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rPr>
        <w:id w:val="1001166707"/>
        <w:docPartObj>
          <w:docPartGallery w:val="Cover Pages"/>
          <w:docPartUnique/>
        </w:docPartObj>
      </w:sdtPr>
      <w:sdtContent>
        <w:p w14:paraId="72EA9114" w14:textId="30D2D796" w:rsidR="006143E3" w:rsidRDefault="00EA46B3" w:rsidP="00EA46B3">
          <w:pPr>
            <w:pStyle w:val="Title"/>
          </w:pPr>
          <w:r w:rsidRPr="00EA46B3">
            <w:t>Comparative Life Cycle Assessment of Steel, Aluminum, and Glass Fiber Composite EV Battery Boxes</w:t>
          </w:r>
        </w:p>
        <w:p w14:paraId="640A3FE5" w14:textId="77777777" w:rsidR="006143E3" w:rsidRDefault="006143E3" w:rsidP="00DD5539"/>
        <w:p w14:paraId="1DA78676" w14:textId="77777777" w:rsidR="006143E3" w:rsidRDefault="006143E3" w:rsidP="00DD5539"/>
        <w:p w14:paraId="6C2AE357" w14:textId="77777777" w:rsidR="006143E3" w:rsidRDefault="006143E3" w:rsidP="00DD5539"/>
        <w:p w14:paraId="428875FC" w14:textId="77777777" w:rsidR="006143E3" w:rsidRDefault="006143E3" w:rsidP="00DD5539"/>
        <w:p w14:paraId="2BC78BE0" w14:textId="77777777" w:rsidR="00B61547" w:rsidRDefault="00B61547" w:rsidP="00DD5539"/>
        <w:p w14:paraId="4609B0DF" w14:textId="77777777" w:rsidR="006143E3" w:rsidRDefault="006143E3" w:rsidP="00DD5539"/>
        <w:p w14:paraId="2FF30295" w14:textId="77777777" w:rsidR="00B61547" w:rsidRDefault="00B61547" w:rsidP="00DD5539"/>
        <w:p w14:paraId="4BBF5677" w14:textId="77777777" w:rsidR="006143E3" w:rsidRDefault="006143E3" w:rsidP="00DD5539"/>
        <w:p w14:paraId="688021DD" w14:textId="77777777" w:rsidR="006143E3" w:rsidRDefault="006143E3" w:rsidP="00DD5539"/>
        <w:p w14:paraId="56574762" w14:textId="433CC87E" w:rsidR="006143E3" w:rsidRPr="00BD593C" w:rsidRDefault="006143E3" w:rsidP="00BD593C">
          <w:pPr>
            <w:jc w:val="center"/>
            <w:rPr>
              <w:b/>
              <w:bCs/>
            </w:rPr>
          </w:pPr>
          <w:r w:rsidRPr="00BD593C">
            <w:rPr>
              <w:b/>
              <w:bCs/>
            </w:rPr>
            <w:t xml:space="preserve">A </w:t>
          </w:r>
          <w:r w:rsidR="00BD593C" w:rsidRPr="00BD593C">
            <w:rPr>
              <w:b/>
              <w:bCs/>
            </w:rPr>
            <w:t>T</w:t>
          </w:r>
          <w:r w:rsidRPr="00BD593C">
            <w:rPr>
              <w:b/>
              <w:bCs/>
            </w:rPr>
            <w:t xml:space="preserve">hesis </w:t>
          </w:r>
          <w:r w:rsidR="00BD593C" w:rsidRPr="00BD593C">
            <w:rPr>
              <w:b/>
              <w:bCs/>
            </w:rPr>
            <w:t>P</w:t>
          </w:r>
          <w:r w:rsidRPr="00BD593C">
            <w:rPr>
              <w:b/>
              <w:bCs/>
            </w:rPr>
            <w:t>resented for the</w:t>
          </w:r>
        </w:p>
        <w:p w14:paraId="4F1651F4" w14:textId="2652DFCC" w:rsidR="00BD593C" w:rsidRPr="00BD593C" w:rsidRDefault="006143E3" w:rsidP="00BD593C">
          <w:pPr>
            <w:jc w:val="center"/>
            <w:rPr>
              <w:b/>
              <w:bCs/>
            </w:rPr>
          </w:pPr>
          <w:r w:rsidRPr="00BD593C">
            <w:rPr>
              <w:b/>
              <w:bCs/>
            </w:rPr>
            <w:t>Master of Science</w:t>
          </w:r>
        </w:p>
        <w:p w14:paraId="1676A5A8" w14:textId="2A490A21" w:rsidR="006143E3" w:rsidRPr="00BD593C" w:rsidRDefault="006143E3" w:rsidP="00BD593C">
          <w:pPr>
            <w:jc w:val="center"/>
            <w:rPr>
              <w:b/>
              <w:bCs/>
            </w:rPr>
          </w:pPr>
          <w:r w:rsidRPr="00BD593C">
            <w:rPr>
              <w:b/>
              <w:bCs/>
            </w:rPr>
            <w:t>Degree</w:t>
          </w:r>
        </w:p>
        <w:p w14:paraId="1AB242F7" w14:textId="1DA0C396" w:rsidR="006143E3" w:rsidRPr="00BD593C" w:rsidRDefault="00BD593C" w:rsidP="00BD593C">
          <w:pPr>
            <w:jc w:val="center"/>
            <w:rPr>
              <w:b/>
              <w:bCs/>
            </w:rPr>
          </w:pPr>
          <w:r w:rsidRPr="00BD593C">
            <w:rPr>
              <w:b/>
              <w:bCs/>
            </w:rPr>
            <w:t>The University of Tennessee, Knoxville</w:t>
          </w:r>
        </w:p>
        <w:p w14:paraId="6CBF3E09" w14:textId="77777777" w:rsidR="006143E3" w:rsidRDefault="006143E3" w:rsidP="00DD5539"/>
        <w:p w14:paraId="622BDCB9" w14:textId="77777777" w:rsidR="006143E3" w:rsidRDefault="006143E3" w:rsidP="00DD5539"/>
        <w:p w14:paraId="1CCF4F1D" w14:textId="77777777" w:rsidR="006143E3" w:rsidRDefault="006143E3" w:rsidP="00DD5539"/>
        <w:p w14:paraId="1307C373" w14:textId="77777777" w:rsidR="006143E3" w:rsidRDefault="006143E3" w:rsidP="00DD5539"/>
        <w:p w14:paraId="431F68AC" w14:textId="77777777" w:rsidR="00B61547" w:rsidRDefault="00B61547" w:rsidP="00DD5539"/>
        <w:p w14:paraId="510A7555" w14:textId="77777777" w:rsidR="00BD593C" w:rsidRDefault="00BD593C" w:rsidP="00DD5539"/>
        <w:p w14:paraId="3BC5A894" w14:textId="77777777" w:rsidR="00B61547" w:rsidRDefault="00B61547" w:rsidP="00DD5539"/>
        <w:p w14:paraId="1E86C71F" w14:textId="77777777" w:rsidR="00D43739" w:rsidRDefault="00D43739" w:rsidP="00DD5539"/>
        <w:p w14:paraId="782BD9D5" w14:textId="77777777" w:rsidR="00D43739" w:rsidRDefault="00D43739" w:rsidP="00DD5539"/>
        <w:p w14:paraId="6F98729A" w14:textId="77777777" w:rsidR="006143E3" w:rsidRDefault="006143E3" w:rsidP="00DD5539"/>
        <w:p w14:paraId="5B1E4CE9" w14:textId="6343C604" w:rsidR="00237B07" w:rsidRPr="000B6E1F" w:rsidRDefault="00B10AD8" w:rsidP="006143E3">
          <w:pPr>
            <w:jc w:val="center"/>
            <w:rPr>
              <w:b/>
              <w:bCs/>
            </w:rPr>
          </w:pPr>
          <w:r w:rsidRPr="000B6E1F">
            <w:rPr>
              <w:b/>
              <w:bCs/>
            </w:rPr>
            <w:t>Bryant S. Stegman</w:t>
          </w:r>
        </w:p>
        <w:p w14:paraId="2F7746B8" w14:textId="5500FBFC" w:rsidR="00237B07" w:rsidRPr="000B6E1F" w:rsidRDefault="006143E3" w:rsidP="006143E3">
          <w:pPr>
            <w:jc w:val="center"/>
            <w:rPr>
              <w:b/>
              <w:bCs/>
            </w:rPr>
          </w:pPr>
          <w:r w:rsidRPr="000B6E1F">
            <w:rPr>
              <w:b/>
              <w:bCs/>
            </w:rPr>
            <w:t>May 2025</w:t>
          </w:r>
        </w:p>
        <w:p w14:paraId="46ED3ACF" w14:textId="77777777" w:rsidR="00D43739" w:rsidRDefault="00D43739" w:rsidP="006143E3">
          <w:pPr>
            <w:jc w:val="center"/>
          </w:pPr>
        </w:p>
        <w:p w14:paraId="165B07C0" w14:textId="77777777" w:rsidR="00D43739" w:rsidRDefault="00D43739" w:rsidP="006143E3">
          <w:pPr>
            <w:jc w:val="center"/>
          </w:pPr>
        </w:p>
        <w:p w14:paraId="08B25F19" w14:textId="77777777" w:rsidR="00D43739" w:rsidRDefault="00D43739" w:rsidP="006143E3">
          <w:pPr>
            <w:jc w:val="center"/>
          </w:pPr>
        </w:p>
        <w:p w14:paraId="71DB50A0" w14:textId="77777777" w:rsidR="00EA46B3" w:rsidRDefault="00EA46B3" w:rsidP="006143E3">
          <w:pPr>
            <w:jc w:val="center"/>
          </w:pPr>
        </w:p>
        <w:p w14:paraId="689B447D" w14:textId="27C1B4C4" w:rsidR="00D43739" w:rsidRDefault="00D43739" w:rsidP="00D43739">
          <w:r>
            <w:lastRenderedPageBreak/>
            <w:t>Copyright © 2025 by Bryant Stegman</w:t>
          </w:r>
        </w:p>
        <w:p w14:paraId="4406B9D7" w14:textId="279F57A3" w:rsidR="00D43739" w:rsidRDefault="00D43739" w:rsidP="00D43739">
          <w:r>
            <w:t>All rights reserved.</w:t>
          </w:r>
        </w:p>
        <w:p w14:paraId="40827B70" w14:textId="68C65A24" w:rsidR="00D43739" w:rsidRDefault="00D43739">
          <w:pPr>
            <w:spacing w:after="160" w:line="259" w:lineRule="auto"/>
          </w:pPr>
          <w:r>
            <w:br w:type="page"/>
          </w:r>
        </w:p>
        <w:p w14:paraId="20A338D8" w14:textId="77777777" w:rsidR="00CB14D5" w:rsidRDefault="003253FE" w:rsidP="003253FE">
          <w:pPr>
            <w:pStyle w:val="Heading5"/>
          </w:pPr>
          <w:r>
            <w:lastRenderedPageBreak/>
            <w:t>ABSTRACT</w:t>
          </w:r>
        </w:p>
        <w:p w14:paraId="6BA1B3E5" w14:textId="031DAD78" w:rsidR="00DD5539" w:rsidRPr="00823A6A" w:rsidRDefault="00F514D8" w:rsidP="001E11F9">
          <w:pPr>
            <w:rPr>
              <w:rFonts w:eastAsia="Times New Roman" w:cs="Times New Roman"/>
              <w:color w:val="000000"/>
              <w:szCs w:val="24"/>
            </w:rPr>
          </w:pPr>
          <w:r>
            <w:tab/>
          </w:r>
          <w:r w:rsidR="00A66BCD">
            <w:t>As</w:t>
          </w:r>
          <w:r w:rsidR="00A66BCD">
            <w:rPr>
              <w:spacing w:val="8"/>
            </w:rPr>
            <w:t xml:space="preserve"> electric vehicles (</w:t>
          </w:r>
          <w:r w:rsidR="00A66BCD">
            <w:t>EVs)</w:t>
          </w:r>
          <w:r w:rsidR="00A66BCD">
            <w:rPr>
              <w:spacing w:val="9"/>
            </w:rPr>
            <w:t xml:space="preserve"> </w:t>
          </w:r>
          <w:r w:rsidR="00A66BCD">
            <w:t>become</w:t>
          </w:r>
          <w:r w:rsidR="00A66BCD">
            <w:rPr>
              <w:spacing w:val="8"/>
            </w:rPr>
            <w:t xml:space="preserve"> </w:t>
          </w:r>
          <w:r w:rsidR="00A66BCD">
            <w:t>increasingly</w:t>
          </w:r>
          <w:r w:rsidR="00A66BCD">
            <w:rPr>
              <w:spacing w:val="9"/>
            </w:rPr>
            <w:t xml:space="preserve"> </w:t>
          </w:r>
          <w:r w:rsidR="00A66BCD">
            <w:t>popular</w:t>
          </w:r>
          <w:r w:rsidR="00A66BCD">
            <w:rPr>
              <w:spacing w:val="8"/>
            </w:rPr>
            <w:t xml:space="preserve"> </w:t>
          </w:r>
          <w:r w:rsidR="00A66BCD">
            <w:t>as</w:t>
          </w:r>
          <w:r w:rsidR="00A66BCD">
            <w:rPr>
              <w:spacing w:val="9"/>
            </w:rPr>
            <w:t xml:space="preserve"> </w:t>
          </w:r>
          <w:r w:rsidR="00A66BCD">
            <w:t>a</w:t>
          </w:r>
          <w:r w:rsidR="00A66BCD">
            <w:rPr>
              <w:spacing w:val="9"/>
            </w:rPr>
            <w:t xml:space="preserve"> </w:t>
          </w:r>
          <w:r w:rsidR="00A66BCD">
            <w:t>means</w:t>
          </w:r>
          <w:r w:rsidR="00A66BCD">
            <w:rPr>
              <w:spacing w:val="8"/>
            </w:rPr>
            <w:t xml:space="preserve"> </w:t>
          </w:r>
          <w:r w:rsidR="00A66BCD">
            <w:t>of</w:t>
          </w:r>
          <w:r w:rsidR="00A66BCD">
            <w:rPr>
              <w:spacing w:val="9"/>
            </w:rPr>
            <w:t xml:space="preserve"> </w:t>
          </w:r>
          <w:r w:rsidR="00A66BCD">
            <w:t>reducing</w:t>
          </w:r>
          <w:r w:rsidR="00A66BCD">
            <w:rPr>
              <w:spacing w:val="8"/>
            </w:rPr>
            <w:t xml:space="preserve"> </w:t>
          </w:r>
          <w:r w:rsidR="00A66BCD">
            <w:t>carbon</w:t>
          </w:r>
          <w:r w:rsidR="00A66BCD">
            <w:rPr>
              <w:spacing w:val="9"/>
            </w:rPr>
            <w:t xml:space="preserve"> </w:t>
          </w:r>
          <w:r w:rsidR="00A66BCD">
            <w:t>emissions</w:t>
          </w:r>
          <w:r w:rsidR="00A66BCD">
            <w:rPr>
              <w:spacing w:val="9"/>
            </w:rPr>
            <w:t xml:space="preserve"> </w:t>
          </w:r>
          <w:r w:rsidR="00A66BCD">
            <w:t>and</w:t>
          </w:r>
          <w:r w:rsidR="00A66BCD">
            <w:rPr>
              <w:spacing w:val="8"/>
            </w:rPr>
            <w:t xml:space="preserve"> </w:t>
          </w:r>
          <w:r w:rsidR="00A66BCD">
            <w:t>nonrenewable</w:t>
          </w:r>
          <w:r w:rsidR="00A66BCD">
            <w:rPr>
              <w:spacing w:val="9"/>
            </w:rPr>
            <w:t xml:space="preserve"> </w:t>
          </w:r>
          <w:r w:rsidR="00A66BCD">
            <w:t>energy</w:t>
          </w:r>
          <w:r w:rsidR="00A66BCD">
            <w:rPr>
              <w:spacing w:val="8"/>
            </w:rPr>
            <w:t xml:space="preserve"> </w:t>
          </w:r>
          <w:r w:rsidR="00A66BCD">
            <w:rPr>
              <w:spacing w:val="-2"/>
            </w:rPr>
            <w:t xml:space="preserve">usage, </w:t>
          </w:r>
          <w:r w:rsidR="00A66BCD">
            <w:rPr>
              <w:w w:val="105"/>
            </w:rPr>
            <w:t>it is</w:t>
          </w:r>
          <w:r w:rsidR="00A66BCD">
            <w:rPr>
              <w:spacing w:val="-10"/>
              <w:w w:val="105"/>
            </w:rPr>
            <w:t xml:space="preserve"> </w:t>
          </w:r>
          <w:r w:rsidR="00A66BCD">
            <w:rPr>
              <w:w w:val="105"/>
            </w:rPr>
            <w:t>necessary</w:t>
          </w:r>
          <w:r w:rsidR="00A66BCD">
            <w:rPr>
              <w:spacing w:val="-9"/>
              <w:w w:val="105"/>
            </w:rPr>
            <w:t xml:space="preserve"> </w:t>
          </w:r>
          <w:r w:rsidR="00A66BCD">
            <w:rPr>
              <w:w w:val="105"/>
            </w:rPr>
            <w:t>for</w:t>
          </w:r>
          <w:r w:rsidR="00A66BCD">
            <w:rPr>
              <w:spacing w:val="-9"/>
              <w:w w:val="105"/>
            </w:rPr>
            <w:t xml:space="preserve"> </w:t>
          </w:r>
          <w:r w:rsidR="00A66BCD">
            <w:rPr>
              <w:w w:val="105"/>
            </w:rPr>
            <w:t>automotive</w:t>
          </w:r>
          <w:r w:rsidR="00A66BCD">
            <w:rPr>
              <w:spacing w:val="-10"/>
              <w:w w:val="105"/>
            </w:rPr>
            <w:t xml:space="preserve"> </w:t>
          </w:r>
          <w:r w:rsidR="00A66BCD">
            <w:rPr>
              <w:w w:val="105"/>
            </w:rPr>
            <w:t>manufacturers</w:t>
          </w:r>
          <w:r w:rsidR="00A66BCD">
            <w:rPr>
              <w:spacing w:val="-9"/>
              <w:w w:val="105"/>
            </w:rPr>
            <w:t xml:space="preserve"> </w:t>
          </w:r>
          <w:r w:rsidR="00A66BCD">
            <w:rPr>
              <w:w w:val="105"/>
            </w:rPr>
            <w:t>to</w:t>
          </w:r>
          <w:r w:rsidR="00A66BCD">
            <w:rPr>
              <w:spacing w:val="-9"/>
              <w:w w:val="105"/>
            </w:rPr>
            <w:t xml:space="preserve"> </w:t>
          </w:r>
          <w:r w:rsidR="00A66BCD">
            <w:rPr>
              <w:w w:val="105"/>
            </w:rPr>
            <w:t>identify</w:t>
          </w:r>
          <w:r w:rsidR="00A66BCD">
            <w:rPr>
              <w:spacing w:val="-10"/>
              <w:w w:val="105"/>
            </w:rPr>
            <w:t xml:space="preserve"> </w:t>
          </w:r>
          <w:r w:rsidR="00A66BCD">
            <w:rPr>
              <w:w w:val="105"/>
            </w:rPr>
            <w:t>ways</w:t>
          </w:r>
          <w:r w:rsidR="00A66BCD">
            <w:rPr>
              <w:spacing w:val="-9"/>
              <w:w w:val="105"/>
            </w:rPr>
            <w:t xml:space="preserve"> </w:t>
          </w:r>
          <w:r w:rsidR="00A66BCD">
            <w:rPr>
              <w:w w:val="105"/>
            </w:rPr>
            <w:t>to</w:t>
          </w:r>
          <w:r w:rsidR="00A66BCD">
            <w:rPr>
              <w:spacing w:val="-9"/>
              <w:w w:val="105"/>
            </w:rPr>
            <w:t xml:space="preserve"> </w:t>
          </w:r>
          <w:r w:rsidR="00A66BCD">
            <w:rPr>
              <w:w w:val="105"/>
            </w:rPr>
            <w:t>further</w:t>
          </w:r>
          <w:r w:rsidR="00A66BCD">
            <w:rPr>
              <w:spacing w:val="-9"/>
              <w:w w:val="105"/>
            </w:rPr>
            <w:t xml:space="preserve"> </w:t>
          </w:r>
          <w:r w:rsidR="00A66BCD">
            <w:rPr>
              <w:w w:val="105"/>
            </w:rPr>
            <w:t>reduce</w:t>
          </w:r>
          <w:r w:rsidR="00A66BCD">
            <w:rPr>
              <w:spacing w:val="-10"/>
              <w:w w:val="105"/>
            </w:rPr>
            <w:t xml:space="preserve"> </w:t>
          </w:r>
          <w:r w:rsidR="00A66BCD">
            <w:rPr>
              <w:w w:val="105"/>
            </w:rPr>
            <w:t>EV</w:t>
          </w:r>
          <w:r w:rsidR="00A66BCD">
            <w:rPr>
              <w:spacing w:val="-10"/>
              <w:w w:val="105"/>
            </w:rPr>
            <w:t xml:space="preserve"> </w:t>
          </w:r>
          <w:r w:rsidR="00A66BCD">
            <w:rPr>
              <w:w w:val="105"/>
            </w:rPr>
            <w:t>energy</w:t>
          </w:r>
          <w:r w:rsidR="00A66BCD">
            <w:rPr>
              <w:spacing w:val="-9"/>
              <w:w w:val="105"/>
            </w:rPr>
            <w:t xml:space="preserve"> </w:t>
          </w:r>
          <w:r w:rsidR="00A66BCD">
            <w:rPr>
              <w:w w:val="105"/>
            </w:rPr>
            <w:t>consumption</w:t>
          </w:r>
          <w:r w:rsidR="00A66BCD">
            <w:rPr>
              <w:spacing w:val="-10"/>
              <w:w w:val="105"/>
            </w:rPr>
            <w:t xml:space="preserve"> </w:t>
          </w:r>
          <w:r w:rsidR="00A66BCD">
            <w:rPr>
              <w:w w:val="105"/>
            </w:rPr>
            <w:t>and</w:t>
          </w:r>
          <w:r w:rsidR="00A66BCD">
            <w:rPr>
              <w:spacing w:val="-9"/>
              <w:w w:val="105"/>
            </w:rPr>
            <w:t xml:space="preserve"> </w:t>
          </w:r>
          <w:r w:rsidR="00A66BCD">
            <w:rPr>
              <w:w w:val="105"/>
            </w:rPr>
            <w:t>increase</w:t>
          </w:r>
          <w:r w:rsidR="00A66BCD">
            <w:rPr>
              <w:spacing w:val="-10"/>
              <w:w w:val="105"/>
            </w:rPr>
            <w:t xml:space="preserve"> </w:t>
          </w:r>
          <w:r w:rsidR="00A66BCD">
            <w:rPr>
              <w:w w:val="105"/>
            </w:rPr>
            <w:t>vehicle</w:t>
          </w:r>
          <w:r w:rsidR="00A66BCD">
            <w:rPr>
              <w:spacing w:val="-9"/>
              <w:w w:val="105"/>
            </w:rPr>
            <w:t xml:space="preserve"> </w:t>
          </w:r>
          <w:r w:rsidR="00A66BCD">
            <w:rPr>
              <w:w w:val="105"/>
            </w:rPr>
            <w:t>range.</w:t>
          </w:r>
          <w:r w:rsidR="00A66BCD">
            <w:rPr>
              <w:spacing w:val="-10"/>
              <w:w w:val="105"/>
            </w:rPr>
            <w:t xml:space="preserve"> </w:t>
          </w:r>
          <w:r w:rsidR="00A66BCD">
            <w:rPr>
              <w:w w:val="105"/>
            </w:rPr>
            <w:t>This</w:t>
          </w:r>
          <w:r w:rsidR="00A66BCD">
            <w:rPr>
              <w:spacing w:val="-10"/>
              <w:w w:val="105"/>
            </w:rPr>
            <w:t xml:space="preserve"> </w:t>
          </w:r>
          <w:r w:rsidR="00A66BCD">
            <w:rPr>
              <w:w w:val="105"/>
            </w:rPr>
            <w:t>can</w:t>
          </w:r>
          <w:r w:rsidR="00A66BCD">
            <w:rPr>
              <w:spacing w:val="-8"/>
              <w:w w:val="105"/>
            </w:rPr>
            <w:t xml:space="preserve"> </w:t>
          </w:r>
          <w:r w:rsidR="00A66BCD">
            <w:rPr>
              <w:w w:val="105"/>
            </w:rPr>
            <w:t>be</w:t>
          </w:r>
          <w:r w:rsidR="00A66BCD">
            <w:rPr>
              <w:spacing w:val="-9"/>
              <w:w w:val="105"/>
            </w:rPr>
            <w:t xml:space="preserve"> </w:t>
          </w:r>
          <w:r w:rsidR="00A66BCD">
            <w:rPr>
              <w:w w:val="105"/>
            </w:rPr>
            <w:t>achieved</w:t>
          </w:r>
          <w:r w:rsidR="00A66BCD">
            <w:rPr>
              <w:spacing w:val="-10"/>
              <w:w w:val="105"/>
            </w:rPr>
            <w:t xml:space="preserve"> </w:t>
          </w:r>
          <w:r w:rsidR="00A66BCD">
            <w:rPr>
              <w:spacing w:val="-5"/>
              <w:w w:val="105"/>
            </w:rPr>
            <w:t>by</w:t>
          </w:r>
          <w:r w:rsidR="00A66BCD" w:rsidRPr="00AF508E">
            <w:rPr>
              <w:spacing w:val="-8"/>
            </w:rPr>
            <w:t xml:space="preserve"> </w:t>
          </w:r>
          <w:r w:rsidR="00A66BCD" w:rsidRPr="00AF508E">
            <w:t>lightweighting</w:t>
          </w:r>
          <w:r w:rsidR="00A66BCD" w:rsidRPr="00AF508E">
            <w:rPr>
              <w:spacing w:val="-5"/>
            </w:rPr>
            <w:t xml:space="preserve"> </w:t>
          </w:r>
          <w:r w:rsidR="00A66BCD" w:rsidRPr="00AF508E">
            <w:t>high-mass</w:t>
          </w:r>
          <w:r w:rsidR="00A66BCD" w:rsidRPr="00AF508E">
            <w:rPr>
              <w:spacing w:val="-4"/>
            </w:rPr>
            <w:t xml:space="preserve"> </w:t>
          </w:r>
          <w:r w:rsidR="00A66BCD" w:rsidRPr="00AF508E">
            <w:t>automotive</w:t>
          </w:r>
          <w:r w:rsidR="00A66BCD" w:rsidRPr="00AF508E">
            <w:rPr>
              <w:spacing w:val="-5"/>
            </w:rPr>
            <w:t xml:space="preserve"> </w:t>
          </w:r>
          <w:r w:rsidR="00A66BCD" w:rsidRPr="00AF508E">
            <w:t>components</w:t>
          </w:r>
          <w:r w:rsidR="00A66BCD">
            <w:t xml:space="preserve"> to reduce electricity consumption and therefore environmental impact during vehicle operation</w:t>
          </w:r>
          <w:r w:rsidR="00A66BCD" w:rsidRPr="00AF508E">
            <w:t>.</w:t>
          </w:r>
          <w:r w:rsidR="00A66BCD" w:rsidRPr="00AF508E">
            <w:rPr>
              <w:spacing w:val="-5"/>
            </w:rPr>
            <w:t xml:space="preserve"> </w:t>
          </w:r>
          <w:r w:rsidR="00A66BCD" w:rsidRPr="00AF508E">
            <w:t>The</w:t>
          </w:r>
          <w:r w:rsidR="00A66BCD" w:rsidRPr="00AF508E">
            <w:rPr>
              <w:spacing w:val="-4"/>
            </w:rPr>
            <w:t xml:space="preserve"> </w:t>
          </w:r>
          <w:r w:rsidR="00A66BCD" w:rsidRPr="00AF508E">
            <w:t>EV</w:t>
          </w:r>
          <w:r w:rsidR="00A66BCD" w:rsidRPr="00AF508E">
            <w:rPr>
              <w:spacing w:val="-5"/>
            </w:rPr>
            <w:t xml:space="preserve"> </w:t>
          </w:r>
          <w:r w:rsidR="00A66BCD" w:rsidRPr="00AF508E">
            <w:t>battery</w:t>
          </w:r>
          <w:r w:rsidR="00A66BCD" w:rsidRPr="00AF508E">
            <w:rPr>
              <w:spacing w:val="-4"/>
            </w:rPr>
            <w:t xml:space="preserve"> </w:t>
          </w:r>
          <w:r w:rsidR="00A66BCD" w:rsidRPr="00AF508E">
            <w:t>pack</w:t>
          </w:r>
          <w:r w:rsidR="00A66BCD">
            <w:rPr>
              <w:rFonts w:ascii="Calibri"/>
              <w:position w:val="-4"/>
              <w:sz w:val="22"/>
            </w:rPr>
            <w:t xml:space="preserve"> </w:t>
          </w:r>
          <w:r w:rsidR="00A66BCD">
            <w:t>(including</w:t>
          </w:r>
          <w:r w:rsidR="00A66BCD">
            <w:rPr>
              <w:spacing w:val="-5"/>
            </w:rPr>
            <w:t xml:space="preserve"> </w:t>
          </w:r>
          <w:r w:rsidR="00A66BCD">
            <w:t>the</w:t>
          </w:r>
          <w:r w:rsidR="00A66BCD">
            <w:rPr>
              <w:spacing w:val="-5"/>
            </w:rPr>
            <w:t xml:space="preserve"> </w:t>
          </w:r>
          <w:r w:rsidR="00A66BCD">
            <w:t>battery</w:t>
          </w:r>
          <w:r w:rsidR="00A66BCD">
            <w:rPr>
              <w:spacing w:val="-4"/>
            </w:rPr>
            <w:t xml:space="preserve"> </w:t>
          </w:r>
          <w:r w:rsidR="00A66BCD">
            <w:t>enclosure)</w:t>
          </w:r>
          <w:r w:rsidR="00A66BCD">
            <w:rPr>
              <w:spacing w:val="-5"/>
            </w:rPr>
            <w:t xml:space="preserve"> </w:t>
          </w:r>
          <w:r w:rsidR="00A66BCD">
            <w:t>can</w:t>
          </w:r>
          <w:r w:rsidR="00A66BCD">
            <w:rPr>
              <w:spacing w:val="-5"/>
            </w:rPr>
            <w:t xml:space="preserve"> </w:t>
          </w:r>
          <w:r w:rsidR="00A66BCD">
            <w:t>make</w:t>
          </w:r>
          <w:r w:rsidR="00A66BCD">
            <w:rPr>
              <w:spacing w:val="-4"/>
            </w:rPr>
            <w:t xml:space="preserve"> </w:t>
          </w:r>
          <w:r w:rsidR="00A66BCD">
            <w:t>up</w:t>
          </w:r>
          <w:r w:rsidR="00A66BCD">
            <w:rPr>
              <w:spacing w:val="-5"/>
            </w:rPr>
            <w:t xml:space="preserve"> </w:t>
          </w:r>
          <w:r w:rsidR="00A66BCD">
            <w:t>20-30%</w:t>
          </w:r>
          <w:r w:rsidR="00A66BCD">
            <w:rPr>
              <w:spacing w:val="-5"/>
            </w:rPr>
            <w:t xml:space="preserve"> </w:t>
          </w:r>
          <w:r w:rsidR="00A66BCD">
            <w:t>of</w:t>
          </w:r>
          <w:r w:rsidR="00A66BCD">
            <w:rPr>
              <w:spacing w:val="-4"/>
            </w:rPr>
            <w:t xml:space="preserve"> </w:t>
          </w:r>
          <w:proofErr w:type="gramStart"/>
          <w:r w:rsidR="00A66BCD">
            <w:rPr>
              <w:spacing w:val="-4"/>
            </w:rPr>
            <w:t>total</w:t>
          </w:r>
          <w:proofErr w:type="gramEnd"/>
          <w:r w:rsidR="00A66BCD">
            <w:rPr>
              <w:spacing w:val="-4"/>
            </w:rPr>
            <w:t xml:space="preserve"> </w:t>
          </w:r>
          <w:r w:rsidR="00A66BCD">
            <w:t>vehicle</w:t>
          </w:r>
          <w:r w:rsidR="00A66BCD">
            <w:rPr>
              <w:spacing w:val="-5"/>
            </w:rPr>
            <w:t xml:space="preserve"> </w:t>
          </w:r>
          <w:r w:rsidR="00A66BCD">
            <w:rPr>
              <w:spacing w:val="-2"/>
            </w:rPr>
            <w:t>weight.</w:t>
          </w:r>
          <w:r w:rsidR="00A66BCD">
            <w:t xml:space="preserve"> Hence,</w:t>
          </w:r>
          <w:r w:rsidR="00A66BCD" w:rsidRPr="00AF508E">
            <w:t xml:space="preserve"> lightweighting the battery enclosure can </w:t>
          </w:r>
          <w:r w:rsidR="00F66F2F">
            <w:t>lead to significant environmental impact reductions</w:t>
          </w:r>
          <w:r w:rsidR="00A66BCD" w:rsidRPr="00AF508E">
            <w:t xml:space="preserve">. </w:t>
          </w:r>
          <w:r w:rsidR="00A66BCD" w:rsidRPr="001E11F9">
            <w:t xml:space="preserve">This thesis </w:t>
          </w:r>
          <w:r w:rsidR="00A66BCD">
            <w:t>follows a cradle-to-</w:t>
          </w:r>
          <w:r w:rsidR="00F123D1">
            <w:t>cradle</w:t>
          </w:r>
          <w:r w:rsidR="00A66BCD">
            <w:t xml:space="preserve"> Life Cycle Assessment (LCA) approach, analyzing</w:t>
          </w:r>
          <w:r w:rsidR="00A66BCD" w:rsidRPr="001E11F9">
            <w:t xml:space="preserve"> the environmental impact of</w:t>
          </w:r>
          <w:r w:rsidR="00A66BCD">
            <w:t xml:space="preserve"> three battery boxes made from traditional steel, aluminum, and glass fiber sheet molding compound (GFRP-SMC)</w:t>
          </w:r>
          <w:r w:rsidR="00A66BCD" w:rsidRPr="001E11F9">
            <w:t xml:space="preserve"> </w:t>
          </w:r>
          <w:r w:rsidR="00A66BCD">
            <w:t>to</w:t>
          </w:r>
          <w:r w:rsidR="00A66BCD" w:rsidRPr="001E11F9">
            <w:t xml:space="preserve"> determine how lightweight material substitution affects </w:t>
          </w:r>
          <w:r w:rsidR="00A66BCD">
            <w:t xml:space="preserve">environmental impact. Six impact categories were considered, namely </w:t>
          </w:r>
          <w:r w:rsidR="00A66BCD">
            <w:rPr>
              <w:rFonts w:eastAsia="Times New Roman" w:cs="Times New Roman"/>
              <w:color w:val="000000"/>
              <w:szCs w:val="24"/>
            </w:rPr>
            <w:t xml:space="preserve">carcinogenics, non-carcinogenics, ecotoxicity, eutrophication, fossil fuel depletion, and global warming potential (GWP). </w:t>
          </w:r>
          <w:proofErr w:type="gramStart"/>
          <w:r w:rsidR="00A66BCD">
            <w:rPr>
              <w:rFonts w:eastAsia="Times New Roman" w:cs="Times New Roman"/>
              <w:color w:val="000000"/>
              <w:szCs w:val="24"/>
            </w:rPr>
            <w:t>A use</w:t>
          </w:r>
          <w:proofErr w:type="gramEnd"/>
          <w:r w:rsidR="00A66BCD">
            <w:rPr>
              <w:rFonts w:eastAsia="Times New Roman" w:cs="Times New Roman"/>
              <w:color w:val="000000"/>
              <w:szCs w:val="24"/>
            </w:rPr>
            <w:t xml:space="preserve"> phase comparison of GWP vs. driving distance is also presented along with a sensitivity analysis investigating how SMC matrix resin type affects GWP. A case study considering the impact of </w:t>
          </w:r>
          <w:r w:rsidR="00595B0E">
            <w:rPr>
              <w:rFonts w:eastAsia="Times New Roman" w:cs="Times New Roman"/>
              <w:color w:val="000000"/>
              <w:szCs w:val="24"/>
            </w:rPr>
            <w:t xml:space="preserve">manufacturing </w:t>
          </w:r>
          <w:r w:rsidR="00A66BCD">
            <w:rPr>
              <w:rFonts w:eastAsia="Times New Roman" w:cs="Times New Roman"/>
              <w:color w:val="000000"/>
              <w:szCs w:val="24"/>
            </w:rPr>
            <w:t xml:space="preserve">10,000 battery boxes is also presented. The results indicate that the GFRP-SMC battery box is the lowest-impact choice in </w:t>
          </w:r>
          <w:r w:rsidR="00B17240">
            <w:rPr>
              <w:rFonts w:eastAsia="Times New Roman" w:cs="Times New Roman"/>
              <w:color w:val="000000"/>
              <w:szCs w:val="24"/>
            </w:rPr>
            <w:t>four</w:t>
          </w:r>
          <w:r w:rsidR="00A66BCD">
            <w:rPr>
              <w:rFonts w:eastAsia="Times New Roman" w:cs="Times New Roman"/>
              <w:color w:val="000000"/>
              <w:szCs w:val="24"/>
            </w:rPr>
            <w:t xml:space="preserve"> out of six impact </w:t>
          </w:r>
          <w:r w:rsidR="00D06048">
            <w:rPr>
              <w:rFonts w:eastAsia="Times New Roman" w:cs="Times New Roman"/>
              <w:color w:val="000000"/>
              <w:szCs w:val="24"/>
            </w:rPr>
            <w:t xml:space="preserve">categories and </w:t>
          </w:r>
          <w:r w:rsidR="000A44ED">
            <w:rPr>
              <w:rFonts w:eastAsia="Times New Roman" w:cs="Times New Roman"/>
              <w:color w:val="000000"/>
              <w:szCs w:val="24"/>
            </w:rPr>
            <w:t>exhibit</w:t>
          </w:r>
          <w:r w:rsidR="00D06048">
            <w:rPr>
              <w:rFonts w:eastAsia="Times New Roman" w:cs="Times New Roman"/>
              <w:color w:val="000000"/>
              <w:szCs w:val="24"/>
            </w:rPr>
            <w:t>s</w:t>
          </w:r>
          <w:r w:rsidR="000A44ED">
            <w:rPr>
              <w:rFonts w:eastAsia="Times New Roman" w:cs="Times New Roman"/>
              <w:color w:val="000000"/>
              <w:szCs w:val="24"/>
            </w:rPr>
            <w:t xml:space="preserve"> a 13.2%</w:t>
          </w:r>
          <w:r w:rsidR="005E5BEB">
            <w:rPr>
              <w:rFonts w:eastAsia="Times New Roman" w:cs="Times New Roman"/>
              <w:color w:val="000000"/>
              <w:szCs w:val="24"/>
            </w:rPr>
            <w:t xml:space="preserve"> and 3.9%</w:t>
          </w:r>
          <w:r w:rsidR="000A44ED">
            <w:rPr>
              <w:rFonts w:eastAsia="Times New Roman" w:cs="Times New Roman"/>
              <w:color w:val="000000"/>
              <w:szCs w:val="24"/>
            </w:rPr>
            <w:t xml:space="preserve"> lower GWP than steel</w:t>
          </w:r>
          <w:r w:rsidR="005E5BEB">
            <w:rPr>
              <w:rFonts w:eastAsia="Times New Roman" w:cs="Times New Roman"/>
              <w:color w:val="000000"/>
              <w:szCs w:val="24"/>
            </w:rPr>
            <w:t xml:space="preserve"> and aluminum respectively</w:t>
          </w:r>
          <w:r w:rsidR="00A66BCD">
            <w:rPr>
              <w:rFonts w:eastAsia="Times New Roman" w:cs="Times New Roman"/>
              <w:color w:val="000000"/>
              <w:szCs w:val="24"/>
            </w:rPr>
            <w:t>. The steel battery box exhibited the highest impact in all categories excluding carcinogenics</w:t>
          </w:r>
          <w:r w:rsidR="00C900C2">
            <w:rPr>
              <w:rFonts w:eastAsia="Times New Roman" w:cs="Times New Roman"/>
              <w:color w:val="000000"/>
              <w:szCs w:val="24"/>
            </w:rPr>
            <w:t xml:space="preserve">, where </w:t>
          </w:r>
          <w:r w:rsidR="007A0A94">
            <w:rPr>
              <w:rFonts w:eastAsia="Times New Roman" w:cs="Times New Roman"/>
              <w:color w:val="000000"/>
              <w:szCs w:val="24"/>
            </w:rPr>
            <w:t xml:space="preserve">it </w:t>
          </w:r>
          <w:r w:rsidR="00CA680F">
            <w:rPr>
              <w:rFonts w:eastAsia="Times New Roman" w:cs="Times New Roman"/>
              <w:color w:val="000000"/>
              <w:szCs w:val="24"/>
            </w:rPr>
            <w:t xml:space="preserve">marginally </w:t>
          </w:r>
          <w:r w:rsidR="007A0A94">
            <w:rPr>
              <w:rFonts w:eastAsia="Times New Roman" w:cs="Times New Roman"/>
              <w:color w:val="000000"/>
              <w:szCs w:val="24"/>
            </w:rPr>
            <w:t>outperformed aluminum by 0.4%</w:t>
          </w:r>
          <w:r w:rsidR="00A66BCD">
            <w:rPr>
              <w:rFonts w:eastAsia="Times New Roman" w:cs="Times New Roman"/>
              <w:color w:val="000000"/>
              <w:szCs w:val="24"/>
            </w:rPr>
            <w:t xml:space="preserve">. Aluminum exhibited </w:t>
          </w:r>
          <w:r w:rsidR="00FC449D">
            <w:rPr>
              <w:rFonts w:eastAsia="Times New Roman" w:cs="Times New Roman"/>
              <w:color w:val="000000"/>
              <w:szCs w:val="24"/>
            </w:rPr>
            <w:t>a 3</w:t>
          </w:r>
          <w:r w:rsidR="0072526C">
            <w:rPr>
              <w:rFonts w:eastAsia="Times New Roman" w:cs="Times New Roman"/>
              <w:color w:val="000000"/>
              <w:szCs w:val="24"/>
            </w:rPr>
            <w:t>-</w:t>
          </w:r>
          <w:r w:rsidR="00FC449D">
            <w:rPr>
              <w:rFonts w:eastAsia="Times New Roman" w:cs="Times New Roman"/>
              <w:color w:val="000000"/>
              <w:szCs w:val="24"/>
            </w:rPr>
            <w:t xml:space="preserve">11% </w:t>
          </w:r>
          <w:r w:rsidR="00A66BCD">
            <w:rPr>
              <w:rFonts w:eastAsia="Times New Roman" w:cs="Times New Roman"/>
              <w:color w:val="000000"/>
              <w:szCs w:val="24"/>
            </w:rPr>
            <w:t xml:space="preserve">lower impact than steel in all </w:t>
          </w:r>
          <w:r w:rsidR="00741604">
            <w:rPr>
              <w:rFonts w:eastAsia="Times New Roman" w:cs="Times New Roman"/>
              <w:color w:val="000000"/>
              <w:szCs w:val="24"/>
            </w:rPr>
            <w:t>other categories</w:t>
          </w:r>
          <w:r w:rsidR="00A66BCD">
            <w:rPr>
              <w:rFonts w:eastAsia="Times New Roman" w:cs="Times New Roman"/>
              <w:color w:val="000000"/>
              <w:szCs w:val="24"/>
            </w:rPr>
            <w:t xml:space="preserve">, but </w:t>
          </w:r>
          <w:r w:rsidR="00354FED">
            <w:rPr>
              <w:rFonts w:eastAsia="Times New Roman" w:cs="Times New Roman"/>
              <w:color w:val="000000"/>
              <w:szCs w:val="24"/>
            </w:rPr>
            <w:t xml:space="preserve">a </w:t>
          </w:r>
          <w:r w:rsidR="00A66BCD">
            <w:rPr>
              <w:rFonts w:eastAsia="Times New Roman" w:cs="Times New Roman"/>
              <w:color w:val="000000"/>
              <w:szCs w:val="24"/>
            </w:rPr>
            <w:t>higher impact than GFRP-SMC in all categories excluding ecotoxicity</w:t>
          </w:r>
          <w:r w:rsidR="00216C25">
            <w:rPr>
              <w:rFonts w:eastAsia="Times New Roman" w:cs="Times New Roman"/>
              <w:color w:val="000000"/>
              <w:szCs w:val="24"/>
            </w:rPr>
            <w:t xml:space="preserve"> and non-carcinogenics</w:t>
          </w:r>
          <w:r w:rsidR="00F50DD8">
            <w:rPr>
              <w:rFonts w:eastAsia="Times New Roman" w:cs="Times New Roman"/>
              <w:color w:val="000000"/>
              <w:szCs w:val="24"/>
            </w:rPr>
            <w:t xml:space="preserve"> by a small amount (0.1-0.4%)</w:t>
          </w:r>
          <w:r w:rsidR="00A66BCD">
            <w:rPr>
              <w:rFonts w:eastAsia="Times New Roman" w:cs="Times New Roman"/>
              <w:color w:val="000000"/>
              <w:szCs w:val="24"/>
            </w:rPr>
            <w:t xml:space="preserve">. The use phase comparison likewise highlighted GFRP-SMC as the best option of the three for driving distances greater than 13,000km, with aluminum becoming a lower-emission option than steel for distances beyond 155,000km. Sensitivity analysis results showed that SMC resin type </w:t>
          </w:r>
          <w:r w:rsidR="007471A3">
            <w:rPr>
              <w:rFonts w:eastAsia="Times New Roman" w:cs="Times New Roman"/>
              <w:color w:val="000000"/>
              <w:szCs w:val="24"/>
            </w:rPr>
            <w:t>does not</w:t>
          </w:r>
          <w:r w:rsidR="00A66BCD">
            <w:rPr>
              <w:rFonts w:eastAsia="Times New Roman" w:cs="Times New Roman"/>
              <w:color w:val="000000"/>
              <w:szCs w:val="24"/>
            </w:rPr>
            <w:t xml:space="preserve"> significant</w:t>
          </w:r>
          <w:r w:rsidR="008B5E6A">
            <w:rPr>
              <w:rFonts w:eastAsia="Times New Roman" w:cs="Times New Roman"/>
              <w:color w:val="000000"/>
              <w:szCs w:val="24"/>
            </w:rPr>
            <w:t>ly affect</w:t>
          </w:r>
          <w:r w:rsidR="00A66BCD">
            <w:rPr>
              <w:rFonts w:eastAsia="Times New Roman" w:cs="Times New Roman"/>
              <w:color w:val="000000"/>
              <w:szCs w:val="24"/>
            </w:rPr>
            <w:t xml:space="preserve"> </w:t>
          </w:r>
          <w:r w:rsidR="001928D5">
            <w:rPr>
              <w:rFonts w:eastAsia="Times New Roman" w:cs="Times New Roman"/>
              <w:color w:val="000000"/>
              <w:szCs w:val="24"/>
            </w:rPr>
            <w:t>production-phase emissions</w:t>
          </w:r>
          <w:r w:rsidR="00A66BCD">
            <w:rPr>
              <w:rFonts w:eastAsia="Times New Roman" w:cs="Times New Roman"/>
              <w:color w:val="000000"/>
              <w:szCs w:val="24"/>
            </w:rPr>
            <w:t xml:space="preserve">. Results of the case study </w:t>
          </w:r>
          <w:r w:rsidR="006831B7">
            <w:rPr>
              <w:rFonts w:eastAsia="Times New Roman" w:cs="Times New Roman"/>
              <w:color w:val="000000"/>
              <w:szCs w:val="24"/>
            </w:rPr>
            <w:t>revealed</w:t>
          </w:r>
          <w:r w:rsidR="00A66BCD">
            <w:rPr>
              <w:rFonts w:eastAsia="Times New Roman" w:cs="Times New Roman"/>
              <w:color w:val="000000"/>
              <w:szCs w:val="24"/>
            </w:rPr>
            <w:t xml:space="preserve"> that battery box production-phase GWP </w:t>
          </w:r>
          <w:r w:rsidR="008346BD">
            <w:rPr>
              <w:rFonts w:eastAsia="Times New Roman" w:cs="Times New Roman"/>
              <w:color w:val="000000"/>
              <w:szCs w:val="24"/>
            </w:rPr>
            <w:t xml:space="preserve">could be reduced </w:t>
          </w:r>
          <w:r w:rsidR="00A66BCD">
            <w:rPr>
              <w:rFonts w:eastAsia="Times New Roman" w:cs="Times New Roman"/>
              <w:color w:val="000000"/>
              <w:szCs w:val="24"/>
            </w:rPr>
            <w:t xml:space="preserve">by </w:t>
          </w:r>
          <w:r w:rsidR="00616BDE">
            <w:rPr>
              <w:rFonts w:eastAsia="Times New Roman" w:cs="Times New Roman"/>
              <w:color w:val="000000"/>
              <w:szCs w:val="24"/>
            </w:rPr>
            <w:t xml:space="preserve">up to </w:t>
          </w:r>
          <w:r w:rsidR="00A66BCD">
            <w:rPr>
              <w:rFonts w:eastAsia="Times New Roman" w:cs="Times New Roman"/>
              <w:color w:val="000000"/>
              <w:szCs w:val="24"/>
            </w:rPr>
            <w:t xml:space="preserve">65.6% </w:t>
          </w:r>
          <w:r w:rsidR="00616BDE">
            <w:rPr>
              <w:rFonts w:eastAsia="Times New Roman" w:cs="Times New Roman"/>
              <w:color w:val="000000"/>
              <w:szCs w:val="24"/>
            </w:rPr>
            <w:t xml:space="preserve">and overall lifecycle GWP reduced by up to 13.2% </w:t>
          </w:r>
          <w:r w:rsidR="00A66BCD">
            <w:rPr>
              <w:rFonts w:eastAsia="Times New Roman" w:cs="Times New Roman"/>
              <w:color w:val="000000"/>
              <w:szCs w:val="24"/>
            </w:rPr>
            <w:t xml:space="preserve">by switching </w:t>
          </w:r>
          <w:r w:rsidR="00616BDE">
            <w:rPr>
              <w:rFonts w:eastAsia="Times New Roman" w:cs="Times New Roman"/>
              <w:color w:val="000000"/>
              <w:szCs w:val="24"/>
            </w:rPr>
            <w:t>t</w:t>
          </w:r>
          <w:r w:rsidR="00A66BCD">
            <w:rPr>
              <w:rFonts w:eastAsia="Times New Roman" w:cs="Times New Roman"/>
              <w:color w:val="000000"/>
              <w:szCs w:val="24"/>
            </w:rPr>
            <w:t>o GFRP-SMC</w:t>
          </w:r>
          <w:r w:rsidR="00616BDE">
            <w:rPr>
              <w:rFonts w:eastAsia="Times New Roman" w:cs="Times New Roman"/>
              <w:color w:val="000000"/>
              <w:szCs w:val="24"/>
            </w:rPr>
            <w:t xml:space="preserve">. </w:t>
          </w:r>
          <w:r w:rsidR="00A66BCD">
            <w:rPr>
              <w:rFonts w:eastAsia="Times New Roman" w:cs="Times New Roman"/>
              <w:color w:val="000000"/>
              <w:szCs w:val="24"/>
            </w:rPr>
            <w:t>Overall, GFRP-SMC was shown to be an excellent choice for EV battery boxes in terms of environmental impact, and further work is recommended to make glass fiber and SMC composite production more economically competitive with traditional metals to encourage their increased use in the automotive industry.</w:t>
          </w:r>
        </w:p>
      </w:sdtContent>
    </w:sdt>
    <w:sdt>
      <w:sdtPr>
        <w:rPr>
          <w:rFonts w:cs="Times New Roman"/>
          <w:b w:val="0"/>
          <w:bCs w:val="0"/>
          <w:caps/>
          <w:szCs w:val="24"/>
        </w:rPr>
        <w:id w:val="-1821801256"/>
        <w:docPartObj>
          <w:docPartGallery w:val="Table of Contents"/>
          <w:docPartUnique/>
        </w:docPartObj>
      </w:sdtPr>
      <w:sdtEndPr>
        <w:rPr>
          <w:caps w:val="0"/>
          <w:noProof/>
        </w:rPr>
      </w:sdtEndPr>
      <w:sdtContent>
        <w:p w14:paraId="32819C82" w14:textId="5B53233E" w:rsidR="00874C45" w:rsidRPr="00C449B2" w:rsidRDefault="00AB56B3" w:rsidP="00CF4BA6">
          <w:pPr>
            <w:pStyle w:val="Heading5"/>
            <w:rPr>
              <w:rFonts w:cs="Times New Roman"/>
              <w:szCs w:val="24"/>
            </w:rPr>
          </w:pPr>
          <w:r w:rsidRPr="00C449B2">
            <w:rPr>
              <w:rFonts w:cs="Times New Roman"/>
              <w:szCs w:val="24"/>
            </w:rPr>
            <w:t>TABLE OF CONTENTS</w:t>
          </w:r>
        </w:p>
        <w:p w14:paraId="2EF0754B" w14:textId="1F010702" w:rsidR="00C449B2" w:rsidRPr="00C449B2" w:rsidRDefault="00874C45">
          <w:pPr>
            <w:pStyle w:val="TOC1"/>
            <w:tabs>
              <w:tab w:val="right" w:leader="dot" w:pos="9350"/>
            </w:tabs>
            <w:rPr>
              <w:noProof/>
              <w:kern w:val="2"/>
              <w:szCs w:val="24"/>
              <w14:ligatures w14:val="standardContextual"/>
            </w:rPr>
          </w:pPr>
          <w:r w:rsidRPr="00C449B2">
            <w:rPr>
              <w:szCs w:val="24"/>
            </w:rPr>
            <w:fldChar w:fldCharType="begin"/>
          </w:r>
          <w:r w:rsidRPr="00C449B2">
            <w:rPr>
              <w:szCs w:val="24"/>
            </w:rPr>
            <w:instrText xml:space="preserve"> TOC \o "1-3" \h \z \u </w:instrText>
          </w:r>
          <w:r w:rsidRPr="00C449B2">
            <w:rPr>
              <w:szCs w:val="24"/>
            </w:rPr>
            <w:fldChar w:fldCharType="separate"/>
          </w:r>
          <w:hyperlink w:anchor="_Toc193367436" w:history="1">
            <w:r w:rsidR="00C449B2" w:rsidRPr="00C449B2">
              <w:rPr>
                <w:rStyle w:val="Hyperlink"/>
                <w:noProof/>
                <w:szCs w:val="24"/>
              </w:rPr>
              <w:t>CHAPTER 1: INTRODUCTION</w:t>
            </w:r>
            <w:r w:rsidR="00C449B2" w:rsidRPr="00C449B2">
              <w:rPr>
                <w:noProof/>
                <w:webHidden/>
                <w:szCs w:val="24"/>
              </w:rPr>
              <w:tab/>
            </w:r>
            <w:r w:rsidR="00C449B2" w:rsidRPr="00C449B2">
              <w:rPr>
                <w:noProof/>
                <w:webHidden/>
                <w:szCs w:val="24"/>
              </w:rPr>
              <w:fldChar w:fldCharType="begin"/>
            </w:r>
            <w:r w:rsidR="00C449B2" w:rsidRPr="00C449B2">
              <w:rPr>
                <w:noProof/>
                <w:webHidden/>
                <w:szCs w:val="24"/>
              </w:rPr>
              <w:instrText xml:space="preserve"> PAGEREF _Toc193367436 \h </w:instrText>
            </w:r>
            <w:r w:rsidR="00C449B2" w:rsidRPr="00C449B2">
              <w:rPr>
                <w:noProof/>
                <w:webHidden/>
                <w:szCs w:val="24"/>
              </w:rPr>
            </w:r>
            <w:r w:rsidR="00C449B2" w:rsidRPr="00C449B2">
              <w:rPr>
                <w:noProof/>
                <w:webHidden/>
                <w:szCs w:val="24"/>
              </w:rPr>
              <w:fldChar w:fldCharType="separate"/>
            </w:r>
            <w:r w:rsidR="008A4026">
              <w:rPr>
                <w:noProof/>
                <w:webHidden/>
                <w:szCs w:val="24"/>
              </w:rPr>
              <w:t>1</w:t>
            </w:r>
            <w:r w:rsidR="00C449B2" w:rsidRPr="00C449B2">
              <w:rPr>
                <w:noProof/>
                <w:webHidden/>
                <w:szCs w:val="24"/>
              </w:rPr>
              <w:fldChar w:fldCharType="end"/>
            </w:r>
          </w:hyperlink>
        </w:p>
        <w:p w14:paraId="59D085CD" w14:textId="05CA8F9F" w:rsidR="00C449B2" w:rsidRPr="00C449B2" w:rsidRDefault="00C449B2">
          <w:pPr>
            <w:pStyle w:val="TOC1"/>
            <w:tabs>
              <w:tab w:val="right" w:leader="dot" w:pos="9350"/>
            </w:tabs>
            <w:rPr>
              <w:noProof/>
              <w:kern w:val="2"/>
              <w:szCs w:val="24"/>
              <w14:ligatures w14:val="standardContextual"/>
            </w:rPr>
          </w:pPr>
          <w:hyperlink w:anchor="_Toc193367437" w:history="1">
            <w:r w:rsidRPr="00C449B2">
              <w:rPr>
                <w:rStyle w:val="Hyperlink"/>
                <w:noProof/>
                <w:szCs w:val="24"/>
              </w:rPr>
              <w:t>CHAPTER 2: LITERATURE REVIEW</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_Toc193367437 \h </w:instrText>
            </w:r>
            <w:r w:rsidRPr="00C449B2">
              <w:rPr>
                <w:noProof/>
                <w:webHidden/>
                <w:szCs w:val="24"/>
              </w:rPr>
            </w:r>
            <w:r w:rsidRPr="00C449B2">
              <w:rPr>
                <w:noProof/>
                <w:webHidden/>
                <w:szCs w:val="24"/>
              </w:rPr>
              <w:fldChar w:fldCharType="separate"/>
            </w:r>
            <w:r w:rsidR="008A4026">
              <w:rPr>
                <w:noProof/>
                <w:webHidden/>
                <w:szCs w:val="24"/>
              </w:rPr>
              <w:t>5</w:t>
            </w:r>
            <w:r w:rsidRPr="00C449B2">
              <w:rPr>
                <w:noProof/>
                <w:webHidden/>
                <w:szCs w:val="24"/>
              </w:rPr>
              <w:fldChar w:fldCharType="end"/>
            </w:r>
          </w:hyperlink>
        </w:p>
        <w:p w14:paraId="2FA9F539" w14:textId="7334892F"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38" w:history="1">
            <w:r w:rsidRPr="00C449B2">
              <w:rPr>
                <w:rStyle w:val="Hyperlink"/>
                <w:rFonts w:ascii="Times New Roman" w:hAnsi="Times New Roman"/>
                <w:noProof/>
                <w:sz w:val="24"/>
                <w:szCs w:val="24"/>
              </w:rPr>
              <w:t>Decarbonization &amp; LCA</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_Toc193367438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5</w:t>
            </w:r>
            <w:r w:rsidRPr="00C449B2">
              <w:rPr>
                <w:rFonts w:ascii="Times New Roman" w:hAnsi="Times New Roman"/>
                <w:noProof/>
                <w:webHidden/>
                <w:sz w:val="24"/>
                <w:szCs w:val="24"/>
              </w:rPr>
              <w:fldChar w:fldCharType="end"/>
            </w:r>
          </w:hyperlink>
        </w:p>
        <w:p w14:paraId="263146D4" w14:textId="208CD288"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39" w:history="1">
            <w:r w:rsidRPr="00C449B2">
              <w:rPr>
                <w:rStyle w:val="Hyperlink"/>
                <w:rFonts w:ascii="Times New Roman" w:hAnsi="Times New Roman"/>
                <w:noProof/>
                <w:sz w:val="24"/>
                <w:szCs w:val="24"/>
              </w:rPr>
              <w:t>Goal and Scope Definition</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_Toc193367439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5</w:t>
            </w:r>
            <w:r w:rsidRPr="00C449B2">
              <w:rPr>
                <w:rFonts w:ascii="Times New Roman" w:hAnsi="Times New Roman"/>
                <w:noProof/>
                <w:webHidden/>
                <w:sz w:val="24"/>
                <w:szCs w:val="24"/>
              </w:rPr>
              <w:fldChar w:fldCharType="end"/>
            </w:r>
          </w:hyperlink>
        </w:p>
        <w:p w14:paraId="4B76F28E" w14:textId="6F6114FF"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0" w:history="1">
            <w:r w:rsidRPr="00C449B2">
              <w:rPr>
                <w:rStyle w:val="Hyperlink"/>
                <w:rFonts w:ascii="Times New Roman" w:hAnsi="Times New Roman"/>
                <w:noProof/>
                <w:sz w:val="24"/>
                <w:szCs w:val="24"/>
              </w:rPr>
              <w:t>Inventory Analysis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_Toc193367440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7</w:t>
            </w:r>
            <w:r w:rsidRPr="00C449B2">
              <w:rPr>
                <w:rFonts w:ascii="Times New Roman" w:hAnsi="Times New Roman"/>
                <w:noProof/>
                <w:webHidden/>
                <w:sz w:val="24"/>
                <w:szCs w:val="24"/>
              </w:rPr>
              <w:fldChar w:fldCharType="end"/>
            </w:r>
          </w:hyperlink>
        </w:p>
        <w:p w14:paraId="2D440CA0" w14:textId="1D1A06FC"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1" w:history="1">
            <w:r w:rsidRPr="00C449B2">
              <w:rPr>
                <w:rStyle w:val="Hyperlink"/>
                <w:rFonts w:ascii="Times New Roman" w:hAnsi="Times New Roman"/>
                <w:noProof/>
                <w:sz w:val="24"/>
                <w:szCs w:val="24"/>
              </w:rPr>
              <w:t>Impact Assessment</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_Toc193367441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8</w:t>
            </w:r>
            <w:r w:rsidRPr="00C449B2">
              <w:rPr>
                <w:rFonts w:ascii="Times New Roman" w:hAnsi="Times New Roman"/>
                <w:noProof/>
                <w:webHidden/>
                <w:sz w:val="24"/>
                <w:szCs w:val="24"/>
              </w:rPr>
              <w:fldChar w:fldCharType="end"/>
            </w:r>
          </w:hyperlink>
        </w:p>
        <w:p w14:paraId="26A52434" w14:textId="2CEE1CA5"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2" w:history="1">
            <w:r w:rsidRPr="00C449B2">
              <w:rPr>
                <w:rStyle w:val="Hyperlink"/>
                <w:rFonts w:ascii="Times New Roman" w:hAnsi="Times New Roman"/>
                <w:noProof/>
                <w:sz w:val="24"/>
                <w:szCs w:val="24"/>
              </w:rPr>
              <w:t>Results Interpretation</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_Toc193367442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8</w:t>
            </w:r>
            <w:r w:rsidRPr="00C449B2">
              <w:rPr>
                <w:rFonts w:ascii="Times New Roman" w:hAnsi="Times New Roman"/>
                <w:noProof/>
                <w:webHidden/>
                <w:sz w:val="24"/>
                <w:szCs w:val="24"/>
              </w:rPr>
              <w:fldChar w:fldCharType="end"/>
            </w:r>
          </w:hyperlink>
        </w:p>
        <w:p w14:paraId="286A9CB5" w14:textId="127645D4"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43" w:history="1">
            <w:r w:rsidRPr="00C449B2">
              <w:rPr>
                <w:rStyle w:val="Hyperlink"/>
                <w:rFonts w:ascii="Times New Roman" w:hAnsi="Times New Roman"/>
                <w:noProof/>
                <w:sz w:val="24"/>
                <w:szCs w:val="24"/>
              </w:rPr>
              <w:t>LCA in the Automotive Industry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_Toc193367443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8</w:t>
            </w:r>
            <w:r w:rsidRPr="00C449B2">
              <w:rPr>
                <w:rFonts w:ascii="Times New Roman" w:hAnsi="Times New Roman"/>
                <w:noProof/>
                <w:webHidden/>
                <w:sz w:val="24"/>
                <w:szCs w:val="24"/>
              </w:rPr>
              <w:fldChar w:fldCharType="end"/>
            </w:r>
          </w:hyperlink>
        </w:p>
        <w:p w14:paraId="1D0A9FFA" w14:textId="6E2A8580"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44" w:history="1">
            <w:r w:rsidRPr="00C449B2">
              <w:rPr>
                <w:rStyle w:val="Hyperlink"/>
                <w:rFonts w:ascii="Times New Roman" w:hAnsi="Times New Roman"/>
                <w:noProof/>
                <w:sz w:val="24"/>
                <w:szCs w:val="24"/>
              </w:rPr>
              <w:t>Lightweighting in the Automotive Industry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_Toc193367444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12</w:t>
            </w:r>
            <w:r w:rsidRPr="00C449B2">
              <w:rPr>
                <w:rFonts w:ascii="Times New Roman" w:hAnsi="Times New Roman"/>
                <w:noProof/>
                <w:webHidden/>
                <w:sz w:val="24"/>
                <w:szCs w:val="24"/>
              </w:rPr>
              <w:fldChar w:fldCharType="end"/>
            </w:r>
          </w:hyperlink>
        </w:p>
        <w:p w14:paraId="3BA7F397" w14:textId="219F9D64"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5" w:history="1">
            <w:r w:rsidRPr="00C449B2">
              <w:rPr>
                <w:rStyle w:val="Hyperlink"/>
                <w:rFonts w:ascii="Times New Roman" w:eastAsia="Times New Roman" w:hAnsi="Times New Roman"/>
                <w:noProof/>
                <w:sz w:val="24"/>
                <w:szCs w:val="24"/>
              </w:rPr>
              <w:t>Composites for Automotive Lightweighting</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_Toc193367445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14</w:t>
            </w:r>
            <w:r w:rsidRPr="00C449B2">
              <w:rPr>
                <w:rFonts w:ascii="Times New Roman" w:hAnsi="Times New Roman"/>
                <w:noProof/>
                <w:webHidden/>
                <w:sz w:val="24"/>
                <w:szCs w:val="24"/>
              </w:rPr>
              <w:fldChar w:fldCharType="end"/>
            </w:r>
          </w:hyperlink>
        </w:p>
        <w:p w14:paraId="3538C36B" w14:textId="7E11392C"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46" w:history="1">
            <w:r w:rsidRPr="00C449B2">
              <w:rPr>
                <w:rStyle w:val="Hyperlink"/>
                <w:rFonts w:ascii="Times New Roman" w:hAnsi="Times New Roman"/>
                <w:noProof/>
                <w:sz w:val="24"/>
                <w:szCs w:val="24"/>
              </w:rPr>
              <w:t>EV Battery Enclosures – Components &amp; Materials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_Toc193367446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16</w:t>
            </w:r>
            <w:r w:rsidRPr="00C449B2">
              <w:rPr>
                <w:rFonts w:ascii="Times New Roman" w:hAnsi="Times New Roman"/>
                <w:noProof/>
                <w:webHidden/>
                <w:sz w:val="24"/>
                <w:szCs w:val="24"/>
              </w:rPr>
              <w:fldChar w:fldCharType="end"/>
            </w:r>
          </w:hyperlink>
        </w:p>
        <w:p w14:paraId="5DADB85C" w14:textId="7BE470C7"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7" w:history="1">
            <w:r w:rsidRPr="00C449B2">
              <w:rPr>
                <w:rStyle w:val="Hyperlink"/>
                <w:rFonts w:ascii="Times New Roman" w:hAnsi="Times New Roman"/>
                <w:noProof/>
                <w:sz w:val="24"/>
                <w:szCs w:val="24"/>
              </w:rPr>
              <w:t>Components for EV Battery Enclosures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_Toc193367447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17</w:t>
            </w:r>
            <w:r w:rsidRPr="00C449B2">
              <w:rPr>
                <w:rFonts w:ascii="Times New Roman" w:hAnsi="Times New Roman"/>
                <w:noProof/>
                <w:webHidden/>
                <w:sz w:val="24"/>
                <w:szCs w:val="24"/>
              </w:rPr>
              <w:fldChar w:fldCharType="end"/>
            </w:r>
          </w:hyperlink>
        </w:p>
        <w:p w14:paraId="6C868F1D" w14:textId="13CD0723"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48" w:history="1">
            <w:r w:rsidRPr="00C449B2">
              <w:rPr>
                <w:rStyle w:val="Hyperlink"/>
                <w:rFonts w:ascii="Times New Roman" w:hAnsi="Times New Roman"/>
                <w:noProof/>
                <w:sz w:val="24"/>
                <w:szCs w:val="24"/>
              </w:rPr>
              <w:t>Materials for EV Battery Enclosures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_Toc193367448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18</w:t>
            </w:r>
            <w:r w:rsidRPr="00C449B2">
              <w:rPr>
                <w:rFonts w:ascii="Times New Roman" w:hAnsi="Times New Roman"/>
                <w:noProof/>
                <w:webHidden/>
                <w:sz w:val="24"/>
                <w:szCs w:val="24"/>
              </w:rPr>
              <w:fldChar w:fldCharType="end"/>
            </w:r>
          </w:hyperlink>
        </w:p>
        <w:p w14:paraId="012D48BF" w14:textId="5E98AE42"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49" w:history="1">
            <w:r w:rsidRPr="00C449B2">
              <w:rPr>
                <w:rStyle w:val="Hyperlink"/>
                <w:rFonts w:ascii="Times New Roman" w:hAnsi="Times New Roman"/>
                <w:noProof/>
                <w:sz w:val="24"/>
                <w:szCs w:val="24"/>
              </w:rPr>
              <w:t>EV Battery Enclosures – Design &amp; Manufacturing Methods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_Toc193367449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22</w:t>
            </w:r>
            <w:r w:rsidRPr="00C449B2">
              <w:rPr>
                <w:rFonts w:ascii="Times New Roman" w:hAnsi="Times New Roman"/>
                <w:noProof/>
                <w:webHidden/>
                <w:sz w:val="24"/>
                <w:szCs w:val="24"/>
              </w:rPr>
              <w:fldChar w:fldCharType="end"/>
            </w:r>
          </w:hyperlink>
        </w:p>
        <w:p w14:paraId="414C6895" w14:textId="604B4031"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0" w:history="1">
            <w:r w:rsidRPr="00C449B2">
              <w:rPr>
                <w:rStyle w:val="Hyperlink"/>
                <w:rFonts w:ascii="Times New Roman" w:hAnsi="Times New Roman"/>
                <w:noProof/>
                <w:sz w:val="24"/>
                <w:szCs w:val="24"/>
              </w:rPr>
              <w:t>Design of EV Battery Enclosures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_Toc193367450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22</w:t>
            </w:r>
            <w:r w:rsidRPr="00C449B2">
              <w:rPr>
                <w:rFonts w:ascii="Times New Roman" w:hAnsi="Times New Roman"/>
                <w:noProof/>
                <w:webHidden/>
                <w:sz w:val="24"/>
                <w:szCs w:val="24"/>
              </w:rPr>
              <w:fldChar w:fldCharType="end"/>
            </w:r>
          </w:hyperlink>
        </w:p>
        <w:p w14:paraId="2B54E184" w14:textId="65C10F02"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1" w:history="1">
            <w:r w:rsidRPr="00C449B2">
              <w:rPr>
                <w:rStyle w:val="Hyperlink"/>
                <w:rFonts w:ascii="Times New Roman" w:hAnsi="Times New Roman"/>
                <w:noProof/>
                <w:sz w:val="24"/>
                <w:szCs w:val="24"/>
              </w:rPr>
              <w:t>Manufacturing Methods for EV Battery Enclosures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_Toc193367451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24</w:t>
            </w:r>
            <w:r w:rsidRPr="00C449B2">
              <w:rPr>
                <w:rFonts w:ascii="Times New Roman" w:hAnsi="Times New Roman"/>
                <w:noProof/>
                <w:webHidden/>
                <w:sz w:val="24"/>
                <w:szCs w:val="24"/>
              </w:rPr>
              <w:fldChar w:fldCharType="end"/>
            </w:r>
          </w:hyperlink>
        </w:p>
        <w:p w14:paraId="725C4B88" w14:textId="4F1E5968"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52" w:history="1">
            <w:r w:rsidRPr="00C449B2">
              <w:rPr>
                <w:rStyle w:val="Hyperlink"/>
                <w:rFonts w:ascii="Times New Roman" w:hAnsi="Times New Roman"/>
                <w:noProof/>
                <w:sz w:val="24"/>
                <w:szCs w:val="24"/>
              </w:rPr>
              <w:t>Summary &amp; Research Gaps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_Toc193367452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26</w:t>
            </w:r>
            <w:r w:rsidRPr="00C449B2">
              <w:rPr>
                <w:rFonts w:ascii="Times New Roman" w:hAnsi="Times New Roman"/>
                <w:noProof/>
                <w:webHidden/>
                <w:sz w:val="24"/>
                <w:szCs w:val="24"/>
              </w:rPr>
              <w:fldChar w:fldCharType="end"/>
            </w:r>
          </w:hyperlink>
        </w:p>
        <w:p w14:paraId="59CAA4A7" w14:textId="0E73ECB3" w:rsidR="00C449B2" w:rsidRPr="00C449B2" w:rsidRDefault="00C449B2">
          <w:pPr>
            <w:pStyle w:val="TOC1"/>
            <w:tabs>
              <w:tab w:val="right" w:leader="dot" w:pos="9350"/>
            </w:tabs>
            <w:rPr>
              <w:noProof/>
              <w:kern w:val="2"/>
              <w:szCs w:val="24"/>
              <w14:ligatures w14:val="standardContextual"/>
            </w:rPr>
          </w:pPr>
          <w:hyperlink w:anchor="_Toc193367453" w:history="1">
            <w:r w:rsidRPr="00C449B2">
              <w:rPr>
                <w:rStyle w:val="Hyperlink"/>
                <w:noProof/>
                <w:szCs w:val="24"/>
              </w:rPr>
              <w:t>CHAPTER 3: MATERIALS &amp; METHODS</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_Toc193367453 \h </w:instrText>
            </w:r>
            <w:r w:rsidRPr="00C449B2">
              <w:rPr>
                <w:noProof/>
                <w:webHidden/>
                <w:szCs w:val="24"/>
              </w:rPr>
            </w:r>
            <w:r w:rsidRPr="00C449B2">
              <w:rPr>
                <w:noProof/>
                <w:webHidden/>
                <w:szCs w:val="24"/>
              </w:rPr>
              <w:fldChar w:fldCharType="separate"/>
            </w:r>
            <w:r w:rsidR="008A4026">
              <w:rPr>
                <w:noProof/>
                <w:webHidden/>
                <w:szCs w:val="24"/>
              </w:rPr>
              <w:t>28</w:t>
            </w:r>
            <w:r w:rsidRPr="00C449B2">
              <w:rPr>
                <w:noProof/>
                <w:webHidden/>
                <w:szCs w:val="24"/>
              </w:rPr>
              <w:fldChar w:fldCharType="end"/>
            </w:r>
          </w:hyperlink>
        </w:p>
        <w:p w14:paraId="4E1B8B6F" w14:textId="095566D5"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54" w:history="1">
            <w:r w:rsidRPr="00C449B2">
              <w:rPr>
                <w:rStyle w:val="Hyperlink"/>
                <w:rFonts w:ascii="Times New Roman" w:hAnsi="Times New Roman"/>
                <w:noProof/>
                <w:sz w:val="24"/>
                <w:szCs w:val="24"/>
              </w:rPr>
              <w:t>Goal and Scope Definition</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_Toc193367454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28</w:t>
            </w:r>
            <w:r w:rsidRPr="00C449B2">
              <w:rPr>
                <w:rFonts w:ascii="Times New Roman" w:hAnsi="Times New Roman"/>
                <w:noProof/>
                <w:webHidden/>
                <w:sz w:val="24"/>
                <w:szCs w:val="24"/>
              </w:rPr>
              <w:fldChar w:fldCharType="end"/>
            </w:r>
          </w:hyperlink>
        </w:p>
        <w:p w14:paraId="11C10954" w14:textId="7913185F"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5" w:history="1">
            <w:r w:rsidRPr="00C449B2">
              <w:rPr>
                <w:rStyle w:val="Hyperlink"/>
                <w:rFonts w:ascii="Times New Roman" w:hAnsi="Times New Roman"/>
                <w:noProof/>
                <w:sz w:val="24"/>
                <w:szCs w:val="24"/>
              </w:rPr>
              <w:t>Functional Unit</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_Toc193367455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28</w:t>
            </w:r>
            <w:r w:rsidRPr="00C449B2">
              <w:rPr>
                <w:rFonts w:ascii="Times New Roman" w:hAnsi="Times New Roman"/>
                <w:noProof/>
                <w:webHidden/>
                <w:sz w:val="24"/>
                <w:szCs w:val="24"/>
              </w:rPr>
              <w:fldChar w:fldCharType="end"/>
            </w:r>
          </w:hyperlink>
        </w:p>
        <w:p w14:paraId="358F937D" w14:textId="7232D04A"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6" w:history="1">
            <w:r w:rsidRPr="00C449B2">
              <w:rPr>
                <w:rStyle w:val="Hyperlink"/>
                <w:rFonts w:ascii="Times New Roman" w:hAnsi="Times New Roman"/>
                <w:noProof/>
                <w:sz w:val="24"/>
                <w:szCs w:val="24"/>
              </w:rPr>
              <w:t>Data Sources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_Toc193367456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28</w:t>
            </w:r>
            <w:r w:rsidRPr="00C449B2">
              <w:rPr>
                <w:rFonts w:ascii="Times New Roman" w:hAnsi="Times New Roman"/>
                <w:noProof/>
                <w:webHidden/>
                <w:sz w:val="24"/>
                <w:szCs w:val="24"/>
              </w:rPr>
              <w:fldChar w:fldCharType="end"/>
            </w:r>
          </w:hyperlink>
        </w:p>
        <w:p w14:paraId="6019F02F" w14:textId="5BD9FA10"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7" w:history="1">
            <w:r w:rsidRPr="00C449B2">
              <w:rPr>
                <w:rStyle w:val="Hyperlink"/>
                <w:rFonts w:ascii="Times New Roman" w:hAnsi="Times New Roman"/>
                <w:noProof/>
                <w:sz w:val="24"/>
                <w:szCs w:val="24"/>
              </w:rPr>
              <w:t>System Boundary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_Toc193367457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29</w:t>
            </w:r>
            <w:r w:rsidRPr="00C449B2">
              <w:rPr>
                <w:rFonts w:ascii="Times New Roman" w:hAnsi="Times New Roman"/>
                <w:noProof/>
                <w:webHidden/>
                <w:sz w:val="24"/>
                <w:szCs w:val="24"/>
              </w:rPr>
              <w:fldChar w:fldCharType="end"/>
            </w:r>
          </w:hyperlink>
        </w:p>
        <w:p w14:paraId="5E2029BE" w14:textId="2A980634"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58" w:history="1">
            <w:r w:rsidRPr="00C449B2">
              <w:rPr>
                <w:rStyle w:val="Hyperlink"/>
                <w:rFonts w:ascii="Times New Roman" w:hAnsi="Times New Roman"/>
                <w:noProof/>
                <w:sz w:val="24"/>
                <w:szCs w:val="24"/>
              </w:rPr>
              <w:t>Life Cycle Inventory Analysis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_Toc193367458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29</w:t>
            </w:r>
            <w:r w:rsidRPr="00C449B2">
              <w:rPr>
                <w:rFonts w:ascii="Times New Roman" w:hAnsi="Times New Roman"/>
                <w:noProof/>
                <w:webHidden/>
                <w:sz w:val="24"/>
                <w:szCs w:val="24"/>
              </w:rPr>
              <w:fldChar w:fldCharType="end"/>
            </w:r>
          </w:hyperlink>
        </w:p>
        <w:p w14:paraId="12EE42BB" w14:textId="667A9C2E"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59" w:history="1">
            <w:r w:rsidRPr="00C449B2">
              <w:rPr>
                <w:rStyle w:val="Hyperlink"/>
                <w:rFonts w:ascii="Times New Roman" w:hAnsi="Times New Roman"/>
                <w:noProof/>
                <w:sz w:val="24"/>
                <w:szCs w:val="24"/>
              </w:rPr>
              <w:t>Production Phase Inventory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_Toc193367459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29</w:t>
            </w:r>
            <w:r w:rsidRPr="00C449B2">
              <w:rPr>
                <w:rFonts w:ascii="Times New Roman" w:hAnsi="Times New Roman"/>
                <w:noProof/>
                <w:webHidden/>
                <w:sz w:val="24"/>
                <w:szCs w:val="24"/>
              </w:rPr>
              <w:fldChar w:fldCharType="end"/>
            </w:r>
          </w:hyperlink>
        </w:p>
        <w:p w14:paraId="5982B834" w14:textId="121B48AC"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0" w:history="1">
            <w:r w:rsidRPr="00C449B2">
              <w:rPr>
                <w:rStyle w:val="Hyperlink"/>
                <w:rFonts w:ascii="Times New Roman" w:hAnsi="Times New Roman"/>
                <w:noProof/>
                <w:sz w:val="24"/>
                <w:szCs w:val="24"/>
              </w:rPr>
              <w:t>Use Phase Inventory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_Toc193367460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35</w:t>
            </w:r>
            <w:r w:rsidRPr="00C449B2">
              <w:rPr>
                <w:rFonts w:ascii="Times New Roman" w:hAnsi="Times New Roman"/>
                <w:noProof/>
                <w:webHidden/>
                <w:sz w:val="24"/>
                <w:szCs w:val="24"/>
              </w:rPr>
              <w:fldChar w:fldCharType="end"/>
            </w:r>
          </w:hyperlink>
        </w:p>
        <w:p w14:paraId="06E18C8B" w14:textId="6EAE4872"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1" w:history="1">
            <w:r w:rsidRPr="00C449B2">
              <w:rPr>
                <w:rStyle w:val="Hyperlink"/>
                <w:rFonts w:ascii="Times New Roman" w:hAnsi="Times New Roman"/>
                <w:noProof/>
                <w:sz w:val="24"/>
                <w:szCs w:val="24"/>
              </w:rPr>
              <w:t>EOL &amp; Recycling Phase Inventory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_Toc193367461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35</w:t>
            </w:r>
            <w:r w:rsidRPr="00C449B2">
              <w:rPr>
                <w:rFonts w:ascii="Times New Roman" w:hAnsi="Times New Roman"/>
                <w:noProof/>
                <w:webHidden/>
                <w:sz w:val="24"/>
                <w:szCs w:val="24"/>
              </w:rPr>
              <w:fldChar w:fldCharType="end"/>
            </w:r>
          </w:hyperlink>
        </w:p>
        <w:p w14:paraId="15D96852" w14:textId="071B5638" w:rsidR="00C449B2" w:rsidRPr="00C449B2" w:rsidRDefault="00C449B2">
          <w:pPr>
            <w:pStyle w:val="TOC1"/>
            <w:tabs>
              <w:tab w:val="right" w:leader="dot" w:pos="9350"/>
            </w:tabs>
            <w:rPr>
              <w:noProof/>
              <w:kern w:val="2"/>
              <w:szCs w:val="24"/>
              <w14:ligatures w14:val="standardContextual"/>
            </w:rPr>
          </w:pPr>
          <w:hyperlink w:anchor="_Toc193367462" w:history="1">
            <w:r w:rsidRPr="00C449B2">
              <w:rPr>
                <w:rStyle w:val="Hyperlink"/>
                <w:noProof/>
                <w:szCs w:val="24"/>
              </w:rPr>
              <w:t>CHAPTER 4: RESULTS &amp; DISCUSSION</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_Toc193367462 \h </w:instrText>
            </w:r>
            <w:r w:rsidRPr="00C449B2">
              <w:rPr>
                <w:noProof/>
                <w:webHidden/>
                <w:szCs w:val="24"/>
              </w:rPr>
            </w:r>
            <w:r w:rsidRPr="00C449B2">
              <w:rPr>
                <w:noProof/>
                <w:webHidden/>
                <w:szCs w:val="24"/>
              </w:rPr>
              <w:fldChar w:fldCharType="separate"/>
            </w:r>
            <w:r w:rsidR="008A4026">
              <w:rPr>
                <w:noProof/>
                <w:webHidden/>
                <w:szCs w:val="24"/>
              </w:rPr>
              <w:t>39</w:t>
            </w:r>
            <w:r w:rsidRPr="00C449B2">
              <w:rPr>
                <w:noProof/>
                <w:webHidden/>
                <w:szCs w:val="24"/>
              </w:rPr>
              <w:fldChar w:fldCharType="end"/>
            </w:r>
          </w:hyperlink>
        </w:p>
        <w:p w14:paraId="5083D1A1" w14:textId="6944221F"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63" w:history="1">
            <w:r w:rsidRPr="00C449B2">
              <w:rPr>
                <w:rStyle w:val="Hyperlink"/>
                <w:rFonts w:ascii="Times New Roman" w:hAnsi="Times New Roman"/>
                <w:noProof/>
                <w:sz w:val="24"/>
                <w:szCs w:val="24"/>
              </w:rPr>
              <w:t>Life Cycle Impact Assessment</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_Toc193367463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39</w:t>
            </w:r>
            <w:r w:rsidRPr="00C449B2">
              <w:rPr>
                <w:rFonts w:ascii="Times New Roman" w:hAnsi="Times New Roman"/>
                <w:noProof/>
                <w:webHidden/>
                <w:sz w:val="24"/>
                <w:szCs w:val="24"/>
              </w:rPr>
              <w:fldChar w:fldCharType="end"/>
            </w:r>
          </w:hyperlink>
        </w:p>
        <w:p w14:paraId="6C0DDE09" w14:textId="1B588FEE"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4" w:history="1">
            <w:r w:rsidRPr="00C449B2">
              <w:rPr>
                <w:rStyle w:val="Hyperlink"/>
                <w:rFonts w:ascii="Times New Roman" w:hAnsi="Times New Roman"/>
                <w:noProof/>
                <w:sz w:val="24"/>
                <w:szCs w:val="24"/>
              </w:rPr>
              <w:t>Production Phase Breakdown &amp; Analysis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_Toc193367464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41</w:t>
            </w:r>
            <w:r w:rsidRPr="00C449B2">
              <w:rPr>
                <w:rFonts w:ascii="Times New Roman" w:hAnsi="Times New Roman"/>
                <w:noProof/>
                <w:webHidden/>
                <w:sz w:val="24"/>
                <w:szCs w:val="24"/>
              </w:rPr>
              <w:fldChar w:fldCharType="end"/>
            </w:r>
          </w:hyperlink>
        </w:p>
        <w:p w14:paraId="6B0BE339" w14:textId="7020539A"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5" w:history="1">
            <w:r w:rsidRPr="00C449B2">
              <w:rPr>
                <w:rStyle w:val="Hyperlink"/>
                <w:rFonts w:ascii="Times New Roman" w:hAnsi="Times New Roman"/>
                <w:noProof/>
                <w:sz w:val="24"/>
                <w:szCs w:val="24"/>
              </w:rPr>
              <w:t>Use Phase GWP Comparison</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_Toc193367465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43</w:t>
            </w:r>
            <w:r w:rsidRPr="00C449B2">
              <w:rPr>
                <w:rFonts w:ascii="Times New Roman" w:hAnsi="Times New Roman"/>
                <w:noProof/>
                <w:webHidden/>
                <w:sz w:val="24"/>
                <w:szCs w:val="24"/>
              </w:rPr>
              <w:fldChar w:fldCharType="end"/>
            </w:r>
          </w:hyperlink>
        </w:p>
        <w:p w14:paraId="4218E789" w14:textId="52D98D74"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6" w:history="1">
            <w:r w:rsidRPr="00C449B2">
              <w:rPr>
                <w:rStyle w:val="Hyperlink"/>
                <w:rFonts w:ascii="Times New Roman" w:hAnsi="Times New Roman"/>
                <w:noProof/>
                <w:sz w:val="24"/>
                <w:szCs w:val="24"/>
              </w:rPr>
              <w:t>SMC Matrix Resin Sensitivity Analysis</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_Toc193367466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46</w:t>
            </w:r>
            <w:r w:rsidRPr="00C449B2">
              <w:rPr>
                <w:rFonts w:ascii="Times New Roman" w:hAnsi="Times New Roman"/>
                <w:noProof/>
                <w:webHidden/>
                <w:sz w:val="24"/>
                <w:szCs w:val="24"/>
              </w:rPr>
              <w:fldChar w:fldCharType="end"/>
            </w:r>
          </w:hyperlink>
        </w:p>
        <w:p w14:paraId="507746EA" w14:textId="74776B65" w:rsidR="00C449B2" w:rsidRPr="00C449B2" w:rsidRDefault="00C449B2">
          <w:pPr>
            <w:pStyle w:val="TOC2"/>
            <w:tabs>
              <w:tab w:val="right" w:leader="dot" w:pos="9350"/>
            </w:tabs>
            <w:rPr>
              <w:rFonts w:ascii="Times New Roman" w:hAnsi="Times New Roman"/>
              <w:noProof/>
              <w:kern w:val="2"/>
              <w:sz w:val="24"/>
              <w:szCs w:val="24"/>
              <w14:ligatures w14:val="standardContextual"/>
            </w:rPr>
          </w:pPr>
          <w:hyperlink w:anchor="_Toc193367467" w:history="1">
            <w:r w:rsidRPr="00C449B2">
              <w:rPr>
                <w:rStyle w:val="Hyperlink"/>
                <w:rFonts w:ascii="Times New Roman" w:hAnsi="Times New Roman"/>
                <w:noProof/>
                <w:sz w:val="24"/>
                <w:szCs w:val="24"/>
              </w:rPr>
              <w:t>Discussion</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_Toc193367467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49</w:t>
            </w:r>
            <w:r w:rsidRPr="00C449B2">
              <w:rPr>
                <w:rFonts w:ascii="Times New Roman" w:hAnsi="Times New Roman"/>
                <w:noProof/>
                <w:webHidden/>
                <w:sz w:val="24"/>
                <w:szCs w:val="24"/>
              </w:rPr>
              <w:fldChar w:fldCharType="end"/>
            </w:r>
          </w:hyperlink>
        </w:p>
        <w:p w14:paraId="0AE8582D" w14:textId="5A424107"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8" w:history="1">
            <w:r w:rsidRPr="00C449B2">
              <w:rPr>
                <w:rStyle w:val="Hyperlink"/>
                <w:rFonts w:ascii="Times New Roman" w:hAnsi="Times New Roman"/>
                <w:noProof/>
                <w:sz w:val="24"/>
                <w:szCs w:val="24"/>
              </w:rPr>
              <w:t>Benefits of GFRP-SMC</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_Toc193367468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49</w:t>
            </w:r>
            <w:r w:rsidRPr="00C449B2">
              <w:rPr>
                <w:rFonts w:ascii="Times New Roman" w:hAnsi="Times New Roman"/>
                <w:noProof/>
                <w:webHidden/>
                <w:sz w:val="24"/>
                <w:szCs w:val="24"/>
              </w:rPr>
              <w:fldChar w:fldCharType="end"/>
            </w:r>
          </w:hyperlink>
        </w:p>
        <w:p w14:paraId="0E8B6FAC" w14:textId="12B112CE"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69" w:history="1">
            <w:r w:rsidRPr="00C449B2">
              <w:rPr>
                <w:rStyle w:val="Hyperlink"/>
                <w:rFonts w:ascii="Times New Roman" w:hAnsi="Times New Roman"/>
                <w:noProof/>
                <w:sz w:val="24"/>
                <w:szCs w:val="24"/>
              </w:rPr>
              <w:t>Battery Box Manufacturing Case Study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_Toc193367469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50</w:t>
            </w:r>
            <w:r w:rsidRPr="00C449B2">
              <w:rPr>
                <w:rFonts w:ascii="Times New Roman" w:hAnsi="Times New Roman"/>
                <w:noProof/>
                <w:webHidden/>
                <w:sz w:val="24"/>
                <w:szCs w:val="24"/>
              </w:rPr>
              <w:fldChar w:fldCharType="end"/>
            </w:r>
          </w:hyperlink>
        </w:p>
        <w:p w14:paraId="1647CB3D" w14:textId="19952310" w:rsidR="00C449B2" w:rsidRPr="00C449B2" w:rsidRDefault="00C449B2">
          <w:pPr>
            <w:pStyle w:val="TOC3"/>
            <w:tabs>
              <w:tab w:val="right" w:leader="dot" w:pos="9350"/>
            </w:tabs>
            <w:rPr>
              <w:rFonts w:ascii="Times New Roman" w:hAnsi="Times New Roman"/>
              <w:noProof/>
              <w:kern w:val="2"/>
              <w:sz w:val="24"/>
              <w:szCs w:val="24"/>
              <w14:ligatures w14:val="standardContextual"/>
            </w:rPr>
          </w:pPr>
          <w:hyperlink w:anchor="_Toc193367470" w:history="1">
            <w:r w:rsidRPr="00C449B2">
              <w:rPr>
                <w:rStyle w:val="Hyperlink"/>
                <w:rFonts w:ascii="Times New Roman" w:hAnsi="Times New Roman"/>
                <w:noProof/>
                <w:sz w:val="24"/>
                <w:szCs w:val="24"/>
              </w:rPr>
              <w:t>Limitations Due to Data Uncertainty</w:t>
            </w:r>
            <w:r w:rsidRPr="00C449B2">
              <w:rPr>
                <w:rFonts w:ascii="Times New Roman" w:hAnsi="Times New Roman"/>
                <w:noProof/>
                <w:webHidden/>
                <w:sz w:val="24"/>
                <w:szCs w:val="24"/>
              </w:rPr>
              <w:tab/>
            </w:r>
            <w:r w:rsidRPr="00C449B2">
              <w:rPr>
                <w:rFonts w:ascii="Times New Roman" w:hAnsi="Times New Roman"/>
                <w:noProof/>
                <w:webHidden/>
                <w:sz w:val="24"/>
                <w:szCs w:val="24"/>
              </w:rPr>
              <w:fldChar w:fldCharType="begin"/>
            </w:r>
            <w:r w:rsidRPr="00C449B2">
              <w:rPr>
                <w:rFonts w:ascii="Times New Roman" w:hAnsi="Times New Roman"/>
                <w:noProof/>
                <w:webHidden/>
                <w:sz w:val="24"/>
                <w:szCs w:val="24"/>
              </w:rPr>
              <w:instrText xml:space="preserve"> PAGEREF _Toc193367470 \h </w:instrText>
            </w:r>
            <w:r w:rsidRPr="00C449B2">
              <w:rPr>
                <w:rFonts w:ascii="Times New Roman" w:hAnsi="Times New Roman"/>
                <w:noProof/>
                <w:webHidden/>
                <w:sz w:val="24"/>
                <w:szCs w:val="24"/>
              </w:rPr>
            </w:r>
            <w:r w:rsidRPr="00C449B2">
              <w:rPr>
                <w:rFonts w:ascii="Times New Roman" w:hAnsi="Times New Roman"/>
                <w:noProof/>
                <w:webHidden/>
                <w:sz w:val="24"/>
                <w:szCs w:val="24"/>
              </w:rPr>
              <w:fldChar w:fldCharType="separate"/>
            </w:r>
            <w:r w:rsidR="008A4026">
              <w:rPr>
                <w:rFonts w:ascii="Times New Roman" w:hAnsi="Times New Roman"/>
                <w:noProof/>
                <w:webHidden/>
                <w:sz w:val="24"/>
                <w:szCs w:val="24"/>
              </w:rPr>
              <w:t>50</w:t>
            </w:r>
            <w:r w:rsidRPr="00C449B2">
              <w:rPr>
                <w:rFonts w:ascii="Times New Roman" w:hAnsi="Times New Roman"/>
                <w:noProof/>
                <w:webHidden/>
                <w:sz w:val="24"/>
                <w:szCs w:val="24"/>
              </w:rPr>
              <w:fldChar w:fldCharType="end"/>
            </w:r>
          </w:hyperlink>
        </w:p>
        <w:p w14:paraId="5B4CAE03" w14:textId="73898F59" w:rsidR="00C449B2" w:rsidRPr="00C449B2" w:rsidRDefault="00C449B2">
          <w:pPr>
            <w:pStyle w:val="TOC1"/>
            <w:tabs>
              <w:tab w:val="right" w:leader="dot" w:pos="9350"/>
            </w:tabs>
            <w:rPr>
              <w:noProof/>
              <w:kern w:val="2"/>
              <w:szCs w:val="24"/>
              <w14:ligatures w14:val="standardContextual"/>
            </w:rPr>
          </w:pPr>
          <w:hyperlink w:anchor="_Toc193367471" w:history="1">
            <w:r w:rsidRPr="00C449B2">
              <w:rPr>
                <w:rStyle w:val="Hyperlink"/>
                <w:noProof/>
                <w:szCs w:val="24"/>
              </w:rPr>
              <w:t>CHAPTER 5: RECOMMENDATIONS &amp; CONCLUSION</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_Toc193367471 \h </w:instrText>
            </w:r>
            <w:r w:rsidRPr="00C449B2">
              <w:rPr>
                <w:noProof/>
                <w:webHidden/>
                <w:szCs w:val="24"/>
              </w:rPr>
            </w:r>
            <w:r w:rsidRPr="00C449B2">
              <w:rPr>
                <w:noProof/>
                <w:webHidden/>
                <w:szCs w:val="24"/>
              </w:rPr>
              <w:fldChar w:fldCharType="separate"/>
            </w:r>
            <w:r w:rsidR="008A4026">
              <w:rPr>
                <w:noProof/>
                <w:webHidden/>
                <w:szCs w:val="24"/>
              </w:rPr>
              <w:t>53</w:t>
            </w:r>
            <w:r w:rsidRPr="00C449B2">
              <w:rPr>
                <w:noProof/>
                <w:webHidden/>
                <w:szCs w:val="24"/>
              </w:rPr>
              <w:fldChar w:fldCharType="end"/>
            </w:r>
          </w:hyperlink>
        </w:p>
        <w:p w14:paraId="27BC948A" w14:textId="0EE3AEFC" w:rsidR="00C449B2" w:rsidRPr="00C449B2" w:rsidRDefault="00C449B2">
          <w:pPr>
            <w:pStyle w:val="TOC1"/>
            <w:tabs>
              <w:tab w:val="right" w:leader="dot" w:pos="9350"/>
            </w:tabs>
            <w:rPr>
              <w:noProof/>
              <w:kern w:val="2"/>
              <w:szCs w:val="24"/>
              <w14:ligatures w14:val="standardContextual"/>
            </w:rPr>
          </w:pPr>
          <w:hyperlink w:anchor="_Toc193367472" w:history="1">
            <w:r w:rsidRPr="00C449B2">
              <w:rPr>
                <w:rStyle w:val="Hyperlink"/>
                <w:noProof/>
                <w:szCs w:val="24"/>
              </w:rPr>
              <w:t>REFERENCES</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_Toc193367472 \h </w:instrText>
            </w:r>
            <w:r w:rsidRPr="00C449B2">
              <w:rPr>
                <w:noProof/>
                <w:webHidden/>
                <w:szCs w:val="24"/>
              </w:rPr>
            </w:r>
            <w:r w:rsidRPr="00C449B2">
              <w:rPr>
                <w:noProof/>
                <w:webHidden/>
                <w:szCs w:val="24"/>
              </w:rPr>
              <w:fldChar w:fldCharType="separate"/>
            </w:r>
            <w:r w:rsidR="008A4026">
              <w:rPr>
                <w:noProof/>
                <w:webHidden/>
                <w:szCs w:val="24"/>
              </w:rPr>
              <w:t>55</w:t>
            </w:r>
            <w:r w:rsidRPr="00C449B2">
              <w:rPr>
                <w:noProof/>
                <w:webHidden/>
                <w:szCs w:val="24"/>
              </w:rPr>
              <w:fldChar w:fldCharType="end"/>
            </w:r>
          </w:hyperlink>
        </w:p>
        <w:p w14:paraId="089B37BF" w14:textId="55F82E02" w:rsidR="00C449B2" w:rsidRPr="00C449B2" w:rsidRDefault="00C449B2">
          <w:pPr>
            <w:pStyle w:val="TOC1"/>
            <w:tabs>
              <w:tab w:val="right" w:leader="dot" w:pos="9350"/>
            </w:tabs>
            <w:rPr>
              <w:noProof/>
              <w:kern w:val="2"/>
              <w:szCs w:val="24"/>
              <w14:ligatures w14:val="standardContextual"/>
            </w:rPr>
          </w:pPr>
          <w:hyperlink w:anchor="_Toc193367473" w:history="1">
            <w:r w:rsidRPr="00C449B2">
              <w:rPr>
                <w:rStyle w:val="Hyperlink"/>
                <w:noProof/>
                <w:szCs w:val="24"/>
              </w:rPr>
              <w:t>VITA</w:t>
            </w:r>
            <w:r w:rsidRPr="00C449B2">
              <w:rPr>
                <w:noProof/>
                <w:webHidden/>
                <w:szCs w:val="24"/>
              </w:rPr>
              <w:tab/>
            </w:r>
            <w:r w:rsidRPr="00C449B2">
              <w:rPr>
                <w:noProof/>
                <w:webHidden/>
                <w:szCs w:val="24"/>
              </w:rPr>
              <w:fldChar w:fldCharType="begin"/>
            </w:r>
            <w:r w:rsidRPr="00C449B2">
              <w:rPr>
                <w:noProof/>
                <w:webHidden/>
                <w:szCs w:val="24"/>
              </w:rPr>
              <w:instrText xml:space="preserve"> PAGEREF _Toc193367473 \h </w:instrText>
            </w:r>
            <w:r w:rsidRPr="00C449B2">
              <w:rPr>
                <w:noProof/>
                <w:webHidden/>
                <w:szCs w:val="24"/>
              </w:rPr>
            </w:r>
            <w:r w:rsidRPr="00C449B2">
              <w:rPr>
                <w:noProof/>
                <w:webHidden/>
                <w:szCs w:val="24"/>
              </w:rPr>
              <w:fldChar w:fldCharType="separate"/>
            </w:r>
            <w:r w:rsidR="008A4026">
              <w:rPr>
                <w:noProof/>
                <w:webHidden/>
                <w:szCs w:val="24"/>
              </w:rPr>
              <w:t>66</w:t>
            </w:r>
            <w:r w:rsidRPr="00C449B2">
              <w:rPr>
                <w:noProof/>
                <w:webHidden/>
                <w:szCs w:val="24"/>
              </w:rPr>
              <w:fldChar w:fldCharType="end"/>
            </w:r>
          </w:hyperlink>
        </w:p>
        <w:p w14:paraId="4910A0B9" w14:textId="45B6440C" w:rsidR="00874C45" w:rsidRDefault="00874C45" w:rsidP="00874C45">
          <w:r w:rsidRPr="00C449B2">
            <w:rPr>
              <w:rFonts w:cs="Times New Roman"/>
              <w:b/>
              <w:bCs/>
              <w:noProof/>
              <w:szCs w:val="24"/>
            </w:rPr>
            <w:fldChar w:fldCharType="end"/>
          </w:r>
        </w:p>
      </w:sdtContent>
    </w:sdt>
    <w:p w14:paraId="03D0A1F3" w14:textId="574E4774" w:rsidR="009B1A7C" w:rsidRDefault="009B1A7C">
      <w:pPr>
        <w:spacing w:after="160" w:line="259" w:lineRule="auto"/>
        <w:rPr>
          <w:rFonts w:cs="Times New Roman"/>
          <w:b/>
          <w:bCs/>
          <w:szCs w:val="24"/>
        </w:rPr>
      </w:pPr>
    </w:p>
    <w:p w14:paraId="2D743DDE" w14:textId="77777777" w:rsidR="00A8322A" w:rsidRDefault="00A8322A">
      <w:pPr>
        <w:spacing w:after="160" w:line="259" w:lineRule="auto"/>
        <w:rPr>
          <w:rFonts w:cs="Times New Roman"/>
          <w:b/>
          <w:bCs/>
          <w:szCs w:val="24"/>
        </w:rPr>
      </w:pPr>
    </w:p>
    <w:p w14:paraId="0632359A" w14:textId="6E75D96C" w:rsidR="00736C34" w:rsidRPr="00CF4BA6" w:rsidRDefault="00CF4BA6" w:rsidP="00CF4BA6">
      <w:pPr>
        <w:pStyle w:val="Heading5"/>
      </w:pPr>
      <w:r w:rsidRPr="00CF4BA6">
        <w:lastRenderedPageBreak/>
        <w:t>LIST OF FIGURES</w:t>
      </w:r>
    </w:p>
    <w:p w14:paraId="089A42FC" w14:textId="0043993F" w:rsidR="008A4026" w:rsidRDefault="00F71333">
      <w:pPr>
        <w:pStyle w:val="TableofFigures"/>
        <w:tabs>
          <w:tab w:val="right" w:leader="dot" w:pos="9350"/>
        </w:tabs>
        <w:rPr>
          <w:rFonts w:asciiTheme="minorHAnsi" w:eastAsiaTheme="minorEastAsia" w:hAnsiTheme="minorHAnsi"/>
          <w:noProof/>
          <w:kern w:val="2"/>
          <w:szCs w:val="24"/>
          <w14:ligatures w14:val="standardContextual"/>
        </w:rPr>
      </w:pPr>
      <w:r w:rsidRPr="00736C34">
        <w:rPr>
          <w:rFonts w:cs="Times New Roman"/>
          <w:szCs w:val="24"/>
        </w:rPr>
        <w:fldChar w:fldCharType="begin"/>
      </w:r>
      <w:r w:rsidRPr="00736C34">
        <w:rPr>
          <w:rFonts w:cs="Times New Roman"/>
          <w:szCs w:val="24"/>
        </w:rPr>
        <w:instrText xml:space="preserve"> TOC \c "Figure" </w:instrText>
      </w:r>
      <w:r w:rsidRPr="00736C34">
        <w:rPr>
          <w:rFonts w:cs="Times New Roman"/>
          <w:szCs w:val="24"/>
        </w:rPr>
        <w:fldChar w:fldCharType="separate"/>
      </w:r>
      <w:r w:rsidR="008A4026" w:rsidRPr="00864BA1">
        <w:rPr>
          <w:b/>
          <w:bCs/>
          <w:noProof/>
        </w:rPr>
        <w:t>Figure 1.</w:t>
      </w:r>
      <w:r w:rsidR="008A4026">
        <w:rPr>
          <w:noProof/>
        </w:rPr>
        <w:t xml:space="preserve"> Life Cycle Assessment steps, as outlined in ISO 14040 </w:t>
      </w:r>
      <w:r w:rsidR="008A4026" w:rsidRPr="00864BA1">
        <w:rPr>
          <w:noProof/>
          <w:color w:val="000000"/>
        </w:rPr>
        <w:t>[34]. LCA steps begin with Goal and Scope Definition, followed by Life Cycle Inventory, Impact Assessment, and finally Results Interpretation. Each steps informs the next step in the process, and interpretation of results references each individual step.</w:t>
      </w:r>
      <w:r w:rsidR="008A4026">
        <w:rPr>
          <w:noProof/>
        </w:rPr>
        <w:tab/>
      </w:r>
      <w:r w:rsidR="008A4026">
        <w:rPr>
          <w:noProof/>
        </w:rPr>
        <w:fldChar w:fldCharType="begin"/>
      </w:r>
      <w:r w:rsidR="008A4026">
        <w:rPr>
          <w:noProof/>
        </w:rPr>
        <w:instrText xml:space="preserve"> PAGEREF _Toc194910130 \h </w:instrText>
      </w:r>
      <w:r w:rsidR="008A4026">
        <w:rPr>
          <w:noProof/>
        </w:rPr>
      </w:r>
      <w:r w:rsidR="008A4026">
        <w:rPr>
          <w:noProof/>
        </w:rPr>
        <w:fldChar w:fldCharType="separate"/>
      </w:r>
      <w:r w:rsidR="008A4026">
        <w:rPr>
          <w:noProof/>
        </w:rPr>
        <w:t>6</w:t>
      </w:r>
      <w:r w:rsidR="008A4026">
        <w:rPr>
          <w:noProof/>
        </w:rPr>
        <w:fldChar w:fldCharType="end"/>
      </w:r>
    </w:p>
    <w:p w14:paraId="210873F2" w14:textId="086074AD"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2.</w:t>
      </w:r>
      <w:r>
        <w:rPr>
          <w:noProof/>
        </w:rPr>
        <w:t xml:space="preserve"> Contribution analysis of vehicle assembly systems to each environmental impact category for ICEVs and EVs, from Pero et al. (2018) </w:t>
      </w:r>
      <w:r w:rsidRPr="00864BA1">
        <w:rPr>
          <w:noProof/>
          <w:color w:val="000000"/>
        </w:rPr>
        <w:t>[38]. While contribution to each impact category is varies widely with ICEVs, the main contributor to EV impact is drivetrain production (which includes EV battery production).</w:t>
      </w:r>
      <w:r>
        <w:rPr>
          <w:noProof/>
        </w:rPr>
        <w:tab/>
      </w:r>
      <w:r>
        <w:rPr>
          <w:noProof/>
        </w:rPr>
        <w:fldChar w:fldCharType="begin"/>
      </w:r>
      <w:r>
        <w:rPr>
          <w:noProof/>
        </w:rPr>
        <w:instrText xml:space="preserve"> PAGEREF _Toc194910131 \h </w:instrText>
      </w:r>
      <w:r>
        <w:rPr>
          <w:noProof/>
        </w:rPr>
      </w:r>
      <w:r>
        <w:rPr>
          <w:noProof/>
        </w:rPr>
        <w:fldChar w:fldCharType="separate"/>
      </w:r>
      <w:r>
        <w:rPr>
          <w:noProof/>
        </w:rPr>
        <w:t>10</w:t>
      </w:r>
      <w:r>
        <w:rPr>
          <w:noProof/>
        </w:rPr>
        <w:fldChar w:fldCharType="end"/>
      </w:r>
    </w:p>
    <w:p w14:paraId="5C54DFCE" w14:textId="22A776E1"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3.</w:t>
      </w:r>
      <w:r>
        <w:rPr>
          <w:noProof/>
        </w:rPr>
        <w:t xml:space="preserve"> Graph showing predicted lightweighting fraction on the y-axis (percent of vehicle that incorporates lightweighting) and vehicle sales (represented by the line thickness) over time considering a widespread, low-cost lightweighting scenario, from Yang et al. (2024) </w:t>
      </w:r>
      <w:r w:rsidRPr="00864BA1">
        <w:rPr>
          <w:noProof/>
          <w:color w:val="000000"/>
        </w:rPr>
        <w:t>[11].</w:t>
      </w:r>
      <w:r>
        <w:rPr>
          <w:noProof/>
        </w:rPr>
        <w:tab/>
      </w:r>
      <w:r>
        <w:rPr>
          <w:noProof/>
        </w:rPr>
        <w:fldChar w:fldCharType="begin"/>
      </w:r>
      <w:r>
        <w:rPr>
          <w:noProof/>
        </w:rPr>
        <w:instrText xml:space="preserve"> PAGEREF _Toc194910132 \h </w:instrText>
      </w:r>
      <w:r>
        <w:rPr>
          <w:noProof/>
        </w:rPr>
      </w:r>
      <w:r>
        <w:rPr>
          <w:noProof/>
        </w:rPr>
        <w:fldChar w:fldCharType="separate"/>
      </w:r>
      <w:r>
        <w:rPr>
          <w:noProof/>
        </w:rPr>
        <w:t>13</w:t>
      </w:r>
      <w:r>
        <w:rPr>
          <w:noProof/>
        </w:rPr>
        <w:fldChar w:fldCharType="end"/>
      </w:r>
    </w:p>
    <w:p w14:paraId="3F1ADA52" w14:textId="2EC3B31E"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4.</w:t>
      </w:r>
      <w:r>
        <w:rPr>
          <w:noProof/>
        </w:rPr>
        <w:t xml:space="preserve"> Depiction of an SMC composite recycling process, adapted from Perrin et al. (2008) </w:t>
      </w:r>
      <w:r w:rsidRPr="00864BA1">
        <w:rPr>
          <w:noProof/>
          <w:color w:val="000000"/>
        </w:rPr>
        <w:t>[106].</w:t>
      </w:r>
      <w:r>
        <w:rPr>
          <w:noProof/>
        </w:rPr>
        <w:tab/>
      </w:r>
      <w:r>
        <w:rPr>
          <w:noProof/>
        </w:rPr>
        <w:fldChar w:fldCharType="begin"/>
      </w:r>
      <w:r>
        <w:rPr>
          <w:noProof/>
        </w:rPr>
        <w:instrText xml:space="preserve"> PAGEREF _Toc194910133 \h </w:instrText>
      </w:r>
      <w:r>
        <w:rPr>
          <w:noProof/>
        </w:rPr>
      </w:r>
      <w:r>
        <w:rPr>
          <w:noProof/>
        </w:rPr>
        <w:fldChar w:fldCharType="separate"/>
      </w:r>
      <w:r>
        <w:rPr>
          <w:noProof/>
        </w:rPr>
        <w:t>16</w:t>
      </w:r>
      <w:r>
        <w:rPr>
          <w:noProof/>
        </w:rPr>
        <w:fldChar w:fldCharType="end"/>
      </w:r>
    </w:p>
    <w:p w14:paraId="043658A1" w14:textId="3DBA1772"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5.</w:t>
      </w:r>
      <w:r>
        <w:rPr>
          <w:noProof/>
        </w:rPr>
        <w:t xml:space="preserve"> Exploded view of a typical EV battery pack, adapted from emobility-engineering.com </w:t>
      </w:r>
      <w:r w:rsidRPr="00864BA1">
        <w:rPr>
          <w:noProof/>
          <w:color w:val="000000"/>
        </w:rPr>
        <w:t>[107].</w:t>
      </w:r>
      <w:r>
        <w:rPr>
          <w:noProof/>
        </w:rPr>
        <w:tab/>
      </w:r>
      <w:r>
        <w:rPr>
          <w:noProof/>
        </w:rPr>
        <w:fldChar w:fldCharType="begin"/>
      </w:r>
      <w:r>
        <w:rPr>
          <w:noProof/>
        </w:rPr>
        <w:instrText xml:space="preserve"> PAGEREF _Toc194910134 \h </w:instrText>
      </w:r>
      <w:r>
        <w:rPr>
          <w:noProof/>
        </w:rPr>
      </w:r>
      <w:r>
        <w:rPr>
          <w:noProof/>
        </w:rPr>
        <w:fldChar w:fldCharType="separate"/>
      </w:r>
      <w:r>
        <w:rPr>
          <w:noProof/>
        </w:rPr>
        <w:t>18</w:t>
      </w:r>
      <w:r>
        <w:rPr>
          <w:noProof/>
        </w:rPr>
        <w:fldChar w:fldCharType="end"/>
      </w:r>
    </w:p>
    <w:p w14:paraId="33F2CDFD" w14:textId="7A5840CC"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6</w:t>
      </w:r>
      <w:r>
        <w:rPr>
          <w:noProof/>
        </w:rPr>
        <w:t xml:space="preserve">. Graph depicting use phase GWP impact of steel, aluminum, and CFRP-SMC EV battery boxes, adapted from Li et al. (2024) </w:t>
      </w:r>
      <w:r w:rsidRPr="00864BA1">
        <w:rPr>
          <w:noProof/>
          <w:color w:val="000000"/>
        </w:rPr>
        <w:t xml:space="preserve">[6]. Intersection </w:t>
      </w:r>
      <w:r>
        <w:rPr>
          <w:noProof/>
        </w:rPr>
        <w:t>points where driving distance and GWP meet for each box material are identified. CFRP-SMC exhibits the highest initial GWP (from the production phase), but the lowest overall slope (use phase GWP), making it a good option for driving distances beyond approximately 670,000km. Steel is the lowest impact option below 40,000km, but aluminum becomes the lowest-impact option for distances between 40,000km and 670,000km, which is within the expected lifetime of the vehicle (200,000km).</w:t>
      </w:r>
      <w:r>
        <w:rPr>
          <w:noProof/>
        </w:rPr>
        <w:tab/>
      </w:r>
      <w:r>
        <w:rPr>
          <w:noProof/>
        </w:rPr>
        <w:fldChar w:fldCharType="begin"/>
      </w:r>
      <w:r>
        <w:rPr>
          <w:noProof/>
        </w:rPr>
        <w:instrText xml:space="preserve"> PAGEREF _Toc194910135 \h </w:instrText>
      </w:r>
      <w:r>
        <w:rPr>
          <w:noProof/>
        </w:rPr>
      </w:r>
      <w:r>
        <w:rPr>
          <w:noProof/>
        </w:rPr>
        <w:fldChar w:fldCharType="separate"/>
      </w:r>
      <w:r>
        <w:rPr>
          <w:noProof/>
        </w:rPr>
        <w:t>21</w:t>
      </w:r>
      <w:r>
        <w:rPr>
          <w:noProof/>
        </w:rPr>
        <w:fldChar w:fldCharType="end"/>
      </w:r>
    </w:p>
    <w:p w14:paraId="04D530EA" w14:textId="083991F6"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7.</w:t>
      </w:r>
      <w:r>
        <w:rPr>
          <w:noProof/>
        </w:rPr>
        <w:t xml:space="preserve"> Tensile and flexural properties of glass fiber/epoxy and basalt fiber/epoxy SMCs, from Asadi et al. (2017) </w:t>
      </w:r>
      <w:r w:rsidRPr="00864BA1">
        <w:rPr>
          <w:noProof/>
          <w:color w:val="000000"/>
        </w:rPr>
        <w:t>[52].</w:t>
      </w:r>
      <w:r>
        <w:rPr>
          <w:noProof/>
        </w:rPr>
        <w:tab/>
      </w:r>
      <w:r>
        <w:rPr>
          <w:noProof/>
        </w:rPr>
        <w:fldChar w:fldCharType="begin"/>
      </w:r>
      <w:r>
        <w:rPr>
          <w:noProof/>
        </w:rPr>
        <w:instrText xml:space="preserve"> PAGEREF _Toc194910136 \h </w:instrText>
      </w:r>
      <w:r>
        <w:rPr>
          <w:noProof/>
        </w:rPr>
      </w:r>
      <w:r>
        <w:rPr>
          <w:noProof/>
        </w:rPr>
        <w:fldChar w:fldCharType="separate"/>
      </w:r>
      <w:r>
        <w:rPr>
          <w:noProof/>
        </w:rPr>
        <w:t>23</w:t>
      </w:r>
      <w:r>
        <w:rPr>
          <w:noProof/>
        </w:rPr>
        <w:fldChar w:fldCharType="end"/>
      </w:r>
    </w:p>
    <w:p w14:paraId="01C237DC" w14:textId="47D90C78"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8.</w:t>
      </w:r>
      <w:r>
        <w:rPr>
          <w:noProof/>
        </w:rPr>
        <w:t xml:space="preserve"> Visual depiction of a cell spacer concept for mitigating thermal runaway risk, a) front view looking at the end of the battery cells and showing cell spacer placement, and b) top view showing the length of the battery cells and upper and lower spacer placement. Adapted from Arora et al. (2016) </w:t>
      </w:r>
      <w:r w:rsidRPr="00864BA1">
        <w:rPr>
          <w:noProof/>
          <w:color w:val="000000"/>
        </w:rPr>
        <w:t>[15].</w:t>
      </w:r>
      <w:r>
        <w:rPr>
          <w:noProof/>
        </w:rPr>
        <w:tab/>
      </w:r>
      <w:r>
        <w:rPr>
          <w:noProof/>
        </w:rPr>
        <w:fldChar w:fldCharType="begin"/>
      </w:r>
      <w:r>
        <w:rPr>
          <w:noProof/>
        </w:rPr>
        <w:instrText xml:space="preserve"> PAGEREF _Toc194910137 \h </w:instrText>
      </w:r>
      <w:r>
        <w:rPr>
          <w:noProof/>
        </w:rPr>
      </w:r>
      <w:r>
        <w:rPr>
          <w:noProof/>
        </w:rPr>
        <w:fldChar w:fldCharType="separate"/>
      </w:r>
      <w:r>
        <w:rPr>
          <w:noProof/>
        </w:rPr>
        <w:t>25</w:t>
      </w:r>
      <w:r>
        <w:rPr>
          <w:noProof/>
        </w:rPr>
        <w:fldChar w:fldCharType="end"/>
      </w:r>
    </w:p>
    <w:p w14:paraId="12E5A4E7" w14:textId="2BB3F9E1"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9.</w:t>
      </w:r>
      <w:r>
        <w:rPr>
          <w:noProof/>
        </w:rPr>
        <w:t xml:space="preserve"> Diagram of a typical SMC process, adapted from Arunadevi et al. (2023) </w:t>
      </w:r>
      <w:r w:rsidRPr="00864BA1">
        <w:rPr>
          <w:noProof/>
          <w:color w:val="000000"/>
        </w:rPr>
        <w:t>[64].</w:t>
      </w:r>
      <w:r>
        <w:rPr>
          <w:noProof/>
        </w:rPr>
        <w:tab/>
      </w:r>
      <w:r>
        <w:rPr>
          <w:noProof/>
        </w:rPr>
        <w:fldChar w:fldCharType="begin"/>
      </w:r>
      <w:r>
        <w:rPr>
          <w:noProof/>
        </w:rPr>
        <w:instrText xml:space="preserve"> PAGEREF _Toc194910138 \h </w:instrText>
      </w:r>
      <w:r>
        <w:rPr>
          <w:noProof/>
        </w:rPr>
      </w:r>
      <w:r>
        <w:rPr>
          <w:noProof/>
        </w:rPr>
        <w:fldChar w:fldCharType="separate"/>
      </w:r>
      <w:r>
        <w:rPr>
          <w:noProof/>
        </w:rPr>
        <w:t>27</w:t>
      </w:r>
      <w:r>
        <w:rPr>
          <w:noProof/>
        </w:rPr>
        <w:fldChar w:fldCharType="end"/>
      </w:r>
    </w:p>
    <w:p w14:paraId="0EF3EB52" w14:textId="6A589F3C"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10.</w:t>
      </w:r>
      <w:r>
        <w:rPr>
          <w:noProof/>
        </w:rPr>
        <w:t xml:space="preserve"> System boundary for EV battery box, assuming cradle-to-cradle approach.</w:t>
      </w:r>
      <w:r>
        <w:rPr>
          <w:noProof/>
        </w:rPr>
        <w:tab/>
      </w:r>
      <w:r>
        <w:rPr>
          <w:noProof/>
        </w:rPr>
        <w:fldChar w:fldCharType="begin"/>
      </w:r>
      <w:r>
        <w:rPr>
          <w:noProof/>
        </w:rPr>
        <w:instrText xml:space="preserve"> PAGEREF _Toc194910139 \h </w:instrText>
      </w:r>
      <w:r>
        <w:rPr>
          <w:noProof/>
        </w:rPr>
      </w:r>
      <w:r>
        <w:rPr>
          <w:noProof/>
        </w:rPr>
        <w:fldChar w:fldCharType="separate"/>
      </w:r>
      <w:r>
        <w:rPr>
          <w:noProof/>
        </w:rPr>
        <w:t>30</w:t>
      </w:r>
      <w:r>
        <w:rPr>
          <w:noProof/>
        </w:rPr>
        <w:fldChar w:fldCharType="end"/>
      </w:r>
    </w:p>
    <w:p w14:paraId="3E975226" w14:textId="697385AC"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lastRenderedPageBreak/>
        <w:t>Figure 11.</w:t>
      </w:r>
      <w:r>
        <w:rPr>
          <w:noProof/>
        </w:rPr>
        <w:t xml:space="preserve"> Impact assessment results, showing a comparison of each battery box by impact category broken down by life cycle phase.</w:t>
      </w:r>
      <w:r>
        <w:rPr>
          <w:noProof/>
        </w:rPr>
        <w:tab/>
      </w:r>
      <w:r>
        <w:rPr>
          <w:noProof/>
        </w:rPr>
        <w:fldChar w:fldCharType="begin"/>
      </w:r>
      <w:r>
        <w:rPr>
          <w:noProof/>
        </w:rPr>
        <w:instrText xml:space="preserve"> PAGEREF _Toc194910140 \h </w:instrText>
      </w:r>
      <w:r>
        <w:rPr>
          <w:noProof/>
        </w:rPr>
      </w:r>
      <w:r>
        <w:rPr>
          <w:noProof/>
        </w:rPr>
        <w:fldChar w:fldCharType="separate"/>
      </w:r>
      <w:r>
        <w:rPr>
          <w:noProof/>
        </w:rPr>
        <w:t>40</w:t>
      </w:r>
      <w:r>
        <w:rPr>
          <w:noProof/>
        </w:rPr>
        <w:fldChar w:fldCharType="end"/>
      </w:r>
    </w:p>
    <w:p w14:paraId="4E375FD5" w14:textId="48B0800F"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12.</w:t>
      </w:r>
      <w:r>
        <w:rPr>
          <w:noProof/>
        </w:rPr>
        <w:t xml:space="preserve"> Breakdown of battery box production phase impact by material and process.</w:t>
      </w:r>
      <w:r>
        <w:rPr>
          <w:noProof/>
        </w:rPr>
        <w:tab/>
      </w:r>
      <w:r>
        <w:rPr>
          <w:noProof/>
        </w:rPr>
        <w:fldChar w:fldCharType="begin"/>
      </w:r>
      <w:r>
        <w:rPr>
          <w:noProof/>
        </w:rPr>
        <w:instrText xml:space="preserve"> PAGEREF _Toc194910141 \h </w:instrText>
      </w:r>
      <w:r>
        <w:rPr>
          <w:noProof/>
        </w:rPr>
      </w:r>
      <w:r>
        <w:rPr>
          <w:noProof/>
        </w:rPr>
        <w:fldChar w:fldCharType="separate"/>
      </w:r>
      <w:r>
        <w:rPr>
          <w:noProof/>
        </w:rPr>
        <w:t>42</w:t>
      </w:r>
      <w:r>
        <w:rPr>
          <w:noProof/>
        </w:rPr>
        <w:fldChar w:fldCharType="end"/>
      </w:r>
    </w:p>
    <w:p w14:paraId="3D645B07" w14:textId="4FC66704"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 xml:space="preserve">Figure 13. </w:t>
      </w:r>
      <w:r>
        <w:rPr>
          <w:noProof/>
        </w:rPr>
        <w:t>Carbon footprint comparison of each battery box during the use phase. A lifetime driving distance of 200,000 km is assumed. GWP error bars or upper/lower bounds are not included in this document but are expected to be included in journal paper publication.</w:t>
      </w:r>
      <w:r>
        <w:rPr>
          <w:noProof/>
        </w:rPr>
        <w:tab/>
      </w:r>
      <w:r>
        <w:rPr>
          <w:noProof/>
        </w:rPr>
        <w:fldChar w:fldCharType="begin"/>
      </w:r>
      <w:r>
        <w:rPr>
          <w:noProof/>
        </w:rPr>
        <w:instrText xml:space="preserve"> PAGEREF _Toc194910142 \h </w:instrText>
      </w:r>
      <w:r>
        <w:rPr>
          <w:noProof/>
        </w:rPr>
      </w:r>
      <w:r>
        <w:rPr>
          <w:noProof/>
        </w:rPr>
        <w:fldChar w:fldCharType="separate"/>
      </w:r>
      <w:r>
        <w:rPr>
          <w:noProof/>
        </w:rPr>
        <w:t>44</w:t>
      </w:r>
      <w:r>
        <w:rPr>
          <w:noProof/>
        </w:rPr>
        <w:fldChar w:fldCharType="end"/>
      </w:r>
    </w:p>
    <w:p w14:paraId="4E04DD8E" w14:textId="605418DD"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864BA1">
        <w:rPr>
          <w:b/>
          <w:bCs/>
          <w:noProof/>
        </w:rPr>
        <w:t>Figure 14.</w:t>
      </w:r>
      <w:r>
        <w:rPr>
          <w:noProof/>
        </w:rPr>
        <w:t xml:space="preserve"> Production stage environmental impact of several common SMC resins.</w:t>
      </w:r>
      <w:r>
        <w:rPr>
          <w:noProof/>
        </w:rPr>
        <w:tab/>
      </w:r>
      <w:r>
        <w:rPr>
          <w:noProof/>
        </w:rPr>
        <w:fldChar w:fldCharType="begin"/>
      </w:r>
      <w:r>
        <w:rPr>
          <w:noProof/>
        </w:rPr>
        <w:instrText xml:space="preserve"> PAGEREF _Toc194910143 \h </w:instrText>
      </w:r>
      <w:r>
        <w:rPr>
          <w:noProof/>
        </w:rPr>
      </w:r>
      <w:r>
        <w:rPr>
          <w:noProof/>
        </w:rPr>
        <w:fldChar w:fldCharType="separate"/>
      </w:r>
      <w:r>
        <w:rPr>
          <w:noProof/>
        </w:rPr>
        <w:t>47</w:t>
      </w:r>
      <w:r>
        <w:rPr>
          <w:noProof/>
        </w:rPr>
        <w:fldChar w:fldCharType="end"/>
      </w:r>
    </w:p>
    <w:p w14:paraId="4A5FAB6D" w14:textId="2BB46B67" w:rsidR="00F71333" w:rsidRDefault="00F71333">
      <w:pPr>
        <w:spacing w:after="160" w:line="259" w:lineRule="auto"/>
        <w:rPr>
          <w:rFonts w:cs="Times New Roman"/>
          <w:szCs w:val="24"/>
        </w:rPr>
      </w:pPr>
      <w:r w:rsidRPr="00736C34">
        <w:rPr>
          <w:rFonts w:cs="Times New Roman"/>
          <w:szCs w:val="24"/>
        </w:rPr>
        <w:fldChar w:fldCharType="end"/>
      </w:r>
    </w:p>
    <w:p w14:paraId="596676C2" w14:textId="77777777" w:rsidR="001B2332" w:rsidRDefault="001B2332">
      <w:pPr>
        <w:spacing w:after="160" w:line="259" w:lineRule="auto"/>
        <w:rPr>
          <w:rFonts w:cs="Times New Roman"/>
          <w:szCs w:val="24"/>
        </w:rPr>
      </w:pPr>
    </w:p>
    <w:p w14:paraId="12204048" w14:textId="6949CEC8" w:rsidR="001B2332" w:rsidRDefault="001B2332" w:rsidP="001B2332">
      <w:pPr>
        <w:pStyle w:val="Heading5"/>
      </w:pPr>
      <w:r>
        <w:lastRenderedPageBreak/>
        <w:t>LIST OF TABLES</w:t>
      </w:r>
    </w:p>
    <w:p w14:paraId="45692569" w14:textId="39E96464" w:rsidR="008A4026" w:rsidRDefault="001B2332">
      <w:pPr>
        <w:pStyle w:val="TableofFigures"/>
        <w:tabs>
          <w:tab w:val="right" w:leader="dot" w:pos="9350"/>
        </w:tabs>
        <w:rPr>
          <w:rFonts w:asciiTheme="minorHAnsi" w:eastAsiaTheme="minorEastAsia" w:hAnsiTheme="minorHAnsi"/>
          <w:noProof/>
          <w:kern w:val="2"/>
          <w:szCs w:val="24"/>
          <w14:ligatures w14:val="standardContextual"/>
        </w:rPr>
      </w:pPr>
      <w:r>
        <w:rPr>
          <w:rFonts w:cs="Times New Roman"/>
          <w:b/>
          <w:bCs/>
          <w:szCs w:val="24"/>
        </w:rPr>
        <w:fldChar w:fldCharType="begin"/>
      </w:r>
      <w:r>
        <w:rPr>
          <w:rFonts w:cs="Times New Roman"/>
          <w:b/>
          <w:bCs/>
          <w:szCs w:val="24"/>
        </w:rPr>
        <w:instrText xml:space="preserve"> TOC \c "Table" </w:instrText>
      </w:r>
      <w:r>
        <w:rPr>
          <w:rFonts w:cs="Times New Roman"/>
          <w:b/>
          <w:bCs/>
          <w:szCs w:val="24"/>
        </w:rPr>
        <w:fldChar w:fldCharType="separate"/>
      </w:r>
      <w:r w:rsidR="008A4026" w:rsidRPr="00F70990">
        <w:rPr>
          <w:b/>
          <w:bCs/>
          <w:noProof/>
        </w:rPr>
        <w:t>Table 1.</w:t>
      </w:r>
      <w:r w:rsidR="008A4026">
        <w:rPr>
          <w:noProof/>
        </w:rPr>
        <w:t xml:space="preserve"> Tensile test results for several synthetic and natural fiber/epoxy composites, adapted from Nachippan et al. (2024) </w:t>
      </w:r>
      <w:r w:rsidR="008A4026" w:rsidRPr="00F70990">
        <w:rPr>
          <w:noProof/>
          <w:color w:val="000000"/>
        </w:rPr>
        <w:t>[48].</w:t>
      </w:r>
      <w:r w:rsidR="008A4026">
        <w:rPr>
          <w:noProof/>
        </w:rPr>
        <w:tab/>
      </w:r>
      <w:r w:rsidR="008A4026">
        <w:rPr>
          <w:noProof/>
        </w:rPr>
        <w:fldChar w:fldCharType="begin"/>
      </w:r>
      <w:r w:rsidR="008A4026">
        <w:rPr>
          <w:noProof/>
        </w:rPr>
        <w:instrText xml:space="preserve"> PAGEREF _Toc194910144 \h </w:instrText>
      </w:r>
      <w:r w:rsidR="008A4026">
        <w:rPr>
          <w:noProof/>
        </w:rPr>
      </w:r>
      <w:r w:rsidR="008A4026">
        <w:rPr>
          <w:noProof/>
        </w:rPr>
        <w:fldChar w:fldCharType="separate"/>
      </w:r>
      <w:r w:rsidR="008A4026">
        <w:rPr>
          <w:noProof/>
        </w:rPr>
        <w:t>16</w:t>
      </w:r>
      <w:r w:rsidR="008A4026">
        <w:rPr>
          <w:noProof/>
        </w:rPr>
        <w:fldChar w:fldCharType="end"/>
      </w:r>
    </w:p>
    <w:p w14:paraId="6DCD143E" w14:textId="34DBA431"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2.</w:t>
      </w:r>
      <w:r>
        <w:rPr>
          <w:noProof/>
        </w:rPr>
        <w:t xml:space="preserve"> Battery box materials for several common EV models, adapted from Arora et al. (2016) </w:t>
      </w:r>
      <w:r w:rsidRPr="00F70990">
        <w:rPr>
          <w:noProof/>
          <w:color w:val="000000"/>
        </w:rPr>
        <w:t>[15].</w:t>
      </w:r>
      <w:r>
        <w:rPr>
          <w:noProof/>
        </w:rPr>
        <w:tab/>
      </w:r>
      <w:r>
        <w:rPr>
          <w:noProof/>
        </w:rPr>
        <w:fldChar w:fldCharType="begin"/>
      </w:r>
      <w:r>
        <w:rPr>
          <w:noProof/>
        </w:rPr>
        <w:instrText xml:space="preserve"> PAGEREF _Toc194910145 \h </w:instrText>
      </w:r>
      <w:r>
        <w:rPr>
          <w:noProof/>
        </w:rPr>
      </w:r>
      <w:r>
        <w:rPr>
          <w:noProof/>
        </w:rPr>
        <w:fldChar w:fldCharType="separate"/>
      </w:r>
      <w:r>
        <w:rPr>
          <w:noProof/>
        </w:rPr>
        <w:t>19</w:t>
      </w:r>
      <w:r>
        <w:rPr>
          <w:noProof/>
        </w:rPr>
        <w:fldChar w:fldCharType="end"/>
      </w:r>
    </w:p>
    <w:p w14:paraId="6F8E8C53" w14:textId="63DADA4B"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3.</w:t>
      </w:r>
      <w:r>
        <w:rPr>
          <w:noProof/>
        </w:rPr>
        <w:t xml:space="preserve"> Steel battery box production phase inventory, including materials, energy, waste, and emissions along with their respective amounts.</w:t>
      </w:r>
      <w:r>
        <w:rPr>
          <w:noProof/>
        </w:rPr>
        <w:tab/>
      </w:r>
      <w:r>
        <w:rPr>
          <w:noProof/>
        </w:rPr>
        <w:fldChar w:fldCharType="begin"/>
      </w:r>
      <w:r>
        <w:rPr>
          <w:noProof/>
        </w:rPr>
        <w:instrText xml:space="preserve"> PAGEREF _Toc194910146 \h </w:instrText>
      </w:r>
      <w:r>
        <w:rPr>
          <w:noProof/>
        </w:rPr>
      </w:r>
      <w:r>
        <w:rPr>
          <w:noProof/>
        </w:rPr>
        <w:fldChar w:fldCharType="separate"/>
      </w:r>
      <w:r>
        <w:rPr>
          <w:noProof/>
        </w:rPr>
        <w:t>31</w:t>
      </w:r>
      <w:r>
        <w:rPr>
          <w:noProof/>
        </w:rPr>
        <w:fldChar w:fldCharType="end"/>
      </w:r>
    </w:p>
    <w:p w14:paraId="4AAA4B75" w14:textId="19FD7C46"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 xml:space="preserve">Table 4. </w:t>
      </w:r>
      <w:r>
        <w:rPr>
          <w:noProof/>
        </w:rPr>
        <w:t>Aluminum battery box production phase inventory, including materials, energy, waste, and emissions along with their respective amounts.</w:t>
      </w:r>
      <w:r>
        <w:rPr>
          <w:noProof/>
        </w:rPr>
        <w:tab/>
      </w:r>
      <w:r>
        <w:rPr>
          <w:noProof/>
        </w:rPr>
        <w:fldChar w:fldCharType="begin"/>
      </w:r>
      <w:r>
        <w:rPr>
          <w:noProof/>
        </w:rPr>
        <w:instrText xml:space="preserve"> PAGEREF _Toc194910147 \h </w:instrText>
      </w:r>
      <w:r>
        <w:rPr>
          <w:noProof/>
        </w:rPr>
      </w:r>
      <w:r>
        <w:rPr>
          <w:noProof/>
        </w:rPr>
        <w:fldChar w:fldCharType="separate"/>
      </w:r>
      <w:r>
        <w:rPr>
          <w:noProof/>
        </w:rPr>
        <w:t>31</w:t>
      </w:r>
      <w:r>
        <w:rPr>
          <w:noProof/>
        </w:rPr>
        <w:fldChar w:fldCharType="end"/>
      </w:r>
    </w:p>
    <w:p w14:paraId="021D925D" w14:textId="0142DDA1"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5.</w:t>
      </w:r>
      <w:r>
        <w:rPr>
          <w:noProof/>
        </w:rPr>
        <w:t xml:space="preserve"> GFRP-SMC battery box production phase inventory, including materials, energy, waste, and emissions along with their respective amounts.</w:t>
      </w:r>
      <w:r>
        <w:rPr>
          <w:noProof/>
        </w:rPr>
        <w:tab/>
      </w:r>
      <w:r>
        <w:rPr>
          <w:noProof/>
        </w:rPr>
        <w:fldChar w:fldCharType="begin"/>
      </w:r>
      <w:r>
        <w:rPr>
          <w:noProof/>
        </w:rPr>
        <w:instrText xml:space="preserve"> PAGEREF _Toc194910148 \h </w:instrText>
      </w:r>
      <w:r>
        <w:rPr>
          <w:noProof/>
        </w:rPr>
      </w:r>
      <w:r>
        <w:rPr>
          <w:noProof/>
        </w:rPr>
        <w:fldChar w:fldCharType="separate"/>
      </w:r>
      <w:r>
        <w:rPr>
          <w:noProof/>
        </w:rPr>
        <w:t>31</w:t>
      </w:r>
      <w:r>
        <w:rPr>
          <w:noProof/>
        </w:rPr>
        <w:fldChar w:fldCharType="end"/>
      </w:r>
    </w:p>
    <w:p w14:paraId="43849882" w14:textId="2D1258F7"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6.</w:t>
      </w:r>
      <w:r>
        <w:rPr>
          <w:noProof/>
        </w:rPr>
        <w:t xml:space="preserve"> Masses for the steel, aluminum, and GFRP-SMC battery boxes.</w:t>
      </w:r>
      <w:r>
        <w:rPr>
          <w:noProof/>
        </w:rPr>
        <w:tab/>
      </w:r>
      <w:r>
        <w:rPr>
          <w:noProof/>
        </w:rPr>
        <w:fldChar w:fldCharType="begin"/>
      </w:r>
      <w:r>
        <w:rPr>
          <w:noProof/>
        </w:rPr>
        <w:instrText xml:space="preserve"> PAGEREF _Toc194910149 \h </w:instrText>
      </w:r>
      <w:r>
        <w:rPr>
          <w:noProof/>
        </w:rPr>
      </w:r>
      <w:r>
        <w:rPr>
          <w:noProof/>
        </w:rPr>
        <w:fldChar w:fldCharType="separate"/>
      </w:r>
      <w:r>
        <w:rPr>
          <w:noProof/>
        </w:rPr>
        <w:t>31</w:t>
      </w:r>
      <w:r>
        <w:rPr>
          <w:noProof/>
        </w:rPr>
        <w:fldChar w:fldCharType="end"/>
      </w:r>
    </w:p>
    <w:p w14:paraId="50DB78D6" w14:textId="7CB6F51B"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 xml:space="preserve">Table 7. </w:t>
      </w:r>
      <w:r>
        <w:rPr>
          <w:noProof/>
        </w:rPr>
        <w:t>Use phase energy consumption calculation inputs and results, using Equation 1.</w:t>
      </w:r>
      <w:r>
        <w:rPr>
          <w:noProof/>
        </w:rPr>
        <w:tab/>
      </w:r>
      <w:r>
        <w:rPr>
          <w:noProof/>
        </w:rPr>
        <w:fldChar w:fldCharType="begin"/>
      </w:r>
      <w:r>
        <w:rPr>
          <w:noProof/>
        </w:rPr>
        <w:instrText xml:space="preserve"> PAGEREF _Toc194910150 \h </w:instrText>
      </w:r>
      <w:r>
        <w:rPr>
          <w:noProof/>
        </w:rPr>
      </w:r>
      <w:r>
        <w:rPr>
          <w:noProof/>
        </w:rPr>
        <w:fldChar w:fldCharType="separate"/>
      </w:r>
      <w:r>
        <w:rPr>
          <w:noProof/>
        </w:rPr>
        <w:t>36</w:t>
      </w:r>
      <w:r>
        <w:rPr>
          <w:noProof/>
        </w:rPr>
        <w:fldChar w:fldCharType="end"/>
      </w:r>
    </w:p>
    <w:p w14:paraId="0EB790C6" w14:textId="38E5F717"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 xml:space="preserve">Table 8. </w:t>
      </w:r>
      <w:r>
        <w:rPr>
          <w:noProof/>
        </w:rPr>
        <w:t>Recycling and landfilling percentages and amounts for each battery box material.</w:t>
      </w:r>
      <w:r>
        <w:rPr>
          <w:noProof/>
        </w:rPr>
        <w:tab/>
      </w:r>
      <w:r>
        <w:rPr>
          <w:noProof/>
        </w:rPr>
        <w:fldChar w:fldCharType="begin"/>
      </w:r>
      <w:r>
        <w:rPr>
          <w:noProof/>
        </w:rPr>
        <w:instrText xml:space="preserve"> PAGEREF _Toc194910151 \h </w:instrText>
      </w:r>
      <w:r>
        <w:rPr>
          <w:noProof/>
        </w:rPr>
      </w:r>
      <w:r>
        <w:rPr>
          <w:noProof/>
        </w:rPr>
        <w:fldChar w:fldCharType="separate"/>
      </w:r>
      <w:r>
        <w:rPr>
          <w:noProof/>
        </w:rPr>
        <w:t>36</w:t>
      </w:r>
      <w:r>
        <w:rPr>
          <w:noProof/>
        </w:rPr>
        <w:fldChar w:fldCharType="end"/>
      </w:r>
    </w:p>
    <w:p w14:paraId="3339A60A" w14:textId="1C4C241B"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9.</w:t>
      </w:r>
      <w:r>
        <w:rPr>
          <w:noProof/>
        </w:rPr>
        <w:t xml:space="preserve"> Distance and GWP at which the steel box impact intersects with GFRP-SMC and aluminum.</w:t>
      </w:r>
      <w:r>
        <w:rPr>
          <w:noProof/>
        </w:rPr>
        <w:tab/>
      </w:r>
      <w:r>
        <w:rPr>
          <w:noProof/>
        </w:rPr>
        <w:fldChar w:fldCharType="begin"/>
      </w:r>
      <w:r>
        <w:rPr>
          <w:noProof/>
        </w:rPr>
        <w:instrText xml:space="preserve"> PAGEREF _Toc194910152 \h </w:instrText>
      </w:r>
      <w:r>
        <w:rPr>
          <w:noProof/>
        </w:rPr>
      </w:r>
      <w:r>
        <w:rPr>
          <w:noProof/>
        </w:rPr>
        <w:fldChar w:fldCharType="separate"/>
      </w:r>
      <w:r>
        <w:rPr>
          <w:noProof/>
        </w:rPr>
        <w:t>44</w:t>
      </w:r>
      <w:r>
        <w:rPr>
          <w:noProof/>
        </w:rPr>
        <w:fldChar w:fldCharType="end"/>
      </w:r>
    </w:p>
    <w:p w14:paraId="45A3AA9E" w14:textId="1BE85BFE" w:rsidR="008A4026" w:rsidRDefault="008A4026">
      <w:pPr>
        <w:pStyle w:val="TableofFigures"/>
        <w:tabs>
          <w:tab w:val="right" w:leader="dot" w:pos="9350"/>
        </w:tabs>
        <w:rPr>
          <w:rFonts w:asciiTheme="minorHAnsi" w:eastAsiaTheme="minorEastAsia" w:hAnsiTheme="minorHAnsi"/>
          <w:noProof/>
          <w:kern w:val="2"/>
          <w:szCs w:val="24"/>
          <w14:ligatures w14:val="standardContextual"/>
        </w:rPr>
      </w:pPr>
      <w:r w:rsidRPr="00F70990">
        <w:rPr>
          <w:b/>
          <w:bCs/>
          <w:noProof/>
        </w:rPr>
        <w:t>Table 10.</w:t>
      </w:r>
      <w:r>
        <w:rPr>
          <w:noProof/>
        </w:rPr>
        <w:t xml:space="preserve"> Comparison of GWP values resulting from the production, use, and EOL of 10,000 battery boxes.</w:t>
      </w:r>
      <w:r>
        <w:rPr>
          <w:noProof/>
        </w:rPr>
        <w:tab/>
      </w:r>
      <w:r>
        <w:rPr>
          <w:noProof/>
        </w:rPr>
        <w:fldChar w:fldCharType="begin"/>
      </w:r>
      <w:r>
        <w:rPr>
          <w:noProof/>
        </w:rPr>
        <w:instrText xml:space="preserve"> PAGEREF _Toc194910153 \h </w:instrText>
      </w:r>
      <w:r>
        <w:rPr>
          <w:noProof/>
        </w:rPr>
      </w:r>
      <w:r>
        <w:rPr>
          <w:noProof/>
        </w:rPr>
        <w:fldChar w:fldCharType="separate"/>
      </w:r>
      <w:r>
        <w:rPr>
          <w:noProof/>
        </w:rPr>
        <w:t>51</w:t>
      </w:r>
      <w:r>
        <w:rPr>
          <w:noProof/>
        </w:rPr>
        <w:fldChar w:fldCharType="end"/>
      </w:r>
    </w:p>
    <w:p w14:paraId="7458B914" w14:textId="32D55933" w:rsidR="001B2332" w:rsidRDefault="001B2332">
      <w:pPr>
        <w:spacing w:after="160" w:line="259" w:lineRule="auto"/>
        <w:rPr>
          <w:rFonts w:cs="Times New Roman"/>
          <w:b/>
          <w:bCs/>
          <w:szCs w:val="24"/>
        </w:rPr>
      </w:pPr>
      <w:r>
        <w:rPr>
          <w:rFonts w:cs="Times New Roman"/>
          <w:b/>
          <w:bCs/>
          <w:szCs w:val="24"/>
        </w:rPr>
        <w:fldChar w:fldCharType="end"/>
      </w:r>
    </w:p>
    <w:p w14:paraId="66368F34" w14:textId="77777777" w:rsidR="00442D16" w:rsidRDefault="00442D16" w:rsidP="00B61547">
      <w:pPr>
        <w:pStyle w:val="Heading1"/>
        <w:sectPr w:rsidR="00442D16" w:rsidSect="000B6E1F">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14:paraId="236C85EB" w14:textId="48B43B96" w:rsidR="0080415F" w:rsidRPr="00504668" w:rsidRDefault="002E52B1" w:rsidP="00B61547">
      <w:pPr>
        <w:pStyle w:val="Heading1"/>
      </w:pPr>
      <w:bookmarkStart w:id="0" w:name="_Toc193367436"/>
      <w:r>
        <w:lastRenderedPageBreak/>
        <w:t>CHAPTER 1: INTRODUCTION</w:t>
      </w:r>
      <w:bookmarkEnd w:id="0"/>
    </w:p>
    <w:p w14:paraId="4C1691DD" w14:textId="549124B0" w:rsidR="00FF380B" w:rsidRDefault="0080415F" w:rsidP="00276DDF">
      <w:pPr>
        <w:ind w:firstLine="720"/>
        <w:rPr>
          <w:rFonts w:cs="Times New Roman"/>
          <w:szCs w:val="24"/>
        </w:rPr>
      </w:pPr>
      <w:r>
        <w:rPr>
          <w:rFonts w:cs="Times New Roman"/>
          <w:szCs w:val="24"/>
        </w:rPr>
        <w:t>Reducing</w:t>
      </w:r>
      <w:r w:rsidR="005B3386">
        <w:rPr>
          <w:rFonts w:cs="Times New Roman"/>
          <w:szCs w:val="24"/>
        </w:rPr>
        <w:t xml:space="preserve"> </w:t>
      </w:r>
      <w:r>
        <w:rPr>
          <w:rFonts w:cs="Times New Roman"/>
          <w:szCs w:val="24"/>
        </w:rPr>
        <w:t xml:space="preserve">energy </w:t>
      </w:r>
      <w:r w:rsidR="000E36A1">
        <w:rPr>
          <w:rFonts w:cs="Times New Roman"/>
          <w:szCs w:val="24"/>
        </w:rPr>
        <w:t>consumption</w:t>
      </w:r>
      <w:r>
        <w:rPr>
          <w:rFonts w:cs="Times New Roman"/>
          <w:szCs w:val="24"/>
        </w:rPr>
        <w:t xml:space="preserve"> </w:t>
      </w:r>
      <w:r w:rsidR="000E36A1">
        <w:rPr>
          <w:rFonts w:cs="Times New Roman"/>
          <w:szCs w:val="24"/>
        </w:rPr>
        <w:t xml:space="preserve">and </w:t>
      </w:r>
      <w:r w:rsidR="005B63F4">
        <w:rPr>
          <w:rFonts w:cs="Times New Roman"/>
          <w:szCs w:val="24"/>
        </w:rPr>
        <w:t>greenhouse gas (</w:t>
      </w:r>
      <w:r w:rsidR="000E36A1">
        <w:rPr>
          <w:rFonts w:cs="Times New Roman"/>
          <w:szCs w:val="24"/>
        </w:rPr>
        <w:t>GHG</w:t>
      </w:r>
      <w:r w:rsidR="005B63F4">
        <w:rPr>
          <w:rFonts w:cs="Times New Roman"/>
          <w:szCs w:val="24"/>
        </w:rPr>
        <w:t>)</w:t>
      </w:r>
      <w:r w:rsidR="000E36A1">
        <w:rPr>
          <w:rFonts w:cs="Times New Roman"/>
          <w:szCs w:val="24"/>
        </w:rPr>
        <w:t xml:space="preserve"> emissions </w:t>
      </w:r>
      <w:r>
        <w:rPr>
          <w:rFonts w:cs="Times New Roman"/>
          <w:szCs w:val="24"/>
        </w:rPr>
        <w:t xml:space="preserve">of </w:t>
      </w:r>
      <w:r w:rsidR="001F6F28">
        <w:rPr>
          <w:rFonts w:cs="Times New Roman"/>
          <w:szCs w:val="24"/>
        </w:rPr>
        <w:t xml:space="preserve">man-made </w:t>
      </w:r>
      <w:r>
        <w:rPr>
          <w:rFonts w:cs="Times New Roman"/>
          <w:szCs w:val="24"/>
        </w:rPr>
        <w:t>product</w:t>
      </w:r>
      <w:r w:rsidR="00117427">
        <w:rPr>
          <w:rFonts w:cs="Times New Roman"/>
          <w:szCs w:val="24"/>
        </w:rPr>
        <w:t xml:space="preserve">s </w:t>
      </w:r>
      <w:r>
        <w:rPr>
          <w:rFonts w:cs="Times New Roman"/>
          <w:szCs w:val="24"/>
        </w:rPr>
        <w:t xml:space="preserve">has </w:t>
      </w:r>
      <w:r w:rsidR="000E36A1">
        <w:rPr>
          <w:rFonts w:cs="Times New Roman"/>
          <w:szCs w:val="24"/>
        </w:rPr>
        <w:t xml:space="preserve">increasingly </w:t>
      </w:r>
      <w:r>
        <w:rPr>
          <w:rFonts w:cs="Times New Roman"/>
          <w:szCs w:val="24"/>
        </w:rPr>
        <w:t>become a</w:t>
      </w:r>
      <w:r w:rsidR="000E36A1">
        <w:rPr>
          <w:rFonts w:cs="Times New Roman"/>
          <w:szCs w:val="24"/>
        </w:rPr>
        <w:t xml:space="preserve"> prominent issue</w:t>
      </w:r>
      <w:r>
        <w:rPr>
          <w:rFonts w:cs="Times New Roman"/>
          <w:szCs w:val="24"/>
        </w:rPr>
        <w:t xml:space="preserve"> globally. One area of </w:t>
      </w:r>
      <w:r w:rsidR="000E36A1">
        <w:rPr>
          <w:rFonts w:cs="Times New Roman"/>
          <w:szCs w:val="24"/>
        </w:rPr>
        <w:t>increased</w:t>
      </w:r>
      <w:r>
        <w:rPr>
          <w:rFonts w:cs="Times New Roman"/>
          <w:szCs w:val="24"/>
        </w:rPr>
        <w:t xml:space="preserve"> focus for decarbonization efforts has been the automotive industry, whose emissions made up approximately 16% of total U.S. GHG emissions in 2022</w:t>
      </w:r>
      <w:r w:rsidR="00E95626">
        <w:rPr>
          <w:rFonts w:cs="Times New Roman"/>
          <w:szCs w:val="24"/>
        </w:rPr>
        <w:t xml:space="preserve"> </w:t>
      </w:r>
      <w:sdt>
        <w:sdtPr>
          <w:rPr>
            <w:rFonts w:cs="Times New Roman"/>
            <w:color w:val="000000"/>
            <w:szCs w:val="24"/>
          </w:rPr>
          <w:tag w:val="MENDELEY_CITATION_v3_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"/>
          <w:id w:val="730812133"/>
          <w:placeholder>
            <w:docPart w:val="DefaultPlaceholder_-1854013440"/>
          </w:placeholder>
        </w:sdtPr>
        <w:sdtContent>
          <w:r w:rsidR="006877B5" w:rsidRPr="006877B5">
            <w:rPr>
              <w:rFonts w:cs="Times New Roman"/>
              <w:color w:val="000000"/>
              <w:szCs w:val="24"/>
            </w:rPr>
            <w:t>[1]</w:t>
          </w:r>
        </w:sdtContent>
      </w:sdt>
      <w:r w:rsidR="00B55614">
        <w:rPr>
          <w:rFonts w:cs="Times New Roman"/>
          <w:szCs w:val="24"/>
        </w:rPr>
        <w:t>.</w:t>
      </w:r>
      <w:r>
        <w:rPr>
          <w:rFonts w:cs="Times New Roman"/>
          <w:szCs w:val="24"/>
        </w:rPr>
        <w:t xml:space="preserve"> Similarly, energy use from light-duty vehicles accounted for roughly 14% of total energy consumption in the U.S. in 2023</w:t>
      </w:r>
      <w:r w:rsidR="00E95626">
        <w:rPr>
          <w:rFonts w:cs="Times New Roman"/>
          <w:szCs w:val="24"/>
        </w:rPr>
        <w:t xml:space="preserve"> </w:t>
      </w:r>
      <w:sdt>
        <w:sdtPr>
          <w:rPr>
            <w:rFonts w:cs="Times New Roman"/>
            <w:color w:val="000000"/>
            <w:szCs w:val="24"/>
          </w:rPr>
          <w:tag w:val="MENDELEY_CITATION_v3_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"/>
          <w:id w:val="204449502"/>
          <w:placeholder>
            <w:docPart w:val="DefaultPlaceholder_-1854013440"/>
          </w:placeholder>
        </w:sdtPr>
        <w:sdtContent>
          <w:r w:rsidR="006877B5" w:rsidRPr="006877B5">
            <w:rPr>
              <w:rFonts w:cs="Times New Roman"/>
              <w:color w:val="000000"/>
              <w:szCs w:val="24"/>
            </w:rPr>
            <w:t>[2]</w:t>
          </w:r>
        </w:sdtContent>
      </w:sdt>
      <w:r w:rsidR="00B55614">
        <w:rPr>
          <w:rFonts w:cs="Times New Roman"/>
          <w:szCs w:val="24"/>
        </w:rPr>
        <w:t>.</w:t>
      </w:r>
      <w:r>
        <w:rPr>
          <w:rFonts w:cs="Times New Roman"/>
          <w:szCs w:val="24"/>
        </w:rPr>
        <w:t xml:space="preserve"> </w:t>
      </w:r>
      <w:r w:rsidR="00544D52">
        <w:rPr>
          <w:rFonts w:cs="Times New Roman"/>
          <w:szCs w:val="24"/>
        </w:rPr>
        <w:t xml:space="preserve">As a result of </w:t>
      </w:r>
      <w:r w:rsidR="007441A5">
        <w:rPr>
          <w:rFonts w:cs="Times New Roman"/>
          <w:szCs w:val="24"/>
        </w:rPr>
        <w:t>rising environmental impact and energy usage</w:t>
      </w:r>
      <w:r>
        <w:rPr>
          <w:rFonts w:cs="Times New Roman"/>
          <w:szCs w:val="24"/>
        </w:rPr>
        <w:t>,</w:t>
      </w:r>
      <w:r w:rsidR="00544D52">
        <w:rPr>
          <w:rFonts w:cs="Times New Roman"/>
          <w:szCs w:val="24"/>
        </w:rPr>
        <w:t xml:space="preserve"> g</w:t>
      </w:r>
      <w:r>
        <w:rPr>
          <w:rFonts w:cs="Times New Roman"/>
          <w:szCs w:val="24"/>
        </w:rPr>
        <w:t xml:space="preserve">overnments worldwide have been looking into ways to reduce these impacts. This has led to </w:t>
      </w:r>
      <w:r w:rsidR="00943642">
        <w:rPr>
          <w:rFonts w:cs="Times New Roman"/>
          <w:szCs w:val="24"/>
        </w:rPr>
        <w:t xml:space="preserve">increased </w:t>
      </w:r>
      <w:r w:rsidR="000E36A1">
        <w:rPr>
          <w:rFonts w:cs="Times New Roman"/>
          <w:szCs w:val="24"/>
        </w:rPr>
        <w:t>pressure</w:t>
      </w:r>
      <w:r>
        <w:rPr>
          <w:rFonts w:cs="Times New Roman"/>
          <w:szCs w:val="24"/>
        </w:rPr>
        <w:t xml:space="preserve"> in recent years for automotive companies to produce </w:t>
      </w:r>
      <w:r w:rsidR="003D105D">
        <w:rPr>
          <w:rFonts w:cs="Times New Roman"/>
          <w:szCs w:val="24"/>
        </w:rPr>
        <w:t xml:space="preserve">EVs </w:t>
      </w:r>
      <w:r>
        <w:rPr>
          <w:rFonts w:cs="Times New Roman"/>
          <w:szCs w:val="24"/>
        </w:rPr>
        <w:t xml:space="preserve">as an alternative to traditional internal combustion engine vehicles (ICEVs). Since 2016, worldwide EV sales have increased from less than </w:t>
      </w:r>
      <w:r w:rsidR="00A4563E">
        <w:rPr>
          <w:rFonts w:cs="Times New Roman"/>
          <w:szCs w:val="24"/>
        </w:rPr>
        <w:t>one</w:t>
      </w:r>
      <w:r>
        <w:rPr>
          <w:rFonts w:cs="Times New Roman"/>
          <w:szCs w:val="24"/>
        </w:rPr>
        <w:t xml:space="preserve"> million vehicles to more than </w:t>
      </w:r>
      <w:r w:rsidR="00A4563E">
        <w:rPr>
          <w:rFonts w:cs="Times New Roman"/>
          <w:szCs w:val="24"/>
        </w:rPr>
        <w:t>thirteen</w:t>
      </w:r>
      <w:r>
        <w:rPr>
          <w:rFonts w:cs="Times New Roman"/>
          <w:szCs w:val="24"/>
        </w:rPr>
        <w:t xml:space="preserve"> million vehicles sold per year</w:t>
      </w:r>
      <w:r w:rsidR="005673F8">
        <w:rPr>
          <w:rFonts w:cs="Times New Roman"/>
          <w:szCs w:val="24"/>
        </w:rPr>
        <w:t xml:space="preserve"> </w:t>
      </w:r>
      <w:sdt>
        <w:sdtPr>
          <w:rPr>
            <w:rFonts w:cs="Times New Roman"/>
            <w:color w:val="000000"/>
            <w:szCs w:val="24"/>
          </w:rPr>
          <w:tag w:val="MENDELEY_CITATION_v3_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"/>
          <w:id w:val="509418131"/>
          <w:placeholder>
            <w:docPart w:val="DefaultPlaceholder_-1854013440"/>
          </w:placeholder>
        </w:sdtPr>
        <w:sdtContent>
          <w:r w:rsidR="006877B5" w:rsidRPr="006877B5">
            <w:rPr>
              <w:rFonts w:cs="Times New Roman"/>
              <w:color w:val="000000"/>
              <w:szCs w:val="24"/>
            </w:rPr>
            <w:t>[3]</w:t>
          </w:r>
        </w:sdtContent>
      </w:sdt>
      <w:r w:rsidR="00B55614">
        <w:rPr>
          <w:rFonts w:cs="Times New Roman"/>
          <w:szCs w:val="24"/>
        </w:rPr>
        <w:t>.</w:t>
      </w:r>
      <w:r w:rsidR="00AA091B">
        <w:rPr>
          <w:rFonts w:cs="Times New Roman"/>
          <w:szCs w:val="24"/>
        </w:rPr>
        <w:t xml:space="preserve"> </w:t>
      </w:r>
      <w:r w:rsidR="005526B4">
        <w:rPr>
          <w:rFonts w:cs="Times New Roman"/>
          <w:szCs w:val="24"/>
        </w:rPr>
        <w:t xml:space="preserve">This significant increase in </w:t>
      </w:r>
      <w:r w:rsidR="00B42C23">
        <w:rPr>
          <w:rFonts w:cs="Times New Roman"/>
          <w:szCs w:val="24"/>
        </w:rPr>
        <w:t>E</w:t>
      </w:r>
      <w:r w:rsidR="00D22880">
        <w:rPr>
          <w:rFonts w:cs="Times New Roman"/>
          <w:szCs w:val="24"/>
        </w:rPr>
        <w:t xml:space="preserve">V production has </w:t>
      </w:r>
      <w:r w:rsidR="00EC4292">
        <w:rPr>
          <w:rFonts w:cs="Times New Roman"/>
          <w:szCs w:val="24"/>
        </w:rPr>
        <w:t>required</w:t>
      </w:r>
      <w:r w:rsidR="00B42C23">
        <w:rPr>
          <w:rFonts w:cs="Times New Roman"/>
          <w:szCs w:val="24"/>
        </w:rPr>
        <w:t xml:space="preserve"> a shift in manufacturing methods</w:t>
      </w:r>
      <w:r w:rsidR="004314EF">
        <w:rPr>
          <w:rFonts w:cs="Times New Roman"/>
          <w:szCs w:val="24"/>
        </w:rPr>
        <w:t xml:space="preserve"> </w:t>
      </w:r>
      <w:r w:rsidR="00EC4292">
        <w:rPr>
          <w:rFonts w:cs="Times New Roman"/>
          <w:szCs w:val="24"/>
        </w:rPr>
        <w:t>and materials to accommodate th</w:t>
      </w:r>
      <w:r w:rsidR="00D207A5">
        <w:rPr>
          <w:rFonts w:cs="Times New Roman"/>
          <w:szCs w:val="24"/>
        </w:rPr>
        <w:t xml:space="preserve">is new vehicle type. </w:t>
      </w:r>
      <w:r w:rsidR="001B1BC0">
        <w:rPr>
          <w:rFonts w:cs="Times New Roman"/>
          <w:szCs w:val="24"/>
        </w:rPr>
        <w:t xml:space="preserve">A need </w:t>
      </w:r>
      <w:r w:rsidR="00D207A5">
        <w:rPr>
          <w:rFonts w:cs="Times New Roman"/>
          <w:szCs w:val="24"/>
        </w:rPr>
        <w:t xml:space="preserve">has therefore arisen </w:t>
      </w:r>
      <w:r w:rsidR="001B1BC0">
        <w:rPr>
          <w:rFonts w:cs="Times New Roman"/>
          <w:szCs w:val="24"/>
        </w:rPr>
        <w:t xml:space="preserve">to quantify </w:t>
      </w:r>
      <w:r w:rsidR="00D207A5">
        <w:rPr>
          <w:rFonts w:cs="Times New Roman"/>
          <w:szCs w:val="24"/>
        </w:rPr>
        <w:t xml:space="preserve">the </w:t>
      </w:r>
      <w:r w:rsidR="001B1BC0">
        <w:rPr>
          <w:rFonts w:cs="Times New Roman"/>
          <w:szCs w:val="24"/>
        </w:rPr>
        <w:t>environmental impact</w:t>
      </w:r>
      <w:r w:rsidR="00AA091B">
        <w:rPr>
          <w:rFonts w:cs="Times New Roman"/>
          <w:szCs w:val="24"/>
        </w:rPr>
        <w:t xml:space="preserve"> </w:t>
      </w:r>
      <w:r w:rsidR="00D207A5">
        <w:rPr>
          <w:rFonts w:cs="Times New Roman"/>
          <w:szCs w:val="24"/>
        </w:rPr>
        <w:t xml:space="preserve">of EV </w:t>
      </w:r>
      <w:r w:rsidR="00825E12">
        <w:rPr>
          <w:rFonts w:cs="Times New Roman"/>
          <w:szCs w:val="24"/>
        </w:rPr>
        <w:t>manufacturing</w:t>
      </w:r>
      <w:r w:rsidR="00F427E5">
        <w:rPr>
          <w:rFonts w:cs="Times New Roman"/>
          <w:szCs w:val="24"/>
        </w:rPr>
        <w:t xml:space="preserve"> </w:t>
      </w:r>
      <w:r w:rsidR="002D4FED">
        <w:rPr>
          <w:rFonts w:cs="Times New Roman"/>
          <w:szCs w:val="24"/>
        </w:rPr>
        <w:t>and</w:t>
      </w:r>
      <w:r w:rsidR="00F427E5">
        <w:rPr>
          <w:rFonts w:cs="Times New Roman"/>
          <w:szCs w:val="24"/>
        </w:rPr>
        <w:t xml:space="preserve"> </w:t>
      </w:r>
      <w:r w:rsidR="00AA091B">
        <w:rPr>
          <w:rFonts w:cs="Times New Roman"/>
          <w:szCs w:val="24"/>
        </w:rPr>
        <w:t xml:space="preserve">identify areas </w:t>
      </w:r>
      <w:r w:rsidR="00FF380B">
        <w:rPr>
          <w:rFonts w:cs="Times New Roman"/>
          <w:szCs w:val="24"/>
        </w:rPr>
        <w:t>to reduce energy consumption and emission</w:t>
      </w:r>
      <w:r w:rsidR="0038433E">
        <w:rPr>
          <w:rFonts w:cs="Times New Roman"/>
          <w:szCs w:val="24"/>
        </w:rPr>
        <w:t>s</w:t>
      </w:r>
      <w:r w:rsidR="002D4FED">
        <w:rPr>
          <w:rFonts w:cs="Times New Roman"/>
          <w:szCs w:val="24"/>
        </w:rPr>
        <w:t>, increasing their attractiveness as</w:t>
      </w:r>
      <w:r w:rsidR="00802A40">
        <w:rPr>
          <w:rFonts w:cs="Times New Roman"/>
          <w:szCs w:val="24"/>
        </w:rPr>
        <w:t xml:space="preserve"> </w:t>
      </w:r>
      <w:r w:rsidR="00FB3D4A">
        <w:rPr>
          <w:rFonts w:cs="Times New Roman"/>
          <w:szCs w:val="24"/>
        </w:rPr>
        <w:t>sustainable alternatives to ICEVs.</w:t>
      </w:r>
    </w:p>
    <w:p w14:paraId="192646B2" w14:textId="02C8764C" w:rsidR="00FB3D4A" w:rsidRDefault="004F0774" w:rsidP="00276DDF">
      <w:pPr>
        <w:ind w:firstLine="720"/>
        <w:rPr>
          <w:rFonts w:cs="Times New Roman"/>
          <w:szCs w:val="24"/>
        </w:rPr>
      </w:pPr>
      <w:r>
        <w:rPr>
          <w:rFonts w:cs="Times New Roman"/>
          <w:szCs w:val="24"/>
        </w:rPr>
        <w:t xml:space="preserve">LCA </w:t>
      </w:r>
      <w:r w:rsidR="00DA354C">
        <w:rPr>
          <w:rFonts w:cs="Times New Roman"/>
          <w:szCs w:val="24"/>
        </w:rPr>
        <w:t>is a common method of quantifying environmental impact and energy consumption.</w:t>
      </w:r>
      <w:r w:rsidR="00025175">
        <w:rPr>
          <w:rFonts w:cs="Times New Roman"/>
          <w:szCs w:val="24"/>
        </w:rPr>
        <w:t xml:space="preserve"> </w:t>
      </w:r>
      <w:r w:rsidR="00BB46DC">
        <w:rPr>
          <w:rFonts w:cs="Times New Roman"/>
          <w:szCs w:val="24"/>
        </w:rPr>
        <w:t xml:space="preserve">LCA </w:t>
      </w:r>
      <w:r w:rsidR="00340641">
        <w:rPr>
          <w:rFonts w:cs="Times New Roman"/>
          <w:szCs w:val="24"/>
        </w:rPr>
        <w:t>analyzes the effects of a product on the environment throughout its life cycle, w</w:t>
      </w:r>
      <w:r w:rsidR="00900E29">
        <w:rPr>
          <w:rFonts w:cs="Times New Roman"/>
          <w:szCs w:val="24"/>
        </w:rPr>
        <w:t>ith the goal of helping</w:t>
      </w:r>
      <w:r w:rsidR="008317CD">
        <w:rPr>
          <w:rFonts w:cs="Times New Roman"/>
          <w:szCs w:val="24"/>
        </w:rPr>
        <w:t xml:space="preserve"> people make decisions that benefit the environment</w:t>
      </w:r>
      <w:r w:rsidR="00A57C9E">
        <w:rPr>
          <w:rFonts w:cs="Times New Roman"/>
          <w:szCs w:val="24"/>
        </w:rPr>
        <w:t xml:space="preserve"> </w:t>
      </w:r>
      <w:sdt>
        <w:sdtPr>
          <w:rPr>
            <w:rFonts w:cs="Times New Roman"/>
            <w:color w:val="000000"/>
            <w:szCs w:val="24"/>
          </w:rPr>
          <w:tag w:val="MENDELEY_CITATION_v3_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"/>
          <w:id w:val="892086635"/>
          <w:placeholder>
            <w:docPart w:val="DefaultPlaceholder_-1854013440"/>
          </w:placeholder>
        </w:sdtPr>
        <w:sdtContent>
          <w:r w:rsidR="006877B5" w:rsidRPr="006877B5">
            <w:rPr>
              <w:rFonts w:cs="Times New Roman"/>
              <w:color w:val="000000"/>
              <w:szCs w:val="24"/>
            </w:rPr>
            <w:t>[4]</w:t>
          </w:r>
        </w:sdtContent>
      </w:sdt>
      <w:r w:rsidR="008317CD">
        <w:rPr>
          <w:rFonts w:cs="Times New Roman"/>
          <w:szCs w:val="24"/>
        </w:rPr>
        <w:t>.</w:t>
      </w:r>
      <w:r w:rsidR="00EA3ABA">
        <w:rPr>
          <w:rFonts w:cs="Times New Roman"/>
          <w:szCs w:val="24"/>
        </w:rPr>
        <w:t xml:space="preserve"> </w:t>
      </w:r>
      <w:r w:rsidR="00802A40">
        <w:rPr>
          <w:rFonts w:cs="Times New Roman"/>
          <w:szCs w:val="24"/>
        </w:rPr>
        <w:t xml:space="preserve">Standard </w:t>
      </w:r>
      <w:r w:rsidR="008301C8">
        <w:rPr>
          <w:rFonts w:cs="Times New Roman"/>
          <w:szCs w:val="24"/>
        </w:rPr>
        <w:t xml:space="preserve">LCA methodology follows a four-step process: 1) </w:t>
      </w:r>
      <w:r w:rsidR="00210D12">
        <w:rPr>
          <w:rFonts w:cs="Times New Roman"/>
          <w:szCs w:val="24"/>
        </w:rPr>
        <w:t xml:space="preserve">Goal and Scope Definition, where the </w:t>
      </w:r>
      <w:r w:rsidR="00BC01FF">
        <w:rPr>
          <w:rFonts w:cs="Times New Roman"/>
          <w:szCs w:val="24"/>
        </w:rPr>
        <w:t xml:space="preserve">intended audience, </w:t>
      </w:r>
      <w:r w:rsidR="00210D12">
        <w:rPr>
          <w:rFonts w:cs="Times New Roman"/>
          <w:szCs w:val="24"/>
        </w:rPr>
        <w:t>goal</w:t>
      </w:r>
      <w:r w:rsidR="00BC01FF">
        <w:rPr>
          <w:rFonts w:cs="Times New Roman"/>
          <w:szCs w:val="24"/>
        </w:rPr>
        <w:t>,</w:t>
      </w:r>
      <w:r w:rsidR="00576229">
        <w:rPr>
          <w:rFonts w:cs="Times New Roman"/>
          <w:szCs w:val="24"/>
        </w:rPr>
        <w:t xml:space="preserve"> </w:t>
      </w:r>
      <w:r w:rsidR="00210D12">
        <w:rPr>
          <w:rFonts w:cs="Times New Roman"/>
          <w:szCs w:val="24"/>
        </w:rPr>
        <w:t>system boundary</w:t>
      </w:r>
      <w:r w:rsidR="001A6DFD">
        <w:rPr>
          <w:rFonts w:cs="Times New Roman"/>
          <w:szCs w:val="24"/>
        </w:rPr>
        <w:t>, and functional unit</w:t>
      </w:r>
      <w:r w:rsidR="00210D12">
        <w:rPr>
          <w:rFonts w:cs="Times New Roman"/>
          <w:szCs w:val="24"/>
        </w:rPr>
        <w:t xml:space="preserve"> of the study </w:t>
      </w:r>
      <w:r w:rsidR="001A6DFD">
        <w:rPr>
          <w:rFonts w:cs="Times New Roman"/>
          <w:szCs w:val="24"/>
        </w:rPr>
        <w:t>are</w:t>
      </w:r>
      <w:r w:rsidR="00210D12">
        <w:rPr>
          <w:rFonts w:cs="Times New Roman"/>
          <w:szCs w:val="24"/>
        </w:rPr>
        <w:t xml:space="preserve"> clearly outlined</w:t>
      </w:r>
      <w:r w:rsidR="00A904D2">
        <w:rPr>
          <w:rFonts w:cs="Times New Roman"/>
          <w:szCs w:val="24"/>
        </w:rPr>
        <w:t>; 2)</w:t>
      </w:r>
      <w:r w:rsidR="00BC01FF">
        <w:rPr>
          <w:rFonts w:cs="Times New Roman"/>
          <w:szCs w:val="24"/>
        </w:rPr>
        <w:t xml:space="preserve"> Inventory Analysis, where </w:t>
      </w:r>
      <w:r w:rsidR="00E762D7">
        <w:rPr>
          <w:rFonts w:cs="Times New Roman"/>
          <w:szCs w:val="24"/>
        </w:rPr>
        <w:t>material and process data is collected on each life cycle stage</w:t>
      </w:r>
      <w:r w:rsidR="00CE79DF">
        <w:rPr>
          <w:rFonts w:cs="Times New Roman"/>
          <w:szCs w:val="24"/>
        </w:rPr>
        <w:t xml:space="preserve">; 3) </w:t>
      </w:r>
      <w:r w:rsidR="007D0703">
        <w:rPr>
          <w:rFonts w:cs="Times New Roman"/>
          <w:szCs w:val="24"/>
        </w:rPr>
        <w:t xml:space="preserve">Impact Assessment, where </w:t>
      </w:r>
      <w:r w:rsidR="002E41FB">
        <w:rPr>
          <w:rFonts w:cs="Times New Roman"/>
          <w:szCs w:val="24"/>
        </w:rPr>
        <w:t>results are compiled and</w:t>
      </w:r>
      <w:r w:rsidR="00570A34">
        <w:rPr>
          <w:rFonts w:cs="Times New Roman"/>
          <w:szCs w:val="24"/>
        </w:rPr>
        <w:t xml:space="preserve"> impacts are quantified for each impact category </w:t>
      </w:r>
      <w:r w:rsidR="00C76CE7">
        <w:rPr>
          <w:rFonts w:cs="Times New Roman"/>
          <w:szCs w:val="24"/>
        </w:rPr>
        <w:t xml:space="preserve">being </w:t>
      </w:r>
      <w:r w:rsidR="00570A34">
        <w:rPr>
          <w:rFonts w:cs="Times New Roman"/>
          <w:szCs w:val="24"/>
        </w:rPr>
        <w:t>considered</w:t>
      </w:r>
      <w:r w:rsidR="004A7B06">
        <w:rPr>
          <w:rFonts w:cs="Times New Roman"/>
          <w:szCs w:val="24"/>
        </w:rPr>
        <w:t xml:space="preserve">; and 4) Results Interpretation, where the results of the impact assessment are analyzed and </w:t>
      </w:r>
      <w:r w:rsidR="00D3565A">
        <w:rPr>
          <w:rFonts w:cs="Times New Roman"/>
          <w:szCs w:val="24"/>
        </w:rPr>
        <w:t>conclusions are drawn to inform decision</w:t>
      </w:r>
      <w:r w:rsidR="00C76CE7">
        <w:rPr>
          <w:rFonts w:cs="Times New Roman"/>
          <w:szCs w:val="24"/>
        </w:rPr>
        <w:t xml:space="preserve"> </w:t>
      </w:r>
      <w:r w:rsidR="00D3565A">
        <w:rPr>
          <w:rFonts w:cs="Times New Roman"/>
          <w:szCs w:val="24"/>
        </w:rPr>
        <w:t>making.</w:t>
      </w:r>
      <w:r w:rsidR="00193A42">
        <w:rPr>
          <w:rFonts w:cs="Times New Roman"/>
          <w:szCs w:val="24"/>
        </w:rPr>
        <w:t xml:space="preserve"> LCA</w:t>
      </w:r>
      <w:r w:rsidR="001E5E7E">
        <w:rPr>
          <w:rFonts w:cs="Times New Roman"/>
          <w:szCs w:val="24"/>
        </w:rPr>
        <w:t xml:space="preserve">s </w:t>
      </w:r>
      <w:r w:rsidR="00AC06F4">
        <w:rPr>
          <w:rFonts w:cs="Times New Roman"/>
          <w:szCs w:val="24"/>
        </w:rPr>
        <w:t xml:space="preserve">in the automotive industry </w:t>
      </w:r>
      <w:r w:rsidR="002013C5">
        <w:rPr>
          <w:rFonts w:cs="Times New Roman"/>
          <w:szCs w:val="24"/>
        </w:rPr>
        <w:t>have included</w:t>
      </w:r>
      <w:r w:rsidR="00A4766B">
        <w:rPr>
          <w:rFonts w:cs="Times New Roman"/>
          <w:szCs w:val="24"/>
        </w:rPr>
        <w:t xml:space="preserve"> </w:t>
      </w:r>
      <w:r w:rsidR="005B63F4">
        <w:rPr>
          <w:rFonts w:cs="Times New Roman"/>
          <w:szCs w:val="24"/>
        </w:rPr>
        <w:t>comparisons of EV and ICEV</w:t>
      </w:r>
      <w:r w:rsidR="00CC5618">
        <w:rPr>
          <w:rFonts w:cs="Times New Roman"/>
          <w:szCs w:val="24"/>
        </w:rPr>
        <w:t xml:space="preserve"> environmental impact</w:t>
      </w:r>
      <w:r w:rsidR="005B63F4">
        <w:rPr>
          <w:rFonts w:cs="Times New Roman"/>
          <w:szCs w:val="24"/>
        </w:rPr>
        <w:t xml:space="preserve">, analysis of how lightweight materials affect </w:t>
      </w:r>
      <w:r w:rsidR="00802A40">
        <w:rPr>
          <w:rFonts w:cs="Times New Roman"/>
          <w:szCs w:val="24"/>
        </w:rPr>
        <w:t>carbon emissions</w:t>
      </w:r>
      <w:r w:rsidR="002D66E2">
        <w:rPr>
          <w:rFonts w:cs="Times New Roman"/>
          <w:szCs w:val="24"/>
        </w:rPr>
        <w:t xml:space="preserve"> in </w:t>
      </w:r>
      <w:r w:rsidR="003F4F1E">
        <w:rPr>
          <w:rFonts w:cs="Times New Roman"/>
          <w:szCs w:val="24"/>
        </w:rPr>
        <w:t>each</w:t>
      </w:r>
      <w:r w:rsidR="00AB2F61">
        <w:rPr>
          <w:rFonts w:cs="Times New Roman"/>
          <w:szCs w:val="24"/>
        </w:rPr>
        <w:t xml:space="preserve"> vehicle life cycle </w:t>
      </w:r>
      <w:r w:rsidR="002D66E2">
        <w:rPr>
          <w:rFonts w:cs="Times New Roman"/>
          <w:szCs w:val="24"/>
        </w:rPr>
        <w:t>stage</w:t>
      </w:r>
      <w:r w:rsidR="005B63F4">
        <w:rPr>
          <w:rFonts w:cs="Times New Roman"/>
          <w:szCs w:val="24"/>
        </w:rPr>
        <w:t xml:space="preserve">, </w:t>
      </w:r>
      <w:r w:rsidR="00FC5532">
        <w:rPr>
          <w:rFonts w:cs="Times New Roman"/>
          <w:szCs w:val="24"/>
        </w:rPr>
        <w:t xml:space="preserve">study of different powertrains </w:t>
      </w:r>
      <w:r w:rsidR="00F2673C">
        <w:rPr>
          <w:rFonts w:cs="Times New Roman"/>
          <w:szCs w:val="24"/>
        </w:rPr>
        <w:t>and how electricity mix affects their energy consumption</w:t>
      </w:r>
      <w:r w:rsidR="00FC5532">
        <w:rPr>
          <w:rFonts w:cs="Times New Roman"/>
          <w:szCs w:val="24"/>
        </w:rPr>
        <w:t xml:space="preserve">, </w:t>
      </w:r>
      <w:r w:rsidR="00EB53F6">
        <w:rPr>
          <w:rFonts w:cs="Times New Roman"/>
          <w:szCs w:val="24"/>
        </w:rPr>
        <w:t xml:space="preserve">impact of EV battery production, </w:t>
      </w:r>
      <w:r w:rsidR="00FC5532">
        <w:rPr>
          <w:rFonts w:cs="Times New Roman"/>
          <w:szCs w:val="24"/>
        </w:rPr>
        <w:t xml:space="preserve">and </w:t>
      </w:r>
      <w:r w:rsidR="00A644FF">
        <w:rPr>
          <w:rFonts w:cs="Times New Roman"/>
          <w:szCs w:val="24"/>
        </w:rPr>
        <w:t xml:space="preserve">much more </w:t>
      </w:r>
      <w:sdt>
        <w:sdtPr>
          <w:rPr>
            <w:rFonts w:cs="Times New Roman"/>
            <w:color w:val="000000"/>
            <w:szCs w:val="24"/>
          </w:rPr>
          <w:tag w:val="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"/>
          <w:id w:val="121054158"/>
          <w:placeholder>
            <w:docPart w:val="DefaultPlaceholder_-1854013440"/>
          </w:placeholder>
        </w:sdtPr>
        <w:sdtContent>
          <w:r w:rsidR="006877B5" w:rsidRPr="006877B5">
            <w:rPr>
              <w:rFonts w:cs="Times New Roman"/>
              <w:color w:val="000000"/>
              <w:szCs w:val="24"/>
            </w:rPr>
            <w:t>[5], [6], [7], [8]</w:t>
          </w:r>
        </w:sdtContent>
      </w:sdt>
      <w:r w:rsidR="00A4766B">
        <w:rPr>
          <w:rFonts w:cs="Times New Roman"/>
          <w:szCs w:val="24"/>
        </w:rPr>
        <w:t xml:space="preserve">. </w:t>
      </w:r>
      <w:r w:rsidR="002013C5">
        <w:rPr>
          <w:rFonts w:cs="Times New Roman"/>
          <w:szCs w:val="24"/>
        </w:rPr>
        <w:t xml:space="preserve">The results of these assessments </w:t>
      </w:r>
      <w:r w:rsidR="006458F8">
        <w:rPr>
          <w:rFonts w:cs="Times New Roman"/>
          <w:szCs w:val="24"/>
        </w:rPr>
        <w:t xml:space="preserve">can help </w:t>
      </w:r>
      <w:r w:rsidR="00E47700">
        <w:rPr>
          <w:rFonts w:cs="Times New Roman"/>
          <w:szCs w:val="24"/>
        </w:rPr>
        <w:t>automotive industry leaders and policymakers</w:t>
      </w:r>
      <w:r w:rsidR="007C576B">
        <w:rPr>
          <w:rFonts w:cs="Times New Roman"/>
          <w:szCs w:val="24"/>
        </w:rPr>
        <w:t xml:space="preserve"> alike</w:t>
      </w:r>
      <w:r w:rsidR="006458F8">
        <w:rPr>
          <w:rFonts w:cs="Times New Roman"/>
          <w:szCs w:val="24"/>
        </w:rPr>
        <w:t xml:space="preserve"> make more informed decisions </w:t>
      </w:r>
      <w:r w:rsidR="0070288A">
        <w:rPr>
          <w:rFonts w:cs="Times New Roman"/>
          <w:szCs w:val="24"/>
        </w:rPr>
        <w:t xml:space="preserve">that will </w:t>
      </w:r>
      <w:r w:rsidR="00F427E5">
        <w:rPr>
          <w:rFonts w:cs="Times New Roman"/>
          <w:szCs w:val="24"/>
        </w:rPr>
        <w:t xml:space="preserve">make </w:t>
      </w:r>
      <w:r w:rsidR="00A4766B">
        <w:rPr>
          <w:rFonts w:cs="Times New Roman"/>
          <w:szCs w:val="24"/>
        </w:rPr>
        <w:t xml:space="preserve">future </w:t>
      </w:r>
      <w:r w:rsidR="00006FC0">
        <w:rPr>
          <w:rFonts w:cs="Times New Roman"/>
          <w:szCs w:val="24"/>
        </w:rPr>
        <w:t>EV</w:t>
      </w:r>
      <w:r w:rsidR="00A4766B">
        <w:rPr>
          <w:rFonts w:cs="Times New Roman"/>
          <w:szCs w:val="24"/>
        </w:rPr>
        <w:t>s</w:t>
      </w:r>
      <w:r w:rsidR="00006FC0">
        <w:rPr>
          <w:rFonts w:cs="Times New Roman"/>
          <w:szCs w:val="24"/>
        </w:rPr>
        <w:t xml:space="preserve"> and ICEV</w:t>
      </w:r>
      <w:r w:rsidR="00A4766B">
        <w:rPr>
          <w:rFonts w:cs="Times New Roman"/>
          <w:szCs w:val="24"/>
        </w:rPr>
        <w:t>s</w:t>
      </w:r>
      <w:r w:rsidR="00F427E5">
        <w:rPr>
          <w:rFonts w:cs="Times New Roman"/>
          <w:szCs w:val="24"/>
        </w:rPr>
        <w:t xml:space="preserve"> more sustainable.</w:t>
      </w:r>
    </w:p>
    <w:p w14:paraId="22256998" w14:textId="7EF3F322" w:rsidR="00DA354C" w:rsidRDefault="00466158" w:rsidP="00276DDF">
      <w:pPr>
        <w:ind w:firstLine="720"/>
        <w:rPr>
          <w:rFonts w:cs="Times New Roman"/>
          <w:szCs w:val="24"/>
        </w:rPr>
      </w:pPr>
      <w:r>
        <w:rPr>
          <w:rFonts w:cs="Times New Roman"/>
          <w:szCs w:val="24"/>
        </w:rPr>
        <w:lastRenderedPageBreak/>
        <w:t xml:space="preserve">One method of reducing </w:t>
      </w:r>
      <w:r w:rsidR="00017844">
        <w:rPr>
          <w:rFonts w:cs="Times New Roman"/>
          <w:szCs w:val="24"/>
        </w:rPr>
        <w:t>vehicle</w:t>
      </w:r>
      <w:r w:rsidR="0004109E">
        <w:rPr>
          <w:rFonts w:cs="Times New Roman"/>
          <w:szCs w:val="24"/>
        </w:rPr>
        <w:t xml:space="preserve"> </w:t>
      </w:r>
      <w:r>
        <w:rPr>
          <w:rFonts w:cs="Times New Roman"/>
          <w:szCs w:val="24"/>
        </w:rPr>
        <w:t xml:space="preserve">environmental impact </w:t>
      </w:r>
      <w:r w:rsidR="00E6660D">
        <w:rPr>
          <w:rFonts w:cs="Times New Roman"/>
          <w:szCs w:val="24"/>
        </w:rPr>
        <w:t xml:space="preserve">that has </w:t>
      </w:r>
      <w:r w:rsidR="00FA4841">
        <w:rPr>
          <w:rFonts w:cs="Times New Roman"/>
          <w:szCs w:val="24"/>
        </w:rPr>
        <w:t>grown in popularity</w:t>
      </w:r>
      <w:r w:rsidR="00E6660D">
        <w:rPr>
          <w:rFonts w:cs="Times New Roman"/>
          <w:szCs w:val="24"/>
        </w:rPr>
        <w:t xml:space="preserve"> in recent decades is lightweighting.</w:t>
      </w:r>
      <w:r w:rsidR="0004109E">
        <w:rPr>
          <w:rFonts w:cs="Times New Roman"/>
          <w:szCs w:val="24"/>
        </w:rPr>
        <w:t xml:space="preserve"> </w:t>
      </w:r>
      <w:r w:rsidR="005E14C7">
        <w:rPr>
          <w:rFonts w:cs="Times New Roman"/>
          <w:szCs w:val="24"/>
        </w:rPr>
        <w:t xml:space="preserve">Lightweighting is the process of </w:t>
      </w:r>
      <w:r w:rsidR="005955D7">
        <w:rPr>
          <w:rFonts w:cs="Times New Roman"/>
          <w:szCs w:val="24"/>
        </w:rPr>
        <w:t xml:space="preserve">reducing the weight of vehicle components through </w:t>
      </w:r>
      <w:r w:rsidR="00286E73">
        <w:rPr>
          <w:rFonts w:cs="Times New Roman"/>
          <w:szCs w:val="24"/>
        </w:rPr>
        <w:t>material or design</w:t>
      </w:r>
      <w:r w:rsidR="00DA3ADB">
        <w:rPr>
          <w:rFonts w:cs="Times New Roman"/>
          <w:szCs w:val="24"/>
        </w:rPr>
        <w:t xml:space="preserve"> changes. </w:t>
      </w:r>
      <w:r w:rsidR="00DA1123">
        <w:rPr>
          <w:rFonts w:cs="Times New Roman"/>
          <w:szCs w:val="24"/>
        </w:rPr>
        <w:t>As overall vehicle weight is reduced through lightweighting individual components, energy consumption</w:t>
      </w:r>
      <w:r w:rsidR="005B6C11">
        <w:rPr>
          <w:rFonts w:cs="Times New Roman"/>
          <w:szCs w:val="24"/>
        </w:rPr>
        <w:t xml:space="preserve"> (and therefore environmental impact)</w:t>
      </w:r>
      <w:r w:rsidR="00DA1123">
        <w:rPr>
          <w:rFonts w:cs="Times New Roman"/>
          <w:szCs w:val="24"/>
        </w:rPr>
        <w:t xml:space="preserve"> </w:t>
      </w:r>
      <w:r w:rsidR="005E07D2">
        <w:rPr>
          <w:rFonts w:cs="Times New Roman"/>
          <w:szCs w:val="24"/>
        </w:rPr>
        <w:t>is reduced in the vehicle’s use phase</w:t>
      </w:r>
      <w:r w:rsidR="00017844">
        <w:rPr>
          <w:rFonts w:cs="Times New Roman"/>
          <w:szCs w:val="24"/>
        </w:rPr>
        <w:t xml:space="preserve"> </w:t>
      </w:r>
      <w:r w:rsidR="00DA4E08">
        <w:rPr>
          <w:rFonts w:cs="Times New Roman"/>
          <w:szCs w:val="24"/>
        </w:rPr>
        <w:t>because</w:t>
      </w:r>
      <w:r w:rsidR="00017844">
        <w:rPr>
          <w:rFonts w:cs="Times New Roman"/>
          <w:szCs w:val="24"/>
        </w:rPr>
        <w:t xml:space="preserve"> less </w:t>
      </w:r>
      <w:r w:rsidR="00A32EC0">
        <w:rPr>
          <w:rFonts w:cs="Times New Roman"/>
          <w:szCs w:val="24"/>
        </w:rPr>
        <w:t>fuel or electricity is consumed during vehicle operation.</w:t>
      </w:r>
      <w:r w:rsidR="00846F86">
        <w:rPr>
          <w:rFonts w:cs="Times New Roman"/>
          <w:szCs w:val="24"/>
        </w:rPr>
        <w:t xml:space="preserve"> </w:t>
      </w:r>
      <w:r w:rsidR="00F97353">
        <w:rPr>
          <w:rFonts w:cs="Times New Roman"/>
          <w:szCs w:val="24"/>
        </w:rPr>
        <w:t>One method</w:t>
      </w:r>
      <w:r w:rsidR="000E6B52">
        <w:rPr>
          <w:rFonts w:cs="Times New Roman"/>
          <w:szCs w:val="24"/>
        </w:rPr>
        <w:t xml:space="preserve"> for lightweighting </w:t>
      </w:r>
      <w:r w:rsidR="00F97353">
        <w:rPr>
          <w:rFonts w:cs="Times New Roman"/>
          <w:szCs w:val="24"/>
        </w:rPr>
        <w:t>is</w:t>
      </w:r>
      <w:r w:rsidR="000E6B52">
        <w:rPr>
          <w:rFonts w:cs="Times New Roman"/>
          <w:szCs w:val="24"/>
        </w:rPr>
        <w:t xml:space="preserve"> topology optimization</w:t>
      </w:r>
      <w:r w:rsidR="00F97353">
        <w:rPr>
          <w:rFonts w:cs="Times New Roman"/>
          <w:szCs w:val="24"/>
        </w:rPr>
        <w:t>, which can help</w:t>
      </w:r>
      <w:r w:rsidR="000E6B52">
        <w:rPr>
          <w:rFonts w:cs="Times New Roman"/>
          <w:szCs w:val="24"/>
        </w:rPr>
        <w:t xml:space="preserve"> reduce the amount of material used while maintaining </w:t>
      </w:r>
      <w:r w:rsidR="00D01C5B">
        <w:rPr>
          <w:rFonts w:cs="Times New Roman"/>
          <w:szCs w:val="24"/>
        </w:rPr>
        <w:t>required structural properties</w:t>
      </w:r>
      <w:r w:rsidR="00F97353">
        <w:rPr>
          <w:rFonts w:cs="Times New Roman"/>
          <w:szCs w:val="24"/>
        </w:rPr>
        <w:t>. Another method is</w:t>
      </w:r>
      <w:r w:rsidR="000A109F">
        <w:rPr>
          <w:rFonts w:cs="Times New Roman"/>
          <w:szCs w:val="24"/>
        </w:rPr>
        <w:t xml:space="preserve"> substituting a heavier material for a lightweight one</w:t>
      </w:r>
      <w:r w:rsidR="009916C8">
        <w:rPr>
          <w:rFonts w:cs="Times New Roman"/>
          <w:szCs w:val="24"/>
        </w:rPr>
        <w:t xml:space="preserve">, such as </w:t>
      </w:r>
      <w:r w:rsidR="00A50A04">
        <w:rPr>
          <w:rFonts w:cs="Times New Roman"/>
          <w:szCs w:val="24"/>
        </w:rPr>
        <w:t>aluminum for steel</w:t>
      </w:r>
      <w:r w:rsidR="000A109F">
        <w:rPr>
          <w:rFonts w:cs="Times New Roman"/>
          <w:szCs w:val="24"/>
        </w:rPr>
        <w:t xml:space="preserve">. Composites are </w:t>
      </w:r>
      <w:r w:rsidR="009916C8">
        <w:rPr>
          <w:rFonts w:cs="Times New Roman"/>
          <w:szCs w:val="24"/>
        </w:rPr>
        <w:t xml:space="preserve">increasingly </w:t>
      </w:r>
      <w:r w:rsidR="00A50A04">
        <w:rPr>
          <w:rFonts w:cs="Times New Roman"/>
          <w:szCs w:val="24"/>
        </w:rPr>
        <w:t>becoming a popular choice for component lightweighting due to their high strength-to-weight ratio</w:t>
      </w:r>
      <w:r w:rsidR="00AA51CA">
        <w:rPr>
          <w:rFonts w:cs="Times New Roman"/>
          <w:szCs w:val="24"/>
        </w:rPr>
        <w:t>s</w:t>
      </w:r>
      <w:r w:rsidR="00526BFA">
        <w:rPr>
          <w:rFonts w:cs="Times New Roman"/>
          <w:szCs w:val="24"/>
        </w:rPr>
        <w:t xml:space="preserve"> and </w:t>
      </w:r>
      <w:r w:rsidR="0000739C">
        <w:rPr>
          <w:rFonts w:cs="Times New Roman"/>
          <w:szCs w:val="24"/>
        </w:rPr>
        <w:t>customizability</w:t>
      </w:r>
      <w:r w:rsidR="00A50A04">
        <w:rPr>
          <w:rFonts w:cs="Times New Roman"/>
          <w:szCs w:val="24"/>
        </w:rPr>
        <w:t>.</w:t>
      </w:r>
      <w:r w:rsidR="00D01C5B">
        <w:rPr>
          <w:rFonts w:cs="Times New Roman"/>
          <w:szCs w:val="24"/>
        </w:rPr>
        <w:t xml:space="preserve"> </w:t>
      </w:r>
      <w:r w:rsidR="00E66E7E">
        <w:rPr>
          <w:rFonts w:cs="Times New Roman"/>
          <w:szCs w:val="24"/>
        </w:rPr>
        <w:t xml:space="preserve">In EVs, </w:t>
      </w:r>
      <w:r w:rsidR="00050706">
        <w:rPr>
          <w:rFonts w:cs="Times New Roman"/>
          <w:szCs w:val="24"/>
        </w:rPr>
        <w:t xml:space="preserve">vehicle weight </w:t>
      </w:r>
      <w:r w:rsidR="00FD6EF3">
        <w:rPr>
          <w:rFonts w:cs="Times New Roman"/>
          <w:szCs w:val="24"/>
        </w:rPr>
        <w:t>has a significant impact on electricity consumption and battery range</w:t>
      </w:r>
      <w:r w:rsidR="003C17D4">
        <w:rPr>
          <w:rFonts w:cs="Times New Roman"/>
          <w:szCs w:val="24"/>
        </w:rPr>
        <w:t xml:space="preserve">. </w:t>
      </w:r>
      <w:r w:rsidR="00063825">
        <w:rPr>
          <w:rFonts w:cs="Times New Roman"/>
          <w:szCs w:val="24"/>
        </w:rPr>
        <w:t xml:space="preserve">Weiss et al. reported that a </w:t>
      </w:r>
      <w:r w:rsidR="003C17D4">
        <w:rPr>
          <w:rFonts w:cs="Times New Roman"/>
          <w:szCs w:val="24"/>
        </w:rPr>
        <w:t xml:space="preserve">100kg increase in </w:t>
      </w:r>
      <w:r w:rsidR="00A7770E">
        <w:rPr>
          <w:rFonts w:cs="Times New Roman"/>
          <w:szCs w:val="24"/>
        </w:rPr>
        <w:t>EV</w:t>
      </w:r>
      <w:r w:rsidR="003C17D4">
        <w:rPr>
          <w:rFonts w:cs="Times New Roman"/>
          <w:szCs w:val="24"/>
        </w:rPr>
        <w:t xml:space="preserve"> weight </w:t>
      </w:r>
      <w:r w:rsidR="00063825">
        <w:rPr>
          <w:rFonts w:cs="Times New Roman"/>
          <w:szCs w:val="24"/>
        </w:rPr>
        <w:t xml:space="preserve">corresponds with a </w:t>
      </w:r>
      <w:r w:rsidR="00277014">
        <w:rPr>
          <w:rFonts w:cs="Times New Roman"/>
          <w:szCs w:val="24"/>
        </w:rPr>
        <w:t>0.6kWh</w:t>
      </w:r>
      <w:r w:rsidR="00063825">
        <w:rPr>
          <w:rFonts w:cs="Times New Roman"/>
          <w:szCs w:val="24"/>
        </w:rPr>
        <w:t xml:space="preserve"> increase in </w:t>
      </w:r>
      <w:r w:rsidR="00264651">
        <w:rPr>
          <w:rFonts w:cs="Times New Roman"/>
          <w:szCs w:val="24"/>
        </w:rPr>
        <w:t>energy consumption</w:t>
      </w:r>
      <w:r w:rsidR="00277014">
        <w:rPr>
          <w:rFonts w:cs="Times New Roman"/>
          <w:szCs w:val="24"/>
        </w:rPr>
        <w:t xml:space="preserve"> per 100km</w:t>
      </w:r>
      <w:r w:rsidR="00264651">
        <w:rPr>
          <w:rFonts w:cs="Times New Roman"/>
          <w:szCs w:val="24"/>
        </w:rPr>
        <w:t xml:space="preserve"> </w:t>
      </w:r>
      <w:sdt>
        <w:sdtPr>
          <w:rPr>
            <w:rFonts w:cs="Times New Roman"/>
            <w:color w:val="000000"/>
            <w:szCs w:val="24"/>
          </w:rPr>
          <w:tag w:val="MENDELEY_CITATION_v3_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"/>
          <w:id w:val="1422144075"/>
          <w:placeholder>
            <w:docPart w:val="DefaultPlaceholder_-1854013440"/>
          </w:placeholder>
        </w:sdtPr>
        <w:sdtContent>
          <w:r w:rsidR="006877B5" w:rsidRPr="006877B5">
            <w:rPr>
              <w:rFonts w:cs="Times New Roman"/>
              <w:color w:val="000000"/>
              <w:szCs w:val="24"/>
            </w:rPr>
            <w:t>[9]</w:t>
          </w:r>
        </w:sdtContent>
      </w:sdt>
      <w:r w:rsidR="00C32190">
        <w:rPr>
          <w:rFonts w:cs="Times New Roman"/>
          <w:szCs w:val="24"/>
        </w:rPr>
        <w:t xml:space="preserve">, </w:t>
      </w:r>
      <w:r w:rsidR="00474D17">
        <w:rPr>
          <w:rFonts w:cs="Times New Roman"/>
          <w:szCs w:val="24"/>
        </w:rPr>
        <w:t>so reducing their weight can d</w:t>
      </w:r>
      <w:r w:rsidR="00B83C25">
        <w:rPr>
          <w:rFonts w:cs="Times New Roman"/>
          <w:szCs w:val="24"/>
        </w:rPr>
        <w:t xml:space="preserve">irectly </w:t>
      </w:r>
      <w:r w:rsidR="00517DE9">
        <w:rPr>
          <w:rFonts w:cs="Times New Roman"/>
          <w:szCs w:val="24"/>
        </w:rPr>
        <w:t>decrease</w:t>
      </w:r>
      <w:r w:rsidR="00B83C25">
        <w:rPr>
          <w:rFonts w:cs="Times New Roman"/>
          <w:szCs w:val="24"/>
        </w:rPr>
        <w:t xml:space="preserve"> the amount of electricity consumed and increase </w:t>
      </w:r>
      <w:r w:rsidR="00517DE9">
        <w:rPr>
          <w:rFonts w:cs="Times New Roman"/>
          <w:szCs w:val="24"/>
        </w:rPr>
        <w:t>vehicle</w:t>
      </w:r>
      <w:r w:rsidR="00B83C25">
        <w:rPr>
          <w:rFonts w:cs="Times New Roman"/>
          <w:szCs w:val="24"/>
        </w:rPr>
        <w:t xml:space="preserve"> range</w:t>
      </w:r>
      <w:r w:rsidR="001306D7">
        <w:rPr>
          <w:rFonts w:cs="Times New Roman"/>
          <w:szCs w:val="24"/>
        </w:rPr>
        <w:t>, which is a critical factor influencing market adoption of EVs</w:t>
      </w:r>
      <w:r w:rsidR="00306113">
        <w:rPr>
          <w:rFonts w:cs="Times New Roman"/>
          <w:szCs w:val="24"/>
        </w:rPr>
        <w:t xml:space="preserve"> </w:t>
      </w:r>
      <w:sdt>
        <w:sdtPr>
          <w:rPr>
            <w:rFonts w:cs="Times New Roman"/>
            <w:color w:val="000000"/>
            <w:szCs w:val="24"/>
          </w:rPr>
          <w:tag w:val="MENDELEY_CITATION_v3_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"/>
          <w:id w:val="-755823371"/>
          <w:placeholder>
            <w:docPart w:val="DefaultPlaceholder_-1854013440"/>
          </w:placeholder>
        </w:sdtPr>
        <w:sdtContent>
          <w:r w:rsidR="006877B5" w:rsidRPr="006877B5">
            <w:rPr>
              <w:rFonts w:cs="Times New Roman"/>
              <w:color w:val="000000"/>
              <w:szCs w:val="24"/>
            </w:rPr>
            <w:t>[10]</w:t>
          </w:r>
        </w:sdtContent>
      </w:sdt>
      <w:r w:rsidR="001306D7">
        <w:rPr>
          <w:rFonts w:cs="Times New Roman"/>
          <w:szCs w:val="24"/>
        </w:rPr>
        <w:t xml:space="preserve">. </w:t>
      </w:r>
      <w:r w:rsidR="007138F1">
        <w:rPr>
          <w:rFonts w:cs="Times New Roman"/>
          <w:szCs w:val="24"/>
        </w:rPr>
        <w:t xml:space="preserve">While lightweighting typically lowers </w:t>
      </w:r>
      <w:r w:rsidR="001729B0">
        <w:rPr>
          <w:rFonts w:cs="Times New Roman"/>
          <w:szCs w:val="24"/>
        </w:rPr>
        <w:t xml:space="preserve">vehicle use phase emissions, </w:t>
      </w:r>
      <w:r w:rsidR="001E559A">
        <w:rPr>
          <w:rFonts w:cs="Times New Roman"/>
          <w:szCs w:val="24"/>
        </w:rPr>
        <w:t xml:space="preserve">it can sometimes increase production stage emissions if more emission-heavy materials and processes are used to manufacture the lightweight component. </w:t>
      </w:r>
      <w:r w:rsidR="004E2DBB">
        <w:rPr>
          <w:rFonts w:cs="Times New Roman"/>
          <w:szCs w:val="24"/>
        </w:rPr>
        <w:t xml:space="preserve">LCA is therefore a valuable tool to analyze </w:t>
      </w:r>
      <w:r w:rsidR="00E856FA">
        <w:rPr>
          <w:rFonts w:cs="Times New Roman"/>
          <w:szCs w:val="24"/>
        </w:rPr>
        <w:t xml:space="preserve">whether lightweighting a specific component </w:t>
      </w:r>
      <w:r w:rsidR="00A37E09">
        <w:rPr>
          <w:rFonts w:cs="Times New Roman"/>
          <w:szCs w:val="24"/>
        </w:rPr>
        <w:t>would be environmentally beneficial o</w:t>
      </w:r>
      <w:r w:rsidR="00EA2C5B">
        <w:rPr>
          <w:rFonts w:cs="Times New Roman"/>
          <w:szCs w:val="24"/>
        </w:rPr>
        <w:t>r not.</w:t>
      </w:r>
      <w:r w:rsidR="00E56CE5">
        <w:rPr>
          <w:rFonts w:cs="Times New Roman"/>
          <w:szCs w:val="24"/>
        </w:rPr>
        <w:t xml:space="preserve"> Costs associated with </w:t>
      </w:r>
      <w:r w:rsidR="00B1012B">
        <w:rPr>
          <w:rFonts w:cs="Times New Roman"/>
          <w:szCs w:val="24"/>
        </w:rPr>
        <w:t>lightweighting should also be considered</w:t>
      </w:r>
      <w:r w:rsidR="006130F5">
        <w:rPr>
          <w:rFonts w:cs="Times New Roman"/>
          <w:szCs w:val="24"/>
        </w:rPr>
        <w:t xml:space="preserve">. </w:t>
      </w:r>
      <w:r w:rsidR="00905DFF">
        <w:rPr>
          <w:rFonts w:cs="Times New Roman"/>
          <w:szCs w:val="24"/>
        </w:rPr>
        <w:t xml:space="preserve">One study by </w:t>
      </w:r>
      <w:r w:rsidR="00ED1ECC">
        <w:rPr>
          <w:rFonts w:cs="Times New Roman"/>
          <w:szCs w:val="24"/>
        </w:rPr>
        <w:t xml:space="preserve">Yang et al. </w:t>
      </w:r>
      <w:r w:rsidR="00E0055E">
        <w:rPr>
          <w:rFonts w:cs="Times New Roman"/>
          <w:szCs w:val="24"/>
        </w:rPr>
        <w:t>(</w:t>
      </w:r>
      <w:r w:rsidR="001A2557">
        <w:rPr>
          <w:rFonts w:cs="Times New Roman"/>
          <w:szCs w:val="24"/>
        </w:rPr>
        <w:t xml:space="preserve">2024) </w:t>
      </w:r>
      <w:r w:rsidR="00D503B3">
        <w:rPr>
          <w:rFonts w:cs="Times New Roman"/>
          <w:szCs w:val="24"/>
        </w:rPr>
        <w:t xml:space="preserve">looked at how automotive manufacturer adoption of lightweighting </w:t>
      </w:r>
      <w:r w:rsidR="000A7455">
        <w:rPr>
          <w:rFonts w:cs="Times New Roman"/>
          <w:szCs w:val="24"/>
        </w:rPr>
        <w:t xml:space="preserve">in the U.S. </w:t>
      </w:r>
      <w:r w:rsidR="00D503B3">
        <w:rPr>
          <w:rFonts w:cs="Times New Roman"/>
          <w:szCs w:val="24"/>
        </w:rPr>
        <w:t>changed with the cost of ligh</w:t>
      </w:r>
      <w:r w:rsidR="00C42D58">
        <w:rPr>
          <w:rFonts w:cs="Times New Roman"/>
          <w:szCs w:val="24"/>
        </w:rPr>
        <w:t xml:space="preserve">tweighting, finding that </w:t>
      </w:r>
      <w:r w:rsidR="000A7455">
        <w:rPr>
          <w:rFonts w:cs="Times New Roman"/>
          <w:szCs w:val="24"/>
        </w:rPr>
        <w:t>with lower lightweighting costs, more manufacturers implemented lightweight designs</w:t>
      </w:r>
      <w:r w:rsidR="00D50843">
        <w:rPr>
          <w:rFonts w:cs="Times New Roman"/>
          <w:szCs w:val="24"/>
        </w:rPr>
        <w:t xml:space="preserve">, thereby reducing </w:t>
      </w:r>
      <w:r w:rsidR="00C83914">
        <w:rPr>
          <w:rFonts w:cs="Times New Roman"/>
          <w:szCs w:val="24"/>
        </w:rPr>
        <w:t xml:space="preserve">vehicle use phase </w:t>
      </w:r>
      <w:r w:rsidR="00DD3F27">
        <w:rPr>
          <w:rFonts w:cs="Times New Roman"/>
          <w:szCs w:val="24"/>
        </w:rPr>
        <w:t>GWP</w:t>
      </w:r>
      <w:r w:rsidR="00BA529E">
        <w:rPr>
          <w:rFonts w:cs="Times New Roman"/>
          <w:szCs w:val="24"/>
        </w:rPr>
        <w:t xml:space="preserve"> </w:t>
      </w:r>
      <w:r w:rsidR="00C83914">
        <w:rPr>
          <w:rFonts w:cs="Times New Roman"/>
          <w:szCs w:val="24"/>
        </w:rPr>
        <w:t>by over 50%</w:t>
      </w:r>
      <w:r w:rsidR="007470C9">
        <w:rPr>
          <w:rFonts w:cs="Times New Roman"/>
          <w:szCs w:val="24"/>
        </w:rPr>
        <w:t xml:space="preserve"> </w:t>
      </w:r>
      <w:sdt>
        <w:sdtPr>
          <w:rPr>
            <w:rFonts w:cs="Times New Roman"/>
            <w:color w:val="000000"/>
            <w:szCs w:val="24"/>
          </w:rPr>
          <w:tag w:val="MENDELEY_CITATION_v3_eyJjaXRhdGlvbklEIjoiTUVOREVMRVlfQ0lUQVRJT05fYjJjMGRiYzMtMDk5MC00ZDUzLTgxZjUtNDhiMjZlZmUzYzM5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
          <w:id w:val="-99412335"/>
          <w:placeholder>
            <w:docPart w:val="DefaultPlaceholder_-1854013440"/>
          </w:placeholder>
        </w:sdtPr>
        <w:sdtContent>
          <w:r w:rsidR="006877B5" w:rsidRPr="006877B5">
            <w:rPr>
              <w:rFonts w:cs="Times New Roman"/>
              <w:color w:val="000000"/>
              <w:szCs w:val="24"/>
            </w:rPr>
            <w:t>[11]</w:t>
          </w:r>
        </w:sdtContent>
      </w:sdt>
      <w:r w:rsidR="00C83914">
        <w:rPr>
          <w:rFonts w:cs="Times New Roman"/>
          <w:szCs w:val="24"/>
        </w:rPr>
        <w:t>.</w:t>
      </w:r>
      <w:r w:rsidR="007470C9">
        <w:rPr>
          <w:rFonts w:cs="Times New Roman"/>
          <w:szCs w:val="24"/>
        </w:rPr>
        <w:t xml:space="preserve"> </w:t>
      </w:r>
      <w:r w:rsidR="00D605B4">
        <w:rPr>
          <w:rFonts w:cs="Times New Roman"/>
          <w:szCs w:val="24"/>
        </w:rPr>
        <w:t xml:space="preserve">Lightweighting has clear potential for </w:t>
      </w:r>
      <w:r w:rsidR="008A662B">
        <w:rPr>
          <w:rFonts w:cs="Times New Roman"/>
          <w:szCs w:val="24"/>
        </w:rPr>
        <w:t>improving</w:t>
      </w:r>
      <w:r w:rsidR="00D605B4">
        <w:rPr>
          <w:rFonts w:cs="Times New Roman"/>
          <w:szCs w:val="24"/>
        </w:rPr>
        <w:t xml:space="preserve"> EV emissions</w:t>
      </w:r>
      <w:r w:rsidR="00FA56D3">
        <w:rPr>
          <w:rFonts w:cs="Times New Roman"/>
          <w:szCs w:val="24"/>
        </w:rPr>
        <w:t xml:space="preserve">, and further research on </w:t>
      </w:r>
      <w:r w:rsidR="008A662B">
        <w:rPr>
          <w:rFonts w:cs="Times New Roman"/>
          <w:szCs w:val="24"/>
        </w:rPr>
        <w:t>lowering</w:t>
      </w:r>
      <w:r w:rsidR="00FA56D3">
        <w:rPr>
          <w:rFonts w:cs="Times New Roman"/>
          <w:szCs w:val="24"/>
        </w:rPr>
        <w:t xml:space="preserve"> lightweighting costs would </w:t>
      </w:r>
      <w:r w:rsidR="0060565C">
        <w:rPr>
          <w:rFonts w:cs="Times New Roman"/>
          <w:szCs w:val="24"/>
        </w:rPr>
        <w:t xml:space="preserve">benefit automotive manufacturers and help </w:t>
      </w:r>
      <w:r w:rsidR="00F31C39">
        <w:rPr>
          <w:rFonts w:cs="Times New Roman"/>
          <w:szCs w:val="24"/>
        </w:rPr>
        <w:t>make EVs more attractive both environmentally and economically.</w:t>
      </w:r>
    </w:p>
    <w:p w14:paraId="7D1B6DAC" w14:textId="1869D5E8" w:rsidR="00F31C39" w:rsidRDefault="00403275" w:rsidP="00276DDF">
      <w:pPr>
        <w:ind w:firstLine="720"/>
        <w:rPr>
          <w:rFonts w:cs="Times New Roman"/>
          <w:color w:val="000000"/>
          <w:szCs w:val="24"/>
        </w:rPr>
      </w:pPr>
      <w:r>
        <w:rPr>
          <w:rFonts w:cs="Times New Roman"/>
          <w:szCs w:val="24"/>
        </w:rPr>
        <w:t xml:space="preserve">An obvious </w:t>
      </w:r>
      <w:r w:rsidR="00211BD5">
        <w:rPr>
          <w:rFonts w:cs="Times New Roman"/>
          <w:szCs w:val="24"/>
        </w:rPr>
        <w:t>target</w:t>
      </w:r>
      <w:r>
        <w:rPr>
          <w:rFonts w:cs="Times New Roman"/>
          <w:szCs w:val="24"/>
        </w:rPr>
        <w:t xml:space="preserve"> for </w:t>
      </w:r>
      <w:r w:rsidR="003814FA">
        <w:rPr>
          <w:rFonts w:cs="Times New Roman"/>
          <w:szCs w:val="24"/>
        </w:rPr>
        <w:t>lightweighting is the</w:t>
      </w:r>
      <w:r w:rsidR="00211BD5">
        <w:rPr>
          <w:rFonts w:cs="Times New Roman"/>
          <w:szCs w:val="24"/>
        </w:rPr>
        <w:t xml:space="preserve"> EV</w:t>
      </w:r>
      <w:r w:rsidR="003814FA">
        <w:rPr>
          <w:rFonts w:cs="Times New Roman"/>
          <w:szCs w:val="24"/>
        </w:rPr>
        <w:t xml:space="preserve"> battery pack, which </w:t>
      </w:r>
      <w:r w:rsidR="002C78C7">
        <w:rPr>
          <w:rFonts w:cs="Times New Roman"/>
          <w:szCs w:val="24"/>
        </w:rPr>
        <w:t xml:space="preserve">in many EVs </w:t>
      </w:r>
      <w:r w:rsidR="00A472D9">
        <w:rPr>
          <w:rFonts w:cs="Times New Roman"/>
          <w:szCs w:val="24"/>
        </w:rPr>
        <w:t xml:space="preserve">can account for up to 25% of </w:t>
      </w:r>
      <w:r w:rsidR="00BB324A">
        <w:rPr>
          <w:rFonts w:cs="Times New Roman"/>
          <w:szCs w:val="24"/>
        </w:rPr>
        <w:t>the total vehicle</w:t>
      </w:r>
      <w:r w:rsidR="00A472D9">
        <w:rPr>
          <w:rFonts w:cs="Times New Roman"/>
          <w:szCs w:val="24"/>
        </w:rPr>
        <w:t xml:space="preserve"> weight </w:t>
      </w:r>
      <w:sdt>
        <w:sdtPr>
          <w:rPr>
            <w:rFonts w:cs="Times New Roman"/>
            <w:color w:val="000000"/>
            <w:szCs w:val="24"/>
          </w:rPr>
          <w:tag w:val="MENDELEY_CITATION_v3_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"/>
          <w:id w:val="-1323954358"/>
          <w:placeholder>
            <w:docPart w:val="DefaultPlaceholder_-1854013440"/>
          </w:placeholder>
        </w:sdtPr>
        <w:sdtContent>
          <w:r w:rsidR="006877B5" w:rsidRPr="006877B5">
            <w:rPr>
              <w:rFonts w:cs="Times New Roman"/>
              <w:color w:val="000000"/>
              <w:szCs w:val="24"/>
            </w:rPr>
            <w:t>[12]</w:t>
          </w:r>
        </w:sdtContent>
      </w:sdt>
      <w:r w:rsidR="002C78C7">
        <w:rPr>
          <w:rFonts w:cs="Times New Roman"/>
          <w:color w:val="000000"/>
          <w:szCs w:val="24"/>
        </w:rPr>
        <w:t xml:space="preserve">. </w:t>
      </w:r>
      <w:r w:rsidR="00A0282F">
        <w:rPr>
          <w:rFonts w:cs="Times New Roman"/>
          <w:color w:val="000000"/>
          <w:szCs w:val="24"/>
        </w:rPr>
        <w:t xml:space="preserve">The battery enclosure specifically </w:t>
      </w:r>
      <w:r w:rsidR="00275AE2">
        <w:rPr>
          <w:rFonts w:cs="Times New Roman"/>
          <w:color w:val="000000"/>
          <w:szCs w:val="24"/>
        </w:rPr>
        <w:t xml:space="preserve">can make up </w:t>
      </w:r>
      <w:r w:rsidR="00834722">
        <w:rPr>
          <w:rFonts w:cs="Times New Roman"/>
          <w:color w:val="000000"/>
          <w:szCs w:val="24"/>
        </w:rPr>
        <w:t xml:space="preserve">10-40% </w:t>
      </w:r>
      <w:r w:rsidR="00275AE2">
        <w:rPr>
          <w:rFonts w:cs="Times New Roman"/>
          <w:color w:val="000000"/>
          <w:szCs w:val="24"/>
        </w:rPr>
        <w:t xml:space="preserve">of </w:t>
      </w:r>
      <w:r w:rsidR="00583B41">
        <w:rPr>
          <w:rFonts w:cs="Times New Roman"/>
          <w:color w:val="000000"/>
          <w:szCs w:val="24"/>
        </w:rPr>
        <w:t>the battery pack mass and</w:t>
      </w:r>
      <w:r w:rsidR="00275AE2">
        <w:rPr>
          <w:rFonts w:cs="Times New Roman"/>
          <w:color w:val="000000"/>
          <w:szCs w:val="24"/>
        </w:rPr>
        <w:t xml:space="preserve"> </w:t>
      </w:r>
      <w:r w:rsidR="00D23FC2">
        <w:rPr>
          <w:rFonts w:cs="Times New Roman"/>
          <w:color w:val="000000"/>
          <w:szCs w:val="24"/>
        </w:rPr>
        <w:t>has room for design flexibility</w:t>
      </w:r>
      <w:r w:rsidR="00583B41">
        <w:rPr>
          <w:rFonts w:cs="Times New Roman"/>
          <w:color w:val="000000"/>
          <w:szCs w:val="24"/>
        </w:rPr>
        <w:t>, making it a good choice for lightweighting</w:t>
      </w:r>
      <w:r w:rsidR="00834722">
        <w:rPr>
          <w:rFonts w:cs="Times New Roman"/>
          <w:color w:val="000000"/>
          <w:szCs w:val="24"/>
        </w:rPr>
        <w:t xml:space="preserve"> </w:t>
      </w:r>
      <w:sdt>
        <w:sdtPr>
          <w:rPr>
            <w:rFonts w:cs="Times New Roman"/>
            <w:color w:val="000000"/>
            <w:szCs w:val="24"/>
          </w:rPr>
          <w:tag w:val="MENDELEY_CITATION_v3_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"/>
          <w:id w:val="448290818"/>
          <w:placeholder>
            <w:docPart w:val="DefaultPlaceholder_-1854013440"/>
          </w:placeholder>
        </w:sdtPr>
        <w:sdtContent>
          <w:r w:rsidR="006877B5" w:rsidRPr="006877B5">
            <w:rPr>
              <w:rFonts w:cs="Times New Roman"/>
              <w:color w:val="000000"/>
              <w:szCs w:val="24"/>
            </w:rPr>
            <w:t>[13]</w:t>
          </w:r>
        </w:sdtContent>
      </w:sdt>
      <w:r w:rsidR="00583B41">
        <w:rPr>
          <w:rFonts w:cs="Times New Roman"/>
          <w:color w:val="000000"/>
          <w:szCs w:val="24"/>
        </w:rPr>
        <w:t xml:space="preserve">. </w:t>
      </w:r>
      <w:r w:rsidR="00E67AAC">
        <w:rPr>
          <w:rFonts w:cs="Times New Roman"/>
          <w:color w:val="000000"/>
          <w:szCs w:val="24"/>
        </w:rPr>
        <w:t xml:space="preserve">The </w:t>
      </w:r>
      <w:r w:rsidR="00B86BFB">
        <w:rPr>
          <w:rFonts w:cs="Times New Roman"/>
          <w:color w:val="000000"/>
          <w:szCs w:val="24"/>
        </w:rPr>
        <w:t xml:space="preserve">function of the </w:t>
      </w:r>
      <w:r w:rsidR="00E67AAC">
        <w:rPr>
          <w:rFonts w:cs="Times New Roman"/>
          <w:color w:val="000000"/>
          <w:szCs w:val="24"/>
        </w:rPr>
        <w:t>battery enclosure</w:t>
      </w:r>
      <w:r w:rsidR="00B86BFB">
        <w:rPr>
          <w:rFonts w:cs="Times New Roman"/>
          <w:color w:val="000000"/>
          <w:szCs w:val="24"/>
        </w:rPr>
        <w:t xml:space="preserve"> (also referred to as the battery tray or battery box)</w:t>
      </w:r>
      <w:r w:rsidR="00C55315">
        <w:rPr>
          <w:rFonts w:cs="Times New Roman"/>
          <w:color w:val="000000"/>
          <w:szCs w:val="24"/>
        </w:rPr>
        <w:t xml:space="preserve"> is to </w:t>
      </w:r>
      <w:r w:rsidR="00E73928">
        <w:rPr>
          <w:rFonts w:cs="Times New Roman"/>
          <w:color w:val="000000"/>
          <w:szCs w:val="24"/>
        </w:rPr>
        <w:t xml:space="preserve">protect the battery internal components from </w:t>
      </w:r>
      <w:r w:rsidR="00E41EDC">
        <w:rPr>
          <w:rFonts w:cs="Times New Roman"/>
          <w:color w:val="000000"/>
          <w:szCs w:val="24"/>
        </w:rPr>
        <w:t xml:space="preserve">external damage, seal the battery </w:t>
      </w:r>
      <w:r w:rsidR="00033928">
        <w:rPr>
          <w:rFonts w:cs="Times New Roman"/>
          <w:color w:val="000000"/>
          <w:szCs w:val="24"/>
        </w:rPr>
        <w:t xml:space="preserve">components </w:t>
      </w:r>
      <w:r w:rsidR="000E18CD">
        <w:rPr>
          <w:rFonts w:cs="Times New Roman"/>
          <w:color w:val="000000"/>
          <w:szCs w:val="24"/>
        </w:rPr>
        <w:t>to prevent leakag</w:t>
      </w:r>
      <w:r w:rsidR="00033928">
        <w:rPr>
          <w:rFonts w:cs="Times New Roman"/>
          <w:color w:val="000000"/>
          <w:szCs w:val="24"/>
        </w:rPr>
        <w:t xml:space="preserve">e or fires during a crash, </w:t>
      </w:r>
      <w:r w:rsidR="00087A09">
        <w:rPr>
          <w:rFonts w:cs="Times New Roman"/>
          <w:color w:val="000000"/>
          <w:szCs w:val="24"/>
        </w:rPr>
        <w:t>secure and isolate</w:t>
      </w:r>
      <w:r w:rsidR="00C641D1">
        <w:rPr>
          <w:rFonts w:cs="Times New Roman"/>
          <w:color w:val="000000"/>
          <w:szCs w:val="24"/>
        </w:rPr>
        <w:t xml:space="preserve"> the </w:t>
      </w:r>
      <w:r w:rsidR="00C641D1">
        <w:rPr>
          <w:rFonts w:cs="Times New Roman"/>
          <w:color w:val="000000"/>
          <w:szCs w:val="24"/>
        </w:rPr>
        <w:lastRenderedPageBreak/>
        <w:t xml:space="preserve">battery </w:t>
      </w:r>
      <w:r w:rsidR="00087A09">
        <w:rPr>
          <w:rFonts w:cs="Times New Roman"/>
          <w:color w:val="000000"/>
          <w:szCs w:val="24"/>
        </w:rPr>
        <w:t>components</w:t>
      </w:r>
      <w:r w:rsidR="00C641D1">
        <w:rPr>
          <w:rFonts w:cs="Times New Roman"/>
          <w:color w:val="000000"/>
          <w:szCs w:val="24"/>
        </w:rPr>
        <w:t xml:space="preserve"> to prevent </w:t>
      </w:r>
      <w:r w:rsidR="0084465A">
        <w:rPr>
          <w:rFonts w:cs="Times New Roman"/>
          <w:color w:val="000000"/>
          <w:szCs w:val="24"/>
        </w:rPr>
        <w:t xml:space="preserve">thermal runaway, regulate battery temperature, and </w:t>
      </w:r>
      <w:r w:rsidR="00A21E72">
        <w:rPr>
          <w:rFonts w:cs="Times New Roman"/>
          <w:color w:val="000000"/>
          <w:szCs w:val="24"/>
        </w:rPr>
        <w:t>securely mount the battery to the vehicle</w:t>
      </w:r>
      <w:r w:rsidR="007B5EB9">
        <w:rPr>
          <w:rFonts w:cs="Times New Roman"/>
          <w:color w:val="000000"/>
          <w:szCs w:val="24"/>
        </w:rPr>
        <w:t xml:space="preserve"> </w:t>
      </w:r>
      <w:sdt>
        <w:sdtPr>
          <w:rPr>
            <w:rFonts w:cs="Times New Roman"/>
            <w:color w:val="000000"/>
            <w:szCs w:val="24"/>
          </w:rPr>
          <w:tag w:val="MENDELEY_CITATION_v3_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"/>
          <w:id w:val="643393952"/>
          <w:placeholder>
            <w:docPart w:val="DefaultPlaceholder_-1854013440"/>
          </w:placeholder>
        </w:sdtPr>
        <w:sdtContent>
          <w:r w:rsidR="006877B5" w:rsidRPr="006877B5">
            <w:rPr>
              <w:rFonts w:cs="Times New Roman"/>
              <w:color w:val="000000"/>
              <w:szCs w:val="24"/>
            </w:rPr>
            <w:t>[14]</w:t>
          </w:r>
        </w:sdtContent>
      </w:sdt>
      <w:r w:rsidR="00A21E72">
        <w:rPr>
          <w:rFonts w:cs="Times New Roman"/>
          <w:color w:val="000000"/>
          <w:szCs w:val="24"/>
        </w:rPr>
        <w:t>.</w:t>
      </w:r>
      <w:r w:rsidR="001B4C46">
        <w:rPr>
          <w:rFonts w:cs="Times New Roman"/>
          <w:color w:val="000000"/>
          <w:szCs w:val="24"/>
        </w:rPr>
        <w:t xml:space="preserve"> Historically, EV battery boxes </w:t>
      </w:r>
      <w:r w:rsidR="000348EE">
        <w:rPr>
          <w:rFonts w:cs="Times New Roman"/>
          <w:color w:val="000000"/>
          <w:szCs w:val="24"/>
        </w:rPr>
        <w:t>have been</w:t>
      </w:r>
      <w:r w:rsidR="001B4C46">
        <w:rPr>
          <w:rFonts w:cs="Times New Roman"/>
          <w:color w:val="000000"/>
          <w:szCs w:val="24"/>
        </w:rPr>
        <w:t xml:space="preserve"> made from steel </w:t>
      </w:r>
      <w:r w:rsidR="005231EE">
        <w:rPr>
          <w:rFonts w:cs="Times New Roman"/>
          <w:color w:val="000000"/>
          <w:szCs w:val="24"/>
        </w:rPr>
        <w:t xml:space="preserve">because of </w:t>
      </w:r>
      <w:proofErr w:type="gramStart"/>
      <w:r w:rsidR="005231EE">
        <w:rPr>
          <w:rFonts w:cs="Times New Roman"/>
          <w:color w:val="000000"/>
          <w:szCs w:val="24"/>
        </w:rPr>
        <w:t>its</w:t>
      </w:r>
      <w:proofErr w:type="gramEnd"/>
      <w:r w:rsidR="005231EE">
        <w:rPr>
          <w:rFonts w:cs="Times New Roman"/>
          <w:color w:val="000000"/>
          <w:szCs w:val="24"/>
        </w:rPr>
        <w:t xml:space="preserve"> </w:t>
      </w:r>
      <w:r w:rsidR="000348EE">
        <w:rPr>
          <w:rFonts w:cs="Times New Roman"/>
          <w:color w:val="000000"/>
          <w:szCs w:val="24"/>
        </w:rPr>
        <w:t>low cost and good mechanical properties</w:t>
      </w:r>
      <w:r w:rsidR="00F9085E">
        <w:rPr>
          <w:rFonts w:cs="Times New Roman"/>
          <w:color w:val="000000"/>
          <w:szCs w:val="24"/>
        </w:rPr>
        <w:t>, but m</w:t>
      </w:r>
      <w:r w:rsidR="000348EE">
        <w:rPr>
          <w:rFonts w:cs="Times New Roman"/>
          <w:color w:val="000000"/>
          <w:szCs w:val="24"/>
        </w:rPr>
        <w:t xml:space="preserve">any </w:t>
      </w:r>
      <w:r w:rsidR="005231EE">
        <w:rPr>
          <w:rFonts w:cs="Times New Roman"/>
          <w:color w:val="000000"/>
          <w:szCs w:val="24"/>
        </w:rPr>
        <w:t>automakers</w:t>
      </w:r>
      <w:r w:rsidR="00F9085E">
        <w:rPr>
          <w:rFonts w:cs="Times New Roman"/>
          <w:color w:val="000000"/>
          <w:szCs w:val="24"/>
        </w:rPr>
        <w:t xml:space="preserve"> including Tesla and BMW</w:t>
      </w:r>
      <w:r w:rsidR="005231EE">
        <w:rPr>
          <w:rFonts w:cs="Times New Roman"/>
          <w:color w:val="000000"/>
          <w:szCs w:val="24"/>
        </w:rPr>
        <w:t xml:space="preserve"> have sw</w:t>
      </w:r>
      <w:r w:rsidR="00D8609B">
        <w:rPr>
          <w:rFonts w:cs="Times New Roman"/>
          <w:color w:val="000000"/>
          <w:szCs w:val="24"/>
        </w:rPr>
        <w:t xml:space="preserve">itched to aluminum </w:t>
      </w:r>
      <w:r w:rsidR="00F9085E">
        <w:rPr>
          <w:rFonts w:cs="Times New Roman"/>
          <w:color w:val="000000"/>
          <w:szCs w:val="24"/>
        </w:rPr>
        <w:t>t</w:t>
      </w:r>
      <w:r w:rsidR="00D8609B">
        <w:rPr>
          <w:rFonts w:cs="Times New Roman"/>
          <w:color w:val="000000"/>
          <w:szCs w:val="24"/>
        </w:rPr>
        <w:t>o reduce weight while maintaining necessary properties</w:t>
      </w:r>
      <w:r w:rsidR="00F453D9">
        <w:rPr>
          <w:rFonts w:cs="Times New Roman"/>
          <w:color w:val="000000"/>
          <w:szCs w:val="24"/>
        </w:rPr>
        <w:t xml:space="preserve"> </w:t>
      </w:r>
      <w:sdt>
        <w:sdtPr>
          <w:rPr>
            <w:rFonts w:cs="Times New Roman"/>
            <w:color w:val="000000"/>
            <w:szCs w:val="24"/>
          </w:rPr>
          <w:tag w:val="MENDELEY_CITATION_v3_eyJjaXRhdGlvbklEIjoiTUVOREVMRVlfQ0lUQVRJT05fMjUxZDRiMTMtODEzNi00Njk3LWExMjEtMzEwZmUxMTY0OGI5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1744868112"/>
          <w:placeholder>
            <w:docPart w:val="DefaultPlaceholder_-1854013440"/>
          </w:placeholder>
        </w:sdtPr>
        <w:sdtContent>
          <w:r w:rsidR="006877B5" w:rsidRPr="006877B5">
            <w:rPr>
              <w:rFonts w:cs="Times New Roman"/>
              <w:color w:val="000000"/>
              <w:szCs w:val="24"/>
            </w:rPr>
            <w:t>[15]</w:t>
          </w:r>
        </w:sdtContent>
      </w:sdt>
      <w:r w:rsidR="00D8609B">
        <w:rPr>
          <w:rFonts w:cs="Times New Roman"/>
          <w:color w:val="000000"/>
          <w:szCs w:val="24"/>
        </w:rPr>
        <w:t xml:space="preserve">. </w:t>
      </w:r>
      <w:r w:rsidR="00176B6F">
        <w:rPr>
          <w:rFonts w:cs="Times New Roman"/>
          <w:color w:val="000000"/>
          <w:szCs w:val="24"/>
        </w:rPr>
        <w:t>S</w:t>
      </w:r>
      <w:r w:rsidR="00292433">
        <w:rPr>
          <w:rFonts w:cs="Times New Roman"/>
          <w:color w:val="000000"/>
          <w:szCs w:val="24"/>
        </w:rPr>
        <w:t xml:space="preserve">ome companies have </w:t>
      </w:r>
      <w:r w:rsidR="00AB1CA8">
        <w:rPr>
          <w:rFonts w:cs="Times New Roman"/>
          <w:color w:val="000000"/>
          <w:szCs w:val="24"/>
        </w:rPr>
        <w:t>investigated</w:t>
      </w:r>
      <w:r w:rsidR="00292433">
        <w:rPr>
          <w:rFonts w:cs="Times New Roman"/>
          <w:color w:val="000000"/>
          <w:szCs w:val="24"/>
        </w:rPr>
        <w:t xml:space="preserve"> </w:t>
      </w:r>
      <w:r w:rsidR="000E63E0">
        <w:rPr>
          <w:rFonts w:cs="Times New Roman"/>
          <w:color w:val="000000"/>
          <w:szCs w:val="24"/>
        </w:rPr>
        <w:t xml:space="preserve">and began manufacturing battery enclosures </w:t>
      </w:r>
      <w:r w:rsidR="00176B6F">
        <w:rPr>
          <w:rFonts w:cs="Times New Roman"/>
          <w:color w:val="000000"/>
          <w:szCs w:val="24"/>
        </w:rPr>
        <w:t xml:space="preserve">in recent years </w:t>
      </w:r>
      <w:r w:rsidR="000E63E0">
        <w:rPr>
          <w:rFonts w:cs="Times New Roman"/>
          <w:color w:val="000000"/>
          <w:szCs w:val="24"/>
        </w:rPr>
        <w:t xml:space="preserve">using composite materials </w:t>
      </w:r>
      <w:r w:rsidR="00AB1CA8">
        <w:rPr>
          <w:rFonts w:cs="Times New Roman"/>
          <w:color w:val="000000"/>
          <w:szCs w:val="24"/>
        </w:rPr>
        <w:t xml:space="preserve">such as </w:t>
      </w:r>
      <w:r w:rsidR="004535C4">
        <w:rPr>
          <w:rFonts w:cs="Times New Roman"/>
          <w:color w:val="000000"/>
          <w:szCs w:val="24"/>
        </w:rPr>
        <w:t>carbon fiber</w:t>
      </w:r>
      <w:r w:rsidR="003F6BC2">
        <w:rPr>
          <w:rFonts w:cs="Times New Roman"/>
          <w:color w:val="000000"/>
          <w:szCs w:val="24"/>
        </w:rPr>
        <w:t xml:space="preserve"> </w:t>
      </w:r>
      <w:r w:rsidR="00AB1CA8">
        <w:rPr>
          <w:rFonts w:cs="Times New Roman"/>
          <w:color w:val="000000"/>
          <w:szCs w:val="24"/>
        </w:rPr>
        <w:t>to</w:t>
      </w:r>
      <w:r w:rsidR="000E63E0">
        <w:rPr>
          <w:rFonts w:cs="Times New Roman"/>
          <w:color w:val="000000"/>
          <w:szCs w:val="24"/>
        </w:rPr>
        <w:t xml:space="preserve"> </w:t>
      </w:r>
      <w:r w:rsidR="0046242E">
        <w:rPr>
          <w:rFonts w:cs="Times New Roman"/>
          <w:color w:val="000000"/>
          <w:szCs w:val="24"/>
        </w:rPr>
        <w:t xml:space="preserve">reap </w:t>
      </w:r>
      <w:r w:rsidR="000E63E0">
        <w:rPr>
          <w:rFonts w:cs="Times New Roman"/>
          <w:color w:val="000000"/>
          <w:szCs w:val="24"/>
        </w:rPr>
        <w:t>further lightweight</w:t>
      </w:r>
      <w:r w:rsidR="0046242E">
        <w:rPr>
          <w:rFonts w:cs="Times New Roman"/>
          <w:color w:val="000000"/>
          <w:szCs w:val="24"/>
        </w:rPr>
        <w:t xml:space="preserve">ing benefits </w:t>
      </w:r>
      <w:sdt>
        <w:sdtPr>
          <w:rPr>
            <w:rFonts w:cs="Times New Roman"/>
            <w:color w:val="000000"/>
            <w:szCs w:val="24"/>
          </w:rPr>
          <w:tag w:val="MENDELEY_CITATION_v3_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"/>
          <w:id w:val="-1008287579"/>
          <w:placeholder>
            <w:docPart w:val="DefaultPlaceholder_-1854013440"/>
          </w:placeholder>
        </w:sdtPr>
        <w:sdtContent>
          <w:r w:rsidR="006877B5" w:rsidRPr="006877B5">
            <w:rPr>
              <w:rFonts w:cs="Times New Roman"/>
              <w:color w:val="000000"/>
              <w:szCs w:val="24"/>
            </w:rPr>
            <w:t>[16]</w:t>
          </w:r>
        </w:sdtContent>
      </w:sdt>
      <w:r w:rsidR="000E63E0">
        <w:rPr>
          <w:rFonts w:cs="Times New Roman"/>
          <w:color w:val="000000"/>
          <w:szCs w:val="24"/>
        </w:rPr>
        <w:t xml:space="preserve">. </w:t>
      </w:r>
      <w:r w:rsidR="00496468">
        <w:rPr>
          <w:rFonts w:cs="Times New Roman"/>
          <w:color w:val="000000"/>
          <w:szCs w:val="24"/>
        </w:rPr>
        <w:t xml:space="preserve">Composites show </w:t>
      </w:r>
      <w:r w:rsidR="00C849D6">
        <w:rPr>
          <w:rFonts w:cs="Times New Roman"/>
          <w:color w:val="000000"/>
          <w:szCs w:val="24"/>
        </w:rPr>
        <w:t xml:space="preserve">potential for use in an EV battery enclosure due to their </w:t>
      </w:r>
      <w:r w:rsidR="00971AEE">
        <w:rPr>
          <w:rFonts w:cs="Times New Roman"/>
          <w:color w:val="000000"/>
          <w:szCs w:val="24"/>
        </w:rPr>
        <w:t xml:space="preserve">high strength-to-weight ratio and </w:t>
      </w:r>
      <w:r w:rsidR="00C465CD">
        <w:rPr>
          <w:rFonts w:cs="Times New Roman"/>
          <w:color w:val="000000"/>
          <w:szCs w:val="24"/>
        </w:rPr>
        <w:t xml:space="preserve">customizable properties based on the matrix and reinforcement material chosen. </w:t>
      </w:r>
      <w:r w:rsidR="00FE15A8">
        <w:rPr>
          <w:rFonts w:cs="Times New Roman"/>
          <w:color w:val="000000"/>
          <w:szCs w:val="24"/>
        </w:rPr>
        <w:t>SMC</w:t>
      </w:r>
      <w:r w:rsidR="00C465CD">
        <w:rPr>
          <w:rFonts w:cs="Times New Roman"/>
          <w:color w:val="000000"/>
          <w:szCs w:val="24"/>
        </w:rPr>
        <w:t xml:space="preserve"> composites</w:t>
      </w:r>
      <w:r w:rsidR="00387A06">
        <w:rPr>
          <w:rFonts w:cs="Times New Roman"/>
          <w:color w:val="000000"/>
          <w:szCs w:val="24"/>
        </w:rPr>
        <w:t>, which are formed by depositing matrix resin</w:t>
      </w:r>
      <w:r w:rsidR="00CC061B">
        <w:rPr>
          <w:rFonts w:cs="Times New Roman"/>
          <w:color w:val="000000"/>
          <w:szCs w:val="24"/>
        </w:rPr>
        <w:t xml:space="preserve"> and</w:t>
      </w:r>
      <w:r w:rsidR="00387A06">
        <w:rPr>
          <w:rFonts w:cs="Times New Roman"/>
          <w:color w:val="000000"/>
          <w:szCs w:val="24"/>
        </w:rPr>
        <w:t xml:space="preserve"> </w:t>
      </w:r>
      <w:r w:rsidR="00157A34">
        <w:rPr>
          <w:rFonts w:cs="Times New Roman"/>
          <w:color w:val="000000"/>
          <w:szCs w:val="24"/>
        </w:rPr>
        <w:t xml:space="preserve">reinforcement fiber </w:t>
      </w:r>
      <w:r w:rsidR="00CC061B">
        <w:rPr>
          <w:rFonts w:cs="Times New Roman"/>
          <w:color w:val="000000"/>
          <w:szCs w:val="24"/>
        </w:rPr>
        <w:t xml:space="preserve">between two films that are then sandwiched together and compression molded, </w:t>
      </w:r>
      <w:r w:rsidR="0021447F">
        <w:rPr>
          <w:rFonts w:cs="Times New Roman"/>
          <w:color w:val="000000"/>
          <w:szCs w:val="24"/>
        </w:rPr>
        <w:t xml:space="preserve">have </w:t>
      </w:r>
      <w:r w:rsidR="00F7233D">
        <w:rPr>
          <w:rFonts w:cs="Times New Roman"/>
          <w:color w:val="000000"/>
          <w:szCs w:val="24"/>
        </w:rPr>
        <w:t xml:space="preserve">grown in popularity </w:t>
      </w:r>
      <w:r w:rsidR="00A62703">
        <w:rPr>
          <w:rFonts w:cs="Times New Roman"/>
          <w:color w:val="000000"/>
          <w:szCs w:val="24"/>
        </w:rPr>
        <w:t>in the automotive industry in recent decades</w:t>
      </w:r>
      <w:r w:rsidR="008C0C2A">
        <w:rPr>
          <w:rFonts w:cs="Times New Roman"/>
          <w:color w:val="000000"/>
          <w:szCs w:val="24"/>
        </w:rPr>
        <w:t xml:space="preserve"> and have been used in </w:t>
      </w:r>
      <w:r w:rsidR="00C87E4B">
        <w:rPr>
          <w:rFonts w:cs="Times New Roman"/>
          <w:color w:val="000000"/>
          <w:szCs w:val="24"/>
        </w:rPr>
        <w:t xml:space="preserve">both </w:t>
      </w:r>
      <w:r w:rsidR="008C0C2A">
        <w:rPr>
          <w:rFonts w:cs="Times New Roman"/>
          <w:color w:val="000000"/>
          <w:szCs w:val="24"/>
        </w:rPr>
        <w:t>structural and body components</w:t>
      </w:r>
      <w:r w:rsidR="00C87E4B">
        <w:rPr>
          <w:rFonts w:cs="Times New Roman"/>
          <w:color w:val="000000"/>
          <w:szCs w:val="24"/>
        </w:rPr>
        <w:t xml:space="preserve"> </w:t>
      </w:r>
      <w:sdt>
        <w:sdtPr>
          <w:rPr>
            <w:rFonts w:cs="Times New Roman"/>
            <w:color w:val="000000"/>
            <w:szCs w:val="24"/>
          </w:rPr>
          <w:tag w:val="MENDELEY_CITATION_v3_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"/>
          <w:id w:val="1082257532"/>
          <w:placeholder>
            <w:docPart w:val="DefaultPlaceholder_-1854013440"/>
          </w:placeholder>
        </w:sdtPr>
        <w:sdtContent>
          <w:r w:rsidR="006877B5" w:rsidRPr="006877B5">
            <w:rPr>
              <w:rFonts w:cs="Times New Roman"/>
              <w:color w:val="000000"/>
              <w:szCs w:val="24"/>
            </w:rPr>
            <w:t>[17]</w:t>
          </w:r>
        </w:sdtContent>
      </w:sdt>
      <w:r w:rsidR="00223ABF">
        <w:rPr>
          <w:rFonts w:cs="Times New Roman"/>
          <w:color w:val="000000"/>
          <w:szCs w:val="24"/>
        </w:rPr>
        <w:t>.</w:t>
      </w:r>
      <w:r w:rsidR="002B5737">
        <w:rPr>
          <w:rFonts w:cs="Times New Roman"/>
          <w:color w:val="000000"/>
          <w:szCs w:val="24"/>
        </w:rPr>
        <w:t xml:space="preserve"> </w:t>
      </w:r>
      <w:r w:rsidR="008801F6">
        <w:rPr>
          <w:rFonts w:cs="Times New Roman"/>
          <w:color w:val="000000"/>
          <w:szCs w:val="24"/>
        </w:rPr>
        <w:t xml:space="preserve">The </w:t>
      </w:r>
      <w:r w:rsidR="005D3BA3">
        <w:rPr>
          <w:rFonts w:cs="Times New Roman"/>
          <w:color w:val="000000"/>
          <w:szCs w:val="24"/>
        </w:rPr>
        <w:t>SMC</w:t>
      </w:r>
      <w:r w:rsidR="008801F6">
        <w:rPr>
          <w:rFonts w:cs="Times New Roman"/>
          <w:color w:val="000000"/>
          <w:szCs w:val="24"/>
        </w:rPr>
        <w:t xml:space="preserve"> manufacturing process is relatively simple and </w:t>
      </w:r>
      <w:proofErr w:type="gramStart"/>
      <w:r w:rsidR="008801F6">
        <w:rPr>
          <w:rFonts w:cs="Times New Roman"/>
          <w:color w:val="000000"/>
          <w:szCs w:val="24"/>
        </w:rPr>
        <w:t>lower</w:t>
      </w:r>
      <w:r w:rsidR="00E729EA">
        <w:rPr>
          <w:rFonts w:cs="Times New Roman"/>
          <w:color w:val="000000"/>
          <w:szCs w:val="24"/>
        </w:rPr>
        <w:t>-</w:t>
      </w:r>
      <w:r w:rsidR="008801F6">
        <w:rPr>
          <w:rFonts w:cs="Times New Roman"/>
          <w:color w:val="000000"/>
          <w:szCs w:val="24"/>
        </w:rPr>
        <w:t>cost</w:t>
      </w:r>
      <w:proofErr w:type="gramEnd"/>
      <w:r w:rsidR="008801F6">
        <w:rPr>
          <w:rFonts w:cs="Times New Roman"/>
          <w:color w:val="000000"/>
          <w:szCs w:val="24"/>
        </w:rPr>
        <w:t xml:space="preserve"> compared to other composites</w:t>
      </w:r>
      <w:r w:rsidR="009F3D2F">
        <w:rPr>
          <w:rFonts w:cs="Times New Roman"/>
          <w:color w:val="000000"/>
          <w:szCs w:val="24"/>
        </w:rPr>
        <w:t xml:space="preserve">, and component </w:t>
      </w:r>
      <w:r w:rsidR="00447BAC">
        <w:rPr>
          <w:rFonts w:cs="Times New Roman"/>
          <w:color w:val="000000"/>
          <w:szCs w:val="24"/>
        </w:rPr>
        <w:t xml:space="preserve">properties can be tailored to the specific application </w:t>
      </w:r>
      <w:r w:rsidR="00FD1823">
        <w:rPr>
          <w:rFonts w:cs="Times New Roman"/>
          <w:color w:val="000000"/>
          <w:szCs w:val="24"/>
        </w:rPr>
        <w:t xml:space="preserve">by selecting </w:t>
      </w:r>
      <w:r w:rsidR="00E55834">
        <w:rPr>
          <w:rFonts w:cs="Times New Roman"/>
          <w:color w:val="000000"/>
          <w:szCs w:val="24"/>
        </w:rPr>
        <w:t>different matrix resins and reinforcement fibers</w:t>
      </w:r>
      <w:r w:rsidR="00922E0E">
        <w:rPr>
          <w:rFonts w:cs="Times New Roman"/>
          <w:color w:val="000000"/>
          <w:szCs w:val="24"/>
        </w:rPr>
        <w:t>, making it a</w:t>
      </w:r>
      <w:r w:rsidR="0011798E">
        <w:rPr>
          <w:rFonts w:cs="Times New Roman"/>
          <w:color w:val="000000"/>
          <w:szCs w:val="24"/>
        </w:rPr>
        <w:t xml:space="preserve"> strong choice for </w:t>
      </w:r>
      <w:proofErr w:type="gramStart"/>
      <w:r w:rsidR="000F5209">
        <w:rPr>
          <w:rFonts w:cs="Times New Roman"/>
          <w:color w:val="000000"/>
          <w:szCs w:val="24"/>
        </w:rPr>
        <w:t>a battery</w:t>
      </w:r>
      <w:proofErr w:type="gramEnd"/>
      <w:r w:rsidR="000F5209">
        <w:rPr>
          <w:rFonts w:cs="Times New Roman"/>
          <w:color w:val="000000"/>
          <w:szCs w:val="24"/>
        </w:rPr>
        <w:t xml:space="preserve"> box material.</w:t>
      </w:r>
    </w:p>
    <w:p w14:paraId="280D9768" w14:textId="7EB4DF15" w:rsidR="00201B5F" w:rsidRDefault="00393031" w:rsidP="00611BF2">
      <w:pPr>
        <w:ind w:firstLine="720"/>
      </w:pPr>
      <w:r>
        <w:rPr>
          <w:rFonts w:cs="Times New Roman"/>
          <w:szCs w:val="24"/>
        </w:rPr>
        <w:t xml:space="preserve">Past work related to battery boxes has focused on </w:t>
      </w:r>
      <w:r w:rsidR="001F6078">
        <w:rPr>
          <w:rFonts w:cs="Times New Roman"/>
          <w:szCs w:val="24"/>
        </w:rPr>
        <w:t xml:space="preserve">mechanical </w:t>
      </w:r>
      <w:r w:rsidR="009C5340">
        <w:rPr>
          <w:rFonts w:cs="Times New Roman"/>
          <w:szCs w:val="24"/>
        </w:rPr>
        <w:t>design optimization</w:t>
      </w:r>
      <w:r w:rsidR="004A250B">
        <w:rPr>
          <w:rFonts w:cs="Times New Roman"/>
          <w:szCs w:val="24"/>
        </w:rPr>
        <w:t xml:space="preserve"> </w:t>
      </w:r>
      <w:sdt>
        <w:sdtPr>
          <w:rPr>
            <w:rFonts w:cs="Times New Roman"/>
            <w:color w:val="000000"/>
            <w:szCs w:val="24"/>
          </w:rPr>
          <w:tag w:val="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"/>
          <w:id w:val="571314612"/>
          <w:placeholder>
            <w:docPart w:val="DefaultPlaceholder_-1854013440"/>
          </w:placeholder>
        </w:sdtPr>
        <w:sdtContent>
          <w:r w:rsidR="006877B5" w:rsidRPr="006877B5">
            <w:rPr>
              <w:rFonts w:cs="Times New Roman"/>
              <w:color w:val="000000"/>
              <w:szCs w:val="24"/>
            </w:rPr>
            <w:t>[15], [18], [19], [20], [21]</w:t>
          </w:r>
        </w:sdtContent>
      </w:sdt>
      <w:r w:rsidR="006837DB">
        <w:rPr>
          <w:rFonts w:cs="Times New Roman"/>
          <w:color w:val="000000"/>
          <w:szCs w:val="24"/>
        </w:rPr>
        <w:t xml:space="preserve">, and studies </w:t>
      </w:r>
      <w:r w:rsidR="00242C6E">
        <w:rPr>
          <w:rFonts w:cs="Times New Roman"/>
          <w:color w:val="000000"/>
          <w:szCs w:val="24"/>
        </w:rPr>
        <w:t xml:space="preserve">on performance characteristics </w:t>
      </w:r>
      <w:r w:rsidR="000D1D4C">
        <w:rPr>
          <w:rFonts w:cs="Times New Roman"/>
          <w:color w:val="000000"/>
          <w:szCs w:val="24"/>
        </w:rPr>
        <w:t>of battery box</w:t>
      </w:r>
      <w:r w:rsidR="00242C6E">
        <w:rPr>
          <w:rFonts w:cs="Times New Roman"/>
          <w:color w:val="000000"/>
          <w:szCs w:val="24"/>
        </w:rPr>
        <w:t>es</w:t>
      </w:r>
      <w:r w:rsidR="000D1D4C">
        <w:rPr>
          <w:rFonts w:cs="Times New Roman"/>
          <w:color w:val="000000"/>
          <w:szCs w:val="24"/>
        </w:rPr>
        <w:t xml:space="preserve"> </w:t>
      </w:r>
      <w:r w:rsidR="00242C6E">
        <w:rPr>
          <w:rFonts w:cs="Times New Roman"/>
          <w:color w:val="000000"/>
          <w:szCs w:val="24"/>
        </w:rPr>
        <w:t xml:space="preserve">using new </w:t>
      </w:r>
      <w:r w:rsidR="000D1D4C">
        <w:rPr>
          <w:rFonts w:cs="Times New Roman"/>
          <w:color w:val="000000"/>
          <w:szCs w:val="24"/>
        </w:rPr>
        <w:t xml:space="preserve">materials </w:t>
      </w:r>
      <w:sdt>
        <w:sdtPr>
          <w:rPr>
            <w:rFonts w:cs="Times New Roman"/>
            <w:color w:val="000000"/>
            <w:szCs w:val="24"/>
          </w:rPr>
          <w:tag w:val="MENDELEY_CITATION_v3_eyJjaXRhdGlvbklEIjoiTUVOREVMRVlfQ0lUQVRJT05fNWZmYThkMWQtYTk2OS00ZTVmLTlmNWItMzU4ZWZlYTVkNzgyIiwicHJvcGVydGllcyI6eyJub3RlSW5kZXgiOjB9LCJpc0VkaXRlZCI6ZmFsc2UsIm1hbnVhbE92ZXJyaWRlIjp7ImlzTWFudWFsbHlPdmVycmlkZGVuIjpmYWxzZSwiY2l0ZXByb2NUZXh0IjoiWzIyXSwgWzIz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"/>
          <w:id w:val="2031369474"/>
          <w:placeholder>
            <w:docPart w:val="DefaultPlaceholder_-1854013440"/>
          </w:placeholder>
        </w:sdtPr>
        <w:sdtContent>
          <w:r w:rsidR="006877B5" w:rsidRPr="006877B5">
            <w:rPr>
              <w:rFonts w:cs="Times New Roman"/>
              <w:color w:val="000000"/>
              <w:szCs w:val="24"/>
            </w:rPr>
            <w:t>[22], [23]</w:t>
          </w:r>
        </w:sdtContent>
      </w:sdt>
      <w:r w:rsidR="004A2F51">
        <w:rPr>
          <w:rFonts w:cs="Times New Roman"/>
          <w:color w:val="000000"/>
          <w:szCs w:val="24"/>
        </w:rPr>
        <w:t>.</w:t>
      </w:r>
      <w:r w:rsidR="00015189">
        <w:rPr>
          <w:rFonts w:cs="Times New Roman"/>
          <w:color w:val="000000"/>
          <w:szCs w:val="24"/>
        </w:rPr>
        <w:t xml:space="preserve"> O</w:t>
      </w:r>
      <w:r w:rsidR="001609FF">
        <w:rPr>
          <w:rFonts w:cs="Times New Roman"/>
          <w:color w:val="000000"/>
          <w:szCs w:val="24"/>
        </w:rPr>
        <w:t xml:space="preserve">ther work has studied the EV battery itself using LCA </w:t>
      </w:r>
      <w:sdt>
        <w:sdtPr>
          <w:rPr>
            <w:rFonts w:cs="Times New Roman"/>
            <w:color w:val="000000"/>
            <w:szCs w:val="24"/>
          </w:rPr>
          <w:tag w:val="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"/>
          <w:id w:val="-860122806"/>
          <w:placeholder>
            <w:docPart w:val="DefaultPlaceholder_-1854013440"/>
          </w:placeholder>
        </w:sdtPr>
        <w:sdtContent>
          <w:r w:rsidR="006877B5" w:rsidRPr="006877B5">
            <w:rPr>
              <w:rFonts w:cs="Times New Roman"/>
              <w:color w:val="000000"/>
              <w:szCs w:val="24"/>
            </w:rPr>
            <w:t>[8], [24], [25], [26], [27], [28]</w:t>
          </w:r>
        </w:sdtContent>
      </w:sdt>
      <w:r w:rsidR="00AC2254">
        <w:rPr>
          <w:rFonts w:cs="Times New Roman"/>
          <w:color w:val="000000"/>
          <w:szCs w:val="24"/>
        </w:rPr>
        <w:t xml:space="preserve">. </w:t>
      </w:r>
      <w:r w:rsidR="00D55D57">
        <w:rPr>
          <w:rFonts w:cs="Times New Roman"/>
          <w:color w:val="000000"/>
          <w:szCs w:val="24"/>
        </w:rPr>
        <w:t xml:space="preserve">Few studies </w:t>
      </w:r>
      <w:r w:rsidR="00591B47">
        <w:rPr>
          <w:rFonts w:cs="Times New Roman"/>
          <w:color w:val="000000"/>
          <w:szCs w:val="24"/>
        </w:rPr>
        <w:t xml:space="preserve">use LCA </w:t>
      </w:r>
      <w:r w:rsidR="0003034D">
        <w:rPr>
          <w:rFonts w:cs="Times New Roman"/>
          <w:color w:val="000000"/>
          <w:szCs w:val="24"/>
        </w:rPr>
        <w:t>to analyze the environmental impact of the battery box</w:t>
      </w:r>
      <w:r w:rsidR="002B262B">
        <w:rPr>
          <w:rFonts w:cs="Times New Roman"/>
          <w:color w:val="000000"/>
          <w:szCs w:val="24"/>
        </w:rPr>
        <w:t xml:space="preserve"> itself</w:t>
      </w:r>
      <w:r w:rsidR="0003034D">
        <w:rPr>
          <w:rFonts w:cs="Times New Roman"/>
          <w:color w:val="000000"/>
          <w:szCs w:val="24"/>
        </w:rPr>
        <w:t xml:space="preserve">. </w:t>
      </w:r>
      <w:r w:rsidR="00196C6E">
        <w:rPr>
          <w:rFonts w:cs="Times New Roman"/>
          <w:color w:val="000000"/>
          <w:szCs w:val="24"/>
        </w:rPr>
        <w:t>Only one study</w:t>
      </w:r>
      <w:r w:rsidR="00F10CCF">
        <w:rPr>
          <w:rFonts w:cs="Times New Roman"/>
          <w:color w:val="000000"/>
          <w:szCs w:val="24"/>
        </w:rPr>
        <w:t xml:space="preserve"> </w:t>
      </w:r>
      <w:r w:rsidR="00196C6E">
        <w:rPr>
          <w:rFonts w:cs="Times New Roman"/>
          <w:color w:val="000000"/>
          <w:szCs w:val="24"/>
        </w:rPr>
        <w:t>was identified that us</w:t>
      </w:r>
      <w:r w:rsidR="00F10CCF">
        <w:rPr>
          <w:rFonts w:cs="Times New Roman"/>
          <w:color w:val="000000"/>
          <w:szCs w:val="24"/>
        </w:rPr>
        <w:t xml:space="preserve">es LCA to analyze the environmental impact of an SMC composite battery box. </w:t>
      </w:r>
      <w:r w:rsidR="00F10CCF">
        <w:t xml:space="preserve">This study by </w:t>
      </w:r>
      <w:r w:rsidR="00A01483">
        <w:t>Li et al.</w:t>
      </w:r>
      <w:r w:rsidR="009A0F35">
        <w:t xml:space="preserve"> (2024)</w:t>
      </w:r>
      <w:r w:rsidR="00A01483">
        <w:t xml:space="preserve"> compared the environmental impact of steel, aluminum, and </w:t>
      </w:r>
      <w:r w:rsidR="00C87688">
        <w:t>carbon fiber reinforced polymer SMC (</w:t>
      </w:r>
      <w:r w:rsidR="00A01483">
        <w:t>CFRP-SMC</w:t>
      </w:r>
      <w:r w:rsidR="00C87688">
        <w:t>)</w:t>
      </w:r>
      <w:r w:rsidR="00A01483">
        <w:t xml:space="preserve"> battery boxes</w:t>
      </w:r>
      <w:r w:rsidR="00A451E6">
        <w:t xml:space="preserve"> to determine if lightweighting </w:t>
      </w:r>
      <w:r w:rsidR="00A72500">
        <w:t>with these materials is more environmentally beneficial</w:t>
      </w:r>
      <w:r w:rsidR="00A01483">
        <w:t xml:space="preserve"> </w:t>
      </w:r>
      <w:sdt>
        <w:sdtPr>
          <w:rPr>
            <w:color w:val="000000"/>
          </w:rPr>
          <w:tag w:val="MENDELEY_CITATION_v3_eyJjaXRhdGlvbklEIjoiTUVOREVMRVlfQ0lUQVRJT05fOWJjM2E1MmUtYWYzMS00ZTQwLTg4YjMtZWQ2NmJiOWNmOTVk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1443260457"/>
          <w:placeholder>
            <w:docPart w:val="B4384361281C444DB026024097838A48"/>
          </w:placeholder>
        </w:sdtPr>
        <w:sdtContent>
          <w:r w:rsidR="006877B5" w:rsidRPr="006877B5">
            <w:rPr>
              <w:color w:val="000000"/>
            </w:rPr>
            <w:t>[6]</w:t>
          </w:r>
        </w:sdtContent>
      </w:sdt>
      <w:r w:rsidR="00A01483">
        <w:t xml:space="preserve">. This </w:t>
      </w:r>
      <w:r w:rsidR="00A36048">
        <w:t>thesis</w:t>
      </w:r>
      <w:r w:rsidR="00A01483">
        <w:t xml:space="preserve"> builds on Li et </w:t>
      </w:r>
      <w:proofErr w:type="gramStart"/>
      <w:r w:rsidR="00A01483">
        <w:t>al.’s</w:t>
      </w:r>
      <w:proofErr w:type="gramEnd"/>
      <w:r w:rsidR="00A01483">
        <w:t xml:space="preserve"> study and distinguishes itself in several distinct ways. First, it considers </w:t>
      </w:r>
      <w:r w:rsidR="00B659AD">
        <w:t>GFRP-</w:t>
      </w:r>
      <w:r w:rsidR="00A01483">
        <w:t xml:space="preserve">SMC rather than </w:t>
      </w:r>
      <w:r w:rsidR="00C95F6F">
        <w:t xml:space="preserve">CFRP-SMC </w:t>
      </w:r>
      <w:r w:rsidR="00A72500">
        <w:t>as the composite battery box material</w:t>
      </w:r>
      <w:r w:rsidR="00A01483">
        <w:t>. Glass fiber has been used frequently in recent decades for automotive parts, is typically lower cost than carbon fiber, and its production stage has been shown to have lower carbon emissions than carbon fiber</w:t>
      </w:r>
      <w:r w:rsidR="003A6DA1">
        <w:t xml:space="preserve"> </w:t>
      </w:r>
      <w:sdt>
        <w:sdtPr>
          <w:rPr>
            <w:color w:val="000000"/>
          </w:rPr>
          <w:tag w:val="MENDELEY_CITATION_v3_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"/>
          <w:id w:val="768127926"/>
          <w:placeholder>
            <w:docPart w:val="DefaultPlaceholder_-1854013440"/>
          </w:placeholder>
        </w:sdtPr>
        <w:sdtContent>
          <w:r w:rsidR="006877B5" w:rsidRPr="006877B5">
            <w:rPr>
              <w:color w:val="000000"/>
            </w:rPr>
            <w:t>[29], [30]</w:t>
          </w:r>
        </w:sdtContent>
      </w:sdt>
      <w:r w:rsidR="009A578B">
        <w:rPr>
          <w:color w:val="000000"/>
        </w:rPr>
        <w:t xml:space="preserve">. </w:t>
      </w:r>
      <w:r w:rsidR="00A01483">
        <w:t>Second, inventory and process data in this thesis is focused on a global market rather than solely on processes and data from China</w:t>
      </w:r>
      <w:r w:rsidR="007B5065">
        <w:t>, allowing for broader application and insights</w:t>
      </w:r>
      <w:r w:rsidR="00A01483">
        <w:t xml:space="preserve">. </w:t>
      </w:r>
      <w:r w:rsidR="00505B94">
        <w:t>T</w:t>
      </w:r>
      <w:r w:rsidR="00A01483">
        <w:t xml:space="preserve">hird, the assumed geometry for the battery enclosure is larger in this study as compared to Li et al. One of the main challenges EVs have faced recently is achieving </w:t>
      </w:r>
      <w:r w:rsidR="00A01483">
        <w:lastRenderedPageBreak/>
        <w:t xml:space="preserve">comparable range to ICEVs, so </w:t>
      </w:r>
      <w:r w:rsidR="00193475">
        <w:t xml:space="preserve">using the dimensions of a </w:t>
      </w:r>
      <w:r w:rsidR="00A01483">
        <w:t>larger battery pack</w:t>
      </w:r>
      <w:r w:rsidR="00231E58">
        <w:t xml:space="preserve"> </w:t>
      </w:r>
      <w:r w:rsidR="00193475">
        <w:t xml:space="preserve">as a reference </w:t>
      </w:r>
      <w:r w:rsidR="00A01483">
        <w:t>(</w:t>
      </w:r>
      <w:proofErr w:type="gramStart"/>
      <w:r w:rsidR="00A01483">
        <w:t>similar to</w:t>
      </w:r>
      <w:proofErr w:type="gramEnd"/>
      <w:r w:rsidR="00A01483">
        <w:t xml:space="preserve"> that of </w:t>
      </w:r>
      <w:r w:rsidR="00742849">
        <w:t xml:space="preserve">the </w:t>
      </w:r>
      <w:r w:rsidR="00A01483">
        <w:t xml:space="preserve">Tesla Model S) will likely be more representative of future EV design. </w:t>
      </w:r>
      <w:r w:rsidR="00505B94">
        <w:t>Fourth</w:t>
      </w:r>
      <w:r w:rsidR="00A01483">
        <w:t xml:space="preserve">, the sensitivity analysis considers how the use of different matrix resins </w:t>
      </w:r>
      <w:r w:rsidR="00F514D8">
        <w:t>affects</w:t>
      </w:r>
      <w:r w:rsidR="00A01483">
        <w:t xml:space="preserve"> the production phase environmental impact of the composite battery box, rather than how power structure affects the use phase. </w:t>
      </w:r>
      <w:r w:rsidR="0010230C">
        <w:t>Finally, an additional</w:t>
      </w:r>
      <w:r w:rsidR="00A35C6D" w:rsidRPr="00A35C6D">
        <w:t xml:space="preserve"> case study </w:t>
      </w:r>
      <w:r w:rsidR="0010230C">
        <w:t>is presented that considers</w:t>
      </w:r>
      <w:r w:rsidR="00A35C6D" w:rsidRPr="00A35C6D">
        <w:t xml:space="preserve"> the GWP </w:t>
      </w:r>
      <w:r w:rsidR="0010230C">
        <w:t xml:space="preserve">impact </w:t>
      </w:r>
      <w:r w:rsidR="00A35C6D" w:rsidRPr="00A35C6D">
        <w:t>of a typical automaker manufacturing 10,000 battery boxes</w:t>
      </w:r>
      <w:r w:rsidR="0010230C">
        <w:t>.</w:t>
      </w:r>
    </w:p>
    <w:p w14:paraId="04BD8C03" w14:textId="7072BEB9" w:rsidR="00C26F19" w:rsidRPr="00B9245B" w:rsidRDefault="0041307F" w:rsidP="00B9245B">
      <w:r>
        <w:tab/>
      </w:r>
      <w:r w:rsidR="0012681A">
        <w:t xml:space="preserve">The goal of this thesis is to use LCA to compare the environmental impact of </w:t>
      </w:r>
      <w:r w:rsidR="00F63B8E">
        <w:t xml:space="preserve">a </w:t>
      </w:r>
      <w:r w:rsidR="00B659AD">
        <w:t>GFRP-SMC</w:t>
      </w:r>
      <w:r w:rsidR="00F63B8E">
        <w:t xml:space="preserve"> battery box to that of traditional steel and aluminum </w:t>
      </w:r>
      <w:r w:rsidR="00887884">
        <w:t>boxes and</w:t>
      </w:r>
      <w:r w:rsidR="009C76E4">
        <w:t xml:space="preserve"> </w:t>
      </w:r>
      <w:r>
        <w:t xml:space="preserve">address the identified research gaps related to LCA of </w:t>
      </w:r>
      <w:r w:rsidR="008A54C0">
        <w:t>a</w:t>
      </w:r>
      <w:r w:rsidR="00DA5661">
        <w:t xml:space="preserve">n SMC composite </w:t>
      </w:r>
      <w:r w:rsidR="008A54C0">
        <w:t xml:space="preserve">EV battery </w:t>
      </w:r>
      <w:r w:rsidR="001E0D8C">
        <w:t>box</w:t>
      </w:r>
      <w:r w:rsidR="009C76E4">
        <w:t xml:space="preserve">. The results of this LCA could be used </w:t>
      </w:r>
      <w:r w:rsidR="001B403C">
        <w:t xml:space="preserve">as a reference for further research into </w:t>
      </w:r>
      <w:r w:rsidR="00887884">
        <w:t xml:space="preserve">sustainable </w:t>
      </w:r>
      <w:r w:rsidR="001B403C">
        <w:t xml:space="preserve">battery box materials </w:t>
      </w:r>
      <w:r w:rsidR="00887884">
        <w:t xml:space="preserve">and other automotive components. It could also be used by </w:t>
      </w:r>
      <w:r w:rsidR="005940F7">
        <w:t xml:space="preserve">automotive manufacturers </w:t>
      </w:r>
      <w:r w:rsidR="00906A9E">
        <w:t xml:space="preserve">to </w:t>
      </w:r>
      <w:r w:rsidR="005A6FB9">
        <w:t>guide sustainable</w:t>
      </w:r>
      <w:r w:rsidR="00725D3B">
        <w:t xml:space="preserve"> material selection decisions.</w:t>
      </w:r>
      <w:r w:rsidR="00C7725A">
        <w:t xml:space="preserve"> </w:t>
      </w:r>
      <w:r w:rsidR="00E00D09">
        <w:t>This thesis begins with a thorough literature review on relevant topics, then details the materials and methods used in the study, following the LCA methodology framework. It then summarizes the results of the LCA and discusses their implications</w:t>
      </w:r>
      <w:r w:rsidR="006913EE">
        <w:t>, consid</w:t>
      </w:r>
      <w:r w:rsidR="004B272E">
        <w:t xml:space="preserve">ering a sensitivity analysis of varying SMC matrix resins and a hypothetical </w:t>
      </w:r>
      <w:r w:rsidR="00A237E4">
        <w:t xml:space="preserve">manufacturing </w:t>
      </w:r>
      <w:r w:rsidR="004B272E">
        <w:t>case study</w:t>
      </w:r>
      <w:r w:rsidR="00E00D09">
        <w:t>. Conclusions and recommendations for future work are presented in the final chapter.</w:t>
      </w:r>
    </w:p>
    <w:p w14:paraId="53F3D6E9" w14:textId="6BB74F8E" w:rsidR="00504668" w:rsidRDefault="004917A6" w:rsidP="00B61547">
      <w:pPr>
        <w:pStyle w:val="Heading1"/>
      </w:pPr>
      <w:bookmarkStart w:id="1" w:name="_Toc193367437"/>
      <w:r>
        <w:lastRenderedPageBreak/>
        <w:t>CHAPTER 2: LITERATURE REVIEW</w:t>
      </w:r>
      <w:bookmarkEnd w:id="1"/>
    </w:p>
    <w:p w14:paraId="6591C839" w14:textId="3D1C133E" w:rsidR="001578AD" w:rsidRDefault="0069123E" w:rsidP="00276DDF">
      <w:pPr>
        <w:ind w:firstLine="720"/>
        <w:rPr>
          <w:rFonts w:cs="Times New Roman"/>
          <w:szCs w:val="24"/>
        </w:rPr>
      </w:pPr>
      <w:r>
        <w:rPr>
          <w:rFonts w:cs="Times New Roman"/>
          <w:szCs w:val="24"/>
        </w:rPr>
        <w:t xml:space="preserve">This chapter presents a </w:t>
      </w:r>
      <w:r w:rsidR="004D06E4">
        <w:rPr>
          <w:rFonts w:cs="Times New Roman"/>
          <w:szCs w:val="24"/>
        </w:rPr>
        <w:t>literature review covering material</w:t>
      </w:r>
      <w:r w:rsidR="000126C3">
        <w:rPr>
          <w:rFonts w:cs="Times New Roman"/>
          <w:szCs w:val="24"/>
        </w:rPr>
        <w:t xml:space="preserve"> related to the research topic</w:t>
      </w:r>
      <w:r w:rsidR="004D06E4">
        <w:rPr>
          <w:rFonts w:cs="Times New Roman"/>
          <w:szCs w:val="24"/>
        </w:rPr>
        <w:t xml:space="preserve">, including </w:t>
      </w:r>
      <w:r w:rsidR="00E20654">
        <w:rPr>
          <w:rFonts w:cs="Times New Roman"/>
          <w:szCs w:val="24"/>
        </w:rPr>
        <w:t xml:space="preserve">LCA </w:t>
      </w:r>
      <w:r w:rsidR="000126C3">
        <w:rPr>
          <w:rFonts w:cs="Times New Roman"/>
          <w:szCs w:val="24"/>
        </w:rPr>
        <w:t>and decarbonization</w:t>
      </w:r>
      <w:r>
        <w:rPr>
          <w:rFonts w:cs="Times New Roman"/>
          <w:szCs w:val="24"/>
        </w:rPr>
        <w:t xml:space="preserve"> in the automotive industry,</w:t>
      </w:r>
      <w:r w:rsidR="00FF294D">
        <w:rPr>
          <w:rFonts w:cs="Times New Roman"/>
          <w:szCs w:val="24"/>
        </w:rPr>
        <w:t xml:space="preserve"> </w:t>
      </w:r>
      <w:r w:rsidR="000126C3">
        <w:rPr>
          <w:rFonts w:cs="Times New Roman"/>
          <w:szCs w:val="24"/>
        </w:rPr>
        <w:t xml:space="preserve">automotive </w:t>
      </w:r>
      <w:r>
        <w:rPr>
          <w:rFonts w:cs="Times New Roman"/>
          <w:szCs w:val="24"/>
        </w:rPr>
        <w:t xml:space="preserve">lightweighting, </w:t>
      </w:r>
      <w:r w:rsidR="000667AA">
        <w:rPr>
          <w:rFonts w:cs="Times New Roman"/>
          <w:szCs w:val="24"/>
        </w:rPr>
        <w:t xml:space="preserve">and </w:t>
      </w:r>
      <w:r w:rsidR="000126C3">
        <w:rPr>
          <w:rFonts w:cs="Times New Roman"/>
          <w:szCs w:val="24"/>
        </w:rPr>
        <w:t>E</w:t>
      </w:r>
      <w:r w:rsidR="00E20654">
        <w:rPr>
          <w:rFonts w:cs="Times New Roman"/>
          <w:szCs w:val="24"/>
        </w:rPr>
        <w:t>V</w:t>
      </w:r>
      <w:r>
        <w:rPr>
          <w:rFonts w:cs="Times New Roman"/>
          <w:szCs w:val="24"/>
        </w:rPr>
        <w:t xml:space="preserve"> battery </w:t>
      </w:r>
      <w:r w:rsidR="000126C3">
        <w:rPr>
          <w:rFonts w:cs="Times New Roman"/>
          <w:szCs w:val="24"/>
        </w:rPr>
        <w:t>enclosures</w:t>
      </w:r>
      <w:r w:rsidR="00D53AE6">
        <w:rPr>
          <w:rFonts w:cs="Times New Roman"/>
          <w:szCs w:val="24"/>
        </w:rPr>
        <w:t>.</w:t>
      </w:r>
    </w:p>
    <w:p w14:paraId="09751487" w14:textId="007B7931" w:rsidR="001F4BAC" w:rsidRPr="00B77959" w:rsidRDefault="001F4BAC" w:rsidP="00F53C0A">
      <w:pPr>
        <w:pStyle w:val="Heading2"/>
      </w:pPr>
      <w:bookmarkStart w:id="2" w:name="_Toc193367438"/>
      <w:r>
        <w:t>Decarbonization &amp; L</w:t>
      </w:r>
      <w:r w:rsidR="00D64ADD">
        <w:t>CA</w:t>
      </w:r>
      <w:bookmarkEnd w:id="2"/>
    </w:p>
    <w:p w14:paraId="5F28B73F" w14:textId="48B2B7DE" w:rsidR="00546F3B" w:rsidRDefault="007506C8" w:rsidP="00276DDF">
      <w:pPr>
        <w:ind w:firstLine="720"/>
        <w:rPr>
          <w:rFonts w:cs="Times New Roman"/>
          <w:szCs w:val="24"/>
        </w:rPr>
      </w:pPr>
      <w:r>
        <w:rPr>
          <w:rFonts w:cs="Times New Roman"/>
          <w:szCs w:val="24"/>
        </w:rPr>
        <w:t xml:space="preserve">Decarbonization is the process of reducing carbon dioxide emissions from human activities. Its </w:t>
      </w:r>
      <w:r w:rsidR="001C5A79">
        <w:rPr>
          <w:rFonts w:cs="Times New Roman"/>
          <w:szCs w:val="24"/>
        </w:rPr>
        <w:t>goal</w:t>
      </w:r>
      <w:r>
        <w:rPr>
          <w:rFonts w:cs="Times New Roman"/>
          <w:szCs w:val="24"/>
        </w:rPr>
        <w:t xml:space="preserve"> is to achieve carbon neutrality, meaning net zero carbon emissions. It </w:t>
      </w:r>
      <w:r w:rsidR="001C5A79">
        <w:rPr>
          <w:rFonts w:cs="Times New Roman"/>
          <w:szCs w:val="24"/>
        </w:rPr>
        <w:t>involves two parts</w:t>
      </w:r>
      <w:r>
        <w:rPr>
          <w:rFonts w:cs="Times New Roman"/>
          <w:szCs w:val="24"/>
        </w:rPr>
        <w:t xml:space="preserve">—reducing GHG emissions produced by fossil fuel </w:t>
      </w:r>
      <w:r w:rsidR="001C5A79">
        <w:rPr>
          <w:rFonts w:cs="Times New Roman"/>
          <w:szCs w:val="24"/>
        </w:rPr>
        <w:t>combustion and</w:t>
      </w:r>
      <w:r>
        <w:rPr>
          <w:rFonts w:cs="Times New Roman"/>
          <w:szCs w:val="24"/>
        </w:rPr>
        <w:t xml:space="preserve"> capturing</w:t>
      </w:r>
      <w:r w:rsidR="001C5A79">
        <w:rPr>
          <w:rFonts w:cs="Times New Roman"/>
          <w:szCs w:val="24"/>
        </w:rPr>
        <w:t xml:space="preserve"> </w:t>
      </w:r>
      <w:r>
        <w:rPr>
          <w:rFonts w:cs="Times New Roman"/>
          <w:szCs w:val="24"/>
        </w:rPr>
        <w:t>carbon emissions from the atmosphere</w:t>
      </w:r>
      <w:r w:rsidR="005673F8">
        <w:rPr>
          <w:rFonts w:cs="Times New Roman"/>
          <w:szCs w:val="24"/>
        </w:rPr>
        <w:t xml:space="preserve"> </w:t>
      </w:r>
      <w:sdt>
        <w:sdtPr>
          <w:rPr>
            <w:rFonts w:cs="Times New Roman"/>
            <w:color w:val="000000"/>
            <w:szCs w:val="24"/>
          </w:rPr>
          <w:tag w:val="MENDELEY_CITATION_v3_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"/>
          <w:id w:val="-995875103"/>
          <w:placeholder>
            <w:docPart w:val="DefaultPlaceholder_-1854013440"/>
          </w:placeholder>
        </w:sdtPr>
        <w:sdtContent>
          <w:r w:rsidR="006877B5" w:rsidRPr="006877B5">
            <w:rPr>
              <w:rFonts w:cs="Times New Roman"/>
              <w:color w:val="000000"/>
              <w:szCs w:val="24"/>
            </w:rPr>
            <w:t>[31]</w:t>
          </w:r>
        </w:sdtContent>
      </w:sdt>
      <w:r w:rsidR="00B55614">
        <w:rPr>
          <w:rFonts w:cs="Times New Roman"/>
          <w:szCs w:val="24"/>
        </w:rPr>
        <w:t>.</w:t>
      </w:r>
      <w:r w:rsidR="001C5A79">
        <w:rPr>
          <w:rFonts w:cs="Times New Roman"/>
          <w:szCs w:val="24"/>
        </w:rPr>
        <w:t xml:space="preserve"> </w:t>
      </w:r>
      <w:r w:rsidR="00A03D5D">
        <w:rPr>
          <w:rFonts w:cs="Times New Roman"/>
          <w:szCs w:val="24"/>
        </w:rPr>
        <w:t xml:space="preserve">Reducing GHG emissions can be achieved in a variety of ways, including using renewable energy sources (wind, solar, hydrothermal, etc.), switching to electric power, reducing energy consumption through efficiency improvements, and shifting to low-carbon energy sources. </w:t>
      </w:r>
      <w:r w:rsidR="00E90B9D">
        <w:rPr>
          <w:rFonts w:cs="Times New Roman"/>
          <w:szCs w:val="24"/>
        </w:rPr>
        <w:t xml:space="preserve">Capturing carbon emissions from the atmosphere can likewise be done in </w:t>
      </w:r>
      <w:proofErr w:type="gramStart"/>
      <w:r w:rsidR="00E90B9D">
        <w:rPr>
          <w:rFonts w:cs="Times New Roman"/>
          <w:szCs w:val="24"/>
        </w:rPr>
        <w:t>a number of</w:t>
      </w:r>
      <w:proofErr w:type="gramEnd"/>
      <w:r w:rsidR="00E90B9D">
        <w:rPr>
          <w:rFonts w:cs="Times New Roman"/>
          <w:szCs w:val="24"/>
        </w:rPr>
        <w:t xml:space="preserve"> ways (many of which are still in development</w:t>
      </w:r>
      <w:r w:rsidR="00BF39E0">
        <w:rPr>
          <w:rFonts w:cs="Times New Roman"/>
          <w:szCs w:val="24"/>
        </w:rPr>
        <w:t>),</w:t>
      </w:r>
      <w:r w:rsidR="00E90B9D">
        <w:rPr>
          <w:rFonts w:cs="Times New Roman"/>
          <w:szCs w:val="24"/>
        </w:rPr>
        <w:t xml:space="preserve"> but one common method is to employ trees, plants, and soil</w:t>
      </w:r>
      <w:r w:rsidR="00B55614">
        <w:rPr>
          <w:rFonts w:cs="Times New Roman"/>
          <w:szCs w:val="24"/>
        </w:rPr>
        <w:t xml:space="preserve"> to capture CO</w:t>
      </w:r>
      <w:r w:rsidR="00B55614" w:rsidRPr="005A057D">
        <w:rPr>
          <w:rFonts w:cs="Times New Roman"/>
          <w:szCs w:val="24"/>
          <w:vertAlign w:val="subscript"/>
        </w:rPr>
        <w:t>2</w:t>
      </w:r>
      <w:r w:rsidR="005673F8">
        <w:rPr>
          <w:rFonts w:cs="Times New Roman"/>
          <w:szCs w:val="24"/>
        </w:rPr>
        <w:t xml:space="preserve"> </w:t>
      </w:r>
      <w:sdt>
        <w:sdtPr>
          <w:rPr>
            <w:rFonts w:cs="Times New Roman"/>
            <w:color w:val="000000"/>
            <w:szCs w:val="24"/>
          </w:rPr>
          <w:tag w:val="MENDELEY_CITATION_v3_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"/>
          <w:id w:val="-530267848"/>
          <w:placeholder>
            <w:docPart w:val="DefaultPlaceholder_-1854013440"/>
          </w:placeholder>
        </w:sdtPr>
        <w:sdtContent>
          <w:r w:rsidR="006877B5" w:rsidRPr="006877B5">
            <w:rPr>
              <w:rFonts w:cs="Times New Roman"/>
              <w:color w:val="000000"/>
              <w:szCs w:val="24"/>
            </w:rPr>
            <w:t>[32]</w:t>
          </w:r>
        </w:sdtContent>
      </w:sdt>
      <w:r w:rsidR="00B55614">
        <w:rPr>
          <w:rFonts w:cs="Times New Roman"/>
          <w:szCs w:val="24"/>
        </w:rPr>
        <w:t xml:space="preserve">. Decarbonization has become an important issue globally, and policymakers worldwide have been taking steps to reduce carbon emissions from emission-heavy </w:t>
      </w:r>
      <w:r w:rsidR="0001755A">
        <w:rPr>
          <w:rFonts w:cs="Times New Roman"/>
          <w:szCs w:val="24"/>
        </w:rPr>
        <w:t>sectors</w:t>
      </w:r>
      <w:r w:rsidR="00B55614">
        <w:rPr>
          <w:rFonts w:cs="Times New Roman"/>
          <w:szCs w:val="24"/>
        </w:rPr>
        <w:t xml:space="preserve"> such as the energy, manufacturing, and transportation sectors.</w:t>
      </w:r>
    </w:p>
    <w:p w14:paraId="4CBE81BC" w14:textId="11ECFE7E" w:rsidR="00FB523C" w:rsidRPr="00790083" w:rsidRDefault="001C5A79" w:rsidP="00FB523C">
      <w:pPr>
        <w:rPr>
          <w:b/>
          <w:bCs/>
        </w:rPr>
      </w:pPr>
      <w:r>
        <w:rPr>
          <w:rFonts w:cs="Times New Roman"/>
          <w:szCs w:val="24"/>
        </w:rPr>
        <w:tab/>
      </w:r>
      <w:r w:rsidR="00234000">
        <w:rPr>
          <w:rFonts w:cs="Times New Roman"/>
          <w:szCs w:val="24"/>
        </w:rPr>
        <w:t>LCA</w:t>
      </w:r>
      <w:r>
        <w:rPr>
          <w:rFonts w:cs="Times New Roman"/>
          <w:szCs w:val="24"/>
        </w:rPr>
        <w:t xml:space="preserve"> is a tool used to analyze and quantify the environmental impact of a product, process, or system throughout its life cycle</w:t>
      </w:r>
      <w:r w:rsidR="005673F8">
        <w:rPr>
          <w:rFonts w:cs="Times New Roman"/>
          <w:szCs w:val="24"/>
        </w:rPr>
        <w:t xml:space="preserve"> </w:t>
      </w:r>
      <w:sdt>
        <w:sdtPr>
          <w:rPr>
            <w:rFonts w:cs="Times New Roman"/>
            <w:color w:val="000000"/>
            <w:szCs w:val="24"/>
          </w:rPr>
          <w:tag w:val="MENDELEY_CITATION_v3_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"/>
          <w:id w:val="-1946766653"/>
          <w:placeholder>
            <w:docPart w:val="DefaultPlaceholder_-1854013440"/>
          </w:placeholder>
        </w:sdtPr>
        <w:sdtContent>
          <w:r w:rsidR="006877B5" w:rsidRPr="006877B5">
            <w:rPr>
              <w:rFonts w:cs="Times New Roman"/>
              <w:color w:val="000000"/>
              <w:szCs w:val="24"/>
            </w:rPr>
            <w:t>[33]</w:t>
          </w:r>
        </w:sdtContent>
      </w:sdt>
      <w:r w:rsidR="00B55614">
        <w:rPr>
          <w:rFonts w:cs="Times New Roman"/>
          <w:szCs w:val="24"/>
        </w:rPr>
        <w:t>.</w:t>
      </w:r>
      <w:r w:rsidR="00EF3D39">
        <w:rPr>
          <w:rFonts w:cs="Times New Roman"/>
          <w:szCs w:val="24"/>
        </w:rPr>
        <w:t xml:space="preserve"> </w:t>
      </w:r>
      <w:r w:rsidR="00943642">
        <w:rPr>
          <w:rFonts w:cs="Times New Roman"/>
          <w:szCs w:val="24"/>
        </w:rPr>
        <w:t>A product’s lifecycle</w:t>
      </w:r>
      <w:r w:rsidR="00EF3D39">
        <w:rPr>
          <w:rFonts w:cs="Times New Roman"/>
          <w:szCs w:val="24"/>
        </w:rPr>
        <w:t xml:space="preserve"> </w:t>
      </w:r>
      <w:r w:rsidR="00943642">
        <w:rPr>
          <w:rFonts w:cs="Times New Roman"/>
          <w:szCs w:val="24"/>
        </w:rPr>
        <w:t>can include</w:t>
      </w:r>
      <w:r w:rsidR="00EF3D39">
        <w:rPr>
          <w:rFonts w:cs="Times New Roman"/>
          <w:szCs w:val="24"/>
        </w:rPr>
        <w:t xml:space="preserve"> the production of raw materials,</w:t>
      </w:r>
      <w:r w:rsidR="00943642">
        <w:rPr>
          <w:rFonts w:cs="Times New Roman"/>
          <w:szCs w:val="24"/>
        </w:rPr>
        <w:t xml:space="preserve"> transportation, manufacturing and assembly, product use and maintenance, and disposal or recycling.</w:t>
      </w:r>
      <w:r w:rsidR="00EF3D39">
        <w:rPr>
          <w:rFonts w:cs="Times New Roman"/>
          <w:szCs w:val="24"/>
        </w:rPr>
        <w:t xml:space="preserve"> </w:t>
      </w:r>
      <w:r w:rsidR="005D21BC">
        <w:rPr>
          <w:rFonts w:cs="Times New Roman"/>
          <w:szCs w:val="24"/>
        </w:rPr>
        <w:t xml:space="preserve">A </w:t>
      </w:r>
      <w:r w:rsidR="002F57AD">
        <w:rPr>
          <w:rFonts w:cs="Times New Roman"/>
          <w:szCs w:val="24"/>
        </w:rPr>
        <w:t xml:space="preserve">typical </w:t>
      </w:r>
      <w:r w:rsidR="005426B7">
        <w:rPr>
          <w:rFonts w:cs="Times New Roman"/>
          <w:szCs w:val="24"/>
        </w:rPr>
        <w:t>LCA</w:t>
      </w:r>
      <w:r w:rsidR="005D21BC">
        <w:rPr>
          <w:rFonts w:cs="Times New Roman"/>
          <w:szCs w:val="24"/>
        </w:rPr>
        <w:t xml:space="preserve"> involves four steps: (1) Goal &amp; Scope Definition, (2) Inventory Analysis, (3) </w:t>
      </w:r>
      <w:r w:rsidR="00BE0637">
        <w:rPr>
          <w:rFonts w:cs="Times New Roman"/>
          <w:szCs w:val="24"/>
        </w:rPr>
        <w:t>Impact Assessment, and (4) Results Interpretation, as shown in</w:t>
      </w:r>
      <w:r w:rsidR="00701A06">
        <w:t xml:space="preserve"> </w:t>
      </w:r>
      <w:r w:rsidR="00701A06" w:rsidRPr="0012343C">
        <w:rPr>
          <w:b/>
          <w:bCs/>
        </w:rPr>
        <w:fldChar w:fldCharType="begin"/>
      </w:r>
      <w:r w:rsidR="00701A06" w:rsidRPr="0012343C">
        <w:rPr>
          <w:b/>
          <w:bCs/>
        </w:rPr>
        <w:instrText xml:space="preserve"> REF _Ref187844339 \h  \* MERGEFORMAT </w:instrText>
      </w:r>
      <w:r w:rsidR="00701A06" w:rsidRPr="0012343C">
        <w:rPr>
          <w:b/>
          <w:bCs/>
        </w:rPr>
      </w:r>
      <w:r w:rsidR="00701A06" w:rsidRPr="0012343C">
        <w:rPr>
          <w:b/>
          <w:bCs/>
        </w:rPr>
        <w:fldChar w:fldCharType="separate"/>
      </w:r>
      <w:r w:rsidR="009E39B2" w:rsidRPr="00FB523C">
        <w:rPr>
          <w:b/>
          <w:bCs/>
        </w:rPr>
        <w:t xml:space="preserve">Figure </w:t>
      </w:r>
      <w:r w:rsidR="009E39B2">
        <w:rPr>
          <w:b/>
          <w:bCs/>
          <w:noProof/>
        </w:rPr>
        <w:t>1</w:t>
      </w:r>
      <w:r w:rsidR="00701A06" w:rsidRPr="0012343C">
        <w:rPr>
          <w:b/>
          <w:bCs/>
        </w:rPr>
        <w:fldChar w:fldCharType="end"/>
      </w:r>
      <w:r w:rsidR="00BE0637">
        <w:t>.</w:t>
      </w:r>
      <w:r w:rsidR="00FB523C">
        <w:t xml:space="preserve"> </w:t>
      </w:r>
      <w:r w:rsidR="00364324">
        <w:t xml:space="preserve">The details of each step for a typical LCA are outlined </w:t>
      </w:r>
      <w:r w:rsidR="00D025C4">
        <w:t>below.</w:t>
      </w:r>
    </w:p>
    <w:p w14:paraId="5D6D3B4F" w14:textId="1FD7DDC0" w:rsidR="00FB523C" w:rsidRDefault="00FB523C" w:rsidP="00FB523C">
      <w:pPr>
        <w:pStyle w:val="Heading3"/>
      </w:pPr>
      <w:bookmarkStart w:id="3" w:name="_Toc193367439"/>
      <w:r>
        <w:t>Goal and Scope Definition</w:t>
      </w:r>
      <w:bookmarkEnd w:id="3"/>
    </w:p>
    <w:p w14:paraId="158A692D" w14:textId="0E526ED4" w:rsidR="009C07FB" w:rsidRDefault="0046349C" w:rsidP="00DE5F9D">
      <w:pPr>
        <w:ind w:firstLine="720"/>
      </w:pPr>
      <w:r>
        <w:t>The first step</w:t>
      </w:r>
      <w:r w:rsidR="00DB74FE">
        <w:t xml:space="preserve">, </w:t>
      </w:r>
      <w:r w:rsidRPr="0046349C">
        <w:t>Goal and Scope Definition</w:t>
      </w:r>
      <w:r w:rsidR="00DB74FE">
        <w:t>,</w:t>
      </w:r>
      <w:r>
        <w:t xml:space="preserve"> </w:t>
      </w:r>
      <w:r w:rsidRPr="0046349C">
        <w:t xml:space="preserve">involves establishing the objectives, boundaries, and key assumptions of the </w:t>
      </w:r>
      <w:r w:rsidR="005426B7">
        <w:t>LCA</w:t>
      </w:r>
      <w:r w:rsidRPr="0046349C">
        <w:t>. This step defines the product system, specifies the functional unit (the reference point for comparisons), and determines the system boundaries to clarify which stages and processes are included or excluded from the analysis</w:t>
      </w:r>
      <w:r w:rsidR="007A78A2">
        <w:t xml:space="preserve"> </w:t>
      </w:r>
      <w:sdt>
        <w:sdtPr>
          <w:rPr>
            <w:color w:val="000000"/>
          </w:rPr>
          <w:tag w:val="MENDELEY_CITATION_v3_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"/>
          <w:id w:val="99309926"/>
          <w:placeholder>
            <w:docPart w:val="DefaultPlaceholder_-1854013440"/>
          </w:placeholder>
        </w:sdtPr>
        <w:sdtContent>
          <w:r w:rsidR="006877B5" w:rsidRPr="006877B5">
            <w:rPr>
              <w:color w:val="000000"/>
            </w:rPr>
            <w:t>[34]</w:t>
          </w:r>
        </w:sdtContent>
      </w:sdt>
      <w:r w:rsidR="00FC31B5">
        <w:rPr>
          <w:color w:val="000000"/>
        </w:rPr>
        <w:t>.</w:t>
      </w:r>
    </w:p>
    <w:p w14:paraId="1C52B8F9" w14:textId="46DC3C90" w:rsidR="00B764FE" w:rsidRDefault="00627EC9" w:rsidP="00DE5F9D">
      <w:pPr>
        <w:ind w:firstLine="720"/>
      </w:pPr>
      <w:r>
        <w:t xml:space="preserve">In LCA goal and scope definition, </w:t>
      </w:r>
      <w:r w:rsidR="00BA00AD">
        <w:t xml:space="preserve">the </w:t>
      </w:r>
      <w:r w:rsidR="00AF0051" w:rsidRPr="00AF0051">
        <w:t>boundaries set for analyzing the life cycle of a product, process, or service</w:t>
      </w:r>
      <w:r w:rsidR="00AF0051">
        <w:t xml:space="preserve"> </w:t>
      </w:r>
      <w:r w:rsidR="00BA00AD">
        <w:t xml:space="preserve">are often expressed </w:t>
      </w:r>
      <w:r w:rsidR="00C434F1">
        <w:t xml:space="preserve">using terminology like “cradle to </w:t>
      </w:r>
      <w:r w:rsidR="00F236DA">
        <w:t>cradle”, “cradle to gate”,</w:t>
      </w:r>
      <w:r w:rsidR="00D0550F">
        <w:t xml:space="preserve"> “gate to gate”, and “cradle to grave”.</w:t>
      </w:r>
      <w:r w:rsidR="00CC5D0C">
        <w:t xml:space="preserve"> </w:t>
      </w:r>
      <w:r w:rsidR="00CC5D0C" w:rsidRPr="00CC5D0C">
        <w:t>Each approach defines where the assessment starts and ends, influencing the scope, data collection, and interpretation of results.</w:t>
      </w:r>
      <w:r w:rsidR="00CC5D0C">
        <w:t xml:space="preserve"> </w:t>
      </w:r>
    </w:p>
    <w:p w14:paraId="37DBFB30" w14:textId="77777777" w:rsidR="00AD6C49" w:rsidRDefault="00AD6C49" w:rsidP="00AD6C49">
      <w:pPr>
        <w:jc w:val="center"/>
        <w:rPr>
          <w:b/>
          <w:bCs/>
        </w:rPr>
      </w:pPr>
      <w:bookmarkStart w:id="4" w:name="_Ref187844339"/>
      <w:r>
        <w:rPr>
          <w:noProof/>
        </w:rPr>
        <w:lastRenderedPageBreak/>
        <w:drawing>
          <wp:inline distT="0" distB="0" distL="0" distR="0" wp14:anchorId="71B5823C" wp14:editId="5B521A40">
            <wp:extent cx="3346450" cy="3358556"/>
            <wp:effectExtent l="0" t="0" r="6350" b="0"/>
            <wp:docPr id="940933572" name="Picture 1" descr="A diagram of a life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33572" name="Picture 1" descr="A diagram of a life cycle&#10;&#10;AI-generated content may be incorr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364155" cy="3376325"/>
                    </a:xfrm>
                    <a:prstGeom prst="rect">
                      <a:avLst/>
                    </a:prstGeom>
                  </pic:spPr>
                </pic:pic>
              </a:graphicData>
            </a:graphic>
          </wp:inline>
        </w:drawing>
      </w:r>
    </w:p>
    <w:p w14:paraId="0D402AC5" w14:textId="77777777" w:rsidR="00AD6C49" w:rsidRDefault="00AD6C49" w:rsidP="00AD6C49">
      <w:pPr>
        <w:spacing w:line="240" w:lineRule="auto"/>
        <w:rPr>
          <w:color w:val="000000"/>
        </w:rPr>
      </w:pPr>
      <w:bookmarkStart w:id="5" w:name="_Toc194910130"/>
      <w:r w:rsidRPr="00FB523C">
        <w:rPr>
          <w:b/>
          <w:bCs/>
        </w:rPr>
        <w:t xml:space="preserve">Figure </w:t>
      </w:r>
      <w:r w:rsidRPr="00FB523C">
        <w:rPr>
          <w:b/>
          <w:bCs/>
        </w:rPr>
        <w:fldChar w:fldCharType="begin"/>
      </w:r>
      <w:r w:rsidRPr="00FB523C">
        <w:rPr>
          <w:b/>
          <w:bCs/>
        </w:rPr>
        <w:instrText xml:space="preserve"> SEQ Figure \* ARABIC </w:instrText>
      </w:r>
      <w:r w:rsidRPr="00FB523C">
        <w:rPr>
          <w:b/>
          <w:bCs/>
        </w:rPr>
        <w:fldChar w:fldCharType="separate"/>
      </w:r>
      <w:r>
        <w:rPr>
          <w:b/>
          <w:bCs/>
          <w:noProof/>
        </w:rPr>
        <w:t>1</w:t>
      </w:r>
      <w:r w:rsidRPr="00FB523C">
        <w:rPr>
          <w:b/>
          <w:bCs/>
        </w:rPr>
        <w:fldChar w:fldCharType="end"/>
      </w:r>
      <w:bookmarkEnd w:id="4"/>
      <w:r w:rsidRPr="00FB523C">
        <w:rPr>
          <w:b/>
          <w:bCs/>
        </w:rPr>
        <w:t>.</w:t>
      </w:r>
      <w:r>
        <w:t xml:space="preserve"> Life Cycle Assessment steps, as outlined in ISO 14040 </w:t>
      </w:r>
      <w:sdt>
        <w:sdtPr>
          <w:rPr>
            <w:color w:val="000000"/>
          </w:rPr>
          <w:tag w:val="MENDELEY_CITATION_v3_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"/>
          <w:id w:val="1492456742"/>
          <w:placeholder>
            <w:docPart w:val="DCA0A5C868764B0796A4B5861E9BBC41"/>
          </w:placeholder>
        </w:sdtPr>
        <w:sdtContent>
          <w:r w:rsidRPr="006877B5">
            <w:rPr>
              <w:color w:val="000000"/>
            </w:rPr>
            <w:t>[34]</w:t>
          </w:r>
        </w:sdtContent>
      </w:sdt>
      <w:r>
        <w:rPr>
          <w:color w:val="000000"/>
        </w:rPr>
        <w:t xml:space="preserve">. </w:t>
      </w:r>
      <w:proofErr w:type="gramStart"/>
      <w:r>
        <w:rPr>
          <w:color w:val="000000"/>
        </w:rPr>
        <w:t>LCA</w:t>
      </w:r>
      <w:proofErr w:type="gramEnd"/>
      <w:r>
        <w:rPr>
          <w:color w:val="000000"/>
        </w:rPr>
        <w:t xml:space="preserve"> steps begin with Goal and Scope Definition, followed by Life Cycle Inventory, Impact Assessment, and finally Results Interpretation. Each </w:t>
      </w:r>
      <w:proofErr w:type="gramStart"/>
      <w:r>
        <w:rPr>
          <w:color w:val="000000"/>
        </w:rPr>
        <w:t>steps</w:t>
      </w:r>
      <w:proofErr w:type="gramEnd"/>
      <w:r>
        <w:rPr>
          <w:color w:val="000000"/>
        </w:rPr>
        <w:t xml:space="preserve"> informs the next step in the process, and interpretation of results references each individual step.</w:t>
      </w:r>
      <w:bookmarkEnd w:id="5"/>
    </w:p>
    <w:p w14:paraId="695C5921" w14:textId="68D1DDBF" w:rsidR="00AD6C49" w:rsidRDefault="00AD6C49">
      <w:pPr>
        <w:spacing w:after="160" w:line="259" w:lineRule="auto"/>
        <w:rPr>
          <w:color w:val="000000"/>
        </w:rPr>
      </w:pPr>
      <w:r>
        <w:rPr>
          <w:color w:val="000000"/>
        </w:rPr>
        <w:br w:type="page"/>
      </w:r>
    </w:p>
    <w:p w14:paraId="63D7E591" w14:textId="162F83B2" w:rsidR="006B2429" w:rsidRPr="00363EF1" w:rsidRDefault="003D0775" w:rsidP="00FB523C">
      <w:r>
        <w:rPr>
          <w:b/>
          <w:bCs/>
        </w:rPr>
        <w:lastRenderedPageBreak/>
        <w:t>Cradle-to-gate:</w:t>
      </w:r>
      <w:r w:rsidR="00E615EA">
        <w:rPr>
          <w:b/>
          <w:bCs/>
        </w:rPr>
        <w:t xml:space="preserve"> </w:t>
      </w:r>
      <w:r w:rsidR="00155D6D">
        <w:t xml:space="preserve">This approach </w:t>
      </w:r>
      <w:r w:rsidR="0055193F">
        <w:t>considers</w:t>
      </w:r>
      <w:r w:rsidR="00155D6D">
        <w:t xml:space="preserve"> </w:t>
      </w:r>
      <w:r w:rsidR="009F3A49" w:rsidRPr="009F3A49">
        <w:t>the</w:t>
      </w:r>
      <w:r w:rsidR="00683837">
        <w:t xml:space="preserve"> product’s life cycle</w:t>
      </w:r>
      <w:r w:rsidR="009F3A49" w:rsidRPr="009F3A49">
        <w:t xml:space="preserve"> from the extraction of raw materials (the "cradle") to the point where the product leaves the manufacturing facility (the "gate")</w:t>
      </w:r>
      <w:r w:rsidR="00683837">
        <w:t xml:space="preserve">. It excludes downstream processes </w:t>
      </w:r>
      <w:r w:rsidR="003F21CF">
        <w:t>including transportation to the location of use</w:t>
      </w:r>
      <w:r w:rsidR="00A10146">
        <w:t>, the use phase itself,</w:t>
      </w:r>
      <w:r w:rsidR="00AD6F65">
        <w:t xml:space="preserve"> and end-of-life</w:t>
      </w:r>
      <w:r w:rsidR="00A9066D">
        <w:t xml:space="preserve"> (EOL)</w:t>
      </w:r>
      <w:r w:rsidR="00AD6F65">
        <w:t>.</w:t>
      </w:r>
    </w:p>
    <w:p w14:paraId="3CDC905C" w14:textId="1A5928EB" w:rsidR="00E615EA" w:rsidRPr="00AD6F65" w:rsidRDefault="003D0775" w:rsidP="00FB523C">
      <w:r>
        <w:rPr>
          <w:b/>
          <w:bCs/>
        </w:rPr>
        <w:t>Gate-to-gate:</w:t>
      </w:r>
      <w:r w:rsidR="00AD6F65">
        <w:rPr>
          <w:b/>
          <w:bCs/>
        </w:rPr>
        <w:t xml:space="preserve"> </w:t>
      </w:r>
      <w:r w:rsidR="00AD6F65">
        <w:t xml:space="preserve">This approach studies the life cycle of the product from the point where it enters the </w:t>
      </w:r>
      <w:r w:rsidR="00533866">
        <w:t xml:space="preserve">manufacturing facility (the first “gate”) to when it leaves the </w:t>
      </w:r>
      <w:r w:rsidR="00C638E3">
        <w:t xml:space="preserve">manufacturing facility at the second “gate”. It excludes upstream processes of raw material extraction, processing, and </w:t>
      </w:r>
      <w:r w:rsidR="003A7E19">
        <w:t xml:space="preserve">transportation to the manufacturing facility, in addition to excluding the downstream processes </w:t>
      </w:r>
      <w:r w:rsidR="00AB0B3C">
        <w:t xml:space="preserve">beyond the point where </w:t>
      </w:r>
      <w:r w:rsidR="00496DB9">
        <w:t>it leaves the manufacturing facility.</w:t>
      </w:r>
    </w:p>
    <w:p w14:paraId="289A4626" w14:textId="6F716560" w:rsidR="002E0D33" w:rsidRPr="0081387F" w:rsidRDefault="00D158E5" w:rsidP="00FB523C">
      <w:r>
        <w:rPr>
          <w:b/>
          <w:bCs/>
        </w:rPr>
        <w:t>Cradle-to-grave:</w:t>
      </w:r>
      <w:r w:rsidR="00E4028E">
        <w:t xml:space="preserve"> </w:t>
      </w:r>
      <w:r w:rsidR="00C80095">
        <w:t>A c</w:t>
      </w:r>
      <w:r w:rsidR="00D21B42">
        <w:t>radle-to-grave</w:t>
      </w:r>
      <w:r w:rsidR="00C80095">
        <w:t xml:space="preserve"> approach </w:t>
      </w:r>
      <w:r w:rsidR="00397024">
        <w:t xml:space="preserve">is </w:t>
      </w:r>
      <w:proofErr w:type="gramStart"/>
      <w:r w:rsidR="00397024">
        <w:t>similar to</w:t>
      </w:r>
      <w:proofErr w:type="gramEnd"/>
      <w:r w:rsidR="00397024">
        <w:t xml:space="preserve"> cradle-to-gate in that it considers raw material extractio</w:t>
      </w:r>
      <w:r w:rsidR="00595AFB">
        <w:t xml:space="preserve">n, transportation, and manufacturing processes, but it also considers </w:t>
      </w:r>
      <w:r w:rsidR="00EB0064">
        <w:t xml:space="preserve">transportation to the end user, the product’s use phase, and end of life. End of life processes include the </w:t>
      </w:r>
      <w:r w:rsidR="0070369B">
        <w:t xml:space="preserve">disassembly and </w:t>
      </w:r>
      <w:r w:rsidR="00EB0064">
        <w:t xml:space="preserve">disposal </w:t>
      </w:r>
      <w:r w:rsidR="0070369B">
        <w:t>of the product.</w:t>
      </w:r>
    </w:p>
    <w:p w14:paraId="054898A1" w14:textId="10287E96" w:rsidR="00E615EA" w:rsidRDefault="00E615EA" w:rsidP="00FB523C">
      <w:r>
        <w:rPr>
          <w:b/>
          <w:bCs/>
        </w:rPr>
        <w:t xml:space="preserve">Cradle-to-cradle: </w:t>
      </w:r>
      <w:r>
        <w:t xml:space="preserve">This approach encompasses </w:t>
      </w:r>
      <w:r w:rsidR="0070369B">
        <w:t>all</w:t>
      </w:r>
      <w:r w:rsidR="00FC0956">
        <w:t xml:space="preserve"> the considerations in cradle-to-</w:t>
      </w:r>
      <w:proofErr w:type="gramStart"/>
      <w:r w:rsidR="00FC0956">
        <w:t>grave</w:t>
      </w:r>
      <w:proofErr w:type="gramEnd"/>
      <w:r w:rsidR="00FC0956">
        <w:t xml:space="preserve">, but </w:t>
      </w:r>
      <w:r w:rsidR="00261CCA">
        <w:t xml:space="preserve">rather than stopping at </w:t>
      </w:r>
      <w:r w:rsidR="00870A58">
        <w:t xml:space="preserve">product disposal, it </w:t>
      </w:r>
      <w:r w:rsidR="00141628">
        <w:t>promotes a circular economy model</w:t>
      </w:r>
      <w:r w:rsidR="00261CCA">
        <w:t xml:space="preserve"> that considers waste as a resource,</w:t>
      </w:r>
      <w:r w:rsidR="00870A58">
        <w:t xml:space="preserve"> focusing on how the product can be recycled for reuse</w:t>
      </w:r>
      <w:r w:rsidR="00840A2C">
        <w:t xml:space="preserve"> or composted in a</w:t>
      </w:r>
      <w:r w:rsidR="00237619">
        <w:t>n environmentally beneficial way</w:t>
      </w:r>
      <w:r w:rsidR="00870A58">
        <w:t>.</w:t>
      </w:r>
    </w:p>
    <w:p w14:paraId="4607A028" w14:textId="79DDB2C4" w:rsidR="00D158E5" w:rsidRPr="000A102C" w:rsidRDefault="00D158E5" w:rsidP="00FB523C">
      <w:r>
        <w:rPr>
          <w:b/>
          <w:bCs/>
        </w:rPr>
        <w:t>Well-to-wheel:</w:t>
      </w:r>
      <w:r w:rsidR="00870A58">
        <w:rPr>
          <w:b/>
          <w:bCs/>
        </w:rPr>
        <w:t xml:space="preserve"> </w:t>
      </w:r>
      <w:r w:rsidR="000A102C">
        <w:t xml:space="preserve">This approach is typically </w:t>
      </w:r>
      <w:r w:rsidR="00154744">
        <w:t xml:space="preserve">utilized in the automotive and energy </w:t>
      </w:r>
      <w:r w:rsidR="000064AE">
        <w:t>sectors and</w:t>
      </w:r>
      <w:r w:rsidR="00154744">
        <w:t xml:space="preserve"> </w:t>
      </w:r>
      <w:proofErr w:type="gramStart"/>
      <w:r w:rsidR="00154744">
        <w:t>takes into account</w:t>
      </w:r>
      <w:proofErr w:type="gramEnd"/>
      <w:r w:rsidR="00154744">
        <w:t xml:space="preserve"> the environmental impact of fuels</w:t>
      </w:r>
      <w:r w:rsidR="00103907">
        <w:t xml:space="preserve">. Well-to-wheel analysis considers </w:t>
      </w:r>
      <w:r w:rsidR="00050CA1">
        <w:t xml:space="preserve">the fuel raw material extraction </w:t>
      </w:r>
      <w:r w:rsidR="000378EF">
        <w:t>(the “well”)</w:t>
      </w:r>
      <w:r w:rsidR="00DE5F9D">
        <w:t xml:space="preserve">, distribution, and the fuel </w:t>
      </w:r>
      <w:r w:rsidR="000378EF">
        <w:t>use in the vehicle (the “wheel”).</w:t>
      </w:r>
    </w:p>
    <w:p w14:paraId="5CBC8E03" w14:textId="253135F9" w:rsidR="009A1B04" w:rsidRDefault="00E409C8" w:rsidP="00FB523C">
      <w:r>
        <w:t xml:space="preserve">This terminology </w:t>
      </w:r>
      <w:r w:rsidR="0004563D">
        <w:t xml:space="preserve">helps clearly define the boundaries of the system and </w:t>
      </w:r>
      <w:r w:rsidR="00E625B5">
        <w:t>expresses</w:t>
      </w:r>
      <w:r w:rsidR="0004563D">
        <w:t xml:space="preserve"> simply what is considered in the LCA</w:t>
      </w:r>
      <w:r w:rsidR="00296AD7">
        <w:t xml:space="preserve">, which influences the </w:t>
      </w:r>
      <w:r w:rsidR="00DF06DF">
        <w:t xml:space="preserve">subsequent </w:t>
      </w:r>
      <w:r w:rsidR="00296AD7">
        <w:t>steps</w:t>
      </w:r>
      <w:r w:rsidR="00DF06DF">
        <w:t xml:space="preserve"> of inventory analysis, impact assessment, and results interpretation</w:t>
      </w:r>
      <w:r w:rsidR="00296AD7">
        <w:t xml:space="preserve">. </w:t>
      </w:r>
      <w:r w:rsidR="00DE5F9D" w:rsidRPr="0046349C">
        <w:t xml:space="preserve">A well-defined goal and scope </w:t>
      </w:r>
      <w:r w:rsidR="00DE5F9D">
        <w:t>of a</w:t>
      </w:r>
      <w:r w:rsidR="005426B7">
        <w:t xml:space="preserve">n LCA </w:t>
      </w:r>
      <w:r w:rsidR="00DE5F9D" w:rsidRPr="0046349C">
        <w:t>ensure the study is transparent, consistent, and aligned with its intended purpose</w:t>
      </w:r>
      <w:r w:rsidR="002363A0">
        <w:t xml:space="preserve"> </w:t>
      </w:r>
      <w:sdt>
        <w:sdtPr>
          <w:rPr>
            <w:color w:val="000000"/>
          </w:rPr>
          <w:tag w:val="MENDELEY_CITATION_v3_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"/>
          <w:id w:val="-2046276368"/>
          <w:placeholder>
            <w:docPart w:val="DefaultPlaceholder_-1854013440"/>
          </w:placeholder>
        </w:sdtPr>
        <w:sdtContent>
          <w:r w:rsidR="006877B5" w:rsidRPr="006877B5">
            <w:rPr>
              <w:color w:val="000000"/>
            </w:rPr>
            <w:t>[35]</w:t>
          </w:r>
        </w:sdtContent>
      </w:sdt>
      <w:r w:rsidR="002363A0">
        <w:rPr>
          <w:color w:val="000000"/>
        </w:rPr>
        <w:t>.</w:t>
      </w:r>
    </w:p>
    <w:p w14:paraId="136F3B46" w14:textId="77777777" w:rsidR="00DF06DF" w:rsidRDefault="00DF06DF" w:rsidP="00DF06DF">
      <w:pPr>
        <w:pStyle w:val="Heading3"/>
      </w:pPr>
      <w:bookmarkStart w:id="6" w:name="_Toc193367440"/>
      <w:r>
        <w:t>Inventory Analysis</w:t>
      </w:r>
      <w:bookmarkEnd w:id="6"/>
    </w:p>
    <w:p w14:paraId="01839495" w14:textId="00D273E7" w:rsidR="00DF06DF" w:rsidRDefault="00DF06DF" w:rsidP="006130D8">
      <w:pPr>
        <w:ind w:firstLine="720"/>
      </w:pPr>
      <w:r w:rsidRPr="000C0052">
        <w:t xml:space="preserve">The second step, Inventory Analysis (also known as Life Cycle Inventory or LCI), focuses on collecting and quantifying data on energy use, raw material inputs, emissions, and waste for each stage of the product’s life cycle. </w:t>
      </w:r>
      <w:r>
        <w:t>This is often the most intensive step of LCA, and</w:t>
      </w:r>
      <w:r w:rsidRPr="000C0052">
        <w:t xml:space="preserve"> involves process modeling, data collection, and allocating resource flows to the functional unit. The outcome of this step is a comprehensive dataset that forms the foundation for the subsequent impact assessment.</w:t>
      </w:r>
    </w:p>
    <w:p w14:paraId="222FCEA5" w14:textId="77777777" w:rsidR="00FB523C" w:rsidRDefault="00FB523C" w:rsidP="00FB523C">
      <w:pPr>
        <w:pStyle w:val="Heading3"/>
      </w:pPr>
      <w:bookmarkStart w:id="7" w:name="_Toc193367441"/>
      <w:r>
        <w:lastRenderedPageBreak/>
        <w:t>Impact Assessment</w:t>
      </w:r>
      <w:bookmarkEnd w:id="7"/>
    </w:p>
    <w:p w14:paraId="1F174C90" w14:textId="39FDCFFC" w:rsidR="00FB523C" w:rsidRDefault="00C4502F" w:rsidP="002E0D33">
      <w:pPr>
        <w:ind w:firstLine="720"/>
      </w:pPr>
      <w:r w:rsidRPr="00C4502F">
        <w:t>The third step i</w:t>
      </w:r>
      <w:r>
        <w:t>nvolves</w:t>
      </w:r>
      <w:r w:rsidRPr="00C4502F">
        <w:t xml:space="preserve"> creating the Impact Assessment (Life Cycle Impact Assessment or LCIA)</w:t>
      </w:r>
      <w:r>
        <w:t xml:space="preserve">. In this step, </w:t>
      </w:r>
      <w:r w:rsidR="00CE0BD1">
        <w:t>t</w:t>
      </w:r>
      <w:r w:rsidRPr="00C4502F">
        <w:t>he potential environmental impacts of the inputs and outputs identified in the inventory</w:t>
      </w:r>
      <w:r w:rsidR="00CE0BD1">
        <w:t xml:space="preserve"> analysis are </w:t>
      </w:r>
      <w:r w:rsidR="00425786">
        <w:t>analyzed and often graphically depicted</w:t>
      </w:r>
      <w:r w:rsidRPr="00C4502F">
        <w:t xml:space="preserve">. </w:t>
      </w:r>
      <w:r w:rsidR="00176C34">
        <w:t>T</w:t>
      </w:r>
      <w:r w:rsidRPr="00C4502F">
        <w:t xml:space="preserve">hese impacts (such as </w:t>
      </w:r>
      <w:r w:rsidR="00220404">
        <w:t>GWP</w:t>
      </w:r>
      <w:r w:rsidRPr="00C4502F">
        <w:t>, resource depletion, and water use)</w:t>
      </w:r>
      <w:r w:rsidR="00176C34">
        <w:t xml:space="preserve"> are categorized</w:t>
      </w:r>
      <w:r w:rsidRPr="00C4502F">
        <w:t>, assign</w:t>
      </w:r>
      <w:r w:rsidR="00176C34">
        <w:t xml:space="preserve">ed </w:t>
      </w:r>
      <w:r w:rsidRPr="00C4502F">
        <w:t>to impact categories, and their magnitude</w:t>
      </w:r>
      <w:r w:rsidR="00176C34">
        <w:t xml:space="preserve">s are quantified </w:t>
      </w:r>
      <w:r w:rsidRPr="00C4502F">
        <w:t>using standard characterization factors. This step provides critical insights into the environmental consequences of the product or process.</w:t>
      </w:r>
    </w:p>
    <w:p w14:paraId="5BE0E1C4" w14:textId="529815E0" w:rsidR="00FB523C" w:rsidRPr="00943642" w:rsidRDefault="00FB523C" w:rsidP="00FB523C">
      <w:pPr>
        <w:pStyle w:val="Heading3"/>
        <w:rPr>
          <w:rFonts w:cs="Times New Roman"/>
          <w:szCs w:val="24"/>
        </w:rPr>
      </w:pPr>
      <w:bookmarkStart w:id="8" w:name="_Toc193367442"/>
      <w:r>
        <w:t>Results Interpretation</w:t>
      </w:r>
      <w:bookmarkEnd w:id="8"/>
    </w:p>
    <w:p w14:paraId="6C1A66A9" w14:textId="721E27C3" w:rsidR="00C173D4" w:rsidRPr="009A1B04" w:rsidRDefault="00C173D4" w:rsidP="002E0D33">
      <w:pPr>
        <w:ind w:firstLine="720"/>
        <w:rPr>
          <w:noProof/>
        </w:rPr>
      </w:pPr>
      <w:r w:rsidRPr="009A1B04">
        <w:t xml:space="preserve">Finally, the Interpretation of Results involves analyzing and synthesizing the findings to draw meaningful conclusions. This </w:t>
      </w:r>
      <w:r w:rsidR="000064AE" w:rsidRPr="009A1B04">
        <w:t>step</w:t>
      </w:r>
      <w:r w:rsidR="00721D54">
        <w:t xml:space="preserve"> involve</w:t>
      </w:r>
      <w:r w:rsidR="000064AE">
        <w:t>s</w:t>
      </w:r>
      <w:r w:rsidRPr="009A1B04">
        <w:t xml:space="preserve"> </w:t>
      </w:r>
      <w:r w:rsidR="00B260AF" w:rsidRPr="009A1B04">
        <w:t>identify</w:t>
      </w:r>
      <w:r w:rsidR="00B260AF">
        <w:t>ing</w:t>
      </w:r>
      <w:r w:rsidRPr="009A1B04">
        <w:t xml:space="preserve"> significant impacts (hotspots), evaluat</w:t>
      </w:r>
      <w:r w:rsidR="00721D54">
        <w:t xml:space="preserve">ing </w:t>
      </w:r>
      <w:r w:rsidRPr="009A1B04">
        <w:t>data quality and limitations, and offer</w:t>
      </w:r>
      <w:r w:rsidR="00721D54">
        <w:t>ing</w:t>
      </w:r>
      <w:r w:rsidRPr="009A1B04">
        <w:t xml:space="preserve"> recommendations for improving environmental performance. The interpretation ensures that stakeholders have clear, evidence-based insights to inform product design, policy development, or process optimization</w:t>
      </w:r>
      <w:r w:rsidR="004030B9">
        <w:t xml:space="preserve"> </w:t>
      </w:r>
      <w:sdt>
        <w:sdtPr>
          <w:rPr>
            <w:color w:val="000000"/>
          </w:rPr>
          <w:tag w:val="MENDELEY_CITATION_v3_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"/>
          <w:id w:val="-302692720"/>
          <w:placeholder>
            <w:docPart w:val="DefaultPlaceholder_-1854013440"/>
          </w:placeholder>
        </w:sdtPr>
        <w:sdtContent>
          <w:r w:rsidR="006877B5" w:rsidRPr="006877B5">
            <w:rPr>
              <w:color w:val="000000"/>
            </w:rPr>
            <w:t>[34], [35], [36]</w:t>
          </w:r>
        </w:sdtContent>
      </w:sdt>
      <w:r w:rsidR="002363A0">
        <w:rPr>
          <w:color w:val="000000"/>
        </w:rPr>
        <w:t>.</w:t>
      </w:r>
    </w:p>
    <w:p w14:paraId="78806A10" w14:textId="167A2041" w:rsidR="007506C8" w:rsidRDefault="0093075B" w:rsidP="0093075B">
      <w:pPr>
        <w:pStyle w:val="Heading2"/>
      </w:pPr>
      <w:bookmarkStart w:id="9" w:name="_Toc193367443"/>
      <w:r>
        <w:t>LCA</w:t>
      </w:r>
      <w:r w:rsidR="007506C8">
        <w:t xml:space="preserve"> in the Automotive</w:t>
      </w:r>
      <w:r w:rsidR="00250BB7">
        <w:t xml:space="preserve"> Industry</w:t>
      </w:r>
      <w:bookmarkEnd w:id="9"/>
    </w:p>
    <w:p w14:paraId="497DD06C" w14:textId="78632624" w:rsidR="000465A7" w:rsidRDefault="00250BB7" w:rsidP="00C648CC">
      <w:pPr>
        <w:ind w:firstLine="720"/>
        <w:rPr>
          <w:rFonts w:cs="Times New Roman"/>
          <w:color w:val="000000"/>
          <w:szCs w:val="24"/>
        </w:rPr>
      </w:pPr>
      <w:r>
        <w:rPr>
          <w:rFonts w:cs="Times New Roman"/>
          <w:szCs w:val="24"/>
        </w:rPr>
        <w:t xml:space="preserve">LCA has been performed extensively in the automotive industry, from comparing environmental impact of EVs </w:t>
      </w:r>
      <w:r w:rsidR="0014350B">
        <w:rPr>
          <w:rFonts w:cs="Times New Roman"/>
          <w:szCs w:val="24"/>
        </w:rPr>
        <w:t xml:space="preserve">and ICEVs </w:t>
      </w:r>
      <w:r>
        <w:rPr>
          <w:rFonts w:cs="Times New Roman"/>
          <w:szCs w:val="24"/>
        </w:rPr>
        <w:t xml:space="preserve">to analyzing how </w:t>
      </w:r>
      <w:r w:rsidR="00B92D7E">
        <w:rPr>
          <w:rFonts w:cs="Times New Roman"/>
          <w:szCs w:val="24"/>
        </w:rPr>
        <w:t>using lightweight</w:t>
      </w:r>
      <w:r>
        <w:rPr>
          <w:rFonts w:cs="Times New Roman"/>
          <w:szCs w:val="24"/>
        </w:rPr>
        <w:t xml:space="preserve"> materials affects vehicle energy consumption </w:t>
      </w:r>
      <w:sdt>
        <w:sdtPr>
          <w:rPr>
            <w:rFonts w:cs="Times New Roman"/>
            <w:color w:val="000000"/>
            <w:szCs w:val="24"/>
          </w:rPr>
          <w:tag w:val="MENDELEY_CITATION_v3_eyJjaXRhdGlvbklEIjoiTUVOREVMRVlfQ0lUQVRJT05fZWMzMDJlYWUtYjhkOC00NDcxLWE4NjEtNzhjZjMxODExODAx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379292498"/>
          <w:placeholder>
            <w:docPart w:val="DefaultPlaceholder_-1854013440"/>
          </w:placeholder>
        </w:sdtPr>
        <w:sdtContent>
          <w:r w:rsidR="006877B5" w:rsidRPr="006877B5">
            <w:rPr>
              <w:rFonts w:cs="Times New Roman"/>
              <w:color w:val="000000"/>
              <w:szCs w:val="24"/>
            </w:rPr>
            <w:t>[6]</w:t>
          </w:r>
        </w:sdtContent>
      </w:sdt>
      <w:r w:rsidR="005673F8">
        <w:rPr>
          <w:rFonts w:cs="Times New Roman"/>
          <w:color w:val="000000"/>
          <w:szCs w:val="24"/>
        </w:rPr>
        <w:t xml:space="preserve">. </w:t>
      </w:r>
    </w:p>
    <w:p w14:paraId="10F634C8" w14:textId="23874810" w:rsidR="001E3E89" w:rsidRDefault="000C47ED" w:rsidP="00C648CC">
      <w:pPr>
        <w:ind w:firstLine="720"/>
        <w:rPr>
          <w:rFonts w:cs="Times New Roman"/>
          <w:color w:val="000000"/>
          <w:szCs w:val="24"/>
        </w:rPr>
      </w:pPr>
      <w:r>
        <w:rPr>
          <w:rFonts w:cs="Times New Roman"/>
          <w:color w:val="000000"/>
          <w:szCs w:val="24"/>
        </w:rPr>
        <w:t>Numerous</w:t>
      </w:r>
      <w:r w:rsidR="00B92D7E">
        <w:rPr>
          <w:rFonts w:cs="Times New Roman"/>
          <w:color w:val="000000"/>
          <w:szCs w:val="24"/>
        </w:rPr>
        <w:t xml:space="preserve"> studies have used LCA to compare the impact of ICEVs to that of EVs</w:t>
      </w:r>
      <w:r w:rsidR="00FC10D1">
        <w:rPr>
          <w:rFonts w:cs="Times New Roman"/>
          <w:color w:val="000000"/>
          <w:szCs w:val="24"/>
        </w:rPr>
        <w:t xml:space="preserve">, </w:t>
      </w:r>
      <w:r w:rsidR="00B92D7E">
        <w:rPr>
          <w:rFonts w:cs="Times New Roman"/>
          <w:color w:val="000000"/>
          <w:szCs w:val="24"/>
        </w:rPr>
        <w:t>highlight</w:t>
      </w:r>
      <w:r w:rsidR="00FC10D1">
        <w:rPr>
          <w:rFonts w:cs="Times New Roman"/>
          <w:color w:val="000000"/>
          <w:szCs w:val="24"/>
        </w:rPr>
        <w:t xml:space="preserve">ing </w:t>
      </w:r>
      <w:r w:rsidR="00B92D7E">
        <w:rPr>
          <w:rFonts w:cs="Times New Roman"/>
          <w:color w:val="000000"/>
          <w:szCs w:val="24"/>
        </w:rPr>
        <w:t xml:space="preserve">the costs, benefits, and challenges of wide-scale implementation of EVs. </w:t>
      </w:r>
      <w:r w:rsidR="00E66A80">
        <w:rPr>
          <w:rFonts w:cs="Times New Roman"/>
          <w:color w:val="000000"/>
          <w:szCs w:val="24"/>
        </w:rPr>
        <w:t>Verma et al.</w:t>
      </w:r>
      <w:r w:rsidR="003C0C4F">
        <w:rPr>
          <w:rFonts w:cs="Times New Roman"/>
          <w:color w:val="000000"/>
          <w:szCs w:val="24"/>
        </w:rPr>
        <w:t xml:space="preserve"> </w:t>
      </w:r>
      <w:r w:rsidR="00803DD0">
        <w:rPr>
          <w:rFonts w:cs="Times New Roman"/>
          <w:color w:val="000000"/>
          <w:szCs w:val="24"/>
        </w:rPr>
        <w:t xml:space="preserve">(2022) </w:t>
      </w:r>
      <w:r w:rsidR="00F36A0A">
        <w:rPr>
          <w:rFonts w:cs="Times New Roman"/>
          <w:color w:val="000000"/>
          <w:szCs w:val="24"/>
        </w:rPr>
        <w:t xml:space="preserve">reviewed </w:t>
      </w:r>
      <w:r w:rsidR="003C0C4F">
        <w:rPr>
          <w:rFonts w:cs="Times New Roman"/>
          <w:color w:val="000000"/>
          <w:szCs w:val="24"/>
        </w:rPr>
        <w:t xml:space="preserve">the findings of several studies comparing </w:t>
      </w:r>
      <w:r w:rsidR="005426B7">
        <w:rPr>
          <w:rFonts w:cs="Times New Roman"/>
          <w:color w:val="000000"/>
          <w:szCs w:val="24"/>
        </w:rPr>
        <w:t>LCAs</w:t>
      </w:r>
      <w:r w:rsidR="003C0C4F">
        <w:rPr>
          <w:rFonts w:cs="Times New Roman"/>
          <w:color w:val="000000"/>
          <w:szCs w:val="24"/>
        </w:rPr>
        <w:t xml:space="preserve"> done in six different countries that looked at impact of ICEVs and </w:t>
      </w:r>
      <w:r w:rsidR="00443690">
        <w:rPr>
          <w:rFonts w:cs="Times New Roman"/>
          <w:color w:val="000000"/>
          <w:szCs w:val="24"/>
        </w:rPr>
        <w:t>battery electric vehicles (</w:t>
      </w:r>
      <w:r w:rsidR="003C0C4F">
        <w:rPr>
          <w:rFonts w:cs="Times New Roman"/>
          <w:color w:val="000000"/>
          <w:szCs w:val="24"/>
        </w:rPr>
        <w:t>BEVs</w:t>
      </w:r>
      <w:r w:rsidR="00443690">
        <w:rPr>
          <w:rFonts w:cs="Times New Roman"/>
          <w:color w:val="000000"/>
          <w:szCs w:val="24"/>
        </w:rPr>
        <w:t>)</w:t>
      </w:r>
      <w:r w:rsidR="003C0C4F">
        <w:rPr>
          <w:rFonts w:cs="Times New Roman"/>
          <w:color w:val="000000"/>
          <w:szCs w:val="24"/>
        </w:rPr>
        <w:t xml:space="preserve">. The authors found that across the six countries, overall GHG emissions were reduced with the adoption of EVs, but human toxicity impacts </w:t>
      </w:r>
      <w:r w:rsidR="00E66A80">
        <w:rPr>
          <w:rFonts w:cs="Times New Roman"/>
          <w:color w:val="000000"/>
          <w:szCs w:val="24"/>
        </w:rPr>
        <w:t xml:space="preserve">increased. </w:t>
      </w:r>
      <w:r w:rsidR="008351E2">
        <w:rPr>
          <w:rFonts w:cs="Times New Roman"/>
          <w:color w:val="000000"/>
          <w:szCs w:val="24"/>
        </w:rPr>
        <w:t>This was likely a result of more energy and resource-intensive production processes for EV powertrain components, specifically the battery pack. The studies also showed that vehicle and battery weight are important factors affecting overall impact during the manufacturing phase</w:t>
      </w:r>
      <w:r w:rsidR="002A04FC">
        <w:rPr>
          <w:rFonts w:cs="Times New Roman"/>
          <w:color w:val="000000"/>
          <w:szCs w:val="24"/>
        </w:rPr>
        <w:t xml:space="preserve"> </w:t>
      </w:r>
      <w:sdt>
        <w:sdtPr>
          <w:rPr>
            <w:rFonts w:cs="Times New Roman"/>
            <w:color w:val="000000"/>
            <w:szCs w:val="24"/>
          </w:rPr>
          <w:tag w:val="MENDELEY_CITATION_v3_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"/>
          <w:id w:val="1086040020"/>
          <w:placeholder>
            <w:docPart w:val="A96F239ADE884158B41C3E061ED97F24"/>
          </w:placeholder>
        </w:sdtPr>
        <w:sdtContent>
          <w:r w:rsidR="006877B5" w:rsidRPr="006877B5">
            <w:rPr>
              <w:rFonts w:cs="Times New Roman"/>
              <w:color w:val="000000"/>
              <w:szCs w:val="24"/>
            </w:rPr>
            <w:t>[37]</w:t>
          </w:r>
        </w:sdtContent>
      </w:sdt>
      <w:r w:rsidR="008351E2">
        <w:rPr>
          <w:rFonts w:cs="Times New Roman"/>
          <w:color w:val="000000"/>
          <w:szCs w:val="24"/>
        </w:rPr>
        <w:t>. Yang et al.</w:t>
      </w:r>
      <w:r w:rsidR="00776B64">
        <w:rPr>
          <w:rFonts w:cs="Times New Roman"/>
          <w:color w:val="000000"/>
          <w:szCs w:val="24"/>
        </w:rPr>
        <w:t xml:space="preserve"> </w:t>
      </w:r>
      <w:r w:rsidR="00A31DD3">
        <w:rPr>
          <w:rFonts w:cs="Times New Roman"/>
          <w:color w:val="000000"/>
          <w:szCs w:val="24"/>
        </w:rPr>
        <w:t>(2021)</w:t>
      </w:r>
      <w:r w:rsidR="008351E2">
        <w:rPr>
          <w:rFonts w:cs="Times New Roman"/>
          <w:color w:val="000000"/>
          <w:szCs w:val="24"/>
        </w:rPr>
        <w:t xml:space="preserve"> reported similar findings in their China-based LC</w:t>
      </w:r>
      <w:r w:rsidR="001A0789">
        <w:rPr>
          <w:rFonts w:cs="Times New Roman"/>
          <w:color w:val="000000"/>
          <w:szCs w:val="24"/>
        </w:rPr>
        <w:t>A</w:t>
      </w:r>
      <w:r w:rsidR="008351E2">
        <w:rPr>
          <w:rFonts w:cs="Times New Roman"/>
          <w:color w:val="000000"/>
          <w:szCs w:val="24"/>
        </w:rPr>
        <w:t>,</w:t>
      </w:r>
      <w:r w:rsidR="001A0789">
        <w:rPr>
          <w:rFonts w:cs="Times New Roman"/>
          <w:color w:val="000000"/>
          <w:szCs w:val="24"/>
        </w:rPr>
        <w:t xml:space="preserve"> where</w:t>
      </w:r>
      <w:r w:rsidR="008351E2">
        <w:rPr>
          <w:rFonts w:cs="Times New Roman"/>
          <w:color w:val="000000"/>
          <w:szCs w:val="24"/>
        </w:rPr>
        <w:t xml:space="preserve"> they examined the CO</w:t>
      </w:r>
      <w:r w:rsidR="008351E2" w:rsidRPr="00AA5342">
        <w:rPr>
          <w:rFonts w:cs="Times New Roman"/>
          <w:color w:val="000000"/>
          <w:szCs w:val="24"/>
          <w:vertAlign w:val="subscript"/>
        </w:rPr>
        <w:t>2</w:t>
      </w:r>
      <w:r w:rsidR="008351E2">
        <w:rPr>
          <w:rFonts w:cs="Times New Roman"/>
          <w:color w:val="000000"/>
          <w:szCs w:val="24"/>
        </w:rPr>
        <w:t xml:space="preserve"> and air pollutants emitted from </w:t>
      </w:r>
      <w:r w:rsidR="001A0789">
        <w:rPr>
          <w:rFonts w:cs="Times New Roman"/>
          <w:color w:val="000000"/>
          <w:szCs w:val="24"/>
        </w:rPr>
        <w:t xml:space="preserve">the production, use, and </w:t>
      </w:r>
      <w:r w:rsidR="00260CA5">
        <w:rPr>
          <w:rFonts w:cs="Times New Roman"/>
          <w:color w:val="000000"/>
          <w:szCs w:val="24"/>
        </w:rPr>
        <w:t>EOL</w:t>
      </w:r>
      <w:r w:rsidR="001A0789">
        <w:rPr>
          <w:rFonts w:cs="Times New Roman"/>
          <w:color w:val="000000"/>
          <w:szCs w:val="24"/>
        </w:rPr>
        <w:t xml:space="preserve"> phases of plugin hybrid electric vehicles (PHEVs), </w:t>
      </w:r>
      <w:r w:rsidR="001349A8">
        <w:rPr>
          <w:rFonts w:cs="Times New Roman"/>
          <w:color w:val="000000"/>
          <w:szCs w:val="24"/>
        </w:rPr>
        <w:t>BEVs</w:t>
      </w:r>
      <w:r w:rsidR="00C648CC">
        <w:rPr>
          <w:rFonts w:cs="Times New Roman"/>
          <w:color w:val="000000"/>
          <w:szCs w:val="24"/>
        </w:rPr>
        <w:t>,</w:t>
      </w:r>
      <w:r w:rsidR="001A0789">
        <w:rPr>
          <w:rFonts w:cs="Times New Roman"/>
          <w:color w:val="000000"/>
          <w:szCs w:val="24"/>
        </w:rPr>
        <w:t xml:space="preserve"> and traditional ICEVs. They concluded that BEVs and PHEVs have a lower overall carbon footprint compared with ICEVs</w:t>
      </w:r>
      <w:r w:rsidR="00AF51D6">
        <w:rPr>
          <w:rFonts w:cs="Times New Roman"/>
          <w:color w:val="000000"/>
          <w:szCs w:val="24"/>
        </w:rPr>
        <w:t xml:space="preserve"> in China</w:t>
      </w:r>
      <w:r w:rsidR="001A0789">
        <w:rPr>
          <w:rFonts w:cs="Times New Roman"/>
          <w:color w:val="000000"/>
          <w:szCs w:val="24"/>
        </w:rPr>
        <w:t>, but produce higher air pollutants harmful to human</w:t>
      </w:r>
      <w:r w:rsidR="006E7258">
        <w:rPr>
          <w:rFonts w:cs="Times New Roman"/>
          <w:color w:val="000000"/>
          <w:szCs w:val="24"/>
        </w:rPr>
        <w:t xml:space="preserve"> health,</w:t>
      </w:r>
      <w:r w:rsidR="001A0789">
        <w:rPr>
          <w:rFonts w:cs="Times New Roman"/>
          <w:color w:val="000000"/>
          <w:szCs w:val="24"/>
        </w:rPr>
        <w:t xml:space="preserve"> including </w:t>
      </w:r>
      <w:r w:rsidR="001A0789" w:rsidRPr="001A0789">
        <w:rPr>
          <w:rFonts w:cs="Times New Roman"/>
          <w:color w:val="000000"/>
          <w:szCs w:val="24"/>
        </w:rPr>
        <w:t>PM</w:t>
      </w:r>
      <w:r w:rsidR="001A0789" w:rsidRPr="001A0789">
        <w:rPr>
          <w:rFonts w:cs="Times New Roman"/>
          <w:color w:val="000000"/>
          <w:szCs w:val="24"/>
          <w:vertAlign w:val="subscript"/>
        </w:rPr>
        <w:t>2.5</w:t>
      </w:r>
      <w:r w:rsidR="001A0789" w:rsidRPr="001A0789">
        <w:rPr>
          <w:rFonts w:cs="Times New Roman"/>
          <w:color w:val="000000"/>
          <w:szCs w:val="24"/>
        </w:rPr>
        <w:t xml:space="preserve"> and SO</w:t>
      </w:r>
      <w:r w:rsidR="001A0789" w:rsidRPr="001A0789">
        <w:rPr>
          <w:rFonts w:cs="Times New Roman"/>
          <w:color w:val="000000"/>
          <w:szCs w:val="24"/>
          <w:vertAlign w:val="subscript"/>
        </w:rPr>
        <w:t>2</w:t>
      </w:r>
      <w:r w:rsidR="00773E76">
        <w:rPr>
          <w:rFonts w:cs="Times New Roman"/>
          <w:color w:val="000000"/>
          <w:szCs w:val="24"/>
        </w:rPr>
        <w:t xml:space="preserve"> </w:t>
      </w:r>
      <w:sdt>
        <w:sdtPr>
          <w:rPr>
            <w:rFonts w:cs="Times New Roman"/>
            <w:color w:val="000000"/>
            <w:szCs w:val="24"/>
          </w:rPr>
          <w:tag w:val="MENDELEY_CITATION_v3_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"/>
          <w:id w:val="-699003912"/>
          <w:placeholder>
            <w:docPart w:val="2042DFA69ECB47FB88EDBA909D691001"/>
          </w:placeholder>
        </w:sdtPr>
        <w:sdtContent>
          <w:r w:rsidR="006877B5" w:rsidRPr="006877B5">
            <w:rPr>
              <w:rFonts w:cs="Times New Roman"/>
              <w:color w:val="000000"/>
              <w:szCs w:val="24"/>
            </w:rPr>
            <w:t>[7]</w:t>
          </w:r>
        </w:sdtContent>
      </w:sdt>
      <w:r w:rsidR="001A0789">
        <w:rPr>
          <w:rFonts w:cs="Times New Roman"/>
          <w:color w:val="000000"/>
          <w:szCs w:val="24"/>
        </w:rPr>
        <w:t>.</w:t>
      </w:r>
      <w:r w:rsidR="0021025B">
        <w:rPr>
          <w:rFonts w:cs="Times New Roman"/>
          <w:color w:val="000000"/>
          <w:szCs w:val="24"/>
        </w:rPr>
        <w:t xml:space="preserve"> </w:t>
      </w:r>
      <w:r w:rsidR="00C648CC">
        <w:rPr>
          <w:rFonts w:cs="Times New Roman"/>
          <w:color w:val="000000"/>
          <w:szCs w:val="24"/>
        </w:rPr>
        <w:lastRenderedPageBreak/>
        <w:t xml:space="preserve">The findings from these studies </w:t>
      </w:r>
      <w:r>
        <w:rPr>
          <w:rFonts w:cs="Times New Roman"/>
          <w:color w:val="000000"/>
          <w:szCs w:val="24"/>
        </w:rPr>
        <w:t>pose</w:t>
      </w:r>
      <w:r w:rsidR="001E3E89">
        <w:rPr>
          <w:rFonts w:cs="Times New Roman"/>
          <w:color w:val="000000"/>
          <w:szCs w:val="24"/>
        </w:rPr>
        <w:t xml:space="preserve"> a concern for human health if EVs are adopted </w:t>
      </w:r>
      <w:r w:rsidR="00707D99">
        <w:rPr>
          <w:rFonts w:cs="Times New Roman"/>
          <w:color w:val="000000"/>
          <w:szCs w:val="24"/>
        </w:rPr>
        <w:t>universally</w:t>
      </w:r>
      <w:r w:rsidR="00D1212A">
        <w:rPr>
          <w:rFonts w:cs="Times New Roman"/>
          <w:color w:val="000000"/>
          <w:szCs w:val="24"/>
        </w:rPr>
        <w:t xml:space="preserve">, and further work needs to be done to </w:t>
      </w:r>
      <w:r w:rsidR="00F75059">
        <w:rPr>
          <w:rFonts w:cs="Times New Roman"/>
          <w:color w:val="000000"/>
          <w:szCs w:val="24"/>
        </w:rPr>
        <w:t xml:space="preserve">better quantify these emissions and identify ways to reduce </w:t>
      </w:r>
      <w:r w:rsidR="008C67BA">
        <w:rPr>
          <w:rFonts w:cs="Times New Roman"/>
          <w:color w:val="000000"/>
          <w:szCs w:val="24"/>
        </w:rPr>
        <w:t>them.</w:t>
      </w:r>
    </w:p>
    <w:p w14:paraId="6D87B2B0" w14:textId="40DB072C" w:rsidR="009C2688" w:rsidRPr="006130D8" w:rsidRDefault="0090618B" w:rsidP="006130D8">
      <w:pPr>
        <w:ind w:firstLine="720"/>
        <w:rPr>
          <w:rFonts w:cs="Times New Roman"/>
          <w:szCs w:val="24"/>
        </w:rPr>
      </w:pPr>
      <w:r>
        <w:rPr>
          <w:rFonts w:cs="Times New Roman"/>
          <w:szCs w:val="24"/>
        </w:rPr>
        <w:t>Pero et al.</w:t>
      </w:r>
      <w:r w:rsidR="00864EEC">
        <w:rPr>
          <w:rFonts w:cs="Times New Roman"/>
          <w:szCs w:val="24"/>
        </w:rPr>
        <w:t xml:space="preserve"> </w:t>
      </w:r>
      <w:r w:rsidR="00542105">
        <w:rPr>
          <w:rFonts w:cs="Times New Roman"/>
          <w:szCs w:val="24"/>
        </w:rPr>
        <w:t xml:space="preserve">(2018) </w:t>
      </w:r>
      <w:r>
        <w:rPr>
          <w:rFonts w:cs="Times New Roman"/>
          <w:szCs w:val="24"/>
        </w:rPr>
        <w:t xml:space="preserve">studied the environmental impact of the manufacturing phase of EV and ICEV broken down by each vehicle system (Body-in-White, Door and Closures, Drivetrain, etc.). The study looked at </w:t>
      </w:r>
      <w:proofErr w:type="gramStart"/>
      <w:r>
        <w:rPr>
          <w:rFonts w:cs="Times New Roman"/>
          <w:szCs w:val="24"/>
        </w:rPr>
        <w:t>the production</w:t>
      </w:r>
      <w:proofErr w:type="gramEnd"/>
      <w:r>
        <w:rPr>
          <w:rFonts w:cs="Times New Roman"/>
          <w:szCs w:val="24"/>
        </w:rPr>
        <w:t xml:space="preserve">, use (energy production and operation emissions separately), and </w:t>
      </w:r>
      <w:r w:rsidR="00260CA5">
        <w:rPr>
          <w:rFonts w:cs="Times New Roman"/>
          <w:szCs w:val="24"/>
        </w:rPr>
        <w:t>EOL</w:t>
      </w:r>
      <w:r>
        <w:rPr>
          <w:rFonts w:cs="Times New Roman"/>
          <w:szCs w:val="24"/>
        </w:rPr>
        <w:t xml:space="preserve"> phases. The results </w:t>
      </w:r>
      <w:r w:rsidR="00767998">
        <w:rPr>
          <w:rFonts w:cs="Times New Roman"/>
          <w:szCs w:val="24"/>
        </w:rPr>
        <w:t xml:space="preserve">shown in </w:t>
      </w:r>
      <w:r w:rsidR="00767998">
        <w:rPr>
          <w:rFonts w:cs="Times New Roman"/>
          <w:szCs w:val="24"/>
        </w:rPr>
        <w:fldChar w:fldCharType="begin"/>
      </w:r>
      <w:r w:rsidR="00767998">
        <w:rPr>
          <w:rFonts w:cs="Times New Roman"/>
          <w:szCs w:val="24"/>
        </w:rPr>
        <w:instrText xml:space="preserve"> REF _Ref194659298 \h </w:instrText>
      </w:r>
      <w:r w:rsidR="00767998">
        <w:rPr>
          <w:rFonts w:cs="Times New Roman"/>
          <w:szCs w:val="24"/>
        </w:rPr>
      </w:r>
      <w:r w:rsidR="00767998">
        <w:rPr>
          <w:rFonts w:cs="Times New Roman"/>
          <w:szCs w:val="24"/>
        </w:rPr>
        <w:fldChar w:fldCharType="separate"/>
      </w:r>
      <w:r w:rsidR="00767998" w:rsidRPr="009C2688">
        <w:rPr>
          <w:b/>
          <w:bCs/>
        </w:rPr>
        <w:t xml:space="preserve">Figure </w:t>
      </w:r>
      <w:r w:rsidR="00767998">
        <w:rPr>
          <w:b/>
          <w:bCs/>
          <w:noProof/>
        </w:rPr>
        <w:t>2</w:t>
      </w:r>
      <w:r w:rsidR="00767998">
        <w:rPr>
          <w:rFonts w:cs="Times New Roman"/>
          <w:szCs w:val="24"/>
        </w:rPr>
        <w:fldChar w:fldCharType="end"/>
      </w:r>
      <w:r w:rsidR="00767998">
        <w:rPr>
          <w:rFonts w:cs="Times New Roman"/>
          <w:szCs w:val="24"/>
        </w:rPr>
        <w:t xml:space="preserve"> </w:t>
      </w:r>
      <w:r w:rsidR="00160F49">
        <w:rPr>
          <w:rFonts w:cs="Times New Roman"/>
          <w:szCs w:val="24"/>
        </w:rPr>
        <w:t>indicate</w:t>
      </w:r>
      <w:r>
        <w:rPr>
          <w:rFonts w:cs="Times New Roman"/>
          <w:szCs w:val="24"/>
        </w:rPr>
        <w:t xml:space="preserve"> that, for almost all impact categories, the production phase constituted the highest environmental impact of all phases for both ICEV and BEV. In terms of the production phase impact by vehicle system, the drivetrain (including the battery, motors, and associated electronics) had the highest carbon footprint for BEV. This was likely due to the high contribution from the production of the EV battery, as well as other aluminum-heavy drivetrain components. Overall, the study found that the production stage impact was 80% higher for BEV, but because the use stage impact was so much lower it resulted in a 36% decrease in total life cycle impact for BEV as compared to ICEV. End of life stages were found to have a negligible contribution in all areas for both powertrains </w:t>
      </w:r>
      <w:sdt>
        <w:sdtPr>
          <w:rPr>
            <w:rFonts w:cs="Times New Roman"/>
            <w:color w:val="000000"/>
            <w:szCs w:val="24"/>
          </w:rPr>
          <w:tag w:val="MENDELEY_CITATION_v3_eyJjaXRhdGlvbklEIjoiTUVOREVMRVlfQ0lUQVRJT05fMzRjOWUzMzMtOWYyNi00ODkxLTgyNTYtOTQ1NTUyOGRiODQy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
          <w:id w:val="1752688767"/>
          <w:placeholder>
            <w:docPart w:val="DefaultPlaceholder_-1854013440"/>
          </w:placeholder>
        </w:sdtPr>
        <w:sdtContent>
          <w:r w:rsidR="006877B5" w:rsidRPr="006877B5">
            <w:rPr>
              <w:rFonts w:cs="Times New Roman"/>
              <w:color w:val="000000"/>
              <w:szCs w:val="24"/>
            </w:rPr>
            <w:t>[38]</w:t>
          </w:r>
        </w:sdtContent>
      </w:sdt>
      <w:r>
        <w:rPr>
          <w:rFonts w:cs="Times New Roman"/>
          <w:szCs w:val="24"/>
        </w:rPr>
        <w:t>.</w:t>
      </w:r>
    </w:p>
    <w:p w14:paraId="7AF2DE5D" w14:textId="2CFE051C" w:rsidR="00AD6C49" w:rsidRDefault="00B108BD" w:rsidP="00AD6C49">
      <w:pPr>
        <w:ind w:firstLine="720"/>
        <w:rPr>
          <w:rFonts w:cs="Times New Roman"/>
          <w:color w:val="000000"/>
          <w:szCs w:val="24"/>
        </w:rPr>
      </w:pPr>
      <w:r>
        <w:rPr>
          <w:rFonts w:cs="Times New Roman"/>
          <w:color w:val="000000"/>
          <w:szCs w:val="24"/>
        </w:rPr>
        <w:t>Onat et al.</w:t>
      </w:r>
      <w:r w:rsidR="008A6AFA">
        <w:rPr>
          <w:rFonts w:cs="Times New Roman"/>
          <w:color w:val="000000"/>
          <w:szCs w:val="24"/>
        </w:rPr>
        <w:t xml:space="preserve">’s </w:t>
      </w:r>
      <w:r w:rsidR="002C01D2">
        <w:rPr>
          <w:rFonts w:cs="Times New Roman"/>
          <w:color w:val="000000"/>
          <w:szCs w:val="24"/>
        </w:rPr>
        <w:t xml:space="preserve">(2015) </w:t>
      </w:r>
      <w:r w:rsidR="008A6AFA">
        <w:rPr>
          <w:rFonts w:cs="Times New Roman"/>
          <w:color w:val="000000"/>
          <w:szCs w:val="24"/>
        </w:rPr>
        <w:t>study was unique in that it</w:t>
      </w:r>
      <w:r>
        <w:rPr>
          <w:rFonts w:cs="Times New Roman"/>
          <w:color w:val="000000"/>
          <w:szCs w:val="24"/>
        </w:rPr>
        <w:t xml:space="preserve"> </w:t>
      </w:r>
      <w:r w:rsidR="00F01BE4">
        <w:rPr>
          <w:rFonts w:cs="Times New Roman"/>
          <w:color w:val="000000"/>
          <w:szCs w:val="24"/>
        </w:rPr>
        <w:t xml:space="preserve">compared LCA results for conventional, hybrid, </w:t>
      </w:r>
      <w:r w:rsidR="00195EDC">
        <w:rPr>
          <w:rFonts w:cs="Times New Roman"/>
          <w:color w:val="000000"/>
          <w:szCs w:val="24"/>
        </w:rPr>
        <w:t xml:space="preserve">and </w:t>
      </w:r>
      <w:r w:rsidR="008D4AD0">
        <w:rPr>
          <w:rFonts w:cs="Times New Roman"/>
          <w:color w:val="000000"/>
          <w:szCs w:val="24"/>
        </w:rPr>
        <w:t>full-electric vehicles by U.S. State</w:t>
      </w:r>
      <w:r w:rsidR="00361841">
        <w:rPr>
          <w:rFonts w:cs="Times New Roman"/>
          <w:color w:val="000000"/>
          <w:szCs w:val="24"/>
        </w:rPr>
        <w:t xml:space="preserve"> in 2015</w:t>
      </w:r>
      <w:r w:rsidR="00A04F5C">
        <w:rPr>
          <w:rFonts w:cs="Times New Roman"/>
          <w:color w:val="000000"/>
          <w:szCs w:val="24"/>
        </w:rPr>
        <w:t>.</w:t>
      </w:r>
      <w:r w:rsidR="00CF1107">
        <w:rPr>
          <w:rFonts w:cs="Times New Roman"/>
          <w:color w:val="000000"/>
          <w:szCs w:val="24"/>
        </w:rPr>
        <w:t xml:space="preserve"> They </w:t>
      </w:r>
      <w:r w:rsidR="00361841">
        <w:rPr>
          <w:rFonts w:cs="Times New Roman"/>
          <w:color w:val="000000"/>
          <w:szCs w:val="24"/>
        </w:rPr>
        <w:t>looked at</w:t>
      </w:r>
      <w:r w:rsidR="00222F16">
        <w:rPr>
          <w:rFonts w:cs="Times New Roman"/>
          <w:color w:val="000000"/>
          <w:szCs w:val="24"/>
        </w:rPr>
        <w:t xml:space="preserve"> three electricity generation mix scenarios</w:t>
      </w:r>
      <w:r w:rsidR="00D9178B">
        <w:rPr>
          <w:rFonts w:cs="Times New Roman"/>
          <w:color w:val="000000"/>
          <w:szCs w:val="24"/>
        </w:rPr>
        <w:t xml:space="preserve">: </w:t>
      </w:r>
      <w:r w:rsidR="00C214C7">
        <w:rPr>
          <w:rFonts w:cs="Times New Roman"/>
          <w:color w:val="000000"/>
          <w:szCs w:val="24"/>
        </w:rPr>
        <w:t xml:space="preserve">(1) </w:t>
      </w:r>
      <w:r w:rsidR="00D94402">
        <w:rPr>
          <w:rFonts w:cs="Times New Roman"/>
          <w:color w:val="000000"/>
          <w:szCs w:val="24"/>
        </w:rPr>
        <w:t>s</w:t>
      </w:r>
      <w:r w:rsidR="00D94402" w:rsidRPr="00D94402">
        <w:rPr>
          <w:rFonts w:cs="Times New Roman"/>
          <w:color w:val="000000"/>
          <w:szCs w:val="24"/>
        </w:rPr>
        <w:t>tate-based average electricity generation</w:t>
      </w:r>
      <w:r w:rsidR="00D94402">
        <w:rPr>
          <w:rFonts w:cs="Times New Roman"/>
          <w:color w:val="000000"/>
          <w:szCs w:val="24"/>
        </w:rPr>
        <w:t xml:space="preserve"> mix, </w:t>
      </w:r>
      <w:r w:rsidR="00C214C7">
        <w:rPr>
          <w:rFonts w:cs="Times New Roman"/>
          <w:color w:val="000000"/>
          <w:szCs w:val="24"/>
        </w:rPr>
        <w:t xml:space="preserve">(2) </w:t>
      </w:r>
      <w:r w:rsidR="00D94402">
        <w:rPr>
          <w:rFonts w:cs="Times New Roman"/>
          <w:color w:val="000000"/>
          <w:szCs w:val="24"/>
        </w:rPr>
        <w:t>s</w:t>
      </w:r>
      <w:r w:rsidR="00D94402" w:rsidRPr="00D94402">
        <w:rPr>
          <w:rFonts w:cs="Times New Roman"/>
          <w:color w:val="000000"/>
          <w:szCs w:val="24"/>
        </w:rPr>
        <w:t xml:space="preserve">tate-based </w:t>
      </w:r>
      <w:r w:rsidR="00D94402">
        <w:rPr>
          <w:rFonts w:cs="Times New Roman"/>
          <w:color w:val="000000"/>
          <w:szCs w:val="24"/>
        </w:rPr>
        <w:t>marginal</w:t>
      </w:r>
      <w:r w:rsidR="00D94402" w:rsidRPr="00D94402">
        <w:rPr>
          <w:rFonts w:cs="Times New Roman"/>
          <w:color w:val="000000"/>
          <w:szCs w:val="24"/>
        </w:rPr>
        <w:t xml:space="preserve"> electricity generation</w:t>
      </w:r>
      <w:r w:rsidR="00D94402">
        <w:rPr>
          <w:rFonts w:cs="Times New Roman"/>
          <w:color w:val="000000"/>
          <w:szCs w:val="24"/>
        </w:rPr>
        <w:t xml:space="preserve"> mix, and </w:t>
      </w:r>
      <w:r w:rsidR="00C214C7">
        <w:rPr>
          <w:rFonts w:cs="Times New Roman"/>
          <w:color w:val="000000"/>
          <w:szCs w:val="24"/>
        </w:rPr>
        <w:t xml:space="preserve">(3) a </w:t>
      </w:r>
      <w:r w:rsidR="00D94402">
        <w:rPr>
          <w:rFonts w:cs="Times New Roman"/>
          <w:color w:val="000000"/>
          <w:szCs w:val="24"/>
        </w:rPr>
        <w:t>solar energy scenario.</w:t>
      </w:r>
      <w:r w:rsidR="001E102C">
        <w:rPr>
          <w:rFonts w:cs="Times New Roman"/>
          <w:color w:val="000000"/>
          <w:szCs w:val="24"/>
        </w:rPr>
        <w:t xml:space="preserve"> </w:t>
      </w:r>
      <w:r w:rsidR="00FC7AAF">
        <w:rPr>
          <w:rFonts w:cs="Times New Roman"/>
          <w:color w:val="000000"/>
          <w:szCs w:val="24"/>
        </w:rPr>
        <w:t>For scenario 1</w:t>
      </w:r>
      <w:r w:rsidR="00A82DEE">
        <w:rPr>
          <w:rFonts w:cs="Times New Roman"/>
          <w:color w:val="000000"/>
          <w:szCs w:val="24"/>
        </w:rPr>
        <w:t>, the results indicate</w:t>
      </w:r>
      <w:r w:rsidR="00361841">
        <w:rPr>
          <w:rFonts w:cs="Times New Roman"/>
          <w:color w:val="000000"/>
          <w:szCs w:val="24"/>
        </w:rPr>
        <w:t>d</w:t>
      </w:r>
      <w:r w:rsidR="00A82DEE">
        <w:rPr>
          <w:rFonts w:cs="Times New Roman"/>
          <w:color w:val="000000"/>
          <w:szCs w:val="24"/>
        </w:rPr>
        <w:t xml:space="preserve"> that </w:t>
      </w:r>
      <w:r w:rsidR="006453D8">
        <w:rPr>
          <w:rFonts w:cs="Times New Roman"/>
          <w:color w:val="000000"/>
          <w:szCs w:val="24"/>
        </w:rPr>
        <w:t>B</w:t>
      </w:r>
      <w:r w:rsidR="00A82DEE">
        <w:rPr>
          <w:rFonts w:cs="Times New Roman"/>
          <w:color w:val="000000"/>
          <w:szCs w:val="24"/>
        </w:rPr>
        <w:t xml:space="preserve">EVs are the least carbon-intensive option in </w:t>
      </w:r>
      <w:r w:rsidR="008D227E">
        <w:rPr>
          <w:rFonts w:cs="Times New Roman"/>
          <w:color w:val="000000"/>
          <w:szCs w:val="24"/>
        </w:rPr>
        <w:t>24 states, while HEVs were the most energy-efficient choice in 45 states. For scenario 2, t</w:t>
      </w:r>
      <w:r w:rsidR="001E102C">
        <w:rPr>
          <w:rFonts w:cs="Times New Roman"/>
          <w:color w:val="000000"/>
          <w:szCs w:val="24"/>
        </w:rPr>
        <w:t xml:space="preserve">hey found that </w:t>
      </w:r>
      <w:r w:rsidR="00046142">
        <w:rPr>
          <w:rFonts w:cs="Times New Roman"/>
          <w:color w:val="000000"/>
          <w:szCs w:val="24"/>
        </w:rPr>
        <w:t xml:space="preserve">HEVs are the most energy efficient choice in </w:t>
      </w:r>
      <w:r w:rsidR="00FC7AAF">
        <w:rPr>
          <w:rFonts w:cs="Times New Roman"/>
          <w:color w:val="000000"/>
          <w:szCs w:val="24"/>
        </w:rPr>
        <w:t>all 50</w:t>
      </w:r>
      <w:r w:rsidR="00046142">
        <w:rPr>
          <w:rFonts w:cs="Times New Roman"/>
          <w:color w:val="000000"/>
          <w:szCs w:val="24"/>
        </w:rPr>
        <w:t xml:space="preserve"> states. </w:t>
      </w:r>
      <w:r w:rsidR="008A41B4">
        <w:rPr>
          <w:rFonts w:cs="Times New Roman"/>
          <w:color w:val="000000"/>
          <w:szCs w:val="24"/>
        </w:rPr>
        <w:t xml:space="preserve">Only for </w:t>
      </w:r>
      <w:r w:rsidR="008252DB">
        <w:rPr>
          <w:rFonts w:cs="Times New Roman"/>
          <w:color w:val="000000"/>
          <w:szCs w:val="24"/>
        </w:rPr>
        <w:t>solar</w:t>
      </w:r>
      <w:r w:rsidR="008A41B4">
        <w:rPr>
          <w:rFonts w:cs="Times New Roman"/>
          <w:color w:val="000000"/>
          <w:szCs w:val="24"/>
        </w:rPr>
        <w:t xml:space="preserve"> energy </w:t>
      </w:r>
      <w:r w:rsidR="00F175BC">
        <w:rPr>
          <w:rFonts w:cs="Times New Roman"/>
          <w:color w:val="000000"/>
          <w:szCs w:val="24"/>
        </w:rPr>
        <w:t xml:space="preserve">use in scenario 3 were </w:t>
      </w:r>
      <w:r w:rsidR="00CE31EE">
        <w:rPr>
          <w:rFonts w:cs="Times New Roman"/>
          <w:color w:val="000000"/>
          <w:szCs w:val="24"/>
        </w:rPr>
        <w:t>B</w:t>
      </w:r>
      <w:r w:rsidR="00F175BC">
        <w:rPr>
          <w:rFonts w:cs="Times New Roman"/>
          <w:color w:val="000000"/>
          <w:szCs w:val="24"/>
        </w:rPr>
        <w:t xml:space="preserve">EVs found to </w:t>
      </w:r>
      <w:r w:rsidR="00F222EA">
        <w:rPr>
          <w:rFonts w:cs="Times New Roman"/>
          <w:color w:val="000000"/>
          <w:szCs w:val="24"/>
        </w:rPr>
        <w:t>have significant reductions in GHG emission</w:t>
      </w:r>
      <w:r w:rsidR="00CC2EB2">
        <w:rPr>
          <w:rFonts w:cs="Times New Roman"/>
          <w:color w:val="000000"/>
          <w:szCs w:val="24"/>
        </w:rPr>
        <w:t>s and energy consumption</w:t>
      </w:r>
      <w:r w:rsidR="0037197C">
        <w:rPr>
          <w:rFonts w:cs="Times New Roman"/>
          <w:color w:val="000000"/>
          <w:szCs w:val="24"/>
        </w:rPr>
        <w:t xml:space="preserve"> w</w:t>
      </w:r>
      <w:r w:rsidR="00777D5D">
        <w:rPr>
          <w:rFonts w:cs="Times New Roman"/>
          <w:color w:val="000000"/>
          <w:szCs w:val="24"/>
        </w:rPr>
        <w:t>ith high adoption rates</w:t>
      </w:r>
      <w:r w:rsidR="00CC2EB2">
        <w:rPr>
          <w:rFonts w:cs="Times New Roman"/>
          <w:color w:val="000000"/>
          <w:szCs w:val="24"/>
        </w:rPr>
        <w:t xml:space="preserve">. </w:t>
      </w:r>
      <w:r w:rsidR="004349DE">
        <w:rPr>
          <w:rFonts w:cs="Times New Roman"/>
          <w:color w:val="000000"/>
          <w:szCs w:val="24"/>
        </w:rPr>
        <w:t>Th</w:t>
      </w:r>
      <w:r w:rsidR="005E6DFF">
        <w:rPr>
          <w:rFonts w:cs="Times New Roman"/>
          <w:color w:val="000000"/>
          <w:szCs w:val="24"/>
        </w:rPr>
        <w:t xml:space="preserve">ese results suggest </w:t>
      </w:r>
      <w:r w:rsidR="004349DE">
        <w:rPr>
          <w:rFonts w:cs="Times New Roman"/>
          <w:color w:val="000000"/>
          <w:szCs w:val="24"/>
        </w:rPr>
        <w:t xml:space="preserve">that </w:t>
      </w:r>
      <w:r w:rsidR="005E6DFF">
        <w:rPr>
          <w:rFonts w:cs="Times New Roman"/>
          <w:color w:val="000000"/>
          <w:szCs w:val="24"/>
        </w:rPr>
        <w:t>given</w:t>
      </w:r>
      <w:r w:rsidR="004349DE">
        <w:rPr>
          <w:rFonts w:cs="Times New Roman"/>
          <w:color w:val="000000"/>
          <w:szCs w:val="24"/>
        </w:rPr>
        <w:t xml:space="preserve"> the </w:t>
      </w:r>
      <w:r w:rsidR="00D90871">
        <w:rPr>
          <w:rFonts w:cs="Times New Roman"/>
          <w:color w:val="000000"/>
          <w:szCs w:val="24"/>
        </w:rPr>
        <w:t xml:space="preserve">existing </w:t>
      </w:r>
      <w:r w:rsidR="004349DE">
        <w:rPr>
          <w:rFonts w:cs="Times New Roman"/>
          <w:color w:val="000000"/>
          <w:szCs w:val="24"/>
        </w:rPr>
        <w:t>marginal electricity generation mix</w:t>
      </w:r>
      <w:r w:rsidR="00D9178B">
        <w:rPr>
          <w:rFonts w:cs="Times New Roman"/>
          <w:color w:val="000000"/>
          <w:szCs w:val="24"/>
        </w:rPr>
        <w:t xml:space="preserve"> </w:t>
      </w:r>
      <w:r w:rsidR="00D37FEF">
        <w:rPr>
          <w:rFonts w:cs="Times New Roman"/>
          <w:color w:val="000000"/>
          <w:szCs w:val="24"/>
        </w:rPr>
        <w:t>in 2015</w:t>
      </w:r>
      <w:r w:rsidR="004349DE">
        <w:rPr>
          <w:rFonts w:cs="Times New Roman"/>
          <w:color w:val="000000"/>
          <w:szCs w:val="24"/>
        </w:rPr>
        <w:t>,</w:t>
      </w:r>
      <w:r w:rsidR="00D66429">
        <w:rPr>
          <w:rFonts w:cs="Times New Roman"/>
          <w:color w:val="000000"/>
          <w:szCs w:val="24"/>
        </w:rPr>
        <w:t xml:space="preserve"> </w:t>
      </w:r>
      <w:r w:rsidR="005E6DFF">
        <w:rPr>
          <w:rFonts w:cs="Times New Roman"/>
          <w:color w:val="000000"/>
          <w:szCs w:val="24"/>
        </w:rPr>
        <w:t>widespread adoption</w:t>
      </w:r>
      <w:r w:rsidR="00D37FEF">
        <w:rPr>
          <w:rFonts w:cs="Times New Roman"/>
          <w:color w:val="000000"/>
          <w:szCs w:val="24"/>
        </w:rPr>
        <w:t xml:space="preserve"> of </w:t>
      </w:r>
      <w:r w:rsidR="006453D8">
        <w:rPr>
          <w:rFonts w:cs="Times New Roman"/>
          <w:color w:val="000000"/>
          <w:szCs w:val="24"/>
        </w:rPr>
        <w:t>B</w:t>
      </w:r>
      <w:r w:rsidR="00D37FEF">
        <w:rPr>
          <w:rFonts w:cs="Times New Roman"/>
          <w:color w:val="000000"/>
          <w:szCs w:val="24"/>
        </w:rPr>
        <w:t>EVs would be an unwise strategy</w:t>
      </w:r>
      <w:r w:rsidR="00E00024">
        <w:rPr>
          <w:rFonts w:cs="Times New Roman"/>
          <w:color w:val="000000"/>
          <w:szCs w:val="24"/>
        </w:rPr>
        <w:t xml:space="preserve"> at the time</w:t>
      </w:r>
      <w:r w:rsidR="00064695">
        <w:rPr>
          <w:rFonts w:cs="Times New Roman"/>
          <w:color w:val="000000"/>
          <w:szCs w:val="24"/>
        </w:rPr>
        <w:t>.</w:t>
      </w:r>
      <w:r w:rsidR="002B55BD">
        <w:rPr>
          <w:rFonts w:cs="Times New Roman"/>
          <w:color w:val="000000"/>
          <w:szCs w:val="24"/>
        </w:rPr>
        <w:t xml:space="preserve"> While the </w:t>
      </w:r>
      <w:r w:rsidR="0092472B">
        <w:rPr>
          <w:rFonts w:cs="Times New Roman"/>
          <w:color w:val="000000"/>
          <w:szCs w:val="24"/>
        </w:rPr>
        <w:t xml:space="preserve">marginal electricity generation mix has certainly changed in the past decade, </w:t>
      </w:r>
      <w:r w:rsidR="008252DB">
        <w:rPr>
          <w:rFonts w:cs="Times New Roman"/>
          <w:color w:val="000000"/>
          <w:szCs w:val="24"/>
        </w:rPr>
        <w:t xml:space="preserve">the </w:t>
      </w:r>
      <w:r w:rsidR="003A09BE">
        <w:rPr>
          <w:rFonts w:cs="Times New Roman"/>
          <w:color w:val="000000"/>
          <w:szCs w:val="24"/>
        </w:rPr>
        <w:t>authors’</w:t>
      </w:r>
      <w:r w:rsidR="005E1942">
        <w:rPr>
          <w:rFonts w:cs="Times New Roman"/>
          <w:color w:val="000000"/>
          <w:szCs w:val="24"/>
        </w:rPr>
        <w:t xml:space="preserve"> conclusion tha</w:t>
      </w:r>
      <w:r w:rsidR="00702FE6">
        <w:rPr>
          <w:rFonts w:cs="Times New Roman"/>
          <w:color w:val="000000"/>
          <w:szCs w:val="24"/>
        </w:rPr>
        <w:t xml:space="preserve">t </w:t>
      </w:r>
      <w:r w:rsidR="00771A7E">
        <w:rPr>
          <w:rFonts w:cs="Times New Roman"/>
          <w:color w:val="000000"/>
          <w:szCs w:val="24"/>
        </w:rPr>
        <w:t xml:space="preserve">encouraging renewable energy usage to power EVs remains </w:t>
      </w:r>
      <w:r w:rsidR="00953205">
        <w:rPr>
          <w:rFonts w:cs="Times New Roman"/>
          <w:color w:val="000000"/>
          <w:szCs w:val="24"/>
        </w:rPr>
        <w:t>valid</w:t>
      </w:r>
      <w:r w:rsidR="003C75B0">
        <w:rPr>
          <w:rFonts w:cs="Times New Roman"/>
          <w:color w:val="000000"/>
          <w:szCs w:val="24"/>
        </w:rPr>
        <w:t xml:space="preserve">. As sustainable energy generation increases </w:t>
      </w:r>
      <w:r w:rsidR="00BD71D0">
        <w:rPr>
          <w:rFonts w:cs="Times New Roman"/>
          <w:color w:val="000000"/>
          <w:szCs w:val="24"/>
        </w:rPr>
        <w:t xml:space="preserve">and more electricity used by EVs is produced through renewable methods, </w:t>
      </w:r>
      <w:r w:rsidR="00AD6C49">
        <w:rPr>
          <w:rFonts w:cs="Times New Roman"/>
          <w:color w:val="000000"/>
          <w:szCs w:val="24"/>
        </w:rPr>
        <w:t xml:space="preserve">the environmental impact of EV use phase will decrease, making them a more environmentally beneficial choice. Yang et al. (2021) provides a similar perspective, recommending that to </w:t>
      </w:r>
    </w:p>
    <w:p w14:paraId="3C63D9B4" w14:textId="6BC4E0D9" w:rsidR="00AD6C49" w:rsidRDefault="00AD6C49" w:rsidP="00E058C3">
      <w:pPr>
        <w:ind w:firstLine="720"/>
        <w:rPr>
          <w:rFonts w:cs="Times New Roman"/>
          <w:color w:val="000000"/>
          <w:szCs w:val="24"/>
        </w:rPr>
      </w:pPr>
      <w:r>
        <w:rPr>
          <w:rFonts w:cs="Times New Roman"/>
          <w:noProof/>
          <w:szCs w:val="24"/>
        </w:rPr>
        <w:lastRenderedPageBreak/>
        <mc:AlternateContent>
          <mc:Choice Requires="wpg">
            <w:drawing>
              <wp:anchor distT="0" distB="0" distL="114300" distR="114300" simplePos="0" relativeHeight="251737088" behindDoc="0" locked="0" layoutInCell="1" allowOverlap="1" wp14:anchorId="1707D935" wp14:editId="2740BD37">
                <wp:simplePos x="0" y="0"/>
                <wp:positionH relativeFrom="margin">
                  <wp:align>left</wp:align>
                </wp:positionH>
                <wp:positionV relativeFrom="paragraph">
                  <wp:posOffset>0</wp:posOffset>
                </wp:positionV>
                <wp:extent cx="5956300" cy="6165850"/>
                <wp:effectExtent l="0" t="0" r="6350" b="6350"/>
                <wp:wrapSquare wrapText="bothSides"/>
                <wp:docPr id="2130029601" name="Group 7"/>
                <wp:cNvGraphicFramePr/>
                <a:graphic xmlns:a="http://schemas.openxmlformats.org/drawingml/2006/main">
                  <a:graphicData uri="http://schemas.microsoft.com/office/word/2010/wordprocessingGroup">
                    <wpg:wgp>
                      <wpg:cNvGrpSpPr/>
                      <wpg:grpSpPr>
                        <a:xfrm>
                          <a:off x="0" y="0"/>
                          <a:ext cx="5956300" cy="6165850"/>
                          <a:chOff x="12700" y="59923"/>
                          <a:chExt cx="5956300" cy="5853932"/>
                        </a:xfrm>
                      </wpg:grpSpPr>
                      <wps:wsp>
                        <wps:cNvPr id="1901780409" name="Text Box 2"/>
                        <wps:cNvSpPr txBox="1">
                          <a:spLocks noChangeArrowheads="1"/>
                        </wps:cNvSpPr>
                        <wps:spPr bwMode="auto">
                          <a:xfrm>
                            <a:off x="12700" y="4939216"/>
                            <a:ext cx="5956300" cy="974639"/>
                          </a:xfrm>
                          <a:prstGeom prst="rect">
                            <a:avLst/>
                          </a:prstGeom>
                          <a:solidFill>
                            <a:srgbClr val="FFFFFF"/>
                          </a:solidFill>
                          <a:ln w="9525">
                            <a:noFill/>
                            <a:miter lim="800000"/>
                            <a:headEnd/>
                            <a:tailEnd/>
                          </a:ln>
                        </wps:spPr>
                        <wps:txbx>
                          <w:txbxContent>
                            <w:p w14:paraId="3F9B0223" w14:textId="5396953F" w:rsidR="006130D8" w:rsidRPr="001343E0" w:rsidRDefault="006130D8" w:rsidP="006F2C58">
                              <w:pPr>
                                <w:spacing w:line="240" w:lineRule="auto"/>
                                <w:rPr>
                                  <w:color w:val="FF0000"/>
                                </w:rPr>
                              </w:pPr>
                              <w:bookmarkStart w:id="10" w:name="_Ref194659298"/>
                              <w:bookmarkStart w:id="11" w:name="_Ref194659294"/>
                              <w:bookmarkStart w:id="12" w:name="_Toc194910131"/>
                              <w:r w:rsidRPr="009C2688">
                                <w:rPr>
                                  <w:b/>
                                  <w:bCs/>
                                </w:rPr>
                                <w:t xml:space="preserve">Figure </w:t>
                              </w:r>
                              <w:r w:rsidRPr="009C2688">
                                <w:rPr>
                                  <w:b/>
                                  <w:bCs/>
                                </w:rPr>
                                <w:fldChar w:fldCharType="begin"/>
                              </w:r>
                              <w:r w:rsidRPr="009C2688">
                                <w:rPr>
                                  <w:b/>
                                  <w:bCs/>
                                </w:rPr>
                                <w:instrText xml:space="preserve"> SEQ Figure \* ARABIC </w:instrText>
                              </w:r>
                              <w:r w:rsidRPr="009C2688">
                                <w:rPr>
                                  <w:b/>
                                  <w:bCs/>
                                </w:rPr>
                                <w:fldChar w:fldCharType="separate"/>
                              </w:r>
                              <w:r w:rsidR="009E39B2">
                                <w:rPr>
                                  <w:b/>
                                  <w:bCs/>
                                  <w:noProof/>
                                </w:rPr>
                                <w:t>2</w:t>
                              </w:r>
                              <w:r w:rsidRPr="009C2688">
                                <w:rPr>
                                  <w:b/>
                                  <w:bCs/>
                                </w:rPr>
                                <w:fldChar w:fldCharType="end"/>
                              </w:r>
                              <w:bookmarkEnd w:id="10"/>
                              <w:r w:rsidRPr="009C2688">
                                <w:rPr>
                                  <w:b/>
                                  <w:bCs/>
                                </w:rPr>
                                <w:t>.</w:t>
                              </w:r>
                              <w:r w:rsidRPr="009C2688">
                                <w:t xml:space="preserve"> </w:t>
                              </w:r>
                              <w:r w:rsidR="004B512F">
                                <w:t>Contribution analysis</w:t>
                              </w:r>
                              <w:r w:rsidR="005035A7">
                                <w:t xml:space="preserve"> of </w:t>
                              </w:r>
                              <w:r w:rsidRPr="009C2688">
                                <w:t>vehicle assembly system</w:t>
                              </w:r>
                              <w:r w:rsidR="005035A7">
                                <w:t>s</w:t>
                              </w:r>
                              <w:r w:rsidR="004B512F">
                                <w:t xml:space="preserve"> </w:t>
                              </w:r>
                              <w:r w:rsidR="005035A7">
                                <w:t>to each environmental impact category</w:t>
                              </w:r>
                              <w:r w:rsidR="004B512F">
                                <w:t xml:space="preserve"> for ICEVs and EVs</w:t>
                              </w:r>
                              <w:r w:rsidRPr="009C2688">
                                <w:t>, from Pero et al.</w:t>
                              </w:r>
                              <w:r>
                                <w:t xml:space="preserve"> </w:t>
                              </w:r>
                              <w:r w:rsidR="000F6C92">
                                <w:t>(</w:t>
                              </w:r>
                              <w:r w:rsidR="00726B71">
                                <w:t xml:space="preserve">2018) </w:t>
                              </w:r>
                              <w:sdt>
                                <w:sdtPr>
                                  <w:rPr>
                                    <w:color w:val="000000"/>
                                  </w:rPr>
                                  <w:tag w:val="MENDELEY_CITATION_v3_eyJjaXRhdGlvbklEIjoiTUVOREVMRVlfQ0lUQVRJT05fYzE1OTIyNjYtNGRiMC00Yjg1LWJkNzctZmM3YjA2ODYxMWQy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
                                  <w:id w:val="1599609119"/>
                                </w:sdtPr>
                                <w:sdtContent>
                                  <w:r w:rsidR="006877B5" w:rsidRPr="006877B5">
                                    <w:rPr>
                                      <w:color w:val="000000"/>
                                    </w:rPr>
                                    <w:t>[38]</w:t>
                                  </w:r>
                                </w:sdtContent>
                              </w:sdt>
                              <w:r w:rsidR="005035A7">
                                <w:rPr>
                                  <w:color w:val="000000"/>
                                </w:rPr>
                                <w:t>.</w:t>
                              </w:r>
                              <w:r w:rsidR="004B512F">
                                <w:rPr>
                                  <w:color w:val="000000"/>
                                </w:rPr>
                                <w:t xml:space="preserve"> </w:t>
                              </w:r>
                              <w:r w:rsidR="006307C5">
                                <w:rPr>
                                  <w:color w:val="000000"/>
                                </w:rPr>
                                <w:t xml:space="preserve">While </w:t>
                              </w:r>
                              <w:r w:rsidR="00AB7AF9">
                                <w:rPr>
                                  <w:color w:val="000000"/>
                                </w:rPr>
                                <w:t>contribution to each impact category</w:t>
                              </w:r>
                              <w:r w:rsidR="009F7A56">
                                <w:rPr>
                                  <w:color w:val="000000"/>
                                </w:rPr>
                                <w:t xml:space="preserve"> is varies widely with ICEVs, the main contributor to EV impact is drivetrain production (</w:t>
                              </w:r>
                              <w:r w:rsidR="00695C96">
                                <w:rPr>
                                  <w:color w:val="000000"/>
                                </w:rPr>
                                <w:t xml:space="preserve">which includes </w:t>
                              </w:r>
                              <w:r w:rsidR="00FF2730">
                                <w:rPr>
                                  <w:color w:val="000000"/>
                                </w:rPr>
                                <w:t xml:space="preserve">EV </w:t>
                              </w:r>
                              <w:r w:rsidR="00B42757">
                                <w:rPr>
                                  <w:color w:val="000000"/>
                                </w:rPr>
                                <w:t>battery production).</w:t>
                              </w:r>
                              <w:bookmarkEnd w:id="11"/>
                              <w:bookmarkEnd w:id="12"/>
                            </w:p>
                          </w:txbxContent>
                        </wps:txbx>
                        <wps:bodyPr rot="0" vert="horz" wrap="square" lIns="91440" tIns="45720" rIns="91440" bIns="45720" anchor="t" anchorCtr="0">
                          <a:noAutofit/>
                        </wps:bodyPr>
                      </wps:wsp>
                      <wpg:grpSp>
                        <wpg:cNvPr id="2017642148" name="Group 1"/>
                        <wpg:cNvGrpSpPr/>
                        <wpg:grpSpPr>
                          <a:xfrm>
                            <a:off x="69850" y="59923"/>
                            <a:ext cx="5813425" cy="4709911"/>
                            <a:chOff x="0" y="59923"/>
                            <a:chExt cx="5813425" cy="4709911"/>
                          </a:xfrm>
                        </wpg:grpSpPr>
                        <pic:pic xmlns:pic="http://schemas.openxmlformats.org/drawingml/2006/picture">
                          <pic:nvPicPr>
                            <pic:cNvPr id="567497581" name="Picture 1" descr="A graph of a graph showing the amount of car assembly&#10;&#10;Description automatically generated with medium confidenc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59923"/>
                              <a:ext cx="5807075" cy="2237984"/>
                            </a:xfrm>
                            <a:prstGeom prst="rect">
                              <a:avLst/>
                            </a:prstGeom>
                          </pic:spPr>
                        </pic:pic>
                        <pic:pic xmlns:pic="http://schemas.openxmlformats.org/drawingml/2006/picture">
                          <pic:nvPicPr>
                            <pic:cNvPr id="480435708" name="Picture 1" descr="A graph of a graph showing the amount of car assembly&#10;&#10;Description automatically generated with medium confidence"/>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60325" y="2464175"/>
                              <a:ext cx="5753100" cy="2305659"/>
                            </a:xfrm>
                            <a:prstGeom prst="rect">
                              <a:avLst/>
                            </a:prstGeom>
                          </pic:spPr>
                        </pic:pic>
                      </wpg:grpSp>
                    </wpg:wgp>
                  </a:graphicData>
                </a:graphic>
              </wp:anchor>
            </w:drawing>
          </mc:Choice>
          <mc:Fallback>
            <w:pict>
              <v:group w14:anchorId="1707D935" id="Group 7" o:spid="_x0000_s1026" style="position:absolute;left:0;text-align:left;margin-left:0;margin-top:0;width:469pt;height:485.5pt;z-index:251737088;mso-position-horizontal:left;mso-position-horizontal-relative:margin" coordorigin="127,599" coordsize="59563,58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">
                <v:shapetype id="_x0000_t202" coordsize="21600,21600" o:spt="202" path="m,l,21600r21600,l21600,xe">
                  <v:stroke joinstyle="miter"/>
                  <v:path gradientshapeok="t" o:connecttype="rect"/>
                </v:shapetype>
                <v:shape id="_x0000_s1027" type="#_x0000_t202" style="position:absolute;left:127;top:49392;width:59563;height:9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" stroked="f">
                  <v:textbox>
                    <w:txbxContent>
                      <w:p w14:paraId="3F9B0223" w14:textId="5396953F" w:rsidR="006130D8" w:rsidRPr="001343E0" w:rsidRDefault="006130D8" w:rsidP="006F2C58">
                        <w:pPr>
                          <w:spacing w:line="240" w:lineRule="auto"/>
                          <w:rPr>
                            <w:color w:val="FF0000"/>
                          </w:rPr>
                        </w:pPr>
                        <w:bookmarkStart w:id="13" w:name="_Ref194659298"/>
                        <w:bookmarkStart w:id="14" w:name="_Ref194659294"/>
                        <w:bookmarkStart w:id="15" w:name="_Toc194910131"/>
                        <w:r w:rsidRPr="009C2688">
                          <w:rPr>
                            <w:b/>
                            <w:bCs/>
                          </w:rPr>
                          <w:t xml:space="preserve">Figure </w:t>
                        </w:r>
                        <w:r w:rsidRPr="009C2688">
                          <w:rPr>
                            <w:b/>
                            <w:bCs/>
                          </w:rPr>
                          <w:fldChar w:fldCharType="begin"/>
                        </w:r>
                        <w:r w:rsidRPr="009C2688">
                          <w:rPr>
                            <w:b/>
                            <w:bCs/>
                          </w:rPr>
                          <w:instrText xml:space="preserve"> SEQ Figure \* ARABIC </w:instrText>
                        </w:r>
                        <w:r w:rsidRPr="009C2688">
                          <w:rPr>
                            <w:b/>
                            <w:bCs/>
                          </w:rPr>
                          <w:fldChar w:fldCharType="separate"/>
                        </w:r>
                        <w:r w:rsidR="009E39B2">
                          <w:rPr>
                            <w:b/>
                            <w:bCs/>
                            <w:noProof/>
                          </w:rPr>
                          <w:t>2</w:t>
                        </w:r>
                        <w:r w:rsidRPr="009C2688">
                          <w:rPr>
                            <w:b/>
                            <w:bCs/>
                          </w:rPr>
                          <w:fldChar w:fldCharType="end"/>
                        </w:r>
                        <w:bookmarkEnd w:id="13"/>
                        <w:r w:rsidRPr="009C2688">
                          <w:rPr>
                            <w:b/>
                            <w:bCs/>
                          </w:rPr>
                          <w:t>.</w:t>
                        </w:r>
                        <w:r w:rsidRPr="009C2688">
                          <w:t xml:space="preserve"> </w:t>
                        </w:r>
                        <w:r w:rsidR="004B512F">
                          <w:t>Contribution analysis</w:t>
                        </w:r>
                        <w:r w:rsidR="005035A7">
                          <w:t xml:space="preserve"> of </w:t>
                        </w:r>
                        <w:r w:rsidRPr="009C2688">
                          <w:t>vehicle assembly system</w:t>
                        </w:r>
                        <w:r w:rsidR="005035A7">
                          <w:t>s</w:t>
                        </w:r>
                        <w:r w:rsidR="004B512F">
                          <w:t xml:space="preserve"> </w:t>
                        </w:r>
                        <w:r w:rsidR="005035A7">
                          <w:t>to each environmental impact category</w:t>
                        </w:r>
                        <w:r w:rsidR="004B512F">
                          <w:t xml:space="preserve"> for ICEVs and EVs</w:t>
                        </w:r>
                        <w:r w:rsidRPr="009C2688">
                          <w:t>, from Pero et al.</w:t>
                        </w:r>
                        <w:r>
                          <w:t xml:space="preserve"> </w:t>
                        </w:r>
                        <w:r w:rsidR="000F6C92">
                          <w:t>(</w:t>
                        </w:r>
                        <w:r w:rsidR="00726B71">
                          <w:t xml:space="preserve">2018) </w:t>
                        </w:r>
                        <w:sdt>
                          <w:sdtPr>
                            <w:rPr>
                              <w:color w:val="000000"/>
                            </w:rPr>
                            <w:tag w:val="MENDELEY_CITATION_v3_eyJjaXRhdGlvbklEIjoiTUVOREVMRVlfQ0lUQVRJT05fYzE1OTIyNjYtNGRiMC00Yjg1LWJkNzctZmM3YjA2ODYxMWQy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
                            <w:id w:val="1599609119"/>
                          </w:sdtPr>
                          <w:sdtContent>
                            <w:r w:rsidR="006877B5" w:rsidRPr="006877B5">
                              <w:rPr>
                                <w:color w:val="000000"/>
                              </w:rPr>
                              <w:t>[38]</w:t>
                            </w:r>
                          </w:sdtContent>
                        </w:sdt>
                        <w:r w:rsidR="005035A7">
                          <w:rPr>
                            <w:color w:val="000000"/>
                          </w:rPr>
                          <w:t>.</w:t>
                        </w:r>
                        <w:r w:rsidR="004B512F">
                          <w:rPr>
                            <w:color w:val="000000"/>
                          </w:rPr>
                          <w:t xml:space="preserve"> </w:t>
                        </w:r>
                        <w:r w:rsidR="006307C5">
                          <w:rPr>
                            <w:color w:val="000000"/>
                          </w:rPr>
                          <w:t xml:space="preserve">While </w:t>
                        </w:r>
                        <w:r w:rsidR="00AB7AF9">
                          <w:rPr>
                            <w:color w:val="000000"/>
                          </w:rPr>
                          <w:t>contribution to each impact category</w:t>
                        </w:r>
                        <w:r w:rsidR="009F7A56">
                          <w:rPr>
                            <w:color w:val="000000"/>
                          </w:rPr>
                          <w:t xml:space="preserve"> is varies widely with ICEVs, the main contributor to EV impact is drivetrain production (</w:t>
                        </w:r>
                        <w:r w:rsidR="00695C96">
                          <w:rPr>
                            <w:color w:val="000000"/>
                          </w:rPr>
                          <w:t xml:space="preserve">which includes </w:t>
                        </w:r>
                        <w:r w:rsidR="00FF2730">
                          <w:rPr>
                            <w:color w:val="000000"/>
                          </w:rPr>
                          <w:t xml:space="preserve">EV </w:t>
                        </w:r>
                        <w:r w:rsidR="00B42757">
                          <w:rPr>
                            <w:color w:val="000000"/>
                          </w:rPr>
                          <w:t>battery production).</w:t>
                        </w:r>
                        <w:bookmarkEnd w:id="14"/>
                        <w:bookmarkEnd w:id="15"/>
                      </w:p>
                    </w:txbxContent>
                  </v:textbox>
                </v:shape>
                <v:group id="Group 1" o:spid="_x0000_s1028" style="position:absolute;left:698;top:599;width:58134;height:47099" coordorigin=",599" coordsize="58134,47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 graph of a graph showing the amount of car assembly&#10;&#10;Description automatically generated with medium confidence" style="position:absolute;top:599;width:58070;height:22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">
                    <v:imagedata r:id="rId16" o:title="A graph of a graph showing the amount of car assembly&#10;&#10;Description automatically generated with medium confidence"/>
                  </v:shape>
                  <v:shape id="Picture 1" o:spid="_x0000_s1030" type="#_x0000_t75" alt="A graph of a graph showing the amount of car assembly&#10;&#10;Description automatically generated with medium confidence" style="position:absolute;left:603;top:24641;width:57531;height:23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">
                    <v:imagedata r:id="rId17" o:title="A graph of a graph showing the amount of car assembly&#10;&#10;Description automatically generated with medium confidence"/>
                  </v:shape>
                </v:group>
                <w10:wrap type="square" anchorx="margin"/>
              </v:group>
            </w:pict>
          </mc:Fallback>
        </mc:AlternateContent>
      </w:r>
      <w:r w:rsidR="004D1F30">
        <w:rPr>
          <w:rFonts w:cs="Times New Roman"/>
          <w:color w:val="000000"/>
          <w:szCs w:val="24"/>
        </w:rPr>
        <w:t xml:space="preserve"> </w:t>
      </w:r>
    </w:p>
    <w:p w14:paraId="68350B3A" w14:textId="77777777" w:rsidR="00AD6C49" w:rsidRDefault="00AD6C49">
      <w:pPr>
        <w:spacing w:after="160" w:line="259" w:lineRule="auto"/>
        <w:rPr>
          <w:rFonts w:cs="Times New Roman"/>
          <w:color w:val="000000"/>
          <w:szCs w:val="24"/>
        </w:rPr>
      </w:pPr>
      <w:r>
        <w:rPr>
          <w:rFonts w:cs="Times New Roman"/>
          <w:color w:val="000000"/>
          <w:szCs w:val="24"/>
        </w:rPr>
        <w:br w:type="page"/>
      </w:r>
    </w:p>
    <w:p w14:paraId="6ED84CD7" w14:textId="5DA39918" w:rsidR="005E2D35" w:rsidRDefault="004D1F30" w:rsidP="00AD6C49">
      <w:pPr>
        <w:rPr>
          <w:rFonts w:cs="Times New Roman"/>
          <w:szCs w:val="24"/>
        </w:rPr>
      </w:pPr>
      <w:proofErr w:type="gramStart"/>
      <w:r>
        <w:rPr>
          <w:rFonts w:cs="Times New Roman"/>
          <w:color w:val="000000"/>
          <w:szCs w:val="24"/>
        </w:rPr>
        <w:lastRenderedPageBreak/>
        <w:t>further</w:t>
      </w:r>
      <w:proofErr w:type="gramEnd"/>
      <w:r>
        <w:rPr>
          <w:rFonts w:cs="Times New Roman"/>
          <w:color w:val="000000"/>
          <w:szCs w:val="24"/>
        </w:rPr>
        <w:t xml:space="preserve"> decrease </w:t>
      </w:r>
      <w:r w:rsidR="00C170C0">
        <w:rPr>
          <w:rFonts w:cs="Times New Roman"/>
          <w:color w:val="000000"/>
          <w:szCs w:val="24"/>
        </w:rPr>
        <w:t xml:space="preserve">EV </w:t>
      </w:r>
      <w:r>
        <w:rPr>
          <w:rFonts w:cs="Times New Roman"/>
          <w:color w:val="000000"/>
          <w:szCs w:val="24"/>
        </w:rPr>
        <w:t xml:space="preserve">carbon footprint, </w:t>
      </w:r>
      <w:r w:rsidR="006E7258">
        <w:rPr>
          <w:rFonts w:cs="Times New Roman"/>
          <w:color w:val="000000"/>
          <w:szCs w:val="24"/>
        </w:rPr>
        <w:t xml:space="preserve">material production and battery manufacturing </w:t>
      </w:r>
      <w:r>
        <w:rPr>
          <w:rFonts w:cs="Times New Roman"/>
          <w:color w:val="000000"/>
          <w:szCs w:val="24"/>
        </w:rPr>
        <w:t xml:space="preserve">should </w:t>
      </w:r>
      <w:r w:rsidR="006E7258">
        <w:rPr>
          <w:rFonts w:cs="Times New Roman"/>
          <w:color w:val="000000"/>
          <w:szCs w:val="24"/>
        </w:rPr>
        <w:t>be sourced from areas with high renewable energy utilization</w:t>
      </w:r>
      <w:r w:rsidR="001E3E89">
        <w:rPr>
          <w:rFonts w:cs="Times New Roman"/>
          <w:color w:val="000000"/>
          <w:szCs w:val="24"/>
        </w:rPr>
        <w:t xml:space="preserve">. </w:t>
      </w:r>
      <w:r w:rsidR="00F36A0A">
        <w:rPr>
          <w:rFonts w:cs="Times New Roman"/>
          <w:szCs w:val="24"/>
        </w:rPr>
        <w:t xml:space="preserve">Several </w:t>
      </w:r>
      <w:r w:rsidR="00A639A3">
        <w:rPr>
          <w:rFonts w:cs="Times New Roman"/>
          <w:szCs w:val="24"/>
        </w:rPr>
        <w:t xml:space="preserve">other </w:t>
      </w:r>
      <w:r w:rsidR="00F36A0A">
        <w:rPr>
          <w:rFonts w:cs="Times New Roman"/>
          <w:szCs w:val="24"/>
        </w:rPr>
        <w:t xml:space="preserve">studies including </w:t>
      </w:r>
      <w:r w:rsidR="00546F3B">
        <w:rPr>
          <w:rFonts w:cs="Times New Roman"/>
          <w:szCs w:val="24"/>
        </w:rPr>
        <w:t>Pero et al.</w:t>
      </w:r>
      <w:r w:rsidR="003A09BE">
        <w:rPr>
          <w:rFonts w:cs="Times New Roman"/>
          <w:szCs w:val="24"/>
        </w:rPr>
        <w:t xml:space="preserve"> (2018)</w:t>
      </w:r>
      <w:r w:rsidR="00BC6F1D">
        <w:rPr>
          <w:rFonts w:cs="Times New Roman"/>
          <w:szCs w:val="24"/>
        </w:rPr>
        <w:t xml:space="preserve"> </w:t>
      </w:r>
      <w:sdt>
        <w:sdtPr>
          <w:rPr>
            <w:rFonts w:cs="Times New Roman"/>
            <w:color w:val="000000"/>
            <w:szCs w:val="24"/>
          </w:rPr>
          <w:tag w:val="MENDELEY_CITATION_v3_eyJjaXRhdGlvbklEIjoiTUVOREVMRVlfQ0lUQVRJT05fNDVlOTI4NTUtMDc0MC00NjhkLTgzNGItMGI4MWU2YmY3NmIx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
          <w:id w:val="758177318"/>
          <w:placeholder>
            <w:docPart w:val="DefaultPlaceholder_-1854013440"/>
          </w:placeholder>
        </w:sdtPr>
        <w:sdtContent>
          <w:r w:rsidR="006877B5" w:rsidRPr="006877B5">
            <w:rPr>
              <w:rFonts w:cs="Times New Roman"/>
              <w:color w:val="000000"/>
              <w:szCs w:val="24"/>
            </w:rPr>
            <w:t>[38]</w:t>
          </w:r>
        </w:sdtContent>
      </w:sdt>
      <w:r w:rsidR="00546F3B">
        <w:rPr>
          <w:rFonts w:cs="Times New Roman"/>
          <w:szCs w:val="24"/>
        </w:rPr>
        <w:t xml:space="preserve">, </w:t>
      </w:r>
      <w:r w:rsidR="00546F3B" w:rsidRPr="001426DE">
        <w:rPr>
          <w:rFonts w:cs="Times New Roman"/>
          <w:szCs w:val="24"/>
        </w:rPr>
        <w:t>Nordelöf</w:t>
      </w:r>
      <w:r w:rsidR="00546F3B">
        <w:rPr>
          <w:rFonts w:cs="Times New Roman"/>
          <w:szCs w:val="24"/>
        </w:rPr>
        <w:t xml:space="preserve"> et al.</w:t>
      </w:r>
      <w:r w:rsidR="00BC6F1D">
        <w:rPr>
          <w:rFonts w:cs="Times New Roman"/>
          <w:szCs w:val="24"/>
        </w:rPr>
        <w:t xml:space="preserve"> </w:t>
      </w:r>
      <w:r w:rsidR="003A09BE">
        <w:rPr>
          <w:rFonts w:cs="Times New Roman"/>
          <w:szCs w:val="24"/>
        </w:rPr>
        <w:t>(</w:t>
      </w:r>
      <w:r w:rsidR="001E779D">
        <w:rPr>
          <w:rFonts w:cs="Times New Roman"/>
          <w:szCs w:val="24"/>
        </w:rPr>
        <w:t xml:space="preserve">2014) </w:t>
      </w:r>
      <w:sdt>
        <w:sdtPr>
          <w:rPr>
            <w:rFonts w:cs="Times New Roman"/>
            <w:color w:val="000000"/>
            <w:szCs w:val="24"/>
          </w:rPr>
          <w:tag w:val="MENDELEY_CITATION_v3_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"/>
          <w:id w:val="360635451"/>
          <w:placeholder>
            <w:docPart w:val="DefaultPlaceholder_-1854013440"/>
          </w:placeholder>
        </w:sdtPr>
        <w:sdtContent>
          <w:r w:rsidR="006877B5" w:rsidRPr="006877B5">
            <w:rPr>
              <w:rFonts w:cs="Times New Roman"/>
              <w:color w:val="000000"/>
              <w:szCs w:val="24"/>
            </w:rPr>
            <w:t>[39]</w:t>
          </w:r>
        </w:sdtContent>
      </w:sdt>
      <w:r w:rsidR="00546F3B">
        <w:rPr>
          <w:rFonts w:cs="Times New Roman"/>
          <w:szCs w:val="24"/>
        </w:rPr>
        <w:t>, and Bauer et al.</w:t>
      </w:r>
      <w:r w:rsidR="00BC6F1D">
        <w:rPr>
          <w:rFonts w:cs="Times New Roman"/>
          <w:szCs w:val="24"/>
        </w:rPr>
        <w:t xml:space="preserve"> </w:t>
      </w:r>
      <w:r w:rsidR="001E779D">
        <w:rPr>
          <w:rFonts w:cs="Times New Roman"/>
          <w:szCs w:val="24"/>
        </w:rPr>
        <w:t>(</w:t>
      </w:r>
      <w:r w:rsidR="00104AE4">
        <w:rPr>
          <w:rFonts w:cs="Times New Roman"/>
          <w:szCs w:val="24"/>
        </w:rPr>
        <w:t xml:space="preserve">2015) </w:t>
      </w:r>
      <w:sdt>
        <w:sdtPr>
          <w:rPr>
            <w:rFonts w:cs="Times New Roman"/>
            <w:color w:val="000000"/>
            <w:szCs w:val="24"/>
          </w:rPr>
          <w:tag w:val="MENDELEY_CITATION_v3_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"/>
          <w:id w:val="79410130"/>
          <w:placeholder>
            <w:docPart w:val="DefaultPlaceholder_-1854013440"/>
          </w:placeholder>
        </w:sdtPr>
        <w:sdtContent>
          <w:r w:rsidR="006877B5" w:rsidRPr="006877B5">
            <w:rPr>
              <w:rFonts w:cs="Times New Roman"/>
              <w:color w:val="000000"/>
              <w:szCs w:val="24"/>
            </w:rPr>
            <w:t>[40]</w:t>
          </w:r>
        </w:sdtContent>
      </w:sdt>
      <w:r w:rsidR="00F36A0A">
        <w:rPr>
          <w:rFonts w:cs="Times New Roman"/>
          <w:color w:val="000000"/>
          <w:szCs w:val="24"/>
        </w:rPr>
        <w:t xml:space="preserve"> </w:t>
      </w:r>
      <w:r>
        <w:rPr>
          <w:rFonts w:cs="Times New Roman"/>
          <w:color w:val="000000"/>
          <w:szCs w:val="24"/>
        </w:rPr>
        <w:t xml:space="preserve">agree with this, </w:t>
      </w:r>
      <w:r w:rsidR="00372BCF">
        <w:rPr>
          <w:rFonts w:cs="Times New Roman"/>
          <w:color w:val="000000"/>
          <w:szCs w:val="24"/>
        </w:rPr>
        <w:t>concluding</w:t>
      </w:r>
      <w:r>
        <w:rPr>
          <w:rFonts w:cs="Times New Roman"/>
          <w:color w:val="000000"/>
          <w:szCs w:val="24"/>
        </w:rPr>
        <w:t xml:space="preserve"> </w:t>
      </w:r>
      <w:r w:rsidR="00546F3B">
        <w:rPr>
          <w:rFonts w:cs="Times New Roman"/>
          <w:szCs w:val="24"/>
        </w:rPr>
        <w:t xml:space="preserve">that large-scale implementation of </w:t>
      </w:r>
      <w:r w:rsidR="000C2F35">
        <w:rPr>
          <w:rFonts w:cs="Times New Roman"/>
          <w:szCs w:val="24"/>
        </w:rPr>
        <w:t>EVs</w:t>
      </w:r>
      <w:r w:rsidR="00546F3B">
        <w:rPr>
          <w:rFonts w:cs="Times New Roman"/>
          <w:szCs w:val="24"/>
        </w:rPr>
        <w:t xml:space="preserve"> </w:t>
      </w:r>
      <w:r w:rsidR="00BC6F1D">
        <w:rPr>
          <w:rFonts w:cs="Times New Roman"/>
          <w:szCs w:val="24"/>
        </w:rPr>
        <w:t xml:space="preserve">can only </w:t>
      </w:r>
      <w:r w:rsidR="00546F3B">
        <w:rPr>
          <w:rFonts w:cs="Times New Roman"/>
          <w:szCs w:val="24"/>
        </w:rPr>
        <w:t>reduce carbon emissions</w:t>
      </w:r>
      <w:r w:rsidR="00BC6F1D">
        <w:rPr>
          <w:rFonts w:cs="Times New Roman"/>
          <w:szCs w:val="24"/>
        </w:rPr>
        <w:t xml:space="preserve"> significantly</w:t>
      </w:r>
      <w:r w:rsidR="00546F3B">
        <w:rPr>
          <w:rFonts w:cs="Times New Roman"/>
          <w:szCs w:val="24"/>
        </w:rPr>
        <w:t xml:space="preserve"> if the electricity consumed by the EVs</w:t>
      </w:r>
      <w:r>
        <w:rPr>
          <w:rFonts w:cs="Times New Roman"/>
          <w:szCs w:val="24"/>
        </w:rPr>
        <w:t xml:space="preserve"> during their use phase</w:t>
      </w:r>
      <w:r w:rsidR="00546F3B">
        <w:rPr>
          <w:rFonts w:cs="Times New Roman"/>
          <w:szCs w:val="24"/>
        </w:rPr>
        <w:t xml:space="preserve"> is produced from </w:t>
      </w:r>
      <w:r w:rsidR="00BC6F1D">
        <w:rPr>
          <w:rFonts w:cs="Times New Roman"/>
          <w:szCs w:val="24"/>
        </w:rPr>
        <w:t>very low-emission (</w:t>
      </w:r>
      <w:r w:rsidR="00546F3B">
        <w:rPr>
          <w:rFonts w:cs="Times New Roman"/>
          <w:szCs w:val="24"/>
        </w:rPr>
        <w:t>clean</w:t>
      </w:r>
      <w:r w:rsidR="00BC6F1D">
        <w:rPr>
          <w:rFonts w:cs="Times New Roman"/>
          <w:szCs w:val="24"/>
        </w:rPr>
        <w:t xml:space="preserve">, </w:t>
      </w:r>
      <w:r w:rsidR="00546F3B">
        <w:rPr>
          <w:rFonts w:cs="Times New Roman"/>
          <w:szCs w:val="24"/>
        </w:rPr>
        <w:t xml:space="preserve">non-fossil) energy sources. </w:t>
      </w:r>
      <w:r w:rsidR="009624A3">
        <w:rPr>
          <w:rFonts w:cs="Times New Roman"/>
          <w:szCs w:val="24"/>
        </w:rPr>
        <w:t>Pero</w:t>
      </w:r>
      <w:r w:rsidR="00D1612D">
        <w:rPr>
          <w:rFonts w:cs="Times New Roman"/>
          <w:szCs w:val="24"/>
        </w:rPr>
        <w:t xml:space="preserve"> et al.</w:t>
      </w:r>
      <w:r w:rsidR="009624A3">
        <w:rPr>
          <w:rFonts w:cs="Times New Roman"/>
          <w:szCs w:val="24"/>
        </w:rPr>
        <w:t xml:space="preserve"> </w:t>
      </w:r>
      <w:r w:rsidR="006C21A7">
        <w:rPr>
          <w:rFonts w:cs="Times New Roman"/>
          <w:szCs w:val="24"/>
        </w:rPr>
        <w:t xml:space="preserve">(2018) </w:t>
      </w:r>
      <w:r w:rsidR="009624A3">
        <w:rPr>
          <w:rFonts w:cs="Times New Roman"/>
          <w:szCs w:val="24"/>
        </w:rPr>
        <w:t>further state that encouraging BEV use in areas where electricity is not produced with renewable energy</w:t>
      </w:r>
      <w:r w:rsidR="009624A3" w:rsidRPr="00DB3950">
        <w:rPr>
          <w:rFonts w:cs="Times New Roman"/>
          <w:szCs w:val="24"/>
        </w:rPr>
        <w:t xml:space="preserve"> could be counterproductive</w:t>
      </w:r>
      <w:r w:rsidR="009624A3">
        <w:rPr>
          <w:rFonts w:cs="Times New Roman"/>
          <w:szCs w:val="24"/>
        </w:rPr>
        <w:t>,</w:t>
      </w:r>
      <w:r w:rsidR="009624A3" w:rsidRPr="00DB3950">
        <w:rPr>
          <w:rFonts w:cs="Times New Roman"/>
          <w:szCs w:val="24"/>
        </w:rPr>
        <w:t xml:space="preserve"> and policies should instead focus on limiting </w:t>
      </w:r>
      <w:r w:rsidR="00F93027">
        <w:rPr>
          <w:rFonts w:cs="Times New Roman"/>
          <w:szCs w:val="24"/>
        </w:rPr>
        <w:t xml:space="preserve">ICEV </w:t>
      </w:r>
      <w:r w:rsidR="009624A3" w:rsidRPr="00DB3950">
        <w:rPr>
          <w:rFonts w:cs="Times New Roman"/>
          <w:szCs w:val="24"/>
        </w:rPr>
        <w:t xml:space="preserve">use stage exhaust </w:t>
      </w:r>
      <w:r w:rsidR="00F93027">
        <w:rPr>
          <w:rFonts w:cs="Times New Roman"/>
          <w:szCs w:val="24"/>
        </w:rPr>
        <w:t>in these areas</w:t>
      </w:r>
      <w:r w:rsidR="009624A3">
        <w:rPr>
          <w:rFonts w:cs="Times New Roman"/>
          <w:szCs w:val="24"/>
        </w:rPr>
        <w:t xml:space="preserve">. </w:t>
      </w:r>
      <w:r w:rsidR="00F36A0A">
        <w:rPr>
          <w:rFonts w:cs="Times New Roman"/>
          <w:szCs w:val="24"/>
        </w:rPr>
        <w:t xml:space="preserve">From these </w:t>
      </w:r>
      <w:r w:rsidR="00C648CC">
        <w:rPr>
          <w:rFonts w:cs="Times New Roman"/>
          <w:szCs w:val="24"/>
        </w:rPr>
        <w:t>findings</w:t>
      </w:r>
      <w:r w:rsidR="00F36A0A">
        <w:rPr>
          <w:rFonts w:cs="Times New Roman"/>
          <w:szCs w:val="24"/>
        </w:rPr>
        <w:t xml:space="preserve">, </w:t>
      </w:r>
      <w:r w:rsidR="006C3A63">
        <w:rPr>
          <w:rFonts w:cs="Times New Roman"/>
          <w:szCs w:val="24"/>
        </w:rPr>
        <w:t>it is</w:t>
      </w:r>
      <w:r w:rsidR="00F36A0A">
        <w:rPr>
          <w:rFonts w:cs="Times New Roman"/>
          <w:szCs w:val="24"/>
        </w:rPr>
        <w:t xml:space="preserve"> apparent that </w:t>
      </w:r>
      <w:r>
        <w:rPr>
          <w:rFonts w:cs="Times New Roman"/>
          <w:szCs w:val="24"/>
        </w:rPr>
        <w:t>to</w:t>
      </w:r>
      <w:r w:rsidR="00F36A0A">
        <w:rPr>
          <w:rFonts w:cs="Times New Roman"/>
          <w:szCs w:val="24"/>
        </w:rPr>
        <w:t xml:space="preserve"> achieve maximum emissions reduction from a widespread transition to EVs, improving clean electricity production</w:t>
      </w:r>
      <w:r>
        <w:rPr>
          <w:rFonts w:cs="Times New Roman"/>
          <w:szCs w:val="24"/>
        </w:rPr>
        <w:t xml:space="preserve"> </w:t>
      </w:r>
      <w:r w:rsidR="00C648CC">
        <w:rPr>
          <w:rFonts w:cs="Times New Roman"/>
          <w:szCs w:val="24"/>
        </w:rPr>
        <w:t xml:space="preserve">in the locations </w:t>
      </w:r>
      <w:r>
        <w:rPr>
          <w:rFonts w:cs="Times New Roman"/>
          <w:szCs w:val="24"/>
        </w:rPr>
        <w:t>where these vehicles are manufactured and used</w:t>
      </w:r>
      <w:r w:rsidR="00F36A0A">
        <w:rPr>
          <w:rFonts w:cs="Times New Roman"/>
          <w:szCs w:val="24"/>
        </w:rPr>
        <w:t xml:space="preserve"> must also be a </w:t>
      </w:r>
      <w:r>
        <w:rPr>
          <w:rFonts w:cs="Times New Roman"/>
          <w:szCs w:val="24"/>
        </w:rPr>
        <w:t xml:space="preserve">high </w:t>
      </w:r>
      <w:r w:rsidR="00F36A0A">
        <w:rPr>
          <w:rFonts w:cs="Times New Roman"/>
          <w:szCs w:val="24"/>
        </w:rPr>
        <w:t>priority.</w:t>
      </w:r>
      <w:r w:rsidR="00E058C3">
        <w:rPr>
          <w:rFonts w:cs="Times New Roman"/>
          <w:szCs w:val="24"/>
        </w:rPr>
        <w:t xml:space="preserve"> </w:t>
      </w:r>
    </w:p>
    <w:p w14:paraId="28FD521F" w14:textId="172FD5C3" w:rsidR="00231A57" w:rsidRDefault="00F84EE0" w:rsidP="00585D2A">
      <w:pPr>
        <w:ind w:firstLine="720"/>
        <w:rPr>
          <w:rFonts w:cs="Times New Roman"/>
          <w:szCs w:val="24"/>
        </w:rPr>
      </w:pPr>
      <w:r>
        <w:rPr>
          <w:rFonts w:cs="Times New Roman"/>
          <w:szCs w:val="24"/>
        </w:rPr>
        <w:t xml:space="preserve">While </w:t>
      </w:r>
      <w:r w:rsidR="006C3A63">
        <w:rPr>
          <w:rFonts w:cs="Times New Roman"/>
          <w:szCs w:val="24"/>
        </w:rPr>
        <w:t>it is</w:t>
      </w:r>
      <w:r w:rsidR="000431D7">
        <w:rPr>
          <w:rFonts w:cs="Times New Roman"/>
          <w:szCs w:val="24"/>
        </w:rPr>
        <w:t xml:space="preserve"> important to understand</w:t>
      </w:r>
      <w:r w:rsidR="00EE01F7">
        <w:rPr>
          <w:rFonts w:cs="Times New Roman"/>
          <w:szCs w:val="24"/>
        </w:rPr>
        <w:t xml:space="preserve"> how </w:t>
      </w:r>
      <w:r w:rsidR="00F00B78">
        <w:rPr>
          <w:rFonts w:cs="Times New Roman"/>
          <w:szCs w:val="24"/>
        </w:rPr>
        <w:t>overall</w:t>
      </w:r>
      <w:r w:rsidR="00EE01F7">
        <w:rPr>
          <w:rFonts w:cs="Times New Roman"/>
          <w:szCs w:val="24"/>
        </w:rPr>
        <w:t xml:space="preserve"> EV impact </w:t>
      </w:r>
      <w:r w:rsidR="00F00B78">
        <w:rPr>
          <w:rFonts w:cs="Times New Roman"/>
          <w:szCs w:val="24"/>
        </w:rPr>
        <w:t>compares</w:t>
      </w:r>
      <w:r w:rsidR="00EE01F7">
        <w:rPr>
          <w:rFonts w:cs="Times New Roman"/>
          <w:szCs w:val="24"/>
        </w:rPr>
        <w:t xml:space="preserve"> </w:t>
      </w:r>
      <w:r w:rsidR="00F00B78">
        <w:rPr>
          <w:rFonts w:cs="Times New Roman"/>
          <w:szCs w:val="24"/>
        </w:rPr>
        <w:t>to</w:t>
      </w:r>
      <w:r w:rsidR="00EE01F7">
        <w:rPr>
          <w:rFonts w:cs="Times New Roman"/>
          <w:szCs w:val="24"/>
        </w:rPr>
        <w:t xml:space="preserve"> ICEV</w:t>
      </w:r>
      <w:r w:rsidR="000123E8">
        <w:rPr>
          <w:rFonts w:cs="Times New Roman"/>
          <w:szCs w:val="24"/>
        </w:rPr>
        <w:t xml:space="preserve">, </w:t>
      </w:r>
      <w:r w:rsidR="00B95C9D">
        <w:rPr>
          <w:rFonts w:cs="Times New Roman"/>
          <w:szCs w:val="24"/>
        </w:rPr>
        <w:t>c</w:t>
      </w:r>
      <w:r w:rsidR="00CB0E66">
        <w:rPr>
          <w:rFonts w:cs="Times New Roman"/>
          <w:szCs w:val="24"/>
        </w:rPr>
        <w:t>omponent-level LCAs comparing different materials and manufacturing methods</w:t>
      </w:r>
      <w:r w:rsidR="00EE01F7">
        <w:rPr>
          <w:rFonts w:cs="Times New Roman"/>
          <w:szCs w:val="24"/>
        </w:rPr>
        <w:t xml:space="preserve"> for individual parts</w:t>
      </w:r>
      <w:r w:rsidR="00CB0E66">
        <w:rPr>
          <w:rFonts w:cs="Times New Roman"/>
          <w:szCs w:val="24"/>
        </w:rPr>
        <w:t xml:space="preserve"> </w:t>
      </w:r>
      <w:r w:rsidR="00540308">
        <w:rPr>
          <w:rFonts w:cs="Times New Roman"/>
          <w:szCs w:val="24"/>
        </w:rPr>
        <w:t xml:space="preserve">can </w:t>
      </w:r>
      <w:r w:rsidR="00A61BD0">
        <w:rPr>
          <w:rFonts w:cs="Times New Roman"/>
          <w:szCs w:val="24"/>
        </w:rPr>
        <w:t>drive</w:t>
      </w:r>
      <w:r w:rsidR="00CB0E66">
        <w:rPr>
          <w:rFonts w:cs="Times New Roman"/>
          <w:szCs w:val="24"/>
        </w:rPr>
        <w:t xml:space="preserve"> inform</w:t>
      </w:r>
      <w:r w:rsidR="00A61BD0">
        <w:rPr>
          <w:rFonts w:cs="Times New Roman"/>
          <w:szCs w:val="24"/>
        </w:rPr>
        <w:t>ed</w:t>
      </w:r>
      <w:r w:rsidR="00CB0E66">
        <w:rPr>
          <w:rFonts w:cs="Times New Roman"/>
          <w:szCs w:val="24"/>
        </w:rPr>
        <w:t xml:space="preserve"> </w:t>
      </w:r>
      <w:r w:rsidR="000F5E6C">
        <w:rPr>
          <w:rFonts w:cs="Times New Roman"/>
          <w:szCs w:val="24"/>
        </w:rPr>
        <w:t xml:space="preserve">decision making </w:t>
      </w:r>
      <w:r w:rsidR="003C1DBD">
        <w:rPr>
          <w:rFonts w:cs="Times New Roman"/>
          <w:szCs w:val="24"/>
        </w:rPr>
        <w:t xml:space="preserve">by </w:t>
      </w:r>
      <w:r w:rsidR="00FB1545">
        <w:rPr>
          <w:rFonts w:cs="Times New Roman"/>
          <w:szCs w:val="24"/>
        </w:rPr>
        <w:t>provid</w:t>
      </w:r>
      <w:r w:rsidR="003C1DBD">
        <w:rPr>
          <w:rFonts w:cs="Times New Roman"/>
          <w:szCs w:val="24"/>
        </w:rPr>
        <w:t>ing</w:t>
      </w:r>
      <w:r w:rsidR="00FB1545">
        <w:rPr>
          <w:rFonts w:cs="Times New Roman"/>
          <w:szCs w:val="24"/>
        </w:rPr>
        <w:t xml:space="preserve"> </w:t>
      </w:r>
      <w:r w:rsidR="003C1DBD">
        <w:rPr>
          <w:rFonts w:cs="Times New Roman"/>
          <w:szCs w:val="24"/>
        </w:rPr>
        <w:t xml:space="preserve">engineers with </w:t>
      </w:r>
      <w:r w:rsidR="006078DA">
        <w:rPr>
          <w:rFonts w:cs="Times New Roman"/>
          <w:szCs w:val="24"/>
        </w:rPr>
        <w:t>concrete</w:t>
      </w:r>
      <w:r w:rsidR="009640D1">
        <w:rPr>
          <w:rFonts w:cs="Times New Roman"/>
          <w:szCs w:val="24"/>
        </w:rPr>
        <w:t xml:space="preserve"> </w:t>
      </w:r>
      <w:r w:rsidR="007152B3">
        <w:rPr>
          <w:rFonts w:cs="Times New Roman"/>
          <w:szCs w:val="24"/>
        </w:rPr>
        <w:t>recommendations</w:t>
      </w:r>
      <w:r w:rsidR="009640D1">
        <w:rPr>
          <w:rFonts w:cs="Times New Roman"/>
          <w:szCs w:val="24"/>
        </w:rPr>
        <w:t xml:space="preserve"> to improve environmental impact and energy efficiency</w:t>
      </w:r>
      <w:r w:rsidR="004B1BB7">
        <w:rPr>
          <w:rFonts w:cs="Times New Roman"/>
          <w:szCs w:val="24"/>
        </w:rPr>
        <w:t>.</w:t>
      </w:r>
      <w:r w:rsidR="00CF6898">
        <w:rPr>
          <w:rFonts w:cs="Times New Roman"/>
          <w:szCs w:val="24"/>
        </w:rPr>
        <w:t xml:space="preserve"> </w:t>
      </w:r>
      <w:r w:rsidR="006F48BD">
        <w:rPr>
          <w:rFonts w:cs="Times New Roman"/>
          <w:szCs w:val="24"/>
        </w:rPr>
        <w:t xml:space="preserve">D. La Rosa et al. </w:t>
      </w:r>
      <w:r w:rsidR="008761DD">
        <w:rPr>
          <w:rFonts w:cs="Times New Roman"/>
          <w:szCs w:val="24"/>
        </w:rPr>
        <w:t xml:space="preserve">(2013) </w:t>
      </w:r>
      <w:r w:rsidR="00E41850">
        <w:rPr>
          <w:rFonts w:cs="Times New Roman"/>
          <w:szCs w:val="24"/>
        </w:rPr>
        <w:t>compared the environmental impacts of manufacturing vehicle interior door panels</w:t>
      </w:r>
      <w:r w:rsidR="00DB1543">
        <w:rPr>
          <w:rFonts w:cs="Times New Roman"/>
          <w:szCs w:val="24"/>
        </w:rPr>
        <w:t xml:space="preserve"> out of a hemp fiber/epoxy resin composite </w:t>
      </w:r>
      <w:r w:rsidR="001811FF">
        <w:rPr>
          <w:rFonts w:cs="Times New Roman"/>
          <w:szCs w:val="24"/>
        </w:rPr>
        <w:t xml:space="preserve">as opposed to </w:t>
      </w:r>
      <w:r w:rsidR="00C20677">
        <w:rPr>
          <w:rFonts w:cs="Times New Roman"/>
          <w:szCs w:val="24"/>
        </w:rPr>
        <w:t>a glass</w:t>
      </w:r>
      <w:r w:rsidR="009F4496">
        <w:rPr>
          <w:rFonts w:cs="Times New Roman"/>
          <w:szCs w:val="24"/>
        </w:rPr>
        <w:t xml:space="preserve"> </w:t>
      </w:r>
      <w:r w:rsidR="0079110B">
        <w:rPr>
          <w:rFonts w:cs="Times New Roman"/>
          <w:szCs w:val="24"/>
        </w:rPr>
        <w:t>fiber</w:t>
      </w:r>
      <w:r w:rsidR="009F4496">
        <w:rPr>
          <w:rFonts w:cs="Times New Roman"/>
          <w:szCs w:val="24"/>
        </w:rPr>
        <w:t>/epoxy</w:t>
      </w:r>
      <w:r w:rsidR="00E614D5">
        <w:rPr>
          <w:rFonts w:cs="Times New Roman"/>
          <w:szCs w:val="24"/>
        </w:rPr>
        <w:t xml:space="preserve"> resin</w:t>
      </w:r>
      <w:r w:rsidR="001F1A6B">
        <w:rPr>
          <w:rFonts w:cs="Times New Roman"/>
          <w:szCs w:val="24"/>
        </w:rPr>
        <w:t xml:space="preserve"> composite panel</w:t>
      </w:r>
      <w:r w:rsidR="001811FF">
        <w:rPr>
          <w:rFonts w:cs="Times New Roman"/>
          <w:szCs w:val="24"/>
        </w:rPr>
        <w:t xml:space="preserve">. </w:t>
      </w:r>
      <w:r w:rsidR="004974E4">
        <w:rPr>
          <w:rFonts w:cs="Times New Roman"/>
          <w:szCs w:val="24"/>
        </w:rPr>
        <w:t xml:space="preserve">They </w:t>
      </w:r>
      <w:r w:rsidR="009C369D">
        <w:rPr>
          <w:rFonts w:cs="Times New Roman"/>
          <w:szCs w:val="24"/>
        </w:rPr>
        <w:t>took a cradle-to-grave approach</w:t>
      </w:r>
      <w:r w:rsidR="0052502B">
        <w:rPr>
          <w:rFonts w:cs="Times New Roman"/>
          <w:szCs w:val="24"/>
        </w:rPr>
        <w:t xml:space="preserve"> </w:t>
      </w:r>
      <w:r w:rsidR="00E673FA">
        <w:rPr>
          <w:rFonts w:cs="Times New Roman"/>
          <w:szCs w:val="24"/>
        </w:rPr>
        <w:t xml:space="preserve">and found </w:t>
      </w:r>
      <w:r w:rsidR="00AB5CB8">
        <w:rPr>
          <w:rFonts w:cs="Times New Roman"/>
          <w:szCs w:val="24"/>
        </w:rPr>
        <w:t xml:space="preserve">that </w:t>
      </w:r>
      <w:r w:rsidR="004A23C1">
        <w:rPr>
          <w:rFonts w:cs="Times New Roman"/>
          <w:szCs w:val="24"/>
        </w:rPr>
        <w:t xml:space="preserve">by replacing the synthetic glass </w:t>
      </w:r>
      <w:r w:rsidR="005F2F09">
        <w:rPr>
          <w:rFonts w:cs="Times New Roman"/>
          <w:szCs w:val="24"/>
        </w:rPr>
        <w:t>fiber</w:t>
      </w:r>
      <w:r w:rsidR="004A23C1">
        <w:rPr>
          <w:rFonts w:cs="Times New Roman"/>
          <w:szCs w:val="24"/>
        </w:rPr>
        <w:t xml:space="preserve"> with natural hemp fibers</w:t>
      </w:r>
      <w:r w:rsidR="001432CB">
        <w:rPr>
          <w:rFonts w:cs="Times New Roman"/>
          <w:szCs w:val="24"/>
        </w:rPr>
        <w:t xml:space="preserve"> as the reinforcement material, </w:t>
      </w:r>
      <w:r w:rsidR="00BB64DA">
        <w:rPr>
          <w:rFonts w:cs="Times New Roman"/>
          <w:szCs w:val="24"/>
        </w:rPr>
        <w:t xml:space="preserve">the production phase </w:t>
      </w:r>
      <w:r w:rsidR="004053F0">
        <w:rPr>
          <w:rFonts w:cs="Times New Roman"/>
          <w:szCs w:val="24"/>
        </w:rPr>
        <w:t>GWP</w:t>
      </w:r>
      <w:r w:rsidR="00BB64DA">
        <w:rPr>
          <w:rFonts w:cs="Times New Roman"/>
          <w:szCs w:val="24"/>
        </w:rPr>
        <w:t xml:space="preserve"> of </w:t>
      </w:r>
      <w:r w:rsidR="008870E2">
        <w:rPr>
          <w:rFonts w:cs="Times New Roman"/>
          <w:szCs w:val="24"/>
        </w:rPr>
        <w:t xml:space="preserve">the door panel can be reduced </w:t>
      </w:r>
      <w:r w:rsidR="001427D8">
        <w:rPr>
          <w:rFonts w:cs="Times New Roman"/>
          <w:szCs w:val="24"/>
        </w:rPr>
        <w:t xml:space="preserve">to less than 1/5 the original GWP while also reducing the weight by </w:t>
      </w:r>
      <w:r w:rsidR="0003168E">
        <w:rPr>
          <w:rFonts w:cs="Times New Roman"/>
          <w:szCs w:val="24"/>
        </w:rPr>
        <w:t>280g</w:t>
      </w:r>
      <w:r w:rsidR="001F682E">
        <w:rPr>
          <w:rFonts w:cs="Times New Roman"/>
          <w:szCs w:val="24"/>
        </w:rPr>
        <w:t xml:space="preserve">. They also explored the potential of using a bio-based resin as the matrix material, </w:t>
      </w:r>
      <w:r w:rsidR="00035D40">
        <w:rPr>
          <w:rFonts w:cs="Times New Roman"/>
          <w:szCs w:val="24"/>
        </w:rPr>
        <w:t xml:space="preserve">which resulted in </w:t>
      </w:r>
      <w:r w:rsidR="00EE4923">
        <w:rPr>
          <w:rFonts w:cs="Times New Roman"/>
          <w:szCs w:val="24"/>
        </w:rPr>
        <w:t>a 40% decrease in GWP</w:t>
      </w:r>
      <w:r w:rsidR="001A2409">
        <w:rPr>
          <w:rFonts w:cs="Times New Roman"/>
          <w:szCs w:val="24"/>
        </w:rPr>
        <w:t xml:space="preserve"> </w:t>
      </w:r>
      <w:sdt>
        <w:sdtPr>
          <w:rPr>
            <w:rFonts w:cs="Times New Roman"/>
            <w:color w:val="000000"/>
            <w:szCs w:val="24"/>
          </w:rPr>
          <w:tag w:val="MENDELEY_CITATION_v3_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"/>
          <w:id w:val="-2094770550"/>
          <w:placeholder>
            <w:docPart w:val="3D5A9863484545DBB950C2F5E8D68CD6"/>
          </w:placeholder>
        </w:sdtPr>
        <w:sdtContent>
          <w:r w:rsidR="006877B5" w:rsidRPr="006877B5">
            <w:rPr>
              <w:rFonts w:cs="Times New Roman"/>
              <w:color w:val="000000"/>
              <w:szCs w:val="24"/>
            </w:rPr>
            <w:t>[41]</w:t>
          </w:r>
        </w:sdtContent>
      </w:sdt>
      <w:r w:rsidR="00595299">
        <w:rPr>
          <w:rFonts w:cs="Times New Roman"/>
          <w:szCs w:val="24"/>
        </w:rPr>
        <w:t xml:space="preserve">. </w:t>
      </w:r>
      <w:r w:rsidR="0036242F">
        <w:rPr>
          <w:rFonts w:cs="Times New Roman"/>
          <w:szCs w:val="24"/>
        </w:rPr>
        <w:t xml:space="preserve">While mechanical testing would need to be done </w:t>
      </w:r>
      <w:r w:rsidR="00020421">
        <w:rPr>
          <w:rFonts w:cs="Times New Roman"/>
          <w:szCs w:val="24"/>
        </w:rPr>
        <w:t>to</w:t>
      </w:r>
      <w:r w:rsidR="0036242F">
        <w:rPr>
          <w:rFonts w:cs="Times New Roman"/>
          <w:szCs w:val="24"/>
        </w:rPr>
        <w:t xml:space="preserve"> validate the </w:t>
      </w:r>
      <w:r w:rsidR="00E72926">
        <w:rPr>
          <w:rFonts w:cs="Times New Roman"/>
          <w:szCs w:val="24"/>
        </w:rPr>
        <w:t xml:space="preserve">use of the </w:t>
      </w:r>
      <w:r w:rsidR="0036242F">
        <w:rPr>
          <w:rFonts w:cs="Times New Roman"/>
          <w:szCs w:val="24"/>
        </w:rPr>
        <w:t>bio-based material</w:t>
      </w:r>
      <w:r w:rsidR="00E72926">
        <w:rPr>
          <w:rFonts w:cs="Times New Roman"/>
          <w:szCs w:val="24"/>
        </w:rPr>
        <w:t xml:space="preserve">s for this part, this study emphasizes the potential </w:t>
      </w:r>
      <w:r w:rsidR="00CE3694">
        <w:rPr>
          <w:rFonts w:cs="Times New Roman"/>
          <w:szCs w:val="24"/>
        </w:rPr>
        <w:t xml:space="preserve">to reduce carbon footprint </w:t>
      </w:r>
      <w:r w:rsidR="00C06D48">
        <w:rPr>
          <w:rFonts w:cs="Times New Roman"/>
          <w:szCs w:val="24"/>
        </w:rPr>
        <w:t xml:space="preserve">and improve recyclability of automotive parts </w:t>
      </w:r>
      <w:r w:rsidR="00CE3694">
        <w:rPr>
          <w:rFonts w:cs="Times New Roman"/>
          <w:szCs w:val="24"/>
        </w:rPr>
        <w:t xml:space="preserve">through </w:t>
      </w:r>
      <w:r w:rsidR="001A2409">
        <w:rPr>
          <w:rFonts w:cs="Times New Roman"/>
          <w:szCs w:val="24"/>
        </w:rPr>
        <w:t>use of natural and bio-based materials</w:t>
      </w:r>
      <w:r w:rsidR="0003168E">
        <w:rPr>
          <w:rFonts w:cs="Times New Roman"/>
          <w:szCs w:val="24"/>
        </w:rPr>
        <w:t>.</w:t>
      </w:r>
      <w:r w:rsidR="008870E2">
        <w:rPr>
          <w:rFonts w:cs="Times New Roman"/>
          <w:szCs w:val="24"/>
        </w:rPr>
        <w:t xml:space="preserve"> </w:t>
      </w:r>
      <w:r w:rsidR="001811FF">
        <w:rPr>
          <w:rFonts w:cs="Times New Roman"/>
          <w:szCs w:val="24"/>
        </w:rPr>
        <w:t xml:space="preserve">Studies like these </w:t>
      </w:r>
      <w:r w:rsidR="00020421">
        <w:rPr>
          <w:rFonts w:cs="Times New Roman"/>
          <w:szCs w:val="24"/>
        </w:rPr>
        <w:t xml:space="preserve">are essential to </w:t>
      </w:r>
      <w:r w:rsidR="00EC14A1">
        <w:rPr>
          <w:rFonts w:cs="Times New Roman"/>
          <w:szCs w:val="24"/>
        </w:rPr>
        <w:t>provide specific</w:t>
      </w:r>
      <w:r w:rsidR="001846F1">
        <w:rPr>
          <w:rFonts w:cs="Times New Roman"/>
          <w:szCs w:val="24"/>
        </w:rPr>
        <w:t xml:space="preserve"> recommendations for how to improve EV environmental impact on the component </w:t>
      </w:r>
      <w:r w:rsidR="00D76E4B">
        <w:rPr>
          <w:rFonts w:cs="Times New Roman"/>
          <w:szCs w:val="24"/>
        </w:rPr>
        <w:t>level and</w:t>
      </w:r>
      <w:r w:rsidR="00020421">
        <w:rPr>
          <w:rFonts w:cs="Times New Roman"/>
          <w:szCs w:val="24"/>
        </w:rPr>
        <w:t xml:space="preserve"> </w:t>
      </w:r>
      <w:r w:rsidR="005541CB">
        <w:rPr>
          <w:rFonts w:cs="Times New Roman"/>
          <w:szCs w:val="24"/>
        </w:rPr>
        <w:t>are</w:t>
      </w:r>
      <w:r w:rsidR="001F2F93">
        <w:rPr>
          <w:rFonts w:cs="Times New Roman"/>
          <w:szCs w:val="24"/>
        </w:rPr>
        <w:t xml:space="preserve"> backed by </w:t>
      </w:r>
      <w:r w:rsidR="005541CB">
        <w:rPr>
          <w:rFonts w:cs="Times New Roman"/>
          <w:szCs w:val="24"/>
        </w:rPr>
        <w:t>quantifiable results</w:t>
      </w:r>
      <w:r w:rsidR="005E7431">
        <w:rPr>
          <w:rFonts w:cs="Times New Roman"/>
          <w:szCs w:val="24"/>
        </w:rPr>
        <w:t>. More work</w:t>
      </w:r>
      <w:r w:rsidR="00D926DD">
        <w:rPr>
          <w:rFonts w:cs="Times New Roman"/>
          <w:szCs w:val="24"/>
        </w:rPr>
        <w:t xml:space="preserve"> in this vein</w:t>
      </w:r>
      <w:r w:rsidR="005E7431">
        <w:rPr>
          <w:rFonts w:cs="Times New Roman"/>
          <w:szCs w:val="24"/>
        </w:rPr>
        <w:t xml:space="preserve"> is needed </w:t>
      </w:r>
      <w:r w:rsidR="00480B8B">
        <w:rPr>
          <w:rFonts w:cs="Times New Roman"/>
          <w:szCs w:val="24"/>
        </w:rPr>
        <w:t xml:space="preserve">to help advise component design and material selection decisions in the automotive industry, and this thesis </w:t>
      </w:r>
      <w:r w:rsidR="000A3C16">
        <w:rPr>
          <w:rFonts w:cs="Times New Roman"/>
          <w:szCs w:val="24"/>
        </w:rPr>
        <w:t>addresses</w:t>
      </w:r>
      <w:r w:rsidR="00807FE6">
        <w:rPr>
          <w:rFonts w:cs="Times New Roman"/>
          <w:szCs w:val="24"/>
        </w:rPr>
        <w:t xml:space="preserve"> </w:t>
      </w:r>
      <w:r w:rsidR="000A3C16">
        <w:rPr>
          <w:rFonts w:cs="Times New Roman"/>
          <w:szCs w:val="24"/>
        </w:rPr>
        <w:t>this need</w:t>
      </w:r>
      <w:r w:rsidR="00852355">
        <w:rPr>
          <w:rFonts w:cs="Times New Roman"/>
          <w:szCs w:val="24"/>
        </w:rPr>
        <w:t xml:space="preserve"> in part</w:t>
      </w:r>
      <w:r w:rsidR="000A3C16">
        <w:rPr>
          <w:rFonts w:cs="Times New Roman"/>
          <w:szCs w:val="24"/>
        </w:rPr>
        <w:t xml:space="preserve"> for a high-impact </w:t>
      </w:r>
      <w:r w:rsidR="000F6069">
        <w:rPr>
          <w:rFonts w:cs="Times New Roman"/>
          <w:szCs w:val="24"/>
        </w:rPr>
        <w:t>EV component</w:t>
      </w:r>
      <w:r w:rsidR="00852355">
        <w:rPr>
          <w:rFonts w:cs="Times New Roman"/>
          <w:szCs w:val="24"/>
        </w:rPr>
        <w:t>—the EV battery box.</w:t>
      </w:r>
    </w:p>
    <w:p w14:paraId="61644F33" w14:textId="603F45D2" w:rsidR="00753AE9" w:rsidRPr="006D4907" w:rsidRDefault="00753AE9" w:rsidP="00F53C0A">
      <w:pPr>
        <w:pStyle w:val="Heading2"/>
      </w:pPr>
      <w:bookmarkStart w:id="16" w:name="_Toc193367444"/>
      <w:r>
        <w:lastRenderedPageBreak/>
        <w:t>Lightweighting in the Automotive Industry</w:t>
      </w:r>
      <w:bookmarkEnd w:id="16"/>
    </w:p>
    <w:p w14:paraId="62C288D4" w14:textId="14BE3819" w:rsidR="00D23BEA" w:rsidRDefault="0037062D" w:rsidP="00BC07EB">
      <w:pPr>
        <w:rPr>
          <w:rFonts w:cs="Times New Roman"/>
          <w:szCs w:val="24"/>
        </w:rPr>
      </w:pPr>
      <w:r>
        <w:rPr>
          <w:rFonts w:cs="Times New Roman"/>
          <w:szCs w:val="24"/>
        </w:rPr>
        <w:tab/>
        <w:t xml:space="preserve">Lightweighting </w:t>
      </w:r>
      <w:r w:rsidR="002946DC">
        <w:rPr>
          <w:rFonts w:cs="Times New Roman"/>
          <w:szCs w:val="24"/>
        </w:rPr>
        <w:t>is commonly used</w:t>
      </w:r>
      <w:r w:rsidR="00684F0F">
        <w:rPr>
          <w:rFonts w:cs="Times New Roman"/>
          <w:szCs w:val="24"/>
        </w:rPr>
        <w:t xml:space="preserve"> practice</w:t>
      </w:r>
      <w:r w:rsidR="002946DC">
        <w:rPr>
          <w:rFonts w:cs="Times New Roman"/>
          <w:szCs w:val="24"/>
        </w:rPr>
        <w:t xml:space="preserve"> in the automotive industry to reduce</w:t>
      </w:r>
      <w:r w:rsidR="00684F0F">
        <w:rPr>
          <w:rFonts w:cs="Times New Roman"/>
          <w:szCs w:val="24"/>
        </w:rPr>
        <w:t xml:space="preserve"> overall vehicle weight by </w:t>
      </w:r>
      <w:r w:rsidR="00230341">
        <w:rPr>
          <w:rFonts w:cs="Times New Roman"/>
          <w:szCs w:val="24"/>
        </w:rPr>
        <w:t xml:space="preserve">using new materials and improving designs. </w:t>
      </w:r>
      <w:r w:rsidR="0096185D">
        <w:rPr>
          <w:rFonts w:cs="Times New Roman"/>
          <w:szCs w:val="24"/>
        </w:rPr>
        <w:t xml:space="preserve">Lightweighting has </w:t>
      </w:r>
      <w:r w:rsidR="005754CD">
        <w:rPr>
          <w:rFonts w:cs="Times New Roman"/>
          <w:szCs w:val="24"/>
        </w:rPr>
        <w:t>several</w:t>
      </w:r>
      <w:r w:rsidR="0096185D">
        <w:rPr>
          <w:rFonts w:cs="Times New Roman"/>
          <w:szCs w:val="24"/>
        </w:rPr>
        <w:t xml:space="preserve"> </w:t>
      </w:r>
      <w:r w:rsidR="008C0CE1">
        <w:rPr>
          <w:rFonts w:cs="Times New Roman"/>
          <w:szCs w:val="24"/>
        </w:rPr>
        <w:t>key</w:t>
      </w:r>
      <w:r w:rsidR="005754CD">
        <w:rPr>
          <w:rFonts w:cs="Times New Roman"/>
          <w:szCs w:val="24"/>
        </w:rPr>
        <w:t xml:space="preserve"> </w:t>
      </w:r>
      <w:r w:rsidR="0096185D">
        <w:rPr>
          <w:rFonts w:cs="Times New Roman"/>
          <w:szCs w:val="24"/>
        </w:rPr>
        <w:t xml:space="preserve">benefits </w:t>
      </w:r>
      <w:r w:rsidR="005754CD">
        <w:rPr>
          <w:rFonts w:cs="Times New Roman"/>
          <w:szCs w:val="24"/>
        </w:rPr>
        <w:t>including</w:t>
      </w:r>
      <w:r w:rsidR="0096185D">
        <w:rPr>
          <w:rFonts w:cs="Times New Roman"/>
          <w:szCs w:val="24"/>
        </w:rPr>
        <w:t xml:space="preserve"> improv</w:t>
      </w:r>
      <w:r w:rsidR="00DC54D7">
        <w:rPr>
          <w:rFonts w:cs="Times New Roman"/>
          <w:szCs w:val="24"/>
        </w:rPr>
        <w:t>ed</w:t>
      </w:r>
      <w:r w:rsidR="0096185D">
        <w:rPr>
          <w:rFonts w:cs="Times New Roman"/>
          <w:szCs w:val="24"/>
        </w:rPr>
        <w:t xml:space="preserve"> </w:t>
      </w:r>
      <w:r w:rsidR="00450CAB">
        <w:rPr>
          <w:rFonts w:cs="Times New Roman"/>
          <w:szCs w:val="24"/>
        </w:rPr>
        <w:t xml:space="preserve">fuel efficiency, </w:t>
      </w:r>
      <w:r w:rsidR="001E7556">
        <w:rPr>
          <w:rFonts w:cs="Times New Roman"/>
          <w:szCs w:val="24"/>
        </w:rPr>
        <w:t>cost, vehicle performance (</w:t>
      </w:r>
      <w:r w:rsidR="00450CAB">
        <w:rPr>
          <w:rFonts w:cs="Times New Roman"/>
          <w:szCs w:val="24"/>
        </w:rPr>
        <w:t xml:space="preserve">braking, handling, </w:t>
      </w:r>
      <w:r w:rsidR="001E7556">
        <w:rPr>
          <w:rFonts w:cs="Times New Roman"/>
          <w:szCs w:val="24"/>
        </w:rPr>
        <w:t xml:space="preserve">and </w:t>
      </w:r>
      <w:r w:rsidR="00450CAB">
        <w:rPr>
          <w:rFonts w:cs="Times New Roman"/>
          <w:szCs w:val="24"/>
        </w:rPr>
        <w:t>acceleration</w:t>
      </w:r>
      <w:r w:rsidR="001E7556">
        <w:rPr>
          <w:rFonts w:cs="Times New Roman"/>
          <w:szCs w:val="24"/>
        </w:rPr>
        <w:t>)</w:t>
      </w:r>
      <w:r w:rsidR="00450CAB">
        <w:rPr>
          <w:rFonts w:cs="Times New Roman"/>
          <w:szCs w:val="24"/>
        </w:rPr>
        <w:t>, and reduc</w:t>
      </w:r>
      <w:r w:rsidR="00DC54D7">
        <w:rPr>
          <w:rFonts w:cs="Times New Roman"/>
          <w:szCs w:val="24"/>
        </w:rPr>
        <w:t>ed</w:t>
      </w:r>
      <w:r w:rsidR="00450CAB">
        <w:rPr>
          <w:rFonts w:cs="Times New Roman"/>
          <w:szCs w:val="24"/>
        </w:rPr>
        <w:t xml:space="preserve"> vehicle emissions</w:t>
      </w:r>
      <w:r w:rsidR="003C33B4">
        <w:rPr>
          <w:rFonts w:cs="Times New Roman"/>
          <w:szCs w:val="24"/>
        </w:rPr>
        <w:t xml:space="preserve">. </w:t>
      </w:r>
      <w:r w:rsidR="00BA146C">
        <w:rPr>
          <w:rFonts w:cs="Times New Roman"/>
          <w:szCs w:val="24"/>
        </w:rPr>
        <w:t xml:space="preserve">It can be achieved by </w:t>
      </w:r>
      <w:r w:rsidR="004164DC">
        <w:rPr>
          <w:rFonts w:cs="Times New Roman"/>
          <w:szCs w:val="24"/>
        </w:rPr>
        <w:t xml:space="preserve">substituting heavier materials for lighter ones, </w:t>
      </w:r>
      <w:r w:rsidR="00AA6D9F">
        <w:rPr>
          <w:rFonts w:cs="Times New Roman"/>
          <w:szCs w:val="24"/>
        </w:rPr>
        <w:t xml:space="preserve">eliminating unnecessary material </w:t>
      </w:r>
      <w:r w:rsidR="008D227F">
        <w:rPr>
          <w:rFonts w:cs="Times New Roman"/>
          <w:szCs w:val="24"/>
        </w:rPr>
        <w:t>in</w:t>
      </w:r>
      <w:r w:rsidR="00AA6D9F">
        <w:rPr>
          <w:rFonts w:cs="Times New Roman"/>
          <w:szCs w:val="24"/>
        </w:rPr>
        <w:t xml:space="preserve"> vehicle components while maintaining structural integrity</w:t>
      </w:r>
      <w:r w:rsidR="00E50563">
        <w:rPr>
          <w:rFonts w:cs="Times New Roman"/>
          <w:szCs w:val="24"/>
        </w:rPr>
        <w:t xml:space="preserve"> and safety, and </w:t>
      </w:r>
      <w:r w:rsidR="007A3C5C">
        <w:rPr>
          <w:rFonts w:cs="Times New Roman"/>
          <w:szCs w:val="24"/>
        </w:rPr>
        <w:t>improving component design.</w:t>
      </w:r>
      <w:r w:rsidR="008D227F">
        <w:rPr>
          <w:rFonts w:cs="Times New Roman"/>
          <w:szCs w:val="24"/>
        </w:rPr>
        <w:t xml:space="preserve"> </w:t>
      </w:r>
      <w:r w:rsidR="00907435">
        <w:rPr>
          <w:rFonts w:cs="Times New Roman"/>
          <w:szCs w:val="24"/>
        </w:rPr>
        <w:t>S</w:t>
      </w:r>
      <w:r w:rsidR="00026313">
        <w:rPr>
          <w:rFonts w:cs="Times New Roman"/>
          <w:szCs w:val="24"/>
        </w:rPr>
        <w:t>everal</w:t>
      </w:r>
      <w:r w:rsidR="00907435">
        <w:rPr>
          <w:rFonts w:cs="Times New Roman"/>
          <w:szCs w:val="24"/>
        </w:rPr>
        <w:t xml:space="preserve"> studies</w:t>
      </w:r>
      <w:r w:rsidR="00ED512C" w:rsidRPr="00ED512C">
        <w:rPr>
          <w:rFonts w:cs="Times New Roman"/>
          <w:szCs w:val="24"/>
        </w:rPr>
        <w:t xml:space="preserve"> </w:t>
      </w:r>
      <w:r w:rsidR="00562738">
        <w:rPr>
          <w:rFonts w:cs="Times New Roman"/>
          <w:szCs w:val="24"/>
        </w:rPr>
        <w:t>indicate</w:t>
      </w:r>
      <w:r w:rsidR="00ED512C" w:rsidRPr="00ED512C">
        <w:rPr>
          <w:rFonts w:cs="Times New Roman"/>
          <w:szCs w:val="24"/>
        </w:rPr>
        <w:t xml:space="preserve"> that a 10% reduction in vehicle weight can result in a 6-8% improvement in fuel economy for internal combustion engine vehicles</w:t>
      </w:r>
      <w:r w:rsidR="001202FD">
        <w:rPr>
          <w:rFonts w:cs="Times New Roman"/>
          <w:szCs w:val="24"/>
        </w:rPr>
        <w:t xml:space="preserve"> </w:t>
      </w:r>
      <w:sdt>
        <w:sdtPr>
          <w:rPr>
            <w:rFonts w:cs="Times New Roman"/>
            <w:color w:val="000000"/>
            <w:szCs w:val="24"/>
          </w:rPr>
          <w:tag w:val="MENDELEY_CITATION_v3_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"/>
          <w:id w:val="-378398566"/>
          <w:placeholder>
            <w:docPart w:val="47D944FEB05A48EA9EE3AD2CAF6B3C73"/>
          </w:placeholder>
        </w:sdtPr>
        <w:sdtContent>
          <w:r w:rsidR="006877B5" w:rsidRPr="006877B5">
            <w:rPr>
              <w:rFonts w:cs="Times New Roman"/>
              <w:color w:val="000000"/>
              <w:szCs w:val="24"/>
            </w:rPr>
            <w:t>[11], [42]</w:t>
          </w:r>
        </w:sdtContent>
      </w:sdt>
      <w:r w:rsidR="00ED512C" w:rsidRPr="00ED512C">
        <w:rPr>
          <w:rFonts w:cs="Times New Roman"/>
          <w:szCs w:val="24"/>
        </w:rPr>
        <w:t>.</w:t>
      </w:r>
      <w:r w:rsidR="00ED512C">
        <w:rPr>
          <w:rFonts w:cs="Times New Roman"/>
          <w:szCs w:val="24"/>
        </w:rPr>
        <w:t xml:space="preserve"> </w:t>
      </w:r>
      <w:r w:rsidR="00ED512C" w:rsidRPr="00ED512C">
        <w:rPr>
          <w:rFonts w:cs="Times New Roman"/>
          <w:szCs w:val="24"/>
        </w:rPr>
        <w:t>This improvement can significantly decrease tailpipe emissions, contributing to reduced GHG emissions during the vehicle's use phase</w:t>
      </w:r>
      <w:r w:rsidR="00071C61">
        <w:rPr>
          <w:rFonts w:cs="Times New Roman"/>
          <w:szCs w:val="24"/>
        </w:rPr>
        <w:t xml:space="preserve">. </w:t>
      </w:r>
      <w:r w:rsidR="00D62C5B" w:rsidRPr="00D62C5B">
        <w:rPr>
          <w:rFonts w:cs="Times New Roman"/>
          <w:szCs w:val="24"/>
        </w:rPr>
        <w:t xml:space="preserve">The adoption of lightweight materials such as high-strength steel, aluminum, and </w:t>
      </w:r>
      <w:r w:rsidR="00CF5918">
        <w:rPr>
          <w:rFonts w:cs="Times New Roman"/>
          <w:szCs w:val="24"/>
        </w:rPr>
        <w:t>CFRP</w:t>
      </w:r>
      <w:r w:rsidR="00FD0768">
        <w:rPr>
          <w:rFonts w:cs="Times New Roman"/>
          <w:szCs w:val="24"/>
        </w:rPr>
        <w:t xml:space="preserve"> or </w:t>
      </w:r>
      <w:r w:rsidR="00CF5918">
        <w:rPr>
          <w:rFonts w:cs="Times New Roman"/>
          <w:szCs w:val="24"/>
        </w:rPr>
        <w:t>GFRP</w:t>
      </w:r>
      <w:r w:rsidR="00D62C5B" w:rsidRPr="00D62C5B">
        <w:rPr>
          <w:rFonts w:cs="Times New Roman"/>
          <w:szCs w:val="24"/>
        </w:rPr>
        <w:t xml:space="preserve"> plays a central role in </w:t>
      </w:r>
      <w:r w:rsidR="00091A45">
        <w:rPr>
          <w:rFonts w:cs="Times New Roman"/>
          <w:szCs w:val="24"/>
        </w:rPr>
        <w:t>emission</w:t>
      </w:r>
      <w:r w:rsidR="00D62C5B" w:rsidRPr="00D62C5B">
        <w:rPr>
          <w:rFonts w:cs="Times New Roman"/>
          <w:szCs w:val="24"/>
        </w:rPr>
        <w:t xml:space="preserve"> </w:t>
      </w:r>
      <w:r w:rsidR="00D62C5B">
        <w:rPr>
          <w:rFonts w:cs="Times New Roman"/>
          <w:szCs w:val="24"/>
        </w:rPr>
        <w:t>reduction</w:t>
      </w:r>
      <w:r w:rsidR="00091A45">
        <w:rPr>
          <w:rFonts w:cs="Times New Roman"/>
          <w:szCs w:val="24"/>
        </w:rPr>
        <w:t>s</w:t>
      </w:r>
      <w:r w:rsidR="00D62C5B" w:rsidRPr="00D62C5B">
        <w:rPr>
          <w:rFonts w:cs="Times New Roman"/>
          <w:szCs w:val="24"/>
        </w:rPr>
        <w:t xml:space="preserve">. While these materials often have higher production-phase emissions compared to traditional steel, </w:t>
      </w:r>
      <w:r w:rsidR="00907435">
        <w:rPr>
          <w:rFonts w:cs="Times New Roman"/>
          <w:szCs w:val="24"/>
        </w:rPr>
        <w:t xml:space="preserve">studies </w:t>
      </w:r>
      <w:r w:rsidR="005F609D">
        <w:rPr>
          <w:rFonts w:cs="Times New Roman"/>
          <w:szCs w:val="24"/>
        </w:rPr>
        <w:t>show</w:t>
      </w:r>
      <w:r w:rsidR="00D62C5B" w:rsidRPr="00D62C5B">
        <w:rPr>
          <w:rFonts w:cs="Times New Roman"/>
          <w:szCs w:val="24"/>
        </w:rPr>
        <w:t xml:space="preserve"> that operational emissions savings can </w:t>
      </w:r>
      <w:r w:rsidR="005F609D">
        <w:rPr>
          <w:rFonts w:cs="Times New Roman"/>
          <w:szCs w:val="24"/>
        </w:rPr>
        <w:t xml:space="preserve">often </w:t>
      </w:r>
      <w:r w:rsidR="00D62C5B" w:rsidRPr="00D62C5B">
        <w:rPr>
          <w:rFonts w:cs="Times New Roman"/>
          <w:szCs w:val="24"/>
        </w:rPr>
        <w:t>outweigh these initial environmental costs</w:t>
      </w:r>
      <w:r w:rsidR="005F609D">
        <w:rPr>
          <w:rFonts w:cs="Times New Roman"/>
          <w:szCs w:val="24"/>
        </w:rPr>
        <w:t>.</w:t>
      </w:r>
      <w:r w:rsidR="00D62C5B" w:rsidRPr="00D62C5B">
        <w:rPr>
          <w:rFonts w:cs="Times New Roman"/>
          <w:szCs w:val="24"/>
        </w:rPr>
        <w:t xml:space="preserve"> This trade-off is particularly advantageous for </w:t>
      </w:r>
      <w:r w:rsidR="009014DF">
        <w:rPr>
          <w:rFonts w:cs="Times New Roman"/>
          <w:szCs w:val="24"/>
        </w:rPr>
        <w:t>EVs</w:t>
      </w:r>
      <w:r w:rsidR="00D62C5B" w:rsidRPr="00D62C5B">
        <w:rPr>
          <w:rFonts w:cs="Times New Roman"/>
          <w:szCs w:val="24"/>
        </w:rPr>
        <w:t>, where lightweight designs can enhance range and reduce battery demands, addressing key limitations in current EV technolog</w:t>
      </w:r>
      <w:r w:rsidR="00347FE9">
        <w:rPr>
          <w:rFonts w:cs="Times New Roman"/>
          <w:szCs w:val="24"/>
        </w:rPr>
        <w:t>y</w:t>
      </w:r>
      <w:r w:rsidR="001D4057">
        <w:rPr>
          <w:rFonts w:cs="Times New Roman"/>
          <w:szCs w:val="24"/>
        </w:rPr>
        <w:t xml:space="preserve"> </w:t>
      </w:r>
      <w:sdt>
        <w:sdtPr>
          <w:rPr>
            <w:rFonts w:cs="Times New Roman"/>
            <w:color w:val="000000"/>
            <w:szCs w:val="24"/>
          </w:rPr>
          <w:tag w:val="MENDELEY_CITATION_v3_eyJjaXRhdGlvbklEIjoiTUVOREVMRVlfQ0lUQVRJT05fZWIzN2MwMWItMDlmYS00MTJmLTgzYzQtMWZmZDI1ZTA2ZmQ1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
          <w:id w:val="934486595"/>
          <w:placeholder>
            <w:docPart w:val="DefaultPlaceholder_-1854013440"/>
          </w:placeholder>
        </w:sdtPr>
        <w:sdtContent>
          <w:r w:rsidR="006877B5" w:rsidRPr="006877B5">
            <w:rPr>
              <w:rFonts w:cs="Times New Roman"/>
              <w:color w:val="000000"/>
              <w:szCs w:val="24"/>
            </w:rPr>
            <w:t>[11]</w:t>
          </w:r>
        </w:sdtContent>
      </w:sdt>
      <w:r w:rsidR="00F905AB">
        <w:rPr>
          <w:rFonts w:cs="Times New Roman"/>
          <w:szCs w:val="24"/>
        </w:rPr>
        <w:t xml:space="preserve">. </w:t>
      </w:r>
    </w:p>
    <w:p w14:paraId="470D50D0" w14:textId="53164E58" w:rsidR="00AD6C49" w:rsidRDefault="006C3EFE" w:rsidP="00560436">
      <w:pPr>
        <w:ind w:firstLine="720"/>
        <w:rPr>
          <w:rFonts w:cs="Times New Roman"/>
          <w:szCs w:val="24"/>
        </w:rPr>
      </w:pPr>
      <w:proofErr w:type="gramStart"/>
      <w:r>
        <w:rPr>
          <w:rFonts w:cs="Times New Roman"/>
          <w:szCs w:val="24"/>
        </w:rPr>
        <w:t>In order to</w:t>
      </w:r>
      <w:proofErr w:type="gramEnd"/>
      <w:r>
        <w:rPr>
          <w:rFonts w:cs="Times New Roman"/>
          <w:szCs w:val="24"/>
        </w:rPr>
        <w:t xml:space="preserve"> reap the benefits of lightweighting on a large scale, however, </w:t>
      </w:r>
      <w:r w:rsidR="00891282">
        <w:rPr>
          <w:rFonts w:cs="Times New Roman"/>
          <w:szCs w:val="24"/>
        </w:rPr>
        <w:t xml:space="preserve">lightweighting </w:t>
      </w:r>
      <w:r w:rsidR="005F609D">
        <w:rPr>
          <w:rFonts w:cs="Times New Roman"/>
          <w:szCs w:val="24"/>
        </w:rPr>
        <w:t xml:space="preserve">cost </w:t>
      </w:r>
      <w:r w:rsidR="00891282">
        <w:rPr>
          <w:rFonts w:cs="Times New Roman"/>
          <w:szCs w:val="24"/>
        </w:rPr>
        <w:t xml:space="preserve">to automotive manufacturers and customers </w:t>
      </w:r>
      <w:r w:rsidR="006129B9">
        <w:rPr>
          <w:rFonts w:cs="Times New Roman"/>
          <w:szCs w:val="24"/>
        </w:rPr>
        <w:t>must</w:t>
      </w:r>
      <w:r w:rsidR="00891282">
        <w:rPr>
          <w:rFonts w:cs="Times New Roman"/>
          <w:szCs w:val="24"/>
        </w:rPr>
        <w:t xml:space="preserve"> be affordable</w:t>
      </w:r>
      <w:r w:rsidR="00144593">
        <w:rPr>
          <w:rFonts w:cs="Times New Roman"/>
          <w:szCs w:val="24"/>
        </w:rPr>
        <w:t xml:space="preserve">. </w:t>
      </w:r>
      <w:r w:rsidR="006172AF">
        <w:rPr>
          <w:rFonts w:cs="Times New Roman"/>
          <w:szCs w:val="24"/>
        </w:rPr>
        <w:t xml:space="preserve">Yang et al. </w:t>
      </w:r>
      <w:r w:rsidR="009014DF">
        <w:rPr>
          <w:rFonts w:cs="Times New Roman"/>
          <w:szCs w:val="24"/>
        </w:rPr>
        <w:t xml:space="preserve">(2024) </w:t>
      </w:r>
      <w:r w:rsidR="006172AF">
        <w:rPr>
          <w:rFonts w:cs="Times New Roman"/>
          <w:szCs w:val="24"/>
        </w:rPr>
        <w:t>considered</w:t>
      </w:r>
      <w:r w:rsidR="00367A4B">
        <w:rPr>
          <w:rFonts w:cs="Times New Roman"/>
          <w:szCs w:val="24"/>
        </w:rPr>
        <w:t xml:space="preserve"> how lightweighting cost can impact market adoption</w:t>
      </w:r>
      <w:r w:rsidR="00803F6A">
        <w:rPr>
          <w:rFonts w:cs="Times New Roman"/>
          <w:szCs w:val="24"/>
        </w:rPr>
        <w:t xml:space="preserve"> of lightweighted vehicles</w:t>
      </w:r>
      <w:r w:rsidR="008A570B">
        <w:rPr>
          <w:rFonts w:cs="Times New Roman"/>
          <w:szCs w:val="24"/>
        </w:rPr>
        <w:t xml:space="preserve"> in the U.S. and its corresponding effects on </w:t>
      </w:r>
      <w:r w:rsidR="00803F6A">
        <w:rPr>
          <w:rFonts w:cs="Times New Roman"/>
          <w:szCs w:val="24"/>
        </w:rPr>
        <w:t>GHG emissions.</w:t>
      </w:r>
      <w:r w:rsidR="00E43EEE">
        <w:rPr>
          <w:rFonts w:cs="Times New Roman"/>
          <w:szCs w:val="24"/>
        </w:rPr>
        <w:t xml:space="preserve"> </w:t>
      </w:r>
      <w:r w:rsidR="002E2231">
        <w:rPr>
          <w:rFonts w:cs="Times New Roman"/>
          <w:szCs w:val="24"/>
        </w:rPr>
        <w:t xml:space="preserve">They utilized the </w:t>
      </w:r>
      <w:r w:rsidR="00E44E5B" w:rsidRPr="00E44E5B">
        <w:rPr>
          <w:rFonts w:cs="Times New Roman"/>
          <w:szCs w:val="24"/>
        </w:rPr>
        <w:t>Automotive Deployment Options Projection Tool (</w:t>
      </w:r>
      <w:r w:rsidR="002E2231">
        <w:rPr>
          <w:rFonts w:cs="Times New Roman"/>
          <w:szCs w:val="24"/>
        </w:rPr>
        <w:t>ADOPT</w:t>
      </w:r>
      <w:r w:rsidR="00E44E5B">
        <w:rPr>
          <w:rFonts w:cs="Times New Roman"/>
          <w:szCs w:val="24"/>
        </w:rPr>
        <w:t>)</w:t>
      </w:r>
      <w:r w:rsidR="002E2231">
        <w:rPr>
          <w:rFonts w:cs="Times New Roman"/>
          <w:szCs w:val="24"/>
        </w:rPr>
        <w:t xml:space="preserve"> </w:t>
      </w:r>
      <w:r w:rsidR="00237F8F">
        <w:rPr>
          <w:rFonts w:cs="Times New Roman"/>
          <w:szCs w:val="24"/>
        </w:rPr>
        <w:t>to estimate market penetration of lightweighting at varying cost levels</w:t>
      </w:r>
      <w:r w:rsidR="00A56E25">
        <w:rPr>
          <w:rFonts w:cs="Times New Roman"/>
          <w:szCs w:val="24"/>
        </w:rPr>
        <w:t xml:space="preserve"> and considered three</w:t>
      </w:r>
      <w:r w:rsidR="007035DA">
        <w:rPr>
          <w:rFonts w:cs="Times New Roman"/>
          <w:szCs w:val="24"/>
        </w:rPr>
        <w:t xml:space="preserve"> lightweighting </w:t>
      </w:r>
      <w:r w:rsidR="00BB13F9">
        <w:rPr>
          <w:rFonts w:cs="Times New Roman"/>
          <w:szCs w:val="24"/>
        </w:rPr>
        <w:t xml:space="preserve">cost </w:t>
      </w:r>
      <w:r w:rsidR="007035DA">
        <w:rPr>
          <w:rFonts w:cs="Times New Roman"/>
          <w:szCs w:val="24"/>
        </w:rPr>
        <w:t>scenarios: Baseline</w:t>
      </w:r>
      <w:r w:rsidR="0056262C">
        <w:rPr>
          <w:rFonts w:cs="Times New Roman"/>
          <w:szCs w:val="24"/>
        </w:rPr>
        <w:t xml:space="preserve"> (</w:t>
      </w:r>
      <w:r w:rsidR="00970736">
        <w:rPr>
          <w:rFonts w:cs="Times New Roman"/>
          <w:szCs w:val="24"/>
        </w:rPr>
        <w:t>current industry trends)</w:t>
      </w:r>
      <w:r w:rsidR="007035DA">
        <w:rPr>
          <w:rFonts w:cs="Times New Roman"/>
          <w:szCs w:val="24"/>
        </w:rPr>
        <w:t>, Advanced Technology</w:t>
      </w:r>
      <w:r w:rsidR="00970736">
        <w:rPr>
          <w:rFonts w:cs="Times New Roman"/>
          <w:szCs w:val="24"/>
        </w:rPr>
        <w:t xml:space="preserve"> (aggressive R&amp;D</w:t>
      </w:r>
      <w:r w:rsidR="005B5098">
        <w:rPr>
          <w:rFonts w:cs="Times New Roman"/>
          <w:szCs w:val="24"/>
        </w:rPr>
        <w:t>)</w:t>
      </w:r>
      <w:r w:rsidR="007035DA">
        <w:rPr>
          <w:rFonts w:cs="Times New Roman"/>
          <w:szCs w:val="24"/>
        </w:rPr>
        <w:t>, and Widespread</w:t>
      </w:r>
      <w:r w:rsidR="005B5098">
        <w:rPr>
          <w:rFonts w:cs="Times New Roman"/>
          <w:szCs w:val="24"/>
        </w:rPr>
        <w:t xml:space="preserve"> (average cost target)</w:t>
      </w:r>
      <w:r w:rsidR="00237F8F">
        <w:rPr>
          <w:rFonts w:cs="Times New Roman"/>
          <w:szCs w:val="24"/>
        </w:rPr>
        <w:t xml:space="preserve">. </w:t>
      </w:r>
      <w:r w:rsidR="008A570B">
        <w:rPr>
          <w:rFonts w:cs="Times New Roman"/>
          <w:szCs w:val="24"/>
        </w:rPr>
        <w:t xml:space="preserve">They found that </w:t>
      </w:r>
      <w:r w:rsidR="007C00F8">
        <w:rPr>
          <w:rFonts w:cs="Times New Roman"/>
          <w:szCs w:val="24"/>
        </w:rPr>
        <w:t xml:space="preserve">in the </w:t>
      </w:r>
      <w:r w:rsidR="00810BE5">
        <w:rPr>
          <w:rFonts w:cs="Times New Roman"/>
          <w:szCs w:val="24"/>
        </w:rPr>
        <w:t xml:space="preserve">widespread </w:t>
      </w:r>
      <w:r w:rsidR="007C00F8">
        <w:rPr>
          <w:rFonts w:cs="Times New Roman"/>
          <w:szCs w:val="24"/>
        </w:rPr>
        <w:t>case where lightweighting cost was</w:t>
      </w:r>
      <w:r w:rsidR="00AD4076">
        <w:rPr>
          <w:rFonts w:cs="Times New Roman"/>
          <w:szCs w:val="24"/>
        </w:rPr>
        <w:t xml:space="preserve"> comparatively lower</w:t>
      </w:r>
      <w:r w:rsidR="007C00F8">
        <w:rPr>
          <w:rFonts w:cs="Times New Roman"/>
          <w:szCs w:val="24"/>
        </w:rPr>
        <w:t xml:space="preserve">, </w:t>
      </w:r>
      <w:r w:rsidR="004C05A7">
        <w:rPr>
          <w:rFonts w:cs="Times New Roman"/>
          <w:szCs w:val="24"/>
        </w:rPr>
        <w:t>lightweighting adoption increased to 25% for lower</w:t>
      </w:r>
      <w:r w:rsidR="00197E2A">
        <w:rPr>
          <w:rFonts w:cs="Times New Roman"/>
          <w:szCs w:val="24"/>
        </w:rPr>
        <w:t xml:space="preserve"> and </w:t>
      </w:r>
      <w:r w:rsidR="005F609D">
        <w:rPr>
          <w:rFonts w:cs="Times New Roman"/>
          <w:szCs w:val="24"/>
        </w:rPr>
        <w:t>middle</w:t>
      </w:r>
      <w:r w:rsidR="00197E2A">
        <w:rPr>
          <w:rFonts w:cs="Times New Roman"/>
          <w:szCs w:val="24"/>
        </w:rPr>
        <w:t>-priced vehicles</w:t>
      </w:r>
      <w:r w:rsidR="00CA67E7">
        <w:rPr>
          <w:rFonts w:cs="Times New Roman"/>
          <w:szCs w:val="24"/>
        </w:rPr>
        <w:t xml:space="preserve"> as shown in </w:t>
      </w:r>
      <w:r w:rsidR="00CA67E7" w:rsidRPr="0012343C">
        <w:rPr>
          <w:rFonts w:cs="Times New Roman"/>
          <w:b/>
          <w:bCs/>
          <w:szCs w:val="24"/>
        </w:rPr>
        <w:fldChar w:fldCharType="begin"/>
      </w:r>
      <w:r w:rsidR="00CA67E7" w:rsidRPr="0012343C">
        <w:rPr>
          <w:rFonts w:cs="Times New Roman"/>
          <w:b/>
          <w:bCs/>
          <w:szCs w:val="24"/>
        </w:rPr>
        <w:instrText xml:space="preserve"> REF _Ref186118252 \h  \* MERGEFORMAT </w:instrText>
      </w:r>
      <w:r w:rsidR="00CA67E7" w:rsidRPr="0012343C">
        <w:rPr>
          <w:rFonts w:cs="Times New Roman"/>
          <w:b/>
          <w:bCs/>
          <w:szCs w:val="24"/>
        </w:rPr>
      </w:r>
      <w:r w:rsidR="00CA67E7" w:rsidRPr="0012343C">
        <w:rPr>
          <w:rFonts w:cs="Times New Roman"/>
          <w:b/>
          <w:bCs/>
          <w:szCs w:val="24"/>
        </w:rPr>
        <w:fldChar w:fldCharType="separate"/>
      </w:r>
      <w:r w:rsidR="009E39B2" w:rsidRPr="004F5636">
        <w:rPr>
          <w:b/>
          <w:bCs/>
        </w:rPr>
        <w:t xml:space="preserve">Figure </w:t>
      </w:r>
      <w:r w:rsidR="009E39B2">
        <w:rPr>
          <w:b/>
          <w:bCs/>
          <w:noProof/>
        </w:rPr>
        <w:t>3</w:t>
      </w:r>
      <w:r w:rsidR="00CA67E7" w:rsidRPr="0012343C">
        <w:rPr>
          <w:rFonts w:cs="Times New Roman"/>
          <w:b/>
          <w:bCs/>
          <w:szCs w:val="24"/>
        </w:rPr>
        <w:fldChar w:fldCharType="end"/>
      </w:r>
      <w:r w:rsidR="008D6C16">
        <w:rPr>
          <w:rFonts w:cs="Times New Roman"/>
          <w:szCs w:val="24"/>
        </w:rPr>
        <w:t>. This resulted in</w:t>
      </w:r>
      <w:r w:rsidR="00197E2A">
        <w:rPr>
          <w:rFonts w:cs="Times New Roman"/>
          <w:szCs w:val="24"/>
        </w:rPr>
        <w:t xml:space="preserve"> a 4% reduction in GHG emissions</w:t>
      </w:r>
      <w:r w:rsidR="0026581E">
        <w:rPr>
          <w:rFonts w:cs="Times New Roman"/>
          <w:szCs w:val="24"/>
        </w:rPr>
        <w:t xml:space="preserve"> in one year</w:t>
      </w:r>
      <w:r w:rsidR="00197E2A">
        <w:rPr>
          <w:rFonts w:cs="Times New Roman"/>
          <w:szCs w:val="24"/>
        </w:rPr>
        <w:t>, or 22 million metric tons of CO</w:t>
      </w:r>
      <w:r w:rsidR="00197E2A" w:rsidRPr="004A62D6">
        <w:rPr>
          <w:rFonts w:cs="Times New Roman"/>
          <w:szCs w:val="24"/>
          <w:vertAlign w:val="subscript"/>
        </w:rPr>
        <w:t>2</w:t>
      </w:r>
      <w:r w:rsidR="00197E2A">
        <w:rPr>
          <w:rFonts w:cs="Times New Roman"/>
          <w:szCs w:val="24"/>
        </w:rPr>
        <w:t xml:space="preserve"> equivalent</w:t>
      </w:r>
      <w:r w:rsidR="0026581E">
        <w:rPr>
          <w:rFonts w:cs="Times New Roman"/>
          <w:szCs w:val="24"/>
        </w:rPr>
        <w:t xml:space="preserve">. </w:t>
      </w:r>
      <w:r w:rsidR="001E6BF7">
        <w:rPr>
          <w:rFonts w:cs="Times New Roman"/>
          <w:szCs w:val="24"/>
        </w:rPr>
        <w:t xml:space="preserve">Results </w:t>
      </w:r>
      <w:r w:rsidR="005F609D">
        <w:rPr>
          <w:rFonts w:cs="Times New Roman"/>
          <w:szCs w:val="24"/>
        </w:rPr>
        <w:t>from</w:t>
      </w:r>
      <w:r w:rsidR="001E6BF7">
        <w:rPr>
          <w:rFonts w:cs="Times New Roman"/>
          <w:szCs w:val="24"/>
        </w:rPr>
        <w:t xml:space="preserve"> the </w:t>
      </w:r>
      <w:r w:rsidR="005871AB">
        <w:rPr>
          <w:rFonts w:cs="Times New Roman"/>
          <w:szCs w:val="24"/>
        </w:rPr>
        <w:t>other scenarios</w:t>
      </w:r>
      <w:r w:rsidR="001E6BF7">
        <w:rPr>
          <w:rFonts w:cs="Times New Roman"/>
          <w:szCs w:val="24"/>
        </w:rPr>
        <w:t xml:space="preserve"> however showed that i</w:t>
      </w:r>
      <w:r w:rsidR="009C7D85">
        <w:rPr>
          <w:rFonts w:cs="Times New Roman"/>
          <w:szCs w:val="24"/>
        </w:rPr>
        <w:t xml:space="preserve">f the cost of lightweighting </w:t>
      </w:r>
      <w:r w:rsidR="00AD4076">
        <w:rPr>
          <w:rFonts w:cs="Times New Roman"/>
          <w:szCs w:val="24"/>
        </w:rPr>
        <w:t xml:space="preserve">exceeds a critical threshold of approximately $5/kg, </w:t>
      </w:r>
      <w:r w:rsidR="00134DF9">
        <w:rPr>
          <w:rFonts w:cs="Times New Roman"/>
          <w:szCs w:val="24"/>
        </w:rPr>
        <w:t xml:space="preserve">lightweighting adoption </w:t>
      </w:r>
      <w:r w:rsidR="00393F5A">
        <w:rPr>
          <w:rFonts w:cs="Times New Roman"/>
          <w:szCs w:val="24"/>
        </w:rPr>
        <w:t>among vehicles in the $20,000-$60,000 range</w:t>
      </w:r>
      <w:r w:rsidR="00405F9D">
        <w:rPr>
          <w:rFonts w:cs="Times New Roman"/>
          <w:szCs w:val="24"/>
        </w:rPr>
        <w:t xml:space="preserve"> </w:t>
      </w:r>
      <w:r w:rsidR="00806B59">
        <w:rPr>
          <w:rFonts w:cs="Times New Roman"/>
          <w:szCs w:val="24"/>
        </w:rPr>
        <w:t>hovers around 10%</w:t>
      </w:r>
      <w:r w:rsidR="00BB13F9">
        <w:rPr>
          <w:rFonts w:cs="Times New Roman"/>
          <w:szCs w:val="24"/>
        </w:rPr>
        <w:t xml:space="preserve">, </w:t>
      </w:r>
      <w:r w:rsidR="002061C7">
        <w:rPr>
          <w:rFonts w:cs="Times New Roman"/>
          <w:szCs w:val="24"/>
        </w:rPr>
        <w:t xml:space="preserve">thus </w:t>
      </w:r>
      <w:r w:rsidR="00BB13F9">
        <w:rPr>
          <w:rFonts w:cs="Times New Roman"/>
          <w:szCs w:val="24"/>
        </w:rPr>
        <w:t>failing to achieve the same level of GHG emission reductions</w:t>
      </w:r>
      <w:r w:rsidR="00CA67E7" w:rsidRPr="00CA67E7">
        <w:rPr>
          <w:rFonts w:cs="Times New Roman"/>
          <w:color w:val="000000"/>
          <w:szCs w:val="24"/>
        </w:rPr>
        <w:t xml:space="preserve"> </w:t>
      </w:r>
      <w:sdt>
        <w:sdtPr>
          <w:rPr>
            <w:rFonts w:cs="Times New Roman"/>
            <w:color w:val="000000"/>
            <w:szCs w:val="24"/>
          </w:rPr>
          <w:tag w:val="MENDELEY_CITATION_v3_eyJjaXRhdGlvbklEIjoiTUVOREVMRVlfQ0lUQVRJT05fNDUxM2NmYTgtYjVlZS00YjA3LWJhNTYtZTNkM2YzNzIxYTM0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
          <w:id w:val="460236188"/>
          <w:placeholder>
            <w:docPart w:val="3466821DCC38458581B77E3A1D0F97A4"/>
          </w:placeholder>
        </w:sdtPr>
        <w:sdtContent>
          <w:r w:rsidR="006877B5" w:rsidRPr="006877B5">
            <w:rPr>
              <w:rFonts w:cs="Times New Roman"/>
              <w:color w:val="000000"/>
              <w:szCs w:val="24"/>
            </w:rPr>
            <w:t>[11]</w:t>
          </w:r>
        </w:sdtContent>
      </w:sdt>
      <w:r w:rsidR="0046535C">
        <w:rPr>
          <w:rFonts w:cs="Times New Roman"/>
          <w:szCs w:val="24"/>
        </w:rPr>
        <w:t xml:space="preserve">. </w:t>
      </w:r>
      <w:r w:rsidR="007471A3">
        <w:rPr>
          <w:rFonts w:cs="Times New Roman"/>
          <w:szCs w:val="24"/>
        </w:rPr>
        <w:t>It is</w:t>
      </w:r>
      <w:r w:rsidR="008764B1">
        <w:rPr>
          <w:rFonts w:cs="Times New Roman"/>
          <w:szCs w:val="24"/>
        </w:rPr>
        <w:t xml:space="preserve"> clear from this </w:t>
      </w:r>
      <w:r w:rsidR="005F609D">
        <w:rPr>
          <w:rFonts w:cs="Times New Roman"/>
          <w:szCs w:val="24"/>
        </w:rPr>
        <w:t xml:space="preserve">study </w:t>
      </w:r>
      <w:r w:rsidR="008764B1">
        <w:rPr>
          <w:rFonts w:cs="Times New Roman"/>
          <w:szCs w:val="24"/>
        </w:rPr>
        <w:t xml:space="preserve">that lightweighting has high potential to </w:t>
      </w:r>
    </w:p>
    <w:p w14:paraId="19C8746A" w14:textId="77777777" w:rsidR="00AD6C49" w:rsidRDefault="00AD6C49" w:rsidP="00AD6C49">
      <w:pPr>
        <w:keepNext/>
        <w:jc w:val="center"/>
      </w:pPr>
      <w:r>
        <w:rPr>
          <w:rFonts w:cs="Times New Roman"/>
          <w:szCs w:val="24"/>
        </w:rPr>
        <w:br w:type="page"/>
      </w:r>
      <w:r w:rsidRPr="00C772CF">
        <w:rPr>
          <w:rFonts w:cs="Times New Roman"/>
          <w:noProof/>
          <w:szCs w:val="24"/>
        </w:rPr>
        <w:lastRenderedPageBreak/>
        <w:drawing>
          <wp:inline distT="0" distB="0" distL="0" distR="0" wp14:anchorId="1887FA68" wp14:editId="339E2A3E">
            <wp:extent cx="5715000" cy="3282315"/>
            <wp:effectExtent l="0" t="0" r="0" b="0"/>
            <wp:docPr id="2035058085" name="Picture 2035058085" descr="A graph showing the number of lightening fra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85480" name="Picture 280585480" descr="A graph showing the number of lightening fraction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715000" cy="3282315"/>
                    </a:xfrm>
                    <a:prstGeom prst="rect">
                      <a:avLst/>
                    </a:prstGeom>
                  </pic:spPr>
                </pic:pic>
              </a:graphicData>
            </a:graphic>
          </wp:inline>
        </w:drawing>
      </w:r>
    </w:p>
    <w:p w14:paraId="51C611CB" w14:textId="55C76AC8" w:rsidR="00AD6C49" w:rsidRPr="00AD6C49" w:rsidRDefault="00AD6C49" w:rsidP="00AD6C49">
      <w:pPr>
        <w:pStyle w:val="Caption"/>
        <w:jc w:val="left"/>
        <w:rPr>
          <w:rFonts w:cs="Times New Roman"/>
          <w:sz w:val="24"/>
          <w:szCs w:val="32"/>
        </w:rPr>
      </w:pPr>
      <w:bookmarkStart w:id="17" w:name="_Ref186118252"/>
      <w:bookmarkStart w:id="18" w:name="_Toc194910132"/>
      <w:r w:rsidRPr="004F5636">
        <w:rPr>
          <w:b/>
          <w:bCs/>
          <w:sz w:val="24"/>
          <w:szCs w:val="22"/>
        </w:rPr>
        <w:t xml:space="preserve">Figure </w:t>
      </w:r>
      <w:r w:rsidRPr="004F5636">
        <w:rPr>
          <w:b/>
          <w:bCs/>
          <w:sz w:val="24"/>
          <w:szCs w:val="22"/>
        </w:rPr>
        <w:fldChar w:fldCharType="begin"/>
      </w:r>
      <w:r w:rsidRPr="004F5636">
        <w:rPr>
          <w:b/>
          <w:bCs/>
          <w:sz w:val="24"/>
          <w:szCs w:val="22"/>
        </w:rPr>
        <w:instrText xml:space="preserve"> SEQ Figure \* ARABIC </w:instrText>
      </w:r>
      <w:r w:rsidRPr="004F5636">
        <w:rPr>
          <w:b/>
          <w:bCs/>
          <w:sz w:val="24"/>
          <w:szCs w:val="22"/>
        </w:rPr>
        <w:fldChar w:fldCharType="separate"/>
      </w:r>
      <w:r>
        <w:rPr>
          <w:b/>
          <w:bCs/>
          <w:noProof/>
          <w:sz w:val="24"/>
          <w:szCs w:val="22"/>
        </w:rPr>
        <w:t>3</w:t>
      </w:r>
      <w:r w:rsidRPr="004F5636">
        <w:rPr>
          <w:b/>
          <w:bCs/>
          <w:sz w:val="24"/>
          <w:szCs w:val="22"/>
        </w:rPr>
        <w:fldChar w:fldCharType="end"/>
      </w:r>
      <w:bookmarkEnd w:id="17"/>
      <w:r w:rsidRPr="004F5636">
        <w:rPr>
          <w:b/>
          <w:bCs/>
          <w:sz w:val="24"/>
          <w:szCs w:val="22"/>
        </w:rPr>
        <w:t>.</w:t>
      </w:r>
      <w:r w:rsidRPr="004F5636">
        <w:rPr>
          <w:sz w:val="24"/>
          <w:szCs w:val="22"/>
        </w:rPr>
        <w:t xml:space="preserve"> </w:t>
      </w:r>
      <w:r>
        <w:rPr>
          <w:sz w:val="24"/>
          <w:szCs w:val="22"/>
        </w:rPr>
        <w:t>Graph showing predicted lightweighting fraction on the y-axis (percent of vehicle that incorporates lightweighting) and vehicle sales (represented by the line thickness) over time considering a w</w:t>
      </w:r>
      <w:r w:rsidRPr="004F5636">
        <w:rPr>
          <w:sz w:val="24"/>
          <w:szCs w:val="22"/>
        </w:rPr>
        <w:t>idespread</w:t>
      </w:r>
      <w:r>
        <w:rPr>
          <w:sz w:val="24"/>
          <w:szCs w:val="22"/>
        </w:rPr>
        <w:t>, low-cost</w:t>
      </w:r>
      <w:r w:rsidRPr="004F5636">
        <w:rPr>
          <w:sz w:val="24"/>
          <w:szCs w:val="22"/>
        </w:rPr>
        <w:t xml:space="preserve"> </w:t>
      </w:r>
      <w:r>
        <w:rPr>
          <w:sz w:val="24"/>
          <w:szCs w:val="22"/>
        </w:rPr>
        <w:t xml:space="preserve">lightweighting </w:t>
      </w:r>
      <w:r w:rsidRPr="004F5636">
        <w:rPr>
          <w:sz w:val="24"/>
          <w:szCs w:val="22"/>
        </w:rPr>
        <w:t>scenario</w:t>
      </w:r>
      <w:r>
        <w:rPr>
          <w:sz w:val="24"/>
          <w:szCs w:val="22"/>
        </w:rPr>
        <w:t>, f</w:t>
      </w:r>
      <w:r w:rsidRPr="004F5636">
        <w:rPr>
          <w:sz w:val="24"/>
          <w:szCs w:val="22"/>
        </w:rPr>
        <w:t>rom Yang et al.</w:t>
      </w:r>
      <w:r>
        <w:rPr>
          <w:sz w:val="24"/>
          <w:szCs w:val="22"/>
        </w:rPr>
        <w:t xml:space="preserve"> (2024) </w:t>
      </w:r>
      <w:sdt>
        <w:sdtPr>
          <w:rPr>
            <w:color w:val="000000"/>
            <w:sz w:val="24"/>
            <w:szCs w:val="22"/>
          </w:rPr>
          <w:tag w:val="MENDELEY_CITATION_v3_eyJjaXRhdGlvbklEIjoiTUVOREVMRVlfQ0lUQVRJT05fM2JhMTEwMzAtNzY1YS00MDExLWEyMTUtYTIwMDA1NGI5NjY5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
          <w:id w:val="55603455"/>
        </w:sdtPr>
        <w:sdtContent>
          <w:r w:rsidRPr="006877B5">
            <w:rPr>
              <w:color w:val="000000"/>
              <w:sz w:val="24"/>
              <w:szCs w:val="22"/>
            </w:rPr>
            <w:t>[11]</w:t>
          </w:r>
        </w:sdtContent>
      </w:sdt>
      <w:r>
        <w:rPr>
          <w:color w:val="000000"/>
          <w:sz w:val="24"/>
          <w:szCs w:val="22"/>
        </w:rPr>
        <w:t>.</w:t>
      </w:r>
      <w:bookmarkEnd w:id="18"/>
      <w:r>
        <w:rPr>
          <w:color w:val="000000"/>
          <w:sz w:val="24"/>
          <w:szCs w:val="22"/>
        </w:rPr>
        <w:t xml:space="preserve"> </w:t>
      </w:r>
    </w:p>
    <w:p w14:paraId="0093FC72" w14:textId="77777777" w:rsidR="00AD6C49" w:rsidRDefault="00AD6C49">
      <w:pPr>
        <w:spacing w:after="160" w:line="259" w:lineRule="auto"/>
        <w:rPr>
          <w:rFonts w:cs="Times New Roman"/>
          <w:szCs w:val="24"/>
        </w:rPr>
      </w:pPr>
      <w:r>
        <w:rPr>
          <w:rFonts w:cs="Times New Roman"/>
          <w:szCs w:val="24"/>
        </w:rPr>
        <w:br w:type="page"/>
      </w:r>
    </w:p>
    <w:p w14:paraId="3377BFE4" w14:textId="5E5867D3" w:rsidR="00560436" w:rsidRDefault="008764B1" w:rsidP="00AD6C49">
      <w:pPr>
        <w:rPr>
          <w:rFonts w:cs="Times New Roman"/>
          <w:szCs w:val="24"/>
        </w:rPr>
      </w:pPr>
      <w:r>
        <w:rPr>
          <w:rFonts w:cs="Times New Roman"/>
          <w:szCs w:val="24"/>
        </w:rPr>
        <w:lastRenderedPageBreak/>
        <w:t xml:space="preserve">reduce EV </w:t>
      </w:r>
      <w:r w:rsidR="0063113B">
        <w:rPr>
          <w:rFonts w:cs="Times New Roman"/>
          <w:szCs w:val="24"/>
        </w:rPr>
        <w:t xml:space="preserve">use phase </w:t>
      </w:r>
      <w:r>
        <w:rPr>
          <w:rFonts w:cs="Times New Roman"/>
          <w:szCs w:val="24"/>
        </w:rPr>
        <w:t>environmental impact</w:t>
      </w:r>
      <w:r w:rsidR="0063113B">
        <w:rPr>
          <w:rFonts w:cs="Times New Roman"/>
          <w:szCs w:val="24"/>
        </w:rPr>
        <w:t xml:space="preserve">, and </w:t>
      </w:r>
      <w:r w:rsidR="007E3B65">
        <w:rPr>
          <w:rFonts w:cs="Times New Roman"/>
          <w:szCs w:val="24"/>
        </w:rPr>
        <w:t>efforts</w:t>
      </w:r>
      <w:r w:rsidR="00AB44B8">
        <w:rPr>
          <w:rFonts w:cs="Times New Roman"/>
          <w:szCs w:val="24"/>
        </w:rPr>
        <w:t xml:space="preserve"> to reduce the cost of lightweighting will </w:t>
      </w:r>
      <w:r w:rsidR="00F04D3F">
        <w:rPr>
          <w:rFonts w:cs="Times New Roman"/>
          <w:szCs w:val="24"/>
        </w:rPr>
        <w:t>increase adoption in lower-cost, higher</w:t>
      </w:r>
      <w:r w:rsidR="0036021E">
        <w:rPr>
          <w:rFonts w:cs="Times New Roman"/>
          <w:szCs w:val="24"/>
        </w:rPr>
        <w:t>-</w:t>
      </w:r>
      <w:r w:rsidR="00F04D3F">
        <w:rPr>
          <w:rFonts w:cs="Times New Roman"/>
          <w:szCs w:val="24"/>
        </w:rPr>
        <w:t>sales</w:t>
      </w:r>
      <w:r w:rsidR="0036021E">
        <w:rPr>
          <w:rFonts w:cs="Times New Roman"/>
          <w:szCs w:val="24"/>
        </w:rPr>
        <w:t>-</w:t>
      </w:r>
      <w:r w:rsidR="00F04D3F">
        <w:rPr>
          <w:rFonts w:cs="Times New Roman"/>
          <w:szCs w:val="24"/>
        </w:rPr>
        <w:t>volume vehicles.</w:t>
      </w:r>
      <w:r w:rsidR="0002050F">
        <w:rPr>
          <w:rFonts w:cs="Times New Roman"/>
          <w:szCs w:val="24"/>
        </w:rPr>
        <w:t xml:space="preserve"> </w:t>
      </w:r>
    </w:p>
    <w:p w14:paraId="157F1EDE" w14:textId="23AA0A6B" w:rsidR="004F7222" w:rsidRDefault="004F7222" w:rsidP="004F7222">
      <w:pPr>
        <w:pStyle w:val="Heading3"/>
        <w:rPr>
          <w:rFonts w:eastAsia="Times New Roman"/>
        </w:rPr>
      </w:pPr>
      <w:bookmarkStart w:id="19" w:name="_Toc193367445"/>
      <w:r>
        <w:rPr>
          <w:rFonts w:eastAsia="Times New Roman"/>
        </w:rPr>
        <w:t>Composites for Automotive Lightweighting</w:t>
      </w:r>
      <w:bookmarkEnd w:id="19"/>
    </w:p>
    <w:p w14:paraId="48CFDDC0" w14:textId="6AF2E106" w:rsidR="004F7222" w:rsidRDefault="004F7222" w:rsidP="00402F67">
      <w:pPr>
        <w:ind w:firstLine="720"/>
        <w:rPr>
          <w:color w:val="000000"/>
        </w:rPr>
      </w:pPr>
      <w:r>
        <w:t xml:space="preserve">The use of composites for lightweighting in the automotive industry has gained momentum in recent years due to their unique combination of high strength, low density, and design flexibility </w:t>
      </w:r>
      <w:sdt>
        <w:sdtPr>
          <w:rPr>
            <w:color w:val="000000"/>
          </w:rPr>
          <w:tag w:val="MENDELEY_CITATION_v3_eyJjaXRhdGlvbklEIjoiTUVOREVMRVlfQ0lUQVRJT05fZjhjYTE4ZjEtZWI5MC00NTdmLTg1MWMtNTg2NjVmY2E4ZDBiIiwicHJvcGVydGllcyI6eyJub3RlSW5kZXgiOjB9LCJpc0VkaXRlZCI6ZmFsc2UsIm1hbnVhbE92ZXJyaWRlIjp7ImlzTWFudWFsbHlPdmVycmlkZGVuIjpmYWxzZSwiY2l0ZXByb2NUZXh0IjoiWzIy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XX0="/>
          <w:id w:val="-2108263811"/>
          <w:placeholder>
            <w:docPart w:val="50DDBF73D72442F1A8AD8CD2910CA372"/>
          </w:placeholder>
        </w:sdtPr>
        <w:sdtContent>
          <w:r w:rsidR="006877B5" w:rsidRPr="006877B5">
            <w:rPr>
              <w:color w:val="000000"/>
            </w:rPr>
            <w:t>[22]</w:t>
          </w:r>
        </w:sdtContent>
      </w:sdt>
      <w:r>
        <w:rPr>
          <w:color w:val="000000"/>
        </w:rPr>
        <w:t xml:space="preserve">. </w:t>
      </w:r>
      <w:r w:rsidRPr="004E008E">
        <w:rPr>
          <w:color w:val="000000"/>
        </w:rPr>
        <w:t xml:space="preserve">Composites, </w:t>
      </w:r>
      <w:r w:rsidR="0015700B">
        <w:rPr>
          <w:color w:val="000000"/>
        </w:rPr>
        <w:t xml:space="preserve">particularly </w:t>
      </w:r>
      <w:r w:rsidRPr="004E008E">
        <w:rPr>
          <w:color w:val="000000"/>
        </w:rPr>
        <w:t>CFRPs and GFRPs, are being increasingly utilized to replace conventional materials like steel and aluminum in vehicle components. The substitution is driven by the need for materials with higher specific strength and stiffness. Studies have shown that the application of these composites can reduce the overall weight of structural components by up to</w:t>
      </w:r>
      <w:r w:rsidR="00D80FB2">
        <w:rPr>
          <w:color w:val="000000"/>
        </w:rPr>
        <w:t xml:space="preserve"> </w:t>
      </w:r>
      <w:r w:rsidRPr="004E008E">
        <w:rPr>
          <w:color w:val="000000"/>
        </w:rPr>
        <w:t>35% in luxury vehicles, which correlates with substantial improvements in fuel economy and reduced carbon emissions</w:t>
      </w:r>
      <w:r>
        <w:rPr>
          <w:color w:val="000000"/>
        </w:rPr>
        <w:t xml:space="preserve"> </w:t>
      </w:r>
      <w:sdt>
        <w:sdtPr>
          <w:rPr>
            <w:color w:val="000000"/>
          </w:rPr>
          <w:tag w:val="MENDELEY_CITATION_v3_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"/>
          <w:id w:val="-32510462"/>
          <w:placeholder>
            <w:docPart w:val="50DDBF73D72442F1A8AD8CD2910CA372"/>
          </w:placeholder>
        </w:sdtPr>
        <w:sdtContent>
          <w:r w:rsidR="006877B5" w:rsidRPr="006877B5">
            <w:rPr>
              <w:color w:val="000000"/>
            </w:rPr>
            <w:t>[43]</w:t>
          </w:r>
        </w:sdtContent>
      </w:sdt>
      <w:r>
        <w:rPr>
          <w:color w:val="000000"/>
        </w:rPr>
        <w:t xml:space="preserve">. </w:t>
      </w:r>
      <w:r w:rsidR="00B91DC7">
        <w:rPr>
          <w:color w:val="000000"/>
        </w:rPr>
        <w:t>An</w:t>
      </w:r>
      <w:r w:rsidR="00A1497F">
        <w:rPr>
          <w:color w:val="000000"/>
        </w:rPr>
        <w:t xml:space="preserve"> </w:t>
      </w:r>
      <w:r w:rsidR="00CE4AAC">
        <w:rPr>
          <w:color w:val="000000"/>
        </w:rPr>
        <w:t xml:space="preserve">example of successful composite use for lightweighting </w:t>
      </w:r>
      <w:r w:rsidR="004D7138">
        <w:rPr>
          <w:color w:val="000000"/>
        </w:rPr>
        <w:t>is</w:t>
      </w:r>
      <w:r w:rsidR="00CE4AAC">
        <w:rPr>
          <w:color w:val="000000"/>
        </w:rPr>
        <w:t xml:space="preserve"> t</w:t>
      </w:r>
      <w:r w:rsidR="00300427">
        <w:rPr>
          <w:color w:val="000000"/>
        </w:rPr>
        <w:t>he carbon fiber intensive BMW i3</w:t>
      </w:r>
      <w:r w:rsidR="00A92DFA">
        <w:rPr>
          <w:color w:val="000000"/>
        </w:rPr>
        <w:t xml:space="preserve"> released in 2013</w:t>
      </w:r>
      <w:r w:rsidR="006E6EBA">
        <w:rPr>
          <w:color w:val="000000"/>
        </w:rPr>
        <w:t xml:space="preserve">, which was </w:t>
      </w:r>
      <w:r w:rsidR="00C30547">
        <w:rPr>
          <w:color w:val="000000"/>
        </w:rPr>
        <w:t xml:space="preserve">the first vehicle to </w:t>
      </w:r>
      <w:r w:rsidR="00B91DC7">
        <w:rPr>
          <w:color w:val="000000"/>
        </w:rPr>
        <w:t>feature</w:t>
      </w:r>
      <w:r w:rsidR="00C30547">
        <w:rPr>
          <w:color w:val="000000"/>
        </w:rPr>
        <w:t xml:space="preserve"> </w:t>
      </w:r>
      <w:r w:rsidR="00737F08">
        <w:rPr>
          <w:color w:val="000000"/>
        </w:rPr>
        <w:t xml:space="preserve">CFRP components </w:t>
      </w:r>
      <w:r w:rsidR="00A65E7E">
        <w:rPr>
          <w:color w:val="000000"/>
        </w:rPr>
        <w:t xml:space="preserve">that were </w:t>
      </w:r>
      <w:r w:rsidR="00A5241B">
        <w:rPr>
          <w:color w:val="000000"/>
        </w:rPr>
        <w:t>e</w:t>
      </w:r>
      <w:r w:rsidR="00C30547">
        <w:rPr>
          <w:color w:val="000000"/>
        </w:rPr>
        <w:t>conomically viable</w:t>
      </w:r>
      <w:r w:rsidR="006A409B">
        <w:rPr>
          <w:color w:val="000000"/>
        </w:rPr>
        <w:t xml:space="preserve"> </w:t>
      </w:r>
      <w:r w:rsidR="00E26EC6">
        <w:rPr>
          <w:color w:val="000000"/>
        </w:rPr>
        <w:t>for</w:t>
      </w:r>
      <w:r w:rsidR="006A409B">
        <w:rPr>
          <w:color w:val="000000"/>
        </w:rPr>
        <w:t xml:space="preserve"> commercial</w:t>
      </w:r>
      <w:r w:rsidR="00E26EC6">
        <w:rPr>
          <w:color w:val="000000"/>
        </w:rPr>
        <w:t xml:space="preserve"> vehicle production</w:t>
      </w:r>
      <w:r w:rsidR="00F67AD7">
        <w:rPr>
          <w:color w:val="000000"/>
        </w:rPr>
        <w:t xml:space="preserve"> </w:t>
      </w:r>
      <w:sdt>
        <w:sdtPr>
          <w:rPr>
            <w:color w:val="000000"/>
          </w:rPr>
          <w:tag w:val="MENDELEY_CITATION_v3_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"/>
          <w:id w:val="-1390497617"/>
          <w:placeholder>
            <w:docPart w:val="DefaultPlaceholder_-1854013440"/>
          </w:placeholder>
        </w:sdtPr>
        <w:sdtContent>
          <w:r w:rsidR="006877B5" w:rsidRPr="006877B5">
            <w:rPr>
              <w:color w:val="000000"/>
            </w:rPr>
            <w:t>[44]</w:t>
          </w:r>
        </w:sdtContent>
      </w:sdt>
      <w:r w:rsidR="006A409B">
        <w:rPr>
          <w:color w:val="000000"/>
        </w:rPr>
        <w:t>.</w:t>
      </w:r>
      <w:r w:rsidR="00BB1E81">
        <w:rPr>
          <w:color w:val="000000"/>
        </w:rPr>
        <w:t xml:space="preserve"> </w:t>
      </w:r>
      <w:r w:rsidR="00A5241B">
        <w:rPr>
          <w:color w:val="000000"/>
        </w:rPr>
        <w:t>T</w:t>
      </w:r>
      <w:r w:rsidR="005328DC">
        <w:rPr>
          <w:color w:val="000000"/>
        </w:rPr>
        <w:t xml:space="preserve">he </w:t>
      </w:r>
      <w:r w:rsidR="00153E1B">
        <w:rPr>
          <w:color w:val="000000"/>
        </w:rPr>
        <w:t>Chevy Corvette</w:t>
      </w:r>
      <w:r w:rsidR="00A5241B">
        <w:rPr>
          <w:color w:val="000000"/>
        </w:rPr>
        <w:t xml:space="preserve"> is another great example</w:t>
      </w:r>
      <w:r w:rsidR="00153E1B">
        <w:rPr>
          <w:color w:val="000000"/>
        </w:rPr>
        <w:t xml:space="preserve">, </w:t>
      </w:r>
      <w:r w:rsidR="00A5241B">
        <w:rPr>
          <w:color w:val="000000"/>
        </w:rPr>
        <w:t>with</w:t>
      </w:r>
      <w:r w:rsidR="007470C6">
        <w:rPr>
          <w:color w:val="000000"/>
        </w:rPr>
        <w:t xml:space="preserve"> </w:t>
      </w:r>
      <w:r w:rsidR="00B87715">
        <w:rPr>
          <w:color w:val="000000"/>
        </w:rPr>
        <w:t xml:space="preserve">main body and paneling components </w:t>
      </w:r>
      <w:r w:rsidR="00A37555">
        <w:rPr>
          <w:color w:val="000000"/>
        </w:rPr>
        <w:t>made up of a combination of</w:t>
      </w:r>
      <w:r w:rsidR="001B1543">
        <w:rPr>
          <w:color w:val="000000"/>
        </w:rPr>
        <w:t xml:space="preserve"> fiberglass, </w:t>
      </w:r>
      <w:r w:rsidR="0015700B">
        <w:t>GFRP-SMC</w:t>
      </w:r>
      <w:r w:rsidR="00801B6C">
        <w:rPr>
          <w:color w:val="000000"/>
        </w:rPr>
        <w:t xml:space="preserve">, </w:t>
      </w:r>
      <w:r w:rsidR="00B70E80">
        <w:rPr>
          <w:color w:val="000000"/>
        </w:rPr>
        <w:t xml:space="preserve">carbon nanotube </w:t>
      </w:r>
      <w:r w:rsidR="00B87715">
        <w:rPr>
          <w:color w:val="000000"/>
        </w:rPr>
        <w:t xml:space="preserve">composites, </w:t>
      </w:r>
      <w:r w:rsidR="001B1543">
        <w:rPr>
          <w:color w:val="000000"/>
        </w:rPr>
        <w:t xml:space="preserve">lightweight aluminum, </w:t>
      </w:r>
      <w:r w:rsidR="00EF657F">
        <w:rPr>
          <w:color w:val="000000"/>
        </w:rPr>
        <w:t>and carbon fiber</w:t>
      </w:r>
      <w:r w:rsidR="0093162D">
        <w:rPr>
          <w:color w:val="000000"/>
        </w:rPr>
        <w:t xml:space="preserve"> </w:t>
      </w:r>
      <w:sdt>
        <w:sdtPr>
          <w:rPr>
            <w:color w:val="000000"/>
          </w:rPr>
          <w:tag w:val="MENDELEY_CITATION_v3_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"/>
          <w:id w:val="1879976331"/>
          <w:placeholder>
            <w:docPart w:val="DefaultPlaceholder_-1854013440"/>
          </w:placeholder>
        </w:sdtPr>
        <w:sdtContent>
          <w:r w:rsidR="006877B5" w:rsidRPr="006877B5">
            <w:rPr>
              <w:color w:val="000000"/>
            </w:rPr>
            <w:t>[17]</w:t>
          </w:r>
        </w:sdtContent>
      </w:sdt>
      <w:r w:rsidR="0093162D">
        <w:rPr>
          <w:color w:val="000000"/>
        </w:rPr>
        <w:t>.</w:t>
      </w:r>
    </w:p>
    <w:p w14:paraId="6D928E04" w14:textId="283EBE92" w:rsidR="009E0A74" w:rsidRDefault="004F7222" w:rsidP="006F39B0">
      <w:pPr>
        <w:ind w:firstLine="720"/>
        <w:rPr>
          <w:color w:val="000000"/>
        </w:rPr>
      </w:pPr>
      <w:r>
        <w:rPr>
          <w:color w:val="000000"/>
        </w:rPr>
        <w:t xml:space="preserve">Some of </w:t>
      </w:r>
      <w:r w:rsidRPr="00C52893">
        <w:rPr>
          <w:color w:val="000000"/>
        </w:rPr>
        <w:t xml:space="preserve">the main challenges </w:t>
      </w:r>
      <w:r>
        <w:rPr>
          <w:color w:val="000000"/>
        </w:rPr>
        <w:t xml:space="preserve">with using composites for lightweighting </w:t>
      </w:r>
      <w:r w:rsidRPr="00C52893">
        <w:rPr>
          <w:color w:val="000000"/>
        </w:rPr>
        <w:t>are the high production costs and difficulties in recycling these materials.</w:t>
      </w:r>
      <w:r w:rsidR="0072748A">
        <w:rPr>
          <w:color w:val="000000"/>
        </w:rPr>
        <w:t xml:space="preserve"> </w:t>
      </w:r>
      <w:r w:rsidR="004E296D">
        <w:rPr>
          <w:color w:val="000000"/>
        </w:rPr>
        <w:t xml:space="preserve">Increased production costs with higher composite utilization </w:t>
      </w:r>
      <w:r w:rsidR="005D65A6">
        <w:rPr>
          <w:color w:val="000000"/>
        </w:rPr>
        <w:t xml:space="preserve">often </w:t>
      </w:r>
      <w:proofErr w:type="gramStart"/>
      <w:r w:rsidR="00790856">
        <w:rPr>
          <w:color w:val="000000"/>
        </w:rPr>
        <w:t>lead</w:t>
      </w:r>
      <w:proofErr w:type="gramEnd"/>
      <w:r w:rsidR="00790856">
        <w:rPr>
          <w:color w:val="000000"/>
        </w:rPr>
        <w:t xml:space="preserve"> </w:t>
      </w:r>
      <w:r w:rsidR="00956EA2">
        <w:rPr>
          <w:color w:val="000000"/>
        </w:rPr>
        <w:t>automakers to raise vehicle MSRP values</w:t>
      </w:r>
      <w:r w:rsidR="00B723B1">
        <w:rPr>
          <w:color w:val="000000"/>
        </w:rPr>
        <w:t xml:space="preserve">. </w:t>
      </w:r>
      <w:r w:rsidR="0073595C">
        <w:rPr>
          <w:color w:val="000000"/>
        </w:rPr>
        <w:t>Higher</w:t>
      </w:r>
      <w:r w:rsidR="00B723B1">
        <w:rPr>
          <w:color w:val="000000"/>
        </w:rPr>
        <w:t xml:space="preserve"> vehicle prices</w:t>
      </w:r>
      <w:r w:rsidR="00B659B8">
        <w:rPr>
          <w:color w:val="000000"/>
        </w:rPr>
        <w:t xml:space="preserve"> </w:t>
      </w:r>
      <w:r w:rsidR="007E6471">
        <w:rPr>
          <w:color w:val="000000"/>
        </w:rPr>
        <w:t>can</w:t>
      </w:r>
      <w:r w:rsidR="00B659B8">
        <w:rPr>
          <w:color w:val="000000"/>
        </w:rPr>
        <w:t xml:space="preserve"> reduce </w:t>
      </w:r>
      <w:r w:rsidR="007E6471">
        <w:rPr>
          <w:color w:val="000000"/>
        </w:rPr>
        <w:t>demand</w:t>
      </w:r>
      <w:r w:rsidR="00690CE2">
        <w:rPr>
          <w:color w:val="000000"/>
        </w:rPr>
        <w:t xml:space="preserve"> and limit the potential environmental impact savings due to low adoption rates</w:t>
      </w:r>
      <w:r w:rsidR="00B723B1">
        <w:rPr>
          <w:color w:val="000000"/>
        </w:rPr>
        <w:t>, a</w:t>
      </w:r>
      <w:r w:rsidR="00267FEA">
        <w:rPr>
          <w:color w:val="000000"/>
        </w:rPr>
        <w:t xml:space="preserve">s shown </w:t>
      </w:r>
      <w:r w:rsidR="002D3A01">
        <w:rPr>
          <w:color w:val="000000"/>
        </w:rPr>
        <w:t>in</w:t>
      </w:r>
      <w:r w:rsidR="00267FEA">
        <w:rPr>
          <w:color w:val="000000"/>
        </w:rPr>
        <w:t xml:space="preserve"> Yang et al.’s</w:t>
      </w:r>
      <w:r w:rsidR="00CE3D22">
        <w:rPr>
          <w:color w:val="000000"/>
        </w:rPr>
        <w:t xml:space="preserve"> (</w:t>
      </w:r>
      <w:r w:rsidR="0033068F">
        <w:rPr>
          <w:color w:val="000000"/>
        </w:rPr>
        <w:t>2024)</w:t>
      </w:r>
      <w:r w:rsidR="00267FEA">
        <w:rPr>
          <w:color w:val="000000"/>
        </w:rPr>
        <w:t xml:space="preserve"> study</w:t>
      </w:r>
      <w:r w:rsidR="000A4CED">
        <w:rPr>
          <w:color w:val="000000"/>
        </w:rPr>
        <w:t xml:space="preserve"> mentioned </w:t>
      </w:r>
      <w:r w:rsidR="00EE3532">
        <w:rPr>
          <w:color w:val="000000"/>
        </w:rPr>
        <w:t>earlier</w:t>
      </w:r>
      <w:r w:rsidR="00B723B1">
        <w:rPr>
          <w:color w:val="000000"/>
        </w:rPr>
        <w:t>.</w:t>
      </w:r>
      <w:r w:rsidR="00FF6627">
        <w:rPr>
          <w:color w:val="000000"/>
        </w:rPr>
        <w:t xml:space="preserve"> </w:t>
      </w:r>
      <w:r w:rsidR="002A2AAC">
        <w:rPr>
          <w:color w:val="000000"/>
        </w:rPr>
        <w:t xml:space="preserve">The global composites market is expected to </w:t>
      </w:r>
      <w:r w:rsidR="007C5ECA">
        <w:rPr>
          <w:color w:val="000000"/>
        </w:rPr>
        <w:t xml:space="preserve">see a 10.8% growth rate </w:t>
      </w:r>
      <w:r w:rsidR="003C7FC5">
        <w:rPr>
          <w:color w:val="000000"/>
        </w:rPr>
        <w:t>in coming years</w:t>
      </w:r>
      <w:r w:rsidR="00275CC3">
        <w:rPr>
          <w:color w:val="000000"/>
        </w:rPr>
        <w:t xml:space="preserve"> </w:t>
      </w:r>
      <w:r w:rsidR="00006C35">
        <w:rPr>
          <w:color w:val="000000"/>
        </w:rPr>
        <w:t xml:space="preserve">and is </w:t>
      </w:r>
      <w:r w:rsidR="0075024B">
        <w:rPr>
          <w:color w:val="000000"/>
        </w:rPr>
        <w:t>expected</w:t>
      </w:r>
      <w:r w:rsidR="00006C35">
        <w:rPr>
          <w:color w:val="000000"/>
        </w:rPr>
        <w:t xml:space="preserve"> to reach $181.7 billion by 2028</w:t>
      </w:r>
      <w:r w:rsidR="00772F64">
        <w:rPr>
          <w:color w:val="000000"/>
        </w:rPr>
        <w:t xml:space="preserve"> </w:t>
      </w:r>
      <w:sdt>
        <w:sdtPr>
          <w:rPr>
            <w:color w:val="000000"/>
          </w:rPr>
          <w:tag w:val="MENDELEY_CITATION_v3_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"/>
          <w:id w:val="-240407658"/>
          <w:placeholder>
            <w:docPart w:val="DefaultPlaceholder_-1854013440"/>
          </w:placeholder>
        </w:sdtPr>
        <w:sdtContent>
          <w:r w:rsidR="006877B5" w:rsidRPr="006877B5">
            <w:rPr>
              <w:color w:val="000000"/>
            </w:rPr>
            <w:t>[45]</w:t>
          </w:r>
        </w:sdtContent>
      </w:sdt>
      <w:r w:rsidR="00414666">
        <w:rPr>
          <w:color w:val="000000"/>
        </w:rPr>
        <w:t>. While this will likely</w:t>
      </w:r>
      <w:r w:rsidR="0075024B">
        <w:rPr>
          <w:color w:val="000000"/>
        </w:rPr>
        <w:t xml:space="preserve"> lead to </w:t>
      </w:r>
      <w:r w:rsidR="00303CB1">
        <w:rPr>
          <w:color w:val="000000"/>
        </w:rPr>
        <w:t>economies of scale that decrease composite production costs</w:t>
      </w:r>
      <w:r w:rsidR="00414666">
        <w:rPr>
          <w:color w:val="000000"/>
        </w:rPr>
        <w:t xml:space="preserve">, </w:t>
      </w:r>
      <w:r w:rsidR="00335009">
        <w:rPr>
          <w:color w:val="000000"/>
        </w:rPr>
        <w:t>continued</w:t>
      </w:r>
      <w:r w:rsidR="001A6A76">
        <w:rPr>
          <w:color w:val="000000"/>
        </w:rPr>
        <w:t xml:space="preserve"> research</w:t>
      </w:r>
      <w:r w:rsidR="00A57961">
        <w:rPr>
          <w:color w:val="000000"/>
        </w:rPr>
        <w:t xml:space="preserve"> </w:t>
      </w:r>
      <w:r w:rsidR="002D3A01">
        <w:rPr>
          <w:color w:val="000000"/>
        </w:rPr>
        <w:t>is</w:t>
      </w:r>
      <w:r w:rsidR="001A6A76">
        <w:rPr>
          <w:color w:val="000000"/>
        </w:rPr>
        <w:t xml:space="preserve"> still needed</w:t>
      </w:r>
      <w:r w:rsidR="00A57961">
        <w:rPr>
          <w:color w:val="000000"/>
        </w:rPr>
        <w:t xml:space="preserve"> to </w:t>
      </w:r>
      <w:r w:rsidR="00335009">
        <w:rPr>
          <w:color w:val="000000"/>
        </w:rPr>
        <w:t xml:space="preserve">further </w:t>
      </w:r>
      <w:r w:rsidR="00A57961">
        <w:rPr>
          <w:color w:val="000000"/>
        </w:rPr>
        <w:t>reduce costs</w:t>
      </w:r>
      <w:r w:rsidR="00027EF4">
        <w:rPr>
          <w:color w:val="000000"/>
        </w:rPr>
        <w:t xml:space="preserve"> and </w:t>
      </w:r>
      <w:r w:rsidR="00335009">
        <w:rPr>
          <w:color w:val="000000"/>
        </w:rPr>
        <w:t>make</w:t>
      </w:r>
      <w:r w:rsidR="00772F64">
        <w:rPr>
          <w:color w:val="000000"/>
        </w:rPr>
        <w:t xml:space="preserve"> lightweight</w:t>
      </w:r>
      <w:r w:rsidR="00335009">
        <w:rPr>
          <w:color w:val="000000"/>
        </w:rPr>
        <w:t xml:space="preserve"> composites </w:t>
      </w:r>
      <w:r w:rsidR="00A40D36">
        <w:rPr>
          <w:color w:val="000000"/>
        </w:rPr>
        <w:t xml:space="preserve">more attractive substitutes </w:t>
      </w:r>
      <w:r w:rsidR="0073595C">
        <w:rPr>
          <w:color w:val="000000"/>
        </w:rPr>
        <w:t>for</w:t>
      </w:r>
      <w:r w:rsidR="00A40D36">
        <w:rPr>
          <w:color w:val="000000"/>
        </w:rPr>
        <w:t xml:space="preserve"> traditional materials</w:t>
      </w:r>
      <w:r w:rsidR="00B9531A">
        <w:rPr>
          <w:color w:val="000000"/>
        </w:rPr>
        <w:t xml:space="preserve">. </w:t>
      </w:r>
      <w:r w:rsidR="009E0A74" w:rsidRPr="009E0A74">
        <w:rPr>
          <w:color w:val="000000"/>
        </w:rPr>
        <w:t>Recycling composites in the automotive industry</w:t>
      </w:r>
      <w:r w:rsidR="008B1DC4">
        <w:rPr>
          <w:color w:val="000000"/>
        </w:rPr>
        <w:t xml:space="preserve"> also </w:t>
      </w:r>
      <w:r w:rsidR="009E0A74" w:rsidRPr="009E0A74">
        <w:rPr>
          <w:color w:val="000000"/>
        </w:rPr>
        <w:t>poses significant challenges due to the</w:t>
      </w:r>
      <w:r w:rsidR="0088585C">
        <w:rPr>
          <w:color w:val="000000"/>
        </w:rPr>
        <w:t>ir</w:t>
      </w:r>
      <w:r w:rsidR="009E0A74" w:rsidRPr="009E0A74">
        <w:rPr>
          <w:color w:val="000000"/>
        </w:rPr>
        <w:t xml:space="preserve"> complex nature </w:t>
      </w:r>
      <w:r w:rsidR="0088585C">
        <w:rPr>
          <w:color w:val="000000"/>
        </w:rPr>
        <w:t xml:space="preserve">and </w:t>
      </w:r>
      <w:r w:rsidR="009E0A74" w:rsidRPr="009E0A74">
        <w:rPr>
          <w:color w:val="000000"/>
        </w:rPr>
        <w:t>multi-material structure</w:t>
      </w:r>
      <w:r w:rsidR="009E0A74">
        <w:rPr>
          <w:color w:val="000000"/>
        </w:rPr>
        <w:t xml:space="preserve">. Unlike </w:t>
      </w:r>
      <w:r w:rsidR="00713771">
        <w:rPr>
          <w:color w:val="000000"/>
        </w:rPr>
        <w:t xml:space="preserve">metals, each </w:t>
      </w:r>
      <w:r w:rsidR="002C3867">
        <w:rPr>
          <w:color w:val="000000"/>
        </w:rPr>
        <w:t xml:space="preserve">type of composite </w:t>
      </w:r>
      <w:r w:rsidR="00713771">
        <w:rPr>
          <w:color w:val="000000"/>
        </w:rPr>
        <w:t xml:space="preserve">may require a unique recycling </w:t>
      </w:r>
      <w:r w:rsidR="008B1DC4">
        <w:rPr>
          <w:color w:val="000000"/>
        </w:rPr>
        <w:t>approach</w:t>
      </w:r>
      <w:r w:rsidR="00292383">
        <w:rPr>
          <w:color w:val="000000"/>
        </w:rPr>
        <w:t>, making it difficult to produce a</w:t>
      </w:r>
      <w:r w:rsidR="005369D6">
        <w:rPr>
          <w:color w:val="000000"/>
        </w:rPr>
        <w:t>n</w:t>
      </w:r>
      <w:r w:rsidR="00B735A3">
        <w:rPr>
          <w:color w:val="000000"/>
        </w:rPr>
        <w:t xml:space="preserve"> </w:t>
      </w:r>
      <w:r w:rsidR="00292383">
        <w:rPr>
          <w:color w:val="000000"/>
        </w:rPr>
        <w:t>efficient</w:t>
      </w:r>
      <w:r w:rsidR="000D1F8F">
        <w:rPr>
          <w:color w:val="000000"/>
        </w:rPr>
        <w:t xml:space="preserve"> and cost-effective</w:t>
      </w:r>
      <w:r w:rsidR="00292383">
        <w:rPr>
          <w:color w:val="000000"/>
        </w:rPr>
        <w:t xml:space="preserve"> recycling </w:t>
      </w:r>
      <w:r w:rsidR="00911A6B">
        <w:rPr>
          <w:color w:val="000000"/>
        </w:rPr>
        <w:t>system</w:t>
      </w:r>
      <w:r w:rsidR="00B47DC5">
        <w:rPr>
          <w:color w:val="000000"/>
        </w:rPr>
        <w:t xml:space="preserve">. </w:t>
      </w:r>
      <w:r w:rsidR="001C2AE2">
        <w:t xml:space="preserve">Current SMC recycling methods involve mechanical processing (shredding, cutting, grinding) followed by chemical processing (dissolution, filtration, separation), resulting in reinforcing fillers that can be used in thermoplastics and other materials to improve properties. One standard SMC </w:t>
      </w:r>
      <w:r w:rsidR="001C2AE2">
        <w:lastRenderedPageBreak/>
        <w:t xml:space="preserve">recycling method is depicted in </w:t>
      </w:r>
      <w:r w:rsidR="001C2AE2" w:rsidRPr="0012343C">
        <w:rPr>
          <w:b/>
          <w:bCs/>
        </w:rPr>
        <w:fldChar w:fldCharType="begin"/>
      </w:r>
      <w:r w:rsidR="001C2AE2" w:rsidRPr="0012343C">
        <w:rPr>
          <w:b/>
          <w:bCs/>
        </w:rPr>
        <w:instrText xml:space="preserve"> REF _Ref187842343 \h  \* MERGEFORMAT </w:instrText>
      </w:r>
      <w:r w:rsidR="001C2AE2" w:rsidRPr="0012343C">
        <w:rPr>
          <w:b/>
          <w:bCs/>
        </w:rPr>
      </w:r>
      <w:r w:rsidR="001C2AE2" w:rsidRPr="0012343C">
        <w:rPr>
          <w:b/>
          <w:bCs/>
        </w:rPr>
        <w:fldChar w:fldCharType="separate"/>
      </w:r>
      <w:r w:rsidR="009E39B2" w:rsidRPr="00ED0871">
        <w:rPr>
          <w:b/>
          <w:bCs/>
        </w:rPr>
        <w:t xml:space="preserve">Figure </w:t>
      </w:r>
      <w:r w:rsidR="009E39B2">
        <w:rPr>
          <w:b/>
          <w:bCs/>
          <w:noProof/>
        </w:rPr>
        <w:t>4</w:t>
      </w:r>
      <w:r w:rsidR="001C2AE2" w:rsidRPr="0012343C">
        <w:rPr>
          <w:b/>
          <w:bCs/>
        </w:rPr>
        <w:fldChar w:fldCharType="end"/>
      </w:r>
      <w:r w:rsidR="001C2AE2">
        <w:t xml:space="preserve"> below.</w:t>
      </w:r>
      <w:r w:rsidR="00790856">
        <w:t xml:space="preserve"> </w:t>
      </w:r>
      <w:r w:rsidR="001C2AE2">
        <w:rPr>
          <w:color w:val="000000"/>
        </w:rPr>
        <w:t>These current solutions</w:t>
      </w:r>
      <w:r w:rsidR="00DC64E7">
        <w:rPr>
          <w:color w:val="000000"/>
        </w:rPr>
        <w:t xml:space="preserve"> </w:t>
      </w:r>
      <w:r w:rsidR="00790856">
        <w:rPr>
          <w:color w:val="000000"/>
        </w:rPr>
        <w:t xml:space="preserve">can be effective at producing reinforcing </w:t>
      </w:r>
      <w:r w:rsidR="00AE4C37">
        <w:rPr>
          <w:color w:val="000000"/>
        </w:rPr>
        <w:t>fillers but</w:t>
      </w:r>
      <w:r w:rsidR="00F27E95">
        <w:rPr>
          <w:color w:val="000000"/>
        </w:rPr>
        <w:t xml:space="preserve"> </w:t>
      </w:r>
      <w:r w:rsidR="00EF18E9">
        <w:rPr>
          <w:color w:val="000000"/>
        </w:rPr>
        <w:t>are still not viable for commercial use</w:t>
      </w:r>
      <w:r w:rsidR="005369D6">
        <w:rPr>
          <w:color w:val="000000"/>
        </w:rPr>
        <w:t xml:space="preserve"> from both an economic and environmental impact standpoint</w:t>
      </w:r>
      <w:r w:rsidR="00E914D9">
        <w:rPr>
          <w:color w:val="000000"/>
        </w:rPr>
        <w:t xml:space="preserve"> </w:t>
      </w:r>
      <w:sdt>
        <w:sdtPr>
          <w:rPr>
            <w:color w:val="000000"/>
          </w:rPr>
          <w:tag w:val="MENDELEY_CITATION_v3_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"/>
          <w:id w:val="1776126539"/>
          <w:placeholder>
            <w:docPart w:val="DefaultPlaceholder_-1854013440"/>
          </w:placeholder>
        </w:sdtPr>
        <w:sdtContent>
          <w:r w:rsidR="006877B5" w:rsidRPr="006877B5">
            <w:rPr>
              <w:color w:val="000000"/>
            </w:rPr>
            <w:t>[46]</w:t>
          </w:r>
        </w:sdtContent>
      </w:sdt>
      <w:r w:rsidR="00E919FC">
        <w:rPr>
          <w:color w:val="000000"/>
        </w:rPr>
        <w:t>.</w:t>
      </w:r>
      <w:r w:rsidR="00911A6B">
        <w:rPr>
          <w:color w:val="000000"/>
        </w:rPr>
        <w:t xml:space="preserve"> </w:t>
      </w:r>
      <w:r w:rsidR="00304107">
        <w:rPr>
          <w:color w:val="000000"/>
        </w:rPr>
        <w:t xml:space="preserve">While composite recycling is a growing field with </w:t>
      </w:r>
      <w:r w:rsidR="00FC74B6">
        <w:rPr>
          <w:color w:val="000000"/>
        </w:rPr>
        <w:t xml:space="preserve">high </w:t>
      </w:r>
      <w:r w:rsidR="00385358">
        <w:rPr>
          <w:color w:val="000000"/>
        </w:rPr>
        <w:t>potential, f</w:t>
      </w:r>
      <w:r w:rsidR="00027EF4">
        <w:rPr>
          <w:color w:val="000000"/>
        </w:rPr>
        <w:t>urther research</w:t>
      </w:r>
      <w:r w:rsidR="0082059D">
        <w:rPr>
          <w:color w:val="000000"/>
        </w:rPr>
        <w:t xml:space="preserve"> into recycling methods</w:t>
      </w:r>
      <w:r w:rsidR="00FC74B6">
        <w:rPr>
          <w:color w:val="000000"/>
        </w:rPr>
        <w:t xml:space="preserve"> (</w:t>
      </w:r>
      <w:r w:rsidR="00B61F49">
        <w:rPr>
          <w:color w:val="000000"/>
        </w:rPr>
        <w:t>including LCA studies</w:t>
      </w:r>
      <w:r w:rsidR="00E36305">
        <w:rPr>
          <w:color w:val="000000"/>
        </w:rPr>
        <w:t xml:space="preserve"> to identify opportunities to reduce environmental impact</w:t>
      </w:r>
      <w:r w:rsidR="00385358">
        <w:rPr>
          <w:color w:val="000000"/>
        </w:rPr>
        <w:t xml:space="preserve">) </w:t>
      </w:r>
      <w:r w:rsidR="00E36305">
        <w:rPr>
          <w:color w:val="000000"/>
        </w:rPr>
        <w:t xml:space="preserve">is needed. </w:t>
      </w:r>
      <w:r w:rsidR="006D6714">
        <w:rPr>
          <w:color w:val="000000"/>
        </w:rPr>
        <w:t xml:space="preserve">More in-depth research </w:t>
      </w:r>
      <w:r w:rsidR="00385358">
        <w:rPr>
          <w:color w:val="000000"/>
        </w:rPr>
        <w:t>focused</w:t>
      </w:r>
      <w:r w:rsidR="006D6714">
        <w:rPr>
          <w:color w:val="000000"/>
        </w:rPr>
        <w:t xml:space="preserve"> on </w:t>
      </w:r>
      <w:r w:rsidR="0057765B">
        <w:rPr>
          <w:color w:val="000000"/>
        </w:rPr>
        <w:t>design</w:t>
      </w:r>
      <w:r w:rsidR="006D6714">
        <w:rPr>
          <w:color w:val="000000"/>
        </w:rPr>
        <w:t xml:space="preserve">ing </w:t>
      </w:r>
      <w:r w:rsidR="0057765B">
        <w:rPr>
          <w:color w:val="000000"/>
        </w:rPr>
        <w:t xml:space="preserve">composites for </w:t>
      </w:r>
      <w:r w:rsidR="00FC74B6">
        <w:rPr>
          <w:color w:val="000000"/>
        </w:rPr>
        <w:t xml:space="preserve">improved </w:t>
      </w:r>
      <w:r w:rsidR="0057765B">
        <w:rPr>
          <w:color w:val="000000"/>
        </w:rPr>
        <w:t xml:space="preserve">recyclability </w:t>
      </w:r>
      <w:r w:rsidR="006D6714">
        <w:rPr>
          <w:color w:val="000000"/>
        </w:rPr>
        <w:t>would also be beneficia</w:t>
      </w:r>
      <w:r w:rsidR="00A60815">
        <w:rPr>
          <w:color w:val="000000"/>
        </w:rPr>
        <w:t>l.</w:t>
      </w:r>
    </w:p>
    <w:p w14:paraId="0C23F1CC" w14:textId="678C312F" w:rsidR="001643A2" w:rsidRPr="0086410F" w:rsidRDefault="00731DB4" w:rsidP="0086410F">
      <w:pPr>
        <w:ind w:firstLine="720"/>
        <w:rPr>
          <w:color w:val="000000"/>
        </w:rPr>
      </w:pPr>
      <w:r>
        <w:t>Nonsynthetic</w:t>
      </w:r>
      <w:r w:rsidR="001D657D">
        <w:t xml:space="preserve"> composite materials can</w:t>
      </w:r>
      <w:r w:rsidR="00761EF1">
        <w:t xml:space="preserve"> </w:t>
      </w:r>
      <w:r w:rsidR="001D657D">
        <w:t xml:space="preserve">be promising </w:t>
      </w:r>
      <w:r w:rsidR="009E318F">
        <w:t xml:space="preserve">alternatives to </w:t>
      </w:r>
      <w:r w:rsidR="008B4AB8">
        <w:t>synthetic fiber composites</w:t>
      </w:r>
      <w:r w:rsidR="00FE5480">
        <w:t xml:space="preserve"> in terms of weight, strength</w:t>
      </w:r>
      <w:r w:rsidR="001F4F69">
        <w:t>, durability</w:t>
      </w:r>
      <w:r w:rsidR="006A2495">
        <w:t>,</w:t>
      </w:r>
      <w:r w:rsidR="00147841">
        <w:t xml:space="preserve"> </w:t>
      </w:r>
      <w:r w:rsidR="004E025B">
        <w:t>and</w:t>
      </w:r>
      <w:r w:rsidR="006A2495">
        <w:t xml:space="preserve"> environmental impact</w:t>
      </w:r>
      <w:r w:rsidR="001F4F69">
        <w:t xml:space="preserve">. </w:t>
      </w:r>
      <w:r w:rsidR="00465A1A">
        <w:t>Natural fiber composites</w:t>
      </w:r>
      <w:r w:rsidR="006A4B40">
        <w:t xml:space="preserve"> including hemp, jute, flax, </w:t>
      </w:r>
      <w:r w:rsidR="005C02F8">
        <w:t xml:space="preserve">basalt, </w:t>
      </w:r>
      <w:r w:rsidR="006A4B40">
        <w:t>banana, and others</w:t>
      </w:r>
      <w:r w:rsidR="00465A1A">
        <w:t xml:space="preserve"> </w:t>
      </w:r>
      <w:r w:rsidR="00E2524D">
        <w:t>have received significant attention in recent years</w:t>
      </w:r>
      <w:r w:rsidR="00F31023">
        <w:t xml:space="preserve"> </w:t>
      </w:r>
      <w:r w:rsidR="006A4B40">
        <w:t>due to their excellent properties</w:t>
      </w:r>
      <w:r w:rsidR="002E5B18">
        <w:t xml:space="preserve">, </w:t>
      </w:r>
      <w:r w:rsidR="00C417FC">
        <w:t>low</w:t>
      </w:r>
      <w:r w:rsidR="002E5B18">
        <w:t>er</w:t>
      </w:r>
      <w:r w:rsidR="00C417FC">
        <w:t xml:space="preserve"> carbon impact</w:t>
      </w:r>
      <w:r w:rsidR="002E5B18">
        <w:t xml:space="preserve">, </w:t>
      </w:r>
      <w:r w:rsidR="00223D6A">
        <w:t xml:space="preserve">lower cost, </w:t>
      </w:r>
      <w:r w:rsidR="002E5B18">
        <w:t xml:space="preserve">and improved recyclability </w:t>
      </w:r>
      <w:r w:rsidR="006B7E5C">
        <w:t>as compared with</w:t>
      </w:r>
      <w:r w:rsidR="002E5B18">
        <w:t xml:space="preserve"> synthetic fibers </w:t>
      </w:r>
      <w:sdt>
        <w:sdtPr>
          <w:rPr>
            <w:color w:val="000000"/>
          </w:rPr>
          <w:tag w:val="MENDELEY_CITATION_v3_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"/>
          <w:id w:val="117567933"/>
          <w:placeholder>
            <w:docPart w:val="DefaultPlaceholder_-1854013440"/>
          </w:placeholder>
        </w:sdtPr>
        <w:sdtContent>
          <w:r w:rsidR="006877B5" w:rsidRPr="006877B5">
            <w:rPr>
              <w:color w:val="000000"/>
            </w:rPr>
            <w:t>[47]</w:t>
          </w:r>
        </w:sdtContent>
      </w:sdt>
      <w:r w:rsidR="00C417FC">
        <w:t xml:space="preserve">. </w:t>
      </w:r>
      <w:proofErr w:type="spellStart"/>
      <w:r w:rsidR="00921C4D">
        <w:t>Nachippan</w:t>
      </w:r>
      <w:proofErr w:type="spellEnd"/>
      <w:r w:rsidR="00921C4D">
        <w:t xml:space="preserve"> et al. (</w:t>
      </w:r>
      <w:r w:rsidR="007D6F10">
        <w:t xml:space="preserve">2021) </w:t>
      </w:r>
      <w:r w:rsidR="00D37E95">
        <w:t xml:space="preserve">evaluated the material properties of </w:t>
      </w:r>
      <w:r w:rsidR="000B7235">
        <w:t>a glass fiber/epoxy composite compared with a</w:t>
      </w:r>
      <w:r w:rsidR="00EB5E8C">
        <w:t xml:space="preserve"> hybrid glass fiber</w:t>
      </w:r>
      <w:r w:rsidR="00D7076B">
        <w:t>/</w:t>
      </w:r>
      <w:r w:rsidR="00EB5E8C">
        <w:t>hemp fiber</w:t>
      </w:r>
      <w:r w:rsidR="00D7076B">
        <w:t>/</w:t>
      </w:r>
      <w:r w:rsidR="00EB5E8C">
        <w:t xml:space="preserve">epoxy composite material to see how </w:t>
      </w:r>
      <w:r w:rsidR="00CD42EA">
        <w:t xml:space="preserve">the addition of natural fiber affects tensile strength, </w:t>
      </w:r>
      <w:r w:rsidR="00823C8D">
        <w:t xml:space="preserve">impact strength, and </w:t>
      </w:r>
      <w:r w:rsidR="00CD42EA">
        <w:t>hardness</w:t>
      </w:r>
      <w:r w:rsidR="00823C8D">
        <w:t xml:space="preserve">. They </w:t>
      </w:r>
      <w:r w:rsidR="0036050A">
        <w:t xml:space="preserve">assembled the composite test specimens via hand layup and </w:t>
      </w:r>
      <w:r w:rsidR="00823C8D">
        <w:t xml:space="preserve">performed </w:t>
      </w:r>
      <w:r w:rsidR="0036050A">
        <w:t xml:space="preserve">tensile, impact, and hardness tests on each. </w:t>
      </w:r>
      <w:r w:rsidR="00646E7C">
        <w:t>In this study, the authors</w:t>
      </w:r>
      <w:r w:rsidR="0036050A">
        <w:t xml:space="preserve"> found </w:t>
      </w:r>
      <w:r w:rsidR="004F61CD">
        <w:t>that the addition of hemp fiber reduced tensile strength</w:t>
      </w:r>
      <w:r w:rsidR="00961CF9">
        <w:t xml:space="preserve"> by about 70%</w:t>
      </w:r>
      <w:r w:rsidR="004F61CD">
        <w:t xml:space="preserve">, but </w:t>
      </w:r>
      <w:r w:rsidR="001D258B">
        <w:t>increased</w:t>
      </w:r>
      <w:r w:rsidR="00290791">
        <w:t xml:space="preserve"> impact strength </w:t>
      </w:r>
      <w:r w:rsidR="001D258B">
        <w:t xml:space="preserve">by </w:t>
      </w:r>
      <w:r w:rsidR="00334325">
        <w:t xml:space="preserve">up to 160% </w:t>
      </w:r>
      <w:r w:rsidR="00290791">
        <w:t>and hardness</w:t>
      </w:r>
      <w:r w:rsidR="00334325">
        <w:t xml:space="preserve"> by up to 38%</w:t>
      </w:r>
      <w:r w:rsidR="004D7B7C">
        <w:t>, making them good for automotive applications requiring these properties</w:t>
      </w:r>
      <w:r w:rsidR="00E0220B">
        <w:t xml:space="preserve"> (see </w:t>
      </w:r>
      <w:r w:rsidR="0086410F" w:rsidRPr="003E77F7">
        <w:rPr>
          <w:b/>
          <w:bCs/>
        </w:rPr>
        <w:fldChar w:fldCharType="begin"/>
      </w:r>
      <w:r w:rsidR="0086410F" w:rsidRPr="003E77F7">
        <w:rPr>
          <w:b/>
          <w:bCs/>
        </w:rPr>
        <w:instrText xml:space="preserve"> REF _Ref187397524 \h  \* MERGEFORMAT </w:instrText>
      </w:r>
      <w:r w:rsidR="0086410F" w:rsidRPr="003E77F7">
        <w:rPr>
          <w:b/>
          <w:bCs/>
        </w:rPr>
      </w:r>
      <w:r w:rsidR="0086410F" w:rsidRPr="003E77F7">
        <w:rPr>
          <w:b/>
          <w:bCs/>
        </w:rPr>
        <w:fldChar w:fldCharType="separate"/>
      </w:r>
      <w:r w:rsidR="009E39B2" w:rsidRPr="009834DF">
        <w:rPr>
          <w:b/>
          <w:bCs/>
        </w:rPr>
        <w:t xml:space="preserve">Table </w:t>
      </w:r>
      <w:r w:rsidR="009E39B2">
        <w:rPr>
          <w:b/>
          <w:bCs/>
          <w:noProof/>
        </w:rPr>
        <w:t>1</w:t>
      </w:r>
      <w:r w:rsidR="0086410F" w:rsidRPr="003E77F7">
        <w:rPr>
          <w:b/>
          <w:bCs/>
        </w:rPr>
        <w:fldChar w:fldCharType="end"/>
      </w:r>
      <w:r w:rsidR="0086410F">
        <w:t>)</w:t>
      </w:r>
      <w:r w:rsidR="00C91921">
        <w:t xml:space="preserve"> </w:t>
      </w:r>
      <w:sdt>
        <w:sdtPr>
          <w:rPr>
            <w:color w:val="000000"/>
          </w:rPr>
          <w:tag w:val="MENDELEY_CITATION_v3_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"/>
          <w:id w:val="-197779766"/>
          <w:placeholder>
            <w:docPart w:val="9FCC32DBD4654BD49A94C1139718AD00"/>
          </w:placeholder>
        </w:sdtPr>
        <w:sdtContent>
          <w:r w:rsidR="006877B5" w:rsidRPr="006877B5">
            <w:rPr>
              <w:color w:val="000000"/>
            </w:rPr>
            <w:t>[48]</w:t>
          </w:r>
        </w:sdtContent>
      </w:sdt>
      <w:r w:rsidR="004D7B7C">
        <w:t xml:space="preserve">. </w:t>
      </w:r>
      <w:r w:rsidR="00D3015F">
        <w:t xml:space="preserve">Other </w:t>
      </w:r>
      <w:r w:rsidR="0060308D">
        <w:t>studies</w:t>
      </w:r>
      <w:r w:rsidR="00D3015F">
        <w:t xml:space="preserve"> </w:t>
      </w:r>
      <w:sdt>
        <w:sdtPr>
          <w:rPr>
            <w:color w:val="000000"/>
          </w:rPr>
          <w:tag w:val="MENDELEY_CITATION_v3_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"/>
          <w:id w:val="1980728369"/>
          <w:placeholder>
            <w:docPart w:val="DefaultPlaceholder_-1854013440"/>
          </w:placeholder>
        </w:sdtPr>
        <w:sdtContent>
          <w:r w:rsidR="006877B5" w:rsidRPr="006877B5">
            <w:rPr>
              <w:color w:val="000000"/>
            </w:rPr>
            <w:t>[49]</w:t>
          </w:r>
        </w:sdtContent>
      </w:sdt>
      <w:r w:rsidR="003D3F20">
        <w:rPr>
          <w:color w:val="000000"/>
        </w:rPr>
        <w:t xml:space="preserve">, </w:t>
      </w:r>
      <w:sdt>
        <w:sdtPr>
          <w:rPr>
            <w:color w:val="000000"/>
          </w:rPr>
          <w:tag w:val="MENDELEY_CITATION_v3_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"/>
          <w:id w:val="2046173516"/>
          <w:placeholder>
            <w:docPart w:val="DefaultPlaceholder_-1854013440"/>
          </w:placeholder>
        </w:sdtPr>
        <w:sdtContent>
          <w:r w:rsidR="006877B5" w:rsidRPr="006877B5">
            <w:rPr>
              <w:color w:val="000000"/>
            </w:rPr>
            <w:t>[50]</w:t>
          </w:r>
        </w:sdtContent>
      </w:sdt>
      <w:r w:rsidR="003D3F20">
        <w:rPr>
          <w:color w:val="000000"/>
        </w:rPr>
        <w:t>,</w:t>
      </w:r>
      <w:r w:rsidR="008C7892">
        <w:rPr>
          <w:color w:val="000000"/>
        </w:rPr>
        <w:t xml:space="preserve"> </w:t>
      </w:r>
      <w:sdt>
        <w:sdtPr>
          <w:rPr>
            <w:color w:val="000000"/>
          </w:rPr>
          <w:tag w:val="MENDELEY_CITATION_v3_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"/>
          <w:id w:val="348390034"/>
          <w:placeholder>
            <w:docPart w:val="DefaultPlaceholder_-1854013440"/>
          </w:placeholder>
        </w:sdtPr>
        <w:sdtContent>
          <w:r w:rsidR="006877B5" w:rsidRPr="006877B5">
            <w:rPr>
              <w:color w:val="000000"/>
            </w:rPr>
            <w:t>[51]</w:t>
          </w:r>
        </w:sdtContent>
      </w:sdt>
      <w:r w:rsidR="00C60FB4">
        <w:rPr>
          <w:color w:val="000000"/>
        </w:rPr>
        <w:t xml:space="preserve">, </w:t>
      </w:r>
      <w:sdt>
        <w:sdtPr>
          <w:rPr>
            <w:color w:val="000000"/>
          </w:rPr>
          <w:tag w:val="MENDELEY_CITATION_v3_eyJjaXRhdGlvbklEIjoiTUVOREVMRVlfQ0lUQVRJT05fMWM3MmFiNTQtYTY0Yi00MDIwLTg3YzEtOTMxYmIxMDkxNWM3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
          <w:id w:val="406659372"/>
          <w:placeholder>
            <w:docPart w:val="DefaultPlaceholder_-1854013440"/>
          </w:placeholder>
        </w:sdtPr>
        <w:sdtContent>
          <w:r w:rsidR="006877B5" w:rsidRPr="006877B5">
            <w:rPr>
              <w:color w:val="000000"/>
            </w:rPr>
            <w:t>[52]</w:t>
          </w:r>
        </w:sdtContent>
      </w:sdt>
      <w:r w:rsidR="004C72E2">
        <w:rPr>
          <w:color w:val="000000"/>
        </w:rPr>
        <w:t xml:space="preserve"> </w:t>
      </w:r>
      <w:r w:rsidR="00A813F7">
        <w:rPr>
          <w:color w:val="000000"/>
        </w:rPr>
        <w:t xml:space="preserve">further </w:t>
      </w:r>
      <w:r w:rsidR="008371EE">
        <w:rPr>
          <w:color w:val="000000"/>
        </w:rPr>
        <w:t>support the usefulness of natural fiber reinforced composites (NFR</w:t>
      </w:r>
      <w:r w:rsidR="00087DB9">
        <w:rPr>
          <w:color w:val="000000"/>
        </w:rPr>
        <w:t>C</w:t>
      </w:r>
      <w:r w:rsidR="005D0F4C">
        <w:rPr>
          <w:color w:val="000000"/>
        </w:rPr>
        <w:t>s</w:t>
      </w:r>
      <w:r w:rsidR="008371EE">
        <w:rPr>
          <w:color w:val="000000"/>
        </w:rPr>
        <w:t xml:space="preserve">) </w:t>
      </w:r>
      <w:r w:rsidR="00107B8C">
        <w:rPr>
          <w:color w:val="000000"/>
        </w:rPr>
        <w:t>in the automotive industry</w:t>
      </w:r>
      <w:r w:rsidR="00DA3FAB">
        <w:rPr>
          <w:color w:val="000000"/>
        </w:rPr>
        <w:t>, especially to help reduce environmental impact</w:t>
      </w:r>
      <w:r w:rsidR="00F21E8E">
        <w:rPr>
          <w:color w:val="000000"/>
        </w:rPr>
        <w:t xml:space="preserve"> and contribute to vehicle lightweighting.</w:t>
      </w:r>
      <w:r w:rsidR="001D1F44">
        <w:rPr>
          <w:color w:val="000000"/>
        </w:rPr>
        <w:t xml:space="preserve"> These fibers </w:t>
      </w:r>
      <w:r w:rsidR="00A63A43">
        <w:rPr>
          <w:color w:val="000000"/>
        </w:rPr>
        <w:t xml:space="preserve">can </w:t>
      </w:r>
      <w:r w:rsidR="000D7BC3">
        <w:rPr>
          <w:color w:val="000000"/>
        </w:rPr>
        <w:t xml:space="preserve">achieve comparable properties to synthetic </w:t>
      </w:r>
      <w:r w:rsidR="00BA07D5">
        <w:rPr>
          <w:color w:val="000000"/>
        </w:rPr>
        <w:t>fibers and</w:t>
      </w:r>
      <w:r w:rsidR="000D7BC3">
        <w:rPr>
          <w:color w:val="000000"/>
        </w:rPr>
        <w:t xml:space="preserve"> are</w:t>
      </w:r>
      <w:r w:rsidR="001D1F44">
        <w:rPr>
          <w:color w:val="000000"/>
        </w:rPr>
        <w:t xml:space="preserve"> often compared </w:t>
      </w:r>
      <w:r w:rsidR="00BA07D5">
        <w:rPr>
          <w:color w:val="000000"/>
        </w:rPr>
        <w:t>to</w:t>
      </w:r>
      <w:r w:rsidR="00780E76">
        <w:rPr>
          <w:color w:val="000000"/>
        </w:rPr>
        <w:t xml:space="preserve"> glass fiber as the baseline.</w:t>
      </w:r>
      <w:r w:rsidR="00DE5C0E">
        <w:rPr>
          <w:color w:val="000000"/>
        </w:rPr>
        <w:t xml:space="preserve"> </w:t>
      </w:r>
      <w:r w:rsidR="00DD319F">
        <w:rPr>
          <w:color w:val="000000"/>
        </w:rPr>
        <w:t xml:space="preserve">These studies also highlight that </w:t>
      </w:r>
      <w:r w:rsidR="00BE0B3B">
        <w:rPr>
          <w:color w:val="000000"/>
        </w:rPr>
        <w:t>NFR</w:t>
      </w:r>
      <w:r w:rsidR="00363D94">
        <w:rPr>
          <w:color w:val="000000"/>
        </w:rPr>
        <w:t>C</w:t>
      </w:r>
      <w:r w:rsidR="00BE0B3B">
        <w:rPr>
          <w:color w:val="000000"/>
        </w:rPr>
        <w:t xml:space="preserve">s are currently being implemented extensively for automotive interior </w:t>
      </w:r>
      <w:r w:rsidR="00322692">
        <w:rPr>
          <w:color w:val="000000"/>
        </w:rPr>
        <w:t>components, but face challenge</w:t>
      </w:r>
      <w:r w:rsidR="00733241">
        <w:rPr>
          <w:color w:val="000000"/>
        </w:rPr>
        <w:t>s related to moisture absorption</w:t>
      </w:r>
      <w:r w:rsidR="00DD319F">
        <w:rPr>
          <w:color w:val="000000"/>
        </w:rPr>
        <w:t xml:space="preserve"> and</w:t>
      </w:r>
      <w:r w:rsidR="00733241">
        <w:rPr>
          <w:color w:val="000000"/>
        </w:rPr>
        <w:t xml:space="preserve"> </w:t>
      </w:r>
      <w:r w:rsidR="00BA07D5">
        <w:rPr>
          <w:color w:val="000000"/>
        </w:rPr>
        <w:t>fiber property variation</w:t>
      </w:r>
      <w:r w:rsidR="00DD319F">
        <w:rPr>
          <w:color w:val="000000"/>
        </w:rPr>
        <w:t xml:space="preserve"> that can impact overall NFR</w:t>
      </w:r>
      <w:r w:rsidR="00363D94">
        <w:rPr>
          <w:color w:val="000000"/>
        </w:rPr>
        <w:t>C</w:t>
      </w:r>
      <w:r w:rsidR="00DD319F">
        <w:rPr>
          <w:color w:val="000000"/>
        </w:rPr>
        <w:t xml:space="preserve"> </w:t>
      </w:r>
      <w:r w:rsidR="00150931">
        <w:rPr>
          <w:color w:val="000000"/>
        </w:rPr>
        <w:t xml:space="preserve">properties. Further research is needed to fully understand </w:t>
      </w:r>
      <w:r w:rsidR="00F11EA5">
        <w:rPr>
          <w:color w:val="000000"/>
        </w:rPr>
        <w:t>these natural fibers</w:t>
      </w:r>
      <w:r w:rsidR="007A0DCA">
        <w:rPr>
          <w:color w:val="000000"/>
        </w:rPr>
        <w:t xml:space="preserve">, their </w:t>
      </w:r>
      <w:r w:rsidR="001B48CB">
        <w:rPr>
          <w:color w:val="000000"/>
        </w:rPr>
        <w:t xml:space="preserve">mechanical </w:t>
      </w:r>
      <w:r w:rsidR="007A0DCA">
        <w:rPr>
          <w:color w:val="000000"/>
        </w:rPr>
        <w:t>properties</w:t>
      </w:r>
      <w:r w:rsidR="001B48CB">
        <w:rPr>
          <w:color w:val="000000"/>
        </w:rPr>
        <w:t xml:space="preserve"> in different environments</w:t>
      </w:r>
      <w:r w:rsidR="007A0DCA">
        <w:rPr>
          <w:color w:val="000000"/>
        </w:rPr>
        <w:t>,</w:t>
      </w:r>
      <w:r w:rsidR="00F11EA5">
        <w:rPr>
          <w:color w:val="000000"/>
        </w:rPr>
        <w:t xml:space="preserve"> and how to make them </w:t>
      </w:r>
      <w:r w:rsidR="007A0DCA">
        <w:rPr>
          <w:color w:val="000000"/>
        </w:rPr>
        <w:t>better</w:t>
      </w:r>
      <w:r w:rsidR="00F11EA5">
        <w:rPr>
          <w:color w:val="000000"/>
        </w:rPr>
        <w:t xml:space="preserve"> substitutes for synthetic fibers</w:t>
      </w:r>
      <w:r w:rsidR="00B3100A">
        <w:rPr>
          <w:color w:val="000000"/>
        </w:rPr>
        <w:t xml:space="preserve"> </w:t>
      </w:r>
      <w:r w:rsidR="00D01E7B">
        <w:rPr>
          <w:color w:val="000000"/>
        </w:rPr>
        <w:t>in automotive lightweighting applications</w:t>
      </w:r>
      <w:r w:rsidR="001B48CB">
        <w:rPr>
          <w:color w:val="000000"/>
        </w:rPr>
        <w:t xml:space="preserve"> as they can significantly reduce </w:t>
      </w:r>
      <w:r w:rsidR="00A6132C">
        <w:rPr>
          <w:color w:val="000000"/>
        </w:rPr>
        <w:t>environmental impact.</w:t>
      </w:r>
    </w:p>
    <w:p w14:paraId="350F2776" w14:textId="77777777" w:rsidR="007A0E50" w:rsidRDefault="00632A2D" w:rsidP="00F53C0A">
      <w:pPr>
        <w:pStyle w:val="Heading2"/>
      </w:pPr>
      <w:bookmarkStart w:id="20" w:name="_Toc193367446"/>
      <w:r w:rsidRPr="00560436">
        <w:rPr>
          <w:noProof/>
          <w:color w:val="000000"/>
        </w:rPr>
        <w:lastRenderedPageBreak/>
        <mc:AlternateContent>
          <mc:Choice Requires="wps">
            <w:drawing>
              <wp:inline distT="0" distB="0" distL="0" distR="0" wp14:anchorId="68D4473C" wp14:editId="32BDC435">
                <wp:extent cx="5937250" cy="2489200"/>
                <wp:effectExtent l="0" t="0" r="6350" b="6350"/>
                <wp:docPr id="428014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89200"/>
                        </a:xfrm>
                        <a:prstGeom prst="rect">
                          <a:avLst/>
                        </a:prstGeom>
                        <a:solidFill>
                          <a:srgbClr val="FFFFFF"/>
                        </a:solidFill>
                        <a:ln w="9525">
                          <a:noFill/>
                          <a:miter lim="800000"/>
                          <a:headEnd/>
                          <a:tailEnd/>
                        </a:ln>
                      </wps:spPr>
                      <wps:txbx>
                        <w:txbxContent>
                          <w:p w14:paraId="1B475466" w14:textId="77777777" w:rsidR="00632A2D" w:rsidRDefault="00632A2D" w:rsidP="00632A2D">
                            <w:pPr>
                              <w:keepNext/>
                              <w:jc w:val="center"/>
                            </w:pPr>
                            <w:r w:rsidRPr="00812542">
                              <w:rPr>
                                <w:noProof/>
                              </w:rPr>
                              <w:drawing>
                                <wp:inline distT="0" distB="0" distL="0" distR="0" wp14:anchorId="5C680B30" wp14:editId="1E821AFD">
                                  <wp:extent cx="5721353" cy="1682750"/>
                                  <wp:effectExtent l="0" t="0" r="0" b="0"/>
                                  <wp:docPr id="900291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91535"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5739989" cy="1688231"/>
                                          </a:xfrm>
                                          <a:prstGeom prst="rect">
                                            <a:avLst/>
                                          </a:prstGeom>
                                        </pic:spPr>
                                      </pic:pic>
                                    </a:graphicData>
                                  </a:graphic>
                                </wp:inline>
                              </w:drawing>
                            </w:r>
                          </w:p>
                          <w:p w14:paraId="1A7D851B" w14:textId="77777777" w:rsidR="00632A2D" w:rsidRPr="000163ED" w:rsidRDefault="00632A2D" w:rsidP="00632A2D">
                            <w:pPr>
                              <w:pStyle w:val="Caption"/>
                              <w:jc w:val="left"/>
                              <w:rPr>
                                <w:color w:val="FF0000"/>
                                <w:sz w:val="24"/>
                                <w:szCs w:val="22"/>
                              </w:rPr>
                            </w:pPr>
                            <w:bookmarkStart w:id="21" w:name="_Ref187842343"/>
                            <w:bookmarkStart w:id="22" w:name="_Ref187842338"/>
                            <w:bookmarkStart w:id="23" w:name="_Toc194910133"/>
                            <w:r w:rsidRPr="00ED0871">
                              <w:rPr>
                                <w:b/>
                                <w:bCs/>
                                <w:sz w:val="24"/>
                                <w:szCs w:val="22"/>
                              </w:rPr>
                              <w:t xml:space="preserve">Figure </w:t>
                            </w:r>
                            <w:r w:rsidRPr="00ED0871">
                              <w:rPr>
                                <w:b/>
                                <w:bCs/>
                                <w:sz w:val="24"/>
                                <w:szCs w:val="22"/>
                              </w:rPr>
                              <w:fldChar w:fldCharType="begin"/>
                            </w:r>
                            <w:r w:rsidRPr="00ED0871">
                              <w:rPr>
                                <w:b/>
                                <w:bCs/>
                                <w:sz w:val="24"/>
                                <w:szCs w:val="22"/>
                              </w:rPr>
                              <w:instrText xml:space="preserve"> SEQ Figure \* ARABIC </w:instrText>
                            </w:r>
                            <w:r w:rsidRPr="00ED0871">
                              <w:rPr>
                                <w:b/>
                                <w:bCs/>
                                <w:sz w:val="24"/>
                                <w:szCs w:val="22"/>
                              </w:rPr>
                              <w:fldChar w:fldCharType="separate"/>
                            </w:r>
                            <w:r>
                              <w:rPr>
                                <w:b/>
                                <w:bCs/>
                                <w:noProof/>
                                <w:sz w:val="24"/>
                                <w:szCs w:val="22"/>
                              </w:rPr>
                              <w:t>4</w:t>
                            </w:r>
                            <w:r w:rsidRPr="00ED0871">
                              <w:rPr>
                                <w:b/>
                                <w:bCs/>
                                <w:sz w:val="24"/>
                                <w:szCs w:val="22"/>
                              </w:rPr>
                              <w:fldChar w:fldCharType="end"/>
                            </w:r>
                            <w:bookmarkEnd w:id="21"/>
                            <w:r w:rsidRPr="00ED0871">
                              <w:rPr>
                                <w:b/>
                                <w:bCs/>
                                <w:sz w:val="24"/>
                                <w:szCs w:val="22"/>
                              </w:rPr>
                              <w:t>.</w:t>
                            </w:r>
                            <w:r w:rsidRPr="00ED0871">
                              <w:rPr>
                                <w:sz w:val="24"/>
                                <w:szCs w:val="22"/>
                              </w:rPr>
                              <w:t xml:space="preserve"> Depiction of an SMC composite recycling process, adapted from Perrin et al. </w:t>
                            </w:r>
                            <w:r>
                              <w:rPr>
                                <w:sz w:val="24"/>
                                <w:szCs w:val="22"/>
                              </w:rPr>
                              <w:t xml:space="preserve">(2008) </w:t>
                            </w:r>
                            <w:sdt>
                              <w:sdtPr>
                                <w:rPr>
                                  <w:color w:val="000000"/>
                                  <w:sz w:val="24"/>
                                  <w:szCs w:val="22"/>
                                </w:rPr>
                                <w:tag w:val="MENDELEY_CITATION_v3_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"/>
                                <w:id w:val="-1219591947"/>
                              </w:sdtPr>
                              <w:sdtContent>
                                <w:r w:rsidRPr="006877B5">
                                  <w:rPr>
                                    <w:color w:val="000000"/>
                                    <w:sz w:val="24"/>
                                    <w:szCs w:val="22"/>
                                  </w:rPr>
                                  <w:t>[106]</w:t>
                                </w:r>
                              </w:sdtContent>
                            </w:sdt>
                            <w:r w:rsidRPr="00ED0871">
                              <w:rPr>
                                <w:color w:val="000000"/>
                                <w:sz w:val="24"/>
                                <w:szCs w:val="22"/>
                              </w:rPr>
                              <w:t>.</w:t>
                            </w:r>
                            <w:bookmarkEnd w:id="22"/>
                            <w:bookmarkEnd w:id="23"/>
                            <w:r>
                              <w:rPr>
                                <w:color w:val="000000"/>
                                <w:sz w:val="24"/>
                                <w:szCs w:val="22"/>
                              </w:rPr>
                              <w:t xml:space="preserve"> </w:t>
                            </w:r>
                          </w:p>
                        </w:txbxContent>
                      </wps:txbx>
                      <wps:bodyPr rot="0" vert="horz" wrap="square" lIns="91440" tIns="45720" rIns="91440" bIns="45720" anchor="t" anchorCtr="0">
                        <a:noAutofit/>
                      </wps:bodyPr>
                    </wps:wsp>
                  </a:graphicData>
                </a:graphic>
              </wp:inline>
            </w:drawing>
          </mc:Choice>
          <mc:Fallback>
            <w:pict>
              <v:shape w14:anchorId="68D4473C" id="Text Box 2" o:spid="_x0000_s1031" type="#_x0000_t202" style="width:467.5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" stroked="f">
                <v:textbox>
                  <w:txbxContent>
                    <w:p w14:paraId="1B475466" w14:textId="77777777" w:rsidR="00632A2D" w:rsidRDefault="00632A2D" w:rsidP="00632A2D">
                      <w:pPr>
                        <w:keepNext/>
                        <w:jc w:val="center"/>
                      </w:pPr>
                      <w:r w:rsidRPr="00812542">
                        <w:rPr>
                          <w:noProof/>
                        </w:rPr>
                        <w:drawing>
                          <wp:inline distT="0" distB="0" distL="0" distR="0" wp14:anchorId="5C680B30" wp14:editId="1E821AFD">
                            <wp:extent cx="5721353" cy="1682750"/>
                            <wp:effectExtent l="0" t="0" r="0" b="0"/>
                            <wp:docPr id="900291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91535"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5739989" cy="1688231"/>
                                    </a:xfrm>
                                    <a:prstGeom prst="rect">
                                      <a:avLst/>
                                    </a:prstGeom>
                                  </pic:spPr>
                                </pic:pic>
                              </a:graphicData>
                            </a:graphic>
                          </wp:inline>
                        </w:drawing>
                      </w:r>
                    </w:p>
                    <w:p w14:paraId="1A7D851B" w14:textId="77777777" w:rsidR="00632A2D" w:rsidRPr="000163ED" w:rsidRDefault="00632A2D" w:rsidP="00632A2D">
                      <w:pPr>
                        <w:pStyle w:val="Caption"/>
                        <w:jc w:val="left"/>
                        <w:rPr>
                          <w:color w:val="FF0000"/>
                          <w:sz w:val="24"/>
                          <w:szCs w:val="22"/>
                        </w:rPr>
                      </w:pPr>
                      <w:bookmarkStart w:id="24" w:name="_Ref187842343"/>
                      <w:bookmarkStart w:id="25" w:name="_Ref187842338"/>
                      <w:bookmarkStart w:id="26" w:name="_Toc194910133"/>
                      <w:r w:rsidRPr="00ED0871">
                        <w:rPr>
                          <w:b/>
                          <w:bCs/>
                          <w:sz w:val="24"/>
                          <w:szCs w:val="22"/>
                        </w:rPr>
                        <w:t xml:space="preserve">Figure </w:t>
                      </w:r>
                      <w:r w:rsidRPr="00ED0871">
                        <w:rPr>
                          <w:b/>
                          <w:bCs/>
                          <w:sz w:val="24"/>
                          <w:szCs w:val="22"/>
                        </w:rPr>
                        <w:fldChar w:fldCharType="begin"/>
                      </w:r>
                      <w:r w:rsidRPr="00ED0871">
                        <w:rPr>
                          <w:b/>
                          <w:bCs/>
                          <w:sz w:val="24"/>
                          <w:szCs w:val="22"/>
                        </w:rPr>
                        <w:instrText xml:space="preserve"> SEQ Figure \* ARABIC </w:instrText>
                      </w:r>
                      <w:r w:rsidRPr="00ED0871">
                        <w:rPr>
                          <w:b/>
                          <w:bCs/>
                          <w:sz w:val="24"/>
                          <w:szCs w:val="22"/>
                        </w:rPr>
                        <w:fldChar w:fldCharType="separate"/>
                      </w:r>
                      <w:r>
                        <w:rPr>
                          <w:b/>
                          <w:bCs/>
                          <w:noProof/>
                          <w:sz w:val="24"/>
                          <w:szCs w:val="22"/>
                        </w:rPr>
                        <w:t>4</w:t>
                      </w:r>
                      <w:r w:rsidRPr="00ED0871">
                        <w:rPr>
                          <w:b/>
                          <w:bCs/>
                          <w:sz w:val="24"/>
                          <w:szCs w:val="22"/>
                        </w:rPr>
                        <w:fldChar w:fldCharType="end"/>
                      </w:r>
                      <w:bookmarkEnd w:id="24"/>
                      <w:r w:rsidRPr="00ED0871">
                        <w:rPr>
                          <w:b/>
                          <w:bCs/>
                          <w:sz w:val="24"/>
                          <w:szCs w:val="22"/>
                        </w:rPr>
                        <w:t>.</w:t>
                      </w:r>
                      <w:r w:rsidRPr="00ED0871">
                        <w:rPr>
                          <w:sz w:val="24"/>
                          <w:szCs w:val="22"/>
                        </w:rPr>
                        <w:t xml:space="preserve"> Depiction of an SMC composite recycling process, adapted from Perrin et al. </w:t>
                      </w:r>
                      <w:r>
                        <w:rPr>
                          <w:sz w:val="24"/>
                          <w:szCs w:val="22"/>
                        </w:rPr>
                        <w:t xml:space="preserve">(2008) </w:t>
                      </w:r>
                      <w:sdt>
                        <w:sdtPr>
                          <w:rPr>
                            <w:color w:val="000000"/>
                            <w:sz w:val="24"/>
                            <w:szCs w:val="22"/>
                          </w:rPr>
                          <w:tag w:val="MENDELEY_CITATION_v3_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"/>
                          <w:id w:val="-1219591947"/>
                        </w:sdtPr>
                        <w:sdtContent>
                          <w:r w:rsidRPr="006877B5">
                            <w:rPr>
                              <w:color w:val="000000"/>
                              <w:sz w:val="24"/>
                              <w:szCs w:val="22"/>
                            </w:rPr>
                            <w:t>[106]</w:t>
                          </w:r>
                        </w:sdtContent>
                      </w:sdt>
                      <w:r w:rsidRPr="00ED0871">
                        <w:rPr>
                          <w:color w:val="000000"/>
                          <w:sz w:val="24"/>
                          <w:szCs w:val="22"/>
                        </w:rPr>
                        <w:t>.</w:t>
                      </w:r>
                      <w:bookmarkEnd w:id="25"/>
                      <w:bookmarkEnd w:id="26"/>
                      <w:r>
                        <w:rPr>
                          <w:color w:val="000000"/>
                          <w:sz w:val="24"/>
                          <w:szCs w:val="22"/>
                        </w:rPr>
                        <w:t xml:space="preserve"> </w:t>
                      </w:r>
                    </w:p>
                  </w:txbxContent>
                </v:textbox>
                <w10:anchorlock/>
              </v:shape>
            </w:pict>
          </mc:Fallback>
        </mc:AlternateContent>
      </w:r>
    </w:p>
    <w:p w14:paraId="6CB3145C" w14:textId="77777777" w:rsidR="007A0E50" w:rsidRDefault="007A0E50" w:rsidP="00F53C0A">
      <w:pPr>
        <w:pStyle w:val="Heading2"/>
      </w:pPr>
    </w:p>
    <w:p w14:paraId="0CDB9055" w14:textId="2169A386" w:rsidR="00632A2D" w:rsidRDefault="00632A2D" w:rsidP="00F53C0A">
      <w:pPr>
        <w:pStyle w:val="Heading2"/>
      </w:pPr>
      <w:r>
        <w:rPr>
          <w:noProof/>
        </w:rPr>
        <mc:AlternateContent>
          <mc:Choice Requires="wps">
            <w:drawing>
              <wp:inline distT="0" distB="0" distL="0" distR="0" wp14:anchorId="179CD7C1" wp14:editId="62000291">
                <wp:extent cx="5937250" cy="2781300"/>
                <wp:effectExtent l="0" t="0" r="6350" b="0"/>
                <wp:docPr id="1988510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781300"/>
                        </a:xfrm>
                        <a:prstGeom prst="rect">
                          <a:avLst/>
                        </a:prstGeom>
                        <a:solidFill>
                          <a:srgbClr val="FFFFFF"/>
                        </a:solidFill>
                        <a:ln w="9525">
                          <a:noFill/>
                          <a:miter lim="800000"/>
                          <a:headEnd/>
                          <a:tailEnd/>
                        </a:ln>
                      </wps:spPr>
                      <wps:txbx>
                        <w:txbxContent>
                          <w:p w14:paraId="1DB7D87E" w14:textId="4EB3E078" w:rsidR="00560436" w:rsidRPr="00E86145" w:rsidRDefault="00560436" w:rsidP="00433743">
                            <w:pPr>
                              <w:pStyle w:val="Caption"/>
                              <w:keepNext/>
                              <w:spacing w:after="240"/>
                              <w:jc w:val="left"/>
                              <w:rPr>
                                <w:color w:val="000000"/>
                                <w:sz w:val="24"/>
                                <w:szCs w:val="22"/>
                              </w:rPr>
                            </w:pPr>
                            <w:bookmarkStart w:id="27" w:name="_Ref187397524"/>
                            <w:bookmarkStart w:id="28" w:name="_Toc194910144"/>
                            <w:r w:rsidRPr="009834DF">
                              <w:rPr>
                                <w:b/>
                                <w:bCs/>
                                <w:sz w:val="24"/>
                                <w:szCs w:val="22"/>
                              </w:rPr>
                              <w:t xml:space="preserve">Table </w:t>
                            </w:r>
                            <w:r w:rsidRPr="009834DF">
                              <w:rPr>
                                <w:b/>
                                <w:bCs/>
                                <w:sz w:val="24"/>
                                <w:szCs w:val="22"/>
                              </w:rPr>
                              <w:fldChar w:fldCharType="begin"/>
                            </w:r>
                            <w:r w:rsidRPr="009834DF">
                              <w:rPr>
                                <w:b/>
                                <w:bCs/>
                                <w:sz w:val="24"/>
                                <w:szCs w:val="22"/>
                              </w:rPr>
                              <w:instrText xml:space="preserve"> SEQ Table \* ARABIC </w:instrText>
                            </w:r>
                            <w:r w:rsidRPr="009834DF">
                              <w:rPr>
                                <w:b/>
                                <w:bCs/>
                                <w:sz w:val="24"/>
                                <w:szCs w:val="22"/>
                              </w:rPr>
                              <w:fldChar w:fldCharType="separate"/>
                            </w:r>
                            <w:r w:rsidR="009E39B2">
                              <w:rPr>
                                <w:b/>
                                <w:bCs/>
                                <w:noProof/>
                                <w:sz w:val="24"/>
                                <w:szCs w:val="22"/>
                              </w:rPr>
                              <w:t>1</w:t>
                            </w:r>
                            <w:r w:rsidRPr="009834DF">
                              <w:rPr>
                                <w:b/>
                                <w:bCs/>
                                <w:sz w:val="24"/>
                                <w:szCs w:val="22"/>
                              </w:rPr>
                              <w:fldChar w:fldCharType="end"/>
                            </w:r>
                            <w:bookmarkEnd w:id="27"/>
                            <w:r w:rsidRPr="009834DF">
                              <w:rPr>
                                <w:b/>
                                <w:bCs/>
                                <w:sz w:val="24"/>
                                <w:szCs w:val="22"/>
                              </w:rPr>
                              <w:t>.</w:t>
                            </w:r>
                            <w:r w:rsidRPr="009834DF">
                              <w:rPr>
                                <w:sz w:val="24"/>
                                <w:szCs w:val="22"/>
                              </w:rPr>
                              <w:t xml:space="preserve"> Tensile test results for </w:t>
                            </w:r>
                            <w:r w:rsidR="007833C8">
                              <w:rPr>
                                <w:sz w:val="24"/>
                                <w:szCs w:val="22"/>
                              </w:rPr>
                              <w:t xml:space="preserve">several synthetic and natural </w:t>
                            </w:r>
                            <w:r w:rsidRPr="009834DF">
                              <w:rPr>
                                <w:sz w:val="24"/>
                                <w:szCs w:val="22"/>
                              </w:rPr>
                              <w:t xml:space="preserve">fiber/epoxy composites, </w:t>
                            </w:r>
                            <w:r>
                              <w:rPr>
                                <w:sz w:val="24"/>
                                <w:szCs w:val="22"/>
                              </w:rPr>
                              <w:t xml:space="preserve">adapted </w:t>
                            </w:r>
                            <w:r w:rsidRPr="009834DF">
                              <w:rPr>
                                <w:sz w:val="24"/>
                                <w:szCs w:val="22"/>
                              </w:rPr>
                              <w:t xml:space="preserve">from </w:t>
                            </w:r>
                            <w:proofErr w:type="spellStart"/>
                            <w:r w:rsidRPr="009834DF">
                              <w:rPr>
                                <w:sz w:val="24"/>
                                <w:szCs w:val="22"/>
                              </w:rPr>
                              <w:t>Nachippan</w:t>
                            </w:r>
                            <w:proofErr w:type="spellEnd"/>
                            <w:r w:rsidRPr="009834DF">
                              <w:rPr>
                                <w:sz w:val="24"/>
                                <w:szCs w:val="22"/>
                              </w:rPr>
                              <w:t xml:space="preserve"> et al.</w:t>
                            </w:r>
                            <w:r w:rsidR="00402266">
                              <w:rPr>
                                <w:sz w:val="24"/>
                                <w:szCs w:val="22"/>
                              </w:rPr>
                              <w:t xml:space="preserve"> (2024)</w:t>
                            </w:r>
                            <w:r>
                              <w:rPr>
                                <w:sz w:val="24"/>
                                <w:szCs w:val="22"/>
                              </w:rPr>
                              <w:t xml:space="preserve"> </w:t>
                            </w:r>
                            <w:sdt>
                              <w:sdtPr>
                                <w:rPr>
                                  <w:color w:val="000000"/>
                                  <w:sz w:val="24"/>
                                  <w:szCs w:val="22"/>
                                </w:rPr>
                                <w:tag w:val="MENDELEY_CITATION_v3_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"/>
                                <w:id w:val="378288346"/>
                              </w:sdtPr>
                              <w:sdtContent>
                                <w:r w:rsidR="006877B5" w:rsidRPr="006877B5">
                                  <w:rPr>
                                    <w:color w:val="000000"/>
                                    <w:sz w:val="24"/>
                                    <w:szCs w:val="22"/>
                                  </w:rPr>
                                  <w:t>[48]</w:t>
                                </w:r>
                              </w:sdtContent>
                            </w:sdt>
                            <w:r w:rsidR="00433743">
                              <w:rPr>
                                <w:color w:val="000000"/>
                                <w:sz w:val="24"/>
                                <w:szCs w:val="22"/>
                              </w:rPr>
                              <w:t>.</w:t>
                            </w:r>
                            <w:bookmarkEnd w:id="28"/>
                          </w:p>
                          <w:tbl>
                            <w:tblPr>
                              <w:tblStyle w:val="PlainTable2"/>
                              <w:tblW w:w="0" w:type="auto"/>
                              <w:jc w:val="center"/>
                              <w:tblLook w:val="04A0" w:firstRow="1" w:lastRow="0" w:firstColumn="1" w:lastColumn="0" w:noHBand="0" w:noVBand="1"/>
                            </w:tblPr>
                            <w:tblGrid>
                              <w:gridCol w:w="791"/>
                              <w:gridCol w:w="4043"/>
                              <w:gridCol w:w="2590"/>
                            </w:tblGrid>
                            <w:tr w:rsidR="0049538D" w14:paraId="46F783F4" w14:textId="77777777" w:rsidTr="0049538D">
                              <w:trPr>
                                <w:cnfStyle w:val="100000000000" w:firstRow="1" w:lastRow="0" w:firstColumn="0" w:lastColumn="0" w:oddVBand="0" w:evenVBand="0" w:oddHBand="0"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8" w:space="0" w:color="7F7F7F" w:themeColor="text1" w:themeTint="80"/>
                                    <w:bottom w:val="single" w:sz="8" w:space="0" w:color="7F7F7F" w:themeColor="text1" w:themeTint="80"/>
                                  </w:tcBorders>
                                  <w:vAlign w:val="center"/>
                                </w:tcPr>
                                <w:p w14:paraId="30F92946" w14:textId="77777777" w:rsidR="0049538D" w:rsidRDefault="0049538D" w:rsidP="00560436">
                                  <w:pPr>
                                    <w:jc w:val="center"/>
                                  </w:pPr>
                                  <w:r>
                                    <w:t>S. No</w:t>
                                  </w:r>
                                </w:p>
                              </w:tc>
                              <w:tc>
                                <w:tcPr>
                                  <w:tcW w:w="4043" w:type="dxa"/>
                                  <w:tcBorders>
                                    <w:top w:val="single" w:sz="8" w:space="0" w:color="7F7F7F" w:themeColor="text1" w:themeTint="80"/>
                                    <w:bottom w:val="single" w:sz="8" w:space="0" w:color="7F7F7F" w:themeColor="text1" w:themeTint="80"/>
                                  </w:tcBorders>
                                  <w:vAlign w:val="center"/>
                                </w:tcPr>
                                <w:p w14:paraId="61B1318D" w14:textId="77777777" w:rsidR="0049538D" w:rsidRDefault="0049538D" w:rsidP="00560436">
                                  <w:pPr>
                                    <w:jc w:val="center"/>
                                    <w:cnfStyle w:val="100000000000" w:firstRow="1" w:lastRow="0" w:firstColumn="0" w:lastColumn="0" w:oddVBand="0" w:evenVBand="0" w:oddHBand="0" w:evenHBand="0" w:firstRowFirstColumn="0" w:firstRowLastColumn="0" w:lastRowFirstColumn="0" w:lastRowLastColumn="0"/>
                                  </w:pPr>
                                  <w:r>
                                    <w:t>Material</w:t>
                                  </w:r>
                                </w:p>
                              </w:tc>
                              <w:tc>
                                <w:tcPr>
                                  <w:tcW w:w="2590" w:type="dxa"/>
                                  <w:tcBorders>
                                    <w:top w:val="single" w:sz="8" w:space="0" w:color="7F7F7F" w:themeColor="text1" w:themeTint="80"/>
                                    <w:bottom w:val="single" w:sz="8" w:space="0" w:color="7F7F7F" w:themeColor="text1" w:themeTint="80"/>
                                  </w:tcBorders>
                                  <w:vAlign w:val="center"/>
                                </w:tcPr>
                                <w:p w14:paraId="1AA1A9B0" w14:textId="716A0B6F" w:rsidR="0049538D" w:rsidRDefault="0049538D" w:rsidP="00560436">
                                  <w:pPr>
                                    <w:jc w:val="center"/>
                                    <w:cnfStyle w:val="100000000000" w:firstRow="1" w:lastRow="0" w:firstColumn="0" w:lastColumn="0" w:oddVBand="0" w:evenVBand="0" w:oddHBand="0" w:evenHBand="0" w:firstRowFirstColumn="0" w:firstRowLastColumn="0" w:lastRowFirstColumn="0" w:lastRowLastColumn="0"/>
                                  </w:pPr>
                                  <w:r>
                                    <w:t xml:space="preserve">Tensile </w:t>
                                  </w:r>
                                  <w:r w:rsidR="002517F5">
                                    <w:t>s</w:t>
                                  </w:r>
                                  <w:r>
                                    <w:t>trength</w:t>
                                  </w:r>
                                  <w:r w:rsidR="002517F5">
                                    <w:t xml:space="preserve">, </w:t>
                                  </w:r>
                                  <w:r w:rsidR="007C403B">
                                    <w:t>average</w:t>
                                  </w:r>
                                  <w:r w:rsidR="002517F5">
                                    <w:t xml:space="preserve"> </w:t>
                                  </w:r>
                                  <w:r>
                                    <w:t>(MPa)</w:t>
                                  </w:r>
                                </w:p>
                              </w:tc>
                            </w:tr>
                            <w:tr w:rsidR="0049538D" w14:paraId="48E91388" w14:textId="77777777" w:rsidTr="004953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8" w:space="0" w:color="7F7F7F" w:themeColor="text1" w:themeTint="80"/>
                                    <w:bottom w:val="nil"/>
                                  </w:tcBorders>
                                </w:tcPr>
                                <w:p w14:paraId="208DF844" w14:textId="77777777" w:rsidR="0049538D" w:rsidRPr="00D67F0F" w:rsidRDefault="0049538D" w:rsidP="00560436">
                                  <w:pPr>
                                    <w:jc w:val="center"/>
                                    <w:rPr>
                                      <w:b w:val="0"/>
                                      <w:bCs w:val="0"/>
                                    </w:rPr>
                                  </w:pPr>
                                  <w:r w:rsidRPr="00D67F0F">
                                    <w:rPr>
                                      <w:b w:val="0"/>
                                      <w:bCs w:val="0"/>
                                    </w:rPr>
                                    <w:t>1</w:t>
                                  </w:r>
                                </w:p>
                              </w:tc>
                              <w:tc>
                                <w:tcPr>
                                  <w:tcW w:w="4043" w:type="dxa"/>
                                  <w:tcBorders>
                                    <w:top w:val="single" w:sz="8" w:space="0" w:color="7F7F7F" w:themeColor="text1" w:themeTint="80"/>
                                    <w:bottom w:val="nil"/>
                                  </w:tcBorders>
                                </w:tcPr>
                                <w:p w14:paraId="017A0D44" w14:textId="77777777" w:rsidR="0049538D" w:rsidRPr="00D67F0F" w:rsidRDefault="0049538D" w:rsidP="00560436">
                                  <w:pPr>
                                    <w:jc w:val="center"/>
                                    <w:cnfStyle w:val="000000100000" w:firstRow="0" w:lastRow="0" w:firstColumn="0" w:lastColumn="0" w:oddVBand="0" w:evenVBand="0" w:oddHBand="1" w:evenHBand="0" w:firstRowFirstColumn="0" w:firstRowLastColumn="0" w:lastRowFirstColumn="0" w:lastRowLastColumn="0"/>
                                  </w:pPr>
                                  <w:r>
                                    <w:t>S-Glass Fiber / Epoxy Composite (C1)</w:t>
                                  </w:r>
                                </w:p>
                              </w:tc>
                              <w:tc>
                                <w:tcPr>
                                  <w:tcW w:w="2590" w:type="dxa"/>
                                  <w:tcBorders>
                                    <w:top w:val="single" w:sz="8" w:space="0" w:color="7F7F7F" w:themeColor="text1" w:themeTint="80"/>
                                    <w:bottom w:val="nil"/>
                                  </w:tcBorders>
                                </w:tcPr>
                                <w:p w14:paraId="3F194E99" w14:textId="3F102236" w:rsidR="0049538D" w:rsidRPr="00D67F0F" w:rsidRDefault="0049538D" w:rsidP="00271341">
                                  <w:pPr>
                                    <w:jc w:val="center"/>
                                    <w:cnfStyle w:val="000000100000" w:firstRow="0" w:lastRow="0" w:firstColumn="0" w:lastColumn="0" w:oddVBand="0" w:evenVBand="0" w:oddHBand="1" w:evenHBand="0" w:firstRowFirstColumn="0" w:firstRowLastColumn="0" w:lastRowFirstColumn="0" w:lastRowLastColumn="0"/>
                                  </w:pPr>
                                  <w:r>
                                    <w:t>8</w:t>
                                  </w:r>
                                  <w:r w:rsidR="00271341">
                                    <w:t>1.39</w:t>
                                  </w:r>
                                </w:p>
                              </w:tc>
                            </w:tr>
                            <w:tr w:rsidR="0049538D" w14:paraId="01552B4F" w14:textId="77777777" w:rsidTr="0049538D">
                              <w:trPr>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nil"/>
                                  </w:tcBorders>
                                </w:tcPr>
                                <w:p w14:paraId="309F1AFA" w14:textId="77777777" w:rsidR="0049538D" w:rsidRPr="00D67F0F" w:rsidRDefault="0049538D" w:rsidP="00560436">
                                  <w:pPr>
                                    <w:jc w:val="center"/>
                                    <w:rPr>
                                      <w:b w:val="0"/>
                                      <w:bCs w:val="0"/>
                                    </w:rPr>
                                  </w:pPr>
                                  <w:r w:rsidRPr="00D67F0F">
                                    <w:rPr>
                                      <w:b w:val="0"/>
                                      <w:bCs w:val="0"/>
                                    </w:rPr>
                                    <w:t>2</w:t>
                                  </w:r>
                                </w:p>
                              </w:tc>
                              <w:tc>
                                <w:tcPr>
                                  <w:tcW w:w="4043" w:type="dxa"/>
                                  <w:tcBorders>
                                    <w:top w:val="nil"/>
                                    <w:bottom w:val="nil"/>
                                  </w:tcBorders>
                                </w:tcPr>
                                <w:p w14:paraId="62DAC91A" w14:textId="77777777" w:rsidR="0049538D" w:rsidRPr="00D67F0F" w:rsidRDefault="0049538D" w:rsidP="00560436">
                                  <w:pPr>
                                    <w:jc w:val="center"/>
                                    <w:cnfStyle w:val="000000000000" w:firstRow="0" w:lastRow="0" w:firstColumn="0" w:lastColumn="0" w:oddVBand="0" w:evenVBand="0" w:oddHBand="0" w:evenHBand="0" w:firstRowFirstColumn="0" w:firstRowLastColumn="0" w:lastRowFirstColumn="0" w:lastRowLastColumn="0"/>
                                  </w:pPr>
                                  <w:r>
                                    <w:t>S-Glass Fiber / Untreated Hemp Fiber / Epoxy Composite (C2)</w:t>
                                  </w:r>
                                </w:p>
                              </w:tc>
                              <w:tc>
                                <w:tcPr>
                                  <w:tcW w:w="2590" w:type="dxa"/>
                                  <w:tcBorders>
                                    <w:top w:val="nil"/>
                                    <w:bottom w:val="nil"/>
                                  </w:tcBorders>
                                </w:tcPr>
                                <w:p w14:paraId="14EA7347" w14:textId="2BD19FEF" w:rsidR="0049538D" w:rsidRPr="00D67F0F" w:rsidRDefault="00EB4523" w:rsidP="00EB4523">
                                  <w:pPr>
                                    <w:jc w:val="center"/>
                                    <w:cnfStyle w:val="000000000000" w:firstRow="0" w:lastRow="0" w:firstColumn="0" w:lastColumn="0" w:oddVBand="0" w:evenVBand="0" w:oddHBand="0" w:evenHBand="0" w:firstRowFirstColumn="0" w:firstRowLastColumn="0" w:lastRowFirstColumn="0" w:lastRowLastColumn="0"/>
                                  </w:pPr>
                                  <w:r>
                                    <w:t>24.72</w:t>
                                  </w:r>
                                </w:p>
                              </w:tc>
                            </w:tr>
                            <w:tr w:rsidR="0049538D" w14:paraId="648B3424" w14:textId="77777777" w:rsidTr="004953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single" w:sz="8" w:space="0" w:color="7F7F7F" w:themeColor="text1" w:themeTint="80"/>
                                  </w:tcBorders>
                                </w:tcPr>
                                <w:p w14:paraId="3B6B383C" w14:textId="77777777" w:rsidR="0049538D" w:rsidRPr="00D67F0F" w:rsidRDefault="0049538D" w:rsidP="00560436">
                                  <w:pPr>
                                    <w:jc w:val="center"/>
                                    <w:rPr>
                                      <w:b w:val="0"/>
                                      <w:bCs w:val="0"/>
                                    </w:rPr>
                                  </w:pPr>
                                  <w:r w:rsidRPr="00D67F0F">
                                    <w:rPr>
                                      <w:b w:val="0"/>
                                      <w:bCs w:val="0"/>
                                    </w:rPr>
                                    <w:t>3</w:t>
                                  </w:r>
                                </w:p>
                              </w:tc>
                              <w:tc>
                                <w:tcPr>
                                  <w:tcW w:w="4043" w:type="dxa"/>
                                  <w:tcBorders>
                                    <w:top w:val="nil"/>
                                    <w:bottom w:val="single" w:sz="8" w:space="0" w:color="7F7F7F" w:themeColor="text1" w:themeTint="80"/>
                                  </w:tcBorders>
                                </w:tcPr>
                                <w:p w14:paraId="1B593B07" w14:textId="77777777" w:rsidR="0049538D" w:rsidRPr="00D67F0F" w:rsidRDefault="0049538D" w:rsidP="00560436">
                                  <w:pPr>
                                    <w:jc w:val="center"/>
                                    <w:cnfStyle w:val="000000100000" w:firstRow="0" w:lastRow="0" w:firstColumn="0" w:lastColumn="0" w:oddVBand="0" w:evenVBand="0" w:oddHBand="1" w:evenHBand="0" w:firstRowFirstColumn="0" w:firstRowLastColumn="0" w:lastRowFirstColumn="0" w:lastRowLastColumn="0"/>
                                  </w:pPr>
                                  <w:r>
                                    <w:t>S-Glass Fiber / Treated Hemp Fiber / Epoxy Composite (C3)</w:t>
                                  </w:r>
                                </w:p>
                              </w:tc>
                              <w:tc>
                                <w:tcPr>
                                  <w:tcW w:w="2590" w:type="dxa"/>
                                  <w:tcBorders>
                                    <w:top w:val="nil"/>
                                    <w:bottom w:val="single" w:sz="8" w:space="0" w:color="7F7F7F" w:themeColor="text1" w:themeTint="80"/>
                                  </w:tcBorders>
                                </w:tcPr>
                                <w:p w14:paraId="4C4A96E2" w14:textId="2B2BB41B" w:rsidR="0049538D" w:rsidRPr="00D67F0F" w:rsidRDefault="002517F5" w:rsidP="002517F5">
                                  <w:pPr>
                                    <w:jc w:val="center"/>
                                    <w:cnfStyle w:val="000000100000" w:firstRow="0" w:lastRow="0" w:firstColumn="0" w:lastColumn="0" w:oddVBand="0" w:evenVBand="0" w:oddHBand="1" w:evenHBand="0" w:firstRowFirstColumn="0" w:firstRowLastColumn="0" w:lastRowFirstColumn="0" w:lastRowLastColumn="0"/>
                                  </w:pPr>
                                  <w:r>
                                    <w:t>23.85</w:t>
                                  </w:r>
                                </w:p>
                              </w:tc>
                            </w:tr>
                          </w:tbl>
                          <w:p w14:paraId="35D5DB2D" w14:textId="022397F1" w:rsidR="00560436" w:rsidRDefault="00560436"/>
                        </w:txbxContent>
                      </wps:txbx>
                      <wps:bodyPr rot="0" vert="horz" wrap="square" lIns="91440" tIns="45720" rIns="91440" bIns="45720" anchor="t" anchorCtr="0">
                        <a:noAutofit/>
                      </wps:bodyPr>
                    </wps:wsp>
                  </a:graphicData>
                </a:graphic>
              </wp:inline>
            </w:drawing>
          </mc:Choice>
          <mc:Fallback>
            <w:pict>
              <v:shape w14:anchorId="179CD7C1" id="_x0000_s1032" type="#_x0000_t202" style="width:467.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" stroked="f">
                <v:textbox>
                  <w:txbxContent>
                    <w:p w14:paraId="1DB7D87E" w14:textId="4EB3E078" w:rsidR="00560436" w:rsidRPr="00E86145" w:rsidRDefault="00560436" w:rsidP="00433743">
                      <w:pPr>
                        <w:pStyle w:val="Caption"/>
                        <w:keepNext/>
                        <w:spacing w:after="240"/>
                        <w:jc w:val="left"/>
                        <w:rPr>
                          <w:color w:val="000000"/>
                          <w:sz w:val="24"/>
                          <w:szCs w:val="22"/>
                        </w:rPr>
                      </w:pPr>
                      <w:bookmarkStart w:id="29" w:name="_Ref187397524"/>
                      <w:bookmarkStart w:id="30" w:name="_Toc194910144"/>
                      <w:r w:rsidRPr="009834DF">
                        <w:rPr>
                          <w:b/>
                          <w:bCs/>
                          <w:sz w:val="24"/>
                          <w:szCs w:val="22"/>
                        </w:rPr>
                        <w:t xml:space="preserve">Table </w:t>
                      </w:r>
                      <w:r w:rsidRPr="009834DF">
                        <w:rPr>
                          <w:b/>
                          <w:bCs/>
                          <w:sz w:val="24"/>
                          <w:szCs w:val="22"/>
                        </w:rPr>
                        <w:fldChar w:fldCharType="begin"/>
                      </w:r>
                      <w:r w:rsidRPr="009834DF">
                        <w:rPr>
                          <w:b/>
                          <w:bCs/>
                          <w:sz w:val="24"/>
                          <w:szCs w:val="22"/>
                        </w:rPr>
                        <w:instrText xml:space="preserve"> SEQ Table \* ARABIC </w:instrText>
                      </w:r>
                      <w:r w:rsidRPr="009834DF">
                        <w:rPr>
                          <w:b/>
                          <w:bCs/>
                          <w:sz w:val="24"/>
                          <w:szCs w:val="22"/>
                        </w:rPr>
                        <w:fldChar w:fldCharType="separate"/>
                      </w:r>
                      <w:r w:rsidR="009E39B2">
                        <w:rPr>
                          <w:b/>
                          <w:bCs/>
                          <w:noProof/>
                          <w:sz w:val="24"/>
                          <w:szCs w:val="22"/>
                        </w:rPr>
                        <w:t>1</w:t>
                      </w:r>
                      <w:r w:rsidRPr="009834DF">
                        <w:rPr>
                          <w:b/>
                          <w:bCs/>
                          <w:sz w:val="24"/>
                          <w:szCs w:val="22"/>
                        </w:rPr>
                        <w:fldChar w:fldCharType="end"/>
                      </w:r>
                      <w:bookmarkEnd w:id="29"/>
                      <w:r w:rsidRPr="009834DF">
                        <w:rPr>
                          <w:b/>
                          <w:bCs/>
                          <w:sz w:val="24"/>
                          <w:szCs w:val="22"/>
                        </w:rPr>
                        <w:t>.</w:t>
                      </w:r>
                      <w:r w:rsidRPr="009834DF">
                        <w:rPr>
                          <w:sz w:val="24"/>
                          <w:szCs w:val="22"/>
                        </w:rPr>
                        <w:t xml:space="preserve"> Tensile test results for </w:t>
                      </w:r>
                      <w:r w:rsidR="007833C8">
                        <w:rPr>
                          <w:sz w:val="24"/>
                          <w:szCs w:val="22"/>
                        </w:rPr>
                        <w:t xml:space="preserve">several synthetic and natural </w:t>
                      </w:r>
                      <w:r w:rsidRPr="009834DF">
                        <w:rPr>
                          <w:sz w:val="24"/>
                          <w:szCs w:val="22"/>
                        </w:rPr>
                        <w:t xml:space="preserve">fiber/epoxy composites, </w:t>
                      </w:r>
                      <w:r>
                        <w:rPr>
                          <w:sz w:val="24"/>
                          <w:szCs w:val="22"/>
                        </w:rPr>
                        <w:t xml:space="preserve">adapted </w:t>
                      </w:r>
                      <w:r w:rsidRPr="009834DF">
                        <w:rPr>
                          <w:sz w:val="24"/>
                          <w:szCs w:val="22"/>
                        </w:rPr>
                        <w:t xml:space="preserve">from </w:t>
                      </w:r>
                      <w:proofErr w:type="spellStart"/>
                      <w:r w:rsidRPr="009834DF">
                        <w:rPr>
                          <w:sz w:val="24"/>
                          <w:szCs w:val="22"/>
                        </w:rPr>
                        <w:t>Nachippan</w:t>
                      </w:r>
                      <w:proofErr w:type="spellEnd"/>
                      <w:r w:rsidRPr="009834DF">
                        <w:rPr>
                          <w:sz w:val="24"/>
                          <w:szCs w:val="22"/>
                        </w:rPr>
                        <w:t xml:space="preserve"> et al.</w:t>
                      </w:r>
                      <w:r w:rsidR="00402266">
                        <w:rPr>
                          <w:sz w:val="24"/>
                          <w:szCs w:val="22"/>
                        </w:rPr>
                        <w:t xml:space="preserve"> (2024)</w:t>
                      </w:r>
                      <w:r>
                        <w:rPr>
                          <w:sz w:val="24"/>
                          <w:szCs w:val="22"/>
                        </w:rPr>
                        <w:t xml:space="preserve"> </w:t>
                      </w:r>
                      <w:sdt>
                        <w:sdtPr>
                          <w:rPr>
                            <w:color w:val="000000"/>
                            <w:sz w:val="24"/>
                            <w:szCs w:val="22"/>
                          </w:rPr>
                          <w:tag w:val="MENDELEY_CITATION_v3_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"/>
                          <w:id w:val="378288346"/>
                        </w:sdtPr>
                        <w:sdtContent>
                          <w:r w:rsidR="006877B5" w:rsidRPr="006877B5">
                            <w:rPr>
                              <w:color w:val="000000"/>
                              <w:sz w:val="24"/>
                              <w:szCs w:val="22"/>
                            </w:rPr>
                            <w:t>[48]</w:t>
                          </w:r>
                        </w:sdtContent>
                      </w:sdt>
                      <w:r w:rsidR="00433743">
                        <w:rPr>
                          <w:color w:val="000000"/>
                          <w:sz w:val="24"/>
                          <w:szCs w:val="22"/>
                        </w:rPr>
                        <w:t>.</w:t>
                      </w:r>
                      <w:bookmarkEnd w:id="30"/>
                    </w:p>
                    <w:tbl>
                      <w:tblPr>
                        <w:tblStyle w:val="PlainTable2"/>
                        <w:tblW w:w="0" w:type="auto"/>
                        <w:jc w:val="center"/>
                        <w:tblLook w:val="04A0" w:firstRow="1" w:lastRow="0" w:firstColumn="1" w:lastColumn="0" w:noHBand="0" w:noVBand="1"/>
                      </w:tblPr>
                      <w:tblGrid>
                        <w:gridCol w:w="791"/>
                        <w:gridCol w:w="4043"/>
                        <w:gridCol w:w="2590"/>
                      </w:tblGrid>
                      <w:tr w:rsidR="0049538D" w14:paraId="46F783F4" w14:textId="77777777" w:rsidTr="0049538D">
                        <w:trPr>
                          <w:cnfStyle w:val="100000000000" w:firstRow="1" w:lastRow="0" w:firstColumn="0" w:lastColumn="0" w:oddVBand="0" w:evenVBand="0" w:oddHBand="0"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8" w:space="0" w:color="7F7F7F" w:themeColor="text1" w:themeTint="80"/>
                              <w:bottom w:val="single" w:sz="8" w:space="0" w:color="7F7F7F" w:themeColor="text1" w:themeTint="80"/>
                            </w:tcBorders>
                            <w:vAlign w:val="center"/>
                          </w:tcPr>
                          <w:p w14:paraId="30F92946" w14:textId="77777777" w:rsidR="0049538D" w:rsidRDefault="0049538D" w:rsidP="00560436">
                            <w:pPr>
                              <w:jc w:val="center"/>
                            </w:pPr>
                            <w:r>
                              <w:t>S. No</w:t>
                            </w:r>
                          </w:p>
                        </w:tc>
                        <w:tc>
                          <w:tcPr>
                            <w:tcW w:w="4043" w:type="dxa"/>
                            <w:tcBorders>
                              <w:top w:val="single" w:sz="8" w:space="0" w:color="7F7F7F" w:themeColor="text1" w:themeTint="80"/>
                              <w:bottom w:val="single" w:sz="8" w:space="0" w:color="7F7F7F" w:themeColor="text1" w:themeTint="80"/>
                            </w:tcBorders>
                            <w:vAlign w:val="center"/>
                          </w:tcPr>
                          <w:p w14:paraId="61B1318D" w14:textId="77777777" w:rsidR="0049538D" w:rsidRDefault="0049538D" w:rsidP="00560436">
                            <w:pPr>
                              <w:jc w:val="center"/>
                              <w:cnfStyle w:val="100000000000" w:firstRow="1" w:lastRow="0" w:firstColumn="0" w:lastColumn="0" w:oddVBand="0" w:evenVBand="0" w:oddHBand="0" w:evenHBand="0" w:firstRowFirstColumn="0" w:firstRowLastColumn="0" w:lastRowFirstColumn="0" w:lastRowLastColumn="0"/>
                            </w:pPr>
                            <w:r>
                              <w:t>Material</w:t>
                            </w:r>
                          </w:p>
                        </w:tc>
                        <w:tc>
                          <w:tcPr>
                            <w:tcW w:w="2590" w:type="dxa"/>
                            <w:tcBorders>
                              <w:top w:val="single" w:sz="8" w:space="0" w:color="7F7F7F" w:themeColor="text1" w:themeTint="80"/>
                              <w:bottom w:val="single" w:sz="8" w:space="0" w:color="7F7F7F" w:themeColor="text1" w:themeTint="80"/>
                            </w:tcBorders>
                            <w:vAlign w:val="center"/>
                          </w:tcPr>
                          <w:p w14:paraId="1AA1A9B0" w14:textId="716A0B6F" w:rsidR="0049538D" w:rsidRDefault="0049538D" w:rsidP="00560436">
                            <w:pPr>
                              <w:jc w:val="center"/>
                              <w:cnfStyle w:val="100000000000" w:firstRow="1" w:lastRow="0" w:firstColumn="0" w:lastColumn="0" w:oddVBand="0" w:evenVBand="0" w:oddHBand="0" w:evenHBand="0" w:firstRowFirstColumn="0" w:firstRowLastColumn="0" w:lastRowFirstColumn="0" w:lastRowLastColumn="0"/>
                            </w:pPr>
                            <w:r>
                              <w:t xml:space="preserve">Tensile </w:t>
                            </w:r>
                            <w:r w:rsidR="002517F5">
                              <w:t>s</w:t>
                            </w:r>
                            <w:r>
                              <w:t>trength</w:t>
                            </w:r>
                            <w:r w:rsidR="002517F5">
                              <w:t xml:space="preserve">, </w:t>
                            </w:r>
                            <w:r w:rsidR="007C403B">
                              <w:t>average</w:t>
                            </w:r>
                            <w:r w:rsidR="002517F5">
                              <w:t xml:space="preserve"> </w:t>
                            </w:r>
                            <w:r>
                              <w:t>(MPa)</w:t>
                            </w:r>
                          </w:p>
                        </w:tc>
                      </w:tr>
                      <w:tr w:rsidR="0049538D" w14:paraId="48E91388" w14:textId="77777777" w:rsidTr="004953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8" w:space="0" w:color="7F7F7F" w:themeColor="text1" w:themeTint="80"/>
                              <w:bottom w:val="nil"/>
                            </w:tcBorders>
                          </w:tcPr>
                          <w:p w14:paraId="208DF844" w14:textId="77777777" w:rsidR="0049538D" w:rsidRPr="00D67F0F" w:rsidRDefault="0049538D" w:rsidP="00560436">
                            <w:pPr>
                              <w:jc w:val="center"/>
                              <w:rPr>
                                <w:b w:val="0"/>
                                <w:bCs w:val="0"/>
                              </w:rPr>
                            </w:pPr>
                            <w:r w:rsidRPr="00D67F0F">
                              <w:rPr>
                                <w:b w:val="0"/>
                                <w:bCs w:val="0"/>
                              </w:rPr>
                              <w:t>1</w:t>
                            </w:r>
                          </w:p>
                        </w:tc>
                        <w:tc>
                          <w:tcPr>
                            <w:tcW w:w="4043" w:type="dxa"/>
                            <w:tcBorders>
                              <w:top w:val="single" w:sz="8" w:space="0" w:color="7F7F7F" w:themeColor="text1" w:themeTint="80"/>
                              <w:bottom w:val="nil"/>
                            </w:tcBorders>
                          </w:tcPr>
                          <w:p w14:paraId="017A0D44" w14:textId="77777777" w:rsidR="0049538D" w:rsidRPr="00D67F0F" w:rsidRDefault="0049538D" w:rsidP="00560436">
                            <w:pPr>
                              <w:jc w:val="center"/>
                              <w:cnfStyle w:val="000000100000" w:firstRow="0" w:lastRow="0" w:firstColumn="0" w:lastColumn="0" w:oddVBand="0" w:evenVBand="0" w:oddHBand="1" w:evenHBand="0" w:firstRowFirstColumn="0" w:firstRowLastColumn="0" w:lastRowFirstColumn="0" w:lastRowLastColumn="0"/>
                            </w:pPr>
                            <w:r>
                              <w:t>S-Glass Fiber / Epoxy Composite (C1)</w:t>
                            </w:r>
                          </w:p>
                        </w:tc>
                        <w:tc>
                          <w:tcPr>
                            <w:tcW w:w="2590" w:type="dxa"/>
                            <w:tcBorders>
                              <w:top w:val="single" w:sz="8" w:space="0" w:color="7F7F7F" w:themeColor="text1" w:themeTint="80"/>
                              <w:bottom w:val="nil"/>
                            </w:tcBorders>
                          </w:tcPr>
                          <w:p w14:paraId="3F194E99" w14:textId="3F102236" w:rsidR="0049538D" w:rsidRPr="00D67F0F" w:rsidRDefault="0049538D" w:rsidP="00271341">
                            <w:pPr>
                              <w:jc w:val="center"/>
                              <w:cnfStyle w:val="000000100000" w:firstRow="0" w:lastRow="0" w:firstColumn="0" w:lastColumn="0" w:oddVBand="0" w:evenVBand="0" w:oddHBand="1" w:evenHBand="0" w:firstRowFirstColumn="0" w:firstRowLastColumn="0" w:lastRowFirstColumn="0" w:lastRowLastColumn="0"/>
                            </w:pPr>
                            <w:r>
                              <w:t>8</w:t>
                            </w:r>
                            <w:r w:rsidR="00271341">
                              <w:t>1.39</w:t>
                            </w:r>
                          </w:p>
                        </w:tc>
                      </w:tr>
                      <w:tr w:rsidR="0049538D" w14:paraId="01552B4F" w14:textId="77777777" w:rsidTr="0049538D">
                        <w:trPr>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nil"/>
                            </w:tcBorders>
                          </w:tcPr>
                          <w:p w14:paraId="309F1AFA" w14:textId="77777777" w:rsidR="0049538D" w:rsidRPr="00D67F0F" w:rsidRDefault="0049538D" w:rsidP="00560436">
                            <w:pPr>
                              <w:jc w:val="center"/>
                              <w:rPr>
                                <w:b w:val="0"/>
                                <w:bCs w:val="0"/>
                              </w:rPr>
                            </w:pPr>
                            <w:r w:rsidRPr="00D67F0F">
                              <w:rPr>
                                <w:b w:val="0"/>
                                <w:bCs w:val="0"/>
                              </w:rPr>
                              <w:t>2</w:t>
                            </w:r>
                          </w:p>
                        </w:tc>
                        <w:tc>
                          <w:tcPr>
                            <w:tcW w:w="4043" w:type="dxa"/>
                            <w:tcBorders>
                              <w:top w:val="nil"/>
                              <w:bottom w:val="nil"/>
                            </w:tcBorders>
                          </w:tcPr>
                          <w:p w14:paraId="62DAC91A" w14:textId="77777777" w:rsidR="0049538D" w:rsidRPr="00D67F0F" w:rsidRDefault="0049538D" w:rsidP="00560436">
                            <w:pPr>
                              <w:jc w:val="center"/>
                              <w:cnfStyle w:val="000000000000" w:firstRow="0" w:lastRow="0" w:firstColumn="0" w:lastColumn="0" w:oddVBand="0" w:evenVBand="0" w:oddHBand="0" w:evenHBand="0" w:firstRowFirstColumn="0" w:firstRowLastColumn="0" w:lastRowFirstColumn="0" w:lastRowLastColumn="0"/>
                            </w:pPr>
                            <w:r>
                              <w:t>S-Glass Fiber / Untreated Hemp Fiber / Epoxy Composite (C2)</w:t>
                            </w:r>
                          </w:p>
                        </w:tc>
                        <w:tc>
                          <w:tcPr>
                            <w:tcW w:w="2590" w:type="dxa"/>
                            <w:tcBorders>
                              <w:top w:val="nil"/>
                              <w:bottom w:val="nil"/>
                            </w:tcBorders>
                          </w:tcPr>
                          <w:p w14:paraId="14EA7347" w14:textId="2BD19FEF" w:rsidR="0049538D" w:rsidRPr="00D67F0F" w:rsidRDefault="00EB4523" w:rsidP="00EB4523">
                            <w:pPr>
                              <w:jc w:val="center"/>
                              <w:cnfStyle w:val="000000000000" w:firstRow="0" w:lastRow="0" w:firstColumn="0" w:lastColumn="0" w:oddVBand="0" w:evenVBand="0" w:oddHBand="0" w:evenHBand="0" w:firstRowFirstColumn="0" w:firstRowLastColumn="0" w:lastRowFirstColumn="0" w:lastRowLastColumn="0"/>
                            </w:pPr>
                            <w:r>
                              <w:t>24.72</w:t>
                            </w:r>
                          </w:p>
                        </w:tc>
                      </w:tr>
                      <w:tr w:rsidR="0049538D" w14:paraId="648B3424" w14:textId="77777777" w:rsidTr="004953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1" w:type="dxa"/>
                            <w:tcBorders>
                              <w:top w:val="nil"/>
                              <w:bottom w:val="single" w:sz="8" w:space="0" w:color="7F7F7F" w:themeColor="text1" w:themeTint="80"/>
                            </w:tcBorders>
                          </w:tcPr>
                          <w:p w14:paraId="3B6B383C" w14:textId="77777777" w:rsidR="0049538D" w:rsidRPr="00D67F0F" w:rsidRDefault="0049538D" w:rsidP="00560436">
                            <w:pPr>
                              <w:jc w:val="center"/>
                              <w:rPr>
                                <w:b w:val="0"/>
                                <w:bCs w:val="0"/>
                              </w:rPr>
                            </w:pPr>
                            <w:r w:rsidRPr="00D67F0F">
                              <w:rPr>
                                <w:b w:val="0"/>
                                <w:bCs w:val="0"/>
                              </w:rPr>
                              <w:t>3</w:t>
                            </w:r>
                          </w:p>
                        </w:tc>
                        <w:tc>
                          <w:tcPr>
                            <w:tcW w:w="4043" w:type="dxa"/>
                            <w:tcBorders>
                              <w:top w:val="nil"/>
                              <w:bottom w:val="single" w:sz="8" w:space="0" w:color="7F7F7F" w:themeColor="text1" w:themeTint="80"/>
                            </w:tcBorders>
                          </w:tcPr>
                          <w:p w14:paraId="1B593B07" w14:textId="77777777" w:rsidR="0049538D" w:rsidRPr="00D67F0F" w:rsidRDefault="0049538D" w:rsidP="00560436">
                            <w:pPr>
                              <w:jc w:val="center"/>
                              <w:cnfStyle w:val="000000100000" w:firstRow="0" w:lastRow="0" w:firstColumn="0" w:lastColumn="0" w:oddVBand="0" w:evenVBand="0" w:oddHBand="1" w:evenHBand="0" w:firstRowFirstColumn="0" w:firstRowLastColumn="0" w:lastRowFirstColumn="0" w:lastRowLastColumn="0"/>
                            </w:pPr>
                            <w:r>
                              <w:t>S-Glass Fiber / Treated Hemp Fiber / Epoxy Composite (C3)</w:t>
                            </w:r>
                          </w:p>
                        </w:tc>
                        <w:tc>
                          <w:tcPr>
                            <w:tcW w:w="2590" w:type="dxa"/>
                            <w:tcBorders>
                              <w:top w:val="nil"/>
                              <w:bottom w:val="single" w:sz="8" w:space="0" w:color="7F7F7F" w:themeColor="text1" w:themeTint="80"/>
                            </w:tcBorders>
                          </w:tcPr>
                          <w:p w14:paraId="4C4A96E2" w14:textId="2B2BB41B" w:rsidR="0049538D" w:rsidRPr="00D67F0F" w:rsidRDefault="002517F5" w:rsidP="002517F5">
                            <w:pPr>
                              <w:jc w:val="center"/>
                              <w:cnfStyle w:val="000000100000" w:firstRow="0" w:lastRow="0" w:firstColumn="0" w:lastColumn="0" w:oddVBand="0" w:evenVBand="0" w:oddHBand="1" w:evenHBand="0" w:firstRowFirstColumn="0" w:firstRowLastColumn="0" w:lastRowFirstColumn="0" w:lastRowLastColumn="0"/>
                            </w:pPr>
                            <w:r>
                              <w:t>23.85</w:t>
                            </w:r>
                          </w:p>
                        </w:tc>
                      </w:tr>
                    </w:tbl>
                    <w:p w14:paraId="35D5DB2D" w14:textId="022397F1" w:rsidR="00560436" w:rsidRDefault="00560436"/>
                  </w:txbxContent>
                </v:textbox>
                <w10:anchorlock/>
              </v:shape>
            </w:pict>
          </mc:Fallback>
        </mc:AlternateContent>
      </w:r>
    </w:p>
    <w:p w14:paraId="5A2AB703" w14:textId="77777777" w:rsidR="00632A2D" w:rsidRDefault="00632A2D">
      <w:pPr>
        <w:spacing w:after="160" w:line="259" w:lineRule="auto"/>
        <w:rPr>
          <w:rFonts w:eastAsia="Times New Roman" w:cstheme="majorBidi"/>
          <w:b/>
          <w:szCs w:val="32"/>
        </w:rPr>
      </w:pPr>
      <w:r>
        <w:br w:type="page"/>
      </w:r>
    </w:p>
    <w:p w14:paraId="7CE72B84" w14:textId="25A586A2" w:rsidR="00295357" w:rsidRDefault="00753AE9" w:rsidP="00F53C0A">
      <w:pPr>
        <w:pStyle w:val="Heading2"/>
      </w:pPr>
      <w:r>
        <w:lastRenderedPageBreak/>
        <w:t>E</w:t>
      </w:r>
      <w:r w:rsidR="005C6C78">
        <w:t>V</w:t>
      </w:r>
      <w:r>
        <w:t xml:space="preserve"> Battery Enclosures</w:t>
      </w:r>
      <w:r w:rsidR="0003647F">
        <w:t xml:space="preserve"> – Components &amp; Materials</w:t>
      </w:r>
      <w:bookmarkEnd w:id="20"/>
    </w:p>
    <w:p w14:paraId="17338892" w14:textId="7AD8F90C" w:rsidR="003E1A56" w:rsidRDefault="00CA0E04" w:rsidP="00AF03D1">
      <w:pPr>
        <w:ind w:firstLine="720"/>
      </w:pPr>
      <w:r>
        <w:t>EV</w:t>
      </w:r>
      <w:r w:rsidR="00AF03D1" w:rsidRPr="00AF03D1">
        <w:t xml:space="preserve"> battery boxes play a vital role in ensuring the safety, structural integrity, and performance of modern EVs. These enclosures protect battery cells from </w:t>
      </w:r>
      <w:r w:rsidR="007624C5">
        <w:t>crash</w:t>
      </w:r>
      <w:r w:rsidR="00AF03D1" w:rsidRPr="00AF03D1">
        <w:t xml:space="preserve"> impacts, thermal runaway, and environmental exposure, while also facilitating efficient thermal management and energy distribution</w:t>
      </w:r>
      <w:r w:rsidR="00EC16D5">
        <w:t>. This section will discuss their key components and common materials.</w:t>
      </w:r>
      <w:r w:rsidR="005A3284">
        <w:t xml:space="preserve"> See </w:t>
      </w:r>
      <w:r w:rsidR="005A3284">
        <w:fldChar w:fldCharType="begin"/>
      </w:r>
      <w:r w:rsidR="005A3284">
        <w:instrText xml:space="preserve"> REF _Ref190437854 \h </w:instrText>
      </w:r>
      <w:r w:rsidR="005A3284">
        <w:fldChar w:fldCharType="separate"/>
      </w:r>
      <w:r w:rsidR="009E39B2" w:rsidRPr="005528D5">
        <w:rPr>
          <w:b/>
          <w:bCs/>
          <w:szCs w:val="24"/>
        </w:rPr>
        <w:t xml:space="preserve">Figure </w:t>
      </w:r>
      <w:r w:rsidR="009E39B2">
        <w:rPr>
          <w:b/>
          <w:bCs/>
          <w:noProof/>
          <w:szCs w:val="24"/>
        </w:rPr>
        <w:t>5</w:t>
      </w:r>
      <w:r w:rsidR="005A3284">
        <w:fldChar w:fldCharType="end"/>
      </w:r>
      <w:r w:rsidR="005A3284">
        <w:t xml:space="preserve"> for </w:t>
      </w:r>
      <w:r w:rsidR="006575EA">
        <w:t>an exploded view of a typical battery box.</w:t>
      </w:r>
    </w:p>
    <w:p w14:paraId="0B9FDA0B" w14:textId="56E19665" w:rsidR="00F41FD2" w:rsidRPr="00F41FD2" w:rsidRDefault="00F41FD2" w:rsidP="00F41FD2">
      <w:pPr>
        <w:pStyle w:val="Heading3"/>
        <w:rPr>
          <w:rStyle w:val="Strong"/>
          <w:b/>
          <w:bCs w:val="0"/>
        </w:rPr>
      </w:pPr>
      <w:bookmarkStart w:id="31" w:name="_Toc193367447"/>
      <w:r w:rsidRPr="00F41FD2">
        <w:rPr>
          <w:rStyle w:val="Strong"/>
          <w:b/>
          <w:bCs w:val="0"/>
        </w:rPr>
        <w:t>Components</w:t>
      </w:r>
      <w:r w:rsidR="000A0BA6">
        <w:rPr>
          <w:rStyle w:val="Strong"/>
          <w:b/>
          <w:bCs w:val="0"/>
        </w:rPr>
        <w:t xml:space="preserve"> for EV Battery Enclosures</w:t>
      </w:r>
      <w:bookmarkEnd w:id="31"/>
    </w:p>
    <w:p w14:paraId="7DD78543" w14:textId="77777777" w:rsidR="00632A2D" w:rsidRDefault="00F97D76" w:rsidP="00632A2D">
      <w:pPr>
        <w:rPr>
          <w:rStyle w:val="Strong"/>
        </w:rPr>
      </w:pPr>
      <w:r w:rsidRPr="00D35CBE">
        <w:rPr>
          <w:rStyle w:val="Strong"/>
        </w:rPr>
        <w:t xml:space="preserve">Top </w:t>
      </w:r>
      <w:r w:rsidR="006D7AEE">
        <w:rPr>
          <w:rStyle w:val="Strong"/>
        </w:rPr>
        <w:t>Cover</w:t>
      </w:r>
      <w:r w:rsidR="006D7AEE" w:rsidRPr="006D7AEE">
        <w:rPr>
          <w:rStyle w:val="Strong"/>
        </w:rPr>
        <w:t>:</w:t>
      </w:r>
      <w:r w:rsidR="006D7AEE" w:rsidRPr="006D7AEE">
        <w:t xml:space="preserve"> </w:t>
      </w:r>
      <w:r w:rsidR="004E29F7">
        <w:t xml:space="preserve">The purpose of the </w:t>
      </w:r>
      <w:r w:rsidR="00EA3921">
        <w:t xml:space="preserve">top </w:t>
      </w:r>
      <w:r w:rsidR="00E109B3">
        <w:t>cover</w:t>
      </w:r>
      <w:r w:rsidR="00EA3921">
        <w:t xml:space="preserve"> in an EV battery box is to protect the internal components </w:t>
      </w:r>
      <w:r w:rsidR="00702563">
        <w:t>from external damage (</w:t>
      </w:r>
      <w:r w:rsidR="004E584F">
        <w:t>e.g.</w:t>
      </w:r>
      <w:r w:rsidR="00671BE6">
        <w:t xml:space="preserve"> rocks and debris</w:t>
      </w:r>
      <w:r w:rsidR="00CA1E2E">
        <w:t>)</w:t>
      </w:r>
      <w:r w:rsidR="00481215">
        <w:t xml:space="preserve">, as well as </w:t>
      </w:r>
      <w:r w:rsidR="009C4EB7">
        <w:t xml:space="preserve">add stiffness to the structure and keep the battery pack sealed during normal use and potential crashes. </w:t>
      </w:r>
      <w:r w:rsidR="006C3A63">
        <w:t>It is</w:t>
      </w:r>
      <w:r w:rsidR="00804F21">
        <w:t xml:space="preserve"> important that the battery stays sealed to protect it from </w:t>
      </w:r>
      <w:r w:rsidR="00B3360A">
        <w:t>humidity and external temperature (including fires)</w:t>
      </w:r>
      <w:r w:rsidR="00273FD2">
        <w:t xml:space="preserve">, and to keep the internal components (some of which </w:t>
      </w:r>
      <w:r w:rsidR="00BD05AB">
        <w:t>contain</w:t>
      </w:r>
      <w:r w:rsidR="00273FD2">
        <w:t xml:space="preserve"> hazardous</w:t>
      </w:r>
      <w:r w:rsidR="00BD05AB">
        <w:t xml:space="preserve"> materials</w:t>
      </w:r>
      <w:r w:rsidR="00273FD2">
        <w:t>) contained in a crash.</w:t>
      </w:r>
    </w:p>
    <w:p w14:paraId="7409D446" w14:textId="264132FB" w:rsidR="00F97D76" w:rsidRPr="006D7AEE" w:rsidRDefault="00F97D76" w:rsidP="00F97D76">
      <w:pPr>
        <w:rPr>
          <w:b/>
          <w:bCs/>
        </w:rPr>
      </w:pPr>
      <w:r w:rsidRPr="00D35CBE">
        <w:rPr>
          <w:rStyle w:val="Strong"/>
        </w:rPr>
        <w:t xml:space="preserve">Bottom </w:t>
      </w:r>
      <w:r w:rsidR="006D7AEE">
        <w:rPr>
          <w:rStyle w:val="Strong"/>
        </w:rPr>
        <w:t>Housing Tray</w:t>
      </w:r>
      <w:r w:rsidR="00D35CBE" w:rsidRPr="006D7AEE">
        <w:rPr>
          <w:rStyle w:val="Strong"/>
        </w:rPr>
        <w:t>:</w:t>
      </w:r>
      <w:r w:rsidR="00D35CBE" w:rsidRPr="00D35CBE">
        <w:t xml:space="preserve"> </w:t>
      </w:r>
      <w:r w:rsidR="00273FD2">
        <w:t xml:space="preserve">The bottom tray </w:t>
      </w:r>
      <w:r w:rsidR="00D46BE8">
        <w:t xml:space="preserve">typically is on the underside of the </w:t>
      </w:r>
      <w:r w:rsidR="00BD05AB">
        <w:t>vehicle and</w:t>
      </w:r>
      <w:r w:rsidR="00D46BE8">
        <w:t xml:space="preserve"> is thus exposed to the most </w:t>
      </w:r>
      <w:r w:rsidR="003E0C4D">
        <w:t xml:space="preserve">potential </w:t>
      </w:r>
      <w:r w:rsidR="00D46BE8">
        <w:t xml:space="preserve">external </w:t>
      </w:r>
      <w:r w:rsidR="003E0C4D">
        <w:t>damage</w:t>
      </w:r>
      <w:r w:rsidR="004E5E74">
        <w:t xml:space="preserve"> from rocks, bumps, chips, and other road</w:t>
      </w:r>
      <w:r w:rsidR="00632A2D">
        <w:t xml:space="preserve"> c</w:t>
      </w:r>
      <w:r w:rsidR="004E5E74">
        <w:t xml:space="preserve">onditions. </w:t>
      </w:r>
      <w:r w:rsidR="006C3A63">
        <w:t>It is</w:t>
      </w:r>
      <w:r w:rsidR="00257FC5">
        <w:t xml:space="preserve"> important that this component is designed to withstand these forces during normal use and </w:t>
      </w:r>
      <w:r w:rsidR="00813B9C">
        <w:t>resist cracking or breaking during collisions. Like the top cover, it keeps the internal components contained</w:t>
      </w:r>
      <w:r w:rsidR="00256733">
        <w:t xml:space="preserve"> and must be highly resistant to corrosion, chemicals, and fire to avoid failing</w:t>
      </w:r>
      <w:r w:rsidR="00721A7B">
        <w:t xml:space="preserve"> during a crash or thermal runaway</w:t>
      </w:r>
      <w:r w:rsidR="00DE74D8">
        <w:t xml:space="preserve"> </w:t>
      </w:r>
      <w:sdt>
        <w:sdtPr>
          <w:rPr>
            <w:color w:val="000000"/>
          </w:rPr>
          <w:tag w:val="MENDELEY_CITATION_v3_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"/>
          <w:id w:val="1757860481"/>
          <w:placeholder>
            <w:docPart w:val="DefaultPlaceholder_-1854013440"/>
          </w:placeholder>
        </w:sdtPr>
        <w:sdtContent>
          <w:r w:rsidR="006877B5" w:rsidRPr="006877B5">
            <w:rPr>
              <w:color w:val="000000"/>
            </w:rPr>
            <w:t>[20]</w:t>
          </w:r>
        </w:sdtContent>
      </w:sdt>
      <w:r w:rsidR="00721A7B">
        <w:t>.</w:t>
      </w:r>
    </w:p>
    <w:p w14:paraId="4AB45E53" w14:textId="02753E30" w:rsidR="006D7AEE" w:rsidRPr="00D35CBE" w:rsidRDefault="00A64040" w:rsidP="00721A7B">
      <w:pPr>
        <w:rPr>
          <w:rStyle w:val="Strong"/>
        </w:rPr>
      </w:pPr>
      <w:r>
        <w:rPr>
          <w:rStyle w:val="Strong"/>
        </w:rPr>
        <w:t>Battery Frame</w:t>
      </w:r>
      <w:r w:rsidR="007F6985">
        <w:rPr>
          <w:rStyle w:val="Strong"/>
        </w:rPr>
        <w:t>:</w:t>
      </w:r>
      <w:r w:rsidR="006E777B">
        <w:rPr>
          <w:rStyle w:val="Strong"/>
        </w:rPr>
        <w:t xml:space="preserve"> </w:t>
      </w:r>
      <w:r w:rsidR="00721A7B" w:rsidRPr="00721A7B">
        <w:t>The</w:t>
      </w:r>
      <w:r w:rsidR="00721A7B">
        <w:t xml:space="preserve"> battery box frame serves as</w:t>
      </w:r>
      <w:r w:rsidR="00BB5ACD">
        <w:t xml:space="preserve"> the interface between the battery pack and the vehicle, </w:t>
      </w:r>
      <w:r w:rsidR="00F834E7">
        <w:t xml:space="preserve">allowing the pack to be mounted securely to the vehicle. It also serves to protect the battery pack </w:t>
      </w:r>
      <w:r w:rsidR="00961019">
        <w:t xml:space="preserve">from </w:t>
      </w:r>
      <w:r w:rsidR="00314A90">
        <w:t xml:space="preserve">front or </w:t>
      </w:r>
      <w:r w:rsidR="00961019">
        <w:t xml:space="preserve">side </w:t>
      </w:r>
      <w:proofErr w:type="gramStart"/>
      <w:r w:rsidR="00961019">
        <w:t>impacts, and</w:t>
      </w:r>
      <w:proofErr w:type="gramEnd"/>
      <w:r w:rsidR="00961019">
        <w:t xml:space="preserve"> is designed to absorb energy from impact</w:t>
      </w:r>
      <w:r w:rsidR="00F47336">
        <w:t xml:space="preserve"> while minimizing forces on the battery box</w:t>
      </w:r>
      <w:r w:rsidR="009437CE">
        <w:t xml:space="preserve"> internal components</w:t>
      </w:r>
      <w:r w:rsidR="00314A90">
        <w:t xml:space="preserve"> </w:t>
      </w:r>
      <w:sdt>
        <w:sdtPr>
          <w:rPr>
            <w:color w:val="000000"/>
          </w:rPr>
          <w:tag w:val="MENDELEY_CITATION_v3_eyJjaXRhdGlvbklEIjoiTUVOREVMRVlfQ0lUQVRJT05fODkzMjIyOTAtZjM4NC00ZjUwLTk5NGMtYWQ2NzE2ZGM2MGQ2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1978142996"/>
          <w:placeholder>
            <w:docPart w:val="DefaultPlaceholder_-1854013440"/>
          </w:placeholder>
        </w:sdtPr>
        <w:sdtContent>
          <w:r w:rsidR="006877B5" w:rsidRPr="006877B5">
            <w:rPr>
              <w:color w:val="000000"/>
            </w:rPr>
            <w:t>[15]</w:t>
          </w:r>
        </w:sdtContent>
      </w:sdt>
      <w:r w:rsidR="00314A90">
        <w:t>.</w:t>
      </w:r>
    </w:p>
    <w:p w14:paraId="4D96AA1D" w14:textId="367FD560" w:rsidR="00F97D76" w:rsidRDefault="00A64040" w:rsidP="006E777B">
      <w:pPr>
        <w:rPr>
          <w:rStyle w:val="Strong"/>
        </w:rPr>
      </w:pPr>
      <w:r>
        <w:rPr>
          <w:rStyle w:val="Strong"/>
        </w:rPr>
        <w:t>Internal Crash Protection Structure:</w:t>
      </w:r>
      <w:r w:rsidR="006E777B">
        <w:rPr>
          <w:rStyle w:val="Strong"/>
        </w:rPr>
        <w:t xml:space="preserve"> </w:t>
      </w:r>
      <w:r w:rsidR="00555C3D" w:rsidRPr="00555C3D">
        <w:t>The</w:t>
      </w:r>
      <w:r w:rsidR="00555C3D">
        <w:t xml:space="preserve"> internal crash structure is essential to keep the battery modules in place during </w:t>
      </w:r>
      <w:r w:rsidR="000D49F4">
        <w:t>use and impact, and can ultimately help prevent thermal runaway</w:t>
      </w:r>
      <w:r w:rsidR="00BC6F50">
        <w:t>, which is explained in further detail in the</w:t>
      </w:r>
      <w:r w:rsidR="00BC6F50" w:rsidRPr="00BC6F50">
        <w:rPr>
          <w:i/>
          <w:iCs/>
        </w:rPr>
        <w:t xml:space="preserve"> EV Battery Box – Design &amp; Manufacturing</w:t>
      </w:r>
      <w:r w:rsidR="00BC6F50">
        <w:t xml:space="preserve"> section.</w:t>
      </w:r>
    </w:p>
    <w:p w14:paraId="3B779501" w14:textId="30C48826" w:rsidR="002645F3" w:rsidRDefault="0086623F" w:rsidP="002645F3">
      <w:pPr>
        <w:rPr>
          <w:color w:val="000000"/>
        </w:rPr>
      </w:pPr>
      <w:r>
        <w:rPr>
          <w:rStyle w:val="Strong"/>
        </w:rPr>
        <w:t>Internal Cooling System:</w:t>
      </w:r>
      <w:r w:rsidR="006E777B">
        <w:rPr>
          <w:rStyle w:val="Strong"/>
        </w:rPr>
        <w:t xml:space="preserve"> </w:t>
      </w:r>
      <w:r w:rsidR="00BC6F50" w:rsidRPr="00BC6F50">
        <w:t>The internal cooling system</w:t>
      </w:r>
      <w:r w:rsidR="00C47187">
        <w:t xml:space="preserve"> helps regulate internal battery pack temperature, </w:t>
      </w:r>
      <w:r w:rsidR="002D2348">
        <w:t xml:space="preserve">keeping it in a </w:t>
      </w:r>
      <w:r w:rsidR="009F7552">
        <w:t xml:space="preserve">safe range </w:t>
      </w:r>
      <w:r w:rsidR="00DD1EDA">
        <w:t>(20-45</w:t>
      </w:r>
      <w:r w:rsidR="00252862" w:rsidRPr="00252862">
        <w:t>°</w:t>
      </w:r>
      <w:r w:rsidR="0071797F">
        <w:t xml:space="preserve">C) </w:t>
      </w:r>
      <w:r w:rsidR="009F7552">
        <w:t xml:space="preserve">for optimal performance and safety. </w:t>
      </w:r>
      <w:r w:rsidR="00411552">
        <w:t xml:space="preserve">Unregulated </w:t>
      </w:r>
      <w:r w:rsidR="009F10E0">
        <w:t>battery pack temperature can lead to</w:t>
      </w:r>
      <w:r w:rsidR="00561422">
        <w:t xml:space="preserve"> inefficiencies,</w:t>
      </w:r>
      <w:r w:rsidR="009F10E0">
        <w:t xml:space="preserve"> deterioration of the battery cells</w:t>
      </w:r>
      <w:r w:rsidR="009437CE">
        <w:t xml:space="preserve">, </w:t>
      </w:r>
      <w:r w:rsidR="00500527">
        <w:t>shorter battery lifespan,</w:t>
      </w:r>
      <w:r w:rsidR="009F10E0">
        <w:t xml:space="preserve"> and </w:t>
      </w:r>
      <w:r w:rsidR="00474F69">
        <w:t>higher risk of thermal runaway</w:t>
      </w:r>
      <w:r w:rsidR="000A6570">
        <w:t xml:space="preserve"> </w:t>
      </w:r>
      <w:sdt>
        <w:sdtPr>
          <w:rPr>
            <w:color w:val="000000"/>
          </w:rPr>
          <w:tag w:val="MENDELEY_CITATION_v3_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"/>
          <w:id w:val="-1090467644"/>
          <w:placeholder>
            <w:docPart w:val="DefaultPlaceholder_-1854013440"/>
          </w:placeholder>
        </w:sdtPr>
        <w:sdtContent>
          <w:r w:rsidR="006877B5" w:rsidRPr="006877B5">
            <w:rPr>
              <w:color w:val="000000"/>
            </w:rPr>
            <w:t>[53]</w:t>
          </w:r>
        </w:sdtContent>
      </w:sdt>
      <w:r w:rsidR="000A6570">
        <w:rPr>
          <w:color w:val="000000"/>
        </w:rPr>
        <w:t>.</w:t>
      </w:r>
    </w:p>
    <w:p w14:paraId="2E4D921D" w14:textId="77777777" w:rsidR="00632A2D" w:rsidRDefault="00632A2D" w:rsidP="00632A2D">
      <w:pPr>
        <w:keepNext/>
        <w:jc w:val="center"/>
      </w:pPr>
      <w:bookmarkStart w:id="32" w:name="_Toc193367448"/>
      <w:r w:rsidRPr="005528D5">
        <w:rPr>
          <w:b/>
          <w:bCs/>
          <w:noProof/>
        </w:rPr>
        <w:lastRenderedPageBreak/>
        <w:drawing>
          <wp:inline distT="0" distB="0" distL="0" distR="0" wp14:anchorId="09671859" wp14:editId="531DB884">
            <wp:extent cx="4686300" cy="2795257"/>
            <wp:effectExtent l="0" t="0" r="0" b="5715"/>
            <wp:docPr id="173596616" name="Picture 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65471" name="Picture 1" descr="A diagram of a machine&#10;&#10;Description automatically generated"/>
                    <pic:cNvPicPr/>
                  </pic:nvPicPr>
                  <pic:blipFill>
                    <a:blip r:embed="rId20"/>
                    <a:stretch>
                      <a:fillRect/>
                    </a:stretch>
                  </pic:blipFill>
                  <pic:spPr>
                    <a:xfrm>
                      <a:off x="0" y="0"/>
                      <a:ext cx="4707028" cy="2807621"/>
                    </a:xfrm>
                    <a:prstGeom prst="rect">
                      <a:avLst/>
                    </a:prstGeom>
                  </pic:spPr>
                </pic:pic>
              </a:graphicData>
            </a:graphic>
          </wp:inline>
        </w:drawing>
      </w:r>
    </w:p>
    <w:p w14:paraId="70EB2E96" w14:textId="77777777" w:rsidR="00632A2D" w:rsidRPr="0086410F" w:rsidRDefault="00632A2D" w:rsidP="00632A2D">
      <w:pPr>
        <w:pStyle w:val="Caption"/>
        <w:jc w:val="left"/>
        <w:rPr>
          <w:b/>
          <w:bCs/>
          <w:sz w:val="24"/>
          <w:szCs w:val="24"/>
        </w:rPr>
      </w:pPr>
      <w:bookmarkStart w:id="33" w:name="_Ref190437854"/>
      <w:bookmarkStart w:id="34" w:name="_Toc194910134"/>
      <w:r w:rsidRPr="005528D5">
        <w:rPr>
          <w:b/>
          <w:bCs/>
          <w:sz w:val="24"/>
          <w:szCs w:val="24"/>
        </w:rPr>
        <w:t xml:space="preserve">Figure </w:t>
      </w:r>
      <w:r w:rsidRPr="005528D5">
        <w:rPr>
          <w:b/>
          <w:bCs/>
          <w:sz w:val="24"/>
          <w:szCs w:val="24"/>
        </w:rPr>
        <w:fldChar w:fldCharType="begin"/>
      </w:r>
      <w:r w:rsidRPr="005528D5">
        <w:rPr>
          <w:b/>
          <w:bCs/>
          <w:sz w:val="24"/>
          <w:szCs w:val="24"/>
        </w:rPr>
        <w:instrText xml:space="preserve"> SEQ Figure \* ARABIC </w:instrText>
      </w:r>
      <w:r w:rsidRPr="005528D5">
        <w:rPr>
          <w:b/>
          <w:bCs/>
          <w:sz w:val="24"/>
          <w:szCs w:val="24"/>
        </w:rPr>
        <w:fldChar w:fldCharType="separate"/>
      </w:r>
      <w:r>
        <w:rPr>
          <w:b/>
          <w:bCs/>
          <w:noProof/>
          <w:sz w:val="24"/>
          <w:szCs w:val="24"/>
        </w:rPr>
        <w:t>5</w:t>
      </w:r>
      <w:r w:rsidRPr="005528D5">
        <w:rPr>
          <w:b/>
          <w:bCs/>
          <w:sz w:val="24"/>
          <w:szCs w:val="24"/>
        </w:rPr>
        <w:fldChar w:fldCharType="end"/>
      </w:r>
      <w:bookmarkEnd w:id="33"/>
      <w:r w:rsidRPr="005528D5">
        <w:rPr>
          <w:b/>
          <w:bCs/>
          <w:sz w:val="24"/>
          <w:szCs w:val="24"/>
        </w:rPr>
        <w:t>.</w:t>
      </w:r>
      <w:r w:rsidRPr="005528D5">
        <w:rPr>
          <w:sz w:val="24"/>
          <w:szCs w:val="24"/>
        </w:rPr>
        <w:t xml:space="preserve"> Exploded </w:t>
      </w:r>
      <w:r>
        <w:rPr>
          <w:sz w:val="24"/>
          <w:szCs w:val="24"/>
        </w:rPr>
        <w:t>view</w:t>
      </w:r>
      <w:r w:rsidRPr="005528D5">
        <w:rPr>
          <w:sz w:val="24"/>
          <w:szCs w:val="24"/>
        </w:rPr>
        <w:t xml:space="preserve"> of a typical </w:t>
      </w:r>
      <w:r>
        <w:rPr>
          <w:sz w:val="24"/>
          <w:szCs w:val="24"/>
        </w:rPr>
        <w:t xml:space="preserve">EV </w:t>
      </w:r>
      <w:r w:rsidRPr="005528D5">
        <w:rPr>
          <w:sz w:val="24"/>
          <w:szCs w:val="24"/>
        </w:rPr>
        <w:t>battery pack, adapted from emobility-engineering</w:t>
      </w:r>
      <w:r>
        <w:rPr>
          <w:sz w:val="24"/>
          <w:szCs w:val="24"/>
        </w:rPr>
        <w:t xml:space="preserve">.com </w:t>
      </w:r>
      <w:sdt>
        <w:sdtPr>
          <w:rPr>
            <w:color w:val="000000"/>
            <w:sz w:val="24"/>
            <w:szCs w:val="24"/>
          </w:rPr>
          <w:tag w:val="MENDELEY_CITATION_v3_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"/>
          <w:id w:val="939106345"/>
        </w:sdtPr>
        <w:sdtContent>
          <w:r w:rsidRPr="006877B5">
            <w:rPr>
              <w:color w:val="000000"/>
              <w:sz w:val="24"/>
              <w:szCs w:val="24"/>
            </w:rPr>
            <w:t>[107]</w:t>
          </w:r>
        </w:sdtContent>
      </w:sdt>
      <w:r>
        <w:rPr>
          <w:color w:val="000000"/>
          <w:sz w:val="24"/>
          <w:szCs w:val="24"/>
        </w:rPr>
        <w:t>.</w:t>
      </w:r>
      <w:bookmarkEnd w:id="34"/>
    </w:p>
    <w:p w14:paraId="4A9D40F5" w14:textId="77777777" w:rsidR="00632A2D" w:rsidRDefault="00632A2D">
      <w:pPr>
        <w:spacing w:after="160" w:line="259" w:lineRule="auto"/>
        <w:rPr>
          <w:rFonts w:eastAsiaTheme="majorEastAsia" w:cstheme="majorBidi"/>
          <w:b/>
          <w:i/>
          <w:szCs w:val="28"/>
        </w:rPr>
      </w:pPr>
      <w:r>
        <w:br w:type="page"/>
      </w:r>
    </w:p>
    <w:p w14:paraId="637AB4DC" w14:textId="363C83E9" w:rsidR="00CB5429" w:rsidRDefault="00CB5429" w:rsidP="0093075B">
      <w:pPr>
        <w:pStyle w:val="Heading3"/>
      </w:pPr>
      <w:r>
        <w:lastRenderedPageBreak/>
        <w:t>Materials</w:t>
      </w:r>
      <w:r w:rsidR="00F22638">
        <w:t xml:space="preserve"> for EV Battery Enclosures</w:t>
      </w:r>
      <w:bookmarkEnd w:id="32"/>
    </w:p>
    <w:p w14:paraId="7FA463F6" w14:textId="643E1A70" w:rsidR="005A5FB0" w:rsidRDefault="00B52AF7" w:rsidP="005A5FB0">
      <w:pPr>
        <w:ind w:firstLine="720"/>
        <w:rPr>
          <w:color w:val="000000"/>
        </w:rPr>
      </w:pPr>
      <w:r>
        <w:rPr>
          <w:color w:val="000000"/>
        </w:rPr>
        <w:t>EV battery box</w:t>
      </w:r>
      <w:r w:rsidR="000F16E4">
        <w:rPr>
          <w:color w:val="000000"/>
        </w:rPr>
        <w:t>es and their components</w:t>
      </w:r>
      <w:r w:rsidR="00EA4088">
        <w:rPr>
          <w:color w:val="000000"/>
        </w:rPr>
        <w:t xml:space="preserve"> </w:t>
      </w:r>
      <w:r w:rsidR="00F3301B">
        <w:rPr>
          <w:color w:val="000000"/>
        </w:rPr>
        <w:t xml:space="preserve">can be </w:t>
      </w:r>
      <w:r w:rsidR="00EA4088">
        <w:rPr>
          <w:color w:val="000000"/>
        </w:rPr>
        <w:t>manufactured using a variety of materials</w:t>
      </w:r>
      <w:r w:rsidR="00D81ECA">
        <w:rPr>
          <w:color w:val="000000"/>
        </w:rPr>
        <w:t xml:space="preserve">, but must meet </w:t>
      </w:r>
      <w:r w:rsidR="003D4159">
        <w:rPr>
          <w:color w:val="000000"/>
        </w:rPr>
        <w:t>specific</w:t>
      </w:r>
      <w:r w:rsidR="005C3343">
        <w:rPr>
          <w:color w:val="000000"/>
        </w:rPr>
        <w:t xml:space="preserve"> performance standards</w:t>
      </w:r>
      <w:r w:rsidR="003D4159">
        <w:rPr>
          <w:color w:val="000000"/>
        </w:rPr>
        <w:t xml:space="preserve">, </w:t>
      </w:r>
      <w:r w:rsidR="002F4CE1">
        <w:rPr>
          <w:color w:val="000000"/>
        </w:rPr>
        <w:t>the essential ones being</w:t>
      </w:r>
      <w:r w:rsidR="003D4159">
        <w:rPr>
          <w:color w:val="000000"/>
        </w:rPr>
        <w:t xml:space="preserve"> </w:t>
      </w:r>
      <w:r w:rsidR="00BA065C">
        <w:rPr>
          <w:color w:val="000000"/>
        </w:rPr>
        <w:t xml:space="preserve">mechanical properties, density, and flame retardance </w:t>
      </w:r>
      <w:sdt>
        <w:sdtPr>
          <w:rPr>
            <w:color w:val="000000"/>
          </w:rPr>
          <w:tag w:val="MENDELEY_CITATION_v3_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"/>
          <w:id w:val="-2027009302"/>
          <w:placeholder>
            <w:docPart w:val="DefaultPlaceholder_-1854013440"/>
          </w:placeholder>
        </w:sdtPr>
        <w:sdtContent>
          <w:r w:rsidR="006877B5" w:rsidRPr="006877B5">
            <w:rPr>
              <w:color w:val="000000"/>
            </w:rPr>
            <w:t>[23]</w:t>
          </w:r>
        </w:sdtContent>
      </w:sdt>
      <w:r w:rsidR="005C3343">
        <w:rPr>
          <w:color w:val="000000"/>
        </w:rPr>
        <w:t xml:space="preserve">. </w:t>
      </w:r>
      <w:r w:rsidR="00F3301B">
        <w:rPr>
          <w:color w:val="000000"/>
        </w:rPr>
        <w:t xml:space="preserve">Traditional boxes are made of </w:t>
      </w:r>
      <w:r w:rsidR="000C5413">
        <w:rPr>
          <w:color w:val="000000"/>
        </w:rPr>
        <w:t xml:space="preserve">stainless or </w:t>
      </w:r>
      <w:r w:rsidR="00195D59">
        <w:rPr>
          <w:color w:val="000000"/>
        </w:rPr>
        <w:t>high tensile strength steel</w:t>
      </w:r>
      <w:r w:rsidR="00425E3D">
        <w:rPr>
          <w:color w:val="000000"/>
        </w:rPr>
        <w:t>, while more lightweight boxes are made from</w:t>
      </w:r>
      <w:r w:rsidR="00777C39">
        <w:rPr>
          <w:color w:val="000000"/>
        </w:rPr>
        <w:t xml:space="preserve"> </w:t>
      </w:r>
      <w:r w:rsidR="0031654F">
        <w:rPr>
          <w:color w:val="000000"/>
        </w:rPr>
        <w:t xml:space="preserve">6000-series </w:t>
      </w:r>
      <w:r w:rsidR="00195D59">
        <w:rPr>
          <w:color w:val="000000"/>
        </w:rPr>
        <w:t>aluminum</w:t>
      </w:r>
      <w:r w:rsidR="00D523F6">
        <w:rPr>
          <w:color w:val="000000"/>
        </w:rPr>
        <w:t xml:space="preserve"> </w:t>
      </w:r>
      <w:sdt>
        <w:sdtPr>
          <w:rPr>
            <w:color w:val="000000"/>
          </w:rPr>
          <w:tag w:val="MENDELEY_CITATION_v3_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"/>
          <w:id w:val="597527572"/>
          <w:placeholder>
            <w:docPart w:val="DefaultPlaceholder_-1854013440"/>
          </w:placeholder>
        </w:sdtPr>
        <w:sdtContent>
          <w:r w:rsidR="006877B5" w:rsidRPr="006877B5">
            <w:rPr>
              <w:color w:val="000000"/>
            </w:rPr>
            <w:t>[21], [54]</w:t>
          </w:r>
        </w:sdtContent>
      </w:sdt>
      <w:r w:rsidR="003D3F20">
        <w:rPr>
          <w:color w:val="000000"/>
        </w:rPr>
        <w:t>.</w:t>
      </w:r>
      <w:r w:rsidR="00B21BF0">
        <w:rPr>
          <w:color w:val="000000"/>
        </w:rPr>
        <w:t xml:space="preserve"> </w:t>
      </w:r>
      <w:r w:rsidR="001A1853">
        <w:rPr>
          <w:color w:val="000000"/>
        </w:rPr>
        <w:t xml:space="preserve">See </w:t>
      </w:r>
      <w:r w:rsidR="001A1853">
        <w:rPr>
          <w:color w:val="000000"/>
        </w:rPr>
        <w:fldChar w:fldCharType="begin"/>
      </w:r>
      <w:r w:rsidR="001A1853">
        <w:rPr>
          <w:color w:val="000000"/>
        </w:rPr>
        <w:instrText xml:space="preserve"> REF _Ref190437950 \h </w:instrText>
      </w:r>
      <w:r w:rsidR="001A1853">
        <w:rPr>
          <w:color w:val="000000"/>
        </w:rPr>
      </w:r>
      <w:r w:rsidR="001A1853">
        <w:rPr>
          <w:color w:val="000000"/>
        </w:rPr>
        <w:fldChar w:fldCharType="separate"/>
      </w:r>
      <w:r w:rsidR="009E39B2" w:rsidRPr="00796F70">
        <w:rPr>
          <w:b/>
          <w:bCs/>
          <w:szCs w:val="24"/>
        </w:rPr>
        <w:t xml:space="preserve">Table </w:t>
      </w:r>
      <w:r w:rsidR="009E39B2">
        <w:rPr>
          <w:b/>
          <w:bCs/>
          <w:noProof/>
          <w:szCs w:val="24"/>
        </w:rPr>
        <w:t>2</w:t>
      </w:r>
      <w:r w:rsidR="001A1853">
        <w:rPr>
          <w:color w:val="000000"/>
        </w:rPr>
        <w:fldChar w:fldCharType="end"/>
      </w:r>
      <w:r w:rsidR="001A1853">
        <w:rPr>
          <w:color w:val="000000"/>
        </w:rPr>
        <w:t xml:space="preserve"> for battery box materials for a few common EVs. </w:t>
      </w:r>
      <w:r w:rsidR="000B61D4">
        <w:rPr>
          <w:color w:val="000000"/>
        </w:rPr>
        <w:t>Some autom</w:t>
      </w:r>
      <w:r w:rsidR="00586BA0">
        <w:rPr>
          <w:color w:val="000000"/>
        </w:rPr>
        <w:t xml:space="preserve">akers have </w:t>
      </w:r>
      <w:r w:rsidR="00BB2648">
        <w:rPr>
          <w:color w:val="000000"/>
        </w:rPr>
        <w:t>experimented with</w:t>
      </w:r>
      <w:r w:rsidR="00586BA0">
        <w:rPr>
          <w:color w:val="000000"/>
        </w:rPr>
        <w:t xml:space="preserve"> composite boxes to </w:t>
      </w:r>
      <w:r w:rsidR="003900C5">
        <w:rPr>
          <w:color w:val="000000"/>
        </w:rPr>
        <w:t xml:space="preserve">reap further lightweighting benefits. </w:t>
      </w:r>
      <w:r w:rsidR="0022522A">
        <w:rPr>
          <w:color w:val="000000"/>
        </w:rPr>
        <w:t>Plastics</w:t>
      </w:r>
      <w:r w:rsidR="0082065D">
        <w:rPr>
          <w:color w:val="000000"/>
        </w:rPr>
        <w:t>today</w:t>
      </w:r>
      <w:r w:rsidR="001937F6">
        <w:rPr>
          <w:color w:val="000000"/>
        </w:rPr>
        <w:t xml:space="preserve">.com </w:t>
      </w:r>
      <w:r w:rsidR="0022522A">
        <w:rPr>
          <w:color w:val="000000"/>
        </w:rPr>
        <w:t>reported</w:t>
      </w:r>
      <w:r w:rsidR="009802D6">
        <w:rPr>
          <w:color w:val="000000"/>
        </w:rPr>
        <w:t xml:space="preserve"> that</w:t>
      </w:r>
      <w:r w:rsidR="00C129D6">
        <w:rPr>
          <w:color w:val="000000"/>
        </w:rPr>
        <w:t xml:space="preserve"> </w:t>
      </w:r>
      <w:r w:rsidR="002673E8">
        <w:rPr>
          <w:color w:val="000000"/>
        </w:rPr>
        <w:t xml:space="preserve">the 2014 </w:t>
      </w:r>
      <w:r w:rsidR="00C129D6">
        <w:rPr>
          <w:color w:val="000000"/>
        </w:rPr>
        <w:t>Chevy</w:t>
      </w:r>
      <w:r w:rsidR="002673E8">
        <w:rPr>
          <w:color w:val="000000"/>
        </w:rPr>
        <w:t xml:space="preserve"> </w:t>
      </w:r>
      <w:r w:rsidR="00C129D6">
        <w:rPr>
          <w:color w:val="000000"/>
        </w:rPr>
        <w:t xml:space="preserve">Spark EV </w:t>
      </w:r>
      <w:r w:rsidR="003900C5">
        <w:rPr>
          <w:color w:val="000000"/>
        </w:rPr>
        <w:t>featur</w:t>
      </w:r>
      <w:r w:rsidR="002673E8">
        <w:rPr>
          <w:color w:val="000000"/>
        </w:rPr>
        <w:t>ed</w:t>
      </w:r>
      <w:r w:rsidR="00C129D6">
        <w:rPr>
          <w:color w:val="000000"/>
        </w:rPr>
        <w:t xml:space="preserve"> a vinyl ester/rove cloth composite battery box </w:t>
      </w:r>
      <w:sdt>
        <w:sdtPr>
          <w:rPr>
            <w:color w:val="000000"/>
          </w:rPr>
          <w:tag w:val="MENDELEY_CITATION_v3_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"/>
          <w:id w:val="-1058855855"/>
          <w:placeholder>
            <w:docPart w:val="4FCB10099FCB4C8E9BCA770F438AFD0F"/>
          </w:placeholder>
        </w:sdtPr>
        <w:sdtContent>
          <w:r w:rsidR="006877B5" w:rsidRPr="006877B5">
            <w:rPr>
              <w:color w:val="000000"/>
            </w:rPr>
            <w:t>[55]</w:t>
          </w:r>
        </w:sdtContent>
      </w:sdt>
      <w:r w:rsidR="00BB2648">
        <w:rPr>
          <w:color w:val="000000"/>
        </w:rPr>
        <w:t>.</w:t>
      </w:r>
      <w:r w:rsidR="00391B56">
        <w:rPr>
          <w:color w:val="000000"/>
        </w:rPr>
        <w:t xml:space="preserve"> </w:t>
      </w:r>
      <w:r w:rsidR="00ED21B1">
        <w:rPr>
          <w:color w:val="000000"/>
        </w:rPr>
        <w:t xml:space="preserve">TRB group produced an automated production line </w:t>
      </w:r>
      <w:r w:rsidR="00275222">
        <w:rPr>
          <w:color w:val="000000"/>
        </w:rPr>
        <w:t xml:space="preserve">in 2018 </w:t>
      </w:r>
      <w:r w:rsidR="00ED21B1">
        <w:rPr>
          <w:color w:val="000000"/>
        </w:rPr>
        <w:t xml:space="preserve">that could manufacture a carbon fiber/epoxy resin battery box for use on a hybrid electric bus </w:t>
      </w:r>
      <w:sdt>
        <w:sdtPr>
          <w:rPr>
            <w:color w:val="000000"/>
          </w:rPr>
          <w:tag w:val="MENDELEY_CITATION_v3_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"/>
          <w:id w:val="-716204834"/>
          <w:placeholder>
            <w:docPart w:val="1072AA53F3F249228ED08C0750B12F6D"/>
          </w:placeholder>
        </w:sdtPr>
        <w:sdtContent>
          <w:r w:rsidR="006877B5" w:rsidRPr="006877B5">
            <w:rPr>
              <w:color w:val="000000"/>
            </w:rPr>
            <w:t>[16]</w:t>
          </w:r>
        </w:sdtContent>
      </w:sdt>
      <w:r w:rsidR="00ED21B1">
        <w:rPr>
          <w:color w:val="000000"/>
        </w:rPr>
        <w:t>.</w:t>
      </w:r>
      <w:r w:rsidR="00F0176B">
        <w:rPr>
          <w:color w:val="000000"/>
        </w:rPr>
        <w:t xml:space="preserve"> </w:t>
      </w:r>
      <w:r w:rsidR="00442034">
        <w:rPr>
          <w:color w:val="000000"/>
        </w:rPr>
        <w:t>Plastics</w:t>
      </w:r>
      <w:r w:rsidR="0082065D">
        <w:rPr>
          <w:color w:val="000000"/>
        </w:rPr>
        <w:t xml:space="preserve">engineering.org </w:t>
      </w:r>
      <w:r w:rsidR="00442034">
        <w:rPr>
          <w:color w:val="000000"/>
        </w:rPr>
        <w:t xml:space="preserve">likewise reported </w:t>
      </w:r>
      <w:r w:rsidR="00D75AC8">
        <w:rPr>
          <w:color w:val="000000"/>
        </w:rPr>
        <w:t xml:space="preserve">that </w:t>
      </w:r>
      <w:r w:rsidR="00F0176B">
        <w:rPr>
          <w:color w:val="000000"/>
        </w:rPr>
        <w:t xml:space="preserve">Mitsubishi announced the manufacturing of a two-part polymer composite battery box </w:t>
      </w:r>
      <w:sdt>
        <w:sdtPr>
          <w:rPr>
            <w:color w:val="000000"/>
          </w:rPr>
          <w:tag w:val="MENDELEY_CITATION_v3_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"/>
          <w:id w:val="75789440"/>
          <w:placeholder>
            <w:docPart w:val="8CDA9EC650A94D8C93DF17F1D3B640E3"/>
          </w:placeholder>
        </w:sdtPr>
        <w:sdtContent>
          <w:r w:rsidR="006877B5" w:rsidRPr="006877B5">
            <w:rPr>
              <w:color w:val="000000"/>
            </w:rPr>
            <w:t>[56]</w:t>
          </w:r>
        </w:sdtContent>
      </w:sdt>
      <w:r w:rsidR="00F0176B">
        <w:rPr>
          <w:color w:val="000000"/>
        </w:rPr>
        <w:t>.</w:t>
      </w:r>
      <w:r w:rsidR="00ED21B1">
        <w:rPr>
          <w:color w:val="000000"/>
        </w:rPr>
        <w:t xml:space="preserve"> </w:t>
      </w:r>
      <w:r w:rsidR="00406B9E">
        <w:rPr>
          <w:color w:val="000000"/>
        </w:rPr>
        <w:t xml:space="preserve">As composite use in the automotive industry increases, </w:t>
      </w:r>
      <w:r w:rsidR="00DE3519">
        <w:rPr>
          <w:color w:val="000000"/>
        </w:rPr>
        <w:t xml:space="preserve">composite battery boxes </w:t>
      </w:r>
      <w:r w:rsidR="00F0176B">
        <w:rPr>
          <w:color w:val="000000"/>
        </w:rPr>
        <w:t xml:space="preserve">will likely become </w:t>
      </w:r>
      <w:r w:rsidR="00AA258A">
        <w:rPr>
          <w:color w:val="000000"/>
        </w:rPr>
        <w:t>an industry</w:t>
      </w:r>
      <w:r w:rsidR="00F0176B">
        <w:rPr>
          <w:color w:val="000000"/>
        </w:rPr>
        <w:t xml:space="preserve"> norm </w:t>
      </w:r>
      <w:r w:rsidR="00FE0D9E">
        <w:rPr>
          <w:color w:val="000000"/>
        </w:rPr>
        <w:t>to further reduce vehicle weight.</w:t>
      </w:r>
      <w:r w:rsidR="00C3624F">
        <w:rPr>
          <w:color w:val="000000"/>
        </w:rPr>
        <w:t xml:space="preserve"> </w:t>
      </w:r>
    </w:p>
    <w:p w14:paraId="50CE554C" w14:textId="559815AF" w:rsidR="00784D34" w:rsidRPr="00EE2F90" w:rsidRDefault="00784D34" w:rsidP="00784D34">
      <w:pPr>
        <w:ind w:firstLine="720"/>
        <w:rPr>
          <w:color w:val="000000"/>
        </w:rPr>
      </w:pPr>
      <w:r>
        <w:rPr>
          <w:noProof/>
        </w:rPr>
        <mc:AlternateContent>
          <mc:Choice Requires="wps">
            <w:drawing>
              <wp:anchor distT="45720" distB="45720" distL="114300" distR="114300" simplePos="0" relativeHeight="251739136" behindDoc="0" locked="0" layoutInCell="1" allowOverlap="1" wp14:anchorId="617C8644" wp14:editId="20B93699">
                <wp:simplePos x="0" y="0"/>
                <wp:positionH relativeFrom="margin">
                  <wp:align>right</wp:align>
                </wp:positionH>
                <wp:positionV relativeFrom="margin">
                  <wp:posOffset>5422900</wp:posOffset>
                </wp:positionV>
                <wp:extent cx="5943600" cy="2806700"/>
                <wp:effectExtent l="0" t="0" r="0" b="0"/>
                <wp:wrapSquare wrapText="bothSides"/>
                <wp:docPr id="1953554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06700"/>
                        </a:xfrm>
                        <a:prstGeom prst="rect">
                          <a:avLst/>
                        </a:prstGeom>
                        <a:solidFill>
                          <a:srgbClr val="FFFFFF"/>
                        </a:solidFill>
                        <a:ln w="9525">
                          <a:noFill/>
                          <a:miter lim="800000"/>
                          <a:headEnd/>
                          <a:tailEnd/>
                        </a:ln>
                      </wps:spPr>
                      <wps:txbx>
                        <w:txbxContent>
                          <w:p w14:paraId="4CF8E8A8" w14:textId="77777777" w:rsidR="00784D34" w:rsidRPr="00796F70" w:rsidRDefault="00784D34" w:rsidP="00784D34">
                            <w:pPr>
                              <w:pStyle w:val="Caption"/>
                              <w:keepNext/>
                              <w:jc w:val="left"/>
                              <w:rPr>
                                <w:sz w:val="24"/>
                                <w:szCs w:val="24"/>
                              </w:rPr>
                            </w:pPr>
                            <w:bookmarkStart w:id="35" w:name="_Ref190437950"/>
                            <w:bookmarkStart w:id="36" w:name="_Ref190437945"/>
                            <w:bookmarkStart w:id="37" w:name="_Toc194910145"/>
                            <w:r w:rsidRPr="00796F70">
                              <w:rPr>
                                <w:b/>
                                <w:bCs/>
                                <w:sz w:val="24"/>
                                <w:szCs w:val="24"/>
                              </w:rPr>
                              <w:t xml:space="preserve">Table </w:t>
                            </w:r>
                            <w:r w:rsidRPr="00796F70">
                              <w:rPr>
                                <w:b/>
                                <w:bCs/>
                                <w:sz w:val="24"/>
                                <w:szCs w:val="24"/>
                              </w:rPr>
                              <w:fldChar w:fldCharType="begin"/>
                            </w:r>
                            <w:r w:rsidRPr="00796F70">
                              <w:rPr>
                                <w:b/>
                                <w:bCs/>
                                <w:sz w:val="24"/>
                                <w:szCs w:val="24"/>
                              </w:rPr>
                              <w:instrText xml:space="preserve"> SEQ Table \* ARABIC </w:instrText>
                            </w:r>
                            <w:r w:rsidRPr="00796F70">
                              <w:rPr>
                                <w:b/>
                                <w:bCs/>
                                <w:sz w:val="24"/>
                                <w:szCs w:val="24"/>
                              </w:rPr>
                              <w:fldChar w:fldCharType="separate"/>
                            </w:r>
                            <w:r>
                              <w:rPr>
                                <w:b/>
                                <w:bCs/>
                                <w:noProof/>
                                <w:sz w:val="24"/>
                                <w:szCs w:val="24"/>
                              </w:rPr>
                              <w:t>2</w:t>
                            </w:r>
                            <w:r w:rsidRPr="00796F70">
                              <w:rPr>
                                <w:b/>
                                <w:bCs/>
                                <w:sz w:val="24"/>
                                <w:szCs w:val="24"/>
                              </w:rPr>
                              <w:fldChar w:fldCharType="end"/>
                            </w:r>
                            <w:bookmarkEnd w:id="35"/>
                            <w:r w:rsidRPr="00796F70">
                              <w:rPr>
                                <w:b/>
                                <w:bCs/>
                                <w:sz w:val="24"/>
                                <w:szCs w:val="24"/>
                              </w:rPr>
                              <w:t>.</w:t>
                            </w:r>
                            <w:r w:rsidRPr="00796F70">
                              <w:rPr>
                                <w:sz w:val="24"/>
                                <w:szCs w:val="24"/>
                              </w:rPr>
                              <w:t xml:space="preserve"> Battery box materials for several common</w:t>
                            </w:r>
                            <w:r>
                              <w:rPr>
                                <w:sz w:val="24"/>
                                <w:szCs w:val="24"/>
                              </w:rPr>
                              <w:t xml:space="preserve"> EV</w:t>
                            </w:r>
                            <w:r w:rsidRPr="00796F70">
                              <w:rPr>
                                <w:sz w:val="24"/>
                                <w:szCs w:val="24"/>
                              </w:rPr>
                              <w:t xml:space="preserve"> models, adapted from</w:t>
                            </w:r>
                            <w:r>
                              <w:rPr>
                                <w:sz w:val="24"/>
                                <w:szCs w:val="24"/>
                              </w:rPr>
                              <w:t xml:space="preserve"> Arora et al. (2016) </w:t>
                            </w:r>
                            <w:sdt>
                              <w:sdtPr>
                                <w:rPr>
                                  <w:color w:val="000000"/>
                                  <w:sz w:val="24"/>
                                  <w:szCs w:val="24"/>
                                </w:rPr>
                                <w:tag w:val="MENDELEY_CITATION_v3_eyJjaXRhdGlvbklEIjoiTUVOREVMRVlfQ0lUQVRJT05fMzIzYzY0MjEtMGE1Ny00YWE3LWFhM2QtZWZlNTUwMDc4OGFi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2123652706"/>
                              </w:sdtPr>
                              <w:sdtContent>
                                <w:r w:rsidRPr="006877B5">
                                  <w:rPr>
                                    <w:color w:val="000000"/>
                                    <w:sz w:val="24"/>
                                    <w:szCs w:val="24"/>
                                  </w:rPr>
                                  <w:t>[15]</w:t>
                                </w:r>
                              </w:sdtContent>
                            </w:sdt>
                            <w:bookmarkEnd w:id="36"/>
                            <w:r>
                              <w:rPr>
                                <w:color w:val="000000"/>
                                <w:sz w:val="24"/>
                                <w:szCs w:val="24"/>
                              </w:rPr>
                              <w:t>.</w:t>
                            </w:r>
                            <w:bookmarkEnd w:id="37"/>
                          </w:p>
                          <w:tbl>
                            <w:tblPr>
                              <w:tblStyle w:val="PlainTable4"/>
                              <w:tblW w:w="0" w:type="auto"/>
                              <w:jc w:val="center"/>
                              <w:tblLook w:val="04A0" w:firstRow="1" w:lastRow="0" w:firstColumn="1" w:lastColumn="0" w:noHBand="0" w:noVBand="1"/>
                            </w:tblPr>
                            <w:tblGrid>
                              <w:gridCol w:w="3181"/>
                              <w:gridCol w:w="3455"/>
                            </w:tblGrid>
                            <w:tr w:rsidR="00784D34" w14:paraId="21EF539D" w14:textId="77777777" w:rsidTr="00543432">
                              <w:trPr>
                                <w:cnfStyle w:val="100000000000" w:firstRow="1" w:lastRow="0" w:firstColumn="0" w:lastColumn="0" w:oddVBand="0" w:evenVBand="0" w:oddHBand="0"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3181" w:type="dxa"/>
                                  <w:tcBorders>
                                    <w:top w:val="single" w:sz="8" w:space="0" w:color="7F7F7F" w:themeColor="text1" w:themeTint="80"/>
                                    <w:bottom w:val="single" w:sz="8" w:space="0" w:color="7F7F7F" w:themeColor="text1" w:themeTint="80"/>
                                  </w:tcBorders>
                                </w:tcPr>
                                <w:p w14:paraId="04025C23" w14:textId="77777777" w:rsidR="00784D34" w:rsidRDefault="00784D34" w:rsidP="00EE2F90">
                                  <w:pPr>
                                    <w:rPr>
                                      <w:noProof/>
                                    </w:rPr>
                                  </w:pPr>
                                  <w:r>
                                    <w:rPr>
                                      <w:noProof/>
                                    </w:rPr>
                                    <w:t>Vehicle</w:t>
                                  </w:r>
                                </w:p>
                              </w:tc>
                              <w:tc>
                                <w:tcPr>
                                  <w:tcW w:w="3455" w:type="dxa"/>
                                  <w:tcBorders>
                                    <w:top w:val="single" w:sz="8" w:space="0" w:color="7F7F7F" w:themeColor="text1" w:themeTint="80"/>
                                    <w:bottom w:val="single" w:sz="8" w:space="0" w:color="7F7F7F" w:themeColor="text1" w:themeTint="80"/>
                                  </w:tcBorders>
                                  <w:vAlign w:val="bottom"/>
                                </w:tcPr>
                                <w:p w14:paraId="69955BCA" w14:textId="77777777" w:rsidR="00784D34" w:rsidRDefault="00784D34" w:rsidP="00EE2F90">
                                  <w:pPr>
                                    <w:cnfStyle w:val="100000000000" w:firstRow="1" w:lastRow="0" w:firstColumn="0" w:lastColumn="0" w:oddVBand="0" w:evenVBand="0" w:oddHBand="0" w:evenHBand="0" w:firstRowFirstColumn="0" w:firstRowLastColumn="0" w:lastRowFirstColumn="0" w:lastRowLastColumn="0"/>
                                    <w:rPr>
                                      <w:noProof/>
                                    </w:rPr>
                                  </w:pPr>
                                  <w:r>
                                    <w:rPr>
                                      <w:noProof/>
                                    </w:rPr>
                                    <w:t>Battery Box Material</w:t>
                                  </w:r>
                                </w:p>
                              </w:tc>
                            </w:tr>
                            <w:tr w:rsidR="00784D34" w14:paraId="0EB0FFE6" w14:textId="77777777" w:rsidTr="00543432">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3181" w:type="dxa"/>
                                  <w:tcBorders>
                                    <w:top w:val="single" w:sz="8" w:space="0" w:color="7F7F7F" w:themeColor="text1" w:themeTint="80"/>
                                  </w:tcBorders>
                                  <w:shd w:val="clear" w:color="auto" w:fill="auto"/>
                                  <w:vAlign w:val="center"/>
                                </w:tcPr>
                                <w:p w14:paraId="756771D8" w14:textId="77777777" w:rsidR="00784D34" w:rsidRPr="00AA0540" w:rsidRDefault="00784D34" w:rsidP="00EE2F90">
                                  <w:pPr>
                                    <w:rPr>
                                      <w:b w:val="0"/>
                                      <w:bCs w:val="0"/>
                                      <w:noProof/>
                                    </w:rPr>
                                  </w:pPr>
                                  <w:r w:rsidRPr="00AA0540">
                                    <w:rPr>
                                      <w:b w:val="0"/>
                                      <w:bCs w:val="0"/>
                                      <w:noProof/>
                                    </w:rPr>
                                    <w:t>Tesla Roadster</w:t>
                                  </w:r>
                                </w:p>
                              </w:tc>
                              <w:tc>
                                <w:tcPr>
                                  <w:tcW w:w="3455" w:type="dxa"/>
                                  <w:tcBorders>
                                    <w:top w:val="single" w:sz="8" w:space="0" w:color="7F7F7F" w:themeColor="text1" w:themeTint="80"/>
                                  </w:tcBorders>
                                  <w:shd w:val="clear" w:color="auto" w:fill="auto"/>
                                  <w:vAlign w:val="center"/>
                                </w:tcPr>
                                <w:p w14:paraId="1C875412"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Aluminum</w:t>
                                  </w:r>
                                </w:p>
                              </w:tc>
                            </w:tr>
                            <w:tr w:rsidR="00784D34" w14:paraId="2ACC68E3" w14:textId="77777777" w:rsidTr="00543432">
                              <w:trPr>
                                <w:trHeight w:val="327"/>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3755C75D" w14:textId="77777777" w:rsidR="00784D34" w:rsidRPr="00AA0540" w:rsidRDefault="00784D34" w:rsidP="00EE2F90">
                                  <w:pPr>
                                    <w:rPr>
                                      <w:b w:val="0"/>
                                      <w:bCs w:val="0"/>
                                      <w:noProof/>
                                    </w:rPr>
                                  </w:pPr>
                                  <w:r w:rsidRPr="00AA0540">
                                    <w:rPr>
                                      <w:b w:val="0"/>
                                      <w:bCs w:val="0"/>
                                      <w:noProof/>
                                    </w:rPr>
                                    <w:t>Honda Fit EV</w:t>
                                  </w:r>
                                </w:p>
                              </w:tc>
                              <w:tc>
                                <w:tcPr>
                                  <w:tcW w:w="3455" w:type="dxa"/>
                                  <w:shd w:val="clear" w:color="auto" w:fill="auto"/>
                                  <w:vAlign w:val="center"/>
                                </w:tcPr>
                                <w:p w14:paraId="70CE0616" w14:textId="77777777" w:rsidR="00784D34" w:rsidRDefault="00784D34" w:rsidP="00EE2F90">
                                  <w:pPr>
                                    <w:cnfStyle w:val="000000000000" w:firstRow="0" w:lastRow="0" w:firstColumn="0" w:lastColumn="0" w:oddVBand="0" w:evenVBand="0" w:oddHBand="0" w:evenHBand="0" w:firstRowFirstColumn="0" w:firstRowLastColumn="0" w:lastRowFirstColumn="0" w:lastRowLastColumn="0"/>
                                    <w:rPr>
                                      <w:noProof/>
                                    </w:rPr>
                                  </w:pPr>
                                  <w:r>
                                    <w:rPr>
                                      <w:noProof/>
                                    </w:rPr>
                                    <w:t>Steel</w:t>
                                  </w:r>
                                </w:p>
                              </w:tc>
                            </w:tr>
                            <w:tr w:rsidR="00784D34" w14:paraId="00FC4FE4" w14:textId="77777777" w:rsidTr="00543432">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7EE09FB5" w14:textId="77777777" w:rsidR="00784D34" w:rsidRPr="00AA0540" w:rsidRDefault="00784D34" w:rsidP="00EE2F90">
                                  <w:pPr>
                                    <w:rPr>
                                      <w:b w:val="0"/>
                                      <w:bCs w:val="0"/>
                                      <w:noProof/>
                                    </w:rPr>
                                  </w:pPr>
                                  <w:r w:rsidRPr="00AA0540">
                                    <w:rPr>
                                      <w:b w:val="0"/>
                                      <w:bCs w:val="0"/>
                                      <w:noProof/>
                                    </w:rPr>
                                    <w:t>Chevrolet Volt</w:t>
                                  </w:r>
                                </w:p>
                              </w:tc>
                              <w:tc>
                                <w:tcPr>
                                  <w:tcW w:w="3455" w:type="dxa"/>
                                  <w:shd w:val="clear" w:color="auto" w:fill="auto"/>
                                  <w:vAlign w:val="center"/>
                                </w:tcPr>
                                <w:p w14:paraId="0A5BDB64"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Steel</w:t>
                                  </w:r>
                                </w:p>
                              </w:tc>
                            </w:tr>
                            <w:tr w:rsidR="00784D34" w14:paraId="47ECDF51" w14:textId="77777777" w:rsidTr="00543432">
                              <w:trPr>
                                <w:trHeight w:val="327"/>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6A919905" w14:textId="77777777" w:rsidR="00784D34" w:rsidRPr="00AA0540" w:rsidRDefault="00784D34" w:rsidP="00EE2F90">
                                  <w:pPr>
                                    <w:rPr>
                                      <w:b w:val="0"/>
                                      <w:bCs w:val="0"/>
                                      <w:noProof/>
                                    </w:rPr>
                                  </w:pPr>
                                  <w:r w:rsidRPr="00AA0540">
                                    <w:rPr>
                                      <w:b w:val="0"/>
                                      <w:bCs w:val="0"/>
                                      <w:noProof/>
                                    </w:rPr>
                                    <w:t>Chevrolet Spark EV</w:t>
                                  </w:r>
                                </w:p>
                              </w:tc>
                              <w:tc>
                                <w:tcPr>
                                  <w:tcW w:w="3455" w:type="dxa"/>
                                  <w:shd w:val="clear" w:color="auto" w:fill="auto"/>
                                  <w:vAlign w:val="center"/>
                                </w:tcPr>
                                <w:p w14:paraId="6EA841B0" w14:textId="77777777" w:rsidR="00784D34" w:rsidRDefault="00784D34" w:rsidP="00EE2F90">
                                  <w:pPr>
                                    <w:cnfStyle w:val="000000000000" w:firstRow="0" w:lastRow="0" w:firstColumn="0" w:lastColumn="0" w:oddVBand="0" w:evenVBand="0" w:oddHBand="0" w:evenHBand="0" w:firstRowFirstColumn="0" w:firstRowLastColumn="0" w:lastRowFirstColumn="0" w:lastRowLastColumn="0"/>
                                    <w:rPr>
                                      <w:noProof/>
                                    </w:rPr>
                                  </w:pPr>
                                  <w:r>
                                    <w:rPr>
                                      <w:noProof/>
                                    </w:rPr>
                                    <w:t>Composite</w:t>
                                  </w:r>
                                </w:p>
                              </w:tc>
                            </w:tr>
                            <w:tr w:rsidR="00784D34" w14:paraId="05E0067F" w14:textId="77777777" w:rsidTr="00543432">
                              <w:trPr>
                                <w:cnfStyle w:val="000000100000" w:firstRow="0" w:lastRow="0" w:firstColumn="0" w:lastColumn="0" w:oddVBand="0" w:evenVBand="0" w:oddHBand="1"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3181" w:type="dxa"/>
                                  <w:tcBorders>
                                    <w:bottom w:val="single" w:sz="8" w:space="0" w:color="7F7F7F" w:themeColor="text1" w:themeTint="80"/>
                                  </w:tcBorders>
                                  <w:shd w:val="clear" w:color="auto" w:fill="auto"/>
                                  <w:vAlign w:val="center"/>
                                </w:tcPr>
                                <w:p w14:paraId="6540134B" w14:textId="77777777" w:rsidR="00784D34" w:rsidRPr="00AA0540" w:rsidRDefault="00784D34" w:rsidP="00EE2F90">
                                  <w:pPr>
                                    <w:rPr>
                                      <w:b w:val="0"/>
                                      <w:bCs w:val="0"/>
                                      <w:noProof/>
                                    </w:rPr>
                                  </w:pPr>
                                  <w:r w:rsidRPr="00AA0540">
                                    <w:rPr>
                                      <w:b w:val="0"/>
                                      <w:bCs w:val="0"/>
                                      <w:noProof/>
                                    </w:rPr>
                                    <w:t>BMW i3</w:t>
                                  </w:r>
                                </w:p>
                              </w:tc>
                              <w:tc>
                                <w:tcPr>
                                  <w:tcW w:w="3455" w:type="dxa"/>
                                  <w:tcBorders>
                                    <w:bottom w:val="single" w:sz="8" w:space="0" w:color="7F7F7F" w:themeColor="text1" w:themeTint="80"/>
                                  </w:tcBorders>
                                  <w:shd w:val="clear" w:color="auto" w:fill="auto"/>
                                  <w:vAlign w:val="center"/>
                                </w:tcPr>
                                <w:p w14:paraId="66312186"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Aluminum</w:t>
                                  </w:r>
                                </w:p>
                              </w:tc>
                            </w:tr>
                          </w:tbl>
                          <w:p w14:paraId="7E65F06D" w14:textId="77777777" w:rsidR="00784D34" w:rsidRDefault="00784D34" w:rsidP="00784D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C8644" id="_x0000_s1033" type="#_x0000_t202" style="position:absolute;left:0;text-align:left;margin-left:416.8pt;margin-top:427pt;width:468pt;height:221pt;z-index:251739136;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" stroked="f">
                <v:textbox>
                  <w:txbxContent>
                    <w:p w14:paraId="4CF8E8A8" w14:textId="77777777" w:rsidR="00784D34" w:rsidRPr="00796F70" w:rsidRDefault="00784D34" w:rsidP="00784D34">
                      <w:pPr>
                        <w:pStyle w:val="Caption"/>
                        <w:keepNext/>
                        <w:jc w:val="left"/>
                        <w:rPr>
                          <w:sz w:val="24"/>
                          <w:szCs w:val="24"/>
                        </w:rPr>
                      </w:pPr>
                      <w:bookmarkStart w:id="38" w:name="_Ref190437950"/>
                      <w:bookmarkStart w:id="39" w:name="_Ref190437945"/>
                      <w:bookmarkStart w:id="40" w:name="_Toc194910145"/>
                      <w:r w:rsidRPr="00796F70">
                        <w:rPr>
                          <w:b/>
                          <w:bCs/>
                          <w:sz w:val="24"/>
                          <w:szCs w:val="24"/>
                        </w:rPr>
                        <w:t xml:space="preserve">Table </w:t>
                      </w:r>
                      <w:r w:rsidRPr="00796F70">
                        <w:rPr>
                          <w:b/>
                          <w:bCs/>
                          <w:sz w:val="24"/>
                          <w:szCs w:val="24"/>
                        </w:rPr>
                        <w:fldChar w:fldCharType="begin"/>
                      </w:r>
                      <w:r w:rsidRPr="00796F70">
                        <w:rPr>
                          <w:b/>
                          <w:bCs/>
                          <w:sz w:val="24"/>
                          <w:szCs w:val="24"/>
                        </w:rPr>
                        <w:instrText xml:space="preserve"> SEQ Table \* ARABIC </w:instrText>
                      </w:r>
                      <w:r w:rsidRPr="00796F70">
                        <w:rPr>
                          <w:b/>
                          <w:bCs/>
                          <w:sz w:val="24"/>
                          <w:szCs w:val="24"/>
                        </w:rPr>
                        <w:fldChar w:fldCharType="separate"/>
                      </w:r>
                      <w:r>
                        <w:rPr>
                          <w:b/>
                          <w:bCs/>
                          <w:noProof/>
                          <w:sz w:val="24"/>
                          <w:szCs w:val="24"/>
                        </w:rPr>
                        <w:t>2</w:t>
                      </w:r>
                      <w:r w:rsidRPr="00796F70">
                        <w:rPr>
                          <w:b/>
                          <w:bCs/>
                          <w:sz w:val="24"/>
                          <w:szCs w:val="24"/>
                        </w:rPr>
                        <w:fldChar w:fldCharType="end"/>
                      </w:r>
                      <w:bookmarkEnd w:id="38"/>
                      <w:r w:rsidRPr="00796F70">
                        <w:rPr>
                          <w:b/>
                          <w:bCs/>
                          <w:sz w:val="24"/>
                          <w:szCs w:val="24"/>
                        </w:rPr>
                        <w:t>.</w:t>
                      </w:r>
                      <w:r w:rsidRPr="00796F70">
                        <w:rPr>
                          <w:sz w:val="24"/>
                          <w:szCs w:val="24"/>
                        </w:rPr>
                        <w:t xml:space="preserve"> Battery box materials for several common</w:t>
                      </w:r>
                      <w:r>
                        <w:rPr>
                          <w:sz w:val="24"/>
                          <w:szCs w:val="24"/>
                        </w:rPr>
                        <w:t xml:space="preserve"> EV</w:t>
                      </w:r>
                      <w:r w:rsidRPr="00796F70">
                        <w:rPr>
                          <w:sz w:val="24"/>
                          <w:szCs w:val="24"/>
                        </w:rPr>
                        <w:t xml:space="preserve"> models, adapted from</w:t>
                      </w:r>
                      <w:r>
                        <w:rPr>
                          <w:sz w:val="24"/>
                          <w:szCs w:val="24"/>
                        </w:rPr>
                        <w:t xml:space="preserve"> Arora et al. (2016) </w:t>
                      </w:r>
                      <w:sdt>
                        <w:sdtPr>
                          <w:rPr>
                            <w:color w:val="000000"/>
                            <w:sz w:val="24"/>
                            <w:szCs w:val="24"/>
                          </w:rPr>
                          <w:tag w:val="MENDELEY_CITATION_v3_eyJjaXRhdGlvbklEIjoiTUVOREVMRVlfQ0lUQVRJT05fMzIzYzY0MjEtMGE1Ny00YWE3LWFhM2QtZWZlNTUwMDc4OGFi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2123652706"/>
                        </w:sdtPr>
                        <w:sdtContent>
                          <w:r w:rsidRPr="006877B5">
                            <w:rPr>
                              <w:color w:val="000000"/>
                              <w:sz w:val="24"/>
                              <w:szCs w:val="24"/>
                            </w:rPr>
                            <w:t>[15]</w:t>
                          </w:r>
                        </w:sdtContent>
                      </w:sdt>
                      <w:bookmarkEnd w:id="39"/>
                      <w:r>
                        <w:rPr>
                          <w:color w:val="000000"/>
                          <w:sz w:val="24"/>
                          <w:szCs w:val="24"/>
                        </w:rPr>
                        <w:t>.</w:t>
                      </w:r>
                      <w:bookmarkEnd w:id="40"/>
                    </w:p>
                    <w:tbl>
                      <w:tblPr>
                        <w:tblStyle w:val="PlainTable4"/>
                        <w:tblW w:w="0" w:type="auto"/>
                        <w:jc w:val="center"/>
                        <w:tblLook w:val="04A0" w:firstRow="1" w:lastRow="0" w:firstColumn="1" w:lastColumn="0" w:noHBand="0" w:noVBand="1"/>
                      </w:tblPr>
                      <w:tblGrid>
                        <w:gridCol w:w="3181"/>
                        <w:gridCol w:w="3455"/>
                      </w:tblGrid>
                      <w:tr w:rsidR="00784D34" w14:paraId="21EF539D" w14:textId="77777777" w:rsidTr="00543432">
                        <w:trPr>
                          <w:cnfStyle w:val="100000000000" w:firstRow="1" w:lastRow="0" w:firstColumn="0" w:lastColumn="0" w:oddVBand="0" w:evenVBand="0" w:oddHBand="0"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3181" w:type="dxa"/>
                            <w:tcBorders>
                              <w:top w:val="single" w:sz="8" w:space="0" w:color="7F7F7F" w:themeColor="text1" w:themeTint="80"/>
                              <w:bottom w:val="single" w:sz="8" w:space="0" w:color="7F7F7F" w:themeColor="text1" w:themeTint="80"/>
                            </w:tcBorders>
                          </w:tcPr>
                          <w:p w14:paraId="04025C23" w14:textId="77777777" w:rsidR="00784D34" w:rsidRDefault="00784D34" w:rsidP="00EE2F90">
                            <w:pPr>
                              <w:rPr>
                                <w:noProof/>
                              </w:rPr>
                            </w:pPr>
                            <w:r>
                              <w:rPr>
                                <w:noProof/>
                              </w:rPr>
                              <w:t>Vehicle</w:t>
                            </w:r>
                          </w:p>
                        </w:tc>
                        <w:tc>
                          <w:tcPr>
                            <w:tcW w:w="3455" w:type="dxa"/>
                            <w:tcBorders>
                              <w:top w:val="single" w:sz="8" w:space="0" w:color="7F7F7F" w:themeColor="text1" w:themeTint="80"/>
                              <w:bottom w:val="single" w:sz="8" w:space="0" w:color="7F7F7F" w:themeColor="text1" w:themeTint="80"/>
                            </w:tcBorders>
                            <w:vAlign w:val="bottom"/>
                          </w:tcPr>
                          <w:p w14:paraId="69955BCA" w14:textId="77777777" w:rsidR="00784D34" w:rsidRDefault="00784D34" w:rsidP="00EE2F90">
                            <w:pPr>
                              <w:cnfStyle w:val="100000000000" w:firstRow="1" w:lastRow="0" w:firstColumn="0" w:lastColumn="0" w:oddVBand="0" w:evenVBand="0" w:oddHBand="0" w:evenHBand="0" w:firstRowFirstColumn="0" w:firstRowLastColumn="0" w:lastRowFirstColumn="0" w:lastRowLastColumn="0"/>
                              <w:rPr>
                                <w:noProof/>
                              </w:rPr>
                            </w:pPr>
                            <w:r>
                              <w:rPr>
                                <w:noProof/>
                              </w:rPr>
                              <w:t>Battery Box Material</w:t>
                            </w:r>
                          </w:p>
                        </w:tc>
                      </w:tr>
                      <w:tr w:rsidR="00784D34" w14:paraId="0EB0FFE6" w14:textId="77777777" w:rsidTr="00543432">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3181" w:type="dxa"/>
                            <w:tcBorders>
                              <w:top w:val="single" w:sz="8" w:space="0" w:color="7F7F7F" w:themeColor="text1" w:themeTint="80"/>
                            </w:tcBorders>
                            <w:shd w:val="clear" w:color="auto" w:fill="auto"/>
                            <w:vAlign w:val="center"/>
                          </w:tcPr>
                          <w:p w14:paraId="756771D8" w14:textId="77777777" w:rsidR="00784D34" w:rsidRPr="00AA0540" w:rsidRDefault="00784D34" w:rsidP="00EE2F90">
                            <w:pPr>
                              <w:rPr>
                                <w:b w:val="0"/>
                                <w:bCs w:val="0"/>
                                <w:noProof/>
                              </w:rPr>
                            </w:pPr>
                            <w:r w:rsidRPr="00AA0540">
                              <w:rPr>
                                <w:b w:val="0"/>
                                <w:bCs w:val="0"/>
                                <w:noProof/>
                              </w:rPr>
                              <w:t>Tesla Roadster</w:t>
                            </w:r>
                          </w:p>
                        </w:tc>
                        <w:tc>
                          <w:tcPr>
                            <w:tcW w:w="3455" w:type="dxa"/>
                            <w:tcBorders>
                              <w:top w:val="single" w:sz="8" w:space="0" w:color="7F7F7F" w:themeColor="text1" w:themeTint="80"/>
                            </w:tcBorders>
                            <w:shd w:val="clear" w:color="auto" w:fill="auto"/>
                            <w:vAlign w:val="center"/>
                          </w:tcPr>
                          <w:p w14:paraId="1C875412"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Aluminum</w:t>
                            </w:r>
                          </w:p>
                        </w:tc>
                      </w:tr>
                      <w:tr w:rsidR="00784D34" w14:paraId="2ACC68E3" w14:textId="77777777" w:rsidTr="00543432">
                        <w:trPr>
                          <w:trHeight w:val="327"/>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3755C75D" w14:textId="77777777" w:rsidR="00784D34" w:rsidRPr="00AA0540" w:rsidRDefault="00784D34" w:rsidP="00EE2F90">
                            <w:pPr>
                              <w:rPr>
                                <w:b w:val="0"/>
                                <w:bCs w:val="0"/>
                                <w:noProof/>
                              </w:rPr>
                            </w:pPr>
                            <w:r w:rsidRPr="00AA0540">
                              <w:rPr>
                                <w:b w:val="0"/>
                                <w:bCs w:val="0"/>
                                <w:noProof/>
                              </w:rPr>
                              <w:t>Honda Fit EV</w:t>
                            </w:r>
                          </w:p>
                        </w:tc>
                        <w:tc>
                          <w:tcPr>
                            <w:tcW w:w="3455" w:type="dxa"/>
                            <w:shd w:val="clear" w:color="auto" w:fill="auto"/>
                            <w:vAlign w:val="center"/>
                          </w:tcPr>
                          <w:p w14:paraId="70CE0616" w14:textId="77777777" w:rsidR="00784D34" w:rsidRDefault="00784D34" w:rsidP="00EE2F90">
                            <w:pPr>
                              <w:cnfStyle w:val="000000000000" w:firstRow="0" w:lastRow="0" w:firstColumn="0" w:lastColumn="0" w:oddVBand="0" w:evenVBand="0" w:oddHBand="0" w:evenHBand="0" w:firstRowFirstColumn="0" w:firstRowLastColumn="0" w:lastRowFirstColumn="0" w:lastRowLastColumn="0"/>
                              <w:rPr>
                                <w:noProof/>
                              </w:rPr>
                            </w:pPr>
                            <w:r>
                              <w:rPr>
                                <w:noProof/>
                              </w:rPr>
                              <w:t>Steel</w:t>
                            </w:r>
                          </w:p>
                        </w:tc>
                      </w:tr>
                      <w:tr w:rsidR="00784D34" w14:paraId="00FC4FE4" w14:textId="77777777" w:rsidTr="00543432">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7EE09FB5" w14:textId="77777777" w:rsidR="00784D34" w:rsidRPr="00AA0540" w:rsidRDefault="00784D34" w:rsidP="00EE2F90">
                            <w:pPr>
                              <w:rPr>
                                <w:b w:val="0"/>
                                <w:bCs w:val="0"/>
                                <w:noProof/>
                              </w:rPr>
                            </w:pPr>
                            <w:r w:rsidRPr="00AA0540">
                              <w:rPr>
                                <w:b w:val="0"/>
                                <w:bCs w:val="0"/>
                                <w:noProof/>
                              </w:rPr>
                              <w:t>Chevrolet Volt</w:t>
                            </w:r>
                          </w:p>
                        </w:tc>
                        <w:tc>
                          <w:tcPr>
                            <w:tcW w:w="3455" w:type="dxa"/>
                            <w:shd w:val="clear" w:color="auto" w:fill="auto"/>
                            <w:vAlign w:val="center"/>
                          </w:tcPr>
                          <w:p w14:paraId="0A5BDB64"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Steel</w:t>
                            </w:r>
                          </w:p>
                        </w:tc>
                      </w:tr>
                      <w:tr w:rsidR="00784D34" w14:paraId="47ECDF51" w14:textId="77777777" w:rsidTr="00543432">
                        <w:trPr>
                          <w:trHeight w:val="327"/>
                          <w:jc w:val="center"/>
                        </w:trPr>
                        <w:tc>
                          <w:tcPr>
                            <w:cnfStyle w:val="001000000000" w:firstRow="0" w:lastRow="0" w:firstColumn="1" w:lastColumn="0" w:oddVBand="0" w:evenVBand="0" w:oddHBand="0" w:evenHBand="0" w:firstRowFirstColumn="0" w:firstRowLastColumn="0" w:lastRowFirstColumn="0" w:lastRowLastColumn="0"/>
                            <w:tcW w:w="3181" w:type="dxa"/>
                            <w:shd w:val="clear" w:color="auto" w:fill="auto"/>
                            <w:vAlign w:val="center"/>
                          </w:tcPr>
                          <w:p w14:paraId="6A919905" w14:textId="77777777" w:rsidR="00784D34" w:rsidRPr="00AA0540" w:rsidRDefault="00784D34" w:rsidP="00EE2F90">
                            <w:pPr>
                              <w:rPr>
                                <w:b w:val="0"/>
                                <w:bCs w:val="0"/>
                                <w:noProof/>
                              </w:rPr>
                            </w:pPr>
                            <w:r w:rsidRPr="00AA0540">
                              <w:rPr>
                                <w:b w:val="0"/>
                                <w:bCs w:val="0"/>
                                <w:noProof/>
                              </w:rPr>
                              <w:t>Chevrolet Spark EV</w:t>
                            </w:r>
                          </w:p>
                        </w:tc>
                        <w:tc>
                          <w:tcPr>
                            <w:tcW w:w="3455" w:type="dxa"/>
                            <w:shd w:val="clear" w:color="auto" w:fill="auto"/>
                            <w:vAlign w:val="center"/>
                          </w:tcPr>
                          <w:p w14:paraId="6EA841B0" w14:textId="77777777" w:rsidR="00784D34" w:rsidRDefault="00784D34" w:rsidP="00EE2F90">
                            <w:pPr>
                              <w:cnfStyle w:val="000000000000" w:firstRow="0" w:lastRow="0" w:firstColumn="0" w:lastColumn="0" w:oddVBand="0" w:evenVBand="0" w:oddHBand="0" w:evenHBand="0" w:firstRowFirstColumn="0" w:firstRowLastColumn="0" w:lastRowFirstColumn="0" w:lastRowLastColumn="0"/>
                              <w:rPr>
                                <w:noProof/>
                              </w:rPr>
                            </w:pPr>
                            <w:r>
                              <w:rPr>
                                <w:noProof/>
                              </w:rPr>
                              <w:t>Composite</w:t>
                            </w:r>
                          </w:p>
                        </w:tc>
                      </w:tr>
                      <w:tr w:rsidR="00784D34" w14:paraId="05E0067F" w14:textId="77777777" w:rsidTr="00543432">
                        <w:trPr>
                          <w:cnfStyle w:val="000000100000" w:firstRow="0" w:lastRow="0" w:firstColumn="0" w:lastColumn="0" w:oddVBand="0" w:evenVBand="0" w:oddHBand="1"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3181" w:type="dxa"/>
                            <w:tcBorders>
                              <w:bottom w:val="single" w:sz="8" w:space="0" w:color="7F7F7F" w:themeColor="text1" w:themeTint="80"/>
                            </w:tcBorders>
                            <w:shd w:val="clear" w:color="auto" w:fill="auto"/>
                            <w:vAlign w:val="center"/>
                          </w:tcPr>
                          <w:p w14:paraId="6540134B" w14:textId="77777777" w:rsidR="00784D34" w:rsidRPr="00AA0540" w:rsidRDefault="00784D34" w:rsidP="00EE2F90">
                            <w:pPr>
                              <w:rPr>
                                <w:b w:val="0"/>
                                <w:bCs w:val="0"/>
                                <w:noProof/>
                              </w:rPr>
                            </w:pPr>
                            <w:r w:rsidRPr="00AA0540">
                              <w:rPr>
                                <w:b w:val="0"/>
                                <w:bCs w:val="0"/>
                                <w:noProof/>
                              </w:rPr>
                              <w:t>BMW i3</w:t>
                            </w:r>
                          </w:p>
                        </w:tc>
                        <w:tc>
                          <w:tcPr>
                            <w:tcW w:w="3455" w:type="dxa"/>
                            <w:tcBorders>
                              <w:bottom w:val="single" w:sz="8" w:space="0" w:color="7F7F7F" w:themeColor="text1" w:themeTint="80"/>
                            </w:tcBorders>
                            <w:shd w:val="clear" w:color="auto" w:fill="auto"/>
                            <w:vAlign w:val="center"/>
                          </w:tcPr>
                          <w:p w14:paraId="66312186" w14:textId="77777777" w:rsidR="00784D34" w:rsidRDefault="00784D34" w:rsidP="00EE2F90">
                            <w:pPr>
                              <w:cnfStyle w:val="000000100000" w:firstRow="0" w:lastRow="0" w:firstColumn="0" w:lastColumn="0" w:oddVBand="0" w:evenVBand="0" w:oddHBand="1" w:evenHBand="0" w:firstRowFirstColumn="0" w:firstRowLastColumn="0" w:lastRowFirstColumn="0" w:lastRowLastColumn="0"/>
                              <w:rPr>
                                <w:noProof/>
                              </w:rPr>
                            </w:pPr>
                            <w:r>
                              <w:rPr>
                                <w:noProof/>
                              </w:rPr>
                              <w:t>Aluminum</w:t>
                            </w:r>
                          </w:p>
                        </w:tc>
                      </w:tr>
                    </w:tbl>
                    <w:p w14:paraId="7E65F06D" w14:textId="77777777" w:rsidR="00784D34" w:rsidRDefault="00784D34" w:rsidP="00784D34"/>
                  </w:txbxContent>
                </v:textbox>
                <w10:wrap type="square" anchorx="margin" anchory="margin"/>
              </v:shape>
            </w:pict>
          </mc:Fallback>
        </mc:AlternateContent>
      </w:r>
      <w:r w:rsidR="005F6FCF">
        <w:t>Composite sheet molding compounds (SMCs) have been used in recent decades to replace metals in many automotive applications due to their short production cycle times, design flexibility, and customizable material properties (based on fiber, resin, and filler selection) which can often exceed that of metals</w:t>
      </w:r>
      <w:r w:rsidR="005F6FCF">
        <w:rPr>
          <w:color w:val="000000"/>
        </w:rPr>
        <w:t xml:space="preserve">. </w:t>
      </w:r>
      <w:r w:rsidR="008A0557">
        <w:rPr>
          <w:color w:val="000000"/>
        </w:rPr>
        <w:t xml:space="preserve">Their properties can be especially beneficial for </w:t>
      </w:r>
      <w:r w:rsidR="00114075">
        <w:rPr>
          <w:color w:val="000000"/>
        </w:rPr>
        <w:t xml:space="preserve">battery boxes, as they possess </w:t>
      </w:r>
      <w:r w:rsidR="00AE321D">
        <w:rPr>
          <w:color w:val="000000"/>
        </w:rPr>
        <w:t>excellent thermal insulation</w:t>
      </w:r>
      <w:r w:rsidR="00C85A8E">
        <w:rPr>
          <w:color w:val="000000"/>
        </w:rPr>
        <w:t xml:space="preserve">, electrical properties, </w:t>
      </w:r>
      <w:r w:rsidR="00662FED">
        <w:rPr>
          <w:color w:val="000000"/>
        </w:rPr>
        <w:t xml:space="preserve">strength, stiffness, </w:t>
      </w:r>
      <w:r w:rsidR="00C85A8E">
        <w:rPr>
          <w:color w:val="000000"/>
        </w:rPr>
        <w:t xml:space="preserve">and can be 20-50% lighter than </w:t>
      </w:r>
      <w:r w:rsidR="00432EDC">
        <w:rPr>
          <w:color w:val="000000"/>
        </w:rPr>
        <w:t>metals</w:t>
      </w:r>
      <w:r w:rsidR="00662FED">
        <w:rPr>
          <w:color w:val="000000"/>
        </w:rPr>
        <w:t xml:space="preserve"> </w:t>
      </w:r>
      <w:sdt>
        <w:sdtPr>
          <w:rPr>
            <w:color w:val="000000"/>
          </w:rPr>
          <w:tag w:val="MENDELEY_CITATION_v3_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"/>
          <w:id w:val="-1392414673"/>
          <w:placeholder>
            <w:docPart w:val="6BA9D50C4963473492594914FB811C0B"/>
          </w:placeholder>
        </w:sdtPr>
        <w:sdtContent>
          <w:r w:rsidR="006877B5" w:rsidRPr="006877B5">
            <w:rPr>
              <w:color w:val="000000"/>
            </w:rPr>
            <w:t>[23]</w:t>
          </w:r>
        </w:sdtContent>
      </w:sdt>
      <w:r w:rsidR="00662FED">
        <w:rPr>
          <w:color w:val="000000"/>
        </w:rPr>
        <w:t>.</w:t>
      </w:r>
      <w:r w:rsidR="00DD7FFD">
        <w:rPr>
          <w:color w:val="000000"/>
        </w:rPr>
        <w:t xml:space="preserve"> They </w:t>
      </w:r>
      <w:r w:rsidR="00BC1E6A">
        <w:rPr>
          <w:color w:val="000000"/>
        </w:rPr>
        <w:t>can also</w:t>
      </w:r>
      <w:r w:rsidR="00DD7FFD">
        <w:rPr>
          <w:color w:val="000000"/>
        </w:rPr>
        <w:t xml:space="preserve"> </w:t>
      </w:r>
      <w:r w:rsidR="009E5072">
        <w:rPr>
          <w:color w:val="000000"/>
        </w:rPr>
        <w:t>reduce production tooling costs by 25</w:t>
      </w:r>
      <w:r w:rsidR="00BC1E6A">
        <w:rPr>
          <w:color w:val="000000"/>
        </w:rPr>
        <w:t>%</w:t>
      </w:r>
      <w:r w:rsidR="009E5072">
        <w:rPr>
          <w:color w:val="000000"/>
        </w:rPr>
        <w:t xml:space="preserve"> to 75% as compared to metals</w:t>
      </w:r>
      <w:r w:rsidR="00936A2B">
        <w:rPr>
          <w:color w:val="000000"/>
        </w:rPr>
        <w:t xml:space="preserve">, which reduces the total cost of </w:t>
      </w:r>
      <w:r w:rsidR="00EA0AEC">
        <w:rPr>
          <w:color w:val="000000"/>
        </w:rPr>
        <w:t>the battery box</w:t>
      </w:r>
      <w:r w:rsidR="00BC1E6A">
        <w:rPr>
          <w:color w:val="000000"/>
        </w:rPr>
        <w:t>.</w:t>
      </w:r>
    </w:p>
    <w:p w14:paraId="1489FA59" w14:textId="78743563" w:rsidR="00B853BF" w:rsidRPr="00465CD3" w:rsidRDefault="00845158" w:rsidP="00465CD3">
      <w:pPr>
        <w:ind w:firstLine="720"/>
        <w:rPr>
          <w:rFonts w:cs="Times New Roman"/>
          <w:szCs w:val="24"/>
        </w:rPr>
      </w:pPr>
      <w:r>
        <w:rPr>
          <w:rFonts w:cs="Times New Roman"/>
          <w:szCs w:val="24"/>
        </w:rPr>
        <w:lastRenderedPageBreak/>
        <w:t>E</w:t>
      </w:r>
      <w:r w:rsidR="00B853BF">
        <w:rPr>
          <w:rFonts w:cs="Times New Roman"/>
          <w:szCs w:val="24"/>
        </w:rPr>
        <w:t xml:space="preserve">nvironmental impact </w:t>
      </w:r>
      <w:r w:rsidR="00B3327F">
        <w:rPr>
          <w:rFonts w:cs="Times New Roman"/>
          <w:szCs w:val="24"/>
        </w:rPr>
        <w:t xml:space="preserve">is also an important consideration </w:t>
      </w:r>
      <w:r w:rsidR="003B170A">
        <w:rPr>
          <w:rFonts w:cs="Times New Roman"/>
          <w:szCs w:val="24"/>
        </w:rPr>
        <w:t>in</w:t>
      </w:r>
      <w:r>
        <w:rPr>
          <w:rFonts w:cs="Times New Roman"/>
          <w:szCs w:val="24"/>
        </w:rPr>
        <w:t xml:space="preserve"> </w:t>
      </w:r>
      <w:r w:rsidR="003B170A">
        <w:rPr>
          <w:rFonts w:cs="Times New Roman"/>
          <w:szCs w:val="24"/>
        </w:rPr>
        <w:t xml:space="preserve">battery box material selection </w:t>
      </w:r>
      <w:r w:rsidR="00B3327F">
        <w:rPr>
          <w:rFonts w:cs="Times New Roman"/>
          <w:szCs w:val="24"/>
        </w:rPr>
        <w:t>that can</w:t>
      </w:r>
      <w:r w:rsidR="00B853BF">
        <w:rPr>
          <w:rFonts w:cs="Times New Roman"/>
          <w:szCs w:val="24"/>
        </w:rPr>
        <w:t xml:space="preserve"> </w:t>
      </w:r>
      <w:r w:rsidR="003572F3">
        <w:rPr>
          <w:rFonts w:cs="Times New Roman"/>
          <w:szCs w:val="24"/>
        </w:rPr>
        <w:t>depend heavily on the material</w:t>
      </w:r>
      <w:r w:rsidR="00E44CCA">
        <w:rPr>
          <w:rFonts w:cs="Times New Roman"/>
          <w:szCs w:val="24"/>
        </w:rPr>
        <w:t>s</w:t>
      </w:r>
      <w:r w:rsidR="00B853BF">
        <w:rPr>
          <w:rFonts w:cs="Times New Roman"/>
          <w:szCs w:val="24"/>
        </w:rPr>
        <w:t xml:space="preserve"> chosen. Li et al. </w:t>
      </w:r>
      <w:r w:rsidR="0033068F">
        <w:rPr>
          <w:rFonts w:cs="Times New Roman"/>
          <w:szCs w:val="24"/>
        </w:rPr>
        <w:t xml:space="preserve">(2024) </w:t>
      </w:r>
      <w:r w:rsidR="00B853BF">
        <w:rPr>
          <w:rFonts w:cs="Times New Roman"/>
          <w:szCs w:val="24"/>
        </w:rPr>
        <w:t>performed a comparative cradle to cradle LCA analyzing the environmental impacts of substituting a traditional steel battery enclosure with lightweight materials – aluminum and CF</w:t>
      </w:r>
      <w:r w:rsidR="00EE5481">
        <w:rPr>
          <w:rFonts w:cs="Times New Roman"/>
          <w:szCs w:val="24"/>
        </w:rPr>
        <w:t>RP</w:t>
      </w:r>
      <w:r w:rsidR="00B853BF">
        <w:rPr>
          <w:rFonts w:cs="Times New Roman"/>
          <w:szCs w:val="24"/>
        </w:rPr>
        <w:t xml:space="preserve">-SMC. The goal of their study was to determine which material had the lowest overall GWP impact, assuming a China-based energy mix and utilizing data provided by </w:t>
      </w:r>
      <w:r w:rsidR="00C3485A">
        <w:rPr>
          <w:rFonts w:cs="Times New Roman"/>
          <w:szCs w:val="24"/>
        </w:rPr>
        <w:t>manufacturers in China</w:t>
      </w:r>
      <w:r w:rsidR="00D75DDB">
        <w:rPr>
          <w:rFonts w:cs="Times New Roman"/>
          <w:szCs w:val="24"/>
        </w:rPr>
        <w:t xml:space="preserve"> including </w:t>
      </w:r>
      <w:r w:rsidR="003E4F12" w:rsidRPr="003E4F12">
        <w:rPr>
          <w:rFonts w:cs="Times New Roman"/>
          <w:szCs w:val="24"/>
        </w:rPr>
        <w:t xml:space="preserve">Xuancheng </w:t>
      </w:r>
      <w:proofErr w:type="spellStart"/>
      <w:r w:rsidR="003E4F12" w:rsidRPr="003E4F12">
        <w:rPr>
          <w:rFonts w:cs="Times New Roman"/>
          <w:szCs w:val="24"/>
        </w:rPr>
        <w:t>Yuanwei</w:t>
      </w:r>
      <w:proofErr w:type="spellEnd"/>
      <w:r w:rsidR="003E4F12" w:rsidRPr="003E4F12">
        <w:rPr>
          <w:rFonts w:cs="Times New Roman"/>
          <w:szCs w:val="24"/>
        </w:rPr>
        <w:t xml:space="preserve"> </w:t>
      </w:r>
      <w:r w:rsidR="00D75DDB" w:rsidRPr="00D75DDB">
        <w:rPr>
          <w:rFonts w:cs="Times New Roman"/>
          <w:szCs w:val="24"/>
        </w:rPr>
        <w:t>New Energy Equipment Manufacturing Co., Ltd</w:t>
      </w:r>
      <w:r w:rsidR="00571929">
        <w:rPr>
          <w:rFonts w:cs="Times New Roman"/>
          <w:szCs w:val="24"/>
        </w:rPr>
        <w:t xml:space="preserve">. and </w:t>
      </w:r>
      <w:r w:rsidR="00F900CD" w:rsidRPr="00F900CD">
        <w:rPr>
          <w:rFonts w:cs="Times New Roman"/>
          <w:szCs w:val="24"/>
        </w:rPr>
        <w:t xml:space="preserve">Guangzhou GAC Dili </w:t>
      </w:r>
      <w:r w:rsidR="001B51EE" w:rsidRPr="001B51EE">
        <w:rPr>
          <w:rFonts w:cs="Times New Roman"/>
          <w:szCs w:val="24"/>
        </w:rPr>
        <w:t>Original Mold Stamping Co., Ltd</w:t>
      </w:r>
      <w:r w:rsidR="001B51EE">
        <w:rPr>
          <w:rFonts w:cs="Times New Roman"/>
          <w:szCs w:val="24"/>
        </w:rPr>
        <w:t>.</w:t>
      </w:r>
      <w:r w:rsidR="00B853BF">
        <w:rPr>
          <w:rFonts w:cs="Times New Roman"/>
          <w:szCs w:val="24"/>
        </w:rPr>
        <w:t xml:space="preserve"> </w:t>
      </w:r>
      <w:r w:rsidR="00B853BF" w:rsidRPr="00EF74AE">
        <w:rPr>
          <w:rFonts w:cs="Times New Roman"/>
          <w:szCs w:val="24"/>
        </w:rPr>
        <w:t>Their findings revealed that</w:t>
      </w:r>
      <w:r w:rsidR="00756AC9">
        <w:rPr>
          <w:rFonts w:cs="Times New Roman"/>
          <w:szCs w:val="24"/>
        </w:rPr>
        <w:t>, of the three materials,</w:t>
      </w:r>
      <w:r w:rsidR="00B853BF" w:rsidRPr="00EF74AE">
        <w:rPr>
          <w:rFonts w:cs="Times New Roman"/>
          <w:szCs w:val="24"/>
        </w:rPr>
        <w:t xml:space="preserve"> the aluminum alloy enclosure achieved the most significant reduction in GWP</w:t>
      </w:r>
      <w:r w:rsidR="00B853BF">
        <w:rPr>
          <w:rFonts w:cs="Times New Roman"/>
          <w:szCs w:val="24"/>
        </w:rPr>
        <w:t xml:space="preserve">, </w:t>
      </w:r>
      <w:r w:rsidR="00B853BF" w:rsidRPr="00EF74AE">
        <w:rPr>
          <w:rFonts w:cs="Times New Roman"/>
          <w:szCs w:val="24"/>
        </w:rPr>
        <w:t>primarily due to substantial</w:t>
      </w:r>
      <w:r w:rsidR="00B853BF">
        <w:rPr>
          <w:rFonts w:cs="Times New Roman"/>
          <w:szCs w:val="24"/>
        </w:rPr>
        <w:t xml:space="preserve"> </w:t>
      </w:r>
      <w:r w:rsidR="00B853BF" w:rsidRPr="00EF74AE">
        <w:rPr>
          <w:rFonts w:cs="Times New Roman"/>
          <w:szCs w:val="24"/>
        </w:rPr>
        <w:t>energy savings during use</w:t>
      </w:r>
      <w:r w:rsidR="00B853BF">
        <w:rPr>
          <w:rFonts w:cs="Times New Roman"/>
          <w:szCs w:val="24"/>
        </w:rPr>
        <w:t>. In the use phase comparison,</w:t>
      </w:r>
      <w:r w:rsidR="005F4007">
        <w:rPr>
          <w:rFonts w:cs="Times New Roman"/>
          <w:szCs w:val="24"/>
        </w:rPr>
        <w:t xml:space="preserve"> shown in </w:t>
      </w:r>
      <w:r w:rsidR="005F4007">
        <w:rPr>
          <w:rFonts w:cs="Times New Roman"/>
          <w:szCs w:val="24"/>
        </w:rPr>
        <w:fldChar w:fldCharType="begin"/>
      </w:r>
      <w:r w:rsidR="005F4007">
        <w:rPr>
          <w:rFonts w:cs="Times New Roman"/>
          <w:szCs w:val="24"/>
        </w:rPr>
        <w:instrText xml:space="preserve"> REF _Ref190438076 \h </w:instrText>
      </w:r>
      <w:r w:rsidR="005F4007">
        <w:rPr>
          <w:rFonts w:cs="Times New Roman"/>
          <w:szCs w:val="24"/>
        </w:rPr>
      </w:r>
      <w:r w:rsidR="005F4007">
        <w:rPr>
          <w:rFonts w:cs="Times New Roman"/>
          <w:szCs w:val="24"/>
        </w:rPr>
        <w:fldChar w:fldCharType="separate"/>
      </w:r>
      <w:r w:rsidR="009E39B2" w:rsidRPr="008945A2">
        <w:rPr>
          <w:b/>
          <w:bCs/>
        </w:rPr>
        <w:t xml:space="preserve">Figure </w:t>
      </w:r>
      <w:r w:rsidR="009E39B2">
        <w:rPr>
          <w:b/>
          <w:bCs/>
          <w:noProof/>
        </w:rPr>
        <w:t>6</w:t>
      </w:r>
      <w:r w:rsidR="005F4007">
        <w:rPr>
          <w:rFonts w:cs="Times New Roman"/>
          <w:szCs w:val="24"/>
        </w:rPr>
        <w:fldChar w:fldCharType="end"/>
      </w:r>
      <w:r w:rsidR="005F4007">
        <w:rPr>
          <w:rFonts w:cs="Times New Roman"/>
          <w:szCs w:val="24"/>
        </w:rPr>
        <w:t xml:space="preserve"> below,</w:t>
      </w:r>
      <w:r w:rsidR="00B853BF">
        <w:rPr>
          <w:rFonts w:cs="Times New Roman"/>
          <w:szCs w:val="24"/>
        </w:rPr>
        <w:t xml:space="preserve"> aluminum was the most environmentally optimal choice within the assumed lifespan of the vehicle (about 2</w:t>
      </w:r>
      <w:r w:rsidR="00806DD9">
        <w:rPr>
          <w:rFonts w:cs="Times New Roman"/>
          <w:szCs w:val="24"/>
        </w:rPr>
        <w:t>0</w:t>
      </w:r>
      <w:r w:rsidR="00B853BF">
        <w:rPr>
          <w:rFonts w:cs="Times New Roman"/>
          <w:szCs w:val="24"/>
        </w:rPr>
        <w:t>0,000 km)</w:t>
      </w:r>
      <w:r w:rsidR="00880360">
        <w:rPr>
          <w:rFonts w:cs="Times New Roman"/>
          <w:szCs w:val="24"/>
        </w:rPr>
        <w:t>, and outperformed CF-SMC up to 670,000 km</w:t>
      </w:r>
      <w:r w:rsidR="00B853BF" w:rsidRPr="00EF74AE">
        <w:rPr>
          <w:rFonts w:cs="Times New Roman"/>
          <w:szCs w:val="24"/>
        </w:rPr>
        <w:t>.</w:t>
      </w:r>
      <w:r w:rsidR="00B853BF">
        <w:rPr>
          <w:rFonts w:cs="Times New Roman"/>
          <w:szCs w:val="24"/>
        </w:rPr>
        <w:t xml:space="preserve"> Additionally, steel remained a better option than CF-SMC up to about 270,000 km</w:t>
      </w:r>
      <w:r w:rsidR="00880360">
        <w:rPr>
          <w:rFonts w:cs="Times New Roman"/>
          <w:szCs w:val="24"/>
        </w:rPr>
        <w:t xml:space="preserve">. </w:t>
      </w:r>
      <w:r w:rsidR="00B853BF">
        <w:rPr>
          <w:rFonts w:cs="Times New Roman"/>
          <w:szCs w:val="24"/>
        </w:rPr>
        <w:t xml:space="preserve">When considering </w:t>
      </w:r>
      <w:r w:rsidR="00036611">
        <w:rPr>
          <w:rFonts w:cs="Times New Roman"/>
          <w:szCs w:val="24"/>
        </w:rPr>
        <w:t xml:space="preserve">multiple reuses for </w:t>
      </w:r>
      <w:r w:rsidR="00B853BF">
        <w:rPr>
          <w:rFonts w:cs="Times New Roman"/>
          <w:szCs w:val="24"/>
        </w:rPr>
        <w:t xml:space="preserve">CF-SMC, the composite battery box becomes the best option for any </w:t>
      </w:r>
      <w:r w:rsidR="00C96DAE">
        <w:rPr>
          <w:rFonts w:cs="Times New Roman"/>
          <w:szCs w:val="24"/>
        </w:rPr>
        <w:t>distance</w:t>
      </w:r>
      <w:r w:rsidR="00B853BF">
        <w:rPr>
          <w:rFonts w:cs="Times New Roman"/>
          <w:szCs w:val="24"/>
        </w:rPr>
        <w:t xml:space="preserve"> beyond 670,000 km</w:t>
      </w:r>
      <w:r w:rsidR="00E44CCA">
        <w:rPr>
          <w:rFonts w:cs="Times New Roman"/>
          <w:szCs w:val="24"/>
        </w:rPr>
        <w:t xml:space="preserve"> </w:t>
      </w:r>
      <w:sdt>
        <w:sdtPr>
          <w:rPr>
            <w:rFonts w:cs="Times New Roman"/>
            <w:color w:val="000000"/>
            <w:szCs w:val="24"/>
          </w:rPr>
          <w:tag w:val="MENDELEY_CITATION_v3_eyJjaXRhdGlvbklEIjoiTUVOREVMRVlfQ0lUQVRJT05fOTgzNzdmZDctYjE3My00ZGI1LWEwMTItNDFhNzE2NmQ3YzMz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1321462465"/>
          <w:placeholder>
            <w:docPart w:val="1D8B418DBA654C94B759787A78251C31"/>
          </w:placeholder>
        </w:sdtPr>
        <w:sdtContent>
          <w:r w:rsidR="006877B5" w:rsidRPr="006877B5">
            <w:rPr>
              <w:rFonts w:cs="Times New Roman"/>
              <w:color w:val="000000"/>
              <w:szCs w:val="24"/>
            </w:rPr>
            <w:t>[6]</w:t>
          </w:r>
        </w:sdtContent>
      </w:sdt>
      <w:r w:rsidR="00B853BF">
        <w:rPr>
          <w:rFonts w:cs="Times New Roman"/>
          <w:szCs w:val="24"/>
        </w:rPr>
        <w:t xml:space="preserve">. Considering that this is close to the end of the </w:t>
      </w:r>
      <w:r w:rsidR="00036611">
        <w:rPr>
          <w:rFonts w:cs="Times New Roman"/>
          <w:szCs w:val="24"/>
        </w:rPr>
        <w:t xml:space="preserve">third </w:t>
      </w:r>
      <w:r w:rsidR="00B853BF">
        <w:rPr>
          <w:rFonts w:cs="Times New Roman"/>
          <w:szCs w:val="24"/>
        </w:rPr>
        <w:t xml:space="preserve">use phase, </w:t>
      </w:r>
      <w:r w:rsidR="00D25FBC">
        <w:rPr>
          <w:rFonts w:cs="Times New Roman"/>
          <w:szCs w:val="24"/>
        </w:rPr>
        <w:t>the</w:t>
      </w:r>
      <w:r w:rsidR="00B853BF">
        <w:rPr>
          <w:rFonts w:cs="Times New Roman"/>
          <w:szCs w:val="24"/>
        </w:rPr>
        <w:t xml:space="preserve"> environmental impact of CF-SMC production will need to be improved before wide-scale use of this composite is an environmentally beneficial option for battery box lightweighting. </w:t>
      </w:r>
    </w:p>
    <w:p w14:paraId="49E8E772" w14:textId="7E1FB921" w:rsidR="00784D34" w:rsidRDefault="00B853BF" w:rsidP="00784D34">
      <w:pPr>
        <w:keepNext/>
        <w:ind w:firstLine="720"/>
      </w:pPr>
      <w:r>
        <w:t xml:space="preserve">No known </w:t>
      </w:r>
      <w:r w:rsidR="00943705">
        <w:t>work</w:t>
      </w:r>
      <w:r>
        <w:t xml:space="preserve"> beyond </w:t>
      </w:r>
      <w:r w:rsidR="00E44CCA">
        <w:t xml:space="preserve">Li et </w:t>
      </w:r>
      <w:proofErr w:type="gramStart"/>
      <w:r w:rsidR="00E44CCA">
        <w:t>al.’s</w:t>
      </w:r>
      <w:proofErr w:type="gramEnd"/>
      <w:r w:rsidR="00E44CCA">
        <w:t xml:space="preserve"> study</w:t>
      </w:r>
      <w:r>
        <w:t xml:space="preserve"> </w:t>
      </w:r>
      <w:r w:rsidR="004523D3">
        <w:t>has</w:t>
      </w:r>
      <w:r>
        <w:t xml:space="preserve"> explored the environmental impact of EV battery boxes made from composite</w:t>
      </w:r>
      <w:r w:rsidR="009513AA">
        <w:t xml:space="preserve"> SMC</w:t>
      </w:r>
      <w:r>
        <w:t xml:space="preserve"> materials other than CFRP, however. </w:t>
      </w:r>
      <w:r w:rsidR="00F75848">
        <w:t>Other composite materials including glass and</w:t>
      </w:r>
      <w:r w:rsidR="004523D3">
        <w:t xml:space="preserve"> some</w:t>
      </w:r>
      <w:r w:rsidR="00F75848">
        <w:t xml:space="preserve"> natural fiber SMCs show potential to be superior to traditional metals and even carbon fiber in terms of environmental impact and cost</w:t>
      </w:r>
      <w:r w:rsidR="004E0FBE">
        <w:t xml:space="preserve"> </w:t>
      </w:r>
      <w:r w:rsidR="00F75848">
        <w:t xml:space="preserve">while maintaining sufficient mechanical properties. Glass fiber specifically </w:t>
      </w:r>
      <w:r w:rsidR="00FC2C0D">
        <w:t>is a commonly used</w:t>
      </w:r>
      <w:r w:rsidR="00EE1953">
        <w:t xml:space="preserve"> reinforcement material in SMC composites</w:t>
      </w:r>
      <w:r w:rsidR="00E770C2">
        <w:t xml:space="preserve"> </w:t>
      </w:r>
      <w:r w:rsidR="00EE1953">
        <w:t>and has been used widely in the automotive industry in recent decades</w:t>
      </w:r>
      <w:r w:rsidR="00A21748">
        <w:t>.</w:t>
      </w:r>
      <w:r w:rsidR="00B264AD">
        <w:t xml:space="preserve"> </w:t>
      </w:r>
      <w:r w:rsidR="007B45DF">
        <w:t>Wonderly et al. (</w:t>
      </w:r>
      <w:r w:rsidR="00B555F0">
        <w:t>2005) compared the material properties of a carbon fiber/vinyl ester composite with those of a glass fiber/vinyl ester composite</w:t>
      </w:r>
      <w:r w:rsidR="00177977">
        <w:t>. T</w:t>
      </w:r>
      <w:r w:rsidR="003D1A6D" w:rsidRPr="003D1A6D">
        <w:t xml:space="preserve">ension, compression, open hole tension, open hole compression, transverse tension, indentation and ballistic impact </w:t>
      </w:r>
      <w:r w:rsidR="00177977">
        <w:t xml:space="preserve">tests were performed. </w:t>
      </w:r>
      <w:r w:rsidR="00FF7FCA">
        <w:t xml:space="preserve">The results showed that while carbon fiber </w:t>
      </w:r>
      <w:r w:rsidR="008F4EBC">
        <w:t>excelled</w:t>
      </w:r>
      <w:r w:rsidR="00FF7FCA">
        <w:t xml:space="preserve"> in </w:t>
      </w:r>
      <w:r w:rsidR="004F4411">
        <w:t xml:space="preserve">tensile and </w:t>
      </w:r>
      <w:r w:rsidR="009624C6">
        <w:t>indentation tests (</w:t>
      </w:r>
      <w:r w:rsidR="00850F17">
        <w:t>situations</w:t>
      </w:r>
      <w:r w:rsidR="00664E5A">
        <w:t xml:space="preserve"> where strength is fiber-dominated)</w:t>
      </w:r>
      <w:r w:rsidR="00850F17">
        <w:t>, glass fiber excel</w:t>
      </w:r>
      <w:r w:rsidR="008F4EBC">
        <w:t>l</w:t>
      </w:r>
      <w:r w:rsidR="00850F17">
        <w:t>ed in compression</w:t>
      </w:r>
      <w:r w:rsidR="00A74DBC">
        <w:t xml:space="preserve"> and ballistic impact tests (</w:t>
      </w:r>
      <w:r w:rsidR="00DD38A9">
        <w:t>conditions where strength is resin-dominated)</w:t>
      </w:r>
      <w:r w:rsidR="000357E1">
        <w:t xml:space="preserve"> </w:t>
      </w:r>
      <w:sdt>
        <w:sdtPr>
          <w:rPr>
            <w:color w:val="000000"/>
          </w:rPr>
          <w:tag w:val="MENDELEY_CITATION_v3_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"/>
          <w:id w:val="-1405447037"/>
          <w:placeholder>
            <w:docPart w:val="DefaultPlaceholder_-1854013440"/>
          </w:placeholder>
        </w:sdtPr>
        <w:sdtContent>
          <w:r w:rsidR="006877B5" w:rsidRPr="006877B5">
            <w:rPr>
              <w:color w:val="000000"/>
            </w:rPr>
            <w:t>[57]</w:t>
          </w:r>
        </w:sdtContent>
      </w:sdt>
      <w:r w:rsidR="008F4EBC">
        <w:rPr>
          <w:color w:val="000000"/>
        </w:rPr>
        <w:t>.</w:t>
      </w:r>
      <w:r w:rsidR="009624C6">
        <w:t xml:space="preserve"> </w:t>
      </w:r>
      <w:r w:rsidR="008F4EBC">
        <w:t>Given</w:t>
      </w:r>
      <w:r w:rsidR="00784D34">
        <w:t xml:space="preserve"> that battery boxes are often exposed to ballistic impacts (rocks, debris) as well as significant</w:t>
      </w:r>
    </w:p>
    <w:p w14:paraId="51AE6AF6" w14:textId="2B4A3071" w:rsidR="00784D34" w:rsidRDefault="00784D34">
      <w:pPr>
        <w:spacing w:after="160" w:line="259" w:lineRule="auto"/>
      </w:pPr>
      <w:r>
        <w:br w:type="page"/>
      </w:r>
    </w:p>
    <w:p w14:paraId="0A52A085" w14:textId="7B2CE11B" w:rsidR="00784D34" w:rsidRDefault="00784D34" w:rsidP="00784D34">
      <w:pPr>
        <w:keepNext/>
        <w:jc w:val="center"/>
      </w:pPr>
      <w:r>
        <w:rPr>
          <w:noProof/>
        </w:rPr>
        <w:lastRenderedPageBreak/>
        <mc:AlternateContent>
          <mc:Choice Requires="wpg">
            <w:drawing>
              <wp:anchor distT="0" distB="0" distL="114300" distR="114300" simplePos="0" relativeHeight="251725824" behindDoc="0" locked="0" layoutInCell="1" allowOverlap="1" wp14:anchorId="6646BB4B" wp14:editId="5F1C0C9B">
                <wp:simplePos x="0" y="0"/>
                <wp:positionH relativeFrom="column">
                  <wp:posOffset>1778000</wp:posOffset>
                </wp:positionH>
                <wp:positionV relativeFrom="paragraph">
                  <wp:posOffset>651510</wp:posOffset>
                </wp:positionV>
                <wp:extent cx="3136900" cy="1657350"/>
                <wp:effectExtent l="0" t="0" r="6350" b="19050"/>
                <wp:wrapNone/>
                <wp:docPr id="784560709" name="Group 31"/>
                <wp:cNvGraphicFramePr/>
                <a:graphic xmlns:a="http://schemas.openxmlformats.org/drawingml/2006/main">
                  <a:graphicData uri="http://schemas.microsoft.com/office/word/2010/wordprocessingGroup">
                    <wpg:wgp>
                      <wpg:cNvGrpSpPr/>
                      <wpg:grpSpPr>
                        <a:xfrm>
                          <a:off x="0" y="0"/>
                          <a:ext cx="3136900" cy="1657350"/>
                          <a:chOff x="0" y="0"/>
                          <a:chExt cx="3136900" cy="1657350"/>
                        </a:xfrm>
                      </wpg:grpSpPr>
                      <wps:wsp>
                        <wps:cNvPr id="1137961722" name="TextBox 2">
                          <a:extLst>
                            <a:ext uri="{FF2B5EF4-FFF2-40B4-BE49-F238E27FC236}">
                              <a16:creationId xmlns:a16="http://schemas.microsoft.com/office/drawing/2014/main" id="{00000000-0008-0000-0000-000003000000}"/>
                            </a:ext>
                          </a:extLst>
                        </wps:cNvPr>
                        <wps:cNvSpPr txBox="1"/>
                        <wps:spPr>
                          <a:xfrm>
                            <a:off x="0" y="419100"/>
                            <a:ext cx="1181100" cy="2667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58EB2A1D" w14:textId="77777777"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(41040, 258.179)</w:t>
                              </w:r>
                            </w:p>
                          </w:txbxContent>
                        </wps:txbx>
                        <wps:bodyPr vertOverflow="clip" horzOverflow="clip" wrap="square" rtlCol="0" anchor="t">
                          <a:noAutofit/>
                        </wps:bodyPr>
                      </wps:wsp>
                      <wps:wsp>
                        <wps:cNvPr id="1560258554" name="TextBox 3">
                          <a:extLst>
                            <a:ext uri="{FF2B5EF4-FFF2-40B4-BE49-F238E27FC236}">
                              <a16:creationId xmlns:a16="http://schemas.microsoft.com/office/drawing/2014/main" id="{00000000-0008-0000-0000-000004000000}"/>
                            </a:ext>
                          </a:extLst>
                        </wps:cNvPr>
                        <wps:cNvSpPr txBox="1"/>
                        <wps:spPr>
                          <a:xfrm>
                            <a:off x="723900" y="0"/>
                            <a:ext cx="1200150" cy="2794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50BB91BF" w14:textId="572D71CF"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(268800, 1577.56)</w:t>
                              </w:r>
                            </w:p>
                          </w:txbxContent>
                        </wps:txbx>
                        <wps:bodyPr vertOverflow="clip" horzOverflow="clip" wrap="square" rtlCol="0" anchor="t">
                          <a:noAutofit/>
                        </wps:bodyPr>
                      </wps:wsp>
                      <wps:wsp>
                        <wps:cNvPr id="1517084830" name="TextBox 4">
                          <a:extLst>
                            <a:ext uri="{FF2B5EF4-FFF2-40B4-BE49-F238E27FC236}">
                              <a16:creationId xmlns:a16="http://schemas.microsoft.com/office/drawing/2014/main" id="{00000000-0008-0000-0000-000005000000}"/>
                            </a:ext>
                          </a:extLst>
                        </wps:cNvPr>
                        <wps:cNvSpPr txBox="1"/>
                        <wps:spPr>
                          <a:xfrm>
                            <a:off x="1879600" y="984250"/>
                            <a:ext cx="1257300" cy="27305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46D325DA" w14:textId="77777777"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(668240, 2433.724)</w:t>
                              </w:r>
                            </w:p>
                          </w:txbxContent>
                        </wps:txbx>
                        <wps:bodyPr vertOverflow="clip" horzOverflow="clip" wrap="square" rtlCol="0" anchor="t">
                          <a:noAutofit/>
                        </wps:bodyPr>
                      </wps:wsp>
                      <wps:wsp>
                        <wps:cNvPr id="1896399770" name="Straight Connector 5">
                          <a:extLst>
                            <a:ext uri="{FF2B5EF4-FFF2-40B4-BE49-F238E27FC236}">
                              <a16:creationId xmlns:a16="http://schemas.microsoft.com/office/drawing/2014/main" id="{00000000-0008-0000-0000-000006000000}"/>
                            </a:ext>
                          </a:extLst>
                        </wps:cNvPr>
                        <wps:cNvCnPr/>
                        <wps:spPr>
                          <a:xfrm>
                            <a:off x="2489200" y="647700"/>
                            <a:ext cx="0" cy="330200"/>
                          </a:xfrm>
                          <a:prstGeom prst="line">
                            <a:avLst/>
                          </a:prstGeom>
                          <a:ln>
                            <a:solidFill>
                              <a:srgbClr val="FF0000"/>
                            </a:solidFill>
                            <a:prstDash val="sysDot"/>
                          </a:ln>
                        </wps:spPr>
                        <wps:style>
                          <a:lnRef idx="2">
                            <a:schemeClr val="dk1"/>
                          </a:lnRef>
                          <a:fillRef idx="0">
                            <a:schemeClr val="dk1"/>
                          </a:fillRef>
                          <a:effectRef idx="1">
                            <a:schemeClr val="dk1"/>
                          </a:effectRef>
                          <a:fontRef idx="minor">
                            <a:schemeClr val="tx1"/>
                          </a:fontRef>
                        </wps:style>
                        <wps:bodyPr/>
                      </wps:wsp>
                      <wps:wsp>
                        <wps:cNvPr id="256330784" name="Straight Connector 9">
                          <a:extLst>
                            <a:ext uri="{FF2B5EF4-FFF2-40B4-BE49-F238E27FC236}">
                              <a16:creationId xmlns:a16="http://schemas.microsoft.com/office/drawing/2014/main" id="{00000000-0008-0000-0000-00000A000000}"/>
                            </a:ext>
                          </a:extLst>
                        </wps:cNvPr>
                        <wps:cNvCnPr/>
                        <wps:spPr>
                          <a:xfrm flipH="1">
                            <a:off x="285750" y="647700"/>
                            <a:ext cx="6350" cy="1009650"/>
                          </a:xfrm>
                          <a:prstGeom prst="line">
                            <a:avLst/>
                          </a:prstGeom>
                          <a:ln>
                            <a:solidFill>
                              <a:srgbClr val="FF0000"/>
                            </a:solidFill>
                            <a:prstDash val="sysDot"/>
                          </a:ln>
                        </wps:spPr>
                        <wps:style>
                          <a:lnRef idx="2">
                            <a:schemeClr val="dk1"/>
                          </a:lnRef>
                          <a:fillRef idx="0">
                            <a:schemeClr val="dk1"/>
                          </a:fillRef>
                          <a:effectRef idx="1">
                            <a:schemeClr val="dk1"/>
                          </a:effectRef>
                          <a:fontRef idx="minor">
                            <a:schemeClr val="tx1"/>
                          </a:fontRef>
                        </wps:style>
                        <wps:bodyPr/>
                      </wps:wsp>
                      <wps:wsp>
                        <wps:cNvPr id="244440921" name="Straight Connector 15">
                          <a:extLst>
                            <a:ext uri="{FF2B5EF4-FFF2-40B4-BE49-F238E27FC236}">
                              <a16:creationId xmlns:a16="http://schemas.microsoft.com/office/drawing/2014/main" id="{00000000-0008-0000-0000-000010000000}"/>
                            </a:ext>
                          </a:extLst>
                        </wps:cNvPr>
                        <wps:cNvCnPr/>
                        <wps:spPr>
                          <a:xfrm>
                            <a:off x="1054100" y="254000"/>
                            <a:ext cx="0" cy="800100"/>
                          </a:xfrm>
                          <a:prstGeom prst="line">
                            <a:avLst/>
                          </a:prstGeom>
                          <a:ln>
                            <a:solidFill>
                              <a:srgbClr val="FF0000"/>
                            </a:solidFill>
                            <a:prstDash val="sysDot"/>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6646BB4B" id="Group 31" o:spid="_x0000_s1034" style="position:absolute;left:0;text-align:left;margin-left:140pt;margin-top:51.3pt;width:247pt;height:130.5pt;z-index:251725824;mso-position-horizontal-relative:text;mso-position-vertical-relative:text" coordsize="31369,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">
                <v:shape id="TextBox 2" o:spid="_x0000_s1035" type="#_x0000_t202" style="position:absolute;top:4191;width:1181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" fillcolor="white [3201]" stroked="f">
                  <v:textbox>
                    <w:txbxContent>
                      <w:p w14:paraId="58EB2A1D" w14:textId="77777777"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(41040, 258.179)</w:t>
                        </w:r>
                      </w:p>
                    </w:txbxContent>
                  </v:textbox>
                </v:shape>
                <v:shape id="TextBox 3" o:spid="_x0000_s1036" type="#_x0000_t202" style="position:absolute;left:7239;width:1200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" fillcolor="white [3201]" stroked="f">
                  <v:textbox>
                    <w:txbxContent>
                      <w:p w14:paraId="50BB91BF" w14:textId="572D71CF"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(268800, 1577.56)</w:t>
                        </w:r>
                      </w:p>
                    </w:txbxContent>
                  </v:textbox>
                </v:shape>
                <v:shape id="TextBox 4" o:spid="_x0000_s1037" type="#_x0000_t202" style="position:absolute;left:18796;top:9842;width:1257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" fillcolor="white [3201]" stroked="f">
                  <v:textbox>
                    <w:txbxContent>
                      <w:p w14:paraId="46D325DA" w14:textId="77777777" w:rsidR="0070680D" w:rsidRDefault="0070680D" w:rsidP="0070680D">
                        <w:pPr>
                          <w:rPr>
                            <w:rFonts w:asciiTheme="minorHAnsi" w:hAnsi="Aptos"/>
                            <w:color w:val="000000" w:themeColor="dark1"/>
                            <w:sz w:val="20"/>
                            <w:szCs w:val="20"/>
                          </w:rPr>
                        </w:pPr>
                        <w:r>
                          <w:rPr>
                            <w:rFonts w:asciiTheme="minorHAnsi" w:hAnsi="Aptos"/>
                            <w:color w:val="000000" w:themeColor="dark1"/>
                            <w:sz w:val="20"/>
                            <w:szCs w:val="20"/>
                          </w:rPr>
                          <w:t>(668240, 2433.724)</w:t>
                        </w:r>
                      </w:p>
                    </w:txbxContent>
                  </v:textbox>
                </v:shape>
                <v:line id="Straight Connector 5" o:spid="_x0000_s1038" style="position:absolute;visibility:visible;mso-wrap-style:square" from="24892,6477" to="24892,9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" strokecolor="red" strokeweight="1pt">
                  <v:stroke dashstyle="1 1" joinstyle="miter"/>
                </v:line>
                <v:line id="Straight Connector 9" o:spid="_x0000_s1039" style="position:absolute;flip:x;visibility:visible;mso-wrap-style:square" from="2857,6477" to="2921,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" strokecolor="red" strokeweight="1pt">
                  <v:stroke dashstyle="1 1" joinstyle="miter"/>
                </v:line>
                <v:line id="Straight Connector 15" o:spid="_x0000_s1040" style="position:absolute;visibility:visible;mso-wrap-style:square" from="10541,2540" to="10541,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" strokecolor="red" strokeweight="1pt">
                  <v:stroke dashstyle="1 1" joinstyle="miter"/>
                </v:line>
              </v:group>
            </w:pict>
          </mc:Fallback>
        </mc:AlternateContent>
      </w:r>
      <w:r>
        <w:rPr>
          <w:noProof/>
        </w:rPr>
        <w:drawing>
          <wp:inline distT="0" distB="0" distL="0" distR="0" wp14:anchorId="04D6DEF7" wp14:editId="42345E8E">
            <wp:extent cx="3642360" cy="3544570"/>
            <wp:effectExtent l="0" t="0" r="0" b="0"/>
            <wp:docPr id="37065212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EE4B6DB" w14:textId="77777777" w:rsidR="00784D34" w:rsidRDefault="00784D34" w:rsidP="00784D34">
      <w:pPr>
        <w:keepNext/>
        <w:spacing w:line="240" w:lineRule="auto"/>
        <w:jc w:val="center"/>
      </w:pPr>
    </w:p>
    <w:p w14:paraId="4747AD4D" w14:textId="7CAB07B0" w:rsidR="00784D34" w:rsidRDefault="00784D34" w:rsidP="00784D34">
      <w:pPr>
        <w:spacing w:line="240" w:lineRule="auto"/>
      </w:pPr>
      <w:bookmarkStart w:id="41" w:name="_Ref190438076"/>
      <w:bookmarkStart w:id="42" w:name="_Toc194910135"/>
      <w:r w:rsidRPr="008945A2">
        <w:rPr>
          <w:b/>
          <w:bCs/>
        </w:rPr>
        <w:t xml:space="preserve">Figure </w:t>
      </w:r>
      <w:r w:rsidRPr="008945A2">
        <w:rPr>
          <w:b/>
          <w:bCs/>
        </w:rPr>
        <w:fldChar w:fldCharType="begin"/>
      </w:r>
      <w:r w:rsidRPr="008945A2">
        <w:rPr>
          <w:b/>
          <w:bCs/>
        </w:rPr>
        <w:instrText xml:space="preserve"> SEQ Figure \* ARABIC </w:instrText>
      </w:r>
      <w:r w:rsidRPr="008945A2">
        <w:rPr>
          <w:b/>
          <w:bCs/>
        </w:rPr>
        <w:fldChar w:fldCharType="separate"/>
      </w:r>
      <w:r>
        <w:rPr>
          <w:b/>
          <w:bCs/>
          <w:noProof/>
        </w:rPr>
        <w:t>6</w:t>
      </w:r>
      <w:r w:rsidRPr="008945A2">
        <w:rPr>
          <w:b/>
          <w:bCs/>
        </w:rPr>
        <w:fldChar w:fldCharType="end"/>
      </w:r>
      <w:bookmarkEnd w:id="41"/>
      <w:r>
        <w:t xml:space="preserve">. Graph depicting use phase GWP impact of steel, aluminum, and CFRP-SMC EV battery boxes, adapted from Li et al. (2024) </w:t>
      </w:r>
      <w:sdt>
        <w:sdtPr>
          <w:rPr>
            <w:color w:val="000000"/>
          </w:rPr>
          <w:tag w:val="MENDELEY_CITATION_v3_eyJjaXRhdGlvbklEIjoiTUVOREVMRVlfQ0lUQVRJT05fZmY3ZmI4MzYtMTMyMy00ZjhhLThhNzctODkzNGUzNTQ2NDY3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7910623"/>
        </w:sdtPr>
        <w:sdtContent>
          <w:r w:rsidRPr="006877B5">
            <w:rPr>
              <w:color w:val="000000"/>
            </w:rPr>
            <w:t>[6]</w:t>
          </w:r>
        </w:sdtContent>
      </w:sdt>
      <w:r>
        <w:rPr>
          <w:color w:val="000000"/>
        </w:rPr>
        <w:t xml:space="preserve">. Intersection </w:t>
      </w:r>
      <w:r>
        <w:t>points where driving distance and GWP meet for each box material are identified. CFRP-SMC exhibits the highest initial GWP (from the production phase), but the lowest overall slope (use phase GWP), making it a good option for driving distances beyond approximately 670,000km. Steel is the lowest impact option below 40,000km, but aluminum becomes the lowest-impact option for distances between 40,000km and 670,000km, which is within the expected lifetime of the vehicle (200,000km).</w:t>
      </w:r>
      <w:bookmarkEnd w:id="42"/>
    </w:p>
    <w:p w14:paraId="3E44FCD3" w14:textId="77777777" w:rsidR="00784D34" w:rsidRDefault="00784D34" w:rsidP="00F75848">
      <w:pPr>
        <w:ind w:firstLine="720"/>
      </w:pPr>
    </w:p>
    <w:p w14:paraId="6A4487D5" w14:textId="77777777" w:rsidR="00784D34" w:rsidRDefault="00784D34">
      <w:pPr>
        <w:spacing w:after="160" w:line="259" w:lineRule="auto"/>
      </w:pPr>
      <w:r>
        <w:br w:type="page"/>
      </w:r>
    </w:p>
    <w:p w14:paraId="0B5117F9" w14:textId="7173AF79" w:rsidR="00F75848" w:rsidRDefault="00784D34" w:rsidP="00784D34">
      <w:r>
        <w:lastRenderedPageBreak/>
        <w:t xml:space="preserve">compressive forces in the instance of a crash, glass fiber’s advantages with these properties may </w:t>
      </w:r>
      <w:r w:rsidR="00651C44">
        <w:t xml:space="preserve">make it a better choice than carbon fiber in terms of mechanical properties as well. </w:t>
      </w:r>
      <w:r w:rsidR="004C6960">
        <w:t xml:space="preserve">A deeper understanding of </w:t>
      </w:r>
      <w:r w:rsidR="003331BF">
        <w:t>GFRP-SMC</w:t>
      </w:r>
      <w:r w:rsidR="002C776C">
        <w:t xml:space="preserve"> for </w:t>
      </w:r>
      <w:r w:rsidR="004C6960">
        <w:t xml:space="preserve">use in </w:t>
      </w:r>
      <w:r w:rsidR="002C776C">
        <w:t>EV battery boxes would help guide material selection decisions for automakers, and this thesis attempts to address a part of this knowledge gap.</w:t>
      </w:r>
    </w:p>
    <w:p w14:paraId="1A62D810" w14:textId="7FCB6092" w:rsidR="009E33B3" w:rsidRDefault="006B52AF" w:rsidP="00465CD3">
      <w:pPr>
        <w:ind w:firstLine="720"/>
      </w:pPr>
      <w:r>
        <w:t xml:space="preserve">Previous work has </w:t>
      </w:r>
      <w:r w:rsidR="003D6AD9">
        <w:t xml:space="preserve">also </w:t>
      </w:r>
      <w:r>
        <w:t>shown that some n</w:t>
      </w:r>
      <w:r w:rsidR="00CD2E52">
        <w:t>atural fiber SM</w:t>
      </w:r>
      <w:r>
        <w:t xml:space="preserve">Cs </w:t>
      </w:r>
      <w:r w:rsidR="008422FE">
        <w:t xml:space="preserve">can </w:t>
      </w:r>
      <w:r w:rsidR="00DE04AA">
        <w:t>match or even exceed mechanical properties of glass fiber</w:t>
      </w:r>
      <w:r w:rsidR="00007369">
        <w:t xml:space="preserve"> and </w:t>
      </w:r>
      <w:r w:rsidR="00B224C7">
        <w:t>be</w:t>
      </w:r>
      <w:r w:rsidR="00DE04AA">
        <w:t xml:space="preserve"> </w:t>
      </w:r>
      <w:r w:rsidR="008422FE">
        <w:t>more sustainable</w:t>
      </w:r>
      <w:r w:rsidR="00DE04AA">
        <w:t xml:space="preserve"> </w:t>
      </w:r>
      <w:r w:rsidR="00B224C7">
        <w:t>at a</w:t>
      </w:r>
      <w:r w:rsidR="00DE04AA">
        <w:t xml:space="preserve"> lower cost</w:t>
      </w:r>
      <w:r w:rsidR="00780058">
        <w:t>.</w:t>
      </w:r>
      <w:r>
        <w:t xml:space="preserve"> </w:t>
      </w:r>
      <w:r w:rsidR="003D3602">
        <w:t>Asadi et al.</w:t>
      </w:r>
      <w:r w:rsidR="00B344EC">
        <w:t xml:space="preserve"> </w:t>
      </w:r>
      <w:r w:rsidR="00886E82">
        <w:t xml:space="preserve">(2017) </w:t>
      </w:r>
      <w:r w:rsidR="00B344EC">
        <w:t>compared</w:t>
      </w:r>
      <w:r w:rsidR="003D3602">
        <w:t xml:space="preserve"> a 25% basalt fiber/epoxy SMC composite</w:t>
      </w:r>
      <w:r w:rsidR="00B344EC">
        <w:t xml:space="preserve"> to a 25% glass fiber/epoxy SMC and found the </w:t>
      </w:r>
      <w:r w:rsidR="004A0978">
        <w:t xml:space="preserve">basalt </w:t>
      </w:r>
      <w:r w:rsidR="00246698">
        <w:t xml:space="preserve">composite </w:t>
      </w:r>
      <w:r w:rsidR="004A0978">
        <w:t xml:space="preserve">to meet or exceed the mechanical properties of the </w:t>
      </w:r>
      <w:r w:rsidR="003331BF">
        <w:t>GFRP-SMC</w:t>
      </w:r>
      <w:r w:rsidR="00EF3546">
        <w:t xml:space="preserve"> in </w:t>
      </w:r>
      <w:r w:rsidR="00E46258">
        <w:t>most of the</w:t>
      </w:r>
      <w:r w:rsidR="00EF3546">
        <w:t xml:space="preserve"> areas tested</w:t>
      </w:r>
      <w:r w:rsidR="00E46258">
        <w:t xml:space="preserve">, concluding that </w:t>
      </w:r>
      <w:r w:rsidR="00450456">
        <w:t>basalt could be used in place of glass fiber in SMCs for common automotive applications</w:t>
      </w:r>
      <w:r w:rsidR="002832A7">
        <w:t xml:space="preserve"> </w:t>
      </w:r>
      <w:sdt>
        <w:sdtPr>
          <w:rPr>
            <w:color w:val="000000"/>
          </w:rPr>
          <w:tag w:val="MENDELEY_CITATION_v3_eyJjaXRhdGlvbklEIjoiTUVOREVMRVlfQ0lUQVRJT05fZjE0YTA1NTYtOGNmNi00MjljLTlhMmUtNzY0YjhkZTA5MTdh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
          <w:id w:val="-1709643929"/>
          <w:placeholder>
            <w:docPart w:val="DefaultPlaceholder_-1854013440"/>
          </w:placeholder>
        </w:sdtPr>
        <w:sdtContent>
          <w:r w:rsidR="006877B5" w:rsidRPr="006877B5">
            <w:rPr>
              <w:color w:val="000000"/>
            </w:rPr>
            <w:t>[52]</w:t>
          </w:r>
        </w:sdtContent>
      </w:sdt>
      <w:r w:rsidR="00EF3546">
        <w:t>.</w:t>
      </w:r>
      <w:r w:rsidR="005F568D">
        <w:t xml:space="preserve"> </w:t>
      </w:r>
      <w:r w:rsidR="00DF2D3A">
        <w:fldChar w:fldCharType="begin"/>
      </w:r>
      <w:r w:rsidR="00DF2D3A">
        <w:instrText xml:space="preserve"> REF _Ref190438220 \h </w:instrText>
      </w:r>
      <w:r w:rsidR="00DF2D3A">
        <w:fldChar w:fldCharType="separate"/>
      </w:r>
      <w:r w:rsidR="009E39B2" w:rsidRPr="00D65AAF">
        <w:rPr>
          <w:b/>
          <w:bCs/>
        </w:rPr>
        <w:t xml:space="preserve">Figure </w:t>
      </w:r>
      <w:r w:rsidR="009E39B2">
        <w:rPr>
          <w:b/>
          <w:bCs/>
          <w:noProof/>
        </w:rPr>
        <w:t>7</w:t>
      </w:r>
      <w:r w:rsidR="00DF2D3A">
        <w:fldChar w:fldCharType="end"/>
      </w:r>
      <w:r w:rsidR="00DF2D3A">
        <w:t xml:space="preserve"> </w:t>
      </w:r>
      <w:r w:rsidR="00F50AA6">
        <w:t>s</w:t>
      </w:r>
      <w:r w:rsidR="00412A1C">
        <w:t xml:space="preserve">hows </w:t>
      </w:r>
      <w:r w:rsidR="00DF2D3A">
        <w:t xml:space="preserve">the study’s </w:t>
      </w:r>
      <w:r w:rsidR="00F50AA6">
        <w:t>r</w:t>
      </w:r>
      <w:r w:rsidR="00DF2D3A">
        <w:t xml:space="preserve">esults for several mechanical properties. </w:t>
      </w:r>
      <w:r w:rsidR="00A934B5">
        <w:t>However, t</w:t>
      </w:r>
      <w:r w:rsidR="0050699D">
        <w:t xml:space="preserve">his study </w:t>
      </w:r>
      <w:r w:rsidR="00426E3C">
        <w:t>did not</w:t>
      </w:r>
      <w:r w:rsidR="0050699D">
        <w:t xml:space="preserve"> </w:t>
      </w:r>
      <w:r w:rsidR="0061768E">
        <w:t>consider</w:t>
      </w:r>
      <w:r w:rsidR="0050699D">
        <w:t xml:space="preserve"> how </w:t>
      </w:r>
      <w:r w:rsidR="00F27260">
        <w:t>material</w:t>
      </w:r>
      <w:r w:rsidR="008C14DB">
        <w:t xml:space="preserve"> properties </w:t>
      </w:r>
      <w:r w:rsidR="0061768E">
        <w:t xml:space="preserve">are affected </w:t>
      </w:r>
      <w:r w:rsidR="008C14DB">
        <w:t>over time when exposed to different environments (which can be especially important for natural fiber materials in high-moisture environments)</w:t>
      </w:r>
      <w:r w:rsidR="0061768E">
        <w:t xml:space="preserve">. </w:t>
      </w:r>
      <w:r w:rsidR="005F568D">
        <w:t>Further research is needed to determine how mechanical properties of natural fiber SMC</w:t>
      </w:r>
      <w:r w:rsidR="00BD7FEA">
        <w:t xml:space="preserve">s change in different environments, but </w:t>
      </w:r>
      <w:r w:rsidR="003B4429">
        <w:t xml:space="preserve">the value of these </w:t>
      </w:r>
      <w:r w:rsidR="00087DB9">
        <w:t>NFRCs</w:t>
      </w:r>
      <w:r w:rsidR="003B4429">
        <w:t xml:space="preserve"> in further reducing environmental impact and manufacturing cost</w:t>
      </w:r>
      <w:r w:rsidR="00505D6C">
        <w:t xml:space="preserve"> in the automotive industry</w:t>
      </w:r>
      <w:r w:rsidR="003B4429">
        <w:t xml:space="preserve"> is </w:t>
      </w:r>
      <w:r w:rsidR="00A5637B">
        <w:t>clear</w:t>
      </w:r>
      <w:r w:rsidR="003B4429">
        <w:t>.</w:t>
      </w:r>
      <w:r w:rsidR="000A7860">
        <w:t xml:space="preserve"> </w:t>
      </w:r>
    </w:p>
    <w:p w14:paraId="52FD6455" w14:textId="73457E28" w:rsidR="001F4BAC" w:rsidRPr="00047BB4" w:rsidRDefault="00E13036" w:rsidP="00F53C0A">
      <w:pPr>
        <w:pStyle w:val="Heading2"/>
      </w:pPr>
      <w:bookmarkStart w:id="43" w:name="_Toc193367449"/>
      <w:r>
        <w:t xml:space="preserve">EV </w:t>
      </w:r>
      <w:r w:rsidR="000126C3">
        <w:t>Battery Enclosure</w:t>
      </w:r>
      <w:r>
        <w:t xml:space="preserve">s – </w:t>
      </w:r>
      <w:r w:rsidR="009B621C">
        <w:t xml:space="preserve">Design &amp; </w:t>
      </w:r>
      <w:r w:rsidR="001F4BAC">
        <w:t>Manufacturing Methods</w:t>
      </w:r>
      <w:bookmarkEnd w:id="43"/>
    </w:p>
    <w:p w14:paraId="7E8DEA07" w14:textId="1D8E29BA" w:rsidR="003E2BDD" w:rsidRDefault="009C51EF" w:rsidP="00D87C87">
      <w:pPr>
        <w:ind w:firstLine="720"/>
      </w:pPr>
      <w:r w:rsidRPr="009C51EF">
        <w:t xml:space="preserve">The design and manufacturing of </w:t>
      </w:r>
      <w:r w:rsidR="00CD6889">
        <w:t>EV</w:t>
      </w:r>
      <w:r w:rsidRPr="009C51EF">
        <w:t xml:space="preserve"> battery boxes play a critical role in ensuring battery safety, thermal management, structural integrity, and overall vehicle performance. Battery boxes must be lightweight, durable, and capable of withstanding mechanical shocks, vibrations, and extreme temperatures. </w:t>
      </w:r>
    </w:p>
    <w:p w14:paraId="3B88A62C" w14:textId="4BD31C3E" w:rsidR="003E2BDD" w:rsidRDefault="003E2BDD" w:rsidP="003E2BDD">
      <w:pPr>
        <w:pStyle w:val="Heading3"/>
      </w:pPr>
      <w:bookmarkStart w:id="44" w:name="_Toc193367450"/>
      <w:r>
        <w:t>Design</w:t>
      </w:r>
      <w:r w:rsidR="00F22638">
        <w:t xml:space="preserve"> of EV Battery Enclosures</w:t>
      </w:r>
      <w:bookmarkEnd w:id="44"/>
    </w:p>
    <w:p w14:paraId="7477F903" w14:textId="4CA442DB" w:rsidR="00784D34" w:rsidRDefault="00DA44D7" w:rsidP="00784D34">
      <w:r>
        <w:t>Besides material selection (as was discussed previously), c</w:t>
      </w:r>
      <w:r w:rsidR="009C51EF" w:rsidRPr="009C51EF">
        <w:t>ommon design considerations include</w:t>
      </w:r>
      <w:r w:rsidR="0001143D">
        <w:t xml:space="preserve"> </w:t>
      </w:r>
      <w:r w:rsidR="00366A77">
        <w:t>mounting method and location in the vehicle,</w:t>
      </w:r>
      <w:r w:rsidR="009C51EF" w:rsidRPr="009C51EF">
        <w:t xml:space="preserve"> modularity for ease of </w:t>
      </w:r>
      <w:r w:rsidR="00AF2E9F" w:rsidRPr="009C51EF">
        <w:t>assembly</w:t>
      </w:r>
      <w:r w:rsidR="00FD0C4F">
        <w:t>,</w:t>
      </w:r>
      <w:r w:rsidR="00AF2E9F">
        <w:t xml:space="preserve"> and</w:t>
      </w:r>
      <w:r w:rsidR="00FD0C4F">
        <w:t xml:space="preserve"> </w:t>
      </w:r>
      <w:r w:rsidR="005D7574">
        <w:t>(</w:t>
      </w:r>
      <w:r w:rsidR="00EF4CCD">
        <w:t>most importantly</w:t>
      </w:r>
      <w:r w:rsidR="005D7574">
        <w:t>)</w:t>
      </w:r>
      <w:r w:rsidR="00EF4CCD">
        <w:t xml:space="preserve"> </w:t>
      </w:r>
      <w:r w:rsidR="00AF2E9F">
        <w:t xml:space="preserve">safety </w:t>
      </w:r>
      <w:r w:rsidR="00EF4CCD">
        <w:t xml:space="preserve">features </w:t>
      </w:r>
      <w:r w:rsidR="00AF2E9F">
        <w:t xml:space="preserve">to prevent thermal runaway and other </w:t>
      </w:r>
      <w:r w:rsidR="00B13BCB">
        <w:t xml:space="preserve">potentially dangerous </w:t>
      </w:r>
      <w:r w:rsidR="00AF2E9F">
        <w:t>issues.</w:t>
      </w:r>
      <w:r w:rsidR="00AC1ADB">
        <w:t xml:space="preserve"> </w:t>
      </w:r>
      <w:r w:rsidR="00AC1ADB" w:rsidRPr="009C51EF">
        <w:t>As EV adoption grows, innovations in battery box design aim to reduce weight, improve energy</w:t>
      </w:r>
      <w:r w:rsidR="00784D34">
        <w:t xml:space="preserve"> </w:t>
      </w:r>
      <w:r w:rsidR="00784D34" w:rsidRPr="009C51EF">
        <w:t>density, and enhance sustainability through recyclable materials and more efficient</w:t>
      </w:r>
      <w:r w:rsidR="00784D34">
        <w:t xml:space="preserve"> </w:t>
      </w:r>
      <w:r w:rsidR="00784D34" w:rsidRPr="009C51EF">
        <w:t>manufacturing processes.</w:t>
      </w:r>
    </w:p>
    <w:p w14:paraId="51B96D0A" w14:textId="3998D20A" w:rsidR="00784D34" w:rsidRDefault="00AC1ADB" w:rsidP="00D87C87">
      <w:pPr>
        <w:ind w:firstLine="720"/>
      </w:pPr>
      <w:r w:rsidRPr="009C51EF">
        <w:t xml:space="preserve"> </w:t>
      </w:r>
    </w:p>
    <w:p w14:paraId="748C52C3" w14:textId="77777777" w:rsidR="00784D34" w:rsidRDefault="00784D34">
      <w:pPr>
        <w:spacing w:after="160" w:line="259" w:lineRule="auto"/>
      </w:pPr>
      <w:r>
        <w:br w:type="page"/>
      </w:r>
    </w:p>
    <w:p w14:paraId="280193CF" w14:textId="5198F8C4" w:rsidR="00784D34" w:rsidRDefault="00784D34" w:rsidP="00D87C87">
      <w:pPr>
        <w:ind w:firstLine="720"/>
      </w:pPr>
      <w:r>
        <w:rPr>
          <w:noProof/>
        </w:rPr>
        <w:lastRenderedPageBreak/>
        <mc:AlternateContent>
          <mc:Choice Requires="wps">
            <w:drawing>
              <wp:anchor distT="0" distB="0" distL="114300" distR="114300" simplePos="0" relativeHeight="251740160" behindDoc="0" locked="0" layoutInCell="1" allowOverlap="1" wp14:anchorId="5BAF85CF" wp14:editId="74014805">
                <wp:simplePos x="0" y="0"/>
                <wp:positionH relativeFrom="margin">
                  <wp:align>right</wp:align>
                </wp:positionH>
                <wp:positionV relativeFrom="paragraph">
                  <wp:posOffset>0</wp:posOffset>
                </wp:positionV>
                <wp:extent cx="5943600" cy="5327650"/>
                <wp:effectExtent l="0" t="0" r="0" b="6350"/>
                <wp:wrapSquare wrapText="bothSides"/>
                <wp:docPr id="463823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327650"/>
                        </a:xfrm>
                        <a:prstGeom prst="rect">
                          <a:avLst/>
                        </a:prstGeom>
                        <a:solidFill>
                          <a:srgbClr val="FFFFFF"/>
                        </a:solidFill>
                        <a:ln w="9525">
                          <a:noFill/>
                          <a:miter lim="800000"/>
                          <a:headEnd/>
                          <a:tailEnd/>
                        </a:ln>
                      </wps:spPr>
                      <wps:txbx>
                        <w:txbxContent>
                          <w:p w14:paraId="68225589" w14:textId="4DDDDF4E" w:rsidR="00465CD3" w:rsidRDefault="00465CD3" w:rsidP="00465CD3">
                            <w:pPr>
                              <w:keepNext/>
                              <w:jc w:val="center"/>
                            </w:pPr>
                            <w:r w:rsidRPr="002F1822">
                              <w:rPr>
                                <w:noProof/>
                              </w:rPr>
                              <w:drawing>
                                <wp:inline distT="0" distB="0" distL="0" distR="0" wp14:anchorId="71CD8428" wp14:editId="7453F4D4">
                                  <wp:extent cx="3556000" cy="4486031"/>
                                  <wp:effectExtent l="0" t="0" r="6350" b="0"/>
                                  <wp:docPr id="1195138761" name="Picture 1" descr="A graph of a strain at brea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76908" name="Picture 1" descr="A graph of a strain at break&#10;&#10;Description automatically generated with medium confidence"/>
                                          <pic:cNvPicPr/>
                                        </pic:nvPicPr>
                                        <pic:blipFill>
                                          <a:blip r:embed="rId22"/>
                                          <a:stretch>
                                            <a:fillRect/>
                                          </a:stretch>
                                        </pic:blipFill>
                                        <pic:spPr>
                                          <a:xfrm>
                                            <a:off x="0" y="0"/>
                                            <a:ext cx="3567271" cy="4500249"/>
                                          </a:xfrm>
                                          <a:prstGeom prst="rect">
                                            <a:avLst/>
                                          </a:prstGeom>
                                        </pic:spPr>
                                      </pic:pic>
                                    </a:graphicData>
                                  </a:graphic>
                                </wp:inline>
                              </w:drawing>
                            </w:r>
                          </w:p>
                          <w:p w14:paraId="08384D07" w14:textId="057BE297" w:rsidR="00465CD3" w:rsidRPr="00D65AAF" w:rsidRDefault="00465CD3" w:rsidP="005815EB">
                            <w:pPr>
                              <w:pStyle w:val="Caption"/>
                              <w:jc w:val="left"/>
                              <w:rPr>
                                <w:sz w:val="24"/>
                                <w:szCs w:val="22"/>
                              </w:rPr>
                            </w:pPr>
                            <w:bookmarkStart w:id="45" w:name="_Ref190438220"/>
                            <w:bookmarkStart w:id="46" w:name="_Toc194910136"/>
                            <w:r w:rsidRPr="00D65AAF">
                              <w:rPr>
                                <w:b/>
                                <w:bCs/>
                                <w:sz w:val="24"/>
                                <w:szCs w:val="22"/>
                              </w:rPr>
                              <w:t xml:space="preserve">Figure </w:t>
                            </w:r>
                            <w:r w:rsidRPr="00D65AAF">
                              <w:rPr>
                                <w:b/>
                                <w:bCs/>
                                <w:sz w:val="24"/>
                                <w:szCs w:val="22"/>
                              </w:rPr>
                              <w:fldChar w:fldCharType="begin"/>
                            </w:r>
                            <w:r w:rsidRPr="00D65AAF">
                              <w:rPr>
                                <w:b/>
                                <w:bCs/>
                                <w:sz w:val="24"/>
                                <w:szCs w:val="22"/>
                              </w:rPr>
                              <w:instrText xml:space="preserve"> SEQ Figure \* ARABIC </w:instrText>
                            </w:r>
                            <w:r w:rsidRPr="00D65AAF">
                              <w:rPr>
                                <w:b/>
                                <w:bCs/>
                                <w:sz w:val="24"/>
                                <w:szCs w:val="22"/>
                              </w:rPr>
                              <w:fldChar w:fldCharType="separate"/>
                            </w:r>
                            <w:r w:rsidR="009E39B2">
                              <w:rPr>
                                <w:b/>
                                <w:bCs/>
                                <w:noProof/>
                                <w:sz w:val="24"/>
                                <w:szCs w:val="22"/>
                              </w:rPr>
                              <w:t>7</w:t>
                            </w:r>
                            <w:r w:rsidRPr="00D65AAF">
                              <w:rPr>
                                <w:b/>
                                <w:bCs/>
                                <w:sz w:val="24"/>
                                <w:szCs w:val="22"/>
                              </w:rPr>
                              <w:fldChar w:fldCharType="end"/>
                            </w:r>
                            <w:bookmarkEnd w:id="45"/>
                            <w:r w:rsidRPr="00D65AAF">
                              <w:rPr>
                                <w:b/>
                                <w:bCs/>
                                <w:sz w:val="24"/>
                                <w:szCs w:val="22"/>
                              </w:rPr>
                              <w:t>.</w:t>
                            </w:r>
                            <w:r w:rsidRPr="00D65AAF">
                              <w:rPr>
                                <w:sz w:val="24"/>
                                <w:szCs w:val="22"/>
                              </w:rPr>
                              <w:t xml:space="preserve"> Tensile and flexural properties of glass fiber/epoxy and basalt fiber/epoxy</w:t>
                            </w:r>
                            <w:r w:rsidRPr="00D65AAF">
                              <w:rPr>
                                <w:noProof/>
                                <w:sz w:val="24"/>
                                <w:szCs w:val="22"/>
                              </w:rPr>
                              <w:t xml:space="preserve"> SMCs, from Asadi et al.</w:t>
                            </w:r>
                            <w:r w:rsidR="00C747FF">
                              <w:rPr>
                                <w:noProof/>
                                <w:sz w:val="24"/>
                                <w:szCs w:val="22"/>
                              </w:rPr>
                              <w:t xml:space="preserve"> </w:t>
                            </w:r>
                            <w:r w:rsidR="002B70B7">
                              <w:rPr>
                                <w:noProof/>
                                <w:sz w:val="24"/>
                                <w:szCs w:val="22"/>
                              </w:rPr>
                              <w:t>(2017)</w:t>
                            </w:r>
                            <w:r>
                              <w:rPr>
                                <w:noProof/>
                                <w:sz w:val="24"/>
                                <w:szCs w:val="22"/>
                              </w:rPr>
                              <w:t xml:space="preserve"> </w:t>
                            </w:r>
                            <w:sdt>
                              <w:sdtPr>
                                <w:rPr>
                                  <w:noProof/>
                                  <w:color w:val="000000"/>
                                  <w:sz w:val="24"/>
                                  <w:szCs w:val="22"/>
                                </w:rPr>
                                <w:tag w:val="MENDELEY_CITATION_v3_eyJjaXRhdGlvbklEIjoiTUVOREVMRVlfQ0lUQVRJT05fYTIzNDQzMjAtNTA1Ny00OTY2LTk1ODYtY2U3NDM0MGM0YTAz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
                                <w:id w:val="1563985430"/>
                              </w:sdtPr>
                              <w:sdtContent>
                                <w:r w:rsidR="006877B5" w:rsidRPr="006877B5">
                                  <w:rPr>
                                    <w:noProof/>
                                    <w:color w:val="000000"/>
                                    <w:sz w:val="24"/>
                                    <w:szCs w:val="22"/>
                                  </w:rPr>
                                  <w:t>[52]</w:t>
                                </w:r>
                              </w:sdtContent>
                            </w:sdt>
                            <w:r w:rsidR="003D0FE5">
                              <w:rPr>
                                <w:noProof/>
                                <w:color w:val="000000"/>
                                <w:sz w:val="24"/>
                                <w:szCs w:val="22"/>
                              </w:rPr>
                              <w:t>.</w:t>
                            </w:r>
                            <w:bookmarkEnd w:id="46"/>
                          </w:p>
                          <w:p w14:paraId="30E47983" w14:textId="4EA93EDF" w:rsidR="00465CD3" w:rsidRDefault="00465CD3"/>
                        </w:txbxContent>
                      </wps:txbx>
                      <wps:bodyPr rot="0" vert="horz" wrap="square" lIns="91440" tIns="45720" rIns="91440" bIns="45720" anchor="t" anchorCtr="0">
                        <a:noAutofit/>
                      </wps:bodyPr>
                    </wps:wsp>
                  </a:graphicData>
                </a:graphic>
              </wp:anchor>
            </w:drawing>
          </mc:Choice>
          <mc:Fallback>
            <w:pict>
              <v:shape w14:anchorId="5BAF85CF" id="_x0000_s1041" type="#_x0000_t202" style="position:absolute;left:0;text-align:left;margin-left:416.8pt;margin-top:0;width:468pt;height:419.5pt;z-index:2517401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" stroked="f">
                <v:textbox>
                  <w:txbxContent>
                    <w:p w14:paraId="68225589" w14:textId="4DDDDF4E" w:rsidR="00465CD3" w:rsidRDefault="00465CD3" w:rsidP="00465CD3">
                      <w:pPr>
                        <w:keepNext/>
                        <w:jc w:val="center"/>
                      </w:pPr>
                      <w:r w:rsidRPr="002F1822">
                        <w:rPr>
                          <w:noProof/>
                        </w:rPr>
                        <w:drawing>
                          <wp:inline distT="0" distB="0" distL="0" distR="0" wp14:anchorId="71CD8428" wp14:editId="7453F4D4">
                            <wp:extent cx="3556000" cy="4486031"/>
                            <wp:effectExtent l="0" t="0" r="6350" b="0"/>
                            <wp:docPr id="1195138761" name="Picture 1" descr="A graph of a strain at brea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76908" name="Picture 1" descr="A graph of a strain at break&#10;&#10;Description automatically generated with medium confidence"/>
                                    <pic:cNvPicPr/>
                                  </pic:nvPicPr>
                                  <pic:blipFill>
                                    <a:blip r:embed="rId22"/>
                                    <a:stretch>
                                      <a:fillRect/>
                                    </a:stretch>
                                  </pic:blipFill>
                                  <pic:spPr>
                                    <a:xfrm>
                                      <a:off x="0" y="0"/>
                                      <a:ext cx="3567271" cy="4500249"/>
                                    </a:xfrm>
                                    <a:prstGeom prst="rect">
                                      <a:avLst/>
                                    </a:prstGeom>
                                  </pic:spPr>
                                </pic:pic>
                              </a:graphicData>
                            </a:graphic>
                          </wp:inline>
                        </w:drawing>
                      </w:r>
                    </w:p>
                    <w:p w14:paraId="08384D07" w14:textId="057BE297" w:rsidR="00465CD3" w:rsidRPr="00D65AAF" w:rsidRDefault="00465CD3" w:rsidP="005815EB">
                      <w:pPr>
                        <w:pStyle w:val="Caption"/>
                        <w:jc w:val="left"/>
                        <w:rPr>
                          <w:sz w:val="24"/>
                          <w:szCs w:val="22"/>
                        </w:rPr>
                      </w:pPr>
                      <w:bookmarkStart w:id="47" w:name="_Ref190438220"/>
                      <w:bookmarkStart w:id="48" w:name="_Toc194910136"/>
                      <w:r w:rsidRPr="00D65AAF">
                        <w:rPr>
                          <w:b/>
                          <w:bCs/>
                          <w:sz w:val="24"/>
                          <w:szCs w:val="22"/>
                        </w:rPr>
                        <w:t xml:space="preserve">Figure </w:t>
                      </w:r>
                      <w:r w:rsidRPr="00D65AAF">
                        <w:rPr>
                          <w:b/>
                          <w:bCs/>
                          <w:sz w:val="24"/>
                          <w:szCs w:val="22"/>
                        </w:rPr>
                        <w:fldChar w:fldCharType="begin"/>
                      </w:r>
                      <w:r w:rsidRPr="00D65AAF">
                        <w:rPr>
                          <w:b/>
                          <w:bCs/>
                          <w:sz w:val="24"/>
                          <w:szCs w:val="22"/>
                        </w:rPr>
                        <w:instrText xml:space="preserve"> SEQ Figure \* ARABIC </w:instrText>
                      </w:r>
                      <w:r w:rsidRPr="00D65AAF">
                        <w:rPr>
                          <w:b/>
                          <w:bCs/>
                          <w:sz w:val="24"/>
                          <w:szCs w:val="22"/>
                        </w:rPr>
                        <w:fldChar w:fldCharType="separate"/>
                      </w:r>
                      <w:r w:rsidR="009E39B2">
                        <w:rPr>
                          <w:b/>
                          <w:bCs/>
                          <w:noProof/>
                          <w:sz w:val="24"/>
                          <w:szCs w:val="22"/>
                        </w:rPr>
                        <w:t>7</w:t>
                      </w:r>
                      <w:r w:rsidRPr="00D65AAF">
                        <w:rPr>
                          <w:b/>
                          <w:bCs/>
                          <w:sz w:val="24"/>
                          <w:szCs w:val="22"/>
                        </w:rPr>
                        <w:fldChar w:fldCharType="end"/>
                      </w:r>
                      <w:bookmarkEnd w:id="47"/>
                      <w:r w:rsidRPr="00D65AAF">
                        <w:rPr>
                          <w:b/>
                          <w:bCs/>
                          <w:sz w:val="24"/>
                          <w:szCs w:val="22"/>
                        </w:rPr>
                        <w:t>.</w:t>
                      </w:r>
                      <w:r w:rsidRPr="00D65AAF">
                        <w:rPr>
                          <w:sz w:val="24"/>
                          <w:szCs w:val="22"/>
                        </w:rPr>
                        <w:t xml:space="preserve"> Tensile and flexural properties of glass fiber/epoxy and basalt fiber/epoxy</w:t>
                      </w:r>
                      <w:r w:rsidRPr="00D65AAF">
                        <w:rPr>
                          <w:noProof/>
                          <w:sz w:val="24"/>
                          <w:szCs w:val="22"/>
                        </w:rPr>
                        <w:t xml:space="preserve"> SMCs, from Asadi et al.</w:t>
                      </w:r>
                      <w:r w:rsidR="00C747FF">
                        <w:rPr>
                          <w:noProof/>
                          <w:sz w:val="24"/>
                          <w:szCs w:val="22"/>
                        </w:rPr>
                        <w:t xml:space="preserve"> </w:t>
                      </w:r>
                      <w:r w:rsidR="002B70B7">
                        <w:rPr>
                          <w:noProof/>
                          <w:sz w:val="24"/>
                          <w:szCs w:val="22"/>
                        </w:rPr>
                        <w:t>(2017)</w:t>
                      </w:r>
                      <w:r>
                        <w:rPr>
                          <w:noProof/>
                          <w:sz w:val="24"/>
                          <w:szCs w:val="22"/>
                        </w:rPr>
                        <w:t xml:space="preserve"> </w:t>
                      </w:r>
                      <w:sdt>
                        <w:sdtPr>
                          <w:rPr>
                            <w:noProof/>
                            <w:color w:val="000000"/>
                            <w:sz w:val="24"/>
                            <w:szCs w:val="22"/>
                          </w:rPr>
                          <w:tag w:val="MENDELEY_CITATION_v3_eyJjaXRhdGlvbklEIjoiTUVOREVMRVlfQ0lUQVRJT05fYTIzNDQzMjAtNTA1Ny00OTY2LTk1ODYtY2U3NDM0MGM0YTAz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
                          <w:id w:val="1563985430"/>
                        </w:sdtPr>
                        <w:sdtContent>
                          <w:r w:rsidR="006877B5" w:rsidRPr="006877B5">
                            <w:rPr>
                              <w:noProof/>
                              <w:color w:val="000000"/>
                              <w:sz w:val="24"/>
                              <w:szCs w:val="22"/>
                            </w:rPr>
                            <w:t>[52]</w:t>
                          </w:r>
                        </w:sdtContent>
                      </w:sdt>
                      <w:r w:rsidR="003D0FE5">
                        <w:rPr>
                          <w:noProof/>
                          <w:color w:val="000000"/>
                          <w:sz w:val="24"/>
                          <w:szCs w:val="22"/>
                        </w:rPr>
                        <w:t>.</w:t>
                      </w:r>
                      <w:bookmarkEnd w:id="48"/>
                    </w:p>
                    <w:p w14:paraId="30E47983" w14:textId="4EA93EDF" w:rsidR="00465CD3" w:rsidRDefault="00465CD3"/>
                  </w:txbxContent>
                </v:textbox>
                <w10:wrap type="square" anchorx="margin"/>
              </v:shape>
            </w:pict>
          </mc:Fallback>
        </mc:AlternateContent>
      </w:r>
    </w:p>
    <w:p w14:paraId="3D09BD3C" w14:textId="77777777" w:rsidR="00784D34" w:rsidRDefault="00784D34">
      <w:pPr>
        <w:spacing w:after="160" w:line="259" w:lineRule="auto"/>
      </w:pPr>
      <w:r>
        <w:br w:type="page"/>
      </w:r>
    </w:p>
    <w:p w14:paraId="2721D5D5" w14:textId="39837526" w:rsidR="00B13BCB" w:rsidRDefault="001530E9" w:rsidP="003E2BDD">
      <w:pPr>
        <w:pStyle w:val="Heading4"/>
      </w:pPr>
      <w:r>
        <w:lastRenderedPageBreak/>
        <w:t xml:space="preserve">Design for Safety – </w:t>
      </w:r>
      <w:r w:rsidR="00B13BCB">
        <w:t>Thermal Runaway</w:t>
      </w:r>
    </w:p>
    <w:p w14:paraId="20AFB812" w14:textId="796DEFF5" w:rsidR="006C5D48" w:rsidRDefault="00012B1F" w:rsidP="006C5D48">
      <w:pPr>
        <w:ind w:firstLine="720"/>
        <w:rPr>
          <w:color w:val="000000"/>
        </w:rPr>
      </w:pPr>
      <w:r>
        <w:t xml:space="preserve">Thermal runaway </w:t>
      </w:r>
      <w:r w:rsidR="00157C61" w:rsidRPr="00157C61">
        <w:t>occurs when the temperature within a battery cell rises uncontrollably, leading to a self-sustaining exothermic reaction that can cause neighboring cells to overheat, resulting in fire, toxic gas release, or even explosion.</w:t>
      </w:r>
      <w:r w:rsidR="00777A7A">
        <w:t xml:space="preserve"> </w:t>
      </w:r>
      <w:r w:rsidR="00E02966">
        <w:t xml:space="preserve">Thermal runaway is </w:t>
      </w:r>
      <w:r w:rsidR="00587502">
        <w:t>one of the most</w:t>
      </w:r>
      <w:r w:rsidR="00E02966">
        <w:t xml:space="preserve"> critical</w:t>
      </w:r>
      <w:r w:rsidR="006C5D48">
        <w:t xml:space="preserve"> </w:t>
      </w:r>
      <w:r w:rsidR="009D1DE6">
        <w:t xml:space="preserve">battery </w:t>
      </w:r>
      <w:r w:rsidR="00E02966">
        <w:t>risk</w:t>
      </w:r>
      <w:r w:rsidR="009D1DE6">
        <w:t>s</w:t>
      </w:r>
      <w:r w:rsidR="00E02966">
        <w:t xml:space="preserve"> that </w:t>
      </w:r>
      <w:r w:rsidR="009D7C36">
        <w:t>must be mitigated</w:t>
      </w:r>
      <w:r w:rsidR="009D1DE6">
        <w:t xml:space="preserve"> through careful design</w:t>
      </w:r>
      <w:r w:rsidR="00395D44">
        <w:t>, as its results can be catastrophic.</w:t>
      </w:r>
      <w:r w:rsidR="006D54B3">
        <w:t xml:space="preserve"> </w:t>
      </w:r>
      <w:r w:rsidR="00EB3416">
        <w:t>Previous work related to design of battery boxes to avoid thermal runaway</w:t>
      </w:r>
      <w:r w:rsidR="002A1565">
        <w:t xml:space="preserve"> present various risk mitigation strategies. </w:t>
      </w:r>
      <w:r w:rsidR="006E5B02">
        <w:t>Arora</w:t>
      </w:r>
      <w:r w:rsidR="002A1565">
        <w:t xml:space="preserve"> et al.</w:t>
      </w:r>
      <w:r w:rsidR="002E3468">
        <w:t xml:space="preserve"> (2016)</w:t>
      </w:r>
      <w:r w:rsidR="00682960">
        <w:t xml:space="preserve"> </w:t>
      </w:r>
      <w:r w:rsidR="004E032C">
        <w:t>reviewed</w:t>
      </w:r>
      <w:r w:rsidR="00664279">
        <w:t xml:space="preserve"> work done by</w:t>
      </w:r>
      <w:r w:rsidR="002455B8">
        <w:t xml:space="preserve"> more than 75 </w:t>
      </w:r>
      <w:r w:rsidR="004E032C">
        <w:t>studies</w:t>
      </w:r>
      <w:r w:rsidR="00664279">
        <w:t xml:space="preserve"> </w:t>
      </w:r>
      <w:r w:rsidR="00815F72">
        <w:t>related to</w:t>
      </w:r>
      <w:r w:rsidR="00682960">
        <w:t xml:space="preserve"> the mechanical design and placement of the battery pack</w:t>
      </w:r>
      <w:r w:rsidR="0044398D">
        <w:t xml:space="preserve"> in the vehicle</w:t>
      </w:r>
      <w:r w:rsidR="00815F72">
        <w:t xml:space="preserve">, identifying key mechanical features and placement strategies that would </w:t>
      </w:r>
      <w:r w:rsidR="00C93A54">
        <w:t>minimize the probability</w:t>
      </w:r>
      <w:r w:rsidR="00815F72">
        <w:t xml:space="preserve"> of thermal runaway</w:t>
      </w:r>
      <w:r w:rsidR="004E032C">
        <w:rPr>
          <w:color w:val="000000"/>
        </w:rPr>
        <w:t xml:space="preserve">. They found that </w:t>
      </w:r>
      <w:r w:rsidR="00C93A54">
        <w:rPr>
          <w:color w:val="000000"/>
        </w:rPr>
        <w:t xml:space="preserve">simple mechanical features could be implemented to mitigate these risks, including </w:t>
      </w:r>
      <w:r w:rsidR="00635673">
        <w:rPr>
          <w:color w:val="000000"/>
        </w:rPr>
        <w:t xml:space="preserve">battery cell spacers </w:t>
      </w:r>
      <w:r w:rsidR="00E42D26">
        <w:rPr>
          <w:color w:val="000000"/>
        </w:rPr>
        <w:t>to restrict movement</w:t>
      </w:r>
      <w:r w:rsidR="00F87896">
        <w:rPr>
          <w:color w:val="000000"/>
        </w:rPr>
        <w:t xml:space="preserve"> (shown in </w:t>
      </w:r>
      <w:r w:rsidR="00F87896" w:rsidRPr="003E77F7">
        <w:rPr>
          <w:b/>
          <w:bCs/>
          <w:color w:val="000000"/>
        </w:rPr>
        <w:fldChar w:fldCharType="begin"/>
      </w:r>
      <w:r w:rsidR="00F87896" w:rsidRPr="003E77F7">
        <w:rPr>
          <w:b/>
          <w:bCs/>
          <w:color w:val="000000"/>
        </w:rPr>
        <w:instrText xml:space="preserve"> REF _Ref190269032 \h  \* MERGEFORMAT </w:instrText>
      </w:r>
      <w:r w:rsidR="00F87896" w:rsidRPr="003E77F7">
        <w:rPr>
          <w:b/>
          <w:bCs/>
          <w:color w:val="000000"/>
        </w:rPr>
      </w:r>
      <w:r w:rsidR="00F87896" w:rsidRPr="003E77F7">
        <w:rPr>
          <w:b/>
          <w:bCs/>
          <w:color w:val="000000"/>
        </w:rPr>
        <w:fldChar w:fldCharType="separate"/>
      </w:r>
      <w:r w:rsidR="009E39B2" w:rsidRPr="006C5D48">
        <w:rPr>
          <w:b/>
          <w:bCs/>
          <w:szCs w:val="24"/>
        </w:rPr>
        <w:t xml:space="preserve">Figure </w:t>
      </w:r>
      <w:r w:rsidR="009E39B2">
        <w:rPr>
          <w:b/>
          <w:bCs/>
          <w:noProof/>
          <w:szCs w:val="24"/>
        </w:rPr>
        <w:t>8</w:t>
      </w:r>
      <w:r w:rsidR="00F87896" w:rsidRPr="003E77F7">
        <w:rPr>
          <w:b/>
          <w:bCs/>
          <w:color w:val="000000"/>
        </w:rPr>
        <w:fldChar w:fldCharType="end"/>
      </w:r>
      <w:r w:rsidR="00F87896">
        <w:rPr>
          <w:color w:val="000000"/>
        </w:rPr>
        <w:t>)</w:t>
      </w:r>
      <w:r w:rsidR="00E42D26">
        <w:rPr>
          <w:color w:val="000000"/>
        </w:rPr>
        <w:t xml:space="preserve">, a rigid mounting frame, </w:t>
      </w:r>
      <w:r w:rsidR="003D05E5">
        <w:rPr>
          <w:color w:val="000000"/>
        </w:rPr>
        <w:t xml:space="preserve">a gas venting mechanism to prevent buildup of high pressures in the pack, </w:t>
      </w:r>
      <w:r w:rsidR="00361D47">
        <w:rPr>
          <w:color w:val="000000"/>
        </w:rPr>
        <w:t xml:space="preserve">and </w:t>
      </w:r>
      <w:r w:rsidR="007407BC">
        <w:rPr>
          <w:color w:val="000000"/>
        </w:rPr>
        <w:t>thermal barrier</w:t>
      </w:r>
      <w:r w:rsidR="00361D47">
        <w:rPr>
          <w:color w:val="000000"/>
        </w:rPr>
        <w:t>s</w:t>
      </w:r>
      <w:r w:rsidR="007407BC">
        <w:rPr>
          <w:color w:val="000000"/>
        </w:rPr>
        <w:t xml:space="preserve"> between modules</w:t>
      </w:r>
      <w:r w:rsidR="00361D47">
        <w:rPr>
          <w:color w:val="000000"/>
        </w:rPr>
        <w:t>.</w:t>
      </w:r>
      <w:r w:rsidR="003306C9">
        <w:rPr>
          <w:color w:val="000000"/>
        </w:rPr>
        <w:t xml:space="preserve"> </w:t>
      </w:r>
      <w:r w:rsidR="000A0BA6">
        <w:rPr>
          <w:color w:val="000000"/>
        </w:rPr>
        <w:t>The authors</w:t>
      </w:r>
      <w:r w:rsidR="003306C9">
        <w:rPr>
          <w:color w:val="000000"/>
        </w:rPr>
        <w:t xml:space="preserve"> also concluded that the battery pack should ideally be placed in the center of the vehicle</w:t>
      </w:r>
      <w:r w:rsidR="00E06A87">
        <w:rPr>
          <w:color w:val="000000"/>
        </w:rPr>
        <w:t xml:space="preserve"> chassis beneath the passenger seats to avoid common crash zones</w:t>
      </w:r>
      <w:r w:rsidR="00C03A25">
        <w:rPr>
          <w:color w:val="000000"/>
        </w:rPr>
        <w:t xml:space="preserve"> </w:t>
      </w:r>
      <w:sdt>
        <w:sdtPr>
          <w:rPr>
            <w:color w:val="000000"/>
          </w:rPr>
          <w:tag w:val="MENDELEY_CITATION_v3_eyJjaXRhdGlvbklEIjoiTUVOREVMRVlfQ0lUQVRJT05fNDM4MjE2YzQtM2ExMC00YzUzLWExMjItNTk5MjliODJjNGZi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352999980"/>
          <w:placeholder>
            <w:docPart w:val="DD44BC6E66784957A57B26BB0AF25C6C"/>
          </w:placeholder>
        </w:sdtPr>
        <w:sdtContent>
          <w:r w:rsidR="006877B5" w:rsidRPr="006877B5">
            <w:rPr>
              <w:color w:val="000000"/>
            </w:rPr>
            <w:t>[15]</w:t>
          </w:r>
        </w:sdtContent>
      </w:sdt>
      <w:r w:rsidR="00E06A87">
        <w:rPr>
          <w:color w:val="000000"/>
        </w:rPr>
        <w:t xml:space="preserve">. </w:t>
      </w:r>
      <w:r w:rsidR="00E052A9">
        <w:rPr>
          <w:color w:val="000000"/>
        </w:rPr>
        <w:t>Chavan</w:t>
      </w:r>
      <w:r w:rsidR="00E24390">
        <w:rPr>
          <w:color w:val="000000"/>
        </w:rPr>
        <w:t xml:space="preserve"> et al.</w:t>
      </w:r>
      <w:r w:rsidR="000A0BA6">
        <w:rPr>
          <w:color w:val="000000"/>
        </w:rPr>
        <w:t xml:space="preserve"> (2023)</w:t>
      </w:r>
      <w:r w:rsidR="00E24390">
        <w:rPr>
          <w:color w:val="000000"/>
        </w:rPr>
        <w:t xml:space="preserve"> </w:t>
      </w:r>
      <w:r w:rsidR="00E65FF5">
        <w:rPr>
          <w:color w:val="000000"/>
        </w:rPr>
        <w:t>analyzed the advantages and disadvantages of</w:t>
      </w:r>
      <w:r w:rsidR="00F43845">
        <w:rPr>
          <w:color w:val="000000"/>
        </w:rPr>
        <w:t xml:space="preserve"> various</w:t>
      </w:r>
      <w:r w:rsidR="00AA4DFE">
        <w:rPr>
          <w:color w:val="000000"/>
        </w:rPr>
        <w:t xml:space="preserve"> proposed</w:t>
      </w:r>
      <w:r w:rsidR="00F43845">
        <w:rPr>
          <w:color w:val="000000"/>
        </w:rPr>
        <w:t xml:space="preserve"> battery cooling methods to reduce thermal runaway risk, </w:t>
      </w:r>
      <w:r w:rsidR="00B95F33">
        <w:rPr>
          <w:color w:val="000000"/>
        </w:rPr>
        <w:t xml:space="preserve">further recommending that temperature sensors be integrated into the battery pack </w:t>
      </w:r>
      <w:r w:rsidR="00C33B8D">
        <w:rPr>
          <w:color w:val="000000"/>
        </w:rPr>
        <w:t xml:space="preserve">along with </w:t>
      </w:r>
      <w:r w:rsidR="00B96E8A">
        <w:rPr>
          <w:color w:val="000000"/>
        </w:rPr>
        <w:t xml:space="preserve">thermal switches </w:t>
      </w:r>
      <w:r w:rsidR="00B95F33">
        <w:rPr>
          <w:color w:val="000000"/>
        </w:rPr>
        <w:t xml:space="preserve">to </w:t>
      </w:r>
      <w:r w:rsidR="00577897">
        <w:rPr>
          <w:color w:val="000000"/>
        </w:rPr>
        <w:t xml:space="preserve">proactively </w:t>
      </w:r>
      <w:r w:rsidR="00362020">
        <w:rPr>
          <w:color w:val="000000"/>
        </w:rPr>
        <w:t xml:space="preserve">detect </w:t>
      </w:r>
      <w:r w:rsidR="00B96E8A">
        <w:rPr>
          <w:color w:val="000000"/>
        </w:rPr>
        <w:t xml:space="preserve">and respond to </w:t>
      </w:r>
      <w:r w:rsidR="00DB6083">
        <w:rPr>
          <w:color w:val="000000"/>
        </w:rPr>
        <w:t>potential issues before they lead to thermal runaway</w:t>
      </w:r>
      <w:r w:rsidR="00B96E8A">
        <w:rPr>
          <w:color w:val="000000"/>
        </w:rPr>
        <w:t xml:space="preserve"> </w:t>
      </w:r>
      <w:sdt>
        <w:sdtPr>
          <w:rPr>
            <w:color w:val="000000"/>
          </w:rPr>
          <w:tag w:val="MENDELEY_CITATION_v3_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"/>
          <w:id w:val="-2063549079"/>
          <w:placeholder>
            <w:docPart w:val="7A32E84C2976406E8E0DEA53B2D0E1F7"/>
          </w:placeholder>
        </w:sdtPr>
        <w:sdtContent>
          <w:r w:rsidR="006877B5" w:rsidRPr="006877B5">
            <w:rPr>
              <w:color w:val="000000"/>
            </w:rPr>
            <w:t>[58]</w:t>
          </w:r>
        </w:sdtContent>
      </w:sdt>
      <w:r w:rsidR="00DB6083">
        <w:rPr>
          <w:color w:val="000000"/>
        </w:rPr>
        <w:t>.</w:t>
      </w:r>
      <w:r w:rsidR="0040353F">
        <w:rPr>
          <w:color w:val="000000"/>
        </w:rPr>
        <w:t xml:space="preserve"> </w:t>
      </w:r>
      <w:r w:rsidR="00AF7213" w:rsidRPr="00AF7213">
        <w:rPr>
          <w:color w:val="000000"/>
        </w:rPr>
        <w:t>Thermal runaway is a critical factor in battery pack safety, making it essential to prioritize the development of safer designs and materials for future battery packs.</w:t>
      </w:r>
    </w:p>
    <w:p w14:paraId="5EA1884D" w14:textId="3CE5D3EE" w:rsidR="00834B4B" w:rsidRPr="006C5D48" w:rsidRDefault="003E2BDD" w:rsidP="006C5D48">
      <w:pPr>
        <w:pStyle w:val="Heading3"/>
        <w:rPr>
          <w:color w:val="000000"/>
        </w:rPr>
      </w:pPr>
      <w:bookmarkStart w:id="49" w:name="_Toc193367451"/>
      <w:r>
        <w:t>Manufacturing Methods</w:t>
      </w:r>
      <w:r w:rsidR="00EC3314">
        <w:t xml:space="preserve"> for EV Battery Enclosures</w:t>
      </w:r>
      <w:bookmarkEnd w:id="49"/>
    </w:p>
    <w:p w14:paraId="2DEA029B" w14:textId="77777777" w:rsidR="00784D34" w:rsidRDefault="009C51EF" w:rsidP="000137F8">
      <w:pPr>
        <w:ind w:firstLine="720"/>
      </w:pPr>
      <w:r w:rsidRPr="009C51EF">
        <w:t xml:space="preserve">Manufacturing methods </w:t>
      </w:r>
      <w:r w:rsidR="00B37890">
        <w:t xml:space="preserve">for </w:t>
      </w:r>
      <w:r w:rsidR="000B13DE">
        <w:t xml:space="preserve">steel and aluminum enclosures </w:t>
      </w:r>
      <w:r w:rsidRPr="009C51EF">
        <w:t xml:space="preserve">often involve stamping, casting, extrusion, and advanced welding or joining techniques. </w:t>
      </w:r>
      <w:r w:rsidR="00266EC1">
        <w:t xml:space="preserve">Due to the </w:t>
      </w:r>
      <w:r w:rsidR="003C29E9">
        <w:t>often-proprietary</w:t>
      </w:r>
      <w:r w:rsidR="00266EC1">
        <w:t xml:space="preserve"> nature of battery box manufacturing, </w:t>
      </w:r>
      <w:r w:rsidR="00F47B4E">
        <w:t xml:space="preserve">publicly available </w:t>
      </w:r>
      <w:r w:rsidR="009D79F8">
        <w:t xml:space="preserve">details about </w:t>
      </w:r>
      <w:r w:rsidR="00C9373B">
        <w:t>designs and processes</w:t>
      </w:r>
      <w:r w:rsidR="009D79F8">
        <w:t xml:space="preserve"> </w:t>
      </w:r>
      <w:r w:rsidR="00F47B4E">
        <w:t xml:space="preserve">can be difficult to </w:t>
      </w:r>
      <w:r w:rsidR="00F7365A">
        <w:t>find</w:t>
      </w:r>
      <w:r w:rsidR="00D76E1C">
        <w:t>, but s</w:t>
      </w:r>
      <w:r w:rsidR="00C9373B">
        <w:t xml:space="preserve">ome general </w:t>
      </w:r>
      <w:r w:rsidR="00E45451">
        <w:t>information on manufacturing processes is availabl</w:t>
      </w:r>
      <w:r w:rsidR="00F7365A">
        <w:t>e</w:t>
      </w:r>
      <w:r w:rsidR="00E45451">
        <w:t xml:space="preserve">. </w:t>
      </w:r>
      <w:r w:rsidR="000912DC">
        <w:t xml:space="preserve">For aluminum enclosures, </w:t>
      </w:r>
      <w:r w:rsidR="003F0CFB">
        <w:t>the top cover</w:t>
      </w:r>
      <w:r w:rsidR="00AB050C">
        <w:t xml:space="preserve"> and bottom tray are often manufactured using stamping</w:t>
      </w:r>
      <w:r w:rsidR="00D20A14">
        <w:t xml:space="preserve"> and bending</w:t>
      </w:r>
      <w:r w:rsidR="006E2663">
        <w:t xml:space="preserve">, while structural members like the frame and </w:t>
      </w:r>
      <w:r w:rsidR="007D662C">
        <w:t xml:space="preserve">internal crash structure are often extruded </w:t>
      </w:r>
      <w:r w:rsidR="0066451F">
        <w:t>profiles</w:t>
      </w:r>
      <w:r w:rsidR="00202EC4">
        <w:rPr>
          <w:color w:val="000000"/>
        </w:rPr>
        <w:t xml:space="preserve">. </w:t>
      </w:r>
      <w:r w:rsidR="005F0C82">
        <w:t>Common joining techniques for aluminum boxes include friction stir welding and</w:t>
      </w:r>
      <w:r w:rsidR="00B1048C">
        <w:t xml:space="preserve"> wire</w:t>
      </w:r>
      <w:r w:rsidR="005F0C82">
        <w:t xml:space="preserve"> arc welding</w:t>
      </w:r>
      <w:r w:rsidR="00B1048C">
        <w:t>.</w:t>
      </w:r>
      <w:r w:rsidR="00331AD5">
        <w:t xml:space="preserve"> </w:t>
      </w:r>
      <w:r w:rsidR="001F593F">
        <w:t xml:space="preserve">Some </w:t>
      </w:r>
      <w:proofErr w:type="gramStart"/>
      <w:r w:rsidR="001F593F">
        <w:t>finishing machining</w:t>
      </w:r>
      <w:proofErr w:type="gramEnd"/>
      <w:r w:rsidR="001F593F">
        <w:t xml:space="preserve"> is also common</w:t>
      </w:r>
      <w:r w:rsidR="003226FF">
        <w:t xml:space="preserve">. </w:t>
      </w:r>
      <w:r w:rsidR="007E5560">
        <w:t xml:space="preserve">Completed </w:t>
      </w:r>
      <w:r w:rsidR="00931A0F">
        <w:t xml:space="preserve">aluminum </w:t>
      </w:r>
      <w:r w:rsidR="007E5560">
        <w:t xml:space="preserve">boxes </w:t>
      </w:r>
      <w:r w:rsidR="00931A0F">
        <w:t>typically undergo a powder coating and painting process to improve corrosion</w:t>
      </w:r>
      <w:r w:rsidR="00466731">
        <w:t>, chemical, fire, and weather resistance</w:t>
      </w:r>
      <w:r w:rsidR="00C64833">
        <w:t xml:space="preserve"> </w:t>
      </w:r>
      <w:sdt>
        <w:sdtPr>
          <w:rPr>
            <w:color w:val="000000"/>
          </w:rPr>
          <w:tag w:val="MENDELEY_CITATION_v3_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"/>
          <w:id w:val="-322975904"/>
          <w:placeholder>
            <w:docPart w:val="DefaultPlaceholder_-1854013440"/>
          </w:placeholder>
        </w:sdtPr>
        <w:sdtContent>
          <w:r w:rsidR="006877B5" w:rsidRPr="006877B5">
            <w:rPr>
              <w:color w:val="000000"/>
            </w:rPr>
            <w:t>[59], [60], [61], [62]</w:t>
          </w:r>
        </w:sdtContent>
      </w:sdt>
      <w:r w:rsidR="001F593F">
        <w:t>.</w:t>
      </w:r>
      <w:r w:rsidR="00E45451">
        <w:t xml:space="preserve"> </w:t>
      </w:r>
      <w:r w:rsidR="00466731">
        <w:t>Steel box</w:t>
      </w:r>
      <w:r w:rsidR="00A52CDE">
        <w:t xml:space="preserve"> components are often manufactured using stamping </w:t>
      </w:r>
    </w:p>
    <w:p w14:paraId="7782B8EA" w14:textId="3E509BF5" w:rsidR="00784D34" w:rsidRDefault="00784D34" w:rsidP="00784D34">
      <w:pPr>
        <w:spacing w:after="160" w:line="259" w:lineRule="auto"/>
      </w:pPr>
      <w:r>
        <w:br w:type="page"/>
      </w:r>
      <w:r w:rsidR="00DB5E8D" w:rsidRPr="00F60690">
        <w:rPr>
          <w:noProof/>
          <w:color w:val="000000"/>
        </w:rPr>
        <w:lastRenderedPageBreak/>
        <mc:AlternateContent>
          <mc:Choice Requires="wps">
            <w:drawing>
              <wp:inline distT="0" distB="0" distL="0" distR="0" wp14:anchorId="317FC871" wp14:editId="33FC4B04">
                <wp:extent cx="5943600" cy="5702300"/>
                <wp:effectExtent l="0" t="0" r="0" b="0"/>
                <wp:docPr id="99758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702300"/>
                        </a:xfrm>
                        <a:prstGeom prst="rect">
                          <a:avLst/>
                        </a:prstGeom>
                        <a:solidFill>
                          <a:srgbClr val="FFFFFF"/>
                        </a:solidFill>
                        <a:ln w="9525">
                          <a:noFill/>
                          <a:miter lim="800000"/>
                          <a:headEnd/>
                          <a:tailEnd/>
                        </a:ln>
                      </wps:spPr>
                      <wps:txbx>
                        <w:txbxContent>
                          <w:p w14:paraId="4FFE1223" w14:textId="726857F4" w:rsidR="006C5D48" w:rsidRDefault="00F60690" w:rsidP="006C5D48">
                            <w:pPr>
                              <w:keepNext/>
                              <w:jc w:val="center"/>
                            </w:pPr>
                            <w:r>
                              <w:rPr>
                                <w:noProof/>
                              </w:rPr>
                              <w:drawing>
                                <wp:inline distT="0" distB="0" distL="0" distR="0" wp14:anchorId="3FAB5F1D" wp14:editId="282C3C38">
                                  <wp:extent cx="3951256" cy="4413250"/>
                                  <wp:effectExtent l="0" t="0" r="0" b="6350"/>
                                  <wp:docPr id="119315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59507"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3971501" cy="4435863"/>
                                          </a:xfrm>
                                          <a:prstGeom prst="rect">
                                            <a:avLst/>
                                          </a:prstGeom>
                                        </pic:spPr>
                                      </pic:pic>
                                    </a:graphicData>
                                  </a:graphic>
                                </wp:inline>
                              </w:drawing>
                            </w:r>
                          </w:p>
                          <w:p w14:paraId="610AB595" w14:textId="36850D37" w:rsidR="006C5D48" w:rsidRPr="006C5D48" w:rsidRDefault="006C5D48" w:rsidP="00CD2114">
                            <w:pPr>
                              <w:pStyle w:val="Caption"/>
                              <w:spacing w:before="360"/>
                              <w:jc w:val="left"/>
                              <w:rPr>
                                <w:sz w:val="24"/>
                                <w:szCs w:val="24"/>
                              </w:rPr>
                            </w:pPr>
                            <w:bookmarkStart w:id="50" w:name="_Ref190269032"/>
                            <w:bookmarkStart w:id="51" w:name="_Toc194910137"/>
                            <w:r w:rsidRPr="006C5D48">
                              <w:rPr>
                                <w:b/>
                                <w:bCs/>
                                <w:sz w:val="24"/>
                                <w:szCs w:val="24"/>
                              </w:rPr>
                              <w:t xml:space="preserve">Figure </w:t>
                            </w:r>
                            <w:r w:rsidRPr="006C5D48">
                              <w:rPr>
                                <w:b/>
                                <w:bCs/>
                                <w:sz w:val="24"/>
                                <w:szCs w:val="24"/>
                              </w:rPr>
                              <w:fldChar w:fldCharType="begin"/>
                            </w:r>
                            <w:r w:rsidRPr="006C5D48">
                              <w:rPr>
                                <w:b/>
                                <w:bCs/>
                                <w:sz w:val="24"/>
                                <w:szCs w:val="24"/>
                              </w:rPr>
                              <w:instrText xml:space="preserve"> SEQ Figure \* ARABIC </w:instrText>
                            </w:r>
                            <w:r w:rsidRPr="006C5D48">
                              <w:rPr>
                                <w:b/>
                                <w:bCs/>
                                <w:sz w:val="24"/>
                                <w:szCs w:val="24"/>
                              </w:rPr>
                              <w:fldChar w:fldCharType="separate"/>
                            </w:r>
                            <w:r w:rsidR="009E39B2">
                              <w:rPr>
                                <w:b/>
                                <w:bCs/>
                                <w:noProof/>
                                <w:sz w:val="24"/>
                                <w:szCs w:val="24"/>
                              </w:rPr>
                              <w:t>8</w:t>
                            </w:r>
                            <w:r w:rsidRPr="006C5D48">
                              <w:rPr>
                                <w:b/>
                                <w:bCs/>
                                <w:sz w:val="24"/>
                                <w:szCs w:val="24"/>
                              </w:rPr>
                              <w:fldChar w:fldCharType="end"/>
                            </w:r>
                            <w:bookmarkEnd w:id="50"/>
                            <w:r w:rsidRPr="006C5D48">
                              <w:rPr>
                                <w:b/>
                                <w:bCs/>
                                <w:sz w:val="24"/>
                                <w:szCs w:val="24"/>
                              </w:rPr>
                              <w:t>.</w:t>
                            </w:r>
                            <w:r w:rsidRPr="006C5D48">
                              <w:rPr>
                                <w:sz w:val="24"/>
                                <w:szCs w:val="24"/>
                              </w:rPr>
                              <w:t xml:space="preserve"> Visual depiction of a cell spacer concept for mitigating thermal runaway risk, </w:t>
                            </w:r>
                            <w:r w:rsidR="00962DB1">
                              <w:rPr>
                                <w:sz w:val="24"/>
                                <w:szCs w:val="24"/>
                              </w:rPr>
                              <w:t xml:space="preserve">a) </w:t>
                            </w:r>
                            <w:r w:rsidR="00901E10">
                              <w:rPr>
                                <w:sz w:val="24"/>
                                <w:szCs w:val="24"/>
                              </w:rPr>
                              <w:t xml:space="preserve">front </w:t>
                            </w:r>
                            <w:r w:rsidR="000C43A3">
                              <w:rPr>
                                <w:sz w:val="24"/>
                                <w:szCs w:val="24"/>
                              </w:rPr>
                              <w:t>view looking at</w:t>
                            </w:r>
                            <w:r w:rsidR="00864EB3">
                              <w:rPr>
                                <w:sz w:val="24"/>
                                <w:szCs w:val="24"/>
                              </w:rPr>
                              <w:t xml:space="preserve"> the</w:t>
                            </w:r>
                            <w:r w:rsidR="000C43A3">
                              <w:rPr>
                                <w:sz w:val="24"/>
                                <w:szCs w:val="24"/>
                              </w:rPr>
                              <w:t xml:space="preserve"> end of</w:t>
                            </w:r>
                            <w:r w:rsidR="00864EB3">
                              <w:rPr>
                                <w:sz w:val="24"/>
                                <w:szCs w:val="24"/>
                              </w:rPr>
                              <w:t xml:space="preserve"> the</w:t>
                            </w:r>
                            <w:r w:rsidR="000C43A3">
                              <w:rPr>
                                <w:sz w:val="24"/>
                                <w:szCs w:val="24"/>
                              </w:rPr>
                              <w:t xml:space="preserve"> battery cells</w:t>
                            </w:r>
                            <w:r w:rsidR="00901E10">
                              <w:rPr>
                                <w:sz w:val="24"/>
                                <w:szCs w:val="24"/>
                              </w:rPr>
                              <w:t xml:space="preserve"> and showing cell spacer placement</w:t>
                            </w:r>
                            <w:r w:rsidR="000C43A3">
                              <w:rPr>
                                <w:sz w:val="24"/>
                                <w:szCs w:val="24"/>
                              </w:rPr>
                              <w:t>, and b)</w:t>
                            </w:r>
                            <w:r w:rsidR="004820AC">
                              <w:rPr>
                                <w:sz w:val="24"/>
                                <w:szCs w:val="24"/>
                              </w:rPr>
                              <w:t xml:space="preserve"> top view showing the length of the battery cells and upper and lower spacer placement. A</w:t>
                            </w:r>
                            <w:r w:rsidR="00B2766F">
                              <w:rPr>
                                <w:sz w:val="24"/>
                                <w:szCs w:val="24"/>
                              </w:rPr>
                              <w:t xml:space="preserve">dapted </w:t>
                            </w:r>
                            <w:r w:rsidRPr="006C5D48">
                              <w:rPr>
                                <w:sz w:val="24"/>
                                <w:szCs w:val="24"/>
                              </w:rPr>
                              <w:t>from</w:t>
                            </w:r>
                            <w:r w:rsidR="00B2766F">
                              <w:rPr>
                                <w:sz w:val="24"/>
                                <w:szCs w:val="24"/>
                              </w:rPr>
                              <w:t xml:space="preserve"> Arora et al.</w:t>
                            </w:r>
                            <w:r w:rsidR="002B70B7">
                              <w:rPr>
                                <w:sz w:val="24"/>
                                <w:szCs w:val="24"/>
                              </w:rPr>
                              <w:t xml:space="preserve"> (</w:t>
                            </w:r>
                            <w:r w:rsidR="00627E22">
                              <w:rPr>
                                <w:sz w:val="24"/>
                                <w:szCs w:val="24"/>
                              </w:rPr>
                              <w:t>2016)</w:t>
                            </w:r>
                            <w:r w:rsidR="00B2766F">
                              <w:rPr>
                                <w:sz w:val="24"/>
                                <w:szCs w:val="24"/>
                              </w:rPr>
                              <w:t xml:space="preserve"> </w:t>
                            </w:r>
                            <w:sdt>
                              <w:sdtPr>
                                <w:rPr>
                                  <w:color w:val="000000"/>
                                  <w:sz w:val="24"/>
                                  <w:szCs w:val="24"/>
                                </w:rPr>
                                <w:tag w:val="MENDELEY_CITATION_v3_eyJjaXRhdGlvbklEIjoiTUVOREVMRVlfQ0lUQVRJT05fN2UxNmE2YzYtNGM1ZC00ZTQxLTk5NjAtNzFkYWQwNDU3ODg2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649292068"/>
                                <w:placeholder>
                                  <w:docPart w:val="DefaultPlaceholder_-1854013440"/>
                                </w:placeholder>
                              </w:sdtPr>
                              <w:sdtContent>
                                <w:r w:rsidR="006877B5" w:rsidRPr="006877B5">
                                  <w:rPr>
                                    <w:color w:val="000000"/>
                                    <w:sz w:val="24"/>
                                    <w:szCs w:val="24"/>
                                  </w:rPr>
                                  <w:t>[15]</w:t>
                                </w:r>
                              </w:sdtContent>
                            </w:sdt>
                            <w:r w:rsidR="00021DB2">
                              <w:rPr>
                                <w:color w:val="000000"/>
                                <w:sz w:val="24"/>
                                <w:szCs w:val="24"/>
                              </w:rPr>
                              <w:t>.</w:t>
                            </w:r>
                            <w:bookmarkEnd w:id="51"/>
                            <w:r w:rsidR="00021DB2">
                              <w:rPr>
                                <w:color w:val="000000"/>
                                <w:sz w:val="24"/>
                                <w:szCs w:val="24"/>
                              </w:rPr>
                              <w:t xml:space="preserve"> </w:t>
                            </w:r>
                          </w:p>
                          <w:p w14:paraId="1888C607" w14:textId="63B91F99" w:rsidR="00F60690" w:rsidRDefault="00F60690" w:rsidP="006C5D48">
                            <w:pPr>
                              <w:jc w:val="center"/>
                            </w:pPr>
                          </w:p>
                        </w:txbxContent>
                      </wps:txbx>
                      <wps:bodyPr rot="0" vert="horz" wrap="square" lIns="91440" tIns="45720" rIns="91440" bIns="45720" anchor="t" anchorCtr="0">
                        <a:noAutofit/>
                      </wps:bodyPr>
                    </wps:wsp>
                  </a:graphicData>
                </a:graphic>
              </wp:inline>
            </w:drawing>
          </mc:Choice>
          <mc:Fallback>
            <w:pict>
              <v:shape w14:anchorId="317FC871" id="_x0000_s1042" type="#_x0000_t202" style="width:468pt;height:4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" stroked="f">
                <v:textbox>
                  <w:txbxContent>
                    <w:p w14:paraId="4FFE1223" w14:textId="726857F4" w:rsidR="006C5D48" w:rsidRDefault="00F60690" w:rsidP="006C5D48">
                      <w:pPr>
                        <w:keepNext/>
                        <w:jc w:val="center"/>
                      </w:pPr>
                      <w:r>
                        <w:rPr>
                          <w:noProof/>
                        </w:rPr>
                        <w:drawing>
                          <wp:inline distT="0" distB="0" distL="0" distR="0" wp14:anchorId="3FAB5F1D" wp14:editId="282C3C38">
                            <wp:extent cx="3951256" cy="4413250"/>
                            <wp:effectExtent l="0" t="0" r="0" b="6350"/>
                            <wp:docPr id="119315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59507"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3971501" cy="4435863"/>
                                    </a:xfrm>
                                    <a:prstGeom prst="rect">
                                      <a:avLst/>
                                    </a:prstGeom>
                                  </pic:spPr>
                                </pic:pic>
                              </a:graphicData>
                            </a:graphic>
                          </wp:inline>
                        </w:drawing>
                      </w:r>
                    </w:p>
                    <w:p w14:paraId="610AB595" w14:textId="36850D37" w:rsidR="006C5D48" w:rsidRPr="006C5D48" w:rsidRDefault="006C5D48" w:rsidP="00CD2114">
                      <w:pPr>
                        <w:pStyle w:val="Caption"/>
                        <w:spacing w:before="360"/>
                        <w:jc w:val="left"/>
                        <w:rPr>
                          <w:sz w:val="24"/>
                          <w:szCs w:val="24"/>
                        </w:rPr>
                      </w:pPr>
                      <w:bookmarkStart w:id="52" w:name="_Ref190269032"/>
                      <w:bookmarkStart w:id="53" w:name="_Toc194910137"/>
                      <w:r w:rsidRPr="006C5D48">
                        <w:rPr>
                          <w:b/>
                          <w:bCs/>
                          <w:sz w:val="24"/>
                          <w:szCs w:val="24"/>
                        </w:rPr>
                        <w:t xml:space="preserve">Figure </w:t>
                      </w:r>
                      <w:r w:rsidRPr="006C5D48">
                        <w:rPr>
                          <w:b/>
                          <w:bCs/>
                          <w:sz w:val="24"/>
                          <w:szCs w:val="24"/>
                        </w:rPr>
                        <w:fldChar w:fldCharType="begin"/>
                      </w:r>
                      <w:r w:rsidRPr="006C5D48">
                        <w:rPr>
                          <w:b/>
                          <w:bCs/>
                          <w:sz w:val="24"/>
                          <w:szCs w:val="24"/>
                        </w:rPr>
                        <w:instrText xml:space="preserve"> SEQ Figure \* ARABIC </w:instrText>
                      </w:r>
                      <w:r w:rsidRPr="006C5D48">
                        <w:rPr>
                          <w:b/>
                          <w:bCs/>
                          <w:sz w:val="24"/>
                          <w:szCs w:val="24"/>
                        </w:rPr>
                        <w:fldChar w:fldCharType="separate"/>
                      </w:r>
                      <w:r w:rsidR="009E39B2">
                        <w:rPr>
                          <w:b/>
                          <w:bCs/>
                          <w:noProof/>
                          <w:sz w:val="24"/>
                          <w:szCs w:val="24"/>
                        </w:rPr>
                        <w:t>8</w:t>
                      </w:r>
                      <w:r w:rsidRPr="006C5D48">
                        <w:rPr>
                          <w:b/>
                          <w:bCs/>
                          <w:sz w:val="24"/>
                          <w:szCs w:val="24"/>
                        </w:rPr>
                        <w:fldChar w:fldCharType="end"/>
                      </w:r>
                      <w:bookmarkEnd w:id="52"/>
                      <w:r w:rsidRPr="006C5D48">
                        <w:rPr>
                          <w:b/>
                          <w:bCs/>
                          <w:sz w:val="24"/>
                          <w:szCs w:val="24"/>
                        </w:rPr>
                        <w:t>.</w:t>
                      </w:r>
                      <w:r w:rsidRPr="006C5D48">
                        <w:rPr>
                          <w:sz w:val="24"/>
                          <w:szCs w:val="24"/>
                        </w:rPr>
                        <w:t xml:space="preserve"> Visual depiction of a cell spacer concept for mitigating thermal runaway risk, </w:t>
                      </w:r>
                      <w:r w:rsidR="00962DB1">
                        <w:rPr>
                          <w:sz w:val="24"/>
                          <w:szCs w:val="24"/>
                        </w:rPr>
                        <w:t xml:space="preserve">a) </w:t>
                      </w:r>
                      <w:r w:rsidR="00901E10">
                        <w:rPr>
                          <w:sz w:val="24"/>
                          <w:szCs w:val="24"/>
                        </w:rPr>
                        <w:t xml:space="preserve">front </w:t>
                      </w:r>
                      <w:r w:rsidR="000C43A3">
                        <w:rPr>
                          <w:sz w:val="24"/>
                          <w:szCs w:val="24"/>
                        </w:rPr>
                        <w:t>view looking at</w:t>
                      </w:r>
                      <w:r w:rsidR="00864EB3">
                        <w:rPr>
                          <w:sz w:val="24"/>
                          <w:szCs w:val="24"/>
                        </w:rPr>
                        <w:t xml:space="preserve"> the</w:t>
                      </w:r>
                      <w:r w:rsidR="000C43A3">
                        <w:rPr>
                          <w:sz w:val="24"/>
                          <w:szCs w:val="24"/>
                        </w:rPr>
                        <w:t xml:space="preserve"> end of</w:t>
                      </w:r>
                      <w:r w:rsidR="00864EB3">
                        <w:rPr>
                          <w:sz w:val="24"/>
                          <w:szCs w:val="24"/>
                        </w:rPr>
                        <w:t xml:space="preserve"> the</w:t>
                      </w:r>
                      <w:r w:rsidR="000C43A3">
                        <w:rPr>
                          <w:sz w:val="24"/>
                          <w:szCs w:val="24"/>
                        </w:rPr>
                        <w:t xml:space="preserve"> battery cells</w:t>
                      </w:r>
                      <w:r w:rsidR="00901E10">
                        <w:rPr>
                          <w:sz w:val="24"/>
                          <w:szCs w:val="24"/>
                        </w:rPr>
                        <w:t xml:space="preserve"> and showing cell spacer placement</w:t>
                      </w:r>
                      <w:r w:rsidR="000C43A3">
                        <w:rPr>
                          <w:sz w:val="24"/>
                          <w:szCs w:val="24"/>
                        </w:rPr>
                        <w:t>, and b)</w:t>
                      </w:r>
                      <w:r w:rsidR="004820AC">
                        <w:rPr>
                          <w:sz w:val="24"/>
                          <w:szCs w:val="24"/>
                        </w:rPr>
                        <w:t xml:space="preserve"> top view showing the length of the battery cells and upper and lower spacer placement. A</w:t>
                      </w:r>
                      <w:r w:rsidR="00B2766F">
                        <w:rPr>
                          <w:sz w:val="24"/>
                          <w:szCs w:val="24"/>
                        </w:rPr>
                        <w:t xml:space="preserve">dapted </w:t>
                      </w:r>
                      <w:r w:rsidRPr="006C5D48">
                        <w:rPr>
                          <w:sz w:val="24"/>
                          <w:szCs w:val="24"/>
                        </w:rPr>
                        <w:t>from</w:t>
                      </w:r>
                      <w:r w:rsidR="00B2766F">
                        <w:rPr>
                          <w:sz w:val="24"/>
                          <w:szCs w:val="24"/>
                        </w:rPr>
                        <w:t xml:space="preserve"> Arora et al.</w:t>
                      </w:r>
                      <w:r w:rsidR="002B70B7">
                        <w:rPr>
                          <w:sz w:val="24"/>
                          <w:szCs w:val="24"/>
                        </w:rPr>
                        <w:t xml:space="preserve"> (</w:t>
                      </w:r>
                      <w:r w:rsidR="00627E22">
                        <w:rPr>
                          <w:sz w:val="24"/>
                          <w:szCs w:val="24"/>
                        </w:rPr>
                        <w:t>2016)</w:t>
                      </w:r>
                      <w:r w:rsidR="00B2766F">
                        <w:rPr>
                          <w:sz w:val="24"/>
                          <w:szCs w:val="24"/>
                        </w:rPr>
                        <w:t xml:space="preserve"> </w:t>
                      </w:r>
                      <w:sdt>
                        <w:sdtPr>
                          <w:rPr>
                            <w:color w:val="000000"/>
                            <w:sz w:val="24"/>
                            <w:szCs w:val="24"/>
                          </w:rPr>
                          <w:tag w:val="MENDELEY_CITATION_v3_eyJjaXRhdGlvbklEIjoiTUVOREVMRVlfQ0lUQVRJT05fN2UxNmE2YzYtNGM1ZC00ZTQxLTk5NjAtNzFkYWQwNDU3ODg2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
                          <w:id w:val="-649292068"/>
                          <w:placeholder>
                            <w:docPart w:val="DefaultPlaceholder_-1854013440"/>
                          </w:placeholder>
                        </w:sdtPr>
                        <w:sdtContent>
                          <w:r w:rsidR="006877B5" w:rsidRPr="006877B5">
                            <w:rPr>
                              <w:color w:val="000000"/>
                              <w:sz w:val="24"/>
                              <w:szCs w:val="24"/>
                            </w:rPr>
                            <w:t>[15]</w:t>
                          </w:r>
                        </w:sdtContent>
                      </w:sdt>
                      <w:r w:rsidR="00021DB2">
                        <w:rPr>
                          <w:color w:val="000000"/>
                          <w:sz w:val="24"/>
                          <w:szCs w:val="24"/>
                        </w:rPr>
                        <w:t>.</w:t>
                      </w:r>
                      <w:bookmarkEnd w:id="53"/>
                      <w:r w:rsidR="00021DB2">
                        <w:rPr>
                          <w:color w:val="000000"/>
                          <w:sz w:val="24"/>
                          <w:szCs w:val="24"/>
                        </w:rPr>
                        <w:t xml:space="preserve"> </w:t>
                      </w:r>
                    </w:p>
                    <w:p w14:paraId="1888C607" w14:textId="63B91F99" w:rsidR="00F60690" w:rsidRDefault="00F60690" w:rsidP="006C5D48">
                      <w:pPr>
                        <w:jc w:val="center"/>
                      </w:pPr>
                    </w:p>
                  </w:txbxContent>
                </v:textbox>
                <w10:anchorlock/>
              </v:shape>
            </w:pict>
          </mc:Fallback>
        </mc:AlternateContent>
      </w:r>
    </w:p>
    <w:p w14:paraId="3D800EE2" w14:textId="77777777" w:rsidR="00784D34" w:rsidRDefault="00784D34">
      <w:pPr>
        <w:spacing w:after="160" w:line="259" w:lineRule="auto"/>
      </w:pPr>
      <w:r>
        <w:br w:type="page"/>
      </w:r>
    </w:p>
    <w:p w14:paraId="79AB09C0" w14:textId="6CFCE8E8" w:rsidR="000137F8" w:rsidRDefault="00A52CDE" w:rsidP="00784D34">
      <w:pPr>
        <w:rPr>
          <w:color w:val="000000"/>
        </w:rPr>
      </w:pPr>
      <w:r>
        <w:lastRenderedPageBreak/>
        <w:t>and bending</w:t>
      </w:r>
      <w:r w:rsidR="00AC6E97">
        <w:t xml:space="preserve">, </w:t>
      </w:r>
      <w:r w:rsidR="009F0AF5">
        <w:t>deep drawing</w:t>
      </w:r>
      <w:r w:rsidR="00AC6E97">
        <w:t>, or roll forming</w:t>
      </w:r>
      <w:r w:rsidR="002E1FB3">
        <w:t xml:space="preserve">, </w:t>
      </w:r>
      <w:r w:rsidR="009F0AF5">
        <w:t xml:space="preserve">as well as </w:t>
      </w:r>
      <w:r w:rsidR="002E1FB3">
        <w:t>wire arc welding and machining.</w:t>
      </w:r>
      <w:r w:rsidR="003A4232">
        <w:rPr>
          <w:color w:val="000000"/>
        </w:rPr>
        <w:t xml:space="preserve"> </w:t>
      </w:r>
      <w:r w:rsidR="00482939">
        <w:rPr>
          <w:color w:val="000000"/>
        </w:rPr>
        <w:t xml:space="preserve">To improve surface durability, finished steel boxes </w:t>
      </w:r>
      <w:r w:rsidR="00615C2A">
        <w:rPr>
          <w:color w:val="000000"/>
        </w:rPr>
        <w:t>can be</w:t>
      </w:r>
      <w:r w:rsidR="00482939">
        <w:rPr>
          <w:color w:val="000000"/>
        </w:rPr>
        <w:t xml:space="preserve"> treated using shot peening</w:t>
      </w:r>
      <w:r w:rsidR="002E32EF">
        <w:rPr>
          <w:color w:val="000000"/>
        </w:rPr>
        <w:t>, followed by a corrosion-resistant coating</w:t>
      </w:r>
      <w:r w:rsidR="00C65BE8">
        <w:rPr>
          <w:color w:val="000000"/>
        </w:rPr>
        <w:t xml:space="preserve"> </w:t>
      </w:r>
      <w:sdt>
        <w:sdtPr>
          <w:rPr>
            <w:color w:val="000000"/>
          </w:rPr>
          <w:tag w:val="MENDELEY_CITATION_v3_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"/>
          <w:id w:val="1768265149"/>
          <w:placeholder>
            <w:docPart w:val="DefaultPlaceholder_-1854013440"/>
          </w:placeholder>
        </w:sdtPr>
        <w:sdtContent>
          <w:r w:rsidR="006877B5" w:rsidRPr="006877B5">
            <w:rPr>
              <w:color w:val="000000"/>
            </w:rPr>
            <w:t>[62], [63]</w:t>
          </w:r>
        </w:sdtContent>
      </w:sdt>
      <w:r w:rsidR="00C65BE8">
        <w:rPr>
          <w:color w:val="000000"/>
        </w:rPr>
        <w:t>.</w:t>
      </w:r>
      <w:r w:rsidR="00796BD2">
        <w:rPr>
          <w:color w:val="000000"/>
        </w:rPr>
        <w:t xml:space="preserve"> </w:t>
      </w:r>
    </w:p>
    <w:p w14:paraId="2E4F0E84" w14:textId="7B81C5A3" w:rsidR="00613372" w:rsidRDefault="00D03C45" w:rsidP="00277052">
      <w:pPr>
        <w:ind w:firstLine="720"/>
        <w:rPr>
          <w:color w:val="000000"/>
        </w:rPr>
      </w:pPr>
      <w:r>
        <w:rPr>
          <w:color w:val="000000"/>
        </w:rPr>
        <w:t>For composite battery boxes,</w:t>
      </w:r>
      <w:r w:rsidR="00610C0B">
        <w:rPr>
          <w:color w:val="000000"/>
        </w:rPr>
        <w:t xml:space="preserve"> manufacturing methods can vary</w:t>
      </w:r>
      <w:r w:rsidR="0000615F">
        <w:rPr>
          <w:color w:val="000000"/>
        </w:rPr>
        <w:t xml:space="preserve"> depending on the </w:t>
      </w:r>
      <w:r w:rsidR="005C0816">
        <w:rPr>
          <w:color w:val="000000"/>
        </w:rPr>
        <w:t xml:space="preserve">composite </w:t>
      </w:r>
      <w:r w:rsidR="0000615F">
        <w:rPr>
          <w:color w:val="000000"/>
        </w:rPr>
        <w:t>material used.</w:t>
      </w:r>
      <w:r w:rsidR="005C0816">
        <w:rPr>
          <w:color w:val="000000"/>
        </w:rPr>
        <w:t xml:space="preserve"> </w:t>
      </w:r>
      <w:r w:rsidR="0071368F">
        <w:rPr>
          <w:color w:val="000000"/>
        </w:rPr>
        <w:t xml:space="preserve">As mentioned in the previous section, </w:t>
      </w:r>
      <w:r w:rsidR="000F6EEC">
        <w:rPr>
          <w:color w:val="000000"/>
        </w:rPr>
        <w:t>composite SMCs have become popular in the automotive industry</w:t>
      </w:r>
      <w:r w:rsidR="00053EA0">
        <w:rPr>
          <w:color w:val="000000"/>
        </w:rPr>
        <w:t xml:space="preserve"> </w:t>
      </w:r>
      <w:r w:rsidR="00181E4E">
        <w:rPr>
          <w:color w:val="000000"/>
        </w:rPr>
        <w:t xml:space="preserve">and show </w:t>
      </w:r>
      <w:r w:rsidR="00053EA0">
        <w:rPr>
          <w:color w:val="000000"/>
        </w:rPr>
        <w:t xml:space="preserve">great </w:t>
      </w:r>
      <w:r w:rsidR="00181E4E">
        <w:rPr>
          <w:color w:val="000000"/>
        </w:rPr>
        <w:t>potential as battery box materials.</w:t>
      </w:r>
      <w:r w:rsidR="00BA3F42">
        <w:rPr>
          <w:color w:val="000000"/>
        </w:rPr>
        <w:t xml:space="preserve"> </w:t>
      </w:r>
      <w:r w:rsidR="008044CC">
        <w:rPr>
          <w:color w:val="000000"/>
        </w:rPr>
        <w:t xml:space="preserve">SMCs are produced by </w:t>
      </w:r>
      <w:r w:rsidR="008E461F">
        <w:rPr>
          <w:color w:val="000000"/>
        </w:rPr>
        <w:t>layering resin onto two carrier films (top and bottom), depositing</w:t>
      </w:r>
      <w:r w:rsidR="000B667E">
        <w:rPr>
          <w:color w:val="000000"/>
        </w:rPr>
        <w:t xml:space="preserve"> chopped fibers onto the </w:t>
      </w:r>
      <w:r w:rsidR="00412838">
        <w:rPr>
          <w:color w:val="000000"/>
        </w:rPr>
        <w:t>bottom film, which are then sandwiched between the top and bottom film and sent through compacting rolls</w:t>
      </w:r>
      <w:r w:rsidR="00003215">
        <w:rPr>
          <w:color w:val="000000"/>
        </w:rPr>
        <w:t xml:space="preserve"> that press the resin and fibers together. The finished SMC sheet can then be cut to</w:t>
      </w:r>
      <w:r w:rsidR="00552766">
        <w:rPr>
          <w:color w:val="000000"/>
        </w:rPr>
        <w:t xml:space="preserve"> </w:t>
      </w:r>
      <w:r w:rsidR="00003215">
        <w:rPr>
          <w:color w:val="000000"/>
        </w:rPr>
        <w:t>length, layered in a mold to the desired thickness, and compression molded to form a rigid</w:t>
      </w:r>
      <w:r w:rsidR="00C83855">
        <w:rPr>
          <w:color w:val="000000"/>
        </w:rPr>
        <w:t xml:space="preserve">, finished part. A diagram of the process is shown in </w:t>
      </w:r>
      <w:r w:rsidR="00613372" w:rsidRPr="003E77F7">
        <w:rPr>
          <w:b/>
          <w:bCs/>
          <w:color w:val="000000"/>
        </w:rPr>
        <w:fldChar w:fldCharType="begin"/>
      </w:r>
      <w:r w:rsidR="00613372" w:rsidRPr="003E77F7">
        <w:rPr>
          <w:b/>
          <w:bCs/>
          <w:color w:val="000000"/>
        </w:rPr>
        <w:instrText xml:space="preserve"> REF _Ref185500058 \h  \* MERGEFORMAT </w:instrText>
      </w:r>
      <w:r w:rsidR="00613372" w:rsidRPr="003E77F7">
        <w:rPr>
          <w:b/>
          <w:bCs/>
          <w:color w:val="000000"/>
        </w:rPr>
      </w:r>
      <w:r w:rsidR="00613372" w:rsidRPr="003E77F7">
        <w:rPr>
          <w:b/>
          <w:bCs/>
          <w:color w:val="000000"/>
        </w:rPr>
        <w:fldChar w:fldCharType="separate"/>
      </w:r>
      <w:r w:rsidR="009E39B2" w:rsidRPr="00613372">
        <w:rPr>
          <w:b/>
          <w:bCs/>
        </w:rPr>
        <w:t xml:space="preserve">Figure </w:t>
      </w:r>
      <w:r w:rsidR="009E39B2">
        <w:rPr>
          <w:b/>
          <w:bCs/>
          <w:noProof/>
        </w:rPr>
        <w:t>9</w:t>
      </w:r>
      <w:r w:rsidR="00613372" w:rsidRPr="003E77F7">
        <w:rPr>
          <w:b/>
          <w:bCs/>
          <w:color w:val="000000"/>
        </w:rPr>
        <w:fldChar w:fldCharType="end"/>
      </w:r>
      <w:r w:rsidR="00613372">
        <w:rPr>
          <w:color w:val="000000"/>
        </w:rPr>
        <w:t xml:space="preserve">. </w:t>
      </w:r>
    </w:p>
    <w:p w14:paraId="66590D61" w14:textId="65C5F2E3" w:rsidR="00277052" w:rsidRDefault="00277052" w:rsidP="00465CD3">
      <w:pPr>
        <w:ind w:firstLine="720"/>
        <w:rPr>
          <w:color w:val="000000"/>
        </w:rPr>
      </w:pPr>
      <w:r>
        <w:rPr>
          <w:color w:val="000000"/>
        </w:rPr>
        <w:t xml:space="preserve">Other </w:t>
      </w:r>
      <w:r w:rsidR="00B64921">
        <w:rPr>
          <w:color w:val="000000"/>
        </w:rPr>
        <w:t xml:space="preserve">composite </w:t>
      </w:r>
      <w:r>
        <w:rPr>
          <w:color w:val="000000"/>
        </w:rPr>
        <w:t xml:space="preserve">manufacturing methods include hand layup, resin transfer molding, and filament winding, which are commonly used with </w:t>
      </w:r>
      <w:r w:rsidR="00FC4CC8">
        <w:rPr>
          <w:color w:val="000000"/>
        </w:rPr>
        <w:t>CFRP</w:t>
      </w:r>
      <w:r>
        <w:rPr>
          <w:color w:val="000000"/>
        </w:rPr>
        <w:t xml:space="preserve"> </w:t>
      </w:r>
      <w:r w:rsidR="00B64921">
        <w:rPr>
          <w:color w:val="000000"/>
        </w:rPr>
        <w:t>and</w:t>
      </w:r>
      <w:r>
        <w:rPr>
          <w:color w:val="000000"/>
        </w:rPr>
        <w:t xml:space="preserve"> result in desirable fiber orientations and excellent strength to weight ratios. Azzopardi et al.</w:t>
      </w:r>
      <w:r w:rsidR="00886E82">
        <w:rPr>
          <w:color w:val="000000"/>
        </w:rPr>
        <w:t xml:space="preserve"> (</w:t>
      </w:r>
      <w:r w:rsidR="00AF2CDE">
        <w:rPr>
          <w:color w:val="000000"/>
        </w:rPr>
        <w:t>2023)</w:t>
      </w:r>
      <w:r>
        <w:rPr>
          <w:color w:val="000000"/>
        </w:rPr>
        <w:t xml:space="preserve"> studied composite design and manufacturing methods for automotive components and found that a hybrid steel/CFRP </w:t>
      </w:r>
      <w:r w:rsidR="002474B1">
        <w:rPr>
          <w:color w:val="000000"/>
        </w:rPr>
        <w:t xml:space="preserve">automotive </w:t>
      </w:r>
      <w:r>
        <w:rPr>
          <w:color w:val="000000"/>
        </w:rPr>
        <w:t xml:space="preserve">B-pillar could be successfully manufactured using a prepreg compression molding technique. Defects could be further minimized by utilizing a combined vacuum-assisted prepreg compression molding technique, and they performed thorough mechanical testing that showed significant improvements in mechanical properties </w:t>
      </w:r>
      <w:sdt>
        <w:sdtPr>
          <w:rPr>
            <w:color w:val="000000"/>
          </w:rPr>
          <w:tag w:val="MENDELEY_CITATION_v3_eyJjaXRhdGlvbklEIjoiTUVOREVMRVlfQ0lUQVRJT05fYmY3ODNkYjMtODBhZi00MmYxLWI2MGQtYWQ2ZjY1NDU4YTI1IiwicHJvcGVydGllcyI6eyJub3RlSW5kZXgiOjB9LCJpc0VkaXRlZCI6ZmFsc2UsIm1hbnVhbE92ZXJyaWRlIjp7ImlzTWFudWFsbHlPdmVycmlkZGVuIjpmYWxzZSwiY2l0ZXByb2NUZXh0IjoiWzIy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XX0="/>
          <w:id w:val="503097082"/>
          <w:placeholder>
            <w:docPart w:val="CE0438E6EB5341A3A9B1A8DED751734A"/>
          </w:placeholder>
        </w:sdtPr>
        <w:sdtContent>
          <w:r w:rsidR="006877B5" w:rsidRPr="006877B5">
            <w:rPr>
              <w:color w:val="000000"/>
            </w:rPr>
            <w:t>[22]</w:t>
          </w:r>
        </w:sdtContent>
      </w:sdt>
      <w:r>
        <w:rPr>
          <w:color w:val="000000"/>
        </w:rPr>
        <w:t xml:space="preserve">. Overall, this study highlights some of the many manufacturing methods for composite automotive </w:t>
      </w:r>
      <w:r w:rsidR="00A14C66">
        <w:rPr>
          <w:color w:val="000000"/>
        </w:rPr>
        <w:t>components and</w:t>
      </w:r>
      <w:r>
        <w:rPr>
          <w:color w:val="000000"/>
        </w:rPr>
        <w:t xml:space="preserve"> shows that continued design and manufacturing improvements will increasingly make composites feasible, lightweight, and potentially more environmentally beneficial options in the future.</w:t>
      </w:r>
    </w:p>
    <w:p w14:paraId="7FC90A16" w14:textId="224DCD44" w:rsidR="00554F25" w:rsidRDefault="006230C7" w:rsidP="002E5C77">
      <w:pPr>
        <w:pStyle w:val="Heading2"/>
      </w:pPr>
      <w:bookmarkStart w:id="54" w:name="_Toc193367452"/>
      <w:r>
        <w:t>Summary &amp; Research Gaps</w:t>
      </w:r>
      <w:bookmarkEnd w:id="54"/>
    </w:p>
    <w:p w14:paraId="586B07FE" w14:textId="7E3F6A6D" w:rsidR="001E102B" w:rsidRDefault="005D1FA5" w:rsidP="00D4360E">
      <w:pPr>
        <w:ind w:firstLine="720"/>
        <w:rPr>
          <w:color w:val="000000"/>
        </w:rPr>
      </w:pPr>
      <w:r>
        <w:t xml:space="preserve">The value </w:t>
      </w:r>
      <w:r w:rsidR="001E0838">
        <w:t xml:space="preserve">of SMC composites </w:t>
      </w:r>
      <w:r w:rsidR="00F35B53">
        <w:t xml:space="preserve">as lightweight, lower-cost, and potentially </w:t>
      </w:r>
      <w:r w:rsidR="00C84B7D">
        <w:t xml:space="preserve">lower </w:t>
      </w:r>
      <w:r w:rsidR="00D14024">
        <w:t>environmental impact</w:t>
      </w:r>
      <w:r w:rsidR="00F35B53">
        <w:t xml:space="preserve"> substitutes </w:t>
      </w:r>
      <w:r w:rsidR="00C57BC3">
        <w:t>to traditional steel and aluminum</w:t>
      </w:r>
      <w:r w:rsidR="00C84B7D">
        <w:t xml:space="preserve"> for EV</w:t>
      </w:r>
      <w:r w:rsidR="00C57BC3">
        <w:t xml:space="preserve"> battery boxes was identified in several of the work</w:t>
      </w:r>
      <w:r w:rsidR="00C84B7D">
        <w:t xml:space="preserve">s </w:t>
      </w:r>
      <w:r w:rsidR="00C57BC3">
        <w:t xml:space="preserve">discussed in this section. </w:t>
      </w:r>
      <w:r w:rsidR="00F13D36">
        <w:t xml:space="preserve">The </w:t>
      </w:r>
      <w:r w:rsidR="00C84B7D">
        <w:t>research</w:t>
      </w:r>
      <w:r w:rsidR="00B81B01">
        <w:t xml:space="preserve"> presented by Li et al. </w:t>
      </w:r>
      <w:r w:rsidR="00AF2CDE">
        <w:t xml:space="preserve">(2024) </w:t>
      </w:r>
      <w:sdt>
        <w:sdtPr>
          <w:rPr>
            <w:color w:val="000000"/>
          </w:rPr>
          <w:tag w:val="MENDELEY_CITATION_v3_eyJjaXRhdGlvbklEIjoiTUVOREVMRVlfQ0lUQVRJT05fYTJkYjkyMDYtMzBkOS00ZWViLTg5N2QtMDIzMzg4MWUzNjJj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313325877"/>
          <w:placeholder>
            <w:docPart w:val="DefaultPlaceholder_-1854013440"/>
          </w:placeholder>
        </w:sdtPr>
        <w:sdtContent>
          <w:r w:rsidR="006877B5" w:rsidRPr="006877B5">
            <w:rPr>
              <w:color w:val="000000"/>
            </w:rPr>
            <w:t>[6]</w:t>
          </w:r>
        </w:sdtContent>
      </w:sdt>
      <w:r w:rsidR="00EF6B43">
        <w:rPr>
          <w:color w:val="000000"/>
        </w:rPr>
        <w:t xml:space="preserve"> </w:t>
      </w:r>
      <w:r w:rsidR="00E03CD4">
        <w:rPr>
          <w:color w:val="000000"/>
        </w:rPr>
        <w:t xml:space="preserve">highlighted </w:t>
      </w:r>
      <w:r w:rsidR="00A13A55">
        <w:rPr>
          <w:color w:val="000000"/>
        </w:rPr>
        <w:t xml:space="preserve">that </w:t>
      </w:r>
      <w:r w:rsidR="00D07529">
        <w:rPr>
          <w:color w:val="000000"/>
        </w:rPr>
        <w:t xml:space="preserve">the </w:t>
      </w:r>
      <w:r w:rsidR="00471F0A">
        <w:rPr>
          <w:color w:val="000000"/>
        </w:rPr>
        <w:t xml:space="preserve">high-impact production phase of </w:t>
      </w:r>
      <w:r w:rsidR="00FC4CC8">
        <w:rPr>
          <w:color w:val="000000"/>
        </w:rPr>
        <w:t>CFRP-SMC</w:t>
      </w:r>
      <w:r w:rsidR="006230C7">
        <w:rPr>
          <w:color w:val="000000"/>
        </w:rPr>
        <w:t xml:space="preserve"> </w:t>
      </w:r>
      <w:r w:rsidR="00915140">
        <w:rPr>
          <w:color w:val="000000"/>
        </w:rPr>
        <w:t xml:space="preserve">made it a less </w:t>
      </w:r>
      <w:r w:rsidR="004202DB">
        <w:rPr>
          <w:color w:val="000000"/>
        </w:rPr>
        <w:t>attractive</w:t>
      </w:r>
      <w:r w:rsidR="00915140">
        <w:rPr>
          <w:color w:val="000000"/>
        </w:rPr>
        <w:t xml:space="preserve"> option than the traditional materials, however. </w:t>
      </w:r>
      <w:r w:rsidR="00974ECC">
        <w:rPr>
          <w:color w:val="000000"/>
        </w:rPr>
        <w:t>Glass fiber is a commonly used composite in the automotive industry</w:t>
      </w:r>
      <w:r w:rsidR="000A52EF">
        <w:rPr>
          <w:color w:val="000000"/>
        </w:rPr>
        <w:t xml:space="preserve"> and has been shown to have a lower environmental impact and cost than carbon fiber</w:t>
      </w:r>
      <w:r w:rsidR="00AA5678">
        <w:rPr>
          <w:color w:val="000000"/>
        </w:rPr>
        <w:t>, y</w:t>
      </w:r>
      <w:r w:rsidR="00864361">
        <w:rPr>
          <w:color w:val="000000"/>
        </w:rPr>
        <w:t>et n</w:t>
      </w:r>
      <w:r w:rsidR="00974ECC">
        <w:rPr>
          <w:color w:val="000000"/>
        </w:rPr>
        <w:t xml:space="preserve">o known work has analyzed the environmental impact of </w:t>
      </w:r>
      <w:r w:rsidR="00A500A6">
        <w:t>GFRP-SMC</w:t>
      </w:r>
      <w:r w:rsidR="000A52EF">
        <w:rPr>
          <w:color w:val="000000"/>
        </w:rPr>
        <w:t xml:space="preserve"> battery enclosures.</w:t>
      </w:r>
      <w:r w:rsidR="00864361">
        <w:rPr>
          <w:color w:val="000000"/>
        </w:rPr>
        <w:t xml:space="preserve"> </w:t>
      </w:r>
      <w:r w:rsidR="00D46898">
        <w:rPr>
          <w:color w:val="000000"/>
        </w:rPr>
        <w:t xml:space="preserve">A deeper understanding of </w:t>
      </w:r>
      <w:r w:rsidR="00D25A06">
        <w:rPr>
          <w:color w:val="000000"/>
        </w:rPr>
        <w:t xml:space="preserve">the environmental impact of </w:t>
      </w:r>
      <w:r w:rsidR="00A500A6">
        <w:t>GFRP-SMC</w:t>
      </w:r>
      <w:r w:rsidR="00D25A06">
        <w:rPr>
          <w:color w:val="000000"/>
        </w:rPr>
        <w:t>s</w:t>
      </w:r>
      <w:r w:rsidR="00D46898">
        <w:rPr>
          <w:color w:val="000000"/>
        </w:rPr>
        <w:t xml:space="preserve"> </w:t>
      </w:r>
      <w:r w:rsidR="00FF167D">
        <w:rPr>
          <w:color w:val="000000"/>
        </w:rPr>
        <w:lastRenderedPageBreak/>
        <w:t>for</w:t>
      </w:r>
      <w:r w:rsidR="007960FB">
        <w:rPr>
          <w:color w:val="000000"/>
        </w:rPr>
        <w:t xml:space="preserve"> use in an EV battery box would </w:t>
      </w:r>
      <w:r w:rsidR="00D723BC">
        <w:rPr>
          <w:color w:val="000000"/>
        </w:rPr>
        <w:t>inform material selection decisions for automakers</w:t>
      </w:r>
      <w:r w:rsidR="00D25A06">
        <w:rPr>
          <w:color w:val="000000"/>
        </w:rPr>
        <w:t xml:space="preserve">, helping them lower overall EV impact and make them more viable alternatives </w:t>
      </w:r>
      <w:r w:rsidR="00FC5970">
        <w:rPr>
          <w:color w:val="000000"/>
        </w:rPr>
        <w:t>to traditional ICEVs in coming years.</w:t>
      </w:r>
    </w:p>
    <w:p w14:paraId="0FCDD69C" w14:textId="77777777" w:rsidR="00627E22" w:rsidRDefault="00627E22" w:rsidP="00D4360E">
      <w:pPr>
        <w:ind w:firstLine="720"/>
        <w:rPr>
          <w:color w:val="000000"/>
        </w:rPr>
      </w:pPr>
    </w:p>
    <w:p w14:paraId="6D978402" w14:textId="77777777" w:rsidR="00784D34" w:rsidRDefault="00784D34" w:rsidP="00D4360E">
      <w:pPr>
        <w:ind w:firstLine="720"/>
        <w:rPr>
          <w:color w:val="000000"/>
        </w:rPr>
      </w:pPr>
    </w:p>
    <w:p w14:paraId="00F9867F" w14:textId="77777777" w:rsidR="00FD35F3" w:rsidRDefault="00FD35F3" w:rsidP="00FD35F3">
      <w:pPr>
        <w:keepNext/>
        <w:jc w:val="center"/>
      </w:pPr>
      <w:r>
        <w:rPr>
          <w:noProof/>
        </w:rPr>
        <w:drawing>
          <wp:inline distT="0" distB="0" distL="0" distR="0" wp14:anchorId="203469FF" wp14:editId="05D6209C">
            <wp:extent cx="5852325" cy="2571750"/>
            <wp:effectExtent l="0" t="0" r="0" b="0"/>
            <wp:docPr id="687620175" name="Picture 2" descr="Diagram of a conveyor be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620175" name="Picture 2" descr="Diagram of a conveyor belt&#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879907" cy="2583871"/>
                    </a:xfrm>
                    <a:prstGeom prst="rect">
                      <a:avLst/>
                    </a:prstGeom>
                    <a:noFill/>
                    <a:ln>
                      <a:noFill/>
                    </a:ln>
                  </pic:spPr>
                </pic:pic>
              </a:graphicData>
            </a:graphic>
          </wp:inline>
        </w:drawing>
      </w:r>
    </w:p>
    <w:p w14:paraId="5DD57E20" w14:textId="4761EDCD" w:rsidR="00FD35F3" w:rsidRPr="00FD35F3" w:rsidRDefault="00FD35F3" w:rsidP="00FD35F3">
      <w:pPr>
        <w:pStyle w:val="Caption"/>
        <w:jc w:val="left"/>
        <w:rPr>
          <w:color w:val="000000"/>
          <w:sz w:val="24"/>
          <w:szCs w:val="22"/>
        </w:rPr>
      </w:pPr>
      <w:bookmarkStart w:id="55" w:name="_Ref185500058"/>
      <w:bookmarkStart w:id="56" w:name="_Toc194910138"/>
      <w:r w:rsidRPr="00613372">
        <w:rPr>
          <w:b/>
          <w:bCs/>
          <w:sz w:val="24"/>
          <w:szCs w:val="22"/>
        </w:rPr>
        <w:t xml:space="preserve">Figure </w:t>
      </w:r>
      <w:r w:rsidRPr="00613372">
        <w:rPr>
          <w:b/>
          <w:bCs/>
          <w:sz w:val="24"/>
          <w:szCs w:val="22"/>
        </w:rPr>
        <w:fldChar w:fldCharType="begin"/>
      </w:r>
      <w:r w:rsidRPr="00613372">
        <w:rPr>
          <w:b/>
          <w:bCs/>
          <w:sz w:val="24"/>
          <w:szCs w:val="22"/>
        </w:rPr>
        <w:instrText xml:space="preserve"> SEQ Figure \* ARABIC </w:instrText>
      </w:r>
      <w:r w:rsidRPr="00613372">
        <w:rPr>
          <w:b/>
          <w:bCs/>
          <w:sz w:val="24"/>
          <w:szCs w:val="22"/>
        </w:rPr>
        <w:fldChar w:fldCharType="separate"/>
      </w:r>
      <w:r w:rsidR="009E39B2">
        <w:rPr>
          <w:b/>
          <w:bCs/>
          <w:noProof/>
          <w:sz w:val="24"/>
          <w:szCs w:val="22"/>
        </w:rPr>
        <w:t>9</w:t>
      </w:r>
      <w:r w:rsidRPr="00613372">
        <w:rPr>
          <w:b/>
          <w:bCs/>
          <w:sz w:val="24"/>
          <w:szCs w:val="22"/>
        </w:rPr>
        <w:fldChar w:fldCharType="end"/>
      </w:r>
      <w:bookmarkEnd w:id="55"/>
      <w:r w:rsidRPr="00613372">
        <w:rPr>
          <w:b/>
          <w:bCs/>
          <w:sz w:val="24"/>
          <w:szCs w:val="22"/>
        </w:rPr>
        <w:t>.</w:t>
      </w:r>
      <w:r w:rsidRPr="00613372">
        <w:rPr>
          <w:sz w:val="24"/>
          <w:szCs w:val="22"/>
        </w:rPr>
        <w:t xml:space="preserve"> </w:t>
      </w:r>
      <w:r>
        <w:rPr>
          <w:sz w:val="24"/>
          <w:szCs w:val="22"/>
        </w:rPr>
        <w:t>Diagram of a typical</w:t>
      </w:r>
      <w:r w:rsidRPr="00613372">
        <w:rPr>
          <w:sz w:val="24"/>
          <w:szCs w:val="22"/>
        </w:rPr>
        <w:t xml:space="preserve"> SMC process, </w:t>
      </w:r>
      <w:r>
        <w:rPr>
          <w:sz w:val="24"/>
          <w:szCs w:val="22"/>
        </w:rPr>
        <w:t xml:space="preserve">adapted </w:t>
      </w:r>
      <w:r w:rsidRPr="00613372">
        <w:rPr>
          <w:sz w:val="24"/>
          <w:szCs w:val="22"/>
        </w:rPr>
        <w:t>from Arunadevi et al.</w:t>
      </w:r>
      <w:r w:rsidR="00627E22">
        <w:rPr>
          <w:sz w:val="24"/>
          <w:szCs w:val="22"/>
        </w:rPr>
        <w:t xml:space="preserve"> </w:t>
      </w:r>
      <w:r w:rsidR="00BA1674">
        <w:rPr>
          <w:sz w:val="24"/>
          <w:szCs w:val="22"/>
        </w:rPr>
        <w:t>(2023)</w:t>
      </w:r>
      <w:r w:rsidRPr="00613372">
        <w:rPr>
          <w:sz w:val="24"/>
          <w:szCs w:val="22"/>
        </w:rPr>
        <w:t xml:space="preserve"> </w:t>
      </w:r>
      <w:sdt>
        <w:sdtPr>
          <w:rPr>
            <w:color w:val="000000"/>
            <w:sz w:val="24"/>
            <w:szCs w:val="22"/>
          </w:rPr>
          <w:tag w:val="MENDELEY_CITATION_v3_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"/>
          <w:id w:val="820548586"/>
        </w:sdtPr>
        <w:sdtContent>
          <w:r w:rsidR="006877B5" w:rsidRPr="006877B5">
            <w:rPr>
              <w:color w:val="000000"/>
              <w:sz w:val="24"/>
              <w:szCs w:val="22"/>
            </w:rPr>
            <w:t>[64]</w:t>
          </w:r>
        </w:sdtContent>
      </w:sdt>
      <w:r>
        <w:rPr>
          <w:color w:val="000000"/>
          <w:sz w:val="24"/>
          <w:szCs w:val="22"/>
        </w:rPr>
        <w:t>.</w:t>
      </w:r>
      <w:bookmarkEnd w:id="56"/>
    </w:p>
    <w:p w14:paraId="76834F58" w14:textId="3357F585" w:rsidR="00175545" w:rsidRDefault="002533ED" w:rsidP="00B61547">
      <w:pPr>
        <w:pStyle w:val="Heading1"/>
      </w:pPr>
      <w:bookmarkStart w:id="57" w:name="_Toc193367453"/>
      <w:r>
        <w:lastRenderedPageBreak/>
        <w:t>CHAPTER 3: MATERIALS &amp; METHODS</w:t>
      </w:r>
      <w:bookmarkEnd w:id="57"/>
    </w:p>
    <w:p w14:paraId="4AAA7A46" w14:textId="14B0AD41" w:rsidR="00175545" w:rsidRDefault="00CB025D" w:rsidP="00711AAB">
      <w:pPr>
        <w:ind w:firstLine="720"/>
      </w:pPr>
      <w:r>
        <w:t xml:space="preserve">This section </w:t>
      </w:r>
      <w:r w:rsidR="00166EA2">
        <w:t xml:space="preserve">outlines the materials and methods used in the </w:t>
      </w:r>
      <w:r w:rsidR="007A64BD">
        <w:t>research and</w:t>
      </w:r>
      <w:r w:rsidR="00166EA2">
        <w:t xml:space="preserve"> follows the </w:t>
      </w:r>
      <w:r w:rsidR="00876480">
        <w:t>four</w:t>
      </w:r>
      <w:r w:rsidR="00166EA2">
        <w:t>-step LCA methodology</w:t>
      </w:r>
      <w:r w:rsidR="00AB6397">
        <w:t xml:space="preserve"> </w:t>
      </w:r>
      <w:r w:rsidR="00B667FA">
        <w:t xml:space="preserve">as </w:t>
      </w:r>
      <w:r w:rsidR="006A1020">
        <w:t xml:space="preserve">explained above and </w:t>
      </w:r>
      <w:r w:rsidR="00B667FA">
        <w:t>defined</w:t>
      </w:r>
      <w:r w:rsidR="00AB6397">
        <w:t xml:space="preserve"> </w:t>
      </w:r>
      <w:r w:rsidR="00166EA2">
        <w:t xml:space="preserve">in </w:t>
      </w:r>
      <w:r w:rsidR="007A64BD">
        <w:t xml:space="preserve">the </w:t>
      </w:r>
      <w:r w:rsidR="00A540C9">
        <w:t>ISO 1404</w:t>
      </w:r>
      <w:r w:rsidR="005664D5">
        <w:t>0</w:t>
      </w:r>
      <w:r w:rsidR="00AB6397">
        <w:t xml:space="preserve"> and 14044</w:t>
      </w:r>
      <w:r w:rsidR="007E23E7">
        <w:t xml:space="preserve"> </w:t>
      </w:r>
      <w:r w:rsidR="007A64BD">
        <w:t>standar</w:t>
      </w:r>
      <w:r w:rsidR="000B51BA">
        <w:t>d</w:t>
      </w:r>
      <w:r w:rsidR="00AB6397">
        <w:t>s</w:t>
      </w:r>
      <w:r w:rsidR="006230C7">
        <w:t>.</w:t>
      </w:r>
    </w:p>
    <w:p w14:paraId="15B7C9C2" w14:textId="580B4ECD" w:rsidR="00175545" w:rsidRPr="00175545" w:rsidRDefault="00175545" w:rsidP="00743379">
      <w:pPr>
        <w:pStyle w:val="Heading2"/>
      </w:pPr>
      <w:bookmarkStart w:id="58" w:name="_Toc193367454"/>
      <w:r>
        <w:t>Goal and Scope</w:t>
      </w:r>
      <w:r w:rsidR="00F53C0A">
        <w:t xml:space="preserve"> Definition</w:t>
      </w:r>
      <w:bookmarkEnd w:id="58"/>
    </w:p>
    <w:p w14:paraId="575CDD9C" w14:textId="109D0EA6" w:rsidR="00A07C6F" w:rsidRDefault="00052F92" w:rsidP="00711AAB">
      <w:pPr>
        <w:ind w:firstLine="720"/>
      </w:pPr>
      <w:r>
        <w:t xml:space="preserve">The objective of this study is to </w:t>
      </w:r>
      <w:r w:rsidR="00876480">
        <w:t xml:space="preserve">compare </w:t>
      </w:r>
      <w:r w:rsidR="00B652A4">
        <w:t xml:space="preserve">the </w:t>
      </w:r>
      <w:r w:rsidR="0089799F">
        <w:t xml:space="preserve">life cycle environmental impact of </w:t>
      </w:r>
      <w:r w:rsidR="00876480">
        <w:t>three</w:t>
      </w:r>
      <w:r w:rsidR="006A1020">
        <w:t xml:space="preserve"> EV </w:t>
      </w:r>
      <w:r w:rsidR="0092567F">
        <w:t xml:space="preserve">battery boxes </w:t>
      </w:r>
      <w:r w:rsidR="00B652A4">
        <w:t>manufactured</w:t>
      </w:r>
      <w:r w:rsidR="0092567F">
        <w:t xml:space="preserve"> from</w:t>
      </w:r>
      <w:r w:rsidR="009D008D">
        <w:t xml:space="preserve"> </w:t>
      </w:r>
      <w:r w:rsidR="00472E37">
        <w:t>steel, aluminum,</w:t>
      </w:r>
      <w:r w:rsidR="009D008D">
        <w:t xml:space="preserve"> and </w:t>
      </w:r>
      <w:r w:rsidR="00FC1C6B">
        <w:t>GFRP-SMC</w:t>
      </w:r>
      <w:r w:rsidR="00472E37">
        <w:t>,</w:t>
      </w:r>
      <w:r w:rsidR="002A5CD6">
        <w:t xml:space="preserve"> </w:t>
      </w:r>
      <w:r w:rsidR="00795F13">
        <w:t>and</w:t>
      </w:r>
      <w:r w:rsidR="00F07F2F">
        <w:t xml:space="preserve"> determine </w:t>
      </w:r>
      <w:r w:rsidR="00FF5406">
        <w:t xml:space="preserve">whether </w:t>
      </w:r>
      <w:r w:rsidR="00472E37">
        <w:t>GFRP-SMC</w:t>
      </w:r>
      <w:r w:rsidR="00046E2F">
        <w:t xml:space="preserve"> </w:t>
      </w:r>
      <w:r w:rsidR="00EA168C">
        <w:t>is a</w:t>
      </w:r>
      <w:r w:rsidR="00201A20">
        <w:t xml:space="preserve"> lower</w:t>
      </w:r>
      <w:r w:rsidR="006671BA">
        <w:t xml:space="preserve"> environmental impact alternative</w:t>
      </w:r>
      <w:r w:rsidR="005F47C1">
        <w:t xml:space="preserve"> to traditional steel and aluminum.</w:t>
      </w:r>
      <w:r w:rsidR="00DD0A4A">
        <w:t xml:space="preserve"> </w:t>
      </w:r>
      <w:r w:rsidR="00D4473C">
        <w:t xml:space="preserve">This LCA is intended for use </w:t>
      </w:r>
      <w:r w:rsidR="00FE6717">
        <w:t xml:space="preserve">by </w:t>
      </w:r>
      <w:r w:rsidR="0065010A">
        <w:t xml:space="preserve">materials </w:t>
      </w:r>
      <w:r w:rsidR="00FE6717">
        <w:t xml:space="preserve">researchers </w:t>
      </w:r>
      <w:r w:rsidR="00F67DC4">
        <w:t>and to</w:t>
      </w:r>
      <w:r w:rsidR="00D90194">
        <w:t xml:space="preserve"> aid automotive manufacturers in selecting sustainable materials and designs for future </w:t>
      </w:r>
      <w:r w:rsidR="0065010A">
        <w:t>products</w:t>
      </w:r>
      <w:r w:rsidR="00CC67C6">
        <w:t xml:space="preserve">. </w:t>
      </w:r>
      <w:r w:rsidR="006D6F88">
        <w:t>The subsequent sections present a “cradle-to-</w:t>
      </w:r>
      <w:r w:rsidR="000A1DDC">
        <w:t>cradle</w:t>
      </w:r>
      <w:r w:rsidR="006D6F88">
        <w:t>”</w:t>
      </w:r>
      <w:r w:rsidR="007C11DC">
        <w:t xml:space="preserve"> </w:t>
      </w:r>
      <w:r w:rsidR="00223E67">
        <w:t>LCA</w:t>
      </w:r>
      <w:r w:rsidR="007C11DC">
        <w:t xml:space="preserve"> analyzing </w:t>
      </w:r>
      <w:r w:rsidR="00EA4D96">
        <w:t xml:space="preserve">GWP and other </w:t>
      </w:r>
      <w:r w:rsidR="007C11DC">
        <w:t>important impact categories</w:t>
      </w:r>
      <w:r w:rsidR="008D637B">
        <w:t xml:space="preserve"> </w:t>
      </w:r>
      <w:r w:rsidR="00A35980">
        <w:t xml:space="preserve">for </w:t>
      </w:r>
      <w:r w:rsidR="00801CB5">
        <w:t>each</w:t>
      </w:r>
      <w:r w:rsidR="001629BA">
        <w:t xml:space="preserve"> battery box</w:t>
      </w:r>
      <w:r w:rsidR="00801CB5">
        <w:t xml:space="preserve"> material.</w:t>
      </w:r>
    </w:p>
    <w:p w14:paraId="6EF9F088" w14:textId="3DA09C3B" w:rsidR="003C0E0B" w:rsidRDefault="00711AAB" w:rsidP="00175545">
      <w:r>
        <w:tab/>
      </w:r>
      <w:r w:rsidR="00E94783">
        <w:t>SimaPro</w:t>
      </w:r>
      <w:r w:rsidR="00D13A04">
        <w:t xml:space="preserve"> s</w:t>
      </w:r>
      <w:r w:rsidR="00E94783">
        <w:t xml:space="preserve">oftware is a widely used LCA </w:t>
      </w:r>
      <w:r w:rsidR="00A84E51">
        <w:t>tool</w:t>
      </w:r>
      <w:r w:rsidR="00E94783">
        <w:t xml:space="preserve"> </w:t>
      </w:r>
      <w:r w:rsidR="00412498">
        <w:t xml:space="preserve">that </w:t>
      </w:r>
      <w:r w:rsidR="00D8175A">
        <w:t xml:space="preserve">leverages data from multiple </w:t>
      </w:r>
      <w:r w:rsidR="00821A2D">
        <w:t xml:space="preserve">established </w:t>
      </w:r>
      <w:r w:rsidR="00D8175A">
        <w:t xml:space="preserve">databases along with </w:t>
      </w:r>
      <w:r w:rsidR="00821A2D">
        <w:t>common</w:t>
      </w:r>
      <w:r w:rsidR="00A84E51">
        <w:t xml:space="preserve"> impact assessment methods to </w:t>
      </w:r>
      <w:proofErr w:type="gramStart"/>
      <w:r w:rsidR="00C5432E">
        <w:t>aid in</w:t>
      </w:r>
      <w:proofErr w:type="gramEnd"/>
      <w:r w:rsidR="00905835">
        <w:t xml:space="preserve"> </w:t>
      </w:r>
      <w:r w:rsidR="007804F6">
        <w:t>modeling and analyz</w:t>
      </w:r>
      <w:r w:rsidR="00CA7781">
        <w:t xml:space="preserve">ing the </w:t>
      </w:r>
      <w:r w:rsidR="00905835">
        <w:t>impact</w:t>
      </w:r>
      <w:r w:rsidR="00CA7781">
        <w:t xml:space="preserve"> of a product, process, or service</w:t>
      </w:r>
      <w:r w:rsidR="007804F6">
        <w:t>.</w:t>
      </w:r>
      <w:r w:rsidR="00821A2D">
        <w:t xml:space="preserve"> </w:t>
      </w:r>
      <w:r w:rsidR="00E459ED">
        <w:t xml:space="preserve">With SimaPro, the user </w:t>
      </w:r>
      <w:r w:rsidR="0082336C">
        <w:t>can</w:t>
      </w:r>
      <w:r w:rsidR="00E459ED">
        <w:t xml:space="preserve"> </w:t>
      </w:r>
      <w:r w:rsidR="007811FA">
        <w:t xml:space="preserve">input inventory data from databases </w:t>
      </w:r>
      <w:r w:rsidR="005D00BF">
        <w:t>like</w:t>
      </w:r>
      <w:r w:rsidR="007811FA">
        <w:t xml:space="preserve"> Ecoinvent</w:t>
      </w:r>
      <w:r w:rsidR="005D00BF">
        <w:t xml:space="preserve"> and Agri-footprint, </w:t>
      </w:r>
      <w:r w:rsidR="00E175D4">
        <w:t xml:space="preserve">define system inputs, </w:t>
      </w:r>
      <w:r w:rsidR="00E408E2">
        <w:t xml:space="preserve">outputs, and waste, and analyze </w:t>
      </w:r>
      <w:r w:rsidR="00096981">
        <w:t>impact</w:t>
      </w:r>
      <w:r w:rsidR="00E408E2">
        <w:t xml:space="preserve"> using various impact assessment methods such as TRACI, ReCI</w:t>
      </w:r>
      <w:r w:rsidR="0082336C">
        <w:t>P</w:t>
      </w:r>
      <w:r w:rsidR="00E408E2">
        <w:t>e</w:t>
      </w:r>
      <w:r w:rsidR="0082336C">
        <w:t>, and CML</w:t>
      </w:r>
      <w:r w:rsidR="00D13A04">
        <w:t xml:space="preserve"> </w:t>
      </w:r>
      <w:sdt>
        <w:sdtPr>
          <w:rPr>
            <w:color w:val="000000"/>
          </w:rPr>
          <w:tag w:val="MENDELEY_CITATION_v3_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"/>
          <w:id w:val="386078951"/>
          <w:placeholder>
            <w:docPart w:val="DefaultPlaceholder_-1854013440"/>
          </w:placeholder>
        </w:sdtPr>
        <w:sdtContent>
          <w:r w:rsidR="006877B5" w:rsidRPr="006877B5">
            <w:rPr>
              <w:color w:val="000000"/>
            </w:rPr>
            <w:t>[65], [66], [67]</w:t>
          </w:r>
        </w:sdtContent>
      </w:sdt>
      <w:r w:rsidR="0082336C">
        <w:t>.</w:t>
      </w:r>
      <w:r w:rsidR="00A703C1">
        <w:t xml:space="preserve"> </w:t>
      </w:r>
      <w:r w:rsidR="00C374D3">
        <w:t xml:space="preserve">In this study, SimaPro version </w:t>
      </w:r>
      <w:r w:rsidR="00DC3C9E">
        <w:t xml:space="preserve">9.5.0.2 was used to model </w:t>
      </w:r>
      <w:r w:rsidR="00E141F7">
        <w:t xml:space="preserve">all </w:t>
      </w:r>
      <w:r w:rsidR="0056169A">
        <w:t>life cycle phases</w:t>
      </w:r>
      <w:r w:rsidR="00E141F7">
        <w:t xml:space="preserve"> excluding the use phase</w:t>
      </w:r>
      <w:r w:rsidR="00EF6920">
        <w:t>.</w:t>
      </w:r>
    </w:p>
    <w:p w14:paraId="025834BC" w14:textId="7C7170C4" w:rsidR="00067DDE" w:rsidRDefault="00A07C6F" w:rsidP="00743379">
      <w:pPr>
        <w:pStyle w:val="Heading3"/>
      </w:pPr>
      <w:bookmarkStart w:id="59" w:name="_Toc193367455"/>
      <w:r>
        <w:t>Functional Unit</w:t>
      </w:r>
      <w:bookmarkEnd w:id="59"/>
    </w:p>
    <w:p w14:paraId="46988EE8" w14:textId="0492D993" w:rsidR="00A07C6F" w:rsidRDefault="00E3739B" w:rsidP="00711AAB">
      <w:pPr>
        <w:ind w:firstLine="720"/>
      </w:pPr>
      <w:r>
        <w:t xml:space="preserve">The functional unit </w:t>
      </w:r>
      <w:r w:rsidR="002F455C">
        <w:t xml:space="preserve">of this study is defined as </w:t>
      </w:r>
      <w:r w:rsidR="00A90390">
        <w:t>one</w:t>
      </w:r>
      <w:r w:rsidR="00D831E2">
        <w:t xml:space="preserve"> entire</w:t>
      </w:r>
      <w:r w:rsidR="00C03803">
        <w:t xml:space="preserve"> battery </w:t>
      </w:r>
      <w:r w:rsidR="00D831E2">
        <w:t xml:space="preserve">box </w:t>
      </w:r>
      <w:r w:rsidR="00A90390">
        <w:t>structure, excluding the components that make up the battery itself.</w:t>
      </w:r>
      <w:r w:rsidR="005C083C">
        <w:t xml:space="preserve"> </w:t>
      </w:r>
      <w:r w:rsidR="004D4B7E">
        <w:t>Using</w:t>
      </w:r>
      <w:r w:rsidR="008E10C3">
        <w:t xml:space="preserve"> the entire enclosure </w:t>
      </w:r>
      <w:r w:rsidR="004D4B7E">
        <w:t xml:space="preserve">as the functional unit allows for </w:t>
      </w:r>
      <w:r w:rsidR="00252681">
        <w:t xml:space="preserve">side-by-side comparison </w:t>
      </w:r>
      <w:r w:rsidR="0090780E">
        <w:t>of</w:t>
      </w:r>
      <w:r w:rsidR="008E4E83">
        <w:t xml:space="preserve"> </w:t>
      </w:r>
      <w:r w:rsidR="0090780E">
        <w:t>each battery box material</w:t>
      </w:r>
      <w:r w:rsidR="008E4E83">
        <w:t xml:space="preserve">. </w:t>
      </w:r>
      <w:r w:rsidR="005C083C">
        <w:t xml:space="preserve">Dimensions of the battery box were assumed to be </w:t>
      </w:r>
      <w:r w:rsidR="00B61460">
        <w:t>2200mm x 1500mm x 100mm</w:t>
      </w:r>
      <w:r w:rsidR="00B37F03">
        <w:t xml:space="preserve">, </w:t>
      </w:r>
      <w:r w:rsidR="0021163E">
        <w:t xml:space="preserve">which </w:t>
      </w:r>
      <w:r w:rsidR="00A11601">
        <w:t xml:space="preserve">were approximated </w:t>
      </w:r>
      <w:r w:rsidR="0083133F">
        <w:t>to resemble</w:t>
      </w:r>
      <w:r w:rsidR="00A11601">
        <w:t xml:space="preserve"> the dimensions of a Tesla Model S 100kWh battery pack</w:t>
      </w:r>
      <w:r w:rsidR="00F45B8E">
        <w:t>.</w:t>
      </w:r>
      <w:r w:rsidR="009A6B83">
        <w:t xml:space="preserve"> </w:t>
      </w:r>
      <w:r w:rsidR="003E0FDC">
        <w:t xml:space="preserve">Component </w:t>
      </w:r>
      <w:proofErr w:type="gramStart"/>
      <w:r w:rsidR="00C777F5">
        <w:t>thicknesses</w:t>
      </w:r>
      <w:proofErr w:type="gramEnd"/>
      <w:r w:rsidR="003E0FDC">
        <w:t xml:space="preserve"> </w:t>
      </w:r>
      <w:r w:rsidR="00C777F5">
        <w:t xml:space="preserve">for each box </w:t>
      </w:r>
      <w:r w:rsidR="003E0FDC">
        <w:t xml:space="preserve">were determined based on </w:t>
      </w:r>
      <w:r w:rsidR="007E4148">
        <w:t>an equivalent stiffness t</w:t>
      </w:r>
      <w:r w:rsidR="003E0FDC">
        <w:t>o traditional steel</w:t>
      </w:r>
      <w:r w:rsidR="00C777F5">
        <w:t xml:space="preserve">. </w:t>
      </w:r>
      <w:r w:rsidR="009A6B83">
        <w:t xml:space="preserve">Three </w:t>
      </w:r>
      <w:r w:rsidR="001A7CE2">
        <w:t xml:space="preserve">battery box </w:t>
      </w:r>
      <w:r w:rsidR="009A6B83">
        <w:t xml:space="preserve">materials were considered </w:t>
      </w:r>
      <w:r w:rsidR="001A7CE2">
        <w:t xml:space="preserve">in this comparative </w:t>
      </w:r>
      <w:r w:rsidR="008B0323">
        <w:t>LCA</w:t>
      </w:r>
      <w:r w:rsidR="00F1051C">
        <w:t xml:space="preserve">: a </w:t>
      </w:r>
      <w:r w:rsidR="009A6B83">
        <w:t>high tensile strength steel</w:t>
      </w:r>
      <w:r w:rsidR="001A7CE2">
        <w:t xml:space="preserve"> </w:t>
      </w:r>
      <w:r w:rsidR="00F1051C">
        <w:t xml:space="preserve">that is typically </w:t>
      </w:r>
      <w:r w:rsidR="001A7CE2">
        <w:t>found in traditional battery boxes</w:t>
      </w:r>
      <w:r w:rsidR="009A6B83">
        <w:t xml:space="preserve">, </w:t>
      </w:r>
      <w:r w:rsidR="001A7CE2">
        <w:t xml:space="preserve">an </w:t>
      </w:r>
      <w:r w:rsidR="009A6B83">
        <w:t>aluminum alloy</w:t>
      </w:r>
      <w:r w:rsidR="001A7CE2">
        <w:t xml:space="preserve"> (6061) </w:t>
      </w:r>
      <w:r w:rsidR="00CC4DA8">
        <w:t>frequently used in lighter-weight boxes</w:t>
      </w:r>
      <w:r w:rsidR="009A6B83">
        <w:t xml:space="preserve">, and </w:t>
      </w:r>
      <w:r w:rsidR="00CC4DA8">
        <w:t xml:space="preserve">a </w:t>
      </w:r>
      <w:r w:rsidR="006A6EC8">
        <w:t>composite</w:t>
      </w:r>
      <w:r w:rsidR="00A5340A">
        <w:t xml:space="preserve"> </w:t>
      </w:r>
      <w:r w:rsidR="009A6B83">
        <w:t>GFRP-SMC</w:t>
      </w:r>
      <w:r w:rsidR="00CC4DA8">
        <w:t xml:space="preserve"> </w:t>
      </w:r>
      <w:r w:rsidR="008B0323">
        <w:t>that is commonly used in automotive applications.</w:t>
      </w:r>
      <w:r w:rsidR="007F302D">
        <w:t xml:space="preserve"> </w:t>
      </w:r>
    </w:p>
    <w:p w14:paraId="5374BEA6" w14:textId="777549FD" w:rsidR="00993517" w:rsidRDefault="00993517" w:rsidP="00743379">
      <w:pPr>
        <w:pStyle w:val="Heading3"/>
      </w:pPr>
      <w:bookmarkStart w:id="60" w:name="_Toc193367456"/>
      <w:r>
        <w:t>Data Sources</w:t>
      </w:r>
      <w:bookmarkEnd w:id="60"/>
    </w:p>
    <w:p w14:paraId="2242DADF" w14:textId="16E4DAD3" w:rsidR="00993517" w:rsidRDefault="00633941" w:rsidP="00711AAB">
      <w:pPr>
        <w:ind w:firstLine="720"/>
      </w:pPr>
      <w:r>
        <w:t>Life cycle inventory data</w:t>
      </w:r>
      <w:r w:rsidR="00224672">
        <w:t xml:space="preserve"> were obtained </w:t>
      </w:r>
      <w:r w:rsidR="0086247E">
        <w:t xml:space="preserve">from </w:t>
      </w:r>
      <w:r w:rsidR="00B65C68">
        <w:t>the</w:t>
      </w:r>
      <w:r w:rsidR="00A77DD8">
        <w:t xml:space="preserve"> </w:t>
      </w:r>
      <w:r w:rsidR="001D58CD">
        <w:t xml:space="preserve">Ecoinvent 3.0, USLCI, </w:t>
      </w:r>
      <w:r w:rsidR="00B34297">
        <w:t xml:space="preserve">and </w:t>
      </w:r>
      <w:r w:rsidR="001D58CD">
        <w:t>Industry Data 2.0</w:t>
      </w:r>
      <w:r w:rsidR="007E4779">
        <w:t xml:space="preserve"> databases in SimaPro</w:t>
      </w:r>
      <w:r w:rsidR="00701CDC">
        <w:t xml:space="preserve">, </w:t>
      </w:r>
      <w:r w:rsidR="00EB1B6F">
        <w:t>as well as from various literature</w:t>
      </w:r>
      <w:r w:rsidR="00BE6E37">
        <w:t xml:space="preserve"> and publications.</w:t>
      </w:r>
      <w:r w:rsidR="00810DA1">
        <w:t xml:space="preserve"> </w:t>
      </w:r>
      <w:r w:rsidR="00B439FD">
        <w:t xml:space="preserve">The </w:t>
      </w:r>
      <w:r w:rsidR="00B439FD">
        <w:lastRenderedPageBreak/>
        <w:t xml:space="preserve">Ecoinvent database is </w:t>
      </w:r>
      <w:r w:rsidR="00BE1D9C">
        <w:t>the world’s leading</w:t>
      </w:r>
      <w:r w:rsidR="009A32D3">
        <w:t xml:space="preserve"> </w:t>
      </w:r>
      <w:r w:rsidR="002334B1">
        <w:t>LC</w:t>
      </w:r>
      <w:r w:rsidR="003F6783">
        <w:t xml:space="preserve">I </w:t>
      </w:r>
      <w:r w:rsidR="00A75814">
        <w:t xml:space="preserve">database containing over 18,000 datasets on human activities and processes that can be used to </w:t>
      </w:r>
      <w:r w:rsidR="003A1F1D">
        <w:t xml:space="preserve">analyze </w:t>
      </w:r>
      <w:r w:rsidR="00C3213E">
        <w:t>the environmental</w:t>
      </w:r>
      <w:r w:rsidR="003A1F1D">
        <w:t xml:space="preserve"> impact of a product. </w:t>
      </w:r>
      <w:r w:rsidR="00BC7605">
        <w:t xml:space="preserve">The USLCI </w:t>
      </w:r>
      <w:r w:rsidR="00C3213E">
        <w:t xml:space="preserve">database likewise contains </w:t>
      </w:r>
      <w:r w:rsidR="0023402B">
        <w:t xml:space="preserve">a large repository of energy and resource data </w:t>
      </w:r>
      <w:r w:rsidR="00106C1D">
        <w:t xml:space="preserve">that can be used to investigate environmental impact of products in the </w:t>
      </w:r>
      <w:r w:rsidR="0055757E">
        <w:t>U.S. and</w:t>
      </w:r>
      <w:r w:rsidR="00381E72">
        <w:t xml:space="preserve"> is run by the National Renewable Energy Laboratory (NREL). Industry Data 2.0 </w:t>
      </w:r>
      <w:r w:rsidR="00C540F8">
        <w:t xml:space="preserve">contains over 300 </w:t>
      </w:r>
      <w:r w:rsidR="00E420B7">
        <w:t>datasets related to the plastics, surfactants, detergents, and steel industries</w:t>
      </w:r>
      <w:r w:rsidR="007D6767">
        <w:t xml:space="preserve"> provided by global associations.</w:t>
      </w:r>
    </w:p>
    <w:p w14:paraId="16B4312A" w14:textId="3F2CFF4E" w:rsidR="00F53C0A" w:rsidRDefault="00F53C0A" w:rsidP="00743379">
      <w:pPr>
        <w:pStyle w:val="Heading3"/>
      </w:pPr>
      <w:bookmarkStart w:id="61" w:name="_Toc193367457"/>
      <w:r>
        <w:t>System Boundary</w:t>
      </w:r>
      <w:bookmarkEnd w:id="61"/>
    </w:p>
    <w:p w14:paraId="4D3210DF" w14:textId="3F32B5B1" w:rsidR="00534550" w:rsidRDefault="008F43DF" w:rsidP="004E5952">
      <w:pPr>
        <w:ind w:firstLine="720"/>
      </w:pPr>
      <w:r>
        <w:t xml:space="preserve">The system boundary for this LCA </w:t>
      </w:r>
      <w:r w:rsidR="005771F1">
        <w:t>encompasses raw material production, transportation</w:t>
      </w:r>
      <w:r w:rsidR="006060D1">
        <w:t xml:space="preserve"> to</w:t>
      </w:r>
      <w:r w:rsidR="00080027">
        <w:t xml:space="preserve"> the</w:t>
      </w:r>
      <w:r w:rsidR="006060D1">
        <w:t xml:space="preserve"> production facility</w:t>
      </w:r>
      <w:r w:rsidR="005771F1">
        <w:t xml:space="preserve">, </w:t>
      </w:r>
      <w:r w:rsidR="00CE1671">
        <w:t xml:space="preserve">manufacturing and assembly of the product (battery box), product use phase in the vehicle, </w:t>
      </w:r>
      <w:r w:rsidR="00974259">
        <w:t xml:space="preserve">as well as </w:t>
      </w:r>
      <w:r w:rsidR="00260CA5">
        <w:t>EOL</w:t>
      </w:r>
      <w:r w:rsidR="00974259">
        <w:t xml:space="preserve"> disposal and recycling</w:t>
      </w:r>
      <w:r w:rsidR="00497979">
        <w:t xml:space="preserve">, as shown in </w:t>
      </w:r>
      <w:r w:rsidR="00497979" w:rsidRPr="003E77F7">
        <w:rPr>
          <w:b/>
          <w:bCs/>
        </w:rPr>
        <w:fldChar w:fldCharType="begin"/>
      </w:r>
      <w:r w:rsidR="00497979" w:rsidRPr="003E77F7">
        <w:rPr>
          <w:b/>
          <w:bCs/>
        </w:rPr>
        <w:instrText xml:space="preserve"> REF _Ref185857344 \h  \* MERGEFORMAT </w:instrText>
      </w:r>
      <w:r w:rsidR="00497979" w:rsidRPr="003E77F7">
        <w:rPr>
          <w:b/>
          <w:bCs/>
        </w:rPr>
      </w:r>
      <w:r w:rsidR="00497979" w:rsidRPr="003E77F7">
        <w:rPr>
          <w:b/>
          <w:bCs/>
        </w:rPr>
        <w:fldChar w:fldCharType="separate"/>
      </w:r>
      <w:r w:rsidR="009E39B2" w:rsidRPr="00920104">
        <w:rPr>
          <w:b/>
          <w:bCs/>
        </w:rPr>
        <w:t xml:space="preserve">Figure </w:t>
      </w:r>
      <w:r w:rsidR="009E39B2">
        <w:rPr>
          <w:b/>
          <w:bCs/>
          <w:noProof/>
        </w:rPr>
        <w:t>10</w:t>
      </w:r>
      <w:r w:rsidR="00497979" w:rsidRPr="003E77F7">
        <w:rPr>
          <w:b/>
          <w:bCs/>
        </w:rPr>
        <w:fldChar w:fldCharType="end"/>
      </w:r>
      <w:r w:rsidR="00974259">
        <w:t xml:space="preserve">. </w:t>
      </w:r>
      <w:r w:rsidR="001C1F26">
        <w:t>The product was assumed to be manufactured</w:t>
      </w:r>
      <w:r w:rsidR="00155AD4">
        <w:t xml:space="preserve"> and assembled with the rest of the vehicle at an automotive manufacturing plant, s</w:t>
      </w:r>
      <w:r w:rsidR="004E5412">
        <w:t xml:space="preserve">o transportation of the finished product to the assembly location is </w:t>
      </w:r>
      <w:r w:rsidR="00C1577C">
        <w:t>ignored</w:t>
      </w:r>
      <w:r w:rsidR="004E5412">
        <w:t xml:space="preserve">. </w:t>
      </w:r>
      <w:r w:rsidR="001D481E">
        <w:t>Because transport distances can vary significantly depending on</w:t>
      </w:r>
      <w:r w:rsidR="002E1CBB">
        <w:t xml:space="preserve"> consumer</w:t>
      </w:r>
      <w:r w:rsidR="004E5412">
        <w:t xml:space="preserve"> use</w:t>
      </w:r>
      <w:r w:rsidR="002E1CBB">
        <w:t xml:space="preserve"> </w:t>
      </w:r>
      <w:r w:rsidR="001F2A79">
        <w:t>and disposal/recycling location, transportation of the</w:t>
      </w:r>
      <w:r w:rsidR="002D4BCC">
        <w:t xml:space="preserve"> product to disposal/recycling location is not</w:t>
      </w:r>
      <w:r w:rsidR="00E13229">
        <w:t xml:space="preserve"> </w:t>
      </w:r>
      <w:r w:rsidR="002D4BCC">
        <w:t xml:space="preserve">included and </w:t>
      </w:r>
      <w:r w:rsidR="001C1F26">
        <w:t xml:space="preserve">assumed to have minimal impact on the </w:t>
      </w:r>
      <w:r w:rsidR="00B85E45">
        <w:t xml:space="preserve">overall </w:t>
      </w:r>
      <w:r w:rsidR="001C1F26">
        <w:t>results of this study.</w:t>
      </w:r>
    </w:p>
    <w:p w14:paraId="20CCCC88" w14:textId="2E781247" w:rsidR="00F53C0A" w:rsidRDefault="006C3A66" w:rsidP="00743379">
      <w:pPr>
        <w:pStyle w:val="Heading2"/>
      </w:pPr>
      <w:bookmarkStart w:id="62" w:name="_Toc193367458"/>
      <w:r>
        <w:t xml:space="preserve">Life Cycle </w:t>
      </w:r>
      <w:r w:rsidR="00F53C0A">
        <w:t>Inventory Analysis</w:t>
      </w:r>
      <w:bookmarkEnd w:id="62"/>
    </w:p>
    <w:p w14:paraId="51CFCB63" w14:textId="4371DE3A" w:rsidR="004C0D83" w:rsidRDefault="001D7EFC" w:rsidP="00DB670A">
      <w:pPr>
        <w:ind w:firstLine="720"/>
        <w:rPr>
          <w:rFonts w:cs="Times New Roman"/>
          <w:szCs w:val="24"/>
        </w:rPr>
      </w:pPr>
      <w:r>
        <w:rPr>
          <w:rFonts w:cs="Times New Roman"/>
          <w:szCs w:val="24"/>
        </w:rPr>
        <w:t xml:space="preserve">This section </w:t>
      </w:r>
      <w:r w:rsidR="002B579C">
        <w:rPr>
          <w:rFonts w:cs="Times New Roman"/>
          <w:szCs w:val="24"/>
        </w:rPr>
        <w:t>covers the materials</w:t>
      </w:r>
      <w:r w:rsidR="008167EA">
        <w:rPr>
          <w:rFonts w:cs="Times New Roman"/>
          <w:szCs w:val="24"/>
        </w:rPr>
        <w:t xml:space="preserve">, energy, and other </w:t>
      </w:r>
      <w:r w:rsidR="002B579C">
        <w:rPr>
          <w:rFonts w:cs="Times New Roman"/>
          <w:szCs w:val="24"/>
        </w:rPr>
        <w:t xml:space="preserve">data used </w:t>
      </w:r>
      <w:r w:rsidR="008167EA">
        <w:rPr>
          <w:rFonts w:cs="Times New Roman"/>
          <w:szCs w:val="24"/>
        </w:rPr>
        <w:t>to model the life cycle</w:t>
      </w:r>
      <w:r w:rsidR="008E602A">
        <w:rPr>
          <w:rFonts w:cs="Times New Roman"/>
          <w:szCs w:val="24"/>
        </w:rPr>
        <w:t>s</w:t>
      </w:r>
      <w:r w:rsidR="008167EA">
        <w:rPr>
          <w:rFonts w:cs="Times New Roman"/>
          <w:szCs w:val="24"/>
        </w:rPr>
        <w:t xml:space="preserve"> of</w:t>
      </w:r>
      <w:r w:rsidR="008C2F10">
        <w:rPr>
          <w:rFonts w:cs="Times New Roman"/>
          <w:szCs w:val="24"/>
        </w:rPr>
        <w:t xml:space="preserve"> the three battery box</w:t>
      </w:r>
      <w:r w:rsidR="000A4DE7">
        <w:rPr>
          <w:rFonts w:cs="Times New Roman"/>
          <w:szCs w:val="24"/>
        </w:rPr>
        <w:t>es</w:t>
      </w:r>
      <w:r w:rsidR="00DB670A">
        <w:rPr>
          <w:rFonts w:cs="Times New Roman"/>
          <w:szCs w:val="24"/>
        </w:rPr>
        <w:t xml:space="preserve">. </w:t>
      </w:r>
    </w:p>
    <w:p w14:paraId="7926EFCD" w14:textId="389BD435" w:rsidR="008E65EB" w:rsidRDefault="008E65EB" w:rsidP="00743379">
      <w:pPr>
        <w:pStyle w:val="Heading3"/>
      </w:pPr>
      <w:bookmarkStart w:id="63" w:name="_Toc193367459"/>
      <w:r>
        <w:t>Production Phase</w:t>
      </w:r>
      <w:r w:rsidR="00D2576E">
        <w:t xml:space="preserve"> Inventory</w:t>
      </w:r>
      <w:bookmarkEnd w:id="63"/>
    </w:p>
    <w:p w14:paraId="75B090FF" w14:textId="676C5A50" w:rsidR="00C05DEE" w:rsidRDefault="000F2C52" w:rsidP="0050128B">
      <w:pPr>
        <w:ind w:firstLine="720"/>
        <w:rPr>
          <w:rFonts w:cs="Times New Roman"/>
          <w:szCs w:val="24"/>
        </w:rPr>
      </w:pPr>
      <w:r>
        <w:rPr>
          <w:rFonts w:cs="Times New Roman"/>
          <w:szCs w:val="24"/>
        </w:rPr>
        <w:t xml:space="preserve">To simplify comparison of the battery boxes, the raw material extraction, transportation of raw materials, and manufacturing phases were combined into a single stage labeled the ‘production phase’. The material, energy, waste, and emissions inventory data of each battery box are outlined in </w:t>
      </w:r>
      <w:r w:rsidRPr="003E77F7">
        <w:rPr>
          <w:rFonts w:cs="Times New Roman"/>
          <w:b/>
          <w:bCs/>
          <w:szCs w:val="24"/>
        </w:rPr>
        <w:fldChar w:fldCharType="begin"/>
      </w:r>
      <w:r w:rsidRPr="003E77F7">
        <w:rPr>
          <w:rFonts w:cs="Times New Roman"/>
          <w:b/>
          <w:bCs/>
          <w:szCs w:val="24"/>
        </w:rPr>
        <w:instrText xml:space="preserve"> REF _Ref186460713 \h  \* MERGEFORMAT </w:instrText>
      </w:r>
      <w:r w:rsidRPr="003E77F7">
        <w:rPr>
          <w:rFonts w:cs="Times New Roman"/>
          <w:b/>
          <w:bCs/>
          <w:szCs w:val="24"/>
        </w:rPr>
      </w:r>
      <w:r w:rsidRPr="003E77F7">
        <w:rPr>
          <w:rFonts w:cs="Times New Roman"/>
          <w:b/>
          <w:bCs/>
          <w:szCs w:val="24"/>
        </w:rPr>
        <w:fldChar w:fldCharType="separate"/>
      </w:r>
      <w:r w:rsidR="009E39B2" w:rsidRPr="0007299A">
        <w:rPr>
          <w:b/>
          <w:bCs/>
        </w:rPr>
        <w:t xml:space="preserve">Table </w:t>
      </w:r>
      <w:r w:rsidR="009E39B2">
        <w:rPr>
          <w:b/>
          <w:bCs/>
          <w:noProof/>
        </w:rPr>
        <w:t>3</w:t>
      </w:r>
      <w:r w:rsidRPr="003E77F7">
        <w:rPr>
          <w:rFonts w:cs="Times New Roman"/>
          <w:b/>
          <w:bCs/>
          <w:szCs w:val="24"/>
        </w:rPr>
        <w:fldChar w:fldCharType="end"/>
      </w:r>
      <w:r w:rsidRPr="00C70C70">
        <w:rPr>
          <w:rFonts w:cs="Times New Roman"/>
          <w:szCs w:val="24"/>
        </w:rPr>
        <w:t xml:space="preserve">, </w:t>
      </w:r>
      <w:r w:rsidRPr="003E77F7">
        <w:rPr>
          <w:rFonts w:cs="Times New Roman"/>
          <w:b/>
          <w:bCs/>
          <w:szCs w:val="24"/>
        </w:rPr>
        <w:fldChar w:fldCharType="begin"/>
      </w:r>
      <w:r w:rsidRPr="003E77F7">
        <w:rPr>
          <w:rFonts w:cs="Times New Roman"/>
          <w:b/>
          <w:bCs/>
          <w:szCs w:val="24"/>
        </w:rPr>
        <w:instrText xml:space="preserve"> REF _Ref186460721 \h  \* MERGEFORMAT </w:instrText>
      </w:r>
      <w:r w:rsidRPr="003E77F7">
        <w:rPr>
          <w:rFonts w:cs="Times New Roman"/>
          <w:b/>
          <w:bCs/>
          <w:szCs w:val="24"/>
        </w:rPr>
      </w:r>
      <w:r w:rsidRPr="003E77F7">
        <w:rPr>
          <w:rFonts w:cs="Times New Roman"/>
          <w:b/>
          <w:bCs/>
          <w:szCs w:val="24"/>
        </w:rPr>
        <w:fldChar w:fldCharType="separate"/>
      </w:r>
      <w:r w:rsidR="009E39B2" w:rsidRPr="00323861">
        <w:rPr>
          <w:b/>
          <w:bCs/>
        </w:rPr>
        <w:t xml:space="preserve">Table </w:t>
      </w:r>
      <w:r w:rsidR="009E39B2">
        <w:rPr>
          <w:b/>
          <w:bCs/>
          <w:noProof/>
        </w:rPr>
        <w:t>4</w:t>
      </w:r>
      <w:r w:rsidRPr="003E77F7">
        <w:rPr>
          <w:rFonts w:cs="Times New Roman"/>
          <w:b/>
          <w:bCs/>
          <w:szCs w:val="24"/>
        </w:rPr>
        <w:fldChar w:fldCharType="end"/>
      </w:r>
      <w:r w:rsidRPr="00C70C70">
        <w:rPr>
          <w:rFonts w:cs="Times New Roman"/>
          <w:szCs w:val="24"/>
        </w:rPr>
        <w:t xml:space="preserve">, and </w:t>
      </w:r>
      <w:r w:rsidRPr="003E77F7">
        <w:rPr>
          <w:rFonts w:cs="Times New Roman"/>
          <w:b/>
          <w:bCs/>
          <w:szCs w:val="24"/>
        </w:rPr>
        <w:fldChar w:fldCharType="begin"/>
      </w:r>
      <w:r w:rsidRPr="003E77F7">
        <w:rPr>
          <w:rFonts w:cs="Times New Roman"/>
          <w:b/>
          <w:bCs/>
          <w:szCs w:val="24"/>
        </w:rPr>
        <w:instrText xml:space="preserve"> REF _Ref186460723 \h  \* MERGEFORMAT </w:instrText>
      </w:r>
      <w:r w:rsidRPr="003E77F7">
        <w:rPr>
          <w:rFonts w:cs="Times New Roman"/>
          <w:b/>
          <w:bCs/>
          <w:szCs w:val="24"/>
        </w:rPr>
      </w:r>
      <w:r w:rsidRPr="003E77F7">
        <w:rPr>
          <w:rFonts w:cs="Times New Roman"/>
          <w:b/>
          <w:bCs/>
          <w:szCs w:val="24"/>
        </w:rPr>
        <w:fldChar w:fldCharType="separate"/>
      </w:r>
      <w:r w:rsidR="009E39B2" w:rsidRPr="00055CBC">
        <w:rPr>
          <w:b/>
          <w:bCs/>
        </w:rPr>
        <w:t xml:space="preserve">Table </w:t>
      </w:r>
      <w:r w:rsidR="009E39B2">
        <w:rPr>
          <w:b/>
          <w:bCs/>
          <w:noProof/>
        </w:rPr>
        <w:t>5</w:t>
      </w:r>
      <w:r w:rsidRPr="003E77F7">
        <w:rPr>
          <w:rFonts w:cs="Times New Roman"/>
          <w:b/>
          <w:bCs/>
          <w:szCs w:val="24"/>
        </w:rPr>
        <w:fldChar w:fldCharType="end"/>
      </w:r>
      <w:r>
        <w:rPr>
          <w:rFonts w:cs="Times New Roman"/>
          <w:szCs w:val="24"/>
        </w:rPr>
        <w:t xml:space="preserve">. </w:t>
      </w:r>
      <w:r w:rsidR="00C05DEE">
        <w:rPr>
          <w:rFonts w:cs="Times New Roman"/>
          <w:szCs w:val="24"/>
        </w:rPr>
        <w:t xml:space="preserve">The masses of the completed battery enclosures are given in </w:t>
      </w:r>
      <w:r w:rsidR="00C05DEE" w:rsidRPr="003E77F7">
        <w:rPr>
          <w:rFonts w:cs="Times New Roman"/>
          <w:b/>
          <w:bCs/>
          <w:szCs w:val="24"/>
        </w:rPr>
        <w:fldChar w:fldCharType="begin"/>
      </w:r>
      <w:r w:rsidR="00C05DEE" w:rsidRPr="003E77F7">
        <w:rPr>
          <w:rFonts w:cs="Times New Roman"/>
          <w:b/>
          <w:bCs/>
          <w:szCs w:val="24"/>
        </w:rPr>
        <w:instrText xml:space="preserve"> REF _Ref186721369 \h  \* MERGEFORMAT </w:instrText>
      </w:r>
      <w:r w:rsidR="00C05DEE" w:rsidRPr="003E77F7">
        <w:rPr>
          <w:rFonts w:cs="Times New Roman"/>
          <w:b/>
          <w:bCs/>
          <w:szCs w:val="24"/>
        </w:rPr>
      </w:r>
      <w:r w:rsidR="00C05DEE" w:rsidRPr="003E77F7">
        <w:rPr>
          <w:rFonts w:cs="Times New Roman"/>
          <w:b/>
          <w:bCs/>
          <w:szCs w:val="24"/>
        </w:rPr>
        <w:fldChar w:fldCharType="separate"/>
      </w:r>
      <w:r w:rsidR="009E39B2" w:rsidRPr="006B450A">
        <w:rPr>
          <w:b/>
          <w:bCs/>
        </w:rPr>
        <w:t xml:space="preserve">Table </w:t>
      </w:r>
      <w:r w:rsidR="009E39B2">
        <w:rPr>
          <w:b/>
          <w:bCs/>
          <w:noProof/>
        </w:rPr>
        <w:t>6</w:t>
      </w:r>
      <w:r w:rsidR="00C05DEE" w:rsidRPr="003E77F7">
        <w:rPr>
          <w:rFonts w:cs="Times New Roman"/>
          <w:b/>
          <w:bCs/>
          <w:szCs w:val="24"/>
        </w:rPr>
        <w:fldChar w:fldCharType="end"/>
      </w:r>
      <w:r w:rsidR="00C05DEE">
        <w:rPr>
          <w:rFonts w:cs="Times New Roman"/>
          <w:szCs w:val="24"/>
        </w:rPr>
        <w:t xml:space="preserve">. These values were calculated using the densities of each material along with the assumed geometry of each box. For engineering steel and aluminum 6061, standard densities were used, while for </w:t>
      </w:r>
      <w:r w:rsidR="00A500A6">
        <w:t>GFRP-SMC</w:t>
      </w:r>
      <w:r w:rsidR="00C05DEE">
        <w:rPr>
          <w:rFonts w:cs="Times New Roman"/>
          <w:szCs w:val="24"/>
        </w:rPr>
        <w:t xml:space="preserve"> an average density of </w:t>
      </w:r>
      <w:r w:rsidR="00295D78">
        <w:rPr>
          <w:rFonts w:cs="Times New Roman"/>
          <w:szCs w:val="24"/>
        </w:rPr>
        <w:t xml:space="preserve">several </w:t>
      </w:r>
      <w:r w:rsidR="00753218">
        <w:rPr>
          <w:rFonts w:cs="Times New Roman"/>
          <w:szCs w:val="24"/>
        </w:rPr>
        <w:t xml:space="preserve">commercial </w:t>
      </w:r>
      <w:r w:rsidR="00C05DEE">
        <w:rPr>
          <w:rFonts w:cs="Times New Roman"/>
          <w:szCs w:val="24"/>
        </w:rPr>
        <w:t>phenolic resin/</w:t>
      </w:r>
      <w:r w:rsidR="00A500A6">
        <w:t>GFRP-SMC</w:t>
      </w:r>
      <w:r w:rsidR="00C05DEE">
        <w:rPr>
          <w:rFonts w:cs="Times New Roman"/>
          <w:szCs w:val="24"/>
        </w:rPr>
        <w:t xml:space="preserve">s was used </w:t>
      </w:r>
      <w:sdt>
        <w:sdtPr>
          <w:rPr>
            <w:rFonts w:cs="Times New Roman"/>
            <w:color w:val="000000"/>
            <w:szCs w:val="24"/>
          </w:rPr>
          <w:tag w:val="MENDELEY_CITATION_v3_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"/>
          <w:id w:val="-1747635588"/>
          <w:placeholder>
            <w:docPart w:val="61317EB146754D50A60D02A61DD2DEAA"/>
          </w:placeholder>
        </w:sdtPr>
        <w:sdtContent>
          <w:r w:rsidR="006877B5" w:rsidRPr="006877B5">
            <w:rPr>
              <w:rFonts w:cs="Times New Roman"/>
              <w:color w:val="000000"/>
              <w:szCs w:val="24"/>
            </w:rPr>
            <w:t>[68]</w:t>
          </w:r>
        </w:sdtContent>
      </w:sdt>
      <w:r w:rsidR="00C05DEE">
        <w:rPr>
          <w:rFonts w:cs="Times New Roman"/>
          <w:szCs w:val="24"/>
        </w:rPr>
        <w:t xml:space="preserve">. Thicknesses of individual components varied slightly between the three boxes and were calculated to </w:t>
      </w:r>
      <w:r w:rsidR="00365A51">
        <w:rPr>
          <w:rFonts w:cs="Times New Roman"/>
          <w:szCs w:val="24"/>
        </w:rPr>
        <w:t xml:space="preserve">ensure </w:t>
      </w:r>
      <w:r w:rsidR="00733ED5">
        <w:rPr>
          <w:rFonts w:cs="Times New Roman"/>
          <w:szCs w:val="24"/>
        </w:rPr>
        <w:t>similar component stiffness</w:t>
      </w:r>
      <w:r w:rsidR="00C05DEE">
        <w:rPr>
          <w:rFonts w:cs="Times New Roman"/>
          <w:szCs w:val="24"/>
        </w:rPr>
        <w:t xml:space="preserve"> for each material.</w:t>
      </w:r>
      <w:r w:rsidR="00F13700">
        <w:rPr>
          <w:rFonts w:cs="Times New Roman"/>
          <w:szCs w:val="24"/>
        </w:rPr>
        <w:t xml:space="preserve"> </w:t>
      </w:r>
    </w:p>
    <w:p w14:paraId="621C9400" w14:textId="77777777" w:rsidR="007A0E50" w:rsidRDefault="007A0E50" w:rsidP="007A0E50">
      <w:pPr>
        <w:keepNext/>
        <w:jc w:val="center"/>
      </w:pPr>
      <w:r w:rsidRPr="00920104">
        <w:rPr>
          <w:noProof/>
        </w:rPr>
        <w:lastRenderedPageBreak/>
        <w:drawing>
          <wp:inline distT="0" distB="0" distL="0" distR="0" wp14:anchorId="66463852" wp14:editId="249498A1">
            <wp:extent cx="5918200" cy="1885823"/>
            <wp:effectExtent l="0" t="0" r="6350" b="635"/>
            <wp:docPr id="355168750"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68750" name="Picture 1" descr="A diagram of a proces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18200" cy="1885823"/>
                    </a:xfrm>
                    <a:prstGeom prst="rect">
                      <a:avLst/>
                    </a:prstGeom>
                  </pic:spPr>
                </pic:pic>
              </a:graphicData>
            </a:graphic>
          </wp:inline>
        </w:drawing>
      </w:r>
    </w:p>
    <w:p w14:paraId="7D66A7F4" w14:textId="77777777" w:rsidR="007A0E50" w:rsidRPr="004F54BA" w:rsidRDefault="007A0E50" w:rsidP="007A0E50">
      <w:pPr>
        <w:pStyle w:val="Caption"/>
        <w:jc w:val="left"/>
        <w:rPr>
          <w:color w:val="FF0000"/>
          <w:sz w:val="24"/>
          <w:szCs w:val="22"/>
        </w:rPr>
      </w:pPr>
      <w:bookmarkStart w:id="64" w:name="_Ref185857344"/>
      <w:bookmarkStart w:id="65" w:name="_Toc194910139"/>
      <w:r w:rsidRPr="00920104">
        <w:rPr>
          <w:b/>
          <w:bCs/>
          <w:sz w:val="24"/>
          <w:szCs w:val="22"/>
        </w:rPr>
        <w:t xml:space="preserve">Figure </w:t>
      </w:r>
      <w:r w:rsidRPr="00920104">
        <w:rPr>
          <w:b/>
          <w:bCs/>
          <w:sz w:val="24"/>
          <w:szCs w:val="22"/>
        </w:rPr>
        <w:fldChar w:fldCharType="begin"/>
      </w:r>
      <w:r w:rsidRPr="00920104">
        <w:rPr>
          <w:b/>
          <w:bCs/>
          <w:sz w:val="24"/>
          <w:szCs w:val="22"/>
        </w:rPr>
        <w:instrText xml:space="preserve"> SEQ Figure \* ARABIC </w:instrText>
      </w:r>
      <w:r w:rsidRPr="00920104">
        <w:rPr>
          <w:b/>
          <w:bCs/>
          <w:sz w:val="24"/>
          <w:szCs w:val="22"/>
        </w:rPr>
        <w:fldChar w:fldCharType="separate"/>
      </w:r>
      <w:r>
        <w:rPr>
          <w:b/>
          <w:bCs/>
          <w:noProof/>
          <w:sz w:val="24"/>
          <w:szCs w:val="22"/>
        </w:rPr>
        <w:t>10</w:t>
      </w:r>
      <w:r w:rsidRPr="00920104">
        <w:rPr>
          <w:b/>
          <w:bCs/>
          <w:sz w:val="24"/>
          <w:szCs w:val="22"/>
        </w:rPr>
        <w:fldChar w:fldCharType="end"/>
      </w:r>
      <w:bookmarkEnd w:id="64"/>
      <w:r w:rsidRPr="00920104">
        <w:rPr>
          <w:b/>
          <w:bCs/>
          <w:sz w:val="24"/>
          <w:szCs w:val="22"/>
        </w:rPr>
        <w:t>.</w:t>
      </w:r>
      <w:r w:rsidRPr="00920104">
        <w:rPr>
          <w:sz w:val="24"/>
          <w:szCs w:val="22"/>
        </w:rPr>
        <w:t xml:space="preserve"> System boundary for EV battery box, assuming cradle-to-</w:t>
      </w:r>
      <w:r>
        <w:rPr>
          <w:sz w:val="24"/>
          <w:szCs w:val="22"/>
        </w:rPr>
        <w:t>cradle</w:t>
      </w:r>
      <w:r w:rsidRPr="00920104">
        <w:rPr>
          <w:sz w:val="24"/>
          <w:szCs w:val="22"/>
        </w:rPr>
        <w:t xml:space="preserve"> approach.</w:t>
      </w:r>
      <w:bookmarkEnd w:id="65"/>
      <w:r>
        <w:rPr>
          <w:sz w:val="24"/>
          <w:szCs w:val="22"/>
        </w:rPr>
        <w:t xml:space="preserve"> </w:t>
      </w:r>
    </w:p>
    <w:p w14:paraId="07BF877F" w14:textId="77777777" w:rsidR="00A53E37" w:rsidRPr="0007299A" w:rsidRDefault="007A0E50" w:rsidP="00A53E37">
      <w:pPr>
        <w:pStyle w:val="Caption"/>
        <w:keepNext/>
        <w:spacing w:after="240"/>
        <w:jc w:val="left"/>
        <w:rPr>
          <w:sz w:val="24"/>
          <w:szCs w:val="22"/>
        </w:rPr>
      </w:pPr>
      <w:r>
        <w:br w:type="page"/>
      </w:r>
      <w:bookmarkStart w:id="66" w:name="_Ref186460713"/>
      <w:bookmarkStart w:id="67" w:name="_Toc194910146"/>
      <w:r w:rsidR="00A53E37" w:rsidRPr="0007299A">
        <w:rPr>
          <w:b/>
          <w:bCs/>
          <w:sz w:val="24"/>
          <w:szCs w:val="22"/>
        </w:rPr>
        <w:lastRenderedPageBreak/>
        <w:t xml:space="preserve">Table </w:t>
      </w:r>
      <w:r w:rsidR="00A53E37" w:rsidRPr="0007299A">
        <w:rPr>
          <w:b/>
          <w:bCs/>
          <w:sz w:val="24"/>
          <w:szCs w:val="22"/>
        </w:rPr>
        <w:fldChar w:fldCharType="begin"/>
      </w:r>
      <w:r w:rsidR="00A53E37" w:rsidRPr="0007299A">
        <w:rPr>
          <w:b/>
          <w:bCs/>
          <w:sz w:val="24"/>
          <w:szCs w:val="22"/>
        </w:rPr>
        <w:instrText xml:space="preserve"> SEQ Table \* ARABIC </w:instrText>
      </w:r>
      <w:r w:rsidR="00A53E37" w:rsidRPr="0007299A">
        <w:rPr>
          <w:b/>
          <w:bCs/>
          <w:sz w:val="24"/>
          <w:szCs w:val="22"/>
        </w:rPr>
        <w:fldChar w:fldCharType="separate"/>
      </w:r>
      <w:r w:rsidR="00A53E37">
        <w:rPr>
          <w:b/>
          <w:bCs/>
          <w:noProof/>
          <w:sz w:val="24"/>
          <w:szCs w:val="22"/>
        </w:rPr>
        <w:t>3</w:t>
      </w:r>
      <w:r w:rsidR="00A53E37" w:rsidRPr="0007299A">
        <w:rPr>
          <w:b/>
          <w:bCs/>
          <w:sz w:val="24"/>
          <w:szCs w:val="22"/>
        </w:rPr>
        <w:fldChar w:fldCharType="end"/>
      </w:r>
      <w:bookmarkEnd w:id="66"/>
      <w:r w:rsidR="00A53E37" w:rsidRPr="0007299A">
        <w:rPr>
          <w:b/>
          <w:bCs/>
          <w:sz w:val="24"/>
          <w:szCs w:val="22"/>
        </w:rPr>
        <w:t>.</w:t>
      </w:r>
      <w:r w:rsidR="00A53E37" w:rsidRPr="0007299A">
        <w:rPr>
          <w:sz w:val="24"/>
          <w:szCs w:val="22"/>
        </w:rPr>
        <w:t xml:space="preserve"> Steel battery box </w:t>
      </w:r>
      <w:r w:rsidR="00A53E37">
        <w:rPr>
          <w:sz w:val="24"/>
          <w:szCs w:val="22"/>
        </w:rPr>
        <w:t xml:space="preserve">production </w:t>
      </w:r>
      <w:r w:rsidR="00A53E37" w:rsidRPr="0007299A">
        <w:rPr>
          <w:sz w:val="24"/>
          <w:szCs w:val="22"/>
        </w:rPr>
        <w:t>phase inventory</w:t>
      </w:r>
      <w:r w:rsidR="00A53E37">
        <w:rPr>
          <w:sz w:val="24"/>
          <w:szCs w:val="22"/>
        </w:rPr>
        <w:t>, including materials, energy, waste, and emissions along with their respective amounts.</w:t>
      </w:r>
      <w:bookmarkEnd w:id="67"/>
    </w:p>
    <w:tbl>
      <w:tblPr>
        <w:tblW w:w="7645" w:type="dxa"/>
        <w:jc w:val="center"/>
        <w:tblLook w:val="04A0" w:firstRow="1" w:lastRow="0" w:firstColumn="1" w:lastColumn="0" w:noHBand="0" w:noVBand="1"/>
      </w:tblPr>
      <w:tblGrid>
        <w:gridCol w:w="1615"/>
        <w:gridCol w:w="3600"/>
        <w:gridCol w:w="1260"/>
        <w:gridCol w:w="1170"/>
      </w:tblGrid>
      <w:tr w:rsidR="00A53E37" w:rsidRPr="008B2D5D" w14:paraId="0C0AF124" w14:textId="77777777" w:rsidTr="00354964">
        <w:trPr>
          <w:trHeight w:val="290"/>
          <w:jc w:val="center"/>
        </w:trPr>
        <w:tc>
          <w:tcPr>
            <w:tcW w:w="1615" w:type="dxa"/>
            <w:tcBorders>
              <w:top w:val="single" w:sz="4" w:space="0" w:color="auto"/>
              <w:left w:val="single" w:sz="4" w:space="0" w:color="auto"/>
              <w:bottom w:val="single" w:sz="4" w:space="0" w:color="auto"/>
              <w:right w:val="nil"/>
            </w:tcBorders>
            <w:shd w:val="clear" w:color="000000" w:fill="C0E6F5"/>
            <w:noWrap/>
            <w:vAlign w:val="bottom"/>
            <w:hideMark/>
          </w:tcPr>
          <w:p w14:paraId="59BDC676" w14:textId="77777777" w:rsidR="00A53E37" w:rsidRPr="00DF54E4" w:rsidRDefault="00A53E37" w:rsidP="00354964">
            <w:pPr>
              <w:spacing w:line="240" w:lineRule="auto"/>
              <w:jc w:val="center"/>
              <w:rPr>
                <w:rFonts w:eastAsia="Times New Roman" w:cs="Times New Roman"/>
                <w:b/>
                <w:bCs/>
                <w:color w:val="000000"/>
                <w:szCs w:val="24"/>
              </w:rPr>
            </w:pPr>
            <w:r w:rsidRPr="00DF54E4">
              <w:rPr>
                <w:rFonts w:eastAsia="Times New Roman" w:cs="Times New Roman"/>
                <w:b/>
                <w:bCs/>
                <w:color w:val="000000"/>
                <w:szCs w:val="24"/>
              </w:rPr>
              <w:t>Category</w:t>
            </w:r>
          </w:p>
        </w:tc>
        <w:tc>
          <w:tcPr>
            <w:tcW w:w="3600" w:type="dxa"/>
            <w:tcBorders>
              <w:top w:val="single" w:sz="4" w:space="0" w:color="auto"/>
              <w:left w:val="nil"/>
              <w:bottom w:val="single" w:sz="4" w:space="0" w:color="auto"/>
              <w:right w:val="nil"/>
            </w:tcBorders>
            <w:shd w:val="clear" w:color="000000" w:fill="C0E6F5"/>
            <w:noWrap/>
            <w:vAlign w:val="bottom"/>
            <w:hideMark/>
          </w:tcPr>
          <w:p w14:paraId="607386F7" w14:textId="77777777" w:rsidR="00A53E37" w:rsidRPr="00DF54E4" w:rsidRDefault="00A53E37" w:rsidP="00354964">
            <w:pPr>
              <w:spacing w:line="240" w:lineRule="auto"/>
              <w:rPr>
                <w:rFonts w:eastAsia="Times New Roman" w:cs="Times New Roman"/>
                <w:b/>
                <w:bCs/>
                <w:color w:val="000000"/>
                <w:szCs w:val="24"/>
              </w:rPr>
            </w:pPr>
            <w:r w:rsidRPr="00DF54E4">
              <w:rPr>
                <w:rFonts w:eastAsia="Times New Roman" w:cs="Times New Roman"/>
                <w:b/>
                <w:bCs/>
                <w:color w:val="000000"/>
                <w:szCs w:val="24"/>
              </w:rPr>
              <w:t>Name</w:t>
            </w:r>
          </w:p>
        </w:tc>
        <w:tc>
          <w:tcPr>
            <w:tcW w:w="1260" w:type="dxa"/>
            <w:tcBorders>
              <w:top w:val="single" w:sz="4" w:space="0" w:color="auto"/>
              <w:left w:val="nil"/>
              <w:bottom w:val="single" w:sz="4" w:space="0" w:color="auto"/>
              <w:right w:val="nil"/>
            </w:tcBorders>
            <w:shd w:val="clear" w:color="000000" w:fill="C0E6F5"/>
            <w:noWrap/>
            <w:vAlign w:val="bottom"/>
            <w:hideMark/>
          </w:tcPr>
          <w:p w14:paraId="4B0D935D" w14:textId="77777777" w:rsidR="00A53E37" w:rsidRPr="00DF54E4" w:rsidRDefault="00A53E37" w:rsidP="00354964">
            <w:pPr>
              <w:spacing w:line="240" w:lineRule="auto"/>
              <w:rPr>
                <w:rFonts w:eastAsia="Times New Roman" w:cs="Times New Roman"/>
                <w:b/>
                <w:bCs/>
                <w:color w:val="000000"/>
                <w:szCs w:val="24"/>
              </w:rPr>
            </w:pPr>
            <w:r w:rsidRPr="00DF54E4">
              <w:rPr>
                <w:rFonts w:eastAsia="Times New Roman" w:cs="Times New Roman"/>
                <w:b/>
                <w:bCs/>
                <w:color w:val="000000"/>
                <w:szCs w:val="24"/>
              </w:rPr>
              <w:t>Amount</w:t>
            </w:r>
          </w:p>
        </w:tc>
        <w:tc>
          <w:tcPr>
            <w:tcW w:w="1170" w:type="dxa"/>
            <w:tcBorders>
              <w:top w:val="single" w:sz="4" w:space="0" w:color="auto"/>
              <w:left w:val="nil"/>
              <w:bottom w:val="single" w:sz="4" w:space="0" w:color="auto"/>
              <w:right w:val="single" w:sz="4" w:space="0" w:color="auto"/>
            </w:tcBorders>
            <w:shd w:val="clear" w:color="000000" w:fill="C0E6F5"/>
            <w:noWrap/>
            <w:vAlign w:val="bottom"/>
            <w:hideMark/>
          </w:tcPr>
          <w:p w14:paraId="62DB2442" w14:textId="77777777" w:rsidR="00A53E37" w:rsidRPr="00DF54E4" w:rsidRDefault="00A53E37" w:rsidP="00354964">
            <w:pPr>
              <w:spacing w:line="240" w:lineRule="auto"/>
              <w:rPr>
                <w:rFonts w:eastAsia="Times New Roman" w:cs="Times New Roman"/>
                <w:b/>
                <w:bCs/>
                <w:color w:val="000000"/>
                <w:szCs w:val="24"/>
              </w:rPr>
            </w:pPr>
            <w:r w:rsidRPr="00DF54E4">
              <w:rPr>
                <w:rFonts w:eastAsia="Times New Roman" w:cs="Times New Roman"/>
                <w:b/>
                <w:bCs/>
                <w:color w:val="000000"/>
                <w:szCs w:val="24"/>
              </w:rPr>
              <w:t>Unit</w:t>
            </w:r>
          </w:p>
        </w:tc>
      </w:tr>
      <w:tr w:rsidR="00A53E37" w:rsidRPr="008B2D5D" w14:paraId="5982AE20" w14:textId="77777777" w:rsidTr="00354964">
        <w:trPr>
          <w:trHeight w:val="290"/>
          <w:jc w:val="center"/>
        </w:trPr>
        <w:tc>
          <w:tcPr>
            <w:tcW w:w="161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AD19A8B" w14:textId="77777777" w:rsidR="00A53E37" w:rsidRPr="00DF54E4" w:rsidRDefault="00A53E37" w:rsidP="00354964">
            <w:pPr>
              <w:spacing w:line="240" w:lineRule="auto"/>
              <w:jc w:val="center"/>
              <w:rPr>
                <w:rFonts w:eastAsia="Times New Roman" w:cs="Times New Roman"/>
                <w:color w:val="000000"/>
                <w:szCs w:val="24"/>
              </w:rPr>
            </w:pPr>
            <w:r w:rsidRPr="00DF54E4">
              <w:rPr>
                <w:rFonts w:eastAsia="Times New Roman" w:cs="Times New Roman"/>
                <w:color w:val="000000"/>
                <w:szCs w:val="24"/>
              </w:rPr>
              <w:t>Materials</w:t>
            </w: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27D44"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Engineering steel</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C9171"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 xml:space="preserve">165.44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459B7"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kg</w:t>
            </w:r>
          </w:p>
        </w:tc>
      </w:tr>
      <w:tr w:rsidR="00A53E37" w:rsidRPr="008B2D5D" w14:paraId="05559170" w14:textId="77777777" w:rsidTr="00354964">
        <w:trPr>
          <w:trHeight w:val="290"/>
          <w:jc w:val="center"/>
        </w:trPr>
        <w:tc>
          <w:tcPr>
            <w:tcW w:w="1615" w:type="dxa"/>
            <w:vMerge/>
            <w:tcBorders>
              <w:top w:val="nil"/>
              <w:left w:val="single" w:sz="4" w:space="0" w:color="auto"/>
              <w:bottom w:val="single" w:sz="4" w:space="0" w:color="000000"/>
              <w:right w:val="single" w:sz="4" w:space="0" w:color="auto"/>
            </w:tcBorders>
            <w:vAlign w:val="center"/>
            <w:hideMark/>
          </w:tcPr>
          <w:p w14:paraId="055EEA01" w14:textId="77777777" w:rsidR="00A53E37" w:rsidRPr="00DF54E4" w:rsidRDefault="00A53E37" w:rsidP="00354964">
            <w:pPr>
              <w:spacing w:line="240" w:lineRule="auto"/>
              <w:jc w:val="center"/>
              <w:rPr>
                <w:rFonts w:eastAsia="Times New Roman" w:cs="Times New Roman"/>
                <w:color w:val="000000"/>
                <w:szCs w:val="24"/>
              </w:rPr>
            </w:pP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3DCD1"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Welding wire</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AF719"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 xml:space="preserve">7.40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64444"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m</w:t>
            </w:r>
          </w:p>
        </w:tc>
      </w:tr>
      <w:tr w:rsidR="00A53E37" w:rsidRPr="008B2D5D" w14:paraId="52AC1A03" w14:textId="77777777" w:rsidTr="00354964">
        <w:trPr>
          <w:trHeight w:val="290"/>
          <w:jc w:val="center"/>
        </w:trPr>
        <w:tc>
          <w:tcPr>
            <w:tcW w:w="1615" w:type="dxa"/>
            <w:vMerge/>
            <w:tcBorders>
              <w:top w:val="nil"/>
              <w:left w:val="single" w:sz="4" w:space="0" w:color="auto"/>
              <w:bottom w:val="single" w:sz="4" w:space="0" w:color="000000"/>
              <w:right w:val="single" w:sz="4" w:space="0" w:color="auto"/>
            </w:tcBorders>
            <w:vAlign w:val="center"/>
            <w:hideMark/>
          </w:tcPr>
          <w:p w14:paraId="3EB93A06" w14:textId="77777777" w:rsidR="00A53E37" w:rsidRPr="00DF54E4" w:rsidRDefault="00A53E37" w:rsidP="00354964">
            <w:pPr>
              <w:spacing w:line="240" w:lineRule="auto"/>
              <w:jc w:val="center"/>
              <w:rPr>
                <w:rFonts w:eastAsia="Times New Roman" w:cs="Times New Roman"/>
                <w:color w:val="000000"/>
                <w:szCs w:val="24"/>
              </w:rPr>
            </w:pP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3C4D4"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E-Coating</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2F240"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1.18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4570C"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kg</w:t>
            </w:r>
          </w:p>
        </w:tc>
      </w:tr>
      <w:tr w:rsidR="00A53E37" w:rsidRPr="008B2D5D" w14:paraId="41751527" w14:textId="77777777" w:rsidTr="00354964">
        <w:trPr>
          <w:trHeight w:val="290"/>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2F6EB6D7" w14:textId="77777777" w:rsidR="00A53E37" w:rsidRPr="00DF54E4" w:rsidRDefault="00A53E37" w:rsidP="00354964">
            <w:pPr>
              <w:spacing w:line="240" w:lineRule="auto"/>
              <w:jc w:val="center"/>
              <w:rPr>
                <w:rFonts w:eastAsia="Times New Roman" w:cs="Times New Roman"/>
                <w:color w:val="000000"/>
                <w:szCs w:val="24"/>
              </w:rPr>
            </w:pPr>
            <w:r w:rsidRPr="00DF54E4">
              <w:rPr>
                <w:rFonts w:eastAsia="Times New Roman" w:cs="Times New Roman"/>
                <w:color w:val="000000"/>
                <w:szCs w:val="24"/>
              </w:rPr>
              <w:t>Energy</w:t>
            </w: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9101A"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Electricity</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B7F8C"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 xml:space="preserve">14.88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91059"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kWh</w:t>
            </w:r>
          </w:p>
        </w:tc>
      </w:tr>
      <w:tr w:rsidR="00A53E37" w:rsidRPr="008B2D5D" w14:paraId="5C8E9B8A" w14:textId="77777777" w:rsidTr="00354964">
        <w:trPr>
          <w:trHeight w:val="290"/>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43B94572" w14:textId="77777777" w:rsidR="00A53E37" w:rsidRPr="00DF54E4" w:rsidRDefault="00A53E37" w:rsidP="00354964">
            <w:pPr>
              <w:spacing w:line="240" w:lineRule="auto"/>
              <w:jc w:val="center"/>
              <w:rPr>
                <w:rFonts w:eastAsia="Times New Roman" w:cs="Times New Roman"/>
                <w:color w:val="000000"/>
                <w:szCs w:val="24"/>
              </w:rPr>
            </w:pPr>
            <w:r w:rsidRPr="00DF54E4">
              <w:rPr>
                <w:rFonts w:eastAsia="Times New Roman" w:cs="Times New Roman"/>
                <w:color w:val="000000"/>
                <w:szCs w:val="24"/>
              </w:rPr>
              <w:t>Waste</w:t>
            </w:r>
          </w:p>
        </w:tc>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9FCCF"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None</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4553C"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6B5F1"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kg</w:t>
            </w:r>
          </w:p>
        </w:tc>
      </w:tr>
      <w:tr w:rsidR="00A53E37" w:rsidRPr="008B2D5D" w14:paraId="59AC577D" w14:textId="77777777" w:rsidTr="00354964">
        <w:trPr>
          <w:trHeight w:val="290"/>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14:paraId="65F1F7CA" w14:textId="77777777" w:rsidR="00A53E37" w:rsidRPr="00DF54E4" w:rsidRDefault="00A53E37" w:rsidP="00354964">
            <w:pPr>
              <w:spacing w:line="240" w:lineRule="auto"/>
              <w:jc w:val="center"/>
              <w:rPr>
                <w:rFonts w:eastAsia="Times New Roman" w:cs="Times New Roman"/>
                <w:color w:val="000000"/>
                <w:szCs w:val="24"/>
              </w:rPr>
            </w:pPr>
            <w:r w:rsidRPr="00DF54E4">
              <w:rPr>
                <w:rFonts w:eastAsia="Times New Roman" w:cs="Times New Roman"/>
                <w:color w:val="000000"/>
                <w:szCs w:val="24"/>
              </w:rPr>
              <w:t>Emissions</w:t>
            </w:r>
          </w:p>
        </w:tc>
        <w:tc>
          <w:tcPr>
            <w:tcW w:w="603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BE77D" w14:textId="77777777" w:rsidR="00A53E37" w:rsidRPr="00DF54E4" w:rsidRDefault="00A53E37" w:rsidP="00354964">
            <w:pPr>
              <w:spacing w:line="240" w:lineRule="auto"/>
              <w:rPr>
                <w:rFonts w:eastAsia="Times New Roman" w:cs="Times New Roman"/>
                <w:color w:val="000000"/>
                <w:szCs w:val="24"/>
              </w:rPr>
            </w:pPr>
            <w:r w:rsidRPr="00DF54E4">
              <w:rPr>
                <w:rFonts w:eastAsia="Times New Roman" w:cs="Times New Roman"/>
                <w:color w:val="000000"/>
                <w:szCs w:val="24"/>
              </w:rPr>
              <w:t>SimaPro Impact Assessment - TRACI 2.1 V1.08 / US 2008</w:t>
            </w:r>
          </w:p>
        </w:tc>
      </w:tr>
    </w:tbl>
    <w:p w14:paraId="43A52F46" w14:textId="77777777" w:rsidR="00A53E37" w:rsidRDefault="00A53E37" w:rsidP="00A53E37">
      <w:pPr>
        <w:rPr>
          <w:rFonts w:cs="Times New Roman"/>
          <w:szCs w:val="24"/>
        </w:rPr>
      </w:pPr>
    </w:p>
    <w:p w14:paraId="33137A9B" w14:textId="77777777" w:rsidR="00A53E37" w:rsidRPr="00055CBC" w:rsidRDefault="00A53E37" w:rsidP="00A53E37">
      <w:pPr>
        <w:pStyle w:val="Caption"/>
        <w:keepNext/>
        <w:spacing w:after="240"/>
        <w:jc w:val="left"/>
        <w:rPr>
          <w:b/>
          <w:bCs/>
          <w:sz w:val="24"/>
          <w:szCs w:val="22"/>
        </w:rPr>
      </w:pPr>
      <w:bookmarkStart w:id="68" w:name="_Ref186460721"/>
      <w:bookmarkStart w:id="69" w:name="_Toc194910147"/>
      <w:r w:rsidRPr="00323861">
        <w:rPr>
          <w:b/>
          <w:bCs/>
          <w:sz w:val="24"/>
          <w:szCs w:val="22"/>
        </w:rPr>
        <w:t xml:space="preserve">Table </w:t>
      </w:r>
      <w:r w:rsidRPr="00323861">
        <w:rPr>
          <w:b/>
          <w:bCs/>
          <w:sz w:val="24"/>
          <w:szCs w:val="22"/>
        </w:rPr>
        <w:fldChar w:fldCharType="begin"/>
      </w:r>
      <w:r w:rsidRPr="00323861">
        <w:rPr>
          <w:b/>
          <w:bCs/>
          <w:sz w:val="24"/>
          <w:szCs w:val="22"/>
        </w:rPr>
        <w:instrText xml:space="preserve"> SEQ Table \* ARABIC </w:instrText>
      </w:r>
      <w:r w:rsidRPr="00323861">
        <w:rPr>
          <w:b/>
          <w:bCs/>
          <w:sz w:val="24"/>
          <w:szCs w:val="22"/>
        </w:rPr>
        <w:fldChar w:fldCharType="separate"/>
      </w:r>
      <w:r>
        <w:rPr>
          <w:b/>
          <w:bCs/>
          <w:noProof/>
          <w:sz w:val="24"/>
          <w:szCs w:val="22"/>
        </w:rPr>
        <w:t>4</w:t>
      </w:r>
      <w:r w:rsidRPr="00323861">
        <w:rPr>
          <w:b/>
          <w:bCs/>
          <w:sz w:val="24"/>
          <w:szCs w:val="22"/>
        </w:rPr>
        <w:fldChar w:fldCharType="end"/>
      </w:r>
      <w:bookmarkEnd w:id="68"/>
      <w:r w:rsidRPr="00323861">
        <w:rPr>
          <w:b/>
          <w:bCs/>
          <w:sz w:val="24"/>
          <w:szCs w:val="22"/>
        </w:rPr>
        <w:t>.</w:t>
      </w:r>
      <w:r w:rsidRPr="00055CBC">
        <w:rPr>
          <w:b/>
          <w:bCs/>
          <w:sz w:val="24"/>
          <w:szCs w:val="22"/>
        </w:rPr>
        <w:t xml:space="preserve"> </w:t>
      </w:r>
      <w:r w:rsidRPr="00055CBC">
        <w:rPr>
          <w:sz w:val="24"/>
          <w:szCs w:val="22"/>
        </w:rPr>
        <w:t>Aluminum battery box</w:t>
      </w:r>
      <w:r w:rsidRPr="006A31E7">
        <w:rPr>
          <w:sz w:val="24"/>
          <w:szCs w:val="22"/>
        </w:rPr>
        <w:t xml:space="preserve"> </w:t>
      </w:r>
      <w:r>
        <w:rPr>
          <w:sz w:val="24"/>
          <w:szCs w:val="22"/>
        </w:rPr>
        <w:t xml:space="preserve">production </w:t>
      </w:r>
      <w:r w:rsidRPr="00055CBC">
        <w:rPr>
          <w:sz w:val="24"/>
          <w:szCs w:val="22"/>
        </w:rPr>
        <w:t xml:space="preserve">phase </w:t>
      </w:r>
      <w:proofErr w:type="gramStart"/>
      <w:r w:rsidRPr="00055CBC">
        <w:rPr>
          <w:sz w:val="24"/>
          <w:szCs w:val="22"/>
        </w:rPr>
        <w:t>inventory</w:t>
      </w:r>
      <w:r>
        <w:rPr>
          <w:sz w:val="24"/>
          <w:szCs w:val="22"/>
        </w:rPr>
        <w:t>,</w:t>
      </w:r>
      <w:proofErr w:type="gramEnd"/>
      <w:r>
        <w:rPr>
          <w:sz w:val="24"/>
          <w:szCs w:val="22"/>
        </w:rPr>
        <w:t xml:space="preserve"> including materials, energy, waste, and emissions along with their respective amounts.</w:t>
      </w:r>
      <w:bookmarkEnd w:id="69"/>
    </w:p>
    <w:tbl>
      <w:tblPr>
        <w:tblW w:w="7645" w:type="dxa"/>
        <w:jc w:val="center"/>
        <w:tblLook w:val="04A0" w:firstRow="1" w:lastRow="0" w:firstColumn="1" w:lastColumn="0" w:noHBand="0" w:noVBand="1"/>
      </w:tblPr>
      <w:tblGrid>
        <w:gridCol w:w="1530"/>
        <w:gridCol w:w="3780"/>
        <w:gridCol w:w="1170"/>
        <w:gridCol w:w="1165"/>
      </w:tblGrid>
      <w:tr w:rsidR="00A53E37" w:rsidRPr="008B2D5D" w14:paraId="4F5AFC7D" w14:textId="77777777" w:rsidTr="00354964">
        <w:trPr>
          <w:trHeight w:val="290"/>
          <w:jc w:val="center"/>
        </w:trPr>
        <w:tc>
          <w:tcPr>
            <w:tcW w:w="1530" w:type="dxa"/>
            <w:tcBorders>
              <w:top w:val="single" w:sz="4" w:space="0" w:color="auto"/>
              <w:left w:val="single" w:sz="4" w:space="0" w:color="auto"/>
              <w:bottom w:val="single" w:sz="4" w:space="0" w:color="auto"/>
              <w:right w:val="nil"/>
            </w:tcBorders>
            <w:shd w:val="clear" w:color="000000" w:fill="C0E6F5"/>
            <w:noWrap/>
            <w:vAlign w:val="bottom"/>
            <w:hideMark/>
          </w:tcPr>
          <w:p w14:paraId="0D534E8C"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Category</w:t>
            </w:r>
          </w:p>
        </w:tc>
        <w:tc>
          <w:tcPr>
            <w:tcW w:w="3780" w:type="dxa"/>
            <w:tcBorders>
              <w:top w:val="single" w:sz="4" w:space="0" w:color="auto"/>
              <w:left w:val="nil"/>
              <w:bottom w:val="single" w:sz="4" w:space="0" w:color="auto"/>
              <w:right w:val="nil"/>
            </w:tcBorders>
            <w:shd w:val="clear" w:color="000000" w:fill="C0E6F5"/>
            <w:noWrap/>
            <w:vAlign w:val="bottom"/>
            <w:hideMark/>
          </w:tcPr>
          <w:p w14:paraId="4FF91A37"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Name</w:t>
            </w:r>
          </w:p>
        </w:tc>
        <w:tc>
          <w:tcPr>
            <w:tcW w:w="1170" w:type="dxa"/>
            <w:tcBorders>
              <w:top w:val="single" w:sz="4" w:space="0" w:color="auto"/>
              <w:left w:val="nil"/>
              <w:bottom w:val="single" w:sz="4" w:space="0" w:color="auto"/>
              <w:right w:val="nil"/>
            </w:tcBorders>
            <w:shd w:val="clear" w:color="000000" w:fill="C0E6F5"/>
            <w:noWrap/>
            <w:vAlign w:val="bottom"/>
            <w:hideMark/>
          </w:tcPr>
          <w:p w14:paraId="226F8327"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Amount</w:t>
            </w:r>
          </w:p>
        </w:tc>
        <w:tc>
          <w:tcPr>
            <w:tcW w:w="1165" w:type="dxa"/>
            <w:tcBorders>
              <w:top w:val="single" w:sz="4" w:space="0" w:color="auto"/>
              <w:left w:val="nil"/>
              <w:bottom w:val="single" w:sz="4" w:space="0" w:color="auto"/>
              <w:right w:val="single" w:sz="4" w:space="0" w:color="auto"/>
            </w:tcBorders>
            <w:shd w:val="clear" w:color="000000" w:fill="C0E6F5"/>
            <w:noWrap/>
            <w:vAlign w:val="bottom"/>
            <w:hideMark/>
          </w:tcPr>
          <w:p w14:paraId="2B073A79"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Unit</w:t>
            </w:r>
          </w:p>
        </w:tc>
      </w:tr>
      <w:tr w:rsidR="00A53E37" w:rsidRPr="008B2D5D" w14:paraId="67B7FF68" w14:textId="77777777" w:rsidTr="00354964">
        <w:trPr>
          <w:trHeight w:val="290"/>
          <w:jc w:val="center"/>
        </w:trPr>
        <w:tc>
          <w:tcPr>
            <w:tcW w:w="15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51AA7"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Materials</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C714E"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6061 </w:t>
            </w:r>
            <w:r>
              <w:rPr>
                <w:rFonts w:eastAsia="Times New Roman" w:cs="Times New Roman"/>
                <w:color w:val="000000"/>
                <w:szCs w:val="24"/>
              </w:rPr>
              <w:t>A</w:t>
            </w:r>
            <w:r w:rsidRPr="00EB540A">
              <w:rPr>
                <w:rFonts w:eastAsia="Times New Roman" w:cs="Times New Roman"/>
                <w:color w:val="000000"/>
                <w:szCs w:val="24"/>
              </w:rPr>
              <w:t>luminum</w:t>
            </w:r>
            <w:r>
              <w:rPr>
                <w:rFonts w:eastAsia="Times New Roman" w:cs="Times New Roman"/>
                <w:color w:val="000000"/>
                <w:szCs w:val="24"/>
              </w:rPr>
              <w:t>, wrought alloy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0381E4"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86.11 </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B0FBF"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8B2D5D" w14:paraId="23CB26C0" w14:textId="77777777" w:rsidTr="00354964">
        <w:trPr>
          <w:trHeight w:val="290"/>
          <w:jc w:val="center"/>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18CE1DA3" w14:textId="77777777" w:rsidR="00A53E37" w:rsidRPr="00EB540A" w:rsidRDefault="00A53E37" w:rsidP="00354964">
            <w:pPr>
              <w:spacing w:line="240" w:lineRule="auto"/>
              <w:rPr>
                <w:rFonts w:eastAsia="Times New Roman" w:cs="Times New Roman"/>
                <w:color w:val="000000"/>
                <w:szCs w:val="24"/>
              </w:rPr>
            </w:pP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3BC6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Welding wire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705CA4"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7.40 </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EDE84"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m</w:t>
            </w:r>
          </w:p>
        </w:tc>
      </w:tr>
      <w:tr w:rsidR="00A53E37" w:rsidRPr="008B2D5D" w14:paraId="5C9B6C72" w14:textId="77777777" w:rsidTr="00354964">
        <w:trPr>
          <w:trHeight w:val="290"/>
          <w:jc w:val="center"/>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439A6174" w14:textId="77777777" w:rsidR="00A53E37" w:rsidRPr="00EB540A" w:rsidRDefault="00A53E37" w:rsidP="00354964">
            <w:pPr>
              <w:spacing w:line="240" w:lineRule="auto"/>
              <w:rPr>
                <w:rFonts w:eastAsia="Times New Roman" w:cs="Times New Roman"/>
                <w:color w:val="000000"/>
                <w:szCs w:val="24"/>
              </w:rPr>
            </w:pP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99777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TGIC </w:t>
            </w:r>
            <w:r>
              <w:rPr>
                <w:rFonts w:eastAsia="Times New Roman" w:cs="Times New Roman"/>
                <w:color w:val="000000"/>
                <w:szCs w:val="24"/>
              </w:rPr>
              <w:t>po</w:t>
            </w:r>
            <w:r w:rsidRPr="00EB540A">
              <w:rPr>
                <w:rFonts w:eastAsia="Times New Roman" w:cs="Times New Roman"/>
                <w:color w:val="000000"/>
                <w:szCs w:val="24"/>
              </w:rPr>
              <w:t xml:space="preserve">lyester </w:t>
            </w:r>
            <w:r>
              <w:rPr>
                <w:rFonts w:eastAsia="Times New Roman" w:cs="Times New Roman"/>
                <w:color w:val="000000"/>
                <w:szCs w:val="24"/>
              </w:rPr>
              <w:t>p</w:t>
            </w:r>
            <w:r w:rsidRPr="00EB540A">
              <w:rPr>
                <w:rFonts w:eastAsia="Times New Roman" w:cs="Times New Roman"/>
                <w:color w:val="000000"/>
                <w:szCs w:val="24"/>
              </w:rPr>
              <w:t>owder coating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98971"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1.85</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A9322"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8B2D5D" w14:paraId="6DA78E31" w14:textId="77777777" w:rsidTr="00354964">
        <w:trPr>
          <w:trHeight w:val="290"/>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C3D3C"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Energy</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60F3F"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Electricity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E3C5AC" w14:textId="77777777" w:rsidR="00A53E37" w:rsidRPr="00EB540A" w:rsidRDefault="00A53E37" w:rsidP="00354964">
            <w:pPr>
              <w:spacing w:line="240" w:lineRule="auto"/>
              <w:rPr>
                <w:rFonts w:eastAsia="Times New Roman" w:cs="Times New Roman"/>
                <w:color w:val="000000"/>
                <w:szCs w:val="24"/>
              </w:rPr>
            </w:pPr>
            <w:r w:rsidRPr="00C86F67">
              <w:rPr>
                <w:rFonts w:eastAsia="Times New Roman" w:cs="Times New Roman"/>
                <w:color w:val="000000"/>
                <w:szCs w:val="24"/>
              </w:rPr>
              <w:t>54.13</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30C9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kWh</w:t>
            </w:r>
          </w:p>
        </w:tc>
      </w:tr>
      <w:tr w:rsidR="00A53E37" w:rsidRPr="008B2D5D" w14:paraId="2309CDDF" w14:textId="77777777" w:rsidTr="00354964">
        <w:trPr>
          <w:trHeight w:val="290"/>
          <w:jc w:val="center"/>
        </w:trPr>
        <w:tc>
          <w:tcPr>
            <w:tcW w:w="1530" w:type="dxa"/>
            <w:vMerge w:val="restart"/>
            <w:tcBorders>
              <w:top w:val="single" w:sz="4" w:space="0" w:color="auto"/>
              <w:left w:val="single" w:sz="4" w:space="0" w:color="auto"/>
              <w:right w:val="single" w:sz="4" w:space="0" w:color="auto"/>
            </w:tcBorders>
            <w:shd w:val="clear" w:color="auto" w:fill="auto"/>
            <w:noWrap/>
            <w:vAlign w:val="center"/>
            <w:hideMark/>
          </w:tcPr>
          <w:p w14:paraId="5006DF9E"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Waste</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D86F1"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Aluminum scrap, </w:t>
            </w:r>
            <w:r>
              <w:rPr>
                <w:rFonts w:eastAsia="Times New Roman" w:cs="Times New Roman"/>
                <w:color w:val="000000"/>
                <w:szCs w:val="24"/>
              </w:rPr>
              <w:t>recyclable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EE9D86" w14:textId="77777777" w:rsidR="00A53E37" w:rsidRPr="00EB540A" w:rsidRDefault="00A53E37" w:rsidP="00354964">
            <w:pPr>
              <w:spacing w:line="240" w:lineRule="auto"/>
              <w:rPr>
                <w:rFonts w:eastAsia="Times New Roman" w:cs="Times New Roman"/>
                <w:color w:val="000000"/>
                <w:szCs w:val="24"/>
              </w:rPr>
            </w:pPr>
            <w:r>
              <w:rPr>
                <w:rFonts w:eastAsia="Times New Roman" w:cs="Times New Roman"/>
                <w:color w:val="000000"/>
                <w:szCs w:val="24"/>
              </w:rPr>
              <w:t>3.73</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DEC93"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8B2D5D" w14:paraId="061FADB0" w14:textId="77777777" w:rsidTr="00354964">
        <w:trPr>
          <w:trHeight w:val="290"/>
          <w:jc w:val="center"/>
        </w:trPr>
        <w:tc>
          <w:tcPr>
            <w:tcW w:w="1530" w:type="dxa"/>
            <w:vMerge/>
            <w:tcBorders>
              <w:left w:val="single" w:sz="4" w:space="0" w:color="auto"/>
              <w:bottom w:val="single" w:sz="4" w:space="0" w:color="auto"/>
              <w:right w:val="single" w:sz="4" w:space="0" w:color="auto"/>
            </w:tcBorders>
            <w:shd w:val="clear" w:color="auto" w:fill="auto"/>
            <w:noWrap/>
            <w:vAlign w:val="center"/>
          </w:tcPr>
          <w:p w14:paraId="4A2BB143" w14:textId="77777777" w:rsidR="00A53E37" w:rsidRPr="00EB540A" w:rsidRDefault="00A53E37" w:rsidP="00354964">
            <w:pPr>
              <w:spacing w:line="240" w:lineRule="auto"/>
              <w:jc w:val="center"/>
              <w:rPr>
                <w:rFonts w:eastAsia="Times New Roman" w:cs="Times New Roman"/>
                <w:color w:val="000000"/>
                <w:szCs w:val="24"/>
              </w:rPr>
            </w:pP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C3B99" w14:textId="77777777" w:rsidR="00A53E37" w:rsidRPr="00EB540A" w:rsidRDefault="00A53E37" w:rsidP="00354964">
            <w:pPr>
              <w:spacing w:line="240" w:lineRule="auto"/>
              <w:rPr>
                <w:rFonts w:eastAsia="Times New Roman" w:cs="Times New Roman"/>
                <w:color w:val="000000"/>
                <w:szCs w:val="24"/>
              </w:rPr>
            </w:pPr>
            <w:r>
              <w:rPr>
                <w:rFonts w:eastAsia="Times New Roman" w:cs="Times New Roman"/>
                <w:color w:val="000000"/>
                <w:szCs w:val="24"/>
              </w:rPr>
              <w:t>Aluminum scrap, non-recyclable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C71168" w14:textId="77777777" w:rsidR="00A53E37" w:rsidRPr="00EB540A" w:rsidRDefault="00A53E37" w:rsidP="00354964">
            <w:pPr>
              <w:spacing w:line="240" w:lineRule="auto"/>
              <w:rPr>
                <w:rFonts w:eastAsia="Times New Roman" w:cs="Times New Roman"/>
                <w:color w:val="000000"/>
                <w:szCs w:val="24"/>
              </w:rPr>
            </w:pPr>
            <w:r>
              <w:rPr>
                <w:rFonts w:eastAsia="Times New Roman" w:cs="Times New Roman"/>
                <w:color w:val="000000"/>
                <w:szCs w:val="24"/>
              </w:rPr>
              <w:t>0.369</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F39ECA" w14:textId="77777777" w:rsidR="00A53E37" w:rsidRPr="00EB540A" w:rsidRDefault="00A53E37" w:rsidP="00354964">
            <w:pPr>
              <w:spacing w:line="240" w:lineRule="auto"/>
              <w:rPr>
                <w:rFonts w:eastAsia="Times New Roman" w:cs="Times New Roman"/>
                <w:color w:val="000000"/>
                <w:szCs w:val="24"/>
              </w:rPr>
            </w:pPr>
            <w:r>
              <w:rPr>
                <w:rFonts w:eastAsia="Times New Roman" w:cs="Times New Roman"/>
                <w:color w:val="000000"/>
                <w:szCs w:val="24"/>
              </w:rPr>
              <w:t>kg</w:t>
            </w:r>
          </w:p>
        </w:tc>
      </w:tr>
      <w:tr w:rsidR="00A53E37" w:rsidRPr="008B2D5D" w14:paraId="7219F518" w14:textId="77777777" w:rsidTr="00354964">
        <w:trPr>
          <w:trHeight w:val="290"/>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6E79F"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Emissions</w:t>
            </w:r>
          </w:p>
        </w:tc>
        <w:tc>
          <w:tcPr>
            <w:tcW w:w="61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07876"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SimaPro Impact Assessment - TRACI 2.1 V1.08 / US 2008</w:t>
            </w:r>
          </w:p>
        </w:tc>
      </w:tr>
    </w:tbl>
    <w:p w14:paraId="68DC9CB1" w14:textId="77777777" w:rsidR="00A53E37" w:rsidRDefault="00A53E37" w:rsidP="00A53E37">
      <w:pPr>
        <w:rPr>
          <w:rFonts w:cs="Times New Roman"/>
          <w:szCs w:val="24"/>
        </w:rPr>
      </w:pPr>
    </w:p>
    <w:p w14:paraId="72741F9E" w14:textId="77777777" w:rsidR="00A53E37" w:rsidRPr="00055CBC" w:rsidRDefault="00A53E37" w:rsidP="00A53E37">
      <w:pPr>
        <w:pStyle w:val="Caption"/>
        <w:keepNext/>
        <w:spacing w:after="240"/>
        <w:jc w:val="left"/>
        <w:rPr>
          <w:sz w:val="24"/>
          <w:szCs w:val="22"/>
        </w:rPr>
      </w:pPr>
      <w:bookmarkStart w:id="70" w:name="_Ref186460723"/>
      <w:bookmarkStart w:id="71" w:name="_Toc194910148"/>
      <w:r w:rsidRPr="00055CBC">
        <w:rPr>
          <w:b/>
          <w:bCs/>
          <w:sz w:val="24"/>
          <w:szCs w:val="22"/>
        </w:rPr>
        <w:t xml:space="preserve">Table </w:t>
      </w:r>
      <w:r w:rsidRPr="00055CBC">
        <w:rPr>
          <w:b/>
          <w:bCs/>
          <w:sz w:val="24"/>
          <w:szCs w:val="22"/>
        </w:rPr>
        <w:fldChar w:fldCharType="begin"/>
      </w:r>
      <w:r w:rsidRPr="00055CBC">
        <w:rPr>
          <w:b/>
          <w:bCs/>
          <w:sz w:val="24"/>
          <w:szCs w:val="22"/>
        </w:rPr>
        <w:instrText xml:space="preserve"> SEQ Table \* ARABIC </w:instrText>
      </w:r>
      <w:r w:rsidRPr="00055CBC">
        <w:rPr>
          <w:b/>
          <w:bCs/>
          <w:sz w:val="24"/>
          <w:szCs w:val="22"/>
        </w:rPr>
        <w:fldChar w:fldCharType="separate"/>
      </w:r>
      <w:r>
        <w:rPr>
          <w:b/>
          <w:bCs/>
          <w:noProof/>
          <w:sz w:val="24"/>
          <w:szCs w:val="22"/>
        </w:rPr>
        <w:t>5</w:t>
      </w:r>
      <w:r w:rsidRPr="00055CBC">
        <w:rPr>
          <w:b/>
          <w:bCs/>
          <w:sz w:val="24"/>
          <w:szCs w:val="22"/>
        </w:rPr>
        <w:fldChar w:fldCharType="end"/>
      </w:r>
      <w:bookmarkEnd w:id="70"/>
      <w:r w:rsidRPr="00055CBC">
        <w:rPr>
          <w:b/>
          <w:bCs/>
          <w:sz w:val="24"/>
          <w:szCs w:val="22"/>
        </w:rPr>
        <w:t>.</w:t>
      </w:r>
      <w:r w:rsidRPr="00055CBC">
        <w:rPr>
          <w:sz w:val="24"/>
          <w:szCs w:val="22"/>
        </w:rPr>
        <w:t xml:space="preserve"> GFRP-SMC battery box</w:t>
      </w:r>
      <w:r w:rsidRPr="006A31E7">
        <w:rPr>
          <w:sz w:val="24"/>
          <w:szCs w:val="22"/>
        </w:rPr>
        <w:t xml:space="preserve"> </w:t>
      </w:r>
      <w:r>
        <w:rPr>
          <w:sz w:val="24"/>
          <w:szCs w:val="22"/>
        </w:rPr>
        <w:t>production</w:t>
      </w:r>
      <w:r w:rsidRPr="00055CBC">
        <w:rPr>
          <w:sz w:val="24"/>
          <w:szCs w:val="22"/>
        </w:rPr>
        <w:t xml:space="preserve"> phase inventory</w:t>
      </w:r>
      <w:r>
        <w:rPr>
          <w:sz w:val="24"/>
          <w:szCs w:val="22"/>
        </w:rPr>
        <w:t>, including materials, energy, waste, and emissions along with their respective amounts.</w:t>
      </w:r>
      <w:bookmarkEnd w:id="71"/>
    </w:p>
    <w:tbl>
      <w:tblPr>
        <w:tblW w:w="7735" w:type="dxa"/>
        <w:jc w:val="center"/>
        <w:tblLook w:val="04A0" w:firstRow="1" w:lastRow="0" w:firstColumn="1" w:lastColumn="0" w:noHBand="0" w:noVBand="1"/>
      </w:tblPr>
      <w:tblGrid>
        <w:gridCol w:w="1668"/>
        <w:gridCol w:w="3727"/>
        <w:gridCol w:w="1350"/>
        <w:gridCol w:w="990"/>
      </w:tblGrid>
      <w:tr w:rsidR="00A53E37" w:rsidRPr="00B01D38" w14:paraId="6CE8A04D" w14:textId="77777777" w:rsidTr="00354964">
        <w:trPr>
          <w:trHeight w:val="290"/>
          <w:jc w:val="center"/>
        </w:trPr>
        <w:tc>
          <w:tcPr>
            <w:tcW w:w="1668" w:type="dxa"/>
            <w:tcBorders>
              <w:top w:val="single" w:sz="4" w:space="0" w:color="auto"/>
              <w:left w:val="single" w:sz="4" w:space="0" w:color="auto"/>
              <w:bottom w:val="single" w:sz="4" w:space="0" w:color="auto"/>
              <w:right w:val="nil"/>
            </w:tcBorders>
            <w:shd w:val="clear" w:color="000000" w:fill="C0E6F5"/>
            <w:noWrap/>
            <w:vAlign w:val="bottom"/>
            <w:hideMark/>
          </w:tcPr>
          <w:p w14:paraId="6BEDF11F" w14:textId="77777777" w:rsidR="00A53E37" w:rsidRPr="00EB540A" w:rsidRDefault="00A53E37" w:rsidP="00354964">
            <w:pPr>
              <w:spacing w:line="240" w:lineRule="auto"/>
              <w:rPr>
                <w:rFonts w:eastAsia="Times New Roman" w:cs="Times New Roman"/>
                <w:b/>
                <w:bCs/>
                <w:color w:val="000000"/>
                <w:szCs w:val="24"/>
              </w:rPr>
            </w:pPr>
            <w:bookmarkStart w:id="72" w:name="_Ref186721369"/>
            <w:r w:rsidRPr="00EB540A">
              <w:rPr>
                <w:rFonts w:eastAsia="Times New Roman" w:cs="Times New Roman"/>
                <w:b/>
                <w:bCs/>
                <w:color w:val="000000"/>
                <w:szCs w:val="24"/>
              </w:rPr>
              <w:t>Category</w:t>
            </w:r>
          </w:p>
        </w:tc>
        <w:tc>
          <w:tcPr>
            <w:tcW w:w="3727" w:type="dxa"/>
            <w:tcBorders>
              <w:top w:val="single" w:sz="4" w:space="0" w:color="auto"/>
              <w:left w:val="nil"/>
              <w:bottom w:val="single" w:sz="4" w:space="0" w:color="auto"/>
              <w:right w:val="nil"/>
            </w:tcBorders>
            <w:shd w:val="clear" w:color="000000" w:fill="C0E6F5"/>
            <w:noWrap/>
            <w:vAlign w:val="bottom"/>
            <w:hideMark/>
          </w:tcPr>
          <w:p w14:paraId="224834DD"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Name</w:t>
            </w:r>
          </w:p>
        </w:tc>
        <w:tc>
          <w:tcPr>
            <w:tcW w:w="1350" w:type="dxa"/>
            <w:tcBorders>
              <w:top w:val="single" w:sz="4" w:space="0" w:color="auto"/>
              <w:left w:val="nil"/>
              <w:bottom w:val="single" w:sz="4" w:space="0" w:color="auto"/>
              <w:right w:val="nil"/>
            </w:tcBorders>
            <w:shd w:val="clear" w:color="000000" w:fill="C0E6F5"/>
            <w:noWrap/>
            <w:vAlign w:val="bottom"/>
            <w:hideMark/>
          </w:tcPr>
          <w:p w14:paraId="4720CCD7"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Amount</w:t>
            </w:r>
          </w:p>
        </w:tc>
        <w:tc>
          <w:tcPr>
            <w:tcW w:w="990" w:type="dxa"/>
            <w:tcBorders>
              <w:top w:val="single" w:sz="4" w:space="0" w:color="auto"/>
              <w:left w:val="nil"/>
              <w:bottom w:val="single" w:sz="4" w:space="0" w:color="auto"/>
              <w:right w:val="single" w:sz="4" w:space="0" w:color="auto"/>
            </w:tcBorders>
            <w:shd w:val="clear" w:color="000000" w:fill="C0E6F5"/>
            <w:noWrap/>
            <w:vAlign w:val="bottom"/>
            <w:hideMark/>
          </w:tcPr>
          <w:p w14:paraId="505F23AE"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Unit</w:t>
            </w:r>
          </w:p>
        </w:tc>
      </w:tr>
      <w:tr w:rsidR="00A53E37" w:rsidRPr="00B01D38" w14:paraId="33124FB8" w14:textId="77777777" w:rsidTr="00354964">
        <w:trPr>
          <w:trHeight w:val="290"/>
          <w:jc w:val="center"/>
        </w:trPr>
        <w:tc>
          <w:tcPr>
            <w:tcW w:w="16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A9EDD"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Materials</w:t>
            </w:r>
          </w:p>
        </w:tc>
        <w:tc>
          <w:tcPr>
            <w:tcW w:w="37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D458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Glass fiber</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1EDB7"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26.33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967DD"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B01D38" w14:paraId="667788DC" w14:textId="77777777" w:rsidTr="00354964">
        <w:trPr>
          <w:trHeight w:val="290"/>
          <w:jc w:val="center"/>
        </w:trPr>
        <w:tc>
          <w:tcPr>
            <w:tcW w:w="1668" w:type="dxa"/>
            <w:vMerge/>
            <w:tcBorders>
              <w:top w:val="single" w:sz="4" w:space="0" w:color="auto"/>
              <w:left w:val="single" w:sz="4" w:space="0" w:color="auto"/>
              <w:bottom w:val="single" w:sz="4" w:space="0" w:color="auto"/>
              <w:right w:val="single" w:sz="4" w:space="0" w:color="auto"/>
            </w:tcBorders>
            <w:vAlign w:val="center"/>
            <w:hideMark/>
          </w:tcPr>
          <w:p w14:paraId="608915CA" w14:textId="77777777" w:rsidR="00A53E37" w:rsidRPr="00EB540A" w:rsidRDefault="00A53E37" w:rsidP="00354964">
            <w:pPr>
              <w:spacing w:line="240" w:lineRule="auto"/>
              <w:rPr>
                <w:rFonts w:eastAsia="Times New Roman" w:cs="Times New Roman"/>
                <w:color w:val="000000"/>
                <w:szCs w:val="24"/>
              </w:rPr>
            </w:pPr>
          </w:p>
        </w:tc>
        <w:tc>
          <w:tcPr>
            <w:tcW w:w="37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15DF52"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Phenolic resin</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506B6"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20.22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F3740"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B01D38" w14:paraId="5BF5FD9C" w14:textId="77777777" w:rsidTr="00354964">
        <w:trPr>
          <w:trHeight w:val="290"/>
          <w:jc w:val="center"/>
        </w:trPr>
        <w:tc>
          <w:tcPr>
            <w:tcW w:w="1668" w:type="dxa"/>
            <w:vMerge/>
            <w:tcBorders>
              <w:top w:val="single" w:sz="4" w:space="0" w:color="auto"/>
              <w:left w:val="single" w:sz="4" w:space="0" w:color="auto"/>
              <w:bottom w:val="single" w:sz="4" w:space="0" w:color="auto"/>
              <w:right w:val="single" w:sz="4" w:space="0" w:color="auto"/>
            </w:tcBorders>
            <w:vAlign w:val="center"/>
            <w:hideMark/>
          </w:tcPr>
          <w:p w14:paraId="12CA4E72" w14:textId="77777777" w:rsidR="00A53E37" w:rsidRPr="00EB540A" w:rsidRDefault="00A53E37" w:rsidP="00354964">
            <w:pPr>
              <w:spacing w:line="240" w:lineRule="auto"/>
              <w:rPr>
                <w:rFonts w:eastAsia="Times New Roman" w:cs="Times New Roman"/>
                <w:color w:val="000000"/>
                <w:szCs w:val="24"/>
              </w:rPr>
            </w:pPr>
          </w:p>
        </w:tc>
        <w:tc>
          <w:tcPr>
            <w:tcW w:w="37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01BD1"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Nylon Films</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807CE"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0.47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02C72"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B01D38" w14:paraId="49D96421" w14:textId="77777777" w:rsidTr="00354964">
        <w:trPr>
          <w:trHeight w:val="290"/>
          <w:jc w:val="center"/>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F2E9B"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Energy</w:t>
            </w:r>
          </w:p>
        </w:tc>
        <w:tc>
          <w:tcPr>
            <w:tcW w:w="37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7B971E"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Electricity</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15D8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 xml:space="preserve">390.63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EA33F"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kWh</w:t>
            </w:r>
          </w:p>
        </w:tc>
      </w:tr>
      <w:tr w:rsidR="00A53E37" w:rsidRPr="00B01D38" w14:paraId="27A06A28" w14:textId="77777777" w:rsidTr="00354964">
        <w:trPr>
          <w:trHeight w:val="290"/>
          <w:jc w:val="center"/>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32154"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Waste</w:t>
            </w:r>
          </w:p>
        </w:tc>
        <w:tc>
          <w:tcPr>
            <w:tcW w:w="37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2571A"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GFRP-SMC</w:t>
            </w:r>
            <w:r>
              <w:rPr>
                <w:rFonts w:eastAsia="Times New Roman" w:cs="Times New Roman"/>
                <w:color w:val="000000"/>
                <w:szCs w:val="24"/>
              </w:rPr>
              <w:t xml:space="preserve"> scrap</w:t>
            </w:r>
            <w:r w:rsidRPr="00EB540A">
              <w:rPr>
                <w:rFonts w:eastAsia="Times New Roman" w:cs="Times New Roman"/>
                <w:color w:val="000000"/>
                <w:szCs w:val="24"/>
              </w:rPr>
              <w:t xml:space="preserve"> - non-recyclable</w:t>
            </w:r>
            <w:r>
              <w:rPr>
                <w:rFonts w:eastAsia="Times New Roman" w:cs="Times New Roman"/>
                <w:color w:val="000000"/>
                <w:szCs w:val="24"/>
              </w:rPr>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45424"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4</w:t>
            </w:r>
            <w:r>
              <w:rPr>
                <w:rFonts w:eastAsia="Times New Roman" w:cs="Times New Roman"/>
                <w:color w:val="000000"/>
                <w:szCs w:val="24"/>
              </w:rPr>
              <w:t>.28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CBECC" w14:textId="77777777" w:rsidR="00A53E37" w:rsidRPr="00EB540A" w:rsidRDefault="00A53E37" w:rsidP="00354964">
            <w:pPr>
              <w:spacing w:line="240" w:lineRule="auto"/>
              <w:rPr>
                <w:rFonts w:eastAsia="Times New Roman" w:cs="Times New Roman"/>
                <w:color w:val="000000"/>
                <w:szCs w:val="24"/>
              </w:rPr>
            </w:pPr>
            <w:r w:rsidRPr="00EB540A">
              <w:rPr>
                <w:rFonts w:eastAsia="Times New Roman" w:cs="Times New Roman"/>
                <w:color w:val="000000"/>
                <w:szCs w:val="24"/>
              </w:rPr>
              <w:t>kg</w:t>
            </w:r>
          </w:p>
        </w:tc>
      </w:tr>
      <w:tr w:rsidR="00A53E37" w:rsidRPr="00B01D38" w14:paraId="6D9DB842" w14:textId="77777777" w:rsidTr="00354964">
        <w:trPr>
          <w:trHeight w:val="290"/>
          <w:jc w:val="center"/>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55666"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Emissions</w:t>
            </w:r>
          </w:p>
        </w:tc>
        <w:tc>
          <w:tcPr>
            <w:tcW w:w="6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A06709" w14:textId="77777777" w:rsidR="00A53E37" w:rsidRPr="00EB540A" w:rsidRDefault="00A53E37" w:rsidP="00354964">
            <w:pPr>
              <w:spacing w:line="240" w:lineRule="auto"/>
              <w:jc w:val="center"/>
              <w:rPr>
                <w:rFonts w:eastAsia="Times New Roman" w:cs="Times New Roman"/>
                <w:color w:val="000000"/>
                <w:szCs w:val="24"/>
              </w:rPr>
            </w:pPr>
            <w:r w:rsidRPr="00EB540A">
              <w:rPr>
                <w:rFonts w:eastAsia="Times New Roman" w:cs="Times New Roman"/>
                <w:color w:val="000000"/>
                <w:szCs w:val="24"/>
              </w:rPr>
              <w:t>SimaPro Impact Assessment - TRACI 2.1 V1.08 / US 2008</w:t>
            </w:r>
          </w:p>
        </w:tc>
      </w:tr>
    </w:tbl>
    <w:p w14:paraId="56B29CB5" w14:textId="77777777" w:rsidR="00A53E37" w:rsidRDefault="00A53E37" w:rsidP="00A53E37">
      <w:pPr>
        <w:pStyle w:val="Caption"/>
        <w:keepNext/>
        <w:spacing w:before="0" w:after="240"/>
        <w:jc w:val="left"/>
        <w:rPr>
          <w:b/>
          <w:bCs/>
          <w:sz w:val="24"/>
          <w:szCs w:val="22"/>
        </w:rPr>
      </w:pPr>
    </w:p>
    <w:p w14:paraId="1D32B8C7" w14:textId="77777777" w:rsidR="00A53E37" w:rsidRPr="006B450A" w:rsidRDefault="00A53E37" w:rsidP="00A53E37">
      <w:pPr>
        <w:pStyle w:val="Caption"/>
        <w:keepNext/>
        <w:spacing w:after="240"/>
        <w:jc w:val="left"/>
        <w:rPr>
          <w:sz w:val="24"/>
          <w:szCs w:val="22"/>
        </w:rPr>
      </w:pPr>
      <w:bookmarkStart w:id="73" w:name="_Toc194910149"/>
      <w:r w:rsidRPr="006B450A">
        <w:rPr>
          <w:b/>
          <w:bCs/>
          <w:sz w:val="24"/>
          <w:szCs w:val="22"/>
        </w:rPr>
        <w:t xml:space="preserve">Table </w:t>
      </w:r>
      <w:r w:rsidRPr="006B450A">
        <w:rPr>
          <w:b/>
          <w:bCs/>
          <w:sz w:val="24"/>
          <w:szCs w:val="22"/>
        </w:rPr>
        <w:fldChar w:fldCharType="begin"/>
      </w:r>
      <w:r w:rsidRPr="006B450A">
        <w:rPr>
          <w:b/>
          <w:bCs/>
          <w:sz w:val="24"/>
          <w:szCs w:val="22"/>
        </w:rPr>
        <w:instrText xml:space="preserve"> SEQ Table \* ARABIC </w:instrText>
      </w:r>
      <w:r w:rsidRPr="006B450A">
        <w:rPr>
          <w:b/>
          <w:bCs/>
          <w:sz w:val="24"/>
          <w:szCs w:val="22"/>
        </w:rPr>
        <w:fldChar w:fldCharType="separate"/>
      </w:r>
      <w:r>
        <w:rPr>
          <w:b/>
          <w:bCs/>
          <w:noProof/>
          <w:sz w:val="24"/>
          <w:szCs w:val="22"/>
        </w:rPr>
        <w:t>6</w:t>
      </w:r>
      <w:r w:rsidRPr="006B450A">
        <w:rPr>
          <w:b/>
          <w:bCs/>
          <w:sz w:val="24"/>
          <w:szCs w:val="22"/>
        </w:rPr>
        <w:fldChar w:fldCharType="end"/>
      </w:r>
      <w:bookmarkEnd w:id="72"/>
      <w:r w:rsidRPr="006B450A">
        <w:rPr>
          <w:b/>
          <w:bCs/>
          <w:sz w:val="24"/>
          <w:szCs w:val="22"/>
        </w:rPr>
        <w:t>.</w:t>
      </w:r>
      <w:r w:rsidRPr="006B450A">
        <w:rPr>
          <w:sz w:val="24"/>
          <w:szCs w:val="22"/>
        </w:rPr>
        <w:t xml:space="preserve"> </w:t>
      </w:r>
      <w:r>
        <w:rPr>
          <w:sz w:val="24"/>
          <w:szCs w:val="22"/>
        </w:rPr>
        <w:t xml:space="preserve">Masses for </w:t>
      </w:r>
      <w:proofErr w:type="gramStart"/>
      <w:r>
        <w:rPr>
          <w:sz w:val="24"/>
          <w:szCs w:val="22"/>
        </w:rPr>
        <w:t>the steel</w:t>
      </w:r>
      <w:proofErr w:type="gramEnd"/>
      <w:r>
        <w:rPr>
          <w:sz w:val="24"/>
          <w:szCs w:val="22"/>
        </w:rPr>
        <w:t>, aluminum, and GFRP-SMC battery boxes.</w:t>
      </w:r>
      <w:bookmarkEnd w:id="73"/>
    </w:p>
    <w:tbl>
      <w:tblPr>
        <w:tblW w:w="4765" w:type="dxa"/>
        <w:jc w:val="center"/>
        <w:tblLook w:val="04A0" w:firstRow="1" w:lastRow="0" w:firstColumn="1" w:lastColumn="0" w:noHBand="0" w:noVBand="1"/>
      </w:tblPr>
      <w:tblGrid>
        <w:gridCol w:w="2515"/>
        <w:gridCol w:w="1260"/>
        <w:gridCol w:w="990"/>
      </w:tblGrid>
      <w:tr w:rsidR="00A53E37" w:rsidRPr="006B450A" w14:paraId="37250641" w14:textId="77777777" w:rsidTr="00354964">
        <w:trPr>
          <w:trHeight w:val="290"/>
          <w:jc w:val="center"/>
        </w:trPr>
        <w:tc>
          <w:tcPr>
            <w:tcW w:w="2515" w:type="dxa"/>
            <w:tcBorders>
              <w:top w:val="single" w:sz="4" w:space="0" w:color="auto"/>
              <w:left w:val="single" w:sz="4" w:space="0" w:color="auto"/>
              <w:bottom w:val="single" w:sz="4" w:space="0" w:color="auto"/>
              <w:right w:val="nil"/>
            </w:tcBorders>
            <w:shd w:val="clear" w:color="000000" w:fill="C0E6F5"/>
            <w:noWrap/>
            <w:vAlign w:val="bottom"/>
            <w:hideMark/>
          </w:tcPr>
          <w:p w14:paraId="3DE768C9" w14:textId="77777777" w:rsidR="00A53E37" w:rsidRPr="006B450A" w:rsidRDefault="00A53E37" w:rsidP="00354964">
            <w:pPr>
              <w:spacing w:line="240" w:lineRule="auto"/>
              <w:rPr>
                <w:rFonts w:eastAsia="Times New Roman" w:cs="Times New Roman"/>
                <w:b/>
                <w:bCs/>
                <w:color w:val="000000"/>
                <w:szCs w:val="24"/>
              </w:rPr>
            </w:pPr>
            <w:r w:rsidRPr="006B450A">
              <w:rPr>
                <w:rFonts w:eastAsia="Times New Roman" w:cs="Times New Roman"/>
                <w:b/>
                <w:bCs/>
                <w:color w:val="000000"/>
                <w:szCs w:val="24"/>
              </w:rPr>
              <w:t>Battery Box Material</w:t>
            </w:r>
          </w:p>
        </w:tc>
        <w:tc>
          <w:tcPr>
            <w:tcW w:w="1260" w:type="dxa"/>
            <w:tcBorders>
              <w:top w:val="single" w:sz="4" w:space="0" w:color="auto"/>
              <w:left w:val="nil"/>
              <w:bottom w:val="single" w:sz="4" w:space="0" w:color="auto"/>
              <w:right w:val="nil"/>
            </w:tcBorders>
            <w:shd w:val="clear" w:color="000000" w:fill="C0E6F5"/>
            <w:noWrap/>
            <w:vAlign w:val="bottom"/>
            <w:hideMark/>
          </w:tcPr>
          <w:p w14:paraId="71ABAD3A" w14:textId="77777777" w:rsidR="00A53E37" w:rsidRPr="006B450A" w:rsidRDefault="00A53E37" w:rsidP="00354964">
            <w:pPr>
              <w:spacing w:line="240" w:lineRule="auto"/>
              <w:rPr>
                <w:rFonts w:eastAsia="Times New Roman" w:cs="Times New Roman"/>
                <w:b/>
                <w:bCs/>
                <w:color w:val="000000"/>
                <w:szCs w:val="24"/>
              </w:rPr>
            </w:pPr>
            <w:r w:rsidRPr="006B450A">
              <w:rPr>
                <w:rFonts w:eastAsia="Times New Roman" w:cs="Times New Roman"/>
                <w:b/>
                <w:bCs/>
                <w:color w:val="000000"/>
                <w:szCs w:val="24"/>
              </w:rPr>
              <w:t>Amount</w:t>
            </w:r>
          </w:p>
        </w:tc>
        <w:tc>
          <w:tcPr>
            <w:tcW w:w="990" w:type="dxa"/>
            <w:tcBorders>
              <w:top w:val="single" w:sz="4" w:space="0" w:color="auto"/>
              <w:left w:val="nil"/>
              <w:bottom w:val="single" w:sz="4" w:space="0" w:color="auto"/>
              <w:right w:val="single" w:sz="4" w:space="0" w:color="auto"/>
            </w:tcBorders>
            <w:shd w:val="clear" w:color="000000" w:fill="C0E6F5"/>
            <w:noWrap/>
            <w:vAlign w:val="bottom"/>
            <w:hideMark/>
          </w:tcPr>
          <w:p w14:paraId="62216B7A" w14:textId="77777777" w:rsidR="00A53E37" w:rsidRPr="006B450A" w:rsidRDefault="00A53E37" w:rsidP="00354964">
            <w:pPr>
              <w:spacing w:line="240" w:lineRule="auto"/>
              <w:rPr>
                <w:rFonts w:eastAsia="Times New Roman" w:cs="Times New Roman"/>
                <w:b/>
                <w:bCs/>
                <w:color w:val="000000"/>
                <w:szCs w:val="24"/>
              </w:rPr>
            </w:pPr>
            <w:r w:rsidRPr="006B450A">
              <w:rPr>
                <w:rFonts w:eastAsia="Times New Roman" w:cs="Times New Roman"/>
                <w:b/>
                <w:bCs/>
                <w:color w:val="000000"/>
                <w:szCs w:val="24"/>
              </w:rPr>
              <w:t>Unit</w:t>
            </w:r>
          </w:p>
        </w:tc>
      </w:tr>
      <w:tr w:rsidR="00A53E37" w:rsidRPr="006B450A" w14:paraId="5D5AF543" w14:textId="77777777" w:rsidTr="00354964">
        <w:trPr>
          <w:trHeight w:val="290"/>
          <w:jc w:val="center"/>
        </w:trPr>
        <w:tc>
          <w:tcPr>
            <w:tcW w:w="2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DCAC6"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Steel</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08DBA1"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 xml:space="preserve">157.56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E9731"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kg</w:t>
            </w:r>
          </w:p>
        </w:tc>
      </w:tr>
      <w:tr w:rsidR="00A53E37" w:rsidRPr="006B450A" w14:paraId="2C392177" w14:textId="77777777" w:rsidTr="00354964">
        <w:trPr>
          <w:trHeight w:val="290"/>
          <w:jc w:val="center"/>
        </w:trPr>
        <w:tc>
          <w:tcPr>
            <w:tcW w:w="2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FE99B"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Aluminum</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317FC1"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 xml:space="preserve">82.01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EDB8A"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kg</w:t>
            </w:r>
          </w:p>
        </w:tc>
      </w:tr>
      <w:tr w:rsidR="00A53E37" w:rsidRPr="006B450A" w14:paraId="06C406A5" w14:textId="77777777" w:rsidTr="00354964">
        <w:trPr>
          <w:trHeight w:val="290"/>
          <w:jc w:val="center"/>
        </w:trPr>
        <w:tc>
          <w:tcPr>
            <w:tcW w:w="2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58E06"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GFRP-SMC</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65413"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 xml:space="preserve">42.74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412DA" w14:textId="77777777" w:rsidR="00A53E37" w:rsidRPr="006B450A" w:rsidRDefault="00A53E37" w:rsidP="00354964">
            <w:pPr>
              <w:spacing w:line="240" w:lineRule="auto"/>
              <w:rPr>
                <w:rFonts w:eastAsia="Times New Roman" w:cs="Times New Roman"/>
                <w:color w:val="000000"/>
                <w:szCs w:val="24"/>
              </w:rPr>
            </w:pPr>
            <w:r w:rsidRPr="006B450A">
              <w:rPr>
                <w:rFonts w:eastAsia="Times New Roman" w:cs="Times New Roman"/>
                <w:color w:val="000000"/>
                <w:szCs w:val="24"/>
              </w:rPr>
              <w:t>kg</w:t>
            </w:r>
          </w:p>
        </w:tc>
      </w:tr>
    </w:tbl>
    <w:p w14:paraId="513787B3" w14:textId="293FAC6D" w:rsidR="007A0E50" w:rsidRDefault="007A0E50">
      <w:pPr>
        <w:spacing w:after="160" w:line="259" w:lineRule="auto"/>
        <w:rPr>
          <w:rFonts w:eastAsiaTheme="majorEastAsia" w:cstheme="majorBidi"/>
          <w:i/>
          <w:iCs/>
        </w:rPr>
      </w:pPr>
    </w:p>
    <w:p w14:paraId="29334795" w14:textId="0C526D4B" w:rsidR="00F838AD" w:rsidRDefault="00F838AD" w:rsidP="00F838AD">
      <w:pPr>
        <w:pStyle w:val="Heading4"/>
      </w:pPr>
      <w:r>
        <w:lastRenderedPageBreak/>
        <w:t>Steel Enclosure Production Phase</w:t>
      </w:r>
    </w:p>
    <w:p w14:paraId="2F4DD4EE" w14:textId="3A1106F2" w:rsidR="00F838AD" w:rsidRDefault="00F838AD" w:rsidP="00F838AD">
      <w:pPr>
        <w:rPr>
          <w:rFonts w:cs="Times New Roman"/>
          <w:szCs w:val="24"/>
        </w:rPr>
      </w:pPr>
      <w:r>
        <w:rPr>
          <w:rFonts w:cs="Times New Roman"/>
          <w:szCs w:val="24"/>
        </w:rPr>
        <w:tab/>
        <w:t xml:space="preserve">For the steel box raw material production, engineering steel from the Industry Data 2.0 database in SimaPro was used to model process inputs and outputs (materials, energy, waste, emissions). This dataset also included transportation to the manufacturing facility. The amount of steel required was calculated based on box dimensions. An approximate 5% material loss from the stamping process was assumed, resulting in the final box weight shown in </w:t>
      </w:r>
      <w:r w:rsidRPr="003E77F7">
        <w:rPr>
          <w:rFonts w:cs="Times New Roman"/>
          <w:b/>
          <w:bCs/>
          <w:szCs w:val="24"/>
        </w:rPr>
        <w:fldChar w:fldCharType="begin"/>
      </w:r>
      <w:r w:rsidRPr="003E77F7">
        <w:rPr>
          <w:rFonts w:cs="Times New Roman"/>
          <w:b/>
          <w:bCs/>
          <w:szCs w:val="24"/>
        </w:rPr>
        <w:instrText xml:space="preserve"> REF _Ref186721369 \h  \* MERGEFORMAT </w:instrText>
      </w:r>
      <w:r w:rsidRPr="003E77F7">
        <w:rPr>
          <w:rFonts w:cs="Times New Roman"/>
          <w:b/>
          <w:bCs/>
          <w:szCs w:val="24"/>
        </w:rPr>
      </w:r>
      <w:r w:rsidRPr="003E77F7">
        <w:rPr>
          <w:rFonts w:cs="Times New Roman"/>
          <w:b/>
          <w:bCs/>
          <w:szCs w:val="24"/>
        </w:rPr>
        <w:fldChar w:fldCharType="separate"/>
      </w:r>
      <w:r w:rsidR="009E39B2" w:rsidRPr="006B450A">
        <w:rPr>
          <w:b/>
          <w:bCs/>
        </w:rPr>
        <w:t xml:space="preserve">Table </w:t>
      </w:r>
      <w:r w:rsidR="009E39B2">
        <w:rPr>
          <w:b/>
          <w:bCs/>
          <w:noProof/>
        </w:rPr>
        <w:t>6</w:t>
      </w:r>
      <w:r w:rsidRPr="003E77F7">
        <w:rPr>
          <w:rFonts w:cs="Times New Roman"/>
          <w:b/>
          <w:bCs/>
          <w:szCs w:val="24"/>
        </w:rPr>
        <w:fldChar w:fldCharType="end"/>
      </w:r>
      <w:r>
        <w:rPr>
          <w:rFonts w:cs="Times New Roman"/>
          <w:szCs w:val="24"/>
        </w:rPr>
        <w:t>.</w:t>
      </w:r>
    </w:p>
    <w:p w14:paraId="57EE71F8" w14:textId="7A5FF355" w:rsidR="00F838AD" w:rsidRDefault="00F838AD" w:rsidP="00F838AD">
      <w:pPr>
        <w:rPr>
          <w:rFonts w:cs="Times New Roman"/>
          <w:szCs w:val="24"/>
        </w:rPr>
      </w:pPr>
      <w:r>
        <w:rPr>
          <w:rFonts w:cs="Times New Roman"/>
          <w:szCs w:val="24"/>
        </w:rPr>
        <w:tab/>
        <w:t xml:space="preserve">Steel battery boxes can be manufactured in several ways, but they generally utilize similar manufacturing processes. The process includes stamping and bending of steel plates to form the top cover and bottom tray, internal structural members, and frame. Once these components are formed, they are joined together via arc welding. The completed steel members then undergo a shot peening process, which increases surface durability and fatigue resistance, limiting crack propagation by inducing plastic deformation at the surface. Finally, the steel is subjected to a painting or coating process that improves corrosion resistance and surface finish. </w:t>
      </w:r>
      <w:r w:rsidR="00337F30">
        <w:rPr>
          <w:rFonts w:cs="Times New Roman"/>
          <w:szCs w:val="24"/>
        </w:rPr>
        <w:t xml:space="preserve">High-volume production was assumed, so </w:t>
      </w:r>
      <w:r w:rsidR="000062C3">
        <w:rPr>
          <w:rFonts w:cs="Times New Roman"/>
          <w:szCs w:val="24"/>
        </w:rPr>
        <w:t>materials and consumables (excluding electricity)</w:t>
      </w:r>
      <w:r w:rsidR="00337F30">
        <w:rPr>
          <w:rFonts w:cs="Times New Roman"/>
          <w:szCs w:val="24"/>
        </w:rPr>
        <w:t xml:space="preserve"> associated with equipment and </w:t>
      </w:r>
      <w:r w:rsidR="000062C3">
        <w:rPr>
          <w:rFonts w:cs="Times New Roman"/>
          <w:szCs w:val="24"/>
        </w:rPr>
        <w:t>machinery used in these processes</w:t>
      </w:r>
      <w:r w:rsidR="009A0834">
        <w:rPr>
          <w:rFonts w:cs="Times New Roman"/>
          <w:szCs w:val="24"/>
        </w:rPr>
        <w:t xml:space="preserve"> were assumed to be negligible.</w:t>
      </w:r>
    </w:p>
    <w:p w14:paraId="439F86E0" w14:textId="2BD98BE7" w:rsidR="00B11FA2" w:rsidRPr="00B11FA2" w:rsidRDefault="001A677F" w:rsidP="00275FCE">
      <w:pPr>
        <w:ind w:firstLine="720"/>
        <w:rPr>
          <w:rFonts w:cs="Times New Roman"/>
          <w:color w:val="FF0000"/>
          <w:szCs w:val="24"/>
        </w:rPr>
      </w:pPr>
      <w:r>
        <w:rPr>
          <w:rFonts w:cs="Times New Roman"/>
          <w:color w:val="000000"/>
          <w:szCs w:val="24"/>
        </w:rPr>
        <w:t xml:space="preserve">For the </w:t>
      </w:r>
      <w:r w:rsidR="00AE3D27">
        <w:rPr>
          <w:rFonts w:cs="Times New Roman"/>
          <w:color w:val="000000"/>
          <w:szCs w:val="24"/>
        </w:rPr>
        <w:t>painting/</w:t>
      </w:r>
      <w:r>
        <w:rPr>
          <w:rFonts w:cs="Times New Roman"/>
          <w:color w:val="000000"/>
          <w:szCs w:val="24"/>
        </w:rPr>
        <w:t>coating process, au</w:t>
      </w:r>
      <w:r w:rsidR="007579DE">
        <w:rPr>
          <w:rFonts w:cs="Times New Roman"/>
          <w:color w:val="000000"/>
          <w:szCs w:val="24"/>
        </w:rPr>
        <w:t xml:space="preserve">tomotive electrocoating </w:t>
      </w:r>
      <w:r w:rsidR="00545AEA">
        <w:rPr>
          <w:rFonts w:cs="Times New Roman"/>
          <w:color w:val="000000"/>
          <w:szCs w:val="24"/>
        </w:rPr>
        <w:t xml:space="preserve">(E-coating) </w:t>
      </w:r>
      <w:r w:rsidR="007579DE">
        <w:rPr>
          <w:rFonts w:cs="Times New Roman"/>
          <w:color w:val="000000"/>
          <w:szCs w:val="24"/>
        </w:rPr>
        <w:t>was assumed</w:t>
      </w:r>
      <w:r w:rsidR="00A816E2">
        <w:rPr>
          <w:rFonts w:cs="Times New Roman"/>
          <w:color w:val="000000"/>
          <w:szCs w:val="24"/>
        </w:rPr>
        <w:t>, and LCI data was obtained from the</w:t>
      </w:r>
      <w:r w:rsidR="00A40BF0">
        <w:rPr>
          <w:rFonts w:cs="Times New Roman"/>
          <w:color w:val="000000"/>
          <w:szCs w:val="24"/>
        </w:rPr>
        <w:t xml:space="preserve"> USLCI database in</w:t>
      </w:r>
      <w:r w:rsidR="00A816E2">
        <w:rPr>
          <w:rFonts w:cs="Times New Roman"/>
          <w:color w:val="000000"/>
          <w:szCs w:val="24"/>
        </w:rPr>
        <w:t xml:space="preserve"> SimaPr</w:t>
      </w:r>
      <w:r w:rsidR="00A40BF0">
        <w:rPr>
          <w:rFonts w:cs="Times New Roman"/>
          <w:color w:val="000000"/>
          <w:szCs w:val="24"/>
        </w:rPr>
        <w:t>o</w:t>
      </w:r>
      <w:r w:rsidR="007579DE">
        <w:rPr>
          <w:rFonts w:cs="Times New Roman"/>
          <w:color w:val="000000"/>
          <w:szCs w:val="24"/>
        </w:rPr>
        <w:t>.</w:t>
      </w:r>
      <w:r w:rsidR="009B5B3B">
        <w:rPr>
          <w:rFonts w:cs="Times New Roman"/>
          <w:color w:val="000000"/>
          <w:szCs w:val="24"/>
        </w:rPr>
        <w:t xml:space="preserve"> E-coating is a process commonly used</w:t>
      </w:r>
      <w:r w:rsidR="009B5B3B" w:rsidRPr="009B5B3B">
        <w:rPr>
          <w:rFonts w:cs="Times New Roman"/>
          <w:color w:val="000000"/>
          <w:szCs w:val="24"/>
        </w:rPr>
        <w:t xml:space="preserve"> </w:t>
      </w:r>
      <w:r w:rsidR="00D00C4F">
        <w:rPr>
          <w:rFonts w:cs="Times New Roman"/>
          <w:color w:val="000000"/>
          <w:szCs w:val="24"/>
        </w:rPr>
        <w:t>on automotive par</w:t>
      </w:r>
      <w:r w:rsidR="00E8574F">
        <w:rPr>
          <w:rFonts w:cs="Times New Roman"/>
          <w:color w:val="000000"/>
          <w:szCs w:val="24"/>
        </w:rPr>
        <w:t xml:space="preserve">ts </w:t>
      </w:r>
      <w:r w:rsidR="007E1F3A">
        <w:rPr>
          <w:rFonts w:cs="Times New Roman"/>
          <w:color w:val="000000"/>
          <w:szCs w:val="24"/>
        </w:rPr>
        <w:t xml:space="preserve">in which a </w:t>
      </w:r>
      <w:r w:rsidR="00BE1361">
        <w:rPr>
          <w:rFonts w:cs="Times New Roman"/>
          <w:color w:val="000000"/>
          <w:szCs w:val="24"/>
        </w:rPr>
        <w:t>layer of protective coating is applied to a part using an electrical current</w:t>
      </w:r>
      <w:r w:rsidR="00786A5E">
        <w:rPr>
          <w:rFonts w:cs="Times New Roman"/>
          <w:color w:val="000000"/>
          <w:szCs w:val="24"/>
        </w:rPr>
        <w:t xml:space="preserve"> that protects</w:t>
      </w:r>
      <w:r w:rsidR="00A424E8">
        <w:rPr>
          <w:rFonts w:cs="Times New Roman"/>
          <w:color w:val="000000"/>
          <w:szCs w:val="24"/>
        </w:rPr>
        <w:t xml:space="preserve"> against corrosion, chemicals, </w:t>
      </w:r>
      <w:r w:rsidR="007E1F3A">
        <w:rPr>
          <w:rFonts w:cs="Times New Roman"/>
          <w:color w:val="000000"/>
          <w:szCs w:val="24"/>
        </w:rPr>
        <w:t>and abrasion</w:t>
      </w:r>
      <w:r w:rsidR="00F83466">
        <w:rPr>
          <w:rFonts w:cs="Times New Roman"/>
          <w:color w:val="000000"/>
          <w:szCs w:val="24"/>
        </w:rPr>
        <w:t xml:space="preserve">. </w:t>
      </w:r>
      <w:r w:rsidR="001941DE">
        <w:rPr>
          <w:rFonts w:cs="Times New Roman"/>
          <w:color w:val="000000"/>
          <w:szCs w:val="24"/>
        </w:rPr>
        <w:t>E-coating is especially good for complex</w:t>
      </w:r>
      <w:r w:rsidR="00CB0E1A">
        <w:rPr>
          <w:rFonts w:cs="Times New Roman"/>
          <w:color w:val="000000"/>
          <w:szCs w:val="24"/>
        </w:rPr>
        <w:t xml:space="preserve">, high production parts because it can </w:t>
      </w:r>
      <w:r w:rsidR="003B7F5F">
        <w:rPr>
          <w:rFonts w:cs="Times New Roman"/>
          <w:color w:val="000000"/>
          <w:szCs w:val="24"/>
        </w:rPr>
        <w:t xml:space="preserve">quickly and </w:t>
      </w:r>
      <w:r w:rsidR="00CB0E1A">
        <w:rPr>
          <w:rFonts w:cs="Times New Roman"/>
          <w:color w:val="000000"/>
          <w:szCs w:val="24"/>
        </w:rPr>
        <w:t>easily apply a uniform coating to the entire part, including cracks and hard-to-reach crevices</w:t>
      </w:r>
      <w:r w:rsidR="00377E10">
        <w:rPr>
          <w:rFonts w:cs="Times New Roman"/>
          <w:color w:val="000000"/>
          <w:szCs w:val="24"/>
        </w:rPr>
        <w:t>, making it a good choice for this application.</w:t>
      </w:r>
    </w:p>
    <w:p w14:paraId="564970BC" w14:textId="3BBE72BF" w:rsidR="001059A2" w:rsidRPr="001059A2" w:rsidRDefault="005B54A5" w:rsidP="001059A2">
      <w:pPr>
        <w:pStyle w:val="Heading4"/>
      </w:pPr>
      <w:r>
        <w:t>Aluminum Enclosure Production Phase</w:t>
      </w:r>
    </w:p>
    <w:p w14:paraId="527A2A4D" w14:textId="7A0CD060" w:rsidR="005B54A5" w:rsidRPr="00FD39B6" w:rsidRDefault="00395F69" w:rsidP="00153B40">
      <w:pPr>
        <w:ind w:firstLine="720"/>
        <w:rPr>
          <w:rFonts w:cs="Times New Roman"/>
          <w:color w:val="FF0000"/>
          <w:szCs w:val="24"/>
        </w:rPr>
      </w:pPr>
      <w:r>
        <w:rPr>
          <w:rFonts w:cs="Times New Roman"/>
          <w:szCs w:val="24"/>
        </w:rPr>
        <w:t xml:space="preserve">Raw aluminum </w:t>
      </w:r>
      <w:r w:rsidR="00763F58">
        <w:rPr>
          <w:rFonts w:cs="Times New Roman"/>
          <w:szCs w:val="24"/>
        </w:rPr>
        <w:t>material production LCI data was obtained from the</w:t>
      </w:r>
      <w:r w:rsidR="00243094">
        <w:rPr>
          <w:rFonts w:cs="Times New Roman"/>
          <w:szCs w:val="24"/>
        </w:rPr>
        <w:t xml:space="preserve"> Ecoinvent 3</w:t>
      </w:r>
      <w:r w:rsidR="00CC39DF">
        <w:rPr>
          <w:rFonts w:cs="Times New Roman"/>
          <w:szCs w:val="24"/>
        </w:rPr>
        <w:t>.0</w:t>
      </w:r>
      <w:r w:rsidR="008347FB">
        <w:rPr>
          <w:rFonts w:cs="Times New Roman"/>
          <w:szCs w:val="24"/>
        </w:rPr>
        <w:t xml:space="preserve"> database </w:t>
      </w:r>
      <w:r w:rsidR="004E34E3">
        <w:rPr>
          <w:rFonts w:cs="Times New Roman"/>
          <w:szCs w:val="24"/>
        </w:rPr>
        <w:t>and includes transportation to the manufacturing location</w:t>
      </w:r>
      <w:r w:rsidR="00700273">
        <w:rPr>
          <w:rFonts w:cs="Times New Roman"/>
          <w:szCs w:val="24"/>
        </w:rPr>
        <w:t xml:space="preserve">. </w:t>
      </w:r>
      <w:r w:rsidR="009F3FC1">
        <w:rPr>
          <w:rFonts w:cs="Times New Roman"/>
          <w:szCs w:val="24"/>
        </w:rPr>
        <w:t>6000</w:t>
      </w:r>
      <w:r w:rsidR="00AE7C01">
        <w:rPr>
          <w:rFonts w:cs="Times New Roman"/>
          <w:szCs w:val="24"/>
        </w:rPr>
        <w:t>-</w:t>
      </w:r>
      <w:r w:rsidR="009F3FC1">
        <w:rPr>
          <w:rFonts w:cs="Times New Roman"/>
          <w:szCs w:val="24"/>
        </w:rPr>
        <w:t xml:space="preserve">series aluminum is one of the most-used alloys for EV battery boxes </w:t>
      </w:r>
      <w:sdt>
        <w:sdtPr>
          <w:rPr>
            <w:rFonts w:cs="Times New Roman"/>
            <w:color w:val="000000"/>
            <w:szCs w:val="24"/>
          </w:rPr>
          <w:tag w:val="MENDELEY_CITATION_v3_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"/>
          <w:id w:val="908733723"/>
          <w:placeholder>
            <w:docPart w:val="1E46D439402D44A9AAC3129CDB9288F7"/>
          </w:placeholder>
        </w:sdtPr>
        <w:sdtContent>
          <w:r w:rsidR="006877B5" w:rsidRPr="006877B5">
            <w:rPr>
              <w:rFonts w:cs="Times New Roman"/>
              <w:color w:val="000000"/>
              <w:szCs w:val="24"/>
            </w:rPr>
            <w:t>[69]</w:t>
          </w:r>
        </w:sdtContent>
      </w:sdt>
      <w:r w:rsidR="00D27C2E">
        <w:rPr>
          <w:rFonts w:cs="Times New Roman"/>
          <w:szCs w:val="24"/>
        </w:rPr>
        <w:t>, and 60</w:t>
      </w:r>
      <w:r w:rsidR="00170FB7">
        <w:rPr>
          <w:rFonts w:cs="Times New Roman"/>
          <w:szCs w:val="24"/>
        </w:rPr>
        <w:t>61</w:t>
      </w:r>
      <w:r w:rsidR="0060459D">
        <w:rPr>
          <w:rFonts w:cs="Times New Roman"/>
          <w:szCs w:val="24"/>
        </w:rPr>
        <w:t xml:space="preserve"> </w:t>
      </w:r>
      <w:r w:rsidR="000D0581">
        <w:rPr>
          <w:rFonts w:cs="Times New Roman"/>
          <w:szCs w:val="24"/>
        </w:rPr>
        <w:t xml:space="preserve">aluminum </w:t>
      </w:r>
      <w:r w:rsidR="0060459D">
        <w:rPr>
          <w:rFonts w:cs="Times New Roman"/>
          <w:szCs w:val="24"/>
        </w:rPr>
        <w:t>wrought alloy</w:t>
      </w:r>
      <w:r w:rsidR="000D0581">
        <w:rPr>
          <w:rFonts w:cs="Times New Roman"/>
          <w:szCs w:val="24"/>
        </w:rPr>
        <w:t xml:space="preserve"> was chosen</w:t>
      </w:r>
      <w:r w:rsidR="001821CE">
        <w:rPr>
          <w:rFonts w:cs="Times New Roman"/>
          <w:szCs w:val="24"/>
        </w:rPr>
        <w:t xml:space="preserve"> due to its </w:t>
      </w:r>
      <w:r w:rsidR="00400BEE">
        <w:rPr>
          <w:rFonts w:cs="Times New Roman"/>
          <w:szCs w:val="24"/>
        </w:rPr>
        <w:t xml:space="preserve">high </w:t>
      </w:r>
      <w:r w:rsidR="001821CE">
        <w:rPr>
          <w:rFonts w:cs="Times New Roman"/>
          <w:szCs w:val="24"/>
        </w:rPr>
        <w:t xml:space="preserve">corrosion resistance, </w:t>
      </w:r>
      <w:r w:rsidR="00400BEE">
        <w:rPr>
          <w:rFonts w:cs="Times New Roman"/>
          <w:szCs w:val="24"/>
        </w:rPr>
        <w:t xml:space="preserve">excellent </w:t>
      </w:r>
      <w:r w:rsidR="001821CE">
        <w:rPr>
          <w:rFonts w:cs="Times New Roman"/>
          <w:szCs w:val="24"/>
        </w:rPr>
        <w:t xml:space="preserve">weldability, </w:t>
      </w:r>
      <w:r w:rsidR="00400BEE">
        <w:rPr>
          <w:rFonts w:cs="Times New Roman"/>
          <w:szCs w:val="24"/>
        </w:rPr>
        <w:t xml:space="preserve">high </w:t>
      </w:r>
      <w:r w:rsidR="005413C9">
        <w:rPr>
          <w:rFonts w:cs="Times New Roman"/>
          <w:szCs w:val="24"/>
        </w:rPr>
        <w:t xml:space="preserve">strength, </w:t>
      </w:r>
      <w:r w:rsidR="00423F67">
        <w:rPr>
          <w:rFonts w:cs="Times New Roman"/>
          <w:szCs w:val="24"/>
        </w:rPr>
        <w:t xml:space="preserve">and </w:t>
      </w:r>
      <w:r w:rsidR="005413C9">
        <w:rPr>
          <w:rFonts w:cs="Times New Roman"/>
          <w:szCs w:val="24"/>
        </w:rPr>
        <w:t>light weight.</w:t>
      </w:r>
      <w:r w:rsidR="004F41E5">
        <w:rPr>
          <w:rFonts w:cs="Times New Roman"/>
          <w:szCs w:val="24"/>
        </w:rPr>
        <w:t xml:space="preserve"> </w:t>
      </w:r>
      <w:r w:rsidR="00DC4C62">
        <w:rPr>
          <w:rFonts w:cs="Times New Roman"/>
          <w:szCs w:val="24"/>
        </w:rPr>
        <w:t xml:space="preserve">The finished aluminum box weight is shown in </w:t>
      </w:r>
      <w:r w:rsidR="00DC4C62" w:rsidRPr="003E77F7">
        <w:rPr>
          <w:rFonts w:cs="Times New Roman"/>
          <w:b/>
          <w:bCs/>
          <w:szCs w:val="24"/>
        </w:rPr>
        <w:fldChar w:fldCharType="begin"/>
      </w:r>
      <w:r w:rsidR="00DC4C62" w:rsidRPr="003E77F7">
        <w:rPr>
          <w:rFonts w:cs="Times New Roman"/>
          <w:b/>
          <w:bCs/>
          <w:szCs w:val="24"/>
        </w:rPr>
        <w:instrText xml:space="preserve"> REF _Ref186721369 \h  \* MERGEFORMAT </w:instrText>
      </w:r>
      <w:r w:rsidR="00DC4C62" w:rsidRPr="003E77F7">
        <w:rPr>
          <w:rFonts w:cs="Times New Roman"/>
          <w:b/>
          <w:bCs/>
          <w:szCs w:val="24"/>
        </w:rPr>
      </w:r>
      <w:r w:rsidR="00DC4C62" w:rsidRPr="003E77F7">
        <w:rPr>
          <w:rFonts w:cs="Times New Roman"/>
          <w:b/>
          <w:bCs/>
          <w:szCs w:val="24"/>
        </w:rPr>
        <w:fldChar w:fldCharType="separate"/>
      </w:r>
      <w:r w:rsidR="009E39B2" w:rsidRPr="006B450A">
        <w:rPr>
          <w:b/>
          <w:bCs/>
        </w:rPr>
        <w:t xml:space="preserve">Table </w:t>
      </w:r>
      <w:r w:rsidR="009E39B2">
        <w:rPr>
          <w:b/>
          <w:bCs/>
          <w:noProof/>
        </w:rPr>
        <w:t>6</w:t>
      </w:r>
      <w:r w:rsidR="00DC4C62" w:rsidRPr="003E77F7">
        <w:rPr>
          <w:rFonts w:cs="Times New Roman"/>
          <w:b/>
          <w:bCs/>
          <w:szCs w:val="24"/>
        </w:rPr>
        <w:fldChar w:fldCharType="end"/>
      </w:r>
      <w:r w:rsidR="00DC4C62">
        <w:rPr>
          <w:rFonts w:cs="Times New Roman"/>
          <w:szCs w:val="24"/>
        </w:rPr>
        <w:t>. A</w:t>
      </w:r>
      <w:r w:rsidR="00D767DF">
        <w:rPr>
          <w:rFonts w:cs="Times New Roman"/>
          <w:szCs w:val="24"/>
        </w:rPr>
        <w:t xml:space="preserve">n approximate </w:t>
      </w:r>
      <w:r w:rsidR="00BA21F3">
        <w:rPr>
          <w:rFonts w:cs="Times New Roman"/>
          <w:szCs w:val="24"/>
        </w:rPr>
        <w:t>5</w:t>
      </w:r>
      <w:r w:rsidR="00DC4C62">
        <w:rPr>
          <w:rFonts w:cs="Times New Roman"/>
          <w:szCs w:val="24"/>
        </w:rPr>
        <w:t>% material loss</w:t>
      </w:r>
      <w:r w:rsidR="0020264F">
        <w:rPr>
          <w:rFonts w:cs="Times New Roman"/>
          <w:szCs w:val="24"/>
        </w:rPr>
        <w:t xml:space="preserve"> (allocated to recyclable and non-recyclable waste)</w:t>
      </w:r>
      <w:r w:rsidR="00DC4C62">
        <w:rPr>
          <w:rFonts w:cs="Times New Roman"/>
          <w:szCs w:val="24"/>
        </w:rPr>
        <w:t xml:space="preserve"> was assumed from </w:t>
      </w:r>
      <w:r w:rsidR="00FD0C63">
        <w:rPr>
          <w:rFonts w:cs="Times New Roman"/>
          <w:szCs w:val="24"/>
        </w:rPr>
        <w:t xml:space="preserve">stamping and finishing </w:t>
      </w:r>
      <w:r w:rsidR="00DC4C62">
        <w:rPr>
          <w:rFonts w:cs="Times New Roman"/>
          <w:szCs w:val="24"/>
        </w:rPr>
        <w:t>machining.</w:t>
      </w:r>
      <w:r w:rsidR="00FD39B6">
        <w:rPr>
          <w:rFonts w:cs="Times New Roman"/>
          <w:szCs w:val="24"/>
        </w:rPr>
        <w:t xml:space="preserve"> </w:t>
      </w:r>
    </w:p>
    <w:p w14:paraId="5B0EBC3B" w14:textId="6182CC2F" w:rsidR="004B2614" w:rsidRDefault="007B7C08" w:rsidP="00D20D88">
      <w:pPr>
        <w:rPr>
          <w:rFonts w:cs="Times New Roman"/>
          <w:szCs w:val="24"/>
        </w:rPr>
      </w:pPr>
      <w:r>
        <w:rPr>
          <w:rFonts w:cs="Times New Roman"/>
          <w:szCs w:val="24"/>
        </w:rPr>
        <w:tab/>
        <w:t>The manufacturing process for aluminum battery</w:t>
      </w:r>
      <w:r w:rsidR="00513382">
        <w:rPr>
          <w:rFonts w:cs="Times New Roman"/>
          <w:szCs w:val="24"/>
        </w:rPr>
        <w:t xml:space="preserve"> enclosures</w:t>
      </w:r>
      <w:r w:rsidR="00D32945">
        <w:rPr>
          <w:rFonts w:cs="Times New Roman"/>
          <w:szCs w:val="24"/>
        </w:rPr>
        <w:t xml:space="preserve"> </w:t>
      </w:r>
      <w:r w:rsidR="00DB798D">
        <w:rPr>
          <w:rFonts w:cs="Times New Roman"/>
          <w:szCs w:val="24"/>
        </w:rPr>
        <w:t>can vary</w:t>
      </w:r>
      <w:r w:rsidR="00D32945">
        <w:rPr>
          <w:rFonts w:cs="Times New Roman"/>
          <w:szCs w:val="24"/>
        </w:rPr>
        <w:t xml:space="preserve"> depending on the manufacturer</w:t>
      </w:r>
      <w:r w:rsidR="00513382">
        <w:rPr>
          <w:rFonts w:cs="Times New Roman"/>
          <w:szCs w:val="24"/>
        </w:rPr>
        <w:t xml:space="preserve">, </w:t>
      </w:r>
      <w:r w:rsidR="00D32945">
        <w:rPr>
          <w:rFonts w:cs="Times New Roman"/>
          <w:szCs w:val="24"/>
        </w:rPr>
        <w:t xml:space="preserve">but the </w:t>
      </w:r>
      <w:r w:rsidR="00CF7E80">
        <w:rPr>
          <w:rFonts w:cs="Times New Roman"/>
          <w:szCs w:val="24"/>
        </w:rPr>
        <w:t>process</w:t>
      </w:r>
      <w:r>
        <w:rPr>
          <w:rFonts w:cs="Times New Roman"/>
          <w:szCs w:val="24"/>
        </w:rPr>
        <w:t xml:space="preserve"> </w:t>
      </w:r>
      <w:r w:rsidR="00E7175C">
        <w:rPr>
          <w:rFonts w:cs="Times New Roman"/>
          <w:szCs w:val="24"/>
        </w:rPr>
        <w:t>typically</w:t>
      </w:r>
      <w:r w:rsidR="00714F15">
        <w:rPr>
          <w:rFonts w:cs="Times New Roman"/>
          <w:szCs w:val="24"/>
        </w:rPr>
        <w:t xml:space="preserve"> involve</w:t>
      </w:r>
      <w:r w:rsidR="00E7175C">
        <w:rPr>
          <w:rFonts w:cs="Times New Roman"/>
          <w:szCs w:val="24"/>
        </w:rPr>
        <w:t>s aluminum</w:t>
      </w:r>
      <w:r w:rsidR="00714F15">
        <w:rPr>
          <w:rFonts w:cs="Times New Roman"/>
          <w:szCs w:val="24"/>
        </w:rPr>
        <w:t xml:space="preserve"> </w:t>
      </w:r>
      <w:r w:rsidR="003E7316">
        <w:rPr>
          <w:rFonts w:cs="Times New Roman"/>
          <w:szCs w:val="24"/>
        </w:rPr>
        <w:t xml:space="preserve">extrusion, stamping, </w:t>
      </w:r>
      <w:r w:rsidR="000E30BD">
        <w:rPr>
          <w:rFonts w:cs="Times New Roman"/>
          <w:szCs w:val="24"/>
        </w:rPr>
        <w:t xml:space="preserve">arc welding and </w:t>
      </w:r>
      <w:r w:rsidR="000E30BD">
        <w:rPr>
          <w:rFonts w:cs="Times New Roman"/>
          <w:szCs w:val="24"/>
        </w:rPr>
        <w:lastRenderedPageBreak/>
        <w:t xml:space="preserve">friction stir welding, </w:t>
      </w:r>
      <w:r w:rsidR="00C72543">
        <w:rPr>
          <w:rFonts w:cs="Times New Roman"/>
          <w:szCs w:val="24"/>
        </w:rPr>
        <w:t>followed by powder coating and</w:t>
      </w:r>
      <w:r w:rsidR="00253841">
        <w:rPr>
          <w:rFonts w:cs="Times New Roman"/>
          <w:szCs w:val="24"/>
        </w:rPr>
        <w:t>/or</w:t>
      </w:r>
      <w:r w:rsidR="00C72543">
        <w:rPr>
          <w:rFonts w:cs="Times New Roman"/>
          <w:szCs w:val="24"/>
        </w:rPr>
        <w:t xml:space="preserve"> painting</w:t>
      </w:r>
      <w:r w:rsidR="00CF7E80">
        <w:rPr>
          <w:rFonts w:cs="Times New Roman"/>
          <w:szCs w:val="24"/>
        </w:rPr>
        <w:t xml:space="preserve"> </w:t>
      </w:r>
      <w:sdt>
        <w:sdtPr>
          <w:rPr>
            <w:rFonts w:cs="Times New Roman"/>
            <w:color w:val="000000"/>
            <w:szCs w:val="24"/>
          </w:rPr>
          <w:tag w:val="MENDELEY_CITATION_v3_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"/>
          <w:id w:val="-252740952"/>
          <w:placeholder>
            <w:docPart w:val="23DC6B4E404340CC8631940DD2454A45"/>
          </w:placeholder>
        </w:sdtPr>
        <w:sdtContent>
          <w:r w:rsidR="006877B5" w:rsidRPr="006877B5">
            <w:rPr>
              <w:rFonts w:cs="Times New Roman"/>
              <w:color w:val="000000"/>
              <w:szCs w:val="24"/>
            </w:rPr>
            <w:t>[6], [70], [71]</w:t>
          </w:r>
        </w:sdtContent>
      </w:sdt>
      <w:r w:rsidR="00C72543">
        <w:rPr>
          <w:rFonts w:cs="Times New Roman"/>
          <w:szCs w:val="24"/>
        </w:rPr>
        <w:t>.</w:t>
      </w:r>
      <w:r w:rsidR="00244865">
        <w:rPr>
          <w:rFonts w:cs="Times New Roman"/>
          <w:szCs w:val="24"/>
        </w:rPr>
        <w:t xml:space="preserve"> </w:t>
      </w:r>
      <w:r w:rsidR="00890D9E">
        <w:rPr>
          <w:rFonts w:cs="Times New Roman"/>
          <w:szCs w:val="24"/>
        </w:rPr>
        <w:t xml:space="preserve">For the </w:t>
      </w:r>
      <w:r w:rsidR="00496879">
        <w:rPr>
          <w:rFonts w:cs="Times New Roman"/>
          <w:szCs w:val="24"/>
        </w:rPr>
        <w:t>reference aluminum box</w:t>
      </w:r>
      <w:r w:rsidR="007F0A48">
        <w:rPr>
          <w:rFonts w:cs="Times New Roman"/>
          <w:szCs w:val="24"/>
        </w:rPr>
        <w:t>, t</w:t>
      </w:r>
      <w:r w:rsidR="00EC484A">
        <w:rPr>
          <w:rFonts w:cs="Times New Roman"/>
          <w:szCs w:val="24"/>
        </w:rPr>
        <w:t>he main struct</w:t>
      </w:r>
      <w:r w:rsidR="00AE0502">
        <w:rPr>
          <w:rFonts w:cs="Times New Roman"/>
          <w:szCs w:val="24"/>
        </w:rPr>
        <w:t xml:space="preserve">ural frame and internal </w:t>
      </w:r>
      <w:r w:rsidR="00117DFC">
        <w:rPr>
          <w:rFonts w:cs="Times New Roman"/>
          <w:szCs w:val="24"/>
        </w:rPr>
        <w:t>crash structure</w:t>
      </w:r>
      <w:r w:rsidR="00247B71">
        <w:rPr>
          <w:rFonts w:cs="Times New Roman"/>
          <w:szCs w:val="24"/>
        </w:rPr>
        <w:t xml:space="preserve"> </w:t>
      </w:r>
      <w:r w:rsidR="007F0A48">
        <w:rPr>
          <w:rFonts w:cs="Times New Roman"/>
          <w:szCs w:val="24"/>
        </w:rPr>
        <w:t>were assumed to be</w:t>
      </w:r>
      <w:r w:rsidR="00FC7C51">
        <w:rPr>
          <w:rFonts w:cs="Times New Roman"/>
          <w:szCs w:val="24"/>
        </w:rPr>
        <w:t xml:space="preserve"> extruded parts</w:t>
      </w:r>
      <w:r w:rsidR="001B08DE">
        <w:rPr>
          <w:rFonts w:cs="Times New Roman"/>
          <w:szCs w:val="24"/>
        </w:rPr>
        <w:t xml:space="preserve">, </w:t>
      </w:r>
      <w:r w:rsidR="00FF45B9">
        <w:rPr>
          <w:rFonts w:cs="Times New Roman"/>
          <w:szCs w:val="24"/>
        </w:rPr>
        <w:t xml:space="preserve">as this increases </w:t>
      </w:r>
      <w:r w:rsidR="00C32E2B">
        <w:rPr>
          <w:rFonts w:cs="Times New Roman"/>
          <w:szCs w:val="24"/>
        </w:rPr>
        <w:t>the material strength and allows for more complex geometries</w:t>
      </w:r>
      <w:r w:rsidR="005676C5">
        <w:rPr>
          <w:rFonts w:cs="Times New Roman"/>
          <w:szCs w:val="24"/>
        </w:rPr>
        <w:t xml:space="preserve">. </w:t>
      </w:r>
      <w:r w:rsidR="00AD4AAD">
        <w:rPr>
          <w:rFonts w:cs="Times New Roman"/>
          <w:szCs w:val="24"/>
        </w:rPr>
        <w:t xml:space="preserve">Electricity was assumed to be the primary </w:t>
      </w:r>
      <w:r w:rsidR="00C566F8">
        <w:rPr>
          <w:rFonts w:cs="Times New Roman"/>
          <w:szCs w:val="24"/>
        </w:rPr>
        <w:t xml:space="preserve">input for the extrusion process, and the consumption rate was </w:t>
      </w:r>
      <w:r w:rsidR="00912E7E">
        <w:rPr>
          <w:rFonts w:cs="Times New Roman"/>
          <w:szCs w:val="24"/>
        </w:rPr>
        <w:t xml:space="preserve">sourced from </w:t>
      </w:r>
      <w:r w:rsidR="00A57EBA">
        <w:rPr>
          <w:rFonts w:cs="Times New Roman"/>
          <w:szCs w:val="24"/>
        </w:rPr>
        <w:t>a U.S. DOE study</w:t>
      </w:r>
      <w:r w:rsidR="00C566F8">
        <w:rPr>
          <w:rFonts w:cs="Times New Roman"/>
          <w:szCs w:val="24"/>
        </w:rPr>
        <w:t xml:space="preserve"> </w:t>
      </w:r>
      <w:r w:rsidR="00912E7E">
        <w:rPr>
          <w:rFonts w:cs="Times New Roman"/>
          <w:szCs w:val="24"/>
        </w:rPr>
        <w:t xml:space="preserve">on aluminum manufacturing </w:t>
      </w:r>
      <w:sdt>
        <w:sdtPr>
          <w:rPr>
            <w:rFonts w:cs="Times New Roman"/>
            <w:color w:val="000000"/>
            <w:szCs w:val="24"/>
          </w:rPr>
          <w:tag w:val="MENDELEY_CITATION_v3_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"/>
          <w:id w:val="-809323768"/>
          <w:placeholder>
            <w:docPart w:val="F3AD12E8D06349A59BD132EC9E947E21"/>
          </w:placeholder>
        </w:sdtPr>
        <w:sdtContent>
          <w:r w:rsidR="006877B5" w:rsidRPr="006877B5">
            <w:rPr>
              <w:rFonts w:cs="Times New Roman"/>
              <w:color w:val="000000"/>
              <w:szCs w:val="24"/>
            </w:rPr>
            <w:t>[72]</w:t>
          </w:r>
        </w:sdtContent>
      </w:sdt>
      <w:r w:rsidR="00A57EBA">
        <w:rPr>
          <w:rFonts w:cs="Times New Roman"/>
          <w:color w:val="000000"/>
          <w:szCs w:val="24"/>
        </w:rPr>
        <w:t>.</w:t>
      </w:r>
      <w:r w:rsidR="00912E7E">
        <w:rPr>
          <w:rFonts w:cs="Times New Roman"/>
          <w:color w:val="000000"/>
          <w:szCs w:val="24"/>
        </w:rPr>
        <w:t xml:space="preserve"> </w:t>
      </w:r>
      <w:r w:rsidR="00EF3931">
        <w:rPr>
          <w:rFonts w:cs="Times New Roman"/>
          <w:color w:val="000000"/>
          <w:szCs w:val="24"/>
        </w:rPr>
        <w:t xml:space="preserve">Extrusion press and die </w:t>
      </w:r>
      <w:r w:rsidR="00BE67BF">
        <w:rPr>
          <w:rFonts w:cs="Times New Roman"/>
          <w:color w:val="000000"/>
          <w:szCs w:val="24"/>
        </w:rPr>
        <w:t>pre</w:t>
      </w:r>
      <w:r w:rsidR="00EF3931">
        <w:rPr>
          <w:rFonts w:cs="Times New Roman"/>
          <w:color w:val="000000"/>
          <w:szCs w:val="24"/>
        </w:rPr>
        <w:t>heating was</w:t>
      </w:r>
      <w:r w:rsidR="00BE67BF">
        <w:rPr>
          <w:rFonts w:cs="Times New Roman"/>
          <w:color w:val="000000"/>
          <w:szCs w:val="24"/>
        </w:rPr>
        <w:t xml:space="preserve"> assumed to be</w:t>
      </w:r>
      <w:r w:rsidR="00EF3931">
        <w:rPr>
          <w:rFonts w:cs="Times New Roman"/>
          <w:color w:val="000000"/>
          <w:szCs w:val="24"/>
        </w:rPr>
        <w:t xml:space="preserve"> </w:t>
      </w:r>
      <w:r w:rsidR="00BE67BF">
        <w:rPr>
          <w:rFonts w:cs="Times New Roman"/>
          <w:color w:val="000000"/>
          <w:szCs w:val="24"/>
        </w:rPr>
        <w:t>negligible</w:t>
      </w:r>
      <w:r w:rsidR="00596BED">
        <w:rPr>
          <w:rFonts w:cs="Times New Roman"/>
          <w:color w:val="000000"/>
          <w:szCs w:val="24"/>
        </w:rPr>
        <w:t xml:space="preserve"> since it can be divided across </w:t>
      </w:r>
      <w:r w:rsidR="00BE67BF">
        <w:rPr>
          <w:rFonts w:cs="Times New Roman"/>
          <w:color w:val="000000"/>
          <w:szCs w:val="24"/>
        </w:rPr>
        <w:t xml:space="preserve">all parts produced in a single </w:t>
      </w:r>
      <w:r w:rsidR="00FC6B23">
        <w:rPr>
          <w:rFonts w:cs="Times New Roman"/>
          <w:color w:val="000000"/>
          <w:szCs w:val="24"/>
        </w:rPr>
        <w:t xml:space="preserve">high-production </w:t>
      </w:r>
      <w:r w:rsidR="00BE67BF">
        <w:rPr>
          <w:rFonts w:cs="Times New Roman"/>
          <w:color w:val="000000"/>
          <w:szCs w:val="24"/>
        </w:rPr>
        <w:t xml:space="preserve">run. </w:t>
      </w:r>
      <w:r w:rsidR="00150E48">
        <w:rPr>
          <w:rFonts w:cs="Times New Roman"/>
          <w:szCs w:val="24"/>
        </w:rPr>
        <w:t xml:space="preserve">Stamping </w:t>
      </w:r>
      <w:r w:rsidR="00CD307D">
        <w:rPr>
          <w:rFonts w:cs="Times New Roman"/>
          <w:szCs w:val="24"/>
        </w:rPr>
        <w:t>was</w:t>
      </w:r>
      <w:r w:rsidR="00150E48">
        <w:rPr>
          <w:rFonts w:cs="Times New Roman"/>
          <w:szCs w:val="24"/>
        </w:rPr>
        <w:t xml:space="preserve"> </w:t>
      </w:r>
      <w:r w:rsidR="00CD307D">
        <w:rPr>
          <w:rFonts w:cs="Times New Roman"/>
          <w:szCs w:val="24"/>
        </w:rPr>
        <w:t xml:space="preserve">the </w:t>
      </w:r>
      <w:r w:rsidR="00150E48">
        <w:rPr>
          <w:rFonts w:cs="Times New Roman"/>
          <w:szCs w:val="24"/>
        </w:rPr>
        <w:t xml:space="preserve">chosen </w:t>
      </w:r>
      <w:r w:rsidR="00CD307D">
        <w:rPr>
          <w:rFonts w:cs="Times New Roman"/>
          <w:szCs w:val="24"/>
        </w:rPr>
        <w:t xml:space="preserve">method </w:t>
      </w:r>
      <w:r w:rsidR="00150E48">
        <w:rPr>
          <w:rFonts w:cs="Times New Roman"/>
          <w:szCs w:val="24"/>
        </w:rPr>
        <w:t xml:space="preserve">for the top </w:t>
      </w:r>
      <w:r w:rsidR="005752FB">
        <w:rPr>
          <w:rFonts w:cs="Times New Roman"/>
          <w:szCs w:val="24"/>
        </w:rPr>
        <w:t>cover plate</w:t>
      </w:r>
      <w:r w:rsidR="00150E48">
        <w:rPr>
          <w:rFonts w:cs="Times New Roman"/>
          <w:szCs w:val="24"/>
        </w:rPr>
        <w:t xml:space="preserve"> and bottom tray</w:t>
      </w:r>
      <w:r w:rsidR="006618C8">
        <w:rPr>
          <w:rFonts w:cs="Times New Roman"/>
          <w:szCs w:val="24"/>
        </w:rPr>
        <w:t xml:space="preserve">, and </w:t>
      </w:r>
      <w:r w:rsidR="00CD307D">
        <w:rPr>
          <w:rFonts w:cs="Times New Roman"/>
          <w:szCs w:val="24"/>
        </w:rPr>
        <w:t>electricity was likewise assumed to be the primary input</w:t>
      </w:r>
      <w:r w:rsidR="002609E1">
        <w:rPr>
          <w:rFonts w:cs="Times New Roman"/>
          <w:szCs w:val="24"/>
        </w:rPr>
        <w:t>.</w:t>
      </w:r>
      <w:r w:rsidR="00CD307D">
        <w:rPr>
          <w:rFonts w:cs="Times New Roman"/>
          <w:szCs w:val="24"/>
        </w:rPr>
        <w:t xml:space="preserve"> </w:t>
      </w:r>
      <w:r w:rsidR="00DF3222">
        <w:rPr>
          <w:rFonts w:cs="Times New Roman"/>
          <w:szCs w:val="24"/>
        </w:rPr>
        <w:t xml:space="preserve">Electricity </w:t>
      </w:r>
      <w:r w:rsidR="00BB121D">
        <w:rPr>
          <w:rFonts w:cs="Times New Roman"/>
          <w:szCs w:val="24"/>
        </w:rPr>
        <w:t>consumption</w:t>
      </w:r>
      <w:r w:rsidR="00DF3222">
        <w:rPr>
          <w:rFonts w:cs="Times New Roman"/>
          <w:szCs w:val="24"/>
        </w:rPr>
        <w:t xml:space="preserve"> </w:t>
      </w:r>
      <w:r w:rsidR="00BB121D">
        <w:rPr>
          <w:rFonts w:cs="Times New Roman"/>
          <w:szCs w:val="24"/>
        </w:rPr>
        <w:t>for</w:t>
      </w:r>
      <w:r w:rsidR="00DF3222">
        <w:rPr>
          <w:rFonts w:cs="Times New Roman"/>
          <w:szCs w:val="24"/>
        </w:rPr>
        <w:t xml:space="preserve"> this process was obtained from </w:t>
      </w:r>
      <w:r w:rsidR="00D20D88" w:rsidRPr="00D20D88">
        <w:rPr>
          <w:rFonts w:cs="Times New Roman"/>
          <w:szCs w:val="24"/>
        </w:rPr>
        <w:t>Argonne National Laboratory’s Greenhouse Gases, Regulated Emissions, and Energy Use in Transportation (GREET®) model</w:t>
      </w:r>
      <w:r w:rsidR="00DF3222">
        <w:rPr>
          <w:rFonts w:cs="Times New Roman"/>
          <w:color w:val="000000"/>
          <w:szCs w:val="24"/>
        </w:rPr>
        <w:t xml:space="preserve"> </w:t>
      </w:r>
      <w:sdt>
        <w:sdtPr>
          <w:rPr>
            <w:rFonts w:cs="Times New Roman"/>
            <w:color w:val="000000"/>
            <w:szCs w:val="24"/>
          </w:rPr>
          <w:tag w:val="MENDELEY_CITATION_v3_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"/>
          <w:id w:val="1055589380"/>
          <w:placeholder>
            <w:docPart w:val="DefaultPlaceholder_-1854013440"/>
          </w:placeholder>
        </w:sdtPr>
        <w:sdtContent>
          <w:r w:rsidR="006877B5" w:rsidRPr="006877B5">
            <w:rPr>
              <w:rFonts w:cs="Times New Roman"/>
              <w:color w:val="000000"/>
              <w:szCs w:val="24"/>
            </w:rPr>
            <w:t>[73]</w:t>
          </w:r>
        </w:sdtContent>
      </w:sdt>
      <w:r w:rsidR="00DF3222">
        <w:rPr>
          <w:rFonts w:cs="Times New Roman"/>
          <w:color w:val="000000"/>
          <w:szCs w:val="24"/>
        </w:rPr>
        <w:t>.</w:t>
      </w:r>
      <w:r w:rsidR="002609E1">
        <w:rPr>
          <w:rFonts w:cs="Times New Roman"/>
          <w:szCs w:val="24"/>
        </w:rPr>
        <w:t xml:space="preserve"> </w:t>
      </w:r>
    </w:p>
    <w:p w14:paraId="394C2E16" w14:textId="0214A23D" w:rsidR="00EE49AF" w:rsidRPr="004B2614" w:rsidRDefault="00D13413" w:rsidP="004B2614">
      <w:pPr>
        <w:ind w:firstLine="720"/>
        <w:rPr>
          <w:rFonts w:cs="Times New Roman"/>
          <w:color w:val="000000"/>
          <w:szCs w:val="24"/>
        </w:rPr>
      </w:pPr>
      <w:r>
        <w:rPr>
          <w:rFonts w:cs="Times New Roman"/>
          <w:szCs w:val="24"/>
        </w:rPr>
        <w:t>Like</w:t>
      </w:r>
      <w:r w:rsidR="00387423">
        <w:rPr>
          <w:rFonts w:cs="Times New Roman"/>
          <w:szCs w:val="24"/>
        </w:rPr>
        <w:t xml:space="preserve"> the steel box, </w:t>
      </w:r>
      <w:r w:rsidR="00A6091E">
        <w:rPr>
          <w:rFonts w:cs="Times New Roman"/>
          <w:szCs w:val="24"/>
        </w:rPr>
        <w:t xml:space="preserve">the arc welding process was modeled from the </w:t>
      </w:r>
      <w:r w:rsidR="001111ED">
        <w:rPr>
          <w:rFonts w:cs="Times New Roman"/>
          <w:szCs w:val="24"/>
        </w:rPr>
        <w:t xml:space="preserve">Ecoinvent 3.0 database </w:t>
      </w:r>
      <w:r w:rsidR="00BE4F5E">
        <w:rPr>
          <w:rFonts w:cs="Times New Roman"/>
          <w:szCs w:val="24"/>
        </w:rPr>
        <w:t xml:space="preserve">in </w:t>
      </w:r>
      <w:r w:rsidR="00A6091E">
        <w:rPr>
          <w:rFonts w:cs="Times New Roman"/>
          <w:szCs w:val="24"/>
        </w:rPr>
        <w:t xml:space="preserve">SimaPro, and </w:t>
      </w:r>
      <w:r w:rsidR="006F22E6">
        <w:rPr>
          <w:rFonts w:cs="Times New Roman"/>
          <w:szCs w:val="24"/>
        </w:rPr>
        <w:t xml:space="preserve">the </w:t>
      </w:r>
      <w:r w:rsidR="00BD5217">
        <w:rPr>
          <w:rFonts w:cs="Times New Roman"/>
          <w:szCs w:val="24"/>
        </w:rPr>
        <w:t>length</w:t>
      </w:r>
      <w:r w:rsidR="006F22E6">
        <w:rPr>
          <w:rFonts w:cs="Times New Roman"/>
          <w:szCs w:val="24"/>
        </w:rPr>
        <w:t xml:space="preserve"> of welding wire </w:t>
      </w:r>
      <w:r w:rsidR="00E8469D">
        <w:rPr>
          <w:rFonts w:cs="Times New Roman"/>
          <w:szCs w:val="24"/>
        </w:rPr>
        <w:t xml:space="preserve">used was assumed to be the same. Friction stir welding </w:t>
      </w:r>
      <w:r w:rsidR="00E22C86">
        <w:rPr>
          <w:rFonts w:cs="Times New Roman"/>
          <w:szCs w:val="24"/>
        </w:rPr>
        <w:t>is also commonly used in manufacturing aluminum boxes</w:t>
      </w:r>
      <w:r w:rsidR="00B3675F">
        <w:rPr>
          <w:rFonts w:cs="Times New Roman"/>
          <w:color w:val="000000"/>
          <w:szCs w:val="24"/>
        </w:rPr>
        <w:t>, and the electricity consumption for the f</w:t>
      </w:r>
      <w:r w:rsidR="00A84AFA">
        <w:rPr>
          <w:rFonts w:cs="Times New Roman"/>
          <w:color w:val="000000"/>
          <w:szCs w:val="24"/>
        </w:rPr>
        <w:t>riction stir welding</w:t>
      </w:r>
      <w:r w:rsidR="00B3675F">
        <w:rPr>
          <w:rFonts w:cs="Times New Roman"/>
          <w:color w:val="000000"/>
          <w:szCs w:val="24"/>
        </w:rPr>
        <w:t xml:space="preserve"> process was</w:t>
      </w:r>
      <w:r w:rsidR="00A84AFA">
        <w:rPr>
          <w:rFonts w:cs="Times New Roman"/>
          <w:color w:val="000000"/>
          <w:szCs w:val="24"/>
        </w:rPr>
        <w:t xml:space="preserve"> modeled based on electricity consumption</w:t>
      </w:r>
      <w:r w:rsidR="00FA79FE">
        <w:rPr>
          <w:rFonts w:cs="Times New Roman"/>
          <w:color w:val="000000"/>
          <w:szCs w:val="24"/>
        </w:rPr>
        <w:t xml:space="preserve"> </w:t>
      </w:r>
      <w:r w:rsidR="0081120F">
        <w:rPr>
          <w:rFonts w:cs="Times New Roman"/>
          <w:color w:val="000000"/>
          <w:szCs w:val="24"/>
        </w:rPr>
        <w:t xml:space="preserve">rate </w:t>
      </w:r>
      <w:r w:rsidR="00230400">
        <w:rPr>
          <w:rFonts w:cs="Times New Roman"/>
          <w:color w:val="000000"/>
          <w:szCs w:val="24"/>
        </w:rPr>
        <w:t xml:space="preserve">calculated in a study </w:t>
      </w:r>
      <w:r w:rsidR="003045E1">
        <w:rPr>
          <w:rFonts w:cs="Times New Roman"/>
          <w:color w:val="000000"/>
          <w:szCs w:val="24"/>
        </w:rPr>
        <w:t xml:space="preserve">published in the </w:t>
      </w:r>
      <w:r w:rsidR="003045E1" w:rsidRPr="003045E1">
        <w:rPr>
          <w:rFonts w:cs="Times New Roman"/>
          <w:color w:val="000000"/>
          <w:szCs w:val="24"/>
        </w:rPr>
        <w:t>CIRP Journal of Manufacturing Science and Technology</w:t>
      </w:r>
      <w:r w:rsidR="00A84AFA">
        <w:rPr>
          <w:rFonts w:cs="Times New Roman"/>
          <w:color w:val="000000"/>
          <w:szCs w:val="24"/>
        </w:rPr>
        <w:t xml:space="preserve"> </w:t>
      </w:r>
      <w:sdt>
        <w:sdtPr>
          <w:rPr>
            <w:rFonts w:cs="Times New Roman"/>
            <w:color w:val="000000"/>
            <w:szCs w:val="24"/>
          </w:rPr>
          <w:tag w:val="MENDELEY_CITATION_v3_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"/>
          <w:id w:val="-1992173684"/>
          <w:placeholder>
            <w:docPart w:val="DefaultPlaceholder_-1854013440"/>
          </w:placeholder>
        </w:sdtPr>
        <w:sdtContent>
          <w:r w:rsidR="006877B5" w:rsidRPr="006877B5">
            <w:rPr>
              <w:rFonts w:cs="Times New Roman"/>
              <w:color w:val="000000"/>
              <w:szCs w:val="24"/>
            </w:rPr>
            <w:t>[74]</w:t>
          </w:r>
        </w:sdtContent>
      </w:sdt>
      <w:r w:rsidR="00A84AFA">
        <w:rPr>
          <w:rFonts w:cs="Times New Roman"/>
          <w:color w:val="000000"/>
          <w:szCs w:val="24"/>
        </w:rPr>
        <w:t>.</w:t>
      </w:r>
      <w:r w:rsidR="0081120F">
        <w:rPr>
          <w:rFonts w:cs="Times New Roman"/>
          <w:color w:val="000000"/>
          <w:szCs w:val="24"/>
        </w:rPr>
        <w:t xml:space="preserve"> </w:t>
      </w:r>
      <w:r w:rsidR="00C03775">
        <w:rPr>
          <w:rFonts w:cs="Times New Roman"/>
          <w:color w:val="000000"/>
          <w:szCs w:val="24"/>
        </w:rPr>
        <w:t>Finishing machining</w:t>
      </w:r>
      <w:r w:rsidR="00E138A7">
        <w:rPr>
          <w:rFonts w:cs="Times New Roman"/>
          <w:color w:val="000000"/>
          <w:szCs w:val="24"/>
        </w:rPr>
        <w:t xml:space="preserve"> </w:t>
      </w:r>
      <w:r w:rsidR="00FC7FBE">
        <w:rPr>
          <w:rFonts w:cs="Times New Roman"/>
          <w:color w:val="000000"/>
          <w:szCs w:val="24"/>
        </w:rPr>
        <w:t xml:space="preserve">electricity consumption was estimated </w:t>
      </w:r>
      <w:r w:rsidR="008A240E">
        <w:rPr>
          <w:rFonts w:cs="Times New Roman"/>
          <w:color w:val="000000"/>
          <w:szCs w:val="24"/>
        </w:rPr>
        <w:t>to be</w:t>
      </w:r>
      <w:r w:rsidR="00716D92">
        <w:rPr>
          <w:rFonts w:cs="Times New Roman"/>
          <w:color w:val="000000"/>
          <w:szCs w:val="24"/>
        </w:rPr>
        <w:t xml:space="preserve"> </w:t>
      </w:r>
      <w:r w:rsidR="00E020A3">
        <w:rPr>
          <w:rFonts w:cs="Times New Roman"/>
          <w:color w:val="000000"/>
          <w:szCs w:val="24"/>
        </w:rPr>
        <w:t>7</w:t>
      </w:r>
      <w:r w:rsidR="000774F5">
        <w:rPr>
          <w:rFonts w:cs="Times New Roman"/>
          <w:color w:val="000000"/>
          <w:szCs w:val="24"/>
        </w:rPr>
        <w:t xml:space="preserve"> </w:t>
      </w:r>
      <w:r w:rsidR="00E138A7">
        <w:rPr>
          <w:rFonts w:cs="Times New Roman"/>
          <w:color w:val="000000"/>
          <w:szCs w:val="24"/>
        </w:rPr>
        <w:t>kJ</w:t>
      </w:r>
      <w:r w:rsidR="0032008F">
        <w:rPr>
          <w:rFonts w:cs="Times New Roman"/>
          <w:color w:val="000000"/>
          <w:szCs w:val="24"/>
        </w:rPr>
        <w:t xml:space="preserve"> per </w:t>
      </w:r>
      <w:r w:rsidR="00E020A3">
        <w:rPr>
          <w:rFonts w:cs="Times New Roman"/>
          <w:color w:val="000000"/>
          <w:szCs w:val="24"/>
        </w:rPr>
        <w:t>cm</w:t>
      </w:r>
      <w:r w:rsidR="00E020A3" w:rsidRPr="00E020A3">
        <w:rPr>
          <w:rFonts w:cs="Times New Roman"/>
          <w:color w:val="000000"/>
          <w:szCs w:val="24"/>
          <w:vertAlign w:val="superscript"/>
        </w:rPr>
        <w:t>3</w:t>
      </w:r>
      <w:r w:rsidR="00FD0C63">
        <w:rPr>
          <w:rFonts w:cs="Times New Roman"/>
          <w:color w:val="000000"/>
          <w:szCs w:val="24"/>
        </w:rPr>
        <w:t xml:space="preserve"> of removed material</w:t>
      </w:r>
      <w:r w:rsidR="00A3398C">
        <w:rPr>
          <w:rFonts w:cs="Times New Roman"/>
          <w:color w:val="000000"/>
          <w:szCs w:val="24"/>
        </w:rPr>
        <w:t xml:space="preserve">, based on a study </w:t>
      </w:r>
      <w:r w:rsidR="008B4B18">
        <w:rPr>
          <w:rFonts w:cs="Times New Roman"/>
          <w:color w:val="000000"/>
          <w:szCs w:val="24"/>
        </w:rPr>
        <w:t xml:space="preserve">by Newman published in the same </w:t>
      </w:r>
      <w:r w:rsidR="00FD0C63">
        <w:rPr>
          <w:rFonts w:cs="Times New Roman"/>
          <w:color w:val="000000"/>
          <w:szCs w:val="24"/>
        </w:rPr>
        <w:t xml:space="preserve">journal </w:t>
      </w:r>
      <w:sdt>
        <w:sdtPr>
          <w:rPr>
            <w:rFonts w:cs="Times New Roman"/>
            <w:color w:val="000000"/>
            <w:szCs w:val="24"/>
          </w:rPr>
          <w:tag w:val="MENDELEY_CITATION_v3_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"/>
          <w:id w:val="37249123"/>
          <w:placeholder>
            <w:docPart w:val="DefaultPlaceholder_-1854013440"/>
          </w:placeholder>
        </w:sdtPr>
        <w:sdtContent>
          <w:r w:rsidR="006877B5" w:rsidRPr="006877B5">
            <w:rPr>
              <w:rFonts w:cs="Times New Roman"/>
              <w:color w:val="000000"/>
              <w:szCs w:val="24"/>
            </w:rPr>
            <w:t>[75]</w:t>
          </w:r>
        </w:sdtContent>
      </w:sdt>
      <w:r w:rsidR="00FD0C63">
        <w:rPr>
          <w:rFonts w:cs="Times New Roman"/>
          <w:color w:val="000000"/>
          <w:szCs w:val="24"/>
        </w:rPr>
        <w:t xml:space="preserve">. The amount of material removed </w:t>
      </w:r>
      <w:r w:rsidR="004903E1">
        <w:rPr>
          <w:rFonts w:cs="Times New Roman"/>
          <w:color w:val="000000"/>
          <w:szCs w:val="24"/>
        </w:rPr>
        <w:t xml:space="preserve">by machining </w:t>
      </w:r>
      <w:r w:rsidR="00FD0C63">
        <w:rPr>
          <w:rFonts w:cs="Times New Roman"/>
          <w:color w:val="000000"/>
          <w:szCs w:val="24"/>
        </w:rPr>
        <w:t xml:space="preserve">was </w:t>
      </w:r>
      <w:r w:rsidR="008C4E81">
        <w:rPr>
          <w:rFonts w:cs="Times New Roman"/>
          <w:color w:val="000000"/>
          <w:szCs w:val="24"/>
        </w:rPr>
        <w:t xml:space="preserve">estimated to be </w:t>
      </w:r>
      <w:r w:rsidR="00B23F44">
        <w:rPr>
          <w:rFonts w:cs="Times New Roman"/>
          <w:color w:val="000000"/>
          <w:szCs w:val="24"/>
        </w:rPr>
        <w:t xml:space="preserve">75% </w:t>
      </w:r>
      <w:r w:rsidR="0034687F">
        <w:rPr>
          <w:rFonts w:cs="Times New Roman"/>
          <w:color w:val="000000"/>
          <w:szCs w:val="24"/>
        </w:rPr>
        <w:t>(</w:t>
      </w:r>
      <w:r w:rsidR="000B5D4D">
        <w:rPr>
          <w:rFonts w:cs="Times New Roman"/>
          <w:color w:val="000000"/>
          <w:szCs w:val="24"/>
        </w:rPr>
        <w:t>by volume</w:t>
      </w:r>
      <w:r w:rsidR="0034687F">
        <w:rPr>
          <w:rFonts w:cs="Times New Roman"/>
          <w:color w:val="000000"/>
          <w:szCs w:val="24"/>
        </w:rPr>
        <w:t>)</w:t>
      </w:r>
      <w:r w:rsidR="000B5D4D">
        <w:rPr>
          <w:rFonts w:cs="Times New Roman"/>
          <w:color w:val="000000"/>
          <w:szCs w:val="24"/>
        </w:rPr>
        <w:t xml:space="preserve"> </w:t>
      </w:r>
      <w:r w:rsidR="00B23F44">
        <w:rPr>
          <w:rFonts w:cs="Times New Roman"/>
          <w:color w:val="000000"/>
          <w:szCs w:val="24"/>
        </w:rPr>
        <w:t xml:space="preserve">of the </w:t>
      </w:r>
      <w:r w:rsidR="008304B6">
        <w:rPr>
          <w:rFonts w:cs="Times New Roman"/>
          <w:color w:val="000000"/>
          <w:szCs w:val="24"/>
        </w:rPr>
        <w:t>material removed by stamping and machining combined</w:t>
      </w:r>
      <w:r w:rsidR="000B5D4D">
        <w:rPr>
          <w:rFonts w:cs="Times New Roman"/>
          <w:color w:val="000000"/>
          <w:szCs w:val="24"/>
        </w:rPr>
        <w:t xml:space="preserve">. </w:t>
      </w:r>
      <w:r w:rsidR="00D231DE">
        <w:rPr>
          <w:rFonts w:cs="Times New Roman"/>
          <w:color w:val="000000"/>
          <w:szCs w:val="24"/>
        </w:rPr>
        <w:t xml:space="preserve">This resulted in </w:t>
      </w:r>
      <w:r w:rsidR="00C86F67">
        <w:rPr>
          <w:rFonts w:cs="Times New Roman"/>
          <w:color w:val="000000"/>
          <w:szCs w:val="24"/>
        </w:rPr>
        <w:t xml:space="preserve">an electricity usage of </w:t>
      </w:r>
      <w:r w:rsidR="00BF1EE4">
        <w:rPr>
          <w:rFonts w:cs="Times New Roman"/>
          <w:color w:val="000000"/>
          <w:szCs w:val="24"/>
        </w:rPr>
        <w:t>2.14</w:t>
      </w:r>
      <w:r w:rsidR="003F666B">
        <w:rPr>
          <w:rFonts w:cs="Times New Roman"/>
          <w:color w:val="000000"/>
          <w:szCs w:val="24"/>
        </w:rPr>
        <w:t xml:space="preserve"> </w:t>
      </w:r>
      <w:r w:rsidR="00BF1EE4">
        <w:rPr>
          <w:rFonts w:cs="Times New Roman"/>
          <w:color w:val="000000"/>
          <w:szCs w:val="24"/>
        </w:rPr>
        <w:t xml:space="preserve">kWh for the finishing machining process. </w:t>
      </w:r>
      <w:r w:rsidR="00DE74D6">
        <w:rPr>
          <w:rFonts w:cs="Times New Roman"/>
          <w:color w:val="000000"/>
          <w:szCs w:val="24"/>
        </w:rPr>
        <w:t xml:space="preserve">Other inputs such as </w:t>
      </w:r>
      <w:r w:rsidR="00430C6A">
        <w:rPr>
          <w:rFonts w:cs="Times New Roman"/>
          <w:color w:val="000000"/>
          <w:szCs w:val="24"/>
        </w:rPr>
        <w:t xml:space="preserve">CNC </w:t>
      </w:r>
      <w:r w:rsidR="00DE74D6">
        <w:rPr>
          <w:rFonts w:cs="Times New Roman"/>
          <w:color w:val="000000"/>
          <w:szCs w:val="24"/>
        </w:rPr>
        <w:t>cutting fluid</w:t>
      </w:r>
      <w:r w:rsidR="00430C6A">
        <w:rPr>
          <w:rFonts w:cs="Times New Roman"/>
          <w:color w:val="000000"/>
          <w:szCs w:val="24"/>
        </w:rPr>
        <w:t xml:space="preserve"> and coolant</w:t>
      </w:r>
      <w:r w:rsidR="002325C5">
        <w:rPr>
          <w:rFonts w:cs="Times New Roman"/>
          <w:color w:val="000000"/>
          <w:szCs w:val="24"/>
        </w:rPr>
        <w:t xml:space="preserve"> were assumed to be negligible </w:t>
      </w:r>
      <w:r w:rsidR="001D4603">
        <w:rPr>
          <w:rFonts w:cs="Times New Roman"/>
          <w:color w:val="000000"/>
          <w:szCs w:val="24"/>
        </w:rPr>
        <w:t xml:space="preserve">since the fluid can be reused and the </w:t>
      </w:r>
      <w:r w:rsidR="00B63C6B">
        <w:rPr>
          <w:rFonts w:cs="Times New Roman"/>
          <w:color w:val="000000"/>
          <w:szCs w:val="24"/>
        </w:rPr>
        <w:t xml:space="preserve">total nonreusable </w:t>
      </w:r>
      <w:r w:rsidR="001D4603">
        <w:rPr>
          <w:rFonts w:cs="Times New Roman"/>
          <w:color w:val="000000"/>
          <w:szCs w:val="24"/>
        </w:rPr>
        <w:t xml:space="preserve">amount per part decreases </w:t>
      </w:r>
      <w:r w:rsidR="002325C5">
        <w:rPr>
          <w:rFonts w:cs="Times New Roman"/>
          <w:color w:val="000000"/>
          <w:szCs w:val="24"/>
        </w:rPr>
        <w:t>w</w:t>
      </w:r>
      <w:r w:rsidR="00832CA3">
        <w:rPr>
          <w:rFonts w:cs="Times New Roman"/>
          <w:color w:val="000000"/>
          <w:szCs w:val="24"/>
        </w:rPr>
        <w:t xml:space="preserve">ith </w:t>
      </w:r>
      <w:r w:rsidR="001D4603">
        <w:rPr>
          <w:rFonts w:cs="Times New Roman"/>
          <w:color w:val="000000"/>
          <w:szCs w:val="24"/>
        </w:rPr>
        <w:t>increasing production volume.</w:t>
      </w:r>
      <w:r w:rsidR="00B11FA2">
        <w:rPr>
          <w:rFonts w:cs="Times New Roman"/>
          <w:color w:val="000000"/>
          <w:szCs w:val="24"/>
        </w:rPr>
        <w:t xml:space="preserve"> Finally, the </w:t>
      </w:r>
      <w:r w:rsidR="002B4DDE">
        <w:rPr>
          <w:rFonts w:cs="Times New Roman"/>
          <w:color w:val="000000"/>
          <w:szCs w:val="24"/>
        </w:rPr>
        <w:t xml:space="preserve">powder </w:t>
      </w:r>
      <w:r w:rsidR="00B11FA2">
        <w:rPr>
          <w:rFonts w:cs="Times New Roman"/>
          <w:color w:val="000000"/>
          <w:szCs w:val="24"/>
        </w:rPr>
        <w:t xml:space="preserve">coating process </w:t>
      </w:r>
      <w:r w:rsidR="002B4DDE">
        <w:rPr>
          <w:rFonts w:cs="Times New Roman"/>
          <w:color w:val="000000"/>
          <w:szCs w:val="24"/>
        </w:rPr>
        <w:t>was modeled using the</w:t>
      </w:r>
      <w:r w:rsidR="00BE4F5E">
        <w:rPr>
          <w:rFonts w:cs="Times New Roman"/>
          <w:color w:val="000000"/>
          <w:szCs w:val="24"/>
        </w:rPr>
        <w:t xml:space="preserve"> Ecoinvent 3.0 </w:t>
      </w:r>
      <w:r w:rsidR="002B4DDE">
        <w:rPr>
          <w:rFonts w:cs="Times New Roman"/>
          <w:color w:val="000000"/>
          <w:szCs w:val="24"/>
        </w:rPr>
        <w:t>database.</w:t>
      </w:r>
      <w:r w:rsidR="002D67C7">
        <w:rPr>
          <w:rFonts w:cs="Times New Roman"/>
          <w:color w:val="000000"/>
          <w:szCs w:val="24"/>
        </w:rPr>
        <w:t xml:space="preserve"> </w:t>
      </w:r>
      <w:r w:rsidR="004E1940">
        <w:rPr>
          <w:rFonts w:cs="Times New Roman"/>
          <w:color w:val="000000"/>
          <w:szCs w:val="24"/>
        </w:rPr>
        <w:t xml:space="preserve">The amount of powder coat needed was calculated </w:t>
      </w:r>
      <w:r w:rsidR="00D41F5C">
        <w:rPr>
          <w:rFonts w:cs="Times New Roman"/>
          <w:color w:val="000000"/>
          <w:szCs w:val="24"/>
        </w:rPr>
        <w:t xml:space="preserve">using the box dimensions along with </w:t>
      </w:r>
      <w:r w:rsidR="00527E2A">
        <w:rPr>
          <w:rFonts w:cs="Times New Roman"/>
          <w:color w:val="000000"/>
          <w:szCs w:val="24"/>
        </w:rPr>
        <w:t>coverage data of a typical aluminum powder coat</w:t>
      </w:r>
      <w:r w:rsidR="003328CA">
        <w:rPr>
          <w:rFonts w:cs="Times New Roman"/>
          <w:color w:val="000000"/>
          <w:szCs w:val="24"/>
        </w:rPr>
        <w:t xml:space="preserve"> </w:t>
      </w:r>
      <w:sdt>
        <w:sdtPr>
          <w:rPr>
            <w:rFonts w:cs="Times New Roman"/>
            <w:color w:val="000000"/>
            <w:szCs w:val="24"/>
          </w:rPr>
          <w:tag w:val="MENDELEY_CITATION_v3_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"/>
          <w:id w:val="-1511523767"/>
          <w:placeholder>
            <w:docPart w:val="DefaultPlaceholder_-1854013440"/>
          </w:placeholder>
        </w:sdtPr>
        <w:sdtContent>
          <w:r w:rsidR="006877B5" w:rsidRPr="006877B5">
            <w:rPr>
              <w:rFonts w:cs="Times New Roman"/>
              <w:color w:val="000000"/>
              <w:szCs w:val="24"/>
            </w:rPr>
            <w:t>[76], [77]</w:t>
          </w:r>
        </w:sdtContent>
      </w:sdt>
      <w:r w:rsidR="003328CA">
        <w:rPr>
          <w:rFonts w:cs="Times New Roman"/>
          <w:color w:val="000000"/>
          <w:szCs w:val="24"/>
        </w:rPr>
        <w:t xml:space="preserve">. </w:t>
      </w:r>
    </w:p>
    <w:p w14:paraId="45EE959A" w14:textId="2F98CC69" w:rsidR="00157EDB" w:rsidRPr="00AC3742" w:rsidRDefault="00A500A6" w:rsidP="00AC3742">
      <w:pPr>
        <w:pStyle w:val="Heading4"/>
      </w:pPr>
      <w:r>
        <w:t>GFRP-SMC</w:t>
      </w:r>
      <w:r w:rsidR="005B54A5">
        <w:t xml:space="preserve"> Enclosure Production Phase</w:t>
      </w:r>
    </w:p>
    <w:p w14:paraId="152B8CE7" w14:textId="0405EB86" w:rsidR="008657B6" w:rsidRDefault="00220526" w:rsidP="00143577">
      <w:pPr>
        <w:ind w:firstLine="720"/>
        <w:rPr>
          <w:rFonts w:cs="Times New Roman"/>
          <w:szCs w:val="24"/>
        </w:rPr>
      </w:pPr>
      <w:r>
        <w:rPr>
          <w:rFonts w:cs="Times New Roman"/>
          <w:szCs w:val="24"/>
        </w:rPr>
        <w:t>T</w:t>
      </w:r>
      <w:r w:rsidR="0080327D">
        <w:rPr>
          <w:rFonts w:cs="Times New Roman"/>
          <w:szCs w:val="24"/>
        </w:rPr>
        <w:t xml:space="preserve">he </w:t>
      </w:r>
      <w:r w:rsidR="00A500A6">
        <w:t>GFRP-SMC</w:t>
      </w:r>
      <w:r w:rsidR="0080327D">
        <w:rPr>
          <w:rFonts w:cs="Times New Roman"/>
          <w:szCs w:val="24"/>
        </w:rPr>
        <w:t xml:space="preserve"> battery enclosure </w:t>
      </w:r>
      <w:r w:rsidR="00384645">
        <w:rPr>
          <w:rFonts w:cs="Times New Roman"/>
          <w:szCs w:val="24"/>
        </w:rPr>
        <w:t xml:space="preserve">was assumed to be manufactured </w:t>
      </w:r>
      <w:r w:rsidR="00001C93">
        <w:rPr>
          <w:rFonts w:cs="Times New Roman"/>
          <w:szCs w:val="24"/>
        </w:rPr>
        <w:t>using</w:t>
      </w:r>
      <w:r w:rsidR="00384645">
        <w:rPr>
          <w:rFonts w:cs="Times New Roman"/>
          <w:szCs w:val="24"/>
        </w:rPr>
        <w:t xml:space="preserve"> the SMC process. </w:t>
      </w:r>
      <w:r w:rsidR="000E4F4C">
        <w:rPr>
          <w:rFonts w:cs="Times New Roman"/>
          <w:szCs w:val="24"/>
        </w:rPr>
        <w:t>Each</w:t>
      </w:r>
      <w:r w:rsidR="00D80B45">
        <w:rPr>
          <w:rFonts w:cs="Times New Roman"/>
          <w:szCs w:val="24"/>
        </w:rPr>
        <w:t xml:space="preserve"> SMC line</w:t>
      </w:r>
      <w:r w:rsidR="000E4F4C">
        <w:rPr>
          <w:rFonts w:cs="Times New Roman"/>
          <w:szCs w:val="24"/>
        </w:rPr>
        <w:t xml:space="preserve"> </w:t>
      </w:r>
      <w:r w:rsidR="00E84C21">
        <w:rPr>
          <w:rFonts w:cs="Times New Roman"/>
          <w:szCs w:val="24"/>
        </w:rPr>
        <w:t xml:space="preserve">can differ in </w:t>
      </w:r>
      <w:r w:rsidR="00B35FCD">
        <w:rPr>
          <w:rFonts w:cs="Times New Roman"/>
          <w:szCs w:val="24"/>
        </w:rPr>
        <w:t>several</w:t>
      </w:r>
      <w:r w:rsidR="00E84C21">
        <w:rPr>
          <w:rFonts w:cs="Times New Roman"/>
          <w:szCs w:val="24"/>
        </w:rPr>
        <w:t xml:space="preserve"> important ways </w:t>
      </w:r>
      <w:r w:rsidR="002D5361">
        <w:rPr>
          <w:rFonts w:cs="Times New Roman"/>
          <w:szCs w:val="24"/>
        </w:rPr>
        <w:t>including motors used, size of the line</w:t>
      </w:r>
      <w:r w:rsidR="00882B79">
        <w:rPr>
          <w:rFonts w:cs="Times New Roman"/>
          <w:szCs w:val="24"/>
        </w:rPr>
        <w:t>, dimensions of the finished SMC</w:t>
      </w:r>
      <w:r w:rsidR="00B30404">
        <w:rPr>
          <w:rFonts w:cs="Times New Roman"/>
          <w:szCs w:val="24"/>
        </w:rPr>
        <w:t>, and others</w:t>
      </w:r>
      <w:r w:rsidR="00887A46">
        <w:rPr>
          <w:rFonts w:cs="Times New Roman"/>
          <w:szCs w:val="24"/>
        </w:rPr>
        <w:t>.</w:t>
      </w:r>
      <w:r w:rsidR="00853CAE">
        <w:rPr>
          <w:rFonts w:cs="Times New Roman"/>
          <w:szCs w:val="24"/>
        </w:rPr>
        <w:t xml:space="preserve"> T</w:t>
      </w:r>
      <w:r w:rsidR="00010913">
        <w:rPr>
          <w:rFonts w:cs="Times New Roman"/>
          <w:szCs w:val="24"/>
        </w:rPr>
        <w:t>herefore, energy consumption and environmental impact can vary depend</w:t>
      </w:r>
      <w:r w:rsidR="00D5497A">
        <w:rPr>
          <w:rFonts w:cs="Times New Roman"/>
          <w:szCs w:val="24"/>
        </w:rPr>
        <w:t>ing on the SMC</w:t>
      </w:r>
      <w:r w:rsidR="00240C1C">
        <w:rPr>
          <w:rFonts w:cs="Times New Roman"/>
          <w:szCs w:val="24"/>
        </w:rPr>
        <w:t xml:space="preserve"> line</w:t>
      </w:r>
      <w:r w:rsidR="00D5497A">
        <w:rPr>
          <w:rFonts w:cs="Times New Roman"/>
          <w:szCs w:val="24"/>
        </w:rPr>
        <w:t xml:space="preserve"> configuration. </w:t>
      </w:r>
    </w:p>
    <w:p w14:paraId="7B62F9A4" w14:textId="24754ACB" w:rsidR="00143577" w:rsidRDefault="003B4131" w:rsidP="00143577">
      <w:pPr>
        <w:ind w:firstLine="720"/>
        <w:rPr>
          <w:rFonts w:cs="Times New Roman"/>
          <w:szCs w:val="24"/>
        </w:rPr>
      </w:pPr>
      <w:r>
        <w:rPr>
          <w:rFonts w:cs="Times New Roman"/>
          <w:szCs w:val="24"/>
        </w:rPr>
        <w:lastRenderedPageBreak/>
        <w:t xml:space="preserve">This study utilizes LCI data from the </w:t>
      </w:r>
      <w:r w:rsidR="009D1189">
        <w:rPr>
          <w:rFonts w:cs="Times New Roman"/>
          <w:szCs w:val="24"/>
        </w:rPr>
        <w:t>Ecoinvent 3.0</w:t>
      </w:r>
      <w:r>
        <w:rPr>
          <w:rFonts w:cs="Times New Roman"/>
          <w:szCs w:val="24"/>
        </w:rPr>
        <w:t xml:space="preserve"> database </w:t>
      </w:r>
      <w:r w:rsidR="00E01A31">
        <w:rPr>
          <w:rFonts w:cs="Times New Roman"/>
          <w:szCs w:val="24"/>
        </w:rPr>
        <w:t xml:space="preserve">along with energy consumption data from literature to model the SMC process for the </w:t>
      </w:r>
      <w:r w:rsidR="00830E00">
        <w:rPr>
          <w:rFonts w:cs="Times New Roman"/>
          <w:szCs w:val="24"/>
        </w:rPr>
        <w:t>GFRP</w:t>
      </w:r>
      <w:r w:rsidR="00E01A31">
        <w:rPr>
          <w:rFonts w:cs="Times New Roman"/>
          <w:szCs w:val="24"/>
        </w:rPr>
        <w:t xml:space="preserve"> battery box. </w:t>
      </w:r>
      <w:r w:rsidR="00830E00">
        <w:rPr>
          <w:rFonts w:cs="Times New Roman"/>
          <w:szCs w:val="24"/>
        </w:rPr>
        <w:t xml:space="preserve">For the glass fiber itself, </w:t>
      </w:r>
      <w:r w:rsidR="003E3DA0">
        <w:rPr>
          <w:rFonts w:cs="Times New Roman"/>
          <w:szCs w:val="24"/>
        </w:rPr>
        <w:t xml:space="preserve">LCI data </w:t>
      </w:r>
      <w:r w:rsidR="00362EFC">
        <w:rPr>
          <w:rFonts w:cs="Times New Roman"/>
          <w:szCs w:val="24"/>
        </w:rPr>
        <w:t xml:space="preserve">for raw material production </w:t>
      </w:r>
      <w:r w:rsidR="003E3DA0">
        <w:rPr>
          <w:rFonts w:cs="Times New Roman"/>
          <w:szCs w:val="24"/>
        </w:rPr>
        <w:t xml:space="preserve">was sourced from </w:t>
      </w:r>
      <w:r w:rsidR="00A44093">
        <w:rPr>
          <w:rFonts w:cs="Times New Roman"/>
          <w:szCs w:val="24"/>
        </w:rPr>
        <w:t xml:space="preserve">Ecoinvent 3.0 </w:t>
      </w:r>
      <w:r w:rsidR="00A4770D">
        <w:rPr>
          <w:rFonts w:cs="Times New Roman"/>
          <w:szCs w:val="24"/>
        </w:rPr>
        <w:t>and</w:t>
      </w:r>
      <w:r w:rsidR="003E3DA0">
        <w:rPr>
          <w:rFonts w:cs="Times New Roman"/>
          <w:szCs w:val="24"/>
        </w:rPr>
        <w:t xml:space="preserve"> includes transportation to the manufacturing site. </w:t>
      </w:r>
      <w:r w:rsidR="00DF0D79">
        <w:rPr>
          <w:rFonts w:cs="Times New Roman"/>
          <w:szCs w:val="24"/>
        </w:rPr>
        <w:t xml:space="preserve">For the matrix resin, phenolic resin was chosen </w:t>
      </w:r>
      <w:r w:rsidR="006E53E7">
        <w:rPr>
          <w:rFonts w:cs="Times New Roman"/>
          <w:szCs w:val="24"/>
        </w:rPr>
        <w:t xml:space="preserve">due to its excellent </w:t>
      </w:r>
      <w:r w:rsidR="005E6B67">
        <w:rPr>
          <w:rFonts w:cs="Times New Roman"/>
          <w:szCs w:val="24"/>
        </w:rPr>
        <w:t>fire</w:t>
      </w:r>
      <w:r w:rsidR="00553CF3">
        <w:rPr>
          <w:rFonts w:cs="Times New Roman"/>
          <w:szCs w:val="24"/>
        </w:rPr>
        <w:t xml:space="preserve"> resistance coupled with high</w:t>
      </w:r>
      <w:r w:rsidR="005E6B67">
        <w:rPr>
          <w:rFonts w:cs="Times New Roman"/>
          <w:szCs w:val="24"/>
        </w:rPr>
        <w:t xml:space="preserve"> impact resistance </w:t>
      </w:r>
      <w:r w:rsidR="00553CF3">
        <w:rPr>
          <w:rFonts w:cs="Times New Roman"/>
          <w:szCs w:val="24"/>
        </w:rPr>
        <w:t>and strength</w:t>
      </w:r>
      <w:r w:rsidR="005E6B67">
        <w:rPr>
          <w:rFonts w:cs="Times New Roman"/>
          <w:szCs w:val="24"/>
        </w:rPr>
        <w:t xml:space="preserve">, making it a good choice for </w:t>
      </w:r>
      <w:r w:rsidR="004C028B">
        <w:rPr>
          <w:rFonts w:cs="Times New Roman"/>
          <w:szCs w:val="24"/>
        </w:rPr>
        <w:t>this</w:t>
      </w:r>
      <w:r w:rsidR="00D407BC">
        <w:rPr>
          <w:rFonts w:cs="Times New Roman"/>
          <w:szCs w:val="24"/>
        </w:rPr>
        <w:t xml:space="preserve"> application.</w:t>
      </w:r>
      <w:r w:rsidR="003D0F21">
        <w:rPr>
          <w:rFonts w:cs="Times New Roman"/>
          <w:szCs w:val="24"/>
        </w:rPr>
        <w:t xml:space="preserve"> </w:t>
      </w:r>
      <w:r w:rsidR="0051492D">
        <w:rPr>
          <w:rFonts w:cs="Times New Roman"/>
          <w:szCs w:val="24"/>
        </w:rPr>
        <w:t xml:space="preserve">It is also generally considered </w:t>
      </w:r>
      <w:r w:rsidR="00AF1E60">
        <w:rPr>
          <w:rFonts w:cs="Times New Roman"/>
          <w:szCs w:val="24"/>
        </w:rPr>
        <w:t>lower cost</w:t>
      </w:r>
      <w:r w:rsidR="0051492D">
        <w:rPr>
          <w:rFonts w:cs="Times New Roman"/>
          <w:szCs w:val="24"/>
        </w:rPr>
        <w:t xml:space="preserve"> than other popular resins including polyester, vinyl ester, and epoxy</w:t>
      </w:r>
      <w:r w:rsidR="00AF1E60">
        <w:rPr>
          <w:rFonts w:cs="Times New Roman"/>
          <w:szCs w:val="24"/>
        </w:rPr>
        <w:t>.</w:t>
      </w:r>
      <w:r w:rsidR="001452C5">
        <w:rPr>
          <w:rFonts w:cs="Times New Roman"/>
          <w:szCs w:val="24"/>
        </w:rPr>
        <w:t xml:space="preserve"> </w:t>
      </w:r>
      <w:r w:rsidR="00362EFC">
        <w:rPr>
          <w:rFonts w:cs="Times New Roman"/>
          <w:szCs w:val="24"/>
        </w:rPr>
        <w:t xml:space="preserve">LCI data for phenolic resin production was also sourced from the </w:t>
      </w:r>
      <w:r w:rsidR="00DF4A7D">
        <w:rPr>
          <w:rFonts w:cs="Times New Roman"/>
          <w:szCs w:val="24"/>
        </w:rPr>
        <w:t>Ecoinvent 3.0</w:t>
      </w:r>
      <w:r w:rsidR="00362EFC">
        <w:rPr>
          <w:rFonts w:cs="Times New Roman"/>
          <w:szCs w:val="24"/>
        </w:rPr>
        <w:t xml:space="preserve"> database. </w:t>
      </w:r>
      <w:r w:rsidR="001452C5">
        <w:rPr>
          <w:rFonts w:cs="Times New Roman"/>
          <w:szCs w:val="24"/>
        </w:rPr>
        <w:t>Component w</w:t>
      </w:r>
      <w:r w:rsidR="00FA5A81">
        <w:rPr>
          <w:rFonts w:cs="Times New Roman"/>
          <w:szCs w:val="24"/>
        </w:rPr>
        <w:t>eight percent</w:t>
      </w:r>
      <w:r w:rsidR="001452C5">
        <w:rPr>
          <w:rFonts w:cs="Times New Roman"/>
          <w:szCs w:val="24"/>
        </w:rPr>
        <w:t xml:space="preserve"> for the finished </w:t>
      </w:r>
      <w:r w:rsidR="00FA5A81">
        <w:rPr>
          <w:rFonts w:cs="Times New Roman"/>
          <w:szCs w:val="24"/>
        </w:rPr>
        <w:t xml:space="preserve">SMC composite was assumed to be </w:t>
      </w:r>
      <w:r w:rsidR="00AC5B8A">
        <w:rPr>
          <w:rFonts w:cs="Times New Roman"/>
          <w:szCs w:val="24"/>
        </w:rPr>
        <w:t>56%</w:t>
      </w:r>
      <w:r w:rsidR="001452C5">
        <w:rPr>
          <w:rFonts w:cs="Times New Roman"/>
          <w:szCs w:val="24"/>
        </w:rPr>
        <w:t xml:space="preserve"> glass fiber</w:t>
      </w:r>
      <w:r w:rsidR="00AC5B8A">
        <w:rPr>
          <w:rFonts w:cs="Times New Roman"/>
          <w:szCs w:val="24"/>
        </w:rPr>
        <w:t xml:space="preserve">, </w:t>
      </w:r>
      <w:r w:rsidR="001452C5">
        <w:rPr>
          <w:rFonts w:cs="Times New Roman"/>
          <w:szCs w:val="24"/>
        </w:rPr>
        <w:t xml:space="preserve">43% phenolic resin, and </w:t>
      </w:r>
      <w:r w:rsidR="0007160B">
        <w:rPr>
          <w:rFonts w:cs="Times New Roman"/>
          <w:szCs w:val="24"/>
        </w:rPr>
        <w:t>1% nylon film.</w:t>
      </w:r>
      <w:r w:rsidR="001452C5">
        <w:rPr>
          <w:rFonts w:cs="Times New Roman"/>
          <w:szCs w:val="24"/>
        </w:rPr>
        <w:t xml:space="preserve"> </w:t>
      </w:r>
      <w:r w:rsidR="00FA5A81">
        <w:rPr>
          <w:rFonts w:cs="Times New Roman"/>
          <w:szCs w:val="24"/>
        </w:rPr>
        <w:t>These weight percents were de</w:t>
      </w:r>
      <w:r w:rsidR="00696B81">
        <w:rPr>
          <w:rFonts w:cs="Times New Roman"/>
          <w:szCs w:val="24"/>
        </w:rPr>
        <w:t>termined</w:t>
      </w:r>
      <w:r w:rsidR="00C77836">
        <w:rPr>
          <w:rFonts w:cs="Times New Roman"/>
          <w:szCs w:val="24"/>
        </w:rPr>
        <w:t xml:space="preserve"> based on </w:t>
      </w:r>
      <w:r w:rsidR="00B321DA">
        <w:rPr>
          <w:rFonts w:cs="Times New Roman"/>
          <w:szCs w:val="24"/>
        </w:rPr>
        <w:t xml:space="preserve">literature and </w:t>
      </w:r>
      <w:r w:rsidR="00CE12CE">
        <w:rPr>
          <w:rFonts w:cs="Times New Roman"/>
          <w:szCs w:val="24"/>
        </w:rPr>
        <w:t xml:space="preserve">existing </w:t>
      </w:r>
      <w:r w:rsidR="007B4356">
        <w:rPr>
          <w:rFonts w:cs="Times New Roman"/>
          <w:szCs w:val="24"/>
        </w:rPr>
        <w:t>glass fiber/phenolic resin SMC composite</w:t>
      </w:r>
      <w:r w:rsidR="002B099F">
        <w:rPr>
          <w:rFonts w:cs="Times New Roman"/>
          <w:szCs w:val="24"/>
        </w:rPr>
        <w:t>s</w:t>
      </w:r>
      <w:r w:rsidR="007B4356">
        <w:rPr>
          <w:rFonts w:cs="Times New Roman"/>
          <w:szCs w:val="24"/>
        </w:rPr>
        <w:t xml:space="preserve"> in the market</w:t>
      </w:r>
      <w:r w:rsidR="00BD5311">
        <w:rPr>
          <w:rFonts w:cs="Times New Roman"/>
          <w:szCs w:val="24"/>
        </w:rPr>
        <w:t xml:space="preserve"> </w:t>
      </w:r>
      <w:sdt>
        <w:sdtPr>
          <w:rPr>
            <w:rFonts w:cs="Times New Roman"/>
            <w:color w:val="000000"/>
            <w:szCs w:val="24"/>
          </w:rPr>
          <w:tag w:val="MENDELEY_CITATION_v3_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"/>
          <w:id w:val="1546797763"/>
          <w:placeholder>
            <w:docPart w:val="DefaultPlaceholder_-1854013440"/>
          </w:placeholder>
        </w:sdtPr>
        <w:sdtContent>
          <w:r w:rsidR="006877B5" w:rsidRPr="006877B5">
            <w:rPr>
              <w:rFonts w:cs="Times New Roman"/>
              <w:color w:val="000000"/>
              <w:szCs w:val="24"/>
            </w:rPr>
            <w:t>[78], [79]</w:t>
          </w:r>
        </w:sdtContent>
      </w:sdt>
      <w:r w:rsidR="00632A9D">
        <w:rPr>
          <w:rFonts w:cs="Times New Roman"/>
          <w:color w:val="000000"/>
          <w:szCs w:val="24"/>
        </w:rPr>
        <w:t xml:space="preserve">. </w:t>
      </w:r>
      <w:r w:rsidR="004F5AC8">
        <w:rPr>
          <w:rFonts w:cs="Times New Roman"/>
          <w:color w:val="000000"/>
          <w:szCs w:val="24"/>
        </w:rPr>
        <w:t>Typical n</w:t>
      </w:r>
      <w:r w:rsidR="00052061">
        <w:rPr>
          <w:rFonts w:cs="Times New Roman"/>
          <w:color w:val="000000"/>
          <w:szCs w:val="24"/>
        </w:rPr>
        <w:t xml:space="preserve">ylon carrier film thickness </w:t>
      </w:r>
      <w:r w:rsidR="004F5AC8">
        <w:rPr>
          <w:rFonts w:cs="Times New Roman"/>
          <w:color w:val="000000"/>
          <w:szCs w:val="24"/>
        </w:rPr>
        <w:t xml:space="preserve">varies, but a thickness of </w:t>
      </w:r>
      <w:r w:rsidR="004D516A">
        <w:rPr>
          <w:rFonts w:cs="Times New Roman"/>
          <w:color w:val="000000"/>
          <w:szCs w:val="24"/>
        </w:rPr>
        <w:t>2</w:t>
      </w:r>
      <w:r w:rsidR="00785AEB">
        <w:rPr>
          <w:rFonts w:cs="Times New Roman"/>
          <w:color w:val="000000"/>
          <w:szCs w:val="24"/>
        </w:rPr>
        <w:t>0</w:t>
      </w:r>
      <w:r w:rsidR="00CC1A11">
        <w:rPr>
          <w:rFonts w:cs="Times New Roman"/>
          <w:color w:val="000000"/>
          <w:szCs w:val="24"/>
        </w:rPr>
        <w:t xml:space="preserve"> </w:t>
      </w:r>
      <w:r w:rsidR="002F3512">
        <w:rPr>
          <w:rFonts w:cs="Times New Roman"/>
          <w:color w:val="000000"/>
          <w:szCs w:val="24"/>
        </w:rPr>
        <w:t xml:space="preserve">μm </w:t>
      </w:r>
      <w:r w:rsidR="006632CC">
        <w:rPr>
          <w:rFonts w:cs="Times New Roman"/>
          <w:color w:val="000000"/>
          <w:szCs w:val="24"/>
        </w:rPr>
        <w:t>was assumed</w:t>
      </w:r>
      <w:r w:rsidR="007878D7">
        <w:rPr>
          <w:rFonts w:cs="Times New Roman"/>
          <w:color w:val="000000"/>
          <w:szCs w:val="24"/>
        </w:rPr>
        <w:t>, leading to a</w:t>
      </w:r>
      <w:r w:rsidR="009F0D38">
        <w:rPr>
          <w:rFonts w:cs="Times New Roman"/>
          <w:color w:val="000000"/>
          <w:szCs w:val="24"/>
        </w:rPr>
        <w:t xml:space="preserve">n approximate </w:t>
      </w:r>
      <w:r w:rsidR="007878D7">
        <w:rPr>
          <w:rFonts w:cs="Times New Roman"/>
          <w:color w:val="000000"/>
          <w:szCs w:val="24"/>
        </w:rPr>
        <w:t>1% of total SMC box weight.</w:t>
      </w:r>
      <w:r w:rsidR="00AC1BC3">
        <w:rPr>
          <w:rFonts w:cs="Times New Roman"/>
          <w:color w:val="000000"/>
          <w:szCs w:val="24"/>
        </w:rPr>
        <w:t xml:space="preserve"> </w:t>
      </w:r>
      <w:r w:rsidR="00362EFC">
        <w:rPr>
          <w:rFonts w:cs="Times New Roman"/>
          <w:color w:val="000000"/>
          <w:szCs w:val="24"/>
        </w:rPr>
        <w:t xml:space="preserve">Nylon film production, including raw materials and transportation, was likewise modeled from the </w:t>
      </w:r>
      <w:r w:rsidR="00494A1A">
        <w:rPr>
          <w:rFonts w:cs="Times New Roman"/>
          <w:color w:val="000000"/>
          <w:szCs w:val="24"/>
        </w:rPr>
        <w:t>Ecoinvent 3.0</w:t>
      </w:r>
      <w:r w:rsidR="00362EFC">
        <w:rPr>
          <w:rFonts w:cs="Times New Roman"/>
          <w:color w:val="000000"/>
          <w:szCs w:val="24"/>
        </w:rPr>
        <w:t xml:space="preserve"> database. </w:t>
      </w:r>
      <w:r w:rsidR="00E51ABD">
        <w:rPr>
          <w:rFonts w:cs="Times New Roman"/>
          <w:color w:val="000000"/>
          <w:szCs w:val="24"/>
        </w:rPr>
        <w:t>The total</w:t>
      </w:r>
      <w:r w:rsidR="00AC1BC3">
        <w:rPr>
          <w:rFonts w:cs="Times New Roman"/>
          <w:color w:val="000000"/>
          <w:szCs w:val="24"/>
        </w:rPr>
        <w:t xml:space="preserve"> weight of the completed </w:t>
      </w:r>
      <w:r w:rsidR="00F65557">
        <w:rPr>
          <w:rFonts w:cs="Times New Roman"/>
          <w:color w:val="000000"/>
          <w:szCs w:val="24"/>
        </w:rPr>
        <w:t>GFRP-SMC battery box is 42.74</w:t>
      </w:r>
      <w:r w:rsidR="00CC1A11">
        <w:rPr>
          <w:rFonts w:cs="Times New Roman"/>
          <w:color w:val="000000"/>
          <w:szCs w:val="24"/>
        </w:rPr>
        <w:t xml:space="preserve"> </w:t>
      </w:r>
      <w:r w:rsidR="00F65557">
        <w:rPr>
          <w:rFonts w:cs="Times New Roman"/>
          <w:color w:val="000000"/>
          <w:szCs w:val="24"/>
        </w:rPr>
        <w:t xml:space="preserve">kg, assuming </w:t>
      </w:r>
      <w:r w:rsidR="004E66F0">
        <w:rPr>
          <w:rFonts w:cs="Times New Roman"/>
          <w:szCs w:val="24"/>
        </w:rPr>
        <w:t xml:space="preserve">10% SMC material waste </w:t>
      </w:r>
      <w:r w:rsidR="00F65557">
        <w:rPr>
          <w:rFonts w:cs="Times New Roman"/>
          <w:szCs w:val="24"/>
        </w:rPr>
        <w:t xml:space="preserve">during </w:t>
      </w:r>
      <w:r w:rsidR="00400C61">
        <w:rPr>
          <w:rFonts w:cs="Times New Roman"/>
          <w:szCs w:val="24"/>
        </w:rPr>
        <w:t>manufacturing</w:t>
      </w:r>
      <w:r w:rsidR="009949FF">
        <w:rPr>
          <w:rFonts w:cs="Times New Roman"/>
          <w:szCs w:val="24"/>
        </w:rPr>
        <w:t xml:space="preserve"> as</w:t>
      </w:r>
      <w:r w:rsidR="009826FC">
        <w:rPr>
          <w:rFonts w:cs="Times New Roman"/>
          <w:szCs w:val="24"/>
        </w:rPr>
        <w:t xml:space="preserve"> </w:t>
      </w:r>
      <w:r w:rsidR="009953E8">
        <w:rPr>
          <w:rFonts w:cs="Times New Roman"/>
          <w:szCs w:val="24"/>
        </w:rPr>
        <w:t xml:space="preserve">is common in a </w:t>
      </w:r>
      <w:r w:rsidR="00945068">
        <w:rPr>
          <w:rFonts w:cs="Times New Roman"/>
          <w:szCs w:val="24"/>
        </w:rPr>
        <w:t>similar SMC process</w:t>
      </w:r>
      <w:r w:rsidR="009826FC">
        <w:rPr>
          <w:rFonts w:cs="Times New Roman"/>
          <w:szCs w:val="24"/>
        </w:rPr>
        <w:t xml:space="preserve"> used by Volvo</w:t>
      </w:r>
      <w:r w:rsidR="009953E8">
        <w:rPr>
          <w:rFonts w:cs="Times New Roman"/>
          <w:szCs w:val="24"/>
        </w:rPr>
        <w:t xml:space="preserve"> Cars</w:t>
      </w:r>
      <w:r w:rsidR="00974198">
        <w:rPr>
          <w:rFonts w:cs="Times New Roman"/>
          <w:szCs w:val="24"/>
        </w:rPr>
        <w:t xml:space="preserve"> </w:t>
      </w:r>
      <w:sdt>
        <w:sdtPr>
          <w:rPr>
            <w:rFonts w:cs="Times New Roman"/>
            <w:color w:val="000000"/>
            <w:szCs w:val="24"/>
          </w:rPr>
          <w:tag w:val="MENDELEY_CITATION_v3_eyJjaXRhdGlvbklEIjoiTUVOREVMRVlfQ0lUQVRJT05fODgyMTFiZmYtYmEyYi00YWFmLTg1MWItMmMyOWEyNDEyMTA3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
          <w:id w:val="-140115934"/>
          <w:placeholder>
            <w:docPart w:val="DefaultPlaceholder_-1854013440"/>
          </w:placeholder>
        </w:sdtPr>
        <w:sdtContent>
          <w:r w:rsidR="006877B5" w:rsidRPr="006877B5">
            <w:rPr>
              <w:rFonts w:cs="Times New Roman"/>
              <w:color w:val="000000"/>
              <w:szCs w:val="24"/>
            </w:rPr>
            <w:t>[80]</w:t>
          </w:r>
        </w:sdtContent>
      </w:sdt>
      <w:r w:rsidR="00C120A7">
        <w:rPr>
          <w:rFonts w:cs="Times New Roman"/>
          <w:szCs w:val="24"/>
        </w:rPr>
        <w:t xml:space="preserve">. </w:t>
      </w:r>
      <w:r w:rsidR="007B21FD">
        <w:rPr>
          <w:rFonts w:cs="Times New Roman"/>
          <w:szCs w:val="24"/>
        </w:rPr>
        <w:t>This waste was considered non-recyclable.</w:t>
      </w:r>
    </w:p>
    <w:p w14:paraId="7100CC20" w14:textId="33D910CE" w:rsidR="000C16CB" w:rsidRDefault="00881289" w:rsidP="000C16CB">
      <w:pPr>
        <w:ind w:firstLine="720"/>
        <w:rPr>
          <w:rFonts w:cs="Times New Roman"/>
          <w:szCs w:val="24"/>
        </w:rPr>
      </w:pPr>
      <w:r>
        <w:rPr>
          <w:rFonts w:cs="Times New Roman"/>
          <w:szCs w:val="24"/>
        </w:rPr>
        <w:t>The SMC process itself</w:t>
      </w:r>
      <w:r w:rsidR="00B32F4E">
        <w:rPr>
          <w:rFonts w:cs="Times New Roman"/>
          <w:szCs w:val="24"/>
        </w:rPr>
        <w:t xml:space="preserve"> involves few inputs outside of the</w:t>
      </w:r>
      <w:r w:rsidR="00FB6C33">
        <w:rPr>
          <w:rFonts w:cs="Times New Roman"/>
          <w:szCs w:val="24"/>
        </w:rPr>
        <w:t xml:space="preserve"> main SMC components</w:t>
      </w:r>
      <w:r w:rsidR="00B32F4E">
        <w:rPr>
          <w:rFonts w:cs="Times New Roman"/>
          <w:szCs w:val="24"/>
        </w:rPr>
        <w:t xml:space="preserve"> </w:t>
      </w:r>
      <w:r w:rsidR="00FB6C33">
        <w:rPr>
          <w:rFonts w:cs="Times New Roman"/>
          <w:szCs w:val="24"/>
        </w:rPr>
        <w:t>(</w:t>
      </w:r>
      <w:r w:rsidR="00F35E95">
        <w:rPr>
          <w:rFonts w:cs="Times New Roman"/>
          <w:szCs w:val="24"/>
        </w:rPr>
        <w:t>fibers, resin, films</w:t>
      </w:r>
      <w:r w:rsidR="00FB6C33">
        <w:rPr>
          <w:rFonts w:cs="Times New Roman"/>
          <w:szCs w:val="24"/>
        </w:rPr>
        <w:t>)</w:t>
      </w:r>
      <w:r w:rsidR="00F35E95">
        <w:rPr>
          <w:rFonts w:cs="Times New Roman"/>
          <w:szCs w:val="24"/>
        </w:rPr>
        <w:t xml:space="preserve"> and electricity for power. Electricity consumption</w:t>
      </w:r>
      <w:r w:rsidR="002E1C39">
        <w:rPr>
          <w:rFonts w:cs="Times New Roman"/>
          <w:szCs w:val="24"/>
        </w:rPr>
        <w:t xml:space="preserve"> </w:t>
      </w:r>
      <w:r w:rsidR="00764321">
        <w:rPr>
          <w:rFonts w:cs="Times New Roman"/>
          <w:szCs w:val="24"/>
        </w:rPr>
        <w:t xml:space="preserve">was therefore chosen as the primary energy input </w:t>
      </w:r>
      <w:r w:rsidR="002E1C39">
        <w:rPr>
          <w:rFonts w:cs="Times New Roman"/>
          <w:szCs w:val="24"/>
        </w:rPr>
        <w:t>of the SMC process</w:t>
      </w:r>
      <w:r w:rsidR="00764321">
        <w:rPr>
          <w:rFonts w:cs="Times New Roman"/>
          <w:szCs w:val="24"/>
        </w:rPr>
        <w:t xml:space="preserve">. Likewise, </w:t>
      </w:r>
      <w:r w:rsidR="00F6095F">
        <w:rPr>
          <w:rFonts w:cs="Times New Roman"/>
          <w:szCs w:val="24"/>
        </w:rPr>
        <w:t xml:space="preserve">electricity consumption was used to model the </w:t>
      </w:r>
      <w:r w:rsidR="002E1C39">
        <w:rPr>
          <w:rFonts w:cs="Times New Roman"/>
          <w:szCs w:val="24"/>
        </w:rPr>
        <w:t xml:space="preserve">final compression molding </w:t>
      </w:r>
      <w:r w:rsidR="00F6095F">
        <w:rPr>
          <w:rFonts w:cs="Times New Roman"/>
          <w:szCs w:val="24"/>
        </w:rPr>
        <w:t xml:space="preserve">process used </w:t>
      </w:r>
      <w:r w:rsidR="007A1503">
        <w:rPr>
          <w:rFonts w:cs="Times New Roman"/>
          <w:szCs w:val="24"/>
        </w:rPr>
        <w:t xml:space="preserve">to form the finished battery box components, </w:t>
      </w:r>
      <w:r w:rsidR="00F6095F">
        <w:rPr>
          <w:rFonts w:cs="Times New Roman"/>
          <w:szCs w:val="24"/>
        </w:rPr>
        <w:t xml:space="preserve">and other </w:t>
      </w:r>
      <w:r w:rsidR="00A843D6">
        <w:rPr>
          <w:rFonts w:cs="Times New Roman"/>
          <w:szCs w:val="24"/>
        </w:rPr>
        <w:t>materials and energy such as lubricating oil</w:t>
      </w:r>
      <w:r w:rsidR="008B0D2A">
        <w:rPr>
          <w:rFonts w:cs="Times New Roman"/>
          <w:szCs w:val="24"/>
        </w:rPr>
        <w:t xml:space="preserve"> </w:t>
      </w:r>
      <w:r w:rsidR="00C75A9F">
        <w:rPr>
          <w:rFonts w:cs="Times New Roman"/>
          <w:szCs w:val="24"/>
        </w:rPr>
        <w:t xml:space="preserve">were assumed to be negligible when considering the </w:t>
      </w:r>
      <w:r w:rsidR="00407950">
        <w:rPr>
          <w:rFonts w:cs="Times New Roman"/>
          <w:szCs w:val="24"/>
        </w:rPr>
        <w:t>usage</w:t>
      </w:r>
      <w:r w:rsidR="00C75A9F">
        <w:rPr>
          <w:rFonts w:cs="Times New Roman"/>
          <w:szCs w:val="24"/>
        </w:rPr>
        <w:t xml:space="preserve"> per part. Electricity usage for </w:t>
      </w:r>
      <w:r w:rsidR="00767FA0">
        <w:rPr>
          <w:rFonts w:cs="Times New Roman"/>
          <w:szCs w:val="24"/>
        </w:rPr>
        <w:t xml:space="preserve">the SMC process </w:t>
      </w:r>
      <w:r w:rsidR="00554DB8">
        <w:rPr>
          <w:rFonts w:cs="Times New Roman"/>
          <w:szCs w:val="24"/>
        </w:rPr>
        <w:t>was</w:t>
      </w:r>
      <w:r w:rsidR="00C75A9F">
        <w:rPr>
          <w:rFonts w:cs="Times New Roman"/>
          <w:szCs w:val="24"/>
        </w:rPr>
        <w:t xml:space="preserve"> o</w:t>
      </w:r>
      <w:r w:rsidR="007A1503">
        <w:rPr>
          <w:rFonts w:cs="Times New Roman"/>
          <w:szCs w:val="24"/>
        </w:rPr>
        <w:t xml:space="preserve">btained </w:t>
      </w:r>
      <w:r w:rsidR="002729BF">
        <w:rPr>
          <w:rFonts w:cs="Times New Roman"/>
          <w:szCs w:val="24"/>
        </w:rPr>
        <w:t xml:space="preserve">from a </w:t>
      </w:r>
      <w:r w:rsidR="004B4151">
        <w:rPr>
          <w:rFonts w:cs="Times New Roman"/>
          <w:szCs w:val="24"/>
        </w:rPr>
        <w:t xml:space="preserve">2020 </w:t>
      </w:r>
      <w:r w:rsidR="002729BF">
        <w:rPr>
          <w:rFonts w:cs="Times New Roman"/>
          <w:szCs w:val="24"/>
        </w:rPr>
        <w:t xml:space="preserve">study by </w:t>
      </w:r>
      <w:r w:rsidR="004B4151">
        <w:rPr>
          <w:rFonts w:cs="Times New Roman"/>
          <w:szCs w:val="24"/>
        </w:rPr>
        <w:t>Jonsson.</w:t>
      </w:r>
      <w:r w:rsidR="00FB6C33">
        <w:rPr>
          <w:rFonts w:cs="Times New Roman"/>
          <w:szCs w:val="24"/>
        </w:rPr>
        <w:t xml:space="preserve"> </w:t>
      </w:r>
      <w:r w:rsidR="00D514F0">
        <w:rPr>
          <w:rFonts w:cs="Times New Roman"/>
          <w:szCs w:val="24"/>
        </w:rPr>
        <w:t xml:space="preserve">This study analyzes the life cycle energy </w:t>
      </w:r>
      <w:r w:rsidR="00500106">
        <w:rPr>
          <w:rFonts w:cs="Times New Roman"/>
          <w:szCs w:val="24"/>
        </w:rPr>
        <w:t xml:space="preserve">usage for </w:t>
      </w:r>
      <w:r w:rsidR="00D04AFA">
        <w:rPr>
          <w:rFonts w:cs="Times New Roman"/>
          <w:szCs w:val="24"/>
        </w:rPr>
        <w:t>a</w:t>
      </w:r>
      <w:r w:rsidR="000726CB">
        <w:rPr>
          <w:rFonts w:cs="Times New Roman"/>
          <w:szCs w:val="24"/>
        </w:rPr>
        <w:t xml:space="preserve">n automotive </w:t>
      </w:r>
      <w:r w:rsidR="00D04AFA">
        <w:rPr>
          <w:rFonts w:cs="Times New Roman"/>
          <w:szCs w:val="24"/>
        </w:rPr>
        <w:t>frame component</w:t>
      </w:r>
      <w:r w:rsidR="00336666">
        <w:rPr>
          <w:rFonts w:cs="Times New Roman"/>
          <w:szCs w:val="24"/>
        </w:rPr>
        <w:t xml:space="preserve"> manufactured using several different materials and methods, including </w:t>
      </w:r>
      <w:r w:rsidR="00B76492">
        <w:t>GFRP-SMC</w:t>
      </w:r>
      <w:r w:rsidR="00934CEB">
        <w:rPr>
          <w:rFonts w:cs="Times New Roman"/>
          <w:szCs w:val="24"/>
        </w:rPr>
        <w:t xml:space="preserve">. Energy consumption for the SMC process </w:t>
      </w:r>
      <w:r w:rsidR="0028576A">
        <w:rPr>
          <w:rFonts w:cs="Times New Roman"/>
          <w:szCs w:val="24"/>
        </w:rPr>
        <w:t xml:space="preserve">was estimated to be 29.4 MJ per kg </w:t>
      </w:r>
      <w:r w:rsidR="009A3695">
        <w:rPr>
          <w:rFonts w:cs="Times New Roman"/>
          <w:szCs w:val="24"/>
        </w:rPr>
        <w:t>SMC</w:t>
      </w:r>
      <w:r w:rsidR="00623BD9">
        <w:rPr>
          <w:rFonts w:cs="Times New Roman"/>
          <w:szCs w:val="24"/>
        </w:rPr>
        <w:t xml:space="preserve"> </w:t>
      </w:r>
      <w:sdt>
        <w:sdtPr>
          <w:rPr>
            <w:rFonts w:cs="Times New Roman"/>
            <w:color w:val="000000"/>
            <w:szCs w:val="24"/>
          </w:rPr>
          <w:tag w:val="MENDELEY_CITATION_v3_eyJjaXRhdGlvbklEIjoiTUVOREVMRVlfQ0lUQVRJT05fYzFmZTI2NGQtMWZiMi00Y2IzLTg5NzMtNzA2Zjg0MzMyODcz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
          <w:id w:val="773289796"/>
          <w:placeholder>
            <w:docPart w:val="8523F0D0C48B49ADB33C1689B3C363E2"/>
          </w:placeholder>
        </w:sdtPr>
        <w:sdtContent>
          <w:r w:rsidR="006877B5" w:rsidRPr="006877B5">
            <w:rPr>
              <w:rFonts w:cs="Times New Roman"/>
              <w:color w:val="000000"/>
              <w:szCs w:val="24"/>
            </w:rPr>
            <w:t>[80]</w:t>
          </w:r>
        </w:sdtContent>
      </w:sdt>
      <w:r w:rsidR="00167E58">
        <w:rPr>
          <w:rFonts w:cs="Times New Roman"/>
          <w:szCs w:val="24"/>
        </w:rPr>
        <w:t>. T</w:t>
      </w:r>
      <w:r w:rsidR="00EB1DA9">
        <w:rPr>
          <w:rFonts w:cs="Times New Roman"/>
          <w:szCs w:val="24"/>
        </w:rPr>
        <w:t>he subsequent compression molding step</w:t>
      </w:r>
      <w:r w:rsidR="00167E58">
        <w:rPr>
          <w:rFonts w:cs="Times New Roman"/>
          <w:szCs w:val="24"/>
        </w:rPr>
        <w:t xml:space="preserve"> that</w:t>
      </w:r>
      <w:r w:rsidR="00EB1DA9">
        <w:rPr>
          <w:rFonts w:cs="Times New Roman"/>
          <w:szCs w:val="24"/>
        </w:rPr>
        <w:t xml:space="preserve"> form</w:t>
      </w:r>
      <w:r w:rsidR="00167E58">
        <w:rPr>
          <w:rFonts w:cs="Times New Roman"/>
          <w:szCs w:val="24"/>
        </w:rPr>
        <w:t>s</w:t>
      </w:r>
      <w:r w:rsidR="00EB1DA9">
        <w:rPr>
          <w:rFonts w:cs="Times New Roman"/>
          <w:szCs w:val="24"/>
        </w:rPr>
        <w:t xml:space="preserve"> the finished part was </w:t>
      </w:r>
      <w:r w:rsidR="00623BD9">
        <w:rPr>
          <w:rFonts w:cs="Times New Roman"/>
          <w:szCs w:val="24"/>
        </w:rPr>
        <w:t>sourced</w:t>
      </w:r>
      <w:r w:rsidR="00167E58">
        <w:rPr>
          <w:rFonts w:cs="Times New Roman"/>
          <w:szCs w:val="24"/>
        </w:rPr>
        <w:t xml:space="preserve"> from Suzuki </w:t>
      </w:r>
      <w:r w:rsidR="00B57B07">
        <w:rPr>
          <w:rFonts w:cs="Times New Roman"/>
          <w:szCs w:val="24"/>
        </w:rPr>
        <w:t>&amp; Takahashi</w:t>
      </w:r>
      <w:r w:rsidR="00167E58">
        <w:rPr>
          <w:rFonts w:cs="Times New Roman"/>
          <w:szCs w:val="24"/>
        </w:rPr>
        <w:t xml:space="preserve"> </w:t>
      </w:r>
      <w:r w:rsidR="00F777F4">
        <w:rPr>
          <w:rFonts w:cs="Times New Roman"/>
          <w:szCs w:val="24"/>
        </w:rPr>
        <w:t xml:space="preserve">(2005) </w:t>
      </w:r>
      <w:r w:rsidR="00212ECC">
        <w:rPr>
          <w:rFonts w:cs="Times New Roman"/>
          <w:szCs w:val="24"/>
        </w:rPr>
        <w:t>as</w:t>
      </w:r>
      <w:r w:rsidR="00167E58">
        <w:rPr>
          <w:rFonts w:cs="Times New Roman"/>
          <w:szCs w:val="24"/>
        </w:rPr>
        <w:t xml:space="preserve"> </w:t>
      </w:r>
      <w:r w:rsidR="00044003">
        <w:rPr>
          <w:rFonts w:cs="Times New Roman"/>
          <w:szCs w:val="24"/>
        </w:rPr>
        <w:t xml:space="preserve">3.5 MJ/kg </w:t>
      </w:r>
      <w:sdt>
        <w:sdtPr>
          <w:rPr>
            <w:rFonts w:cs="Times New Roman"/>
            <w:color w:val="000000"/>
            <w:szCs w:val="24"/>
          </w:rPr>
          <w:tag w:val="MENDELEY_CITATION_v3_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"/>
          <w:id w:val="-917247884"/>
          <w:placeholder>
            <w:docPart w:val="DefaultPlaceholder_-1854013440"/>
          </w:placeholder>
        </w:sdtPr>
        <w:sdtContent>
          <w:r w:rsidR="006877B5" w:rsidRPr="006877B5">
            <w:rPr>
              <w:rFonts w:cs="Times New Roman"/>
              <w:color w:val="000000"/>
              <w:szCs w:val="24"/>
            </w:rPr>
            <w:t>[81]</w:t>
          </w:r>
        </w:sdtContent>
      </w:sdt>
      <w:r w:rsidR="00044003">
        <w:rPr>
          <w:rFonts w:cs="Times New Roman"/>
          <w:szCs w:val="24"/>
        </w:rPr>
        <w:t>.</w:t>
      </w:r>
      <w:r w:rsidR="00DA76C5">
        <w:rPr>
          <w:rFonts w:cs="Times New Roman"/>
          <w:szCs w:val="24"/>
        </w:rPr>
        <w:t xml:space="preserve"> Combining these two values, the energy consumption </w:t>
      </w:r>
      <w:r w:rsidR="005159DF">
        <w:rPr>
          <w:rFonts w:cs="Times New Roman"/>
          <w:szCs w:val="24"/>
        </w:rPr>
        <w:t xml:space="preserve">becomes 32.9 </w:t>
      </w:r>
      <w:r w:rsidR="00D205DA">
        <w:rPr>
          <w:rFonts w:cs="Times New Roman"/>
          <w:szCs w:val="24"/>
        </w:rPr>
        <w:t>MJ</w:t>
      </w:r>
      <w:r w:rsidR="005159DF">
        <w:rPr>
          <w:rFonts w:cs="Times New Roman"/>
          <w:szCs w:val="24"/>
        </w:rPr>
        <w:t>/kg</w:t>
      </w:r>
      <w:r w:rsidR="005D7258">
        <w:rPr>
          <w:rFonts w:cs="Times New Roman"/>
          <w:szCs w:val="24"/>
        </w:rPr>
        <w:t xml:space="preserve"> SMC</w:t>
      </w:r>
      <w:r w:rsidR="005159DF">
        <w:rPr>
          <w:rFonts w:cs="Times New Roman"/>
          <w:szCs w:val="24"/>
        </w:rPr>
        <w:t xml:space="preserve">, or 390.63 kWh </w:t>
      </w:r>
      <w:r w:rsidR="00E81746">
        <w:rPr>
          <w:rFonts w:cs="Times New Roman"/>
          <w:szCs w:val="24"/>
        </w:rPr>
        <w:t xml:space="preserve">for </w:t>
      </w:r>
      <w:r w:rsidR="00212ECC">
        <w:rPr>
          <w:rFonts w:cs="Times New Roman"/>
          <w:szCs w:val="24"/>
        </w:rPr>
        <w:t xml:space="preserve">the manufacture of </w:t>
      </w:r>
      <w:r w:rsidR="00E81746">
        <w:rPr>
          <w:rFonts w:cs="Times New Roman"/>
          <w:szCs w:val="24"/>
        </w:rPr>
        <w:t xml:space="preserve">one complete </w:t>
      </w:r>
      <w:r w:rsidR="005D7258">
        <w:rPr>
          <w:rFonts w:cs="Times New Roman"/>
          <w:szCs w:val="24"/>
        </w:rPr>
        <w:t xml:space="preserve">GFRP-SMC </w:t>
      </w:r>
      <w:r w:rsidR="00E81746">
        <w:rPr>
          <w:rFonts w:cs="Times New Roman"/>
          <w:szCs w:val="24"/>
        </w:rPr>
        <w:t>battery enclosure.</w:t>
      </w:r>
    </w:p>
    <w:p w14:paraId="58F0234E" w14:textId="29A4C039" w:rsidR="005E5B17" w:rsidRDefault="005E5B17" w:rsidP="00743379">
      <w:pPr>
        <w:pStyle w:val="Heading3"/>
      </w:pPr>
      <w:bookmarkStart w:id="74" w:name="_Toc193367460"/>
      <w:r>
        <w:lastRenderedPageBreak/>
        <w:t>Use Phase</w:t>
      </w:r>
      <w:r w:rsidR="00D2576E">
        <w:t xml:space="preserve"> Inventory</w:t>
      </w:r>
      <w:bookmarkEnd w:id="74"/>
    </w:p>
    <w:p w14:paraId="716B2EAC" w14:textId="7D0E9837" w:rsidR="00756024" w:rsidRDefault="00D01862" w:rsidP="00FC50B8">
      <w:pPr>
        <w:ind w:firstLine="720"/>
        <w:rPr>
          <w:color w:val="000000"/>
        </w:rPr>
      </w:pPr>
      <w:r>
        <w:t xml:space="preserve">The battery box use phase </w:t>
      </w:r>
      <w:r w:rsidR="00C3300A">
        <w:t xml:space="preserve">simply includes </w:t>
      </w:r>
      <w:r w:rsidR="006475BB">
        <w:t xml:space="preserve">its use in the </w:t>
      </w:r>
      <w:r w:rsidR="009C3690">
        <w:t>vehicle after installation up until the end of the vehicle’s life</w:t>
      </w:r>
      <w:r w:rsidR="00363B45">
        <w:t>.</w:t>
      </w:r>
      <w:r w:rsidR="009C3690">
        <w:t xml:space="preserve"> T</w:t>
      </w:r>
      <w:r w:rsidR="00FF7E5B">
        <w:t xml:space="preserve">he battery box </w:t>
      </w:r>
      <w:r w:rsidR="009C3690">
        <w:t xml:space="preserve">is designed to </w:t>
      </w:r>
      <w:r w:rsidR="00FF7E5B">
        <w:t xml:space="preserve">last the </w:t>
      </w:r>
      <w:r w:rsidR="00976EF2">
        <w:t xml:space="preserve">expected </w:t>
      </w:r>
      <w:r w:rsidR="00FF7E5B">
        <w:t>lifetime of the vehicle</w:t>
      </w:r>
      <w:r w:rsidR="009C3690">
        <w:t xml:space="preserve"> (if not longer)</w:t>
      </w:r>
      <w:r w:rsidR="00FF7E5B">
        <w:t>, so no removal or maintenance is required</w:t>
      </w:r>
      <w:r w:rsidR="006475BB">
        <w:t xml:space="preserve"> during this phase. </w:t>
      </w:r>
      <w:r w:rsidR="008144E0">
        <w:t xml:space="preserve">Because of the </w:t>
      </w:r>
      <w:r w:rsidR="006C627F">
        <w:t xml:space="preserve">passive nature </w:t>
      </w:r>
      <w:r w:rsidR="008144E0">
        <w:t>of the battery box’s use within the vehicl</w:t>
      </w:r>
      <w:r w:rsidR="006C627F">
        <w:t>e and lack of maintenance requirements</w:t>
      </w:r>
      <w:r w:rsidR="008144E0">
        <w:t xml:space="preserve">, the energy consumed by the vehicle </w:t>
      </w:r>
      <w:r w:rsidR="00E00D13">
        <w:t xml:space="preserve">to transport the box during vehicle use </w:t>
      </w:r>
      <w:r w:rsidR="00783D34">
        <w:t xml:space="preserve">is the most significant factor affecting the </w:t>
      </w:r>
      <w:r w:rsidR="00E00D13">
        <w:t xml:space="preserve">box’s </w:t>
      </w:r>
      <w:r w:rsidR="00783D34">
        <w:t>use phase impact.</w:t>
      </w:r>
      <w:r w:rsidR="00EA576D">
        <w:t xml:space="preserve"> To quantify</w:t>
      </w:r>
      <w:r w:rsidR="00387574">
        <w:t xml:space="preserve"> and compare the </w:t>
      </w:r>
      <w:r w:rsidR="0087201C">
        <w:t xml:space="preserve">use phase </w:t>
      </w:r>
      <w:r w:rsidR="00FC50B8">
        <w:t xml:space="preserve">energy consumption of each battery box, </w:t>
      </w:r>
      <w:r w:rsidR="00B40D87">
        <w:t>an equation adapted from</w:t>
      </w:r>
      <w:r w:rsidR="00F17448">
        <w:t xml:space="preserve"> Li et al. </w:t>
      </w:r>
      <w:r w:rsidR="00B57B07">
        <w:t xml:space="preserve">(2024) </w:t>
      </w:r>
      <w:r w:rsidR="00B40D87">
        <w:rPr>
          <w:color w:val="000000"/>
        </w:rPr>
        <w:t>was us</w:t>
      </w:r>
      <w:r w:rsidR="00284200">
        <w:rPr>
          <w:color w:val="000000"/>
        </w:rPr>
        <w:t>ed</w:t>
      </w:r>
      <w:r w:rsidR="006C7B87">
        <w:rPr>
          <w:color w:val="000000"/>
        </w:rPr>
        <w:t xml:space="preserve"> </w:t>
      </w:r>
      <w:sdt>
        <w:sdtPr>
          <w:rPr>
            <w:color w:val="000000"/>
          </w:rPr>
          <w:tag w:val="MENDELEY_CITATION_v3_eyJjaXRhdGlvbklEIjoiTUVOREVMRVlfQ0lUQVRJT05fMjA5NWE5N2UtYzk2Zi00NjIyLWE4YjUtYzA2YmIzNjY4MDk2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550611122"/>
          <w:placeholder>
            <w:docPart w:val="C432E1BDB2144DF38525A24F63F7751C"/>
          </w:placeholder>
        </w:sdtPr>
        <w:sdtContent>
          <w:r w:rsidR="006877B5" w:rsidRPr="006877B5">
            <w:rPr>
              <w:color w:val="000000"/>
            </w:rPr>
            <w:t>[6]</w:t>
          </w:r>
        </w:sdtContent>
      </w:sdt>
      <w:r w:rsidR="00AC084E">
        <w:rPr>
          <w:color w:val="000000"/>
        </w:rPr>
        <w:t>. The formula is</w:t>
      </w:r>
      <w:r w:rsidR="009F6133">
        <w:rPr>
          <w:color w:val="000000"/>
        </w:rPr>
        <w:t xml:space="preserve"> shown </w:t>
      </w:r>
      <w:r w:rsidR="00CC1F77">
        <w:rPr>
          <w:color w:val="000000"/>
        </w:rPr>
        <w:t xml:space="preserve">in </w:t>
      </w:r>
      <w:r w:rsidR="00CC1F77" w:rsidRPr="0054107C">
        <w:rPr>
          <w:b/>
          <w:bCs/>
          <w:color w:val="000000"/>
        </w:rPr>
        <w:t>Equation 1</w:t>
      </w:r>
      <w:r w:rsidR="00CC1F77">
        <w:rPr>
          <w:color w:val="000000"/>
        </w:rPr>
        <w:t xml:space="preserve"> </w:t>
      </w:r>
      <w:r w:rsidR="009F6133">
        <w:rPr>
          <w:color w:val="000000"/>
        </w:rPr>
        <w:t>below:</w:t>
      </w:r>
    </w:p>
    <w:p w14:paraId="132A80AC" w14:textId="0F2960D3" w:rsidR="00802E5F" w:rsidRDefault="00BB4554" w:rsidP="006B4954">
      <w:r w:rsidRPr="00BB4554">
        <w:rPr>
          <w:rFonts w:eastAsiaTheme="minorEastAsia"/>
          <w:noProof/>
        </w:rPr>
        <mc:AlternateContent>
          <mc:Choice Requires="wps">
            <w:drawing>
              <wp:anchor distT="45720" distB="45720" distL="114300" distR="114300" simplePos="0" relativeHeight="251727872" behindDoc="1" locked="0" layoutInCell="1" allowOverlap="1" wp14:anchorId="245B6DA5" wp14:editId="06650CB1">
                <wp:simplePos x="0" y="0"/>
                <wp:positionH relativeFrom="margin">
                  <wp:posOffset>5562600</wp:posOffset>
                </wp:positionH>
                <wp:positionV relativeFrom="paragraph">
                  <wp:posOffset>306705</wp:posOffset>
                </wp:positionV>
                <wp:extent cx="381000" cy="304800"/>
                <wp:effectExtent l="0" t="0" r="0" b="0"/>
                <wp:wrapNone/>
                <wp:docPr id="1240856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noFill/>
                          <a:miter lim="800000"/>
                          <a:headEnd/>
                          <a:tailEnd/>
                        </a:ln>
                      </wps:spPr>
                      <wps:txbx>
                        <w:txbxContent>
                          <w:p w14:paraId="1ABFB3A6" w14:textId="2619700B" w:rsidR="00BB4554" w:rsidRDefault="00BB4554">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B6DA5" id="_x0000_s1043" type="#_x0000_t202" style="position:absolute;margin-left:438pt;margin-top:24.15pt;width:30pt;height:24pt;z-index:-251588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" stroked="f">
                <v:textbox>
                  <w:txbxContent>
                    <w:p w14:paraId="1ABFB3A6" w14:textId="2619700B" w:rsidR="00BB4554" w:rsidRDefault="00BB4554">
                      <w:r>
                        <w:t>(1)</w:t>
                      </w:r>
                    </w:p>
                  </w:txbxContent>
                </v:textbox>
                <w10:wrap anchorx="margin"/>
              </v:shape>
            </w:pict>
          </mc:Fallback>
        </mc:AlternateContent>
      </w:r>
    </w:p>
    <w:p w14:paraId="3CA25B81" w14:textId="7AAFCB38" w:rsidR="00267656" w:rsidRPr="00802E5F" w:rsidRDefault="00000000" w:rsidP="005E5B17">
      <w:pPr>
        <w:rPr>
          <w:rFonts w:eastAsiaTheme="minorEastAsia"/>
        </w:rPr>
      </w:pPr>
      <m:oMathPara>
        <m:oMath>
          <m:sSub>
            <m:sSubPr>
              <m:ctrlPr>
                <w:rPr>
                  <w:rFonts w:ascii="Cambria Math" w:hAnsi="Cambria Math"/>
                  <w:i/>
                </w:rPr>
              </m:ctrlPr>
            </m:sSubPr>
            <m:e>
              <m:r>
                <w:rPr>
                  <w:rFonts w:ascii="Cambria Math" w:hAnsi="Cambria Math"/>
                </w:rPr>
                <m:t>E</m:t>
              </m:r>
            </m:e>
            <m:sub>
              <m:r>
                <w:rPr>
                  <w:rFonts w:ascii="Cambria Math" w:hAnsi="Cambria Math"/>
                </w:rPr>
                <m:t>ev</m:t>
              </m:r>
            </m:sub>
          </m:sSub>
          <m:r>
            <w:rPr>
              <w:rFonts w:ascii="Cambria Math" w:hAnsi="Cambria Math"/>
            </w:rPr>
            <m:t xml:space="preserve">= </m:t>
          </m:r>
          <m:f>
            <m:fPr>
              <m:ctrlPr>
                <w:rPr>
                  <w:rFonts w:ascii="Cambria Math" w:hAnsi="Cambria Math"/>
                  <w:i/>
                </w:rPr>
              </m:ctrlPr>
            </m:fPr>
            <m:num>
              <m:r>
                <w:rPr>
                  <w:rFonts w:ascii="Cambria Math" w:hAnsi="Cambria Math"/>
                </w:rPr>
                <m:t>Q*L*</m:t>
              </m:r>
              <m:sSub>
                <m:sSubPr>
                  <m:ctrlPr>
                    <w:rPr>
                      <w:rFonts w:ascii="Cambria Math" w:hAnsi="Cambria Math"/>
                      <w:i/>
                    </w:rPr>
                  </m:ctrlPr>
                </m:sSubPr>
                <m:e>
                  <m:r>
                    <w:rPr>
                      <w:rFonts w:ascii="Cambria Math" w:hAnsi="Cambria Math"/>
                    </w:rPr>
                    <m:t>m</m:t>
                  </m:r>
                </m:e>
                <m:sub>
                  <m:r>
                    <w:rPr>
                      <w:rFonts w:ascii="Cambria Math" w:hAnsi="Cambria Math"/>
                    </w:rPr>
                    <m:t>1</m:t>
                  </m:r>
                </m:sub>
              </m:sSub>
            </m:num>
            <m:den>
              <m:r>
                <w:rPr>
                  <w:rFonts w:ascii="Cambria Math" w:hAnsi="Cambria Math"/>
                </w:rPr>
                <m:t>μ*γ*100*</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e>
              </m:d>
            </m:den>
          </m:f>
        </m:oMath>
      </m:oMathPara>
    </w:p>
    <w:p w14:paraId="5955A88C" w14:textId="6EE981E7" w:rsidR="00802E5F" w:rsidRPr="00267656" w:rsidRDefault="00802E5F" w:rsidP="005E5B17">
      <w:pPr>
        <w:rPr>
          <w:rFonts w:eastAsiaTheme="minorEastAsia"/>
        </w:rPr>
      </w:pPr>
    </w:p>
    <w:p w14:paraId="013E6996" w14:textId="7012AAC0" w:rsidR="005C646F" w:rsidRPr="0085284F" w:rsidRDefault="00BC65AA" w:rsidP="008A240E">
      <w:pPr>
        <w:ind w:firstLine="720"/>
        <w:rPr>
          <w:rFonts w:eastAsiaTheme="minorEastAsia"/>
          <w:szCs w:val="24"/>
        </w:rPr>
      </w:pPr>
      <w:r>
        <w:rPr>
          <w:rFonts w:eastAsiaTheme="minorEastAsia"/>
          <w:szCs w:val="24"/>
        </w:rPr>
        <w:t>I</w:t>
      </w:r>
      <w:r w:rsidR="00BB4554">
        <w:rPr>
          <w:rFonts w:eastAsiaTheme="minorEastAsia"/>
          <w:szCs w:val="24"/>
        </w:rPr>
        <w:t xml:space="preserve">n </w:t>
      </w:r>
      <w:r w:rsidR="00CC1F77">
        <w:rPr>
          <w:rFonts w:eastAsiaTheme="minorEastAsia"/>
          <w:szCs w:val="24"/>
        </w:rPr>
        <w:t>this equation</w:t>
      </w:r>
      <w:r>
        <w:rPr>
          <w:rFonts w:eastAsiaTheme="minorEastAsia"/>
          <w:szCs w:val="24"/>
        </w:rPr>
        <w:t xml:space="preserve">, </w:t>
      </w:r>
      <w:r w:rsidRPr="00571E2F">
        <w:rPr>
          <w:i/>
          <w:iCs/>
          <w:color w:val="000000"/>
        </w:rPr>
        <w:t>E</w:t>
      </w:r>
      <w:r w:rsidRPr="00571E2F">
        <w:rPr>
          <w:i/>
          <w:iCs/>
          <w:color w:val="000000"/>
          <w:vertAlign w:val="subscript"/>
        </w:rPr>
        <w:t>ev</w:t>
      </w:r>
      <w:r>
        <w:rPr>
          <w:color w:val="000000"/>
        </w:rPr>
        <w:t xml:space="preserve"> represents the energy consumption of the battery box during its use phase</w:t>
      </w:r>
      <w:r w:rsidR="00450556">
        <w:rPr>
          <w:color w:val="000000"/>
        </w:rPr>
        <w:t xml:space="preserve"> (kWh)</w:t>
      </w:r>
      <w:r>
        <w:rPr>
          <w:rFonts w:eastAsiaTheme="minorEastAsia"/>
          <w:szCs w:val="24"/>
        </w:rPr>
        <w:t xml:space="preserve">, </w:t>
      </w:r>
      <m:oMath>
        <m:r>
          <w:rPr>
            <w:rFonts w:ascii="Cambria Math" w:hAnsi="Cambria Math"/>
            <w:szCs w:val="24"/>
          </w:rPr>
          <m:t>Q</m:t>
        </m:r>
      </m:oMath>
      <w:r w:rsidR="00CF61CF" w:rsidRPr="00157474">
        <w:rPr>
          <w:rFonts w:eastAsiaTheme="minorEastAsia"/>
          <w:szCs w:val="24"/>
        </w:rPr>
        <w:t xml:space="preserve"> </w:t>
      </w:r>
      <w:r w:rsidR="00AC084E">
        <w:rPr>
          <w:rFonts w:eastAsiaTheme="minorEastAsia"/>
          <w:szCs w:val="24"/>
        </w:rPr>
        <w:t>represents</w:t>
      </w:r>
      <w:r w:rsidR="00157474">
        <w:rPr>
          <w:rFonts w:eastAsiaTheme="minorEastAsia"/>
          <w:szCs w:val="24"/>
        </w:rPr>
        <w:t xml:space="preserve"> vehicle p</w:t>
      </w:r>
      <w:r w:rsidR="0051089E" w:rsidRPr="00157474">
        <w:rPr>
          <w:rFonts w:eastAsiaTheme="minorEastAsia"/>
          <w:szCs w:val="24"/>
        </w:rPr>
        <w:t>ower consumption per hundred kilometers (kWh)</w:t>
      </w:r>
      <w:r w:rsidR="00157474">
        <w:rPr>
          <w:rFonts w:eastAsiaTheme="minorEastAsia"/>
          <w:szCs w:val="24"/>
        </w:rPr>
        <w:t xml:space="preserve">, </w:t>
      </w:r>
      <m:oMath>
        <m:r>
          <w:rPr>
            <w:rFonts w:ascii="Cambria Math" w:hAnsi="Cambria Math"/>
            <w:szCs w:val="24"/>
          </w:rPr>
          <m:t>L</m:t>
        </m:r>
      </m:oMath>
      <w:r w:rsidR="001F5B40" w:rsidRPr="00157474">
        <w:rPr>
          <w:rFonts w:eastAsiaTheme="minorEastAsia"/>
          <w:szCs w:val="24"/>
        </w:rPr>
        <w:t xml:space="preserve"> </w:t>
      </w:r>
      <w:r w:rsidR="00157474">
        <w:rPr>
          <w:rFonts w:eastAsiaTheme="minorEastAsia"/>
          <w:szCs w:val="24"/>
        </w:rPr>
        <w:t xml:space="preserve">is </w:t>
      </w:r>
      <w:r w:rsidR="00AC084E">
        <w:rPr>
          <w:rFonts w:eastAsiaTheme="minorEastAsia"/>
          <w:szCs w:val="24"/>
        </w:rPr>
        <w:t xml:space="preserve">the </w:t>
      </w:r>
      <w:r w:rsidR="004A0B1F" w:rsidRPr="00157474">
        <w:rPr>
          <w:rFonts w:eastAsiaTheme="minorEastAsia"/>
          <w:szCs w:val="24"/>
        </w:rPr>
        <w:t>driving distance</w:t>
      </w:r>
      <w:r w:rsidR="00AC084E">
        <w:rPr>
          <w:rFonts w:eastAsiaTheme="minorEastAsia"/>
          <w:szCs w:val="24"/>
        </w:rPr>
        <w:t xml:space="preserve"> over the battery box lifetime</w:t>
      </w:r>
      <w:r w:rsidR="004A0B1F" w:rsidRPr="00157474">
        <w:rPr>
          <w:rFonts w:eastAsiaTheme="minorEastAsia"/>
          <w:szCs w:val="24"/>
        </w:rPr>
        <w:t xml:space="preserve"> (km)</w:t>
      </w:r>
      <w:r w:rsidR="00267656">
        <w:rPr>
          <w:rFonts w:eastAsiaTheme="minorEastAsia"/>
          <w:szCs w:val="24"/>
        </w:rPr>
        <w:t xml:space="preserv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1</m:t>
            </m:r>
          </m:sub>
        </m:sSub>
      </m:oMath>
      <w:r w:rsidR="001F5B40" w:rsidRPr="00157474">
        <w:rPr>
          <w:rFonts w:eastAsiaTheme="minorEastAsia"/>
          <w:szCs w:val="24"/>
        </w:rPr>
        <w:t xml:space="preserve"> </w:t>
      </w:r>
      <w:r w:rsidR="00267656">
        <w:rPr>
          <w:rFonts w:eastAsiaTheme="minorEastAsia"/>
          <w:szCs w:val="24"/>
        </w:rPr>
        <w:t>is m</w:t>
      </w:r>
      <w:r w:rsidR="004229EF" w:rsidRPr="00157474">
        <w:rPr>
          <w:rFonts w:eastAsiaTheme="minorEastAsia"/>
          <w:szCs w:val="24"/>
        </w:rPr>
        <w:t>ass of the battery pack (kg)</w:t>
      </w:r>
      <w:r w:rsidR="00267656">
        <w:rPr>
          <w:rFonts w:eastAsiaTheme="minorEastAsia"/>
          <w:szCs w:val="24"/>
        </w:rPr>
        <w:t xml:space="preserv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oMath>
      <w:r w:rsidR="001F5B40" w:rsidRPr="00157474">
        <w:rPr>
          <w:rFonts w:eastAsiaTheme="minorEastAsia"/>
          <w:szCs w:val="24"/>
        </w:rPr>
        <w:t xml:space="preserve"> </w:t>
      </w:r>
      <w:r w:rsidR="00267656">
        <w:rPr>
          <w:rFonts w:eastAsiaTheme="minorEastAsia"/>
          <w:szCs w:val="24"/>
        </w:rPr>
        <w:t>is</w:t>
      </w:r>
      <w:r w:rsidR="001F5B40" w:rsidRPr="00157474">
        <w:rPr>
          <w:rFonts w:eastAsiaTheme="minorEastAsia"/>
          <w:szCs w:val="24"/>
        </w:rPr>
        <w:t xml:space="preserve"> </w:t>
      </w:r>
      <w:r w:rsidR="00267656">
        <w:rPr>
          <w:rFonts w:eastAsiaTheme="minorEastAsia"/>
          <w:szCs w:val="24"/>
        </w:rPr>
        <w:t>m</w:t>
      </w:r>
      <w:r w:rsidR="004229EF" w:rsidRPr="00157474">
        <w:rPr>
          <w:rFonts w:eastAsiaTheme="minorEastAsia"/>
          <w:szCs w:val="24"/>
        </w:rPr>
        <w:t>ass of the entire vehicle excluding the battery pack (kg)</w:t>
      </w:r>
      <w:r w:rsidR="00267656">
        <w:rPr>
          <w:rFonts w:eastAsiaTheme="minorEastAsia"/>
          <w:szCs w:val="24"/>
        </w:rPr>
        <w:t xml:space="preserve">, </w:t>
      </w:r>
      <m:oMath>
        <m:r>
          <w:rPr>
            <w:rFonts w:ascii="Cambria Math" w:hAnsi="Cambria Math"/>
            <w:szCs w:val="24"/>
          </w:rPr>
          <m:t>μ</m:t>
        </m:r>
      </m:oMath>
      <w:r w:rsidR="001C24B6" w:rsidRPr="00157474">
        <w:rPr>
          <w:rFonts w:eastAsiaTheme="minorEastAsia"/>
          <w:szCs w:val="24"/>
        </w:rPr>
        <w:t xml:space="preserve"> </w:t>
      </w:r>
      <w:r w:rsidR="00267656">
        <w:rPr>
          <w:rFonts w:eastAsiaTheme="minorEastAsia"/>
          <w:szCs w:val="24"/>
        </w:rPr>
        <w:t>is the c</w:t>
      </w:r>
      <w:r w:rsidR="004C0650" w:rsidRPr="00157474">
        <w:rPr>
          <w:rFonts w:eastAsiaTheme="minorEastAsia"/>
          <w:szCs w:val="24"/>
        </w:rPr>
        <w:t>harging efficiency</w:t>
      </w:r>
      <w:r w:rsidR="00267656">
        <w:rPr>
          <w:rFonts w:eastAsiaTheme="minorEastAsia"/>
          <w:szCs w:val="24"/>
        </w:rPr>
        <w:t xml:space="preserve">, and </w:t>
      </w:r>
      <m:oMath>
        <m:r>
          <w:rPr>
            <w:rFonts w:ascii="Cambria Math" w:hAnsi="Cambria Math"/>
            <w:szCs w:val="24"/>
          </w:rPr>
          <m:t>γ</m:t>
        </m:r>
      </m:oMath>
      <w:r w:rsidR="001C24B6" w:rsidRPr="00157474">
        <w:rPr>
          <w:rFonts w:eastAsiaTheme="minorEastAsia"/>
          <w:szCs w:val="24"/>
        </w:rPr>
        <w:t xml:space="preserve"> </w:t>
      </w:r>
      <w:r w:rsidR="00267656">
        <w:rPr>
          <w:rFonts w:eastAsiaTheme="minorEastAsia"/>
          <w:szCs w:val="24"/>
        </w:rPr>
        <w:t>is the d</w:t>
      </w:r>
      <w:r w:rsidR="004C0650" w:rsidRPr="00157474">
        <w:rPr>
          <w:rFonts w:eastAsiaTheme="minorEastAsia"/>
          <w:szCs w:val="24"/>
        </w:rPr>
        <w:t>ischarging efficiency</w:t>
      </w:r>
      <w:r w:rsidR="00267656">
        <w:rPr>
          <w:rFonts w:eastAsiaTheme="minorEastAsia"/>
          <w:szCs w:val="24"/>
        </w:rPr>
        <w:t>.</w:t>
      </w:r>
      <w:r w:rsidR="00C83201">
        <w:rPr>
          <w:rFonts w:eastAsiaTheme="minorEastAsia"/>
          <w:szCs w:val="24"/>
        </w:rPr>
        <w:t xml:space="preserve"> </w:t>
      </w:r>
      <w:r w:rsidR="00C8761F">
        <w:rPr>
          <w:rFonts w:eastAsiaTheme="minorEastAsia"/>
          <w:szCs w:val="24"/>
        </w:rPr>
        <w:t xml:space="preserve">The reference vehicle was assumed to be a Tesla Model S, and </w:t>
      </w:r>
      <w:r w:rsidR="001160F6">
        <w:rPr>
          <w:rFonts w:eastAsiaTheme="minorEastAsia"/>
          <w:szCs w:val="24"/>
        </w:rPr>
        <w:t>inputs were chosen to be representative of this vehicle model.</w:t>
      </w:r>
      <w:r w:rsidR="0022611C">
        <w:rPr>
          <w:rFonts w:eastAsiaTheme="minorEastAsia"/>
          <w:szCs w:val="24"/>
        </w:rPr>
        <w:t xml:space="preserve"> Equation</w:t>
      </w:r>
      <w:r w:rsidR="00A46487">
        <w:rPr>
          <w:rFonts w:eastAsiaTheme="minorEastAsia"/>
          <w:szCs w:val="24"/>
        </w:rPr>
        <w:t xml:space="preserve"> inputs and calculated energy consumption values using the above equation are </w:t>
      </w:r>
      <w:r w:rsidR="003C466D">
        <w:rPr>
          <w:rFonts w:eastAsiaTheme="minorEastAsia"/>
          <w:szCs w:val="24"/>
        </w:rPr>
        <w:t>shown</w:t>
      </w:r>
      <w:r w:rsidR="00A46487">
        <w:rPr>
          <w:rFonts w:eastAsiaTheme="minorEastAsia"/>
          <w:szCs w:val="24"/>
        </w:rPr>
        <w:t xml:space="preserve"> in</w:t>
      </w:r>
      <w:r w:rsidR="00C2579A">
        <w:rPr>
          <w:rFonts w:eastAsiaTheme="minorEastAsia"/>
          <w:szCs w:val="24"/>
        </w:rPr>
        <w:t xml:space="preserve"> </w:t>
      </w:r>
      <w:r w:rsidR="008A240E">
        <w:rPr>
          <w:rFonts w:eastAsiaTheme="minorEastAsia"/>
          <w:szCs w:val="24"/>
        </w:rPr>
        <w:fldChar w:fldCharType="begin"/>
      </w:r>
      <w:r w:rsidR="008A240E">
        <w:rPr>
          <w:rFonts w:eastAsiaTheme="minorEastAsia"/>
          <w:szCs w:val="24"/>
        </w:rPr>
        <w:instrText xml:space="preserve"> REF _Ref194659801 \h </w:instrText>
      </w:r>
      <w:r w:rsidR="008A240E">
        <w:rPr>
          <w:rFonts w:eastAsiaTheme="minorEastAsia"/>
          <w:szCs w:val="24"/>
        </w:rPr>
      </w:r>
      <w:r w:rsidR="008A240E">
        <w:rPr>
          <w:rFonts w:eastAsiaTheme="minorEastAsia"/>
          <w:szCs w:val="24"/>
        </w:rPr>
        <w:fldChar w:fldCharType="separate"/>
      </w:r>
      <w:r w:rsidR="008A240E" w:rsidRPr="009344B5">
        <w:rPr>
          <w:b/>
          <w:bCs/>
        </w:rPr>
        <w:t xml:space="preserve">Table </w:t>
      </w:r>
      <w:r w:rsidR="008A240E">
        <w:rPr>
          <w:b/>
          <w:bCs/>
          <w:noProof/>
        </w:rPr>
        <w:t>7</w:t>
      </w:r>
      <w:r w:rsidR="008A240E">
        <w:rPr>
          <w:rFonts w:eastAsiaTheme="minorEastAsia"/>
          <w:szCs w:val="24"/>
        </w:rPr>
        <w:fldChar w:fldCharType="end"/>
      </w:r>
      <w:r w:rsidR="008A240E">
        <w:rPr>
          <w:rFonts w:eastAsiaTheme="minorEastAsia"/>
          <w:szCs w:val="24"/>
        </w:rPr>
        <w:t>.</w:t>
      </w:r>
    </w:p>
    <w:p w14:paraId="2AFA410C" w14:textId="48D55785" w:rsidR="00F9179C" w:rsidRPr="00A424CD" w:rsidRDefault="00931D02" w:rsidP="004E472D">
      <w:pPr>
        <w:ind w:firstLine="720"/>
        <w:rPr>
          <w:rFonts w:eastAsiaTheme="minorEastAsia"/>
        </w:rPr>
      </w:pPr>
      <w:r>
        <w:rPr>
          <w:rFonts w:eastAsiaTheme="minorEastAsia"/>
        </w:rPr>
        <w:t>The</w:t>
      </w:r>
      <w:r w:rsidR="00B07B04">
        <w:rPr>
          <w:rFonts w:eastAsiaTheme="minorEastAsia"/>
        </w:rPr>
        <w:t xml:space="preserve"> </w:t>
      </w:r>
      <w:r w:rsidR="00D7176F">
        <w:rPr>
          <w:rFonts w:eastAsiaTheme="minorEastAsia"/>
        </w:rPr>
        <w:t>Ecoinvent dataset along with TRACI impact assessment</w:t>
      </w:r>
      <w:r w:rsidR="008610A8">
        <w:rPr>
          <w:rFonts w:eastAsiaTheme="minorEastAsia"/>
        </w:rPr>
        <w:t xml:space="preserve"> in SimaPro</w:t>
      </w:r>
      <w:r w:rsidR="00D7176F">
        <w:rPr>
          <w:rFonts w:eastAsiaTheme="minorEastAsia"/>
        </w:rPr>
        <w:t xml:space="preserve"> </w:t>
      </w:r>
      <w:r w:rsidR="008610A8">
        <w:rPr>
          <w:rFonts w:eastAsiaTheme="minorEastAsia"/>
        </w:rPr>
        <w:t>were</w:t>
      </w:r>
      <w:r w:rsidR="00D7176F">
        <w:rPr>
          <w:rFonts w:eastAsiaTheme="minorEastAsia"/>
        </w:rPr>
        <w:t xml:space="preserve"> used to analyze </w:t>
      </w:r>
      <w:r w:rsidR="00352912">
        <w:rPr>
          <w:rFonts w:eastAsiaTheme="minorEastAsia"/>
        </w:rPr>
        <w:t xml:space="preserve">GWP </w:t>
      </w:r>
      <w:r w:rsidR="00B07B04">
        <w:rPr>
          <w:rFonts w:eastAsiaTheme="minorEastAsia"/>
        </w:rPr>
        <w:t xml:space="preserve">resulting from the electricity </w:t>
      </w:r>
      <w:r>
        <w:rPr>
          <w:rFonts w:eastAsiaTheme="minorEastAsia"/>
        </w:rPr>
        <w:t>consumed in the product’s use phase.</w:t>
      </w:r>
      <w:r w:rsidR="00A424CD">
        <w:rPr>
          <w:rFonts w:eastAsiaTheme="minorEastAsia"/>
        </w:rPr>
        <w:t xml:space="preserve"> Results are shown and discussed in the next chapter.</w:t>
      </w:r>
    </w:p>
    <w:p w14:paraId="17DF56B7" w14:textId="01F6B9EC" w:rsidR="00AC6F58" w:rsidRDefault="00260CA5" w:rsidP="00743379">
      <w:pPr>
        <w:pStyle w:val="Heading3"/>
      </w:pPr>
      <w:bookmarkStart w:id="75" w:name="_Toc193367461"/>
      <w:r>
        <w:t>EOL</w:t>
      </w:r>
      <w:r w:rsidR="00AC6F58">
        <w:t xml:space="preserve"> </w:t>
      </w:r>
      <w:r w:rsidR="00CA6CDE">
        <w:t xml:space="preserve">&amp; Recycling </w:t>
      </w:r>
      <w:r w:rsidR="00AC6F58">
        <w:t>Phase</w:t>
      </w:r>
      <w:r w:rsidR="00743379">
        <w:t xml:space="preserve"> Inventory</w:t>
      </w:r>
      <w:bookmarkEnd w:id="75"/>
    </w:p>
    <w:p w14:paraId="4C1DF375" w14:textId="563CBDBE" w:rsidR="00ED1F88" w:rsidRDefault="004E472D" w:rsidP="00AC6F58">
      <w:r>
        <w:tab/>
      </w:r>
      <w:r w:rsidR="00C9791E">
        <w:t>The battery box end-of-life phase consists of product removal, disassembly,</w:t>
      </w:r>
      <w:r w:rsidR="007C17C4">
        <w:t xml:space="preserve"> and waste (landfill) or recycling. </w:t>
      </w:r>
      <w:r w:rsidR="00EC47E1" w:rsidRPr="003E77F7">
        <w:rPr>
          <w:b/>
          <w:bCs/>
        </w:rPr>
        <w:fldChar w:fldCharType="begin"/>
      </w:r>
      <w:r w:rsidR="00EC47E1" w:rsidRPr="003E77F7">
        <w:rPr>
          <w:b/>
          <w:bCs/>
        </w:rPr>
        <w:instrText xml:space="preserve"> REF _Ref187766648 \h  \* MERGEFORMAT </w:instrText>
      </w:r>
      <w:r w:rsidR="00EC47E1" w:rsidRPr="003E77F7">
        <w:rPr>
          <w:b/>
          <w:bCs/>
        </w:rPr>
      </w:r>
      <w:r w:rsidR="00EC47E1" w:rsidRPr="003E77F7">
        <w:rPr>
          <w:b/>
          <w:bCs/>
        </w:rPr>
        <w:fldChar w:fldCharType="separate"/>
      </w:r>
      <w:r w:rsidR="009E39B2" w:rsidRPr="009344B5">
        <w:rPr>
          <w:b/>
          <w:bCs/>
        </w:rPr>
        <w:t xml:space="preserve">Table </w:t>
      </w:r>
      <w:r w:rsidR="009E39B2">
        <w:rPr>
          <w:b/>
          <w:bCs/>
          <w:noProof/>
        </w:rPr>
        <w:t>8</w:t>
      </w:r>
      <w:r w:rsidR="00EC47E1" w:rsidRPr="003E77F7">
        <w:rPr>
          <w:b/>
          <w:bCs/>
        </w:rPr>
        <w:fldChar w:fldCharType="end"/>
      </w:r>
      <w:r w:rsidR="00EC47E1">
        <w:t xml:space="preserve"> </w:t>
      </w:r>
      <w:r w:rsidR="005641D6">
        <w:t>highlights the amount of material recycled vs. landfilled for each</w:t>
      </w:r>
      <w:r w:rsidR="00A53E37">
        <w:t xml:space="preserve"> </w:t>
      </w:r>
      <w:r w:rsidR="005641D6">
        <w:t>battery box material.</w:t>
      </w:r>
      <w:r w:rsidR="00DC1C9D">
        <w:t xml:space="preserve"> EOL landfilling data was modeled in SimaPro as municipal solid waste to a sanitary landfill for simplicity. This captures the general landfilling process for a variety of materials, but some material-specific energy consumption and emissions may have been omitted through this simplification. Transportation of the waste materials to the landfill was assumed to be local and not have a significant impact on the process. Due to the low overall impact of the </w:t>
      </w:r>
    </w:p>
    <w:p w14:paraId="794CE96B" w14:textId="198758B3" w:rsidR="00A53E37" w:rsidRPr="000B0B29" w:rsidRDefault="00A53E37" w:rsidP="00A53E37">
      <w:pPr>
        <w:pStyle w:val="Caption"/>
        <w:keepNext/>
        <w:spacing w:before="0" w:after="240"/>
        <w:jc w:val="left"/>
        <w:rPr>
          <w:sz w:val="24"/>
          <w:szCs w:val="22"/>
        </w:rPr>
      </w:pPr>
      <w:bookmarkStart w:id="76" w:name="_Ref194659801"/>
      <w:bookmarkStart w:id="77" w:name="_Ref194659797"/>
      <w:bookmarkStart w:id="78" w:name="_Toc194910150"/>
      <w:r w:rsidRPr="009344B5">
        <w:rPr>
          <w:b/>
          <w:bCs/>
          <w:sz w:val="24"/>
          <w:szCs w:val="22"/>
        </w:rPr>
        <w:lastRenderedPageBreak/>
        <w:t xml:space="preserve">Table </w:t>
      </w:r>
      <w:r w:rsidRPr="009344B5">
        <w:rPr>
          <w:b/>
          <w:bCs/>
          <w:sz w:val="24"/>
          <w:szCs w:val="22"/>
        </w:rPr>
        <w:fldChar w:fldCharType="begin"/>
      </w:r>
      <w:r w:rsidRPr="009344B5">
        <w:rPr>
          <w:b/>
          <w:bCs/>
          <w:sz w:val="24"/>
          <w:szCs w:val="22"/>
        </w:rPr>
        <w:instrText xml:space="preserve"> SEQ Table \* ARABIC </w:instrText>
      </w:r>
      <w:r w:rsidRPr="009344B5">
        <w:rPr>
          <w:b/>
          <w:bCs/>
          <w:sz w:val="24"/>
          <w:szCs w:val="22"/>
        </w:rPr>
        <w:fldChar w:fldCharType="separate"/>
      </w:r>
      <w:r>
        <w:rPr>
          <w:b/>
          <w:bCs/>
          <w:noProof/>
          <w:sz w:val="24"/>
          <w:szCs w:val="22"/>
        </w:rPr>
        <w:t>7</w:t>
      </w:r>
      <w:r w:rsidRPr="009344B5">
        <w:rPr>
          <w:b/>
          <w:bCs/>
          <w:sz w:val="24"/>
          <w:szCs w:val="22"/>
        </w:rPr>
        <w:fldChar w:fldCharType="end"/>
      </w:r>
      <w:bookmarkEnd w:id="76"/>
      <w:r w:rsidRPr="009344B5">
        <w:rPr>
          <w:b/>
          <w:bCs/>
          <w:sz w:val="24"/>
          <w:szCs w:val="22"/>
        </w:rPr>
        <w:t xml:space="preserve">. </w:t>
      </w:r>
      <w:r w:rsidRPr="000B0B29">
        <w:rPr>
          <w:sz w:val="24"/>
          <w:szCs w:val="22"/>
        </w:rPr>
        <w:t>Use phase energy consumption calculation inputs and results</w:t>
      </w:r>
      <w:r>
        <w:rPr>
          <w:sz w:val="24"/>
          <w:szCs w:val="22"/>
        </w:rPr>
        <w:t>, using Equation 1.</w:t>
      </w:r>
      <w:bookmarkEnd w:id="77"/>
      <w:bookmarkEnd w:id="78"/>
    </w:p>
    <w:tbl>
      <w:tblPr>
        <w:tblStyle w:val="PlainTable5"/>
        <w:tblW w:w="7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7"/>
        <w:gridCol w:w="1603"/>
        <w:gridCol w:w="1710"/>
        <w:gridCol w:w="1552"/>
      </w:tblGrid>
      <w:tr w:rsidR="00A53E37" w:rsidRPr="005C646F" w14:paraId="317F3F4F" w14:textId="77777777" w:rsidTr="00354964">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100" w:firstRow="0" w:lastRow="0" w:firstColumn="1" w:lastColumn="0" w:oddVBand="0" w:evenVBand="0" w:oddHBand="0" w:evenHBand="0" w:firstRowFirstColumn="1" w:firstRowLastColumn="0" w:lastRowFirstColumn="0" w:lastRowLastColumn="0"/>
            <w:tcW w:w="1165" w:type="dxa"/>
            <w:tcBorders>
              <w:bottom w:val="single" w:sz="4" w:space="0" w:color="auto"/>
            </w:tcBorders>
            <w:shd w:val="clear" w:color="auto" w:fill="D1D1D1" w:themeFill="background2" w:themeFillShade="E6"/>
            <w:noWrap/>
            <w:hideMark/>
          </w:tcPr>
          <w:p w14:paraId="16A3A7DB" w14:textId="28D1A0FA" w:rsidR="00A53E37" w:rsidRPr="005C646F" w:rsidRDefault="00A53E37" w:rsidP="00354964">
            <w:pPr>
              <w:spacing w:line="240" w:lineRule="auto"/>
              <w:jc w:val="center"/>
              <w:rPr>
                <w:rFonts w:eastAsia="Times New Roman" w:cs="Times New Roman"/>
                <w:b/>
                <w:bCs/>
                <w:i w:val="0"/>
                <w:iCs w:val="0"/>
                <w:szCs w:val="24"/>
              </w:rPr>
            </w:pPr>
            <w:r w:rsidRPr="00EB540A">
              <w:rPr>
                <w:rFonts w:eastAsia="Times New Roman" w:cs="Times New Roman"/>
                <w:b/>
                <w:bCs/>
                <w:i w:val="0"/>
                <w:iCs w:val="0"/>
                <w:szCs w:val="24"/>
              </w:rPr>
              <w:t>Variable</w:t>
            </w:r>
          </w:p>
        </w:tc>
        <w:tc>
          <w:tcPr>
            <w:tcW w:w="1097" w:type="dxa"/>
            <w:tcBorders>
              <w:bottom w:val="single" w:sz="4" w:space="0" w:color="auto"/>
            </w:tcBorders>
            <w:shd w:val="clear" w:color="auto" w:fill="D1D1D1" w:themeFill="background2" w:themeFillShade="E6"/>
            <w:noWrap/>
            <w:hideMark/>
          </w:tcPr>
          <w:p w14:paraId="1F6B4B4F" w14:textId="652C026E" w:rsidR="00A53E37" w:rsidRPr="005C646F" w:rsidRDefault="00A53E37" w:rsidP="0035496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i w:val="0"/>
                <w:iCs w:val="0"/>
                <w:color w:val="000000"/>
                <w:szCs w:val="24"/>
              </w:rPr>
            </w:pPr>
            <w:r w:rsidRPr="005C646F">
              <w:rPr>
                <w:rFonts w:eastAsia="Times New Roman" w:cs="Times New Roman"/>
                <w:b/>
                <w:bCs/>
                <w:i w:val="0"/>
                <w:iCs w:val="0"/>
                <w:color w:val="000000"/>
                <w:szCs w:val="24"/>
              </w:rPr>
              <w:t>Unit</w:t>
            </w:r>
          </w:p>
        </w:tc>
        <w:tc>
          <w:tcPr>
            <w:tcW w:w="1603" w:type="dxa"/>
            <w:tcBorders>
              <w:bottom w:val="single" w:sz="4" w:space="0" w:color="auto"/>
            </w:tcBorders>
            <w:shd w:val="clear" w:color="auto" w:fill="A5C9EB" w:themeFill="text2" w:themeFillTint="40"/>
            <w:noWrap/>
            <w:hideMark/>
          </w:tcPr>
          <w:p w14:paraId="7234EBDD" w14:textId="00EABFC1" w:rsidR="00A53E37" w:rsidRPr="005C646F" w:rsidRDefault="00A53E37" w:rsidP="0035496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i w:val="0"/>
                <w:iCs w:val="0"/>
                <w:color w:val="000000"/>
                <w:szCs w:val="24"/>
              </w:rPr>
            </w:pPr>
            <w:r w:rsidRPr="005C646F">
              <w:rPr>
                <w:rFonts w:eastAsia="Times New Roman" w:cs="Times New Roman"/>
                <w:b/>
                <w:bCs/>
                <w:i w:val="0"/>
                <w:iCs w:val="0"/>
                <w:color w:val="000000"/>
                <w:szCs w:val="24"/>
              </w:rPr>
              <w:t>Steel</w:t>
            </w:r>
          </w:p>
        </w:tc>
        <w:tc>
          <w:tcPr>
            <w:tcW w:w="1710" w:type="dxa"/>
            <w:tcBorders>
              <w:bottom w:val="single" w:sz="4" w:space="0" w:color="auto"/>
            </w:tcBorders>
            <w:shd w:val="clear" w:color="auto" w:fill="F6C5AC" w:themeFill="accent2" w:themeFillTint="66"/>
            <w:noWrap/>
            <w:hideMark/>
          </w:tcPr>
          <w:p w14:paraId="73497924" w14:textId="3E2F5ECF" w:rsidR="00A53E37" w:rsidRPr="005C646F" w:rsidRDefault="00A53E37" w:rsidP="0035496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i w:val="0"/>
                <w:iCs w:val="0"/>
                <w:color w:val="000000"/>
                <w:szCs w:val="24"/>
              </w:rPr>
            </w:pPr>
            <w:r w:rsidRPr="005C646F">
              <w:rPr>
                <w:rFonts w:eastAsia="Times New Roman" w:cs="Times New Roman"/>
                <w:b/>
                <w:bCs/>
                <w:i w:val="0"/>
                <w:iCs w:val="0"/>
                <w:color w:val="000000"/>
                <w:szCs w:val="24"/>
              </w:rPr>
              <w:t>Aluminum</w:t>
            </w:r>
          </w:p>
        </w:tc>
        <w:tc>
          <w:tcPr>
            <w:tcW w:w="1552" w:type="dxa"/>
            <w:tcBorders>
              <w:bottom w:val="single" w:sz="4" w:space="0" w:color="auto"/>
            </w:tcBorders>
            <w:shd w:val="clear" w:color="auto" w:fill="B3E5A1" w:themeFill="accent6" w:themeFillTint="66"/>
            <w:noWrap/>
            <w:hideMark/>
          </w:tcPr>
          <w:p w14:paraId="64B93DA8" w14:textId="77777777" w:rsidR="00A53E37" w:rsidRPr="005C646F" w:rsidRDefault="00A53E37" w:rsidP="00354964">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i w:val="0"/>
                <w:iCs w:val="0"/>
                <w:color w:val="000000"/>
                <w:szCs w:val="24"/>
              </w:rPr>
            </w:pPr>
            <w:r w:rsidRPr="005C646F">
              <w:rPr>
                <w:rFonts w:eastAsia="Times New Roman" w:cs="Times New Roman"/>
                <w:b/>
                <w:bCs/>
                <w:i w:val="0"/>
                <w:iCs w:val="0"/>
                <w:color w:val="000000"/>
                <w:szCs w:val="24"/>
              </w:rPr>
              <w:t>GFRP-SMC</w:t>
            </w:r>
          </w:p>
        </w:tc>
      </w:tr>
      <w:tr w:rsidR="00A53E37" w:rsidRPr="005C646F" w14:paraId="78FDD50A" w14:textId="77777777" w:rsidTr="0035496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auto"/>
              <w:left w:val="single" w:sz="4" w:space="0" w:color="auto"/>
              <w:bottom w:val="nil"/>
              <w:right w:val="single" w:sz="4" w:space="0" w:color="auto"/>
            </w:tcBorders>
            <w:shd w:val="clear" w:color="auto" w:fill="auto"/>
            <w:noWrap/>
            <w:hideMark/>
          </w:tcPr>
          <w:p w14:paraId="79AC750A" w14:textId="77777777" w:rsidR="00A53E37" w:rsidRPr="005C646F" w:rsidRDefault="00A53E37" w:rsidP="00354964">
            <w:pPr>
              <w:spacing w:line="240" w:lineRule="auto"/>
              <w:jc w:val="center"/>
              <w:rPr>
                <w:rFonts w:eastAsia="Times New Roman" w:cs="Times New Roman"/>
                <w:color w:val="000000"/>
                <w:szCs w:val="24"/>
              </w:rPr>
            </w:pPr>
            <w:r w:rsidRPr="005C646F">
              <w:rPr>
                <w:rFonts w:eastAsia="Times New Roman" w:cs="Times New Roman"/>
                <w:color w:val="000000"/>
                <w:szCs w:val="24"/>
              </w:rPr>
              <w:t>Q</w:t>
            </w:r>
          </w:p>
        </w:tc>
        <w:tc>
          <w:tcPr>
            <w:tcW w:w="1097" w:type="dxa"/>
            <w:tcBorders>
              <w:top w:val="single" w:sz="4" w:space="0" w:color="auto"/>
              <w:left w:val="single" w:sz="4" w:space="0" w:color="auto"/>
              <w:bottom w:val="nil"/>
              <w:right w:val="single" w:sz="4" w:space="0" w:color="auto"/>
            </w:tcBorders>
            <w:shd w:val="clear" w:color="auto" w:fill="auto"/>
            <w:noWrap/>
            <w:hideMark/>
          </w:tcPr>
          <w:p w14:paraId="6812FB70"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kWh</w:t>
            </w:r>
          </w:p>
        </w:tc>
        <w:tc>
          <w:tcPr>
            <w:tcW w:w="1603" w:type="dxa"/>
            <w:tcBorders>
              <w:top w:val="single" w:sz="4" w:space="0" w:color="auto"/>
              <w:left w:val="single" w:sz="4" w:space="0" w:color="auto"/>
              <w:bottom w:val="nil"/>
              <w:right w:val="single" w:sz="4" w:space="0" w:color="auto"/>
            </w:tcBorders>
            <w:shd w:val="clear" w:color="auto" w:fill="auto"/>
            <w:noWrap/>
            <w:hideMark/>
          </w:tcPr>
          <w:p w14:paraId="3B44ECCD"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19</w:t>
            </w:r>
          </w:p>
        </w:tc>
        <w:tc>
          <w:tcPr>
            <w:tcW w:w="1710" w:type="dxa"/>
            <w:tcBorders>
              <w:top w:val="single" w:sz="4" w:space="0" w:color="auto"/>
              <w:left w:val="single" w:sz="4" w:space="0" w:color="auto"/>
              <w:bottom w:val="nil"/>
              <w:right w:val="single" w:sz="4" w:space="0" w:color="auto"/>
            </w:tcBorders>
            <w:shd w:val="clear" w:color="auto" w:fill="auto"/>
            <w:noWrap/>
            <w:hideMark/>
          </w:tcPr>
          <w:p w14:paraId="5E3D4AA4"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19</w:t>
            </w:r>
          </w:p>
        </w:tc>
        <w:tc>
          <w:tcPr>
            <w:tcW w:w="1552" w:type="dxa"/>
            <w:tcBorders>
              <w:top w:val="single" w:sz="4" w:space="0" w:color="auto"/>
              <w:left w:val="single" w:sz="4" w:space="0" w:color="auto"/>
              <w:bottom w:val="nil"/>
              <w:right w:val="single" w:sz="4" w:space="0" w:color="auto"/>
            </w:tcBorders>
            <w:shd w:val="clear" w:color="auto" w:fill="auto"/>
            <w:noWrap/>
            <w:hideMark/>
          </w:tcPr>
          <w:p w14:paraId="70654B12"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19</w:t>
            </w:r>
          </w:p>
        </w:tc>
      </w:tr>
      <w:tr w:rsidR="00A53E37" w:rsidRPr="005C646F" w14:paraId="33556003" w14:textId="77777777" w:rsidTr="00354964">
        <w:trPr>
          <w:trHeight w:val="290"/>
          <w:jc w:val="center"/>
        </w:trPr>
        <w:tc>
          <w:tcPr>
            <w:cnfStyle w:val="001000000000" w:firstRow="0" w:lastRow="0" w:firstColumn="1" w:lastColumn="0" w:oddVBand="0" w:evenVBand="0" w:oddHBand="0" w:evenHBand="0" w:firstRowFirstColumn="0" w:firstRowLastColumn="0" w:lastRowFirstColumn="0" w:lastRowLastColumn="0"/>
            <w:tcW w:w="1165" w:type="dxa"/>
            <w:tcBorders>
              <w:top w:val="nil"/>
              <w:left w:val="single" w:sz="4" w:space="0" w:color="auto"/>
              <w:bottom w:val="nil"/>
              <w:right w:val="single" w:sz="4" w:space="0" w:color="auto"/>
            </w:tcBorders>
            <w:shd w:val="clear" w:color="auto" w:fill="auto"/>
            <w:noWrap/>
            <w:hideMark/>
          </w:tcPr>
          <w:p w14:paraId="3CE2E93A" w14:textId="77777777" w:rsidR="00A53E37" w:rsidRPr="005C646F" w:rsidRDefault="00A53E37" w:rsidP="00354964">
            <w:pPr>
              <w:spacing w:line="240" w:lineRule="auto"/>
              <w:jc w:val="center"/>
              <w:rPr>
                <w:rFonts w:eastAsia="Times New Roman" w:cs="Times New Roman"/>
                <w:color w:val="000000"/>
                <w:szCs w:val="24"/>
              </w:rPr>
            </w:pPr>
            <w:r w:rsidRPr="005C646F">
              <w:rPr>
                <w:rFonts w:eastAsia="Times New Roman" w:cs="Times New Roman"/>
                <w:color w:val="000000"/>
                <w:szCs w:val="24"/>
              </w:rPr>
              <w:t>L</w:t>
            </w:r>
          </w:p>
        </w:tc>
        <w:tc>
          <w:tcPr>
            <w:tcW w:w="1097" w:type="dxa"/>
            <w:tcBorders>
              <w:top w:val="nil"/>
              <w:left w:val="single" w:sz="4" w:space="0" w:color="auto"/>
              <w:bottom w:val="nil"/>
              <w:right w:val="single" w:sz="4" w:space="0" w:color="auto"/>
            </w:tcBorders>
            <w:shd w:val="clear" w:color="auto" w:fill="auto"/>
            <w:noWrap/>
            <w:hideMark/>
          </w:tcPr>
          <w:p w14:paraId="681A3501"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km</w:t>
            </w:r>
          </w:p>
        </w:tc>
        <w:tc>
          <w:tcPr>
            <w:tcW w:w="1603" w:type="dxa"/>
            <w:tcBorders>
              <w:top w:val="nil"/>
              <w:left w:val="single" w:sz="4" w:space="0" w:color="auto"/>
              <w:bottom w:val="nil"/>
              <w:right w:val="single" w:sz="4" w:space="0" w:color="auto"/>
            </w:tcBorders>
            <w:shd w:val="clear" w:color="auto" w:fill="auto"/>
            <w:noWrap/>
            <w:hideMark/>
          </w:tcPr>
          <w:p w14:paraId="50704686"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200</w:t>
            </w:r>
            <w:r>
              <w:rPr>
                <w:rFonts w:eastAsia="Times New Roman" w:cs="Times New Roman"/>
                <w:color w:val="000000"/>
                <w:szCs w:val="24"/>
              </w:rPr>
              <w:t>,</w:t>
            </w:r>
            <w:r w:rsidRPr="005C646F">
              <w:rPr>
                <w:rFonts w:eastAsia="Times New Roman" w:cs="Times New Roman"/>
                <w:color w:val="000000"/>
                <w:szCs w:val="24"/>
              </w:rPr>
              <w:t>000</w:t>
            </w:r>
          </w:p>
        </w:tc>
        <w:tc>
          <w:tcPr>
            <w:tcW w:w="1710" w:type="dxa"/>
            <w:tcBorders>
              <w:top w:val="nil"/>
              <w:left w:val="single" w:sz="4" w:space="0" w:color="auto"/>
              <w:bottom w:val="nil"/>
              <w:right w:val="single" w:sz="4" w:space="0" w:color="auto"/>
            </w:tcBorders>
            <w:shd w:val="clear" w:color="auto" w:fill="auto"/>
            <w:noWrap/>
            <w:hideMark/>
          </w:tcPr>
          <w:p w14:paraId="7E4E5060"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200</w:t>
            </w:r>
            <w:r>
              <w:rPr>
                <w:rFonts w:eastAsia="Times New Roman" w:cs="Times New Roman"/>
                <w:color w:val="000000"/>
                <w:szCs w:val="24"/>
              </w:rPr>
              <w:t>,</w:t>
            </w:r>
            <w:r w:rsidRPr="005C646F">
              <w:rPr>
                <w:rFonts w:eastAsia="Times New Roman" w:cs="Times New Roman"/>
                <w:color w:val="000000"/>
                <w:szCs w:val="24"/>
              </w:rPr>
              <w:t>000</w:t>
            </w:r>
          </w:p>
        </w:tc>
        <w:tc>
          <w:tcPr>
            <w:tcW w:w="1552" w:type="dxa"/>
            <w:tcBorders>
              <w:top w:val="nil"/>
              <w:left w:val="single" w:sz="4" w:space="0" w:color="auto"/>
              <w:bottom w:val="nil"/>
              <w:right w:val="single" w:sz="4" w:space="0" w:color="auto"/>
            </w:tcBorders>
            <w:shd w:val="clear" w:color="auto" w:fill="auto"/>
            <w:noWrap/>
            <w:hideMark/>
          </w:tcPr>
          <w:p w14:paraId="1D6E80F1"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200</w:t>
            </w:r>
            <w:r>
              <w:rPr>
                <w:rFonts w:eastAsia="Times New Roman" w:cs="Times New Roman"/>
                <w:color w:val="000000"/>
                <w:szCs w:val="24"/>
              </w:rPr>
              <w:t>,</w:t>
            </w:r>
            <w:r w:rsidRPr="005C646F">
              <w:rPr>
                <w:rFonts w:eastAsia="Times New Roman" w:cs="Times New Roman"/>
                <w:color w:val="000000"/>
                <w:szCs w:val="24"/>
              </w:rPr>
              <w:t>000</w:t>
            </w:r>
          </w:p>
        </w:tc>
      </w:tr>
      <w:tr w:rsidR="00A53E37" w:rsidRPr="005C646F" w14:paraId="59231106" w14:textId="77777777" w:rsidTr="0035496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65" w:type="dxa"/>
            <w:tcBorders>
              <w:top w:val="nil"/>
              <w:left w:val="single" w:sz="4" w:space="0" w:color="auto"/>
              <w:bottom w:val="nil"/>
              <w:right w:val="single" w:sz="4" w:space="0" w:color="auto"/>
            </w:tcBorders>
            <w:shd w:val="clear" w:color="auto" w:fill="auto"/>
            <w:noWrap/>
            <w:hideMark/>
          </w:tcPr>
          <w:p w14:paraId="6D513159" w14:textId="77777777" w:rsidR="00A53E37" w:rsidRPr="00A03C3F" w:rsidRDefault="00A53E37" w:rsidP="00354964">
            <w:pPr>
              <w:spacing w:line="240" w:lineRule="auto"/>
              <w:jc w:val="center"/>
              <w:rPr>
                <w:rFonts w:eastAsia="Times New Roman" w:cs="Times New Roman"/>
                <w:color w:val="000000"/>
                <w:szCs w:val="24"/>
              </w:rPr>
            </w:pPr>
            <m:oMathPara>
              <m:oMathParaPr>
                <m:jc m:val="center"/>
              </m:oMathParaPr>
              <m:oMath>
                <m:r>
                  <w:rPr>
                    <w:rFonts w:ascii="Cambria Math" w:hAnsi="Cambria Math" w:cs="Times New Roman"/>
                    <w:szCs w:val="24"/>
                  </w:rPr>
                  <m:t>μ</m:t>
                </m:r>
              </m:oMath>
            </m:oMathPara>
          </w:p>
        </w:tc>
        <w:tc>
          <w:tcPr>
            <w:tcW w:w="1097" w:type="dxa"/>
            <w:tcBorders>
              <w:top w:val="nil"/>
              <w:left w:val="single" w:sz="4" w:space="0" w:color="auto"/>
              <w:bottom w:val="nil"/>
              <w:right w:val="single" w:sz="4" w:space="0" w:color="auto"/>
            </w:tcBorders>
            <w:shd w:val="clear" w:color="auto" w:fill="auto"/>
            <w:noWrap/>
            <w:hideMark/>
          </w:tcPr>
          <w:p w14:paraId="5EDF1080"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w:t>
            </w:r>
          </w:p>
        </w:tc>
        <w:tc>
          <w:tcPr>
            <w:tcW w:w="1603" w:type="dxa"/>
            <w:tcBorders>
              <w:top w:val="nil"/>
              <w:left w:val="single" w:sz="4" w:space="0" w:color="auto"/>
              <w:bottom w:val="nil"/>
              <w:right w:val="single" w:sz="4" w:space="0" w:color="auto"/>
            </w:tcBorders>
            <w:shd w:val="clear" w:color="auto" w:fill="auto"/>
            <w:noWrap/>
            <w:hideMark/>
          </w:tcPr>
          <w:p w14:paraId="2E88F15E"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c>
          <w:tcPr>
            <w:tcW w:w="1710" w:type="dxa"/>
            <w:tcBorders>
              <w:top w:val="nil"/>
              <w:left w:val="single" w:sz="4" w:space="0" w:color="auto"/>
              <w:bottom w:val="nil"/>
              <w:right w:val="single" w:sz="4" w:space="0" w:color="auto"/>
            </w:tcBorders>
            <w:shd w:val="clear" w:color="auto" w:fill="auto"/>
            <w:noWrap/>
            <w:hideMark/>
          </w:tcPr>
          <w:p w14:paraId="56A06815"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c>
          <w:tcPr>
            <w:tcW w:w="1552" w:type="dxa"/>
            <w:tcBorders>
              <w:top w:val="nil"/>
              <w:left w:val="single" w:sz="4" w:space="0" w:color="auto"/>
              <w:bottom w:val="nil"/>
              <w:right w:val="single" w:sz="4" w:space="0" w:color="auto"/>
            </w:tcBorders>
            <w:shd w:val="clear" w:color="auto" w:fill="auto"/>
            <w:noWrap/>
            <w:hideMark/>
          </w:tcPr>
          <w:p w14:paraId="62C5CBAA"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r>
      <w:tr w:rsidR="00A53E37" w:rsidRPr="005C646F" w14:paraId="5C256604" w14:textId="77777777" w:rsidTr="00354964">
        <w:trPr>
          <w:trHeight w:val="290"/>
          <w:jc w:val="center"/>
        </w:trPr>
        <w:tc>
          <w:tcPr>
            <w:cnfStyle w:val="001000000000" w:firstRow="0" w:lastRow="0" w:firstColumn="1" w:lastColumn="0" w:oddVBand="0" w:evenVBand="0" w:oddHBand="0" w:evenHBand="0" w:firstRowFirstColumn="0" w:firstRowLastColumn="0" w:lastRowFirstColumn="0" w:lastRowLastColumn="0"/>
            <w:tcW w:w="1165" w:type="dxa"/>
            <w:tcBorders>
              <w:top w:val="nil"/>
              <w:left w:val="single" w:sz="4" w:space="0" w:color="auto"/>
              <w:bottom w:val="nil"/>
              <w:right w:val="single" w:sz="4" w:space="0" w:color="auto"/>
            </w:tcBorders>
            <w:shd w:val="clear" w:color="auto" w:fill="auto"/>
            <w:noWrap/>
            <w:hideMark/>
          </w:tcPr>
          <w:p w14:paraId="3150EBF9" w14:textId="77777777" w:rsidR="00A53E37" w:rsidRPr="00A03C3F" w:rsidRDefault="00A53E37" w:rsidP="00354964">
            <w:pPr>
              <w:spacing w:line="240" w:lineRule="auto"/>
              <w:jc w:val="center"/>
              <w:rPr>
                <w:rFonts w:eastAsia="Times New Roman" w:cs="Times New Roman"/>
                <w:color w:val="000000"/>
                <w:szCs w:val="24"/>
              </w:rPr>
            </w:pPr>
            <m:oMathPara>
              <m:oMathParaPr>
                <m:jc m:val="center"/>
              </m:oMathParaPr>
              <m:oMath>
                <m:r>
                  <w:rPr>
                    <w:rFonts w:ascii="Cambria Math" w:hAnsi="Cambria Math" w:cs="Times New Roman"/>
                    <w:szCs w:val="24"/>
                  </w:rPr>
                  <m:t>γ</m:t>
                </m:r>
              </m:oMath>
            </m:oMathPara>
          </w:p>
        </w:tc>
        <w:tc>
          <w:tcPr>
            <w:tcW w:w="1097" w:type="dxa"/>
            <w:tcBorders>
              <w:top w:val="nil"/>
              <w:left w:val="single" w:sz="4" w:space="0" w:color="auto"/>
              <w:bottom w:val="nil"/>
              <w:right w:val="single" w:sz="4" w:space="0" w:color="auto"/>
            </w:tcBorders>
            <w:shd w:val="clear" w:color="auto" w:fill="auto"/>
            <w:noWrap/>
            <w:hideMark/>
          </w:tcPr>
          <w:p w14:paraId="08796C4D"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w:t>
            </w:r>
          </w:p>
        </w:tc>
        <w:tc>
          <w:tcPr>
            <w:tcW w:w="1603" w:type="dxa"/>
            <w:tcBorders>
              <w:top w:val="nil"/>
              <w:left w:val="single" w:sz="4" w:space="0" w:color="auto"/>
              <w:bottom w:val="nil"/>
              <w:right w:val="single" w:sz="4" w:space="0" w:color="auto"/>
            </w:tcBorders>
            <w:shd w:val="clear" w:color="auto" w:fill="auto"/>
            <w:noWrap/>
            <w:hideMark/>
          </w:tcPr>
          <w:p w14:paraId="353C8C55"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c>
          <w:tcPr>
            <w:tcW w:w="1710" w:type="dxa"/>
            <w:tcBorders>
              <w:top w:val="nil"/>
              <w:left w:val="single" w:sz="4" w:space="0" w:color="auto"/>
              <w:bottom w:val="nil"/>
              <w:right w:val="single" w:sz="4" w:space="0" w:color="auto"/>
            </w:tcBorders>
            <w:shd w:val="clear" w:color="auto" w:fill="auto"/>
            <w:noWrap/>
            <w:hideMark/>
          </w:tcPr>
          <w:p w14:paraId="6EE061DB"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c>
          <w:tcPr>
            <w:tcW w:w="1552" w:type="dxa"/>
            <w:tcBorders>
              <w:top w:val="nil"/>
              <w:left w:val="single" w:sz="4" w:space="0" w:color="auto"/>
              <w:bottom w:val="nil"/>
              <w:right w:val="single" w:sz="4" w:space="0" w:color="auto"/>
            </w:tcBorders>
            <w:shd w:val="clear" w:color="auto" w:fill="auto"/>
            <w:noWrap/>
            <w:hideMark/>
          </w:tcPr>
          <w:p w14:paraId="31170B9D"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90%</w:t>
            </w:r>
          </w:p>
        </w:tc>
      </w:tr>
      <w:tr w:rsidR="00A53E37" w:rsidRPr="005C646F" w14:paraId="471CBE13" w14:textId="77777777" w:rsidTr="00354964">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165" w:type="dxa"/>
            <w:tcBorders>
              <w:top w:val="nil"/>
              <w:left w:val="single" w:sz="4" w:space="0" w:color="auto"/>
              <w:bottom w:val="nil"/>
              <w:right w:val="single" w:sz="4" w:space="0" w:color="auto"/>
            </w:tcBorders>
            <w:shd w:val="clear" w:color="auto" w:fill="auto"/>
            <w:noWrap/>
            <w:hideMark/>
          </w:tcPr>
          <w:p w14:paraId="21C79B72" w14:textId="77777777" w:rsidR="00A53E37" w:rsidRPr="005C646F" w:rsidRDefault="00A53E37" w:rsidP="00354964">
            <w:pPr>
              <w:spacing w:line="240" w:lineRule="auto"/>
              <w:jc w:val="center"/>
              <w:rPr>
                <w:rFonts w:eastAsia="Times New Roman" w:cs="Times New Roman"/>
                <w:color w:val="000000"/>
                <w:szCs w:val="24"/>
              </w:rPr>
            </w:pPr>
            <w:r w:rsidRPr="005C646F">
              <w:rPr>
                <w:rFonts w:eastAsia="Times New Roman" w:cs="Times New Roman"/>
                <w:color w:val="000000"/>
                <w:szCs w:val="24"/>
              </w:rPr>
              <w:t>m</w:t>
            </w:r>
            <w:r w:rsidRPr="005C646F">
              <w:rPr>
                <w:rFonts w:eastAsia="Times New Roman" w:cs="Times New Roman"/>
                <w:color w:val="000000"/>
                <w:szCs w:val="24"/>
                <w:vertAlign w:val="subscript"/>
              </w:rPr>
              <w:t>1</w:t>
            </w:r>
          </w:p>
        </w:tc>
        <w:tc>
          <w:tcPr>
            <w:tcW w:w="1097" w:type="dxa"/>
            <w:tcBorders>
              <w:top w:val="nil"/>
              <w:left w:val="single" w:sz="4" w:space="0" w:color="auto"/>
              <w:bottom w:val="nil"/>
              <w:right w:val="single" w:sz="4" w:space="0" w:color="auto"/>
            </w:tcBorders>
            <w:shd w:val="clear" w:color="auto" w:fill="auto"/>
            <w:noWrap/>
            <w:hideMark/>
          </w:tcPr>
          <w:p w14:paraId="01A31ECA"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kg</w:t>
            </w:r>
          </w:p>
        </w:tc>
        <w:tc>
          <w:tcPr>
            <w:tcW w:w="1603" w:type="dxa"/>
            <w:tcBorders>
              <w:top w:val="nil"/>
              <w:left w:val="single" w:sz="4" w:space="0" w:color="auto"/>
              <w:bottom w:val="nil"/>
              <w:right w:val="single" w:sz="4" w:space="0" w:color="auto"/>
            </w:tcBorders>
            <w:shd w:val="clear" w:color="auto" w:fill="auto"/>
            <w:noWrap/>
            <w:hideMark/>
          </w:tcPr>
          <w:p w14:paraId="69E0CB9A"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675.56</w:t>
            </w:r>
          </w:p>
        </w:tc>
        <w:tc>
          <w:tcPr>
            <w:tcW w:w="1710" w:type="dxa"/>
            <w:tcBorders>
              <w:top w:val="nil"/>
              <w:left w:val="single" w:sz="4" w:space="0" w:color="auto"/>
              <w:bottom w:val="nil"/>
              <w:right w:val="single" w:sz="4" w:space="0" w:color="auto"/>
            </w:tcBorders>
            <w:shd w:val="clear" w:color="auto" w:fill="auto"/>
            <w:noWrap/>
            <w:hideMark/>
          </w:tcPr>
          <w:p w14:paraId="6FEFB0D4"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600.00</w:t>
            </w:r>
          </w:p>
        </w:tc>
        <w:tc>
          <w:tcPr>
            <w:tcW w:w="1552" w:type="dxa"/>
            <w:tcBorders>
              <w:top w:val="nil"/>
              <w:left w:val="single" w:sz="4" w:space="0" w:color="auto"/>
              <w:bottom w:val="nil"/>
              <w:right w:val="single" w:sz="4" w:space="0" w:color="auto"/>
            </w:tcBorders>
            <w:shd w:val="clear" w:color="auto" w:fill="auto"/>
            <w:noWrap/>
            <w:hideMark/>
          </w:tcPr>
          <w:p w14:paraId="595FB12C"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560.74</w:t>
            </w:r>
          </w:p>
        </w:tc>
      </w:tr>
      <w:tr w:rsidR="00A53E37" w:rsidRPr="005C646F" w14:paraId="717C994E" w14:textId="77777777" w:rsidTr="00354964">
        <w:trPr>
          <w:trHeight w:val="330"/>
          <w:jc w:val="center"/>
        </w:trPr>
        <w:tc>
          <w:tcPr>
            <w:cnfStyle w:val="001000000000" w:firstRow="0" w:lastRow="0" w:firstColumn="1" w:lastColumn="0" w:oddVBand="0" w:evenVBand="0" w:oddHBand="0" w:evenHBand="0" w:firstRowFirstColumn="0" w:firstRowLastColumn="0" w:lastRowFirstColumn="0" w:lastRowLastColumn="0"/>
            <w:tcW w:w="1165" w:type="dxa"/>
            <w:tcBorders>
              <w:top w:val="nil"/>
              <w:left w:val="single" w:sz="4" w:space="0" w:color="auto"/>
              <w:bottom w:val="single" w:sz="4" w:space="0" w:color="auto"/>
              <w:right w:val="single" w:sz="4" w:space="0" w:color="auto"/>
            </w:tcBorders>
            <w:shd w:val="clear" w:color="auto" w:fill="auto"/>
            <w:noWrap/>
            <w:hideMark/>
          </w:tcPr>
          <w:p w14:paraId="34B4B79E" w14:textId="77777777" w:rsidR="00A53E37" w:rsidRPr="005C646F" w:rsidRDefault="00A53E37" w:rsidP="00354964">
            <w:pPr>
              <w:spacing w:line="240" w:lineRule="auto"/>
              <w:jc w:val="center"/>
              <w:rPr>
                <w:rFonts w:eastAsia="Times New Roman" w:cs="Times New Roman"/>
                <w:color w:val="000000"/>
                <w:szCs w:val="24"/>
              </w:rPr>
            </w:pPr>
            <w:r w:rsidRPr="005C646F">
              <w:rPr>
                <w:rFonts w:eastAsia="Times New Roman" w:cs="Times New Roman"/>
                <w:color w:val="000000"/>
                <w:szCs w:val="24"/>
              </w:rPr>
              <w:t>M</w:t>
            </w:r>
            <w:r w:rsidRPr="005C646F">
              <w:rPr>
                <w:rFonts w:eastAsia="Times New Roman" w:cs="Times New Roman"/>
                <w:color w:val="000000"/>
                <w:szCs w:val="24"/>
                <w:vertAlign w:val="subscript"/>
              </w:rPr>
              <w:t>2</w:t>
            </w:r>
          </w:p>
        </w:tc>
        <w:tc>
          <w:tcPr>
            <w:tcW w:w="1097" w:type="dxa"/>
            <w:tcBorders>
              <w:top w:val="nil"/>
              <w:left w:val="single" w:sz="4" w:space="0" w:color="auto"/>
              <w:bottom w:val="single" w:sz="4" w:space="0" w:color="auto"/>
              <w:right w:val="single" w:sz="4" w:space="0" w:color="auto"/>
            </w:tcBorders>
            <w:shd w:val="clear" w:color="auto" w:fill="auto"/>
            <w:noWrap/>
            <w:hideMark/>
          </w:tcPr>
          <w:p w14:paraId="13F504A3"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kg</w:t>
            </w:r>
          </w:p>
        </w:tc>
        <w:tc>
          <w:tcPr>
            <w:tcW w:w="1603" w:type="dxa"/>
            <w:tcBorders>
              <w:top w:val="nil"/>
              <w:left w:val="single" w:sz="4" w:space="0" w:color="auto"/>
              <w:bottom w:val="single" w:sz="4" w:space="0" w:color="auto"/>
              <w:right w:val="single" w:sz="4" w:space="0" w:color="auto"/>
            </w:tcBorders>
            <w:shd w:val="clear" w:color="auto" w:fill="auto"/>
            <w:noWrap/>
            <w:hideMark/>
          </w:tcPr>
          <w:p w14:paraId="39BFABB2"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1,500</w:t>
            </w:r>
          </w:p>
        </w:tc>
        <w:tc>
          <w:tcPr>
            <w:tcW w:w="1710" w:type="dxa"/>
            <w:tcBorders>
              <w:top w:val="nil"/>
              <w:left w:val="single" w:sz="4" w:space="0" w:color="auto"/>
              <w:bottom w:val="single" w:sz="4" w:space="0" w:color="auto"/>
              <w:right w:val="single" w:sz="4" w:space="0" w:color="auto"/>
            </w:tcBorders>
            <w:shd w:val="clear" w:color="auto" w:fill="auto"/>
            <w:noWrap/>
            <w:hideMark/>
          </w:tcPr>
          <w:p w14:paraId="092A9446"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1,500</w:t>
            </w:r>
          </w:p>
        </w:tc>
        <w:tc>
          <w:tcPr>
            <w:tcW w:w="1552" w:type="dxa"/>
            <w:tcBorders>
              <w:top w:val="nil"/>
              <w:left w:val="single" w:sz="4" w:space="0" w:color="auto"/>
              <w:bottom w:val="single" w:sz="4" w:space="0" w:color="auto"/>
              <w:right w:val="single" w:sz="4" w:space="0" w:color="auto"/>
            </w:tcBorders>
            <w:shd w:val="clear" w:color="auto" w:fill="auto"/>
            <w:noWrap/>
            <w:hideMark/>
          </w:tcPr>
          <w:p w14:paraId="4186F548" w14:textId="77777777" w:rsidR="00A53E37" w:rsidRPr="005C646F" w:rsidRDefault="00A53E37" w:rsidP="00354964">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5C646F">
              <w:rPr>
                <w:rFonts w:eastAsia="Times New Roman" w:cs="Times New Roman"/>
                <w:color w:val="000000"/>
                <w:szCs w:val="24"/>
              </w:rPr>
              <w:t>1,500</w:t>
            </w:r>
          </w:p>
        </w:tc>
      </w:tr>
      <w:tr w:rsidR="00A53E37" w:rsidRPr="00F355DF" w14:paraId="0025EBCB" w14:textId="77777777" w:rsidTr="00354964">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auto"/>
            </w:tcBorders>
            <w:shd w:val="clear" w:color="auto" w:fill="auto"/>
            <w:noWrap/>
            <w:hideMark/>
          </w:tcPr>
          <w:p w14:paraId="5412307C" w14:textId="77777777" w:rsidR="00A53E37" w:rsidRPr="005C646F" w:rsidRDefault="00A53E37" w:rsidP="00354964">
            <w:pPr>
              <w:spacing w:line="240" w:lineRule="auto"/>
              <w:jc w:val="center"/>
              <w:rPr>
                <w:rFonts w:eastAsia="Times New Roman" w:cs="Times New Roman"/>
                <w:b/>
                <w:bCs/>
                <w:color w:val="000000"/>
                <w:szCs w:val="24"/>
              </w:rPr>
            </w:pPr>
            <w:r w:rsidRPr="005C646F">
              <w:rPr>
                <w:rFonts w:eastAsia="Times New Roman" w:cs="Times New Roman"/>
                <w:b/>
                <w:bCs/>
                <w:color w:val="000000"/>
                <w:szCs w:val="24"/>
              </w:rPr>
              <w:t>E</w:t>
            </w:r>
            <w:r w:rsidRPr="005C646F">
              <w:rPr>
                <w:rFonts w:eastAsia="Times New Roman" w:cs="Times New Roman"/>
                <w:b/>
                <w:bCs/>
                <w:color w:val="000000"/>
                <w:szCs w:val="24"/>
                <w:vertAlign w:val="subscript"/>
              </w:rPr>
              <w:t>ev</w:t>
            </w:r>
          </w:p>
        </w:tc>
        <w:tc>
          <w:tcPr>
            <w:tcW w:w="1097" w:type="dxa"/>
            <w:tcBorders>
              <w:top w:val="single" w:sz="4" w:space="0" w:color="auto"/>
            </w:tcBorders>
            <w:shd w:val="clear" w:color="auto" w:fill="auto"/>
            <w:noWrap/>
            <w:hideMark/>
          </w:tcPr>
          <w:p w14:paraId="58DAD54B"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rPr>
            </w:pPr>
            <w:r w:rsidRPr="005C646F">
              <w:rPr>
                <w:rFonts w:eastAsia="Times New Roman" w:cs="Times New Roman"/>
                <w:b/>
                <w:bCs/>
                <w:color w:val="000000"/>
                <w:szCs w:val="24"/>
              </w:rPr>
              <w:t>kWh*km</w:t>
            </w:r>
          </w:p>
        </w:tc>
        <w:tc>
          <w:tcPr>
            <w:tcW w:w="1603" w:type="dxa"/>
            <w:tcBorders>
              <w:top w:val="single" w:sz="4" w:space="0" w:color="auto"/>
            </w:tcBorders>
            <w:shd w:val="clear" w:color="auto" w:fill="auto"/>
            <w:noWrap/>
            <w:hideMark/>
          </w:tcPr>
          <w:p w14:paraId="5E358CB0"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rPr>
            </w:pPr>
            <w:r w:rsidRPr="005C646F">
              <w:rPr>
                <w:rFonts w:eastAsia="Times New Roman" w:cs="Times New Roman"/>
                <w:b/>
                <w:bCs/>
                <w:color w:val="000000"/>
                <w:szCs w:val="24"/>
              </w:rPr>
              <w:t>14,567.72</w:t>
            </w:r>
          </w:p>
        </w:tc>
        <w:tc>
          <w:tcPr>
            <w:tcW w:w="1710" w:type="dxa"/>
            <w:tcBorders>
              <w:top w:val="single" w:sz="4" w:space="0" w:color="auto"/>
            </w:tcBorders>
            <w:shd w:val="clear" w:color="auto" w:fill="auto"/>
            <w:noWrap/>
            <w:hideMark/>
          </w:tcPr>
          <w:p w14:paraId="47633219"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rPr>
            </w:pPr>
            <w:r w:rsidRPr="005C646F">
              <w:rPr>
                <w:rFonts w:eastAsia="Times New Roman" w:cs="Times New Roman"/>
                <w:b/>
                <w:bCs/>
                <w:color w:val="000000"/>
                <w:szCs w:val="24"/>
              </w:rPr>
              <w:t>13,403.88</w:t>
            </w:r>
          </w:p>
        </w:tc>
        <w:tc>
          <w:tcPr>
            <w:tcW w:w="1552" w:type="dxa"/>
            <w:tcBorders>
              <w:top w:val="single" w:sz="4" w:space="0" w:color="auto"/>
            </w:tcBorders>
            <w:shd w:val="clear" w:color="auto" w:fill="auto"/>
            <w:noWrap/>
            <w:hideMark/>
          </w:tcPr>
          <w:p w14:paraId="4385D414" w14:textId="77777777" w:rsidR="00A53E37" w:rsidRPr="005C646F" w:rsidRDefault="00A53E37" w:rsidP="00354964">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Cs w:val="24"/>
              </w:rPr>
            </w:pPr>
            <w:r w:rsidRPr="005C646F">
              <w:rPr>
                <w:rFonts w:eastAsia="Times New Roman" w:cs="Times New Roman"/>
                <w:b/>
                <w:bCs/>
                <w:color w:val="000000"/>
                <w:szCs w:val="24"/>
              </w:rPr>
              <w:t>12,765.54</w:t>
            </w:r>
          </w:p>
        </w:tc>
      </w:tr>
    </w:tbl>
    <w:p w14:paraId="13FA02DF" w14:textId="77777777" w:rsidR="00A53E37" w:rsidRDefault="00A53E37" w:rsidP="00AC6F58"/>
    <w:p w14:paraId="7BEE7C44" w14:textId="77777777" w:rsidR="00A53E37" w:rsidRPr="000C20C8" w:rsidRDefault="00A53E37" w:rsidP="00A53E37">
      <w:pPr>
        <w:pStyle w:val="Caption"/>
        <w:keepNext/>
        <w:spacing w:after="240"/>
        <w:jc w:val="left"/>
        <w:rPr>
          <w:sz w:val="24"/>
          <w:szCs w:val="22"/>
        </w:rPr>
      </w:pPr>
      <w:bookmarkStart w:id="79" w:name="_Ref187766648"/>
      <w:bookmarkStart w:id="80" w:name="_Ref187766642"/>
      <w:bookmarkStart w:id="81" w:name="_Toc194910151"/>
      <w:r w:rsidRPr="009344B5">
        <w:rPr>
          <w:b/>
          <w:bCs/>
          <w:sz w:val="24"/>
          <w:szCs w:val="22"/>
        </w:rPr>
        <w:t xml:space="preserve">Table </w:t>
      </w:r>
      <w:r w:rsidRPr="009344B5">
        <w:rPr>
          <w:b/>
          <w:bCs/>
          <w:sz w:val="24"/>
          <w:szCs w:val="22"/>
        </w:rPr>
        <w:fldChar w:fldCharType="begin"/>
      </w:r>
      <w:r w:rsidRPr="009344B5">
        <w:rPr>
          <w:b/>
          <w:bCs/>
          <w:sz w:val="24"/>
          <w:szCs w:val="22"/>
        </w:rPr>
        <w:instrText xml:space="preserve"> SEQ Table \* ARABIC </w:instrText>
      </w:r>
      <w:r w:rsidRPr="009344B5">
        <w:rPr>
          <w:b/>
          <w:bCs/>
          <w:sz w:val="24"/>
          <w:szCs w:val="22"/>
        </w:rPr>
        <w:fldChar w:fldCharType="separate"/>
      </w:r>
      <w:r>
        <w:rPr>
          <w:b/>
          <w:bCs/>
          <w:noProof/>
          <w:sz w:val="24"/>
          <w:szCs w:val="22"/>
        </w:rPr>
        <w:t>8</w:t>
      </w:r>
      <w:r w:rsidRPr="009344B5">
        <w:rPr>
          <w:b/>
          <w:bCs/>
          <w:sz w:val="24"/>
          <w:szCs w:val="22"/>
        </w:rPr>
        <w:fldChar w:fldCharType="end"/>
      </w:r>
      <w:bookmarkEnd w:id="79"/>
      <w:r w:rsidRPr="009344B5">
        <w:rPr>
          <w:b/>
          <w:bCs/>
          <w:sz w:val="24"/>
          <w:szCs w:val="22"/>
        </w:rPr>
        <w:t xml:space="preserve">. </w:t>
      </w:r>
      <w:r w:rsidRPr="009344B5">
        <w:rPr>
          <w:sz w:val="24"/>
          <w:szCs w:val="22"/>
        </w:rPr>
        <w:t>Recycling and landfilling percentages and amounts for each battery box material.</w:t>
      </w:r>
      <w:bookmarkEnd w:id="80"/>
      <w:bookmarkEnd w:id="81"/>
    </w:p>
    <w:tbl>
      <w:tblPr>
        <w:tblW w:w="7080" w:type="dxa"/>
        <w:jc w:val="center"/>
        <w:tblLook w:val="04A0" w:firstRow="1" w:lastRow="0" w:firstColumn="1" w:lastColumn="0" w:noHBand="0" w:noVBand="1"/>
      </w:tblPr>
      <w:tblGrid>
        <w:gridCol w:w="2580"/>
        <w:gridCol w:w="1480"/>
        <w:gridCol w:w="1360"/>
        <w:gridCol w:w="1660"/>
      </w:tblGrid>
      <w:tr w:rsidR="00A53E37" w:rsidRPr="00EB540A" w14:paraId="61BFD0C9" w14:textId="77777777" w:rsidTr="00354964">
        <w:trPr>
          <w:trHeight w:val="290"/>
          <w:jc w:val="center"/>
        </w:trPr>
        <w:tc>
          <w:tcPr>
            <w:tcW w:w="2580" w:type="dxa"/>
            <w:tcBorders>
              <w:top w:val="nil"/>
              <w:left w:val="nil"/>
              <w:bottom w:val="nil"/>
              <w:right w:val="nil"/>
            </w:tcBorders>
            <w:shd w:val="clear" w:color="auto" w:fill="auto"/>
            <w:noWrap/>
            <w:vAlign w:val="bottom"/>
            <w:hideMark/>
          </w:tcPr>
          <w:p w14:paraId="07223AF6" w14:textId="77777777" w:rsidR="00A53E37" w:rsidRPr="00EB540A" w:rsidRDefault="00A53E37" w:rsidP="00354964">
            <w:pPr>
              <w:spacing w:line="240" w:lineRule="auto"/>
              <w:rPr>
                <w:rFonts w:eastAsia="Times New Roman" w:cs="Times New Roman"/>
                <w:szCs w:val="24"/>
              </w:rPr>
            </w:pPr>
          </w:p>
        </w:tc>
        <w:tc>
          <w:tcPr>
            <w:tcW w:w="1480" w:type="dxa"/>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473CA564"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Steel</w:t>
            </w:r>
          </w:p>
        </w:tc>
        <w:tc>
          <w:tcPr>
            <w:tcW w:w="1360" w:type="dxa"/>
            <w:tcBorders>
              <w:top w:val="single" w:sz="4" w:space="0" w:color="auto"/>
              <w:left w:val="nil"/>
              <w:bottom w:val="single" w:sz="4" w:space="0" w:color="auto"/>
              <w:right w:val="single" w:sz="4" w:space="0" w:color="auto"/>
            </w:tcBorders>
            <w:shd w:val="clear" w:color="000000" w:fill="F7C7AC"/>
            <w:noWrap/>
            <w:vAlign w:val="bottom"/>
            <w:hideMark/>
          </w:tcPr>
          <w:p w14:paraId="7CA1C5BD"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Aluminum</w:t>
            </w:r>
          </w:p>
        </w:tc>
        <w:tc>
          <w:tcPr>
            <w:tcW w:w="1660" w:type="dxa"/>
            <w:tcBorders>
              <w:top w:val="single" w:sz="4" w:space="0" w:color="auto"/>
              <w:left w:val="nil"/>
              <w:bottom w:val="single" w:sz="4" w:space="0" w:color="auto"/>
              <w:right w:val="single" w:sz="4" w:space="0" w:color="auto"/>
            </w:tcBorders>
            <w:shd w:val="clear" w:color="000000" w:fill="B5E6A2"/>
            <w:noWrap/>
            <w:vAlign w:val="bottom"/>
            <w:hideMark/>
          </w:tcPr>
          <w:p w14:paraId="652BF0C0" w14:textId="77777777" w:rsidR="00A53E37" w:rsidRPr="00EB540A" w:rsidRDefault="00A53E37" w:rsidP="00354964">
            <w:pPr>
              <w:spacing w:line="240" w:lineRule="auto"/>
              <w:rPr>
                <w:rFonts w:eastAsia="Times New Roman" w:cs="Times New Roman"/>
                <w:b/>
                <w:bCs/>
                <w:color w:val="000000"/>
                <w:szCs w:val="24"/>
              </w:rPr>
            </w:pPr>
            <w:r w:rsidRPr="00EB540A">
              <w:rPr>
                <w:rFonts w:eastAsia="Times New Roman" w:cs="Times New Roman"/>
                <w:b/>
                <w:bCs/>
                <w:color w:val="000000"/>
                <w:szCs w:val="24"/>
              </w:rPr>
              <w:t>GFRP-SMC</w:t>
            </w:r>
          </w:p>
        </w:tc>
      </w:tr>
      <w:tr w:rsidR="00A53E37" w:rsidRPr="00EB540A" w14:paraId="2E683661" w14:textId="77777777" w:rsidTr="00354964">
        <w:trPr>
          <w:trHeight w:val="290"/>
          <w:jc w:val="center"/>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9A376" w14:textId="77777777" w:rsidR="00A53E37" w:rsidRPr="00CE3699" w:rsidRDefault="00A53E37" w:rsidP="00354964">
            <w:pPr>
              <w:spacing w:line="240" w:lineRule="auto"/>
              <w:rPr>
                <w:rFonts w:eastAsia="Times New Roman" w:cs="Times New Roman"/>
                <w:b/>
                <w:bCs/>
                <w:color w:val="000000"/>
                <w:szCs w:val="24"/>
              </w:rPr>
            </w:pPr>
            <w:r w:rsidRPr="00CE3699">
              <w:rPr>
                <w:rFonts w:eastAsia="Times New Roman" w:cs="Times New Roman"/>
                <w:b/>
                <w:bCs/>
                <w:color w:val="000000"/>
                <w:szCs w:val="24"/>
              </w:rPr>
              <w:t>Percent recycled</w:t>
            </w:r>
          </w:p>
        </w:tc>
        <w:tc>
          <w:tcPr>
            <w:tcW w:w="1480" w:type="dxa"/>
            <w:tcBorders>
              <w:top w:val="nil"/>
              <w:left w:val="nil"/>
              <w:bottom w:val="single" w:sz="4" w:space="0" w:color="auto"/>
              <w:right w:val="single" w:sz="4" w:space="0" w:color="auto"/>
            </w:tcBorders>
            <w:shd w:val="clear" w:color="auto" w:fill="auto"/>
            <w:noWrap/>
            <w:vAlign w:val="bottom"/>
            <w:hideMark/>
          </w:tcPr>
          <w:p w14:paraId="6AC0A3AE"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14:paraId="7B5444CA"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9</w:t>
            </w:r>
            <w:r>
              <w:rPr>
                <w:rFonts w:eastAsia="Times New Roman" w:cs="Times New Roman"/>
                <w:color w:val="000000"/>
                <w:szCs w:val="24"/>
              </w:rPr>
              <w:t>1</w:t>
            </w:r>
            <w:r w:rsidRPr="00EB540A">
              <w:rPr>
                <w:rFonts w:eastAsia="Times New Roman" w:cs="Times New Roman"/>
                <w:color w:val="000000"/>
                <w:szCs w:val="24"/>
              </w:rPr>
              <w:t>%</w:t>
            </w:r>
          </w:p>
        </w:tc>
        <w:tc>
          <w:tcPr>
            <w:tcW w:w="1660" w:type="dxa"/>
            <w:tcBorders>
              <w:top w:val="nil"/>
              <w:left w:val="nil"/>
              <w:bottom w:val="single" w:sz="4" w:space="0" w:color="auto"/>
              <w:right w:val="single" w:sz="4" w:space="0" w:color="auto"/>
            </w:tcBorders>
            <w:shd w:val="clear" w:color="auto" w:fill="auto"/>
            <w:noWrap/>
            <w:vAlign w:val="bottom"/>
            <w:hideMark/>
          </w:tcPr>
          <w:p w14:paraId="6ADFFFE0"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0%</w:t>
            </w:r>
          </w:p>
        </w:tc>
      </w:tr>
      <w:tr w:rsidR="00A53E37" w:rsidRPr="00EB540A" w14:paraId="57CD42ED" w14:textId="77777777" w:rsidTr="00354964">
        <w:trPr>
          <w:trHeight w:val="290"/>
          <w:jc w:val="center"/>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6EFAE068" w14:textId="77777777" w:rsidR="00A53E37" w:rsidRPr="00CE3699" w:rsidRDefault="00A53E37" w:rsidP="00354964">
            <w:pPr>
              <w:spacing w:line="240" w:lineRule="auto"/>
              <w:rPr>
                <w:rFonts w:eastAsia="Times New Roman" w:cs="Times New Roman"/>
                <w:b/>
                <w:bCs/>
                <w:color w:val="000000"/>
                <w:szCs w:val="24"/>
              </w:rPr>
            </w:pPr>
            <w:r w:rsidRPr="00CE3699">
              <w:rPr>
                <w:rFonts w:eastAsia="Times New Roman" w:cs="Times New Roman"/>
                <w:b/>
                <w:bCs/>
                <w:color w:val="000000"/>
                <w:szCs w:val="24"/>
              </w:rPr>
              <w:t>Amount recycled (kg)</w:t>
            </w:r>
          </w:p>
        </w:tc>
        <w:tc>
          <w:tcPr>
            <w:tcW w:w="1480" w:type="dxa"/>
            <w:tcBorders>
              <w:top w:val="nil"/>
              <w:left w:val="nil"/>
              <w:bottom w:val="single" w:sz="4" w:space="0" w:color="auto"/>
              <w:right w:val="single" w:sz="4" w:space="0" w:color="auto"/>
            </w:tcBorders>
            <w:shd w:val="clear" w:color="auto" w:fill="auto"/>
            <w:noWrap/>
            <w:vAlign w:val="bottom"/>
            <w:hideMark/>
          </w:tcPr>
          <w:p w14:paraId="297FE653"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157.56</w:t>
            </w:r>
          </w:p>
        </w:tc>
        <w:tc>
          <w:tcPr>
            <w:tcW w:w="1360" w:type="dxa"/>
            <w:tcBorders>
              <w:top w:val="nil"/>
              <w:left w:val="nil"/>
              <w:bottom w:val="single" w:sz="4" w:space="0" w:color="auto"/>
              <w:right w:val="single" w:sz="4" w:space="0" w:color="auto"/>
            </w:tcBorders>
            <w:shd w:val="clear" w:color="auto" w:fill="auto"/>
            <w:noWrap/>
            <w:vAlign w:val="bottom"/>
            <w:hideMark/>
          </w:tcPr>
          <w:p w14:paraId="2AB3D166"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7</w:t>
            </w:r>
            <w:r>
              <w:rPr>
                <w:rFonts w:eastAsia="Times New Roman" w:cs="Times New Roman"/>
                <w:color w:val="000000"/>
                <w:szCs w:val="24"/>
              </w:rPr>
              <w:t>4</w:t>
            </w:r>
            <w:r w:rsidRPr="00EB540A">
              <w:rPr>
                <w:rFonts w:eastAsia="Times New Roman" w:cs="Times New Roman"/>
                <w:color w:val="000000"/>
                <w:szCs w:val="24"/>
              </w:rPr>
              <w:t>.</w:t>
            </w:r>
            <w:r>
              <w:rPr>
                <w:rFonts w:eastAsia="Times New Roman" w:cs="Times New Roman"/>
                <w:color w:val="000000"/>
                <w:szCs w:val="24"/>
              </w:rPr>
              <w:t>63</w:t>
            </w:r>
          </w:p>
        </w:tc>
        <w:tc>
          <w:tcPr>
            <w:tcW w:w="1660" w:type="dxa"/>
            <w:tcBorders>
              <w:top w:val="nil"/>
              <w:left w:val="nil"/>
              <w:bottom w:val="single" w:sz="4" w:space="0" w:color="auto"/>
              <w:right w:val="single" w:sz="4" w:space="0" w:color="auto"/>
            </w:tcBorders>
            <w:shd w:val="clear" w:color="auto" w:fill="auto"/>
            <w:noWrap/>
            <w:vAlign w:val="bottom"/>
            <w:hideMark/>
          </w:tcPr>
          <w:p w14:paraId="4F750853"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0.00</w:t>
            </w:r>
          </w:p>
        </w:tc>
      </w:tr>
      <w:tr w:rsidR="00A53E37" w:rsidRPr="00EB540A" w14:paraId="283B3FE7" w14:textId="77777777" w:rsidTr="00354964">
        <w:trPr>
          <w:trHeight w:val="290"/>
          <w:jc w:val="center"/>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788D51B7" w14:textId="77777777" w:rsidR="00A53E37" w:rsidRPr="00CE3699" w:rsidRDefault="00A53E37" w:rsidP="00354964">
            <w:pPr>
              <w:spacing w:line="240" w:lineRule="auto"/>
              <w:rPr>
                <w:rFonts w:eastAsia="Times New Roman" w:cs="Times New Roman"/>
                <w:b/>
                <w:bCs/>
                <w:color w:val="000000"/>
                <w:szCs w:val="24"/>
              </w:rPr>
            </w:pPr>
            <w:r w:rsidRPr="00CE3699">
              <w:rPr>
                <w:rFonts w:eastAsia="Times New Roman" w:cs="Times New Roman"/>
                <w:b/>
                <w:bCs/>
                <w:color w:val="000000"/>
                <w:szCs w:val="24"/>
              </w:rPr>
              <w:t>Percent landfilled</w:t>
            </w:r>
          </w:p>
        </w:tc>
        <w:tc>
          <w:tcPr>
            <w:tcW w:w="1480" w:type="dxa"/>
            <w:tcBorders>
              <w:top w:val="nil"/>
              <w:left w:val="nil"/>
              <w:bottom w:val="single" w:sz="4" w:space="0" w:color="auto"/>
              <w:right w:val="single" w:sz="4" w:space="0" w:color="auto"/>
            </w:tcBorders>
            <w:shd w:val="clear" w:color="auto" w:fill="auto"/>
            <w:noWrap/>
            <w:vAlign w:val="bottom"/>
            <w:hideMark/>
          </w:tcPr>
          <w:p w14:paraId="6084CE97"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0%</w:t>
            </w:r>
          </w:p>
        </w:tc>
        <w:tc>
          <w:tcPr>
            <w:tcW w:w="1360" w:type="dxa"/>
            <w:tcBorders>
              <w:top w:val="nil"/>
              <w:left w:val="nil"/>
              <w:bottom w:val="single" w:sz="4" w:space="0" w:color="auto"/>
              <w:right w:val="single" w:sz="4" w:space="0" w:color="auto"/>
            </w:tcBorders>
            <w:shd w:val="clear" w:color="auto" w:fill="auto"/>
            <w:noWrap/>
            <w:vAlign w:val="bottom"/>
            <w:hideMark/>
          </w:tcPr>
          <w:p w14:paraId="61F67376" w14:textId="77777777" w:rsidR="00A53E37" w:rsidRPr="00EB540A" w:rsidRDefault="00A53E37" w:rsidP="00354964">
            <w:pPr>
              <w:spacing w:line="240" w:lineRule="auto"/>
              <w:jc w:val="right"/>
              <w:rPr>
                <w:rFonts w:eastAsia="Times New Roman" w:cs="Times New Roman"/>
                <w:color w:val="000000"/>
                <w:szCs w:val="24"/>
              </w:rPr>
            </w:pPr>
            <w:r>
              <w:rPr>
                <w:rFonts w:eastAsia="Times New Roman" w:cs="Times New Roman"/>
                <w:color w:val="000000"/>
                <w:szCs w:val="24"/>
              </w:rPr>
              <w:t>9</w:t>
            </w:r>
            <w:r w:rsidRPr="00EB540A">
              <w:rPr>
                <w:rFonts w:eastAsia="Times New Roman" w:cs="Times New Roman"/>
                <w:color w:val="000000"/>
                <w:szCs w:val="24"/>
              </w:rPr>
              <w:t>%</w:t>
            </w:r>
          </w:p>
        </w:tc>
        <w:tc>
          <w:tcPr>
            <w:tcW w:w="1660" w:type="dxa"/>
            <w:tcBorders>
              <w:top w:val="nil"/>
              <w:left w:val="nil"/>
              <w:bottom w:val="single" w:sz="4" w:space="0" w:color="auto"/>
              <w:right w:val="single" w:sz="4" w:space="0" w:color="auto"/>
            </w:tcBorders>
            <w:shd w:val="clear" w:color="auto" w:fill="auto"/>
            <w:noWrap/>
            <w:vAlign w:val="bottom"/>
            <w:hideMark/>
          </w:tcPr>
          <w:p w14:paraId="46B85254"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100%</w:t>
            </w:r>
          </w:p>
        </w:tc>
      </w:tr>
      <w:tr w:rsidR="00A53E37" w:rsidRPr="00EB540A" w14:paraId="4D752654" w14:textId="77777777" w:rsidTr="00354964">
        <w:trPr>
          <w:trHeight w:val="290"/>
          <w:jc w:val="center"/>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040F3D2A" w14:textId="77777777" w:rsidR="00A53E37" w:rsidRPr="00CE3699" w:rsidRDefault="00A53E37" w:rsidP="00354964">
            <w:pPr>
              <w:spacing w:line="240" w:lineRule="auto"/>
              <w:rPr>
                <w:rFonts w:eastAsia="Times New Roman" w:cs="Times New Roman"/>
                <w:b/>
                <w:bCs/>
                <w:color w:val="000000"/>
                <w:szCs w:val="24"/>
              </w:rPr>
            </w:pPr>
            <w:r w:rsidRPr="00CE3699">
              <w:rPr>
                <w:rFonts w:eastAsia="Times New Roman" w:cs="Times New Roman"/>
                <w:b/>
                <w:bCs/>
                <w:color w:val="000000"/>
                <w:szCs w:val="24"/>
              </w:rPr>
              <w:t>Amount landfilled (kg)</w:t>
            </w:r>
          </w:p>
        </w:tc>
        <w:tc>
          <w:tcPr>
            <w:tcW w:w="1480" w:type="dxa"/>
            <w:tcBorders>
              <w:top w:val="nil"/>
              <w:left w:val="nil"/>
              <w:bottom w:val="single" w:sz="4" w:space="0" w:color="auto"/>
              <w:right w:val="single" w:sz="4" w:space="0" w:color="auto"/>
            </w:tcBorders>
            <w:shd w:val="clear" w:color="auto" w:fill="auto"/>
            <w:noWrap/>
            <w:vAlign w:val="bottom"/>
            <w:hideMark/>
          </w:tcPr>
          <w:p w14:paraId="57AA293B"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0.00</w:t>
            </w:r>
          </w:p>
        </w:tc>
        <w:tc>
          <w:tcPr>
            <w:tcW w:w="1360" w:type="dxa"/>
            <w:tcBorders>
              <w:top w:val="nil"/>
              <w:left w:val="nil"/>
              <w:bottom w:val="single" w:sz="4" w:space="0" w:color="auto"/>
              <w:right w:val="single" w:sz="4" w:space="0" w:color="auto"/>
            </w:tcBorders>
            <w:shd w:val="clear" w:color="auto" w:fill="auto"/>
            <w:noWrap/>
            <w:vAlign w:val="bottom"/>
            <w:hideMark/>
          </w:tcPr>
          <w:p w14:paraId="35FCA662" w14:textId="77777777" w:rsidR="00A53E37" w:rsidRPr="00EB540A" w:rsidRDefault="00A53E37" w:rsidP="00354964">
            <w:pPr>
              <w:spacing w:line="240" w:lineRule="auto"/>
              <w:jc w:val="right"/>
              <w:rPr>
                <w:rFonts w:eastAsia="Times New Roman" w:cs="Times New Roman"/>
                <w:color w:val="000000"/>
                <w:szCs w:val="24"/>
              </w:rPr>
            </w:pPr>
            <w:r>
              <w:rPr>
                <w:rFonts w:eastAsia="Times New Roman" w:cs="Times New Roman"/>
                <w:color w:val="000000"/>
                <w:szCs w:val="24"/>
              </w:rPr>
              <w:t>7.38</w:t>
            </w:r>
          </w:p>
        </w:tc>
        <w:tc>
          <w:tcPr>
            <w:tcW w:w="1660" w:type="dxa"/>
            <w:tcBorders>
              <w:top w:val="nil"/>
              <w:left w:val="nil"/>
              <w:bottom w:val="single" w:sz="4" w:space="0" w:color="auto"/>
              <w:right w:val="single" w:sz="4" w:space="0" w:color="auto"/>
            </w:tcBorders>
            <w:shd w:val="clear" w:color="auto" w:fill="auto"/>
            <w:noWrap/>
            <w:vAlign w:val="bottom"/>
            <w:hideMark/>
          </w:tcPr>
          <w:p w14:paraId="3887D14C" w14:textId="77777777" w:rsidR="00A53E37" w:rsidRPr="00EB540A" w:rsidRDefault="00A53E37" w:rsidP="00354964">
            <w:pPr>
              <w:spacing w:line="240" w:lineRule="auto"/>
              <w:jc w:val="right"/>
              <w:rPr>
                <w:rFonts w:eastAsia="Times New Roman" w:cs="Times New Roman"/>
                <w:color w:val="000000"/>
                <w:szCs w:val="24"/>
              </w:rPr>
            </w:pPr>
            <w:r w:rsidRPr="00EB540A">
              <w:rPr>
                <w:rFonts w:eastAsia="Times New Roman" w:cs="Times New Roman"/>
                <w:color w:val="000000"/>
                <w:szCs w:val="24"/>
              </w:rPr>
              <w:t>42.74</w:t>
            </w:r>
          </w:p>
        </w:tc>
      </w:tr>
    </w:tbl>
    <w:p w14:paraId="547086C1" w14:textId="0E04ACB3" w:rsidR="00A53E37" w:rsidRDefault="00A53E37" w:rsidP="00352EF5">
      <w:pPr>
        <w:ind w:firstLine="720"/>
      </w:pPr>
    </w:p>
    <w:p w14:paraId="6461F64A" w14:textId="77777777" w:rsidR="00A53E37" w:rsidRDefault="00A53E37">
      <w:pPr>
        <w:spacing w:after="160" w:line="259" w:lineRule="auto"/>
      </w:pPr>
      <w:r>
        <w:br w:type="page"/>
      </w:r>
    </w:p>
    <w:p w14:paraId="471A4473" w14:textId="77777777" w:rsidR="00A53E37" w:rsidRDefault="00A53E37" w:rsidP="00A53E37">
      <w:r>
        <w:lastRenderedPageBreak/>
        <w:t>landfilling process, these simplifications are not assumed to have a significant impact on the overall EOL process.</w:t>
      </w:r>
    </w:p>
    <w:p w14:paraId="036B1698" w14:textId="2AC44866" w:rsidR="00A60B83" w:rsidRDefault="004E5E06" w:rsidP="00352EF5">
      <w:pPr>
        <w:ind w:firstLine="720"/>
      </w:pPr>
      <w:r>
        <w:t>Stee</w:t>
      </w:r>
      <w:r w:rsidR="0032402E">
        <w:t xml:space="preserve">l </w:t>
      </w:r>
      <w:r w:rsidR="00C77B0A">
        <w:t xml:space="preserve">is recycled </w:t>
      </w:r>
      <w:r w:rsidR="00C24D71">
        <w:t>widely</w:t>
      </w:r>
      <w:r w:rsidR="00D526A8" w:rsidRPr="00D526A8">
        <w:t xml:space="preserve"> </w:t>
      </w:r>
      <w:r w:rsidR="00D526A8">
        <w:t>in the automotive industry</w:t>
      </w:r>
      <w:r w:rsidR="00CF00E9">
        <w:t xml:space="preserve">, with some companies sourcing 100% of their steel from steel scrap </w:t>
      </w:r>
      <w:sdt>
        <w:sdtPr>
          <w:rPr>
            <w:color w:val="000000"/>
          </w:rPr>
          <w:tag w:val="MENDELEY_CITATION_v3_eyJjaXRhdGlvbklEIjoiTUVOREVMRVlfQ0lUQVRJT05fMGIxNzhkMTAtZmE5Yy00ODA2LWI4N2EtM2I0ZDlmYTA2NjVl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
          <w:id w:val="91287753"/>
          <w:placeholder>
            <w:docPart w:val="DefaultPlaceholder_-1854013440"/>
          </w:placeholder>
        </w:sdtPr>
        <w:sdtContent>
          <w:r w:rsidR="006877B5" w:rsidRPr="006877B5">
            <w:rPr>
              <w:color w:val="000000"/>
            </w:rPr>
            <w:t>[80]</w:t>
          </w:r>
        </w:sdtContent>
      </w:sdt>
      <w:r w:rsidR="00C77B0A">
        <w:t xml:space="preserve">. </w:t>
      </w:r>
      <w:r w:rsidR="00761DB6">
        <w:t xml:space="preserve">One of the main reasons </w:t>
      </w:r>
      <w:r w:rsidR="00F12C9E">
        <w:t xml:space="preserve">the </w:t>
      </w:r>
      <w:r w:rsidR="00761DB6">
        <w:t xml:space="preserve">steel recycling rate is so high is that </w:t>
      </w:r>
      <w:r w:rsidR="0033669B">
        <w:t>its properties</w:t>
      </w:r>
      <w:r w:rsidR="00F12C9E">
        <w:t xml:space="preserve"> </w:t>
      </w:r>
      <w:r w:rsidR="007252F1">
        <w:t>theoretically remain</w:t>
      </w:r>
      <w:r w:rsidR="00F12C9E">
        <w:t xml:space="preserve"> unaffected</w:t>
      </w:r>
      <w:r w:rsidR="007252F1">
        <w:t xml:space="preserve"> independent of the number of times </w:t>
      </w:r>
      <w:r w:rsidR="00386459">
        <w:t>it is</w:t>
      </w:r>
      <w:r w:rsidR="007252F1">
        <w:t xml:space="preserve"> recycled.</w:t>
      </w:r>
      <w:r w:rsidR="0033669B">
        <w:t xml:space="preserve"> </w:t>
      </w:r>
      <w:r w:rsidR="00825D9C">
        <w:t xml:space="preserve">The steel </w:t>
      </w:r>
      <w:r w:rsidR="00C77B0A">
        <w:t xml:space="preserve">battery enclosure </w:t>
      </w:r>
      <w:r w:rsidR="00A54A3B">
        <w:t xml:space="preserve">in this study </w:t>
      </w:r>
      <w:r w:rsidR="00825D9C">
        <w:t>was presumed to be 100% recycl</w:t>
      </w:r>
      <w:r w:rsidR="007E5E64">
        <w:t>able</w:t>
      </w:r>
      <w:r w:rsidR="0057164A">
        <w:t>.</w:t>
      </w:r>
      <w:r w:rsidR="00A11F17">
        <w:t xml:space="preserve"> </w:t>
      </w:r>
      <w:r w:rsidR="00BD3F2F">
        <w:t xml:space="preserve">The standard steel recycling process </w:t>
      </w:r>
      <w:r w:rsidR="003F2138">
        <w:t xml:space="preserve">involves seven steps: </w:t>
      </w:r>
      <w:r w:rsidR="00531B46">
        <w:t xml:space="preserve">1) Collection, 2) Sorting, 3) </w:t>
      </w:r>
      <w:r w:rsidR="00F811ED">
        <w:t xml:space="preserve">Processing (compacting), 4) Shredding, 5) Melting, 6) </w:t>
      </w:r>
      <w:r w:rsidR="004C4EA2">
        <w:t xml:space="preserve">Purification, and 7) </w:t>
      </w:r>
      <w:r w:rsidR="00D0443C">
        <w:t>Solidifying</w:t>
      </w:r>
      <w:r w:rsidR="000B3EA1">
        <w:t xml:space="preserve"> </w:t>
      </w:r>
      <w:sdt>
        <w:sdtPr>
          <w:rPr>
            <w:color w:val="000000"/>
          </w:rPr>
          <w:tag w:val="MENDELEY_CITATION_v3_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"/>
          <w:id w:val="-1368752701"/>
          <w:placeholder>
            <w:docPart w:val="DefaultPlaceholder_-1854013440"/>
          </w:placeholder>
        </w:sdtPr>
        <w:sdtContent>
          <w:r w:rsidR="006877B5" w:rsidRPr="006877B5">
            <w:rPr>
              <w:color w:val="000000"/>
            </w:rPr>
            <w:t>[82]</w:t>
          </w:r>
        </w:sdtContent>
      </w:sdt>
      <w:r w:rsidR="00D0443C">
        <w:t xml:space="preserve">. </w:t>
      </w:r>
      <w:r w:rsidR="00025FD6">
        <w:t xml:space="preserve">Steel battery box recycling </w:t>
      </w:r>
      <w:r w:rsidR="00C85A0E">
        <w:t>was modeled in SimaPro</w:t>
      </w:r>
      <w:r w:rsidR="00025FD6">
        <w:t xml:space="preserve"> using the Ecoinvent 3.0 database</w:t>
      </w:r>
      <w:r w:rsidR="00550D8D">
        <w:t>, where recycling costs and benefits were allocated to recycled steel production</w:t>
      </w:r>
      <w:r w:rsidR="00532DBF">
        <w:t xml:space="preserve">, which was </w:t>
      </w:r>
      <w:r w:rsidR="003C0C9B">
        <w:t>modeled as an avoided product in the steel box EOL phase.</w:t>
      </w:r>
      <w:bookmarkStart w:id="82" w:name="_Ref186538142"/>
    </w:p>
    <w:bookmarkEnd w:id="82"/>
    <w:p w14:paraId="7A2E1329" w14:textId="4CDC1FDE" w:rsidR="00EE5ED3" w:rsidRDefault="00EE5ED3" w:rsidP="00AC6F58">
      <w:r>
        <w:tab/>
      </w:r>
      <w:r w:rsidR="00B03164">
        <w:t>Aluminum is likewise a highly recyclable material that can be recycled</w:t>
      </w:r>
      <w:r w:rsidR="003B38AE">
        <w:t xml:space="preserve"> almost infinitely without reducing material properties. </w:t>
      </w:r>
      <w:r w:rsidR="00011491">
        <w:t>According to one study, 75% of all aluminum produced is still in use today</w:t>
      </w:r>
      <w:r w:rsidR="00625FF7">
        <w:t xml:space="preserve">. On top of that, recycling aluminum </w:t>
      </w:r>
      <w:r w:rsidR="00C77E0E">
        <w:t>uses</w:t>
      </w:r>
      <w:r w:rsidR="00625FF7">
        <w:t xml:space="preserve"> approximately 5% of the energy</w:t>
      </w:r>
      <w:r w:rsidR="00C77E0E">
        <w:t xml:space="preserve"> required to produce new aluminum</w:t>
      </w:r>
      <w:r w:rsidR="00677602">
        <w:t>, making aluminum recycling beneficial from both a cost and environmental impact standpoint</w:t>
      </w:r>
      <w:r w:rsidR="00C77E0E">
        <w:t>.</w:t>
      </w:r>
      <w:r w:rsidR="00625FF7">
        <w:t xml:space="preserve"> </w:t>
      </w:r>
      <w:r w:rsidR="0093473B">
        <w:t xml:space="preserve">In the automotive industry, aluminum recycling rates exceed 90% </w:t>
      </w:r>
      <w:sdt>
        <w:sdtPr>
          <w:rPr>
            <w:color w:val="000000"/>
          </w:rPr>
          <w:tag w:val="MENDELEY_CITATION_v3_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"/>
          <w:id w:val="1001016160"/>
          <w:placeholder>
            <w:docPart w:val="DefaultPlaceholder_-1854013440"/>
          </w:placeholder>
        </w:sdtPr>
        <w:sdtContent>
          <w:r w:rsidR="006877B5" w:rsidRPr="006877B5">
            <w:rPr>
              <w:color w:val="000000"/>
            </w:rPr>
            <w:t>[83]</w:t>
          </w:r>
        </w:sdtContent>
      </w:sdt>
      <w:r w:rsidR="00623B77">
        <w:rPr>
          <w:color w:val="000000"/>
        </w:rPr>
        <w:t xml:space="preserve">. </w:t>
      </w:r>
      <w:r>
        <w:t xml:space="preserve">For the </w:t>
      </w:r>
      <w:r w:rsidR="00ED1F88">
        <w:t>aluminum box,</w:t>
      </w:r>
      <w:r w:rsidR="00483D6C">
        <w:t xml:space="preserve"> a recycling rate of 9</w:t>
      </w:r>
      <w:r w:rsidR="00431756">
        <w:t>1</w:t>
      </w:r>
      <w:r w:rsidR="00483D6C">
        <w:t>% was assumed</w:t>
      </w:r>
      <w:r w:rsidR="002F38CC">
        <w:t xml:space="preserve">, based on a weighted average of </w:t>
      </w:r>
      <w:r w:rsidR="00460596">
        <w:t>recycling rates for automotive aluminum</w:t>
      </w:r>
      <w:r w:rsidR="00431756">
        <w:t xml:space="preserve"> </w:t>
      </w:r>
      <w:sdt>
        <w:sdtPr>
          <w:rPr>
            <w:color w:val="000000"/>
          </w:rPr>
          <w:tag w:val="MENDELEY_CITATION_v3_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"/>
          <w:id w:val="-936450893"/>
          <w:placeholder>
            <w:docPart w:val="DefaultPlaceholder_-1854013440"/>
          </w:placeholder>
        </w:sdtPr>
        <w:sdtContent>
          <w:r w:rsidR="006877B5" w:rsidRPr="006877B5">
            <w:rPr>
              <w:color w:val="000000"/>
            </w:rPr>
            <w:t>[84]</w:t>
          </w:r>
        </w:sdtContent>
      </w:sdt>
      <w:r w:rsidR="003A4699">
        <w:rPr>
          <w:color w:val="000000"/>
        </w:rPr>
        <w:t>.</w:t>
      </w:r>
      <w:r w:rsidR="00E51050">
        <w:rPr>
          <w:color w:val="000000"/>
        </w:rPr>
        <w:t xml:space="preserve"> </w:t>
      </w:r>
      <w:r w:rsidR="006E30A2">
        <w:rPr>
          <w:color w:val="000000"/>
        </w:rPr>
        <w:t>The typical recycling process</w:t>
      </w:r>
      <w:r w:rsidR="000A5C41">
        <w:rPr>
          <w:color w:val="000000"/>
        </w:rPr>
        <w:t xml:space="preserve"> consists of 1) Sorting, 2) Shredding, 3) Cleaning, 4) </w:t>
      </w:r>
      <w:r w:rsidR="00086B18">
        <w:rPr>
          <w:color w:val="000000"/>
        </w:rPr>
        <w:t>Melting, 5) Byproduct Removal, 6) Alloy Creation, and 7) Compounding</w:t>
      </w:r>
      <w:r w:rsidR="00F753FC">
        <w:rPr>
          <w:color w:val="000000"/>
        </w:rPr>
        <w:t xml:space="preserve"> </w:t>
      </w:r>
      <w:sdt>
        <w:sdtPr>
          <w:rPr>
            <w:color w:val="000000"/>
          </w:rPr>
          <w:tag w:val="MENDELEY_CITATION_v3_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"/>
          <w:id w:val="451760148"/>
          <w:placeholder>
            <w:docPart w:val="DefaultPlaceholder_-1854013440"/>
          </w:placeholder>
        </w:sdtPr>
        <w:sdtContent>
          <w:r w:rsidR="006877B5" w:rsidRPr="006877B5">
            <w:rPr>
              <w:color w:val="000000"/>
            </w:rPr>
            <w:t>[85]</w:t>
          </w:r>
        </w:sdtContent>
      </w:sdt>
      <w:r w:rsidR="00086B18">
        <w:rPr>
          <w:color w:val="000000"/>
        </w:rPr>
        <w:t>.</w:t>
      </w:r>
      <w:r w:rsidR="008C6593">
        <w:rPr>
          <w:color w:val="000000"/>
        </w:rPr>
        <w:t xml:space="preserve"> </w:t>
      </w:r>
      <w:r w:rsidR="00E51050">
        <w:rPr>
          <w:color w:val="000000"/>
        </w:rPr>
        <w:t xml:space="preserve">Like the steel box, the aluminum box recycling process was modeled in SimaPro using the Ecoinvent 3.0 database, where the </w:t>
      </w:r>
      <w:r w:rsidR="000F487A">
        <w:rPr>
          <w:color w:val="000000"/>
        </w:rPr>
        <w:t>environmental costs and benefits of aluminum recycling were allocated to recycled aluminum production</w:t>
      </w:r>
      <w:r w:rsidR="0021724C">
        <w:rPr>
          <w:color w:val="000000"/>
        </w:rPr>
        <w:t>, which was modeled as an avoided product in the aluminum box EOL phase.</w:t>
      </w:r>
    </w:p>
    <w:p w14:paraId="4A80F709" w14:textId="14D4D9CC" w:rsidR="00812542" w:rsidRDefault="00ED1F88" w:rsidP="007D127A">
      <w:r>
        <w:tab/>
      </w:r>
      <w:r w:rsidR="005A4B71">
        <w:t>SMC c</w:t>
      </w:r>
      <w:r w:rsidR="000941DD">
        <w:t xml:space="preserve">omposite </w:t>
      </w:r>
      <w:r w:rsidR="005A4B71">
        <w:t xml:space="preserve">battery box </w:t>
      </w:r>
      <w:r w:rsidR="000941DD">
        <w:t xml:space="preserve">recycling poses a more difficult challenge than traditional metal </w:t>
      </w:r>
      <w:r w:rsidR="005A4B71">
        <w:t xml:space="preserve">box </w:t>
      </w:r>
      <w:r w:rsidR="000941DD">
        <w:t>recycling</w:t>
      </w:r>
      <w:r w:rsidR="0085176B">
        <w:t>. D</w:t>
      </w:r>
      <w:r w:rsidR="00D36D46">
        <w:t>ue t</w:t>
      </w:r>
      <w:r w:rsidR="00924091">
        <w:t xml:space="preserve">o </w:t>
      </w:r>
      <w:r w:rsidR="005A4B71">
        <w:t>the SMCs</w:t>
      </w:r>
      <w:r w:rsidR="00924091">
        <w:t xml:space="preserve"> multi-material </w:t>
      </w:r>
      <w:r w:rsidR="005A4B71">
        <w:t>structure</w:t>
      </w:r>
      <w:r w:rsidR="0085176B">
        <w:t xml:space="preserve">, </w:t>
      </w:r>
      <w:r w:rsidR="00BA7C1E">
        <w:t xml:space="preserve">no existing recycling methods </w:t>
      </w:r>
      <w:r w:rsidR="008C6593">
        <w:t>can</w:t>
      </w:r>
      <w:r w:rsidR="00BA7C1E">
        <w:t xml:space="preserve"> effectively separate the chopped fibers from the resin</w:t>
      </w:r>
      <w:r w:rsidR="008C6593">
        <w:t xml:space="preserve">. </w:t>
      </w:r>
      <w:r w:rsidR="008139F2">
        <w:t xml:space="preserve">The output of existing SMC recycling processes is </w:t>
      </w:r>
      <w:r w:rsidR="00710DB6">
        <w:t>fillers</w:t>
      </w:r>
      <w:r w:rsidR="008139F2">
        <w:t xml:space="preserve"> that can be used for </w:t>
      </w:r>
      <w:r w:rsidR="00A20029">
        <w:t xml:space="preserve">reinforcement in thermoplastics and other matrix materials. </w:t>
      </w:r>
      <w:r w:rsidR="001A16F7">
        <w:t xml:space="preserve">Because </w:t>
      </w:r>
      <w:r w:rsidR="00FF7920">
        <w:t xml:space="preserve">many of these recycling processes are still in development, this study assumes </w:t>
      </w:r>
      <w:proofErr w:type="gramStart"/>
      <w:r w:rsidR="00A701F4">
        <w:t>0%</w:t>
      </w:r>
      <w:proofErr w:type="gramEnd"/>
      <w:r w:rsidR="00A701F4">
        <w:t xml:space="preserve"> recycling of the </w:t>
      </w:r>
      <w:r w:rsidR="00B76492">
        <w:t xml:space="preserve">GFRP-SMC </w:t>
      </w:r>
      <w:r w:rsidR="00A701F4">
        <w:t xml:space="preserve">box, with the </w:t>
      </w:r>
      <w:r w:rsidR="004022DD">
        <w:t xml:space="preserve">entire </w:t>
      </w:r>
      <w:r w:rsidR="002118AE">
        <w:t xml:space="preserve">box being landfilled at EOL. </w:t>
      </w:r>
      <w:r w:rsidR="00F82014">
        <w:t>P</w:t>
      </w:r>
      <w:r w:rsidR="002118AE">
        <w:t xml:space="preserve">rocessing for landfilling </w:t>
      </w:r>
      <w:r w:rsidR="007B3D9B">
        <w:t xml:space="preserve">for the GFRP-SMC box as well as </w:t>
      </w:r>
      <w:r w:rsidR="003554F2">
        <w:t xml:space="preserve">the non-recyclable material from the steel and aluminum boxes </w:t>
      </w:r>
      <w:r w:rsidR="002118AE">
        <w:t xml:space="preserve">are modeled </w:t>
      </w:r>
      <w:r w:rsidR="007D127A">
        <w:t>using the Ecoinvent 3.0 database in SimaPro.</w:t>
      </w:r>
    </w:p>
    <w:p w14:paraId="58F06147" w14:textId="0F41D9A1" w:rsidR="000C20C8" w:rsidRDefault="00352597" w:rsidP="006E354E">
      <w:pPr>
        <w:ind w:firstLine="720"/>
      </w:pPr>
      <w:r>
        <w:lastRenderedPageBreak/>
        <w:t>Chapter 4</w:t>
      </w:r>
      <w:r w:rsidR="0085284F">
        <w:t xml:space="preserve"> will cover the final two LCA steps: Impact Assessment and Results Interpretation.</w:t>
      </w:r>
    </w:p>
    <w:p w14:paraId="7D089C02" w14:textId="42ECBD06" w:rsidR="002C65FA" w:rsidRDefault="002C65FA" w:rsidP="00EF4BEE"/>
    <w:p w14:paraId="7B2F4287" w14:textId="30404674" w:rsidR="00175545" w:rsidRDefault="002533ED" w:rsidP="00B61547">
      <w:pPr>
        <w:pStyle w:val="Heading1"/>
      </w:pPr>
      <w:bookmarkStart w:id="83" w:name="_Toc193367462"/>
      <w:r>
        <w:lastRenderedPageBreak/>
        <w:t>CHAPTER 4: RESULTS &amp; DISCUSSION</w:t>
      </w:r>
      <w:bookmarkEnd w:id="83"/>
    </w:p>
    <w:p w14:paraId="3EAC2CD4" w14:textId="69FEC367" w:rsidR="00F6262A" w:rsidRDefault="00BC77E9" w:rsidP="009F5DD2">
      <w:r>
        <w:tab/>
        <w:t xml:space="preserve">This chapter </w:t>
      </w:r>
      <w:r w:rsidR="004453D6">
        <w:t>presents the results of the life cycle impact assessment</w:t>
      </w:r>
      <w:r w:rsidR="00045996">
        <w:t>, use phase</w:t>
      </w:r>
      <w:r w:rsidR="00465F40">
        <w:t xml:space="preserve"> </w:t>
      </w:r>
      <w:r w:rsidR="00045996">
        <w:t xml:space="preserve">comparison, and sensitivity analysis, along with a </w:t>
      </w:r>
      <w:r w:rsidR="00EC08BB">
        <w:t xml:space="preserve">case study and </w:t>
      </w:r>
      <w:r w:rsidR="00045996">
        <w:t>discussion of the results.</w:t>
      </w:r>
    </w:p>
    <w:p w14:paraId="77043DB6" w14:textId="44BFA421" w:rsidR="0063612C" w:rsidRDefault="000367FD" w:rsidP="000367FD">
      <w:pPr>
        <w:pStyle w:val="Heading2"/>
      </w:pPr>
      <w:bookmarkStart w:id="84" w:name="_Toc193367463"/>
      <w:r>
        <w:t>Life Cycle Impact</w:t>
      </w:r>
      <w:r w:rsidR="00FA3B2E">
        <w:t xml:space="preserve"> Assessment</w:t>
      </w:r>
      <w:bookmarkEnd w:id="84"/>
    </w:p>
    <w:p w14:paraId="20A071AD" w14:textId="33B2F2AF" w:rsidR="00F31368" w:rsidRDefault="00E955DE" w:rsidP="00F31368">
      <w:pPr>
        <w:ind w:firstLine="720"/>
        <w:rPr>
          <w:color w:val="000000"/>
        </w:rPr>
      </w:pPr>
      <w:r>
        <w:rPr>
          <w:rFonts w:eastAsia="Times New Roman" w:cs="Times New Roman"/>
          <w:color w:val="000000"/>
          <w:szCs w:val="24"/>
        </w:rPr>
        <w:t xml:space="preserve">Life cycle impacts were analyzed using the </w:t>
      </w:r>
      <w:r w:rsidR="00C05DE7" w:rsidRPr="00EB540A">
        <w:rPr>
          <w:rFonts w:eastAsia="Times New Roman" w:cs="Times New Roman"/>
          <w:color w:val="000000"/>
          <w:szCs w:val="24"/>
        </w:rPr>
        <w:t>TRACI</w:t>
      </w:r>
      <w:r w:rsidR="00C05DE7">
        <w:rPr>
          <w:rFonts w:eastAsia="Times New Roman" w:cs="Times New Roman"/>
          <w:color w:val="000000"/>
          <w:szCs w:val="24"/>
        </w:rPr>
        <w:t xml:space="preserve"> version</w:t>
      </w:r>
      <w:r w:rsidR="00C05DE7" w:rsidRPr="00EB540A">
        <w:rPr>
          <w:rFonts w:eastAsia="Times New Roman" w:cs="Times New Roman"/>
          <w:color w:val="000000"/>
          <w:szCs w:val="24"/>
        </w:rPr>
        <w:t xml:space="preserve"> 2.1 V1.08 / US 2008</w:t>
      </w:r>
      <w:r w:rsidR="00C05DE7">
        <w:rPr>
          <w:rFonts w:eastAsia="Times New Roman" w:cs="Times New Roman"/>
          <w:color w:val="000000"/>
          <w:szCs w:val="24"/>
        </w:rPr>
        <w:t xml:space="preserve"> </w:t>
      </w:r>
      <w:r w:rsidR="002F38C4">
        <w:rPr>
          <w:rFonts w:eastAsia="Times New Roman" w:cs="Times New Roman"/>
          <w:color w:val="000000"/>
          <w:szCs w:val="24"/>
        </w:rPr>
        <w:t>impact assessment method</w:t>
      </w:r>
      <w:r w:rsidR="00560F93">
        <w:rPr>
          <w:rFonts w:eastAsia="Times New Roman" w:cs="Times New Roman"/>
          <w:color w:val="000000"/>
          <w:szCs w:val="24"/>
        </w:rPr>
        <w:t xml:space="preserve">. </w:t>
      </w:r>
      <w:r w:rsidR="003E409B">
        <w:rPr>
          <w:rFonts w:eastAsia="Times New Roman" w:cs="Times New Roman"/>
          <w:color w:val="000000"/>
          <w:szCs w:val="24"/>
        </w:rPr>
        <w:t xml:space="preserve">TRACI is a </w:t>
      </w:r>
      <w:r w:rsidR="00D84E96">
        <w:rPr>
          <w:rFonts w:eastAsia="Times New Roman" w:cs="Times New Roman"/>
          <w:color w:val="000000"/>
          <w:szCs w:val="24"/>
        </w:rPr>
        <w:t>common</w:t>
      </w:r>
      <w:r w:rsidR="003E409B">
        <w:rPr>
          <w:rFonts w:eastAsia="Times New Roman" w:cs="Times New Roman"/>
          <w:color w:val="000000"/>
          <w:szCs w:val="24"/>
        </w:rPr>
        <w:t xml:space="preserve"> impact assessment method</w:t>
      </w:r>
      <w:r w:rsidR="004A1526">
        <w:rPr>
          <w:rFonts w:eastAsia="Times New Roman" w:cs="Times New Roman"/>
          <w:color w:val="000000"/>
          <w:szCs w:val="24"/>
        </w:rPr>
        <w:t xml:space="preserve"> that considers </w:t>
      </w:r>
      <w:r w:rsidR="00195BBD">
        <w:rPr>
          <w:rFonts w:eastAsia="Times New Roman" w:cs="Times New Roman"/>
          <w:color w:val="000000"/>
          <w:szCs w:val="24"/>
        </w:rPr>
        <w:t xml:space="preserve">ten </w:t>
      </w:r>
      <w:r w:rsidR="004200AB">
        <w:rPr>
          <w:rFonts w:eastAsia="Times New Roman" w:cs="Times New Roman"/>
          <w:color w:val="000000"/>
          <w:szCs w:val="24"/>
        </w:rPr>
        <w:t xml:space="preserve">different </w:t>
      </w:r>
      <w:r w:rsidR="00195BBD">
        <w:rPr>
          <w:rFonts w:eastAsia="Times New Roman" w:cs="Times New Roman"/>
          <w:color w:val="000000"/>
          <w:szCs w:val="24"/>
        </w:rPr>
        <w:t>categories</w:t>
      </w:r>
      <w:r w:rsidR="004A1526">
        <w:rPr>
          <w:rFonts w:eastAsia="Times New Roman" w:cs="Times New Roman"/>
          <w:color w:val="000000"/>
          <w:szCs w:val="24"/>
        </w:rPr>
        <w:t xml:space="preserve"> of emissions</w:t>
      </w:r>
      <w:r w:rsidR="00103D33">
        <w:rPr>
          <w:rFonts w:eastAsia="Times New Roman" w:cs="Times New Roman"/>
          <w:color w:val="000000"/>
          <w:szCs w:val="24"/>
        </w:rPr>
        <w:t xml:space="preserve"> </w:t>
      </w:r>
      <w:sdt>
        <w:sdtPr>
          <w:rPr>
            <w:color w:val="000000"/>
          </w:rPr>
          <w:tag w:val="MENDELEY_CITATION_v3_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"/>
          <w:id w:val="845668827"/>
          <w:placeholder>
            <w:docPart w:val="285696CCE68946F8A6C88525EA87682A"/>
          </w:placeholder>
        </w:sdtPr>
        <w:sdtContent>
          <w:r w:rsidR="006877B5" w:rsidRPr="006877B5">
            <w:rPr>
              <w:color w:val="000000"/>
            </w:rPr>
            <w:t>[65], [86]</w:t>
          </w:r>
        </w:sdtContent>
      </w:sdt>
      <w:r w:rsidR="00103D33">
        <w:rPr>
          <w:color w:val="000000"/>
        </w:rPr>
        <w:t>.</w:t>
      </w:r>
      <w:r w:rsidR="00195BBD">
        <w:rPr>
          <w:rFonts w:eastAsia="Times New Roman" w:cs="Times New Roman"/>
          <w:color w:val="000000"/>
          <w:szCs w:val="24"/>
        </w:rPr>
        <w:t xml:space="preserve"> </w:t>
      </w:r>
      <w:r w:rsidR="00AC39F8">
        <w:rPr>
          <w:rFonts w:eastAsia="Times New Roman" w:cs="Times New Roman"/>
          <w:color w:val="000000"/>
          <w:szCs w:val="24"/>
        </w:rPr>
        <w:t>Only th</w:t>
      </w:r>
      <w:r w:rsidR="00A36F7D">
        <w:rPr>
          <w:rFonts w:eastAsia="Times New Roman" w:cs="Times New Roman"/>
          <w:color w:val="000000"/>
          <w:szCs w:val="24"/>
        </w:rPr>
        <w:t xml:space="preserve">e top </w:t>
      </w:r>
      <w:r w:rsidR="00FA4987">
        <w:rPr>
          <w:rFonts w:eastAsia="Times New Roman" w:cs="Times New Roman"/>
          <w:color w:val="000000"/>
          <w:szCs w:val="24"/>
        </w:rPr>
        <w:t>five</w:t>
      </w:r>
      <w:r w:rsidR="00A36F7D">
        <w:rPr>
          <w:rFonts w:eastAsia="Times New Roman" w:cs="Times New Roman"/>
          <w:color w:val="000000"/>
          <w:szCs w:val="24"/>
        </w:rPr>
        <w:t xml:space="preserve"> </w:t>
      </w:r>
      <w:r w:rsidR="00103D33">
        <w:rPr>
          <w:rFonts w:eastAsia="Times New Roman" w:cs="Times New Roman"/>
          <w:color w:val="000000"/>
          <w:szCs w:val="24"/>
        </w:rPr>
        <w:t xml:space="preserve">categories </w:t>
      </w:r>
      <w:r w:rsidR="005A1837">
        <w:rPr>
          <w:rFonts w:eastAsia="Times New Roman" w:cs="Times New Roman"/>
          <w:color w:val="000000"/>
          <w:szCs w:val="24"/>
        </w:rPr>
        <w:t xml:space="preserve">by </w:t>
      </w:r>
      <w:r w:rsidR="004200AB">
        <w:rPr>
          <w:rFonts w:eastAsia="Times New Roman" w:cs="Times New Roman"/>
          <w:color w:val="000000"/>
          <w:szCs w:val="24"/>
        </w:rPr>
        <w:t xml:space="preserve">normalized </w:t>
      </w:r>
      <w:r w:rsidR="005A1837">
        <w:rPr>
          <w:rFonts w:eastAsia="Times New Roman" w:cs="Times New Roman"/>
          <w:color w:val="000000"/>
          <w:szCs w:val="24"/>
        </w:rPr>
        <w:t>impact</w:t>
      </w:r>
      <w:r w:rsidR="00727FAE">
        <w:rPr>
          <w:rFonts w:eastAsia="Times New Roman" w:cs="Times New Roman"/>
          <w:color w:val="000000"/>
          <w:szCs w:val="24"/>
        </w:rPr>
        <w:t>, plus GWP,</w:t>
      </w:r>
      <w:r w:rsidR="00FA4987">
        <w:rPr>
          <w:rFonts w:eastAsia="Times New Roman" w:cs="Times New Roman"/>
          <w:color w:val="000000"/>
          <w:szCs w:val="24"/>
        </w:rPr>
        <w:t xml:space="preserve"> </w:t>
      </w:r>
      <w:r w:rsidR="00AB4872">
        <w:rPr>
          <w:rFonts w:eastAsia="Times New Roman" w:cs="Times New Roman"/>
          <w:color w:val="000000"/>
          <w:szCs w:val="24"/>
        </w:rPr>
        <w:t xml:space="preserve">are </w:t>
      </w:r>
      <w:r w:rsidR="00773F8E">
        <w:rPr>
          <w:rFonts w:eastAsia="Times New Roman" w:cs="Times New Roman"/>
          <w:color w:val="000000"/>
          <w:szCs w:val="24"/>
        </w:rPr>
        <w:t>considered in</w:t>
      </w:r>
      <w:r w:rsidR="00AC39F8">
        <w:rPr>
          <w:rFonts w:eastAsia="Times New Roman" w:cs="Times New Roman"/>
          <w:color w:val="000000"/>
          <w:szCs w:val="24"/>
        </w:rPr>
        <w:t xml:space="preserve"> </w:t>
      </w:r>
      <w:r w:rsidR="005A1837">
        <w:rPr>
          <w:rFonts w:eastAsia="Times New Roman" w:cs="Times New Roman"/>
          <w:color w:val="000000"/>
          <w:szCs w:val="24"/>
        </w:rPr>
        <w:t>this stud</w:t>
      </w:r>
      <w:r w:rsidR="00773F8E">
        <w:rPr>
          <w:rFonts w:eastAsia="Times New Roman" w:cs="Times New Roman"/>
          <w:color w:val="000000"/>
          <w:szCs w:val="24"/>
        </w:rPr>
        <w:t>y</w:t>
      </w:r>
      <w:r w:rsidR="006567CD">
        <w:rPr>
          <w:rFonts w:eastAsia="Times New Roman" w:cs="Times New Roman"/>
          <w:color w:val="000000"/>
          <w:szCs w:val="24"/>
        </w:rPr>
        <w:t>:</w:t>
      </w:r>
      <w:r w:rsidR="005A1837">
        <w:rPr>
          <w:rFonts w:eastAsia="Times New Roman" w:cs="Times New Roman"/>
          <w:color w:val="000000"/>
          <w:szCs w:val="24"/>
        </w:rPr>
        <w:t xml:space="preserve"> carcinogenics, ecotoxicity, non-carcinogenics, </w:t>
      </w:r>
      <w:r w:rsidR="004F0A28">
        <w:rPr>
          <w:rFonts w:eastAsia="Times New Roman" w:cs="Times New Roman"/>
          <w:color w:val="000000"/>
          <w:szCs w:val="24"/>
        </w:rPr>
        <w:t>e</w:t>
      </w:r>
      <w:r w:rsidR="005A1837">
        <w:rPr>
          <w:rFonts w:eastAsia="Times New Roman" w:cs="Times New Roman"/>
          <w:color w:val="000000"/>
          <w:szCs w:val="24"/>
        </w:rPr>
        <w:t xml:space="preserve">utrophication, </w:t>
      </w:r>
      <w:r w:rsidR="00393228">
        <w:rPr>
          <w:rFonts w:eastAsia="Times New Roman" w:cs="Times New Roman"/>
          <w:color w:val="000000"/>
          <w:szCs w:val="24"/>
        </w:rPr>
        <w:t xml:space="preserve">and </w:t>
      </w:r>
      <w:r w:rsidR="004F0A28">
        <w:rPr>
          <w:rFonts w:eastAsia="Times New Roman" w:cs="Times New Roman"/>
          <w:color w:val="000000"/>
          <w:szCs w:val="24"/>
        </w:rPr>
        <w:t>fossil fuel depletion</w:t>
      </w:r>
      <w:r w:rsidR="00103D33">
        <w:rPr>
          <w:rFonts w:eastAsia="Times New Roman" w:cs="Times New Roman"/>
          <w:color w:val="000000"/>
          <w:szCs w:val="24"/>
        </w:rPr>
        <w:t>.</w:t>
      </w:r>
      <w:r w:rsidR="004F0A28">
        <w:rPr>
          <w:rFonts w:eastAsia="Times New Roman" w:cs="Times New Roman"/>
          <w:color w:val="000000"/>
          <w:szCs w:val="24"/>
        </w:rPr>
        <w:t xml:space="preserve"> </w:t>
      </w:r>
      <w:r w:rsidR="008020A3" w:rsidRPr="003E77F7">
        <w:rPr>
          <w:b/>
          <w:bCs/>
          <w:color w:val="000000"/>
        </w:rPr>
        <w:fldChar w:fldCharType="begin"/>
      </w:r>
      <w:r w:rsidR="008020A3" w:rsidRPr="003E77F7">
        <w:rPr>
          <w:rFonts w:eastAsia="Times New Roman" w:cs="Times New Roman"/>
          <w:b/>
          <w:bCs/>
          <w:color w:val="000000"/>
          <w:szCs w:val="24"/>
        </w:rPr>
        <w:instrText xml:space="preserve"> REF _Ref189219900 \h </w:instrText>
      </w:r>
      <w:r w:rsidR="008020A3" w:rsidRPr="003E77F7">
        <w:rPr>
          <w:b/>
          <w:bCs/>
          <w:color w:val="000000"/>
        </w:rPr>
        <w:instrText xml:space="preserve"> \* MERGEFORMAT </w:instrText>
      </w:r>
      <w:r w:rsidR="008020A3" w:rsidRPr="003E77F7">
        <w:rPr>
          <w:b/>
          <w:bCs/>
          <w:color w:val="000000"/>
        </w:rPr>
      </w:r>
      <w:r w:rsidR="008020A3" w:rsidRPr="003E77F7">
        <w:rPr>
          <w:b/>
          <w:bCs/>
          <w:color w:val="000000"/>
        </w:rPr>
        <w:fldChar w:fldCharType="separate"/>
      </w:r>
      <w:r w:rsidR="002638D5" w:rsidRPr="00B15634">
        <w:rPr>
          <w:b/>
          <w:bCs/>
        </w:rPr>
        <w:t xml:space="preserve">Figure </w:t>
      </w:r>
      <w:r w:rsidR="002638D5">
        <w:rPr>
          <w:b/>
          <w:bCs/>
          <w:noProof/>
        </w:rPr>
        <w:t>11</w:t>
      </w:r>
      <w:r w:rsidR="008020A3" w:rsidRPr="003E77F7">
        <w:rPr>
          <w:b/>
          <w:bCs/>
          <w:color w:val="000000"/>
        </w:rPr>
        <w:fldChar w:fldCharType="end"/>
      </w:r>
      <w:r w:rsidR="008020A3">
        <w:rPr>
          <w:color w:val="000000"/>
        </w:rPr>
        <w:t xml:space="preserve"> </w:t>
      </w:r>
      <w:r w:rsidR="005A6627">
        <w:rPr>
          <w:color w:val="000000"/>
        </w:rPr>
        <w:t xml:space="preserve">below </w:t>
      </w:r>
      <w:r w:rsidR="008A4DFF">
        <w:rPr>
          <w:color w:val="000000"/>
        </w:rPr>
        <w:t xml:space="preserve">provides a comparison of each battery box by </w:t>
      </w:r>
      <w:r w:rsidR="0066480D">
        <w:rPr>
          <w:color w:val="000000"/>
        </w:rPr>
        <w:t>impact category</w:t>
      </w:r>
      <w:r w:rsidR="000A4326">
        <w:rPr>
          <w:color w:val="000000"/>
        </w:rPr>
        <w:t xml:space="preserve">. It also breaks down impact by life cycle phase (production, use, </w:t>
      </w:r>
      <w:r w:rsidR="00260CA5">
        <w:rPr>
          <w:color w:val="000000"/>
        </w:rPr>
        <w:t>EOL</w:t>
      </w:r>
      <w:r w:rsidR="000A4326">
        <w:rPr>
          <w:color w:val="000000"/>
        </w:rPr>
        <w:t>).</w:t>
      </w:r>
    </w:p>
    <w:p w14:paraId="535F09C7" w14:textId="58F67E76" w:rsidR="00C53E5A" w:rsidRDefault="009B070B" w:rsidP="00F31368">
      <w:pPr>
        <w:ind w:firstLine="720"/>
        <w:rPr>
          <w:color w:val="000000"/>
        </w:rPr>
      </w:pPr>
      <w:r>
        <w:rPr>
          <w:color w:val="000000"/>
        </w:rPr>
        <w:t xml:space="preserve">The results in </w:t>
      </w:r>
      <w:r w:rsidR="008020A3" w:rsidRPr="003E77F7">
        <w:rPr>
          <w:b/>
          <w:bCs/>
          <w:color w:val="000000"/>
        </w:rPr>
        <w:fldChar w:fldCharType="begin"/>
      </w:r>
      <w:r w:rsidR="008020A3" w:rsidRPr="003E77F7">
        <w:rPr>
          <w:rFonts w:eastAsia="Times New Roman" w:cs="Times New Roman"/>
          <w:b/>
          <w:bCs/>
          <w:color w:val="000000"/>
          <w:szCs w:val="24"/>
        </w:rPr>
        <w:instrText xml:space="preserve"> REF _Ref189219900 \h </w:instrText>
      </w:r>
      <w:r w:rsidR="008020A3" w:rsidRPr="003E77F7">
        <w:rPr>
          <w:b/>
          <w:bCs/>
          <w:color w:val="000000"/>
        </w:rPr>
        <w:instrText xml:space="preserve"> \* MERGEFORMAT </w:instrText>
      </w:r>
      <w:r w:rsidR="008020A3" w:rsidRPr="003E77F7">
        <w:rPr>
          <w:b/>
          <w:bCs/>
          <w:color w:val="000000"/>
        </w:rPr>
      </w:r>
      <w:r w:rsidR="008020A3" w:rsidRPr="003E77F7">
        <w:rPr>
          <w:b/>
          <w:bCs/>
          <w:color w:val="000000"/>
        </w:rPr>
        <w:fldChar w:fldCharType="separate"/>
      </w:r>
      <w:r w:rsidR="009E39B2" w:rsidRPr="00B15634">
        <w:rPr>
          <w:b/>
          <w:bCs/>
        </w:rPr>
        <w:t xml:space="preserve">Figure </w:t>
      </w:r>
      <w:r w:rsidR="009E39B2">
        <w:rPr>
          <w:b/>
          <w:bCs/>
          <w:noProof/>
        </w:rPr>
        <w:t>11</w:t>
      </w:r>
      <w:r w:rsidR="008020A3" w:rsidRPr="003E77F7">
        <w:rPr>
          <w:b/>
          <w:bCs/>
          <w:color w:val="000000"/>
        </w:rPr>
        <w:fldChar w:fldCharType="end"/>
      </w:r>
      <w:r>
        <w:rPr>
          <w:color w:val="000000"/>
        </w:rPr>
        <w:t xml:space="preserve"> </w:t>
      </w:r>
      <w:r w:rsidR="00B756CF">
        <w:rPr>
          <w:color w:val="000000"/>
        </w:rPr>
        <w:t>show that</w:t>
      </w:r>
      <w:r w:rsidR="00FC0D60">
        <w:rPr>
          <w:color w:val="000000"/>
        </w:rPr>
        <w:t xml:space="preserve">, when </w:t>
      </w:r>
      <w:r w:rsidR="00DB2666">
        <w:rPr>
          <w:color w:val="000000"/>
        </w:rPr>
        <w:t>accounting for</w:t>
      </w:r>
      <w:r w:rsidR="00A646D5">
        <w:rPr>
          <w:color w:val="000000"/>
        </w:rPr>
        <w:t xml:space="preserve"> the complete product life cycle, steel has the highest impact in each category. Aluminum</w:t>
      </w:r>
      <w:r w:rsidR="00AE791B">
        <w:rPr>
          <w:color w:val="000000"/>
        </w:rPr>
        <w:t xml:space="preserve"> </w:t>
      </w:r>
      <w:r w:rsidR="00DC4DEB">
        <w:rPr>
          <w:color w:val="000000"/>
        </w:rPr>
        <w:t>has the second highest</w:t>
      </w:r>
      <w:r w:rsidR="00DB2666">
        <w:rPr>
          <w:color w:val="000000"/>
        </w:rPr>
        <w:t xml:space="preserve"> impact</w:t>
      </w:r>
      <w:r w:rsidR="00AC0F4A">
        <w:rPr>
          <w:color w:val="000000"/>
        </w:rPr>
        <w:t xml:space="preserve"> in </w:t>
      </w:r>
      <w:r w:rsidR="00F9368C">
        <w:rPr>
          <w:color w:val="000000"/>
        </w:rPr>
        <w:t>every category excluding ecotoxicity and non-carcinogenics</w:t>
      </w:r>
      <w:r w:rsidR="00AC0F4A">
        <w:rPr>
          <w:color w:val="000000"/>
        </w:rPr>
        <w:t xml:space="preserve">, </w:t>
      </w:r>
      <w:r w:rsidR="00612206">
        <w:rPr>
          <w:color w:val="000000"/>
        </w:rPr>
        <w:t xml:space="preserve">where </w:t>
      </w:r>
      <w:r w:rsidR="00E24C7E">
        <w:rPr>
          <w:color w:val="000000"/>
        </w:rPr>
        <w:t xml:space="preserve">it is </w:t>
      </w:r>
      <w:r w:rsidR="001C23E5">
        <w:rPr>
          <w:color w:val="000000"/>
        </w:rPr>
        <w:t xml:space="preserve">marginally lower than GFRP-SMC at </w:t>
      </w:r>
      <w:r w:rsidR="00AD14A5">
        <w:rPr>
          <w:color w:val="000000"/>
        </w:rPr>
        <w:t xml:space="preserve">0.4% and </w:t>
      </w:r>
      <w:r w:rsidR="00E24C7E">
        <w:rPr>
          <w:color w:val="000000"/>
        </w:rPr>
        <w:t>0.1%</w:t>
      </w:r>
      <w:r w:rsidR="00AD14A5">
        <w:rPr>
          <w:color w:val="000000"/>
        </w:rPr>
        <w:t>, respectively.</w:t>
      </w:r>
      <w:r w:rsidR="00AC0F4A">
        <w:rPr>
          <w:color w:val="000000"/>
        </w:rPr>
        <w:t xml:space="preserve"> </w:t>
      </w:r>
      <w:r w:rsidR="00B76492">
        <w:t>GFRP-SMC</w:t>
      </w:r>
      <w:r w:rsidR="00AC0F4A">
        <w:rPr>
          <w:color w:val="000000"/>
        </w:rPr>
        <w:t xml:space="preserve"> </w:t>
      </w:r>
      <w:r w:rsidR="001C23E5">
        <w:rPr>
          <w:color w:val="000000"/>
        </w:rPr>
        <w:t xml:space="preserve">follows aluminum </w:t>
      </w:r>
      <w:r w:rsidR="00AC0F4A">
        <w:rPr>
          <w:color w:val="000000"/>
        </w:rPr>
        <w:t xml:space="preserve">with the lowest </w:t>
      </w:r>
      <w:r w:rsidR="00DC4DEB">
        <w:rPr>
          <w:color w:val="000000"/>
        </w:rPr>
        <w:t>overall</w:t>
      </w:r>
      <w:r w:rsidR="00DB2666">
        <w:rPr>
          <w:color w:val="000000"/>
        </w:rPr>
        <w:t xml:space="preserve"> impact</w:t>
      </w:r>
      <w:r w:rsidR="00F9368C">
        <w:rPr>
          <w:color w:val="000000"/>
        </w:rPr>
        <w:t xml:space="preserve"> in every category except ecotoxicity and non-carcinogenics</w:t>
      </w:r>
      <w:r w:rsidR="00B8476D">
        <w:rPr>
          <w:color w:val="000000"/>
        </w:rPr>
        <w:t>, with its largest improvement being a 11.5% reduction in carcinogenics compared with the aluminum box.</w:t>
      </w:r>
      <w:r w:rsidR="00343A50">
        <w:rPr>
          <w:color w:val="000000"/>
        </w:rPr>
        <w:t xml:space="preserve"> </w:t>
      </w:r>
      <w:r w:rsidR="004764F5">
        <w:rPr>
          <w:color w:val="000000"/>
        </w:rPr>
        <w:t xml:space="preserve">A normalization of the data </w:t>
      </w:r>
      <w:r w:rsidR="000C606A">
        <w:rPr>
          <w:color w:val="000000"/>
        </w:rPr>
        <w:t>(comparison to a reference scenario, such as the</w:t>
      </w:r>
      <w:r w:rsidR="00E97180">
        <w:rPr>
          <w:color w:val="000000"/>
        </w:rPr>
        <w:t xml:space="preserve"> average impact of one person over a year)</w:t>
      </w:r>
      <w:r w:rsidR="00B811A2">
        <w:rPr>
          <w:color w:val="000000"/>
        </w:rPr>
        <w:t xml:space="preserve"> </w:t>
      </w:r>
      <w:sdt>
        <w:sdtPr>
          <w:rPr>
            <w:color w:val="000000"/>
          </w:rPr>
          <w:tag w:val="MENDELEY_CITATION_v3_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"/>
          <w:id w:val="2020348879"/>
          <w:placeholder>
            <w:docPart w:val="DefaultPlaceholder_-1854013440"/>
          </w:placeholder>
        </w:sdtPr>
        <w:sdtContent>
          <w:r w:rsidR="006877B5" w:rsidRPr="006877B5">
            <w:rPr>
              <w:color w:val="000000"/>
            </w:rPr>
            <w:t>[87]</w:t>
          </w:r>
        </w:sdtContent>
      </w:sdt>
      <w:r w:rsidR="00E97180">
        <w:rPr>
          <w:color w:val="000000"/>
        </w:rPr>
        <w:t xml:space="preserve"> </w:t>
      </w:r>
      <w:r w:rsidR="00BE1CB1">
        <w:rPr>
          <w:color w:val="000000"/>
        </w:rPr>
        <w:t xml:space="preserve">reveals </w:t>
      </w:r>
      <w:r w:rsidR="008273A3">
        <w:rPr>
          <w:color w:val="000000"/>
        </w:rPr>
        <w:t>carcinogenics</w:t>
      </w:r>
      <w:r w:rsidR="004E5889">
        <w:rPr>
          <w:color w:val="000000"/>
        </w:rPr>
        <w:t xml:space="preserve"> as </w:t>
      </w:r>
      <w:r w:rsidR="00483C7B">
        <w:rPr>
          <w:color w:val="000000"/>
        </w:rPr>
        <w:t>having the most significant impact</w:t>
      </w:r>
      <w:r w:rsidR="004E5889">
        <w:rPr>
          <w:color w:val="000000"/>
        </w:rPr>
        <w:t xml:space="preserve"> across all three </w:t>
      </w:r>
      <w:r w:rsidR="001032BC">
        <w:rPr>
          <w:color w:val="000000"/>
        </w:rPr>
        <w:t xml:space="preserve">battery </w:t>
      </w:r>
      <w:r w:rsidR="004E5889">
        <w:rPr>
          <w:color w:val="000000"/>
        </w:rPr>
        <w:t xml:space="preserve">box materials. </w:t>
      </w:r>
      <w:r w:rsidR="00824AE2">
        <w:rPr>
          <w:color w:val="000000"/>
        </w:rPr>
        <w:t xml:space="preserve">Non-carcinogenics and ecotoxicity are likewise in the top </w:t>
      </w:r>
      <w:r w:rsidR="009A1925">
        <w:rPr>
          <w:color w:val="000000"/>
        </w:rPr>
        <w:t>three</w:t>
      </w:r>
      <w:r w:rsidR="00824AE2">
        <w:rPr>
          <w:color w:val="000000"/>
        </w:rPr>
        <w:t xml:space="preserve"> categories by normalized impact for all three boxes.</w:t>
      </w:r>
      <w:r w:rsidR="004634F4">
        <w:rPr>
          <w:color w:val="000000"/>
        </w:rPr>
        <w:t xml:space="preserve"> </w:t>
      </w:r>
      <w:r w:rsidR="00A35E98">
        <w:rPr>
          <w:color w:val="000000"/>
        </w:rPr>
        <w:t>On the other hand, ozone depletion was the lowest impact category for all boxes</w:t>
      </w:r>
      <w:r w:rsidR="00782930">
        <w:rPr>
          <w:color w:val="000000"/>
        </w:rPr>
        <w:t>, suggesting that</w:t>
      </w:r>
      <w:r w:rsidR="00EA64C9">
        <w:rPr>
          <w:color w:val="000000"/>
        </w:rPr>
        <w:t xml:space="preserve">, compared to </w:t>
      </w:r>
      <w:r w:rsidR="0093215F">
        <w:rPr>
          <w:color w:val="000000"/>
        </w:rPr>
        <w:t xml:space="preserve">the emissions produced by </w:t>
      </w:r>
      <w:r w:rsidR="00EA64C9">
        <w:rPr>
          <w:color w:val="000000"/>
        </w:rPr>
        <w:t xml:space="preserve">a </w:t>
      </w:r>
      <w:r w:rsidR="0093215F">
        <w:rPr>
          <w:color w:val="000000"/>
        </w:rPr>
        <w:t>typical person</w:t>
      </w:r>
      <w:r w:rsidR="00483C7B">
        <w:rPr>
          <w:color w:val="000000"/>
        </w:rPr>
        <w:t xml:space="preserve"> </w:t>
      </w:r>
      <w:r w:rsidR="00DA4EC2">
        <w:rPr>
          <w:color w:val="000000"/>
        </w:rPr>
        <w:t>in one year</w:t>
      </w:r>
      <w:r w:rsidR="0093215F">
        <w:rPr>
          <w:color w:val="000000"/>
        </w:rPr>
        <w:t>,</w:t>
      </w:r>
      <w:r w:rsidR="00782930">
        <w:rPr>
          <w:color w:val="000000"/>
        </w:rPr>
        <w:t xml:space="preserve"> the manufactu</w:t>
      </w:r>
      <w:r w:rsidR="00AB7D07">
        <w:rPr>
          <w:color w:val="000000"/>
        </w:rPr>
        <w:t>re and use</w:t>
      </w:r>
      <w:r w:rsidR="00782930">
        <w:rPr>
          <w:color w:val="000000"/>
        </w:rPr>
        <w:t xml:space="preserve"> of these boxes produces few emissions that have potential to damage the ozone layer. </w:t>
      </w:r>
      <w:r w:rsidR="00C67ADE">
        <w:rPr>
          <w:color w:val="000000"/>
        </w:rPr>
        <w:t>I</w:t>
      </w:r>
      <w:r w:rsidR="004F3BF4">
        <w:rPr>
          <w:color w:val="000000"/>
        </w:rPr>
        <w:t xml:space="preserve">t is </w:t>
      </w:r>
      <w:r w:rsidR="0058676F">
        <w:rPr>
          <w:color w:val="000000"/>
        </w:rPr>
        <w:t xml:space="preserve">also </w:t>
      </w:r>
      <w:r w:rsidR="00C67ADE">
        <w:rPr>
          <w:color w:val="000000"/>
        </w:rPr>
        <w:t xml:space="preserve">interesting to note that </w:t>
      </w:r>
      <w:r w:rsidR="005664BE">
        <w:rPr>
          <w:color w:val="000000"/>
        </w:rPr>
        <w:t>despite the environmental benefits of recycling</w:t>
      </w:r>
      <w:r w:rsidR="00DA4EC2">
        <w:rPr>
          <w:color w:val="000000"/>
        </w:rPr>
        <w:t xml:space="preserve"> for</w:t>
      </w:r>
      <w:r w:rsidR="005664BE">
        <w:rPr>
          <w:color w:val="000000"/>
        </w:rPr>
        <w:t xml:space="preserve"> </w:t>
      </w:r>
      <w:proofErr w:type="gramStart"/>
      <w:r w:rsidR="005664BE">
        <w:rPr>
          <w:color w:val="000000"/>
        </w:rPr>
        <w:t>the steel</w:t>
      </w:r>
      <w:proofErr w:type="gramEnd"/>
      <w:r w:rsidR="005664BE">
        <w:rPr>
          <w:color w:val="000000"/>
        </w:rPr>
        <w:t xml:space="preserve"> and aluminum boxes</w:t>
      </w:r>
      <w:r w:rsidR="00447532">
        <w:rPr>
          <w:color w:val="000000"/>
        </w:rPr>
        <w:t xml:space="preserve"> (</w:t>
      </w:r>
      <w:r w:rsidR="00312E9A">
        <w:rPr>
          <w:color w:val="000000"/>
        </w:rPr>
        <w:t>which reduces</w:t>
      </w:r>
      <w:r w:rsidR="0054532B">
        <w:rPr>
          <w:color w:val="000000"/>
        </w:rPr>
        <w:t xml:space="preserve"> GWP by </w:t>
      </w:r>
      <w:r w:rsidR="00070B77">
        <w:rPr>
          <w:color w:val="000000"/>
        </w:rPr>
        <w:t xml:space="preserve">approximately 260 and </w:t>
      </w:r>
      <w:r w:rsidR="00312E9A">
        <w:rPr>
          <w:color w:val="000000"/>
        </w:rPr>
        <w:t>1010 kg CO</w:t>
      </w:r>
      <w:r w:rsidR="00312E9A" w:rsidRPr="00312E9A">
        <w:rPr>
          <w:color w:val="000000"/>
          <w:vertAlign w:val="subscript"/>
        </w:rPr>
        <w:t>2</w:t>
      </w:r>
      <w:r w:rsidR="00312E9A">
        <w:rPr>
          <w:color w:val="000000"/>
        </w:rPr>
        <w:t>-eq, respectively)</w:t>
      </w:r>
      <w:r w:rsidR="005664BE">
        <w:rPr>
          <w:color w:val="000000"/>
        </w:rPr>
        <w:t xml:space="preserve">, </w:t>
      </w:r>
      <w:r w:rsidR="00367FF2">
        <w:rPr>
          <w:color w:val="000000"/>
        </w:rPr>
        <w:t xml:space="preserve">the </w:t>
      </w:r>
      <w:r w:rsidR="00B76492">
        <w:t>GFRP-SMC</w:t>
      </w:r>
      <w:r w:rsidR="00367FF2">
        <w:rPr>
          <w:color w:val="000000"/>
        </w:rPr>
        <w:t xml:space="preserve"> box remains </w:t>
      </w:r>
      <w:r w:rsidR="00412C70">
        <w:rPr>
          <w:color w:val="000000"/>
        </w:rPr>
        <w:t>the most environmentally beneficial option</w:t>
      </w:r>
      <w:r w:rsidR="005E0ADF">
        <w:rPr>
          <w:color w:val="000000"/>
        </w:rPr>
        <w:t xml:space="preserve"> in almost all categories</w:t>
      </w:r>
      <w:r w:rsidR="00B8476D">
        <w:rPr>
          <w:color w:val="000000"/>
        </w:rPr>
        <w:t xml:space="preserve">. </w:t>
      </w:r>
      <w:r w:rsidR="005C54E2">
        <w:rPr>
          <w:color w:val="000000"/>
        </w:rPr>
        <w:t>As composite recycling methods improve</w:t>
      </w:r>
      <w:r w:rsidR="00C53E5A">
        <w:rPr>
          <w:color w:val="000000"/>
        </w:rPr>
        <w:t xml:space="preserve"> in</w:t>
      </w:r>
      <w:r w:rsidR="00D759F1">
        <w:rPr>
          <w:color w:val="000000"/>
        </w:rPr>
        <w:t xml:space="preserve"> coming years</w:t>
      </w:r>
      <w:r w:rsidR="00C53E5A">
        <w:rPr>
          <w:color w:val="000000"/>
        </w:rPr>
        <w:t xml:space="preserve">, it is </w:t>
      </w:r>
      <w:r w:rsidR="00BC6040">
        <w:rPr>
          <w:color w:val="000000"/>
        </w:rPr>
        <w:t>expected</w:t>
      </w:r>
      <w:r w:rsidR="00C53E5A">
        <w:rPr>
          <w:color w:val="000000"/>
        </w:rPr>
        <w:t xml:space="preserve"> that </w:t>
      </w:r>
      <w:r w:rsidR="00B76492">
        <w:t>GFRP-SMC</w:t>
      </w:r>
      <w:r w:rsidR="00C53E5A">
        <w:rPr>
          <w:color w:val="000000"/>
        </w:rPr>
        <w:t xml:space="preserve"> will set itself apart as a</w:t>
      </w:r>
      <w:r w:rsidR="00321FFA">
        <w:rPr>
          <w:color w:val="000000"/>
        </w:rPr>
        <w:t>n even better choice</w:t>
      </w:r>
      <w:r w:rsidR="00C53E5A">
        <w:rPr>
          <w:color w:val="000000"/>
        </w:rPr>
        <w:t xml:space="preserve"> for automotive components. </w:t>
      </w:r>
    </w:p>
    <w:p w14:paraId="10B3C754" w14:textId="029E1F17" w:rsidR="008C2661" w:rsidRDefault="00DB2666" w:rsidP="008C2661">
      <w:pPr>
        <w:ind w:firstLine="720"/>
        <w:rPr>
          <w:color w:val="FF0000"/>
        </w:rPr>
      </w:pPr>
      <w:r>
        <w:rPr>
          <w:color w:val="000000"/>
        </w:rPr>
        <w:t xml:space="preserve">For all impact categories, the battery box use phase </w:t>
      </w:r>
      <w:r w:rsidR="009365D0">
        <w:rPr>
          <w:color w:val="000000"/>
        </w:rPr>
        <w:t xml:space="preserve">clearly </w:t>
      </w:r>
      <w:r w:rsidR="0028278E">
        <w:rPr>
          <w:color w:val="000000"/>
        </w:rPr>
        <w:t>produces the highest overall emissions</w:t>
      </w:r>
      <w:r w:rsidR="000B600F">
        <w:rPr>
          <w:color w:val="000000"/>
        </w:rPr>
        <w:t>, accounting for at least 85% of total lifecycle emissions in every category</w:t>
      </w:r>
      <w:r w:rsidR="0028278E">
        <w:rPr>
          <w:color w:val="000000"/>
        </w:rPr>
        <w:t xml:space="preserve">. </w:t>
      </w:r>
      <w:r w:rsidR="00E67CC6">
        <w:rPr>
          <w:color w:val="000000"/>
        </w:rPr>
        <w:t xml:space="preserve">Assuming </w:t>
      </w:r>
      <w:r w:rsidR="00811539">
        <w:rPr>
          <w:color w:val="000000"/>
        </w:rPr>
        <w:t>the same</w:t>
      </w:r>
      <w:r w:rsidR="00FE23BA">
        <w:rPr>
          <w:color w:val="000000"/>
        </w:rPr>
        <w:t xml:space="preserve"> battery components are used across </w:t>
      </w:r>
      <w:r w:rsidR="00811539">
        <w:rPr>
          <w:color w:val="000000"/>
        </w:rPr>
        <w:t>each box</w:t>
      </w:r>
      <w:r w:rsidR="00FE23BA">
        <w:rPr>
          <w:color w:val="000000"/>
        </w:rPr>
        <w:t xml:space="preserve"> and each box is installed in the same </w:t>
      </w:r>
      <w:r w:rsidR="008C2661">
        <w:rPr>
          <w:color w:val="FF0000"/>
        </w:rPr>
        <w:br w:type="page"/>
      </w:r>
    </w:p>
    <w:p w14:paraId="74B44BB3" w14:textId="65308038" w:rsidR="00DC6B1D" w:rsidRPr="00567D2E" w:rsidRDefault="00BF3A6A" w:rsidP="00DC6B1D">
      <w:pPr>
        <w:ind w:firstLine="720"/>
        <w:rPr>
          <w:color w:val="FF0000"/>
        </w:rPr>
      </w:pPr>
      <w:r>
        <w:rPr>
          <w:noProof/>
        </w:rPr>
        <w:lastRenderedPageBreak/>
        <mc:AlternateContent>
          <mc:Choice Requires="wpg">
            <w:drawing>
              <wp:anchor distT="0" distB="0" distL="114300" distR="114300" simplePos="0" relativeHeight="251741184" behindDoc="0" locked="0" layoutInCell="1" allowOverlap="1" wp14:anchorId="4990C0B4" wp14:editId="30404A19">
                <wp:simplePos x="0" y="0"/>
                <wp:positionH relativeFrom="margin">
                  <wp:align>right</wp:align>
                </wp:positionH>
                <wp:positionV relativeFrom="paragraph">
                  <wp:posOffset>0</wp:posOffset>
                </wp:positionV>
                <wp:extent cx="5937250" cy="7508240"/>
                <wp:effectExtent l="0" t="0" r="6350" b="0"/>
                <wp:wrapSquare wrapText="bothSides"/>
                <wp:docPr id="224869770" name="Group 5"/>
                <wp:cNvGraphicFramePr/>
                <a:graphic xmlns:a="http://schemas.openxmlformats.org/drawingml/2006/main">
                  <a:graphicData uri="http://schemas.microsoft.com/office/word/2010/wordprocessingGroup">
                    <wpg:wgp>
                      <wpg:cNvGrpSpPr/>
                      <wpg:grpSpPr>
                        <a:xfrm>
                          <a:off x="0" y="0"/>
                          <a:ext cx="5937250" cy="7508240"/>
                          <a:chOff x="0" y="0"/>
                          <a:chExt cx="5937250" cy="8015327"/>
                        </a:xfrm>
                      </wpg:grpSpPr>
                      <wpg:grpSp>
                        <wpg:cNvPr id="640484149" name="Group 1"/>
                        <wpg:cNvGrpSpPr/>
                        <wpg:grpSpPr>
                          <a:xfrm>
                            <a:off x="0" y="0"/>
                            <a:ext cx="5937250" cy="7086600"/>
                            <a:chOff x="0" y="0"/>
                            <a:chExt cx="5943600" cy="7353300"/>
                          </a:xfrm>
                        </wpg:grpSpPr>
                        <wpg:graphicFrame>
                          <wpg:cNvPr id="1220661566" name="Chart 1">
                            <a:extLst>
                              <a:ext uri="{FF2B5EF4-FFF2-40B4-BE49-F238E27FC236}">
                                <a16:creationId xmlns:a16="http://schemas.microsoft.com/office/drawing/2014/main" id="{C1F907AD-5D82-0024-6124-F733F6810F96}"/>
                              </a:ext>
                            </a:extLst>
                          </wpg:cNvPr>
                          <wpg:cNvFrPr/>
                          <wpg:xfrm>
                            <a:off x="0" y="0"/>
                            <a:ext cx="2889250" cy="220980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1145348611" name="Chart 2">
                            <a:extLst>
                              <a:ext uri="{FF2B5EF4-FFF2-40B4-BE49-F238E27FC236}">
                                <a16:creationId xmlns:a16="http://schemas.microsoft.com/office/drawing/2014/main" id="{C98B134E-27DE-428B-8FBB-8B5FD1DCD187}"/>
                              </a:ext>
                            </a:extLst>
                          </wpg:cNvPr>
                          <wpg:cNvFrPr/>
                          <wpg:xfrm>
                            <a:off x="2984500" y="0"/>
                            <a:ext cx="2959100" cy="2216150"/>
                          </wpg:xfrm>
                          <a:graphic>
                            <a:graphicData uri="http://schemas.openxmlformats.org/drawingml/2006/chart">
                              <c:chart xmlns:c="http://schemas.openxmlformats.org/drawingml/2006/chart" xmlns:r="http://schemas.openxmlformats.org/officeDocument/2006/relationships" r:id="rId27"/>
                            </a:graphicData>
                          </a:graphic>
                        </wpg:graphicFrame>
                        <wpg:graphicFrame>
                          <wpg:cNvPr id="1142666258" name="Chart 3">
                            <a:extLst>
                              <a:ext uri="{FF2B5EF4-FFF2-40B4-BE49-F238E27FC236}">
                                <a16:creationId xmlns:a16="http://schemas.microsoft.com/office/drawing/2014/main" id="{D962F56D-2916-4167-83DD-41DF526C2490}"/>
                              </a:ext>
                            </a:extLst>
                          </wpg:cNvPr>
                          <wpg:cNvFrPr/>
                          <wpg:xfrm>
                            <a:off x="0" y="2413000"/>
                            <a:ext cx="2882900" cy="2374900"/>
                          </wpg:xfrm>
                          <a:graphic>
                            <a:graphicData uri="http://schemas.openxmlformats.org/drawingml/2006/chart">
                              <c:chart xmlns:c="http://schemas.openxmlformats.org/drawingml/2006/chart" xmlns:r="http://schemas.openxmlformats.org/officeDocument/2006/relationships" r:id="rId28"/>
                            </a:graphicData>
                          </a:graphic>
                        </wpg:graphicFrame>
                        <wpg:graphicFrame>
                          <wpg:cNvPr id="231601104" name="Chart 4">
                            <a:extLst>
                              <a:ext uri="{FF2B5EF4-FFF2-40B4-BE49-F238E27FC236}">
                                <a16:creationId xmlns:a16="http://schemas.microsoft.com/office/drawing/2014/main" id="{27D73034-1963-4031-BA6D-39CC48661FFB}"/>
                              </a:ext>
                            </a:extLst>
                          </wpg:cNvPr>
                          <wpg:cNvFrPr/>
                          <wpg:xfrm>
                            <a:off x="2971800" y="2419350"/>
                            <a:ext cx="2965450" cy="2343150"/>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2084933513" name="Chart 5">
                            <a:extLst>
                              <a:ext uri="{FF2B5EF4-FFF2-40B4-BE49-F238E27FC236}">
                                <a16:creationId xmlns:a16="http://schemas.microsoft.com/office/drawing/2014/main" id="{CF785D29-8828-4396-B3B0-D93EEEA3F2F2}"/>
                              </a:ext>
                            </a:extLst>
                          </wpg:cNvPr>
                          <wpg:cNvFrPr/>
                          <wpg:xfrm>
                            <a:off x="0" y="4997450"/>
                            <a:ext cx="2876550" cy="2343150"/>
                          </wpg:xfrm>
                          <a:graphic>
                            <a:graphicData uri="http://schemas.openxmlformats.org/drawingml/2006/chart">
                              <c:chart xmlns:c="http://schemas.openxmlformats.org/drawingml/2006/chart" xmlns:r="http://schemas.openxmlformats.org/officeDocument/2006/relationships" r:id="rId30"/>
                            </a:graphicData>
                          </a:graphic>
                        </wpg:graphicFrame>
                        <wpg:graphicFrame>
                          <wpg:cNvPr id="534340753" name="Chart 6">
                            <a:extLst>
                              <a:ext uri="{FF2B5EF4-FFF2-40B4-BE49-F238E27FC236}">
                                <a16:creationId xmlns:a16="http://schemas.microsoft.com/office/drawing/2014/main" id="{AD6A2441-27D1-4136-BC83-17F9F025A246}"/>
                              </a:ext>
                            </a:extLst>
                          </wpg:cNvPr>
                          <wpg:cNvFrPr/>
                          <wpg:xfrm>
                            <a:off x="2971800" y="5010150"/>
                            <a:ext cx="2965450" cy="2343150"/>
                          </wpg:xfrm>
                          <a:graphic>
                            <a:graphicData uri="http://schemas.openxmlformats.org/drawingml/2006/chart">
                              <c:chart xmlns:c="http://schemas.openxmlformats.org/drawingml/2006/chart" xmlns:r="http://schemas.openxmlformats.org/officeDocument/2006/relationships" r:id="rId31"/>
                            </a:graphicData>
                          </a:graphic>
                        </wpg:graphicFrame>
                      </wpg:grpSp>
                      <wps:wsp>
                        <wps:cNvPr id="1460832161" name="Text Box 1"/>
                        <wps:cNvSpPr txBox="1"/>
                        <wps:spPr>
                          <a:xfrm>
                            <a:off x="0" y="7397749"/>
                            <a:ext cx="5937250" cy="617578"/>
                          </a:xfrm>
                          <a:prstGeom prst="rect">
                            <a:avLst/>
                          </a:prstGeom>
                          <a:solidFill>
                            <a:prstClr val="white"/>
                          </a:solidFill>
                          <a:ln>
                            <a:noFill/>
                          </a:ln>
                        </wps:spPr>
                        <wps:txbx>
                          <w:txbxContent>
                            <w:p w14:paraId="630A8EF2" w14:textId="15E7F9DD" w:rsidR="00DC6B1D" w:rsidRPr="00B15634" w:rsidRDefault="00DC6B1D" w:rsidP="0047433D">
                              <w:pPr>
                                <w:pStyle w:val="Caption"/>
                                <w:jc w:val="left"/>
                                <w:rPr>
                                  <w:b/>
                                  <w:bCs/>
                                  <w:noProof/>
                                  <w:sz w:val="24"/>
                                  <w:szCs w:val="28"/>
                                </w:rPr>
                              </w:pPr>
                              <w:bookmarkStart w:id="85" w:name="_Ref189219900"/>
                              <w:bookmarkStart w:id="86" w:name="_Ref189219878"/>
                              <w:bookmarkStart w:id="87" w:name="_Toc194910140"/>
                              <w:r w:rsidRPr="00B15634">
                                <w:rPr>
                                  <w:b/>
                                  <w:bCs/>
                                  <w:sz w:val="24"/>
                                  <w:szCs w:val="22"/>
                                </w:rPr>
                                <w:t xml:space="preserve">Figure </w:t>
                              </w:r>
                              <w:r w:rsidRPr="00B15634">
                                <w:rPr>
                                  <w:b/>
                                  <w:bCs/>
                                  <w:sz w:val="24"/>
                                  <w:szCs w:val="22"/>
                                </w:rPr>
                                <w:fldChar w:fldCharType="begin"/>
                              </w:r>
                              <w:r w:rsidRPr="00B15634">
                                <w:rPr>
                                  <w:b/>
                                  <w:bCs/>
                                  <w:sz w:val="24"/>
                                  <w:szCs w:val="22"/>
                                </w:rPr>
                                <w:instrText xml:space="preserve"> SEQ Figure \* ARABIC </w:instrText>
                              </w:r>
                              <w:r w:rsidRPr="00B15634">
                                <w:rPr>
                                  <w:b/>
                                  <w:bCs/>
                                  <w:sz w:val="24"/>
                                  <w:szCs w:val="22"/>
                                </w:rPr>
                                <w:fldChar w:fldCharType="separate"/>
                              </w:r>
                              <w:r w:rsidR="009E39B2">
                                <w:rPr>
                                  <w:b/>
                                  <w:bCs/>
                                  <w:noProof/>
                                  <w:sz w:val="24"/>
                                  <w:szCs w:val="22"/>
                                </w:rPr>
                                <w:t>11</w:t>
                              </w:r>
                              <w:r w:rsidRPr="00B15634">
                                <w:rPr>
                                  <w:b/>
                                  <w:bCs/>
                                  <w:sz w:val="24"/>
                                  <w:szCs w:val="22"/>
                                </w:rPr>
                                <w:fldChar w:fldCharType="end"/>
                              </w:r>
                              <w:bookmarkEnd w:id="85"/>
                              <w:r w:rsidRPr="00B15634">
                                <w:rPr>
                                  <w:b/>
                                  <w:bCs/>
                                  <w:sz w:val="24"/>
                                  <w:szCs w:val="22"/>
                                </w:rPr>
                                <w:t>.</w:t>
                              </w:r>
                              <w:r w:rsidRPr="00B15634">
                                <w:rPr>
                                  <w:sz w:val="24"/>
                                  <w:szCs w:val="22"/>
                                </w:rPr>
                                <w:t xml:space="preserve"> Impact assessment results, showing a comparison of each battery box by impact category broken down by life cycle phase.</w:t>
                              </w:r>
                              <w:bookmarkEnd w:id="86"/>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132274450" name="Picture 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1504950" y="7092950"/>
                            <a:ext cx="2925445" cy="285750"/>
                          </a:xfrm>
                          <a:prstGeom prst="rect">
                            <a:avLst/>
                          </a:prstGeom>
                        </pic:spPr>
                      </pic:pic>
                    </wpg:wgp>
                  </a:graphicData>
                </a:graphic>
              </wp:anchor>
            </w:drawing>
          </mc:Choice>
          <mc:Fallback>
            <w:pict>
              <v:group w14:anchorId="4990C0B4" id="Group 5" o:spid="_x0000_s1044" style="position:absolute;left:0;text-align:left;margin-left:416.3pt;margin-top:0;width:467.5pt;height:591.2pt;z-index:251741184;mso-position-horizontal:right;mso-position-horizontal-relative:margin;mso-position-vertical-relative:text" coordsize="59372,80153" o:gfxdata="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">
                <v:group id="Group 1" o:spid="_x0000_s1045" style="position:absolute;width:59372;height:70866" coordsize="59436,7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">
                  <v:shape id="Chart 1" o:spid="_x0000_s1046" type="#_x0000_t75" style="position:absolute;width:28864;height:220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">
                    <v:imagedata r:id="rId33" o:title=""/>
                    <o:lock v:ext="edit" aspectratio="f"/>
                  </v:shape>
                  <v:shape id="Chart 2" o:spid="_x0000_s1047" type="#_x0000_t75" style="position:absolute;left:29841;width:29597;height:221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">
                    <v:imagedata r:id="rId34" o:title=""/>
                    <o:lock v:ext="edit" aspectratio="f"/>
                  </v:shape>
                  <v:shape id="Chart 3" o:spid="_x0000_s1048" type="#_x0000_t75" style="position:absolute;top:24106;width:28803;height:237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">
                    <v:imagedata r:id="rId35" o:title=""/>
                    <o:lock v:ext="edit" aspectratio="f"/>
                  </v:shape>
                  <v:shape id="Chart 4" o:spid="_x0000_s1049" type="#_x0000_t75" style="position:absolute;left:29719;top:24174;width:29658;height:23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">
                    <v:imagedata r:id="rId36" o:title=""/>
                    <o:lock v:ext="edit" aspectratio="f"/>
                  </v:shape>
                  <v:shape id="Chart 5" o:spid="_x0000_s1050" type="#_x0000_t75" style="position:absolute;top:49969;width:28742;height:23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">
                    <v:imagedata r:id="rId37" o:title=""/>
                    <o:lock v:ext="edit" aspectratio="f"/>
                  </v:shape>
                  <v:shape id="Chart 6" o:spid="_x0000_s1051" type="#_x0000_t75" style="position:absolute;left:29719;top:50104;width:29658;height:23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">
                    <v:imagedata r:id="rId38" o:title=""/>
                    <o:lock v:ext="edit" aspectratio="f"/>
                  </v:shape>
                </v:group>
                <v:shape id="Text Box 1" o:spid="_x0000_s1052" type="#_x0000_t202" style="position:absolute;top:73977;width:59372;height:6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" stroked="f">
                  <v:textbox inset="0,0,0,0">
                    <w:txbxContent>
                      <w:p w14:paraId="630A8EF2" w14:textId="15E7F9DD" w:rsidR="00DC6B1D" w:rsidRPr="00B15634" w:rsidRDefault="00DC6B1D" w:rsidP="0047433D">
                        <w:pPr>
                          <w:pStyle w:val="Caption"/>
                          <w:jc w:val="left"/>
                          <w:rPr>
                            <w:b/>
                            <w:bCs/>
                            <w:noProof/>
                            <w:sz w:val="24"/>
                            <w:szCs w:val="28"/>
                          </w:rPr>
                        </w:pPr>
                        <w:bookmarkStart w:id="88" w:name="_Ref189219900"/>
                        <w:bookmarkStart w:id="89" w:name="_Ref189219878"/>
                        <w:bookmarkStart w:id="90" w:name="_Toc194910140"/>
                        <w:r w:rsidRPr="00B15634">
                          <w:rPr>
                            <w:b/>
                            <w:bCs/>
                            <w:sz w:val="24"/>
                            <w:szCs w:val="22"/>
                          </w:rPr>
                          <w:t xml:space="preserve">Figure </w:t>
                        </w:r>
                        <w:r w:rsidRPr="00B15634">
                          <w:rPr>
                            <w:b/>
                            <w:bCs/>
                            <w:sz w:val="24"/>
                            <w:szCs w:val="22"/>
                          </w:rPr>
                          <w:fldChar w:fldCharType="begin"/>
                        </w:r>
                        <w:r w:rsidRPr="00B15634">
                          <w:rPr>
                            <w:b/>
                            <w:bCs/>
                            <w:sz w:val="24"/>
                            <w:szCs w:val="22"/>
                          </w:rPr>
                          <w:instrText xml:space="preserve"> SEQ Figure \* ARABIC </w:instrText>
                        </w:r>
                        <w:r w:rsidRPr="00B15634">
                          <w:rPr>
                            <w:b/>
                            <w:bCs/>
                            <w:sz w:val="24"/>
                            <w:szCs w:val="22"/>
                          </w:rPr>
                          <w:fldChar w:fldCharType="separate"/>
                        </w:r>
                        <w:r w:rsidR="009E39B2">
                          <w:rPr>
                            <w:b/>
                            <w:bCs/>
                            <w:noProof/>
                            <w:sz w:val="24"/>
                            <w:szCs w:val="22"/>
                          </w:rPr>
                          <w:t>11</w:t>
                        </w:r>
                        <w:r w:rsidRPr="00B15634">
                          <w:rPr>
                            <w:b/>
                            <w:bCs/>
                            <w:sz w:val="24"/>
                            <w:szCs w:val="22"/>
                          </w:rPr>
                          <w:fldChar w:fldCharType="end"/>
                        </w:r>
                        <w:bookmarkEnd w:id="88"/>
                        <w:r w:rsidRPr="00B15634">
                          <w:rPr>
                            <w:b/>
                            <w:bCs/>
                            <w:sz w:val="24"/>
                            <w:szCs w:val="22"/>
                          </w:rPr>
                          <w:t>.</w:t>
                        </w:r>
                        <w:r w:rsidRPr="00B15634">
                          <w:rPr>
                            <w:sz w:val="24"/>
                            <w:szCs w:val="22"/>
                          </w:rPr>
                          <w:t xml:space="preserve"> Impact assessment results, showing a comparison of each battery box by impact category broken down by life cycle phase.</w:t>
                        </w:r>
                        <w:bookmarkEnd w:id="89"/>
                        <w:bookmarkEnd w:id="90"/>
                      </w:p>
                    </w:txbxContent>
                  </v:textbox>
                </v:shape>
                <v:shape id="Picture 1" o:spid="_x0000_s1053" type="#_x0000_t75" style="position:absolute;left:15049;top:70929;width:29254;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">
                  <v:imagedata r:id="rId39" o:title=""/>
                </v:shape>
                <w10:wrap type="square" anchorx="margin"/>
              </v:group>
            </w:pict>
          </mc:Fallback>
        </mc:AlternateContent>
      </w:r>
      <w:r w:rsidR="00567D2E">
        <w:rPr>
          <w:color w:val="FF0000"/>
        </w:rPr>
        <w:t xml:space="preserve"> </w:t>
      </w:r>
    </w:p>
    <w:p w14:paraId="42355DAF" w14:textId="1457C7E0" w:rsidR="008C2661" w:rsidRDefault="008C2661" w:rsidP="008C2661">
      <w:bookmarkStart w:id="91" w:name="_Toc193367464"/>
      <w:r>
        <w:lastRenderedPageBreak/>
        <w:t>vehicle type, use phase impact is primarily dependent on battery box weight and local electricity mix. The best methods to reduce use phase impact, therefore, are by lightweighting the battery box and increasing renewable energy production in the locations where these boxes will be used.</w:t>
      </w:r>
    </w:p>
    <w:p w14:paraId="2FA18C71" w14:textId="071B6D1B" w:rsidR="00C3439B" w:rsidRDefault="00C3439B" w:rsidP="00C3439B">
      <w:pPr>
        <w:pStyle w:val="Heading3"/>
      </w:pPr>
      <w:r>
        <w:t xml:space="preserve">Production Phase </w:t>
      </w:r>
      <w:r w:rsidR="001D4AF9">
        <w:t>Breakdown &amp; Analysis</w:t>
      </w:r>
      <w:bookmarkEnd w:id="91"/>
    </w:p>
    <w:p w14:paraId="60B10682" w14:textId="679BD22F" w:rsidR="008E293A" w:rsidRDefault="006C0036" w:rsidP="006C0036">
      <w:pPr>
        <w:ind w:firstLine="720"/>
      </w:pPr>
      <w:r>
        <w:t xml:space="preserve">The production phase is </w:t>
      </w:r>
      <w:r w:rsidR="00261B4B">
        <w:t>the stage automotive manufacturers have the most control over</w:t>
      </w:r>
      <w:r>
        <w:t xml:space="preserve">, so </w:t>
      </w:r>
      <w:r w:rsidR="009E4BD7">
        <w:t>assessing</w:t>
      </w:r>
      <w:r>
        <w:t xml:space="preserve"> </w:t>
      </w:r>
      <w:r w:rsidR="009E4BD7">
        <w:t xml:space="preserve">the contribution of </w:t>
      </w:r>
      <w:r>
        <w:t xml:space="preserve">each </w:t>
      </w:r>
      <w:r w:rsidR="009E4BD7">
        <w:t>material and process that goes into this phase can help identify the best methods for reducing the overall</w:t>
      </w:r>
      <w:r w:rsidR="00261B4B">
        <w:t xml:space="preserve"> </w:t>
      </w:r>
      <w:r w:rsidR="000800B6">
        <w:t xml:space="preserve">vehicle </w:t>
      </w:r>
      <w:r w:rsidR="009E4BD7">
        <w:t>impact.</w:t>
      </w:r>
      <w:r w:rsidR="004245AA">
        <w:t xml:space="preserve"> A breakdown </w:t>
      </w:r>
      <w:r w:rsidR="00BF788B">
        <w:t xml:space="preserve">showing the percent contribution of each material or process to </w:t>
      </w:r>
      <w:r w:rsidR="00A56C7B">
        <w:t>human toxicit</w:t>
      </w:r>
      <w:r w:rsidR="00173C32">
        <w:t>y</w:t>
      </w:r>
      <w:r w:rsidR="00627F6E">
        <w:t xml:space="preserve"> (carcinogenics)</w:t>
      </w:r>
      <w:r w:rsidR="001C3A90">
        <w:t xml:space="preserve">, ecotoxicity, and </w:t>
      </w:r>
      <w:r w:rsidR="00843552">
        <w:t>GWP for each battery box material is shown in</w:t>
      </w:r>
      <w:r w:rsidR="00F64E0F">
        <w:t xml:space="preserve"> </w:t>
      </w:r>
      <w:r w:rsidR="00F64E0F" w:rsidRPr="003E77F7">
        <w:rPr>
          <w:b/>
          <w:bCs/>
        </w:rPr>
        <w:fldChar w:fldCharType="begin"/>
      </w:r>
      <w:r w:rsidR="00F64E0F" w:rsidRPr="003E77F7">
        <w:rPr>
          <w:b/>
          <w:bCs/>
        </w:rPr>
        <w:instrText xml:space="preserve"> REF _Ref188440547 \h  \* MERGEFORMAT </w:instrText>
      </w:r>
      <w:r w:rsidR="00F64E0F" w:rsidRPr="003E77F7">
        <w:rPr>
          <w:b/>
          <w:bCs/>
        </w:rPr>
      </w:r>
      <w:r w:rsidR="00F64E0F" w:rsidRPr="003E77F7">
        <w:rPr>
          <w:b/>
          <w:bCs/>
        </w:rPr>
        <w:fldChar w:fldCharType="separate"/>
      </w:r>
      <w:r w:rsidR="009E39B2" w:rsidRPr="00F64E0F">
        <w:rPr>
          <w:b/>
          <w:bCs/>
        </w:rPr>
        <w:t xml:space="preserve">Figure </w:t>
      </w:r>
      <w:r w:rsidR="009E39B2">
        <w:rPr>
          <w:b/>
          <w:bCs/>
          <w:noProof/>
        </w:rPr>
        <w:t>12</w:t>
      </w:r>
      <w:r w:rsidR="00F64E0F" w:rsidRPr="003E77F7">
        <w:rPr>
          <w:b/>
          <w:bCs/>
        </w:rPr>
        <w:fldChar w:fldCharType="end"/>
      </w:r>
      <w:r w:rsidR="00843552">
        <w:t xml:space="preserve">. </w:t>
      </w:r>
    </w:p>
    <w:p w14:paraId="4E3A3B37" w14:textId="59F019D2" w:rsidR="00E06BB9" w:rsidRDefault="00676C8A" w:rsidP="00D71CF6">
      <w:pPr>
        <w:ind w:firstLine="720"/>
      </w:pPr>
      <w:r w:rsidRPr="000C395B">
        <w:t>F</w:t>
      </w:r>
      <w:r w:rsidR="008C4F75" w:rsidRPr="000C395B">
        <w:t xml:space="preserve">or the steel box, </w:t>
      </w:r>
      <w:r w:rsidRPr="000C395B">
        <w:t>the highest</w:t>
      </w:r>
      <w:r>
        <w:t xml:space="preserve"> contributor to </w:t>
      </w:r>
      <w:r w:rsidR="00671034">
        <w:t xml:space="preserve">GWP was </w:t>
      </w:r>
      <w:r w:rsidR="00B73E62">
        <w:t xml:space="preserve">steel raw material production, accounting for 95.5% of the total GWP impact. </w:t>
      </w:r>
      <w:r w:rsidR="00DA7F75">
        <w:t xml:space="preserve">This is </w:t>
      </w:r>
      <w:r w:rsidR="00FF3983">
        <w:t>not unexpected, given th</w:t>
      </w:r>
      <w:r w:rsidR="007E435E">
        <w:t xml:space="preserve">e </w:t>
      </w:r>
      <w:r w:rsidR="004852B4">
        <w:t>carbon-</w:t>
      </w:r>
      <w:r w:rsidR="002E5694">
        <w:t>intensive</w:t>
      </w:r>
      <w:r w:rsidR="007E435E">
        <w:t xml:space="preserve"> nature of steel production </w:t>
      </w:r>
      <w:sdt>
        <w:sdtPr>
          <w:rPr>
            <w:color w:val="000000"/>
          </w:rPr>
          <w:tag w:val="MENDELEY_CITATION_v3_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"/>
          <w:id w:val="-99496725"/>
          <w:placeholder>
            <w:docPart w:val="DefaultPlaceholder_-1854013440"/>
          </w:placeholder>
        </w:sdtPr>
        <w:sdtContent>
          <w:r w:rsidR="006877B5" w:rsidRPr="006877B5">
            <w:rPr>
              <w:color w:val="000000"/>
            </w:rPr>
            <w:t>[88]</w:t>
          </w:r>
        </w:sdtContent>
      </w:sdt>
      <w:r w:rsidR="007E435E">
        <w:t xml:space="preserve">. </w:t>
      </w:r>
      <w:r w:rsidR="004852B4">
        <w:t>GW</w:t>
      </w:r>
      <w:r w:rsidR="002438AB">
        <w:t xml:space="preserve">P </w:t>
      </w:r>
      <w:r w:rsidR="00386459">
        <w:t>is not</w:t>
      </w:r>
      <w:r w:rsidR="002438AB">
        <w:t xml:space="preserve"> the only important impact category to consider, </w:t>
      </w:r>
      <w:r w:rsidR="00DE5427">
        <w:t xml:space="preserve">human toxicity </w:t>
      </w:r>
      <w:r w:rsidR="00C560CA">
        <w:t xml:space="preserve">and ecotoxicity were </w:t>
      </w:r>
      <w:r w:rsidR="007F735D">
        <w:t>several</w:t>
      </w:r>
      <w:r w:rsidR="00C560CA">
        <w:t xml:space="preserve"> of</w:t>
      </w:r>
      <w:r w:rsidR="00DE5427">
        <w:t xml:space="preserve"> the top normalized impact categor</w:t>
      </w:r>
      <w:r w:rsidR="00C560CA">
        <w:t>ies</w:t>
      </w:r>
      <w:r w:rsidR="00AE21E0">
        <w:t xml:space="preserve">. </w:t>
      </w:r>
      <w:r w:rsidR="007B2F85">
        <w:t>The</w:t>
      </w:r>
      <w:r w:rsidR="00AE21E0">
        <w:t xml:space="preserve"> main contributor</w:t>
      </w:r>
      <w:r>
        <w:t xml:space="preserve"> </w:t>
      </w:r>
      <w:r w:rsidR="007B2F85">
        <w:t xml:space="preserve">to human toxicity </w:t>
      </w:r>
      <w:r w:rsidR="00144244">
        <w:t>was</w:t>
      </w:r>
      <w:r>
        <w:t xml:space="preserve"> </w:t>
      </w:r>
      <w:r w:rsidR="00A8702C">
        <w:t xml:space="preserve">the arc welding process, followed by </w:t>
      </w:r>
      <w:r w:rsidR="006010B9">
        <w:t>steel raw material production.</w:t>
      </w:r>
      <w:r w:rsidR="002A4BE0">
        <w:t xml:space="preserve"> Ecotoxicity impact mainly stemmed from electricity usage</w:t>
      </w:r>
      <w:r w:rsidR="00636098">
        <w:t xml:space="preserve"> (47.8%)</w:t>
      </w:r>
      <w:r w:rsidR="002A4BE0">
        <w:t xml:space="preserve"> and arc welding</w:t>
      </w:r>
      <w:r w:rsidR="00636098">
        <w:t xml:space="preserve"> (35.7%)</w:t>
      </w:r>
      <w:r w:rsidR="002A4BE0">
        <w:t>, with</w:t>
      </w:r>
      <w:r w:rsidR="008425A5">
        <w:t xml:space="preserve"> a smaller 16%</w:t>
      </w:r>
      <w:r w:rsidR="007B2F85">
        <w:t xml:space="preserve"> </w:t>
      </w:r>
      <w:r w:rsidR="002A4BE0">
        <w:t>coming from steel production.</w:t>
      </w:r>
      <w:r w:rsidR="0006656F">
        <w:t xml:space="preserve"> </w:t>
      </w:r>
    </w:p>
    <w:p w14:paraId="5CD63BC3" w14:textId="44756CE7" w:rsidR="00E06BB9" w:rsidRDefault="006010B9" w:rsidP="00D71CF6">
      <w:pPr>
        <w:ind w:firstLine="720"/>
      </w:pPr>
      <w:r>
        <w:t xml:space="preserve">For the aluminum box, the highest </w:t>
      </w:r>
      <w:r w:rsidR="00F90449">
        <w:t>contributor</w:t>
      </w:r>
      <w:r w:rsidR="00F13BCD">
        <w:t xml:space="preserve"> in all </w:t>
      </w:r>
      <w:r w:rsidR="007B2F85">
        <w:t xml:space="preserve">three </w:t>
      </w:r>
      <w:r w:rsidR="00F13BCD">
        <w:t>categories was</w:t>
      </w:r>
      <w:r w:rsidR="00F90449">
        <w:t xml:space="preserve"> wrought aluminum alloy production, followed by the powder coating process.</w:t>
      </w:r>
      <w:r w:rsidR="0006656F">
        <w:t xml:space="preserve"> </w:t>
      </w:r>
      <w:r w:rsidR="0083145B">
        <w:t xml:space="preserve">Raw aluminum </w:t>
      </w:r>
      <w:r w:rsidR="00BD3243">
        <w:t>smelting and refining</w:t>
      </w:r>
      <w:r w:rsidR="0083145B">
        <w:t xml:space="preserve"> is a</w:t>
      </w:r>
      <w:r w:rsidR="00E046C9">
        <w:t xml:space="preserve"> very</w:t>
      </w:r>
      <w:r w:rsidR="0083145B">
        <w:t xml:space="preserve"> energy</w:t>
      </w:r>
      <w:r w:rsidR="00BD3243">
        <w:t xml:space="preserve"> </w:t>
      </w:r>
      <w:r w:rsidR="0083145B">
        <w:t xml:space="preserve">intensive </w:t>
      </w:r>
      <w:r w:rsidR="00BD3243">
        <w:t xml:space="preserve">and emission heavy </w:t>
      </w:r>
      <w:r w:rsidR="0083145B">
        <w:t>process</w:t>
      </w:r>
      <w:r w:rsidR="00E046C9">
        <w:t>,</w:t>
      </w:r>
      <w:r w:rsidR="005E6E59">
        <w:t xml:space="preserve"> </w:t>
      </w:r>
      <w:r w:rsidR="00BD3243">
        <w:t>so</w:t>
      </w:r>
      <w:r w:rsidR="002E7836">
        <w:t xml:space="preserve"> </w:t>
      </w:r>
      <w:r w:rsidR="00386459">
        <w:t>it is</w:t>
      </w:r>
      <w:r w:rsidR="002E7836">
        <w:t xml:space="preserve"> not surprising that </w:t>
      </w:r>
      <w:r w:rsidR="00A21DF9">
        <w:t>the production process makes up most of the impact for all three categories</w:t>
      </w:r>
      <w:r w:rsidR="005E6E59">
        <w:t xml:space="preserve"> </w:t>
      </w:r>
      <w:sdt>
        <w:sdtPr>
          <w:rPr>
            <w:color w:val="000000"/>
          </w:rPr>
          <w:tag w:val="MENDELEY_CITATION_v3_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"/>
          <w:id w:val="1770885698"/>
          <w:placeholder>
            <w:docPart w:val="DefaultPlaceholder_-1854013440"/>
          </w:placeholder>
        </w:sdtPr>
        <w:sdtContent>
          <w:r w:rsidR="006877B5" w:rsidRPr="006877B5">
            <w:rPr>
              <w:color w:val="000000"/>
            </w:rPr>
            <w:t>[89]</w:t>
          </w:r>
        </w:sdtContent>
      </w:sdt>
      <w:r w:rsidR="005E6E59">
        <w:t xml:space="preserve">. </w:t>
      </w:r>
      <w:r w:rsidR="00972576">
        <w:t>It is</w:t>
      </w:r>
      <w:r w:rsidR="008A50B4">
        <w:t xml:space="preserve"> also important to </w:t>
      </w:r>
      <w:r w:rsidR="001E69C9">
        <w:t>note,</w:t>
      </w:r>
      <w:r w:rsidR="008A50B4">
        <w:t xml:space="preserve"> </w:t>
      </w:r>
      <w:r w:rsidR="001E69C9">
        <w:t>however,</w:t>
      </w:r>
      <w:r w:rsidR="008A50B4">
        <w:t xml:space="preserve"> that</w:t>
      </w:r>
      <w:r w:rsidR="006F772D">
        <w:t xml:space="preserve"> </w:t>
      </w:r>
      <w:r w:rsidR="009A1520">
        <w:t xml:space="preserve">around </w:t>
      </w:r>
      <w:r w:rsidR="000B2835">
        <w:t>8</w:t>
      </w:r>
      <w:r w:rsidR="009A1520">
        <w:t>3</w:t>
      </w:r>
      <w:r w:rsidR="000B2835">
        <w:t>%</w:t>
      </w:r>
      <w:r w:rsidR="001410B9">
        <w:t xml:space="preserve"> of the raw aluminum production GWP</w:t>
      </w:r>
      <w:r w:rsidR="009A1520">
        <w:t xml:space="preserve"> is reclaimed through </w:t>
      </w:r>
      <w:r w:rsidR="00260CA5">
        <w:t xml:space="preserve">EOL </w:t>
      </w:r>
      <w:r w:rsidR="007C0CD4">
        <w:t>recycling.</w:t>
      </w:r>
      <w:r w:rsidR="008A50B4">
        <w:t xml:space="preserve"> Likewise, close to 86% of</w:t>
      </w:r>
      <w:r w:rsidR="00BF6184">
        <w:t xml:space="preserve"> the GWP from steel production is reclaimed in EOL recycling for the steel box.</w:t>
      </w:r>
      <w:r w:rsidR="008A6805">
        <w:t xml:space="preserve"> </w:t>
      </w:r>
      <w:r w:rsidR="003D7941">
        <w:t xml:space="preserve">This clearly indicates the value of </w:t>
      </w:r>
      <w:r w:rsidR="00657DCE">
        <w:t xml:space="preserve">recycling in reducing production-phase emissions, and </w:t>
      </w:r>
      <w:r w:rsidR="00485134">
        <w:t xml:space="preserve">further efforts to increase material recyclability and lower recycling costs would </w:t>
      </w:r>
      <w:r w:rsidR="00E06BB9">
        <w:t>help further reduce EV environmental impact.</w:t>
      </w:r>
    </w:p>
    <w:p w14:paraId="0DAE2203" w14:textId="77777777" w:rsidR="0071090D" w:rsidRDefault="00F90449" w:rsidP="00D71CF6">
      <w:pPr>
        <w:ind w:firstLine="720"/>
      </w:pPr>
      <w:r>
        <w:t xml:space="preserve">Finally, for the GFRP-SMC box, </w:t>
      </w:r>
      <w:r w:rsidR="001116D8">
        <w:t xml:space="preserve">contributions were split more evenly among electricity usage (highest), </w:t>
      </w:r>
      <w:r w:rsidR="008F49AA">
        <w:t>phenolic resin production, and glass fiber production</w:t>
      </w:r>
      <w:r w:rsidR="00452347">
        <w:t xml:space="preserve"> for each impact category</w:t>
      </w:r>
      <w:r w:rsidR="008F49AA">
        <w:t>.</w:t>
      </w:r>
      <w:r w:rsidR="00B11F86">
        <w:t xml:space="preserve"> </w:t>
      </w:r>
      <w:r w:rsidR="00195B66">
        <w:t xml:space="preserve">Given that </w:t>
      </w:r>
      <w:r w:rsidR="00B67604">
        <w:t>electricity was the main input for the SMC process</w:t>
      </w:r>
      <w:r w:rsidR="007121BF">
        <w:t xml:space="preserve">, </w:t>
      </w:r>
      <w:r w:rsidR="00B67604">
        <w:t>it</w:t>
      </w:r>
      <w:r w:rsidR="007121BF">
        <w:t xml:space="preserve"> follows that it would be a significant contributor in each impact category. </w:t>
      </w:r>
      <w:r w:rsidR="008549C2">
        <w:t>Notably, glass fiber and phenolic resin production have slightly higher contributions for human</w:t>
      </w:r>
      <w:r w:rsidR="009E3A3F">
        <w:t xml:space="preserve"> toxicity and ecotoxicity than for GWP, </w:t>
      </w:r>
      <w:r w:rsidR="00221D71">
        <w:t>with both accounting for 51.4% of the total ecotoxicity</w:t>
      </w:r>
      <w:r w:rsidR="00225DB9">
        <w:t xml:space="preserve">. Nylon film production was essentially </w:t>
      </w:r>
    </w:p>
    <w:p w14:paraId="47315A37" w14:textId="4DF57DE1" w:rsidR="0071090D" w:rsidRDefault="0071090D" w:rsidP="0071090D">
      <w:r>
        <w:br w:type="page"/>
      </w:r>
      <w:r w:rsidR="005D2431">
        <w:rPr>
          <w:noProof/>
        </w:rPr>
        <w:lastRenderedPageBreak/>
        <mc:AlternateContent>
          <mc:Choice Requires="wpg">
            <w:drawing>
              <wp:inline distT="0" distB="0" distL="0" distR="0" wp14:anchorId="3A341709" wp14:editId="02825521">
                <wp:extent cx="6038850" cy="6933565"/>
                <wp:effectExtent l="0" t="0" r="0" b="635"/>
                <wp:docPr id="1982899189" name="Group 4"/>
                <wp:cNvGraphicFramePr/>
                <a:graphic xmlns:a="http://schemas.openxmlformats.org/drawingml/2006/main">
                  <a:graphicData uri="http://schemas.microsoft.com/office/word/2010/wordprocessingGroup">
                    <wpg:wgp>
                      <wpg:cNvGrpSpPr/>
                      <wpg:grpSpPr>
                        <a:xfrm>
                          <a:off x="0" y="0"/>
                          <a:ext cx="6038850" cy="6933564"/>
                          <a:chOff x="-19050" y="38100"/>
                          <a:chExt cx="6040408" cy="6876412"/>
                        </a:xfrm>
                      </wpg:grpSpPr>
                      <wpg:grpSp>
                        <wpg:cNvPr id="955946155" name="Group 3"/>
                        <wpg:cNvGrpSpPr/>
                        <wpg:grpSpPr>
                          <a:xfrm>
                            <a:off x="-19050" y="38100"/>
                            <a:ext cx="6040408" cy="6076367"/>
                            <a:chOff x="-19050" y="38100"/>
                            <a:chExt cx="6040408" cy="6076367"/>
                          </a:xfrm>
                        </wpg:grpSpPr>
                        <pic:pic xmlns:pic="http://schemas.openxmlformats.org/drawingml/2006/picture">
                          <pic:nvPicPr>
                            <pic:cNvPr id="310449808" name="Picture 1"/>
                            <pic:cNvPicPr>
                              <a:picLocks noChangeAspect="1"/>
                            </pic:cNvPicPr>
                          </pic:nvPicPr>
                          <pic:blipFill>
                            <a:blip r:embed="rId40">
                              <a:extLst>
                                <a:ext uri="{28A0092B-C50C-407E-A947-70E740481C1C}">
                                  <a14:useLocalDpi xmlns:a14="http://schemas.microsoft.com/office/drawing/2010/main" val="0"/>
                                </a:ext>
                              </a:extLst>
                            </a:blip>
                            <a:srcRect/>
                            <a:stretch/>
                          </pic:blipFill>
                          <pic:spPr>
                            <a:xfrm>
                              <a:off x="-19050" y="38100"/>
                              <a:ext cx="5912609" cy="4019550"/>
                            </a:xfrm>
                            <a:prstGeom prst="rect">
                              <a:avLst/>
                            </a:prstGeom>
                          </pic:spPr>
                        </pic:pic>
                        <pic:pic xmlns:pic="http://schemas.openxmlformats.org/drawingml/2006/picture">
                          <pic:nvPicPr>
                            <pic:cNvPr id="1030852216" name="Picture 1"/>
                            <pic:cNvPicPr>
                              <a:picLocks noChangeAspect="1"/>
                            </pic:cNvPicPr>
                          </pic:nvPicPr>
                          <pic:blipFill>
                            <a:blip r:embed="rId41">
                              <a:extLst>
                                <a:ext uri="{28A0092B-C50C-407E-A947-70E740481C1C}">
                                  <a14:useLocalDpi xmlns:a14="http://schemas.microsoft.com/office/drawing/2010/main" val="0"/>
                                </a:ext>
                              </a:extLst>
                            </a:blip>
                            <a:srcRect/>
                            <a:stretch/>
                          </pic:blipFill>
                          <pic:spPr>
                            <a:xfrm>
                              <a:off x="-1" y="4248732"/>
                              <a:ext cx="6021359" cy="1865735"/>
                            </a:xfrm>
                            <a:prstGeom prst="rect">
                              <a:avLst/>
                            </a:prstGeom>
                          </pic:spPr>
                        </pic:pic>
                      </wpg:grpSp>
                      <wps:wsp>
                        <wps:cNvPr id="1036417522" name="Text Box 1"/>
                        <wps:cNvSpPr txBox="1"/>
                        <wps:spPr>
                          <a:xfrm>
                            <a:off x="0" y="6318248"/>
                            <a:ext cx="5943600" cy="596264"/>
                          </a:xfrm>
                          <a:prstGeom prst="rect">
                            <a:avLst/>
                          </a:prstGeom>
                          <a:solidFill>
                            <a:prstClr val="white"/>
                          </a:solidFill>
                          <a:ln>
                            <a:noFill/>
                          </a:ln>
                        </wps:spPr>
                        <wps:txbx>
                          <w:txbxContent>
                            <w:p w14:paraId="510915C3" w14:textId="17892D1E" w:rsidR="00F64E0F" w:rsidRPr="00F64E0F" w:rsidRDefault="00F64E0F" w:rsidP="00D12B45">
                              <w:pPr>
                                <w:pStyle w:val="Caption"/>
                                <w:jc w:val="left"/>
                                <w:rPr>
                                  <w:noProof/>
                                  <w:sz w:val="24"/>
                                  <w:szCs w:val="28"/>
                                </w:rPr>
                              </w:pPr>
                              <w:bookmarkStart w:id="92" w:name="_Ref188440547"/>
                              <w:bookmarkStart w:id="93" w:name="_Toc194910141"/>
                              <w:r w:rsidRPr="00F64E0F">
                                <w:rPr>
                                  <w:b/>
                                  <w:bCs/>
                                  <w:sz w:val="24"/>
                                  <w:szCs w:val="22"/>
                                </w:rPr>
                                <w:t xml:space="preserve">Figure </w:t>
                              </w:r>
                              <w:r w:rsidRPr="00F64E0F">
                                <w:rPr>
                                  <w:b/>
                                  <w:bCs/>
                                  <w:sz w:val="24"/>
                                  <w:szCs w:val="22"/>
                                </w:rPr>
                                <w:fldChar w:fldCharType="begin"/>
                              </w:r>
                              <w:r w:rsidRPr="00F64E0F">
                                <w:rPr>
                                  <w:b/>
                                  <w:bCs/>
                                  <w:sz w:val="24"/>
                                  <w:szCs w:val="22"/>
                                </w:rPr>
                                <w:instrText xml:space="preserve"> SEQ Figure \* ARABIC </w:instrText>
                              </w:r>
                              <w:r w:rsidRPr="00F64E0F">
                                <w:rPr>
                                  <w:b/>
                                  <w:bCs/>
                                  <w:sz w:val="24"/>
                                  <w:szCs w:val="22"/>
                                </w:rPr>
                                <w:fldChar w:fldCharType="separate"/>
                              </w:r>
                              <w:r w:rsidR="009E39B2">
                                <w:rPr>
                                  <w:b/>
                                  <w:bCs/>
                                  <w:noProof/>
                                  <w:sz w:val="24"/>
                                  <w:szCs w:val="22"/>
                                </w:rPr>
                                <w:t>12</w:t>
                              </w:r>
                              <w:r w:rsidRPr="00F64E0F">
                                <w:rPr>
                                  <w:b/>
                                  <w:bCs/>
                                  <w:sz w:val="24"/>
                                  <w:szCs w:val="22"/>
                                </w:rPr>
                                <w:fldChar w:fldCharType="end"/>
                              </w:r>
                              <w:bookmarkEnd w:id="92"/>
                              <w:r w:rsidRPr="00F64E0F">
                                <w:rPr>
                                  <w:b/>
                                  <w:bCs/>
                                  <w:sz w:val="24"/>
                                  <w:szCs w:val="22"/>
                                </w:rPr>
                                <w:t>.</w:t>
                              </w:r>
                              <w:r w:rsidRPr="00F64E0F">
                                <w:rPr>
                                  <w:sz w:val="24"/>
                                  <w:szCs w:val="22"/>
                                </w:rPr>
                                <w:t xml:space="preserve"> Breakdown of </w:t>
                              </w:r>
                              <w:r w:rsidR="00513BA9">
                                <w:rPr>
                                  <w:sz w:val="24"/>
                                  <w:szCs w:val="22"/>
                                </w:rPr>
                                <w:t xml:space="preserve">battery box </w:t>
                              </w:r>
                              <w:r w:rsidRPr="00F64E0F">
                                <w:rPr>
                                  <w:sz w:val="24"/>
                                  <w:szCs w:val="22"/>
                                </w:rPr>
                                <w:t>production phase impact by material and process.</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3A341709" id="Group 4" o:spid="_x0000_s1054" style="width:475.5pt;height:545.95pt;mso-position-horizontal-relative:char;mso-position-vertical-relative:line" coordorigin="-190,381" coordsize="60404,68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">
                <v:group id="Group 3" o:spid="_x0000_s1055" style="position:absolute;left:-190;top:381;width:60403;height:60763" coordorigin="-190,381" coordsize="60404,6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">
                  <v:shape id="Picture 1" o:spid="_x0000_s1056" type="#_x0000_t75" style="position:absolute;left:-190;top:381;width:59125;height:40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">
                    <v:imagedata r:id="rId42" o:title=""/>
                  </v:shape>
                  <v:shape id="Picture 1" o:spid="_x0000_s1057" type="#_x0000_t75" style="position:absolute;top:42487;width:60213;height:18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">
                    <v:imagedata r:id="rId43" o:title=""/>
                  </v:shape>
                </v:group>
                <v:shape id="Text Box 1" o:spid="_x0000_s1058" type="#_x0000_t202" style="position:absolute;top:63182;width:59436;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" stroked="f">
                  <v:textbox inset="0,0,0,0">
                    <w:txbxContent>
                      <w:p w14:paraId="510915C3" w14:textId="17892D1E" w:rsidR="00F64E0F" w:rsidRPr="00F64E0F" w:rsidRDefault="00F64E0F" w:rsidP="00D12B45">
                        <w:pPr>
                          <w:pStyle w:val="Caption"/>
                          <w:jc w:val="left"/>
                          <w:rPr>
                            <w:noProof/>
                            <w:sz w:val="24"/>
                            <w:szCs w:val="28"/>
                          </w:rPr>
                        </w:pPr>
                        <w:bookmarkStart w:id="94" w:name="_Ref188440547"/>
                        <w:bookmarkStart w:id="95" w:name="_Toc194910141"/>
                        <w:r w:rsidRPr="00F64E0F">
                          <w:rPr>
                            <w:b/>
                            <w:bCs/>
                            <w:sz w:val="24"/>
                            <w:szCs w:val="22"/>
                          </w:rPr>
                          <w:t xml:space="preserve">Figure </w:t>
                        </w:r>
                        <w:r w:rsidRPr="00F64E0F">
                          <w:rPr>
                            <w:b/>
                            <w:bCs/>
                            <w:sz w:val="24"/>
                            <w:szCs w:val="22"/>
                          </w:rPr>
                          <w:fldChar w:fldCharType="begin"/>
                        </w:r>
                        <w:r w:rsidRPr="00F64E0F">
                          <w:rPr>
                            <w:b/>
                            <w:bCs/>
                            <w:sz w:val="24"/>
                            <w:szCs w:val="22"/>
                          </w:rPr>
                          <w:instrText xml:space="preserve"> SEQ Figure \* ARABIC </w:instrText>
                        </w:r>
                        <w:r w:rsidRPr="00F64E0F">
                          <w:rPr>
                            <w:b/>
                            <w:bCs/>
                            <w:sz w:val="24"/>
                            <w:szCs w:val="22"/>
                          </w:rPr>
                          <w:fldChar w:fldCharType="separate"/>
                        </w:r>
                        <w:r w:rsidR="009E39B2">
                          <w:rPr>
                            <w:b/>
                            <w:bCs/>
                            <w:noProof/>
                            <w:sz w:val="24"/>
                            <w:szCs w:val="22"/>
                          </w:rPr>
                          <w:t>12</w:t>
                        </w:r>
                        <w:r w:rsidRPr="00F64E0F">
                          <w:rPr>
                            <w:b/>
                            <w:bCs/>
                            <w:sz w:val="24"/>
                            <w:szCs w:val="22"/>
                          </w:rPr>
                          <w:fldChar w:fldCharType="end"/>
                        </w:r>
                        <w:bookmarkEnd w:id="94"/>
                        <w:r w:rsidRPr="00F64E0F">
                          <w:rPr>
                            <w:b/>
                            <w:bCs/>
                            <w:sz w:val="24"/>
                            <w:szCs w:val="22"/>
                          </w:rPr>
                          <w:t>.</w:t>
                        </w:r>
                        <w:r w:rsidRPr="00F64E0F">
                          <w:rPr>
                            <w:sz w:val="24"/>
                            <w:szCs w:val="22"/>
                          </w:rPr>
                          <w:t xml:space="preserve"> Breakdown of </w:t>
                        </w:r>
                        <w:r w:rsidR="00513BA9">
                          <w:rPr>
                            <w:sz w:val="24"/>
                            <w:szCs w:val="22"/>
                          </w:rPr>
                          <w:t xml:space="preserve">battery box </w:t>
                        </w:r>
                        <w:r w:rsidRPr="00F64E0F">
                          <w:rPr>
                            <w:sz w:val="24"/>
                            <w:szCs w:val="22"/>
                          </w:rPr>
                          <w:t>production phase impact by material and process.</w:t>
                        </w:r>
                        <w:bookmarkEnd w:id="95"/>
                      </w:p>
                    </w:txbxContent>
                  </v:textbox>
                </v:shape>
                <w10:anchorlock/>
              </v:group>
            </w:pict>
          </mc:Fallback>
        </mc:AlternateContent>
      </w:r>
    </w:p>
    <w:p w14:paraId="0DF2D4A8" w14:textId="77777777" w:rsidR="0071090D" w:rsidRDefault="0071090D">
      <w:pPr>
        <w:spacing w:after="160" w:line="259" w:lineRule="auto"/>
      </w:pPr>
      <w:r>
        <w:br w:type="page"/>
      </w:r>
    </w:p>
    <w:p w14:paraId="327326BB" w14:textId="19A77C6F" w:rsidR="00BE0BAC" w:rsidRPr="00073945" w:rsidRDefault="0071090D" w:rsidP="0071090D">
      <w:r>
        <w:lastRenderedPageBreak/>
        <w:t xml:space="preserve">negligible in all three categories. Overall, these findings highlight the specific materials and processes that should be targeted to most effectively reduce emissions in each category and for each battery box. </w:t>
      </w:r>
      <w:r w:rsidR="00073945">
        <w:t xml:space="preserve">Production-phase GWP for the steel and aluminum boxes are validated by Li et al.’s </w:t>
      </w:r>
      <w:r w:rsidR="00B57B07">
        <w:t xml:space="preserve">(2024) </w:t>
      </w:r>
      <w:r w:rsidR="00073945">
        <w:t xml:space="preserve">study </w:t>
      </w:r>
      <w:sdt>
        <w:sdtPr>
          <w:rPr>
            <w:color w:val="000000"/>
          </w:rPr>
          <w:tag w:val="MENDELEY_CITATION_v3_eyJjaXRhdGlvbklEIjoiTUVOREVMRVlfQ0lUQVRJT05fYzZiOGJiMTAtNjlhMi00NDZiLWJjZWUtM2EyMDVmNWE3ZTU0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813526096"/>
          <w:placeholder>
            <w:docPart w:val="86D1B8EB9F9C400F9E9BE0DA76E11C0B"/>
          </w:placeholder>
        </w:sdtPr>
        <w:sdtContent>
          <w:r w:rsidR="006877B5" w:rsidRPr="006877B5">
            <w:rPr>
              <w:color w:val="000000"/>
            </w:rPr>
            <w:t>[6]</w:t>
          </w:r>
        </w:sdtContent>
      </w:sdt>
      <w:r w:rsidR="00073945">
        <w:rPr>
          <w:color w:val="000000"/>
        </w:rPr>
        <w:t>. The GWP results found by Li et al. were normalized to kg CO2-eq per 1 kg of battery box and compared with the results found in this study.</w:t>
      </w:r>
      <w:r w:rsidR="0096579D">
        <w:rPr>
          <w:color w:val="000000"/>
        </w:rPr>
        <w:t xml:space="preserve"> For the steel box, Li et al. </w:t>
      </w:r>
      <w:r w:rsidR="000E2C94">
        <w:rPr>
          <w:color w:val="000000"/>
        </w:rPr>
        <w:t xml:space="preserve">calculated a slightly higher GWP of 2.83 kg CO2-eq </w:t>
      </w:r>
      <w:r w:rsidR="00FD3154">
        <w:rPr>
          <w:color w:val="000000"/>
        </w:rPr>
        <w:t xml:space="preserve">compared with 1.89 kg CO2-eq in this study. </w:t>
      </w:r>
      <w:r w:rsidR="001E7A4B">
        <w:rPr>
          <w:color w:val="000000"/>
        </w:rPr>
        <w:t xml:space="preserve">For the Aluminum box, Li et al.’s GWP was slightly lower, at </w:t>
      </w:r>
      <w:r w:rsidR="00D5788F">
        <w:rPr>
          <w:color w:val="000000"/>
        </w:rPr>
        <w:t xml:space="preserve">10.08 kg CO2-eq compared to 14.78 kg CO2-eq in this study. </w:t>
      </w:r>
      <w:r w:rsidR="00540A3C">
        <w:rPr>
          <w:color w:val="000000"/>
        </w:rPr>
        <w:t>Overall,</w:t>
      </w:r>
      <w:r w:rsidR="00736AFD">
        <w:rPr>
          <w:color w:val="000000"/>
        </w:rPr>
        <w:t xml:space="preserve"> these GWP values </w:t>
      </w:r>
      <w:r w:rsidR="00B7490F">
        <w:rPr>
          <w:color w:val="000000"/>
        </w:rPr>
        <w:t xml:space="preserve">align </w:t>
      </w:r>
      <w:proofErr w:type="gramStart"/>
      <w:r w:rsidR="00B7490F">
        <w:rPr>
          <w:color w:val="000000"/>
        </w:rPr>
        <w:t>fairly well</w:t>
      </w:r>
      <w:proofErr w:type="gramEnd"/>
      <w:r w:rsidR="00736AFD">
        <w:rPr>
          <w:color w:val="000000"/>
        </w:rPr>
        <w:t>, and their</w:t>
      </w:r>
      <w:r w:rsidR="00540A3C">
        <w:rPr>
          <w:color w:val="000000"/>
        </w:rPr>
        <w:t xml:space="preserve"> differences are within the expected margin given the </w:t>
      </w:r>
      <w:r w:rsidR="00D4518C">
        <w:rPr>
          <w:color w:val="000000"/>
        </w:rPr>
        <w:t>differing</w:t>
      </w:r>
      <w:r w:rsidR="00D46E51">
        <w:rPr>
          <w:color w:val="000000"/>
        </w:rPr>
        <w:t xml:space="preserve"> assumptions and </w:t>
      </w:r>
      <w:r w:rsidR="00F2174A">
        <w:rPr>
          <w:color w:val="000000"/>
        </w:rPr>
        <w:t>data used</w:t>
      </w:r>
      <w:r w:rsidR="00574411">
        <w:rPr>
          <w:color w:val="000000"/>
        </w:rPr>
        <w:t xml:space="preserve"> in both studies</w:t>
      </w:r>
      <w:r w:rsidR="00736AFD">
        <w:rPr>
          <w:color w:val="000000"/>
        </w:rPr>
        <w:t>.</w:t>
      </w:r>
    </w:p>
    <w:p w14:paraId="0E4AB41F" w14:textId="4AE2EF3D" w:rsidR="000367FD" w:rsidRDefault="00BB5584" w:rsidP="006C0036">
      <w:pPr>
        <w:pStyle w:val="Heading3"/>
      </w:pPr>
      <w:bookmarkStart w:id="96" w:name="_Toc193367465"/>
      <w:r>
        <w:t>Use Phase</w:t>
      </w:r>
      <w:r w:rsidR="00723C44">
        <w:t xml:space="preserve"> </w:t>
      </w:r>
      <w:r w:rsidR="00917B0A">
        <w:t xml:space="preserve">GWP </w:t>
      </w:r>
      <w:r w:rsidR="00723C44">
        <w:t>Comparison</w:t>
      </w:r>
      <w:bookmarkEnd w:id="96"/>
    </w:p>
    <w:p w14:paraId="6E22262E" w14:textId="1F94BD1C" w:rsidR="008E62AB" w:rsidRDefault="004B64F1" w:rsidP="00BB5584">
      <w:r>
        <w:tab/>
        <w:t xml:space="preserve">Given that the use phase </w:t>
      </w:r>
      <w:r w:rsidR="005C786E">
        <w:t xml:space="preserve">comprises the largest share of emissions of the </w:t>
      </w:r>
      <w:r w:rsidR="009C57E8">
        <w:t>three</w:t>
      </w:r>
      <w:r w:rsidR="005C786E">
        <w:t xml:space="preserve"> life cycle stages,</w:t>
      </w:r>
      <w:r w:rsidR="002041C4">
        <w:t xml:space="preserve"> </w:t>
      </w:r>
      <w:r w:rsidR="00386459">
        <w:t>it is</w:t>
      </w:r>
      <w:r w:rsidR="002041C4">
        <w:t xml:space="preserve"> important to consider </w:t>
      </w:r>
      <w:r w:rsidR="00376A69">
        <w:t xml:space="preserve">how </w:t>
      </w:r>
      <w:r w:rsidR="00517306">
        <w:t xml:space="preserve">emissions change with driving distance </w:t>
      </w:r>
      <w:r w:rsidR="00D31BCA">
        <w:t xml:space="preserve">and identify break-even </w:t>
      </w:r>
      <w:r w:rsidR="006B2522">
        <w:t>distances</w:t>
      </w:r>
      <w:r w:rsidR="00D31BCA">
        <w:t xml:space="preserve"> where one battery box material becomes a</w:t>
      </w:r>
      <w:r w:rsidR="002E43D0">
        <w:t xml:space="preserve"> more environmentally beneficial </w:t>
      </w:r>
      <w:r w:rsidR="00D31BCA">
        <w:t>option than another.</w:t>
      </w:r>
      <w:r w:rsidR="00693FB1" w:rsidRPr="00693FB1">
        <w:t xml:space="preserve"> </w:t>
      </w:r>
      <w:r w:rsidR="008020A3" w:rsidRPr="003E77F7">
        <w:rPr>
          <w:b/>
          <w:bCs/>
        </w:rPr>
        <w:fldChar w:fldCharType="begin"/>
      </w:r>
      <w:r w:rsidR="008020A3" w:rsidRPr="003E77F7">
        <w:rPr>
          <w:b/>
          <w:bCs/>
        </w:rPr>
        <w:instrText xml:space="preserve"> REF _Ref190269430 \h  \* MERGEFORMAT </w:instrText>
      </w:r>
      <w:r w:rsidR="008020A3" w:rsidRPr="003E77F7">
        <w:rPr>
          <w:b/>
          <w:bCs/>
        </w:rPr>
      </w:r>
      <w:r w:rsidR="008020A3" w:rsidRPr="003E77F7">
        <w:rPr>
          <w:b/>
          <w:bCs/>
        </w:rPr>
        <w:fldChar w:fldCharType="separate"/>
      </w:r>
      <w:r w:rsidR="009E39B2" w:rsidRPr="00A1571D">
        <w:rPr>
          <w:b/>
          <w:bCs/>
        </w:rPr>
        <w:t xml:space="preserve">Figure </w:t>
      </w:r>
      <w:r w:rsidR="009E39B2">
        <w:rPr>
          <w:b/>
          <w:bCs/>
          <w:noProof/>
        </w:rPr>
        <w:t>13</w:t>
      </w:r>
      <w:r w:rsidR="008020A3" w:rsidRPr="003E77F7">
        <w:rPr>
          <w:b/>
          <w:bCs/>
        </w:rPr>
        <w:fldChar w:fldCharType="end"/>
      </w:r>
      <w:r w:rsidR="00693FB1" w:rsidRPr="008020A3">
        <w:t xml:space="preserve"> </w:t>
      </w:r>
      <w:r w:rsidR="00615DAB">
        <w:t xml:space="preserve">shows </w:t>
      </w:r>
      <w:r w:rsidR="00FD04B0">
        <w:t xml:space="preserve">the GWP of each battery box as a function of driving distance. </w:t>
      </w:r>
      <w:r w:rsidR="009C57E8">
        <w:t>A</w:t>
      </w:r>
      <w:r w:rsidR="00E150EE">
        <w:t xml:space="preserve">ll three battery boxes are assumed to have a lifetime </w:t>
      </w:r>
      <w:r w:rsidR="008805BF">
        <w:t xml:space="preserve">driving distance </w:t>
      </w:r>
      <w:r w:rsidR="00E150EE">
        <w:t>of 200,000 km</w:t>
      </w:r>
      <w:r w:rsidR="008805BF">
        <w:t>, depicted in the chart as a vertical dotted line.</w:t>
      </w:r>
      <w:r w:rsidR="00C52ED7">
        <w:t xml:space="preserve"> </w:t>
      </w:r>
      <w:r w:rsidR="002638D5">
        <w:rPr>
          <w:b/>
          <w:bCs/>
        </w:rPr>
        <w:fldChar w:fldCharType="begin"/>
      </w:r>
      <w:r w:rsidR="002638D5">
        <w:instrText xml:space="preserve"> REF _Ref194659955 \h </w:instrText>
      </w:r>
      <w:r w:rsidR="002638D5">
        <w:rPr>
          <w:b/>
          <w:bCs/>
        </w:rPr>
      </w:r>
      <w:r w:rsidR="002638D5">
        <w:rPr>
          <w:b/>
          <w:bCs/>
        </w:rPr>
        <w:fldChar w:fldCharType="separate"/>
      </w:r>
      <w:r w:rsidR="002638D5" w:rsidRPr="002A0720">
        <w:rPr>
          <w:b/>
          <w:bCs/>
        </w:rPr>
        <w:t xml:space="preserve">Table </w:t>
      </w:r>
      <w:r w:rsidR="002638D5">
        <w:rPr>
          <w:b/>
          <w:bCs/>
          <w:noProof/>
        </w:rPr>
        <w:t>9</w:t>
      </w:r>
      <w:r w:rsidR="002638D5">
        <w:rPr>
          <w:b/>
          <w:bCs/>
        </w:rPr>
        <w:fldChar w:fldCharType="end"/>
      </w:r>
      <w:r w:rsidR="00B41324">
        <w:t xml:space="preserve"> </w:t>
      </w:r>
      <w:r w:rsidR="00881D09">
        <w:t xml:space="preserve">highlights the points of intersection in </w:t>
      </w:r>
      <w:r w:rsidR="00EE06C1" w:rsidRPr="003E77F7">
        <w:rPr>
          <w:b/>
          <w:bCs/>
        </w:rPr>
        <w:fldChar w:fldCharType="begin"/>
      </w:r>
      <w:r w:rsidR="00EE06C1" w:rsidRPr="003E77F7">
        <w:rPr>
          <w:b/>
          <w:bCs/>
        </w:rPr>
        <w:instrText xml:space="preserve"> REF _Ref190269430 \h  \* MERGEFORMAT </w:instrText>
      </w:r>
      <w:r w:rsidR="00EE06C1" w:rsidRPr="003E77F7">
        <w:rPr>
          <w:b/>
          <w:bCs/>
        </w:rPr>
      </w:r>
      <w:r w:rsidR="00EE06C1" w:rsidRPr="003E77F7">
        <w:rPr>
          <w:b/>
          <w:bCs/>
        </w:rPr>
        <w:fldChar w:fldCharType="separate"/>
      </w:r>
      <w:r w:rsidR="009E39B2" w:rsidRPr="00A1571D">
        <w:rPr>
          <w:b/>
          <w:bCs/>
        </w:rPr>
        <w:t xml:space="preserve">Figure </w:t>
      </w:r>
      <w:r w:rsidR="009E39B2">
        <w:rPr>
          <w:b/>
          <w:bCs/>
          <w:noProof/>
        </w:rPr>
        <w:t>13</w:t>
      </w:r>
      <w:r w:rsidR="00EE06C1" w:rsidRPr="003E77F7">
        <w:rPr>
          <w:b/>
          <w:bCs/>
        </w:rPr>
        <w:fldChar w:fldCharType="end"/>
      </w:r>
      <w:r w:rsidR="00881D09">
        <w:t xml:space="preserve"> where </w:t>
      </w:r>
      <w:r w:rsidR="002525D6">
        <w:t>GWP values meet for two battery boxes at specific driving distance</w:t>
      </w:r>
      <w:r w:rsidR="00564865">
        <w:t>s</w:t>
      </w:r>
      <w:r w:rsidR="002525D6">
        <w:t>.</w:t>
      </w:r>
      <w:r w:rsidR="00E72F53">
        <w:t xml:space="preserve"> </w:t>
      </w:r>
      <w:r w:rsidR="000F03FF">
        <w:t xml:space="preserve">The y-intercept of the graph represents the production phase </w:t>
      </w:r>
      <w:r w:rsidR="00811C43">
        <w:t>GWP</w:t>
      </w:r>
      <w:r w:rsidR="00E33238">
        <w:t xml:space="preserve">, </w:t>
      </w:r>
      <w:r w:rsidR="00811C43">
        <w:t>with steel having the lowest initial impact</w:t>
      </w:r>
      <w:r w:rsidR="00A23B90">
        <w:t xml:space="preserve"> at </w:t>
      </w:r>
      <w:r w:rsidR="00F67369">
        <w:t>298 kg CO</w:t>
      </w:r>
      <w:r w:rsidR="00F67369" w:rsidRPr="00F67369">
        <w:rPr>
          <w:vertAlign w:val="subscript"/>
        </w:rPr>
        <w:t>2</w:t>
      </w:r>
      <w:r w:rsidR="00F67369">
        <w:t>-eq</w:t>
      </w:r>
      <w:r w:rsidR="00811C43">
        <w:t xml:space="preserve">, followed by </w:t>
      </w:r>
      <w:r w:rsidR="003B02BC">
        <w:t xml:space="preserve">GFRP-SMC </w:t>
      </w:r>
      <w:r w:rsidR="00F67369">
        <w:t xml:space="preserve">at </w:t>
      </w:r>
      <w:r w:rsidR="003B02BC">
        <w:t>417 kg CO</w:t>
      </w:r>
      <w:r w:rsidR="003B02BC" w:rsidRPr="003B02BC">
        <w:rPr>
          <w:vertAlign w:val="subscript"/>
        </w:rPr>
        <w:t>2</w:t>
      </w:r>
      <w:r w:rsidR="003B02BC">
        <w:t>-eq</w:t>
      </w:r>
      <w:r w:rsidR="00811C43">
        <w:t xml:space="preserve">, then </w:t>
      </w:r>
      <w:r w:rsidR="003B02BC">
        <w:t xml:space="preserve">aluminum </w:t>
      </w:r>
      <w:r w:rsidR="00811C43">
        <w:t xml:space="preserve">with the highest </w:t>
      </w:r>
      <w:r w:rsidR="00E33B13">
        <w:t xml:space="preserve">initial </w:t>
      </w:r>
      <w:r w:rsidR="0080357C">
        <w:t>impact</w:t>
      </w:r>
      <w:r w:rsidR="003B02BC">
        <w:t xml:space="preserve"> at 1212 kg CO</w:t>
      </w:r>
      <w:r w:rsidR="003B02BC" w:rsidRPr="003B02BC">
        <w:rPr>
          <w:vertAlign w:val="subscript"/>
        </w:rPr>
        <w:t>2</w:t>
      </w:r>
      <w:r w:rsidR="003B02BC">
        <w:t>-eq</w:t>
      </w:r>
      <w:r w:rsidR="0080357C">
        <w:t xml:space="preserve">. </w:t>
      </w:r>
      <w:r w:rsidR="00E33B13">
        <w:t xml:space="preserve">The slopes differ however, </w:t>
      </w:r>
      <w:r w:rsidR="00900C35">
        <w:t xml:space="preserve">with </w:t>
      </w:r>
      <w:r w:rsidR="00FA185A">
        <w:t xml:space="preserve">the </w:t>
      </w:r>
      <w:r w:rsidR="00900C35">
        <w:t>steel</w:t>
      </w:r>
      <w:r w:rsidR="00FA185A">
        <w:t xml:space="preserve"> box</w:t>
      </w:r>
      <w:r w:rsidR="00900C35">
        <w:t xml:space="preserve"> having the highest GWP per kilometer, passing </w:t>
      </w:r>
      <w:r w:rsidR="00FA185A">
        <w:t xml:space="preserve">the </w:t>
      </w:r>
      <w:r w:rsidR="00143FE0">
        <w:t>GFRP-SMC</w:t>
      </w:r>
      <w:r w:rsidR="00FA185A">
        <w:t xml:space="preserve"> box at approximately 13,000 km and the aluminum box at </w:t>
      </w:r>
      <w:r w:rsidR="007511D7">
        <w:t xml:space="preserve">close to 155,000 km. </w:t>
      </w:r>
      <w:r w:rsidR="00E31E07">
        <w:t xml:space="preserve">GFRP-SMC remains a lower GWP option than aluminum </w:t>
      </w:r>
      <w:r w:rsidR="006A6511">
        <w:t xml:space="preserve">for all </w:t>
      </w:r>
      <w:r w:rsidR="001D2241">
        <w:t>driving distances.</w:t>
      </w:r>
      <w:r w:rsidR="00A73273">
        <w:t xml:space="preserve"> These results indicate that, within the </w:t>
      </w:r>
      <w:r w:rsidR="00244619">
        <w:t>expected life</w:t>
      </w:r>
      <w:r w:rsidR="007E5E9B">
        <w:t>time</w:t>
      </w:r>
      <w:r w:rsidR="00244619">
        <w:t xml:space="preserve"> of the battery box (200,000 km), </w:t>
      </w:r>
      <w:r w:rsidR="00143FE0">
        <w:t xml:space="preserve">GFRP-SMC </w:t>
      </w:r>
      <w:r w:rsidR="005040AE">
        <w:t xml:space="preserve">would be the </w:t>
      </w:r>
      <w:r w:rsidR="00B5717E">
        <w:t xml:space="preserve">best option from a GWP reduction perspective. </w:t>
      </w:r>
      <w:r w:rsidR="003E6294">
        <w:t xml:space="preserve">The </w:t>
      </w:r>
      <w:r w:rsidR="007709C2">
        <w:t xml:space="preserve">steel box </w:t>
      </w:r>
      <w:r w:rsidR="00CC1BF2">
        <w:t xml:space="preserve">remains a decent alternative to </w:t>
      </w:r>
      <w:r w:rsidR="00143FE0">
        <w:t>GFRP-SMC</w:t>
      </w:r>
      <w:r w:rsidR="00CC1BF2">
        <w:t xml:space="preserve"> </w:t>
      </w:r>
      <w:r w:rsidR="00026344">
        <w:t xml:space="preserve">for lower driving distance applications, but aluminum becomes superior to steel </w:t>
      </w:r>
      <w:r w:rsidR="00C96DAE">
        <w:t>with driving distances above 155,000 km.</w:t>
      </w:r>
    </w:p>
    <w:p w14:paraId="6ABBD7BC" w14:textId="77777777" w:rsidR="00A714DB" w:rsidRDefault="00F276A9" w:rsidP="006943F6">
      <w:pPr>
        <w:rPr>
          <w:color w:val="000000"/>
        </w:rPr>
      </w:pPr>
      <w:r>
        <w:tab/>
        <w:t>Li et al.</w:t>
      </w:r>
      <w:r w:rsidR="00E2229C">
        <w:t xml:space="preserve"> (</w:t>
      </w:r>
      <w:r w:rsidR="00BB1358">
        <w:t>2024) discussed</w:t>
      </w:r>
      <w:r w:rsidR="00680460">
        <w:rPr>
          <w:color w:val="000000"/>
        </w:rPr>
        <w:t xml:space="preserve"> </w:t>
      </w:r>
      <w:r w:rsidR="00BB1358">
        <w:rPr>
          <w:color w:val="000000"/>
        </w:rPr>
        <w:t xml:space="preserve">the possibility of </w:t>
      </w:r>
      <w:r w:rsidR="009B6B85">
        <w:rPr>
          <w:color w:val="000000"/>
        </w:rPr>
        <w:t>multiple use stages</w:t>
      </w:r>
      <w:r w:rsidR="00FA1920">
        <w:rPr>
          <w:color w:val="000000"/>
        </w:rPr>
        <w:t xml:space="preserve"> for the </w:t>
      </w:r>
      <w:r w:rsidR="00BB1358">
        <w:rPr>
          <w:color w:val="000000"/>
        </w:rPr>
        <w:t xml:space="preserve">CFRP-SMC </w:t>
      </w:r>
      <w:r w:rsidR="00FA1920">
        <w:rPr>
          <w:color w:val="000000"/>
        </w:rPr>
        <w:t>battery enclosure</w:t>
      </w:r>
      <w:r w:rsidR="00BB1358">
        <w:t xml:space="preserve">. </w:t>
      </w:r>
      <w:r w:rsidR="00AE04D1">
        <w:t xml:space="preserve">Over time, </w:t>
      </w:r>
      <w:r w:rsidR="009D6A06">
        <w:t xml:space="preserve">the </w:t>
      </w:r>
      <w:r w:rsidR="00AE04D1">
        <w:t>internal battery components degrade</w:t>
      </w:r>
      <w:r w:rsidR="008164F0">
        <w:t xml:space="preserve">, </w:t>
      </w:r>
      <w:r w:rsidR="00AE04D1">
        <w:t xml:space="preserve">reducing charging </w:t>
      </w:r>
      <w:r w:rsidR="008164F0">
        <w:t xml:space="preserve">efficiency and capacity. These components can potentially be replaced with new ones while reusing the battery enclosure itself, thus creating </w:t>
      </w:r>
      <w:r w:rsidR="009B6B85">
        <w:t xml:space="preserve">the opportunity for multiple battery box </w:t>
      </w:r>
      <w:r w:rsidR="008164F0">
        <w:t>use phase</w:t>
      </w:r>
      <w:r w:rsidR="009B6B85">
        <w:t>s</w:t>
      </w:r>
      <w:r w:rsidR="008164F0">
        <w:t xml:space="preserve"> </w:t>
      </w:r>
      <w:sdt>
        <w:sdtPr>
          <w:rPr>
            <w:color w:val="000000"/>
          </w:rPr>
          <w:tag w:val="MENDELEY_CITATION_v3_eyJjaXRhdGlvbklEIjoiTUVOREVMRVlfQ0lUQVRJT05fMjM1NTQzMjAtMDk0YS00Y2ZkLTg3OTYtYjY1YmQxYTQzNDAw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1807125953"/>
          <w:placeholder>
            <w:docPart w:val="7A8F3ACF8C604D23AFC1DD8BA50A15EE"/>
          </w:placeholder>
        </w:sdtPr>
        <w:sdtContent>
          <w:r w:rsidR="006877B5" w:rsidRPr="006877B5">
            <w:rPr>
              <w:color w:val="000000"/>
            </w:rPr>
            <w:t>[6]</w:t>
          </w:r>
        </w:sdtContent>
      </w:sdt>
      <w:r w:rsidR="001E4D63">
        <w:rPr>
          <w:color w:val="000000"/>
        </w:rPr>
        <w:t xml:space="preserve">. Given that </w:t>
      </w:r>
    </w:p>
    <w:p w14:paraId="4AE0054B" w14:textId="383A63AC" w:rsidR="00A714DB" w:rsidRDefault="00A714DB" w:rsidP="00A714DB">
      <w:pPr>
        <w:spacing w:after="160" w:line="259" w:lineRule="auto"/>
        <w:rPr>
          <w:color w:val="000000"/>
        </w:rPr>
      </w:pPr>
      <w:r>
        <w:rPr>
          <w:color w:val="000000"/>
        </w:rPr>
        <w:br w:type="page"/>
      </w:r>
      <w:r w:rsidR="009E39B2">
        <w:rPr>
          <w:noProof/>
        </w:rPr>
        <w:lastRenderedPageBreak/>
        <mc:AlternateContent>
          <mc:Choice Requires="wps">
            <w:drawing>
              <wp:inline distT="0" distB="0" distL="0" distR="0" wp14:anchorId="7BCE019A" wp14:editId="7998A738">
                <wp:extent cx="5943600" cy="6553200"/>
                <wp:effectExtent l="0" t="0" r="0" b="0"/>
                <wp:docPr id="618997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53200"/>
                        </a:xfrm>
                        <a:prstGeom prst="rect">
                          <a:avLst/>
                        </a:prstGeom>
                        <a:solidFill>
                          <a:srgbClr val="FFFFFF"/>
                        </a:solidFill>
                        <a:ln w="9525">
                          <a:noFill/>
                          <a:miter lim="800000"/>
                          <a:headEnd/>
                          <a:tailEnd/>
                        </a:ln>
                      </wps:spPr>
                      <wps:txbx>
                        <w:txbxContent>
                          <w:p w14:paraId="452E45A4" w14:textId="138DFBCA" w:rsidR="00D4518C" w:rsidRDefault="00D4518C" w:rsidP="00D4518C">
                            <w:pPr>
                              <w:keepNext/>
                              <w:jc w:val="center"/>
                            </w:pPr>
                            <w:r>
                              <w:rPr>
                                <w:noProof/>
                              </w:rPr>
                              <w:drawing>
                                <wp:inline distT="0" distB="0" distL="0" distR="0" wp14:anchorId="4B77262E" wp14:editId="34FFF8C5">
                                  <wp:extent cx="5248276" cy="4098926"/>
                                  <wp:effectExtent l="0" t="0" r="0" b="0"/>
                                  <wp:docPr id="1009903668" name="Chart 1">
                                    <a:extLst xmlns:a="http://schemas.openxmlformats.org/drawingml/2006/main">
                                      <a:ext uri="{FF2B5EF4-FFF2-40B4-BE49-F238E27FC236}">
                                        <a16:creationId xmlns:a16="http://schemas.microsoft.com/office/drawing/2014/main" id="{795C4276-BFDD-23DA-DBAB-D9130AD7E3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942D665" w14:textId="2896B776" w:rsidR="00D4518C" w:rsidRPr="00C078E5" w:rsidRDefault="00D4518C" w:rsidP="00201E4D">
                            <w:pPr>
                              <w:pStyle w:val="Caption"/>
                              <w:jc w:val="left"/>
                              <w:rPr>
                                <w:sz w:val="24"/>
                                <w:szCs w:val="22"/>
                              </w:rPr>
                            </w:pPr>
                            <w:bookmarkStart w:id="97" w:name="_Ref190269430"/>
                            <w:bookmarkStart w:id="98" w:name="_Toc194910142"/>
                            <w:r w:rsidRPr="00A1571D">
                              <w:rPr>
                                <w:b/>
                                <w:bCs/>
                                <w:sz w:val="24"/>
                                <w:szCs w:val="22"/>
                              </w:rPr>
                              <w:t xml:space="preserve">Figure </w:t>
                            </w:r>
                            <w:r w:rsidRPr="00A1571D">
                              <w:rPr>
                                <w:b/>
                                <w:bCs/>
                                <w:sz w:val="24"/>
                                <w:szCs w:val="22"/>
                              </w:rPr>
                              <w:fldChar w:fldCharType="begin"/>
                            </w:r>
                            <w:r w:rsidRPr="00A1571D">
                              <w:rPr>
                                <w:b/>
                                <w:bCs/>
                                <w:sz w:val="24"/>
                                <w:szCs w:val="22"/>
                              </w:rPr>
                              <w:instrText xml:space="preserve"> SEQ Figure \* ARABIC </w:instrText>
                            </w:r>
                            <w:r w:rsidRPr="00A1571D">
                              <w:rPr>
                                <w:b/>
                                <w:bCs/>
                                <w:sz w:val="24"/>
                                <w:szCs w:val="22"/>
                              </w:rPr>
                              <w:fldChar w:fldCharType="separate"/>
                            </w:r>
                            <w:r w:rsidR="009E39B2">
                              <w:rPr>
                                <w:b/>
                                <w:bCs/>
                                <w:noProof/>
                                <w:sz w:val="24"/>
                                <w:szCs w:val="22"/>
                              </w:rPr>
                              <w:t>13</w:t>
                            </w:r>
                            <w:r w:rsidRPr="00A1571D">
                              <w:rPr>
                                <w:b/>
                                <w:bCs/>
                                <w:sz w:val="24"/>
                                <w:szCs w:val="22"/>
                              </w:rPr>
                              <w:fldChar w:fldCharType="end"/>
                            </w:r>
                            <w:bookmarkEnd w:id="97"/>
                            <w:r w:rsidRPr="00A1571D">
                              <w:rPr>
                                <w:b/>
                                <w:bCs/>
                                <w:sz w:val="24"/>
                                <w:szCs w:val="22"/>
                              </w:rPr>
                              <w:t xml:space="preserve">. </w:t>
                            </w:r>
                            <w:r w:rsidRPr="00A1571D">
                              <w:rPr>
                                <w:sz w:val="24"/>
                                <w:szCs w:val="22"/>
                              </w:rPr>
                              <w:t>Carbon footprint comparison of each battery box during the use phase.</w:t>
                            </w:r>
                            <w:r>
                              <w:rPr>
                                <w:sz w:val="24"/>
                                <w:szCs w:val="22"/>
                              </w:rPr>
                              <w:t xml:space="preserve"> A lifetime driving distance of 200,000 km is assumed.</w:t>
                            </w:r>
                            <w:r w:rsidR="008B2AF5">
                              <w:rPr>
                                <w:sz w:val="24"/>
                                <w:szCs w:val="22"/>
                              </w:rPr>
                              <w:t xml:space="preserve"> </w:t>
                            </w:r>
                            <w:r w:rsidR="005159E5">
                              <w:rPr>
                                <w:sz w:val="24"/>
                                <w:szCs w:val="22"/>
                              </w:rPr>
                              <w:t xml:space="preserve">GWP </w:t>
                            </w:r>
                            <w:r w:rsidR="0025073B">
                              <w:rPr>
                                <w:sz w:val="24"/>
                                <w:szCs w:val="22"/>
                              </w:rPr>
                              <w:t xml:space="preserve">error bars or </w:t>
                            </w:r>
                            <w:r w:rsidR="001B62F7">
                              <w:rPr>
                                <w:sz w:val="24"/>
                                <w:szCs w:val="22"/>
                              </w:rPr>
                              <w:t>upper/lower bound</w:t>
                            </w:r>
                            <w:r w:rsidR="007D6172">
                              <w:rPr>
                                <w:sz w:val="24"/>
                                <w:szCs w:val="22"/>
                              </w:rPr>
                              <w:t>s</w:t>
                            </w:r>
                            <w:r w:rsidR="001B62F7">
                              <w:rPr>
                                <w:sz w:val="24"/>
                                <w:szCs w:val="22"/>
                              </w:rPr>
                              <w:t xml:space="preserve"> </w:t>
                            </w:r>
                            <w:r w:rsidR="0025073B">
                              <w:rPr>
                                <w:sz w:val="24"/>
                                <w:szCs w:val="22"/>
                              </w:rPr>
                              <w:t xml:space="preserve">are </w:t>
                            </w:r>
                            <w:r w:rsidR="008B2AF5">
                              <w:rPr>
                                <w:sz w:val="24"/>
                                <w:szCs w:val="22"/>
                              </w:rPr>
                              <w:t xml:space="preserve">not included in this document but </w:t>
                            </w:r>
                            <w:r w:rsidR="000C5B8A">
                              <w:rPr>
                                <w:sz w:val="24"/>
                                <w:szCs w:val="22"/>
                              </w:rPr>
                              <w:t xml:space="preserve">are expected to be included in </w:t>
                            </w:r>
                            <w:r w:rsidR="00AC697C">
                              <w:rPr>
                                <w:sz w:val="24"/>
                                <w:szCs w:val="22"/>
                              </w:rPr>
                              <w:t>journal paper publication.</w:t>
                            </w:r>
                            <w:bookmarkEnd w:id="98"/>
                          </w:p>
                          <w:p w14:paraId="1427E65E" w14:textId="0D4C0F58" w:rsidR="00D4518C" w:rsidRPr="002A0720" w:rsidRDefault="00D4518C" w:rsidP="00201E4D">
                            <w:pPr>
                              <w:pStyle w:val="Caption"/>
                              <w:keepNext/>
                              <w:spacing w:after="240"/>
                              <w:jc w:val="left"/>
                              <w:rPr>
                                <w:sz w:val="24"/>
                                <w:szCs w:val="22"/>
                              </w:rPr>
                            </w:pPr>
                            <w:bookmarkStart w:id="99" w:name="_Ref194659955"/>
                            <w:bookmarkStart w:id="100" w:name="_Toc194910152"/>
                            <w:r w:rsidRPr="002A0720">
                              <w:rPr>
                                <w:b/>
                                <w:bCs/>
                                <w:sz w:val="24"/>
                                <w:szCs w:val="22"/>
                              </w:rPr>
                              <w:t xml:space="preserve">Table </w:t>
                            </w:r>
                            <w:r w:rsidRPr="002A0720">
                              <w:rPr>
                                <w:b/>
                                <w:bCs/>
                                <w:sz w:val="24"/>
                                <w:szCs w:val="22"/>
                              </w:rPr>
                              <w:fldChar w:fldCharType="begin"/>
                            </w:r>
                            <w:r w:rsidRPr="002A0720">
                              <w:rPr>
                                <w:b/>
                                <w:bCs/>
                                <w:sz w:val="24"/>
                                <w:szCs w:val="22"/>
                              </w:rPr>
                              <w:instrText xml:space="preserve"> SEQ Table \* ARABIC </w:instrText>
                            </w:r>
                            <w:r w:rsidRPr="002A0720">
                              <w:rPr>
                                <w:b/>
                                <w:bCs/>
                                <w:sz w:val="24"/>
                                <w:szCs w:val="22"/>
                              </w:rPr>
                              <w:fldChar w:fldCharType="separate"/>
                            </w:r>
                            <w:r w:rsidR="009E39B2">
                              <w:rPr>
                                <w:b/>
                                <w:bCs/>
                                <w:noProof/>
                                <w:sz w:val="24"/>
                                <w:szCs w:val="22"/>
                              </w:rPr>
                              <w:t>9</w:t>
                            </w:r>
                            <w:r w:rsidRPr="002A0720">
                              <w:rPr>
                                <w:b/>
                                <w:bCs/>
                                <w:sz w:val="24"/>
                                <w:szCs w:val="22"/>
                              </w:rPr>
                              <w:fldChar w:fldCharType="end"/>
                            </w:r>
                            <w:bookmarkEnd w:id="99"/>
                            <w:r w:rsidRPr="002A0720">
                              <w:rPr>
                                <w:b/>
                                <w:bCs/>
                                <w:sz w:val="24"/>
                                <w:szCs w:val="22"/>
                              </w:rPr>
                              <w:t>.</w:t>
                            </w:r>
                            <w:r w:rsidRPr="002A0720">
                              <w:rPr>
                                <w:sz w:val="24"/>
                                <w:szCs w:val="22"/>
                              </w:rPr>
                              <w:t xml:space="preserve"> Distance and GWP at which the steel box</w:t>
                            </w:r>
                            <w:r>
                              <w:rPr>
                                <w:sz w:val="24"/>
                                <w:szCs w:val="22"/>
                              </w:rPr>
                              <w:t xml:space="preserve"> impact</w:t>
                            </w:r>
                            <w:r w:rsidRPr="002A0720">
                              <w:rPr>
                                <w:sz w:val="24"/>
                                <w:szCs w:val="22"/>
                              </w:rPr>
                              <w:t xml:space="preserve"> intersects with GFRP-SMC and aluminum.</w:t>
                            </w:r>
                            <w:bookmarkEnd w:id="100"/>
                          </w:p>
                          <w:tbl>
                            <w:tblPr>
                              <w:tblW w:w="6030" w:type="dxa"/>
                              <w:jc w:val="center"/>
                              <w:tblLook w:val="04A0" w:firstRow="1" w:lastRow="0" w:firstColumn="1" w:lastColumn="0" w:noHBand="0" w:noVBand="1"/>
                            </w:tblPr>
                            <w:tblGrid>
                              <w:gridCol w:w="2153"/>
                              <w:gridCol w:w="1717"/>
                              <w:gridCol w:w="2160"/>
                            </w:tblGrid>
                            <w:tr w:rsidR="00D4518C" w:rsidRPr="00512DAF" w14:paraId="0B5C7698" w14:textId="77777777" w:rsidTr="00894E11">
                              <w:trPr>
                                <w:trHeight w:val="347"/>
                                <w:jc w:val="center"/>
                              </w:trPr>
                              <w:tc>
                                <w:tcPr>
                                  <w:tcW w:w="2153" w:type="dxa"/>
                                  <w:tcBorders>
                                    <w:top w:val="single" w:sz="8" w:space="0" w:color="7F7F7F" w:themeColor="text1" w:themeTint="80"/>
                                    <w:bottom w:val="single" w:sz="8" w:space="0" w:color="7F7F7F" w:themeColor="text1" w:themeTint="80"/>
                                  </w:tcBorders>
                                  <w:shd w:val="clear" w:color="auto" w:fill="auto"/>
                                  <w:noWrap/>
                                  <w:vAlign w:val="bottom"/>
                                  <w:hideMark/>
                                </w:tcPr>
                                <w:p w14:paraId="59BD596C"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Intersection</w:t>
                                  </w:r>
                                </w:p>
                              </w:tc>
                              <w:tc>
                                <w:tcPr>
                                  <w:tcW w:w="1717" w:type="dxa"/>
                                  <w:tcBorders>
                                    <w:top w:val="single" w:sz="8" w:space="0" w:color="7F7F7F" w:themeColor="text1" w:themeTint="80"/>
                                    <w:bottom w:val="single" w:sz="8" w:space="0" w:color="7F7F7F" w:themeColor="text1" w:themeTint="80"/>
                                  </w:tcBorders>
                                  <w:shd w:val="clear" w:color="auto" w:fill="auto"/>
                                  <w:noWrap/>
                                  <w:vAlign w:val="bottom"/>
                                  <w:hideMark/>
                                </w:tcPr>
                                <w:p w14:paraId="501C63B1"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Distance (km)</w:t>
                                  </w:r>
                                </w:p>
                              </w:tc>
                              <w:tc>
                                <w:tcPr>
                                  <w:tcW w:w="2160" w:type="dxa"/>
                                  <w:tcBorders>
                                    <w:top w:val="single" w:sz="8" w:space="0" w:color="7F7F7F" w:themeColor="text1" w:themeTint="80"/>
                                    <w:bottom w:val="single" w:sz="8" w:space="0" w:color="7F7F7F" w:themeColor="text1" w:themeTint="80"/>
                                  </w:tcBorders>
                                  <w:shd w:val="clear" w:color="auto" w:fill="auto"/>
                                  <w:noWrap/>
                                  <w:vAlign w:val="bottom"/>
                                  <w:hideMark/>
                                </w:tcPr>
                                <w:p w14:paraId="6C2966DF"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GWP (kg CO</w:t>
                                  </w:r>
                                  <w:r w:rsidRPr="00E945CF">
                                    <w:rPr>
                                      <w:rFonts w:eastAsia="Times New Roman" w:cs="Times New Roman"/>
                                      <w:b/>
                                      <w:bCs/>
                                      <w:color w:val="000000"/>
                                      <w:szCs w:val="24"/>
                                      <w:vertAlign w:val="subscript"/>
                                    </w:rPr>
                                    <w:t>2</w:t>
                                  </w:r>
                                  <w:r w:rsidRPr="002E629B">
                                    <w:rPr>
                                      <w:rFonts w:eastAsia="Times New Roman" w:cs="Times New Roman"/>
                                      <w:b/>
                                      <w:bCs/>
                                      <w:color w:val="000000"/>
                                      <w:szCs w:val="24"/>
                                    </w:rPr>
                                    <w:t>-eq)</w:t>
                                  </w:r>
                                </w:p>
                              </w:tc>
                            </w:tr>
                            <w:tr w:rsidR="00D4518C" w:rsidRPr="00512DAF" w14:paraId="1E00B381" w14:textId="77777777" w:rsidTr="00894E11">
                              <w:trPr>
                                <w:trHeight w:val="347"/>
                                <w:jc w:val="center"/>
                              </w:trPr>
                              <w:tc>
                                <w:tcPr>
                                  <w:tcW w:w="2153" w:type="dxa"/>
                                  <w:tcBorders>
                                    <w:top w:val="single" w:sz="8" w:space="0" w:color="7F7F7F" w:themeColor="text1" w:themeTint="80"/>
                                  </w:tcBorders>
                                  <w:shd w:val="clear" w:color="auto" w:fill="auto"/>
                                  <w:noWrap/>
                                  <w:vAlign w:val="bottom"/>
                                  <w:hideMark/>
                                </w:tcPr>
                                <w:p w14:paraId="753E692D" w14:textId="77777777" w:rsidR="00D4518C" w:rsidRPr="002E629B" w:rsidRDefault="00D4518C" w:rsidP="00D4518C">
                                  <w:pPr>
                                    <w:spacing w:line="240" w:lineRule="auto"/>
                                    <w:rPr>
                                      <w:rFonts w:eastAsia="Times New Roman" w:cs="Times New Roman"/>
                                      <w:color w:val="000000"/>
                                      <w:szCs w:val="24"/>
                                    </w:rPr>
                                  </w:pPr>
                                  <w:r w:rsidRPr="002E629B">
                                    <w:rPr>
                                      <w:rFonts w:eastAsia="Times New Roman" w:cs="Times New Roman"/>
                                      <w:color w:val="000000"/>
                                      <w:szCs w:val="24"/>
                                    </w:rPr>
                                    <w:t>Steel/GFRP-SMC</w:t>
                                  </w:r>
                                </w:p>
                              </w:tc>
                              <w:tc>
                                <w:tcPr>
                                  <w:tcW w:w="1717" w:type="dxa"/>
                                  <w:tcBorders>
                                    <w:top w:val="single" w:sz="8" w:space="0" w:color="7F7F7F" w:themeColor="text1" w:themeTint="80"/>
                                  </w:tcBorders>
                                  <w:shd w:val="clear" w:color="auto" w:fill="auto"/>
                                  <w:noWrap/>
                                  <w:vAlign w:val="bottom"/>
                                  <w:hideMark/>
                                </w:tcPr>
                                <w:p w14:paraId="7655D9E2"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13</w:t>
                                  </w:r>
                                  <w:r>
                                    <w:rPr>
                                      <w:rFonts w:eastAsia="Times New Roman" w:cs="Times New Roman"/>
                                      <w:color w:val="000000"/>
                                      <w:szCs w:val="24"/>
                                    </w:rPr>
                                    <w:t>,</w:t>
                                  </w:r>
                                  <w:r w:rsidRPr="002E629B">
                                    <w:rPr>
                                      <w:rFonts w:eastAsia="Times New Roman" w:cs="Times New Roman"/>
                                      <w:color w:val="000000"/>
                                      <w:szCs w:val="24"/>
                                    </w:rPr>
                                    <w:t>157</w:t>
                                  </w:r>
                                </w:p>
                              </w:tc>
                              <w:tc>
                                <w:tcPr>
                                  <w:tcW w:w="2160" w:type="dxa"/>
                                  <w:tcBorders>
                                    <w:top w:val="single" w:sz="8" w:space="0" w:color="7F7F7F" w:themeColor="text1" w:themeTint="80"/>
                                  </w:tcBorders>
                                  <w:shd w:val="clear" w:color="auto" w:fill="auto"/>
                                  <w:noWrap/>
                                  <w:vAlign w:val="bottom"/>
                                  <w:hideMark/>
                                </w:tcPr>
                                <w:p w14:paraId="56949ABA"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990</w:t>
                                  </w:r>
                                </w:p>
                              </w:tc>
                            </w:tr>
                            <w:tr w:rsidR="00D4518C" w:rsidRPr="00512DAF" w14:paraId="29525A46" w14:textId="77777777" w:rsidTr="00894E11">
                              <w:trPr>
                                <w:trHeight w:val="347"/>
                                <w:jc w:val="center"/>
                              </w:trPr>
                              <w:tc>
                                <w:tcPr>
                                  <w:tcW w:w="2153" w:type="dxa"/>
                                  <w:tcBorders>
                                    <w:bottom w:val="single" w:sz="8" w:space="0" w:color="7F7F7F" w:themeColor="text1" w:themeTint="80"/>
                                  </w:tcBorders>
                                  <w:shd w:val="clear" w:color="auto" w:fill="auto"/>
                                  <w:noWrap/>
                                  <w:vAlign w:val="bottom"/>
                                  <w:hideMark/>
                                </w:tcPr>
                                <w:p w14:paraId="1BF31EDA" w14:textId="77777777" w:rsidR="00D4518C" w:rsidRPr="002E629B" w:rsidRDefault="00D4518C" w:rsidP="00D4518C">
                                  <w:pPr>
                                    <w:spacing w:line="240" w:lineRule="auto"/>
                                    <w:rPr>
                                      <w:rFonts w:eastAsia="Times New Roman" w:cs="Times New Roman"/>
                                      <w:color w:val="000000"/>
                                      <w:szCs w:val="24"/>
                                    </w:rPr>
                                  </w:pPr>
                                  <w:r w:rsidRPr="002E629B">
                                    <w:rPr>
                                      <w:rFonts w:eastAsia="Times New Roman" w:cs="Times New Roman"/>
                                      <w:color w:val="000000"/>
                                      <w:szCs w:val="24"/>
                                    </w:rPr>
                                    <w:t>Steel/Aluminum</w:t>
                                  </w:r>
                                </w:p>
                              </w:tc>
                              <w:tc>
                                <w:tcPr>
                                  <w:tcW w:w="1717" w:type="dxa"/>
                                  <w:tcBorders>
                                    <w:bottom w:val="single" w:sz="8" w:space="0" w:color="7F7F7F" w:themeColor="text1" w:themeTint="80"/>
                                  </w:tcBorders>
                                  <w:shd w:val="clear" w:color="auto" w:fill="auto"/>
                                  <w:noWrap/>
                                  <w:vAlign w:val="bottom"/>
                                  <w:hideMark/>
                                </w:tcPr>
                                <w:p w14:paraId="58F35381"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154</w:t>
                                  </w:r>
                                  <w:r>
                                    <w:rPr>
                                      <w:rFonts w:eastAsia="Times New Roman" w:cs="Times New Roman"/>
                                      <w:color w:val="000000"/>
                                      <w:szCs w:val="24"/>
                                    </w:rPr>
                                    <w:t>,</w:t>
                                  </w:r>
                                  <w:r w:rsidRPr="002E629B">
                                    <w:rPr>
                                      <w:rFonts w:eastAsia="Times New Roman" w:cs="Times New Roman"/>
                                      <w:color w:val="000000"/>
                                      <w:szCs w:val="24"/>
                                    </w:rPr>
                                    <w:t>799</w:t>
                                  </w:r>
                                </w:p>
                              </w:tc>
                              <w:tc>
                                <w:tcPr>
                                  <w:tcW w:w="2160" w:type="dxa"/>
                                  <w:tcBorders>
                                    <w:bottom w:val="single" w:sz="8" w:space="0" w:color="7F7F7F" w:themeColor="text1" w:themeTint="80"/>
                                  </w:tcBorders>
                                  <w:shd w:val="clear" w:color="auto" w:fill="auto"/>
                                  <w:noWrap/>
                                  <w:vAlign w:val="bottom"/>
                                  <w:hideMark/>
                                </w:tcPr>
                                <w:p w14:paraId="09D7728E"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8</w:t>
                                  </w:r>
                                  <w:r>
                                    <w:rPr>
                                      <w:rFonts w:eastAsia="Times New Roman" w:cs="Times New Roman"/>
                                      <w:color w:val="000000"/>
                                      <w:szCs w:val="24"/>
                                    </w:rPr>
                                    <w:t>,</w:t>
                                  </w:r>
                                  <w:r w:rsidRPr="002E629B">
                                    <w:rPr>
                                      <w:rFonts w:eastAsia="Times New Roman" w:cs="Times New Roman"/>
                                      <w:color w:val="000000"/>
                                      <w:szCs w:val="24"/>
                                    </w:rPr>
                                    <w:t>439</w:t>
                                  </w:r>
                                </w:p>
                              </w:tc>
                            </w:tr>
                          </w:tbl>
                          <w:p w14:paraId="5DAA31EA" w14:textId="4ED319B4" w:rsidR="00D4518C" w:rsidRDefault="00D4518C"/>
                        </w:txbxContent>
                      </wps:txbx>
                      <wps:bodyPr rot="0" vert="horz" wrap="square" lIns="91440" tIns="45720" rIns="91440" bIns="45720" anchor="t" anchorCtr="0">
                        <a:noAutofit/>
                      </wps:bodyPr>
                    </wps:wsp>
                  </a:graphicData>
                </a:graphic>
              </wp:inline>
            </w:drawing>
          </mc:Choice>
          <mc:Fallback>
            <w:pict>
              <v:shape w14:anchorId="7BCE019A" id="_x0000_s1059" type="#_x0000_t202" style="width:468pt;height:5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" stroked="f">
                <v:textbox>
                  <w:txbxContent>
                    <w:p w14:paraId="452E45A4" w14:textId="138DFBCA" w:rsidR="00D4518C" w:rsidRDefault="00D4518C" w:rsidP="00D4518C">
                      <w:pPr>
                        <w:keepNext/>
                        <w:jc w:val="center"/>
                      </w:pPr>
                      <w:r>
                        <w:rPr>
                          <w:noProof/>
                        </w:rPr>
                        <w:drawing>
                          <wp:inline distT="0" distB="0" distL="0" distR="0" wp14:anchorId="4B77262E" wp14:editId="34FFF8C5">
                            <wp:extent cx="5248276" cy="4098926"/>
                            <wp:effectExtent l="0" t="0" r="0" b="0"/>
                            <wp:docPr id="1009903668" name="Chart 1">
                              <a:extLst xmlns:a="http://schemas.openxmlformats.org/drawingml/2006/main">
                                <a:ext uri="{FF2B5EF4-FFF2-40B4-BE49-F238E27FC236}">
                                  <a16:creationId xmlns:a16="http://schemas.microsoft.com/office/drawing/2014/main" id="{795C4276-BFDD-23DA-DBAB-D9130AD7E3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942D665" w14:textId="2896B776" w:rsidR="00D4518C" w:rsidRPr="00C078E5" w:rsidRDefault="00D4518C" w:rsidP="00201E4D">
                      <w:pPr>
                        <w:pStyle w:val="Caption"/>
                        <w:jc w:val="left"/>
                        <w:rPr>
                          <w:sz w:val="24"/>
                          <w:szCs w:val="22"/>
                        </w:rPr>
                      </w:pPr>
                      <w:bookmarkStart w:id="101" w:name="_Ref190269430"/>
                      <w:bookmarkStart w:id="102" w:name="_Toc194910142"/>
                      <w:r w:rsidRPr="00A1571D">
                        <w:rPr>
                          <w:b/>
                          <w:bCs/>
                          <w:sz w:val="24"/>
                          <w:szCs w:val="22"/>
                        </w:rPr>
                        <w:t xml:space="preserve">Figure </w:t>
                      </w:r>
                      <w:r w:rsidRPr="00A1571D">
                        <w:rPr>
                          <w:b/>
                          <w:bCs/>
                          <w:sz w:val="24"/>
                          <w:szCs w:val="22"/>
                        </w:rPr>
                        <w:fldChar w:fldCharType="begin"/>
                      </w:r>
                      <w:r w:rsidRPr="00A1571D">
                        <w:rPr>
                          <w:b/>
                          <w:bCs/>
                          <w:sz w:val="24"/>
                          <w:szCs w:val="22"/>
                        </w:rPr>
                        <w:instrText xml:space="preserve"> SEQ Figure \* ARABIC </w:instrText>
                      </w:r>
                      <w:r w:rsidRPr="00A1571D">
                        <w:rPr>
                          <w:b/>
                          <w:bCs/>
                          <w:sz w:val="24"/>
                          <w:szCs w:val="22"/>
                        </w:rPr>
                        <w:fldChar w:fldCharType="separate"/>
                      </w:r>
                      <w:r w:rsidR="009E39B2">
                        <w:rPr>
                          <w:b/>
                          <w:bCs/>
                          <w:noProof/>
                          <w:sz w:val="24"/>
                          <w:szCs w:val="22"/>
                        </w:rPr>
                        <w:t>13</w:t>
                      </w:r>
                      <w:r w:rsidRPr="00A1571D">
                        <w:rPr>
                          <w:b/>
                          <w:bCs/>
                          <w:sz w:val="24"/>
                          <w:szCs w:val="22"/>
                        </w:rPr>
                        <w:fldChar w:fldCharType="end"/>
                      </w:r>
                      <w:bookmarkEnd w:id="101"/>
                      <w:r w:rsidRPr="00A1571D">
                        <w:rPr>
                          <w:b/>
                          <w:bCs/>
                          <w:sz w:val="24"/>
                          <w:szCs w:val="22"/>
                        </w:rPr>
                        <w:t xml:space="preserve">. </w:t>
                      </w:r>
                      <w:r w:rsidRPr="00A1571D">
                        <w:rPr>
                          <w:sz w:val="24"/>
                          <w:szCs w:val="22"/>
                        </w:rPr>
                        <w:t>Carbon footprint comparison of each battery box during the use phase.</w:t>
                      </w:r>
                      <w:r>
                        <w:rPr>
                          <w:sz w:val="24"/>
                          <w:szCs w:val="22"/>
                        </w:rPr>
                        <w:t xml:space="preserve"> A lifetime driving distance of 200,000 km is assumed.</w:t>
                      </w:r>
                      <w:r w:rsidR="008B2AF5">
                        <w:rPr>
                          <w:sz w:val="24"/>
                          <w:szCs w:val="22"/>
                        </w:rPr>
                        <w:t xml:space="preserve"> </w:t>
                      </w:r>
                      <w:r w:rsidR="005159E5">
                        <w:rPr>
                          <w:sz w:val="24"/>
                          <w:szCs w:val="22"/>
                        </w:rPr>
                        <w:t xml:space="preserve">GWP </w:t>
                      </w:r>
                      <w:r w:rsidR="0025073B">
                        <w:rPr>
                          <w:sz w:val="24"/>
                          <w:szCs w:val="22"/>
                        </w:rPr>
                        <w:t xml:space="preserve">error bars or </w:t>
                      </w:r>
                      <w:r w:rsidR="001B62F7">
                        <w:rPr>
                          <w:sz w:val="24"/>
                          <w:szCs w:val="22"/>
                        </w:rPr>
                        <w:t>upper/lower bound</w:t>
                      </w:r>
                      <w:r w:rsidR="007D6172">
                        <w:rPr>
                          <w:sz w:val="24"/>
                          <w:szCs w:val="22"/>
                        </w:rPr>
                        <w:t>s</w:t>
                      </w:r>
                      <w:r w:rsidR="001B62F7">
                        <w:rPr>
                          <w:sz w:val="24"/>
                          <w:szCs w:val="22"/>
                        </w:rPr>
                        <w:t xml:space="preserve"> </w:t>
                      </w:r>
                      <w:r w:rsidR="0025073B">
                        <w:rPr>
                          <w:sz w:val="24"/>
                          <w:szCs w:val="22"/>
                        </w:rPr>
                        <w:t xml:space="preserve">are </w:t>
                      </w:r>
                      <w:r w:rsidR="008B2AF5">
                        <w:rPr>
                          <w:sz w:val="24"/>
                          <w:szCs w:val="22"/>
                        </w:rPr>
                        <w:t xml:space="preserve">not included in this document but </w:t>
                      </w:r>
                      <w:r w:rsidR="000C5B8A">
                        <w:rPr>
                          <w:sz w:val="24"/>
                          <w:szCs w:val="22"/>
                        </w:rPr>
                        <w:t xml:space="preserve">are expected to be included in </w:t>
                      </w:r>
                      <w:r w:rsidR="00AC697C">
                        <w:rPr>
                          <w:sz w:val="24"/>
                          <w:szCs w:val="22"/>
                        </w:rPr>
                        <w:t>journal paper publication.</w:t>
                      </w:r>
                      <w:bookmarkEnd w:id="102"/>
                    </w:p>
                    <w:p w14:paraId="1427E65E" w14:textId="0D4C0F58" w:rsidR="00D4518C" w:rsidRPr="002A0720" w:rsidRDefault="00D4518C" w:rsidP="00201E4D">
                      <w:pPr>
                        <w:pStyle w:val="Caption"/>
                        <w:keepNext/>
                        <w:spacing w:after="240"/>
                        <w:jc w:val="left"/>
                        <w:rPr>
                          <w:sz w:val="24"/>
                          <w:szCs w:val="22"/>
                        </w:rPr>
                      </w:pPr>
                      <w:bookmarkStart w:id="103" w:name="_Ref194659955"/>
                      <w:bookmarkStart w:id="104" w:name="_Toc194910152"/>
                      <w:r w:rsidRPr="002A0720">
                        <w:rPr>
                          <w:b/>
                          <w:bCs/>
                          <w:sz w:val="24"/>
                          <w:szCs w:val="22"/>
                        </w:rPr>
                        <w:t xml:space="preserve">Table </w:t>
                      </w:r>
                      <w:r w:rsidRPr="002A0720">
                        <w:rPr>
                          <w:b/>
                          <w:bCs/>
                          <w:sz w:val="24"/>
                          <w:szCs w:val="22"/>
                        </w:rPr>
                        <w:fldChar w:fldCharType="begin"/>
                      </w:r>
                      <w:r w:rsidRPr="002A0720">
                        <w:rPr>
                          <w:b/>
                          <w:bCs/>
                          <w:sz w:val="24"/>
                          <w:szCs w:val="22"/>
                        </w:rPr>
                        <w:instrText xml:space="preserve"> SEQ Table \* ARABIC </w:instrText>
                      </w:r>
                      <w:r w:rsidRPr="002A0720">
                        <w:rPr>
                          <w:b/>
                          <w:bCs/>
                          <w:sz w:val="24"/>
                          <w:szCs w:val="22"/>
                        </w:rPr>
                        <w:fldChar w:fldCharType="separate"/>
                      </w:r>
                      <w:r w:rsidR="009E39B2">
                        <w:rPr>
                          <w:b/>
                          <w:bCs/>
                          <w:noProof/>
                          <w:sz w:val="24"/>
                          <w:szCs w:val="22"/>
                        </w:rPr>
                        <w:t>9</w:t>
                      </w:r>
                      <w:r w:rsidRPr="002A0720">
                        <w:rPr>
                          <w:b/>
                          <w:bCs/>
                          <w:sz w:val="24"/>
                          <w:szCs w:val="22"/>
                        </w:rPr>
                        <w:fldChar w:fldCharType="end"/>
                      </w:r>
                      <w:bookmarkEnd w:id="103"/>
                      <w:r w:rsidRPr="002A0720">
                        <w:rPr>
                          <w:b/>
                          <w:bCs/>
                          <w:sz w:val="24"/>
                          <w:szCs w:val="22"/>
                        </w:rPr>
                        <w:t>.</w:t>
                      </w:r>
                      <w:r w:rsidRPr="002A0720">
                        <w:rPr>
                          <w:sz w:val="24"/>
                          <w:szCs w:val="22"/>
                        </w:rPr>
                        <w:t xml:space="preserve"> Distance and GWP at which the steel box</w:t>
                      </w:r>
                      <w:r>
                        <w:rPr>
                          <w:sz w:val="24"/>
                          <w:szCs w:val="22"/>
                        </w:rPr>
                        <w:t xml:space="preserve"> impact</w:t>
                      </w:r>
                      <w:r w:rsidRPr="002A0720">
                        <w:rPr>
                          <w:sz w:val="24"/>
                          <w:szCs w:val="22"/>
                        </w:rPr>
                        <w:t xml:space="preserve"> intersects with GFRP-SMC and aluminum.</w:t>
                      </w:r>
                      <w:bookmarkEnd w:id="104"/>
                    </w:p>
                    <w:tbl>
                      <w:tblPr>
                        <w:tblW w:w="6030" w:type="dxa"/>
                        <w:jc w:val="center"/>
                        <w:tblLook w:val="04A0" w:firstRow="1" w:lastRow="0" w:firstColumn="1" w:lastColumn="0" w:noHBand="0" w:noVBand="1"/>
                      </w:tblPr>
                      <w:tblGrid>
                        <w:gridCol w:w="2153"/>
                        <w:gridCol w:w="1717"/>
                        <w:gridCol w:w="2160"/>
                      </w:tblGrid>
                      <w:tr w:rsidR="00D4518C" w:rsidRPr="00512DAF" w14:paraId="0B5C7698" w14:textId="77777777" w:rsidTr="00894E11">
                        <w:trPr>
                          <w:trHeight w:val="347"/>
                          <w:jc w:val="center"/>
                        </w:trPr>
                        <w:tc>
                          <w:tcPr>
                            <w:tcW w:w="2153" w:type="dxa"/>
                            <w:tcBorders>
                              <w:top w:val="single" w:sz="8" w:space="0" w:color="7F7F7F" w:themeColor="text1" w:themeTint="80"/>
                              <w:bottom w:val="single" w:sz="8" w:space="0" w:color="7F7F7F" w:themeColor="text1" w:themeTint="80"/>
                            </w:tcBorders>
                            <w:shd w:val="clear" w:color="auto" w:fill="auto"/>
                            <w:noWrap/>
                            <w:vAlign w:val="bottom"/>
                            <w:hideMark/>
                          </w:tcPr>
                          <w:p w14:paraId="59BD596C"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Intersection</w:t>
                            </w:r>
                          </w:p>
                        </w:tc>
                        <w:tc>
                          <w:tcPr>
                            <w:tcW w:w="1717" w:type="dxa"/>
                            <w:tcBorders>
                              <w:top w:val="single" w:sz="8" w:space="0" w:color="7F7F7F" w:themeColor="text1" w:themeTint="80"/>
                              <w:bottom w:val="single" w:sz="8" w:space="0" w:color="7F7F7F" w:themeColor="text1" w:themeTint="80"/>
                            </w:tcBorders>
                            <w:shd w:val="clear" w:color="auto" w:fill="auto"/>
                            <w:noWrap/>
                            <w:vAlign w:val="bottom"/>
                            <w:hideMark/>
                          </w:tcPr>
                          <w:p w14:paraId="501C63B1"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Distance (km)</w:t>
                            </w:r>
                          </w:p>
                        </w:tc>
                        <w:tc>
                          <w:tcPr>
                            <w:tcW w:w="2160" w:type="dxa"/>
                            <w:tcBorders>
                              <w:top w:val="single" w:sz="8" w:space="0" w:color="7F7F7F" w:themeColor="text1" w:themeTint="80"/>
                              <w:bottom w:val="single" w:sz="8" w:space="0" w:color="7F7F7F" w:themeColor="text1" w:themeTint="80"/>
                            </w:tcBorders>
                            <w:shd w:val="clear" w:color="auto" w:fill="auto"/>
                            <w:noWrap/>
                            <w:vAlign w:val="bottom"/>
                            <w:hideMark/>
                          </w:tcPr>
                          <w:p w14:paraId="6C2966DF" w14:textId="77777777" w:rsidR="00D4518C" w:rsidRPr="002E629B" w:rsidRDefault="00D4518C" w:rsidP="00D4518C">
                            <w:pPr>
                              <w:spacing w:line="240" w:lineRule="auto"/>
                              <w:rPr>
                                <w:rFonts w:eastAsia="Times New Roman" w:cs="Times New Roman"/>
                                <w:b/>
                                <w:bCs/>
                                <w:color w:val="000000"/>
                                <w:szCs w:val="24"/>
                              </w:rPr>
                            </w:pPr>
                            <w:r w:rsidRPr="002E629B">
                              <w:rPr>
                                <w:rFonts w:eastAsia="Times New Roman" w:cs="Times New Roman"/>
                                <w:b/>
                                <w:bCs/>
                                <w:color w:val="000000"/>
                                <w:szCs w:val="24"/>
                              </w:rPr>
                              <w:t>GWP (kg CO</w:t>
                            </w:r>
                            <w:r w:rsidRPr="00E945CF">
                              <w:rPr>
                                <w:rFonts w:eastAsia="Times New Roman" w:cs="Times New Roman"/>
                                <w:b/>
                                <w:bCs/>
                                <w:color w:val="000000"/>
                                <w:szCs w:val="24"/>
                                <w:vertAlign w:val="subscript"/>
                              </w:rPr>
                              <w:t>2</w:t>
                            </w:r>
                            <w:r w:rsidRPr="002E629B">
                              <w:rPr>
                                <w:rFonts w:eastAsia="Times New Roman" w:cs="Times New Roman"/>
                                <w:b/>
                                <w:bCs/>
                                <w:color w:val="000000"/>
                                <w:szCs w:val="24"/>
                              </w:rPr>
                              <w:t>-eq)</w:t>
                            </w:r>
                          </w:p>
                        </w:tc>
                      </w:tr>
                      <w:tr w:rsidR="00D4518C" w:rsidRPr="00512DAF" w14:paraId="1E00B381" w14:textId="77777777" w:rsidTr="00894E11">
                        <w:trPr>
                          <w:trHeight w:val="347"/>
                          <w:jc w:val="center"/>
                        </w:trPr>
                        <w:tc>
                          <w:tcPr>
                            <w:tcW w:w="2153" w:type="dxa"/>
                            <w:tcBorders>
                              <w:top w:val="single" w:sz="8" w:space="0" w:color="7F7F7F" w:themeColor="text1" w:themeTint="80"/>
                            </w:tcBorders>
                            <w:shd w:val="clear" w:color="auto" w:fill="auto"/>
                            <w:noWrap/>
                            <w:vAlign w:val="bottom"/>
                            <w:hideMark/>
                          </w:tcPr>
                          <w:p w14:paraId="753E692D" w14:textId="77777777" w:rsidR="00D4518C" w:rsidRPr="002E629B" w:rsidRDefault="00D4518C" w:rsidP="00D4518C">
                            <w:pPr>
                              <w:spacing w:line="240" w:lineRule="auto"/>
                              <w:rPr>
                                <w:rFonts w:eastAsia="Times New Roman" w:cs="Times New Roman"/>
                                <w:color w:val="000000"/>
                                <w:szCs w:val="24"/>
                              </w:rPr>
                            </w:pPr>
                            <w:r w:rsidRPr="002E629B">
                              <w:rPr>
                                <w:rFonts w:eastAsia="Times New Roman" w:cs="Times New Roman"/>
                                <w:color w:val="000000"/>
                                <w:szCs w:val="24"/>
                              </w:rPr>
                              <w:t>Steel/GFRP-SMC</w:t>
                            </w:r>
                          </w:p>
                        </w:tc>
                        <w:tc>
                          <w:tcPr>
                            <w:tcW w:w="1717" w:type="dxa"/>
                            <w:tcBorders>
                              <w:top w:val="single" w:sz="8" w:space="0" w:color="7F7F7F" w:themeColor="text1" w:themeTint="80"/>
                            </w:tcBorders>
                            <w:shd w:val="clear" w:color="auto" w:fill="auto"/>
                            <w:noWrap/>
                            <w:vAlign w:val="bottom"/>
                            <w:hideMark/>
                          </w:tcPr>
                          <w:p w14:paraId="7655D9E2"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13</w:t>
                            </w:r>
                            <w:r>
                              <w:rPr>
                                <w:rFonts w:eastAsia="Times New Roman" w:cs="Times New Roman"/>
                                <w:color w:val="000000"/>
                                <w:szCs w:val="24"/>
                              </w:rPr>
                              <w:t>,</w:t>
                            </w:r>
                            <w:r w:rsidRPr="002E629B">
                              <w:rPr>
                                <w:rFonts w:eastAsia="Times New Roman" w:cs="Times New Roman"/>
                                <w:color w:val="000000"/>
                                <w:szCs w:val="24"/>
                              </w:rPr>
                              <w:t>157</w:t>
                            </w:r>
                          </w:p>
                        </w:tc>
                        <w:tc>
                          <w:tcPr>
                            <w:tcW w:w="2160" w:type="dxa"/>
                            <w:tcBorders>
                              <w:top w:val="single" w:sz="8" w:space="0" w:color="7F7F7F" w:themeColor="text1" w:themeTint="80"/>
                            </w:tcBorders>
                            <w:shd w:val="clear" w:color="auto" w:fill="auto"/>
                            <w:noWrap/>
                            <w:vAlign w:val="bottom"/>
                            <w:hideMark/>
                          </w:tcPr>
                          <w:p w14:paraId="56949ABA"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990</w:t>
                            </w:r>
                          </w:p>
                        </w:tc>
                      </w:tr>
                      <w:tr w:rsidR="00D4518C" w:rsidRPr="00512DAF" w14:paraId="29525A46" w14:textId="77777777" w:rsidTr="00894E11">
                        <w:trPr>
                          <w:trHeight w:val="347"/>
                          <w:jc w:val="center"/>
                        </w:trPr>
                        <w:tc>
                          <w:tcPr>
                            <w:tcW w:w="2153" w:type="dxa"/>
                            <w:tcBorders>
                              <w:bottom w:val="single" w:sz="8" w:space="0" w:color="7F7F7F" w:themeColor="text1" w:themeTint="80"/>
                            </w:tcBorders>
                            <w:shd w:val="clear" w:color="auto" w:fill="auto"/>
                            <w:noWrap/>
                            <w:vAlign w:val="bottom"/>
                            <w:hideMark/>
                          </w:tcPr>
                          <w:p w14:paraId="1BF31EDA" w14:textId="77777777" w:rsidR="00D4518C" w:rsidRPr="002E629B" w:rsidRDefault="00D4518C" w:rsidP="00D4518C">
                            <w:pPr>
                              <w:spacing w:line="240" w:lineRule="auto"/>
                              <w:rPr>
                                <w:rFonts w:eastAsia="Times New Roman" w:cs="Times New Roman"/>
                                <w:color w:val="000000"/>
                                <w:szCs w:val="24"/>
                              </w:rPr>
                            </w:pPr>
                            <w:r w:rsidRPr="002E629B">
                              <w:rPr>
                                <w:rFonts w:eastAsia="Times New Roman" w:cs="Times New Roman"/>
                                <w:color w:val="000000"/>
                                <w:szCs w:val="24"/>
                              </w:rPr>
                              <w:t>Steel/Aluminum</w:t>
                            </w:r>
                          </w:p>
                        </w:tc>
                        <w:tc>
                          <w:tcPr>
                            <w:tcW w:w="1717" w:type="dxa"/>
                            <w:tcBorders>
                              <w:bottom w:val="single" w:sz="8" w:space="0" w:color="7F7F7F" w:themeColor="text1" w:themeTint="80"/>
                            </w:tcBorders>
                            <w:shd w:val="clear" w:color="auto" w:fill="auto"/>
                            <w:noWrap/>
                            <w:vAlign w:val="bottom"/>
                            <w:hideMark/>
                          </w:tcPr>
                          <w:p w14:paraId="58F35381"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154</w:t>
                            </w:r>
                            <w:r>
                              <w:rPr>
                                <w:rFonts w:eastAsia="Times New Roman" w:cs="Times New Roman"/>
                                <w:color w:val="000000"/>
                                <w:szCs w:val="24"/>
                              </w:rPr>
                              <w:t>,</w:t>
                            </w:r>
                            <w:r w:rsidRPr="002E629B">
                              <w:rPr>
                                <w:rFonts w:eastAsia="Times New Roman" w:cs="Times New Roman"/>
                                <w:color w:val="000000"/>
                                <w:szCs w:val="24"/>
                              </w:rPr>
                              <w:t>799</w:t>
                            </w:r>
                          </w:p>
                        </w:tc>
                        <w:tc>
                          <w:tcPr>
                            <w:tcW w:w="2160" w:type="dxa"/>
                            <w:tcBorders>
                              <w:bottom w:val="single" w:sz="8" w:space="0" w:color="7F7F7F" w:themeColor="text1" w:themeTint="80"/>
                            </w:tcBorders>
                            <w:shd w:val="clear" w:color="auto" w:fill="auto"/>
                            <w:noWrap/>
                            <w:vAlign w:val="bottom"/>
                            <w:hideMark/>
                          </w:tcPr>
                          <w:p w14:paraId="09D7728E" w14:textId="77777777" w:rsidR="00D4518C" w:rsidRPr="002E629B" w:rsidRDefault="00D4518C" w:rsidP="00D4518C">
                            <w:pPr>
                              <w:spacing w:line="240" w:lineRule="auto"/>
                              <w:jc w:val="right"/>
                              <w:rPr>
                                <w:rFonts w:eastAsia="Times New Roman" w:cs="Times New Roman"/>
                                <w:color w:val="000000"/>
                                <w:szCs w:val="24"/>
                              </w:rPr>
                            </w:pPr>
                            <w:r w:rsidRPr="002E629B">
                              <w:rPr>
                                <w:rFonts w:eastAsia="Times New Roman" w:cs="Times New Roman"/>
                                <w:color w:val="000000"/>
                                <w:szCs w:val="24"/>
                              </w:rPr>
                              <w:t>8</w:t>
                            </w:r>
                            <w:r>
                              <w:rPr>
                                <w:rFonts w:eastAsia="Times New Roman" w:cs="Times New Roman"/>
                                <w:color w:val="000000"/>
                                <w:szCs w:val="24"/>
                              </w:rPr>
                              <w:t>,</w:t>
                            </w:r>
                            <w:r w:rsidRPr="002E629B">
                              <w:rPr>
                                <w:rFonts w:eastAsia="Times New Roman" w:cs="Times New Roman"/>
                                <w:color w:val="000000"/>
                                <w:szCs w:val="24"/>
                              </w:rPr>
                              <w:t>439</w:t>
                            </w:r>
                          </w:p>
                        </w:tc>
                      </w:tr>
                    </w:tbl>
                    <w:p w14:paraId="5DAA31EA" w14:textId="4ED319B4" w:rsidR="00D4518C" w:rsidRDefault="00D4518C"/>
                  </w:txbxContent>
                </v:textbox>
                <w10:anchorlock/>
              </v:shape>
            </w:pict>
          </mc:Fallback>
        </mc:AlternateContent>
      </w:r>
      <w:r w:rsidRPr="00A714DB">
        <w:rPr>
          <w:color w:val="000000"/>
        </w:rPr>
        <w:t xml:space="preserve"> </w:t>
      </w:r>
    </w:p>
    <w:p w14:paraId="71AC64AF" w14:textId="77777777" w:rsidR="00A714DB" w:rsidRDefault="00A714DB">
      <w:pPr>
        <w:spacing w:after="160" w:line="259" w:lineRule="auto"/>
        <w:rPr>
          <w:color w:val="000000"/>
        </w:rPr>
      </w:pPr>
      <w:r>
        <w:rPr>
          <w:color w:val="000000"/>
        </w:rPr>
        <w:br w:type="page"/>
      </w:r>
    </w:p>
    <w:p w14:paraId="2AD9ED50" w14:textId="0F37FB32" w:rsidR="009C6D84" w:rsidRDefault="00A714DB" w:rsidP="006943F6">
      <w:proofErr w:type="gramStart"/>
      <w:r>
        <w:rPr>
          <w:color w:val="000000"/>
        </w:rPr>
        <w:lastRenderedPageBreak/>
        <w:t>the</w:t>
      </w:r>
      <w:proofErr w:type="gramEnd"/>
      <w:r>
        <w:rPr>
          <w:color w:val="000000"/>
        </w:rPr>
        <w:t xml:space="preserve"> use phase GWP lines for each box diverge before the first use phase is complete, considering a second use phase would be unnecessary as the results would still highlight GFRP-SMC as the best choice and an even more attractive option with increasing driving distance. </w:t>
      </w:r>
      <w:r>
        <w:t xml:space="preserve">In the use phase comparison presented by Li et al. (similar to the one in this study but with CFRP-SMC), the aluminum box was likewise shown to have lower impact at the end of the battery box’s lifetime (200,000km) than steel, but the point where aluminum becomes a better material choice than </w:t>
      </w:r>
      <w:r w:rsidR="00D50164">
        <w:t xml:space="preserve">steel comes </w:t>
      </w:r>
      <w:r w:rsidR="00EA565F">
        <w:t xml:space="preserve">much </w:t>
      </w:r>
      <w:r w:rsidR="00D50164">
        <w:t>sooner in their analysis</w:t>
      </w:r>
      <w:r w:rsidR="00C87D06">
        <w:t>, with steel surpassing aluminum’s GWP at approximately 41,000km</w:t>
      </w:r>
      <w:r w:rsidR="00C04AEE">
        <w:t xml:space="preserve">. </w:t>
      </w:r>
      <w:r w:rsidR="00363E99">
        <w:t xml:space="preserve">This </w:t>
      </w:r>
      <w:r w:rsidR="001F73D0">
        <w:t>variance</w:t>
      </w:r>
      <w:r w:rsidR="00363E99">
        <w:t xml:space="preserve"> could stem from </w:t>
      </w:r>
      <w:r w:rsidR="001F73D0">
        <w:t>differences</w:t>
      </w:r>
      <w:r w:rsidR="005B42DA">
        <w:t xml:space="preserve"> in </w:t>
      </w:r>
      <w:r w:rsidR="001B1336">
        <w:t xml:space="preserve">production-phase GWP assumptions and calculations, </w:t>
      </w:r>
      <w:r w:rsidR="008363D7">
        <w:t xml:space="preserve">manufacturing processes, </w:t>
      </w:r>
      <w:r w:rsidR="001B1336">
        <w:t xml:space="preserve">location-specific </w:t>
      </w:r>
      <w:r w:rsidR="00B35B39">
        <w:t>energy consumption</w:t>
      </w:r>
      <w:r w:rsidR="002B1AE5">
        <w:t>, electricity mix</w:t>
      </w:r>
      <w:r w:rsidR="00E94FCA">
        <w:t xml:space="preserve"> and </w:t>
      </w:r>
      <w:r w:rsidR="00B35B39">
        <w:t xml:space="preserve">emissions, </w:t>
      </w:r>
      <w:r w:rsidR="002F76C3">
        <w:t xml:space="preserve">battery box geometry, </w:t>
      </w:r>
      <w:r w:rsidR="005667E9">
        <w:t xml:space="preserve">or a combination of these. </w:t>
      </w:r>
      <w:r w:rsidR="003E7DD1">
        <w:t xml:space="preserve">Because of the differences in assumptions between Li et al. </w:t>
      </w:r>
      <w:r w:rsidR="009327E7">
        <w:t xml:space="preserve">(2024) </w:t>
      </w:r>
      <w:r w:rsidR="003E7DD1">
        <w:t xml:space="preserve">and this study, </w:t>
      </w:r>
      <w:r w:rsidR="00DB441A">
        <w:t>it is</w:t>
      </w:r>
      <w:r w:rsidR="003E7DD1">
        <w:t xml:space="preserve"> expected that the results </w:t>
      </w:r>
      <w:r w:rsidR="00EA2973">
        <w:t xml:space="preserve">will differ in some ways, and this study provides a </w:t>
      </w:r>
      <w:r w:rsidR="00CE6B1E">
        <w:t xml:space="preserve">unique and valuable comparison of </w:t>
      </w:r>
      <w:r w:rsidR="00486140">
        <w:t xml:space="preserve">several </w:t>
      </w:r>
      <w:r w:rsidR="001A6D64">
        <w:t>viable battery box materials.</w:t>
      </w:r>
    </w:p>
    <w:p w14:paraId="641D89F5" w14:textId="153BC662" w:rsidR="00E352F8" w:rsidRDefault="008972A1" w:rsidP="006943F6">
      <w:r>
        <w:tab/>
      </w:r>
      <w:r w:rsidR="00AB718A">
        <w:t xml:space="preserve">To allow for the calculation of </w:t>
      </w:r>
      <w:r w:rsidR="00095435">
        <w:t xml:space="preserve">use phase energy consumption of battery boxes with different </w:t>
      </w:r>
      <w:r w:rsidR="003266B5">
        <w:t xml:space="preserve">component thicknesses than those assumed in this study, </w:t>
      </w:r>
      <w:r w:rsidR="003266B5" w:rsidRPr="003266B5">
        <w:rPr>
          <w:b/>
          <w:bCs/>
        </w:rPr>
        <w:t>Equation 1</w:t>
      </w:r>
      <w:r w:rsidR="003266B5">
        <w:rPr>
          <w:b/>
          <w:bCs/>
        </w:rPr>
        <w:t xml:space="preserve"> </w:t>
      </w:r>
      <w:r w:rsidR="0024296A">
        <w:t>taken from</w:t>
      </w:r>
      <w:r w:rsidR="003266B5">
        <w:t xml:space="preserve"> Li et al. (2024)</w:t>
      </w:r>
      <w:r w:rsidR="0024296A">
        <w:t xml:space="preserve"> was adapted to include component thicknesses and </w:t>
      </w:r>
      <w:r w:rsidR="00BB63D5">
        <w:t>composite material density</w:t>
      </w:r>
      <w:r w:rsidR="00270911">
        <w:t>. The resulting expression is</w:t>
      </w:r>
      <w:r w:rsidR="00BB63D5">
        <w:t xml:space="preserve"> shown in </w:t>
      </w:r>
      <w:r w:rsidR="00BB63D5" w:rsidRPr="00BB63D5">
        <w:rPr>
          <w:b/>
          <w:bCs/>
        </w:rPr>
        <w:t>Equation</w:t>
      </w:r>
      <w:r w:rsidR="00AA02C1" w:rsidRPr="00270AA8">
        <w:rPr>
          <w:b/>
          <w:bCs/>
        </w:rPr>
        <w:t xml:space="preserve"> </w:t>
      </w:r>
      <w:r w:rsidR="00270AA8" w:rsidRPr="00270AA8">
        <w:rPr>
          <w:b/>
          <w:bCs/>
        </w:rPr>
        <w:t>2</w:t>
      </w:r>
      <w:r w:rsidR="00BB63D5">
        <w:t xml:space="preserve"> below.</w:t>
      </w:r>
    </w:p>
    <w:p w14:paraId="3BC24556" w14:textId="694940B4" w:rsidR="00E352F8" w:rsidRPr="003266B5" w:rsidRDefault="00E352F8" w:rsidP="006943F6">
      <w:r w:rsidRPr="00BB4554">
        <w:rPr>
          <w:rFonts w:eastAsiaTheme="minorEastAsia"/>
          <w:noProof/>
        </w:rPr>
        <mc:AlternateContent>
          <mc:Choice Requires="wps">
            <w:drawing>
              <wp:anchor distT="45720" distB="45720" distL="114300" distR="114300" simplePos="0" relativeHeight="251729920" behindDoc="1" locked="0" layoutInCell="1" allowOverlap="1" wp14:anchorId="5313C4FA" wp14:editId="3A443B18">
                <wp:simplePos x="0" y="0"/>
                <wp:positionH relativeFrom="margin">
                  <wp:align>right</wp:align>
                </wp:positionH>
                <wp:positionV relativeFrom="paragraph">
                  <wp:posOffset>270510</wp:posOffset>
                </wp:positionV>
                <wp:extent cx="381000" cy="304800"/>
                <wp:effectExtent l="0" t="0" r="0" b="0"/>
                <wp:wrapNone/>
                <wp:docPr id="1176660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noFill/>
                          <a:miter lim="800000"/>
                          <a:headEnd/>
                          <a:tailEnd/>
                        </a:ln>
                      </wps:spPr>
                      <wps:txbx>
                        <w:txbxContent>
                          <w:p w14:paraId="1A59E189" w14:textId="384A7C04" w:rsidR="006E4833" w:rsidRDefault="006E4833" w:rsidP="006E4833">
                            <w:r>
                              <w:t>(</w:t>
                            </w:r>
                            <w:r w:rsidR="000B4568">
                              <w:t>2</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3C4FA" id="_x0000_s1060" type="#_x0000_t202" style="position:absolute;margin-left:-21.2pt;margin-top:21.3pt;width:30pt;height:24pt;z-index:-251586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" stroked="f">
                <v:textbox>
                  <w:txbxContent>
                    <w:p w14:paraId="1A59E189" w14:textId="384A7C04" w:rsidR="006E4833" w:rsidRDefault="006E4833" w:rsidP="006E4833">
                      <w:r>
                        <w:t>(</w:t>
                      </w:r>
                      <w:r w:rsidR="000B4568">
                        <w:t>2</w:t>
                      </w:r>
                      <w:r>
                        <w:t>)</w:t>
                      </w:r>
                    </w:p>
                  </w:txbxContent>
                </v:textbox>
                <w10:wrap anchorx="margin"/>
              </v:shape>
            </w:pict>
          </mc:Fallback>
        </mc:AlternateContent>
      </w:r>
    </w:p>
    <w:p w14:paraId="3A44E00F" w14:textId="6142C4F7" w:rsidR="008972A1" w:rsidRPr="001D0352" w:rsidRDefault="00000000" w:rsidP="008972A1">
      <w:pPr>
        <w:rPr>
          <w:rFonts w:eastAsiaTheme="minorEastAsia"/>
        </w:rPr>
      </w:pPr>
      <m:oMathPara>
        <m:oMath>
          <m:sSub>
            <m:sSubPr>
              <m:ctrlPr>
                <w:rPr>
                  <w:rFonts w:ascii="Cambria Math" w:hAnsi="Cambria Math"/>
                  <w:i/>
                </w:rPr>
              </m:ctrlPr>
            </m:sSubPr>
            <m:e>
              <m:r>
                <w:rPr>
                  <w:rFonts w:ascii="Cambria Math" w:hAnsi="Cambria Math"/>
                </w:rPr>
                <m:t>E</m:t>
              </m:r>
            </m:e>
            <m:sub>
              <m:r>
                <w:rPr>
                  <w:rFonts w:ascii="Cambria Math" w:hAnsi="Cambria Math"/>
                </w:rPr>
                <m:t>ev</m:t>
              </m:r>
            </m:sub>
          </m:sSub>
          <m:r>
            <w:rPr>
              <w:rFonts w:ascii="Cambria Math" w:hAnsi="Cambria Math"/>
            </w:rPr>
            <m:t xml:space="preserve">= </m:t>
          </m:r>
          <m:f>
            <m:fPr>
              <m:ctrlPr>
                <w:rPr>
                  <w:rFonts w:ascii="Cambria Math" w:hAnsi="Cambria Math"/>
                  <w:i/>
                </w:rPr>
              </m:ctrlPr>
            </m:fPr>
            <m:num>
              <m:r>
                <w:rPr>
                  <w:rFonts w:ascii="Cambria Math" w:hAnsi="Cambria Math"/>
                </w:rPr>
                <m:t>Q*L*</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box</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e>
              </m:d>
            </m:num>
            <m:den>
              <m:r>
                <w:rPr>
                  <w:rFonts w:ascii="Cambria Math" w:hAnsi="Cambria Math"/>
                </w:rPr>
                <m:t>μ*γ*100*</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box</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e>
              </m:d>
            </m:den>
          </m:f>
        </m:oMath>
      </m:oMathPara>
    </w:p>
    <w:p w14:paraId="7FA0DBA2" w14:textId="4E5AE661" w:rsidR="001D0352" w:rsidRPr="00802E5F" w:rsidRDefault="006C11FA" w:rsidP="008972A1">
      <w:pPr>
        <w:rPr>
          <w:rFonts w:eastAsiaTheme="minorEastAsia"/>
        </w:rPr>
      </w:pPr>
      <w:r w:rsidRPr="00BB4554">
        <w:rPr>
          <w:rFonts w:eastAsiaTheme="minorEastAsia"/>
          <w:noProof/>
        </w:rPr>
        <mc:AlternateContent>
          <mc:Choice Requires="wps">
            <w:drawing>
              <wp:anchor distT="45720" distB="45720" distL="114300" distR="114300" simplePos="0" relativeHeight="251731968" behindDoc="1" locked="0" layoutInCell="1" allowOverlap="1" wp14:anchorId="70B11A70" wp14:editId="083A33CF">
                <wp:simplePos x="0" y="0"/>
                <wp:positionH relativeFrom="margin">
                  <wp:align>right</wp:align>
                </wp:positionH>
                <wp:positionV relativeFrom="paragraph">
                  <wp:posOffset>216535</wp:posOffset>
                </wp:positionV>
                <wp:extent cx="381000" cy="304800"/>
                <wp:effectExtent l="0" t="0" r="0" b="0"/>
                <wp:wrapNone/>
                <wp:docPr id="807450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noFill/>
                          <a:miter lim="800000"/>
                          <a:headEnd/>
                          <a:tailEnd/>
                        </a:ln>
                      </wps:spPr>
                      <wps:txbx>
                        <w:txbxContent>
                          <w:p w14:paraId="16228541" w14:textId="33ACE661" w:rsidR="00F25B8C" w:rsidRDefault="00F25B8C" w:rsidP="00F25B8C">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11A70" id="_x0000_s1061" type="#_x0000_t202" style="position:absolute;margin-left:-21.2pt;margin-top:17.05pt;width:30pt;height:24pt;z-index:-2515845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" stroked="f">
                <v:textbox>
                  <w:txbxContent>
                    <w:p w14:paraId="16228541" w14:textId="33ACE661" w:rsidR="00F25B8C" w:rsidRDefault="00F25B8C" w:rsidP="00F25B8C">
                      <w:r>
                        <w:t>(3)</w:t>
                      </w:r>
                    </w:p>
                  </w:txbxContent>
                </v:textbox>
                <w10:wrap anchorx="margin"/>
              </v:shape>
            </w:pict>
          </mc:Fallback>
        </mc:AlternateContent>
      </w:r>
    </w:p>
    <w:p w14:paraId="7F547FE1" w14:textId="3FE65FD5" w:rsidR="008972A1" w:rsidRPr="00436505" w:rsidRDefault="00000000" w:rsidP="008972A1">
      <w:pPr>
        <w:rPr>
          <w:rFonts w:eastAsiaTheme="minorEastAsia"/>
        </w:rPr>
      </w:pPr>
      <m:oMathPara>
        <m:oMathParaPr>
          <m:jc m:val="center"/>
        </m:oMathParaPr>
        <m:oMath>
          <m:sSub>
            <m:sSubPr>
              <m:ctrlPr>
                <w:rPr>
                  <w:rFonts w:ascii="Cambria Math" w:hAnsi="Cambria Math"/>
                  <w:i/>
                </w:rPr>
              </m:ctrlPr>
            </m:sSubPr>
            <m:e>
              <m:r>
                <w:rPr>
                  <w:rFonts w:ascii="Cambria Math" w:hAnsi="Cambria Math"/>
                </w:rPr>
                <m:t>m</m:t>
              </m:r>
            </m:e>
            <m:sub>
              <m:r>
                <w:rPr>
                  <w:rFonts w:ascii="Cambria Math" w:hAnsi="Cambria Math"/>
                </w:rPr>
                <m:t>box</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box</m:t>
              </m:r>
            </m:sub>
          </m:sSub>
          <m:r>
            <w:rPr>
              <w:rFonts w:ascii="Cambria Math" w:hAnsi="Cambria Math"/>
            </w:rPr>
            <m:t>*</m:t>
          </m:r>
          <m:d>
            <m:dPr>
              <m:begChr m:val="["/>
              <m:endChr m:val="]"/>
              <m:ctrlPr>
                <w:rPr>
                  <w:rFonts w:ascii="Cambria Math" w:hAnsi="Cambria Math"/>
                  <w:i/>
                </w:rPr>
              </m:ctrlPr>
            </m:dPr>
            <m:e>
              <m:r>
                <w:rPr>
                  <w:rFonts w:ascii="Cambria Math" w:eastAsiaTheme="minorEastAsia" w:hAnsi="Cambria Math"/>
                </w:rPr>
                <m:t xml:space="preserve">lw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e>
              </m:d>
              <m:r>
                <w:rPr>
                  <w:rFonts w:ascii="Cambria Math" w:eastAsiaTheme="minorEastAsia" w:hAnsi="Cambria Math"/>
                </w:rPr>
                <m:t xml:space="preserve">+lh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r>
                <w:rPr>
                  <w:rFonts w:ascii="Cambria Math" w:eastAsiaTheme="minorEastAsia" w:hAnsi="Cambria Math"/>
                </w:rPr>
                <m:t xml:space="preserve">+wh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ctrlPr>
                <w:rPr>
                  <w:rFonts w:ascii="Cambria Math" w:eastAsiaTheme="minorEastAsia" w:hAnsi="Cambria Math"/>
                  <w:i/>
                </w:rPr>
              </m:ctrlPr>
            </m:e>
          </m:d>
          <m:r>
            <w:rPr>
              <w:rFonts w:ascii="Cambria Math" w:eastAsiaTheme="minorEastAsia" w:hAnsi="Cambria Math"/>
            </w:rPr>
            <m:t xml:space="preserve"> </m:t>
          </m:r>
        </m:oMath>
      </m:oMathPara>
    </w:p>
    <w:p w14:paraId="47D18C7B" w14:textId="77777777" w:rsidR="00BB419F" w:rsidRDefault="00BB419F" w:rsidP="008972A1">
      <w:pPr>
        <w:rPr>
          <w:rFonts w:eastAsiaTheme="minorEastAsia"/>
        </w:rPr>
      </w:pPr>
    </w:p>
    <w:p w14:paraId="63FDC614" w14:textId="096A1DA0" w:rsidR="00E352F8" w:rsidRDefault="009E39F9" w:rsidP="00317D22">
      <w:pPr>
        <w:jc w:val="both"/>
        <w:rPr>
          <w:rFonts w:eastAsiaTheme="minorEastAsia"/>
        </w:rPr>
      </w:pPr>
      <w:r>
        <w:rPr>
          <w:rFonts w:eastAsiaTheme="minorEastAsia"/>
        </w:rPr>
        <w:t>Where</w:t>
      </w:r>
      <w:r w:rsidR="00ED01C9">
        <w:rPr>
          <w:rFonts w:eastAsiaTheme="minorEastAsia"/>
        </w:rPr>
        <w:t xml:space="preserve"> </w:t>
      </w:r>
      <m:oMath>
        <m:sSub>
          <m:sSubPr>
            <m:ctrlPr>
              <w:rPr>
                <w:rFonts w:ascii="Cambria Math" w:hAnsi="Cambria Math"/>
                <w:i/>
              </w:rPr>
            </m:ctrlPr>
          </m:sSubPr>
          <m:e>
            <m:r>
              <w:rPr>
                <w:rFonts w:ascii="Cambria Math" w:hAnsi="Cambria Math"/>
              </w:rPr>
              <m:t>ρ</m:t>
            </m:r>
          </m:e>
          <m:sub>
            <m:r>
              <w:rPr>
                <w:rFonts w:ascii="Cambria Math" w:hAnsi="Cambria Math"/>
              </w:rPr>
              <m:t>box</m:t>
            </m:r>
          </m:sub>
        </m:sSub>
      </m:oMath>
      <w:r w:rsidR="00ED01C9">
        <w:rPr>
          <w:rFonts w:eastAsiaTheme="minorEastAsia"/>
        </w:rPr>
        <w:t xml:space="preserve"> is the density of the composite battery box material</w:t>
      </w:r>
      <w:r w:rsidR="00203BD6">
        <w:rPr>
          <w:rFonts w:eastAsiaTheme="minorEastAsia"/>
        </w:rPr>
        <w:t>,</w:t>
      </w:r>
      <w:r>
        <w:rPr>
          <w:rFonts w:eastAsiaTheme="minorEastAsia"/>
        </w:rPr>
        <w:t xml:space="preserve"> </w:t>
      </w:r>
      <m:oMath>
        <m:r>
          <w:rPr>
            <w:rFonts w:ascii="Cambria Math" w:eastAsiaTheme="minorEastAsia" w:hAnsi="Cambria Math"/>
          </w:rPr>
          <m:t>l</m:t>
        </m:r>
      </m:oMath>
      <w:r>
        <w:rPr>
          <w:rFonts w:eastAsiaTheme="minorEastAsia"/>
        </w:rPr>
        <w:t xml:space="preserve"> is the length of the long side of the box, </w:t>
      </w:r>
      <m:oMath>
        <m:r>
          <w:rPr>
            <w:rFonts w:ascii="Cambria Math" w:eastAsiaTheme="minorEastAsia" w:hAnsi="Cambria Math"/>
          </w:rPr>
          <m:t>w</m:t>
        </m:r>
      </m:oMath>
      <w:r>
        <w:rPr>
          <w:rFonts w:eastAsiaTheme="minorEastAsia"/>
        </w:rPr>
        <w:t xml:space="preserve"> is the length of the short side of the box, </w:t>
      </w:r>
      <m:oMath>
        <m:r>
          <w:rPr>
            <w:rFonts w:ascii="Cambria Math" w:eastAsiaTheme="minorEastAsia" w:hAnsi="Cambria Math"/>
          </w:rPr>
          <m:t>h</m:t>
        </m:r>
      </m:oMath>
      <w:r>
        <w:rPr>
          <w:rFonts w:eastAsiaTheme="minorEastAsia"/>
        </w:rPr>
        <w:t xml:space="preserve"> is the height of the box,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oMath>
      <w:r w:rsidR="00A024D9">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oMath>
      <w:r w:rsidR="00A024D9">
        <w:rPr>
          <w:rFonts w:eastAsiaTheme="minorEastAsia"/>
        </w:rPr>
        <w:t xml:space="preserve"> are the number of internal crash structur</w:t>
      </w:r>
      <w:r w:rsidR="00D05AEC">
        <w:rPr>
          <w:rFonts w:eastAsiaTheme="minorEastAsia"/>
        </w:rPr>
        <w:t xml:space="preserve">e </w:t>
      </w:r>
      <w:r w:rsidR="00A024D9">
        <w:rPr>
          <w:rFonts w:eastAsiaTheme="minorEastAsia"/>
        </w:rPr>
        <w:t xml:space="preserve">members </w:t>
      </w:r>
      <w:r w:rsidR="0020610E">
        <w:rPr>
          <w:rFonts w:eastAsiaTheme="minorEastAsia"/>
        </w:rPr>
        <w:t>spanning the length and width of the box, respectively</w:t>
      </w:r>
      <w:r w:rsidR="00845BDF">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oMath>
      <w:r w:rsidR="0090111F">
        <w:rPr>
          <w:rFonts w:eastAsiaTheme="minorEastAsia"/>
        </w:rPr>
        <w:t xml:space="preserve"> is the thickness of the </w:t>
      </w:r>
      <w:r w:rsidR="00317D22">
        <w:rPr>
          <w:rFonts w:eastAsiaTheme="minorEastAsia"/>
        </w:rPr>
        <w:t xml:space="preserve">box top cover and sides,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oMath>
      <w:r w:rsidR="00317D22">
        <w:rPr>
          <w:rFonts w:eastAsiaTheme="minorEastAsia"/>
        </w:rPr>
        <w:t xml:space="preserve"> is the thickness of the bottom tray,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oMath>
      <w:r w:rsidR="00317D22">
        <w:rPr>
          <w:rFonts w:eastAsiaTheme="minorEastAsia"/>
        </w:rPr>
        <w:t xml:space="preserve"> is the thickness of the internal crash structur</w:t>
      </w:r>
      <w:r w:rsidR="00D05AEC">
        <w:rPr>
          <w:rFonts w:eastAsiaTheme="minorEastAsia"/>
        </w:rPr>
        <w:t xml:space="preserve">e </w:t>
      </w:r>
      <w:r w:rsidR="00317D22">
        <w:rPr>
          <w:rFonts w:eastAsiaTheme="minorEastAsia"/>
        </w:rPr>
        <w:t>members</w:t>
      </w:r>
      <w:r w:rsidR="00485BA7">
        <w:rPr>
          <w:rFonts w:eastAsiaTheme="minorEastAsia"/>
        </w:rPr>
        <w:t xml:space="preserve">, and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rsidR="00485BA7">
        <w:rPr>
          <w:rFonts w:eastAsiaTheme="minorEastAsia"/>
        </w:rPr>
        <w:t xml:space="preserve"> represents the mass of the battery pack excluding the </w:t>
      </w:r>
      <w:r w:rsidR="0053324E">
        <w:rPr>
          <w:rFonts w:eastAsiaTheme="minorEastAsia"/>
        </w:rPr>
        <w:t>battery enclosure</w:t>
      </w:r>
      <w:r w:rsidR="00317D22">
        <w:rPr>
          <w:rFonts w:eastAsiaTheme="minorEastAsia"/>
        </w:rPr>
        <w:t xml:space="preserve">. If </w:t>
      </w:r>
      <w:r w:rsidR="00BE4053">
        <w:rPr>
          <w:rFonts w:eastAsiaTheme="minorEastAsia"/>
        </w:rPr>
        <w:t xml:space="preserve">the same </w:t>
      </w:r>
      <w:r w:rsidR="002D7945">
        <w:rPr>
          <w:rFonts w:eastAsiaTheme="minorEastAsia"/>
        </w:rPr>
        <w:t>external box</w:t>
      </w:r>
      <w:r w:rsidR="00CB7640">
        <w:rPr>
          <w:rFonts w:eastAsiaTheme="minorEastAsia"/>
        </w:rPr>
        <w:t xml:space="preserve"> dimensions</w:t>
      </w:r>
      <w:r w:rsidR="008F079A">
        <w:rPr>
          <w:rFonts w:eastAsiaTheme="minorEastAsia"/>
        </w:rPr>
        <w:t xml:space="preserve"> </w:t>
      </w:r>
      <w:r w:rsidR="00DC4A40">
        <w:rPr>
          <w:rFonts w:eastAsiaTheme="minorEastAsia"/>
        </w:rPr>
        <w:t>(</w:t>
      </w:r>
      <w:r w:rsidR="00DC4A40" w:rsidRPr="00DC4A40">
        <w:rPr>
          <w:rFonts w:eastAsiaTheme="minorEastAsia"/>
        </w:rPr>
        <w:t>2</w:t>
      </w:r>
      <w:r w:rsidR="00DC4A40">
        <w:rPr>
          <w:rFonts w:eastAsiaTheme="minorEastAsia"/>
        </w:rPr>
        <w:t>.</w:t>
      </w:r>
      <w:r w:rsidR="00DC4A40" w:rsidRPr="00DC4A40">
        <w:rPr>
          <w:rFonts w:eastAsiaTheme="minorEastAsia"/>
        </w:rPr>
        <w:t>20</w:t>
      </w:r>
      <w:r w:rsidR="00DC4A40">
        <w:rPr>
          <w:rFonts w:eastAsiaTheme="minorEastAsia"/>
        </w:rPr>
        <w:t>m</w:t>
      </w:r>
      <w:r w:rsidR="00DC4A40" w:rsidRPr="00DC4A40">
        <w:rPr>
          <w:rFonts w:eastAsiaTheme="minorEastAsia"/>
        </w:rPr>
        <w:t xml:space="preserve"> x 1</w:t>
      </w:r>
      <w:r w:rsidR="00DC4A40">
        <w:rPr>
          <w:rFonts w:eastAsiaTheme="minorEastAsia"/>
        </w:rPr>
        <w:t>.</w:t>
      </w:r>
      <w:r w:rsidR="00DC4A40" w:rsidRPr="00DC4A40">
        <w:rPr>
          <w:rFonts w:eastAsiaTheme="minorEastAsia"/>
        </w:rPr>
        <w:t>50</w:t>
      </w:r>
      <w:r w:rsidR="00DC4A40">
        <w:rPr>
          <w:rFonts w:eastAsiaTheme="minorEastAsia"/>
        </w:rPr>
        <w:t>m</w:t>
      </w:r>
      <w:r w:rsidR="00DC4A40" w:rsidRPr="00DC4A40">
        <w:rPr>
          <w:rFonts w:eastAsiaTheme="minorEastAsia"/>
        </w:rPr>
        <w:t xml:space="preserve"> x </w:t>
      </w:r>
      <w:r w:rsidR="00DC4A40">
        <w:rPr>
          <w:rFonts w:eastAsiaTheme="minorEastAsia"/>
        </w:rPr>
        <w:t>0.</w:t>
      </w:r>
      <w:r w:rsidR="00DC4A40" w:rsidRPr="00DC4A40">
        <w:rPr>
          <w:rFonts w:eastAsiaTheme="minorEastAsia"/>
        </w:rPr>
        <w:t>10</w:t>
      </w:r>
      <w:r w:rsidR="00DC4A40">
        <w:rPr>
          <w:rFonts w:eastAsiaTheme="minorEastAsia"/>
        </w:rPr>
        <w:t>m, representative of a Tesla Model S 100kWh battery pack)</w:t>
      </w:r>
      <w:r w:rsidR="00675186">
        <w:rPr>
          <w:rFonts w:eastAsiaTheme="minorEastAsia"/>
        </w:rPr>
        <w:t xml:space="preserve"> and number of internal crash structural members as this study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=4</m:t>
        </m:r>
      </m:oMath>
      <w:r w:rsidR="00321216">
        <w:rPr>
          <w:rFonts w:eastAsiaTheme="minorEastAsia"/>
        </w:rPr>
        <w:t xml:space="preserve">) </w:t>
      </w:r>
      <w:r w:rsidR="00675186">
        <w:rPr>
          <w:rFonts w:eastAsiaTheme="minorEastAsia"/>
        </w:rPr>
        <w:t>are used</w:t>
      </w:r>
      <w:r w:rsidR="00321216">
        <w:rPr>
          <w:rFonts w:eastAsiaTheme="minorEastAsia"/>
        </w:rPr>
        <w:t>,</w:t>
      </w:r>
      <w:r w:rsidR="00DC4A40">
        <w:rPr>
          <w:rFonts w:eastAsiaTheme="minorEastAsia"/>
        </w:rPr>
        <w:t xml:space="preserve"> </w:t>
      </w:r>
      <m:oMath>
        <m:sSub>
          <m:sSubPr>
            <m:ctrlPr>
              <w:rPr>
                <w:rFonts w:ascii="Cambria Math" w:hAnsi="Cambria Math"/>
                <w:i/>
              </w:rPr>
            </m:ctrlPr>
          </m:sSubPr>
          <m:e>
            <m:r>
              <w:rPr>
                <w:rFonts w:ascii="Cambria Math" w:hAnsi="Cambria Math"/>
              </w:rPr>
              <m:t>m</m:t>
            </m:r>
          </m:e>
          <m:sub>
            <m:r>
              <w:rPr>
                <w:rFonts w:ascii="Cambria Math" w:hAnsi="Cambria Math"/>
              </w:rPr>
              <m:t>box</m:t>
            </m:r>
          </m:sub>
        </m:sSub>
      </m:oMath>
      <w:r w:rsidR="00BB419F">
        <w:rPr>
          <w:rFonts w:eastAsiaTheme="minorEastAsia"/>
        </w:rPr>
        <w:t xml:space="preserve"> simplifies to:</w:t>
      </w:r>
    </w:p>
    <w:p w14:paraId="07C7FC60" w14:textId="3F972EB4" w:rsidR="00E352F8" w:rsidRDefault="00E352F8" w:rsidP="00317D22">
      <w:pPr>
        <w:jc w:val="both"/>
        <w:rPr>
          <w:rFonts w:eastAsiaTheme="minorEastAsia"/>
        </w:rPr>
      </w:pPr>
      <w:r w:rsidRPr="00BB4554">
        <w:rPr>
          <w:rFonts w:eastAsiaTheme="minorEastAsia"/>
          <w:noProof/>
        </w:rPr>
        <w:lastRenderedPageBreak/>
        <mc:AlternateContent>
          <mc:Choice Requires="wps">
            <w:drawing>
              <wp:anchor distT="45720" distB="45720" distL="114300" distR="114300" simplePos="0" relativeHeight="251734016" behindDoc="1" locked="0" layoutInCell="1" allowOverlap="1" wp14:anchorId="2AE96FC7" wp14:editId="19514BFD">
                <wp:simplePos x="0" y="0"/>
                <wp:positionH relativeFrom="margin">
                  <wp:posOffset>5562600</wp:posOffset>
                </wp:positionH>
                <wp:positionV relativeFrom="paragraph">
                  <wp:posOffset>198755</wp:posOffset>
                </wp:positionV>
                <wp:extent cx="381000" cy="304800"/>
                <wp:effectExtent l="0" t="0" r="0" b="0"/>
                <wp:wrapNone/>
                <wp:docPr id="1485928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noFill/>
                          <a:miter lim="800000"/>
                          <a:headEnd/>
                          <a:tailEnd/>
                        </a:ln>
                      </wps:spPr>
                      <wps:txbx>
                        <w:txbxContent>
                          <w:p w14:paraId="5EBD4E5F" w14:textId="75551615" w:rsidR="00521A8B" w:rsidRDefault="00521A8B" w:rsidP="00521A8B">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96FC7" id="_x0000_s1062" type="#_x0000_t202" style="position:absolute;left:0;text-align:left;margin-left:438pt;margin-top:15.65pt;width:30pt;height:24pt;z-index:-251582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" stroked="f">
                <v:textbox>
                  <w:txbxContent>
                    <w:p w14:paraId="5EBD4E5F" w14:textId="75551615" w:rsidR="00521A8B" w:rsidRDefault="00521A8B" w:rsidP="00521A8B">
                      <w:r>
                        <w:t>(4)</w:t>
                      </w:r>
                    </w:p>
                  </w:txbxContent>
                </v:textbox>
                <w10:wrap anchorx="margin"/>
              </v:shape>
            </w:pict>
          </mc:Fallback>
        </mc:AlternateContent>
      </w:r>
    </w:p>
    <w:p w14:paraId="1FA624FD" w14:textId="4E1782F5" w:rsidR="00BB419F" w:rsidRPr="00267656" w:rsidRDefault="00000000" w:rsidP="008972A1">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box</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box</m:t>
              </m:r>
            </m:sub>
          </m:sSub>
          <m:r>
            <w:rPr>
              <w:rFonts w:ascii="Cambria Math" w:hAnsi="Cambria Math"/>
            </w:rPr>
            <m:t>*</m:t>
          </m:r>
          <m:d>
            <m:dPr>
              <m:begChr m:val="["/>
              <m:endChr m:val="]"/>
              <m:ctrlPr>
                <w:rPr>
                  <w:rFonts w:ascii="Cambria Math" w:hAnsi="Cambria Math"/>
                  <w:i/>
                </w:rPr>
              </m:ctrlPr>
            </m:dPr>
            <m:e>
              <m:r>
                <w:rPr>
                  <w:rFonts w:ascii="Cambria Math" w:hAnsi="Cambria Math"/>
                </w:rPr>
                <m:t>4.04</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+3.3</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+1.48</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ctrlPr>
                <w:rPr>
                  <w:rFonts w:ascii="Cambria Math" w:eastAsiaTheme="minorEastAsia" w:hAnsi="Cambria Math"/>
                  <w:i/>
                </w:rPr>
              </m:ctrlPr>
            </m:e>
          </m:d>
        </m:oMath>
      </m:oMathPara>
    </w:p>
    <w:p w14:paraId="773F4994" w14:textId="77777777" w:rsidR="00947FB3" w:rsidRDefault="00947FB3" w:rsidP="008972A1">
      <w:pPr>
        <w:rPr>
          <w:rFonts w:eastAsiaTheme="minorEastAsia"/>
          <w:szCs w:val="24"/>
        </w:rPr>
      </w:pPr>
    </w:p>
    <w:p w14:paraId="009E6173" w14:textId="6B7C6F79" w:rsidR="00947FB3" w:rsidRDefault="007D317E" w:rsidP="008972A1">
      <w:pPr>
        <w:rPr>
          <w:rFonts w:eastAsiaTheme="minorEastAsia"/>
          <w:szCs w:val="24"/>
        </w:rPr>
      </w:pPr>
      <w:r>
        <w:rPr>
          <w:rFonts w:eastAsiaTheme="minorEastAsia"/>
          <w:szCs w:val="24"/>
        </w:rPr>
        <w:t xml:space="preserve">Substituting into </w:t>
      </w:r>
      <w:r w:rsidRPr="007D317E">
        <w:rPr>
          <w:rFonts w:eastAsiaTheme="minorEastAsia"/>
          <w:b/>
          <w:bCs/>
          <w:szCs w:val="24"/>
        </w:rPr>
        <w:t>Equation 2</w:t>
      </w:r>
      <w:r>
        <w:rPr>
          <w:rFonts w:eastAsiaTheme="minorEastAsia"/>
          <w:szCs w:val="24"/>
        </w:rPr>
        <w:t>, we get:</w:t>
      </w:r>
    </w:p>
    <w:p w14:paraId="2D8D092B" w14:textId="1FCD564B" w:rsidR="00E352F8" w:rsidRDefault="00E352F8" w:rsidP="008972A1">
      <w:pPr>
        <w:rPr>
          <w:rFonts w:eastAsiaTheme="minorEastAsia"/>
          <w:szCs w:val="24"/>
        </w:rPr>
      </w:pPr>
      <w:r w:rsidRPr="00BB4554">
        <w:rPr>
          <w:rFonts w:eastAsiaTheme="minorEastAsia"/>
          <w:noProof/>
        </w:rPr>
        <mc:AlternateContent>
          <mc:Choice Requires="wps">
            <w:drawing>
              <wp:anchor distT="45720" distB="45720" distL="114300" distR="114300" simplePos="0" relativeHeight="251736064" behindDoc="1" locked="0" layoutInCell="1" allowOverlap="1" wp14:anchorId="48CC4B7B" wp14:editId="6179EAE3">
                <wp:simplePos x="0" y="0"/>
                <wp:positionH relativeFrom="margin">
                  <wp:posOffset>5562600</wp:posOffset>
                </wp:positionH>
                <wp:positionV relativeFrom="paragraph">
                  <wp:posOffset>275590</wp:posOffset>
                </wp:positionV>
                <wp:extent cx="381000" cy="304800"/>
                <wp:effectExtent l="0" t="0" r="0" b="0"/>
                <wp:wrapNone/>
                <wp:docPr id="1762401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noFill/>
                          <a:miter lim="800000"/>
                          <a:headEnd/>
                          <a:tailEnd/>
                        </a:ln>
                      </wps:spPr>
                      <wps:txbx>
                        <w:txbxContent>
                          <w:p w14:paraId="16C6ED07" w14:textId="79AB90E2" w:rsidR="00B75FF5" w:rsidRDefault="00B75FF5" w:rsidP="00B75FF5">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C4B7B" id="_x0000_s1063" type="#_x0000_t202" style="position:absolute;margin-left:438pt;margin-top:21.7pt;width:30pt;height:24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" stroked="f">
                <v:textbox>
                  <w:txbxContent>
                    <w:p w14:paraId="16C6ED07" w14:textId="79AB90E2" w:rsidR="00B75FF5" w:rsidRDefault="00B75FF5" w:rsidP="00B75FF5">
                      <w:r>
                        <w:t>(5)</w:t>
                      </w:r>
                    </w:p>
                  </w:txbxContent>
                </v:textbox>
                <w10:wrap anchorx="margin"/>
              </v:shape>
            </w:pict>
          </mc:Fallback>
        </mc:AlternateContent>
      </w:r>
    </w:p>
    <w:p w14:paraId="16DF2736" w14:textId="38E0CCE6" w:rsidR="007D317E" w:rsidRPr="003E74AE" w:rsidRDefault="00000000" w:rsidP="007D317E">
      <w:pPr>
        <w:rPr>
          <w:rFonts w:eastAsiaTheme="minorEastAsia"/>
          <w:szCs w:val="24"/>
        </w:rPr>
      </w:pPr>
      <m:oMathPara>
        <m:oMathParaPr>
          <m:jc m:val="center"/>
        </m:oMathParaPr>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ev</m:t>
              </m:r>
            </m:sub>
          </m:sSub>
          <m:r>
            <w:rPr>
              <w:rFonts w:ascii="Cambria Math" w:hAnsi="Cambria Math"/>
              <w:szCs w:val="24"/>
            </w:rPr>
            <m:t xml:space="preserve">= </m:t>
          </m:r>
          <m:f>
            <m:fPr>
              <m:ctrlPr>
                <w:rPr>
                  <w:rFonts w:ascii="Cambria Math" w:hAnsi="Cambria Math"/>
                  <w:i/>
                  <w:szCs w:val="24"/>
                </w:rPr>
              </m:ctrlPr>
            </m:fPr>
            <m:num>
              <m:r>
                <w:rPr>
                  <w:rFonts w:ascii="Cambria Math" w:hAnsi="Cambria Math"/>
                  <w:szCs w:val="24"/>
                </w:rPr>
                <m:t>Q*L*</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ρ</m:t>
                      </m:r>
                    </m:e>
                    <m:sub>
                      <m:r>
                        <w:rPr>
                          <w:rFonts w:ascii="Cambria Math" w:hAnsi="Cambria Math"/>
                          <w:szCs w:val="24"/>
                        </w:rPr>
                        <m:t>box</m:t>
                      </m:r>
                    </m:sub>
                  </m:sSub>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4.04</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1</m:t>
                          </m:r>
                        </m:sub>
                      </m:sSub>
                      <m:r>
                        <w:rPr>
                          <w:rFonts w:ascii="Cambria Math" w:eastAsiaTheme="minorEastAsia" w:hAnsi="Cambria Math"/>
                          <w:szCs w:val="24"/>
                        </w:rPr>
                        <m:t>+3.3</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2</m:t>
                          </m:r>
                        </m:sub>
                      </m:sSub>
                      <m:r>
                        <w:rPr>
                          <w:rFonts w:ascii="Cambria Math" w:eastAsiaTheme="minorEastAsia" w:hAnsi="Cambria Math"/>
                          <w:szCs w:val="24"/>
                        </w:rPr>
                        <m:t>+1.48</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3</m:t>
                          </m:r>
                        </m:sub>
                      </m:sSub>
                      <m:ctrlPr>
                        <w:rPr>
                          <w:rFonts w:ascii="Cambria Math" w:eastAsiaTheme="minorEastAsia" w:hAnsi="Cambria Math"/>
                          <w:i/>
                          <w:szCs w:val="24"/>
                        </w:rPr>
                      </m:ctrlPr>
                    </m:e>
                  </m:d>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c</m:t>
                      </m:r>
                    </m:sub>
                  </m:sSub>
                </m:e>
              </m:d>
            </m:num>
            <m:den>
              <m:r>
                <w:rPr>
                  <w:rFonts w:ascii="Cambria Math" w:hAnsi="Cambria Math"/>
                  <w:szCs w:val="24"/>
                </w:rPr>
                <m:t>μ*γ*100*</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ρ</m:t>
                      </m:r>
                    </m:e>
                    <m:sub>
                      <m:r>
                        <w:rPr>
                          <w:rFonts w:ascii="Cambria Math" w:hAnsi="Cambria Math"/>
                          <w:szCs w:val="24"/>
                        </w:rPr>
                        <m:t>box</m:t>
                      </m:r>
                    </m:sub>
                  </m:sSub>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4.04</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1</m:t>
                          </m:r>
                        </m:sub>
                      </m:sSub>
                      <m:r>
                        <w:rPr>
                          <w:rFonts w:ascii="Cambria Math" w:eastAsiaTheme="minorEastAsia" w:hAnsi="Cambria Math"/>
                          <w:szCs w:val="24"/>
                        </w:rPr>
                        <m:t>+3.3</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2</m:t>
                          </m:r>
                        </m:sub>
                      </m:sSub>
                      <m:r>
                        <w:rPr>
                          <w:rFonts w:ascii="Cambria Math" w:eastAsiaTheme="minorEastAsia" w:hAnsi="Cambria Math"/>
                          <w:szCs w:val="24"/>
                        </w:rPr>
                        <m:t>+1.48</m:t>
                      </m:r>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3</m:t>
                          </m:r>
                        </m:sub>
                      </m:sSub>
                      <m:ctrlPr>
                        <w:rPr>
                          <w:rFonts w:ascii="Cambria Math" w:eastAsiaTheme="minorEastAsia" w:hAnsi="Cambria Math"/>
                          <w:i/>
                          <w:szCs w:val="24"/>
                        </w:rPr>
                      </m:ctrlPr>
                    </m:e>
                  </m:d>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c</m:t>
                      </m:r>
                    </m:sub>
                  </m:sSub>
                </m:e>
              </m:d>
            </m:den>
          </m:f>
        </m:oMath>
      </m:oMathPara>
    </w:p>
    <w:p w14:paraId="0995181A" w14:textId="53C195DB" w:rsidR="00D05AEC" w:rsidRDefault="00D05AEC" w:rsidP="008972A1">
      <w:pPr>
        <w:rPr>
          <w:rFonts w:eastAsiaTheme="minorEastAsia"/>
          <w:szCs w:val="24"/>
        </w:rPr>
      </w:pPr>
    </w:p>
    <w:p w14:paraId="6C7AB37E" w14:textId="746C675A" w:rsidR="008972A1" w:rsidRDefault="003F112B" w:rsidP="008972A1">
      <w:r>
        <w:rPr>
          <w:rFonts w:eastAsiaTheme="minorEastAsia"/>
          <w:szCs w:val="24"/>
        </w:rPr>
        <w:t xml:space="preserve">Where </w:t>
      </w:r>
      <w:r w:rsidR="008972A1" w:rsidRPr="00571E2F">
        <w:rPr>
          <w:i/>
          <w:iCs/>
          <w:color w:val="000000"/>
        </w:rPr>
        <w:t>E</w:t>
      </w:r>
      <w:r w:rsidR="008972A1" w:rsidRPr="00571E2F">
        <w:rPr>
          <w:i/>
          <w:iCs/>
          <w:color w:val="000000"/>
          <w:vertAlign w:val="subscript"/>
        </w:rPr>
        <w:t>ev</w:t>
      </w:r>
      <w:r w:rsidR="008972A1">
        <w:rPr>
          <w:color w:val="000000"/>
        </w:rPr>
        <w:t xml:space="preserve"> </w:t>
      </w:r>
      <w:r>
        <w:rPr>
          <w:color w:val="000000"/>
        </w:rPr>
        <w:t xml:space="preserve">once again </w:t>
      </w:r>
      <w:r w:rsidR="008972A1">
        <w:rPr>
          <w:color w:val="000000"/>
        </w:rPr>
        <w:t>represents the energy consumption of the battery box during its use phase (kWh)</w:t>
      </w:r>
      <w:r w:rsidR="008972A1">
        <w:rPr>
          <w:rFonts w:eastAsiaTheme="minorEastAsia"/>
          <w:szCs w:val="24"/>
        </w:rPr>
        <w:t xml:space="preserve">, </w:t>
      </w:r>
      <m:oMath>
        <m:r>
          <w:rPr>
            <w:rFonts w:ascii="Cambria Math" w:hAnsi="Cambria Math"/>
            <w:szCs w:val="24"/>
          </w:rPr>
          <m:t>Q</m:t>
        </m:r>
      </m:oMath>
      <w:r w:rsidR="008972A1" w:rsidRPr="00157474">
        <w:rPr>
          <w:rFonts w:eastAsiaTheme="minorEastAsia"/>
          <w:szCs w:val="24"/>
        </w:rPr>
        <w:t xml:space="preserve"> </w:t>
      </w:r>
      <w:r w:rsidR="008972A1">
        <w:rPr>
          <w:rFonts w:eastAsiaTheme="minorEastAsia"/>
          <w:szCs w:val="24"/>
        </w:rPr>
        <w:t>represents vehicle p</w:t>
      </w:r>
      <w:r w:rsidR="008972A1" w:rsidRPr="00157474">
        <w:rPr>
          <w:rFonts w:eastAsiaTheme="minorEastAsia"/>
          <w:szCs w:val="24"/>
        </w:rPr>
        <w:t>ower consumption per hundred kilometers (kWh)</w:t>
      </w:r>
      <w:r w:rsidR="008972A1">
        <w:rPr>
          <w:rFonts w:eastAsiaTheme="minorEastAsia"/>
          <w:szCs w:val="24"/>
        </w:rPr>
        <w:t xml:space="preserve">, </w:t>
      </w:r>
      <m:oMath>
        <m:r>
          <w:rPr>
            <w:rFonts w:ascii="Cambria Math" w:hAnsi="Cambria Math"/>
            <w:szCs w:val="24"/>
          </w:rPr>
          <m:t>L</m:t>
        </m:r>
      </m:oMath>
      <w:r w:rsidR="008972A1" w:rsidRPr="00157474">
        <w:rPr>
          <w:rFonts w:eastAsiaTheme="minorEastAsia"/>
          <w:szCs w:val="24"/>
        </w:rPr>
        <w:t xml:space="preserve"> </w:t>
      </w:r>
      <w:r w:rsidR="008972A1">
        <w:rPr>
          <w:rFonts w:eastAsiaTheme="minorEastAsia"/>
          <w:szCs w:val="24"/>
        </w:rPr>
        <w:t xml:space="preserve">is the </w:t>
      </w:r>
      <w:r w:rsidR="008972A1" w:rsidRPr="00157474">
        <w:rPr>
          <w:rFonts w:eastAsiaTheme="minorEastAsia"/>
          <w:szCs w:val="24"/>
        </w:rPr>
        <w:t>driving distance</w:t>
      </w:r>
      <w:r w:rsidR="008972A1">
        <w:rPr>
          <w:rFonts w:eastAsiaTheme="minorEastAsia"/>
          <w:szCs w:val="24"/>
        </w:rPr>
        <w:t xml:space="preserve"> over the battery box lifetime</w:t>
      </w:r>
      <w:r w:rsidR="008972A1" w:rsidRPr="00157474">
        <w:rPr>
          <w:rFonts w:eastAsiaTheme="minorEastAsia"/>
          <w:szCs w:val="24"/>
        </w:rPr>
        <w:t xml:space="preserve"> (km)</w:t>
      </w:r>
      <w:r w:rsidR="008972A1">
        <w:rPr>
          <w:rFonts w:eastAsiaTheme="minorEastAsia"/>
          <w:szCs w:val="24"/>
        </w:rPr>
        <w:t xml:space="preserve">,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oMath>
      <w:r w:rsidR="008972A1" w:rsidRPr="00157474">
        <w:rPr>
          <w:rFonts w:eastAsiaTheme="minorEastAsia"/>
          <w:szCs w:val="24"/>
        </w:rPr>
        <w:t xml:space="preserve"> </w:t>
      </w:r>
      <w:r w:rsidR="008972A1">
        <w:rPr>
          <w:rFonts w:eastAsiaTheme="minorEastAsia"/>
          <w:szCs w:val="24"/>
        </w:rPr>
        <w:t>is</w:t>
      </w:r>
      <w:r w:rsidR="008972A1" w:rsidRPr="00157474">
        <w:rPr>
          <w:rFonts w:eastAsiaTheme="minorEastAsia"/>
          <w:szCs w:val="24"/>
        </w:rPr>
        <w:t xml:space="preserve"> </w:t>
      </w:r>
      <w:r w:rsidR="008972A1">
        <w:rPr>
          <w:rFonts w:eastAsiaTheme="minorEastAsia"/>
          <w:szCs w:val="24"/>
        </w:rPr>
        <w:t>m</w:t>
      </w:r>
      <w:r w:rsidR="008972A1" w:rsidRPr="00157474">
        <w:rPr>
          <w:rFonts w:eastAsiaTheme="minorEastAsia"/>
          <w:szCs w:val="24"/>
        </w:rPr>
        <w:t>ass of the entire vehicle excluding the battery pack (kg)</w:t>
      </w:r>
      <w:r w:rsidR="008972A1">
        <w:rPr>
          <w:rFonts w:eastAsiaTheme="minorEastAsia"/>
          <w:szCs w:val="24"/>
        </w:rPr>
        <w:t xml:space="preserve">, </w:t>
      </w:r>
      <m:oMath>
        <m:r>
          <w:rPr>
            <w:rFonts w:ascii="Cambria Math" w:hAnsi="Cambria Math"/>
            <w:szCs w:val="24"/>
          </w:rPr>
          <m:t>μ</m:t>
        </m:r>
      </m:oMath>
      <w:r w:rsidR="008972A1" w:rsidRPr="00157474">
        <w:rPr>
          <w:rFonts w:eastAsiaTheme="minorEastAsia"/>
          <w:szCs w:val="24"/>
        </w:rPr>
        <w:t xml:space="preserve"> </w:t>
      </w:r>
      <w:r w:rsidR="008972A1">
        <w:rPr>
          <w:rFonts w:eastAsiaTheme="minorEastAsia"/>
          <w:szCs w:val="24"/>
        </w:rPr>
        <w:t>is the c</w:t>
      </w:r>
      <w:r w:rsidR="008972A1" w:rsidRPr="00157474">
        <w:rPr>
          <w:rFonts w:eastAsiaTheme="minorEastAsia"/>
          <w:szCs w:val="24"/>
        </w:rPr>
        <w:t>harging efficiency</w:t>
      </w:r>
      <w:r w:rsidR="008972A1">
        <w:rPr>
          <w:rFonts w:eastAsiaTheme="minorEastAsia"/>
          <w:szCs w:val="24"/>
        </w:rPr>
        <w:t xml:space="preserve">, and </w:t>
      </w:r>
      <m:oMath>
        <m:r>
          <w:rPr>
            <w:rFonts w:ascii="Cambria Math" w:hAnsi="Cambria Math"/>
            <w:szCs w:val="24"/>
          </w:rPr>
          <m:t>γ</m:t>
        </m:r>
      </m:oMath>
      <w:r w:rsidR="008972A1" w:rsidRPr="00157474">
        <w:rPr>
          <w:rFonts w:eastAsiaTheme="minorEastAsia"/>
          <w:szCs w:val="24"/>
        </w:rPr>
        <w:t xml:space="preserve"> </w:t>
      </w:r>
      <w:r w:rsidR="008972A1">
        <w:rPr>
          <w:rFonts w:eastAsiaTheme="minorEastAsia"/>
          <w:szCs w:val="24"/>
        </w:rPr>
        <w:t>is the d</w:t>
      </w:r>
      <w:r w:rsidR="008972A1" w:rsidRPr="00157474">
        <w:rPr>
          <w:rFonts w:eastAsiaTheme="minorEastAsia"/>
          <w:szCs w:val="24"/>
        </w:rPr>
        <w:t>ischarging efficiency</w:t>
      </w:r>
      <w:r w:rsidR="008972A1">
        <w:rPr>
          <w:rFonts w:eastAsiaTheme="minorEastAsia"/>
          <w:szCs w:val="24"/>
        </w:rPr>
        <w:t xml:space="preserve">. </w:t>
      </w:r>
      <w:r w:rsidR="00EA50BD">
        <w:rPr>
          <w:rFonts w:eastAsiaTheme="minorEastAsia"/>
          <w:szCs w:val="24"/>
        </w:rPr>
        <w:t xml:space="preserve">This </w:t>
      </w:r>
      <w:r w:rsidR="0075193E">
        <w:rPr>
          <w:rFonts w:eastAsiaTheme="minorEastAsia"/>
          <w:szCs w:val="24"/>
        </w:rPr>
        <w:t xml:space="preserve">equation </w:t>
      </w:r>
      <w:r w:rsidR="005032D2">
        <w:rPr>
          <w:rFonts w:eastAsiaTheme="minorEastAsia"/>
          <w:szCs w:val="24"/>
        </w:rPr>
        <w:t>provides</w:t>
      </w:r>
      <w:r w:rsidR="0075193E">
        <w:rPr>
          <w:rFonts w:eastAsiaTheme="minorEastAsia"/>
          <w:szCs w:val="24"/>
        </w:rPr>
        <w:t xml:space="preserve"> researchers and automotive manufacturers</w:t>
      </w:r>
      <w:r w:rsidR="005032D2">
        <w:rPr>
          <w:rFonts w:eastAsiaTheme="minorEastAsia"/>
          <w:szCs w:val="24"/>
        </w:rPr>
        <w:t xml:space="preserve"> with a tool</w:t>
      </w:r>
      <w:r w:rsidR="0075193E">
        <w:rPr>
          <w:rFonts w:eastAsiaTheme="minorEastAsia"/>
          <w:szCs w:val="24"/>
        </w:rPr>
        <w:t xml:space="preserve"> to calculate use phase energy consumption of </w:t>
      </w:r>
      <w:r w:rsidR="0055283E">
        <w:rPr>
          <w:rFonts w:eastAsiaTheme="minorEastAsia"/>
          <w:szCs w:val="24"/>
        </w:rPr>
        <w:t xml:space="preserve">a </w:t>
      </w:r>
      <w:r w:rsidR="00D54EB2">
        <w:rPr>
          <w:rFonts w:eastAsiaTheme="minorEastAsia"/>
          <w:szCs w:val="24"/>
        </w:rPr>
        <w:t xml:space="preserve">battery box </w:t>
      </w:r>
      <w:r w:rsidR="005032D2">
        <w:rPr>
          <w:rFonts w:eastAsiaTheme="minorEastAsia"/>
          <w:szCs w:val="24"/>
        </w:rPr>
        <w:t>of</w:t>
      </w:r>
      <w:r w:rsidR="00D54EB2">
        <w:rPr>
          <w:rFonts w:eastAsiaTheme="minorEastAsia"/>
          <w:szCs w:val="24"/>
        </w:rPr>
        <w:t xml:space="preserve"> differing </w:t>
      </w:r>
      <w:r w:rsidR="0055283E">
        <w:rPr>
          <w:rFonts w:eastAsiaTheme="minorEastAsia"/>
          <w:szCs w:val="24"/>
        </w:rPr>
        <w:t xml:space="preserve">density and </w:t>
      </w:r>
      <w:r w:rsidR="00D54EB2">
        <w:rPr>
          <w:rFonts w:eastAsiaTheme="minorEastAsia"/>
          <w:szCs w:val="24"/>
        </w:rPr>
        <w:t>dimensions</w:t>
      </w:r>
      <w:r w:rsidR="00EC0F18">
        <w:rPr>
          <w:rFonts w:eastAsiaTheme="minorEastAsia"/>
          <w:szCs w:val="24"/>
        </w:rPr>
        <w:t>, which can then be inputted into LCA modeling software such as SimaPro to calculate environmental impact.</w:t>
      </w:r>
    </w:p>
    <w:p w14:paraId="2951454B" w14:textId="6118FF6A" w:rsidR="001D31C7" w:rsidRDefault="00A50B0A" w:rsidP="001D31C7">
      <w:pPr>
        <w:pStyle w:val="Heading3"/>
      </w:pPr>
      <w:bookmarkStart w:id="105" w:name="_Toc193367466"/>
      <w:r>
        <w:t xml:space="preserve">SMC Matrix Resin </w:t>
      </w:r>
      <w:r w:rsidR="001D31C7">
        <w:t>Sensitivity Analysis</w:t>
      </w:r>
      <w:bookmarkEnd w:id="105"/>
    </w:p>
    <w:p w14:paraId="44F6D680" w14:textId="4E4C1D19" w:rsidR="00F07FD3" w:rsidRDefault="009C6D84" w:rsidP="001D31C7">
      <w:r>
        <w:tab/>
        <w:t xml:space="preserve">A sensitivity analysis was performed </w:t>
      </w:r>
      <w:r w:rsidR="0058289A">
        <w:t xml:space="preserve">to </w:t>
      </w:r>
      <w:r w:rsidR="00BB349C">
        <w:t>determine the influence of SMC matrix resin</w:t>
      </w:r>
      <w:r w:rsidR="0075759B">
        <w:t xml:space="preserve"> selection on the production phase impact of the GFRP-SMC box. </w:t>
      </w:r>
      <w:r w:rsidR="000E231A">
        <w:t>The GWP of s</w:t>
      </w:r>
      <w:r w:rsidR="0058289A">
        <w:t>everal matrix resins commonly used in SMC applications</w:t>
      </w:r>
      <w:r w:rsidR="000E231A">
        <w:t xml:space="preserve"> were compared</w:t>
      </w:r>
      <w:r w:rsidR="0058289A">
        <w:t>, namely epoxy, unsaturated polyester, vinyl ester, and a</w:t>
      </w:r>
      <w:r w:rsidR="00147D6F">
        <w:t xml:space="preserve"> </w:t>
      </w:r>
      <w:r w:rsidR="00E275D5">
        <w:t xml:space="preserve">soy-based polyester </w:t>
      </w:r>
      <w:r w:rsidR="00147D6F">
        <w:t>resin.</w:t>
      </w:r>
      <w:r w:rsidR="000417B1">
        <w:t xml:space="preserve"> </w:t>
      </w:r>
      <w:r w:rsidR="00D349D1">
        <w:t xml:space="preserve">Results are shown in </w:t>
      </w:r>
      <w:r w:rsidR="00D349D1" w:rsidRPr="003E77F7">
        <w:rPr>
          <w:b/>
          <w:bCs/>
        </w:rPr>
        <w:fldChar w:fldCharType="begin"/>
      </w:r>
      <w:r w:rsidR="00D349D1" w:rsidRPr="003E77F7">
        <w:rPr>
          <w:b/>
          <w:bCs/>
        </w:rPr>
        <w:instrText xml:space="preserve"> REF _Ref188611067 \h  \* MERGEFORMAT </w:instrText>
      </w:r>
      <w:r w:rsidR="00D349D1" w:rsidRPr="003E77F7">
        <w:rPr>
          <w:b/>
          <w:bCs/>
        </w:rPr>
      </w:r>
      <w:r w:rsidR="00D349D1" w:rsidRPr="003E77F7">
        <w:rPr>
          <w:b/>
          <w:bCs/>
        </w:rPr>
        <w:fldChar w:fldCharType="separate"/>
      </w:r>
      <w:r w:rsidR="009E39B2" w:rsidRPr="00604D1F">
        <w:rPr>
          <w:b/>
          <w:bCs/>
        </w:rPr>
        <w:t xml:space="preserve">Figure </w:t>
      </w:r>
      <w:r w:rsidR="009E39B2">
        <w:rPr>
          <w:b/>
          <w:bCs/>
          <w:noProof/>
        </w:rPr>
        <w:t>14</w:t>
      </w:r>
      <w:r w:rsidR="00D349D1" w:rsidRPr="003E77F7">
        <w:rPr>
          <w:b/>
          <w:bCs/>
        </w:rPr>
        <w:fldChar w:fldCharType="end"/>
      </w:r>
      <w:r w:rsidR="00D349D1">
        <w:t>.</w:t>
      </w:r>
      <w:r w:rsidR="00422CEC">
        <w:t xml:space="preserve"> LCI data for </w:t>
      </w:r>
      <w:r w:rsidR="0087488D">
        <w:t>resin production was sourced from the Ecoinvent 3.0 database available in SimaPro</w:t>
      </w:r>
      <w:r w:rsidR="009C40F8">
        <w:t xml:space="preserve">, and the TRACI impact assessment method </w:t>
      </w:r>
      <w:r w:rsidR="003A3417">
        <w:t xml:space="preserve">was again used to model GWP. </w:t>
      </w:r>
    </w:p>
    <w:p w14:paraId="14D82DDF" w14:textId="47B6BE2D" w:rsidR="00475DE4" w:rsidRDefault="002021DC" w:rsidP="002021DC">
      <w:pPr>
        <w:ind w:firstLine="720"/>
      </w:pPr>
      <w:r>
        <w:t xml:space="preserve">From the results shown in </w:t>
      </w:r>
      <w:r w:rsidRPr="003E77F7">
        <w:rPr>
          <w:b/>
          <w:bCs/>
        </w:rPr>
        <w:fldChar w:fldCharType="begin"/>
      </w:r>
      <w:r w:rsidRPr="003E77F7">
        <w:rPr>
          <w:b/>
          <w:bCs/>
        </w:rPr>
        <w:instrText xml:space="preserve"> REF _Ref188611067 \h  \* MERGEFORMAT </w:instrText>
      </w:r>
      <w:r w:rsidRPr="003E77F7">
        <w:rPr>
          <w:b/>
          <w:bCs/>
        </w:rPr>
      </w:r>
      <w:r w:rsidRPr="003E77F7">
        <w:rPr>
          <w:b/>
          <w:bCs/>
        </w:rPr>
        <w:fldChar w:fldCharType="separate"/>
      </w:r>
      <w:r w:rsidR="009E39B2" w:rsidRPr="00604D1F">
        <w:rPr>
          <w:b/>
          <w:bCs/>
        </w:rPr>
        <w:t xml:space="preserve">Figure </w:t>
      </w:r>
      <w:r w:rsidR="009E39B2">
        <w:rPr>
          <w:b/>
          <w:bCs/>
          <w:noProof/>
        </w:rPr>
        <w:t>14</w:t>
      </w:r>
      <w:r w:rsidRPr="003E77F7">
        <w:rPr>
          <w:b/>
          <w:bCs/>
        </w:rPr>
        <w:fldChar w:fldCharType="end"/>
      </w:r>
      <w:r>
        <w:t xml:space="preserve">, phenolic resin </w:t>
      </w:r>
      <w:r w:rsidR="003C5CB3">
        <w:t>evidently</w:t>
      </w:r>
      <w:r w:rsidR="00F32545">
        <w:t xml:space="preserve"> has the lowest impact of the five matrix resins considered</w:t>
      </w:r>
      <w:r w:rsidR="00745652">
        <w:t>. Notably, it</w:t>
      </w:r>
      <w:r w:rsidR="003D5CFA">
        <w:t xml:space="preserve">s GWP is </w:t>
      </w:r>
      <w:r w:rsidR="00461703">
        <w:t>12.4</w:t>
      </w:r>
      <w:r w:rsidR="003D5CFA">
        <w:t xml:space="preserve">% lower than </w:t>
      </w:r>
      <w:r w:rsidR="005F074D">
        <w:t xml:space="preserve">the </w:t>
      </w:r>
      <w:r w:rsidR="00F00BD7">
        <w:t>natural soy-based</w:t>
      </w:r>
      <w:r w:rsidR="005F074D">
        <w:t xml:space="preserve"> polyester</w:t>
      </w:r>
      <w:r w:rsidR="00475DE4">
        <w:t xml:space="preserve">, which is the next lowest impact resin. </w:t>
      </w:r>
      <w:r w:rsidR="00B32178">
        <w:t>This was unexpected, as bio-based resins tend to exhibit lower GWP emissions</w:t>
      </w:r>
      <w:r w:rsidR="006E7A8F">
        <w:t>, and i</w:t>
      </w:r>
      <w:r w:rsidR="00B32178">
        <w:t>t is possible</w:t>
      </w:r>
      <w:r w:rsidR="001E3B10">
        <w:t xml:space="preserve"> that the Ecoinvent dataset used for the bio-based resin </w:t>
      </w:r>
      <w:r w:rsidR="007144B1">
        <w:t>did</w:t>
      </w:r>
      <w:r w:rsidR="00DB441A">
        <w:t xml:space="preserve"> not</w:t>
      </w:r>
      <w:r w:rsidR="001E3B10">
        <w:t xml:space="preserve"> include the</w:t>
      </w:r>
      <w:r w:rsidR="00EB31F1">
        <w:t xml:space="preserve"> soybean growth and harvesting in the system boundary, which </w:t>
      </w:r>
      <w:r w:rsidR="00B32178">
        <w:t>could</w:t>
      </w:r>
      <w:r w:rsidR="00EB31F1">
        <w:t xml:space="preserve"> have </w:t>
      </w:r>
      <w:r w:rsidR="00CB071B">
        <w:t xml:space="preserve">further reduced the </w:t>
      </w:r>
      <w:r w:rsidR="00D20F7E">
        <w:t>CO</w:t>
      </w:r>
      <w:r w:rsidR="00D20F7E" w:rsidRPr="00D20F7E">
        <w:rPr>
          <w:vertAlign w:val="subscript"/>
        </w:rPr>
        <w:t>2</w:t>
      </w:r>
      <w:r w:rsidR="00D20F7E">
        <w:t xml:space="preserve"> emissions of the production phase.</w:t>
      </w:r>
      <w:r w:rsidR="00EB31F1">
        <w:t xml:space="preserve"> </w:t>
      </w:r>
      <w:r w:rsidR="001124D9">
        <w:t>The phenolic, epoxy, and vinyl ester</w:t>
      </w:r>
      <w:r w:rsidR="002046F7">
        <w:t xml:space="preserve"> </w:t>
      </w:r>
      <w:r w:rsidR="000A5A0D">
        <w:t>dataset</w:t>
      </w:r>
      <w:r w:rsidR="001124D9">
        <w:t>s</w:t>
      </w:r>
      <w:r w:rsidR="000A5A0D">
        <w:t xml:space="preserve"> include</w:t>
      </w:r>
      <w:r w:rsidR="007F6028">
        <w:t xml:space="preserve"> </w:t>
      </w:r>
      <w:r w:rsidR="000A5A0D">
        <w:t>transport of the product to</w:t>
      </w:r>
      <w:r w:rsidR="00EE35DC">
        <w:t xml:space="preserve"> the</w:t>
      </w:r>
      <w:r w:rsidR="000A5A0D">
        <w:t xml:space="preserve"> </w:t>
      </w:r>
      <w:r w:rsidR="00EE35DC">
        <w:t>consumer (automotive manufacturing facility)</w:t>
      </w:r>
      <w:r w:rsidR="001124D9">
        <w:t>, while unsaturated polyester and soy-based polyester exclude transport to consumers</w:t>
      </w:r>
      <w:r w:rsidR="009B4133">
        <w:t>, so their GWP values are likely slightly higher than reported.</w:t>
      </w:r>
    </w:p>
    <w:p w14:paraId="008A5E82" w14:textId="6C7B186A" w:rsidR="001C2B3A" w:rsidRDefault="001C2B3A" w:rsidP="002021DC">
      <w:pPr>
        <w:ind w:firstLine="720"/>
      </w:pPr>
      <w:r>
        <w:rPr>
          <w:noProof/>
        </w:rPr>
        <w:lastRenderedPageBreak/>
        <mc:AlternateContent>
          <mc:Choice Requires="wps">
            <w:drawing>
              <wp:anchor distT="0" distB="0" distL="114300" distR="114300" simplePos="0" relativeHeight="251742208" behindDoc="0" locked="0" layoutInCell="1" allowOverlap="1" wp14:anchorId="5D78AFB0" wp14:editId="1CC890CF">
                <wp:simplePos x="0" y="0"/>
                <wp:positionH relativeFrom="margin">
                  <wp:align>right</wp:align>
                </wp:positionH>
                <wp:positionV relativeFrom="paragraph">
                  <wp:posOffset>0</wp:posOffset>
                </wp:positionV>
                <wp:extent cx="5943600" cy="3517900"/>
                <wp:effectExtent l="0" t="0" r="0" b="6350"/>
                <wp:wrapSquare wrapText="bothSides"/>
                <wp:docPr id="13385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517900"/>
                        </a:xfrm>
                        <a:prstGeom prst="rect">
                          <a:avLst/>
                        </a:prstGeom>
                        <a:solidFill>
                          <a:srgbClr val="FFFFFF"/>
                        </a:solidFill>
                        <a:ln w="9525">
                          <a:noFill/>
                          <a:miter lim="800000"/>
                          <a:headEnd/>
                          <a:tailEnd/>
                        </a:ln>
                      </wps:spPr>
                      <wps:txbx>
                        <w:txbxContent>
                          <w:p w14:paraId="57585081" w14:textId="77777777" w:rsidR="001C2B3A" w:rsidRDefault="001C2B3A" w:rsidP="001C2B3A">
                            <w:pPr>
                              <w:keepNext/>
                              <w:jc w:val="center"/>
                            </w:pPr>
                            <w:r>
                              <w:rPr>
                                <w:noProof/>
                              </w:rPr>
                              <w:drawing>
                                <wp:inline distT="0" distB="0" distL="0" distR="0" wp14:anchorId="379CD3CA" wp14:editId="1675C420">
                                  <wp:extent cx="5095875" cy="2990850"/>
                                  <wp:effectExtent l="0" t="0" r="0" b="0"/>
                                  <wp:docPr id="1477971171" name="Chart 1">
                                    <a:extLst xmlns:a="http://schemas.openxmlformats.org/drawingml/2006/main">
                                      <a:ext uri="{FF2B5EF4-FFF2-40B4-BE49-F238E27FC236}">
                                        <a16:creationId xmlns:a16="http://schemas.microsoft.com/office/drawing/2014/main" id="{D49FC775-4AD2-A02D-9EEF-3582F4DE7F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215564E" w14:textId="77777777" w:rsidR="001C2B3A" w:rsidRPr="00E378DC" w:rsidRDefault="001C2B3A" w:rsidP="001C2B3A">
                            <w:pPr>
                              <w:pStyle w:val="Caption"/>
                              <w:jc w:val="left"/>
                              <w:rPr>
                                <w:noProof/>
                                <w:sz w:val="24"/>
                                <w:szCs w:val="22"/>
                              </w:rPr>
                            </w:pPr>
                            <w:bookmarkStart w:id="106" w:name="_Ref188611067"/>
                            <w:bookmarkStart w:id="107" w:name="_Toc194910143"/>
                            <w:r w:rsidRPr="00604D1F">
                              <w:rPr>
                                <w:b/>
                                <w:bCs/>
                                <w:sz w:val="24"/>
                                <w:szCs w:val="22"/>
                              </w:rPr>
                              <w:t xml:space="preserve">Figure </w:t>
                            </w:r>
                            <w:r w:rsidRPr="00604D1F">
                              <w:rPr>
                                <w:b/>
                                <w:bCs/>
                                <w:sz w:val="24"/>
                                <w:szCs w:val="22"/>
                              </w:rPr>
                              <w:fldChar w:fldCharType="begin"/>
                            </w:r>
                            <w:r w:rsidRPr="00604D1F">
                              <w:rPr>
                                <w:b/>
                                <w:bCs/>
                                <w:sz w:val="24"/>
                                <w:szCs w:val="22"/>
                              </w:rPr>
                              <w:instrText xml:space="preserve"> SEQ Figure \* ARABIC </w:instrText>
                            </w:r>
                            <w:r w:rsidRPr="00604D1F">
                              <w:rPr>
                                <w:b/>
                                <w:bCs/>
                                <w:sz w:val="24"/>
                                <w:szCs w:val="22"/>
                              </w:rPr>
                              <w:fldChar w:fldCharType="separate"/>
                            </w:r>
                            <w:r>
                              <w:rPr>
                                <w:b/>
                                <w:bCs/>
                                <w:noProof/>
                                <w:sz w:val="24"/>
                                <w:szCs w:val="22"/>
                              </w:rPr>
                              <w:t>14</w:t>
                            </w:r>
                            <w:r w:rsidRPr="00604D1F">
                              <w:rPr>
                                <w:b/>
                                <w:bCs/>
                                <w:sz w:val="24"/>
                                <w:szCs w:val="22"/>
                              </w:rPr>
                              <w:fldChar w:fldCharType="end"/>
                            </w:r>
                            <w:bookmarkEnd w:id="106"/>
                            <w:r w:rsidRPr="00604D1F">
                              <w:rPr>
                                <w:b/>
                                <w:bCs/>
                                <w:sz w:val="24"/>
                                <w:szCs w:val="22"/>
                              </w:rPr>
                              <w:t>.</w:t>
                            </w:r>
                            <w:r w:rsidRPr="00604D1F">
                              <w:rPr>
                                <w:sz w:val="24"/>
                                <w:szCs w:val="22"/>
                              </w:rPr>
                              <w:t xml:space="preserve"> Production </w:t>
                            </w:r>
                            <w:r>
                              <w:rPr>
                                <w:sz w:val="24"/>
                                <w:szCs w:val="22"/>
                              </w:rPr>
                              <w:t>stage</w:t>
                            </w:r>
                            <w:r w:rsidRPr="00604D1F">
                              <w:rPr>
                                <w:sz w:val="24"/>
                                <w:szCs w:val="22"/>
                              </w:rPr>
                              <w:t xml:space="preserve"> environmental impact of </w:t>
                            </w:r>
                            <w:r w:rsidRPr="00604D1F">
                              <w:rPr>
                                <w:noProof/>
                                <w:sz w:val="24"/>
                                <w:szCs w:val="22"/>
                              </w:rPr>
                              <w:t>several common SMC resins.</w:t>
                            </w:r>
                            <w:bookmarkEnd w:id="107"/>
                          </w:p>
                        </w:txbxContent>
                      </wps:txbx>
                      <wps:bodyPr rot="0" vert="horz" wrap="square" lIns="91440" tIns="45720" rIns="91440" bIns="45720" anchor="t" anchorCtr="0">
                        <a:noAutofit/>
                      </wps:bodyPr>
                    </wps:wsp>
                  </a:graphicData>
                </a:graphic>
              </wp:anchor>
            </w:drawing>
          </mc:Choice>
          <mc:Fallback>
            <w:pict>
              <v:shape w14:anchorId="5D78AFB0" id="_x0000_s1064" type="#_x0000_t202" style="position:absolute;left:0;text-align:left;margin-left:416.8pt;margin-top:0;width:468pt;height:277pt;z-index:2517422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" stroked="f">
                <v:textbox>
                  <w:txbxContent>
                    <w:p w14:paraId="57585081" w14:textId="77777777" w:rsidR="001C2B3A" w:rsidRDefault="001C2B3A" w:rsidP="001C2B3A">
                      <w:pPr>
                        <w:keepNext/>
                        <w:jc w:val="center"/>
                      </w:pPr>
                      <w:r>
                        <w:rPr>
                          <w:noProof/>
                        </w:rPr>
                        <w:drawing>
                          <wp:inline distT="0" distB="0" distL="0" distR="0" wp14:anchorId="379CD3CA" wp14:editId="1675C420">
                            <wp:extent cx="5095875" cy="2990850"/>
                            <wp:effectExtent l="0" t="0" r="0" b="0"/>
                            <wp:docPr id="1477971171" name="Chart 1">
                              <a:extLst xmlns:a="http://schemas.openxmlformats.org/drawingml/2006/main">
                                <a:ext uri="{FF2B5EF4-FFF2-40B4-BE49-F238E27FC236}">
                                  <a16:creationId xmlns:a16="http://schemas.microsoft.com/office/drawing/2014/main" id="{D49FC775-4AD2-A02D-9EEF-3582F4DE7F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215564E" w14:textId="77777777" w:rsidR="001C2B3A" w:rsidRPr="00E378DC" w:rsidRDefault="001C2B3A" w:rsidP="001C2B3A">
                      <w:pPr>
                        <w:pStyle w:val="Caption"/>
                        <w:jc w:val="left"/>
                        <w:rPr>
                          <w:noProof/>
                          <w:sz w:val="24"/>
                          <w:szCs w:val="22"/>
                        </w:rPr>
                      </w:pPr>
                      <w:bookmarkStart w:id="108" w:name="_Ref188611067"/>
                      <w:bookmarkStart w:id="109" w:name="_Toc194910143"/>
                      <w:r w:rsidRPr="00604D1F">
                        <w:rPr>
                          <w:b/>
                          <w:bCs/>
                          <w:sz w:val="24"/>
                          <w:szCs w:val="22"/>
                        </w:rPr>
                        <w:t xml:space="preserve">Figure </w:t>
                      </w:r>
                      <w:r w:rsidRPr="00604D1F">
                        <w:rPr>
                          <w:b/>
                          <w:bCs/>
                          <w:sz w:val="24"/>
                          <w:szCs w:val="22"/>
                        </w:rPr>
                        <w:fldChar w:fldCharType="begin"/>
                      </w:r>
                      <w:r w:rsidRPr="00604D1F">
                        <w:rPr>
                          <w:b/>
                          <w:bCs/>
                          <w:sz w:val="24"/>
                          <w:szCs w:val="22"/>
                        </w:rPr>
                        <w:instrText xml:space="preserve"> SEQ Figure \* ARABIC </w:instrText>
                      </w:r>
                      <w:r w:rsidRPr="00604D1F">
                        <w:rPr>
                          <w:b/>
                          <w:bCs/>
                          <w:sz w:val="24"/>
                          <w:szCs w:val="22"/>
                        </w:rPr>
                        <w:fldChar w:fldCharType="separate"/>
                      </w:r>
                      <w:r>
                        <w:rPr>
                          <w:b/>
                          <w:bCs/>
                          <w:noProof/>
                          <w:sz w:val="24"/>
                          <w:szCs w:val="22"/>
                        </w:rPr>
                        <w:t>14</w:t>
                      </w:r>
                      <w:r w:rsidRPr="00604D1F">
                        <w:rPr>
                          <w:b/>
                          <w:bCs/>
                          <w:sz w:val="24"/>
                          <w:szCs w:val="22"/>
                        </w:rPr>
                        <w:fldChar w:fldCharType="end"/>
                      </w:r>
                      <w:bookmarkEnd w:id="108"/>
                      <w:r w:rsidRPr="00604D1F">
                        <w:rPr>
                          <w:b/>
                          <w:bCs/>
                          <w:sz w:val="24"/>
                          <w:szCs w:val="22"/>
                        </w:rPr>
                        <w:t>.</w:t>
                      </w:r>
                      <w:r w:rsidRPr="00604D1F">
                        <w:rPr>
                          <w:sz w:val="24"/>
                          <w:szCs w:val="22"/>
                        </w:rPr>
                        <w:t xml:space="preserve"> Production </w:t>
                      </w:r>
                      <w:r>
                        <w:rPr>
                          <w:sz w:val="24"/>
                          <w:szCs w:val="22"/>
                        </w:rPr>
                        <w:t>stage</w:t>
                      </w:r>
                      <w:r w:rsidRPr="00604D1F">
                        <w:rPr>
                          <w:sz w:val="24"/>
                          <w:szCs w:val="22"/>
                        </w:rPr>
                        <w:t xml:space="preserve"> environmental impact of </w:t>
                      </w:r>
                      <w:r w:rsidRPr="00604D1F">
                        <w:rPr>
                          <w:noProof/>
                          <w:sz w:val="24"/>
                          <w:szCs w:val="22"/>
                        </w:rPr>
                        <w:t>several common SMC resins.</w:t>
                      </w:r>
                      <w:bookmarkEnd w:id="109"/>
                    </w:p>
                  </w:txbxContent>
                </v:textbox>
                <w10:wrap type="square" anchorx="margin"/>
              </v:shape>
            </w:pict>
          </mc:Fallback>
        </mc:AlternateContent>
      </w:r>
    </w:p>
    <w:p w14:paraId="49649205" w14:textId="77777777" w:rsidR="001C2B3A" w:rsidRDefault="001C2B3A">
      <w:pPr>
        <w:spacing w:after="160" w:line="259" w:lineRule="auto"/>
      </w:pPr>
      <w:r>
        <w:br w:type="page"/>
      </w:r>
    </w:p>
    <w:p w14:paraId="7166E3A9" w14:textId="27382B41" w:rsidR="00905C96" w:rsidRDefault="00115412" w:rsidP="002021DC">
      <w:pPr>
        <w:ind w:firstLine="720"/>
      </w:pPr>
      <w:r>
        <w:lastRenderedPageBreak/>
        <w:t>Material properties of the five matrix resins considered differ</w:t>
      </w:r>
      <w:r w:rsidR="00F301C0">
        <w:t>, and each excels in different applications. Phenolic resin</w:t>
      </w:r>
      <w:r w:rsidR="005C0F3C">
        <w:t xml:space="preserve"> was selected as the primary material because of its</w:t>
      </w:r>
      <w:r w:rsidR="002B46AD">
        <w:t xml:space="preserve"> excellent mechanical strength, corrosion resistance, and </w:t>
      </w:r>
      <w:r w:rsidR="005C0F3C">
        <w:t>superior</w:t>
      </w:r>
      <w:r w:rsidR="002B46AD">
        <w:t xml:space="preserve"> fire resistance</w:t>
      </w:r>
      <w:r w:rsidR="005C0F3C">
        <w:t xml:space="preserve"> compared with other resins</w:t>
      </w:r>
      <w:r w:rsidR="002B46AD">
        <w:t>. The</w:t>
      </w:r>
      <w:r w:rsidR="00531B2A">
        <w:t>y are commonly used as</w:t>
      </w:r>
      <w:r w:rsidR="00931FD5">
        <w:t xml:space="preserve"> adhesives or </w:t>
      </w:r>
      <w:r w:rsidR="00531B2A">
        <w:t>matrix binders in fiber-reinforced composites</w:t>
      </w:r>
      <w:r w:rsidR="003C7B9F">
        <w:t xml:space="preserve"> </w:t>
      </w:r>
      <w:sdt>
        <w:sdtPr>
          <w:rPr>
            <w:color w:val="000000"/>
          </w:rPr>
          <w:tag w:val="MENDELEY_CITATION_v3_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"/>
          <w:id w:val="-1718508185"/>
          <w:placeholder>
            <w:docPart w:val="DefaultPlaceholder_-1854013440"/>
          </w:placeholder>
        </w:sdtPr>
        <w:sdtContent>
          <w:r w:rsidR="006877B5" w:rsidRPr="006877B5">
            <w:rPr>
              <w:color w:val="000000"/>
            </w:rPr>
            <w:t>[90], [91], [92], [93]</w:t>
          </w:r>
        </w:sdtContent>
      </w:sdt>
      <w:r w:rsidR="00531B2A">
        <w:t>.</w:t>
      </w:r>
      <w:r w:rsidR="00110B86">
        <w:t xml:space="preserve"> </w:t>
      </w:r>
      <w:r w:rsidR="0056139A">
        <w:t>These properties make phenolic resin a good choice for an SMC matrix resin for a battery box</w:t>
      </w:r>
      <w:r w:rsidR="004A45AC">
        <w:t xml:space="preserve">, which requires high durability, strength, and </w:t>
      </w:r>
      <w:r w:rsidR="006F24BF">
        <w:t xml:space="preserve">good </w:t>
      </w:r>
      <w:r w:rsidR="00CF129B">
        <w:t xml:space="preserve">heat and </w:t>
      </w:r>
      <w:r w:rsidR="004A45AC">
        <w:t xml:space="preserve">fire resistance in the instance of </w:t>
      </w:r>
      <w:r w:rsidR="006F24BF">
        <w:t xml:space="preserve">thermal runaway. </w:t>
      </w:r>
      <w:r w:rsidR="002F5C2A">
        <w:t xml:space="preserve">Epoxy resins </w:t>
      </w:r>
      <w:r w:rsidR="0017795C">
        <w:t xml:space="preserve">are </w:t>
      </w:r>
      <w:r w:rsidR="00311EA1">
        <w:t xml:space="preserve">commonly used as matrix thermosetting resins as </w:t>
      </w:r>
      <w:r w:rsidR="002D707A">
        <w:t>they have high mechanical strength</w:t>
      </w:r>
      <w:r w:rsidR="00A87BE0">
        <w:t>, heat, and chemical resistance, and adhere to a variety of materials.</w:t>
      </w:r>
      <w:r w:rsidR="00B84065">
        <w:t xml:space="preserve"> Their versatility </w:t>
      </w:r>
      <w:r w:rsidR="000A0104">
        <w:t>allows their use in a variety of applications including aerospace components, paintings and coatings, and electrical systems</w:t>
      </w:r>
      <w:r w:rsidR="00207040">
        <w:t xml:space="preserve">, and when combined with </w:t>
      </w:r>
      <w:r w:rsidR="00A30D65">
        <w:t>reinforcing fibers can produce composites with some of the best mechanical properties</w:t>
      </w:r>
      <w:r w:rsidR="00780EB4">
        <w:t xml:space="preserve"> of most</w:t>
      </w:r>
      <w:r w:rsidR="001C2B3A">
        <w:t xml:space="preserve"> </w:t>
      </w:r>
      <w:r w:rsidR="00780EB4">
        <w:t>thermosets</w:t>
      </w:r>
      <w:r w:rsidR="001F0CC1">
        <w:t xml:space="preserve"> </w:t>
      </w:r>
      <w:sdt>
        <w:sdtPr>
          <w:rPr>
            <w:color w:val="000000"/>
          </w:rPr>
          <w:tag w:val="MENDELEY_CITATION_v3_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"/>
          <w:id w:val="-431812622"/>
          <w:placeholder>
            <w:docPart w:val="DefaultPlaceholder_-1854013440"/>
          </w:placeholder>
        </w:sdtPr>
        <w:sdtContent>
          <w:r w:rsidR="006877B5" w:rsidRPr="006877B5">
            <w:rPr>
              <w:color w:val="000000"/>
            </w:rPr>
            <w:t>[94], [95], [96], [97]</w:t>
          </w:r>
        </w:sdtContent>
      </w:sdt>
      <w:r w:rsidR="000A0104">
        <w:t>.</w:t>
      </w:r>
      <w:r w:rsidR="001F0CC1">
        <w:t xml:space="preserve"> </w:t>
      </w:r>
      <w:r w:rsidR="00C60225">
        <w:t>Vinyl ester resin</w:t>
      </w:r>
      <w:r w:rsidR="000361CD">
        <w:t>s</w:t>
      </w:r>
      <w:r w:rsidR="00C60225">
        <w:t xml:space="preserve"> excel in durability, moisture resistance, and </w:t>
      </w:r>
      <w:r w:rsidR="00301CE9">
        <w:t xml:space="preserve">corrosion resistance, and </w:t>
      </w:r>
      <w:r w:rsidR="000361CD">
        <w:t>are</w:t>
      </w:r>
      <w:r w:rsidR="00301CE9">
        <w:t xml:space="preserve"> less sensitive to temperature and humidity than some polyester resins </w:t>
      </w:r>
      <w:sdt>
        <w:sdtPr>
          <w:rPr>
            <w:color w:val="000000"/>
          </w:rPr>
          <w:tag w:val="MENDELEY_CITATION_v3_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"/>
          <w:id w:val="-312644071"/>
          <w:placeholder>
            <w:docPart w:val="DefaultPlaceholder_-1854013440"/>
          </w:placeholder>
        </w:sdtPr>
        <w:sdtContent>
          <w:r w:rsidR="006877B5" w:rsidRPr="006877B5">
            <w:rPr>
              <w:color w:val="000000"/>
            </w:rPr>
            <w:t>[93]</w:t>
          </w:r>
        </w:sdtContent>
      </w:sdt>
      <w:r w:rsidR="00301CE9">
        <w:t>.</w:t>
      </w:r>
      <w:r w:rsidR="00DF6195">
        <w:t xml:space="preserve"> </w:t>
      </w:r>
      <w:r w:rsidR="00F15C53">
        <w:t xml:space="preserve">Unsaturated polyester resins are widely used in pultrusion due to their excellent versatility and customizability. </w:t>
      </w:r>
      <w:r w:rsidR="00BA48F1">
        <w:t>They also offer good mechanical strength</w:t>
      </w:r>
      <w:r w:rsidR="00C06F6D">
        <w:t xml:space="preserve">, </w:t>
      </w:r>
      <w:r w:rsidR="001C6437">
        <w:t xml:space="preserve">heat and corrosion resistance, </w:t>
      </w:r>
      <w:r w:rsidR="00751417">
        <w:t xml:space="preserve">and lower density, </w:t>
      </w:r>
      <w:r w:rsidR="001C6437">
        <w:t>and are often used in fiber-reinforced composites</w:t>
      </w:r>
      <w:r w:rsidR="00E216CF">
        <w:t xml:space="preserve"> and coatings </w:t>
      </w:r>
      <w:sdt>
        <w:sdtPr>
          <w:rPr>
            <w:color w:val="000000"/>
          </w:rPr>
          <w:tag w:val="MENDELEY_CITATION_v3_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"/>
          <w:id w:val="-1426802288"/>
          <w:placeholder>
            <w:docPart w:val="DefaultPlaceholder_-1854013440"/>
          </w:placeholder>
        </w:sdtPr>
        <w:sdtContent>
          <w:r w:rsidR="006877B5" w:rsidRPr="006877B5">
            <w:rPr>
              <w:color w:val="000000"/>
            </w:rPr>
            <w:t>[93], [98]</w:t>
          </w:r>
        </w:sdtContent>
      </w:sdt>
      <w:r w:rsidR="001C6437">
        <w:t>.</w:t>
      </w:r>
      <w:r w:rsidR="00612B7D">
        <w:t xml:space="preserve"> </w:t>
      </w:r>
      <w:r w:rsidR="00D85324">
        <w:t>Soy-based polyester resins</w:t>
      </w:r>
      <w:r w:rsidR="008F62E0">
        <w:t xml:space="preserve"> are </w:t>
      </w:r>
      <w:r w:rsidR="00693AFB">
        <w:t xml:space="preserve">manufactured from soybean </w:t>
      </w:r>
      <w:r w:rsidR="00FA34D4">
        <w:t>oil and</w:t>
      </w:r>
      <w:r w:rsidR="00693AFB">
        <w:t xml:space="preserve"> </w:t>
      </w:r>
      <w:r w:rsidR="00270D71">
        <w:t>are</w:t>
      </w:r>
      <w:r w:rsidR="00693AFB">
        <w:t xml:space="preserve"> general</w:t>
      </w:r>
      <w:r w:rsidR="00270D71">
        <w:t>-p</w:t>
      </w:r>
      <w:r w:rsidR="00693AFB">
        <w:t>urpose resin</w:t>
      </w:r>
      <w:r w:rsidR="00270D71">
        <w:t>s</w:t>
      </w:r>
      <w:r w:rsidR="00693AFB">
        <w:t xml:space="preserve"> for molding applications including SMC. </w:t>
      </w:r>
      <w:r w:rsidR="00270D71">
        <w:t>They</w:t>
      </w:r>
      <w:r w:rsidR="00693AFB">
        <w:t xml:space="preserve"> offer low density</w:t>
      </w:r>
      <w:r w:rsidR="00571050">
        <w:t xml:space="preserve"> and</w:t>
      </w:r>
      <w:r w:rsidR="00693AFB">
        <w:t xml:space="preserve"> </w:t>
      </w:r>
      <w:r w:rsidR="00BE36B5">
        <w:t xml:space="preserve">good strength and </w:t>
      </w:r>
      <w:r w:rsidR="00571050">
        <w:t xml:space="preserve">toughness </w:t>
      </w:r>
      <w:sdt>
        <w:sdtPr>
          <w:rPr>
            <w:color w:val="000000"/>
          </w:rPr>
          <w:tag w:val="MENDELEY_CITATION_v3_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"/>
          <w:id w:val="413285629"/>
          <w:placeholder>
            <w:docPart w:val="DefaultPlaceholder_-1854013440"/>
          </w:placeholder>
        </w:sdtPr>
        <w:sdtContent>
          <w:r w:rsidR="006877B5" w:rsidRPr="006877B5">
            <w:rPr>
              <w:color w:val="000000"/>
            </w:rPr>
            <w:t>[99]</w:t>
          </w:r>
        </w:sdtContent>
      </w:sdt>
      <w:r w:rsidR="00571050">
        <w:t>.</w:t>
      </w:r>
      <w:r w:rsidR="00FA34D4">
        <w:t xml:space="preserve"> </w:t>
      </w:r>
      <w:r w:rsidR="004F6C34">
        <w:t>One study highlights</w:t>
      </w:r>
      <w:r w:rsidR="0039740C">
        <w:t xml:space="preserve"> that bio-based, oil-derived unsaturated polyester resins </w:t>
      </w:r>
      <w:r w:rsidR="00916A8D">
        <w:t xml:space="preserve">can </w:t>
      </w:r>
      <w:r w:rsidR="00A33FD8">
        <w:t>reduce</w:t>
      </w:r>
      <w:r w:rsidR="00916A8D">
        <w:t xml:space="preserve"> environmental impact in most </w:t>
      </w:r>
      <w:r w:rsidR="003D4C2B">
        <w:t xml:space="preserve">impact </w:t>
      </w:r>
      <w:r w:rsidR="00916A8D">
        <w:t>categories</w:t>
      </w:r>
      <w:r w:rsidR="009C7CAF">
        <w:t xml:space="preserve"> including GWP</w:t>
      </w:r>
      <w:r w:rsidR="003D4C2B">
        <w:t xml:space="preserve"> </w:t>
      </w:r>
      <w:sdt>
        <w:sdtPr>
          <w:rPr>
            <w:color w:val="000000"/>
          </w:rPr>
          <w:tag w:val="MENDELEY_CITATION_v3_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"/>
          <w:id w:val="-806002345"/>
          <w:placeholder>
            <w:docPart w:val="DefaultPlaceholder_-1854013440"/>
          </w:placeholder>
        </w:sdtPr>
        <w:sdtContent>
          <w:r w:rsidR="006877B5" w:rsidRPr="006877B5">
            <w:rPr>
              <w:color w:val="000000"/>
            </w:rPr>
            <w:t>[100]</w:t>
          </w:r>
        </w:sdtContent>
      </w:sdt>
      <w:r w:rsidR="00531591">
        <w:rPr>
          <w:color w:val="000000"/>
        </w:rPr>
        <w:t>.</w:t>
      </w:r>
      <w:r w:rsidR="004F6C34">
        <w:rPr>
          <w:color w:val="000000"/>
        </w:rPr>
        <w:t xml:space="preserve"> </w:t>
      </w:r>
      <w:r w:rsidR="00DB6496">
        <w:rPr>
          <w:color w:val="000000"/>
        </w:rPr>
        <w:t xml:space="preserve">Further research is recommended to more accurately quantify the environmental benefits of </w:t>
      </w:r>
      <w:r w:rsidR="00DC64F9">
        <w:rPr>
          <w:color w:val="000000"/>
        </w:rPr>
        <w:t>implementing bio-based resins as they may help reduce production-phase emissions significantly.</w:t>
      </w:r>
    </w:p>
    <w:p w14:paraId="58BBB6C3" w14:textId="19988801" w:rsidR="001164EC" w:rsidRDefault="00196C7E" w:rsidP="001164EC">
      <w:pPr>
        <w:ind w:firstLine="720"/>
        <w:rPr>
          <w:color w:val="000000"/>
        </w:rPr>
      </w:pPr>
      <w:r>
        <w:t xml:space="preserve">Density variances between </w:t>
      </w:r>
      <w:r w:rsidR="00DD184B">
        <w:t>resins</w:t>
      </w:r>
      <w:r w:rsidR="00516288">
        <w:t xml:space="preserve"> were considered, since they</w:t>
      </w:r>
      <w:r w:rsidR="00DD184B">
        <w:t xml:space="preserve"> </w:t>
      </w:r>
      <w:r w:rsidR="007C6DF6">
        <w:t>influence</w:t>
      </w:r>
      <w:r w:rsidR="00BA1EAE">
        <w:t xml:space="preserve"> </w:t>
      </w:r>
      <w:r w:rsidR="00DD184B">
        <w:t>the overall weight of the battery box</w:t>
      </w:r>
      <w:r w:rsidR="00BA1EAE">
        <w:t xml:space="preserve"> and therefore the total use phase emissions.</w:t>
      </w:r>
      <w:r w:rsidR="00516288">
        <w:t xml:space="preserve"> </w:t>
      </w:r>
      <w:r w:rsidR="007A5F3D">
        <w:t>When comparing density differences</w:t>
      </w:r>
      <w:r w:rsidR="003E598D">
        <w:t>,</w:t>
      </w:r>
      <w:r w:rsidR="007A5F3D">
        <w:t xml:space="preserve"> </w:t>
      </w:r>
      <w:r w:rsidR="004C469F">
        <w:t>the densities</w:t>
      </w:r>
      <w:r w:rsidR="000E6C8E">
        <w:t xml:space="preserve"> of</w:t>
      </w:r>
      <w:r w:rsidR="007A5F3D">
        <w:t xml:space="preserve"> </w:t>
      </w:r>
      <w:r w:rsidR="000A0BF5">
        <w:t>each of the five resins</w:t>
      </w:r>
      <w:r w:rsidR="00CD3CC9">
        <w:t xml:space="preserve"> </w:t>
      </w:r>
      <w:r w:rsidR="000E6C8E">
        <w:t>incorporated</w:t>
      </w:r>
      <w:r w:rsidR="00CD3CC9">
        <w:t xml:space="preserve"> in a </w:t>
      </w:r>
      <w:r w:rsidR="00143FE0">
        <w:t>GFRP-SMC</w:t>
      </w:r>
      <w:r w:rsidR="00CD3CC9">
        <w:t xml:space="preserve"> component</w:t>
      </w:r>
      <w:r w:rsidR="000E6C8E">
        <w:t xml:space="preserve"> </w:t>
      </w:r>
      <w:r w:rsidR="004C469F">
        <w:t>were</w:t>
      </w:r>
      <w:r w:rsidR="000E6C8E">
        <w:t xml:space="preserve"> used. T</w:t>
      </w:r>
      <w:r w:rsidR="00D1202A">
        <w:t xml:space="preserve">he maximum </w:t>
      </w:r>
      <w:r w:rsidR="00C3725F">
        <w:t>change in density</w:t>
      </w:r>
      <w:r w:rsidR="005A170E">
        <w:t xml:space="preserve"> </w:t>
      </w:r>
      <w:r w:rsidR="00C06E79">
        <w:t xml:space="preserve">as </w:t>
      </w:r>
      <w:r w:rsidR="00C3725F">
        <w:t>compared with the Phenolic resin</w:t>
      </w:r>
      <w:r w:rsidR="00CD3CC9">
        <w:t xml:space="preserve"> SMC</w:t>
      </w:r>
      <w:r w:rsidR="00C3725F">
        <w:t xml:space="preserve"> was +</w:t>
      </w:r>
      <w:r w:rsidR="00C06E79">
        <w:t>120 kg/m</w:t>
      </w:r>
      <w:r w:rsidR="00C06E79" w:rsidRPr="00C06E79">
        <w:rPr>
          <w:vertAlign w:val="superscript"/>
        </w:rPr>
        <w:t>3</w:t>
      </w:r>
      <w:r w:rsidR="005A170E">
        <w:t xml:space="preserve"> (</w:t>
      </w:r>
      <w:r w:rsidR="00236883">
        <w:t>vinyl ester</w:t>
      </w:r>
      <w:r w:rsidR="005A170E">
        <w:t>)</w:t>
      </w:r>
      <w:r w:rsidR="00236883">
        <w:t xml:space="preserve">. </w:t>
      </w:r>
      <w:r w:rsidR="004C4EEB">
        <w:t>Plugging this into the use phase energy consumption calculation</w:t>
      </w:r>
      <w:r w:rsidR="00F24A4F">
        <w:t xml:space="preserve"> reveals this increase in density to </w:t>
      </w:r>
      <w:r w:rsidR="004F6F03">
        <w:t xml:space="preserve">raise the </w:t>
      </w:r>
      <w:r w:rsidR="00EA193B">
        <w:t xml:space="preserve">energy consumption </w:t>
      </w:r>
      <w:r w:rsidR="00231C48">
        <w:t xml:space="preserve">by 48 kWh across the battery box’s entire use phase. </w:t>
      </w:r>
      <w:r w:rsidR="009449CC">
        <w:t xml:space="preserve">This </w:t>
      </w:r>
      <w:r w:rsidR="00F928A3">
        <w:t xml:space="preserve">increase </w:t>
      </w:r>
      <w:r w:rsidR="009449CC">
        <w:t xml:space="preserve">is not </w:t>
      </w:r>
      <w:r w:rsidR="00F928A3">
        <w:t>significant</w:t>
      </w:r>
      <w:r w:rsidR="009449CC">
        <w:t xml:space="preserve"> enough to affect the overall results of the LCA</w:t>
      </w:r>
      <w:r w:rsidR="008A3AE6">
        <w:t xml:space="preserve">. In fact, </w:t>
      </w:r>
      <w:r w:rsidR="009449CC">
        <w:t xml:space="preserve">the use phase energy consumption would need to </w:t>
      </w:r>
      <w:r w:rsidR="00624094">
        <w:t xml:space="preserve">increase by </w:t>
      </w:r>
      <w:r w:rsidR="003D2765">
        <w:t xml:space="preserve">638 kWh </w:t>
      </w:r>
      <w:r w:rsidR="00977208">
        <w:t xml:space="preserve">(corresponding to a 1600 </w:t>
      </w:r>
      <w:r w:rsidR="00977208">
        <w:lastRenderedPageBreak/>
        <w:t>kg/m</w:t>
      </w:r>
      <w:r w:rsidR="00977208" w:rsidRPr="006C19B5">
        <w:rPr>
          <w:vertAlign w:val="superscript"/>
        </w:rPr>
        <w:t>3</w:t>
      </w:r>
      <w:r w:rsidR="00977208">
        <w:t xml:space="preserve"> change in density) before the aluminum box </w:t>
      </w:r>
      <w:r w:rsidR="008A3AE6">
        <w:t>achieves</w:t>
      </w:r>
      <w:r w:rsidR="00977208">
        <w:t xml:space="preserve"> a lower-emissi</w:t>
      </w:r>
      <w:r w:rsidR="008A3AE6">
        <w:t xml:space="preserve">on use phase. </w:t>
      </w:r>
      <w:r w:rsidR="00CD3CC9">
        <w:t>The density for the e</w:t>
      </w:r>
      <w:r w:rsidR="00A807D0">
        <w:t xml:space="preserve">poxy </w:t>
      </w:r>
      <w:r w:rsidR="00143FE0">
        <w:t>GFRP-SMC</w:t>
      </w:r>
      <w:r w:rsidR="00943484">
        <w:t xml:space="preserve"> </w:t>
      </w:r>
      <w:r w:rsidR="00A807D0">
        <w:t xml:space="preserve">was </w:t>
      </w:r>
      <w:r w:rsidR="00CD3CC9">
        <w:t>also</w:t>
      </w:r>
      <w:r w:rsidR="00A807D0">
        <w:t xml:space="preserve"> </w:t>
      </w:r>
      <w:r w:rsidR="00943484">
        <w:t xml:space="preserve">greater than the phenolic </w:t>
      </w:r>
      <w:r w:rsidR="00143FE0">
        <w:t>GFRP-SMC</w:t>
      </w:r>
      <w:r w:rsidR="003E07E8">
        <w:t xml:space="preserve"> by 70 kg/m</w:t>
      </w:r>
      <w:r w:rsidR="003E07E8" w:rsidRPr="003E07E8">
        <w:rPr>
          <w:vertAlign w:val="superscript"/>
        </w:rPr>
        <w:t>3</w:t>
      </w:r>
      <w:r w:rsidR="002E55E1">
        <w:t>, which is likewise not significant enough to affect overall results</w:t>
      </w:r>
      <w:r w:rsidR="003E07E8">
        <w:t xml:space="preserve">. </w:t>
      </w:r>
      <w:r w:rsidR="00791C93">
        <w:t xml:space="preserve">Unsaturated polyester and soy-based polyester SMC </w:t>
      </w:r>
      <w:r w:rsidR="00FB5523">
        <w:t xml:space="preserve">were </w:t>
      </w:r>
      <w:r w:rsidR="00CD3CC9">
        <w:t xml:space="preserve">assumed to have equal density, </w:t>
      </w:r>
      <w:r w:rsidR="0030190D">
        <w:t xml:space="preserve">with both being </w:t>
      </w:r>
      <w:r w:rsidR="00FB5523">
        <w:t>lower than that of</w:t>
      </w:r>
      <w:r w:rsidR="00ED7CB1">
        <w:t xml:space="preserve"> the</w:t>
      </w:r>
      <w:r w:rsidR="00FB5523">
        <w:t xml:space="preserve"> phenolic </w:t>
      </w:r>
      <w:r w:rsidR="00ED7CB1">
        <w:t>SMC by 10 kg/m</w:t>
      </w:r>
      <w:r w:rsidR="00ED7CB1" w:rsidRPr="00ED7CB1">
        <w:rPr>
          <w:vertAlign w:val="superscript"/>
        </w:rPr>
        <w:t>3</w:t>
      </w:r>
      <w:r w:rsidR="00ED7CB1">
        <w:t xml:space="preserve"> </w:t>
      </w:r>
      <w:sdt>
        <w:sdtPr>
          <w:rPr>
            <w:color w:val="000000"/>
          </w:rPr>
          <w:tag w:val="MENDELEY_CITATION_v3_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"/>
          <w:id w:val="1794794417"/>
          <w:placeholder>
            <w:docPart w:val="DefaultPlaceholder_-1854013440"/>
          </w:placeholder>
        </w:sdtPr>
        <w:sdtContent>
          <w:r w:rsidR="006877B5" w:rsidRPr="006877B5">
            <w:rPr>
              <w:color w:val="000000"/>
            </w:rPr>
            <w:t>[101], [102], [103]</w:t>
          </w:r>
        </w:sdtContent>
      </w:sdt>
      <w:r w:rsidR="0013789C">
        <w:rPr>
          <w:color w:val="000000"/>
        </w:rPr>
        <w:t>.</w:t>
      </w:r>
      <w:r w:rsidR="00005CB2">
        <w:rPr>
          <w:color w:val="000000"/>
        </w:rPr>
        <w:t xml:space="preserve"> </w:t>
      </w:r>
    </w:p>
    <w:p w14:paraId="127DDD1A" w14:textId="23A5844A" w:rsidR="006932DE" w:rsidRDefault="001164EC" w:rsidP="00FD2B6C">
      <w:pPr>
        <w:ind w:firstLine="720"/>
      </w:pPr>
      <w:r>
        <w:t xml:space="preserve">Though GWP results vary between the five resins considered, the data indicates that the resin type </w:t>
      </w:r>
      <w:r w:rsidR="00DB441A">
        <w:t>does not</w:t>
      </w:r>
      <w:r>
        <w:t xml:space="preserve"> affect the overall results of the LCA battery box comparison, and GFRP-SMC remains the best option for reducing environmental impact.</w:t>
      </w:r>
    </w:p>
    <w:p w14:paraId="27E9B251" w14:textId="65305A70" w:rsidR="000A5268" w:rsidRPr="000A5268" w:rsidRDefault="00EB2B60" w:rsidP="00662565">
      <w:pPr>
        <w:pStyle w:val="Heading2"/>
      </w:pPr>
      <w:bookmarkStart w:id="110" w:name="_Toc193367467"/>
      <w:r>
        <w:t>Discussion</w:t>
      </w:r>
      <w:bookmarkEnd w:id="110"/>
    </w:p>
    <w:p w14:paraId="0C061EDA" w14:textId="1404D221" w:rsidR="00916086" w:rsidRDefault="00916086" w:rsidP="00916086">
      <w:pPr>
        <w:pStyle w:val="Heading3"/>
      </w:pPr>
      <w:bookmarkStart w:id="111" w:name="_Toc193367468"/>
      <w:r>
        <w:t xml:space="preserve">Benefits of </w:t>
      </w:r>
      <w:r w:rsidR="00143FE0">
        <w:t>GFRP-SMC</w:t>
      </w:r>
      <w:bookmarkEnd w:id="111"/>
    </w:p>
    <w:p w14:paraId="2F0D443B" w14:textId="3669895B" w:rsidR="001A6F2E" w:rsidRDefault="00470535" w:rsidP="00916086">
      <w:pPr>
        <w:ind w:firstLine="720"/>
        <w:rPr>
          <w:rFonts w:cs="Times New Roman"/>
          <w:color w:val="000000"/>
          <w:szCs w:val="24"/>
        </w:rPr>
      </w:pPr>
      <w:r>
        <w:rPr>
          <w:rFonts w:cs="Times New Roman"/>
          <w:color w:val="000000"/>
          <w:szCs w:val="24"/>
        </w:rPr>
        <w:t xml:space="preserve">In </w:t>
      </w:r>
      <w:r w:rsidR="00723A3C">
        <w:rPr>
          <w:rFonts w:cs="Times New Roman"/>
          <w:color w:val="000000"/>
          <w:szCs w:val="24"/>
        </w:rPr>
        <w:t>the LCA study by Li et al.</w:t>
      </w:r>
      <w:r w:rsidR="00E0055E">
        <w:rPr>
          <w:rFonts w:cs="Times New Roman"/>
          <w:color w:val="000000"/>
          <w:szCs w:val="24"/>
        </w:rPr>
        <w:t xml:space="preserve"> (2024)</w:t>
      </w:r>
      <w:r w:rsidR="00723A3C">
        <w:rPr>
          <w:rFonts w:cs="Times New Roman"/>
          <w:color w:val="000000"/>
          <w:szCs w:val="24"/>
        </w:rPr>
        <w:t xml:space="preserve"> </w:t>
      </w:r>
      <w:sdt>
        <w:sdtPr>
          <w:rPr>
            <w:rFonts w:cs="Times New Roman"/>
            <w:color w:val="000000"/>
            <w:szCs w:val="24"/>
          </w:rPr>
          <w:tag w:val="MENDELEY_CITATION_v3_eyJjaXRhdGlvbklEIjoiTUVOREVMRVlfQ0lUQVRJT05fNTgzOWU0MzAtMTc2OC00ZTM5LWFhMGYtYWYxMDg3MWM5OWZl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
          <w:id w:val="-934666677"/>
          <w:placeholder>
            <w:docPart w:val="DefaultPlaceholder_-1854013440"/>
          </w:placeholder>
        </w:sdtPr>
        <w:sdtContent>
          <w:r w:rsidR="006877B5" w:rsidRPr="006877B5">
            <w:rPr>
              <w:rFonts w:cs="Times New Roman"/>
              <w:color w:val="000000"/>
              <w:szCs w:val="24"/>
            </w:rPr>
            <w:t>[6]</w:t>
          </w:r>
        </w:sdtContent>
      </w:sdt>
      <w:r w:rsidR="00723A3C">
        <w:rPr>
          <w:rFonts w:cs="Times New Roman"/>
          <w:color w:val="000000"/>
          <w:szCs w:val="24"/>
        </w:rPr>
        <w:t>,</w:t>
      </w:r>
      <w:r w:rsidR="00FD0F56">
        <w:rPr>
          <w:rFonts w:cs="Times New Roman"/>
          <w:color w:val="000000"/>
          <w:szCs w:val="24"/>
        </w:rPr>
        <w:t xml:space="preserve"> </w:t>
      </w:r>
      <w:r w:rsidR="00E220BC">
        <w:rPr>
          <w:rFonts w:cs="Times New Roman"/>
          <w:color w:val="000000"/>
          <w:szCs w:val="24"/>
        </w:rPr>
        <w:t xml:space="preserve">steel </w:t>
      </w:r>
      <w:r w:rsidR="00DB0A82">
        <w:rPr>
          <w:rFonts w:cs="Times New Roman"/>
          <w:color w:val="000000"/>
          <w:szCs w:val="24"/>
        </w:rPr>
        <w:t>was compared with aluminum and</w:t>
      </w:r>
      <w:r w:rsidR="00E220BC">
        <w:rPr>
          <w:rFonts w:cs="Times New Roman"/>
          <w:color w:val="000000"/>
          <w:szCs w:val="24"/>
        </w:rPr>
        <w:t xml:space="preserve"> </w:t>
      </w:r>
      <w:r w:rsidR="00093397">
        <w:rPr>
          <w:rFonts w:cs="Times New Roman"/>
          <w:color w:val="000000"/>
          <w:szCs w:val="24"/>
        </w:rPr>
        <w:t xml:space="preserve">CFRP-SMC </w:t>
      </w:r>
      <w:r w:rsidR="00DB0A82">
        <w:rPr>
          <w:rFonts w:cs="Times New Roman"/>
          <w:color w:val="000000"/>
          <w:szCs w:val="24"/>
        </w:rPr>
        <w:t xml:space="preserve">for use as a battery box material. </w:t>
      </w:r>
      <w:r w:rsidR="009B1E3F">
        <w:rPr>
          <w:rFonts w:cs="Times New Roman"/>
          <w:color w:val="000000"/>
          <w:szCs w:val="24"/>
        </w:rPr>
        <w:t xml:space="preserve">The researchers </w:t>
      </w:r>
      <w:r w:rsidR="00205502">
        <w:rPr>
          <w:rFonts w:cs="Times New Roman"/>
          <w:color w:val="000000"/>
          <w:szCs w:val="24"/>
        </w:rPr>
        <w:t xml:space="preserve">concluded that a </w:t>
      </w:r>
      <w:r w:rsidR="00C001D1">
        <w:rPr>
          <w:rFonts w:cs="Times New Roman"/>
          <w:color w:val="000000"/>
          <w:szCs w:val="24"/>
        </w:rPr>
        <w:t xml:space="preserve">CFRP-SMC </w:t>
      </w:r>
      <w:r w:rsidR="00205502">
        <w:rPr>
          <w:rFonts w:cs="Times New Roman"/>
          <w:color w:val="000000"/>
          <w:szCs w:val="24"/>
        </w:rPr>
        <w:t xml:space="preserve">battery box produces higher </w:t>
      </w:r>
      <w:r w:rsidR="007F4154">
        <w:rPr>
          <w:rFonts w:cs="Times New Roman"/>
          <w:color w:val="000000"/>
          <w:szCs w:val="24"/>
        </w:rPr>
        <w:t xml:space="preserve">carbon emissions during the production phase than both aluminum and steel boxes, and </w:t>
      </w:r>
      <w:r w:rsidR="0036180A">
        <w:rPr>
          <w:rFonts w:cs="Times New Roman"/>
          <w:color w:val="000000"/>
          <w:szCs w:val="24"/>
        </w:rPr>
        <w:t xml:space="preserve">it </w:t>
      </w:r>
      <w:r w:rsidR="006757D9">
        <w:rPr>
          <w:rFonts w:cs="Times New Roman"/>
          <w:color w:val="000000"/>
          <w:szCs w:val="24"/>
        </w:rPr>
        <w:t>is not</w:t>
      </w:r>
      <w:r w:rsidR="0036180A">
        <w:rPr>
          <w:rFonts w:cs="Times New Roman"/>
          <w:color w:val="000000"/>
          <w:szCs w:val="24"/>
        </w:rPr>
        <w:t xml:space="preserve"> until the box </w:t>
      </w:r>
      <w:r w:rsidR="00E156C5">
        <w:rPr>
          <w:rFonts w:cs="Times New Roman"/>
          <w:color w:val="000000"/>
          <w:szCs w:val="24"/>
        </w:rPr>
        <w:t>reaches its third or fourth use phase</w:t>
      </w:r>
      <w:r w:rsidR="0036180A">
        <w:rPr>
          <w:rFonts w:cs="Times New Roman"/>
          <w:color w:val="000000"/>
          <w:szCs w:val="24"/>
        </w:rPr>
        <w:t xml:space="preserve"> (approximately </w:t>
      </w:r>
      <w:r w:rsidR="00BB0D41">
        <w:rPr>
          <w:rFonts w:cs="Times New Roman"/>
          <w:color w:val="000000"/>
          <w:szCs w:val="24"/>
        </w:rPr>
        <w:t xml:space="preserve">670,000km) </w:t>
      </w:r>
      <w:r w:rsidR="00E156C5">
        <w:rPr>
          <w:rFonts w:cs="Times New Roman"/>
          <w:color w:val="000000"/>
          <w:szCs w:val="24"/>
        </w:rPr>
        <w:t xml:space="preserve">that </w:t>
      </w:r>
      <w:r w:rsidR="00C001D1">
        <w:rPr>
          <w:rFonts w:cs="Times New Roman"/>
          <w:color w:val="000000"/>
          <w:szCs w:val="24"/>
        </w:rPr>
        <w:t>CFRP-SMC</w:t>
      </w:r>
      <w:r w:rsidR="00952C32">
        <w:rPr>
          <w:rFonts w:cs="Times New Roman"/>
          <w:color w:val="000000"/>
          <w:szCs w:val="24"/>
        </w:rPr>
        <w:t xml:space="preserve"> becomes a more environmentally friendly option than </w:t>
      </w:r>
      <w:r w:rsidR="00C15CED">
        <w:rPr>
          <w:rFonts w:cs="Times New Roman"/>
          <w:color w:val="000000"/>
          <w:szCs w:val="24"/>
        </w:rPr>
        <w:t>both standard materials</w:t>
      </w:r>
      <w:r w:rsidR="00952C32">
        <w:rPr>
          <w:rFonts w:cs="Times New Roman"/>
          <w:color w:val="000000"/>
          <w:szCs w:val="24"/>
        </w:rPr>
        <w:t xml:space="preserve">. </w:t>
      </w:r>
      <w:r w:rsidR="00C15CED">
        <w:rPr>
          <w:rFonts w:cs="Times New Roman"/>
          <w:color w:val="000000"/>
          <w:szCs w:val="24"/>
        </w:rPr>
        <w:t>Evidently</w:t>
      </w:r>
      <w:r w:rsidR="00A37A64">
        <w:rPr>
          <w:rFonts w:cs="Times New Roman"/>
          <w:color w:val="000000"/>
          <w:szCs w:val="24"/>
        </w:rPr>
        <w:t xml:space="preserve">, the </w:t>
      </w:r>
      <w:r w:rsidR="00B91E46">
        <w:rPr>
          <w:rFonts w:cs="Times New Roman"/>
          <w:color w:val="000000"/>
          <w:szCs w:val="24"/>
        </w:rPr>
        <w:t xml:space="preserve">use-phase </w:t>
      </w:r>
      <w:r w:rsidR="002D1A0F">
        <w:rPr>
          <w:rFonts w:cs="Times New Roman"/>
          <w:color w:val="000000"/>
          <w:szCs w:val="24"/>
        </w:rPr>
        <w:t>GWP</w:t>
      </w:r>
      <w:r w:rsidR="00B91E46">
        <w:rPr>
          <w:rFonts w:cs="Times New Roman"/>
          <w:color w:val="000000"/>
          <w:szCs w:val="24"/>
        </w:rPr>
        <w:t xml:space="preserve"> savings from lightweighting with </w:t>
      </w:r>
      <w:r w:rsidR="00C001D1">
        <w:rPr>
          <w:rFonts w:cs="Times New Roman"/>
          <w:color w:val="000000"/>
          <w:szCs w:val="24"/>
        </w:rPr>
        <w:t>CFRP-SMC</w:t>
      </w:r>
      <w:r w:rsidR="002D1A0F">
        <w:rPr>
          <w:rFonts w:cs="Times New Roman"/>
          <w:color w:val="000000"/>
          <w:szCs w:val="24"/>
        </w:rPr>
        <w:t xml:space="preserve"> were offset by </w:t>
      </w:r>
      <w:r w:rsidR="00D70AA9">
        <w:rPr>
          <w:rFonts w:cs="Times New Roman"/>
          <w:color w:val="000000"/>
          <w:szCs w:val="24"/>
        </w:rPr>
        <w:t>the material’s</w:t>
      </w:r>
      <w:r w:rsidR="001A6F2E">
        <w:rPr>
          <w:rFonts w:cs="Times New Roman"/>
          <w:color w:val="000000"/>
          <w:szCs w:val="24"/>
        </w:rPr>
        <w:t xml:space="preserve"> </w:t>
      </w:r>
      <w:r w:rsidR="002D1A0F">
        <w:rPr>
          <w:rFonts w:cs="Times New Roman"/>
          <w:color w:val="000000"/>
          <w:szCs w:val="24"/>
        </w:rPr>
        <w:t>high production-phase emission</w:t>
      </w:r>
      <w:r w:rsidR="00B610B9">
        <w:rPr>
          <w:rFonts w:cs="Times New Roman"/>
          <w:color w:val="000000"/>
          <w:szCs w:val="24"/>
        </w:rPr>
        <w:t>s</w:t>
      </w:r>
      <w:r w:rsidR="00966159">
        <w:rPr>
          <w:rFonts w:cs="Times New Roman"/>
          <w:color w:val="000000"/>
          <w:szCs w:val="24"/>
        </w:rPr>
        <w:t xml:space="preserve">. </w:t>
      </w:r>
    </w:p>
    <w:p w14:paraId="7BB151BB" w14:textId="0BD6490C" w:rsidR="00BC4372" w:rsidRDefault="00FF201E" w:rsidP="00E351E4">
      <w:pPr>
        <w:ind w:firstLine="720"/>
        <w:rPr>
          <w:rFonts w:cs="Times New Roman"/>
          <w:color w:val="000000"/>
          <w:szCs w:val="24"/>
        </w:rPr>
      </w:pPr>
      <w:r>
        <w:rPr>
          <w:rFonts w:cs="Times New Roman"/>
          <w:color w:val="000000"/>
          <w:szCs w:val="24"/>
        </w:rPr>
        <w:t xml:space="preserve">While carbon fiber offers superior stiffness and </w:t>
      </w:r>
      <w:r w:rsidR="007A06D3">
        <w:rPr>
          <w:rFonts w:cs="Times New Roman"/>
          <w:color w:val="000000"/>
          <w:szCs w:val="24"/>
        </w:rPr>
        <w:t xml:space="preserve">tensile </w:t>
      </w:r>
      <w:r>
        <w:rPr>
          <w:rFonts w:cs="Times New Roman"/>
          <w:color w:val="000000"/>
          <w:szCs w:val="24"/>
        </w:rPr>
        <w:t xml:space="preserve">strength, </w:t>
      </w:r>
      <w:r w:rsidR="005430CD">
        <w:rPr>
          <w:rFonts w:cs="Times New Roman"/>
          <w:color w:val="000000"/>
          <w:szCs w:val="24"/>
        </w:rPr>
        <w:t>glass fiber</w:t>
      </w:r>
      <w:r w:rsidR="005467BF">
        <w:rPr>
          <w:rFonts w:cs="Times New Roman"/>
          <w:color w:val="000000"/>
          <w:szCs w:val="24"/>
        </w:rPr>
        <w:t>’s advantages include lower production-phase environmental impact</w:t>
      </w:r>
      <w:r w:rsidR="005C29B2">
        <w:rPr>
          <w:rFonts w:cs="Times New Roman"/>
          <w:color w:val="000000"/>
          <w:szCs w:val="24"/>
        </w:rPr>
        <w:t>, energy consumption,</w:t>
      </w:r>
      <w:r w:rsidR="00E37236">
        <w:rPr>
          <w:rFonts w:cs="Times New Roman"/>
          <w:color w:val="000000"/>
          <w:szCs w:val="24"/>
        </w:rPr>
        <w:t xml:space="preserve"> </w:t>
      </w:r>
      <w:r w:rsidR="005467BF">
        <w:rPr>
          <w:rFonts w:cs="Times New Roman"/>
          <w:color w:val="000000"/>
          <w:szCs w:val="24"/>
        </w:rPr>
        <w:t xml:space="preserve">and </w:t>
      </w:r>
      <w:r w:rsidR="0040262D">
        <w:rPr>
          <w:rFonts w:cs="Times New Roman"/>
          <w:color w:val="000000"/>
          <w:szCs w:val="24"/>
        </w:rPr>
        <w:t xml:space="preserve">significantly lower </w:t>
      </w:r>
      <w:r w:rsidR="005467BF">
        <w:rPr>
          <w:rFonts w:cs="Times New Roman"/>
          <w:color w:val="000000"/>
          <w:szCs w:val="24"/>
        </w:rPr>
        <w:t>cost</w:t>
      </w:r>
      <w:r w:rsidR="0040262D">
        <w:rPr>
          <w:rFonts w:cs="Times New Roman"/>
          <w:color w:val="000000"/>
          <w:szCs w:val="24"/>
        </w:rPr>
        <w:t xml:space="preserve"> as compared with carbon fiber</w:t>
      </w:r>
      <w:r w:rsidR="009B15BC">
        <w:rPr>
          <w:rFonts w:cs="Times New Roman"/>
          <w:color w:val="000000"/>
          <w:szCs w:val="24"/>
        </w:rPr>
        <w:t xml:space="preserve">, all </w:t>
      </w:r>
      <w:r w:rsidR="000F314F">
        <w:rPr>
          <w:rFonts w:cs="Times New Roman"/>
          <w:color w:val="000000"/>
          <w:szCs w:val="24"/>
        </w:rPr>
        <w:t xml:space="preserve">while maintaining </w:t>
      </w:r>
      <w:r w:rsidR="007A7ADD">
        <w:rPr>
          <w:rFonts w:cs="Times New Roman"/>
          <w:color w:val="000000"/>
          <w:szCs w:val="24"/>
        </w:rPr>
        <w:t>excellent</w:t>
      </w:r>
      <w:r w:rsidR="000F314F">
        <w:rPr>
          <w:rFonts w:cs="Times New Roman"/>
          <w:color w:val="000000"/>
          <w:szCs w:val="24"/>
        </w:rPr>
        <w:t xml:space="preserve"> mechanical properties (some of which can exceed those of carbon fiber) </w:t>
      </w:r>
      <w:sdt>
        <w:sdtPr>
          <w:rPr>
            <w:rFonts w:cs="Times New Roman"/>
            <w:color w:val="000000"/>
            <w:szCs w:val="24"/>
          </w:rPr>
          <w:tag w:val="MENDELEY_CITATION_v3_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"/>
          <w:id w:val="-302003577"/>
          <w:placeholder>
            <w:docPart w:val="DefaultPlaceholder_-1854013440"/>
          </w:placeholder>
        </w:sdtPr>
        <w:sdtContent>
          <w:r w:rsidR="006877B5" w:rsidRPr="006877B5">
            <w:rPr>
              <w:rFonts w:cs="Times New Roman"/>
              <w:color w:val="000000"/>
              <w:szCs w:val="24"/>
            </w:rPr>
            <w:t>[57]</w:t>
          </w:r>
        </w:sdtContent>
      </w:sdt>
      <w:r w:rsidR="0040262D">
        <w:rPr>
          <w:rFonts w:cs="Times New Roman"/>
          <w:color w:val="000000"/>
          <w:szCs w:val="24"/>
        </w:rPr>
        <w:t xml:space="preserve">. </w:t>
      </w:r>
      <w:proofErr w:type="spellStart"/>
      <w:r w:rsidR="0021247B">
        <w:rPr>
          <w:rFonts w:cs="Times New Roman"/>
          <w:color w:val="000000"/>
          <w:szCs w:val="24"/>
        </w:rPr>
        <w:t>Moutik</w:t>
      </w:r>
      <w:proofErr w:type="spellEnd"/>
      <w:r w:rsidR="0021247B">
        <w:rPr>
          <w:rFonts w:cs="Times New Roman"/>
          <w:color w:val="000000"/>
          <w:szCs w:val="24"/>
        </w:rPr>
        <w:t xml:space="preserve"> et al. (2024)</w:t>
      </w:r>
      <w:r w:rsidR="00BD72AC">
        <w:rPr>
          <w:rFonts w:cs="Times New Roman"/>
          <w:color w:val="000000"/>
          <w:szCs w:val="24"/>
        </w:rPr>
        <w:t xml:space="preserve"> </w:t>
      </w:r>
      <w:r w:rsidR="001E6B60">
        <w:rPr>
          <w:rFonts w:cs="Times New Roman"/>
          <w:color w:val="000000"/>
          <w:szCs w:val="24"/>
        </w:rPr>
        <w:t xml:space="preserve">compiled </w:t>
      </w:r>
      <w:r w:rsidR="00A81A0E">
        <w:rPr>
          <w:rFonts w:cs="Times New Roman"/>
          <w:color w:val="000000"/>
          <w:szCs w:val="24"/>
        </w:rPr>
        <w:t xml:space="preserve">LCA results for carbon fiber and glass fiber production from </w:t>
      </w:r>
      <w:r w:rsidR="003C3312">
        <w:rPr>
          <w:rFonts w:cs="Times New Roman"/>
          <w:color w:val="000000"/>
          <w:szCs w:val="24"/>
        </w:rPr>
        <w:t xml:space="preserve">several </w:t>
      </w:r>
      <w:r w:rsidR="00ED15A3">
        <w:rPr>
          <w:rFonts w:cs="Times New Roman"/>
          <w:color w:val="000000"/>
          <w:szCs w:val="24"/>
        </w:rPr>
        <w:t>main studies</w:t>
      </w:r>
      <w:r w:rsidR="00EF3AFC">
        <w:rPr>
          <w:rFonts w:cs="Times New Roman"/>
          <w:color w:val="000000"/>
          <w:szCs w:val="24"/>
        </w:rPr>
        <w:t xml:space="preserve"> and found </w:t>
      </w:r>
      <w:r w:rsidR="00CC0408">
        <w:rPr>
          <w:rFonts w:cs="Times New Roman"/>
          <w:color w:val="000000"/>
          <w:szCs w:val="24"/>
        </w:rPr>
        <w:t>the average GWP of carbon fiber to be 45.87</w:t>
      </w:r>
      <w:r w:rsidR="00FF510F">
        <w:rPr>
          <w:rFonts w:cs="Times New Roman"/>
          <w:color w:val="000000"/>
          <w:szCs w:val="24"/>
        </w:rPr>
        <w:t xml:space="preserve"> kg CO</w:t>
      </w:r>
      <w:r w:rsidR="00FF510F" w:rsidRPr="00CC7D49">
        <w:rPr>
          <w:rFonts w:cs="Times New Roman"/>
          <w:color w:val="000000"/>
          <w:szCs w:val="24"/>
          <w:vertAlign w:val="subscript"/>
        </w:rPr>
        <w:t>2</w:t>
      </w:r>
      <w:r w:rsidR="00FF510F">
        <w:rPr>
          <w:rFonts w:cs="Times New Roman"/>
          <w:color w:val="000000"/>
          <w:szCs w:val="24"/>
        </w:rPr>
        <w:t xml:space="preserve">-eq, while glass fiber GWP was </w:t>
      </w:r>
      <w:r w:rsidR="009B15BC">
        <w:rPr>
          <w:rFonts w:cs="Times New Roman"/>
          <w:color w:val="000000"/>
          <w:szCs w:val="24"/>
        </w:rPr>
        <w:t xml:space="preserve">significantly lower at </w:t>
      </w:r>
      <w:r w:rsidR="00FF510F">
        <w:rPr>
          <w:rFonts w:cs="Times New Roman"/>
          <w:color w:val="000000"/>
          <w:szCs w:val="24"/>
        </w:rPr>
        <w:t>1.18 kg CO</w:t>
      </w:r>
      <w:r w:rsidR="00FF510F" w:rsidRPr="00CC7D49">
        <w:rPr>
          <w:rFonts w:cs="Times New Roman"/>
          <w:color w:val="000000"/>
          <w:szCs w:val="24"/>
          <w:vertAlign w:val="subscript"/>
        </w:rPr>
        <w:t>2</w:t>
      </w:r>
      <w:r w:rsidR="00FF510F">
        <w:rPr>
          <w:rFonts w:cs="Times New Roman"/>
          <w:color w:val="000000"/>
          <w:szCs w:val="24"/>
        </w:rPr>
        <w:t xml:space="preserve">-eq. Likewise, </w:t>
      </w:r>
      <w:r w:rsidR="007A7DBA">
        <w:rPr>
          <w:rFonts w:cs="Times New Roman"/>
          <w:color w:val="000000"/>
          <w:szCs w:val="24"/>
        </w:rPr>
        <w:t xml:space="preserve">the study found the average energy consumption for </w:t>
      </w:r>
      <w:r w:rsidR="00C93A2D">
        <w:rPr>
          <w:rFonts w:cs="Times New Roman"/>
          <w:color w:val="000000"/>
          <w:szCs w:val="24"/>
        </w:rPr>
        <w:t>carbon</w:t>
      </w:r>
      <w:r w:rsidR="007A7DBA">
        <w:rPr>
          <w:rFonts w:cs="Times New Roman"/>
          <w:color w:val="000000"/>
          <w:szCs w:val="24"/>
        </w:rPr>
        <w:t xml:space="preserve"> fiber </w:t>
      </w:r>
      <w:r w:rsidR="00C93A2D">
        <w:rPr>
          <w:rFonts w:cs="Times New Roman"/>
          <w:color w:val="000000"/>
          <w:szCs w:val="24"/>
        </w:rPr>
        <w:t xml:space="preserve">and glass fiber </w:t>
      </w:r>
      <w:r w:rsidR="007A7DBA">
        <w:rPr>
          <w:rFonts w:cs="Times New Roman"/>
          <w:color w:val="000000"/>
          <w:szCs w:val="24"/>
        </w:rPr>
        <w:t xml:space="preserve">production to be </w:t>
      </w:r>
      <w:r w:rsidR="00C93A2D">
        <w:rPr>
          <w:rFonts w:cs="Times New Roman"/>
          <w:color w:val="000000"/>
          <w:szCs w:val="24"/>
        </w:rPr>
        <w:t xml:space="preserve">725.22 MJ and </w:t>
      </w:r>
      <w:r w:rsidR="007A7DBA">
        <w:rPr>
          <w:rFonts w:cs="Times New Roman"/>
          <w:color w:val="000000"/>
          <w:szCs w:val="24"/>
        </w:rPr>
        <w:t>28.95 MJ</w:t>
      </w:r>
      <w:r w:rsidR="00C93A2D">
        <w:rPr>
          <w:rFonts w:cs="Times New Roman"/>
          <w:color w:val="000000"/>
          <w:szCs w:val="24"/>
        </w:rPr>
        <w:t xml:space="preserve"> respectively</w:t>
      </w:r>
      <w:r w:rsidR="001950E3">
        <w:rPr>
          <w:rFonts w:cs="Times New Roman"/>
          <w:color w:val="000000"/>
          <w:szCs w:val="24"/>
        </w:rPr>
        <w:t xml:space="preserve"> </w:t>
      </w:r>
      <w:sdt>
        <w:sdtPr>
          <w:rPr>
            <w:rFonts w:cs="Times New Roman"/>
            <w:color w:val="000000"/>
            <w:szCs w:val="24"/>
          </w:rPr>
          <w:tag w:val="MENDELEY_CITATION_v3_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"/>
          <w:id w:val="1136520429"/>
          <w:placeholder>
            <w:docPart w:val="DefaultPlaceholder_-1854013440"/>
          </w:placeholder>
        </w:sdtPr>
        <w:sdtContent>
          <w:r w:rsidR="006877B5" w:rsidRPr="006877B5">
            <w:rPr>
              <w:rFonts w:cs="Times New Roman"/>
              <w:color w:val="000000"/>
              <w:szCs w:val="24"/>
            </w:rPr>
            <w:t>[29]</w:t>
          </w:r>
        </w:sdtContent>
      </w:sdt>
      <w:r w:rsidR="00C93A2D">
        <w:rPr>
          <w:rFonts w:cs="Times New Roman"/>
          <w:color w:val="000000"/>
          <w:szCs w:val="24"/>
        </w:rPr>
        <w:t>.</w:t>
      </w:r>
      <w:r w:rsidR="005C29B2">
        <w:rPr>
          <w:rFonts w:cs="Times New Roman"/>
          <w:color w:val="000000"/>
          <w:szCs w:val="24"/>
        </w:rPr>
        <w:t xml:space="preserve"> </w:t>
      </w:r>
      <w:r w:rsidR="00EC740A">
        <w:rPr>
          <w:rFonts w:cs="Times New Roman"/>
          <w:color w:val="000000"/>
          <w:szCs w:val="24"/>
        </w:rPr>
        <w:t xml:space="preserve">The energy and carbon emission reductions </w:t>
      </w:r>
      <w:r w:rsidR="00F77351">
        <w:rPr>
          <w:rFonts w:cs="Times New Roman"/>
          <w:color w:val="000000"/>
          <w:szCs w:val="24"/>
        </w:rPr>
        <w:t xml:space="preserve">of using glass fiber as opposed to carbon fiber make it an excellent choice for automotive applications. </w:t>
      </w:r>
      <w:r w:rsidR="00BD72AC">
        <w:rPr>
          <w:rFonts w:cs="Times New Roman"/>
          <w:color w:val="000000"/>
          <w:szCs w:val="24"/>
        </w:rPr>
        <w:t>From a cost standpoint, g</w:t>
      </w:r>
      <w:r w:rsidR="00FE61CA">
        <w:rPr>
          <w:rFonts w:cs="Times New Roman"/>
          <w:color w:val="000000"/>
          <w:szCs w:val="24"/>
        </w:rPr>
        <w:t xml:space="preserve">lass fiber </w:t>
      </w:r>
      <w:r w:rsidR="00F05699">
        <w:rPr>
          <w:rFonts w:cs="Times New Roman"/>
          <w:color w:val="000000"/>
          <w:szCs w:val="24"/>
        </w:rPr>
        <w:t xml:space="preserve">ranges </w:t>
      </w:r>
      <w:r w:rsidR="000D0518">
        <w:rPr>
          <w:rFonts w:cs="Times New Roman"/>
          <w:color w:val="000000"/>
          <w:szCs w:val="24"/>
        </w:rPr>
        <w:t>between $1</w:t>
      </w:r>
      <w:r w:rsidR="00F67A4A">
        <w:rPr>
          <w:rFonts w:cs="Times New Roman"/>
          <w:color w:val="000000"/>
          <w:szCs w:val="24"/>
        </w:rPr>
        <w:t>,</w:t>
      </w:r>
      <w:r w:rsidR="000D0518">
        <w:rPr>
          <w:rFonts w:cs="Times New Roman"/>
          <w:color w:val="000000"/>
          <w:szCs w:val="24"/>
        </w:rPr>
        <w:t>200 and $1</w:t>
      </w:r>
      <w:r w:rsidR="00F67A4A">
        <w:rPr>
          <w:rFonts w:cs="Times New Roman"/>
          <w:color w:val="000000"/>
          <w:szCs w:val="24"/>
        </w:rPr>
        <w:t>,</w:t>
      </w:r>
      <w:r w:rsidR="000D0518">
        <w:rPr>
          <w:rFonts w:cs="Times New Roman"/>
          <w:color w:val="000000"/>
          <w:szCs w:val="24"/>
        </w:rPr>
        <w:t>800 per to</w:t>
      </w:r>
      <w:r w:rsidR="004341B3">
        <w:rPr>
          <w:rFonts w:cs="Times New Roman"/>
          <w:color w:val="000000"/>
          <w:szCs w:val="24"/>
        </w:rPr>
        <w:t>n, while c</w:t>
      </w:r>
      <w:r w:rsidR="00F05699">
        <w:rPr>
          <w:rFonts w:cs="Times New Roman"/>
          <w:color w:val="000000"/>
          <w:szCs w:val="24"/>
        </w:rPr>
        <w:t>arbon fiber</w:t>
      </w:r>
      <w:r w:rsidR="00ED4052">
        <w:rPr>
          <w:rFonts w:cs="Times New Roman"/>
          <w:color w:val="000000"/>
          <w:szCs w:val="24"/>
        </w:rPr>
        <w:t>’s</w:t>
      </w:r>
      <w:r w:rsidR="00F05699">
        <w:rPr>
          <w:rFonts w:cs="Times New Roman"/>
          <w:color w:val="000000"/>
          <w:szCs w:val="24"/>
        </w:rPr>
        <w:t xml:space="preserve"> </w:t>
      </w:r>
      <w:r w:rsidR="000B06F6">
        <w:rPr>
          <w:rFonts w:cs="Times New Roman"/>
          <w:color w:val="000000"/>
          <w:szCs w:val="24"/>
        </w:rPr>
        <w:t>cost can reach $12,500 per ton</w:t>
      </w:r>
      <w:r w:rsidR="004341B3">
        <w:rPr>
          <w:rFonts w:cs="Times New Roman"/>
          <w:color w:val="000000"/>
          <w:szCs w:val="24"/>
        </w:rPr>
        <w:t>—</w:t>
      </w:r>
      <w:r w:rsidR="00B13F04">
        <w:rPr>
          <w:rFonts w:cs="Times New Roman"/>
          <w:color w:val="000000"/>
          <w:szCs w:val="24"/>
        </w:rPr>
        <w:t>roughly 7 times that of glass fiber</w:t>
      </w:r>
      <w:r w:rsidR="009B40F0">
        <w:rPr>
          <w:rFonts w:cs="Times New Roman"/>
          <w:color w:val="000000"/>
          <w:szCs w:val="24"/>
        </w:rPr>
        <w:t xml:space="preserve"> </w:t>
      </w:r>
      <w:sdt>
        <w:sdtPr>
          <w:rPr>
            <w:rFonts w:cs="Times New Roman"/>
            <w:color w:val="000000"/>
            <w:szCs w:val="24"/>
          </w:rPr>
          <w:tag w:val="MENDELEY_CITATION_v3_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"/>
          <w:id w:val="-219515545"/>
          <w:placeholder>
            <w:docPart w:val="DefaultPlaceholder_-1854013440"/>
          </w:placeholder>
        </w:sdtPr>
        <w:sdtContent>
          <w:r w:rsidR="006877B5" w:rsidRPr="006877B5">
            <w:rPr>
              <w:rFonts w:cs="Times New Roman"/>
              <w:color w:val="000000"/>
              <w:szCs w:val="24"/>
            </w:rPr>
            <w:t>[30]</w:t>
          </w:r>
        </w:sdtContent>
      </w:sdt>
      <w:r w:rsidR="004341B3">
        <w:rPr>
          <w:rFonts w:cs="Times New Roman"/>
          <w:color w:val="000000"/>
          <w:szCs w:val="24"/>
        </w:rPr>
        <w:t>.</w:t>
      </w:r>
      <w:r w:rsidR="00E37236">
        <w:rPr>
          <w:rFonts w:cs="Times New Roman"/>
          <w:color w:val="000000"/>
          <w:szCs w:val="24"/>
        </w:rPr>
        <w:t xml:space="preserve"> In the automotive </w:t>
      </w:r>
      <w:r w:rsidR="003D458A">
        <w:rPr>
          <w:rFonts w:cs="Times New Roman"/>
          <w:color w:val="000000"/>
          <w:szCs w:val="24"/>
        </w:rPr>
        <w:t>industry,</w:t>
      </w:r>
      <w:r w:rsidR="009B40F0">
        <w:rPr>
          <w:rFonts w:cs="Times New Roman"/>
          <w:color w:val="000000"/>
          <w:szCs w:val="24"/>
        </w:rPr>
        <w:t xml:space="preserve"> </w:t>
      </w:r>
      <w:r w:rsidR="00FE52B8">
        <w:rPr>
          <w:rFonts w:cs="Times New Roman"/>
          <w:color w:val="000000"/>
          <w:szCs w:val="24"/>
        </w:rPr>
        <w:t>where high production volumes are a given</w:t>
      </w:r>
      <w:r w:rsidR="001F5C0B">
        <w:rPr>
          <w:rFonts w:cs="Times New Roman"/>
          <w:color w:val="000000"/>
          <w:szCs w:val="24"/>
        </w:rPr>
        <w:t xml:space="preserve"> and </w:t>
      </w:r>
      <w:r w:rsidR="00646893">
        <w:rPr>
          <w:rFonts w:cs="Times New Roman"/>
          <w:color w:val="000000"/>
          <w:szCs w:val="24"/>
        </w:rPr>
        <w:t>manufacturing</w:t>
      </w:r>
      <w:r w:rsidR="001F5C0B">
        <w:rPr>
          <w:rFonts w:cs="Times New Roman"/>
          <w:color w:val="000000"/>
          <w:szCs w:val="24"/>
        </w:rPr>
        <w:t xml:space="preserve"> cost</w:t>
      </w:r>
      <w:r w:rsidR="00646893">
        <w:rPr>
          <w:rFonts w:cs="Times New Roman"/>
          <w:color w:val="000000"/>
          <w:szCs w:val="24"/>
        </w:rPr>
        <w:t>s</w:t>
      </w:r>
      <w:r w:rsidR="001F5C0B">
        <w:rPr>
          <w:rFonts w:cs="Times New Roman"/>
          <w:color w:val="000000"/>
          <w:szCs w:val="24"/>
        </w:rPr>
        <w:t xml:space="preserve"> can </w:t>
      </w:r>
      <w:r w:rsidR="00646893">
        <w:rPr>
          <w:rFonts w:cs="Times New Roman"/>
          <w:color w:val="000000"/>
          <w:szCs w:val="24"/>
        </w:rPr>
        <w:t xml:space="preserve">quickly </w:t>
      </w:r>
      <w:r w:rsidR="0099482B">
        <w:rPr>
          <w:rFonts w:cs="Times New Roman"/>
          <w:color w:val="000000"/>
          <w:szCs w:val="24"/>
        </w:rPr>
        <w:t>diminish</w:t>
      </w:r>
      <w:r w:rsidR="00DA21ED">
        <w:rPr>
          <w:rFonts w:cs="Times New Roman"/>
          <w:color w:val="000000"/>
          <w:szCs w:val="24"/>
        </w:rPr>
        <w:t xml:space="preserve"> company profits</w:t>
      </w:r>
      <w:r w:rsidR="00A10C43">
        <w:rPr>
          <w:rFonts w:cs="Times New Roman"/>
          <w:color w:val="000000"/>
          <w:szCs w:val="24"/>
        </w:rPr>
        <w:t xml:space="preserve">, </w:t>
      </w:r>
      <w:r w:rsidR="00602942">
        <w:rPr>
          <w:rFonts w:cs="Times New Roman"/>
          <w:color w:val="000000"/>
          <w:szCs w:val="24"/>
        </w:rPr>
        <w:t xml:space="preserve">identifying ways to reduce costs </w:t>
      </w:r>
      <w:r w:rsidR="00510BBD">
        <w:rPr>
          <w:rFonts w:cs="Times New Roman"/>
          <w:color w:val="000000"/>
          <w:szCs w:val="24"/>
        </w:rPr>
        <w:t xml:space="preserve">while </w:t>
      </w:r>
      <w:r w:rsidR="001A599D">
        <w:rPr>
          <w:rFonts w:cs="Times New Roman"/>
          <w:color w:val="000000"/>
          <w:szCs w:val="24"/>
        </w:rPr>
        <w:t xml:space="preserve">meeting design requirements is </w:t>
      </w:r>
      <w:r w:rsidR="00D40093">
        <w:rPr>
          <w:rFonts w:cs="Times New Roman"/>
          <w:color w:val="000000"/>
          <w:szCs w:val="24"/>
        </w:rPr>
        <w:t>crucial.</w:t>
      </w:r>
      <w:r w:rsidR="00740AB2">
        <w:rPr>
          <w:rFonts w:cs="Times New Roman"/>
          <w:color w:val="000000"/>
          <w:szCs w:val="24"/>
        </w:rPr>
        <w:t xml:space="preserve"> </w:t>
      </w:r>
    </w:p>
    <w:p w14:paraId="4A7F8114" w14:textId="5C255D91" w:rsidR="00E84950" w:rsidRDefault="00437618" w:rsidP="00E84950">
      <w:pPr>
        <w:pStyle w:val="Heading3"/>
      </w:pPr>
      <w:bookmarkStart w:id="112" w:name="_Toc193367469"/>
      <w:r>
        <w:lastRenderedPageBreak/>
        <w:t xml:space="preserve">Battery Box Manufacturing </w:t>
      </w:r>
      <w:r w:rsidR="00E84950">
        <w:t>Case Study</w:t>
      </w:r>
      <w:bookmarkEnd w:id="112"/>
    </w:p>
    <w:p w14:paraId="2DAA6599" w14:textId="4E5B4110" w:rsidR="0075365A" w:rsidRDefault="007B18C2" w:rsidP="00716D2E">
      <w:pPr>
        <w:ind w:firstLine="720"/>
      </w:pPr>
      <w:r>
        <w:t xml:space="preserve">Given that automotive components such as the EV battery and battery </w:t>
      </w:r>
      <w:r w:rsidR="009E4945">
        <w:t>enclosure</w:t>
      </w:r>
      <w:r>
        <w:t xml:space="preserve"> are produced in high volumes, it would be beneficial to identify the </w:t>
      </w:r>
      <w:r w:rsidR="0075365A">
        <w:t xml:space="preserve">total GWP reduction achieved in a high-volume production run of GFRP-SMC battery boxes as compared with steel and aluminum. </w:t>
      </w:r>
      <w:r w:rsidR="00A6280E">
        <w:t xml:space="preserve">For this case study, a production run </w:t>
      </w:r>
      <w:r w:rsidR="001843C0">
        <w:t xml:space="preserve">of 10,000 units </w:t>
      </w:r>
      <w:r w:rsidR="00D86245">
        <w:t xml:space="preserve">at a </w:t>
      </w:r>
      <w:r w:rsidR="00AD3B2E">
        <w:t>typical</w:t>
      </w:r>
      <w:r w:rsidR="00D86245">
        <w:t xml:space="preserve"> automotive manufacturing facility </w:t>
      </w:r>
      <w:r w:rsidR="001843C0">
        <w:t>was assumed. This</w:t>
      </w:r>
      <w:r w:rsidR="009C29A5">
        <w:t xml:space="preserve"> </w:t>
      </w:r>
      <w:r w:rsidR="00D86245">
        <w:t>quantity is</w:t>
      </w:r>
      <w:r w:rsidR="009C29A5">
        <w:t xml:space="preserve"> </w:t>
      </w:r>
      <w:r w:rsidR="00CF1259">
        <w:t>close</w:t>
      </w:r>
      <w:r w:rsidR="001843C0">
        <w:t xml:space="preserve"> to</w:t>
      </w:r>
      <w:r w:rsidR="00A63130">
        <w:t xml:space="preserve"> the number of Nissan Leaf</w:t>
      </w:r>
      <w:r w:rsidR="00CC51DC">
        <w:t xml:space="preserve"> </w:t>
      </w:r>
      <w:r w:rsidR="006816E1">
        <w:t>and</w:t>
      </w:r>
      <w:r w:rsidR="00CC51DC">
        <w:t xml:space="preserve"> Hyundai Ioniq</w:t>
      </w:r>
      <w:r w:rsidR="00E21D4E">
        <w:t xml:space="preserve"> 6</w:t>
      </w:r>
      <w:r w:rsidR="00CC51DC">
        <w:t xml:space="preserve"> EVs sold </w:t>
      </w:r>
      <w:r w:rsidR="00D86245">
        <w:t xml:space="preserve">in the U.S. </w:t>
      </w:r>
      <w:r w:rsidR="00CC51DC">
        <w:t>in 2024</w:t>
      </w:r>
      <w:r w:rsidR="00E21D4E">
        <w:t xml:space="preserve"> </w:t>
      </w:r>
      <w:sdt>
        <w:sdtPr>
          <w:rPr>
            <w:color w:val="000000"/>
          </w:rPr>
          <w:tag w:val="MENDELEY_CITATION_v3_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"/>
          <w:id w:val="-1679728623"/>
          <w:placeholder>
            <w:docPart w:val="DefaultPlaceholder_-1854013440"/>
          </w:placeholder>
        </w:sdtPr>
        <w:sdtContent>
          <w:r w:rsidR="006877B5" w:rsidRPr="006877B5">
            <w:rPr>
              <w:color w:val="000000"/>
            </w:rPr>
            <w:t>[104], [105]</w:t>
          </w:r>
        </w:sdtContent>
      </w:sdt>
      <w:r w:rsidR="00CC51DC">
        <w:t xml:space="preserve">, and is intended to replicate </w:t>
      </w:r>
      <w:r w:rsidR="0058683E">
        <w:t xml:space="preserve">the production of a single model year of </w:t>
      </w:r>
      <w:r w:rsidR="00CC51DC">
        <w:t>a</w:t>
      </w:r>
      <w:r w:rsidR="00717FA7">
        <w:t xml:space="preserve"> </w:t>
      </w:r>
      <w:r w:rsidR="0058683E">
        <w:t>medium-</w:t>
      </w:r>
      <w:r w:rsidR="006308FB">
        <w:t>sales-volume</w:t>
      </w:r>
      <w:r w:rsidR="0058683E">
        <w:t xml:space="preserve"> EV.</w:t>
      </w:r>
      <w:r w:rsidR="009C29A5">
        <w:t xml:space="preserve"> </w:t>
      </w:r>
      <w:r w:rsidR="00034FB4">
        <w:t>The</w:t>
      </w:r>
      <w:r w:rsidR="00D77ABC">
        <w:t xml:space="preserve"> </w:t>
      </w:r>
      <w:r w:rsidR="00C050EB">
        <w:t xml:space="preserve">battery box GWP values in </w:t>
      </w:r>
      <w:r w:rsidR="00910864" w:rsidRPr="003E77F7">
        <w:rPr>
          <w:b/>
          <w:bCs/>
        </w:rPr>
        <w:fldChar w:fldCharType="begin"/>
      </w:r>
      <w:r w:rsidR="00910864" w:rsidRPr="003E77F7">
        <w:rPr>
          <w:b/>
          <w:bCs/>
        </w:rPr>
        <w:instrText xml:space="preserve"> REF _Ref189219900 \h  \* MERGEFORMAT </w:instrText>
      </w:r>
      <w:r w:rsidR="00910864" w:rsidRPr="003E77F7">
        <w:rPr>
          <w:b/>
          <w:bCs/>
        </w:rPr>
      </w:r>
      <w:r w:rsidR="00910864" w:rsidRPr="003E77F7">
        <w:rPr>
          <w:b/>
          <w:bCs/>
        </w:rPr>
        <w:fldChar w:fldCharType="separate"/>
      </w:r>
      <w:r w:rsidR="009E39B2" w:rsidRPr="00B15634">
        <w:rPr>
          <w:b/>
          <w:bCs/>
        </w:rPr>
        <w:t xml:space="preserve">Figure </w:t>
      </w:r>
      <w:r w:rsidR="009E39B2">
        <w:rPr>
          <w:b/>
          <w:bCs/>
          <w:noProof/>
        </w:rPr>
        <w:t>11</w:t>
      </w:r>
      <w:r w:rsidR="00910864" w:rsidRPr="003E77F7">
        <w:rPr>
          <w:b/>
          <w:bCs/>
        </w:rPr>
        <w:fldChar w:fldCharType="end"/>
      </w:r>
      <w:r w:rsidR="00910864">
        <w:t xml:space="preserve"> above assume high-volume production</w:t>
      </w:r>
      <w:r w:rsidR="00AF068A">
        <w:t xml:space="preserve">, so no modifications are needed to the life cycle inventory values or assumptions. </w:t>
      </w:r>
      <w:r w:rsidR="0095636C">
        <w:t xml:space="preserve">The GWP values for each life cycle </w:t>
      </w:r>
      <w:r w:rsidR="00767E04">
        <w:t>stage,</w:t>
      </w:r>
      <w:r w:rsidR="0095636C">
        <w:t xml:space="preserve"> assuming a production volume of 10,000 units</w:t>
      </w:r>
      <w:r w:rsidR="00767E04">
        <w:t>,</w:t>
      </w:r>
      <w:r w:rsidR="0095636C">
        <w:t xml:space="preserve"> </w:t>
      </w:r>
      <w:r w:rsidR="008918F4">
        <w:t>are</w:t>
      </w:r>
      <w:r w:rsidR="0095636C">
        <w:t xml:space="preserve"> </w:t>
      </w:r>
      <w:r w:rsidR="008918F4">
        <w:t>listed</w:t>
      </w:r>
      <w:r w:rsidR="0095636C">
        <w:t xml:space="preserve"> in</w:t>
      </w:r>
      <w:r w:rsidR="0095636C" w:rsidRPr="0095636C">
        <w:t xml:space="preserve"> </w:t>
      </w:r>
      <w:r w:rsidR="0095636C" w:rsidRPr="003E77F7">
        <w:rPr>
          <w:b/>
          <w:bCs/>
        </w:rPr>
        <w:fldChar w:fldCharType="begin"/>
      </w:r>
      <w:r w:rsidR="0095636C" w:rsidRPr="003E77F7">
        <w:rPr>
          <w:b/>
          <w:bCs/>
        </w:rPr>
        <w:instrText xml:space="preserve"> REF _Ref189220024 \h  \* MERGEFORMAT </w:instrText>
      </w:r>
      <w:r w:rsidR="0095636C" w:rsidRPr="003E77F7">
        <w:rPr>
          <w:b/>
          <w:bCs/>
        </w:rPr>
      </w:r>
      <w:r w:rsidR="0095636C" w:rsidRPr="003E77F7">
        <w:rPr>
          <w:b/>
          <w:bCs/>
        </w:rPr>
        <w:fldChar w:fldCharType="separate"/>
      </w:r>
      <w:r w:rsidR="009E39B2" w:rsidRPr="006458EB">
        <w:rPr>
          <w:b/>
          <w:bCs/>
        </w:rPr>
        <w:t xml:space="preserve">Table </w:t>
      </w:r>
      <w:r w:rsidR="009E39B2">
        <w:rPr>
          <w:b/>
          <w:bCs/>
          <w:noProof/>
        </w:rPr>
        <w:t>10</w:t>
      </w:r>
      <w:r w:rsidR="0095636C" w:rsidRPr="003E77F7">
        <w:rPr>
          <w:b/>
          <w:bCs/>
        </w:rPr>
        <w:fldChar w:fldCharType="end"/>
      </w:r>
      <w:r w:rsidR="0095636C">
        <w:t>.</w:t>
      </w:r>
    </w:p>
    <w:p w14:paraId="1C530479" w14:textId="7B7E968B" w:rsidR="00A679B3" w:rsidRDefault="004C6E75" w:rsidP="009C74C5">
      <w:pPr>
        <w:ind w:firstLine="720"/>
      </w:pPr>
      <w:r>
        <w:t>The results indicate that</w:t>
      </w:r>
      <w:r w:rsidR="00767E04">
        <w:t>,</w:t>
      </w:r>
      <w:r>
        <w:t xml:space="preserve"> were </w:t>
      </w:r>
      <w:proofErr w:type="gramStart"/>
      <w:r>
        <w:t>a</w:t>
      </w:r>
      <w:r w:rsidR="00360612">
        <w:t>n EV manufacturer</w:t>
      </w:r>
      <w:proofErr w:type="gramEnd"/>
      <w:r w:rsidR="00360612">
        <w:t xml:space="preserve"> to </w:t>
      </w:r>
      <w:r w:rsidR="00BB0D9A">
        <w:t>change the material</w:t>
      </w:r>
      <w:r w:rsidR="00360612">
        <w:t xml:space="preserve"> of their battery boxes from aluminum to GFRP-SMC, </w:t>
      </w:r>
      <w:r w:rsidR="00BB0D9A">
        <w:t>th</w:t>
      </w:r>
      <w:r w:rsidR="0039448C">
        <w:t xml:space="preserve">is would result in a </w:t>
      </w:r>
      <w:r w:rsidR="00FE6167">
        <w:t>7.9 million kg CO2-eq</w:t>
      </w:r>
      <w:r w:rsidR="004B392D">
        <w:t xml:space="preserve"> reduction in carbon emissions</w:t>
      </w:r>
      <w:r w:rsidR="007E3094">
        <w:t xml:space="preserve"> across the production phase for 10,000 boxes. This corresponds with a </w:t>
      </w:r>
      <w:r w:rsidR="00E04D51">
        <w:t xml:space="preserve">65.6% decrease in </w:t>
      </w:r>
      <w:r w:rsidR="00546F8B">
        <w:t xml:space="preserve">production-phase </w:t>
      </w:r>
      <w:r w:rsidR="00E04D51">
        <w:t>GWP</w:t>
      </w:r>
      <w:r w:rsidR="007E11D5">
        <w:t>.</w:t>
      </w:r>
      <w:r w:rsidR="007E46C9">
        <w:t xml:space="preserve"> </w:t>
      </w:r>
      <w:r w:rsidR="00840DFB">
        <w:t xml:space="preserve">Total GWP reduction for all </w:t>
      </w:r>
      <w:r w:rsidR="001C09FC">
        <w:t xml:space="preserve">10,000 </w:t>
      </w:r>
      <w:r w:rsidR="00840DFB">
        <w:t xml:space="preserve">boxes </w:t>
      </w:r>
      <w:r w:rsidR="00911445">
        <w:t xml:space="preserve">across their entire lifecycle would also improve by </w:t>
      </w:r>
      <w:r w:rsidR="00F82E43">
        <w:t xml:space="preserve">3.9%, or </w:t>
      </w:r>
      <w:r w:rsidR="00074F4F">
        <w:t>3.7 million kg CO2-eq.</w:t>
      </w:r>
      <w:r w:rsidR="00F46BB2">
        <w:t xml:space="preserve"> </w:t>
      </w:r>
      <w:r w:rsidR="00A45E65">
        <w:t xml:space="preserve">Switching from steel to GFRP-SMC </w:t>
      </w:r>
      <w:r w:rsidR="00105805">
        <w:t>shows slightly different results, with an</w:t>
      </w:r>
      <w:r w:rsidR="00A45E65">
        <w:t xml:space="preserve"> increase </w:t>
      </w:r>
      <w:r w:rsidR="00105805">
        <w:t>in production stage emissions. However, w</w:t>
      </w:r>
      <w:r w:rsidR="008B344E">
        <w:t xml:space="preserve">ith a </w:t>
      </w:r>
      <w:r w:rsidR="00DF3821">
        <w:t>17</w:t>
      </w:r>
      <w:r w:rsidR="008B344E">
        <w:t>% reduction in use-phase emissions through lightweighting</w:t>
      </w:r>
      <w:r w:rsidR="00BB4865">
        <w:t>,</w:t>
      </w:r>
      <w:r w:rsidR="008B344E">
        <w:t xml:space="preserve"> the </w:t>
      </w:r>
      <w:r w:rsidR="00443167">
        <w:t xml:space="preserve">overall lifecycle GWP would decrease by </w:t>
      </w:r>
      <w:r w:rsidR="008B344E">
        <w:t>13.2%.</w:t>
      </w:r>
      <w:r w:rsidR="006B37E5">
        <w:t xml:space="preserve"> These are significant emission reductions that would help automotive manufacturer</w:t>
      </w:r>
      <w:r w:rsidR="00105805">
        <w:t>s</w:t>
      </w:r>
      <w:r w:rsidR="006B37E5">
        <w:t xml:space="preserve"> get closer to</w:t>
      </w:r>
      <w:r w:rsidR="00767E04">
        <w:t xml:space="preserve"> their</w:t>
      </w:r>
      <w:r w:rsidR="006B37E5">
        <w:t xml:space="preserve"> carbon</w:t>
      </w:r>
      <w:r w:rsidR="00767E04">
        <w:t xml:space="preserve"> emission goals</w:t>
      </w:r>
      <w:r w:rsidR="00E71697">
        <w:t>.</w:t>
      </w:r>
    </w:p>
    <w:p w14:paraId="70866BAC" w14:textId="006170CB" w:rsidR="005B5ADF" w:rsidRDefault="005B5ADF" w:rsidP="004C3DB9">
      <w:pPr>
        <w:pStyle w:val="Heading3"/>
      </w:pPr>
      <w:bookmarkStart w:id="113" w:name="_Toc193367470"/>
      <w:r>
        <w:t>Limitations Due to Data Uncertainty</w:t>
      </w:r>
      <w:bookmarkEnd w:id="113"/>
    </w:p>
    <w:p w14:paraId="2193574B" w14:textId="3C3016A0" w:rsidR="000B3AB4" w:rsidRDefault="001A5EEA" w:rsidP="00F92B19">
      <w:r>
        <w:tab/>
      </w:r>
      <w:r w:rsidR="00223E67">
        <w:t>LCAs</w:t>
      </w:r>
      <w:r>
        <w:t xml:space="preserve"> </w:t>
      </w:r>
      <w:r w:rsidR="00DD33D5">
        <w:t xml:space="preserve">inherently </w:t>
      </w:r>
      <w:r w:rsidR="001C6486">
        <w:t xml:space="preserve">contain </w:t>
      </w:r>
      <w:r w:rsidR="00EC6E9E">
        <w:t xml:space="preserve">some </w:t>
      </w:r>
      <w:r w:rsidR="001C6486">
        <w:t>uncertainty in their inventory data</w:t>
      </w:r>
      <w:r w:rsidR="00520CF0">
        <w:t xml:space="preserve"> </w:t>
      </w:r>
      <w:r w:rsidR="00EC6E9E">
        <w:t xml:space="preserve">due to data collection methods, </w:t>
      </w:r>
      <w:r w:rsidR="008170DF">
        <w:t>simplifying assumptions, data variability with time and location,</w:t>
      </w:r>
      <w:r w:rsidR="00520CF0">
        <w:t xml:space="preserve"> </w:t>
      </w:r>
      <w:r w:rsidR="00714B62">
        <w:t xml:space="preserve">availability of up-to-date inventory data, </w:t>
      </w:r>
      <w:r w:rsidR="00520CF0">
        <w:t>and other</w:t>
      </w:r>
      <w:r w:rsidR="00461FC8">
        <w:t>s</w:t>
      </w:r>
      <w:r w:rsidR="00520CF0">
        <w:t>.</w:t>
      </w:r>
      <w:r w:rsidR="00CC1532">
        <w:t xml:space="preserve"> </w:t>
      </w:r>
      <w:r w:rsidR="004F5BD6">
        <w:t xml:space="preserve">To </w:t>
      </w:r>
      <w:r w:rsidR="00954CE4">
        <w:t xml:space="preserve">mitigate these uncertainties and </w:t>
      </w:r>
      <w:r w:rsidR="00305B2F">
        <w:t>ensure</w:t>
      </w:r>
      <w:r w:rsidR="00954CE4">
        <w:t xml:space="preserve"> quality LCA results, </w:t>
      </w:r>
      <w:r w:rsidR="00494ED8">
        <w:t xml:space="preserve">inventory data used should be </w:t>
      </w:r>
      <w:r w:rsidR="00791BF6">
        <w:t>selected from reputable</w:t>
      </w:r>
      <w:r w:rsidR="00FC35CE">
        <w:t>, updated</w:t>
      </w:r>
      <w:r w:rsidR="00791BF6">
        <w:t xml:space="preserve"> databases</w:t>
      </w:r>
      <w:r w:rsidR="00DD5E85">
        <w:t xml:space="preserve">. </w:t>
      </w:r>
      <w:r w:rsidR="00E321A4">
        <w:t xml:space="preserve">In this study, </w:t>
      </w:r>
      <w:r w:rsidR="00A11FFB">
        <w:t>inventory data from the Ecoinvent 3.0, USLCI, and Industry Data 2.0 databases were used to model the production, use, and EOL stages</w:t>
      </w:r>
      <w:r w:rsidR="001A3B82">
        <w:t xml:space="preserve">. </w:t>
      </w:r>
      <w:r w:rsidR="00771914">
        <w:t xml:space="preserve">While these databases are reputable sources, </w:t>
      </w:r>
      <w:r w:rsidR="00DA6CF6">
        <w:t xml:space="preserve">some </w:t>
      </w:r>
      <w:r w:rsidR="00F357D1">
        <w:t>Ecoinvent datasets</w:t>
      </w:r>
      <w:r w:rsidR="00DA6CF6">
        <w:t xml:space="preserve"> </w:t>
      </w:r>
      <w:r w:rsidR="009223C7">
        <w:t>used to model the production phase were</w:t>
      </w:r>
      <w:r w:rsidR="00185F40">
        <w:t xml:space="preserve"> not updated when transferring from Ecoinvent 2.0 to </w:t>
      </w:r>
      <w:r w:rsidR="00E824E8">
        <w:t>3.0 and</w:t>
      </w:r>
      <w:r w:rsidR="00185F40">
        <w:t xml:space="preserve"> may contain </w:t>
      </w:r>
      <w:r w:rsidR="00E717B5">
        <w:t>outdated information.</w:t>
      </w:r>
      <w:r w:rsidR="0039627B">
        <w:t xml:space="preserve"> </w:t>
      </w:r>
    </w:p>
    <w:p w14:paraId="1A21A4D8" w14:textId="77777777" w:rsidR="001C2B3A" w:rsidRPr="006458EB" w:rsidRDefault="001C2B3A" w:rsidP="001C2B3A">
      <w:pPr>
        <w:pStyle w:val="Caption"/>
        <w:keepNext/>
        <w:spacing w:after="240"/>
        <w:jc w:val="left"/>
        <w:rPr>
          <w:sz w:val="24"/>
          <w:szCs w:val="22"/>
        </w:rPr>
      </w:pPr>
      <w:bookmarkStart w:id="114" w:name="_Ref189220024"/>
      <w:bookmarkStart w:id="115" w:name="_Toc194910153"/>
      <w:r w:rsidRPr="006458EB">
        <w:rPr>
          <w:b/>
          <w:bCs/>
          <w:sz w:val="24"/>
          <w:szCs w:val="22"/>
        </w:rPr>
        <w:lastRenderedPageBreak/>
        <w:t xml:space="preserve">Table </w:t>
      </w:r>
      <w:r w:rsidRPr="006458EB">
        <w:rPr>
          <w:b/>
          <w:bCs/>
          <w:sz w:val="24"/>
          <w:szCs w:val="22"/>
        </w:rPr>
        <w:fldChar w:fldCharType="begin"/>
      </w:r>
      <w:r w:rsidRPr="006458EB">
        <w:rPr>
          <w:b/>
          <w:bCs/>
          <w:sz w:val="24"/>
          <w:szCs w:val="22"/>
        </w:rPr>
        <w:instrText xml:space="preserve"> SEQ Table \* ARABIC </w:instrText>
      </w:r>
      <w:r w:rsidRPr="006458EB">
        <w:rPr>
          <w:b/>
          <w:bCs/>
          <w:sz w:val="24"/>
          <w:szCs w:val="22"/>
        </w:rPr>
        <w:fldChar w:fldCharType="separate"/>
      </w:r>
      <w:r>
        <w:rPr>
          <w:b/>
          <w:bCs/>
          <w:noProof/>
          <w:sz w:val="24"/>
          <w:szCs w:val="22"/>
        </w:rPr>
        <w:t>10</w:t>
      </w:r>
      <w:r w:rsidRPr="006458EB">
        <w:rPr>
          <w:b/>
          <w:bCs/>
          <w:sz w:val="24"/>
          <w:szCs w:val="22"/>
        </w:rPr>
        <w:fldChar w:fldCharType="end"/>
      </w:r>
      <w:bookmarkEnd w:id="114"/>
      <w:r w:rsidRPr="006458EB">
        <w:rPr>
          <w:b/>
          <w:bCs/>
          <w:sz w:val="24"/>
          <w:szCs w:val="22"/>
        </w:rPr>
        <w:t>.</w:t>
      </w:r>
      <w:r w:rsidRPr="006458EB">
        <w:rPr>
          <w:sz w:val="24"/>
          <w:szCs w:val="22"/>
        </w:rPr>
        <w:t xml:space="preserve"> Comparison of GWP values resulting from the production, use, and EOL of 10,000 battery boxes.</w:t>
      </w:r>
      <w:bookmarkEnd w:id="115"/>
    </w:p>
    <w:tbl>
      <w:tblPr>
        <w:tblW w:w="8399" w:type="dxa"/>
        <w:jc w:val="center"/>
        <w:tblLook w:val="04A0" w:firstRow="1" w:lastRow="0" w:firstColumn="1" w:lastColumn="0" w:noHBand="0" w:noVBand="1"/>
      </w:tblPr>
      <w:tblGrid>
        <w:gridCol w:w="2071"/>
        <w:gridCol w:w="2077"/>
        <w:gridCol w:w="2181"/>
        <w:gridCol w:w="2070"/>
      </w:tblGrid>
      <w:tr w:rsidR="001C2B3A" w:rsidRPr="006458EB" w14:paraId="64DB60D2" w14:textId="77777777" w:rsidTr="00354964">
        <w:trPr>
          <w:trHeight w:val="358"/>
          <w:jc w:val="center"/>
        </w:trPr>
        <w:tc>
          <w:tcPr>
            <w:tcW w:w="8399" w:type="dxa"/>
            <w:gridSpan w:val="4"/>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17BDBBD4" w14:textId="77777777" w:rsidR="001C2B3A" w:rsidRPr="006458EB" w:rsidRDefault="001C2B3A" w:rsidP="00354964">
            <w:pPr>
              <w:spacing w:line="240" w:lineRule="auto"/>
              <w:jc w:val="center"/>
              <w:rPr>
                <w:rFonts w:eastAsia="Times New Roman" w:cs="Times New Roman"/>
                <w:b/>
                <w:bCs/>
                <w:color w:val="000000"/>
                <w:szCs w:val="24"/>
              </w:rPr>
            </w:pPr>
            <w:proofErr w:type="gramStart"/>
            <w:r w:rsidRPr="006458EB">
              <w:rPr>
                <w:rFonts w:eastAsia="Times New Roman" w:cs="Times New Roman"/>
                <w:b/>
                <w:bCs/>
                <w:color w:val="000000"/>
                <w:szCs w:val="24"/>
              </w:rPr>
              <w:t>GWP of</w:t>
            </w:r>
            <w:proofErr w:type="gramEnd"/>
            <w:r w:rsidRPr="006458EB">
              <w:rPr>
                <w:rFonts w:eastAsia="Times New Roman" w:cs="Times New Roman"/>
                <w:b/>
                <w:bCs/>
                <w:color w:val="000000"/>
                <w:szCs w:val="24"/>
              </w:rPr>
              <w:t xml:space="preserve"> Producing 10,000 Units (kg CO2-eq)</w:t>
            </w:r>
          </w:p>
        </w:tc>
      </w:tr>
      <w:tr w:rsidR="001C2B3A" w:rsidRPr="009E5DEE" w14:paraId="069209FC" w14:textId="77777777" w:rsidTr="00354964">
        <w:trPr>
          <w:trHeight w:val="358"/>
          <w:jc w:val="center"/>
        </w:trPr>
        <w:tc>
          <w:tcPr>
            <w:tcW w:w="2071" w:type="dxa"/>
            <w:tcBorders>
              <w:top w:val="nil"/>
              <w:left w:val="single" w:sz="4" w:space="0" w:color="auto"/>
              <w:bottom w:val="single" w:sz="4" w:space="0" w:color="auto"/>
              <w:right w:val="single" w:sz="4" w:space="0" w:color="auto"/>
            </w:tcBorders>
            <w:shd w:val="clear" w:color="000000" w:fill="D0D0D0"/>
            <w:noWrap/>
            <w:vAlign w:val="center"/>
            <w:hideMark/>
          </w:tcPr>
          <w:p w14:paraId="4F1E49F4" w14:textId="77777777" w:rsidR="001C2B3A" w:rsidRPr="006458EB" w:rsidRDefault="001C2B3A" w:rsidP="00354964">
            <w:pPr>
              <w:spacing w:line="240" w:lineRule="auto"/>
              <w:rPr>
                <w:rFonts w:eastAsia="Times New Roman" w:cs="Times New Roman"/>
                <w:b/>
                <w:bCs/>
                <w:color w:val="000000"/>
                <w:szCs w:val="24"/>
              </w:rPr>
            </w:pPr>
            <w:r w:rsidRPr="009E5DEE">
              <w:rPr>
                <w:rFonts w:eastAsia="Times New Roman" w:cs="Times New Roman"/>
                <w:b/>
                <w:bCs/>
                <w:color w:val="000000"/>
                <w:szCs w:val="24"/>
              </w:rPr>
              <w:t xml:space="preserve">Life Cycle </w:t>
            </w:r>
            <w:r w:rsidRPr="006458EB">
              <w:rPr>
                <w:rFonts w:eastAsia="Times New Roman" w:cs="Times New Roman"/>
                <w:b/>
                <w:bCs/>
                <w:color w:val="000000"/>
                <w:szCs w:val="24"/>
              </w:rPr>
              <w:t>Phase</w:t>
            </w:r>
          </w:p>
        </w:tc>
        <w:tc>
          <w:tcPr>
            <w:tcW w:w="2077" w:type="dxa"/>
            <w:tcBorders>
              <w:top w:val="nil"/>
              <w:left w:val="nil"/>
              <w:bottom w:val="single" w:sz="4" w:space="0" w:color="auto"/>
              <w:right w:val="single" w:sz="4" w:space="0" w:color="auto"/>
            </w:tcBorders>
            <w:shd w:val="clear" w:color="000000" w:fill="A6C9EC"/>
            <w:noWrap/>
            <w:vAlign w:val="center"/>
            <w:hideMark/>
          </w:tcPr>
          <w:p w14:paraId="58080489" w14:textId="77777777" w:rsidR="001C2B3A" w:rsidRPr="006458EB" w:rsidRDefault="001C2B3A" w:rsidP="00354964">
            <w:pPr>
              <w:spacing w:line="240" w:lineRule="auto"/>
              <w:jc w:val="center"/>
              <w:rPr>
                <w:rFonts w:eastAsia="Times New Roman" w:cs="Times New Roman"/>
                <w:b/>
                <w:bCs/>
                <w:color w:val="000000"/>
                <w:szCs w:val="24"/>
              </w:rPr>
            </w:pPr>
            <w:r w:rsidRPr="006458EB">
              <w:rPr>
                <w:rFonts w:eastAsia="Times New Roman" w:cs="Times New Roman"/>
                <w:b/>
                <w:bCs/>
                <w:color w:val="000000"/>
                <w:szCs w:val="24"/>
              </w:rPr>
              <w:t>Steel</w:t>
            </w:r>
          </w:p>
        </w:tc>
        <w:tc>
          <w:tcPr>
            <w:tcW w:w="2181" w:type="dxa"/>
            <w:tcBorders>
              <w:top w:val="nil"/>
              <w:left w:val="nil"/>
              <w:bottom w:val="single" w:sz="4" w:space="0" w:color="auto"/>
              <w:right w:val="single" w:sz="4" w:space="0" w:color="auto"/>
            </w:tcBorders>
            <w:shd w:val="clear" w:color="000000" w:fill="F7C7AC"/>
            <w:noWrap/>
            <w:vAlign w:val="center"/>
            <w:hideMark/>
          </w:tcPr>
          <w:p w14:paraId="46A2CF04" w14:textId="77777777" w:rsidR="001C2B3A" w:rsidRPr="006458EB" w:rsidRDefault="001C2B3A" w:rsidP="00354964">
            <w:pPr>
              <w:spacing w:line="240" w:lineRule="auto"/>
              <w:jc w:val="center"/>
              <w:rPr>
                <w:rFonts w:eastAsia="Times New Roman" w:cs="Times New Roman"/>
                <w:b/>
                <w:bCs/>
                <w:color w:val="000000"/>
                <w:szCs w:val="24"/>
              </w:rPr>
            </w:pPr>
            <w:r w:rsidRPr="006458EB">
              <w:rPr>
                <w:rFonts w:eastAsia="Times New Roman" w:cs="Times New Roman"/>
                <w:b/>
                <w:bCs/>
                <w:color w:val="000000"/>
                <w:szCs w:val="24"/>
              </w:rPr>
              <w:t>Aluminum</w:t>
            </w:r>
          </w:p>
        </w:tc>
        <w:tc>
          <w:tcPr>
            <w:tcW w:w="2069" w:type="dxa"/>
            <w:tcBorders>
              <w:top w:val="nil"/>
              <w:left w:val="nil"/>
              <w:bottom w:val="single" w:sz="4" w:space="0" w:color="auto"/>
              <w:right w:val="single" w:sz="4" w:space="0" w:color="auto"/>
            </w:tcBorders>
            <w:shd w:val="clear" w:color="000000" w:fill="B5E6A2"/>
            <w:noWrap/>
            <w:vAlign w:val="center"/>
            <w:hideMark/>
          </w:tcPr>
          <w:p w14:paraId="6EEC9EB9" w14:textId="77777777" w:rsidR="001C2B3A" w:rsidRPr="006458EB" w:rsidRDefault="001C2B3A" w:rsidP="00354964">
            <w:pPr>
              <w:spacing w:line="240" w:lineRule="auto"/>
              <w:jc w:val="center"/>
              <w:rPr>
                <w:rFonts w:eastAsia="Times New Roman" w:cs="Times New Roman"/>
                <w:b/>
                <w:bCs/>
                <w:color w:val="000000"/>
                <w:szCs w:val="24"/>
              </w:rPr>
            </w:pPr>
            <w:r w:rsidRPr="006458EB">
              <w:rPr>
                <w:rFonts w:eastAsia="Times New Roman" w:cs="Times New Roman"/>
                <w:b/>
                <w:bCs/>
                <w:color w:val="000000"/>
                <w:szCs w:val="24"/>
              </w:rPr>
              <w:t>GFRP-SMC</w:t>
            </w:r>
          </w:p>
        </w:tc>
      </w:tr>
      <w:tr w:rsidR="001C2B3A" w:rsidRPr="009E5DEE" w14:paraId="68743D56" w14:textId="77777777" w:rsidTr="00354964">
        <w:trPr>
          <w:trHeight w:val="358"/>
          <w:jc w:val="center"/>
        </w:trPr>
        <w:tc>
          <w:tcPr>
            <w:tcW w:w="2071" w:type="dxa"/>
            <w:tcBorders>
              <w:top w:val="nil"/>
              <w:left w:val="single" w:sz="4" w:space="0" w:color="auto"/>
              <w:bottom w:val="nil"/>
              <w:right w:val="single" w:sz="4" w:space="0" w:color="auto"/>
            </w:tcBorders>
            <w:shd w:val="clear" w:color="auto" w:fill="auto"/>
            <w:noWrap/>
            <w:vAlign w:val="center"/>
            <w:hideMark/>
          </w:tcPr>
          <w:p w14:paraId="2B95B5E1" w14:textId="77777777" w:rsidR="001C2B3A" w:rsidRPr="006458EB" w:rsidRDefault="001C2B3A" w:rsidP="00354964">
            <w:pPr>
              <w:spacing w:line="240" w:lineRule="auto"/>
              <w:rPr>
                <w:rFonts w:eastAsia="Times New Roman" w:cs="Times New Roman"/>
                <w:color w:val="000000"/>
                <w:szCs w:val="24"/>
              </w:rPr>
            </w:pPr>
            <w:r w:rsidRPr="006458EB">
              <w:rPr>
                <w:rFonts w:eastAsia="Times New Roman" w:cs="Times New Roman"/>
                <w:color w:val="000000"/>
                <w:szCs w:val="24"/>
              </w:rPr>
              <w:t>Production</w:t>
            </w:r>
          </w:p>
        </w:tc>
        <w:tc>
          <w:tcPr>
            <w:tcW w:w="2077" w:type="dxa"/>
            <w:tcBorders>
              <w:top w:val="nil"/>
              <w:left w:val="nil"/>
              <w:bottom w:val="nil"/>
              <w:right w:val="single" w:sz="4" w:space="0" w:color="auto"/>
            </w:tcBorders>
            <w:shd w:val="clear" w:color="auto" w:fill="auto"/>
            <w:noWrap/>
            <w:vAlign w:val="center"/>
            <w:hideMark/>
          </w:tcPr>
          <w:p w14:paraId="296F4E75"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2,979,410</w:t>
            </w:r>
          </w:p>
        </w:tc>
        <w:tc>
          <w:tcPr>
            <w:tcW w:w="2181" w:type="dxa"/>
            <w:tcBorders>
              <w:top w:val="nil"/>
              <w:left w:val="nil"/>
              <w:bottom w:val="nil"/>
              <w:right w:val="single" w:sz="4" w:space="0" w:color="auto"/>
            </w:tcBorders>
            <w:shd w:val="clear" w:color="auto" w:fill="auto"/>
            <w:noWrap/>
            <w:vAlign w:val="center"/>
            <w:hideMark/>
          </w:tcPr>
          <w:p w14:paraId="2E21B08D"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12,118,507</w:t>
            </w:r>
          </w:p>
        </w:tc>
        <w:tc>
          <w:tcPr>
            <w:tcW w:w="2069" w:type="dxa"/>
            <w:tcBorders>
              <w:top w:val="nil"/>
              <w:left w:val="nil"/>
              <w:bottom w:val="nil"/>
              <w:right w:val="single" w:sz="4" w:space="0" w:color="auto"/>
            </w:tcBorders>
            <w:shd w:val="clear" w:color="auto" w:fill="auto"/>
            <w:noWrap/>
            <w:vAlign w:val="center"/>
            <w:hideMark/>
          </w:tcPr>
          <w:p w14:paraId="5D7EE717"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4,173,029</w:t>
            </w:r>
          </w:p>
        </w:tc>
      </w:tr>
      <w:tr w:rsidR="001C2B3A" w:rsidRPr="009E5DEE" w14:paraId="5039349F" w14:textId="77777777" w:rsidTr="00354964">
        <w:trPr>
          <w:trHeight w:val="307"/>
          <w:jc w:val="center"/>
        </w:trPr>
        <w:tc>
          <w:tcPr>
            <w:tcW w:w="2071" w:type="dxa"/>
            <w:tcBorders>
              <w:top w:val="nil"/>
              <w:left w:val="single" w:sz="4" w:space="0" w:color="auto"/>
              <w:bottom w:val="nil"/>
              <w:right w:val="single" w:sz="4" w:space="0" w:color="auto"/>
            </w:tcBorders>
            <w:shd w:val="clear" w:color="auto" w:fill="auto"/>
            <w:noWrap/>
            <w:vAlign w:val="center"/>
            <w:hideMark/>
          </w:tcPr>
          <w:p w14:paraId="4E62003B" w14:textId="77777777" w:rsidR="001C2B3A" w:rsidRPr="006458EB" w:rsidRDefault="001C2B3A" w:rsidP="00354964">
            <w:pPr>
              <w:spacing w:line="240" w:lineRule="auto"/>
              <w:rPr>
                <w:rFonts w:eastAsia="Times New Roman" w:cs="Times New Roman"/>
                <w:color w:val="000000"/>
                <w:szCs w:val="24"/>
              </w:rPr>
            </w:pPr>
            <w:r w:rsidRPr="006458EB">
              <w:rPr>
                <w:rFonts w:eastAsia="Times New Roman" w:cs="Times New Roman"/>
                <w:color w:val="000000"/>
                <w:szCs w:val="24"/>
              </w:rPr>
              <w:t>Use</w:t>
            </w:r>
          </w:p>
        </w:tc>
        <w:tc>
          <w:tcPr>
            <w:tcW w:w="2077" w:type="dxa"/>
            <w:tcBorders>
              <w:top w:val="nil"/>
              <w:left w:val="nil"/>
              <w:bottom w:val="nil"/>
              <w:right w:val="single" w:sz="4" w:space="0" w:color="auto"/>
            </w:tcBorders>
            <w:shd w:val="clear" w:color="auto" w:fill="auto"/>
            <w:noWrap/>
            <w:vAlign w:val="center"/>
            <w:hideMark/>
          </w:tcPr>
          <w:p w14:paraId="20AFB82B"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105,182,214</w:t>
            </w:r>
          </w:p>
        </w:tc>
        <w:tc>
          <w:tcPr>
            <w:tcW w:w="2181" w:type="dxa"/>
            <w:tcBorders>
              <w:top w:val="nil"/>
              <w:left w:val="nil"/>
              <w:bottom w:val="nil"/>
              <w:right w:val="single" w:sz="4" w:space="0" w:color="auto"/>
            </w:tcBorders>
            <w:shd w:val="clear" w:color="auto" w:fill="auto"/>
            <w:noWrap/>
            <w:vAlign w:val="center"/>
            <w:hideMark/>
          </w:tcPr>
          <w:p w14:paraId="10391035"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93,417,708</w:t>
            </w:r>
          </w:p>
        </w:tc>
        <w:tc>
          <w:tcPr>
            <w:tcW w:w="2069" w:type="dxa"/>
            <w:tcBorders>
              <w:top w:val="nil"/>
              <w:left w:val="nil"/>
              <w:bottom w:val="nil"/>
              <w:right w:val="single" w:sz="4" w:space="0" w:color="auto"/>
            </w:tcBorders>
            <w:shd w:val="clear" w:color="auto" w:fill="auto"/>
            <w:noWrap/>
            <w:vAlign w:val="center"/>
            <w:hideMark/>
          </w:tcPr>
          <w:p w14:paraId="782F78C6"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87,306,856</w:t>
            </w:r>
          </w:p>
        </w:tc>
      </w:tr>
      <w:tr w:rsidR="001C2B3A" w:rsidRPr="009E5DEE" w14:paraId="16D7C6B9" w14:textId="77777777" w:rsidTr="00354964">
        <w:trPr>
          <w:trHeight w:val="358"/>
          <w:jc w:val="center"/>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3DA498CB" w14:textId="77777777" w:rsidR="001C2B3A" w:rsidRPr="006458EB" w:rsidRDefault="001C2B3A" w:rsidP="00354964">
            <w:pPr>
              <w:spacing w:line="240" w:lineRule="auto"/>
              <w:rPr>
                <w:rFonts w:eastAsia="Times New Roman" w:cs="Times New Roman"/>
                <w:color w:val="000000"/>
                <w:szCs w:val="24"/>
              </w:rPr>
            </w:pPr>
            <w:r w:rsidRPr="006458EB">
              <w:rPr>
                <w:rFonts w:eastAsia="Times New Roman" w:cs="Times New Roman"/>
                <w:color w:val="000000"/>
                <w:szCs w:val="24"/>
              </w:rPr>
              <w:t>EOL</w:t>
            </w:r>
          </w:p>
        </w:tc>
        <w:tc>
          <w:tcPr>
            <w:tcW w:w="2077" w:type="dxa"/>
            <w:tcBorders>
              <w:top w:val="nil"/>
              <w:left w:val="nil"/>
              <w:bottom w:val="single" w:sz="4" w:space="0" w:color="auto"/>
              <w:right w:val="single" w:sz="4" w:space="0" w:color="auto"/>
            </w:tcBorders>
            <w:shd w:val="clear" w:color="auto" w:fill="auto"/>
            <w:noWrap/>
            <w:vAlign w:val="center"/>
            <w:hideMark/>
          </w:tcPr>
          <w:p w14:paraId="6E868633"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(2,578,259)</w:t>
            </w:r>
          </w:p>
        </w:tc>
        <w:tc>
          <w:tcPr>
            <w:tcW w:w="2181" w:type="dxa"/>
            <w:tcBorders>
              <w:top w:val="nil"/>
              <w:left w:val="nil"/>
              <w:bottom w:val="single" w:sz="4" w:space="0" w:color="auto"/>
              <w:right w:val="single" w:sz="4" w:space="0" w:color="auto"/>
            </w:tcBorders>
            <w:shd w:val="clear" w:color="auto" w:fill="auto"/>
            <w:noWrap/>
            <w:vAlign w:val="center"/>
            <w:hideMark/>
          </w:tcPr>
          <w:p w14:paraId="39D7464B"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(10,097,150)</w:t>
            </w:r>
          </w:p>
        </w:tc>
        <w:tc>
          <w:tcPr>
            <w:tcW w:w="2069" w:type="dxa"/>
            <w:tcBorders>
              <w:top w:val="nil"/>
              <w:left w:val="nil"/>
              <w:bottom w:val="single" w:sz="4" w:space="0" w:color="auto"/>
              <w:right w:val="single" w:sz="4" w:space="0" w:color="auto"/>
            </w:tcBorders>
            <w:shd w:val="clear" w:color="auto" w:fill="auto"/>
            <w:noWrap/>
            <w:vAlign w:val="center"/>
            <w:hideMark/>
          </w:tcPr>
          <w:p w14:paraId="12B07727"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217,177</w:t>
            </w:r>
          </w:p>
        </w:tc>
      </w:tr>
      <w:tr w:rsidR="001C2B3A" w:rsidRPr="009E5DEE" w14:paraId="071BFE52" w14:textId="77777777" w:rsidTr="00354964">
        <w:trPr>
          <w:trHeight w:val="358"/>
          <w:jc w:val="center"/>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6EEF597B" w14:textId="77777777" w:rsidR="001C2B3A" w:rsidRPr="006458EB" w:rsidRDefault="001C2B3A" w:rsidP="00354964">
            <w:pPr>
              <w:spacing w:line="240" w:lineRule="auto"/>
              <w:rPr>
                <w:rFonts w:eastAsia="Times New Roman" w:cs="Times New Roman"/>
                <w:b/>
                <w:bCs/>
                <w:color w:val="000000"/>
                <w:szCs w:val="24"/>
              </w:rPr>
            </w:pPr>
            <w:r w:rsidRPr="006458EB">
              <w:rPr>
                <w:rFonts w:eastAsia="Times New Roman" w:cs="Times New Roman"/>
                <w:b/>
                <w:bCs/>
                <w:color w:val="000000"/>
                <w:szCs w:val="24"/>
              </w:rPr>
              <w:t>Total</w:t>
            </w:r>
          </w:p>
        </w:tc>
        <w:tc>
          <w:tcPr>
            <w:tcW w:w="2077" w:type="dxa"/>
            <w:tcBorders>
              <w:top w:val="nil"/>
              <w:left w:val="nil"/>
              <w:bottom w:val="single" w:sz="4" w:space="0" w:color="auto"/>
              <w:right w:val="single" w:sz="4" w:space="0" w:color="auto"/>
            </w:tcBorders>
            <w:shd w:val="clear" w:color="auto" w:fill="auto"/>
            <w:noWrap/>
            <w:vAlign w:val="center"/>
            <w:hideMark/>
          </w:tcPr>
          <w:p w14:paraId="6F48BF50"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105,583,365</w:t>
            </w:r>
          </w:p>
        </w:tc>
        <w:tc>
          <w:tcPr>
            <w:tcW w:w="2181" w:type="dxa"/>
            <w:tcBorders>
              <w:top w:val="nil"/>
              <w:left w:val="nil"/>
              <w:bottom w:val="single" w:sz="4" w:space="0" w:color="auto"/>
              <w:right w:val="single" w:sz="4" w:space="0" w:color="auto"/>
            </w:tcBorders>
            <w:shd w:val="clear" w:color="auto" w:fill="auto"/>
            <w:noWrap/>
            <w:vAlign w:val="center"/>
            <w:hideMark/>
          </w:tcPr>
          <w:p w14:paraId="54E0552D"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95,439,065</w:t>
            </w:r>
          </w:p>
        </w:tc>
        <w:tc>
          <w:tcPr>
            <w:tcW w:w="2069" w:type="dxa"/>
            <w:tcBorders>
              <w:top w:val="nil"/>
              <w:left w:val="nil"/>
              <w:bottom w:val="single" w:sz="4" w:space="0" w:color="auto"/>
              <w:right w:val="single" w:sz="4" w:space="0" w:color="auto"/>
            </w:tcBorders>
            <w:shd w:val="clear" w:color="auto" w:fill="auto"/>
            <w:noWrap/>
            <w:vAlign w:val="center"/>
            <w:hideMark/>
          </w:tcPr>
          <w:p w14:paraId="3D307597" w14:textId="77777777" w:rsidR="001C2B3A" w:rsidRPr="006458EB" w:rsidRDefault="001C2B3A" w:rsidP="00354964">
            <w:pPr>
              <w:spacing w:line="240" w:lineRule="auto"/>
              <w:jc w:val="center"/>
              <w:rPr>
                <w:rFonts w:eastAsia="Times New Roman" w:cs="Times New Roman"/>
                <w:color w:val="000000"/>
                <w:szCs w:val="24"/>
              </w:rPr>
            </w:pPr>
            <w:r w:rsidRPr="006458EB">
              <w:rPr>
                <w:rFonts w:eastAsia="Times New Roman" w:cs="Times New Roman"/>
                <w:color w:val="000000"/>
                <w:szCs w:val="24"/>
              </w:rPr>
              <w:t>91,697,062</w:t>
            </w:r>
          </w:p>
        </w:tc>
      </w:tr>
    </w:tbl>
    <w:p w14:paraId="2DEBF660" w14:textId="77777777" w:rsidR="001C2B3A" w:rsidRDefault="001C2B3A" w:rsidP="00F92B19"/>
    <w:p w14:paraId="6B0E0FCD" w14:textId="77777777" w:rsidR="001C2B3A" w:rsidRDefault="001C2B3A">
      <w:pPr>
        <w:spacing w:after="160" w:line="259" w:lineRule="auto"/>
      </w:pPr>
      <w:r>
        <w:br w:type="page"/>
      </w:r>
    </w:p>
    <w:p w14:paraId="7B0ED230" w14:textId="57F848CF" w:rsidR="005C16F1" w:rsidRPr="001A5EEA" w:rsidRDefault="0039627B" w:rsidP="000B3AB4">
      <w:pPr>
        <w:ind w:firstLine="720"/>
      </w:pPr>
      <w:r>
        <w:lastRenderedPageBreak/>
        <w:t>Additionally,</w:t>
      </w:r>
      <w:r w:rsidR="00B93186">
        <w:t xml:space="preserve"> many of the </w:t>
      </w:r>
      <w:proofErr w:type="gramStart"/>
      <w:r w:rsidR="00B93186">
        <w:t>datasets</w:t>
      </w:r>
      <w:proofErr w:type="gramEnd"/>
      <w:r w:rsidR="00B93186">
        <w:t xml:space="preserve"> </w:t>
      </w:r>
      <w:r w:rsidR="00600F6F">
        <w:t xml:space="preserve">used assumed a </w:t>
      </w:r>
      <w:r w:rsidR="007268C6">
        <w:t>G</w:t>
      </w:r>
      <w:r w:rsidR="00600F6F">
        <w:t xml:space="preserve">lobal or </w:t>
      </w:r>
      <w:r w:rsidR="007268C6">
        <w:t>R</w:t>
      </w:r>
      <w:r w:rsidR="00600F6F">
        <w:t>est-of-</w:t>
      </w:r>
      <w:r w:rsidR="007268C6">
        <w:t>W</w:t>
      </w:r>
      <w:r w:rsidR="00600F6F">
        <w:t xml:space="preserve">orld geography, </w:t>
      </w:r>
      <w:r w:rsidR="00CF79FF">
        <w:t xml:space="preserve">indicating that the data used </w:t>
      </w:r>
      <w:r w:rsidR="00043653">
        <w:t>was not location</w:t>
      </w:r>
      <w:r w:rsidR="00C72881">
        <w:t xml:space="preserve"> or region-</w:t>
      </w:r>
      <w:r w:rsidR="00043653">
        <w:t>specific</w:t>
      </w:r>
      <w:r w:rsidR="0092503A">
        <w:t xml:space="preserve">. While </w:t>
      </w:r>
      <w:r w:rsidR="007614C1">
        <w:t xml:space="preserve">the intention of this study </w:t>
      </w:r>
      <w:r w:rsidR="003F0AD5">
        <w:t>was to provide a comparison</w:t>
      </w:r>
      <w:r w:rsidR="0092503A">
        <w:t xml:space="preserve"> of the battery boxes from a broader perspective, </w:t>
      </w:r>
      <w:r w:rsidR="00C72881">
        <w:t xml:space="preserve">results may vary depending on the location of the </w:t>
      </w:r>
      <w:r w:rsidR="00CB7F85">
        <w:t>production, use, and EOL stages</w:t>
      </w:r>
      <w:r w:rsidR="003F0AD5">
        <w:t>, and t</w:t>
      </w:r>
      <w:r w:rsidR="00CB7F85">
        <w:t xml:space="preserve">his should be </w:t>
      </w:r>
      <w:r w:rsidR="007268C6">
        <w:t>considered</w:t>
      </w:r>
      <w:r w:rsidR="00CB7F85">
        <w:t xml:space="preserve"> </w:t>
      </w:r>
      <w:r w:rsidR="00F92B19">
        <w:t>in the analysis and decision-making process</w:t>
      </w:r>
      <w:r w:rsidR="00E23DFD">
        <w:t>.</w:t>
      </w:r>
      <w:r w:rsidR="00F92B19">
        <w:t xml:space="preserve"> </w:t>
      </w:r>
      <w:r w:rsidR="00FE76A2">
        <w:t xml:space="preserve">The use phase likewise </w:t>
      </w:r>
      <w:r w:rsidR="00685541">
        <w:t>assumed electricity production from a Global geography perspective</w:t>
      </w:r>
      <w:r w:rsidR="00D328EA">
        <w:t xml:space="preserve"> (assuming global averages for electricity production mix).</w:t>
      </w:r>
      <w:r w:rsidR="00D35853">
        <w:t xml:space="preserve"> </w:t>
      </w:r>
      <w:r w:rsidR="00F145E9">
        <w:t>Region-specific electricity mix</w:t>
      </w:r>
      <w:r w:rsidR="00B078B4">
        <w:t xml:space="preserve"> should be considered when applying this analysis to a specific </w:t>
      </w:r>
      <w:r w:rsidR="009651D8">
        <w:t>location</w:t>
      </w:r>
      <w:r w:rsidR="00877DEE">
        <w:t xml:space="preserve">, and further research providing location-specific results is recommended. </w:t>
      </w:r>
      <w:r w:rsidR="005C16F1">
        <w:t>Despite the</w:t>
      </w:r>
      <w:r w:rsidR="00E90472">
        <w:t xml:space="preserve"> uncertainty created by these limitations, this study </w:t>
      </w:r>
      <w:r w:rsidR="006877B5">
        <w:t>nonetheless</w:t>
      </w:r>
      <w:r w:rsidR="00E90472">
        <w:t xml:space="preserve"> offers</w:t>
      </w:r>
      <w:r w:rsidR="00835F67">
        <w:t xml:space="preserve"> quality results comparing the life cycle impact of several battery box material</w:t>
      </w:r>
      <w:r w:rsidR="0039128D">
        <w:t>s, providing automotive manufacturers with valuable data and insights to inform decision making.</w:t>
      </w:r>
    </w:p>
    <w:p w14:paraId="3EE7D740" w14:textId="5BEAE270" w:rsidR="00175545" w:rsidRDefault="002533ED" w:rsidP="00B61547">
      <w:pPr>
        <w:pStyle w:val="Heading1"/>
      </w:pPr>
      <w:bookmarkStart w:id="116" w:name="_Toc193367471"/>
      <w:r>
        <w:lastRenderedPageBreak/>
        <w:t>CHAPTER 5: RECOMMENDATIONS &amp; CONCLUSION</w:t>
      </w:r>
      <w:bookmarkEnd w:id="116"/>
    </w:p>
    <w:p w14:paraId="21249525" w14:textId="7355844A" w:rsidR="000C6382" w:rsidRDefault="00882F8A" w:rsidP="000C6382">
      <w:r>
        <w:tab/>
      </w:r>
      <w:r w:rsidR="000C6382">
        <w:t>This study present</w:t>
      </w:r>
      <w:r w:rsidR="00BB1A35">
        <w:t>s</w:t>
      </w:r>
      <w:r w:rsidR="000C6382">
        <w:t xml:space="preserve"> a comparative LCA of an EV battery box manufactured from three different materials – steel, aluminum, and GFRP-SMC. A life cycle impact assessment was performed, highlighting the environmental impact of each battery box across several impact categories including GWP, carcinogenics</w:t>
      </w:r>
      <w:r w:rsidR="005F4724">
        <w:t xml:space="preserve">, </w:t>
      </w:r>
      <w:r w:rsidR="000C6382">
        <w:t xml:space="preserve">non-carcinogenics, ecotoxicity, eutrophication, and fossil fuel depletion. A comparison of the use phase of each battery box material was performed to determine breakeven driving distances, and a sensitivity analysis analyzing the impact of varying the SMC resin type on the overall results was </w:t>
      </w:r>
      <w:r w:rsidR="000C1902">
        <w:t>presented</w:t>
      </w:r>
      <w:r w:rsidR="000C6382">
        <w:t xml:space="preserve">. Finally, a case study involving the production of 10,000 battery boxes was used to quantify the </w:t>
      </w:r>
      <w:r w:rsidR="00A2099F">
        <w:t xml:space="preserve">GWP emissions </w:t>
      </w:r>
      <w:r w:rsidR="000C6382">
        <w:t xml:space="preserve">benefits of an automotive manufacturer switching </w:t>
      </w:r>
      <w:r w:rsidR="00410F16">
        <w:t xml:space="preserve">an EV </w:t>
      </w:r>
      <w:r w:rsidR="000C6382">
        <w:t xml:space="preserve">battery box material to GFRP-SMC. The following conclusions </w:t>
      </w:r>
      <w:r w:rsidR="00410F16">
        <w:t>can be</w:t>
      </w:r>
      <w:r w:rsidR="000C6382">
        <w:t xml:space="preserve"> drawn from the results of the LCA:</w:t>
      </w:r>
    </w:p>
    <w:p w14:paraId="137A5F8C" w14:textId="2D1F64F0" w:rsidR="000C6382" w:rsidRDefault="000C6382" w:rsidP="000C6382">
      <w:pPr>
        <w:pStyle w:val="ListParagraph"/>
        <w:numPr>
          <w:ilvl w:val="0"/>
          <w:numId w:val="8"/>
        </w:numPr>
      </w:pPr>
      <w:r>
        <w:t xml:space="preserve">The </w:t>
      </w:r>
      <w:r w:rsidR="00854BEE">
        <w:t>GFRP-SMC</w:t>
      </w:r>
      <w:r>
        <w:t xml:space="preserve"> battery box was found to be the best option in terms of GWP, Fossil Fuel Depletion, Eutrophication, </w:t>
      </w:r>
      <w:r w:rsidR="00CE1815">
        <w:t xml:space="preserve">and </w:t>
      </w:r>
      <w:r>
        <w:t>Carcinogenics. Ecotoxicity</w:t>
      </w:r>
      <w:r w:rsidR="002B7281">
        <w:t xml:space="preserve"> and </w:t>
      </w:r>
      <w:r w:rsidR="00A2558F">
        <w:t>n</w:t>
      </w:r>
      <w:r w:rsidR="002B7281">
        <w:t>on-carcinogenics</w:t>
      </w:r>
      <w:r>
        <w:t xml:space="preserve"> </w:t>
      </w:r>
      <w:r w:rsidR="002B7281">
        <w:t>were</w:t>
      </w:r>
      <w:r>
        <w:t xml:space="preserve"> the only categor</w:t>
      </w:r>
      <w:r w:rsidR="002B7281">
        <w:t>ies</w:t>
      </w:r>
      <w:r>
        <w:t xml:space="preserve"> in which it was outperformed by aluminum</w:t>
      </w:r>
      <w:r w:rsidR="00923BA5">
        <w:t xml:space="preserve"> by 0.</w:t>
      </w:r>
      <w:r w:rsidR="00A2558F">
        <w:t>4</w:t>
      </w:r>
      <w:r w:rsidR="00923BA5">
        <w:t>% and 0.</w:t>
      </w:r>
      <w:r w:rsidR="00A2558F">
        <w:t>1</w:t>
      </w:r>
      <w:r w:rsidR="00923BA5">
        <w:t>%, respectively. GFRP-SMC</w:t>
      </w:r>
      <w:r>
        <w:t xml:space="preserve"> </w:t>
      </w:r>
      <w:r w:rsidR="00934AC1">
        <w:t>is</w:t>
      </w:r>
      <w:r>
        <w:t xml:space="preserve"> a superior choice compared to steel</w:t>
      </w:r>
      <w:r w:rsidR="00934AC1">
        <w:t xml:space="preserve"> in all </w:t>
      </w:r>
      <w:r w:rsidR="00A2558F">
        <w:t xml:space="preserve">impact </w:t>
      </w:r>
      <w:r w:rsidR="00934AC1">
        <w:t>categories</w:t>
      </w:r>
      <w:r>
        <w:t>.</w:t>
      </w:r>
    </w:p>
    <w:p w14:paraId="58B02CB0" w14:textId="682F3BAE" w:rsidR="000C6382" w:rsidRDefault="000C6382" w:rsidP="000C6382">
      <w:pPr>
        <w:pStyle w:val="ListParagraph"/>
        <w:numPr>
          <w:ilvl w:val="0"/>
          <w:numId w:val="8"/>
        </w:numPr>
      </w:pPr>
      <w:r>
        <w:t xml:space="preserve">The steel battery box was found to have the highest impact in all categories apart from </w:t>
      </w:r>
      <w:r w:rsidR="00E92B42">
        <w:t>c</w:t>
      </w:r>
      <w:r>
        <w:t xml:space="preserve">arcinogenics, where it outperformed aluminum by </w:t>
      </w:r>
      <w:r w:rsidR="007A1661">
        <w:t>0.43%</w:t>
      </w:r>
      <w:r>
        <w:t>.</w:t>
      </w:r>
    </w:p>
    <w:p w14:paraId="79AF49EE" w14:textId="52511533" w:rsidR="000C6382" w:rsidRDefault="000C6382" w:rsidP="000C6382">
      <w:pPr>
        <w:pStyle w:val="ListParagraph"/>
        <w:numPr>
          <w:ilvl w:val="0"/>
          <w:numId w:val="8"/>
        </w:numPr>
      </w:pPr>
      <w:r>
        <w:t xml:space="preserve">In terms of use phase GWP, </w:t>
      </w:r>
      <w:r w:rsidR="00854BEE">
        <w:t>GFRP-SMC</w:t>
      </w:r>
      <w:r>
        <w:t xml:space="preserve"> achieved </w:t>
      </w:r>
      <w:proofErr w:type="gramStart"/>
      <w:r>
        <w:t>lower</w:t>
      </w:r>
      <w:proofErr w:type="gramEnd"/>
      <w:r>
        <w:t xml:space="preserve"> impact than both the steel and aluminum boxes for all driving distances greater than approximately 13,000km, where steel impact surpasses that of </w:t>
      </w:r>
      <w:r w:rsidR="00854BEE">
        <w:t>GFRP-SMC</w:t>
      </w:r>
      <w:r>
        <w:t xml:space="preserve">. The aluminum box maintains a higher GWP than </w:t>
      </w:r>
      <w:r w:rsidR="00854BEE">
        <w:t>GFRP-SMC</w:t>
      </w:r>
      <w:r>
        <w:t xml:space="preserve"> for all driving distances but becomes a lower-impact option than steel for distances beyond 155,000km.</w:t>
      </w:r>
    </w:p>
    <w:p w14:paraId="54B4222D" w14:textId="1DE1CDE1" w:rsidR="000C6382" w:rsidRDefault="000C6382" w:rsidP="000C6382">
      <w:pPr>
        <w:pStyle w:val="ListParagraph"/>
        <w:numPr>
          <w:ilvl w:val="0"/>
          <w:numId w:val="8"/>
        </w:numPr>
      </w:pPr>
      <w:r>
        <w:t xml:space="preserve">SMC resin type was not found to have </w:t>
      </w:r>
      <w:r w:rsidR="00F20BAE">
        <w:t>an</w:t>
      </w:r>
      <w:r>
        <w:t xml:space="preserve"> impact on the overall results of the LCA, with only marginal differences in GWP between resins. Phenolic resin was found to have the lowest production-phase GWP of the 5 common SMC resins considered. </w:t>
      </w:r>
    </w:p>
    <w:p w14:paraId="1D8FF5C9" w14:textId="48B76014" w:rsidR="000C6382" w:rsidRDefault="000C6382" w:rsidP="000C6382">
      <w:pPr>
        <w:pStyle w:val="ListParagraph"/>
        <w:numPr>
          <w:ilvl w:val="0"/>
          <w:numId w:val="8"/>
        </w:numPr>
      </w:pPr>
      <w:r>
        <w:t xml:space="preserve">A case study considering 10,000 battery boxes produced in a typical automotive factory showed that by switching from aluminum battery boxes to </w:t>
      </w:r>
      <w:r w:rsidR="00854BEE">
        <w:t>GFRP-SMC</w:t>
      </w:r>
      <w:r>
        <w:t xml:space="preserve">, production-phase GWP can be reduced by 65.6%. This corresponds with a 3.9% GWP reduction across the battery box’s entire life cycle. Likewise, by switching from steel to </w:t>
      </w:r>
      <w:r w:rsidR="00854BEE">
        <w:t>GFRP-SMC</w:t>
      </w:r>
      <w:r>
        <w:t xml:space="preserve">, </w:t>
      </w:r>
      <w:r w:rsidR="008A4026">
        <w:t>overall lifecycle</w:t>
      </w:r>
      <w:r>
        <w:t xml:space="preserve"> GWP can be reduced by </w:t>
      </w:r>
      <w:r w:rsidR="008A4026">
        <w:t>13.2</w:t>
      </w:r>
      <w:r>
        <w:t>%</w:t>
      </w:r>
      <w:r w:rsidR="008A4026">
        <w:t>.</w:t>
      </w:r>
    </w:p>
    <w:p w14:paraId="433E8379" w14:textId="77777777" w:rsidR="0093710F" w:rsidRDefault="0093710F" w:rsidP="000C6382"/>
    <w:p w14:paraId="36D4E6E7" w14:textId="6BF2233B" w:rsidR="000C6382" w:rsidRDefault="000C6382" w:rsidP="000C6382">
      <w:r>
        <w:lastRenderedPageBreak/>
        <w:t>Recommendations for future work include:</w:t>
      </w:r>
    </w:p>
    <w:p w14:paraId="20AAFF51" w14:textId="34EB3680" w:rsidR="000C6382" w:rsidRDefault="000C6382" w:rsidP="000C6382">
      <w:pPr>
        <w:pStyle w:val="ListParagraph"/>
        <w:numPr>
          <w:ilvl w:val="0"/>
          <w:numId w:val="9"/>
        </w:numPr>
      </w:pPr>
      <w:r>
        <w:t>Further research into the environmental impact of natural fiber composites, especially for use in the automotive industry. Additionally further analysis into methods of improving mechanical properties of natural fiber composites to make them more competitive with traditional fiber composites like carbon and glass fiber</w:t>
      </w:r>
      <w:r w:rsidR="00566037">
        <w:t>.</w:t>
      </w:r>
    </w:p>
    <w:p w14:paraId="5B118045" w14:textId="65A70F5D" w:rsidR="000C6382" w:rsidRDefault="000C6382" w:rsidP="000C6382">
      <w:pPr>
        <w:pStyle w:val="ListParagraph"/>
        <w:numPr>
          <w:ilvl w:val="0"/>
          <w:numId w:val="9"/>
        </w:numPr>
      </w:pPr>
      <w:r>
        <w:t>Further work related to bio-based resins, their environmental impact, and their production</w:t>
      </w:r>
      <w:r w:rsidR="00566037">
        <w:t xml:space="preserve"> (including development and large-scale production to lower costs)</w:t>
      </w:r>
      <w:r>
        <w:t>, as these can substantially decrease production-phase impact of automotive SMC composites.</w:t>
      </w:r>
      <w:r w:rsidR="00534D85">
        <w:t xml:space="preserve"> </w:t>
      </w:r>
    </w:p>
    <w:p w14:paraId="4A6B78D1" w14:textId="79DA1376" w:rsidR="00566037" w:rsidRDefault="00803729" w:rsidP="000C6382">
      <w:pPr>
        <w:pStyle w:val="ListParagraph"/>
        <w:numPr>
          <w:ilvl w:val="0"/>
          <w:numId w:val="9"/>
        </w:numPr>
      </w:pPr>
      <w:r>
        <w:t xml:space="preserve">Further research </w:t>
      </w:r>
      <w:proofErr w:type="gramStart"/>
      <w:r>
        <w:t>identifying</w:t>
      </w:r>
      <w:proofErr w:type="gramEnd"/>
      <w:r>
        <w:t xml:space="preserve"> opportunities for EV lightweighting</w:t>
      </w:r>
      <w:r w:rsidR="009425BC">
        <w:t xml:space="preserve">. Lightweighting can </w:t>
      </w:r>
      <w:r w:rsidR="004E5EF1">
        <w:t xml:space="preserve">improve EV range and </w:t>
      </w:r>
      <w:r w:rsidR="009425BC">
        <w:t xml:space="preserve">significantly reduce use-phase emissions, which is the highest-impact life cycle stage. </w:t>
      </w:r>
    </w:p>
    <w:p w14:paraId="3DFB9731" w14:textId="4972B999" w:rsidR="005673F8" w:rsidRDefault="005673F8" w:rsidP="005673F8"/>
    <w:p w14:paraId="04DC6933" w14:textId="77777777" w:rsidR="005673F8" w:rsidRDefault="005673F8" w:rsidP="005673F8"/>
    <w:p w14:paraId="581FE084" w14:textId="77777777" w:rsidR="005673F8" w:rsidRDefault="005673F8" w:rsidP="005673F8"/>
    <w:p w14:paraId="2A88B56F" w14:textId="77777777" w:rsidR="005673F8" w:rsidRDefault="005673F8" w:rsidP="005673F8"/>
    <w:p w14:paraId="2EEF768F" w14:textId="77777777" w:rsidR="005673F8" w:rsidRDefault="005673F8" w:rsidP="005673F8"/>
    <w:p w14:paraId="37B8712E" w14:textId="77777777" w:rsidR="005673F8" w:rsidRDefault="005673F8" w:rsidP="005673F8"/>
    <w:p w14:paraId="1A9A2811" w14:textId="77777777" w:rsidR="005673F8" w:rsidRDefault="005673F8" w:rsidP="005673F8"/>
    <w:p w14:paraId="42582CC4" w14:textId="77777777" w:rsidR="005673F8" w:rsidRDefault="005673F8" w:rsidP="005673F8"/>
    <w:p w14:paraId="3F97CF6E" w14:textId="77777777" w:rsidR="005673F8" w:rsidRDefault="005673F8" w:rsidP="005673F8"/>
    <w:p w14:paraId="41DAB921" w14:textId="77777777" w:rsidR="005673F8" w:rsidRDefault="005673F8" w:rsidP="005673F8"/>
    <w:p w14:paraId="49DF24A8" w14:textId="77777777" w:rsidR="005673F8" w:rsidRDefault="005673F8" w:rsidP="005673F8"/>
    <w:p w14:paraId="3453C996" w14:textId="77777777" w:rsidR="005673F8" w:rsidRDefault="005673F8" w:rsidP="005673F8"/>
    <w:p w14:paraId="19BDCFC8" w14:textId="77777777" w:rsidR="005673F8" w:rsidRDefault="005673F8" w:rsidP="005673F8"/>
    <w:p w14:paraId="1C223CEB" w14:textId="77777777" w:rsidR="005673F8" w:rsidRDefault="005673F8" w:rsidP="005673F8"/>
    <w:p w14:paraId="39A6B2B2" w14:textId="77777777" w:rsidR="005673F8" w:rsidRDefault="005673F8" w:rsidP="005673F8"/>
    <w:p w14:paraId="76B4B8AD" w14:textId="77777777" w:rsidR="005673F8" w:rsidRDefault="005673F8" w:rsidP="005673F8"/>
    <w:p w14:paraId="235D40AB" w14:textId="77777777" w:rsidR="005673F8" w:rsidRDefault="005673F8" w:rsidP="005673F8"/>
    <w:p w14:paraId="05210306" w14:textId="77777777" w:rsidR="005673F8" w:rsidRDefault="005673F8" w:rsidP="005673F8"/>
    <w:p w14:paraId="18AC7AA9" w14:textId="77777777" w:rsidR="005673F8" w:rsidRDefault="005673F8" w:rsidP="005673F8"/>
    <w:p w14:paraId="5A517E4F" w14:textId="61ED5131" w:rsidR="005673F8" w:rsidRPr="005673F8" w:rsidRDefault="008023FB" w:rsidP="00B61547">
      <w:pPr>
        <w:pStyle w:val="Heading1"/>
      </w:pPr>
      <w:bookmarkStart w:id="117" w:name="_Toc193367472"/>
      <w:r>
        <w:rPr>
          <w:caps w:val="0"/>
        </w:rPr>
        <w:lastRenderedPageBreak/>
        <w:t>REFERENCES</w:t>
      </w:r>
      <w:bookmarkEnd w:id="117"/>
    </w:p>
    <w:sdt>
      <w:sdtPr>
        <w:rPr>
          <w:rFonts w:eastAsiaTheme="majorEastAsia" w:cstheme="majorBidi"/>
          <w:b/>
          <w:caps/>
          <w:color w:val="000000"/>
          <w:szCs w:val="40"/>
        </w:rPr>
        <w:tag w:val="MENDELEY_BIBLIOGRAPHY"/>
        <w:id w:val="1598370187"/>
        <w:placeholder>
          <w:docPart w:val="DefaultPlaceholder_-1854013440"/>
        </w:placeholder>
      </w:sdtPr>
      <w:sdtEndPr>
        <w:rPr>
          <w:rFonts w:eastAsiaTheme="minorHAnsi" w:cstheme="minorBidi"/>
          <w:b w:val="0"/>
          <w:caps w:val="0"/>
          <w:color w:val="auto"/>
          <w:szCs w:val="22"/>
        </w:rPr>
      </w:sdtEndPr>
      <w:sdtContent>
        <w:p w14:paraId="3E3AE6D1" w14:textId="77777777" w:rsidR="006877B5" w:rsidRDefault="006877B5">
          <w:pPr>
            <w:autoSpaceDE w:val="0"/>
            <w:autoSpaceDN w:val="0"/>
            <w:ind w:hanging="640"/>
            <w:divId w:val="530388186"/>
            <w:rPr>
              <w:rFonts w:eastAsia="Times New Roman"/>
              <w:szCs w:val="24"/>
            </w:rPr>
          </w:pPr>
          <w:r>
            <w:rPr>
              <w:rFonts w:eastAsia="Times New Roman"/>
            </w:rPr>
            <w:t>[1]</w:t>
          </w:r>
          <w:r>
            <w:rPr>
              <w:rFonts w:eastAsia="Times New Roman"/>
            </w:rPr>
            <w:tab/>
            <w:t>“Fast Facts on Transportation Greenhouse Gas Emissions | US EPA.” Accessed: Nov. 07, 2024. [Online]. Available: https://www.epa.gov/greenvehicles/fast-facts-transportation-greenhouse-gas-emissions</w:t>
          </w:r>
        </w:p>
        <w:p w14:paraId="74B5B9FD" w14:textId="77777777" w:rsidR="006877B5" w:rsidRDefault="006877B5">
          <w:pPr>
            <w:autoSpaceDE w:val="0"/>
            <w:autoSpaceDN w:val="0"/>
            <w:ind w:hanging="640"/>
            <w:divId w:val="1504587353"/>
            <w:rPr>
              <w:rFonts w:eastAsia="Times New Roman"/>
            </w:rPr>
          </w:pPr>
          <w:r>
            <w:rPr>
              <w:rFonts w:eastAsia="Times New Roman"/>
            </w:rPr>
            <w:t>[2]</w:t>
          </w:r>
          <w:r>
            <w:rPr>
              <w:rFonts w:eastAsia="Times New Roman"/>
            </w:rPr>
            <w:tab/>
            <w:t>“Use of energy for transportation - U.S. Energy Information Administration (EIA).” Accessed: Nov. 07, 2024. [Online]. Available: https://www.eia.gov/energyexplained/use-of-energy/transportation.php</w:t>
          </w:r>
        </w:p>
        <w:p w14:paraId="7AAD057C" w14:textId="77777777" w:rsidR="006877B5" w:rsidRDefault="006877B5">
          <w:pPr>
            <w:autoSpaceDE w:val="0"/>
            <w:autoSpaceDN w:val="0"/>
            <w:ind w:hanging="640"/>
            <w:divId w:val="1330672448"/>
            <w:rPr>
              <w:rFonts w:eastAsia="Times New Roman"/>
            </w:rPr>
          </w:pPr>
          <w:r>
            <w:rPr>
              <w:rFonts w:eastAsia="Times New Roman"/>
            </w:rPr>
            <w:t>[3]</w:t>
          </w:r>
          <w:r>
            <w:rPr>
              <w:rFonts w:eastAsia="Times New Roman"/>
            </w:rPr>
            <w:tab/>
            <w:t>“Electric Vehicles - Worldwide | Statista Market Forecast.” Accessed: Nov. 07, 2024. [Online]. Available: https://www.statista.com/outlook/mmo/electric-vehicles/worldwide</w:t>
          </w:r>
        </w:p>
        <w:p w14:paraId="5AB85983" w14:textId="77777777" w:rsidR="006877B5" w:rsidRDefault="006877B5">
          <w:pPr>
            <w:autoSpaceDE w:val="0"/>
            <w:autoSpaceDN w:val="0"/>
            <w:ind w:hanging="640"/>
            <w:divId w:val="950626765"/>
            <w:rPr>
              <w:rFonts w:eastAsia="Times New Roman"/>
            </w:rPr>
          </w:pPr>
          <w:r>
            <w:rPr>
              <w:rFonts w:eastAsia="Times New Roman"/>
            </w:rPr>
            <w:t>[4]</w:t>
          </w:r>
          <w:r>
            <w:rPr>
              <w:rFonts w:eastAsia="Times New Roman"/>
            </w:rPr>
            <w:tab/>
            <w:t>“life cycle assessment — European Environment Agency.” Accessed: Feb. 09, 2025. [Online]. Available: https://www.eea.europa.eu/help/glossary/eea-glossary/life-cycle-assessment</w:t>
          </w:r>
        </w:p>
        <w:p w14:paraId="6D4ECCFB" w14:textId="77777777" w:rsidR="006877B5" w:rsidRDefault="006877B5">
          <w:pPr>
            <w:autoSpaceDE w:val="0"/>
            <w:autoSpaceDN w:val="0"/>
            <w:ind w:hanging="640"/>
            <w:divId w:val="15621813"/>
            <w:rPr>
              <w:rFonts w:eastAsia="Times New Roman"/>
            </w:rPr>
          </w:pPr>
          <w:r>
            <w:rPr>
              <w:rFonts w:eastAsia="Times New Roman"/>
            </w:rPr>
            <w:t>[5]</w:t>
          </w:r>
          <w:r>
            <w:rPr>
              <w:rFonts w:eastAsia="Times New Roman"/>
            </w:rPr>
            <w:tab/>
            <w:t xml:space="preserve">N. C. Onat, M. </w:t>
          </w:r>
          <w:proofErr w:type="spellStart"/>
          <w:r>
            <w:rPr>
              <w:rFonts w:eastAsia="Times New Roman"/>
            </w:rPr>
            <w:t>Kucukvar</w:t>
          </w:r>
          <w:proofErr w:type="spellEnd"/>
          <w:r>
            <w:rPr>
              <w:rFonts w:eastAsia="Times New Roman"/>
            </w:rPr>
            <w:t xml:space="preserve">, and O. Tatari, “Conventional, hybrid, plug-in hybrid or electric vehicles? State-based comparative carbon and energy footprint analysis in the United States,” </w:t>
          </w:r>
          <w:r>
            <w:rPr>
              <w:rFonts w:eastAsia="Times New Roman"/>
              <w:i/>
              <w:iCs/>
            </w:rPr>
            <w:t>Appl Energy</w:t>
          </w:r>
          <w:r>
            <w:rPr>
              <w:rFonts w:eastAsia="Times New Roman"/>
            </w:rPr>
            <w:t xml:space="preserve">, vol. 150, pp. 36–49, Jul. 2015, </w:t>
          </w:r>
          <w:proofErr w:type="spellStart"/>
          <w:r>
            <w:rPr>
              <w:rFonts w:eastAsia="Times New Roman"/>
            </w:rPr>
            <w:t>doi</w:t>
          </w:r>
          <w:proofErr w:type="spellEnd"/>
          <w:r>
            <w:rPr>
              <w:rFonts w:eastAsia="Times New Roman"/>
            </w:rPr>
            <w:t>: 10.1016/J.APENERGY.2015.04.001.</w:t>
          </w:r>
        </w:p>
        <w:p w14:paraId="031AA396" w14:textId="77777777" w:rsidR="006877B5" w:rsidRDefault="006877B5">
          <w:pPr>
            <w:autoSpaceDE w:val="0"/>
            <w:autoSpaceDN w:val="0"/>
            <w:ind w:hanging="640"/>
            <w:divId w:val="377433623"/>
            <w:rPr>
              <w:rFonts w:eastAsia="Times New Roman"/>
            </w:rPr>
          </w:pPr>
          <w:r>
            <w:rPr>
              <w:rFonts w:eastAsia="Times New Roman"/>
            </w:rPr>
            <w:t>[6]</w:t>
          </w:r>
          <w:r>
            <w:rPr>
              <w:rFonts w:eastAsia="Times New Roman"/>
            </w:rPr>
            <w:tab/>
            <w:t xml:space="preserve">X. Li, Y. Zhang, Y. Liao, and G. Yu, “Environmental impact assessment of battery boxes based on lightweight material substitution,” </w:t>
          </w:r>
          <w:r>
            <w:rPr>
              <w:rFonts w:eastAsia="Times New Roman"/>
              <w:i/>
              <w:iCs/>
            </w:rPr>
            <w:t>Sci Rep</w:t>
          </w:r>
          <w:r>
            <w:rPr>
              <w:rFonts w:eastAsia="Times New Roman"/>
            </w:rPr>
            <w:t xml:space="preserve">, vol. 14, no. 1, Dec. 2024, </w:t>
          </w:r>
          <w:proofErr w:type="spellStart"/>
          <w:r>
            <w:rPr>
              <w:rFonts w:eastAsia="Times New Roman"/>
            </w:rPr>
            <w:t>doi</w:t>
          </w:r>
          <w:proofErr w:type="spellEnd"/>
          <w:r>
            <w:rPr>
              <w:rFonts w:eastAsia="Times New Roman"/>
            </w:rPr>
            <w:t>: 10.1038/s41598-024-53238-2.</w:t>
          </w:r>
        </w:p>
        <w:p w14:paraId="30026246" w14:textId="77777777" w:rsidR="006877B5" w:rsidRDefault="006877B5">
          <w:pPr>
            <w:autoSpaceDE w:val="0"/>
            <w:autoSpaceDN w:val="0"/>
            <w:ind w:hanging="640"/>
            <w:divId w:val="29885468"/>
            <w:rPr>
              <w:rFonts w:eastAsia="Times New Roman"/>
            </w:rPr>
          </w:pPr>
          <w:r>
            <w:rPr>
              <w:rFonts w:eastAsia="Times New Roman"/>
            </w:rPr>
            <w:t>[7]</w:t>
          </w:r>
          <w:r>
            <w:rPr>
              <w:rFonts w:eastAsia="Times New Roman"/>
            </w:rPr>
            <w:tab/>
            <w:t xml:space="preserve">L. Yang, B. Yu, B. Yang, H. Chen, G. Malima, and Y. M. Wei, “Life cycle environmental assessment of electric and internal combustion engine vehicles in China,” </w:t>
          </w:r>
          <w:r>
            <w:rPr>
              <w:rFonts w:eastAsia="Times New Roman"/>
              <w:i/>
              <w:iCs/>
            </w:rPr>
            <w:t>J Clean Prod</w:t>
          </w:r>
          <w:r>
            <w:rPr>
              <w:rFonts w:eastAsia="Times New Roman"/>
            </w:rPr>
            <w:t xml:space="preserve">, vol. 285, p. 124899, Feb. 2021, </w:t>
          </w:r>
          <w:proofErr w:type="spellStart"/>
          <w:r>
            <w:rPr>
              <w:rFonts w:eastAsia="Times New Roman"/>
            </w:rPr>
            <w:t>doi</w:t>
          </w:r>
          <w:proofErr w:type="spellEnd"/>
          <w:r>
            <w:rPr>
              <w:rFonts w:eastAsia="Times New Roman"/>
            </w:rPr>
            <w:t>: 10.1016/J.JCLEPRO.2020.124899.</w:t>
          </w:r>
        </w:p>
        <w:p w14:paraId="6680D46C" w14:textId="77777777" w:rsidR="006877B5" w:rsidRDefault="006877B5">
          <w:pPr>
            <w:autoSpaceDE w:val="0"/>
            <w:autoSpaceDN w:val="0"/>
            <w:ind w:hanging="640"/>
            <w:divId w:val="300961955"/>
            <w:rPr>
              <w:rFonts w:eastAsia="Times New Roman"/>
            </w:rPr>
          </w:pPr>
          <w:r>
            <w:rPr>
              <w:rFonts w:eastAsia="Times New Roman"/>
            </w:rPr>
            <w:t>[8]</w:t>
          </w:r>
          <w:r>
            <w:rPr>
              <w:rFonts w:eastAsia="Times New Roman"/>
            </w:rPr>
            <w:tab/>
            <w:t xml:space="preserve">Q. Dai, J. C. Kelly, L. Gaines, and M. Wang, “Life cycle analysis of lithium-ion batteries for automotive applications,” </w:t>
          </w:r>
          <w:r>
            <w:rPr>
              <w:rFonts w:eastAsia="Times New Roman"/>
              <w:i/>
              <w:iCs/>
            </w:rPr>
            <w:t>Batteries</w:t>
          </w:r>
          <w:r>
            <w:rPr>
              <w:rFonts w:eastAsia="Times New Roman"/>
            </w:rPr>
            <w:t xml:space="preserve">, vol. 5, no. 2, Jun. 2019, </w:t>
          </w:r>
          <w:proofErr w:type="spellStart"/>
          <w:r>
            <w:rPr>
              <w:rFonts w:eastAsia="Times New Roman"/>
            </w:rPr>
            <w:t>doi</w:t>
          </w:r>
          <w:proofErr w:type="spellEnd"/>
          <w:r>
            <w:rPr>
              <w:rFonts w:eastAsia="Times New Roman"/>
            </w:rPr>
            <w:t>: 10.3390/batteries5020048.</w:t>
          </w:r>
        </w:p>
        <w:p w14:paraId="77621E87" w14:textId="77777777" w:rsidR="006877B5" w:rsidRDefault="006877B5">
          <w:pPr>
            <w:autoSpaceDE w:val="0"/>
            <w:autoSpaceDN w:val="0"/>
            <w:ind w:hanging="640"/>
            <w:divId w:val="1837836715"/>
            <w:rPr>
              <w:rFonts w:eastAsia="Times New Roman"/>
            </w:rPr>
          </w:pPr>
          <w:r>
            <w:rPr>
              <w:rFonts w:eastAsia="Times New Roman"/>
            </w:rPr>
            <w:t>[9]</w:t>
          </w:r>
          <w:r>
            <w:rPr>
              <w:rFonts w:eastAsia="Times New Roman"/>
            </w:rPr>
            <w:tab/>
            <w:t xml:space="preserve">M. Weiss, K. C. Cloos, and E. Helmers, “Energy efficiency trade-offs in small to large electric vehicles,” </w:t>
          </w:r>
          <w:r>
            <w:rPr>
              <w:rFonts w:eastAsia="Times New Roman"/>
              <w:i/>
              <w:iCs/>
            </w:rPr>
            <w:t xml:space="preserve">Environ Sci </w:t>
          </w:r>
          <w:proofErr w:type="spellStart"/>
          <w:r>
            <w:rPr>
              <w:rFonts w:eastAsia="Times New Roman"/>
              <w:i/>
              <w:iCs/>
            </w:rPr>
            <w:t>Eur</w:t>
          </w:r>
          <w:proofErr w:type="spellEnd"/>
          <w:r>
            <w:rPr>
              <w:rFonts w:eastAsia="Times New Roman"/>
            </w:rPr>
            <w:t xml:space="preserve">, vol. 32, no. 1, pp. 1–17, Dec. 2020, </w:t>
          </w:r>
          <w:proofErr w:type="spellStart"/>
          <w:r>
            <w:rPr>
              <w:rFonts w:eastAsia="Times New Roman"/>
            </w:rPr>
            <w:t>doi</w:t>
          </w:r>
          <w:proofErr w:type="spellEnd"/>
          <w:r>
            <w:rPr>
              <w:rFonts w:eastAsia="Times New Roman"/>
            </w:rPr>
            <w:t>: 10.1186/S12302-020-00307-8/TABLES/4.</w:t>
          </w:r>
        </w:p>
        <w:p w14:paraId="0A3A2572" w14:textId="77777777" w:rsidR="006877B5" w:rsidRDefault="006877B5">
          <w:pPr>
            <w:autoSpaceDE w:val="0"/>
            <w:autoSpaceDN w:val="0"/>
            <w:ind w:hanging="640"/>
            <w:divId w:val="2140755336"/>
            <w:rPr>
              <w:rFonts w:eastAsia="Times New Roman"/>
            </w:rPr>
          </w:pPr>
          <w:r>
            <w:rPr>
              <w:rFonts w:eastAsia="Times New Roman"/>
            </w:rPr>
            <w:t>[10]</w:t>
          </w:r>
          <w:r>
            <w:rPr>
              <w:rFonts w:eastAsia="Times New Roman"/>
            </w:rPr>
            <w:tab/>
            <w:t xml:space="preserve">T. Phuthong, T. </w:t>
          </w:r>
          <w:proofErr w:type="spellStart"/>
          <w:r>
            <w:rPr>
              <w:rFonts w:eastAsia="Times New Roman"/>
            </w:rPr>
            <w:t>Borisuth</w:t>
          </w:r>
          <w:proofErr w:type="spellEnd"/>
          <w:r>
            <w:rPr>
              <w:rFonts w:eastAsia="Times New Roman"/>
            </w:rPr>
            <w:t xml:space="preserve">, Z. Yang, and P. </w:t>
          </w:r>
          <w:proofErr w:type="spellStart"/>
          <w:r>
            <w:rPr>
              <w:rFonts w:eastAsia="Times New Roman"/>
            </w:rPr>
            <w:t>Jarumaneeroj</w:t>
          </w:r>
          <w:proofErr w:type="spellEnd"/>
          <w:r>
            <w:rPr>
              <w:rFonts w:eastAsia="Times New Roman"/>
            </w:rPr>
            <w:t xml:space="preserve">, “Identifying factors influencing electric vehicle adoption in an emerging market: The case of Thailand,” </w:t>
          </w:r>
          <w:proofErr w:type="spellStart"/>
          <w:r>
            <w:rPr>
              <w:rFonts w:eastAsia="Times New Roman"/>
              <w:i/>
              <w:iCs/>
            </w:rPr>
            <w:t>Transp</w:t>
          </w:r>
          <w:proofErr w:type="spellEnd"/>
          <w:r>
            <w:rPr>
              <w:rFonts w:eastAsia="Times New Roman"/>
              <w:i/>
              <w:iCs/>
            </w:rPr>
            <w:t xml:space="preserve"> Res </w:t>
          </w:r>
          <w:proofErr w:type="spellStart"/>
          <w:r>
            <w:rPr>
              <w:rFonts w:eastAsia="Times New Roman"/>
              <w:i/>
              <w:iCs/>
            </w:rPr>
            <w:t>Interdiscip</w:t>
          </w:r>
          <w:proofErr w:type="spellEnd"/>
          <w:r>
            <w:rPr>
              <w:rFonts w:eastAsia="Times New Roman"/>
              <w:i/>
              <w:iCs/>
            </w:rPr>
            <w:t xml:space="preserve"> </w:t>
          </w:r>
          <w:proofErr w:type="spellStart"/>
          <w:r>
            <w:rPr>
              <w:rFonts w:eastAsia="Times New Roman"/>
              <w:i/>
              <w:iCs/>
            </w:rPr>
            <w:t>Perspect</w:t>
          </w:r>
          <w:proofErr w:type="spellEnd"/>
          <w:r>
            <w:rPr>
              <w:rFonts w:eastAsia="Times New Roman"/>
            </w:rPr>
            <w:t xml:space="preserve">, vol. 27, p. 101229, Sep. 2024, </w:t>
          </w:r>
          <w:proofErr w:type="spellStart"/>
          <w:r>
            <w:rPr>
              <w:rFonts w:eastAsia="Times New Roman"/>
            </w:rPr>
            <w:t>doi</w:t>
          </w:r>
          <w:proofErr w:type="spellEnd"/>
          <w:r>
            <w:rPr>
              <w:rFonts w:eastAsia="Times New Roman"/>
            </w:rPr>
            <w:t>: 10.1016/J.TRIP.2024.101229.</w:t>
          </w:r>
        </w:p>
        <w:p w14:paraId="73BB3863" w14:textId="77777777" w:rsidR="006877B5" w:rsidRDefault="006877B5">
          <w:pPr>
            <w:autoSpaceDE w:val="0"/>
            <w:autoSpaceDN w:val="0"/>
            <w:ind w:hanging="640"/>
            <w:divId w:val="818153516"/>
            <w:rPr>
              <w:rFonts w:eastAsia="Times New Roman"/>
            </w:rPr>
          </w:pPr>
          <w:r>
            <w:rPr>
              <w:rFonts w:eastAsia="Times New Roman"/>
            </w:rPr>
            <w:lastRenderedPageBreak/>
            <w:t>[11]</w:t>
          </w:r>
          <w:r>
            <w:rPr>
              <w:rFonts w:eastAsia="Times New Roman"/>
            </w:rPr>
            <w:tab/>
            <w:t xml:space="preserve">F. Yang, A. Brooker, S. Kleinbaum, and D. Gotthold, “Lightweighting cost impacts on market adoption and GHG emissions in U.S. light-duty vehicle fleet,” </w:t>
          </w:r>
          <w:r>
            <w:rPr>
              <w:rFonts w:eastAsia="Times New Roman"/>
              <w:i/>
              <w:iCs/>
            </w:rPr>
            <w:t>Environ Res Commun</w:t>
          </w:r>
          <w:r>
            <w:rPr>
              <w:rFonts w:eastAsia="Times New Roman"/>
            </w:rPr>
            <w:t xml:space="preserve">, vol. 6, no. 10, p. 101017, Oct. 2024, </w:t>
          </w:r>
          <w:proofErr w:type="spellStart"/>
          <w:r>
            <w:rPr>
              <w:rFonts w:eastAsia="Times New Roman"/>
            </w:rPr>
            <w:t>doi</w:t>
          </w:r>
          <w:proofErr w:type="spellEnd"/>
          <w:r>
            <w:rPr>
              <w:rFonts w:eastAsia="Times New Roman"/>
            </w:rPr>
            <w:t>: 10.1088/2515-7620/ad82b3.</w:t>
          </w:r>
        </w:p>
        <w:p w14:paraId="706F3415" w14:textId="77777777" w:rsidR="006877B5" w:rsidRDefault="006877B5">
          <w:pPr>
            <w:autoSpaceDE w:val="0"/>
            <w:autoSpaceDN w:val="0"/>
            <w:ind w:hanging="640"/>
            <w:divId w:val="720057959"/>
            <w:rPr>
              <w:rFonts w:eastAsia="Times New Roman"/>
            </w:rPr>
          </w:pPr>
          <w:r>
            <w:rPr>
              <w:rFonts w:eastAsia="Times New Roman"/>
            </w:rPr>
            <w:t>[12]</w:t>
          </w:r>
          <w:r>
            <w:rPr>
              <w:rFonts w:eastAsia="Times New Roman"/>
            </w:rPr>
            <w:tab/>
            <w:t>“A Complete Guide on Electric Car Battery Weight.” Accessed: Feb. 09, 2025. [Online]. Available: https://getevgas.com/electric-car-battery-weight/</w:t>
          </w:r>
        </w:p>
        <w:p w14:paraId="752E0F39" w14:textId="77777777" w:rsidR="006877B5" w:rsidRDefault="006877B5">
          <w:pPr>
            <w:autoSpaceDE w:val="0"/>
            <w:autoSpaceDN w:val="0"/>
            <w:ind w:hanging="640"/>
            <w:divId w:val="954019262"/>
            <w:rPr>
              <w:rFonts w:eastAsia="Times New Roman"/>
            </w:rPr>
          </w:pPr>
          <w:r>
            <w:rPr>
              <w:rFonts w:eastAsia="Times New Roman"/>
            </w:rPr>
            <w:t>[13]</w:t>
          </w:r>
          <w:r>
            <w:rPr>
              <w:rFonts w:eastAsia="Times New Roman"/>
            </w:rPr>
            <w:tab/>
            <w:t>“Cell to Pack Mass Ratio - Battery Design.” Accessed: Feb. 25, 2025. [Online]. Available: https://www.batterydesign.net/cell-to-pack-mass-ratio/</w:t>
          </w:r>
        </w:p>
        <w:p w14:paraId="030AF8D1" w14:textId="77777777" w:rsidR="006877B5" w:rsidRDefault="006877B5">
          <w:pPr>
            <w:autoSpaceDE w:val="0"/>
            <w:autoSpaceDN w:val="0"/>
            <w:ind w:hanging="640"/>
            <w:divId w:val="48263632"/>
            <w:rPr>
              <w:rFonts w:eastAsia="Times New Roman"/>
            </w:rPr>
          </w:pPr>
          <w:r>
            <w:rPr>
              <w:rFonts w:eastAsia="Times New Roman"/>
            </w:rPr>
            <w:t>[14]</w:t>
          </w:r>
          <w:r>
            <w:rPr>
              <w:rFonts w:eastAsia="Times New Roman"/>
            </w:rPr>
            <w:tab/>
            <w:t>“Electric Vehicle Battery Box | AEC.” Accessed: Feb. 10, 2025. [Online]. Available: https://aec.org/page/electric-vehicle-battery-box</w:t>
          </w:r>
        </w:p>
        <w:p w14:paraId="56F82E2F" w14:textId="77777777" w:rsidR="006877B5" w:rsidRDefault="006877B5">
          <w:pPr>
            <w:autoSpaceDE w:val="0"/>
            <w:autoSpaceDN w:val="0"/>
            <w:ind w:hanging="640"/>
            <w:divId w:val="89855308"/>
            <w:rPr>
              <w:rFonts w:eastAsia="Times New Roman"/>
            </w:rPr>
          </w:pPr>
          <w:r>
            <w:rPr>
              <w:rFonts w:eastAsia="Times New Roman"/>
            </w:rPr>
            <w:t>[15]</w:t>
          </w:r>
          <w:r>
            <w:rPr>
              <w:rFonts w:eastAsia="Times New Roman"/>
            </w:rPr>
            <w:tab/>
            <w:t xml:space="preserve">S. Arora, W. Shen, and A. Kapoor, “Review of mechanical design and strategic placement technique of a robust battery pack for electric vehicles,” </w:t>
          </w:r>
          <w:r>
            <w:rPr>
              <w:rFonts w:eastAsia="Times New Roman"/>
              <w:i/>
              <w:iCs/>
            </w:rPr>
            <w:t>Renewable and Sustainable Energy Reviews</w:t>
          </w:r>
          <w:r>
            <w:rPr>
              <w:rFonts w:eastAsia="Times New Roman"/>
            </w:rPr>
            <w:t xml:space="preserve">, vol. 60, pp. 1319–1331, Jul. 2016, </w:t>
          </w:r>
          <w:proofErr w:type="spellStart"/>
          <w:r>
            <w:rPr>
              <w:rFonts w:eastAsia="Times New Roman"/>
            </w:rPr>
            <w:t>doi</w:t>
          </w:r>
          <w:proofErr w:type="spellEnd"/>
          <w:r>
            <w:rPr>
              <w:rFonts w:eastAsia="Times New Roman"/>
            </w:rPr>
            <w:t>: 10.1016/J.RSER.2016.03.013.</w:t>
          </w:r>
        </w:p>
        <w:p w14:paraId="0A10AD20" w14:textId="77777777" w:rsidR="006877B5" w:rsidRDefault="006877B5">
          <w:pPr>
            <w:autoSpaceDE w:val="0"/>
            <w:autoSpaceDN w:val="0"/>
            <w:ind w:hanging="640"/>
            <w:divId w:val="1739400449"/>
            <w:rPr>
              <w:rFonts w:eastAsia="Times New Roman"/>
            </w:rPr>
          </w:pPr>
          <w:r>
            <w:rPr>
              <w:rFonts w:eastAsia="Times New Roman"/>
            </w:rPr>
            <w:t>[16]</w:t>
          </w:r>
          <w:r>
            <w:rPr>
              <w:rFonts w:eastAsia="Times New Roman"/>
            </w:rPr>
            <w:tab/>
            <w:t xml:space="preserve">“EV battery enclosure inspires material, process innovations | </w:t>
          </w:r>
          <w:proofErr w:type="spellStart"/>
          <w:r>
            <w:rPr>
              <w:rFonts w:eastAsia="Times New Roman"/>
            </w:rPr>
            <w:t>CompositesWorld</w:t>
          </w:r>
          <w:proofErr w:type="spellEnd"/>
          <w:r>
            <w:rPr>
              <w:rFonts w:eastAsia="Times New Roman"/>
            </w:rPr>
            <w:t>.” Accessed: Dec. 11, 2024. [Online]. Available: https://www.compositesworld.com/articles/ev-battery-enclosure-inspires-material-process-innovations</w:t>
          </w:r>
        </w:p>
        <w:p w14:paraId="3CCE6C42" w14:textId="77777777" w:rsidR="006877B5" w:rsidRDefault="006877B5">
          <w:pPr>
            <w:autoSpaceDE w:val="0"/>
            <w:autoSpaceDN w:val="0"/>
            <w:ind w:hanging="640"/>
            <w:divId w:val="1024091890"/>
            <w:rPr>
              <w:rFonts w:eastAsia="Times New Roman"/>
            </w:rPr>
          </w:pPr>
          <w:r>
            <w:rPr>
              <w:rFonts w:eastAsia="Times New Roman"/>
            </w:rPr>
            <w:t>[17]</w:t>
          </w:r>
          <w:r>
            <w:rPr>
              <w:rFonts w:eastAsia="Times New Roman"/>
            </w:rPr>
            <w:tab/>
            <w:t>L. Deptula and A. Noah, “Assessing the Costs &amp; Benefits of Effective Lightweighting Technologies,” 2015. [Online]. Available: www.cargroup.org</w:t>
          </w:r>
        </w:p>
        <w:p w14:paraId="561BEC54" w14:textId="77777777" w:rsidR="006877B5" w:rsidRDefault="006877B5">
          <w:pPr>
            <w:autoSpaceDE w:val="0"/>
            <w:autoSpaceDN w:val="0"/>
            <w:ind w:hanging="640"/>
            <w:divId w:val="122895640"/>
            <w:rPr>
              <w:rFonts w:eastAsia="Times New Roman"/>
            </w:rPr>
          </w:pPr>
          <w:r>
            <w:rPr>
              <w:rFonts w:eastAsia="Times New Roman"/>
            </w:rPr>
            <w:t>[18]</w:t>
          </w:r>
          <w:r>
            <w:rPr>
              <w:rFonts w:eastAsia="Times New Roman"/>
            </w:rPr>
            <w:tab/>
            <w:t xml:space="preserve">L. Shui, F. Chen, A. Garg, X. Peng, N. Bao, and J. Zhang, “Design optimization of battery pack enclosure for electric vehicle,” </w:t>
          </w:r>
          <w:r>
            <w:rPr>
              <w:rFonts w:eastAsia="Times New Roman"/>
              <w:i/>
              <w:iCs/>
            </w:rPr>
            <w:t>Structural and Multidisciplinary Optimization</w:t>
          </w:r>
          <w:r>
            <w:rPr>
              <w:rFonts w:eastAsia="Times New Roman"/>
            </w:rPr>
            <w:t xml:space="preserve">, vol. 58, no. 1, pp. 331–347, Jul. 2018, </w:t>
          </w:r>
          <w:proofErr w:type="spellStart"/>
          <w:r>
            <w:rPr>
              <w:rFonts w:eastAsia="Times New Roman"/>
            </w:rPr>
            <w:t>doi</w:t>
          </w:r>
          <w:proofErr w:type="spellEnd"/>
          <w:r>
            <w:rPr>
              <w:rFonts w:eastAsia="Times New Roman"/>
            </w:rPr>
            <w:t>: 10.1007/s00158-018-1901-y.</w:t>
          </w:r>
        </w:p>
        <w:p w14:paraId="08462FE1" w14:textId="77777777" w:rsidR="006877B5" w:rsidRDefault="006877B5">
          <w:pPr>
            <w:autoSpaceDE w:val="0"/>
            <w:autoSpaceDN w:val="0"/>
            <w:ind w:hanging="640"/>
            <w:divId w:val="333650365"/>
            <w:rPr>
              <w:rFonts w:eastAsia="Times New Roman"/>
            </w:rPr>
          </w:pPr>
          <w:r>
            <w:rPr>
              <w:rFonts w:eastAsia="Times New Roman"/>
            </w:rPr>
            <w:t>[19]</w:t>
          </w:r>
          <w:r>
            <w:rPr>
              <w:rFonts w:eastAsia="Times New Roman"/>
            </w:rPr>
            <w:tab/>
            <w:t xml:space="preserve">Z. Xiaoyu, Z. </w:t>
          </w:r>
          <w:proofErr w:type="spellStart"/>
          <w:r>
            <w:rPr>
              <w:rFonts w:eastAsia="Times New Roman"/>
            </w:rPr>
            <w:t>Boming</w:t>
          </w:r>
          <w:proofErr w:type="spellEnd"/>
          <w:r>
            <w:rPr>
              <w:rFonts w:eastAsia="Times New Roman"/>
            </w:rPr>
            <w:t>, and Z. Shuren, “LIGHTWEIGHT DESIGN OF BATTERY BOX FOR ELECTRIC VEHICLE.”</w:t>
          </w:r>
        </w:p>
        <w:p w14:paraId="07A78AA8" w14:textId="77777777" w:rsidR="006877B5" w:rsidRDefault="006877B5">
          <w:pPr>
            <w:autoSpaceDE w:val="0"/>
            <w:autoSpaceDN w:val="0"/>
            <w:ind w:hanging="640"/>
            <w:divId w:val="1010450175"/>
            <w:rPr>
              <w:rFonts w:eastAsia="Times New Roman"/>
            </w:rPr>
          </w:pPr>
          <w:r>
            <w:rPr>
              <w:rFonts w:eastAsia="Times New Roman"/>
            </w:rPr>
            <w:t>[20]</w:t>
          </w:r>
          <w:r>
            <w:rPr>
              <w:rFonts w:eastAsia="Times New Roman"/>
            </w:rPr>
            <w:tab/>
            <w:t>C. Hout, “Innovation and design of the battery box for electric vehicles,” 2024. [Online]. Available: https://app.patentinspiration.com/#report/E57FA8D843A6/filter.</w:t>
          </w:r>
        </w:p>
        <w:p w14:paraId="417F002F" w14:textId="77777777" w:rsidR="006877B5" w:rsidRDefault="006877B5">
          <w:pPr>
            <w:autoSpaceDE w:val="0"/>
            <w:autoSpaceDN w:val="0"/>
            <w:ind w:hanging="640"/>
            <w:divId w:val="1389648064"/>
            <w:rPr>
              <w:rFonts w:eastAsia="Times New Roman"/>
            </w:rPr>
          </w:pPr>
          <w:r>
            <w:rPr>
              <w:rFonts w:eastAsia="Times New Roman"/>
            </w:rPr>
            <w:t>[21]</w:t>
          </w:r>
          <w:r>
            <w:rPr>
              <w:rFonts w:eastAsia="Times New Roman"/>
            </w:rPr>
            <w:tab/>
            <w:t xml:space="preserve">Y. Pan, Y. Xiong, L. Wu, K. Diao, and W. Guo, “Lightweight Design of an Automotive Battery-Pack Enclosure via Advanced High-Strength Steels and Size Optimization,” </w:t>
          </w:r>
          <w:r>
            <w:rPr>
              <w:rFonts w:eastAsia="Times New Roman"/>
              <w:i/>
              <w:iCs/>
            </w:rPr>
            <w:t>International Journal of Automotive Technology</w:t>
          </w:r>
          <w:r>
            <w:rPr>
              <w:rFonts w:eastAsia="Times New Roman"/>
            </w:rPr>
            <w:t xml:space="preserve">, vol. 22, no. 5, pp. 1279–1290, Oct. 2021, </w:t>
          </w:r>
          <w:proofErr w:type="spellStart"/>
          <w:r>
            <w:rPr>
              <w:rFonts w:eastAsia="Times New Roman"/>
            </w:rPr>
            <w:t>doi</w:t>
          </w:r>
          <w:proofErr w:type="spellEnd"/>
          <w:r>
            <w:rPr>
              <w:rFonts w:eastAsia="Times New Roman"/>
            </w:rPr>
            <w:t>: 10.1007/S12239-021-0112-5/METRICS.</w:t>
          </w:r>
        </w:p>
        <w:p w14:paraId="4036EAE8" w14:textId="77777777" w:rsidR="006877B5" w:rsidRDefault="006877B5">
          <w:pPr>
            <w:autoSpaceDE w:val="0"/>
            <w:autoSpaceDN w:val="0"/>
            <w:ind w:hanging="640"/>
            <w:divId w:val="1331640274"/>
            <w:rPr>
              <w:rFonts w:eastAsia="Times New Roman"/>
            </w:rPr>
          </w:pPr>
          <w:r>
            <w:rPr>
              <w:rFonts w:eastAsia="Times New Roman"/>
            </w:rPr>
            <w:lastRenderedPageBreak/>
            <w:t>[22]</w:t>
          </w:r>
          <w:r>
            <w:rPr>
              <w:rFonts w:eastAsia="Times New Roman"/>
            </w:rPr>
            <w:tab/>
            <w:t xml:space="preserve">B. Azzopardi, A. </w:t>
          </w:r>
          <w:proofErr w:type="spellStart"/>
          <w:r>
            <w:rPr>
              <w:rFonts w:eastAsia="Times New Roman"/>
            </w:rPr>
            <w:t>Hapid</w:t>
          </w:r>
          <w:proofErr w:type="spellEnd"/>
          <w:r>
            <w:rPr>
              <w:rFonts w:eastAsia="Times New Roman"/>
            </w:rPr>
            <w:t xml:space="preserve">, S. </w:t>
          </w:r>
          <w:proofErr w:type="spellStart"/>
          <w:r>
            <w:rPr>
              <w:rFonts w:eastAsia="Times New Roman"/>
            </w:rPr>
            <w:t>Kaleg</w:t>
          </w:r>
          <w:proofErr w:type="spellEnd"/>
          <w:r>
            <w:rPr>
              <w:rFonts w:eastAsia="Times New Roman"/>
            </w:rPr>
            <w:t xml:space="preserve">, </w:t>
          </w:r>
          <w:proofErr w:type="spellStart"/>
          <w:r>
            <w:rPr>
              <w:rFonts w:eastAsia="Times New Roman"/>
            </w:rPr>
            <w:t>Sudirja</w:t>
          </w:r>
          <w:proofErr w:type="spellEnd"/>
          <w:r>
            <w:rPr>
              <w:rFonts w:eastAsia="Times New Roman"/>
            </w:rPr>
            <w:t xml:space="preserve">, D. </w:t>
          </w:r>
          <w:proofErr w:type="spellStart"/>
          <w:r>
            <w:rPr>
              <w:rFonts w:eastAsia="Times New Roman"/>
            </w:rPr>
            <w:t>Onggo</w:t>
          </w:r>
          <w:proofErr w:type="spellEnd"/>
          <w:r>
            <w:rPr>
              <w:rFonts w:eastAsia="Times New Roman"/>
            </w:rPr>
            <w:t xml:space="preserve">, and A. C. Budiman, “Recent Advances in Battery Pack Polymer Composites,” Sep. 01, 2023, </w:t>
          </w:r>
          <w:r>
            <w:rPr>
              <w:rFonts w:eastAsia="Times New Roman"/>
              <w:i/>
              <w:iCs/>
            </w:rPr>
            <w:t>Multidisciplinary Digital Publishing Institute (MDPI)</w:t>
          </w:r>
          <w:r>
            <w:rPr>
              <w:rFonts w:eastAsia="Times New Roman"/>
            </w:rPr>
            <w:t xml:space="preserve">. </w:t>
          </w:r>
          <w:proofErr w:type="spellStart"/>
          <w:r>
            <w:rPr>
              <w:rFonts w:eastAsia="Times New Roman"/>
            </w:rPr>
            <w:t>doi</w:t>
          </w:r>
          <w:proofErr w:type="spellEnd"/>
          <w:r>
            <w:rPr>
              <w:rFonts w:eastAsia="Times New Roman"/>
            </w:rPr>
            <w:t>: 10.3390/en16176223.</w:t>
          </w:r>
        </w:p>
        <w:p w14:paraId="15DEAC56" w14:textId="77777777" w:rsidR="006877B5" w:rsidRDefault="006877B5">
          <w:pPr>
            <w:autoSpaceDE w:val="0"/>
            <w:autoSpaceDN w:val="0"/>
            <w:ind w:hanging="640"/>
            <w:divId w:val="221797357"/>
            <w:rPr>
              <w:rFonts w:eastAsia="Times New Roman"/>
            </w:rPr>
          </w:pPr>
          <w:r>
            <w:rPr>
              <w:rFonts w:eastAsia="Times New Roman"/>
            </w:rPr>
            <w:t>[23]</w:t>
          </w:r>
          <w:r>
            <w:rPr>
              <w:rFonts w:eastAsia="Times New Roman"/>
            </w:rPr>
            <w:tab/>
            <w:t xml:space="preserve">J. Wu, L. Mason, T. </w:t>
          </w:r>
          <w:proofErr w:type="spellStart"/>
          <w:r>
            <w:rPr>
              <w:rFonts w:eastAsia="Times New Roman"/>
            </w:rPr>
            <w:t>Skelskey</w:t>
          </w:r>
          <w:proofErr w:type="spellEnd"/>
          <w:r>
            <w:rPr>
              <w:rFonts w:eastAsia="Times New Roman"/>
            </w:rPr>
            <w:t>, D. King, and D. Dowdall, “ADVANCED SMC RESINS FOR ELECTRIC-VEHICLE BATTERY-ENCLOSURE APPLICATIONS.”</w:t>
          </w:r>
        </w:p>
        <w:p w14:paraId="1A8621DB" w14:textId="77777777" w:rsidR="006877B5" w:rsidRDefault="006877B5">
          <w:pPr>
            <w:autoSpaceDE w:val="0"/>
            <w:autoSpaceDN w:val="0"/>
            <w:ind w:hanging="640"/>
            <w:divId w:val="1659797153"/>
            <w:rPr>
              <w:rFonts w:eastAsia="Times New Roman"/>
            </w:rPr>
          </w:pPr>
          <w:r>
            <w:rPr>
              <w:rFonts w:eastAsia="Times New Roman"/>
            </w:rPr>
            <w:t>[24]</w:t>
          </w:r>
          <w:r>
            <w:rPr>
              <w:rFonts w:eastAsia="Times New Roman"/>
            </w:rPr>
            <w:tab/>
            <w:t xml:space="preserve">Q. Lu, P. Wu, W. Shen, X. Wang, B. Zhang, and C. Wang, “Life cycle assessment of electric vehicle power battery,” in </w:t>
          </w:r>
          <w:r>
            <w:rPr>
              <w:rFonts w:eastAsia="Times New Roman"/>
              <w:i/>
              <w:iCs/>
            </w:rPr>
            <w:t>Materials Science Forum</w:t>
          </w:r>
          <w:r>
            <w:rPr>
              <w:rFonts w:eastAsia="Times New Roman"/>
            </w:rPr>
            <w:t xml:space="preserve">, Trans Tech Publications Ltd, 2016, pp. 403–410. </w:t>
          </w:r>
          <w:proofErr w:type="spellStart"/>
          <w:r>
            <w:rPr>
              <w:rFonts w:eastAsia="Times New Roman"/>
            </w:rPr>
            <w:t>doi</w:t>
          </w:r>
          <w:proofErr w:type="spellEnd"/>
          <w:r>
            <w:rPr>
              <w:rFonts w:eastAsia="Times New Roman"/>
            </w:rPr>
            <w:t>: 10.4028/www.scientific.net/MSF.847.403.</w:t>
          </w:r>
        </w:p>
        <w:p w14:paraId="26CD9465" w14:textId="77777777" w:rsidR="006877B5" w:rsidRDefault="006877B5">
          <w:pPr>
            <w:autoSpaceDE w:val="0"/>
            <w:autoSpaceDN w:val="0"/>
            <w:ind w:hanging="640"/>
            <w:divId w:val="698436089"/>
            <w:rPr>
              <w:rFonts w:eastAsia="Times New Roman"/>
            </w:rPr>
          </w:pPr>
          <w:r>
            <w:rPr>
              <w:rFonts w:eastAsia="Times New Roman"/>
            </w:rPr>
            <w:t>[25]</w:t>
          </w:r>
          <w:r>
            <w:rPr>
              <w:rFonts w:eastAsia="Times New Roman"/>
            </w:rPr>
            <w:tab/>
            <w:t xml:space="preserve">J. Porzio and C. D. Scown, “Life-Cycle Assessment Considerations for Batteries and Battery Materials,” Sep. 01, 2021, </w:t>
          </w:r>
          <w:r>
            <w:rPr>
              <w:rFonts w:eastAsia="Times New Roman"/>
              <w:i/>
              <w:iCs/>
            </w:rPr>
            <w:t>John Wiley and Sons Inc</w:t>
          </w:r>
          <w:r>
            <w:rPr>
              <w:rFonts w:eastAsia="Times New Roman"/>
            </w:rPr>
            <w:t xml:space="preserve">. </w:t>
          </w:r>
          <w:proofErr w:type="spellStart"/>
          <w:r>
            <w:rPr>
              <w:rFonts w:eastAsia="Times New Roman"/>
            </w:rPr>
            <w:t>doi</w:t>
          </w:r>
          <w:proofErr w:type="spellEnd"/>
          <w:r>
            <w:rPr>
              <w:rFonts w:eastAsia="Times New Roman"/>
            </w:rPr>
            <w:t>: 10.1002/aenm.202100771.</w:t>
          </w:r>
        </w:p>
        <w:p w14:paraId="37C2A542" w14:textId="77777777" w:rsidR="006877B5" w:rsidRDefault="006877B5">
          <w:pPr>
            <w:autoSpaceDE w:val="0"/>
            <w:autoSpaceDN w:val="0"/>
            <w:ind w:hanging="640"/>
            <w:divId w:val="881752019"/>
            <w:rPr>
              <w:rFonts w:eastAsia="Times New Roman"/>
            </w:rPr>
          </w:pPr>
          <w:r>
            <w:rPr>
              <w:rFonts w:eastAsia="Times New Roman"/>
            </w:rPr>
            <w:t>[26]</w:t>
          </w:r>
          <w:r>
            <w:rPr>
              <w:rFonts w:eastAsia="Times New Roman"/>
            </w:rPr>
            <w:tab/>
            <w:t xml:space="preserve">Y. Deng, J. Li, T. Li, X. Gao, and C. Yuan, “Life cycle assessment of lithium sulfur battery for electric vehicles,” </w:t>
          </w:r>
          <w:r>
            <w:rPr>
              <w:rFonts w:eastAsia="Times New Roman"/>
              <w:i/>
              <w:iCs/>
            </w:rPr>
            <w:t>J Power Sources</w:t>
          </w:r>
          <w:r>
            <w:rPr>
              <w:rFonts w:eastAsia="Times New Roman"/>
            </w:rPr>
            <w:t xml:space="preserve">, vol. 343, pp. 284–295, Mar. 2017, </w:t>
          </w:r>
          <w:proofErr w:type="spellStart"/>
          <w:r>
            <w:rPr>
              <w:rFonts w:eastAsia="Times New Roman"/>
            </w:rPr>
            <w:t>doi</w:t>
          </w:r>
          <w:proofErr w:type="spellEnd"/>
          <w:r>
            <w:rPr>
              <w:rFonts w:eastAsia="Times New Roman"/>
            </w:rPr>
            <w:t>: 10.1016/J.JPOWSOUR.2017.01.036.</w:t>
          </w:r>
        </w:p>
        <w:p w14:paraId="414AA227" w14:textId="77777777" w:rsidR="006877B5" w:rsidRDefault="006877B5">
          <w:pPr>
            <w:autoSpaceDE w:val="0"/>
            <w:autoSpaceDN w:val="0"/>
            <w:ind w:hanging="640"/>
            <w:divId w:val="1507552815"/>
            <w:rPr>
              <w:rFonts w:eastAsia="Times New Roman"/>
            </w:rPr>
          </w:pPr>
          <w:r>
            <w:rPr>
              <w:rFonts w:eastAsia="Times New Roman"/>
            </w:rPr>
            <w:t>[27]</w:t>
          </w:r>
          <w:r>
            <w:rPr>
              <w:rFonts w:eastAsia="Times New Roman"/>
            </w:rPr>
            <w:tab/>
            <w:t xml:space="preserve">F. Degen and M. Schütte, “Life cycle assessment of the energy consumption and GHG emissions of state-of-the-art automotive battery cell production,” </w:t>
          </w:r>
          <w:r>
            <w:rPr>
              <w:rFonts w:eastAsia="Times New Roman"/>
              <w:i/>
              <w:iCs/>
            </w:rPr>
            <w:t>J Clean Prod</w:t>
          </w:r>
          <w:r>
            <w:rPr>
              <w:rFonts w:eastAsia="Times New Roman"/>
            </w:rPr>
            <w:t xml:space="preserve">, vol. 330, p. 129798, Jan. 2022, </w:t>
          </w:r>
          <w:proofErr w:type="spellStart"/>
          <w:r>
            <w:rPr>
              <w:rFonts w:eastAsia="Times New Roman"/>
            </w:rPr>
            <w:t>doi</w:t>
          </w:r>
          <w:proofErr w:type="spellEnd"/>
          <w:r>
            <w:rPr>
              <w:rFonts w:eastAsia="Times New Roman"/>
            </w:rPr>
            <w:t>: 10.1016/J.JCLEPRO.2021.129798.</w:t>
          </w:r>
        </w:p>
        <w:p w14:paraId="673B8F74" w14:textId="77777777" w:rsidR="006877B5" w:rsidRDefault="006877B5">
          <w:pPr>
            <w:autoSpaceDE w:val="0"/>
            <w:autoSpaceDN w:val="0"/>
            <w:ind w:hanging="640"/>
            <w:divId w:val="1984702046"/>
            <w:rPr>
              <w:rFonts w:eastAsia="Times New Roman"/>
            </w:rPr>
          </w:pPr>
          <w:r>
            <w:rPr>
              <w:rFonts w:eastAsia="Times New Roman"/>
            </w:rPr>
            <w:t>[28]</w:t>
          </w:r>
          <w:r>
            <w:rPr>
              <w:rFonts w:eastAsia="Times New Roman"/>
            </w:rPr>
            <w:tab/>
            <w:t xml:space="preserve">S. Wang and J. Yu, “A comparative life cycle assessment on lithium-ion battery: Case study on electric vehicle battery in China considering battery evolution,” </w:t>
          </w:r>
          <w:r>
            <w:rPr>
              <w:rFonts w:eastAsia="Times New Roman"/>
              <w:i/>
              <w:iCs/>
            </w:rPr>
            <w:t>Waste Management and Research</w:t>
          </w:r>
          <w:r>
            <w:rPr>
              <w:rFonts w:eastAsia="Times New Roman"/>
            </w:rPr>
            <w:t xml:space="preserve">, vol. 39, no. 1, pp. 156–164, Jan. 2021, </w:t>
          </w:r>
          <w:proofErr w:type="spellStart"/>
          <w:r>
            <w:rPr>
              <w:rFonts w:eastAsia="Times New Roman"/>
            </w:rPr>
            <w:t>doi</w:t>
          </w:r>
          <w:proofErr w:type="spellEnd"/>
          <w:r>
            <w:rPr>
              <w:rFonts w:eastAsia="Times New Roman"/>
            </w:rPr>
            <w:t>: 10.1177/0734242X20966637.</w:t>
          </w:r>
        </w:p>
        <w:p w14:paraId="72FB3472" w14:textId="77777777" w:rsidR="006877B5" w:rsidRDefault="006877B5">
          <w:pPr>
            <w:autoSpaceDE w:val="0"/>
            <w:autoSpaceDN w:val="0"/>
            <w:ind w:hanging="640"/>
            <w:divId w:val="1022056037"/>
            <w:rPr>
              <w:rFonts w:eastAsia="Times New Roman"/>
            </w:rPr>
          </w:pPr>
          <w:r>
            <w:rPr>
              <w:rFonts w:eastAsia="Times New Roman"/>
            </w:rPr>
            <w:t>[29]</w:t>
          </w:r>
          <w:r>
            <w:rPr>
              <w:rFonts w:eastAsia="Times New Roman"/>
            </w:rPr>
            <w:tab/>
            <w:t xml:space="preserve">B. </w:t>
          </w:r>
          <w:proofErr w:type="spellStart"/>
          <w:r>
            <w:rPr>
              <w:rFonts w:eastAsia="Times New Roman"/>
            </w:rPr>
            <w:t>Moutik</w:t>
          </w:r>
          <w:proofErr w:type="spellEnd"/>
          <w:r>
            <w:rPr>
              <w:rFonts w:eastAsia="Times New Roman"/>
            </w:rPr>
            <w:t xml:space="preserve">, J. Summerscales, J. Graham-Jones, and R. Pemberton, “Quality assessment of life cycle inventory data for </w:t>
          </w:r>
          <w:proofErr w:type="spellStart"/>
          <w:r>
            <w:rPr>
              <w:rFonts w:eastAsia="Times New Roman"/>
            </w:rPr>
            <w:t>fibre</w:t>
          </w:r>
          <w:proofErr w:type="spellEnd"/>
          <w:r>
            <w:rPr>
              <w:rFonts w:eastAsia="Times New Roman"/>
            </w:rPr>
            <w:t xml:space="preserve">-reinforced polymer composite materials,” </w:t>
          </w:r>
          <w:r>
            <w:rPr>
              <w:rFonts w:eastAsia="Times New Roman"/>
              <w:i/>
              <w:iCs/>
            </w:rPr>
            <w:t xml:space="preserve">Sustain Prod </w:t>
          </w:r>
          <w:proofErr w:type="spellStart"/>
          <w:r>
            <w:rPr>
              <w:rFonts w:eastAsia="Times New Roman"/>
              <w:i/>
              <w:iCs/>
            </w:rPr>
            <w:t>Consum</w:t>
          </w:r>
          <w:proofErr w:type="spellEnd"/>
          <w:r>
            <w:rPr>
              <w:rFonts w:eastAsia="Times New Roman"/>
            </w:rPr>
            <w:t xml:space="preserve">, vol. 49, pp. 474–491, Sep. 2024, </w:t>
          </w:r>
          <w:proofErr w:type="spellStart"/>
          <w:r>
            <w:rPr>
              <w:rFonts w:eastAsia="Times New Roman"/>
            </w:rPr>
            <w:t>doi</w:t>
          </w:r>
          <w:proofErr w:type="spellEnd"/>
          <w:r>
            <w:rPr>
              <w:rFonts w:eastAsia="Times New Roman"/>
            </w:rPr>
            <w:t>: 10.1016/J.SPC.2024.07.005.</w:t>
          </w:r>
        </w:p>
        <w:p w14:paraId="2A17FB6B" w14:textId="77777777" w:rsidR="006877B5" w:rsidRDefault="006877B5">
          <w:pPr>
            <w:autoSpaceDE w:val="0"/>
            <w:autoSpaceDN w:val="0"/>
            <w:ind w:hanging="640"/>
            <w:divId w:val="520632701"/>
            <w:rPr>
              <w:rFonts w:eastAsia="Times New Roman"/>
            </w:rPr>
          </w:pPr>
          <w:r>
            <w:rPr>
              <w:rFonts w:eastAsia="Times New Roman"/>
            </w:rPr>
            <w:t>[30]</w:t>
          </w:r>
          <w:r>
            <w:rPr>
              <w:rFonts w:eastAsia="Times New Roman"/>
            </w:rPr>
            <w:tab/>
            <w:t xml:space="preserve">P. </w:t>
          </w:r>
          <w:proofErr w:type="spellStart"/>
          <w:r>
            <w:rPr>
              <w:rFonts w:eastAsia="Times New Roman"/>
            </w:rPr>
            <w:t>Peças</w:t>
          </w:r>
          <w:proofErr w:type="spellEnd"/>
          <w:r>
            <w:rPr>
              <w:rFonts w:eastAsia="Times New Roman"/>
            </w:rPr>
            <w:t xml:space="preserve">, H. Carvalho, H. Salman, and M. Leite, “Natural </w:t>
          </w:r>
          <w:proofErr w:type="spellStart"/>
          <w:r>
            <w:rPr>
              <w:rFonts w:eastAsia="Times New Roman"/>
            </w:rPr>
            <w:t>fibre</w:t>
          </w:r>
          <w:proofErr w:type="spellEnd"/>
          <w:r>
            <w:rPr>
              <w:rFonts w:eastAsia="Times New Roman"/>
            </w:rPr>
            <w:t xml:space="preserve"> composites and their applications: A review,” </w:t>
          </w:r>
          <w:r>
            <w:rPr>
              <w:rFonts w:eastAsia="Times New Roman"/>
              <w:i/>
              <w:iCs/>
            </w:rPr>
            <w:t>Journal of Composites Science</w:t>
          </w:r>
          <w:r>
            <w:rPr>
              <w:rFonts w:eastAsia="Times New Roman"/>
            </w:rPr>
            <w:t xml:space="preserve">, vol. 2, no. 4, 2018, </w:t>
          </w:r>
          <w:proofErr w:type="spellStart"/>
          <w:r>
            <w:rPr>
              <w:rFonts w:eastAsia="Times New Roman"/>
            </w:rPr>
            <w:t>doi</w:t>
          </w:r>
          <w:proofErr w:type="spellEnd"/>
          <w:r>
            <w:rPr>
              <w:rFonts w:eastAsia="Times New Roman"/>
            </w:rPr>
            <w:t>: 10.3390/jcs2040066.</w:t>
          </w:r>
        </w:p>
        <w:p w14:paraId="7514F10A" w14:textId="77777777" w:rsidR="006877B5" w:rsidRDefault="006877B5">
          <w:pPr>
            <w:autoSpaceDE w:val="0"/>
            <w:autoSpaceDN w:val="0"/>
            <w:ind w:hanging="640"/>
            <w:divId w:val="988048198"/>
            <w:rPr>
              <w:rFonts w:eastAsia="Times New Roman"/>
            </w:rPr>
          </w:pPr>
          <w:r>
            <w:rPr>
              <w:rFonts w:eastAsia="Times New Roman"/>
            </w:rPr>
            <w:t>[31]</w:t>
          </w:r>
          <w:r>
            <w:rPr>
              <w:rFonts w:eastAsia="Times New Roman"/>
            </w:rPr>
            <w:tab/>
            <w:t>“What Is Decarbonization, and How Do We Make It Happen? – State of the Planet.” Accessed: Nov. 07, 2024. [Online]. Available: https://news.climate.columbia.edu/2022/04/22/what-is-decarbonization-and-how-do-we-make-it-happen/</w:t>
          </w:r>
        </w:p>
        <w:p w14:paraId="3F6FFD2D" w14:textId="77777777" w:rsidR="006877B5" w:rsidRDefault="006877B5">
          <w:pPr>
            <w:autoSpaceDE w:val="0"/>
            <w:autoSpaceDN w:val="0"/>
            <w:ind w:hanging="640"/>
            <w:divId w:val="938180047"/>
            <w:rPr>
              <w:rFonts w:eastAsia="Times New Roman"/>
            </w:rPr>
          </w:pPr>
          <w:r>
            <w:rPr>
              <w:rFonts w:eastAsia="Times New Roman"/>
            </w:rPr>
            <w:lastRenderedPageBreak/>
            <w:t>[32]</w:t>
          </w:r>
          <w:r>
            <w:rPr>
              <w:rFonts w:eastAsia="Times New Roman"/>
            </w:rPr>
            <w:tab/>
            <w:t xml:space="preserve">“Can Removing Carbon </w:t>
          </w:r>
          <w:proofErr w:type="gramStart"/>
          <w:r>
            <w:rPr>
              <w:rFonts w:eastAsia="Times New Roman"/>
            </w:rPr>
            <w:t>From</w:t>
          </w:r>
          <w:proofErr w:type="gramEnd"/>
          <w:r>
            <w:rPr>
              <w:rFonts w:eastAsia="Times New Roman"/>
            </w:rPr>
            <w:t xml:space="preserve"> the Atmosphere Save Us From Climate Catastrophe? – State of the Planet.” Accessed: Nov. 07, 2024. [Online]. Available: https://news.climate.columbia.edu/2018/11/27/carbon-dioxide-removal-climate-change/</w:t>
          </w:r>
        </w:p>
        <w:p w14:paraId="46507A98" w14:textId="77777777" w:rsidR="006877B5" w:rsidRDefault="006877B5">
          <w:pPr>
            <w:autoSpaceDE w:val="0"/>
            <w:autoSpaceDN w:val="0"/>
            <w:ind w:hanging="640"/>
            <w:divId w:val="1379167508"/>
            <w:rPr>
              <w:rFonts w:eastAsia="Times New Roman"/>
            </w:rPr>
          </w:pPr>
          <w:r>
            <w:rPr>
              <w:rFonts w:eastAsia="Times New Roman"/>
            </w:rPr>
            <w:t>[33]</w:t>
          </w:r>
          <w:r>
            <w:rPr>
              <w:rFonts w:eastAsia="Times New Roman"/>
            </w:rPr>
            <w:tab/>
            <w:t>“Design for the Environment Life-Cycle Assessments | Safer Choice | US EPA.” Accessed: Nov. 07, 2024. [Online]. Available: https://archive.epa.gov/epa/saferchoice/design-environment-life-cycle-assessments.html</w:t>
          </w:r>
        </w:p>
        <w:p w14:paraId="187BEB7E" w14:textId="77777777" w:rsidR="006877B5" w:rsidRDefault="006877B5">
          <w:pPr>
            <w:autoSpaceDE w:val="0"/>
            <w:autoSpaceDN w:val="0"/>
            <w:ind w:hanging="640"/>
            <w:divId w:val="32584708"/>
            <w:rPr>
              <w:rFonts w:eastAsia="Times New Roman"/>
            </w:rPr>
          </w:pPr>
          <w:r>
            <w:rPr>
              <w:rFonts w:eastAsia="Times New Roman"/>
            </w:rPr>
            <w:t>[34]</w:t>
          </w:r>
          <w:r>
            <w:rPr>
              <w:rFonts w:eastAsia="Times New Roman"/>
            </w:rPr>
            <w:tab/>
            <w:t>“Life Cycle Assessment Best Practices of ISO 14040 Series Ministry of Commerce, Industry and Energy Republic of Korea Asia-Pacific Economic Cooperation Committee on Trade and Investment,” 2004.</w:t>
          </w:r>
        </w:p>
        <w:p w14:paraId="6506052E" w14:textId="77777777" w:rsidR="006877B5" w:rsidRDefault="006877B5">
          <w:pPr>
            <w:autoSpaceDE w:val="0"/>
            <w:autoSpaceDN w:val="0"/>
            <w:ind w:hanging="640"/>
            <w:divId w:val="207957426"/>
            <w:rPr>
              <w:rFonts w:eastAsia="Times New Roman"/>
            </w:rPr>
          </w:pPr>
          <w:r>
            <w:rPr>
              <w:rFonts w:eastAsia="Times New Roman"/>
            </w:rPr>
            <w:t>[35]</w:t>
          </w:r>
          <w:r>
            <w:rPr>
              <w:rFonts w:eastAsia="Times New Roman"/>
            </w:rPr>
            <w:tab/>
            <w:t xml:space="preserve">“Life Cycle Assessment (LCA) explained - </w:t>
          </w:r>
          <w:proofErr w:type="spellStart"/>
          <w:r>
            <w:rPr>
              <w:rFonts w:eastAsia="Times New Roman"/>
            </w:rPr>
            <w:t>PRé</w:t>
          </w:r>
          <w:proofErr w:type="spellEnd"/>
          <w:r>
            <w:rPr>
              <w:rFonts w:eastAsia="Times New Roman"/>
            </w:rPr>
            <w:t xml:space="preserve"> Sustainability.” Accessed: Dec. 19, 2024. [Online]. Available: https://pre-sustainability.com/articles/life-cycle-assessment-lca-basics/#h-1-goal-and-scope-definition</w:t>
          </w:r>
        </w:p>
        <w:p w14:paraId="3301AFB2" w14:textId="77777777" w:rsidR="006877B5" w:rsidRDefault="006877B5">
          <w:pPr>
            <w:autoSpaceDE w:val="0"/>
            <w:autoSpaceDN w:val="0"/>
            <w:ind w:hanging="640"/>
            <w:divId w:val="840512610"/>
            <w:rPr>
              <w:rFonts w:eastAsia="Times New Roman"/>
            </w:rPr>
          </w:pPr>
          <w:r>
            <w:rPr>
              <w:rFonts w:eastAsia="Times New Roman"/>
            </w:rPr>
            <w:t>[36]</w:t>
          </w:r>
          <w:r>
            <w:rPr>
              <w:rFonts w:eastAsia="Times New Roman"/>
            </w:rPr>
            <w:tab/>
            <w:t xml:space="preserve">“Life Cycle Assessment (LCA) – Everything you need to know | </w:t>
          </w:r>
          <w:proofErr w:type="spellStart"/>
          <w:r>
            <w:rPr>
              <w:rFonts w:eastAsia="Times New Roman"/>
            </w:rPr>
            <w:t>Ecochain</w:t>
          </w:r>
          <w:proofErr w:type="spellEnd"/>
          <w:r>
            <w:rPr>
              <w:rFonts w:eastAsia="Times New Roman"/>
            </w:rPr>
            <w:t>.” Accessed: Dec. 19, 2024. [Online]. Available: https://ecochain.com/blog/life-cycle-assessment-lca-guide/#four-phase-lca</w:t>
          </w:r>
        </w:p>
        <w:p w14:paraId="62BE0E69" w14:textId="77777777" w:rsidR="006877B5" w:rsidRDefault="006877B5">
          <w:pPr>
            <w:autoSpaceDE w:val="0"/>
            <w:autoSpaceDN w:val="0"/>
            <w:ind w:hanging="640"/>
            <w:divId w:val="95911483"/>
            <w:rPr>
              <w:rFonts w:eastAsia="Times New Roman"/>
            </w:rPr>
          </w:pPr>
          <w:r>
            <w:rPr>
              <w:rFonts w:eastAsia="Times New Roman"/>
            </w:rPr>
            <w:t>[37]</w:t>
          </w:r>
          <w:r>
            <w:rPr>
              <w:rFonts w:eastAsia="Times New Roman"/>
            </w:rPr>
            <w:tab/>
            <w:t xml:space="preserve">S. Verma, G. Dwivedi, and P. Verma, “Life cycle assessment of electric vehicles in comparison to combustion engine vehicles: A review,” </w:t>
          </w:r>
          <w:r>
            <w:rPr>
              <w:rFonts w:eastAsia="Times New Roman"/>
              <w:i/>
              <w:iCs/>
            </w:rPr>
            <w:t>Mater Today Proc</w:t>
          </w:r>
          <w:r>
            <w:rPr>
              <w:rFonts w:eastAsia="Times New Roman"/>
            </w:rPr>
            <w:t xml:space="preserve">, vol. 49, pp. 217–222, Jan. 2022, </w:t>
          </w:r>
          <w:proofErr w:type="spellStart"/>
          <w:r>
            <w:rPr>
              <w:rFonts w:eastAsia="Times New Roman"/>
            </w:rPr>
            <w:t>doi</w:t>
          </w:r>
          <w:proofErr w:type="spellEnd"/>
          <w:r>
            <w:rPr>
              <w:rFonts w:eastAsia="Times New Roman"/>
            </w:rPr>
            <w:t>: 10.1016/J.MATPR.2021.01.666.</w:t>
          </w:r>
        </w:p>
        <w:p w14:paraId="303BCEAD" w14:textId="77777777" w:rsidR="006877B5" w:rsidRDefault="006877B5">
          <w:pPr>
            <w:autoSpaceDE w:val="0"/>
            <w:autoSpaceDN w:val="0"/>
            <w:ind w:hanging="640"/>
            <w:divId w:val="28343130"/>
            <w:rPr>
              <w:rFonts w:eastAsia="Times New Roman"/>
            </w:rPr>
          </w:pPr>
          <w:r>
            <w:rPr>
              <w:rFonts w:eastAsia="Times New Roman"/>
            </w:rPr>
            <w:t>[38]</w:t>
          </w:r>
          <w:r>
            <w:rPr>
              <w:rFonts w:eastAsia="Times New Roman"/>
            </w:rPr>
            <w:tab/>
            <w:t xml:space="preserve">F. Del Pero, M. </w:t>
          </w:r>
          <w:proofErr w:type="spellStart"/>
          <w:r>
            <w:rPr>
              <w:rFonts w:eastAsia="Times New Roman"/>
            </w:rPr>
            <w:t>Delogu</w:t>
          </w:r>
          <w:proofErr w:type="spellEnd"/>
          <w:r>
            <w:rPr>
              <w:rFonts w:eastAsia="Times New Roman"/>
            </w:rPr>
            <w:t xml:space="preserve">, and M. Pierini, “Life Cycle Assessment in the automotive sector: a comparative case study of Internal Combustion Engine (ICE) and electric car,” </w:t>
          </w:r>
          <w:r>
            <w:rPr>
              <w:rFonts w:eastAsia="Times New Roman"/>
              <w:i/>
              <w:iCs/>
            </w:rPr>
            <w:t>Procedia Structural Integrity</w:t>
          </w:r>
          <w:r>
            <w:rPr>
              <w:rFonts w:eastAsia="Times New Roman"/>
            </w:rPr>
            <w:t xml:space="preserve">, vol. 12, pp. 521–537, Jan. 2018, </w:t>
          </w:r>
          <w:proofErr w:type="spellStart"/>
          <w:r>
            <w:rPr>
              <w:rFonts w:eastAsia="Times New Roman"/>
            </w:rPr>
            <w:t>doi</w:t>
          </w:r>
          <w:proofErr w:type="spellEnd"/>
          <w:r>
            <w:rPr>
              <w:rFonts w:eastAsia="Times New Roman"/>
            </w:rPr>
            <w:t>: 10.1016/J.PROSTR.2018.11.066.</w:t>
          </w:r>
        </w:p>
        <w:p w14:paraId="01749858" w14:textId="77777777" w:rsidR="006877B5" w:rsidRDefault="006877B5">
          <w:pPr>
            <w:autoSpaceDE w:val="0"/>
            <w:autoSpaceDN w:val="0"/>
            <w:ind w:hanging="640"/>
            <w:divId w:val="1635720328"/>
            <w:rPr>
              <w:rFonts w:eastAsia="Times New Roman"/>
            </w:rPr>
          </w:pPr>
          <w:r>
            <w:rPr>
              <w:rFonts w:eastAsia="Times New Roman"/>
            </w:rPr>
            <w:t>[39]</w:t>
          </w:r>
          <w:r>
            <w:rPr>
              <w:rFonts w:eastAsia="Times New Roman"/>
            </w:rPr>
            <w:tab/>
            <w:t xml:space="preserve">A. Nordelöf, M. </w:t>
          </w:r>
          <w:proofErr w:type="spellStart"/>
          <w:r>
            <w:rPr>
              <w:rFonts w:eastAsia="Times New Roman"/>
            </w:rPr>
            <w:t>Messagie</w:t>
          </w:r>
          <w:proofErr w:type="spellEnd"/>
          <w:r>
            <w:rPr>
              <w:rFonts w:eastAsia="Times New Roman"/>
            </w:rPr>
            <w:t xml:space="preserve">, A. M. Tillman, M. Ljunggren Söderman, and J. Van Mierlo, “Environmental impacts of hybrid, plug-in hybrid, and battery electric vehicles—what can we learn from life cycle </w:t>
          </w:r>
          <w:proofErr w:type="gramStart"/>
          <w:r>
            <w:rPr>
              <w:rFonts w:eastAsia="Times New Roman"/>
            </w:rPr>
            <w:t>assessment?,</w:t>
          </w:r>
          <w:proofErr w:type="gramEnd"/>
          <w:r>
            <w:rPr>
              <w:rFonts w:eastAsia="Times New Roman"/>
            </w:rPr>
            <w:t xml:space="preserve">” Oct. 14, 2014, </w:t>
          </w:r>
          <w:r>
            <w:rPr>
              <w:rFonts w:eastAsia="Times New Roman"/>
              <w:i/>
              <w:iCs/>
            </w:rPr>
            <w:t>Springer Verlag</w:t>
          </w:r>
          <w:r>
            <w:rPr>
              <w:rFonts w:eastAsia="Times New Roman"/>
            </w:rPr>
            <w:t xml:space="preserve">. </w:t>
          </w:r>
          <w:proofErr w:type="spellStart"/>
          <w:r>
            <w:rPr>
              <w:rFonts w:eastAsia="Times New Roman"/>
            </w:rPr>
            <w:t>doi</w:t>
          </w:r>
          <w:proofErr w:type="spellEnd"/>
          <w:r>
            <w:rPr>
              <w:rFonts w:eastAsia="Times New Roman"/>
            </w:rPr>
            <w:t>: 10.1007/s11367-014-0788-0.</w:t>
          </w:r>
        </w:p>
        <w:p w14:paraId="7105251C" w14:textId="77777777" w:rsidR="006877B5" w:rsidRDefault="006877B5">
          <w:pPr>
            <w:autoSpaceDE w:val="0"/>
            <w:autoSpaceDN w:val="0"/>
            <w:ind w:hanging="640"/>
            <w:divId w:val="571817600"/>
            <w:rPr>
              <w:rFonts w:eastAsia="Times New Roman"/>
            </w:rPr>
          </w:pPr>
          <w:r>
            <w:rPr>
              <w:rFonts w:eastAsia="Times New Roman"/>
            </w:rPr>
            <w:t>[40]</w:t>
          </w:r>
          <w:r>
            <w:rPr>
              <w:rFonts w:eastAsia="Times New Roman"/>
            </w:rPr>
            <w:tab/>
            <w:t xml:space="preserve">C. Bauer, J. Hofer, H. J. Althaus, A. Del Duce, and A. Simons, “The environmental performance of current and future passenger vehicles: Life cycle assessment based on a novel scenario analysis framework,” </w:t>
          </w:r>
          <w:r>
            <w:rPr>
              <w:rFonts w:eastAsia="Times New Roman"/>
              <w:i/>
              <w:iCs/>
            </w:rPr>
            <w:t>Appl Energy</w:t>
          </w:r>
          <w:r>
            <w:rPr>
              <w:rFonts w:eastAsia="Times New Roman"/>
            </w:rPr>
            <w:t xml:space="preserve">, vol. 157, pp. 871–883, Nov. 2015, </w:t>
          </w:r>
          <w:proofErr w:type="spellStart"/>
          <w:r>
            <w:rPr>
              <w:rFonts w:eastAsia="Times New Roman"/>
            </w:rPr>
            <w:t>doi</w:t>
          </w:r>
          <w:proofErr w:type="spellEnd"/>
          <w:r>
            <w:rPr>
              <w:rFonts w:eastAsia="Times New Roman"/>
            </w:rPr>
            <w:t>: 10.1016/J.APENERGY.2015.01.019.</w:t>
          </w:r>
        </w:p>
        <w:p w14:paraId="6D6D8567" w14:textId="77777777" w:rsidR="006877B5" w:rsidRDefault="006877B5">
          <w:pPr>
            <w:autoSpaceDE w:val="0"/>
            <w:autoSpaceDN w:val="0"/>
            <w:ind w:hanging="640"/>
            <w:divId w:val="1728411022"/>
            <w:rPr>
              <w:rFonts w:eastAsia="Times New Roman"/>
            </w:rPr>
          </w:pPr>
          <w:r>
            <w:rPr>
              <w:rFonts w:eastAsia="Times New Roman"/>
            </w:rPr>
            <w:lastRenderedPageBreak/>
            <w:t>[41]</w:t>
          </w:r>
          <w:r>
            <w:rPr>
              <w:rFonts w:eastAsia="Times New Roman"/>
            </w:rPr>
            <w:tab/>
            <w:t xml:space="preserve">A. D. La Rosa, G. Cozzo, A. Latteri, G. Mancini, A. Recca, and G. Cicala, “A comparative life cycle assessment of a composite component for automotive,” in </w:t>
          </w:r>
          <w:r>
            <w:rPr>
              <w:rFonts w:eastAsia="Times New Roman"/>
              <w:i/>
              <w:iCs/>
            </w:rPr>
            <w:t>Chemical Engineering Transactions</w:t>
          </w:r>
          <w:r>
            <w:rPr>
              <w:rFonts w:eastAsia="Times New Roman"/>
            </w:rPr>
            <w:t xml:space="preserve">, Italian Association of Chemical Engineering - AIDIC, 2013, pp. 1723–1728. </w:t>
          </w:r>
          <w:proofErr w:type="spellStart"/>
          <w:r>
            <w:rPr>
              <w:rFonts w:eastAsia="Times New Roman"/>
            </w:rPr>
            <w:t>doi</w:t>
          </w:r>
          <w:proofErr w:type="spellEnd"/>
          <w:r>
            <w:rPr>
              <w:rFonts w:eastAsia="Times New Roman"/>
            </w:rPr>
            <w:t>: 10.3303/CET1332288.</w:t>
          </w:r>
        </w:p>
        <w:p w14:paraId="1DA3AAE5" w14:textId="77777777" w:rsidR="006877B5" w:rsidRDefault="006877B5">
          <w:pPr>
            <w:autoSpaceDE w:val="0"/>
            <w:autoSpaceDN w:val="0"/>
            <w:ind w:hanging="640"/>
            <w:divId w:val="1025252898"/>
            <w:rPr>
              <w:rFonts w:eastAsia="Times New Roman"/>
            </w:rPr>
          </w:pPr>
          <w:r>
            <w:rPr>
              <w:rFonts w:eastAsia="Times New Roman"/>
            </w:rPr>
            <w:t>[42]</w:t>
          </w:r>
          <w:r>
            <w:rPr>
              <w:rFonts w:eastAsia="Times New Roman"/>
            </w:rPr>
            <w:tab/>
            <w:t xml:space="preserve">F. Czerwinski, “Current trends in automotive lightweighting strategies and materials,” </w:t>
          </w:r>
          <w:r>
            <w:rPr>
              <w:rFonts w:eastAsia="Times New Roman"/>
              <w:i/>
              <w:iCs/>
            </w:rPr>
            <w:t>Materials</w:t>
          </w:r>
          <w:r>
            <w:rPr>
              <w:rFonts w:eastAsia="Times New Roman"/>
            </w:rPr>
            <w:t xml:space="preserve">, vol. 14, no. 21, Nov. 2021, </w:t>
          </w:r>
          <w:proofErr w:type="spellStart"/>
          <w:r>
            <w:rPr>
              <w:rFonts w:eastAsia="Times New Roman"/>
            </w:rPr>
            <w:t>doi</w:t>
          </w:r>
          <w:proofErr w:type="spellEnd"/>
          <w:r>
            <w:rPr>
              <w:rFonts w:eastAsia="Times New Roman"/>
            </w:rPr>
            <w:t>: 10.3390/ma14216631.</w:t>
          </w:r>
        </w:p>
        <w:p w14:paraId="2ADFCB04" w14:textId="77777777" w:rsidR="006877B5" w:rsidRDefault="006877B5">
          <w:pPr>
            <w:autoSpaceDE w:val="0"/>
            <w:autoSpaceDN w:val="0"/>
            <w:ind w:hanging="640"/>
            <w:divId w:val="471797905"/>
            <w:rPr>
              <w:rFonts w:eastAsia="Times New Roman"/>
            </w:rPr>
          </w:pPr>
          <w:r>
            <w:rPr>
              <w:rFonts w:eastAsia="Times New Roman"/>
            </w:rPr>
            <w:t>[43]</w:t>
          </w:r>
          <w:r>
            <w:rPr>
              <w:rFonts w:eastAsia="Times New Roman"/>
            </w:rPr>
            <w:tab/>
            <w:t xml:space="preserve">S. </w:t>
          </w:r>
          <w:proofErr w:type="spellStart"/>
          <w:r>
            <w:rPr>
              <w:rFonts w:eastAsia="Times New Roman"/>
            </w:rPr>
            <w:t>Cecchel</w:t>
          </w:r>
          <w:proofErr w:type="spellEnd"/>
          <w:r>
            <w:rPr>
              <w:rFonts w:eastAsia="Times New Roman"/>
            </w:rPr>
            <w:t xml:space="preserve">, “Materials and Technologies for Lightweighting of Structural Parts for Automotive Applications: A Review,” </w:t>
          </w:r>
          <w:r>
            <w:rPr>
              <w:rFonts w:eastAsia="Times New Roman"/>
              <w:i/>
              <w:iCs/>
            </w:rPr>
            <w:t>SAE International Journal of Materials and Manufacturing</w:t>
          </w:r>
          <w:r>
            <w:rPr>
              <w:rFonts w:eastAsia="Times New Roman"/>
            </w:rPr>
            <w:t xml:space="preserve">, vol. 14, no. 1, pp. 81–97, Sep. 2020, </w:t>
          </w:r>
          <w:proofErr w:type="spellStart"/>
          <w:r>
            <w:rPr>
              <w:rFonts w:eastAsia="Times New Roman"/>
            </w:rPr>
            <w:t>doi</w:t>
          </w:r>
          <w:proofErr w:type="spellEnd"/>
          <w:r>
            <w:rPr>
              <w:rFonts w:eastAsia="Times New Roman"/>
            </w:rPr>
            <w:t>: 10.4271/05-14-01-0007.</w:t>
          </w:r>
        </w:p>
        <w:p w14:paraId="667C184A" w14:textId="77777777" w:rsidR="006877B5" w:rsidRDefault="006877B5">
          <w:pPr>
            <w:autoSpaceDE w:val="0"/>
            <w:autoSpaceDN w:val="0"/>
            <w:ind w:hanging="640"/>
            <w:divId w:val="1195772390"/>
            <w:rPr>
              <w:rFonts w:eastAsia="Times New Roman"/>
            </w:rPr>
          </w:pPr>
          <w:r>
            <w:rPr>
              <w:rFonts w:eastAsia="Times New Roman"/>
            </w:rPr>
            <w:t>[44]</w:t>
          </w:r>
          <w:r>
            <w:rPr>
              <w:rFonts w:eastAsia="Times New Roman"/>
            </w:rPr>
            <w:tab/>
            <w:t>“A new era dawns: BMW Group begins series production of the BMW i3 electric car in Leipzig. / Industrial-scale manufacture of CFRP makes its debut in the car industry. / Commitment to a sustainable production process.” Accessed: Dec. 22, 2024. [Online]. Available: https://www.press.bmwgroup.com/global/article/detail/T0145644EN/a-new-era-dawns:-bmw-group-begins-series-production-of-the-bmw-i3-electric-car-in-leipzig-/-industrial-scale-manufacture-of-cfrp-makes-its-debut-in-the-car-industry-/-commitment-to-a-sustainable-production-process?language=en</w:t>
          </w:r>
        </w:p>
        <w:p w14:paraId="41BCC5CB" w14:textId="77777777" w:rsidR="006877B5" w:rsidRDefault="006877B5">
          <w:pPr>
            <w:autoSpaceDE w:val="0"/>
            <w:autoSpaceDN w:val="0"/>
            <w:ind w:hanging="640"/>
            <w:divId w:val="1095979168"/>
            <w:rPr>
              <w:rFonts w:eastAsia="Times New Roman"/>
            </w:rPr>
          </w:pPr>
          <w:r>
            <w:rPr>
              <w:rFonts w:eastAsia="Times New Roman"/>
            </w:rPr>
            <w:t>[45]</w:t>
          </w:r>
          <w:r>
            <w:rPr>
              <w:rFonts w:eastAsia="Times New Roman"/>
            </w:rPr>
            <w:tab/>
            <w:t>“Composites Market Size, Industry Share Growth Forecast, Global Trends Report, [Latest].” Accessed: Feb. 25, 2025. [Online]. Available: https://www.marketsandmarkets.com/Market-Reports/composite-market-200051282.html</w:t>
          </w:r>
        </w:p>
        <w:p w14:paraId="01FCE0B4" w14:textId="77777777" w:rsidR="006877B5" w:rsidRDefault="006877B5">
          <w:pPr>
            <w:autoSpaceDE w:val="0"/>
            <w:autoSpaceDN w:val="0"/>
            <w:ind w:hanging="640"/>
            <w:divId w:val="1556889804"/>
            <w:rPr>
              <w:rFonts w:eastAsia="Times New Roman"/>
            </w:rPr>
          </w:pPr>
          <w:r>
            <w:rPr>
              <w:rFonts w:eastAsia="Times New Roman"/>
            </w:rPr>
            <w:t>[46]</w:t>
          </w:r>
          <w:r>
            <w:rPr>
              <w:rFonts w:eastAsia="Times New Roman"/>
            </w:rPr>
            <w:tab/>
            <w:t xml:space="preserve">Y. Yang, R. Boom, B. Irion, D. J. van Heerden, P. Kuiper, and H. de Wit, “Recycling of composite materials,” </w:t>
          </w:r>
          <w:r>
            <w:rPr>
              <w:rFonts w:eastAsia="Times New Roman"/>
              <w:i/>
              <w:iCs/>
            </w:rPr>
            <w:t>Chemical Engineering and Processing: Process Intensification</w:t>
          </w:r>
          <w:r>
            <w:rPr>
              <w:rFonts w:eastAsia="Times New Roman"/>
            </w:rPr>
            <w:t xml:space="preserve">, vol. 51, pp. 53–68, Jan. 2012, </w:t>
          </w:r>
          <w:proofErr w:type="spellStart"/>
          <w:r>
            <w:rPr>
              <w:rFonts w:eastAsia="Times New Roman"/>
            </w:rPr>
            <w:t>doi</w:t>
          </w:r>
          <w:proofErr w:type="spellEnd"/>
          <w:r>
            <w:rPr>
              <w:rFonts w:eastAsia="Times New Roman"/>
            </w:rPr>
            <w:t>: 10.1016/J.CEP.2011.09.007.</w:t>
          </w:r>
        </w:p>
        <w:p w14:paraId="5D4518B4" w14:textId="77777777" w:rsidR="006877B5" w:rsidRDefault="006877B5">
          <w:pPr>
            <w:autoSpaceDE w:val="0"/>
            <w:autoSpaceDN w:val="0"/>
            <w:ind w:hanging="640"/>
            <w:divId w:val="1903253600"/>
            <w:rPr>
              <w:rFonts w:eastAsia="Times New Roman"/>
            </w:rPr>
          </w:pPr>
          <w:r>
            <w:rPr>
              <w:rFonts w:eastAsia="Times New Roman"/>
            </w:rPr>
            <w:t>[47]</w:t>
          </w:r>
          <w:r>
            <w:rPr>
              <w:rFonts w:eastAsia="Times New Roman"/>
            </w:rPr>
            <w:tab/>
            <w:t xml:space="preserve">V. Naik, M. Kumar, and V. Kaup, “A Review on Natural Fiber Composite Materials in Automotive Applications,” </w:t>
          </w:r>
          <w:r>
            <w:rPr>
              <w:rFonts w:eastAsia="Times New Roman"/>
              <w:i/>
              <w:iCs/>
            </w:rPr>
            <w:t>Engineered Science</w:t>
          </w:r>
          <w:r>
            <w:rPr>
              <w:rFonts w:eastAsia="Times New Roman"/>
            </w:rPr>
            <w:t xml:space="preserve">, vol. 18, pp. 1–10, 2022, </w:t>
          </w:r>
          <w:proofErr w:type="spellStart"/>
          <w:r>
            <w:rPr>
              <w:rFonts w:eastAsia="Times New Roman"/>
            </w:rPr>
            <w:t>doi</w:t>
          </w:r>
          <w:proofErr w:type="spellEnd"/>
          <w:r>
            <w:rPr>
              <w:rFonts w:eastAsia="Times New Roman"/>
            </w:rPr>
            <w:t>: 10.30919/ES8D589.</w:t>
          </w:r>
        </w:p>
        <w:p w14:paraId="3ED19DE4" w14:textId="77777777" w:rsidR="006877B5" w:rsidRDefault="006877B5">
          <w:pPr>
            <w:autoSpaceDE w:val="0"/>
            <w:autoSpaceDN w:val="0"/>
            <w:ind w:hanging="640"/>
            <w:divId w:val="112284870"/>
            <w:rPr>
              <w:rFonts w:eastAsia="Times New Roman"/>
            </w:rPr>
          </w:pPr>
          <w:r>
            <w:rPr>
              <w:rFonts w:eastAsia="Times New Roman"/>
            </w:rPr>
            <w:t>[48]</w:t>
          </w:r>
          <w:r>
            <w:rPr>
              <w:rFonts w:eastAsia="Times New Roman"/>
            </w:rPr>
            <w:tab/>
            <w:t xml:space="preserve">N. Murugu </w:t>
          </w:r>
          <w:proofErr w:type="spellStart"/>
          <w:r>
            <w:rPr>
              <w:rFonts w:eastAsia="Times New Roman"/>
            </w:rPr>
            <w:t>Nachippan</w:t>
          </w:r>
          <w:proofErr w:type="spellEnd"/>
          <w:r>
            <w:rPr>
              <w:rFonts w:eastAsia="Times New Roman"/>
            </w:rPr>
            <w:t xml:space="preserve">, M. Alphonse, V. K. </w:t>
          </w:r>
          <w:proofErr w:type="spellStart"/>
          <w:r>
            <w:rPr>
              <w:rFonts w:eastAsia="Times New Roman"/>
            </w:rPr>
            <w:t>Bupesh</w:t>
          </w:r>
          <w:proofErr w:type="spellEnd"/>
          <w:r>
            <w:rPr>
              <w:rFonts w:eastAsia="Times New Roman"/>
            </w:rPr>
            <w:t xml:space="preserve"> Raja, S. </w:t>
          </w:r>
          <w:proofErr w:type="spellStart"/>
          <w:r>
            <w:rPr>
              <w:rFonts w:eastAsia="Times New Roman"/>
            </w:rPr>
            <w:t>Shasidhar</w:t>
          </w:r>
          <w:proofErr w:type="spellEnd"/>
          <w:r>
            <w:rPr>
              <w:rFonts w:eastAsia="Times New Roman"/>
            </w:rPr>
            <w:t xml:space="preserve">, G. Varun Teja, and R. Harinath Reddy, “Experimental investigation of hemp fiber hybrid composite material for automotive application,” </w:t>
          </w:r>
          <w:r>
            <w:rPr>
              <w:rFonts w:eastAsia="Times New Roman"/>
              <w:i/>
              <w:iCs/>
            </w:rPr>
            <w:t>Mater Today Proc</w:t>
          </w:r>
          <w:r>
            <w:rPr>
              <w:rFonts w:eastAsia="Times New Roman"/>
            </w:rPr>
            <w:t xml:space="preserve">, vol. 44, pp. 3666–3672, Jan. 2021, </w:t>
          </w:r>
          <w:proofErr w:type="spellStart"/>
          <w:r>
            <w:rPr>
              <w:rFonts w:eastAsia="Times New Roman"/>
            </w:rPr>
            <w:t>doi</w:t>
          </w:r>
          <w:proofErr w:type="spellEnd"/>
          <w:r>
            <w:rPr>
              <w:rFonts w:eastAsia="Times New Roman"/>
            </w:rPr>
            <w:t>: 10.1016/J.MATPR.2020.10.798.</w:t>
          </w:r>
        </w:p>
        <w:p w14:paraId="0AA2FEE9" w14:textId="77777777" w:rsidR="006877B5" w:rsidRDefault="006877B5">
          <w:pPr>
            <w:autoSpaceDE w:val="0"/>
            <w:autoSpaceDN w:val="0"/>
            <w:ind w:hanging="640"/>
            <w:divId w:val="2041734814"/>
            <w:rPr>
              <w:rFonts w:eastAsia="Times New Roman"/>
            </w:rPr>
          </w:pPr>
          <w:r>
            <w:rPr>
              <w:rFonts w:eastAsia="Times New Roman"/>
            </w:rPr>
            <w:t>[49]</w:t>
          </w:r>
          <w:r>
            <w:rPr>
              <w:rFonts w:eastAsia="Times New Roman"/>
            </w:rPr>
            <w:tab/>
            <w:t xml:space="preserve">Y. Deng, Y. Guo, P. Wu, and G. </w:t>
          </w:r>
          <w:proofErr w:type="spellStart"/>
          <w:r>
            <w:rPr>
              <w:rFonts w:eastAsia="Times New Roman"/>
            </w:rPr>
            <w:t>Ingarao</w:t>
          </w:r>
          <w:proofErr w:type="spellEnd"/>
          <w:r>
            <w:rPr>
              <w:rFonts w:eastAsia="Times New Roman"/>
            </w:rPr>
            <w:t xml:space="preserve">, “Optimal design of flax fiber reinforced polymer composite as a lightweight component for automobiles from a life cycle </w:t>
          </w:r>
          <w:r>
            <w:rPr>
              <w:rFonts w:eastAsia="Times New Roman"/>
            </w:rPr>
            <w:lastRenderedPageBreak/>
            <w:t xml:space="preserve">assessment perspective,” </w:t>
          </w:r>
          <w:r>
            <w:rPr>
              <w:rFonts w:eastAsia="Times New Roman"/>
              <w:i/>
              <w:iCs/>
            </w:rPr>
            <w:t xml:space="preserve">J Ind </w:t>
          </w:r>
          <w:proofErr w:type="spellStart"/>
          <w:r>
            <w:rPr>
              <w:rFonts w:eastAsia="Times New Roman"/>
              <w:i/>
              <w:iCs/>
            </w:rPr>
            <w:t>Ecol</w:t>
          </w:r>
          <w:proofErr w:type="spellEnd"/>
          <w:r>
            <w:rPr>
              <w:rFonts w:eastAsia="Times New Roman"/>
            </w:rPr>
            <w:t xml:space="preserve">, vol. 23, no. 4, pp. 986–997, Aug. 2019, </w:t>
          </w:r>
          <w:proofErr w:type="spellStart"/>
          <w:r>
            <w:rPr>
              <w:rFonts w:eastAsia="Times New Roman"/>
            </w:rPr>
            <w:t>doi</w:t>
          </w:r>
          <w:proofErr w:type="spellEnd"/>
          <w:r>
            <w:rPr>
              <w:rFonts w:eastAsia="Times New Roman"/>
            </w:rPr>
            <w:t>: 10.1111/JIEC.12836.</w:t>
          </w:r>
        </w:p>
        <w:p w14:paraId="2A19E446" w14:textId="77777777" w:rsidR="006877B5" w:rsidRDefault="006877B5">
          <w:pPr>
            <w:autoSpaceDE w:val="0"/>
            <w:autoSpaceDN w:val="0"/>
            <w:ind w:hanging="640"/>
            <w:divId w:val="994839359"/>
            <w:rPr>
              <w:rFonts w:eastAsia="Times New Roman"/>
            </w:rPr>
          </w:pPr>
          <w:r>
            <w:rPr>
              <w:rFonts w:eastAsia="Times New Roman"/>
            </w:rPr>
            <w:t>[50]</w:t>
          </w:r>
          <w:r>
            <w:rPr>
              <w:rFonts w:eastAsia="Times New Roman"/>
            </w:rPr>
            <w:tab/>
            <w:t xml:space="preserve">A. </w:t>
          </w:r>
          <w:proofErr w:type="spellStart"/>
          <w:r>
            <w:rPr>
              <w:rFonts w:eastAsia="Times New Roman"/>
            </w:rPr>
            <w:t>Moudood</w:t>
          </w:r>
          <w:proofErr w:type="spellEnd"/>
          <w:r>
            <w:rPr>
              <w:rFonts w:eastAsia="Times New Roman"/>
            </w:rPr>
            <w:t xml:space="preserve">, A. Rahman, A. </w:t>
          </w:r>
          <w:proofErr w:type="spellStart"/>
          <w:r>
            <w:rPr>
              <w:rFonts w:eastAsia="Times New Roman"/>
            </w:rPr>
            <w:t>Öchsner</w:t>
          </w:r>
          <w:proofErr w:type="spellEnd"/>
          <w:r>
            <w:rPr>
              <w:rFonts w:eastAsia="Times New Roman"/>
            </w:rPr>
            <w:t xml:space="preserve">, M. Islam, and G. </w:t>
          </w:r>
          <w:proofErr w:type="spellStart"/>
          <w:r>
            <w:rPr>
              <w:rFonts w:eastAsia="Times New Roman"/>
            </w:rPr>
            <w:t>Francucci</w:t>
          </w:r>
          <w:proofErr w:type="spellEnd"/>
          <w:r>
            <w:rPr>
              <w:rFonts w:eastAsia="Times New Roman"/>
            </w:rPr>
            <w:t xml:space="preserve">, “Flax fiber and its composites: An overview of water and moisture absorption impact on their performance,” </w:t>
          </w:r>
          <w:r>
            <w:rPr>
              <w:rFonts w:eastAsia="Times New Roman"/>
              <w:i/>
              <w:iCs/>
            </w:rPr>
            <w:t>Journal of Reinforced Plastics and Composites</w:t>
          </w:r>
          <w:r>
            <w:rPr>
              <w:rFonts w:eastAsia="Times New Roman"/>
            </w:rPr>
            <w:t xml:space="preserve">, vol. 38, no. 7, pp. 323–339, Apr. 2019, </w:t>
          </w:r>
          <w:proofErr w:type="spellStart"/>
          <w:r>
            <w:rPr>
              <w:rFonts w:eastAsia="Times New Roman"/>
            </w:rPr>
            <w:t>doi</w:t>
          </w:r>
          <w:proofErr w:type="spellEnd"/>
          <w:r>
            <w:rPr>
              <w:rFonts w:eastAsia="Times New Roman"/>
            </w:rPr>
            <w:t>: 10.1177/0731684418818893/ASSET/IMAGES/LARGE/10.1177_0731684418818893-FIG11.JPEG.</w:t>
          </w:r>
        </w:p>
        <w:p w14:paraId="3E570AAD" w14:textId="77777777" w:rsidR="006877B5" w:rsidRDefault="006877B5">
          <w:pPr>
            <w:autoSpaceDE w:val="0"/>
            <w:autoSpaceDN w:val="0"/>
            <w:ind w:hanging="640"/>
            <w:divId w:val="109905814"/>
            <w:rPr>
              <w:rFonts w:eastAsia="Times New Roman"/>
            </w:rPr>
          </w:pPr>
          <w:r>
            <w:rPr>
              <w:rFonts w:eastAsia="Times New Roman"/>
            </w:rPr>
            <w:t>[51]</w:t>
          </w:r>
          <w:r>
            <w:rPr>
              <w:rFonts w:eastAsia="Times New Roman"/>
            </w:rPr>
            <w:tab/>
            <w:t xml:space="preserve">J. </w:t>
          </w:r>
          <w:proofErr w:type="spellStart"/>
          <w:r>
            <w:rPr>
              <w:rFonts w:eastAsia="Times New Roman"/>
            </w:rPr>
            <w:t>Holbery</w:t>
          </w:r>
          <w:proofErr w:type="spellEnd"/>
          <w:r>
            <w:rPr>
              <w:rFonts w:eastAsia="Times New Roman"/>
            </w:rPr>
            <w:t xml:space="preserve"> and D. Houston, “Natural-fiber-reinforced polymer composites in automotive applications,” </w:t>
          </w:r>
          <w:r>
            <w:rPr>
              <w:rFonts w:eastAsia="Times New Roman"/>
              <w:i/>
              <w:iCs/>
            </w:rPr>
            <w:t>JOM</w:t>
          </w:r>
          <w:r>
            <w:rPr>
              <w:rFonts w:eastAsia="Times New Roman"/>
            </w:rPr>
            <w:t xml:space="preserve">, vol. 58, no. 11, pp. 80–86, Nov. 2006, </w:t>
          </w:r>
          <w:proofErr w:type="spellStart"/>
          <w:r>
            <w:rPr>
              <w:rFonts w:eastAsia="Times New Roman"/>
            </w:rPr>
            <w:t>doi</w:t>
          </w:r>
          <w:proofErr w:type="spellEnd"/>
          <w:r>
            <w:rPr>
              <w:rFonts w:eastAsia="Times New Roman"/>
            </w:rPr>
            <w:t>: 10.1007/S11837-006-0234-2/METRICS.</w:t>
          </w:r>
        </w:p>
        <w:p w14:paraId="2C415FFF" w14:textId="77777777" w:rsidR="006877B5" w:rsidRDefault="006877B5">
          <w:pPr>
            <w:autoSpaceDE w:val="0"/>
            <w:autoSpaceDN w:val="0"/>
            <w:ind w:hanging="640"/>
            <w:divId w:val="286081773"/>
            <w:rPr>
              <w:rFonts w:eastAsia="Times New Roman"/>
            </w:rPr>
          </w:pPr>
          <w:r>
            <w:rPr>
              <w:rFonts w:eastAsia="Times New Roman"/>
            </w:rPr>
            <w:t>[52]</w:t>
          </w:r>
          <w:r>
            <w:rPr>
              <w:rFonts w:eastAsia="Times New Roman"/>
            </w:rPr>
            <w:tab/>
            <w:t xml:space="preserve">A. Asadi, F. Baaij, H. Mainka, M. Rademacher, J. Thompson, and K. </w:t>
          </w:r>
          <w:proofErr w:type="spellStart"/>
          <w:r>
            <w:rPr>
              <w:rFonts w:eastAsia="Times New Roman"/>
            </w:rPr>
            <w:t>Kalaitzidou</w:t>
          </w:r>
          <w:proofErr w:type="spellEnd"/>
          <w:r>
            <w:rPr>
              <w:rFonts w:eastAsia="Times New Roman"/>
            </w:rPr>
            <w:t xml:space="preserve">, “Basalt fibers as a sustainable and cost-effective alternative to glass fibers in sheet molding compound (SMC),” </w:t>
          </w:r>
          <w:r>
            <w:rPr>
              <w:rFonts w:eastAsia="Times New Roman"/>
              <w:i/>
              <w:iCs/>
            </w:rPr>
            <w:t>Compos B Eng</w:t>
          </w:r>
          <w:r>
            <w:rPr>
              <w:rFonts w:eastAsia="Times New Roman"/>
            </w:rPr>
            <w:t xml:space="preserve">, vol. 123, pp. 210–218, Aug. 2017, </w:t>
          </w:r>
          <w:proofErr w:type="spellStart"/>
          <w:r>
            <w:rPr>
              <w:rFonts w:eastAsia="Times New Roman"/>
            </w:rPr>
            <w:t>doi</w:t>
          </w:r>
          <w:proofErr w:type="spellEnd"/>
          <w:r>
            <w:rPr>
              <w:rFonts w:eastAsia="Times New Roman"/>
            </w:rPr>
            <w:t>: 10.1016/J.COMPOSITESB.2017.05.017.</w:t>
          </w:r>
        </w:p>
        <w:p w14:paraId="630C889C" w14:textId="77777777" w:rsidR="006877B5" w:rsidRDefault="006877B5">
          <w:pPr>
            <w:autoSpaceDE w:val="0"/>
            <w:autoSpaceDN w:val="0"/>
            <w:ind w:hanging="640"/>
            <w:divId w:val="907424819"/>
            <w:rPr>
              <w:rFonts w:eastAsia="Times New Roman"/>
            </w:rPr>
          </w:pPr>
          <w:r>
            <w:rPr>
              <w:rFonts w:eastAsia="Times New Roman"/>
            </w:rPr>
            <w:t>[53]</w:t>
          </w:r>
          <w:r>
            <w:rPr>
              <w:rFonts w:eastAsia="Times New Roman"/>
            </w:rPr>
            <w:tab/>
            <w:t xml:space="preserve">J. Guo and F. Jiang, “A novel electric vehicle thermal management system based on cooling and heating of batteries by refrigerant,” </w:t>
          </w:r>
          <w:r>
            <w:rPr>
              <w:rFonts w:eastAsia="Times New Roman"/>
              <w:i/>
              <w:iCs/>
            </w:rPr>
            <w:t>Energy Convers Manag</w:t>
          </w:r>
          <w:r>
            <w:rPr>
              <w:rFonts w:eastAsia="Times New Roman"/>
            </w:rPr>
            <w:t xml:space="preserve">, vol. 237, p. 114145, Jun. 2021, </w:t>
          </w:r>
          <w:proofErr w:type="spellStart"/>
          <w:r>
            <w:rPr>
              <w:rFonts w:eastAsia="Times New Roman"/>
            </w:rPr>
            <w:t>doi</w:t>
          </w:r>
          <w:proofErr w:type="spellEnd"/>
          <w:r>
            <w:rPr>
              <w:rFonts w:eastAsia="Times New Roman"/>
            </w:rPr>
            <w:t>: 10.1016/J.ENCONMAN.2021.114145.</w:t>
          </w:r>
        </w:p>
        <w:p w14:paraId="72E1B3BE" w14:textId="77777777" w:rsidR="006877B5" w:rsidRDefault="006877B5">
          <w:pPr>
            <w:autoSpaceDE w:val="0"/>
            <w:autoSpaceDN w:val="0"/>
            <w:ind w:hanging="640"/>
            <w:divId w:val="1213930214"/>
            <w:rPr>
              <w:rFonts w:eastAsia="Times New Roman"/>
            </w:rPr>
          </w:pPr>
          <w:r>
            <w:rPr>
              <w:rFonts w:eastAsia="Times New Roman"/>
            </w:rPr>
            <w:t>[54]</w:t>
          </w:r>
          <w:r>
            <w:rPr>
              <w:rFonts w:eastAsia="Times New Roman"/>
            </w:rPr>
            <w:tab/>
            <w:t>“</w:t>
          </w:r>
          <w:proofErr w:type="spellStart"/>
          <w:r>
            <w:rPr>
              <w:rFonts w:eastAsia="Times New Roman"/>
            </w:rPr>
            <w:t>Constellium</w:t>
          </w:r>
          <w:proofErr w:type="spellEnd"/>
          <w:r>
            <w:rPr>
              <w:rFonts w:eastAsia="Times New Roman"/>
            </w:rPr>
            <w:t xml:space="preserve"> aluminum EV battery enclosures.” Accessed: Dec. 15, 2024. [Online]. Available: https://www.sae.org/news/2021/02/constellium-aluminum-ev-battery-enclosures</w:t>
          </w:r>
        </w:p>
        <w:p w14:paraId="57B96F84" w14:textId="77777777" w:rsidR="006877B5" w:rsidRDefault="006877B5">
          <w:pPr>
            <w:autoSpaceDE w:val="0"/>
            <w:autoSpaceDN w:val="0"/>
            <w:ind w:hanging="640"/>
            <w:divId w:val="564339117"/>
            <w:rPr>
              <w:rFonts w:eastAsia="Times New Roman"/>
            </w:rPr>
          </w:pPr>
          <w:r>
            <w:rPr>
              <w:rFonts w:eastAsia="Times New Roman"/>
            </w:rPr>
            <w:t>[55]</w:t>
          </w:r>
          <w:r>
            <w:rPr>
              <w:rFonts w:eastAsia="Times New Roman"/>
            </w:rPr>
            <w:tab/>
            <w:t>“NAIAS: Composite battery enclosure debuts on Chevy Spark EV.” Accessed: Dec. 11, 2024. [Online]. Available: https://www.plasticstoday.com/materials/naias-composite-battery-enclosure-debuts-on-chevy-spark-ev</w:t>
          </w:r>
        </w:p>
        <w:p w14:paraId="7FF7FF94" w14:textId="77777777" w:rsidR="006877B5" w:rsidRDefault="006877B5">
          <w:pPr>
            <w:autoSpaceDE w:val="0"/>
            <w:autoSpaceDN w:val="0"/>
            <w:ind w:hanging="640"/>
            <w:divId w:val="681012129"/>
            <w:rPr>
              <w:rFonts w:eastAsia="Times New Roman"/>
            </w:rPr>
          </w:pPr>
          <w:r>
            <w:rPr>
              <w:rFonts w:eastAsia="Times New Roman"/>
            </w:rPr>
            <w:t>[56]</w:t>
          </w:r>
          <w:r>
            <w:rPr>
              <w:rFonts w:eastAsia="Times New Roman"/>
            </w:rPr>
            <w:tab/>
            <w:t>“Mitsubishi and Partners Launch Polymer Composite Battery Enclosure.” Accessed: Dec. 15, 2024. [Online]. Available: https://www.plasticsengineering.org/2023/09/mitsubishi_and_partners_launch_polymer_composite_battery_enclosure-002020/</w:t>
          </w:r>
        </w:p>
        <w:p w14:paraId="6814CECB" w14:textId="77777777" w:rsidR="006877B5" w:rsidRDefault="006877B5">
          <w:pPr>
            <w:autoSpaceDE w:val="0"/>
            <w:autoSpaceDN w:val="0"/>
            <w:ind w:hanging="640"/>
            <w:divId w:val="725884052"/>
            <w:rPr>
              <w:rFonts w:eastAsia="Times New Roman"/>
            </w:rPr>
          </w:pPr>
          <w:r>
            <w:rPr>
              <w:rFonts w:eastAsia="Times New Roman"/>
            </w:rPr>
            <w:t>[57]</w:t>
          </w:r>
          <w:r>
            <w:rPr>
              <w:rFonts w:eastAsia="Times New Roman"/>
            </w:rPr>
            <w:tab/>
            <w:t xml:space="preserve">C. Wonderly, J. </w:t>
          </w:r>
          <w:proofErr w:type="spellStart"/>
          <w:r>
            <w:rPr>
              <w:rFonts w:eastAsia="Times New Roman"/>
            </w:rPr>
            <w:t>Grenestedt</w:t>
          </w:r>
          <w:proofErr w:type="spellEnd"/>
          <w:r>
            <w:rPr>
              <w:rFonts w:eastAsia="Times New Roman"/>
            </w:rPr>
            <w:t xml:space="preserve">, G. Fernlund, and E. </w:t>
          </w:r>
          <w:proofErr w:type="spellStart"/>
          <w:r>
            <w:rPr>
              <w:rFonts w:eastAsia="Times New Roman"/>
            </w:rPr>
            <w:t>Cěpus</w:t>
          </w:r>
          <w:proofErr w:type="spellEnd"/>
          <w:r>
            <w:rPr>
              <w:rFonts w:eastAsia="Times New Roman"/>
            </w:rPr>
            <w:t xml:space="preserve">, “Comparison of mechanical properties of glass fiber/vinyl ester and carbon fiber/vinyl ester composites,” </w:t>
          </w:r>
          <w:r>
            <w:rPr>
              <w:rFonts w:eastAsia="Times New Roman"/>
              <w:i/>
              <w:iCs/>
            </w:rPr>
            <w:t>Compos B Eng</w:t>
          </w:r>
          <w:r>
            <w:rPr>
              <w:rFonts w:eastAsia="Times New Roman"/>
            </w:rPr>
            <w:t xml:space="preserve">, vol. 36, no. 5, pp. 417–426, Jul. 2005, </w:t>
          </w:r>
          <w:proofErr w:type="spellStart"/>
          <w:r>
            <w:rPr>
              <w:rFonts w:eastAsia="Times New Roman"/>
            </w:rPr>
            <w:t>doi</w:t>
          </w:r>
          <w:proofErr w:type="spellEnd"/>
          <w:r>
            <w:rPr>
              <w:rFonts w:eastAsia="Times New Roman"/>
            </w:rPr>
            <w:t>: 10.1016/J.COMPOSITESB.2005.01.004.</w:t>
          </w:r>
        </w:p>
        <w:p w14:paraId="014E2FAC" w14:textId="77777777" w:rsidR="006877B5" w:rsidRDefault="006877B5">
          <w:pPr>
            <w:autoSpaceDE w:val="0"/>
            <w:autoSpaceDN w:val="0"/>
            <w:ind w:hanging="640"/>
            <w:divId w:val="1486047497"/>
            <w:rPr>
              <w:rFonts w:eastAsia="Times New Roman"/>
            </w:rPr>
          </w:pPr>
          <w:r>
            <w:rPr>
              <w:rFonts w:eastAsia="Times New Roman"/>
            </w:rPr>
            <w:lastRenderedPageBreak/>
            <w:t>[58]</w:t>
          </w:r>
          <w:r>
            <w:rPr>
              <w:rFonts w:eastAsia="Times New Roman"/>
            </w:rPr>
            <w:tab/>
            <w:t xml:space="preserve">S. Chavan </w:t>
          </w:r>
          <w:r>
            <w:rPr>
              <w:rFonts w:eastAsia="Times New Roman"/>
              <w:i/>
              <w:iCs/>
            </w:rPr>
            <w:t>et al.</w:t>
          </w:r>
          <w:r>
            <w:rPr>
              <w:rFonts w:eastAsia="Times New Roman"/>
            </w:rPr>
            <w:t xml:space="preserve">, “Thermal runaway and mitigation strategies for electric vehicle lithium-ion batteries using battery cooling approach: A review of the current status and challenges,” </w:t>
          </w:r>
          <w:r>
            <w:rPr>
              <w:rFonts w:eastAsia="Times New Roman"/>
              <w:i/>
              <w:iCs/>
            </w:rPr>
            <w:t>J Energy Storage</w:t>
          </w:r>
          <w:r>
            <w:rPr>
              <w:rFonts w:eastAsia="Times New Roman"/>
            </w:rPr>
            <w:t xml:space="preserve">, vol. 72, p. 108569, Nov. 2023, </w:t>
          </w:r>
          <w:proofErr w:type="spellStart"/>
          <w:r>
            <w:rPr>
              <w:rFonts w:eastAsia="Times New Roman"/>
            </w:rPr>
            <w:t>doi</w:t>
          </w:r>
          <w:proofErr w:type="spellEnd"/>
          <w:r>
            <w:rPr>
              <w:rFonts w:eastAsia="Times New Roman"/>
            </w:rPr>
            <w:t>: 10.1016/J.EST.2023.108569.</w:t>
          </w:r>
        </w:p>
        <w:p w14:paraId="2F877882" w14:textId="77777777" w:rsidR="006877B5" w:rsidRDefault="006877B5">
          <w:pPr>
            <w:autoSpaceDE w:val="0"/>
            <w:autoSpaceDN w:val="0"/>
            <w:ind w:hanging="640"/>
            <w:divId w:val="68381418"/>
            <w:rPr>
              <w:rFonts w:eastAsia="Times New Roman"/>
            </w:rPr>
          </w:pPr>
          <w:r>
            <w:rPr>
              <w:rFonts w:eastAsia="Times New Roman"/>
            </w:rPr>
            <w:t>[59]</w:t>
          </w:r>
          <w:r>
            <w:rPr>
              <w:rFonts w:eastAsia="Times New Roman"/>
            </w:rPr>
            <w:tab/>
            <w:t xml:space="preserve">A. </w:t>
          </w:r>
          <w:proofErr w:type="spellStart"/>
          <w:r>
            <w:rPr>
              <w:rFonts w:eastAsia="Times New Roman"/>
            </w:rPr>
            <w:t>Afseth</w:t>
          </w:r>
          <w:proofErr w:type="spellEnd"/>
          <w:r>
            <w:rPr>
              <w:rFonts w:eastAsia="Times New Roman"/>
            </w:rPr>
            <w:t xml:space="preserve">, “Andreas </w:t>
          </w:r>
          <w:proofErr w:type="spellStart"/>
          <w:r>
            <w:rPr>
              <w:rFonts w:eastAsia="Times New Roman"/>
            </w:rPr>
            <w:t>Afseth</w:t>
          </w:r>
          <w:proofErr w:type="spellEnd"/>
          <w:r>
            <w:rPr>
              <w:rFonts w:eastAsia="Times New Roman"/>
            </w:rPr>
            <w:t xml:space="preserve"> Aluminum Battery Enclosure Design.” Accessed: Mar. 09, 2025. [Online]. Available: https://www.cargroup.org/wp-content/uploads/2021/02/Aluminum-Battery-Enclosures-Constellium-February-2021-FINAL.pdf</w:t>
          </w:r>
        </w:p>
        <w:p w14:paraId="7B26CE58" w14:textId="77777777" w:rsidR="006877B5" w:rsidRDefault="006877B5">
          <w:pPr>
            <w:autoSpaceDE w:val="0"/>
            <w:autoSpaceDN w:val="0"/>
            <w:ind w:hanging="640"/>
            <w:divId w:val="221600557"/>
            <w:rPr>
              <w:rFonts w:eastAsia="Times New Roman"/>
            </w:rPr>
          </w:pPr>
          <w:r>
            <w:rPr>
              <w:rFonts w:eastAsia="Times New Roman"/>
            </w:rPr>
            <w:t>[60]</w:t>
          </w:r>
          <w:r>
            <w:rPr>
              <w:rFonts w:eastAsia="Times New Roman"/>
            </w:rPr>
            <w:tab/>
            <w:t>“BENTELER Battery trays | Technologies &amp; Trends.” Accessed: Dec. 18, 2024. [Online]. Available: https://www.benteler.com/en/products-services/automotive-products/battery-trays/</w:t>
          </w:r>
        </w:p>
        <w:p w14:paraId="1AC6F760" w14:textId="77777777" w:rsidR="006877B5" w:rsidRDefault="006877B5">
          <w:pPr>
            <w:autoSpaceDE w:val="0"/>
            <w:autoSpaceDN w:val="0"/>
            <w:ind w:hanging="640"/>
            <w:divId w:val="642928128"/>
            <w:rPr>
              <w:rFonts w:eastAsia="Times New Roman"/>
            </w:rPr>
          </w:pPr>
          <w:r>
            <w:rPr>
              <w:rFonts w:eastAsia="Times New Roman"/>
            </w:rPr>
            <w:t>[61]</w:t>
          </w:r>
          <w:r>
            <w:rPr>
              <w:rFonts w:eastAsia="Times New Roman"/>
            </w:rPr>
            <w:tab/>
            <w:t>“Evolution and Innovation in EV Battery Tray Design and Technology – XD Thermal.” Accessed: Dec. 18, 2024. [Online]. Available: https://www.xdthermal.com/evolution-and-innovation-in-ev-battery-tray-design-and-technology/</w:t>
          </w:r>
        </w:p>
        <w:p w14:paraId="5E0CE13C" w14:textId="77777777" w:rsidR="006877B5" w:rsidRDefault="006877B5">
          <w:pPr>
            <w:autoSpaceDE w:val="0"/>
            <w:autoSpaceDN w:val="0"/>
            <w:ind w:hanging="640"/>
            <w:divId w:val="456291855"/>
            <w:rPr>
              <w:rFonts w:eastAsia="Times New Roman"/>
            </w:rPr>
          </w:pPr>
          <w:r>
            <w:rPr>
              <w:rFonts w:eastAsia="Times New Roman"/>
            </w:rPr>
            <w:t>[62]</w:t>
          </w:r>
          <w:r>
            <w:rPr>
              <w:rFonts w:eastAsia="Times New Roman"/>
            </w:rPr>
            <w:tab/>
            <w:t>“Magna Body &amp; Chassis Capabilities.” Accessed: Dec. 18, 2024. [Online]. Available: https://www.magna-lightweighting-web.com/?</w:t>
          </w:r>
        </w:p>
        <w:p w14:paraId="2F299FF4" w14:textId="77777777" w:rsidR="006877B5" w:rsidRDefault="006877B5">
          <w:pPr>
            <w:autoSpaceDE w:val="0"/>
            <w:autoSpaceDN w:val="0"/>
            <w:ind w:hanging="640"/>
            <w:divId w:val="1462261450"/>
            <w:rPr>
              <w:rFonts w:eastAsia="Times New Roman"/>
            </w:rPr>
          </w:pPr>
          <w:r>
            <w:rPr>
              <w:rFonts w:eastAsia="Times New Roman"/>
            </w:rPr>
            <w:t>[63]</w:t>
          </w:r>
          <w:r>
            <w:rPr>
              <w:rFonts w:eastAsia="Times New Roman"/>
            </w:rPr>
            <w:tab/>
            <w:t>“Safe EV battery housings using high-performance stainless steels | Outokumpu.” Accessed: Dec. 18, 2024. [Online]. Available: https://www.outokumpu.com/en/expertise/2021/safe-ev-battery-housings-using-high-performance-stainless-steels</w:t>
          </w:r>
        </w:p>
        <w:p w14:paraId="6AEA0F5B" w14:textId="77777777" w:rsidR="006877B5" w:rsidRDefault="006877B5">
          <w:pPr>
            <w:autoSpaceDE w:val="0"/>
            <w:autoSpaceDN w:val="0"/>
            <w:ind w:hanging="640"/>
            <w:divId w:val="588855974"/>
            <w:rPr>
              <w:rFonts w:eastAsia="Times New Roman"/>
            </w:rPr>
          </w:pPr>
          <w:r>
            <w:rPr>
              <w:rFonts w:eastAsia="Times New Roman"/>
            </w:rPr>
            <w:t>[64]</w:t>
          </w:r>
          <w:r>
            <w:rPr>
              <w:rFonts w:eastAsia="Times New Roman"/>
            </w:rPr>
            <w:tab/>
            <w:t xml:space="preserve">N. Arunadevi and S. Jone </w:t>
          </w:r>
          <w:proofErr w:type="spellStart"/>
          <w:r>
            <w:rPr>
              <w:rFonts w:eastAsia="Times New Roman"/>
            </w:rPr>
            <w:t>Kirubavathy</w:t>
          </w:r>
          <w:proofErr w:type="spellEnd"/>
          <w:r>
            <w:rPr>
              <w:rFonts w:eastAsia="Times New Roman"/>
            </w:rPr>
            <w:t>, “</w:t>
          </w:r>
          <w:proofErr w:type="spellStart"/>
          <w:r>
            <w:rPr>
              <w:rFonts w:eastAsia="Times New Roman"/>
            </w:rPr>
            <w:t>Bionanocomposites</w:t>
          </w:r>
          <w:proofErr w:type="spellEnd"/>
          <w:r>
            <w:rPr>
              <w:rFonts w:eastAsia="Times New Roman"/>
            </w:rPr>
            <w:t xml:space="preserve"> for rejuvenation of heavily contaminated environment,” </w:t>
          </w:r>
          <w:r>
            <w:rPr>
              <w:rFonts w:eastAsia="Times New Roman"/>
              <w:i/>
              <w:iCs/>
            </w:rPr>
            <w:t>Nanobiotechnology for Bioremediation: Fundamentals and Mechanisms</w:t>
          </w:r>
          <w:r>
            <w:rPr>
              <w:rFonts w:eastAsia="Times New Roman"/>
            </w:rPr>
            <w:t xml:space="preserve">, pp. 75–125, Jan. 2023, </w:t>
          </w:r>
          <w:proofErr w:type="spellStart"/>
          <w:r>
            <w:rPr>
              <w:rFonts w:eastAsia="Times New Roman"/>
            </w:rPr>
            <w:t>doi</w:t>
          </w:r>
          <w:proofErr w:type="spellEnd"/>
          <w:r>
            <w:rPr>
              <w:rFonts w:eastAsia="Times New Roman"/>
            </w:rPr>
            <w:t>: 10.1016/B978-0-323-91767-4.00014-8.</w:t>
          </w:r>
        </w:p>
        <w:p w14:paraId="305C0D59" w14:textId="77777777" w:rsidR="006877B5" w:rsidRDefault="006877B5">
          <w:pPr>
            <w:autoSpaceDE w:val="0"/>
            <w:autoSpaceDN w:val="0"/>
            <w:ind w:hanging="640"/>
            <w:divId w:val="936595302"/>
            <w:rPr>
              <w:rFonts w:eastAsia="Times New Roman"/>
            </w:rPr>
          </w:pPr>
          <w:r>
            <w:rPr>
              <w:rFonts w:eastAsia="Times New Roman"/>
            </w:rPr>
            <w:t>[65]</w:t>
          </w:r>
          <w:r>
            <w:rPr>
              <w:rFonts w:eastAsia="Times New Roman"/>
            </w:rPr>
            <w:tab/>
            <w:t xml:space="preserve">U. </w:t>
          </w:r>
          <w:proofErr w:type="spellStart"/>
          <w:r>
            <w:rPr>
              <w:rFonts w:eastAsia="Times New Roman"/>
            </w:rPr>
            <w:t>Epa</w:t>
          </w:r>
          <w:proofErr w:type="spellEnd"/>
          <w:r>
            <w:rPr>
              <w:rFonts w:eastAsia="Times New Roman"/>
            </w:rPr>
            <w:t>, O. of Research, and S. Technology Division, “Tool for the Reduction and Assessment of Chemical and Other Environmental Impacts (TRACI) TRACI version 2.1 User’s Guide”, Accessed: Dec. 26, 2024. [Online]. Available: www.epa.gov/research</w:t>
          </w:r>
        </w:p>
        <w:p w14:paraId="5678C967" w14:textId="77777777" w:rsidR="006877B5" w:rsidRDefault="006877B5">
          <w:pPr>
            <w:autoSpaceDE w:val="0"/>
            <w:autoSpaceDN w:val="0"/>
            <w:ind w:hanging="640"/>
            <w:divId w:val="1678733686"/>
            <w:rPr>
              <w:rFonts w:eastAsia="Times New Roman"/>
            </w:rPr>
          </w:pPr>
          <w:r>
            <w:rPr>
              <w:rFonts w:eastAsia="Times New Roman"/>
            </w:rPr>
            <w:t>[66]</w:t>
          </w:r>
          <w:r>
            <w:rPr>
              <w:rFonts w:eastAsia="Times New Roman"/>
            </w:rPr>
            <w:tab/>
            <w:t>“</w:t>
          </w:r>
          <w:proofErr w:type="spellStart"/>
          <w:r>
            <w:rPr>
              <w:rFonts w:eastAsia="Times New Roman"/>
            </w:rPr>
            <w:t>ReCiPe</w:t>
          </w:r>
          <w:proofErr w:type="spellEnd"/>
          <w:r>
            <w:rPr>
              <w:rFonts w:eastAsia="Times New Roman"/>
            </w:rPr>
            <w:t xml:space="preserve"> - </w:t>
          </w:r>
          <w:proofErr w:type="spellStart"/>
          <w:r>
            <w:rPr>
              <w:rFonts w:eastAsia="Times New Roman"/>
            </w:rPr>
            <w:t>PRé</w:t>
          </w:r>
          <w:proofErr w:type="spellEnd"/>
          <w:r>
            <w:rPr>
              <w:rFonts w:eastAsia="Times New Roman"/>
            </w:rPr>
            <w:t xml:space="preserve"> Sustainability.” Accessed: Feb. 25, 2025. [Online]. Available: https://pre-sustainability.com/articles/recipe/</w:t>
          </w:r>
        </w:p>
        <w:p w14:paraId="72D3457D" w14:textId="77777777" w:rsidR="006877B5" w:rsidRDefault="006877B5">
          <w:pPr>
            <w:autoSpaceDE w:val="0"/>
            <w:autoSpaceDN w:val="0"/>
            <w:ind w:hanging="640"/>
            <w:divId w:val="1220243470"/>
            <w:rPr>
              <w:rFonts w:eastAsia="Times New Roman"/>
            </w:rPr>
          </w:pPr>
          <w:r>
            <w:rPr>
              <w:rFonts w:eastAsia="Times New Roman"/>
            </w:rPr>
            <w:t>[67]</w:t>
          </w:r>
          <w:r>
            <w:rPr>
              <w:rFonts w:eastAsia="Times New Roman"/>
            </w:rPr>
            <w:tab/>
            <w:t xml:space="preserve">“CML-IA </w:t>
          </w:r>
          <w:proofErr w:type="spellStart"/>
          <w:r>
            <w:rPr>
              <w:rFonts w:eastAsia="Times New Roman"/>
            </w:rPr>
            <w:t>Characterisation</w:t>
          </w:r>
          <w:proofErr w:type="spellEnd"/>
          <w:r>
            <w:rPr>
              <w:rFonts w:eastAsia="Times New Roman"/>
            </w:rPr>
            <w:t xml:space="preserve"> Factors - Leiden University.” Accessed: Feb. 25, 2025. [Online]. Available: https://www.universiteitleiden.nl/en/research/research-output/science/cml-ia-characterisation-factors</w:t>
          </w:r>
        </w:p>
        <w:p w14:paraId="2E1DBAC8" w14:textId="77777777" w:rsidR="006877B5" w:rsidRDefault="006877B5">
          <w:pPr>
            <w:autoSpaceDE w:val="0"/>
            <w:autoSpaceDN w:val="0"/>
            <w:ind w:hanging="640"/>
            <w:divId w:val="1374503951"/>
            <w:rPr>
              <w:rFonts w:eastAsia="Times New Roman"/>
            </w:rPr>
          </w:pPr>
          <w:r>
            <w:rPr>
              <w:rFonts w:eastAsia="Times New Roman"/>
            </w:rPr>
            <w:lastRenderedPageBreak/>
            <w:t>[68]</w:t>
          </w:r>
          <w:r>
            <w:rPr>
              <w:rFonts w:eastAsia="Times New Roman"/>
            </w:rPr>
            <w:tab/>
            <w:t>“Overview of materials for Phenolic/Glass Fiber SMC.” Accessed: Jan. 01, 2025. [Online]. Available: https://www.matweb.com/search/DataSheet.aspx?MatGUID=133f0a14d118410fa4af8bf0bd198f43</w:t>
          </w:r>
        </w:p>
        <w:p w14:paraId="45935390" w14:textId="77777777" w:rsidR="006877B5" w:rsidRDefault="006877B5">
          <w:pPr>
            <w:autoSpaceDE w:val="0"/>
            <w:autoSpaceDN w:val="0"/>
            <w:ind w:hanging="640"/>
            <w:divId w:val="244847011"/>
            <w:rPr>
              <w:rFonts w:eastAsia="Times New Roman"/>
            </w:rPr>
          </w:pPr>
          <w:r>
            <w:rPr>
              <w:rFonts w:eastAsia="Times New Roman"/>
            </w:rPr>
            <w:t>[69]</w:t>
          </w:r>
          <w:r>
            <w:rPr>
              <w:rFonts w:eastAsia="Times New Roman"/>
            </w:rPr>
            <w:tab/>
            <w:t>“</w:t>
          </w:r>
          <w:proofErr w:type="spellStart"/>
          <w:r>
            <w:rPr>
              <w:rFonts w:eastAsia="Times New Roman"/>
            </w:rPr>
            <w:t>Constellium</w:t>
          </w:r>
          <w:proofErr w:type="spellEnd"/>
          <w:r>
            <w:rPr>
              <w:rFonts w:eastAsia="Times New Roman"/>
            </w:rPr>
            <w:t xml:space="preserve"> aluminum EV battery enclosures.” Accessed: Jan. 07, 2025. [Online]. Available: https://www.sae.org/news/2021/02/constellium-aluminum-ev-battery-enclosures</w:t>
          </w:r>
        </w:p>
        <w:p w14:paraId="3FF98B09" w14:textId="77777777" w:rsidR="006877B5" w:rsidRDefault="006877B5">
          <w:pPr>
            <w:autoSpaceDE w:val="0"/>
            <w:autoSpaceDN w:val="0"/>
            <w:ind w:hanging="640"/>
            <w:divId w:val="1535734015"/>
            <w:rPr>
              <w:rFonts w:eastAsia="Times New Roman"/>
            </w:rPr>
          </w:pPr>
          <w:r>
            <w:rPr>
              <w:rFonts w:eastAsia="Times New Roman"/>
            </w:rPr>
            <w:t>[70]</w:t>
          </w:r>
          <w:r>
            <w:rPr>
              <w:rFonts w:eastAsia="Times New Roman"/>
            </w:rPr>
            <w:tab/>
            <w:t>“Battery Enclosures - Magna Lightweighting.” Accessed: Jan. 08, 2025. [Online]. Available: https://www.magna-lightweighting-web.com/?a=product&amp;id=18</w:t>
          </w:r>
        </w:p>
        <w:p w14:paraId="6357BC4C" w14:textId="77777777" w:rsidR="006877B5" w:rsidRDefault="006877B5">
          <w:pPr>
            <w:autoSpaceDE w:val="0"/>
            <w:autoSpaceDN w:val="0"/>
            <w:ind w:hanging="640"/>
            <w:divId w:val="1194075787"/>
            <w:rPr>
              <w:rFonts w:eastAsia="Times New Roman"/>
            </w:rPr>
          </w:pPr>
          <w:r>
            <w:rPr>
              <w:rFonts w:eastAsia="Times New Roman"/>
            </w:rPr>
            <w:t>[71]</w:t>
          </w:r>
          <w:r>
            <w:rPr>
              <w:rFonts w:eastAsia="Times New Roman"/>
            </w:rPr>
            <w:tab/>
            <w:t>“EV Battery Box Design: How to Make it a Reality - APW.” Accessed: Jan. 08, 2025. [Online]. Available: https://autoprotoway.com/ev-battery-box-design/</w:t>
          </w:r>
        </w:p>
        <w:p w14:paraId="37DF9C42" w14:textId="77777777" w:rsidR="006877B5" w:rsidRDefault="006877B5">
          <w:pPr>
            <w:autoSpaceDE w:val="0"/>
            <w:autoSpaceDN w:val="0"/>
            <w:ind w:hanging="640"/>
            <w:divId w:val="370765999"/>
            <w:rPr>
              <w:rFonts w:eastAsia="Times New Roman"/>
            </w:rPr>
          </w:pPr>
          <w:r>
            <w:rPr>
              <w:rFonts w:eastAsia="Times New Roman"/>
            </w:rPr>
            <w:t>[72]</w:t>
          </w:r>
          <w:r>
            <w:rPr>
              <w:rFonts w:eastAsia="Times New Roman"/>
            </w:rPr>
            <w:tab/>
            <w:t>U. States Department of Energy, “Bandwidth Study on Energy Use and Potential Energy Saving Opportunities in the Manufacturing of Lightweight Materials: Aluminum,” 2017.</w:t>
          </w:r>
        </w:p>
        <w:p w14:paraId="187A51FE" w14:textId="77777777" w:rsidR="006877B5" w:rsidRDefault="006877B5">
          <w:pPr>
            <w:autoSpaceDE w:val="0"/>
            <w:autoSpaceDN w:val="0"/>
            <w:ind w:hanging="640"/>
            <w:divId w:val="1177113383"/>
            <w:rPr>
              <w:rFonts w:eastAsia="Times New Roman"/>
            </w:rPr>
          </w:pPr>
          <w:r>
            <w:rPr>
              <w:rFonts w:eastAsia="Times New Roman"/>
            </w:rPr>
            <w:t>[73]</w:t>
          </w:r>
          <w:r>
            <w:rPr>
              <w:rFonts w:eastAsia="Times New Roman"/>
            </w:rPr>
            <w:tab/>
            <w:t xml:space="preserve">Q. Dai, J. C. Kelly, and A. </w:t>
          </w:r>
          <w:proofErr w:type="spellStart"/>
          <w:r>
            <w:rPr>
              <w:rFonts w:eastAsia="Times New Roman"/>
            </w:rPr>
            <w:t>Elgowainy</w:t>
          </w:r>
          <w:proofErr w:type="spellEnd"/>
          <w:r>
            <w:rPr>
              <w:rFonts w:eastAsia="Times New Roman"/>
            </w:rPr>
            <w:t xml:space="preserve">, “Update of Process Energy Requirement and Material Efficiency for Steel and Al Stamping in the GREET </w:t>
          </w:r>
          <w:r>
            <w:rPr>
              <w:rFonts w:eastAsia="Times New Roman"/>
            </w:rPr>
            <w:sym w:font="Symbol" w:char="F0D2"/>
          </w:r>
          <w:r>
            <w:rPr>
              <w:rFonts w:eastAsia="Times New Roman"/>
            </w:rPr>
            <w:t xml:space="preserve"> Model,” 2017.</w:t>
          </w:r>
        </w:p>
        <w:p w14:paraId="27A831BA" w14:textId="77777777" w:rsidR="006877B5" w:rsidRDefault="006877B5">
          <w:pPr>
            <w:autoSpaceDE w:val="0"/>
            <w:autoSpaceDN w:val="0"/>
            <w:ind w:hanging="640"/>
            <w:divId w:val="652217574"/>
            <w:rPr>
              <w:rFonts w:eastAsia="Times New Roman"/>
            </w:rPr>
          </w:pPr>
          <w:r>
            <w:rPr>
              <w:rFonts w:eastAsia="Times New Roman"/>
            </w:rPr>
            <w:t>[74]</w:t>
          </w:r>
          <w:r>
            <w:rPr>
              <w:rFonts w:eastAsia="Times New Roman"/>
            </w:rPr>
            <w:tab/>
            <w:t xml:space="preserve">A. Shrivastava, M. Krones, and F. E. Pfefferkorn, “Comparison of energy consumption and environmental impact of friction stir welding and gas metal arc welding for aluminum,” </w:t>
          </w:r>
          <w:r>
            <w:rPr>
              <w:rFonts w:eastAsia="Times New Roman"/>
              <w:i/>
              <w:iCs/>
            </w:rPr>
            <w:t>CIRP J Manuf Sci Technol</w:t>
          </w:r>
          <w:r>
            <w:rPr>
              <w:rFonts w:eastAsia="Times New Roman"/>
            </w:rPr>
            <w:t xml:space="preserve">, vol. 9, pp. 159–168, May 2015, </w:t>
          </w:r>
          <w:proofErr w:type="spellStart"/>
          <w:r>
            <w:rPr>
              <w:rFonts w:eastAsia="Times New Roman"/>
            </w:rPr>
            <w:t>doi</w:t>
          </w:r>
          <w:proofErr w:type="spellEnd"/>
          <w:r>
            <w:rPr>
              <w:rFonts w:eastAsia="Times New Roman"/>
            </w:rPr>
            <w:t>: 10.1016/J.CIRPJ.2014.10.001.</w:t>
          </w:r>
        </w:p>
        <w:p w14:paraId="7A8865BD" w14:textId="77777777" w:rsidR="006877B5" w:rsidRDefault="006877B5">
          <w:pPr>
            <w:autoSpaceDE w:val="0"/>
            <w:autoSpaceDN w:val="0"/>
            <w:ind w:hanging="640"/>
            <w:divId w:val="1207065292"/>
            <w:rPr>
              <w:rFonts w:eastAsia="Times New Roman"/>
            </w:rPr>
          </w:pPr>
          <w:r>
            <w:rPr>
              <w:rFonts w:eastAsia="Times New Roman"/>
            </w:rPr>
            <w:t>[75]</w:t>
          </w:r>
          <w:r>
            <w:rPr>
              <w:rFonts w:eastAsia="Times New Roman"/>
            </w:rPr>
            <w:tab/>
            <w:t xml:space="preserve">S. T. Newman, A. </w:t>
          </w:r>
          <w:proofErr w:type="spellStart"/>
          <w:r>
            <w:rPr>
              <w:rFonts w:eastAsia="Times New Roman"/>
            </w:rPr>
            <w:t>Nassehi</w:t>
          </w:r>
          <w:proofErr w:type="spellEnd"/>
          <w:r>
            <w:rPr>
              <w:rFonts w:eastAsia="Times New Roman"/>
            </w:rPr>
            <w:t xml:space="preserve">, R. Imani-Asrai, and V. </w:t>
          </w:r>
          <w:proofErr w:type="spellStart"/>
          <w:r>
            <w:rPr>
              <w:rFonts w:eastAsia="Times New Roman"/>
            </w:rPr>
            <w:t>Dhokia</w:t>
          </w:r>
          <w:proofErr w:type="spellEnd"/>
          <w:r>
            <w:rPr>
              <w:rFonts w:eastAsia="Times New Roman"/>
            </w:rPr>
            <w:t xml:space="preserve">, “Energy efficient process planning for CNC machining,” </w:t>
          </w:r>
          <w:r>
            <w:rPr>
              <w:rFonts w:eastAsia="Times New Roman"/>
              <w:i/>
              <w:iCs/>
            </w:rPr>
            <w:t>CIRP J Manuf Sci Technol</w:t>
          </w:r>
          <w:r>
            <w:rPr>
              <w:rFonts w:eastAsia="Times New Roman"/>
            </w:rPr>
            <w:t xml:space="preserve">, vol. 5, no. 2, pp. 127–136, Jan. 2012, </w:t>
          </w:r>
          <w:proofErr w:type="spellStart"/>
          <w:r>
            <w:rPr>
              <w:rFonts w:eastAsia="Times New Roman"/>
            </w:rPr>
            <w:t>doi</w:t>
          </w:r>
          <w:proofErr w:type="spellEnd"/>
          <w:r>
            <w:rPr>
              <w:rFonts w:eastAsia="Times New Roman"/>
            </w:rPr>
            <w:t>: 10.1016/J.CIRPJ.2012.03.007.</w:t>
          </w:r>
        </w:p>
        <w:p w14:paraId="5DB3F433" w14:textId="77777777" w:rsidR="006877B5" w:rsidRDefault="006877B5">
          <w:pPr>
            <w:autoSpaceDE w:val="0"/>
            <w:autoSpaceDN w:val="0"/>
            <w:ind w:hanging="640"/>
            <w:divId w:val="552928863"/>
            <w:rPr>
              <w:rFonts w:eastAsia="Times New Roman"/>
            </w:rPr>
          </w:pPr>
          <w:r>
            <w:rPr>
              <w:rFonts w:eastAsia="Times New Roman"/>
            </w:rPr>
            <w:t>[76]</w:t>
          </w:r>
          <w:r>
            <w:rPr>
              <w:rFonts w:eastAsia="Times New Roman"/>
            </w:rPr>
            <w:tab/>
            <w:t>“Cardinal Technical Data Sheet.” Accessed: Jan. 09, 2025. [Online]. Available: http://www.cardinalpaint.com/assets/Uploads/GR185-T013-TDS.pdf</w:t>
          </w:r>
        </w:p>
        <w:p w14:paraId="5BAC4222" w14:textId="77777777" w:rsidR="006877B5" w:rsidRDefault="006877B5">
          <w:pPr>
            <w:autoSpaceDE w:val="0"/>
            <w:autoSpaceDN w:val="0"/>
            <w:ind w:hanging="640"/>
            <w:divId w:val="551238673"/>
            <w:rPr>
              <w:rFonts w:eastAsia="Times New Roman"/>
            </w:rPr>
          </w:pPr>
          <w:r>
            <w:rPr>
              <w:rFonts w:eastAsia="Times New Roman"/>
            </w:rPr>
            <w:t>[77]</w:t>
          </w:r>
          <w:r>
            <w:rPr>
              <w:rFonts w:eastAsia="Times New Roman"/>
            </w:rPr>
            <w:tab/>
            <w:t>“Powder Coating Coverage Calculator - Cost per Sq/Ft | Prismatic Powders.” Accessed: Jan. 09, 2025. [Online]. Available: https://www.prismaticpowders.com/coverage-calculator?srsltid=AfmBOoq6EzhG57pc9Rhby3-uKwqxPQ2KIJzReGjTEp9pbMwwoXznrsYw</w:t>
          </w:r>
        </w:p>
        <w:p w14:paraId="7A720AFC" w14:textId="77777777" w:rsidR="006877B5" w:rsidRDefault="006877B5">
          <w:pPr>
            <w:autoSpaceDE w:val="0"/>
            <w:autoSpaceDN w:val="0"/>
            <w:ind w:hanging="640"/>
            <w:divId w:val="1643076362"/>
            <w:rPr>
              <w:rFonts w:eastAsia="Times New Roman"/>
            </w:rPr>
          </w:pPr>
          <w:r>
            <w:rPr>
              <w:rFonts w:eastAsia="Times New Roman"/>
            </w:rPr>
            <w:t>[78]</w:t>
          </w:r>
          <w:r>
            <w:rPr>
              <w:rFonts w:eastAsia="Times New Roman"/>
            </w:rPr>
            <w:tab/>
            <w:t xml:space="preserve">I. </w:t>
          </w:r>
          <w:proofErr w:type="spellStart"/>
          <w:r>
            <w:rPr>
              <w:rFonts w:eastAsia="Times New Roman"/>
            </w:rPr>
            <w:t>Swentek</w:t>
          </w:r>
          <w:proofErr w:type="spellEnd"/>
          <w:r>
            <w:rPr>
              <w:rFonts w:eastAsia="Times New Roman"/>
            </w:rPr>
            <w:t>, F. Defoor, and C. Ball, “PHENOLIC SMC FOR AUTOMOTIVE FIRE RESISTANCE.”</w:t>
          </w:r>
        </w:p>
        <w:p w14:paraId="041C5053" w14:textId="77777777" w:rsidR="006877B5" w:rsidRDefault="006877B5">
          <w:pPr>
            <w:autoSpaceDE w:val="0"/>
            <w:autoSpaceDN w:val="0"/>
            <w:ind w:hanging="640"/>
            <w:divId w:val="1065377052"/>
            <w:rPr>
              <w:rFonts w:eastAsia="Times New Roman"/>
            </w:rPr>
          </w:pPr>
          <w:r>
            <w:rPr>
              <w:rFonts w:eastAsia="Times New Roman"/>
            </w:rPr>
            <w:lastRenderedPageBreak/>
            <w:t>[79]</w:t>
          </w:r>
          <w:r>
            <w:rPr>
              <w:rFonts w:eastAsia="Times New Roman"/>
            </w:rPr>
            <w:tab/>
            <w:t>“Quantum Composites QC-2150 50% Glass Reinforced Phenolic SMC.” Accessed: Jan. 12, 2025. [Online]. Available: https://www.matweb.com/search/DataSheet.aspx?MatGUID=8f1ea6f622bd4f8f8f50bf1cecbec185</w:t>
          </w:r>
        </w:p>
        <w:p w14:paraId="4D422D7C" w14:textId="77777777" w:rsidR="006877B5" w:rsidRDefault="006877B5">
          <w:pPr>
            <w:autoSpaceDE w:val="0"/>
            <w:autoSpaceDN w:val="0"/>
            <w:ind w:hanging="640"/>
            <w:divId w:val="261501118"/>
            <w:rPr>
              <w:rFonts w:eastAsia="Times New Roman"/>
            </w:rPr>
          </w:pPr>
          <w:r>
            <w:rPr>
              <w:rFonts w:eastAsia="Times New Roman"/>
            </w:rPr>
            <w:t>[80]</w:t>
          </w:r>
          <w:r>
            <w:rPr>
              <w:rFonts w:eastAsia="Times New Roman"/>
            </w:rPr>
            <w:tab/>
            <w:t>R. JONSSON, “Life cycle energy optimization as a tool to compare and evaluate the optimal design in the automotive industry,” 2020. [Online]. Available: www.kth.se</w:t>
          </w:r>
        </w:p>
        <w:p w14:paraId="7ED7C3C3" w14:textId="77777777" w:rsidR="006877B5" w:rsidRDefault="006877B5">
          <w:pPr>
            <w:autoSpaceDE w:val="0"/>
            <w:autoSpaceDN w:val="0"/>
            <w:ind w:hanging="640"/>
            <w:divId w:val="27726888"/>
            <w:rPr>
              <w:rFonts w:eastAsia="Times New Roman"/>
            </w:rPr>
          </w:pPr>
          <w:r>
            <w:rPr>
              <w:rFonts w:eastAsia="Times New Roman"/>
            </w:rPr>
            <w:t>[81]</w:t>
          </w:r>
          <w:r>
            <w:rPr>
              <w:rFonts w:eastAsia="Times New Roman"/>
            </w:rPr>
            <w:tab/>
            <w:t>T. Suzuki and J. Takahashi, “Prediction of energy intensity of carbon fiber reinforced plastics for mass-produced passenger cars,” 2005. [Online]. Available: https://www.researchgate.net/publication/264838761</w:t>
          </w:r>
        </w:p>
        <w:p w14:paraId="367E0840" w14:textId="77777777" w:rsidR="006877B5" w:rsidRDefault="006877B5">
          <w:pPr>
            <w:autoSpaceDE w:val="0"/>
            <w:autoSpaceDN w:val="0"/>
            <w:ind w:hanging="640"/>
            <w:divId w:val="2080249976"/>
            <w:rPr>
              <w:rFonts w:eastAsia="Times New Roman"/>
            </w:rPr>
          </w:pPr>
          <w:r>
            <w:rPr>
              <w:rFonts w:eastAsia="Times New Roman"/>
            </w:rPr>
            <w:t>[82]</w:t>
          </w:r>
          <w:r>
            <w:rPr>
              <w:rFonts w:eastAsia="Times New Roman"/>
            </w:rPr>
            <w:tab/>
            <w:t>“How is Steel Recycled Step by Step? | Greenway Metal Recycling.” Accessed: Jan. 14, 2025. [Online]. Available: https://greenwaymetalrecycling.com/how-is-steel-recycled-step-by-step/</w:t>
          </w:r>
        </w:p>
        <w:p w14:paraId="1C0F5532" w14:textId="77777777" w:rsidR="006877B5" w:rsidRDefault="006877B5">
          <w:pPr>
            <w:autoSpaceDE w:val="0"/>
            <w:autoSpaceDN w:val="0"/>
            <w:ind w:hanging="640"/>
            <w:divId w:val="1064135961"/>
            <w:rPr>
              <w:rFonts w:eastAsia="Times New Roman"/>
            </w:rPr>
          </w:pPr>
          <w:r>
            <w:rPr>
              <w:rFonts w:eastAsia="Times New Roman"/>
            </w:rPr>
            <w:t>[83]</w:t>
          </w:r>
          <w:r>
            <w:rPr>
              <w:rFonts w:eastAsia="Times New Roman"/>
            </w:rPr>
            <w:tab/>
            <w:t>“Sustainability – Recycling | Aluminum Association.” Accessed: Jan. 14, 2025. [Online]. Available: https://www.aluminum.org/Recycling</w:t>
          </w:r>
        </w:p>
        <w:p w14:paraId="13441FC1" w14:textId="77777777" w:rsidR="006877B5" w:rsidRDefault="006877B5">
          <w:pPr>
            <w:autoSpaceDE w:val="0"/>
            <w:autoSpaceDN w:val="0"/>
            <w:ind w:hanging="640"/>
            <w:divId w:val="1298611409"/>
            <w:rPr>
              <w:rFonts w:eastAsia="Times New Roman"/>
            </w:rPr>
          </w:pPr>
          <w:r>
            <w:rPr>
              <w:rFonts w:eastAsia="Times New Roman"/>
            </w:rPr>
            <w:t>[84]</w:t>
          </w:r>
          <w:r>
            <w:rPr>
              <w:rFonts w:eastAsia="Times New Roman"/>
            </w:rPr>
            <w:tab/>
            <w:t>S. Kelly and D. Apelian, “Automotive aluminum recycling at end of life: a grave-to-gate analysis.”</w:t>
          </w:r>
        </w:p>
        <w:p w14:paraId="3782F89E" w14:textId="77777777" w:rsidR="006877B5" w:rsidRDefault="006877B5">
          <w:pPr>
            <w:autoSpaceDE w:val="0"/>
            <w:autoSpaceDN w:val="0"/>
            <w:ind w:hanging="640"/>
            <w:divId w:val="400062185"/>
            <w:rPr>
              <w:rFonts w:eastAsia="Times New Roman"/>
            </w:rPr>
          </w:pPr>
          <w:r>
            <w:rPr>
              <w:rFonts w:eastAsia="Times New Roman"/>
            </w:rPr>
            <w:t>[85]</w:t>
          </w:r>
          <w:r>
            <w:rPr>
              <w:rFonts w:eastAsia="Times New Roman"/>
            </w:rPr>
            <w:tab/>
            <w:t xml:space="preserve">“How is Aluminum Recycled? Step by Step | </w:t>
          </w:r>
          <w:proofErr w:type="spellStart"/>
          <w:r>
            <w:rPr>
              <w:rFonts w:eastAsia="Times New Roman"/>
            </w:rPr>
            <w:t>Greentumble</w:t>
          </w:r>
          <w:proofErr w:type="spellEnd"/>
          <w:r>
            <w:rPr>
              <w:rFonts w:eastAsia="Times New Roman"/>
            </w:rPr>
            <w:t>.” Accessed: Jan. 14, 2025. [Online]. Available: https://greentumble.com/how-is-aluminum-recycled</w:t>
          </w:r>
        </w:p>
        <w:p w14:paraId="3688A682" w14:textId="77777777" w:rsidR="006877B5" w:rsidRDefault="006877B5">
          <w:pPr>
            <w:autoSpaceDE w:val="0"/>
            <w:autoSpaceDN w:val="0"/>
            <w:ind w:hanging="640"/>
            <w:divId w:val="454374052"/>
            <w:rPr>
              <w:rFonts w:eastAsia="Times New Roman"/>
            </w:rPr>
          </w:pPr>
          <w:r>
            <w:rPr>
              <w:rFonts w:eastAsia="Times New Roman"/>
            </w:rPr>
            <w:t>[86]</w:t>
          </w:r>
          <w:r>
            <w:rPr>
              <w:rFonts w:eastAsia="Times New Roman"/>
            </w:rPr>
            <w:tab/>
            <w:t xml:space="preserve">J. Bare, “TRACI 2.0: The tool for the reduction and assessment of chemical and other environmental impacts 2.0,” </w:t>
          </w:r>
          <w:r>
            <w:rPr>
              <w:rFonts w:eastAsia="Times New Roman"/>
              <w:i/>
              <w:iCs/>
            </w:rPr>
            <w:t>Clean Technol Environ Policy</w:t>
          </w:r>
          <w:r>
            <w:rPr>
              <w:rFonts w:eastAsia="Times New Roman"/>
            </w:rPr>
            <w:t xml:space="preserve">, vol. 13, no. 5, pp. 687–696, 2011, </w:t>
          </w:r>
          <w:proofErr w:type="spellStart"/>
          <w:r>
            <w:rPr>
              <w:rFonts w:eastAsia="Times New Roman"/>
            </w:rPr>
            <w:t>doi</w:t>
          </w:r>
          <w:proofErr w:type="spellEnd"/>
          <w:r>
            <w:rPr>
              <w:rFonts w:eastAsia="Times New Roman"/>
            </w:rPr>
            <w:t>: 10.1007/S10098-010-0338-9.</w:t>
          </w:r>
        </w:p>
        <w:p w14:paraId="33688C4A" w14:textId="77777777" w:rsidR="006877B5" w:rsidRDefault="006877B5">
          <w:pPr>
            <w:autoSpaceDE w:val="0"/>
            <w:autoSpaceDN w:val="0"/>
            <w:ind w:hanging="640"/>
            <w:divId w:val="783883810"/>
            <w:rPr>
              <w:rFonts w:eastAsia="Times New Roman"/>
            </w:rPr>
          </w:pPr>
          <w:r>
            <w:rPr>
              <w:rFonts w:eastAsia="Times New Roman"/>
            </w:rPr>
            <w:t>[87]</w:t>
          </w:r>
          <w:r>
            <w:rPr>
              <w:rFonts w:eastAsia="Times New Roman"/>
            </w:rPr>
            <w:tab/>
            <w:t>S. Tutorial, “SimaPro Tutorial,” 2023.</w:t>
          </w:r>
        </w:p>
        <w:p w14:paraId="4CDABC2A" w14:textId="77777777" w:rsidR="006877B5" w:rsidRDefault="006877B5">
          <w:pPr>
            <w:autoSpaceDE w:val="0"/>
            <w:autoSpaceDN w:val="0"/>
            <w:ind w:hanging="640"/>
            <w:divId w:val="1263995703"/>
            <w:rPr>
              <w:rFonts w:eastAsia="Times New Roman"/>
            </w:rPr>
          </w:pPr>
          <w:r>
            <w:rPr>
              <w:rFonts w:eastAsia="Times New Roman"/>
            </w:rPr>
            <w:t>[88]</w:t>
          </w:r>
          <w:r>
            <w:rPr>
              <w:rFonts w:eastAsia="Times New Roman"/>
            </w:rPr>
            <w:tab/>
            <w:t xml:space="preserve">A. </w:t>
          </w:r>
          <w:proofErr w:type="spellStart"/>
          <w:r>
            <w:rPr>
              <w:rFonts w:eastAsia="Times New Roman"/>
            </w:rPr>
            <w:t>Hasanbeigi</w:t>
          </w:r>
          <w:proofErr w:type="spellEnd"/>
          <w:r>
            <w:rPr>
              <w:rFonts w:eastAsia="Times New Roman"/>
            </w:rPr>
            <w:t xml:space="preserve"> </w:t>
          </w:r>
          <w:r>
            <w:rPr>
              <w:rFonts w:eastAsia="Times New Roman"/>
              <w:i/>
              <w:iCs/>
            </w:rPr>
            <w:t>et al.</w:t>
          </w:r>
          <w:r>
            <w:rPr>
              <w:rFonts w:eastAsia="Times New Roman"/>
            </w:rPr>
            <w:t>, “HOW CLEAN IS THE U.S. STEEL INDUSTRY? An International Benchmarking of Energy and CO2 Intensities,” 2019. [Online]. Available: https://www.globaleeciencyintel.com</w:t>
          </w:r>
        </w:p>
        <w:p w14:paraId="7E716375" w14:textId="77777777" w:rsidR="006877B5" w:rsidRDefault="006877B5">
          <w:pPr>
            <w:autoSpaceDE w:val="0"/>
            <w:autoSpaceDN w:val="0"/>
            <w:ind w:hanging="640"/>
            <w:divId w:val="258829709"/>
            <w:rPr>
              <w:rFonts w:eastAsia="Times New Roman"/>
            </w:rPr>
          </w:pPr>
          <w:r>
            <w:rPr>
              <w:rFonts w:eastAsia="Times New Roman"/>
            </w:rPr>
            <w:t>[89]</w:t>
          </w:r>
          <w:r>
            <w:rPr>
              <w:rFonts w:eastAsia="Times New Roman"/>
            </w:rPr>
            <w:tab/>
            <w:t xml:space="preserve">S. H. Farjana, N. Huda, and M. A. P. Mahmud, “Impacts of aluminum production: A cradle to gate investigation using life-cycle assessment,” </w:t>
          </w:r>
          <w:r>
            <w:rPr>
              <w:rFonts w:eastAsia="Times New Roman"/>
              <w:i/>
              <w:iCs/>
            </w:rPr>
            <w:t>Science of The Total Environment</w:t>
          </w:r>
          <w:r>
            <w:rPr>
              <w:rFonts w:eastAsia="Times New Roman"/>
            </w:rPr>
            <w:t xml:space="preserve">, vol. 663, pp. 958–970, May 2019, </w:t>
          </w:r>
          <w:proofErr w:type="spellStart"/>
          <w:r>
            <w:rPr>
              <w:rFonts w:eastAsia="Times New Roman"/>
            </w:rPr>
            <w:t>doi</w:t>
          </w:r>
          <w:proofErr w:type="spellEnd"/>
          <w:r>
            <w:rPr>
              <w:rFonts w:eastAsia="Times New Roman"/>
            </w:rPr>
            <w:t>: 10.1016/J.SCITOTENV.2019.01.400.</w:t>
          </w:r>
        </w:p>
        <w:p w14:paraId="5F01754A" w14:textId="77777777" w:rsidR="006877B5" w:rsidRDefault="006877B5">
          <w:pPr>
            <w:autoSpaceDE w:val="0"/>
            <w:autoSpaceDN w:val="0"/>
            <w:ind w:hanging="640"/>
            <w:divId w:val="1356271517"/>
            <w:rPr>
              <w:rFonts w:eastAsia="Times New Roman"/>
            </w:rPr>
          </w:pPr>
          <w:r>
            <w:rPr>
              <w:rFonts w:eastAsia="Times New Roman"/>
            </w:rPr>
            <w:lastRenderedPageBreak/>
            <w:t>[90]</w:t>
          </w:r>
          <w:r>
            <w:rPr>
              <w:rFonts w:eastAsia="Times New Roman"/>
            </w:rPr>
            <w:tab/>
            <w:t xml:space="preserve">S. Ray and R. P. Cooney, “Thermal Degradation of Polymer and Polymer Composites,” </w:t>
          </w:r>
          <w:r>
            <w:rPr>
              <w:rFonts w:eastAsia="Times New Roman"/>
              <w:i/>
              <w:iCs/>
            </w:rPr>
            <w:t>Handbook of Environmental Degradation of Materials: Second Edition</w:t>
          </w:r>
          <w:r>
            <w:rPr>
              <w:rFonts w:eastAsia="Times New Roman"/>
            </w:rPr>
            <w:t xml:space="preserve">, pp. 213–242, Sep. 2012, </w:t>
          </w:r>
          <w:proofErr w:type="spellStart"/>
          <w:r>
            <w:rPr>
              <w:rFonts w:eastAsia="Times New Roman"/>
            </w:rPr>
            <w:t>doi</w:t>
          </w:r>
          <w:proofErr w:type="spellEnd"/>
          <w:r>
            <w:rPr>
              <w:rFonts w:eastAsia="Times New Roman"/>
            </w:rPr>
            <w:t>: 10.1016/B978-1-4377-3455-3.00007-9.</w:t>
          </w:r>
        </w:p>
        <w:p w14:paraId="55FD8667" w14:textId="77777777" w:rsidR="006877B5" w:rsidRDefault="006877B5">
          <w:pPr>
            <w:autoSpaceDE w:val="0"/>
            <w:autoSpaceDN w:val="0"/>
            <w:ind w:hanging="640"/>
            <w:divId w:val="106659475"/>
            <w:rPr>
              <w:rFonts w:eastAsia="Times New Roman"/>
            </w:rPr>
          </w:pPr>
          <w:r>
            <w:rPr>
              <w:rFonts w:eastAsia="Times New Roman"/>
            </w:rPr>
            <w:t>[91]</w:t>
          </w:r>
          <w:r>
            <w:rPr>
              <w:rFonts w:eastAsia="Times New Roman"/>
            </w:rPr>
            <w:tab/>
            <w:t xml:space="preserve">T. M. De Resende and M. M. Da Costa, “Biopolymers of sugarcane,” </w:t>
          </w:r>
          <w:r>
            <w:rPr>
              <w:rFonts w:eastAsia="Times New Roman"/>
              <w:i/>
              <w:iCs/>
            </w:rPr>
            <w:t>Sugarcane Biorefinery, Technology and Perspectives</w:t>
          </w:r>
          <w:r>
            <w:rPr>
              <w:rFonts w:eastAsia="Times New Roman"/>
            </w:rPr>
            <w:t xml:space="preserve">, pp. 229–254, Jan. 2019, </w:t>
          </w:r>
          <w:proofErr w:type="spellStart"/>
          <w:r>
            <w:rPr>
              <w:rFonts w:eastAsia="Times New Roman"/>
            </w:rPr>
            <w:t>doi</w:t>
          </w:r>
          <w:proofErr w:type="spellEnd"/>
          <w:r>
            <w:rPr>
              <w:rFonts w:eastAsia="Times New Roman"/>
            </w:rPr>
            <w:t>: 10.1016/B978-0-12-814236-3.00012-3.</w:t>
          </w:r>
        </w:p>
        <w:p w14:paraId="7A19F42F" w14:textId="77777777" w:rsidR="006877B5" w:rsidRDefault="006877B5">
          <w:pPr>
            <w:autoSpaceDE w:val="0"/>
            <w:autoSpaceDN w:val="0"/>
            <w:ind w:hanging="640"/>
            <w:divId w:val="644554460"/>
            <w:rPr>
              <w:rFonts w:eastAsia="Times New Roman"/>
            </w:rPr>
          </w:pPr>
          <w:r>
            <w:rPr>
              <w:rFonts w:eastAsia="Times New Roman"/>
            </w:rPr>
            <w:t>[92]</w:t>
          </w:r>
          <w:r>
            <w:rPr>
              <w:rFonts w:eastAsia="Times New Roman"/>
            </w:rPr>
            <w:tab/>
            <w:t xml:space="preserve">C. Yan, Y. Shi, Z. Li, S. Wen, and Q. Wei, “Research on preparation and forming technology of selective laser sintering inorganic nonmetallic materials,” </w:t>
          </w:r>
          <w:r>
            <w:rPr>
              <w:rFonts w:eastAsia="Times New Roman"/>
              <w:i/>
              <w:iCs/>
            </w:rPr>
            <w:t>Selective Laser Sintering Additive Manufacturing Technology</w:t>
          </w:r>
          <w:r>
            <w:rPr>
              <w:rFonts w:eastAsia="Times New Roman"/>
            </w:rPr>
            <w:t xml:space="preserve">, pp. 501–666, 2021, </w:t>
          </w:r>
          <w:proofErr w:type="spellStart"/>
          <w:r>
            <w:rPr>
              <w:rFonts w:eastAsia="Times New Roman"/>
            </w:rPr>
            <w:t>doi</w:t>
          </w:r>
          <w:proofErr w:type="spellEnd"/>
          <w:r>
            <w:rPr>
              <w:rFonts w:eastAsia="Times New Roman"/>
            </w:rPr>
            <w:t>: 10.1016/B978-0-08-102993-0.00004-7.</w:t>
          </w:r>
        </w:p>
        <w:p w14:paraId="50B995F3" w14:textId="77777777" w:rsidR="006877B5" w:rsidRDefault="006877B5">
          <w:pPr>
            <w:autoSpaceDE w:val="0"/>
            <w:autoSpaceDN w:val="0"/>
            <w:ind w:hanging="640"/>
            <w:divId w:val="1509713398"/>
            <w:rPr>
              <w:rFonts w:eastAsia="Times New Roman"/>
            </w:rPr>
          </w:pPr>
          <w:r>
            <w:rPr>
              <w:rFonts w:eastAsia="Times New Roman"/>
            </w:rPr>
            <w:t>[93]</w:t>
          </w:r>
          <w:r>
            <w:rPr>
              <w:rFonts w:eastAsia="Times New Roman"/>
            </w:rPr>
            <w:tab/>
            <w:t>“Polyester, Vinyl Ester and Phenolic Resins.” Accessed: Jan. 26, 2025. [Online]. Available: https://www.tencom.com/blog/polyester-vinyl-ester-and-phenolic-resins</w:t>
          </w:r>
        </w:p>
        <w:p w14:paraId="7ABA7440" w14:textId="77777777" w:rsidR="006877B5" w:rsidRDefault="006877B5">
          <w:pPr>
            <w:autoSpaceDE w:val="0"/>
            <w:autoSpaceDN w:val="0"/>
            <w:ind w:hanging="640"/>
            <w:divId w:val="1614357419"/>
            <w:rPr>
              <w:rFonts w:eastAsia="Times New Roman"/>
            </w:rPr>
          </w:pPr>
          <w:r>
            <w:rPr>
              <w:rFonts w:eastAsia="Times New Roman"/>
            </w:rPr>
            <w:t>[94]</w:t>
          </w:r>
          <w:r>
            <w:rPr>
              <w:rFonts w:eastAsia="Times New Roman"/>
            </w:rPr>
            <w:tab/>
            <w:t xml:space="preserve">“An Overview of Epoxy Resins | </w:t>
          </w:r>
          <w:proofErr w:type="spellStart"/>
          <w:r>
            <w:rPr>
              <w:rFonts w:eastAsia="Times New Roman"/>
            </w:rPr>
            <w:t>DragonPlate</w:t>
          </w:r>
          <w:proofErr w:type="spellEnd"/>
          <w:r>
            <w:rPr>
              <w:rFonts w:eastAsia="Times New Roman"/>
            </w:rPr>
            <w:t>.” Accessed: Jan. 26, 2025. [Online]. Available: https://dragonplate.com/an-overview-of-epoxy-resins</w:t>
          </w:r>
        </w:p>
        <w:p w14:paraId="5E0AA772" w14:textId="77777777" w:rsidR="006877B5" w:rsidRDefault="006877B5">
          <w:pPr>
            <w:autoSpaceDE w:val="0"/>
            <w:autoSpaceDN w:val="0"/>
            <w:ind w:hanging="640"/>
            <w:divId w:val="167212605"/>
            <w:rPr>
              <w:rFonts w:eastAsia="Times New Roman"/>
            </w:rPr>
          </w:pPr>
          <w:r>
            <w:rPr>
              <w:rFonts w:eastAsia="Times New Roman"/>
            </w:rPr>
            <w:t>[95]</w:t>
          </w:r>
          <w:r>
            <w:rPr>
              <w:rFonts w:eastAsia="Times New Roman"/>
            </w:rPr>
            <w:tab/>
            <w:t xml:space="preserve">“Polymers for aerospace structures,” </w:t>
          </w:r>
          <w:r>
            <w:rPr>
              <w:rFonts w:eastAsia="Times New Roman"/>
              <w:i/>
              <w:iCs/>
            </w:rPr>
            <w:t>Introduction to Aerospace Materials</w:t>
          </w:r>
          <w:r>
            <w:rPr>
              <w:rFonts w:eastAsia="Times New Roman"/>
            </w:rPr>
            <w:t xml:space="preserve">, pp. 268–302, 2012, </w:t>
          </w:r>
          <w:proofErr w:type="spellStart"/>
          <w:r>
            <w:rPr>
              <w:rFonts w:eastAsia="Times New Roman"/>
            </w:rPr>
            <w:t>doi</w:t>
          </w:r>
          <w:proofErr w:type="spellEnd"/>
          <w:r>
            <w:rPr>
              <w:rFonts w:eastAsia="Times New Roman"/>
            </w:rPr>
            <w:t>: 10.1533/9780857095152.268.</w:t>
          </w:r>
        </w:p>
        <w:p w14:paraId="59C6A557" w14:textId="77777777" w:rsidR="006877B5" w:rsidRDefault="006877B5">
          <w:pPr>
            <w:autoSpaceDE w:val="0"/>
            <w:autoSpaceDN w:val="0"/>
            <w:ind w:hanging="640"/>
            <w:divId w:val="588588698"/>
            <w:rPr>
              <w:rFonts w:eastAsia="Times New Roman"/>
            </w:rPr>
          </w:pPr>
          <w:r>
            <w:rPr>
              <w:rFonts w:eastAsia="Times New Roman"/>
            </w:rPr>
            <w:t>[96]</w:t>
          </w:r>
          <w:r>
            <w:rPr>
              <w:rFonts w:eastAsia="Times New Roman"/>
            </w:rPr>
            <w:tab/>
            <w:t xml:space="preserve">T. Takeichi and N. Furukawa, “5.25 - Epoxy Resins and Phenol-Formaldehyde Resins,” </w:t>
          </w:r>
          <w:r>
            <w:rPr>
              <w:rFonts w:eastAsia="Times New Roman"/>
              <w:i/>
              <w:iCs/>
            </w:rPr>
            <w:t xml:space="preserve">Polymer Science: </w:t>
          </w:r>
          <w:proofErr w:type="gramStart"/>
          <w:r>
            <w:rPr>
              <w:rFonts w:eastAsia="Times New Roman"/>
              <w:i/>
              <w:iCs/>
            </w:rPr>
            <w:t>a</w:t>
          </w:r>
          <w:proofErr w:type="gramEnd"/>
          <w:r>
            <w:rPr>
              <w:rFonts w:eastAsia="Times New Roman"/>
              <w:i/>
              <w:iCs/>
            </w:rPr>
            <w:t xml:space="preserve"> Comprehensive Reference: Volume 1-10</w:t>
          </w:r>
          <w:r>
            <w:rPr>
              <w:rFonts w:eastAsia="Times New Roman"/>
            </w:rPr>
            <w:t xml:space="preserve">, vol. 1–10, pp. 723–751, Jan. 2012, </w:t>
          </w:r>
          <w:proofErr w:type="spellStart"/>
          <w:r>
            <w:rPr>
              <w:rFonts w:eastAsia="Times New Roman"/>
            </w:rPr>
            <w:t>doi</w:t>
          </w:r>
          <w:proofErr w:type="spellEnd"/>
          <w:r>
            <w:rPr>
              <w:rFonts w:eastAsia="Times New Roman"/>
            </w:rPr>
            <w:t>: 10.1016/B978-0-444-53349-4.00157-6.</w:t>
          </w:r>
        </w:p>
        <w:p w14:paraId="34C1EE25" w14:textId="77777777" w:rsidR="006877B5" w:rsidRDefault="006877B5">
          <w:pPr>
            <w:autoSpaceDE w:val="0"/>
            <w:autoSpaceDN w:val="0"/>
            <w:ind w:hanging="640"/>
            <w:divId w:val="785002503"/>
            <w:rPr>
              <w:rFonts w:eastAsia="Times New Roman"/>
            </w:rPr>
          </w:pPr>
          <w:r>
            <w:rPr>
              <w:rFonts w:eastAsia="Times New Roman"/>
            </w:rPr>
            <w:t>[97]</w:t>
          </w:r>
          <w:r>
            <w:rPr>
              <w:rFonts w:eastAsia="Times New Roman"/>
            </w:rPr>
            <w:tab/>
            <w:t xml:space="preserve">G. Gibson, “Epoxy Resins,” </w:t>
          </w:r>
          <w:r>
            <w:rPr>
              <w:rFonts w:eastAsia="Times New Roman"/>
              <w:i/>
              <w:iCs/>
            </w:rPr>
            <w:t>Brydson’s Plastics Materials: Eighth Edition</w:t>
          </w:r>
          <w:r>
            <w:rPr>
              <w:rFonts w:eastAsia="Times New Roman"/>
            </w:rPr>
            <w:t xml:space="preserve">, pp. 773–797, 2017, </w:t>
          </w:r>
          <w:proofErr w:type="spellStart"/>
          <w:r>
            <w:rPr>
              <w:rFonts w:eastAsia="Times New Roman"/>
            </w:rPr>
            <w:t>doi</w:t>
          </w:r>
          <w:proofErr w:type="spellEnd"/>
          <w:r>
            <w:rPr>
              <w:rFonts w:eastAsia="Times New Roman"/>
            </w:rPr>
            <w:t>: 10.1016/B978-0-323-35824-8.00027-X.</w:t>
          </w:r>
        </w:p>
        <w:p w14:paraId="0ED9DEBB" w14:textId="77777777" w:rsidR="006877B5" w:rsidRDefault="006877B5">
          <w:pPr>
            <w:autoSpaceDE w:val="0"/>
            <w:autoSpaceDN w:val="0"/>
            <w:ind w:hanging="640"/>
            <w:divId w:val="981155239"/>
            <w:rPr>
              <w:rFonts w:eastAsia="Times New Roman"/>
            </w:rPr>
          </w:pPr>
          <w:r>
            <w:rPr>
              <w:rFonts w:eastAsia="Times New Roman"/>
            </w:rPr>
            <w:t>[98]</w:t>
          </w:r>
          <w:r>
            <w:rPr>
              <w:rFonts w:eastAsia="Times New Roman"/>
            </w:rPr>
            <w:tab/>
            <w:t xml:space="preserve">“Unsaturated Polyester Resin | </w:t>
          </w:r>
          <w:proofErr w:type="spellStart"/>
          <w:r>
            <w:rPr>
              <w:rFonts w:eastAsia="Times New Roman"/>
            </w:rPr>
            <w:t>Polynt</w:t>
          </w:r>
          <w:proofErr w:type="spellEnd"/>
          <w:r>
            <w:rPr>
              <w:rFonts w:eastAsia="Times New Roman"/>
            </w:rPr>
            <w:t>.” Accessed: Jan. 26, 2025. [Online]. Available: https://www.polynt.com/unsaturated-polyester-resin/</w:t>
          </w:r>
        </w:p>
        <w:p w14:paraId="574264E1" w14:textId="77777777" w:rsidR="006877B5" w:rsidRDefault="006877B5">
          <w:pPr>
            <w:autoSpaceDE w:val="0"/>
            <w:autoSpaceDN w:val="0"/>
            <w:ind w:hanging="640"/>
            <w:divId w:val="1665084451"/>
            <w:rPr>
              <w:rFonts w:eastAsia="Times New Roman"/>
            </w:rPr>
          </w:pPr>
          <w:r>
            <w:rPr>
              <w:rFonts w:eastAsia="Times New Roman"/>
            </w:rPr>
            <w:t>[99]</w:t>
          </w:r>
          <w:r>
            <w:rPr>
              <w:rFonts w:eastAsia="Times New Roman"/>
            </w:rPr>
            <w:tab/>
            <w:t>“Soybean Oil Based Unsaturated Polyester Resin (SOYMER”, Accessed: Jan. 26, 2025. [Online]. Available: www.soyohio.org</w:t>
          </w:r>
        </w:p>
        <w:p w14:paraId="2924E761" w14:textId="77777777" w:rsidR="006877B5" w:rsidRDefault="006877B5">
          <w:pPr>
            <w:autoSpaceDE w:val="0"/>
            <w:autoSpaceDN w:val="0"/>
            <w:ind w:hanging="640"/>
            <w:divId w:val="2112161083"/>
            <w:rPr>
              <w:rFonts w:eastAsia="Times New Roman"/>
            </w:rPr>
          </w:pPr>
          <w:r>
            <w:rPr>
              <w:rFonts w:eastAsia="Times New Roman"/>
            </w:rPr>
            <w:t>[100]</w:t>
          </w:r>
          <w:r>
            <w:rPr>
              <w:rFonts w:eastAsia="Times New Roman"/>
            </w:rPr>
            <w:tab/>
            <w:t xml:space="preserve">A. T. Shahid, J. D. Silvestre, M. Hofmann, M. Garrido, and J. R. Correia, “Life cycle assessment of an innovative bio-based unsaturated polyester resin and its use in glass </w:t>
          </w:r>
          <w:proofErr w:type="spellStart"/>
          <w:r>
            <w:rPr>
              <w:rFonts w:eastAsia="Times New Roman"/>
            </w:rPr>
            <w:t>fibre</w:t>
          </w:r>
          <w:proofErr w:type="spellEnd"/>
          <w:r>
            <w:rPr>
              <w:rFonts w:eastAsia="Times New Roman"/>
            </w:rPr>
            <w:t xml:space="preserve"> reinforced bio-composites produced by vacuum infusion,” </w:t>
          </w:r>
          <w:r>
            <w:rPr>
              <w:rFonts w:eastAsia="Times New Roman"/>
              <w:i/>
              <w:iCs/>
            </w:rPr>
            <w:t>J Clean Prod</w:t>
          </w:r>
          <w:r>
            <w:rPr>
              <w:rFonts w:eastAsia="Times New Roman"/>
            </w:rPr>
            <w:t xml:space="preserve">, vol. 441, p. 140906, Feb. 2024, </w:t>
          </w:r>
          <w:proofErr w:type="spellStart"/>
          <w:r>
            <w:rPr>
              <w:rFonts w:eastAsia="Times New Roman"/>
            </w:rPr>
            <w:t>doi</w:t>
          </w:r>
          <w:proofErr w:type="spellEnd"/>
          <w:r>
            <w:rPr>
              <w:rFonts w:eastAsia="Times New Roman"/>
            </w:rPr>
            <w:t>: 10.1016/J.JCLEPRO.2024.140906.</w:t>
          </w:r>
        </w:p>
        <w:p w14:paraId="07CD2D56" w14:textId="77777777" w:rsidR="006877B5" w:rsidRDefault="006877B5">
          <w:pPr>
            <w:autoSpaceDE w:val="0"/>
            <w:autoSpaceDN w:val="0"/>
            <w:ind w:hanging="640"/>
            <w:divId w:val="401683174"/>
            <w:rPr>
              <w:rFonts w:eastAsia="Times New Roman"/>
            </w:rPr>
          </w:pPr>
          <w:r>
            <w:rPr>
              <w:rFonts w:eastAsia="Times New Roman"/>
            </w:rPr>
            <w:t>[101]</w:t>
          </w:r>
          <w:r>
            <w:rPr>
              <w:rFonts w:eastAsia="Times New Roman"/>
            </w:rPr>
            <w:tab/>
            <w:t xml:space="preserve">“Quantum Composites QC-8700 63% Glass Fiber Reinforced Vinyl Ester SMC.” Accessed: Jan. 27, 2025. [Online]. Available: </w:t>
          </w:r>
          <w:r>
            <w:rPr>
              <w:rFonts w:eastAsia="Times New Roman"/>
            </w:rPr>
            <w:lastRenderedPageBreak/>
            <w:t>https://www.matweb.com/search/DataSheet.aspx?MatGUID=b3009b14947741749c1a6edb70ee42be&amp;ckck=1</w:t>
          </w:r>
        </w:p>
        <w:p w14:paraId="6550FF73" w14:textId="77777777" w:rsidR="006877B5" w:rsidRDefault="006877B5">
          <w:pPr>
            <w:autoSpaceDE w:val="0"/>
            <w:autoSpaceDN w:val="0"/>
            <w:ind w:hanging="640"/>
            <w:divId w:val="1191575585"/>
            <w:rPr>
              <w:rFonts w:eastAsia="Times New Roman"/>
            </w:rPr>
          </w:pPr>
          <w:r>
            <w:rPr>
              <w:rFonts w:eastAsia="Times New Roman"/>
            </w:rPr>
            <w:t>[102]</w:t>
          </w:r>
          <w:r>
            <w:rPr>
              <w:rFonts w:eastAsia="Times New Roman"/>
            </w:rPr>
            <w:tab/>
            <w:t>“Quantum Composites LYTEX® 4129 63% Glass Fiber Reinforced Epoxy SMC.” Accessed: Jan. 27, 2025. [Online]. Available: https://www.matweb.com/search/DataSheet.aspx?MatGUID=4f2ab660cc1b4a5780ecfc7580690383</w:t>
          </w:r>
        </w:p>
        <w:p w14:paraId="6F64DC5B" w14:textId="77777777" w:rsidR="006877B5" w:rsidRDefault="006877B5">
          <w:pPr>
            <w:autoSpaceDE w:val="0"/>
            <w:autoSpaceDN w:val="0"/>
            <w:ind w:hanging="640"/>
            <w:divId w:val="20475066"/>
            <w:rPr>
              <w:rFonts w:eastAsia="Times New Roman"/>
            </w:rPr>
          </w:pPr>
          <w:r>
            <w:rPr>
              <w:rFonts w:eastAsia="Times New Roman"/>
            </w:rPr>
            <w:t>[103]</w:t>
          </w:r>
          <w:r>
            <w:rPr>
              <w:rFonts w:eastAsia="Times New Roman"/>
            </w:rPr>
            <w:tab/>
            <w:t>“Quantum Composites QC-7753 50% Glass Fiber Reinforced Polyester SMC.” Accessed: Jan. 27, 2025. [Online]. Available: https://www.matweb.com/search/DataSheet.aspx?MatGUID=02bbc1bab1b044ad95c886140e77e85b</w:t>
          </w:r>
        </w:p>
        <w:p w14:paraId="0B667963" w14:textId="77777777" w:rsidR="006877B5" w:rsidRDefault="006877B5">
          <w:pPr>
            <w:autoSpaceDE w:val="0"/>
            <w:autoSpaceDN w:val="0"/>
            <w:ind w:hanging="640"/>
            <w:divId w:val="1911884589"/>
            <w:rPr>
              <w:rFonts w:eastAsia="Times New Roman"/>
            </w:rPr>
          </w:pPr>
          <w:r>
            <w:rPr>
              <w:rFonts w:eastAsia="Times New Roman"/>
            </w:rPr>
            <w:t>[104]</w:t>
          </w:r>
          <w:r>
            <w:rPr>
              <w:rFonts w:eastAsia="Times New Roman"/>
            </w:rPr>
            <w:tab/>
            <w:t>“Hyundai Motor America Reports All-Time December, Q4 and 2024 Sales Records - Hyundai Newsroom.” Accessed: Jan. 30, 2025. [Online]. Available: https://www.hyundainews.com/en-us/releases/4342</w:t>
          </w:r>
        </w:p>
        <w:p w14:paraId="754B74D9" w14:textId="77777777" w:rsidR="006877B5" w:rsidRDefault="006877B5">
          <w:pPr>
            <w:autoSpaceDE w:val="0"/>
            <w:autoSpaceDN w:val="0"/>
            <w:ind w:hanging="640"/>
            <w:divId w:val="1186286062"/>
            <w:rPr>
              <w:rFonts w:eastAsia="Times New Roman"/>
            </w:rPr>
          </w:pPr>
          <w:r>
            <w:rPr>
              <w:rFonts w:eastAsia="Times New Roman"/>
            </w:rPr>
            <w:t>[105]</w:t>
          </w:r>
          <w:r>
            <w:rPr>
              <w:rFonts w:eastAsia="Times New Roman"/>
            </w:rPr>
            <w:tab/>
            <w:t xml:space="preserve">“Huge Growth in Nissan LEAF &amp; Ariya EV Sales in USA - </w:t>
          </w:r>
          <w:proofErr w:type="spellStart"/>
          <w:r>
            <w:rPr>
              <w:rFonts w:eastAsia="Times New Roman"/>
            </w:rPr>
            <w:t>CleanTechnica</w:t>
          </w:r>
          <w:proofErr w:type="spellEnd"/>
          <w:r>
            <w:rPr>
              <w:rFonts w:eastAsia="Times New Roman"/>
            </w:rPr>
            <w:t>.” Accessed: Jan. 30, 2025. [Online]. Available: https://cleantechnica.com/2025/01/03/huge-growth-in-nissan-leaf-ariya-sales-in-usa/</w:t>
          </w:r>
        </w:p>
        <w:p w14:paraId="6ACE9746" w14:textId="77777777" w:rsidR="006877B5" w:rsidRDefault="006877B5">
          <w:pPr>
            <w:autoSpaceDE w:val="0"/>
            <w:autoSpaceDN w:val="0"/>
            <w:ind w:hanging="640"/>
            <w:divId w:val="284703767"/>
            <w:rPr>
              <w:rFonts w:eastAsia="Times New Roman"/>
            </w:rPr>
          </w:pPr>
          <w:r>
            <w:rPr>
              <w:rFonts w:eastAsia="Times New Roman"/>
            </w:rPr>
            <w:t>[106]</w:t>
          </w:r>
          <w:r>
            <w:rPr>
              <w:rFonts w:eastAsia="Times New Roman"/>
            </w:rPr>
            <w:tab/>
            <w:t xml:space="preserve">D. Perrin, L. Clerc, E. Leroy, J. M. Lopez-Cuesta, and A. </w:t>
          </w:r>
          <w:proofErr w:type="spellStart"/>
          <w:r>
            <w:rPr>
              <w:rFonts w:eastAsia="Times New Roman"/>
            </w:rPr>
            <w:t>Bergeret</w:t>
          </w:r>
          <w:proofErr w:type="spellEnd"/>
          <w:r>
            <w:rPr>
              <w:rFonts w:eastAsia="Times New Roman"/>
            </w:rPr>
            <w:t xml:space="preserve">, “Optimizing a recycling process of SMC composite waste,” </w:t>
          </w:r>
          <w:r>
            <w:rPr>
              <w:rFonts w:eastAsia="Times New Roman"/>
              <w:i/>
              <w:iCs/>
            </w:rPr>
            <w:t>Waste Management</w:t>
          </w:r>
          <w:r>
            <w:rPr>
              <w:rFonts w:eastAsia="Times New Roman"/>
            </w:rPr>
            <w:t xml:space="preserve">, vol. 28, no. 3, pp. 541–548, 2008, </w:t>
          </w:r>
          <w:proofErr w:type="spellStart"/>
          <w:r>
            <w:rPr>
              <w:rFonts w:eastAsia="Times New Roman"/>
            </w:rPr>
            <w:t>doi</w:t>
          </w:r>
          <w:proofErr w:type="spellEnd"/>
          <w:r>
            <w:rPr>
              <w:rFonts w:eastAsia="Times New Roman"/>
            </w:rPr>
            <w:t>: 10.1016/j.wasman.2007.03.026.</w:t>
          </w:r>
        </w:p>
        <w:p w14:paraId="128E4EBF" w14:textId="77777777" w:rsidR="006877B5" w:rsidRDefault="006877B5">
          <w:pPr>
            <w:autoSpaceDE w:val="0"/>
            <w:autoSpaceDN w:val="0"/>
            <w:ind w:hanging="640"/>
            <w:divId w:val="1359089240"/>
            <w:rPr>
              <w:rFonts w:eastAsia="Times New Roman"/>
            </w:rPr>
          </w:pPr>
          <w:r>
            <w:rPr>
              <w:rFonts w:eastAsia="Times New Roman"/>
            </w:rPr>
            <w:t>[107]</w:t>
          </w:r>
          <w:r>
            <w:rPr>
              <w:rFonts w:eastAsia="Times New Roman"/>
            </w:rPr>
            <w:tab/>
            <w:t>“Battery case materials - E-Mobility Engineering.” Accessed: Dec. 12, 2024. [Online]. Available: https://www.emobility-engineering.com/battery-case-materials/</w:t>
          </w:r>
        </w:p>
        <w:p w14:paraId="2C918AAA" w14:textId="786FA1AB" w:rsidR="00FF1F63" w:rsidRDefault="006877B5" w:rsidP="0053243A">
          <w:r>
            <w:rPr>
              <w:rFonts w:eastAsia="Times New Roman"/>
            </w:rPr>
            <w:t> </w:t>
          </w:r>
        </w:p>
      </w:sdtContent>
    </w:sdt>
    <w:p w14:paraId="4A29BA14" w14:textId="2021C4D0" w:rsidR="008C3198" w:rsidRDefault="008023FB" w:rsidP="00B61547">
      <w:pPr>
        <w:pStyle w:val="Heading1"/>
      </w:pPr>
      <w:bookmarkStart w:id="118" w:name="_Toc193367473"/>
      <w:r>
        <w:rPr>
          <w:caps w:val="0"/>
        </w:rPr>
        <w:lastRenderedPageBreak/>
        <w:t>VITA</w:t>
      </w:r>
      <w:bookmarkEnd w:id="118"/>
    </w:p>
    <w:p w14:paraId="7A76EF28" w14:textId="444CB150" w:rsidR="00BD74F0" w:rsidRPr="00BD74F0" w:rsidRDefault="00F7331B" w:rsidP="002353A8">
      <w:pPr>
        <w:ind w:firstLine="720"/>
      </w:pPr>
      <w:r>
        <w:t xml:space="preserve">Bryant </w:t>
      </w:r>
      <w:r w:rsidR="0013512C">
        <w:t xml:space="preserve">Scott </w:t>
      </w:r>
      <w:r>
        <w:t xml:space="preserve">Stegman </w:t>
      </w:r>
      <w:r w:rsidR="002353A8">
        <w:t xml:space="preserve">was </w:t>
      </w:r>
      <w:r w:rsidR="0013512C">
        <w:t xml:space="preserve">born </w:t>
      </w:r>
      <w:r w:rsidR="00E31E71">
        <w:t xml:space="preserve">on November 12, </w:t>
      </w:r>
      <w:proofErr w:type="gramStart"/>
      <w:r w:rsidR="00E31E71">
        <w:t>1997</w:t>
      </w:r>
      <w:proofErr w:type="gramEnd"/>
      <w:r w:rsidR="00E31E71">
        <w:t xml:space="preserve"> </w:t>
      </w:r>
      <w:r w:rsidR="0013512C">
        <w:t xml:space="preserve">in Mesa, </w:t>
      </w:r>
      <w:r w:rsidR="00E31E71">
        <w:t xml:space="preserve">AZ. </w:t>
      </w:r>
      <w:r w:rsidR="00055C90">
        <w:t xml:space="preserve">He graduated with his Bachelor of Science degree in Mechanical from Brigham Young University in </w:t>
      </w:r>
      <w:r w:rsidR="00635C95">
        <w:t xml:space="preserve">2023, and moved to Knoxville, TN to pursue </w:t>
      </w:r>
      <w:r w:rsidR="00C00B09">
        <w:t>his dual MBA and MS in Mechanical Engineering degrees at the University of Tennessee, Knoxville</w:t>
      </w:r>
      <w:r w:rsidR="0095188A">
        <w:t xml:space="preserve">. </w:t>
      </w:r>
      <w:r w:rsidR="00C705B8">
        <w:t xml:space="preserve">During graduate school, he worked </w:t>
      </w:r>
      <w:r w:rsidR="004C3440">
        <w:t xml:space="preserve">at the Fibers and Composites Manufacturing Facility as a graduate research assistant under </w:t>
      </w:r>
      <w:r w:rsidR="00513D7A">
        <w:t xml:space="preserve">the guidance of </w:t>
      </w:r>
      <w:r w:rsidR="004C3440">
        <w:t xml:space="preserve">Dr. Uday Vaidya, where he </w:t>
      </w:r>
      <w:r w:rsidR="003C697D">
        <w:t xml:space="preserve">performed research related to </w:t>
      </w:r>
      <w:r w:rsidR="00223E67">
        <w:t>LCA</w:t>
      </w:r>
      <w:r w:rsidR="003C697D">
        <w:t xml:space="preserve"> and sustainability in the automotive industry</w:t>
      </w:r>
      <w:r w:rsidR="004C3440">
        <w:t xml:space="preserve">. </w:t>
      </w:r>
      <w:r w:rsidR="0095188A">
        <w:t>He graduated from UT</w:t>
      </w:r>
      <w:r w:rsidR="00C705B8">
        <w:t xml:space="preserve"> with his dual MBA/MS degrees</w:t>
      </w:r>
      <w:r w:rsidR="0095188A">
        <w:t xml:space="preserve"> in 2025</w:t>
      </w:r>
      <w:r w:rsidR="00513D7A">
        <w:t xml:space="preserve"> and </w:t>
      </w:r>
      <w:r w:rsidR="004C1395">
        <w:t>will transition</w:t>
      </w:r>
      <w:r w:rsidR="00C31AFA">
        <w:t xml:space="preserve"> to </w:t>
      </w:r>
      <w:r w:rsidR="004C1395">
        <w:t xml:space="preserve">engineering </w:t>
      </w:r>
      <w:r w:rsidR="00C31AFA">
        <w:t>work in the automotive industry.</w:t>
      </w:r>
    </w:p>
    <w:sectPr w:rsidR="00BD74F0" w:rsidRPr="00BD74F0" w:rsidSect="000B6E1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646C" w14:textId="77777777" w:rsidR="00D97CE4" w:rsidRDefault="00D97CE4" w:rsidP="00F33891">
      <w:pPr>
        <w:spacing w:line="240" w:lineRule="auto"/>
      </w:pPr>
      <w:r>
        <w:separator/>
      </w:r>
    </w:p>
  </w:endnote>
  <w:endnote w:type="continuationSeparator" w:id="0">
    <w:p w14:paraId="039C8422" w14:textId="77777777" w:rsidR="00D97CE4" w:rsidRDefault="00D97CE4" w:rsidP="00F338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283261"/>
      <w:docPartObj>
        <w:docPartGallery w:val="Page Numbers (Bottom of Page)"/>
        <w:docPartUnique/>
      </w:docPartObj>
    </w:sdtPr>
    <w:sdtEndPr>
      <w:rPr>
        <w:noProof/>
      </w:rPr>
    </w:sdtEndPr>
    <w:sdtContent>
      <w:p w14:paraId="6B23302B" w14:textId="3CFB59BB" w:rsidR="000C105A" w:rsidRDefault="000C10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0DD608" w14:textId="77777777" w:rsidR="000C105A" w:rsidRDefault="000C1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20BA" w14:textId="69F06129" w:rsidR="003E6450" w:rsidRDefault="003E6450">
    <w:pPr>
      <w:pStyle w:val="Footer"/>
      <w:jc w:val="right"/>
    </w:pPr>
  </w:p>
  <w:p w14:paraId="648496A5" w14:textId="77777777" w:rsidR="003E6450" w:rsidRDefault="003E6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8FF3" w14:textId="77777777" w:rsidR="00D97CE4" w:rsidRDefault="00D97CE4" w:rsidP="00F33891">
      <w:pPr>
        <w:spacing w:line="240" w:lineRule="auto"/>
      </w:pPr>
      <w:r>
        <w:separator/>
      </w:r>
    </w:p>
  </w:footnote>
  <w:footnote w:type="continuationSeparator" w:id="0">
    <w:p w14:paraId="059DDCA5" w14:textId="77777777" w:rsidR="00D97CE4" w:rsidRDefault="00D97CE4" w:rsidP="00F338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153"/>
    <w:multiLevelType w:val="hybridMultilevel"/>
    <w:tmpl w:val="EC901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82529"/>
    <w:multiLevelType w:val="hybridMultilevel"/>
    <w:tmpl w:val="B5C8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76CE4"/>
    <w:multiLevelType w:val="hybridMultilevel"/>
    <w:tmpl w:val="B2B6A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46E04"/>
    <w:multiLevelType w:val="hybridMultilevel"/>
    <w:tmpl w:val="AA6C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EF3B66"/>
    <w:multiLevelType w:val="hybridMultilevel"/>
    <w:tmpl w:val="2DD4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D5DA0"/>
    <w:multiLevelType w:val="hybridMultilevel"/>
    <w:tmpl w:val="20469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550020"/>
    <w:multiLevelType w:val="hybridMultilevel"/>
    <w:tmpl w:val="D716E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DA00A1"/>
    <w:multiLevelType w:val="hybridMultilevel"/>
    <w:tmpl w:val="7AFED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8214D4"/>
    <w:multiLevelType w:val="hybridMultilevel"/>
    <w:tmpl w:val="48C4096C"/>
    <w:lvl w:ilvl="0" w:tplc="085279C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135599">
    <w:abstractNumId w:val="8"/>
  </w:num>
  <w:num w:numId="2" w16cid:durableId="297418964">
    <w:abstractNumId w:val="4"/>
  </w:num>
  <w:num w:numId="3" w16cid:durableId="512575031">
    <w:abstractNumId w:val="6"/>
  </w:num>
  <w:num w:numId="4" w16cid:durableId="1415080537">
    <w:abstractNumId w:val="3"/>
  </w:num>
  <w:num w:numId="5" w16cid:durableId="1951007176">
    <w:abstractNumId w:val="5"/>
  </w:num>
  <w:num w:numId="6" w16cid:durableId="688065858">
    <w:abstractNumId w:val="2"/>
  </w:num>
  <w:num w:numId="7" w16cid:durableId="94986652">
    <w:abstractNumId w:val="0"/>
  </w:num>
  <w:num w:numId="8" w16cid:durableId="1138691105">
    <w:abstractNumId w:val="1"/>
  </w:num>
  <w:num w:numId="9" w16cid:durableId="18858707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64"/>
    <w:rsid w:val="00001391"/>
    <w:rsid w:val="00001760"/>
    <w:rsid w:val="00001C93"/>
    <w:rsid w:val="00001CDD"/>
    <w:rsid w:val="00003215"/>
    <w:rsid w:val="00003DC8"/>
    <w:rsid w:val="000050B1"/>
    <w:rsid w:val="000057FE"/>
    <w:rsid w:val="00005CB2"/>
    <w:rsid w:val="0000615F"/>
    <w:rsid w:val="000062C3"/>
    <w:rsid w:val="000064AE"/>
    <w:rsid w:val="00006C35"/>
    <w:rsid w:val="00006FC0"/>
    <w:rsid w:val="00007369"/>
    <w:rsid w:val="0000739C"/>
    <w:rsid w:val="00007465"/>
    <w:rsid w:val="000101DE"/>
    <w:rsid w:val="00010913"/>
    <w:rsid w:val="0001143D"/>
    <w:rsid w:val="00011491"/>
    <w:rsid w:val="0001186F"/>
    <w:rsid w:val="00011C7D"/>
    <w:rsid w:val="00011D77"/>
    <w:rsid w:val="000123E8"/>
    <w:rsid w:val="000126C3"/>
    <w:rsid w:val="000126FB"/>
    <w:rsid w:val="00012B1F"/>
    <w:rsid w:val="000137F8"/>
    <w:rsid w:val="00014961"/>
    <w:rsid w:val="00014A1D"/>
    <w:rsid w:val="00015189"/>
    <w:rsid w:val="0001523E"/>
    <w:rsid w:val="000158A1"/>
    <w:rsid w:val="000162F3"/>
    <w:rsid w:val="000163ED"/>
    <w:rsid w:val="0001755A"/>
    <w:rsid w:val="00017844"/>
    <w:rsid w:val="00020421"/>
    <w:rsid w:val="0002050F"/>
    <w:rsid w:val="0002183E"/>
    <w:rsid w:val="00021DB2"/>
    <w:rsid w:val="00022169"/>
    <w:rsid w:val="00024E99"/>
    <w:rsid w:val="00025175"/>
    <w:rsid w:val="00025F49"/>
    <w:rsid w:val="00025FD6"/>
    <w:rsid w:val="00026313"/>
    <w:rsid w:val="00026344"/>
    <w:rsid w:val="00027DEF"/>
    <w:rsid w:val="00027EF4"/>
    <w:rsid w:val="0003034D"/>
    <w:rsid w:val="000307B8"/>
    <w:rsid w:val="00030E2B"/>
    <w:rsid w:val="0003168E"/>
    <w:rsid w:val="00032380"/>
    <w:rsid w:val="00032B6E"/>
    <w:rsid w:val="00033661"/>
    <w:rsid w:val="00033884"/>
    <w:rsid w:val="00033928"/>
    <w:rsid w:val="00033DAA"/>
    <w:rsid w:val="00034567"/>
    <w:rsid w:val="000348EE"/>
    <w:rsid w:val="00034F26"/>
    <w:rsid w:val="00034FB4"/>
    <w:rsid w:val="0003538E"/>
    <w:rsid w:val="000357E1"/>
    <w:rsid w:val="00035D40"/>
    <w:rsid w:val="00035F0D"/>
    <w:rsid w:val="000360F9"/>
    <w:rsid w:val="000361CD"/>
    <w:rsid w:val="000361E2"/>
    <w:rsid w:val="0003647F"/>
    <w:rsid w:val="00036611"/>
    <w:rsid w:val="000367FD"/>
    <w:rsid w:val="000368F1"/>
    <w:rsid w:val="000378EF"/>
    <w:rsid w:val="000402A1"/>
    <w:rsid w:val="00040390"/>
    <w:rsid w:val="0004063E"/>
    <w:rsid w:val="00040ADC"/>
    <w:rsid w:val="00040B30"/>
    <w:rsid w:val="00040B61"/>
    <w:rsid w:val="00040E1E"/>
    <w:rsid w:val="0004109E"/>
    <w:rsid w:val="000417B1"/>
    <w:rsid w:val="00041E31"/>
    <w:rsid w:val="000431D7"/>
    <w:rsid w:val="00043653"/>
    <w:rsid w:val="00044003"/>
    <w:rsid w:val="000441D0"/>
    <w:rsid w:val="00044831"/>
    <w:rsid w:val="000453C0"/>
    <w:rsid w:val="0004563D"/>
    <w:rsid w:val="00045996"/>
    <w:rsid w:val="00046142"/>
    <w:rsid w:val="000465A7"/>
    <w:rsid w:val="00046A47"/>
    <w:rsid w:val="00046E2F"/>
    <w:rsid w:val="00047BB4"/>
    <w:rsid w:val="00050706"/>
    <w:rsid w:val="0005097C"/>
    <w:rsid w:val="00050CA1"/>
    <w:rsid w:val="00050E99"/>
    <w:rsid w:val="00051F73"/>
    <w:rsid w:val="00052061"/>
    <w:rsid w:val="00052F92"/>
    <w:rsid w:val="00053885"/>
    <w:rsid w:val="0005393E"/>
    <w:rsid w:val="00053EA0"/>
    <w:rsid w:val="000553A4"/>
    <w:rsid w:val="000557A2"/>
    <w:rsid w:val="00055C90"/>
    <w:rsid w:val="00055CBC"/>
    <w:rsid w:val="0005615F"/>
    <w:rsid w:val="0005761D"/>
    <w:rsid w:val="00057E5B"/>
    <w:rsid w:val="00060CFA"/>
    <w:rsid w:val="00060FB4"/>
    <w:rsid w:val="00061B9F"/>
    <w:rsid w:val="00061D06"/>
    <w:rsid w:val="000627BC"/>
    <w:rsid w:val="0006297A"/>
    <w:rsid w:val="00062A27"/>
    <w:rsid w:val="00062C1E"/>
    <w:rsid w:val="0006305A"/>
    <w:rsid w:val="000637CB"/>
    <w:rsid w:val="00063825"/>
    <w:rsid w:val="00063F0B"/>
    <w:rsid w:val="00063F5B"/>
    <w:rsid w:val="00064695"/>
    <w:rsid w:val="00065755"/>
    <w:rsid w:val="00066496"/>
    <w:rsid w:val="0006656F"/>
    <w:rsid w:val="000667AA"/>
    <w:rsid w:val="00066A68"/>
    <w:rsid w:val="00067DDE"/>
    <w:rsid w:val="00070B77"/>
    <w:rsid w:val="0007160B"/>
    <w:rsid w:val="00071C61"/>
    <w:rsid w:val="000726CB"/>
    <w:rsid w:val="00072803"/>
    <w:rsid w:val="000728FE"/>
    <w:rsid w:val="0007299A"/>
    <w:rsid w:val="000730E1"/>
    <w:rsid w:val="00073945"/>
    <w:rsid w:val="00074F4F"/>
    <w:rsid w:val="00075140"/>
    <w:rsid w:val="00075610"/>
    <w:rsid w:val="00076755"/>
    <w:rsid w:val="000774F5"/>
    <w:rsid w:val="00080027"/>
    <w:rsid w:val="000800B6"/>
    <w:rsid w:val="00080CD0"/>
    <w:rsid w:val="000815B4"/>
    <w:rsid w:val="000821AB"/>
    <w:rsid w:val="000832F0"/>
    <w:rsid w:val="00083647"/>
    <w:rsid w:val="00083EE0"/>
    <w:rsid w:val="00083FD5"/>
    <w:rsid w:val="000851A6"/>
    <w:rsid w:val="00086094"/>
    <w:rsid w:val="00086119"/>
    <w:rsid w:val="00086B18"/>
    <w:rsid w:val="0008748A"/>
    <w:rsid w:val="00087A09"/>
    <w:rsid w:val="00087DB9"/>
    <w:rsid w:val="00087DCF"/>
    <w:rsid w:val="00087FB9"/>
    <w:rsid w:val="000912DC"/>
    <w:rsid w:val="00091A2A"/>
    <w:rsid w:val="00091A45"/>
    <w:rsid w:val="00091F5C"/>
    <w:rsid w:val="00092802"/>
    <w:rsid w:val="00092EBA"/>
    <w:rsid w:val="00093208"/>
    <w:rsid w:val="00093397"/>
    <w:rsid w:val="0009378C"/>
    <w:rsid w:val="00093BAD"/>
    <w:rsid w:val="000940DC"/>
    <w:rsid w:val="000941DD"/>
    <w:rsid w:val="00094D2B"/>
    <w:rsid w:val="00095435"/>
    <w:rsid w:val="00096981"/>
    <w:rsid w:val="000A0104"/>
    <w:rsid w:val="000A0BA6"/>
    <w:rsid w:val="000A0BF5"/>
    <w:rsid w:val="000A0E98"/>
    <w:rsid w:val="000A102C"/>
    <w:rsid w:val="000A109F"/>
    <w:rsid w:val="000A11B7"/>
    <w:rsid w:val="000A190F"/>
    <w:rsid w:val="000A1C5B"/>
    <w:rsid w:val="000A1DDC"/>
    <w:rsid w:val="000A244C"/>
    <w:rsid w:val="000A3C16"/>
    <w:rsid w:val="000A4140"/>
    <w:rsid w:val="000A4326"/>
    <w:rsid w:val="000A44ED"/>
    <w:rsid w:val="000A4930"/>
    <w:rsid w:val="000A4CED"/>
    <w:rsid w:val="000A4DE7"/>
    <w:rsid w:val="000A5268"/>
    <w:rsid w:val="000A52EF"/>
    <w:rsid w:val="000A5399"/>
    <w:rsid w:val="000A5A0D"/>
    <w:rsid w:val="000A5C41"/>
    <w:rsid w:val="000A6570"/>
    <w:rsid w:val="000A6EBE"/>
    <w:rsid w:val="000A7455"/>
    <w:rsid w:val="000A7860"/>
    <w:rsid w:val="000A7B3E"/>
    <w:rsid w:val="000B06F6"/>
    <w:rsid w:val="000B0B29"/>
    <w:rsid w:val="000B11AA"/>
    <w:rsid w:val="000B13DE"/>
    <w:rsid w:val="000B1C8A"/>
    <w:rsid w:val="000B2835"/>
    <w:rsid w:val="000B2B32"/>
    <w:rsid w:val="000B2CAA"/>
    <w:rsid w:val="000B3499"/>
    <w:rsid w:val="000B3733"/>
    <w:rsid w:val="000B3AB4"/>
    <w:rsid w:val="000B3EA1"/>
    <w:rsid w:val="000B4568"/>
    <w:rsid w:val="000B4A8A"/>
    <w:rsid w:val="000B4CBE"/>
    <w:rsid w:val="000B4EBE"/>
    <w:rsid w:val="000B51BA"/>
    <w:rsid w:val="000B552A"/>
    <w:rsid w:val="000B5BB1"/>
    <w:rsid w:val="000B5D4D"/>
    <w:rsid w:val="000B600F"/>
    <w:rsid w:val="000B6085"/>
    <w:rsid w:val="000B61D4"/>
    <w:rsid w:val="000B6664"/>
    <w:rsid w:val="000B667E"/>
    <w:rsid w:val="000B6E1F"/>
    <w:rsid w:val="000B7023"/>
    <w:rsid w:val="000B7235"/>
    <w:rsid w:val="000C0052"/>
    <w:rsid w:val="000C105A"/>
    <w:rsid w:val="000C1433"/>
    <w:rsid w:val="000C16CB"/>
    <w:rsid w:val="000C1902"/>
    <w:rsid w:val="000C1A08"/>
    <w:rsid w:val="000C1D26"/>
    <w:rsid w:val="000C20C8"/>
    <w:rsid w:val="000C2F35"/>
    <w:rsid w:val="000C395B"/>
    <w:rsid w:val="000C3A13"/>
    <w:rsid w:val="000C3C70"/>
    <w:rsid w:val="000C4221"/>
    <w:rsid w:val="000C43A3"/>
    <w:rsid w:val="000C47ED"/>
    <w:rsid w:val="000C5413"/>
    <w:rsid w:val="000C54E6"/>
    <w:rsid w:val="000C5B8A"/>
    <w:rsid w:val="000C5D7B"/>
    <w:rsid w:val="000C606A"/>
    <w:rsid w:val="000C6382"/>
    <w:rsid w:val="000C749A"/>
    <w:rsid w:val="000C7E7E"/>
    <w:rsid w:val="000C7E96"/>
    <w:rsid w:val="000D03EC"/>
    <w:rsid w:val="000D0518"/>
    <w:rsid w:val="000D0581"/>
    <w:rsid w:val="000D073D"/>
    <w:rsid w:val="000D0A7B"/>
    <w:rsid w:val="000D0BF8"/>
    <w:rsid w:val="000D0C41"/>
    <w:rsid w:val="000D0EB3"/>
    <w:rsid w:val="000D1552"/>
    <w:rsid w:val="000D1CE5"/>
    <w:rsid w:val="000D1D4C"/>
    <w:rsid w:val="000D1F8F"/>
    <w:rsid w:val="000D2F51"/>
    <w:rsid w:val="000D44E6"/>
    <w:rsid w:val="000D457E"/>
    <w:rsid w:val="000D49F4"/>
    <w:rsid w:val="000D4F73"/>
    <w:rsid w:val="000D5A9E"/>
    <w:rsid w:val="000D5C0C"/>
    <w:rsid w:val="000D69CC"/>
    <w:rsid w:val="000D7A2D"/>
    <w:rsid w:val="000D7A42"/>
    <w:rsid w:val="000D7BC3"/>
    <w:rsid w:val="000E07A6"/>
    <w:rsid w:val="000E0A06"/>
    <w:rsid w:val="000E0A68"/>
    <w:rsid w:val="000E18CD"/>
    <w:rsid w:val="000E231A"/>
    <w:rsid w:val="000E2975"/>
    <w:rsid w:val="000E2C94"/>
    <w:rsid w:val="000E30BD"/>
    <w:rsid w:val="000E36A1"/>
    <w:rsid w:val="000E4C52"/>
    <w:rsid w:val="000E4DCA"/>
    <w:rsid w:val="000E4F4C"/>
    <w:rsid w:val="000E63E0"/>
    <w:rsid w:val="000E6B52"/>
    <w:rsid w:val="000E6C8E"/>
    <w:rsid w:val="000F03FF"/>
    <w:rsid w:val="000F16E4"/>
    <w:rsid w:val="000F2C52"/>
    <w:rsid w:val="000F3100"/>
    <w:rsid w:val="000F314F"/>
    <w:rsid w:val="000F3961"/>
    <w:rsid w:val="000F487A"/>
    <w:rsid w:val="000F5209"/>
    <w:rsid w:val="000F5E14"/>
    <w:rsid w:val="000F5E6C"/>
    <w:rsid w:val="000F6069"/>
    <w:rsid w:val="000F607D"/>
    <w:rsid w:val="000F68D4"/>
    <w:rsid w:val="000F69BD"/>
    <w:rsid w:val="000F6C92"/>
    <w:rsid w:val="000F6EEC"/>
    <w:rsid w:val="000F7145"/>
    <w:rsid w:val="000F799F"/>
    <w:rsid w:val="001006B7"/>
    <w:rsid w:val="001007C8"/>
    <w:rsid w:val="00101CD0"/>
    <w:rsid w:val="0010202B"/>
    <w:rsid w:val="0010230C"/>
    <w:rsid w:val="0010233B"/>
    <w:rsid w:val="001032BC"/>
    <w:rsid w:val="00103907"/>
    <w:rsid w:val="00103D33"/>
    <w:rsid w:val="00104AE4"/>
    <w:rsid w:val="00104BE2"/>
    <w:rsid w:val="00104BEA"/>
    <w:rsid w:val="00104CB9"/>
    <w:rsid w:val="0010531B"/>
    <w:rsid w:val="00105805"/>
    <w:rsid w:val="001059A2"/>
    <w:rsid w:val="00105C96"/>
    <w:rsid w:val="00105D1C"/>
    <w:rsid w:val="001065F8"/>
    <w:rsid w:val="00106826"/>
    <w:rsid w:val="00106A19"/>
    <w:rsid w:val="00106C1D"/>
    <w:rsid w:val="0010730D"/>
    <w:rsid w:val="00107B8C"/>
    <w:rsid w:val="00107C4A"/>
    <w:rsid w:val="00110B86"/>
    <w:rsid w:val="001111DD"/>
    <w:rsid w:val="001111ED"/>
    <w:rsid w:val="001116D8"/>
    <w:rsid w:val="00111BE6"/>
    <w:rsid w:val="001122A5"/>
    <w:rsid w:val="001122DC"/>
    <w:rsid w:val="00112464"/>
    <w:rsid w:val="001124D9"/>
    <w:rsid w:val="00114075"/>
    <w:rsid w:val="00114A0F"/>
    <w:rsid w:val="00114B9B"/>
    <w:rsid w:val="00114BA1"/>
    <w:rsid w:val="00114D1D"/>
    <w:rsid w:val="00115412"/>
    <w:rsid w:val="00115C7B"/>
    <w:rsid w:val="00115E43"/>
    <w:rsid w:val="001160F6"/>
    <w:rsid w:val="001162EE"/>
    <w:rsid w:val="001164EC"/>
    <w:rsid w:val="00116CE0"/>
    <w:rsid w:val="00117427"/>
    <w:rsid w:val="0011798E"/>
    <w:rsid w:val="00117BD1"/>
    <w:rsid w:val="00117DFC"/>
    <w:rsid w:val="00117F3E"/>
    <w:rsid w:val="001201F3"/>
    <w:rsid w:val="001202FD"/>
    <w:rsid w:val="00121144"/>
    <w:rsid w:val="0012343C"/>
    <w:rsid w:val="00124B47"/>
    <w:rsid w:val="00124D12"/>
    <w:rsid w:val="001254E5"/>
    <w:rsid w:val="00125AB3"/>
    <w:rsid w:val="001261A5"/>
    <w:rsid w:val="001265EB"/>
    <w:rsid w:val="0012681A"/>
    <w:rsid w:val="00127413"/>
    <w:rsid w:val="00127E48"/>
    <w:rsid w:val="001306D7"/>
    <w:rsid w:val="001307BD"/>
    <w:rsid w:val="00131129"/>
    <w:rsid w:val="001316E8"/>
    <w:rsid w:val="00131C96"/>
    <w:rsid w:val="001343E0"/>
    <w:rsid w:val="00134753"/>
    <w:rsid w:val="001349A8"/>
    <w:rsid w:val="00134DF9"/>
    <w:rsid w:val="0013512C"/>
    <w:rsid w:val="00135A1B"/>
    <w:rsid w:val="00135B86"/>
    <w:rsid w:val="0013648F"/>
    <w:rsid w:val="00137468"/>
    <w:rsid w:val="0013789C"/>
    <w:rsid w:val="001410B9"/>
    <w:rsid w:val="00141628"/>
    <w:rsid w:val="00141E4E"/>
    <w:rsid w:val="001427D8"/>
    <w:rsid w:val="001432CB"/>
    <w:rsid w:val="0014350B"/>
    <w:rsid w:val="00143577"/>
    <w:rsid w:val="00143C9A"/>
    <w:rsid w:val="00143FE0"/>
    <w:rsid w:val="00144244"/>
    <w:rsid w:val="00144593"/>
    <w:rsid w:val="00144D30"/>
    <w:rsid w:val="001452C5"/>
    <w:rsid w:val="00146982"/>
    <w:rsid w:val="001474F4"/>
    <w:rsid w:val="00147841"/>
    <w:rsid w:val="00147B4E"/>
    <w:rsid w:val="00147D3D"/>
    <w:rsid w:val="00147D6F"/>
    <w:rsid w:val="0015074A"/>
    <w:rsid w:val="00150931"/>
    <w:rsid w:val="00150BCE"/>
    <w:rsid w:val="00150E48"/>
    <w:rsid w:val="0015172A"/>
    <w:rsid w:val="00152BC3"/>
    <w:rsid w:val="001530E9"/>
    <w:rsid w:val="00153B40"/>
    <w:rsid w:val="00153BDD"/>
    <w:rsid w:val="00153D71"/>
    <w:rsid w:val="00153E1B"/>
    <w:rsid w:val="00154744"/>
    <w:rsid w:val="001559BD"/>
    <w:rsid w:val="00155AD4"/>
    <w:rsid w:val="00155D6D"/>
    <w:rsid w:val="00156074"/>
    <w:rsid w:val="0015700B"/>
    <w:rsid w:val="00157474"/>
    <w:rsid w:val="001578AD"/>
    <w:rsid w:val="00157A34"/>
    <w:rsid w:val="00157C61"/>
    <w:rsid w:val="00157EDB"/>
    <w:rsid w:val="0016018A"/>
    <w:rsid w:val="001603FE"/>
    <w:rsid w:val="001609FF"/>
    <w:rsid w:val="00160F49"/>
    <w:rsid w:val="00162070"/>
    <w:rsid w:val="001625B0"/>
    <w:rsid w:val="001629BA"/>
    <w:rsid w:val="001643A2"/>
    <w:rsid w:val="001647A6"/>
    <w:rsid w:val="00164E14"/>
    <w:rsid w:val="00165C97"/>
    <w:rsid w:val="00166EA2"/>
    <w:rsid w:val="0016709E"/>
    <w:rsid w:val="00167D94"/>
    <w:rsid w:val="00167E58"/>
    <w:rsid w:val="00170CEB"/>
    <w:rsid w:val="00170FB7"/>
    <w:rsid w:val="001725A2"/>
    <w:rsid w:val="001729B0"/>
    <w:rsid w:val="0017303A"/>
    <w:rsid w:val="00173C32"/>
    <w:rsid w:val="00175545"/>
    <w:rsid w:val="00175AF6"/>
    <w:rsid w:val="0017605F"/>
    <w:rsid w:val="00176499"/>
    <w:rsid w:val="00176B6F"/>
    <w:rsid w:val="00176C34"/>
    <w:rsid w:val="0017795C"/>
    <w:rsid w:val="00177977"/>
    <w:rsid w:val="00177DCE"/>
    <w:rsid w:val="00180A71"/>
    <w:rsid w:val="00180D72"/>
    <w:rsid w:val="001810BF"/>
    <w:rsid w:val="001811AC"/>
    <w:rsid w:val="001811FF"/>
    <w:rsid w:val="001818C4"/>
    <w:rsid w:val="00181E4E"/>
    <w:rsid w:val="00182042"/>
    <w:rsid w:val="001821CE"/>
    <w:rsid w:val="001824E9"/>
    <w:rsid w:val="00182506"/>
    <w:rsid w:val="00182766"/>
    <w:rsid w:val="00182ACA"/>
    <w:rsid w:val="00183D49"/>
    <w:rsid w:val="001842CA"/>
    <w:rsid w:val="001843C0"/>
    <w:rsid w:val="001846F1"/>
    <w:rsid w:val="00184DFE"/>
    <w:rsid w:val="00185F40"/>
    <w:rsid w:val="001869DF"/>
    <w:rsid w:val="00187012"/>
    <w:rsid w:val="0019068C"/>
    <w:rsid w:val="0019189C"/>
    <w:rsid w:val="00191F62"/>
    <w:rsid w:val="00192260"/>
    <w:rsid w:val="001928D5"/>
    <w:rsid w:val="00193475"/>
    <w:rsid w:val="0019369F"/>
    <w:rsid w:val="001937F6"/>
    <w:rsid w:val="00193A25"/>
    <w:rsid w:val="00193A42"/>
    <w:rsid w:val="001941DE"/>
    <w:rsid w:val="00194856"/>
    <w:rsid w:val="00194BEA"/>
    <w:rsid w:val="001950E3"/>
    <w:rsid w:val="00195B66"/>
    <w:rsid w:val="00195BBD"/>
    <w:rsid w:val="00195D59"/>
    <w:rsid w:val="00195EDC"/>
    <w:rsid w:val="00195F84"/>
    <w:rsid w:val="00196BA8"/>
    <w:rsid w:val="00196C6E"/>
    <w:rsid w:val="00196C7E"/>
    <w:rsid w:val="00197A3E"/>
    <w:rsid w:val="00197D3F"/>
    <w:rsid w:val="00197E2A"/>
    <w:rsid w:val="001A0789"/>
    <w:rsid w:val="001A13C8"/>
    <w:rsid w:val="001A16F7"/>
    <w:rsid w:val="001A1853"/>
    <w:rsid w:val="001A2409"/>
    <w:rsid w:val="001A2557"/>
    <w:rsid w:val="001A398E"/>
    <w:rsid w:val="001A3B82"/>
    <w:rsid w:val="001A42C6"/>
    <w:rsid w:val="001A599D"/>
    <w:rsid w:val="001A5EEA"/>
    <w:rsid w:val="001A677F"/>
    <w:rsid w:val="001A6A76"/>
    <w:rsid w:val="001A6D64"/>
    <w:rsid w:val="001A6DFD"/>
    <w:rsid w:val="001A6F2E"/>
    <w:rsid w:val="001A7CE2"/>
    <w:rsid w:val="001B0658"/>
    <w:rsid w:val="001B08DE"/>
    <w:rsid w:val="001B0EEC"/>
    <w:rsid w:val="001B1336"/>
    <w:rsid w:val="001B1543"/>
    <w:rsid w:val="001B1BC0"/>
    <w:rsid w:val="001B1BF6"/>
    <w:rsid w:val="001B2332"/>
    <w:rsid w:val="001B25BF"/>
    <w:rsid w:val="001B264D"/>
    <w:rsid w:val="001B2F1D"/>
    <w:rsid w:val="001B403C"/>
    <w:rsid w:val="001B48CB"/>
    <w:rsid w:val="001B4C46"/>
    <w:rsid w:val="001B51EE"/>
    <w:rsid w:val="001B5D5F"/>
    <w:rsid w:val="001B5FE2"/>
    <w:rsid w:val="001B6022"/>
    <w:rsid w:val="001B62EC"/>
    <w:rsid w:val="001B62F7"/>
    <w:rsid w:val="001B7CC1"/>
    <w:rsid w:val="001C030B"/>
    <w:rsid w:val="001C09FC"/>
    <w:rsid w:val="001C1EFB"/>
    <w:rsid w:val="001C1F26"/>
    <w:rsid w:val="001C23E5"/>
    <w:rsid w:val="001C24B6"/>
    <w:rsid w:val="001C2770"/>
    <w:rsid w:val="001C2AE2"/>
    <w:rsid w:val="001C2B3A"/>
    <w:rsid w:val="001C2BB7"/>
    <w:rsid w:val="001C3157"/>
    <w:rsid w:val="001C3A03"/>
    <w:rsid w:val="001C3A90"/>
    <w:rsid w:val="001C4B56"/>
    <w:rsid w:val="001C4D7B"/>
    <w:rsid w:val="001C4DBC"/>
    <w:rsid w:val="001C508A"/>
    <w:rsid w:val="001C511D"/>
    <w:rsid w:val="001C5776"/>
    <w:rsid w:val="001C5A79"/>
    <w:rsid w:val="001C6437"/>
    <w:rsid w:val="001C6486"/>
    <w:rsid w:val="001D0352"/>
    <w:rsid w:val="001D13C7"/>
    <w:rsid w:val="001D144E"/>
    <w:rsid w:val="001D1B03"/>
    <w:rsid w:val="001D1F44"/>
    <w:rsid w:val="001D2241"/>
    <w:rsid w:val="001D258B"/>
    <w:rsid w:val="001D27AE"/>
    <w:rsid w:val="001D31C7"/>
    <w:rsid w:val="001D4057"/>
    <w:rsid w:val="001D4603"/>
    <w:rsid w:val="001D476B"/>
    <w:rsid w:val="001D481E"/>
    <w:rsid w:val="001D4AF9"/>
    <w:rsid w:val="001D5234"/>
    <w:rsid w:val="001D57E1"/>
    <w:rsid w:val="001D58CD"/>
    <w:rsid w:val="001D5B87"/>
    <w:rsid w:val="001D638F"/>
    <w:rsid w:val="001D657D"/>
    <w:rsid w:val="001D7387"/>
    <w:rsid w:val="001D7EFC"/>
    <w:rsid w:val="001E0155"/>
    <w:rsid w:val="001E0838"/>
    <w:rsid w:val="001E0D8C"/>
    <w:rsid w:val="001E102B"/>
    <w:rsid w:val="001E102C"/>
    <w:rsid w:val="001E11F9"/>
    <w:rsid w:val="001E1FBF"/>
    <w:rsid w:val="001E39E2"/>
    <w:rsid w:val="001E3B10"/>
    <w:rsid w:val="001E3E89"/>
    <w:rsid w:val="001E4108"/>
    <w:rsid w:val="001E4444"/>
    <w:rsid w:val="001E4D63"/>
    <w:rsid w:val="001E559A"/>
    <w:rsid w:val="001E5E7E"/>
    <w:rsid w:val="001E60A1"/>
    <w:rsid w:val="001E69C9"/>
    <w:rsid w:val="001E6B60"/>
    <w:rsid w:val="001E6BF7"/>
    <w:rsid w:val="001E71B8"/>
    <w:rsid w:val="001E721B"/>
    <w:rsid w:val="001E7556"/>
    <w:rsid w:val="001E779D"/>
    <w:rsid w:val="001E79D5"/>
    <w:rsid w:val="001E7A4B"/>
    <w:rsid w:val="001E7C13"/>
    <w:rsid w:val="001F0CC1"/>
    <w:rsid w:val="001F1A6B"/>
    <w:rsid w:val="001F27EE"/>
    <w:rsid w:val="001F2A79"/>
    <w:rsid w:val="001F2F93"/>
    <w:rsid w:val="001F33F8"/>
    <w:rsid w:val="001F3E3C"/>
    <w:rsid w:val="001F3F35"/>
    <w:rsid w:val="001F4BAC"/>
    <w:rsid w:val="001F4D38"/>
    <w:rsid w:val="001F4F69"/>
    <w:rsid w:val="001F52BB"/>
    <w:rsid w:val="001F593F"/>
    <w:rsid w:val="001F59BF"/>
    <w:rsid w:val="001F5B40"/>
    <w:rsid w:val="001F5C0B"/>
    <w:rsid w:val="001F6078"/>
    <w:rsid w:val="001F6766"/>
    <w:rsid w:val="001F682E"/>
    <w:rsid w:val="001F6F28"/>
    <w:rsid w:val="001F73D0"/>
    <w:rsid w:val="001F7640"/>
    <w:rsid w:val="002013C5"/>
    <w:rsid w:val="002015A4"/>
    <w:rsid w:val="002017DE"/>
    <w:rsid w:val="00201A20"/>
    <w:rsid w:val="00201B5F"/>
    <w:rsid w:val="00201B73"/>
    <w:rsid w:val="00201DD9"/>
    <w:rsid w:val="00201E4D"/>
    <w:rsid w:val="002021DC"/>
    <w:rsid w:val="0020264F"/>
    <w:rsid w:val="00202EC4"/>
    <w:rsid w:val="00202F84"/>
    <w:rsid w:val="002039BC"/>
    <w:rsid w:val="00203BD6"/>
    <w:rsid w:val="00203C10"/>
    <w:rsid w:val="00203D16"/>
    <w:rsid w:val="002041C4"/>
    <w:rsid w:val="002046F7"/>
    <w:rsid w:val="00205168"/>
    <w:rsid w:val="00205502"/>
    <w:rsid w:val="00205CDD"/>
    <w:rsid w:val="0020610E"/>
    <w:rsid w:val="002061C7"/>
    <w:rsid w:val="00207040"/>
    <w:rsid w:val="00207E8D"/>
    <w:rsid w:val="0021025B"/>
    <w:rsid w:val="00210D12"/>
    <w:rsid w:val="00211518"/>
    <w:rsid w:val="0021163E"/>
    <w:rsid w:val="002118AE"/>
    <w:rsid w:val="00211BD5"/>
    <w:rsid w:val="00211C9C"/>
    <w:rsid w:val="0021247B"/>
    <w:rsid w:val="00212ECC"/>
    <w:rsid w:val="0021447F"/>
    <w:rsid w:val="0021501D"/>
    <w:rsid w:val="002150C0"/>
    <w:rsid w:val="00215310"/>
    <w:rsid w:val="00216477"/>
    <w:rsid w:val="00216BDE"/>
    <w:rsid w:val="00216C25"/>
    <w:rsid w:val="0021724C"/>
    <w:rsid w:val="002173D6"/>
    <w:rsid w:val="00220404"/>
    <w:rsid w:val="00220526"/>
    <w:rsid w:val="002211FB"/>
    <w:rsid w:val="00221204"/>
    <w:rsid w:val="002215E7"/>
    <w:rsid w:val="00221B0A"/>
    <w:rsid w:val="00221D71"/>
    <w:rsid w:val="00222345"/>
    <w:rsid w:val="00222F16"/>
    <w:rsid w:val="002231CE"/>
    <w:rsid w:val="00223ABF"/>
    <w:rsid w:val="00223D6A"/>
    <w:rsid w:val="00223E67"/>
    <w:rsid w:val="00224672"/>
    <w:rsid w:val="0022522A"/>
    <w:rsid w:val="00225679"/>
    <w:rsid w:val="00225862"/>
    <w:rsid w:val="00225DB9"/>
    <w:rsid w:val="0022603F"/>
    <w:rsid w:val="0022611C"/>
    <w:rsid w:val="002265E6"/>
    <w:rsid w:val="002279F4"/>
    <w:rsid w:val="00227E0A"/>
    <w:rsid w:val="00230341"/>
    <w:rsid w:val="00230400"/>
    <w:rsid w:val="002304B4"/>
    <w:rsid w:val="00231A57"/>
    <w:rsid w:val="00231C48"/>
    <w:rsid w:val="00231E58"/>
    <w:rsid w:val="0023221E"/>
    <w:rsid w:val="0023247D"/>
    <w:rsid w:val="002325C5"/>
    <w:rsid w:val="00232CC6"/>
    <w:rsid w:val="002334B1"/>
    <w:rsid w:val="00233545"/>
    <w:rsid w:val="00233BC0"/>
    <w:rsid w:val="00233D1C"/>
    <w:rsid w:val="00233E4C"/>
    <w:rsid w:val="00234000"/>
    <w:rsid w:val="0023402B"/>
    <w:rsid w:val="00234E49"/>
    <w:rsid w:val="002350F9"/>
    <w:rsid w:val="002353A8"/>
    <w:rsid w:val="002361D9"/>
    <w:rsid w:val="002363A0"/>
    <w:rsid w:val="00236883"/>
    <w:rsid w:val="00236CEB"/>
    <w:rsid w:val="002371A9"/>
    <w:rsid w:val="00237321"/>
    <w:rsid w:val="00237619"/>
    <w:rsid w:val="00237B07"/>
    <w:rsid w:val="00237D83"/>
    <w:rsid w:val="00237F8F"/>
    <w:rsid w:val="00240200"/>
    <w:rsid w:val="002409FC"/>
    <w:rsid w:val="00240A1F"/>
    <w:rsid w:val="00240C1C"/>
    <w:rsid w:val="00241B0C"/>
    <w:rsid w:val="0024296A"/>
    <w:rsid w:val="00242C6E"/>
    <w:rsid w:val="00243094"/>
    <w:rsid w:val="002430C1"/>
    <w:rsid w:val="00243603"/>
    <w:rsid w:val="002438AB"/>
    <w:rsid w:val="002438D6"/>
    <w:rsid w:val="00243E54"/>
    <w:rsid w:val="00244619"/>
    <w:rsid w:val="00244865"/>
    <w:rsid w:val="002455B8"/>
    <w:rsid w:val="0024577F"/>
    <w:rsid w:val="00245EF9"/>
    <w:rsid w:val="00245F2C"/>
    <w:rsid w:val="00246285"/>
    <w:rsid w:val="00246698"/>
    <w:rsid w:val="00246D6A"/>
    <w:rsid w:val="002474B1"/>
    <w:rsid w:val="00247B71"/>
    <w:rsid w:val="002505DF"/>
    <w:rsid w:val="0025073B"/>
    <w:rsid w:val="00250BB7"/>
    <w:rsid w:val="0025167F"/>
    <w:rsid w:val="002517F5"/>
    <w:rsid w:val="00251E3F"/>
    <w:rsid w:val="002525D6"/>
    <w:rsid w:val="00252681"/>
    <w:rsid w:val="00252862"/>
    <w:rsid w:val="002533ED"/>
    <w:rsid w:val="00253841"/>
    <w:rsid w:val="00256385"/>
    <w:rsid w:val="00256733"/>
    <w:rsid w:val="00256792"/>
    <w:rsid w:val="00256F19"/>
    <w:rsid w:val="00257FC5"/>
    <w:rsid w:val="002605F4"/>
    <w:rsid w:val="002609E1"/>
    <w:rsid w:val="00260CA5"/>
    <w:rsid w:val="00261B4B"/>
    <w:rsid w:val="00261B8D"/>
    <w:rsid w:val="00261C95"/>
    <w:rsid w:val="00261CCA"/>
    <w:rsid w:val="00261EEC"/>
    <w:rsid w:val="002626CE"/>
    <w:rsid w:val="0026338E"/>
    <w:rsid w:val="002638D5"/>
    <w:rsid w:val="00263E05"/>
    <w:rsid w:val="002645F3"/>
    <w:rsid w:val="00264651"/>
    <w:rsid w:val="00264694"/>
    <w:rsid w:val="0026581E"/>
    <w:rsid w:val="00265B7D"/>
    <w:rsid w:val="00265C50"/>
    <w:rsid w:val="00265C52"/>
    <w:rsid w:val="00265E73"/>
    <w:rsid w:val="00266346"/>
    <w:rsid w:val="00266CFF"/>
    <w:rsid w:val="00266EC1"/>
    <w:rsid w:val="002673E8"/>
    <w:rsid w:val="00267656"/>
    <w:rsid w:val="00267742"/>
    <w:rsid w:val="00267FEA"/>
    <w:rsid w:val="00270911"/>
    <w:rsid w:val="0027094C"/>
    <w:rsid w:val="00270AA8"/>
    <w:rsid w:val="00270D2A"/>
    <w:rsid w:val="00270D71"/>
    <w:rsid w:val="00271341"/>
    <w:rsid w:val="002728F2"/>
    <w:rsid w:val="002729BF"/>
    <w:rsid w:val="00273A02"/>
    <w:rsid w:val="00273AD2"/>
    <w:rsid w:val="00273FD2"/>
    <w:rsid w:val="002747AF"/>
    <w:rsid w:val="00274FFF"/>
    <w:rsid w:val="002751A6"/>
    <w:rsid w:val="00275222"/>
    <w:rsid w:val="00275707"/>
    <w:rsid w:val="00275AE2"/>
    <w:rsid w:val="00275CC3"/>
    <w:rsid w:val="00275FCE"/>
    <w:rsid w:val="002761B7"/>
    <w:rsid w:val="00276DDF"/>
    <w:rsid w:val="00277014"/>
    <w:rsid w:val="00277052"/>
    <w:rsid w:val="0027752C"/>
    <w:rsid w:val="00277C6E"/>
    <w:rsid w:val="00281713"/>
    <w:rsid w:val="0028278E"/>
    <w:rsid w:val="00282896"/>
    <w:rsid w:val="002832A7"/>
    <w:rsid w:val="002838BC"/>
    <w:rsid w:val="00284137"/>
    <w:rsid w:val="00284200"/>
    <w:rsid w:val="0028576A"/>
    <w:rsid w:val="00286ACE"/>
    <w:rsid w:val="00286E73"/>
    <w:rsid w:val="00287124"/>
    <w:rsid w:val="00287775"/>
    <w:rsid w:val="00290791"/>
    <w:rsid w:val="00291114"/>
    <w:rsid w:val="00291AA4"/>
    <w:rsid w:val="00292054"/>
    <w:rsid w:val="00292383"/>
    <w:rsid w:val="00292433"/>
    <w:rsid w:val="00293EAC"/>
    <w:rsid w:val="002946DC"/>
    <w:rsid w:val="00295357"/>
    <w:rsid w:val="00295BAF"/>
    <w:rsid w:val="00295D78"/>
    <w:rsid w:val="00296AD7"/>
    <w:rsid w:val="00296AE6"/>
    <w:rsid w:val="00297086"/>
    <w:rsid w:val="00297197"/>
    <w:rsid w:val="0029752E"/>
    <w:rsid w:val="002A04BD"/>
    <w:rsid w:val="002A04FC"/>
    <w:rsid w:val="002A0720"/>
    <w:rsid w:val="002A1270"/>
    <w:rsid w:val="002A1565"/>
    <w:rsid w:val="002A17A6"/>
    <w:rsid w:val="002A2418"/>
    <w:rsid w:val="002A24FE"/>
    <w:rsid w:val="002A2AAC"/>
    <w:rsid w:val="002A3B83"/>
    <w:rsid w:val="002A46B1"/>
    <w:rsid w:val="002A4BE0"/>
    <w:rsid w:val="002A4FF2"/>
    <w:rsid w:val="002A5079"/>
    <w:rsid w:val="002A5CD6"/>
    <w:rsid w:val="002A60DA"/>
    <w:rsid w:val="002A61D5"/>
    <w:rsid w:val="002A7067"/>
    <w:rsid w:val="002A7648"/>
    <w:rsid w:val="002B0295"/>
    <w:rsid w:val="002B099F"/>
    <w:rsid w:val="002B1AE5"/>
    <w:rsid w:val="002B1B8C"/>
    <w:rsid w:val="002B1FF8"/>
    <w:rsid w:val="002B262B"/>
    <w:rsid w:val="002B3974"/>
    <w:rsid w:val="002B3CF6"/>
    <w:rsid w:val="002B4322"/>
    <w:rsid w:val="002B46AD"/>
    <w:rsid w:val="002B4BF8"/>
    <w:rsid w:val="002B4D5D"/>
    <w:rsid w:val="002B4DDE"/>
    <w:rsid w:val="002B553C"/>
    <w:rsid w:val="002B55BC"/>
    <w:rsid w:val="002B55BD"/>
    <w:rsid w:val="002B5737"/>
    <w:rsid w:val="002B579C"/>
    <w:rsid w:val="002B5D8E"/>
    <w:rsid w:val="002B5E3E"/>
    <w:rsid w:val="002B69FD"/>
    <w:rsid w:val="002B70B7"/>
    <w:rsid w:val="002B7281"/>
    <w:rsid w:val="002B7506"/>
    <w:rsid w:val="002B7788"/>
    <w:rsid w:val="002C01D2"/>
    <w:rsid w:val="002C2838"/>
    <w:rsid w:val="002C286C"/>
    <w:rsid w:val="002C3867"/>
    <w:rsid w:val="002C38F2"/>
    <w:rsid w:val="002C4C56"/>
    <w:rsid w:val="002C6141"/>
    <w:rsid w:val="002C65FA"/>
    <w:rsid w:val="002C776C"/>
    <w:rsid w:val="002C78C7"/>
    <w:rsid w:val="002D0435"/>
    <w:rsid w:val="002D08F0"/>
    <w:rsid w:val="002D09B7"/>
    <w:rsid w:val="002D1A0F"/>
    <w:rsid w:val="002D2348"/>
    <w:rsid w:val="002D3860"/>
    <w:rsid w:val="002D3A01"/>
    <w:rsid w:val="002D3C86"/>
    <w:rsid w:val="002D458C"/>
    <w:rsid w:val="002D4A4F"/>
    <w:rsid w:val="002D4BCC"/>
    <w:rsid w:val="002D4FCC"/>
    <w:rsid w:val="002D4FED"/>
    <w:rsid w:val="002D5361"/>
    <w:rsid w:val="002D66E2"/>
    <w:rsid w:val="002D67C7"/>
    <w:rsid w:val="002D707A"/>
    <w:rsid w:val="002D7326"/>
    <w:rsid w:val="002D7945"/>
    <w:rsid w:val="002D7D90"/>
    <w:rsid w:val="002E033A"/>
    <w:rsid w:val="002E0D33"/>
    <w:rsid w:val="002E1C39"/>
    <w:rsid w:val="002E1CBB"/>
    <w:rsid w:val="002E1FB3"/>
    <w:rsid w:val="002E2231"/>
    <w:rsid w:val="002E32EF"/>
    <w:rsid w:val="002E3468"/>
    <w:rsid w:val="002E3A1F"/>
    <w:rsid w:val="002E41FB"/>
    <w:rsid w:val="002E43D0"/>
    <w:rsid w:val="002E4705"/>
    <w:rsid w:val="002E48B5"/>
    <w:rsid w:val="002E5263"/>
    <w:rsid w:val="002E52B1"/>
    <w:rsid w:val="002E55E1"/>
    <w:rsid w:val="002E5694"/>
    <w:rsid w:val="002E5B18"/>
    <w:rsid w:val="002E5B50"/>
    <w:rsid w:val="002E5C77"/>
    <w:rsid w:val="002E629B"/>
    <w:rsid w:val="002E66CE"/>
    <w:rsid w:val="002E7836"/>
    <w:rsid w:val="002F0230"/>
    <w:rsid w:val="002F13F2"/>
    <w:rsid w:val="002F1822"/>
    <w:rsid w:val="002F1B95"/>
    <w:rsid w:val="002F1C9E"/>
    <w:rsid w:val="002F2B3C"/>
    <w:rsid w:val="002F2C91"/>
    <w:rsid w:val="002F3038"/>
    <w:rsid w:val="002F3512"/>
    <w:rsid w:val="002F38C4"/>
    <w:rsid w:val="002F38CC"/>
    <w:rsid w:val="002F42F4"/>
    <w:rsid w:val="002F455C"/>
    <w:rsid w:val="002F4CE1"/>
    <w:rsid w:val="002F51BA"/>
    <w:rsid w:val="002F57AD"/>
    <w:rsid w:val="002F5C2A"/>
    <w:rsid w:val="002F60DB"/>
    <w:rsid w:val="002F665D"/>
    <w:rsid w:val="002F76C3"/>
    <w:rsid w:val="002F7AB4"/>
    <w:rsid w:val="002F7C1B"/>
    <w:rsid w:val="002F7DD6"/>
    <w:rsid w:val="002F7F1E"/>
    <w:rsid w:val="0030003D"/>
    <w:rsid w:val="00300427"/>
    <w:rsid w:val="00300713"/>
    <w:rsid w:val="0030190D"/>
    <w:rsid w:val="00301955"/>
    <w:rsid w:val="00301CE9"/>
    <w:rsid w:val="0030268B"/>
    <w:rsid w:val="003028A1"/>
    <w:rsid w:val="00302E0A"/>
    <w:rsid w:val="00303492"/>
    <w:rsid w:val="003038E0"/>
    <w:rsid w:val="00303AA9"/>
    <w:rsid w:val="00303CB1"/>
    <w:rsid w:val="00304107"/>
    <w:rsid w:val="003045E1"/>
    <w:rsid w:val="00304B91"/>
    <w:rsid w:val="00305B2F"/>
    <w:rsid w:val="00306113"/>
    <w:rsid w:val="0030690D"/>
    <w:rsid w:val="00306D0C"/>
    <w:rsid w:val="003070A8"/>
    <w:rsid w:val="00307881"/>
    <w:rsid w:val="00311344"/>
    <w:rsid w:val="00311D3F"/>
    <w:rsid w:val="00311EA1"/>
    <w:rsid w:val="00312E9A"/>
    <w:rsid w:val="00314563"/>
    <w:rsid w:val="00314A90"/>
    <w:rsid w:val="00314BE8"/>
    <w:rsid w:val="0031547B"/>
    <w:rsid w:val="0031638D"/>
    <w:rsid w:val="0031654F"/>
    <w:rsid w:val="00316995"/>
    <w:rsid w:val="00316B7E"/>
    <w:rsid w:val="00316E0B"/>
    <w:rsid w:val="00316FAC"/>
    <w:rsid w:val="00317D22"/>
    <w:rsid w:val="0032008F"/>
    <w:rsid w:val="00321216"/>
    <w:rsid w:val="003217E7"/>
    <w:rsid w:val="00321FFA"/>
    <w:rsid w:val="003220DB"/>
    <w:rsid w:val="00322154"/>
    <w:rsid w:val="00322692"/>
    <w:rsid w:val="003226FF"/>
    <w:rsid w:val="00323861"/>
    <w:rsid w:val="00323888"/>
    <w:rsid w:val="00323ECE"/>
    <w:rsid w:val="0032402E"/>
    <w:rsid w:val="00324215"/>
    <w:rsid w:val="00324D1A"/>
    <w:rsid w:val="00325381"/>
    <w:rsid w:val="003253FE"/>
    <w:rsid w:val="003257AA"/>
    <w:rsid w:val="00326206"/>
    <w:rsid w:val="00326593"/>
    <w:rsid w:val="003266B5"/>
    <w:rsid w:val="00327001"/>
    <w:rsid w:val="00327F28"/>
    <w:rsid w:val="003305ED"/>
    <w:rsid w:val="0033068F"/>
    <w:rsid w:val="003306C9"/>
    <w:rsid w:val="003308DB"/>
    <w:rsid w:val="00331260"/>
    <w:rsid w:val="00331AD5"/>
    <w:rsid w:val="00331E4C"/>
    <w:rsid w:val="0033240B"/>
    <w:rsid w:val="00332461"/>
    <w:rsid w:val="003328CA"/>
    <w:rsid w:val="003331BF"/>
    <w:rsid w:val="00333727"/>
    <w:rsid w:val="0033373A"/>
    <w:rsid w:val="00333D38"/>
    <w:rsid w:val="00334325"/>
    <w:rsid w:val="00334B77"/>
    <w:rsid w:val="00335009"/>
    <w:rsid w:val="00336666"/>
    <w:rsid w:val="0033669B"/>
    <w:rsid w:val="003367D6"/>
    <w:rsid w:val="00337A35"/>
    <w:rsid w:val="00337F30"/>
    <w:rsid w:val="00340111"/>
    <w:rsid w:val="00340641"/>
    <w:rsid w:val="003406C1"/>
    <w:rsid w:val="00340C32"/>
    <w:rsid w:val="0034100A"/>
    <w:rsid w:val="00341083"/>
    <w:rsid w:val="00341FE8"/>
    <w:rsid w:val="003421AE"/>
    <w:rsid w:val="00343A50"/>
    <w:rsid w:val="00345ADA"/>
    <w:rsid w:val="003464C8"/>
    <w:rsid w:val="0034687F"/>
    <w:rsid w:val="003472C0"/>
    <w:rsid w:val="0034767F"/>
    <w:rsid w:val="00347FE9"/>
    <w:rsid w:val="003518F7"/>
    <w:rsid w:val="0035252C"/>
    <w:rsid w:val="00352597"/>
    <w:rsid w:val="003527B2"/>
    <w:rsid w:val="00352912"/>
    <w:rsid w:val="00352D6B"/>
    <w:rsid w:val="00352EF5"/>
    <w:rsid w:val="00354550"/>
    <w:rsid w:val="00354FED"/>
    <w:rsid w:val="003554F2"/>
    <w:rsid w:val="00355A77"/>
    <w:rsid w:val="00356D2C"/>
    <w:rsid w:val="003572F3"/>
    <w:rsid w:val="003572FF"/>
    <w:rsid w:val="00357564"/>
    <w:rsid w:val="0036021E"/>
    <w:rsid w:val="0036050A"/>
    <w:rsid w:val="00360612"/>
    <w:rsid w:val="00360FA2"/>
    <w:rsid w:val="0036180A"/>
    <w:rsid w:val="00361841"/>
    <w:rsid w:val="00361D47"/>
    <w:rsid w:val="00362020"/>
    <w:rsid w:val="0036242F"/>
    <w:rsid w:val="00362EFC"/>
    <w:rsid w:val="00363B45"/>
    <w:rsid w:val="00363D94"/>
    <w:rsid w:val="00363DB3"/>
    <w:rsid w:val="00363E99"/>
    <w:rsid w:val="00363EF1"/>
    <w:rsid w:val="00364324"/>
    <w:rsid w:val="00365A51"/>
    <w:rsid w:val="0036659C"/>
    <w:rsid w:val="00366A77"/>
    <w:rsid w:val="003679DB"/>
    <w:rsid w:val="00367A4B"/>
    <w:rsid w:val="00367FF2"/>
    <w:rsid w:val="0037062D"/>
    <w:rsid w:val="0037197C"/>
    <w:rsid w:val="00371980"/>
    <w:rsid w:val="00371B51"/>
    <w:rsid w:val="00372490"/>
    <w:rsid w:val="00372BCF"/>
    <w:rsid w:val="00373A4C"/>
    <w:rsid w:val="00374B97"/>
    <w:rsid w:val="00374BB9"/>
    <w:rsid w:val="003751CD"/>
    <w:rsid w:val="003757E8"/>
    <w:rsid w:val="003761C1"/>
    <w:rsid w:val="00376A69"/>
    <w:rsid w:val="0037754A"/>
    <w:rsid w:val="003776E3"/>
    <w:rsid w:val="00377E10"/>
    <w:rsid w:val="0038057D"/>
    <w:rsid w:val="003807C5"/>
    <w:rsid w:val="00380B6A"/>
    <w:rsid w:val="0038126F"/>
    <w:rsid w:val="003814FA"/>
    <w:rsid w:val="00381E72"/>
    <w:rsid w:val="003823F3"/>
    <w:rsid w:val="00382FC0"/>
    <w:rsid w:val="00383F45"/>
    <w:rsid w:val="0038433E"/>
    <w:rsid w:val="00384480"/>
    <w:rsid w:val="00384645"/>
    <w:rsid w:val="00384847"/>
    <w:rsid w:val="00384DD7"/>
    <w:rsid w:val="00385358"/>
    <w:rsid w:val="00386459"/>
    <w:rsid w:val="003871FF"/>
    <w:rsid w:val="00387423"/>
    <w:rsid w:val="00387574"/>
    <w:rsid w:val="00387A06"/>
    <w:rsid w:val="00387EED"/>
    <w:rsid w:val="003900B4"/>
    <w:rsid w:val="003900C5"/>
    <w:rsid w:val="0039128D"/>
    <w:rsid w:val="00391B56"/>
    <w:rsid w:val="00392A16"/>
    <w:rsid w:val="00393031"/>
    <w:rsid w:val="00393228"/>
    <w:rsid w:val="00393F5A"/>
    <w:rsid w:val="0039448C"/>
    <w:rsid w:val="00395D44"/>
    <w:rsid w:val="00395F69"/>
    <w:rsid w:val="0039627B"/>
    <w:rsid w:val="0039671E"/>
    <w:rsid w:val="00397024"/>
    <w:rsid w:val="00397280"/>
    <w:rsid w:val="0039740C"/>
    <w:rsid w:val="003A0319"/>
    <w:rsid w:val="003A09BE"/>
    <w:rsid w:val="003A136A"/>
    <w:rsid w:val="003A1F1D"/>
    <w:rsid w:val="003A2957"/>
    <w:rsid w:val="003A3417"/>
    <w:rsid w:val="003A4232"/>
    <w:rsid w:val="003A4699"/>
    <w:rsid w:val="003A4941"/>
    <w:rsid w:val="003A5CDA"/>
    <w:rsid w:val="003A6DA1"/>
    <w:rsid w:val="003A7E19"/>
    <w:rsid w:val="003B02BC"/>
    <w:rsid w:val="003B05D0"/>
    <w:rsid w:val="003B0E48"/>
    <w:rsid w:val="003B155F"/>
    <w:rsid w:val="003B170A"/>
    <w:rsid w:val="003B38AE"/>
    <w:rsid w:val="003B3FE6"/>
    <w:rsid w:val="003B4131"/>
    <w:rsid w:val="003B4429"/>
    <w:rsid w:val="003B50D8"/>
    <w:rsid w:val="003B5351"/>
    <w:rsid w:val="003B686D"/>
    <w:rsid w:val="003B7462"/>
    <w:rsid w:val="003B750D"/>
    <w:rsid w:val="003B7F5F"/>
    <w:rsid w:val="003C0C4F"/>
    <w:rsid w:val="003C0C9B"/>
    <w:rsid w:val="003C0E0B"/>
    <w:rsid w:val="003C17D4"/>
    <w:rsid w:val="003C1DBD"/>
    <w:rsid w:val="003C2752"/>
    <w:rsid w:val="003C29E9"/>
    <w:rsid w:val="003C3312"/>
    <w:rsid w:val="003C33B4"/>
    <w:rsid w:val="003C378F"/>
    <w:rsid w:val="003C466D"/>
    <w:rsid w:val="003C4A16"/>
    <w:rsid w:val="003C5C45"/>
    <w:rsid w:val="003C5CB3"/>
    <w:rsid w:val="003C697D"/>
    <w:rsid w:val="003C6CBB"/>
    <w:rsid w:val="003C70DC"/>
    <w:rsid w:val="003C75B0"/>
    <w:rsid w:val="003C7B9F"/>
    <w:rsid w:val="003C7FC5"/>
    <w:rsid w:val="003D05E5"/>
    <w:rsid w:val="003D0775"/>
    <w:rsid w:val="003D0F21"/>
    <w:rsid w:val="003D0FE5"/>
    <w:rsid w:val="003D105D"/>
    <w:rsid w:val="003D1072"/>
    <w:rsid w:val="003D1A6D"/>
    <w:rsid w:val="003D2765"/>
    <w:rsid w:val="003D31DF"/>
    <w:rsid w:val="003D3602"/>
    <w:rsid w:val="003D3C3E"/>
    <w:rsid w:val="003D3F20"/>
    <w:rsid w:val="003D4159"/>
    <w:rsid w:val="003D458A"/>
    <w:rsid w:val="003D4817"/>
    <w:rsid w:val="003D4C2B"/>
    <w:rsid w:val="003D4D18"/>
    <w:rsid w:val="003D51C7"/>
    <w:rsid w:val="003D5CFA"/>
    <w:rsid w:val="003D6AD9"/>
    <w:rsid w:val="003D7941"/>
    <w:rsid w:val="003E07E8"/>
    <w:rsid w:val="003E0C4D"/>
    <w:rsid w:val="003E0FDC"/>
    <w:rsid w:val="003E1A56"/>
    <w:rsid w:val="003E1B2D"/>
    <w:rsid w:val="003E1ECE"/>
    <w:rsid w:val="003E2BDD"/>
    <w:rsid w:val="003E324E"/>
    <w:rsid w:val="003E383A"/>
    <w:rsid w:val="003E38FC"/>
    <w:rsid w:val="003E3D07"/>
    <w:rsid w:val="003E3DA0"/>
    <w:rsid w:val="003E409B"/>
    <w:rsid w:val="003E4169"/>
    <w:rsid w:val="003E4677"/>
    <w:rsid w:val="003E4F12"/>
    <w:rsid w:val="003E4FC7"/>
    <w:rsid w:val="003E598D"/>
    <w:rsid w:val="003E6294"/>
    <w:rsid w:val="003E6450"/>
    <w:rsid w:val="003E7316"/>
    <w:rsid w:val="003E74AE"/>
    <w:rsid w:val="003E77F7"/>
    <w:rsid w:val="003E7CD8"/>
    <w:rsid w:val="003E7DD1"/>
    <w:rsid w:val="003F0555"/>
    <w:rsid w:val="003F0AD5"/>
    <w:rsid w:val="003F0CFB"/>
    <w:rsid w:val="003F112B"/>
    <w:rsid w:val="003F1333"/>
    <w:rsid w:val="003F15D0"/>
    <w:rsid w:val="003F2138"/>
    <w:rsid w:val="003F21CF"/>
    <w:rsid w:val="003F22A4"/>
    <w:rsid w:val="003F2A00"/>
    <w:rsid w:val="003F3C5F"/>
    <w:rsid w:val="003F4203"/>
    <w:rsid w:val="003F4220"/>
    <w:rsid w:val="003F4F1E"/>
    <w:rsid w:val="003F60EB"/>
    <w:rsid w:val="003F60EC"/>
    <w:rsid w:val="003F666B"/>
    <w:rsid w:val="003F6783"/>
    <w:rsid w:val="003F6BC2"/>
    <w:rsid w:val="003F6C89"/>
    <w:rsid w:val="003F6C8D"/>
    <w:rsid w:val="00400BEE"/>
    <w:rsid w:val="00400C61"/>
    <w:rsid w:val="004019CF"/>
    <w:rsid w:val="00401C51"/>
    <w:rsid w:val="00401D52"/>
    <w:rsid w:val="00402266"/>
    <w:rsid w:val="004022DD"/>
    <w:rsid w:val="0040262D"/>
    <w:rsid w:val="00402F67"/>
    <w:rsid w:val="004030B9"/>
    <w:rsid w:val="00403275"/>
    <w:rsid w:val="0040353F"/>
    <w:rsid w:val="00403DA7"/>
    <w:rsid w:val="004046EE"/>
    <w:rsid w:val="00404DEA"/>
    <w:rsid w:val="004053F0"/>
    <w:rsid w:val="00405420"/>
    <w:rsid w:val="0040556C"/>
    <w:rsid w:val="00405F9D"/>
    <w:rsid w:val="0040624B"/>
    <w:rsid w:val="00406A8F"/>
    <w:rsid w:val="00406B9E"/>
    <w:rsid w:val="00407950"/>
    <w:rsid w:val="00407E63"/>
    <w:rsid w:val="004101D4"/>
    <w:rsid w:val="004108D9"/>
    <w:rsid w:val="00410F16"/>
    <w:rsid w:val="00411552"/>
    <w:rsid w:val="00412498"/>
    <w:rsid w:val="0041254E"/>
    <w:rsid w:val="00412838"/>
    <w:rsid w:val="00412A1C"/>
    <w:rsid w:val="00412C70"/>
    <w:rsid w:val="00412DF1"/>
    <w:rsid w:val="0041307F"/>
    <w:rsid w:val="00413868"/>
    <w:rsid w:val="004142C6"/>
    <w:rsid w:val="00414666"/>
    <w:rsid w:val="00414A03"/>
    <w:rsid w:val="004152AE"/>
    <w:rsid w:val="004164DC"/>
    <w:rsid w:val="0041685D"/>
    <w:rsid w:val="00416C5C"/>
    <w:rsid w:val="00416DB5"/>
    <w:rsid w:val="00417227"/>
    <w:rsid w:val="0041722B"/>
    <w:rsid w:val="00417A3B"/>
    <w:rsid w:val="00417BCE"/>
    <w:rsid w:val="004200AB"/>
    <w:rsid w:val="004202DB"/>
    <w:rsid w:val="00421DBD"/>
    <w:rsid w:val="004229EF"/>
    <w:rsid w:val="00422CEC"/>
    <w:rsid w:val="0042302B"/>
    <w:rsid w:val="00423F67"/>
    <w:rsid w:val="00424151"/>
    <w:rsid w:val="004245AA"/>
    <w:rsid w:val="004246F7"/>
    <w:rsid w:val="004253C4"/>
    <w:rsid w:val="00425786"/>
    <w:rsid w:val="004258DF"/>
    <w:rsid w:val="004259C5"/>
    <w:rsid w:val="00425A23"/>
    <w:rsid w:val="00425A25"/>
    <w:rsid w:val="00425E3D"/>
    <w:rsid w:val="00426C15"/>
    <w:rsid w:val="00426E3C"/>
    <w:rsid w:val="004270D6"/>
    <w:rsid w:val="00427521"/>
    <w:rsid w:val="00430790"/>
    <w:rsid w:val="00430C6A"/>
    <w:rsid w:val="00431475"/>
    <w:rsid w:val="004314EF"/>
    <w:rsid w:val="00431608"/>
    <w:rsid w:val="00431756"/>
    <w:rsid w:val="00432631"/>
    <w:rsid w:val="00432EDC"/>
    <w:rsid w:val="004334CC"/>
    <w:rsid w:val="004335A7"/>
    <w:rsid w:val="00433743"/>
    <w:rsid w:val="004341B3"/>
    <w:rsid w:val="004349DE"/>
    <w:rsid w:val="00436505"/>
    <w:rsid w:val="004370A0"/>
    <w:rsid w:val="0043714E"/>
    <w:rsid w:val="00437590"/>
    <w:rsid w:val="00437618"/>
    <w:rsid w:val="0043776D"/>
    <w:rsid w:val="00437F28"/>
    <w:rsid w:val="00440AAA"/>
    <w:rsid w:val="00441569"/>
    <w:rsid w:val="00442034"/>
    <w:rsid w:val="00442D03"/>
    <w:rsid w:val="00442D16"/>
    <w:rsid w:val="0044304C"/>
    <w:rsid w:val="00443167"/>
    <w:rsid w:val="00443539"/>
    <w:rsid w:val="00443690"/>
    <w:rsid w:val="0044398D"/>
    <w:rsid w:val="00444B59"/>
    <w:rsid w:val="004453D6"/>
    <w:rsid w:val="00445C3C"/>
    <w:rsid w:val="00447532"/>
    <w:rsid w:val="00447BAC"/>
    <w:rsid w:val="00450456"/>
    <w:rsid w:val="00450556"/>
    <w:rsid w:val="00450CAB"/>
    <w:rsid w:val="004518A9"/>
    <w:rsid w:val="00452347"/>
    <w:rsid w:val="004523D3"/>
    <w:rsid w:val="00452FE7"/>
    <w:rsid w:val="004535C4"/>
    <w:rsid w:val="00453F88"/>
    <w:rsid w:val="004557A8"/>
    <w:rsid w:val="004579BA"/>
    <w:rsid w:val="00460596"/>
    <w:rsid w:val="00460836"/>
    <w:rsid w:val="00461703"/>
    <w:rsid w:val="00461C5C"/>
    <w:rsid w:val="00461FC8"/>
    <w:rsid w:val="0046242E"/>
    <w:rsid w:val="004630D5"/>
    <w:rsid w:val="0046349C"/>
    <w:rsid w:val="004634F4"/>
    <w:rsid w:val="00463549"/>
    <w:rsid w:val="00464EC9"/>
    <w:rsid w:val="0046535C"/>
    <w:rsid w:val="004653DD"/>
    <w:rsid w:val="004653F8"/>
    <w:rsid w:val="004659F2"/>
    <w:rsid w:val="00465A1A"/>
    <w:rsid w:val="00465CD3"/>
    <w:rsid w:val="00465F01"/>
    <w:rsid w:val="00465F40"/>
    <w:rsid w:val="00466158"/>
    <w:rsid w:val="0046662A"/>
    <w:rsid w:val="00466731"/>
    <w:rsid w:val="00466B04"/>
    <w:rsid w:val="00467C6A"/>
    <w:rsid w:val="004703BE"/>
    <w:rsid w:val="0047042B"/>
    <w:rsid w:val="00470535"/>
    <w:rsid w:val="00471BFD"/>
    <w:rsid w:val="00471F0A"/>
    <w:rsid w:val="00472143"/>
    <w:rsid w:val="00472E37"/>
    <w:rsid w:val="0047390F"/>
    <w:rsid w:val="00473AAF"/>
    <w:rsid w:val="0047433D"/>
    <w:rsid w:val="00474D17"/>
    <w:rsid w:val="00474F69"/>
    <w:rsid w:val="004752F8"/>
    <w:rsid w:val="00475666"/>
    <w:rsid w:val="00475958"/>
    <w:rsid w:val="00475DE4"/>
    <w:rsid w:val="004764F5"/>
    <w:rsid w:val="00480B8B"/>
    <w:rsid w:val="00481215"/>
    <w:rsid w:val="00481567"/>
    <w:rsid w:val="004820AC"/>
    <w:rsid w:val="004820F3"/>
    <w:rsid w:val="0048218F"/>
    <w:rsid w:val="00482939"/>
    <w:rsid w:val="0048303E"/>
    <w:rsid w:val="00483C7B"/>
    <w:rsid w:val="00483D6C"/>
    <w:rsid w:val="004843FE"/>
    <w:rsid w:val="00485134"/>
    <w:rsid w:val="004852B4"/>
    <w:rsid w:val="00485BA7"/>
    <w:rsid w:val="00486140"/>
    <w:rsid w:val="004869F7"/>
    <w:rsid w:val="00486CC1"/>
    <w:rsid w:val="004903E1"/>
    <w:rsid w:val="00490401"/>
    <w:rsid w:val="00490C62"/>
    <w:rsid w:val="004910E3"/>
    <w:rsid w:val="004912C9"/>
    <w:rsid w:val="004917A6"/>
    <w:rsid w:val="00491BFD"/>
    <w:rsid w:val="0049276E"/>
    <w:rsid w:val="0049278B"/>
    <w:rsid w:val="00492ABA"/>
    <w:rsid w:val="0049390D"/>
    <w:rsid w:val="00494A11"/>
    <w:rsid w:val="00494A1A"/>
    <w:rsid w:val="00494E9C"/>
    <w:rsid w:val="00494ED8"/>
    <w:rsid w:val="00495250"/>
    <w:rsid w:val="0049538D"/>
    <w:rsid w:val="00496468"/>
    <w:rsid w:val="00496879"/>
    <w:rsid w:val="00496DB9"/>
    <w:rsid w:val="004974E4"/>
    <w:rsid w:val="00497979"/>
    <w:rsid w:val="004A0978"/>
    <w:rsid w:val="004A0B1F"/>
    <w:rsid w:val="004A1526"/>
    <w:rsid w:val="004A23C1"/>
    <w:rsid w:val="004A250B"/>
    <w:rsid w:val="004A2F51"/>
    <w:rsid w:val="004A4319"/>
    <w:rsid w:val="004A45AC"/>
    <w:rsid w:val="004A461A"/>
    <w:rsid w:val="004A50D7"/>
    <w:rsid w:val="004A511A"/>
    <w:rsid w:val="004A62D6"/>
    <w:rsid w:val="004A6C3D"/>
    <w:rsid w:val="004A7389"/>
    <w:rsid w:val="004A7798"/>
    <w:rsid w:val="004A7B06"/>
    <w:rsid w:val="004B08D9"/>
    <w:rsid w:val="004B0D22"/>
    <w:rsid w:val="004B12C4"/>
    <w:rsid w:val="004B1BB7"/>
    <w:rsid w:val="004B1E1B"/>
    <w:rsid w:val="004B2614"/>
    <w:rsid w:val="004B272E"/>
    <w:rsid w:val="004B392D"/>
    <w:rsid w:val="004B3A5D"/>
    <w:rsid w:val="004B4151"/>
    <w:rsid w:val="004B472B"/>
    <w:rsid w:val="004B474C"/>
    <w:rsid w:val="004B512F"/>
    <w:rsid w:val="004B5412"/>
    <w:rsid w:val="004B5DE4"/>
    <w:rsid w:val="004B61A0"/>
    <w:rsid w:val="004B63C3"/>
    <w:rsid w:val="004B64F1"/>
    <w:rsid w:val="004B67DD"/>
    <w:rsid w:val="004B74C3"/>
    <w:rsid w:val="004C028B"/>
    <w:rsid w:val="004C05A7"/>
    <w:rsid w:val="004C0650"/>
    <w:rsid w:val="004C0D83"/>
    <w:rsid w:val="004C1395"/>
    <w:rsid w:val="004C197B"/>
    <w:rsid w:val="004C1E5A"/>
    <w:rsid w:val="004C23F6"/>
    <w:rsid w:val="004C27E8"/>
    <w:rsid w:val="004C2894"/>
    <w:rsid w:val="004C2A94"/>
    <w:rsid w:val="004C2C03"/>
    <w:rsid w:val="004C3440"/>
    <w:rsid w:val="004C37D1"/>
    <w:rsid w:val="004C3991"/>
    <w:rsid w:val="004C3DB9"/>
    <w:rsid w:val="004C469F"/>
    <w:rsid w:val="004C4772"/>
    <w:rsid w:val="004C4EA2"/>
    <w:rsid w:val="004C4EEB"/>
    <w:rsid w:val="004C4F46"/>
    <w:rsid w:val="004C6960"/>
    <w:rsid w:val="004C6E75"/>
    <w:rsid w:val="004C717E"/>
    <w:rsid w:val="004C72E2"/>
    <w:rsid w:val="004C739C"/>
    <w:rsid w:val="004C76F5"/>
    <w:rsid w:val="004C78AE"/>
    <w:rsid w:val="004D06E4"/>
    <w:rsid w:val="004D08D9"/>
    <w:rsid w:val="004D1F30"/>
    <w:rsid w:val="004D480D"/>
    <w:rsid w:val="004D4B7E"/>
    <w:rsid w:val="004D4D22"/>
    <w:rsid w:val="004D516A"/>
    <w:rsid w:val="004D674F"/>
    <w:rsid w:val="004D6E65"/>
    <w:rsid w:val="004D70BB"/>
    <w:rsid w:val="004D7138"/>
    <w:rsid w:val="004D7189"/>
    <w:rsid w:val="004D7B7C"/>
    <w:rsid w:val="004E008E"/>
    <w:rsid w:val="004E025B"/>
    <w:rsid w:val="004E032C"/>
    <w:rsid w:val="004E0FBE"/>
    <w:rsid w:val="004E145F"/>
    <w:rsid w:val="004E18B6"/>
    <w:rsid w:val="004E1940"/>
    <w:rsid w:val="004E296D"/>
    <w:rsid w:val="004E29F7"/>
    <w:rsid w:val="004E2DBB"/>
    <w:rsid w:val="004E34E3"/>
    <w:rsid w:val="004E39D0"/>
    <w:rsid w:val="004E472D"/>
    <w:rsid w:val="004E5412"/>
    <w:rsid w:val="004E584F"/>
    <w:rsid w:val="004E5889"/>
    <w:rsid w:val="004E5952"/>
    <w:rsid w:val="004E5E06"/>
    <w:rsid w:val="004E5E5C"/>
    <w:rsid w:val="004E5E74"/>
    <w:rsid w:val="004E5EF1"/>
    <w:rsid w:val="004E66F0"/>
    <w:rsid w:val="004E671D"/>
    <w:rsid w:val="004E6733"/>
    <w:rsid w:val="004F0131"/>
    <w:rsid w:val="004F03B3"/>
    <w:rsid w:val="004F04B3"/>
    <w:rsid w:val="004F0774"/>
    <w:rsid w:val="004F07E7"/>
    <w:rsid w:val="004F0A28"/>
    <w:rsid w:val="004F37DC"/>
    <w:rsid w:val="004F3BF4"/>
    <w:rsid w:val="004F4154"/>
    <w:rsid w:val="004F41E5"/>
    <w:rsid w:val="004F4411"/>
    <w:rsid w:val="004F54BA"/>
    <w:rsid w:val="004F5636"/>
    <w:rsid w:val="004F5AC8"/>
    <w:rsid w:val="004F5BD6"/>
    <w:rsid w:val="004F5E3B"/>
    <w:rsid w:val="004F61CD"/>
    <w:rsid w:val="004F6A1D"/>
    <w:rsid w:val="004F6A40"/>
    <w:rsid w:val="004F6C34"/>
    <w:rsid w:val="004F6F03"/>
    <w:rsid w:val="004F7222"/>
    <w:rsid w:val="00500106"/>
    <w:rsid w:val="005002E8"/>
    <w:rsid w:val="00500527"/>
    <w:rsid w:val="005008BB"/>
    <w:rsid w:val="0050128B"/>
    <w:rsid w:val="005032D2"/>
    <w:rsid w:val="005035A7"/>
    <w:rsid w:val="005040AE"/>
    <w:rsid w:val="0050455E"/>
    <w:rsid w:val="00504668"/>
    <w:rsid w:val="00505B94"/>
    <w:rsid w:val="00505D6C"/>
    <w:rsid w:val="00506676"/>
    <w:rsid w:val="0050699D"/>
    <w:rsid w:val="0051089E"/>
    <w:rsid w:val="00510BBD"/>
    <w:rsid w:val="00510F01"/>
    <w:rsid w:val="00511403"/>
    <w:rsid w:val="005120CD"/>
    <w:rsid w:val="00512ADD"/>
    <w:rsid w:val="00512DAF"/>
    <w:rsid w:val="00512ECC"/>
    <w:rsid w:val="00513046"/>
    <w:rsid w:val="00513382"/>
    <w:rsid w:val="00513BA9"/>
    <w:rsid w:val="00513D7A"/>
    <w:rsid w:val="0051492D"/>
    <w:rsid w:val="00514C7F"/>
    <w:rsid w:val="005150EE"/>
    <w:rsid w:val="005159DF"/>
    <w:rsid w:val="005159E5"/>
    <w:rsid w:val="00516288"/>
    <w:rsid w:val="00517037"/>
    <w:rsid w:val="00517306"/>
    <w:rsid w:val="00517B91"/>
    <w:rsid w:val="00517DE9"/>
    <w:rsid w:val="00520CF0"/>
    <w:rsid w:val="005212DF"/>
    <w:rsid w:val="00521401"/>
    <w:rsid w:val="00521745"/>
    <w:rsid w:val="00521A8B"/>
    <w:rsid w:val="00522BD2"/>
    <w:rsid w:val="00522C30"/>
    <w:rsid w:val="00522F6A"/>
    <w:rsid w:val="005231EE"/>
    <w:rsid w:val="0052502B"/>
    <w:rsid w:val="00525384"/>
    <w:rsid w:val="00525BD1"/>
    <w:rsid w:val="00525C30"/>
    <w:rsid w:val="00526BFA"/>
    <w:rsid w:val="00526E61"/>
    <w:rsid w:val="00527558"/>
    <w:rsid w:val="0052791A"/>
    <w:rsid w:val="00527E2A"/>
    <w:rsid w:val="00530A72"/>
    <w:rsid w:val="00531069"/>
    <w:rsid w:val="00531591"/>
    <w:rsid w:val="00531B2A"/>
    <w:rsid w:val="00531B46"/>
    <w:rsid w:val="00531CF8"/>
    <w:rsid w:val="0053243A"/>
    <w:rsid w:val="005328DC"/>
    <w:rsid w:val="00532BE5"/>
    <w:rsid w:val="00532DBF"/>
    <w:rsid w:val="0053324E"/>
    <w:rsid w:val="005336F4"/>
    <w:rsid w:val="00533866"/>
    <w:rsid w:val="00533EBA"/>
    <w:rsid w:val="00534550"/>
    <w:rsid w:val="00534922"/>
    <w:rsid w:val="00534D85"/>
    <w:rsid w:val="00535835"/>
    <w:rsid w:val="00535A8E"/>
    <w:rsid w:val="00535CFC"/>
    <w:rsid w:val="005369D6"/>
    <w:rsid w:val="005374E9"/>
    <w:rsid w:val="005401E6"/>
    <w:rsid w:val="00540308"/>
    <w:rsid w:val="00540A3C"/>
    <w:rsid w:val="0054107C"/>
    <w:rsid w:val="005413B7"/>
    <w:rsid w:val="005413C9"/>
    <w:rsid w:val="005414EA"/>
    <w:rsid w:val="00542105"/>
    <w:rsid w:val="00542312"/>
    <w:rsid w:val="005426B7"/>
    <w:rsid w:val="005426BD"/>
    <w:rsid w:val="00542AE0"/>
    <w:rsid w:val="00542B10"/>
    <w:rsid w:val="00542C51"/>
    <w:rsid w:val="005430CD"/>
    <w:rsid w:val="005437A7"/>
    <w:rsid w:val="00543DF0"/>
    <w:rsid w:val="00544D52"/>
    <w:rsid w:val="0054532B"/>
    <w:rsid w:val="00545AEA"/>
    <w:rsid w:val="00546156"/>
    <w:rsid w:val="005467BF"/>
    <w:rsid w:val="00546F3B"/>
    <w:rsid w:val="00546F8B"/>
    <w:rsid w:val="00546FE8"/>
    <w:rsid w:val="00547EE1"/>
    <w:rsid w:val="00550D8D"/>
    <w:rsid w:val="00551559"/>
    <w:rsid w:val="0055165B"/>
    <w:rsid w:val="0055193F"/>
    <w:rsid w:val="005522D0"/>
    <w:rsid w:val="005526B4"/>
    <w:rsid w:val="00552766"/>
    <w:rsid w:val="0055283E"/>
    <w:rsid w:val="005528D5"/>
    <w:rsid w:val="005535AA"/>
    <w:rsid w:val="005536EF"/>
    <w:rsid w:val="00553CF3"/>
    <w:rsid w:val="005541CB"/>
    <w:rsid w:val="0055443E"/>
    <w:rsid w:val="00554DB8"/>
    <w:rsid w:val="00554F25"/>
    <w:rsid w:val="00555C3D"/>
    <w:rsid w:val="0055757E"/>
    <w:rsid w:val="0055793C"/>
    <w:rsid w:val="00557A57"/>
    <w:rsid w:val="00557C1D"/>
    <w:rsid w:val="00560436"/>
    <w:rsid w:val="00560F93"/>
    <w:rsid w:val="0056139A"/>
    <w:rsid w:val="00561422"/>
    <w:rsid w:val="0056169A"/>
    <w:rsid w:val="00561AAE"/>
    <w:rsid w:val="0056232D"/>
    <w:rsid w:val="0056262C"/>
    <w:rsid w:val="00562738"/>
    <w:rsid w:val="005641D6"/>
    <w:rsid w:val="00564865"/>
    <w:rsid w:val="00566037"/>
    <w:rsid w:val="005664BE"/>
    <w:rsid w:val="005664D5"/>
    <w:rsid w:val="00566595"/>
    <w:rsid w:val="005667E9"/>
    <w:rsid w:val="005673F8"/>
    <w:rsid w:val="005676C5"/>
    <w:rsid w:val="0056770B"/>
    <w:rsid w:val="00567D2E"/>
    <w:rsid w:val="00567E2D"/>
    <w:rsid w:val="00570A34"/>
    <w:rsid w:val="00571050"/>
    <w:rsid w:val="0057164A"/>
    <w:rsid w:val="00571929"/>
    <w:rsid w:val="00571E2F"/>
    <w:rsid w:val="005723BF"/>
    <w:rsid w:val="00572897"/>
    <w:rsid w:val="0057299B"/>
    <w:rsid w:val="00572C29"/>
    <w:rsid w:val="00573215"/>
    <w:rsid w:val="00573893"/>
    <w:rsid w:val="00574411"/>
    <w:rsid w:val="00574D25"/>
    <w:rsid w:val="00574F2E"/>
    <w:rsid w:val="005752FB"/>
    <w:rsid w:val="005754CD"/>
    <w:rsid w:val="005754DD"/>
    <w:rsid w:val="005755E5"/>
    <w:rsid w:val="00576229"/>
    <w:rsid w:val="00576D4C"/>
    <w:rsid w:val="005771F1"/>
    <w:rsid w:val="0057765B"/>
    <w:rsid w:val="00577897"/>
    <w:rsid w:val="00580079"/>
    <w:rsid w:val="0058056F"/>
    <w:rsid w:val="00580BAC"/>
    <w:rsid w:val="005815EB"/>
    <w:rsid w:val="00581803"/>
    <w:rsid w:val="00581DA4"/>
    <w:rsid w:val="0058289A"/>
    <w:rsid w:val="00583B41"/>
    <w:rsid w:val="005840BC"/>
    <w:rsid w:val="005844D2"/>
    <w:rsid w:val="00585D2A"/>
    <w:rsid w:val="00586330"/>
    <w:rsid w:val="00586745"/>
    <w:rsid w:val="0058676F"/>
    <w:rsid w:val="0058683E"/>
    <w:rsid w:val="005868C5"/>
    <w:rsid w:val="00586BA0"/>
    <w:rsid w:val="00586FAA"/>
    <w:rsid w:val="005871AB"/>
    <w:rsid w:val="00587502"/>
    <w:rsid w:val="00587E41"/>
    <w:rsid w:val="005900D5"/>
    <w:rsid w:val="0059142C"/>
    <w:rsid w:val="00591B47"/>
    <w:rsid w:val="005930D2"/>
    <w:rsid w:val="005940F7"/>
    <w:rsid w:val="00594E8C"/>
    <w:rsid w:val="00595299"/>
    <w:rsid w:val="005955D7"/>
    <w:rsid w:val="00595AFB"/>
    <w:rsid w:val="00595B0E"/>
    <w:rsid w:val="00596BED"/>
    <w:rsid w:val="005A057D"/>
    <w:rsid w:val="005A0B5A"/>
    <w:rsid w:val="005A0C72"/>
    <w:rsid w:val="005A170E"/>
    <w:rsid w:val="005A1837"/>
    <w:rsid w:val="005A20A3"/>
    <w:rsid w:val="005A248B"/>
    <w:rsid w:val="005A3284"/>
    <w:rsid w:val="005A3C81"/>
    <w:rsid w:val="005A4B71"/>
    <w:rsid w:val="005A56B1"/>
    <w:rsid w:val="005A5FB0"/>
    <w:rsid w:val="005A6090"/>
    <w:rsid w:val="005A6304"/>
    <w:rsid w:val="005A6627"/>
    <w:rsid w:val="005A6FB9"/>
    <w:rsid w:val="005A7517"/>
    <w:rsid w:val="005A7867"/>
    <w:rsid w:val="005B12B5"/>
    <w:rsid w:val="005B13D9"/>
    <w:rsid w:val="005B2C90"/>
    <w:rsid w:val="005B31E9"/>
    <w:rsid w:val="005B3386"/>
    <w:rsid w:val="005B4063"/>
    <w:rsid w:val="005B42C2"/>
    <w:rsid w:val="005B42DA"/>
    <w:rsid w:val="005B4D5C"/>
    <w:rsid w:val="005B4F33"/>
    <w:rsid w:val="005B5098"/>
    <w:rsid w:val="005B5479"/>
    <w:rsid w:val="005B54A5"/>
    <w:rsid w:val="005B5ADF"/>
    <w:rsid w:val="005B6104"/>
    <w:rsid w:val="005B63F4"/>
    <w:rsid w:val="005B67BD"/>
    <w:rsid w:val="005B6828"/>
    <w:rsid w:val="005B6C11"/>
    <w:rsid w:val="005B7884"/>
    <w:rsid w:val="005B7DD6"/>
    <w:rsid w:val="005C02F8"/>
    <w:rsid w:val="005C0816"/>
    <w:rsid w:val="005C083C"/>
    <w:rsid w:val="005C0F3C"/>
    <w:rsid w:val="005C12FB"/>
    <w:rsid w:val="005C16F1"/>
    <w:rsid w:val="005C1C2B"/>
    <w:rsid w:val="005C2075"/>
    <w:rsid w:val="005C29B2"/>
    <w:rsid w:val="005C3343"/>
    <w:rsid w:val="005C54E2"/>
    <w:rsid w:val="005C60F6"/>
    <w:rsid w:val="005C646F"/>
    <w:rsid w:val="005C65F7"/>
    <w:rsid w:val="005C6C78"/>
    <w:rsid w:val="005C6EC6"/>
    <w:rsid w:val="005C6EDE"/>
    <w:rsid w:val="005C76E8"/>
    <w:rsid w:val="005C786E"/>
    <w:rsid w:val="005D00BF"/>
    <w:rsid w:val="005D0F4C"/>
    <w:rsid w:val="005D1FA5"/>
    <w:rsid w:val="005D21BC"/>
    <w:rsid w:val="005D22E6"/>
    <w:rsid w:val="005D2431"/>
    <w:rsid w:val="005D347A"/>
    <w:rsid w:val="005D3BA3"/>
    <w:rsid w:val="005D5488"/>
    <w:rsid w:val="005D64B1"/>
    <w:rsid w:val="005D65A6"/>
    <w:rsid w:val="005D6FDF"/>
    <w:rsid w:val="005D7258"/>
    <w:rsid w:val="005D7574"/>
    <w:rsid w:val="005E07D2"/>
    <w:rsid w:val="005E0ADF"/>
    <w:rsid w:val="005E1403"/>
    <w:rsid w:val="005E14C7"/>
    <w:rsid w:val="005E1942"/>
    <w:rsid w:val="005E2D35"/>
    <w:rsid w:val="005E3A93"/>
    <w:rsid w:val="005E3F4B"/>
    <w:rsid w:val="005E5B17"/>
    <w:rsid w:val="005E5BEB"/>
    <w:rsid w:val="005E6B67"/>
    <w:rsid w:val="005E6D9C"/>
    <w:rsid w:val="005E6DFF"/>
    <w:rsid w:val="005E6E59"/>
    <w:rsid w:val="005E7024"/>
    <w:rsid w:val="005E713F"/>
    <w:rsid w:val="005E741B"/>
    <w:rsid w:val="005E7431"/>
    <w:rsid w:val="005E7901"/>
    <w:rsid w:val="005F074D"/>
    <w:rsid w:val="005F0C82"/>
    <w:rsid w:val="005F1164"/>
    <w:rsid w:val="005F20B8"/>
    <w:rsid w:val="005F2F09"/>
    <w:rsid w:val="005F3AA8"/>
    <w:rsid w:val="005F3D75"/>
    <w:rsid w:val="005F3E42"/>
    <w:rsid w:val="005F4007"/>
    <w:rsid w:val="005F43B7"/>
    <w:rsid w:val="005F4724"/>
    <w:rsid w:val="005F47C1"/>
    <w:rsid w:val="005F568D"/>
    <w:rsid w:val="005F5F9C"/>
    <w:rsid w:val="005F609D"/>
    <w:rsid w:val="005F6214"/>
    <w:rsid w:val="005F6FCF"/>
    <w:rsid w:val="005F7539"/>
    <w:rsid w:val="005F7F46"/>
    <w:rsid w:val="00600760"/>
    <w:rsid w:val="00600A6F"/>
    <w:rsid w:val="00600F6F"/>
    <w:rsid w:val="006010B9"/>
    <w:rsid w:val="00602942"/>
    <w:rsid w:val="0060308D"/>
    <w:rsid w:val="00603A04"/>
    <w:rsid w:val="0060459D"/>
    <w:rsid w:val="006047E0"/>
    <w:rsid w:val="00604D1F"/>
    <w:rsid w:val="00605501"/>
    <w:rsid w:val="0060565C"/>
    <w:rsid w:val="006060BD"/>
    <w:rsid w:val="006060D1"/>
    <w:rsid w:val="006063E2"/>
    <w:rsid w:val="006065F2"/>
    <w:rsid w:val="006075AF"/>
    <w:rsid w:val="006075FF"/>
    <w:rsid w:val="00607631"/>
    <w:rsid w:val="006076FC"/>
    <w:rsid w:val="006078DA"/>
    <w:rsid w:val="00610150"/>
    <w:rsid w:val="00610229"/>
    <w:rsid w:val="006109E5"/>
    <w:rsid w:val="00610B38"/>
    <w:rsid w:val="00610C0B"/>
    <w:rsid w:val="00611413"/>
    <w:rsid w:val="0061142A"/>
    <w:rsid w:val="00611BF2"/>
    <w:rsid w:val="00612206"/>
    <w:rsid w:val="00612718"/>
    <w:rsid w:val="006129B9"/>
    <w:rsid w:val="00612B7D"/>
    <w:rsid w:val="006130D8"/>
    <w:rsid w:val="006130F5"/>
    <w:rsid w:val="00613372"/>
    <w:rsid w:val="0061414D"/>
    <w:rsid w:val="006143E3"/>
    <w:rsid w:val="006156EF"/>
    <w:rsid w:val="00615C2A"/>
    <w:rsid w:val="00615DAB"/>
    <w:rsid w:val="00615F43"/>
    <w:rsid w:val="00616BDE"/>
    <w:rsid w:val="006172AF"/>
    <w:rsid w:val="0061768E"/>
    <w:rsid w:val="006178FB"/>
    <w:rsid w:val="00617A13"/>
    <w:rsid w:val="006204E0"/>
    <w:rsid w:val="00621A66"/>
    <w:rsid w:val="00622AEE"/>
    <w:rsid w:val="00622F56"/>
    <w:rsid w:val="0062300F"/>
    <w:rsid w:val="006230C7"/>
    <w:rsid w:val="00623B77"/>
    <w:rsid w:val="00623B7A"/>
    <w:rsid w:val="00623BD9"/>
    <w:rsid w:val="00624094"/>
    <w:rsid w:val="006242D8"/>
    <w:rsid w:val="00625296"/>
    <w:rsid w:val="00625FF7"/>
    <w:rsid w:val="00626A67"/>
    <w:rsid w:val="00627E22"/>
    <w:rsid w:val="00627EC9"/>
    <w:rsid w:val="00627F6E"/>
    <w:rsid w:val="006307C5"/>
    <w:rsid w:val="006308FB"/>
    <w:rsid w:val="0063113B"/>
    <w:rsid w:val="0063143B"/>
    <w:rsid w:val="00631797"/>
    <w:rsid w:val="006323EF"/>
    <w:rsid w:val="00632A2D"/>
    <w:rsid w:val="00632A9D"/>
    <w:rsid w:val="00633705"/>
    <w:rsid w:val="00633941"/>
    <w:rsid w:val="00633C6B"/>
    <w:rsid w:val="00635673"/>
    <w:rsid w:val="00635C95"/>
    <w:rsid w:val="00636098"/>
    <w:rsid w:val="0063612C"/>
    <w:rsid w:val="006407BC"/>
    <w:rsid w:val="00642D35"/>
    <w:rsid w:val="00644ABA"/>
    <w:rsid w:val="006453D8"/>
    <w:rsid w:val="006458EB"/>
    <w:rsid w:val="006458F8"/>
    <w:rsid w:val="006466F8"/>
    <w:rsid w:val="00646893"/>
    <w:rsid w:val="00646E7C"/>
    <w:rsid w:val="00647214"/>
    <w:rsid w:val="006475BB"/>
    <w:rsid w:val="0065010A"/>
    <w:rsid w:val="00650F80"/>
    <w:rsid w:val="00651C44"/>
    <w:rsid w:val="00653439"/>
    <w:rsid w:val="0065373A"/>
    <w:rsid w:val="006548BB"/>
    <w:rsid w:val="0065673B"/>
    <w:rsid w:val="006567CD"/>
    <w:rsid w:val="00657550"/>
    <w:rsid w:val="006575EA"/>
    <w:rsid w:val="00657DCE"/>
    <w:rsid w:val="00660070"/>
    <w:rsid w:val="00660124"/>
    <w:rsid w:val="006618C8"/>
    <w:rsid w:val="00661CBF"/>
    <w:rsid w:val="00662565"/>
    <w:rsid w:val="00662FED"/>
    <w:rsid w:val="006630EA"/>
    <w:rsid w:val="006632CC"/>
    <w:rsid w:val="00664279"/>
    <w:rsid w:val="006642D1"/>
    <w:rsid w:val="0066451F"/>
    <w:rsid w:val="0066461C"/>
    <w:rsid w:val="0066480D"/>
    <w:rsid w:val="00664D7D"/>
    <w:rsid w:val="00664E5A"/>
    <w:rsid w:val="00665255"/>
    <w:rsid w:val="00666E23"/>
    <w:rsid w:val="006671BA"/>
    <w:rsid w:val="00671034"/>
    <w:rsid w:val="006710B4"/>
    <w:rsid w:val="00671BE6"/>
    <w:rsid w:val="00671CFC"/>
    <w:rsid w:val="006723F3"/>
    <w:rsid w:val="00672674"/>
    <w:rsid w:val="0067333B"/>
    <w:rsid w:val="00673BE9"/>
    <w:rsid w:val="006746DA"/>
    <w:rsid w:val="00675186"/>
    <w:rsid w:val="006755F1"/>
    <w:rsid w:val="006757D9"/>
    <w:rsid w:val="00676C8A"/>
    <w:rsid w:val="00677602"/>
    <w:rsid w:val="00677D17"/>
    <w:rsid w:val="00680460"/>
    <w:rsid w:val="006816E1"/>
    <w:rsid w:val="0068202E"/>
    <w:rsid w:val="00682960"/>
    <w:rsid w:val="006831B7"/>
    <w:rsid w:val="006837DB"/>
    <w:rsid w:val="00683837"/>
    <w:rsid w:val="00683DEB"/>
    <w:rsid w:val="0068497F"/>
    <w:rsid w:val="00684DA2"/>
    <w:rsid w:val="00684F0F"/>
    <w:rsid w:val="00685541"/>
    <w:rsid w:val="006856E2"/>
    <w:rsid w:val="00686CB4"/>
    <w:rsid w:val="006877B5"/>
    <w:rsid w:val="00690CE2"/>
    <w:rsid w:val="0069123E"/>
    <w:rsid w:val="006913EE"/>
    <w:rsid w:val="00692D90"/>
    <w:rsid w:val="006932DE"/>
    <w:rsid w:val="00693948"/>
    <w:rsid w:val="00693AFB"/>
    <w:rsid w:val="00693FB1"/>
    <w:rsid w:val="006943F6"/>
    <w:rsid w:val="0069453B"/>
    <w:rsid w:val="0069529D"/>
    <w:rsid w:val="00695C96"/>
    <w:rsid w:val="00695D8F"/>
    <w:rsid w:val="00696B81"/>
    <w:rsid w:val="00696CF8"/>
    <w:rsid w:val="00697AA3"/>
    <w:rsid w:val="006A1020"/>
    <w:rsid w:val="006A2495"/>
    <w:rsid w:val="006A31E7"/>
    <w:rsid w:val="006A3A56"/>
    <w:rsid w:val="006A3F50"/>
    <w:rsid w:val="006A409B"/>
    <w:rsid w:val="006A41A1"/>
    <w:rsid w:val="006A44C7"/>
    <w:rsid w:val="006A45F3"/>
    <w:rsid w:val="006A4712"/>
    <w:rsid w:val="006A4B40"/>
    <w:rsid w:val="006A5302"/>
    <w:rsid w:val="006A6511"/>
    <w:rsid w:val="006A6EC8"/>
    <w:rsid w:val="006A73C3"/>
    <w:rsid w:val="006B2429"/>
    <w:rsid w:val="006B2522"/>
    <w:rsid w:val="006B2A72"/>
    <w:rsid w:val="006B2DAD"/>
    <w:rsid w:val="006B31E1"/>
    <w:rsid w:val="006B37E5"/>
    <w:rsid w:val="006B450A"/>
    <w:rsid w:val="006B4954"/>
    <w:rsid w:val="006B4F7A"/>
    <w:rsid w:val="006B52AF"/>
    <w:rsid w:val="006B610E"/>
    <w:rsid w:val="006B6E96"/>
    <w:rsid w:val="006B7814"/>
    <w:rsid w:val="006B7A14"/>
    <w:rsid w:val="006B7E5C"/>
    <w:rsid w:val="006C0036"/>
    <w:rsid w:val="006C0189"/>
    <w:rsid w:val="006C11FA"/>
    <w:rsid w:val="006C1575"/>
    <w:rsid w:val="006C164B"/>
    <w:rsid w:val="006C1759"/>
    <w:rsid w:val="006C19B5"/>
    <w:rsid w:val="006C21A7"/>
    <w:rsid w:val="006C3A63"/>
    <w:rsid w:val="006C3A66"/>
    <w:rsid w:val="006C3EFE"/>
    <w:rsid w:val="006C4214"/>
    <w:rsid w:val="006C4555"/>
    <w:rsid w:val="006C5B11"/>
    <w:rsid w:val="006C5B4A"/>
    <w:rsid w:val="006C5D48"/>
    <w:rsid w:val="006C627F"/>
    <w:rsid w:val="006C6488"/>
    <w:rsid w:val="006C7B87"/>
    <w:rsid w:val="006D0673"/>
    <w:rsid w:val="006D2579"/>
    <w:rsid w:val="006D29C5"/>
    <w:rsid w:val="006D3C34"/>
    <w:rsid w:val="006D3DE7"/>
    <w:rsid w:val="006D4CBC"/>
    <w:rsid w:val="006D54B3"/>
    <w:rsid w:val="006D5D45"/>
    <w:rsid w:val="006D653E"/>
    <w:rsid w:val="006D6714"/>
    <w:rsid w:val="006D6D33"/>
    <w:rsid w:val="006D6F88"/>
    <w:rsid w:val="006D6FC0"/>
    <w:rsid w:val="006D772F"/>
    <w:rsid w:val="006D7AEE"/>
    <w:rsid w:val="006E120E"/>
    <w:rsid w:val="006E222B"/>
    <w:rsid w:val="006E2663"/>
    <w:rsid w:val="006E29D8"/>
    <w:rsid w:val="006E30A2"/>
    <w:rsid w:val="006E3456"/>
    <w:rsid w:val="006E354E"/>
    <w:rsid w:val="006E40F6"/>
    <w:rsid w:val="006E4833"/>
    <w:rsid w:val="006E53E7"/>
    <w:rsid w:val="006E5B02"/>
    <w:rsid w:val="006E6985"/>
    <w:rsid w:val="006E6EBA"/>
    <w:rsid w:val="006E7031"/>
    <w:rsid w:val="006E7258"/>
    <w:rsid w:val="006E7695"/>
    <w:rsid w:val="006E777B"/>
    <w:rsid w:val="006E78BF"/>
    <w:rsid w:val="006E7A8F"/>
    <w:rsid w:val="006F0995"/>
    <w:rsid w:val="006F22E6"/>
    <w:rsid w:val="006F24BF"/>
    <w:rsid w:val="006F2C58"/>
    <w:rsid w:val="006F39B0"/>
    <w:rsid w:val="006F4139"/>
    <w:rsid w:val="006F48BD"/>
    <w:rsid w:val="006F540D"/>
    <w:rsid w:val="006F571C"/>
    <w:rsid w:val="006F578C"/>
    <w:rsid w:val="006F5AC6"/>
    <w:rsid w:val="006F60E0"/>
    <w:rsid w:val="006F772D"/>
    <w:rsid w:val="00700273"/>
    <w:rsid w:val="00701A06"/>
    <w:rsid w:val="00701CDC"/>
    <w:rsid w:val="00702563"/>
    <w:rsid w:val="0070288A"/>
    <w:rsid w:val="00702BDD"/>
    <w:rsid w:val="00702FE6"/>
    <w:rsid w:val="007030CD"/>
    <w:rsid w:val="0070350D"/>
    <w:rsid w:val="007035DA"/>
    <w:rsid w:val="0070369B"/>
    <w:rsid w:val="00703AD9"/>
    <w:rsid w:val="007044A8"/>
    <w:rsid w:val="007051F5"/>
    <w:rsid w:val="00705725"/>
    <w:rsid w:val="0070680D"/>
    <w:rsid w:val="00706EFF"/>
    <w:rsid w:val="007077E5"/>
    <w:rsid w:val="00707D99"/>
    <w:rsid w:val="0071090D"/>
    <w:rsid w:val="00710DB6"/>
    <w:rsid w:val="00711AAB"/>
    <w:rsid w:val="007121BF"/>
    <w:rsid w:val="00712755"/>
    <w:rsid w:val="00713327"/>
    <w:rsid w:val="0071368F"/>
    <w:rsid w:val="00713771"/>
    <w:rsid w:val="007138F1"/>
    <w:rsid w:val="007144B1"/>
    <w:rsid w:val="00714B62"/>
    <w:rsid w:val="00714F15"/>
    <w:rsid w:val="007152B3"/>
    <w:rsid w:val="00715811"/>
    <w:rsid w:val="00716D2E"/>
    <w:rsid w:val="00716D92"/>
    <w:rsid w:val="0071730F"/>
    <w:rsid w:val="0071797F"/>
    <w:rsid w:val="00717FA7"/>
    <w:rsid w:val="007203C8"/>
    <w:rsid w:val="00720B45"/>
    <w:rsid w:val="007218E0"/>
    <w:rsid w:val="00721A7B"/>
    <w:rsid w:val="00721A9A"/>
    <w:rsid w:val="00721D54"/>
    <w:rsid w:val="00723A3C"/>
    <w:rsid w:val="00723C44"/>
    <w:rsid w:val="00724788"/>
    <w:rsid w:val="0072526C"/>
    <w:rsid w:val="007252F1"/>
    <w:rsid w:val="00725D3B"/>
    <w:rsid w:val="007268C6"/>
    <w:rsid w:val="00726B71"/>
    <w:rsid w:val="0072748A"/>
    <w:rsid w:val="00727FAE"/>
    <w:rsid w:val="0073033A"/>
    <w:rsid w:val="00730A73"/>
    <w:rsid w:val="00730AA7"/>
    <w:rsid w:val="00730C58"/>
    <w:rsid w:val="00730E3F"/>
    <w:rsid w:val="00731AE2"/>
    <w:rsid w:val="00731DB4"/>
    <w:rsid w:val="00733225"/>
    <w:rsid w:val="00733241"/>
    <w:rsid w:val="007335B5"/>
    <w:rsid w:val="00733C13"/>
    <w:rsid w:val="00733ED5"/>
    <w:rsid w:val="00734923"/>
    <w:rsid w:val="00734F31"/>
    <w:rsid w:val="0073595C"/>
    <w:rsid w:val="00736550"/>
    <w:rsid w:val="00736AFD"/>
    <w:rsid w:val="00736C34"/>
    <w:rsid w:val="00736D39"/>
    <w:rsid w:val="00737396"/>
    <w:rsid w:val="00737C32"/>
    <w:rsid w:val="00737F08"/>
    <w:rsid w:val="007407BC"/>
    <w:rsid w:val="00740AB2"/>
    <w:rsid w:val="00740E13"/>
    <w:rsid w:val="00741604"/>
    <w:rsid w:val="00742090"/>
    <w:rsid w:val="0074260C"/>
    <w:rsid w:val="00742849"/>
    <w:rsid w:val="00742B23"/>
    <w:rsid w:val="00742C82"/>
    <w:rsid w:val="00743379"/>
    <w:rsid w:val="00743D48"/>
    <w:rsid w:val="007441A5"/>
    <w:rsid w:val="00744BCC"/>
    <w:rsid w:val="00745652"/>
    <w:rsid w:val="007470C6"/>
    <w:rsid w:val="007470C9"/>
    <w:rsid w:val="007471A3"/>
    <w:rsid w:val="007471C3"/>
    <w:rsid w:val="007473E6"/>
    <w:rsid w:val="007479E7"/>
    <w:rsid w:val="00747AA6"/>
    <w:rsid w:val="0075024B"/>
    <w:rsid w:val="00750647"/>
    <w:rsid w:val="007506C8"/>
    <w:rsid w:val="007511D7"/>
    <w:rsid w:val="00751417"/>
    <w:rsid w:val="00751495"/>
    <w:rsid w:val="0075193E"/>
    <w:rsid w:val="00753218"/>
    <w:rsid w:val="0075365A"/>
    <w:rsid w:val="00753740"/>
    <w:rsid w:val="00753AE9"/>
    <w:rsid w:val="00756024"/>
    <w:rsid w:val="007565C5"/>
    <w:rsid w:val="0075663C"/>
    <w:rsid w:val="0075686F"/>
    <w:rsid w:val="00756AC9"/>
    <w:rsid w:val="0075759B"/>
    <w:rsid w:val="007579DE"/>
    <w:rsid w:val="007614C1"/>
    <w:rsid w:val="00761658"/>
    <w:rsid w:val="00761756"/>
    <w:rsid w:val="0076190A"/>
    <w:rsid w:val="00761DB6"/>
    <w:rsid w:val="00761EF1"/>
    <w:rsid w:val="007622B2"/>
    <w:rsid w:val="007624C5"/>
    <w:rsid w:val="00762EFF"/>
    <w:rsid w:val="00763EAA"/>
    <w:rsid w:val="00763F58"/>
    <w:rsid w:val="00764321"/>
    <w:rsid w:val="0076473F"/>
    <w:rsid w:val="00764D53"/>
    <w:rsid w:val="00766012"/>
    <w:rsid w:val="007660A5"/>
    <w:rsid w:val="00767998"/>
    <w:rsid w:val="00767B1E"/>
    <w:rsid w:val="00767E04"/>
    <w:rsid w:val="00767F35"/>
    <w:rsid w:val="00767FA0"/>
    <w:rsid w:val="0077022D"/>
    <w:rsid w:val="007709C2"/>
    <w:rsid w:val="00770FF2"/>
    <w:rsid w:val="00771914"/>
    <w:rsid w:val="00771A7E"/>
    <w:rsid w:val="007722DC"/>
    <w:rsid w:val="00772F64"/>
    <w:rsid w:val="00773E76"/>
    <w:rsid w:val="00773EF4"/>
    <w:rsid w:val="00773F8E"/>
    <w:rsid w:val="00774097"/>
    <w:rsid w:val="00775149"/>
    <w:rsid w:val="00775E1E"/>
    <w:rsid w:val="00775E42"/>
    <w:rsid w:val="00776B64"/>
    <w:rsid w:val="00776FFD"/>
    <w:rsid w:val="00777A7A"/>
    <w:rsid w:val="00777C39"/>
    <w:rsid w:val="00777D5D"/>
    <w:rsid w:val="00780058"/>
    <w:rsid w:val="007804F6"/>
    <w:rsid w:val="00780E76"/>
    <w:rsid w:val="00780EB4"/>
    <w:rsid w:val="007811FA"/>
    <w:rsid w:val="0078228C"/>
    <w:rsid w:val="00782930"/>
    <w:rsid w:val="007833C8"/>
    <w:rsid w:val="00783958"/>
    <w:rsid w:val="00783D34"/>
    <w:rsid w:val="007842BD"/>
    <w:rsid w:val="007842FB"/>
    <w:rsid w:val="007846D1"/>
    <w:rsid w:val="00784D34"/>
    <w:rsid w:val="00785AEB"/>
    <w:rsid w:val="00786669"/>
    <w:rsid w:val="00786A5E"/>
    <w:rsid w:val="00786F8C"/>
    <w:rsid w:val="00787063"/>
    <w:rsid w:val="00787192"/>
    <w:rsid w:val="0078719B"/>
    <w:rsid w:val="007878D7"/>
    <w:rsid w:val="007879E1"/>
    <w:rsid w:val="00787E89"/>
    <w:rsid w:val="00790083"/>
    <w:rsid w:val="00790856"/>
    <w:rsid w:val="007910C3"/>
    <w:rsid w:val="0079110B"/>
    <w:rsid w:val="00791BF6"/>
    <w:rsid w:val="00791C7D"/>
    <w:rsid w:val="00791C93"/>
    <w:rsid w:val="00791F31"/>
    <w:rsid w:val="007929CE"/>
    <w:rsid w:val="00792A3D"/>
    <w:rsid w:val="00792E79"/>
    <w:rsid w:val="00793055"/>
    <w:rsid w:val="00793625"/>
    <w:rsid w:val="00794D57"/>
    <w:rsid w:val="0079513D"/>
    <w:rsid w:val="00795F13"/>
    <w:rsid w:val="007960FB"/>
    <w:rsid w:val="00796BD2"/>
    <w:rsid w:val="00796E1F"/>
    <w:rsid w:val="00796F70"/>
    <w:rsid w:val="007970D4"/>
    <w:rsid w:val="007A06D3"/>
    <w:rsid w:val="007A0A94"/>
    <w:rsid w:val="007A0DCA"/>
    <w:rsid w:val="007A0E50"/>
    <w:rsid w:val="007A147C"/>
    <w:rsid w:val="007A1503"/>
    <w:rsid w:val="007A15F3"/>
    <w:rsid w:val="007A1661"/>
    <w:rsid w:val="007A23A4"/>
    <w:rsid w:val="007A2697"/>
    <w:rsid w:val="007A2C5C"/>
    <w:rsid w:val="007A3A7C"/>
    <w:rsid w:val="007A3C5C"/>
    <w:rsid w:val="007A4FBA"/>
    <w:rsid w:val="007A5085"/>
    <w:rsid w:val="007A5571"/>
    <w:rsid w:val="007A5F3D"/>
    <w:rsid w:val="007A64BD"/>
    <w:rsid w:val="007A78A2"/>
    <w:rsid w:val="007A7ADD"/>
    <w:rsid w:val="007A7CC4"/>
    <w:rsid w:val="007A7DBA"/>
    <w:rsid w:val="007B03D8"/>
    <w:rsid w:val="007B18C2"/>
    <w:rsid w:val="007B1E98"/>
    <w:rsid w:val="007B21FD"/>
    <w:rsid w:val="007B2F85"/>
    <w:rsid w:val="007B31C0"/>
    <w:rsid w:val="007B32E7"/>
    <w:rsid w:val="007B3D9B"/>
    <w:rsid w:val="007B3F45"/>
    <w:rsid w:val="007B4356"/>
    <w:rsid w:val="007B45DF"/>
    <w:rsid w:val="007B5065"/>
    <w:rsid w:val="007B5EB9"/>
    <w:rsid w:val="007B61C4"/>
    <w:rsid w:val="007B7AEA"/>
    <w:rsid w:val="007B7C08"/>
    <w:rsid w:val="007C00F8"/>
    <w:rsid w:val="007C0CD4"/>
    <w:rsid w:val="007C11DC"/>
    <w:rsid w:val="007C17C4"/>
    <w:rsid w:val="007C2291"/>
    <w:rsid w:val="007C2793"/>
    <w:rsid w:val="007C2E9E"/>
    <w:rsid w:val="007C403B"/>
    <w:rsid w:val="007C46BF"/>
    <w:rsid w:val="007C486F"/>
    <w:rsid w:val="007C4C45"/>
    <w:rsid w:val="007C4FFE"/>
    <w:rsid w:val="007C576B"/>
    <w:rsid w:val="007C5ECA"/>
    <w:rsid w:val="007C6DF6"/>
    <w:rsid w:val="007C6E46"/>
    <w:rsid w:val="007D0703"/>
    <w:rsid w:val="007D0E52"/>
    <w:rsid w:val="007D127A"/>
    <w:rsid w:val="007D2CD1"/>
    <w:rsid w:val="007D317E"/>
    <w:rsid w:val="007D323B"/>
    <w:rsid w:val="007D44EC"/>
    <w:rsid w:val="007D6172"/>
    <w:rsid w:val="007D661B"/>
    <w:rsid w:val="007D662C"/>
    <w:rsid w:val="007D6767"/>
    <w:rsid w:val="007D6CD0"/>
    <w:rsid w:val="007D6F09"/>
    <w:rsid w:val="007D6F10"/>
    <w:rsid w:val="007E03E0"/>
    <w:rsid w:val="007E11D5"/>
    <w:rsid w:val="007E1F3A"/>
    <w:rsid w:val="007E23E7"/>
    <w:rsid w:val="007E3094"/>
    <w:rsid w:val="007E3353"/>
    <w:rsid w:val="007E3996"/>
    <w:rsid w:val="007E3B65"/>
    <w:rsid w:val="007E4148"/>
    <w:rsid w:val="007E435E"/>
    <w:rsid w:val="007E46C9"/>
    <w:rsid w:val="007E4779"/>
    <w:rsid w:val="007E4A11"/>
    <w:rsid w:val="007E4B9E"/>
    <w:rsid w:val="007E4BE1"/>
    <w:rsid w:val="007E5560"/>
    <w:rsid w:val="007E5888"/>
    <w:rsid w:val="007E5B05"/>
    <w:rsid w:val="007E5E64"/>
    <w:rsid w:val="007E5E9B"/>
    <w:rsid w:val="007E609A"/>
    <w:rsid w:val="007E6471"/>
    <w:rsid w:val="007E6A57"/>
    <w:rsid w:val="007E6F18"/>
    <w:rsid w:val="007E7B25"/>
    <w:rsid w:val="007F0A48"/>
    <w:rsid w:val="007F0D6C"/>
    <w:rsid w:val="007F302D"/>
    <w:rsid w:val="007F3B51"/>
    <w:rsid w:val="007F4154"/>
    <w:rsid w:val="007F421B"/>
    <w:rsid w:val="007F5C6E"/>
    <w:rsid w:val="007F6028"/>
    <w:rsid w:val="007F6985"/>
    <w:rsid w:val="007F735D"/>
    <w:rsid w:val="007F78A2"/>
    <w:rsid w:val="00800175"/>
    <w:rsid w:val="008002BD"/>
    <w:rsid w:val="0080074C"/>
    <w:rsid w:val="00800812"/>
    <w:rsid w:val="008017D4"/>
    <w:rsid w:val="00801B6C"/>
    <w:rsid w:val="00801CB5"/>
    <w:rsid w:val="008020A3"/>
    <w:rsid w:val="008023FB"/>
    <w:rsid w:val="00802A40"/>
    <w:rsid w:val="00802E5F"/>
    <w:rsid w:val="0080327D"/>
    <w:rsid w:val="0080357C"/>
    <w:rsid w:val="00803641"/>
    <w:rsid w:val="00803729"/>
    <w:rsid w:val="00803DD0"/>
    <w:rsid w:val="00803F6A"/>
    <w:rsid w:val="0080415F"/>
    <w:rsid w:val="008044CC"/>
    <w:rsid w:val="00804958"/>
    <w:rsid w:val="00804F21"/>
    <w:rsid w:val="0080500B"/>
    <w:rsid w:val="00805A20"/>
    <w:rsid w:val="00805E18"/>
    <w:rsid w:val="008062F7"/>
    <w:rsid w:val="00806B59"/>
    <w:rsid w:val="00806DD9"/>
    <w:rsid w:val="00807E7D"/>
    <w:rsid w:val="00807FAD"/>
    <w:rsid w:val="00807FE6"/>
    <w:rsid w:val="00810BE5"/>
    <w:rsid w:val="00810DA1"/>
    <w:rsid w:val="0081120F"/>
    <w:rsid w:val="00811539"/>
    <w:rsid w:val="00811B3D"/>
    <w:rsid w:val="00811C43"/>
    <w:rsid w:val="00812193"/>
    <w:rsid w:val="00812542"/>
    <w:rsid w:val="008125A7"/>
    <w:rsid w:val="0081358A"/>
    <w:rsid w:val="00813822"/>
    <w:rsid w:val="0081387F"/>
    <w:rsid w:val="008139F2"/>
    <w:rsid w:val="00813B9C"/>
    <w:rsid w:val="008144E0"/>
    <w:rsid w:val="0081463A"/>
    <w:rsid w:val="00814BA7"/>
    <w:rsid w:val="00814D61"/>
    <w:rsid w:val="00814DCB"/>
    <w:rsid w:val="008152E5"/>
    <w:rsid w:val="00815F72"/>
    <w:rsid w:val="008164F0"/>
    <w:rsid w:val="008167EA"/>
    <w:rsid w:val="008170DF"/>
    <w:rsid w:val="0082059D"/>
    <w:rsid w:val="0082065D"/>
    <w:rsid w:val="00821A2D"/>
    <w:rsid w:val="00821E88"/>
    <w:rsid w:val="008225AB"/>
    <w:rsid w:val="0082336C"/>
    <w:rsid w:val="00823A6A"/>
    <w:rsid w:val="00823C8D"/>
    <w:rsid w:val="00824626"/>
    <w:rsid w:val="00824AE2"/>
    <w:rsid w:val="008252DB"/>
    <w:rsid w:val="00825D9C"/>
    <w:rsid w:val="00825E12"/>
    <w:rsid w:val="008273A3"/>
    <w:rsid w:val="008301C8"/>
    <w:rsid w:val="008304B6"/>
    <w:rsid w:val="00830E00"/>
    <w:rsid w:val="0083133F"/>
    <w:rsid w:val="0083145B"/>
    <w:rsid w:val="008317CD"/>
    <w:rsid w:val="00831C03"/>
    <w:rsid w:val="0083249E"/>
    <w:rsid w:val="0083254B"/>
    <w:rsid w:val="00832CA3"/>
    <w:rsid w:val="008346BD"/>
    <w:rsid w:val="00834722"/>
    <w:rsid w:val="008347FB"/>
    <w:rsid w:val="008349E9"/>
    <w:rsid w:val="00834B4B"/>
    <w:rsid w:val="008351E2"/>
    <w:rsid w:val="00835679"/>
    <w:rsid w:val="00835F67"/>
    <w:rsid w:val="0083620D"/>
    <w:rsid w:val="008363D7"/>
    <w:rsid w:val="00836701"/>
    <w:rsid w:val="00836884"/>
    <w:rsid w:val="00836AA0"/>
    <w:rsid w:val="008371EE"/>
    <w:rsid w:val="0083734A"/>
    <w:rsid w:val="00837543"/>
    <w:rsid w:val="00840A2C"/>
    <w:rsid w:val="00840AE4"/>
    <w:rsid w:val="00840DFB"/>
    <w:rsid w:val="00840EE9"/>
    <w:rsid w:val="008422FE"/>
    <w:rsid w:val="008425A5"/>
    <w:rsid w:val="00843552"/>
    <w:rsid w:val="00843665"/>
    <w:rsid w:val="0084465A"/>
    <w:rsid w:val="00845158"/>
    <w:rsid w:val="00845723"/>
    <w:rsid w:val="0084580D"/>
    <w:rsid w:val="00845BDF"/>
    <w:rsid w:val="00846F86"/>
    <w:rsid w:val="00850F17"/>
    <w:rsid w:val="008510D3"/>
    <w:rsid w:val="0085167F"/>
    <w:rsid w:val="0085176B"/>
    <w:rsid w:val="00852052"/>
    <w:rsid w:val="00852355"/>
    <w:rsid w:val="00852617"/>
    <w:rsid w:val="0085284F"/>
    <w:rsid w:val="00852A76"/>
    <w:rsid w:val="008530ED"/>
    <w:rsid w:val="00853CAE"/>
    <w:rsid w:val="00854087"/>
    <w:rsid w:val="00854205"/>
    <w:rsid w:val="008549C2"/>
    <w:rsid w:val="00854BEE"/>
    <w:rsid w:val="00854E12"/>
    <w:rsid w:val="00856866"/>
    <w:rsid w:val="00857157"/>
    <w:rsid w:val="0085778F"/>
    <w:rsid w:val="008579CD"/>
    <w:rsid w:val="00857DFA"/>
    <w:rsid w:val="0086085F"/>
    <w:rsid w:val="008610A8"/>
    <w:rsid w:val="008620F2"/>
    <w:rsid w:val="0086247E"/>
    <w:rsid w:val="008625FA"/>
    <w:rsid w:val="00862B7B"/>
    <w:rsid w:val="0086410F"/>
    <w:rsid w:val="00864361"/>
    <w:rsid w:val="00864EB3"/>
    <w:rsid w:val="00864EEC"/>
    <w:rsid w:val="008657B6"/>
    <w:rsid w:val="0086623F"/>
    <w:rsid w:val="008662A5"/>
    <w:rsid w:val="00870A58"/>
    <w:rsid w:val="00870FEA"/>
    <w:rsid w:val="0087177C"/>
    <w:rsid w:val="0087201C"/>
    <w:rsid w:val="0087296E"/>
    <w:rsid w:val="008732E0"/>
    <w:rsid w:val="0087366D"/>
    <w:rsid w:val="0087419B"/>
    <w:rsid w:val="0087488D"/>
    <w:rsid w:val="00874C45"/>
    <w:rsid w:val="008758C3"/>
    <w:rsid w:val="008761DD"/>
    <w:rsid w:val="00876371"/>
    <w:rsid w:val="00876480"/>
    <w:rsid w:val="008764B1"/>
    <w:rsid w:val="00877147"/>
    <w:rsid w:val="00877C2A"/>
    <w:rsid w:val="00877DEE"/>
    <w:rsid w:val="0088008E"/>
    <w:rsid w:val="008801F6"/>
    <w:rsid w:val="00880360"/>
    <w:rsid w:val="008805BF"/>
    <w:rsid w:val="00880B9D"/>
    <w:rsid w:val="00880E1C"/>
    <w:rsid w:val="00880F4E"/>
    <w:rsid w:val="00881289"/>
    <w:rsid w:val="00881D09"/>
    <w:rsid w:val="008827E3"/>
    <w:rsid w:val="00882B79"/>
    <w:rsid w:val="00882F8A"/>
    <w:rsid w:val="008830E7"/>
    <w:rsid w:val="008836EC"/>
    <w:rsid w:val="00883BCA"/>
    <w:rsid w:val="00883D58"/>
    <w:rsid w:val="00884153"/>
    <w:rsid w:val="00884232"/>
    <w:rsid w:val="00884D1C"/>
    <w:rsid w:val="008852BD"/>
    <w:rsid w:val="00885372"/>
    <w:rsid w:val="00885679"/>
    <w:rsid w:val="0088585C"/>
    <w:rsid w:val="00886BA5"/>
    <w:rsid w:val="00886C89"/>
    <w:rsid w:val="00886E82"/>
    <w:rsid w:val="008870E2"/>
    <w:rsid w:val="00887884"/>
    <w:rsid w:val="00887A46"/>
    <w:rsid w:val="00887CD5"/>
    <w:rsid w:val="00890B23"/>
    <w:rsid w:val="00890D9E"/>
    <w:rsid w:val="00891282"/>
    <w:rsid w:val="008915AD"/>
    <w:rsid w:val="008918F4"/>
    <w:rsid w:val="00891938"/>
    <w:rsid w:val="00891AC1"/>
    <w:rsid w:val="00893198"/>
    <w:rsid w:val="008945A2"/>
    <w:rsid w:val="0089585A"/>
    <w:rsid w:val="00896D5F"/>
    <w:rsid w:val="008972A1"/>
    <w:rsid w:val="0089776F"/>
    <w:rsid w:val="0089799F"/>
    <w:rsid w:val="008A0557"/>
    <w:rsid w:val="008A0E67"/>
    <w:rsid w:val="008A1AEF"/>
    <w:rsid w:val="008A240E"/>
    <w:rsid w:val="008A3186"/>
    <w:rsid w:val="008A32B1"/>
    <w:rsid w:val="008A3AE6"/>
    <w:rsid w:val="008A3FF1"/>
    <w:rsid w:val="008A4026"/>
    <w:rsid w:val="008A41B4"/>
    <w:rsid w:val="008A4DFF"/>
    <w:rsid w:val="008A50B4"/>
    <w:rsid w:val="008A5473"/>
    <w:rsid w:val="008A54C0"/>
    <w:rsid w:val="008A570B"/>
    <w:rsid w:val="008A5A94"/>
    <w:rsid w:val="008A662B"/>
    <w:rsid w:val="008A6805"/>
    <w:rsid w:val="008A6AFA"/>
    <w:rsid w:val="008A732F"/>
    <w:rsid w:val="008A7DFC"/>
    <w:rsid w:val="008B0274"/>
    <w:rsid w:val="008B0323"/>
    <w:rsid w:val="008B0BD1"/>
    <w:rsid w:val="008B0D2A"/>
    <w:rsid w:val="008B1DC4"/>
    <w:rsid w:val="008B26C0"/>
    <w:rsid w:val="008B2AF5"/>
    <w:rsid w:val="008B2D5D"/>
    <w:rsid w:val="008B32F1"/>
    <w:rsid w:val="008B3407"/>
    <w:rsid w:val="008B344E"/>
    <w:rsid w:val="008B4516"/>
    <w:rsid w:val="008B4AB8"/>
    <w:rsid w:val="008B4B18"/>
    <w:rsid w:val="008B5973"/>
    <w:rsid w:val="008B5E6A"/>
    <w:rsid w:val="008B6921"/>
    <w:rsid w:val="008B70E1"/>
    <w:rsid w:val="008B74F2"/>
    <w:rsid w:val="008B759A"/>
    <w:rsid w:val="008B7E8D"/>
    <w:rsid w:val="008C0763"/>
    <w:rsid w:val="008C0C2A"/>
    <w:rsid w:val="008C0CE1"/>
    <w:rsid w:val="008C1092"/>
    <w:rsid w:val="008C14DB"/>
    <w:rsid w:val="008C21C1"/>
    <w:rsid w:val="008C2661"/>
    <w:rsid w:val="008C2A6B"/>
    <w:rsid w:val="008C2AC8"/>
    <w:rsid w:val="008C2D26"/>
    <w:rsid w:val="008C2F10"/>
    <w:rsid w:val="008C3198"/>
    <w:rsid w:val="008C36D4"/>
    <w:rsid w:val="008C4E81"/>
    <w:rsid w:val="008C4F75"/>
    <w:rsid w:val="008C63A9"/>
    <w:rsid w:val="008C6593"/>
    <w:rsid w:val="008C67BA"/>
    <w:rsid w:val="008C6DED"/>
    <w:rsid w:val="008C74B1"/>
    <w:rsid w:val="008C7892"/>
    <w:rsid w:val="008D227E"/>
    <w:rsid w:val="008D227F"/>
    <w:rsid w:val="008D27D3"/>
    <w:rsid w:val="008D2D65"/>
    <w:rsid w:val="008D3EAC"/>
    <w:rsid w:val="008D4362"/>
    <w:rsid w:val="008D4AD0"/>
    <w:rsid w:val="008D5088"/>
    <w:rsid w:val="008D637B"/>
    <w:rsid w:val="008D6C16"/>
    <w:rsid w:val="008D7A94"/>
    <w:rsid w:val="008E0CAC"/>
    <w:rsid w:val="008E10C3"/>
    <w:rsid w:val="008E17E5"/>
    <w:rsid w:val="008E293A"/>
    <w:rsid w:val="008E3498"/>
    <w:rsid w:val="008E3553"/>
    <w:rsid w:val="008E461F"/>
    <w:rsid w:val="008E4E83"/>
    <w:rsid w:val="008E54B8"/>
    <w:rsid w:val="008E602A"/>
    <w:rsid w:val="008E602D"/>
    <w:rsid w:val="008E62AB"/>
    <w:rsid w:val="008E65EB"/>
    <w:rsid w:val="008E7382"/>
    <w:rsid w:val="008E775D"/>
    <w:rsid w:val="008F079A"/>
    <w:rsid w:val="008F07DD"/>
    <w:rsid w:val="008F0D8B"/>
    <w:rsid w:val="008F0E06"/>
    <w:rsid w:val="008F13BA"/>
    <w:rsid w:val="008F1544"/>
    <w:rsid w:val="008F1FBA"/>
    <w:rsid w:val="008F22B9"/>
    <w:rsid w:val="008F2428"/>
    <w:rsid w:val="008F2E1F"/>
    <w:rsid w:val="008F2FD3"/>
    <w:rsid w:val="008F3288"/>
    <w:rsid w:val="008F32E5"/>
    <w:rsid w:val="008F3547"/>
    <w:rsid w:val="008F43DF"/>
    <w:rsid w:val="008F49AA"/>
    <w:rsid w:val="008F4EBC"/>
    <w:rsid w:val="008F5748"/>
    <w:rsid w:val="008F62E0"/>
    <w:rsid w:val="008F7361"/>
    <w:rsid w:val="00900C35"/>
    <w:rsid w:val="00900E29"/>
    <w:rsid w:val="0090111F"/>
    <w:rsid w:val="009014DF"/>
    <w:rsid w:val="00901E10"/>
    <w:rsid w:val="00902DFA"/>
    <w:rsid w:val="00903242"/>
    <w:rsid w:val="009039F7"/>
    <w:rsid w:val="00903C74"/>
    <w:rsid w:val="0090402B"/>
    <w:rsid w:val="00904419"/>
    <w:rsid w:val="00905835"/>
    <w:rsid w:val="00905C96"/>
    <w:rsid w:val="00905DFF"/>
    <w:rsid w:val="0090618B"/>
    <w:rsid w:val="00906A9E"/>
    <w:rsid w:val="009071CB"/>
    <w:rsid w:val="00907435"/>
    <w:rsid w:val="0090780E"/>
    <w:rsid w:val="0091036E"/>
    <w:rsid w:val="00910864"/>
    <w:rsid w:val="00911445"/>
    <w:rsid w:val="00911A6B"/>
    <w:rsid w:val="009123F1"/>
    <w:rsid w:val="00912E7E"/>
    <w:rsid w:val="009130C4"/>
    <w:rsid w:val="009136A1"/>
    <w:rsid w:val="00915140"/>
    <w:rsid w:val="00916086"/>
    <w:rsid w:val="00916A8D"/>
    <w:rsid w:val="00917B0A"/>
    <w:rsid w:val="00920104"/>
    <w:rsid w:val="00921C4D"/>
    <w:rsid w:val="009223C7"/>
    <w:rsid w:val="00922E0E"/>
    <w:rsid w:val="00923BA5"/>
    <w:rsid w:val="00924091"/>
    <w:rsid w:val="00924695"/>
    <w:rsid w:val="0092472B"/>
    <w:rsid w:val="00924C99"/>
    <w:rsid w:val="0092503A"/>
    <w:rsid w:val="0092548E"/>
    <w:rsid w:val="0092567F"/>
    <w:rsid w:val="00925D5A"/>
    <w:rsid w:val="00930205"/>
    <w:rsid w:val="0093075B"/>
    <w:rsid w:val="00931400"/>
    <w:rsid w:val="0093162D"/>
    <w:rsid w:val="009317CB"/>
    <w:rsid w:val="00931A0F"/>
    <w:rsid w:val="00931D02"/>
    <w:rsid w:val="00931DF0"/>
    <w:rsid w:val="00931FD5"/>
    <w:rsid w:val="0093215F"/>
    <w:rsid w:val="009327E7"/>
    <w:rsid w:val="0093295B"/>
    <w:rsid w:val="009333F8"/>
    <w:rsid w:val="00933408"/>
    <w:rsid w:val="009344B5"/>
    <w:rsid w:val="0093473B"/>
    <w:rsid w:val="009349F8"/>
    <w:rsid w:val="00934AC1"/>
    <w:rsid w:val="00934CEB"/>
    <w:rsid w:val="00935ADD"/>
    <w:rsid w:val="00936438"/>
    <w:rsid w:val="009365D0"/>
    <w:rsid w:val="00936822"/>
    <w:rsid w:val="00936A2B"/>
    <w:rsid w:val="0093710F"/>
    <w:rsid w:val="00937302"/>
    <w:rsid w:val="009401CC"/>
    <w:rsid w:val="00940F32"/>
    <w:rsid w:val="00941019"/>
    <w:rsid w:val="009425BC"/>
    <w:rsid w:val="00942A22"/>
    <w:rsid w:val="00942B5F"/>
    <w:rsid w:val="00943015"/>
    <w:rsid w:val="00943484"/>
    <w:rsid w:val="00943642"/>
    <w:rsid w:val="00943705"/>
    <w:rsid w:val="00943740"/>
    <w:rsid w:val="009437CE"/>
    <w:rsid w:val="00943FA7"/>
    <w:rsid w:val="009449CC"/>
    <w:rsid w:val="00945068"/>
    <w:rsid w:val="00947C24"/>
    <w:rsid w:val="00947F84"/>
    <w:rsid w:val="00947FB3"/>
    <w:rsid w:val="0095114C"/>
    <w:rsid w:val="009513AA"/>
    <w:rsid w:val="0095188A"/>
    <w:rsid w:val="00952C32"/>
    <w:rsid w:val="00953205"/>
    <w:rsid w:val="00953353"/>
    <w:rsid w:val="0095417C"/>
    <w:rsid w:val="00954648"/>
    <w:rsid w:val="00954CE4"/>
    <w:rsid w:val="00955533"/>
    <w:rsid w:val="0095636C"/>
    <w:rsid w:val="00956BBD"/>
    <w:rsid w:val="00956EA2"/>
    <w:rsid w:val="00957168"/>
    <w:rsid w:val="009576EE"/>
    <w:rsid w:val="00957FE7"/>
    <w:rsid w:val="00960437"/>
    <w:rsid w:val="00961019"/>
    <w:rsid w:val="0096185D"/>
    <w:rsid w:val="00961CF9"/>
    <w:rsid w:val="009624A3"/>
    <w:rsid w:val="009624C6"/>
    <w:rsid w:val="00962DB1"/>
    <w:rsid w:val="0096367E"/>
    <w:rsid w:val="009639C1"/>
    <w:rsid w:val="00963DA8"/>
    <w:rsid w:val="009640D1"/>
    <w:rsid w:val="0096458B"/>
    <w:rsid w:val="0096512E"/>
    <w:rsid w:val="009651D8"/>
    <w:rsid w:val="0096579D"/>
    <w:rsid w:val="00965A3D"/>
    <w:rsid w:val="00966159"/>
    <w:rsid w:val="009667BB"/>
    <w:rsid w:val="0096693E"/>
    <w:rsid w:val="009675EE"/>
    <w:rsid w:val="00970736"/>
    <w:rsid w:val="00971219"/>
    <w:rsid w:val="00971AEE"/>
    <w:rsid w:val="009723D4"/>
    <w:rsid w:val="00972576"/>
    <w:rsid w:val="0097267F"/>
    <w:rsid w:val="00972DAB"/>
    <w:rsid w:val="0097310B"/>
    <w:rsid w:val="00974198"/>
    <w:rsid w:val="00974259"/>
    <w:rsid w:val="00974ECC"/>
    <w:rsid w:val="009762C5"/>
    <w:rsid w:val="00976B63"/>
    <w:rsid w:val="00976D05"/>
    <w:rsid w:val="00976EF2"/>
    <w:rsid w:val="0097703E"/>
    <w:rsid w:val="00977208"/>
    <w:rsid w:val="00977DCF"/>
    <w:rsid w:val="009802D6"/>
    <w:rsid w:val="0098094B"/>
    <w:rsid w:val="00980D0D"/>
    <w:rsid w:val="00981764"/>
    <w:rsid w:val="009826FC"/>
    <w:rsid w:val="00982AA1"/>
    <w:rsid w:val="00982AA5"/>
    <w:rsid w:val="00983112"/>
    <w:rsid w:val="009834DF"/>
    <w:rsid w:val="00983609"/>
    <w:rsid w:val="00983C3F"/>
    <w:rsid w:val="00983E97"/>
    <w:rsid w:val="009847D7"/>
    <w:rsid w:val="009847FF"/>
    <w:rsid w:val="00984EDC"/>
    <w:rsid w:val="009861F6"/>
    <w:rsid w:val="009863B8"/>
    <w:rsid w:val="00990B1D"/>
    <w:rsid w:val="009916C8"/>
    <w:rsid w:val="009925DE"/>
    <w:rsid w:val="0099278E"/>
    <w:rsid w:val="00992A8E"/>
    <w:rsid w:val="00992DF0"/>
    <w:rsid w:val="00992EEC"/>
    <w:rsid w:val="00993517"/>
    <w:rsid w:val="009938ED"/>
    <w:rsid w:val="0099482B"/>
    <w:rsid w:val="009949C3"/>
    <w:rsid w:val="009949FF"/>
    <w:rsid w:val="009953E8"/>
    <w:rsid w:val="00995F69"/>
    <w:rsid w:val="009961C4"/>
    <w:rsid w:val="009978F4"/>
    <w:rsid w:val="00997DCF"/>
    <w:rsid w:val="009A00E1"/>
    <w:rsid w:val="009A0834"/>
    <w:rsid w:val="009A0F35"/>
    <w:rsid w:val="009A1520"/>
    <w:rsid w:val="009A1925"/>
    <w:rsid w:val="009A1B04"/>
    <w:rsid w:val="009A22CB"/>
    <w:rsid w:val="009A2BFD"/>
    <w:rsid w:val="009A2C10"/>
    <w:rsid w:val="009A2C90"/>
    <w:rsid w:val="009A32D3"/>
    <w:rsid w:val="009A3695"/>
    <w:rsid w:val="009A399F"/>
    <w:rsid w:val="009A3DB1"/>
    <w:rsid w:val="009A433F"/>
    <w:rsid w:val="009A47DD"/>
    <w:rsid w:val="009A578B"/>
    <w:rsid w:val="009A6487"/>
    <w:rsid w:val="009A6B83"/>
    <w:rsid w:val="009A7629"/>
    <w:rsid w:val="009A7BC3"/>
    <w:rsid w:val="009B070B"/>
    <w:rsid w:val="009B15BC"/>
    <w:rsid w:val="009B1A7C"/>
    <w:rsid w:val="009B1E3F"/>
    <w:rsid w:val="009B20B7"/>
    <w:rsid w:val="009B23C5"/>
    <w:rsid w:val="009B38A9"/>
    <w:rsid w:val="009B3B70"/>
    <w:rsid w:val="009B40F0"/>
    <w:rsid w:val="009B4133"/>
    <w:rsid w:val="009B4BB4"/>
    <w:rsid w:val="009B5B3B"/>
    <w:rsid w:val="009B5F5E"/>
    <w:rsid w:val="009B621C"/>
    <w:rsid w:val="009B6B85"/>
    <w:rsid w:val="009C053E"/>
    <w:rsid w:val="009C07FB"/>
    <w:rsid w:val="009C10F8"/>
    <w:rsid w:val="009C2688"/>
    <w:rsid w:val="009C29A5"/>
    <w:rsid w:val="009C3690"/>
    <w:rsid w:val="009C369D"/>
    <w:rsid w:val="009C3ACB"/>
    <w:rsid w:val="009C40F8"/>
    <w:rsid w:val="009C4EB7"/>
    <w:rsid w:val="009C51EF"/>
    <w:rsid w:val="009C5340"/>
    <w:rsid w:val="009C57E8"/>
    <w:rsid w:val="009C6256"/>
    <w:rsid w:val="009C6922"/>
    <w:rsid w:val="009C6951"/>
    <w:rsid w:val="009C6D84"/>
    <w:rsid w:val="009C74C5"/>
    <w:rsid w:val="009C76E4"/>
    <w:rsid w:val="009C7CAF"/>
    <w:rsid w:val="009C7D85"/>
    <w:rsid w:val="009D008D"/>
    <w:rsid w:val="009D04FC"/>
    <w:rsid w:val="009D1189"/>
    <w:rsid w:val="009D1DE6"/>
    <w:rsid w:val="009D2619"/>
    <w:rsid w:val="009D3872"/>
    <w:rsid w:val="009D4FCF"/>
    <w:rsid w:val="009D646D"/>
    <w:rsid w:val="009D664F"/>
    <w:rsid w:val="009D681B"/>
    <w:rsid w:val="009D6A06"/>
    <w:rsid w:val="009D77AD"/>
    <w:rsid w:val="009D79F8"/>
    <w:rsid w:val="009D7C36"/>
    <w:rsid w:val="009E0A74"/>
    <w:rsid w:val="009E1B76"/>
    <w:rsid w:val="009E318F"/>
    <w:rsid w:val="009E33B3"/>
    <w:rsid w:val="009E36C1"/>
    <w:rsid w:val="009E39B2"/>
    <w:rsid w:val="009E39F9"/>
    <w:rsid w:val="009E3A3F"/>
    <w:rsid w:val="009E4945"/>
    <w:rsid w:val="009E4A49"/>
    <w:rsid w:val="009E4BD7"/>
    <w:rsid w:val="009E5072"/>
    <w:rsid w:val="009E56D1"/>
    <w:rsid w:val="009E570B"/>
    <w:rsid w:val="009E5DEE"/>
    <w:rsid w:val="009E6708"/>
    <w:rsid w:val="009E6D29"/>
    <w:rsid w:val="009F04B6"/>
    <w:rsid w:val="009F0764"/>
    <w:rsid w:val="009F0AF5"/>
    <w:rsid w:val="009F0D38"/>
    <w:rsid w:val="009F10E0"/>
    <w:rsid w:val="009F11A9"/>
    <w:rsid w:val="009F33A9"/>
    <w:rsid w:val="009F392E"/>
    <w:rsid w:val="009F3A49"/>
    <w:rsid w:val="009F3D2F"/>
    <w:rsid w:val="009F3FC1"/>
    <w:rsid w:val="009F4496"/>
    <w:rsid w:val="009F4A62"/>
    <w:rsid w:val="009F4FEC"/>
    <w:rsid w:val="009F5125"/>
    <w:rsid w:val="009F5DD2"/>
    <w:rsid w:val="009F6133"/>
    <w:rsid w:val="009F613D"/>
    <w:rsid w:val="009F65B1"/>
    <w:rsid w:val="009F7552"/>
    <w:rsid w:val="009F7849"/>
    <w:rsid w:val="009F78C6"/>
    <w:rsid w:val="009F7A56"/>
    <w:rsid w:val="009F7AD7"/>
    <w:rsid w:val="00A00820"/>
    <w:rsid w:val="00A01483"/>
    <w:rsid w:val="00A01AF9"/>
    <w:rsid w:val="00A023E5"/>
    <w:rsid w:val="00A024D9"/>
    <w:rsid w:val="00A0282F"/>
    <w:rsid w:val="00A03039"/>
    <w:rsid w:val="00A035A2"/>
    <w:rsid w:val="00A03C3F"/>
    <w:rsid w:val="00A03D5D"/>
    <w:rsid w:val="00A04099"/>
    <w:rsid w:val="00A04F5C"/>
    <w:rsid w:val="00A05D6D"/>
    <w:rsid w:val="00A06FFE"/>
    <w:rsid w:val="00A07C6F"/>
    <w:rsid w:val="00A07E7E"/>
    <w:rsid w:val="00A10146"/>
    <w:rsid w:val="00A104FC"/>
    <w:rsid w:val="00A106E8"/>
    <w:rsid w:val="00A10C43"/>
    <w:rsid w:val="00A1139F"/>
    <w:rsid w:val="00A11601"/>
    <w:rsid w:val="00A11BEE"/>
    <w:rsid w:val="00A11F17"/>
    <w:rsid w:val="00A11FFB"/>
    <w:rsid w:val="00A13A55"/>
    <w:rsid w:val="00A1497F"/>
    <w:rsid w:val="00A14C66"/>
    <w:rsid w:val="00A14EB9"/>
    <w:rsid w:val="00A1571D"/>
    <w:rsid w:val="00A16C7E"/>
    <w:rsid w:val="00A16F2B"/>
    <w:rsid w:val="00A1766B"/>
    <w:rsid w:val="00A20029"/>
    <w:rsid w:val="00A20404"/>
    <w:rsid w:val="00A2099F"/>
    <w:rsid w:val="00A21748"/>
    <w:rsid w:val="00A21B12"/>
    <w:rsid w:val="00A21DF9"/>
    <w:rsid w:val="00A21E72"/>
    <w:rsid w:val="00A22364"/>
    <w:rsid w:val="00A22CB6"/>
    <w:rsid w:val="00A237E4"/>
    <w:rsid w:val="00A23922"/>
    <w:rsid w:val="00A23B90"/>
    <w:rsid w:val="00A2463E"/>
    <w:rsid w:val="00A2558F"/>
    <w:rsid w:val="00A25612"/>
    <w:rsid w:val="00A25B16"/>
    <w:rsid w:val="00A26035"/>
    <w:rsid w:val="00A261CD"/>
    <w:rsid w:val="00A26E79"/>
    <w:rsid w:val="00A275F0"/>
    <w:rsid w:val="00A277B2"/>
    <w:rsid w:val="00A27986"/>
    <w:rsid w:val="00A27C91"/>
    <w:rsid w:val="00A303C8"/>
    <w:rsid w:val="00A30D65"/>
    <w:rsid w:val="00A30EB7"/>
    <w:rsid w:val="00A31DD3"/>
    <w:rsid w:val="00A32A0A"/>
    <w:rsid w:val="00A32EC0"/>
    <w:rsid w:val="00A3398C"/>
    <w:rsid w:val="00A33DC5"/>
    <w:rsid w:val="00A33FD8"/>
    <w:rsid w:val="00A34231"/>
    <w:rsid w:val="00A3563E"/>
    <w:rsid w:val="00A35980"/>
    <w:rsid w:val="00A35C6D"/>
    <w:rsid w:val="00A35E98"/>
    <w:rsid w:val="00A36048"/>
    <w:rsid w:val="00A36843"/>
    <w:rsid w:val="00A36F7D"/>
    <w:rsid w:val="00A37555"/>
    <w:rsid w:val="00A37837"/>
    <w:rsid w:val="00A379A0"/>
    <w:rsid w:val="00A37A64"/>
    <w:rsid w:val="00A37E09"/>
    <w:rsid w:val="00A407CA"/>
    <w:rsid w:val="00A40BF0"/>
    <w:rsid w:val="00A40D36"/>
    <w:rsid w:val="00A41ECF"/>
    <w:rsid w:val="00A424CD"/>
    <w:rsid w:val="00A424E8"/>
    <w:rsid w:val="00A4253A"/>
    <w:rsid w:val="00A42F2A"/>
    <w:rsid w:val="00A44093"/>
    <w:rsid w:val="00A45109"/>
    <w:rsid w:val="00A451E6"/>
    <w:rsid w:val="00A4563E"/>
    <w:rsid w:val="00A45E65"/>
    <w:rsid w:val="00A463EA"/>
    <w:rsid w:val="00A46487"/>
    <w:rsid w:val="00A46853"/>
    <w:rsid w:val="00A472D9"/>
    <w:rsid w:val="00A4766B"/>
    <w:rsid w:val="00A4770D"/>
    <w:rsid w:val="00A500A6"/>
    <w:rsid w:val="00A50878"/>
    <w:rsid w:val="00A50A04"/>
    <w:rsid w:val="00A50B0A"/>
    <w:rsid w:val="00A5241B"/>
    <w:rsid w:val="00A52C68"/>
    <w:rsid w:val="00A52CDE"/>
    <w:rsid w:val="00A5340A"/>
    <w:rsid w:val="00A53E37"/>
    <w:rsid w:val="00A540C9"/>
    <w:rsid w:val="00A54A3B"/>
    <w:rsid w:val="00A559AA"/>
    <w:rsid w:val="00A5637B"/>
    <w:rsid w:val="00A56C7B"/>
    <w:rsid w:val="00A56E25"/>
    <w:rsid w:val="00A56E69"/>
    <w:rsid w:val="00A57664"/>
    <w:rsid w:val="00A577E7"/>
    <w:rsid w:val="00A57961"/>
    <w:rsid w:val="00A57C9E"/>
    <w:rsid w:val="00A57EBA"/>
    <w:rsid w:val="00A60483"/>
    <w:rsid w:val="00A60815"/>
    <w:rsid w:val="00A6091E"/>
    <w:rsid w:val="00A60B83"/>
    <w:rsid w:val="00A6132C"/>
    <w:rsid w:val="00A61453"/>
    <w:rsid w:val="00A6196F"/>
    <w:rsid w:val="00A61BD0"/>
    <w:rsid w:val="00A62703"/>
    <w:rsid w:val="00A6280E"/>
    <w:rsid w:val="00A62C92"/>
    <w:rsid w:val="00A63130"/>
    <w:rsid w:val="00A639A3"/>
    <w:rsid w:val="00A63A43"/>
    <w:rsid w:val="00A64040"/>
    <w:rsid w:val="00A644FF"/>
    <w:rsid w:val="00A646D5"/>
    <w:rsid w:val="00A655AF"/>
    <w:rsid w:val="00A65E7E"/>
    <w:rsid w:val="00A6654E"/>
    <w:rsid w:val="00A66BCD"/>
    <w:rsid w:val="00A67004"/>
    <w:rsid w:val="00A6788B"/>
    <w:rsid w:val="00A679B3"/>
    <w:rsid w:val="00A701F4"/>
    <w:rsid w:val="00A703C1"/>
    <w:rsid w:val="00A714DB"/>
    <w:rsid w:val="00A72405"/>
    <w:rsid w:val="00A72500"/>
    <w:rsid w:val="00A73273"/>
    <w:rsid w:val="00A73428"/>
    <w:rsid w:val="00A73DC3"/>
    <w:rsid w:val="00A73FF4"/>
    <w:rsid w:val="00A746F9"/>
    <w:rsid w:val="00A74962"/>
    <w:rsid w:val="00A74DBC"/>
    <w:rsid w:val="00A74F22"/>
    <w:rsid w:val="00A75814"/>
    <w:rsid w:val="00A7687F"/>
    <w:rsid w:val="00A76AC8"/>
    <w:rsid w:val="00A76DDB"/>
    <w:rsid w:val="00A7770E"/>
    <w:rsid w:val="00A778D6"/>
    <w:rsid w:val="00A77C96"/>
    <w:rsid w:val="00A77DD8"/>
    <w:rsid w:val="00A807D0"/>
    <w:rsid w:val="00A81259"/>
    <w:rsid w:val="00A813F7"/>
    <w:rsid w:val="00A816E2"/>
    <w:rsid w:val="00A81A0E"/>
    <w:rsid w:val="00A82B93"/>
    <w:rsid w:val="00A82DEE"/>
    <w:rsid w:val="00A8322A"/>
    <w:rsid w:val="00A843D6"/>
    <w:rsid w:val="00A84943"/>
    <w:rsid w:val="00A84AFA"/>
    <w:rsid w:val="00A84E51"/>
    <w:rsid w:val="00A8562A"/>
    <w:rsid w:val="00A8657A"/>
    <w:rsid w:val="00A865C1"/>
    <w:rsid w:val="00A86C67"/>
    <w:rsid w:val="00A86D78"/>
    <w:rsid w:val="00A8702C"/>
    <w:rsid w:val="00A87BE0"/>
    <w:rsid w:val="00A87D09"/>
    <w:rsid w:val="00A90390"/>
    <w:rsid w:val="00A904D2"/>
    <w:rsid w:val="00A9066D"/>
    <w:rsid w:val="00A91716"/>
    <w:rsid w:val="00A91E21"/>
    <w:rsid w:val="00A92670"/>
    <w:rsid w:val="00A92B5A"/>
    <w:rsid w:val="00A92DFA"/>
    <w:rsid w:val="00A92E6F"/>
    <w:rsid w:val="00A934B5"/>
    <w:rsid w:val="00A94014"/>
    <w:rsid w:val="00A95804"/>
    <w:rsid w:val="00A95E64"/>
    <w:rsid w:val="00A96BA2"/>
    <w:rsid w:val="00A96C48"/>
    <w:rsid w:val="00A9778A"/>
    <w:rsid w:val="00AA008E"/>
    <w:rsid w:val="00AA02C1"/>
    <w:rsid w:val="00AA0540"/>
    <w:rsid w:val="00AA07B4"/>
    <w:rsid w:val="00AA091B"/>
    <w:rsid w:val="00AA0A6A"/>
    <w:rsid w:val="00AA124B"/>
    <w:rsid w:val="00AA1A89"/>
    <w:rsid w:val="00AA258A"/>
    <w:rsid w:val="00AA46A8"/>
    <w:rsid w:val="00AA4DFE"/>
    <w:rsid w:val="00AA51CA"/>
    <w:rsid w:val="00AA5342"/>
    <w:rsid w:val="00AA5678"/>
    <w:rsid w:val="00AA5893"/>
    <w:rsid w:val="00AA6D9F"/>
    <w:rsid w:val="00AA78CF"/>
    <w:rsid w:val="00AB050C"/>
    <w:rsid w:val="00AB0644"/>
    <w:rsid w:val="00AB0B3C"/>
    <w:rsid w:val="00AB0EE3"/>
    <w:rsid w:val="00AB14A3"/>
    <w:rsid w:val="00AB1515"/>
    <w:rsid w:val="00AB1CA8"/>
    <w:rsid w:val="00AB2F61"/>
    <w:rsid w:val="00AB3575"/>
    <w:rsid w:val="00AB44B8"/>
    <w:rsid w:val="00AB4872"/>
    <w:rsid w:val="00AB56B3"/>
    <w:rsid w:val="00AB5797"/>
    <w:rsid w:val="00AB5CB8"/>
    <w:rsid w:val="00AB6397"/>
    <w:rsid w:val="00AB6CBE"/>
    <w:rsid w:val="00AB718A"/>
    <w:rsid w:val="00AB7AF9"/>
    <w:rsid w:val="00AB7D07"/>
    <w:rsid w:val="00AC06F4"/>
    <w:rsid w:val="00AC084E"/>
    <w:rsid w:val="00AC0B01"/>
    <w:rsid w:val="00AC0F4A"/>
    <w:rsid w:val="00AC19B1"/>
    <w:rsid w:val="00AC1ADB"/>
    <w:rsid w:val="00AC1BC3"/>
    <w:rsid w:val="00AC20FA"/>
    <w:rsid w:val="00AC2254"/>
    <w:rsid w:val="00AC242F"/>
    <w:rsid w:val="00AC2763"/>
    <w:rsid w:val="00AC3742"/>
    <w:rsid w:val="00AC39F8"/>
    <w:rsid w:val="00AC4F6A"/>
    <w:rsid w:val="00AC5B8A"/>
    <w:rsid w:val="00AC5F14"/>
    <w:rsid w:val="00AC6605"/>
    <w:rsid w:val="00AC6646"/>
    <w:rsid w:val="00AC697C"/>
    <w:rsid w:val="00AC6E97"/>
    <w:rsid w:val="00AC6F58"/>
    <w:rsid w:val="00AC6F66"/>
    <w:rsid w:val="00AC76DD"/>
    <w:rsid w:val="00AD03BD"/>
    <w:rsid w:val="00AD14A5"/>
    <w:rsid w:val="00AD1BB9"/>
    <w:rsid w:val="00AD1F69"/>
    <w:rsid w:val="00AD37FC"/>
    <w:rsid w:val="00AD3B2E"/>
    <w:rsid w:val="00AD3DC5"/>
    <w:rsid w:val="00AD4076"/>
    <w:rsid w:val="00AD4AAD"/>
    <w:rsid w:val="00AD6C49"/>
    <w:rsid w:val="00AD6F65"/>
    <w:rsid w:val="00AD77B7"/>
    <w:rsid w:val="00AE04D1"/>
    <w:rsid w:val="00AE0502"/>
    <w:rsid w:val="00AE1A32"/>
    <w:rsid w:val="00AE21E0"/>
    <w:rsid w:val="00AE321D"/>
    <w:rsid w:val="00AE397C"/>
    <w:rsid w:val="00AE3D27"/>
    <w:rsid w:val="00AE3FE7"/>
    <w:rsid w:val="00AE4C37"/>
    <w:rsid w:val="00AE5785"/>
    <w:rsid w:val="00AE6B01"/>
    <w:rsid w:val="00AE6D0A"/>
    <w:rsid w:val="00AE791B"/>
    <w:rsid w:val="00AE7A6E"/>
    <w:rsid w:val="00AE7C01"/>
    <w:rsid w:val="00AF0051"/>
    <w:rsid w:val="00AF03D1"/>
    <w:rsid w:val="00AF068A"/>
    <w:rsid w:val="00AF0842"/>
    <w:rsid w:val="00AF1500"/>
    <w:rsid w:val="00AF1E60"/>
    <w:rsid w:val="00AF2CDE"/>
    <w:rsid w:val="00AF2E9F"/>
    <w:rsid w:val="00AF3E87"/>
    <w:rsid w:val="00AF4BE7"/>
    <w:rsid w:val="00AF51D6"/>
    <w:rsid w:val="00AF520A"/>
    <w:rsid w:val="00AF576D"/>
    <w:rsid w:val="00AF621E"/>
    <w:rsid w:val="00AF6FCC"/>
    <w:rsid w:val="00AF7213"/>
    <w:rsid w:val="00B00B56"/>
    <w:rsid w:val="00B0117C"/>
    <w:rsid w:val="00B01D38"/>
    <w:rsid w:val="00B03164"/>
    <w:rsid w:val="00B03764"/>
    <w:rsid w:val="00B05C62"/>
    <w:rsid w:val="00B05DCC"/>
    <w:rsid w:val="00B05E83"/>
    <w:rsid w:val="00B062EF"/>
    <w:rsid w:val="00B07135"/>
    <w:rsid w:val="00B078B4"/>
    <w:rsid w:val="00B07B04"/>
    <w:rsid w:val="00B1012B"/>
    <w:rsid w:val="00B1048C"/>
    <w:rsid w:val="00B108BD"/>
    <w:rsid w:val="00B10AD8"/>
    <w:rsid w:val="00B10FEE"/>
    <w:rsid w:val="00B11E07"/>
    <w:rsid w:val="00B11F86"/>
    <w:rsid w:val="00B11FA2"/>
    <w:rsid w:val="00B125BC"/>
    <w:rsid w:val="00B13487"/>
    <w:rsid w:val="00B13546"/>
    <w:rsid w:val="00B13B5B"/>
    <w:rsid w:val="00B13BCB"/>
    <w:rsid w:val="00B13F04"/>
    <w:rsid w:val="00B14B94"/>
    <w:rsid w:val="00B15515"/>
    <w:rsid w:val="00B15634"/>
    <w:rsid w:val="00B15985"/>
    <w:rsid w:val="00B15CC8"/>
    <w:rsid w:val="00B165A3"/>
    <w:rsid w:val="00B17240"/>
    <w:rsid w:val="00B17CA0"/>
    <w:rsid w:val="00B203C4"/>
    <w:rsid w:val="00B2191B"/>
    <w:rsid w:val="00B21BF0"/>
    <w:rsid w:val="00B22027"/>
    <w:rsid w:val="00B224C7"/>
    <w:rsid w:val="00B2314F"/>
    <w:rsid w:val="00B23659"/>
    <w:rsid w:val="00B23F44"/>
    <w:rsid w:val="00B2492C"/>
    <w:rsid w:val="00B24C8B"/>
    <w:rsid w:val="00B25782"/>
    <w:rsid w:val="00B260AF"/>
    <w:rsid w:val="00B264AD"/>
    <w:rsid w:val="00B2766F"/>
    <w:rsid w:val="00B30404"/>
    <w:rsid w:val="00B30693"/>
    <w:rsid w:val="00B30AAF"/>
    <w:rsid w:val="00B3100A"/>
    <w:rsid w:val="00B31645"/>
    <w:rsid w:val="00B32178"/>
    <w:rsid w:val="00B321AB"/>
    <w:rsid w:val="00B321DA"/>
    <w:rsid w:val="00B322C9"/>
    <w:rsid w:val="00B32F4E"/>
    <w:rsid w:val="00B3327F"/>
    <w:rsid w:val="00B3360A"/>
    <w:rsid w:val="00B34297"/>
    <w:rsid w:val="00B344EC"/>
    <w:rsid w:val="00B34ABA"/>
    <w:rsid w:val="00B35B39"/>
    <w:rsid w:val="00B35DB1"/>
    <w:rsid w:val="00B35FCD"/>
    <w:rsid w:val="00B3675F"/>
    <w:rsid w:val="00B3762C"/>
    <w:rsid w:val="00B37890"/>
    <w:rsid w:val="00B37B68"/>
    <w:rsid w:val="00B37F03"/>
    <w:rsid w:val="00B40D87"/>
    <w:rsid w:val="00B41324"/>
    <w:rsid w:val="00B42757"/>
    <w:rsid w:val="00B42957"/>
    <w:rsid w:val="00B42C23"/>
    <w:rsid w:val="00B42E04"/>
    <w:rsid w:val="00B43779"/>
    <w:rsid w:val="00B439FD"/>
    <w:rsid w:val="00B44108"/>
    <w:rsid w:val="00B4534F"/>
    <w:rsid w:val="00B46661"/>
    <w:rsid w:val="00B46F5E"/>
    <w:rsid w:val="00B47DC5"/>
    <w:rsid w:val="00B50400"/>
    <w:rsid w:val="00B513B4"/>
    <w:rsid w:val="00B52142"/>
    <w:rsid w:val="00B52AF7"/>
    <w:rsid w:val="00B5304C"/>
    <w:rsid w:val="00B54174"/>
    <w:rsid w:val="00B550B4"/>
    <w:rsid w:val="00B555F0"/>
    <w:rsid w:val="00B55614"/>
    <w:rsid w:val="00B55CC5"/>
    <w:rsid w:val="00B5603E"/>
    <w:rsid w:val="00B561FE"/>
    <w:rsid w:val="00B56237"/>
    <w:rsid w:val="00B56EF7"/>
    <w:rsid w:val="00B5717E"/>
    <w:rsid w:val="00B57B07"/>
    <w:rsid w:val="00B57D2C"/>
    <w:rsid w:val="00B610B9"/>
    <w:rsid w:val="00B61460"/>
    <w:rsid w:val="00B61547"/>
    <w:rsid w:val="00B61F49"/>
    <w:rsid w:val="00B62028"/>
    <w:rsid w:val="00B625F8"/>
    <w:rsid w:val="00B63C6B"/>
    <w:rsid w:val="00B6452E"/>
    <w:rsid w:val="00B64921"/>
    <w:rsid w:val="00B64C4B"/>
    <w:rsid w:val="00B65047"/>
    <w:rsid w:val="00B6506E"/>
    <w:rsid w:val="00B6510E"/>
    <w:rsid w:val="00B652A4"/>
    <w:rsid w:val="00B6567E"/>
    <w:rsid w:val="00B659AD"/>
    <w:rsid w:val="00B659B8"/>
    <w:rsid w:val="00B65C68"/>
    <w:rsid w:val="00B667FA"/>
    <w:rsid w:val="00B66E90"/>
    <w:rsid w:val="00B67604"/>
    <w:rsid w:val="00B70154"/>
    <w:rsid w:val="00B7055B"/>
    <w:rsid w:val="00B709E4"/>
    <w:rsid w:val="00B70E80"/>
    <w:rsid w:val="00B712B2"/>
    <w:rsid w:val="00B723B1"/>
    <w:rsid w:val="00B7242B"/>
    <w:rsid w:val="00B728C9"/>
    <w:rsid w:val="00B735A3"/>
    <w:rsid w:val="00B73E62"/>
    <w:rsid w:val="00B74244"/>
    <w:rsid w:val="00B74296"/>
    <w:rsid w:val="00B743E1"/>
    <w:rsid w:val="00B7457F"/>
    <w:rsid w:val="00B7490F"/>
    <w:rsid w:val="00B74EED"/>
    <w:rsid w:val="00B756CF"/>
    <w:rsid w:val="00B75FF5"/>
    <w:rsid w:val="00B761EE"/>
    <w:rsid w:val="00B76302"/>
    <w:rsid w:val="00B76492"/>
    <w:rsid w:val="00B764FE"/>
    <w:rsid w:val="00B76A67"/>
    <w:rsid w:val="00B76DEF"/>
    <w:rsid w:val="00B7724C"/>
    <w:rsid w:val="00B80930"/>
    <w:rsid w:val="00B80EEA"/>
    <w:rsid w:val="00B811A2"/>
    <w:rsid w:val="00B81576"/>
    <w:rsid w:val="00B81B01"/>
    <w:rsid w:val="00B81EDE"/>
    <w:rsid w:val="00B82102"/>
    <w:rsid w:val="00B8332C"/>
    <w:rsid w:val="00B83C25"/>
    <w:rsid w:val="00B84065"/>
    <w:rsid w:val="00B8476D"/>
    <w:rsid w:val="00B84840"/>
    <w:rsid w:val="00B84AF0"/>
    <w:rsid w:val="00B84D47"/>
    <w:rsid w:val="00B853BF"/>
    <w:rsid w:val="00B856AC"/>
    <w:rsid w:val="00B85E45"/>
    <w:rsid w:val="00B8656B"/>
    <w:rsid w:val="00B86BFB"/>
    <w:rsid w:val="00B873B9"/>
    <w:rsid w:val="00B87715"/>
    <w:rsid w:val="00B87E7B"/>
    <w:rsid w:val="00B903FE"/>
    <w:rsid w:val="00B90815"/>
    <w:rsid w:val="00B90FCD"/>
    <w:rsid w:val="00B91947"/>
    <w:rsid w:val="00B91DC7"/>
    <w:rsid w:val="00B91E46"/>
    <w:rsid w:val="00B9245B"/>
    <w:rsid w:val="00B92BE0"/>
    <w:rsid w:val="00B92D7E"/>
    <w:rsid w:val="00B93186"/>
    <w:rsid w:val="00B93409"/>
    <w:rsid w:val="00B93579"/>
    <w:rsid w:val="00B93BE6"/>
    <w:rsid w:val="00B94F6D"/>
    <w:rsid w:val="00B9531A"/>
    <w:rsid w:val="00B95C9D"/>
    <w:rsid w:val="00B95F33"/>
    <w:rsid w:val="00B96E8A"/>
    <w:rsid w:val="00B97F48"/>
    <w:rsid w:val="00BA00AD"/>
    <w:rsid w:val="00BA065C"/>
    <w:rsid w:val="00BA07D5"/>
    <w:rsid w:val="00BA132F"/>
    <w:rsid w:val="00BA146C"/>
    <w:rsid w:val="00BA1674"/>
    <w:rsid w:val="00BA1EAE"/>
    <w:rsid w:val="00BA21F3"/>
    <w:rsid w:val="00BA2FAC"/>
    <w:rsid w:val="00BA30FC"/>
    <w:rsid w:val="00BA334B"/>
    <w:rsid w:val="00BA3B59"/>
    <w:rsid w:val="00BA3DF4"/>
    <w:rsid w:val="00BA3F42"/>
    <w:rsid w:val="00BA4060"/>
    <w:rsid w:val="00BA48F1"/>
    <w:rsid w:val="00BA529E"/>
    <w:rsid w:val="00BA5CC6"/>
    <w:rsid w:val="00BA5E39"/>
    <w:rsid w:val="00BA6A16"/>
    <w:rsid w:val="00BA74E7"/>
    <w:rsid w:val="00BA789B"/>
    <w:rsid w:val="00BA7C1E"/>
    <w:rsid w:val="00BB0D41"/>
    <w:rsid w:val="00BB0D9A"/>
    <w:rsid w:val="00BB121D"/>
    <w:rsid w:val="00BB1358"/>
    <w:rsid w:val="00BB13F9"/>
    <w:rsid w:val="00BB17CD"/>
    <w:rsid w:val="00BB1A35"/>
    <w:rsid w:val="00BB1CB2"/>
    <w:rsid w:val="00BB1E81"/>
    <w:rsid w:val="00BB2648"/>
    <w:rsid w:val="00BB3012"/>
    <w:rsid w:val="00BB324A"/>
    <w:rsid w:val="00BB349C"/>
    <w:rsid w:val="00BB37EA"/>
    <w:rsid w:val="00BB3B95"/>
    <w:rsid w:val="00BB419F"/>
    <w:rsid w:val="00BB4554"/>
    <w:rsid w:val="00BB46DC"/>
    <w:rsid w:val="00BB4865"/>
    <w:rsid w:val="00BB5403"/>
    <w:rsid w:val="00BB5584"/>
    <w:rsid w:val="00BB5608"/>
    <w:rsid w:val="00BB5A66"/>
    <w:rsid w:val="00BB5ACD"/>
    <w:rsid w:val="00BB63D5"/>
    <w:rsid w:val="00BB64DA"/>
    <w:rsid w:val="00BB6508"/>
    <w:rsid w:val="00BB7D3D"/>
    <w:rsid w:val="00BC01FF"/>
    <w:rsid w:val="00BC07EB"/>
    <w:rsid w:val="00BC18DF"/>
    <w:rsid w:val="00BC1E6A"/>
    <w:rsid w:val="00BC3CA3"/>
    <w:rsid w:val="00BC4372"/>
    <w:rsid w:val="00BC463C"/>
    <w:rsid w:val="00BC5078"/>
    <w:rsid w:val="00BC57CD"/>
    <w:rsid w:val="00BC6040"/>
    <w:rsid w:val="00BC65AA"/>
    <w:rsid w:val="00BC6F1D"/>
    <w:rsid w:val="00BC6F50"/>
    <w:rsid w:val="00BC7605"/>
    <w:rsid w:val="00BC7715"/>
    <w:rsid w:val="00BC77E9"/>
    <w:rsid w:val="00BD05AB"/>
    <w:rsid w:val="00BD0771"/>
    <w:rsid w:val="00BD0882"/>
    <w:rsid w:val="00BD22DA"/>
    <w:rsid w:val="00BD23F5"/>
    <w:rsid w:val="00BD3243"/>
    <w:rsid w:val="00BD3F2F"/>
    <w:rsid w:val="00BD4140"/>
    <w:rsid w:val="00BD41EA"/>
    <w:rsid w:val="00BD4A0B"/>
    <w:rsid w:val="00BD5217"/>
    <w:rsid w:val="00BD5311"/>
    <w:rsid w:val="00BD5678"/>
    <w:rsid w:val="00BD593C"/>
    <w:rsid w:val="00BD71D0"/>
    <w:rsid w:val="00BD72AC"/>
    <w:rsid w:val="00BD74F0"/>
    <w:rsid w:val="00BD7636"/>
    <w:rsid w:val="00BD7FEA"/>
    <w:rsid w:val="00BE060E"/>
    <w:rsid w:val="00BE0637"/>
    <w:rsid w:val="00BE0B3B"/>
    <w:rsid w:val="00BE0BAC"/>
    <w:rsid w:val="00BE0C09"/>
    <w:rsid w:val="00BE12D1"/>
    <w:rsid w:val="00BE1361"/>
    <w:rsid w:val="00BE17FD"/>
    <w:rsid w:val="00BE1CB1"/>
    <w:rsid w:val="00BE1D9C"/>
    <w:rsid w:val="00BE31B4"/>
    <w:rsid w:val="00BE36B5"/>
    <w:rsid w:val="00BE3E2A"/>
    <w:rsid w:val="00BE4053"/>
    <w:rsid w:val="00BE4E3D"/>
    <w:rsid w:val="00BE4F5E"/>
    <w:rsid w:val="00BE509E"/>
    <w:rsid w:val="00BE586B"/>
    <w:rsid w:val="00BE58C7"/>
    <w:rsid w:val="00BE67BF"/>
    <w:rsid w:val="00BE6E37"/>
    <w:rsid w:val="00BE7B23"/>
    <w:rsid w:val="00BF1EE4"/>
    <w:rsid w:val="00BF39E0"/>
    <w:rsid w:val="00BF3A6A"/>
    <w:rsid w:val="00BF6184"/>
    <w:rsid w:val="00BF7067"/>
    <w:rsid w:val="00BF723C"/>
    <w:rsid w:val="00BF788B"/>
    <w:rsid w:val="00C00064"/>
    <w:rsid w:val="00C001D1"/>
    <w:rsid w:val="00C0033F"/>
    <w:rsid w:val="00C00B09"/>
    <w:rsid w:val="00C00BAC"/>
    <w:rsid w:val="00C00ECB"/>
    <w:rsid w:val="00C01B34"/>
    <w:rsid w:val="00C0258B"/>
    <w:rsid w:val="00C033E3"/>
    <w:rsid w:val="00C03775"/>
    <w:rsid w:val="00C03803"/>
    <w:rsid w:val="00C03A25"/>
    <w:rsid w:val="00C04324"/>
    <w:rsid w:val="00C04AEE"/>
    <w:rsid w:val="00C050EB"/>
    <w:rsid w:val="00C05DE7"/>
    <w:rsid w:val="00C05DEE"/>
    <w:rsid w:val="00C066DA"/>
    <w:rsid w:val="00C06D48"/>
    <w:rsid w:val="00C06E79"/>
    <w:rsid w:val="00C06F6D"/>
    <w:rsid w:val="00C078E5"/>
    <w:rsid w:val="00C07A17"/>
    <w:rsid w:val="00C07F1F"/>
    <w:rsid w:val="00C109B0"/>
    <w:rsid w:val="00C120A7"/>
    <w:rsid w:val="00C12766"/>
    <w:rsid w:val="00C129D6"/>
    <w:rsid w:val="00C14262"/>
    <w:rsid w:val="00C1454C"/>
    <w:rsid w:val="00C146B1"/>
    <w:rsid w:val="00C154B1"/>
    <w:rsid w:val="00C1577C"/>
    <w:rsid w:val="00C15CED"/>
    <w:rsid w:val="00C17032"/>
    <w:rsid w:val="00C170C0"/>
    <w:rsid w:val="00C173D4"/>
    <w:rsid w:val="00C20677"/>
    <w:rsid w:val="00C214C7"/>
    <w:rsid w:val="00C218CC"/>
    <w:rsid w:val="00C21C0D"/>
    <w:rsid w:val="00C2279F"/>
    <w:rsid w:val="00C22F29"/>
    <w:rsid w:val="00C23E24"/>
    <w:rsid w:val="00C23F58"/>
    <w:rsid w:val="00C2446E"/>
    <w:rsid w:val="00C24D71"/>
    <w:rsid w:val="00C24FBF"/>
    <w:rsid w:val="00C2579A"/>
    <w:rsid w:val="00C2602D"/>
    <w:rsid w:val="00C264DE"/>
    <w:rsid w:val="00C26F19"/>
    <w:rsid w:val="00C30547"/>
    <w:rsid w:val="00C3088D"/>
    <w:rsid w:val="00C314F1"/>
    <w:rsid w:val="00C31AFA"/>
    <w:rsid w:val="00C3213E"/>
    <w:rsid w:val="00C32190"/>
    <w:rsid w:val="00C32E2B"/>
    <w:rsid w:val="00C3300A"/>
    <w:rsid w:val="00C3386F"/>
    <w:rsid w:val="00C33A2B"/>
    <w:rsid w:val="00C33B8D"/>
    <w:rsid w:val="00C3439B"/>
    <w:rsid w:val="00C3485A"/>
    <w:rsid w:val="00C34A57"/>
    <w:rsid w:val="00C34B97"/>
    <w:rsid w:val="00C34DFA"/>
    <w:rsid w:val="00C35861"/>
    <w:rsid w:val="00C36213"/>
    <w:rsid w:val="00C3624F"/>
    <w:rsid w:val="00C36C1F"/>
    <w:rsid w:val="00C3725F"/>
    <w:rsid w:val="00C374C2"/>
    <w:rsid w:val="00C374D3"/>
    <w:rsid w:val="00C37B01"/>
    <w:rsid w:val="00C40C6B"/>
    <w:rsid w:val="00C410C8"/>
    <w:rsid w:val="00C417FC"/>
    <w:rsid w:val="00C41E22"/>
    <w:rsid w:val="00C42D58"/>
    <w:rsid w:val="00C433AE"/>
    <w:rsid w:val="00C434F1"/>
    <w:rsid w:val="00C449B2"/>
    <w:rsid w:val="00C4502F"/>
    <w:rsid w:val="00C45135"/>
    <w:rsid w:val="00C45762"/>
    <w:rsid w:val="00C45810"/>
    <w:rsid w:val="00C465CD"/>
    <w:rsid w:val="00C4681D"/>
    <w:rsid w:val="00C47187"/>
    <w:rsid w:val="00C50305"/>
    <w:rsid w:val="00C5286F"/>
    <w:rsid w:val="00C52893"/>
    <w:rsid w:val="00C52DCD"/>
    <w:rsid w:val="00C52ED7"/>
    <w:rsid w:val="00C53B89"/>
    <w:rsid w:val="00C53E5A"/>
    <w:rsid w:val="00C540F8"/>
    <w:rsid w:val="00C541BC"/>
    <w:rsid w:val="00C5432E"/>
    <w:rsid w:val="00C552A6"/>
    <w:rsid w:val="00C55315"/>
    <w:rsid w:val="00C5583B"/>
    <w:rsid w:val="00C55E42"/>
    <w:rsid w:val="00C560CA"/>
    <w:rsid w:val="00C566F8"/>
    <w:rsid w:val="00C57BC3"/>
    <w:rsid w:val="00C57C35"/>
    <w:rsid w:val="00C60225"/>
    <w:rsid w:val="00C60FB4"/>
    <w:rsid w:val="00C61C17"/>
    <w:rsid w:val="00C62DB2"/>
    <w:rsid w:val="00C638E3"/>
    <w:rsid w:val="00C6407C"/>
    <w:rsid w:val="00C641D1"/>
    <w:rsid w:val="00C641F4"/>
    <w:rsid w:val="00C64833"/>
    <w:rsid w:val="00C648CC"/>
    <w:rsid w:val="00C651B9"/>
    <w:rsid w:val="00C656E4"/>
    <w:rsid w:val="00C65BE8"/>
    <w:rsid w:val="00C66D11"/>
    <w:rsid w:val="00C6766A"/>
    <w:rsid w:val="00C67ADE"/>
    <w:rsid w:val="00C67B75"/>
    <w:rsid w:val="00C67E16"/>
    <w:rsid w:val="00C705B8"/>
    <w:rsid w:val="00C70C70"/>
    <w:rsid w:val="00C715AA"/>
    <w:rsid w:val="00C71DE2"/>
    <w:rsid w:val="00C721BE"/>
    <w:rsid w:val="00C72543"/>
    <w:rsid w:val="00C72881"/>
    <w:rsid w:val="00C72D35"/>
    <w:rsid w:val="00C730F8"/>
    <w:rsid w:val="00C73505"/>
    <w:rsid w:val="00C7382F"/>
    <w:rsid w:val="00C742F2"/>
    <w:rsid w:val="00C74572"/>
    <w:rsid w:val="00C747FF"/>
    <w:rsid w:val="00C75A9F"/>
    <w:rsid w:val="00C75ACA"/>
    <w:rsid w:val="00C75EB1"/>
    <w:rsid w:val="00C76CE7"/>
    <w:rsid w:val="00C7718E"/>
    <w:rsid w:val="00C7725A"/>
    <w:rsid w:val="00C772CF"/>
    <w:rsid w:val="00C777F5"/>
    <w:rsid w:val="00C77836"/>
    <w:rsid w:val="00C77B0A"/>
    <w:rsid w:val="00C77E0E"/>
    <w:rsid w:val="00C80095"/>
    <w:rsid w:val="00C820BA"/>
    <w:rsid w:val="00C8297D"/>
    <w:rsid w:val="00C82A95"/>
    <w:rsid w:val="00C83201"/>
    <w:rsid w:val="00C8349E"/>
    <w:rsid w:val="00C83855"/>
    <w:rsid w:val="00C83914"/>
    <w:rsid w:val="00C83EA5"/>
    <w:rsid w:val="00C84672"/>
    <w:rsid w:val="00C849D6"/>
    <w:rsid w:val="00C84B7D"/>
    <w:rsid w:val="00C84BA4"/>
    <w:rsid w:val="00C85A0E"/>
    <w:rsid w:val="00C85A8E"/>
    <w:rsid w:val="00C85E8C"/>
    <w:rsid w:val="00C86F67"/>
    <w:rsid w:val="00C8761F"/>
    <w:rsid w:val="00C87688"/>
    <w:rsid w:val="00C87D06"/>
    <w:rsid w:val="00C87E4B"/>
    <w:rsid w:val="00C900C2"/>
    <w:rsid w:val="00C90689"/>
    <w:rsid w:val="00C9150F"/>
    <w:rsid w:val="00C91921"/>
    <w:rsid w:val="00C91E0F"/>
    <w:rsid w:val="00C920E9"/>
    <w:rsid w:val="00C9373B"/>
    <w:rsid w:val="00C93A2D"/>
    <w:rsid w:val="00C93A54"/>
    <w:rsid w:val="00C93C46"/>
    <w:rsid w:val="00C93DD7"/>
    <w:rsid w:val="00C94975"/>
    <w:rsid w:val="00C954EA"/>
    <w:rsid w:val="00C955DB"/>
    <w:rsid w:val="00C95F6F"/>
    <w:rsid w:val="00C96A28"/>
    <w:rsid w:val="00C96CF3"/>
    <w:rsid w:val="00C96DAE"/>
    <w:rsid w:val="00C96F1E"/>
    <w:rsid w:val="00C971D4"/>
    <w:rsid w:val="00C9791E"/>
    <w:rsid w:val="00CA0E04"/>
    <w:rsid w:val="00CA10DC"/>
    <w:rsid w:val="00CA1B5A"/>
    <w:rsid w:val="00CA1E2E"/>
    <w:rsid w:val="00CA3E89"/>
    <w:rsid w:val="00CA4745"/>
    <w:rsid w:val="00CA49C8"/>
    <w:rsid w:val="00CA5556"/>
    <w:rsid w:val="00CA5AAD"/>
    <w:rsid w:val="00CA5F2A"/>
    <w:rsid w:val="00CA67E7"/>
    <w:rsid w:val="00CA680F"/>
    <w:rsid w:val="00CA6C86"/>
    <w:rsid w:val="00CA6CDE"/>
    <w:rsid w:val="00CA7223"/>
    <w:rsid w:val="00CA74FC"/>
    <w:rsid w:val="00CA7781"/>
    <w:rsid w:val="00CB025D"/>
    <w:rsid w:val="00CB071B"/>
    <w:rsid w:val="00CB0E1A"/>
    <w:rsid w:val="00CB0E66"/>
    <w:rsid w:val="00CB14D5"/>
    <w:rsid w:val="00CB1AC7"/>
    <w:rsid w:val="00CB1CA8"/>
    <w:rsid w:val="00CB277F"/>
    <w:rsid w:val="00CB2820"/>
    <w:rsid w:val="00CB2D96"/>
    <w:rsid w:val="00CB2F88"/>
    <w:rsid w:val="00CB313C"/>
    <w:rsid w:val="00CB3568"/>
    <w:rsid w:val="00CB35F1"/>
    <w:rsid w:val="00CB392F"/>
    <w:rsid w:val="00CB5429"/>
    <w:rsid w:val="00CB56BA"/>
    <w:rsid w:val="00CB6063"/>
    <w:rsid w:val="00CB762E"/>
    <w:rsid w:val="00CB7640"/>
    <w:rsid w:val="00CB769B"/>
    <w:rsid w:val="00CB7F85"/>
    <w:rsid w:val="00CC0408"/>
    <w:rsid w:val="00CC061B"/>
    <w:rsid w:val="00CC08C0"/>
    <w:rsid w:val="00CC1246"/>
    <w:rsid w:val="00CC1532"/>
    <w:rsid w:val="00CC1931"/>
    <w:rsid w:val="00CC1A11"/>
    <w:rsid w:val="00CC1BEE"/>
    <w:rsid w:val="00CC1BF2"/>
    <w:rsid w:val="00CC1F77"/>
    <w:rsid w:val="00CC20E9"/>
    <w:rsid w:val="00CC2E48"/>
    <w:rsid w:val="00CC2EB2"/>
    <w:rsid w:val="00CC339D"/>
    <w:rsid w:val="00CC3449"/>
    <w:rsid w:val="00CC39DF"/>
    <w:rsid w:val="00CC4DA8"/>
    <w:rsid w:val="00CC51DC"/>
    <w:rsid w:val="00CC5618"/>
    <w:rsid w:val="00CC5D0C"/>
    <w:rsid w:val="00CC6689"/>
    <w:rsid w:val="00CC67C6"/>
    <w:rsid w:val="00CC6CC6"/>
    <w:rsid w:val="00CC74AE"/>
    <w:rsid w:val="00CC7D49"/>
    <w:rsid w:val="00CC7D7B"/>
    <w:rsid w:val="00CC7DF7"/>
    <w:rsid w:val="00CD04C2"/>
    <w:rsid w:val="00CD0562"/>
    <w:rsid w:val="00CD0793"/>
    <w:rsid w:val="00CD2114"/>
    <w:rsid w:val="00CD24CA"/>
    <w:rsid w:val="00CD2C53"/>
    <w:rsid w:val="00CD2E52"/>
    <w:rsid w:val="00CD307D"/>
    <w:rsid w:val="00CD3427"/>
    <w:rsid w:val="00CD3CC9"/>
    <w:rsid w:val="00CD3CF9"/>
    <w:rsid w:val="00CD3EFF"/>
    <w:rsid w:val="00CD3FF4"/>
    <w:rsid w:val="00CD42EA"/>
    <w:rsid w:val="00CD5A65"/>
    <w:rsid w:val="00CD5D46"/>
    <w:rsid w:val="00CD5EF4"/>
    <w:rsid w:val="00CD614D"/>
    <w:rsid w:val="00CD6246"/>
    <w:rsid w:val="00CD6889"/>
    <w:rsid w:val="00CD7435"/>
    <w:rsid w:val="00CD74A5"/>
    <w:rsid w:val="00CE027A"/>
    <w:rsid w:val="00CE0BD1"/>
    <w:rsid w:val="00CE0DE8"/>
    <w:rsid w:val="00CE12CE"/>
    <w:rsid w:val="00CE13B1"/>
    <w:rsid w:val="00CE1671"/>
    <w:rsid w:val="00CE1815"/>
    <w:rsid w:val="00CE1A6A"/>
    <w:rsid w:val="00CE31EE"/>
    <w:rsid w:val="00CE3694"/>
    <w:rsid w:val="00CE3699"/>
    <w:rsid w:val="00CE3D22"/>
    <w:rsid w:val="00CE4AAC"/>
    <w:rsid w:val="00CE51FB"/>
    <w:rsid w:val="00CE596E"/>
    <w:rsid w:val="00CE6793"/>
    <w:rsid w:val="00CE6B1E"/>
    <w:rsid w:val="00CE79DF"/>
    <w:rsid w:val="00CE7F55"/>
    <w:rsid w:val="00CF00E9"/>
    <w:rsid w:val="00CF1107"/>
    <w:rsid w:val="00CF1259"/>
    <w:rsid w:val="00CF129B"/>
    <w:rsid w:val="00CF1C6D"/>
    <w:rsid w:val="00CF2309"/>
    <w:rsid w:val="00CF2ACB"/>
    <w:rsid w:val="00CF31E7"/>
    <w:rsid w:val="00CF3DC0"/>
    <w:rsid w:val="00CF3E64"/>
    <w:rsid w:val="00CF4BA6"/>
    <w:rsid w:val="00CF4DE2"/>
    <w:rsid w:val="00CF4F4B"/>
    <w:rsid w:val="00CF5157"/>
    <w:rsid w:val="00CF5918"/>
    <w:rsid w:val="00CF5FDC"/>
    <w:rsid w:val="00CF61CF"/>
    <w:rsid w:val="00CF6898"/>
    <w:rsid w:val="00CF762E"/>
    <w:rsid w:val="00CF79FF"/>
    <w:rsid w:val="00CF7E80"/>
    <w:rsid w:val="00D00C4F"/>
    <w:rsid w:val="00D01862"/>
    <w:rsid w:val="00D01B78"/>
    <w:rsid w:val="00D01C5B"/>
    <w:rsid w:val="00D01E7B"/>
    <w:rsid w:val="00D025C4"/>
    <w:rsid w:val="00D03C45"/>
    <w:rsid w:val="00D0443C"/>
    <w:rsid w:val="00D04AFA"/>
    <w:rsid w:val="00D04C45"/>
    <w:rsid w:val="00D0550F"/>
    <w:rsid w:val="00D05AEC"/>
    <w:rsid w:val="00D05C0E"/>
    <w:rsid w:val="00D06048"/>
    <w:rsid w:val="00D06058"/>
    <w:rsid w:val="00D061B2"/>
    <w:rsid w:val="00D0639A"/>
    <w:rsid w:val="00D0710D"/>
    <w:rsid w:val="00D07529"/>
    <w:rsid w:val="00D079ED"/>
    <w:rsid w:val="00D07FE3"/>
    <w:rsid w:val="00D10564"/>
    <w:rsid w:val="00D11E81"/>
    <w:rsid w:val="00D1202A"/>
    <w:rsid w:val="00D1212A"/>
    <w:rsid w:val="00D123F9"/>
    <w:rsid w:val="00D12B45"/>
    <w:rsid w:val="00D13413"/>
    <w:rsid w:val="00D13A04"/>
    <w:rsid w:val="00D14024"/>
    <w:rsid w:val="00D15555"/>
    <w:rsid w:val="00D158E5"/>
    <w:rsid w:val="00D1612D"/>
    <w:rsid w:val="00D17D25"/>
    <w:rsid w:val="00D205DA"/>
    <w:rsid w:val="00D207A5"/>
    <w:rsid w:val="00D20A14"/>
    <w:rsid w:val="00D20C3D"/>
    <w:rsid w:val="00D20CAD"/>
    <w:rsid w:val="00D20D88"/>
    <w:rsid w:val="00D20F7E"/>
    <w:rsid w:val="00D21206"/>
    <w:rsid w:val="00D21B42"/>
    <w:rsid w:val="00D21C6F"/>
    <w:rsid w:val="00D22880"/>
    <w:rsid w:val="00D22D86"/>
    <w:rsid w:val="00D231DE"/>
    <w:rsid w:val="00D23BEA"/>
    <w:rsid w:val="00D23C60"/>
    <w:rsid w:val="00D23CA7"/>
    <w:rsid w:val="00D23FC2"/>
    <w:rsid w:val="00D24124"/>
    <w:rsid w:val="00D249DE"/>
    <w:rsid w:val="00D24A75"/>
    <w:rsid w:val="00D2571B"/>
    <w:rsid w:val="00D2576E"/>
    <w:rsid w:val="00D25A06"/>
    <w:rsid w:val="00D25FB0"/>
    <w:rsid w:val="00D25FBC"/>
    <w:rsid w:val="00D27BE7"/>
    <w:rsid w:val="00D27C2E"/>
    <w:rsid w:val="00D27E72"/>
    <w:rsid w:val="00D3015F"/>
    <w:rsid w:val="00D307B2"/>
    <w:rsid w:val="00D30C95"/>
    <w:rsid w:val="00D31BCA"/>
    <w:rsid w:val="00D31BF4"/>
    <w:rsid w:val="00D3244F"/>
    <w:rsid w:val="00D328EA"/>
    <w:rsid w:val="00D32945"/>
    <w:rsid w:val="00D32C52"/>
    <w:rsid w:val="00D349D1"/>
    <w:rsid w:val="00D34B16"/>
    <w:rsid w:val="00D35471"/>
    <w:rsid w:val="00D3565A"/>
    <w:rsid w:val="00D35853"/>
    <w:rsid w:val="00D35A57"/>
    <w:rsid w:val="00D35CBE"/>
    <w:rsid w:val="00D366FC"/>
    <w:rsid w:val="00D36D46"/>
    <w:rsid w:val="00D376F8"/>
    <w:rsid w:val="00D37A61"/>
    <w:rsid w:val="00D37E95"/>
    <w:rsid w:val="00D37FEF"/>
    <w:rsid w:val="00D40093"/>
    <w:rsid w:val="00D407BC"/>
    <w:rsid w:val="00D41D61"/>
    <w:rsid w:val="00D41F5C"/>
    <w:rsid w:val="00D42363"/>
    <w:rsid w:val="00D42CF3"/>
    <w:rsid w:val="00D4360E"/>
    <w:rsid w:val="00D43739"/>
    <w:rsid w:val="00D4473C"/>
    <w:rsid w:val="00D4518C"/>
    <w:rsid w:val="00D45AAB"/>
    <w:rsid w:val="00D461CC"/>
    <w:rsid w:val="00D46898"/>
    <w:rsid w:val="00D46BE8"/>
    <w:rsid w:val="00D46E51"/>
    <w:rsid w:val="00D47445"/>
    <w:rsid w:val="00D478B4"/>
    <w:rsid w:val="00D47B6F"/>
    <w:rsid w:val="00D50164"/>
    <w:rsid w:val="00D503B3"/>
    <w:rsid w:val="00D50843"/>
    <w:rsid w:val="00D50CCF"/>
    <w:rsid w:val="00D51363"/>
    <w:rsid w:val="00D514F0"/>
    <w:rsid w:val="00D523F6"/>
    <w:rsid w:val="00D526A8"/>
    <w:rsid w:val="00D52D03"/>
    <w:rsid w:val="00D53372"/>
    <w:rsid w:val="00D538B9"/>
    <w:rsid w:val="00D53AE6"/>
    <w:rsid w:val="00D54178"/>
    <w:rsid w:val="00D548D2"/>
    <w:rsid w:val="00D5497A"/>
    <w:rsid w:val="00D54EB2"/>
    <w:rsid w:val="00D55887"/>
    <w:rsid w:val="00D55D57"/>
    <w:rsid w:val="00D56D17"/>
    <w:rsid w:val="00D57263"/>
    <w:rsid w:val="00D5788F"/>
    <w:rsid w:val="00D605B4"/>
    <w:rsid w:val="00D619B3"/>
    <w:rsid w:val="00D62C5B"/>
    <w:rsid w:val="00D62C80"/>
    <w:rsid w:val="00D62CA8"/>
    <w:rsid w:val="00D647B8"/>
    <w:rsid w:val="00D64ADD"/>
    <w:rsid w:val="00D64C14"/>
    <w:rsid w:val="00D64CDA"/>
    <w:rsid w:val="00D65547"/>
    <w:rsid w:val="00D65A49"/>
    <w:rsid w:val="00D65AAF"/>
    <w:rsid w:val="00D662D8"/>
    <w:rsid w:val="00D66429"/>
    <w:rsid w:val="00D67F0F"/>
    <w:rsid w:val="00D70044"/>
    <w:rsid w:val="00D7076B"/>
    <w:rsid w:val="00D70AA9"/>
    <w:rsid w:val="00D711B7"/>
    <w:rsid w:val="00D7176F"/>
    <w:rsid w:val="00D719B3"/>
    <w:rsid w:val="00D71CF6"/>
    <w:rsid w:val="00D7214B"/>
    <w:rsid w:val="00D7236C"/>
    <w:rsid w:val="00D723BC"/>
    <w:rsid w:val="00D723F8"/>
    <w:rsid w:val="00D7242A"/>
    <w:rsid w:val="00D72DB8"/>
    <w:rsid w:val="00D734B0"/>
    <w:rsid w:val="00D745C1"/>
    <w:rsid w:val="00D759F1"/>
    <w:rsid w:val="00D75AC8"/>
    <w:rsid w:val="00D75DDB"/>
    <w:rsid w:val="00D75F6F"/>
    <w:rsid w:val="00D761AC"/>
    <w:rsid w:val="00D767DF"/>
    <w:rsid w:val="00D76E1C"/>
    <w:rsid w:val="00D76E4B"/>
    <w:rsid w:val="00D77140"/>
    <w:rsid w:val="00D77ABC"/>
    <w:rsid w:val="00D8003A"/>
    <w:rsid w:val="00D801E7"/>
    <w:rsid w:val="00D80B45"/>
    <w:rsid w:val="00D80FB2"/>
    <w:rsid w:val="00D8175A"/>
    <w:rsid w:val="00D81949"/>
    <w:rsid w:val="00D81ECA"/>
    <w:rsid w:val="00D81EE5"/>
    <w:rsid w:val="00D8202D"/>
    <w:rsid w:val="00D826E5"/>
    <w:rsid w:val="00D831E2"/>
    <w:rsid w:val="00D834D1"/>
    <w:rsid w:val="00D8413D"/>
    <w:rsid w:val="00D8472E"/>
    <w:rsid w:val="00D84AAC"/>
    <w:rsid w:val="00D84E96"/>
    <w:rsid w:val="00D85324"/>
    <w:rsid w:val="00D8609B"/>
    <w:rsid w:val="00D86245"/>
    <w:rsid w:val="00D87C87"/>
    <w:rsid w:val="00D90194"/>
    <w:rsid w:val="00D9043E"/>
    <w:rsid w:val="00D9044C"/>
    <w:rsid w:val="00D90871"/>
    <w:rsid w:val="00D9178B"/>
    <w:rsid w:val="00D917D5"/>
    <w:rsid w:val="00D91A9D"/>
    <w:rsid w:val="00D924A2"/>
    <w:rsid w:val="00D926DD"/>
    <w:rsid w:val="00D940BB"/>
    <w:rsid w:val="00D94402"/>
    <w:rsid w:val="00D95F32"/>
    <w:rsid w:val="00D96675"/>
    <w:rsid w:val="00D967E2"/>
    <w:rsid w:val="00D96F38"/>
    <w:rsid w:val="00D970FB"/>
    <w:rsid w:val="00D97CE4"/>
    <w:rsid w:val="00D97E53"/>
    <w:rsid w:val="00DA1123"/>
    <w:rsid w:val="00DA1190"/>
    <w:rsid w:val="00DA11A6"/>
    <w:rsid w:val="00DA1A9D"/>
    <w:rsid w:val="00DA1B05"/>
    <w:rsid w:val="00DA21ED"/>
    <w:rsid w:val="00DA354C"/>
    <w:rsid w:val="00DA3620"/>
    <w:rsid w:val="00DA3ADB"/>
    <w:rsid w:val="00DA3FAB"/>
    <w:rsid w:val="00DA44D7"/>
    <w:rsid w:val="00DA4E08"/>
    <w:rsid w:val="00DA4EC2"/>
    <w:rsid w:val="00DA5248"/>
    <w:rsid w:val="00DA54AE"/>
    <w:rsid w:val="00DA5661"/>
    <w:rsid w:val="00DA5B7E"/>
    <w:rsid w:val="00DA6986"/>
    <w:rsid w:val="00DA6CF6"/>
    <w:rsid w:val="00DA74FD"/>
    <w:rsid w:val="00DA76C5"/>
    <w:rsid w:val="00DA77E0"/>
    <w:rsid w:val="00DA7F75"/>
    <w:rsid w:val="00DB0A75"/>
    <w:rsid w:val="00DB0A82"/>
    <w:rsid w:val="00DB1184"/>
    <w:rsid w:val="00DB1543"/>
    <w:rsid w:val="00DB193F"/>
    <w:rsid w:val="00DB24DA"/>
    <w:rsid w:val="00DB2666"/>
    <w:rsid w:val="00DB3950"/>
    <w:rsid w:val="00DB3C56"/>
    <w:rsid w:val="00DB441A"/>
    <w:rsid w:val="00DB5E8D"/>
    <w:rsid w:val="00DB6083"/>
    <w:rsid w:val="00DB6496"/>
    <w:rsid w:val="00DB670A"/>
    <w:rsid w:val="00DB6736"/>
    <w:rsid w:val="00DB6F6E"/>
    <w:rsid w:val="00DB74FE"/>
    <w:rsid w:val="00DB798D"/>
    <w:rsid w:val="00DC165C"/>
    <w:rsid w:val="00DC1C9D"/>
    <w:rsid w:val="00DC1FF3"/>
    <w:rsid w:val="00DC21C1"/>
    <w:rsid w:val="00DC2C83"/>
    <w:rsid w:val="00DC3C9E"/>
    <w:rsid w:val="00DC3CBF"/>
    <w:rsid w:val="00DC4A40"/>
    <w:rsid w:val="00DC4C62"/>
    <w:rsid w:val="00DC4DEB"/>
    <w:rsid w:val="00DC52D2"/>
    <w:rsid w:val="00DC54D7"/>
    <w:rsid w:val="00DC64E7"/>
    <w:rsid w:val="00DC64F9"/>
    <w:rsid w:val="00DC6B1D"/>
    <w:rsid w:val="00DC6D17"/>
    <w:rsid w:val="00DC6E2C"/>
    <w:rsid w:val="00DC7E75"/>
    <w:rsid w:val="00DD0A4A"/>
    <w:rsid w:val="00DD1605"/>
    <w:rsid w:val="00DD16E3"/>
    <w:rsid w:val="00DD184B"/>
    <w:rsid w:val="00DD1EDA"/>
    <w:rsid w:val="00DD2124"/>
    <w:rsid w:val="00DD319F"/>
    <w:rsid w:val="00DD33D5"/>
    <w:rsid w:val="00DD33EF"/>
    <w:rsid w:val="00DD38A9"/>
    <w:rsid w:val="00DD3DB4"/>
    <w:rsid w:val="00DD3F27"/>
    <w:rsid w:val="00DD3F9E"/>
    <w:rsid w:val="00DD5479"/>
    <w:rsid w:val="00DD5539"/>
    <w:rsid w:val="00DD5A80"/>
    <w:rsid w:val="00DD5E85"/>
    <w:rsid w:val="00DD5EFD"/>
    <w:rsid w:val="00DD6083"/>
    <w:rsid w:val="00DD60ED"/>
    <w:rsid w:val="00DD6469"/>
    <w:rsid w:val="00DD65C1"/>
    <w:rsid w:val="00DD70DE"/>
    <w:rsid w:val="00DD79AF"/>
    <w:rsid w:val="00DD7FFD"/>
    <w:rsid w:val="00DE03F9"/>
    <w:rsid w:val="00DE04AA"/>
    <w:rsid w:val="00DE1F78"/>
    <w:rsid w:val="00DE2184"/>
    <w:rsid w:val="00DE2D5C"/>
    <w:rsid w:val="00DE3519"/>
    <w:rsid w:val="00DE3F23"/>
    <w:rsid w:val="00DE407F"/>
    <w:rsid w:val="00DE5427"/>
    <w:rsid w:val="00DE5C0E"/>
    <w:rsid w:val="00DE5F9D"/>
    <w:rsid w:val="00DE6045"/>
    <w:rsid w:val="00DE6397"/>
    <w:rsid w:val="00DE64D2"/>
    <w:rsid w:val="00DE74D6"/>
    <w:rsid w:val="00DE74D8"/>
    <w:rsid w:val="00DE76C7"/>
    <w:rsid w:val="00DE7A40"/>
    <w:rsid w:val="00DF04A7"/>
    <w:rsid w:val="00DF06DF"/>
    <w:rsid w:val="00DF0752"/>
    <w:rsid w:val="00DF0D79"/>
    <w:rsid w:val="00DF1B99"/>
    <w:rsid w:val="00DF220A"/>
    <w:rsid w:val="00DF2376"/>
    <w:rsid w:val="00DF2822"/>
    <w:rsid w:val="00DF2C38"/>
    <w:rsid w:val="00DF2D3A"/>
    <w:rsid w:val="00DF2DBB"/>
    <w:rsid w:val="00DF2F3C"/>
    <w:rsid w:val="00DF3222"/>
    <w:rsid w:val="00DF35C6"/>
    <w:rsid w:val="00DF3662"/>
    <w:rsid w:val="00DF3821"/>
    <w:rsid w:val="00DF3896"/>
    <w:rsid w:val="00DF389C"/>
    <w:rsid w:val="00DF4A7D"/>
    <w:rsid w:val="00DF51B0"/>
    <w:rsid w:val="00DF54E4"/>
    <w:rsid w:val="00DF6195"/>
    <w:rsid w:val="00DF7CDA"/>
    <w:rsid w:val="00DF7DFA"/>
    <w:rsid w:val="00E00024"/>
    <w:rsid w:val="00E003E3"/>
    <w:rsid w:val="00E0055E"/>
    <w:rsid w:val="00E00D09"/>
    <w:rsid w:val="00E00D13"/>
    <w:rsid w:val="00E01137"/>
    <w:rsid w:val="00E018EA"/>
    <w:rsid w:val="00E01A31"/>
    <w:rsid w:val="00E01A90"/>
    <w:rsid w:val="00E01FD3"/>
    <w:rsid w:val="00E020A3"/>
    <w:rsid w:val="00E0220B"/>
    <w:rsid w:val="00E02966"/>
    <w:rsid w:val="00E03A5E"/>
    <w:rsid w:val="00E03CD4"/>
    <w:rsid w:val="00E04075"/>
    <w:rsid w:val="00E046C9"/>
    <w:rsid w:val="00E04D51"/>
    <w:rsid w:val="00E052A9"/>
    <w:rsid w:val="00E058C3"/>
    <w:rsid w:val="00E05C2D"/>
    <w:rsid w:val="00E06A87"/>
    <w:rsid w:val="00E06BB9"/>
    <w:rsid w:val="00E07C14"/>
    <w:rsid w:val="00E10218"/>
    <w:rsid w:val="00E109B3"/>
    <w:rsid w:val="00E1233F"/>
    <w:rsid w:val="00E1246D"/>
    <w:rsid w:val="00E12CCA"/>
    <w:rsid w:val="00E13036"/>
    <w:rsid w:val="00E13229"/>
    <w:rsid w:val="00E134F8"/>
    <w:rsid w:val="00E135A3"/>
    <w:rsid w:val="00E138A7"/>
    <w:rsid w:val="00E141F7"/>
    <w:rsid w:val="00E14691"/>
    <w:rsid w:val="00E150EE"/>
    <w:rsid w:val="00E155EF"/>
    <w:rsid w:val="00E156C5"/>
    <w:rsid w:val="00E16BD7"/>
    <w:rsid w:val="00E175D4"/>
    <w:rsid w:val="00E17A83"/>
    <w:rsid w:val="00E20595"/>
    <w:rsid w:val="00E20654"/>
    <w:rsid w:val="00E21433"/>
    <w:rsid w:val="00E21684"/>
    <w:rsid w:val="00E216CF"/>
    <w:rsid w:val="00E21D31"/>
    <w:rsid w:val="00E21D4E"/>
    <w:rsid w:val="00E220BC"/>
    <w:rsid w:val="00E2229C"/>
    <w:rsid w:val="00E22B18"/>
    <w:rsid w:val="00E22BD4"/>
    <w:rsid w:val="00E22C86"/>
    <w:rsid w:val="00E23184"/>
    <w:rsid w:val="00E23DFD"/>
    <w:rsid w:val="00E23FAF"/>
    <w:rsid w:val="00E241EE"/>
    <w:rsid w:val="00E24390"/>
    <w:rsid w:val="00E24C7E"/>
    <w:rsid w:val="00E2524D"/>
    <w:rsid w:val="00E253A3"/>
    <w:rsid w:val="00E26EC6"/>
    <w:rsid w:val="00E275D5"/>
    <w:rsid w:val="00E3144A"/>
    <w:rsid w:val="00E31B18"/>
    <w:rsid w:val="00E31E07"/>
    <w:rsid w:val="00E31E71"/>
    <w:rsid w:val="00E321A4"/>
    <w:rsid w:val="00E326E4"/>
    <w:rsid w:val="00E3296D"/>
    <w:rsid w:val="00E33238"/>
    <w:rsid w:val="00E3398B"/>
    <w:rsid w:val="00E33B13"/>
    <w:rsid w:val="00E351E4"/>
    <w:rsid w:val="00E352F8"/>
    <w:rsid w:val="00E354DD"/>
    <w:rsid w:val="00E36305"/>
    <w:rsid w:val="00E36BAC"/>
    <w:rsid w:val="00E37236"/>
    <w:rsid w:val="00E3739B"/>
    <w:rsid w:val="00E378DC"/>
    <w:rsid w:val="00E4028E"/>
    <w:rsid w:val="00E40768"/>
    <w:rsid w:val="00E408E2"/>
    <w:rsid w:val="00E409C8"/>
    <w:rsid w:val="00E40B5E"/>
    <w:rsid w:val="00E41850"/>
    <w:rsid w:val="00E41C98"/>
    <w:rsid w:val="00E41EDC"/>
    <w:rsid w:val="00E4203E"/>
    <w:rsid w:val="00E420B7"/>
    <w:rsid w:val="00E42461"/>
    <w:rsid w:val="00E42D26"/>
    <w:rsid w:val="00E43311"/>
    <w:rsid w:val="00E43392"/>
    <w:rsid w:val="00E439CD"/>
    <w:rsid w:val="00E43C23"/>
    <w:rsid w:val="00E43EEE"/>
    <w:rsid w:val="00E44C9D"/>
    <w:rsid w:val="00E44CCA"/>
    <w:rsid w:val="00E44E5B"/>
    <w:rsid w:val="00E45451"/>
    <w:rsid w:val="00E456AA"/>
    <w:rsid w:val="00E459ED"/>
    <w:rsid w:val="00E46258"/>
    <w:rsid w:val="00E466EC"/>
    <w:rsid w:val="00E46710"/>
    <w:rsid w:val="00E4680B"/>
    <w:rsid w:val="00E468A0"/>
    <w:rsid w:val="00E47700"/>
    <w:rsid w:val="00E47705"/>
    <w:rsid w:val="00E47AB8"/>
    <w:rsid w:val="00E50563"/>
    <w:rsid w:val="00E51050"/>
    <w:rsid w:val="00E5175E"/>
    <w:rsid w:val="00E51ABD"/>
    <w:rsid w:val="00E51B2D"/>
    <w:rsid w:val="00E51DFF"/>
    <w:rsid w:val="00E523EC"/>
    <w:rsid w:val="00E544F1"/>
    <w:rsid w:val="00E54BC4"/>
    <w:rsid w:val="00E55105"/>
    <w:rsid w:val="00E55834"/>
    <w:rsid w:val="00E55F60"/>
    <w:rsid w:val="00E56983"/>
    <w:rsid w:val="00E56CE5"/>
    <w:rsid w:val="00E570C5"/>
    <w:rsid w:val="00E614D5"/>
    <w:rsid w:val="00E615EA"/>
    <w:rsid w:val="00E61922"/>
    <w:rsid w:val="00E61E99"/>
    <w:rsid w:val="00E625B5"/>
    <w:rsid w:val="00E63502"/>
    <w:rsid w:val="00E63EF7"/>
    <w:rsid w:val="00E63F9D"/>
    <w:rsid w:val="00E64466"/>
    <w:rsid w:val="00E6536B"/>
    <w:rsid w:val="00E65FF5"/>
    <w:rsid w:val="00E6660D"/>
    <w:rsid w:val="00E66A80"/>
    <w:rsid w:val="00E66E7E"/>
    <w:rsid w:val="00E673FA"/>
    <w:rsid w:val="00E67AAC"/>
    <w:rsid w:val="00E67CC6"/>
    <w:rsid w:val="00E7049C"/>
    <w:rsid w:val="00E704DA"/>
    <w:rsid w:val="00E71697"/>
    <w:rsid w:val="00E7175C"/>
    <w:rsid w:val="00E717B5"/>
    <w:rsid w:val="00E7229A"/>
    <w:rsid w:val="00E7289A"/>
    <w:rsid w:val="00E72926"/>
    <w:rsid w:val="00E729EA"/>
    <w:rsid w:val="00E72F53"/>
    <w:rsid w:val="00E73124"/>
    <w:rsid w:val="00E7320C"/>
    <w:rsid w:val="00E737B4"/>
    <w:rsid w:val="00E73928"/>
    <w:rsid w:val="00E73972"/>
    <w:rsid w:val="00E73D46"/>
    <w:rsid w:val="00E7506A"/>
    <w:rsid w:val="00E762D7"/>
    <w:rsid w:val="00E770C2"/>
    <w:rsid w:val="00E77E69"/>
    <w:rsid w:val="00E805A3"/>
    <w:rsid w:val="00E80CCD"/>
    <w:rsid w:val="00E813FA"/>
    <w:rsid w:val="00E81746"/>
    <w:rsid w:val="00E81D3A"/>
    <w:rsid w:val="00E81D43"/>
    <w:rsid w:val="00E824E8"/>
    <w:rsid w:val="00E82C6D"/>
    <w:rsid w:val="00E83728"/>
    <w:rsid w:val="00E8394A"/>
    <w:rsid w:val="00E843F7"/>
    <w:rsid w:val="00E844EF"/>
    <w:rsid w:val="00E8469D"/>
    <w:rsid w:val="00E84950"/>
    <w:rsid w:val="00E84C21"/>
    <w:rsid w:val="00E856FA"/>
    <w:rsid w:val="00E8574F"/>
    <w:rsid w:val="00E86145"/>
    <w:rsid w:val="00E875CB"/>
    <w:rsid w:val="00E87645"/>
    <w:rsid w:val="00E877FD"/>
    <w:rsid w:val="00E90472"/>
    <w:rsid w:val="00E90B9D"/>
    <w:rsid w:val="00E914D9"/>
    <w:rsid w:val="00E919FC"/>
    <w:rsid w:val="00E92223"/>
    <w:rsid w:val="00E92B42"/>
    <w:rsid w:val="00E945CF"/>
    <w:rsid w:val="00E94783"/>
    <w:rsid w:val="00E949D1"/>
    <w:rsid w:val="00E94FCA"/>
    <w:rsid w:val="00E952D7"/>
    <w:rsid w:val="00E955DE"/>
    <w:rsid w:val="00E95626"/>
    <w:rsid w:val="00E96E4E"/>
    <w:rsid w:val="00E96F36"/>
    <w:rsid w:val="00E97180"/>
    <w:rsid w:val="00E9721C"/>
    <w:rsid w:val="00EA0392"/>
    <w:rsid w:val="00EA05A2"/>
    <w:rsid w:val="00EA0AAE"/>
    <w:rsid w:val="00EA0AEC"/>
    <w:rsid w:val="00EA13DB"/>
    <w:rsid w:val="00EA168C"/>
    <w:rsid w:val="00EA193B"/>
    <w:rsid w:val="00EA2048"/>
    <w:rsid w:val="00EA206F"/>
    <w:rsid w:val="00EA2973"/>
    <w:rsid w:val="00EA2C5B"/>
    <w:rsid w:val="00EA2C75"/>
    <w:rsid w:val="00EA3770"/>
    <w:rsid w:val="00EA3921"/>
    <w:rsid w:val="00EA3ABA"/>
    <w:rsid w:val="00EA3CD0"/>
    <w:rsid w:val="00EA4088"/>
    <w:rsid w:val="00EA46B3"/>
    <w:rsid w:val="00EA4CC4"/>
    <w:rsid w:val="00EA4D96"/>
    <w:rsid w:val="00EA50BD"/>
    <w:rsid w:val="00EA565F"/>
    <w:rsid w:val="00EA576D"/>
    <w:rsid w:val="00EA64C9"/>
    <w:rsid w:val="00EA77BF"/>
    <w:rsid w:val="00EA7A93"/>
    <w:rsid w:val="00EB0064"/>
    <w:rsid w:val="00EB0C6C"/>
    <w:rsid w:val="00EB1B6F"/>
    <w:rsid w:val="00EB1C81"/>
    <w:rsid w:val="00EB1DA9"/>
    <w:rsid w:val="00EB226C"/>
    <w:rsid w:val="00EB2B60"/>
    <w:rsid w:val="00EB2F34"/>
    <w:rsid w:val="00EB31F1"/>
    <w:rsid w:val="00EB3416"/>
    <w:rsid w:val="00EB3DC4"/>
    <w:rsid w:val="00EB403F"/>
    <w:rsid w:val="00EB4523"/>
    <w:rsid w:val="00EB47A1"/>
    <w:rsid w:val="00EB53F6"/>
    <w:rsid w:val="00EB540A"/>
    <w:rsid w:val="00EB5E8C"/>
    <w:rsid w:val="00EB604B"/>
    <w:rsid w:val="00EB7193"/>
    <w:rsid w:val="00EB75CD"/>
    <w:rsid w:val="00EC00CE"/>
    <w:rsid w:val="00EC08BB"/>
    <w:rsid w:val="00EC0F18"/>
    <w:rsid w:val="00EC14A1"/>
    <w:rsid w:val="00EC16D5"/>
    <w:rsid w:val="00EC1FCF"/>
    <w:rsid w:val="00EC26BE"/>
    <w:rsid w:val="00EC2B7A"/>
    <w:rsid w:val="00EC3314"/>
    <w:rsid w:val="00EC3D0C"/>
    <w:rsid w:val="00EC4107"/>
    <w:rsid w:val="00EC4292"/>
    <w:rsid w:val="00EC46E7"/>
    <w:rsid w:val="00EC47DB"/>
    <w:rsid w:val="00EC47E1"/>
    <w:rsid w:val="00EC484A"/>
    <w:rsid w:val="00EC4C0E"/>
    <w:rsid w:val="00EC6E9E"/>
    <w:rsid w:val="00EC740A"/>
    <w:rsid w:val="00ED01C9"/>
    <w:rsid w:val="00ED0871"/>
    <w:rsid w:val="00ED15A3"/>
    <w:rsid w:val="00ED1ECC"/>
    <w:rsid w:val="00ED1F88"/>
    <w:rsid w:val="00ED21B1"/>
    <w:rsid w:val="00ED2DAC"/>
    <w:rsid w:val="00ED31BC"/>
    <w:rsid w:val="00ED31D2"/>
    <w:rsid w:val="00ED4052"/>
    <w:rsid w:val="00ED44AC"/>
    <w:rsid w:val="00ED512C"/>
    <w:rsid w:val="00ED577B"/>
    <w:rsid w:val="00ED6248"/>
    <w:rsid w:val="00ED65CF"/>
    <w:rsid w:val="00ED7CB1"/>
    <w:rsid w:val="00EE01F7"/>
    <w:rsid w:val="00EE06C1"/>
    <w:rsid w:val="00EE1953"/>
    <w:rsid w:val="00EE2146"/>
    <w:rsid w:val="00EE2F90"/>
    <w:rsid w:val="00EE31C8"/>
    <w:rsid w:val="00EE3532"/>
    <w:rsid w:val="00EE35DC"/>
    <w:rsid w:val="00EE3B3C"/>
    <w:rsid w:val="00EE3E46"/>
    <w:rsid w:val="00EE3F5A"/>
    <w:rsid w:val="00EE4379"/>
    <w:rsid w:val="00EE4923"/>
    <w:rsid w:val="00EE496D"/>
    <w:rsid w:val="00EE49AF"/>
    <w:rsid w:val="00EE5481"/>
    <w:rsid w:val="00EE5ED3"/>
    <w:rsid w:val="00EF18E9"/>
    <w:rsid w:val="00EF2BBE"/>
    <w:rsid w:val="00EF3546"/>
    <w:rsid w:val="00EF3793"/>
    <w:rsid w:val="00EF382F"/>
    <w:rsid w:val="00EF3931"/>
    <w:rsid w:val="00EF3AFC"/>
    <w:rsid w:val="00EF3D39"/>
    <w:rsid w:val="00EF41E0"/>
    <w:rsid w:val="00EF4968"/>
    <w:rsid w:val="00EF4BEE"/>
    <w:rsid w:val="00EF4CCD"/>
    <w:rsid w:val="00EF5DB3"/>
    <w:rsid w:val="00EF657F"/>
    <w:rsid w:val="00EF6920"/>
    <w:rsid w:val="00EF6B43"/>
    <w:rsid w:val="00EF74AE"/>
    <w:rsid w:val="00F00B78"/>
    <w:rsid w:val="00F00BD7"/>
    <w:rsid w:val="00F00E95"/>
    <w:rsid w:val="00F0176B"/>
    <w:rsid w:val="00F017AA"/>
    <w:rsid w:val="00F01BE4"/>
    <w:rsid w:val="00F04D3F"/>
    <w:rsid w:val="00F05699"/>
    <w:rsid w:val="00F05E4E"/>
    <w:rsid w:val="00F0676C"/>
    <w:rsid w:val="00F071BC"/>
    <w:rsid w:val="00F075B8"/>
    <w:rsid w:val="00F079B6"/>
    <w:rsid w:val="00F07F2F"/>
    <w:rsid w:val="00F07F65"/>
    <w:rsid w:val="00F07FD3"/>
    <w:rsid w:val="00F1028D"/>
    <w:rsid w:val="00F1051C"/>
    <w:rsid w:val="00F10CCF"/>
    <w:rsid w:val="00F11EA5"/>
    <w:rsid w:val="00F123D1"/>
    <w:rsid w:val="00F12C9E"/>
    <w:rsid w:val="00F132C5"/>
    <w:rsid w:val="00F13700"/>
    <w:rsid w:val="00F13BCD"/>
    <w:rsid w:val="00F13C71"/>
    <w:rsid w:val="00F13CA4"/>
    <w:rsid w:val="00F13D36"/>
    <w:rsid w:val="00F1431A"/>
    <w:rsid w:val="00F145E9"/>
    <w:rsid w:val="00F15C53"/>
    <w:rsid w:val="00F17448"/>
    <w:rsid w:val="00F1757E"/>
    <w:rsid w:val="00F175BC"/>
    <w:rsid w:val="00F203B7"/>
    <w:rsid w:val="00F20BAE"/>
    <w:rsid w:val="00F215DC"/>
    <w:rsid w:val="00F2174A"/>
    <w:rsid w:val="00F21E8E"/>
    <w:rsid w:val="00F2229A"/>
    <w:rsid w:val="00F222EA"/>
    <w:rsid w:val="00F22625"/>
    <w:rsid w:val="00F22638"/>
    <w:rsid w:val="00F22D36"/>
    <w:rsid w:val="00F236DA"/>
    <w:rsid w:val="00F24A4F"/>
    <w:rsid w:val="00F25B8C"/>
    <w:rsid w:val="00F2658F"/>
    <w:rsid w:val="00F2664B"/>
    <w:rsid w:val="00F2673C"/>
    <w:rsid w:val="00F26F3E"/>
    <w:rsid w:val="00F27260"/>
    <w:rsid w:val="00F276A9"/>
    <w:rsid w:val="00F27888"/>
    <w:rsid w:val="00F27CDA"/>
    <w:rsid w:val="00F27E95"/>
    <w:rsid w:val="00F301C0"/>
    <w:rsid w:val="00F3050B"/>
    <w:rsid w:val="00F30666"/>
    <w:rsid w:val="00F31023"/>
    <w:rsid w:val="00F31368"/>
    <w:rsid w:val="00F31C39"/>
    <w:rsid w:val="00F3234A"/>
    <w:rsid w:val="00F32545"/>
    <w:rsid w:val="00F3301B"/>
    <w:rsid w:val="00F3334E"/>
    <w:rsid w:val="00F33891"/>
    <w:rsid w:val="00F355DF"/>
    <w:rsid w:val="00F356F4"/>
    <w:rsid w:val="00F357D1"/>
    <w:rsid w:val="00F35B53"/>
    <w:rsid w:val="00F35E95"/>
    <w:rsid w:val="00F36A0A"/>
    <w:rsid w:val="00F36E6A"/>
    <w:rsid w:val="00F37058"/>
    <w:rsid w:val="00F4009C"/>
    <w:rsid w:val="00F40429"/>
    <w:rsid w:val="00F409F6"/>
    <w:rsid w:val="00F41FD2"/>
    <w:rsid w:val="00F427E5"/>
    <w:rsid w:val="00F4288E"/>
    <w:rsid w:val="00F42E5D"/>
    <w:rsid w:val="00F4383D"/>
    <w:rsid w:val="00F43845"/>
    <w:rsid w:val="00F4447D"/>
    <w:rsid w:val="00F449DA"/>
    <w:rsid w:val="00F4505E"/>
    <w:rsid w:val="00F453D9"/>
    <w:rsid w:val="00F45B8E"/>
    <w:rsid w:val="00F45D36"/>
    <w:rsid w:val="00F46616"/>
    <w:rsid w:val="00F46860"/>
    <w:rsid w:val="00F46BB2"/>
    <w:rsid w:val="00F46E45"/>
    <w:rsid w:val="00F46F17"/>
    <w:rsid w:val="00F47336"/>
    <w:rsid w:val="00F47540"/>
    <w:rsid w:val="00F47B4E"/>
    <w:rsid w:val="00F50AA6"/>
    <w:rsid w:val="00F50BD4"/>
    <w:rsid w:val="00F50DD8"/>
    <w:rsid w:val="00F514D8"/>
    <w:rsid w:val="00F515B4"/>
    <w:rsid w:val="00F53C0A"/>
    <w:rsid w:val="00F54C74"/>
    <w:rsid w:val="00F54D7D"/>
    <w:rsid w:val="00F54E9C"/>
    <w:rsid w:val="00F55093"/>
    <w:rsid w:val="00F55A33"/>
    <w:rsid w:val="00F55BCB"/>
    <w:rsid w:val="00F57450"/>
    <w:rsid w:val="00F60690"/>
    <w:rsid w:val="00F6095F"/>
    <w:rsid w:val="00F6261B"/>
    <w:rsid w:val="00F6262A"/>
    <w:rsid w:val="00F63163"/>
    <w:rsid w:val="00F63347"/>
    <w:rsid w:val="00F63B8E"/>
    <w:rsid w:val="00F63D90"/>
    <w:rsid w:val="00F64E0F"/>
    <w:rsid w:val="00F65557"/>
    <w:rsid w:val="00F662AC"/>
    <w:rsid w:val="00F66E54"/>
    <w:rsid w:val="00F66F2F"/>
    <w:rsid w:val="00F67182"/>
    <w:rsid w:val="00F67369"/>
    <w:rsid w:val="00F6747C"/>
    <w:rsid w:val="00F67A4A"/>
    <w:rsid w:val="00F67AD7"/>
    <w:rsid w:val="00F67B82"/>
    <w:rsid w:val="00F67DC4"/>
    <w:rsid w:val="00F70CBA"/>
    <w:rsid w:val="00F71333"/>
    <w:rsid w:val="00F7233D"/>
    <w:rsid w:val="00F72509"/>
    <w:rsid w:val="00F725AA"/>
    <w:rsid w:val="00F72EDB"/>
    <w:rsid w:val="00F72FDE"/>
    <w:rsid w:val="00F7331B"/>
    <w:rsid w:val="00F7365A"/>
    <w:rsid w:val="00F74D4E"/>
    <w:rsid w:val="00F75059"/>
    <w:rsid w:val="00F753FC"/>
    <w:rsid w:val="00F75848"/>
    <w:rsid w:val="00F75931"/>
    <w:rsid w:val="00F76172"/>
    <w:rsid w:val="00F769D9"/>
    <w:rsid w:val="00F77351"/>
    <w:rsid w:val="00F777F4"/>
    <w:rsid w:val="00F77EEB"/>
    <w:rsid w:val="00F811ED"/>
    <w:rsid w:val="00F82014"/>
    <w:rsid w:val="00F82E43"/>
    <w:rsid w:val="00F83466"/>
    <w:rsid w:val="00F834E7"/>
    <w:rsid w:val="00F838AD"/>
    <w:rsid w:val="00F838D6"/>
    <w:rsid w:val="00F84EE0"/>
    <w:rsid w:val="00F854A3"/>
    <w:rsid w:val="00F85F52"/>
    <w:rsid w:val="00F8735E"/>
    <w:rsid w:val="00F87896"/>
    <w:rsid w:val="00F900CD"/>
    <w:rsid w:val="00F90449"/>
    <w:rsid w:val="00F905AB"/>
    <w:rsid w:val="00F9085E"/>
    <w:rsid w:val="00F90F3D"/>
    <w:rsid w:val="00F9179C"/>
    <w:rsid w:val="00F919D0"/>
    <w:rsid w:val="00F920A3"/>
    <w:rsid w:val="00F9231C"/>
    <w:rsid w:val="00F928A3"/>
    <w:rsid w:val="00F92A08"/>
    <w:rsid w:val="00F92B19"/>
    <w:rsid w:val="00F93027"/>
    <w:rsid w:val="00F935A5"/>
    <w:rsid w:val="00F9368C"/>
    <w:rsid w:val="00F94BC3"/>
    <w:rsid w:val="00F96122"/>
    <w:rsid w:val="00F96566"/>
    <w:rsid w:val="00F96838"/>
    <w:rsid w:val="00F970DC"/>
    <w:rsid w:val="00F97353"/>
    <w:rsid w:val="00F9744A"/>
    <w:rsid w:val="00F97CA0"/>
    <w:rsid w:val="00F97D76"/>
    <w:rsid w:val="00FA0187"/>
    <w:rsid w:val="00FA0756"/>
    <w:rsid w:val="00FA09B4"/>
    <w:rsid w:val="00FA1154"/>
    <w:rsid w:val="00FA117F"/>
    <w:rsid w:val="00FA185A"/>
    <w:rsid w:val="00FA1920"/>
    <w:rsid w:val="00FA29D5"/>
    <w:rsid w:val="00FA34D4"/>
    <w:rsid w:val="00FA3B2E"/>
    <w:rsid w:val="00FA3FAE"/>
    <w:rsid w:val="00FA4506"/>
    <w:rsid w:val="00FA4841"/>
    <w:rsid w:val="00FA48E9"/>
    <w:rsid w:val="00FA4987"/>
    <w:rsid w:val="00FA4E50"/>
    <w:rsid w:val="00FA569E"/>
    <w:rsid w:val="00FA56D3"/>
    <w:rsid w:val="00FA5A51"/>
    <w:rsid w:val="00FA5A81"/>
    <w:rsid w:val="00FA79FE"/>
    <w:rsid w:val="00FB1545"/>
    <w:rsid w:val="00FB1AE8"/>
    <w:rsid w:val="00FB1EDC"/>
    <w:rsid w:val="00FB287C"/>
    <w:rsid w:val="00FB2C17"/>
    <w:rsid w:val="00FB300A"/>
    <w:rsid w:val="00FB385C"/>
    <w:rsid w:val="00FB3D4A"/>
    <w:rsid w:val="00FB4218"/>
    <w:rsid w:val="00FB523C"/>
    <w:rsid w:val="00FB5523"/>
    <w:rsid w:val="00FB5811"/>
    <w:rsid w:val="00FB6C33"/>
    <w:rsid w:val="00FB6D62"/>
    <w:rsid w:val="00FC0956"/>
    <w:rsid w:val="00FC09A9"/>
    <w:rsid w:val="00FC0C6F"/>
    <w:rsid w:val="00FC0D60"/>
    <w:rsid w:val="00FC10D1"/>
    <w:rsid w:val="00FC1C3C"/>
    <w:rsid w:val="00FC1C6B"/>
    <w:rsid w:val="00FC27EC"/>
    <w:rsid w:val="00FC2C0D"/>
    <w:rsid w:val="00FC2D40"/>
    <w:rsid w:val="00FC31B5"/>
    <w:rsid w:val="00FC35CE"/>
    <w:rsid w:val="00FC449D"/>
    <w:rsid w:val="00FC4CC8"/>
    <w:rsid w:val="00FC50B8"/>
    <w:rsid w:val="00FC5462"/>
    <w:rsid w:val="00FC5532"/>
    <w:rsid w:val="00FC5970"/>
    <w:rsid w:val="00FC5B72"/>
    <w:rsid w:val="00FC68CD"/>
    <w:rsid w:val="00FC6B23"/>
    <w:rsid w:val="00FC74B6"/>
    <w:rsid w:val="00FC77DC"/>
    <w:rsid w:val="00FC7AAF"/>
    <w:rsid w:val="00FC7C51"/>
    <w:rsid w:val="00FC7D89"/>
    <w:rsid w:val="00FC7FBE"/>
    <w:rsid w:val="00FD0035"/>
    <w:rsid w:val="00FD0108"/>
    <w:rsid w:val="00FD022F"/>
    <w:rsid w:val="00FD04B0"/>
    <w:rsid w:val="00FD0768"/>
    <w:rsid w:val="00FD0C4F"/>
    <w:rsid w:val="00FD0C63"/>
    <w:rsid w:val="00FD0F56"/>
    <w:rsid w:val="00FD13D5"/>
    <w:rsid w:val="00FD1823"/>
    <w:rsid w:val="00FD1BDF"/>
    <w:rsid w:val="00FD2B6C"/>
    <w:rsid w:val="00FD3154"/>
    <w:rsid w:val="00FD31C0"/>
    <w:rsid w:val="00FD35F3"/>
    <w:rsid w:val="00FD39B6"/>
    <w:rsid w:val="00FD3E05"/>
    <w:rsid w:val="00FD4AC0"/>
    <w:rsid w:val="00FD53BC"/>
    <w:rsid w:val="00FD5A88"/>
    <w:rsid w:val="00FD6A79"/>
    <w:rsid w:val="00FD6EF3"/>
    <w:rsid w:val="00FE0D9E"/>
    <w:rsid w:val="00FE1210"/>
    <w:rsid w:val="00FE15A8"/>
    <w:rsid w:val="00FE1C51"/>
    <w:rsid w:val="00FE23BA"/>
    <w:rsid w:val="00FE28A3"/>
    <w:rsid w:val="00FE45B6"/>
    <w:rsid w:val="00FE4798"/>
    <w:rsid w:val="00FE52B8"/>
    <w:rsid w:val="00FE5480"/>
    <w:rsid w:val="00FE6167"/>
    <w:rsid w:val="00FE61CA"/>
    <w:rsid w:val="00FE6717"/>
    <w:rsid w:val="00FE76A2"/>
    <w:rsid w:val="00FE794F"/>
    <w:rsid w:val="00FE7EF8"/>
    <w:rsid w:val="00FF0CBE"/>
    <w:rsid w:val="00FF122E"/>
    <w:rsid w:val="00FF1651"/>
    <w:rsid w:val="00FF167D"/>
    <w:rsid w:val="00FF1BE1"/>
    <w:rsid w:val="00FF1F63"/>
    <w:rsid w:val="00FF201E"/>
    <w:rsid w:val="00FF2730"/>
    <w:rsid w:val="00FF294D"/>
    <w:rsid w:val="00FF380B"/>
    <w:rsid w:val="00FF38BC"/>
    <w:rsid w:val="00FF3983"/>
    <w:rsid w:val="00FF44D6"/>
    <w:rsid w:val="00FF45B9"/>
    <w:rsid w:val="00FF510F"/>
    <w:rsid w:val="00FF5406"/>
    <w:rsid w:val="00FF6627"/>
    <w:rsid w:val="00FF6802"/>
    <w:rsid w:val="00FF6D37"/>
    <w:rsid w:val="00FF7920"/>
    <w:rsid w:val="00FF7E5B"/>
    <w:rsid w:val="00FF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E8D65"/>
  <w15:chartTrackingRefBased/>
  <w15:docId w15:val="{0F746CF9-C868-445D-B7F3-9383CF49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7E"/>
    <w:pPr>
      <w:spacing w:after="0" w:line="360" w:lineRule="auto"/>
    </w:pPr>
    <w:rPr>
      <w:rFonts w:ascii="Times New Roman" w:hAnsi="Times New Roman"/>
      <w:sz w:val="24"/>
    </w:rPr>
  </w:style>
  <w:style w:type="paragraph" w:styleId="Heading1">
    <w:name w:val="heading 1"/>
    <w:basedOn w:val="Normal"/>
    <w:next w:val="Normal"/>
    <w:link w:val="Heading1Char"/>
    <w:autoRedefine/>
    <w:uiPriority w:val="9"/>
    <w:qFormat/>
    <w:rsid w:val="009723D4"/>
    <w:pPr>
      <w:keepNext/>
      <w:keepLines/>
      <w:pageBreakBefore/>
      <w:jc w:val="center"/>
      <w:outlineLvl w:val="0"/>
    </w:pPr>
    <w:rPr>
      <w:rFonts w:eastAsiaTheme="majorEastAsia" w:cstheme="majorBidi"/>
      <w:b/>
      <w:caps/>
      <w:szCs w:val="40"/>
    </w:rPr>
  </w:style>
  <w:style w:type="paragraph" w:styleId="Heading2">
    <w:name w:val="heading 2"/>
    <w:basedOn w:val="Normal"/>
    <w:next w:val="Normal"/>
    <w:link w:val="Heading2Char"/>
    <w:autoRedefine/>
    <w:uiPriority w:val="9"/>
    <w:unhideWhenUsed/>
    <w:qFormat/>
    <w:rsid w:val="009723D4"/>
    <w:pPr>
      <w:keepNext/>
      <w:keepLines/>
      <w:jc w:val="center"/>
      <w:outlineLvl w:val="1"/>
    </w:pPr>
    <w:rPr>
      <w:rFonts w:eastAsia="Times New Roman" w:cstheme="majorBidi"/>
      <w:b/>
      <w:szCs w:val="32"/>
    </w:rPr>
  </w:style>
  <w:style w:type="paragraph" w:styleId="Heading3">
    <w:name w:val="heading 3"/>
    <w:basedOn w:val="Normal"/>
    <w:next w:val="Normal"/>
    <w:link w:val="Heading3Char"/>
    <w:autoRedefine/>
    <w:uiPriority w:val="9"/>
    <w:unhideWhenUsed/>
    <w:qFormat/>
    <w:rsid w:val="009723D4"/>
    <w:pPr>
      <w:keepNext/>
      <w:keepLines/>
      <w:outlineLvl w:val="2"/>
    </w:pPr>
    <w:rPr>
      <w:rFonts w:eastAsiaTheme="majorEastAsia" w:cstheme="majorBidi"/>
      <w:b/>
      <w:i/>
      <w:szCs w:val="28"/>
    </w:rPr>
  </w:style>
  <w:style w:type="paragraph" w:styleId="Heading4">
    <w:name w:val="heading 4"/>
    <w:basedOn w:val="Normal"/>
    <w:next w:val="Normal"/>
    <w:link w:val="Heading4Char"/>
    <w:uiPriority w:val="9"/>
    <w:unhideWhenUsed/>
    <w:qFormat/>
    <w:rsid w:val="009723D4"/>
    <w:pPr>
      <w:keepNext/>
      <w:keepLines/>
      <w:outlineLvl w:val="3"/>
    </w:pPr>
    <w:rPr>
      <w:rFonts w:eastAsiaTheme="majorEastAsia" w:cstheme="majorBidi"/>
      <w:i/>
      <w:iCs/>
    </w:rPr>
  </w:style>
  <w:style w:type="paragraph" w:styleId="Heading5">
    <w:name w:val="heading 5"/>
    <w:basedOn w:val="Normal"/>
    <w:next w:val="Normal"/>
    <w:link w:val="Heading5Char"/>
    <w:uiPriority w:val="9"/>
    <w:unhideWhenUsed/>
    <w:qFormat/>
    <w:rsid w:val="009723D4"/>
    <w:pPr>
      <w:pageBreakBefore/>
      <w:jc w:val="center"/>
      <w:outlineLvl w:val="4"/>
    </w:pPr>
    <w:rPr>
      <w:b/>
      <w:bCs/>
    </w:rPr>
  </w:style>
  <w:style w:type="paragraph" w:styleId="Heading6">
    <w:name w:val="heading 6"/>
    <w:basedOn w:val="Normal"/>
    <w:next w:val="Normal"/>
    <w:link w:val="Heading6Char"/>
    <w:uiPriority w:val="9"/>
    <w:unhideWhenUsed/>
    <w:qFormat/>
    <w:rsid w:val="003575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5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5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5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3D4"/>
    <w:rPr>
      <w:rFonts w:ascii="Times New Roman" w:eastAsiaTheme="majorEastAsia" w:hAnsi="Times New Roman" w:cstheme="majorBidi"/>
      <w:b/>
      <w:caps/>
      <w:sz w:val="24"/>
      <w:szCs w:val="40"/>
    </w:rPr>
  </w:style>
  <w:style w:type="character" w:customStyle="1" w:styleId="Heading2Char">
    <w:name w:val="Heading 2 Char"/>
    <w:basedOn w:val="DefaultParagraphFont"/>
    <w:link w:val="Heading2"/>
    <w:uiPriority w:val="9"/>
    <w:rsid w:val="009723D4"/>
    <w:rPr>
      <w:rFonts w:ascii="Times New Roman" w:eastAsia="Times New Roman" w:hAnsi="Times New Roman" w:cstheme="majorBidi"/>
      <w:b/>
      <w:sz w:val="24"/>
      <w:szCs w:val="32"/>
    </w:rPr>
  </w:style>
  <w:style w:type="character" w:customStyle="1" w:styleId="Heading3Char">
    <w:name w:val="Heading 3 Char"/>
    <w:basedOn w:val="DefaultParagraphFont"/>
    <w:link w:val="Heading3"/>
    <w:uiPriority w:val="9"/>
    <w:rsid w:val="009723D4"/>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rsid w:val="009723D4"/>
    <w:rPr>
      <w:rFonts w:ascii="Times New Roman" w:eastAsiaTheme="majorEastAsia" w:hAnsi="Times New Roman" w:cstheme="majorBidi"/>
      <w:i/>
      <w:iCs/>
      <w:sz w:val="24"/>
    </w:rPr>
  </w:style>
  <w:style w:type="character" w:customStyle="1" w:styleId="Heading5Char">
    <w:name w:val="Heading 5 Char"/>
    <w:basedOn w:val="DefaultParagraphFont"/>
    <w:link w:val="Heading5"/>
    <w:uiPriority w:val="9"/>
    <w:rsid w:val="009723D4"/>
    <w:rPr>
      <w:rFonts w:ascii="Times New Roman" w:hAnsi="Times New Roman"/>
      <w:b/>
      <w:bCs/>
      <w:sz w:val="24"/>
    </w:rPr>
  </w:style>
  <w:style w:type="character" w:customStyle="1" w:styleId="Heading6Char">
    <w:name w:val="Heading 6 Char"/>
    <w:basedOn w:val="DefaultParagraphFont"/>
    <w:link w:val="Heading6"/>
    <w:uiPriority w:val="9"/>
    <w:rsid w:val="00357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564"/>
    <w:rPr>
      <w:rFonts w:eastAsiaTheme="majorEastAsia" w:cstheme="majorBidi"/>
      <w:color w:val="272727" w:themeColor="text1" w:themeTint="D8"/>
    </w:rPr>
  </w:style>
  <w:style w:type="paragraph" w:styleId="Title">
    <w:name w:val="Title"/>
    <w:basedOn w:val="Heading5"/>
    <w:next w:val="Normal"/>
    <w:link w:val="TitleChar"/>
    <w:uiPriority w:val="10"/>
    <w:qFormat/>
    <w:rsid w:val="00DB6736"/>
  </w:style>
  <w:style w:type="character" w:customStyle="1" w:styleId="TitleChar">
    <w:name w:val="Title Char"/>
    <w:basedOn w:val="DefaultParagraphFont"/>
    <w:link w:val="Title"/>
    <w:uiPriority w:val="10"/>
    <w:rsid w:val="00DB6736"/>
    <w:rPr>
      <w:rFonts w:ascii="Times New Roman" w:hAnsi="Times New Roman"/>
      <w:b/>
      <w:bCs/>
      <w:sz w:val="24"/>
    </w:rPr>
  </w:style>
  <w:style w:type="paragraph" w:styleId="Subtitle">
    <w:name w:val="Subtitle"/>
    <w:basedOn w:val="Normal"/>
    <w:next w:val="Normal"/>
    <w:link w:val="SubtitleChar"/>
    <w:uiPriority w:val="11"/>
    <w:qFormat/>
    <w:rsid w:val="003575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564"/>
    <w:pPr>
      <w:spacing w:before="160"/>
      <w:jc w:val="center"/>
    </w:pPr>
    <w:rPr>
      <w:i/>
      <w:iCs/>
      <w:color w:val="404040" w:themeColor="text1" w:themeTint="BF"/>
    </w:rPr>
  </w:style>
  <w:style w:type="character" w:customStyle="1" w:styleId="QuoteChar">
    <w:name w:val="Quote Char"/>
    <w:basedOn w:val="DefaultParagraphFont"/>
    <w:link w:val="Quote"/>
    <w:uiPriority w:val="29"/>
    <w:rsid w:val="00357564"/>
    <w:rPr>
      <w:i/>
      <w:iCs/>
      <w:color w:val="404040" w:themeColor="text1" w:themeTint="BF"/>
    </w:rPr>
  </w:style>
  <w:style w:type="paragraph" w:styleId="ListParagraph">
    <w:name w:val="List Paragraph"/>
    <w:basedOn w:val="Normal"/>
    <w:uiPriority w:val="34"/>
    <w:qFormat/>
    <w:rsid w:val="00357564"/>
    <w:pPr>
      <w:ind w:left="720"/>
      <w:contextualSpacing/>
    </w:pPr>
  </w:style>
  <w:style w:type="character" w:styleId="IntenseEmphasis">
    <w:name w:val="Intense Emphasis"/>
    <w:basedOn w:val="DefaultParagraphFont"/>
    <w:uiPriority w:val="21"/>
    <w:qFormat/>
    <w:rsid w:val="00357564"/>
    <w:rPr>
      <w:i/>
      <w:iCs/>
      <w:color w:val="0F4761" w:themeColor="accent1" w:themeShade="BF"/>
    </w:rPr>
  </w:style>
  <w:style w:type="paragraph" w:styleId="IntenseQuote">
    <w:name w:val="Intense Quote"/>
    <w:basedOn w:val="Normal"/>
    <w:next w:val="Normal"/>
    <w:link w:val="IntenseQuoteChar"/>
    <w:uiPriority w:val="30"/>
    <w:qFormat/>
    <w:rsid w:val="00357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564"/>
    <w:rPr>
      <w:i/>
      <w:iCs/>
      <w:color w:val="0F4761" w:themeColor="accent1" w:themeShade="BF"/>
    </w:rPr>
  </w:style>
  <w:style w:type="character" w:styleId="IntenseReference">
    <w:name w:val="Intense Reference"/>
    <w:basedOn w:val="DefaultParagraphFont"/>
    <w:uiPriority w:val="32"/>
    <w:qFormat/>
    <w:rsid w:val="00357564"/>
    <w:rPr>
      <w:b/>
      <w:bCs/>
      <w:smallCaps/>
      <w:color w:val="0F4761" w:themeColor="accent1" w:themeShade="BF"/>
      <w:spacing w:val="5"/>
    </w:rPr>
  </w:style>
  <w:style w:type="character" w:styleId="PlaceholderText">
    <w:name w:val="Placeholder Text"/>
    <w:basedOn w:val="DefaultParagraphFont"/>
    <w:uiPriority w:val="99"/>
    <w:semiHidden/>
    <w:rsid w:val="00852617"/>
    <w:rPr>
      <w:color w:val="666666"/>
    </w:rPr>
  </w:style>
  <w:style w:type="character" w:styleId="Hyperlink">
    <w:name w:val="Hyperlink"/>
    <w:basedOn w:val="DefaultParagraphFont"/>
    <w:uiPriority w:val="99"/>
    <w:unhideWhenUsed/>
    <w:rsid w:val="006755F1"/>
    <w:rPr>
      <w:color w:val="467886" w:themeColor="hyperlink"/>
      <w:u w:val="single"/>
    </w:rPr>
  </w:style>
  <w:style w:type="paragraph" w:styleId="TOCHeading">
    <w:name w:val="TOC Heading"/>
    <w:basedOn w:val="Heading1"/>
    <w:next w:val="Normal"/>
    <w:uiPriority w:val="39"/>
    <w:unhideWhenUsed/>
    <w:qFormat/>
    <w:rsid w:val="009B1A7C"/>
    <w:pPr>
      <w:spacing w:before="240" w:line="259" w:lineRule="auto"/>
      <w:jc w:val="left"/>
      <w:outlineLvl w:val="9"/>
    </w:pPr>
    <w:rPr>
      <w:sz w:val="32"/>
      <w:szCs w:val="32"/>
    </w:rPr>
  </w:style>
  <w:style w:type="paragraph" w:styleId="TOC2">
    <w:name w:val="toc 2"/>
    <w:basedOn w:val="Normal"/>
    <w:next w:val="Normal"/>
    <w:autoRedefine/>
    <w:uiPriority w:val="39"/>
    <w:unhideWhenUsed/>
    <w:rsid w:val="009B1A7C"/>
    <w:pPr>
      <w:spacing w:after="100" w:line="259" w:lineRule="auto"/>
      <w:ind w:left="220"/>
    </w:pPr>
    <w:rPr>
      <w:rFonts w:asciiTheme="minorHAnsi" w:eastAsiaTheme="minorEastAsia" w:hAnsiTheme="minorHAnsi" w:cs="Times New Roman"/>
      <w:sz w:val="22"/>
    </w:rPr>
  </w:style>
  <w:style w:type="paragraph" w:styleId="TOC1">
    <w:name w:val="toc 1"/>
    <w:basedOn w:val="Normal"/>
    <w:next w:val="Normal"/>
    <w:autoRedefine/>
    <w:uiPriority w:val="39"/>
    <w:unhideWhenUsed/>
    <w:rsid w:val="009B1A7C"/>
    <w:pPr>
      <w:spacing w:after="100" w:line="259" w:lineRule="auto"/>
    </w:pPr>
    <w:rPr>
      <w:rFonts w:eastAsiaTheme="minorEastAsia" w:cs="Times New Roman"/>
    </w:rPr>
  </w:style>
  <w:style w:type="paragraph" w:styleId="TOC3">
    <w:name w:val="toc 3"/>
    <w:basedOn w:val="Normal"/>
    <w:next w:val="Normal"/>
    <w:autoRedefine/>
    <w:uiPriority w:val="39"/>
    <w:unhideWhenUsed/>
    <w:rsid w:val="009B1A7C"/>
    <w:pPr>
      <w:spacing w:after="100" w:line="259" w:lineRule="auto"/>
      <w:ind w:left="440"/>
    </w:pPr>
    <w:rPr>
      <w:rFonts w:asciiTheme="minorHAnsi" w:eastAsiaTheme="minorEastAsia" w:hAnsiTheme="minorHAnsi" w:cs="Times New Roman"/>
      <w:sz w:val="22"/>
    </w:rPr>
  </w:style>
  <w:style w:type="character" w:styleId="FollowedHyperlink">
    <w:name w:val="FollowedHyperlink"/>
    <w:basedOn w:val="DefaultParagraphFont"/>
    <w:uiPriority w:val="99"/>
    <w:semiHidden/>
    <w:unhideWhenUsed/>
    <w:rsid w:val="00FF1F63"/>
    <w:rPr>
      <w:color w:val="96607D" w:themeColor="followedHyperlink"/>
      <w:u w:val="single"/>
    </w:rPr>
  </w:style>
  <w:style w:type="paragraph" w:styleId="Bibliography">
    <w:name w:val="Bibliography"/>
    <w:basedOn w:val="Normal"/>
    <w:next w:val="Normal"/>
    <w:uiPriority w:val="37"/>
    <w:unhideWhenUsed/>
    <w:rsid w:val="000E36A1"/>
  </w:style>
  <w:style w:type="character" w:styleId="CommentReference">
    <w:name w:val="annotation reference"/>
    <w:basedOn w:val="DefaultParagraphFont"/>
    <w:uiPriority w:val="99"/>
    <w:semiHidden/>
    <w:unhideWhenUsed/>
    <w:rsid w:val="005B3386"/>
    <w:rPr>
      <w:sz w:val="16"/>
      <w:szCs w:val="16"/>
    </w:rPr>
  </w:style>
  <w:style w:type="paragraph" w:styleId="CommentText">
    <w:name w:val="annotation text"/>
    <w:basedOn w:val="Normal"/>
    <w:link w:val="CommentTextChar"/>
    <w:uiPriority w:val="99"/>
    <w:unhideWhenUsed/>
    <w:rsid w:val="005B3386"/>
    <w:pPr>
      <w:spacing w:line="240" w:lineRule="auto"/>
    </w:pPr>
    <w:rPr>
      <w:sz w:val="20"/>
      <w:szCs w:val="20"/>
    </w:rPr>
  </w:style>
  <w:style w:type="character" w:customStyle="1" w:styleId="CommentTextChar">
    <w:name w:val="Comment Text Char"/>
    <w:basedOn w:val="DefaultParagraphFont"/>
    <w:link w:val="CommentText"/>
    <w:uiPriority w:val="99"/>
    <w:rsid w:val="005B338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B3386"/>
    <w:rPr>
      <w:b/>
      <w:bCs/>
    </w:rPr>
  </w:style>
  <w:style w:type="character" w:customStyle="1" w:styleId="CommentSubjectChar">
    <w:name w:val="Comment Subject Char"/>
    <w:basedOn w:val="CommentTextChar"/>
    <w:link w:val="CommentSubject"/>
    <w:uiPriority w:val="99"/>
    <w:semiHidden/>
    <w:rsid w:val="005B3386"/>
    <w:rPr>
      <w:rFonts w:ascii="Times New Roman" w:hAnsi="Times New Roman"/>
      <w:b/>
      <w:bCs/>
      <w:sz w:val="20"/>
      <w:szCs w:val="20"/>
    </w:rPr>
  </w:style>
  <w:style w:type="paragraph" w:styleId="Caption">
    <w:name w:val="caption"/>
    <w:basedOn w:val="Normal"/>
    <w:next w:val="Normal"/>
    <w:uiPriority w:val="35"/>
    <w:unhideWhenUsed/>
    <w:qFormat/>
    <w:rsid w:val="0093075B"/>
    <w:pPr>
      <w:spacing w:before="120" w:after="480" w:line="240" w:lineRule="auto"/>
      <w:jc w:val="center"/>
    </w:pPr>
    <w:rPr>
      <w:iCs/>
      <w:sz w:val="20"/>
      <w:szCs w:val="18"/>
    </w:rPr>
  </w:style>
  <w:style w:type="character" w:styleId="UnresolvedMention">
    <w:name w:val="Unresolved Mention"/>
    <w:basedOn w:val="DefaultParagraphFont"/>
    <w:uiPriority w:val="99"/>
    <w:semiHidden/>
    <w:unhideWhenUsed/>
    <w:rsid w:val="00BE0C09"/>
    <w:rPr>
      <w:color w:val="605E5C"/>
      <w:shd w:val="clear" w:color="auto" w:fill="E1DFDD"/>
    </w:rPr>
  </w:style>
  <w:style w:type="character" w:styleId="Strong">
    <w:name w:val="Strong"/>
    <w:basedOn w:val="DefaultParagraphFont"/>
    <w:uiPriority w:val="22"/>
    <w:qFormat/>
    <w:rsid w:val="00D35CBE"/>
    <w:rPr>
      <w:b/>
      <w:bCs/>
    </w:rPr>
  </w:style>
  <w:style w:type="table" w:styleId="TableGrid">
    <w:name w:val="Table Grid"/>
    <w:basedOn w:val="TableNormal"/>
    <w:uiPriority w:val="39"/>
    <w:rsid w:val="00E6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AA054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EB604B"/>
  </w:style>
  <w:style w:type="paragraph" w:styleId="NoSpacing">
    <w:name w:val="No Spacing"/>
    <w:link w:val="NoSpacingChar"/>
    <w:uiPriority w:val="1"/>
    <w:qFormat/>
    <w:rsid w:val="00DD5539"/>
    <w:pPr>
      <w:spacing w:after="0" w:line="240" w:lineRule="auto"/>
    </w:pPr>
    <w:rPr>
      <w:rFonts w:eastAsiaTheme="minorEastAsia"/>
    </w:rPr>
  </w:style>
  <w:style w:type="character" w:customStyle="1" w:styleId="NoSpacingChar">
    <w:name w:val="No Spacing Char"/>
    <w:basedOn w:val="DefaultParagraphFont"/>
    <w:link w:val="NoSpacing"/>
    <w:uiPriority w:val="1"/>
    <w:rsid w:val="00DD5539"/>
    <w:rPr>
      <w:rFonts w:eastAsiaTheme="minorEastAsia"/>
    </w:rPr>
  </w:style>
  <w:style w:type="paragraph" w:styleId="BodyText">
    <w:name w:val="Body Text"/>
    <w:basedOn w:val="Normal"/>
    <w:link w:val="BodyTextChar"/>
    <w:uiPriority w:val="1"/>
    <w:qFormat/>
    <w:rsid w:val="00995F69"/>
    <w:pPr>
      <w:widowControl w:val="0"/>
      <w:autoSpaceDE w:val="0"/>
      <w:autoSpaceDN w:val="0"/>
      <w:spacing w:line="240" w:lineRule="auto"/>
      <w:ind w:left="90"/>
    </w:pPr>
    <w:rPr>
      <w:rFonts w:ascii="Arial" w:eastAsia="Arial" w:hAnsi="Arial" w:cs="Arial"/>
      <w:sz w:val="20"/>
      <w:szCs w:val="20"/>
    </w:rPr>
  </w:style>
  <w:style w:type="character" w:customStyle="1" w:styleId="BodyTextChar">
    <w:name w:val="Body Text Char"/>
    <w:basedOn w:val="DefaultParagraphFont"/>
    <w:link w:val="BodyText"/>
    <w:uiPriority w:val="1"/>
    <w:rsid w:val="00995F69"/>
    <w:rPr>
      <w:rFonts w:ascii="Arial" w:eastAsia="Arial" w:hAnsi="Arial" w:cs="Arial"/>
      <w:sz w:val="20"/>
      <w:szCs w:val="20"/>
    </w:rPr>
  </w:style>
  <w:style w:type="table" w:styleId="PlainTable3">
    <w:name w:val="Plain Table 3"/>
    <w:basedOn w:val="TableNormal"/>
    <w:uiPriority w:val="43"/>
    <w:rsid w:val="006E120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0B2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F33891"/>
    <w:pPr>
      <w:tabs>
        <w:tab w:val="center" w:pos="4680"/>
        <w:tab w:val="right" w:pos="9360"/>
      </w:tabs>
      <w:spacing w:line="240" w:lineRule="auto"/>
    </w:pPr>
  </w:style>
  <w:style w:type="character" w:customStyle="1" w:styleId="HeaderChar">
    <w:name w:val="Header Char"/>
    <w:basedOn w:val="DefaultParagraphFont"/>
    <w:link w:val="Header"/>
    <w:uiPriority w:val="99"/>
    <w:rsid w:val="00F33891"/>
    <w:rPr>
      <w:rFonts w:ascii="Times New Roman" w:hAnsi="Times New Roman"/>
      <w:sz w:val="24"/>
    </w:rPr>
  </w:style>
  <w:style w:type="paragraph" w:styleId="Footer">
    <w:name w:val="footer"/>
    <w:basedOn w:val="Normal"/>
    <w:link w:val="FooterChar"/>
    <w:uiPriority w:val="99"/>
    <w:unhideWhenUsed/>
    <w:rsid w:val="00F33891"/>
    <w:pPr>
      <w:tabs>
        <w:tab w:val="center" w:pos="4680"/>
        <w:tab w:val="right" w:pos="9360"/>
      </w:tabs>
      <w:spacing w:line="240" w:lineRule="auto"/>
    </w:pPr>
  </w:style>
  <w:style w:type="character" w:customStyle="1" w:styleId="FooterChar">
    <w:name w:val="Footer Char"/>
    <w:basedOn w:val="DefaultParagraphFont"/>
    <w:link w:val="Footer"/>
    <w:uiPriority w:val="99"/>
    <w:rsid w:val="00F33891"/>
    <w:rPr>
      <w:rFonts w:ascii="Times New Roman" w:hAnsi="Times New Roman"/>
      <w:sz w:val="24"/>
    </w:rPr>
  </w:style>
  <w:style w:type="table" w:styleId="PlainTable2">
    <w:name w:val="Plain Table 2"/>
    <w:basedOn w:val="TableNormal"/>
    <w:uiPriority w:val="42"/>
    <w:rsid w:val="00D67F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930">
      <w:bodyDiv w:val="1"/>
      <w:marLeft w:val="0"/>
      <w:marRight w:val="0"/>
      <w:marTop w:val="0"/>
      <w:marBottom w:val="0"/>
      <w:divBdr>
        <w:top w:val="none" w:sz="0" w:space="0" w:color="auto"/>
        <w:left w:val="none" w:sz="0" w:space="0" w:color="auto"/>
        <w:bottom w:val="none" w:sz="0" w:space="0" w:color="auto"/>
        <w:right w:val="none" w:sz="0" w:space="0" w:color="auto"/>
      </w:divBdr>
      <w:divsChild>
        <w:div w:id="1742361238">
          <w:marLeft w:val="640"/>
          <w:marRight w:val="0"/>
          <w:marTop w:val="0"/>
          <w:marBottom w:val="0"/>
          <w:divBdr>
            <w:top w:val="none" w:sz="0" w:space="0" w:color="auto"/>
            <w:left w:val="none" w:sz="0" w:space="0" w:color="auto"/>
            <w:bottom w:val="none" w:sz="0" w:space="0" w:color="auto"/>
            <w:right w:val="none" w:sz="0" w:space="0" w:color="auto"/>
          </w:divBdr>
        </w:div>
        <w:div w:id="1558935124">
          <w:marLeft w:val="640"/>
          <w:marRight w:val="0"/>
          <w:marTop w:val="0"/>
          <w:marBottom w:val="0"/>
          <w:divBdr>
            <w:top w:val="none" w:sz="0" w:space="0" w:color="auto"/>
            <w:left w:val="none" w:sz="0" w:space="0" w:color="auto"/>
            <w:bottom w:val="none" w:sz="0" w:space="0" w:color="auto"/>
            <w:right w:val="none" w:sz="0" w:space="0" w:color="auto"/>
          </w:divBdr>
        </w:div>
        <w:div w:id="1540508208">
          <w:marLeft w:val="640"/>
          <w:marRight w:val="0"/>
          <w:marTop w:val="0"/>
          <w:marBottom w:val="0"/>
          <w:divBdr>
            <w:top w:val="none" w:sz="0" w:space="0" w:color="auto"/>
            <w:left w:val="none" w:sz="0" w:space="0" w:color="auto"/>
            <w:bottom w:val="none" w:sz="0" w:space="0" w:color="auto"/>
            <w:right w:val="none" w:sz="0" w:space="0" w:color="auto"/>
          </w:divBdr>
        </w:div>
        <w:div w:id="1786122709">
          <w:marLeft w:val="640"/>
          <w:marRight w:val="0"/>
          <w:marTop w:val="0"/>
          <w:marBottom w:val="0"/>
          <w:divBdr>
            <w:top w:val="none" w:sz="0" w:space="0" w:color="auto"/>
            <w:left w:val="none" w:sz="0" w:space="0" w:color="auto"/>
            <w:bottom w:val="none" w:sz="0" w:space="0" w:color="auto"/>
            <w:right w:val="none" w:sz="0" w:space="0" w:color="auto"/>
          </w:divBdr>
        </w:div>
        <w:div w:id="1651668386">
          <w:marLeft w:val="640"/>
          <w:marRight w:val="0"/>
          <w:marTop w:val="0"/>
          <w:marBottom w:val="0"/>
          <w:divBdr>
            <w:top w:val="none" w:sz="0" w:space="0" w:color="auto"/>
            <w:left w:val="none" w:sz="0" w:space="0" w:color="auto"/>
            <w:bottom w:val="none" w:sz="0" w:space="0" w:color="auto"/>
            <w:right w:val="none" w:sz="0" w:space="0" w:color="auto"/>
          </w:divBdr>
        </w:div>
        <w:div w:id="111097536">
          <w:marLeft w:val="640"/>
          <w:marRight w:val="0"/>
          <w:marTop w:val="0"/>
          <w:marBottom w:val="0"/>
          <w:divBdr>
            <w:top w:val="none" w:sz="0" w:space="0" w:color="auto"/>
            <w:left w:val="none" w:sz="0" w:space="0" w:color="auto"/>
            <w:bottom w:val="none" w:sz="0" w:space="0" w:color="auto"/>
            <w:right w:val="none" w:sz="0" w:space="0" w:color="auto"/>
          </w:divBdr>
        </w:div>
        <w:div w:id="1553150295">
          <w:marLeft w:val="640"/>
          <w:marRight w:val="0"/>
          <w:marTop w:val="0"/>
          <w:marBottom w:val="0"/>
          <w:divBdr>
            <w:top w:val="none" w:sz="0" w:space="0" w:color="auto"/>
            <w:left w:val="none" w:sz="0" w:space="0" w:color="auto"/>
            <w:bottom w:val="none" w:sz="0" w:space="0" w:color="auto"/>
            <w:right w:val="none" w:sz="0" w:space="0" w:color="auto"/>
          </w:divBdr>
        </w:div>
        <w:div w:id="295836811">
          <w:marLeft w:val="640"/>
          <w:marRight w:val="0"/>
          <w:marTop w:val="0"/>
          <w:marBottom w:val="0"/>
          <w:divBdr>
            <w:top w:val="none" w:sz="0" w:space="0" w:color="auto"/>
            <w:left w:val="none" w:sz="0" w:space="0" w:color="auto"/>
            <w:bottom w:val="none" w:sz="0" w:space="0" w:color="auto"/>
            <w:right w:val="none" w:sz="0" w:space="0" w:color="auto"/>
          </w:divBdr>
        </w:div>
        <w:div w:id="1233389883">
          <w:marLeft w:val="640"/>
          <w:marRight w:val="0"/>
          <w:marTop w:val="0"/>
          <w:marBottom w:val="0"/>
          <w:divBdr>
            <w:top w:val="none" w:sz="0" w:space="0" w:color="auto"/>
            <w:left w:val="none" w:sz="0" w:space="0" w:color="auto"/>
            <w:bottom w:val="none" w:sz="0" w:space="0" w:color="auto"/>
            <w:right w:val="none" w:sz="0" w:space="0" w:color="auto"/>
          </w:divBdr>
        </w:div>
        <w:div w:id="1922829491">
          <w:marLeft w:val="640"/>
          <w:marRight w:val="0"/>
          <w:marTop w:val="0"/>
          <w:marBottom w:val="0"/>
          <w:divBdr>
            <w:top w:val="none" w:sz="0" w:space="0" w:color="auto"/>
            <w:left w:val="none" w:sz="0" w:space="0" w:color="auto"/>
            <w:bottom w:val="none" w:sz="0" w:space="0" w:color="auto"/>
            <w:right w:val="none" w:sz="0" w:space="0" w:color="auto"/>
          </w:divBdr>
        </w:div>
        <w:div w:id="2131825435">
          <w:marLeft w:val="640"/>
          <w:marRight w:val="0"/>
          <w:marTop w:val="0"/>
          <w:marBottom w:val="0"/>
          <w:divBdr>
            <w:top w:val="none" w:sz="0" w:space="0" w:color="auto"/>
            <w:left w:val="none" w:sz="0" w:space="0" w:color="auto"/>
            <w:bottom w:val="none" w:sz="0" w:space="0" w:color="auto"/>
            <w:right w:val="none" w:sz="0" w:space="0" w:color="auto"/>
          </w:divBdr>
        </w:div>
        <w:div w:id="2083523754">
          <w:marLeft w:val="640"/>
          <w:marRight w:val="0"/>
          <w:marTop w:val="0"/>
          <w:marBottom w:val="0"/>
          <w:divBdr>
            <w:top w:val="none" w:sz="0" w:space="0" w:color="auto"/>
            <w:left w:val="none" w:sz="0" w:space="0" w:color="auto"/>
            <w:bottom w:val="none" w:sz="0" w:space="0" w:color="auto"/>
            <w:right w:val="none" w:sz="0" w:space="0" w:color="auto"/>
          </w:divBdr>
        </w:div>
        <w:div w:id="284586632">
          <w:marLeft w:val="640"/>
          <w:marRight w:val="0"/>
          <w:marTop w:val="0"/>
          <w:marBottom w:val="0"/>
          <w:divBdr>
            <w:top w:val="none" w:sz="0" w:space="0" w:color="auto"/>
            <w:left w:val="none" w:sz="0" w:space="0" w:color="auto"/>
            <w:bottom w:val="none" w:sz="0" w:space="0" w:color="auto"/>
            <w:right w:val="none" w:sz="0" w:space="0" w:color="auto"/>
          </w:divBdr>
        </w:div>
        <w:div w:id="311058631">
          <w:marLeft w:val="640"/>
          <w:marRight w:val="0"/>
          <w:marTop w:val="0"/>
          <w:marBottom w:val="0"/>
          <w:divBdr>
            <w:top w:val="none" w:sz="0" w:space="0" w:color="auto"/>
            <w:left w:val="none" w:sz="0" w:space="0" w:color="auto"/>
            <w:bottom w:val="none" w:sz="0" w:space="0" w:color="auto"/>
            <w:right w:val="none" w:sz="0" w:space="0" w:color="auto"/>
          </w:divBdr>
        </w:div>
        <w:div w:id="1848396573">
          <w:marLeft w:val="640"/>
          <w:marRight w:val="0"/>
          <w:marTop w:val="0"/>
          <w:marBottom w:val="0"/>
          <w:divBdr>
            <w:top w:val="none" w:sz="0" w:space="0" w:color="auto"/>
            <w:left w:val="none" w:sz="0" w:space="0" w:color="auto"/>
            <w:bottom w:val="none" w:sz="0" w:space="0" w:color="auto"/>
            <w:right w:val="none" w:sz="0" w:space="0" w:color="auto"/>
          </w:divBdr>
        </w:div>
        <w:div w:id="218825432">
          <w:marLeft w:val="640"/>
          <w:marRight w:val="0"/>
          <w:marTop w:val="0"/>
          <w:marBottom w:val="0"/>
          <w:divBdr>
            <w:top w:val="none" w:sz="0" w:space="0" w:color="auto"/>
            <w:left w:val="none" w:sz="0" w:space="0" w:color="auto"/>
            <w:bottom w:val="none" w:sz="0" w:space="0" w:color="auto"/>
            <w:right w:val="none" w:sz="0" w:space="0" w:color="auto"/>
          </w:divBdr>
        </w:div>
        <w:div w:id="1649241880">
          <w:marLeft w:val="640"/>
          <w:marRight w:val="0"/>
          <w:marTop w:val="0"/>
          <w:marBottom w:val="0"/>
          <w:divBdr>
            <w:top w:val="none" w:sz="0" w:space="0" w:color="auto"/>
            <w:left w:val="none" w:sz="0" w:space="0" w:color="auto"/>
            <w:bottom w:val="none" w:sz="0" w:space="0" w:color="auto"/>
            <w:right w:val="none" w:sz="0" w:space="0" w:color="auto"/>
          </w:divBdr>
        </w:div>
        <w:div w:id="19622944">
          <w:marLeft w:val="640"/>
          <w:marRight w:val="0"/>
          <w:marTop w:val="0"/>
          <w:marBottom w:val="0"/>
          <w:divBdr>
            <w:top w:val="none" w:sz="0" w:space="0" w:color="auto"/>
            <w:left w:val="none" w:sz="0" w:space="0" w:color="auto"/>
            <w:bottom w:val="none" w:sz="0" w:space="0" w:color="auto"/>
            <w:right w:val="none" w:sz="0" w:space="0" w:color="auto"/>
          </w:divBdr>
        </w:div>
        <w:div w:id="385222064">
          <w:marLeft w:val="640"/>
          <w:marRight w:val="0"/>
          <w:marTop w:val="0"/>
          <w:marBottom w:val="0"/>
          <w:divBdr>
            <w:top w:val="none" w:sz="0" w:space="0" w:color="auto"/>
            <w:left w:val="none" w:sz="0" w:space="0" w:color="auto"/>
            <w:bottom w:val="none" w:sz="0" w:space="0" w:color="auto"/>
            <w:right w:val="none" w:sz="0" w:space="0" w:color="auto"/>
          </w:divBdr>
        </w:div>
        <w:div w:id="1933857422">
          <w:marLeft w:val="640"/>
          <w:marRight w:val="0"/>
          <w:marTop w:val="0"/>
          <w:marBottom w:val="0"/>
          <w:divBdr>
            <w:top w:val="none" w:sz="0" w:space="0" w:color="auto"/>
            <w:left w:val="none" w:sz="0" w:space="0" w:color="auto"/>
            <w:bottom w:val="none" w:sz="0" w:space="0" w:color="auto"/>
            <w:right w:val="none" w:sz="0" w:space="0" w:color="auto"/>
          </w:divBdr>
        </w:div>
        <w:div w:id="2043553545">
          <w:marLeft w:val="640"/>
          <w:marRight w:val="0"/>
          <w:marTop w:val="0"/>
          <w:marBottom w:val="0"/>
          <w:divBdr>
            <w:top w:val="none" w:sz="0" w:space="0" w:color="auto"/>
            <w:left w:val="none" w:sz="0" w:space="0" w:color="auto"/>
            <w:bottom w:val="none" w:sz="0" w:space="0" w:color="auto"/>
            <w:right w:val="none" w:sz="0" w:space="0" w:color="auto"/>
          </w:divBdr>
        </w:div>
        <w:div w:id="421224888">
          <w:marLeft w:val="640"/>
          <w:marRight w:val="0"/>
          <w:marTop w:val="0"/>
          <w:marBottom w:val="0"/>
          <w:divBdr>
            <w:top w:val="none" w:sz="0" w:space="0" w:color="auto"/>
            <w:left w:val="none" w:sz="0" w:space="0" w:color="auto"/>
            <w:bottom w:val="none" w:sz="0" w:space="0" w:color="auto"/>
            <w:right w:val="none" w:sz="0" w:space="0" w:color="auto"/>
          </w:divBdr>
        </w:div>
        <w:div w:id="1060447680">
          <w:marLeft w:val="640"/>
          <w:marRight w:val="0"/>
          <w:marTop w:val="0"/>
          <w:marBottom w:val="0"/>
          <w:divBdr>
            <w:top w:val="none" w:sz="0" w:space="0" w:color="auto"/>
            <w:left w:val="none" w:sz="0" w:space="0" w:color="auto"/>
            <w:bottom w:val="none" w:sz="0" w:space="0" w:color="auto"/>
            <w:right w:val="none" w:sz="0" w:space="0" w:color="auto"/>
          </w:divBdr>
        </w:div>
        <w:div w:id="407963133">
          <w:marLeft w:val="640"/>
          <w:marRight w:val="0"/>
          <w:marTop w:val="0"/>
          <w:marBottom w:val="0"/>
          <w:divBdr>
            <w:top w:val="none" w:sz="0" w:space="0" w:color="auto"/>
            <w:left w:val="none" w:sz="0" w:space="0" w:color="auto"/>
            <w:bottom w:val="none" w:sz="0" w:space="0" w:color="auto"/>
            <w:right w:val="none" w:sz="0" w:space="0" w:color="auto"/>
          </w:divBdr>
        </w:div>
        <w:div w:id="622228710">
          <w:marLeft w:val="640"/>
          <w:marRight w:val="0"/>
          <w:marTop w:val="0"/>
          <w:marBottom w:val="0"/>
          <w:divBdr>
            <w:top w:val="none" w:sz="0" w:space="0" w:color="auto"/>
            <w:left w:val="none" w:sz="0" w:space="0" w:color="auto"/>
            <w:bottom w:val="none" w:sz="0" w:space="0" w:color="auto"/>
            <w:right w:val="none" w:sz="0" w:space="0" w:color="auto"/>
          </w:divBdr>
        </w:div>
        <w:div w:id="537089506">
          <w:marLeft w:val="640"/>
          <w:marRight w:val="0"/>
          <w:marTop w:val="0"/>
          <w:marBottom w:val="0"/>
          <w:divBdr>
            <w:top w:val="none" w:sz="0" w:space="0" w:color="auto"/>
            <w:left w:val="none" w:sz="0" w:space="0" w:color="auto"/>
            <w:bottom w:val="none" w:sz="0" w:space="0" w:color="auto"/>
            <w:right w:val="none" w:sz="0" w:space="0" w:color="auto"/>
          </w:divBdr>
        </w:div>
        <w:div w:id="721756509">
          <w:marLeft w:val="640"/>
          <w:marRight w:val="0"/>
          <w:marTop w:val="0"/>
          <w:marBottom w:val="0"/>
          <w:divBdr>
            <w:top w:val="none" w:sz="0" w:space="0" w:color="auto"/>
            <w:left w:val="none" w:sz="0" w:space="0" w:color="auto"/>
            <w:bottom w:val="none" w:sz="0" w:space="0" w:color="auto"/>
            <w:right w:val="none" w:sz="0" w:space="0" w:color="auto"/>
          </w:divBdr>
        </w:div>
        <w:div w:id="962619104">
          <w:marLeft w:val="640"/>
          <w:marRight w:val="0"/>
          <w:marTop w:val="0"/>
          <w:marBottom w:val="0"/>
          <w:divBdr>
            <w:top w:val="none" w:sz="0" w:space="0" w:color="auto"/>
            <w:left w:val="none" w:sz="0" w:space="0" w:color="auto"/>
            <w:bottom w:val="none" w:sz="0" w:space="0" w:color="auto"/>
            <w:right w:val="none" w:sz="0" w:space="0" w:color="auto"/>
          </w:divBdr>
        </w:div>
        <w:div w:id="683826694">
          <w:marLeft w:val="640"/>
          <w:marRight w:val="0"/>
          <w:marTop w:val="0"/>
          <w:marBottom w:val="0"/>
          <w:divBdr>
            <w:top w:val="none" w:sz="0" w:space="0" w:color="auto"/>
            <w:left w:val="none" w:sz="0" w:space="0" w:color="auto"/>
            <w:bottom w:val="none" w:sz="0" w:space="0" w:color="auto"/>
            <w:right w:val="none" w:sz="0" w:space="0" w:color="auto"/>
          </w:divBdr>
        </w:div>
        <w:div w:id="1284263900">
          <w:marLeft w:val="640"/>
          <w:marRight w:val="0"/>
          <w:marTop w:val="0"/>
          <w:marBottom w:val="0"/>
          <w:divBdr>
            <w:top w:val="none" w:sz="0" w:space="0" w:color="auto"/>
            <w:left w:val="none" w:sz="0" w:space="0" w:color="auto"/>
            <w:bottom w:val="none" w:sz="0" w:space="0" w:color="auto"/>
            <w:right w:val="none" w:sz="0" w:space="0" w:color="auto"/>
          </w:divBdr>
        </w:div>
        <w:div w:id="1700857384">
          <w:marLeft w:val="640"/>
          <w:marRight w:val="0"/>
          <w:marTop w:val="0"/>
          <w:marBottom w:val="0"/>
          <w:divBdr>
            <w:top w:val="none" w:sz="0" w:space="0" w:color="auto"/>
            <w:left w:val="none" w:sz="0" w:space="0" w:color="auto"/>
            <w:bottom w:val="none" w:sz="0" w:space="0" w:color="auto"/>
            <w:right w:val="none" w:sz="0" w:space="0" w:color="auto"/>
          </w:divBdr>
        </w:div>
        <w:div w:id="1770005257">
          <w:marLeft w:val="640"/>
          <w:marRight w:val="0"/>
          <w:marTop w:val="0"/>
          <w:marBottom w:val="0"/>
          <w:divBdr>
            <w:top w:val="none" w:sz="0" w:space="0" w:color="auto"/>
            <w:left w:val="none" w:sz="0" w:space="0" w:color="auto"/>
            <w:bottom w:val="none" w:sz="0" w:space="0" w:color="auto"/>
            <w:right w:val="none" w:sz="0" w:space="0" w:color="auto"/>
          </w:divBdr>
        </w:div>
        <w:div w:id="1515873507">
          <w:marLeft w:val="640"/>
          <w:marRight w:val="0"/>
          <w:marTop w:val="0"/>
          <w:marBottom w:val="0"/>
          <w:divBdr>
            <w:top w:val="none" w:sz="0" w:space="0" w:color="auto"/>
            <w:left w:val="none" w:sz="0" w:space="0" w:color="auto"/>
            <w:bottom w:val="none" w:sz="0" w:space="0" w:color="auto"/>
            <w:right w:val="none" w:sz="0" w:space="0" w:color="auto"/>
          </w:divBdr>
        </w:div>
        <w:div w:id="1810971373">
          <w:marLeft w:val="640"/>
          <w:marRight w:val="0"/>
          <w:marTop w:val="0"/>
          <w:marBottom w:val="0"/>
          <w:divBdr>
            <w:top w:val="none" w:sz="0" w:space="0" w:color="auto"/>
            <w:left w:val="none" w:sz="0" w:space="0" w:color="auto"/>
            <w:bottom w:val="none" w:sz="0" w:space="0" w:color="auto"/>
            <w:right w:val="none" w:sz="0" w:space="0" w:color="auto"/>
          </w:divBdr>
        </w:div>
        <w:div w:id="716121614">
          <w:marLeft w:val="640"/>
          <w:marRight w:val="0"/>
          <w:marTop w:val="0"/>
          <w:marBottom w:val="0"/>
          <w:divBdr>
            <w:top w:val="none" w:sz="0" w:space="0" w:color="auto"/>
            <w:left w:val="none" w:sz="0" w:space="0" w:color="auto"/>
            <w:bottom w:val="none" w:sz="0" w:space="0" w:color="auto"/>
            <w:right w:val="none" w:sz="0" w:space="0" w:color="auto"/>
          </w:divBdr>
        </w:div>
        <w:div w:id="1069235392">
          <w:marLeft w:val="640"/>
          <w:marRight w:val="0"/>
          <w:marTop w:val="0"/>
          <w:marBottom w:val="0"/>
          <w:divBdr>
            <w:top w:val="none" w:sz="0" w:space="0" w:color="auto"/>
            <w:left w:val="none" w:sz="0" w:space="0" w:color="auto"/>
            <w:bottom w:val="none" w:sz="0" w:space="0" w:color="auto"/>
            <w:right w:val="none" w:sz="0" w:space="0" w:color="auto"/>
          </w:divBdr>
        </w:div>
        <w:div w:id="971132425">
          <w:marLeft w:val="640"/>
          <w:marRight w:val="0"/>
          <w:marTop w:val="0"/>
          <w:marBottom w:val="0"/>
          <w:divBdr>
            <w:top w:val="none" w:sz="0" w:space="0" w:color="auto"/>
            <w:left w:val="none" w:sz="0" w:space="0" w:color="auto"/>
            <w:bottom w:val="none" w:sz="0" w:space="0" w:color="auto"/>
            <w:right w:val="none" w:sz="0" w:space="0" w:color="auto"/>
          </w:divBdr>
        </w:div>
        <w:div w:id="789738133">
          <w:marLeft w:val="640"/>
          <w:marRight w:val="0"/>
          <w:marTop w:val="0"/>
          <w:marBottom w:val="0"/>
          <w:divBdr>
            <w:top w:val="none" w:sz="0" w:space="0" w:color="auto"/>
            <w:left w:val="none" w:sz="0" w:space="0" w:color="auto"/>
            <w:bottom w:val="none" w:sz="0" w:space="0" w:color="auto"/>
            <w:right w:val="none" w:sz="0" w:space="0" w:color="auto"/>
          </w:divBdr>
        </w:div>
        <w:div w:id="729227454">
          <w:marLeft w:val="640"/>
          <w:marRight w:val="0"/>
          <w:marTop w:val="0"/>
          <w:marBottom w:val="0"/>
          <w:divBdr>
            <w:top w:val="none" w:sz="0" w:space="0" w:color="auto"/>
            <w:left w:val="none" w:sz="0" w:space="0" w:color="auto"/>
            <w:bottom w:val="none" w:sz="0" w:space="0" w:color="auto"/>
            <w:right w:val="none" w:sz="0" w:space="0" w:color="auto"/>
          </w:divBdr>
        </w:div>
        <w:div w:id="1028605700">
          <w:marLeft w:val="640"/>
          <w:marRight w:val="0"/>
          <w:marTop w:val="0"/>
          <w:marBottom w:val="0"/>
          <w:divBdr>
            <w:top w:val="none" w:sz="0" w:space="0" w:color="auto"/>
            <w:left w:val="none" w:sz="0" w:space="0" w:color="auto"/>
            <w:bottom w:val="none" w:sz="0" w:space="0" w:color="auto"/>
            <w:right w:val="none" w:sz="0" w:space="0" w:color="auto"/>
          </w:divBdr>
        </w:div>
        <w:div w:id="1050882391">
          <w:marLeft w:val="640"/>
          <w:marRight w:val="0"/>
          <w:marTop w:val="0"/>
          <w:marBottom w:val="0"/>
          <w:divBdr>
            <w:top w:val="none" w:sz="0" w:space="0" w:color="auto"/>
            <w:left w:val="none" w:sz="0" w:space="0" w:color="auto"/>
            <w:bottom w:val="none" w:sz="0" w:space="0" w:color="auto"/>
            <w:right w:val="none" w:sz="0" w:space="0" w:color="auto"/>
          </w:divBdr>
        </w:div>
        <w:div w:id="1586498533">
          <w:marLeft w:val="640"/>
          <w:marRight w:val="0"/>
          <w:marTop w:val="0"/>
          <w:marBottom w:val="0"/>
          <w:divBdr>
            <w:top w:val="none" w:sz="0" w:space="0" w:color="auto"/>
            <w:left w:val="none" w:sz="0" w:space="0" w:color="auto"/>
            <w:bottom w:val="none" w:sz="0" w:space="0" w:color="auto"/>
            <w:right w:val="none" w:sz="0" w:space="0" w:color="auto"/>
          </w:divBdr>
        </w:div>
        <w:div w:id="806554520">
          <w:marLeft w:val="640"/>
          <w:marRight w:val="0"/>
          <w:marTop w:val="0"/>
          <w:marBottom w:val="0"/>
          <w:divBdr>
            <w:top w:val="none" w:sz="0" w:space="0" w:color="auto"/>
            <w:left w:val="none" w:sz="0" w:space="0" w:color="auto"/>
            <w:bottom w:val="none" w:sz="0" w:space="0" w:color="auto"/>
            <w:right w:val="none" w:sz="0" w:space="0" w:color="auto"/>
          </w:divBdr>
        </w:div>
        <w:div w:id="203254708">
          <w:marLeft w:val="640"/>
          <w:marRight w:val="0"/>
          <w:marTop w:val="0"/>
          <w:marBottom w:val="0"/>
          <w:divBdr>
            <w:top w:val="none" w:sz="0" w:space="0" w:color="auto"/>
            <w:left w:val="none" w:sz="0" w:space="0" w:color="auto"/>
            <w:bottom w:val="none" w:sz="0" w:space="0" w:color="auto"/>
            <w:right w:val="none" w:sz="0" w:space="0" w:color="auto"/>
          </w:divBdr>
        </w:div>
        <w:div w:id="11344689">
          <w:marLeft w:val="640"/>
          <w:marRight w:val="0"/>
          <w:marTop w:val="0"/>
          <w:marBottom w:val="0"/>
          <w:divBdr>
            <w:top w:val="none" w:sz="0" w:space="0" w:color="auto"/>
            <w:left w:val="none" w:sz="0" w:space="0" w:color="auto"/>
            <w:bottom w:val="none" w:sz="0" w:space="0" w:color="auto"/>
            <w:right w:val="none" w:sz="0" w:space="0" w:color="auto"/>
          </w:divBdr>
        </w:div>
        <w:div w:id="1029644856">
          <w:marLeft w:val="640"/>
          <w:marRight w:val="0"/>
          <w:marTop w:val="0"/>
          <w:marBottom w:val="0"/>
          <w:divBdr>
            <w:top w:val="none" w:sz="0" w:space="0" w:color="auto"/>
            <w:left w:val="none" w:sz="0" w:space="0" w:color="auto"/>
            <w:bottom w:val="none" w:sz="0" w:space="0" w:color="auto"/>
            <w:right w:val="none" w:sz="0" w:space="0" w:color="auto"/>
          </w:divBdr>
        </w:div>
      </w:divsChild>
    </w:div>
    <w:div w:id="7371300">
      <w:bodyDiv w:val="1"/>
      <w:marLeft w:val="0"/>
      <w:marRight w:val="0"/>
      <w:marTop w:val="0"/>
      <w:marBottom w:val="0"/>
      <w:divBdr>
        <w:top w:val="none" w:sz="0" w:space="0" w:color="auto"/>
        <w:left w:val="none" w:sz="0" w:space="0" w:color="auto"/>
        <w:bottom w:val="none" w:sz="0" w:space="0" w:color="auto"/>
        <w:right w:val="none" w:sz="0" w:space="0" w:color="auto"/>
      </w:divBdr>
      <w:divsChild>
        <w:div w:id="1899903223">
          <w:marLeft w:val="640"/>
          <w:marRight w:val="0"/>
          <w:marTop w:val="0"/>
          <w:marBottom w:val="0"/>
          <w:divBdr>
            <w:top w:val="none" w:sz="0" w:space="0" w:color="auto"/>
            <w:left w:val="none" w:sz="0" w:space="0" w:color="auto"/>
            <w:bottom w:val="none" w:sz="0" w:space="0" w:color="auto"/>
            <w:right w:val="none" w:sz="0" w:space="0" w:color="auto"/>
          </w:divBdr>
        </w:div>
        <w:div w:id="1328048016">
          <w:marLeft w:val="640"/>
          <w:marRight w:val="0"/>
          <w:marTop w:val="0"/>
          <w:marBottom w:val="0"/>
          <w:divBdr>
            <w:top w:val="none" w:sz="0" w:space="0" w:color="auto"/>
            <w:left w:val="none" w:sz="0" w:space="0" w:color="auto"/>
            <w:bottom w:val="none" w:sz="0" w:space="0" w:color="auto"/>
            <w:right w:val="none" w:sz="0" w:space="0" w:color="auto"/>
          </w:divBdr>
        </w:div>
        <w:div w:id="1237671817">
          <w:marLeft w:val="640"/>
          <w:marRight w:val="0"/>
          <w:marTop w:val="0"/>
          <w:marBottom w:val="0"/>
          <w:divBdr>
            <w:top w:val="none" w:sz="0" w:space="0" w:color="auto"/>
            <w:left w:val="none" w:sz="0" w:space="0" w:color="auto"/>
            <w:bottom w:val="none" w:sz="0" w:space="0" w:color="auto"/>
            <w:right w:val="none" w:sz="0" w:space="0" w:color="auto"/>
          </w:divBdr>
        </w:div>
        <w:div w:id="1731267950">
          <w:marLeft w:val="640"/>
          <w:marRight w:val="0"/>
          <w:marTop w:val="0"/>
          <w:marBottom w:val="0"/>
          <w:divBdr>
            <w:top w:val="none" w:sz="0" w:space="0" w:color="auto"/>
            <w:left w:val="none" w:sz="0" w:space="0" w:color="auto"/>
            <w:bottom w:val="none" w:sz="0" w:space="0" w:color="auto"/>
            <w:right w:val="none" w:sz="0" w:space="0" w:color="auto"/>
          </w:divBdr>
        </w:div>
        <w:div w:id="1768113552">
          <w:marLeft w:val="640"/>
          <w:marRight w:val="0"/>
          <w:marTop w:val="0"/>
          <w:marBottom w:val="0"/>
          <w:divBdr>
            <w:top w:val="none" w:sz="0" w:space="0" w:color="auto"/>
            <w:left w:val="none" w:sz="0" w:space="0" w:color="auto"/>
            <w:bottom w:val="none" w:sz="0" w:space="0" w:color="auto"/>
            <w:right w:val="none" w:sz="0" w:space="0" w:color="auto"/>
          </w:divBdr>
        </w:div>
        <w:div w:id="229926765">
          <w:marLeft w:val="640"/>
          <w:marRight w:val="0"/>
          <w:marTop w:val="0"/>
          <w:marBottom w:val="0"/>
          <w:divBdr>
            <w:top w:val="none" w:sz="0" w:space="0" w:color="auto"/>
            <w:left w:val="none" w:sz="0" w:space="0" w:color="auto"/>
            <w:bottom w:val="none" w:sz="0" w:space="0" w:color="auto"/>
            <w:right w:val="none" w:sz="0" w:space="0" w:color="auto"/>
          </w:divBdr>
        </w:div>
        <w:div w:id="701202011">
          <w:marLeft w:val="640"/>
          <w:marRight w:val="0"/>
          <w:marTop w:val="0"/>
          <w:marBottom w:val="0"/>
          <w:divBdr>
            <w:top w:val="none" w:sz="0" w:space="0" w:color="auto"/>
            <w:left w:val="none" w:sz="0" w:space="0" w:color="auto"/>
            <w:bottom w:val="none" w:sz="0" w:space="0" w:color="auto"/>
            <w:right w:val="none" w:sz="0" w:space="0" w:color="auto"/>
          </w:divBdr>
        </w:div>
        <w:div w:id="1725450586">
          <w:marLeft w:val="640"/>
          <w:marRight w:val="0"/>
          <w:marTop w:val="0"/>
          <w:marBottom w:val="0"/>
          <w:divBdr>
            <w:top w:val="none" w:sz="0" w:space="0" w:color="auto"/>
            <w:left w:val="none" w:sz="0" w:space="0" w:color="auto"/>
            <w:bottom w:val="none" w:sz="0" w:space="0" w:color="auto"/>
            <w:right w:val="none" w:sz="0" w:space="0" w:color="auto"/>
          </w:divBdr>
        </w:div>
        <w:div w:id="517164265">
          <w:marLeft w:val="640"/>
          <w:marRight w:val="0"/>
          <w:marTop w:val="0"/>
          <w:marBottom w:val="0"/>
          <w:divBdr>
            <w:top w:val="none" w:sz="0" w:space="0" w:color="auto"/>
            <w:left w:val="none" w:sz="0" w:space="0" w:color="auto"/>
            <w:bottom w:val="none" w:sz="0" w:space="0" w:color="auto"/>
            <w:right w:val="none" w:sz="0" w:space="0" w:color="auto"/>
          </w:divBdr>
        </w:div>
        <w:div w:id="1751660356">
          <w:marLeft w:val="640"/>
          <w:marRight w:val="0"/>
          <w:marTop w:val="0"/>
          <w:marBottom w:val="0"/>
          <w:divBdr>
            <w:top w:val="none" w:sz="0" w:space="0" w:color="auto"/>
            <w:left w:val="none" w:sz="0" w:space="0" w:color="auto"/>
            <w:bottom w:val="none" w:sz="0" w:space="0" w:color="auto"/>
            <w:right w:val="none" w:sz="0" w:space="0" w:color="auto"/>
          </w:divBdr>
        </w:div>
        <w:div w:id="527909366">
          <w:marLeft w:val="640"/>
          <w:marRight w:val="0"/>
          <w:marTop w:val="0"/>
          <w:marBottom w:val="0"/>
          <w:divBdr>
            <w:top w:val="none" w:sz="0" w:space="0" w:color="auto"/>
            <w:left w:val="none" w:sz="0" w:space="0" w:color="auto"/>
            <w:bottom w:val="none" w:sz="0" w:space="0" w:color="auto"/>
            <w:right w:val="none" w:sz="0" w:space="0" w:color="auto"/>
          </w:divBdr>
        </w:div>
        <w:div w:id="962614824">
          <w:marLeft w:val="640"/>
          <w:marRight w:val="0"/>
          <w:marTop w:val="0"/>
          <w:marBottom w:val="0"/>
          <w:divBdr>
            <w:top w:val="none" w:sz="0" w:space="0" w:color="auto"/>
            <w:left w:val="none" w:sz="0" w:space="0" w:color="auto"/>
            <w:bottom w:val="none" w:sz="0" w:space="0" w:color="auto"/>
            <w:right w:val="none" w:sz="0" w:space="0" w:color="auto"/>
          </w:divBdr>
        </w:div>
        <w:div w:id="261838730">
          <w:marLeft w:val="640"/>
          <w:marRight w:val="0"/>
          <w:marTop w:val="0"/>
          <w:marBottom w:val="0"/>
          <w:divBdr>
            <w:top w:val="none" w:sz="0" w:space="0" w:color="auto"/>
            <w:left w:val="none" w:sz="0" w:space="0" w:color="auto"/>
            <w:bottom w:val="none" w:sz="0" w:space="0" w:color="auto"/>
            <w:right w:val="none" w:sz="0" w:space="0" w:color="auto"/>
          </w:divBdr>
        </w:div>
        <w:div w:id="1651132038">
          <w:marLeft w:val="640"/>
          <w:marRight w:val="0"/>
          <w:marTop w:val="0"/>
          <w:marBottom w:val="0"/>
          <w:divBdr>
            <w:top w:val="none" w:sz="0" w:space="0" w:color="auto"/>
            <w:left w:val="none" w:sz="0" w:space="0" w:color="auto"/>
            <w:bottom w:val="none" w:sz="0" w:space="0" w:color="auto"/>
            <w:right w:val="none" w:sz="0" w:space="0" w:color="auto"/>
          </w:divBdr>
        </w:div>
        <w:div w:id="1260985283">
          <w:marLeft w:val="640"/>
          <w:marRight w:val="0"/>
          <w:marTop w:val="0"/>
          <w:marBottom w:val="0"/>
          <w:divBdr>
            <w:top w:val="none" w:sz="0" w:space="0" w:color="auto"/>
            <w:left w:val="none" w:sz="0" w:space="0" w:color="auto"/>
            <w:bottom w:val="none" w:sz="0" w:space="0" w:color="auto"/>
            <w:right w:val="none" w:sz="0" w:space="0" w:color="auto"/>
          </w:divBdr>
        </w:div>
      </w:divsChild>
    </w:div>
    <w:div w:id="8719714">
      <w:bodyDiv w:val="1"/>
      <w:marLeft w:val="0"/>
      <w:marRight w:val="0"/>
      <w:marTop w:val="0"/>
      <w:marBottom w:val="0"/>
      <w:divBdr>
        <w:top w:val="none" w:sz="0" w:space="0" w:color="auto"/>
        <w:left w:val="none" w:sz="0" w:space="0" w:color="auto"/>
        <w:bottom w:val="none" w:sz="0" w:space="0" w:color="auto"/>
        <w:right w:val="none" w:sz="0" w:space="0" w:color="auto"/>
      </w:divBdr>
      <w:divsChild>
        <w:div w:id="2034644698">
          <w:marLeft w:val="640"/>
          <w:marRight w:val="0"/>
          <w:marTop w:val="0"/>
          <w:marBottom w:val="0"/>
          <w:divBdr>
            <w:top w:val="none" w:sz="0" w:space="0" w:color="auto"/>
            <w:left w:val="none" w:sz="0" w:space="0" w:color="auto"/>
            <w:bottom w:val="none" w:sz="0" w:space="0" w:color="auto"/>
            <w:right w:val="none" w:sz="0" w:space="0" w:color="auto"/>
          </w:divBdr>
        </w:div>
        <w:div w:id="1306619338">
          <w:marLeft w:val="640"/>
          <w:marRight w:val="0"/>
          <w:marTop w:val="0"/>
          <w:marBottom w:val="0"/>
          <w:divBdr>
            <w:top w:val="none" w:sz="0" w:space="0" w:color="auto"/>
            <w:left w:val="none" w:sz="0" w:space="0" w:color="auto"/>
            <w:bottom w:val="none" w:sz="0" w:space="0" w:color="auto"/>
            <w:right w:val="none" w:sz="0" w:space="0" w:color="auto"/>
          </w:divBdr>
        </w:div>
        <w:div w:id="1907719463">
          <w:marLeft w:val="640"/>
          <w:marRight w:val="0"/>
          <w:marTop w:val="0"/>
          <w:marBottom w:val="0"/>
          <w:divBdr>
            <w:top w:val="none" w:sz="0" w:space="0" w:color="auto"/>
            <w:left w:val="none" w:sz="0" w:space="0" w:color="auto"/>
            <w:bottom w:val="none" w:sz="0" w:space="0" w:color="auto"/>
            <w:right w:val="none" w:sz="0" w:space="0" w:color="auto"/>
          </w:divBdr>
        </w:div>
        <w:div w:id="895898201">
          <w:marLeft w:val="640"/>
          <w:marRight w:val="0"/>
          <w:marTop w:val="0"/>
          <w:marBottom w:val="0"/>
          <w:divBdr>
            <w:top w:val="none" w:sz="0" w:space="0" w:color="auto"/>
            <w:left w:val="none" w:sz="0" w:space="0" w:color="auto"/>
            <w:bottom w:val="none" w:sz="0" w:space="0" w:color="auto"/>
            <w:right w:val="none" w:sz="0" w:space="0" w:color="auto"/>
          </w:divBdr>
        </w:div>
        <w:div w:id="1961062938">
          <w:marLeft w:val="640"/>
          <w:marRight w:val="0"/>
          <w:marTop w:val="0"/>
          <w:marBottom w:val="0"/>
          <w:divBdr>
            <w:top w:val="none" w:sz="0" w:space="0" w:color="auto"/>
            <w:left w:val="none" w:sz="0" w:space="0" w:color="auto"/>
            <w:bottom w:val="none" w:sz="0" w:space="0" w:color="auto"/>
            <w:right w:val="none" w:sz="0" w:space="0" w:color="auto"/>
          </w:divBdr>
        </w:div>
        <w:div w:id="1586112503">
          <w:marLeft w:val="640"/>
          <w:marRight w:val="0"/>
          <w:marTop w:val="0"/>
          <w:marBottom w:val="0"/>
          <w:divBdr>
            <w:top w:val="none" w:sz="0" w:space="0" w:color="auto"/>
            <w:left w:val="none" w:sz="0" w:space="0" w:color="auto"/>
            <w:bottom w:val="none" w:sz="0" w:space="0" w:color="auto"/>
            <w:right w:val="none" w:sz="0" w:space="0" w:color="auto"/>
          </w:divBdr>
        </w:div>
        <w:div w:id="1424911936">
          <w:marLeft w:val="640"/>
          <w:marRight w:val="0"/>
          <w:marTop w:val="0"/>
          <w:marBottom w:val="0"/>
          <w:divBdr>
            <w:top w:val="none" w:sz="0" w:space="0" w:color="auto"/>
            <w:left w:val="none" w:sz="0" w:space="0" w:color="auto"/>
            <w:bottom w:val="none" w:sz="0" w:space="0" w:color="auto"/>
            <w:right w:val="none" w:sz="0" w:space="0" w:color="auto"/>
          </w:divBdr>
        </w:div>
        <w:div w:id="576404898">
          <w:marLeft w:val="640"/>
          <w:marRight w:val="0"/>
          <w:marTop w:val="0"/>
          <w:marBottom w:val="0"/>
          <w:divBdr>
            <w:top w:val="none" w:sz="0" w:space="0" w:color="auto"/>
            <w:left w:val="none" w:sz="0" w:space="0" w:color="auto"/>
            <w:bottom w:val="none" w:sz="0" w:space="0" w:color="auto"/>
            <w:right w:val="none" w:sz="0" w:space="0" w:color="auto"/>
          </w:divBdr>
        </w:div>
        <w:div w:id="1875727575">
          <w:marLeft w:val="640"/>
          <w:marRight w:val="0"/>
          <w:marTop w:val="0"/>
          <w:marBottom w:val="0"/>
          <w:divBdr>
            <w:top w:val="none" w:sz="0" w:space="0" w:color="auto"/>
            <w:left w:val="none" w:sz="0" w:space="0" w:color="auto"/>
            <w:bottom w:val="none" w:sz="0" w:space="0" w:color="auto"/>
            <w:right w:val="none" w:sz="0" w:space="0" w:color="auto"/>
          </w:divBdr>
        </w:div>
        <w:div w:id="692147462">
          <w:marLeft w:val="640"/>
          <w:marRight w:val="0"/>
          <w:marTop w:val="0"/>
          <w:marBottom w:val="0"/>
          <w:divBdr>
            <w:top w:val="none" w:sz="0" w:space="0" w:color="auto"/>
            <w:left w:val="none" w:sz="0" w:space="0" w:color="auto"/>
            <w:bottom w:val="none" w:sz="0" w:space="0" w:color="auto"/>
            <w:right w:val="none" w:sz="0" w:space="0" w:color="auto"/>
          </w:divBdr>
        </w:div>
        <w:div w:id="1286498321">
          <w:marLeft w:val="640"/>
          <w:marRight w:val="0"/>
          <w:marTop w:val="0"/>
          <w:marBottom w:val="0"/>
          <w:divBdr>
            <w:top w:val="none" w:sz="0" w:space="0" w:color="auto"/>
            <w:left w:val="none" w:sz="0" w:space="0" w:color="auto"/>
            <w:bottom w:val="none" w:sz="0" w:space="0" w:color="auto"/>
            <w:right w:val="none" w:sz="0" w:space="0" w:color="auto"/>
          </w:divBdr>
        </w:div>
        <w:div w:id="892501284">
          <w:marLeft w:val="640"/>
          <w:marRight w:val="0"/>
          <w:marTop w:val="0"/>
          <w:marBottom w:val="0"/>
          <w:divBdr>
            <w:top w:val="none" w:sz="0" w:space="0" w:color="auto"/>
            <w:left w:val="none" w:sz="0" w:space="0" w:color="auto"/>
            <w:bottom w:val="none" w:sz="0" w:space="0" w:color="auto"/>
            <w:right w:val="none" w:sz="0" w:space="0" w:color="auto"/>
          </w:divBdr>
        </w:div>
        <w:div w:id="1959413681">
          <w:marLeft w:val="640"/>
          <w:marRight w:val="0"/>
          <w:marTop w:val="0"/>
          <w:marBottom w:val="0"/>
          <w:divBdr>
            <w:top w:val="none" w:sz="0" w:space="0" w:color="auto"/>
            <w:left w:val="none" w:sz="0" w:space="0" w:color="auto"/>
            <w:bottom w:val="none" w:sz="0" w:space="0" w:color="auto"/>
            <w:right w:val="none" w:sz="0" w:space="0" w:color="auto"/>
          </w:divBdr>
        </w:div>
        <w:div w:id="1154956643">
          <w:marLeft w:val="640"/>
          <w:marRight w:val="0"/>
          <w:marTop w:val="0"/>
          <w:marBottom w:val="0"/>
          <w:divBdr>
            <w:top w:val="none" w:sz="0" w:space="0" w:color="auto"/>
            <w:left w:val="none" w:sz="0" w:space="0" w:color="auto"/>
            <w:bottom w:val="none" w:sz="0" w:space="0" w:color="auto"/>
            <w:right w:val="none" w:sz="0" w:space="0" w:color="auto"/>
          </w:divBdr>
        </w:div>
        <w:div w:id="1377196150">
          <w:marLeft w:val="640"/>
          <w:marRight w:val="0"/>
          <w:marTop w:val="0"/>
          <w:marBottom w:val="0"/>
          <w:divBdr>
            <w:top w:val="none" w:sz="0" w:space="0" w:color="auto"/>
            <w:left w:val="none" w:sz="0" w:space="0" w:color="auto"/>
            <w:bottom w:val="none" w:sz="0" w:space="0" w:color="auto"/>
            <w:right w:val="none" w:sz="0" w:space="0" w:color="auto"/>
          </w:divBdr>
        </w:div>
        <w:div w:id="1266422237">
          <w:marLeft w:val="640"/>
          <w:marRight w:val="0"/>
          <w:marTop w:val="0"/>
          <w:marBottom w:val="0"/>
          <w:divBdr>
            <w:top w:val="none" w:sz="0" w:space="0" w:color="auto"/>
            <w:left w:val="none" w:sz="0" w:space="0" w:color="auto"/>
            <w:bottom w:val="none" w:sz="0" w:space="0" w:color="auto"/>
            <w:right w:val="none" w:sz="0" w:space="0" w:color="auto"/>
          </w:divBdr>
        </w:div>
        <w:div w:id="579827922">
          <w:marLeft w:val="640"/>
          <w:marRight w:val="0"/>
          <w:marTop w:val="0"/>
          <w:marBottom w:val="0"/>
          <w:divBdr>
            <w:top w:val="none" w:sz="0" w:space="0" w:color="auto"/>
            <w:left w:val="none" w:sz="0" w:space="0" w:color="auto"/>
            <w:bottom w:val="none" w:sz="0" w:space="0" w:color="auto"/>
            <w:right w:val="none" w:sz="0" w:space="0" w:color="auto"/>
          </w:divBdr>
        </w:div>
        <w:div w:id="1146975769">
          <w:marLeft w:val="640"/>
          <w:marRight w:val="0"/>
          <w:marTop w:val="0"/>
          <w:marBottom w:val="0"/>
          <w:divBdr>
            <w:top w:val="none" w:sz="0" w:space="0" w:color="auto"/>
            <w:left w:val="none" w:sz="0" w:space="0" w:color="auto"/>
            <w:bottom w:val="none" w:sz="0" w:space="0" w:color="auto"/>
            <w:right w:val="none" w:sz="0" w:space="0" w:color="auto"/>
          </w:divBdr>
        </w:div>
        <w:div w:id="906110993">
          <w:marLeft w:val="640"/>
          <w:marRight w:val="0"/>
          <w:marTop w:val="0"/>
          <w:marBottom w:val="0"/>
          <w:divBdr>
            <w:top w:val="none" w:sz="0" w:space="0" w:color="auto"/>
            <w:left w:val="none" w:sz="0" w:space="0" w:color="auto"/>
            <w:bottom w:val="none" w:sz="0" w:space="0" w:color="auto"/>
            <w:right w:val="none" w:sz="0" w:space="0" w:color="auto"/>
          </w:divBdr>
        </w:div>
        <w:div w:id="1532181464">
          <w:marLeft w:val="640"/>
          <w:marRight w:val="0"/>
          <w:marTop w:val="0"/>
          <w:marBottom w:val="0"/>
          <w:divBdr>
            <w:top w:val="none" w:sz="0" w:space="0" w:color="auto"/>
            <w:left w:val="none" w:sz="0" w:space="0" w:color="auto"/>
            <w:bottom w:val="none" w:sz="0" w:space="0" w:color="auto"/>
            <w:right w:val="none" w:sz="0" w:space="0" w:color="auto"/>
          </w:divBdr>
        </w:div>
        <w:div w:id="1139303980">
          <w:marLeft w:val="640"/>
          <w:marRight w:val="0"/>
          <w:marTop w:val="0"/>
          <w:marBottom w:val="0"/>
          <w:divBdr>
            <w:top w:val="none" w:sz="0" w:space="0" w:color="auto"/>
            <w:left w:val="none" w:sz="0" w:space="0" w:color="auto"/>
            <w:bottom w:val="none" w:sz="0" w:space="0" w:color="auto"/>
            <w:right w:val="none" w:sz="0" w:space="0" w:color="auto"/>
          </w:divBdr>
        </w:div>
        <w:div w:id="392433853">
          <w:marLeft w:val="640"/>
          <w:marRight w:val="0"/>
          <w:marTop w:val="0"/>
          <w:marBottom w:val="0"/>
          <w:divBdr>
            <w:top w:val="none" w:sz="0" w:space="0" w:color="auto"/>
            <w:left w:val="none" w:sz="0" w:space="0" w:color="auto"/>
            <w:bottom w:val="none" w:sz="0" w:space="0" w:color="auto"/>
            <w:right w:val="none" w:sz="0" w:space="0" w:color="auto"/>
          </w:divBdr>
        </w:div>
        <w:div w:id="705908736">
          <w:marLeft w:val="640"/>
          <w:marRight w:val="0"/>
          <w:marTop w:val="0"/>
          <w:marBottom w:val="0"/>
          <w:divBdr>
            <w:top w:val="none" w:sz="0" w:space="0" w:color="auto"/>
            <w:left w:val="none" w:sz="0" w:space="0" w:color="auto"/>
            <w:bottom w:val="none" w:sz="0" w:space="0" w:color="auto"/>
            <w:right w:val="none" w:sz="0" w:space="0" w:color="auto"/>
          </w:divBdr>
        </w:div>
        <w:div w:id="2109231312">
          <w:marLeft w:val="640"/>
          <w:marRight w:val="0"/>
          <w:marTop w:val="0"/>
          <w:marBottom w:val="0"/>
          <w:divBdr>
            <w:top w:val="none" w:sz="0" w:space="0" w:color="auto"/>
            <w:left w:val="none" w:sz="0" w:space="0" w:color="auto"/>
            <w:bottom w:val="none" w:sz="0" w:space="0" w:color="auto"/>
            <w:right w:val="none" w:sz="0" w:space="0" w:color="auto"/>
          </w:divBdr>
        </w:div>
        <w:div w:id="199516058">
          <w:marLeft w:val="640"/>
          <w:marRight w:val="0"/>
          <w:marTop w:val="0"/>
          <w:marBottom w:val="0"/>
          <w:divBdr>
            <w:top w:val="none" w:sz="0" w:space="0" w:color="auto"/>
            <w:left w:val="none" w:sz="0" w:space="0" w:color="auto"/>
            <w:bottom w:val="none" w:sz="0" w:space="0" w:color="auto"/>
            <w:right w:val="none" w:sz="0" w:space="0" w:color="auto"/>
          </w:divBdr>
        </w:div>
        <w:div w:id="1648390369">
          <w:marLeft w:val="640"/>
          <w:marRight w:val="0"/>
          <w:marTop w:val="0"/>
          <w:marBottom w:val="0"/>
          <w:divBdr>
            <w:top w:val="none" w:sz="0" w:space="0" w:color="auto"/>
            <w:left w:val="none" w:sz="0" w:space="0" w:color="auto"/>
            <w:bottom w:val="none" w:sz="0" w:space="0" w:color="auto"/>
            <w:right w:val="none" w:sz="0" w:space="0" w:color="auto"/>
          </w:divBdr>
        </w:div>
        <w:div w:id="1067802105">
          <w:marLeft w:val="640"/>
          <w:marRight w:val="0"/>
          <w:marTop w:val="0"/>
          <w:marBottom w:val="0"/>
          <w:divBdr>
            <w:top w:val="none" w:sz="0" w:space="0" w:color="auto"/>
            <w:left w:val="none" w:sz="0" w:space="0" w:color="auto"/>
            <w:bottom w:val="none" w:sz="0" w:space="0" w:color="auto"/>
            <w:right w:val="none" w:sz="0" w:space="0" w:color="auto"/>
          </w:divBdr>
        </w:div>
        <w:div w:id="1992974897">
          <w:marLeft w:val="640"/>
          <w:marRight w:val="0"/>
          <w:marTop w:val="0"/>
          <w:marBottom w:val="0"/>
          <w:divBdr>
            <w:top w:val="none" w:sz="0" w:space="0" w:color="auto"/>
            <w:left w:val="none" w:sz="0" w:space="0" w:color="auto"/>
            <w:bottom w:val="none" w:sz="0" w:space="0" w:color="auto"/>
            <w:right w:val="none" w:sz="0" w:space="0" w:color="auto"/>
          </w:divBdr>
        </w:div>
        <w:div w:id="499660326">
          <w:marLeft w:val="640"/>
          <w:marRight w:val="0"/>
          <w:marTop w:val="0"/>
          <w:marBottom w:val="0"/>
          <w:divBdr>
            <w:top w:val="none" w:sz="0" w:space="0" w:color="auto"/>
            <w:left w:val="none" w:sz="0" w:space="0" w:color="auto"/>
            <w:bottom w:val="none" w:sz="0" w:space="0" w:color="auto"/>
            <w:right w:val="none" w:sz="0" w:space="0" w:color="auto"/>
          </w:divBdr>
        </w:div>
        <w:div w:id="1014571316">
          <w:marLeft w:val="640"/>
          <w:marRight w:val="0"/>
          <w:marTop w:val="0"/>
          <w:marBottom w:val="0"/>
          <w:divBdr>
            <w:top w:val="none" w:sz="0" w:space="0" w:color="auto"/>
            <w:left w:val="none" w:sz="0" w:space="0" w:color="auto"/>
            <w:bottom w:val="none" w:sz="0" w:space="0" w:color="auto"/>
            <w:right w:val="none" w:sz="0" w:space="0" w:color="auto"/>
          </w:divBdr>
        </w:div>
        <w:div w:id="1239245362">
          <w:marLeft w:val="640"/>
          <w:marRight w:val="0"/>
          <w:marTop w:val="0"/>
          <w:marBottom w:val="0"/>
          <w:divBdr>
            <w:top w:val="none" w:sz="0" w:space="0" w:color="auto"/>
            <w:left w:val="none" w:sz="0" w:space="0" w:color="auto"/>
            <w:bottom w:val="none" w:sz="0" w:space="0" w:color="auto"/>
            <w:right w:val="none" w:sz="0" w:space="0" w:color="auto"/>
          </w:divBdr>
        </w:div>
        <w:div w:id="1774128894">
          <w:marLeft w:val="640"/>
          <w:marRight w:val="0"/>
          <w:marTop w:val="0"/>
          <w:marBottom w:val="0"/>
          <w:divBdr>
            <w:top w:val="none" w:sz="0" w:space="0" w:color="auto"/>
            <w:left w:val="none" w:sz="0" w:space="0" w:color="auto"/>
            <w:bottom w:val="none" w:sz="0" w:space="0" w:color="auto"/>
            <w:right w:val="none" w:sz="0" w:space="0" w:color="auto"/>
          </w:divBdr>
        </w:div>
        <w:div w:id="54135405">
          <w:marLeft w:val="640"/>
          <w:marRight w:val="0"/>
          <w:marTop w:val="0"/>
          <w:marBottom w:val="0"/>
          <w:divBdr>
            <w:top w:val="none" w:sz="0" w:space="0" w:color="auto"/>
            <w:left w:val="none" w:sz="0" w:space="0" w:color="auto"/>
            <w:bottom w:val="none" w:sz="0" w:space="0" w:color="auto"/>
            <w:right w:val="none" w:sz="0" w:space="0" w:color="auto"/>
          </w:divBdr>
        </w:div>
        <w:div w:id="36976438">
          <w:marLeft w:val="640"/>
          <w:marRight w:val="0"/>
          <w:marTop w:val="0"/>
          <w:marBottom w:val="0"/>
          <w:divBdr>
            <w:top w:val="none" w:sz="0" w:space="0" w:color="auto"/>
            <w:left w:val="none" w:sz="0" w:space="0" w:color="auto"/>
            <w:bottom w:val="none" w:sz="0" w:space="0" w:color="auto"/>
            <w:right w:val="none" w:sz="0" w:space="0" w:color="auto"/>
          </w:divBdr>
        </w:div>
        <w:div w:id="64453955">
          <w:marLeft w:val="640"/>
          <w:marRight w:val="0"/>
          <w:marTop w:val="0"/>
          <w:marBottom w:val="0"/>
          <w:divBdr>
            <w:top w:val="none" w:sz="0" w:space="0" w:color="auto"/>
            <w:left w:val="none" w:sz="0" w:space="0" w:color="auto"/>
            <w:bottom w:val="none" w:sz="0" w:space="0" w:color="auto"/>
            <w:right w:val="none" w:sz="0" w:space="0" w:color="auto"/>
          </w:divBdr>
        </w:div>
        <w:div w:id="31541926">
          <w:marLeft w:val="640"/>
          <w:marRight w:val="0"/>
          <w:marTop w:val="0"/>
          <w:marBottom w:val="0"/>
          <w:divBdr>
            <w:top w:val="none" w:sz="0" w:space="0" w:color="auto"/>
            <w:left w:val="none" w:sz="0" w:space="0" w:color="auto"/>
            <w:bottom w:val="none" w:sz="0" w:space="0" w:color="auto"/>
            <w:right w:val="none" w:sz="0" w:space="0" w:color="auto"/>
          </w:divBdr>
        </w:div>
        <w:div w:id="1427774936">
          <w:marLeft w:val="640"/>
          <w:marRight w:val="0"/>
          <w:marTop w:val="0"/>
          <w:marBottom w:val="0"/>
          <w:divBdr>
            <w:top w:val="none" w:sz="0" w:space="0" w:color="auto"/>
            <w:left w:val="none" w:sz="0" w:space="0" w:color="auto"/>
            <w:bottom w:val="none" w:sz="0" w:space="0" w:color="auto"/>
            <w:right w:val="none" w:sz="0" w:space="0" w:color="auto"/>
          </w:divBdr>
        </w:div>
        <w:div w:id="1509363572">
          <w:marLeft w:val="640"/>
          <w:marRight w:val="0"/>
          <w:marTop w:val="0"/>
          <w:marBottom w:val="0"/>
          <w:divBdr>
            <w:top w:val="none" w:sz="0" w:space="0" w:color="auto"/>
            <w:left w:val="none" w:sz="0" w:space="0" w:color="auto"/>
            <w:bottom w:val="none" w:sz="0" w:space="0" w:color="auto"/>
            <w:right w:val="none" w:sz="0" w:space="0" w:color="auto"/>
          </w:divBdr>
        </w:div>
        <w:div w:id="1081832815">
          <w:marLeft w:val="640"/>
          <w:marRight w:val="0"/>
          <w:marTop w:val="0"/>
          <w:marBottom w:val="0"/>
          <w:divBdr>
            <w:top w:val="none" w:sz="0" w:space="0" w:color="auto"/>
            <w:left w:val="none" w:sz="0" w:space="0" w:color="auto"/>
            <w:bottom w:val="none" w:sz="0" w:space="0" w:color="auto"/>
            <w:right w:val="none" w:sz="0" w:space="0" w:color="auto"/>
          </w:divBdr>
        </w:div>
        <w:div w:id="1412969504">
          <w:marLeft w:val="640"/>
          <w:marRight w:val="0"/>
          <w:marTop w:val="0"/>
          <w:marBottom w:val="0"/>
          <w:divBdr>
            <w:top w:val="none" w:sz="0" w:space="0" w:color="auto"/>
            <w:left w:val="none" w:sz="0" w:space="0" w:color="auto"/>
            <w:bottom w:val="none" w:sz="0" w:space="0" w:color="auto"/>
            <w:right w:val="none" w:sz="0" w:space="0" w:color="auto"/>
          </w:divBdr>
        </w:div>
        <w:div w:id="1610118342">
          <w:marLeft w:val="640"/>
          <w:marRight w:val="0"/>
          <w:marTop w:val="0"/>
          <w:marBottom w:val="0"/>
          <w:divBdr>
            <w:top w:val="none" w:sz="0" w:space="0" w:color="auto"/>
            <w:left w:val="none" w:sz="0" w:space="0" w:color="auto"/>
            <w:bottom w:val="none" w:sz="0" w:space="0" w:color="auto"/>
            <w:right w:val="none" w:sz="0" w:space="0" w:color="auto"/>
          </w:divBdr>
        </w:div>
        <w:div w:id="1285885145">
          <w:marLeft w:val="640"/>
          <w:marRight w:val="0"/>
          <w:marTop w:val="0"/>
          <w:marBottom w:val="0"/>
          <w:divBdr>
            <w:top w:val="none" w:sz="0" w:space="0" w:color="auto"/>
            <w:left w:val="none" w:sz="0" w:space="0" w:color="auto"/>
            <w:bottom w:val="none" w:sz="0" w:space="0" w:color="auto"/>
            <w:right w:val="none" w:sz="0" w:space="0" w:color="auto"/>
          </w:divBdr>
        </w:div>
        <w:div w:id="1759057504">
          <w:marLeft w:val="640"/>
          <w:marRight w:val="0"/>
          <w:marTop w:val="0"/>
          <w:marBottom w:val="0"/>
          <w:divBdr>
            <w:top w:val="none" w:sz="0" w:space="0" w:color="auto"/>
            <w:left w:val="none" w:sz="0" w:space="0" w:color="auto"/>
            <w:bottom w:val="none" w:sz="0" w:space="0" w:color="auto"/>
            <w:right w:val="none" w:sz="0" w:space="0" w:color="auto"/>
          </w:divBdr>
        </w:div>
        <w:div w:id="256837964">
          <w:marLeft w:val="640"/>
          <w:marRight w:val="0"/>
          <w:marTop w:val="0"/>
          <w:marBottom w:val="0"/>
          <w:divBdr>
            <w:top w:val="none" w:sz="0" w:space="0" w:color="auto"/>
            <w:left w:val="none" w:sz="0" w:space="0" w:color="auto"/>
            <w:bottom w:val="none" w:sz="0" w:space="0" w:color="auto"/>
            <w:right w:val="none" w:sz="0" w:space="0" w:color="auto"/>
          </w:divBdr>
        </w:div>
        <w:div w:id="342511833">
          <w:marLeft w:val="640"/>
          <w:marRight w:val="0"/>
          <w:marTop w:val="0"/>
          <w:marBottom w:val="0"/>
          <w:divBdr>
            <w:top w:val="none" w:sz="0" w:space="0" w:color="auto"/>
            <w:left w:val="none" w:sz="0" w:space="0" w:color="auto"/>
            <w:bottom w:val="none" w:sz="0" w:space="0" w:color="auto"/>
            <w:right w:val="none" w:sz="0" w:space="0" w:color="auto"/>
          </w:divBdr>
        </w:div>
        <w:div w:id="1742478858">
          <w:marLeft w:val="640"/>
          <w:marRight w:val="0"/>
          <w:marTop w:val="0"/>
          <w:marBottom w:val="0"/>
          <w:divBdr>
            <w:top w:val="none" w:sz="0" w:space="0" w:color="auto"/>
            <w:left w:val="none" w:sz="0" w:space="0" w:color="auto"/>
            <w:bottom w:val="none" w:sz="0" w:space="0" w:color="auto"/>
            <w:right w:val="none" w:sz="0" w:space="0" w:color="auto"/>
          </w:divBdr>
        </w:div>
        <w:div w:id="1897620944">
          <w:marLeft w:val="640"/>
          <w:marRight w:val="0"/>
          <w:marTop w:val="0"/>
          <w:marBottom w:val="0"/>
          <w:divBdr>
            <w:top w:val="none" w:sz="0" w:space="0" w:color="auto"/>
            <w:left w:val="none" w:sz="0" w:space="0" w:color="auto"/>
            <w:bottom w:val="none" w:sz="0" w:space="0" w:color="auto"/>
            <w:right w:val="none" w:sz="0" w:space="0" w:color="auto"/>
          </w:divBdr>
        </w:div>
        <w:div w:id="1163395744">
          <w:marLeft w:val="640"/>
          <w:marRight w:val="0"/>
          <w:marTop w:val="0"/>
          <w:marBottom w:val="0"/>
          <w:divBdr>
            <w:top w:val="none" w:sz="0" w:space="0" w:color="auto"/>
            <w:left w:val="none" w:sz="0" w:space="0" w:color="auto"/>
            <w:bottom w:val="none" w:sz="0" w:space="0" w:color="auto"/>
            <w:right w:val="none" w:sz="0" w:space="0" w:color="auto"/>
          </w:divBdr>
        </w:div>
        <w:div w:id="421533975">
          <w:marLeft w:val="640"/>
          <w:marRight w:val="0"/>
          <w:marTop w:val="0"/>
          <w:marBottom w:val="0"/>
          <w:divBdr>
            <w:top w:val="none" w:sz="0" w:space="0" w:color="auto"/>
            <w:left w:val="none" w:sz="0" w:space="0" w:color="auto"/>
            <w:bottom w:val="none" w:sz="0" w:space="0" w:color="auto"/>
            <w:right w:val="none" w:sz="0" w:space="0" w:color="auto"/>
          </w:divBdr>
        </w:div>
        <w:div w:id="57020473">
          <w:marLeft w:val="640"/>
          <w:marRight w:val="0"/>
          <w:marTop w:val="0"/>
          <w:marBottom w:val="0"/>
          <w:divBdr>
            <w:top w:val="none" w:sz="0" w:space="0" w:color="auto"/>
            <w:left w:val="none" w:sz="0" w:space="0" w:color="auto"/>
            <w:bottom w:val="none" w:sz="0" w:space="0" w:color="auto"/>
            <w:right w:val="none" w:sz="0" w:space="0" w:color="auto"/>
          </w:divBdr>
        </w:div>
        <w:div w:id="525946086">
          <w:marLeft w:val="640"/>
          <w:marRight w:val="0"/>
          <w:marTop w:val="0"/>
          <w:marBottom w:val="0"/>
          <w:divBdr>
            <w:top w:val="none" w:sz="0" w:space="0" w:color="auto"/>
            <w:left w:val="none" w:sz="0" w:space="0" w:color="auto"/>
            <w:bottom w:val="none" w:sz="0" w:space="0" w:color="auto"/>
            <w:right w:val="none" w:sz="0" w:space="0" w:color="auto"/>
          </w:divBdr>
        </w:div>
        <w:div w:id="1390180432">
          <w:marLeft w:val="640"/>
          <w:marRight w:val="0"/>
          <w:marTop w:val="0"/>
          <w:marBottom w:val="0"/>
          <w:divBdr>
            <w:top w:val="none" w:sz="0" w:space="0" w:color="auto"/>
            <w:left w:val="none" w:sz="0" w:space="0" w:color="auto"/>
            <w:bottom w:val="none" w:sz="0" w:space="0" w:color="auto"/>
            <w:right w:val="none" w:sz="0" w:space="0" w:color="auto"/>
          </w:divBdr>
        </w:div>
        <w:div w:id="966425632">
          <w:marLeft w:val="640"/>
          <w:marRight w:val="0"/>
          <w:marTop w:val="0"/>
          <w:marBottom w:val="0"/>
          <w:divBdr>
            <w:top w:val="none" w:sz="0" w:space="0" w:color="auto"/>
            <w:left w:val="none" w:sz="0" w:space="0" w:color="auto"/>
            <w:bottom w:val="none" w:sz="0" w:space="0" w:color="auto"/>
            <w:right w:val="none" w:sz="0" w:space="0" w:color="auto"/>
          </w:divBdr>
        </w:div>
        <w:div w:id="601955129">
          <w:marLeft w:val="640"/>
          <w:marRight w:val="0"/>
          <w:marTop w:val="0"/>
          <w:marBottom w:val="0"/>
          <w:divBdr>
            <w:top w:val="none" w:sz="0" w:space="0" w:color="auto"/>
            <w:left w:val="none" w:sz="0" w:space="0" w:color="auto"/>
            <w:bottom w:val="none" w:sz="0" w:space="0" w:color="auto"/>
            <w:right w:val="none" w:sz="0" w:space="0" w:color="auto"/>
          </w:divBdr>
        </w:div>
        <w:div w:id="108356638">
          <w:marLeft w:val="640"/>
          <w:marRight w:val="0"/>
          <w:marTop w:val="0"/>
          <w:marBottom w:val="0"/>
          <w:divBdr>
            <w:top w:val="none" w:sz="0" w:space="0" w:color="auto"/>
            <w:left w:val="none" w:sz="0" w:space="0" w:color="auto"/>
            <w:bottom w:val="none" w:sz="0" w:space="0" w:color="auto"/>
            <w:right w:val="none" w:sz="0" w:space="0" w:color="auto"/>
          </w:divBdr>
        </w:div>
        <w:div w:id="614017664">
          <w:marLeft w:val="640"/>
          <w:marRight w:val="0"/>
          <w:marTop w:val="0"/>
          <w:marBottom w:val="0"/>
          <w:divBdr>
            <w:top w:val="none" w:sz="0" w:space="0" w:color="auto"/>
            <w:left w:val="none" w:sz="0" w:space="0" w:color="auto"/>
            <w:bottom w:val="none" w:sz="0" w:space="0" w:color="auto"/>
            <w:right w:val="none" w:sz="0" w:space="0" w:color="auto"/>
          </w:divBdr>
        </w:div>
        <w:div w:id="84113029">
          <w:marLeft w:val="640"/>
          <w:marRight w:val="0"/>
          <w:marTop w:val="0"/>
          <w:marBottom w:val="0"/>
          <w:divBdr>
            <w:top w:val="none" w:sz="0" w:space="0" w:color="auto"/>
            <w:left w:val="none" w:sz="0" w:space="0" w:color="auto"/>
            <w:bottom w:val="none" w:sz="0" w:space="0" w:color="auto"/>
            <w:right w:val="none" w:sz="0" w:space="0" w:color="auto"/>
          </w:divBdr>
        </w:div>
        <w:div w:id="2098860133">
          <w:marLeft w:val="640"/>
          <w:marRight w:val="0"/>
          <w:marTop w:val="0"/>
          <w:marBottom w:val="0"/>
          <w:divBdr>
            <w:top w:val="none" w:sz="0" w:space="0" w:color="auto"/>
            <w:left w:val="none" w:sz="0" w:space="0" w:color="auto"/>
            <w:bottom w:val="none" w:sz="0" w:space="0" w:color="auto"/>
            <w:right w:val="none" w:sz="0" w:space="0" w:color="auto"/>
          </w:divBdr>
        </w:div>
        <w:div w:id="799566663">
          <w:marLeft w:val="640"/>
          <w:marRight w:val="0"/>
          <w:marTop w:val="0"/>
          <w:marBottom w:val="0"/>
          <w:divBdr>
            <w:top w:val="none" w:sz="0" w:space="0" w:color="auto"/>
            <w:left w:val="none" w:sz="0" w:space="0" w:color="auto"/>
            <w:bottom w:val="none" w:sz="0" w:space="0" w:color="auto"/>
            <w:right w:val="none" w:sz="0" w:space="0" w:color="auto"/>
          </w:divBdr>
        </w:div>
        <w:div w:id="1074812139">
          <w:marLeft w:val="640"/>
          <w:marRight w:val="0"/>
          <w:marTop w:val="0"/>
          <w:marBottom w:val="0"/>
          <w:divBdr>
            <w:top w:val="none" w:sz="0" w:space="0" w:color="auto"/>
            <w:left w:val="none" w:sz="0" w:space="0" w:color="auto"/>
            <w:bottom w:val="none" w:sz="0" w:space="0" w:color="auto"/>
            <w:right w:val="none" w:sz="0" w:space="0" w:color="auto"/>
          </w:divBdr>
        </w:div>
        <w:div w:id="337122281">
          <w:marLeft w:val="640"/>
          <w:marRight w:val="0"/>
          <w:marTop w:val="0"/>
          <w:marBottom w:val="0"/>
          <w:divBdr>
            <w:top w:val="none" w:sz="0" w:space="0" w:color="auto"/>
            <w:left w:val="none" w:sz="0" w:space="0" w:color="auto"/>
            <w:bottom w:val="none" w:sz="0" w:space="0" w:color="auto"/>
            <w:right w:val="none" w:sz="0" w:space="0" w:color="auto"/>
          </w:divBdr>
        </w:div>
        <w:div w:id="1781954631">
          <w:marLeft w:val="640"/>
          <w:marRight w:val="0"/>
          <w:marTop w:val="0"/>
          <w:marBottom w:val="0"/>
          <w:divBdr>
            <w:top w:val="none" w:sz="0" w:space="0" w:color="auto"/>
            <w:left w:val="none" w:sz="0" w:space="0" w:color="auto"/>
            <w:bottom w:val="none" w:sz="0" w:space="0" w:color="auto"/>
            <w:right w:val="none" w:sz="0" w:space="0" w:color="auto"/>
          </w:divBdr>
        </w:div>
        <w:div w:id="530650389">
          <w:marLeft w:val="640"/>
          <w:marRight w:val="0"/>
          <w:marTop w:val="0"/>
          <w:marBottom w:val="0"/>
          <w:divBdr>
            <w:top w:val="none" w:sz="0" w:space="0" w:color="auto"/>
            <w:left w:val="none" w:sz="0" w:space="0" w:color="auto"/>
            <w:bottom w:val="none" w:sz="0" w:space="0" w:color="auto"/>
            <w:right w:val="none" w:sz="0" w:space="0" w:color="auto"/>
          </w:divBdr>
        </w:div>
        <w:div w:id="330910185">
          <w:marLeft w:val="640"/>
          <w:marRight w:val="0"/>
          <w:marTop w:val="0"/>
          <w:marBottom w:val="0"/>
          <w:divBdr>
            <w:top w:val="none" w:sz="0" w:space="0" w:color="auto"/>
            <w:left w:val="none" w:sz="0" w:space="0" w:color="auto"/>
            <w:bottom w:val="none" w:sz="0" w:space="0" w:color="auto"/>
            <w:right w:val="none" w:sz="0" w:space="0" w:color="auto"/>
          </w:divBdr>
        </w:div>
      </w:divsChild>
    </w:div>
    <w:div w:id="11076824">
      <w:bodyDiv w:val="1"/>
      <w:marLeft w:val="0"/>
      <w:marRight w:val="0"/>
      <w:marTop w:val="0"/>
      <w:marBottom w:val="0"/>
      <w:divBdr>
        <w:top w:val="none" w:sz="0" w:space="0" w:color="auto"/>
        <w:left w:val="none" w:sz="0" w:space="0" w:color="auto"/>
        <w:bottom w:val="none" w:sz="0" w:space="0" w:color="auto"/>
        <w:right w:val="none" w:sz="0" w:space="0" w:color="auto"/>
      </w:divBdr>
      <w:divsChild>
        <w:div w:id="506096117">
          <w:marLeft w:val="640"/>
          <w:marRight w:val="0"/>
          <w:marTop w:val="0"/>
          <w:marBottom w:val="0"/>
          <w:divBdr>
            <w:top w:val="none" w:sz="0" w:space="0" w:color="auto"/>
            <w:left w:val="none" w:sz="0" w:space="0" w:color="auto"/>
            <w:bottom w:val="none" w:sz="0" w:space="0" w:color="auto"/>
            <w:right w:val="none" w:sz="0" w:space="0" w:color="auto"/>
          </w:divBdr>
        </w:div>
        <w:div w:id="214392171">
          <w:marLeft w:val="640"/>
          <w:marRight w:val="0"/>
          <w:marTop w:val="0"/>
          <w:marBottom w:val="0"/>
          <w:divBdr>
            <w:top w:val="none" w:sz="0" w:space="0" w:color="auto"/>
            <w:left w:val="none" w:sz="0" w:space="0" w:color="auto"/>
            <w:bottom w:val="none" w:sz="0" w:space="0" w:color="auto"/>
            <w:right w:val="none" w:sz="0" w:space="0" w:color="auto"/>
          </w:divBdr>
        </w:div>
        <w:div w:id="1452475676">
          <w:marLeft w:val="640"/>
          <w:marRight w:val="0"/>
          <w:marTop w:val="0"/>
          <w:marBottom w:val="0"/>
          <w:divBdr>
            <w:top w:val="none" w:sz="0" w:space="0" w:color="auto"/>
            <w:left w:val="none" w:sz="0" w:space="0" w:color="auto"/>
            <w:bottom w:val="none" w:sz="0" w:space="0" w:color="auto"/>
            <w:right w:val="none" w:sz="0" w:space="0" w:color="auto"/>
          </w:divBdr>
        </w:div>
        <w:div w:id="1443379003">
          <w:marLeft w:val="640"/>
          <w:marRight w:val="0"/>
          <w:marTop w:val="0"/>
          <w:marBottom w:val="0"/>
          <w:divBdr>
            <w:top w:val="none" w:sz="0" w:space="0" w:color="auto"/>
            <w:left w:val="none" w:sz="0" w:space="0" w:color="auto"/>
            <w:bottom w:val="none" w:sz="0" w:space="0" w:color="auto"/>
            <w:right w:val="none" w:sz="0" w:space="0" w:color="auto"/>
          </w:divBdr>
        </w:div>
        <w:div w:id="472911371">
          <w:marLeft w:val="640"/>
          <w:marRight w:val="0"/>
          <w:marTop w:val="0"/>
          <w:marBottom w:val="0"/>
          <w:divBdr>
            <w:top w:val="none" w:sz="0" w:space="0" w:color="auto"/>
            <w:left w:val="none" w:sz="0" w:space="0" w:color="auto"/>
            <w:bottom w:val="none" w:sz="0" w:space="0" w:color="auto"/>
            <w:right w:val="none" w:sz="0" w:space="0" w:color="auto"/>
          </w:divBdr>
        </w:div>
        <w:div w:id="1706830392">
          <w:marLeft w:val="640"/>
          <w:marRight w:val="0"/>
          <w:marTop w:val="0"/>
          <w:marBottom w:val="0"/>
          <w:divBdr>
            <w:top w:val="none" w:sz="0" w:space="0" w:color="auto"/>
            <w:left w:val="none" w:sz="0" w:space="0" w:color="auto"/>
            <w:bottom w:val="none" w:sz="0" w:space="0" w:color="auto"/>
            <w:right w:val="none" w:sz="0" w:space="0" w:color="auto"/>
          </w:divBdr>
        </w:div>
        <w:div w:id="1497068200">
          <w:marLeft w:val="640"/>
          <w:marRight w:val="0"/>
          <w:marTop w:val="0"/>
          <w:marBottom w:val="0"/>
          <w:divBdr>
            <w:top w:val="none" w:sz="0" w:space="0" w:color="auto"/>
            <w:left w:val="none" w:sz="0" w:space="0" w:color="auto"/>
            <w:bottom w:val="none" w:sz="0" w:space="0" w:color="auto"/>
            <w:right w:val="none" w:sz="0" w:space="0" w:color="auto"/>
          </w:divBdr>
        </w:div>
        <w:div w:id="789085711">
          <w:marLeft w:val="640"/>
          <w:marRight w:val="0"/>
          <w:marTop w:val="0"/>
          <w:marBottom w:val="0"/>
          <w:divBdr>
            <w:top w:val="none" w:sz="0" w:space="0" w:color="auto"/>
            <w:left w:val="none" w:sz="0" w:space="0" w:color="auto"/>
            <w:bottom w:val="none" w:sz="0" w:space="0" w:color="auto"/>
            <w:right w:val="none" w:sz="0" w:space="0" w:color="auto"/>
          </w:divBdr>
        </w:div>
        <w:div w:id="1571383392">
          <w:marLeft w:val="640"/>
          <w:marRight w:val="0"/>
          <w:marTop w:val="0"/>
          <w:marBottom w:val="0"/>
          <w:divBdr>
            <w:top w:val="none" w:sz="0" w:space="0" w:color="auto"/>
            <w:left w:val="none" w:sz="0" w:space="0" w:color="auto"/>
            <w:bottom w:val="none" w:sz="0" w:space="0" w:color="auto"/>
            <w:right w:val="none" w:sz="0" w:space="0" w:color="auto"/>
          </w:divBdr>
        </w:div>
        <w:div w:id="68814779">
          <w:marLeft w:val="640"/>
          <w:marRight w:val="0"/>
          <w:marTop w:val="0"/>
          <w:marBottom w:val="0"/>
          <w:divBdr>
            <w:top w:val="none" w:sz="0" w:space="0" w:color="auto"/>
            <w:left w:val="none" w:sz="0" w:space="0" w:color="auto"/>
            <w:bottom w:val="none" w:sz="0" w:space="0" w:color="auto"/>
            <w:right w:val="none" w:sz="0" w:space="0" w:color="auto"/>
          </w:divBdr>
        </w:div>
        <w:div w:id="242418344">
          <w:marLeft w:val="640"/>
          <w:marRight w:val="0"/>
          <w:marTop w:val="0"/>
          <w:marBottom w:val="0"/>
          <w:divBdr>
            <w:top w:val="none" w:sz="0" w:space="0" w:color="auto"/>
            <w:left w:val="none" w:sz="0" w:space="0" w:color="auto"/>
            <w:bottom w:val="none" w:sz="0" w:space="0" w:color="auto"/>
            <w:right w:val="none" w:sz="0" w:space="0" w:color="auto"/>
          </w:divBdr>
        </w:div>
        <w:div w:id="453331359">
          <w:marLeft w:val="640"/>
          <w:marRight w:val="0"/>
          <w:marTop w:val="0"/>
          <w:marBottom w:val="0"/>
          <w:divBdr>
            <w:top w:val="none" w:sz="0" w:space="0" w:color="auto"/>
            <w:left w:val="none" w:sz="0" w:space="0" w:color="auto"/>
            <w:bottom w:val="none" w:sz="0" w:space="0" w:color="auto"/>
            <w:right w:val="none" w:sz="0" w:space="0" w:color="auto"/>
          </w:divBdr>
        </w:div>
        <w:div w:id="70853642">
          <w:marLeft w:val="640"/>
          <w:marRight w:val="0"/>
          <w:marTop w:val="0"/>
          <w:marBottom w:val="0"/>
          <w:divBdr>
            <w:top w:val="none" w:sz="0" w:space="0" w:color="auto"/>
            <w:left w:val="none" w:sz="0" w:space="0" w:color="auto"/>
            <w:bottom w:val="none" w:sz="0" w:space="0" w:color="auto"/>
            <w:right w:val="none" w:sz="0" w:space="0" w:color="auto"/>
          </w:divBdr>
        </w:div>
        <w:div w:id="1544557437">
          <w:marLeft w:val="640"/>
          <w:marRight w:val="0"/>
          <w:marTop w:val="0"/>
          <w:marBottom w:val="0"/>
          <w:divBdr>
            <w:top w:val="none" w:sz="0" w:space="0" w:color="auto"/>
            <w:left w:val="none" w:sz="0" w:space="0" w:color="auto"/>
            <w:bottom w:val="none" w:sz="0" w:space="0" w:color="auto"/>
            <w:right w:val="none" w:sz="0" w:space="0" w:color="auto"/>
          </w:divBdr>
        </w:div>
        <w:div w:id="684870033">
          <w:marLeft w:val="640"/>
          <w:marRight w:val="0"/>
          <w:marTop w:val="0"/>
          <w:marBottom w:val="0"/>
          <w:divBdr>
            <w:top w:val="none" w:sz="0" w:space="0" w:color="auto"/>
            <w:left w:val="none" w:sz="0" w:space="0" w:color="auto"/>
            <w:bottom w:val="none" w:sz="0" w:space="0" w:color="auto"/>
            <w:right w:val="none" w:sz="0" w:space="0" w:color="auto"/>
          </w:divBdr>
        </w:div>
        <w:div w:id="2116359693">
          <w:marLeft w:val="640"/>
          <w:marRight w:val="0"/>
          <w:marTop w:val="0"/>
          <w:marBottom w:val="0"/>
          <w:divBdr>
            <w:top w:val="none" w:sz="0" w:space="0" w:color="auto"/>
            <w:left w:val="none" w:sz="0" w:space="0" w:color="auto"/>
            <w:bottom w:val="none" w:sz="0" w:space="0" w:color="auto"/>
            <w:right w:val="none" w:sz="0" w:space="0" w:color="auto"/>
          </w:divBdr>
        </w:div>
        <w:div w:id="310912636">
          <w:marLeft w:val="640"/>
          <w:marRight w:val="0"/>
          <w:marTop w:val="0"/>
          <w:marBottom w:val="0"/>
          <w:divBdr>
            <w:top w:val="none" w:sz="0" w:space="0" w:color="auto"/>
            <w:left w:val="none" w:sz="0" w:space="0" w:color="auto"/>
            <w:bottom w:val="none" w:sz="0" w:space="0" w:color="auto"/>
            <w:right w:val="none" w:sz="0" w:space="0" w:color="auto"/>
          </w:divBdr>
        </w:div>
        <w:div w:id="1377857264">
          <w:marLeft w:val="640"/>
          <w:marRight w:val="0"/>
          <w:marTop w:val="0"/>
          <w:marBottom w:val="0"/>
          <w:divBdr>
            <w:top w:val="none" w:sz="0" w:space="0" w:color="auto"/>
            <w:left w:val="none" w:sz="0" w:space="0" w:color="auto"/>
            <w:bottom w:val="none" w:sz="0" w:space="0" w:color="auto"/>
            <w:right w:val="none" w:sz="0" w:space="0" w:color="auto"/>
          </w:divBdr>
        </w:div>
        <w:div w:id="655646300">
          <w:marLeft w:val="640"/>
          <w:marRight w:val="0"/>
          <w:marTop w:val="0"/>
          <w:marBottom w:val="0"/>
          <w:divBdr>
            <w:top w:val="none" w:sz="0" w:space="0" w:color="auto"/>
            <w:left w:val="none" w:sz="0" w:space="0" w:color="auto"/>
            <w:bottom w:val="none" w:sz="0" w:space="0" w:color="auto"/>
            <w:right w:val="none" w:sz="0" w:space="0" w:color="auto"/>
          </w:divBdr>
        </w:div>
        <w:div w:id="1709908531">
          <w:marLeft w:val="640"/>
          <w:marRight w:val="0"/>
          <w:marTop w:val="0"/>
          <w:marBottom w:val="0"/>
          <w:divBdr>
            <w:top w:val="none" w:sz="0" w:space="0" w:color="auto"/>
            <w:left w:val="none" w:sz="0" w:space="0" w:color="auto"/>
            <w:bottom w:val="none" w:sz="0" w:space="0" w:color="auto"/>
            <w:right w:val="none" w:sz="0" w:space="0" w:color="auto"/>
          </w:divBdr>
        </w:div>
        <w:div w:id="1728726750">
          <w:marLeft w:val="640"/>
          <w:marRight w:val="0"/>
          <w:marTop w:val="0"/>
          <w:marBottom w:val="0"/>
          <w:divBdr>
            <w:top w:val="none" w:sz="0" w:space="0" w:color="auto"/>
            <w:left w:val="none" w:sz="0" w:space="0" w:color="auto"/>
            <w:bottom w:val="none" w:sz="0" w:space="0" w:color="auto"/>
            <w:right w:val="none" w:sz="0" w:space="0" w:color="auto"/>
          </w:divBdr>
        </w:div>
        <w:div w:id="724524855">
          <w:marLeft w:val="640"/>
          <w:marRight w:val="0"/>
          <w:marTop w:val="0"/>
          <w:marBottom w:val="0"/>
          <w:divBdr>
            <w:top w:val="none" w:sz="0" w:space="0" w:color="auto"/>
            <w:left w:val="none" w:sz="0" w:space="0" w:color="auto"/>
            <w:bottom w:val="none" w:sz="0" w:space="0" w:color="auto"/>
            <w:right w:val="none" w:sz="0" w:space="0" w:color="auto"/>
          </w:divBdr>
        </w:div>
        <w:div w:id="743530012">
          <w:marLeft w:val="640"/>
          <w:marRight w:val="0"/>
          <w:marTop w:val="0"/>
          <w:marBottom w:val="0"/>
          <w:divBdr>
            <w:top w:val="none" w:sz="0" w:space="0" w:color="auto"/>
            <w:left w:val="none" w:sz="0" w:space="0" w:color="auto"/>
            <w:bottom w:val="none" w:sz="0" w:space="0" w:color="auto"/>
            <w:right w:val="none" w:sz="0" w:space="0" w:color="auto"/>
          </w:divBdr>
        </w:div>
        <w:div w:id="77798440">
          <w:marLeft w:val="640"/>
          <w:marRight w:val="0"/>
          <w:marTop w:val="0"/>
          <w:marBottom w:val="0"/>
          <w:divBdr>
            <w:top w:val="none" w:sz="0" w:space="0" w:color="auto"/>
            <w:left w:val="none" w:sz="0" w:space="0" w:color="auto"/>
            <w:bottom w:val="none" w:sz="0" w:space="0" w:color="auto"/>
            <w:right w:val="none" w:sz="0" w:space="0" w:color="auto"/>
          </w:divBdr>
        </w:div>
        <w:div w:id="1715814253">
          <w:marLeft w:val="640"/>
          <w:marRight w:val="0"/>
          <w:marTop w:val="0"/>
          <w:marBottom w:val="0"/>
          <w:divBdr>
            <w:top w:val="none" w:sz="0" w:space="0" w:color="auto"/>
            <w:left w:val="none" w:sz="0" w:space="0" w:color="auto"/>
            <w:bottom w:val="none" w:sz="0" w:space="0" w:color="auto"/>
            <w:right w:val="none" w:sz="0" w:space="0" w:color="auto"/>
          </w:divBdr>
        </w:div>
        <w:div w:id="1881554885">
          <w:marLeft w:val="640"/>
          <w:marRight w:val="0"/>
          <w:marTop w:val="0"/>
          <w:marBottom w:val="0"/>
          <w:divBdr>
            <w:top w:val="none" w:sz="0" w:space="0" w:color="auto"/>
            <w:left w:val="none" w:sz="0" w:space="0" w:color="auto"/>
            <w:bottom w:val="none" w:sz="0" w:space="0" w:color="auto"/>
            <w:right w:val="none" w:sz="0" w:space="0" w:color="auto"/>
          </w:divBdr>
        </w:div>
        <w:div w:id="285430756">
          <w:marLeft w:val="640"/>
          <w:marRight w:val="0"/>
          <w:marTop w:val="0"/>
          <w:marBottom w:val="0"/>
          <w:divBdr>
            <w:top w:val="none" w:sz="0" w:space="0" w:color="auto"/>
            <w:left w:val="none" w:sz="0" w:space="0" w:color="auto"/>
            <w:bottom w:val="none" w:sz="0" w:space="0" w:color="auto"/>
            <w:right w:val="none" w:sz="0" w:space="0" w:color="auto"/>
          </w:divBdr>
        </w:div>
        <w:div w:id="1746221305">
          <w:marLeft w:val="640"/>
          <w:marRight w:val="0"/>
          <w:marTop w:val="0"/>
          <w:marBottom w:val="0"/>
          <w:divBdr>
            <w:top w:val="none" w:sz="0" w:space="0" w:color="auto"/>
            <w:left w:val="none" w:sz="0" w:space="0" w:color="auto"/>
            <w:bottom w:val="none" w:sz="0" w:space="0" w:color="auto"/>
            <w:right w:val="none" w:sz="0" w:space="0" w:color="auto"/>
          </w:divBdr>
        </w:div>
        <w:div w:id="901252978">
          <w:marLeft w:val="640"/>
          <w:marRight w:val="0"/>
          <w:marTop w:val="0"/>
          <w:marBottom w:val="0"/>
          <w:divBdr>
            <w:top w:val="none" w:sz="0" w:space="0" w:color="auto"/>
            <w:left w:val="none" w:sz="0" w:space="0" w:color="auto"/>
            <w:bottom w:val="none" w:sz="0" w:space="0" w:color="auto"/>
            <w:right w:val="none" w:sz="0" w:space="0" w:color="auto"/>
          </w:divBdr>
        </w:div>
        <w:div w:id="1387025429">
          <w:marLeft w:val="640"/>
          <w:marRight w:val="0"/>
          <w:marTop w:val="0"/>
          <w:marBottom w:val="0"/>
          <w:divBdr>
            <w:top w:val="none" w:sz="0" w:space="0" w:color="auto"/>
            <w:left w:val="none" w:sz="0" w:space="0" w:color="auto"/>
            <w:bottom w:val="none" w:sz="0" w:space="0" w:color="auto"/>
            <w:right w:val="none" w:sz="0" w:space="0" w:color="auto"/>
          </w:divBdr>
        </w:div>
        <w:div w:id="555047658">
          <w:marLeft w:val="640"/>
          <w:marRight w:val="0"/>
          <w:marTop w:val="0"/>
          <w:marBottom w:val="0"/>
          <w:divBdr>
            <w:top w:val="none" w:sz="0" w:space="0" w:color="auto"/>
            <w:left w:val="none" w:sz="0" w:space="0" w:color="auto"/>
            <w:bottom w:val="none" w:sz="0" w:space="0" w:color="auto"/>
            <w:right w:val="none" w:sz="0" w:space="0" w:color="auto"/>
          </w:divBdr>
        </w:div>
        <w:div w:id="426929893">
          <w:marLeft w:val="640"/>
          <w:marRight w:val="0"/>
          <w:marTop w:val="0"/>
          <w:marBottom w:val="0"/>
          <w:divBdr>
            <w:top w:val="none" w:sz="0" w:space="0" w:color="auto"/>
            <w:left w:val="none" w:sz="0" w:space="0" w:color="auto"/>
            <w:bottom w:val="none" w:sz="0" w:space="0" w:color="auto"/>
            <w:right w:val="none" w:sz="0" w:space="0" w:color="auto"/>
          </w:divBdr>
        </w:div>
        <w:div w:id="1250845026">
          <w:marLeft w:val="640"/>
          <w:marRight w:val="0"/>
          <w:marTop w:val="0"/>
          <w:marBottom w:val="0"/>
          <w:divBdr>
            <w:top w:val="none" w:sz="0" w:space="0" w:color="auto"/>
            <w:left w:val="none" w:sz="0" w:space="0" w:color="auto"/>
            <w:bottom w:val="none" w:sz="0" w:space="0" w:color="auto"/>
            <w:right w:val="none" w:sz="0" w:space="0" w:color="auto"/>
          </w:divBdr>
        </w:div>
        <w:div w:id="344088849">
          <w:marLeft w:val="640"/>
          <w:marRight w:val="0"/>
          <w:marTop w:val="0"/>
          <w:marBottom w:val="0"/>
          <w:divBdr>
            <w:top w:val="none" w:sz="0" w:space="0" w:color="auto"/>
            <w:left w:val="none" w:sz="0" w:space="0" w:color="auto"/>
            <w:bottom w:val="none" w:sz="0" w:space="0" w:color="auto"/>
            <w:right w:val="none" w:sz="0" w:space="0" w:color="auto"/>
          </w:divBdr>
        </w:div>
        <w:div w:id="179974152">
          <w:marLeft w:val="640"/>
          <w:marRight w:val="0"/>
          <w:marTop w:val="0"/>
          <w:marBottom w:val="0"/>
          <w:divBdr>
            <w:top w:val="none" w:sz="0" w:space="0" w:color="auto"/>
            <w:left w:val="none" w:sz="0" w:space="0" w:color="auto"/>
            <w:bottom w:val="none" w:sz="0" w:space="0" w:color="auto"/>
            <w:right w:val="none" w:sz="0" w:space="0" w:color="auto"/>
          </w:divBdr>
        </w:div>
        <w:div w:id="644312822">
          <w:marLeft w:val="640"/>
          <w:marRight w:val="0"/>
          <w:marTop w:val="0"/>
          <w:marBottom w:val="0"/>
          <w:divBdr>
            <w:top w:val="none" w:sz="0" w:space="0" w:color="auto"/>
            <w:left w:val="none" w:sz="0" w:space="0" w:color="auto"/>
            <w:bottom w:val="none" w:sz="0" w:space="0" w:color="auto"/>
            <w:right w:val="none" w:sz="0" w:space="0" w:color="auto"/>
          </w:divBdr>
        </w:div>
        <w:div w:id="1878854375">
          <w:marLeft w:val="640"/>
          <w:marRight w:val="0"/>
          <w:marTop w:val="0"/>
          <w:marBottom w:val="0"/>
          <w:divBdr>
            <w:top w:val="none" w:sz="0" w:space="0" w:color="auto"/>
            <w:left w:val="none" w:sz="0" w:space="0" w:color="auto"/>
            <w:bottom w:val="none" w:sz="0" w:space="0" w:color="auto"/>
            <w:right w:val="none" w:sz="0" w:space="0" w:color="auto"/>
          </w:divBdr>
        </w:div>
        <w:div w:id="951398185">
          <w:marLeft w:val="640"/>
          <w:marRight w:val="0"/>
          <w:marTop w:val="0"/>
          <w:marBottom w:val="0"/>
          <w:divBdr>
            <w:top w:val="none" w:sz="0" w:space="0" w:color="auto"/>
            <w:left w:val="none" w:sz="0" w:space="0" w:color="auto"/>
            <w:bottom w:val="none" w:sz="0" w:space="0" w:color="auto"/>
            <w:right w:val="none" w:sz="0" w:space="0" w:color="auto"/>
          </w:divBdr>
        </w:div>
        <w:div w:id="1599676320">
          <w:marLeft w:val="640"/>
          <w:marRight w:val="0"/>
          <w:marTop w:val="0"/>
          <w:marBottom w:val="0"/>
          <w:divBdr>
            <w:top w:val="none" w:sz="0" w:space="0" w:color="auto"/>
            <w:left w:val="none" w:sz="0" w:space="0" w:color="auto"/>
            <w:bottom w:val="none" w:sz="0" w:space="0" w:color="auto"/>
            <w:right w:val="none" w:sz="0" w:space="0" w:color="auto"/>
          </w:divBdr>
        </w:div>
        <w:div w:id="769472662">
          <w:marLeft w:val="640"/>
          <w:marRight w:val="0"/>
          <w:marTop w:val="0"/>
          <w:marBottom w:val="0"/>
          <w:divBdr>
            <w:top w:val="none" w:sz="0" w:space="0" w:color="auto"/>
            <w:left w:val="none" w:sz="0" w:space="0" w:color="auto"/>
            <w:bottom w:val="none" w:sz="0" w:space="0" w:color="auto"/>
            <w:right w:val="none" w:sz="0" w:space="0" w:color="auto"/>
          </w:divBdr>
        </w:div>
        <w:div w:id="1885603336">
          <w:marLeft w:val="640"/>
          <w:marRight w:val="0"/>
          <w:marTop w:val="0"/>
          <w:marBottom w:val="0"/>
          <w:divBdr>
            <w:top w:val="none" w:sz="0" w:space="0" w:color="auto"/>
            <w:left w:val="none" w:sz="0" w:space="0" w:color="auto"/>
            <w:bottom w:val="none" w:sz="0" w:space="0" w:color="auto"/>
            <w:right w:val="none" w:sz="0" w:space="0" w:color="auto"/>
          </w:divBdr>
        </w:div>
        <w:div w:id="560478676">
          <w:marLeft w:val="640"/>
          <w:marRight w:val="0"/>
          <w:marTop w:val="0"/>
          <w:marBottom w:val="0"/>
          <w:divBdr>
            <w:top w:val="none" w:sz="0" w:space="0" w:color="auto"/>
            <w:left w:val="none" w:sz="0" w:space="0" w:color="auto"/>
            <w:bottom w:val="none" w:sz="0" w:space="0" w:color="auto"/>
            <w:right w:val="none" w:sz="0" w:space="0" w:color="auto"/>
          </w:divBdr>
        </w:div>
        <w:div w:id="1851989474">
          <w:marLeft w:val="640"/>
          <w:marRight w:val="0"/>
          <w:marTop w:val="0"/>
          <w:marBottom w:val="0"/>
          <w:divBdr>
            <w:top w:val="none" w:sz="0" w:space="0" w:color="auto"/>
            <w:left w:val="none" w:sz="0" w:space="0" w:color="auto"/>
            <w:bottom w:val="none" w:sz="0" w:space="0" w:color="auto"/>
            <w:right w:val="none" w:sz="0" w:space="0" w:color="auto"/>
          </w:divBdr>
        </w:div>
        <w:div w:id="426997166">
          <w:marLeft w:val="640"/>
          <w:marRight w:val="0"/>
          <w:marTop w:val="0"/>
          <w:marBottom w:val="0"/>
          <w:divBdr>
            <w:top w:val="none" w:sz="0" w:space="0" w:color="auto"/>
            <w:left w:val="none" w:sz="0" w:space="0" w:color="auto"/>
            <w:bottom w:val="none" w:sz="0" w:space="0" w:color="auto"/>
            <w:right w:val="none" w:sz="0" w:space="0" w:color="auto"/>
          </w:divBdr>
        </w:div>
        <w:div w:id="1302690260">
          <w:marLeft w:val="640"/>
          <w:marRight w:val="0"/>
          <w:marTop w:val="0"/>
          <w:marBottom w:val="0"/>
          <w:divBdr>
            <w:top w:val="none" w:sz="0" w:space="0" w:color="auto"/>
            <w:left w:val="none" w:sz="0" w:space="0" w:color="auto"/>
            <w:bottom w:val="none" w:sz="0" w:space="0" w:color="auto"/>
            <w:right w:val="none" w:sz="0" w:space="0" w:color="auto"/>
          </w:divBdr>
        </w:div>
        <w:div w:id="1302534766">
          <w:marLeft w:val="640"/>
          <w:marRight w:val="0"/>
          <w:marTop w:val="0"/>
          <w:marBottom w:val="0"/>
          <w:divBdr>
            <w:top w:val="none" w:sz="0" w:space="0" w:color="auto"/>
            <w:left w:val="none" w:sz="0" w:space="0" w:color="auto"/>
            <w:bottom w:val="none" w:sz="0" w:space="0" w:color="auto"/>
            <w:right w:val="none" w:sz="0" w:space="0" w:color="auto"/>
          </w:divBdr>
        </w:div>
        <w:div w:id="2146391987">
          <w:marLeft w:val="640"/>
          <w:marRight w:val="0"/>
          <w:marTop w:val="0"/>
          <w:marBottom w:val="0"/>
          <w:divBdr>
            <w:top w:val="none" w:sz="0" w:space="0" w:color="auto"/>
            <w:left w:val="none" w:sz="0" w:space="0" w:color="auto"/>
            <w:bottom w:val="none" w:sz="0" w:space="0" w:color="auto"/>
            <w:right w:val="none" w:sz="0" w:space="0" w:color="auto"/>
          </w:divBdr>
        </w:div>
        <w:div w:id="1049497440">
          <w:marLeft w:val="640"/>
          <w:marRight w:val="0"/>
          <w:marTop w:val="0"/>
          <w:marBottom w:val="0"/>
          <w:divBdr>
            <w:top w:val="none" w:sz="0" w:space="0" w:color="auto"/>
            <w:left w:val="none" w:sz="0" w:space="0" w:color="auto"/>
            <w:bottom w:val="none" w:sz="0" w:space="0" w:color="auto"/>
            <w:right w:val="none" w:sz="0" w:space="0" w:color="auto"/>
          </w:divBdr>
        </w:div>
        <w:div w:id="1221792151">
          <w:marLeft w:val="640"/>
          <w:marRight w:val="0"/>
          <w:marTop w:val="0"/>
          <w:marBottom w:val="0"/>
          <w:divBdr>
            <w:top w:val="none" w:sz="0" w:space="0" w:color="auto"/>
            <w:left w:val="none" w:sz="0" w:space="0" w:color="auto"/>
            <w:bottom w:val="none" w:sz="0" w:space="0" w:color="auto"/>
            <w:right w:val="none" w:sz="0" w:space="0" w:color="auto"/>
          </w:divBdr>
        </w:div>
        <w:div w:id="489444953">
          <w:marLeft w:val="640"/>
          <w:marRight w:val="0"/>
          <w:marTop w:val="0"/>
          <w:marBottom w:val="0"/>
          <w:divBdr>
            <w:top w:val="none" w:sz="0" w:space="0" w:color="auto"/>
            <w:left w:val="none" w:sz="0" w:space="0" w:color="auto"/>
            <w:bottom w:val="none" w:sz="0" w:space="0" w:color="auto"/>
            <w:right w:val="none" w:sz="0" w:space="0" w:color="auto"/>
          </w:divBdr>
        </w:div>
        <w:div w:id="1296183575">
          <w:marLeft w:val="640"/>
          <w:marRight w:val="0"/>
          <w:marTop w:val="0"/>
          <w:marBottom w:val="0"/>
          <w:divBdr>
            <w:top w:val="none" w:sz="0" w:space="0" w:color="auto"/>
            <w:left w:val="none" w:sz="0" w:space="0" w:color="auto"/>
            <w:bottom w:val="none" w:sz="0" w:space="0" w:color="auto"/>
            <w:right w:val="none" w:sz="0" w:space="0" w:color="auto"/>
          </w:divBdr>
        </w:div>
        <w:div w:id="1568807353">
          <w:marLeft w:val="640"/>
          <w:marRight w:val="0"/>
          <w:marTop w:val="0"/>
          <w:marBottom w:val="0"/>
          <w:divBdr>
            <w:top w:val="none" w:sz="0" w:space="0" w:color="auto"/>
            <w:left w:val="none" w:sz="0" w:space="0" w:color="auto"/>
            <w:bottom w:val="none" w:sz="0" w:space="0" w:color="auto"/>
            <w:right w:val="none" w:sz="0" w:space="0" w:color="auto"/>
          </w:divBdr>
        </w:div>
      </w:divsChild>
    </w:div>
    <w:div w:id="12002014">
      <w:bodyDiv w:val="1"/>
      <w:marLeft w:val="0"/>
      <w:marRight w:val="0"/>
      <w:marTop w:val="0"/>
      <w:marBottom w:val="0"/>
      <w:divBdr>
        <w:top w:val="none" w:sz="0" w:space="0" w:color="auto"/>
        <w:left w:val="none" w:sz="0" w:space="0" w:color="auto"/>
        <w:bottom w:val="none" w:sz="0" w:space="0" w:color="auto"/>
        <w:right w:val="none" w:sz="0" w:space="0" w:color="auto"/>
      </w:divBdr>
      <w:divsChild>
        <w:div w:id="1160852236">
          <w:marLeft w:val="640"/>
          <w:marRight w:val="0"/>
          <w:marTop w:val="0"/>
          <w:marBottom w:val="0"/>
          <w:divBdr>
            <w:top w:val="none" w:sz="0" w:space="0" w:color="auto"/>
            <w:left w:val="none" w:sz="0" w:space="0" w:color="auto"/>
            <w:bottom w:val="none" w:sz="0" w:space="0" w:color="auto"/>
            <w:right w:val="none" w:sz="0" w:space="0" w:color="auto"/>
          </w:divBdr>
        </w:div>
        <w:div w:id="751969407">
          <w:marLeft w:val="640"/>
          <w:marRight w:val="0"/>
          <w:marTop w:val="0"/>
          <w:marBottom w:val="0"/>
          <w:divBdr>
            <w:top w:val="none" w:sz="0" w:space="0" w:color="auto"/>
            <w:left w:val="none" w:sz="0" w:space="0" w:color="auto"/>
            <w:bottom w:val="none" w:sz="0" w:space="0" w:color="auto"/>
            <w:right w:val="none" w:sz="0" w:space="0" w:color="auto"/>
          </w:divBdr>
        </w:div>
        <w:div w:id="752313236">
          <w:marLeft w:val="640"/>
          <w:marRight w:val="0"/>
          <w:marTop w:val="0"/>
          <w:marBottom w:val="0"/>
          <w:divBdr>
            <w:top w:val="none" w:sz="0" w:space="0" w:color="auto"/>
            <w:left w:val="none" w:sz="0" w:space="0" w:color="auto"/>
            <w:bottom w:val="none" w:sz="0" w:space="0" w:color="auto"/>
            <w:right w:val="none" w:sz="0" w:space="0" w:color="auto"/>
          </w:divBdr>
        </w:div>
        <w:div w:id="1875269633">
          <w:marLeft w:val="640"/>
          <w:marRight w:val="0"/>
          <w:marTop w:val="0"/>
          <w:marBottom w:val="0"/>
          <w:divBdr>
            <w:top w:val="none" w:sz="0" w:space="0" w:color="auto"/>
            <w:left w:val="none" w:sz="0" w:space="0" w:color="auto"/>
            <w:bottom w:val="none" w:sz="0" w:space="0" w:color="auto"/>
            <w:right w:val="none" w:sz="0" w:space="0" w:color="auto"/>
          </w:divBdr>
        </w:div>
        <w:div w:id="1208495779">
          <w:marLeft w:val="640"/>
          <w:marRight w:val="0"/>
          <w:marTop w:val="0"/>
          <w:marBottom w:val="0"/>
          <w:divBdr>
            <w:top w:val="none" w:sz="0" w:space="0" w:color="auto"/>
            <w:left w:val="none" w:sz="0" w:space="0" w:color="auto"/>
            <w:bottom w:val="none" w:sz="0" w:space="0" w:color="auto"/>
            <w:right w:val="none" w:sz="0" w:space="0" w:color="auto"/>
          </w:divBdr>
        </w:div>
        <w:div w:id="620846362">
          <w:marLeft w:val="640"/>
          <w:marRight w:val="0"/>
          <w:marTop w:val="0"/>
          <w:marBottom w:val="0"/>
          <w:divBdr>
            <w:top w:val="none" w:sz="0" w:space="0" w:color="auto"/>
            <w:left w:val="none" w:sz="0" w:space="0" w:color="auto"/>
            <w:bottom w:val="none" w:sz="0" w:space="0" w:color="auto"/>
            <w:right w:val="none" w:sz="0" w:space="0" w:color="auto"/>
          </w:divBdr>
        </w:div>
        <w:div w:id="364142418">
          <w:marLeft w:val="640"/>
          <w:marRight w:val="0"/>
          <w:marTop w:val="0"/>
          <w:marBottom w:val="0"/>
          <w:divBdr>
            <w:top w:val="none" w:sz="0" w:space="0" w:color="auto"/>
            <w:left w:val="none" w:sz="0" w:space="0" w:color="auto"/>
            <w:bottom w:val="none" w:sz="0" w:space="0" w:color="auto"/>
            <w:right w:val="none" w:sz="0" w:space="0" w:color="auto"/>
          </w:divBdr>
        </w:div>
        <w:div w:id="891502645">
          <w:marLeft w:val="640"/>
          <w:marRight w:val="0"/>
          <w:marTop w:val="0"/>
          <w:marBottom w:val="0"/>
          <w:divBdr>
            <w:top w:val="none" w:sz="0" w:space="0" w:color="auto"/>
            <w:left w:val="none" w:sz="0" w:space="0" w:color="auto"/>
            <w:bottom w:val="none" w:sz="0" w:space="0" w:color="auto"/>
            <w:right w:val="none" w:sz="0" w:space="0" w:color="auto"/>
          </w:divBdr>
        </w:div>
        <w:div w:id="792485861">
          <w:marLeft w:val="640"/>
          <w:marRight w:val="0"/>
          <w:marTop w:val="0"/>
          <w:marBottom w:val="0"/>
          <w:divBdr>
            <w:top w:val="none" w:sz="0" w:space="0" w:color="auto"/>
            <w:left w:val="none" w:sz="0" w:space="0" w:color="auto"/>
            <w:bottom w:val="none" w:sz="0" w:space="0" w:color="auto"/>
            <w:right w:val="none" w:sz="0" w:space="0" w:color="auto"/>
          </w:divBdr>
        </w:div>
        <w:div w:id="1976786903">
          <w:marLeft w:val="640"/>
          <w:marRight w:val="0"/>
          <w:marTop w:val="0"/>
          <w:marBottom w:val="0"/>
          <w:divBdr>
            <w:top w:val="none" w:sz="0" w:space="0" w:color="auto"/>
            <w:left w:val="none" w:sz="0" w:space="0" w:color="auto"/>
            <w:bottom w:val="none" w:sz="0" w:space="0" w:color="auto"/>
            <w:right w:val="none" w:sz="0" w:space="0" w:color="auto"/>
          </w:divBdr>
        </w:div>
        <w:div w:id="1825118632">
          <w:marLeft w:val="640"/>
          <w:marRight w:val="0"/>
          <w:marTop w:val="0"/>
          <w:marBottom w:val="0"/>
          <w:divBdr>
            <w:top w:val="none" w:sz="0" w:space="0" w:color="auto"/>
            <w:left w:val="none" w:sz="0" w:space="0" w:color="auto"/>
            <w:bottom w:val="none" w:sz="0" w:space="0" w:color="auto"/>
            <w:right w:val="none" w:sz="0" w:space="0" w:color="auto"/>
          </w:divBdr>
        </w:div>
        <w:div w:id="1890141339">
          <w:marLeft w:val="640"/>
          <w:marRight w:val="0"/>
          <w:marTop w:val="0"/>
          <w:marBottom w:val="0"/>
          <w:divBdr>
            <w:top w:val="none" w:sz="0" w:space="0" w:color="auto"/>
            <w:left w:val="none" w:sz="0" w:space="0" w:color="auto"/>
            <w:bottom w:val="none" w:sz="0" w:space="0" w:color="auto"/>
            <w:right w:val="none" w:sz="0" w:space="0" w:color="auto"/>
          </w:divBdr>
        </w:div>
        <w:div w:id="1767991832">
          <w:marLeft w:val="640"/>
          <w:marRight w:val="0"/>
          <w:marTop w:val="0"/>
          <w:marBottom w:val="0"/>
          <w:divBdr>
            <w:top w:val="none" w:sz="0" w:space="0" w:color="auto"/>
            <w:left w:val="none" w:sz="0" w:space="0" w:color="auto"/>
            <w:bottom w:val="none" w:sz="0" w:space="0" w:color="auto"/>
            <w:right w:val="none" w:sz="0" w:space="0" w:color="auto"/>
          </w:divBdr>
        </w:div>
        <w:div w:id="1342774663">
          <w:marLeft w:val="640"/>
          <w:marRight w:val="0"/>
          <w:marTop w:val="0"/>
          <w:marBottom w:val="0"/>
          <w:divBdr>
            <w:top w:val="none" w:sz="0" w:space="0" w:color="auto"/>
            <w:left w:val="none" w:sz="0" w:space="0" w:color="auto"/>
            <w:bottom w:val="none" w:sz="0" w:space="0" w:color="auto"/>
            <w:right w:val="none" w:sz="0" w:space="0" w:color="auto"/>
          </w:divBdr>
        </w:div>
        <w:div w:id="1618414974">
          <w:marLeft w:val="640"/>
          <w:marRight w:val="0"/>
          <w:marTop w:val="0"/>
          <w:marBottom w:val="0"/>
          <w:divBdr>
            <w:top w:val="none" w:sz="0" w:space="0" w:color="auto"/>
            <w:left w:val="none" w:sz="0" w:space="0" w:color="auto"/>
            <w:bottom w:val="none" w:sz="0" w:space="0" w:color="auto"/>
            <w:right w:val="none" w:sz="0" w:space="0" w:color="auto"/>
          </w:divBdr>
        </w:div>
        <w:div w:id="1145127459">
          <w:marLeft w:val="640"/>
          <w:marRight w:val="0"/>
          <w:marTop w:val="0"/>
          <w:marBottom w:val="0"/>
          <w:divBdr>
            <w:top w:val="none" w:sz="0" w:space="0" w:color="auto"/>
            <w:left w:val="none" w:sz="0" w:space="0" w:color="auto"/>
            <w:bottom w:val="none" w:sz="0" w:space="0" w:color="auto"/>
            <w:right w:val="none" w:sz="0" w:space="0" w:color="auto"/>
          </w:divBdr>
        </w:div>
        <w:div w:id="1828552000">
          <w:marLeft w:val="640"/>
          <w:marRight w:val="0"/>
          <w:marTop w:val="0"/>
          <w:marBottom w:val="0"/>
          <w:divBdr>
            <w:top w:val="none" w:sz="0" w:space="0" w:color="auto"/>
            <w:left w:val="none" w:sz="0" w:space="0" w:color="auto"/>
            <w:bottom w:val="none" w:sz="0" w:space="0" w:color="auto"/>
            <w:right w:val="none" w:sz="0" w:space="0" w:color="auto"/>
          </w:divBdr>
        </w:div>
        <w:div w:id="1566866762">
          <w:marLeft w:val="640"/>
          <w:marRight w:val="0"/>
          <w:marTop w:val="0"/>
          <w:marBottom w:val="0"/>
          <w:divBdr>
            <w:top w:val="none" w:sz="0" w:space="0" w:color="auto"/>
            <w:left w:val="none" w:sz="0" w:space="0" w:color="auto"/>
            <w:bottom w:val="none" w:sz="0" w:space="0" w:color="auto"/>
            <w:right w:val="none" w:sz="0" w:space="0" w:color="auto"/>
          </w:divBdr>
        </w:div>
        <w:div w:id="511455853">
          <w:marLeft w:val="640"/>
          <w:marRight w:val="0"/>
          <w:marTop w:val="0"/>
          <w:marBottom w:val="0"/>
          <w:divBdr>
            <w:top w:val="none" w:sz="0" w:space="0" w:color="auto"/>
            <w:left w:val="none" w:sz="0" w:space="0" w:color="auto"/>
            <w:bottom w:val="none" w:sz="0" w:space="0" w:color="auto"/>
            <w:right w:val="none" w:sz="0" w:space="0" w:color="auto"/>
          </w:divBdr>
        </w:div>
        <w:div w:id="913854594">
          <w:marLeft w:val="640"/>
          <w:marRight w:val="0"/>
          <w:marTop w:val="0"/>
          <w:marBottom w:val="0"/>
          <w:divBdr>
            <w:top w:val="none" w:sz="0" w:space="0" w:color="auto"/>
            <w:left w:val="none" w:sz="0" w:space="0" w:color="auto"/>
            <w:bottom w:val="none" w:sz="0" w:space="0" w:color="auto"/>
            <w:right w:val="none" w:sz="0" w:space="0" w:color="auto"/>
          </w:divBdr>
        </w:div>
        <w:div w:id="14382819">
          <w:marLeft w:val="640"/>
          <w:marRight w:val="0"/>
          <w:marTop w:val="0"/>
          <w:marBottom w:val="0"/>
          <w:divBdr>
            <w:top w:val="none" w:sz="0" w:space="0" w:color="auto"/>
            <w:left w:val="none" w:sz="0" w:space="0" w:color="auto"/>
            <w:bottom w:val="none" w:sz="0" w:space="0" w:color="auto"/>
            <w:right w:val="none" w:sz="0" w:space="0" w:color="auto"/>
          </w:divBdr>
        </w:div>
        <w:div w:id="1693531510">
          <w:marLeft w:val="640"/>
          <w:marRight w:val="0"/>
          <w:marTop w:val="0"/>
          <w:marBottom w:val="0"/>
          <w:divBdr>
            <w:top w:val="none" w:sz="0" w:space="0" w:color="auto"/>
            <w:left w:val="none" w:sz="0" w:space="0" w:color="auto"/>
            <w:bottom w:val="none" w:sz="0" w:space="0" w:color="auto"/>
            <w:right w:val="none" w:sz="0" w:space="0" w:color="auto"/>
          </w:divBdr>
        </w:div>
        <w:div w:id="65419061">
          <w:marLeft w:val="640"/>
          <w:marRight w:val="0"/>
          <w:marTop w:val="0"/>
          <w:marBottom w:val="0"/>
          <w:divBdr>
            <w:top w:val="none" w:sz="0" w:space="0" w:color="auto"/>
            <w:left w:val="none" w:sz="0" w:space="0" w:color="auto"/>
            <w:bottom w:val="none" w:sz="0" w:space="0" w:color="auto"/>
            <w:right w:val="none" w:sz="0" w:space="0" w:color="auto"/>
          </w:divBdr>
        </w:div>
        <w:div w:id="2125227263">
          <w:marLeft w:val="640"/>
          <w:marRight w:val="0"/>
          <w:marTop w:val="0"/>
          <w:marBottom w:val="0"/>
          <w:divBdr>
            <w:top w:val="none" w:sz="0" w:space="0" w:color="auto"/>
            <w:left w:val="none" w:sz="0" w:space="0" w:color="auto"/>
            <w:bottom w:val="none" w:sz="0" w:space="0" w:color="auto"/>
            <w:right w:val="none" w:sz="0" w:space="0" w:color="auto"/>
          </w:divBdr>
        </w:div>
        <w:div w:id="244070916">
          <w:marLeft w:val="640"/>
          <w:marRight w:val="0"/>
          <w:marTop w:val="0"/>
          <w:marBottom w:val="0"/>
          <w:divBdr>
            <w:top w:val="none" w:sz="0" w:space="0" w:color="auto"/>
            <w:left w:val="none" w:sz="0" w:space="0" w:color="auto"/>
            <w:bottom w:val="none" w:sz="0" w:space="0" w:color="auto"/>
            <w:right w:val="none" w:sz="0" w:space="0" w:color="auto"/>
          </w:divBdr>
        </w:div>
        <w:div w:id="632831464">
          <w:marLeft w:val="640"/>
          <w:marRight w:val="0"/>
          <w:marTop w:val="0"/>
          <w:marBottom w:val="0"/>
          <w:divBdr>
            <w:top w:val="none" w:sz="0" w:space="0" w:color="auto"/>
            <w:left w:val="none" w:sz="0" w:space="0" w:color="auto"/>
            <w:bottom w:val="none" w:sz="0" w:space="0" w:color="auto"/>
            <w:right w:val="none" w:sz="0" w:space="0" w:color="auto"/>
          </w:divBdr>
        </w:div>
        <w:div w:id="678971324">
          <w:marLeft w:val="640"/>
          <w:marRight w:val="0"/>
          <w:marTop w:val="0"/>
          <w:marBottom w:val="0"/>
          <w:divBdr>
            <w:top w:val="none" w:sz="0" w:space="0" w:color="auto"/>
            <w:left w:val="none" w:sz="0" w:space="0" w:color="auto"/>
            <w:bottom w:val="none" w:sz="0" w:space="0" w:color="auto"/>
            <w:right w:val="none" w:sz="0" w:space="0" w:color="auto"/>
          </w:divBdr>
        </w:div>
        <w:div w:id="1199968614">
          <w:marLeft w:val="640"/>
          <w:marRight w:val="0"/>
          <w:marTop w:val="0"/>
          <w:marBottom w:val="0"/>
          <w:divBdr>
            <w:top w:val="none" w:sz="0" w:space="0" w:color="auto"/>
            <w:left w:val="none" w:sz="0" w:space="0" w:color="auto"/>
            <w:bottom w:val="none" w:sz="0" w:space="0" w:color="auto"/>
            <w:right w:val="none" w:sz="0" w:space="0" w:color="auto"/>
          </w:divBdr>
        </w:div>
        <w:div w:id="580261614">
          <w:marLeft w:val="640"/>
          <w:marRight w:val="0"/>
          <w:marTop w:val="0"/>
          <w:marBottom w:val="0"/>
          <w:divBdr>
            <w:top w:val="none" w:sz="0" w:space="0" w:color="auto"/>
            <w:left w:val="none" w:sz="0" w:space="0" w:color="auto"/>
            <w:bottom w:val="none" w:sz="0" w:space="0" w:color="auto"/>
            <w:right w:val="none" w:sz="0" w:space="0" w:color="auto"/>
          </w:divBdr>
        </w:div>
        <w:div w:id="1293053573">
          <w:marLeft w:val="640"/>
          <w:marRight w:val="0"/>
          <w:marTop w:val="0"/>
          <w:marBottom w:val="0"/>
          <w:divBdr>
            <w:top w:val="none" w:sz="0" w:space="0" w:color="auto"/>
            <w:left w:val="none" w:sz="0" w:space="0" w:color="auto"/>
            <w:bottom w:val="none" w:sz="0" w:space="0" w:color="auto"/>
            <w:right w:val="none" w:sz="0" w:space="0" w:color="auto"/>
          </w:divBdr>
        </w:div>
        <w:div w:id="853879420">
          <w:marLeft w:val="640"/>
          <w:marRight w:val="0"/>
          <w:marTop w:val="0"/>
          <w:marBottom w:val="0"/>
          <w:divBdr>
            <w:top w:val="none" w:sz="0" w:space="0" w:color="auto"/>
            <w:left w:val="none" w:sz="0" w:space="0" w:color="auto"/>
            <w:bottom w:val="none" w:sz="0" w:space="0" w:color="auto"/>
            <w:right w:val="none" w:sz="0" w:space="0" w:color="auto"/>
          </w:divBdr>
        </w:div>
        <w:div w:id="1185631569">
          <w:marLeft w:val="640"/>
          <w:marRight w:val="0"/>
          <w:marTop w:val="0"/>
          <w:marBottom w:val="0"/>
          <w:divBdr>
            <w:top w:val="none" w:sz="0" w:space="0" w:color="auto"/>
            <w:left w:val="none" w:sz="0" w:space="0" w:color="auto"/>
            <w:bottom w:val="none" w:sz="0" w:space="0" w:color="auto"/>
            <w:right w:val="none" w:sz="0" w:space="0" w:color="auto"/>
          </w:divBdr>
        </w:div>
        <w:div w:id="2092192257">
          <w:marLeft w:val="640"/>
          <w:marRight w:val="0"/>
          <w:marTop w:val="0"/>
          <w:marBottom w:val="0"/>
          <w:divBdr>
            <w:top w:val="none" w:sz="0" w:space="0" w:color="auto"/>
            <w:left w:val="none" w:sz="0" w:space="0" w:color="auto"/>
            <w:bottom w:val="none" w:sz="0" w:space="0" w:color="auto"/>
            <w:right w:val="none" w:sz="0" w:space="0" w:color="auto"/>
          </w:divBdr>
        </w:div>
        <w:div w:id="17899217">
          <w:marLeft w:val="640"/>
          <w:marRight w:val="0"/>
          <w:marTop w:val="0"/>
          <w:marBottom w:val="0"/>
          <w:divBdr>
            <w:top w:val="none" w:sz="0" w:space="0" w:color="auto"/>
            <w:left w:val="none" w:sz="0" w:space="0" w:color="auto"/>
            <w:bottom w:val="none" w:sz="0" w:space="0" w:color="auto"/>
            <w:right w:val="none" w:sz="0" w:space="0" w:color="auto"/>
          </w:divBdr>
        </w:div>
        <w:div w:id="1011034138">
          <w:marLeft w:val="640"/>
          <w:marRight w:val="0"/>
          <w:marTop w:val="0"/>
          <w:marBottom w:val="0"/>
          <w:divBdr>
            <w:top w:val="none" w:sz="0" w:space="0" w:color="auto"/>
            <w:left w:val="none" w:sz="0" w:space="0" w:color="auto"/>
            <w:bottom w:val="none" w:sz="0" w:space="0" w:color="auto"/>
            <w:right w:val="none" w:sz="0" w:space="0" w:color="auto"/>
          </w:divBdr>
        </w:div>
        <w:div w:id="1204709616">
          <w:marLeft w:val="640"/>
          <w:marRight w:val="0"/>
          <w:marTop w:val="0"/>
          <w:marBottom w:val="0"/>
          <w:divBdr>
            <w:top w:val="none" w:sz="0" w:space="0" w:color="auto"/>
            <w:left w:val="none" w:sz="0" w:space="0" w:color="auto"/>
            <w:bottom w:val="none" w:sz="0" w:space="0" w:color="auto"/>
            <w:right w:val="none" w:sz="0" w:space="0" w:color="auto"/>
          </w:divBdr>
        </w:div>
        <w:div w:id="600913405">
          <w:marLeft w:val="640"/>
          <w:marRight w:val="0"/>
          <w:marTop w:val="0"/>
          <w:marBottom w:val="0"/>
          <w:divBdr>
            <w:top w:val="none" w:sz="0" w:space="0" w:color="auto"/>
            <w:left w:val="none" w:sz="0" w:space="0" w:color="auto"/>
            <w:bottom w:val="none" w:sz="0" w:space="0" w:color="auto"/>
            <w:right w:val="none" w:sz="0" w:space="0" w:color="auto"/>
          </w:divBdr>
        </w:div>
        <w:div w:id="884298908">
          <w:marLeft w:val="640"/>
          <w:marRight w:val="0"/>
          <w:marTop w:val="0"/>
          <w:marBottom w:val="0"/>
          <w:divBdr>
            <w:top w:val="none" w:sz="0" w:space="0" w:color="auto"/>
            <w:left w:val="none" w:sz="0" w:space="0" w:color="auto"/>
            <w:bottom w:val="none" w:sz="0" w:space="0" w:color="auto"/>
            <w:right w:val="none" w:sz="0" w:space="0" w:color="auto"/>
          </w:divBdr>
        </w:div>
        <w:div w:id="1997175159">
          <w:marLeft w:val="640"/>
          <w:marRight w:val="0"/>
          <w:marTop w:val="0"/>
          <w:marBottom w:val="0"/>
          <w:divBdr>
            <w:top w:val="none" w:sz="0" w:space="0" w:color="auto"/>
            <w:left w:val="none" w:sz="0" w:space="0" w:color="auto"/>
            <w:bottom w:val="none" w:sz="0" w:space="0" w:color="auto"/>
            <w:right w:val="none" w:sz="0" w:space="0" w:color="auto"/>
          </w:divBdr>
        </w:div>
        <w:div w:id="501968877">
          <w:marLeft w:val="640"/>
          <w:marRight w:val="0"/>
          <w:marTop w:val="0"/>
          <w:marBottom w:val="0"/>
          <w:divBdr>
            <w:top w:val="none" w:sz="0" w:space="0" w:color="auto"/>
            <w:left w:val="none" w:sz="0" w:space="0" w:color="auto"/>
            <w:bottom w:val="none" w:sz="0" w:space="0" w:color="auto"/>
            <w:right w:val="none" w:sz="0" w:space="0" w:color="auto"/>
          </w:divBdr>
        </w:div>
        <w:div w:id="1173911615">
          <w:marLeft w:val="640"/>
          <w:marRight w:val="0"/>
          <w:marTop w:val="0"/>
          <w:marBottom w:val="0"/>
          <w:divBdr>
            <w:top w:val="none" w:sz="0" w:space="0" w:color="auto"/>
            <w:left w:val="none" w:sz="0" w:space="0" w:color="auto"/>
            <w:bottom w:val="none" w:sz="0" w:space="0" w:color="auto"/>
            <w:right w:val="none" w:sz="0" w:space="0" w:color="auto"/>
          </w:divBdr>
        </w:div>
        <w:div w:id="583611786">
          <w:marLeft w:val="640"/>
          <w:marRight w:val="0"/>
          <w:marTop w:val="0"/>
          <w:marBottom w:val="0"/>
          <w:divBdr>
            <w:top w:val="none" w:sz="0" w:space="0" w:color="auto"/>
            <w:left w:val="none" w:sz="0" w:space="0" w:color="auto"/>
            <w:bottom w:val="none" w:sz="0" w:space="0" w:color="auto"/>
            <w:right w:val="none" w:sz="0" w:space="0" w:color="auto"/>
          </w:divBdr>
        </w:div>
        <w:div w:id="1557350014">
          <w:marLeft w:val="640"/>
          <w:marRight w:val="0"/>
          <w:marTop w:val="0"/>
          <w:marBottom w:val="0"/>
          <w:divBdr>
            <w:top w:val="none" w:sz="0" w:space="0" w:color="auto"/>
            <w:left w:val="none" w:sz="0" w:space="0" w:color="auto"/>
            <w:bottom w:val="none" w:sz="0" w:space="0" w:color="auto"/>
            <w:right w:val="none" w:sz="0" w:space="0" w:color="auto"/>
          </w:divBdr>
        </w:div>
        <w:div w:id="508132711">
          <w:marLeft w:val="640"/>
          <w:marRight w:val="0"/>
          <w:marTop w:val="0"/>
          <w:marBottom w:val="0"/>
          <w:divBdr>
            <w:top w:val="none" w:sz="0" w:space="0" w:color="auto"/>
            <w:left w:val="none" w:sz="0" w:space="0" w:color="auto"/>
            <w:bottom w:val="none" w:sz="0" w:space="0" w:color="auto"/>
            <w:right w:val="none" w:sz="0" w:space="0" w:color="auto"/>
          </w:divBdr>
        </w:div>
        <w:div w:id="1081293332">
          <w:marLeft w:val="640"/>
          <w:marRight w:val="0"/>
          <w:marTop w:val="0"/>
          <w:marBottom w:val="0"/>
          <w:divBdr>
            <w:top w:val="none" w:sz="0" w:space="0" w:color="auto"/>
            <w:left w:val="none" w:sz="0" w:space="0" w:color="auto"/>
            <w:bottom w:val="none" w:sz="0" w:space="0" w:color="auto"/>
            <w:right w:val="none" w:sz="0" w:space="0" w:color="auto"/>
          </w:divBdr>
        </w:div>
        <w:div w:id="222253062">
          <w:marLeft w:val="640"/>
          <w:marRight w:val="0"/>
          <w:marTop w:val="0"/>
          <w:marBottom w:val="0"/>
          <w:divBdr>
            <w:top w:val="none" w:sz="0" w:space="0" w:color="auto"/>
            <w:left w:val="none" w:sz="0" w:space="0" w:color="auto"/>
            <w:bottom w:val="none" w:sz="0" w:space="0" w:color="auto"/>
            <w:right w:val="none" w:sz="0" w:space="0" w:color="auto"/>
          </w:divBdr>
        </w:div>
        <w:div w:id="966739741">
          <w:marLeft w:val="640"/>
          <w:marRight w:val="0"/>
          <w:marTop w:val="0"/>
          <w:marBottom w:val="0"/>
          <w:divBdr>
            <w:top w:val="none" w:sz="0" w:space="0" w:color="auto"/>
            <w:left w:val="none" w:sz="0" w:space="0" w:color="auto"/>
            <w:bottom w:val="none" w:sz="0" w:space="0" w:color="auto"/>
            <w:right w:val="none" w:sz="0" w:space="0" w:color="auto"/>
          </w:divBdr>
        </w:div>
        <w:div w:id="883179347">
          <w:marLeft w:val="640"/>
          <w:marRight w:val="0"/>
          <w:marTop w:val="0"/>
          <w:marBottom w:val="0"/>
          <w:divBdr>
            <w:top w:val="none" w:sz="0" w:space="0" w:color="auto"/>
            <w:left w:val="none" w:sz="0" w:space="0" w:color="auto"/>
            <w:bottom w:val="none" w:sz="0" w:space="0" w:color="auto"/>
            <w:right w:val="none" w:sz="0" w:space="0" w:color="auto"/>
          </w:divBdr>
        </w:div>
        <w:div w:id="647630212">
          <w:marLeft w:val="640"/>
          <w:marRight w:val="0"/>
          <w:marTop w:val="0"/>
          <w:marBottom w:val="0"/>
          <w:divBdr>
            <w:top w:val="none" w:sz="0" w:space="0" w:color="auto"/>
            <w:left w:val="none" w:sz="0" w:space="0" w:color="auto"/>
            <w:bottom w:val="none" w:sz="0" w:space="0" w:color="auto"/>
            <w:right w:val="none" w:sz="0" w:space="0" w:color="auto"/>
          </w:divBdr>
        </w:div>
        <w:div w:id="1011108708">
          <w:marLeft w:val="640"/>
          <w:marRight w:val="0"/>
          <w:marTop w:val="0"/>
          <w:marBottom w:val="0"/>
          <w:divBdr>
            <w:top w:val="none" w:sz="0" w:space="0" w:color="auto"/>
            <w:left w:val="none" w:sz="0" w:space="0" w:color="auto"/>
            <w:bottom w:val="none" w:sz="0" w:space="0" w:color="auto"/>
            <w:right w:val="none" w:sz="0" w:space="0" w:color="auto"/>
          </w:divBdr>
        </w:div>
        <w:div w:id="1995451367">
          <w:marLeft w:val="640"/>
          <w:marRight w:val="0"/>
          <w:marTop w:val="0"/>
          <w:marBottom w:val="0"/>
          <w:divBdr>
            <w:top w:val="none" w:sz="0" w:space="0" w:color="auto"/>
            <w:left w:val="none" w:sz="0" w:space="0" w:color="auto"/>
            <w:bottom w:val="none" w:sz="0" w:space="0" w:color="auto"/>
            <w:right w:val="none" w:sz="0" w:space="0" w:color="auto"/>
          </w:divBdr>
        </w:div>
        <w:div w:id="1507864348">
          <w:marLeft w:val="640"/>
          <w:marRight w:val="0"/>
          <w:marTop w:val="0"/>
          <w:marBottom w:val="0"/>
          <w:divBdr>
            <w:top w:val="none" w:sz="0" w:space="0" w:color="auto"/>
            <w:left w:val="none" w:sz="0" w:space="0" w:color="auto"/>
            <w:bottom w:val="none" w:sz="0" w:space="0" w:color="auto"/>
            <w:right w:val="none" w:sz="0" w:space="0" w:color="auto"/>
          </w:divBdr>
        </w:div>
        <w:div w:id="1562712153">
          <w:marLeft w:val="640"/>
          <w:marRight w:val="0"/>
          <w:marTop w:val="0"/>
          <w:marBottom w:val="0"/>
          <w:divBdr>
            <w:top w:val="none" w:sz="0" w:space="0" w:color="auto"/>
            <w:left w:val="none" w:sz="0" w:space="0" w:color="auto"/>
            <w:bottom w:val="none" w:sz="0" w:space="0" w:color="auto"/>
            <w:right w:val="none" w:sz="0" w:space="0" w:color="auto"/>
          </w:divBdr>
        </w:div>
        <w:div w:id="1494300625">
          <w:marLeft w:val="640"/>
          <w:marRight w:val="0"/>
          <w:marTop w:val="0"/>
          <w:marBottom w:val="0"/>
          <w:divBdr>
            <w:top w:val="none" w:sz="0" w:space="0" w:color="auto"/>
            <w:left w:val="none" w:sz="0" w:space="0" w:color="auto"/>
            <w:bottom w:val="none" w:sz="0" w:space="0" w:color="auto"/>
            <w:right w:val="none" w:sz="0" w:space="0" w:color="auto"/>
          </w:divBdr>
        </w:div>
        <w:div w:id="650989690">
          <w:marLeft w:val="640"/>
          <w:marRight w:val="0"/>
          <w:marTop w:val="0"/>
          <w:marBottom w:val="0"/>
          <w:divBdr>
            <w:top w:val="none" w:sz="0" w:space="0" w:color="auto"/>
            <w:left w:val="none" w:sz="0" w:space="0" w:color="auto"/>
            <w:bottom w:val="none" w:sz="0" w:space="0" w:color="auto"/>
            <w:right w:val="none" w:sz="0" w:space="0" w:color="auto"/>
          </w:divBdr>
        </w:div>
        <w:div w:id="1045645765">
          <w:marLeft w:val="640"/>
          <w:marRight w:val="0"/>
          <w:marTop w:val="0"/>
          <w:marBottom w:val="0"/>
          <w:divBdr>
            <w:top w:val="none" w:sz="0" w:space="0" w:color="auto"/>
            <w:left w:val="none" w:sz="0" w:space="0" w:color="auto"/>
            <w:bottom w:val="none" w:sz="0" w:space="0" w:color="auto"/>
            <w:right w:val="none" w:sz="0" w:space="0" w:color="auto"/>
          </w:divBdr>
        </w:div>
        <w:div w:id="50007201">
          <w:marLeft w:val="640"/>
          <w:marRight w:val="0"/>
          <w:marTop w:val="0"/>
          <w:marBottom w:val="0"/>
          <w:divBdr>
            <w:top w:val="none" w:sz="0" w:space="0" w:color="auto"/>
            <w:left w:val="none" w:sz="0" w:space="0" w:color="auto"/>
            <w:bottom w:val="none" w:sz="0" w:space="0" w:color="auto"/>
            <w:right w:val="none" w:sz="0" w:space="0" w:color="auto"/>
          </w:divBdr>
        </w:div>
        <w:div w:id="232928907">
          <w:marLeft w:val="640"/>
          <w:marRight w:val="0"/>
          <w:marTop w:val="0"/>
          <w:marBottom w:val="0"/>
          <w:divBdr>
            <w:top w:val="none" w:sz="0" w:space="0" w:color="auto"/>
            <w:left w:val="none" w:sz="0" w:space="0" w:color="auto"/>
            <w:bottom w:val="none" w:sz="0" w:space="0" w:color="auto"/>
            <w:right w:val="none" w:sz="0" w:space="0" w:color="auto"/>
          </w:divBdr>
        </w:div>
        <w:div w:id="697658275">
          <w:marLeft w:val="640"/>
          <w:marRight w:val="0"/>
          <w:marTop w:val="0"/>
          <w:marBottom w:val="0"/>
          <w:divBdr>
            <w:top w:val="none" w:sz="0" w:space="0" w:color="auto"/>
            <w:left w:val="none" w:sz="0" w:space="0" w:color="auto"/>
            <w:bottom w:val="none" w:sz="0" w:space="0" w:color="auto"/>
            <w:right w:val="none" w:sz="0" w:space="0" w:color="auto"/>
          </w:divBdr>
        </w:div>
        <w:div w:id="1975021632">
          <w:marLeft w:val="640"/>
          <w:marRight w:val="0"/>
          <w:marTop w:val="0"/>
          <w:marBottom w:val="0"/>
          <w:divBdr>
            <w:top w:val="none" w:sz="0" w:space="0" w:color="auto"/>
            <w:left w:val="none" w:sz="0" w:space="0" w:color="auto"/>
            <w:bottom w:val="none" w:sz="0" w:space="0" w:color="auto"/>
            <w:right w:val="none" w:sz="0" w:space="0" w:color="auto"/>
          </w:divBdr>
        </w:div>
        <w:div w:id="830022921">
          <w:marLeft w:val="640"/>
          <w:marRight w:val="0"/>
          <w:marTop w:val="0"/>
          <w:marBottom w:val="0"/>
          <w:divBdr>
            <w:top w:val="none" w:sz="0" w:space="0" w:color="auto"/>
            <w:left w:val="none" w:sz="0" w:space="0" w:color="auto"/>
            <w:bottom w:val="none" w:sz="0" w:space="0" w:color="auto"/>
            <w:right w:val="none" w:sz="0" w:space="0" w:color="auto"/>
          </w:divBdr>
        </w:div>
        <w:div w:id="1687711315">
          <w:marLeft w:val="640"/>
          <w:marRight w:val="0"/>
          <w:marTop w:val="0"/>
          <w:marBottom w:val="0"/>
          <w:divBdr>
            <w:top w:val="none" w:sz="0" w:space="0" w:color="auto"/>
            <w:left w:val="none" w:sz="0" w:space="0" w:color="auto"/>
            <w:bottom w:val="none" w:sz="0" w:space="0" w:color="auto"/>
            <w:right w:val="none" w:sz="0" w:space="0" w:color="auto"/>
          </w:divBdr>
        </w:div>
        <w:div w:id="407386448">
          <w:marLeft w:val="640"/>
          <w:marRight w:val="0"/>
          <w:marTop w:val="0"/>
          <w:marBottom w:val="0"/>
          <w:divBdr>
            <w:top w:val="none" w:sz="0" w:space="0" w:color="auto"/>
            <w:left w:val="none" w:sz="0" w:space="0" w:color="auto"/>
            <w:bottom w:val="none" w:sz="0" w:space="0" w:color="auto"/>
            <w:right w:val="none" w:sz="0" w:space="0" w:color="auto"/>
          </w:divBdr>
        </w:div>
        <w:div w:id="520122391">
          <w:marLeft w:val="640"/>
          <w:marRight w:val="0"/>
          <w:marTop w:val="0"/>
          <w:marBottom w:val="0"/>
          <w:divBdr>
            <w:top w:val="none" w:sz="0" w:space="0" w:color="auto"/>
            <w:left w:val="none" w:sz="0" w:space="0" w:color="auto"/>
            <w:bottom w:val="none" w:sz="0" w:space="0" w:color="auto"/>
            <w:right w:val="none" w:sz="0" w:space="0" w:color="auto"/>
          </w:divBdr>
        </w:div>
        <w:div w:id="2066758784">
          <w:marLeft w:val="640"/>
          <w:marRight w:val="0"/>
          <w:marTop w:val="0"/>
          <w:marBottom w:val="0"/>
          <w:divBdr>
            <w:top w:val="none" w:sz="0" w:space="0" w:color="auto"/>
            <w:left w:val="none" w:sz="0" w:space="0" w:color="auto"/>
            <w:bottom w:val="none" w:sz="0" w:space="0" w:color="auto"/>
            <w:right w:val="none" w:sz="0" w:space="0" w:color="auto"/>
          </w:divBdr>
        </w:div>
        <w:div w:id="409356164">
          <w:marLeft w:val="640"/>
          <w:marRight w:val="0"/>
          <w:marTop w:val="0"/>
          <w:marBottom w:val="0"/>
          <w:divBdr>
            <w:top w:val="none" w:sz="0" w:space="0" w:color="auto"/>
            <w:left w:val="none" w:sz="0" w:space="0" w:color="auto"/>
            <w:bottom w:val="none" w:sz="0" w:space="0" w:color="auto"/>
            <w:right w:val="none" w:sz="0" w:space="0" w:color="auto"/>
          </w:divBdr>
        </w:div>
        <w:div w:id="1372460699">
          <w:marLeft w:val="640"/>
          <w:marRight w:val="0"/>
          <w:marTop w:val="0"/>
          <w:marBottom w:val="0"/>
          <w:divBdr>
            <w:top w:val="none" w:sz="0" w:space="0" w:color="auto"/>
            <w:left w:val="none" w:sz="0" w:space="0" w:color="auto"/>
            <w:bottom w:val="none" w:sz="0" w:space="0" w:color="auto"/>
            <w:right w:val="none" w:sz="0" w:space="0" w:color="auto"/>
          </w:divBdr>
        </w:div>
        <w:div w:id="699160224">
          <w:marLeft w:val="640"/>
          <w:marRight w:val="0"/>
          <w:marTop w:val="0"/>
          <w:marBottom w:val="0"/>
          <w:divBdr>
            <w:top w:val="none" w:sz="0" w:space="0" w:color="auto"/>
            <w:left w:val="none" w:sz="0" w:space="0" w:color="auto"/>
            <w:bottom w:val="none" w:sz="0" w:space="0" w:color="auto"/>
            <w:right w:val="none" w:sz="0" w:space="0" w:color="auto"/>
          </w:divBdr>
        </w:div>
        <w:div w:id="1900243038">
          <w:marLeft w:val="640"/>
          <w:marRight w:val="0"/>
          <w:marTop w:val="0"/>
          <w:marBottom w:val="0"/>
          <w:divBdr>
            <w:top w:val="none" w:sz="0" w:space="0" w:color="auto"/>
            <w:left w:val="none" w:sz="0" w:space="0" w:color="auto"/>
            <w:bottom w:val="none" w:sz="0" w:space="0" w:color="auto"/>
            <w:right w:val="none" w:sz="0" w:space="0" w:color="auto"/>
          </w:divBdr>
        </w:div>
      </w:divsChild>
    </w:div>
    <w:div w:id="19086277">
      <w:bodyDiv w:val="1"/>
      <w:marLeft w:val="0"/>
      <w:marRight w:val="0"/>
      <w:marTop w:val="0"/>
      <w:marBottom w:val="0"/>
      <w:divBdr>
        <w:top w:val="none" w:sz="0" w:space="0" w:color="auto"/>
        <w:left w:val="none" w:sz="0" w:space="0" w:color="auto"/>
        <w:bottom w:val="none" w:sz="0" w:space="0" w:color="auto"/>
        <w:right w:val="none" w:sz="0" w:space="0" w:color="auto"/>
      </w:divBdr>
      <w:divsChild>
        <w:div w:id="1617787308">
          <w:marLeft w:val="640"/>
          <w:marRight w:val="0"/>
          <w:marTop w:val="0"/>
          <w:marBottom w:val="0"/>
          <w:divBdr>
            <w:top w:val="none" w:sz="0" w:space="0" w:color="auto"/>
            <w:left w:val="none" w:sz="0" w:space="0" w:color="auto"/>
            <w:bottom w:val="none" w:sz="0" w:space="0" w:color="auto"/>
            <w:right w:val="none" w:sz="0" w:space="0" w:color="auto"/>
          </w:divBdr>
        </w:div>
        <w:div w:id="1897543033">
          <w:marLeft w:val="640"/>
          <w:marRight w:val="0"/>
          <w:marTop w:val="0"/>
          <w:marBottom w:val="0"/>
          <w:divBdr>
            <w:top w:val="none" w:sz="0" w:space="0" w:color="auto"/>
            <w:left w:val="none" w:sz="0" w:space="0" w:color="auto"/>
            <w:bottom w:val="none" w:sz="0" w:space="0" w:color="auto"/>
            <w:right w:val="none" w:sz="0" w:space="0" w:color="auto"/>
          </w:divBdr>
        </w:div>
        <w:div w:id="322203432">
          <w:marLeft w:val="640"/>
          <w:marRight w:val="0"/>
          <w:marTop w:val="0"/>
          <w:marBottom w:val="0"/>
          <w:divBdr>
            <w:top w:val="none" w:sz="0" w:space="0" w:color="auto"/>
            <w:left w:val="none" w:sz="0" w:space="0" w:color="auto"/>
            <w:bottom w:val="none" w:sz="0" w:space="0" w:color="auto"/>
            <w:right w:val="none" w:sz="0" w:space="0" w:color="auto"/>
          </w:divBdr>
        </w:div>
        <w:div w:id="1718166998">
          <w:marLeft w:val="640"/>
          <w:marRight w:val="0"/>
          <w:marTop w:val="0"/>
          <w:marBottom w:val="0"/>
          <w:divBdr>
            <w:top w:val="none" w:sz="0" w:space="0" w:color="auto"/>
            <w:left w:val="none" w:sz="0" w:space="0" w:color="auto"/>
            <w:bottom w:val="none" w:sz="0" w:space="0" w:color="auto"/>
            <w:right w:val="none" w:sz="0" w:space="0" w:color="auto"/>
          </w:divBdr>
        </w:div>
        <w:div w:id="1542325948">
          <w:marLeft w:val="640"/>
          <w:marRight w:val="0"/>
          <w:marTop w:val="0"/>
          <w:marBottom w:val="0"/>
          <w:divBdr>
            <w:top w:val="none" w:sz="0" w:space="0" w:color="auto"/>
            <w:left w:val="none" w:sz="0" w:space="0" w:color="auto"/>
            <w:bottom w:val="none" w:sz="0" w:space="0" w:color="auto"/>
            <w:right w:val="none" w:sz="0" w:space="0" w:color="auto"/>
          </w:divBdr>
        </w:div>
        <w:div w:id="216091100">
          <w:marLeft w:val="640"/>
          <w:marRight w:val="0"/>
          <w:marTop w:val="0"/>
          <w:marBottom w:val="0"/>
          <w:divBdr>
            <w:top w:val="none" w:sz="0" w:space="0" w:color="auto"/>
            <w:left w:val="none" w:sz="0" w:space="0" w:color="auto"/>
            <w:bottom w:val="none" w:sz="0" w:space="0" w:color="auto"/>
            <w:right w:val="none" w:sz="0" w:space="0" w:color="auto"/>
          </w:divBdr>
        </w:div>
        <w:div w:id="1728144270">
          <w:marLeft w:val="640"/>
          <w:marRight w:val="0"/>
          <w:marTop w:val="0"/>
          <w:marBottom w:val="0"/>
          <w:divBdr>
            <w:top w:val="none" w:sz="0" w:space="0" w:color="auto"/>
            <w:left w:val="none" w:sz="0" w:space="0" w:color="auto"/>
            <w:bottom w:val="none" w:sz="0" w:space="0" w:color="auto"/>
            <w:right w:val="none" w:sz="0" w:space="0" w:color="auto"/>
          </w:divBdr>
        </w:div>
        <w:div w:id="2063015478">
          <w:marLeft w:val="640"/>
          <w:marRight w:val="0"/>
          <w:marTop w:val="0"/>
          <w:marBottom w:val="0"/>
          <w:divBdr>
            <w:top w:val="none" w:sz="0" w:space="0" w:color="auto"/>
            <w:left w:val="none" w:sz="0" w:space="0" w:color="auto"/>
            <w:bottom w:val="none" w:sz="0" w:space="0" w:color="auto"/>
            <w:right w:val="none" w:sz="0" w:space="0" w:color="auto"/>
          </w:divBdr>
        </w:div>
        <w:div w:id="552623953">
          <w:marLeft w:val="640"/>
          <w:marRight w:val="0"/>
          <w:marTop w:val="0"/>
          <w:marBottom w:val="0"/>
          <w:divBdr>
            <w:top w:val="none" w:sz="0" w:space="0" w:color="auto"/>
            <w:left w:val="none" w:sz="0" w:space="0" w:color="auto"/>
            <w:bottom w:val="none" w:sz="0" w:space="0" w:color="auto"/>
            <w:right w:val="none" w:sz="0" w:space="0" w:color="auto"/>
          </w:divBdr>
        </w:div>
        <w:div w:id="2009399783">
          <w:marLeft w:val="640"/>
          <w:marRight w:val="0"/>
          <w:marTop w:val="0"/>
          <w:marBottom w:val="0"/>
          <w:divBdr>
            <w:top w:val="none" w:sz="0" w:space="0" w:color="auto"/>
            <w:left w:val="none" w:sz="0" w:space="0" w:color="auto"/>
            <w:bottom w:val="none" w:sz="0" w:space="0" w:color="auto"/>
            <w:right w:val="none" w:sz="0" w:space="0" w:color="auto"/>
          </w:divBdr>
        </w:div>
        <w:div w:id="1281497567">
          <w:marLeft w:val="640"/>
          <w:marRight w:val="0"/>
          <w:marTop w:val="0"/>
          <w:marBottom w:val="0"/>
          <w:divBdr>
            <w:top w:val="none" w:sz="0" w:space="0" w:color="auto"/>
            <w:left w:val="none" w:sz="0" w:space="0" w:color="auto"/>
            <w:bottom w:val="none" w:sz="0" w:space="0" w:color="auto"/>
            <w:right w:val="none" w:sz="0" w:space="0" w:color="auto"/>
          </w:divBdr>
        </w:div>
        <w:div w:id="101809438">
          <w:marLeft w:val="640"/>
          <w:marRight w:val="0"/>
          <w:marTop w:val="0"/>
          <w:marBottom w:val="0"/>
          <w:divBdr>
            <w:top w:val="none" w:sz="0" w:space="0" w:color="auto"/>
            <w:left w:val="none" w:sz="0" w:space="0" w:color="auto"/>
            <w:bottom w:val="none" w:sz="0" w:space="0" w:color="auto"/>
            <w:right w:val="none" w:sz="0" w:space="0" w:color="auto"/>
          </w:divBdr>
        </w:div>
        <w:div w:id="982462668">
          <w:marLeft w:val="640"/>
          <w:marRight w:val="0"/>
          <w:marTop w:val="0"/>
          <w:marBottom w:val="0"/>
          <w:divBdr>
            <w:top w:val="none" w:sz="0" w:space="0" w:color="auto"/>
            <w:left w:val="none" w:sz="0" w:space="0" w:color="auto"/>
            <w:bottom w:val="none" w:sz="0" w:space="0" w:color="auto"/>
            <w:right w:val="none" w:sz="0" w:space="0" w:color="auto"/>
          </w:divBdr>
        </w:div>
        <w:div w:id="1130324400">
          <w:marLeft w:val="640"/>
          <w:marRight w:val="0"/>
          <w:marTop w:val="0"/>
          <w:marBottom w:val="0"/>
          <w:divBdr>
            <w:top w:val="none" w:sz="0" w:space="0" w:color="auto"/>
            <w:left w:val="none" w:sz="0" w:space="0" w:color="auto"/>
            <w:bottom w:val="none" w:sz="0" w:space="0" w:color="auto"/>
            <w:right w:val="none" w:sz="0" w:space="0" w:color="auto"/>
          </w:divBdr>
        </w:div>
        <w:div w:id="535502760">
          <w:marLeft w:val="640"/>
          <w:marRight w:val="0"/>
          <w:marTop w:val="0"/>
          <w:marBottom w:val="0"/>
          <w:divBdr>
            <w:top w:val="none" w:sz="0" w:space="0" w:color="auto"/>
            <w:left w:val="none" w:sz="0" w:space="0" w:color="auto"/>
            <w:bottom w:val="none" w:sz="0" w:space="0" w:color="auto"/>
            <w:right w:val="none" w:sz="0" w:space="0" w:color="auto"/>
          </w:divBdr>
        </w:div>
        <w:div w:id="916134885">
          <w:marLeft w:val="640"/>
          <w:marRight w:val="0"/>
          <w:marTop w:val="0"/>
          <w:marBottom w:val="0"/>
          <w:divBdr>
            <w:top w:val="none" w:sz="0" w:space="0" w:color="auto"/>
            <w:left w:val="none" w:sz="0" w:space="0" w:color="auto"/>
            <w:bottom w:val="none" w:sz="0" w:space="0" w:color="auto"/>
            <w:right w:val="none" w:sz="0" w:space="0" w:color="auto"/>
          </w:divBdr>
        </w:div>
        <w:div w:id="361638359">
          <w:marLeft w:val="640"/>
          <w:marRight w:val="0"/>
          <w:marTop w:val="0"/>
          <w:marBottom w:val="0"/>
          <w:divBdr>
            <w:top w:val="none" w:sz="0" w:space="0" w:color="auto"/>
            <w:left w:val="none" w:sz="0" w:space="0" w:color="auto"/>
            <w:bottom w:val="none" w:sz="0" w:space="0" w:color="auto"/>
            <w:right w:val="none" w:sz="0" w:space="0" w:color="auto"/>
          </w:divBdr>
        </w:div>
        <w:div w:id="1853033925">
          <w:marLeft w:val="640"/>
          <w:marRight w:val="0"/>
          <w:marTop w:val="0"/>
          <w:marBottom w:val="0"/>
          <w:divBdr>
            <w:top w:val="none" w:sz="0" w:space="0" w:color="auto"/>
            <w:left w:val="none" w:sz="0" w:space="0" w:color="auto"/>
            <w:bottom w:val="none" w:sz="0" w:space="0" w:color="auto"/>
            <w:right w:val="none" w:sz="0" w:space="0" w:color="auto"/>
          </w:divBdr>
        </w:div>
        <w:div w:id="1583829136">
          <w:marLeft w:val="640"/>
          <w:marRight w:val="0"/>
          <w:marTop w:val="0"/>
          <w:marBottom w:val="0"/>
          <w:divBdr>
            <w:top w:val="none" w:sz="0" w:space="0" w:color="auto"/>
            <w:left w:val="none" w:sz="0" w:space="0" w:color="auto"/>
            <w:bottom w:val="none" w:sz="0" w:space="0" w:color="auto"/>
            <w:right w:val="none" w:sz="0" w:space="0" w:color="auto"/>
          </w:divBdr>
        </w:div>
        <w:div w:id="446241873">
          <w:marLeft w:val="640"/>
          <w:marRight w:val="0"/>
          <w:marTop w:val="0"/>
          <w:marBottom w:val="0"/>
          <w:divBdr>
            <w:top w:val="none" w:sz="0" w:space="0" w:color="auto"/>
            <w:left w:val="none" w:sz="0" w:space="0" w:color="auto"/>
            <w:bottom w:val="none" w:sz="0" w:space="0" w:color="auto"/>
            <w:right w:val="none" w:sz="0" w:space="0" w:color="auto"/>
          </w:divBdr>
        </w:div>
        <w:div w:id="697774407">
          <w:marLeft w:val="640"/>
          <w:marRight w:val="0"/>
          <w:marTop w:val="0"/>
          <w:marBottom w:val="0"/>
          <w:divBdr>
            <w:top w:val="none" w:sz="0" w:space="0" w:color="auto"/>
            <w:left w:val="none" w:sz="0" w:space="0" w:color="auto"/>
            <w:bottom w:val="none" w:sz="0" w:space="0" w:color="auto"/>
            <w:right w:val="none" w:sz="0" w:space="0" w:color="auto"/>
          </w:divBdr>
        </w:div>
        <w:div w:id="751849539">
          <w:marLeft w:val="640"/>
          <w:marRight w:val="0"/>
          <w:marTop w:val="0"/>
          <w:marBottom w:val="0"/>
          <w:divBdr>
            <w:top w:val="none" w:sz="0" w:space="0" w:color="auto"/>
            <w:left w:val="none" w:sz="0" w:space="0" w:color="auto"/>
            <w:bottom w:val="none" w:sz="0" w:space="0" w:color="auto"/>
            <w:right w:val="none" w:sz="0" w:space="0" w:color="auto"/>
          </w:divBdr>
        </w:div>
        <w:div w:id="547693435">
          <w:marLeft w:val="640"/>
          <w:marRight w:val="0"/>
          <w:marTop w:val="0"/>
          <w:marBottom w:val="0"/>
          <w:divBdr>
            <w:top w:val="none" w:sz="0" w:space="0" w:color="auto"/>
            <w:left w:val="none" w:sz="0" w:space="0" w:color="auto"/>
            <w:bottom w:val="none" w:sz="0" w:space="0" w:color="auto"/>
            <w:right w:val="none" w:sz="0" w:space="0" w:color="auto"/>
          </w:divBdr>
        </w:div>
        <w:div w:id="803236980">
          <w:marLeft w:val="640"/>
          <w:marRight w:val="0"/>
          <w:marTop w:val="0"/>
          <w:marBottom w:val="0"/>
          <w:divBdr>
            <w:top w:val="none" w:sz="0" w:space="0" w:color="auto"/>
            <w:left w:val="none" w:sz="0" w:space="0" w:color="auto"/>
            <w:bottom w:val="none" w:sz="0" w:space="0" w:color="auto"/>
            <w:right w:val="none" w:sz="0" w:space="0" w:color="auto"/>
          </w:divBdr>
        </w:div>
        <w:div w:id="1861775669">
          <w:marLeft w:val="640"/>
          <w:marRight w:val="0"/>
          <w:marTop w:val="0"/>
          <w:marBottom w:val="0"/>
          <w:divBdr>
            <w:top w:val="none" w:sz="0" w:space="0" w:color="auto"/>
            <w:left w:val="none" w:sz="0" w:space="0" w:color="auto"/>
            <w:bottom w:val="none" w:sz="0" w:space="0" w:color="auto"/>
            <w:right w:val="none" w:sz="0" w:space="0" w:color="auto"/>
          </w:divBdr>
        </w:div>
        <w:div w:id="446504880">
          <w:marLeft w:val="640"/>
          <w:marRight w:val="0"/>
          <w:marTop w:val="0"/>
          <w:marBottom w:val="0"/>
          <w:divBdr>
            <w:top w:val="none" w:sz="0" w:space="0" w:color="auto"/>
            <w:left w:val="none" w:sz="0" w:space="0" w:color="auto"/>
            <w:bottom w:val="none" w:sz="0" w:space="0" w:color="auto"/>
            <w:right w:val="none" w:sz="0" w:space="0" w:color="auto"/>
          </w:divBdr>
        </w:div>
        <w:div w:id="1371102695">
          <w:marLeft w:val="640"/>
          <w:marRight w:val="0"/>
          <w:marTop w:val="0"/>
          <w:marBottom w:val="0"/>
          <w:divBdr>
            <w:top w:val="none" w:sz="0" w:space="0" w:color="auto"/>
            <w:left w:val="none" w:sz="0" w:space="0" w:color="auto"/>
            <w:bottom w:val="none" w:sz="0" w:space="0" w:color="auto"/>
            <w:right w:val="none" w:sz="0" w:space="0" w:color="auto"/>
          </w:divBdr>
        </w:div>
        <w:div w:id="1575554286">
          <w:marLeft w:val="640"/>
          <w:marRight w:val="0"/>
          <w:marTop w:val="0"/>
          <w:marBottom w:val="0"/>
          <w:divBdr>
            <w:top w:val="none" w:sz="0" w:space="0" w:color="auto"/>
            <w:left w:val="none" w:sz="0" w:space="0" w:color="auto"/>
            <w:bottom w:val="none" w:sz="0" w:space="0" w:color="auto"/>
            <w:right w:val="none" w:sz="0" w:space="0" w:color="auto"/>
          </w:divBdr>
        </w:div>
        <w:div w:id="279579002">
          <w:marLeft w:val="640"/>
          <w:marRight w:val="0"/>
          <w:marTop w:val="0"/>
          <w:marBottom w:val="0"/>
          <w:divBdr>
            <w:top w:val="none" w:sz="0" w:space="0" w:color="auto"/>
            <w:left w:val="none" w:sz="0" w:space="0" w:color="auto"/>
            <w:bottom w:val="none" w:sz="0" w:space="0" w:color="auto"/>
            <w:right w:val="none" w:sz="0" w:space="0" w:color="auto"/>
          </w:divBdr>
        </w:div>
        <w:div w:id="1952743279">
          <w:marLeft w:val="640"/>
          <w:marRight w:val="0"/>
          <w:marTop w:val="0"/>
          <w:marBottom w:val="0"/>
          <w:divBdr>
            <w:top w:val="none" w:sz="0" w:space="0" w:color="auto"/>
            <w:left w:val="none" w:sz="0" w:space="0" w:color="auto"/>
            <w:bottom w:val="none" w:sz="0" w:space="0" w:color="auto"/>
            <w:right w:val="none" w:sz="0" w:space="0" w:color="auto"/>
          </w:divBdr>
        </w:div>
        <w:div w:id="1212154286">
          <w:marLeft w:val="640"/>
          <w:marRight w:val="0"/>
          <w:marTop w:val="0"/>
          <w:marBottom w:val="0"/>
          <w:divBdr>
            <w:top w:val="none" w:sz="0" w:space="0" w:color="auto"/>
            <w:left w:val="none" w:sz="0" w:space="0" w:color="auto"/>
            <w:bottom w:val="none" w:sz="0" w:space="0" w:color="auto"/>
            <w:right w:val="none" w:sz="0" w:space="0" w:color="auto"/>
          </w:divBdr>
        </w:div>
        <w:div w:id="790705341">
          <w:marLeft w:val="640"/>
          <w:marRight w:val="0"/>
          <w:marTop w:val="0"/>
          <w:marBottom w:val="0"/>
          <w:divBdr>
            <w:top w:val="none" w:sz="0" w:space="0" w:color="auto"/>
            <w:left w:val="none" w:sz="0" w:space="0" w:color="auto"/>
            <w:bottom w:val="none" w:sz="0" w:space="0" w:color="auto"/>
            <w:right w:val="none" w:sz="0" w:space="0" w:color="auto"/>
          </w:divBdr>
        </w:div>
        <w:div w:id="420419083">
          <w:marLeft w:val="640"/>
          <w:marRight w:val="0"/>
          <w:marTop w:val="0"/>
          <w:marBottom w:val="0"/>
          <w:divBdr>
            <w:top w:val="none" w:sz="0" w:space="0" w:color="auto"/>
            <w:left w:val="none" w:sz="0" w:space="0" w:color="auto"/>
            <w:bottom w:val="none" w:sz="0" w:space="0" w:color="auto"/>
            <w:right w:val="none" w:sz="0" w:space="0" w:color="auto"/>
          </w:divBdr>
        </w:div>
        <w:div w:id="1435514526">
          <w:marLeft w:val="640"/>
          <w:marRight w:val="0"/>
          <w:marTop w:val="0"/>
          <w:marBottom w:val="0"/>
          <w:divBdr>
            <w:top w:val="none" w:sz="0" w:space="0" w:color="auto"/>
            <w:left w:val="none" w:sz="0" w:space="0" w:color="auto"/>
            <w:bottom w:val="none" w:sz="0" w:space="0" w:color="auto"/>
            <w:right w:val="none" w:sz="0" w:space="0" w:color="auto"/>
          </w:divBdr>
        </w:div>
        <w:div w:id="786511667">
          <w:marLeft w:val="640"/>
          <w:marRight w:val="0"/>
          <w:marTop w:val="0"/>
          <w:marBottom w:val="0"/>
          <w:divBdr>
            <w:top w:val="none" w:sz="0" w:space="0" w:color="auto"/>
            <w:left w:val="none" w:sz="0" w:space="0" w:color="auto"/>
            <w:bottom w:val="none" w:sz="0" w:space="0" w:color="auto"/>
            <w:right w:val="none" w:sz="0" w:space="0" w:color="auto"/>
          </w:divBdr>
        </w:div>
        <w:div w:id="363143275">
          <w:marLeft w:val="640"/>
          <w:marRight w:val="0"/>
          <w:marTop w:val="0"/>
          <w:marBottom w:val="0"/>
          <w:divBdr>
            <w:top w:val="none" w:sz="0" w:space="0" w:color="auto"/>
            <w:left w:val="none" w:sz="0" w:space="0" w:color="auto"/>
            <w:bottom w:val="none" w:sz="0" w:space="0" w:color="auto"/>
            <w:right w:val="none" w:sz="0" w:space="0" w:color="auto"/>
          </w:divBdr>
        </w:div>
        <w:div w:id="1882011791">
          <w:marLeft w:val="640"/>
          <w:marRight w:val="0"/>
          <w:marTop w:val="0"/>
          <w:marBottom w:val="0"/>
          <w:divBdr>
            <w:top w:val="none" w:sz="0" w:space="0" w:color="auto"/>
            <w:left w:val="none" w:sz="0" w:space="0" w:color="auto"/>
            <w:bottom w:val="none" w:sz="0" w:space="0" w:color="auto"/>
            <w:right w:val="none" w:sz="0" w:space="0" w:color="auto"/>
          </w:divBdr>
        </w:div>
        <w:div w:id="141699796">
          <w:marLeft w:val="640"/>
          <w:marRight w:val="0"/>
          <w:marTop w:val="0"/>
          <w:marBottom w:val="0"/>
          <w:divBdr>
            <w:top w:val="none" w:sz="0" w:space="0" w:color="auto"/>
            <w:left w:val="none" w:sz="0" w:space="0" w:color="auto"/>
            <w:bottom w:val="none" w:sz="0" w:space="0" w:color="auto"/>
            <w:right w:val="none" w:sz="0" w:space="0" w:color="auto"/>
          </w:divBdr>
        </w:div>
        <w:div w:id="1931310523">
          <w:marLeft w:val="640"/>
          <w:marRight w:val="0"/>
          <w:marTop w:val="0"/>
          <w:marBottom w:val="0"/>
          <w:divBdr>
            <w:top w:val="none" w:sz="0" w:space="0" w:color="auto"/>
            <w:left w:val="none" w:sz="0" w:space="0" w:color="auto"/>
            <w:bottom w:val="none" w:sz="0" w:space="0" w:color="auto"/>
            <w:right w:val="none" w:sz="0" w:space="0" w:color="auto"/>
          </w:divBdr>
        </w:div>
        <w:div w:id="1061363506">
          <w:marLeft w:val="640"/>
          <w:marRight w:val="0"/>
          <w:marTop w:val="0"/>
          <w:marBottom w:val="0"/>
          <w:divBdr>
            <w:top w:val="none" w:sz="0" w:space="0" w:color="auto"/>
            <w:left w:val="none" w:sz="0" w:space="0" w:color="auto"/>
            <w:bottom w:val="none" w:sz="0" w:space="0" w:color="auto"/>
            <w:right w:val="none" w:sz="0" w:space="0" w:color="auto"/>
          </w:divBdr>
        </w:div>
        <w:div w:id="121264559">
          <w:marLeft w:val="640"/>
          <w:marRight w:val="0"/>
          <w:marTop w:val="0"/>
          <w:marBottom w:val="0"/>
          <w:divBdr>
            <w:top w:val="none" w:sz="0" w:space="0" w:color="auto"/>
            <w:left w:val="none" w:sz="0" w:space="0" w:color="auto"/>
            <w:bottom w:val="none" w:sz="0" w:space="0" w:color="auto"/>
            <w:right w:val="none" w:sz="0" w:space="0" w:color="auto"/>
          </w:divBdr>
        </w:div>
        <w:div w:id="684092373">
          <w:marLeft w:val="640"/>
          <w:marRight w:val="0"/>
          <w:marTop w:val="0"/>
          <w:marBottom w:val="0"/>
          <w:divBdr>
            <w:top w:val="none" w:sz="0" w:space="0" w:color="auto"/>
            <w:left w:val="none" w:sz="0" w:space="0" w:color="auto"/>
            <w:bottom w:val="none" w:sz="0" w:space="0" w:color="auto"/>
            <w:right w:val="none" w:sz="0" w:space="0" w:color="auto"/>
          </w:divBdr>
        </w:div>
        <w:div w:id="1819612397">
          <w:marLeft w:val="640"/>
          <w:marRight w:val="0"/>
          <w:marTop w:val="0"/>
          <w:marBottom w:val="0"/>
          <w:divBdr>
            <w:top w:val="none" w:sz="0" w:space="0" w:color="auto"/>
            <w:left w:val="none" w:sz="0" w:space="0" w:color="auto"/>
            <w:bottom w:val="none" w:sz="0" w:space="0" w:color="auto"/>
            <w:right w:val="none" w:sz="0" w:space="0" w:color="auto"/>
          </w:divBdr>
        </w:div>
        <w:div w:id="1418014768">
          <w:marLeft w:val="640"/>
          <w:marRight w:val="0"/>
          <w:marTop w:val="0"/>
          <w:marBottom w:val="0"/>
          <w:divBdr>
            <w:top w:val="none" w:sz="0" w:space="0" w:color="auto"/>
            <w:left w:val="none" w:sz="0" w:space="0" w:color="auto"/>
            <w:bottom w:val="none" w:sz="0" w:space="0" w:color="auto"/>
            <w:right w:val="none" w:sz="0" w:space="0" w:color="auto"/>
          </w:divBdr>
        </w:div>
        <w:div w:id="269817866">
          <w:marLeft w:val="640"/>
          <w:marRight w:val="0"/>
          <w:marTop w:val="0"/>
          <w:marBottom w:val="0"/>
          <w:divBdr>
            <w:top w:val="none" w:sz="0" w:space="0" w:color="auto"/>
            <w:left w:val="none" w:sz="0" w:space="0" w:color="auto"/>
            <w:bottom w:val="none" w:sz="0" w:space="0" w:color="auto"/>
            <w:right w:val="none" w:sz="0" w:space="0" w:color="auto"/>
          </w:divBdr>
        </w:div>
        <w:div w:id="1456095003">
          <w:marLeft w:val="640"/>
          <w:marRight w:val="0"/>
          <w:marTop w:val="0"/>
          <w:marBottom w:val="0"/>
          <w:divBdr>
            <w:top w:val="none" w:sz="0" w:space="0" w:color="auto"/>
            <w:left w:val="none" w:sz="0" w:space="0" w:color="auto"/>
            <w:bottom w:val="none" w:sz="0" w:space="0" w:color="auto"/>
            <w:right w:val="none" w:sz="0" w:space="0" w:color="auto"/>
          </w:divBdr>
        </w:div>
        <w:div w:id="2082361931">
          <w:marLeft w:val="640"/>
          <w:marRight w:val="0"/>
          <w:marTop w:val="0"/>
          <w:marBottom w:val="0"/>
          <w:divBdr>
            <w:top w:val="none" w:sz="0" w:space="0" w:color="auto"/>
            <w:left w:val="none" w:sz="0" w:space="0" w:color="auto"/>
            <w:bottom w:val="none" w:sz="0" w:space="0" w:color="auto"/>
            <w:right w:val="none" w:sz="0" w:space="0" w:color="auto"/>
          </w:divBdr>
        </w:div>
        <w:div w:id="1014647607">
          <w:marLeft w:val="640"/>
          <w:marRight w:val="0"/>
          <w:marTop w:val="0"/>
          <w:marBottom w:val="0"/>
          <w:divBdr>
            <w:top w:val="none" w:sz="0" w:space="0" w:color="auto"/>
            <w:left w:val="none" w:sz="0" w:space="0" w:color="auto"/>
            <w:bottom w:val="none" w:sz="0" w:space="0" w:color="auto"/>
            <w:right w:val="none" w:sz="0" w:space="0" w:color="auto"/>
          </w:divBdr>
        </w:div>
        <w:div w:id="1082340663">
          <w:marLeft w:val="640"/>
          <w:marRight w:val="0"/>
          <w:marTop w:val="0"/>
          <w:marBottom w:val="0"/>
          <w:divBdr>
            <w:top w:val="none" w:sz="0" w:space="0" w:color="auto"/>
            <w:left w:val="none" w:sz="0" w:space="0" w:color="auto"/>
            <w:bottom w:val="none" w:sz="0" w:space="0" w:color="auto"/>
            <w:right w:val="none" w:sz="0" w:space="0" w:color="auto"/>
          </w:divBdr>
        </w:div>
        <w:div w:id="1527644676">
          <w:marLeft w:val="640"/>
          <w:marRight w:val="0"/>
          <w:marTop w:val="0"/>
          <w:marBottom w:val="0"/>
          <w:divBdr>
            <w:top w:val="none" w:sz="0" w:space="0" w:color="auto"/>
            <w:left w:val="none" w:sz="0" w:space="0" w:color="auto"/>
            <w:bottom w:val="none" w:sz="0" w:space="0" w:color="auto"/>
            <w:right w:val="none" w:sz="0" w:space="0" w:color="auto"/>
          </w:divBdr>
        </w:div>
        <w:div w:id="127012609">
          <w:marLeft w:val="640"/>
          <w:marRight w:val="0"/>
          <w:marTop w:val="0"/>
          <w:marBottom w:val="0"/>
          <w:divBdr>
            <w:top w:val="none" w:sz="0" w:space="0" w:color="auto"/>
            <w:left w:val="none" w:sz="0" w:space="0" w:color="auto"/>
            <w:bottom w:val="none" w:sz="0" w:space="0" w:color="auto"/>
            <w:right w:val="none" w:sz="0" w:space="0" w:color="auto"/>
          </w:divBdr>
        </w:div>
        <w:div w:id="1100027125">
          <w:marLeft w:val="640"/>
          <w:marRight w:val="0"/>
          <w:marTop w:val="0"/>
          <w:marBottom w:val="0"/>
          <w:divBdr>
            <w:top w:val="none" w:sz="0" w:space="0" w:color="auto"/>
            <w:left w:val="none" w:sz="0" w:space="0" w:color="auto"/>
            <w:bottom w:val="none" w:sz="0" w:space="0" w:color="auto"/>
            <w:right w:val="none" w:sz="0" w:space="0" w:color="auto"/>
          </w:divBdr>
        </w:div>
        <w:div w:id="516819553">
          <w:marLeft w:val="640"/>
          <w:marRight w:val="0"/>
          <w:marTop w:val="0"/>
          <w:marBottom w:val="0"/>
          <w:divBdr>
            <w:top w:val="none" w:sz="0" w:space="0" w:color="auto"/>
            <w:left w:val="none" w:sz="0" w:space="0" w:color="auto"/>
            <w:bottom w:val="none" w:sz="0" w:space="0" w:color="auto"/>
            <w:right w:val="none" w:sz="0" w:space="0" w:color="auto"/>
          </w:divBdr>
        </w:div>
        <w:div w:id="1223098574">
          <w:marLeft w:val="640"/>
          <w:marRight w:val="0"/>
          <w:marTop w:val="0"/>
          <w:marBottom w:val="0"/>
          <w:divBdr>
            <w:top w:val="none" w:sz="0" w:space="0" w:color="auto"/>
            <w:left w:val="none" w:sz="0" w:space="0" w:color="auto"/>
            <w:bottom w:val="none" w:sz="0" w:space="0" w:color="auto"/>
            <w:right w:val="none" w:sz="0" w:space="0" w:color="auto"/>
          </w:divBdr>
        </w:div>
        <w:div w:id="229923594">
          <w:marLeft w:val="640"/>
          <w:marRight w:val="0"/>
          <w:marTop w:val="0"/>
          <w:marBottom w:val="0"/>
          <w:divBdr>
            <w:top w:val="none" w:sz="0" w:space="0" w:color="auto"/>
            <w:left w:val="none" w:sz="0" w:space="0" w:color="auto"/>
            <w:bottom w:val="none" w:sz="0" w:space="0" w:color="auto"/>
            <w:right w:val="none" w:sz="0" w:space="0" w:color="auto"/>
          </w:divBdr>
        </w:div>
        <w:div w:id="416244617">
          <w:marLeft w:val="640"/>
          <w:marRight w:val="0"/>
          <w:marTop w:val="0"/>
          <w:marBottom w:val="0"/>
          <w:divBdr>
            <w:top w:val="none" w:sz="0" w:space="0" w:color="auto"/>
            <w:left w:val="none" w:sz="0" w:space="0" w:color="auto"/>
            <w:bottom w:val="none" w:sz="0" w:space="0" w:color="auto"/>
            <w:right w:val="none" w:sz="0" w:space="0" w:color="auto"/>
          </w:divBdr>
        </w:div>
        <w:div w:id="2073311874">
          <w:marLeft w:val="640"/>
          <w:marRight w:val="0"/>
          <w:marTop w:val="0"/>
          <w:marBottom w:val="0"/>
          <w:divBdr>
            <w:top w:val="none" w:sz="0" w:space="0" w:color="auto"/>
            <w:left w:val="none" w:sz="0" w:space="0" w:color="auto"/>
            <w:bottom w:val="none" w:sz="0" w:space="0" w:color="auto"/>
            <w:right w:val="none" w:sz="0" w:space="0" w:color="auto"/>
          </w:divBdr>
        </w:div>
        <w:div w:id="1485199179">
          <w:marLeft w:val="640"/>
          <w:marRight w:val="0"/>
          <w:marTop w:val="0"/>
          <w:marBottom w:val="0"/>
          <w:divBdr>
            <w:top w:val="none" w:sz="0" w:space="0" w:color="auto"/>
            <w:left w:val="none" w:sz="0" w:space="0" w:color="auto"/>
            <w:bottom w:val="none" w:sz="0" w:space="0" w:color="auto"/>
            <w:right w:val="none" w:sz="0" w:space="0" w:color="auto"/>
          </w:divBdr>
        </w:div>
        <w:div w:id="1112238037">
          <w:marLeft w:val="640"/>
          <w:marRight w:val="0"/>
          <w:marTop w:val="0"/>
          <w:marBottom w:val="0"/>
          <w:divBdr>
            <w:top w:val="none" w:sz="0" w:space="0" w:color="auto"/>
            <w:left w:val="none" w:sz="0" w:space="0" w:color="auto"/>
            <w:bottom w:val="none" w:sz="0" w:space="0" w:color="auto"/>
            <w:right w:val="none" w:sz="0" w:space="0" w:color="auto"/>
          </w:divBdr>
        </w:div>
        <w:div w:id="1799251901">
          <w:marLeft w:val="640"/>
          <w:marRight w:val="0"/>
          <w:marTop w:val="0"/>
          <w:marBottom w:val="0"/>
          <w:divBdr>
            <w:top w:val="none" w:sz="0" w:space="0" w:color="auto"/>
            <w:left w:val="none" w:sz="0" w:space="0" w:color="auto"/>
            <w:bottom w:val="none" w:sz="0" w:space="0" w:color="auto"/>
            <w:right w:val="none" w:sz="0" w:space="0" w:color="auto"/>
          </w:divBdr>
        </w:div>
        <w:div w:id="324406644">
          <w:marLeft w:val="640"/>
          <w:marRight w:val="0"/>
          <w:marTop w:val="0"/>
          <w:marBottom w:val="0"/>
          <w:divBdr>
            <w:top w:val="none" w:sz="0" w:space="0" w:color="auto"/>
            <w:left w:val="none" w:sz="0" w:space="0" w:color="auto"/>
            <w:bottom w:val="none" w:sz="0" w:space="0" w:color="auto"/>
            <w:right w:val="none" w:sz="0" w:space="0" w:color="auto"/>
          </w:divBdr>
        </w:div>
        <w:div w:id="317002687">
          <w:marLeft w:val="640"/>
          <w:marRight w:val="0"/>
          <w:marTop w:val="0"/>
          <w:marBottom w:val="0"/>
          <w:divBdr>
            <w:top w:val="none" w:sz="0" w:space="0" w:color="auto"/>
            <w:left w:val="none" w:sz="0" w:space="0" w:color="auto"/>
            <w:bottom w:val="none" w:sz="0" w:space="0" w:color="auto"/>
            <w:right w:val="none" w:sz="0" w:space="0" w:color="auto"/>
          </w:divBdr>
        </w:div>
        <w:div w:id="1130705773">
          <w:marLeft w:val="640"/>
          <w:marRight w:val="0"/>
          <w:marTop w:val="0"/>
          <w:marBottom w:val="0"/>
          <w:divBdr>
            <w:top w:val="none" w:sz="0" w:space="0" w:color="auto"/>
            <w:left w:val="none" w:sz="0" w:space="0" w:color="auto"/>
            <w:bottom w:val="none" w:sz="0" w:space="0" w:color="auto"/>
            <w:right w:val="none" w:sz="0" w:space="0" w:color="auto"/>
          </w:divBdr>
        </w:div>
        <w:div w:id="769549580">
          <w:marLeft w:val="640"/>
          <w:marRight w:val="0"/>
          <w:marTop w:val="0"/>
          <w:marBottom w:val="0"/>
          <w:divBdr>
            <w:top w:val="none" w:sz="0" w:space="0" w:color="auto"/>
            <w:left w:val="none" w:sz="0" w:space="0" w:color="auto"/>
            <w:bottom w:val="none" w:sz="0" w:space="0" w:color="auto"/>
            <w:right w:val="none" w:sz="0" w:space="0" w:color="auto"/>
          </w:divBdr>
        </w:div>
        <w:div w:id="350110101">
          <w:marLeft w:val="640"/>
          <w:marRight w:val="0"/>
          <w:marTop w:val="0"/>
          <w:marBottom w:val="0"/>
          <w:divBdr>
            <w:top w:val="none" w:sz="0" w:space="0" w:color="auto"/>
            <w:left w:val="none" w:sz="0" w:space="0" w:color="auto"/>
            <w:bottom w:val="none" w:sz="0" w:space="0" w:color="auto"/>
            <w:right w:val="none" w:sz="0" w:space="0" w:color="auto"/>
          </w:divBdr>
        </w:div>
        <w:div w:id="1363824273">
          <w:marLeft w:val="640"/>
          <w:marRight w:val="0"/>
          <w:marTop w:val="0"/>
          <w:marBottom w:val="0"/>
          <w:divBdr>
            <w:top w:val="none" w:sz="0" w:space="0" w:color="auto"/>
            <w:left w:val="none" w:sz="0" w:space="0" w:color="auto"/>
            <w:bottom w:val="none" w:sz="0" w:space="0" w:color="auto"/>
            <w:right w:val="none" w:sz="0" w:space="0" w:color="auto"/>
          </w:divBdr>
        </w:div>
        <w:div w:id="704672202">
          <w:marLeft w:val="640"/>
          <w:marRight w:val="0"/>
          <w:marTop w:val="0"/>
          <w:marBottom w:val="0"/>
          <w:divBdr>
            <w:top w:val="none" w:sz="0" w:space="0" w:color="auto"/>
            <w:left w:val="none" w:sz="0" w:space="0" w:color="auto"/>
            <w:bottom w:val="none" w:sz="0" w:space="0" w:color="auto"/>
            <w:right w:val="none" w:sz="0" w:space="0" w:color="auto"/>
          </w:divBdr>
        </w:div>
        <w:div w:id="2016616308">
          <w:marLeft w:val="640"/>
          <w:marRight w:val="0"/>
          <w:marTop w:val="0"/>
          <w:marBottom w:val="0"/>
          <w:divBdr>
            <w:top w:val="none" w:sz="0" w:space="0" w:color="auto"/>
            <w:left w:val="none" w:sz="0" w:space="0" w:color="auto"/>
            <w:bottom w:val="none" w:sz="0" w:space="0" w:color="auto"/>
            <w:right w:val="none" w:sz="0" w:space="0" w:color="auto"/>
          </w:divBdr>
        </w:div>
        <w:div w:id="1245533319">
          <w:marLeft w:val="640"/>
          <w:marRight w:val="0"/>
          <w:marTop w:val="0"/>
          <w:marBottom w:val="0"/>
          <w:divBdr>
            <w:top w:val="none" w:sz="0" w:space="0" w:color="auto"/>
            <w:left w:val="none" w:sz="0" w:space="0" w:color="auto"/>
            <w:bottom w:val="none" w:sz="0" w:space="0" w:color="auto"/>
            <w:right w:val="none" w:sz="0" w:space="0" w:color="auto"/>
          </w:divBdr>
        </w:div>
      </w:divsChild>
    </w:div>
    <w:div w:id="19665625">
      <w:bodyDiv w:val="1"/>
      <w:marLeft w:val="0"/>
      <w:marRight w:val="0"/>
      <w:marTop w:val="0"/>
      <w:marBottom w:val="0"/>
      <w:divBdr>
        <w:top w:val="none" w:sz="0" w:space="0" w:color="auto"/>
        <w:left w:val="none" w:sz="0" w:space="0" w:color="auto"/>
        <w:bottom w:val="none" w:sz="0" w:space="0" w:color="auto"/>
        <w:right w:val="none" w:sz="0" w:space="0" w:color="auto"/>
      </w:divBdr>
      <w:divsChild>
        <w:div w:id="582572799">
          <w:marLeft w:val="640"/>
          <w:marRight w:val="0"/>
          <w:marTop w:val="0"/>
          <w:marBottom w:val="0"/>
          <w:divBdr>
            <w:top w:val="none" w:sz="0" w:space="0" w:color="auto"/>
            <w:left w:val="none" w:sz="0" w:space="0" w:color="auto"/>
            <w:bottom w:val="none" w:sz="0" w:space="0" w:color="auto"/>
            <w:right w:val="none" w:sz="0" w:space="0" w:color="auto"/>
          </w:divBdr>
        </w:div>
        <w:div w:id="2317579">
          <w:marLeft w:val="640"/>
          <w:marRight w:val="0"/>
          <w:marTop w:val="0"/>
          <w:marBottom w:val="0"/>
          <w:divBdr>
            <w:top w:val="none" w:sz="0" w:space="0" w:color="auto"/>
            <w:left w:val="none" w:sz="0" w:space="0" w:color="auto"/>
            <w:bottom w:val="none" w:sz="0" w:space="0" w:color="auto"/>
            <w:right w:val="none" w:sz="0" w:space="0" w:color="auto"/>
          </w:divBdr>
        </w:div>
        <w:div w:id="1930965090">
          <w:marLeft w:val="640"/>
          <w:marRight w:val="0"/>
          <w:marTop w:val="0"/>
          <w:marBottom w:val="0"/>
          <w:divBdr>
            <w:top w:val="none" w:sz="0" w:space="0" w:color="auto"/>
            <w:left w:val="none" w:sz="0" w:space="0" w:color="auto"/>
            <w:bottom w:val="none" w:sz="0" w:space="0" w:color="auto"/>
            <w:right w:val="none" w:sz="0" w:space="0" w:color="auto"/>
          </w:divBdr>
        </w:div>
        <w:div w:id="807090574">
          <w:marLeft w:val="640"/>
          <w:marRight w:val="0"/>
          <w:marTop w:val="0"/>
          <w:marBottom w:val="0"/>
          <w:divBdr>
            <w:top w:val="none" w:sz="0" w:space="0" w:color="auto"/>
            <w:left w:val="none" w:sz="0" w:space="0" w:color="auto"/>
            <w:bottom w:val="none" w:sz="0" w:space="0" w:color="auto"/>
            <w:right w:val="none" w:sz="0" w:space="0" w:color="auto"/>
          </w:divBdr>
        </w:div>
        <w:div w:id="1942910525">
          <w:marLeft w:val="640"/>
          <w:marRight w:val="0"/>
          <w:marTop w:val="0"/>
          <w:marBottom w:val="0"/>
          <w:divBdr>
            <w:top w:val="none" w:sz="0" w:space="0" w:color="auto"/>
            <w:left w:val="none" w:sz="0" w:space="0" w:color="auto"/>
            <w:bottom w:val="none" w:sz="0" w:space="0" w:color="auto"/>
            <w:right w:val="none" w:sz="0" w:space="0" w:color="auto"/>
          </w:divBdr>
        </w:div>
        <w:div w:id="801537839">
          <w:marLeft w:val="640"/>
          <w:marRight w:val="0"/>
          <w:marTop w:val="0"/>
          <w:marBottom w:val="0"/>
          <w:divBdr>
            <w:top w:val="none" w:sz="0" w:space="0" w:color="auto"/>
            <w:left w:val="none" w:sz="0" w:space="0" w:color="auto"/>
            <w:bottom w:val="none" w:sz="0" w:space="0" w:color="auto"/>
            <w:right w:val="none" w:sz="0" w:space="0" w:color="auto"/>
          </w:divBdr>
        </w:div>
        <w:div w:id="1990787692">
          <w:marLeft w:val="640"/>
          <w:marRight w:val="0"/>
          <w:marTop w:val="0"/>
          <w:marBottom w:val="0"/>
          <w:divBdr>
            <w:top w:val="none" w:sz="0" w:space="0" w:color="auto"/>
            <w:left w:val="none" w:sz="0" w:space="0" w:color="auto"/>
            <w:bottom w:val="none" w:sz="0" w:space="0" w:color="auto"/>
            <w:right w:val="none" w:sz="0" w:space="0" w:color="auto"/>
          </w:divBdr>
        </w:div>
        <w:div w:id="1989506429">
          <w:marLeft w:val="640"/>
          <w:marRight w:val="0"/>
          <w:marTop w:val="0"/>
          <w:marBottom w:val="0"/>
          <w:divBdr>
            <w:top w:val="none" w:sz="0" w:space="0" w:color="auto"/>
            <w:left w:val="none" w:sz="0" w:space="0" w:color="auto"/>
            <w:bottom w:val="none" w:sz="0" w:space="0" w:color="auto"/>
            <w:right w:val="none" w:sz="0" w:space="0" w:color="auto"/>
          </w:divBdr>
        </w:div>
        <w:div w:id="1606378240">
          <w:marLeft w:val="640"/>
          <w:marRight w:val="0"/>
          <w:marTop w:val="0"/>
          <w:marBottom w:val="0"/>
          <w:divBdr>
            <w:top w:val="none" w:sz="0" w:space="0" w:color="auto"/>
            <w:left w:val="none" w:sz="0" w:space="0" w:color="auto"/>
            <w:bottom w:val="none" w:sz="0" w:space="0" w:color="auto"/>
            <w:right w:val="none" w:sz="0" w:space="0" w:color="auto"/>
          </w:divBdr>
        </w:div>
        <w:div w:id="2116556347">
          <w:marLeft w:val="640"/>
          <w:marRight w:val="0"/>
          <w:marTop w:val="0"/>
          <w:marBottom w:val="0"/>
          <w:divBdr>
            <w:top w:val="none" w:sz="0" w:space="0" w:color="auto"/>
            <w:left w:val="none" w:sz="0" w:space="0" w:color="auto"/>
            <w:bottom w:val="none" w:sz="0" w:space="0" w:color="auto"/>
            <w:right w:val="none" w:sz="0" w:space="0" w:color="auto"/>
          </w:divBdr>
        </w:div>
        <w:div w:id="708575457">
          <w:marLeft w:val="640"/>
          <w:marRight w:val="0"/>
          <w:marTop w:val="0"/>
          <w:marBottom w:val="0"/>
          <w:divBdr>
            <w:top w:val="none" w:sz="0" w:space="0" w:color="auto"/>
            <w:left w:val="none" w:sz="0" w:space="0" w:color="auto"/>
            <w:bottom w:val="none" w:sz="0" w:space="0" w:color="auto"/>
            <w:right w:val="none" w:sz="0" w:space="0" w:color="auto"/>
          </w:divBdr>
        </w:div>
        <w:div w:id="2022588394">
          <w:marLeft w:val="640"/>
          <w:marRight w:val="0"/>
          <w:marTop w:val="0"/>
          <w:marBottom w:val="0"/>
          <w:divBdr>
            <w:top w:val="none" w:sz="0" w:space="0" w:color="auto"/>
            <w:left w:val="none" w:sz="0" w:space="0" w:color="auto"/>
            <w:bottom w:val="none" w:sz="0" w:space="0" w:color="auto"/>
            <w:right w:val="none" w:sz="0" w:space="0" w:color="auto"/>
          </w:divBdr>
        </w:div>
        <w:div w:id="1402630048">
          <w:marLeft w:val="640"/>
          <w:marRight w:val="0"/>
          <w:marTop w:val="0"/>
          <w:marBottom w:val="0"/>
          <w:divBdr>
            <w:top w:val="none" w:sz="0" w:space="0" w:color="auto"/>
            <w:left w:val="none" w:sz="0" w:space="0" w:color="auto"/>
            <w:bottom w:val="none" w:sz="0" w:space="0" w:color="auto"/>
            <w:right w:val="none" w:sz="0" w:space="0" w:color="auto"/>
          </w:divBdr>
        </w:div>
        <w:div w:id="1080636744">
          <w:marLeft w:val="640"/>
          <w:marRight w:val="0"/>
          <w:marTop w:val="0"/>
          <w:marBottom w:val="0"/>
          <w:divBdr>
            <w:top w:val="none" w:sz="0" w:space="0" w:color="auto"/>
            <w:left w:val="none" w:sz="0" w:space="0" w:color="auto"/>
            <w:bottom w:val="none" w:sz="0" w:space="0" w:color="auto"/>
            <w:right w:val="none" w:sz="0" w:space="0" w:color="auto"/>
          </w:divBdr>
        </w:div>
        <w:div w:id="422577223">
          <w:marLeft w:val="640"/>
          <w:marRight w:val="0"/>
          <w:marTop w:val="0"/>
          <w:marBottom w:val="0"/>
          <w:divBdr>
            <w:top w:val="none" w:sz="0" w:space="0" w:color="auto"/>
            <w:left w:val="none" w:sz="0" w:space="0" w:color="auto"/>
            <w:bottom w:val="none" w:sz="0" w:space="0" w:color="auto"/>
            <w:right w:val="none" w:sz="0" w:space="0" w:color="auto"/>
          </w:divBdr>
        </w:div>
        <w:div w:id="944266977">
          <w:marLeft w:val="640"/>
          <w:marRight w:val="0"/>
          <w:marTop w:val="0"/>
          <w:marBottom w:val="0"/>
          <w:divBdr>
            <w:top w:val="none" w:sz="0" w:space="0" w:color="auto"/>
            <w:left w:val="none" w:sz="0" w:space="0" w:color="auto"/>
            <w:bottom w:val="none" w:sz="0" w:space="0" w:color="auto"/>
            <w:right w:val="none" w:sz="0" w:space="0" w:color="auto"/>
          </w:divBdr>
        </w:div>
        <w:div w:id="1447458847">
          <w:marLeft w:val="640"/>
          <w:marRight w:val="0"/>
          <w:marTop w:val="0"/>
          <w:marBottom w:val="0"/>
          <w:divBdr>
            <w:top w:val="none" w:sz="0" w:space="0" w:color="auto"/>
            <w:left w:val="none" w:sz="0" w:space="0" w:color="auto"/>
            <w:bottom w:val="none" w:sz="0" w:space="0" w:color="auto"/>
            <w:right w:val="none" w:sz="0" w:space="0" w:color="auto"/>
          </w:divBdr>
        </w:div>
        <w:div w:id="752123030">
          <w:marLeft w:val="640"/>
          <w:marRight w:val="0"/>
          <w:marTop w:val="0"/>
          <w:marBottom w:val="0"/>
          <w:divBdr>
            <w:top w:val="none" w:sz="0" w:space="0" w:color="auto"/>
            <w:left w:val="none" w:sz="0" w:space="0" w:color="auto"/>
            <w:bottom w:val="none" w:sz="0" w:space="0" w:color="auto"/>
            <w:right w:val="none" w:sz="0" w:space="0" w:color="auto"/>
          </w:divBdr>
        </w:div>
        <w:div w:id="311254158">
          <w:marLeft w:val="640"/>
          <w:marRight w:val="0"/>
          <w:marTop w:val="0"/>
          <w:marBottom w:val="0"/>
          <w:divBdr>
            <w:top w:val="none" w:sz="0" w:space="0" w:color="auto"/>
            <w:left w:val="none" w:sz="0" w:space="0" w:color="auto"/>
            <w:bottom w:val="none" w:sz="0" w:space="0" w:color="auto"/>
            <w:right w:val="none" w:sz="0" w:space="0" w:color="auto"/>
          </w:divBdr>
        </w:div>
        <w:div w:id="1798451293">
          <w:marLeft w:val="640"/>
          <w:marRight w:val="0"/>
          <w:marTop w:val="0"/>
          <w:marBottom w:val="0"/>
          <w:divBdr>
            <w:top w:val="none" w:sz="0" w:space="0" w:color="auto"/>
            <w:left w:val="none" w:sz="0" w:space="0" w:color="auto"/>
            <w:bottom w:val="none" w:sz="0" w:space="0" w:color="auto"/>
            <w:right w:val="none" w:sz="0" w:space="0" w:color="auto"/>
          </w:divBdr>
        </w:div>
        <w:div w:id="1020938689">
          <w:marLeft w:val="640"/>
          <w:marRight w:val="0"/>
          <w:marTop w:val="0"/>
          <w:marBottom w:val="0"/>
          <w:divBdr>
            <w:top w:val="none" w:sz="0" w:space="0" w:color="auto"/>
            <w:left w:val="none" w:sz="0" w:space="0" w:color="auto"/>
            <w:bottom w:val="none" w:sz="0" w:space="0" w:color="auto"/>
            <w:right w:val="none" w:sz="0" w:space="0" w:color="auto"/>
          </w:divBdr>
        </w:div>
        <w:div w:id="661665509">
          <w:marLeft w:val="640"/>
          <w:marRight w:val="0"/>
          <w:marTop w:val="0"/>
          <w:marBottom w:val="0"/>
          <w:divBdr>
            <w:top w:val="none" w:sz="0" w:space="0" w:color="auto"/>
            <w:left w:val="none" w:sz="0" w:space="0" w:color="auto"/>
            <w:bottom w:val="none" w:sz="0" w:space="0" w:color="auto"/>
            <w:right w:val="none" w:sz="0" w:space="0" w:color="auto"/>
          </w:divBdr>
        </w:div>
        <w:div w:id="868493120">
          <w:marLeft w:val="640"/>
          <w:marRight w:val="0"/>
          <w:marTop w:val="0"/>
          <w:marBottom w:val="0"/>
          <w:divBdr>
            <w:top w:val="none" w:sz="0" w:space="0" w:color="auto"/>
            <w:left w:val="none" w:sz="0" w:space="0" w:color="auto"/>
            <w:bottom w:val="none" w:sz="0" w:space="0" w:color="auto"/>
            <w:right w:val="none" w:sz="0" w:space="0" w:color="auto"/>
          </w:divBdr>
        </w:div>
        <w:div w:id="194006562">
          <w:marLeft w:val="640"/>
          <w:marRight w:val="0"/>
          <w:marTop w:val="0"/>
          <w:marBottom w:val="0"/>
          <w:divBdr>
            <w:top w:val="none" w:sz="0" w:space="0" w:color="auto"/>
            <w:left w:val="none" w:sz="0" w:space="0" w:color="auto"/>
            <w:bottom w:val="none" w:sz="0" w:space="0" w:color="auto"/>
            <w:right w:val="none" w:sz="0" w:space="0" w:color="auto"/>
          </w:divBdr>
        </w:div>
        <w:div w:id="2015644531">
          <w:marLeft w:val="640"/>
          <w:marRight w:val="0"/>
          <w:marTop w:val="0"/>
          <w:marBottom w:val="0"/>
          <w:divBdr>
            <w:top w:val="none" w:sz="0" w:space="0" w:color="auto"/>
            <w:left w:val="none" w:sz="0" w:space="0" w:color="auto"/>
            <w:bottom w:val="none" w:sz="0" w:space="0" w:color="auto"/>
            <w:right w:val="none" w:sz="0" w:space="0" w:color="auto"/>
          </w:divBdr>
        </w:div>
        <w:div w:id="1562978117">
          <w:marLeft w:val="640"/>
          <w:marRight w:val="0"/>
          <w:marTop w:val="0"/>
          <w:marBottom w:val="0"/>
          <w:divBdr>
            <w:top w:val="none" w:sz="0" w:space="0" w:color="auto"/>
            <w:left w:val="none" w:sz="0" w:space="0" w:color="auto"/>
            <w:bottom w:val="none" w:sz="0" w:space="0" w:color="auto"/>
            <w:right w:val="none" w:sz="0" w:space="0" w:color="auto"/>
          </w:divBdr>
        </w:div>
        <w:div w:id="1178228273">
          <w:marLeft w:val="640"/>
          <w:marRight w:val="0"/>
          <w:marTop w:val="0"/>
          <w:marBottom w:val="0"/>
          <w:divBdr>
            <w:top w:val="none" w:sz="0" w:space="0" w:color="auto"/>
            <w:left w:val="none" w:sz="0" w:space="0" w:color="auto"/>
            <w:bottom w:val="none" w:sz="0" w:space="0" w:color="auto"/>
            <w:right w:val="none" w:sz="0" w:space="0" w:color="auto"/>
          </w:divBdr>
        </w:div>
        <w:div w:id="1423992354">
          <w:marLeft w:val="640"/>
          <w:marRight w:val="0"/>
          <w:marTop w:val="0"/>
          <w:marBottom w:val="0"/>
          <w:divBdr>
            <w:top w:val="none" w:sz="0" w:space="0" w:color="auto"/>
            <w:left w:val="none" w:sz="0" w:space="0" w:color="auto"/>
            <w:bottom w:val="none" w:sz="0" w:space="0" w:color="auto"/>
            <w:right w:val="none" w:sz="0" w:space="0" w:color="auto"/>
          </w:divBdr>
        </w:div>
        <w:div w:id="611254893">
          <w:marLeft w:val="640"/>
          <w:marRight w:val="0"/>
          <w:marTop w:val="0"/>
          <w:marBottom w:val="0"/>
          <w:divBdr>
            <w:top w:val="none" w:sz="0" w:space="0" w:color="auto"/>
            <w:left w:val="none" w:sz="0" w:space="0" w:color="auto"/>
            <w:bottom w:val="none" w:sz="0" w:space="0" w:color="auto"/>
            <w:right w:val="none" w:sz="0" w:space="0" w:color="auto"/>
          </w:divBdr>
        </w:div>
        <w:div w:id="466779727">
          <w:marLeft w:val="640"/>
          <w:marRight w:val="0"/>
          <w:marTop w:val="0"/>
          <w:marBottom w:val="0"/>
          <w:divBdr>
            <w:top w:val="none" w:sz="0" w:space="0" w:color="auto"/>
            <w:left w:val="none" w:sz="0" w:space="0" w:color="auto"/>
            <w:bottom w:val="none" w:sz="0" w:space="0" w:color="auto"/>
            <w:right w:val="none" w:sz="0" w:space="0" w:color="auto"/>
          </w:divBdr>
        </w:div>
        <w:div w:id="642584995">
          <w:marLeft w:val="640"/>
          <w:marRight w:val="0"/>
          <w:marTop w:val="0"/>
          <w:marBottom w:val="0"/>
          <w:divBdr>
            <w:top w:val="none" w:sz="0" w:space="0" w:color="auto"/>
            <w:left w:val="none" w:sz="0" w:space="0" w:color="auto"/>
            <w:bottom w:val="none" w:sz="0" w:space="0" w:color="auto"/>
            <w:right w:val="none" w:sz="0" w:space="0" w:color="auto"/>
          </w:divBdr>
        </w:div>
        <w:div w:id="482281773">
          <w:marLeft w:val="640"/>
          <w:marRight w:val="0"/>
          <w:marTop w:val="0"/>
          <w:marBottom w:val="0"/>
          <w:divBdr>
            <w:top w:val="none" w:sz="0" w:space="0" w:color="auto"/>
            <w:left w:val="none" w:sz="0" w:space="0" w:color="auto"/>
            <w:bottom w:val="none" w:sz="0" w:space="0" w:color="auto"/>
            <w:right w:val="none" w:sz="0" w:space="0" w:color="auto"/>
          </w:divBdr>
        </w:div>
        <w:div w:id="1172917169">
          <w:marLeft w:val="640"/>
          <w:marRight w:val="0"/>
          <w:marTop w:val="0"/>
          <w:marBottom w:val="0"/>
          <w:divBdr>
            <w:top w:val="none" w:sz="0" w:space="0" w:color="auto"/>
            <w:left w:val="none" w:sz="0" w:space="0" w:color="auto"/>
            <w:bottom w:val="none" w:sz="0" w:space="0" w:color="auto"/>
            <w:right w:val="none" w:sz="0" w:space="0" w:color="auto"/>
          </w:divBdr>
        </w:div>
        <w:div w:id="1402369763">
          <w:marLeft w:val="640"/>
          <w:marRight w:val="0"/>
          <w:marTop w:val="0"/>
          <w:marBottom w:val="0"/>
          <w:divBdr>
            <w:top w:val="none" w:sz="0" w:space="0" w:color="auto"/>
            <w:left w:val="none" w:sz="0" w:space="0" w:color="auto"/>
            <w:bottom w:val="none" w:sz="0" w:space="0" w:color="auto"/>
            <w:right w:val="none" w:sz="0" w:space="0" w:color="auto"/>
          </w:divBdr>
        </w:div>
        <w:div w:id="357123657">
          <w:marLeft w:val="640"/>
          <w:marRight w:val="0"/>
          <w:marTop w:val="0"/>
          <w:marBottom w:val="0"/>
          <w:divBdr>
            <w:top w:val="none" w:sz="0" w:space="0" w:color="auto"/>
            <w:left w:val="none" w:sz="0" w:space="0" w:color="auto"/>
            <w:bottom w:val="none" w:sz="0" w:space="0" w:color="auto"/>
            <w:right w:val="none" w:sz="0" w:space="0" w:color="auto"/>
          </w:divBdr>
        </w:div>
        <w:div w:id="645860549">
          <w:marLeft w:val="640"/>
          <w:marRight w:val="0"/>
          <w:marTop w:val="0"/>
          <w:marBottom w:val="0"/>
          <w:divBdr>
            <w:top w:val="none" w:sz="0" w:space="0" w:color="auto"/>
            <w:left w:val="none" w:sz="0" w:space="0" w:color="auto"/>
            <w:bottom w:val="none" w:sz="0" w:space="0" w:color="auto"/>
            <w:right w:val="none" w:sz="0" w:space="0" w:color="auto"/>
          </w:divBdr>
        </w:div>
        <w:div w:id="504175078">
          <w:marLeft w:val="640"/>
          <w:marRight w:val="0"/>
          <w:marTop w:val="0"/>
          <w:marBottom w:val="0"/>
          <w:divBdr>
            <w:top w:val="none" w:sz="0" w:space="0" w:color="auto"/>
            <w:left w:val="none" w:sz="0" w:space="0" w:color="auto"/>
            <w:bottom w:val="none" w:sz="0" w:space="0" w:color="auto"/>
            <w:right w:val="none" w:sz="0" w:space="0" w:color="auto"/>
          </w:divBdr>
        </w:div>
        <w:div w:id="1309358275">
          <w:marLeft w:val="640"/>
          <w:marRight w:val="0"/>
          <w:marTop w:val="0"/>
          <w:marBottom w:val="0"/>
          <w:divBdr>
            <w:top w:val="none" w:sz="0" w:space="0" w:color="auto"/>
            <w:left w:val="none" w:sz="0" w:space="0" w:color="auto"/>
            <w:bottom w:val="none" w:sz="0" w:space="0" w:color="auto"/>
            <w:right w:val="none" w:sz="0" w:space="0" w:color="auto"/>
          </w:divBdr>
        </w:div>
        <w:div w:id="1568304804">
          <w:marLeft w:val="640"/>
          <w:marRight w:val="0"/>
          <w:marTop w:val="0"/>
          <w:marBottom w:val="0"/>
          <w:divBdr>
            <w:top w:val="none" w:sz="0" w:space="0" w:color="auto"/>
            <w:left w:val="none" w:sz="0" w:space="0" w:color="auto"/>
            <w:bottom w:val="none" w:sz="0" w:space="0" w:color="auto"/>
            <w:right w:val="none" w:sz="0" w:space="0" w:color="auto"/>
          </w:divBdr>
        </w:div>
        <w:div w:id="1103645332">
          <w:marLeft w:val="640"/>
          <w:marRight w:val="0"/>
          <w:marTop w:val="0"/>
          <w:marBottom w:val="0"/>
          <w:divBdr>
            <w:top w:val="none" w:sz="0" w:space="0" w:color="auto"/>
            <w:left w:val="none" w:sz="0" w:space="0" w:color="auto"/>
            <w:bottom w:val="none" w:sz="0" w:space="0" w:color="auto"/>
            <w:right w:val="none" w:sz="0" w:space="0" w:color="auto"/>
          </w:divBdr>
        </w:div>
        <w:div w:id="831726016">
          <w:marLeft w:val="640"/>
          <w:marRight w:val="0"/>
          <w:marTop w:val="0"/>
          <w:marBottom w:val="0"/>
          <w:divBdr>
            <w:top w:val="none" w:sz="0" w:space="0" w:color="auto"/>
            <w:left w:val="none" w:sz="0" w:space="0" w:color="auto"/>
            <w:bottom w:val="none" w:sz="0" w:space="0" w:color="auto"/>
            <w:right w:val="none" w:sz="0" w:space="0" w:color="auto"/>
          </w:divBdr>
        </w:div>
        <w:div w:id="750391917">
          <w:marLeft w:val="640"/>
          <w:marRight w:val="0"/>
          <w:marTop w:val="0"/>
          <w:marBottom w:val="0"/>
          <w:divBdr>
            <w:top w:val="none" w:sz="0" w:space="0" w:color="auto"/>
            <w:left w:val="none" w:sz="0" w:space="0" w:color="auto"/>
            <w:bottom w:val="none" w:sz="0" w:space="0" w:color="auto"/>
            <w:right w:val="none" w:sz="0" w:space="0" w:color="auto"/>
          </w:divBdr>
        </w:div>
        <w:div w:id="241257368">
          <w:marLeft w:val="640"/>
          <w:marRight w:val="0"/>
          <w:marTop w:val="0"/>
          <w:marBottom w:val="0"/>
          <w:divBdr>
            <w:top w:val="none" w:sz="0" w:space="0" w:color="auto"/>
            <w:left w:val="none" w:sz="0" w:space="0" w:color="auto"/>
            <w:bottom w:val="none" w:sz="0" w:space="0" w:color="auto"/>
            <w:right w:val="none" w:sz="0" w:space="0" w:color="auto"/>
          </w:divBdr>
        </w:div>
        <w:div w:id="2120056389">
          <w:marLeft w:val="640"/>
          <w:marRight w:val="0"/>
          <w:marTop w:val="0"/>
          <w:marBottom w:val="0"/>
          <w:divBdr>
            <w:top w:val="none" w:sz="0" w:space="0" w:color="auto"/>
            <w:left w:val="none" w:sz="0" w:space="0" w:color="auto"/>
            <w:bottom w:val="none" w:sz="0" w:space="0" w:color="auto"/>
            <w:right w:val="none" w:sz="0" w:space="0" w:color="auto"/>
          </w:divBdr>
        </w:div>
        <w:div w:id="1647316758">
          <w:marLeft w:val="640"/>
          <w:marRight w:val="0"/>
          <w:marTop w:val="0"/>
          <w:marBottom w:val="0"/>
          <w:divBdr>
            <w:top w:val="none" w:sz="0" w:space="0" w:color="auto"/>
            <w:left w:val="none" w:sz="0" w:space="0" w:color="auto"/>
            <w:bottom w:val="none" w:sz="0" w:space="0" w:color="auto"/>
            <w:right w:val="none" w:sz="0" w:space="0" w:color="auto"/>
          </w:divBdr>
        </w:div>
      </w:divsChild>
    </w:div>
    <w:div w:id="19816947">
      <w:bodyDiv w:val="1"/>
      <w:marLeft w:val="0"/>
      <w:marRight w:val="0"/>
      <w:marTop w:val="0"/>
      <w:marBottom w:val="0"/>
      <w:divBdr>
        <w:top w:val="none" w:sz="0" w:space="0" w:color="auto"/>
        <w:left w:val="none" w:sz="0" w:space="0" w:color="auto"/>
        <w:bottom w:val="none" w:sz="0" w:space="0" w:color="auto"/>
        <w:right w:val="none" w:sz="0" w:space="0" w:color="auto"/>
      </w:divBdr>
      <w:divsChild>
        <w:div w:id="953630722">
          <w:marLeft w:val="640"/>
          <w:marRight w:val="0"/>
          <w:marTop w:val="0"/>
          <w:marBottom w:val="0"/>
          <w:divBdr>
            <w:top w:val="none" w:sz="0" w:space="0" w:color="auto"/>
            <w:left w:val="none" w:sz="0" w:space="0" w:color="auto"/>
            <w:bottom w:val="none" w:sz="0" w:space="0" w:color="auto"/>
            <w:right w:val="none" w:sz="0" w:space="0" w:color="auto"/>
          </w:divBdr>
        </w:div>
        <w:div w:id="81805525">
          <w:marLeft w:val="640"/>
          <w:marRight w:val="0"/>
          <w:marTop w:val="0"/>
          <w:marBottom w:val="0"/>
          <w:divBdr>
            <w:top w:val="none" w:sz="0" w:space="0" w:color="auto"/>
            <w:left w:val="none" w:sz="0" w:space="0" w:color="auto"/>
            <w:bottom w:val="none" w:sz="0" w:space="0" w:color="auto"/>
            <w:right w:val="none" w:sz="0" w:space="0" w:color="auto"/>
          </w:divBdr>
        </w:div>
        <w:div w:id="1338998081">
          <w:marLeft w:val="640"/>
          <w:marRight w:val="0"/>
          <w:marTop w:val="0"/>
          <w:marBottom w:val="0"/>
          <w:divBdr>
            <w:top w:val="none" w:sz="0" w:space="0" w:color="auto"/>
            <w:left w:val="none" w:sz="0" w:space="0" w:color="auto"/>
            <w:bottom w:val="none" w:sz="0" w:space="0" w:color="auto"/>
            <w:right w:val="none" w:sz="0" w:space="0" w:color="auto"/>
          </w:divBdr>
        </w:div>
        <w:div w:id="1145396517">
          <w:marLeft w:val="640"/>
          <w:marRight w:val="0"/>
          <w:marTop w:val="0"/>
          <w:marBottom w:val="0"/>
          <w:divBdr>
            <w:top w:val="none" w:sz="0" w:space="0" w:color="auto"/>
            <w:left w:val="none" w:sz="0" w:space="0" w:color="auto"/>
            <w:bottom w:val="none" w:sz="0" w:space="0" w:color="auto"/>
            <w:right w:val="none" w:sz="0" w:space="0" w:color="auto"/>
          </w:divBdr>
        </w:div>
        <w:div w:id="1058091840">
          <w:marLeft w:val="640"/>
          <w:marRight w:val="0"/>
          <w:marTop w:val="0"/>
          <w:marBottom w:val="0"/>
          <w:divBdr>
            <w:top w:val="none" w:sz="0" w:space="0" w:color="auto"/>
            <w:left w:val="none" w:sz="0" w:space="0" w:color="auto"/>
            <w:bottom w:val="none" w:sz="0" w:space="0" w:color="auto"/>
            <w:right w:val="none" w:sz="0" w:space="0" w:color="auto"/>
          </w:divBdr>
        </w:div>
        <w:div w:id="757676903">
          <w:marLeft w:val="640"/>
          <w:marRight w:val="0"/>
          <w:marTop w:val="0"/>
          <w:marBottom w:val="0"/>
          <w:divBdr>
            <w:top w:val="none" w:sz="0" w:space="0" w:color="auto"/>
            <w:left w:val="none" w:sz="0" w:space="0" w:color="auto"/>
            <w:bottom w:val="none" w:sz="0" w:space="0" w:color="auto"/>
            <w:right w:val="none" w:sz="0" w:space="0" w:color="auto"/>
          </w:divBdr>
        </w:div>
        <w:div w:id="1068728159">
          <w:marLeft w:val="640"/>
          <w:marRight w:val="0"/>
          <w:marTop w:val="0"/>
          <w:marBottom w:val="0"/>
          <w:divBdr>
            <w:top w:val="none" w:sz="0" w:space="0" w:color="auto"/>
            <w:left w:val="none" w:sz="0" w:space="0" w:color="auto"/>
            <w:bottom w:val="none" w:sz="0" w:space="0" w:color="auto"/>
            <w:right w:val="none" w:sz="0" w:space="0" w:color="auto"/>
          </w:divBdr>
        </w:div>
        <w:div w:id="1794130000">
          <w:marLeft w:val="640"/>
          <w:marRight w:val="0"/>
          <w:marTop w:val="0"/>
          <w:marBottom w:val="0"/>
          <w:divBdr>
            <w:top w:val="none" w:sz="0" w:space="0" w:color="auto"/>
            <w:left w:val="none" w:sz="0" w:space="0" w:color="auto"/>
            <w:bottom w:val="none" w:sz="0" w:space="0" w:color="auto"/>
            <w:right w:val="none" w:sz="0" w:space="0" w:color="auto"/>
          </w:divBdr>
        </w:div>
        <w:div w:id="1724135578">
          <w:marLeft w:val="640"/>
          <w:marRight w:val="0"/>
          <w:marTop w:val="0"/>
          <w:marBottom w:val="0"/>
          <w:divBdr>
            <w:top w:val="none" w:sz="0" w:space="0" w:color="auto"/>
            <w:left w:val="none" w:sz="0" w:space="0" w:color="auto"/>
            <w:bottom w:val="none" w:sz="0" w:space="0" w:color="auto"/>
            <w:right w:val="none" w:sz="0" w:space="0" w:color="auto"/>
          </w:divBdr>
        </w:div>
        <w:div w:id="449516796">
          <w:marLeft w:val="640"/>
          <w:marRight w:val="0"/>
          <w:marTop w:val="0"/>
          <w:marBottom w:val="0"/>
          <w:divBdr>
            <w:top w:val="none" w:sz="0" w:space="0" w:color="auto"/>
            <w:left w:val="none" w:sz="0" w:space="0" w:color="auto"/>
            <w:bottom w:val="none" w:sz="0" w:space="0" w:color="auto"/>
            <w:right w:val="none" w:sz="0" w:space="0" w:color="auto"/>
          </w:divBdr>
        </w:div>
        <w:div w:id="1999452861">
          <w:marLeft w:val="640"/>
          <w:marRight w:val="0"/>
          <w:marTop w:val="0"/>
          <w:marBottom w:val="0"/>
          <w:divBdr>
            <w:top w:val="none" w:sz="0" w:space="0" w:color="auto"/>
            <w:left w:val="none" w:sz="0" w:space="0" w:color="auto"/>
            <w:bottom w:val="none" w:sz="0" w:space="0" w:color="auto"/>
            <w:right w:val="none" w:sz="0" w:space="0" w:color="auto"/>
          </w:divBdr>
        </w:div>
        <w:div w:id="1889341414">
          <w:marLeft w:val="640"/>
          <w:marRight w:val="0"/>
          <w:marTop w:val="0"/>
          <w:marBottom w:val="0"/>
          <w:divBdr>
            <w:top w:val="none" w:sz="0" w:space="0" w:color="auto"/>
            <w:left w:val="none" w:sz="0" w:space="0" w:color="auto"/>
            <w:bottom w:val="none" w:sz="0" w:space="0" w:color="auto"/>
            <w:right w:val="none" w:sz="0" w:space="0" w:color="auto"/>
          </w:divBdr>
        </w:div>
        <w:div w:id="421724984">
          <w:marLeft w:val="640"/>
          <w:marRight w:val="0"/>
          <w:marTop w:val="0"/>
          <w:marBottom w:val="0"/>
          <w:divBdr>
            <w:top w:val="none" w:sz="0" w:space="0" w:color="auto"/>
            <w:left w:val="none" w:sz="0" w:space="0" w:color="auto"/>
            <w:bottom w:val="none" w:sz="0" w:space="0" w:color="auto"/>
            <w:right w:val="none" w:sz="0" w:space="0" w:color="auto"/>
          </w:divBdr>
        </w:div>
        <w:div w:id="952134366">
          <w:marLeft w:val="640"/>
          <w:marRight w:val="0"/>
          <w:marTop w:val="0"/>
          <w:marBottom w:val="0"/>
          <w:divBdr>
            <w:top w:val="none" w:sz="0" w:space="0" w:color="auto"/>
            <w:left w:val="none" w:sz="0" w:space="0" w:color="auto"/>
            <w:bottom w:val="none" w:sz="0" w:space="0" w:color="auto"/>
            <w:right w:val="none" w:sz="0" w:space="0" w:color="auto"/>
          </w:divBdr>
        </w:div>
        <w:div w:id="1281955859">
          <w:marLeft w:val="640"/>
          <w:marRight w:val="0"/>
          <w:marTop w:val="0"/>
          <w:marBottom w:val="0"/>
          <w:divBdr>
            <w:top w:val="none" w:sz="0" w:space="0" w:color="auto"/>
            <w:left w:val="none" w:sz="0" w:space="0" w:color="auto"/>
            <w:bottom w:val="none" w:sz="0" w:space="0" w:color="auto"/>
            <w:right w:val="none" w:sz="0" w:space="0" w:color="auto"/>
          </w:divBdr>
        </w:div>
        <w:div w:id="1780880092">
          <w:marLeft w:val="640"/>
          <w:marRight w:val="0"/>
          <w:marTop w:val="0"/>
          <w:marBottom w:val="0"/>
          <w:divBdr>
            <w:top w:val="none" w:sz="0" w:space="0" w:color="auto"/>
            <w:left w:val="none" w:sz="0" w:space="0" w:color="auto"/>
            <w:bottom w:val="none" w:sz="0" w:space="0" w:color="auto"/>
            <w:right w:val="none" w:sz="0" w:space="0" w:color="auto"/>
          </w:divBdr>
        </w:div>
        <w:div w:id="1586572088">
          <w:marLeft w:val="640"/>
          <w:marRight w:val="0"/>
          <w:marTop w:val="0"/>
          <w:marBottom w:val="0"/>
          <w:divBdr>
            <w:top w:val="none" w:sz="0" w:space="0" w:color="auto"/>
            <w:left w:val="none" w:sz="0" w:space="0" w:color="auto"/>
            <w:bottom w:val="none" w:sz="0" w:space="0" w:color="auto"/>
            <w:right w:val="none" w:sz="0" w:space="0" w:color="auto"/>
          </w:divBdr>
        </w:div>
        <w:div w:id="901212646">
          <w:marLeft w:val="640"/>
          <w:marRight w:val="0"/>
          <w:marTop w:val="0"/>
          <w:marBottom w:val="0"/>
          <w:divBdr>
            <w:top w:val="none" w:sz="0" w:space="0" w:color="auto"/>
            <w:left w:val="none" w:sz="0" w:space="0" w:color="auto"/>
            <w:bottom w:val="none" w:sz="0" w:space="0" w:color="auto"/>
            <w:right w:val="none" w:sz="0" w:space="0" w:color="auto"/>
          </w:divBdr>
        </w:div>
      </w:divsChild>
    </w:div>
    <w:div w:id="24064202">
      <w:bodyDiv w:val="1"/>
      <w:marLeft w:val="0"/>
      <w:marRight w:val="0"/>
      <w:marTop w:val="0"/>
      <w:marBottom w:val="0"/>
      <w:divBdr>
        <w:top w:val="none" w:sz="0" w:space="0" w:color="auto"/>
        <w:left w:val="none" w:sz="0" w:space="0" w:color="auto"/>
        <w:bottom w:val="none" w:sz="0" w:space="0" w:color="auto"/>
        <w:right w:val="none" w:sz="0" w:space="0" w:color="auto"/>
      </w:divBdr>
      <w:divsChild>
        <w:div w:id="107429991">
          <w:marLeft w:val="640"/>
          <w:marRight w:val="0"/>
          <w:marTop w:val="0"/>
          <w:marBottom w:val="0"/>
          <w:divBdr>
            <w:top w:val="none" w:sz="0" w:space="0" w:color="auto"/>
            <w:left w:val="none" w:sz="0" w:space="0" w:color="auto"/>
            <w:bottom w:val="none" w:sz="0" w:space="0" w:color="auto"/>
            <w:right w:val="none" w:sz="0" w:space="0" w:color="auto"/>
          </w:divBdr>
        </w:div>
        <w:div w:id="727338629">
          <w:marLeft w:val="640"/>
          <w:marRight w:val="0"/>
          <w:marTop w:val="0"/>
          <w:marBottom w:val="0"/>
          <w:divBdr>
            <w:top w:val="none" w:sz="0" w:space="0" w:color="auto"/>
            <w:left w:val="none" w:sz="0" w:space="0" w:color="auto"/>
            <w:bottom w:val="none" w:sz="0" w:space="0" w:color="auto"/>
            <w:right w:val="none" w:sz="0" w:space="0" w:color="auto"/>
          </w:divBdr>
        </w:div>
        <w:div w:id="1095829556">
          <w:marLeft w:val="640"/>
          <w:marRight w:val="0"/>
          <w:marTop w:val="0"/>
          <w:marBottom w:val="0"/>
          <w:divBdr>
            <w:top w:val="none" w:sz="0" w:space="0" w:color="auto"/>
            <w:left w:val="none" w:sz="0" w:space="0" w:color="auto"/>
            <w:bottom w:val="none" w:sz="0" w:space="0" w:color="auto"/>
            <w:right w:val="none" w:sz="0" w:space="0" w:color="auto"/>
          </w:divBdr>
        </w:div>
        <w:div w:id="936986685">
          <w:marLeft w:val="640"/>
          <w:marRight w:val="0"/>
          <w:marTop w:val="0"/>
          <w:marBottom w:val="0"/>
          <w:divBdr>
            <w:top w:val="none" w:sz="0" w:space="0" w:color="auto"/>
            <w:left w:val="none" w:sz="0" w:space="0" w:color="auto"/>
            <w:bottom w:val="none" w:sz="0" w:space="0" w:color="auto"/>
            <w:right w:val="none" w:sz="0" w:space="0" w:color="auto"/>
          </w:divBdr>
        </w:div>
        <w:div w:id="396244292">
          <w:marLeft w:val="640"/>
          <w:marRight w:val="0"/>
          <w:marTop w:val="0"/>
          <w:marBottom w:val="0"/>
          <w:divBdr>
            <w:top w:val="none" w:sz="0" w:space="0" w:color="auto"/>
            <w:left w:val="none" w:sz="0" w:space="0" w:color="auto"/>
            <w:bottom w:val="none" w:sz="0" w:space="0" w:color="auto"/>
            <w:right w:val="none" w:sz="0" w:space="0" w:color="auto"/>
          </w:divBdr>
        </w:div>
        <w:div w:id="826629473">
          <w:marLeft w:val="640"/>
          <w:marRight w:val="0"/>
          <w:marTop w:val="0"/>
          <w:marBottom w:val="0"/>
          <w:divBdr>
            <w:top w:val="none" w:sz="0" w:space="0" w:color="auto"/>
            <w:left w:val="none" w:sz="0" w:space="0" w:color="auto"/>
            <w:bottom w:val="none" w:sz="0" w:space="0" w:color="auto"/>
            <w:right w:val="none" w:sz="0" w:space="0" w:color="auto"/>
          </w:divBdr>
        </w:div>
        <w:div w:id="944121775">
          <w:marLeft w:val="640"/>
          <w:marRight w:val="0"/>
          <w:marTop w:val="0"/>
          <w:marBottom w:val="0"/>
          <w:divBdr>
            <w:top w:val="none" w:sz="0" w:space="0" w:color="auto"/>
            <w:left w:val="none" w:sz="0" w:space="0" w:color="auto"/>
            <w:bottom w:val="none" w:sz="0" w:space="0" w:color="auto"/>
            <w:right w:val="none" w:sz="0" w:space="0" w:color="auto"/>
          </w:divBdr>
        </w:div>
        <w:div w:id="849682940">
          <w:marLeft w:val="640"/>
          <w:marRight w:val="0"/>
          <w:marTop w:val="0"/>
          <w:marBottom w:val="0"/>
          <w:divBdr>
            <w:top w:val="none" w:sz="0" w:space="0" w:color="auto"/>
            <w:left w:val="none" w:sz="0" w:space="0" w:color="auto"/>
            <w:bottom w:val="none" w:sz="0" w:space="0" w:color="auto"/>
            <w:right w:val="none" w:sz="0" w:space="0" w:color="auto"/>
          </w:divBdr>
        </w:div>
        <w:div w:id="484931684">
          <w:marLeft w:val="640"/>
          <w:marRight w:val="0"/>
          <w:marTop w:val="0"/>
          <w:marBottom w:val="0"/>
          <w:divBdr>
            <w:top w:val="none" w:sz="0" w:space="0" w:color="auto"/>
            <w:left w:val="none" w:sz="0" w:space="0" w:color="auto"/>
            <w:bottom w:val="none" w:sz="0" w:space="0" w:color="auto"/>
            <w:right w:val="none" w:sz="0" w:space="0" w:color="auto"/>
          </w:divBdr>
        </w:div>
        <w:div w:id="1547453778">
          <w:marLeft w:val="640"/>
          <w:marRight w:val="0"/>
          <w:marTop w:val="0"/>
          <w:marBottom w:val="0"/>
          <w:divBdr>
            <w:top w:val="none" w:sz="0" w:space="0" w:color="auto"/>
            <w:left w:val="none" w:sz="0" w:space="0" w:color="auto"/>
            <w:bottom w:val="none" w:sz="0" w:space="0" w:color="auto"/>
            <w:right w:val="none" w:sz="0" w:space="0" w:color="auto"/>
          </w:divBdr>
        </w:div>
        <w:div w:id="1494953538">
          <w:marLeft w:val="640"/>
          <w:marRight w:val="0"/>
          <w:marTop w:val="0"/>
          <w:marBottom w:val="0"/>
          <w:divBdr>
            <w:top w:val="none" w:sz="0" w:space="0" w:color="auto"/>
            <w:left w:val="none" w:sz="0" w:space="0" w:color="auto"/>
            <w:bottom w:val="none" w:sz="0" w:space="0" w:color="auto"/>
            <w:right w:val="none" w:sz="0" w:space="0" w:color="auto"/>
          </w:divBdr>
        </w:div>
        <w:div w:id="308630712">
          <w:marLeft w:val="640"/>
          <w:marRight w:val="0"/>
          <w:marTop w:val="0"/>
          <w:marBottom w:val="0"/>
          <w:divBdr>
            <w:top w:val="none" w:sz="0" w:space="0" w:color="auto"/>
            <w:left w:val="none" w:sz="0" w:space="0" w:color="auto"/>
            <w:bottom w:val="none" w:sz="0" w:space="0" w:color="auto"/>
            <w:right w:val="none" w:sz="0" w:space="0" w:color="auto"/>
          </w:divBdr>
        </w:div>
        <w:div w:id="448817844">
          <w:marLeft w:val="640"/>
          <w:marRight w:val="0"/>
          <w:marTop w:val="0"/>
          <w:marBottom w:val="0"/>
          <w:divBdr>
            <w:top w:val="none" w:sz="0" w:space="0" w:color="auto"/>
            <w:left w:val="none" w:sz="0" w:space="0" w:color="auto"/>
            <w:bottom w:val="none" w:sz="0" w:space="0" w:color="auto"/>
            <w:right w:val="none" w:sz="0" w:space="0" w:color="auto"/>
          </w:divBdr>
        </w:div>
        <w:div w:id="102462322">
          <w:marLeft w:val="640"/>
          <w:marRight w:val="0"/>
          <w:marTop w:val="0"/>
          <w:marBottom w:val="0"/>
          <w:divBdr>
            <w:top w:val="none" w:sz="0" w:space="0" w:color="auto"/>
            <w:left w:val="none" w:sz="0" w:space="0" w:color="auto"/>
            <w:bottom w:val="none" w:sz="0" w:space="0" w:color="auto"/>
            <w:right w:val="none" w:sz="0" w:space="0" w:color="auto"/>
          </w:divBdr>
        </w:div>
        <w:div w:id="1654137298">
          <w:marLeft w:val="640"/>
          <w:marRight w:val="0"/>
          <w:marTop w:val="0"/>
          <w:marBottom w:val="0"/>
          <w:divBdr>
            <w:top w:val="none" w:sz="0" w:space="0" w:color="auto"/>
            <w:left w:val="none" w:sz="0" w:space="0" w:color="auto"/>
            <w:bottom w:val="none" w:sz="0" w:space="0" w:color="auto"/>
            <w:right w:val="none" w:sz="0" w:space="0" w:color="auto"/>
          </w:divBdr>
        </w:div>
        <w:div w:id="505246259">
          <w:marLeft w:val="640"/>
          <w:marRight w:val="0"/>
          <w:marTop w:val="0"/>
          <w:marBottom w:val="0"/>
          <w:divBdr>
            <w:top w:val="none" w:sz="0" w:space="0" w:color="auto"/>
            <w:left w:val="none" w:sz="0" w:space="0" w:color="auto"/>
            <w:bottom w:val="none" w:sz="0" w:space="0" w:color="auto"/>
            <w:right w:val="none" w:sz="0" w:space="0" w:color="auto"/>
          </w:divBdr>
        </w:div>
        <w:div w:id="1575118616">
          <w:marLeft w:val="640"/>
          <w:marRight w:val="0"/>
          <w:marTop w:val="0"/>
          <w:marBottom w:val="0"/>
          <w:divBdr>
            <w:top w:val="none" w:sz="0" w:space="0" w:color="auto"/>
            <w:left w:val="none" w:sz="0" w:space="0" w:color="auto"/>
            <w:bottom w:val="none" w:sz="0" w:space="0" w:color="auto"/>
            <w:right w:val="none" w:sz="0" w:space="0" w:color="auto"/>
          </w:divBdr>
        </w:div>
        <w:div w:id="674307024">
          <w:marLeft w:val="640"/>
          <w:marRight w:val="0"/>
          <w:marTop w:val="0"/>
          <w:marBottom w:val="0"/>
          <w:divBdr>
            <w:top w:val="none" w:sz="0" w:space="0" w:color="auto"/>
            <w:left w:val="none" w:sz="0" w:space="0" w:color="auto"/>
            <w:bottom w:val="none" w:sz="0" w:space="0" w:color="auto"/>
            <w:right w:val="none" w:sz="0" w:space="0" w:color="auto"/>
          </w:divBdr>
        </w:div>
        <w:div w:id="1887333432">
          <w:marLeft w:val="640"/>
          <w:marRight w:val="0"/>
          <w:marTop w:val="0"/>
          <w:marBottom w:val="0"/>
          <w:divBdr>
            <w:top w:val="none" w:sz="0" w:space="0" w:color="auto"/>
            <w:left w:val="none" w:sz="0" w:space="0" w:color="auto"/>
            <w:bottom w:val="none" w:sz="0" w:space="0" w:color="auto"/>
            <w:right w:val="none" w:sz="0" w:space="0" w:color="auto"/>
          </w:divBdr>
        </w:div>
        <w:div w:id="2086369349">
          <w:marLeft w:val="640"/>
          <w:marRight w:val="0"/>
          <w:marTop w:val="0"/>
          <w:marBottom w:val="0"/>
          <w:divBdr>
            <w:top w:val="none" w:sz="0" w:space="0" w:color="auto"/>
            <w:left w:val="none" w:sz="0" w:space="0" w:color="auto"/>
            <w:bottom w:val="none" w:sz="0" w:space="0" w:color="auto"/>
            <w:right w:val="none" w:sz="0" w:space="0" w:color="auto"/>
          </w:divBdr>
        </w:div>
        <w:div w:id="902178440">
          <w:marLeft w:val="640"/>
          <w:marRight w:val="0"/>
          <w:marTop w:val="0"/>
          <w:marBottom w:val="0"/>
          <w:divBdr>
            <w:top w:val="none" w:sz="0" w:space="0" w:color="auto"/>
            <w:left w:val="none" w:sz="0" w:space="0" w:color="auto"/>
            <w:bottom w:val="none" w:sz="0" w:space="0" w:color="auto"/>
            <w:right w:val="none" w:sz="0" w:space="0" w:color="auto"/>
          </w:divBdr>
        </w:div>
        <w:div w:id="640843341">
          <w:marLeft w:val="640"/>
          <w:marRight w:val="0"/>
          <w:marTop w:val="0"/>
          <w:marBottom w:val="0"/>
          <w:divBdr>
            <w:top w:val="none" w:sz="0" w:space="0" w:color="auto"/>
            <w:left w:val="none" w:sz="0" w:space="0" w:color="auto"/>
            <w:bottom w:val="none" w:sz="0" w:space="0" w:color="auto"/>
            <w:right w:val="none" w:sz="0" w:space="0" w:color="auto"/>
          </w:divBdr>
        </w:div>
        <w:div w:id="686252231">
          <w:marLeft w:val="640"/>
          <w:marRight w:val="0"/>
          <w:marTop w:val="0"/>
          <w:marBottom w:val="0"/>
          <w:divBdr>
            <w:top w:val="none" w:sz="0" w:space="0" w:color="auto"/>
            <w:left w:val="none" w:sz="0" w:space="0" w:color="auto"/>
            <w:bottom w:val="none" w:sz="0" w:space="0" w:color="auto"/>
            <w:right w:val="none" w:sz="0" w:space="0" w:color="auto"/>
          </w:divBdr>
        </w:div>
        <w:div w:id="484900926">
          <w:marLeft w:val="640"/>
          <w:marRight w:val="0"/>
          <w:marTop w:val="0"/>
          <w:marBottom w:val="0"/>
          <w:divBdr>
            <w:top w:val="none" w:sz="0" w:space="0" w:color="auto"/>
            <w:left w:val="none" w:sz="0" w:space="0" w:color="auto"/>
            <w:bottom w:val="none" w:sz="0" w:space="0" w:color="auto"/>
            <w:right w:val="none" w:sz="0" w:space="0" w:color="auto"/>
          </w:divBdr>
        </w:div>
        <w:div w:id="995380516">
          <w:marLeft w:val="640"/>
          <w:marRight w:val="0"/>
          <w:marTop w:val="0"/>
          <w:marBottom w:val="0"/>
          <w:divBdr>
            <w:top w:val="none" w:sz="0" w:space="0" w:color="auto"/>
            <w:left w:val="none" w:sz="0" w:space="0" w:color="auto"/>
            <w:bottom w:val="none" w:sz="0" w:space="0" w:color="auto"/>
            <w:right w:val="none" w:sz="0" w:space="0" w:color="auto"/>
          </w:divBdr>
        </w:div>
        <w:div w:id="473721912">
          <w:marLeft w:val="640"/>
          <w:marRight w:val="0"/>
          <w:marTop w:val="0"/>
          <w:marBottom w:val="0"/>
          <w:divBdr>
            <w:top w:val="none" w:sz="0" w:space="0" w:color="auto"/>
            <w:left w:val="none" w:sz="0" w:space="0" w:color="auto"/>
            <w:bottom w:val="none" w:sz="0" w:space="0" w:color="auto"/>
            <w:right w:val="none" w:sz="0" w:space="0" w:color="auto"/>
          </w:divBdr>
        </w:div>
        <w:div w:id="1065685995">
          <w:marLeft w:val="640"/>
          <w:marRight w:val="0"/>
          <w:marTop w:val="0"/>
          <w:marBottom w:val="0"/>
          <w:divBdr>
            <w:top w:val="none" w:sz="0" w:space="0" w:color="auto"/>
            <w:left w:val="none" w:sz="0" w:space="0" w:color="auto"/>
            <w:bottom w:val="none" w:sz="0" w:space="0" w:color="auto"/>
            <w:right w:val="none" w:sz="0" w:space="0" w:color="auto"/>
          </w:divBdr>
        </w:div>
        <w:div w:id="283461197">
          <w:marLeft w:val="640"/>
          <w:marRight w:val="0"/>
          <w:marTop w:val="0"/>
          <w:marBottom w:val="0"/>
          <w:divBdr>
            <w:top w:val="none" w:sz="0" w:space="0" w:color="auto"/>
            <w:left w:val="none" w:sz="0" w:space="0" w:color="auto"/>
            <w:bottom w:val="none" w:sz="0" w:space="0" w:color="auto"/>
            <w:right w:val="none" w:sz="0" w:space="0" w:color="auto"/>
          </w:divBdr>
        </w:div>
        <w:div w:id="386612087">
          <w:marLeft w:val="640"/>
          <w:marRight w:val="0"/>
          <w:marTop w:val="0"/>
          <w:marBottom w:val="0"/>
          <w:divBdr>
            <w:top w:val="none" w:sz="0" w:space="0" w:color="auto"/>
            <w:left w:val="none" w:sz="0" w:space="0" w:color="auto"/>
            <w:bottom w:val="none" w:sz="0" w:space="0" w:color="auto"/>
            <w:right w:val="none" w:sz="0" w:space="0" w:color="auto"/>
          </w:divBdr>
        </w:div>
        <w:div w:id="2072073464">
          <w:marLeft w:val="640"/>
          <w:marRight w:val="0"/>
          <w:marTop w:val="0"/>
          <w:marBottom w:val="0"/>
          <w:divBdr>
            <w:top w:val="none" w:sz="0" w:space="0" w:color="auto"/>
            <w:left w:val="none" w:sz="0" w:space="0" w:color="auto"/>
            <w:bottom w:val="none" w:sz="0" w:space="0" w:color="auto"/>
            <w:right w:val="none" w:sz="0" w:space="0" w:color="auto"/>
          </w:divBdr>
        </w:div>
        <w:div w:id="2036687016">
          <w:marLeft w:val="640"/>
          <w:marRight w:val="0"/>
          <w:marTop w:val="0"/>
          <w:marBottom w:val="0"/>
          <w:divBdr>
            <w:top w:val="none" w:sz="0" w:space="0" w:color="auto"/>
            <w:left w:val="none" w:sz="0" w:space="0" w:color="auto"/>
            <w:bottom w:val="none" w:sz="0" w:space="0" w:color="auto"/>
            <w:right w:val="none" w:sz="0" w:space="0" w:color="auto"/>
          </w:divBdr>
        </w:div>
        <w:div w:id="1304191336">
          <w:marLeft w:val="640"/>
          <w:marRight w:val="0"/>
          <w:marTop w:val="0"/>
          <w:marBottom w:val="0"/>
          <w:divBdr>
            <w:top w:val="none" w:sz="0" w:space="0" w:color="auto"/>
            <w:left w:val="none" w:sz="0" w:space="0" w:color="auto"/>
            <w:bottom w:val="none" w:sz="0" w:space="0" w:color="auto"/>
            <w:right w:val="none" w:sz="0" w:space="0" w:color="auto"/>
          </w:divBdr>
        </w:div>
        <w:div w:id="1358968427">
          <w:marLeft w:val="640"/>
          <w:marRight w:val="0"/>
          <w:marTop w:val="0"/>
          <w:marBottom w:val="0"/>
          <w:divBdr>
            <w:top w:val="none" w:sz="0" w:space="0" w:color="auto"/>
            <w:left w:val="none" w:sz="0" w:space="0" w:color="auto"/>
            <w:bottom w:val="none" w:sz="0" w:space="0" w:color="auto"/>
            <w:right w:val="none" w:sz="0" w:space="0" w:color="auto"/>
          </w:divBdr>
        </w:div>
        <w:div w:id="774712232">
          <w:marLeft w:val="640"/>
          <w:marRight w:val="0"/>
          <w:marTop w:val="0"/>
          <w:marBottom w:val="0"/>
          <w:divBdr>
            <w:top w:val="none" w:sz="0" w:space="0" w:color="auto"/>
            <w:left w:val="none" w:sz="0" w:space="0" w:color="auto"/>
            <w:bottom w:val="none" w:sz="0" w:space="0" w:color="auto"/>
            <w:right w:val="none" w:sz="0" w:space="0" w:color="auto"/>
          </w:divBdr>
        </w:div>
        <w:div w:id="1665548506">
          <w:marLeft w:val="640"/>
          <w:marRight w:val="0"/>
          <w:marTop w:val="0"/>
          <w:marBottom w:val="0"/>
          <w:divBdr>
            <w:top w:val="none" w:sz="0" w:space="0" w:color="auto"/>
            <w:left w:val="none" w:sz="0" w:space="0" w:color="auto"/>
            <w:bottom w:val="none" w:sz="0" w:space="0" w:color="auto"/>
            <w:right w:val="none" w:sz="0" w:space="0" w:color="auto"/>
          </w:divBdr>
        </w:div>
        <w:div w:id="453787820">
          <w:marLeft w:val="640"/>
          <w:marRight w:val="0"/>
          <w:marTop w:val="0"/>
          <w:marBottom w:val="0"/>
          <w:divBdr>
            <w:top w:val="none" w:sz="0" w:space="0" w:color="auto"/>
            <w:left w:val="none" w:sz="0" w:space="0" w:color="auto"/>
            <w:bottom w:val="none" w:sz="0" w:space="0" w:color="auto"/>
            <w:right w:val="none" w:sz="0" w:space="0" w:color="auto"/>
          </w:divBdr>
        </w:div>
        <w:div w:id="1789817128">
          <w:marLeft w:val="640"/>
          <w:marRight w:val="0"/>
          <w:marTop w:val="0"/>
          <w:marBottom w:val="0"/>
          <w:divBdr>
            <w:top w:val="none" w:sz="0" w:space="0" w:color="auto"/>
            <w:left w:val="none" w:sz="0" w:space="0" w:color="auto"/>
            <w:bottom w:val="none" w:sz="0" w:space="0" w:color="auto"/>
            <w:right w:val="none" w:sz="0" w:space="0" w:color="auto"/>
          </w:divBdr>
        </w:div>
        <w:div w:id="1320160888">
          <w:marLeft w:val="640"/>
          <w:marRight w:val="0"/>
          <w:marTop w:val="0"/>
          <w:marBottom w:val="0"/>
          <w:divBdr>
            <w:top w:val="none" w:sz="0" w:space="0" w:color="auto"/>
            <w:left w:val="none" w:sz="0" w:space="0" w:color="auto"/>
            <w:bottom w:val="none" w:sz="0" w:space="0" w:color="auto"/>
            <w:right w:val="none" w:sz="0" w:space="0" w:color="auto"/>
          </w:divBdr>
        </w:div>
        <w:div w:id="1229145223">
          <w:marLeft w:val="640"/>
          <w:marRight w:val="0"/>
          <w:marTop w:val="0"/>
          <w:marBottom w:val="0"/>
          <w:divBdr>
            <w:top w:val="none" w:sz="0" w:space="0" w:color="auto"/>
            <w:left w:val="none" w:sz="0" w:space="0" w:color="auto"/>
            <w:bottom w:val="none" w:sz="0" w:space="0" w:color="auto"/>
            <w:right w:val="none" w:sz="0" w:space="0" w:color="auto"/>
          </w:divBdr>
        </w:div>
        <w:div w:id="310403178">
          <w:marLeft w:val="640"/>
          <w:marRight w:val="0"/>
          <w:marTop w:val="0"/>
          <w:marBottom w:val="0"/>
          <w:divBdr>
            <w:top w:val="none" w:sz="0" w:space="0" w:color="auto"/>
            <w:left w:val="none" w:sz="0" w:space="0" w:color="auto"/>
            <w:bottom w:val="none" w:sz="0" w:space="0" w:color="auto"/>
            <w:right w:val="none" w:sz="0" w:space="0" w:color="auto"/>
          </w:divBdr>
        </w:div>
        <w:div w:id="42103430">
          <w:marLeft w:val="640"/>
          <w:marRight w:val="0"/>
          <w:marTop w:val="0"/>
          <w:marBottom w:val="0"/>
          <w:divBdr>
            <w:top w:val="none" w:sz="0" w:space="0" w:color="auto"/>
            <w:left w:val="none" w:sz="0" w:space="0" w:color="auto"/>
            <w:bottom w:val="none" w:sz="0" w:space="0" w:color="auto"/>
            <w:right w:val="none" w:sz="0" w:space="0" w:color="auto"/>
          </w:divBdr>
        </w:div>
        <w:div w:id="630600891">
          <w:marLeft w:val="640"/>
          <w:marRight w:val="0"/>
          <w:marTop w:val="0"/>
          <w:marBottom w:val="0"/>
          <w:divBdr>
            <w:top w:val="none" w:sz="0" w:space="0" w:color="auto"/>
            <w:left w:val="none" w:sz="0" w:space="0" w:color="auto"/>
            <w:bottom w:val="none" w:sz="0" w:space="0" w:color="auto"/>
            <w:right w:val="none" w:sz="0" w:space="0" w:color="auto"/>
          </w:divBdr>
        </w:div>
        <w:div w:id="622540521">
          <w:marLeft w:val="640"/>
          <w:marRight w:val="0"/>
          <w:marTop w:val="0"/>
          <w:marBottom w:val="0"/>
          <w:divBdr>
            <w:top w:val="none" w:sz="0" w:space="0" w:color="auto"/>
            <w:left w:val="none" w:sz="0" w:space="0" w:color="auto"/>
            <w:bottom w:val="none" w:sz="0" w:space="0" w:color="auto"/>
            <w:right w:val="none" w:sz="0" w:space="0" w:color="auto"/>
          </w:divBdr>
        </w:div>
        <w:div w:id="150293922">
          <w:marLeft w:val="640"/>
          <w:marRight w:val="0"/>
          <w:marTop w:val="0"/>
          <w:marBottom w:val="0"/>
          <w:divBdr>
            <w:top w:val="none" w:sz="0" w:space="0" w:color="auto"/>
            <w:left w:val="none" w:sz="0" w:space="0" w:color="auto"/>
            <w:bottom w:val="none" w:sz="0" w:space="0" w:color="auto"/>
            <w:right w:val="none" w:sz="0" w:space="0" w:color="auto"/>
          </w:divBdr>
        </w:div>
        <w:div w:id="1542091382">
          <w:marLeft w:val="640"/>
          <w:marRight w:val="0"/>
          <w:marTop w:val="0"/>
          <w:marBottom w:val="0"/>
          <w:divBdr>
            <w:top w:val="none" w:sz="0" w:space="0" w:color="auto"/>
            <w:left w:val="none" w:sz="0" w:space="0" w:color="auto"/>
            <w:bottom w:val="none" w:sz="0" w:space="0" w:color="auto"/>
            <w:right w:val="none" w:sz="0" w:space="0" w:color="auto"/>
          </w:divBdr>
        </w:div>
        <w:div w:id="1967617663">
          <w:marLeft w:val="640"/>
          <w:marRight w:val="0"/>
          <w:marTop w:val="0"/>
          <w:marBottom w:val="0"/>
          <w:divBdr>
            <w:top w:val="none" w:sz="0" w:space="0" w:color="auto"/>
            <w:left w:val="none" w:sz="0" w:space="0" w:color="auto"/>
            <w:bottom w:val="none" w:sz="0" w:space="0" w:color="auto"/>
            <w:right w:val="none" w:sz="0" w:space="0" w:color="auto"/>
          </w:divBdr>
        </w:div>
        <w:div w:id="1984234049">
          <w:marLeft w:val="640"/>
          <w:marRight w:val="0"/>
          <w:marTop w:val="0"/>
          <w:marBottom w:val="0"/>
          <w:divBdr>
            <w:top w:val="none" w:sz="0" w:space="0" w:color="auto"/>
            <w:left w:val="none" w:sz="0" w:space="0" w:color="auto"/>
            <w:bottom w:val="none" w:sz="0" w:space="0" w:color="auto"/>
            <w:right w:val="none" w:sz="0" w:space="0" w:color="auto"/>
          </w:divBdr>
        </w:div>
        <w:div w:id="735208000">
          <w:marLeft w:val="640"/>
          <w:marRight w:val="0"/>
          <w:marTop w:val="0"/>
          <w:marBottom w:val="0"/>
          <w:divBdr>
            <w:top w:val="none" w:sz="0" w:space="0" w:color="auto"/>
            <w:left w:val="none" w:sz="0" w:space="0" w:color="auto"/>
            <w:bottom w:val="none" w:sz="0" w:space="0" w:color="auto"/>
            <w:right w:val="none" w:sz="0" w:space="0" w:color="auto"/>
          </w:divBdr>
        </w:div>
        <w:div w:id="514153706">
          <w:marLeft w:val="640"/>
          <w:marRight w:val="0"/>
          <w:marTop w:val="0"/>
          <w:marBottom w:val="0"/>
          <w:divBdr>
            <w:top w:val="none" w:sz="0" w:space="0" w:color="auto"/>
            <w:left w:val="none" w:sz="0" w:space="0" w:color="auto"/>
            <w:bottom w:val="none" w:sz="0" w:space="0" w:color="auto"/>
            <w:right w:val="none" w:sz="0" w:space="0" w:color="auto"/>
          </w:divBdr>
        </w:div>
        <w:div w:id="1513102939">
          <w:marLeft w:val="640"/>
          <w:marRight w:val="0"/>
          <w:marTop w:val="0"/>
          <w:marBottom w:val="0"/>
          <w:divBdr>
            <w:top w:val="none" w:sz="0" w:space="0" w:color="auto"/>
            <w:left w:val="none" w:sz="0" w:space="0" w:color="auto"/>
            <w:bottom w:val="none" w:sz="0" w:space="0" w:color="auto"/>
            <w:right w:val="none" w:sz="0" w:space="0" w:color="auto"/>
          </w:divBdr>
        </w:div>
        <w:div w:id="1471168704">
          <w:marLeft w:val="640"/>
          <w:marRight w:val="0"/>
          <w:marTop w:val="0"/>
          <w:marBottom w:val="0"/>
          <w:divBdr>
            <w:top w:val="none" w:sz="0" w:space="0" w:color="auto"/>
            <w:left w:val="none" w:sz="0" w:space="0" w:color="auto"/>
            <w:bottom w:val="none" w:sz="0" w:space="0" w:color="auto"/>
            <w:right w:val="none" w:sz="0" w:space="0" w:color="auto"/>
          </w:divBdr>
        </w:div>
        <w:div w:id="1036393939">
          <w:marLeft w:val="640"/>
          <w:marRight w:val="0"/>
          <w:marTop w:val="0"/>
          <w:marBottom w:val="0"/>
          <w:divBdr>
            <w:top w:val="none" w:sz="0" w:space="0" w:color="auto"/>
            <w:left w:val="none" w:sz="0" w:space="0" w:color="auto"/>
            <w:bottom w:val="none" w:sz="0" w:space="0" w:color="auto"/>
            <w:right w:val="none" w:sz="0" w:space="0" w:color="auto"/>
          </w:divBdr>
        </w:div>
        <w:div w:id="756755114">
          <w:marLeft w:val="640"/>
          <w:marRight w:val="0"/>
          <w:marTop w:val="0"/>
          <w:marBottom w:val="0"/>
          <w:divBdr>
            <w:top w:val="none" w:sz="0" w:space="0" w:color="auto"/>
            <w:left w:val="none" w:sz="0" w:space="0" w:color="auto"/>
            <w:bottom w:val="none" w:sz="0" w:space="0" w:color="auto"/>
            <w:right w:val="none" w:sz="0" w:space="0" w:color="auto"/>
          </w:divBdr>
        </w:div>
        <w:div w:id="1188369457">
          <w:marLeft w:val="640"/>
          <w:marRight w:val="0"/>
          <w:marTop w:val="0"/>
          <w:marBottom w:val="0"/>
          <w:divBdr>
            <w:top w:val="none" w:sz="0" w:space="0" w:color="auto"/>
            <w:left w:val="none" w:sz="0" w:space="0" w:color="auto"/>
            <w:bottom w:val="none" w:sz="0" w:space="0" w:color="auto"/>
            <w:right w:val="none" w:sz="0" w:space="0" w:color="auto"/>
          </w:divBdr>
        </w:div>
        <w:div w:id="819270534">
          <w:marLeft w:val="640"/>
          <w:marRight w:val="0"/>
          <w:marTop w:val="0"/>
          <w:marBottom w:val="0"/>
          <w:divBdr>
            <w:top w:val="none" w:sz="0" w:space="0" w:color="auto"/>
            <w:left w:val="none" w:sz="0" w:space="0" w:color="auto"/>
            <w:bottom w:val="none" w:sz="0" w:space="0" w:color="auto"/>
            <w:right w:val="none" w:sz="0" w:space="0" w:color="auto"/>
          </w:divBdr>
        </w:div>
        <w:div w:id="1317341185">
          <w:marLeft w:val="640"/>
          <w:marRight w:val="0"/>
          <w:marTop w:val="0"/>
          <w:marBottom w:val="0"/>
          <w:divBdr>
            <w:top w:val="none" w:sz="0" w:space="0" w:color="auto"/>
            <w:left w:val="none" w:sz="0" w:space="0" w:color="auto"/>
            <w:bottom w:val="none" w:sz="0" w:space="0" w:color="auto"/>
            <w:right w:val="none" w:sz="0" w:space="0" w:color="auto"/>
          </w:divBdr>
        </w:div>
        <w:div w:id="1360013850">
          <w:marLeft w:val="640"/>
          <w:marRight w:val="0"/>
          <w:marTop w:val="0"/>
          <w:marBottom w:val="0"/>
          <w:divBdr>
            <w:top w:val="none" w:sz="0" w:space="0" w:color="auto"/>
            <w:left w:val="none" w:sz="0" w:space="0" w:color="auto"/>
            <w:bottom w:val="none" w:sz="0" w:space="0" w:color="auto"/>
            <w:right w:val="none" w:sz="0" w:space="0" w:color="auto"/>
          </w:divBdr>
        </w:div>
        <w:div w:id="1228765245">
          <w:marLeft w:val="640"/>
          <w:marRight w:val="0"/>
          <w:marTop w:val="0"/>
          <w:marBottom w:val="0"/>
          <w:divBdr>
            <w:top w:val="none" w:sz="0" w:space="0" w:color="auto"/>
            <w:left w:val="none" w:sz="0" w:space="0" w:color="auto"/>
            <w:bottom w:val="none" w:sz="0" w:space="0" w:color="auto"/>
            <w:right w:val="none" w:sz="0" w:space="0" w:color="auto"/>
          </w:divBdr>
        </w:div>
        <w:div w:id="1124157712">
          <w:marLeft w:val="640"/>
          <w:marRight w:val="0"/>
          <w:marTop w:val="0"/>
          <w:marBottom w:val="0"/>
          <w:divBdr>
            <w:top w:val="none" w:sz="0" w:space="0" w:color="auto"/>
            <w:left w:val="none" w:sz="0" w:space="0" w:color="auto"/>
            <w:bottom w:val="none" w:sz="0" w:space="0" w:color="auto"/>
            <w:right w:val="none" w:sz="0" w:space="0" w:color="auto"/>
          </w:divBdr>
        </w:div>
        <w:div w:id="851145442">
          <w:marLeft w:val="640"/>
          <w:marRight w:val="0"/>
          <w:marTop w:val="0"/>
          <w:marBottom w:val="0"/>
          <w:divBdr>
            <w:top w:val="none" w:sz="0" w:space="0" w:color="auto"/>
            <w:left w:val="none" w:sz="0" w:space="0" w:color="auto"/>
            <w:bottom w:val="none" w:sz="0" w:space="0" w:color="auto"/>
            <w:right w:val="none" w:sz="0" w:space="0" w:color="auto"/>
          </w:divBdr>
        </w:div>
        <w:div w:id="2060352395">
          <w:marLeft w:val="640"/>
          <w:marRight w:val="0"/>
          <w:marTop w:val="0"/>
          <w:marBottom w:val="0"/>
          <w:divBdr>
            <w:top w:val="none" w:sz="0" w:space="0" w:color="auto"/>
            <w:left w:val="none" w:sz="0" w:space="0" w:color="auto"/>
            <w:bottom w:val="none" w:sz="0" w:space="0" w:color="auto"/>
            <w:right w:val="none" w:sz="0" w:space="0" w:color="auto"/>
          </w:divBdr>
        </w:div>
        <w:div w:id="1602184361">
          <w:marLeft w:val="640"/>
          <w:marRight w:val="0"/>
          <w:marTop w:val="0"/>
          <w:marBottom w:val="0"/>
          <w:divBdr>
            <w:top w:val="none" w:sz="0" w:space="0" w:color="auto"/>
            <w:left w:val="none" w:sz="0" w:space="0" w:color="auto"/>
            <w:bottom w:val="none" w:sz="0" w:space="0" w:color="auto"/>
            <w:right w:val="none" w:sz="0" w:space="0" w:color="auto"/>
          </w:divBdr>
        </w:div>
        <w:div w:id="1512178902">
          <w:marLeft w:val="640"/>
          <w:marRight w:val="0"/>
          <w:marTop w:val="0"/>
          <w:marBottom w:val="0"/>
          <w:divBdr>
            <w:top w:val="none" w:sz="0" w:space="0" w:color="auto"/>
            <w:left w:val="none" w:sz="0" w:space="0" w:color="auto"/>
            <w:bottom w:val="none" w:sz="0" w:space="0" w:color="auto"/>
            <w:right w:val="none" w:sz="0" w:space="0" w:color="auto"/>
          </w:divBdr>
        </w:div>
        <w:div w:id="2033651002">
          <w:marLeft w:val="640"/>
          <w:marRight w:val="0"/>
          <w:marTop w:val="0"/>
          <w:marBottom w:val="0"/>
          <w:divBdr>
            <w:top w:val="none" w:sz="0" w:space="0" w:color="auto"/>
            <w:left w:val="none" w:sz="0" w:space="0" w:color="auto"/>
            <w:bottom w:val="none" w:sz="0" w:space="0" w:color="auto"/>
            <w:right w:val="none" w:sz="0" w:space="0" w:color="auto"/>
          </w:divBdr>
        </w:div>
        <w:div w:id="1696735028">
          <w:marLeft w:val="640"/>
          <w:marRight w:val="0"/>
          <w:marTop w:val="0"/>
          <w:marBottom w:val="0"/>
          <w:divBdr>
            <w:top w:val="none" w:sz="0" w:space="0" w:color="auto"/>
            <w:left w:val="none" w:sz="0" w:space="0" w:color="auto"/>
            <w:bottom w:val="none" w:sz="0" w:space="0" w:color="auto"/>
            <w:right w:val="none" w:sz="0" w:space="0" w:color="auto"/>
          </w:divBdr>
        </w:div>
        <w:div w:id="429394124">
          <w:marLeft w:val="640"/>
          <w:marRight w:val="0"/>
          <w:marTop w:val="0"/>
          <w:marBottom w:val="0"/>
          <w:divBdr>
            <w:top w:val="none" w:sz="0" w:space="0" w:color="auto"/>
            <w:left w:val="none" w:sz="0" w:space="0" w:color="auto"/>
            <w:bottom w:val="none" w:sz="0" w:space="0" w:color="auto"/>
            <w:right w:val="none" w:sz="0" w:space="0" w:color="auto"/>
          </w:divBdr>
        </w:div>
        <w:div w:id="487477915">
          <w:marLeft w:val="640"/>
          <w:marRight w:val="0"/>
          <w:marTop w:val="0"/>
          <w:marBottom w:val="0"/>
          <w:divBdr>
            <w:top w:val="none" w:sz="0" w:space="0" w:color="auto"/>
            <w:left w:val="none" w:sz="0" w:space="0" w:color="auto"/>
            <w:bottom w:val="none" w:sz="0" w:space="0" w:color="auto"/>
            <w:right w:val="none" w:sz="0" w:space="0" w:color="auto"/>
          </w:divBdr>
        </w:div>
        <w:div w:id="1177426459">
          <w:marLeft w:val="640"/>
          <w:marRight w:val="0"/>
          <w:marTop w:val="0"/>
          <w:marBottom w:val="0"/>
          <w:divBdr>
            <w:top w:val="none" w:sz="0" w:space="0" w:color="auto"/>
            <w:left w:val="none" w:sz="0" w:space="0" w:color="auto"/>
            <w:bottom w:val="none" w:sz="0" w:space="0" w:color="auto"/>
            <w:right w:val="none" w:sz="0" w:space="0" w:color="auto"/>
          </w:divBdr>
        </w:div>
      </w:divsChild>
    </w:div>
    <w:div w:id="26370735">
      <w:bodyDiv w:val="1"/>
      <w:marLeft w:val="0"/>
      <w:marRight w:val="0"/>
      <w:marTop w:val="0"/>
      <w:marBottom w:val="0"/>
      <w:divBdr>
        <w:top w:val="none" w:sz="0" w:space="0" w:color="auto"/>
        <w:left w:val="none" w:sz="0" w:space="0" w:color="auto"/>
        <w:bottom w:val="none" w:sz="0" w:space="0" w:color="auto"/>
        <w:right w:val="none" w:sz="0" w:space="0" w:color="auto"/>
      </w:divBdr>
      <w:divsChild>
        <w:div w:id="994335946">
          <w:marLeft w:val="640"/>
          <w:marRight w:val="0"/>
          <w:marTop w:val="0"/>
          <w:marBottom w:val="0"/>
          <w:divBdr>
            <w:top w:val="none" w:sz="0" w:space="0" w:color="auto"/>
            <w:left w:val="none" w:sz="0" w:space="0" w:color="auto"/>
            <w:bottom w:val="none" w:sz="0" w:space="0" w:color="auto"/>
            <w:right w:val="none" w:sz="0" w:space="0" w:color="auto"/>
          </w:divBdr>
        </w:div>
        <w:div w:id="1274750447">
          <w:marLeft w:val="640"/>
          <w:marRight w:val="0"/>
          <w:marTop w:val="0"/>
          <w:marBottom w:val="0"/>
          <w:divBdr>
            <w:top w:val="none" w:sz="0" w:space="0" w:color="auto"/>
            <w:left w:val="none" w:sz="0" w:space="0" w:color="auto"/>
            <w:bottom w:val="none" w:sz="0" w:space="0" w:color="auto"/>
            <w:right w:val="none" w:sz="0" w:space="0" w:color="auto"/>
          </w:divBdr>
        </w:div>
        <w:div w:id="677001651">
          <w:marLeft w:val="640"/>
          <w:marRight w:val="0"/>
          <w:marTop w:val="0"/>
          <w:marBottom w:val="0"/>
          <w:divBdr>
            <w:top w:val="none" w:sz="0" w:space="0" w:color="auto"/>
            <w:left w:val="none" w:sz="0" w:space="0" w:color="auto"/>
            <w:bottom w:val="none" w:sz="0" w:space="0" w:color="auto"/>
            <w:right w:val="none" w:sz="0" w:space="0" w:color="auto"/>
          </w:divBdr>
        </w:div>
        <w:div w:id="2048948160">
          <w:marLeft w:val="640"/>
          <w:marRight w:val="0"/>
          <w:marTop w:val="0"/>
          <w:marBottom w:val="0"/>
          <w:divBdr>
            <w:top w:val="none" w:sz="0" w:space="0" w:color="auto"/>
            <w:left w:val="none" w:sz="0" w:space="0" w:color="auto"/>
            <w:bottom w:val="none" w:sz="0" w:space="0" w:color="auto"/>
            <w:right w:val="none" w:sz="0" w:space="0" w:color="auto"/>
          </w:divBdr>
        </w:div>
        <w:div w:id="346366138">
          <w:marLeft w:val="640"/>
          <w:marRight w:val="0"/>
          <w:marTop w:val="0"/>
          <w:marBottom w:val="0"/>
          <w:divBdr>
            <w:top w:val="none" w:sz="0" w:space="0" w:color="auto"/>
            <w:left w:val="none" w:sz="0" w:space="0" w:color="auto"/>
            <w:bottom w:val="none" w:sz="0" w:space="0" w:color="auto"/>
            <w:right w:val="none" w:sz="0" w:space="0" w:color="auto"/>
          </w:divBdr>
        </w:div>
        <w:div w:id="600991273">
          <w:marLeft w:val="640"/>
          <w:marRight w:val="0"/>
          <w:marTop w:val="0"/>
          <w:marBottom w:val="0"/>
          <w:divBdr>
            <w:top w:val="none" w:sz="0" w:space="0" w:color="auto"/>
            <w:left w:val="none" w:sz="0" w:space="0" w:color="auto"/>
            <w:bottom w:val="none" w:sz="0" w:space="0" w:color="auto"/>
            <w:right w:val="none" w:sz="0" w:space="0" w:color="auto"/>
          </w:divBdr>
        </w:div>
        <w:div w:id="342829715">
          <w:marLeft w:val="640"/>
          <w:marRight w:val="0"/>
          <w:marTop w:val="0"/>
          <w:marBottom w:val="0"/>
          <w:divBdr>
            <w:top w:val="none" w:sz="0" w:space="0" w:color="auto"/>
            <w:left w:val="none" w:sz="0" w:space="0" w:color="auto"/>
            <w:bottom w:val="none" w:sz="0" w:space="0" w:color="auto"/>
            <w:right w:val="none" w:sz="0" w:space="0" w:color="auto"/>
          </w:divBdr>
        </w:div>
        <w:div w:id="2129353316">
          <w:marLeft w:val="640"/>
          <w:marRight w:val="0"/>
          <w:marTop w:val="0"/>
          <w:marBottom w:val="0"/>
          <w:divBdr>
            <w:top w:val="none" w:sz="0" w:space="0" w:color="auto"/>
            <w:left w:val="none" w:sz="0" w:space="0" w:color="auto"/>
            <w:bottom w:val="none" w:sz="0" w:space="0" w:color="auto"/>
            <w:right w:val="none" w:sz="0" w:space="0" w:color="auto"/>
          </w:divBdr>
        </w:div>
        <w:div w:id="1308240421">
          <w:marLeft w:val="640"/>
          <w:marRight w:val="0"/>
          <w:marTop w:val="0"/>
          <w:marBottom w:val="0"/>
          <w:divBdr>
            <w:top w:val="none" w:sz="0" w:space="0" w:color="auto"/>
            <w:left w:val="none" w:sz="0" w:space="0" w:color="auto"/>
            <w:bottom w:val="none" w:sz="0" w:space="0" w:color="auto"/>
            <w:right w:val="none" w:sz="0" w:space="0" w:color="auto"/>
          </w:divBdr>
        </w:div>
        <w:div w:id="1990010858">
          <w:marLeft w:val="640"/>
          <w:marRight w:val="0"/>
          <w:marTop w:val="0"/>
          <w:marBottom w:val="0"/>
          <w:divBdr>
            <w:top w:val="none" w:sz="0" w:space="0" w:color="auto"/>
            <w:left w:val="none" w:sz="0" w:space="0" w:color="auto"/>
            <w:bottom w:val="none" w:sz="0" w:space="0" w:color="auto"/>
            <w:right w:val="none" w:sz="0" w:space="0" w:color="auto"/>
          </w:divBdr>
        </w:div>
        <w:div w:id="1012342726">
          <w:marLeft w:val="640"/>
          <w:marRight w:val="0"/>
          <w:marTop w:val="0"/>
          <w:marBottom w:val="0"/>
          <w:divBdr>
            <w:top w:val="none" w:sz="0" w:space="0" w:color="auto"/>
            <w:left w:val="none" w:sz="0" w:space="0" w:color="auto"/>
            <w:bottom w:val="none" w:sz="0" w:space="0" w:color="auto"/>
            <w:right w:val="none" w:sz="0" w:space="0" w:color="auto"/>
          </w:divBdr>
        </w:div>
        <w:div w:id="1827746392">
          <w:marLeft w:val="640"/>
          <w:marRight w:val="0"/>
          <w:marTop w:val="0"/>
          <w:marBottom w:val="0"/>
          <w:divBdr>
            <w:top w:val="none" w:sz="0" w:space="0" w:color="auto"/>
            <w:left w:val="none" w:sz="0" w:space="0" w:color="auto"/>
            <w:bottom w:val="none" w:sz="0" w:space="0" w:color="auto"/>
            <w:right w:val="none" w:sz="0" w:space="0" w:color="auto"/>
          </w:divBdr>
        </w:div>
        <w:div w:id="514149357">
          <w:marLeft w:val="640"/>
          <w:marRight w:val="0"/>
          <w:marTop w:val="0"/>
          <w:marBottom w:val="0"/>
          <w:divBdr>
            <w:top w:val="none" w:sz="0" w:space="0" w:color="auto"/>
            <w:left w:val="none" w:sz="0" w:space="0" w:color="auto"/>
            <w:bottom w:val="none" w:sz="0" w:space="0" w:color="auto"/>
            <w:right w:val="none" w:sz="0" w:space="0" w:color="auto"/>
          </w:divBdr>
        </w:div>
        <w:div w:id="921912571">
          <w:marLeft w:val="640"/>
          <w:marRight w:val="0"/>
          <w:marTop w:val="0"/>
          <w:marBottom w:val="0"/>
          <w:divBdr>
            <w:top w:val="none" w:sz="0" w:space="0" w:color="auto"/>
            <w:left w:val="none" w:sz="0" w:space="0" w:color="auto"/>
            <w:bottom w:val="none" w:sz="0" w:space="0" w:color="auto"/>
            <w:right w:val="none" w:sz="0" w:space="0" w:color="auto"/>
          </w:divBdr>
        </w:div>
        <w:div w:id="1725985910">
          <w:marLeft w:val="640"/>
          <w:marRight w:val="0"/>
          <w:marTop w:val="0"/>
          <w:marBottom w:val="0"/>
          <w:divBdr>
            <w:top w:val="none" w:sz="0" w:space="0" w:color="auto"/>
            <w:left w:val="none" w:sz="0" w:space="0" w:color="auto"/>
            <w:bottom w:val="none" w:sz="0" w:space="0" w:color="auto"/>
            <w:right w:val="none" w:sz="0" w:space="0" w:color="auto"/>
          </w:divBdr>
        </w:div>
        <w:div w:id="1284964994">
          <w:marLeft w:val="640"/>
          <w:marRight w:val="0"/>
          <w:marTop w:val="0"/>
          <w:marBottom w:val="0"/>
          <w:divBdr>
            <w:top w:val="none" w:sz="0" w:space="0" w:color="auto"/>
            <w:left w:val="none" w:sz="0" w:space="0" w:color="auto"/>
            <w:bottom w:val="none" w:sz="0" w:space="0" w:color="auto"/>
            <w:right w:val="none" w:sz="0" w:space="0" w:color="auto"/>
          </w:divBdr>
        </w:div>
        <w:div w:id="1351224899">
          <w:marLeft w:val="640"/>
          <w:marRight w:val="0"/>
          <w:marTop w:val="0"/>
          <w:marBottom w:val="0"/>
          <w:divBdr>
            <w:top w:val="none" w:sz="0" w:space="0" w:color="auto"/>
            <w:left w:val="none" w:sz="0" w:space="0" w:color="auto"/>
            <w:bottom w:val="none" w:sz="0" w:space="0" w:color="auto"/>
            <w:right w:val="none" w:sz="0" w:space="0" w:color="auto"/>
          </w:divBdr>
        </w:div>
        <w:div w:id="1037463334">
          <w:marLeft w:val="640"/>
          <w:marRight w:val="0"/>
          <w:marTop w:val="0"/>
          <w:marBottom w:val="0"/>
          <w:divBdr>
            <w:top w:val="none" w:sz="0" w:space="0" w:color="auto"/>
            <w:left w:val="none" w:sz="0" w:space="0" w:color="auto"/>
            <w:bottom w:val="none" w:sz="0" w:space="0" w:color="auto"/>
            <w:right w:val="none" w:sz="0" w:space="0" w:color="auto"/>
          </w:divBdr>
        </w:div>
        <w:div w:id="1202866802">
          <w:marLeft w:val="640"/>
          <w:marRight w:val="0"/>
          <w:marTop w:val="0"/>
          <w:marBottom w:val="0"/>
          <w:divBdr>
            <w:top w:val="none" w:sz="0" w:space="0" w:color="auto"/>
            <w:left w:val="none" w:sz="0" w:space="0" w:color="auto"/>
            <w:bottom w:val="none" w:sz="0" w:space="0" w:color="auto"/>
            <w:right w:val="none" w:sz="0" w:space="0" w:color="auto"/>
          </w:divBdr>
        </w:div>
        <w:div w:id="398134984">
          <w:marLeft w:val="640"/>
          <w:marRight w:val="0"/>
          <w:marTop w:val="0"/>
          <w:marBottom w:val="0"/>
          <w:divBdr>
            <w:top w:val="none" w:sz="0" w:space="0" w:color="auto"/>
            <w:left w:val="none" w:sz="0" w:space="0" w:color="auto"/>
            <w:bottom w:val="none" w:sz="0" w:space="0" w:color="auto"/>
            <w:right w:val="none" w:sz="0" w:space="0" w:color="auto"/>
          </w:divBdr>
        </w:div>
        <w:div w:id="680854415">
          <w:marLeft w:val="640"/>
          <w:marRight w:val="0"/>
          <w:marTop w:val="0"/>
          <w:marBottom w:val="0"/>
          <w:divBdr>
            <w:top w:val="none" w:sz="0" w:space="0" w:color="auto"/>
            <w:left w:val="none" w:sz="0" w:space="0" w:color="auto"/>
            <w:bottom w:val="none" w:sz="0" w:space="0" w:color="auto"/>
            <w:right w:val="none" w:sz="0" w:space="0" w:color="auto"/>
          </w:divBdr>
        </w:div>
        <w:div w:id="1486124732">
          <w:marLeft w:val="640"/>
          <w:marRight w:val="0"/>
          <w:marTop w:val="0"/>
          <w:marBottom w:val="0"/>
          <w:divBdr>
            <w:top w:val="none" w:sz="0" w:space="0" w:color="auto"/>
            <w:left w:val="none" w:sz="0" w:space="0" w:color="auto"/>
            <w:bottom w:val="none" w:sz="0" w:space="0" w:color="auto"/>
            <w:right w:val="none" w:sz="0" w:space="0" w:color="auto"/>
          </w:divBdr>
        </w:div>
        <w:div w:id="805780373">
          <w:marLeft w:val="640"/>
          <w:marRight w:val="0"/>
          <w:marTop w:val="0"/>
          <w:marBottom w:val="0"/>
          <w:divBdr>
            <w:top w:val="none" w:sz="0" w:space="0" w:color="auto"/>
            <w:left w:val="none" w:sz="0" w:space="0" w:color="auto"/>
            <w:bottom w:val="none" w:sz="0" w:space="0" w:color="auto"/>
            <w:right w:val="none" w:sz="0" w:space="0" w:color="auto"/>
          </w:divBdr>
        </w:div>
        <w:div w:id="1888908819">
          <w:marLeft w:val="640"/>
          <w:marRight w:val="0"/>
          <w:marTop w:val="0"/>
          <w:marBottom w:val="0"/>
          <w:divBdr>
            <w:top w:val="none" w:sz="0" w:space="0" w:color="auto"/>
            <w:left w:val="none" w:sz="0" w:space="0" w:color="auto"/>
            <w:bottom w:val="none" w:sz="0" w:space="0" w:color="auto"/>
            <w:right w:val="none" w:sz="0" w:space="0" w:color="auto"/>
          </w:divBdr>
        </w:div>
        <w:div w:id="664479790">
          <w:marLeft w:val="640"/>
          <w:marRight w:val="0"/>
          <w:marTop w:val="0"/>
          <w:marBottom w:val="0"/>
          <w:divBdr>
            <w:top w:val="none" w:sz="0" w:space="0" w:color="auto"/>
            <w:left w:val="none" w:sz="0" w:space="0" w:color="auto"/>
            <w:bottom w:val="none" w:sz="0" w:space="0" w:color="auto"/>
            <w:right w:val="none" w:sz="0" w:space="0" w:color="auto"/>
          </w:divBdr>
        </w:div>
        <w:div w:id="1117530692">
          <w:marLeft w:val="640"/>
          <w:marRight w:val="0"/>
          <w:marTop w:val="0"/>
          <w:marBottom w:val="0"/>
          <w:divBdr>
            <w:top w:val="none" w:sz="0" w:space="0" w:color="auto"/>
            <w:left w:val="none" w:sz="0" w:space="0" w:color="auto"/>
            <w:bottom w:val="none" w:sz="0" w:space="0" w:color="auto"/>
            <w:right w:val="none" w:sz="0" w:space="0" w:color="auto"/>
          </w:divBdr>
        </w:div>
        <w:div w:id="1744570264">
          <w:marLeft w:val="640"/>
          <w:marRight w:val="0"/>
          <w:marTop w:val="0"/>
          <w:marBottom w:val="0"/>
          <w:divBdr>
            <w:top w:val="none" w:sz="0" w:space="0" w:color="auto"/>
            <w:left w:val="none" w:sz="0" w:space="0" w:color="auto"/>
            <w:bottom w:val="none" w:sz="0" w:space="0" w:color="auto"/>
            <w:right w:val="none" w:sz="0" w:space="0" w:color="auto"/>
          </w:divBdr>
        </w:div>
        <w:div w:id="68773229">
          <w:marLeft w:val="640"/>
          <w:marRight w:val="0"/>
          <w:marTop w:val="0"/>
          <w:marBottom w:val="0"/>
          <w:divBdr>
            <w:top w:val="none" w:sz="0" w:space="0" w:color="auto"/>
            <w:left w:val="none" w:sz="0" w:space="0" w:color="auto"/>
            <w:bottom w:val="none" w:sz="0" w:space="0" w:color="auto"/>
            <w:right w:val="none" w:sz="0" w:space="0" w:color="auto"/>
          </w:divBdr>
        </w:div>
        <w:div w:id="1485388953">
          <w:marLeft w:val="640"/>
          <w:marRight w:val="0"/>
          <w:marTop w:val="0"/>
          <w:marBottom w:val="0"/>
          <w:divBdr>
            <w:top w:val="none" w:sz="0" w:space="0" w:color="auto"/>
            <w:left w:val="none" w:sz="0" w:space="0" w:color="auto"/>
            <w:bottom w:val="none" w:sz="0" w:space="0" w:color="auto"/>
            <w:right w:val="none" w:sz="0" w:space="0" w:color="auto"/>
          </w:divBdr>
        </w:div>
        <w:div w:id="296110452">
          <w:marLeft w:val="640"/>
          <w:marRight w:val="0"/>
          <w:marTop w:val="0"/>
          <w:marBottom w:val="0"/>
          <w:divBdr>
            <w:top w:val="none" w:sz="0" w:space="0" w:color="auto"/>
            <w:left w:val="none" w:sz="0" w:space="0" w:color="auto"/>
            <w:bottom w:val="none" w:sz="0" w:space="0" w:color="auto"/>
            <w:right w:val="none" w:sz="0" w:space="0" w:color="auto"/>
          </w:divBdr>
        </w:div>
        <w:div w:id="1267272572">
          <w:marLeft w:val="640"/>
          <w:marRight w:val="0"/>
          <w:marTop w:val="0"/>
          <w:marBottom w:val="0"/>
          <w:divBdr>
            <w:top w:val="none" w:sz="0" w:space="0" w:color="auto"/>
            <w:left w:val="none" w:sz="0" w:space="0" w:color="auto"/>
            <w:bottom w:val="none" w:sz="0" w:space="0" w:color="auto"/>
            <w:right w:val="none" w:sz="0" w:space="0" w:color="auto"/>
          </w:divBdr>
        </w:div>
        <w:div w:id="291061851">
          <w:marLeft w:val="640"/>
          <w:marRight w:val="0"/>
          <w:marTop w:val="0"/>
          <w:marBottom w:val="0"/>
          <w:divBdr>
            <w:top w:val="none" w:sz="0" w:space="0" w:color="auto"/>
            <w:left w:val="none" w:sz="0" w:space="0" w:color="auto"/>
            <w:bottom w:val="none" w:sz="0" w:space="0" w:color="auto"/>
            <w:right w:val="none" w:sz="0" w:space="0" w:color="auto"/>
          </w:divBdr>
        </w:div>
        <w:div w:id="1390496097">
          <w:marLeft w:val="640"/>
          <w:marRight w:val="0"/>
          <w:marTop w:val="0"/>
          <w:marBottom w:val="0"/>
          <w:divBdr>
            <w:top w:val="none" w:sz="0" w:space="0" w:color="auto"/>
            <w:left w:val="none" w:sz="0" w:space="0" w:color="auto"/>
            <w:bottom w:val="none" w:sz="0" w:space="0" w:color="auto"/>
            <w:right w:val="none" w:sz="0" w:space="0" w:color="auto"/>
          </w:divBdr>
        </w:div>
        <w:div w:id="2014868192">
          <w:marLeft w:val="640"/>
          <w:marRight w:val="0"/>
          <w:marTop w:val="0"/>
          <w:marBottom w:val="0"/>
          <w:divBdr>
            <w:top w:val="none" w:sz="0" w:space="0" w:color="auto"/>
            <w:left w:val="none" w:sz="0" w:space="0" w:color="auto"/>
            <w:bottom w:val="none" w:sz="0" w:space="0" w:color="auto"/>
            <w:right w:val="none" w:sz="0" w:space="0" w:color="auto"/>
          </w:divBdr>
        </w:div>
        <w:div w:id="457333061">
          <w:marLeft w:val="640"/>
          <w:marRight w:val="0"/>
          <w:marTop w:val="0"/>
          <w:marBottom w:val="0"/>
          <w:divBdr>
            <w:top w:val="none" w:sz="0" w:space="0" w:color="auto"/>
            <w:left w:val="none" w:sz="0" w:space="0" w:color="auto"/>
            <w:bottom w:val="none" w:sz="0" w:space="0" w:color="auto"/>
            <w:right w:val="none" w:sz="0" w:space="0" w:color="auto"/>
          </w:divBdr>
        </w:div>
        <w:div w:id="2040280733">
          <w:marLeft w:val="640"/>
          <w:marRight w:val="0"/>
          <w:marTop w:val="0"/>
          <w:marBottom w:val="0"/>
          <w:divBdr>
            <w:top w:val="none" w:sz="0" w:space="0" w:color="auto"/>
            <w:left w:val="none" w:sz="0" w:space="0" w:color="auto"/>
            <w:bottom w:val="none" w:sz="0" w:space="0" w:color="auto"/>
            <w:right w:val="none" w:sz="0" w:space="0" w:color="auto"/>
          </w:divBdr>
        </w:div>
        <w:div w:id="1455640014">
          <w:marLeft w:val="640"/>
          <w:marRight w:val="0"/>
          <w:marTop w:val="0"/>
          <w:marBottom w:val="0"/>
          <w:divBdr>
            <w:top w:val="none" w:sz="0" w:space="0" w:color="auto"/>
            <w:left w:val="none" w:sz="0" w:space="0" w:color="auto"/>
            <w:bottom w:val="none" w:sz="0" w:space="0" w:color="auto"/>
            <w:right w:val="none" w:sz="0" w:space="0" w:color="auto"/>
          </w:divBdr>
        </w:div>
        <w:div w:id="945505144">
          <w:marLeft w:val="640"/>
          <w:marRight w:val="0"/>
          <w:marTop w:val="0"/>
          <w:marBottom w:val="0"/>
          <w:divBdr>
            <w:top w:val="none" w:sz="0" w:space="0" w:color="auto"/>
            <w:left w:val="none" w:sz="0" w:space="0" w:color="auto"/>
            <w:bottom w:val="none" w:sz="0" w:space="0" w:color="auto"/>
            <w:right w:val="none" w:sz="0" w:space="0" w:color="auto"/>
          </w:divBdr>
        </w:div>
        <w:div w:id="1616326635">
          <w:marLeft w:val="640"/>
          <w:marRight w:val="0"/>
          <w:marTop w:val="0"/>
          <w:marBottom w:val="0"/>
          <w:divBdr>
            <w:top w:val="none" w:sz="0" w:space="0" w:color="auto"/>
            <w:left w:val="none" w:sz="0" w:space="0" w:color="auto"/>
            <w:bottom w:val="none" w:sz="0" w:space="0" w:color="auto"/>
            <w:right w:val="none" w:sz="0" w:space="0" w:color="auto"/>
          </w:divBdr>
        </w:div>
        <w:div w:id="978725706">
          <w:marLeft w:val="640"/>
          <w:marRight w:val="0"/>
          <w:marTop w:val="0"/>
          <w:marBottom w:val="0"/>
          <w:divBdr>
            <w:top w:val="none" w:sz="0" w:space="0" w:color="auto"/>
            <w:left w:val="none" w:sz="0" w:space="0" w:color="auto"/>
            <w:bottom w:val="none" w:sz="0" w:space="0" w:color="auto"/>
            <w:right w:val="none" w:sz="0" w:space="0" w:color="auto"/>
          </w:divBdr>
        </w:div>
        <w:div w:id="2022391682">
          <w:marLeft w:val="640"/>
          <w:marRight w:val="0"/>
          <w:marTop w:val="0"/>
          <w:marBottom w:val="0"/>
          <w:divBdr>
            <w:top w:val="none" w:sz="0" w:space="0" w:color="auto"/>
            <w:left w:val="none" w:sz="0" w:space="0" w:color="auto"/>
            <w:bottom w:val="none" w:sz="0" w:space="0" w:color="auto"/>
            <w:right w:val="none" w:sz="0" w:space="0" w:color="auto"/>
          </w:divBdr>
        </w:div>
        <w:div w:id="2128505207">
          <w:marLeft w:val="640"/>
          <w:marRight w:val="0"/>
          <w:marTop w:val="0"/>
          <w:marBottom w:val="0"/>
          <w:divBdr>
            <w:top w:val="none" w:sz="0" w:space="0" w:color="auto"/>
            <w:left w:val="none" w:sz="0" w:space="0" w:color="auto"/>
            <w:bottom w:val="none" w:sz="0" w:space="0" w:color="auto"/>
            <w:right w:val="none" w:sz="0" w:space="0" w:color="auto"/>
          </w:divBdr>
        </w:div>
        <w:div w:id="2048294504">
          <w:marLeft w:val="640"/>
          <w:marRight w:val="0"/>
          <w:marTop w:val="0"/>
          <w:marBottom w:val="0"/>
          <w:divBdr>
            <w:top w:val="none" w:sz="0" w:space="0" w:color="auto"/>
            <w:left w:val="none" w:sz="0" w:space="0" w:color="auto"/>
            <w:bottom w:val="none" w:sz="0" w:space="0" w:color="auto"/>
            <w:right w:val="none" w:sz="0" w:space="0" w:color="auto"/>
          </w:divBdr>
        </w:div>
        <w:div w:id="1752506240">
          <w:marLeft w:val="640"/>
          <w:marRight w:val="0"/>
          <w:marTop w:val="0"/>
          <w:marBottom w:val="0"/>
          <w:divBdr>
            <w:top w:val="none" w:sz="0" w:space="0" w:color="auto"/>
            <w:left w:val="none" w:sz="0" w:space="0" w:color="auto"/>
            <w:bottom w:val="none" w:sz="0" w:space="0" w:color="auto"/>
            <w:right w:val="none" w:sz="0" w:space="0" w:color="auto"/>
          </w:divBdr>
        </w:div>
        <w:div w:id="359161862">
          <w:marLeft w:val="640"/>
          <w:marRight w:val="0"/>
          <w:marTop w:val="0"/>
          <w:marBottom w:val="0"/>
          <w:divBdr>
            <w:top w:val="none" w:sz="0" w:space="0" w:color="auto"/>
            <w:left w:val="none" w:sz="0" w:space="0" w:color="auto"/>
            <w:bottom w:val="none" w:sz="0" w:space="0" w:color="auto"/>
            <w:right w:val="none" w:sz="0" w:space="0" w:color="auto"/>
          </w:divBdr>
        </w:div>
        <w:div w:id="1397241287">
          <w:marLeft w:val="640"/>
          <w:marRight w:val="0"/>
          <w:marTop w:val="0"/>
          <w:marBottom w:val="0"/>
          <w:divBdr>
            <w:top w:val="none" w:sz="0" w:space="0" w:color="auto"/>
            <w:left w:val="none" w:sz="0" w:space="0" w:color="auto"/>
            <w:bottom w:val="none" w:sz="0" w:space="0" w:color="auto"/>
            <w:right w:val="none" w:sz="0" w:space="0" w:color="auto"/>
          </w:divBdr>
        </w:div>
        <w:div w:id="1455518929">
          <w:marLeft w:val="640"/>
          <w:marRight w:val="0"/>
          <w:marTop w:val="0"/>
          <w:marBottom w:val="0"/>
          <w:divBdr>
            <w:top w:val="none" w:sz="0" w:space="0" w:color="auto"/>
            <w:left w:val="none" w:sz="0" w:space="0" w:color="auto"/>
            <w:bottom w:val="none" w:sz="0" w:space="0" w:color="auto"/>
            <w:right w:val="none" w:sz="0" w:space="0" w:color="auto"/>
          </w:divBdr>
        </w:div>
        <w:div w:id="974527578">
          <w:marLeft w:val="640"/>
          <w:marRight w:val="0"/>
          <w:marTop w:val="0"/>
          <w:marBottom w:val="0"/>
          <w:divBdr>
            <w:top w:val="none" w:sz="0" w:space="0" w:color="auto"/>
            <w:left w:val="none" w:sz="0" w:space="0" w:color="auto"/>
            <w:bottom w:val="none" w:sz="0" w:space="0" w:color="auto"/>
            <w:right w:val="none" w:sz="0" w:space="0" w:color="auto"/>
          </w:divBdr>
        </w:div>
        <w:div w:id="63339163">
          <w:marLeft w:val="640"/>
          <w:marRight w:val="0"/>
          <w:marTop w:val="0"/>
          <w:marBottom w:val="0"/>
          <w:divBdr>
            <w:top w:val="none" w:sz="0" w:space="0" w:color="auto"/>
            <w:left w:val="none" w:sz="0" w:space="0" w:color="auto"/>
            <w:bottom w:val="none" w:sz="0" w:space="0" w:color="auto"/>
            <w:right w:val="none" w:sz="0" w:space="0" w:color="auto"/>
          </w:divBdr>
        </w:div>
        <w:div w:id="359936842">
          <w:marLeft w:val="640"/>
          <w:marRight w:val="0"/>
          <w:marTop w:val="0"/>
          <w:marBottom w:val="0"/>
          <w:divBdr>
            <w:top w:val="none" w:sz="0" w:space="0" w:color="auto"/>
            <w:left w:val="none" w:sz="0" w:space="0" w:color="auto"/>
            <w:bottom w:val="none" w:sz="0" w:space="0" w:color="auto"/>
            <w:right w:val="none" w:sz="0" w:space="0" w:color="auto"/>
          </w:divBdr>
        </w:div>
        <w:div w:id="213007020">
          <w:marLeft w:val="640"/>
          <w:marRight w:val="0"/>
          <w:marTop w:val="0"/>
          <w:marBottom w:val="0"/>
          <w:divBdr>
            <w:top w:val="none" w:sz="0" w:space="0" w:color="auto"/>
            <w:left w:val="none" w:sz="0" w:space="0" w:color="auto"/>
            <w:bottom w:val="none" w:sz="0" w:space="0" w:color="auto"/>
            <w:right w:val="none" w:sz="0" w:space="0" w:color="auto"/>
          </w:divBdr>
        </w:div>
        <w:div w:id="1039548856">
          <w:marLeft w:val="640"/>
          <w:marRight w:val="0"/>
          <w:marTop w:val="0"/>
          <w:marBottom w:val="0"/>
          <w:divBdr>
            <w:top w:val="none" w:sz="0" w:space="0" w:color="auto"/>
            <w:left w:val="none" w:sz="0" w:space="0" w:color="auto"/>
            <w:bottom w:val="none" w:sz="0" w:space="0" w:color="auto"/>
            <w:right w:val="none" w:sz="0" w:space="0" w:color="auto"/>
          </w:divBdr>
        </w:div>
        <w:div w:id="1751392612">
          <w:marLeft w:val="640"/>
          <w:marRight w:val="0"/>
          <w:marTop w:val="0"/>
          <w:marBottom w:val="0"/>
          <w:divBdr>
            <w:top w:val="none" w:sz="0" w:space="0" w:color="auto"/>
            <w:left w:val="none" w:sz="0" w:space="0" w:color="auto"/>
            <w:bottom w:val="none" w:sz="0" w:space="0" w:color="auto"/>
            <w:right w:val="none" w:sz="0" w:space="0" w:color="auto"/>
          </w:divBdr>
        </w:div>
        <w:div w:id="969360313">
          <w:marLeft w:val="640"/>
          <w:marRight w:val="0"/>
          <w:marTop w:val="0"/>
          <w:marBottom w:val="0"/>
          <w:divBdr>
            <w:top w:val="none" w:sz="0" w:space="0" w:color="auto"/>
            <w:left w:val="none" w:sz="0" w:space="0" w:color="auto"/>
            <w:bottom w:val="none" w:sz="0" w:space="0" w:color="auto"/>
            <w:right w:val="none" w:sz="0" w:space="0" w:color="auto"/>
          </w:divBdr>
        </w:div>
        <w:div w:id="407578595">
          <w:marLeft w:val="640"/>
          <w:marRight w:val="0"/>
          <w:marTop w:val="0"/>
          <w:marBottom w:val="0"/>
          <w:divBdr>
            <w:top w:val="none" w:sz="0" w:space="0" w:color="auto"/>
            <w:left w:val="none" w:sz="0" w:space="0" w:color="auto"/>
            <w:bottom w:val="none" w:sz="0" w:space="0" w:color="auto"/>
            <w:right w:val="none" w:sz="0" w:space="0" w:color="auto"/>
          </w:divBdr>
        </w:div>
        <w:div w:id="603731266">
          <w:marLeft w:val="640"/>
          <w:marRight w:val="0"/>
          <w:marTop w:val="0"/>
          <w:marBottom w:val="0"/>
          <w:divBdr>
            <w:top w:val="none" w:sz="0" w:space="0" w:color="auto"/>
            <w:left w:val="none" w:sz="0" w:space="0" w:color="auto"/>
            <w:bottom w:val="none" w:sz="0" w:space="0" w:color="auto"/>
            <w:right w:val="none" w:sz="0" w:space="0" w:color="auto"/>
          </w:divBdr>
        </w:div>
        <w:div w:id="126358268">
          <w:marLeft w:val="640"/>
          <w:marRight w:val="0"/>
          <w:marTop w:val="0"/>
          <w:marBottom w:val="0"/>
          <w:divBdr>
            <w:top w:val="none" w:sz="0" w:space="0" w:color="auto"/>
            <w:left w:val="none" w:sz="0" w:space="0" w:color="auto"/>
            <w:bottom w:val="none" w:sz="0" w:space="0" w:color="auto"/>
            <w:right w:val="none" w:sz="0" w:space="0" w:color="auto"/>
          </w:divBdr>
        </w:div>
        <w:div w:id="1953899609">
          <w:marLeft w:val="640"/>
          <w:marRight w:val="0"/>
          <w:marTop w:val="0"/>
          <w:marBottom w:val="0"/>
          <w:divBdr>
            <w:top w:val="none" w:sz="0" w:space="0" w:color="auto"/>
            <w:left w:val="none" w:sz="0" w:space="0" w:color="auto"/>
            <w:bottom w:val="none" w:sz="0" w:space="0" w:color="auto"/>
            <w:right w:val="none" w:sz="0" w:space="0" w:color="auto"/>
          </w:divBdr>
        </w:div>
        <w:div w:id="736056899">
          <w:marLeft w:val="640"/>
          <w:marRight w:val="0"/>
          <w:marTop w:val="0"/>
          <w:marBottom w:val="0"/>
          <w:divBdr>
            <w:top w:val="none" w:sz="0" w:space="0" w:color="auto"/>
            <w:left w:val="none" w:sz="0" w:space="0" w:color="auto"/>
            <w:bottom w:val="none" w:sz="0" w:space="0" w:color="auto"/>
            <w:right w:val="none" w:sz="0" w:space="0" w:color="auto"/>
          </w:divBdr>
        </w:div>
        <w:div w:id="885407103">
          <w:marLeft w:val="640"/>
          <w:marRight w:val="0"/>
          <w:marTop w:val="0"/>
          <w:marBottom w:val="0"/>
          <w:divBdr>
            <w:top w:val="none" w:sz="0" w:space="0" w:color="auto"/>
            <w:left w:val="none" w:sz="0" w:space="0" w:color="auto"/>
            <w:bottom w:val="none" w:sz="0" w:space="0" w:color="auto"/>
            <w:right w:val="none" w:sz="0" w:space="0" w:color="auto"/>
          </w:divBdr>
        </w:div>
        <w:div w:id="1462766061">
          <w:marLeft w:val="640"/>
          <w:marRight w:val="0"/>
          <w:marTop w:val="0"/>
          <w:marBottom w:val="0"/>
          <w:divBdr>
            <w:top w:val="none" w:sz="0" w:space="0" w:color="auto"/>
            <w:left w:val="none" w:sz="0" w:space="0" w:color="auto"/>
            <w:bottom w:val="none" w:sz="0" w:space="0" w:color="auto"/>
            <w:right w:val="none" w:sz="0" w:space="0" w:color="auto"/>
          </w:divBdr>
        </w:div>
        <w:div w:id="1657806042">
          <w:marLeft w:val="640"/>
          <w:marRight w:val="0"/>
          <w:marTop w:val="0"/>
          <w:marBottom w:val="0"/>
          <w:divBdr>
            <w:top w:val="none" w:sz="0" w:space="0" w:color="auto"/>
            <w:left w:val="none" w:sz="0" w:space="0" w:color="auto"/>
            <w:bottom w:val="none" w:sz="0" w:space="0" w:color="auto"/>
            <w:right w:val="none" w:sz="0" w:space="0" w:color="auto"/>
          </w:divBdr>
        </w:div>
        <w:div w:id="810901494">
          <w:marLeft w:val="640"/>
          <w:marRight w:val="0"/>
          <w:marTop w:val="0"/>
          <w:marBottom w:val="0"/>
          <w:divBdr>
            <w:top w:val="none" w:sz="0" w:space="0" w:color="auto"/>
            <w:left w:val="none" w:sz="0" w:space="0" w:color="auto"/>
            <w:bottom w:val="none" w:sz="0" w:space="0" w:color="auto"/>
            <w:right w:val="none" w:sz="0" w:space="0" w:color="auto"/>
          </w:divBdr>
        </w:div>
        <w:div w:id="1949390996">
          <w:marLeft w:val="640"/>
          <w:marRight w:val="0"/>
          <w:marTop w:val="0"/>
          <w:marBottom w:val="0"/>
          <w:divBdr>
            <w:top w:val="none" w:sz="0" w:space="0" w:color="auto"/>
            <w:left w:val="none" w:sz="0" w:space="0" w:color="auto"/>
            <w:bottom w:val="none" w:sz="0" w:space="0" w:color="auto"/>
            <w:right w:val="none" w:sz="0" w:space="0" w:color="auto"/>
          </w:divBdr>
        </w:div>
        <w:div w:id="430056194">
          <w:marLeft w:val="640"/>
          <w:marRight w:val="0"/>
          <w:marTop w:val="0"/>
          <w:marBottom w:val="0"/>
          <w:divBdr>
            <w:top w:val="none" w:sz="0" w:space="0" w:color="auto"/>
            <w:left w:val="none" w:sz="0" w:space="0" w:color="auto"/>
            <w:bottom w:val="none" w:sz="0" w:space="0" w:color="auto"/>
            <w:right w:val="none" w:sz="0" w:space="0" w:color="auto"/>
          </w:divBdr>
        </w:div>
        <w:div w:id="786000637">
          <w:marLeft w:val="640"/>
          <w:marRight w:val="0"/>
          <w:marTop w:val="0"/>
          <w:marBottom w:val="0"/>
          <w:divBdr>
            <w:top w:val="none" w:sz="0" w:space="0" w:color="auto"/>
            <w:left w:val="none" w:sz="0" w:space="0" w:color="auto"/>
            <w:bottom w:val="none" w:sz="0" w:space="0" w:color="auto"/>
            <w:right w:val="none" w:sz="0" w:space="0" w:color="auto"/>
          </w:divBdr>
        </w:div>
        <w:div w:id="1016925277">
          <w:marLeft w:val="640"/>
          <w:marRight w:val="0"/>
          <w:marTop w:val="0"/>
          <w:marBottom w:val="0"/>
          <w:divBdr>
            <w:top w:val="none" w:sz="0" w:space="0" w:color="auto"/>
            <w:left w:val="none" w:sz="0" w:space="0" w:color="auto"/>
            <w:bottom w:val="none" w:sz="0" w:space="0" w:color="auto"/>
            <w:right w:val="none" w:sz="0" w:space="0" w:color="auto"/>
          </w:divBdr>
        </w:div>
        <w:div w:id="1591045682">
          <w:marLeft w:val="640"/>
          <w:marRight w:val="0"/>
          <w:marTop w:val="0"/>
          <w:marBottom w:val="0"/>
          <w:divBdr>
            <w:top w:val="none" w:sz="0" w:space="0" w:color="auto"/>
            <w:left w:val="none" w:sz="0" w:space="0" w:color="auto"/>
            <w:bottom w:val="none" w:sz="0" w:space="0" w:color="auto"/>
            <w:right w:val="none" w:sz="0" w:space="0" w:color="auto"/>
          </w:divBdr>
        </w:div>
        <w:div w:id="238752160">
          <w:marLeft w:val="640"/>
          <w:marRight w:val="0"/>
          <w:marTop w:val="0"/>
          <w:marBottom w:val="0"/>
          <w:divBdr>
            <w:top w:val="none" w:sz="0" w:space="0" w:color="auto"/>
            <w:left w:val="none" w:sz="0" w:space="0" w:color="auto"/>
            <w:bottom w:val="none" w:sz="0" w:space="0" w:color="auto"/>
            <w:right w:val="none" w:sz="0" w:space="0" w:color="auto"/>
          </w:divBdr>
        </w:div>
        <w:div w:id="643238633">
          <w:marLeft w:val="640"/>
          <w:marRight w:val="0"/>
          <w:marTop w:val="0"/>
          <w:marBottom w:val="0"/>
          <w:divBdr>
            <w:top w:val="none" w:sz="0" w:space="0" w:color="auto"/>
            <w:left w:val="none" w:sz="0" w:space="0" w:color="auto"/>
            <w:bottom w:val="none" w:sz="0" w:space="0" w:color="auto"/>
            <w:right w:val="none" w:sz="0" w:space="0" w:color="auto"/>
          </w:divBdr>
        </w:div>
        <w:div w:id="1916239139">
          <w:marLeft w:val="640"/>
          <w:marRight w:val="0"/>
          <w:marTop w:val="0"/>
          <w:marBottom w:val="0"/>
          <w:divBdr>
            <w:top w:val="none" w:sz="0" w:space="0" w:color="auto"/>
            <w:left w:val="none" w:sz="0" w:space="0" w:color="auto"/>
            <w:bottom w:val="none" w:sz="0" w:space="0" w:color="auto"/>
            <w:right w:val="none" w:sz="0" w:space="0" w:color="auto"/>
          </w:divBdr>
        </w:div>
        <w:div w:id="1857185496">
          <w:marLeft w:val="640"/>
          <w:marRight w:val="0"/>
          <w:marTop w:val="0"/>
          <w:marBottom w:val="0"/>
          <w:divBdr>
            <w:top w:val="none" w:sz="0" w:space="0" w:color="auto"/>
            <w:left w:val="none" w:sz="0" w:space="0" w:color="auto"/>
            <w:bottom w:val="none" w:sz="0" w:space="0" w:color="auto"/>
            <w:right w:val="none" w:sz="0" w:space="0" w:color="auto"/>
          </w:divBdr>
        </w:div>
        <w:div w:id="934051349">
          <w:marLeft w:val="640"/>
          <w:marRight w:val="0"/>
          <w:marTop w:val="0"/>
          <w:marBottom w:val="0"/>
          <w:divBdr>
            <w:top w:val="none" w:sz="0" w:space="0" w:color="auto"/>
            <w:left w:val="none" w:sz="0" w:space="0" w:color="auto"/>
            <w:bottom w:val="none" w:sz="0" w:space="0" w:color="auto"/>
            <w:right w:val="none" w:sz="0" w:space="0" w:color="auto"/>
          </w:divBdr>
        </w:div>
        <w:div w:id="1203324375">
          <w:marLeft w:val="640"/>
          <w:marRight w:val="0"/>
          <w:marTop w:val="0"/>
          <w:marBottom w:val="0"/>
          <w:divBdr>
            <w:top w:val="none" w:sz="0" w:space="0" w:color="auto"/>
            <w:left w:val="none" w:sz="0" w:space="0" w:color="auto"/>
            <w:bottom w:val="none" w:sz="0" w:space="0" w:color="auto"/>
            <w:right w:val="none" w:sz="0" w:space="0" w:color="auto"/>
          </w:divBdr>
        </w:div>
        <w:div w:id="1427923814">
          <w:marLeft w:val="640"/>
          <w:marRight w:val="0"/>
          <w:marTop w:val="0"/>
          <w:marBottom w:val="0"/>
          <w:divBdr>
            <w:top w:val="none" w:sz="0" w:space="0" w:color="auto"/>
            <w:left w:val="none" w:sz="0" w:space="0" w:color="auto"/>
            <w:bottom w:val="none" w:sz="0" w:space="0" w:color="auto"/>
            <w:right w:val="none" w:sz="0" w:space="0" w:color="auto"/>
          </w:divBdr>
        </w:div>
        <w:div w:id="1234587814">
          <w:marLeft w:val="640"/>
          <w:marRight w:val="0"/>
          <w:marTop w:val="0"/>
          <w:marBottom w:val="0"/>
          <w:divBdr>
            <w:top w:val="none" w:sz="0" w:space="0" w:color="auto"/>
            <w:left w:val="none" w:sz="0" w:space="0" w:color="auto"/>
            <w:bottom w:val="none" w:sz="0" w:space="0" w:color="auto"/>
            <w:right w:val="none" w:sz="0" w:space="0" w:color="auto"/>
          </w:divBdr>
        </w:div>
        <w:div w:id="1675499926">
          <w:marLeft w:val="640"/>
          <w:marRight w:val="0"/>
          <w:marTop w:val="0"/>
          <w:marBottom w:val="0"/>
          <w:divBdr>
            <w:top w:val="none" w:sz="0" w:space="0" w:color="auto"/>
            <w:left w:val="none" w:sz="0" w:space="0" w:color="auto"/>
            <w:bottom w:val="none" w:sz="0" w:space="0" w:color="auto"/>
            <w:right w:val="none" w:sz="0" w:space="0" w:color="auto"/>
          </w:divBdr>
        </w:div>
        <w:div w:id="705789033">
          <w:marLeft w:val="640"/>
          <w:marRight w:val="0"/>
          <w:marTop w:val="0"/>
          <w:marBottom w:val="0"/>
          <w:divBdr>
            <w:top w:val="none" w:sz="0" w:space="0" w:color="auto"/>
            <w:left w:val="none" w:sz="0" w:space="0" w:color="auto"/>
            <w:bottom w:val="none" w:sz="0" w:space="0" w:color="auto"/>
            <w:right w:val="none" w:sz="0" w:space="0" w:color="auto"/>
          </w:divBdr>
        </w:div>
        <w:div w:id="1534003224">
          <w:marLeft w:val="640"/>
          <w:marRight w:val="0"/>
          <w:marTop w:val="0"/>
          <w:marBottom w:val="0"/>
          <w:divBdr>
            <w:top w:val="none" w:sz="0" w:space="0" w:color="auto"/>
            <w:left w:val="none" w:sz="0" w:space="0" w:color="auto"/>
            <w:bottom w:val="none" w:sz="0" w:space="0" w:color="auto"/>
            <w:right w:val="none" w:sz="0" w:space="0" w:color="auto"/>
          </w:divBdr>
        </w:div>
        <w:div w:id="9991973">
          <w:marLeft w:val="640"/>
          <w:marRight w:val="0"/>
          <w:marTop w:val="0"/>
          <w:marBottom w:val="0"/>
          <w:divBdr>
            <w:top w:val="none" w:sz="0" w:space="0" w:color="auto"/>
            <w:left w:val="none" w:sz="0" w:space="0" w:color="auto"/>
            <w:bottom w:val="none" w:sz="0" w:space="0" w:color="auto"/>
            <w:right w:val="none" w:sz="0" w:space="0" w:color="auto"/>
          </w:divBdr>
        </w:div>
        <w:div w:id="127631127">
          <w:marLeft w:val="640"/>
          <w:marRight w:val="0"/>
          <w:marTop w:val="0"/>
          <w:marBottom w:val="0"/>
          <w:divBdr>
            <w:top w:val="none" w:sz="0" w:space="0" w:color="auto"/>
            <w:left w:val="none" w:sz="0" w:space="0" w:color="auto"/>
            <w:bottom w:val="none" w:sz="0" w:space="0" w:color="auto"/>
            <w:right w:val="none" w:sz="0" w:space="0" w:color="auto"/>
          </w:divBdr>
        </w:div>
        <w:div w:id="618994510">
          <w:marLeft w:val="640"/>
          <w:marRight w:val="0"/>
          <w:marTop w:val="0"/>
          <w:marBottom w:val="0"/>
          <w:divBdr>
            <w:top w:val="none" w:sz="0" w:space="0" w:color="auto"/>
            <w:left w:val="none" w:sz="0" w:space="0" w:color="auto"/>
            <w:bottom w:val="none" w:sz="0" w:space="0" w:color="auto"/>
            <w:right w:val="none" w:sz="0" w:space="0" w:color="auto"/>
          </w:divBdr>
        </w:div>
        <w:div w:id="1951862640">
          <w:marLeft w:val="640"/>
          <w:marRight w:val="0"/>
          <w:marTop w:val="0"/>
          <w:marBottom w:val="0"/>
          <w:divBdr>
            <w:top w:val="none" w:sz="0" w:space="0" w:color="auto"/>
            <w:left w:val="none" w:sz="0" w:space="0" w:color="auto"/>
            <w:bottom w:val="none" w:sz="0" w:space="0" w:color="auto"/>
            <w:right w:val="none" w:sz="0" w:space="0" w:color="auto"/>
          </w:divBdr>
        </w:div>
        <w:div w:id="1908804813">
          <w:marLeft w:val="640"/>
          <w:marRight w:val="0"/>
          <w:marTop w:val="0"/>
          <w:marBottom w:val="0"/>
          <w:divBdr>
            <w:top w:val="none" w:sz="0" w:space="0" w:color="auto"/>
            <w:left w:val="none" w:sz="0" w:space="0" w:color="auto"/>
            <w:bottom w:val="none" w:sz="0" w:space="0" w:color="auto"/>
            <w:right w:val="none" w:sz="0" w:space="0" w:color="auto"/>
          </w:divBdr>
        </w:div>
        <w:div w:id="1402559833">
          <w:marLeft w:val="640"/>
          <w:marRight w:val="0"/>
          <w:marTop w:val="0"/>
          <w:marBottom w:val="0"/>
          <w:divBdr>
            <w:top w:val="none" w:sz="0" w:space="0" w:color="auto"/>
            <w:left w:val="none" w:sz="0" w:space="0" w:color="auto"/>
            <w:bottom w:val="none" w:sz="0" w:space="0" w:color="auto"/>
            <w:right w:val="none" w:sz="0" w:space="0" w:color="auto"/>
          </w:divBdr>
        </w:div>
      </w:divsChild>
    </w:div>
    <w:div w:id="29032957">
      <w:bodyDiv w:val="1"/>
      <w:marLeft w:val="0"/>
      <w:marRight w:val="0"/>
      <w:marTop w:val="0"/>
      <w:marBottom w:val="0"/>
      <w:divBdr>
        <w:top w:val="none" w:sz="0" w:space="0" w:color="auto"/>
        <w:left w:val="none" w:sz="0" w:space="0" w:color="auto"/>
        <w:bottom w:val="none" w:sz="0" w:space="0" w:color="auto"/>
        <w:right w:val="none" w:sz="0" w:space="0" w:color="auto"/>
      </w:divBdr>
      <w:divsChild>
        <w:div w:id="1948541955">
          <w:marLeft w:val="640"/>
          <w:marRight w:val="0"/>
          <w:marTop w:val="0"/>
          <w:marBottom w:val="0"/>
          <w:divBdr>
            <w:top w:val="none" w:sz="0" w:space="0" w:color="auto"/>
            <w:left w:val="none" w:sz="0" w:space="0" w:color="auto"/>
            <w:bottom w:val="none" w:sz="0" w:space="0" w:color="auto"/>
            <w:right w:val="none" w:sz="0" w:space="0" w:color="auto"/>
          </w:divBdr>
        </w:div>
        <w:div w:id="445779572">
          <w:marLeft w:val="640"/>
          <w:marRight w:val="0"/>
          <w:marTop w:val="0"/>
          <w:marBottom w:val="0"/>
          <w:divBdr>
            <w:top w:val="none" w:sz="0" w:space="0" w:color="auto"/>
            <w:left w:val="none" w:sz="0" w:space="0" w:color="auto"/>
            <w:bottom w:val="none" w:sz="0" w:space="0" w:color="auto"/>
            <w:right w:val="none" w:sz="0" w:space="0" w:color="auto"/>
          </w:divBdr>
        </w:div>
        <w:div w:id="274873134">
          <w:marLeft w:val="640"/>
          <w:marRight w:val="0"/>
          <w:marTop w:val="0"/>
          <w:marBottom w:val="0"/>
          <w:divBdr>
            <w:top w:val="none" w:sz="0" w:space="0" w:color="auto"/>
            <w:left w:val="none" w:sz="0" w:space="0" w:color="auto"/>
            <w:bottom w:val="none" w:sz="0" w:space="0" w:color="auto"/>
            <w:right w:val="none" w:sz="0" w:space="0" w:color="auto"/>
          </w:divBdr>
        </w:div>
        <w:div w:id="51344405">
          <w:marLeft w:val="640"/>
          <w:marRight w:val="0"/>
          <w:marTop w:val="0"/>
          <w:marBottom w:val="0"/>
          <w:divBdr>
            <w:top w:val="none" w:sz="0" w:space="0" w:color="auto"/>
            <w:left w:val="none" w:sz="0" w:space="0" w:color="auto"/>
            <w:bottom w:val="none" w:sz="0" w:space="0" w:color="auto"/>
            <w:right w:val="none" w:sz="0" w:space="0" w:color="auto"/>
          </w:divBdr>
        </w:div>
        <w:div w:id="134955212">
          <w:marLeft w:val="640"/>
          <w:marRight w:val="0"/>
          <w:marTop w:val="0"/>
          <w:marBottom w:val="0"/>
          <w:divBdr>
            <w:top w:val="none" w:sz="0" w:space="0" w:color="auto"/>
            <w:left w:val="none" w:sz="0" w:space="0" w:color="auto"/>
            <w:bottom w:val="none" w:sz="0" w:space="0" w:color="auto"/>
            <w:right w:val="none" w:sz="0" w:space="0" w:color="auto"/>
          </w:divBdr>
        </w:div>
        <w:div w:id="157035953">
          <w:marLeft w:val="640"/>
          <w:marRight w:val="0"/>
          <w:marTop w:val="0"/>
          <w:marBottom w:val="0"/>
          <w:divBdr>
            <w:top w:val="none" w:sz="0" w:space="0" w:color="auto"/>
            <w:left w:val="none" w:sz="0" w:space="0" w:color="auto"/>
            <w:bottom w:val="none" w:sz="0" w:space="0" w:color="auto"/>
            <w:right w:val="none" w:sz="0" w:space="0" w:color="auto"/>
          </w:divBdr>
        </w:div>
        <w:div w:id="2119325653">
          <w:marLeft w:val="640"/>
          <w:marRight w:val="0"/>
          <w:marTop w:val="0"/>
          <w:marBottom w:val="0"/>
          <w:divBdr>
            <w:top w:val="none" w:sz="0" w:space="0" w:color="auto"/>
            <w:left w:val="none" w:sz="0" w:space="0" w:color="auto"/>
            <w:bottom w:val="none" w:sz="0" w:space="0" w:color="auto"/>
            <w:right w:val="none" w:sz="0" w:space="0" w:color="auto"/>
          </w:divBdr>
        </w:div>
        <w:div w:id="173956339">
          <w:marLeft w:val="640"/>
          <w:marRight w:val="0"/>
          <w:marTop w:val="0"/>
          <w:marBottom w:val="0"/>
          <w:divBdr>
            <w:top w:val="none" w:sz="0" w:space="0" w:color="auto"/>
            <w:left w:val="none" w:sz="0" w:space="0" w:color="auto"/>
            <w:bottom w:val="none" w:sz="0" w:space="0" w:color="auto"/>
            <w:right w:val="none" w:sz="0" w:space="0" w:color="auto"/>
          </w:divBdr>
        </w:div>
        <w:div w:id="1480465186">
          <w:marLeft w:val="640"/>
          <w:marRight w:val="0"/>
          <w:marTop w:val="0"/>
          <w:marBottom w:val="0"/>
          <w:divBdr>
            <w:top w:val="none" w:sz="0" w:space="0" w:color="auto"/>
            <w:left w:val="none" w:sz="0" w:space="0" w:color="auto"/>
            <w:bottom w:val="none" w:sz="0" w:space="0" w:color="auto"/>
            <w:right w:val="none" w:sz="0" w:space="0" w:color="auto"/>
          </w:divBdr>
        </w:div>
        <w:div w:id="1117791209">
          <w:marLeft w:val="640"/>
          <w:marRight w:val="0"/>
          <w:marTop w:val="0"/>
          <w:marBottom w:val="0"/>
          <w:divBdr>
            <w:top w:val="none" w:sz="0" w:space="0" w:color="auto"/>
            <w:left w:val="none" w:sz="0" w:space="0" w:color="auto"/>
            <w:bottom w:val="none" w:sz="0" w:space="0" w:color="auto"/>
            <w:right w:val="none" w:sz="0" w:space="0" w:color="auto"/>
          </w:divBdr>
        </w:div>
        <w:div w:id="1210725606">
          <w:marLeft w:val="640"/>
          <w:marRight w:val="0"/>
          <w:marTop w:val="0"/>
          <w:marBottom w:val="0"/>
          <w:divBdr>
            <w:top w:val="none" w:sz="0" w:space="0" w:color="auto"/>
            <w:left w:val="none" w:sz="0" w:space="0" w:color="auto"/>
            <w:bottom w:val="none" w:sz="0" w:space="0" w:color="auto"/>
            <w:right w:val="none" w:sz="0" w:space="0" w:color="auto"/>
          </w:divBdr>
        </w:div>
        <w:div w:id="1819609734">
          <w:marLeft w:val="640"/>
          <w:marRight w:val="0"/>
          <w:marTop w:val="0"/>
          <w:marBottom w:val="0"/>
          <w:divBdr>
            <w:top w:val="none" w:sz="0" w:space="0" w:color="auto"/>
            <w:left w:val="none" w:sz="0" w:space="0" w:color="auto"/>
            <w:bottom w:val="none" w:sz="0" w:space="0" w:color="auto"/>
            <w:right w:val="none" w:sz="0" w:space="0" w:color="auto"/>
          </w:divBdr>
        </w:div>
        <w:div w:id="788016406">
          <w:marLeft w:val="640"/>
          <w:marRight w:val="0"/>
          <w:marTop w:val="0"/>
          <w:marBottom w:val="0"/>
          <w:divBdr>
            <w:top w:val="none" w:sz="0" w:space="0" w:color="auto"/>
            <w:left w:val="none" w:sz="0" w:space="0" w:color="auto"/>
            <w:bottom w:val="none" w:sz="0" w:space="0" w:color="auto"/>
            <w:right w:val="none" w:sz="0" w:space="0" w:color="auto"/>
          </w:divBdr>
        </w:div>
        <w:div w:id="1886330319">
          <w:marLeft w:val="640"/>
          <w:marRight w:val="0"/>
          <w:marTop w:val="0"/>
          <w:marBottom w:val="0"/>
          <w:divBdr>
            <w:top w:val="none" w:sz="0" w:space="0" w:color="auto"/>
            <w:left w:val="none" w:sz="0" w:space="0" w:color="auto"/>
            <w:bottom w:val="none" w:sz="0" w:space="0" w:color="auto"/>
            <w:right w:val="none" w:sz="0" w:space="0" w:color="auto"/>
          </w:divBdr>
        </w:div>
        <w:div w:id="1245190151">
          <w:marLeft w:val="640"/>
          <w:marRight w:val="0"/>
          <w:marTop w:val="0"/>
          <w:marBottom w:val="0"/>
          <w:divBdr>
            <w:top w:val="none" w:sz="0" w:space="0" w:color="auto"/>
            <w:left w:val="none" w:sz="0" w:space="0" w:color="auto"/>
            <w:bottom w:val="none" w:sz="0" w:space="0" w:color="auto"/>
            <w:right w:val="none" w:sz="0" w:space="0" w:color="auto"/>
          </w:divBdr>
        </w:div>
        <w:div w:id="1474642813">
          <w:marLeft w:val="640"/>
          <w:marRight w:val="0"/>
          <w:marTop w:val="0"/>
          <w:marBottom w:val="0"/>
          <w:divBdr>
            <w:top w:val="none" w:sz="0" w:space="0" w:color="auto"/>
            <w:left w:val="none" w:sz="0" w:space="0" w:color="auto"/>
            <w:bottom w:val="none" w:sz="0" w:space="0" w:color="auto"/>
            <w:right w:val="none" w:sz="0" w:space="0" w:color="auto"/>
          </w:divBdr>
        </w:div>
        <w:div w:id="1645348900">
          <w:marLeft w:val="640"/>
          <w:marRight w:val="0"/>
          <w:marTop w:val="0"/>
          <w:marBottom w:val="0"/>
          <w:divBdr>
            <w:top w:val="none" w:sz="0" w:space="0" w:color="auto"/>
            <w:left w:val="none" w:sz="0" w:space="0" w:color="auto"/>
            <w:bottom w:val="none" w:sz="0" w:space="0" w:color="auto"/>
            <w:right w:val="none" w:sz="0" w:space="0" w:color="auto"/>
          </w:divBdr>
        </w:div>
        <w:div w:id="554513269">
          <w:marLeft w:val="640"/>
          <w:marRight w:val="0"/>
          <w:marTop w:val="0"/>
          <w:marBottom w:val="0"/>
          <w:divBdr>
            <w:top w:val="none" w:sz="0" w:space="0" w:color="auto"/>
            <w:left w:val="none" w:sz="0" w:space="0" w:color="auto"/>
            <w:bottom w:val="none" w:sz="0" w:space="0" w:color="auto"/>
            <w:right w:val="none" w:sz="0" w:space="0" w:color="auto"/>
          </w:divBdr>
        </w:div>
        <w:div w:id="1261983692">
          <w:marLeft w:val="640"/>
          <w:marRight w:val="0"/>
          <w:marTop w:val="0"/>
          <w:marBottom w:val="0"/>
          <w:divBdr>
            <w:top w:val="none" w:sz="0" w:space="0" w:color="auto"/>
            <w:left w:val="none" w:sz="0" w:space="0" w:color="auto"/>
            <w:bottom w:val="none" w:sz="0" w:space="0" w:color="auto"/>
            <w:right w:val="none" w:sz="0" w:space="0" w:color="auto"/>
          </w:divBdr>
        </w:div>
        <w:div w:id="1147430073">
          <w:marLeft w:val="640"/>
          <w:marRight w:val="0"/>
          <w:marTop w:val="0"/>
          <w:marBottom w:val="0"/>
          <w:divBdr>
            <w:top w:val="none" w:sz="0" w:space="0" w:color="auto"/>
            <w:left w:val="none" w:sz="0" w:space="0" w:color="auto"/>
            <w:bottom w:val="none" w:sz="0" w:space="0" w:color="auto"/>
            <w:right w:val="none" w:sz="0" w:space="0" w:color="auto"/>
          </w:divBdr>
        </w:div>
        <w:div w:id="1484853643">
          <w:marLeft w:val="640"/>
          <w:marRight w:val="0"/>
          <w:marTop w:val="0"/>
          <w:marBottom w:val="0"/>
          <w:divBdr>
            <w:top w:val="none" w:sz="0" w:space="0" w:color="auto"/>
            <w:left w:val="none" w:sz="0" w:space="0" w:color="auto"/>
            <w:bottom w:val="none" w:sz="0" w:space="0" w:color="auto"/>
            <w:right w:val="none" w:sz="0" w:space="0" w:color="auto"/>
          </w:divBdr>
        </w:div>
        <w:div w:id="844055795">
          <w:marLeft w:val="640"/>
          <w:marRight w:val="0"/>
          <w:marTop w:val="0"/>
          <w:marBottom w:val="0"/>
          <w:divBdr>
            <w:top w:val="none" w:sz="0" w:space="0" w:color="auto"/>
            <w:left w:val="none" w:sz="0" w:space="0" w:color="auto"/>
            <w:bottom w:val="none" w:sz="0" w:space="0" w:color="auto"/>
            <w:right w:val="none" w:sz="0" w:space="0" w:color="auto"/>
          </w:divBdr>
        </w:div>
        <w:div w:id="1116680352">
          <w:marLeft w:val="640"/>
          <w:marRight w:val="0"/>
          <w:marTop w:val="0"/>
          <w:marBottom w:val="0"/>
          <w:divBdr>
            <w:top w:val="none" w:sz="0" w:space="0" w:color="auto"/>
            <w:left w:val="none" w:sz="0" w:space="0" w:color="auto"/>
            <w:bottom w:val="none" w:sz="0" w:space="0" w:color="auto"/>
            <w:right w:val="none" w:sz="0" w:space="0" w:color="auto"/>
          </w:divBdr>
        </w:div>
        <w:div w:id="635373203">
          <w:marLeft w:val="640"/>
          <w:marRight w:val="0"/>
          <w:marTop w:val="0"/>
          <w:marBottom w:val="0"/>
          <w:divBdr>
            <w:top w:val="none" w:sz="0" w:space="0" w:color="auto"/>
            <w:left w:val="none" w:sz="0" w:space="0" w:color="auto"/>
            <w:bottom w:val="none" w:sz="0" w:space="0" w:color="auto"/>
            <w:right w:val="none" w:sz="0" w:space="0" w:color="auto"/>
          </w:divBdr>
        </w:div>
        <w:div w:id="1688405816">
          <w:marLeft w:val="640"/>
          <w:marRight w:val="0"/>
          <w:marTop w:val="0"/>
          <w:marBottom w:val="0"/>
          <w:divBdr>
            <w:top w:val="none" w:sz="0" w:space="0" w:color="auto"/>
            <w:left w:val="none" w:sz="0" w:space="0" w:color="auto"/>
            <w:bottom w:val="none" w:sz="0" w:space="0" w:color="auto"/>
            <w:right w:val="none" w:sz="0" w:space="0" w:color="auto"/>
          </w:divBdr>
        </w:div>
        <w:div w:id="1696272435">
          <w:marLeft w:val="640"/>
          <w:marRight w:val="0"/>
          <w:marTop w:val="0"/>
          <w:marBottom w:val="0"/>
          <w:divBdr>
            <w:top w:val="none" w:sz="0" w:space="0" w:color="auto"/>
            <w:left w:val="none" w:sz="0" w:space="0" w:color="auto"/>
            <w:bottom w:val="none" w:sz="0" w:space="0" w:color="auto"/>
            <w:right w:val="none" w:sz="0" w:space="0" w:color="auto"/>
          </w:divBdr>
        </w:div>
        <w:div w:id="581069369">
          <w:marLeft w:val="640"/>
          <w:marRight w:val="0"/>
          <w:marTop w:val="0"/>
          <w:marBottom w:val="0"/>
          <w:divBdr>
            <w:top w:val="none" w:sz="0" w:space="0" w:color="auto"/>
            <w:left w:val="none" w:sz="0" w:space="0" w:color="auto"/>
            <w:bottom w:val="none" w:sz="0" w:space="0" w:color="auto"/>
            <w:right w:val="none" w:sz="0" w:space="0" w:color="auto"/>
          </w:divBdr>
        </w:div>
        <w:div w:id="133761544">
          <w:marLeft w:val="640"/>
          <w:marRight w:val="0"/>
          <w:marTop w:val="0"/>
          <w:marBottom w:val="0"/>
          <w:divBdr>
            <w:top w:val="none" w:sz="0" w:space="0" w:color="auto"/>
            <w:left w:val="none" w:sz="0" w:space="0" w:color="auto"/>
            <w:bottom w:val="none" w:sz="0" w:space="0" w:color="auto"/>
            <w:right w:val="none" w:sz="0" w:space="0" w:color="auto"/>
          </w:divBdr>
        </w:div>
        <w:div w:id="1576863019">
          <w:marLeft w:val="640"/>
          <w:marRight w:val="0"/>
          <w:marTop w:val="0"/>
          <w:marBottom w:val="0"/>
          <w:divBdr>
            <w:top w:val="none" w:sz="0" w:space="0" w:color="auto"/>
            <w:left w:val="none" w:sz="0" w:space="0" w:color="auto"/>
            <w:bottom w:val="none" w:sz="0" w:space="0" w:color="auto"/>
            <w:right w:val="none" w:sz="0" w:space="0" w:color="auto"/>
          </w:divBdr>
        </w:div>
        <w:div w:id="146168881">
          <w:marLeft w:val="640"/>
          <w:marRight w:val="0"/>
          <w:marTop w:val="0"/>
          <w:marBottom w:val="0"/>
          <w:divBdr>
            <w:top w:val="none" w:sz="0" w:space="0" w:color="auto"/>
            <w:left w:val="none" w:sz="0" w:space="0" w:color="auto"/>
            <w:bottom w:val="none" w:sz="0" w:space="0" w:color="auto"/>
            <w:right w:val="none" w:sz="0" w:space="0" w:color="auto"/>
          </w:divBdr>
        </w:div>
        <w:div w:id="1185747401">
          <w:marLeft w:val="640"/>
          <w:marRight w:val="0"/>
          <w:marTop w:val="0"/>
          <w:marBottom w:val="0"/>
          <w:divBdr>
            <w:top w:val="none" w:sz="0" w:space="0" w:color="auto"/>
            <w:left w:val="none" w:sz="0" w:space="0" w:color="auto"/>
            <w:bottom w:val="none" w:sz="0" w:space="0" w:color="auto"/>
            <w:right w:val="none" w:sz="0" w:space="0" w:color="auto"/>
          </w:divBdr>
        </w:div>
        <w:div w:id="713651580">
          <w:marLeft w:val="640"/>
          <w:marRight w:val="0"/>
          <w:marTop w:val="0"/>
          <w:marBottom w:val="0"/>
          <w:divBdr>
            <w:top w:val="none" w:sz="0" w:space="0" w:color="auto"/>
            <w:left w:val="none" w:sz="0" w:space="0" w:color="auto"/>
            <w:bottom w:val="none" w:sz="0" w:space="0" w:color="auto"/>
            <w:right w:val="none" w:sz="0" w:space="0" w:color="auto"/>
          </w:divBdr>
        </w:div>
        <w:div w:id="706761360">
          <w:marLeft w:val="640"/>
          <w:marRight w:val="0"/>
          <w:marTop w:val="0"/>
          <w:marBottom w:val="0"/>
          <w:divBdr>
            <w:top w:val="none" w:sz="0" w:space="0" w:color="auto"/>
            <w:left w:val="none" w:sz="0" w:space="0" w:color="auto"/>
            <w:bottom w:val="none" w:sz="0" w:space="0" w:color="auto"/>
            <w:right w:val="none" w:sz="0" w:space="0" w:color="auto"/>
          </w:divBdr>
        </w:div>
        <w:div w:id="476804642">
          <w:marLeft w:val="640"/>
          <w:marRight w:val="0"/>
          <w:marTop w:val="0"/>
          <w:marBottom w:val="0"/>
          <w:divBdr>
            <w:top w:val="none" w:sz="0" w:space="0" w:color="auto"/>
            <w:left w:val="none" w:sz="0" w:space="0" w:color="auto"/>
            <w:bottom w:val="none" w:sz="0" w:space="0" w:color="auto"/>
            <w:right w:val="none" w:sz="0" w:space="0" w:color="auto"/>
          </w:divBdr>
        </w:div>
        <w:div w:id="1426724538">
          <w:marLeft w:val="640"/>
          <w:marRight w:val="0"/>
          <w:marTop w:val="0"/>
          <w:marBottom w:val="0"/>
          <w:divBdr>
            <w:top w:val="none" w:sz="0" w:space="0" w:color="auto"/>
            <w:left w:val="none" w:sz="0" w:space="0" w:color="auto"/>
            <w:bottom w:val="none" w:sz="0" w:space="0" w:color="auto"/>
            <w:right w:val="none" w:sz="0" w:space="0" w:color="auto"/>
          </w:divBdr>
        </w:div>
        <w:div w:id="1114132037">
          <w:marLeft w:val="640"/>
          <w:marRight w:val="0"/>
          <w:marTop w:val="0"/>
          <w:marBottom w:val="0"/>
          <w:divBdr>
            <w:top w:val="none" w:sz="0" w:space="0" w:color="auto"/>
            <w:left w:val="none" w:sz="0" w:space="0" w:color="auto"/>
            <w:bottom w:val="none" w:sz="0" w:space="0" w:color="auto"/>
            <w:right w:val="none" w:sz="0" w:space="0" w:color="auto"/>
          </w:divBdr>
        </w:div>
        <w:div w:id="1478036947">
          <w:marLeft w:val="640"/>
          <w:marRight w:val="0"/>
          <w:marTop w:val="0"/>
          <w:marBottom w:val="0"/>
          <w:divBdr>
            <w:top w:val="none" w:sz="0" w:space="0" w:color="auto"/>
            <w:left w:val="none" w:sz="0" w:space="0" w:color="auto"/>
            <w:bottom w:val="none" w:sz="0" w:space="0" w:color="auto"/>
            <w:right w:val="none" w:sz="0" w:space="0" w:color="auto"/>
          </w:divBdr>
        </w:div>
        <w:div w:id="1181049819">
          <w:marLeft w:val="640"/>
          <w:marRight w:val="0"/>
          <w:marTop w:val="0"/>
          <w:marBottom w:val="0"/>
          <w:divBdr>
            <w:top w:val="none" w:sz="0" w:space="0" w:color="auto"/>
            <w:left w:val="none" w:sz="0" w:space="0" w:color="auto"/>
            <w:bottom w:val="none" w:sz="0" w:space="0" w:color="auto"/>
            <w:right w:val="none" w:sz="0" w:space="0" w:color="auto"/>
          </w:divBdr>
        </w:div>
        <w:div w:id="1812870667">
          <w:marLeft w:val="640"/>
          <w:marRight w:val="0"/>
          <w:marTop w:val="0"/>
          <w:marBottom w:val="0"/>
          <w:divBdr>
            <w:top w:val="none" w:sz="0" w:space="0" w:color="auto"/>
            <w:left w:val="none" w:sz="0" w:space="0" w:color="auto"/>
            <w:bottom w:val="none" w:sz="0" w:space="0" w:color="auto"/>
            <w:right w:val="none" w:sz="0" w:space="0" w:color="auto"/>
          </w:divBdr>
        </w:div>
        <w:div w:id="151680865">
          <w:marLeft w:val="640"/>
          <w:marRight w:val="0"/>
          <w:marTop w:val="0"/>
          <w:marBottom w:val="0"/>
          <w:divBdr>
            <w:top w:val="none" w:sz="0" w:space="0" w:color="auto"/>
            <w:left w:val="none" w:sz="0" w:space="0" w:color="auto"/>
            <w:bottom w:val="none" w:sz="0" w:space="0" w:color="auto"/>
            <w:right w:val="none" w:sz="0" w:space="0" w:color="auto"/>
          </w:divBdr>
        </w:div>
        <w:div w:id="1629045392">
          <w:marLeft w:val="640"/>
          <w:marRight w:val="0"/>
          <w:marTop w:val="0"/>
          <w:marBottom w:val="0"/>
          <w:divBdr>
            <w:top w:val="none" w:sz="0" w:space="0" w:color="auto"/>
            <w:left w:val="none" w:sz="0" w:space="0" w:color="auto"/>
            <w:bottom w:val="none" w:sz="0" w:space="0" w:color="auto"/>
            <w:right w:val="none" w:sz="0" w:space="0" w:color="auto"/>
          </w:divBdr>
        </w:div>
        <w:div w:id="716391200">
          <w:marLeft w:val="640"/>
          <w:marRight w:val="0"/>
          <w:marTop w:val="0"/>
          <w:marBottom w:val="0"/>
          <w:divBdr>
            <w:top w:val="none" w:sz="0" w:space="0" w:color="auto"/>
            <w:left w:val="none" w:sz="0" w:space="0" w:color="auto"/>
            <w:bottom w:val="none" w:sz="0" w:space="0" w:color="auto"/>
            <w:right w:val="none" w:sz="0" w:space="0" w:color="auto"/>
          </w:divBdr>
        </w:div>
        <w:div w:id="974681473">
          <w:marLeft w:val="640"/>
          <w:marRight w:val="0"/>
          <w:marTop w:val="0"/>
          <w:marBottom w:val="0"/>
          <w:divBdr>
            <w:top w:val="none" w:sz="0" w:space="0" w:color="auto"/>
            <w:left w:val="none" w:sz="0" w:space="0" w:color="auto"/>
            <w:bottom w:val="none" w:sz="0" w:space="0" w:color="auto"/>
            <w:right w:val="none" w:sz="0" w:space="0" w:color="auto"/>
          </w:divBdr>
        </w:div>
        <w:div w:id="130946968">
          <w:marLeft w:val="640"/>
          <w:marRight w:val="0"/>
          <w:marTop w:val="0"/>
          <w:marBottom w:val="0"/>
          <w:divBdr>
            <w:top w:val="none" w:sz="0" w:space="0" w:color="auto"/>
            <w:left w:val="none" w:sz="0" w:space="0" w:color="auto"/>
            <w:bottom w:val="none" w:sz="0" w:space="0" w:color="auto"/>
            <w:right w:val="none" w:sz="0" w:space="0" w:color="auto"/>
          </w:divBdr>
        </w:div>
        <w:div w:id="1405419962">
          <w:marLeft w:val="640"/>
          <w:marRight w:val="0"/>
          <w:marTop w:val="0"/>
          <w:marBottom w:val="0"/>
          <w:divBdr>
            <w:top w:val="none" w:sz="0" w:space="0" w:color="auto"/>
            <w:left w:val="none" w:sz="0" w:space="0" w:color="auto"/>
            <w:bottom w:val="none" w:sz="0" w:space="0" w:color="auto"/>
            <w:right w:val="none" w:sz="0" w:space="0" w:color="auto"/>
          </w:divBdr>
        </w:div>
        <w:div w:id="865487154">
          <w:marLeft w:val="640"/>
          <w:marRight w:val="0"/>
          <w:marTop w:val="0"/>
          <w:marBottom w:val="0"/>
          <w:divBdr>
            <w:top w:val="none" w:sz="0" w:space="0" w:color="auto"/>
            <w:left w:val="none" w:sz="0" w:space="0" w:color="auto"/>
            <w:bottom w:val="none" w:sz="0" w:space="0" w:color="auto"/>
            <w:right w:val="none" w:sz="0" w:space="0" w:color="auto"/>
          </w:divBdr>
        </w:div>
        <w:div w:id="1915970306">
          <w:marLeft w:val="640"/>
          <w:marRight w:val="0"/>
          <w:marTop w:val="0"/>
          <w:marBottom w:val="0"/>
          <w:divBdr>
            <w:top w:val="none" w:sz="0" w:space="0" w:color="auto"/>
            <w:left w:val="none" w:sz="0" w:space="0" w:color="auto"/>
            <w:bottom w:val="none" w:sz="0" w:space="0" w:color="auto"/>
            <w:right w:val="none" w:sz="0" w:space="0" w:color="auto"/>
          </w:divBdr>
        </w:div>
        <w:div w:id="434401723">
          <w:marLeft w:val="640"/>
          <w:marRight w:val="0"/>
          <w:marTop w:val="0"/>
          <w:marBottom w:val="0"/>
          <w:divBdr>
            <w:top w:val="none" w:sz="0" w:space="0" w:color="auto"/>
            <w:left w:val="none" w:sz="0" w:space="0" w:color="auto"/>
            <w:bottom w:val="none" w:sz="0" w:space="0" w:color="auto"/>
            <w:right w:val="none" w:sz="0" w:space="0" w:color="auto"/>
          </w:divBdr>
        </w:div>
        <w:div w:id="2107915674">
          <w:marLeft w:val="640"/>
          <w:marRight w:val="0"/>
          <w:marTop w:val="0"/>
          <w:marBottom w:val="0"/>
          <w:divBdr>
            <w:top w:val="none" w:sz="0" w:space="0" w:color="auto"/>
            <w:left w:val="none" w:sz="0" w:space="0" w:color="auto"/>
            <w:bottom w:val="none" w:sz="0" w:space="0" w:color="auto"/>
            <w:right w:val="none" w:sz="0" w:space="0" w:color="auto"/>
          </w:divBdr>
        </w:div>
        <w:div w:id="1576745070">
          <w:marLeft w:val="640"/>
          <w:marRight w:val="0"/>
          <w:marTop w:val="0"/>
          <w:marBottom w:val="0"/>
          <w:divBdr>
            <w:top w:val="none" w:sz="0" w:space="0" w:color="auto"/>
            <w:left w:val="none" w:sz="0" w:space="0" w:color="auto"/>
            <w:bottom w:val="none" w:sz="0" w:space="0" w:color="auto"/>
            <w:right w:val="none" w:sz="0" w:space="0" w:color="auto"/>
          </w:divBdr>
        </w:div>
        <w:div w:id="1774859078">
          <w:marLeft w:val="640"/>
          <w:marRight w:val="0"/>
          <w:marTop w:val="0"/>
          <w:marBottom w:val="0"/>
          <w:divBdr>
            <w:top w:val="none" w:sz="0" w:space="0" w:color="auto"/>
            <w:left w:val="none" w:sz="0" w:space="0" w:color="auto"/>
            <w:bottom w:val="none" w:sz="0" w:space="0" w:color="auto"/>
            <w:right w:val="none" w:sz="0" w:space="0" w:color="auto"/>
          </w:divBdr>
        </w:div>
        <w:div w:id="638267372">
          <w:marLeft w:val="640"/>
          <w:marRight w:val="0"/>
          <w:marTop w:val="0"/>
          <w:marBottom w:val="0"/>
          <w:divBdr>
            <w:top w:val="none" w:sz="0" w:space="0" w:color="auto"/>
            <w:left w:val="none" w:sz="0" w:space="0" w:color="auto"/>
            <w:bottom w:val="none" w:sz="0" w:space="0" w:color="auto"/>
            <w:right w:val="none" w:sz="0" w:space="0" w:color="auto"/>
          </w:divBdr>
        </w:div>
        <w:div w:id="640960595">
          <w:marLeft w:val="640"/>
          <w:marRight w:val="0"/>
          <w:marTop w:val="0"/>
          <w:marBottom w:val="0"/>
          <w:divBdr>
            <w:top w:val="none" w:sz="0" w:space="0" w:color="auto"/>
            <w:left w:val="none" w:sz="0" w:space="0" w:color="auto"/>
            <w:bottom w:val="none" w:sz="0" w:space="0" w:color="auto"/>
            <w:right w:val="none" w:sz="0" w:space="0" w:color="auto"/>
          </w:divBdr>
        </w:div>
        <w:div w:id="91973019">
          <w:marLeft w:val="640"/>
          <w:marRight w:val="0"/>
          <w:marTop w:val="0"/>
          <w:marBottom w:val="0"/>
          <w:divBdr>
            <w:top w:val="none" w:sz="0" w:space="0" w:color="auto"/>
            <w:left w:val="none" w:sz="0" w:space="0" w:color="auto"/>
            <w:bottom w:val="none" w:sz="0" w:space="0" w:color="auto"/>
            <w:right w:val="none" w:sz="0" w:space="0" w:color="auto"/>
          </w:divBdr>
        </w:div>
        <w:div w:id="186217390">
          <w:marLeft w:val="640"/>
          <w:marRight w:val="0"/>
          <w:marTop w:val="0"/>
          <w:marBottom w:val="0"/>
          <w:divBdr>
            <w:top w:val="none" w:sz="0" w:space="0" w:color="auto"/>
            <w:left w:val="none" w:sz="0" w:space="0" w:color="auto"/>
            <w:bottom w:val="none" w:sz="0" w:space="0" w:color="auto"/>
            <w:right w:val="none" w:sz="0" w:space="0" w:color="auto"/>
          </w:divBdr>
        </w:div>
        <w:div w:id="557320900">
          <w:marLeft w:val="640"/>
          <w:marRight w:val="0"/>
          <w:marTop w:val="0"/>
          <w:marBottom w:val="0"/>
          <w:divBdr>
            <w:top w:val="none" w:sz="0" w:space="0" w:color="auto"/>
            <w:left w:val="none" w:sz="0" w:space="0" w:color="auto"/>
            <w:bottom w:val="none" w:sz="0" w:space="0" w:color="auto"/>
            <w:right w:val="none" w:sz="0" w:space="0" w:color="auto"/>
          </w:divBdr>
        </w:div>
        <w:div w:id="1954360079">
          <w:marLeft w:val="640"/>
          <w:marRight w:val="0"/>
          <w:marTop w:val="0"/>
          <w:marBottom w:val="0"/>
          <w:divBdr>
            <w:top w:val="none" w:sz="0" w:space="0" w:color="auto"/>
            <w:left w:val="none" w:sz="0" w:space="0" w:color="auto"/>
            <w:bottom w:val="none" w:sz="0" w:space="0" w:color="auto"/>
            <w:right w:val="none" w:sz="0" w:space="0" w:color="auto"/>
          </w:divBdr>
        </w:div>
        <w:div w:id="688722090">
          <w:marLeft w:val="640"/>
          <w:marRight w:val="0"/>
          <w:marTop w:val="0"/>
          <w:marBottom w:val="0"/>
          <w:divBdr>
            <w:top w:val="none" w:sz="0" w:space="0" w:color="auto"/>
            <w:left w:val="none" w:sz="0" w:space="0" w:color="auto"/>
            <w:bottom w:val="none" w:sz="0" w:space="0" w:color="auto"/>
            <w:right w:val="none" w:sz="0" w:space="0" w:color="auto"/>
          </w:divBdr>
        </w:div>
        <w:div w:id="2014333741">
          <w:marLeft w:val="640"/>
          <w:marRight w:val="0"/>
          <w:marTop w:val="0"/>
          <w:marBottom w:val="0"/>
          <w:divBdr>
            <w:top w:val="none" w:sz="0" w:space="0" w:color="auto"/>
            <w:left w:val="none" w:sz="0" w:space="0" w:color="auto"/>
            <w:bottom w:val="none" w:sz="0" w:space="0" w:color="auto"/>
            <w:right w:val="none" w:sz="0" w:space="0" w:color="auto"/>
          </w:divBdr>
        </w:div>
        <w:div w:id="458959881">
          <w:marLeft w:val="640"/>
          <w:marRight w:val="0"/>
          <w:marTop w:val="0"/>
          <w:marBottom w:val="0"/>
          <w:divBdr>
            <w:top w:val="none" w:sz="0" w:space="0" w:color="auto"/>
            <w:left w:val="none" w:sz="0" w:space="0" w:color="auto"/>
            <w:bottom w:val="none" w:sz="0" w:space="0" w:color="auto"/>
            <w:right w:val="none" w:sz="0" w:space="0" w:color="auto"/>
          </w:divBdr>
        </w:div>
        <w:div w:id="100730480">
          <w:marLeft w:val="640"/>
          <w:marRight w:val="0"/>
          <w:marTop w:val="0"/>
          <w:marBottom w:val="0"/>
          <w:divBdr>
            <w:top w:val="none" w:sz="0" w:space="0" w:color="auto"/>
            <w:left w:val="none" w:sz="0" w:space="0" w:color="auto"/>
            <w:bottom w:val="none" w:sz="0" w:space="0" w:color="auto"/>
            <w:right w:val="none" w:sz="0" w:space="0" w:color="auto"/>
          </w:divBdr>
        </w:div>
        <w:div w:id="678577462">
          <w:marLeft w:val="640"/>
          <w:marRight w:val="0"/>
          <w:marTop w:val="0"/>
          <w:marBottom w:val="0"/>
          <w:divBdr>
            <w:top w:val="none" w:sz="0" w:space="0" w:color="auto"/>
            <w:left w:val="none" w:sz="0" w:space="0" w:color="auto"/>
            <w:bottom w:val="none" w:sz="0" w:space="0" w:color="auto"/>
            <w:right w:val="none" w:sz="0" w:space="0" w:color="auto"/>
          </w:divBdr>
        </w:div>
        <w:div w:id="1158771246">
          <w:marLeft w:val="640"/>
          <w:marRight w:val="0"/>
          <w:marTop w:val="0"/>
          <w:marBottom w:val="0"/>
          <w:divBdr>
            <w:top w:val="none" w:sz="0" w:space="0" w:color="auto"/>
            <w:left w:val="none" w:sz="0" w:space="0" w:color="auto"/>
            <w:bottom w:val="none" w:sz="0" w:space="0" w:color="auto"/>
            <w:right w:val="none" w:sz="0" w:space="0" w:color="auto"/>
          </w:divBdr>
        </w:div>
        <w:div w:id="1593126479">
          <w:marLeft w:val="640"/>
          <w:marRight w:val="0"/>
          <w:marTop w:val="0"/>
          <w:marBottom w:val="0"/>
          <w:divBdr>
            <w:top w:val="none" w:sz="0" w:space="0" w:color="auto"/>
            <w:left w:val="none" w:sz="0" w:space="0" w:color="auto"/>
            <w:bottom w:val="none" w:sz="0" w:space="0" w:color="auto"/>
            <w:right w:val="none" w:sz="0" w:space="0" w:color="auto"/>
          </w:divBdr>
        </w:div>
        <w:div w:id="1994983827">
          <w:marLeft w:val="640"/>
          <w:marRight w:val="0"/>
          <w:marTop w:val="0"/>
          <w:marBottom w:val="0"/>
          <w:divBdr>
            <w:top w:val="none" w:sz="0" w:space="0" w:color="auto"/>
            <w:left w:val="none" w:sz="0" w:space="0" w:color="auto"/>
            <w:bottom w:val="none" w:sz="0" w:space="0" w:color="auto"/>
            <w:right w:val="none" w:sz="0" w:space="0" w:color="auto"/>
          </w:divBdr>
        </w:div>
        <w:div w:id="1585453945">
          <w:marLeft w:val="640"/>
          <w:marRight w:val="0"/>
          <w:marTop w:val="0"/>
          <w:marBottom w:val="0"/>
          <w:divBdr>
            <w:top w:val="none" w:sz="0" w:space="0" w:color="auto"/>
            <w:left w:val="none" w:sz="0" w:space="0" w:color="auto"/>
            <w:bottom w:val="none" w:sz="0" w:space="0" w:color="auto"/>
            <w:right w:val="none" w:sz="0" w:space="0" w:color="auto"/>
          </w:divBdr>
        </w:div>
        <w:div w:id="700015571">
          <w:marLeft w:val="640"/>
          <w:marRight w:val="0"/>
          <w:marTop w:val="0"/>
          <w:marBottom w:val="0"/>
          <w:divBdr>
            <w:top w:val="none" w:sz="0" w:space="0" w:color="auto"/>
            <w:left w:val="none" w:sz="0" w:space="0" w:color="auto"/>
            <w:bottom w:val="none" w:sz="0" w:space="0" w:color="auto"/>
            <w:right w:val="none" w:sz="0" w:space="0" w:color="auto"/>
          </w:divBdr>
        </w:div>
        <w:div w:id="1492286625">
          <w:marLeft w:val="640"/>
          <w:marRight w:val="0"/>
          <w:marTop w:val="0"/>
          <w:marBottom w:val="0"/>
          <w:divBdr>
            <w:top w:val="none" w:sz="0" w:space="0" w:color="auto"/>
            <w:left w:val="none" w:sz="0" w:space="0" w:color="auto"/>
            <w:bottom w:val="none" w:sz="0" w:space="0" w:color="auto"/>
            <w:right w:val="none" w:sz="0" w:space="0" w:color="auto"/>
          </w:divBdr>
        </w:div>
        <w:div w:id="642079299">
          <w:marLeft w:val="640"/>
          <w:marRight w:val="0"/>
          <w:marTop w:val="0"/>
          <w:marBottom w:val="0"/>
          <w:divBdr>
            <w:top w:val="none" w:sz="0" w:space="0" w:color="auto"/>
            <w:left w:val="none" w:sz="0" w:space="0" w:color="auto"/>
            <w:bottom w:val="none" w:sz="0" w:space="0" w:color="auto"/>
            <w:right w:val="none" w:sz="0" w:space="0" w:color="auto"/>
          </w:divBdr>
        </w:div>
        <w:div w:id="888147867">
          <w:marLeft w:val="640"/>
          <w:marRight w:val="0"/>
          <w:marTop w:val="0"/>
          <w:marBottom w:val="0"/>
          <w:divBdr>
            <w:top w:val="none" w:sz="0" w:space="0" w:color="auto"/>
            <w:left w:val="none" w:sz="0" w:space="0" w:color="auto"/>
            <w:bottom w:val="none" w:sz="0" w:space="0" w:color="auto"/>
            <w:right w:val="none" w:sz="0" w:space="0" w:color="auto"/>
          </w:divBdr>
        </w:div>
        <w:div w:id="1206911272">
          <w:marLeft w:val="640"/>
          <w:marRight w:val="0"/>
          <w:marTop w:val="0"/>
          <w:marBottom w:val="0"/>
          <w:divBdr>
            <w:top w:val="none" w:sz="0" w:space="0" w:color="auto"/>
            <w:left w:val="none" w:sz="0" w:space="0" w:color="auto"/>
            <w:bottom w:val="none" w:sz="0" w:space="0" w:color="auto"/>
            <w:right w:val="none" w:sz="0" w:space="0" w:color="auto"/>
          </w:divBdr>
        </w:div>
        <w:div w:id="444882321">
          <w:marLeft w:val="640"/>
          <w:marRight w:val="0"/>
          <w:marTop w:val="0"/>
          <w:marBottom w:val="0"/>
          <w:divBdr>
            <w:top w:val="none" w:sz="0" w:space="0" w:color="auto"/>
            <w:left w:val="none" w:sz="0" w:space="0" w:color="auto"/>
            <w:bottom w:val="none" w:sz="0" w:space="0" w:color="auto"/>
            <w:right w:val="none" w:sz="0" w:space="0" w:color="auto"/>
          </w:divBdr>
        </w:div>
        <w:div w:id="2021590323">
          <w:marLeft w:val="640"/>
          <w:marRight w:val="0"/>
          <w:marTop w:val="0"/>
          <w:marBottom w:val="0"/>
          <w:divBdr>
            <w:top w:val="none" w:sz="0" w:space="0" w:color="auto"/>
            <w:left w:val="none" w:sz="0" w:space="0" w:color="auto"/>
            <w:bottom w:val="none" w:sz="0" w:space="0" w:color="auto"/>
            <w:right w:val="none" w:sz="0" w:space="0" w:color="auto"/>
          </w:divBdr>
        </w:div>
        <w:div w:id="2133328548">
          <w:marLeft w:val="640"/>
          <w:marRight w:val="0"/>
          <w:marTop w:val="0"/>
          <w:marBottom w:val="0"/>
          <w:divBdr>
            <w:top w:val="none" w:sz="0" w:space="0" w:color="auto"/>
            <w:left w:val="none" w:sz="0" w:space="0" w:color="auto"/>
            <w:bottom w:val="none" w:sz="0" w:space="0" w:color="auto"/>
            <w:right w:val="none" w:sz="0" w:space="0" w:color="auto"/>
          </w:divBdr>
        </w:div>
        <w:div w:id="1061320671">
          <w:marLeft w:val="640"/>
          <w:marRight w:val="0"/>
          <w:marTop w:val="0"/>
          <w:marBottom w:val="0"/>
          <w:divBdr>
            <w:top w:val="none" w:sz="0" w:space="0" w:color="auto"/>
            <w:left w:val="none" w:sz="0" w:space="0" w:color="auto"/>
            <w:bottom w:val="none" w:sz="0" w:space="0" w:color="auto"/>
            <w:right w:val="none" w:sz="0" w:space="0" w:color="auto"/>
          </w:divBdr>
        </w:div>
        <w:div w:id="1930651363">
          <w:marLeft w:val="640"/>
          <w:marRight w:val="0"/>
          <w:marTop w:val="0"/>
          <w:marBottom w:val="0"/>
          <w:divBdr>
            <w:top w:val="none" w:sz="0" w:space="0" w:color="auto"/>
            <w:left w:val="none" w:sz="0" w:space="0" w:color="auto"/>
            <w:bottom w:val="none" w:sz="0" w:space="0" w:color="auto"/>
            <w:right w:val="none" w:sz="0" w:space="0" w:color="auto"/>
          </w:divBdr>
        </w:div>
        <w:div w:id="1518499002">
          <w:marLeft w:val="640"/>
          <w:marRight w:val="0"/>
          <w:marTop w:val="0"/>
          <w:marBottom w:val="0"/>
          <w:divBdr>
            <w:top w:val="none" w:sz="0" w:space="0" w:color="auto"/>
            <w:left w:val="none" w:sz="0" w:space="0" w:color="auto"/>
            <w:bottom w:val="none" w:sz="0" w:space="0" w:color="auto"/>
            <w:right w:val="none" w:sz="0" w:space="0" w:color="auto"/>
          </w:divBdr>
        </w:div>
        <w:div w:id="173962522">
          <w:marLeft w:val="640"/>
          <w:marRight w:val="0"/>
          <w:marTop w:val="0"/>
          <w:marBottom w:val="0"/>
          <w:divBdr>
            <w:top w:val="none" w:sz="0" w:space="0" w:color="auto"/>
            <w:left w:val="none" w:sz="0" w:space="0" w:color="auto"/>
            <w:bottom w:val="none" w:sz="0" w:space="0" w:color="auto"/>
            <w:right w:val="none" w:sz="0" w:space="0" w:color="auto"/>
          </w:divBdr>
        </w:div>
        <w:div w:id="985278737">
          <w:marLeft w:val="640"/>
          <w:marRight w:val="0"/>
          <w:marTop w:val="0"/>
          <w:marBottom w:val="0"/>
          <w:divBdr>
            <w:top w:val="none" w:sz="0" w:space="0" w:color="auto"/>
            <w:left w:val="none" w:sz="0" w:space="0" w:color="auto"/>
            <w:bottom w:val="none" w:sz="0" w:space="0" w:color="auto"/>
            <w:right w:val="none" w:sz="0" w:space="0" w:color="auto"/>
          </w:divBdr>
        </w:div>
        <w:div w:id="1077169765">
          <w:marLeft w:val="640"/>
          <w:marRight w:val="0"/>
          <w:marTop w:val="0"/>
          <w:marBottom w:val="0"/>
          <w:divBdr>
            <w:top w:val="none" w:sz="0" w:space="0" w:color="auto"/>
            <w:left w:val="none" w:sz="0" w:space="0" w:color="auto"/>
            <w:bottom w:val="none" w:sz="0" w:space="0" w:color="auto"/>
            <w:right w:val="none" w:sz="0" w:space="0" w:color="auto"/>
          </w:divBdr>
        </w:div>
        <w:div w:id="817916195">
          <w:marLeft w:val="640"/>
          <w:marRight w:val="0"/>
          <w:marTop w:val="0"/>
          <w:marBottom w:val="0"/>
          <w:divBdr>
            <w:top w:val="none" w:sz="0" w:space="0" w:color="auto"/>
            <w:left w:val="none" w:sz="0" w:space="0" w:color="auto"/>
            <w:bottom w:val="none" w:sz="0" w:space="0" w:color="auto"/>
            <w:right w:val="none" w:sz="0" w:space="0" w:color="auto"/>
          </w:divBdr>
        </w:div>
        <w:div w:id="2025857040">
          <w:marLeft w:val="640"/>
          <w:marRight w:val="0"/>
          <w:marTop w:val="0"/>
          <w:marBottom w:val="0"/>
          <w:divBdr>
            <w:top w:val="none" w:sz="0" w:space="0" w:color="auto"/>
            <w:left w:val="none" w:sz="0" w:space="0" w:color="auto"/>
            <w:bottom w:val="none" w:sz="0" w:space="0" w:color="auto"/>
            <w:right w:val="none" w:sz="0" w:space="0" w:color="auto"/>
          </w:divBdr>
        </w:div>
        <w:div w:id="150030595">
          <w:marLeft w:val="640"/>
          <w:marRight w:val="0"/>
          <w:marTop w:val="0"/>
          <w:marBottom w:val="0"/>
          <w:divBdr>
            <w:top w:val="none" w:sz="0" w:space="0" w:color="auto"/>
            <w:left w:val="none" w:sz="0" w:space="0" w:color="auto"/>
            <w:bottom w:val="none" w:sz="0" w:space="0" w:color="auto"/>
            <w:right w:val="none" w:sz="0" w:space="0" w:color="auto"/>
          </w:divBdr>
        </w:div>
        <w:div w:id="506868713">
          <w:marLeft w:val="640"/>
          <w:marRight w:val="0"/>
          <w:marTop w:val="0"/>
          <w:marBottom w:val="0"/>
          <w:divBdr>
            <w:top w:val="none" w:sz="0" w:space="0" w:color="auto"/>
            <w:left w:val="none" w:sz="0" w:space="0" w:color="auto"/>
            <w:bottom w:val="none" w:sz="0" w:space="0" w:color="auto"/>
            <w:right w:val="none" w:sz="0" w:space="0" w:color="auto"/>
          </w:divBdr>
        </w:div>
        <w:div w:id="1413509598">
          <w:marLeft w:val="640"/>
          <w:marRight w:val="0"/>
          <w:marTop w:val="0"/>
          <w:marBottom w:val="0"/>
          <w:divBdr>
            <w:top w:val="none" w:sz="0" w:space="0" w:color="auto"/>
            <w:left w:val="none" w:sz="0" w:space="0" w:color="auto"/>
            <w:bottom w:val="none" w:sz="0" w:space="0" w:color="auto"/>
            <w:right w:val="none" w:sz="0" w:space="0" w:color="auto"/>
          </w:divBdr>
        </w:div>
        <w:div w:id="426006182">
          <w:marLeft w:val="640"/>
          <w:marRight w:val="0"/>
          <w:marTop w:val="0"/>
          <w:marBottom w:val="0"/>
          <w:divBdr>
            <w:top w:val="none" w:sz="0" w:space="0" w:color="auto"/>
            <w:left w:val="none" w:sz="0" w:space="0" w:color="auto"/>
            <w:bottom w:val="none" w:sz="0" w:space="0" w:color="auto"/>
            <w:right w:val="none" w:sz="0" w:space="0" w:color="auto"/>
          </w:divBdr>
        </w:div>
        <w:div w:id="132989245">
          <w:marLeft w:val="640"/>
          <w:marRight w:val="0"/>
          <w:marTop w:val="0"/>
          <w:marBottom w:val="0"/>
          <w:divBdr>
            <w:top w:val="none" w:sz="0" w:space="0" w:color="auto"/>
            <w:left w:val="none" w:sz="0" w:space="0" w:color="auto"/>
            <w:bottom w:val="none" w:sz="0" w:space="0" w:color="auto"/>
            <w:right w:val="none" w:sz="0" w:space="0" w:color="auto"/>
          </w:divBdr>
        </w:div>
        <w:div w:id="2115859688">
          <w:marLeft w:val="640"/>
          <w:marRight w:val="0"/>
          <w:marTop w:val="0"/>
          <w:marBottom w:val="0"/>
          <w:divBdr>
            <w:top w:val="none" w:sz="0" w:space="0" w:color="auto"/>
            <w:left w:val="none" w:sz="0" w:space="0" w:color="auto"/>
            <w:bottom w:val="none" w:sz="0" w:space="0" w:color="auto"/>
            <w:right w:val="none" w:sz="0" w:space="0" w:color="auto"/>
          </w:divBdr>
        </w:div>
        <w:div w:id="1361055946">
          <w:marLeft w:val="640"/>
          <w:marRight w:val="0"/>
          <w:marTop w:val="0"/>
          <w:marBottom w:val="0"/>
          <w:divBdr>
            <w:top w:val="none" w:sz="0" w:space="0" w:color="auto"/>
            <w:left w:val="none" w:sz="0" w:space="0" w:color="auto"/>
            <w:bottom w:val="none" w:sz="0" w:space="0" w:color="auto"/>
            <w:right w:val="none" w:sz="0" w:space="0" w:color="auto"/>
          </w:divBdr>
        </w:div>
        <w:div w:id="1834645399">
          <w:marLeft w:val="640"/>
          <w:marRight w:val="0"/>
          <w:marTop w:val="0"/>
          <w:marBottom w:val="0"/>
          <w:divBdr>
            <w:top w:val="none" w:sz="0" w:space="0" w:color="auto"/>
            <w:left w:val="none" w:sz="0" w:space="0" w:color="auto"/>
            <w:bottom w:val="none" w:sz="0" w:space="0" w:color="auto"/>
            <w:right w:val="none" w:sz="0" w:space="0" w:color="auto"/>
          </w:divBdr>
        </w:div>
        <w:div w:id="1614821239">
          <w:marLeft w:val="640"/>
          <w:marRight w:val="0"/>
          <w:marTop w:val="0"/>
          <w:marBottom w:val="0"/>
          <w:divBdr>
            <w:top w:val="none" w:sz="0" w:space="0" w:color="auto"/>
            <w:left w:val="none" w:sz="0" w:space="0" w:color="auto"/>
            <w:bottom w:val="none" w:sz="0" w:space="0" w:color="auto"/>
            <w:right w:val="none" w:sz="0" w:space="0" w:color="auto"/>
          </w:divBdr>
        </w:div>
        <w:div w:id="1092896420">
          <w:marLeft w:val="640"/>
          <w:marRight w:val="0"/>
          <w:marTop w:val="0"/>
          <w:marBottom w:val="0"/>
          <w:divBdr>
            <w:top w:val="none" w:sz="0" w:space="0" w:color="auto"/>
            <w:left w:val="none" w:sz="0" w:space="0" w:color="auto"/>
            <w:bottom w:val="none" w:sz="0" w:space="0" w:color="auto"/>
            <w:right w:val="none" w:sz="0" w:space="0" w:color="auto"/>
          </w:divBdr>
        </w:div>
        <w:div w:id="1072240955">
          <w:marLeft w:val="640"/>
          <w:marRight w:val="0"/>
          <w:marTop w:val="0"/>
          <w:marBottom w:val="0"/>
          <w:divBdr>
            <w:top w:val="none" w:sz="0" w:space="0" w:color="auto"/>
            <w:left w:val="none" w:sz="0" w:space="0" w:color="auto"/>
            <w:bottom w:val="none" w:sz="0" w:space="0" w:color="auto"/>
            <w:right w:val="none" w:sz="0" w:space="0" w:color="auto"/>
          </w:divBdr>
        </w:div>
        <w:div w:id="1001615719">
          <w:marLeft w:val="640"/>
          <w:marRight w:val="0"/>
          <w:marTop w:val="0"/>
          <w:marBottom w:val="0"/>
          <w:divBdr>
            <w:top w:val="none" w:sz="0" w:space="0" w:color="auto"/>
            <w:left w:val="none" w:sz="0" w:space="0" w:color="auto"/>
            <w:bottom w:val="none" w:sz="0" w:space="0" w:color="auto"/>
            <w:right w:val="none" w:sz="0" w:space="0" w:color="auto"/>
          </w:divBdr>
        </w:div>
        <w:div w:id="579558917">
          <w:marLeft w:val="640"/>
          <w:marRight w:val="0"/>
          <w:marTop w:val="0"/>
          <w:marBottom w:val="0"/>
          <w:divBdr>
            <w:top w:val="none" w:sz="0" w:space="0" w:color="auto"/>
            <w:left w:val="none" w:sz="0" w:space="0" w:color="auto"/>
            <w:bottom w:val="none" w:sz="0" w:space="0" w:color="auto"/>
            <w:right w:val="none" w:sz="0" w:space="0" w:color="auto"/>
          </w:divBdr>
        </w:div>
        <w:div w:id="1894540521">
          <w:marLeft w:val="640"/>
          <w:marRight w:val="0"/>
          <w:marTop w:val="0"/>
          <w:marBottom w:val="0"/>
          <w:divBdr>
            <w:top w:val="none" w:sz="0" w:space="0" w:color="auto"/>
            <w:left w:val="none" w:sz="0" w:space="0" w:color="auto"/>
            <w:bottom w:val="none" w:sz="0" w:space="0" w:color="auto"/>
            <w:right w:val="none" w:sz="0" w:space="0" w:color="auto"/>
          </w:divBdr>
        </w:div>
        <w:div w:id="1961304216">
          <w:marLeft w:val="640"/>
          <w:marRight w:val="0"/>
          <w:marTop w:val="0"/>
          <w:marBottom w:val="0"/>
          <w:divBdr>
            <w:top w:val="none" w:sz="0" w:space="0" w:color="auto"/>
            <w:left w:val="none" w:sz="0" w:space="0" w:color="auto"/>
            <w:bottom w:val="none" w:sz="0" w:space="0" w:color="auto"/>
            <w:right w:val="none" w:sz="0" w:space="0" w:color="auto"/>
          </w:divBdr>
        </w:div>
        <w:div w:id="1069303040">
          <w:marLeft w:val="640"/>
          <w:marRight w:val="0"/>
          <w:marTop w:val="0"/>
          <w:marBottom w:val="0"/>
          <w:divBdr>
            <w:top w:val="none" w:sz="0" w:space="0" w:color="auto"/>
            <w:left w:val="none" w:sz="0" w:space="0" w:color="auto"/>
            <w:bottom w:val="none" w:sz="0" w:space="0" w:color="auto"/>
            <w:right w:val="none" w:sz="0" w:space="0" w:color="auto"/>
          </w:divBdr>
        </w:div>
        <w:div w:id="50426196">
          <w:marLeft w:val="640"/>
          <w:marRight w:val="0"/>
          <w:marTop w:val="0"/>
          <w:marBottom w:val="0"/>
          <w:divBdr>
            <w:top w:val="none" w:sz="0" w:space="0" w:color="auto"/>
            <w:left w:val="none" w:sz="0" w:space="0" w:color="auto"/>
            <w:bottom w:val="none" w:sz="0" w:space="0" w:color="auto"/>
            <w:right w:val="none" w:sz="0" w:space="0" w:color="auto"/>
          </w:divBdr>
        </w:div>
        <w:div w:id="638535462">
          <w:marLeft w:val="640"/>
          <w:marRight w:val="0"/>
          <w:marTop w:val="0"/>
          <w:marBottom w:val="0"/>
          <w:divBdr>
            <w:top w:val="none" w:sz="0" w:space="0" w:color="auto"/>
            <w:left w:val="none" w:sz="0" w:space="0" w:color="auto"/>
            <w:bottom w:val="none" w:sz="0" w:space="0" w:color="auto"/>
            <w:right w:val="none" w:sz="0" w:space="0" w:color="auto"/>
          </w:divBdr>
        </w:div>
        <w:div w:id="1999727276">
          <w:marLeft w:val="640"/>
          <w:marRight w:val="0"/>
          <w:marTop w:val="0"/>
          <w:marBottom w:val="0"/>
          <w:divBdr>
            <w:top w:val="none" w:sz="0" w:space="0" w:color="auto"/>
            <w:left w:val="none" w:sz="0" w:space="0" w:color="auto"/>
            <w:bottom w:val="none" w:sz="0" w:space="0" w:color="auto"/>
            <w:right w:val="none" w:sz="0" w:space="0" w:color="auto"/>
          </w:divBdr>
        </w:div>
        <w:div w:id="1785416240">
          <w:marLeft w:val="640"/>
          <w:marRight w:val="0"/>
          <w:marTop w:val="0"/>
          <w:marBottom w:val="0"/>
          <w:divBdr>
            <w:top w:val="none" w:sz="0" w:space="0" w:color="auto"/>
            <w:left w:val="none" w:sz="0" w:space="0" w:color="auto"/>
            <w:bottom w:val="none" w:sz="0" w:space="0" w:color="auto"/>
            <w:right w:val="none" w:sz="0" w:space="0" w:color="auto"/>
          </w:divBdr>
        </w:div>
        <w:div w:id="1651901482">
          <w:marLeft w:val="640"/>
          <w:marRight w:val="0"/>
          <w:marTop w:val="0"/>
          <w:marBottom w:val="0"/>
          <w:divBdr>
            <w:top w:val="none" w:sz="0" w:space="0" w:color="auto"/>
            <w:left w:val="none" w:sz="0" w:space="0" w:color="auto"/>
            <w:bottom w:val="none" w:sz="0" w:space="0" w:color="auto"/>
            <w:right w:val="none" w:sz="0" w:space="0" w:color="auto"/>
          </w:divBdr>
        </w:div>
        <w:div w:id="1002045690">
          <w:marLeft w:val="640"/>
          <w:marRight w:val="0"/>
          <w:marTop w:val="0"/>
          <w:marBottom w:val="0"/>
          <w:divBdr>
            <w:top w:val="none" w:sz="0" w:space="0" w:color="auto"/>
            <w:left w:val="none" w:sz="0" w:space="0" w:color="auto"/>
            <w:bottom w:val="none" w:sz="0" w:space="0" w:color="auto"/>
            <w:right w:val="none" w:sz="0" w:space="0" w:color="auto"/>
          </w:divBdr>
        </w:div>
        <w:div w:id="1880363284">
          <w:marLeft w:val="640"/>
          <w:marRight w:val="0"/>
          <w:marTop w:val="0"/>
          <w:marBottom w:val="0"/>
          <w:divBdr>
            <w:top w:val="none" w:sz="0" w:space="0" w:color="auto"/>
            <w:left w:val="none" w:sz="0" w:space="0" w:color="auto"/>
            <w:bottom w:val="none" w:sz="0" w:space="0" w:color="auto"/>
            <w:right w:val="none" w:sz="0" w:space="0" w:color="auto"/>
          </w:divBdr>
        </w:div>
        <w:div w:id="1544518561">
          <w:marLeft w:val="640"/>
          <w:marRight w:val="0"/>
          <w:marTop w:val="0"/>
          <w:marBottom w:val="0"/>
          <w:divBdr>
            <w:top w:val="none" w:sz="0" w:space="0" w:color="auto"/>
            <w:left w:val="none" w:sz="0" w:space="0" w:color="auto"/>
            <w:bottom w:val="none" w:sz="0" w:space="0" w:color="auto"/>
            <w:right w:val="none" w:sz="0" w:space="0" w:color="auto"/>
          </w:divBdr>
        </w:div>
      </w:divsChild>
    </w:div>
    <w:div w:id="31813556">
      <w:bodyDiv w:val="1"/>
      <w:marLeft w:val="0"/>
      <w:marRight w:val="0"/>
      <w:marTop w:val="0"/>
      <w:marBottom w:val="0"/>
      <w:divBdr>
        <w:top w:val="none" w:sz="0" w:space="0" w:color="auto"/>
        <w:left w:val="none" w:sz="0" w:space="0" w:color="auto"/>
        <w:bottom w:val="none" w:sz="0" w:space="0" w:color="auto"/>
        <w:right w:val="none" w:sz="0" w:space="0" w:color="auto"/>
      </w:divBdr>
      <w:divsChild>
        <w:div w:id="1059743657">
          <w:marLeft w:val="640"/>
          <w:marRight w:val="0"/>
          <w:marTop w:val="0"/>
          <w:marBottom w:val="0"/>
          <w:divBdr>
            <w:top w:val="none" w:sz="0" w:space="0" w:color="auto"/>
            <w:left w:val="none" w:sz="0" w:space="0" w:color="auto"/>
            <w:bottom w:val="none" w:sz="0" w:space="0" w:color="auto"/>
            <w:right w:val="none" w:sz="0" w:space="0" w:color="auto"/>
          </w:divBdr>
        </w:div>
        <w:div w:id="1099444685">
          <w:marLeft w:val="640"/>
          <w:marRight w:val="0"/>
          <w:marTop w:val="0"/>
          <w:marBottom w:val="0"/>
          <w:divBdr>
            <w:top w:val="none" w:sz="0" w:space="0" w:color="auto"/>
            <w:left w:val="none" w:sz="0" w:space="0" w:color="auto"/>
            <w:bottom w:val="none" w:sz="0" w:space="0" w:color="auto"/>
            <w:right w:val="none" w:sz="0" w:space="0" w:color="auto"/>
          </w:divBdr>
        </w:div>
        <w:div w:id="2082747502">
          <w:marLeft w:val="640"/>
          <w:marRight w:val="0"/>
          <w:marTop w:val="0"/>
          <w:marBottom w:val="0"/>
          <w:divBdr>
            <w:top w:val="none" w:sz="0" w:space="0" w:color="auto"/>
            <w:left w:val="none" w:sz="0" w:space="0" w:color="auto"/>
            <w:bottom w:val="none" w:sz="0" w:space="0" w:color="auto"/>
            <w:right w:val="none" w:sz="0" w:space="0" w:color="auto"/>
          </w:divBdr>
        </w:div>
        <w:div w:id="1422944289">
          <w:marLeft w:val="640"/>
          <w:marRight w:val="0"/>
          <w:marTop w:val="0"/>
          <w:marBottom w:val="0"/>
          <w:divBdr>
            <w:top w:val="none" w:sz="0" w:space="0" w:color="auto"/>
            <w:left w:val="none" w:sz="0" w:space="0" w:color="auto"/>
            <w:bottom w:val="none" w:sz="0" w:space="0" w:color="auto"/>
            <w:right w:val="none" w:sz="0" w:space="0" w:color="auto"/>
          </w:divBdr>
        </w:div>
        <w:div w:id="707488252">
          <w:marLeft w:val="640"/>
          <w:marRight w:val="0"/>
          <w:marTop w:val="0"/>
          <w:marBottom w:val="0"/>
          <w:divBdr>
            <w:top w:val="none" w:sz="0" w:space="0" w:color="auto"/>
            <w:left w:val="none" w:sz="0" w:space="0" w:color="auto"/>
            <w:bottom w:val="none" w:sz="0" w:space="0" w:color="auto"/>
            <w:right w:val="none" w:sz="0" w:space="0" w:color="auto"/>
          </w:divBdr>
        </w:div>
        <w:div w:id="1899243111">
          <w:marLeft w:val="640"/>
          <w:marRight w:val="0"/>
          <w:marTop w:val="0"/>
          <w:marBottom w:val="0"/>
          <w:divBdr>
            <w:top w:val="none" w:sz="0" w:space="0" w:color="auto"/>
            <w:left w:val="none" w:sz="0" w:space="0" w:color="auto"/>
            <w:bottom w:val="none" w:sz="0" w:space="0" w:color="auto"/>
            <w:right w:val="none" w:sz="0" w:space="0" w:color="auto"/>
          </w:divBdr>
        </w:div>
        <w:div w:id="2088721392">
          <w:marLeft w:val="640"/>
          <w:marRight w:val="0"/>
          <w:marTop w:val="0"/>
          <w:marBottom w:val="0"/>
          <w:divBdr>
            <w:top w:val="none" w:sz="0" w:space="0" w:color="auto"/>
            <w:left w:val="none" w:sz="0" w:space="0" w:color="auto"/>
            <w:bottom w:val="none" w:sz="0" w:space="0" w:color="auto"/>
            <w:right w:val="none" w:sz="0" w:space="0" w:color="auto"/>
          </w:divBdr>
        </w:div>
        <w:div w:id="2100713163">
          <w:marLeft w:val="640"/>
          <w:marRight w:val="0"/>
          <w:marTop w:val="0"/>
          <w:marBottom w:val="0"/>
          <w:divBdr>
            <w:top w:val="none" w:sz="0" w:space="0" w:color="auto"/>
            <w:left w:val="none" w:sz="0" w:space="0" w:color="auto"/>
            <w:bottom w:val="none" w:sz="0" w:space="0" w:color="auto"/>
            <w:right w:val="none" w:sz="0" w:space="0" w:color="auto"/>
          </w:divBdr>
        </w:div>
        <w:div w:id="1703481273">
          <w:marLeft w:val="640"/>
          <w:marRight w:val="0"/>
          <w:marTop w:val="0"/>
          <w:marBottom w:val="0"/>
          <w:divBdr>
            <w:top w:val="none" w:sz="0" w:space="0" w:color="auto"/>
            <w:left w:val="none" w:sz="0" w:space="0" w:color="auto"/>
            <w:bottom w:val="none" w:sz="0" w:space="0" w:color="auto"/>
            <w:right w:val="none" w:sz="0" w:space="0" w:color="auto"/>
          </w:divBdr>
        </w:div>
        <w:div w:id="1669140060">
          <w:marLeft w:val="640"/>
          <w:marRight w:val="0"/>
          <w:marTop w:val="0"/>
          <w:marBottom w:val="0"/>
          <w:divBdr>
            <w:top w:val="none" w:sz="0" w:space="0" w:color="auto"/>
            <w:left w:val="none" w:sz="0" w:space="0" w:color="auto"/>
            <w:bottom w:val="none" w:sz="0" w:space="0" w:color="auto"/>
            <w:right w:val="none" w:sz="0" w:space="0" w:color="auto"/>
          </w:divBdr>
        </w:div>
        <w:div w:id="585379282">
          <w:marLeft w:val="640"/>
          <w:marRight w:val="0"/>
          <w:marTop w:val="0"/>
          <w:marBottom w:val="0"/>
          <w:divBdr>
            <w:top w:val="none" w:sz="0" w:space="0" w:color="auto"/>
            <w:left w:val="none" w:sz="0" w:space="0" w:color="auto"/>
            <w:bottom w:val="none" w:sz="0" w:space="0" w:color="auto"/>
            <w:right w:val="none" w:sz="0" w:space="0" w:color="auto"/>
          </w:divBdr>
        </w:div>
        <w:div w:id="1234311536">
          <w:marLeft w:val="640"/>
          <w:marRight w:val="0"/>
          <w:marTop w:val="0"/>
          <w:marBottom w:val="0"/>
          <w:divBdr>
            <w:top w:val="none" w:sz="0" w:space="0" w:color="auto"/>
            <w:left w:val="none" w:sz="0" w:space="0" w:color="auto"/>
            <w:bottom w:val="none" w:sz="0" w:space="0" w:color="auto"/>
            <w:right w:val="none" w:sz="0" w:space="0" w:color="auto"/>
          </w:divBdr>
        </w:div>
        <w:div w:id="1467089773">
          <w:marLeft w:val="640"/>
          <w:marRight w:val="0"/>
          <w:marTop w:val="0"/>
          <w:marBottom w:val="0"/>
          <w:divBdr>
            <w:top w:val="none" w:sz="0" w:space="0" w:color="auto"/>
            <w:left w:val="none" w:sz="0" w:space="0" w:color="auto"/>
            <w:bottom w:val="none" w:sz="0" w:space="0" w:color="auto"/>
            <w:right w:val="none" w:sz="0" w:space="0" w:color="auto"/>
          </w:divBdr>
        </w:div>
        <w:div w:id="1072504263">
          <w:marLeft w:val="640"/>
          <w:marRight w:val="0"/>
          <w:marTop w:val="0"/>
          <w:marBottom w:val="0"/>
          <w:divBdr>
            <w:top w:val="none" w:sz="0" w:space="0" w:color="auto"/>
            <w:left w:val="none" w:sz="0" w:space="0" w:color="auto"/>
            <w:bottom w:val="none" w:sz="0" w:space="0" w:color="auto"/>
            <w:right w:val="none" w:sz="0" w:space="0" w:color="auto"/>
          </w:divBdr>
        </w:div>
        <w:div w:id="1978949887">
          <w:marLeft w:val="640"/>
          <w:marRight w:val="0"/>
          <w:marTop w:val="0"/>
          <w:marBottom w:val="0"/>
          <w:divBdr>
            <w:top w:val="none" w:sz="0" w:space="0" w:color="auto"/>
            <w:left w:val="none" w:sz="0" w:space="0" w:color="auto"/>
            <w:bottom w:val="none" w:sz="0" w:space="0" w:color="auto"/>
            <w:right w:val="none" w:sz="0" w:space="0" w:color="auto"/>
          </w:divBdr>
        </w:div>
        <w:div w:id="392391806">
          <w:marLeft w:val="640"/>
          <w:marRight w:val="0"/>
          <w:marTop w:val="0"/>
          <w:marBottom w:val="0"/>
          <w:divBdr>
            <w:top w:val="none" w:sz="0" w:space="0" w:color="auto"/>
            <w:left w:val="none" w:sz="0" w:space="0" w:color="auto"/>
            <w:bottom w:val="none" w:sz="0" w:space="0" w:color="auto"/>
            <w:right w:val="none" w:sz="0" w:space="0" w:color="auto"/>
          </w:divBdr>
        </w:div>
        <w:div w:id="163320264">
          <w:marLeft w:val="640"/>
          <w:marRight w:val="0"/>
          <w:marTop w:val="0"/>
          <w:marBottom w:val="0"/>
          <w:divBdr>
            <w:top w:val="none" w:sz="0" w:space="0" w:color="auto"/>
            <w:left w:val="none" w:sz="0" w:space="0" w:color="auto"/>
            <w:bottom w:val="none" w:sz="0" w:space="0" w:color="auto"/>
            <w:right w:val="none" w:sz="0" w:space="0" w:color="auto"/>
          </w:divBdr>
        </w:div>
        <w:div w:id="394351982">
          <w:marLeft w:val="640"/>
          <w:marRight w:val="0"/>
          <w:marTop w:val="0"/>
          <w:marBottom w:val="0"/>
          <w:divBdr>
            <w:top w:val="none" w:sz="0" w:space="0" w:color="auto"/>
            <w:left w:val="none" w:sz="0" w:space="0" w:color="auto"/>
            <w:bottom w:val="none" w:sz="0" w:space="0" w:color="auto"/>
            <w:right w:val="none" w:sz="0" w:space="0" w:color="auto"/>
          </w:divBdr>
        </w:div>
        <w:div w:id="948511286">
          <w:marLeft w:val="640"/>
          <w:marRight w:val="0"/>
          <w:marTop w:val="0"/>
          <w:marBottom w:val="0"/>
          <w:divBdr>
            <w:top w:val="none" w:sz="0" w:space="0" w:color="auto"/>
            <w:left w:val="none" w:sz="0" w:space="0" w:color="auto"/>
            <w:bottom w:val="none" w:sz="0" w:space="0" w:color="auto"/>
            <w:right w:val="none" w:sz="0" w:space="0" w:color="auto"/>
          </w:divBdr>
        </w:div>
        <w:div w:id="1508015264">
          <w:marLeft w:val="640"/>
          <w:marRight w:val="0"/>
          <w:marTop w:val="0"/>
          <w:marBottom w:val="0"/>
          <w:divBdr>
            <w:top w:val="none" w:sz="0" w:space="0" w:color="auto"/>
            <w:left w:val="none" w:sz="0" w:space="0" w:color="auto"/>
            <w:bottom w:val="none" w:sz="0" w:space="0" w:color="auto"/>
            <w:right w:val="none" w:sz="0" w:space="0" w:color="auto"/>
          </w:divBdr>
        </w:div>
        <w:div w:id="1227762017">
          <w:marLeft w:val="640"/>
          <w:marRight w:val="0"/>
          <w:marTop w:val="0"/>
          <w:marBottom w:val="0"/>
          <w:divBdr>
            <w:top w:val="none" w:sz="0" w:space="0" w:color="auto"/>
            <w:left w:val="none" w:sz="0" w:space="0" w:color="auto"/>
            <w:bottom w:val="none" w:sz="0" w:space="0" w:color="auto"/>
            <w:right w:val="none" w:sz="0" w:space="0" w:color="auto"/>
          </w:divBdr>
        </w:div>
        <w:div w:id="540240777">
          <w:marLeft w:val="640"/>
          <w:marRight w:val="0"/>
          <w:marTop w:val="0"/>
          <w:marBottom w:val="0"/>
          <w:divBdr>
            <w:top w:val="none" w:sz="0" w:space="0" w:color="auto"/>
            <w:left w:val="none" w:sz="0" w:space="0" w:color="auto"/>
            <w:bottom w:val="none" w:sz="0" w:space="0" w:color="auto"/>
            <w:right w:val="none" w:sz="0" w:space="0" w:color="auto"/>
          </w:divBdr>
        </w:div>
        <w:div w:id="24067210">
          <w:marLeft w:val="640"/>
          <w:marRight w:val="0"/>
          <w:marTop w:val="0"/>
          <w:marBottom w:val="0"/>
          <w:divBdr>
            <w:top w:val="none" w:sz="0" w:space="0" w:color="auto"/>
            <w:left w:val="none" w:sz="0" w:space="0" w:color="auto"/>
            <w:bottom w:val="none" w:sz="0" w:space="0" w:color="auto"/>
            <w:right w:val="none" w:sz="0" w:space="0" w:color="auto"/>
          </w:divBdr>
        </w:div>
        <w:div w:id="751509524">
          <w:marLeft w:val="640"/>
          <w:marRight w:val="0"/>
          <w:marTop w:val="0"/>
          <w:marBottom w:val="0"/>
          <w:divBdr>
            <w:top w:val="none" w:sz="0" w:space="0" w:color="auto"/>
            <w:left w:val="none" w:sz="0" w:space="0" w:color="auto"/>
            <w:bottom w:val="none" w:sz="0" w:space="0" w:color="auto"/>
            <w:right w:val="none" w:sz="0" w:space="0" w:color="auto"/>
          </w:divBdr>
        </w:div>
        <w:div w:id="693117057">
          <w:marLeft w:val="640"/>
          <w:marRight w:val="0"/>
          <w:marTop w:val="0"/>
          <w:marBottom w:val="0"/>
          <w:divBdr>
            <w:top w:val="none" w:sz="0" w:space="0" w:color="auto"/>
            <w:left w:val="none" w:sz="0" w:space="0" w:color="auto"/>
            <w:bottom w:val="none" w:sz="0" w:space="0" w:color="auto"/>
            <w:right w:val="none" w:sz="0" w:space="0" w:color="auto"/>
          </w:divBdr>
        </w:div>
        <w:div w:id="281617100">
          <w:marLeft w:val="640"/>
          <w:marRight w:val="0"/>
          <w:marTop w:val="0"/>
          <w:marBottom w:val="0"/>
          <w:divBdr>
            <w:top w:val="none" w:sz="0" w:space="0" w:color="auto"/>
            <w:left w:val="none" w:sz="0" w:space="0" w:color="auto"/>
            <w:bottom w:val="none" w:sz="0" w:space="0" w:color="auto"/>
            <w:right w:val="none" w:sz="0" w:space="0" w:color="auto"/>
          </w:divBdr>
        </w:div>
        <w:div w:id="248972654">
          <w:marLeft w:val="640"/>
          <w:marRight w:val="0"/>
          <w:marTop w:val="0"/>
          <w:marBottom w:val="0"/>
          <w:divBdr>
            <w:top w:val="none" w:sz="0" w:space="0" w:color="auto"/>
            <w:left w:val="none" w:sz="0" w:space="0" w:color="auto"/>
            <w:bottom w:val="none" w:sz="0" w:space="0" w:color="auto"/>
            <w:right w:val="none" w:sz="0" w:space="0" w:color="auto"/>
          </w:divBdr>
        </w:div>
        <w:div w:id="2027906933">
          <w:marLeft w:val="640"/>
          <w:marRight w:val="0"/>
          <w:marTop w:val="0"/>
          <w:marBottom w:val="0"/>
          <w:divBdr>
            <w:top w:val="none" w:sz="0" w:space="0" w:color="auto"/>
            <w:left w:val="none" w:sz="0" w:space="0" w:color="auto"/>
            <w:bottom w:val="none" w:sz="0" w:space="0" w:color="auto"/>
            <w:right w:val="none" w:sz="0" w:space="0" w:color="auto"/>
          </w:divBdr>
        </w:div>
        <w:div w:id="757748196">
          <w:marLeft w:val="640"/>
          <w:marRight w:val="0"/>
          <w:marTop w:val="0"/>
          <w:marBottom w:val="0"/>
          <w:divBdr>
            <w:top w:val="none" w:sz="0" w:space="0" w:color="auto"/>
            <w:left w:val="none" w:sz="0" w:space="0" w:color="auto"/>
            <w:bottom w:val="none" w:sz="0" w:space="0" w:color="auto"/>
            <w:right w:val="none" w:sz="0" w:space="0" w:color="auto"/>
          </w:divBdr>
        </w:div>
        <w:div w:id="9067825">
          <w:marLeft w:val="640"/>
          <w:marRight w:val="0"/>
          <w:marTop w:val="0"/>
          <w:marBottom w:val="0"/>
          <w:divBdr>
            <w:top w:val="none" w:sz="0" w:space="0" w:color="auto"/>
            <w:left w:val="none" w:sz="0" w:space="0" w:color="auto"/>
            <w:bottom w:val="none" w:sz="0" w:space="0" w:color="auto"/>
            <w:right w:val="none" w:sz="0" w:space="0" w:color="auto"/>
          </w:divBdr>
        </w:div>
        <w:div w:id="1184050416">
          <w:marLeft w:val="640"/>
          <w:marRight w:val="0"/>
          <w:marTop w:val="0"/>
          <w:marBottom w:val="0"/>
          <w:divBdr>
            <w:top w:val="none" w:sz="0" w:space="0" w:color="auto"/>
            <w:left w:val="none" w:sz="0" w:space="0" w:color="auto"/>
            <w:bottom w:val="none" w:sz="0" w:space="0" w:color="auto"/>
            <w:right w:val="none" w:sz="0" w:space="0" w:color="auto"/>
          </w:divBdr>
        </w:div>
        <w:div w:id="768500006">
          <w:marLeft w:val="640"/>
          <w:marRight w:val="0"/>
          <w:marTop w:val="0"/>
          <w:marBottom w:val="0"/>
          <w:divBdr>
            <w:top w:val="none" w:sz="0" w:space="0" w:color="auto"/>
            <w:left w:val="none" w:sz="0" w:space="0" w:color="auto"/>
            <w:bottom w:val="none" w:sz="0" w:space="0" w:color="auto"/>
            <w:right w:val="none" w:sz="0" w:space="0" w:color="auto"/>
          </w:divBdr>
        </w:div>
        <w:div w:id="703167512">
          <w:marLeft w:val="640"/>
          <w:marRight w:val="0"/>
          <w:marTop w:val="0"/>
          <w:marBottom w:val="0"/>
          <w:divBdr>
            <w:top w:val="none" w:sz="0" w:space="0" w:color="auto"/>
            <w:left w:val="none" w:sz="0" w:space="0" w:color="auto"/>
            <w:bottom w:val="none" w:sz="0" w:space="0" w:color="auto"/>
            <w:right w:val="none" w:sz="0" w:space="0" w:color="auto"/>
          </w:divBdr>
        </w:div>
        <w:div w:id="84885632">
          <w:marLeft w:val="640"/>
          <w:marRight w:val="0"/>
          <w:marTop w:val="0"/>
          <w:marBottom w:val="0"/>
          <w:divBdr>
            <w:top w:val="none" w:sz="0" w:space="0" w:color="auto"/>
            <w:left w:val="none" w:sz="0" w:space="0" w:color="auto"/>
            <w:bottom w:val="none" w:sz="0" w:space="0" w:color="auto"/>
            <w:right w:val="none" w:sz="0" w:space="0" w:color="auto"/>
          </w:divBdr>
        </w:div>
        <w:div w:id="1614627676">
          <w:marLeft w:val="640"/>
          <w:marRight w:val="0"/>
          <w:marTop w:val="0"/>
          <w:marBottom w:val="0"/>
          <w:divBdr>
            <w:top w:val="none" w:sz="0" w:space="0" w:color="auto"/>
            <w:left w:val="none" w:sz="0" w:space="0" w:color="auto"/>
            <w:bottom w:val="none" w:sz="0" w:space="0" w:color="auto"/>
            <w:right w:val="none" w:sz="0" w:space="0" w:color="auto"/>
          </w:divBdr>
        </w:div>
        <w:div w:id="989865149">
          <w:marLeft w:val="640"/>
          <w:marRight w:val="0"/>
          <w:marTop w:val="0"/>
          <w:marBottom w:val="0"/>
          <w:divBdr>
            <w:top w:val="none" w:sz="0" w:space="0" w:color="auto"/>
            <w:left w:val="none" w:sz="0" w:space="0" w:color="auto"/>
            <w:bottom w:val="none" w:sz="0" w:space="0" w:color="auto"/>
            <w:right w:val="none" w:sz="0" w:space="0" w:color="auto"/>
          </w:divBdr>
        </w:div>
        <w:div w:id="83886401">
          <w:marLeft w:val="640"/>
          <w:marRight w:val="0"/>
          <w:marTop w:val="0"/>
          <w:marBottom w:val="0"/>
          <w:divBdr>
            <w:top w:val="none" w:sz="0" w:space="0" w:color="auto"/>
            <w:left w:val="none" w:sz="0" w:space="0" w:color="auto"/>
            <w:bottom w:val="none" w:sz="0" w:space="0" w:color="auto"/>
            <w:right w:val="none" w:sz="0" w:space="0" w:color="auto"/>
          </w:divBdr>
        </w:div>
        <w:div w:id="666784257">
          <w:marLeft w:val="640"/>
          <w:marRight w:val="0"/>
          <w:marTop w:val="0"/>
          <w:marBottom w:val="0"/>
          <w:divBdr>
            <w:top w:val="none" w:sz="0" w:space="0" w:color="auto"/>
            <w:left w:val="none" w:sz="0" w:space="0" w:color="auto"/>
            <w:bottom w:val="none" w:sz="0" w:space="0" w:color="auto"/>
            <w:right w:val="none" w:sz="0" w:space="0" w:color="auto"/>
          </w:divBdr>
        </w:div>
        <w:div w:id="1351447252">
          <w:marLeft w:val="640"/>
          <w:marRight w:val="0"/>
          <w:marTop w:val="0"/>
          <w:marBottom w:val="0"/>
          <w:divBdr>
            <w:top w:val="none" w:sz="0" w:space="0" w:color="auto"/>
            <w:left w:val="none" w:sz="0" w:space="0" w:color="auto"/>
            <w:bottom w:val="none" w:sz="0" w:space="0" w:color="auto"/>
            <w:right w:val="none" w:sz="0" w:space="0" w:color="auto"/>
          </w:divBdr>
        </w:div>
        <w:div w:id="425152176">
          <w:marLeft w:val="640"/>
          <w:marRight w:val="0"/>
          <w:marTop w:val="0"/>
          <w:marBottom w:val="0"/>
          <w:divBdr>
            <w:top w:val="none" w:sz="0" w:space="0" w:color="auto"/>
            <w:left w:val="none" w:sz="0" w:space="0" w:color="auto"/>
            <w:bottom w:val="none" w:sz="0" w:space="0" w:color="auto"/>
            <w:right w:val="none" w:sz="0" w:space="0" w:color="auto"/>
          </w:divBdr>
        </w:div>
        <w:div w:id="1134909960">
          <w:marLeft w:val="640"/>
          <w:marRight w:val="0"/>
          <w:marTop w:val="0"/>
          <w:marBottom w:val="0"/>
          <w:divBdr>
            <w:top w:val="none" w:sz="0" w:space="0" w:color="auto"/>
            <w:left w:val="none" w:sz="0" w:space="0" w:color="auto"/>
            <w:bottom w:val="none" w:sz="0" w:space="0" w:color="auto"/>
            <w:right w:val="none" w:sz="0" w:space="0" w:color="auto"/>
          </w:divBdr>
        </w:div>
        <w:div w:id="1545026046">
          <w:marLeft w:val="640"/>
          <w:marRight w:val="0"/>
          <w:marTop w:val="0"/>
          <w:marBottom w:val="0"/>
          <w:divBdr>
            <w:top w:val="none" w:sz="0" w:space="0" w:color="auto"/>
            <w:left w:val="none" w:sz="0" w:space="0" w:color="auto"/>
            <w:bottom w:val="none" w:sz="0" w:space="0" w:color="auto"/>
            <w:right w:val="none" w:sz="0" w:space="0" w:color="auto"/>
          </w:divBdr>
        </w:div>
        <w:div w:id="476580767">
          <w:marLeft w:val="640"/>
          <w:marRight w:val="0"/>
          <w:marTop w:val="0"/>
          <w:marBottom w:val="0"/>
          <w:divBdr>
            <w:top w:val="none" w:sz="0" w:space="0" w:color="auto"/>
            <w:left w:val="none" w:sz="0" w:space="0" w:color="auto"/>
            <w:bottom w:val="none" w:sz="0" w:space="0" w:color="auto"/>
            <w:right w:val="none" w:sz="0" w:space="0" w:color="auto"/>
          </w:divBdr>
        </w:div>
        <w:div w:id="1839271960">
          <w:marLeft w:val="640"/>
          <w:marRight w:val="0"/>
          <w:marTop w:val="0"/>
          <w:marBottom w:val="0"/>
          <w:divBdr>
            <w:top w:val="none" w:sz="0" w:space="0" w:color="auto"/>
            <w:left w:val="none" w:sz="0" w:space="0" w:color="auto"/>
            <w:bottom w:val="none" w:sz="0" w:space="0" w:color="auto"/>
            <w:right w:val="none" w:sz="0" w:space="0" w:color="auto"/>
          </w:divBdr>
        </w:div>
        <w:div w:id="108551584">
          <w:marLeft w:val="640"/>
          <w:marRight w:val="0"/>
          <w:marTop w:val="0"/>
          <w:marBottom w:val="0"/>
          <w:divBdr>
            <w:top w:val="none" w:sz="0" w:space="0" w:color="auto"/>
            <w:left w:val="none" w:sz="0" w:space="0" w:color="auto"/>
            <w:bottom w:val="none" w:sz="0" w:space="0" w:color="auto"/>
            <w:right w:val="none" w:sz="0" w:space="0" w:color="auto"/>
          </w:divBdr>
        </w:div>
        <w:div w:id="1396930181">
          <w:marLeft w:val="640"/>
          <w:marRight w:val="0"/>
          <w:marTop w:val="0"/>
          <w:marBottom w:val="0"/>
          <w:divBdr>
            <w:top w:val="none" w:sz="0" w:space="0" w:color="auto"/>
            <w:left w:val="none" w:sz="0" w:space="0" w:color="auto"/>
            <w:bottom w:val="none" w:sz="0" w:space="0" w:color="auto"/>
            <w:right w:val="none" w:sz="0" w:space="0" w:color="auto"/>
          </w:divBdr>
        </w:div>
        <w:div w:id="1730104008">
          <w:marLeft w:val="640"/>
          <w:marRight w:val="0"/>
          <w:marTop w:val="0"/>
          <w:marBottom w:val="0"/>
          <w:divBdr>
            <w:top w:val="none" w:sz="0" w:space="0" w:color="auto"/>
            <w:left w:val="none" w:sz="0" w:space="0" w:color="auto"/>
            <w:bottom w:val="none" w:sz="0" w:space="0" w:color="auto"/>
            <w:right w:val="none" w:sz="0" w:space="0" w:color="auto"/>
          </w:divBdr>
        </w:div>
        <w:div w:id="787703073">
          <w:marLeft w:val="640"/>
          <w:marRight w:val="0"/>
          <w:marTop w:val="0"/>
          <w:marBottom w:val="0"/>
          <w:divBdr>
            <w:top w:val="none" w:sz="0" w:space="0" w:color="auto"/>
            <w:left w:val="none" w:sz="0" w:space="0" w:color="auto"/>
            <w:bottom w:val="none" w:sz="0" w:space="0" w:color="auto"/>
            <w:right w:val="none" w:sz="0" w:space="0" w:color="auto"/>
          </w:divBdr>
        </w:div>
        <w:div w:id="267154982">
          <w:marLeft w:val="640"/>
          <w:marRight w:val="0"/>
          <w:marTop w:val="0"/>
          <w:marBottom w:val="0"/>
          <w:divBdr>
            <w:top w:val="none" w:sz="0" w:space="0" w:color="auto"/>
            <w:left w:val="none" w:sz="0" w:space="0" w:color="auto"/>
            <w:bottom w:val="none" w:sz="0" w:space="0" w:color="auto"/>
            <w:right w:val="none" w:sz="0" w:space="0" w:color="auto"/>
          </w:divBdr>
        </w:div>
        <w:div w:id="1557232532">
          <w:marLeft w:val="640"/>
          <w:marRight w:val="0"/>
          <w:marTop w:val="0"/>
          <w:marBottom w:val="0"/>
          <w:divBdr>
            <w:top w:val="none" w:sz="0" w:space="0" w:color="auto"/>
            <w:left w:val="none" w:sz="0" w:space="0" w:color="auto"/>
            <w:bottom w:val="none" w:sz="0" w:space="0" w:color="auto"/>
            <w:right w:val="none" w:sz="0" w:space="0" w:color="auto"/>
          </w:divBdr>
        </w:div>
        <w:div w:id="1877427562">
          <w:marLeft w:val="640"/>
          <w:marRight w:val="0"/>
          <w:marTop w:val="0"/>
          <w:marBottom w:val="0"/>
          <w:divBdr>
            <w:top w:val="none" w:sz="0" w:space="0" w:color="auto"/>
            <w:left w:val="none" w:sz="0" w:space="0" w:color="auto"/>
            <w:bottom w:val="none" w:sz="0" w:space="0" w:color="auto"/>
            <w:right w:val="none" w:sz="0" w:space="0" w:color="auto"/>
          </w:divBdr>
        </w:div>
        <w:div w:id="583878536">
          <w:marLeft w:val="640"/>
          <w:marRight w:val="0"/>
          <w:marTop w:val="0"/>
          <w:marBottom w:val="0"/>
          <w:divBdr>
            <w:top w:val="none" w:sz="0" w:space="0" w:color="auto"/>
            <w:left w:val="none" w:sz="0" w:space="0" w:color="auto"/>
            <w:bottom w:val="none" w:sz="0" w:space="0" w:color="auto"/>
            <w:right w:val="none" w:sz="0" w:space="0" w:color="auto"/>
          </w:divBdr>
        </w:div>
        <w:div w:id="32393056">
          <w:marLeft w:val="640"/>
          <w:marRight w:val="0"/>
          <w:marTop w:val="0"/>
          <w:marBottom w:val="0"/>
          <w:divBdr>
            <w:top w:val="none" w:sz="0" w:space="0" w:color="auto"/>
            <w:left w:val="none" w:sz="0" w:space="0" w:color="auto"/>
            <w:bottom w:val="none" w:sz="0" w:space="0" w:color="auto"/>
            <w:right w:val="none" w:sz="0" w:space="0" w:color="auto"/>
          </w:divBdr>
        </w:div>
        <w:div w:id="1370371814">
          <w:marLeft w:val="640"/>
          <w:marRight w:val="0"/>
          <w:marTop w:val="0"/>
          <w:marBottom w:val="0"/>
          <w:divBdr>
            <w:top w:val="none" w:sz="0" w:space="0" w:color="auto"/>
            <w:left w:val="none" w:sz="0" w:space="0" w:color="auto"/>
            <w:bottom w:val="none" w:sz="0" w:space="0" w:color="auto"/>
            <w:right w:val="none" w:sz="0" w:space="0" w:color="auto"/>
          </w:divBdr>
        </w:div>
        <w:div w:id="1690064685">
          <w:marLeft w:val="640"/>
          <w:marRight w:val="0"/>
          <w:marTop w:val="0"/>
          <w:marBottom w:val="0"/>
          <w:divBdr>
            <w:top w:val="none" w:sz="0" w:space="0" w:color="auto"/>
            <w:left w:val="none" w:sz="0" w:space="0" w:color="auto"/>
            <w:bottom w:val="none" w:sz="0" w:space="0" w:color="auto"/>
            <w:right w:val="none" w:sz="0" w:space="0" w:color="auto"/>
          </w:divBdr>
        </w:div>
        <w:div w:id="1126969508">
          <w:marLeft w:val="640"/>
          <w:marRight w:val="0"/>
          <w:marTop w:val="0"/>
          <w:marBottom w:val="0"/>
          <w:divBdr>
            <w:top w:val="none" w:sz="0" w:space="0" w:color="auto"/>
            <w:left w:val="none" w:sz="0" w:space="0" w:color="auto"/>
            <w:bottom w:val="none" w:sz="0" w:space="0" w:color="auto"/>
            <w:right w:val="none" w:sz="0" w:space="0" w:color="auto"/>
          </w:divBdr>
        </w:div>
        <w:div w:id="1714885361">
          <w:marLeft w:val="640"/>
          <w:marRight w:val="0"/>
          <w:marTop w:val="0"/>
          <w:marBottom w:val="0"/>
          <w:divBdr>
            <w:top w:val="none" w:sz="0" w:space="0" w:color="auto"/>
            <w:left w:val="none" w:sz="0" w:space="0" w:color="auto"/>
            <w:bottom w:val="none" w:sz="0" w:space="0" w:color="auto"/>
            <w:right w:val="none" w:sz="0" w:space="0" w:color="auto"/>
          </w:divBdr>
        </w:div>
        <w:div w:id="1254433896">
          <w:marLeft w:val="640"/>
          <w:marRight w:val="0"/>
          <w:marTop w:val="0"/>
          <w:marBottom w:val="0"/>
          <w:divBdr>
            <w:top w:val="none" w:sz="0" w:space="0" w:color="auto"/>
            <w:left w:val="none" w:sz="0" w:space="0" w:color="auto"/>
            <w:bottom w:val="none" w:sz="0" w:space="0" w:color="auto"/>
            <w:right w:val="none" w:sz="0" w:space="0" w:color="auto"/>
          </w:divBdr>
        </w:div>
        <w:div w:id="1402482888">
          <w:marLeft w:val="640"/>
          <w:marRight w:val="0"/>
          <w:marTop w:val="0"/>
          <w:marBottom w:val="0"/>
          <w:divBdr>
            <w:top w:val="none" w:sz="0" w:space="0" w:color="auto"/>
            <w:left w:val="none" w:sz="0" w:space="0" w:color="auto"/>
            <w:bottom w:val="none" w:sz="0" w:space="0" w:color="auto"/>
            <w:right w:val="none" w:sz="0" w:space="0" w:color="auto"/>
          </w:divBdr>
        </w:div>
        <w:div w:id="1654485339">
          <w:marLeft w:val="640"/>
          <w:marRight w:val="0"/>
          <w:marTop w:val="0"/>
          <w:marBottom w:val="0"/>
          <w:divBdr>
            <w:top w:val="none" w:sz="0" w:space="0" w:color="auto"/>
            <w:left w:val="none" w:sz="0" w:space="0" w:color="auto"/>
            <w:bottom w:val="none" w:sz="0" w:space="0" w:color="auto"/>
            <w:right w:val="none" w:sz="0" w:space="0" w:color="auto"/>
          </w:divBdr>
        </w:div>
        <w:div w:id="1026365360">
          <w:marLeft w:val="640"/>
          <w:marRight w:val="0"/>
          <w:marTop w:val="0"/>
          <w:marBottom w:val="0"/>
          <w:divBdr>
            <w:top w:val="none" w:sz="0" w:space="0" w:color="auto"/>
            <w:left w:val="none" w:sz="0" w:space="0" w:color="auto"/>
            <w:bottom w:val="none" w:sz="0" w:space="0" w:color="auto"/>
            <w:right w:val="none" w:sz="0" w:space="0" w:color="auto"/>
          </w:divBdr>
        </w:div>
        <w:div w:id="146168218">
          <w:marLeft w:val="640"/>
          <w:marRight w:val="0"/>
          <w:marTop w:val="0"/>
          <w:marBottom w:val="0"/>
          <w:divBdr>
            <w:top w:val="none" w:sz="0" w:space="0" w:color="auto"/>
            <w:left w:val="none" w:sz="0" w:space="0" w:color="auto"/>
            <w:bottom w:val="none" w:sz="0" w:space="0" w:color="auto"/>
            <w:right w:val="none" w:sz="0" w:space="0" w:color="auto"/>
          </w:divBdr>
        </w:div>
        <w:div w:id="1027946943">
          <w:marLeft w:val="640"/>
          <w:marRight w:val="0"/>
          <w:marTop w:val="0"/>
          <w:marBottom w:val="0"/>
          <w:divBdr>
            <w:top w:val="none" w:sz="0" w:space="0" w:color="auto"/>
            <w:left w:val="none" w:sz="0" w:space="0" w:color="auto"/>
            <w:bottom w:val="none" w:sz="0" w:space="0" w:color="auto"/>
            <w:right w:val="none" w:sz="0" w:space="0" w:color="auto"/>
          </w:divBdr>
        </w:div>
        <w:div w:id="31266784">
          <w:marLeft w:val="640"/>
          <w:marRight w:val="0"/>
          <w:marTop w:val="0"/>
          <w:marBottom w:val="0"/>
          <w:divBdr>
            <w:top w:val="none" w:sz="0" w:space="0" w:color="auto"/>
            <w:left w:val="none" w:sz="0" w:space="0" w:color="auto"/>
            <w:bottom w:val="none" w:sz="0" w:space="0" w:color="auto"/>
            <w:right w:val="none" w:sz="0" w:space="0" w:color="auto"/>
          </w:divBdr>
        </w:div>
        <w:div w:id="604191662">
          <w:marLeft w:val="640"/>
          <w:marRight w:val="0"/>
          <w:marTop w:val="0"/>
          <w:marBottom w:val="0"/>
          <w:divBdr>
            <w:top w:val="none" w:sz="0" w:space="0" w:color="auto"/>
            <w:left w:val="none" w:sz="0" w:space="0" w:color="auto"/>
            <w:bottom w:val="none" w:sz="0" w:space="0" w:color="auto"/>
            <w:right w:val="none" w:sz="0" w:space="0" w:color="auto"/>
          </w:divBdr>
        </w:div>
        <w:div w:id="1462185772">
          <w:marLeft w:val="640"/>
          <w:marRight w:val="0"/>
          <w:marTop w:val="0"/>
          <w:marBottom w:val="0"/>
          <w:divBdr>
            <w:top w:val="none" w:sz="0" w:space="0" w:color="auto"/>
            <w:left w:val="none" w:sz="0" w:space="0" w:color="auto"/>
            <w:bottom w:val="none" w:sz="0" w:space="0" w:color="auto"/>
            <w:right w:val="none" w:sz="0" w:space="0" w:color="auto"/>
          </w:divBdr>
        </w:div>
        <w:div w:id="866986337">
          <w:marLeft w:val="640"/>
          <w:marRight w:val="0"/>
          <w:marTop w:val="0"/>
          <w:marBottom w:val="0"/>
          <w:divBdr>
            <w:top w:val="none" w:sz="0" w:space="0" w:color="auto"/>
            <w:left w:val="none" w:sz="0" w:space="0" w:color="auto"/>
            <w:bottom w:val="none" w:sz="0" w:space="0" w:color="auto"/>
            <w:right w:val="none" w:sz="0" w:space="0" w:color="auto"/>
          </w:divBdr>
        </w:div>
      </w:divsChild>
    </w:div>
    <w:div w:id="33241146">
      <w:bodyDiv w:val="1"/>
      <w:marLeft w:val="0"/>
      <w:marRight w:val="0"/>
      <w:marTop w:val="0"/>
      <w:marBottom w:val="0"/>
      <w:divBdr>
        <w:top w:val="none" w:sz="0" w:space="0" w:color="auto"/>
        <w:left w:val="none" w:sz="0" w:space="0" w:color="auto"/>
        <w:bottom w:val="none" w:sz="0" w:space="0" w:color="auto"/>
        <w:right w:val="none" w:sz="0" w:space="0" w:color="auto"/>
      </w:divBdr>
      <w:divsChild>
        <w:div w:id="1599564164">
          <w:marLeft w:val="640"/>
          <w:marRight w:val="0"/>
          <w:marTop w:val="0"/>
          <w:marBottom w:val="0"/>
          <w:divBdr>
            <w:top w:val="none" w:sz="0" w:space="0" w:color="auto"/>
            <w:left w:val="none" w:sz="0" w:space="0" w:color="auto"/>
            <w:bottom w:val="none" w:sz="0" w:space="0" w:color="auto"/>
            <w:right w:val="none" w:sz="0" w:space="0" w:color="auto"/>
          </w:divBdr>
        </w:div>
        <w:div w:id="449789290">
          <w:marLeft w:val="640"/>
          <w:marRight w:val="0"/>
          <w:marTop w:val="0"/>
          <w:marBottom w:val="0"/>
          <w:divBdr>
            <w:top w:val="none" w:sz="0" w:space="0" w:color="auto"/>
            <w:left w:val="none" w:sz="0" w:space="0" w:color="auto"/>
            <w:bottom w:val="none" w:sz="0" w:space="0" w:color="auto"/>
            <w:right w:val="none" w:sz="0" w:space="0" w:color="auto"/>
          </w:divBdr>
        </w:div>
        <w:div w:id="115951401">
          <w:marLeft w:val="640"/>
          <w:marRight w:val="0"/>
          <w:marTop w:val="0"/>
          <w:marBottom w:val="0"/>
          <w:divBdr>
            <w:top w:val="none" w:sz="0" w:space="0" w:color="auto"/>
            <w:left w:val="none" w:sz="0" w:space="0" w:color="auto"/>
            <w:bottom w:val="none" w:sz="0" w:space="0" w:color="auto"/>
            <w:right w:val="none" w:sz="0" w:space="0" w:color="auto"/>
          </w:divBdr>
        </w:div>
        <w:div w:id="1094134889">
          <w:marLeft w:val="640"/>
          <w:marRight w:val="0"/>
          <w:marTop w:val="0"/>
          <w:marBottom w:val="0"/>
          <w:divBdr>
            <w:top w:val="none" w:sz="0" w:space="0" w:color="auto"/>
            <w:left w:val="none" w:sz="0" w:space="0" w:color="auto"/>
            <w:bottom w:val="none" w:sz="0" w:space="0" w:color="auto"/>
            <w:right w:val="none" w:sz="0" w:space="0" w:color="auto"/>
          </w:divBdr>
        </w:div>
        <w:div w:id="51200265">
          <w:marLeft w:val="640"/>
          <w:marRight w:val="0"/>
          <w:marTop w:val="0"/>
          <w:marBottom w:val="0"/>
          <w:divBdr>
            <w:top w:val="none" w:sz="0" w:space="0" w:color="auto"/>
            <w:left w:val="none" w:sz="0" w:space="0" w:color="auto"/>
            <w:bottom w:val="none" w:sz="0" w:space="0" w:color="auto"/>
            <w:right w:val="none" w:sz="0" w:space="0" w:color="auto"/>
          </w:divBdr>
        </w:div>
        <w:div w:id="380718180">
          <w:marLeft w:val="640"/>
          <w:marRight w:val="0"/>
          <w:marTop w:val="0"/>
          <w:marBottom w:val="0"/>
          <w:divBdr>
            <w:top w:val="none" w:sz="0" w:space="0" w:color="auto"/>
            <w:left w:val="none" w:sz="0" w:space="0" w:color="auto"/>
            <w:bottom w:val="none" w:sz="0" w:space="0" w:color="auto"/>
            <w:right w:val="none" w:sz="0" w:space="0" w:color="auto"/>
          </w:divBdr>
        </w:div>
        <w:div w:id="1687050904">
          <w:marLeft w:val="640"/>
          <w:marRight w:val="0"/>
          <w:marTop w:val="0"/>
          <w:marBottom w:val="0"/>
          <w:divBdr>
            <w:top w:val="none" w:sz="0" w:space="0" w:color="auto"/>
            <w:left w:val="none" w:sz="0" w:space="0" w:color="auto"/>
            <w:bottom w:val="none" w:sz="0" w:space="0" w:color="auto"/>
            <w:right w:val="none" w:sz="0" w:space="0" w:color="auto"/>
          </w:divBdr>
        </w:div>
        <w:div w:id="585959091">
          <w:marLeft w:val="640"/>
          <w:marRight w:val="0"/>
          <w:marTop w:val="0"/>
          <w:marBottom w:val="0"/>
          <w:divBdr>
            <w:top w:val="none" w:sz="0" w:space="0" w:color="auto"/>
            <w:left w:val="none" w:sz="0" w:space="0" w:color="auto"/>
            <w:bottom w:val="none" w:sz="0" w:space="0" w:color="auto"/>
            <w:right w:val="none" w:sz="0" w:space="0" w:color="auto"/>
          </w:divBdr>
        </w:div>
        <w:div w:id="1673802124">
          <w:marLeft w:val="640"/>
          <w:marRight w:val="0"/>
          <w:marTop w:val="0"/>
          <w:marBottom w:val="0"/>
          <w:divBdr>
            <w:top w:val="none" w:sz="0" w:space="0" w:color="auto"/>
            <w:left w:val="none" w:sz="0" w:space="0" w:color="auto"/>
            <w:bottom w:val="none" w:sz="0" w:space="0" w:color="auto"/>
            <w:right w:val="none" w:sz="0" w:space="0" w:color="auto"/>
          </w:divBdr>
        </w:div>
        <w:div w:id="71392994">
          <w:marLeft w:val="640"/>
          <w:marRight w:val="0"/>
          <w:marTop w:val="0"/>
          <w:marBottom w:val="0"/>
          <w:divBdr>
            <w:top w:val="none" w:sz="0" w:space="0" w:color="auto"/>
            <w:left w:val="none" w:sz="0" w:space="0" w:color="auto"/>
            <w:bottom w:val="none" w:sz="0" w:space="0" w:color="auto"/>
            <w:right w:val="none" w:sz="0" w:space="0" w:color="auto"/>
          </w:divBdr>
        </w:div>
        <w:div w:id="926156082">
          <w:marLeft w:val="640"/>
          <w:marRight w:val="0"/>
          <w:marTop w:val="0"/>
          <w:marBottom w:val="0"/>
          <w:divBdr>
            <w:top w:val="none" w:sz="0" w:space="0" w:color="auto"/>
            <w:left w:val="none" w:sz="0" w:space="0" w:color="auto"/>
            <w:bottom w:val="none" w:sz="0" w:space="0" w:color="auto"/>
            <w:right w:val="none" w:sz="0" w:space="0" w:color="auto"/>
          </w:divBdr>
        </w:div>
        <w:div w:id="417672598">
          <w:marLeft w:val="640"/>
          <w:marRight w:val="0"/>
          <w:marTop w:val="0"/>
          <w:marBottom w:val="0"/>
          <w:divBdr>
            <w:top w:val="none" w:sz="0" w:space="0" w:color="auto"/>
            <w:left w:val="none" w:sz="0" w:space="0" w:color="auto"/>
            <w:bottom w:val="none" w:sz="0" w:space="0" w:color="auto"/>
            <w:right w:val="none" w:sz="0" w:space="0" w:color="auto"/>
          </w:divBdr>
        </w:div>
        <w:div w:id="270666304">
          <w:marLeft w:val="640"/>
          <w:marRight w:val="0"/>
          <w:marTop w:val="0"/>
          <w:marBottom w:val="0"/>
          <w:divBdr>
            <w:top w:val="none" w:sz="0" w:space="0" w:color="auto"/>
            <w:left w:val="none" w:sz="0" w:space="0" w:color="auto"/>
            <w:bottom w:val="none" w:sz="0" w:space="0" w:color="auto"/>
            <w:right w:val="none" w:sz="0" w:space="0" w:color="auto"/>
          </w:divBdr>
        </w:div>
        <w:div w:id="294869612">
          <w:marLeft w:val="640"/>
          <w:marRight w:val="0"/>
          <w:marTop w:val="0"/>
          <w:marBottom w:val="0"/>
          <w:divBdr>
            <w:top w:val="none" w:sz="0" w:space="0" w:color="auto"/>
            <w:left w:val="none" w:sz="0" w:space="0" w:color="auto"/>
            <w:bottom w:val="none" w:sz="0" w:space="0" w:color="auto"/>
            <w:right w:val="none" w:sz="0" w:space="0" w:color="auto"/>
          </w:divBdr>
        </w:div>
        <w:div w:id="496458385">
          <w:marLeft w:val="640"/>
          <w:marRight w:val="0"/>
          <w:marTop w:val="0"/>
          <w:marBottom w:val="0"/>
          <w:divBdr>
            <w:top w:val="none" w:sz="0" w:space="0" w:color="auto"/>
            <w:left w:val="none" w:sz="0" w:space="0" w:color="auto"/>
            <w:bottom w:val="none" w:sz="0" w:space="0" w:color="auto"/>
            <w:right w:val="none" w:sz="0" w:space="0" w:color="auto"/>
          </w:divBdr>
        </w:div>
        <w:div w:id="1958028678">
          <w:marLeft w:val="640"/>
          <w:marRight w:val="0"/>
          <w:marTop w:val="0"/>
          <w:marBottom w:val="0"/>
          <w:divBdr>
            <w:top w:val="none" w:sz="0" w:space="0" w:color="auto"/>
            <w:left w:val="none" w:sz="0" w:space="0" w:color="auto"/>
            <w:bottom w:val="none" w:sz="0" w:space="0" w:color="auto"/>
            <w:right w:val="none" w:sz="0" w:space="0" w:color="auto"/>
          </w:divBdr>
        </w:div>
        <w:div w:id="59327628">
          <w:marLeft w:val="640"/>
          <w:marRight w:val="0"/>
          <w:marTop w:val="0"/>
          <w:marBottom w:val="0"/>
          <w:divBdr>
            <w:top w:val="none" w:sz="0" w:space="0" w:color="auto"/>
            <w:left w:val="none" w:sz="0" w:space="0" w:color="auto"/>
            <w:bottom w:val="none" w:sz="0" w:space="0" w:color="auto"/>
            <w:right w:val="none" w:sz="0" w:space="0" w:color="auto"/>
          </w:divBdr>
        </w:div>
        <w:div w:id="1154371401">
          <w:marLeft w:val="640"/>
          <w:marRight w:val="0"/>
          <w:marTop w:val="0"/>
          <w:marBottom w:val="0"/>
          <w:divBdr>
            <w:top w:val="none" w:sz="0" w:space="0" w:color="auto"/>
            <w:left w:val="none" w:sz="0" w:space="0" w:color="auto"/>
            <w:bottom w:val="none" w:sz="0" w:space="0" w:color="auto"/>
            <w:right w:val="none" w:sz="0" w:space="0" w:color="auto"/>
          </w:divBdr>
        </w:div>
        <w:div w:id="1449855055">
          <w:marLeft w:val="640"/>
          <w:marRight w:val="0"/>
          <w:marTop w:val="0"/>
          <w:marBottom w:val="0"/>
          <w:divBdr>
            <w:top w:val="none" w:sz="0" w:space="0" w:color="auto"/>
            <w:left w:val="none" w:sz="0" w:space="0" w:color="auto"/>
            <w:bottom w:val="none" w:sz="0" w:space="0" w:color="auto"/>
            <w:right w:val="none" w:sz="0" w:space="0" w:color="auto"/>
          </w:divBdr>
        </w:div>
        <w:div w:id="2135712010">
          <w:marLeft w:val="640"/>
          <w:marRight w:val="0"/>
          <w:marTop w:val="0"/>
          <w:marBottom w:val="0"/>
          <w:divBdr>
            <w:top w:val="none" w:sz="0" w:space="0" w:color="auto"/>
            <w:left w:val="none" w:sz="0" w:space="0" w:color="auto"/>
            <w:bottom w:val="none" w:sz="0" w:space="0" w:color="auto"/>
            <w:right w:val="none" w:sz="0" w:space="0" w:color="auto"/>
          </w:divBdr>
        </w:div>
        <w:div w:id="1316374784">
          <w:marLeft w:val="640"/>
          <w:marRight w:val="0"/>
          <w:marTop w:val="0"/>
          <w:marBottom w:val="0"/>
          <w:divBdr>
            <w:top w:val="none" w:sz="0" w:space="0" w:color="auto"/>
            <w:left w:val="none" w:sz="0" w:space="0" w:color="auto"/>
            <w:bottom w:val="none" w:sz="0" w:space="0" w:color="auto"/>
            <w:right w:val="none" w:sz="0" w:space="0" w:color="auto"/>
          </w:divBdr>
        </w:div>
        <w:div w:id="809245496">
          <w:marLeft w:val="640"/>
          <w:marRight w:val="0"/>
          <w:marTop w:val="0"/>
          <w:marBottom w:val="0"/>
          <w:divBdr>
            <w:top w:val="none" w:sz="0" w:space="0" w:color="auto"/>
            <w:left w:val="none" w:sz="0" w:space="0" w:color="auto"/>
            <w:bottom w:val="none" w:sz="0" w:space="0" w:color="auto"/>
            <w:right w:val="none" w:sz="0" w:space="0" w:color="auto"/>
          </w:divBdr>
        </w:div>
        <w:div w:id="1109736583">
          <w:marLeft w:val="640"/>
          <w:marRight w:val="0"/>
          <w:marTop w:val="0"/>
          <w:marBottom w:val="0"/>
          <w:divBdr>
            <w:top w:val="none" w:sz="0" w:space="0" w:color="auto"/>
            <w:left w:val="none" w:sz="0" w:space="0" w:color="auto"/>
            <w:bottom w:val="none" w:sz="0" w:space="0" w:color="auto"/>
            <w:right w:val="none" w:sz="0" w:space="0" w:color="auto"/>
          </w:divBdr>
        </w:div>
        <w:div w:id="230891120">
          <w:marLeft w:val="640"/>
          <w:marRight w:val="0"/>
          <w:marTop w:val="0"/>
          <w:marBottom w:val="0"/>
          <w:divBdr>
            <w:top w:val="none" w:sz="0" w:space="0" w:color="auto"/>
            <w:left w:val="none" w:sz="0" w:space="0" w:color="auto"/>
            <w:bottom w:val="none" w:sz="0" w:space="0" w:color="auto"/>
            <w:right w:val="none" w:sz="0" w:space="0" w:color="auto"/>
          </w:divBdr>
        </w:div>
        <w:div w:id="1861776061">
          <w:marLeft w:val="640"/>
          <w:marRight w:val="0"/>
          <w:marTop w:val="0"/>
          <w:marBottom w:val="0"/>
          <w:divBdr>
            <w:top w:val="none" w:sz="0" w:space="0" w:color="auto"/>
            <w:left w:val="none" w:sz="0" w:space="0" w:color="auto"/>
            <w:bottom w:val="none" w:sz="0" w:space="0" w:color="auto"/>
            <w:right w:val="none" w:sz="0" w:space="0" w:color="auto"/>
          </w:divBdr>
        </w:div>
        <w:div w:id="467282763">
          <w:marLeft w:val="640"/>
          <w:marRight w:val="0"/>
          <w:marTop w:val="0"/>
          <w:marBottom w:val="0"/>
          <w:divBdr>
            <w:top w:val="none" w:sz="0" w:space="0" w:color="auto"/>
            <w:left w:val="none" w:sz="0" w:space="0" w:color="auto"/>
            <w:bottom w:val="none" w:sz="0" w:space="0" w:color="auto"/>
            <w:right w:val="none" w:sz="0" w:space="0" w:color="auto"/>
          </w:divBdr>
        </w:div>
        <w:div w:id="444151973">
          <w:marLeft w:val="640"/>
          <w:marRight w:val="0"/>
          <w:marTop w:val="0"/>
          <w:marBottom w:val="0"/>
          <w:divBdr>
            <w:top w:val="none" w:sz="0" w:space="0" w:color="auto"/>
            <w:left w:val="none" w:sz="0" w:space="0" w:color="auto"/>
            <w:bottom w:val="none" w:sz="0" w:space="0" w:color="auto"/>
            <w:right w:val="none" w:sz="0" w:space="0" w:color="auto"/>
          </w:divBdr>
        </w:div>
        <w:div w:id="198057600">
          <w:marLeft w:val="640"/>
          <w:marRight w:val="0"/>
          <w:marTop w:val="0"/>
          <w:marBottom w:val="0"/>
          <w:divBdr>
            <w:top w:val="none" w:sz="0" w:space="0" w:color="auto"/>
            <w:left w:val="none" w:sz="0" w:space="0" w:color="auto"/>
            <w:bottom w:val="none" w:sz="0" w:space="0" w:color="auto"/>
            <w:right w:val="none" w:sz="0" w:space="0" w:color="auto"/>
          </w:divBdr>
        </w:div>
        <w:div w:id="1771002249">
          <w:marLeft w:val="640"/>
          <w:marRight w:val="0"/>
          <w:marTop w:val="0"/>
          <w:marBottom w:val="0"/>
          <w:divBdr>
            <w:top w:val="none" w:sz="0" w:space="0" w:color="auto"/>
            <w:left w:val="none" w:sz="0" w:space="0" w:color="auto"/>
            <w:bottom w:val="none" w:sz="0" w:space="0" w:color="auto"/>
            <w:right w:val="none" w:sz="0" w:space="0" w:color="auto"/>
          </w:divBdr>
        </w:div>
        <w:div w:id="1719625693">
          <w:marLeft w:val="640"/>
          <w:marRight w:val="0"/>
          <w:marTop w:val="0"/>
          <w:marBottom w:val="0"/>
          <w:divBdr>
            <w:top w:val="none" w:sz="0" w:space="0" w:color="auto"/>
            <w:left w:val="none" w:sz="0" w:space="0" w:color="auto"/>
            <w:bottom w:val="none" w:sz="0" w:space="0" w:color="auto"/>
            <w:right w:val="none" w:sz="0" w:space="0" w:color="auto"/>
          </w:divBdr>
        </w:div>
        <w:div w:id="1926189413">
          <w:marLeft w:val="640"/>
          <w:marRight w:val="0"/>
          <w:marTop w:val="0"/>
          <w:marBottom w:val="0"/>
          <w:divBdr>
            <w:top w:val="none" w:sz="0" w:space="0" w:color="auto"/>
            <w:left w:val="none" w:sz="0" w:space="0" w:color="auto"/>
            <w:bottom w:val="none" w:sz="0" w:space="0" w:color="auto"/>
            <w:right w:val="none" w:sz="0" w:space="0" w:color="auto"/>
          </w:divBdr>
        </w:div>
        <w:div w:id="122970568">
          <w:marLeft w:val="640"/>
          <w:marRight w:val="0"/>
          <w:marTop w:val="0"/>
          <w:marBottom w:val="0"/>
          <w:divBdr>
            <w:top w:val="none" w:sz="0" w:space="0" w:color="auto"/>
            <w:left w:val="none" w:sz="0" w:space="0" w:color="auto"/>
            <w:bottom w:val="none" w:sz="0" w:space="0" w:color="auto"/>
            <w:right w:val="none" w:sz="0" w:space="0" w:color="auto"/>
          </w:divBdr>
        </w:div>
        <w:div w:id="442381424">
          <w:marLeft w:val="640"/>
          <w:marRight w:val="0"/>
          <w:marTop w:val="0"/>
          <w:marBottom w:val="0"/>
          <w:divBdr>
            <w:top w:val="none" w:sz="0" w:space="0" w:color="auto"/>
            <w:left w:val="none" w:sz="0" w:space="0" w:color="auto"/>
            <w:bottom w:val="none" w:sz="0" w:space="0" w:color="auto"/>
            <w:right w:val="none" w:sz="0" w:space="0" w:color="auto"/>
          </w:divBdr>
        </w:div>
        <w:div w:id="713043398">
          <w:marLeft w:val="640"/>
          <w:marRight w:val="0"/>
          <w:marTop w:val="0"/>
          <w:marBottom w:val="0"/>
          <w:divBdr>
            <w:top w:val="none" w:sz="0" w:space="0" w:color="auto"/>
            <w:left w:val="none" w:sz="0" w:space="0" w:color="auto"/>
            <w:bottom w:val="none" w:sz="0" w:space="0" w:color="auto"/>
            <w:right w:val="none" w:sz="0" w:space="0" w:color="auto"/>
          </w:divBdr>
        </w:div>
        <w:div w:id="815024218">
          <w:marLeft w:val="640"/>
          <w:marRight w:val="0"/>
          <w:marTop w:val="0"/>
          <w:marBottom w:val="0"/>
          <w:divBdr>
            <w:top w:val="none" w:sz="0" w:space="0" w:color="auto"/>
            <w:left w:val="none" w:sz="0" w:space="0" w:color="auto"/>
            <w:bottom w:val="none" w:sz="0" w:space="0" w:color="auto"/>
            <w:right w:val="none" w:sz="0" w:space="0" w:color="auto"/>
          </w:divBdr>
        </w:div>
        <w:div w:id="27991249">
          <w:marLeft w:val="640"/>
          <w:marRight w:val="0"/>
          <w:marTop w:val="0"/>
          <w:marBottom w:val="0"/>
          <w:divBdr>
            <w:top w:val="none" w:sz="0" w:space="0" w:color="auto"/>
            <w:left w:val="none" w:sz="0" w:space="0" w:color="auto"/>
            <w:bottom w:val="none" w:sz="0" w:space="0" w:color="auto"/>
            <w:right w:val="none" w:sz="0" w:space="0" w:color="auto"/>
          </w:divBdr>
        </w:div>
        <w:div w:id="196508756">
          <w:marLeft w:val="640"/>
          <w:marRight w:val="0"/>
          <w:marTop w:val="0"/>
          <w:marBottom w:val="0"/>
          <w:divBdr>
            <w:top w:val="none" w:sz="0" w:space="0" w:color="auto"/>
            <w:left w:val="none" w:sz="0" w:space="0" w:color="auto"/>
            <w:bottom w:val="none" w:sz="0" w:space="0" w:color="auto"/>
            <w:right w:val="none" w:sz="0" w:space="0" w:color="auto"/>
          </w:divBdr>
        </w:div>
        <w:div w:id="237137784">
          <w:marLeft w:val="640"/>
          <w:marRight w:val="0"/>
          <w:marTop w:val="0"/>
          <w:marBottom w:val="0"/>
          <w:divBdr>
            <w:top w:val="none" w:sz="0" w:space="0" w:color="auto"/>
            <w:left w:val="none" w:sz="0" w:space="0" w:color="auto"/>
            <w:bottom w:val="none" w:sz="0" w:space="0" w:color="auto"/>
            <w:right w:val="none" w:sz="0" w:space="0" w:color="auto"/>
          </w:divBdr>
        </w:div>
        <w:div w:id="1406106596">
          <w:marLeft w:val="640"/>
          <w:marRight w:val="0"/>
          <w:marTop w:val="0"/>
          <w:marBottom w:val="0"/>
          <w:divBdr>
            <w:top w:val="none" w:sz="0" w:space="0" w:color="auto"/>
            <w:left w:val="none" w:sz="0" w:space="0" w:color="auto"/>
            <w:bottom w:val="none" w:sz="0" w:space="0" w:color="auto"/>
            <w:right w:val="none" w:sz="0" w:space="0" w:color="auto"/>
          </w:divBdr>
        </w:div>
        <w:div w:id="1399279837">
          <w:marLeft w:val="640"/>
          <w:marRight w:val="0"/>
          <w:marTop w:val="0"/>
          <w:marBottom w:val="0"/>
          <w:divBdr>
            <w:top w:val="none" w:sz="0" w:space="0" w:color="auto"/>
            <w:left w:val="none" w:sz="0" w:space="0" w:color="auto"/>
            <w:bottom w:val="none" w:sz="0" w:space="0" w:color="auto"/>
            <w:right w:val="none" w:sz="0" w:space="0" w:color="auto"/>
          </w:divBdr>
        </w:div>
        <w:div w:id="1702390262">
          <w:marLeft w:val="640"/>
          <w:marRight w:val="0"/>
          <w:marTop w:val="0"/>
          <w:marBottom w:val="0"/>
          <w:divBdr>
            <w:top w:val="none" w:sz="0" w:space="0" w:color="auto"/>
            <w:left w:val="none" w:sz="0" w:space="0" w:color="auto"/>
            <w:bottom w:val="none" w:sz="0" w:space="0" w:color="auto"/>
            <w:right w:val="none" w:sz="0" w:space="0" w:color="auto"/>
          </w:divBdr>
        </w:div>
        <w:div w:id="1888376962">
          <w:marLeft w:val="640"/>
          <w:marRight w:val="0"/>
          <w:marTop w:val="0"/>
          <w:marBottom w:val="0"/>
          <w:divBdr>
            <w:top w:val="none" w:sz="0" w:space="0" w:color="auto"/>
            <w:left w:val="none" w:sz="0" w:space="0" w:color="auto"/>
            <w:bottom w:val="none" w:sz="0" w:space="0" w:color="auto"/>
            <w:right w:val="none" w:sz="0" w:space="0" w:color="auto"/>
          </w:divBdr>
        </w:div>
        <w:div w:id="1833401879">
          <w:marLeft w:val="640"/>
          <w:marRight w:val="0"/>
          <w:marTop w:val="0"/>
          <w:marBottom w:val="0"/>
          <w:divBdr>
            <w:top w:val="none" w:sz="0" w:space="0" w:color="auto"/>
            <w:left w:val="none" w:sz="0" w:space="0" w:color="auto"/>
            <w:bottom w:val="none" w:sz="0" w:space="0" w:color="auto"/>
            <w:right w:val="none" w:sz="0" w:space="0" w:color="auto"/>
          </w:divBdr>
        </w:div>
        <w:div w:id="596325326">
          <w:marLeft w:val="640"/>
          <w:marRight w:val="0"/>
          <w:marTop w:val="0"/>
          <w:marBottom w:val="0"/>
          <w:divBdr>
            <w:top w:val="none" w:sz="0" w:space="0" w:color="auto"/>
            <w:left w:val="none" w:sz="0" w:space="0" w:color="auto"/>
            <w:bottom w:val="none" w:sz="0" w:space="0" w:color="auto"/>
            <w:right w:val="none" w:sz="0" w:space="0" w:color="auto"/>
          </w:divBdr>
        </w:div>
        <w:div w:id="1761438846">
          <w:marLeft w:val="640"/>
          <w:marRight w:val="0"/>
          <w:marTop w:val="0"/>
          <w:marBottom w:val="0"/>
          <w:divBdr>
            <w:top w:val="none" w:sz="0" w:space="0" w:color="auto"/>
            <w:left w:val="none" w:sz="0" w:space="0" w:color="auto"/>
            <w:bottom w:val="none" w:sz="0" w:space="0" w:color="auto"/>
            <w:right w:val="none" w:sz="0" w:space="0" w:color="auto"/>
          </w:divBdr>
        </w:div>
        <w:div w:id="439300414">
          <w:marLeft w:val="640"/>
          <w:marRight w:val="0"/>
          <w:marTop w:val="0"/>
          <w:marBottom w:val="0"/>
          <w:divBdr>
            <w:top w:val="none" w:sz="0" w:space="0" w:color="auto"/>
            <w:left w:val="none" w:sz="0" w:space="0" w:color="auto"/>
            <w:bottom w:val="none" w:sz="0" w:space="0" w:color="auto"/>
            <w:right w:val="none" w:sz="0" w:space="0" w:color="auto"/>
          </w:divBdr>
        </w:div>
        <w:div w:id="1004015537">
          <w:marLeft w:val="640"/>
          <w:marRight w:val="0"/>
          <w:marTop w:val="0"/>
          <w:marBottom w:val="0"/>
          <w:divBdr>
            <w:top w:val="none" w:sz="0" w:space="0" w:color="auto"/>
            <w:left w:val="none" w:sz="0" w:space="0" w:color="auto"/>
            <w:bottom w:val="none" w:sz="0" w:space="0" w:color="auto"/>
            <w:right w:val="none" w:sz="0" w:space="0" w:color="auto"/>
          </w:divBdr>
        </w:div>
        <w:div w:id="981271174">
          <w:marLeft w:val="640"/>
          <w:marRight w:val="0"/>
          <w:marTop w:val="0"/>
          <w:marBottom w:val="0"/>
          <w:divBdr>
            <w:top w:val="none" w:sz="0" w:space="0" w:color="auto"/>
            <w:left w:val="none" w:sz="0" w:space="0" w:color="auto"/>
            <w:bottom w:val="none" w:sz="0" w:space="0" w:color="auto"/>
            <w:right w:val="none" w:sz="0" w:space="0" w:color="auto"/>
          </w:divBdr>
        </w:div>
        <w:div w:id="10497370">
          <w:marLeft w:val="640"/>
          <w:marRight w:val="0"/>
          <w:marTop w:val="0"/>
          <w:marBottom w:val="0"/>
          <w:divBdr>
            <w:top w:val="none" w:sz="0" w:space="0" w:color="auto"/>
            <w:left w:val="none" w:sz="0" w:space="0" w:color="auto"/>
            <w:bottom w:val="none" w:sz="0" w:space="0" w:color="auto"/>
            <w:right w:val="none" w:sz="0" w:space="0" w:color="auto"/>
          </w:divBdr>
        </w:div>
        <w:div w:id="1290041653">
          <w:marLeft w:val="640"/>
          <w:marRight w:val="0"/>
          <w:marTop w:val="0"/>
          <w:marBottom w:val="0"/>
          <w:divBdr>
            <w:top w:val="none" w:sz="0" w:space="0" w:color="auto"/>
            <w:left w:val="none" w:sz="0" w:space="0" w:color="auto"/>
            <w:bottom w:val="none" w:sz="0" w:space="0" w:color="auto"/>
            <w:right w:val="none" w:sz="0" w:space="0" w:color="auto"/>
          </w:divBdr>
        </w:div>
        <w:div w:id="456921678">
          <w:marLeft w:val="640"/>
          <w:marRight w:val="0"/>
          <w:marTop w:val="0"/>
          <w:marBottom w:val="0"/>
          <w:divBdr>
            <w:top w:val="none" w:sz="0" w:space="0" w:color="auto"/>
            <w:left w:val="none" w:sz="0" w:space="0" w:color="auto"/>
            <w:bottom w:val="none" w:sz="0" w:space="0" w:color="auto"/>
            <w:right w:val="none" w:sz="0" w:space="0" w:color="auto"/>
          </w:divBdr>
        </w:div>
        <w:div w:id="1060598973">
          <w:marLeft w:val="640"/>
          <w:marRight w:val="0"/>
          <w:marTop w:val="0"/>
          <w:marBottom w:val="0"/>
          <w:divBdr>
            <w:top w:val="none" w:sz="0" w:space="0" w:color="auto"/>
            <w:left w:val="none" w:sz="0" w:space="0" w:color="auto"/>
            <w:bottom w:val="none" w:sz="0" w:space="0" w:color="auto"/>
            <w:right w:val="none" w:sz="0" w:space="0" w:color="auto"/>
          </w:divBdr>
        </w:div>
        <w:div w:id="2025937940">
          <w:marLeft w:val="640"/>
          <w:marRight w:val="0"/>
          <w:marTop w:val="0"/>
          <w:marBottom w:val="0"/>
          <w:divBdr>
            <w:top w:val="none" w:sz="0" w:space="0" w:color="auto"/>
            <w:left w:val="none" w:sz="0" w:space="0" w:color="auto"/>
            <w:bottom w:val="none" w:sz="0" w:space="0" w:color="auto"/>
            <w:right w:val="none" w:sz="0" w:space="0" w:color="auto"/>
          </w:divBdr>
        </w:div>
        <w:div w:id="1820219856">
          <w:marLeft w:val="640"/>
          <w:marRight w:val="0"/>
          <w:marTop w:val="0"/>
          <w:marBottom w:val="0"/>
          <w:divBdr>
            <w:top w:val="none" w:sz="0" w:space="0" w:color="auto"/>
            <w:left w:val="none" w:sz="0" w:space="0" w:color="auto"/>
            <w:bottom w:val="none" w:sz="0" w:space="0" w:color="auto"/>
            <w:right w:val="none" w:sz="0" w:space="0" w:color="auto"/>
          </w:divBdr>
        </w:div>
        <w:div w:id="802623130">
          <w:marLeft w:val="640"/>
          <w:marRight w:val="0"/>
          <w:marTop w:val="0"/>
          <w:marBottom w:val="0"/>
          <w:divBdr>
            <w:top w:val="none" w:sz="0" w:space="0" w:color="auto"/>
            <w:left w:val="none" w:sz="0" w:space="0" w:color="auto"/>
            <w:bottom w:val="none" w:sz="0" w:space="0" w:color="auto"/>
            <w:right w:val="none" w:sz="0" w:space="0" w:color="auto"/>
          </w:divBdr>
        </w:div>
        <w:div w:id="373576365">
          <w:marLeft w:val="640"/>
          <w:marRight w:val="0"/>
          <w:marTop w:val="0"/>
          <w:marBottom w:val="0"/>
          <w:divBdr>
            <w:top w:val="none" w:sz="0" w:space="0" w:color="auto"/>
            <w:left w:val="none" w:sz="0" w:space="0" w:color="auto"/>
            <w:bottom w:val="none" w:sz="0" w:space="0" w:color="auto"/>
            <w:right w:val="none" w:sz="0" w:space="0" w:color="auto"/>
          </w:divBdr>
        </w:div>
        <w:div w:id="722413188">
          <w:marLeft w:val="640"/>
          <w:marRight w:val="0"/>
          <w:marTop w:val="0"/>
          <w:marBottom w:val="0"/>
          <w:divBdr>
            <w:top w:val="none" w:sz="0" w:space="0" w:color="auto"/>
            <w:left w:val="none" w:sz="0" w:space="0" w:color="auto"/>
            <w:bottom w:val="none" w:sz="0" w:space="0" w:color="auto"/>
            <w:right w:val="none" w:sz="0" w:space="0" w:color="auto"/>
          </w:divBdr>
        </w:div>
        <w:div w:id="162477016">
          <w:marLeft w:val="640"/>
          <w:marRight w:val="0"/>
          <w:marTop w:val="0"/>
          <w:marBottom w:val="0"/>
          <w:divBdr>
            <w:top w:val="none" w:sz="0" w:space="0" w:color="auto"/>
            <w:left w:val="none" w:sz="0" w:space="0" w:color="auto"/>
            <w:bottom w:val="none" w:sz="0" w:space="0" w:color="auto"/>
            <w:right w:val="none" w:sz="0" w:space="0" w:color="auto"/>
          </w:divBdr>
        </w:div>
        <w:div w:id="251478409">
          <w:marLeft w:val="640"/>
          <w:marRight w:val="0"/>
          <w:marTop w:val="0"/>
          <w:marBottom w:val="0"/>
          <w:divBdr>
            <w:top w:val="none" w:sz="0" w:space="0" w:color="auto"/>
            <w:left w:val="none" w:sz="0" w:space="0" w:color="auto"/>
            <w:bottom w:val="none" w:sz="0" w:space="0" w:color="auto"/>
            <w:right w:val="none" w:sz="0" w:space="0" w:color="auto"/>
          </w:divBdr>
        </w:div>
        <w:div w:id="637417371">
          <w:marLeft w:val="640"/>
          <w:marRight w:val="0"/>
          <w:marTop w:val="0"/>
          <w:marBottom w:val="0"/>
          <w:divBdr>
            <w:top w:val="none" w:sz="0" w:space="0" w:color="auto"/>
            <w:left w:val="none" w:sz="0" w:space="0" w:color="auto"/>
            <w:bottom w:val="none" w:sz="0" w:space="0" w:color="auto"/>
            <w:right w:val="none" w:sz="0" w:space="0" w:color="auto"/>
          </w:divBdr>
        </w:div>
        <w:div w:id="1123421536">
          <w:marLeft w:val="640"/>
          <w:marRight w:val="0"/>
          <w:marTop w:val="0"/>
          <w:marBottom w:val="0"/>
          <w:divBdr>
            <w:top w:val="none" w:sz="0" w:space="0" w:color="auto"/>
            <w:left w:val="none" w:sz="0" w:space="0" w:color="auto"/>
            <w:bottom w:val="none" w:sz="0" w:space="0" w:color="auto"/>
            <w:right w:val="none" w:sz="0" w:space="0" w:color="auto"/>
          </w:divBdr>
        </w:div>
        <w:div w:id="1046376285">
          <w:marLeft w:val="640"/>
          <w:marRight w:val="0"/>
          <w:marTop w:val="0"/>
          <w:marBottom w:val="0"/>
          <w:divBdr>
            <w:top w:val="none" w:sz="0" w:space="0" w:color="auto"/>
            <w:left w:val="none" w:sz="0" w:space="0" w:color="auto"/>
            <w:bottom w:val="none" w:sz="0" w:space="0" w:color="auto"/>
            <w:right w:val="none" w:sz="0" w:space="0" w:color="auto"/>
          </w:divBdr>
        </w:div>
        <w:div w:id="1763600610">
          <w:marLeft w:val="640"/>
          <w:marRight w:val="0"/>
          <w:marTop w:val="0"/>
          <w:marBottom w:val="0"/>
          <w:divBdr>
            <w:top w:val="none" w:sz="0" w:space="0" w:color="auto"/>
            <w:left w:val="none" w:sz="0" w:space="0" w:color="auto"/>
            <w:bottom w:val="none" w:sz="0" w:space="0" w:color="auto"/>
            <w:right w:val="none" w:sz="0" w:space="0" w:color="auto"/>
          </w:divBdr>
        </w:div>
        <w:div w:id="106126350">
          <w:marLeft w:val="640"/>
          <w:marRight w:val="0"/>
          <w:marTop w:val="0"/>
          <w:marBottom w:val="0"/>
          <w:divBdr>
            <w:top w:val="none" w:sz="0" w:space="0" w:color="auto"/>
            <w:left w:val="none" w:sz="0" w:space="0" w:color="auto"/>
            <w:bottom w:val="none" w:sz="0" w:space="0" w:color="auto"/>
            <w:right w:val="none" w:sz="0" w:space="0" w:color="auto"/>
          </w:divBdr>
        </w:div>
        <w:div w:id="498546601">
          <w:marLeft w:val="640"/>
          <w:marRight w:val="0"/>
          <w:marTop w:val="0"/>
          <w:marBottom w:val="0"/>
          <w:divBdr>
            <w:top w:val="none" w:sz="0" w:space="0" w:color="auto"/>
            <w:left w:val="none" w:sz="0" w:space="0" w:color="auto"/>
            <w:bottom w:val="none" w:sz="0" w:space="0" w:color="auto"/>
            <w:right w:val="none" w:sz="0" w:space="0" w:color="auto"/>
          </w:divBdr>
        </w:div>
        <w:div w:id="1639453811">
          <w:marLeft w:val="640"/>
          <w:marRight w:val="0"/>
          <w:marTop w:val="0"/>
          <w:marBottom w:val="0"/>
          <w:divBdr>
            <w:top w:val="none" w:sz="0" w:space="0" w:color="auto"/>
            <w:left w:val="none" w:sz="0" w:space="0" w:color="auto"/>
            <w:bottom w:val="none" w:sz="0" w:space="0" w:color="auto"/>
            <w:right w:val="none" w:sz="0" w:space="0" w:color="auto"/>
          </w:divBdr>
        </w:div>
        <w:div w:id="1002047514">
          <w:marLeft w:val="640"/>
          <w:marRight w:val="0"/>
          <w:marTop w:val="0"/>
          <w:marBottom w:val="0"/>
          <w:divBdr>
            <w:top w:val="none" w:sz="0" w:space="0" w:color="auto"/>
            <w:left w:val="none" w:sz="0" w:space="0" w:color="auto"/>
            <w:bottom w:val="none" w:sz="0" w:space="0" w:color="auto"/>
            <w:right w:val="none" w:sz="0" w:space="0" w:color="auto"/>
          </w:divBdr>
        </w:div>
        <w:div w:id="115876542">
          <w:marLeft w:val="640"/>
          <w:marRight w:val="0"/>
          <w:marTop w:val="0"/>
          <w:marBottom w:val="0"/>
          <w:divBdr>
            <w:top w:val="none" w:sz="0" w:space="0" w:color="auto"/>
            <w:left w:val="none" w:sz="0" w:space="0" w:color="auto"/>
            <w:bottom w:val="none" w:sz="0" w:space="0" w:color="auto"/>
            <w:right w:val="none" w:sz="0" w:space="0" w:color="auto"/>
          </w:divBdr>
        </w:div>
        <w:div w:id="598803838">
          <w:marLeft w:val="640"/>
          <w:marRight w:val="0"/>
          <w:marTop w:val="0"/>
          <w:marBottom w:val="0"/>
          <w:divBdr>
            <w:top w:val="none" w:sz="0" w:space="0" w:color="auto"/>
            <w:left w:val="none" w:sz="0" w:space="0" w:color="auto"/>
            <w:bottom w:val="none" w:sz="0" w:space="0" w:color="auto"/>
            <w:right w:val="none" w:sz="0" w:space="0" w:color="auto"/>
          </w:divBdr>
        </w:div>
        <w:div w:id="2021740714">
          <w:marLeft w:val="640"/>
          <w:marRight w:val="0"/>
          <w:marTop w:val="0"/>
          <w:marBottom w:val="0"/>
          <w:divBdr>
            <w:top w:val="none" w:sz="0" w:space="0" w:color="auto"/>
            <w:left w:val="none" w:sz="0" w:space="0" w:color="auto"/>
            <w:bottom w:val="none" w:sz="0" w:space="0" w:color="auto"/>
            <w:right w:val="none" w:sz="0" w:space="0" w:color="auto"/>
          </w:divBdr>
        </w:div>
        <w:div w:id="837037465">
          <w:marLeft w:val="640"/>
          <w:marRight w:val="0"/>
          <w:marTop w:val="0"/>
          <w:marBottom w:val="0"/>
          <w:divBdr>
            <w:top w:val="none" w:sz="0" w:space="0" w:color="auto"/>
            <w:left w:val="none" w:sz="0" w:space="0" w:color="auto"/>
            <w:bottom w:val="none" w:sz="0" w:space="0" w:color="auto"/>
            <w:right w:val="none" w:sz="0" w:space="0" w:color="auto"/>
          </w:divBdr>
        </w:div>
        <w:div w:id="2006010198">
          <w:marLeft w:val="640"/>
          <w:marRight w:val="0"/>
          <w:marTop w:val="0"/>
          <w:marBottom w:val="0"/>
          <w:divBdr>
            <w:top w:val="none" w:sz="0" w:space="0" w:color="auto"/>
            <w:left w:val="none" w:sz="0" w:space="0" w:color="auto"/>
            <w:bottom w:val="none" w:sz="0" w:space="0" w:color="auto"/>
            <w:right w:val="none" w:sz="0" w:space="0" w:color="auto"/>
          </w:divBdr>
        </w:div>
        <w:div w:id="1855418914">
          <w:marLeft w:val="640"/>
          <w:marRight w:val="0"/>
          <w:marTop w:val="0"/>
          <w:marBottom w:val="0"/>
          <w:divBdr>
            <w:top w:val="none" w:sz="0" w:space="0" w:color="auto"/>
            <w:left w:val="none" w:sz="0" w:space="0" w:color="auto"/>
            <w:bottom w:val="none" w:sz="0" w:space="0" w:color="auto"/>
            <w:right w:val="none" w:sz="0" w:space="0" w:color="auto"/>
          </w:divBdr>
        </w:div>
        <w:div w:id="2085373436">
          <w:marLeft w:val="640"/>
          <w:marRight w:val="0"/>
          <w:marTop w:val="0"/>
          <w:marBottom w:val="0"/>
          <w:divBdr>
            <w:top w:val="none" w:sz="0" w:space="0" w:color="auto"/>
            <w:left w:val="none" w:sz="0" w:space="0" w:color="auto"/>
            <w:bottom w:val="none" w:sz="0" w:space="0" w:color="auto"/>
            <w:right w:val="none" w:sz="0" w:space="0" w:color="auto"/>
          </w:divBdr>
        </w:div>
        <w:div w:id="1759207194">
          <w:marLeft w:val="640"/>
          <w:marRight w:val="0"/>
          <w:marTop w:val="0"/>
          <w:marBottom w:val="0"/>
          <w:divBdr>
            <w:top w:val="none" w:sz="0" w:space="0" w:color="auto"/>
            <w:left w:val="none" w:sz="0" w:space="0" w:color="auto"/>
            <w:bottom w:val="none" w:sz="0" w:space="0" w:color="auto"/>
            <w:right w:val="none" w:sz="0" w:space="0" w:color="auto"/>
          </w:divBdr>
        </w:div>
        <w:div w:id="1272978782">
          <w:marLeft w:val="640"/>
          <w:marRight w:val="0"/>
          <w:marTop w:val="0"/>
          <w:marBottom w:val="0"/>
          <w:divBdr>
            <w:top w:val="none" w:sz="0" w:space="0" w:color="auto"/>
            <w:left w:val="none" w:sz="0" w:space="0" w:color="auto"/>
            <w:bottom w:val="none" w:sz="0" w:space="0" w:color="auto"/>
            <w:right w:val="none" w:sz="0" w:space="0" w:color="auto"/>
          </w:divBdr>
        </w:div>
        <w:div w:id="1351684014">
          <w:marLeft w:val="640"/>
          <w:marRight w:val="0"/>
          <w:marTop w:val="0"/>
          <w:marBottom w:val="0"/>
          <w:divBdr>
            <w:top w:val="none" w:sz="0" w:space="0" w:color="auto"/>
            <w:left w:val="none" w:sz="0" w:space="0" w:color="auto"/>
            <w:bottom w:val="none" w:sz="0" w:space="0" w:color="auto"/>
            <w:right w:val="none" w:sz="0" w:space="0" w:color="auto"/>
          </w:divBdr>
        </w:div>
        <w:div w:id="526022023">
          <w:marLeft w:val="640"/>
          <w:marRight w:val="0"/>
          <w:marTop w:val="0"/>
          <w:marBottom w:val="0"/>
          <w:divBdr>
            <w:top w:val="none" w:sz="0" w:space="0" w:color="auto"/>
            <w:left w:val="none" w:sz="0" w:space="0" w:color="auto"/>
            <w:bottom w:val="none" w:sz="0" w:space="0" w:color="auto"/>
            <w:right w:val="none" w:sz="0" w:space="0" w:color="auto"/>
          </w:divBdr>
        </w:div>
        <w:div w:id="1469277417">
          <w:marLeft w:val="640"/>
          <w:marRight w:val="0"/>
          <w:marTop w:val="0"/>
          <w:marBottom w:val="0"/>
          <w:divBdr>
            <w:top w:val="none" w:sz="0" w:space="0" w:color="auto"/>
            <w:left w:val="none" w:sz="0" w:space="0" w:color="auto"/>
            <w:bottom w:val="none" w:sz="0" w:space="0" w:color="auto"/>
            <w:right w:val="none" w:sz="0" w:space="0" w:color="auto"/>
          </w:divBdr>
        </w:div>
        <w:div w:id="677659214">
          <w:marLeft w:val="640"/>
          <w:marRight w:val="0"/>
          <w:marTop w:val="0"/>
          <w:marBottom w:val="0"/>
          <w:divBdr>
            <w:top w:val="none" w:sz="0" w:space="0" w:color="auto"/>
            <w:left w:val="none" w:sz="0" w:space="0" w:color="auto"/>
            <w:bottom w:val="none" w:sz="0" w:space="0" w:color="auto"/>
            <w:right w:val="none" w:sz="0" w:space="0" w:color="auto"/>
          </w:divBdr>
        </w:div>
        <w:div w:id="941760184">
          <w:marLeft w:val="640"/>
          <w:marRight w:val="0"/>
          <w:marTop w:val="0"/>
          <w:marBottom w:val="0"/>
          <w:divBdr>
            <w:top w:val="none" w:sz="0" w:space="0" w:color="auto"/>
            <w:left w:val="none" w:sz="0" w:space="0" w:color="auto"/>
            <w:bottom w:val="none" w:sz="0" w:space="0" w:color="auto"/>
            <w:right w:val="none" w:sz="0" w:space="0" w:color="auto"/>
          </w:divBdr>
        </w:div>
        <w:div w:id="1653027446">
          <w:marLeft w:val="640"/>
          <w:marRight w:val="0"/>
          <w:marTop w:val="0"/>
          <w:marBottom w:val="0"/>
          <w:divBdr>
            <w:top w:val="none" w:sz="0" w:space="0" w:color="auto"/>
            <w:left w:val="none" w:sz="0" w:space="0" w:color="auto"/>
            <w:bottom w:val="none" w:sz="0" w:space="0" w:color="auto"/>
            <w:right w:val="none" w:sz="0" w:space="0" w:color="auto"/>
          </w:divBdr>
        </w:div>
        <w:div w:id="1186943542">
          <w:marLeft w:val="640"/>
          <w:marRight w:val="0"/>
          <w:marTop w:val="0"/>
          <w:marBottom w:val="0"/>
          <w:divBdr>
            <w:top w:val="none" w:sz="0" w:space="0" w:color="auto"/>
            <w:left w:val="none" w:sz="0" w:space="0" w:color="auto"/>
            <w:bottom w:val="none" w:sz="0" w:space="0" w:color="auto"/>
            <w:right w:val="none" w:sz="0" w:space="0" w:color="auto"/>
          </w:divBdr>
        </w:div>
        <w:div w:id="339622571">
          <w:marLeft w:val="640"/>
          <w:marRight w:val="0"/>
          <w:marTop w:val="0"/>
          <w:marBottom w:val="0"/>
          <w:divBdr>
            <w:top w:val="none" w:sz="0" w:space="0" w:color="auto"/>
            <w:left w:val="none" w:sz="0" w:space="0" w:color="auto"/>
            <w:bottom w:val="none" w:sz="0" w:space="0" w:color="auto"/>
            <w:right w:val="none" w:sz="0" w:space="0" w:color="auto"/>
          </w:divBdr>
        </w:div>
        <w:div w:id="1170877572">
          <w:marLeft w:val="640"/>
          <w:marRight w:val="0"/>
          <w:marTop w:val="0"/>
          <w:marBottom w:val="0"/>
          <w:divBdr>
            <w:top w:val="none" w:sz="0" w:space="0" w:color="auto"/>
            <w:left w:val="none" w:sz="0" w:space="0" w:color="auto"/>
            <w:bottom w:val="none" w:sz="0" w:space="0" w:color="auto"/>
            <w:right w:val="none" w:sz="0" w:space="0" w:color="auto"/>
          </w:divBdr>
        </w:div>
        <w:div w:id="1820224833">
          <w:marLeft w:val="640"/>
          <w:marRight w:val="0"/>
          <w:marTop w:val="0"/>
          <w:marBottom w:val="0"/>
          <w:divBdr>
            <w:top w:val="none" w:sz="0" w:space="0" w:color="auto"/>
            <w:left w:val="none" w:sz="0" w:space="0" w:color="auto"/>
            <w:bottom w:val="none" w:sz="0" w:space="0" w:color="auto"/>
            <w:right w:val="none" w:sz="0" w:space="0" w:color="auto"/>
          </w:divBdr>
        </w:div>
        <w:div w:id="617760635">
          <w:marLeft w:val="640"/>
          <w:marRight w:val="0"/>
          <w:marTop w:val="0"/>
          <w:marBottom w:val="0"/>
          <w:divBdr>
            <w:top w:val="none" w:sz="0" w:space="0" w:color="auto"/>
            <w:left w:val="none" w:sz="0" w:space="0" w:color="auto"/>
            <w:bottom w:val="none" w:sz="0" w:space="0" w:color="auto"/>
            <w:right w:val="none" w:sz="0" w:space="0" w:color="auto"/>
          </w:divBdr>
        </w:div>
        <w:div w:id="1415740359">
          <w:marLeft w:val="640"/>
          <w:marRight w:val="0"/>
          <w:marTop w:val="0"/>
          <w:marBottom w:val="0"/>
          <w:divBdr>
            <w:top w:val="none" w:sz="0" w:space="0" w:color="auto"/>
            <w:left w:val="none" w:sz="0" w:space="0" w:color="auto"/>
            <w:bottom w:val="none" w:sz="0" w:space="0" w:color="auto"/>
            <w:right w:val="none" w:sz="0" w:space="0" w:color="auto"/>
          </w:divBdr>
        </w:div>
        <w:div w:id="375199731">
          <w:marLeft w:val="640"/>
          <w:marRight w:val="0"/>
          <w:marTop w:val="0"/>
          <w:marBottom w:val="0"/>
          <w:divBdr>
            <w:top w:val="none" w:sz="0" w:space="0" w:color="auto"/>
            <w:left w:val="none" w:sz="0" w:space="0" w:color="auto"/>
            <w:bottom w:val="none" w:sz="0" w:space="0" w:color="auto"/>
            <w:right w:val="none" w:sz="0" w:space="0" w:color="auto"/>
          </w:divBdr>
        </w:div>
        <w:div w:id="1659381695">
          <w:marLeft w:val="640"/>
          <w:marRight w:val="0"/>
          <w:marTop w:val="0"/>
          <w:marBottom w:val="0"/>
          <w:divBdr>
            <w:top w:val="none" w:sz="0" w:space="0" w:color="auto"/>
            <w:left w:val="none" w:sz="0" w:space="0" w:color="auto"/>
            <w:bottom w:val="none" w:sz="0" w:space="0" w:color="auto"/>
            <w:right w:val="none" w:sz="0" w:space="0" w:color="auto"/>
          </w:divBdr>
        </w:div>
        <w:div w:id="1068848932">
          <w:marLeft w:val="640"/>
          <w:marRight w:val="0"/>
          <w:marTop w:val="0"/>
          <w:marBottom w:val="0"/>
          <w:divBdr>
            <w:top w:val="none" w:sz="0" w:space="0" w:color="auto"/>
            <w:left w:val="none" w:sz="0" w:space="0" w:color="auto"/>
            <w:bottom w:val="none" w:sz="0" w:space="0" w:color="auto"/>
            <w:right w:val="none" w:sz="0" w:space="0" w:color="auto"/>
          </w:divBdr>
        </w:div>
        <w:div w:id="1830171678">
          <w:marLeft w:val="640"/>
          <w:marRight w:val="0"/>
          <w:marTop w:val="0"/>
          <w:marBottom w:val="0"/>
          <w:divBdr>
            <w:top w:val="none" w:sz="0" w:space="0" w:color="auto"/>
            <w:left w:val="none" w:sz="0" w:space="0" w:color="auto"/>
            <w:bottom w:val="none" w:sz="0" w:space="0" w:color="auto"/>
            <w:right w:val="none" w:sz="0" w:space="0" w:color="auto"/>
          </w:divBdr>
        </w:div>
        <w:div w:id="833647618">
          <w:marLeft w:val="640"/>
          <w:marRight w:val="0"/>
          <w:marTop w:val="0"/>
          <w:marBottom w:val="0"/>
          <w:divBdr>
            <w:top w:val="none" w:sz="0" w:space="0" w:color="auto"/>
            <w:left w:val="none" w:sz="0" w:space="0" w:color="auto"/>
            <w:bottom w:val="none" w:sz="0" w:space="0" w:color="auto"/>
            <w:right w:val="none" w:sz="0" w:space="0" w:color="auto"/>
          </w:divBdr>
        </w:div>
        <w:div w:id="1644236860">
          <w:marLeft w:val="640"/>
          <w:marRight w:val="0"/>
          <w:marTop w:val="0"/>
          <w:marBottom w:val="0"/>
          <w:divBdr>
            <w:top w:val="none" w:sz="0" w:space="0" w:color="auto"/>
            <w:left w:val="none" w:sz="0" w:space="0" w:color="auto"/>
            <w:bottom w:val="none" w:sz="0" w:space="0" w:color="auto"/>
            <w:right w:val="none" w:sz="0" w:space="0" w:color="auto"/>
          </w:divBdr>
        </w:div>
        <w:div w:id="145360033">
          <w:marLeft w:val="640"/>
          <w:marRight w:val="0"/>
          <w:marTop w:val="0"/>
          <w:marBottom w:val="0"/>
          <w:divBdr>
            <w:top w:val="none" w:sz="0" w:space="0" w:color="auto"/>
            <w:left w:val="none" w:sz="0" w:space="0" w:color="auto"/>
            <w:bottom w:val="none" w:sz="0" w:space="0" w:color="auto"/>
            <w:right w:val="none" w:sz="0" w:space="0" w:color="auto"/>
          </w:divBdr>
        </w:div>
        <w:div w:id="1673486957">
          <w:marLeft w:val="640"/>
          <w:marRight w:val="0"/>
          <w:marTop w:val="0"/>
          <w:marBottom w:val="0"/>
          <w:divBdr>
            <w:top w:val="none" w:sz="0" w:space="0" w:color="auto"/>
            <w:left w:val="none" w:sz="0" w:space="0" w:color="auto"/>
            <w:bottom w:val="none" w:sz="0" w:space="0" w:color="auto"/>
            <w:right w:val="none" w:sz="0" w:space="0" w:color="auto"/>
          </w:divBdr>
        </w:div>
        <w:div w:id="904023377">
          <w:marLeft w:val="640"/>
          <w:marRight w:val="0"/>
          <w:marTop w:val="0"/>
          <w:marBottom w:val="0"/>
          <w:divBdr>
            <w:top w:val="none" w:sz="0" w:space="0" w:color="auto"/>
            <w:left w:val="none" w:sz="0" w:space="0" w:color="auto"/>
            <w:bottom w:val="none" w:sz="0" w:space="0" w:color="auto"/>
            <w:right w:val="none" w:sz="0" w:space="0" w:color="auto"/>
          </w:divBdr>
        </w:div>
        <w:div w:id="414742609">
          <w:marLeft w:val="640"/>
          <w:marRight w:val="0"/>
          <w:marTop w:val="0"/>
          <w:marBottom w:val="0"/>
          <w:divBdr>
            <w:top w:val="none" w:sz="0" w:space="0" w:color="auto"/>
            <w:left w:val="none" w:sz="0" w:space="0" w:color="auto"/>
            <w:bottom w:val="none" w:sz="0" w:space="0" w:color="auto"/>
            <w:right w:val="none" w:sz="0" w:space="0" w:color="auto"/>
          </w:divBdr>
        </w:div>
        <w:div w:id="612521295">
          <w:marLeft w:val="640"/>
          <w:marRight w:val="0"/>
          <w:marTop w:val="0"/>
          <w:marBottom w:val="0"/>
          <w:divBdr>
            <w:top w:val="none" w:sz="0" w:space="0" w:color="auto"/>
            <w:left w:val="none" w:sz="0" w:space="0" w:color="auto"/>
            <w:bottom w:val="none" w:sz="0" w:space="0" w:color="auto"/>
            <w:right w:val="none" w:sz="0" w:space="0" w:color="auto"/>
          </w:divBdr>
        </w:div>
      </w:divsChild>
    </w:div>
    <w:div w:id="36005448">
      <w:bodyDiv w:val="1"/>
      <w:marLeft w:val="0"/>
      <w:marRight w:val="0"/>
      <w:marTop w:val="0"/>
      <w:marBottom w:val="0"/>
      <w:divBdr>
        <w:top w:val="none" w:sz="0" w:space="0" w:color="auto"/>
        <w:left w:val="none" w:sz="0" w:space="0" w:color="auto"/>
        <w:bottom w:val="none" w:sz="0" w:space="0" w:color="auto"/>
        <w:right w:val="none" w:sz="0" w:space="0" w:color="auto"/>
      </w:divBdr>
      <w:divsChild>
        <w:div w:id="1237088916">
          <w:marLeft w:val="640"/>
          <w:marRight w:val="0"/>
          <w:marTop w:val="0"/>
          <w:marBottom w:val="0"/>
          <w:divBdr>
            <w:top w:val="none" w:sz="0" w:space="0" w:color="auto"/>
            <w:left w:val="none" w:sz="0" w:space="0" w:color="auto"/>
            <w:bottom w:val="none" w:sz="0" w:space="0" w:color="auto"/>
            <w:right w:val="none" w:sz="0" w:space="0" w:color="auto"/>
          </w:divBdr>
        </w:div>
        <w:div w:id="1741632387">
          <w:marLeft w:val="640"/>
          <w:marRight w:val="0"/>
          <w:marTop w:val="0"/>
          <w:marBottom w:val="0"/>
          <w:divBdr>
            <w:top w:val="none" w:sz="0" w:space="0" w:color="auto"/>
            <w:left w:val="none" w:sz="0" w:space="0" w:color="auto"/>
            <w:bottom w:val="none" w:sz="0" w:space="0" w:color="auto"/>
            <w:right w:val="none" w:sz="0" w:space="0" w:color="auto"/>
          </w:divBdr>
        </w:div>
        <w:div w:id="959409637">
          <w:marLeft w:val="640"/>
          <w:marRight w:val="0"/>
          <w:marTop w:val="0"/>
          <w:marBottom w:val="0"/>
          <w:divBdr>
            <w:top w:val="none" w:sz="0" w:space="0" w:color="auto"/>
            <w:left w:val="none" w:sz="0" w:space="0" w:color="auto"/>
            <w:bottom w:val="none" w:sz="0" w:space="0" w:color="auto"/>
            <w:right w:val="none" w:sz="0" w:space="0" w:color="auto"/>
          </w:divBdr>
        </w:div>
        <w:div w:id="1256091729">
          <w:marLeft w:val="640"/>
          <w:marRight w:val="0"/>
          <w:marTop w:val="0"/>
          <w:marBottom w:val="0"/>
          <w:divBdr>
            <w:top w:val="none" w:sz="0" w:space="0" w:color="auto"/>
            <w:left w:val="none" w:sz="0" w:space="0" w:color="auto"/>
            <w:bottom w:val="none" w:sz="0" w:space="0" w:color="auto"/>
            <w:right w:val="none" w:sz="0" w:space="0" w:color="auto"/>
          </w:divBdr>
        </w:div>
        <w:div w:id="1883786104">
          <w:marLeft w:val="640"/>
          <w:marRight w:val="0"/>
          <w:marTop w:val="0"/>
          <w:marBottom w:val="0"/>
          <w:divBdr>
            <w:top w:val="none" w:sz="0" w:space="0" w:color="auto"/>
            <w:left w:val="none" w:sz="0" w:space="0" w:color="auto"/>
            <w:bottom w:val="none" w:sz="0" w:space="0" w:color="auto"/>
            <w:right w:val="none" w:sz="0" w:space="0" w:color="auto"/>
          </w:divBdr>
        </w:div>
        <w:div w:id="1199397919">
          <w:marLeft w:val="640"/>
          <w:marRight w:val="0"/>
          <w:marTop w:val="0"/>
          <w:marBottom w:val="0"/>
          <w:divBdr>
            <w:top w:val="none" w:sz="0" w:space="0" w:color="auto"/>
            <w:left w:val="none" w:sz="0" w:space="0" w:color="auto"/>
            <w:bottom w:val="none" w:sz="0" w:space="0" w:color="auto"/>
            <w:right w:val="none" w:sz="0" w:space="0" w:color="auto"/>
          </w:divBdr>
        </w:div>
        <w:div w:id="829911254">
          <w:marLeft w:val="640"/>
          <w:marRight w:val="0"/>
          <w:marTop w:val="0"/>
          <w:marBottom w:val="0"/>
          <w:divBdr>
            <w:top w:val="none" w:sz="0" w:space="0" w:color="auto"/>
            <w:left w:val="none" w:sz="0" w:space="0" w:color="auto"/>
            <w:bottom w:val="none" w:sz="0" w:space="0" w:color="auto"/>
            <w:right w:val="none" w:sz="0" w:space="0" w:color="auto"/>
          </w:divBdr>
        </w:div>
        <w:div w:id="686904951">
          <w:marLeft w:val="640"/>
          <w:marRight w:val="0"/>
          <w:marTop w:val="0"/>
          <w:marBottom w:val="0"/>
          <w:divBdr>
            <w:top w:val="none" w:sz="0" w:space="0" w:color="auto"/>
            <w:left w:val="none" w:sz="0" w:space="0" w:color="auto"/>
            <w:bottom w:val="none" w:sz="0" w:space="0" w:color="auto"/>
            <w:right w:val="none" w:sz="0" w:space="0" w:color="auto"/>
          </w:divBdr>
        </w:div>
        <w:div w:id="69888693">
          <w:marLeft w:val="640"/>
          <w:marRight w:val="0"/>
          <w:marTop w:val="0"/>
          <w:marBottom w:val="0"/>
          <w:divBdr>
            <w:top w:val="none" w:sz="0" w:space="0" w:color="auto"/>
            <w:left w:val="none" w:sz="0" w:space="0" w:color="auto"/>
            <w:bottom w:val="none" w:sz="0" w:space="0" w:color="auto"/>
            <w:right w:val="none" w:sz="0" w:space="0" w:color="auto"/>
          </w:divBdr>
        </w:div>
        <w:div w:id="1114593717">
          <w:marLeft w:val="640"/>
          <w:marRight w:val="0"/>
          <w:marTop w:val="0"/>
          <w:marBottom w:val="0"/>
          <w:divBdr>
            <w:top w:val="none" w:sz="0" w:space="0" w:color="auto"/>
            <w:left w:val="none" w:sz="0" w:space="0" w:color="auto"/>
            <w:bottom w:val="none" w:sz="0" w:space="0" w:color="auto"/>
            <w:right w:val="none" w:sz="0" w:space="0" w:color="auto"/>
          </w:divBdr>
        </w:div>
        <w:div w:id="1861510948">
          <w:marLeft w:val="640"/>
          <w:marRight w:val="0"/>
          <w:marTop w:val="0"/>
          <w:marBottom w:val="0"/>
          <w:divBdr>
            <w:top w:val="none" w:sz="0" w:space="0" w:color="auto"/>
            <w:left w:val="none" w:sz="0" w:space="0" w:color="auto"/>
            <w:bottom w:val="none" w:sz="0" w:space="0" w:color="auto"/>
            <w:right w:val="none" w:sz="0" w:space="0" w:color="auto"/>
          </w:divBdr>
        </w:div>
        <w:div w:id="2088306224">
          <w:marLeft w:val="640"/>
          <w:marRight w:val="0"/>
          <w:marTop w:val="0"/>
          <w:marBottom w:val="0"/>
          <w:divBdr>
            <w:top w:val="none" w:sz="0" w:space="0" w:color="auto"/>
            <w:left w:val="none" w:sz="0" w:space="0" w:color="auto"/>
            <w:bottom w:val="none" w:sz="0" w:space="0" w:color="auto"/>
            <w:right w:val="none" w:sz="0" w:space="0" w:color="auto"/>
          </w:divBdr>
        </w:div>
        <w:div w:id="1903715345">
          <w:marLeft w:val="640"/>
          <w:marRight w:val="0"/>
          <w:marTop w:val="0"/>
          <w:marBottom w:val="0"/>
          <w:divBdr>
            <w:top w:val="none" w:sz="0" w:space="0" w:color="auto"/>
            <w:left w:val="none" w:sz="0" w:space="0" w:color="auto"/>
            <w:bottom w:val="none" w:sz="0" w:space="0" w:color="auto"/>
            <w:right w:val="none" w:sz="0" w:space="0" w:color="auto"/>
          </w:divBdr>
        </w:div>
        <w:div w:id="85540650">
          <w:marLeft w:val="640"/>
          <w:marRight w:val="0"/>
          <w:marTop w:val="0"/>
          <w:marBottom w:val="0"/>
          <w:divBdr>
            <w:top w:val="none" w:sz="0" w:space="0" w:color="auto"/>
            <w:left w:val="none" w:sz="0" w:space="0" w:color="auto"/>
            <w:bottom w:val="none" w:sz="0" w:space="0" w:color="auto"/>
            <w:right w:val="none" w:sz="0" w:space="0" w:color="auto"/>
          </w:divBdr>
        </w:div>
        <w:div w:id="2051570426">
          <w:marLeft w:val="640"/>
          <w:marRight w:val="0"/>
          <w:marTop w:val="0"/>
          <w:marBottom w:val="0"/>
          <w:divBdr>
            <w:top w:val="none" w:sz="0" w:space="0" w:color="auto"/>
            <w:left w:val="none" w:sz="0" w:space="0" w:color="auto"/>
            <w:bottom w:val="none" w:sz="0" w:space="0" w:color="auto"/>
            <w:right w:val="none" w:sz="0" w:space="0" w:color="auto"/>
          </w:divBdr>
        </w:div>
        <w:div w:id="615218937">
          <w:marLeft w:val="640"/>
          <w:marRight w:val="0"/>
          <w:marTop w:val="0"/>
          <w:marBottom w:val="0"/>
          <w:divBdr>
            <w:top w:val="none" w:sz="0" w:space="0" w:color="auto"/>
            <w:left w:val="none" w:sz="0" w:space="0" w:color="auto"/>
            <w:bottom w:val="none" w:sz="0" w:space="0" w:color="auto"/>
            <w:right w:val="none" w:sz="0" w:space="0" w:color="auto"/>
          </w:divBdr>
        </w:div>
        <w:div w:id="1578637642">
          <w:marLeft w:val="640"/>
          <w:marRight w:val="0"/>
          <w:marTop w:val="0"/>
          <w:marBottom w:val="0"/>
          <w:divBdr>
            <w:top w:val="none" w:sz="0" w:space="0" w:color="auto"/>
            <w:left w:val="none" w:sz="0" w:space="0" w:color="auto"/>
            <w:bottom w:val="none" w:sz="0" w:space="0" w:color="auto"/>
            <w:right w:val="none" w:sz="0" w:space="0" w:color="auto"/>
          </w:divBdr>
        </w:div>
        <w:div w:id="1168011368">
          <w:marLeft w:val="640"/>
          <w:marRight w:val="0"/>
          <w:marTop w:val="0"/>
          <w:marBottom w:val="0"/>
          <w:divBdr>
            <w:top w:val="none" w:sz="0" w:space="0" w:color="auto"/>
            <w:left w:val="none" w:sz="0" w:space="0" w:color="auto"/>
            <w:bottom w:val="none" w:sz="0" w:space="0" w:color="auto"/>
            <w:right w:val="none" w:sz="0" w:space="0" w:color="auto"/>
          </w:divBdr>
        </w:div>
        <w:div w:id="1202522976">
          <w:marLeft w:val="640"/>
          <w:marRight w:val="0"/>
          <w:marTop w:val="0"/>
          <w:marBottom w:val="0"/>
          <w:divBdr>
            <w:top w:val="none" w:sz="0" w:space="0" w:color="auto"/>
            <w:left w:val="none" w:sz="0" w:space="0" w:color="auto"/>
            <w:bottom w:val="none" w:sz="0" w:space="0" w:color="auto"/>
            <w:right w:val="none" w:sz="0" w:space="0" w:color="auto"/>
          </w:divBdr>
        </w:div>
        <w:div w:id="681934835">
          <w:marLeft w:val="640"/>
          <w:marRight w:val="0"/>
          <w:marTop w:val="0"/>
          <w:marBottom w:val="0"/>
          <w:divBdr>
            <w:top w:val="none" w:sz="0" w:space="0" w:color="auto"/>
            <w:left w:val="none" w:sz="0" w:space="0" w:color="auto"/>
            <w:bottom w:val="none" w:sz="0" w:space="0" w:color="auto"/>
            <w:right w:val="none" w:sz="0" w:space="0" w:color="auto"/>
          </w:divBdr>
        </w:div>
        <w:div w:id="255986110">
          <w:marLeft w:val="640"/>
          <w:marRight w:val="0"/>
          <w:marTop w:val="0"/>
          <w:marBottom w:val="0"/>
          <w:divBdr>
            <w:top w:val="none" w:sz="0" w:space="0" w:color="auto"/>
            <w:left w:val="none" w:sz="0" w:space="0" w:color="auto"/>
            <w:bottom w:val="none" w:sz="0" w:space="0" w:color="auto"/>
            <w:right w:val="none" w:sz="0" w:space="0" w:color="auto"/>
          </w:divBdr>
        </w:div>
        <w:div w:id="1718580798">
          <w:marLeft w:val="640"/>
          <w:marRight w:val="0"/>
          <w:marTop w:val="0"/>
          <w:marBottom w:val="0"/>
          <w:divBdr>
            <w:top w:val="none" w:sz="0" w:space="0" w:color="auto"/>
            <w:left w:val="none" w:sz="0" w:space="0" w:color="auto"/>
            <w:bottom w:val="none" w:sz="0" w:space="0" w:color="auto"/>
            <w:right w:val="none" w:sz="0" w:space="0" w:color="auto"/>
          </w:divBdr>
        </w:div>
        <w:div w:id="1059599308">
          <w:marLeft w:val="640"/>
          <w:marRight w:val="0"/>
          <w:marTop w:val="0"/>
          <w:marBottom w:val="0"/>
          <w:divBdr>
            <w:top w:val="none" w:sz="0" w:space="0" w:color="auto"/>
            <w:left w:val="none" w:sz="0" w:space="0" w:color="auto"/>
            <w:bottom w:val="none" w:sz="0" w:space="0" w:color="auto"/>
            <w:right w:val="none" w:sz="0" w:space="0" w:color="auto"/>
          </w:divBdr>
        </w:div>
        <w:div w:id="1743985409">
          <w:marLeft w:val="640"/>
          <w:marRight w:val="0"/>
          <w:marTop w:val="0"/>
          <w:marBottom w:val="0"/>
          <w:divBdr>
            <w:top w:val="none" w:sz="0" w:space="0" w:color="auto"/>
            <w:left w:val="none" w:sz="0" w:space="0" w:color="auto"/>
            <w:bottom w:val="none" w:sz="0" w:space="0" w:color="auto"/>
            <w:right w:val="none" w:sz="0" w:space="0" w:color="auto"/>
          </w:divBdr>
        </w:div>
        <w:div w:id="2012952855">
          <w:marLeft w:val="640"/>
          <w:marRight w:val="0"/>
          <w:marTop w:val="0"/>
          <w:marBottom w:val="0"/>
          <w:divBdr>
            <w:top w:val="none" w:sz="0" w:space="0" w:color="auto"/>
            <w:left w:val="none" w:sz="0" w:space="0" w:color="auto"/>
            <w:bottom w:val="none" w:sz="0" w:space="0" w:color="auto"/>
            <w:right w:val="none" w:sz="0" w:space="0" w:color="auto"/>
          </w:divBdr>
        </w:div>
        <w:div w:id="411591111">
          <w:marLeft w:val="640"/>
          <w:marRight w:val="0"/>
          <w:marTop w:val="0"/>
          <w:marBottom w:val="0"/>
          <w:divBdr>
            <w:top w:val="none" w:sz="0" w:space="0" w:color="auto"/>
            <w:left w:val="none" w:sz="0" w:space="0" w:color="auto"/>
            <w:bottom w:val="none" w:sz="0" w:space="0" w:color="auto"/>
            <w:right w:val="none" w:sz="0" w:space="0" w:color="auto"/>
          </w:divBdr>
        </w:div>
        <w:div w:id="1187449615">
          <w:marLeft w:val="640"/>
          <w:marRight w:val="0"/>
          <w:marTop w:val="0"/>
          <w:marBottom w:val="0"/>
          <w:divBdr>
            <w:top w:val="none" w:sz="0" w:space="0" w:color="auto"/>
            <w:left w:val="none" w:sz="0" w:space="0" w:color="auto"/>
            <w:bottom w:val="none" w:sz="0" w:space="0" w:color="auto"/>
            <w:right w:val="none" w:sz="0" w:space="0" w:color="auto"/>
          </w:divBdr>
        </w:div>
        <w:div w:id="178543511">
          <w:marLeft w:val="640"/>
          <w:marRight w:val="0"/>
          <w:marTop w:val="0"/>
          <w:marBottom w:val="0"/>
          <w:divBdr>
            <w:top w:val="none" w:sz="0" w:space="0" w:color="auto"/>
            <w:left w:val="none" w:sz="0" w:space="0" w:color="auto"/>
            <w:bottom w:val="none" w:sz="0" w:space="0" w:color="auto"/>
            <w:right w:val="none" w:sz="0" w:space="0" w:color="auto"/>
          </w:divBdr>
        </w:div>
        <w:div w:id="89785388">
          <w:marLeft w:val="640"/>
          <w:marRight w:val="0"/>
          <w:marTop w:val="0"/>
          <w:marBottom w:val="0"/>
          <w:divBdr>
            <w:top w:val="none" w:sz="0" w:space="0" w:color="auto"/>
            <w:left w:val="none" w:sz="0" w:space="0" w:color="auto"/>
            <w:bottom w:val="none" w:sz="0" w:space="0" w:color="auto"/>
            <w:right w:val="none" w:sz="0" w:space="0" w:color="auto"/>
          </w:divBdr>
        </w:div>
        <w:div w:id="1650667097">
          <w:marLeft w:val="640"/>
          <w:marRight w:val="0"/>
          <w:marTop w:val="0"/>
          <w:marBottom w:val="0"/>
          <w:divBdr>
            <w:top w:val="none" w:sz="0" w:space="0" w:color="auto"/>
            <w:left w:val="none" w:sz="0" w:space="0" w:color="auto"/>
            <w:bottom w:val="none" w:sz="0" w:space="0" w:color="auto"/>
            <w:right w:val="none" w:sz="0" w:space="0" w:color="auto"/>
          </w:divBdr>
        </w:div>
        <w:div w:id="239681498">
          <w:marLeft w:val="640"/>
          <w:marRight w:val="0"/>
          <w:marTop w:val="0"/>
          <w:marBottom w:val="0"/>
          <w:divBdr>
            <w:top w:val="none" w:sz="0" w:space="0" w:color="auto"/>
            <w:left w:val="none" w:sz="0" w:space="0" w:color="auto"/>
            <w:bottom w:val="none" w:sz="0" w:space="0" w:color="auto"/>
            <w:right w:val="none" w:sz="0" w:space="0" w:color="auto"/>
          </w:divBdr>
        </w:div>
        <w:div w:id="617488994">
          <w:marLeft w:val="640"/>
          <w:marRight w:val="0"/>
          <w:marTop w:val="0"/>
          <w:marBottom w:val="0"/>
          <w:divBdr>
            <w:top w:val="none" w:sz="0" w:space="0" w:color="auto"/>
            <w:left w:val="none" w:sz="0" w:space="0" w:color="auto"/>
            <w:bottom w:val="none" w:sz="0" w:space="0" w:color="auto"/>
            <w:right w:val="none" w:sz="0" w:space="0" w:color="auto"/>
          </w:divBdr>
        </w:div>
        <w:div w:id="1285427465">
          <w:marLeft w:val="640"/>
          <w:marRight w:val="0"/>
          <w:marTop w:val="0"/>
          <w:marBottom w:val="0"/>
          <w:divBdr>
            <w:top w:val="none" w:sz="0" w:space="0" w:color="auto"/>
            <w:left w:val="none" w:sz="0" w:space="0" w:color="auto"/>
            <w:bottom w:val="none" w:sz="0" w:space="0" w:color="auto"/>
            <w:right w:val="none" w:sz="0" w:space="0" w:color="auto"/>
          </w:divBdr>
        </w:div>
        <w:div w:id="1468283048">
          <w:marLeft w:val="640"/>
          <w:marRight w:val="0"/>
          <w:marTop w:val="0"/>
          <w:marBottom w:val="0"/>
          <w:divBdr>
            <w:top w:val="none" w:sz="0" w:space="0" w:color="auto"/>
            <w:left w:val="none" w:sz="0" w:space="0" w:color="auto"/>
            <w:bottom w:val="none" w:sz="0" w:space="0" w:color="auto"/>
            <w:right w:val="none" w:sz="0" w:space="0" w:color="auto"/>
          </w:divBdr>
        </w:div>
        <w:div w:id="884215100">
          <w:marLeft w:val="640"/>
          <w:marRight w:val="0"/>
          <w:marTop w:val="0"/>
          <w:marBottom w:val="0"/>
          <w:divBdr>
            <w:top w:val="none" w:sz="0" w:space="0" w:color="auto"/>
            <w:left w:val="none" w:sz="0" w:space="0" w:color="auto"/>
            <w:bottom w:val="none" w:sz="0" w:space="0" w:color="auto"/>
            <w:right w:val="none" w:sz="0" w:space="0" w:color="auto"/>
          </w:divBdr>
        </w:div>
        <w:div w:id="1757479309">
          <w:marLeft w:val="640"/>
          <w:marRight w:val="0"/>
          <w:marTop w:val="0"/>
          <w:marBottom w:val="0"/>
          <w:divBdr>
            <w:top w:val="none" w:sz="0" w:space="0" w:color="auto"/>
            <w:left w:val="none" w:sz="0" w:space="0" w:color="auto"/>
            <w:bottom w:val="none" w:sz="0" w:space="0" w:color="auto"/>
            <w:right w:val="none" w:sz="0" w:space="0" w:color="auto"/>
          </w:divBdr>
        </w:div>
        <w:div w:id="1752316351">
          <w:marLeft w:val="640"/>
          <w:marRight w:val="0"/>
          <w:marTop w:val="0"/>
          <w:marBottom w:val="0"/>
          <w:divBdr>
            <w:top w:val="none" w:sz="0" w:space="0" w:color="auto"/>
            <w:left w:val="none" w:sz="0" w:space="0" w:color="auto"/>
            <w:bottom w:val="none" w:sz="0" w:space="0" w:color="auto"/>
            <w:right w:val="none" w:sz="0" w:space="0" w:color="auto"/>
          </w:divBdr>
        </w:div>
        <w:div w:id="1483620192">
          <w:marLeft w:val="640"/>
          <w:marRight w:val="0"/>
          <w:marTop w:val="0"/>
          <w:marBottom w:val="0"/>
          <w:divBdr>
            <w:top w:val="none" w:sz="0" w:space="0" w:color="auto"/>
            <w:left w:val="none" w:sz="0" w:space="0" w:color="auto"/>
            <w:bottom w:val="none" w:sz="0" w:space="0" w:color="auto"/>
            <w:right w:val="none" w:sz="0" w:space="0" w:color="auto"/>
          </w:divBdr>
        </w:div>
        <w:div w:id="135488430">
          <w:marLeft w:val="640"/>
          <w:marRight w:val="0"/>
          <w:marTop w:val="0"/>
          <w:marBottom w:val="0"/>
          <w:divBdr>
            <w:top w:val="none" w:sz="0" w:space="0" w:color="auto"/>
            <w:left w:val="none" w:sz="0" w:space="0" w:color="auto"/>
            <w:bottom w:val="none" w:sz="0" w:space="0" w:color="auto"/>
            <w:right w:val="none" w:sz="0" w:space="0" w:color="auto"/>
          </w:divBdr>
        </w:div>
        <w:div w:id="1721708709">
          <w:marLeft w:val="640"/>
          <w:marRight w:val="0"/>
          <w:marTop w:val="0"/>
          <w:marBottom w:val="0"/>
          <w:divBdr>
            <w:top w:val="none" w:sz="0" w:space="0" w:color="auto"/>
            <w:left w:val="none" w:sz="0" w:space="0" w:color="auto"/>
            <w:bottom w:val="none" w:sz="0" w:space="0" w:color="auto"/>
            <w:right w:val="none" w:sz="0" w:space="0" w:color="auto"/>
          </w:divBdr>
        </w:div>
        <w:div w:id="701781372">
          <w:marLeft w:val="640"/>
          <w:marRight w:val="0"/>
          <w:marTop w:val="0"/>
          <w:marBottom w:val="0"/>
          <w:divBdr>
            <w:top w:val="none" w:sz="0" w:space="0" w:color="auto"/>
            <w:left w:val="none" w:sz="0" w:space="0" w:color="auto"/>
            <w:bottom w:val="none" w:sz="0" w:space="0" w:color="auto"/>
            <w:right w:val="none" w:sz="0" w:space="0" w:color="auto"/>
          </w:divBdr>
        </w:div>
        <w:div w:id="1141386705">
          <w:marLeft w:val="640"/>
          <w:marRight w:val="0"/>
          <w:marTop w:val="0"/>
          <w:marBottom w:val="0"/>
          <w:divBdr>
            <w:top w:val="none" w:sz="0" w:space="0" w:color="auto"/>
            <w:left w:val="none" w:sz="0" w:space="0" w:color="auto"/>
            <w:bottom w:val="none" w:sz="0" w:space="0" w:color="auto"/>
            <w:right w:val="none" w:sz="0" w:space="0" w:color="auto"/>
          </w:divBdr>
        </w:div>
        <w:div w:id="1491017790">
          <w:marLeft w:val="640"/>
          <w:marRight w:val="0"/>
          <w:marTop w:val="0"/>
          <w:marBottom w:val="0"/>
          <w:divBdr>
            <w:top w:val="none" w:sz="0" w:space="0" w:color="auto"/>
            <w:left w:val="none" w:sz="0" w:space="0" w:color="auto"/>
            <w:bottom w:val="none" w:sz="0" w:space="0" w:color="auto"/>
            <w:right w:val="none" w:sz="0" w:space="0" w:color="auto"/>
          </w:divBdr>
        </w:div>
        <w:div w:id="437485257">
          <w:marLeft w:val="640"/>
          <w:marRight w:val="0"/>
          <w:marTop w:val="0"/>
          <w:marBottom w:val="0"/>
          <w:divBdr>
            <w:top w:val="none" w:sz="0" w:space="0" w:color="auto"/>
            <w:left w:val="none" w:sz="0" w:space="0" w:color="auto"/>
            <w:bottom w:val="none" w:sz="0" w:space="0" w:color="auto"/>
            <w:right w:val="none" w:sz="0" w:space="0" w:color="auto"/>
          </w:divBdr>
        </w:div>
        <w:div w:id="806360166">
          <w:marLeft w:val="640"/>
          <w:marRight w:val="0"/>
          <w:marTop w:val="0"/>
          <w:marBottom w:val="0"/>
          <w:divBdr>
            <w:top w:val="none" w:sz="0" w:space="0" w:color="auto"/>
            <w:left w:val="none" w:sz="0" w:space="0" w:color="auto"/>
            <w:bottom w:val="none" w:sz="0" w:space="0" w:color="auto"/>
            <w:right w:val="none" w:sz="0" w:space="0" w:color="auto"/>
          </w:divBdr>
        </w:div>
        <w:div w:id="1257708082">
          <w:marLeft w:val="640"/>
          <w:marRight w:val="0"/>
          <w:marTop w:val="0"/>
          <w:marBottom w:val="0"/>
          <w:divBdr>
            <w:top w:val="none" w:sz="0" w:space="0" w:color="auto"/>
            <w:left w:val="none" w:sz="0" w:space="0" w:color="auto"/>
            <w:bottom w:val="none" w:sz="0" w:space="0" w:color="auto"/>
            <w:right w:val="none" w:sz="0" w:space="0" w:color="auto"/>
          </w:divBdr>
        </w:div>
        <w:div w:id="2064214072">
          <w:marLeft w:val="640"/>
          <w:marRight w:val="0"/>
          <w:marTop w:val="0"/>
          <w:marBottom w:val="0"/>
          <w:divBdr>
            <w:top w:val="none" w:sz="0" w:space="0" w:color="auto"/>
            <w:left w:val="none" w:sz="0" w:space="0" w:color="auto"/>
            <w:bottom w:val="none" w:sz="0" w:space="0" w:color="auto"/>
            <w:right w:val="none" w:sz="0" w:space="0" w:color="auto"/>
          </w:divBdr>
        </w:div>
        <w:div w:id="1984583435">
          <w:marLeft w:val="640"/>
          <w:marRight w:val="0"/>
          <w:marTop w:val="0"/>
          <w:marBottom w:val="0"/>
          <w:divBdr>
            <w:top w:val="none" w:sz="0" w:space="0" w:color="auto"/>
            <w:left w:val="none" w:sz="0" w:space="0" w:color="auto"/>
            <w:bottom w:val="none" w:sz="0" w:space="0" w:color="auto"/>
            <w:right w:val="none" w:sz="0" w:space="0" w:color="auto"/>
          </w:divBdr>
        </w:div>
        <w:div w:id="1376462338">
          <w:marLeft w:val="640"/>
          <w:marRight w:val="0"/>
          <w:marTop w:val="0"/>
          <w:marBottom w:val="0"/>
          <w:divBdr>
            <w:top w:val="none" w:sz="0" w:space="0" w:color="auto"/>
            <w:left w:val="none" w:sz="0" w:space="0" w:color="auto"/>
            <w:bottom w:val="none" w:sz="0" w:space="0" w:color="auto"/>
            <w:right w:val="none" w:sz="0" w:space="0" w:color="auto"/>
          </w:divBdr>
        </w:div>
        <w:div w:id="195776895">
          <w:marLeft w:val="640"/>
          <w:marRight w:val="0"/>
          <w:marTop w:val="0"/>
          <w:marBottom w:val="0"/>
          <w:divBdr>
            <w:top w:val="none" w:sz="0" w:space="0" w:color="auto"/>
            <w:left w:val="none" w:sz="0" w:space="0" w:color="auto"/>
            <w:bottom w:val="none" w:sz="0" w:space="0" w:color="auto"/>
            <w:right w:val="none" w:sz="0" w:space="0" w:color="auto"/>
          </w:divBdr>
        </w:div>
        <w:div w:id="364645115">
          <w:marLeft w:val="640"/>
          <w:marRight w:val="0"/>
          <w:marTop w:val="0"/>
          <w:marBottom w:val="0"/>
          <w:divBdr>
            <w:top w:val="none" w:sz="0" w:space="0" w:color="auto"/>
            <w:left w:val="none" w:sz="0" w:space="0" w:color="auto"/>
            <w:bottom w:val="none" w:sz="0" w:space="0" w:color="auto"/>
            <w:right w:val="none" w:sz="0" w:space="0" w:color="auto"/>
          </w:divBdr>
        </w:div>
        <w:div w:id="218058801">
          <w:marLeft w:val="640"/>
          <w:marRight w:val="0"/>
          <w:marTop w:val="0"/>
          <w:marBottom w:val="0"/>
          <w:divBdr>
            <w:top w:val="none" w:sz="0" w:space="0" w:color="auto"/>
            <w:left w:val="none" w:sz="0" w:space="0" w:color="auto"/>
            <w:bottom w:val="none" w:sz="0" w:space="0" w:color="auto"/>
            <w:right w:val="none" w:sz="0" w:space="0" w:color="auto"/>
          </w:divBdr>
        </w:div>
        <w:div w:id="1014498530">
          <w:marLeft w:val="640"/>
          <w:marRight w:val="0"/>
          <w:marTop w:val="0"/>
          <w:marBottom w:val="0"/>
          <w:divBdr>
            <w:top w:val="none" w:sz="0" w:space="0" w:color="auto"/>
            <w:left w:val="none" w:sz="0" w:space="0" w:color="auto"/>
            <w:bottom w:val="none" w:sz="0" w:space="0" w:color="auto"/>
            <w:right w:val="none" w:sz="0" w:space="0" w:color="auto"/>
          </w:divBdr>
        </w:div>
        <w:div w:id="1841966405">
          <w:marLeft w:val="640"/>
          <w:marRight w:val="0"/>
          <w:marTop w:val="0"/>
          <w:marBottom w:val="0"/>
          <w:divBdr>
            <w:top w:val="none" w:sz="0" w:space="0" w:color="auto"/>
            <w:left w:val="none" w:sz="0" w:space="0" w:color="auto"/>
            <w:bottom w:val="none" w:sz="0" w:space="0" w:color="auto"/>
            <w:right w:val="none" w:sz="0" w:space="0" w:color="auto"/>
          </w:divBdr>
        </w:div>
        <w:div w:id="491258595">
          <w:marLeft w:val="640"/>
          <w:marRight w:val="0"/>
          <w:marTop w:val="0"/>
          <w:marBottom w:val="0"/>
          <w:divBdr>
            <w:top w:val="none" w:sz="0" w:space="0" w:color="auto"/>
            <w:left w:val="none" w:sz="0" w:space="0" w:color="auto"/>
            <w:bottom w:val="none" w:sz="0" w:space="0" w:color="auto"/>
            <w:right w:val="none" w:sz="0" w:space="0" w:color="auto"/>
          </w:divBdr>
        </w:div>
        <w:div w:id="730813897">
          <w:marLeft w:val="640"/>
          <w:marRight w:val="0"/>
          <w:marTop w:val="0"/>
          <w:marBottom w:val="0"/>
          <w:divBdr>
            <w:top w:val="none" w:sz="0" w:space="0" w:color="auto"/>
            <w:left w:val="none" w:sz="0" w:space="0" w:color="auto"/>
            <w:bottom w:val="none" w:sz="0" w:space="0" w:color="auto"/>
            <w:right w:val="none" w:sz="0" w:space="0" w:color="auto"/>
          </w:divBdr>
        </w:div>
        <w:div w:id="1976446201">
          <w:marLeft w:val="640"/>
          <w:marRight w:val="0"/>
          <w:marTop w:val="0"/>
          <w:marBottom w:val="0"/>
          <w:divBdr>
            <w:top w:val="none" w:sz="0" w:space="0" w:color="auto"/>
            <w:left w:val="none" w:sz="0" w:space="0" w:color="auto"/>
            <w:bottom w:val="none" w:sz="0" w:space="0" w:color="auto"/>
            <w:right w:val="none" w:sz="0" w:space="0" w:color="auto"/>
          </w:divBdr>
        </w:div>
        <w:div w:id="466894502">
          <w:marLeft w:val="640"/>
          <w:marRight w:val="0"/>
          <w:marTop w:val="0"/>
          <w:marBottom w:val="0"/>
          <w:divBdr>
            <w:top w:val="none" w:sz="0" w:space="0" w:color="auto"/>
            <w:left w:val="none" w:sz="0" w:space="0" w:color="auto"/>
            <w:bottom w:val="none" w:sz="0" w:space="0" w:color="auto"/>
            <w:right w:val="none" w:sz="0" w:space="0" w:color="auto"/>
          </w:divBdr>
        </w:div>
        <w:div w:id="2024357980">
          <w:marLeft w:val="640"/>
          <w:marRight w:val="0"/>
          <w:marTop w:val="0"/>
          <w:marBottom w:val="0"/>
          <w:divBdr>
            <w:top w:val="none" w:sz="0" w:space="0" w:color="auto"/>
            <w:left w:val="none" w:sz="0" w:space="0" w:color="auto"/>
            <w:bottom w:val="none" w:sz="0" w:space="0" w:color="auto"/>
            <w:right w:val="none" w:sz="0" w:space="0" w:color="auto"/>
          </w:divBdr>
        </w:div>
        <w:div w:id="462163564">
          <w:marLeft w:val="640"/>
          <w:marRight w:val="0"/>
          <w:marTop w:val="0"/>
          <w:marBottom w:val="0"/>
          <w:divBdr>
            <w:top w:val="none" w:sz="0" w:space="0" w:color="auto"/>
            <w:left w:val="none" w:sz="0" w:space="0" w:color="auto"/>
            <w:bottom w:val="none" w:sz="0" w:space="0" w:color="auto"/>
            <w:right w:val="none" w:sz="0" w:space="0" w:color="auto"/>
          </w:divBdr>
        </w:div>
        <w:div w:id="1167209384">
          <w:marLeft w:val="640"/>
          <w:marRight w:val="0"/>
          <w:marTop w:val="0"/>
          <w:marBottom w:val="0"/>
          <w:divBdr>
            <w:top w:val="none" w:sz="0" w:space="0" w:color="auto"/>
            <w:left w:val="none" w:sz="0" w:space="0" w:color="auto"/>
            <w:bottom w:val="none" w:sz="0" w:space="0" w:color="auto"/>
            <w:right w:val="none" w:sz="0" w:space="0" w:color="auto"/>
          </w:divBdr>
        </w:div>
        <w:div w:id="1241057965">
          <w:marLeft w:val="640"/>
          <w:marRight w:val="0"/>
          <w:marTop w:val="0"/>
          <w:marBottom w:val="0"/>
          <w:divBdr>
            <w:top w:val="none" w:sz="0" w:space="0" w:color="auto"/>
            <w:left w:val="none" w:sz="0" w:space="0" w:color="auto"/>
            <w:bottom w:val="none" w:sz="0" w:space="0" w:color="auto"/>
            <w:right w:val="none" w:sz="0" w:space="0" w:color="auto"/>
          </w:divBdr>
        </w:div>
        <w:div w:id="265038298">
          <w:marLeft w:val="640"/>
          <w:marRight w:val="0"/>
          <w:marTop w:val="0"/>
          <w:marBottom w:val="0"/>
          <w:divBdr>
            <w:top w:val="none" w:sz="0" w:space="0" w:color="auto"/>
            <w:left w:val="none" w:sz="0" w:space="0" w:color="auto"/>
            <w:bottom w:val="none" w:sz="0" w:space="0" w:color="auto"/>
            <w:right w:val="none" w:sz="0" w:space="0" w:color="auto"/>
          </w:divBdr>
        </w:div>
        <w:div w:id="1093087139">
          <w:marLeft w:val="640"/>
          <w:marRight w:val="0"/>
          <w:marTop w:val="0"/>
          <w:marBottom w:val="0"/>
          <w:divBdr>
            <w:top w:val="none" w:sz="0" w:space="0" w:color="auto"/>
            <w:left w:val="none" w:sz="0" w:space="0" w:color="auto"/>
            <w:bottom w:val="none" w:sz="0" w:space="0" w:color="auto"/>
            <w:right w:val="none" w:sz="0" w:space="0" w:color="auto"/>
          </w:divBdr>
        </w:div>
        <w:div w:id="599680044">
          <w:marLeft w:val="640"/>
          <w:marRight w:val="0"/>
          <w:marTop w:val="0"/>
          <w:marBottom w:val="0"/>
          <w:divBdr>
            <w:top w:val="none" w:sz="0" w:space="0" w:color="auto"/>
            <w:left w:val="none" w:sz="0" w:space="0" w:color="auto"/>
            <w:bottom w:val="none" w:sz="0" w:space="0" w:color="auto"/>
            <w:right w:val="none" w:sz="0" w:space="0" w:color="auto"/>
          </w:divBdr>
        </w:div>
        <w:div w:id="298146282">
          <w:marLeft w:val="640"/>
          <w:marRight w:val="0"/>
          <w:marTop w:val="0"/>
          <w:marBottom w:val="0"/>
          <w:divBdr>
            <w:top w:val="none" w:sz="0" w:space="0" w:color="auto"/>
            <w:left w:val="none" w:sz="0" w:space="0" w:color="auto"/>
            <w:bottom w:val="none" w:sz="0" w:space="0" w:color="auto"/>
            <w:right w:val="none" w:sz="0" w:space="0" w:color="auto"/>
          </w:divBdr>
        </w:div>
        <w:div w:id="1554345035">
          <w:marLeft w:val="640"/>
          <w:marRight w:val="0"/>
          <w:marTop w:val="0"/>
          <w:marBottom w:val="0"/>
          <w:divBdr>
            <w:top w:val="none" w:sz="0" w:space="0" w:color="auto"/>
            <w:left w:val="none" w:sz="0" w:space="0" w:color="auto"/>
            <w:bottom w:val="none" w:sz="0" w:space="0" w:color="auto"/>
            <w:right w:val="none" w:sz="0" w:space="0" w:color="auto"/>
          </w:divBdr>
        </w:div>
        <w:div w:id="702826250">
          <w:marLeft w:val="640"/>
          <w:marRight w:val="0"/>
          <w:marTop w:val="0"/>
          <w:marBottom w:val="0"/>
          <w:divBdr>
            <w:top w:val="none" w:sz="0" w:space="0" w:color="auto"/>
            <w:left w:val="none" w:sz="0" w:space="0" w:color="auto"/>
            <w:bottom w:val="none" w:sz="0" w:space="0" w:color="auto"/>
            <w:right w:val="none" w:sz="0" w:space="0" w:color="auto"/>
          </w:divBdr>
        </w:div>
        <w:div w:id="1353534800">
          <w:marLeft w:val="640"/>
          <w:marRight w:val="0"/>
          <w:marTop w:val="0"/>
          <w:marBottom w:val="0"/>
          <w:divBdr>
            <w:top w:val="none" w:sz="0" w:space="0" w:color="auto"/>
            <w:left w:val="none" w:sz="0" w:space="0" w:color="auto"/>
            <w:bottom w:val="none" w:sz="0" w:space="0" w:color="auto"/>
            <w:right w:val="none" w:sz="0" w:space="0" w:color="auto"/>
          </w:divBdr>
        </w:div>
        <w:div w:id="489449526">
          <w:marLeft w:val="640"/>
          <w:marRight w:val="0"/>
          <w:marTop w:val="0"/>
          <w:marBottom w:val="0"/>
          <w:divBdr>
            <w:top w:val="none" w:sz="0" w:space="0" w:color="auto"/>
            <w:left w:val="none" w:sz="0" w:space="0" w:color="auto"/>
            <w:bottom w:val="none" w:sz="0" w:space="0" w:color="auto"/>
            <w:right w:val="none" w:sz="0" w:space="0" w:color="auto"/>
          </w:divBdr>
        </w:div>
        <w:div w:id="1549025677">
          <w:marLeft w:val="640"/>
          <w:marRight w:val="0"/>
          <w:marTop w:val="0"/>
          <w:marBottom w:val="0"/>
          <w:divBdr>
            <w:top w:val="none" w:sz="0" w:space="0" w:color="auto"/>
            <w:left w:val="none" w:sz="0" w:space="0" w:color="auto"/>
            <w:bottom w:val="none" w:sz="0" w:space="0" w:color="auto"/>
            <w:right w:val="none" w:sz="0" w:space="0" w:color="auto"/>
          </w:divBdr>
        </w:div>
        <w:div w:id="2083670707">
          <w:marLeft w:val="640"/>
          <w:marRight w:val="0"/>
          <w:marTop w:val="0"/>
          <w:marBottom w:val="0"/>
          <w:divBdr>
            <w:top w:val="none" w:sz="0" w:space="0" w:color="auto"/>
            <w:left w:val="none" w:sz="0" w:space="0" w:color="auto"/>
            <w:bottom w:val="none" w:sz="0" w:space="0" w:color="auto"/>
            <w:right w:val="none" w:sz="0" w:space="0" w:color="auto"/>
          </w:divBdr>
        </w:div>
        <w:div w:id="1864780743">
          <w:marLeft w:val="640"/>
          <w:marRight w:val="0"/>
          <w:marTop w:val="0"/>
          <w:marBottom w:val="0"/>
          <w:divBdr>
            <w:top w:val="none" w:sz="0" w:space="0" w:color="auto"/>
            <w:left w:val="none" w:sz="0" w:space="0" w:color="auto"/>
            <w:bottom w:val="none" w:sz="0" w:space="0" w:color="auto"/>
            <w:right w:val="none" w:sz="0" w:space="0" w:color="auto"/>
          </w:divBdr>
        </w:div>
        <w:div w:id="1733655457">
          <w:marLeft w:val="640"/>
          <w:marRight w:val="0"/>
          <w:marTop w:val="0"/>
          <w:marBottom w:val="0"/>
          <w:divBdr>
            <w:top w:val="none" w:sz="0" w:space="0" w:color="auto"/>
            <w:left w:val="none" w:sz="0" w:space="0" w:color="auto"/>
            <w:bottom w:val="none" w:sz="0" w:space="0" w:color="auto"/>
            <w:right w:val="none" w:sz="0" w:space="0" w:color="auto"/>
          </w:divBdr>
        </w:div>
        <w:div w:id="487795278">
          <w:marLeft w:val="640"/>
          <w:marRight w:val="0"/>
          <w:marTop w:val="0"/>
          <w:marBottom w:val="0"/>
          <w:divBdr>
            <w:top w:val="none" w:sz="0" w:space="0" w:color="auto"/>
            <w:left w:val="none" w:sz="0" w:space="0" w:color="auto"/>
            <w:bottom w:val="none" w:sz="0" w:space="0" w:color="auto"/>
            <w:right w:val="none" w:sz="0" w:space="0" w:color="auto"/>
          </w:divBdr>
        </w:div>
        <w:div w:id="1901939431">
          <w:marLeft w:val="640"/>
          <w:marRight w:val="0"/>
          <w:marTop w:val="0"/>
          <w:marBottom w:val="0"/>
          <w:divBdr>
            <w:top w:val="none" w:sz="0" w:space="0" w:color="auto"/>
            <w:left w:val="none" w:sz="0" w:space="0" w:color="auto"/>
            <w:bottom w:val="none" w:sz="0" w:space="0" w:color="auto"/>
            <w:right w:val="none" w:sz="0" w:space="0" w:color="auto"/>
          </w:divBdr>
        </w:div>
        <w:div w:id="1556502498">
          <w:marLeft w:val="640"/>
          <w:marRight w:val="0"/>
          <w:marTop w:val="0"/>
          <w:marBottom w:val="0"/>
          <w:divBdr>
            <w:top w:val="none" w:sz="0" w:space="0" w:color="auto"/>
            <w:left w:val="none" w:sz="0" w:space="0" w:color="auto"/>
            <w:bottom w:val="none" w:sz="0" w:space="0" w:color="auto"/>
            <w:right w:val="none" w:sz="0" w:space="0" w:color="auto"/>
          </w:divBdr>
        </w:div>
        <w:div w:id="930357378">
          <w:marLeft w:val="640"/>
          <w:marRight w:val="0"/>
          <w:marTop w:val="0"/>
          <w:marBottom w:val="0"/>
          <w:divBdr>
            <w:top w:val="none" w:sz="0" w:space="0" w:color="auto"/>
            <w:left w:val="none" w:sz="0" w:space="0" w:color="auto"/>
            <w:bottom w:val="none" w:sz="0" w:space="0" w:color="auto"/>
            <w:right w:val="none" w:sz="0" w:space="0" w:color="auto"/>
          </w:divBdr>
        </w:div>
        <w:div w:id="2070883173">
          <w:marLeft w:val="640"/>
          <w:marRight w:val="0"/>
          <w:marTop w:val="0"/>
          <w:marBottom w:val="0"/>
          <w:divBdr>
            <w:top w:val="none" w:sz="0" w:space="0" w:color="auto"/>
            <w:left w:val="none" w:sz="0" w:space="0" w:color="auto"/>
            <w:bottom w:val="none" w:sz="0" w:space="0" w:color="auto"/>
            <w:right w:val="none" w:sz="0" w:space="0" w:color="auto"/>
          </w:divBdr>
        </w:div>
        <w:div w:id="2042241813">
          <w:marLeft w:val="640"/>
          <w:marRight w:val="0"/>
          <w:marTop w:val="0"/>
          <w:marBottom w:val="0"/>
          <w:divBdr>
            <w:top w:val="none" w:sz="0" w:space="0" w:color="auto"/>
            <w:left w:val="none" w:sz="0" w:space="0" w:color="auto"/>
            <w:bottom w:val="none" w:sz="0" w:space="0" w:color="auto"/>
            <w:right w:val="none" w:sz="0" w:space="0" w:color="auto"/>
          </w:divBdr>
        </w:div>
        <w:div w:id="362636454">
          <w:marLeft w:val="640"/>
          <w:marRight w:val="0"/>
          <w:marTop w:val="0"/>
          <w:marBottom w:val="0"/>
          <w:divBdr>
            <w:top w:val="none" w:sz="0" w:space="0" w:color="auto"/>
            <w:left w:val="none" w:sz="0" w:space="0" w:color="auto"/>
            <w:bottom w:val="none" w:sz="0" w:space="0" w:color="auto"/>
            <w:right w:val="none" w:sz="0" w:space="0" w:color="auto"/>
          </w:divBdr>
        </w:div>
        <w:div w:id="1300768148">
          <w:marLeft w:val="640"/>
          <w:marRight w:val="0"/>
          <w:marTop w:val="0"/>
          <w:marBottom w:val="0"/>
          <w:divBdr>
            <w:top w:val="none" w:sz="0" w:space="0" w:color="auto"/>
            <w:left w:val="none" w:sz="0" w:space="0" w:color="auto"/>
            <w:bottom w:val="none" w:sz="0" w:space="0" w:color="auto"/>
            <w:right w:val="none" w:sz="0" w:space="0" w:color="auto"/>
          </w:divBdr>
        </w:div>
        <w:div w:id="213737928">
          <w:marLeft w:val="640"/>
          <w:marRight w:val="0"/>
          <w:marTop w:val="0"/>
          <w:marBottom w:val="0"/>
          <w:divBdr>
            <w:top w:val="none" w:sz="0" w:space="0" w:color="auto"/>
            <w:left w:val="none" w:sz="0" w:space="0" w:color="auto"/>
            <w:bottom w:val="none" w:sz="0" w:space="0" w:color="auto"/>
            <w:right w:val="none" w:sz="0" w:space="0" w:color="auto"/>
          </w:divBdr>
        </w:div>
        <w:div w:id="1890845172">
          <w:marLeft w:val="640"/>
          <w:marRight w:val="0"/>
          <w:marTop w:val="0"/>
          <w:marBottom w:val="0"/>
          <w:divBdr>
            <w:top w:val="none" w:sz="0" w:space="0" w:color="auto"/>
            <w:left w:val="none" w:sz="0" w:space="0" w:color="auto"/>
            <w:bottom w:val="none" w:sz="0" w:space="0" w:color="auto"/>
            <w:right w:val="none" w:sz="0" w:space="0" w:color="auto"/>
          </w:divBdr>
        </w:div>
        <w:div w:id="2118403522">
          <w:marLeft w:val="640"/>
          <w:marRight w:val="0"/>
          <w:marTop w:val="0"/>
          <w:marBottom w:val="0"/>
          <w:divBdr>
            <w:top w:val="none" w:sz="0" w:space="0" w:color="auto"/>
            <w:left w:val="none" w:sz="0" w:space="0" w:color="auto"/>
            <w:bottom w:val="none" w:sz="0" w:space="0" w:color="auto"/>
            <w:right w:val="none" w:sz="0" w:space="0" w:color="auto"/>
          </w:divBdr>
        </w:div>
        <w:div w:id="124858202">
          <w:marLeft w:val="640"/>
          <w:marRight w:val="0"/>
          <w:marTop w:val="0"/>
          <w:marBottom w:val="0"/>
          <w:divBdr>
            <w:top w:val="none" w:sz="0" w:space="0" w:color="auto"/>
            <w:left w:val="none" w:sz="0" w:space="0" w:color="auto"/>
            <w:bottom w:val="none" w:sz="0" w:space="0" w:color="auto"/>
            <w:right w:val="none" w:sz="0" w:space="0" w:color="auto"/>
          </w:divBdr>
        </w:div>
        <w:div w:id="910502697">
          <w:marLeft w:val="640"/>
          <w:marRight w:val="0"/>
          <w:marTop w:val="0"/>
          <w:marBottom w:val="0"/>
          <w:divBdr>
            <w:top w:val="none" w:sz="0" w:space="0" w:color="auto"/>
            <w:left w:val="none" w:sz="0" w:space="0" w:color="auto"/>
            <w:bottom w:val="none" w:sz="0" w:space="0" w:color="auto"/>
            <w:right w:val="none" w:sz="0" w:space="0" w:color="auto"/>
          </w:divBdr>
        </w:div>
        <w:div w:id="991519250">
          <w:marLeft w:val="640"/>
          <w:marRight w:val="0"/>
          <w:marTop w:val="0"/>
          <w:marBottom w:val="0"/>
          <w:divBdr>
            <w:top w:val="none" w:sz="0" w:space="0" w:color="auto"/>
            <w:left w:val="none" w:sz="0" w:space="0" w:color="auto"/>
            <w:bottom w:val="none" w:sz="0" w:space="0" w:color="auto"/>
            <w:right w:val="none" w:sz="0" w:space="0" w:color="auto"/>
          </w:divBdr>
        </w:div>
        <w:div w:id="811481212">
          <w:marLeft w:val="640"/>
          <w:marRight w:val="0"/>
          <w:marTop w:val="0"/>
          <w:marBottom w:val="0"/>
          <w:divBdr>
            <w:top w:val="none" w:sz="0" w:space="0" w:color="auto"/>
            <w:left w:val="none" w:sz="0" w:space="0" w:color="auto"/>
            <w:bottom w:val="none" w:sz="0" w:space="0" w:color="auto"/>
            <w:right w:val="none" w:sz="0" w:space="0" w:color="auto"/>
          </w:divBdr>
        </w:div>
        <w:div w:id="1571843312">
          <w:marLeft w:val="640"/>
          <w:marRight w:val="0"/>
          <w:marTop w:val="0"/>
          <w:marBottom w:val="0"/>
          <w:divBdr>
            <w:top w:val="none" w:sz="0" w:space="0" w:color="auto"/>
            <w:left w:val="none" w:sz="0" w:space="0" w:color="auto"/>
            <w:bottom w:val="none" w:sz="0" w:space="0" w:color="auto"/>
            <w:right w:val="none" w:sz="0" w:space="0" w:color="auto"/>
          </w:divBdr>
        </w:div>
        <w:div w:id="572352596">
          <w:marLeft w:val="640"/>
          <w:marRight w:val="0"/>
          <w:marTop w:val="0"/>
          <w:marBottom w:val="0"/>
          <w:divBdr>
            <w:top w:val="none" w:sz="0" w:space="0" w:color="auto"/>
            <w:left w:val="none" w:sz="0" w:space="0" w:color="auto"/>
            <w:bottom w:val="none" w:sz="0" w:space="0" w:color="auto"/>
            <w:right w:val="none" w:sz="0" w:space="0" w:color="auto"/>
          </w:divBdr>
        </w:div>
        <w:div w:id="593906703">
          <w:marLeft w:val="640"/>
          <w:marRight w:val="0"/>
          <w:marTop w:val="0"/>
          <w:marBottom w:val="0"/>
          <w:divBdr>
            <w:top w:val="none" w:sz="0" w:space="0" w:color="auto"/>
            <w:left w:val="none" w:sz="0" w:space="0" w:color="auto"/>
            <w:bottom w:val="none" w:sz="0" w:space="0" w:color="auto"/>
            <w:right w:val="none" w:sz="0" w:space="0" w:color="auto"/>
          </w:divBdr>
        </w:div>
        <w:div w:id="809128841">
          <w:marLeft w:val="640"/>
          <w:marRight w:val="0"/>
          <w:marTop w:val="0"/>
          <w:marBottom w:val="0"/>
          <w:divBdr>
            <w:top w:val="none" w:sz="0" w:space="0" w:color="auto"/>
            <w:left w:val="none" w:sz="0" w:space="0" w:color="auto"/>
            <w:bottom w:val="none" w:sz="0" w:space="0" w:color="auto"/>
            <w:right w:val="none" w:sz="0" w:space="0" w:color="auto"/>
          </w:divBdr>
        </w:div>
        <w:div w:id="734399288">
          <w:marLeft w:val="640"/>
          <w:marRight w:val="0"/>
          <w:marTop w:val="0"/>
          <w:marBottom w:val="0"/>
          <w:divBdr>
            <w:top w:val="none" w:sz="0" w:space="0" w:color="auto"/>
            <w:left w:val="none" w:sz="0" w:space="0" w:color="auto"/>
            <w:bottom w:val="none" w:sz="0" w:space="0" w:color="auto"/>
            <w:right w:val="none" w:sz="0" w:space="0" w:color="auto"/>
          </w:divBdr>
        </w:div>
        <w:div w:id="1060908249">
          <w:marLeft w:val="640"/>
          <w:marRight w:val="0"/>
          <w:marTop w:val="0"/>
          <w:marBottom w:val="0"/>
          <w:divBdr>
            <w:top w:val="none" w:sz="0" w:space="0" w:color="auto"/>
            <w:left w:val="none" w:sz="0" w:space="0" w:color="auto"/>
            <w:bottom w:val="none" w:sz="0" w:space="0" w:color="auto"/>
            <w:right w:val="none" w:sz="0" w:space="0" w:color="auto"/>
          </w:divBdr>
        </w:div>
        <w:div w:id="1891921900">
          <w:marLeft w:val="640"/>
          <w:marRight w:val="0"/>
          <w:marTop w:val="0"/>
          <w:marBottom w:val="0"/>
          <w:divBdr>
            <w:top w:val="none" w:sz="0" w:space="0" w:color="auto"/>
            <w:left w:val="none" w:sz="0" w:space="0" w:color="auto"/>
            <w:bottom w:val="none" w:sz="0" w:space="0" w:color="auto"/>
            <w:right w:val="none" w:sz="0" w:space="0" w:color="auto"/>
          </w:divBdr>
        </w:div>
        <w:div w:id="176316088">
          <w:marLeft w:val="640"/>
          <w:marRight w:val="0"/>
          <w:marTop w:val="0"/>
          <w:marBottom w:val="0"/>
          <w:divBdr>
            <w:top w:val="none" w:sz="0" w:space="0" w:color="auto"/>
            <w:left w:val="none" w:sz="0" w:space="0" w:color="auto"/>
            <w:bottom w:val="none" w:sz="0" w:space="0" w:color="auto"/>
            <w:right w:val="none" w:sz="0" w:space="0" w:color="auto"/>
          </w:divBdr>
        </w:div>
        <w:div w:id="1131095916">
          <w:marLeft w:val="640"/>
          <w:marRight w:val="0"/>
          <w:marTop w:val="0"/>
          <w:marBottom w:val="0"/>
          <w:divBdr>
            <w:top w:val="none" w:sz="0" w:space="0" w:color="auto"/>
            <w:left w:val="none" w:sz="0" w:space="0" w:color="auto"/>
            <w:bottom w:val="none" w:sz="0" w:space="0" w:color="auto"/>
            <w:right w:val="none" w:sz="0" w:space="0" w:color="auto"/>
          </w:divBdr>
        </w:div>
        <w:div w:id="561016771">
          <w:marLeft w:val="640"/>
          <w:marRight w:val="0"/>
          <w:marTop w:val="0"/>
          <w:marBottom w:val="0"/>
          <w:divBdr>
            <w:top w:val="none" w:sz="0" w:space="0" w:color="auto"/>
            <w:left w:val="none" w:sz="0" w:space="0" w:color="auto"/>
            <w:bottom w:val="none" w:sz="0" w:space="0" w:color="auto"/>
            <w:right w:val="none" w:sz="0" w:space="0" w:color="auto"/>
          </w:divBdr>
        </w:div>
        <w:div w:id="2131624160">
          <w:marLeft w:val="640"/>
          <w:marRight w:val="0"/>
          <w:marTop w:val="0"/>
          <w:marBottom w:val="0"/>
          <w:divBdr>
            <w:top w:val="none" w:sz="0" w:space="0" w:color="auto"/>
            <w:left w:val="none" w:sz="0" w:space="0" w:color="auto"/>
            <w:bottom w:val="none" w:sz="0" w:space="0" w:color="auto"/>
            <w:right w:val="none" w:sz="0" w:space="0" w:color="auto"/>
          </w:divBdr>
        </w:div>
        <w:div w:id="1338077886">
          <w:marLeft w:val="640"/>
          <w:marRight w:val="0"/>
          <w:marTop w:val="0"/>
          <w:marBottom w:val="0"/>
          <w:divBdr>
            <w:top w:val="none" w:sz="0" w:space="0" w:color="auto"/>
            <w:left w:val="none" w:sz="0" w:space="0" w:color="auto"/>
            <w:bottom w:val="none" w:sz="0" w:space="0" w:color="auto"/>
            <w:right w:val="none" w:sz="0" w:space="0" w:color="auto"/>
          </w:divBdr>
        </w:div>
        <w:div w:id="31543390">
          <w:marLeft w:val="640"/>
          <w:marRight w:val="0"/>
          <w:marTop w:val="0"/>
          <w:marBottom w:val="0"/>
          <w:divBdr>
            <w:top w:val="none" w:sz="0" w:space="0" w:color="auto"/>
            <w:left w:val="none" w:sz="0" w:space="0" w:color="auto"/>
            <w:bottom w:val="none" w:sz="0" w:space="0" w:color="auto"/>
            <w:right w:val="none" w:sz="0" w:space="0" w:color="auto"/>
          </w:divBdr>
        </w:div>
        <w:div w:id="527332411">
          <w:marLeft w:val="640"/>
          <w:marRight w:val="0"/>
          <w:marTop w:val="0"/>
          <w:marBottom w:val="0"/>
          <w:divBdr>
            <w:top w:val="none" w:sz="0" w:space="0" w:color="auto"/>
            <w:left w:val="none" w:sz="0" w:space="0" w:color="auto"/>
            <w:bottom w:val="none" w:sz="0" w:space="0" w:color="auto"/>
            <w:right w:val="none" w:sz="0" w:space="0" w:color="auto"/>
          </w:divBdr>
        </w:div>
        <w:div w:id="1088422819">
          <w:marLeft w:val="640"/>
          <w:marRight w:val="0"/>
          <w:marTop w:val="0"/>
          <w:marBottom w:val="0"/>
          <w:divBdr>
            <w:top w:val="none" w:sz="0" w:space="0" w:color="auto"/>
            <w:left w:val="none" w:sz="0" w:space="0" w:color="auto"/>
            <w:bottom w:val="none" w:sz="0" w:space="0" w:color="auto"/>
            <w:right w:val="none" w:sz="0" w:space="0" w:color="auto"/>
          </w:divBdr>
        </w:div>
      </w:divsChild>
    </w:div>
    <w:div w:id="36588816">
      <w:bodyDiv w:val="1"/>
      <w:marLeft w:val="0"/>
      <w:marRight w:val="0"/>
      <w:marTop w:val="0"/>
      <w:marBottom w:val="0"/>
      <w:divBdr>
        <w:top w:val="none" w:sz="0" w:space="0" w:color="auto"/>
        <w:left w:val="none" w:sz="0" w:space="0" w:color="auto"/>
        <w:bottom w:val="none" w:sz="0" w:space="0" w:color="auto"/>
        <w:right w:val="none" w:sz="0" w:space="0" w:color="auto"/>
      </w:divBdr>
      <w:divsChild>
        <w:div w:id="160316737">
          <w:marLeft w:val="640"/>
          <w:marRight w:val="0"/>
          <w:marTop w:val="0"/>
          <w:marBottom w:val="0"/>
          <w:divBdr>
            <w:top w:val="none" w:sz="0" w:space="0" w:color="auto"/>
            <w:left w:val="none" w:sz="0" w:space="0" w:color="auto"/>
            <w:bottom w:val="none" w:sz="0" w:space="0" w:color="auto"/>
            <w:right w:val="none" w:sz="0" w:space="0" w:color="auto"/>
          </w:divBdr>
        </w:div>
        <w:div w:id="1725173501">
          <w:marLeft w:val="640"/>
          <w:marRight w:val="0"/>
          <w:marTop w:val="0"/>
          <w:marBottom w:val="0"/>
          <w:divBdr>
            <w:top w:val="none" w:sz="0" w:space="0" w:color="auto"/>
            <w:left w:val="none" w:sz="0" w:space="0" w:color="auto"/>
            <w:bottom w:val="none" w:sz="0" w:space="0" w:color="auto"/>
            <w:right w:val="none" w:sz="0" w:space="0" w:color="auto"/>
          </w:divBdr>
        </w:div>
        <w:div w:id="1956715174">
          <w:marLeft w:val="640"/>
          <w:marRight w:val="0"/>
          <w:marTop w:val="0"/>
          <w:marBottom w:val="0"/>
          <w:divBdr>
            <w:top w:val="none" w:sz="0" w:space="0" w:color="auto"/>
            <w:left w:val="none" w:sz="0" w:space="0" w:color="auto"/>
            <w:bottom w:val="none" w:sz="0" w:space="0" w:color="auto"/>
            <w:right w:val="none" w:sz="0" w:space="0" w:color="auto"/>
          </w:divBdr>
        </w:div>
        <w:div w:id="616185498">
          <w:marLeft w:val="640"/>
          <w:marRight w:val="0"/>
          <w:marTop w:val="0"/>
          <w:marBottom w:val="0"/>
          <w:divBdr>
            <w:top w:val="none" w:sz="0" w:space="0" w:color="auto"/>
            <w:left w:val="none" w:sz="0" w:space="0" w:color="auto"/>
            <w:bottom w:val="none" w:sz="0" w:space="0" w:color="auto"/>
            <w:right w:val="none" w:sz="0" w:space="0" w:color="auto"/>
          </w:divBdr>
        </w:div>
        <w:div w:id="1402606656">
          <w:marLeft w:val="640"/>
          <w:marRight w:val="0"/>
          <w:marTop w:val="0"/>
          <w:marBottom w:val="0"/>
          <w:divBdr>
            <w:top w:val="none" w:sz="0" w:space="0" w:color="auto"/>
            <w:left w:val="none" w:sz="0" w:space="0" w:color="auto"/>
            <w:bottom w:val="none" w:sz="0" w:space="0" w:color="auto"/>
            <w:right w:val="none" w:sz="0" w:space="0" w:color="auto"/>
          </w:divBdr>
        </w:div>
        <w:div w:id="25450174">
          <w:marLeft w:val="640"/>
          <w:marRight w:val="0"/>
          <w:marTop w:val="0"/>
          <w:marBottom w:val="0"/>
          <w:divBdr>
            <w:top w:val="none" w:sz="0" w:space="0" w:color="auto"/>
            <w:left w:val="none" w:sz="0" w:space="0" w:color="auto"/>
            <w:bottom w:val="none" w:sz="0" w:space="0" w:color="auto"/>
            <w:right w:val="none" w:sz="0" w:space="0" w:color="auto"/>
          </w:divBdr>
        </w:div>
        <w:div w:id="1750997664">
          <w:marLeft w:val="640"/>
          <w:marRight w:val="0"/>
          <w:marTop w:val="0"/>
          <w:marBottom w:val="0"/>
          <w:divBdr>
            <w:top w:val="none" w:sz="0" w:space="0" w:color="auto"/>
            <w:left w:val="none" w:sz="0" w:space="0" w:color="auto"/>
            <w:bottom w:val="none" w:sz="0" w:space="0" w:color="auto"/>
            <w:right w:val="none" w:sz="0" w:space="0" w:color="auto"/>
          </w:divBdr>
        </w:div>
        <w:div w:id="693456546">
          <w:marLeft w:val="640"/>
          <w:marRight w:val="0"/>
          <w:marTop w:val="0"/>
          <w:marBottom w:val="0"/>
          <w:divBdr>
            <w:top w:val="none" w:sz="0" w:space="0" w:color="auto"/>
            <w:left w:val="none" w:sz="0" w:space="0" w:color="auto"/>
            <w:bottom w:val="none" w:sz="0" w:space="0" w:color="auto"/>
            <w:right w:val="none" w:sz="0" w:space="0" w:color="auto"/>
          </w:divBdr>
        </w:div>
        <w:div w:id="1004357872">
          <w:marLeft w:val="640"/>
          <w:marRight w:val="0"/>
          <w:marTop w:val="0"/>
          <w:marBottom w:val="0"/>
          <w:divBdr>
            <w:top w:val="none" w:sz="0" w:space="0" w:color="auto"/>
            <w:left w:val="none" w:sz="0" w:space="0" w:color="auto"/>
            <w:bottom w:val="none" w:sz="0" w:space="0" w:color="auto"/>
            <w:right w:val="none" w:sz="0" w:space="0" w:color="auto"/>
          </w:divBdr>
        </w:div>
        <w:div w:id="1555115905">
          <w:marLeft w:val="640"/>
          <w:marRight w:val="0"/>
          <w:marTop w:val="0"/>
          <w:marBottom w:val="0"/>
          <w:divBdr>
            <w:top w:val="none" w:sz="0" w:space="0" w:color="auto"/>
            <w:left w:val="none" w:sz="0" w:space="0" w:color="auto"/>
            <w:bottom w:val="none" w:sz="0" w:space="0" w:color="auto"/>
            <w:right w:val="none" w:sz="0" w:space="0" w:color="auto"/>
          </w:divBdr>
        </w:div>
        <w:div w:id="1034306416">
          <w:marLeft w:val="640"/>
          <w:marRight w:val="0"/>
          <w:marTop w:val="0"/>
          <w:marBottom w:val="0"/>
          <w:divBdr>
            <w:top w:val="none" w:sz="0" w:space="0" w:color="auto"/>
            <w:left w:val="none" w:sz="0" w:space="0" w:color="auto"/>
            <w:bottom w:val="none" w:sz="0" w:space="0" w:color="auto"/>
            <w:right w:val="none" w:sz="0" w:space="0" w:color="auto"/>
          </w:divBdr>
        </w:div>
        <w:div w:id="1367029034">
          <w:marLeft w:val="640"/>
          <w:marRight w:val="0"/>
          <w:marTop w:val="0"/>
          <w:marBottom w:val="0"/>
          <w:divBdr>
            <w:top w:val="none" w:sz="0" w:space="0" w:color="auto"/>
            <w:left w:val="none" w:sz="0" w:space="0" w:color="auto"/>
            <w:bottom w:val="none" w:sz="0" w:space="0" w:color="auto"/>
            <w:right w:val="none" w:sz="0" w:space="0" w:color="auto"/>
          </w:divBdr>
        </w:div>
        <w:div w:id="91822539">
          <w:marLeft w:val="640"/>
          <w:marRight w:val="0"/>
          <w:marTop w:val="0"/>
          <w:marBottom w:val="0"/>
          <w:divBdr>
            <w:top w:val="none" w:sz="0" w:space="0" w:color="auto"/>
            <w:left w:val="none" w:sz="0" w:space="0" w:color="auto"/>
            <w:bottom w:val="none" w:sz="0" w:space="0" w:color="auto"/>
            <w:right w:val="none" w:sz="0" w:space="0" w:color="auto"/>
          </w:divBdr>
        </w:div>
        <w:div w:id="408116931">
          <w:marLeft w:val="640"/>
          <w:marRight w:val="0"/>
          <w:marTop w:val="0"/>
          <w:marBottom w:val="0"/>
          <w:divBdr>
            <w:top w:val="none" w:sz="0" w:space="0" w:color="auto"/>
            <w:left w:val="none" w:sz="0" w:space="0" w:color="auto"/>
            <w:bottom w:val="none" w:sz="0" w:space="0" w:color="auto"/>
            <w:right w:val="none" w:sz="0" w:space="0" w:color="auto"/>
          </w:divBdr>
        </w:div>
        <w:div w:id="1533104028">
          <w:marLeft w:val="640"/>
          <w:marRight w:val="0"/>
          <w:marTop w:val="0"/>
          <w:marBottom w:val="0"/>
          <w:divBdr>
            <w:top w:val="none" w:sz="0" w:space="0" w:color="auto"/>
            <w:left w:val="none" w:sz="0" w:space="0" w:color="auto"/>
            <w:bottom w:val="none" w:sz="0" w:space="0" w:color="auto"/>
            <w:right w:val="none" w:sz="0" w:space="0" w:color="auto"/>
          </w:divBdr>
        </w:div>
        <w:div w:id="1385449103">
          <w:marLeft w:val="640"/>
          <w:marRight w:val="0"/>
          <w:marTop w:val="0"/>
          <w:marBottom w:val="0"/>
          <w:divBdr>
            <w:top w:val="none" w:sz="0" w:space="0" w:color="auto"/>
            <w:left w:val="none" w:sz="0" w:space="0" w:color="auto"/>
            <w:bottom w:val="none" w:sz="0" w:space="0" w:color="auto"/>
            <w:right w:val="none" w:sz="0" w:space="0" w:color="auto"/>
          </w:divBdr>
        </w:div>
        <w:div w:id="2099279443">
          <w:marLeft w:val="640"/>
          <w:marRight w:val="0"/>
          <w:marTop w:val="0"/>
          <w:marBottom w:val="0"/>
          <w:divBdr>
            <w:top w:val="none" w:sz="0" w:space="0" w:color="auto"/>
            <w:left w:val="none" w:sz="0" w:space="0" w:color="auto"/>
            <w:bottom w:val="none" w:sz="0" w:space="0" w:color="auto"/>
            <w:right w:val="none" w:sz="0" w:space="0" w:color="auto"/>
          </w:divBdr>
        </w:div>
        <w:div w:id="1639334292">
          <w:marLeft w:val="640"/>
          <w:marRight w:val="0"/>
          <w:marTop w:val="0"/>
          <w:marBottom w:val="0"/>
          <w:divBdr>
            <w:top w:val="none" w:sz="0" w:space="0" w:color="auto"/>
            <w:left w:val="none" w:sz="0" w:space="0" w:color="auto"/>
            <w:bottom w:val="none" w:sz="0" w:space="0" w:color="auto"/>
            <w:right w:val="none" w:sz="0" w:space="0" w:color="auto"/>
          </w:divBdr>
        </w:div>
        <w:div w:id="90510055">
          <w:marLeft w:val="640"/>
          <w:marRight w:val="0"/>
          <w:marTop w:val="0"/>
          <w:marBottom w:val="0"/>
          <w:divBdr>
            <w:top w:val="none" w:sz="0" w:space="0" w:color="auto"/>
            <w:left w:val="none" w:sz="0" w:space="0" w:color="auto"/>
            <w:bottom w:val="none" w:sz="0" w:space="0" w:color="auto"/>
            <w:right w:val="none" w:sz="0" w:space="0" w:color="auto"/>
          </w:divBdr>
        </w:div>
        <w:div w:id="1763991087">
          <w:marLeft w:val="640"/>
          <w:marRight w:val="0"/>
          <w:marTop w:val="0"/>
          <w:marBottom w:val="0"/>
          <w:divBdr>
            <w:top w:val="none" w:sz="0" w:space="0" w:color="auto"/>
            <w:left w:val="none" w:sz="0" w:space="0" w:color="auto"/>
            <w:bottom w:val="none" w:sz="0" w:space="0" w:color="auto"/>
            <w:right w:val="none" w:sz="0" w:space="0" w:color="auto"/>
          </w:divBdr>
        </w:div>
        <w:div w:id="953485197">
          <w:marLeft w:val="640"/>
          <w:marRight w:val="0"/>
          <w:marTop w:val="0"/>
          <w:marBottom w:val="0"/>
          <w:divBdr>
            <w:top w:val="none" w:sz="0" w:space="0" w:color="auto"/>
            <w:left w:val="none" w:sz="0" w:space="0" w:color="auto"/>
            <w:bottom w:val="none" w:sz="0" w:space="0" w:color="auto"/>
            <w:right w:val="none" w:sz="0" w:space="0" w:color="auto"/>
          </w:divBdr>
        </w:div>
        <w:div w:id="294142861">
          <w:marLeft w:val="640"/>
          <w:marRight w:val="0"/>
          <w:marTop w:val="0"/>
          <w:marBottom w:val="0"/>
          <w:divBdr>
            <w:top w:val="none" w:sz="0" w:space="0" w:color="auto"/>
            <w:left w:val="none" w:sz="0" w:space="0" w:color="auto"/>
            <w:bottom w:val="none" w:sz="0" w:space="0" w:color="auto"/>
            <w:right w:val="none" w:sz="0" w:space="0" w:color="auto"/>
          </w:divBdr>
        </w:div>
        <w:div w:id="2120103427">
          <w:marLeft w:val="640"/>
          <w:marRight w:val="0"/>
          <w:marTop w:val="0"/>
          <w:marBottom w:val="0"/>
          <w:divBdr>
            <w:top w:val="none" w:sz="0" w:space="0" w:color="auto"/>
            <w:left w:val="none" w:sz="0" w:space="0" w:color="auto"/>
            <w:bottom w:val="none" w:sz="0" w:space="0" w:color="auto"/>
            <w:right w:val="none" w:sz="0" w:space="0" w:color="auto"/>
          </w:divBdr>
        </w:div>
        <w:div w:id="20055147">
          <w:marLeft w:val="640"/>
          <w:marRight w:val="0"/>
          <w:marTop w:val="0"/>
          <w:marBottom w:val="0"/>
          <w:divBdr>
            <w:top w:val="none" w:sz="0" w:space="0" w:color="auto"/>
            <w:left w:val="none" w:sz="0" w:space="0" w:color="auto"/>
            <w:bottom w:val="none" w:sz="0" w:space="0" w:color="auto"/>
            <w:right w:val="none" w:sz="0" w:space="0" w:color="auto"/>
          </w:divBdr>
        </w:div>
        <w:div w:id="819883784">
          <w:marLeft w:val="640"/>
          <w:marRight w:val="0"/>
          <w:marTop w:val="0"/>
          <w:marBottom w:val="0"/>
          <w:divBdr>
            <w:top w:val="none" w:sz="0" w:space="0" w:color="auto"/>
            <w:left w:val="none" w:sz="0" w:space="0" w:color="auto"/>
            <w:bottom w:val="none" w:sz="0" w:space="0" w:color="auto"/>
            <w:right w:val="none" w:sz="0" w:space="0" w:color="auto"/>
          </w:divBdr>
        </w:div>
        <w:div w:id="206768542">
          <w:marLeft w:val="640"/>
          <w:marRight w:val="0"/>
          <w:marTop w:val="0"/>
          <w:marBottom w:val="0"/>
          <w:divBdr>
            <w:top w:val="none" w:sz="0" w:space="0" w:color="auto"/>
            <w:left w:val="none" w:sz="0" w:space="0" w:color="auto"/>
            <w:bottom w:val="none" w:sz="0" w:space="0" w:color="auto"/>
            <w:right w:val="none" w:sz="0" w:space="0" w:color="auto"/>
          </w:divBdr>
        </w:div>
        <w:div w:id="892082367">
          <w:marLeft w:val="640"/>
          <w:marRight w:val="0"/>
          <w:marTop w:val="0"/>
          <w:marBottom w:val="0"/>
          <w:divBdr>
            <w:top w:val="none" w:sz="0" w:space="0" w:color="auto"/>
            <w:left w:val="none" w:sz="0" w:space="0" w:color="auto"/>
            <w:bottom w:val="none" w:sz="0" w:space="0" w:color="auto"/>
            <w:right w:val="none" w:sz="0" w:space="0" w:color="auto"/>
          </w:divBdr>
        </w:div>
        <w:div w:id="1078095577">
          <w:marLeft w:val="640"/>
          <w:marRight w:val="0"/>
          <w:marTop w:val="0"/>
          <w:marBottom w:val="0"/>
          <w:divBdr>
            <w:top w:val="none" w:sz="0" w:space="0" w:color="auto"/>
            <w:left w:val="none" w:sz="0" w:space="0" w:color="auto"/>
            <w:bottom w:val="none" w:sz="0" w:space="0" w:color="auto"/>
            <w:right w:val="none" w:sz="0" w:space="0" w:color="auto"/>
          </w:divBdr>
        </w:div>
        <w:div w:id="772479526">
          <w:marLeft w:val="640"/>
          <w:marRight w:val="0"/>
          <w:marTop w:val="0"/>
          <w:marBottom w:val="0"/>
          <w:divBdr>
            <w:top w:val="none" w:sz="0" w:space="0" w:color="auto"/>
            <w:left w:val="none" w:sz="0" w:space="0" w:color="auto"/>
            <w:bottom w:val="none" w:sz="0" w:space="0" w:color="auto"/>
            <w:right w:val="none" w:sz="0" w:space="0" w:color="auto"/>
          </w:divBdr>
        </w:div>
        <w:div w:id="559752156">
          <w:marLeft w:val="640"/>
          <w:marRight w:val="0"/>
          <w:marTop w:val="0"/>
          <w:marBottom w:val="0"/>
          <w:divBdr>
            <w:top w:val="none" w:sz="0" w:space="0" w:color="auto"/>
            <w:left w:val="none" w:sz="0" w:space="0" w:color="auto"/>
            <w:bottom w:val="none" w:sz="0" w:space="0" w:color="auto"/>
            <w:right w:val="none" w:sz="0" w:space="0" w:color="auto"/>
          </w:divBdr>
        </w:div>
        <w:div w:id="3631446">
          <w:marLeft w:val="640"/>
          <w:marRight w:val="0"/>
          <w:marTop w:val="0"/>
          <w:marBottom w:val="0"/>
          <w:divBdr>
            <w:top w:val="none" w:sz="0" w:space="0" w:color="auto"/>
            <w:left w:val="none" w:sz="0" w:space="0" w:color="auto"/>
            <w:bottom w:val="none" w:sz="0" w:space="0" w:color="auto"/>
            <w:right w:val="none" w:sz="0" w:space="0" w:color="auto"/>
          </w:divBdr>
        </w:div>
        <w:div w:id="457604925">
          <w:marLeft w:val="640"/>
          <w:marRight w:val="0"/>
          <w:marTop w:val="0"/>
          <w:marBottom w:val="0"/>
          <w:divBdr>
            <w:top w:val="none" w:sz="0" w:space="0" w:color="auto"/>
            <w:left w:val="none" w:sz="0" w:space="0" w:color="auto"/>
            <w:bottom w:val="none" w:sz="0" w:space="0" w:color="auto"/>
            <w:right w:val="none" w:sz="0" w:space="0" w:color="auto"/>
          </w:divBdr>
        </w:div>
        <w:div w:id="550508141">
          <w:marLeft w:val="640"/>
          <w:marRight w:val="0"/>
          <w:marTop w:val="0"/>
          <w:marBottom w:val="0"/>
          <w:divBdr>
            <w:top w:val="none" w:sz="0" w:space="0" w:color="auto"/>
            <w:left w:val="none" w:sz="0" w:space="0" w:color="auto"/>
            <w:bottom w:val="none" w:sz="0" w:space="0" w:color="auto"/>
            <w:right w:val="none" w:sz="0" w:space="0" w:color="auto"/>
          </w:divBdr>
        </w:div>
        <w:div w:id="207033900">
          <w:marLeft w:val="640"/>
          <w:marRight w:val="0"/>
          <w:marTop w:val="0"/>
          <w:marBottom w:val="0"/>
          <w:divBdr>
            <w:top w:val="none" w:sz="0" w:space="0" w:color="auto"/>
            <w:left w:val="none" w:sz="0" w:space="0" w:color="auto"/>
            <w:bottom w:val="none" w:sz="0" w:space="0" w:color="auto"/>
            <w:right w:val="none" w:sz="0" w:space="0" w:color="auto"/>
          </w:divBdr>
        </w:div>
        <w:div w:id="51584362">
          <w:marLeft w:val="640"/>
          <w:marRight w:val="0"/>
          <w:marTop w:val="0"/>
          <w:marBottom w:val="0"/>
          <w:divBdr>
            <w:top w:val="none" w:sz="0" w:space="0" w:color="auto"/>
            <w:left w:val="none" w:sz="0" w:space="0" w:color="auto"/>
            <w:bottom w:val="none" w:sz="0" w:space="0" w:color="auto"/>
            <w:right w:val="none" w:sz="0" w:space="0" w:color="auto"/>
          </w:divBdr>
        </w:div>
        <w:div w:id="278494491">
          <w:marLeft w:val="640"/>
          <w:marRight w:val="0"/>
          <w:marTop w:val="0"/>
          <w:marBottom w:val="0"/>
          <w:divBdr>
            <w:top w:val="none" w:sz="0" w:space="0" w:color="auto"/>
            <w:left w:val="none" w:sz="0" w:space="0" w:color="auto"/>
            <w:bottom w:val="none" w:sz="0" w:space="0" w:color="auto"/>
            <w:right w:val="none" w:sz="0" w:space="0" w:color="auto"/>
          </w:divBdr>
        </w:div>
        <w:div w:id="531575295">
          <w:marLeft w:val="640"/>
          <w:marRight w:val="0"/>
          <w:marTop w:val="0"/>
          <w:marBottom w:val="0"/>
          <w:divBdr>
            <w:top w:val="none" w:sz="0" w:space="0" w:color="auto"/>
            <w:left w:val="none" w:sz="0" w:space="0" w:color="auto"/>
            <w:bottom w:val="none" w:sz="0" w:space="0" w:color="auto"/>
            <w:right w:val="none" w:sz="0" w:space="0" w:color="auto"/>
          </w:divBdr>
        </w:div>
        <w:div w:id="1392339805">
          <w:marLeft w:val="640"/>
          <w:marRight w:val="0"/>
          <w:marTop w:val="0"/>
          <w:marBottom w:val="0"/>
          <w:divBdr>
            <w:top w:val="none" w:sz="0" w:space="0" w:color="auto"/>
            <w:left w:val="none" w:sz="0" w:space="0" w:color="auto"/>
            <w:bottom w:val="none" w:sz="0" w:space="0" w:color="auto"/>
            <w:right w:val="none" w:sz="0" w:space="0" w:color="auto"/>
          </w:divBdr>
        </w:div>
        <w:div w:id="792943060">
          <w:marLeft w:val="640"/>
          <w:marRight w:val="0"/>
          <w:marTop w:val="0"/>
          <w:marBottom w:val="0"/>
          <w:divBdr>
            <w:top w:val="none" w:sz="0" w:space="0" w:color="auto"/>
            <w:left w:val="none" w:sz="0" w:space="0" w:color="auto"/>
            <w:bottom w:val="none" w:sz="0" w:space="0" w:color="auto"/>
            <w:right w:val="none" w:sz="0" w:space="0" w:color="auto"/>
          </w:divBdr>
        </w:div>
        <w:div w:id="1997175514">
          <w:marLeft w:val="640"/>
          <w:marRight w:val="0"/>
          <w:marTop w:val="0"/>
          <w:marBottom w:val="0"/>
          <w:divBdr>
            <w:top w:val="none" w:sz="0" w:space="0" w:color="auto"/>
            <w:left w:val="none" w:sz="0" w:space="0" w:color="auto"/>
            <w:bottom w:val="none" w:sz="0" w:space="0" w:color="auto"/>
            <w:right w:val="none" w:sz="0" w:space="0" w:color="auto"/>
          </w:divBdr>
        </w:div>
        <w:div w:id="2104838050">
          <w:marLeft w:val="640"/>
          <w:marRight w:val="0"/>
          <w:marTop w:val="0"/>
          <w:marBottom w:val="0"/>
          <w:divBdr>
            <w:top w:val="none" w:sz="0" w:space="0" w:color="auto"/>
            <w:left w:val="none" w:sz="0" w:space="0" w:color="auto"/>
            <w:bottom w:val="none" w:sz="0" w:space="0" w:color="auto"/>
            <w:right w:val="none" w:sz="0" w:space="0" w:color="auto"/>
          </w:divBdr>
        </w:div>
        <w:div w:id="1542785738">
          <w:marLeft w:val="640"/>
          <w:marRight w:val="0"/>
          <w:marTop w:val="0"/>
          <w:marBottom w:val="0"/>
          <w:divBdr>
            <w:top w:val="none" w:sz="0" w:space="0" w:color="auto"/>
            <w:left w:val="none" w:sz="0" w:space="0" w:color="auto"/>
            <w:bottom w:val="none" w:sz="0" w:space="0" w:color="auto"/>
            <w:right w:val="none" w:sz="0" w:space="0" w:color="auto"/>
          </w:divBdr>
        </w:div>
        <w:div w:id="225653108">
          <w:marLeft w:val="640"/>
          <w:marRight w:val="0"/>
          <w:marTop w:val="0"/>
          <w:marBottom w:val="0"/>
          <w:divBdr>
            <w:top w:val="none" w:sz="0" w:space="0" w:color="auto"/>
            <w:left w:val="none" w:sz="0" w:space="0" w:color="auto"/>
            <w:bottom w:val="none" w:sz="0" w:space="0" w:color="auto"/>
            <w:right w:val="none" w:sz="0" w:space="0" w:color="auto"/>
          </w:divBdr>
        </w:div>
        <w:div w:id="1178234014">
          <w:marLeft w:val="640"/>
          <w:marRight w:val="0"/>
          <w:marTop w:val="0"/>
          <w:marBottom w:val="0"/>
          <w:divBdr>
            <w:top w:val="none" w:sz="0" w:space="0" w:color="auto"/>
            <w:left w:val="none" w:sz="0" w:space="0" w:color="auto"/>
            <w:bottom w:val="none" w:sz="0" w:space="0" w:color="auto"/>
            <w:right w:val="none" w:sz="0" w:space="0" w:color="auto"/>
          </w:divBdr>
        </w:div>
        <w:div w:id="206183318">
          <w:marLeft w:val="640"/>
          <w:marRight w:val="0"/>
          <w:marTop w:val="0"/>
          <w:marBottom w:val="0"/>
          <w:divBdr>
            <w:top w:val="none" w:sz="0" w:space="0" w:color="auto"/>
            <w:left w:val="none" w:sz="0" w:space="0" w:color="auto"/>
            <w:bottom w:val="none" w:sz="0" w:space="0" w:color="auto"/>
            <w:right w:val="none" w:sz="0" w:space="0" w:color="auto"/>
          </w:divBdr>
        </w:div>
        <w:div w:id="921333215">
          <w:marLeft w:val="640"/>
          <w:marRight w:val="0"/>
          <w:marTop w:val="0"/>
          <w:marBottom w:val="0"/>
          <w:divBdr>
            <w:top w:val="none" w:sz="0" w:space="0" w:color="auto"/>
            <w:left w:val="none" w:sz="0" w:space="0" w:color="auto"/>
            <w:bottom w:val="none" w:sz="0" w:space="0" w:color="auto"/>
            <w:right w:val="none" w:sz="0" w:space="0" w:color="auto"/>
          </w:divBdr>
        </w:div>
      </w:divsChild>
    </w:div>
    <w:div w:id="36928721">
      <w:bodyDiv w:val="1"/>
      <w:marLeft w:val="0"/>
      <w:marRight w:val="0"/>
      <w:marTop w:val="0"/>
      <w:marBottom w:val="0"/>
      <w:divBdr>
        <w:top w:val="none" w:sz="0" w:space="0" w:color="auto"/>
        <w:left w:val="none" w:sz="0" w:space="0" w:color="auto"/>
        <w:bottom w:val="none" w:sz="0" w:space="0" w:color="auto"/>
        <w:right w:val="none" w:sz="0" w:space="0" w:color="auto"/>
      </w:divBdr>
      <w:divsChild>
        <w:div w:id="1239944067">
          <w:marLeft w:val="640"/>
          <w:marRight w:val="0"/>
          <w:marTop w:val="0"/>
          <w:marBottom w:val="0"/>
          <w:divBdr>
            <w:top w:val="none" w:sz="0" w:space="0" w:color="auto"/>
            <w:left w:val="none" w:sz="0" w:space="0" w:color="auto"/>
            <w:bottom w:val="none" w:sz="0" w:space="0" w:color="auto"/>
            <w:right w:val="none" w:sz="0" w:space="0" w:color="auto"/>
          </w:divBdr>
        </w:div>
        <w:div w:id="199363970">
          <w:marLeft w:val="640"/>
          <w:marRight w:val="0"/>
          <w:marTop w:val="0"/>
          <w:marBottom w:val="0"/>
          <w:divBdr>
            <w:top w:val="none" w:sz="0" w:space="0" w:color="auto"/>
            <w:left w:val="none" w:sz="0" w:space="0" w:color="auto"/>
            <w:bottom w:val="none" w:sz="0" w:space="0" w:color="auto"/>
            <w:right w:val="none" w:sz="0" w:space="0" w:color="auto"/>
          </w:divBdr>
        </w:div>
        <w:div w:id="1891964550">
          <w:marLeft w:val="640"/>
          <w:marRight w:val="0"/>
          <w:marTop w:val="0"/>
          <w:marBottom w:val="0"/>
          <w:divBdr>
            <w:top w:val="none" w:sz="0" w:space="0" w:color="auto"/>
            <w:left w:val="none" w:sz="0" w:space="0" w:color="auto"/>
            <w:bottom w:val="none" w:sz="0" w:space="0" w:color="auto"/>
            <w:right w:val="none" w:sz="0" w:space="0" w:color="auto"/>
          </w:divBdr>
        </w:div>
        <w:div w:id="545991953">
          <w:marLeft w:val="640"/>
          <w:marRight w:val="0"/>
          <w:marTop w:val="0"/>
          <w:marBottom w:val="0"/>
          <w:divBdr>
            <w:top w:val="none" w:sz="0" w:space="0" w:color="auto"/>
            <w:left w:val="none" w:sz="0" w:space="0" w:color="auto"/>
            <w:bottom w:val="none" w:sz="0" w:space="0" w:color="auto"/>
            <w:right w:val="none" w:sz="0" w:space="0" w:color="auto"/>
          </w:divBdr>
        </w:div>
        <w:div w:id="755826890">
          <w:marLeft w:val="640"/>
          <w:marRight w:val="0"/>
          <w:marTop w:val="0"/>
          <w:marBottom w:val="0"/>
          <w:divBdr>
            <w:top w:val="none" w:sz="0" w:space="0" w:color="auto"/>
            <w:left w:val="none" w:sz="0" w:space="0" w:color="auto"/>
            <w:bottom w:val="none" w:sz="0" w:space="0" w:color="auto"/>
            <w:right w:val="none" w:sz="0" w:space="0" w:color="auto"/>
          </w:divBdr>
        </w:div>
        <w:div w:id="435029156">
          <w:marLeft w:val="640"/>
          <w:marRight w:val="0"/>
          <w:marTop w:val="0"/>
          <w:marBottom w:val="0"/>
          <w:divBdr>
            <w:top w:val="none" w:sz="0" w:space="0" w:color="auto"/>
            <w:left w:val="none" w:sz="0" w:space="0" w:color="auto"/>
            <w:bottom w:val="none" w:sz="0" w:space="0" w:color="auto"/>
            <w:right w:val="none" w:sz="0" w:space="0" w:color="auto"/>
          </w:divBdr>
        </w:div>
        <w:div w:id="790322912">
          <w:marLeft w:val="640"/>
          <w:marRight w:val="0"/>
          <w:marTop w:val="0"/>
          <w:marBottom w:val="0"/>
          <w:divBdr>
            <w:top w:val="none" w:sz="0" w:space="0" w:color="auto"/>
            <w:left w:val="none" w:sz="0" w:space="0" w:color="auto"/>
            <w:bottom w:val="none" w:sz="0" w:space="0" w:color="auto"/>
            <w:right w:val="none" w:sz="0" w:space="0" w:color="auto"/>
          </w:divBdr>
        </w:div>
        <w:div w:id="179047770">
          <w:marLeft w:val="640"/>
          <w:marRight w:val="0"/>
          <w:marTop w:val="0"/>
          <w:marBottom w:val="0"/>
          <w:divBdr>
            <w:top w:val="none" w:sz="0" w:space="0" w:color="auto"/>
            <w:left w:val="none" w:sz="0" w:space="0" w:color="auto"/>
            <w:bottom w:val="none" w:sz="0" w:space="0" w:color="auto"/>
            <w:right w:val="none" w:sz="0" w:space="0" w:color="auto"/>
          </w:divBdr>
        </w:div>
        <w:div w:id="427311307">
          <w:marLeft w:val="640"/>
          <w:marRight w:val="0"/>
          <w:marTop w:val="0"/>
          <w:marBottom w:val="0"/>
          <w:divBdr>
            <w:top w:val="none" w:sz="0" w:space="0" w:color="auto"/>
            <w:left w:val="none" w:sz="0" w:space="0" w:color="auto"/>
            <w:bottom w:val="none" w:sz="0" w:space="0" w:color="auto"/>
            <w:right w:val="none" w:sz="0" w:space="0" w:color="auto"/>
          </w:divBdr>
        </w:div>
        <w:div w:id="1495031543">
          <w:marLeft w:val="640"/>
          <w:marRight w:val="0"/>
          <w:marTop w:val="0"/>
          <w:marBottom w:val="0"/>
          <w:divBdr>
            <w:top w:val="none" w:sz="0" w:space="0" w:color="auto"/>
            <w:left w:val="none" w:sz="0" w:space="0" w:color="auto"/>
            <w:bottom w:val="none" w:sz="0" w:space="0" w:color="auto"/>
            <w:right w:val="none" w:sz="0" w:space="0" w:color="auto"/>
          </w:divBdr>
        </w:div>
        <w:div w:id="332539206">
          <w:marLeft w:val="640"/>
          <w:marRight w:val="0"/>
          <w:marTop w:val="0"/>
          <w:marBottom w:val="0"/>
          <w:divBdr>
            <w:top w:val="none" w:sz="0" w:space="0" w:color="auto"/>
            <w:left w:val="none" w:sz="0" w:space="0" w:color="auto"/>
            <w:bottom w:val="none" w:sz="0" w:space="0" w:color="auto"/>
            <w:right w:val="none" w:sz="0" w:space="0" w:color="auto"/>
          </w:divBdr>
        </w:div>
        <w:div w:id="1832722082">
          <w:marLeft w:val="640"/>
          <w:marRight w:val="0"/>
          <w:marTop w:val="0"/>
          <w:marBottom w:val="0"/>
          <w:divBdr>
            <w:top w:val="none" w:sz="0" w:space="0" w:color="auto"/>
            <w:left w:val="none" w:sz="0" w:space="0" w:color="auto"/>
            <w:bottom w:val="none" w:sz="0" w:space="0" w:color="auto"/>
            <w:right w:val="none" w:sz="0" w:space="0" w:color="auto"/>
          </w:divBdr>
        </w:div>
        <w:div w:id="264534035">
          <w:marLeft w:val="640"/>
          <w:marRight w:val="0"/>
          <w:marTop w:val="0"/>
          <w:marBottom w:val="0"/>
          <w:divBdr>
            <w:top w:val="none" w:sz="0" w:space="0" w:color="auto"/>
            <w:left w:val="none" w:sz="0" w:space="0" w:color="auto"/>
            <w:bottom w:val="none" w:sz="0" w:space="0" w:color="auto"/>
            <w:right w:val="none" w:sz="0" w:space="0" w:color="auto"/>
          </w:divBdr>
        </w:div>
        <w:div w:id="1460800209">
          <w:marLeft w:val="640"/>
          <w:marRight w:val="0"/>
          <w:marTop w:val="0"/>
          <w:marBottom w:val="0"/>
          <w:divBdr>
            <w:top w:val="none" w:sz="0" w:space="0" w:color="auto"/>
            <w:left w:val="none" w:sz="0" w:space="0" w:color="auto"/>
            <w:bottom w:val="none" w:sz="0" w:space="0" w:color="auto"/>
            <w:right w:val="none" w:sz="0" w:space="0" w:color="auto"/>
          </w:divBdr>
        </w:div>
        <w:div w:id="795031427">
          <w:marLeft w:val="640"/>
          <w:marRight w:val="0"/>
          <w:marTop w:val="0"/>
          <w:marBottom w:val="0"/>
          <w:divBdr>
            <w:top w:val="none" w:sz="0" w:space="0" w:color="auto"/>
            <w:left w:val="none" w:sz="0" w:space="0" w:color="auto"/>
            <w:bottom w:val="none" w:sz="0" w:space="0" w:color="auto"/>
            <w:right w:val="none" w:sz="0" w:space="0" w:color="auto"/>
          </w:divBdr>
        </w:div>
        <w:div w:id="633099212">
          <w:marLeft w:val="640"/>
          <w:marRight w:val="0"/>
          <w:marTop w:val="0"/>
          <w:marBottom w:val="0"/>
          <w:divBdr>
            <w:top w:val="none" w:sz="0" w:space="0" w:color="auto"/>
            <w:left w:val="none" w:sz="0" w:space="0" w:color="auto"/>
            <w:bottom w:val="none" w:sz="0" w:space="0" w:color="auto"/>
            <w:right w:val="none" w:sz="0" w:space="0" w:color="auto"/>
          </w:divBdr>
        </w:div>
        <w:div w:id="530923792">
          <w:marLeft w:val="640"/>
          <w:marRight w:val="0"/>
          <w:marTop w:val="0"/>
          <w:marBottom w:val="0"/>
          <w:divBdr>
            <w:top w:val="none" w:sz="0" w:space="0" w:color="auto"/>
            <w:left w:val="none" w:sz="0" w:space="0" w:color="auto"/>
            <w:bottom w:val="none" w:sz="0" w:space="0" w:color="auto"/>
            <w:right w:val="none" w:sz="0" w:space="0" w:color="auto"/>
          </w:divBdr>
        </w:div>
        <w:div w:id="855727301">
          <w:marLeft w:val="640"/>
          <w:marRight w:val="0"/>
          <w:marTop w:val="0"/>
          <w:marBottom w:val="0"/>
          <w:divBdr>
            <w:top w:val="none" w:sz="0" w:space="0" w:color="auto"/>
            <w:left w:val="none" w:sz="0" w:space="0" w:color="auto"/>
            <w:bottom w:val="none" w:sz="0" w:space="0" w:color="auto"/>
            <w:right w:val="none" w:sz="0" w:space="0" w:color="auto"/>
          </w:divBdr>
        </w:div>
        <w:div w:id="1209343028">
          <w:marLeft w:val="640"/>
          <w:marRight w:val="0"/>
          <w:marTop w:val="0"/>
          <w:marBottom w:val="0"/>
          <w:divBdr>
            <w:top w:val="none" w:sz="0" w:space="0" w:color="auto"/>
            <w:left w:val="none" w:sz="0" w:space="0" w:color="auto"/>
            <w:bottom w:val="none" w:sz="0" w:space="0" w:color="auto"/>
            <w:right w:val="none" w:sz="0" w:space="0" w:color="auto"/>
          </w:divBdr>
        </w:div>
        <w:div w:id="1569878232">
          <w:marLeft w:val="640"/>
          <w:marRight w:val="0"/>
          <w:marTop w:val="0"/>
          <w:marBottom w:val="0"/>
          <w:divBdr>
            <w:top w:val="none" w:sz="0" w:space="0" w:color="auto"/>
            <w:left w:val="none" w:sz="0" w:space="0" w:color="auto"/>
            <w:bottom w:val="none" w:sz="0" w:space="0" w:color="auto"/>
            <w:right w:val="none" w:sz="0" w:space="0" w:color="auto"/>
          </w:divBdr>
        </w:div>
        <w:div w:id="1709063198">
          <w:marLeft w:val="640"/>
          <w:marRight w:val="0"/>
          <w:marTop w:val="0"/>
          <w:marBottom w:val="0"/>
          <w:divBdr>
            <w:top w:val="none" w:sz="0" w:space="0" w:color="auto"/>
            <w:left w:val="none" w:sz="0" w:space="0" w:color="auto"/>
            <w:bottom w:val="none" w:sz="0" w:space="0" w:color="auto"/>
            <w:right w:val="none" w:sz="0" w:space="0" w:color="auto"/>
          </w:divBdr>
        </w:div>
        <w:div w:id="1056390505">
          <w:marLeft w:val="640"/>
          <w:marRight w:val="0"/>
          <w:marTop w:val="0"/>
          <w:marBottom w:val="0"/>
          <w:divBdr>
            <w:top w:val="none" w:sz="0" w:space="0" w:color="auto"/>
            <w:left w:val="none" w:sz="0" w:space="0" w:color="auto"/>
            <w:bottom w:val="none" w:sz="0" w:space="0" w:color="auto"/>
            <w:right w:val="none" w:sz="0" w:space="0" w:color="auto"/>
          </w:divBdr>
        </w:div>
        <w:div w:id="1307587193">
          <w:marLeft w:val="640"/>
          <w:marRight w:val="0"/>
          <w:marTop w:val="0"/>
          <w:marBottom w:val="0"/>
          <w:divBdr>
            <w:top w:val="none" w:sz="0" w:space="0" w:color="auto"/>
            <w:left w:val="none" w:sz="0" w:space="0" w:color="auto"/>
            <w:bottom w:val="none" w:sz="0" w:space="0" w:color="auto"/>
            <w:right w:val="none" w:sz="0" w:space="0" w:color="auto"/>
          </w:divBdr>
        </w:div>
        <w:div w:id="1104543973">
          <w:marLeft w:val="640"/>
          <w:marRight w:val="0"/>
          <w:marTop w:val="0"/>
          <w:marBottom w:val="0"/>
          <w:divBdr>
            <w:top w:val="none" w:sz="0" w:space="0" w:color="auto"/>
            <w:left w:val="none" w:sz="0" w:space="0" w:color="auto"/>
            <w:bottom w:val="none" w:sz="0" w:space="0" w:color="auto"/>
            <w:right w:val="none" w:sz="0" w:space="0" w:color="auto"/>
          </w:divBdr>
        </w:div>
        <w:div w:id="264969168">
          <w:marLeft w:val="640"/>
          <w:marRight w:val="0"/>
          <w:marTop w:val="0"/>
          <w:marBottom w:val="0"/>
          <w:divBdr>
            <w:top w:val="none" w:sz="0" w:space="0" w:color="auto"/>
            <w:left w:val="none" w:sz="0" w:space="0" w:color="auto"/>
            <w:bottom w:val="none" w:sz="0" w:space="0" w:color="auto"/>
            <w:right w:val="none" w:sz="0" w:space="0" w:color="auto"/>
          </w:divBdr>
        </w:div>
        <w:div w:id="1019625659">
          <w:marLeft w:val="640"/>
          <w:marRight w:val="0"/>
          <w:marTop w:val="0"/>
          <w:marBottom w:val="0"/>
          <w:divBdr>
            <w:top w:val="none" w:sz="0" w:space="0" w:color="auto"/>
            <w:left w:val="none" w:sz="0" w:space="0" w:color="auto"/>
            <w:bottom w:val="none" w:sz="0" w:space="0" w:color="auto"/>
            <w:right w:val="none" w:sz="0" w:space="0" w:color="auto"/>
          </w:divBdr>
        </w:div>
        <w:div w:id="1333217511">
          <w:marLeft w:val="640"/>
          <w:marRight w:val="0"/>
          <w:marTop w:val="0"/>
          <w:marBottom w:val="0"/>
          <w:divBdr>
            <w:top w:val="none" w:sz="0" w:space="0" w:color="auto"/>
            <w:left w:val="none" w:sz="0" w:space="0" w:color="auto"/>
            <w:bottom w:val="none" w:sz="0" w:space="0" w:color="auto"/>
            <w:right w:val="none" w:sz="0" w:space="0" w:color="auto"/>
          </w:divBdr>
        </w:div>
        <w:div w:id="1176384384">
          <w:marLeft w:val="640"/>
          <w:marRight w:val="0"/>
          <w:marTop w:val="0"/>
          <w:marBottom w:val="0"/>
          <w:divBdr>
            <w:top w:val="none" w:sz="0" w:space="0" w:color="auto"/>
            <w:left w:val="none" w:sz="0" w:space="0" w:color="auto"/>
            <w:bottom w:val="none" w:sz="0" w:space="0" w:color="auto"/>
            <w:right w:val="none" w:sz="0" w:space="0" w:color="auto"/>
          </w:divBdr>
        </w:div>
        <w:div w:id="109134923">
          <w:marLeft w:val="640"/>
          <w:marRight w:val="0"/>
          <w:marTop w:val="0"/>
          <w:marBottom w:val="0"/>
          <w:divBdr>
            <w:top w:val="none" w:sz="0" w:space="0" w:color="auto"/>
            <w:left w:val="none" w:sz="0" w:space="0" w:color="auto"/>
            <w:bottom w:val="none" w:sz="0" w:space="0" w:color="auto"/>
            <w:right w:val="none" w:sz="0" w:space="0" w:color="auto"/>
          </w:divBdr>
        </w:div>
        <w:div w:id="1882010977">
          <w:marLeft w:val="640"/>
          <w:marRight w:val="0"/>
          <w:marTop w:val="0"/>
          <w:marBottom w:val="0"/>
          <w:divBdr>
            <w:top w:val="none" w:sz="0" w:space="0" w:color="auto"/>
            <w:left w:val="none" w:sz="0" w:space="0" w:color="auto"/>
            <w:bottom w:val="none" w:sz="0" w:space="0" w:color="auto"/>
            <w:right w:val="none" w:sz="0" w:space="0" w:color="auto"/>
          </w:divBdr>
        </w:div>
        <w:div w:id="203519939">
          <w:marLeft w:val="640"/>
          <w:marRight w:val="0"/>
          <w:marTop w:val="0"/>
          <w:marBottom w:val="0"/>
          <w:divBdr>
            <w:top w:val="none" w:sz="0" w:space="0" w:color="auto"/>
            <w:left w:val="none" w:sz="0" w:space="0" w:color="auto"/>
            <w:bottom w:val="none" w:sz="0" w:space="0" w:color="auto"/>
            <w:right w:val="none" w:sz="0" w:space="0" w:color="auto"/>
          </w:divBdr>
        </w:div>
        <w:div w:id="18698873">
          <w:marLeft w:val="640"/>
          <w:marRight w:val="0"/>
          <w:marTop w:val="0"/>
          <w:marBottom w:val="0"/>
          <w:divBdr>
            <w:top w:val="none" w:sz="0" w:space="0" w:color="auto"/>
            <w:left w:val="none" w:sz="0" w:space="0" w:color="auto"/>
            <w:bottom w:val="none" w:sz="0" w:space="0" w:color="auto"/>
            <w:right w:val="none" w:sz="0" w:space="0" w:color="auto"/>
          </w:divBdr>
        </w:div>
        <w:div w:id="1359353256">
          <w:marLeft w:val="640"/>
          <w:marRight w:val="0"/>
          <w:marTop w:val="0"/>
          <w:marBottom w:val="0"/>
          <w:divBdr>
            <w:top w:val="none" w:sz="0" w:space="0" w:color="auto"/>
            <w:left w:val="none" w:sz="0" w:space="0" w:color="auto"/>
            <w:bottom w:val="none" w:sz="0" w:space="0" w:color="auto"/>
            <w:right w:val="none" w:sz="0" w:space="0" w:color="auto"/>
          </w:divBdr>
        </w:div>
        <w:div w:id="539976302">
          <w:marLeft w:val="640"/>
          <w:marRight w:val="0"/>
          <w:marTop w:val="0"/>
          <w:marBottom w:val="0"/>
          <w:divBdr>
            <w:top w:val="none" w:sz="0" w:space="0" w:color="auto"/>
            <w:left w:val="none" w:sz="0" w:space="0" w:color="auto"/>
            <w:bottom w:val="none" w:sz="0" w:space="0" w:color="auto"/>
            <w:right w:val="none" w:sz="0" w:space="0" w:color="auto"/>
          </w:divBdr>
        </w:div>
        <w:div w:id="1472482170">
          <w:marLeft w:val="640"/>
          <w:marRight w:val="0"/>
          <w:marTop w:val="0"/>
          <w:marBottom w:val="0"/>
          <w:divBdr>
            <w:top w:val="none" w:sz="0" w:space="0" w:color="auto"/>
            <w:left w:val="none" w:sz="0" w:space="0" w:color="auto"/>
            <w:bottom w:val="none" w:sz="0" w:space="0" w:color="auto"/>
            <w:right w:val="none" w:sz="0" w:space="0" w:color="auto"/>
          </w:divBdr>
        </w:div>
        <w:div w:id="1287807868">
          <w:marLeft w:val="640"/>
          <w:marRight w:val="0"/>
          <w:marTop w:val="0"/>
          <w:marBottom w:val="0"/>
          <w:divBdr>
            <w:top w:val="none" w:sz="0" w:space="0" w:color="auto"/>
            <w:left w:val="none" w:sz="0" w:space="0" w:color="auto"/>
            <w:bottom w:val="none" w:sz="0" w:space="0" w:color="auto"/>
            <w:right w:val="none" w:sz="0" w:space="0" w:color="auto"/>
          </w:divBdr>
        </w:div>
        <w:div w:id="1327857540">
          <w:marLeft w:val="640"/>
          <w:marRight w:val="0"/>
          <w:marTop w:val="0"/>
          <w:marBottom w:val="0"/>
          <w:divBdr>
            <w:top w:val="none" w:sz="0" w:space="0" w:color="auto"/>
            <w:left w:val="none" w:sz="0" w:space="0" w:color="auto"/>
            <w:bottom w:val="none" w:sz="0" w:space="0" w:color="auto"/>
            <w:right w:val="none" w:sz="0" w:space="0" w:color="auto"/>
          </w:divBdr>
        </w:div>
        <w:div w:id="1748069754">
          <w:marLeft w:val="640"/>
          <w:marRight w:val="0"/>
          <w:marTop w:val="0"/>
          <w:marBottom w:val="0"/>
          <w:divBdr>
            <w:top w:val="none" w:sz="0" w:space="0" w:color="auto"/>
            <w:left w:val="none" w:sz="0" w:space="0" w:color="auto"/>
            <w:bottom w:val="none" w:sz="0" w:space="0" w:color="auto"/>
            <w:right w:val="none" w:sz="0" w:space="0" w:color="auto"/>
          </w:divBdr>
        </w:div>
        <w:div w:id="1640844417">
          <w:marLeft w:val="640"/>
          <w:marRight w:val="0"/>
          <w:marTop w:val="0"/>
          <w:marBottom w:val="0"/>
          <w:divBdr>
            <w:top w:val="none" w:sz="0" w:space="0" w:color="auto"/>
            <w:left w:val="none" w:sz="0" w:space="0" w:color="auto"/>
            <w:bottom w:val="none" w:sz="0" w:space="0" w:color="auto"/>
            <w:right w:val="none" w:sz="0" w:space="0" w:color="auto"/>
          </w:divBdr>
        </w:div>
        <w:div w:id="1810171110">
          <w:marLeft w:val="640"/>
          <w:marRight w:val="0"/>
          <w:marTop w:val="0"/>
          <w:marBottom w:val="0"/>
          <w:divBdr>
            <w:top w:val="none" w:sz="0" w:space="0" w:color="auto"/>
            <w:left w:val="none" w:sz="0" w:space="0" w:color="auto"/>
            <w:bottom w:val="none" w:sz="0" w:space="0" w:color="auto"/>
            <w:right w:val="none" w:sz="0" w:space="0" w:color="auto"/>
          </w:divBdr>
        </w:div>
        <w:div w:id="229080308">
          <w:marLeft w:val="640"/>
          <w:marRight w:val="0"/>
          <w:marTop w:val="0"/>
          <w:marBottom w:val="0"/>
          <w:divBdr>
            <w:top w:val="none" w:sz="0" w:space="0" w:color="auto"/>
            <w:left w:val="none" w:sz="0" w:space="0" w:color="auto"/>
            <w:bottom w:val="none" w:sz="0" w:space="0" w:color="auto"/>
            <w:right w:val="none" w:sz="0" w:space="0" w:color="auto"/>
          </w:divBdr>
        </w:div>
        <w:div w:id="1942255580">
          <w:marLeft w:val="640"/>
          <w:marRight w:val="0"/>
          <w:marTop w:val="0"/>
          <w:marBottom w:val="0"/>
          <w:divBdr>
            <w:top w:val="none" w:sz="0" w:space="0" w:color="auto"/>
            <w:left w:val="none" w:sz="0" w:space="0" w:color="auto"/>
            <w:bottom w:val="none" w:sz="0" w:space="0" w:color="auto"/>
            <w:right w:val="none" w:sz="0" w:space="0" w:color="auto"/>
          </w:divBdr>
        </w:div>
        <w:div w:id="1780487132">
          <w:marLeft w:val="640"/>
          <w:marRight w:val="0"/>
          <w:marTop w:val="0"/>
          <w:marBottom w:val="0"/>
          <w:divBdr>
            <w:top w:val="none" w:sz="0" w:space="0" w:color="auto"/>
            <w:left w:val="none" w:sz="0" w:space="0" w:color="auto"/>
            <w:bottom w:val="none" w:sz="0" w:space="0" w:color="auto"/>
            <w:right w:val="none" w:sz="0" w:space="0" w:color="auto"/>
          </w:divBdr>
        </w:div>
        <w:div w:id="1205557907">
          <w:marLeft w:val="640"/>
          <w:marRight w:val="0"/>
          <w:marTop w:val="0"/>
          <w:marBottom w:val="0"/>
          <w:divBdr>
            <w:top w:val="none" w:sz="0" w:space="0" w:color="auto"/>
            <w:left w:val="none" w:sz="0" w:space="0" w:color="auto"/>
            <w:bottom w:val="none" w:sz="0" w:space="0" w:color="auto"/>
            <w:right w:val="none" w:sz="0" w:space="0" w:color="auto"/>
          </w:divBdr>
        </w:div>
        <w:div w:id="227113040">
          <w:marLeft w:val="640"/>
          <w:marRight w:val="0"/>
          <w:marTop w:val="0"/>
          <w:marBottom w:val="0"/>
          <w:divBdr>
            <w:top w:val="none" w:sz="0" w:space="0" w:color="auto"/>
            <w:left w:val="none" w:sz="0" w:space="0" w:color="auto"/>
            <w:bottom w:val="none" w:sz="0" w:space="0" w:color="auto"/>
            <w:right w:val="none" w:sz="0" w:space="0" w:color="auto"/>
          </w:divBdr>
        </w:div>
        <w:div w:id="1558012180">
          <w:marLeft w:val="640"/>
          <w:marRight w:val="0"/>
          <w:marTop w:val="0"/>
          <w:marBottom w:val="0"/>
          <w:divBdr>
            <w:top w:val="none" w:sz="0" w:space="0" w:color="auto"/>
            <w:left w:val="none" w:sz="0" w:space="0" w:color="auto"/>
            <w:bottom w:val="none" w:sz="0" w:space="0" w:color="auto"/>
            <w:right w:val="none" w:sz="0" w:space="0" w:color="auto"/>
          </w:divBdr>
        </w:div>
      </w:divsChild>
    </w:div>
    <w:div w:id="43264224">
      <w:bodyDiv w:val="1"/>
      <w:marLeft w:val="0"/>
      <w:marRight w:val="0"/>
      <w:marTop w:val="0"/>
      <w:marBottom w:val="0"/>
      <w:divBdr>
        <w:top w:val="none" w:sz="0" w:space="0" w:color="auto"/>
        <w:left w:val="none" w:sz="0" w:space="0" w:color="auto"/>
        <w:bottom w:val="none" w:sz="0" w:space="0" w:color="auto"/>
        <w:right w:val="none" w:sz="0" w:space="0" w:color="auto"/>
      </w:divBdr>
      <w:divsChild>
        <w:div w:id="1509828978">
          <w:marLeft w:val="640"/>
          <w:marRight w:val="0"/>
          <w:marTop w:val="0"/>
          <w:marBottom w:val="0"/>
          <w:divBdr>
            <w:top w:val="none" w:sz="0" w:space="0" w:color="auto"/>
            <w:left w:val="none" w:sz="0" w:space="0" w:color="auto"/>
            <w:bottom w:val="none" w:sz="0" w:space="0" w:color="auto"/>
            <w:right w:val="none" w:sz="0" w:space="0" w:color="auto"/>
          </w:divBdr>
        </w:div>
        <w:div w:id="973557476">
          <w:marLeft w:val="640"/>
          <w:marRight w:val="0"/>
          <w:marTop w:val="0"/>
          <w:marBottom w:val="0"/>
          <w:divBdr>
            <w:top w:val="none" w:sz="0" w:space="0" w:color="auto"/>
            <w:left w:val="none" w:sz="0" w:space="0" w:color="auto"/>
            <w:bottom w:val="none" w:sz="0" w:space="0" w:color="auto"/>
            <w:right w:val="none" w:sz="0" w:space="0" w:color="auto"/>
          </w:divBdr>
        </w:div>
        <w:div w:id="916088220">
          <w:marLeft w:val="640"/>
          <w:marRight w:val="0"/>
          <w:marTop w:val="0"/>
          <w:marBottom w:val="0"/>
          <w:divBdr>
            <w:top w:val="none" w:sz="0" w:space="0" w:color="auto"/>
            <w:left w:val="none" w:sz="0" w:space="0" w:color="auto"/>
            <w:bottom w:val="none" w:sz="0" w:space="0" w:color="auto"/>
            <w:right w:val="none" w:sz="0" w:space="0" w:color="auto"/>
          </w:divBdr>
        </w:div>
        <w:div w:id="2033800195">
          <w:marLeft w:val="640"/>
          <w:marRight w:val="0"/>
          <w:marTop w:val="0"/>
          <w:marBottom w:val="0"/>
          <w:divBdr>
            <w:top w:val="none" w:sz="0" w:space="0" w:color="auto"/>
            <w:left w:val="none" w:sz="0" w:space="0" w:color="auto"/>
            <w:bottom w:val="none" w:sz="0" w:space="0" w:color="auto"/>
            <w:right w:val="none" w:sz="0" w:space="0" w:color="auto"/>
          </w:divBdr>
        </w:div>
        <w:div w:id="1848442900">
          <w:marLeft w:val="640"/>
          <w:marRight w:val="0"/>
          <w:marTop w:val="0"/>
          <w:marBottom w:val="0"/>
          <w:divBdr>
            <w:top w:val="none" w:sz="0" w:space="0" w:color="auto"/>
            <w:left w:val="none" w:sz="0" w:space="0" w:color="auto"/>
            <w:bottom w:val="none" w:sz="0" w:space="0" w:color="auto"/>
            <w:right w:val="none" w:sz="0" w:space="0" w:color="auto"/>
          </w:divBdr>
        </w:div>
        <w:div w:id="160242620">
          <w:marLeft w:val="640"/>
          <w:marRight w:val="0"/>
          <w:marTop w:val="0"/>
          <w:marBottom w:val="0"/>
          <w:divBdr>
            <w:top w:val="none" w:sz="0" w:space="0" w:color="auto"/>
            <w:left w:val="none" w:sz="0" w:space="0" w:color="auto"/>
            <w:bottom w:val="none" w:sz="0" w:space="0" w:color="auto"/>
            <w:right w:val="none" w:sz="0" w:space="0" w:color="auto"/>
          </w:divBdr>
        </w:div>
        <w:div w:id="580412133">
          <w:marLeft w:val="640"/>
          <w:marRight w:val="0"/>
          <w:marTop w:val="0"/>
          <w:marBottom w:val="0"/>
          <w:divBdr>
            <w:top w:val="none" w:sz="0" w:space="0" w:color="auto"/>
            <w:left w:val="none" w:sz="0" w:space="0" w:color="auto"/>
            <w:bottom w:val="none" w:sz="0" w:space="0" w:color="auto"/>
            <w:right w:val="none" w:sz="0" w:space="0" w:color="auto"/>
          </w:divBdr>
        </w:div>
        <w:div w:id="1119376085">
          <w:marLeft w:val="640"/>
          <w:marRight w:val="0"/>
          <w:marTop w:val="0"/>
          <w:marBottom w:val="0"/>
          <w:divBdr>
            <w:top w:val="none" w:sz="0" w:space="0" w:color="auto"/>
            <w:left w:val="none" w:sz="0" w:space="0" w:color="auto"/>
            <w:bottom w:val="none" w:sz="0" w:space="0" w:color="auto"/>
            <w:right w:val="none" w:sz="0" w:space="0" w:color="auto"/>
          </w:divBdr>
        </w:div>
        <w:div w:id="465316102">
          <w:marLeft w:val="640"/>
          <w:marRight w:val="0"/>
          <w:marTop w:val="0"/>
          <w:marBottom w:val="0"/>
          <w:divBdr>
            <w:top w:val="none" w:sz="0" w:space="0" w:color="auto"/>
            <w:left w:val="none" w:sz="0" w:space="0" w:color="auto"/>
            <w:bottom w:val="none" w:sz="0" w:space="0" w:color="auto"/>
            <w:right w:val="none" w:sz="0" w:space="0" w:color="auto"/>
          </w:divBdr>
        </w:div>
        <w:div w:id="1964922383">
          <w:marLeft w:val="640"/>
          <w:marRight w:val="0"/>
          <w:marTop w:val="0"/>
          <w:marBottom w:val="0"/>
          <w:divBdr>
            <w:top w:val="none" w:sz="0" w:space="0" w:color="auto"/>
            <w:left w:val="none" w:sz="0" w:space="0" w:color="auto"/>
            <w:bottom w:val="none" w:sz="0" w:space="0" w:color="auto"/>
            <w:right w:val="none" w:sz="0" w:space="0" w:color="auto"/>
          </w:divBdr>
        </w:div>
        <w:div w:id="1921208265">
          <w:marLeft w:val="640"/>
          <w:marRight w:val="0"/>
          <w:marTop w:val="0"/>
          <w:marBottom w:val="0"/>
          <w:divBdr>
            <w:top w:val="none" w:sz="0" w:space="0" w:color="auto"/>
            <w:left w:val="none" w:sz="0" w:space="0" w:color="auto"/>
            <w:bottom w:val="none" w:sz="0" w:space="0" w:color="auto"/>
            <w:right w:val="none" w:sz="0" w:space="0" w:color="auto"/>
          </w:divBdr>
        </w:div>
        <w:div w:id="330259731">
          <w:marLeft w:val="640"/>
          <w:marRight w:val="0"/>
          <w:marTop w:val="0"/>
          <w:marBottom w:val="0"/>
          <w:divBdr>
            <w:top w:val="none" w:sz="0" w:space="0" w:color="auto"/>
            <w:left w:val="none" w:sz="0" w:space="0" w:color="auto"/>
            <w:bottom w:val="none" w:sz="0" w:space="0" w:color="auto"/>
            <w:right w:val="none" w:sz="0" w:space="0" w:color="auto"/>
          </w:divBdr>
        </w:div>
        <w:div w:id="1593856214">
          <w:marLeft w:val="640"/>
          <w:marRight w:val="0"/>
          <w:marTop w:val="0"/>
          <w:marBottom w:val="0"/>
          <w:divBdr>
            <w:top w:val="none" w:sz="0" w:space="0" w:color="auto"/>
            <w:left w:val="none" w:sz="0" w:space="0" w:color="auto"/>
            <w:bottom w:val="none" w:sz="0" w:space="0" w:color="auto"/>
            <w:right w:val="none" w:sz="0" w:space="0" w:color="auto"/>
          </w:divBdr>
        </w:div>
        <w:div w:id="31659481">
          <w:marLeft w:val="640"/>
          <w:marRight w:val="0"/>
          <w:marTop w:val="0"/>
          <w:marBottom w:val="0"/>
          <w:divBdr>
            <w:top w:val="none" w:sz="0" w:space="0" w:color="auto"/>
            <w:left w:val="none" w:sz="0" w:space="0" w:color="auto"/>
            <w:bottom w:val="none" w:sz="0" w:space="0" w:color="auto"/>
            <w:right w:val="none" w:sz="0" w:space="0" w:color="auto"/>
          </w:divBdr>
        </w:div>
        <w:div w:id="461658417">
          <w:marLeft w:val="640"/>
          <w:marRight w:val="0"/>
          <w:marTop w:val="0"/>
          <w:marBottom w:val="0"/>
          <w:divBdr>
            <w:top w:val="none" w:sz="0" w:space="0" w:color="auto"/>
            <w:left w:val="none" w:sz="0" w:space="0" w:color="auto"/>
            <w:bottom w:val="none" w:sz="0" w:space="0" w:color="auto"/>
            <w:right w:val="none" w:sz="0" w:space="0" w:color="auto"/>
          </w:divBdr>
        </w:div>
        <w:div w:id="1752040396">
          <w:marLeft w:val="640"/>
          <w:marRight w:val="0"/>
          <w:marTop w:val="0"/>
          <w:marBottom w:val="0"/>
          <w:divBdr>
            <w:top w:val="none" w:sz="0" w:space="0" w:color="auto"/>
            <w:left w:val="none" w:sz="0" w:space="0" w:color="auto"/>
            <w:bottom w:val="none" w:sz="0" w:space="0" w:color="auto"/>
            <w:right w:val="none" w:sz="0" w:space="0" w:color="auto"/>
          </w:divBdr>
        </w:div>
        <w:div w:id="767966052">
          <w:marLeft w:val="640"/>
          <w:marRight w:val="0"/>
          <w:marTop w:val="0"/>
          <w:marBottom w:val="0"/>
          <w:divBdr>
            <w:top w:val="none" w:sz="0" w:space="0" w:color="auto"/>
            <w:left w:val="none" w:sz="0" w:space="0" w:color="auto"/>
            <w:bottom w:val="none" w:sz="0" w:space="0" w:color="auto"/>
            <w:right w:val="none" w:sz="0" w:space="0" w:color="auto"/>
          </w:divBdr>
        </w:div>
        <w:div w:id="397901342">
          <w:marLeft w:val="640"/>
          <w:marRight w:val="0"/>
          <w:marTop w:val="0"/>
          <w:marBottom w:val="0"/>
          <w:divBdr>
            <w:top w:val="none" w:sz="0" w:space="0" w:color="auto"/>
            <w:left w:val="none" w:sz="0" w:space="0" w:color="auto"/>
            <w:bottom w:val="none" w:sz="0" w:space="0" w:color="auto"/>
            <w:right w:val="none" w:sz="0" w:space="0" w:color="auto"/>
          </w:divBdr>
        </w:div>
        <w:div w:id="580989181">
          <w:marLeft w:val="640"/>
          <w:marRight w:val="0"/>
          <w:marTop w:val="0"/>
          <w:marBottom w:val="0"/>
          <w:divBdr>
            <w:top w:val="none" w:sz="0" w:space="0" w:color="auto"/>
            <w:left w:val="none" w:sz="0" w:space="0" w:color="auto"/>
            <w:bottom w:val="none" w:sz="0" w:space="0" w:color="auto"/>
            <w:right w:val="none" w:sz="0" w:space="0" w:color="auto"/>
          </w:divBdr>
        </w:div>
        <w:div w:id="1867474609">
          <w:marLeft w:val="640"/>
          <w:marRight w:val="0"/>
          <w:marTop w:val="0"/>
          <w:marBottom w:val="0"/>
          <w:divBdr>
            <w:top w:val="none" w:sz="0" w:space="0" w:color="auto"/>
            <w:left w:val="none" w:sz="0" w:space="0" w:color="auto"/>
            <w:bottom w:val="none" w:sz="0" w:space="0" w:color="auto"/>
            <w:right w:val="none" w:sz="0" w:space="0" w:color="auto"/>
          </w:divBdr>
        </w:div>
        <w:div w:id="4670917">
          <w:marLeft w:val="640"/>
          <w:marRight w:val="0"/>
          <w:marTop w:val="0"/>
          <w:marBottom w:val="0"/>
          <w:divBdr>
            <w:top w:val="none" w:sz="0" w:space="0" w:color="auto"/>
            <w:left w:val="none" w:sz="0" w:space="0" w:color="auto"/>
            <w:bottom w:val="none" w:sz="0" w:space="0" w:color="auto"/>
            <w:right w:val="none" w:sz="0" w:space="0" w:color="auto"/>
          </w:divBdr>
        </w:div>
        <w:div w:id="498274221">
          <w:marLeft w:val="640"/>
          <w:marRight w:val="0"/>
          <w:marTop w:val="0"/>
          <w:marBottom w:val="0"/>
          <w:divBdr>
            <w:top w:val="none" w:sz="0" w:space="0" w:color="auto"/>
            <w:left w:val="none" w:sz="0" w:space="0" w:color="auto"/>
            <w:bottom w:val="none" w:sz="0" w:space="0" w:color="auto"/>
            <w:right w:val="none" w:sz="0" w:space="0" w:color="auto"/>
          </w:divBdr>
        </w:div>
        <w:div w:id="633680481">
          <w:marLeft w:val="640"/>
          <w:marRight w:val="0"/>
          <w:marTop w:val="0"/>
          <w:marBottom w:val="0"/>
          <w:divBdr>
            <w:top w:val="none" w:sz="0" w:space="0" w:color="auto"/>
            <w:left w:val="none" w:sz="0" w:space="0" w:color="auto"/>
            <w:bottom w:val="none" w:sz="0" w:space="0" w:color="auto"/>
            <w:right w:val="none" w:sz="0" w:space="0" w:color="auto"/>
          </w:divBdr>
        </w:div>
        <w:div w:id="805701190">
          <w:marLeft w:val="640"/>
          <w:marRight w:val="0"/>
          <w:marTop w:val="0"/>
          <w:marBottom w:val="0"/>
          <w:divBdr>
            <w:top w:val="none" w:sz="0" w:space="0" w:color="auto"/>
            <w:left w:val="none" w:sz="0" w:space="0" w:color="auto"/>
            <w:bottom w:val="none" w:sz="0" w:space="0" w:color="auto"/>
            <w:right w:val="none" w:sz="0" w:space="0" w:color="auto"/>
          </w:divBdr>
        </w:div>
        <w:div w:id="1259287869">
          <w:marLeft w:val="640"/>
          <w:marRight w:val="0"/>
          <w:marTop w:val="0"/>
          <w:marBottom w:val="0"/>
          <w:divBdr>
            <w:top w:val="none" w:sz="0" w:space="0" w:color="auto"/>
            <w:left w:val="none" w:sz="0" w:space="0" w:color="auto"/>
            <w:bottom w:val="none" w:sz="0" w:space="0" w:color="auto"/>
            <w:right w:val="none" w:sz="0" w:space="0" w:color="auto"/>
          </w:divBdr>
        </w:div>
        <w:div w:id="1721587496">
          <w:marLeft w:val="640"/>
          <w:marRight w:val="0"/>
          <w:marTop w:val="0"/>
          <w:marBottom w:val="0"/>
          <w:divBdr>
            <w:top w:val="none" w:sz="0" w:space="0" w:color="auto"/>
            <w:left w:val="none" w:sz="0" w:space="0" w:color="auto"/>
            <w:bottom w:val="none" w:sz="0" w:space="0" w:color="auto"/>
            <w:right w:val="none" w:sz="0" w:space="0" w:color="auto"/>
          </w:divBdr>
        </w:div>
        <w:div w:id="1939635312">
          <w:marLeft w:val="640"/>
          <w:marRight w:val="0"/>
          <w:marTop w:val="0"/>
          <w:marBottom w:val="0"/>
          <w:divBdr>
            <w:top w:val="none" w:sz="0" w:space="0" w:color="auto"/>
            <w:left w:val="none" w:sz="0" w:space="0" w:color="auto"/>
            <w:bottom w:val="none" w:sz="0" w:space="0" w:color="auto"/>
            <w:right w:val="none" w:sz="0" w:space="0" w:color="auto"/>
          </w:divBdr>
        </w:div>
        <w:div w:id="1254893868">
          <w:marLeft w:val="640"/>
          <w:marRight w:val="0"/>
          <w:marTop w:val="0"/>
          <w:marBottom w:val="0"/>
          <w:divBdr>
            <w:top w:val="none" w:sz="0" w:space="0" w:color="auto"/>
            <w:left w:val="none" w:sz="0" w:space="0" w:color="auto"/>
            <w:bottom w:val="none" w:sz="0" w:space="0" w:color="auto"/>
            <w:right w:val="none" w:sz="0" w:space="0" w:color="auto"/>
          </w:divBdr>
        </w:div>
        <w:div w:id="1226646414">
          <w:marLeft w:val="640"/>
          <w:marRight w:val="0"/>
          <w:marTop w:val="0"/>
          <w:marBottom w:val="0"/>
          <w:divBdr>
            <w:top w:val="none" w:sz="0" w:space="0" w:color="auto"/>
            <w:left w:val="none" w:sz="0" w:space="0" w:color="auto"/>
            <w:bottom w:val="none" w:sz="0" w:space="0" w:color="auto"/>
            <w:right w:val="none" w:sz="0" w:space="0" w:color="auto"/>
          </w:divBdr>
        </w:div>
        <w:div w:id="2076392250">
          <w:marLeft w:val="640"/>
          <w:marRight w:val="0"/>
          <w:marTop w:val="0"/>
          <w:marBottom w:val="0"/>
          <w:divBdr>
            <w:top w:val="none" w:sz="0" w:space="0" w:color="auto"/>
            <w:left w:val="none" w:sz="0" w:space="0" w:color="auto"/>
            <w:bottom w:val="none" w:sz="0" w:space="0" w:color="auto"/>
            <w:right w:val="none" w:sz="0" w:space="0" w:color="auto"/>
          </w:divBdr>
        </w:div>
        <w:div w:id="959149162">
          <w:marLeft w:val="640"/>
          <w:marRight w:val="0"/>
          <w:marTop w:val="0"/>
          <w:marBottom w:val="0"/>
          <w:divBdr>
            <w:top w:val="none" w:sz="0" w:space="0" w:color="auto"/>
            <w:left w:val="none" w:sz="0" w:space="0" w:color="auto"/>
            <w:bottom w:val="none" w:sz="0" w:space="0" w:color="auto"/>
            <w:right w:val="none" w:sz="0" w:space="0" w:color="auto"/>
          </w:divBdr>
        </w:div>
        <w:div w:id="316308086">
          <w:marLeft w:val="640"/>
          <w:marRight w:val="0"/>
          <w:marTop w:val="0"/>
          <w:marBottom w:val="0"/>
          <w:divBdr>
            <w:top w:val="none" w:sz="0" w:space="0" w:color="auto"/>
            <w:left w:val="none" w:sz="0" w:space="0" w:color="auto"/>
            <w:bottom w:val="none" w:sz="0" w:space="0" w:color="auto"/>
            <w:right w:val="none" w:sz="0" w:space="0" w:color="auto"/>
          </w:divBdr>
        </w:div>
        <w:div w:id="2111970080">
          <w:marLeft w:val="640"/>
          <w:marRight w:val="0"/>
          <w:marTop w:val="0"/>
          <w:marBottom w:val="0"/>
          <w:divBdr>
            <w:top w:val="none" w:sz="0" w:space="0" w:color="auto"/>
            <w:left w:val="none" w:sz="0" w:space="0" w:color="auto"/>
            <w:bottom w:val="none" w:sz="0" w:space="0" w:color="auto"/>
            <w:right w:val="none" w:sz="0" w:space="0" w:color="auto"/>
          </w:divBdr>
        </w:div>
        <w:div w:id="705525810">
          <w:marLeft w:val="640"/>
          <w:marRight w:val="0"/>
          <w:marTop w:val="0"/>
          <w:marBottom w:val="0"/>
          <w:divBdr>
            <w:top w:val="none" w:sz="0" w:space="0" w:color="auto"/>
            <w:left w:val="none" w:sz="0" w:space="0" w:color="auto"/>
            <w:bottom w:val="none" w:sz="0" w:space="0" w:color="auto"/>
            <w:right w:val="none" w:sz="0" w:space="0" w:color="auto"/>
          </w:divBdr>
        </w:div>
        <w:div w:id="1128477221">
          <w:marLeft w:val="640"/>
          <w:marRight w:val="0"/>
          <w:marTop w:val="0"/>
          <w:marBottom w:val="0"/>
          <w:divBdr>
            <w:top w:val="none" w:sz="0" w:space="0" w:color="auto"/>
            <w:left w:val="none" w:sz="0" w:space="0" w:color="auto"/>
            <w:bottom w:val="none" w:sz="0" w:space="0" w:color="auto"/>
            <w:right w:val="none" w:sz="0" w:space="0" w:color="auto"/>
          </w:divBdr>
        </w:div>
        <w:div w:id="481583275">
          <w:marLeft w:val="640"/>
          <w:marRight w:val="0"/>
          <w:marTop w:val="0"/>
          <w:marBottom w:val="0"/>
          <w:divBdr>
            <w:top w:val="none" w:sz="0" w:space="0" w:color="auto"/>
            <w:left w:val="none" w:sz="0" w:space="0" w:color="auto"/>
            <w:bottom w:val="none" w:sz="0" w:space="0" w:color="auto"/>
            <w:right w:val="none" w:sz="0" w:space="0" w:color="auto"/>
          </w:divBdr>
        </w:div>
        <w:div w:id="482743782">
          <w:marLeft w:val="640"/>
          <w:marRight w:val="0"/>
          <w:marTop w:val="0"/>
          <w:marBottom w:val="0"/>
          <w:divBdr>
            <w:top w:val="none" w:sz="0" w:space="0" w:color="auto"/>
            <w:left w:val="none" w:sz="0" w:space="0" w:color="auto"/>
            <w:bottom w:val="none" w:sz="0" w:space="0" w:color="auto"/>
            <w:right w:val="none" w:sz="0" w:space="0" w:color="auto"/>
          </w:divBdr>
        </w:div>
        <w:div w:id="326204598">
          <w:marLeft w:val="640"/>
          <w:marRight w:val="0"/>
          <w:marTop w:val="0"/>
          <w:marBottom w:val="0"/>
          <w:divBdr>
            <w:top w:val="none" w:sz="0" w:space="0" w:color="auto"/>
            <w:left w:val="none" w:sz="0" w:space="0" w:color="auto"/>
            <w:bottom w:val="none" w:sz="0" w:space="0" w:color="auto"/>
            <w:right w:val="none" w:sz="0" w:space="0" w:color="auto"/>
          </w:divBdr>
        </w:div>
        <w:div w:id="844125636">
          <w:marLeft w:val="640"/>
          <w:marRight w:val="0"/>
          <w:marTop w:val="0"/>
          <w:marBottom w:val="0"/>
          <w:divBdr>
            <w:top w:val="none" w:sz="0" w:space="0" w:color="auto"/>
            <w:left w:val="none" w:sz="0" w:space="0" w:color="auto"/>
            <w:bottom w:val="none" w:sz="0" w:space="0" w:color="auto"/>
            <w:right w:val="none" w:sz="0" w:space="0" w:color="auto"/>
          </w:divBdr>
        </w:div>
        <w:div w:id="552278632">
          <w:marLeft w:val="640"/>
          <w:marRight w:val="0"/>
          <w:marTop w:val="0"/>
          <w:marBottom w:val="0"/>
          <w:divBdr>
            <w:top w:val="none" w:sz="0" w:space="0" w:color="auto"/>
            <w:left w:val="none" w:sz="0" w:space="0" w:color="auto"/>
            <w:bottom w:val="none" w:sz="0" w:space="0" w:color="auto"/>
            <w:right w:val="none" w:sz="0" w:space="0" w:color="auto"/>
          </w:divBdr>
        </w:div>
        <w:div w:id="2079084862">
          <w:marLeft w:val="640"/>
          <w:marRight w:val="0"/>
          <w:marTop w:val="0"/>
          <w:marBottom w:val="0"/>
          <w:divBdr>
            <w:top w:val="none" w:sz="0" w:space="0" w:color="auto"/>
            <w:left w:val="none" w:sz="0" w:space="0" w:color="auto"/>
            <w:bottom w:val="none" w:sz="0" w:space="0" w:color="auto"/>
            <w:right w:val="none" w:sz="0" w:space="0" w:color="auto"/>
          </w:divBdr>
        </w:div>
        <w:div w:id="2038919688">
          <w:marLeft w:val="640"/>
          <w:marRight w:val="0"/>
          <w:marTop w:val="0"/>
          <w:marBottom w:val="0"/>
          <w:divBdr>
            <w:top w:val="none" w:sz="0" w:space="0" w:color="auto"/>
            <w:left w:val="none" w:sz="0" w:space="0" w:color="auto"/>
            <w:bottom w:val="none" w:sz="0" w:space="0" w:color="auto"/>
            <w:right w:val="none" w:sz="0" w:space="0" w:color="auto"/>
          </w:divBdr>
        </w:div>
        <w:div w:id="361249609">
          <w:marLeft w:val="640"/>
          <w:marRight w:val="0"/>
          <w:marTop w:val="0"/>
          <w:marBottom w:val="0"/>
          <w:divBdr>
            <w:top w:val="none" w:sz="0" w:space="0" w:color="auto"/>
            <w:left w:val="none" w:sz="0" w:space="0" w:color="auto"/>
            <w:bottom w:val="none" w:sz="0" w:space="0" w:color="auto"/>
            <w:right w:val="none" w:sz="0" w:space="0" w:color="auto"/>
          </w:divBdr>
        </w:div>
        <w:div w:id="279923904">
          <w:marLeft w:val="640"/>
          <w:marRight w:val="0"/>
          <w:marTop w:val="0"/>
          <w:marBottom w:val="0"/>
          <w:divBdr>
            <w:top w:val="none" w:sz="0" w:space="0" w:color="auto"/>
            <w:left w:val="none" w:sz="0" w:space="0" w:color="auto"/>
            <w:bottom w:val="none" w:sz="0" w:space="0" w:color="auto"/>
            <w:right w:val="none" w:sz="0" w:space="0" w:color="auto"/>
          </w:divBdr>
        </w:div>
        <w:div w:id="1603954666">
          <w:marLeft w:val="640"/>
          <w:marRight w:val="0"/>
          <w:marTop w:val="0"/>
          <w:marBottom w:val="0"/>
          <w:divBdr>
            <w:top w:val="none" w:sz="0" w:space="0" w:color="auto"/>
            <w:left w:val="none" w:sz="0" w:space="0" w:color="auto"/>
            <w:bottom w:val="none" w:sz="0" w:space="0" w:color="auto"/>
            <w:right w:val="none" w:sz="0" w:space="0" w:color="auto"/>
          </w:divBdr>
        </w:div>
        <w:div w:id="1815757378">
          <w:marLeft w:val="640"/>
          <w:marRight w:val="0"/>
          <w:marTop w:val="0"/>
          <w:marBottom w:val="0"/>
          <w:divBdr>
            <w:top w:val="none" w:sz="0" w:space="0" w:color="auto"/>
            <w:left w:val="none" w:sz="0" w:space="0" w:color="auto"/>
            <w:bottom w:val="none" w:sz="0" w:space="0" w:color="auto"/>
            <w:right w:val="none" w:sz="0" w:space="0" w:color="auto"/>
          </w:divBdr>
        </w:div>
      </w:divsChild>
    </w:div>
    <w:div w:id="49381315">
      <w:bodyDiv w:val="1"/>
      <w:marLeft w:val="0"/>
      <w:marRight w:val="0"/>
      <w:marTop w:val="0"/>
      <w:marBottom w:val="0"/>
      <w:divBdr>
        <w:top w:val="none" w:sz="0" w:space="0" w:color="auto"/>
        <w:left w:val="none" w:sz="0" w:space="0" w:color="auto"/>
        <w:bottom w:val="none" w:sz="0" w:space="0" w:color="auto"/>
        <w:right w:val="none" w:sz="0" w:space="0" w:color="auto"/>
      </w:divBdr>
    </w:div>
    <w:div w:id="51778688">
      <w:bodyDiv w:val="1"/>
      <w:marLeft w:val="0"/>
      <w:marRight w:val="0"/>
      <w:marTop w:val="0"/>
      <w:marBottom w:val="0"/>
      <w:divBdr>
        <w:top w:val="none" w:sz="0" w:space="0" w:color="auto"/>
        <w:left w:val="none" w:sz="0" w:space="0" w:color="auto"/>
        <w:bottom w:val="none" w:sz="0" w:space="0" w:color="auto"/>
        <w:right w:val="none" w:sz="0" w:space="0" w:color="auto"/>
      </w:divBdr>
      <w:divsChild>
        <w:div w:id="118499711">
          <w:marLeft w:val="640"/>
          <w:marRight w:val="0"/>
          <w:marTop w:val="0"/>
          <w:marBottom w:val="0"/>
          <w:divBdr>
            <w:top w:val="none" w:sz="0" w:space="0" w:color="auto"/>
            <w:left w:val="none" w:sz="0" w:space="0" w:color="auto"/>
            <w:bottom w:val="none" w:sz="0" w:space="0" w:color="auto"/>
            <w:right w:val="none" w:sz="0" w:space="0" w:color="auto"/>
          </w:divBdr>
        </w:div>
        <w:div w:id="727729055">
          <w:marLeft w:val="640"/>
          <w:marRight w:val="0"/>
          <w:marTop w:val="0"/>
          <w:marBottom w:val="0"/>
          <w:divBdr>
            <w:top w:val="none" w:sz="0" w:space="0" w:color="auto"/>
            <w:left w:val="none" w:sz="0" w:space="0" w:color="auto"/>
            <w:bottom w:val="none" w:sz="0" w:space="0" w:color="auto"/>
            <w:right w:val="none" w:sz="0" w:space="0" w:color="auto"/>
          </w:divBdr>
        </w:div>
        <w:div w:id="2025086584">
          <w:marLeft w:val="640"/>
          <w:marRight w:val="0"/>
          <w:marTop w:val="0"/>
          <w:marBottom w:val="0"/>
          <w:divBdr>
            <w:top w:val="none" w:sz="0" w:space="0" w:color="auto"/>
            <w:left w:val="none" w:sz="0" w:space="0" w:color="auto"/>
            <w:bottom w:val="none" w:sz="0" w:space="0" w:color="auto"/>
            <w:right w:val="none" w:sz="0" w:space="0" w:color="auto"/>
          </w:divBdr>
        </w:div>
        <w:div w:id="384986881">
          <w:marLeft w:val="640"/>
          <w:marRight w:val="0"/>
          <w:marTop w:val="0"/>
          <w:marBottom w:val="0"/>
          <w:divBdr>
            <w:top w:val="none" w:sz="0" w:space="0" w:color="auto"/>
            <w:left w:val="none" w:sz="0" w:space="0" w:color="auto"/>
            <w:bottom w:val="none" w:sz="0" w:space="0" w:color="auto"/>
            <w:right w:val="none" w:sz="0" w:space="0" w:color="auto"/>
          </w:divBdr>
        </w:div>
        <w:div w:id="462119348">
          <w:marLeft w:val="640"/>
          <w:marRight w:val="0"/>
          <w:marTop w:val="0"/>
          <w:marBottom w:val="0"/>
          <w:divBdr>
            <w:top w:val="none" w:sz="0" w:space="0" w:color="auto"/>
            <w:left w:val="none" w:sz="0" w:space="0" w:color="auto"/>
            <w:bottom w:val="none" w:sz="0" w:space="0" w:color="auto"/>
            <w:right w:val="none" w:sz="0" w:space="0" w:color="auto"/>
          </w:divBdr>
        </w:div>
        <w:div w:id="1556425837">
          <w:marLeft w:val="640"/>
          <w:marRight w:val="0"/>
          <w:marTop w:val="0"/>
          <w:marBottom w:val="0"/>
          <w:divBdr>
            <w:top w:val="none" w:sz="0" w:space="0" w:color="auto"/>
            <w:left w:val="none" w:sz="0" w:space="0" w:color="auto"/>
            <w:bottom w:val="none" w:sz="0" w:space="0" w:color="auto"/>
            <w:right w:val="none" w:sz="0" w:space="0" w:color="auto"/>
          </w:divBdr>
        </w:div>
        <w:div w:id="219558818">
          <w:marLeft w:val="640"/>
          <w:marRight w:val="0"/>
          <w:marTop w:val="0"/>
          <w:marBottom w:val="0"/>
          <w:divBdr>
            <w:top w:val="none" w:sz="0" w:space="0" w:color="auto"/>
            <w:left w:val="none" w:sz="0" w:space="0" w:color="auto"/>
            <w:bottom w:val="none" w:sz="0" w:space="0" w:color="auto"/>
            <w:right w:val="none" w:sz="0" w:space="0" w:color="auto"/>
          </w:divBdr>
        </w:div>
        <w:div w:id="919095115">
          <w:marLeft w:val="640"/>
          <w:marRight w:val="0"/>
          <w:marTop w:val="0"/>
          <w:marBottom w:val="0"/>
          <w:divBdr>
            <w:top w:val="none" w:sz="0" w:space="0" w:color="auto"/>
            <w:left w:val="none" w:sz="0" w:space="0" w:color="auto"/>
            <w:bottom w:val="none" w:sz="0" w:space="0" w:color="auto"/>
            <w:right w:val="none" w:sz="0" w:space="0" w:color="auto"/>
          </w:divBdr>
        </w:div>
      </w:divsChild>
    </w:div>
    <w:div w:id="57482163">
      <w:bodyDiv w:val="1"/>
      <w:marLeft w:val="0"/>
      <w:marRight w:val="0"/>
      <w:marTop w:val="0"/>
      <w:marBottom w:val="0"/>
      <w:divBdr>
        <w:top w:val="none" w:sz="0" w:space="0" w:color="auto"/>
        <w:left w:val="none" w:sz="0" w:space="0" w:color="auto"/>
        <w:bottom w:val="none" w:sz="0" w:space="0" w:color="auto"/>
        <w:right w:val="none" w:sz="0" w:space="0" w:color="auto"/>
      </w:divBdr>
      <w:divsChild>
        <w:div w:id="170799611">
          <w:marLeft w:val="640"/>
          <w:marRight w:val="0"/>
          <w:marTop w:val="0"/>
          <w:marBottom w:val="0"/>
          <w:divBdr>
            <w:top w:val="none" w:sz="0" w:space="0" w:color="auto"/>
            <w:left w:val="none" w:sz="0" w:space="0" w:color="auto"/>
            <w:bottom w:val="none" w:sz="0" w:space="0" w:color="auto"/>
            <w:right w:val="none" w:sz="0" w:space="0" w:color="auto"/>
          </w:divBdr>
        </w:div>
        <w:div w:id="1678926104">
          <w:marLeft w:val="640"/>
          <w:marRight w:val="0"/>
          <w:marTop w:val="0"/>
          <w:marBottom w:val="0"/>
          <w:divBdr>
            <w:top w:val="none" w:sz="0" w:space="0" w:color="auto"/>
            <w:left w:val="none" w:sz="0" w:space="0" w:color="auto"/>
            <w:bottom w:val="none" w:sz="0" w:space="0" w:color="auto"/>
            <w:right w:val="none" w:sz="0" w:space="0" w:color="auto"/>
          </w:divBdr>
        </w:div>
        <w:div w:id="2133590662">
          <w:marLeft w:val="640"/>
          <w:marRight w:val="0"/>
          <w:marTop w:val="0"/>
          <w:marBottom w:val="0"/>
          <w:divBdr>
            <w:top w:val="none" w:sz="0" w:space="0" w:color="auto"/>
            <w:left w:val="none" w:sz="0" w:space="0" w:color="auto"/>
            <w:bottom w:val="none" w:sz="0" w:space="0" w:color="auto"/>
            <w:right w:val="none" w:sz="0" w:space="0" w:color="auto"/>
          </w:divBdr>
        </w:div>
        <w:div w:id="501773665">
          <w:marLeft w:val="640"/>
          <w:marRight w:val="0"/>
          <w:marTop w:val="0"/>
          <w:marBottom w:val="0"/>
          <w:divBdr>
            <w:top w:val="none" w:sz="0" w:space="0" w:color="auto"/>
            <w:left w:val="none" w:sz="0" w:space="0" w:color="auto"/>
            <w:bottom w:val="none" w:sz="0" w:space="0" w:color="auto"/>
            <w:right w:val="none" w:sz="0" w:space="0" w:color="auto"/>
          </w:divBdr>
        </w:div>
        <w:div w:id="1119572378">
          <w:marLeft w:val="640"/>
          <w:marRight w:val="0"/>
          <w:marTop w:val="0"/>
          <w:marBottom w:val="0"/>
          <w:divBdr>
            <w:top w:val="none" w:sz="0" w:space="0" w:color="auto"/>
            <w:left w:val="none" w:sz="0" w:space="0" w:color="auto"/>
            <w:bottom w:val="none" w:sz="0" w:space="0" w:color="auto"/>
            <w:right w:val="none" w:sz="0" w:space="0" w:color="auto"/>
          </w:divBdr>
        </w:div>
        <w:div w:id="1868446842">
          <w:marLeft w:val="640"/>
          <w:marRight w:val="0"/>
          <w:marTop w:val="0"/>
          <w:marBottom w:val="0"/>
          <w:divBdr>
            <w:top w:val="none" w:sz="0" w:space="0" w:color="auto"/>
            <w:left w:val="none" w:sz="0" w:space="0" w:color="auto"/>
            <w:bottom w:val="none" w:sz="0" w:space="0" w:color="auto"/>
            <w:right w:val="none" w:sz="0" w:space="0" w:color="auto"/>
          </w:divBdr>
        </w:div>
        <w:div w:id="2092579774">
          <w:marLeft w:val="640"/>
          <w:marRight w:val="0"/>
          <w:marTop w:val="0"/>
          <w:marBottom w:val="0"/>
          <w:divBdr>
            <w:top w:val="none" w:sz="0" w:space="0" w:color="auto"/>
            <w:left w:val="none" w:sz="0" w:space="0" w:color="auto"/>
            <w:bottom w:val="none" w:sz="0" w:space="0" w:color="auto"/>
            <w:right w:val="none" w:sz="0" w:space="0" w:color="auto"/>
          </w:divBdr>
        </w:div>
        <w:div w:id="54862577">
          <w:marLeft w:val="640"/>
          <w:marRight w:val="0"/>
          <w:marTop w:val="0"/>
          <w:marBottom w:val="0"/>
          <w:divBdr>
            <w:top w:val="none" w:sz="0" w:space="0" w:color="auto"/>
            <w:left w:val="none" w:sz="0" w:space="0" w:color="auto"/>
            <w:bottom w:val="none" w:sz="0" w:space="0" w:color="auto"/>
            <w:right w:val="none" w:sz="0" w:space="0" w:color="auto"/>
          </w:divBdr>
        </w:div>
        <w:div w:id="1894611288">
          <w:marLeft w:val="640"/>
          <w:marRight w:val="0"/>
          <w:marTop w:val="0"/>
          <w:marBottom w:val="0"/>
          <w:divBdr>
            <w:top w:val="none" w:sz="0" w:space="0" w:color="auto"/>
            <w:left w:val="none" w:sz="0" w:space="0" w:color="auto"/>
            <w:bottom w:val="none" w:sz="0" w:space="0" w:color="auto"/>
            <w:right w:val="none" w:sz="0" w:space="0" w:color="auto"/>
          </w:divBdr>
        </w:div>
        <w:div w:id="1493567369">
          <w:marLeft w:val="640"/>
          <w:marRight w:val="0"/>
          <w:marTop w:val="0"/>
          <w:marBottom w:val="0"/>
          <w:divBdr>
            <w:top w:val="none" w:sz="0" w:space="0" w:color="auto"/>
            <w:left w:val="none" w:sz="0" w:space="0" w:color="auto"/>
            <w:bottom w:val="none" w:sz="0" w:space="0" w:color="auto"/>
            <w:right w:val="none" w:sz="0" w:space="0" w:color="auto"/>
          </w:divBdr>
        </w:div>
        <w:div w:id="154154752">
          <w:marLeft w:val="640"/>
          <w:marRight w:val="0"/>
          <w:marTop w:val="0"/>
          <w:marBottom w:val="0"/>
          <w:divBdr>
            <w:top w:val="none" w:sz="0" w:space="0" w:color="auto"/>
            <w:left w:val="none" w:sz="0" w:space="0" w:color="auto"/>
            <w:bottom w:val="none" w:sz="0" w:space="0" w:color="auto"/>
            <w:right w:val="none" w:sz="0" w:space="0" w:color="auto"/>
          </w:divBdr>
        </w:div>
        <w:div w:id="1559197971">
          <w:marLeft w:val="640"/>
          <w:marRight w:val="0"/>
          <w:marTop w:val="0"/>
          <w:marBottom w:val="0"/>
          <w:divBdr>
            <w:top w:val="none" w:sz="0" w:space="0" w:color="auto"/>
            <w:left w:val="none" w:sz="0" w:space="0" w:color="auto"/>
            <w:bottom w:val="none" w:sz="0" w:space="0" w:color="auto"/>
            <w:right w:val="none" w:sz="0" w:space="0" w:color="auto"/>
          </w:divBdr>
        </w:div>
        <w:div w:id="537744629">
          <w:marLeft w:val="640"/>
          <w:marRight w:val="0"/>
          <w:marTop w:val="0"/>
          <w:marBottom w:val="0"/>
          <w:divBdr>
            <w:top w:val="none" w:sz="0" w:space="0" w:color="auto"/>
            <w:left w:val="none" w:sz="0" w:space="0" w:color="auto"/>
            <w:bottom w:val="none" w:sz="0" w:space="0" w:color="auto"/>
            <w:right w:val="none" w:sz="0" w:space="0" w:color="auto"/>
          </w:divBdr>
        </w:div>
        <w:div w:id="227040433">
          <w:marLeft w:val="640"/>
          <w:marRight w:val="0"/>
          <w:marTop w:val="0"/>
          <w:marBottom w:val="0"/>
          <w:divBdr>
            <w:top w:val="none" w:sz="0" w:space="0" w:color="auto"/>
            <w:left w:val="none" w:sz="0" w:space="0" w:color="auto"/>
            <w:bottom w:val="none" w:sz="0" w:space="0" w:color="auto"/>
            <w:right w:val="none" w:sz="0" w:space="0" w:color="auto"/>
          </w:divBdr>
        </w:div>
        <w:div w:id="2020234176">
          <w:marLeft w:val="640"/>
          <w:marRight w:val="0"/>
          <w:marTop w:val="0"/>
          <w:marBottom w:val="0"/>
          <w:divBdr>
            <w:top w:val="none" w:sz="0" w:space="0" w:color="auto"/>
            <w:left w:val="none" w:sz="0" w:space="0" w:color="auto"/>
            <w:bottom w:val="none" w:sz="0" w:space="0" w:color="auto"/>
            <w:right w:val="none" w:sz="0" w:space="0" w:color="auto"/>
          </w:divBdr>
        </w:div>
        <w:div w:id="749541545">
          <w:marLeft w:val="640"/>
          <w:marRight w:val="0"/>
          <w:marTop w:val="0"/>
          <w:marBottom w:val="0"/>
          <w:divBdr>
            <w:top w:val="none" w:sz="0" w:space="0" w:color="auto"/>
            <w:left w:val="none" w:sz="0" w:space="0" w:color="auto"/>
            <w:bottom w:val="none" w:sz="0" w:space="0" w:color="auto"/>
            <w:right w:val="none" w:sz="0" w:space="0" w:color="auto"/>
          </w:divBdr>
        </w:div>
        <w:div w:id="43799319">
          <w:marLeft w:val="640"/>
          <w:marRight w:val="0"/>
          <w:marTop w:val="0"/>
          <w:marBottom w:val="0"/>
          <w:divBdr>
            <w:top w:val="none" w:sz="0" w:space="0" w:color="auto"/>
            <w:left w:val="none" w:sz="0" w:space="0" w:color="auto"/>
            <w:bottom w:val="none" w:sz="0" w:space="0" w:color="auto"/>
            <w:right w:val="none" w:sz="0" w:space="0" w:color="auto"/>
          </w:divBdr>
        </w:div>
        <w:div w:id="2113744671">
          <w:marLeft w:val="640"/>
          <w:marRight w:val="0"/>
          <w:marTop w:val="0"/>
          <w:marBottom w:val="0"/>
          <w:divBdr>
            <w:top w:val="none" w:sz="0" w:space="0" w:color="auto"/>
            <w:left w:val="none" w:sz="0" w:space="0" w:color="auto"/>
            <w:bottom w:val="none" w:sz="0" w:space="0" w:color="auto"/>
            <w:right w:val="none" w:sz="0" w:space="0" w:color="auto"/>
          </w:divBdr>
        </w:div>
        <w:div w:id="40179991">
          <w:marLeft w:val="640"/>
          <w:marRight w:val="0"/>
          <w:marTop w:val="0"/>
          <w:marBottom w:val="0"/>
          <w:divBdr>
            <w:top w:val="none" w:sz="0" w:space="0" w:color="auto"/>
            <w:left w:val="none" w:sz="0" w:space="0" w:color="auto"/>
            <w:bottom w:val="none" w:sz="0" w:space="0" w:color="auto"/>
            <w:right w:val="none" w:sz="0" w:space="0" w:color="auto"/>
          </w:divBdr>
        </w:div>
        <w:div w:id="199168173">
          <w:marLeft w:val="640"/>
          <w:marRight w:val="0"/>
          <w:marTop w:val="0"/>
          <w:marBottom w:val="0"/>
          <w:divBdr>
            <w:top w:val="none" w:sz="0" w:space="0" w:color="auto"/>
            <w:left w:val="none" w:sz="0" w:space="0" w:color="auto"/>
            <w:bottom w:val="none" w:sz="0" w:space="0" w:color="auto"/>
            <w:right w:val="none" w:sz="0" w:space="0" w:color="auto"/>
          </w:divBdr>
        </w:div>
        <w:div w:id="1091706578">
          <w:marLeft w:val="640"/>
          <w:marRight w:val="0"/>
          <w:marTop w:val="0"/>
          <w:marBottom w:val="0"/>
          <w:divBdr>
            <w:top w:val="none" w:sz="0" w:space="0" w:color="auto"/>
            <w:left w:val="none" w:sz="0" w:space="0" w:color="auto"/>
            <w:bottom w:val="none" w:sz="0" w:space="0" w:color="auto"/>
            <w:right w:val="none" w:sz="0" w:space="0" w:color="auto"/>
          </w:divBdr>
        </w:div>
      </w:divsChild>
    </w:div>
    <w:div w:id="60638979">
      <w:bodyDiv w:val="1"/>
      <w:marLeft w:val="0"/>
      <w:marRight w:val="0"/>
      <w:marTop w:val="0"/>
      <w:marBottom w:val="0"/>
      <w:divBdr>
        <w:top w:val="none" w:sz="0" w:space="0" w:color="auto"/>
        <w:left w:val="none" w:sz="0" w:space="0" w:color="auto"/>
        <w:bottom w:val="none" w:sz="0" w:space="0" w:color="auto"/>
        <w:right w:val="none" w:sz="0" w:space="0" w:color="auto"/>
      </w:divBdr>
      <w:divsChild>
        <w:div w:id="597367283">
          <w:marLeft w:val="640"/>
          <w:marRight w:val="0"/>
          <w:marTop w:val="0"/>
          <w:marBottom w:val="0"/>
          <w:divBdr>
            <w:top w:val="none" w:sz="0" w:space="0" w:color="auto"/>
            <w:left w:val="none" w:sz="0" w:space="0" w:color="auto"/>
            <w:bottom w:val="none" w:sz="0" w:space="0" w:color="auto"/>
            <w:right w:val="none" w:sz="0" w:space="0" w:color="auto"/>
          </w:divBdr>
        </w:div>
        <w:div w:id="667562247">
          <w:marLeft w:val="640"/>
          <w:marRight w:val="0"/>
          <w:marTop w:val="0"/>
          <w:marBottom w:val="0"/>
          <w:divBdr>
            <w:top w:val="none" w:sz="0" w:space="0" w:color="auto"/>
            <w:left w:val="none" w:sz="0" w:space="0" w:color="auto"/>
            <w:bottom w:val="none" w:sz="0" w:space="0" w:color="auto"/>
            <w:right w:val="none" w:sz="0" w:space="0" w:color="auto"/>
          </w:divBdr>
        </w:div>
        <w:div w:id="1758863681">
          <w:marLeft w:val="640"/>
          <w:marRight w:val="0"/>
          <w:marTop w:val="0"/>
          <w:marBottom w:val="0"/>
          <w:divBdr>
            <w:top w:val="none" w:sz="0" w:space="0" w:color="auto"/>
            <w:left w:val="none" w:sz="0" w:space="0" w:color="auto"/>
            <w:bottom w:val="none" w:sz="0" w:space="0" w:color="auto"/>
            <w:right w:val="none" w:sz="0" w:space="0" w:color="auto"/>
          </w:divBdr>
        </w:div>
        <w:div w:id="1491945098">
          <w:marLeft w:val="640"/>
          <w:marRight w:val="0"/>
          <w:marTop w:val="0"/>
          <w:marBottom w:val="0"/>
          <w:divBdr>
            <w:top w:val="none" w:sz="0" w:space="0" w:color="auto"/>
            <w:left w:val="none" w:sz="0" w:space="0" w:color="auto"/>
            <w:bottom w:val="none" w:sz="0" w:space="0" w:color="auto"/>
            <w:right w:val="none" w:sz="0" w:space="0" w:color="auto"/>
          </w:divBdr>
        </w:div>
        <w:div w:id="1853639687">
          <w:marLeft w:val="640"/>
          <w:marRight w:val="0"/>
          <w:marTop w:val="0"/>
          <w:marBottom w:val="0"/>
          <w:divBdr>
            <w:top w:val="none" w:sz="0" w:space="0" w:color="auto"/>
            <w:left w:val="none" w:sz="0" w:space="0" w:color="auto"/>
            <w:bottom w:val="none" w:sz="0" w:space="0" w:color="auto"/>
            <w:right w:val="none" w:sz="0" w:space="0" w:color="auto"/>
          </w:divBdr>
        </w:div>
        <w:div w:id="975335278">
          <w:marLeft w:val="640"/>
          <w:marRight w:val="0"/>
          <w:marTop w:val="0"/>
          <w:marBottom w:val="0"/>
          <w:divBdr>
            <w:top w:val="none" w:sz="0" w:space="0" w:color="auto"/>
            <w:left w:val="none" w:sz="0" w:space="0" w:color="auto"/>
            <w:bottom w:val="none" w:sz="0" w:space="0" w:color="auto"/>
            <w:right w:val="none" w:sz="0" w:space="0" w:color="auto"/>
          </w:divBdr>
        </w:div>
        <w:div w:id="2071808715">
          <w:marLeft w:val="640"/>
          <w:marRight w:val="0"/>
          <w:marTop w:val="0"/>
          <w:marBottom w:val="0"/>
          <w:divBdr>
            <w:top w:val="none" w:sz="0" w:space="0" w:color="auto"/>
            <w:left w:val="none" w:sz="0" w:space="0" w:color="auto"/>
            <w:bottom w:val="none" w:sz="0" w:space="0" w:color="auto"/>
            <w:right w:val="none" w:sz="0" w:space="0" w:color="auto"/>
          </w:divBdr>
        </w:div>
        <w:div w:id="1205868640">
          <w:marLeft w:val="640"/>
          <w:marRight w:val="0"/>
          <w:marTop w:val="0"/>
          <w:marBottom w:val="0"/>
          <w:divBdr>
            <w:top w:val="none" w:sz="0" w:space="0" w:color="auto"/>
            <w:left w:val="none" w:sz="0" w:space="0" w:color="auto"/>
            <w:bottom w:val="none" w:sz="0" w:space="0" w:color="auto"/>
            <w:right w:val="none" w:sz="0" w:space="0" w:color="auto"/>
          </w:divBdr>
        </w:div>
        <w:div w:id="1859467329">
          <w:marLeft w:val="640"/>
          <w:marRight w:val="0"/>
          <w:marTop w:val="0"/>
          <w:marBottom w:val="0"/>
          <w:divBdr>
            <w:top w:val="none" w:sz="0" w:space="0" w:color="auto"/>
            <w:left w:val="none" w:sz="0" w:space="0" w:color="auto"/>
            <w:bottom w:val="none" w:sz="0" w:space="0" w:color="auto"/>
            <w:right w:val="none" w:sz="0" w:space="0" w:color="auto"/>
          </w:divBdr>
        </w:div>
        <w:div w:id="1996454039">
          <w:marLeft w:val="640"/>
          <w:marRight w:val="0"/>
          <w:marTop w:val="0"/>
          <w:marBottom w:val="0"/>
          <w:divBdr>
            <w:top w:val="none" w:sz="0" w:space="0" w:color="auto"/>
            <w:left w:val="none" w:sz="0" w:space="0" w:color="auto"/>
            <w:bottom w:val="none" w:sz="0" w:space="0" w:color="auto"/>
            <w:right w:val="none" w:sz="0" w:space="0" w:color="auto"/>
          </w:divBdr>
        </w:div>
        <w:div w:id="1401513083">
          <w:marLeft w:val="640"/>
          <w:marRight w:val="0"/>
          <w:marTop w:val="0"/>
          <w:marBottom w:val="0"/>
          <w:divBdr>
            <w:top w:val="none" w:sz="0" w:space="0" w:color="auto"/>
            <w:left w:val="none" w:sz="0" w:space="0" w:color="auto"/>
            <w:bottom w:val="none" w:sz="0" w:space="0" w:color="auto"/>
            <w:right w:val="none" w:sz="0" w:space="0" w:color="auto"/>
          </w:divBdr>
        </w:div>
        <w:div w:id="1601377173">
          <w:marLeft w:val="640"/>
          <w:marRight w:val="0"/>
          <w:marTop w:val="0"/>
          <w:marBottom w:val="0"/>
          <w:divBdr>
            <w:top w:val="none" w:sz="0" w:space="0" w:color="auto"/>
            <w:left w:val="none" w:sz="0" w:space="0" w:color="auto"/>
            <w:bottom w:val="none" w:sz="0" w:space="0" w:color="auto"/>
            <w:right w:val="none" w:sz="0" w:space="0" w:color="auto"/>
          </w:divBdr>
        </w:div>
        <w:div w:id="878934245">
          <w:marLeft w:val="640"/>
          <w:marRight w:val="0"/>
          <w:marTop w:val="0"/>
          <w:marBottom w:val="0"/>
          <w:divBdr>
            <w:top w:val="none" w:sz="0" w:space="0" w:color="auto"/>
            <w:left w:val="none" w:sz="0" w:space="0" w:color="auto"/>
            <w:bottom w:val="none" w:sz="0" w:space="0" w:color="auto"/>
            <w:right w:val="none" w:sz="0" w:space="0" w:color="auto"/>
          </w:divBdr>
        </w:div>
        <w:div w:id="969937191">
          <w:marLeft w:val="640"/>
          <w:marRight w:val="0"/>
          <w:marTop w:val="0"/>
          <w:marBottom w:val="0"/>
          <w:divBdr>
            <w:top w:val="none" w:sz="0" w:space="0" w:color="auto"/>
            <w:left w:val="none" w:sz="0" w:space="0" w:color="auto"/>
            <w:bottom w:val="none" w:sz="0" w:space="0" w:color="auto"/>
            <w:right w:val="none" w:sz="0" w:space="0" w:color="auto"/>
          </w:divBdr>
        </w:div>
        <w:div w:id="165024597">
          <w:marLeft w:val="640"/>
          <w:marRight w:val="0"/>
          <w:marTop w:val="0"/>
          <w:marBottom w:val="0"/>
          <w:divBdr>
            <w:top w:val="none" w:sz="0" w:space="0" w:color="auto"/>
            <w:left w:val="none" w:sz="0" w:space="0" w:color="auto"/>
            <w:bottom w:val="none" w:sz="0" w:space="0" w:color="auto"/>
            <w:right w:val="none" w:sz="0" w:space="0" w:color="auto"/>
          </w:divBdr>
        </w:div>
        <w:div w:id="1989162112">
          <w:marLeft w:val="640"/>
          <w:marRight w:val="0"/>
          <w:marTop w:val="0"/>
          <w:marBottom w:val="0"/>
          <w:divBdr>
            <w:top w:val="none" w:sz="0" w:space="0" w:color="auto"/>
            <w:left w:val="none" w:sz="0" w:space="0" w:color="auto"/>
            <w:bottom w:val="none" w:sz="0" w:space="0" w:color="auto"/>
            <w:right w:val="none" w:sz="0" w:space="0" w:color="auto"/>
          </w:divBdr>
        </w:div>
        <w:div w:id="658852284">
          <w:marLeft w:val="640"/>
          <w:marRight w:val="0"/>
          <w:marTop w:val="0"/>
          <w:marBottom w:val="0"/>
          <w:divBdr>
            <w:top w:val="none" w:sz="0" w:space="0" w:color="auto"/>
            <w:left w:val="none" w:sz="0" w:space="0" w:color="auto"/>
            <w:bottom w:val="none" w:sz="0" w:space="0" w:color="auto"/>
            <w:right w:val="none" w:sz="0" w:space="0" w:color="auto"/>
          </w:divBdr>
        </w:div>
        <w:div w:id="1656178068">
          <w:marLeft w:val="640"/>
          <w:marRight w:val="0"/>
          <w:marTop w:val="0"/>
          <w:marBottom w:val="0"/>
          <w:divBdr>
            <w:top w:val="none" w:sz="0" w:space="0" w:color="auto"/>
            <w:left w:val="none" w:sz="0" w:space="0" w:color="auto"/>
            <w:bottom w:val="none" w:sz="0" w:space="0" w:color="auto"/>
            <w:right w:val="none" w:sz="0" w:space="0" w:color="auto"/>
          </w:divBdr>
        </w:div>
        <w:div w:id="1348022949">
          <w:marLeft w:val="640"/>
          <w:marRight w:val="0"/>
          <w:marTop w:val="0"/>
          <w:marBottom w:val="0"/>
          <w:divBdr>
            <w:top w:val="none" w:sz="0" w:space="0" w:color="auto"/>
            <w:left w:val="none" w:sz="0" w:space="0" w:color="auto"/>
            <w:bottom w:val="none" w:sz="0" w:space="0" w:color="auto"/>
            <w:right w:val="none" w:sz="0" w:space="0" w:color="auto"/>
          </w:divBdr>
        </w:div>
        <w:div w:id="1220365156">
          <w:marLeft w:val="640"/>
          <w:marRight w:val="0"/>
          <w:marTop w:val="0"/>
          <w:marBottom w:val="0"/>
          <w:divBdr>
            <w:top w:val="none" w:sz="0" w:space="0" w:color="auto"/>
            <w:left w:val="none" w:sz="0" w:space="0" w:color="auto"/>
            <w:bottom w:val="none" w:sz="0" w:space="0" w:color="auto"/>
            <w:right w:val="none" w:sz="0" w:space="0" w:color="auto"/>
          </w:divBdr>
        </w:div>
        <w:div w:id="402147187">
          <w:marLeft w:val="640"/>
          <w:marRight w:val="0"/>
          <w:marTop w:val="0"/>
          <w:marBottom w:val="0"/>
          <w:divBdr>
            <w:top w:val="none" w:sz="0" w:space="0" w:color="auto"/>
            <w:left w:val="none" w:sz="0" w:space="0" w:color="auto"/>
            <w:bottom w:val="none" w:sz="0" w:space="0" w:color="auto"/>
            <w:right w:val="none" w:sz="0" w:space="0" w:color="auto"/>
          </w:divBdr>
        </w:div>
        <w:div w:id="1518890104">
          <w:marLeft w:val="640"/>
          <w:marRight w:val="0"/>
          <w:marTop w:val="0"/>
          <w:marBottom w:val="0"/>
          <w:divBdr>
            <w:top w:val="none" w:sz="0" w:space="0" w:color="auto"/>
            <w:left w:val="none" w:sz="0" w:space="0" w:color="auto"/>
            <w:bottom w:val="none" w:sz="0" w:space="0" w:color="auto"/>
            <w:right w:val="none" w:sz="0" w:space="0" w:color="auto"/>
          </w:divBdr>
        </w:div>
        <w:div w:id="1815489655">
          <w:marLeft w:val="640"/>
          <w:marRight w:val="0"/>
          <w:marTop w:val="0"/>
          <w:marBottom w:val="0"/>
          <w:divBdr>
            <w:top w:val="none" w:sz="0" w:space="0" w:color="auto"/>
            <w:left w:val="none" w:sz="0" w:space="0" w:color="auto"/>
            <w:bottom w:val="none" w:sz="0" w:space="0" w:color="auto"/>
            <w:right w:val="none" w:sz="0" w:space="0" w:color="auto"/>
          </w:divBdr>
        </w:div>
        <w:div w:id="1720471471">
          <w:marLeft w:val="640"/>
          <w:marRight w:val="0"/>
          <w:marTop w:val="0"/>
          <w:marBottom w:val="0"/>
          <w:divBdr>
            <w:top w:val="none" w:sz="0" w:space="0" w:color="auto"/>
            <w:left w:val="none" w:sz="0" w:space="0" w:color="auto"/>
            <w:bottom w:val="none" w:sz="0" w:space="0" w:color="auto"/>
            <w:right w:val="none" w:sz="0" w:space="0" w:color="auto"/>
          </w:divBdr>
        </w:div>
        <w:div w:id="691686058">
          <w:marLeft w:val="640"/>
          <w:marRight w:val="0"/>
          <w:marTop w:val="0"/>
          <w:marBottom w:val="0"/>
          <w:divBdr>
            <w:top w:val="none" w:sz="0" w:space="0" w:color="auto"/>
            <w:left w:val="none" w:sz="0" w:space="0" w:color="auto"/>
            <w:bottom w:val="none" w:sz="0" w:space="0" w:color="auto"/>
            <w:right w:val="none" w:sz="0" w:space="0" w:color="auto"/>
          </w:divBdr>
        </w:div>
        <w:div w:id="1033111983">
          <w:marLeft w:val="640"/>
          <w:marRight w:val="0"/>
          <w:marTop w:val="0"/>
          <w:marBottom w:val="0"/>
          <w:divBdr>
            <w:top w:val="none" w:sz="0" w:space="0" w:color="auto"/>
            <w:left w:val="none" w:sz="0" w:space="0" w:color="auto"/>
            <w:bottom w:val="none" w:sz="0" w:space="0" w:color="auto"/>
            <w:right w:val="none" w:sz="0" w:space="0" w:color="auto"/>
          </w:divBdr>
        </w:div>
        <w:div w:id="1104418589">
          <w:marLeft w:val="640"/>
          <w:marRight w:val="0"/>
          <w:marTop w:val="0"/>
          <w:marBottom w:val="0"/>
          <w:divBdr>
            <w:top w:val="none" w:sz="0" w:space="0" w:color="auto"/>
            <w:left w:val="none" w:sz="0" w:space="0" w:color="auto"/>
            <w:bottom w:val="none" w:sz="0" w:space="0" w:color="auto"/>
            <w:right w:val="none" w:sz="0" w:space="0" w:color="auto"/>
          </w:divBdr>
        </w:div>
        <w:div w:id="1576863247">
          <w:marLeft w:val="640"/>
          <w:marRight w:val="0"/>
          <w:marTop w:val="0"/>
          <w:marBottom w:val="0"/>
          <w:divBdr>
            <w:top w:val="none" w:sz="0" w:space="0" w:color="auto"/>
            <w:left w:val="none" w:sz="0" w:space="0" w:color="auto"/>
            <w:bottom w:val="none" w:sz="0" w:space="0" w:color="auto"/>
            <w:right w:val="none" w:sz="0" w:space="0" w:color="auto"/>
          </w:divBdr>
        </w:div>
        <w:div w:id="233393315">
          <w:marLeft w:val="640"/>
          <w:marRight w:val="0"/>
          <w:marTop w:val="0"/>
          <w:marBottom w:val="0"/>
          <w:divBdr>
            <w:top w:val="none" w:sz="0" w:space="0" w:color="auto"/>
            <w:left w:val="none" w:sz="0" w:space="0" w:color="auto"/>
            <w:bottom w:val="none" w:sz="0" w:space="0" w:color="auto"/>
            <w:right w:val="none" w:sz="0" w:space="0" w:color="auto"/>
          </w:divBdr>
        </w:div>
        <w:div w:id="242108162">
          <w:marLeft w:val="640"/>
          <w:marRight w:val="0"/>
          <w:marTop w:val="0"/>
          <w:marBottom w:val="0"/>
          <w:divBdr>
            <w:top w:val="none" w:sz="0" w:space="0" w:color="auto"/>
            <w:left w:val="none" w:sz="0" w:space="0" w:color="auto"/>
            <w:bottom w:val="none" w:sz="0" w:space="0" w:color="auto"/>
            <w:right w:val="none" w:sz="0" w:space="0" w:color="auto"/>
          </w:divBdr>
        </w:div>
        <w:div w:id="253127465">
          <w:marLeft w:val="640"/>
          <w:marRight w:val="0"/>
          <w:marTop w:val="0"/>
          <w:marBottom w:val="0"/>
          <w:divBdr>
            <w:top w:val="none" w:sz="0" w:space="0" w:color="auto"/>
            <w:left w:val="none" w:sz="0" w:space="0" w:color="auto"/>
            <w:bottom w:val="none" w:sz="0" w:space="0" w:color="auto"/>
            <w:right w:val="none" w:sz="0" w:space="0" w:color="auto"/>
          </w:divBdr>
        </w:div>
        <w:div w:id="241763883">
          <w:marLeft w:val="640"/>
          <w:marRight w:val="0"/>
          <w:marTop w:val="0"/>
          <w:marBottom w:val="0"/>
          <w:divBdr>
            <w:top w:val="none" w:sz="0" w:space="0" w:color="auto"/>
            <w:left w:val="none" w:sz="0" w:space="0" w:color="auto"/>
            <w:bottom w:val="none" w:sz="0" w:space="0" w:color="auto"/>
            <w:right w:val="none" w:sz="0" w:space="0" w:color="auto"/>
          </w:divBdr>
        </w:div>
        <w:div w:id="32077921">
          <w:marLeft w:val="640"/>
          <w:marRight w:val="0"/>
          <w:marTop w:val="0"/>
          <w:marBottom w:val="0"/>
          <w:divBdr>
            <w:top w:val="none" w:sz="0" w:space="0" w:color="auto"/>
            <w:left w:val="none" w:sz="0" w:space="0" w:color="auto"/>
            <w:bottom w:val="none" w:sz="0" w:space="0" w:color="auto"/>
            <w:right w:val="none" w:sz="0" w:space="0" w:color="auto"/>
          </w:divBdr>
        </w:div>
        <w:div w:id="180246712">
          <w:marLeft w:val="640"/>
          <w:marRight w:val="0"/>
          <w:marTop w:val="0"/>
          <w:marBottom w:val="0"/>
          <w:divBdr>
            <w:top w:val="none" w:sz="0" w:space="0" w:color="auto"/>
            <w:left w:val="none" w:sz="0" w:space="0" w:color="auto"/>
            <w:bottom w:val="none" w:sz="0" w:space="0" w:color="auto"/>
            <w:right w:val="none" w:sz="0" w:space="0" w:color="auto"/>
          </w:divBdr>
        </w:div>
        <w:div w:id="2093160050">
          <w:marLeft w:val="640"/>
          <w:marRight w:val="0"/>
          <w:marTop w:val="0"/>
          <w:marBottom w:val="0"/>
          <w:divBdr>
            <w:top w:val="none" w:sz="0" w:space="0" w:color="auto"/>
            <w:left w:val="none" w:sz="0" w:space="0" w:color="auto"/>
            <w:bottom w:val="none" w:sz="0" w:space="0" w:color="auto"/>
            <w:right w:val="none" w:sz="0" w:space="0" w:color="auto"/>
          </w:divBdr>
        </w:div>
        <w:div w:id="1246571296">
          <w:marLeft w:val="640"/>
          <w:marRight w:val="0"/>
          <w:marTop w:val="0"/>
          <w:marBottom w:val="0"/>
          <w:divBdr>
            <w:top w:val="none" w:sz="0" w:space="0" w:color="auto"/>
            <w:left w:val="none" w:sz="0" w:space="0" w:color="auto"/>
            <w:bottom w:val="none" w:sz="0" w:space="0" w:color="auto"/>
            <w:right w:val="none" w:sz="0" w:space="0" w:color="auto"/>
          </w:divBdr>
        </w:div>
        <w:div w:id="1550678153">
          <w:marLeft w:val="640"/>
          <w:marRight w:val="0"/>
          <w:marTop w:val="0"/>
          <w:marBottom w:val="0"/>
          <w:divBdr>
            <w:top w:val="none" w:sz="0" w:space="0" w:color="auto"/>
            <w:left w:val="none" w:sz="0" w:space="0" w:color="auto"/>
            <w:bottom w:val="none" w:sz="0" w:space="0" w:color="auto"/>
            <w:right w:val="none" w:sz="0" w:space="0" w:color="auto"/>
          </w:divBdr>
        </w:div>
        <w:div w:id="1720593827">
          <w:marLeft w:val="640"/>
          <w:marRight w:val="0"/>
          <w:marTop w:val="0"/>
          <w:marBottom w:val="0"/>
          <w:divBdr>
            <w:top w:val="none" w:sz="0" w:space="0" w:color="auto"/>
            <w:left w:val="none" w:sz="0" w:space="0" w:color="auto"/>
            <w:bottom w:val="none" w:sz="0" w:space="0" w:color="auto"/>
            <w:right w:val="none" w:sz="0" w:space="0" w:color="auto"/>
          </w:divBdr>
        </w:div>
        <w:div w:id="816217954">
          <w:marLeft w:val="640"/>
          <w:marRight w:val="0"/>
          <w:marTop w:val="0"/>
          <w:marBottom w:val="0"/>
          <w:divBdr>
            <w:top w:val="none" w:sz="0" w:space="0" w:color="auto"/>
            <w:left w:val="none" w:sz="0" w:space="0" w:color="auto"/>
            <w:bottom w:val="none" w:sz="0" w:space="0" w:color="auto"/>
            <w:right w:val="none" w:sz="0" w:space="0" w:color="auto"/>
          </w:divBdr>
        </w:div>
        <w:div w:id="520705274">
          <w:marLeft w:val="640"/>
          <w:marRight w:val="0"/>
          <w:marTop w:val="0"/>
          <w:marBottom w:val="0"/>
          <w:divBdr>
            <w:top w:val="none" w:sz="0" w:space="0" w:color="auto"/>
            <w:left w:val="none" w:sz="0" w:space="0" w:color="auto"/>
            <w:bottom w:val="none" w:sz="0" w:space="0" w:color="auto"/>
            <w:right w:val="none" w:sz="0" w:space="0" w:color="auto"/>
          </w:divBdr>
        </w:div>
        <w:div w:id="530193845">
          <w:marLeft w:val="640"/>
          <w:marRight w:val="0"/>
          <w:marTop w:val="0"/>
          <w:marBottom w:val="0"/>
          <w:divBdr>
            <w:top w:val="none" w:sz="0" w:space="0" w:color="auto"/>
            <w:left w:val="none" w:sz="0" w:space="0" w:color="auto"/>
            <w:bottom w:val="none" w:sz="0" w:space="0" w:color="auto"/>
            <w:right w:val="none" w:sz="0" w:space="0" w:color="auto"/>
          </w:divBdr>
        </w:div>
        <w:div w:id="1181512622">
          <w:marLeft w:val="640"/>
          <w:marRight w:val="0"/>
          <w:marTop w:val="0"/>
          <w:marBottom w:val="0"/>
          <w:divBdr>
            <w:top w:val="none" w:sz="0" w:space="0" w:color="auto"/>
            <w:left w:val="none" w:sz="0" w:space="0" w:color="auto"/>
            <w:bottom w:val="none" w:sz="0" w:space="0" w:color="auto"/>
            <w:right w:val="none" w:sz="0" w:space="0" w:color="auto"/>
          </w:divBdr>
        </w:div>
        <w:div w:id="1280802191">
          <w:marLeft w:val="640"/>
          <w:marRight w:val="0"/>
          <w:marTop w:val="0"/>
          <w:marBottom w:val="0"/>
          <w:divBdr>
            <w:top w:val="none" w:sz="0" w:space="0" w:color="auto"/>
            <w:left w:val="none" w:sz="0" w:space="0" w:color="auto"/>
            <w:bottom w:val="none" w:sz="0" w:space="0" w:color="auto"/>
            <w:right w:val="none" w:sz="0" w:space="0" w:color="auto"/>
          </w:divBdr>
        </w:div>
        <w:div w:id="1965848164">
          <w:marLeft w:val="640"/>
          <w:marRight w:val="0"/>
          <w:marTop w:val="0"/>
          <w:marBottom w:val="0"/>
          <w:divBdr>
            <w:top w:val="none" w:sz="0" w:space="0" w:color="auto"/>
            <w:left w:val="none" w:sz="0" w:space="0" w:color="auto"/>
            <w:bottom w:val="none" w:sz="0" w:space="0" w:color="auto"/>
            <w:right w:val="none" w:sz="0" w:space="0" w:color="auto"/>
          </w:divBdr>
        </w:div>
        <w:div w:id="1201015909">
          <w:marLeft w:val="640"/>
          <w:marRight w:val="0"/>
          <w:marTop w:val="0"/>
          <w:marBottom w:val="0"/>
          <w:divBdr>
            <w:top w:val="none" w:sz="0" w:space="0" w:color="auto"/>
            <w:left w:val="none" w:sz="0" w:space="0" w:color="auto"/>
            <w:bottom w:val="none" w:sz="0" w:space="0" w:color="auto"/>
            <w:right w:val="none" w:sz="0" w:space="0" w:color="auto"/>
          </w:divBdr>
        </w:div>
        <w:div w:id="1229877672">
          <w:marLeft w:val="640"/>
          <w:marRight w:val="0"/>
          <w:marTop w:val="0"/>
          <w:marBottom w:val="0"/>
          <w:divBdr>
            <w:top w:val="none" w:sz="0" w:space="0" w:color="auto"/>
            <w:left w:val="none" w:sz="0" w:space="0" w:color="auto"/>
            <w:bottom w:val="none" w:sz="0" w:space="0" w:color="auto"/>
            <w:right w:val="none" w:sz="0" w:space="0" w:color="auto"/>
          </w:divBdr>
        </w:div>
        <w:div w:id="1850100856">
          <w:marLeft w:val="640"/>
          <w:marRight w:val="0"/>
          <w:marTop w:val="0"/>
          <w:marBottom w:val="0"/>
          <w:divBdr>
            <w:top w:val="none" w:sz="0" w:space="0" w:color="auto"/>
            <w:left w:val="none" w:sz="0" w:space="0" w:color="auto"/>
            <w:bottom w:val="none" w:sz="0" w:space="0" w:color="auto"/>
            <w:right w:val="none" w:sz="0" w:space="0" w:color="auto"/>
          </w:divBdr>
        </w:div>
        <w:div w:id="1935017638">
          <w:marLeft w:val="640"/>
          <w:marRight w:val="0"/>
          <w:marTop w:val="0"/>
          <w:marBottom w:val="0"/>
          <w:divBdr>
            <w:top w:val="none" w:sz="0" w:space="0" w:color="auto"/>
            <w:left w:val="none" w:sz="0" w:space="0" w:color="auto"/>
            <w:bottom w:val="none" w:sz="0" w:space="0" w:color="auto"/>
            <w:right w:val="none" w:sz="0" w:space="0" w:color="auto"/>
          </w:divBdr>
        </w:div>
        <w:div w:id="2141413089">
          <w:marLeft w:val="640"/>
          <w:marRight w:val="0"/>
          <w:marTop w:val="0"/>
          <w:marBottom w:val="0"/>
          <w:divBdr>
            <w:top w:val="none" w:sz="0" w:space="0" w:color="auto"/>
            <w:left w:val="none" w:sz="0" w:space="0" w:color="auto"/>
            <w:bottom w:val="none" w:sz="0" w:space="0" w:color="auto"/>
            <w:right w:val="none" w:sz="0" w:space="0" w:color="auto"/>
          </w:divBdr>
        </w:div>
        <w:div w:id="1159230945">
          <w:marLeft w:val="640"/>
          <w:marRight w:val="0"/>
          <w:marTop w:val="0"/>
          <w:marBottom w:val="0"/>
          <w:divBdr>
            <w:top w:val="none" w:sz="0" w:space="0" w:color="auto"/>
            <w:left w:val="none" w:sz="0" w:space="0" w:color="auto"/>
            <w:bottom w:val="none" w:sz="0" w:space="0" w:color="auto"/>
            <w:right w:val="none" w:sz="0" w:space="0" w:color="auto"/>
          </w:divBdr>
        </w:div>
        <w:div w:id="1065689489">
          <w:marLeft w:val="640"/>
          <w:marRight w:val="0"/>
          <w:marTop w:val="0"/>
          <w:marBottom w:val="0"/>
          <w:divBdr>
            <w:top w:val="none" w:sz="0" w:space="0" w:color="auto"/>
            <w:left w:val="none" w:sz="0" w:space="0" w:color="auto"/>
            <w:bottom w:val="none" w:sz="0" w:space="0" w:color="auto"/>
            <w:right w:val="none" w:sz="0" w:space="0" w:color="auto"/>
          </w:divBdr>
        </w:div>
        <w:div w:id="975257561">
          <w:marLeft w:val="640"/>
          <w:marRight w:val="0"/>
          <w:marTop w:val="0"/>
          <w:marBottom w:val="0"/>
          <w:divBdr>
            <w:top w:val="none" w:sz="0" w:space="0" w:color="auto"/>
            <w:left w:val="none" w:sz="0" w:space="0" w:color="auto"/>
            <w:bottom w:val="none" w:sz="0" w:space="0" w:color="auto"/>
            <w:right w:val="none" w:sz="0" w:space="0" w:color="auto"/>
          </w:divBdr>
        </w:div>
        <w:div w:id="1913083304">
          <w:marLeft w:val="640"/>
          <w:marRight w:val="0"/>
          <w:marTop w:val="0"/>
          <w:marBottom w:val="0"/>
          <w:divBdr>
            <w:top w:val="none" w:sz="0" w:space="0" w:color="auto"/>
            <w:left w:val="none" w:sz="0" w:space="0" w:color="auto"/>
            <w:bottom w:val="none" w:sz="0" w:space="0" w:color="auto"/>
            <w:right w:val="none" w:sz="0" w:space="0" w:color="auto"/>
          </w:divBdr>
        </w:div>
        <w:div w:id="421462031">
          <w:marLeft w:val="640"/>
          <w:marRight w:val="0"/>
          <w:marTop w:val="0"/>
          <w:marBottom w:val="0"/>
          <w:divBdr>
            <w:top w:val="none" w:sz="0" w:space="0" w:color="auto"/>
            <w:left w:val="none" w:sz="0" w:space="0" w:color="auto"/>
            <w:bottom w:val="none" w:sz="0" w:space="0" w:color="auto"/>
            <w:right w:val="none" w:sz="0" w:space="0" w:color="auto"/>
          </w:divBdr>
        </w:div>
        <w:div w:id="576214062">
          <w:marLeft w:val="640"/>
          <w:marRight w:val="0"/>
          <w:marTop w:val="0"/>
          <w:marBottom w:val="0"/>
          <w:divBdr>
            <w:top w:val="none" w:sz="0" w:space="0" w:color="auto"/>
            <w:left w:val="none" w:sz="0" w:space="0" w:color="auto"/>
            <w:bottom w:val="none" w:sz="0" w:space="0" w:color="auto"/>
            <w:right w:val="none" w:sz="0" w:space="0" w:color="auto"/>
          </w:divBdr>
        </w:div>
        <w:div w:id="558248203">
          <w:marLeft w:val="640"/>
          <w:marRight w:val="0"/>
          <w:marTop w:val="0"/>
          <w:marBottom w:val="0"/>
          <w:divBdr>
            <w:top w:val="none" w:sz="0" w:space="0" w:color="auto"/>
            <w:left w:val="none" w:sz="0" w:space="0" w:color="auto"/>
            <w:bottom w:val="none" w:sz="0" w:space="0" w:color="auto"/>
            <w:right w:val="none" w:sz="0" w:space="0" w:color="auto"/>
          </w:divBdr>
        </w:div>
        <w:div w:id="957642273">
          <w:marLeft w:val="640"/>
          <w:marRight w:val="0"/>
          <w:marTop w:val="0"/>
          <w:marBottom w:val="0"/>
          <w:divBdr>
            <w:top w:val="none" w:sz="0" w:space="0" w:color="auto"/>
            <w:left w:val="none" w:sz="0" w:space="0" w:color="auto"/>
            <w:bottom w:val="none" w:sz="0" w:space="0" w:color="auto"/>
            <w:right w:val="none" w:sz="0" w:space="0" w:color="auto"/>
          </w:divBdr>
        </w:div>
        <w:div w:id="1031806700">
          <w:marLeft w:val="640"/>
          <w:marRight w:val="0"/>
          <w:marTop w:val="0"/>
          <w:marBottom w:val="0"/>
          <w:divBdr>
            <w:top w:val="none" w:sz="0" w:space="0" w:color="auto"/>
            <w:left w:val="none" w:sz="0" w:space="0" w:color="auto"/>
            <w:bottom w:val="none" w:sz="0" w:space="0" w:color="auto"/>
            <w:right w:val="none" w:sz="0" w:space="0" w:color="auto"/>
          </w:divBdr>
        </w:div>
        <w:div w:id="162864304">
          <w:marLeft w:val="640"/>
          <w:marRight w:val="0"/>
          <w:marTop w:val="0"/>
          <w:marBottom w:val="0"/>
          <w:divBdr>
            <w:top w:val="none" w:sz="0" w:space="0" w:color="auto"/>
            <w:left w:val="none" w:sz="0" w:space="0" w:color="auto"/>
            <w:bottom w:val="none" w:sz="0" w:space="0" w:color="auto"/>
            <w:right w:val="none" w:sz="0" w:space="0" w:color="auto"/>
          </w:divBdr>
        </w:div>
        <w:div w:id="1761873300">
          <w:marLeft w:val="640"/>
          <w:marRight w:val="0"/>
          <w:marTop w:val="0"/>
          <w:marBottom w:val="0"/>
          <w:divBdr>
            <w:top w:val="none" w:sz="0" w:space="0" w:color="auto"/>
            <w:left w:val="none" w:sz="0" w:space="0" w:color="auto"/>
            <w:bottom w:val="none" w:sz="0" w:space="0" w:color="auto"/>
            <w:right w:val="none" w:sz="0" w:space="0" w:color="auto"/>
          </w:divBdr>
        </w:div>
        <w:div w:id="714502530">
          <w:marLeft w:val="640"/>
          <w:marRight w:val="0"/>
          <w:marTop w:val="0"/>
          <w:marBottom w:val="0"/>
          <w:divBdr>
            <w:top w:val="none" w:sz="0" w:space="0" w:color="auto"/>
            <w:left w:val="none" w:sz="0" w:space="0" w:color="auto"/>
            <w:bottom w:val="none" w:sz="0" w:space="0" w:color="auto"/>
            <w:right w:val="none" w:sz="0" w:space="0" w:color="auto"/>
          </w:divBdr>
        </w:div>
        <w:div w:id="482891783">
          <w:marLeft w:val="640"/>
          <w:marRight w:val="0"/>
          <w:marTop w:val="0"/>
          <w:marBottom w:val="0"/>
          <w:divBdr>
            <w:top w:val="none" w:sz="0" w:space="0" w:color="auto"/>
            <w:left w:val="none" w:sz="0" w:space="0" w:color="auto"/>
            <w:bottom w:val="none" w:sz="0" w:space="0" w:color="auto"/>
            <w:right w:val="none" w:sz="0" w:space="0" w:color="auto"/>
          </w:divBdr>
        </w:div>
        <w:div w:id="1824465402">
          <w:marLeft w:val="640"/>
          <w:marRight w:val="0"/>
          <w:marTop w:val="0"/>
          <w:marBottom w:val="0"/>
          <w:divBdr>
            <w:top w:val="none" w:sz="0" w:space="0" w:color="auto"/>
            <w:left w:val="none" w:sz="0" w:space="0" w:color="auto"/>
            <w:bottom w:val="none" w:sz="0" w:space="0" w:color="auto"/>
            <w:right w:val="none" w:sz="0" w:space="0" w:color="auto"/>
          </w:divBdr>
        </w:div>
        <w:div w:id="482741276">
          <w:marLeft w:val="640"/>
          <w:marRight w:val="0"/>
          <w:marTop w:val="0"/>
          <w:marBottom w:val="0"/>
          <w:divBdr>
            <w:top w:val="none" w:sz="0" w:space="0" w:color="auto"/>
            <w:left w:val="none" w:sz="0" w:space="0" w:color="auto"/>
            <w:bottom w:val="none" w:sz="0" w:space="0" w:color="auto"/>
            <w:right w:val="none" w:sz="0" w:space="0" w:color="auto"/>
          </w:divBdr>
        </w:div>
        <w:div w:id="824316259">
          <w:marLeft w:val="640"/>
          <w:marRight w:val="0"/>
          <w:marTop w:val="0"/>
          <w:marBottom w:val="0"/>
          <w:divBdr>
            <w:top w:val="none" w:sz="0" w:space="0" w:color="auto"/>
            <w:left w:val="none" w:sz="0" w:space="0" w:color="auto"/>
            <w:bottom w:val="none" w:sz="0" w:space="0" w:color="auto"/>
            <w:right w:val="none" w:sz="0" w:space="0" w:color="auto"/>
          </w:divBdr>
        </w:div>
        <w:div w:id="1088229786">
          <w:marLeft w:val="640"/>
          <w:marRight w:val="0"/>
          <w:marTop w:val="0"/>
          <w:marBottom w:val="0"/>
          <w:divBdr>
            <w:top w:val="none" w:sz="0" w:space="0" w:color="auto"/>
            <w:left w:val="none" w:sz="0" w:space="0" w:color="auto"/>
            <w:bottom w:val="none" w:sz="0" w:space="0" w:color="auto"/>
            <w:right w:val="none" w:sz="0" w:space="0" w:color="auto"/>
          </w:divBdr>
        </w:div>
        <w:div w:id="1471433760">
          <w:marLeft w:val="640"/>
          <w:marRight w:val="0"/>
          <w:marTop w:val="0"/>
          <w:marBottom w:val="0"/>
          <w:divBdr>
            <w:top w:val="none" w:sz="0" w:space="0" w:color="auto"/>
            <w:left w:val="none" w:sz="0" w:space="0" w:color="auto"/>
            <w:bottom w:val="none" w:sz="0" w:space="0" w:color="auto"/>
            <w:right w:val="none" w:sz="0" w:space="0" w:color="auto"/>
          </w:divBdr>
        </w:div>
        <w:div w:id="385689195">
          <w:marLeft w:val="640"/>
          <w:marRight w:val="0"/>
          <w:marTop w:val="0"/>
          <w:marBottom w:val="0"/>
          <w:divBdr>
            <w:top w:val="none" w:sz="0" w:space="0" w:color="auto"/>
            <w:left w:val="none" w:sz="0" w:space="0" w:color="auto"/>
            <w:bottom w:val="none" w:sz="0" w:space="0" w:color="auto"/>
            <w:right w:val="none" w:sz="0" w:space="0" w:color="auto"/>
          </w:divBdr>
        </w:div>
        <w:div w:id="805853667">
          <w:marLeft w:val="640"/>
          <w:marRight w:val="0"/>
          <w:marTop w:val="0"/>
          <w:marBottom w:val="0"/>
          <w:divBdr>
            <w:top w:val="none" w:sz="0" w:space="0" w:color="auto"/>
            <w:left w:val="none" w:sz="0" w:space="0" w:color="auto"/>
            <w:bottom w:val="none" w:sz="0" w:space="0" w:color="auto"/>
            <w:right w:val="none" w:sz="0" w:space="0" w:color="auto"/>
          </w:divBdr>
        </w:div>
        <w:div w:id="1087649642">
          <w:marLeft w:val="640"/>
          <w:marRight w:val="0"/>
          <w:marTop w:val="0"/>
          <w:marBottom w:val="0"/>
          <w:divBdr>
            <w:top w:val="none" w:sz="0" w:space="0" w:color="auto"/>
            <w:left w:val="none" w:sz="0" w:space="0" w:color="auto"/>
            <w:bottom w:val="none" w:sz="0" w:space="0" w:color="auto"/>
            <w:right w:val="none" w:sz="0" w:space="0" w:color="auto"/>
          </w:divBdr>
        </w:div>
        <w:div w:id="1747145409">
          <w:marLeft w:val="640"/>
          <w:marRight w:val="0"/>
          <w:marTop w:val="0"/>
          <w:marBottom w:val="0"/>
          <w:divBdr>
            <w:top w:val="none" w:sz="0" w:space="0" w:color="auto"/>
            <w:left w:val="none" w:sz="0" w:space="0" w:color="auto"/>
            <w:bottom w:val="none" w:sz="0" w:space="0" w:color="auto"/>
            <w:right w:val="none" w:sz="0" w:space="0" w:color="auto"/>
          </w:divBdr>
        </w:div>
        <w:div w:id="388573628">
          <w:marLeft w:val="640"/>
          <w:marRight w:val="0"/>
          <w:marTop w:val="0"/>
          <w:marBottom w:val="0"/>
          <w:divBdr>
            <w:top w:val="none" w:sz="0" w:space="0" w:color="auto"/>
            <w:left w:val="none" w:sz="0" w:space="0" w:color="auto"/>
            <w:bottom w:val="none" w:sz="0" w:space="0" w:color="auto"/>
            <w:right w:val="none" w:sz="0" w:space="0" w:color="auto"/>
          </w:divBdr>
        </w:div>
        <w:div w:id="211889203">
          <w:marLeft w:val="640"/>
          <w:marRight w:val="0"/>
          <w:marTop w:val="0"/>
          <w:marBottom w:val="0"/>
          <w:divBdr>
            <w:top w:val="none" w:sz="0" w:space="0" w:color="auto"/>
            <w:left w:val="none" w:sz="0" w:space="0" w:color="auto"/>
            <w:bottom w:val="none" w:sz="0" w:space="0" w:color="auto"/>
            <w:right w:val="none" w:sz="0" w:space="0" w:color="auto"/>
          </w:divBdr>
        </w:div>
        <w:div w:id="116074677">
          <w:marLeft w:val="640"/>
          <w:marRight w:val="0"/>
          <w:marTop w:val="0"/>
          <w:marBottom w:val="0"/>
          <w:divBdr>
            <w:top w:val="none" w:sz="0" w:space="0" w:color="auto"/>
            <w:left w:val="none" w:sz="0" w:space="0" w:color="auto"/>
            <w:bottom w:val="none" w:sz="0" w:space="0" w:color="auto"/>
            <w:right w:val="none" w:sz="0" w:space="0" w:color="auto"/>
          </w:divBdr>
        </w:div>
        <w:div w:id="265382728">
          <w:marLeft w:val="640"/>
          <w:marRight w:val="0"/>
          <w:marTop w:val="0"/>
          <w:marBottom w:val="0"/>
          <w:divBdr>
            <w:top w:val="none" w:sz="0" w:space="0" w:color="auto"/>
            <w:left w:val="none" w:sz="0" w:space="0" w:color="auto"/>
            <w:bottom w:val="none" w:sz="0" w:space="0" w:color="auto"/>
            <w:right w:val="none" w:sz="0" w:space="0" w:color="auto"/>
          </w:divBdr>
        </w:div>
        <w:div w:id="221447212">
          <w:marLeft w:val="640"/>
          <w:marRight w:val="0"/>
          <w:marTop w:val="0"/>
          <w:marBottom w:val="0"/>
          <w:divBdr>
            <w:top w:val="none" w:sz="0" w:space="0" w:color="auto"/>
            <w:left w:val="none" w:sz="0" w:space="0" w:color="auto"/>
            <w:bottom w:val="none" w:sz="0" w:space="0" w:color="auto"/>
            <w:right w:val="none" w:sz="0" w:space="0" w:color="auto"/>
          </w:divBdr>
        </w:div>
        <w:div w:id="2060744113">
          <w:marLeft w:val="640"/>
          <w:marRight w:val="0"/>
          <w:marTop w:val="0"/>
          <w:marBottom w:val="0"/>
          <w:divBdr>
            <w:top w:val="none" w:sz="0" w:space="0" w:color="auto"/>
            <w:left w:val="none" w:sz="0" w:space="0" w:color="auto"/>
            <w:bottom w:val="none" w:sz="0" w:space="0" w:color="auto"/>
            <w:right w:val="none" w:sz="0" w:space="0" w:color="auto"/>
          </w:divBdr>
        </w:div>
        <w:div w:id="503781861">
          <w:marLeft w:val="640"/>
          <w:marRight w:val="0"/>
          <w:marTop w:val="0"/>
          <w:marBottom w:val="0"/>
          <w:divBdr>
            <w:top w:val="none" w:sz="0" w:space="0" w:color="auto"/>
            <w:left w:val="none" w:sz="0" w:space="0" w:color="auto"/>
            <w:bottom w:val="none" w:sz="0" w:space="0" w:color="auto"/>
            <w:right w:val="none" w:sz="0" w:space="0" w:color="auto"/>
          </w:divBdr>
        </w:div>
        <w:div w:id="700401806">
          <w:marLeft w:val="640"/>
          <w:marRight w:val="0"/>
          <w:marTop w:val="0"/>
          <w:marBottom w:val="0"/>
          <w:divBdr>
            <w:top w:val="none" w:sz="0" w:space="0" w:color="auto"/>
            <w:left w:val="none" w:sz="0" w:space="0" w:color="auto"/>
            <w:bottom w:val="none" w:sz="0" w:space="0" w:color="auto"/>
            <w:right w:val="none" w:sz="0" w:space="0" w:color="auto"/>
          </w:divBdr>
        </w:div>
        <w:div w:id="45836301">
          <w:marLeft w:val="640"/>
          <w:marRight w:val="0"/>
          <w:marTop w:val="0"/>
          <w:marBottom w:val="0"/>
          <w:divBdr>
            <w:top w:val="none" w:sz="0" w:space="0" w:color="auto"/>
            <w:left w:val="none" w:sz="0" w:space="0" w:color="auto"/>
            <w:bottom w:val="none" w:sz="0" w:space="0" w:color="auto"/>
            <w:right w:val="none" w:sz="0" w:space="0" w:color="auto"/>
          </w:divBdr>
        </w:div>
        <w:div w:id="1118722223">
          <w:marLeft w:val="640"/>
          <w:marRight w:val="0"/>
          <w:marTop w:val="0"/>
          <w:marBottom w:val="0"/>
          <w:divBdr>
            <w:top w:val="none" w:sz="0" w:space="0" w:color="auto"/>
            <w:left w:val="none" w:sz="0" w:space="0" w:color="auto"/>
            <w:bottom w:val="none" w:sz="0" w:space="0" w:color="auto"/>
            <w:right w:val="none" w:sz="0" w:space="0" w:color="auto"/>
          </w:divBdr>
        </w:div>
        <w:div w:id="1345748286">
          <w:marLeft w:val="640"/>
          <w:marRight w:val="0"/>
          <w:marTop w:val="0"/>
          <w:marBottom w:val="0"/>
          <w:divBdr>
            <w:top w:val="none" w:sz="0" w:space="0" w:color="auto"/>
            <w:left w:val="none" w:sz="0" w:space="0" w:color="auto"/>
            <w:bottom w:val="none" w:sz="0" w:space="0" w:color="auto"/>
            <w:right w:val="none" w:sz="0" w:space="0" w:color="auto"/>
          </w:divBdr>
        </w:div>
        <w:div w:id="849566612">
          <w:marLeft w:val="640"/>
          <w:marRight w:val="0"/>
          <w:marTop w:val="0"/>
          <w:marBottom w:val="0"/>
          <w:divBdr>
            <w:top w:val="none" w:sz="0" w:space="0" w:color="auto"/>
            <w:left w:val="none" w:sz="0" w:space="0" w:color="auto"/>
            <w:bottom w:val="none" w:sz="0" w:space="0" w:color="auto"/>
            <w:right w:val="none" w:sz="0" w:space="0" w:color="auto"/>
          </w:divBdr>
        </w:div>
        <w:div w:id="287400675">
          <w:marLeft w:val="640"/>
          <w:marRight w:val="0"/>
          <w:marTop w:val="0"/>
          <w:marBottom w:val="0"/>
          <w:divBdr>
            <w:top w:val="none" w:sz="0" w:space="0" w:color="auto"/>
            <w:left w:val="none" w:sz="0" w:space="0" w:color="auto"/>
            <w:bottom w:val="none" w:sz="0" w:space="0" w:color="auto"/>
            <w:right w:val="none" w:sz="0" w:space="0" w:color="auto"/>
          </w:divBdr>
        </w:div>
        <w:div w:id="779225621">
          <w:marLeft w:val="640"/>
          <w:marRight w:val="0"/>
          <w:marTop w:val="0"/>
          <w:marBottom w:val="0"/>
          <w:divBdr>
            <w:top w:val="none" w:sz="0" w:space="0" w:color="auto"/>
            <w:left w:val="none" w:sz="0" w:space="0" w:color="auto"/>
            <w:bottom w:val="none" w:sz="0" w:space="0" w:color="auto"/>
            <w:right w:val="none" w:sz="0" w:space="0" w:color="auto"/>
          </w:divBdr>
        </w:div>
        <w:div w:id="1837333245">
          <w:marLeft w:val="640"/>
          <w:marRight w:val="0"/>
          <w:marTop w:val="0"/>
          <w:marBottom w:val="0"/>
          <w:divBdr>
            <w:top w:val="none" w:sz="0" w:space="0" w:color="auto"/>
            <w:left w:val="none" w:sz="0" w:space="0" w:color="auto"/>
            <w:bottom w:val="none" w:sz="0" w:space="0" w:color="auto"/>
            <w:right w:val="none" w:sz="0" w:space="0" w:color="auto"/>
          </w:divBdr>
        </w:div>
        <w:div w:id="1962609387">
          <w:marLeft w:val="640"/>
          <w:marRight w:val="0"/>
          <w:marTop w:val="0"/>
          <w:marBottom w:val="0"/>
          <w:divBdr>
            <w:top w:val="none" w:sz="0" w:space="0" w:color="auto"/>
            <w:left w:val="none" w:sz="0" w:space="0" w:color="auto"/>
            <w:bottom w:val="none" w:sz="0" w:space="0" w:color="auto"/>
            <w:right w:val="none" w:sz="0" w:space="0" w:color="auto"/>
          </w:divBdr>
        </w:div>
        <w:div w:id="969624930">
          <w:marLeft w:val="640"/>
          <w:marRight w:val="0"/>
          <w:marTop w:val="0"/>
          <w:marBottom w:val="0"/>
          <w:divBdr>
            <w:top w:val="none" w:sz="0" w:space="0" w:color="auto"/>
            <w:left w:val="none" w:sz="0" w:space="0" w:color="auto"/>
            <w:bottom w:val="none" w:sz="0" w:space="0" w:color="auto"/>
            <w:right w:val="none" w:sz="0" w:space="0" w:color="auto"/>
          </w:divBdr>
        </w:div>
        <w:div w:id="1338074368">
          <w:marLeft w:val="640"/>
          <w:marRight w:val="0"/>
          <w:marTop w:val="0"/>
          <w:marBottom w:val="0"/>
          <w:divBdr>
            <w:top w:val="none" w:sz="0" w:space="0" w:color="auto"/>
            <w:left w:val="none" w:sz="0" w:space="0" w:color="auto"/>
            <w:bottom w:val="none" w:sz="0" w:space="0" w:color="auto"/>
            <w:right w:val="none" w:sz="0" w:space="0" w:color="auto"/>
          </w:divBdr>
        </w:div>
        <w:div w:id="1664775063">
          <w:marLeft w:val="640"/>
          <w:marRight w:val="0"/>
          <w:marTop w:val="0"/>
          <w:marBottom w:val="0"/>
          <w:divBdr>
            <w:top w:val="none" w:sz="0" w:space="0" w:color="auto"/>
            <w:left w:val="none" w:sz="0" w:space="0" w:color="auto"/>
            <w:bottom w:val="none" w:sz="0" w:space="0" w:color="auto"/>
            <w:right w:val="none" w:sz="0" w:space="0" w:color="auto"/>
          </w:divBdr>
        </w:div>
        <w:div w:id="927931977">
          <w:marLeft w:val="640"/>
          <w:marRight w:val="0"/>
          <w:marTop w:val="0"/>
          <w:marBottom w:val="0"/>
          <w:divBdr>
            <w:top w:val="none" w:sz="0" w:space="0" w:color="auto"/>
            <w:left w:val="none" w:sz="0" w:space="0" w:color="auto"/>
            <w:bottom w:val="none" w:sz="0" w:space="0" w:color="auto"/>
            <w:right w:val="none" w:sz="0" w:space="0" w:color="auto"/>
          </w:divBdr>
        </w:div>
        <w:div w:id="90320813">
          <w:marLeft w:val="640"/>
          <w:marRight w:val="0"/>
          <w:marTop w:val="0"/>
          <w:marBottom w:val="0"/>
          <w:divBdr>
            <w:top w:val="none" w:sz="0" w:space="0" w:color="auto"/>
            <w:left w:val="none" w:sz="0" w:space="0" w:color="auto"/>
            <w:bottom w:val="none" w:sz="0" w:space="0" w:color="auto"/>
            <w:right w:val="none" w:sz="0" w:space="0" w:color="auto"/>
          </w:divBdr>
        </w:div>
      </w:divsChild>
    </w:div>
    <w:div w:id="61879804">
      <w:bodyDiv w:val="1"/>
      <w:marLeft w:val="0"/>
      <w:marRight w:val="0"/>
      <w:marTop w:val="0"/>
      <w:marBottom w:val="0"/>
      <w:divBdr>
        <w:top w:val="none" w:sz="0" w:space="0" w:color="auto"/>
        <w:left w:val="none" w:sz="0" w:space="0" w:color="auto"/>
        <w:bottom w:val="none" w:sz="0" w:space="0" w:color="auto"/>
        <w:right w:val="none" w:sz="0" w:space="0" w:color="auto"/>
      </w:divBdr>
      <w:divsChild>
        <w:div w:id="2115854758">
          <w:marLeft w:val="640"/>
          <w:marRight w:val="0"/>
          <w:marTop w:val="0"/>
          <w:marBottom w:val="0"/>
          <w:divBdr>
            <w:top w:val="none" w:sz="0" w:space="0" w:color="auto"/>
            <w:left w:val="none" w:sz="0" w:space="0" w:color="auto"/>
            <w:bottom w:val="none" w:sz="0" w:space="0" w:color="auto"/>
            <w:right w:val="none" w:sz="0" w:space="0" w:color="auto"/>
          </w:divBdr>
        </w:div>
        <w:div w:id="1305239865">
          <w:marLeft w:val="640"/>
          <w:marRight w:val="0"/>
          <w:marTop w:val="0"/>
          <w:marBottom w:val="0"/>
          <w:divBdr>
            <w:top w:val="none" w:sz="0" w:space="0" w:color="auto"/>
            <w:left w:val="none" w:sz="0" w:space="0" w:color="auto"/>
            <w:bottom w:val="none" w:sz="0" w:space="0" w:color="auto"/>
            <w:right w:val="none" w:sz="0" w:space="0" w:color="auto"/>
          </w:divBdr>
        </w:div>
        <w:div w:id="351684073">
          <w:marLeft w:val="640"/>
          <w:marRight w:val="0"/>
          <w:marTop w:val="0"/>
          <w:marBottom w:val="0"/>
          <w:divBdr>
            <w:top w:val="none" w:sz="0" w:space="0" w:color="auto"/>
            <w:left w:val="none" w:sz="0" w:space="0" w:color="auto"/>
            <w:bottom w:val="none" w:sz="0" w:space="0" w:color="auto"/>
            <w:right w:val="none" w:sz="0" w:space="0" w:color="auto"/>
          </w:divBdr>
        </w:div>
        <w:div w:id="1716856630">
          <w:marLeft w:val="640"/>
          <w:marRight w:val="0"/>
          <w:marTop w:val="0"/>
          <w:marBottom w:val="0"/>
          <w:divBdr>
            <w:top w:val="none" w:sz="0" w:space="0" w:color="auto"/>
            <w:left w:val="none" w:sz="0" w:space="0" w:color="auto"/>
            <w:bottom w:val="none" w:sz="0" w:space="0" w:color="auto"/>
            <w:right w:val="none" w:sz="0" w:space="0" w:color="auto"/>
          </w:divBdr>
        </w:div>
        <w:div w:id="103621883">
          <w:marLeft w:val="640"/>
          <w:marRight w:val="0"/>
          <w:marTop w:val="0"/>
          <w:marBottom w:val="0"/>
          <w:divBdr>
            <w:top w:val="none" w:sz="0" w:space="0" w:color="auto"/>
            <w:left w:val="none" w:sz="0" w:space="0" w:color="auto"/>
            <w:bottom w:val="none" w:sz="0" w:space="0" w:color="auto"/>
            <w:right w:val="none" w:sz="0" w:space="0" w:color="auto"/>
          </w:divBdr>
        </w:div>
        <w:div w:id="1948855200">
          <w:marLeft w:val="640"/>
          <w:marRight w:val="0"/>
          <w:marTop w:val="0"/>
          <w:marBottom w:val="0"/>
          <w:divBdr>
            <w:top w:val="none" w:sz="0" w:space="0" w:color="auto"/>
            <w:left w:val="none" w:sz="0" w:space="0" w:color="auto"/>
            <w:bottom w:val="none" w:sz="0" w:space="0" w:color="auto"/>
            <w:right w:val="none" w:sz="0" w:space="0" w:color="auto"/>
          </w:divBdr>
        </w:div>
        <w:div w:id="781995942">
          <w:marLeft w:val="640"/>
          <w:marRight w:val="0"/>
          <w:marTop w:val="0"/>
          <w:marBottom w:val="0"/>
          <w:divBdr>
            <w:top w:val="none" w:sz="0" w:space="0" w:color="auto"/>
            <w:left w:val="none" w:sz="0" w:space="0" w:color="auto"/>
            <w:bottom w:val="none" w:sz="0" w:space="0" w:color="auto"/>
            <w:right w:val="none" w:sz="0" w:space="0" w:color="auto"/>
          </w:divBdr>
        </w:div>
        <w:div w:id="1004166256">
          <w:marLeft w:val="640"/>
          <w:marRight w:val="0"/>
          <w:marTop w:val="0"/>
          <w:marBottom w:val="0"/>
          <w:divBdr>
            <w:top w:val="none" w:sz="0" w:space="0" w:color="auto"/>
            <w:left w:val="none" w:sz="0" w:space="0" w:color="auto"/>
            <w:bottom w:val="none" w:sz="0" w:space="0" w:color="auto"/>
            <w:right w:val="none" w:sz="0" w:space="0" w:color="auto"/>
          </w:divBdr>
        </w:div>
        <w:div w:id="1065958583">
          <w:marLeft w:val="640"/>
          <w:marRight w:val="0"/>
          <w:marTop w:val="0"/>
          <w:marBottom w:val="0"/>
          <w:divBdr>
            <w:top w:val="none" w:sz="0" w:space="0" w:color="auto"/>
            <w:left w:val="none" w:sz="0" w:space="0" w:color="auto"/>
            <w:bottom w:val="none" w:sz="0" w:space="0" w:color="auto"/>
            <w:right w:val="none" w:sz="0" w:space="0" w:color="auto"/>
          </w:divBdr>
        </w:div>
        <w:div w:id="792023440">
          <w:marLeft w:val="640"/>
          <w:marRight w:val="0"/>
          <w:marTop w:val="0"/>
          <w:marBottom w:val="0"/>
          <w:divBdr>
            <w:top w:val="none" w:sz="0" w:space="0" w:color="auto"/>
            <w:left w:val="none" w:sz="0" w:space="0" w:color="auto"/>
            <w:bottom w:val="none" w:sz="0" w:space="0" w:color="auto"/>
            <w:right w:val="none" w:sz="0" w:space="0" w:color="auto"/>
          </w:divBdr>
        </w:div>
        <w:div w:id="1060440084">
          <w:marLeft w:val="640"/>
          <w:marRight w:val="0"/>
          <w:marTop w:val="0"/>
          <w:marBottom w:val="0"/>
          <w:divBdr>
            <w:top w:val="none" w:sz="0" w:space="0" w:color="auto"/>
            <w:left w:val="none" w:sz="0" w:space="0" w:color="auto"/>
            <w:bottom w:val="none" w:sz="0" w:space="0" w:color="auto"/>
            <w:right w:val="none" w:sz="0" w:space="0" w:color="auto"/>
          </w:divBdr>
        </w:div>
        <w:div w:id="33821986">
          <w:marLeft w:val="640"/>
          <w:marRight w:val="0"/>
          <w:marTop w:val="0"/>
          <w:marBottom w:val="0"/>
          <w:divBdr>
            <w:top w:val="none" w:sz="0" w:space="0" w:color="auto"/>
            <w:left w:val="none" w:sz="0" w:space="0" w:color="auto"/>
            <w:bottom w:val="none" w:sz="0" w:space="0" w:color="auto"/>
            <w:right w:val="none" w:sz="0" w:space="0" w:color="auto"/>
          </w:divBdr>
        </w:div>
        <w:div w:id="975178394">
          <w:marLeft w:val="640"/>
          <w:marRight w:val="0"/>
          <w:marTop w:val="0"/>
          <w:marBottom w:val="0"/>
          <w:divBdr>
            <w:top w:val="none" w:sz="0" w:space="0" w:color="auto"/>
            <w:left w:val="none" w:sz="0" w:space="0" w:color="auto"/>
            <w:bottom w:val="none" w:sz="0" w:space="0" w:color="auto"/>
            <w:right w:val="none" w:sz="0" w:space="0" w:color="auto"/>
          </w:divBdr>
        </w:div>
        <w:div w:id="973951968">
          <w:marLeft w:val="640"/>
          <w:marRight w:val="0"/>
          <w:marTop w:val="0"/>
          <w:marBottom w:val="0"/>
          <w:divBdr>
            <w:top w:val="none" w:sz="0" w:space="0" w:color="auto"/>
            <w:left w:val="none" w:sz="0" w:space="0" w:color="auto"/>
            <w:bottom w:val="none" w:sz="0" w:space="0" w:color="auto"/>
            <w:right w:val="none" w:sz="0" w:space="0" w:color="auto"/>
          </w:divBdr>
        </w:div>
        <w:div w:id="1662390983">
          <w:marLeft w:val="640"/>
          <w:marRight w:val="0"/>
          <w:marTop w:val="0"/>
          <w:marBottom w:val="0"/>
          <w:divBdr>
            <w:top w:val="none" w:sz="0" w:space="0" w:color="auto"/>
            <w:left w:val="none" w:sz="0" w:space="0" w:color="auto"/>
            <w:bottom w:val="none" w:sz="0" w:space="0" w:color="auto"/>
            <w:right w:val="none" w:sz="0" w:space="0" w:color="auto"/>
          </w:divBdr>
        </w:div>
        <w:div w:id="621812233">
          <w:marLeft w:val="640"/>
          <w:marRight w:val="0"/>
          <w:marTop w:val="0"/>
          <w:marBottom w:val="0"/>
          <w:divBdr>
            <w:top w:val="none" w:sz="0" w:space="0" w:color="auto"/>
            <w:left w:val="none" w:sz="0" w:space="0" w:color="auto"/>
            <w:bottom w:val="none" w:sz="0" w:space="0" w:color="auto"/>
            <w:right w:val="none" w:sz="0" w:space="0" w:color="auto"/>
          </w:divBdr>
        </w:div>
        <w:div w:id="1397513912">
          <w:marLeft w:val="640"/>
          <w:marRight w:val="0"/>
          <w:marTop w:val="0"/>
          <w:marBottom w:val="0"/>
          <w:divBdr>
            <w:top w:val="none" w:sz="0" w:space="0" w:color="auto"/>
            <w:left w:val="none" w:sz="0" w:space="0" w:color="auto"/>
            <w:bottom w:val="none" w:sz="0" w:space="0" w:color="auto"/>
            <w:right w:val="none" w:sz="0" w:space="0" w:color="auto"/>
          </w:divBdr>
        </w:div>
        <w:div w:id="1922834162">
          <w:marLeft w:val="640"/>
          <w:marRight w:val="0"/>
          <w:marTop w:val="0"/>
          <w:marBottom w:val="0"/>
          <w:divBdr>
            <w:top w:val="none" w:sz="0" w:space="0" w:color="auto"/>
            <w:left w:val="none" w:sz="0" w:space="0" w:color="auto"/>
            <w:bottom w:val="none" w:sz="0" w:space="0" w:color="auto"/>
            <w:right w:val="none" w:sz="0" w:space="0" w:color="auto"/>
          </w:divBdr>
        </w:div>
        <w:div w:id="2064670124">
          <w:marLeft w:val="640"/>
          <w:marRight w:val="0"/>
          <w:marTop w:val="0"/>
          <w:marBottom w:val="0"/>
          <w:divBdr>
            <w:top w:val="none" w:sz="0" w:space="0" w:color="auto"/>
            <w:left w:val="none" w:sz="0" w:space="0" w:color="auto"/>
            <w:bottom w:val="none" w:sz="0" w:space="0" w:color="auto"/>
            <w:right w:val="none" w:sz="0" w:space="0" w:color="auto"/>
          </w:divBdr>
        </w:div>
        <w:div w:id="1973170578">
          <w:marLeft w:val="640"/>
          <w:marRight w:val="0"/>
          <w:marTop w:val="0"/>
          <w:marBottom w:val="0"/>
          <w:divBdr>
            <w:top w:val="none" w:sz="0" w:space="0" w:color="auto"/>
            <w:left w:val="none" w:sz="0" w:space="0" w:color="auto"/>
            <w:bottom w:val="none" w:sz="0" w:space="0" w:color="auto"/>
            <w:right w:val="none" w:sz="0" w:space="0" w:color="auto"/>
          </w:divBdr>
        </w:div>
        <w:div w:id="1413509318">
          <w:marLeft w:val="640"/>
          <w:marRight w:val="0"/>
          <w:marTop w:val="0"/>
          <w:marBottom w:val="0"/>
          <w:divBdr>
            <w:top w:val="none" w:sz="0" w:space="0" w:color="auto"/>
            <w:left w:val="none" w:sz="0" w:space="0" w:color="auto"/>
            <w:bottom w:val="none" w:sz="0" w:space="0" w:color="auto"/>
            <w:right w:val="none" w:sz="0" w:space="0" w:color="auto"/>
          </w:divBdr>
        </w:div>
        <w:div w:id="2011055211">
          <w:marLeft w:val="640"/>
          <w:marRight w:val="0"/>
          <w:marTop w:val="0"/>
          <w:marBottom w:val="0"/>
          <w:divBdr>
            <w:top w:val="none" w:sz="0" w:space="0" w:color="auto"/>
            <w:left w:val="none" w:sz="0" w:space="0" w:color="auto"/>
            <w:bottom w:val="none" w:sz="0" w:space="0" w:color="auto"/>
            <w:right w:val="none" w:sz="0" w:space="0" w:color="auto"/>
          </w:divBdr>
        </w:div>
        <w:div w:id="661273500">
          <w:marLeft w:val="640"/>
          <w:marRight w:val="0"/>
          <w:marTop w:val="0"/>
          <w:marBottom w:val="0"/>
          <w:divBdr>
            <w:top w:val="none" w:sz="0" w:space="0" w:color="auto"/>
            <w:left w:val="none" w:sz="0" w:space="0" w:color="auto"/>
            <w:bottom w:val="none" w:sz="0" w:space="0" w:color="auto"/>
            <w:right w:val="none" w:sz="0" w:space="0" w:color="auto"/>
          </w:divBdr>
        </w:div>
        <w:div w:id="618418618">
          <w:marLeft w:val="640"/>
          <w:marRight w:val="0"/>
          <w:marTop w:val="0"/>
          <w:marBottom w:val="0"/>
          <w:divBdr>
            <w:top w:val="none" w:sz="0" w:space="0" w:color="auto"/>
            <w:left w:val="none" w:sz="0" w:space="0" w:color="auto"/>
            <w:bottom w:val="none" w:sz="0" w:space="0" w:color="auto"/>
            <w:right w:val="none" w:sz="0" w:space="0" w:color="auto"/>
          </w:divBdr>
        </w:div>
        <w:div w:id="1374649291">
          <w:marLeft w:val="640"/>
          <w:marRight w:val="0"/>
          <w:marTop w:val="0"/>
          <w:marBottom w:val="0"/>
          <w:divBdr>
            <w:top w:val="none" w:sz="0" w:space="0" w:color="auto"/>
            <w:left w:val="none" w:sz="0" w:space="0" w:color="auto"/>
            <w:bottom w:val="none" w:sz="0" w:space="0" w:color="auto"/>
            <w:right w:val="none" w:sz="0" w:space="0" w:color="auto"/>
          </w:divBdr>
        </w:div>
        <w:div w:id="1269119920">
          <w:marLeft w:val="640"/>
          <w:marRight w:val="0"/>
          <w:marTop w:val="0"/>
          <w:marBottom w:val="0"/>
          <w:divBdr>
            <w:top w:val="none" w:sz="0" w:space="0" w:color="auto"/>
            <w:left w:val="none" w:sz="0" w:space="0" w:color="auto"/>
            <w:bottom w:val="none" w:sz="0" w:space="0" w:color="auto"/>
            <w:right w:val="none" w:sz="0" w:space="0" w:color="auto"/>
          </w:divBdr>
        </w:div>
        <w:div w:id="592322120">
          <w:marLeft w:val="640"/>
          <w:marRight w:val="0"/>
          <w:marTop w:val="0"/>
          <w:marBottom w:val="0"/>
          <w:divBdr>
            <w:top w:val="none" w:sz="0" w:space="0" w:color="auto"/>
            <w:left w:val="none" w:sz="0" w:space="0" w:color="auto"/>
            <w:bottom w:val="none" w:sz="0" w:space="0" w:color="auto"/>
            <w:right w:val="none" w:sz="0" w:space="0" w:color="auto"/>
          </w:divBdr>
        </w:div>
        <w:div w:id="310135752">
          <w:marLeft w:val="640"/>
          <w:marRight w:val="0"/>
          <w:marTop w:val="0"/>
          <w:marBottom w:val="0"/>
          <w:divBdr>
            <w:top w:val="none" w:sz="0" w:space="0" w:color="auto"/>
            <w:left w:val="none" w:sz="0" w:space="0" w:color="auto"/>
            <w:bottom w:val="none" w:sz="0" w:space="0" w:color="auto"/>
            <w:right w:val="none" w:sz="0" w:space="0" w:color="auto"/>
          </w:divBdr>
        </w:div>
        <w:div w:id="1170488915">
          <w:marLeft w:val="640"/>
          <w:marRight w:val="0"/>
          <w:marTop w:val="0"/>
          <w:marBottom w:val="0"/>
          <w:divBdr>
            <w:top w:val="none" w:sz="0" w:space="0" w:color="auto"/>
            <w:left w:val="none" w:sz="0" w:space="0" w:color="auto"/>
            <w:bottom w:val="none" w:sz="0" w:space="0" w:color="auto"/>
            <w:right w:val="none" w:sz="0" w:space="0" w:color="auto"/>
          </w:divBdr>
        </w:div>
        <w:div w:id="1446536264">
          <w:marLeft w:val="640"/>
          <w:marRight w:val="0"/>
          <w:marTop w:val="0"/>
          <w:marBottom w:val="0"/>
          <w:divBdr>
            <w:top w:val="none" w:sz="0" w:space="0" w:color="auto"/>
            <w:left w:val="none" w:sz="0" w:space="0" w:color="auto"/>
            <w:bottom w:val="none" w:sz="0" w:space="0" w:color="auto"/>
            <w:right w:val="none" w:sz="0" w:space="0" w:color="auto"/>
          </w:divBdr>
        </w:div>
        <w:div w:id="372924330">
          <w:marLeft w:val="640"/>
          <w:marRight w:val="0"/>
          <w:marTop w:val="0"/>
          <w:marBottom w:val="0"/>
          <w:divBdr>
            <w:top w:val="none" w:sz="0" w:space="0" w:color="auto"/>
            <w:left w:val="none" w:sz="0" w:space="0" w:color="auto"/>
            <w:bottom w:val="none" w:sz="0" w:space="0" w:color="auto"/>
            <w:right w:val="none" w:sz="0" w:space="0" w:color="auto"/>
          </w:divBdr>
        </w:div>
        <w:div w:id="187909362">
          <w:marLeft w:val="640"/>
          <w:marRight w:val="0"/>
          <w:marTop w:val="0"/>
          <w:marBottom w:val="0"/>
          <w:divBdr>
            <w:top w:val="none" w:sz="0" w:space="0" w:color="auto"/>
            <w:left w:val="none" w:sz="0" w:space="0" w:color="auto"/>
            <w:bottom w:val="none" w:sz="0" w:space="0" w:color="auto"/>
            <w:right w:val="none" w:sz="0" w:space="0" w:color="auto"/>
          </w:divBdr>
        </w:div>
        <w:div w:id="925958363">
          <w:marLeft w:val="640"/>
          <w:marRight w:val="0"/>
          <w:marTop w:val="0"/>
          <w:marBottom w:val="0"/>
          <w:divBdr>
            <w:top w:val="none" w:sz="0" w:space="0" w:color="auto"/>
            <w:left w:val="none" w:sz="0" w:space="0" w:color="auto"/>
            <w:bottom w:val="none" w:sz="0" w:space="0" w:color="auto"/>
            <w:right w:val="none" w:sz="0" w:space="0" w:color="auto"/>
          </w:divBdr>
        </w:div>
        <w:div w:id="1380128740">
          <w:marLeft w:val="640"/>
          <w:marRight w:val="0"/>
          <w:marTop w:val="0"/>
          <w:marBottom w:val="0"/>
          <w:divBdr>
            <w:top w:val="none" w:sz="0" w:space="0" w:color="auto"/>
            <w:left w:val="none" w:sz="0" w:space="0" w:color="auto"/>
            <w:bottom w:val="none" w:sz="0" w:space="0" w:color="auto"/>
            <w:right w:val="none" w:sz="0" w:space="0" w:color="auto"/>
          </w:divBdr>
        </w:div>
        <w:div w:id="354497865">
          <w:marLeft w:val="640"/>
          <w:marRight w:val="0"/>
          <w:marTop w:val="0"/>
          <w:marBottom w:val="0"/>
          <w:divBdr>
            <w:top w:val="none" w:sz="0" w:space="0" w:color="auto"/>
            <w:left w:val="none" w:sz="0" w:space="0" w:color="auto"/>
            <w:bottom w:val="none" w:sz="0" w:space="0" w:color="auto"/>
            <w:right w:val="none" w:sz="0" w:space="0" w:color="auto"/>
          </w:divBdr>
        </w:div>
        <w:div w:id="792986496">
          <w:marLeft w:val="640"/>
          <w:marRight w:val="0"/>
          <w:marTop w:val="0"/>
          <w:marBottom w:val="0"/>
          <w:divBdr>
            <w:top w:val="none" w:sz="0" w:space="0" w:color="auto"/>
            <w:left w:val="none" w:sz="0" w:space="0" w:color="auto"/>
            <w:bottom w:val="none" w:sz="0" w:space="0" w:color="auto"/>
            <w:right w:val="none" w:sz="0" w:space="0" w:color="auto"/>
          </w:divBdr>
        </w:div>
        <w:div w:id="1464157518">
          <w:marLeft w:val="640"/>
          <w:marRight w:val="0"/>
          <w:marTop w:val="0"/>
          <w:marBottom w:val="0"/>
          <w:divBdr>
            <w:top w:val="none" w:sz="0" w:space="0" w:color="auto"/>
            <w:left w:val="none" w:sz="0" w:space="0" w:color="auto"/>
            <w:bottom w:val="none" w:sz="0" w:space="0" w:color="auto"/>
            <w:right w:val="none" w:sz="0" w:space="0" w:color="auto"/>
          </w:divBdr>
        </w:div>
        <w:div w:id="848527265">
          <w:marLeft w:val="640"/>
          <w:marRight w:val="0"/>
          <w:marTop w:val="0"/>
          <w:marBottom w:val="0"/>
          <w:divBdr>
            <w:top w:val="none" w:sz="0" w:space="0" w:color="auto"/>
            <w:left w:val="none" w:sz="0" w:space="0" w:color="auto"/>
            <w:bottom w:val="none" w:sz="0" w:space="0" w:color="auto"/>
            <w:right w:val="none" w:sz="0" w:space="0" w:color="auto"/>
          </w:divBdr>
        </w:div>
        <w:div w:id="398675200">
          <w:marLeft w:val="640"/>
          <w:marRight w:val="0"/>
          <w:marTop w:val="0"/>
          <w:marBottom w:val="0"/>
          <w:divBdr>
            <w:top w:val="none" w:sz="0" w:space="0" w:color="auto"/>
            <w:left w:val="none" w:sz="0" w:space="0" w:color="auto"/>
            <w:bottom w:val="none" w:sz="0" w:space="0" w:color="auto"/>
            <w:right w:val="none" w:sz="0" w:space="0" w:color="auto"/>
          </w:divBdr>
        </w:div>
        <w:div w:id="260139157">
          <w:marLeft w:val="640"/>
          <w:marRight w:val="0"/>
          <w:marTop w:val="0"/>
          <w:marBottom w:val="0"/>
          <w:divBdr>
            <w:top w:val="none" w:sz="0" w:space="0" w:color="auto"/>
            <w:left w:val="none" w:sz="0" w:space="0" w:color="auto"/>
            <w:bottom w:val="none" w:sz="0" w:space="0" w:color="auto"/>
            <w:right w:val="none" w:sz="0" w:space="0" w:color="auto"/>
          </w:divBdr>
        </w:div>
        <w:div w:id="2003461246">
          <w:marLeft w:val="640"/>
          <w:marRight w:val="0"/>
          <w:marTop w:val="0"/>
          <w:marBottom w:val="0"/>
          <w:divBdr>
            <w:top w:val="none" w:sz="0" w:space="0" w:color="auto"/>
            <w:left w:val="none" w:sz="0" w:space="0" w:color="auto"/>
            <w:bottom w:val="none" w:sz="0" w:space="0" w:color="auto"/>
            <w:right w:val="none" w:sz="0" w:space="0" w:color="auto"/>
          </w:divBdr>
        </w:div>
        <w:div w:id="1603104444">
          <w:marLeft w:val="640"/>
          <w:marRight w:val="0"/>
          <w:marTop w:val="0"/>
          <w:marBottom w:val="0"/>
          <w:divBdr>
            <w:top w:val="none" w:sz="0" w:space="0" w:color="auto"/>
            <w:left w:val="none" w:sz="0" w:space="0" w:color="auto"/>
            <w:bottom w:val="none" w:sz="0" w:space="0" w:color="auto"/>
            <w:right w:val="none" w:sz="0" w:space="0" w:color="auto"/>
          </w:divBdr>
        </w:div>
        <w:div w:id="1851142224">
          <w:marLeft w:val="640"/>
          <w:marRight w:val="0"/>
          <w:marTop w:val="0"/>
          <w:marBottom w:val="0"/>
          <w:divBdr>
            <w:top w:val="none" w:sz="0" w:space="0" w:color="auto"/>
            <w:left w:val="none" w:sz="0" w:space="0" w:color="auto"/>
            <w:bottom w:val="none" w:sz="0" w:space="0" w:color="auto"/>
            <w:right w:val="none" w:sz="0" w:space="0" w:color="auto"/>
          </w:divBdr>
        </w:div>
        <w:div w:id="1509759704">
          <w:marLeft w:val="640"/>
          <w:marRight w:val="0"/>
          <w:marTop w:val="0"/>
          <w:marBottom w:val="0"/>
          <w:divBdr>
            <w:top w:val="none" w:sz="0" w:space="0" w:color="auto"/>
            <w:left w:val="none" w:sz="0" w:space="0" w:color="auto"/>
            <w:bottom w:val="none" w:sz="0" w:space="0" w:color="auto"/>
            <w:right w:val="none" w:sz="0" w:space="0" w:color="auto"/>
          </w:divBdr>
        </w:div>
        <w:div w:id="488329157">
          <w:marLeft w:val="640"/>
          <w:marRight w:val="0"/>
          <w:marTop w:val="0"/>
          <w:marBottom w:val="0"/>
          <w:divBdr>
            <w:top w:val="none" w:sz="0" w:space="0" w:color="auto"/>
            <w:left w:val="none" w:sz="0" w:space="0" w:color="auto"/>
            <w:bottom w:val="none" w:sz="0" w:space="0" w:color="auto"/>
            <w:right w:val="none" w:sz="0" w:space="0" w:color="auto"/>
          </w:divBdr>
        </w:div>
        <w:div w:id="1335693562">
          <w:marLeft w:val="640"/>
          <w:marRight w:val="0"/>
          <w:marTop w:val="0"/>
          <w:marBottom w:val="0"/>
          <w:divBdr>
            <w:top w:val="none" w:sz="0" w:space="0" w:color="auto"/>
            <w:left w:val="none" w:sz="0" w:space="0" w:color="auto"/>
            <w:bottom w:val="none" w:sz="0" w:space="0" w:color="auto"/>
            <w:right w:val="none" w:sz="0" w:space="0" w:color="auto"/>
          </w:divBdr>
        </w:div>
        <w:div w:id="1143153726">
          <w:marLeft w:val="640"/>
          <w:marRight w:val="0"/>
          <w:marTop w:val="0"/>
          <w:marBottom w:val="0"/>
          <w:divBdr>
            <w:top w:val="none" w:sz="0" w:space="0" w:color="auto"/>
            <w:left w:val="none" w:sz="0" w:space="0" w:color="auto"/>
            <w:bottom w:val="none" w:sz="0" w:space="0" w:color="auto"/>
            <w:right w:val="none" w:sz="0" w:space="0" w:color="auto"/>
          </w:divBdr>
        </w:div>
        <w:div w:id="957684447">
          <w:marLeft w:val="640"/>
          <w:marRight w:val="0"/>
          <w:marTop w:val="0"/>
          <w:marBottom w:val="0"/>
          <w:divBdr>
            <w:top w:val="none" w:sz="0" w:space="0" w:color="auto"/>
            <w:left w:val="none" w:sz="0" w:space="0" w:color="auto"/>
            <w:bottom w:val="none" w:sz="0" w:space="0" w:color="auto"/>
            <w:right w:val="none" w:sz="0" w:space="0" w:color="auto"/>
          </w:divBdr>
        </w:div>
        <w:div w:id="2010251797">
          <w:marLeft w:val="640"/>
          <w:marRight w:val="0"/>
          <w:marTop w:val="0"/>
          <w:marBottom w:val="0"/>
          <w:divBdr>
            <w:top w:val="none" w:sz="0" w:space="0" w:color="auto"/>
            <w:left w:val="none" w:sz="0" w:space="0" w:color="auto"/>
            <w:bottom w:val="none" w:sz="0" w:space="0" w:color="auto"/>
            <w:right w:val="none" w:sz="0" w:space="0" w:color="auto"/>
          </w:divBdr>
        </w:div>
        <w:div w:id="17047732">
          <w:marLeft w:val="640"/>
          <w:marRight w:val="0"/>
          <w:marTop w:val="0"/>
          <w:marBottom w:val="0"/>
          <w:divBdr>
            <w:top w:val="none" w:sz="0" w:space="0" w:color="auto"/>
            <w:left w:val="none" w:sz="0" w:space="0" w:color="auto"/>
            <w:bottom w:val="none" w:sz="0" w:space="0" w:color="auto"/>
            <w:right w:val="none" w:sz="0" w:space="0" w:color="auto"/>
          </w:divBdr>
        </w:div>
        <w:div w:id="27338485">
          <w:marLeft w:val="640"/>
          <w:marRight w:val="0"/>
          <w:marTop w:val="0"/>
          <w:marBottom w:val="0"/>
          <w:divBdr>
            <w:top w:val="none" w:sz="0" w:space="0" w:color="auto"/>
            <w:left w:val="none" w:sz="0" w:space="0" w:color="auto"/>
            <w:bottom w:val="none" w:sz="0" w:space="0" w:color="auto"/>
            <w:right w:val="none" w:sz="0" w:space="0" w:color="auto"/>
          </w:divBdr>
        </w:div>
        <w:div w:id="1213347324">
          <w:marLeft w:val="640"/>
          <w:marRight w:val="0"/>
          <w:marTop w:val="0"/>
          <w:marBottom w:val="0"/>
          <w:divBdr>
            <w:top w:val="none" w:sz="0" w:space="0" w:color="auto"/>
            <w:left w:val="none" w:sz="0" w:space="0" w:color="auto"/>
            <w:bottom w:val="none" w:sz="0" w:space="0" w:color="auto"/>
            <w:right w:val="none" w:sz="0" w:space="0" w:color="auto"/>
          </w:divBdr>
        </w:div>
        <w:div w:id="240406272">
          <w:marLeft w:val="640"/>
          <w:marRight w:val="0"/>
          <w:marTop w:val="0"/>
          <w:marBottom w:val="0"/>
          <w:divBdr>
            <w:top w:val="none" w:sz="0" w:space="0" w:color="auto"/>
            <w:left w:val="none" w:sz="0" w:space="0" w:color="auto"/>
            <w:bottom w:val="none" w:sz="0" w:space="0" w:color="auto"/>
            <w:right w:val="none" w:sz="0" w:space="0" w:color="auto"/>
          </w:divBdr>
        </w:div>
        <w:div w:id="1636376956">
          <w:marLeft w:val="640"/>
          <w:marRight w:val="0"/>
          <w:marTop w:val="0"/>
          <w:marBottom w:val="0"/>
          <w:divBdr>
            <w:top w:val="none" w:sz="0" w:space="0" w:color="auto"/>
            <w:left w:val="none" w:sz="0" w:space="0" w:color="auto"/>
            <w:bottom w:val="none" w:sz="0" w:space="0" w:color="auto"/>
            <w:right w:val="none" w:sz="0" w:space="0" w:color="auto"/>
          </w:divBdr>
        </w:div>
        <w:div w:id="694187104">
          <w:marLeft w:val="640"/>
          <w:marRight w:val="0"/>
          <w:marTop w:val="0"/>
          <w:marBottom w:val="0"/>
          <w:divBdr>
            <w:top w:val="none" w:sz="0" w:space="0" w:color="auto"/>
            <w:left w:val="none" w:sz="0" w:space="0" w:color="auto"/>
            <w:bottom w:val="none" w:sz="0" w:space="0" w:color="auto"/>
            <w:right w:val="none" w:sz="0" w:space="0" w:color="auto"/>
          </w:divBdr>
        </w:div>
        <w:div w:id="450708334">
          <w:marLeft w:val="640"/>
          <w:marRight w:val="0"/>
          <w:marTop w:val="0"/>
          <w:marBottom w:val="0"/>
          <w:divBdr>
            <w:top w:val="none" w:sz="0" w:space="0" w:color="auto"/>
            <w:left w:val="none" w:sz="0" w:space="0" w:color="auto"/>
            <w:bottom w:val="none" w:sz="0" w:space="0" w:color="auto"/>
            <w:right w:val="none" w:sz="0" w:space="0" w:color="auto"/>
          </w:divBdr>
        </w:div>
        <w:div w:id="1838882967">
          <w:marLeft w:val="640"/>
          <w:marRight w:val="0"/>
          <w:marTop w:val="0"/>
          <w:marBottom w:val="0"/>
          <w:divBdr>
            <w:top w:val="none" w:sz="0" w:space="0" w:color="auto"/>
            <w:left w:val="none" w:sz="0" w:space="0" w:color="auto"/>
            <w:bottom w:val="none" w:sz="0" w:space="0" w:color="auto"/>
            <w:right w:val="none" w:sz="0" w:space="0" w:color="auto"/>
          </w:divBdr>
        </w:div>
        <w:div w:id="389772035">
          <w:marLeft w:val="640"/>
          <w:marRight w:val="0"/>
          <w:marTop w:val="0"/>
          <w:marBottom w:val="0"/>
          <w:divBdr>
            <w:top w:val="none" w:sz="0" w:space="0" w:color="auto"/>
            <w:left w:val="none" w:sz="0" w:space="0" w:color="auto"/>
            <w:bottom w:val="none" w:sz="0" w:space="0" w:color="auto"/>
            <w:right w:val="none" w:sz="0" w:space="0" w:color="auto"/>
          </w:divBdr>
        </w:div>
        <w:div w:id="1923679863">
          <w:marLeft w:val="640"/>
          <w:marRight w:val="0"/>
          <w:marTop w:val="0"/>
          <w:marBottom w:val="0"/>
          <w:divBdr>
            <w:top w:val="none" w:sz="0" w:space="0" w:color="auto"/>
            <w:left w:val="none" w:sz="0" w:space="0" w:color="auto"/>
            <w:bottom w:val="none" w:sz="0" w:space="0" w:color="auto"/>
            <w:right w:val="none" w:sz="0" w:space="0" w:color="auto"/>
          </w:divBdr>
        </w:div>
        <w:div w:id="1397508199">
          <w:marLeft w:val="640"/>
          <w:marRight w:val="0"/>
          <w:marTop w:val="0"/>
          <w:marBottom w:val="0"/>
          <w:divBdr>
            <w:top w:val="none" w:sz="0" w:space="0" w:color="auto"/>
            <w:left w:val="none" w:sz="0" w:space="0" w:color="auto"/>
            <w:bottom w:val="none" w:sz="0" w:space="0" w:color="auto"/>
            <w:right w:val="none" w:sz="0" w:space="0" w:color="auto"/>
          </w:divBdr>
        </w:div>
        <w:div w:id="258605908">
          <w:marLeft w:val="640"/>
          <w:marRight w:val="0"/>
          <w:marTop w:val="0"/>
          <w:marBottom w:val="0"/>
          <w:divBdr>
            <w:top w:val="none" w:sz="0" w:space="0" w:color="auto"/>
            <w:left w:val="none" w:sz="0" w:space="0" w:color="auto"/>
            <w:bottom w:val="none" w:sz="0" w:space="0" w:color="auto"/>
            <w:right w:val="none" w:sz="0" w:space="0" w:color="auto"/>
          </w:divBdr>
        </w:div>
        <w:div w:id="1734549453">
          <w:marLeft w:val="640"/>
          <w:marRight w:val="0"/>
          <w:marTop w:val="0"/>
          <w:marBottom w:val="0"/>
          <w:divBdr>
            <w:top w:val="none" w:sz="0" w:space="0" w:color="auto"/>
            <w:left w:val="none" w:sz="0" w:space="0" w:color="auto"/>
            <w:bottom w:val="none" w:sz="0" w:space="0" w:color="auto"/>
            <w:right w:val="none" w:sz="0" w:space="0" w:color="auto"/>
          </w:divBdr>
        </w:div>
        <w:div w:id="1152983790">
          <w:marLeft w:val="640"/>
          <w:marRight w:val="0"/>
          <w:marTop w:val="0"/>
          <w:marBottom w:val="0"/>
          <w:divBdr>
            <w:top w:val="none" w:sz="0" w:space="0" w:color="auto"/>
            <w:left w:val="none" w:sz="0" w:space="0" w:color="auto"/>
            <w:bottom w:val="none" w:sz="0" w:space="0" w:color="auto"/>
            <w:right w:val="none" w:sz="0" w:space="0" w:color="auto"/>
          </w:divBdr>
        </w:div>
        <w:div w:id="294482706">
          <w:marLeft w:val="640"/>
          <w:marRight w:val="0"/>
          <w:marTop w:val="0"/>
          <w:marBottom w:val="0"/>
          <w:divBdr>
            <w:top w:val="none" w:sz="0" w:space="0" w:color="auto"/>
            <w:left w:val="none" w:sz="0" w:space="0" w:color="auto"/>
            <w:bottom w:val="none" w:sz="0" w:space="0" w:color="auto"/>
            <w:right w:val="none" w:sz="0" w:space="0" w:color="auto"/>
          </w:divBdr>
        </w:div>
        <w:div w:id="559289826">
          <w:marLeft w:val="640"/>
          <w:marRight w:val="0"/>
          <w:marTop w:val="0"/>
          <w:marBottom w:val="0"/>
          <w:divBdr>
            <w:top w:val="none" w:sz="0" w:space="0" w:color="auto"/>
            <w:left w:val="none" w:sz="0" w:space="0" w:color="auto"/>
            <w:bottom w:val="none" w:sz="0" w:space="0" w:color="auto"/>
            <w:right w:val="none" w:sz="0" w:space="0" w:color="auto"/>
          </w:divBdr>
        </w:div>
        <w:div w:id="383456714">
          <w:marLeft w:val="640"/>
          <w:marRight w:val="0"/>
          <w:marTop w:val="0"/>
          <w:marBottom w:val="0"/>
          <w:divBdr>
            <w:top w:val="none" w:sz="0" w:space="0" w:color="auto"/>
            <w:left w:val="none" w:sz="0" w:space="0" w:color="auto"/>
            <w:bottom w:val="none" w:sz="0" w:space="0" w:color="auto"/>
            <w:right w:val="none" w:sz="0" w:space="0" w:color="auto"/>
          </w:divBdr>
        </w:div>
        <w:div w:id="2058583987">
          <w:marLeft w:val="640"/>
          <w:marRight w:val="0"/>
          <w:marTop w:val="0"/>
          <w:marBottom w:val="0"/>
          <w:divBdr>
            <w:top w:val="none" w:sz="0" w:space="0" w:color="auto"/>
            <w:left w:val="none" w:sz="0" w:space="0" w:color="auto"/>
            <w:bottom w:val="none" w:sz="0" w:space="0" w:color="auto"/>
            <w:right w:val="none" w:sz="0" w:space="0" w:color="auto"/>
          </w:divBdr>
        </w:div>
        <w:div w:id="407730462">
          <w:marLeft w:val="640"/>
          <w:marRight w:val="0"/>
          <w:marTop w:val="0"/>
          <w:marBottom w:val="0"/>
          <w:divBdr>
            <w:top w:val="none" w:sz="0" w:space="0" w:color="auto"/>
            <w:left w:val="none" w:sz="0" w:space="0" w:color="auto"/>
            <w:bottom w:val="none" w:sz="0" w:space="0" w:color="auto"/>
            <w:right w:val="none" w:sz="0" w:space="0" w:color="auto"/>
          </w:divBdr>
        </w:div>
        <w:div w:id="1426461224">
          <w:marLeft w:val="640"/>
          <w:marRight w:val="0"/>
          <w:marTop w:val="0"/>
          <w:marBottom w:val="0"/>
          <w:divBdr>
            <w:top w:val="none" w:sz="0" w:space="0" w:color="auto"/>
            <w:left w:val="none" w:sz="0" w:space="0" w:color="auto"/>
            <w:bottom w:val="none" w:sz="0" w:space="0" w:color="auto"/>
            <w:right w:val="none" w:sz="0" w:space="0" w:color="auto"/>
          </w:divBdr>
        </w:div>
      </w:divsChild>
    </w:div>
    <w:div w:id="62601791">
      <w:bodyDiv w:val="1"/>
      <w:marLeft w:val="0"/>
      <w:marRight w:val="0"/>
      <w:marTop w:val="0"/>
      <w:marBottom w:val="0"/>
      <w:divBdr>
        <w:top w:val="none" w:sz="0" w:space="0" w:color="auto"/>
        <w:left w:val="none" w:sz="0" w:space="0" w:color="auto"/>
        <w:bottom w:val="none" w:sz="0" w:space="0" w:color="auto"/>
        <w:right w:val="none" w:sz="0" w:space="0" w:color="auto"/>
      </w:divBdr>
    </w:div>
    <w:div w:id="67577908">
      <w:bodyDiv w:val="1"/>
      <w:marLeft w:val="0"/>
      <w:marRight w:val="0"/>
      <w:marTop w:val="0"/>
      <w:marBottom w:val="0"/>
      <w:divBdr>
        <w:top w:val="none" w:sz="0" w:space="0" w:color="auto"/>
        <w:left w:val="none" w:sz="0" w:space="0" w:color="auto"/>
        <w:bottom w:val="none" w:sz="0" w:space="0" w:color="auto"/>
        <w:right w:val="none" w:sz="0" w:space="0" w:color="auto"/>
      </w:divBdr>
      <w:divsChild>
        <w:div w:id="2083016411">
          <w:marLeft w:val="640"/>
          <w:marRight w:val="0"/>
          <w:marTop w:val="0"/>
          <w:marBottom w:val="0"/>
          <w:divBdr>
            <w:top w:val="none" w:sz="0" w:space="0" w:color="auto"/>
            <w:left w:val="none" w:sz="0" w:space="0" w:color="auto"/>
            <w:bottom w:val="none" w:sz="0" w:space="0" w:color="auto"/>
            <w:right w:val="none" w:sz="0" w:space="0" w:color="auto"/>
          </w:divBdr>
        </w:div>
        <w:div w:id="1140029843">
          <w:marLeft w:val="640"/>
          <w:marRight w:val="0"/>
          <w:marTop w:val="0"/>
          <w:marBottom w:val="0"/>
          <w:divBdr>
            <w:top w:val="none" w:sz="0" w:space="0" w:color="auto"/>
            <w:left w:val="none" w:sz="0" w:space="0" w:color="auto"/>
            <w:bottom w:val="none" w:sz="0" w:space="0" w:color="auto"/>
            <w:right w:val="none" w:sz="0" w:space="0" w:color="auto"/>
          </w:divBdr>
        </w:div>
        <w:div w:id="491721995">
          <w:marLeft w:val="640"/>
          <w:marRight w:val="0"/>
          <w:marTop w:val="0"/>
          <w:marBottom w:val="0"/>
          <w:divBdr>
            <w:top w:val="none" w:sz="0" w:space="0" w:color="auto"/>
            <w:left w:val="none" w:sz="0" w:space="0" w:color="auto"/>
            <w:bottom w:val="none" w:sz="0" w:space="0" w:color="auto"/>
            <w:right w:val="none" w:sz="0" w:space="0" w:color="auto"/>
          </w:divBdr>
        </w:div>
        <w:div w:id="988943151">
          <w:marLeft w:val="640"/>
          <w:marRight w:val="0"/>
          <w:marTop w:val="0"/>
          <w:marBottom w:val="0"/>
          <w:divBdr>
            <w:top w:val="none" w:sz="0" w:space="0" w:color="auto"/>
            <w:left w:val="none" w:sz="0" w:space="0" w:color="auto"/>
            <w:bottom w:val="none" w:sz="0" w:space="0" w:color="auto"/>
            <w:right w:val="none" w:sz="0" w:space="0" w:color="auto"/>
          </w:divBdr>
        </w:div>
        <w:div w:id="354314085">
          <w:marLeft w:val="640"/>
          <w:marRight w:val="0"/>
          <w:marTop w:val="0"/>
          <w:marBottom w:val="0"/>
          <w:divBdr>
            <w:top w:val="none" w:sz="0" w:space="0" w:color="auto"/>
            <w:left w:val="none" w:sz="0" w:space="0" w:color="auto"/>
            <w:bottom w:val="none" w:sz="0" w:space="0" w:color="auto"/>
            <w:right w:val="none" w:sz="0" w:space="0" w:color="auto"/>
          </w:divBdr>
        </w:div>
        <w:div w:id="448083391">
          <w:marLeft w:val="640"/>
          <w:marRight w:val="0"/>
          <w:marTop w:val="0"/>
          <w:marBottom w:val="0"/>
          <w:divBdr>
            <w:top w:val="none" w:sz="0" w:space="0" w:color="auto"/>
            <w:left w:val="none" w:sz="0" w:space="0" w:color="auto"/>
            <w:bottom w:val="none" w:sz="0" w:space="0" w:color="auto"/>
            <w:right w:val="none" w:sz="0" w:space="0" w:color="auto"/>
          </w:divBdr>
        </w:div>
        <w:div w:id="181554389">
          <w:marLeft w:val="640"/>
          <w:marRight w:val="0"/>
          <w:marTop w:val="0"/>
          <w:marBottom w:val="0"/>
          <w:divBdr>
            <w:top w:val="none" w:sz="0" w:space="0" w:color="auto"/>
            <w:left w:val="none" w:sz="0" w:space="0" w:color="auto"/>
            <w:bottom w:val="none" w:sz="0" w:space="0" w:color="auto"/>
            <w:right w:val="none" w:sz="0" w:space="0" w:color="auto"/>
          </w:divBdr>
        </w:div>
        <w:div w:id="467552421">
          <w:marLeft w:val="640"/>
          <w:marRight w:val="0"/>
          <w:marTop w:val="0"/>
          <w:marBottom w:val="0"/>
          <w:divBdr>
            <w:top w:val="none" w:sz="0" w:space="0" w:color="auto"/>
            <w:left w:val="none" w:sz="0" w:space="0" w:color="auto"/>
            <w:bottom w:val="none" w:sz="0" w:space="0" w:color="auto"/>
            <w:right w:val="none" w:sz="0" w:space="0" w:color="auto"/>
          </w:divBdr>
        </w:div>
        <w:div w:id="703797202">
          <w:marLeft w:val="640"/>
          <w:marRight w:val="0"/>
          <w:marTop w:val="0"/>
          <w:marBottom w:val="0"/>
          <w:divBdr>
            <w:top w:val="none" w:sz="0" w:space="0" w:color="auto"/>
            <w:left w:val="none" w:sz="0" w:space="0" w:color="auto"/>
            <w:bottom w:val="none" w:sz="0" w:space="0" w:color="auto"/>
            <w:right w:val="none" w:sz="0" w:space="0" w:color="auto"/>
          </w:divBdr>
        </w:div>
        <w:div w:id="1667897108">
          <w:marLeft w:val="640"/>
          <w:marRight w:val="0"/>
          <w:marTop w:val="0"/>
          <w:marBottom w:val="0"/>
          <w:divBdr>
            <w:top w:val="none" w:sz="0" w:space="0" w:color="auto"/>
            <w:left w:val="none" w:sz="0" w:space="0" w:color="auto"/>
            <w:bottom w:val="none" w:sz="0" w:space="0" w:color="auto"/>
            <w:right w:val="none" w:sz="0" w:space="0" w:color="auto"/>
          </w:divBdr>
        </w:div>
        <w:div w:id="677074548">
          <w:marLeft w:val="640"/>
          <w:marRight w:val="0"/>
          <w:marTop w:val="0"/>
          <w:marBottom w:val="0"/>
          <w:divBdr>
            <w:top w:val="none" w:sz="0" w:space="0" w:color="auto"/>
            <w:left w:val="none" w:sz="0" w:space="0" w:color="auto"/>
            <w:bottom w:val="none" w:sz="0" w:space="0" w:color="auto"/>
            <w:right w:val="none" w:sz="0" w:space="0" w:color="auto"/>
          </w:divBdr>
        </w:div>
        <w:div w:id="1477450997">
          <w:marLeft w:val="640"/>
          <w:marRight w:val="0"/>
          <w:marTop w:val="0"/>
          <w:marBottom w:val="0"/>
          <w:divBdr>
            <w:top w:val="none" w:sz="0" w:space="0" w:color="auto"/>
            <w:left w:val="none" w:sz="0" w:space="0" w:color="auto"/>
            <w:bottom w:val="none" w:sz="0" w:space="0" w:color="auto"/>
            <w:right w:val="none" w:sz="0" w:space="0" w:color="auto"/>
          </w:divBdr>
        </w:div>
        <w:div w:id="1441878693">
          <w:marLeft w:val="640"/>
          <w:marRight w:val="0"/>
          <w:marTop w:val="0"/>
          <w:marBottom w:val="0"/>
          <w:divBdr>
            <w:top w:val="none" w:sz="0" w:space="0" w:color="auto"/>
            <w:left w:val="none" w:sz="0" w:space="0" w:color="auto"/>
            <w:bottom w:val="none" w:sz="0" w:space="0" w:color="auto"/>
            <w:right w:val="none" w:sz="0" w:space="0" w:color="auto"/>
          </w:divBdr>
        </w:div>
        <w:div w:id="572737577">
          <w:marLeft w:val="640"/>
          <w:marRight w:val="0"/>
          <w:marTop w:val="0"/>
          <w:marBottom w:val="0"/>
          <w:divBdr>
            <w:top w:val="none" w:sz="0" w:space="0" w:color="auto"/>
            <w:left w:val="none" w:sz="0" w:space="0" w:color="auto"/>
            <w:bottom w:val="none" w:sz="0" w:space="0" w:color="auto"/>
            <w:right w:val="none" w:sz="0" w:space="0" w:color="auto"/>
          </w:divBdr>
        </w:div>
        <w:div w:id="822233715">
          <w:marLeft w:val="640"/>
          <w:marRight w:val="0"/>
          <w:marTop w:val="0"/>
          <w:marBottom w:val="0"/>
          <w:divBdr>
            <w:top w:val="none" w:sz="0" w:space="0" w:color="auto"/>
            <w:left w:val="none" w:sz="0" w:space="0" w:color="auto"/>
            <w:bottom w:val="none" w:sz="0" w:space="0" w:color="auto"/>
            <w:right w:val="none" w:sz="0" w:space="0" w:color="auto"/>
          </w:divBdr>
        </w:div>
        <w:div w:id="1974946880">
          <w:marLeft w:val="640"/>
          <w:marRight w:val="0"/>
          <w:marTop w:val="0"/>
          <w:marBottom w:val="0"/>
          <w:divBdr>
            <w:top w:val="none" w:sz="0" w:space="0" w:color="auto"/>
            <w:left w:val="none" w:sz="0" w:space="0" w:color="auto"/>
            <w:bottom w:val="none" w:sz="0" w:space="0" w:color="auto"/>
            <w:right w:val="none" w:sz="0" w:space="0" w:color="auto"/>
          </w:divBdr>
        </w:div>
        <w:div w:id="489836293">
          <w:marLeft w:val="640"/>
          <w:marRight w:val="0"/>
          <w:marTop w:val="0"/>
          <w:marBottom w:val="0"/>
          <w:divBdr>
            <w:top w:val="none" w:sz="0" w:space="0" w:color="auto"/>
            <w:left w:val="none" w:sz="0" w:space="0" w:color="auto"/>
            <w:bottom w:val="none" w:sz="0" w:space="0" w:color="auto"/>
            <w:right w:val="none" w:sz="0" w:space="0" w:color="auto"/>
          </w:divBdr>
        </w:div>
        <w:div w:id="1740515936">
          <w:marLeft w:val="640"/>
          <w:marRight w:val="0"/>
          <w:marTop w:val="0"/>
          <w:marBottom w:val="0"/>
          <w:divBdr>
            <w:top w:val="none" w:sz="0" w:space="0" w:color="auto"/>
            <w:left w:val="none" w:sz="0" w:space="0" w:color="auto"/>
            <w:bottom w:val="none" w:sz="0" w:space="0" w:color="auto"/>
            <w:right w:val="none" w:sz="0" w:space="0" w:color="auto"/>
          </w:divBdr>
        </w:div>
        <w:div w:id="1387677340">
          <w:marLeft w:val="640"/>
          <w:marRight w:val="0"/>
          <w:marTop w:val="0"/>
          <w:marBottom w:val="0"/>
          <w:divBdr>
            <w:top w:val="none" w:sz="0" w:space="0" w:color="auto"/>
            <w:left w:val="none" w:sz="0" w:space="0" w:color="auto"/>
            <w:bottom w:val="none" w:sz="0" w:space="0" w:color="auto"/>
            <w:right w:val="none" w:sz="0" w:space="0" w:color="auto"/>
          </w:divBdr>
        </w:div>
        <w:div w:id="132060798">
          <w:marLeft w:val="640"/>
          <w:marRight w:val="0"/>
          <w:marTop w:val="0"/>
          <w:marBottom w:val="0"/>
          <w:divBdr>
            <w:top w:val="none" w:sz="0" w:space="0" w:color="auto"/>
            <w:left w:val="none" w:sz="0" w:space="0" w:color="auto"/>
            <w:bottom w:val="none" w:sz="0" w:space="0" w:color="auto"/>
            <w:right w:val="none" w:sz="0" w:space="0" w:color="auto"/>
          </w:divBdr>
        </w:div>
        <w:div w:id="1389957021">
          <w:marLeft w:val="640"/>
          <w:marRight w:val="0"/>
          <w:marTop w:val="0"/>
          <w:marBottom w:val="0"/>
          <w:divBdr>
            <w:top w:val="none" w:sz="0" w:space="0" w:color="auto"/>
            <w:left w:val="none" w:sz="0" w:space="0" w:color="auto"/>
            <w:bottom w:val="none" w:sz="0" w:space="0" w:color="auto"/>
            <w:right w:val="none" w:sz="0" w:space="0" w:color="auto"/>
          </w:divBdr>
        </w:div>
        <w:div w:id="1701658823">
          <w:marLeft w:val="640"/>
          <w:marRight w:val="0"/>
          <w:marTop w:val="0"/>
          <w:marBottom w:val="0"/>
          <w:divBdr>
            <w:top w:val="none" w:sz="0" w:space="0" w:color="auto"/>
            <w:left w:val="none" w:sz="0" w:space="0" w:color="auto"/>
            <w:bottom w:val="none" w:sz="0" w:space="0" w:color="auto"/>
            <w:right w:val="none" w:sz="0" w:space="0" w:color="auto"/>
          </w:divBdr>
        </w:div>
        <w:div w:id="1620255099">
          <w:marLeft w:val="640"/>
          <w:marRight w:val="0"/>
          <w:marTop w:val="0"/>
          <w:marBottom w:val="0"/>
          <w:divBdr>
            <w:top w:val="none" w:sz="0" w:space="0" w:color="auto"/>
            <w:left w:val="none" w:sz="0" w:space="0" w:color="auto"/>
            <w:bottom w:val="none" w:sz="0" w:space="0" w:color="auto"/>
            <w:right w:val="none" w:sz="0" w:space="0" w:color="auto"/>
          </w:divBdr>
        </w:div>
        <w:div w:id="1101608297">
          <w:marLeft w:val="640"/>
          <w:marRight w:val="0"/>
          <w:marTop w:val="0"/>
          <w:marBottom w:val="0"/>
          <w:divBdr>
            <w:top w:val="none" w:sz="0" w:space="0" w:color="auto"/>
            <w:left w:val="none" w:sz="0" w:space="0" w:color="auto"/>
            <w:bottom w:val="none" w:sz="0" w:space="0" w:color="auto"/>
            <w:right w:val="none" w:sz="0" w:space="0" w:color="auto"/>
          </w:divBdr>
        </w:div>
        <w:div w:id="518203905">
          <w:marLeft w:val="640"/>
          <w:marRight w:val="0"/>
          <w:marTop w:val="0"/>
          <w:marBottom w:val="0"/>
          <w:divBdr>
            <w:top w:val="none" w:sz="0" w:space="0" w:color="auto"/>
            <w:left w:val="none" w:sz="0" w:space="0" w:color="auto"/>
            <w:bottom w:val="none" w:sz="0" w:space="0" w:color="auto"/>
            <w:right w:val="none" w:sz="0" w:space="0" w:color="auto"/>
          </w:divBdr>
        </w:div>
        <w:div w:id="508525846">
          <w:marLeft w:val="640"/>
          <w:marRight w:val="0"/>
          <w:marTop w:val="0"/>
          <w:marBottom w:val="0"/>
          <w:divBdr>
            <w:top w:val="none" w:sz="0" w:space="0" w:color="auto"/>
            <w:left w:val="none" w:sz="0" w:space="0" w:color="auto"/>
            <w:bottom w:val="none" w:sz="0" w:space="0" w:color="auto"/>
            <w:right w:val="none" w:sz="0" w:space="0" w:color="auto"/>
          </w:divBdr>
        </w:div>
        <w:div w:id="590622699">
          <w:marLeft w:val="640"/>
          <w:marRight w:val="0"/>
          <w:marTop w:val="0"/>
          <w:marBottom w:val="0"/>
          <w:divBdr>
            <w:top w:val="none" w:sz="0" w:space="0" w:color="auto"/>
            <w:left w:val="none" w:sz="0" w:space="0" w:color="auto"/>
            <w:bottom w:val="none" w:sz="0" w:space="0" w:color="auto"/>
            <w:right w:val="none" w:sz="0" w:space="0" w:color="auto"/>
          </w:divBdr>
        </w:div>
        <w:div w:id="660157801">
          <w:marLeft w:val="640"/>
          <w:marRight w:val="0"/>
          <w:marTop w:val="0"/>
          <w:marBottom w:val="0"/>
          <w:divBdr>
            <w:top w:val="none" w:sz="0" w:space="0" w:color="auto"/>
            <w:left w:val="none" w:sz="0" w:space="0" w:color="auto"/>
            <w:bottom w:val="none" w:sz="0" w:space="0" w:color="auto"/>
            <w:right w:val="none" w:sz="0" w:space="0" w:color="auto"/>
          </w:divBdr>
        </w:div>
        <w:div w:id="390932320">
          <w:marLeft w:val="640"/>
          <w:marRight w:val="0"/>
          <w:marTop w:val="0"/>
          <w:marBottom w:val="0"/>
          <w:divBdr>
            <w:top w:val="none" w:sz="0" w:space="0" w:color="auto"/>
            <w:left w:val="none" w:sz="0" w:space="0" w:color="auto"/>
            <w:bottom w:val="none" w:sz="0" w:space="0" w:color="auto"/>
            <w:right w:val="none" w:sz="0" w:space="0" w:color="auto"/>
          </w:divBdr>
        </w:div>
        <w:div w:id="106850232">
          <w:marLeft w:val="640"/>
          <w:marRight w:val="0"/>
          <w:marTop w:val="0"/>
          <w:marBottom w:val="0"/>
          <w:divBdr>
            <w:top w:val="none" w:sz="0" w:space="0" w:color="auto"/>
            <w:left w:val="none" w:sz="0" w:space="0" w:color="auto"/>
            <w:bottom w:val="none" w:sz="0" w:space="0" w:color="auto"/>
            <w:right w:val="none" w:sz="0" w:space="0" w:color="auto"/>
          </w:divBdr>
        </w:div>
        <w:div w:id="1980837253">
          <w:marLeft w:val="640"/>
          <w:marRight w:val="0"/>
          <w:marTop w:val="0"/>
          <w:marBottom w:val="0"/>
          <w:divBdr>
            <w:top w:val="none" w:sz="0" w:space="0" w:color="auto"/>
            <w:left w:val="none" w:sz="0" w:space="0" w:color="auto"/>
            <w:bottom w:val="none" w:sz="0" w:space="0" w:color="auto"/>
            <w:right w:val="none" w:sz="0" w:space="0" w:color="auto"/>
          </w:divBdr>
        </w:div>
        <w:div w:id="1686978531">
          <w:marLeft w:val="640"/>
          <w:marRight w:val="0"/>
          <w:marTop w:val="0"/>
          <w:marBottom w:val="0"/>
          <w:divBdr>
            <w:top w:val="none" w:sz="0" w:space="0" w:color="auto"/>
            <w:left w:val="none" w:sz="0" w:space="0" w:color="auto"/>
            <w:bottom w:val="none" w:sz="0" w:space="0" w:color="auto"/>
            <w:right w:val="none" w:sz="0" w:space="0" w:color="auto"/>
          </w:divBdr>
        </w:div>
        <w:div w:id="1527910473">
          <w:marLeft w:val="640"/>
          <w:marRight w:val="0"/>
          <w:marTop w:val="0"/>
          <w:marBottom w:val="0"/>
          <w:divBdr>
            <w:top w:val="none" w:sz="0" w:space="0" w:color="auto"/>
            <w:left w:val="none" w:sz="0" w:space="0" w:color="auto"/>
            <w:bottom w:val="none" w:sz="0" w:space="0" w:color="auto"/>
            <w:right w:val="none" w:sz="0" w:space="0" w:color="auto"/>
          </w:divBdr>
        </w:div>
        <w:div w:id="1892569451">
          <w:marLeft w:val="640"/>
          <w:marRight w:val="0"/>
          <w:marTop w:val="0"/>
          <w:marBottom w:val="0"/>
          <w:divBdr>
            <w:top w:val="none" w:sz="0" w:space="0" w:color="auto"/>
            <w:left w:val="none" w:sz="0" w:space="0" w:color="auto"/>
            <w:bottom w:val="none" w:sz="0" w:space="0" w:color="auto"/>
            <w:right w:val="none" w:sz="0" w:space="0" w:color="auto"/>
          </w:divBdr>
        </w:div>
        <w:div w:id="1040327619">
          <w:marLeft w:val="640"/>
          <w:marRight w:val="0"/>
          <w:marTop w:val="0"/>
          <w:marBottom w:val="0"/>
          <w:divBdr>
            <w:top w:val="none" w:sz="0" w:space="0" w:color="auto"/>
            <w:left w:val="none" w:sz="0" w:space="0" w:color="auto"/>
            <w:bottom w:val="none" w:sz="0" w:space="0" w:color="auto"/>
            <w:right w:val="none" w:sz="0" w:space="0" w:color="auto"/>
          </w:divBdr>
        </w:div>
        <w:div w:id="1687167533">
          <w:marLeft w:val="640"/>
          <w:marRight w:val="0"/>
          <w:marTop w:val="0"/>
          <w:marBottom w:val="0"/>
          <w:divBdr>
            <w:top w:val="none" w:sz="0" w:space="0" w:color="auto"/>
            <w:left w:val="none" w:sz="0" w:space="0" w:color="auto"/>
            <w:bottom w:val="none" w:sz="0" w:space="0" w:color="auto"/>
            <w:right w:val="none" w:sz="0" w:space="0" w:color="auto"/>
          </w:divBdr>
        </w:div>
        <w:div w:id="2119982004">
          <w:marLeft w:val="640"/>
          <w:marRight w:val="0"/>
          <w:marTop w:val="0"/>
          <w:marBottom w:val="0"/>
          <w:divBdr>
            <w:top w:val="none" w:sz="0" w:space="0" w:color="auto"/>
            <w:left w:val="none" w:sz="0" w:space="0" w:color="auto"/>
            <w:bottom w:val="none" w:sz="0" w:space="0" w:color="auto"/>
            <w:right w:val="none" w:sz="0" w:space="0" w:color="auto"/>
          </w:divBdr>
        </w:div>
        <w:div w:id="1143429120">
          <w:marLeft w:val="640"/>
          <w:marRight w:val="0"/>
          <w:marTop w:val="0"/>
          <w:marBottom w:val="0"/>
          <w:divBdr>
            <w:top w:val="none" w:sz="0" w:space="0" w:color="auto"/>
            <w:left w:val="none" w:sz="0" w:space="0" w:color="auto"/>
            <w:bottom w:val="none" w:sz="0" w:space="0" w:color="auto"/>
            <w:right w:val="none" w:sz="0" w:space="0" w:color="auto"/>
          </w:divBdr>
        </w:div>
        <w:div w:id="67922335">
          <w:marLeft w:val="640"/>
          <w:marRight w:val="0"/>
          <w:marTop w:val="0"/>
          <w:marBottom w:val="0"/>
          <w:divBdr>
            <w:top w:val="none" w:sz="0" w:space="0" w:color="auto"/>
            <w:left w:val="none" w:sz="0" w:space="0" w:color="auto"/>
            <w:bottom w:val="none" w:sz="0" w:space="0" w:color="auto"/>
            <w:right w:val="none" w:sz="0" w:space="0" w:color="auto"/>
          </w:divBdr>
        </w:div>
        <w:div w:id="128208899">
          <w:marLeft w:val="640"/>
          <w:marRight w:val="0"/>
          <w:marTop w:val="0"/>
          <w:marBottom w:val="0"/>
          <w:divBdr>
            <w:top w:val="none" w:sz="0" w:space="0" w:color="auto"/>
            <w:left w:val="none" w:sz="0" w:space="0" w:color="auto"/>
            <w:bottom w:val="none" w:sz="0" w:space="0" w:color="auto"/>
            <w:right w:val="none" w:sz="0" w:space="0" w:color="auto"/>
          </w:divBdr>
        </w:div>
        <w:div w:id="166750441">
          <w:marLeft w:val="640"/>
          <w:marRight w:val="0"/>
          <w:marTop w:val="0"/>
          <w:marBottom w:val="0"/>
          <w:divBdr>
            <w:top w:val="none" w:sz="0" w:space="0" w:color="auto"/>
            <w:left w:val="none" w:sz="0" w:space="0" w:color="auto"/>
            <w:bottom w:val="none" w:sz="0" w:space="0" w:color="auto"/>
            <w:right w:val="none" w:sz="0" w:space="0" w:color="auto"/>
          </w:divBdr>
        </w:div>
        <w:div w:id="785807958">
          <w:marLeft w:val="640"/>
          <w:marRight w:val="0"/>
          <w:marTop w:val="0"/>
          <w:marBottom w:val="0"/>
          <w:divBdr>
            <w:top w:val="none" w:sz="0" w:space="0" w:color="auto"/>
            <w:left w:val="none" w:sz="0" w:space="0" w:color="auto"/>
            <w:bottom w:val="none" w:sz="0" w:space="0" w:color="auto"/>
            <w:right w:val="none" w:sz="0" w:space="0" w:color="auto"/>
          </w:divBdr>
        </w:div>
        <w:div w:id="453181524">
          <w:marLeft w:val="640"/>
          <w:marRight w:val="0"/>
          <w:marTop w:val="0"/>
          <w:marBottom w:val="0"/>
          <w:divBdr>
            <w:top w:val="none" w:sz="0" w:space="0" w:color="auto"/>
            <w:left w:val="none" w:sz="0" w:space="0" w:color="auto"/>
            <w:bottom w:val="none" w:sz="0" w:space="0" w:color="auto"/>
            <w:right w:val="none" w:sz="0" w:space="0" w:color="auto"/>
          </w:divBdr>
        </w:div>
        <w:div w:id="254939421">
          <w:marLeft w:val="640"/>
          <w:marRight w:val="0"/>
          <w:marTop w:val="0"/>
          <w:marBottom w:val="0"/>
          <w:divBdr>
            <w:top w:val="none" w:sz="0" w:space="0" w:color="auto"/>
            <w:left w:val="none" w:sz="0" w:space="0" w:color="auto"/>
            <w:bottom w:val="none" w:sz="0" w:space="0" w:color="auto"/>
            <w:right w:val="none" w:sz="0" w:space="0" w:color="auto"/>
          </w:divBdr>
        </w:div>
        <w:div w:id="570584478">
          <w:marLeft w:val="640"/>
          <w:marRight w:val="0"/>
          <w:marTop w:val="0"/>
          <w:marBottom w:val="0"/>
          <w:divBdr>
            <w:top w:val="none" w:sz="0" w:space="0" w:color="auto"/>
            <w:left w:val="none" w:sz="0" w:space="0" w:color="auto"/>
            <w:bottom w:val="none" w:sz="0" w:space="0" w:color="auto"/>
            <w:right w:val="none" w:sz="0" w:space="0" w:color="auto"/>
          </w:divBdr>
        </w:div>
        <w:div w:id="1988049241">
          <w:marLeft w:val="640"/>
          <w:marRight w:val="0"/>
          <w:marTop w:val="0"/>
          <w:marBottom w:val="0"/>
          <w:divBdr>
            <w:top w:val="none" w:sz="0" w:space="0" w:color="auto"/>
            <w:left w:val="none" w:sz="0" w:space="0" w:color="auto"/>
            <w:bottom w:val="none" w:sz="0" w:space="0" w:color="auto"/>
            <w:right w:val="none" w:sz="0" w:space="0" w:color="auto"/>
          </w:divBdr>
        </w:div>
      </w:divsChild>
    </w:div>
    <w:div w:id="86967616">
      <w:bodyDiv w:val="1"/>
      <w:marLeft w:val="0"/>
      <w:marRight w:val="0"/>
      <w:marTop w:val="0"/>
      <w:marBottom w:val="0"/>
      <w:divBdr>
        <w:top w:val="none" w:sz="0" w:space="0" w:color="auto"/>
        <w:left w:val="none" w:sz="0" w:space="0" w:color="auto"/>
        <w:bottom w:val="none" w:sz="0" w:space="0" w:color="auto"/>
        <w:right w:val="none" w:sz="0" w:space="0" w:color="auto"/>
      </w:divBdr>
      <w:divsChild>
        <w:div w:id="244342782">
          <w:marLeft w:val="640"/>
          <w:marRight w:val="0"/>
          <w:marTop w:val="0"/>
          <w:marBottom w:val="0"/>
          <w:divBdr>
            <w:top w:val="none" w:sz="0" w:space="0" w:color="auto"/>
            <w:left w:val="none" w:sz="0" w:space="0" w:color="auto"/>
            <w:bottom w:val="none" w:sz="0" w:space="0" w:color="auto"/>
            <w:right w:val="none" w:sz="0" w:space="0" w:color="auto"/>
          </w:divBdr>
        </w:div>
        <w:div w:id="1816600776">
          <w:marLeft w:val="640"/>
          <w:marRight w:val="0"/>
          <w:marTop w:val="0"/>
          <w:marBottom w:val="0"/>
          <w:divBdr>
            <w:top w:val="none" w:sz="0" w:space="0" w:color="auto"/>
            <w:left w:val="none" w:sz="0" w:space="0" w:color="auto"/>
            <w:bottom w:val="none" w:sz="0" w:space="0" w:color="auto"/>
            <w:right w:val="none" w:sz="0" w:space="0" w:color="auto"/>
          </w:divBdr>
        </w:div>
        <w:div w:id="894043927">
          <w:marLeft w:val="640"/>
          <w:marRight w:val="0"/>
          <w:marTop w:val="0"/>
          <w:marBottom w:val="0"/>
          <w:divBdr>
            <w:top w:val="none" w:sz="0" w:space="0" w:color="auto"/>
            <w:left w:val="none" w:sz="0" w:space="0" w:color="auto"/>
            <w:bottom w:val="none" w:sz="0" w:space="0" w:color="auto"/>
            <w:right w:val="none" w:sz="0" w:space="0" w:color="auto"/>
          </w:divBdr>
        </w:div>
        <w:div w:id="113326204">
          <w:marLeft w:val="640"/>
          <w:marRight w:val="0"/>
          <w:marTop w:val="0"/>
          <w:marBottom w:val="0"/>
          <w:divBdr>
            <w:top w:val="none" w:sz="0" w:space="0" w:color="auto"/>
            <w:left w:val="none" w:sz="0" w:space="0" w:color="auto"/>
            <w:bottom w:val="none" w:sz="0" w:space="0" w:color="auto"/>
            <w:right w:val="none" w:sz="0" w:space="0" w:color="auto"/>
          </w:divBdr>
        </w:div>
        <w:div w:id="1127360494">
          <w:marLeft w:val="640"/>
          <w:marRight w:val="0"/>
          <w:marTop w:val="0"/>
          <w:marBottom w:val="0"/>
          <w:divBdr>
            <w:top w:val="none" w:sz="0" w:space="0" w:color="auto"/>
            <w:left w:val="none" w:sz="0" w:space="0" w:color="auto"/>
            <w:bottom w:val="none" w:sz="0" w:space="0" w:color="auto"/>
            <w:right w:val="none" w:sz="0" w:space="0" w:color="auto"/>
          </w:divBdr>
        </w:div>
        <w:div w:id="1784571713">
          <w:marLeft w:val="640"/>
          <w:marRight w:val="0"/>
          <w:marTop w:val="0"/>
          <w:marBottom w:val="0"/>
          <w:divBdr>
            <w:top w:val="none" w:sz="0" w:space="0" w:color="auto"/>
            <w:left w:val="none" w:sz="0" w:space="0" w:color="auto"/>
            <w:bottom w:val="none" w:sz="0" w:space="0" w:color="auto"/>
            <w:right w:val="none" w:sz="0" w:space="0" w:color="auto"/>
          </w:divBdr>
        </w:div>
        <w:div w:id="1145199294">
          <w:marLeft w:val="640"/>
          <w:marRight w:val="0"/>
          <w:marTop w:val="0"/>
          <w:marBottom w:val="0"/>
          <w:divBdr>
            <w:top w:val="none" w:sz="0" w:space="0" w:color="auto"/>
            <w:left w:val="none" w:sz="0" w:space="0" w:color="auto"/>
            <w:bottom w:val="none" w:sz="0" w:space="0" w:color="auto"/>
            <w:right w:val="none" w:sz="0" w:space="0" w:color="auto"/>
          </w:divBdr>
        </w:div>
        <w:div w:id="1418016585">
          <w:marLeft w:val="640"/>
          <w:marRight w:val="0"/>
          <w:marTop w:val="0"/>
          <w:marBottom w:val="0"/>
          <w:divBdr>
            <w:top w:val="none" w:sz="0" w:space="0" w:color="auto"/>
            <w:left w:val="none" w:sz="0" w:space="0" w:color="auto"/>
            <w:bottom w:val="none" w:sz="0" w:space="0" w:color="auto"/>
            <w:right w:val="none" w:sz="0" w:space="0" w:color="auto"/>
          </w:divBdr>
        </w:div>
        <w:div w:id="213591383">
          <w:marLeft w:val="640"/>
          <w:marRight w:val="0"/>
          <w:marTop w:val="0"/>
          <w:marBottom w:val="0"/>
          <w:divBdr>
            <w:top w:val="none" w:sz="0" w:space="0" w:color="auto"/>
            <w:left w:val="none" w:sz="0" w:space="0" w:color="auto"/>
            <w:bottom w:val="none" w:sz="0" w:space="0" w:color="auto"/>
            <w:right w:val="none" w:sz="0" w:space="0" w:color="auto"/>
          </w:divBdr>
        </w:div>
        <w:div w:id="2026787525">
          <w:marLeft w:val="640"/>
          <w:marRight w:val="0"/>
          <w:marTop w:val="0"/>
          <w:marBottom w:val="0"/>
          <w:divBdr>
            <w:top w:val="none" w:sz="0" w:space="0" w:color="auto"/>
            <w:left w:val="none" w:sz="0" w:space="0" w:color="auto"/>
            <w:bottom w:val="none" w:sz="0" w:space="0" w:color="auto"/>
            <w:right w:val="none" w:sz="0" w:space="0" w:color="auto"/>
          </w:divBdr>
        </w:div>
        <w:div w:id="90899865">
          <w:marLeft w:val="640"/>
          <w:marRight w:val="0"/>
          <w:marTop w:val="0"/>
          <w:marBottom w:val="0"/>
          <w:divBdr>
            <w:top w:val="none" w:sz="0" w:space="0" w:color="auto"/>
            <w:left w:val="none" w:sz="0" w:space="0" w:color="auto"/>
            <w:bottom w:val="none" w:sz="0" w:space="0" w:color="auto"/>
            <w:right w:val="none" w:sz="0" w:space="0" w:color="auto"/>
          </w:divBdr>
        </w:div>
        <w:div w:id="1755124324">
          <w:marLeft w:val="640"/>
          <w:marRight w:val="0"/>
          <w:marTop w:val="0"/>
          <w:marBottom w:val="0"/>
          <w:divBdr>
            <w:top w:val="none" w:sz="0" w:space="0" w:color="auto"/>
            <w:left w:val="none" w:sz="0" w:space="0" w:color="auto"/>
            <w:bottom w:val="none" w:sz="0" w:space="0" w:color="auto"/>
            <w:right w:val="none" w:sz="0" w:space="0" w:color="auto"/>
          </w:divBdr>
        </w:div>
        <w:div w:id="144276920">
          <w:marLeft w:val="640"/>
          <w:marRight w:val="0"/>
          <w:marTop w:val="0"/>
          <w:marBottom w:val="0"/>
          <w:divBdr>
            <w:top w:val="none" w:sz="0" w:space="0" w:color="auto"/>
            <w:left w:val="none" w:sz="0" w:space="0" w:color="auto"/>
            <w:bottom w:val="none" w:sz="0" w:space="0" w:color="auto"/>
            <w:right w:val="none" w:sz="0" w:space="0" w:color="auto"/>
          </w:divBdr>
        </w:div>
        <w:div w:id="637036432">
          <w:marLeft w:val="640"/>
          <w:marRight w:val="0"/>
          <w:marTop w:val="0"/>
          <w:marBottom w:val="0"/>
          <w:divBdr>
            <w:top w:val="none" w:sz="0" w:space="0" w:color="auto"/>
            <w:left w:val="none" w:sz="0" w:space="0" w:color="auto"/>
            <w:bottom w:val="none" w:sz="0" w:space="0" w:color="auto"/>
            <w:right w:val="none" w:sz="0" w:space="0" w:color="auto"/>
          </w:divBdr>
        </w:div>
        <w:div w:id="635306511">
          <w:marLeft w:val="640"/>
          <w:marRight w:val="0"/>
          <w:marTop w:val="0"/>
          <w:marBottom w:val="0"/>
          <w:divBdr>
            <w:top w:val="none" w:sz="0" w:space="0" w:color="auto"/>
            <w:left w:val="none" w:sz="0" w:space="0" w:color="auto"/>
            <w:bottom w:val="none" w:sz="0" w:space="0" w:color="auto"/>
            <w:right w:val="none" w:sz="0" w:space="0" w:color="auto"/>
          </w:divBdr>
        </w:div>
        <w:div w:id="1562133233">
          <w:marLeft w:val="640"/>
          <w:marRight w:val="0"/>
          <w:marTop w:val="0"/>
          <w:marBottom w:val="0"/>
          <w:divBdr>
            <w:top w:val="none" w:sz="0" w:space="0" w:color="auto"/>
            <w:left w:val="none" w:sz="0" w:space="0" w:color="auto"/>
            <w:bottom w:val="none" w:sz="0" w:space="0" w:color="auto"/>
            <w:right w:val="none" w:sz="0" w:space="0" w:color="auto"/>
          </w:divBdr>
        </w:div>
        <w:div w:id="1628706583">
          <w:marLeft w:val="640"/>
          <w:marRight w:val="0"/>
          <w:marTop w:val="0"/>
          <w:marBottom w:val="0"/>
          <w:divBdr>
            <w:top w:val="none" w:sz="0" w:space="0" w:color="auto"/>
            <w:left w:val="none" w:sz="0" w:space="0" w:color="auto"/>
            <w:bottom w:val="none" w:sz="0" w:space="0" w:color="auto"/>
            <w:right w:val="none" w:sz="0" w:space="0" w:color="auto"/>
          </w:divBdr>
        </w:div>
        <w:div w:id="557979480">
          <w:marLeft w:val="640"/>
          <w:marRight w:val="0"/>
          <w:marTop w:val="0"/>
          <w:marBottom w:val="0"/>
          <w:divBdr>
            <w:top w:val="none" w:sz="0" w:space="0" w:color="auto"/>
            <w:left w:val="none" w:sz="0" w:space="0" w:color="auto"/>
            <w:bottom w:val="none" w:sz="0" w:space="0" w:color="auto"/>
            <w:right w:val="none" w:sz="0" w:space="0" w:color="auto"/>
          </w:divBdr>
        </w:div>
        <w:div w:id="1307708796">
          <w:marLeft w:val="640"/>
          <w:marRight w:val="0"/>
          <w:marTop w:val="0"/>
          <w:marBottom w:val="0"/>
          <w:divBdr>
            <w:top w:val="none" w:sz="0" w:space="0" w:color="auto"/>
            <w:left w:val="none" w:sz="0" w:space="0" w:color="auto"/>
            <w:bottom w:val="none" w:sz="0" w:space="0" w:color="auto"/>
            <w:right w:val="none" w:sz="0" w:space="0" w:color="auto"/>
          </w:divBdr>
        </w:div>
        <w:div w:id="1661886573">
          <w:marLeft w:val="640"/>
          <w:marRight w:val="0"/>
          <w:marTop w:val="0"/>
          <w:marBottom w:val="0"/>
          <w:divBdr>
            <w:top w:val="none" w:sz="0" w:space="0" w:color="auto"/>
            <w:left w:val="none" w:sz="0" w:space="0" w:color="auto"/>
            <w:bottom w:val="none" w:sz="0" w:space="0" w:color="auto"/>
            <w:right w:val="none" w:sz="0" w:space="0" w:color="auto"/>
          </w:divBdr>
        </w:div>
        <w:div w:id="11227510">
          <w:marLeft w:val="640"/>
          <w:marRight w:val="0"/>
          <w:marTop w:val="0"/>
          <w:marBottom w:val="0"/>
          <w:divBdr>
            <w:top w:val="none" w:sz="0" w:space="0" w:color="auto"/>
            <w:left w:val="none" w:sz="0" w:space="0" w:color="auto"/>
            <w:bottom w:val="none" w:sz="0" w:space="0" w:color="auto"/>
            <w:right w:val="none" w:sz="0" w:space="0" w:color="auto"/>
          </w:divBdr>
        </w:div>
        <w:div w:id="537821019">
          <w:marLeft w:val="640"/>
          <w:marRight w:val="0"/>
          <w:marTop w:val="0"/>
          <w:marBottom w:val="0"/>
          <w:divBdr>
            <w:top w:val="none" w:sz="0" w:space="0" w:color="auto"/>
            <w:left w:val="none" w:sz="0" w:space="0" w:color="auto"/>
            <w:bottom w:val="none" w:sz="0" w:space="0" w:color="auto"/>
            <w:right w:val="none" w:sz="0" w:space="0" w:color="auto"/>
          </w:divBdr>
        </w:div>
        <w:div w:id="317614157">
          <w:marLeft w:val="640"/>
          <w:marRight w:val="0"/>
          <w:marTop w:val="0"/>
          <w:marBottom w:val="0"/>
          <w:divBdr>
            <w:top w:val="none" w:sz="0" w:space="0" w:color="auto"/>
            <w:left w:val="none" w:sz="0" w:space="0" w:color="auto"/>
            <w:bottom w:val="none" w:sz="0" w:space="0" w:color="auto"/>
            <w:right w:val="none" w:sz="0" w:space="0" w:color="auto"/>
          </w:divBdr>
        </w:div>
        <w:div w:id="645203953">
          <w:marLeft w:val="640"/>
          <w:marRight w:val="0"/>
          <w:marTop w:val="0"/>
          <w:marBottom w:val="0"/>
          <w:divBdr>
            <w:top w:val="none" w:sz="0" w:space="0" w:color="auto"/>
            <w:left w:val="none" w:sz="0" w:space="0" w:color="auto"/>
            <w:bottom w:val="none" w:sz="0" w:space="0" w:color="auto"/>
            <w:right w:val="none" w:sz="0" w:space="0" w:color="auto"/>
          </w:divBdr>
        </w:div>
        <w:div w:id="2051755886">
          <w:marLeft w:val="640"/>
          <w:marRight w:val="0"/>
          <w:marTop w:val="0"/>
          <w:marBottom w:val="0"/>
          <w:divBdr>
            <w:top w:val="none" w:sz="0" w:space="0" w:color="auto"/>
            <w:left w:val="none" w:sz="0" w:space="0" w:color="auto"/>
            <w:bottom w:val="none" w:sz="0" w:space="0" w:color="auto"/>
            <w:right w:val="none" w:sz="0" w:space="0" w:color="auto"/>
          </w:divBdr>
        </w:div>
        <w:div w:id="1757287418">
          <w:marLeft w:val="640"/>
          <w:marRight w:val="0"/>
          <w:marTop w:val="0"/>
          <w:marBottom w:val="0"/>
          <w:divBdr>
            <w:top w:val="none" w:sz="0" w:space="0" w:color="auto"/>
            <w:left w:val="none" w:sz="0" w:space="0" w:color="auto"/>
            <w:bottom w:val="none" w:sz="0" w:space="0" w:color="auto"/>
            <w:right w:val="none" w:sz="0" w:space="0" w:color="auto"/>
          </w:divBdr>
        </w:div>
        <w:div w:id="1375740786">
          <w:marLeft w:val="640"/>
          <w:marRight w:val="0"/>
          <w:marTop w:val="0"/>
          <w:marBottom w:val="0"/>
          <w:divBdr>
            <w:top w:val="none" w:sz="0" w:space="0" w:color="auto"/>
            <w:left w:val="none" w:sz="0" w:space="0" w:color="auto"/>
            <w:bottom w:val="none" w:sz="0" w:space="0" w:color="auto"/>
            <w:right w:val="none" w:sz="0" w:space="0" w:color="auto"/>
          </w:divBdr>
        </w:div>
        <w:div w:id="637538341">
          <w:marLeft w:val="640"/>
          <w:marRight w:val="0"/>
          <w:marTop w:val="0"/>
          <w:marBottom w:val="0"/>
          <w:divBdr>
            <w:top w:val="none" w:sz="0" w:space="0" w:color="auto"/>
            <w:left w:val="none" w:sz="0" w:space="0" w:color="auto"/>
            <w:bottom w:val="none" w:sz="0" w:space="0" w:color="auto"/>
            <w:right w:val="none" w:sz="0" w:space="0" w:color="auto"/>
          </w:divBdr>
        </w:div>
        <w:div w:id="167403247">
          <w:marLeft w:val="640"/>
          <w:marRight w:val="0"/>
          <w:marTop w:val="0"/>
          <w:marBottom w:val="0"/>
          <w:divBdr>
            <w:top w:val="none" w:sz="0" w:space="0" w:color="auto"/>
            <w:left w:val="none" w:sz="0" w:space="0" w:color="auto"/>
            <w:bottom w:val="none" w:sz="0" w:space="0" w:color="auto"/>
            <w:right w:val="none" w:sz="0" w:space="0" w:color="auto"/>
          </w:divBdr>
        </w:div>
        <w:div w:id="1082338613">
          <w:marLeft w:val="640"/>
          <w:marRight w:val="0"/>
          <w:marTop w:val="0"/>
          <w:marBottom w:val="0"/>
          <w:divBdr>
            <w:top w:val="none" w:sz="0" w:space="0" w:color="auto"/>
            <w:left w:val="none" w:sz="0" w:space="0" w:color="auto"/>
            <w:bottom w:val="none" w:sz="0" w:space="0" w:color="auto"/>
            <w:right w:val="none" w:sz="0" w:space="0" w:color="auto"/>
          </w:divBdr>
        </w:div>
        <w:div w:id="1893535568">
          <w:marLeft w:val="640"/>
          <w:marRight w:val="0"/>
          <w:marTop w:val="0"/>
          <w:marBottom w:val="0"/>
          <w:divBdr>
            <w:top w:val="none" w:sz="0" w:space="0" w:color="auto"/>
            <w:left w:val="none" w:sz="0" w:space="0" w:color="auto"/>
            <w:bottom w:val="none" w:sz="0" w:space="0" w:color="auto"/>
            <w:right w:val="none" w:sz="0" w:space="0" w:color="auto"/>
          </w:divBdr>
        </w:div>
        <w:div w:id="1738551600">
          <w:marLeft w:val="640"/>
          <w:marRight w:val="0"/>
          <w:marTop w:val="0"/>
          <w:marBottom w:val="0"/>
          <w:divBdr>
            <w:top w:val="none" w:sz="0" w:space="0" w:color="auto"/>
            <w:left w:val="none" w:sz="0" w:space="0" w:color="auto"/>
            <w:bottom w:val="none" w:sz="0" w:space="0" w:color="auto"/>
            <w:right w:val="none" w:sz="0" w:space="0" w:color="auto"/>
          </w:divBdr>
        </w:div>
        <w:div w:id="2111116999">
          <w:marLeft w:val="640"/>
          <w:marRight w:val="0"/>
          <w:marTop w:val="0"/>
          <w:marBottom w:val="0"/>
          <w:divBdr>
            <w:top w:val="none" w:sz="0" w:space="0" w:color="auto"/>
            <w:left w:val="none" w:sz="0" w:space="0" w:color="auto"/>
            <w:bottom w:val="none" w:sz="0" w:space="0" w:color="auto"/>
            <w:right w:val="none" w:sz="0" w:space="0" w:color="auto"/>
          </w:divBdr>
        </w:div>
        <w:div w:id="1472596918">
          <w:marLeft w:val="640"/>
          <w:marRight w:val="0"/>
          <w:marTop w:val="0"/>
          <w:marBottom w:val="0"/>
          <w:divBdr>
            <w:top w:val="none" w:sz="0" w:space="0" w:color="auto"/>
            <w:left w:val="none" w:sz="0" w:space="0" w:color="auto"/>
            <w:bottom w:val="none" w:sz="0" w:space="0" w:color="auto"/>
            <w:right w:val="none" w:sz="0" w:space="0" w:color="auto"/>
          </w:divBdr>
        </w:div>
        <w:div w:id="765006584">
          <w:marLeft w:val="640"/>
          <w:marRight w:val="0"/>
          <w:marTop w:val="0"/>
          <w:marBottom w:val="0"/>
          <w:divBdr>
            <w:top w:val="none" w:sz="0" w:space="0" w:color="auto"/>
            <w:left w:val="none" w:sz="0" w:space="0" w:color="auto"/>
            <w:bottom w:val="none" w:sz="0" w:space="0" w:color="auto"/>
            <w:right w:val="none" w:sz="0" w:space="0" w:color="auto"/>
          </w:divBdr>
        </w:div>
        <w:div w:id="977342187">
          <w:marLeft w:val="640"/>
          <w:marRight w:val="0"/>
          <w:marTop w:val="0"/>
          <w:marBottom w:val="0"/>
          <w:divBdr>
            <w:top w:val="none" w:sz="0" w:space="0" w:color="auto"/>
            <w:left w:val="none" w:sz="0" w:space="0" w:color="auto"/>
            <w:bottom w:val="none" w:sz="0" w:space="0" w:color="auto"/>
            <w:right w:val="none" w:sz="0" w:space="0" w:color="auto"/>
          </w:divBdr>
        </w:div>
        <w:div w:id="1782266263">
          <w:marLeft w:val="640"/>
          <w:marRight w:val="0"/>
          <w:marTop w:val="0"/>
          <w:marBottom w:val="0"/>
          <w:divBdr>
            <w:top w:val="none" w:sz="0" w:space="0" w:color="auto"/>
            <w:left w:val="none" w:sz="0" w:space="0" w:color="auto"/>
            <w:bottom w:val="none" w:sz="0" w:space="0" w:color="auto"/>
            <w:right w:val="none" w:sz="0" w:space="0" w:color="auto"/>
          </w:divBdr>
        </w:div>
        <w:div w:id="92166255">
          <w:marLeft w:val="640"/>
          <w:marRight w:val="0"/>
          <w:marTop w:val="0"/>
          <w:marBottom w:val="0"/>
          <w:divBdr>
            <w:top w:val="none" w:sz="0" w:space="0" w:color="auto"/>
            <w:left w:val="none" w:sz="0" w:space="0" w:color="auto"/>
            <w:bottom w:val="none" w:sz="0" w:space="0" w:color="auto"/>
            <w:right w:val="none" w:sz="0" w:space="0" w:color="auto"/>
          </w:divBdr>
        </w:div>
        <w:div w:id="280845784">
          <w:marLeft w:val="640"/>
          <w:marRight w:val="0"/>
          <w:marTop w:val="0"/>
          <w:marBottom w:val="0"/>
          <w:divBdr>
            <w:top w:val="none" w:sz="0" w:space="0" w:color="auto"/>
            <w:left w:val="none" w:sz="0" w:space="0" w:color="auto"/>
            <w:bottom w:val="none" w:sz="0" w:space="0" w:color="auto"/>
            <w:right w:val="none" w:sz="0" w:space="0" w:color="auto"/>
          </w:divBdr>
        </w:div>
        <w:div w:id="583153483">
          <w:marLeft w:val="640"/>
          <w:marRight w:val="0"/>
          <w:marTop w:val="0"/>
          <w:marBottom w:val="0"/>
          <w:divBdr>
            <w:top w:val="none" w:sz="0" w:space="0" w:color="auto"/>
            <w:left w:val="none" w:sz="0" w:space="0" w:color="auto"/>
            <w:bottom w:val="none" w:sz="0" w:space="0" w:color="auto"/>
            <w:right w:val="none" w:sz="0" w:space="0" w:color="auto"/>
          </w:divBdr>
        </w:div>
        <w:div w:id="1928339509">
          <w:marLeft w:val="640"/>
          <w:marRight w:val="0"/>
          <w:marTop w:val="0"/>
          <w:marBottom w:val="0"/>
          <w:divBdr>
            <w:top w:val="none" w:sz="0" w:space="0" w:color="auto"/>
            <w:left w:val="none" w:sz="0" w:space="0" w:color="auto"/>
            <w:bottom w:val="none" w:sz="0" w:space="0" w:color="auto"/>
            <w:right w:val="none" w:sz="0" w:space="0" w:color="auto"/>
          </w:divBdr>
        </w:div>
        <w:div w:id="1015573159">
          <w:marLeft w:val="640"/>
          <w:marRight w:val="0"/>
          <w:marTop w:val="0"/>
          <w:marBottom w:val="0"/>
          <w:divBdr>
            <w:top w:val="none" w:sz="0" w:space="0" w:color="auto"/>
            <w:left w:val="none" w:sz="0" w:space="0" w:color="auto"/>
            <w:bottom w:val="none" w:sz="0" w:space="0" w:color="auto"/>
            <w:right w:val="none" w:sz="0" w:space="0" w:color="auto"/>
          </w:divBdr>
        </w:div>
        <w:div w:id="380638554">
          <w:marLeft w:val="640"/>
          <w:marRight w:val="0"/>
          <w:marTop w:val="0"/>
          <w:marBottom w:val="0"/>
          <w:divBdr>
            <w:top w:val="none" w:sz="0" w:space="0" w:color="auto"/>
            <w:left w:val="none" w:sz="0" w:space="0" w:color="auto"/>
            <w:bottom w:val="none" w:sz="0" w:space="0" w:color="auto"/>
            <w:right w:val="none" w:sz="0" w:space="0" w:color="auto"/>
          </w:divBdr>
        </w:div>
        <w:div w:id="1713112434">
          <w:marLeft w:val="640"/>
          <w:marRight w:val="0"/>
          <w:marTop w:val="0"/>
          <w:marBottom w:val="0"/>
          <w:divBdr>
            <w:top w:val="none" w:sz="0" w:space="0" w:color="auto"/>
            <w:left w:val="none" w:sz="0" w:space="0" w:color="auto"/>
            <w:bottom w:val="none" w:sz="0" w:space="0" w:color="auto"/>
            <w:right w:val="none" w:sz="0" w:space="0" w:color="auto"/>
          </w:divBdr>
        </w:div>
        <w:div w:id="772282444">
          <w:marLeft w:val="640"/>
          <w:marRight w:val="0"/>
          <w:marTop w:val="0"/>
          <w:marBottom w:val="0"/>
          <w:divBdr>
            <w:top w:val="none" w:sz="0" w:space="0" w:color="auto"/>
            <w:left w:val="none" w:sz="0" w:space="0" w:color="auto"/>
            <w:bottom w:val="none" w:sz="0" w:space="0" w:color="auto"/>
            <w:right w:val="none" w:sz="0" w:space="0" w:color="auto"/>
          </w:divBdr>
        </w:div>
        <w:div w:id="2121407616">
          <w:marLeft w:val="640"/>
          <w:marRight w:val="0"/>
          <w:marTop w:val="0"/>
          <w:marBottom w:val="0"/>
          <w:divBdr>
            <w:top w:val="none" w:sz="0" w:space="0" w:color="auto"/>
            <w:left w:val="none" w:sz="0" w:space="0" w:color="auto"/>
            <w:bottom w:val="none" w:sz="0" w:space="0" w:color="auto"/>
            <w:right w:val="none" w:sz="0" w:space="0" w:color="auto"/>
          </w:divBdr>
        </w:div>
        <w:div w:id="937756094">
          <w:marLeft w:val="640"/>
          <w:marRight w:val="0"/>
          <w:marTop w:val="0"/>
          <w:marBottom w:val="0"/>
          <w:divBdr>
            <w:top w:val="none" w:sz="0" w:space="0" w:color="auto"/>
            <w:left w:val="none" w:sz="0" w:space="0" w:color="auto"/>
            <w:bottom w:val="none" w:sz="0" w:space="0" w:color="auto"/>
            <w:right w:val="none" w:sz="0" w:space="0" w:color="auto"/>
          </w:divBdr>
        </w:div>
        <w:div w:id="344601106">
          <w:marLeft w:val="640"/>
          <w:marRight w:val="0"/>
          <w:marTop w:val="0"/>
          <w:marBottom w:val="0"/>
          <w:divBdr>
            <w:top w:val="none" w:sz="0" w:space="0" w:color="auto"/>
            <w:left w:val="none" w:sz="0" w:space="0" w:color="auto"/>
            <w:bottom w:val="none" w:sz="0" w:space="0" w:color="auto"/>
            <w:right w:val="none" w:sz="0" w:space="0" w:color="auto"/>
          </w:divBdr>
        </w:div>
        <w:div w:id="1693796837">
          <w:marLeft w:val="640"/>
          <w:marRight w:val="0"/>
          <w:marTop w:val="0"/>
          <w:marBottom w:val="0"/>
          <w:divBdr>
            <w:top w:val="none" w:sz="0" w:space="0" w:color="auto"/>
            <w:left w:val="none" w:sz="0" w:space="0" w:color="auto"/>
            <w:bottom w:val="none" w:sz="0" w:space="0" w:color="auto"/>
            <w:right w:val="none" w:sz="0" w:space="0" w:color="auto"/>
          </w:divBdr>
        </w:div>
        <w:div w:id="740835159">
          <w:marLeft w:val="640"/>
          <w:marRight w:val="0"/>
          <w:marTop w:val="0"/>
          <w:marBottom w:val="0"/>
          <w:divBdr>
            <w:top w:val="none" w:sz="0" w:space="0" w:color="auto"/>
            <w:left w:val="none" w:sz="0" w:space="0" w:color="auto"/>
            <w:bottom w:val="none" w:sz="0" w:space="0" w:color="auto"/>
            <w:right w:val="none" w:sz="0" w:space="0" w:color="auto"/>
          </w:divBdr>
        </w:div>
        <w:div w:id="388000947">
          <w:marLeft w:val="640"/>
          <w:marRight w:val="0"/>
          <w:marTop w:val="0"/>
          <w:marBottom w:val="0"/>
          <w:divBdr>
            <w:top w:val="none" w:sz="0" w:space="0" w:color="auto"/>
            <w:left w:val="none" w:sz="0" w:space="0" w:color="auto"/>
            <w:bottom w:val="none" w:sz="0" w:space="0" w:color="auto"/>
            <w:right w:val="none" w:sz="0" w:space="0" w:color="auto"/>
          </w:divBdr>
        </w:div>
        <w:div w:id="699017500">
          <w:marLeft w:val="640"/>
          <w:marRight w:val="0"/>
          <w:marTop w:val="0"/>
          <w:marBottom w:val="0"/>
          <w:divBdr>
            <w:top w:val="none" w:sz="0" w:space="0" w:color="auto"/>
            <w:left w:val="none" w:sz="0" w:space="0" w:color="auto"/>
            <w:bottom w:val="none" w:sz="0" w:space="0" w:color="auto"/>
            <w:right w:val="none" w:sz="0" w:space="0" w:color="auto"/>
          </w:divBdr>
        </w:div>
        <w:div w:id="672881587">
          <w:marLeft w:val="640"/>
          <w:marRight w:val="0"/>
          <w:marTop w:val="0"/>
          <w:marBottom w:val="0"/>
          <w:divBdr>
            <w:top w:val="none" w:sz="0" w:space="0" w:color="auto"/>
            <w:left w:val="none" w:sz="0" w:space="0" w:color="auto"/>
            <w:bottom w:val="none" w:sz="0" w:space="0" w:color="auto"/>
            <w:right w:val="none" w:sz="0" w:space="0" w:color="auto"/>
          </w:divBdr>
        </w:div>
        <w:div w:id="877083613">
          <w:marLeft w:val="640"/>
          <w:marRight w:val="0"/>
          <w:marTop w:val="0"/>
          <w:marBottom w:val="0"/>
          <w:divBdr>
            <w:top w:val="none" w:sz="0" w:space="0" w:color="auto"/>
            <w:left w:val="none" w:sz="0" w:space="0" w:color="auto"/>
            <w:bottom w:val="none" w:sz="0" w:space="0" w:color="auto"/>
            <w:right w:val="none" w:sz="0" w:space="0" w:color="auto"/>
          </w:divBdr>
        </w:div>
        <w:div w:id="1913807743">
          <w:marLeft w:val="640"/>
          <w:marRight w:val="0"/>
          <w:marTop w:val="0"/>
          <w:marBottom w:val="0"/>
          <w:divBdr>
            <w:top w:val="none" w:sz="0" w:space="0" w:color="auto"/>
            <w:left w:val="none" w:sz="0" w:space="0" w:color="auto"/>
            <w:bottom w:val="none" w:sz="0" w:space="0" w:color="auto"/>
            <w:right w:val="none" w:sz="0" w:space="0" w:color="auto"/>
          </w:divBdr>
        </w:div>
        <w:div w:id="1316488710">
          <w:marLeft w:val="640"/>
          <w:marRight w:val="0"/>
          <w:marTop w:val="0"/>
          <w:marBottom w:val="0"/>
          <w:divBdr>
            <w:top w:val="none" w:sz="0" w:space="0" w:color="auto"/>
            <w:left w:val="none" w:sz="0" w:space="0" w:color="auto"/>
            <w:bottom w:val="none" w:sz="0" w:space="0" w:color="auto"/>
            <w:right w:val="none" w:sz="0" w:space="0" w:color="auto"/>
          </w:divBdr>
        </w:div>
        <w:div w:id="171068946">
          <w:marLeft w:val="640"/>
          <w:marRight w:val="0"/>
          <w:marTop w:val="0"/>
          <w:marBottom w:val="0"/>
          <w:divBdr>
            <w:top w:val="none" w:sz="0" w:space="0" w:color="auto"/>
            <w:left w:val="none" w:sz="0" w:space="0" w:color="auto"/>
            <w:bottom w:val="none" w:sz="0" w:space="0" w:color="auto"/>
            <w:right w:val="none" w:sz="0" w:space="0" w:color="auto"/>
          </w:divBdr>
        </w:div>
        <w:div w:id="724138736">
          <w:marLeft w:val="640"/>
          <w:marRight w:val="0"/>
          <w:marTop w:val="0"/>
          <w:marBottom w:val="0"/>
          <w:divBdr>
            <w:top w:val="none" w:sz="0" w:space="0" w:color="auto"/>
            <w:left w:val="none" w:sz="0" w:space="0" w:color="auto"/>
            <w:bottom w:val="none" w:sz="0" w:space="0" w:color="auto"/>
            <w:right w:val="none" w:sz="0" w:space="0" w:color="auto"/>
          </w:divBdr>
        </w:div>
        <w:div w:id="575550674">
          <w:marLeft w:val="640"/>
          <w:marRight w:val="0"/>
          <w:marTop w:val="0"/>
          <w:marBottom w:val="0"/>
          <w:divBdr>
            <w:top w:val="none" w:sz="0" w:space="0" w:color="auto"/>
            <w:left w:val="none" w:sz="0" w:space="0" w:color="auto"/>
            <w:bottom w:val="none" w:sz="0" w:space="0" w:color="auto"/>
            <w:right w:val="none" w:sz="0" w:space="0" w:color="auto"/>
          </w:divBdr>
        </w:div>
        <w:div w:id="1075665084">
          <w:marLeft w:val="640"/>
          <w:marRight w:val="0"/>
          <w:marTop w:val="0"/>
          <w:marBottom w:val="0"/>
          <w:divBdr>
            <w:top w:val="none" w:sz="0" w:space="0" w:color="auto"/>
            <w:left w:val="none" w:sz="0" w:space="0" w:color="auto"/>
            <w:bottom w:val="none" w:sz="0" w:space="0" w:color="auto"/>
            <w:right w:val="none" w:sz="0" w:space="0" w:color="auto"/>
          </w:divBdr>
        </w:div>
        <w:div w:id="100105639">
          <w:marLeft w:val="640"/>
          <w:marRight w:val="0"/>
          <w:marTop w:val="0"/>
          <w:marBottom w:val="0"/>
          <w:divBdr>
            <w:top w:val="none" w:sz="0" w:space="0" w:color="auto"/>
            <w:left w:val="none" w:sz="0" w:space="0" w:color="auto"/>
            <w:bottom w:val="none" w:sz="0" w:space="0" w:color="auto"/>
            <w:right w:val="none" w:sz="0" w:space="0" w:color="auto"/>
          </w:divBdr>
        </w:div>
        <w:div w:id="1264533825">
          <w:marLeft w:val="640"/>
          <w:marRight w:val="0"/>
          <w:marTop w:val="0"/>
          <w:marBottom w:val="0"/>
          <w:divBdr>
            <w:top w:val="none" w:sz="0" w:space="0" w:color="auto"/>
            <w:left w:val="none" w:sz="0" w:space="0" w:color="auto"/>
            <w:bottom w:val="none" w:sz="0" w:space="0" w:color="auto"/>
            <w:right w:val="none" w:sz="0" w:space="0" w:color="auto"/>
          </w:divBdr>
        </w:div>
        <w:div w:id="1579634644">
          <w:marLeft w:val="640"/>
          <w:marRight w:val="0"/>
          <w:marTop w:val="0"/>
          <w:marBottom w:val="0"/>
          <w:divBdr>
            <w:top w:val="none" w:sz="0" w:space="0" w:color="auto"/>
            <w:left w:val="none" w:sz="0" w:space="0" w:color="auto"/>
            <w:bottom w:val="none" w:sz="0" w:space="0" w:color="auto"/>
            <w:right w:val="none" w:sz="0" w:space="0" w:color="auto"/>
          </w:divBdr>
        </w:div>
      </w:divsChild>
    </w:div>
    <w:div w:id="88742344">
      <w:bodyDiv w:val="1"/>
      <w:marLeft w:val="0"/>
      <w:marRight w:val="0"/>
      <w:marTop w:val="0"/>
      <w:marBottom w:val="0"/>
      <w:divBdr>
        <w:top w:val="none" w:sz="0" w:space="0" w:color="auto"/>
        <w:left w:val="none" w:sz="0" w:space="0" w:color="auto"/>
        <w:bottom w:val="none" w:sz="0" w:space="0" w:color="auto"/>
        <w:right w:val="none" w:sz="0" w:space="0" w:color="auto"/>
      </w:divBdr>
    </w:div>
    <w:div w:id="95028265">
      <w:bodyDiv w:val="1"/>
      <w:marLeft w:val="0"/>
      <w:marRight w:val="0"/>
      <w:marTop w:val="0"/>
      <w:marBottom w:val="0"/>
      <w:divBdr>
        <w:top w:val="none" w:sz="0" w:space="0" w:color="auto"/>
        <w:left w:val="none" w:sz="0" w:space="0" w:color="auto"/>
        <w:bottom w:val="none" w:sz="0" w:space="0" w:color="auto"/>
        <w:right w:val="none" w:sz="0" w:space="0" w:color="auto"/>
      </w:divBdr>
      <w:divsChild>
        <w:div w:id="1094521009">
          <w:marLeft w:val="640"/>
          <w:marRight w:val="0"/>
          <w:marTop w:val="0"/>
          <w:marBottom w:val="0"/>
          <w:divBdr>
            <w:top w:val="none" w:sz="0" w:space="0" w:color="auto"/>
            <w:left w:val="none" w:sz="0" w:space="0" w:color="auto"/>
            <w:bottom w:val="none" w:sz="0" w:space="0" w:color="auto"/>
            <w:right w:val="none" w:sz="0" w:space="0" w:color="auto"/>
          </w:divBdr>
        </w:div>
        <w:div w:id="1741127600">
          <w:marLeft w:val="640"/>
          <w:marRight w:val="0"/>
          <w:marTop w:val="0"/>
          <w:marBottom w:val="0"/>
          <w:divBdr>
            <w:top w:val="none" w:sz="0" w:space="0" w:color="auto"/>
            <w:left w:val="none" w:sz="0" w:space="0" w:color="auto"/>
            <w:bottom w:val="none" w:sz="0" w:space="0" w:color="auto"/>
            <w:right w:val="none" w:sz="0" w:space="0" w:color="auto"/>
          </w:divBdr>
        </w:div>
        <w:div w:id="1424763158">
          <w:marLeft w:val="640"/>
          <w:marRight w:val="0"/>
          <w:marTop w:val="0"/>
          <w:marBottom w:val="0"/>
          <w:divBdr>
            <w:top w:val="none" w:sz="0" w:space="0" w:color="auto"/>
            <w:left w:val="none" w:sz="0" w:space="0" w:color="auto"/>
            <w:bottom w:val="none" w:sz="0" w:space="0" w:color="auto"/>
            <w:right w:val="none" w:sz="0" w:space="0" w:color="auto"/>
          </w:divBdr>
        </w:div>
        <w:div w:id="1744908475">
          <w:marLeft w:val="640"/>
          <w:marRight w:val="0"/>
          <w:marTop w:val="0"/>
          <w:marBottom w:val="0"/>
          <w:divBdr>
            <w:top w:val="none" w:sz="0" w:space="0" w:color="auto"/>
            <w:left w:val="none" w:sz="0" w:space="0" w:color="auto"/>
            <w:bottom w:val="none" w:sz="0" w:space="0" w:color="auto"/>
            <w:right w:val="none" w:sz="0" w:space="0" w:color="auto"/>
          </w:divBdr>
        </w:div>
        <w:div w:id="1199973123">
          <w:marLeft w:val="640"/>
          <w:marRight w:val="0"/>
          <w:marTop w:val="0"/>
          <w:marBottom w:val="0"/>
          <w:divBdr>
            <w:top w:val="none" w:sz="0" w:space="0" w:color="auto"/>
            <w:left w:val="none" w:sz="0" w:space="0" w:color="auto"/>
            <w:bottom w:val="none" w:sz="0" w:space="0" w:color="auto"/>
            <w:right w:val="none" w:sz="0" w:space="0" w:color="auto"/>
          </w:divBdr>
        </w:div>
        <w:div w:id="1780027346">
          <w:marLeft w:val="640"/>
          <w:marRight w:val="0"/>
          <w:marTop w:val="0"/>
          <w:marBottom w:val="0"/>
          <w:divBdr>
            <w:top w:val="none" w:sz="0" w:space="0" w:color="auto"/>
            <w:left w:val="none" w:sz="0" w:space="0" w:color="auto"/>
            <w:bottom w:val="none" w:sz="0" w:space="0" w:color="auto"/>
            <w:right w:val="none" w:sz="0" w:space="0" w:color="auto"/>
          </w:divBdr>
        </w:div>
        <w:div w:id="313682326">
          <w:marLeft w:val="640"/>
          <w:marRight w:val="0"/>
          <w:marTop w:val="0"/>
          <w:marBottom w:val="0"/>
          <w:divBdr>
            <w:top w:val="none" w:sz="0" w:space="0" w:color="auto"/>
            <w:left w:val="none" w:sz="0" w:space="0" w:color="auto"/>
            <w:bottom w:val="none" w:sz="0" w:space="0" w:color="auto"/>
            <w:right w:val="none" w:sz="0" w:space="0" w:color="auto"/>
          </w:divBdr>
        </w:div>
        <w:div w:id="846672814">
          <w:marLeft w:val="640"/>
          <w:marRight w:val="0"/>
          <w:marTop w:val="0"/>
          <w:marBottom w:val="0"/>
          <w:divBdr>
            <w:top w:val="none" w:sz="0" w:space="0" w:color="auto"/>
            <w:left w:val="none" w:sz="0" w:space="0" w:color="auto"/>
            <w:bottom w:val="none" w:sz="0" w:space="0" w:color="auto"/>
            <w:right w:val="none" w:sz="0" w:space="0" w:color="auto"/>
          </w:divBdr>
        </w:div>
        <w:div w:id="619191016">
          <w:marLeft w:val="640"/>
          <w:marRight w:val="0"/>
          <w:marTop w:val="0"/>
          <w:marBottom w:val="0"/>
          <w:divBdr>
            <w:top w:val="none" w:sz="0" w:space="0" w:color="auto"/>
            <w:left w:val="none" w:sz="0" w:space="0" w:color="auto"/>
            <w:bottom w:val="none" w:sz="0" w:space="0" w:color="auto"/>
            <w:right w:val="none" w:sz="0" w:space="0" w:color="auto"/>
          </w:divBdr>
        </w:div>
        <w:div w:id="872039542">
          <w:marLeft w:val="640"/>
          <w:marRight w:val="0"/>
          <w:marTop w:val="0"/>
          <w:marBottom w:val="0"/>
          <w:divBdr>
            <w:top w:val="none" w:sz="0" w:space="0" w:color="auto"/>
            <w:left w:val="none" w:sz="0" w:space="0" w:color="auto"/>
            <w:bottom w:val="none" w:sz="0" w:space="0" w:color="auto"/>
            <w:right w:val="none" w:sz="0" w:space="0" w:color="auto"/>
          </w:divBdr>
        </w:div>
        <w:div w:id="518589845">
          <w:marLeft w:val="640"/>
          <w:marRight w:val="0"/>
          <w:marTop w:val="0"/>
          <w:marBottom w:val="0"/>
          <w:divBdr>
            <w:top w:val="none" w:sz="0" w:space="0" w:color="auto"/>
            <w:left w:val="none" w:sz="0" w:space="0" w:color="auto"/>
            <w:bottom w:val="none" w:sz="0" w:space="0" w:color="auto"/>
            <w:right w:val="none" w:sz="0" w:space="0" w:color="auto"/>
          </w:divBdr>
        </w:div>
        <w:div w:id="526019725">
          <w:marLeft w:val="640"/>
          <w:marRight w:val="0"/>
          <w:marTop w:val="0"/>
          <w:marBottom w:val="0"/>
          <w:divBdr>
            <w:top w:val="none" w:sz="0" w:space="0" w:color="auto"/>
            <w:left w:val="none" w:sz="0" w:space="0" w:color="auto"/>
            <w:bottom w:val="none" w:sz="0" w:space="0" w:color="auto"/>
            <w:right w:val="none" w:sz="0" w:space="0" w:color="auto"/>
          </w:divBdr>
        </w:div>
        <w:div w:id="652560726">
          <w:marLeft w:val="640"/>
          <w:marRight w:val="0"/>
          <w:marTop w:val="0"/>
          <w:marBottom w:val="0"/>
          <w:divBdr>
            <w:top w:val="none" w:sz="0" w:space="0" w:color="auto"/>
            <w:left w:val="none" w:sz="0" w:space="0" w:color="auto"/>
            <w:bottom w:val="none" w:sz="0" w:space="0" w:color="auto"/>
            <w:right w:val="none" w:sz="0" w:space="0" w:color="auto"/>
          </w:divBdr>
        </w:div>
        <w:div w:id="283728725">
          <w:marLeft w:val="640"/>
          <w:marRight w:val="0"/>
          <w:marTop w:val="0"/>
          <w:marBottom w:val="0"/>
          <w:divBdr>
            <w:top w:val="none" w:sz="0" w:space="0" w:color="auto"/>
            <w:left w:val="none" w:sz="0" w:space="0" w:color="auto"/>
            <w:bottom w:val="none" w:sz="0" w:space="0" w:color="auto"/>
            <w:right w:val="none" w:sz="0" w:space="0" w:color="auto"/>
          </w:divBdr>
        </w:div>
        <w:div w:id="1152408321">
          <w:marLeft w:val="640"/>
          <w:marRight w:val="0"/>
          <w:marTop w:val="0"/>
          <w:marBottom w:val="0"/>
          <w:divBdr>
            <w:top w:val="none" w:sz="0" w:space="0" w:color="auto"/>
            <w:left w:val="none" w:sz="0" w:space="0" w:color="auto"/>
            <w:bottom w:val="none" w:sz="0" w:space="0" w:color="auto"/>
            <w:right w:val="none" w:sz="0" w:space="0" w:color="auto"/>
          </w:divBdr>
        </w:div>
        <w:div w:id="1979341050">
          <w:marLeft w:val="640"/>
          <w:marRight w:val="0"/>
          <w:marTop w:val="0"/>
          <w:marBottom w:val="0"/>
          <w:divBdr>
            <w:top w:val="none" w:sz="0" w:space="0" w:color="auto"/>
            <w:left w:val="none" w:sz="0" w:space="0" w:color="auto"/>
            <w:bottom w:val="none" w:sz="0" w:space="0" w:color="auto"/>
            <w:right w:val="none" w:sz="0" w:space="0" w:color="auto"/>
          </w:divBdr>
        </w:div>
        <w:div w:id="324632418">
          <w:marLeft w:val="640"/>
          <w:marRight w:val="0"/>
          <w:marTop w:val="0"/>
          <w:marBottom w:val="0"/>
          <w:divBdr>
            <w:top w:val="none" w:sz="0" w:space="0" w:color="auto"/>
            <w:left w:val="none" w:sz="0" w:space="0" w:color="auto"/>
            <w:bottom w:val="none" w:sz="0" w:space="0" w:color="auto"/>
            <w:right w:val="none" w:sz="0" w:space="0" w:color="auto"/>
          </w:divBdr>
        </w:div>
        <w:div w:id="581912149">
          <w:marLeft w:val="640"/>
          <w:marRight w:val="0"/>
          <w:marTop w:val="0"/>
          <w:marBottom w:val="0"/>
          <w:divBdr>
            <w:top w:val="none" w:sz="0" w:space="0" w:color="auto"/>
            <w:left w:val="none" w:sz="0" w:space="0" w:color="auto"/>
            <w:bottom w:val="none" w:sz="0" w:space="0" w:color="auto"/>
            <w:right w:val="none" w:sz="0" w:space="0" w:color="auto"/>
          </w:divBdr>
        </w:div>
        <w:div w:id="521164279">
          <w:marLeft w:val="640"/>
          <w:marRight w:val="0"/>
          <w:marTop w:val="0"/>
          <w:marBottom w:val="0"/>
          <w:divBdr>
            <w:top w:val="none" w:sz="0" w:space="0" w:color="auto"/>
            <w:left w:val="none" w:sz="0" w:space="0" w:color="auto"/>
            <w:bottom w:val="none" w:sz="0" w:space="0" w:color="auto"/>
            <w:right w:val="none" w:sz="0" w:space="0" w:color="auto"/>
          </w:divBdr>
        </w:div>
        <w:div w:id="1851948515">
          <w:marLeft w:val="640"/>
          <w:marRight w:val="0"/>
          <w:marTop w:val="0"/>
          <w:marBottom w:val="0"/>
          <w:divBdr>
            <w:top w:val="none" w:sz="0" w:space="0" w:color="auto"/>
            <w:left w:val="none" w:sz="0" w:space="0" w:color="auto"/>
            <w:bottom w:val="none" w:sz="0" w:space="0" w:color="auto"/>
            <w:right w:val="none" w:sz="0" w:space="0" w:color="auto"/>
          </w:divBdr>
        </w:div>
        <w:div w:id="1831290303">
          <w:marLeft w:val="640"/>
          <w:marRight w:val="0"/>
          <w:marTop w:val="0"/>
          <w:marBottom w:val="0"/>
          <w:divBdr>
            <w:top w:val="none" w:sz="0" w:space="0" w:color="auto"/>
            <w:left w:val="none" w:sz="0" w:space="0" w:color="auto"/>
            <w:bottom w:val="none" w:sz="0" w:space="0" w:color="auto"/>
            <w:right w:val="none" w:sz="0" w:space="0" w:color="auto"/>
          </w:divBdr>
        </w:div>
        <w:div w:id="1988119476">
          <w:marLeft w:val="640"/>
          <w:marRight w:val="0"/>
          <w:marTop w:val="0"/>
          <w:marBottom w:val="0"/>
          <w:divBdr>
            <w:top w:val="none" w:sz="0" w:space="0" w:color="auto"/>
            <w:left w:val="none" w:sz="0" w:space="0" w:color="auto"/>
            <w:bottom w:val="none" w:sz="0" w:space="0" w:color="auto"/>
            <w:right w:val="none" w:sz="0" w:space="0" w:color="auto"/>
          </w:divBdr>
        </w:div>
        <w:div w:id="1403719629">
          <w:marLeft w:val="640"/>
          <w:marRight w:val="0"/>
          <w:marTop w:val="0"/>
          <w:marBottom w:val="0"/>
          <w:divBdr>
            <w:top w:val="none" w:sz="0" w:space="0" w:color="auto"/>
            <w:left w:val="none" w:sz="0" w:space="0" w:color="auto"/>
            <w:bottom w:val="none" w:sz="0" w:space="0" w:color="auto"/>
            <w:right w:val="none" w:sz="0" w:space="0" w:color="auto"/>
          </w:divBdr>
        </w:div>
        <w:div w:id="168494852">
          <w:marLeft w:val="640"/>
          <w:marRight w:val="0"/>
          <w:marTop w:val="0"/>
          <w:marBottom w:val="0"/>
          <w:divBdr>
            <w:top w:val="none" w:sz="0" w:space="0" w:color="auto"/>
            <w:left w:val="none" w:sz="0" w:space="0" w:color="auto"/>
            <w:bottom w:val="none" w:sz="0" w:space="0" w:color="auto"/>
            <w:right w:val="none" w:sz="0" w:space="0" w:color="auto"/>
          </w:divBdr>
        </w:div>
        <w:div w:id="1476604739">
          <w:marLeft w:val="640"/>
          <w:marRight w:val="0"/>
          <w:marTop w:val="0"/>
          <w:marBottom w:val="0"/>
          <w:divBdr>
            <w:top w:val="none" w:sz="0" w:space="0" w:color="auto"/>
            <w:left w:val="none" w:sz="0" w:space="0" w:color="auto"/>
            <w:bottom w:val="none" w:sz="0" w:space="0" w:color="auto"/>
            <w:right w:val="none" w:sz="0" w:space="0" w:color="auto"/>
          </w:divBdr>
        </w:div>
        <w:div w:id="702484929">
          <w:marLeft w:val="640"/>
          <w:marRight w:val="0"/>
          <w:marTop w:val="0"/>
          <w:marBottom w:val="0"/>
          <w:divBdr>
            <w:top w:val="none" w:sz="0" w:space="0" w:color="auto"/>
            <w:left w:val="none" w:sz="0" w:space="0" w:color="auto"/>
            <w:bottom w:val="none" w:sz="0" w:space="0" w:color="auto"/>
            <w:right w:val="none" w:sz="0" w:space="0" w:color="auto"/>
          </w:divBdr>
        </w:div>
        <w:div w:id="27685253">
          <w:marLeft w:val="640"/>
          <w:marRight w:val="0"/>
          <w:marTop w:val="0"/>
          <w:marBottom w:val="0"/>
          <w:divBdr>
            <w:top w:val="none" w:sz="0" w:space="0" w:color="auto"/>
            <w:left w:val="none" w:sz="0" w:space="0" w:color="auto"/>
            <w:bottom w:val="none" w:sz="0" w:space="0" w:color="auto"/>
            <w:right w:val="none" w:sz="0" w:space="0" w:color="auto"/>
          </w:divBdr>
        </w:div>
        <w:div w:id="272978277">
          <w:marLeft w:val="640"/>
          <w:marRight w:val="0"/>
          <w:marTop w:val="0"/>
          <w:marBottom w:val="0"/>
          <w:divBdr>
            <w:top w:val="none" w:sz="0" w:space="0" w:color="auto"/>
            <w:left w:val="none" w:sz="0" w:space="0" w:color="auto"/>
            <w:bottom w:val="none" w:sz="0" w:space="0" w:color="auto"/>
            <w:right w:val="none" w:sz="0" w:space="0" w:color="auto"/>
          </w:divBdr>
        </w:div>
        <w:div w:id="2108505300">
          <w:marLeft w:val="640"/>
          <w:marRight w:val="0"/>
          <w:marTop w:val="0"/>
          <w:marBottom w:val="0"/>
          <w:divBdr>
            <w:top w:val="none" w:sz="0" w:space="0" w:color="auto"/>
            <w:left w:val="none" w:sz="0" w:space="0" w:color="auto"/>
            <w:bottom w:val="none" w:sz="0" w:space="0" w:color="auto"/>
            <w:right w:val="none" w:sz="0" w:space="0" w:color="auto"/>
          </w:divBdr>
        </w:div>
        <w:div w:id="92477673">
          <w:marLeft w:val="640"/>
          <w:marRight w:val="0"/>
          <w:marTop w:val="0"/>
          <w:marBottom w:val="0"/>
          <w:divBdr>
            <w:top w:val="none" w:sz="0" w:space="0" w:color="auto"/>
            <w:left w:val="none" w:sz="0" w:space="0" w:color="auto"/>
            <w:bottom w:val="none" w:sz="0" w:space="0" w:color="auto"/>
            <w:right w:val="none" w:sz="0" w:space="0" w:color="auto"/>
          </w:divBdr>
        </w:div>
        <w:div w:id="788817546">
          <w:marLeft w:val="640"/>
          <w:marRight w:val="0"/>
          <w:marTop w:val="0"/>
          <w:marBottom w:val="0"/>
          <w:divBdr>
            <w:top w:val="none" w:sz="0" w:space="0" w:color="auto"/>
            <w:left w:val="none" w:sz="0" w:space="0" w:color="auto"/>
            <w:bottom w:val="none" w:sz="0" w:space="0" w:color="auto"/>
            <w:right w:val="none" w:sz="0" w:space="0" w:color="auto"/>
          </w:divBdr>
        </w:div>
        <w:div w:id="1526866797">
          <w:marLeft w:val="640"/>
          <w:marRight w:val="0"/>
          <w:marTop w:val="0"/>
          <w:marBottom w:val="0"/>
          <w:divBdr>
            <w:top w:val="none" w:sz="0" w:space="0" w:color="auto"/>
            <w:left w:val="none" w:sz="0" w:space="0" w:color="auto"/>
            <w:bottom w:val="none" w:sz="0" w:space="0" w:color="auto"/>
            <w:right w:val="none" w:sz="0" w:space="0" w:color="auto"/>
          </w:divBdr>
        </w:div>
        <w:div w:id="821235212">
          <w:marLeft w:val="640"/>
          <w:marRight w:val="0"/>
          <w:marTop w:val="0"/>
          <w:marBottom w:val="0"/>
          <w:divBdr>
            <w:top w:val="none" w:sz="0" w:space="0" w:color="auto"/>
            <w:left w:val="none" w:sz="0" w:space="0" w:color="auto"/>
            <w:bottom w:val="none" w:sz="0" w:space="0" w:color="auto"/>
            <w:right w:val="none" w:sz="0" w:space="0" w:color="auto"/>
          </w:divBdr>
        </w:div>
        <w:div w:id="2125224868">
          <w:marLeft w:val="640"/>
          <w:marRight w:val="0"/>
          <w:marTop w:val="0"/>
          <w:marBottom w:val="0"/>
          <w:divBdr>
            <w:top w:val="none" w:sz="0" w:space="0" w:color="auto"/>
            <w:left w:val="none" w:sz="0" w:space="0" w:color="auto"/>
            <w:bottom w:val="none" w:sz="0" w:space="0" w:color="auto"/>
            <w:right w:val="none" w:sz="0" w:space="0" w:color="auto"/>
          </w:divBdr>
        </w:div>
        <w:div w:id="916398708">
          <w:marLeft w:val="640"/>
          <w:marRight w:val="0"/>
          <w:marTop w:val="0"/>
          <w:marBottom w:val="0"/>
          <w:divBdr>
            <w:top w:val="none" w:sz="0" w:space="0" w:color="auto"/>
            <w:left w:val="none" w:sz="0" w:space="0" w:color="auto"/>
            <w:bottom w:val="none" w:sz="0" w:space="0" w:color="auto"/>
            <w:right w:val="none" w:sz="0" w:space="0" w:color="auto"/>
          </w:divBdr>
        </w:div>
        <w:div w:id="486822195">
          <w:marLeft w:val="640"/>
          <w:marRight w:val="0"/>
          <w:marTop w:val="0"/>
          <w:marBottom w:val="0"/>
          <w:divBdr>
            <w:top w:val="none" w:sz="0" w:space="0" w:color="auto"/>
            <w:left w:val="none" w:sz="0" w:space="0" w:color="auto"/>
            <w:bottom w:val="none" w:sz="0" w:space="0" w:color="auto"/>
            <w:right w:val="none" w:sz="0" w:space="0" w:color="auto"/>
          </w:divBdr>
        </w:div>
        <w:div w:id="907691636">
          <w:marLeft w:val="640"/>
          <w:marRight w:val="0"/>
          <w:marTop w:val="0"/>
          <w:marBottom w:val="0"/>
          <w:divBdr>
            <w:top w:val="none" w:sz="0" w:space="0" w:color="auto"/>
            <w:left w:val="none" w:sz="0" w:space="0" w:color="auto"/>
            <w:bottom w:val="none" w:sz="0" w:space="0" w:color="auto"/>
            <w:right w:val="none" w:sz="0" w:space="0" w:color="auto"/>
          </w:divBdr>
        </w:div>
        <w:div w:id="775489201">
          <w:marLeft w:val="640"/>
          <w:marRight w:val="0"/>
          <w:marTop w:val="0"/>
          <w:marBottom w:val="0"/>
          <w:divBdr>
            <w:top w:val="none" w:sz="0" w:space="0" w:color="auto"/>
            <w:left w:val="none" w:sz="0" w:space="0" w:color="auto"/>
            <w:bottom w:val="none" w:sz="0" w:space="0" w:color="auto"/>
            <w:right w:val="none" w:sz="0" w:space="0" w:color="auto"/>
          </w:divBdr>
        </w:div>
        <w:div w:id="446778871">
          <w:marLeft w:val="640"/>
          <w:marRight w:val="0"/>
          <w:marTop w:val="0"/>
          <w:marBottom w:val="0"/>
          <w:divBdr>
            <w:top w:val="none" w:sz="0" w:space="0" w:color="auto"/>
            <w:left w:val="none" w:sz="0" w:space="0" w:color="auto"/>
            <w:bottom w:val="none" w:sz="0" w:space="0" w:color="auto"/>
            <w:right w:val="none" w:sz="0" w:space="0" w:color="auto"/>
          </w:divBdr>
        </w:div>
        <w:div w:id="257521020">
          <w:marLeft w:val="640"/>
          <w:marRight w:val="0"/>
          <w:marTop w:val="0"/>
          <w:marBottom w:val="0"/>
          <w:divBdr>
            <w:top w:val="none" w:sz="0" w:space="0" w:color="auto"/>
            <w:left w:val="none" w:sz="0" w:space="0" w:color="auto"/>
            <w:bottom w:val="none" w:sz="0" w:space="0" w:color="auto"/>
            <w:right w:val="none" w:sz="0" w:space="0" w:color="auto"/>
          </w:divBdr>
        </w:div>
        <w:div w:id="533276225">
          <w:marLeft w:val="640"/>
          <w:marRight w:val="0"/>
          <w:marTop w:val="0"/>
          <w:marBottom w:val="0"/>
          <w:divBdr>
            <w:top w:val="none" w:sz="0" w:space="0" w:color="auto"/>
            <w:left w:val="none" w:sz="0" w:space="0" w:color="auto"/>
            <w:bottom w:val="none" w:sz="0" w:space="0" w:color="auto"/>
            <w:right w:val="none" w:sz="0" w:space="0" w:color="auto"/>
          </w:divBdr>
        </w:div>
        <w:div w:id="242421805">
          <w:marLeft w:val="640"/>
          <w:marRight w:val="0"/>
          <w:marTop w:val="0"/>
          <w:marBottom w:val="0"/>
          <w:divBdr>
            <w:top w:val="none" w:sz="0" w:space="0" w:color="auto"/>
            <w:left w:val="none" w:sz="0" w:space="0" w:color="auto"/>
            <w:bottom w:val="none" w:sz="0" w:space="0" w:color="auto"/>
            <w:right w:val="none" w:sz="0" w:space="0" w:color="auto"/>
          </w:divBdr>
        </w:div>
        <w:div w:id="1203245875">
          <w:marLeft w:val="640"/>
          <w:marRight w:val="0"/>
          <w:marTop w:val="0"/>
          <w:marBottom w:val="0"/>
          <w:divBdr>
            <w:top w:val="none" w:sz="0" w:space="0" w:color="auto"/>
            <w:left w:val="none" w:sz="0" w:space="0" w:color="auto"/>
            <w:bottom w:val="none" w:sz="0" w:space="0" w:color="auto"/>
            <w:right w:val="none" w:sz="0" w:space="0" w:color="auto"/>
          </w:divBdr>
        </w:div>
        <w:div w:id="862672531">
          <w:marLeft w:val="640"/>
          <w:marRight w:val="0"/>
          <w:marTop w:val="0"/>
          <w:marBottom w:val="0"/>
          <w:divBdr>
            <w:top w:val="none" w:sz="0" w:space="0" w:color="auto"/>
            <w:left w:val="none" w:sz="0" w:space="0" w:color="auto"/>
            <w:bottom w:val="none" w:sz="0" w:space="0" w:color="auto"/>
            <w:right w:val="none" w:sz="0" w:space="0" w:color="auto"/>
          </w:divBdr>
        </w:div>
        <w:div w:id="280192226">
          <w:marLeft w:val="640"/>
          <w:marRight w:val="0"/>
          <w:marTop w:val="0"/>
          <w:marBottom w:val="0"/>
          <w:divBdr>
            <w:top w:val="none" w:sz="0" w:space="0" w:color="auto"/>
            <w:left w:val="none" w:sz="0" w:space="0" w:color="auto"/>
            <w:bottom w:val="none" w:sz="0" w:space="0" w:color="auto"/>
            <w:right w:val="none" w:sz="0" w:space="0" w:color="auto"/>
          </w:divBdr>
        </w:div>
        <w:div w:id="222299102">
          <w:marLeft w:val="640"/>
          <w:marRight w:val="0"/>
          <w:marTop w:val="0"/>
          <w:marBottom w:val="0"/>
          <w:divBdr>
            <w:top w:val="none" w:sz="0" w:space="0" w:color="auto"/>
            <w:left w:val="none" w:sz="0" w:space="0" w:color="auto"/>
            <w:bottom w:val="none" w:sz="0" w:space="0" w:color="auto"/>
            <w:right w:val="none" w:sz="0" w:space="0" w:color="auto"/>
          </w:divBdr>
        </w:div>
        <w:div w:id="2073893146">
          <w:marLeft w:val="640"/>
          <w:marRight w:val="0"/>
          <w:marTop w:val="0"/>
          <w:marBottom w:val="0"/>
          <w:divBdr>
            <w:top w:val="none" w:sz="0" w:space="0" w:color="auto"/>
            <w:left w:val="none" w:sz="0" w:space="0" w:color="auto"/>
            <w:bottom w:val="none" w:sz="0" w:space="0" w:color="auto"/>
            <w:right w:val="none" w:sz="0" w:space="0" w:color="auto"/>
          </w:divBdr>
        </w:div>
        <w:div w:id="1177961541">
          <w:marLeft w:val="640"/>
          <w:marRight w:val="0"/>
          <w:marTop w:val="0"/>
          <w:marBottom w:val="0"/>
          <w:divBdr>
            <w:top w:val="none" w:sz="0" w:space="0" w:color="auto"/>
            <w:left w:val="none" w:sz="0" w:space="0" w:color="auto"/>
            <w:bottom w:val="none" w:sz="0" w:space="0" w:color="auto"/>
            <w:right w:val="none" w:sz="0" w:space="0" w:color="auto"/>
          </w:divBdr>
        </w:div>
        <w:div w:id="314067973">
          <w:marLeft w:val="640"/>
          <w:marRight w:val="0"/>
          <w:marTop w:val="0"/>
          <w:marBottom w:val="0"/>
          <w:divBdr>
            <w:top w:val="none" w:sz="0" w:space="0" w:color="auto"/>
            <w:left w:val="none" w:sz="0" w:space="0" w:color="auto"/>
            <w:bottom w:val="none" w:sz="0" w:space="0" w:color="auto"/>
            <w:right w:val="none" w:sz="0" w:space="0" w:color="auto"/>
          </w:divBdr>
        </w:div>
        <w:div w:id="342634997">
          <w:marLeft w:val="640"/>
          <w:marRight w:val="0"/>
          <w:marTop w:val="0"/>
          <w:marBottom w:val="0"/>
          <w:divBdr>
            <w:top w:val="none" w:sz="0" w:space="0" w:color="auto"/>
            <w:left w:val="none" w:sz="0" w:space="0" w:color="auto"/>
            <w:bottom w:val="none" w:sz="0" w:space="0" w:color="auto"/>
            <w:right w:val="none" w:sz="0" w:space="0" w:color="auto"/>
          </w:divBdr>
        </w:div>
        <w:div w:id="2098017916">
          <w:marLeft w:val="640"/>
          <w:marRight w:val="0"/>
          <w:marTop w:val="0"/>
          <w:marBottom w:val="0"/>
          <w:divBdr>
            <w:top w:val="none" w:sz="0" w:space="0" w:color="auto"/>
            <w:left w:val="none" w:sz="0" w:space="0" w:color="auto"/>
            <w:bottom w:val="none" w:sz="0" w:space="0" w:color="auto"/>
            <w:right w:val="none" w:sz="0" w:space="0" w:color="auto"/>
          </w:divBdr>
        </w:div>
        <w:div w:id="888999060">
          <w:marLeft w:val="640"/>
          <w:marRight w:val="0"/>
          <w:marTop w:val="0"/>
          <w:marBottom w:val="0"/>
          <w:divBdr>
            <w:top w:val="none" w:sz="0" w:space="0" w:color="auto"/>
            <w:left w:val="none" w:sz="0" w:space="0" w:color="auto"/>
            <w:bottom w:val="none" w:sz="0" w:space="0" w:color="auto"/>
            <w:right w:val="none" w:sz="0" w:space="0" w:color="auto"/>
          </w:divBdr>
        </w:div>
        <w:div w:id="707147924">
          <w:marLeft w:val="640"/>
          <w:marRight w:val="0"/>
          <w:marTop w:val="0"/>
          <w:marBottom w:val="0"/>
          <w:divBdr>
            <w:top w:val="none" w:sz="0" w:space="0" w:color="auto"/>
            <w:left w:val="none" w:sz="0" w:space="0" w:color="auto"/>
            <w:bottom w:val="none" w:sz="0" w:space="0" w:color="auto"/>
            <w:right w:val="none" w:sz="0" w:space="0" w:color="auto"/>
          </w:divBdr>
        </w:div>
        <w:div w:id="1915358181">
          <w:marLeft w:val="640"/>
          <w:marRight w:val="0"/>
          <w:marTop w:val="0"/>
          <w:marBottom w:val="0"/>
          <w:divBdr>
            <w:top w:val="none" w:sz="0" w:space="0" w:color="auto"/>
            <w:left w:val="none" w:sz="0" w:space="0" w:color="auto"/>
            <w:bottom w:val="none" w:sz="0" w:space="0" w:color="auto"/>
            <w:right w:val="none" w:sz="0" w:space="0" w:color="auto"/>
          </w:divBdr>
        </w:div>
        <w:div w:id="2073039044">
          <w:marLeft w:val="640"/>
          <w:marRight w:val="0"/>
          <w:marTop w:val="0"/>
          <w:marBottom w:val="0"/>
          <w:divBdr>
            <w:top w:val="none" w:sz="0" w:space="0" w:color="auto"/>
            <w:left w:val="none" w:sz="0" w:space="0" w:color="auto"/>
            <w:bottom w:val="none" w:sz="0" w:space="0" w:color="auto"/>
            <w:right w:val="none" w:sz="0" w:space="0" w:color="auto"/>
          </w:divBdr>
        </w:div>
        <w:div w:id="1962102054">
          <w:marLeft w:val="640"/>
          <w:marRight w:val="0"/>
          <w:marTop w:val="0"/>
          <w:marBottom w:val="0"/>
          <w:divBdr>
            <w:top w:val="none" w:sz="0" w:space="0" w:color="auto"/>
            <w:left w:val="none" w:sz="0" w:space="0" w:color="auto"/>
            <w:bottom w:val="none" w:sz="0" w:space="0" w:color="auto"/>
            <w:right w:val="none" w:sz="0" w:space="0" w:color="auto"/>
          </w:divBdr>
        </w:div>
        <w:div w:id="1633170430">
          <w:marLeft w:val="640"/>
          <w:marRight w:val="0"/>
          <w:marTop w:val="0"/>
          <w:marBottom w:val="0"/>
          <w:divBdr>
            <w:top w:val="none" w:sz="0" w:space="0" w:color="auto"/>
            <w:left w:val="none" w:sz="0" w:space="0" w:color="auto"/>
            <w:bottom w:val="none" w:sz="0" w:space="0" w:color="auto"/>
            <w:right w:val="none" w:sz="0" w:space="0" w:color="auto"/>
          </w:divBdr>
        </w:div>
        <w:div w:id="1036388561">
          <w:marLeft w:val="640"/>
          <w:marRight w:val="0"/>
          <w:marTop w:val="0"/>
          <w:marBottom w:val="0"/>
          <w:divBdr>
            <w:top w:val="none" w:sz="0" w:space="0" w:color="auto"/>
            <w:left w:val="none" w:sz="0" w:space="0" w:color="auto"/>
            <w:bottom w:val="none" w:sz="0" w:space="0" w:color="auto"/>
            <w:right w:val="none" w:sz="0" w:space="0" w:color="auto"/>
          </w:divBdr>
        </w:div>
        <w:div w:id="1085035583">
          <w:marLeft w:val="640"/>
          <w:marRight w:val="0"/>
          <w:marTop w:val="0"/>
          <w:marBottom w:val="0"/>
          <w:divBdr>
            <w:top w:val="none" w:sz="0" w:space="0" w:color="auto"/>
            <w:left w:val="none" w:sz="0" w:space="0" w:color="auto"/>
            <w:bottom w:val="none" w:sz="0" w:space="0" w:color="auto"/>
            <w:right w:val="none" w:sz="0" w:space="0" w:color="auto"/>
          </w:divBdr>
        </w:div>
        <w:div w:id="1587612385">
          <w:marLeft w:val="640"/>
          <w:marRight w:val="0"/>
          <w:marTop w:val="0"/>
          <w:marBottom w:val="0"/>
          <w:divBdr>
            <w:top w:val="none" w:sz="0" w:space="0" w:color="auto"/>
            <w:left w:val="none" w:sz="0" w:space="0" w:color="auto"/>
            <w:bottom w:val="none" w:sz="0" w:space="0" w:color="auto"/>
            <w:right w:val="none" w:sz="0" w:space="0" w:color="auto"/>
          </w:divBdr>
        </w:div>
        <w:div w:id="1896886655">
          <w:marLeft w:val="640"/>
          <w:marRight w:val="0"/>
          <w:marTop w:val="0"/>
          <w:marBottom w:val="0"/>
          <w:divBdr>
            <w:top w:val="none" w:sz="0" w:space="0" w:color="auto"/>
            <w:left w:val="none" w:sz="0" w:space="0" w:color="auto"/>
            <w:bottom w:val="none" w:sz="0" w:space="0" w:color="auto"/>
            <w:right w:val="none" w:sz="0" w:space="0" w:color="auto"/>
          </w:divBdr>
        </w:div>
        <w:div w:id="699473987">
          <w:marLeft w:val="640"/>
          <w:marRight w:val="0"/>
          <w:marTop w:val="0"/>
          <w:marBottom w:val="0"/>
          <w:divBdr>
            <w:top w:val="none" w:sz="0" w:space="0" w:color="auto"/>
            <w:left w:val="none" w:sz="0" w:space="0" w:color="auto"/>
            <w:bottom w:val="none" w:sz="0" w:space="0" w:color="auto"/>
            <w:right w:val="none" w:sz="0" w:space="0" w:color="auto"/>
          </w:divBdr>
        </w:div>
        <w:div w:id="385295338">
          <w:marLeft w:val="640"/>
          <w:marRight w:val="0"/>
          <w:marTop w:val="0"/>
          <w:marBottom w:val="0"/>
          <w:divBdr>
            <w:top w:val="none" w:sz="0" w:space="0" w:color="auto"/>
            <w:left w:val="none" w:sz="0" w:space="0" w:color="auto"/>
            <w:bottom w:val="none" w:sz="0" w:space="0" w:color="auto"/>
            <w:right w:val="none" w:sz="0" w:space="0" w:color="auto"/>
          </w:divBdr>
        </w:div>
        <w:div w:id="599945518">
          <w:marLeft w:val="640"/>
          <w:marRight w:val="0"/>
          <w:marTop w:val="0"/>
          <w:marBottom w:val="0"/>
          <w:divBdr>
            <w:top w:val="none" w:sz="0" w:space="0" w:color="auto"/>
            <w:left w:val="none" w:sz="0" w:space="0" w:color="auto"/>
            <w:bottom w:val="none" w:sz="0" w:space="0" w:color="auto"/>
            <w:right w:val="none" w:sz="0" w:space="0" w:color="auto"/>
          </w:divBdr>
        </w:div>
        <w:div w:id="83309155">
          <w:marLeft w:val="640"/>
          <w:marRight w:val="0"/>
          <w:marTop w:val="0"/>
          <w:marBottom w:val="0"/>
          <w:divBdr>
            <w:top w:val="none" w:sz="0" w:space="0" w:color="auto"/>
            <w:left w:val="none" w:sz="0" w:space="0" w:color="auto"/>
            <w:bottom w:val="none" w:sz="0" w:space="0" w:color="auto"/>
            <w:right w:val="none" w:sz="0" w:space="0" w:color="auto"/>
          </w:divBdr>
        </w:div>
        <w:div w:id="1263496123">
          <w:marLeft w:val="640"/>
          <w:marRight w:val="0"/>
          <w:marTop w:val="0"/>
          <w:marBottom w:val="0"/>
          <w:divBdr>
            <w:top w:val="none" w:sz="0" w:space="0" w:color="auto"/>
            <w:left w:val="none" w:sz="0" w:space="0" w:color="auto"/>
            <w:bottom w:val="none" w:sz="0" w:space="0" w:color="auto"/>
            <w:right w:val="none" w:sz="0" w:space="0" w:color="auto"/>
          </w:divBdr>
        </w:div>
        <w:div w:id="50468471">
          <w:marLeft w:val="640"/>
          <w:marRight w:val="0"/>
          <w:marTop w:val="0"/>
          <w:marBottom w:val="0"/>
          <w:divBdr>
            <w:top w:val="none" w:sz="0" w:space="0" w:color="auto"/>
            <w:left w:val="none" w:sz="0" w:space="0" w:color="auto"/>
            <w:bottom w:val="none" w:sz="0" w:space="0" w:color="auto"/>
            <w:right w:val="none" w:sz="0" w:space="0" w:color="auto"/>
          </w:divBdr>
        </w:div>
        <w:div w:id="1165586909">
          <w:marLeft w:val="640"/>
          <w:marRight w:val="0"/>
          <w:marTop w:val="0"/>
          <w:marBottom w:val="0"/>
          <w:divBdr>
            <w:top w:val="none" w:sz="0" w:space="0" w:color="auto"/>
            <w:left w:val="none" w:sz="0" w:space="0" w:color="auto"/>
            <w:bottom w:val="none" w:sz="0" w:space="0" w:color="auto"/>
            <w:right w:val="none" w:sz="0" w:space="0" w:color="auto"/>
          </w:divBdr>
        </w:div>
      </w:divsChild>
    </w:div>
    <w:div w:id="101606692">
      <w:bodyDiv w:val="1"/>
      <w:marLeft w:val="0"/>
      <w:marRight w:val="0"/>
      <w:marTop w:val="0"/>
      <w:marBottom w:val="0"/>
      <w:divBdr>
        <w:top w:val="none" w:sz="0" w:space="0" w:color="auto"/>
        <w:left w:val="none" w:sz="0" w:space="0" w:color="auto"/>
        <w:bottom w:val="none" w:sz="0" w:space="0" w:color="auto"/>
        <w:right w:val="none" w:sz="0" w:space="0" w:color="auto"/>
      </w:divBdr>
      <w:divsChild>
        <w:div w:id="1370959578">
          <w:marLeft w:val="640"/>
          <w:marRight w:val="0"/>
          <w:marTop w:val="0"/>
          <w:marBottom w:val="0"/>
          <w:divBdr>
            <w:top w:val="none" w:sz="0" w:space="0" w:color="auto"/>
            <w:left w:val="none" w:sz="0" w:space="0" w:color="auto"/>
            <w:bottom w:val="none" w:sz="0" w:space="0" w:color="auto"/>
            <w:right w:val="none" w:sz="0" w:space="0" w:color="auto"/>
          </w:divBdr>
        </w:div>
        <w:div w:id="530841697">
          <w:marLeft w:val="640"/>
          <w:marRight w:val="0"/>
          <w:marTop w:val="0"/>
          <w:marBottom w:val="0"/>
          <w:divBdr>
            <w:top w:val="none" w:sz="0" w:space="0" w:color="auto"/>
            <w:left w:val="none" w:sz="0" w:space="0" w:color="auto"/>
            <w:bottom w:val="none" w:sz="0" w:space="0" w:color="auto"/>
            <w:right w:val="none" w:sz="0" w:space="0" w:color="auto"/>
          </w:divBdr>
        </w:div>
        <w:div w:id="1958564659">
          <w:marLeft w:val="640"/>
          <w:marRight w:val="0"/>
          <w:marTop w:val="0"/>
          <w:marBottom w:val="0"/>
          <w:divBdr>
            <w:top w:val="none" w:sz="0" w:space="0" w:color="auto"/>
            <w:left w:val="none" w:sz="0" w:space="0" w:color="auto"/>
            <w:bottom w:val="none" w:sz="0" w:space="0" w:color="auto"/>
            <w:right w:val="none" w:sz="0" w:space="0" w:color="auto"/>
          </w:divBdr>
        </w:div>
        <w:div w:id="967122982">
          <w:marLeft w:val="640"/>
          <w:marRight w:val="0"/>
          <w:marTop w:val="0"/>
          <w:marBottom w:val="0"/>
          <w:divBdr>
            <w:top w:val="none" w:sz="0" w:space="0" w:color="auto"/>
            <w:left w:val="none" w:sz="0" w:space="0" w:color="auto"/>
            <w:bottom w:val="none" w:sz="0" w:space="0" w:color="auto"/>
            <w:right w:val="none" w:sz="0" w:space="0" w:color="auto"/>
          </w:divBdr>
        </w:div>
        <w:div w:id="1324890228">
          <w:marLeft w:val="640"/>
          <w:marRight w:val="0"/>
          <w:marTop w:val="0"/>
          <w:marBottom w:val="0"/>
          <w:divBdr>
            <w:top w:val="none" w:sz="0" w:space="0" w:color="auto"/>
            <w:left w:val="none" w:sz="0" w:space="0" w:color="auto"/>
            <w:bottom w:val="none" w:sz="0" w:space="0" w:color="auto"/>
            <w:right w:val="none" w:sz="0" w:space="0" w:color="auto"/>
          </w:divBdr>
        </w:div>
        <w:div w:id="628585237">
          <w:marLeft w:val="640"/>
          <w:marRight w:val="0"/>
          <w:marTop w:val="0"/>
          <w:marBottom w:val="0"/>
          <w:divBdr>
            <w:top w:val="none" w:sz="0" w:space="0" w:color="auto"/>
            <w:left w:val="none" w:sz="0" w:space="0" w:color="auto"/>
            <w:bottom w:val="none" w:sz="0" w:space="0" w:color="auto"/>
            <w:right w:val="none" w:sz="0" w:space="0" w:color="auto"/>
          </w:divBdr>
        </w:div>
        <w:div w:id="1682009676">
          <w:marLeft w:val="640"/>
          <w:marRight w:val="0"/>
          <w:marTop w:val="0"/>
          <w:marBottom w:val="0"/>
          <w:divBdr>
            <w:top w:val="none" w:sz="0" w:space="0" w:color="auto"/>
            <w:left w:val="none" w:sz="0" w:space="0" w:color="auto"/>
            <w:bottom w:val="none" w:sz="0" w:space="0" w:color="auto"/>
            <w:right w:val="none" w:sz="0" w:space="0" w:color="auto"/>
          </w:divBdr>
        </w:div>
        <w:div w:id="1804730889">
          <w:marLeft w:val="640"/>
          <w:marRight w:val="0"/>
          <w:marTop w:val="0"/>
          <w:marBottom w:val="0"/>
          <w:divBdr>
            <w:top w:val="none" w:sz="0" w:space="0" w:color="auto"/>
            <w:left w:val="none" w:sz="0" w:space="0" w:color="auto"/>
            <w:bottom w:val="none" w:sz="0" w:space="0" w:color="auto"/>
            <w:right w:val="none" w:sz="0" w:space="0" w:color="auto"/>
          </w:divBdr>
        </w:div>
        <w:div w:id="147094617">
          <w:marLeft w:val="640"/>
          <w:marRight w:val="0"/>
          <w:marTop w:val="0"/>
          <w:marBottom w:val="0"/>
          <w:divBdr>
            <w:top w:val="none" w:sz="0" w:space="0" w:color="auto"/>
            <w:left w:val="none" w:sz="0" w:space="0" w:color="auto"/>
            <w:bottom w:val="none" w:sz="0" w:space="0" w:color="auto"/>
            <w:right w:val="none" w:sz="0" w:space="0" w:color="auto"/>
          </w:divBdr>
        </w:div>
        <w:div w:id="2104716590">
          <w:marLeft w:val="640"/>
          <w:marRight w:val="0"/>
          <w:marTop w:val="0"/>
          <w:marBottom w:val="0"/>
          <w:divBdr>
            <w:top w:val="none" w:sz="0" w:space="0" w:color="auto"/>
            <w:left w:val="none" w:sz="0" w:space="0" w:color="auto"/>
            <w:bottom w:val="none" w:sz="0" w:space="0" w:color="auto"/>
            <w:right w:val="none" w:sz="0" w:space="0" w:color="auto"/>
          </w:divBdr>
        </w:div>
        <w:div w:id="1943953011">
          <w:marLeft w:val="640"/>
          <w:marRight w:val="0"/>
          <w:marTop w:val="0"/>
          <w:marBottom w:val="0"/>
          <w:divBdr>
            <w:top w:val="none" w:sz="0" w:space="0" w:color="auto"/>
            <w:left w:val="none" w:sz="0" w:space="0" w:color="auto"/>
            <w:bottom w:val="none" w:sz="0" w:space="0" w:color="auto"/>
            <w:right w:val="none" w:sz="0" w:space="0" w:color="auto"/>
          </w:divBdr>
        </w:div>
        <w:div w:id="1830442935">
          <w:marLeft w:val="640"/>
          <w:marRight w:val="0"/>
          <w:marTop w:val="0"/>
          <w:marBottom w:val="0"/>
          <w:divBdr>
            <w:top w:val="none" w:sz="0" w:space="0" w:color="auto"/>
            <w:left w:val="none" w:sz="0" w:space="0" w:color="auto"/>
            <w:bottom w:val="none" w:sz="0" w:space="0" w:color="auto"/>
            <w:right w:val="none" w:sz="0" w:space="0" w:color="auto"/>
          </w:divBdr>
        </w:div>
        <w:div w:id="835271586">
          <w:marLeft w:val="640"/>
          <w:marRight w:val="0"/>
          <w:marTop w:val="0"/>
          <w:marBottom w:val="0"/>
          <w:divBdr>
            <w:top w:val="none" w:sz="0" w:space="0" w:color="auto"/>
            <w:left w:val="none" w:sz="0" w:space="0" w:color="auto"/>
            <w:bottom w:val="none" w:sz="0" w:space="0" w:color="auto"/>
            <w:right w:val="none" w:sz="0" w:space="0" w:color="auto"/>
          </w:divBdr>
        </w:div>
        <w:div w:id="496843289">
          <w:marLeft w:val="640"/>
          <w:marRight w:val="0"/>
          <w:marTop w:val="0"/>
          <w:marBottom w:val="0"/>
          <w:divBdr>
            <w:top w:val="none" w:sz="0" w:space="0" w:color="auto"/>
            <w:left w:val="none" w:sz="0" w:space="0" w:color="auto"/>
            <w:bottom w:val="none" w:sz="0" w:space="0" w:color="auto"/>
            <w:right w:val="none" w:sz="0" w:space="0" w:color="auto"/>
          </w:divBdr>
        </w:div>
        <w:div w:id="837309602">
          <w:marLeft w:val="640"/>
          <w:marRight w:val="0"/>
          <w:marTop w:val="0"/>
          <w:marBottom w:val="0"/>
          <w:divBdr>
            <w:top w:val="none" w:sz="0" w:space="0" w:color="auto"/>
            <w:left w:val="none" w:sz="0" w:space="0" w:color="auto"/>
            <w:bottom w:val="none" w:sz="0" w:space="0" w:color="auto"/>
            <w:right w:val="none" w:sz="0" w:space="0" w:color="auto"/>
          </w:divBdr>
        </w:div>
        <w:div w:id="102959954">
          <w:marLeft w:val="640"/>
          <w:marRight w:val="0"/>
          <w:marTop w:val="0"/>
          <w:marBottom w:val="0"/>
          <w:divBdr>
            <w:top w:val="none" w:sz="0" w:space="0" w:color="auto"/>
            <w:left w:val="none" w:sz="0" w:space="0" w:color="auto"/>
            <w:bottom w:val="none" w:sz="0" w:space="0" w:color="auto"/>
            <w:right w:val="none" w:sz="0" w:space="0" w:color="auto"/>
          </w:divBdr>
        </w:div>
        <w:div w:id="968244881">
          <w:marLeft w:val="640"/>
          <w:marRight w:val="0"/>
          <w:marTop w:val="0"/>
          <w:marBottom w:val="0"/>
          <w:divBdr>
            <w:top w:val="none" w:sz="0" w:space="0" w:color="auto"/>
            <w:left w:val="none" w:sz="0" w:space="0" w:color="auto"/>
            <w:bottom w:val="none" w:sz="0" w:space="0" w:color="auto"/>
            <w:right w:val="none" w:sz="0" w:space="0" w:color="auto"/>
          </w:divBdr>
        </w:div>
      </w:divsChild>
    </w:div>
    <w:div w:id="101998574">
      <w:bodyDiv w:val="1"/>
      <w:marLeft w:val="0"/>
      <w:marRight w:val="0"/>
      <w:marTop w:val="0"/>
      <w:marBottom w:val="0"/>
      <w:divBdr>
        <w:top w:val="none" w:sz="0" w:space="0" w:color="auto"/>
        <w:left w:val="none" w:sz="0" w:space="0" w:color="auto"/>
        <w:bottom w:val="none" w:sz="0" w:space="0" w:color="auto"/>
        <w:right w:val="none" w:sz="0" w:space="0" w:color="auto"/>
      </w:divBdr>
      <w:divsChild>
        <w:div w:id="1764184382">
          <w:marLeft w:val="640"/>
          <w:marRight w:val="0"/>
          <w:marTop w:val="0"/>
          <w:marBottom w:val="0"/>
          <w:divBdr>
            <w:top w:val="none" w:sz="0" w:space="0" w:color="auto"/>
            <w:left w:val="none" w:sz="0" w:space="0" w:color="auto"/>
            <w:bottom w:val="none" w:sz="0" w:space="0" w:color="auto"/>
            <w:right w:val="none" w:sz="0" w:space="0" w:color="auto"/>
          </w:divBdr>
        </w:div>
        <w:div w:id="1247155120">
          <w:marLeft w:val="640"/>
          <w:marRight w:val="0"/>
          <w:marTop w:val="0"/>
          <w:marBottom w:val="0"/>
          <w:divBdr>
            <w:top w:val="none" w:sz="0" w:space="0" w:color="auto"/>
            <w:left w:val="none" w:sz="0" w:space="0" w:color="auto"/>
            <w:bottom w:val="none" w:sz="0" w:space="0" w:color="auto"/>
            <w:right w:val="none" w:sz="0" w:space="0" w:color="auto"/>
          </w:divBdr>
        </w:div>
        <w:div w:id="271666526">
          <w:marLeft w:val="640"/>
          <w:marRight w:val="0"/>
          <w:marTop w:val="0"/>
          <w:marBottom w:val="0"/>
          <w:divBdr>
            <w:top w:val="none" w:sz="0" w:space="0" w:color="auto"/>
            <w:left w:val="none" w:sz="0" w:space="0" w:color="auto"/>
            <w:bottom w:val="none" w:sz="0" w:space="0" w:color="auto"/>
            <w:right w:val="none" w:sz="0" w:space="0" w:color="auto"/>
          </w:divBdr>
        </w:div>
        <w:div w:id="234126677">
          <w:marLeft w:val="640"/>
          <w:marRight w:val="0"/>
          <w:marTop w:val="0"/>
          <w:marBottom w:val="0"/>
          <w:divBdr>
            <w:top w:val="none" w:sz="0" w:space="0" w:color="auto"/>
            <w:left w:val="none" w:sz="0" w:space="0" w:color="auto"/>
            <w:bottom w:val="none" w:sz="0" w:space="0" w:color="auto"/>
            <w:right w:val="none" w:sz="0" w:space="0" w:color="auto"/>
          </w:divBdr>
        </w:div>
        <w:div w:id="472067903">
          <w:marLeft w:val="640"/>
          <w:marRight w:val="0"/>
          <w:marTop w:val="0"/>
          <w:marBottom w:val="0"/>
          <w:divBdr>
            <w:top w:val="none" w:sz="0" w:space="0" w:color="auto"/>
            <w:left w:val="none" w:sz="0" w:space="0" w:color="auto"/>
            <w:bottom w:val="none" w:sz="0" w:space="0" w:color="auto"/>
            <w:right w:val="none" w:sz="0" w:space="0" w:color="auto"/>
          </w:divBdr>
        </w:div>
        <w:div w:id="171341423">
          <w:marLeft w:val="640"/>
          <w:marRight w:val="0"/>
          <w:marTop w:val="0"/>
          <w:marBottom w:val="0"/>
          <w:divBdr>
            <w:top w:val="none" w:sz="0" w:space="0" w:color="auto"/>
            <w:left w:val="none" w:sz="0" w:space="0" w:color="auto"/>
            <w:bottom w:val="none" w:sz="0" w:space="0" w:color="auto"/>
            <w:right w:val="none" w:sz="0" w:space="0" w:color="auto"/>
          </w:divBdr>
        </w:div>
        <w:div w:id="336225937">
          <w:marLeft w:val="640"/>
          <w:marRight w:val="0"/>
          <w:marTop w:val="0"/>
          <w:marBottom w:val="0"/>
          <w:divBdr>
            <w:top w:val="none" w:sz="0" w:space="0" w:color="auto"/>
            <w:left w:val="none" w:sz="0" w:space="0" w:color="auto"/>
            <w:bottom w:val="none" w:sz="0" w:space="0" w:color="auto"/>
            <w:right w:val="none" w:sz="0" w:space="0" w:color="auto"/>
          </w:divBdr>
        </w:div>
        <w:div w:id="1971130567">
          <w:marLeft w:val="640"/>
          <w:marRight w:val="0"/>
          <w:marTop w:val="0"/>
          <w:marBottom w:val="0"/>
          <w:divBdr>
            <w:top w:val="none" w:sz="0" w:space="0" w:color="auto"/>
            <w:left w:val="none" w:sz="0" w:space="0" w:color="auto"/>
            <w:bottom w:val="none" w:sz="0" w:space="0" w:color="auto"/>
            <w:right w:val="none" w:sz="0" w:space="0" w:color="auto"/>
          </w:divBdr>
        </w:div>
        <w:div w:id="478619238">
          <w:marLeft w:val="640"/>
          <w:marRight w:val="0"/>
          <w:marTop w:val="0"/>
          <w:marBottom w:val="0"/>
          <w:divBdr>
            <w:top w:val="none" w:sz="0" w:space="0" w:color="auto"/>
            <w:left w:val="none" w:sz="0" w:space="0" w:color="auto"/>
            <w:bottom w:val="none" w:sz="0" w:space="0" w:color="auto"/>
            <w:right w:val="none" w:sz="0" w:space="0" w:color="auto"/>
          </w:divBdr>
        </w:div>
        <w:div w:id="106316557">
          <w:marLeft w:val="640"/>
          <w:marRight w:val="0"/>
          <w:marTop w:val="0"/>
          <w:marBottom w:val="0"/>
          <w:divBdr>
            <w:top w:val="none" w:sz="0" w:space="0" w:color="auto"/>
            <w:left w:val="none" w:sz="0" w:space="0" w:color="auto"/>
            <w:bottom w:val="none" w:sz="0" w:space="0" w:color="auto"/>
            <w:right w:val="none" w:sz="0" w:space="0" w:color="auto"/>
          </w:divBdr>
        </w:div>
        <w:div w:id="1550725206">
          <w:marLeft w:val="640"/>
          <w:marRight w:val="0"/>
          <w:marTop w:val="0"/>
          <w:marBottom w:val="0"/>
          <w:divBdr>
            <w:top w:val="none" w:sz="0" w:space="0" w:color="auto"/>
            <w:left w:val="none" w:sz="0" w:space="0" w:color="auto"/>
            <w:bottom w:val="none" w:sz="0" w:space="0" w:color="auto"/>
            <w:right w:val="none" w:sz="0" w:space="0" w:color="auto"/>
          </w:divBdr>
        </w:div>
        <w:div w:id="103811307">
          <w:marLeft w:val="640"/>
          <w:marRight w:val="0"/>
          <w:marTop w:val="0"/>
          <w:marBottom w:val="0"/>
          <w:divBdr>
            <w:top w:val="none" w:sz="0" w:space="0" w:color="auto"/>
            <w:left w:val="none" w:sz="0" w:space="0" w:color="auto"/>
            <w:bottom w:val="none" w:sz="0" w:space="0" w:color="auto"/>
            <w:right w:val="none" w:sz="0" w:space="0" w:color="auto"/>
          </w:divBdr>
        </w:div>
        <w:div w:id="1673098764">
          <w:marLeft w:val="640"/>
          <w:marRight w:val="0"/>
          <w:marTop w:val="0"/>
          <w:marBottom w:val="0"/>
          <w:divBdr>
            <w:top w:val="none" w:sz="0" w:space="0" w:color="auto"/>
            <w:left w:val="none" w:sz="0" w:space="0" w:color="auto"/>
            <w:bottom w:val="none" w:sz="0" w:space="0" w:color="auto"/>
            <w:right w:val="none" w:sz="0" w:space="0" w:color="auto"/>
          </w:divBdr>
        </w:div>
        <w:div w:id="1659847981">
          <w:marLeft w:val="640"/>
          <w:marRight w:val="0"/>
          <w:marTop w:val="0"/>
          <w:marBottom w:val="0"/>
          <w:divBdr>
            <w:top w:val="none" w:sz="0" w:space="0" w:color="auto"/>
            <w:left w:val="none" w:sz="0" w:space="0" w:color="auto"/>
            <w:bottom w:val="none" w:sz="0" w:space="0" w:color="auto"/>
            <w:right w:val="none" w:sz="0" w:space="0" w:color="auto"/>
          </w:divBdr>
        </w:div>
        <w:div w:id="1718892893">
          <w:marLeft w:val="640"/>
          <w:marRight w:val="0"/>
          <w:marTop w:val="0"/>
          <w:marBottom w:val="0"/>
          <w:divBdr>
            <w:top w:val="none" w:sz="0" w:space="0" w:color="auto"/>
            <w:left w:val="none" w:sz="0" w:space="0" w:color="auto"/>
            <w:bottom w:val="none" w:sz="0" w:space="0" w:color="auto"/>
            <w:right w:val="none" w:sz="0" w:space="0" w:color="auto"/>
          </w:divBdr>
        </w:div>
        <w:div w:id="650788998">
          <w:marLeft w:val="640"/>
          <w:marRight w:val="0"/>
          <w:marTop w:val="0"/>
          <w:marBottom w:val="0"/>
          <w:divBdr>
            <w:top w:val="none" w:sz="0" w:space="0" w:color="auto"/>
            <w:left w:val="none" w:sz="0" w:space="0" w:color="auto"/>
            <w:bottom w:val="none" w:sz="0" w:space="0" w:color="auto"/>
            <w:right w:val="none" w:sz="0" w:space="0" w:color="auto"/>
          </w:divBdr>
        </w:div>
        <w:div w:id="1588228418">
          <w:marLeft w:val="640"/>
          <w:marRight w:val="0"/>
          <w:marTop w:val="0"/>
          <w:marBottom w:val="0"/>
          <w:divBdr>
            <w:top w:val="none" w:sz="0" w:space="0" w:color="auto"/>
            <w:left w:val="none" w:sz="0" w:space="0" w:color="auto"/>
            <w:bottom w:val="none" w:sz="0" w:space="0" w:color="auto"/>
            <w:right w:val="none" w:sz="0" w:space="0" w:color="auto"/>
          </w:divBdr>
        </w:div>
        <w:div w:id="1620143857">
          <w:marLeft w:val="640"/>
          <w:marRight w:val="0"/>
          <w:marTop w:val="0"/>
          <w:marBottom w:val="0"/>
          <w:divBdr>
            <w:top w:val="none" w:sz="0" w:space="0" w:color="auto"/>
            <w:left w:val="none" w:sz="0" w:space="0" w:color="auto"/>
            <w:bottom w:val="none" w:sz="0" w:space="0" w:color="auto"/>
            <w:right w:val="none" w:sz="0" w:space="0" w:color="auto"/>
          </w:divBdr>
        </w:div>
        <w:div w:id="1406491914">
          <w:marLeft w:val="640"/>
          <w:marRight w:val="0"/>
          <w:marTop w:val="0"/>
          <w:marBottom w:val="0"/>
          <w:divBdr>
            <w:top w:val="none" w:sz="0" w:space="0" w:color="auto"/>
            <w:left w:val="none" w:sz="0" w:space="0" w:color="auto"/>
            <w:bottom w:val="none" w:sz="0" w:space="0" w:color="auto"/>
            <w:right w:val="none" w:sz="0" w:space="0" w:color="auto"/>
          </w:divBdr>
        </w:div>
        <w:div w:id="1574581422">
          <w:marLeft w:val="640"/>
          <w:marRight w:val="0"/>
          <w:marTop w:val="0"/>
          <w:marBottom w:val="0"/>
          <w:divBdr>
            <w:top w:val="none" w:sz="0" w:space="0" w:color="auto"/>
            <w:left w:val="none" w:sz="0" w:space="0" w:color="auto"/>
            <w:bottom w:val="none" w:sz="0" w:space="0" w:color="auto"/>
            <w:right w:val="none" w:sz="0" w:space="0" w:color="auto"/>
          </w:divBdr>
        </w:div>
        <w:div w:id="2037269925">
          <w:marLeft w:val="640"/>
          <w:marRight w:val="0"/>
          <w:marTop w:val="0"/>
          <w:marBottom w:val="0"/>
          <w:divBdr>
            <w:top w:val="none" w:sz="0" w:space="0" w:color="auto"/>
            <w:left w:val="none" w:sz="0" w:space="0" w:color="auto"/>
            <w:bottom w:val="none" w:sz="0" w:space="0" w:color="auto"/>
            <w:right w:val="none" w:sz="0" w:space="0" w:color="auto"/>
          </w:divBdr>
        </w:div>
        <w:div w:id="1696154555">
          <w:marLeft w:val="640"/>
          <w:marRight w:val="0"/>
          <w:marTop w:val="0"/>
          <w:marBottom w:val="0"/>
          <w:divBdr>
            <w:top w:val="none" w:sz="0" w:space="0" w:color="auto"/>
            <w:left w:val="none" w:sz="0" w:space="0" w:color="auto"/>
            <w:bottom w:val="none" w:sz="0" w:space="0" w:color="auto"/>
            <w:right w:val="none" w:sz="0" w:space="0" w:color="auto"/>
          </w:divBdr>
        </w:div>
        <w:div w:id="880941894">
          <w:marLeft w:val="640"/>
          <w:marRight w:val="0"/>
          <w:marTop w:val="0"/>
          <w:marBottom w:val="0"/>
          <w:divBdr>
            <w:top w:val="none" w:sz="0" w:space="0" w:color="auto"/>
            <w:left w:val="none" w:sz="0" w:space="0" w:color="auto"/>
            <w:bottom w:val="none" w:sz="0" w:space="0" w:color="auto"/>
            <w:right w:val="none" w:sz="0" w:space="0" w:color="auto"/>
          </w:divBdr>
        </w:div>
        <w:div w:id="482619603">
          <w:marLeft w:val="640"/>
          <w:marRight w:val="0"/>
          <w:marTop w:val="0"/>
          <w:marBottom w:val="0"/>
          <w:divBdr>
            <w:top w:val="none" w:sz="0" w:space="0" w:color="auto"/>
            <w:left w:val="none" w:sz="0" w:space="0" w:color="auto"/>
            <w:bottom w:val="none" w:sz="0" w:space="0" w:color="auto"/>
            <w:right w:val="none" w:sz="0" w:space="0" w:color="auto"/>
          </w:divBdr>
        </w:div>
        <w:div w:id="1468738080">
          <w:marLeft w:val="640"/>
          <w:marRight w:val="0"/>
          <w:marTop w:val="0"/>
          <w:marBottom w:val="0"/>
          <w:divBdr>
            <w:top w:val="none" w:sz="0" w:space="0" w:color="auto"/>
            <w:left w:val="none" w:sz="0" w:space="0" w:color="auto"/>
            <w:bottom w:val="none" w:sz="0" w:space="0" w:color="auto"/>
            <w:right w:val="none" w:sz="0" w:space="0" w:color="auto"/>
          </w:divBdr>
        </w:div>
        <w:div w:id="290017503">
          <w:marLeft w:val="640"/>
          <w:marRight w:val="0"/>
          <w:marTop w:val="0"/>
          <w:marBottom w:val="0"/>
          <w:divBdr>
            <w:top w:val="none" w:sz="0" w:space="0" w:color="auto"/>
            <w:left w:val="none" w:sz="0" w:space="0" w:color="auto"/>
            <w:bottom w:val="none" w:sz="0" w:space="0" w:color="auto"/>
            <w:right w:val="none" w:sz="0" w:space="0" w:color="auto"/>
          </w:divBdr>
        </w:div>
        <w:div w:id="1677415562">
          <w:marLeft w:val="640"/>
          <w:marRight w:val="0"/>
          <w:marTop w:val="0"/>
          <w:marBottom w:val="0"/>
          <w:divBdr>
            <w:top w:val="none" w:sz="0" w:space="0" w:color="auto"/>
            <w:left w:val="none" w:sz="0" w:space="0" w:color="auto"/>
            <w:bottom w:val="none" w:sz="0" w:space="0" w:color="auto"/>
            <w:right w:val="none" w:sz="0" w:space="0" w:color="auto"/>
          </w:divBdr>
        </w:div>
        <w:div w:id="2040929831">
          <w:marLeft w:val="640"/>
          <w:marRight w:val="0"/>
          <w:marTop w:val="0"/>
          <w:marBottom w:val="0"/>
          <w:divBdr>
            <w:top w:val="none" w:sz="0" w:space="0" w:color="auto"/>
            <w:left w:val="none" w:sz="0" w:space="0" w:color="auto"/>
            <w:bottom w:val="none" w:sz="0" w:space="0" w:color="auto"/>
            <w:right w:val="none" w:sz="0" w:space="0" w:color="auto"/>
          </w:divBdr>
        </w:div>
        <w:div w:id="946735336">
          <w:marLeft w:val="640"/>
          <w:marRight w:val="0"/>
          <w:marTop w:val="0"/>
          <w:marBottom w:val="0"/>
          <w:divBdr>
            <w:top w:val="none" w:sz="0" w:space="0" w:color="auto"/>
            <w:left w:val="none" w:sz="0" w:space="0" w:color="auto"/>
            <w:bottom w:val="none" w:sz="0" w:space="0" w:color="auto"/>
            <w:right w:val="none" w:sz="0" w:space="0" w:color="auto"/>
          </w:divBdr>
        </w:div>
        <w:div w:id="316957076">
          <w:marLeft w:val="640"/>
          <w:marRight w:val="0"/>
          <w:marTop w:val="0"/>
          <w:marBottom w:val="0"/>
          <w:divBdr>
            <w:top w:val="none" w:sz="0" w:space="0" w:color="auto"/>
            <w:left w:val="none" w:sz="0" w:space="0" w:color="auto"/>
            <w:bottom w:val="none" w:sz="0" w:space="0" w:color="auto"/>
            <w:right w:val="none" w:sz="0" w:space="0" w:color="auto"/>
          </w:divBdr>
        </w:div>
        <w:div w:id="1054810574">
          <w:marLeft w:val="640"/>
          <w:marRight w:val="0"/>
          <w:marTop w:val="0"/>
          <w:marBottom w:val="0"/>
          <w:divBdr>
            <w:top w:val="none" w:sz="0" w:space="0" w:color="auto"/>
            <w:left w:val="none" w:sz="0" w:space="0" w:color="auto"/>
            <w:bottom w:val="none" w:sz="0" w:space="0" w:color="auto"/>
            <w:right w:val="none" w:sz="0" w:space="0" w:color="auto"/>
          </w:divBdr>
        </w:div>
        <w:div w:id="276059596">
          <w:marLeft w:val="640"/>
          <w:marRight w:val="0"/>
          <w:marTop w:val="0"/>
          <w:marBottom w:val="0"/>
          <w:divBdr>
            <w:top w:val="none" w:sz="0" w:space="0" w:color="auto"/>
            <w:left w:val="none" w:sz="0" w:space="0" w:color="auto"/>
            <w:bottom w:val="none" w:sz="0" w:space="0" w:color="auto"/>
            <w:right w:val="none" w:sz="0" w:space="0" w:color="auto"/>
          </w:divBdr>
        </w:div>
        <w:div w:id="597449584">
          <w:marLeft w:val="640"/>
          <w:marRight w:val="0"/>
          <w:marTop w:val="0"/>
          <w:marBottom w:val="0"/>
          <w:divBdr>
            <w:top w:val="none" w:sz="0" w:space="0" w:color="auto"/>
            <w:left w:val="none" w:sz="0" w:space="0" w:color="auto"/>
            <w:bottom w:val="none" w:sz="0" w:space="0" w:color="auto"/>
            <w:right w:val="none" w:sz="0" w:space="0" w:color="auto"/>
          </w:divBdr>
        </w:div>
        <w:div w:id="931165364">
          <w:marLeft w:val="640"/>
          <w:marRight w:val="0"/>
          <w:marTop w:val="0"/>
          <w:marBottom w:val="0"/>
          <w:divBdr>
            <w:top w:val="none" w:sz="0" w:space="0" w:color="auto"/>
            <w:left w:val="none" w:sz="0" w:space="0" w:color="auto"/>
            <w:bottom w:val="none" w:sz="0" w:space="0" w:color="auto"/>
            <w:right w:val="none" w:sz="0" w:space="0" w:color="auto"/>
          </w:divBdr>
        </w:div>
        <w:div w:id="945304876">
          <w:marLeft w:val="640"/>
          <w:marRight w:val="0"/>
          <w:marTop w:val="0"/>
          <w:marBottom w:val="0"/>
          <w:divBdr>
            <w:top w:val="none" w:sz="0" w:space="0" w:color="auto"/>
            <w:left w:val="none" w:sz="0" w:space="0" w:color="auto"/>
            <w:bottom w:val="none" w:sz="0" w:space="0" w:color="auto"/>
            <w:right w:val="none" w:sz="0" w:space="0" w:color="auto"/>
          </w:divBdr>
        </w:div>
        <w:div w:id="1482189483">
          <w:marLeft w:val="640"/>
          <w:marRight w:val="0"/>
          <w:marTop w:val="0"/>
          <w:marBottom w:val="0"/>
          <w:divBdr>
            <w:top w:val="none" w:sz="0" w:space="0" w:color="auto"/>
            <w:left w:val="none" w:sz="0" w:space="0" w:color="auto"/>
            <w:bottom w:val="none" w:sz="0" w:space="0" w:color="auto"/>
            <w:right w:val="none" w:sz="0" w:space="0" w:color="auto"/>
          </w:divBdr>
        </w:div>
        <w:div w:id="195703519">
          <w:marLeft w:val="640"/>
          <w:marRight w:val="0"/>
          <w:marTop w:val="0"/>
          <w:marBottom w:val="0"/>
          <w:divBdr>
            <w:top w:val="none" w:sz="0" w:space="0" w:color="auto"/>
            <w:left w:val="none" w:sz="0" w:space="0" w:color="auto"/>
            <w:bottom w:val="none" w:sz="0" w:space="0" w:color="auto"/>
            <w:right w:val="none" w:sz="0" w:space="0" w:color="auto"/>
          </w:divBdr>
        </w:div>
        <w:div w:id="255478904">
          <w:marLeft w:val="640"/>
          <w:marRight w:val="0"/>
          <w:marTop w:val="0"/>
          <w:marBottom w:val="0"/>
          <w:divBdr>
            <w:top w:val="none" w:sz="0" w:space="0" w:color="auto"/>
            <w:left w:val="none" w:sz="0" w:space="0" w:color="auto"/>
            <w:bottom w:val="none" w:sz="0" w:space="0" w:color="auto"/>
            <w:right w:val="none" w:sz="0" w:space="0" w:color="auto"/>
          </w:divBdr>
        </w:div>
        <w:div w:id="983464563">
          <w:marLeft w:val="640"/>
          <w:marRight w:val="0"/>
          <w:marTop w:val="0"/>
          <w:marBottom w:val="0"/>
          <w:divBdr>
            <w:top w:val="none" w:sz="0" w:space="0" w:color="auto"/>
            <w:left w:val="none" w:sz="0" w:space="0" w:color="auto"/>
            <w:bottom w:val="none" w:sz="0" w:space="0" w:color="auto"/>
            <w:right w:val="none" w:sz="0" w:space="0" w:color="auto"/>
          </w:divBdr>
        </w:div>
        <w:div w:id="2053529382">
          <w:marLeft w:val="640"/>
          <w:marRight w:val="0"/>
          <w:marTop w:val="0"/>
          <w:marBottom w:val="0"/>
          <w:divBdr>
            <w:top w:val="none" w:sz="0" w:space="0" w:color="auto"/>
            <w:left w:val="none" w:sz="0" w:space="0" w:color="auto"/>
            <w:bottom w:val="none" w:sz="0" w:space="0" w:color="auto"/>
            <w:right w:val="none" w:sz="0" w:space="0" w:color="auto"/>
          </w:divBdr>
        </w:div>
        <w:div w:id="1668096417">
          <w:marLeft w:val="640"/>
          <w:marRight w:val="0"/>
          <w:marTop w:val="0"/>
          <w:marBottom w:val="0"/>
          <w:divBdr>
            <w:top w:val="none" w:sz="0" w:space="0" w:color="auto"/>
            <w:left w:val="none" w:sz="0" w:space="0" w:color="auto"/>
            <w:bottom w:val="none" w:sz="0" w:space="0" w:color="auto"/>
            <w:right w:val="none" w:sz="0" w:space="0" w:color="auto"/>
          </w:divBdr>
        </w:div>
        <w:div w:id="887960737">
          <w:marLeft w:val="640"/>
          <w:marRight w:val="0"/>
          <w:marTop w:val="0"/>
          <w:marBottom w:val="0"/>
          <w:divBdr>
            <w:top w:val="none" w:sz="0" w:space="0" w:color="auto"/>
            <w:left w:val="none" w:sz="0" w:space="0" w:color="auto"/>
            <w:bottom w:val="none" w:sz="0" w:space="0" w:color="auto"/>
            <w:right w:val="none" w:sz="0" w:space="0" w:color="auto"/>
          </w:divBdr>
        </w:div>
        <w:div w:id="1430811682">
          <w:marLeft w:val="640"/>
          <w:marRight w:val="0"/>
          <w:marTop w:val="0"/>
          <w:marBottom w:val="0"/>
          <w:divBdr>
            <w:top w:val="none" w:sz="0" w:space="0" w:color="auto"/>
            <w:left w:val="none" w:sz="0" w:space="0" w:color="auto"/>
            <w:bottom w:val="none" w:sz="0" w:space="0" w:color="auto"/>
            <w:right w:val="none" w:sz="0" w:space="0" w:color="auto"/>
          </w:divBdr>
        </w:div>
        <w:div w:id="842664883">
          <w:marLeft w:val="640"/>
          <w:marRight w:val="0"/>
          <w:marTop w:val="0"/>
          <w:marBottom w:val="0"/>
          <w:divBdr>
            <w:top w:val="none" w:sz="0" w:space="0" w:color="auto"/>
            <w:left w:val="none" w:sz="0" w:space="0" w:color="auto"/>
            <w:bottom w:val="none" w:sz="0" w:space="0" w:color="auto"/>
            <w:right w:val="none" w:sz="0" w:space="0" w:color="auto"/>
          </w:divBdr>
        </w:div>
        <w:div w:id="541141155">
          <w:marLeft w:val="640"/>
          <w:marRight w:val="0"/>
          <w:marTop w:val="0"/>
          <w:marBottom w:val="0"/>
          <w:divBdr>
            <w:top w:val="none" w:sz="0" w:space="0" w:color="auto"/>
            <w:left w:val="none" w:sz="0" w:space="0" w:color="auto"/>
            <w:bottom w:val="none" w:sz="0" w:space="0" w:color="auto"/>
            <w:right w:val="none" w:sz="0" w:space="0" w:color="auto"/>
          </w:divBdr>
        </w:div>
        <w:div w:id="76488190">
          <w:marLeft w:val="640"/>
          <w:marRight w:val="0"/>
          <w:marTop w:val="0"/>
          <w:marBottom w:val="0"/>
          <w:divBdr>
            <w:top w:val="none" w:sz="0" w:space="0" w:color="auto"/>
            <w:left w:val="none" w:sz="0" w:space="0" w:color="auto"/>
            <w:bottom w:val="none" w:sz="0" w:space="0" w:color="auto"/>
            <w:right w:val="none" w:sz="0" w:space="0" w:color="auto"/>
          </w:divBdr>
        </w:div>
        <w:div w:id="2031835646">
          <w:marLeft w:val="640"/>
          <w:marRight w:val="0"/>
          <w:marTop w:val="0"/>
          <w:marBottom w:val="0"/>
          <w:divBdr>
            <w:top w:val="none" w:sz="0" w:space="0" w:color="auto"/>
            <w:left w:val="none" w:sz="0" w:space="0" w:color="auto"/>
            <w:bottom w:val="none" w:sz="0" w:space="0" w:color="auto"/>
            <w:right w:val="none" w:sz="0" w:space="0" w:color="auto"/>
          </w:divBdr>
        </w:div>
        <w:div w:id="537014658">
          <w:marLeft w:val="640"/>
          <w:marRight w:val="0"/>
          <w:marTop w:val="0"/>
          <w:marBottom w:val="0"/>
          <w:divBdr>
            <w:top w:val="none" w:sz="0" w:space="0" w:color="auto"/>
            <w:left w:val="none" w:sz="0" w:space="0" w:color="auto"/>
            <w:bottom w:val="none" w:sz="0" w:space="0" w:color="auto"/>
            <w:right w:val="none" w:sz="0" w:space="0" w:color="auto"/>
          </w:divBdr>
        </w:div>
        <w:div w:id="2054695220">
          <w:marLeft w:val="640"/>
          <w:marRight w:val="0"/>
          <w:marTop w:val="0"/>
          <w:marBottom w:val="0"/>
          <w:divBdr>
            <w:top w:val="none" w:sz="0" w:space="0" w:color="auto"/>
            <w:left w:val="none" w:sz="0" w:space="0" w:color="auto"/>
            <w:bottom w:val="none" w:sz="0" w:space="0" w:color="auto"/>
            <w:right w:val="none" w:sz="0" w:space="0" w:color="auto"/>
          </w:divBdr>
        </w:div>
        <w:div w:id="1823227894">
          <w:marLeft w:val="640"/>
          <w:marRight w:val="0"/>
          <w:marTop w:val="0"/>
          <w:marBottom w:val="0"/>
          <w:divBdr>
            <w:top w:val="none" w:sz="0" w:space="0" w:color="auto"/>
            <w:left w:val="none" w:sz="0" w:space="0" w:color="auto"/>
            <w:bottom w:val="none" w:sz="0" w:space="0" w:color="auto"/>
            <w:right w:val="none" w:sz="0" w:space="0" w:color="auto"/>
          </w:divBdr>
        </w:div>
        <w:div w:id="1331253064">
          <w:marLeft w:val="640"/>
          <w:marRight w:val="0"/>
          <w:marTop w:val="0"/>
          <w:marBottom w:val="0"/>
          <w:divBdr>
            <w:top w:val="none" w:sz="0" w:space="0" w:color="auto"/>
            <w:left w:val="none" w:sz="0" w:space="0" w:color="auto"/>
            <w:bottom w:val="none" w:sz="0" w:space="0" w:color="auto"/>
            <w:right w:val="none" w:sz="0" w:space="0" w:color="auto"/>
          </w:divBdr>
        </w:div>
        <w:div w:id="1625846644">
          <w:marLeft w:val="640"/>
          <w:marRight w:val="0"/>
          <w:marTop w:val="0"/>
          <w:marBottom w:val="0"/>
          <w:divBdr>
            <w:top w:val="none" w:sz="0" w:space="0" w:color="auto"/>
            <w:left w:val="none" w:sz="0" w:space="0" w:color="auto"/>
            <w:bottom w:val="none" w:sz="0" w:space="0" w:color="auto"/>
            <w:right w:val="none" w:sz="0" w:space="0" w:color="auto"/>
          </w:divBdr>
        </w:div>
        <w:div w:id="1314917808">
          <w:marLeft w:val="640"/>
          <w:marRight w:val="0"/>
          <w:marTop w:val="0"/>
          <w:marBottom w:val="0"/>
          <w:divBdr>
            <w:top w:val="none" w:sz="0" w:space="0" w:color="auto"/>
            <w:left w:val="none" w:sz="0" w:space="0" w:color="auto"/>
            <w:bottom w:val="none" w:sz="0" w:space="0" w:color="auto"/>
            <w:right w:val="none" w:sz="0" w:space="0" w:color="auto"/>
          </w:divBdr>
        </w:div>
        <w:div w:id="1254437148">
          <w:marLeft w:val="640"/>
          <w:marRight w:val="0"/>
          <w:marTop w:val="0"/>
          <w:marBottom w:val="0"/>
          <w:divBdr>
            <w:top w:val="none" w:sz="0" w:space="0" w:color="auto"/>
            <w:left w:val="none" w:sz="0" w:space="0" w:color="auto"/>
            <w:bottom w:val="none" w:sz="0" w:space="0" w:color="auto"/>
            <w:right w:val="none" w:sz="0" w:space="0" w:color="auto"/>
          </w:divBdr>
        </w:div>
        <w:div w:id="896740685">
          <w:marLeft w:val="640"/>
          <w:marRight w:val="0"/>
          <w:marTop w:val="0"/>
          <w:marBottom w:val="0"/>
          <w:divBdr>
            <w:top w:val="none" w:sz="0" w:space="0" w:color="auto"/>
            <w:left w:val="none" w:sz="0" w:space="0" w:color="auto"/>
            <w:bottom w:val="none" w:sz="0" w:space="0" w:color="auto"/>
            <w:right w:val="none" w:sz="0" w:space="0" w:color="auto"/>
          </w:divBdr>
        </w:div>
        <w:div w:id="282268921">
          <w:marLeft w:val="640"/>
          <w:marRight w:val="0"/>
          <w:marTop w:val="0"/>
          <w:marBottom w:val="0"/>
          <w:divBdr>
            <w:top w:val="none" w:sz="0" w:space="0" w:color="auto"/>
            <w:left w:val="none" w:sz="0" w:space="0" w:color="auto"/>
            <w:bottom w:val="none" w:sz="0" w:space="0" w:color="auto"/>
            <w:right w:val="none" w:sz="0" w:space="0" w:color="auto"/>
          </w:divBdr>
        </w:div>
        <w:div w:id="1725718137">
          <w:marLeft w:val="640"/>
          <w:marRight w:val="0"/>
          <w:marTop w:val="0"/>
          <w:marBottom w:val="0"/>
          <w:divBdr>
            <w:top w:val="none" w:sz="0" w:space="0" w:color="auto"/>
            <w:left w:val="none" w:sz="0" w:space="0" w:color="auto"/>
            <w:bottom w:val="none" w:sz="0" w:space="0" w:color="auto"/>
            <w:right w:val="none" w:sz="0" w:space="0" w:color="auto"/>
          </w:divBdr>
        </w:div>
        <w:div w:id="272709940">
          <w:marLeft w:val="640"/>
          <w:marRight w:val="0"/>
          <w:marTop w:val="0"/>
          <w:marBottom w:val="0"/>
          <w:divBdr>
            <w:top w:val="none" w:sz="0" w:space="0" w:color="auto"/>
            <w:left w:val="none" w:sz="0" w:space="0" w:color="auto"/>
            <w:bottom w:val="none" w:sz="0" w:space="0" w:color="auto"/>
            <w:right w:val="none" w:sz="0" w:space="0" w:color="auto"/>
          </w:divBdr>
        </w:div>
        <w:div w:id="1255356851">
          <w:marLeft w:val="640"/>
          <w:marRight w:val="0"/>
          <w:marTop w:val="0"/>
          <w:marBottom w:val="0"/>
          <w:divBdr>
            <w:top w:val="none" w:sz="0" w:space="0" w:color="auto"/>
            <w:left w:val="none" w:sz="0" w:space="0" w:color="auto"/>
            <w:bottom w:val="none" w:sz="0" w:space="0" w:color="auto"/>
            <w:right w:val="none" w:sz="0" w:space="0" w:color="auto"/>
          </w:divBdr>
        </w:div>
        <w:div w:id="139424769">
          <w:marLeft w:val="640"/>
          <w:marRight w:val="0"/>
          <w:marTop w:val="0"/>
          <w:marBottom w:val="0"/>
          <w:divBdr>
            <w:top w:val="none" w:sz="0" w:space="0" w:color="auto"/>
            <w:left w:val="none" w:sz="0" w:space="0" w:color="auto"/>
            <w:bottom w:val="none" w:sz="0" w:space="0" w:color="auto"/>
            <w:right w:val="none" w:sz="0" w:space="0" w:color="auto"/>
          </w:divBdr>
        </w:div>
        <w:div w:id="768623004">
          <w:marLeft w:val="640"/>
          <w:marRight w:val="0"/>
          <w:marTop w:val="0"/>
          <w:marBottom w:val="0"/>
          <w:divBdr>
            <w:top w:val="none" w:sz="0" w:space="0" w:color="auto"/>
            <w:left w:val="none" w:sz="0" w:space="0" w:color="auto"/>
            <w:bottom w:val="none" w:sz="0" w:space="0" w:color="auto"/>
            <w:right w:val="none" w:sz="0" w:space="0" w:color="auto"/>
          </w:divBdr>
        </w:div>
        <w:div w:id="1791820243">
          <w:marLeft w:val="640"/>
          <w:marRight w:val="0"/>
          <w:marTop w:val="0"/>
          <w:marBottom w:val="0"/>
          <w:divBdr>
            <w:top w:val="none" w:sz="0" w:space="0" w:color="auto"/>
            <w:left w:val="none" w:sz="0" w:space="0" w:color="auto"/>
            <w:bottom w:val="none" w:sz="0" w:space="0" w:color="auto"/>
            <w:right w:val="none" w:sz="0" w:space="0" w:color="auto"/>
          </w:divBdr>
        </w:div>
        <w:div w:id="317613247">
          <w:marLeft w:val="640"/>
          <w:marRight w:val="0"/>
          <w:marTop w:val="0"/>
          <w:marBottom w:val="0"/>
          <w:divBdr>
            <w:top w:val="none" w:sz="0" w:space="0" w:color="auto"/>
            <w:left w:val="none" w:sz="0" w:space="0" w:color="auto"/>
            <w:bottom w:val="none" w:sz="0" w:space="0" w:color="auto"/>
            <w:right w:val="none" w:sz="0" w:space="0" w:color="auto"/>
          </w:divBdr>
        </w:div>
        <w:div w:id="1865053574">
          <w:marLeft w:val="640"/>
          <w:marRight w:val="0"/>
          <w:marTop w:val="0"/>
          <w:marBottom w:val="0"/>
          <w:divBdr>
            <w:top w:val="none" w:sz="0" w:space="0" w:color="auto"/>
            <w:left w:val="none" w:sz="0" w:space="0" w:color="auto"/>
            <w:bottom w:val="none" w:sz="0" w:space="0" w:color="auto"/>
            <w:right w:val="none" w:sz="0" w:space="0" w:color="auto"/>
          </w:divBdr>
        </w:div>
        <w:div w:id="1953780421">
          <w:marLeft w:val="640"/>
          <w:marRight w:val="0"/>
          <w:marTop w:val="0"/>
          <w:marBottom w:val="0"/>
          <w:divBdr>
            <w:top w:val="none" w:sz="0" w:space="0" w:color="auto"/>
            <w:left w:val="none" w:sz="0" w:space="0" w:color="auto"/>
            <w:bottom w:val="none" w:sz="0" w:space="0" w:color="auto"/>
            <w:right w:val="none" w:sz="0" w:space="0" w:color="auto"/>
          </w:divBdr>
        </w:div>
        <w:div w:id="2135320208">
          <w:marLeft w:val="640"/>
          <w:marRight w:val="0"/>
          <w:marTop w:val="0"/>
          <w:marBottom w:val="0"/>
          <w:divBdr>
            <w:top w:val="none" w:sz="0" w:space="0" w:color="auto"/>
            <w:left w:val="none" w:sz="0" w:space="0" w:color="auto"/>
            <w:bottom w:val="none" w:sz="0" w:space="0" w:color="auto"/>
            <w:right w:val="none" w:sz="0" w:space="0" w:color="auto"/>
          </w:divBdr>
        </w:div>
        <w:div w:id="1428577893">
          <w:marLeft w:val="640"/>
          <w:marRight w:val="0"/>
          <w:marTop w:val="0"/>
          <w:marBottom w:val="0"/>
          <w:divBdr>
            <w:top w:val="none" w:sz="0" w:space="0" w:color="auto"/>
            <w:left w:val="none" w:sz="0" w:space="0" w:color="auto"/>
            <w:bottom w:val="none" w:sz="0" w:space="0" w:color="auto"/>
            <w:right w:val="none" w:sz="0" w:space="0" w:color="auto"/>
          </w:divBdr>
        </w:div>
        <w:div w:id="1668096405">
          <w:marLeft w:val="640"/>
          <w:marRight w:val="0"/>
          <w:marTop w:val="0"/>
          <w:marBottom w:val="0"/>
          <w:divBdr>
            <w:top w:val="none" w:sz="0" w:space="0" w:color="auto"/>
            <w:left w:val="none" w:sz="0" w:space="0" w:color="auto"/>
            <w:bottom w:val="none" w:sz="0" w:space="0" w:color="auto"/>
            <w:right w:val="none" w:sz="0" w:space="0" w:color="auto"/>
          </w:divBdr>
        </w:div>
        <w:div w:id="914314158">
          <w:marLeft w:val="640"/>
          <w:marRight w:val="0"/>
          <w:marTop w:val="0"/>
          <w:marBottom w:val="0"/>
          <w:divBdr>
            <w:top w:val="none" w:sz="0" w:space="0" w:color="auto"/>
            <w:left w:val="none" w:sz="0" w:space="0" w:color="auto"/>
            <w:bottom w:val="none" w:sz="0" w:space="0" w:color="auto"/>
            <w:right w:val="none" w:sz="0" w:space="0" w:color="auto"/>
          </w:divBdr>
        </w:div>
        <w:div w:id="1471749516">
          <w:marLeft w:val="640"/>
          <w:marRight w:val="0"/>
          <w:marTop w:val="0"/>
          <w:marBottom w:val="0"/>
          <w:divBdr>
            <w:top w:val="none" w:sz="0" w:space="0" w:color="auto"/>
            <w:left w:val="none" w:sz="0" w:space="0" w:color="auto"/>
            <w:bottom w:val="none" w:sz="0" w:space="0" w:color="auto"/>
            <w:right w:val="none" w:sz="0" w:space="0" w:color="auto"/>
          </w:divBdr>
        </w:div>
        <w:div w:id="2017996755">
          <w:marLeft w:val="640"/>
          <w:marRight w:val="0"/>
          <w:marTop w:val="0"/>
          <w:marBottom w:val="0"/>
          <w:divBdr>
            <w:top w:val="none" w:sz="0" w:space="0" w:color="auto"/>
            <w:left w:val="none" w:sz="0" w:space="0" w:color="auto"/>
            <w:bottom w:val="none" w:sz="0" w:space="0" w:color="auto"/>
            <w:right w:val="none" w:sz="0" w:space="0" w:color="auto"/>
          </w:divBdr>
        </w:div>
        <w:div w:id="262343349">
          <w:marLeft w:val="640"/>
          <w:marRight w:val="0"/>
          <w:marTop w:val="0"/>
          <w:marBottom w:val="0"/>
          <w:divBdr>
            <w:top w:val="none" w:sz="0" w:space="0" w:color="auto"/>
            <w:left w:val="none" w:sz="0" w:space="0" w:color="auto"/>
            <w:bottom w:val="none" w:sz="0" w:space="0" w:color="auto"/>
            <w:right w:val="none" w:sz="0" w:space="0" w:color="auto"/>
          </w:divBdr>
        </w:div>
        <w:div w:id="1082027466">
          <w:marLeft w:val="640"/>
          <w:marRight w:val="0"/>
          <w:marTop w:val="0"/>
          <w:marBottom w:val="0"/>
          <w:divBdr>
            <w:top w:val="none" w:sz="0" w:space="0" w:color="auto"/>
            <w:left w:val="none" w:sz="0" w:space="0" w:color="auto"/>
            <w:bottom w:val="none" w:sz="0" w:space="0" w:color="auto"/>
            <w:right w:val="none" w:sz="0" w:space="0" w:color="auto"/>
          </w:divBdr>
        </w:div>
        <w:div w:id="411313889">
          <w:marLeft w:val="640"/>
          <w:marRight w:val="0"/>
          <w:marTop w:val="0"/>
          <w:marBottom w:val="0"/>
          <w:divBdr>
            <w:top w:val="none" w:sz="0" w:space="0" w:color="auto"/>
            <w:left w:val="none" w:sz="0" w:space="0" w:color="auto"/>
            <w:bottom w:val="none" w:sz="0" w:space="0" w:color="auto"/>
            <w:right w:val="none" w:sz="0" w:space="0" w:color="auto"/>
          </w:divBdr>
        </w:div>
        <w:div w:id="1379207489">
          <w:marLeft w:val="640"/>
          <w:marRight w:val="0"/>
          <w:marTop w:val="0"/>
          <w:marBottom w:val="0"/>
          <w:divBdr>
            <w:top w:val="none" w:sz="0" w:space="0" w:color="auto"/>
            <w:left w:val="none" w:sz="0" w:space="0" w:color="auto"/>
            <w:bottom w:val="none" w:sz="0" w:space="0" w:color="auto"/>
            <w:right w:val="none" w:sz="0" w:space="0" w:color="auto"/>
          </w:divBdr>
        </w:div>
        <w:div w:id="468471858">
          <w:marLeft w:val="640"/>
          <w:marRight w:val="0"/>
          <w:marTop w:val="0"/>
          <w:marBottom w:val="0"/>
          <w:divBdr>
            <w:top w:val="none" w:sz="0" w:space="0" w:color="auto"/>
            <w:left w:val="none" w:sz="0" w:space="0" w:color="auto"/>
            <w:bottom w:val="none" w:sz="0" w:space="0" w:color="auto"/>
            <w:right w:val="none" w:sz="0" w:space="0" w:color="auto"/>
          </w:divBdr>
        </w:div>
        <w:div w:id="1784114185">
          <w:marLeft w:val="640"/>
          <w:marRight w:val="0"/>
          <w:marTop w:val="0"/>
          <w:marBottom w:val="0"/>
          <w:divBdr>
            <w:top w:val="none" w:sz="0" w:space="0" w:color="auto"/>
            <w:left w:val="none" w:sz="0" w:space="0" w:color="auto"/>
            <w:bottom w:val="none" w:sz="0" w:space="0" w:color="auto"/>
            <w:right w:val="none" w:sz="0" w:space="0" w:color="auto"/>
          </w:divBdr>
        </w:div>
        <w:div w:id="1676806907">
          <w:marLeft w:val="640"/>
          <w:marRight w:val="0"/>
          <w:marTop w:val="0"/>
          <w:marBottom w:val="0"/>
          <w:divBdr>
            <w:top w:val="none" w:sz="0" w:space="0" w:color="auto"/>
            <w:left w:val="none" w:sz="0" w:space="0" w:color="auto"/>
            <w:bottom w:val="none" w:sz="0" w:space="0" w:color="auto"/>
            <w:right w:val="none" w:sz="0" w:space="0" w:color="auto"/>
          </w:divBdr>
        </w:div>
        <w:div w:id="1819882017">
          <w:marLeft w:val="640"/>
          <w:marRight w:val="0"/>
          <w:marTop w:val="0"/>
          <w:marBottom w:val="0"/>
          <w:divBdr>
            <w:top w:val="none" w:sz="0" w:space="0" w:color="auto"/>
            <w:left w:val="none" w:sz="0" w:space="0" w:color="auto"/>
            <w:bottom w:val="none" w:sz="0" w:space="0" w:color="auto"/>
            <w:right w:val="none" w:sz="0" w:space="0" w:color="auto"/>
          </w:divBdr>
        </w:div>
        <w:div w:id="1480266615">
          <w:marLeft w:val="640"/>
          <w:marRight w:val="0"/>
          <w:marTop w:val="0"/>
          <w:marBottom w:val="0"/>
          <w:divBdr>
            <w:top w:val="none" w:sz="0" w:space="0" w:color="auto"/>
            <w:left w:val="none" w:sz="0" w:space="0" w:color="auto"/>
            <w:bottom w:val="none" w:sz="0" w:space="0" w:color="auto"/>
            <w:right w:val="none" w:sz="0" w:space="0" w:color="auto"/>
          </w:divBdr>
        </w:div>
        <w:div w:id="1437822943">
          <w:marLeft w:val="640"/>
          <w:marRight w:val="0"/>
          <w:marTop w:val="0"/>
          <w:marBottom w:val="0"/>
          <w:divBdr>
            <w:top w:val="none" w:sz="0" w:space="0" w:color="auto"/>
            <w:left w:val="none" w:sz="0" w:space="0" w:color="auto"/>
            <w:bottom w:val="none" w:sz="0" w:space="0" w:color="auto"/>
            <w:right w:val="none" w:sz="0" w:space="0" w:color="auto"/>
          </w:divBdr>
        </w:div>
        <w:div w:id="484081416">
          <w:marLeft w:val="640"/>
          <w:marRight w:val="0"/>
          <w:marTop w:val="0"/>
          <w:marBottom w:val="0"/>
          <w:divBdr>
            <w:top w:val="none" w:sz="0" w:space="0" w:color="auto"/>
            <w:left w:val="none" w:sz="0" w:space="0" w:color="auto"/>
            <w:bottom w:val="none" w:sz="0" w:space="0" w:color="auto"/>
            <w:right w:val="none" w:sz="0" w:space="0" w:color="auto"/>
          </w:divBdr>
        </w:div>
        <w:div w:id="1471903555">
          <w:marLeft w:val="640"/>
          <w:marRight w:val="0"/>
          <w:marTop w:val="0"/>
          <w:marBottom w:val="0"/>
          <w:divBdr>
            <w:top w:val="none" w:sz="0" w:space="0" w:color="auto"/>
            <w:left w:val="none" w:sz="0" w:space="0" w:color="auto"/>
            <w:bottom w:val="none" w:sz="0" w:space="0" w:color="auto"/>
            <w:right w:val="none" w:sz="0" w:space="0" w:color="auto"/>
          </w:divBdr>
        </w:div>
        <w:div w:id="353961372">
          <w:marLeft w:val="640"/>
          <w:marRight w:val="0"/>
          <w:marTop w:val="0"/>
          <w:marBottom w:val="0"/>
          <w:divBdr>
            <w:top w:val="none" w:sz="0" w:space="0" w:color="auto"/>
            <w:left w:val="none" w:sz="0" w:space="0" w:color="auto"/>
            <w:bottom w:val="none" w:sz="0" w:space="0" w:color="auto"/>
            <w:right w:val="none" w:sz="0" w:space="0" w:color="auto"/>
          </w:divBdr>
        </w:div>
        <w:div w:id="947733418">
          <w:marLeft w:val="640"/>
          <w:marRight w:val="0"/>
          <w:marTop w:val="0"/>
          <w:marBottom w:val="0"/>
          <w:divBdr>
            <w:top w:val="none" w:sz="0" w:space="0" w:color="auto"/>
            <w:left w:val="none" w:sz="0" w:space="0" w:color="auto"/>
            <w:bottom w:val="none" w:sz="0" w:space="0" w:color="auto"/>
            <w:right w:val="none" w:sz="0" w:space="0" w:color="auto"/>
          </w:divBdr>
        </w:div>
        <w:div w:id="1511486164">
          <w:marLeft w:val="640"/>
          <w:marRight w:val="0"/>
          <w:marTop w:val="0"/>
          <w:marBottom w:val="0"/>
          <w:divBdr>
            <w:top w:val="none" w:sz="0" w:space="0" w:color="auto"/>
            <w:left w:val="none" w:sz="0" w:space="0" w:color="auto"/>
            <w:bottom w:val="none" w:sz="0" w:space="0" w:color="auto"/>
            <w:right w:val="none" w:sz="0" w:space="0" w:color="auto"/>
          </w:divBdr>
        </w:div>
        <w:div w:id="1156337402">
          <w:marLeft w:val="640"/>
          <w:marRight w:val="0"/>
          <w:marTop w:val="0"/>
          <w:marBottom w:val="0"/>
          <w:divBdr>
            <w:top w:val="none" w:sz="0" w:space="0" w:color="auto"/>
            <w:left w:val="none" w:sz="0" w:space="0" w:color="auto"/>
            <w:bottom w:val="none" w:sz="0" w:space="0" w:color="auto"/>
            <w:right w:val="none" w:sz="0" w:space="0" w:color="auto"/>
          </w:divBdr>
        </w:div>
        <w:div w:id="1572428051">
          <w:marLeft w:val="640"/>
          <w:marRight w:val="0"/>
          <w:marTop w:val="0"/>
          <w:marBottom w:val="0"/>
          <w:divBdr>
            <w:top w:val="none" w:sz="0" w:space="0" w:color="auto"/>
            <w:left w:val="none" w:sz="0" w:space="0" w:color="auto"/>
            <w:bottom w:val="none" w:sz="0" w:space="0" w:color="auto"/>
            <w:right w:val="none" w:sz="0" w:space="0" w:color="auto"/>
          </w:divBdr>
        </w:div>
        <w:div w:id="748159027">
          <w:marLeft w:val="640"/>
          <w:marRight w:val="0"/>
          <w:marTop w:val="0"/>
          <w:marBottom w:val="0"/>
          <w:divBdr>
            <w:top w:val="none" w:sz="0" w:space="0" w:color="auto"/>
            <w:left w:val="none" w:sz="0" w:space="0" w:color="auto"/>
            <w:bottom w:val="none" w:sz="0" w:space="0" w:color="auto"/>
            <w:right w:val="none" w:sz="0" w:space="0" w:color="auto"/>
          </w:divBdr>
        </w:div>
        <w:div w:id="1259875093">
          <w:marLeft w:val="640"/>
          <w:marRight w:val="0"/>
          <w:marTop w:val="0"/>
          <w:marBottom w:val="0"/>
          <w:divBdr>
            <w:top w:val="none" w:sz="0" w:space="0" w:color="auto"/>
            <w:left w:val="none" w:sz="0" w:space="0" w:color="auto"/>
            <w:bottom w:val="none" w:sz="0" w:space="0" w:color="auto"/>
            <w:right w:val="none" w:sz="0" w:space="0" w:color="auto"/>
          </w:divBdr>
        </w:div>
        <w:div w:id="1700274112">
          <w:marLeft w:val="640"/>
          <w:marRight w:val="0"/>
          <w:marTop w:val="0"/>
          <w:marBottom w:val="0"/>
          <w:divBdr>
            <w:top w:val="none" w:sz="0" w:space="0" w:color="auto"/>
            <w:left w:val="none" w:sz="0" w:space="0" w:color="auto"/>
            <w:bottom w:val="none" w:sz="0" w:space="0" w:color="auto"/>
            <w:right w:val="none" w:sz="0" w:space="0" w:color="auto"/>
          </w:divBdr>
        </w:div>
        <w:div w:id="615798787">
          <w:marLeft w:val="640"/>
          <w:marRight w:val="0"/>
          <w:marTop w:val="0"/>
          <w:marBottom w:val="0"/>
          <w:divBdr>
            <w:top w:val="none" w:sz="0" w:space="0" w:color="auto"/>
            <w:left w:val="none" w:sz="0" w:space="0" w:color="auto"/>
            <w:bottom w:val="none" w:sz="0" w:space="0" w:color="auto"/>
            <w:right w:val="none" w:sz="0" w:space="0" w:color="auto"/>
          </w:divBdr>
        </w:div>
        <w:div w:id="838696378">
          <w:marLeft w:val="640"/>
          <w:marRight w:val="0"/>
          <w:marTop w:val="0"/>
          <w:marBottom w:val="0"/>
          <w:divBdr>
            <w:top w:val="none" w:sz="0" w:space="0" w:color="auto"/>
            <w:left w:val="none" w:sz="0" w:space="0" w:color="auto"/>
            <w:bottom w:val="none" w:sz="0" w:space="0" w:color="auto"/>
            <w:right w:val="none" w:sz="0" w:space="0" w:color="auto"/>
          </w:divBdr>
        </w:div>
        <w:div w:id="2091610206">
          <w:marLeft w:val="640"/>
          <w:marRight w:val="0"/>
          <w:marTop w:val="0"/>
          <w:marBottom w:val="0"/>
          <w:divBdr>
            <w:top w:val="none" w:sz="0" w:space="0" w:color="auto"/>
            <w:left w:val="none" w:sz="0" w:space="0" w:color="auto"/>
            <w:bottom w:val="none" w:sz="0" w:space="0" w:color="auto"/>
            <w:right w:val="none" w:sz="0" w:space="0" w:color="auto"/>
          </w:divBdr>
        </w:div>
        <w:div w:id="1952711306">
          <w:marLeft w:val="640"/>
          <w:marRight w:val="0"/>
          <w:marTop w:val="0"/>
          <w:marBottom w:val="0"/>
          <w:divBdr>
            <w:top w:val="none" w:sz="0" w:space="0" w:color="auto"/>
            <w:left w:val="none" w:sz="0" w:space="0" w:color="auto"/>
            <w:bottom w:val="none" w:sz="0" w:space="0" w:color="auto"/>
            <w:right w:val="none" w:sz="0" w:space="0" w:color="auto"/>
          </w:divBdr>
        </w:div>
        <w:div w:id="531694961">
          <w:marLeft w:val="640"/>
          <w:marRight w:val="0"/>
          <w:marTop w:val="0"/>
          <w:marBottom w:val="0"/>
          <w:divBdr>
            <w:top w:val="none" w:sz="0" w:space="0" w:color="auto"/>
            <w:left w:val="none" w:sz="0" w:space="0" w:color="auto"/>
            <w:bottom w:val="none" w:sz="0" w:space="0" w:color="auto"/>
            <w:right w:val="none" w:sz="0" w:space="0" w:color="auto"/>
          </w:divBdr>
        </w:div>
        <w:div w:id="1134760601">
          <w:marLeft w:val="640"/>
          <w:marRight w:val="0"/>
          <w:marTop w:val="0"/>
          <w:marBottom w:val="0"/>
          <w:divBdr>
            <w:top w:val="none" w:sz="0" w:space="0" w:color="auto"/>
            <w:left w:val="none" w:sz="0" w:space="0" w:color="auto"/>
            <w:bottom w:val="none" w:sz="0" w:space="0" w:color="auto"/>
            <w:right w:val="none" w:sz="0" w:space="0" w:color="auto"/>
          </w:divBdr>
        </w:div>
        <w:div w:id="2105758450">
          <w:marLeft w:val="640"/>
          <w:marRight w:val="0"/>
          <w:marTop w:val="0"/>
          <w:marBottom w:val="0"/>
          <w:divBdr>
            <w:top w:val="none" w:sz="0" w:space="0" w:color="auto"/>
            <w:left w:val="none" w:sz="0" w:space="0" w:color="auto"/>
            <w:bottom w:val="none" w:sz="0" w:space="0" w:color="auto"/>
            <w:right w:val="none" w:sz="0" w:space="0" w:color="auto"/>
          </w:divBdr>
        </w:div>
        <w:div w:id="1783383555">
          <w:marLeft w:val="640"/>
          <w:marRight w:val="0"/>
          <w:marTop w:val="0"/>
          <w:marBottom w:val="0"/>
          <w:divBdr>
            <w:top w:val="none" w:sz="0" w:space="0" w:color="auto"/>
            <w:left w:val="none" w:sz="0" w:space="0" w:color="auto"/>
            <w:bottom w:val="none" w:sz="0" w:space="0" w:color="auto"/>
            <w:right w:val="none" w:sz="0" w:space="0" w:color="auto"/>
          </w:divBdr>
        </w:div>
        <w:div w:id="1542354525">
          <w:marLeft w:val="640"/>
          <w:marRight w:val="0"/>
          <w:marTop w:val="0"/>
          <w:marBottom w:val="0"/>
          <w:divBdr>
            <w:top w:val="none" w:sz="0" w:space="0" w:color="auto"/>
            <w:left w:val="none" w:sz="0" w:space="0" w:color="auto"/>
            <w:bottom w:val="none" w:sz="0" w:space="0" w:color="auto"/>
            <w:right w:val="none" w:sz="0" w:space="0" w:color="auto"/>
          </w:divBdr>
        </w:div>
        <w:div w:id="985933074">
          <w:marLeft w:val="640"/>
          <w:marRight w:val="0"/>
          <w:marTop w:val="0"/>
          <w:marBottom w:val="0"/>
          <w:divBdr>
            <w:top w:val="none" w:sz="0" w:space="0" w:color="auto"/>
            <w:left w:val="none" w:sz="0" w:space="0" w:color="auto"/>
            <w:bottom w:val="none" w:sz="0" w:space="0" w:color="auto"/>
            <w:right w:val="none" w:sz="0" w:space="0" w:color="auto"/>
          </w:divBdr>
        </w:div>
        <w:div w:id="34432259">
          <w:marLeft w:val="640"/>
          <w:marRight w:val="0"/>
          <w:marTop w:val="0"/>
          <w:marBottom w:val="0"/>
          <w:divBdr>
            <w:top w:val="none" w:sz="0" w:space="0" w:color="auto"/>
            <w:left w:val="none" w:sz="0" w:space="0" w:color="auto"/>
            <w:bottom w:val="none" w:sz="0" w:space="0" w:color="auto"/>
            <w:right w:val="none" w:sz="0" w:space="0" w:color="auto"/>
          </w:divBdr>
        </w:div>
      </w:divsChild>
    </w:div>
    <w:div w:id="104427577">
      <w:bodyDiv w:val="1"/>
      <w:marLeft w:val="0"/>
      <w:marRight w:val="0"/>
      <w:marTop w:val="0"/>
      <w:marBottom w:val="0"/>
      <w:divBdr>
        <w:top w:val="none" w:sz="0" w:space="0" w:color="auto"/>
        <w:left w:val="none" w:sz="0" w:space="0" w:color="auto"/>
        <w:bottom w:val="none" w:sz="0" w:space="0" w:color="auto"/>
        <w:right w:val="none" w:sz="0" w:space="0" w:color="auto"/>
      </w:divBdr>
      <w:divsChild>
        <w:div w:id="881211410">
          <w:marLeft w:val="640"/>
          <w:marRight w:val="0"/>
          <w:marTop w:val="0"/>
          <w:marBottom w:val="0"/>
          <w:divBdr>
            <w:top w:val="none" w:sz="0" w:space="0" w:color="auto"/>
            <w:left w:val="none" w:sz="0" w:space="0" w:color="auto"/>
            <w:bottom w:val="none" w:sz="0" w:space="0" w:color="auto"/>
            <w:right w:val="none" w:sz="0" w:space="0" w:color="auto"/>
          </w:divBdr>
        </w:div>
        <w:div w:id="1596478561">
          <w:marLeft w:val="640"/>
          <w:marRight w:val="0"/>
          <w:marTop w:val="0"/>
          <w:marBottom w:val="0"/>
          <w:divBdr>
            <w:top w:val="none" w:sz="0" w:space="0" w:color="auto"/>
            <w:left w:val="none" w:sz="0" w:space="0" w:color="auto"/>
            <w:bottom w:val="none" w:sz="0" w:space="0" w:color="auto"/>
            <w:right w:val="none" w:sz="0" w:space="0" w:color="auto"/>
          </w:divBdr>
        </w:div>
        <w:div w:id="1080522867">
          <w:marLeft w:val="640"/>
          <w:marRight w:val="0"/>
          <w:marTop w:val="0"/>
          <w:marBottom w:val="0"/>
          <w:divBdr>
            <w:top w:val="none" w:sz="0" w:space="0" w:color="auto"/>
            <w:left w:val="none" w:sz="0" w:space="0" w:color="auto"/>
            <w:bottom w:val="none" w:sz="0" w:space="0" w:color="auto"/>
            <w:right w:val="none" w:sz="0" w:space="0" w:color="auto"/>
          </w:divBdr>
        </w:div>
        <w:div w:id="508788727">
          <w:marLeft w:val="640"/>
          <w:marRight w:val="0"/>
          <w:marTop w:val="0"/>
          <w:marBottom w:val="0"/>
          <w:divBdr>
            <w:top w:val="none" w:sz="0" w:space="0" w:color="auto"/>
            <w:left w:val="none" w:sz="0" w:space="0" w:color="auto"/>
            <w:bottom w:val="none" w:sz="0" w:space="0" w:color="auto"/>
            <w:right w:val="none" w:sz="0" w:space="0" w:color="auto"/>
          </w:divBdr>
        </w:div>
        <w:div w:id="1281885292">
          <w:marLeft w:val="640"/>
          <w:marRight w:val="0"/>
          <w:marTop w:val="0"/>
          <w:marBottom w:val="0"/>
          <w:divBdr>
            <w:top w:val="none" w:sz="0" w:space="0" w:color="auto"/>
            <w:left w:val="none" w:sz="0" w:space="0" w:color="auto"/>
            <w:bottom w:val="none" w:sz="0" w:space="0" w:color="auto"/>
            <w:right w:val="none" w:sz="0" w:space="0" w:color="auto"/>
          </w:divBdr>
        </w:div>
        <w:div w:id="578832366">
          <w:marLeft w:val="640"/>
          <w:marRight w:val="0"/>
          <w:marTop w:val="0"/>
          <w:marBottom w:val="0"/>
          <w:divBdr>
            <w:top w:val="none" w:sz="0" w:space="0" w:color="auto"/>
            <w:left w:val="none" w:sz="0" w:space="0" w:color="auto"/>
            <w:bottom w:val="none" w:sz="0" w:space="0" w:color="auto"/>
            <w:right w:val="none" w:sz="0" w:space="0" w:color="auto"/>
          </w:divBdr>
        </w:div>
        <w:div w:id="843670997">
          <w:marLeft w:val="640"/>
          <w:marRight w:val="0"/>
          <w:marTop w:val="0"/>
          <w:marBottom w:val="0"/>
          <w:divBdr>
            <w:top w:val="none" w:sz="0" w:space="0" w:color="auto"/>
            <w:left w:val="none" w:sz="0" w:space="0" w:color="auto"/>
            <w:bottom w:val="none" w:sz="0" w:space="0" w:color="auto"/>
            <w:right w:val="none" w:sz="0" w:space="0" w:color="auto"/>
          </w:divBdr>
        </w:div>
        <w:div w:id="766922297">
          <w:marLeft w:val="640"/>
          <w:marRight w:val="0"/>
          <w:marTop w:val="0"/>
          <w:marBottom w:val="0"/>
          <w:divBdr>
            <w:top w:val="none" w:sz="0" w:space="0" w:color="auto"/>
            <w:left w:val="none" w:sz="0" w:space="0" w:color="auto"/>
            <w:bottom w:val="none" w:sz="0" w:space="0" w:color="auto"/>
            <w:right w:val="none" w:sz="0" w:space="0" w:color="auto"/>
          </w:divBdr>
        </w:div>
        <w:div w:id="1183863993">
          <w:marLeft w:val="640"/>
          <w:marRight w:val="0"/>
          <w:marTop w:val="0"/>
          <w:marBottom w:val="0"/>
          <w:divBdr>
            <w:top w:val="none" w:sz="0" w:space="0" w:color="auto"/>
            <w:left w:val="none" w:sz="0" w:space="0" w:color="auto"/>
            <w:bottom w:val="none" w:sz="0" w:space="0" w:color="auto"/>
            <w:right w:val="none" w:sz="0" w:space="0" w:color="auto"/>
          </w:divBdr>
        </w:div>
        <w:div w:id="669211577">
          <w:marLeft w:val="640"/>
          <w:marRight w:val="0"/>
          <w:marTop w:val="0"/>
          <w:marBottom w:val="0"/>
          <w:divBdr>
            <w:top w:val="none" w:sz="0" w:space="0" w:color="auto"/>
            <w:left w:val="none" w:sz="0" w:space="0" w:color="auto"/>
            <w:bottom w:val="none" w:sz="0" w:space="0" w:color="auto"/>
            <w:right w:val="none" w:sz="0" w:space="0" w:color="auto"/>
          </w:divBdr>
        </w:div>
        <w:div w:id="680201758">
          <w:marLeft w:val="640"/>
          <w:marRight w:val="0"/>
          <w:marTop w:val="0"/>
          <w:marBottom w:val="0"/>
          <w:divBdr>
            <w:top w:val="none" w:sz="0" w:space="0" w:color="auto"/>
            <w:left w:val="none" w:sz="0" w:space="0" w:color="auto"/>
            <w:bottom w:val="none" w:sz="0" w:space="0" w:color="auto"/>
            <w:right w:val="none" w:sz="0" w:space="0" w:color="auto"/>
          </w:divBdr>
        </w:div>
        <w:div w:id="1701977920">
          <w:marLeft w:val="640"/>
          <w:marRight w:val="0"/>
          <w:marTop w:val="0"/>
          <w:marBottom w:val="0"/>
          <w:divBdr>
            <w:top w:val="none" w:sz="0" w:space="0" w:color="auto"/>
            <w:left w:val="none" w:sz="0" w:space="0" w:color="auto"/>
            <w:bottom w:val="none" w:sz="0" w:space="0" w:color="auto"/>
            <w:right w:val="none" w:sz="0" w:space="0" w:color="auto"/>
          </w:divBdr>
        </w:div>
        <w:div w:id="768700773">
          <w:marLeft w:val="640"/>
          <w:marRight w:val="0"/>
          <w:marTop w:val="0"/>
          <w:marBottom w:val="0"/>
          <w:divBdr>
            <w:top w:val="none" w:sz="0" w:space="0" w:color="auto"/>
            <w:left w:val="none" w:sz="0" w:space="0" w:color="auto"/>
            <w:bottom w:val="none" w:sz="0" w:space="0" w:color="auto"/>
            <w:right w:val="none" w:sz="0" w:space="0" w:color="auto"/>
          </w:divBdr>
        </w:div>
        <w:div w:id="1953900555">
          <w:marLeft w:val="640"/>
          <w:marRight w:val="0"/>
          <w:marTop w:val="0"/>
          <w:marBottom w:val="0"/>
          <w:divBdr>
            <w:top w:val="none" w:sz="0" w:space="0" w:color="auto"/>
            <w:left w:val="none" w:sz="0" w:space="0" w:color="auto"/>
            <w:bottom w:val="none" w:sz="0" w:space="0" w:color="auto"/>
            <w:right w:val="none" w:sz="0" w:space="0" w:color="auto"/>
          </w:divBdr>
        </w:div>
        <w:div w:id="354892400">
          <w:marLeft w:val="640"/>
          <w:marRight w:val="0"/>
          <w:marTop w:val="0"/>
          <w:marBottom w:val="0"/>
          <w:divBdr>
            <w:top w:val="none" w:sz="0" w:space="0" w:color="auto"/>
            <w:left w:val="none" w:sz="0" w:space="0" w:color="auto"/>
            <w:bottom w:val="none" w:sz="0" w:space="0" w:color="auto"/>
            <w:right w:val="none" w:sz="0" w:space="0" w:color="auto"/>
          </w:divBdr>
        </w:div>
        <w:div w:id="664670697">
          <w:marLeft w:val="640"/>
          <w:marRight w:val="0"/>
          <w:marTop w:val="0"/>
          <w:marBottom w:val="0"/>
          <w:divBdr>
            <w:top w:val="none" w:sz="0" w:space="0" w:color="auto"/>
            <w:left w:val="none" w:sz="0" w:space="0" w:color="auto"/>
            <w:bottom w:val="none" w:sz="0" w:space="0" w:color="auto"/>
            <w:right w:val="none" w:sz="0" w:space="0" w:color="auto"/>
          </w:divBdr>
        </w:div>
        <w:div w:id="1885679478">
          <w:marLeft w:val="640"/>
          <w:marRight w:val="0"/>
          <w:marTop w:val="0"/>
          <w:marBottom w:val="0"/>
          <w:divBdr>
            <w:top w:val="none" w:sz="0" w:space="0" w:color="auto"/>
            <w:left w:val="none" w:sz="0" w:space="0" w:color="auto"/>
            <w:bottom w:val="none" w:sz="0" w:space="0" w:color="auto"/>
            <w:right w:val="none" w:sz="0" w:space="0" w:color="auto"/>
          </w:divBdr>
        </w:div>
        <w:div w:id="1790852704">
          <w:marLeft w:val="640"/>
          <w:marRight w:val="0"/>
          <w:marTop w:val="0"/>
          <w:marBottom w:val="0"/>
          <w:divBdr>
            <w:top w:val="none" w:sz="0" w:space="0" w:color="auto"/>
            <w:left w:val="none" w:sz="0" w:space="0" w:color="auto"/>
            <w:bottom w:val="none" w:sz="0" w:space="0" w:color="auto"/>
            <w:right w:val="none" w:sz="0" w:space="0" w:color="auto"/>
          </w:divBdr>
        </w:div>
        <w:div w:id="121659509">
          <w:marLeft w:val="640"/>
          <w:marRight w:val="0"/>
          <w:marTop w:val="0"/>
          <w:marBottom w:val="0"/>
          <w:divBdr>
            <w:top w:val="none" w:sz="0" w:space="0" w:color="auto"/>
            <w:left w:val="none" w:sz="0" w:space="0" w:color="auto"/>
            <w:bottom w:val="none" w:sz="0" w:space="0" w:color="auto"/>
            <w:right w:val="none" w:sz="0" w:space="0" w:color="auto"/>
          </w:divBdr>
        </w:div>
        <w:div w:id="232199595">
          <w:marLeft w:val="640"/>
          <w:marRight w:val="0"/>
          <w:marTop w:val="0"/>
          <w:marBottom w:val="0"/>
          <w:divBdr>
            <w:top w:val="none" w:sz="0" w:space="0" w:color="auto"/>
            <w:left w:val="none" w:sz="0" w:space="0" w:color="auto"/>
            <w:bottom w:val="none" w:sz="0" w:space="0" w:color="auto"/>
            <w:right w:val="none" w:sz="0" w:space="0" w:color="auto"/>
          </w:divBdr>
        </w:div>
        <w:div w:id="41557943">
          <w:marLeft w:val="640"/>
          <w:marRight w:val="0"/>
          <w:marTop w:val="0"/>
          <w:marBottom w:val="0"/>
          <w:divBdr>
            <w:top w:val="none" w:sz="0" w:space="0" w:color="auto"/>
            <w:left w:val="none" w:sz="0" w:space="0" w:color="auto"/>
            <w:bottom w:val="none" w:sz="0" w:space="0" w:color="auto"/>
            <w:right w:val="none" w:sz="0" w:space="0" w:color="auto"/>
          </w:divBdr>
        </w:div>
        <w:div w:id="1228226003">
          <w:marLeft w:val="640"/>
          <w:marRight w:val="0"/>
          <w:marTop w:val="0"/>
          <w:marBottom w:val="0"/>
          <w:divBdr>
            <w:top w:val="none" w:sz="0" w:space="0" w:color="auto"/>
            <w:left w:val="none" w:sz="0" w:space="0" w:color="auto"/>
            <w:bottom w:val="none" w:sz="0" w:space="0" w:color="auto"/>
            <w:right w:val="none" w:sz="0" w:space="0" w:color="auto"/>
          </w:divBdr>
        </w:div>
        <w:div w:id="888226633">
          <w:marLeft w:val="640"/>
          <w:marRight w:val="0"/>
          <w:marTop w:val="0"/>
          <w:marBottom w:val="0"/>
          <w:divBdr>
            <w:top w:val="none" w:sz="0" w:space="0" w:color="auto"/>
            <w:left w:val="none" w:sz="0" w:space="0" w:color="auto"/>
            <w:bottom w:val="none" w:sz="0" w:space="0" w:color="auto"/>
            <w:right w:val="none" w:sz="0" w:space="0" w:color="auto"/>
          </w:divBdr>
        </w:div>
        <w:div w:id="230166767">
          <w:marLeft w:val="640"/>
          <w:marRight w:val="0"/>
          <w:marTop w:val="0"/>
          <w:marBottom w:val="0"/>
          <w:divBdr>
            <w:top w:val="none" w:sz="0" w:space="0" w:color="auto"/>
            <w:left w:val="none" w:sz="0" w:space="0" w:color="auto"/>
            <w:bottom w:val="none" w:sz="0" w:space="0" w:color="auto"/>
            <w:right w:val="none" w:sz="0" w:space="0" w:color="auto"/>
          </w:divBdr>
        </w:div>
        <w:div w:id="1726561100">
          <w:marLeft w:val="640"/>
          <w:marRight w:val="0"/>
          <w:marTop w:val="0"/>
          <w:marBottom w:val="0"/>
          <w:divBdr>
            <w:top w:val="none" w:sz="0" w:space="0" w:color="auto"/>
            <w:left w:val="none" w:sz="0" w:space="0" w:color="auto"/>
            <w:bottom w:val="none" w:sz="0" w:space="0" w:color="auto"/>
            <w:right w:val="none" w:sz="0" w:space="0" w:color="auto"/>
          </w:divBdr>
        </w:div>
        <w:div w:id="1417899802">
          <w:marLeft w:val="640"/>
          <w:marRight w:val="0"/>
          <w:marTop w:val="0"/>
          <w:marBottom w:val="0"/>
          <w:divBdr>
            <w:top w:val="none" w:sz="0" w:space="0" w:color="auto"/>
            <w:left w:val="none" w:sz="0" w:space="0" w:color="auto"/>
            <w:bottom w:val="none" w:sz="0" w:space="0" w:color="auto"/>
            <w:right w:val="none" w:sz="0" w:space="0" w:color="auto"/>
          </w:divBdr>
        </w:div>
        <w:div w:id="1022824968">
          <w:marLeft w:val="640"/>
          <w:marRight w:val="0"/>
          <w:marTop w:val="0"/>
          <w:marBottom w:val="0"/>
          <w:divBdr>
            <w:top w:val="none" w:sz="0" w:space="0" w:color="auto"/>
            <w:left w:val="none" w:sz="0" w:space="0" w:color="auto"/>
            <w:bottom w:val="none" w:sz="0" w:space="0" w:color="auto"/>
            <w:right w:val="none" w:sz="0" w:space="0" w:color="auto"/>
          </w:divBdr>
        </w:div>
        <w:div w:id="484473986">
          <w:marLeft w:val="640"/>
          <w:marRight w:val="0"/>
          <w:marTop w:val="0"/>
          <w:marBottom w:val="0"/>
          <w:divBdr>
            <w:top w:val="none" w:sz="0" w:space="0" w:color="auto"/>
            <w:left w:val="none" w:sz="0" w:space="0" w:color="auto"/>
            <w:bottom w:val="none" w:sz="0" w:space="0" w:color="auto"/>
            <w:right w:val="none" w:sz="0" w:space="0" w:color="auto"/>
          </w:divBdr>
        </w:div>
        <w:div w:id="256252458">
          <w:marLeft w:val="640"/>
          <w:marRight w:val="0"/>
          <w:marTop w:val="0"/>
          <w:marBottom w:val="0"/>
          <w:divBdr>
            <w:top w:val="none" w:sz="0" w:space="0" w:color="auto"/>
            <w:left w:val="none" w:sz="0" w:space="0" w:color="auto"/>
            <w:bottom w:val="none" w:sz="0" w:space="0" w:color="auto"/>
            <w:right w:val="none" w:sz="0" w:space="0" w:color="auto"/>
          </w:divBdr>
        </w:div>
        <w:div w:id="523981332">
          <w:marLeft w:val="640"/>
          <w:marRight w:val="0"/>
          <w:marTop w:val="0"/>
          <w:marBottom w:val="0"/>
          <w:divBdr>
            <w:top w:val="none" w:sz="0" w:space="0" w:color="auto"/>
            <w:left w:val="none" w:sz="0" w:space="0" w:color="auto"/>
            <w:bottom w:val="none" w:sz="0" w:space="0" w:color="auto"/>
            <w:right w:val="none" w:sz="0" w:space="0" w:color="auto"/>
          </w:divBdr>
        </w:div>
        <w:div w:id="1140225926">
          <w:marLeft w:val="640"/>
          <w:marRight w:val="0"/>
          <w:marTop w:val="0"/>
          <w:marBottom w:val="0"/>
          <w:divBdr>
            <w:top w:val="none" w:sz="0" w:space="0" w:color="auto"/>
            <w:left w:val="none" w:sz="0" w:space="0" w:color="auto"/>
            <w:bottom w:val="none" w:sz="0" w:space="0" w:color="auto"/>
            <w:right w:val="none" w:sz="0" w:space="0" w:color="auto"/>
          </w:divBdr>
        </w:div>
        <w:div w:id="1012998600">
          <w:marLeft w:val="640"/>
          <w:marRight w:val="0"/>
          <w:marTop w:val="0"/>
          <w:marBottom w:val="0"/>
          <w:divBdr>
            <w:top w:val="none" w:sz="0" w:space="0" w:color="auto"/>
            <w:left w:val="none" w:sz="0" w:space="0" w:color="auto"/>
            <w:bottom w:val="none" w:sz="0" w:space="0" w:color="auto"/>
            <w:right w:val="none" w:sz="0" w:space="0" w:color="auto"/>
          </w:divBdr>
        </w:div>
        <w:div w:id="837229793">
          <w:marLeft w:val="640"/>
          <w:marRight w:val="0"/>
          <w:marTop w:val="0"/>
          <w:marBottom w:val="0"/>
          <w:divBdr>
            <w:top w:val="none" w:sz="0" w:space="0" w:color="auto"/>
            <w:left w:val="none" w:sz="0" w:space="0" w:color="auto"/>
            <w:bottom w:val="none" w:sz="0" w:space="0" w:color="auto"/>
            <w:right w:val="none" w:sz="0" w:space="0" w:color="auto"/>
          </w:divBdr>
        </w:div>
        <w:div w:id="311755731">
          <w:marLeft w:val="640"/>
          <w:marRight w:val="0"/>
          <w:marTop w:val="0"/>
          <w:marBottom w:val="0"/>
          <w:divBdr>
            <w:top w:val="none" w:sz="0" w:space="0" w:color="auto"/>
            <w:left w:val="none" w:sz="0" w:space="0" w:color="auto"/>
            <w:bottom w:val="none" w:sz="0" w:space="0" w:color="auto"/>
            <w:right w:val="none" w:sz="0" w:space="0" w:color="auto"/>
          </w:divBdr>
        </w:div>
        <w:div w:id="2755061">
          <w:marLeft w:val="640"/>
          <w:marRight w:val="0"/>
          <w:marTop w:val="0"/>
          <w:marBottom w:val="0"/>
          <w:divBdr>
            <w:top w:val="none" w:sz="0" w:space="0" w:color="auto"/>
            <w:left w:val="none" w:sz="0" w:space="0" w:color="auto"/>
            <w:bottom w:val="none" w:sz="0" w:space="0" w:color="auto"/>
            <w:right w:val="none" w:sz="0" w:space="0" w:color="auto"/>
          </w:divBdr>
        </w:div>
        <w:div w:id="692918770">
          <w:marLeft w:val="640"/>
          <w:marRight w:val="0"/>
          <w:marTop w:val="0"/>
          <w:marBottom w:val="0"/>
          <w:divBdr>
            <w:top w:val="none" w:sz="0" w:space="0" w:color="auto"/>
            <w:left w:val="none" w:sz="0" w:space="0" w:color="auto"/>
            <w:bottom w:val="none" w:sz="0" w:space="0" w:color="auto"/>
            <w:right w:val="none" w:sz="0" w:space="0" w:color="auto"/>
          </w:divBdr>
        </w:div>
        <w:div w:id="2021853218">
          <w:marLeft w:val="640"/>
          <w:marRight w:val="0"/>
          <w:marTop w:val="0"/>
          <w:marBottom w:val="0"/>
          <w:divBdr>
            <w:top w:val="none" w:sz="0" w:space="0" w:color="auto"/>
            <w:left w:val="none" w:sz="0" w:space="0" w:color="auto"/>
            <w:bottom w:val="none" w:sz="0" w:space="0" w:color="auto"/>
            <w:right w:val="none" w:sz="0" w:space="0" w:color="auto"/>
          </w:divBdr>
        </w:div>
        <w:div w:id="284964918">
          <w:marLeft w:val="640"/>
          <w:marRight w:val="0"/>
          <w:marTop w:val="0"/>
          <w:marBottom w:val="0"/>
          <w:divBdr>
            <w:top w:val="none" w:sz="0" w:space="0" w:color="auto"/>
            <w:left w:val="none" w:sz="0" w:space="0" w:color="auto"/>
            <w:bottom w:val="none" w:sz="0" w:space="0" w:color="auto"/>
            <w:right w:val="none" w:sz="0" w:space="0" w:color="auto"/>
          </w:divBdr>
        </w:div>
        <w:div w:id="844052661">
          <w:marLeft w:val="640"/>
          <w:marRight w:val="0"/>
          <w:marTop w:val="0"/>
          <w:marBottom w:val="0"/>
          <w:divBdr>
            <w:top w:val="none" w:sz="0" w:space="0" w:color="auto"/>
            <w:left w:val="none" w:sz="0" w:space="0" w:color="auto"/>
            <w:bottom w:val="none" w:sz="0" w:space="0" w:color="auto"/>
            <w:right w:val="none" w:sz="0" w:space="0" w:color="auto"/>
          </w:divBdr>
        </w:div>
        <w:div w:id="1263999904">
          <w:marLeft w:val="640"/>
          <w:marRight w:val="0"/>
          <w:marTop w:val="0"/>
          <w:marBottom w:val="0"/>
          <w:divBdr>
            <w:top w:val="none" w:sz="0" w:space="0" w:color="auto"/>
            <w:left w:val="none" w:sz="0" w:space="0" w:color="auto"/>
            <w:bottom w:val="none" w:sz="0" w:space="0" w:color="auto"/>
            <w:right w:val="none" w:sz="0" w:space="0" w:color="auto"/>
          </w:divBdr>
        </w:div>
        <w:div w:id="1049762843">
          <w:marLeft w:val="640"/>
          <w:marRight w:val="0"/>
          <w:marTop w:val="0"/>
          <w:marBottom w:val="0"/>
          <w:divBdr>
            <w:top w:val="none" w:sz="0" w:space="0" w:color="auto"/>
            <w:left w:val="none" w:sz="0" w:space="0" w:color="auto"/>
            <w:bottom w:val="none" w:sz="0" w:space="0" w:color="auto"/>
            <w:right w:val="none" w:sz="0" w:space="0" w:color="auto"/>
          </w:divBdr>
        </w:div>
        <w:div w:id="1976448342">
          <w:marLeft w:val="640"/>
          <w:marRight w:val="0"/>
          <w:marTop w:val="0"/>
          <w:marBottom w:val="0"/>
          <w:divBdr>
            <w:top w:val="none" w:sz="0" w:space="0" w:color="auto"/>
            <w:left w:val="none" w:sz="0" w:space="0" w:color="auto"/>
            <w:bottom w:val="none" w:sz="0" w:space="0" w:color="auto"/>
            <w:right w:val="none" w:sz="0" w:space="0" w:color="auto"/>
          </w:divBdr>
        </w:div>
        <w:div w:id="203907958">
          <w:marLeft w:val="640"/>
          <w:marRight w:val="0"/>
          <w:marTop w:val="0"/>
          <w:marBottom w:val="0"/>
          <w:divBdr>
            <w:top w:val="none" w:sz="0" w:space="0" w:color="auto"/>
            <w:left w:val="none" w:sz="0" w:space="0" w:color="auto"/>
            <w:bottom w:val="none" w:sz="0" w:space="0" w:color="auto"/>
            <w:right w:val="none" w:sz="0" w:space="0" w:color="auto"/>
          </w:divBdr>
        </w:div>
        <w:div w:id="662046782">
          <w:marLeft w:val="640"/>
          <w:marRight w:val="0"/>
          <w:marTop w:val="0"/>
          <w:marBottom w:val="0"/>
          <w:divBdr>
            <w:top w:val="none" w:sz="0" w:space="0" w:color="auto"/>
            <w:left w:val="none" w:sz="0" w:space="0" w:color="auto"/>
            <w:bottom w:val="none" w:sz="0" w:space="0" w:color="auto"/>
            <w:right w:val="none" w:sz="0" w:space="0" w:color="auto"/>
          </w:divBdr>
        </w:div>
        <w:div w:id="1355764350">
          <w:marLeft w:val="640"/>
          <w:marRight w:val="0"/>
          <w:marTop w:val="0"/>
          <w:marBottom w:val="0"/>
          <w:divBdr>
            <w:top w:val="none" w:sz="0" w:space="0" w:color="auto"/>
            <w:left w:val="none" w:sz="0" w:space="0" w:color="auto"/>
            <w:bottom w:val="none" w:sz="0" w:space="0" w:color="auto"/>
            <w:right w:val="none" w:sz="0" w:space="0" w:color="auto"/>
          </w:divBdr>
        </w:div>
        <w:div w:id="153225120">
          <w:marLeft w:val="640"/>
          <w:marRight w:val="0"/>
          <w:marTop w:val="0"/>
          <w:marBottom w:val="0"/>
          <w:divBdr>
            <w:top w:val="none" w:sz="0" w:space="0" w:color="auto"/>
            <w:left w:val="none" w:sz="0" w:space="0" w:color="auto"/>
            <w:bottom w:val="none" w:sz="0" w:space="0" w:color="auto"/>
            <w:right w:val="none" w:sz="0" w:space="0" w:color="auto"/>
          </w:divBdr>
        </w:div>
        <w:div w:id="1345324039">
          <w:marLeft w:val="640"/>
          <w:marRight w:val="0"/>
          <w:marTop w:val="0"/>
          <w:marBottom w:val="0"/>
          <w:divBdr>
            <w:top w:val="none" w:sz="0" w:space="0" w:color="auto"/>
            <w:left w:val="none" w:sz="0" w:space="0" w:color="auto"/>
            <w:bottom w:val="none" w:sz="0" w:space="0" w:color="auto"/>
            <w:right w:val="none" w:sz="0" w:space="0" w:color="auto"/>
          </w:divBdr>
        </w:div>
        <w:div w:id="133107841">
          <w:marLeft w:val="640"/>
          <w:marRight w:val="0"/>
          <w:marTop w:val="0"/>
          <w:marBottom w:val="0"/>
          <w:divBdr>
            <w:top w:val="none" w:sz="0" w:space="0" w:color="auto"/>
            <w:left w:val="none" w:sz="0" w:space="0" w:color="auto"/>
            <w:bottom w:val="none" w:sz="0" w:space="0" w:color="auto"/>
            <w:right w:val="none" w:sz="0" w:space="0" w:color="auto"/>
          </w:divBdr>
        </w:div>
        <w:div w:id="1975595522">
          <w:marLeft w:val="640"/>
          <w:marRight w:val="0"/>
          <w:marTop w:val="0"/>
          <w:marBottom w:val="0"/>
          <w:divBdr>
            <w:top w:val="none" w:sz="0" w:space="0" w:color="auto"/>
            <w:left w:val="none" w:sz="0" w:space="0" w:color="auto"/>
            <w:bottom w:val="none" w:sz="0" w:space="0" w:color="auto"/>
            <w:right w:val="none" w:sz="0" w:space="0" w:color="auto"/>
          </w:divBdr>
        </w:div>
        <w:div w:id="1482119442">
          <w:marLeft w:val="640"/>
          <w:marRight w:val="0"/>
          <w:marTop w:val="0"/>
          <w:marBottom w:val="0"/>
          <w:divBdr>
            <w:top w:val="none" w:sz="0" w:space="0" w:color="auto"/>
            <w:left w:val="none" w:sz="0" w:space="0" w:color="auto"/>
            <w:bottom w:val="none" w:sz="0" w:space="0" w:color="auto"/>
            <w:right w:val="none" w:sz="0" w:space="0" w:color="auto"/>
          </w:divBdr>
        </w:div>
        <w:div w:id="834997138">
          <w:marLeft w:val="640"/>
          <w:marRight w:val="0"/>
          <w:marTop w:val="0"/>
          <w:marBottom w:val="0"/>
          <w:divBdr>
            <w:top w:val="none" w:sz="0" w:space="0" w:color="auto"/>
            <w:left w:val="none" w:sz="0" w:space="0" w:color="auto"/>
            <w:bottom w:val="none" w:sz="0" w:space="0" w:color="auto"/>
            <w:right w:val="none" w:sz="0" w:space="0" w:color="auto"/>
          </w:divBdr>
        </w:div>
        <w:div w:id="410591028">
          <w:marLeft w:val="640"/>
          <w:marRight w:val="0"/>
          <w:marTop w:val="0"/>
          <w:marBottom w:val="0"/>
          <w:divBdr>
            <w:top w:val="none" w:sz="0" w:space="0" w:color="auto"/>
            <w:left w:val="none" w:sz="0" w:space="0" w:color="auto"/>
            <w:bottom w:val="none" w:sz="0" w:space="0" w:color="auto"/>
            <w:right w:val="none" w:sz="0" w:space="0" w:color="auto"/>
          </w:divBdr>
        </w:div>
        <w:div w:id="820736459">
          <w:marLeft w:val="640"/>
          <w:marRight w:val="0"/>
          <w:marTop w:val="0"/>
          <w:marBottom w:val="0"/>
          <w:divBdr>
            <w:top w:val="none" w:sz="0" w:space="0" w:color="auto"/>
            <w:left w:val="none" w:sz="0" w:space="0" w:color="auto"/>
            <w:bottom w:val="none" w:sz="0" w:space="0" w:color="auto"/>
            <w:right w:val="none" w:sz="0" w:space="0" w:color="auto"/>
          </w:divBdr>
        </w:div>
        <w:div w:id="1225065308">
          <w:marLeft w:val="640"/>
          <w:marRight w:val="0"/>
          <w:marTop w:val="0"/>
          <w:marBottom w:val="0"/>
          <w:divBdr>
            <w:top w:val="none" w:sz="0" w:space="0" w:color="auto"/>
            <w:left w:val="none" w:sz="0" w:space="0" w:color="auto"/>
            <w:bottom w:val="none" w:sz="0" w:space="0" w:color="auto"/>
            <w:right w:val="none" w:sz="0" w:space="0" w:color="auto"/>
          </w:divBdr>
        </w:div>
        <w:div w:id="1578125900">
          <w:marLeft w:val="640"/>
          <w:marRight w:val="0"/>
          <w:marTop w:val="0"/>
          <w:marBottom w:val="0"/>
          <w:divBdr>
            <w:top w:val="none" w:sz="0" w:space="0" w:color="auto"/>
            <w:left w:val="none" w:sz="0" w:space="0" w:color="auto"/>
            <w:bottom w:val="none" w:sz="0" w:space="0" w:color="auto"/>
            <w:right w:val="none" w:sz="0" w:space="0" w:color="auto"/>
          </w:divBdr>
        </w:div>
        <w:div w:id="98725894">
          <w:marLeft w:val="640"/>
          <w:marRight w:val="0"/>
          <w:marTop w:val="0"/>
          <w:marBottom w:val="0"/>
          <w:divBdr>
            <w:top w:val="none" w:sz="0" w:space="0" w:color="auto"/>
            <w:left w:val="none" w:sz="0" w:space="0" w:color="auto"/>
            <w:bottom w:val="none" w:sz="0" w:space="0" w:color="auto"/>
            <w:right w:val="none" w:sz="0" w:space="0" w:color="auto"/>
          </w:divBdr>
        </w:div>
        <w:div w:id="2084451053">
          <w:marLeft w:val="640"/>
          <w:marRight w:val="0"/>
          <w:marTop w:val="0"/>
          <w:marBottom w:val="0"/>
          <w:divBdr>
            <w:top w:val="none" w:sz="0" w:space="0" w:color="auto"/>
            <w:left w:val="none" w:sz="0" w:space="0" w:color="auto"/>
            <w:bottom w:val="none" w:sz="0" w:space="0" w:color="auto"/>
            <w:right w:val="none" w:sz="0" w:space="0" w:color="auto"/>
          </w:divBdr>
        </w:div>
        <w:div w:id="621228307">
          <w:marLeft w:val="640"/>
          <w:marRight w:val="0"/>
          <w:marTop w:val="0"/>
          <w:marBottom w:val="0"/>
          <w:divBdr>
            <w:top w:val="none" w:sz="0" w:space="0" w:color="auto"/>
            <w:left w:val="none" w:sz="0" w:space="0" w:color="auto"/>
            <w:bottom w:val="none" w:sz="0" w:space="0" w:color="auto"/>
            <w:right w:val="none" w:sz="0" w:space="0" w:color="auto"/>
          </w:divBdr>
        </w:div>
        <w:div w:id="1000348739">
          <w:marLeft w:val="640"/>
          <w:marRight w:val="0"/>
          <w:marTop w:val="0"/>
          <w:marBottom w:val="0"/>
          <w:divBdr>
            <w:top w:val="none" w:sz="0" w:space="0" w:color="auto"/>
            <w:left w:val="none" w:sz="0" w:space="0" w:color="auto"/>
            <w:bottom w:val="none" w:sz="0" w:space="0" w:color="auto"/>
            <w:right w:val="none" w:sz="0" w:space="0" w:color="auto"/>
          </w:divBdr>
        </w:div>
        <w:div w:id="69813094">
          <w:marLeft w:val="640"/>
          <w:marRight w:val="0"/>
          <w:marTop w:val="0"/>
          <w:marBottom w:val="0"/>
          <w:divBdr>
            <w:top w:val="none" w:sz="0" w:space="0" w:color="auto"/>
            <w:left w:val="none" w:sz="0" w:space="0" w:color="auto"/>
            <w:bottom w:val="none" w:sz="0" w:space="0" w:color="auto"/>
            <w:right w:val="none" w:sz="0" w:space="0" w:color="auto"/>
          </w:divBdr>
        </w:div>
        <w:div w:id="183788507">
          <w:marLeft w:val="640"/>
          <w:marRight w:val="0"/>
          <w:marTop w:val="0"/>
          <w:marBottom w:val="0"/>
          <w:divBdr>
            <w:top w:val="none" w:sz="0" w:space="0" w:color="auto"/>
            <w:left w:val="none" w:sz="0" w:space="0" w:color="auto"/>
            <w:bottom w:val="none" w:sz="0" w:space="0" w:color="auto"/>
            <w:right w:val="none" w:sz="0" w:space="0" w:color="auto"/>
          </w:divBdr>
        </w:div>
        <w:div w:id="913663381">
          <w:marLeft w:val="640"/>
          <w:marRight w:val="0"/>
          <w:marTop w:val="0"/>
          <w:marBottom w:val="0"/>
          <w:divBdr>
            <w:top w:val="none" w:sz="0" w:space="0" w:color="auto"/>
            <w:left w:val="none" w:sz="0" w:space="0" w:color="auto"/>
            <w:bottom w:val="none" w:sz="0" w:space="0" w:color="auto"/>
            <w:right w:val="none" w:sz="0" w:space="0" w:color="auto"/>
          </w:divBdr>
        </w:div>
        <w:div w:id="123236569">
          <w:marLeft w:val="640"/>
          <w:marRight w:val="0"/>
          <w:marTop w:val="0"/>
          <w:marBottom w:val="0"/>
          <w:divBdr>
            <w:top w:val="none" w:sz="0" w:space="0" w:color="auto"/>
            <w:left w:val="none" w:sz="0" w:space="0" w:color="auto"/>
            <w:bottom w:val="none" w:sz="0" w:space="0" w:color="auto"/>
            <w:right w:val="none" w:sz="0" w:space="0" w:color="auto"/>
          </w:divBdr>
        </w:div>
        <w:div w:id="1814254245">
          <w:marLeft w:val="640"/>
          <w:marRight w:val="0"/>
          <w:marTop w:val="0"/>
          <w:marBottom w:val="0"/>
          <w:divBdr>
            <w:top w:val="none" w:sz="0" w:space="0" w:color="auto"/>
            <w:left w:val="none" w:sz="0" w:space="0" w:color="auto"/>
            <w:bottom w:val="none" w:sz="0" w:space="0" w:color="auto"/>
            <w:right w:val="none" w:sz="0" w:space="0" w:color="auto"/>
          </w:divBdr>
        </w:div>
        <w:div w:id="1031228743">
          <w:marLeft w:val="640"/>
          <w:marRight w:val="0"/>
          <w:marTop w:val="0"/>
          <w:marBottom w:val="0"/>
          <w:divBdr>
            <w:top w:val="none" w:sz="0" w:space="0" w:color="auto"/>
            <w:left w:val="none" w:sz="0" w:space="0" w:color="auto"/>
            <w:bottom w:val="none" w:sz="0" w:space="0" w:color="auto"/>
            <w:right w:val="none" w:sz="0" w:space="0" w:color="auto"/>
          </w:divBdr>
        </w:div>
        <w:div w:id="1726367048">
          <w:marLeft w:val="640"/>
          <w:marRight w:val="0"/>
          <w:marTop w:val="0"/>
          <w:marBottom w:val="0"/>
          <w:divBdr>
            <w:top w:val="none" w:sz="0" w:space="0" w:color="auto"/>
            <w:left w:val="none" w:sz="0" w:space="0" w:color="auto"/>
            <w:bottom w:val="none" w:sz="0" w:space="0" w:color="auto"/>
            <w:right w:val="none" w:sz="0" w:space="0" w:color="auto"/>
          </w:divBdr>
        </w:div>
        <w:div w:id="327756610">
          <w:marLeft w:val="640"/>
          <w:marRight w:val="0"/>
          <w:marTop w:val="0"/>
          <w:marBottom w:val="0"/>
          <w:divBdr>
            <w:top w:val="none" w:sz="0" w:space="0" w:color="auto"/>
            <w:left w:val="none" w:sz="0" w:space="0" w:color="auto"/>
            <w:bottom w:val="none" w:sz="0" w:space="0" w:color="auto"/>
            <w:right w:val="none" w:sz="0" w:space="0" w:color="auto"/>
          </w:divBdr>
        </w:div>
        <w:div w:id="684212066">
          <w:marLeft w:val="640"/>
          <w:marRight w:val="0"/>
          <w:marTop w:val="0"/>
          <w:marBottom w:val="0"/>
          <w:divBdr>
            <w:top w:val="none" w:sz="0" w:space="0" w:color="auto"/>
            <w:left w:val="none" w:sz="0" w:space="0" w:color="auto"/>
            <w:bottom w:val="none" w:sz="0" w:space="0" w:color="auto"/>
            <w:right w:val="none" w:sz="0" w:space="0" w:color="auto"/>
          </w:divBdr>
        </w:div>
        <w:div w:id="247425488">
          <w:marLeft w:val="640"/>
          <w:marRight w:val="0"/>
          <w:marTop w:val="0"/>
          <w:marBottom w:val="0"/>
          <w:divBdr>
            <w:top w:val="none" w:sz="0" w:space="0" w:color="auto"/>
            <w:left w:val="none" w:sz="0" w:space="0" w:color="auto"/>
            <w:bottom w:val="none" w:sz="0" w:space="0" w:color="auto"/>
            <w:right w:val="none" w:sz="0" w:space="0" w:color="auto"/>
          </w:divBdr>
        </w:div>
        <w:div w:id="1206409209">
          <w:marLeft w:val="640"/>
          <w:marRight w:val="0"/>
          <w:marTop w:val="0"/>
          <w:marBottom w:val="0"/>
          <w:divBdr>
            <w:top w:val="none" w:sz="0" w:space="0" w:color="auto"/>
            <w:left w:val="none" w:sz="0" w:space="0" w:color="auto"/>
            <w:bottom w:val="none" w:sz="0" w:space="0" w:color="auto"/>
            <w:right w:val="none" w:sz="0" w:space="0" w:color="auto"/>
          </w:divBdr>
        </w:div>
        <w:div w:id="698317697">
          <w:marLeft w:val="640"/>
          <w:marRight w:val="0"/>
          <w:marTop w:val="0"/>
          <w:marBottom w:val="0"/>
          <w:divBdr>
            <w:top w:val="none" w:sz="0" w:space="0" w:color="auto"/>
            <w:left w:val="none" w:sz="0" w:space="0" w:color="auto"/>
            <w:bottom w:val="none" w:sz="0" w:space="0" w:color="auto"/>
            <w:right w:val="none" w:sz="0" w:space="0" w:color="auto"/>
          </w:divBdr>
        </w:div>
        <w:div w:id="1731540910">
          <w:marLeft w:val="640"/>
          <w:marRight w:val="0"/>
          <w:marTop w:val="0"/>
          <w:marBottom w:val="0"/>
          <w:divBdr>
            <w:top w:val="none" w:sz="0" w:space="0" w:color="auto"/>
            <w:left w:val="none" w:sz="0" w:space="0" w:color="auto"/>
            <w:bottom w:val="none" w:sz="0" w:space="0" w:color="auto"/>
            <w:right w:val="none" w:sz="0" w:space="0" w:color="auto"/>
          </w:divBdr>
        </w:div>
        <w:div w:id="1649280637">
          <w:marLeft w:val="640"/>
          <w:marRight w:val="0"/>
          <w:marTop w:val="0"/>
          <w:marBottom w:val="0"/>
          <w:divBdr>
            <w:top w:val="none" w:sz="0" w:space="0" w:color="auto"/>
            <w:left w:val="none" w:sz="0" w:space="0" w:color="auto"/>
            <w:bottom w:val="none" w:sz="0" w:space="0" w:color="auto"/>
            <w:right w:val="none" w:sz="0" w:space="0" w:color="auto"/>
          </w:divBdr>
        </w:div>
        <w:div w:id="1391613814">
          <w:marLeft w:val="640"/>
          <w:marRight w:val="0"/>
          <w:marTop w:val="0"/>
          <w:marBottom w:val="0"/>
          <w:divBdr>
            <w:top w:val="none" w:sz="0" w:space="0" w:color="auto"/>
            <w:left w:val="none" w:sz="0" w:space="0" w:color="auto"/>
            <w:bottom w:val="none" w:sz="0" w:space="0" w:color="auto"/>
            <w:right w:val="none" w:sz="0" w:space="0" w:color="auto"/>
          </w:divBdr>
        </w:div>
        <w:div w:id="1256475738">
          <w:marLeft w:val="640"/>
          <w:marRight w:val="0"/>
          <w:marTop w:val="0"/>
          <w:marBottom w:val="0"/>
          <w:divBdr>
            <w:top w:val="none" w:sz="0" w:space="0" w:color="auto"/>
            <w:left w:val="none" w:sz="0" w:space="0" w:color="auto"/>
            <w:bottom w:val="none" w:sz="0" w:space="0" w:color="auto"/>
            <w:right w:val="none" w:sz="0" w:space="0" w:color="auto"/>
          </w:divBdr>
        </w:div>
        <w:div w:id="388844135">
          <w:marLeft w:val="640"/>
          <w:marRight w:val="0"/>
          <w:marTop w:val="0"/>
          <w:marBottom w:val="0"/>
          <w:divBdr>
            <w:top w:val="none" w:sz="0" w:space="0" w:color="auto"/>
            <w:left w:val="none" w:sz="0" w:space="0" w:color="auto"/>
            <w:bottom w:val="none" w:sz="0" w:space="0" w:color="auto"/>
            <w:right w:val="none" w:sz="0" w:space="0" w:color="auto"/>
          </w:divBdr>
        </w:div>
        <w:div w:id="1657370624">
          <w:marLeft w:val="640"/>
          <w:marRight w:val="0"/>
          <w:marTop w:val="0"/>
          <w:marBottom w:val="0"/>
          <w:divBdr>
            <w:top w:val="none" w:sz="0" w:space="0" w:color="auto"/>
            <w:left w:val="none" w:sz="0" w:space="0" w:color="auto"/>
            <w:bottom w:val="none" w:sz="0" w:space="0" w:color="auto"/>
            <w:right w:val="none" w:sz="0" w:space="0" w:color="auto"/>
          </w:divBdr>
        </w:div>
        <w:div w:id="1765110847">
          <w:marLeft w:val="640"/>
          <w:marRight w:val="0"/>
          <w:marTop w:val="0"/>
          <w:marBottom w:val="0"/>
          <w:divBdr>
            <w:top w:val="none" w:sz="0" w:space="0" w:color="auto"/>
            <w:left w:val="none" w:sz="0" w:space="0" w:color="auto"/>
            <w:bottom w:val="none" w:sz="0" w:space="0" w:color="auto"/>
            <w:right w:val="none" w:sz="0" w:space="0" w:color="auto"/>
          </w:divBdr>
        </w:div>
        <w:div w:id="2073507316">
          <w:marLeft w:val="640"/>
          <w:marRight w:val="0"/>
          <w:marTop w:val="0"/>
          <w:marBottom w:val="0"/>
          <w:divBdr>
            <w:top w:val="none" w:sz="0" w:space="0" w:color="auto"/>
            <w:left w:val="none" w:sz="0" w:space="0" w:color="auto"/>
            <w:bottom w:val="none" w:sz="0" w:space="0" w:color="auto"/>
            <w:right w:val="none" w:sz="0" w:space="0" w:color="auto"/>
          </w:divBdr>
        </w:div>
        <w:div w:id="1123156942">
          <w:marLeft w:val="640"/>
          <w:marRight w:val="0"/>
          <w:marTop w:val="0"/>
          <w:marBottom w:val="0"/>
          <w:divBdr>
            <w:top w:val="none" w:sz="0" w:space="0" w:color="auto"/>
            <w:left w:val="none" w:sz="0" w:space="0" w:color="auto"/>
            <w:bottom w:val="none" w:sz="0" w:space="0" w:color="auto"/>
            <w:right w:val="none" w:sz="0" w:space="0" w:color="auto"/>
          </w:divBdr>
        </w:div>
        <w:div w:id="1117722889">
          <w:marLeft w:val="640"/>
          <w:marRight w:val="0"/>
          <w:marTop w:val="0"/>
          <w:marBottom w:val="0"/>
          <w:divBdr>
            <w:top w:val="none" w:sz="0" w:space="0" w:color="auto"/>
            <w:left w:val="none" w:sz="0" w:space="0" w:color="auto"/>
            <w:bottom w:val="none" w:sz="0" w:space="0" w:color="auto"/>
            <w:right w:val="none" w:sz="0" w:space="0" w:color="auto"/>
          </w:divBdr>
        </w:div>
        <w:div w:id="1033968085">
          <w:marLeft w:val="640"/>
          <w:marRight w:val="0"/>
          <w:marTop w:val="0"/>
          <w:marBottom w:val="0"/>
          <w:divBdr>
            <w:top w:val="none" w:sz="0" w:space="0" w:color="auto"/>
            <w:left w:val="none" w:sz="0" w:space="0" w:color="auto"/>
            <w:bottom w:val="none" w:sz="0" w:space="0" w:color="auto"/>
            <w:right w:val="none" w:sz="0" w:space="0" w:color="auto"/>
          </w:divBdr>
        </w:div>
        <w:div w:id="1556314346">
          <w:marLeft w:val="640"/>
          <w:marRight w:val="0"/>
          <w:marTop w:val="0"/>
          <w:marBottom w:val="0"/>
          <w:divBdr>
            <w:top w:val="none" w:sz="0" w:space="0" w:color="auto"/>
            <w:left w:val="none" w:sz="0" w:space="0" w:color="auto"/>
            <w:bottom w:val="none" w:sz="0" w:space="0" w:color="auto"/>
            <w:right w:val="none" w:sz="0" w:space="0" w:color="auto"/>
          </w:divBdr>
        </w:div>
        <w:div w:id="39594819">
          <w:marLeft w:val="640"/>
          <w:marRight w:val="0"/>
          <w:marTop w:val="0"/>
          <w:marBottom w:val="0"/>
          <w:divBdr>
            <w:top w:val="none" w:sz="0" w:space="0" w:color="auto"/>
            <w:left w:val="none" w:sz="0" w:space="0" w:color="auto"/>
            <w:bottom w:val="none" w:sz="0" w:space="0" w:color="auto"/>
            <w:right w:val="none" w:sz="0" w:space="0" w:color="auto"/>
          </w:divBdr>
        </w:div>
      </w:divsChild>
    </w:div>
    <w:div w:id="104690191">
      <w:bodyDiv w:val="1"/>
      <w:marLeft w:val="0"/>
      <w:marRight w:val="0"/>
      <w:marTop w:val="0"/>
      <w:marBottom w:val="0"/>
      <w:divBdr>
        <w:top w:val="none" w:sz="0" w:space="0" w:color="auto"/>
        <w:left w:val="none" w:sz="0" w:space="0" w:color="auto"/>
        <w:bottom w:val="none" w:sz="0" w:space="0" w:color="auto"/>
        <w:right w:val="none" w:sz="0" w:space="0" w:color="auto"/>
      </w:divBdr>
      <w:divsChild>
        <w:div w:id="991525722">
          <w:marLeft w:val="640"/>
          <w:marRight w:val="0"/>
          <w:marTop w:val="0"/>
          <w:marBottom w:val="0"/>
          <w:divBdr>
            <w:top w:val="none" w:sz="0" w:space="0" w:color="auto"/>
            <w:left w:val="none" w:sz="0" w:space="0" w:color="auto"/>
            <w:bottom w:val="none" w:sz="0" w:space="0" w:color="auto"/>
            <w:right w:val="none" w:sz="0" w:space="0" w:color="auto"/>
          </w:divBdr>
        </w:div>
        <w:div w:id="487327068">
          <w:marLeft w:val="640"/>
          <w:marRight w:val="0"/>
          <w:marTop w:val="0"/>
          <w:marBottom w:val="0"/>
          <w:divBdr>
            <w:top w:val="none" w:sz="0" w:space="0" w:color="auto"/>
            <w:left w:val="none" w:sz="0" w:space="0" w:color="auto"/>
            <w:bottom w:val="none" w:sz="0" w:space="0" w:color="auto"/>
            <w:right w:val="none" w:sz="0" w:space="0" w:color="auto"/>
          </w:divBdr>
        </w:div>
        <w:div w:id="387193550">
          <w:marLeft w:val="640"/>
          <w:marRight w:val="0"/>
          <w:marTop w:val="0"/>
          <w:marBottom w:val="0"/>
          <w:divBdr>
            <w:top w:val="none" w:sz="0" w:space="0" w:color="auto"/>
            <w:left w:val="none" w:sz="0" w:space="0" w:color="auto"/>
            <w:bottom w:val="none" w:sz="0" w:space="0" w:color="auto"/>
            <w:right w:val="none" w:sz="0" w:space="0" w:color="auto"/>
          </w:divBdr>
        </w:div>
        <w:div w:id="1445079013">
          <w:marLeft w:val="640"/>
          <w:marRight w:val="0"/>
          <w:marTop w:val="0"/>
          <w:marBottom w:val="0"/>
          <w:divBdr>
            <w:top w:val="none" w:sz="0" w:space="0" w:color="auto"/>
            <w:left w:val="none" w:sz="0" w:space="0" w:color="auto"/>
            <w:bottom w:val="none" w:sz="0" w:space="0" w:color="auto"/>
            <w:right w:val="none" w:sz="0" w:space="0" w:color="auto"/>
          </w:divBdr>
        </w:div>
        <w:div w:id="1362560181">
          <w:marLeft w:val="640"/>
          <w:marRight w:val="0"/>
          <w:marTop w:val="0"/>
          <w:marBottom w:val="0"/>
          <w:divBdr>
            <w:top w:val="none" w:sz="0" w:space="0" w:color="auto"/>
            <w:left w:val="none" w:sz="0" w:space="0" w:color="auto"/>
            <w:bottom w:val="none" w:sz="0" w:space="0" w:color="auto"/>
            <w:right w:val="none" w:sz="0" w:space="0" w:color="auto"/>
          </w:divBdr>
        </w:div>
        <w:div w:id="1313755776">
          <w:marLeft w:val="640"/>
          <w:marRight w:val="0"/>
          <w:marTop w:val="0"/>
          <w:marBottom w:val="0"/>
          <w:divBdr>
            <w:top w:val="none" w:sz="0" w:space="0" w:color="auto"/>
            <w:left w:val="none" w:sz="0" w:space="0" w:color="auto"/>
            <w:bottom w:val="none" w:sz="0" w:space="0" w:color="auto"/>
            <w:right w:val="none" w:sz="0" w:space="0" w:color="auto"/>
          </w:divBdr>
        </w:div>
        <w:div w:id="2102099537">
          <w:marLeft w:val="640"/>
          <w:marRight w:val="0"/>
          <w:marTop w:val="0"/>
          <w:marBottom w:val="0"/>
          <w:divBdr>
            <w:top w:val="none" w:sz="0" w:space="0" w:color="auto"/>
            <w:left w:val="none" w:sz="0" w:space="0" w:color="auto"/>
            <w:bottom w:val="none" w:sz="0" w:space="0" w:color="auto"/>
            <w:right w:val="none" w:sz="0" w:space="0" w:color="auto"/>
          </w:divBdr>
        </w:div>
        <w:div w:id="2145081929">
          <w:marLeft w:val="640"/>
          <w:marRight w:val="0"/>
          <w:marTop w:val="0"/>
          <w:marBottom w:val="0"/>
          <w:divBdr>
            <w:top w:val="none" w:sz="0" w:space="0" w:color="auto"/>
            <w:left w:val="none" w:sz="0" w:space="0" w:color="auto"/>
            <w:bottom w:val="none" w:sz="0" w:space="0" w:color="auto"/>
            <w:right w:val="none" w:sz="0" w:space="0" w:color="auto"/>
          </w:divBdr>
        </w:div>
        <w:div w:id="1191450370">
          <w:marLeft w:val="640"/>
          <w:marRight w:val="0"/>
          <w:marTop w:val="0"/>
          <w:marBottom w:val="0"/>
          <w:divBdr>
            <w:top w:val="none" w:sz="0" w:space="0" w:color="auto"/>
            <w:left w:val="none" w:sz="0" w:space="0" w:color="auto"/>
            <w:bottom w:val="none" w:sz="0" w:space="0" w:color="auto"/>
            <w:right w:val="none" w:sz="0" w:space="0" w:color="auto"/>
          </w:divBdr>
        </w:div>
        <w:div w:id="402409903">
          <w:marLeft w:val="640"/>
          <w:marRight w:val="0"/>
          <w:marTop w:val="0"/>
          <w:marBottom w:val="0"/>
          <w:divBdr>
            <w:top w:val="none" w:sz="0" w:space="0" w:color="auto"/>
            <w:left w:val="none" w:sz="0" w:space="0" w:color="auto"/>
            <w:bottom w:val="none" w:sz="0" w:space="0" w:color="auto"/>
            <w:right w:val="none" w:sz="0" w:space="0" w:color="auto"/>
          </w:divBdr>
        </w:div>
        <w:div w:id="725950836">
          <w:marLeft w:val="640"/>
          <w:marRight w:val="0"/>
          <w:marTop w:val="0"/>
          <w:marBottom w:val="0"/>
          <w:divBdr>
            <w:top w:val="none" w:sz="0" w:space="0" w:color="auto"/>
            <w:left w:val="none" w:sz="0" w:space="0" w:color="auto"/>
            <w:bottom w:val="none" w:sz="0" w:space="0" w:color="auto"/>
            <w:right w:val="none" w:sz="0" w:space="0" w:color="auto"/>
          </w:divBdr>
        </w:div>
        <w:div w:id="982546717">
          <w:marLeft w:val="640"/>
          <w:marRight w:val="0"/>
          <w:marTop w:val="0"/>
          <w:marBottom w:val="0"/>
          <w:divBdr>
            <w:top w:val="none" w:sz="0" w:space="0" w:color="auto"/>
            <w:left w:val="none" w:sz="0" w:space="0" w:color="auto"/>
            <w:bottom w:val="none" w:sz="0" w:space="0" w:color="auto"/>
            <w:right w:val="none" w:sz="0" w:space="0" w:color="auto"/>
          </w:divBdr>
        </w:div>
        <w:div w:id="972951317">
          <w:marLeft w:val="640"/>
          <w:marRight w:val="0"/>
          <w:marTop w:val="0"/>
          <w:marBottom w:val="0"/>
          <w:divBdr>
            <w:top w:val="none" w:sz="0" w:space="0" w:color="auto"/>
            <w:left w:val="none" w:sz="0" w:space="0" w:color="auto"/>
            <w:bottom w:val="none" w:sz="0" w:space="0" w:color="auto"/>
            <w:right w:val="none" w:sz="0" w:space="0" w:color="auto"/>
          </w:divBdr>
        </w:div>
        <w:div w:id="1752461115">
          <w:marLeft w:val="640"/>
          <w:marRight w:val="0"/>
          <w:marTop w:val="0"/>
          <w:marBottom w:val="0"/>
          <w:divBdr>
            <w:top w:val="none" w:sz="0" w:space="0" w:color="auto"/>
            <w:left w:val="none" w:sz="0" w:space="0" w:color="auto"/>
            <w:bottom w:val="none" w:sz="0" w:space="0" w:color="auto"/>
            <w:right w:val="none" w:sz="0" w:space="0" w:color="auto"/>
          </w:divBdr>
        </w:div>
        <w:div w:id="32851528">
          <w:marLeft w:val="640"/>
          <w:marRight w:val="0"/>
          <w:marTop w:val="0"/>
          <w:marBottom w:val="0"/>
          <w:divBdr>
            <w:top w:val="none" w:sz="0" w:space="0" w:color="auto"/>
            <w:left w:val="none" w:sz="0" w:space="0" w:color="auto"/>
            <w:bottom w:val="none" w:sz="0" w:space="0" w:color="auto"/>
            <w:right w:val="none" w:sz="0" w:space="0" w:color="auto"/>
          </w:divBdr>
        </w:div>
        <w:div w:id="281154195">
          <w:marLeft w:val="640"/>
          <w:marRight w:val="0"/>
          <w:marTop w:val="0"/>
          <w:marBottom w:val="0"/>
          <w:divBdr>
            <w:top w:val="none" w:sz="0" w:space="0" w:color="auto"/>
            <w:left w:val="none" w:sz="0" w:space="0" w:color="auto"/>
            <w:bottom w:val="none" w:sz="0" w:space="0" w:color="auto"/>
            <w:right w:val="none" w:sz="0" w:space="0" w:color="auto"/>
          </w:divBdr>
        </w:div>
        <w:div w:id="1285768739">
          <w:marLeft w:val="640"/>
          <w:marRight w:val="0"/>
          <w:marTop w:val="0"/>
          <w:marBottom w:val="0"/>
          <w:divBdr>
            <w:top w:val="none" w:sz="0" w:space="0" w:color="auto"/>
            <w:left w:val="none" w:sz="0" w:space="0" w:color="auto"/>
            <w:bottom w:val="none" w:sz="0" w:space="0" w:color="auto"/>
            <w:right w:val="none" w:sz="0" w:space="0" w:color="auto"/>
          </w:divBdr>
        </w:div>
        <w:div w:id="795873906">
          <w:marLeft w:val="640"/>
          <w:marRight w:val="0"/>
          <w:marTop w:val="0"/>
          <w:marBottom w:val="0"/>
          <w:divBdr>
            <w:top w:val="none" w:sz="0" w:space="0" w:color="auto"/>
            <w:left w:val="none" w:sz="0" w:space="0" w:color="auto"/>
            <w:bottom w:val="none" w:sz="0" w:space="0" w:color="auto"/>
            <w:right w:val="none" w:sz="0" w:space="0" w:color="auto"/>
          </w:divBdr>
        </w:div>
        <w:div w:id="682588373">
          <w:marLeft w:val="640"/>
          <w:marRight w:val="0"/>
          <w:marTop w:val="0"/>
          <w:marBottom w:val="0"/>
          <w:divBdr>
            <w:top w:val="none" w:sz="0" w:space="0" w:color="auto"/>
            <w:left w:val="none" w:sz="0" w:space="0" w:color="auto"/>
            <w:bottom w:val="none" w:sz="0" w:space="0" w:color="auto"/>
            <w:right w:val="none" w:sz="0" w:space="0" w:color="auto"/>
          </w:divBdr>
        </w:div>
        <w:div w:id="1455517068">
          <w:marLeft w:val="640"/>
          <w:marRight w:val="0"/>
          <w:marTop w:val="0"/>
          <w:marBottom w:val="0"/>
          <w:divBdr>
            <w:top w:val="none" w:sz="0" w:space="0" w:color="auto"/>
            <w:left w:val="none" w:sz="0" w:space="0" w:color="auto"/>
            <w:bottom w:val="none" w:sz="0" w:space="0" w:color="auto"/>
            <w:right w:val="none" w:sz="0" w:space="0" w:color="auto"/>
          </w:divBdr>
        </w:div>
        <w:div w:id="1312104015">
          <w:marLeft w:val="640"/>
          <w:marRight w:val="0"/>
          <w:marTop w:val="0"/>
          <w:marBottom w:val="0"/>
          <w:divBdr>
            <w:top w:val="none" w:sz="0" w:space="0" w:color="auto"/>
            <w:left w:val="none" w:sz="0" w:space="0" w:color="auto"/>
            <w:bottom w:val="none" w:sz="0" w:space="0" w:color="auto"/>
            <w:right w:val="none" w:sz="0" w:space="0" w:color="auto"/>
          </w:divBdr>
        </w:div>
        <w:div w:id="654257092">
          <w:marLeft w:val="640"/>
          <w:marRight w:val="0"/>
          <w:marTop w:val="0"/>
          <w:marBottom w:val="0"/>
          <w:divBdr>
            <w:top w:val="none" w:sz="0" w:space="0" w:color="auto"/>
            <w:left w:val="none" w:sz="0" w:space="0" w:color="auto"/>
            <w:bottom w:val="none" w:sz="0" w:space="0" w:color="auto"/>
            <w:right w:val="none" w:sz="0" w:space="0" w:color="auto"/>
          </w:divBdr>
        </w:div>
        <w:div w:id="581724483">
          <w:marLeft w:val="640"/>
          <w:marRight w:val="0"/>
          <w:marTop w:val="0"/>
          <w:marBottom w:val="0"/>
          <w:divBdr>
            <w:top w:val="none" w:sz="0" w:space="0" w:color="auto"/>
            <w:left w:val="none" w:sz="0" w:space="0" w:color="auto"/>
            <w:bottom w:val="none" w:sz="0" w:space="0" w:color="auto"/>
            <w:right w:val="none" w:sz="0" w:space="0" w:color="auto"/>
          </w:divBdr>
        </w:div>
        <w:div w:id="1991446265">
          <w:marLeft w:val="640"/>
          <w:marRight w:val="0"/>
          <w:marTop w:val="0"/>
          <w:marBottom w:val="0"/>
          <w:divBdr>
            <w:top w:val="none" w:sz="0" w:space="0" w:color="auto"/>
            <w:left w:val="none" w:sz="0" w:space="0" w:color="auto"/>
            <w:bottom w:val="none" w:sz="0" w:space="0" w:color="auto"/>
            <w:right w:val="none" w:sz="0" w:space="0" w:color="auto"/>
          </w:divBdr>
        </w:div>
        <w:div w:id="481118718">
          <w:marLeft w:val="640"/>
          <w:marRight w:val="0"/>
          <w:marTop w:val="0"/>
          <w:marBottom w:val="0"/>
          <w:divBdr>
            <w:top w:val="none" w:sz="0" w:space="0" w:color="auto"/>
            <w:left w:val="none" w:sz="0" w:space="0" w:color="auto"/>
            <w:bottom w:val="none" w:sz="0" w:space="0" w:color="auto"/>
            <w:right w:val="none" w:sz="0" w:space="0" w:color="auto"/>
          </w:divBdr>
        </w:div>
        <w:div w:id="1275790995">
          <w:marLeft w:val="640"/>
          <w:marRight w:val="0"/>
          <w:marTop w:val="0"/>
          <w:marBottom w:val="0"/>
          <w:divBdr>
            <w:top w:val="none" w:sz="0" w:space="0" w:color="auto"/>
            <w:left w:val="none" w:sz="0" w:space="0" w:color="auto"/>
            <w:bottom w:val="none" w:sz="0" w:space="0" w:color="auto"/>
            <w:right w:val="none" w:sz="0" w:space="0" w:color="auto"/>
          </w:divBdr>
        </w:div>
        <w:div w:id="283343896">
          <w:marLeft w:val="640"/>
          <w:marRight w:val="0"/>
          <w:marTop w:val="0"/>
          <w:marBottom w:val="0"/>
          <w:divBdr>
            <w:top w:val="none" w:sz="0" w:space="0" w:color="auto"/>
            <w:left w:val="none" w:sz="0" w:space="0" w:color="auto"/>
            <w:bottom w:val="none" w:sz="0" w:space="0" w:color="auto"/>
            <w:right w:val="none" w:sz="0" w:space="0" w:color="auto"/>
          </w:divBdr>
        </w:div>
        <w:div w:id="377634771">
          <w:marLeft w:val="640"/>
          <w:marRight w:val="0"/>
          <w:marTop w:val="0"/>
          <w:marBottom w:val="0"/>
          <w:divBdr>
            <w:top w:val="none" w:sz="0" w:space="0" w:color="auto"/>
            <w:left w:val="none" w:sz="0" w:space="0" w:color="auto"/>
            <w:bottom w:val="none" w:sz="0" w:space="0" w:color="auto"/>
            <w:right w:val="none" w:sz="0" w:space="0" w:color="auto"/>
          </w:divBdr>
        </w:div>
        <w:div w:id="698044027">
          <w:marLeft w:val="640"/>
          <w:marRight w:val="0"/>
          <w:marTop w:val="0"/>
          <w:marBottom w:val="0"/>
          <w:divBdr>
            <w:top w:val="none" w:sz="0" w:space="0" w:color="auto"/>
            <w:left w:val="none" w:sz="0" w:space="0" w:color="auto"/>
            <w:bottom w:val="none" w:sz="0" w:space="0" w:color="auto"/>
            <w:right w:val="none" w:sz="0" w:space="0" w:color="auto"/>
          </w:divBdr>
        </w:div>
        <w:div w:id="1357460546">
          <w:marLeft w:val="640"/>
          <w:marRight w:val="0"/>
          <w:marTop w:val="0"/>
          <w:marBottom w:val="0"/>
          <w:divBdr>
            <w:top w:val="none" w:sz="0" w:space="0" w:color="auto"/>
            <w:left w:val="none" w:sz="0" w:space="0" w:color="auto"/>
            <w:bottom w:val="none" w:sz="0" w:space="0" w:color="auto"/>
            <w:right w:val="none" w:sz="0" w:space="0" w:color="auto"/>
          </w:divBdr>
        </w:div>
        <w:div w:id="1766537039">
          <w:marLeft w:val="640"/>
          <w:marRight w:val="0"/>
          <w:marTop w:val="0"/>
          <w:marBottom w:val="0"/>
          <w:divBdr>
            <w:top w:val="none" w:sz="0" w:space="0" w:color="auto"/>
            <w:left w:val="none" w:sz="0" w:space="0" w:color="auto"/>
            <w:bottom w:val="none" w:sz="0" w:space="0" w:color="auto"/>
            <w:right w:val="none" w:sz="0" w:space="0" w:color="auto"/>
          </w:divBdr>
        </w:div>
        <w:div w:id="336494261">
          <w:marLeft w:val="640"/>
          <w:marRight w:val="0"/>
          <w:marTop w:val="0"/>
          <w:marBottom w:val="0"/>
          <w:divBdr>
            <w:top w:val="none" w:sz="0" w:space="0" w:color="auto"/>
            <w:left w:val="none" w:sz="0" w:space="0" w:color="auto"/>
            <w:bottom w:val="none" w:sz="0" w:space="0" w:color="auto"/>
            <w:right w:val="none" w:sz="0" w:space="0" w:color="auto"/>
          </w:divBdr>
        </w:div>
        <w:div w:id="1223902263">
          <w:marLeft w:val="640"/>
          <w:marRight w:val="0"/>
          <w:marTop w:val="0"/>
          <w:marBottom w:val="0"/>
          <w:divBdr>
            <w:top w:val="none" w:sz="0" w:space="0" w:color="auto"/>
            <w:left w:val="none" w:sz="0" w:space="0" w:color="auto"/>
            <w:bottom w:val="none" w:sz="0" w:space="0" w:color="auto"/>
            <w:right w:val="none" w:sz="0" w:space="0" w:color="auto"/>
          </w:divBdr>
        </w:div>
        <w:div w:id="504563854">
          <w:marLeft w:val="640"/>
          <w:marRight w:val="0"/>
          <w:marTop w:val="0"/>
          <w:marBottom w:val="0"/>
          <w:divBdr>
            <w:top w:val="none" w:sz="0" w:space="0" w:color="auto"/>
            <w:left w:val="none" w:sz="0" w:space="0" w:color="auto"/>
            <w:bottom w:val="none" w:sz="0" w:space="0" w:color="auto"/>
            <w:right w:val="none" w:sz="0" w:space="0" w:color="auto"/>
          </w:divBdr>
        </w:div>
        <w:div w:id="1980113066">
          <w:marLeft w:val="640"/>
          <w:marRight w:val="0"/>
          <w:marTop w:val="0"/>
          <w:marBottom w:val="0"/>
          <w:divBdr>
            <w:top w:val="none" w:sz="0" w:space="0" w:color="auto"/>
            <w:left w:val="none" w:sz="0" w:space="0" w:color="auto"/>
            <w:bottom w:val="none" w:sz="0" w:space="0" w:color="auto"/>
            <w:right w:val="none" w:sz="0" w:space="0" w:color="auto"/>
          </w:divBdr>
        </w:div>
        <w:div w:id="1991205906">
          <w:marLeft w:val="640"/>
          <w:marRight w:val="0"/>
          <w:marTop w:val="0"/>
          <w:marBottom w:val="0"/>
          <w:divBdr>
            <w:top w:val="none" w:sz="0" w:space="0" w:color="auto"/>
            <w:left w:val="none" w:sz="0" w:space="0" w:color="auto"/>
            <w:bottom w:val="none" w:sz="0" w:space="0" w:color="auto"/>
            <w:right w:val="none" w:sz="0" w:space="0" w:color="auto"/>
          </w:divBdr>
        </w:div>
        <w:div w:id="2105489852">
          <w:marLeft w:val="640"/>
          <w:marRight w:val="0"/>
          <w:marTop w:val="0"/>
          <w:marBottom w:val="0"/>
          <w:divBdr>
            <w:top w:val="none" w:sz="0" w:space="0" w:color="auto"/>
            <w:left w:val="none" w:sz="0" w:space="0" w:color="auto"/>
            <w:bottom w:val="none" w:sz="0" w:space="0" w:color="auto"/>
            <w:right w:val="none" w:sz="0" w:space="0" w:color="auto"/>
          </w:divBdr>
        </w:div>
        <w:div w:id="782846629">
          <w:marLeft w:val="640"/>
          <w:marRight w:val="0"/>
          <w:marTop w:val="0"/>
          <w:marBottom w:val="0"/>
          <w:divBdr>
            <w:top w:val="none" w:sz="0" w:space="0" w:color="auto"/>
            <w:left w:val="none" w:sz="0" w:space="0" w:color="auto"/>
            <w:bottom w:val="none" w:sz="0" w:space="0" w:color="auto"/>
            <w:right w:val="none" w:sz="0" w:space="0" w:color="auto"/>
          </w:divBdr>
        </w:div>
        <w:div w:id="1067920974">
          <w:marLeft w:val="640"/>
          <w:marRight w:val="0"/>
          <w:marTop w:val="0"/>
          <w:marBottom w:val="0"/>
          <w:divBdr>
            <w:top w:val="none" w:sz="0" w:space="0" w:color="auto"/>
            <w:left w:val="none" w:sz="0" w:space="0" w:color="auto"/>
            <w:bottom w:val="none" w:sz="0" w:space="0" w:color="auto"/>
            <w:right w:val="none" w:sz="0" w:space="0" w:color="auto"/>
          </w:divBdr>
        </w:div>
        <w:div w:id="11345511">
          <w:marLeft w:val="640"/>
          <w:marRight w:val="0"/>
          <w:marTop w:val="0"/>
          <w:marBottom w:val="0"/>
          <w:divBdr>
            <w:top w:val="none" w:sz="0" w:space="0" w:color="auto"/>
            <w:left w:val="none" w:sz="0" w:space="0" w:color="auto"/>
            <w:bottom w:val="none" w:sz="0" w:space="0" w:color="auto"/>
            <w:right w:val="none" w:sz="0" w:space="0" w:color="auto"/>
          </w:divBdr>
        </w:div>
        <w:div w:id="1236210434">
          <w:marLeft w:val="640"/>
          <w:marRight w:val="0"/>
          <w:marTop w:val="0"/>
          <w:marBottom w:val="0"/>
          <w:divBdr>
            <w:top w:val="none" w:sz="0" w:space="0" w:color="auto"/>
            <w:left w:val="none" w:sz="0" w:space="0" w:color="auto"/>
            <w:bottom w:val="none" w:sz="0" w:space="0" w:color="auto"/>
            <w:right w:val="none" w:sz="0" w:space="0" w:color="auto"/>
          </w:divBdr>
        </w:div>
        <w:div w:id="713698878">
          <w:marLeft w:val="640"/>
          <w:marRight w:val="0"/>
          <w:marTop w:val="0"/>
          <w:marBottom w:val="0"/>
          <w:divBdr>
            <w:top w:val="none" w:sz="0" w:space="0" w:color="auto"/>
            <w:left w:val="none" w:sz="0" w:space="0" w:color="auto"/>
            <w:bottom w:val="none" w:sz="0" w:space="0" w:color="auto"/>
            <w:right w:val="none" w:sz="0" w:space="0" w:color="auto"/>
          </w:divBdr>
        </w:div>
        <w:div w:id="170604967">
          <w:marLeft w:val="640"/>
          <w:marRight w:val="0"/>
          <w:marTop w:val="0"/>
          <w:marBottom w:val="0"/>
          <w:divBdr>
            <w:top w:val="none" w:sz="0" w:space="0" w:color="auto"/>
            <w:left w:val="none" w:sz="0" w:space="0" w:color="auto"/>
            <w:bottom w:val="none" w:sz="0" w:space="0" w:color="auto"/>
            <w:right w:val="none" w:sz="0" w:space="0" w:color="auto"/>
          </w:divBdr>
        </w:div>
        <w:div w:id="603659625">
          <w:marLeft w:val="640"/>
          <w:marRight w:val="0"/>
          <w:marTop w:val="0"/>
          <w:marBottom w:val="0"/>
          <w:divBdr>
            <w:top w:val="none" w:sz="0" w:space="0" w:color="auto"/>
            <w:left w:val="none" w:sz="0" w:space="0" w:color="auto"/>
            <w:bottom w:val="none" w:sz="0" w:space="0" w:color="auto"/>
            <w:right w:val="none" w:sz="0" w:space="0" w:color="auto"/>
          </w:divBdr>
        </w:div>
        <w:div w:id="576788226">
          <w:marLeft w:val="640"/>
          <w:marRight w:val="0"/>
          <w:marTop w:val="0"/>
          <w:marBottom w:val="0"/>
          <w:divBdr>
            <w:top w:val="none" w:sz="0" w:space="0" w:color="auto"/>
            <w:left w:val="none" w:sz="0" w:space="0" w:color="auto"/>
            <w:bottom w:val="none" w:sz="0" w:space="0" w:color="auto"/>
            <w:right w:val="none" w:sz="0" w:space="0" w:color="auto"/>
          </w:divBdr>
        </w:div>
        <w:div w:id="627276328">
          <w:marLeft w:val="640"/>
          <w:marRight w:val="0"/>
          <w:marTop w:val="0"/>
          <w:marBottom w:val="0"/>
          <w:divBdr>
            <w:top w:val="none" w:sz="0" w:space="0" w:color="auto"/>
            <w:left w:val="none" w:sz="0" w:space="0" w:color="auto"/>
            <w:bottom w:val="none" w:sz="0" w:space="0" w:color="auto"/>
            <w:right w:val="none" w:sz="0" w:space="0" w:color="auto"/>
          </w:divBdr>
        </w:div>
        <w:div w:id="135875251">
          <w:marLeft w:val="640"/>
          <w:marRight w:val="0"/>
          <w:marTop w:val="0"/>
          <w:marBottom w:val="0"/>
          <w:divBdr>
            <w:top w:val="none" w:sz="0" w:space="0" w:color="auto"/>
            <w:left w:val="none" w:sz="0" w:space="0" w:color="auto"/>
            <w:bottom w:val="none" w:sz="0" w:space="0" w:color="auto"/>
            <w:right w:val="none" w:sz="0" w:space="0" w:color="auto"/>
          </w:divBdr>
        </w:div>
        <w:div w:id="1593471889">
          <w:marLeft w:val="640"/>
          <w:marRight w:val="0"/>
          <w:marTop w:val="0"/>
          <w:marBottom w:val="0"/>
          <w:divBdr>
            <w:top w:val="none" w:sz="0" w:space="0" w:color="auto"/>
            <w:left w:val="none" w:sz="0" w:space="0" w:color="auto"/>
            <w:bottom w:val="none" w:sz="0" w:space="0" w:color="auto"/>
            <w:right w:val="none" w:sz="0" w:space="0" w:color="auto"/>
          </w:divBdr>
        </w:div>
        <w:div w:id="1369184069">
          <w:marLeft w:val="640"/>
          <w:marRight w:val="0"/>
          <w:marTop w:val="0"/>
          <w:marBottom w:val="0"/>
          <w:divBdr>
            <w:top w:val="none" w:sz="0" w:space="0" w:color="auto"/>
            <w:left w:val="none" w:sz="0" w:space="0" w:color="auto"/>
            <w:bottom w:val="none" w:sz="0" w:space="0" w:color="auto"/>
            <w:right w:val="none" w:sz="0" w:space="0" w:color="auto"/>
          </w:divBdr>
        </w:div>
        <w:div w:id="930429567">
          <w:marLeft w:val="640"/>
          <w:marRight w:val="0"/>
          <w:marTop w:val="0"/>
          <w:marBottom w:val="0"/>
          <w:divBdr>
            <w:top w:val="none" w:sz="0" w:space="0" w:color="auto"/>
            <w:left w:val="none" w:sz="0" w:space="0" w:color="auto"/>
            <w:bottom w:val="none" w:sz="0" w:space="0" w:color="auto"/>
            <w:right w:val="none" w:sz="0" w:space="0" w:color="auto"/>
          </w:divBdr>
        </w:div>
        <w:div w:id="1519202030">
          <w:marLeft w:val="640"/>
          <w:marRight w:val="0"/>
          <w:marTop w:val="0"/>
          <w:marBottom w:val="0"/>
          <w:divBdr>
            <w:top w:val="none" w:sz="0" w:space="0" w:color="auto"/>
            <w:left w:val="none" w:sz="0" w:space="0" w:color="auto"/>
            <w:bottom w:val="none" w:sz="0" w:space="0" w:color="auto"/>
            <w:right w:val="none" w:sz="0" w:space="0" w:color="auto"/>
          </w:divBdr>
        </w:div>
        <w:div w:id="1547713580">
          <w:marLeft w:val="640"/>
          <w:marRight w:val="0"/>
          <w:marTop w:val="0"/>
          <w:marBottom w:val="0"/>
          <w:divBdr>
            <w:top w:val="none" w:sz="0" w:space="0" w:color="auto"/>
            <w:left w:val="none" w:sz="0" w:space="0" w:color="auto"/>
            <w:bottom w:val="none" w:sz="0" w:space="0" w:color="auto"/>
            <w:right w:val="none" w:sz="0" w:space="0" w:color="auto"/>
          </w:divBdr>
        </w:div>
        <w:div w:id="1946189342">
          <w:marLeft w:val="640"/>
          <w:marRight w:val="0"/>
          <w:marTop w:val="0"/>
          <w:marBottom w:val="0"/>
          <w:divBdr>
            <w:top w:val="none" w:sz="0" w:space="0" w:color="auto"/>
            <w:left w:val="none" w:sz="0" w:space="0" w:color="auto"/>
            <w:bottom w:val="none" w:sz="0" w:space="0" w:color="auto"/>
            <w:right w:val="none" w:sz="0" w:space="0" w:color="auto"/>
          </w:divBdr>
        </w:div>
        <w:div w:id="1146118495">
          <w:marLeft w:val="640"/>
          <w:marRight w:val="0"/>
          <w:marTop w:val="0"/>
          <w:marBottom w:val="0"/>
          <w:divBdr>
            <w:top w:val="none" w:sz="0" w:space="0" w:color="auto"/>
            <w:left w:val="none" w:sz="0" w:space="0" w:color="auto"/>
            <w:bottom w:val="none" w:sz="0" w:space="0" w:color="auto"/>
            <w:right w:val="none" w:sz="0" w:space="0" w:color="auto"/>
          </w:divBdr>
        </w:div>
        <w:div w:id="90053811">
          <w:marLeft w:val="640"/>
          <w:marRight w:val="0"/>
          <w:marTop w:val="0"/>
          <w:marBottom w:val="0"/>
          <w:divBdr>
            <w:top w:val="none" w:sz="0" w:space="0" w:color="auto"/>
            <w:left w:val="none" w:sz="0" w:space="0" w:color="auto"/>
            <w:bottom w:val="none" w:sz="0" w:space="0" w:color="auto"/>
            <w:right w:val="none" w:sz="0" w:space="0" w:color="auto"/>
          </w:divBdr>
        </w:div>
        <w:div w:id="1241985052">
          <w:marLeft w:val="640"/>
          <w:marRight w:val="0"/>
          <w:marTop w:val="0"/>
          <w:marBottom w:val="0"/>
          <w:divBdr>
            <w:top w:val="none" w:sz="0" w:space="0" w:color="auto"/>
            <w:left w:val="none" w:sz="0" w:space="0" w:color="auto"/>
            <w:bottom w:val="none" w:sz="0" w:space="0" w:color="auto"/>
            <w:right w:val="none" w:sz="0" w:space="0" w:color="auto"/>
          </w:divBdr>
        </w:div>
        <w:div w:id="962078734">
          <w:marLeft w:val="640"/>
          <w:marRight w:val="0"/>
          <w:marTop w:val="0"/>
          <w:marBottom w:val="0"/>
          <w:divBdr>
            <w:top w:val="none" w:sz="0" w:space="0" w:color="auto"/>
            <w:left w:val="none" w:sz="0" w:space="0" w:color="auto"/>
            <w:bottom w:val="none" w:sz="0" w:space="0" w:color="auto"/>
            <w:right w:val="none" w:sz="0" w:space="0" w:color="auto"/>
          </w:divBdr>
        </w:div>
        <w:div w:id="432745568">
          <w:marLeft w:val="640"/>
          <w:marRight w:val="0"/>
          <w:marTop w:val="0"/>
          <w:marBottom w:val="0"/>
          <w:divBdr>
            <w:top w:val="none" w:sz="0" w:space="0" w:color="auto"/>
            <w:left w:val="none" w:sz="0" w:space="0" w:color="auto"/>
            <w:bottom w:val="none" w:sz="0" w:space="0" w:color="auto"/>
            <w:right w:val="none" w:sz="0" w:space="0" w:color="auto"/>
          </w:divBdr>
        </w:div>
        <w:div w:id="1127310389">
          <w:marLeft w:val="640"/>
          <w:marRight w:val="0"/>
          <w:marTop w:val="0"/>
          <w:marBottom w:val="0"/>
          <w:divBdr>
            <w:top w:val="none" w:sz="0" w:space="0" w:color="auto"/>
            <w:left w:val="none" w:sz="0" w:space="0" w:color="auto"/>
            <w:bottom w:val="none" w:sz="0" w:space="0" w:color="auto"/>
            <w:right w:val="none" w:sz="0" w:space="0" w:color="auto"/>
          </w:divBdr>
        </w:div>
        <w:div w:id="185564849">
          <w:marLeft w:val="640"/>
          <w:marRight w:val="0"/>
          <w:marTop w:val="0"/>
          <w:marBottom w:val="0"/>
          <w:divBdr>
            <w:top w:val="none" w:sz="0" w:space="0" w:color="auto"/>
            <w:left w:val="none" w:sz="0" w:space="0" w:color="auto"/>
            <w:bottom w:val="none" w:sz="0" w:space="0" w:color="auto"/>
            <w:right w:val="none" w:sz="0" w:space="0" w:color="auto"/>
          </w:divBdr>
        </w:div>
        <w:div w:id="123737312">
          <w:marLeft w:val="640"/>
          <w:marRight w:val="0"/>
          <w:marTop w:val="0"/>
          <w:marBottom w:val="0"/>
          <w:divBdr>
            <w:top w:val="none" w:sz="0" w:space="0" w:color="auto"/>
            <w:left w:val="none" w:sz="0" w:space="0" w:color="auto"/>
            <w:bottom w:val="none" w:sz="0" w:space="0" w:color="auto"/>
            <w:right w:val="none" w:sz="0" w:space="0" w:color="auto"/>
          </w:divBdr>
        </w:div>
        <w:div w:id="436491328">
          <w:marLeft w:val="640"/>
          <w:marRight w:val="0"/>
          <w:marTop w:val="0"/>
          <w:marBottom w:val="0"/>
          <w:divBdr>
            <w:top w:val="none" w:sz="0" w:space="0" w:color="auto"/>
            <w:left w:val="none" w:sz="0" w:space="0" w:color="auto"/>
            <w:bottom w:val="none" w:sz="0" w:space="0" w:color="auto"/>
            <w:right w:val="none" w:sz="0" w:space="0" w:color="auto"/>
          </w:divBdr>
        </w:div>
        <w:div w:id="591621602">
          <w:marLeft w:val="640"/>
          <w:marRight w:val="0"/>
          <w:marTop w:val="0"/>
          <w:marBottom w:val="0"/>
          <w:divBdr>
            <w:top w:val="none" w:sz="0" w:space="0" w:color="auto"/>
            <w:left w:val="none" w:sz="0" w:space="0" w:color="auto"/>
            <w:bottom w:val="none" w:sz="0" w:space="0" w:color="auto"/>
            <w:right w:val="none" w:sz="0" w:space="0" w:color="auto"/>
          </w:divBdr>
        </w:div>
        <w:div w:id="1830097206">
          <w:marLeft w:val="640"/>
          <w:marRight w:val="0"/>
          <w:marTop w:val="0"/>
          <w:marBottom w:val="0"/>
          <w:divBdr>
            <w:top w:val="none" w:sz="0" w:space="0" w:color="auto"/>
            <w:left w:val="none" w:sz="0" w:space="0" w:color="auto"/>
            <w:bottom w:val="none" w:sz="0" w:space="0" w:color="auto"/>
            <w:right w:val="none" w:sz="0" w:space="0" w:color="auto"/>
          </w:divBdr>
        </w:div>
        <w:div w:id="954293144">
          <w:marLeft w:val="640"/>
          <w:marRight w:val="0"/>
          <w:marTop w:val="0"/>
          <w:marBottom w:val="0"/>
          <w:divBdr>
            <w:top w:val="none" w:sz="0" w:space="0" w:color="auto"/>
            <w:left w:val="none" w:sz="0" w:space="0" w:color="auto"/>
            <w:bottom w:val="none" w:sz="0" w:space="0" w:color="auto"/>
            <w:right w:val="none" w:sz="0" w:space="0" w:color="auto"/>
          </w:divBdr>
        </w:div>
        <w:div w:id="1093279934">
          <w:marLeft w:val="640"/>
          <w:marRight w:val="0"/>
          <w:marTop w:val="0"/>
          <w:marBottom w:val="0"/>
          <w:divBdr>
            <w:top w:val="none" w:sz="0" w:space="0" w:color="auto"/>
            <w:left w:val="none" w:sz="0" w:space="0" w:color="auto"/>
            <w:bottom w:val="none" w:sz="0" w:space="0" w:color="auto"/>
            <w:right w:val="none" w:sz="0" w:space="0" w:color="auto"/>
          </w:divBdr>
        </w:div>
        <w:div w:id="1840539483">
          <w:marLeft w:val="640"/>
          <w:marRight w:val="0"/>
          <w:marTop w:val="0"/>
          <w:marBottom w:val="0"/>
          <w:divBdr>
            <w:top w:val="none" w:sz="0" w:space="0" w:color="auto"/>
            <w:left w:val="none" w:sz="0" w:space="0" w:color="auto"/>
            <w:bottom w:val="none" w:sz="0" w:space="0" w:color="auto"/>
            <w:right w:val="none" w:sz="0" w:space="0" w:color="auto"/>
          </w:divBdr>
        </w:div>
        <w:div w:id="1521890900">
          <w:marLeft w:val="640"/>
          <w:marRight w:val="0"/>
          <w:marTop w:val="0"/>
          <w:marBottom w:val="0"/>
          <w:divBdr>
            <w:top w:val="none" w:sz="0" w:space="0" w:color="auto"/>
            <w:left w:val="none" w:sz="0" w:space="0" w:color="auto"/>
            <w:bottom w:val="none" w:sz="0" w:space="0" w:color="auto"/>
            <w:right w:val="none" w:sz="0" w:space="0" w:color="auto"/>
          </w:divBdr>
        </w:div>
        <w:div w:id="373040162">
          <w:marLeft w:val="640"/>
          <w:marRight w:val="0"/>
          <w:marTop w:val="0"/>
          <w:marBottom w:val="0"/>
          <w:divBdr>
            <w:top w:val="none" w:sz="0" w:space="0" w:color="auto"/>
            <w:left w:val="none" w:sz="0" w:space="0" w:color="auto"/>
            <w:bottom w:val="none" w:sz="0" w:space="0" w:color="auto"/>
            <w:right w:val="none" w:sz="0" w:space="0" w:color="auto"/>
          </w:divBdr>
        </w:div>
        <w:div w:id="1581526142">
          <w:marLeft w:val="640"/>
          <w:marRight w:val="0"/>
          <w:marTop w:val="0"/>
          <w:marBottom w:val="0"/>
          <w:divBdr>
            <w:top w:val="none" w:sz="0" w:space="0" w:color="auto"/>
            <w:left w:val="none" w:sz="0" w:space="0" w:color="auto"/>
            <w:bottom w:val="none" w:sz="0" w:space="0" w:color="auto"/>
            <w:right w:val="none" w:sz="0" w:space="0" w:color="auto"/>
          </w:divBdr>
        </w:div>
        <w:div w:id="835807785">
          <w:marLeft w:val="640"/>
          <w:marRight w:val="0"/>
          <w:marTop w:val="0"/>
          <w:marBottom w:val="0"/>
          <w:divBdr>
            <w:top w:val="none" w:sz="0" w:space="0" w:color="auto"/>
            <w:left w:val="none" w:sz="0" w:space="0" w:color="auto"/>
            <w:bottom w:val="none" w:sz="0" w:space="0" w:color="auto"/>
            <w:right w:val="none" w:sz="0" w:space="0" w:color="auto"/>
          </w:divBdr>
        </w:div>
        <w:div w:id="1087076130">
          <w:marLeft w:val="640"/>
          <w:marRight w:val="0"/>
          <w:marTop w:val="0"/>
          <w:marBottom w:val="0"/>
          <w:divBdr>
            <w:top w:val="none" w:sz="0" w:space="0" w:color="auto"/>
            <w:left w:val="none" w:sz="0" w:space="0" w:color="auto"/>
            <w:bottom w:val="none" w:sz="0" w:space="0" w:color="auto"/>
            <w:right w:val="none" w:sz="0" w:space="0" w:color="auto"/>
          </w:divBdr>
        </w:div>
        <w:div w:id="273175232">
          <w:marLeft w:val="640"/>
          <w:marRight w:val="0"/>
          <w:marTop w:val="0"/>
          <w:marBottom w:val="0"/>
          <w:divBdr>
            <w:top w:val="none" w:sz="0" w:space="0" w:color="auto"/>
            <w:left w:val="none" w:sz="0" w:space="0" w:color="auto"/>
            <w:bottom w:val="none" w:sz="0" w:space="0" w:color="auto"/>
            <w:right w:val="none" w:sz="0" w:space="0" w:color="auto"/>
          </w:divBdr>
        </w:div>
        <w:div w:id="382757216">
          <w:marLeft w:val="640"/>
          <w:marRight w:val="0"/>
          <w:marTop w:val="0"/>
          <w:marBottom w:val="0"/>
          <w:divBdr>
            <w:top w:val="none" w:sz="0" w:space="0" w:color="auto"/>
            <w:left w:val="none" w:sz="0" w:space="0" w:color="auto"/>
            <w:bottom w:val="none" w:sz="0" w:space="0" w:color="auto"/>
            <w:right w:val="none" w:sz="0" w:space="0" w:color="auto"/>
          </w:divBdr>
        </w:div>
        <w:div w:id="1371104253">
          <w:marLeft w:val="640"/>
          <w:marRight w:val="0"/>
          <w:marTop w:val="0"/>
          <w:marBottom w:val="0"/>
          <w:divBdr>
            <w:top w:val="none" w:sz="0" w:space="0" w:color="auto"/>
            <w:left w:val="none" w:sz="0" w:space="0" w:color="auto"/>
            <w:bottom w:val="none" w:sz="0" w:space="0" w:color="auto"/>
            <w:right w:val="none" w:sz="0" w:space="0" w:color="auto"/>
          </w:divBdr>
        </w:div>
        <w:div w:id="1275864963">
          <w:marLeft w:val="640"/>
          <w:marRight w:val="0"/>
          <w:marTop w:val="0"/>
          <w:marBottom w:val="0"/>
          <w:divBdr>
            <w:top w:val="none" w:sz="0" w:space="0" w:color="auto"/>
            <w:left w:val="none" w:sz="0" w:space="0" w:color="auto"/>
            <w:bottom w:val="none" w:sz="0" w:space="0" w:color="auto"/>
            <w:right w:val="none" w:sz="0" w:space="0" w:color="auto"/>
          </w:divBdr>
        </w:div>
        <w:div w:id="571622826">
          <w:marLeft w:val="640"/>
          <w:marRight w:val="0"/>
          <w:marTop w:val="0"/>
          <w:marBottom w:val="0"/>
          <w:divBdr>
            <w:top w:val="none" w:sz="0" w:space="0" w:color="auto"/>
            <w:left w:val="none" w:sz="0" w:space="0" w:color="auto"/>
            <w:bottom w:val="none" w:sz="0" w:space="0" w:color="auto"/>
            <w:right w:val="none" w:sz="0" w:space="0" w:color="auto"/>
          </w:divBdr>
        </w:div>
        <w:div w:id="43140351">
          <w:marLeft w:val="640"/>
          <w:marRight w:val="0"/>
          <w:marTop w:val="0"/>
          <w:marBottom w:val="0"/>
          <w:divBdr>
            <w:top w:val="none" w:sz="0" w:space="0" w:color="auto"/>
            <w:left w:val="none" w:sz="0" w:space="0" w:color="auto"/>
            <w:bottom w:val="none" w:sz="0" w:space="0" w:color="auto"/>
            <w:right w:val="none" w:sz="0" w:space="0" w:color="auto"/>
          </w:divBdr>
        </w:div>
        <w:div w:id="1063990961">
          <w:marLeft w:val="640"/>
          <w:marRight w:val="0"/>
          <w:marTop w:val="0"/>
          <w:marBottom w:val="0"/>
          <w:divBdr>
            <w:top w:val="none" w:sz="0" w:space="0" w:color="auto"/>
            <w:left w:val="none" w:sz="0" w:space="0" w:color="auto"/>
            <w:bottom w:val="none" w:sz="0" w:space="0" w:color="auto"/>
            <w:right w:val="none" w:sz="0" w:space="0" w:color="auto"/>
          </w:divBdr>
        </w:div>
        <w:div w:id="1713770818">
          <w:marLeft w:val="640"/>
          <w:marRight w:val="0"/>
          <w:marTop w:val="0"/>
          <w:marBottom w:val="0"/>
          <w:divBdr>
            <w:top w:val="none" w:sz="0" w:space="0" w:color="auto"/>
            <w:left w:val="none" w:sz="0" w:space="0" w:color="auto"/>
            <w:bottom w:val="none" w:sz="0" w:space="0" w:color="auto"/>
            <w:right w:val="none" w:sz="0" w:space="0" w:color="auto"/>
          </w:divBdr>
        </w:div>
        <w:div w:id="829177481">
          <w:marLeft w:val="640"/>
          <w:marRight w:val="0"/>
          <w:marTop w:val="0"/>
          <w:marBottom w:val="0"/>
          <w:divBdr>
            <w:top w:val="none" w:sz="0" w:space="0" w:color="auto"/>
            <w:left w:val="none" w:sz="0" w:space="0" w:color="auto"/>
            <w:bottom w:val="none" w:sz="0" w:space="0" w:color="auto"/>
            <w:right w:val="none" w:sz="0" w:space="0" w:color="auto"/>
          </w:divBdr>
        </w:div>
        <w:div w:id="1394084285">
          <w:marLeft w:val="640"/>
          <w:marRight w:val="0"/>
          <w:marTop w:val="0"/>
          <w:marBottom w:val="0"/>
          <w:divBdr>
            <w:top w:val="none" w:sz="0" w:space="0" w:color="auto"/>
            <w:left w:val="none" w:sz="0" w:space="0" w:color="auto"/>
            <w:bottom w:val="none" w:sz="0" w:space="0" w:color="auto"/>
            <w:right w:val="none" w:sz="0" w:space="0" w:color="auto"/>
          </w:divBdr>
        </w:div>
        <w:div w:id="659309841">
          <w:marLeft w:val="640"/>
          <w:marRight w:val="0"/>
          <w:marTop w:val="0"/>
          <w:marBottom w:val="0"/>
          <w:divBdr>
            <w:top w:val="none" w:sz="0" w:space="0" w:color="auto"/>
            <w:left w:val="none" w:sz="0" w:space="0" w:color="auto"/>
            <w:bottom w:val="none" w:sz="0" w:space="0" w:color="auto"/>
            <w:right w:val="none" w:sz="0" w:space="0" w:color="auto"/>
          </w:divBdr>
        </w:div>
        <w:div w:id="115686179">
          <w:marLeft w:val="640"/>
          <w:marRight w:val="0"/>
          <w:marTop w:val="0"/>
          <w:marBottom w:val="0"/>
          <w:divBdr>
            <w:top w:val="none" w:sz="0" w:space="0" w:color="auto"/>
            <w:left w:val="none" w:sz="0" w:space="0" w:color="auto"/>
            <w:bottom w:val="none" w:sz="0" w:space="0" w:color="auto"/>
            <w:right w:val="none" w:sz="0" w:space="0" w:color="auto"/>
          </w:divBdr>
        </w:div>
        <w:div w:id="1887712938">
          <w:marLeft w:val="640"/>
          <w:marRight w:val="0"/>
          <w:marTop w:val="0"/>
          <w:marBottom w:val="0"/>
          <w:divBdr>
            <w:top w:val="none" w:sz="0" w:space="0" w:color="auto"/>
            <w:left w:val="none" w:sz="0" w:space="0" w:color="auto"/>
            <w:bottom w:val="none" w:sz="0" w:space="0" w:color="auto"/>
            <w:right w:val="none" w:sz="0" w:space="0" w:color="auto"/>
          </w:divBdr>
        </w:div>
        <w:div w:id="806776444">
          <w:marLeft w:val="640"/>
          <w:marRight w:val="0"/>
          <w:marTop w:val="0"/>
          <w:marBottom w:val="0"/>
          <w:divBdr>
            <w:top w:val="none" w:sz="0" w:space="0" w:color="auto"/>
            <w:left w:val="none" w:sz="0" w:space="0" w:color="auto"/>
            <w:bottom w:val="none" w:sz="0" w:space="0" w:color="auto"/>
            <w:right w:val="none" w:sz="0" w:space="0" w:color="auto"/>
          </w:divBdr>
        </w:div>
        <w:div w:id="1067530608">
          <w:marLeft w:val="640"/>
          <w:marRight w:val="0"/>
          <w:marTop w:val="0"/>
          <w:marBottom w:val="0"/>
          <w:divBdr>
            <w:top w:val="none" w:sz="0" w:space="0" w:color="auto"/>
            <w:left w:val="none" w:sz="0" w:space="0" w:color="auto"/>
            <w:bottom w:val="none" w:sz="0" w:space="0" w:color="auto"/>
            <w:right w:val="none" w:sz="0" w:space="0" w:color="auto"/>
          </w:divBdr>
        </w:div>
        <w:div w:id="492568704">
          <w:marLeft w:val="640"/>
          <w:marRight w:val="0"/>
          <w:marTop w:val="0"/>
          <w:marBottom w:val="0"/>
          <w:divBdr>
            <w:top w:val="none" w:sz="0" w:space="0" w:color="auto"/>
            <w:left w:val="none" w:sz="0" w:space="0" w:color="auto"/>
            <w:bottom w:val="none" w:sz="0" w:space="0" w:color="auto"/>
            <w:right w:val="none" w:sz="0" w:space="0" w:color="auto"/>
          </w:divBdr>
        </w:div>
        <w:div w:id="1409383626">
          <w:marLeft w:val="640"/>
          <w:marRight w:val="0"/>
          <w:marTop w:val="0"/>
          <w:marBottom w:val="0"/>
          <w:divBdr>
            <w:top w:val="none" w:sz="0" w:space="0" w:color="auto"/>
            <w:left w:val="none" w:sz="0" w:space="0" w:color="auto"/>
            <w:bottom w:val="none" w:sz="0" w:space="0" w:color="auto"/>
            <w:right w:val="none" w:sz="0" w:space="0" w:color="auto"/>
          </w:divBdr>
        </w:div>
        <w:div w:id="1694376570">
          <w:marLeft w:val="640"/>
          <w:marRight w:val="0"/>
          <w:marTop w:val="0"/>
          <w:marBottom w:val="0"/>
          <w:divBdr>
            <w:top w:val="none" w:sz="0" w:space="0" w:color="auto"/>
            <w:left w:val="none" w:sz="0" w:space="0" w:color="auto"/>
            <w:bottom w:val="none" w:sz="0" w:space="0" w:color="auto"/>
            <w:right w:val="none" w:sz="0" w:space="0" w:color="auto"/>
          </w:divBdr>
        </w:div>
        <w:div w:id="214589754">
          <w:marLeft w:val="640"/>
          <w:marRight w:val="0"/>
          <w:marTop w:val="0"/>
          <w:marBottom w:val="0"/>
          <w:divBdr>
            <w:top w:val="none" w:sz="0" w:space="0" w:color="auto"/>
            <w:left w:val="none" w:sz="0" w:space="0" w:color="auto"/>
            <w:bottom w:val="none" w:sz="0" w:space="0" w:color="auto"/>
            <w:right w:val="none" w:sz="0" w:space="0" w:color="auto"/>
          </w:divBdr>
        </w:div>
        <w:div w:id="762841373">
          <w:marLeft w:val="640"/>
          <w:marRight w:val="0"/>
          <w:marTop w:val="0"/>
          <w:marBottom w:val="0"/>
          <w:divBdr>
            <w:top w:val="none" w:sz="0" w:space="0" w:color="auto"/>
            <w:left w:val="none" w:sz="0" w:space="0" w:color="auto"/>
            <w:bottom w:val="none" w:sz="0" w:space="0" w:color="auto"/>
            <w:right w:val="none" w:sz="0" w:space="0" w:color="auto"/>
          </w:divBdr>
        </w:div>
        <w:div w:id="1067150070">
          <w:marLeft w:val="640"/>
          <w:marRight w:val="0"/>
          <w:marTop w:val="0"/>
          <w:marBottom w:val="0"/>
          <w:divBdr>
            <w:top w:val="none" w:sz="0" w:space="0" w:color="auto"/>
            <w:left w:val="none" w:sz="0" w:space="0" w:color="auto"/>
            <w:bottom w:val="none" w:sz="0" w:space="0" w:color="auto"/>
            <w:right w:val="none" w:sz="0" w:space="0" w:color="auto"/>
          </w:divBdr>
        </w:div>
        <w:div w:id="1954046346">
          <w:marLeft w:val="640"/>
          <w:marRight w:val="0"/>
          <w:marTop w:val="0"/>
          <w:marBottom w:val="0"/>
          <w:divBdr>
            <w:top w:val="none" w:sz="0" w:space="0" w:color="auto"/>
            <w:left w:val="none" w:sz="0" w:space="0" w:color="auto"/>
            <w:bottom w:val="none" w:sz="0" w:space="0" w:color="auto"/>
            <w:right w:val="none" w:sz="0" w:space="0" w:color="auto"/>
          </w:divBdr>
        </w:div>
        <w:div w:id="150562832">
          <w:marLeft w:val="640"/>
          <w:marRight w:val="0"/>
          <w:marTop w:val="0"/>
          <w:marBottom w:val="0"/>
          <w:divBdr>
            <w:top w:val="none" w:sz="0" w:space="0" w:color="auto"/>
            <w:left w:val="none" w:sz="0" w:space="0" w:color="auto"/>
            <w:bottom w:val="none" w:sz="0" w:space="0" w:color="auto"/>
            <w:right w:val="none" w:sz="0" w:space="0" w:color="auto"/>
          </w:divBdr>
        </w:div>
        <w:div w:id="462038039">
          <w:marLeft w:val="640"/>
          <w:marRight w:val="0"/>
          <w:marTop w:val="0"/>
          <w:marBottom w:val="0"/>
          <w:divBdr>
            <w:top w:val="none" w:sz="0" w:space="0" w:color="auto"/>
            <w:left w:val="none" w:sz="0" w:space="0" w:color="auto"/>
            <w:bottom w:val="none" w:sz="0" w:space="0" w:color="auto"/>
            <w:right w:val="none" w:sz="0" w:space="0" w:color="auto"/>
          </w:divBdr>
        </w:div>
        <w:div w:id="1089548373">
          <w:marLeft w:val="640"/>
          <w:marRight w:val="0"/>
          <w:marTop w:val="0"/>
          <w:marBottom w:val="0"/>
          <w:divBdr>
            <w:top w:val="none" w:sz="0" w:space="0" w:color="auto"/>
            <w:left w:val="none" w:sz="0" w:space="0" w:color="auto"/>
            <w:bottom w:val="none" w:sz="0" w:space="0" w:color="auto"/>
            <w:right w:val="none" w:sz="0" w:space="0" w:color="auto"/>
          </w:divBdr>
        </w:div>
        <w:div w:id="1185439609">
          <w:marLeft w:val="640"/>
          <w:marRight w:val="0"/>
          <w:marTop w:val="0"/>
          <w:marBottom w:val="0"/>
          <w:divBdr>
            <w:top w:val="none" w:sz="0" w:space="0" w:color="auto"/>
            <w:left w:val="none" w:sz="0" w:space="0" w:color="auto"/>
            <w:bottom w:val="none" w:sz="0" w:space="0" w:color="auto"/>
            <w:right w:val="none" w:sz="0" w:space="0" w:color="auto"/>
          </w:divBdr>
        </w:div>
        <w:div w:id="2102021280">
          <w:marLeft w:val="640"/>
          <w:marRight w:val="0"/>
          <w:marTop w:val="0"/>
          <w:marBottom w:val="0"/>
          <w:divBdr>
            <w:top w:val="none" w:sz="0" w:space="0" w:color="auto"/>
            <w:left w:val="none" w:sz="0" w:space="0" w:color="auto"/>
            <w:bottom w:val="none" w:sz="0" w:space="0" w:color="auto"/>
            <w:right w:val="none" w:sz="0" w:space="0" w:color="auto"/>
          </w:divBdr>
        </w:div>
        <w:div w:id="1834099501">
          <w:marLeft w:val="640"/>
          <w:marRight w:val="0"/>
          <w:marTop w:val="0"/>
          <w:marBottom w:val="0"/>
          <w:divBdr>
            <w:top w:val="none" w:sz="0" w:space="0" w:color="auto"/>
            <w:left w:val="none" w:sz="0" w:space="0" w:color="auto"/>
            <w:bottom w:val="none" w:sz="0" w:space="0" w:color="auto"/>
            <w:right w:val="none" w:sz="0" w:space="0" w:color="auto"/>
          </w:divBdr>
        </w:div>
        <w:div w:id="580798798">
          <w:marLeft w:val="640"/>
          <w:marRight w:val="0"/>
          <w:marTop w:val="0"/>
          <w:marBottom w:val="0"/>
          <w:divBdr>
            <w:top w:val="none" w:sz="0" w:space="0" w:color="auto"/>
            <w:left w:val="none" w:sz="0" w:space="0" w:color="auto"/>
            <w:bottom w:val="none" w:sz="0" w:space="0" w:color="auto"/>
            <w:right w:val="none" w:sz="0" w:space="0" w:color="auto"/>
          </w:divBdr>
        </w:div>
        <w:div w:id="1820346061">
          <w:marLeft w:val="640"/>
          <w:marRight w:val="0"/>
          <w:marTop w:val="0"/>
          <w:marBottom w:val="0"/>
          <w:divBdr>
            <w:top w:val="none" w:sz="0" w:space="0" w:color="auto"/>
            <w:left w:val="none" w:sz="0" w:space="0" w:color="auto"/>
            <w:bottom w:val="none" w:sz="0" w:space="0" w:color="auto"/>
            <w:right w:val="none" w:sz="0" w:space="0" w:color="auto"/>
          </w:divBdr>
        </w:div>
        <w:div w:id="1675181494">
          <w:marLeft w:val="640"/>
          <w:marRight w:val="0"/>
          <w:marTop w:val="0"/>
          <w:marBottom w:val="0"/>
          <w:divBdr>
            <w:top w:val="none" w:sz="0" w:space="0" w:color="auto"/>
            <w:left w:val="none" w:sz="0" w:space="0" w:color="auto"/>
            <w:bottom w:val="none" w:sz="0" w:space="0" w:color="auto"/>
            <w:right w:val="none" w:sz="0" w:space="0" w:color="auto"/>
          </w:divBdr>
        </w:div>
        <w:div w:id="2105297018">
          <w:marLeft w:val="640"/>
          <w:marRight w:val="0"/>
          <w:marTop w:val="0"/>
          <w:marBottom w:val="0"/>
          <w:divBdr>
            <w:top w:val="none" w:sz="0" w:space="0" w:color="auto"/>
            <w:left w:val="none" w:sz="0" w:space="0" w:color="auto"/>
            <w:bottom w:val="none" w:sz="0" w:space="0" w:color="auto"/>
            <w:right w:val="none" w:sz="0" w:space="0" w:color="auto"/>
          </w:divBdr>
        </w:div>
      </w:divsChild>
    </w:div>
    <w:div w:id="108206798">
      <w:bodyDiv w:val="1"/>
      <w:marLeft w:val="0"/>
      <w:marRight w:val="0"/>
      <w:marTop w:val="0"/>
      <w:marBottom w:val="0"/>
      <w:divBdr>
        <w:top w:val="none" w:sz="0" w:space="0" w:color="auto"/>
        <w:left w:val="none" w:sz="0" w:space="0" w:color="auto"/>
        <w:bottom w:val="none" w:sz="0" w:space="0" w:color="auto"/>
        <w:right w:val="none" w:sz="0" w:space="0" w:color="auto"/>
      </w:divBdr>
      <w:divsChild>
        <w:div w:id="1412391097">
          <w:marLeft w:val="640"/>
          <w:marRight w:val="0"/>
          <w:marTop w:val="0"/>
          <w:marBottom w:val="0"/>
          <w:divBdr>
            <w:top w:val="none" w:sz="0" w:space="0" w:color="auto"/>
            <w:left w:val="none" w:sz="0" w:space="0" w:color="auto"/>
            <w:bottom w:val="none" w:sz="0" w:space="0" w:color="auto"/>
            <w:right w:val="none" w:sz="0" w:space="0" w:color="auto"/>
          </w:divBdr>
        </w:div>
        <w:div w:id="904486564">
          <w:marLeft w:val="640"/>
          <w:marRight w:val="0"/>
          <w:marTop w:val="0"/>
          <w:marBottom w:val="0"/>
          <w:divBdr>
            <w:top w:val="none" w:sz="0" w:space="0" w:color="auto"/>
            <w:left w:val="none" w:sz="0" w:space="0" w:color="auto"/>
            <w:bottom w:val="none" w:sz="0" w:space="0" w:color="auto"/>
            <w:right w:val="none" w:sz="0" w:space="0" w:color="auto"/>
          </w:divBdr>
        </w:div>
        <w:div w:id="24987762">
          <w:marLeft w:val="640"/>
          <w:marRight w:val="0"/>
          <w:marTop w:val="0"/>
          <w:marBottom w:val="0"/>
          <w:divBdr>
            <w:top w:val="none" w:sz="0" w:space="0" w:color="auto"/>
            <w:left w:val="none" w:sz="0" w:space="0" w:color="auto"/>
            <w:bottom w:val="none" w:sz="0" w:space="0" w:color="auto"/>
            <w:right w:val="none" w:sz="0" w:space="0" w:color="auto"/>
          </w:divBdr>
        </w:div>
        <w:div w:id="115687377">
          <w:marLeft w:val="640"/>
          <w:marRight w:val="0"/>
          <w:marTop w:val="0"/>
          <w:marBottom w:val="0"/>
          <w:divBdr>
            <w:top w:val="none" w:sz="0" w:space="0" w:color="auto"/>
            <w:left w:val="none" w:sz="0" w:space="0" w:color="auto"/>
            <w:bottom w:val="none" w:sz="0" w:space="0" w:color="auto"/>
            <w:right w:val="none" w:sz="0" w:space="0" w:color="auto"/>
          </w:divBdr>
        </w:div>
        <w:div w:id="961613813">
          <w:marLeft w:val="640"/>
          <w:marRight w:val="0"/>
          <w:marTop w:val="0"/>
          <w:marBottom w:val="0"/>
          <w:divBdr>
            <w:top w:val="none" w:sz="0" w:space="0" w:color="auto"/>
            <w:left w:val="none" w:sz="0" w:space="0" w:color="auto"/>
            <w:bottom w:val="none" w:sz="0" w:space="0" w:color="auto"/>
            <w:right w:val="none" w:sz="0" w:space="0" w:color="auto"/>
          </w:divBdr>
        </w:div>
        <w:div w:id="2081637972">
          <w:marLeft w:val="640"/>
          <w:marRight w:val="0"/>
          <w:marTop w:val="0"/>
          <w:marBottom w:val="0"/>
          <w:divBdr>
            <w:top w:val="none" w:sz="0" w:space="0" w:color="auto"/>
            <w:left w:val="none" w:sz="0" w:space="0" w:color="auto"/>
            <w:bottom w:val="none" w:sz="0" w:space="0" w:color="auto"/>
            <w:right w:val="none" w:sz="0" w:space="0" w:color="auto"/>
          </w:divBdr>
        </w:div>
        <w:div w:id="2059863958">
          <w:marLeft w:val="640"/>
          <w:marRight w:val="0"/>
          <w:marTop w:val="0"/>
          <w:marBottom w:val="0"/>
          <w:divBdr>
            <w:top w:val="none" w:sz="0" w:space="0" w:color="auto"/>
            <w:left w:val="none" w:sz="0" w:space="0" w:color="auto"/>
            <w:bottom w:val="none" w:sz="0" w:space="0" w:color="auto"/>
            <w:right w:val="none" w:sz="0" w:space="0" w:color="auto"/>
          </w:divBdr>
        </w:div>
        <w:div w:id="1058629105">
          <w:marLeft w:val="640"/>
          <w:marRight w:val="0"/>
          <w:marTop w:val="0"/>
          <w:marBottom w:val="0"/>
          <w:divBdr>
            <w:top w:val="none" w:sz="0" w:space="0" w:color="auto"/>
            <w:left w:val="none" w:sz="0" w:space="0" w:color="auto"/>
            <w:bottom w:val="none" w:sz="0" w:space="0" w:color="auto"/>
            <w:right w:val="none" w:sz="0" w:space="0" w:color="auto"/>
          </w:divBdr>
        </w:div>
        <w:div w:id="833109082">
          <w:marLeft w:val="640"/>
          <w:marRight w:val="0"/>
          <w:marTop w:val="0"/>
          <w:marBottom w:val="0"/>
          <w:divBdr>
            <w:top w:val="none" w:sz="0" w:space="0" w:color="auto"/>
            <w:left w:val="none" w:sz="0" w:space="0" w:color="auto"/>
            <w:bottom w:val="none" w:sz="0" w:space="0" w:color="auto"/>
            <w:right w:val="none" w:sz="0" w:space="0" w:color="auto"/>
          </w:divBdr>
        </w:div>
        <w:div w:id="319702408">
          <w:marLeft w:val="640"/>
          <w:marRight w:val="0"/>
          <w:marTop w:val="0"/>
          <w:marBottom w:val="0"/>
          <w:divBdr>
            <w:top w:val="none" w:sz="0" w:space="0" w:color="auto"/>
            <w:left w:val="none" w:sz="0" w:space="0" w:color="auto"/>
            <w:bottom w:val="none" w:sz="0" w:space="0" w:color="auto"/>
            <w:right w:val="none" w:sz="0" w:space="0" w:color="auto"/>
          </w:divBdr>
        </w:div>
        <w:div w:id="913973735">
          <w:marLeft w:val="640"/>
          <w:marRight w:val="0"/>
          <w:marTop w:val="0"/>
          <w:marBottom w:val="0"/>
          <w:divBdr>
            <w:top w:val="none" w:sz="0" w:space="0" w:color="auto"/>
            <w:left w:val="none" w:sz="0" w:space="0" w:color="auto"/>
            <w:bottom w:val="none" w:sz="0" w:space="0" w:color="auto"/>
            <w:right w:val="none" w:sz="0" w:space="0" w:color="auto"/>
          </w:divBdr>
        </w:div>
        <w:div w:id="553976854">
          <w:marLeft w:val="640"/>
          <w:marRight w:val="0"/>
          <w:marTop w:val="0"/>
          <w:marBottom w:val="0"/>
          <w:divBdr>
            <w:top w:val="none" w:sz="0" w:space="0" w:color="auto"/>
            <w:left w:val="none" w:sz="0" w:space="0" w:color="auto"/>
            <w:bottom w:val="none" w:sz="0" w:space="0" w:color="auto"/>
            <w:right w:val="none" w:sz="0" w:space="0" w:color="auto"/>
          </w:divBdr>
        </w:div>
        <w:div w:id="1036927167">
          <w:marLeft w:val="640"/>
          <w:marRight w:val="0"/>
          <w:marTop w:val="0"/>
          <w:marBottom w:val="0"/>
          <w:divBdr>
            <w:top w:val="none" w:sz="0" w:space="0" w:color="auto"/>
            <w:left w:val="none" w:sz="0" w:space="0" w:color="auto"/>
            <w:bottom w:val="none" w:sz="0" w:space="0" w:color="auto"/>
            <w:right w:val="none" w:sz="0" w:space="0" w:color="auto"/>
          </w:divBdr>
        </w:div>
        <w:div w:id="110126932">
          <w:marLeft w:val="640"/>
          <w:marRight w:val="0"/>
          <w:marTop w:val="0"/>
          <w:marBottom w:val="0"/>
          <w:divBdr>
            <w:top w:val="none" w:sz="0" w:space="0" w:color="auto"/>
            <w:left w:val="none" w:sz="0" w:space="0" w:color="auto"/>
            <w:bottom w:val="none" w:sz="0" w:space="0" w:color="auto"/>
            <w:right w:val="none" w:sz="0" w:space="0" w:color="auto"/>
          </w:divBdr>
        </w:div>
        <w:div w:id="774516070">
          <w:marLeft w:val="640"/>
          <w:marRight w:val="0"/>
          <w:marTop w:val="0"/>
          <w:marBottom w:val="0"/>
          <w:divBdr>
            <w:top w:val="none" w:sz="0" w:space="0" w:color="auto"/>
            <w:left w:val="none" w:sz="0" w:space="0" w:color="auto"/>
            <w:bottom w:val="none" w:sz="0" w:space="0" w:color="auto"/>
            <w:right w:val="none" w:sz="0" w:space="0" w:color="auto"/>
          </w:divBdr>
        </w:div>
        <w:div w:id="806239995">
          <w:marLeft w:val="640"/>
          <w:marRight w:val="0"/>
          <w:marTop w:val="0"/>
          <w:marBottom w:val="0"/>
          <w:divBdr>
            <w:top w:val="none" w:sz="0" w:space="0" w:color="auto"/>
            <w:left w:val="none" w:sz="0" w:space="0" w:color="auto"/>
            <w:bottom w:val="none" w:sz="0" w:space="0" w:color="auto"/>
            <w:right w:val="none" w:sz="0" w:space="0" w:color="auto"/>
          </w:divBdr>
        </w:div>
        <w:div w:id="748843201">
          <w:marLeft w:val="640"/>
          <w:marRight w:val="0"/>
          <w:marTop w:val="0"/>
          <w:marBottom w:val="0"/>
          <w:divBdr>
            <w:top w:val="none" w:sz="0" w:space="0" w:color="auto"/>
            <w:left w:val="none" w:sz="0" w:space="0" w:color="auto"/>
            <w:bottom w:val="none" w:sz="0" w:space="0" w:color="auto"/>
            <w:right w:val="none" w:sz="0" w:space="0" w:color="auto"/>
          </w:divBdr>
        </w:div>
        <w:div w:id="1786386417">
          <w:marLeft w:val="640"/>
          <w:marRight w:val="0"/>
          <w:marTop w:val="0"/>
          <w:marBottom w:val="0"/>
          <w:divBdr>
            <w:top w:val="none" w:sz="0" w:space="0" w:color="auto"/>
            <w:left w:val="none" w:sz="0" w:space="0" w:color="auto"/>
            <w:bottom w:val="none" w:sz="0" w:space="0" w:color="auto"/>
            <w:right w:val="none" w:sz="0" w:space="0" w:color="auto"/>
          </w:divBdr>
        </w:div>
        <w:div w:id="2079356832">
          <w:marLeft w:val="640"/>
          <w:marRight w:val="0"/>
          <w:marTop w:val="0"/>
          <w:marBottom w:val="0"/>
          <w:divBdr>
            <w:top w:val="none" w:sz="0" w:space="0" w:color="auto"/>
            <w:left w:val="none" w:sz="0" w:space="0" w:color="auto"/>
            <w:bottom w:val="none" w:sz="0" w:space="0" w:color="auto"/>
            <w:right w:val="none" w:sz="0" w:space="0" w:color="auto"/>
          </w:divBdr>
        </w:div>
        <w:div w:id="219750828">
          <w:marLeft w:val="640"/>
          <w:marRight w:val="0"/>
          <w:marTop w:val="0"/>
          <w:marBottom w:val="0"/>
          <w:divBdr>
            <w:top w:val="none" w:sz="0" w:space="0" w:color="auto"/>
            <w:left w:val="none" w:sz="0" w:space="0" w:color="auto"/>
            <w:bottom w:val="none" w:sz="0" w:space="0" w:color="auto"/>
            <w:right w:val="none" w:sz="0" w:space="0" w:color="auto"/>
          </w:divBdr>
        </w:div>
        <w:div w:id="924612923">
          <w:marLeft w:val="640"/>
          <w:marRight w:val="0"/>
          <w:marTop w:val="0"/>
          <w:marBottom w:val="0"/>
          <w:divBdr>
            <w:top w:val="none" w:sz="0" w:space="0" w:color="auto"/>
            <w:left w:val="none" w:sz="0" w:space="0" w:color="auto"/>
            <w:bottom w:val="none" w:sz="0" w:space="0" w:color="auto"/>
            <w:right w:val="none" w:sz="0" w:space="0" w:color="auto"/>
          </w:divBdr>
        </w:div>
        <w:div w:id="1237517655">
          <w:marLeft w:val="640"/>
          <w:marRight w:val="0"/>
          <w:marTop w:val="0"/>
          <w:marBottom w:val="0"/>
          <w:divBdr>
            <w:top w:val="none" w:sz="0" w:space="0" w:color="auto"/>
            <w:left w:val="none" w:sz="0" w:space="0" w:color="auto"/>
            <w:bottom w:val="none" w:sz="0" w:space="0" w:color="auto"/>
            <w:right w:val="none" w:sz="0" w:space="0" w:color="auto"/>
          </w:divBdr>
        </w:div>
        <w:div w:id="16541212">
          <w:marLeft w:val="640"/>
          <w:marRight w:val="0"/>
          <w:marTop w:val="0"/>
          <w:marBottom w:val="0"/>
          <w:divBdr>
            <w:top w:val="none" w:sz="0" w:space="0" w:color="auto"/>
            <w:left w:val="none" w:sz="0" w:space="0" w:color="auto"/>
            <w:bottom w:val="none" w:sz="0" w:space="0" w:color="auto"/>
            <w:right w:val="none" w:sz="0" w:space="0" w:color="auto"/>
          </w:divBdr>
        </w:div>
        <w:div w:id="1621523348">
          <w:marLeft w:val="640"/>
          <w:marRight w:val="0"/>
          <w:marTop w:val="0"/>
          <w:marBottom w:val="0"/>
          <w:divBdr>
            <w:top w:val="none" w:sz="0" w:space="0" w:color="auto"/>
            <w:left w:val="none" w:sz="0" w:space="0" w:color="auto"/>
            <w:bottom w:val="none" w:sz="0" w:space="0" w:color="auto"/>
            <w:right w:val="none" w:sz="0" w:space="0" w:color="auto"/>
          </w:divBdr>
        </w:div>
        <w:div w:id="788936414">
          <w:marLeft w:val="640"/>
          <w:marRight w:val="0"/>
          <w:marTop w:val="0"/>
          <w:marBottom w:val="0"/>
          <w:divBdr>
            <w:top w:val="none" w:sz="0" w:space="0" w:color="auto"/>
            <w:left w:val="none" w:sz="0" w:space="0" w:color="auto"/>
            <w:bottom w:val="none" w:sz="0" w:space="0" w:color="auto"/>
            <w:right w:val="none" w:sz="0" w:space="0" w:color="auto"/>
          </w:divBdr>
        </w:div>
        <w:div w:id="880947281">
          <w:marLeft w:val="640"/>
          <w:marRight w:val="0"/>
          <w:marTop w:val="0"/>
          <w:marBottom w:val="0"/>
          <w:divBdr>
            <w:top w:val="none" w:sz="0" w:space="0" w:color="auto"/>
            <w:left w:val="none" w:sz="0" w:space="0" w:color="auto"/>
            <w:bottom w:val="none" w:sz="0" w:space="0" w:color="auto"/>
            <w:right w:val="none" w:sz="0" w:space="0" w:color="auto"/>
          </w:divBdr>
        </w:div>
        <w:div w:id="231351297">
          <w:marLeft w:val="640"/>
          <w:marRight w:val="0"/>
          <w:marTop w:val="0"/>
          <w:marBottom w:val="0"/>
          <w:divBdr>
            <w:top w:val="none" w:sz="0" w:space="0" w:color="auto"/>
            <w:left w:val="none" w:sz="0" w:space="0" w:color="auto"/>
            <w:bottom w:val="none" w:sz="0" w:space="0" w:color="auto"/>
            <w:right w:val="none" w:sz="0" w:space="0" w:color="auto"/>
          </w:divBdr>
        </w:div>
        <w:div w:id="1940522926">
          <w:marLeft w:val="640"/>
          <w:marRight w:val="0"/>
          <w:marTop w:val="0"/>
          <w:marBottom w:val="0"/>
          <w:divBdr>
            <w:top w:val="none" w:sz="0" w:space="0" w:color="auto"/>
            <w:left w:val="none" w:sz="0" w:space="0" w:color="auto"/>
            <w:bottom w:val="none" w:sz="0" w:space="0" w:color="auto"/>
            <w:right w:val="none" w:sz="0" w:space="0" w:color="auto"/>
          </w:divBdr>
        </w:div>
        <w:div w:id="1657804949">
          <w:marLeft w:val="640"/>
          <w:marRight w:val="0"/>
          <w:marTop w:val="0"/>
          <w:marBottom w:val="0"/>
          <w:divBdr>
            <w:top w:val="none" w:sz="0" w:space="0" w:color="auto"/>
            <w:left w:val="none" w:sz="0" w:space="0" w:color="auto"/>
            <w:bottom w:val="none" w:sz="0" w:space="0" w:color="auto"/>
            <w:right w:val="none" w:sz="0" w:space="0" w:color="auto"/>
          </w:divBdr>
        </w:div>
        <w:div w:id="148133113">
          <w:marLeft w:val="640"/>
          <w:marRight w:val="0"/>
          <w:marTop w:val="0"/>
          <w:marBottom w:val="0"/>
          <w:divBdr>
            <w:top w:val="none" w:sz="0" w:space="0" w:color="auto"/>
            <w:left w:val="none" w:sz="0" w:space="0" w:color="auto"/>
            <w:bottom w:val="none" w:sz="0" w:space="0" w:color="auto"/>
            <w:right w:val="none" w:sz="0" w:space="0" w:color="auto"/>
          </w:divBdr>
        </w:div>
        <w:div w:id="1351030753">
          <w:marLeft w:val="640"/>
          <w:marRight w:val="0"/>
          <w:marTop w:val="0"/>
          <w:marBottom w:val="0"/>
          <w:divBdr>
            <w:top w:val="none" w:sz="0" w:space="0" w:color="auto"/>
            <w:left w:val="none" w:sz="0" w:space="0" w:color="auto"/>
            <w:bottom w:val="none" w:sz="0" w:space="0" w:color="auto"/>
            <w:right w:val="none" w:sz="0" w:space="0" w:color="auto"/>
          </w:divBdr>
        </w:div>
        <w:div w:id="763304703">
          <w:marLeft w:val="640"/>
          <w:marRight w:val="0"/>
          <w:marTop w:val="0"/>
          <w:marBottom w:val="0"/>
          <w:divBdr>
            <w:top w:val="none" w:sz="0" w:space="0" w:color="auto"/>
            <w:left w:val="none" w:sz="0" w:space="0" w:color="auto"/>
            <w:bottom w:val="none" w:sz="0" w:space="0" w:color="auto"/>
            <w:right w:val="none" w:sz="0" w:space="0" w:color="auto"/>
          </w:divBdr>
        </w:div>
        <w:div w:id="413744813">
          <w:marLeft w:val="640"/>
          <w:marRight w:val="0"/>
          <w:marTop w:val="0"/>
          <w:marBottom w:val="0"/>
          <w:divBdr>
            <w:top w:val="none" w:sz="0" w:space="0" w:color="auto"/>
            <w:left w:val="none" w:sz="0" w:space="0" w:color="auto"/>
            <w:bottom w:val="none" w:sz="0" w:space="0" w:color="auto"/>
            <w:right w:val="none" w:sz="0" w:space="0" w:color="auto"/>
          </w:divBdr>
        </w:div>
        <w:div w:id="401562355">
          <w:marLeft w:val="640"/>
          <w:marRight w:val="0"/>
          <w:marTop w:val="0"/>
          <w:marBottom w:val="0"/>
          <w:divBdr>
            <w:top w:val="none" w:sz="0" w:space="0" w:color="auto"/>
            <w:left w:val="none" w:sz="0" w:space="0" w:color="auto"/>
            <w:bottom w:val="none" w:sz="0" w:space="0" w:color="auto"/>
            <w:right w:val="none" w:sz="0" w:space="0" w:color="auto"/>
          </w:divBdr>
        </w:div>
        <w:div w:id="1483307087">
          <w:marLeft w:val="640"/>
          <w:marRight w:val="0"/>
          <w:marTop w:val="0"/>
          <w:marBottom w:val="0"/>
          <w:divBdr>
            <w:top w:val="none" w:sz="0" w:space="0" w:color="auto"/>
            <w:left w:val="none" w:sz="0" w:space="0" w:color="auto"/>
            <w:bottom w:val="none" w:sz="0" w:space="0" w:color="auto"/>
            <w:right w:val="none" w:sz="0" w:space="0" w:color="auto"/>
          </w:divBdr>
        </w:div>
        <w:div w:id="1846048302">
          <w:marLeft w:val="640"/>
          <w:marRight w:val="0"/>
          <w:marTop w:val="0"/>
          <w:marBottom w:val="0"/>
          <w:divBdr>
            <w:top w:val="none" w:sz="0" w:space="0" w:color="auto"/>
            <w:left w:val="none" w:sz="0" w:space="0" w:color="auto"/>
            <w:bottom w:val="none" w:sz="0" w:space="0" w:color="auto"/>
            <w:right w:val="none" w:sz="0" w:space="0" w:color="auto"/>
          </w:divBdr>
        </w:div>
        <w:div w:id="1819689329">
          <w:marLeft w:val="640"/>
          <w:marRight w:val="0"/>
          <w:marTop w:val="0"/>
          <w:marBottom w:val="0"/>
          <w:divBdr>
            <w:top w:val="none" w:sz="0" w:space="0" w:color="auto"/>
            <w:left w:val="none" w:sz="0" w:space="0" w:color="auto"/>
            <w:bottom w:val="none" w:sz="0" w:space="0" w:color="auto"/>
            <w:right w:val="none" w:sz="0" w:space="0" w:color="auto"/>
          </w:divBdr>
        </w:div>
        <w:div w:id="1894001586">
          <w:marLeft w:val="640"/>
          <w:marRight w:val="0"/>
          <w:marTop w:val="0"/>
          <w:marBottom w:val="0"/>
          <w:divBdr>
            <w:top w:val="none" w:sz="0" w:space="0" w:color="auto"/>
            <w:left w:val="none" w:sz="0" w:space="0" w:color="auto"/>
            <w:bottom w:val="none" w:sz="0" w:space="0" w:color="auto"/>
            <w:right w:val="none" w:sz="0" w:space="0" w:color="auto"/>
          </w:divBdr>
        </w:div>
        <w:div w:id="2010675640">
          <w:marLeft w:val="640"/>
          <w:marRight w:val="0"/>
          <w:marTop w:val="0"/>
          <w:marBottom w:val="0"/>
          <w:divBdr>
            <w:top w:val="none" w:sz="0" w:space="0" w:color="auto"/>
            <w:left w:val="none" w:sz="0" w:space="0" w:color="auto"/>
            <w:bottom w:val="none" w:sz="0" w:space="0" w:color="auto"/>
            <w:right w:val="none" w:sz="0" w:space="0" w:color="auto"/>
          </w:divBdr>
        </w:div>
        <w:div w:id="1804615167">
          <w:marLeft w:val="640"/>
          <w:marRight w:val="0"/>
          <w:marTop w:val="0"/>
          <w:marBottom w:val="0"/>
          <w:divBdr>
            <w:top w:val="none" w:sz="0" w:space="0" w:color="auto"/>
            <w:left w:val="none" w:sz="0" w:space="0" w:color="auto"/>
            <w:bottom w:val="none" w:sz="0" w:space="0" w:color="auto"/>
            <w:right w:val="none" w:sz="0" w:space="0" w:color="auto"/>
          </w:divBdr>
        </w:div>
        <w:div w:id="1341394668">
          <w:marLeft w:val="640"/>
          <w:marRight w:val="0"/>
          <w:marTop w:val="0"/>
          <w:marBottom w:val="0"/>
          <w:divBdr>
            <w:top w:val="none" w:sz="0" w:space="0" w:color="auto"/>
            <w:left w:val="none" w:sz="0" w:space="0" w:color="auto"/>
            <w:bottom w:val="none" w:sz="0" w:space="0" w:color="auto"/>
            <w:right w:val="none" w:sz="0" w:space="0" w:color="auto"/>
          </w:divBdr>
        </w:div>
      </w:divsChild>
    </w:div>
    <w:div w:id="112407454">
      <w:bodyDiv w:val="1"/>
      <w:marLeft w:val="0"/>
      <w:marRight w:val="0"/>
      <w:marTop w:val="0"/>
      <w:marBottom w:val="0"/>
      <w:divBdr>
        <w:top w:val="none" w:sz="0" w:space="0" w:color="auto"/>
        <w:left w:val="none" w:sz="0" w:space="0" w:color="auto"/>
        <w:bottom w:val="none" w:sz="0" w:space="0" w:color="auto"/>
        <w:right w:val="none" w:sz="0" w:space="0" w:color="auto"/>
      </w:divBdr>
    </w:div>
    <w:div w:id="113058478">
      <w:bodyDiv w:val="1"/>
      <w:marLeft w:val="0"/>
      <w:marRight w:val="0"/>
      <w:marTop w:val="0"/>
      <w:marBottom w:val="0"/>
      <w:divBdr>
        <w:top w:val="none" w:sz="0" w:space="0" w:color="auto"/>
        <w:left w:val="none" w:sz="0" w:space="0" w:color="auto"/>
        <w:bottom w:val="none" w:sz="0" w:space="0" w:color="auto"/>
        <w:right w:val="none" w:sz="0" w:space="0" w:color="auto"/>
      </w:divBdr>
      <w:divsChild>
        <w:div w:id="1456171766">
          <w:marLeft w:val="640"/>
          <w:marRight w:val="0"/>
          <w:marTop w:val="0"/>
          <w:marBottom w:val="0"/>
          <w:divBdr>
            <w:top w:val="none" w:sz="0" w:space="0" w:color="auto"/>
            <w:left w:val="none" w:sz="0" w:space="0" w:color="auto"/>
            <w:bottom w:val="none" w:sz="0" w:space="0" w:color="auto"/>
            <w:right w:val="none" w:sz="0" w:space="0" w:color="auto"/>
          </w:divBdr>
        </w:div>
        <w:div w:id="1885560742">
          <w:marLeft w:val="640"/>
          <w:marRight w:val="0"/>
          <w:marTop w:val="0"/>
          <w:marBottom w:val="0"/>
          <w:divBdr>
            <w:top w:val="none" w:sz="0" w:space="0" w:color="auto"/>
            <w:left w:val="none" w:sz="0" w:space="0" w:color="auto"/>
            <w:bottom w:val="none" w:sz="0" w:space="0" w:color="auto"/>
            <w:right w:val="none" w:sz="0" w:space="0" w:color="auto"/>
          </w:divBdr>
        </w:div>
        <w:div w:id="1077046438">
          <w:marLeft w:val="640"/>
          <w:marRight w:val="0"/>
          <w:marTop w:val="0"/>
          <w:marBottom w:val="0"/>
          <w:divBdr>
            <w:top w:val="none" w:sz="0" w:space="0" w:color="auto"/>
            <w:left w:val="none" w:sz="0" w:space="0" w:color="auto"/>
            <w:bottom w:val="none" w:sz="0" w:space="0" w:color="auto"/>
            <w:right w:val="none" w:sz="0" w:space="0" w:color="auto"/>
          </w:divBdr>
        </w:div>
        <w:div w:id="745155256">
          <w:marLeft w:val="640"/>
          <w:marRight w:val="0"/>
          <w:marTop w:val="0"/>
          <w:marBottom w:val="0"/>
          <w:divBdr>
            <w:top w:val="none" w:sz="0" w:space="0" w:color="auto"/>
            <w:left w:val="none" w:sz="0" w:space="0" w:color="auto"/>
            <w:bottom w:val="none" w:sz="0" w:space="0" w:color="auto"/>
            <w:right w:val="none" w:sz="0" w:space="0" w:color="auto"/>
          </w:divBdr>
        </w:div>
        <w:div w:id="697239562">
          <w:marLeft w:val="640"/>
          <w:marRight w:val="0"/>
          <w:marTop w:val="0"/>
          <w:marBottom w:val="0"/>
          <w:divBdr>
            <w:top w:val="none" w:sz="0" w:space="0" w:color="auto"/>
            <w:left w:val="none" w:sz="0" w:space="0" w:color="auto"/>
            <w:bottom w:val="none" w:sz="0" w:space="0" w:color="auto"/>
            <w:right w:val="none" w:sz="0" w:space="0" w:color="auto"/>
          </w:divBdr>
        </w:div>
        <w:div w:id="392970694">
          <w:marLeft w:val="640"/>
          <w:marRight w:val="0"/>
          <w:marTop w:val="0"/>
          <w:marBottom w:val="0"/>
          <w:divBdr>
            <w:top w:val="none" w:sz="0" w:space="0" w:color="auto"/>
            <w:left w:val="none" w:sz="0" w:space="0" w:color="auto"/>
            <w:bottom w:val="none" w:sz="0" w:space="0" w:color="auto"/>
            <w:right w:val="none" w:sz="0" w:space="0" w:color="auto"/>
          </w:divBdr>
        </w:div>
        <w:div w:id="855267002">
          <w:marLeft w:val="640"/>
          <w:marRight w:val="0"/>
          <w:marTop w:val="0"/>
          <w:marBottom w:val="0"/>
          <w:divBdr>
            <w:top w:val="none" w:sz="0" w:space="0" w:color="auto"/>
            <w:left w:val="none" w:sz="0" w:space="0" w:color="auto"/>
            <w:bottom w:val="none" w:sz="0" w:space="0" w:color="auto"/>
            <w:right w:val="none" w:sz="0" w:space="0" w:color="auto"/>
          </w:divBdr>
        </w:div>
        <w:div w:id="1584800524">
          <w:marLeft w:val="640"/>
          <w:marRight w:val="0"/>
          <w:marTop w:val="0"/>
          <w:marBottom w:val="0"/>
          <w:divBdr>
            <w:top w:val="none" w:sz="0" w:space="0" w:color="auto"/>
            <w:left w:val="none" w:sz="0" w:space="0" w:color="auto"/>
            <w:bottom w:val="none" w:sz="0" w:space="0" w:color="auto"/>
            <w:right w:val="none" w:sz="0" w:space="0" w:color="auto"/>
          </w:divBdr>
        </w:div>
        <w:div w:id="1594973684">
          <w:marLeft w:val="640"/>
          <w:marRight w:val="0"/>
          <w:marTop w:val="0"/>
          <w:marBottom w:val="0"/>
          <w:divBdr>
            <w:top w:val="none" w:sz="0" w:space="0" w:color="auto"/>
            <w:left w:val="none" w:sz="0" w:space="0" w:color="auto"/>
            <w:bottom w:val="none" w:sz="0" w:space="0" w:color="auto"/>
            <w:right w:val="none" w:sz="0" w:space="0" w:color="auto"/>
          </w:divBdr>
        </w:div>
        <w:div w:id="981034958">
          <w:marLeft w:val="640"/>
          <w:marRight w:val="0"/>
          <w:marTop w:val="0"/>
          <w:marBottom w:val="0"/>
          <w:divBdr>
            <w:top w:val="none" w:sz="0" w:space="0" w:color="auto"/>
            <w:left w:val="none" w:sz="0" w:space="0" w:color="auto"/>
            <w:bottom w:val="none" w:sz="0" w:space="0" w:color="auto"/>
            <w:right w:val="none" w:sz="0" w:space="0" w:color="auto"/>
          </w:divBdr>
        </w:div>
        <w:div w:id="385223044">
          <w:marLeft w:val="640"/>
          <w:marRight w:val="0"/>
          <w:marTop w:val="0"/>
          <w:marBottom w:val="0"/>
          <w:divBdr>
            <w:top w:val="none" w:sz="0" w:space="0" w:color="auto"/>
            <w:left w:val="none" w:sz="0" w:space="0" w:color="auto"/>
            <w:bottom w:val="none" w:sz="0" w:space="0" w:color="auto"/>
            <w:right w:val="none" w:sz="0" w:space="0" w:color="auto"/>
          </w:divBdr>
        </w:div>
        <w:div w:id="1883011121">
          <w:marLeft w:val="640"/>
          <w:marRight w:val="0"/>
          <w:marTop w:val="0"/>
          <w:marBottom w:val="0"/>
          <w:divBdr>
            <w:top w:val="none" w:sz="0" w:space="0" w:color="auto"/>
            <w:left w:val="none" w:sz="0" w:space="0" w:color="auto"/>
            <w:bottom w:val="none" w:sz="0" w:space="0" w:color="auto"/>
            <w:right w:val="none" w:sz="0" w:space="0" w:color="auto"/>
          </w:divBdr>
        </w:div>
        <w:div w:id="1837307118">
          <w:marLeft w:val="640"/>
          <w:marRight w:val="0"/>
          <w:marTop w:val="0"/>
          <w:marBottom w:val="0"/>
          <w:divBdr>
            <w:top w:val="none" w:sz="0" w:space="0" w:color="auto"/>
            <w:left w:val="none" w:sz="0" w:space="0" w:color="auto"/>
            <w:bottom w:val="none" w:sz="0" w:space="0" w:color="auto"/>
            <w:right w:val="none" w:sz="0" w:space="0" w:color="auto"/>
          </w:divBdr>
        </w:div>
        <w:div w:id="623541832">
          <w:marLeft w:val="640"/>
          <w:marRight w:val="0"/>
          <w:marTop w:val="0"/>
          <w:marBottom w:val="0"/>
          <w:divBdr>
            <w:top w:val="none" w:sz="0" w:space="0" w:color="auto"/>
            <w:left w:val="none" w:sz="0" w:space="0" w:color="auto"/>
            <w:bottom w:val="none" w:sz="0" w:space="0" w:color="auto"/>
            <w:right w:val="none" w:sz="0" w:space="0" w:color="auto"/>
          </w:divBdr>
        </w:div>
        <w:div w:id="654839778">
          <w:marLeft w:val="640"/>
          <w:marRight w:val="0"/>
          <w:marTop w:val="0"/>
          <w:marBottom w:val="0"/>
          <w:divBdr>
            <w:top w:val="none" w:sz="0" w:space="0" w:color="auto"/>
            <w:left w:val="none" w:sz="0" w:space="0" w:color="auto"/>
            <w:bottom w:val="none" w:sz="0" w:space="0" w:color="auto"/>
            <w:right w:val="none" w:sz="0" w:space="0" w:color="auto"/>
          </w:divBdr>
        </w:div>
        <w:div w:id="2003771723">
          <w:marLeft w:val="640"/>
          <w:marRight w:val="0"/>
          <w:marTop w:val="0"/>
          <w:marBottom w:val="0"/>
          <w:divBdr>
            <w:top w:val="none" w:sz="0" w:space="0" w:color="auto"/>
            <w:left w:val="none" w:sz="0" w:space="0" w:color="auto"/>
            <w:bottom w:val="none" w:sz="0" w:space="0" w:color="auto"/>
            <w:right w:val="none" w:sz="0" w:space="0" w:color="auto"/>
          </w:divBdr>
        </w:div>
        <w:div w:id="1656255005">
          <w:marLeft w:val="640"/>
          <w:marRight w:val="0"/>
          <w:marTop w:val="0"/>
          <w:marBottom w:val="0"/>
          <w:divBdr>
            <w:top w:val="none" w:sz="0" w:space="0" w:color="auto"/>
            <w:left w:val="none" w:sz="0" w:space="0" w:color="auto"/>
            <w:bottom w:val="none" w:sz="0" w:space="0" w:color="auto"/>
            <w:right w:val="none" w:sz="0" w:space="0" w:color="auto"/>
          </w:divBdr>
        </w:div>
        <w:div w:id="67919817">
          <w:marLeft w:val="640"/>
          <w:marRight w:val="0"/>
          <w:marTop w:val="0"/>
          <w:marBottom w:val="0"/>
          <w:divBdr>
            <w:top w:val="none" w:sz="0" w:space="0" w:color="auto"/>
            <w:left w:val="none" w:sz="0" w:space="0" w:color="auto"/>
            <w:bottom w:val="none" w:sz="0" w:space="0" w:color="auto"/>
            <w:right w:val="none" w:sz="0" w:space="0" w:color="auto"/>
          </w:divBdr>
        </w:div>
        <w:div w:id="438909910">
          <w:marLeft w:val="640"/>
          <w:marRight w:val="0"/>
          <w:marTop w:val="0"/>
          <w:marBottom w:val="0"/>
          <w:divBdr>
            <w:top w:val="none" w:sz="0" w:space="0" w:color="auto"/>
            <w:left w:val="none" w:sz="0" w:space="0" w:color="auto"/>
            <w:bottom w:val="none" w:sz="0" w:space="0" w:color="auto"/>
            <w:right w:val="none" w:sz="0" w:space="0" w:color="auto"/>
          </w:divBdr>
        </w:div>
        <w:div w:id="1067995597">
          <w:marLeft w:val="640"/>
          <w:marRight w:val="0"/>
          <w:marTop w:val="0"/>
          <w:marBottom w:val="0"/>
          <w:divBdr>
            <w:top w:val="none" w:sz="0" w:space="0" w:color="auto"/>
            <w:left w:val="none" w:sz="0" w:space="0" w:color="auto"/>
            <w:bottom w:val="none" w:sz="0" w:space="0" w:color="auto"/>
            <w:right w:val="none" w:sz="0" w:space="0" w:color="auto"/>
          </w:divBdr>
        </w:div>
        <w:div w:id="399527003">
          <w:marLeft w:val="640"/>
          <w:marRight w:val="0"/>
          <w:marTop w:val="0"/>
          <w:marBottom w:val="0"/>
          <w:divBdr>
            <w:top w:val="none" w:sz="0" w:space="0" w:color="auto"/>
            <w:left w:val="none" w:sz="0" w:space="0" w:color="auto"/>
            <w:bottom w:val="none" w:sz="0" w:space="0" w:color="auto"/>
            <w:right w:val="none" w:sz="0" w:space="0" w:color="auto"/>
          </w:divBdr>
        </w:div>
        <w:div w:id="1321076546">
          <w:marLeft w:val="640"/>
          <w:marRight w:val="0"/>
          <w:marTop w:val="0"/>
          <w:marBottom w:val="0"/>
          <w:divBdr>
            <w:top w:val="none" w:sz="0" w:space="0" w:color="auto"/>
            <w:left w:val="none" w:sz="0" w:space="0" w:color="auto"/>
            <w:bottom w:val="none" w:sz="0" w:space="0" w:color="auto"/>
            <w:right w:val="none" w:sz="0" w:space="0" w:color="auto"/>
          </w:divBdr>
        </w:div>
        <w:div w:id="838156309">
          <w:marLeft w:val="640"/>
          <w:marRight w:val="0"/>
          <w:marTop w:val="0"/>
          <w:marBottom w:val="0"/>
          <w:divBdr>
            <w:top w:val="none" w:sz="0" w:space="0" w:color="auto"/>
            <w:left w:val="none" w:sz="0" w:space="0" w:color="auto"/>
            <w:bottom w:val="none" w:sz="0" w:space="0" w:color="auto"/>
            <w:right w:val="none" w:sz="0" w:space="0" w:color="auto"/>
          </w:divBdr>
        </w:div>
        <w:div w:id="1450275819">
          <w:marLeft w:val="640"/>
          <w:marRight w:val="0"/>
          <w:marTop w:val="0"/>
          <w:marBottom w:val="0"/>
          <w:divBdr>
            <w:top w:val="none" w:sz="0" w:space="0" w:color="auto"/>
            <w:left w:val="none" w:sz="0" w:space="0" w:color="auto"/>
            <w:bottom w:val="none" w:sz="0" w:space="0" w:color="auto"/>
            <w:right w:val="none" w:sz="0" w:space="0" w:color="auto"/>
          </w:divBdr>
        </w:div>
        <w:div w:id="638069796">
          <w:marLeft w:val="640"/>
          <w:marRight w:val="0"/>
          <w:marTop w:val="0"/>
          <w:marBottom w:val="0"/>
          <w:divBdr>
            <w:top w:val="none" w:sz="0" w:space="0" w:color="auto"/>
            <w:left w:val="none" w:sz="0" w:space="0" w:color="auto"/>
            <w:bottom w:val="none" w:sz="0" w:space="0" w:color="auto"/>
            <w:right w:val="none" w:sz="0" w:space="0" w:color="auto"/>
          </w:divBdr>
        </w:div>
        <w:div w:id="762146720">
          <w:marLeft w:val="640"/>
          <w:marRight w:val="0"/>
          <w:marTop w:val="0"/>
          <w:marBottom w:val="0"/>
          <w:divBdr>
            <w:top w:val="none" w:sz="0" w:space="0" w:color="auto"/>
            <w:left w:val="none" w:sz="0" w:space="0" w:color="auto"/>
            <w:bottom w:val="none" w:sz="0" w:space="0" w:color="auto"/>
            <w:right w:val="none" w:sz="0" w:space="0" w:color="auto"/>
          </w:divBdr>
        </w:div>
        <w:div w:id="1624119433">
          <w:marLeft w:val="640"/>
          <w:marRight w:val="0"/>
          <w:marTop w:val="0"/>
          <w:marBottom w:val="0"/>
          <w:divBdr>
            <w:top w:val="none" w:sz="0" w:space="0" w:color="auto"/>
            <w:left w:val="none" w:sz="0" w:space="0" w:color="auto"/>
            <w:bottom w:val="none" w:sz="0" w:space="0" w:color="auto"/>
            <w:right w:val="none" w:sz="0" w:space="0" w:color="auto"/>
          </w:divBdr>
        </w:div>
        <w:div w:id="1135954222">
          <w:marLeft w:val="640"/>
          <w:marRight w:val="0"/>
          <w:marTop w:val="0"/>
          <w:marBottom w:val="0"/>
          <w:divBdr>
            <w:top w:val="none" w:sz="0" w:space="0" w:color="auto"/>
            <w:left w:val="none" w:sz="0" w:space="0" w:color="auto"/>
            <w:bottom w:val="none" w:sz="0" w:space="0" w:color="auto"/>
            <w:right w:val="none" w:sz="0" w:space="0" w:color="auto"/>
          </w:divBdr>
        </w:div>
        <w:div w:id="1743870730">
          <w:marLeft w:val="640"/>
          <w:marRight w:val="0"/>
          <w:marTop w:val="0"/>
          <w:marBottom w:val="0"/>
          <w:divBdr>
            <w:top w:val="none" w:sz="0" w:space="0" w:color="auto"/>
            <w:left w:val="none" w:sz="0" w:space="0" w:color="auto"/>
            <w:bottom w:val="none" w:sz="0" w:space="0" w:color="auto"/>
            <w:right w:val="none" w:sz="0" w:space="0" w:color="auto"/>
          </w:divBdr>
        </w:div>
        <w:div w:id="345448457">
          <w:marLeft w:val="640"/>
          <w:marRight w:val="0"/>
          <w:marTop w:val="0"/>
          <w:marBottom w:val="0"/>
          <w:divBdr>
            <w:top w:val="none" w:sz="0" w:space="0" w:color="auto"/>
            <w:left w:val="none" w:sz="0" w:space="0" w:color="auto"/>
            <w:bottom w:val="none" w:sz="0" w:space="0" w:color="auto"/>
            <w:right w:val="none" w:sz="0" w:space="0" w:color="auto"/>
          </w:divBdr>
        </w:div>
        <w:div w:id="694620078">
          <w:marLeft w:val="640"/>
          <w:marRight w:val="0"/>
          <w:marTop w:val="0"/>
          <w:marBottom w:val="0"/>
          <w:divBdr>
            <w:top w:val="none" w:sz="0" w:space="0" w:color="auto"/>
            <w:left w:val="none" w:sz="0" w:space="0" w:color="auto"/>
            <w:bottom w:val="none" w:sz="0" w:space="0" w:color="auto"/>
            <w:right w:val="none" w:sz="0" w:space="0" w:color="auto"/>
          </w:divBdr>
        </w:div>
        <w:div w:id="1043750346">
          <w:marLeft w:val="640"/>
          <w:marRight w:val="0"/>
          <w:marTop w:val="0"/>
          <w:marBottom w:val="0"/>
          <w:divBdr>
            <w:top w:val="none" w:sz="0" w:space="0" w:color="auto"/>
            <w:left w:val="none" w:sz="0" w:space="0" w:color="auto"/>
            <w:bottom w:val="none" w:sz="0" w:space="0" w:color="auto"/>
            <w:right w:val="none" w:sz="0" w:space="0" w:color="auto"/>
          </w:divBdr>
        </w:div>
        <w:div w:id="1156649363">
          <w:marLeft w:val="640"/>
          <w:marRight w:val="0"/>
          <w:marTop w:val="0"/>
          <w:marBottom w:val="0"/>
          <w:divBdr>
            <w:top w:val="none" w:sz="0" w:space="0" w:color="auto"/>
            <w:left w:val="none" w:sz="0" w:space="0" w:color="auto"/>
            <w:bottom w:val="none" w:sz="0" w:space="0" w:color="auto"/>
            <w:right w:val="none" w:sz="0" w:space="0" w:color="auto"/>
          </w:divBdr>
        </w:div>
        <w:div w:id="1581410161">
          <w:marLeft w:val="640"/>
          <w:marRight w:val="0"/>
          <w:marTop w:val="0"/>
          <w:marBottom w:val="0"/>
          <w:divBdr>
            <w:top w:val="none" w:sz="0" w:space="0" w:color="auto"/>
            <w:left w:val="none" w:sz="0" w:space="0" w:color="auto"/>
            <w:bottom w:val="none" w:sz="0" w:space="0" w:color="auto"/>
            <w:right w:val="none" w:sz="0" w:space="0" w:color="auto"/>
          </w:divBdr>
        </w:div>
        <w:div w:id="1185827756">
          <w:marLeft w:val="640"/>
          <w:marRight w:val="0"/>
          <w:marTop w:val="0"/>
          <w:marBottom w:val="0"/>
          <w:divBdr>
            <w:top w:val="none" w:sz="0" w:space="0" w:color="auto"/>
            <w:left w:val="none" w:sz="0" w:space="0" w:color="auto"/>
            <w:bottom w:val="none" w:sz="0" w:space="0" w:color="auto"/>
            <w:right w:val="none" w:sz="0" w:space="0" w:color="auto"/>
          </w:divBdr>
        </w:div>
        <w:div w:id="1021319719">
          <w:marLeft w:val="640"/>
          <w:marRight w:val="0"/>
          <w:marTop w:val="0"/>
          <w:marBottom w:val="0"/>
          <w:divBdr>
            <w:top w:val="none" w:sz="0" w:space="0" w:color="auto"/>
            <w:left w:val="none" w:sz="0" w:space="0" w:color="auto"/>
            <w:bottom w:val="none" w:sz="0" w:space="0" w:color="auto"/>
            <w:right w:val="none" w:sz="0" w:space="0" w:color="auto"/>
          </w:divBdr>
        </w:div>
        <w:div w:id="529149592">
          <w:marLeft w:val="640"/>
          <w:marRight w:val="0"/>
          <w:marTop w:val="0"/>
          <w:marBottom w:val="0"/>
          <w:divBdr>
            <w:top w:val="none" w:sz="0" w:space="0" w:color="auto"/>
            <w:left w:val="none" w:sz="0" w:space="0" w:color="auto"/>
            <w:bottom w:val="none" w:sz="0" w:space="0" w:color="auto"/>
            <w:right w:val="none" w:sz="0" w:space="0" w:color="auto"/>
          </w:divBdr>
        </w:div>
        <w:div w:id="1028064172">
          <w:marLeft w:val="640"/>
          <w:marRight w:val="0"/>
          <w:marTop w:val="0"/>
          <w:marBottom w:val="0"/>
          <w:divBdr>
            <w:top w:val="none" w:sz="0" w:space="0" w:color="auto"/>
            <w:left w:val="none" w:sz="0" w:space="0" w:color="auto"/>
            <w:bottom w:val="none" w:sz="0" w:space="0" w:color="auto"/>
            <w:right w:val="none" w:sz="0" w:space="0" w:color="auto"/>
          </w:divBdr>
        </w:div>
        <w:div w:id="2074044011">
          <w:marLeft w:val="640"/>
          <w:marRight w:val="0"/>
          <w:marTop w:val="0"/>
          <w:marBottom w:val="0"/>
          <w:divBdr>
            <w:top w:val="none" w:sz="0" w:space="0" w:color="auto"/>
            <w:left w:val="none" w:sz="0" w:space="0" w:color="auto"/>
            <w:bottom w:val="none" w:sz="0" w:space="0" w:color="auto"/>
            <w:right w:val="none" w:sz="0" w:space="0" w:color="auto"/>
          </w:divBdr>
        </w:div>
        <w:div w:id="549464243">
          <w:marLeft w:val="640"/>
          <w:marRight w:val="0"/>
          <w:marTop w:val="0"/>
          <w:marBottom w:val="0"/>
          <w:divBdr>
            <w:top w:val="none" w:sz="0" w:space="0" w:color="auto"/>
            <w:left w:val="none" w:sz="0" w:space="0" w:color="auto"/>
            <w:bottom w:val="none" w:sz="0" w:space="0" w:color="auto"/>
            <w:right w:val="none" w:sz="0" w:space="0" w:color="auto"/>
          </w:divBdr>
        </w:div>
        <w:div w:id="434643373">
          <w:marLeft w:val="640"/>
          <w:marRight w:val="0"/>
          <w:marTop w:val="0"/>
          <w:marBottom w:val="0"/>
          <w:divBdr>
            <w:top w:val="none" w:sz="0" w:space="0" w:color="auto"/>
            <w:left w:val="none" w:sz="0" w:space="0" w:color="auto"/>
            <w:bottom w:val="none" w:sz="0" w:space="0" w:color="auto"/>
            <w:right w:val="none" w:sz="0" w:space="0" w:color="auto"/>
          </w:divBdr>
        </w:div>
        <w:div w:id="1082026096">
          <w:marLeft w:val="640"/>
          <w:marRight w:val="0"/>
          <w:marTop w:val="0"/>
          <w:marBottom w:val="0"/>
          <w:divBdr>
            <w:top w:val="none" w:sz="0" w:space="0" w:color="auto"/>
            <w:left w:val="none" w:sz="0" w:space="0" w:color="auto"/>
            <w:bottom w:val="none" w:sz="0" w:space="0" w:color="auto"/>
            <w:right w:val="none" w:sz="0" w:space="0" w:color="auto"/>
          </w:divBdr>
        </w:div>
        <w:div w:id="1952778880">
          <w:marLeft w:val="640"/>
          <w:marRight w:val="0"/>
          <w:marTop w:val="0"/>
          <w:marBottom w:val="0"/>
          <w:divBdr>
            <w:top w:val="none" w:sz="0" w:space="0" w:color="auto"/>
            <w:left w:val="none" w:sz="0" w:space="0" w:color="auto"/>
            <w:bottom w:val="none" w:sz="0" w:space="0" w:color="auto"/>
            <w:right w:val="none" w:sz="0" w:space="0" w:color="auto"/>
          </w:divBdr>
        </w:div>
        <w:div w:id="1362320709">
          <w:marLeft w:val="640"/>
          <w:marRight w:val="0"/>
          <w:marTop w:val="0"/>
          <w:marBottom w:val="0"/>
          <w:divBdr>
            <w:top w:val="none" w:sz="0" w:space="0" w:color="auto"/>
            <w:left w:val="none" w:sz="0" w:space="0" w:color="auto"/>
            <w:bottom w:val="none" w:sz="0" w:space="0" w:color="auto"/>
            <w:right w:val="none" w:sz="0" w:space="0" w:color="auto"/>
          </w:divBdr>
        </w:div>
        <w:div w:id="1154955025">
          <w:marLeft w:val="640"/>
          <w:marRight w:val="0"/>
          <w:marTop w:val="0"/>
          <w:marBottom w:val="0"/>
          <w:divBdr>
            <w:top w:val="none" w:sz="0" w:space="0" w:color="auto"/>
            <w:left w:val="none" w:sz="0" w:space="0" w:color="auto"/>
            <w:bottom w:val="none" w:sz="0" w:space="0" w:color="auto"/>
            <w:right w:val="none" w:sz="0" w:space="0" w:color="auto"/>
          </w:divBdr>
        </w:div>
      </w:divsChild>
    </w:div>
    <w:div w:id="117988550">
      <w:bodyDiv w:val="1"/>
      <w:marLeft w:val="0"/>
      <w:marRight w:val="0"/>
      <w:marTop w:val="0"/>
      <w:marBottom w:val="0"/>
      <w:divBdr>
        <w:top w:val="none" w:sz="0" w:space="0" w:color="auto"/>
        <w:left w:val="none" w:sz="0" w:space="0" w:color="auto"/>
        <w:bottom w:val="none" w:sz="0" w:space="0" w:color="auto"/>
        <w:right w:val="none" w:sz="0" w:space="0" w:color="auto"/>
      </w:divBdr>
      <w:divsChild>
        <w:div w:id="1398939938">
          <w:marLeft w:val="640"/>
          <w:marRight w:val="0"/>
          <w:marTop w:val="0"/>
          <w:marBottom w:val="0"/>
          <w:divBdr>
            <w:top w:val="none" w:sz="0" w:space="0" w:color="auto"/>
            <w:left w:val="none" w:sz="0" w:space="0" w:color="auto"/>
            <w:bottom w:val="none" w:sz="0" w:space="0" w:color="auto"/>
            <w:right w:val="none" w:sz="0" w:space="0" w:color="auto"/>
          </w:divBdr>
        </w:div>
        <w:div w:id="736898695">
          <w:marLeft w:val="640"/>
          <w:marRight w:val="0"/>
          <w:marTop w:val="0"/>
          <w:marBottom w:val="0"/>
          <w:divBdr>
            <w:top w:val="none" w:sz="0" w:space="0" w:color="auto"/>
            <w:left w:val="none" w:sz="0" w:space="0" w:color="auto"/>
            <w:bottom w:val="none" w:sz="0" w:space="0" w:color="auto"/>
            <w:right w:val="none" w:sz="0" w:space="0" w:color="auto"/>
          </w:divBdr>
        </w:div>
        <w:div w:id="1432359696">
          <w:marLeft w:val="640"/>
          <w:marRight w:val="0"/>
          <w:marTop w:val="0"/>
          <w:marBottom w:val="0"/>
          <w:divBdr>
            <w:top w:val="none" w:sz="0" w:space="0" w:color="auto"/>
            <w:left w:val="none" w:sz="0" w:space="0" w:color="auto"/>
            <w:bottom w:val="none" w:sz="0" w:space="0" w:color="auto"/>
            <w:right w:val="none" w:sz="0" w:space="0" w:color="auto"/>
          </w:divBdr>
        </w:div>
        <w:div w:id="1816801477">
          <w:marLeft w:val="640"/>
          <w:marRight w:val="0"/>
          <w:marTop w:val="0"/>
          <w:marBottom w:val="0"/>
          <w:divBdr>
            <w:top w:val="none" w:sz="0" w:space="0" w:color="auto"/>
            <w:left w:val="none" w:sz="0" w:space="0" w:color="auto"/>
            <w:bottom w:val="none" w:sz="0" w:space="0" w:color="auto"/>
            <w:right w:val="none" w:sz="0" w:space="0" w:color="auto"/>
          </w:divBdr>
        </w:div>
        <w:div w:id="369885488">
          <w:marLeft w:val="640"/>
          <w:marRight w:val="0"/>
          <w:marTop w:val="0"/>
          <w:marBottom w:val="0"/>
          <w:divBdr>
            <w:top w:val="none" w:sz="0" w:space="0" w:color="auto"/>
            <w:left w:val="none" w:sz="0" w:space="0" w:color="auto"/>
            <w:bottom w:val="none" w:sz="0" w:space="0" w:color="auto"/>
            <w:right w:val="none" w:sz="0" w:space="0" w:color="auto"/>
          </w:divBdr>
        </w:div>
        <w:div w:id="1181745566">
          <w:marLeft w:val="640"/>
          <w:marRight w:val="0"/>
          <w:marTop w:val="0"/>
          <w:marBottom w:val="0"/>
          <w:divBdr>
            <w:top w:val="none" w:sz="0" w:space="0" w:color="auto"/>
            <w:left w:val="none" w:sz="0" w:space="0" w:color="auto"/>
            <w:bottom w:val="none" w:sz="0" w:space="0" w:color="auto"/>
            <w:right w:val="none" w:sz="0" w:space="0" w:color="auto"/>
          </w:divBdr>
        </w:div>
        <w:div w:id="1402828854">
          <w:marLeft w:val="640"/>
          <w:marRight w:val="0"/>
          <w:marTop w:val="0"/>
          <w:marBottom w:val="0"/>
          <w:divBdr>
            <w:top w:val="none" w:sz="0" w:space="0" w:color="auto"/>
            <w:left w:val="none" w:sz="0" w:space="0" w:color="auto"/>
            <w:bottom w:val="none" w:sz="0" w:space="0" w:color="auto"/>
            <w:right w:val="none" w:sz="0" w:space="0" w:color="auto"/>
          </w:divBdr>
        </w:div>
        <w:div w:id="1559199195">
          <w:marLeft w:val="640"/>
          <w:marRight w:val="0"/>
          <w:marTop w:val="0"/>
          <w:marBottom w:val="0"/>
          <w:divBdr>
            <w:top w:val="none" w:sz="0" w:space="0" w:color="auto"/>
            <w:left w:val="none" w:sz="0" w:space="0" w:color="auto"/>
            <w:bottom w:val="none" w:sz="0" w:space="0" w:color="auto"/>
            <w:right w:val="none" w:sz="0" w:space="0" w:color="auto"/>
          </w:divBdr>
        </w:div>
        <w:div w:id="193888160">
          <w:marLeft w:val="640"/>
          <w:marRight w:val="0"/>
          <w:marTop w:val="0"/>
          <w:marBottom w:val="0"/>
          <w:divBdr>
            <w:top w:val="none" w:sz="0" w:space="0" w:color="auto"/>
            <w:left w:val="none" w:sz="0" w:space="0" w:color="auto"/>
            <w:bottom w:val="none" w:sz="0" w:space="0" w:color="auto"/>
            <w:right w:val="none" w:sz="0" w:space="0" w:color="auto"/>
          </w:divBdr>
        </w:div>
        <w:div w:id="1208883105">
          <w:marLeft w:val="640"/>
          <w:marRight w:val="0"/>
          <w:marTop w:val="0"/>
          <w:marBottom w:val="0"/>
          <w:divBdr>
            <w:top w:val="none" w:sz="0" w:space="0" w:color="auto"/>
            <w:left w:val="none" w:sz="0" w:space="0" w:color="auto"/>
            <w:bottom w:val="none" w:sz="0" w:space="0" w:color="auto"/>
            <w:right w:val="none" w:sz="0" w:space="0" w:color="auto"/>
          </w:divBdr>
        </w:div>
        <w:div w:id="1727534772">
          <w:marLeft w:val="640"/>
          <w:marRight w:val="0"/>
          <w:marTop w:val="0"/>
          <w:marBottom w:val="0"/>
          <w:divBdr>
            <w:top w:val="none" w:sz="0" w:space="0" w:color="auto"/>
            <w:left w:val="none" w:sz="0" w:space="0" w:color="auto"/>
            <w:bottom w:val="none" w:sz="0" w:space="0" w:color="auto"/>
            <w:right w:val="none" w:sz="0" w:space="0" w:color="auto"/>
          </w:divBdr>
        </w:div>
        <w:div w:id="731345924">
          <w:marLeft w:val="640"/>
          <w:marRight w:val="0"/>
          <w:marTop w:val="0"/>
          <w:marBottom w:val="0"/>
          <w:divBdr>
            <w:top w:val="none" w:sz="0" w:space="0" w:color="auto"/>
            <w:left w:val="none" w:sz="0" w:space="0" w:color="auto"/>
            <w:bottom w:val="none" w:sz="0" w:space="0" w:color="auto"/>
            <w:right w:val="none" w:sz="0" w:space="0" w:color="auto"/>
          </w:divBdr>
        </w:div>
        <w:div w:id="479885499">
          <w:marLeft w:val="640"/>
          <w:marRight w:val="0"/>
          <w:marTop w:val="0"/>
          <w:marBottom w:val="0"/>
          <w:divBdr>
            <w:top w:val="none" w:sz="0" w:space="0" w:color="auto"/>
            <w:left w:val="none" w:sz="0" w:space="0" w:color="auto"/>
            <w:bottom w:val="none" w:sz="0" w:space="0" w:color="auto"/>
            <w:right w:val="none" w:sz="0" w:space="0" w:color="auto"/>
          </w:divBdr>
        </w:div>
        <w:div w:id="55511718">
          <w:marLeft w:val="640"/>
          <w:marRight w:val="0"/>
          <w:marTop w:val="0"/>
          <w:marBottom w:val="0"/>
          <w:divBdr>
            <w:top w:val="none" w:sz="0" w:space="0" w:color="auto"/>
            <w:left w:val="none" w:sz="0" w:space="0" w:color="auto"/>
            <w:bottom w:val="none" w:sz="0" w:space="0" w:color="auto"/>
            <w:right w:val="none" w:sz="0" w:space="0" w:color="auto"/>
          </w:divBdr>
        </w:div>
        <w:div w:id="1224296413">
          <w:marLeft w:val="640"/>
          <w:marRight w:val="0"/>
          <w:marTop w:val="0"/>
          <w:marBottom w:val="0"/>
          <w:divBdr>
            <w:top w:val="none" w:sz="0" w:space="0" w:color="auto"/>
            <w:left w:val="none" w:sz="0" w:space="0" w:color="auto"/>
            <w:bottom w:val="none" w:sz="0" w:space="0" w:color="auto"/>
            <w:right w:val="none" w:sz="0" w:space="0" w:color="auto"/>
          </w:divBdr>
        </w:div>
        <w:div w:id="1031998861">
          <w:marLeft w:val="640"/>
          <w:marRight w:val="0"/>
          <w:marTop w:val="0"/>
          <w:marBottom w:val="0"/>
          <w:divBdr>
            <w:top w:val="none" w:sz="0" w:space="0" w:color="auto"/>
            <w:left w:val="none" w:sz="0" w:space="0" w:color="auto"/>
            <w:bottom w:val="none" w:sz="0" w:space="0" w:color="auto"/>
            <w:right w:val="none" w:sz="0" w:space="0" w:color="auto"/>
          </w:divBdr>
        </w:div>
        <w:div w:id="1455560804">
          <w:marLeft w:val="640"/>
          <w:marRight w:val="0"/>
          <w:marTop w:val="0"/>
          <w:marBottom w:val="0"/>
          <w:divBdr>
            <w:top w:val="none" w:sz="0" w:space="0" w:color="auto"/>
            <w:left w:val="none" w:sz="0" w:space="0" w:color="auto"/>
            <w:bottom w:val="none" w:sz="0" w:space="0" w:color="auto"/>
            <w:right w:val="none" w:sz="0" w:space="0" w:color="auto"/>
          </w:divBdr>
        </w:div>
        <w:div w:id="1396391280">
          <w:marLeft w:val="640"/>
          <w:marRight w:val="0"/>
          <w:marTop w:val="0"/>
          <w:marBottom w:val="0"/>
          <w:divBdr>
            <w:top w:val="none" w:sz="0" w:space="0" w:color="auto"/>
            <w:left w:val="none" w:sz="0" w:space="0" w:color="auto"/>
            <w:bottom w:val="none" w:sz="0" w:space="0" w:color="auto"/>
            <w:right w:val="none" w:sz="0" w:space="0" w:color="auto"/>
          </w:divBdr>
        </w:div>
        <w:div w:id="1296446009">
          <w:marLeft w:val="640"/>
          <w:marRight w:val="0"/>
          <w:marTop w:val="0"/>
          <w:marBottom w:val="0"/>
          <w:divBdr>
            <w:top w:val="none" w:sz="0" w:space="0" w:color="auto"/>
            <w:left w:val="none" w:sz="0" w:space="0" w:color="auto"/>
            <w:bottom w:val="none" w:sz="0" w:space="0" w:color="auto"/>
            <w:right w:val="none" w:sz="0" w:space="0" w:color="auto"/>
          </w:divBdr>
        </w:div>
        <w:div w:id="1991248371">
          <w:marLeft w:val="640"/>
          <w:marRight w:val="0"/>
          <w:marTop w:val="0"/>
          <w:marBottom w:val="0"/>
          <w:divBdr>
            <w:top w:val="none" w:sz="0" w:space="0" w:color="auto"/>
            <w:left w:val="none" w:sz="0" w:space="0" w:color="auto"/>
            <w:bottom w:val="none" w:sz="0" w:space="0" w:color="auto"/>
            <w:right w:val="none" w:sz="0" w:space="0" w:color="auto"/>
          </w:divBdr>
        </w:div>
        <w:div w:id="1095437648">
          <w:marLeft w:val="640"/>
          <w:marRight w:val="0"/>
          <w:marTop w:val="0"/>
          <w:marBottom w:val="0"/>
          <w:divBdr>
            <w:top w:val="none" w:sz="0" w:space="0" w:color="auto"/>
            <w:left w:val="none" w:sz="0" w:space="0" w:color="auto"/>
            <w:bottom w:val="none" w:sz="0" w:space="0" w:color="auto"/>
            <w:right w:val="none" w:sz="0" w:space="0" w:color="auto"/>
          </w:divBdr>
        </w:div>
        <w:div w:id="1761099313">
          <w:marLeft w:val="640"/>
          <w:marRight w:val="0"/>
          <w:marTop w:val="0"/>
          <w:marBottom w:val="0"/>
          <w:divBdr>
            <w:top w:val="none" w:sz="0" w:space="0" w:color="auto"/>
            <w:left w:val="none" w:sz="0" w:space="0" w:color="auto"/>
            <w:bottom w:val="none" w:sz="0" w:space="0" w:color="auto"/>
            <w:right w:val="none" w:sz="0" w:space="0" w:color="auto"/>
          </w:divBdr>
        </w:div>
        <w:div w:id="910845082">
          <w:marLeft w:val="640"/>
          <w:marRight w:val="0"/>
          <w:marTop w:val="0"/>
          <w:marBottom w:val="0"/>
          <w:divBdr>
            <w:top w:val="none" w:sz="0" w:space="0" w:color="auto"/>
            <w:left w:val="none" w:sz="0" w:space="0" w:color="auto"/>
            <w:bottom w:val="none" w:sz="0" w:space="0" w:color="auto"/>
            <w:right w:val="none" w:sz="0" w:space="0" w:color="auto"/>
          </w:divBdr>
        </w:div>
        <w:div w:id="878711114">
          <w:marLeft w:val="640"/>
          <w:marRight w:val="0"/>
          <w:marTop w:val="0"/>
          <w:marBottom w:val="0"/>
          <w:divBdr>
            <w:top w:val="none" w:sz="0" w:space="0" w:color="auto"/>
            <w:left w:val="none" w:sz="0" w:space="0" w:color="auto"/>
            <w:bottom w:val="none" w:sz="0" w:space="0" w:color="auto"/>
            <w:right w:val="none" w:sz="0" w:space="0" w:color="auto"/>
          </w:divBdr>
        </w:div>
        <w:div w:id="151024349">
          <w:marLeft w:val="640"/>
          <w:marRight w:val="0"/>
          <w:marTop w:val="0"/>
          <w:marBottom w:val="0"/>
          <w:divBdr>
            <w:top w:val="none" w:sz="0" w:space="0" w:color="auto"/>
            <w:left w:val="none" w:sz="0" w:space="0" w:color="auto"/>
            <w:bottom w:val="none" w:sz="0" w:space="0" w:color="auto"/>
            <w:right w:val="none" w:sz="0" w:space="0" w:color="auto"/>
          </w:divBdr>
        </w:div>
        <w:div w:id="2114471014">
          <w:marLeft w:val="640"/>
          <w:marRight w:val="0"/>
          <w:marTop w:val="0"/>
          <w:marBottom w:val="0"/>
          <w:divBdr>
            <w:top w:val="none" w:sz="0" w:space="0" w:color="auto"/>
            <w:left w:val="none" w:sz="0" w:space="0" w:color="auto"/>
            <w:bottom w:val="none" w:sz="0" w:space="0" w:color="auto"/>
            <w:right w:val="none" w:sz="0" w:space="0" w:color="auto"/>
          </w:divBdr>
        </w:div>
        <w:div w:id="1202520284">
          <w:marLeft w:val="640"/>
          <w:marRight w:val="0"/>
          <w:marTop w:val="0"/>
          <w:marBottom w:val="0"/>
          <w:divBdr>
            <w:top w:val="none" w:sz="0" w:space="0" w:color="auto"/>
            <w:left w:val="none" w:sz="0" w:space="0" w:color="auto"/>
            <w:bottom w:val="none" w:sz="0" w:space="0" w:color="auto"/>
            <w:right w:val="none" w:sz="0" w:space="0" w:color="auto"/>
          </w:divBdr>
        </w:div>
        <w:div w:id="1191845211">
          <w:marLeft w:val="640"/>
          <w:marRight w:val="0"/>
          <w:marTop w:val="0"/>
          <w:marBottom w:val="0"/>
          <w:divBdr>
            <w:top w:val="none" w:sz="0" w:space="0" w:color="auto"/>
            <w:left w:val="none" w:sz="0" w:space="0" w:color="auto"/>
            <w:bottom w:val="none" w:sz="0" w:space="0" w:color="auto"/>
            <w:right w:val="none" w:sz="0" w:space="0" w:color="auto"/>
          </w:divBdr>
        </w:div>
        <w:div w:id="1127240104">
          <w:marLeft w:val="640"/>
          <w:marRight w:val="0"/>
          <w:marTop w:val="0"/>
          <w:marBottom w:val="0"/>
          <w:divBdr>
            <w:top w:val="none" w:sz="0" w:space="0" w:color="auto"/>
            <w:left w:val="none" w:sz="0" w:space="0" w:color="auto"/>
            <w:bottom w:val="none" w:sz="0" w:space="0" w:color="auto"/>
            <w:right w:val="none" w:sz="0" w:space="0" w:color="auto"/>
          </w:divBdr>
        </w:div>
        <w:div w:id="2140031445">
          <w:marLeft w:val="640"/>
          <w:marRight w:val="0"/>
          <w:marTop w:val="0"/>
          <w:marBottom w:val="0"/>
          <w:divBdr>
            <w:top w:val="none" w:sz="0" w:space="0" w:color="auto"/>
            <w:left w:val="none" w:sz="0" w:space="0" w:color="auto"/>
            <w:bottom w:val="none" w:sz="0" w:space="0" w:color="auto"/>
            <w:right w:val="none" w:sz="0" w:space="0" w:color="auto"/>
          </w:divBdr>
        </w:div>
        <w:div w:id="527181931">
          <w:marLeft w:val="640"/>
          <w:marRight w:val="0"/>
          <w:marTop w:val="0"/>
          <w:marBottom w:val="0"/>
          <w:divBdr>
            <w:top w:val="none" w:sz="0" w:space="0" w:color="auto"/>
            <w:left w:val="none" w:sz="0" w:space="0" w:color="auto"/>
            <w:bottom w:val="none" w:sz="0" w:space="0" w:color="auto"/>
            <w:right w:val="none" w:sz="0" w:space="0" w:color="auto"/>
          </w:divBdr>
        </w:div>
        <w:div w:id="2110545060">
          <w:marLeft w:val="640"/>
          <w:marRight w:val="0"/>
          <w:marTop w:val="0"/>
          <w:marBottom w:val="0"/>
          <w:divBdr>
            <w:top w:val="none" w:sz="0" w:space="0" w:color="auto"/>
            <w:left w:val="none" w:sz="0" w:space="0" w:color="auto"/>
            <w:bottom w:val="none" w:sz="0" w:space="0" w:color="auto"/>
            <w:right w:val="none" w:sz="0" w:space="0" w:color="auto"/>
          </w:divBdr>
        </w:div>
        <w:div w:id="1417898474">
          <w:marLeft w:val="640"/>
          <w:marRight w:val="0"/>
          <w:marTop w:val="0"/>
          <w:marBottom w:val="0"/>
          <w:divBdr>
            <w:top w:val="none" w:sz="0" w:space="0" w:color="auto"/>
            <w:left w:val="none" w:sz="0" w:space="0" w:color="auto"/>
            <w:bottom w:val="none" w:sz="0" w:space="0" w:color="auto"/>
            <w:right w:val="none" w:sz="0" w:space="0" w:color="auto"/>
          </w:divBdr>
        </w:div>
        <w:div w:id="1274510932">
          <w:marLeft w:val="640"/>
          <w:marRight w:val="0"/>
          <w:marTop w:val="0"/>
          <w:marBottom w:val="0"/>
          <w:divBdr>
            <w:top w:val="none" w:sz="0" w:space="0" w:color="auto"/>
            <w:left w:val="none" w:sz="0" w:space="0" w:color="auto"/>
            <w:bottom w:val="none" w:sz="0" w:space="0" w:color="auto"/>
            <w:right w:val="none" w:sz="0" w:space="0" w:color="auto"/>
          </w:divBdr>
        </w:div>
        <w:div w:id="1662267911">
          <w:marLeft w:val="640"/>
          <w:marRight w:val="0"/>
          <w:marTop w:val="0"/>
          <w:marBottom w:val="0"/>
          <w:divBdr>
            <w:top w:val="none" w:sz="0" w:space="0" w:color="auto"/>
            <w:left w:val="none" w:sz="0" w:space="0" w:color="auto"/>
            <w:bottom w:val="none" w:sz="0" w:space="0" w:color="auto"/>
            <w:right w:val="none" w:sz="0" w:space="0" w:color="auto"/>
          </w:divBdr>
        </w:div>
        <w:div w:id="1903055547">
          <w:marLeft w:val="640"/>
          <w:marRight w:val="0"/>
          <w:marTop w:val="0"/>
          <w:marBottom w:val="0"/>
          <w:divBdr>
            <w:top w:val="none" w:sz="0" w:space="0" w:color="auto"/>
            <w:left w:val="none" w:sz="0" w:space="0" w:color="auto"/>
            <w:bottom w:val="none" w:sz="0" w:space="0" w:color="auto"/>
            <w:right w:val="none" w:sz="0" w:space="0" w:color="auto"/>
          </w:divBdr>
        </w:div>
        <w:div w:id="857740088">
          <w:marLeft w:val="640"/>
          <w:marRight w:val="0"/>
          <w:marTop w:val="0"/>
          <w:marBottom w:val="0"/>
          <w:divBdr>
            <w:top w:val="none" w:sz="0" w:space="0" w:color="auto"/>
            <w:left w:val="none" w:sz="0" w:space="0" w:color="auto"/>
            <w:bottom w:val="none" w:sz="0" w:space="0" w:color="auto"/>
            <w:right w:val="none" w:sz="0" w:space="0" w:color="auto"/>
          </w:divBdr>
        </w:div>
        <w:div w:id="1174344098">
          <w:marLeft w:val="640"/>
          <w:marRight w:val="0"/>
          <w:marTop w:val="0"/>
          <w:marBottom w:val="0"/>
          <w:divBdr>
            <w:top w:val="none" w:sz="0" w:space="0" w:color="auto"/>
            <w:left w:val="none" w:sz="0" w:space="0" w:color="auto"/>
            <w:bottom w:val="none" w:sz="0" w:space="0" w:color="auto"/>
            <w:right w:val="none" w:sz="0" w:space="0" w:color="auto"/>
          </w:divBdr>
        </w:div>
        <w:div w:id="1163351644">
          <w:marLeft w:val="640"/>
          <w:marRight w:val="0"/>
          <w:marTop w:val="0"/>
          <w:marBottom w:val="0"/>
          <w:divBdr>
            <w:top w:val="none" w:sz="0" w:space="0" w:color="auto"/>
            <w:left w:val="none" w:sz="0" w:space="0" w:color="auto"/>
            <w:bottom w:val="none" w:sz="0" w:space="0" w:color="auto"/>
            <w:right w:val="none" w:sz="0" w:space="0" w:color="auto"/>
          </w:divBdr>
        </w:div>
        <w:div w:id="1396658662">
          <w:marLeft w:val="640"/>
          <w:marRight w:val="0"/>
          <w:marTop w:val="0"/>
          <w:marBottom w:val="0"/>
          <w:divBdr>
            <w:top w:val="none" w:sz="0" w:space="0" w:color="auto"/>
            <w:left w:val="none" w:sz="0" w:space="0" w:color="auto"/>
            <w:bottom w:val="none" w:sz="0" w:space="0" w:color="auto"/>
            <w:right w:val="none" w:sz="0" w:space="0" w:color="auto"/>
          </w:divBdr>
        </w:div>
        <w:div w:id="575015491">
          <w:marLeft w:val="640"/>
          <w:marRight w:val="0"/>
          <w:marTop w:val="0"/>
          <w:marBottom w:val="0"/>
          <w:divBdr>
            <w:top w:val="none" w:sz="0" w:space="0" w:color="auto"/>
            <w:left w:val="none" w:sz="0" w:space="0" w:color="auto"/>
            <w:bottom w:val="none" w:sz="0" w:space="0" w:color="auto"/>
            <w:right w:val="none" w:sz="0" w:space="0" w:color="auto"/>
          </w:divBdr>
        </w:div>
        <w:div w:id="1913738823">
          <w:marLeft w:val="640"/>
          <w:marRight w:val="0"/>
          <w:marTop w:val="0"/>
          <w:marBottom w:val="0"/>
          <w:divBdr>
            <w:top w:val="none" w:sz="0" w:space="0" w:color="auto"/>
            <w:left w:val="none" w:sz="0" w:space="0" w:color="auto"/>
            <w:bottom w:val="none" w:sz="0" w:space="0" w:color="auto"/>
            <w:right w:val="none" w:sz="0" w:space="0" w:color="auto"/>
          </w:divBdr>
        </w:div>
        <w:div w:id="2040272628">
          <w:marLeft w:val="640"/>
          <w:marRight w:val="0"/>
          <w:marTop w:val="0"/>
          <w:marBottom w:val="0"/>
          <w:divBdr>
            <w:top w:val="none" w:sz="0" w:space="0" w:color="auto"/>
            <w:left w:val="none" w:sz="0" w:space="0" w:color="auto"/>
            <w:bottom w:val="none" w:sz="0" w:space="0" w:color="auto"/>
            <w:right w:val="none" w:sz="0" w:space="0" w:color="auto"/>
          </w:divBdr>
        </w:div>
        <w:div w:id="1265379887">
          <w:marLeft w:val="640"/>
          <w:marRight w:val="0"/>
          <w:marTop w:val="0"/>
          <w:marBottom w:val="0"/>
          <w:divBdr>
            <w:top w:val="none" w:sz="0" w:space="0" w:color="auto"/>
            <w:left w:val="none" w:sz="0" w:space="0" w:color="auto"/>
            <w:bottom w:val="none" w:sz="0" w:space="0" w:color="auto"/>
            <w:right w:val="none" w:sz="0" w:space="0" w:color="auto"/>
          </w:divBdr>
        </w:div>
        <w:div w:id="1998148339">
          <w:marLeft w:val="640"/>
          <w:marRight w:val="0"/>
          <w:marTop w:val="0"/>
          <w:marBottom w:val="0"/>
          <w:divBdr>
            <w:top w:val="none" w:sz="0" w:space="0" w:color="auto"/>
            <w:left w:val="none" w:sz="0" w:space="0" w:color="auto"/>
            <w:bottom w:val="none" w:sz="0" w:space="0" w:color="auto"/>
            <w:right w:val="none" w:sz="0" w:space="0" w:color="auto"/>
          </w:divBdr>
        </w:div>
        <w:div w:id="696080881">
          <w:marLeft w:val="640"/>
          <w:marRight w:val="0"/>
          <w:marTop w:val="0"/>
          <w:marBottom w:val="0"/>
          <w:divBdr>
            <w:top w:val="none" w:sz="0" w:space="0" w:color="auto"/>
            <w:left w:val="none" w:sz="0" w:space="0" w:color="auto"/>
            <w:bottom w:val="none" w:sz="0" w:space="0" w:color="auto"/>
            <w:right w:val="none" w:sz="0" w:space="0" w:color="auto"/>
          </w:divBdr>
        </w:div>
        <w:div w:id="1390763832">
          <w:marLeft w:val="640"/>
          <w:marRight w:val="0"/>
          <w:marTop w:val="0"/>
          <w:marBottom w:val="0"/>
          <w:divBdr>
            <w:top w:val="none" w:sz="0" w:space="0" w:color="auto"/>
            <w:left w:val="none" w:sz="0" w:space="0" w:color="auto"/>
            <w:bottom w:val="none" w:sz="0" w:space="0" w:color="auto"/>
            <w:right w:val="none" w:sz="0" w:space="0" w:color="auto"/>
          </w:divBdr>
        </w:div>
        <w:div w:id="1363628677">
          <w:marLeft w:val="640"/>
          <w:marRight w:val="0"/>
          <w:marTop w:val="0"/>
          <w:marBottom w:val="0"/>
          <w:divBdr>
            <w:top w:val="none" w:sz="0" w:space="0" w:color="auto"/>
            <w:left w:val="none" w:sz="0" w:space="0" w:color="auto"/>
            <w:bottom w:val="none" w:sz="0" w:space="0" w:color="auto"/>
            <w:right w:val="none" w:sz="0" w:space="0" w:color="auto"/>
          </w:divBdr>
        </w:div>
        <w:div w:id="361395368">
          <w:marLeft w:val="640"/>
          <w:marRight w:val="0"/>
          <w:marTop w:val="0"/>
          <w:marBottom w:val="0"/>
          <w:divBdr>
            <w:top w:val="none" w:sz="0" w:space="0" w:color="auto"/>
            <w:left w:val="none" w:sz="0" w:space="0" w:color="auto"/>
            <w:bottom w:val="none" w:sz="0" w:space="0" w:color="auto"/>
            <w:right w:val="none" w:sz="0" w:space="0" w:color="auto"/>
          </w:divBdr>
        </w:div>
        <w:div w:id="1009715868">
          <w:marLeft w:val="640"/>
          <w:marRight w:val="0"/>
          <w:marTop w:val="0"/>
          <w:marBottom w:val="0"/>
          <w:divBdr>
            <w:top w:val="none" w:sz="0" w:space="0" w:color="auto"/>
            <w:left w:val="none" w:sz="0" w:space="0" w:color="auto"/>
            <w:bottom w:val="none" w:sz="0" w:space="0" w:color="auto"/>
            <w:right w:val="none" w:sz="0" w:space="0" w:color="auto"/>
          </w:divBdr>
        </w:div>
        <w:div w:id="479536539">
          <w:marLeft w:val="640"/>
          <w:marRight w:val="0"/>
          <w:marTop w:val="0"/>
          <w:marBottom w:val="0"/>
          <w:divBdr>
            <w:top w:val="none" w:sz="0" w:space="0" w:color="auto"/>
            <w:left w:val="none" w:sz="0" w:space="0" w:color="auto"/>
            <w:bottom w:val="none" w:sz="0" w:space="0" w:color="auto"/>
            <w:right w:val="none" w:sz="0" w:space="0" w:color="auto"/>
          </w:divBdr>
        </w:div>
      </w:divsChild>
    </w:div>
    <w:div w:id="119611057">
      <w:bodyDiv w:val="1"/>
      <w:marLeft w:val="0"/>
      <w:marRight w:val="0"/>
      <w:marTop w:val="0"/>
      <w:marBottom w:val="0"/>
      <w:divBdr>
        <w:top w:val="none" w:sz="0" w:space="0" w:color="auto"/>
        <w:left w:val="none" w:sz="0" w:space="0" w:color="auto"/>
        <w:bottom w:val="none" w:sz="0" w:space="0" w:color="auto"/>
        <w:right w:val="none" w:sz="0" w:space="0" w:color="auto"/>
      </w:divBdr>
      <w:divsChild>
        <w:div w:id="2117214569">
          <w:marLeft w:val="640"/>
          <w:marRight w:val="0"/>
          <w:marTop w:val="0"/>
          <w:marBottom w:val="0"/>
          <w:divBdr>
            <w:top w:val="none" w:sz="0" w:space="0" w:color="auto"/>
            <w:left w:val="none" w:sz="0" w:space="0" w:color="auto"/>
            <w:bottom w:val="none" w:sz="0" w:space="0" w:color="auto"/>
            <w:right w:val="none" w:sz="0" w:space="0" w:color="auto"/>
          </w:divBdr>
        </w:div>
        <w:div w:id="1734961284">
          <w:marLeft w:val="640"/>
          <w:marRight w:val="0"/>
          <w:marTop w:val="0"/>
          <w:marBottom w:val="0"/>
          <w:divBdr>
            <w:top w:val="none" w:sz="0" w:space="0" w:color="auto"/>
            <w:left w:val="none" w:sz="0" w:space="0" w:color="auto"/>
            <w:bottom w:val="none" w:sz="0" w:space="0" w:color="auto"/>
            <w:right w:val="none" w:sz="0" w:space="0" w:color="auto"/>
          </w:divBdr>
        </w:div>
        <w:div w:id="1106577099">
          <w:marLeft w:val="640"/>
          <w:marRight w:val="0"/>
          <w:marTop w:val="0"/>
          <w:marBottom w:val="0"/>
          <w:divBdr>
            <w:top w:val="none" w:sz="0" w:space="0" w:color="auto"/>
            <w:left w:val="none" w:sz="0" w:space="0" w:color="auto"/>
            <w:bottom w:val="none" w:sz="0" w:space="0" w:color="auto"/>
            <w:right w:val="none" w:sz="0" w:space="0" w:color="auto"/>
          </w:divBdr>
        </w:div>
        <w:div w:id="1755929516">
          <w:marLeft w:val="640"/>
          <w:marRight w:val="0"/>
          <w:marTop w:val="0"/>
          <w:marBottom w:val="0"/>
          <w:divBdr>
            <w:top w:val="none" w:sz="0" w:space="0" w:color="auto"/>
            <w:left w:val="none" w:sz="0" w:space="0" w:color="auto"/>
            <w:bottom w:val="none" w:sz="0" w:space="0" w:color="auto"/>
            <w:right w:val="none" w:sz="0" w:space="0" w:color="auto"/>
          </w:divBdr>
        </w:div>
        <w:div w:id="1606427210">
          <w:marLeft w:val="640"/>
          <w:marRight w:val="0"/>
          <w:marTop w:val="0"/>
          <w:marBottom w:val="0"/>
          <w:divBdr>
            <w:top w:val="none" w:sz="0" w:space="0" w:color="auto"/>
            <w:left w:val="none" w:sz="0" w:space="0" w:color="auto"/>
            <w:bottom w:val="none" w:sz="0" w:space="0" w:color="auto"/>
            <w:right w:val="none" w:sz="0" w:space="0" w:color="auto"/>
          </w:divBdr>
        </w:div>
        <w:div w:id="1480999357">
          <w:marLeft w:val="640"/>
          <w:marRight w:val="0"/>
          <w:marTop w:val="0"/>
          <w:marBottom w:val="0"/>
          <w:divBdr>
            <w:top w:val="none" w:sz="0" w:space="0" w:color="auto"/>
            <w:left w:val="none" w:sz="0" w:space="0" w:color="auto"/>
            <w:bottom w:val="none" w:sz="0" w:space="0" w:color="auto"/>
            <w:right w:val="none" w:sz="0" w:space="0" w:color="auto"/>
          </w:divBdr>
        </w:div>
        <w:div w:id="987440431">
          <w:marLeft w:val="640"/>
          <w:marRight w:val="0"/>
          <w:marTop w:val="0"/>
          <w:marBottom w:val="0"/>
          <w:divBdr>
            <w:top w:val="none" w:sz="0" w:space="0" w:color="auto"/>
            <w:left w:val="none" w:sz="0" w:space="0" w:color="auto"/>
            <w:bottom w:val="none" w:sz="0" w:space="0" w:color="auto"/>
            <w:right w:val="none" w:sz="0" w:space="0" w:color="auto"/>
          </w:divBdr>
        </w:div>
        <w:div w:id="757680147">
          <w:marLeft w:val="640"/>
          <w:marRight w:val="0"/>
          <w:marTop w:val="0"/>
          <w:marBottom w:val="0"/>
          <w:divBdr>
            <w:top w:val="none" w:sz="0" w:space="0" w:color="auto"/>
            <w:left w:val="none" w:sz="0" w:space="0" w:color="auto"/>
            <w:bottom w:val="none" w:sz="0" w:space="0" w:color="auto"/>
            <w:right w:val="none" w:sz="0" w:space="0" w:color="auto"/>
          </w:divBdr>
        </w:div>
        <w:div w:id="2001620155">
          <w:marLeft w:val="640"/>
          <w:marRight w:val="0"/>
          <w:marTop w:val="0"/>
          <w:marBottom w:val="0"/>
          <w:divBdr>
            <w:top w:val="none" w:sz="0" w:space="0" w:color="auto"/>
            <w:left w:val="none" w:sz="0" w:space="0" w:color="auto"/>
            <w:bottom w:val="none" w:sz="0" w:space="0" w:color="auto"/>
            <w:right w:val="none" w:sz="0" w:space="0" w:color="auto"/>
          </w:divBdr>
        </w:div>
        <w:div w:id="1646085599">
          <w:marLeft w:val="640"/>
          <w:marRight w:val="0"/>
          <w:marTop w:val="0"/>
          <w:marBottom w:val="0"/>
          <w:divBdr>
            <w:top w:val="none" w:sz="0" w:space="0" w:color="auto"/>
            <w:left w:val="none" w:sz="0" w:space="0" w:color="auto"/>
            <w:bottom w:val="none" w:sz="0" w:space="0" w:color="auto"/>
            <w:right w:val="none" w:sz="0" w:space="0" w:color="auto"/>
          </w:divBdr>
        </w:div>
        <w:div w:id="1140416244">
          <w:marLeft w:val="640"/>
          <w:marRight w:val="0"/>
          <w:marTop w:val="0"/>
          <w:marBottom w:val="0"/>
          <w:divBdr>
            <w:top w:val="none" w:sz="0" w:space="0" w:color="auto"/>
            <w:left w:val="none" w:sz="0" w:space="0" w:color="auto"/>
            <w:bottom w:val="none" w:sz="0" w:space="0" w:color="auto"/>
            <w:right w:val="none" w:sz="0" w:space="0" w:color="auto"/>
          </w:divBdr>
        </w:div>
        <w:div w:id="1746876815">
          <w:marLeft w:val="640"/>
          <w:marRight w:val="0"/>
          <w:marTop w:val="0"/>
          <w:marBottom w:val="0"/>
          <w:divBdr>
            <w:top w:val="none" w:sz="0" w:space="0" w:color="auto"/>
            <w:left w:val="none" w:sz="0" w:space="0" w:color="auto"/>
            <w:bottom w:val="none" w:sz="0" w:space="0" w:color="auto"/>
            <w:right w:val="none" w:sz="0" w:space="0" w:color="auto"/>
          </w:divBdr>
        </w:div>
        <w:div w:id="1814640557">
          <w:marLeft w:val="640"/>
          <w:marRight w:val="0"/>
          <w:marTop w:val="0"/>
          <w:marBottom w:val="0"/>
          <w:divBdr>
            <w:top w:val="none" w:sz="0" w:space="0" w:color="auto"/>
            <w:left w:val="none" w:sz="0" w:space="0" w:color="auto"/>
            <w:bottom w:val="none" w:sz="0" w:space="0" w:color="auto"/>
            <w:right w:val="none" w:sz="0" w:space="0" w:color="auto"/>
          </w:divBdr>
        </w:div>
        <w:div w:id="150610327">
          <w:marLeft w:val="640"/>
          <w:marRight w:val="0"/>
          <w:marTop w:val="0"/>
          <w:marBottom w:val="0"/>
          <w:divBdr>
            <w:top w:val="none" w:sz="0" w:space="0" w:color="auto"/>
            <w:left w:val="none" w:sz="0" w:space="0" w:color="auto"/>
            <w:bottom w:val="none" w:sz="0" w:space="0" w:color="auto"/>
            <w:right w:val="none" w:sz="0" w:space="0" w:color="auto"/>
          </w:divBdr>
        </w:div>
        <w:div w:id="769159313">
          <w:marLeft w:val="640"/>
          <w:marRight w:val="0"/>
          <w:marTop w:val="0"/>
          <w:marBottom w:val="0"/>
          <w:divBdr>
            <w:top w:val="none" w:sz="0" w:space="0" w:color="auto"/>
            <w:left w:val="none" w:sz="0" w:space="0" w:color="auto"/>
            <w:bottom w:val="none" w:sz="0" w:space="0" w:color="auto"/>
            <w:right w:val="none" w:sz="0" w:space="0" w:color="auto"/>
          </w:divBdr>
        </w:div>
        <w:div w:id="1335449454">
          <w:marLeft w:val="640"/>
          <w:marRight w:val="0"/>
          <w:marTop w:val="0"/>
          <w:marBottom w:val="0"/>
          <w:divBdr>
            <w:top w:val="none" w:sz="0" w:space="0" w:color="auto"/>
            <w:left w:val="none" w:sz="0" w:space="0" w:color="auto"/>
            <w:bottom w:val="none" w:sz="0" w:space="0" w:color="auto"/>
            <w:right w:val="none" w:sz="0" w:space="0" w:color="auto"/>
          </w:divBdr>
        </w:div>
        <w:div w:id="716779590">
          <w:marLeft w:val="640"/>
          <w:marRight w:val="0"/>
          <w:marTop w:val="0"/>
          <w:marBottom w:val="0"/>
          <w:divBdr>
            <w:top w:val="none" w:sz="0" w:space="0" w:color="auto"/>
            <w:left w:val="none" w:sz="0" w:space="0" w:color="auto"/>
            <w:bottom w:val="none" w:sz="0" w:space="0" w:color="auto"/>
            <w:right w:val="none" w:sz="0" w:space="0" w:color="auto"/>
          </w:divBdr>
        </w:div>
        <w:div w:id="1317146492">
          <w:marLeft w:val="640"/>
          <w:marRight w:val="0"/>
          <w:marTop w:val="0"/>
          <w:marBottom w:val="0"/>
          <w:divBdr>
            <w:top w:val="none" w:sz="0" w:space="0" w:color="auto"/>
            <w:left w:val="none" w:sz="0" w:space="0" w:color="auto"/>
            <w:bottom w:val="none" w:sz="0" w:space="0" w:color="auto"/>
            <w:right w:val="none" w:sz="0" w:space="0" w:color="auto"/>
          </w:divBdr>
        </w:div>
        <w:div w:id="556821115">
          <w:marLeft w:val="640"/>
          <w:marRight w:val="0"/>
          <w:marTop w:val="0"/>
          <w:marBottom w:val="0"/>
          <w:divBdr>
            <w:top w:val="none" w:sz="0" w:space="0" w:color="auto"/>
            <w:left w:val="none" w:sz="0" w:space="0" w:color="auto"/>
            <w:bottom w:val="none" w:sz="0" w:space="0" w:color="auto"/>
            <w:right w:val="none" w:sz="0" w:space="0" w:color="auto"/>
          </w:divBdr>
        </w:div>
        <w:div w:id="1770469241">
          <w:marLeft w:val="640"/>
          <w:marRight w:val="0"/>
          <w:marTop w:val="0"/>
          <w:marBottom w:val="0"/>
          <w:divBdr>
            <w:top w:val="none" w:sz="0" w:space="0" w:color="auto"/>
            <w:left w:val="none" w:sz="0" w:space="0" w:color="auto"/>
            <w:bottom w:val="none" w:sz="0" w:space="0" w:color="auto"/>
            <w:right w:val="none" w:sz="0" w:space="0" w:color="auto"/>
          </w:divBdr>
        </w:div>
        <w:div w:id="150489011">
          <w:marLeft w:val="640"/>
          <w:marRight w:val="0"/>
          <w:marTop w:val="0"/>
          <w:marBottom w:val="0"/>
          <w:divBdr>
            <w:top w:val="none" w:sz="0" w:space="0" w:color="auto"/>
            <w:left w:val="none" w:sz="0" w:space="0" w:color="auto"/>
            <w:bottom w:val="none" w:sz="0" w:space="0" w:color="auto"/>
            <w:right w:val="none" w:sz="0" w:space="0" w:color="auto"/>
          </w:divBdr>
        </w:div>
        <w:div w:id="734544527">
          <w:marLeft w:val="640"/>
          <w:marRight w:val="0"/>
          <w:marTop w:val="0"/>
          <w:marBottom w:val="0"/>
          <w:divBdr>
            <w:top w:val="none" w:sz="0" w:space="0" w:color="auto"/>
            <w:left w:val="none" w:sz="0" w:space="0" w:color="auto"/>
            <w:bottom w:val="none" w:sz="0" w:space="0" w:color="auto"/>
            <w:right w:val="none" w:sz="0" w:space="0" w:color="auto"/>
          </w:divBdr>
        </w:div>
        <w:div w:id="1186750811">
          <w:marLeft w:val="640"/>
          <w:marRight w:val="0"/>
          <w:marTop w:val="0"/>
          <w:marBottom w:val="0"/>
          <w:divBdr>
            <w:top w:val="none" w:sz="0" w:space="0" w:color="auto"/>
            <w:left w:val="none" w:sz="0" w:space="0" w:color="auto"/>
            <w:bottom w:val="none" w:sz="0" w:space="0" w:color="auto"/>
            <w:right w:val="none" w:sz="0" w:space="0" w:color="auto"/>
          </w:divBdr>
        </w:div>
        <w:div w:id="288125472">
          <w:marLeft w:val="640"/>
          <w:marRight w:val="0"/>
          <w:marTop w:val="0"/>
          <w:marBottom w:val="0"/>
          <w:divBdr>
            <w:top w:val="none" w:sz="0" w:space="0" w:color="auto"/>
            <w:left w:val="none" w:sz="0" w:space="0" w:color="auto"/>
            <w:bottom w:val="none" w:sz="0" w:space="0" w:color="auto"/>
            <w:right w:val="none" w:sz="0" w:space="0" w:color="auto"/>
          </w:divBdr>
        </w:div>
        <w:div w:id="1377008536">
          <w:marLeft w:val="640"/>
          <w:marRight w:val="0"/>
          <w:marTop w:val="0"/>
          <w:marBottom w:val="0"/>
          <w:divBdr>
            <w:top w:val="none" w:sz="0" w:space="0" w:color="auto"/>
            <w:left w:val="none" w:sz="0" w:space="0" w:color="auto"/>
            <w:bottom w:val="none" w:sz="0" w:space="0" w:color="auto"/>
            <w:right w:val="none" w:sz="0" w:space="0" w:color="auto"/>
          </w:divBdr>
        </w:div>
        <w:div w:id="1984771752">
          <w:marLeft w:val="640"/>
          <w:marRight w:val="0"/>
          <w:marTop w:val="0"/>
          <w:marBottom w:val="0"/>
          <w:divBdr>
            <w:top w:val="none" w:sz="0" w:space="0" w:color="auto"/>
            <w:left w:val="none" w:sz="0" w:space="0" w:color="auto"/>
            <w:bottom w:val="none" w:sz="0" w:space="0" w:color="auto"/>
            <w:right w:val="none" w:sz="0" w:space="0" w:color="auto"/>
          </w:divBdr>
        </w:div>
        <w:div w:id="1457412632">
          <w:marLeft w:val="640"/>
          <w:marRight w:val="0"/>
          <w:marTop w:val="0"/>
          <w:marBottom w:val="0"/>
          <w:divBdr>
            <w:top w:val="none" w:sz="0" w:space="0" w:color="auto"/>
            <w:left w:val="none" w:sz="0" w:space="0" w:color="auto"/>
            <w:bottom w:val="none" w:sz="0" w:space="0" w:color="auto"/>
            <w:right w:val="none" w:sz="0" w:space="0" w:color="auto"/>
          </w:divBdr>
        </w:div>
        <w:div w:id="621769732">
          <w:marLeft w:val="640"/>
          <w:marRight w:val="0"/>
          <w:marTop w:val="0"/>
          <w:marBottom w:val="0"/>
          <w:divBdr>
            <w:top w:val="none" w:sz="0" w:space="0" w:color="auto"/>
            <w:left w:val="none" w:sz="0" w:space="0" w:color="auto"/>
            <w:bottom w:val="none" w:sz="0" w:space="0" w:color="auto"/>
            <w:right w:val="none" w:sz="0" w:space="0" w:color="auto"/>
          </w:divBdr>
        </w:div>
        <w:div w:id="196235263">
          <w:marLeft w:val="640"/>
          <w:marRight w:val="0"/>
          <w:marTop w:val="0"/>
          <w:marBottom w:val="0"/>
          <w:divBdr>
            <w:top w:val="none" w:sz="0" w:space="0" w:color="auto"/>
            <w:left w:val="none" w:sz="0" w:space="0" w:color="auto"/>
            <w:bottom w:val="none" w:sz="0" w:space="0" w:color="auto"/>
            <w:right w:val="none" w:sz="0" w:space="0" w:color="auto"/>
          </w:divBdr>
        </w:div>
        <w:div w:id="1430395776">
          <w:marLeft w:val="640"/>
          <w:marRight w:val="0"/>
          <w:marTop w:val="0"/>
          <w:marBottom w:val="0"/>
          <w:divBdr>
            <w:top w:val="none" w:sz="0" w:space="0" w:color="auto"/>
            <w:left w:val="none" w:sz="0" w:space="0" w:color="auto"/>
            <w:bottom w:val="none" w:sz="0" w:space="0" w:color="auto"/>
            <w:right w:val="none" w:sz="0" w:space="0" w:color="auto"/>
          </w:divBdr>
        </w:div>
        <w:div w:id="805927766">
          <w:marLeft w:val="640"/>
          <w:marRight w:val="0"/>
          <w:marTop w:val="0"/>
          <w:marBottom w:val="0"/>
          <w:divBdr>
            <w:top w:val="none" w:sz="0" w:space="0" w:color="auto"/>
            <w:left w:val="none" w:sz="0" w:space="0" w:color="auto"/>
            <w:bottom w:val="none" w:sz="0" w:space="0" w:color="auto"/>
            <w:right w:val="none" w:sz="0" w:space="0" w:color="auto"/>
          </w:divBdr>
        </w:div>
        <w:div w:id="975140217">
          <w:marLeft w:val="640"/>
          <w:marRight w:val="0"/>
          <w:marTop w:val="0"/>
          <w:marBottom w:val="0"/>
          <w:divBdr>
            <w:top w:val="none" w:sz="0" w:space="0" w:color="auto"/>
            <w:left w:val="none" w:sz="0" w:space="0" w:color="auto"/>
            <w:bottom w:val="none" w:sz="0" w:space="0" w:color="auto"/>
            <w:right w:val="none" w:sz="0" w:space="0" w:color="auto"/>
          </w:divBdr>
        </w:div>
        <w:div w:id="1486167470">
          <w:marLeft w:val="640"/>
          <w:marRight w:val="0"/>
          <w:marTop w:val="0"/>
          <w:marBottom w:val="0"/>
          <w:divBdr>
            <w:top w:val="none" w:sz="0" w:space="0" w:color="auto"/>
            <w:left w:val="none" w:sz="0" w:space="0" w:color="auto"/>
            <w:bottom w:val="none" w:sz="0" w:space="0" w:color="auto"/>
            <w:right w:val="none" w:sz="0" w:space="0" w:color="auto"/>
          </w:divBdr>
        </w:div>
        <w:div w:id="1526678381">
          <w:marLeft w:val="640"/>
          <w:marRight w:val="0"/>
          <w:marTop w:val="0"/>
          <w:marBottom w:val="0"/>
          <w:divBdr>
            <w:top w:val="none" w:sz="0" w:space="0" w:color="auto"/>
            <w:left w:val="none" w:sz="0" w:space="0" w:color="auto"/>
            <w:bottom w:val="none" w:sz="0" w:space="0" w:color="auto"/>
            <w:right w:val="none" w:sz="0" w:space="0" w:color="auto"/>
          </w:divBdr>
        </w:div>
        <w:div w:id="2060586189">
          <w:marLeft w:val="640"/>
          <w:marRight w:val="0"/>
          <w:marTop w:val="0"/>
          <w:marBottom w:val="0"/>
          <w:divBdr>
            <w:top w:val="none" w:sz="0" w:space="0" w:color="auto"/>
            <w:left w:val="none" w:sz="0" w:space="0" w:color="auto"/>
            <w:bottom w:val="none" w:sz="0" w:space="0" w:color="auto"/>
            <w:right w:val="none" w:sz="0" w:space="0" w:color="auto"/>
          </w:divBdr>
        </w:div>
        <w:div w:id="1567302559">
          <w:marLeft w:val="640"/>
          <w:marRight w:val="0"/>
          <w:marTop w:val="0"/>
          <w:marBottom w:val="0"/>
          <w:divBdr>
            <w:top w:val="none" w:sz="0" w:space="0" w:color="auto"/>
            <w:left w:val="none" w:sz="0" w:space="0" w:color="auto"/>
            <w:bottom w:val="none" w:sz="0" w:space="0" w:color="auto"/>
            <w:right w:val="none" w:sz="0" w:space="0" w:color="auto"/>
          </w:divBdr>
        </w:div>
        <w:div w:id="496727331">
          <w:marLeft w:val="640"/>
          <w:marRight w:val="0"/>
          <w:marTop w:val="0"/>
          <w:marBottom w:val="0"/>
          <w:divBdr>
            <w:top w:val="none" w:sz="0" w:space="0" w:color="auto"/>
            <w:left w:val="none" w:sz="0" w:space="0" w:color="auto"/>
            <w:bottom w:val="none" w:sz="0" w:space="0" w:color="auto"/>
            <w:right w:val="none" w:sz="0" w:space="0" w:color="auto"/>
          </w:divBdr>
        </w:div>
      </w:divsChild>
    </w:div>
    <w:div w:id="123894942">
      <w:bodyDiv w:val="1"/>
      <w:marLeft w:val="0"/>
      <w:marRight w:val="0"/>
      <w:marTop w:val="0"/>
      <w:marBottom w:val="0"/>
      <w:divBdr>
        <w:top w:val="none" w:sz="0" w:space="0" w:color="auto"/>
        <w:left w:val="none" w:sz="0" w:space="0" w:color="auto"/>
        <w:bottom w:val="none" w:sz="0" w:space="0" w:color="auto"/>
        <w:right w:val="none" w:sz="0" w:space="0" w:color="auto"/>
      </w:divBdr>
      <w:divsChild>
        <w:div w:id="402799017">
          <w:marLeft w:val="640"/>
          <w:marRight w:val="0"/>
          <w:marTop w:val="0"/>
          <w:marBottom w:val="0"/>
          <w:divBdr>
            <w:top w:val="none" w:sz="0" w:space="0" w:color="auto"/>
            <w:left w:val="none" w:sz="0" w:space="0" w:color="auto"/>
            <w:bottom w:val="none" w:sz="0" w:space="0" w:color="auto"/>
            <w:right w:val="none" w:sz="0" w:space="0" w:color="auto"/>
          </w:divBdr>
        </w:div>
        <w:div w:id="893464871">
          <w:marLeft w:val="640"/>
          <w:marRight w:val="0"/>
          <w:marTop w:val="0"/>
          <w:marBottom w:val="0"/>
          <w:divBdr>
            <w:top w:val="none" w:sz="0" w:space="0" w:color="auto"/>
            <w:left w:val="none" w:sz="0" w:space="0" w:color="auto"/>
            <w:bottom w:val="none" w:sz="0" w:space="0" w:color="auto"/>
            <w:right w:val="none" w:sz="0" w:space="0" w:color="auto"/>
          </w:divBdr>
        </w:div>
        <w:div w:id="1432362113">
          <w:marLeft w:val="640"/>
          <w:marRight w:val="0"/>
          <w:marTop w:val="0"/>
          <w:marBottom w:val="0"/>
          <w:divBdr>
            <w:top w:val="none" w:sz="0" w:space="0" w:color="auto"/>
            <w:left w:val="none" w:sz="0" w:space="0" w:color="auto"/>
            <w:bottom w:val="none" w:sz="0" w:space="0" w:color="auto"/>
            <w:right w:val="none" w:sz="0" w:space="0" w:color="auto"/>
          </w:divBdr>
        </w:div>
        <w:div w:id="897589536">
          <w:marLeft w:val="640"/>
          <w:marRight w:val="0"/>
          <w:marTop w:val="0"/>
          <w:marBottom w:val="0"/>
          <w:divBdr>
            <w:top w:val="none" w:sz="0" w:space="0" w:color="auto"/>
            <w:left w:val="none" w:sz="0" w:space="0" w:color="auto"/>
            <w:bottom w:val="none" w:sz="0" w:space="0" w:color="auto"/>
            <w:right w:val="none" w:sz="0" w:space="0" w:color="auto"/>
          </w:divBdr>
        </w:div>
        <w:div w:id="1319729766">
          <w:marLeft w:val="640"/>
          <w:marRight w:val="0"/>
          <w:marTop w:val="0"/>
          <w:marBottom w:val="0"/>
          <w:divBdr>
            <w:top w:val="none" w:sz="0" w:space="0" w:color="auto"/>
            <w:left w:val="none" w:sz="0" w:space="0" w:color="auto"/>
            <w:bottom w:val="none" w:sz="0" w:space="0" w:color="auto"/>
            <w:right w:val="none" w:sz="0" w:space="0" w:color="auto"/>
          </w:divBdr>
        </w:div>
        <w:div w:id="676031666">
          <w:marLeft w:val="640"/>
          <w:marRight w:val="0"/>
          <w:marTop w:val="0"/>
          <w:marBottom w:val="0"/>
          <w:divBdr>
            <w:top w:val="none" w:sz="0" w:space="0" w:color="auto"/>
            <w:left w:val="none" w:sz="0" w:space="0" w:color="auto"/>
            <w:bottom w:val="none" w:sz="0" w:space="0" w:color="auto"/>
            <w:right w:val="none" w:sz="0" w:space="0" w:color="auto"/>
          </w:divBdr>
        </w:div>
        <w:div w:id="867642618">
          <w:marLeft w:val="640"/>
          <w:marRight w:val="0"/>
          <w:marTop w:val="0"/>
          <w:marBottom w:val="0"/>
          <w:divBdr>
            <w:top w:val="none" w:sz="0" w:space="0" w:color="auto"/>
            <w:left w:val="none" w:sz="0" w:space="0" w:color="auto"/>
            <w:bottom w:val="none" w:sz="0" w:space="0" w:color="auto"/>
            <w:right w:val="none" w:sz="0" w:space="0" w:color="auto"/>
          </w:divBdr>
        </w:div>
        <w:div w:id="1738165021">
          <w:marLeft w:val="640"/>
          <w:marRight w:val="0"/>
          <w:marTop w:val="0"/>
          <w:marBottom w:val="0"/>
          <w:divBdr>
            <w:top w:val="none" w:sz="0" w:space="0" w:color="auto"/>
            <w:left w:val="none" w:sz="0" w:space="0" w:color="auto"/>
            <w:bottom w:val="none" w:sz="0" w:space="0" w:color="auto"/>
            <w:right w:val="none" w:sz="0" w:space="0" w:color="auto"/>
          </w:divBdr>
        </w:div>
        <w:div w:id="1426462058">
          <w:marLeft w:val="640"/>
          <w:marRight w:val="0"/>
          <w:marTop w:val="0"/>
          <w:marBottom w:val="0"/>
          <w:divBdr>
            <w:top w:val="none" w:sz="0" w:space="0" w:color="auto"/>
            <w:left w:val="none" w:sz="0" w:space="0" w:color="auto"/>
            <w:bottom w:val="none" w:sz="0" w:space="0" w:color="auto"/>
            <w:right w:val="none" w:sz="0" w:space="0" w:color="auto"/>
          </w:divBdr>
        </w:div>
        <w:div w:id="617685316">
          <w:marLeft w:val="640"/>
          <w:marRight w:val="0"/>
          <w:marTop w:val="0"/>
          <w:marBottom w:val="0"/>
          <w:divBdr>
            <w:top w:val="none" w:sz="0" w:space="0" w:color="auto"/>
            <w:left w:val="none" w:sz="0" w:space="0" w:color="auto"/>
            <w:bottom w:val="none" w:sz="0" w:space="0" w:color="auto"/>
            <w:right w:val="none" w:sz="0" w:space="0" w:color="auto"/>
          </w:divBdr>
        </w:div>
        <w:div w:id="51657131">
          <w:marLeft w:val="640"/>
          <w:marRight w:val="0"/>
          <w:marTop w:val="0"/>
          <w:marBottom w:val="0"/>
          <w:divBdr>
            <w:top w:val="none" w:sz="0" w:space="0" w:color="auto"/>
            <w:left w:val="none" w:sz="0" w:space="0" w:color="auto"/>
            <w:bottom w:val="none" w:sz="0" w:space="0" w:color="auto"/>
            <w:right w:val="none" w:sz="0" w:space="0" w:color="auto"/>
          </w:divBdr>
        </w:div>
        <w:div w:id="1944412325">
          <w:marLeft w:val="640"/>
          <w:marRight w:val="0"/>
          <w:marTop w:val="0"/>
          <w:marBottom w:val="0"/>
          <w:divBdr>
            <w:top w:val="none" w:sz="0" w:space="0" w:color="auto"/>
            <w:left w:val="none" w:sz="0" w:space="0" w:color="auto"/>
            <w:bottom w:val="none" w:sz="0" w:space="0" w:color="auto"/>
            <w:right w:val="none" w:sz="0" w:space="0" w:color="auto"/>
          </w:divBdr>
        </w:div>
        <w:div w:id="231014411">
          <w:marLeft w:val="640"/>
          <w:marRight w:val="0"/>
          <w:marTop w:val="0"/>
          <w:marBottom w:val="0"/>
          <w:divBdr>
            <w:top w:val="none" w:sz="0" w:space="0" w:color="auto"/>
            <w:left w:val="none" w:sz="0" w:space="0" w:color="auto"/>
            <w:bottom w:val="none" w:sz="0" w:space="0" w:color="auto"/>
            <w:right w:val="none" w:sz="0" w:space="0" w:color="auto"/>
          </w:divBdr>
        </w:div>
        <w:div w:id="325397364">
          <w:marLeft w:val="640"/>
          <w:marRight w:val="0"/>
          <w:marTop w:val="0"/>
          <w:marBottom w:val="0"/>
          <w:divBdr>
            <w:top w:val="none" w:sz="0" w:space="0" w:color="auto"/>
            <w:left w:val="none" w:sz="0" w:space="0" w:color="auto"/>
            <w:bottom w:val="none" w:sz="0" w:space="0" w:color="auto"/>
            <w:right w:val="none" w:sz="0" w:space="0" w:color="auto"/>
          </w:divBdr>
        </w:div>
        <w:div w:id="1359307709">
          <w:marLeft w:val="640"/>
          <w:marRight w:val="0"/>
          <w:marTop w:val="0"/>
          <w:marBottom w:val="0"/>
          <w:divBdr>
            <w:top w:val="none" w:sz="0" w:space="0" w:color="auto"/>
            <w:left w:val="none" w:sz="0" w:space="0" w:color="auto"/>
            <w:bottom w:val="none" w:sz="0" w:space="0" w:color="auto"/>
            <w:right w:val="none" w:sz="0" w:space="0" w:color="auto"/>
          </w:divBdr>
        </w:div>
        <w:div w:id="2139831084">
          <w:marLeft w:val="640"/>
          <w:marRight w:val="0"/>
          <w:marTop w:val="0"/>
          <w:marBottom w:val="0"/>
          <w:divBdr>
            <w:top w:val="none" w:sz="0" w:space="0" w:color="auto"/>
            <w:left w:val="none" w:sz="0" w:space="0" w:color="auto"/>
            <w:bottom w:val="none" w:sz="0" w:space="0" w:color="auto"/>
            <w:right w:val="none" w:sz="0" w:space="0" w:color="auto"/>
          </w:divBdr>
        </w:div>
        <w:div w:id="326253630">
          <w:marLeft w:val="640"/>
          <w:marRight w:val="0"/>
          <w:marTop w:val="0"/>
          <w:marBottom w:val="0"/>
          <w:divBdr>
            <w:top w:val="none" w:sz="0" w:space="0" w:color="auto"/>
            <w:left w:val="none" w:sz="0" w:space="0" w:color="auto"/>
            <w:bottom w:val="none" w:sz="0" w:space="0" w:color="auto"/>
            <w:right w:val="none" w:sz="0" w:space="0" w:color="auto"/>
          </w:divBdr>
        </w:div>
        <w:div w:id="1769348388">
          <w:marLeft w:val="640"/>
          <w:marRight w:val="0"/>
          <w:marTop w:val="0"/>
          <w:marBottom w:val="0"/>
          <w:divBdr>
            <w:top w:val="none" w:sz="0" w:space="0" w:color="auto"/>
            <w:left w:val="none" w:sz="0" w:space="0" w:color="auto"/>
            <w:bottom w:val="none" w:sz="0" w:space="0" w:color="auto"/>
            <w:right w:val="none" w:sz="0" w:space="0" w:color="auto"/>
          </w:divBdr>
        </w:div>
        <w:div w:id="742795171">
          <w:marLeft w:val="640"/>
          <w:marRight w:val="0"/>
          <w:marTop w:val="0"/>
          <w:marBottom w:val="0"/>
          <w:divBdr>
            <w:top w:val="none" w:sz="0" w:space="0" w:color="auto"/>
            <w:left w:val="none" w:sz="0" w:space="0" w:color="auto"/>
            <w:bottom w:val="none" w:sz="0" w:space="0" w:color="auto"/>
            <w:right w:val="none" w:sz="0" w:space="0" w:color="auto"/>
          </w:divBdr>
        </w:div>
        <w:div w:id="2003435871">
          <w:marLeft w:val="640"/>
          <w:marRight w:val="0"/>
          <w:marTop w:val="0"/>
          <w:marBottom w:val="0"/>
          <w:divBdr>
            <w:top w:val="none" w:sz="0" w:space="0" w:color="auto"/>
            <w:left w:val="none" w:sz="0" w:space="0" w:color="auto"/>
            <w:bottom w:val="none" w:sz="0" w:space="0" w:color="auto"/>
            <w:right w:val="none" w:sz="0" w:space="0" w:color="auto"/>
          </w:divBdr>
        </w:div>
        <w:div w:id="892501746">
          <w:marLeft w:val="640"/>
          <w:marRight w:val="0"/>
          <w:marTop w:val="0"/>
          <w:marBottom w:val="0"/>
          <w:divBdr>
            <w:top w:val="none" w:sz="0" w:space="0" w:color="auto"/>
            <w:left w:val="none" w:sz="0" w:space="0" w:color="auto"/>
            <w:bottom w:val="none" w:sz="0" w:space="0" w:color="auto"/>
            <w:right w:val="none" w:sz="0" w:space="0" w:color="auto"/>
          </w:divBdr>
        </w:div>
        <w:div w:id="952438070">
          <w:marLeft w:val="640"/>
          <w:marRight w:val="0"/>
          <w:marTop w:val="0"/>
          <w:marBottom w:val="0"/>
          <w:divBdr>
            <w:top w:val="none" w:sz="0" w:space="0" w:color="auto"/>
            <w:left w:val="none" w:sz="0" w:space="0" w:color="auto"/>
            <w:bottom w:val="none" w:sz="0" w:space="0" w:color="auto"/>
            <w:right w:val="none" w:sz="0" w:space="0" w:color="auto"/>
          </w:divBdr>
        </w:div>
        <w:div w:id="1541429815">
          <w:marLeft w:val="640"/>
          <w:marRight w:val="0"/>
          <w:marTop w:val="0"/>
          <w:marBottom w:val="0"/>
          <w:divBdr>
            <w:top w:val="none" w:sz="0" w:space="0" w:color="auto"/>
            <w:left w:val="none" w:sz="0" w:space="0" w:color="auto"/>
            <w:bottom w:val="none" w:sz="0" w:space="0" w:color="auto"/>
            <w:right w:val="none" w:sz="0" w:space="0" w:color="auto"/>
          </w:divBdr>
        </w:div>
        <w:div w:id="1324314539">
          <w:marLeft w:val="640"/>
          <w:marRight w:val="0"/>
          <w:marTop w:val="0"/>
          <w:marBottom w:val="0"/>
          <w:divBdr>
            <w:top w:val="none" w:sz="0" w:space="0" w:color="auto"/>
            <w:left w:val="none" w:sz="0" w:space="0" w:color="auto"/>
            <w:bottom w:val="none" w:sz="0" w:space="0" w:color="auto"/>
            <w:right w:val="none" w:sz="0" w:space="0" w:color="auto"/>
          </w:divBdr>
        </w:div>
        <w:div w:id="1263606183">
          <w:marLeft w:val="640"/>
          <w:marRight w:val="0"/>
          <w:marTop w:val="0"/>
          <w:marBottom w:val="0"/>
          <w:divBdr>
            <w:top w:val="none" w:sz="0" w:space="0" w:color="auto"/>
            <w:left w:val="none" w:sz="0" w:space="0" w:color="auto"/>
            <w:bottom w:val="none" w:sz="0" w:space="0" w:color="auto"/>
            <w:right w:val="none" w:sz="0" w:space="0" w:color="auto"/>
          </w:divBdr>
        </w:div>
        <w:div w:id="1051806724">
          <w:marLeft w:val="640"/>
          <w:marRight w:val="0"/>
          <w:marTop w:val="0"/>
          <w:marBottom w:val="0"/>
          <w:divBdr>
            <w:top w:val="none" w:sz="0" w:space="0" w:color="auto"/>
            <w:left w:val="none" w:sz="0" w:space="0" w:color="auto"/>
            <w:bottom w:val="none" w:sz="0" w:space="0" w:color="auto"/>
            <w:right w:val="none" w:sz="0" w:space="0" w:color="auto"/>
          </w:divBdr>
        </w:div>
        <w:div w:id="490174492">
          <w:marLeft w:val="640"/>
          <w:marRight w:val="0"/>
          <w:marTop w:val="0"/>
          <w:marBottom w:val="0"/>
          <w:divBdr>
            <w:top w:val="none" w:sz="0" w:space="0" w:color="auto"/>
            <w:left w:val="none" w:sz="0" w:space="0" w:color="auto"/>
            <w:bottom w:val="none" w:sz="0" w:space="0" w:color="auto"/>
            <w:right w:val="none" w:sz="0" w:space="0" w:color="auto"/>
          </w:divBdr>
        </w:div>
        <w:div w:id="2086491539">
          <w:marLeft w:val="640"/>
          <w:marRight w:val="0"/>
          <w:marTop w:val="0"/>
          <w:marBottom w:val="0"/>
          <w:divBdr>
            <w:top w:val="none" w:sz="0" w:space="0" w:color="auto"/>
            <w:left w:val="none" w:sz="0" w:space="0" w:color="auto"/>
            <w:bottom w:val="none" w:sz="0" w:space="0" w:color="auto"/>
            <w:right w:val="none" w:sz="0" w:space="0" w:color="auto"/>
          </w:divBdr>
        </w:div>
        <w:div w:id="1441876067">
          <w:marLeft w:val="640"/>
          <w:marRight w:val="0"/>
          <w:marTop w:val="0"/>
          <w:marBottom w:val="0"/>
          <w:divBdr>
            <w:top w:val="none" w:sz="0" w:space="0" w:color="auto"/>
            <w:left w:val="none" w:sz="0" w:space="0" w:color="auto"/>
            <w:bottom w:val="none" w:sz="0" w:space="0" w:color="auto"/>
            <w:right w:val="none" w:sz="0" w:space="0" w:color="auto"/>
          </w:divBdr>
        </w:div>
        <w:div w:id="1644847208">
          <w:marLeft w:val="640"/>
          <w:marRight w:val="0"/>
          <w:marTop w:val="0"/>
          <w:marBottom w:val="0"/>
          <w:divBdr>
            <w:top w:val="none" w:sz="0" w:space="0" w:color="auto"/>
            <w:left w:val="none" w:sz="0" w:space="0" w:color="auto"/>
            <w:bottom w:val="none" w:sz="0" w:space="0" w:color="auto"/>
            <w:right w:val="none" w:sz="0" w:space="0" w:color="auto"/>
          </w:divBdr>
        </w:div>
        <w:div w:id="891187751">
          <w:marLeft w:val="640"/>
          <w:marRight w:val="0"/>
          <w:marTop w:val="0"/>
          <w:marBottom w:val="0"/>
          <w:divBdr>
            <w:top w:val="none" w:sz="0" w:space="0" w:color="auto"/>
            <w:left w:val="none" w:sz="0" w:space="0" w:color="auto"/>
            <w:bottom w:val="none" w:sz="0" w:space="0" w:color="auto"/>
            <w:right w:val="none" w:sz="0" w:space="0" w:color="auto"/>
          </w:divBdr>
        </w:div>
        <w:div w:id="1709254756">
          <w:marLeft w:val="640"/>
          <w:marRight w:val="0"/>
          <w:marTop w:val="0"/>
          <w:marBottom w:val="0"/>
          <w:divBdr>
            <w:top w:val="none" w:sz="0" w:space="0" w:color="auto"/>
            <w:left w:val="none" w:sz="0" w:space="0" w:color="auto"/>
            <w:bottom w:val="none" w:sz="0" w:space="0" w:color="auto"/>
            <w:right w:val="none" w:sz="0" w:space="0" w:color="auto"/>
          </w:divBdr>
        </w:div>
        <w:div w:id="1373463857">
          <w:marLeft w:val="640"/>
          <w:marRight w:val="0"/>
          <w:marTop w:val="0"/>
          <w:marBottom w:val="0"/>
          <w:divBdr>
            <w:top w:val="none" w:sz="0" w:space="0" w:color="auto"/>
            <w:left w:val="none" w:sz="0" w:space="0" w:color="auto"/>
            <w:bottom w:val="none" w:sz="0" w:space="0" w:color="auto"/>
            <w:right w:val="none" w:sz="0" w:space="0" w:color="auto"/>
          </w:divBdr>
        </w:div>
        <w:div w:id="1070690641">
          <w:marLeft w:val="640"/>
          <w:marRight w:val="0"/>
          <w:marTop w:val="0"/>
          <w:marBottom w:val="0"/>
          <w:divBdr>
            <w:top w:val="none" w:sz="0" w:space="0" w:color="auto"/>
            <w:left w:val="none" w:sz="0" w:space="0" w:color="auto"/>
            <w:bottom w:val="none" w:sz="0" w:space="0" w:color="auto"/>
            <w:right w:val="none" w:sz="0" w:space="0" w:color="auto"/>
          </w:divBdr>
        </w:div>
        <w:div w:id="1447313096">
          <w:marLeft w:val="640"/>
          <w:marRight w:val="0"/>
          <w:marTop w:val="0"/>
          <w:marBottom w:val="0"/>
          <w:divBdr>
            <w:top w:val="none" w:sz="0" w:space="0" w:color="auto"/>
            <w:left w:val="none" w:sz="0" w:space="0" w:color="auto"/>
            <w:bottom w:val="none" w:sz="0" w:space="0" w:color="auto"/>
            <w:right w:val="none" w:sz="0" w:space="0" w:color="auto"/>
          </w:divBdr>
        </w:div>
        <w:div w:id="494154615">
          <w:marLeft w:val="640"/>
          <w:marRight w:val="0"/>
          <w:marTop w:val="0"/>
          <w:marBottom w:val="0"/>
          <w:divBdr>
            <w:top w:val="none" w:sz="0" w:space="0" w:color="auto"/>
            <w:left w:val="none" w:sz="0" w:space="0" w:color="auto"/>
            <w:bottom w:val="none" w:sz="0" w:space="0" w:color="auto"/>
            <w:right w:val="none" w:sz="0" w:space="0" w:color="auto"/>
          </w:divBdr>
        </w:div>
        <w:div w:id="1763641967">
          <w:marLeft w:val="640"/>
          <w:marRight w:val="0"/>
          <w:marTop w:val="0"/>
          <w:marBottom w:val="0"/>
          <w:divBdr>
            <w:top w:val="none" w:sz="0" w:space="0" w:color="auto"/>
            <w:left w:val="none" w:sz="0" w:space="0" w:color="auto"/>
            <w:bottom w:val="none" w:sz="0" w:space="0" w:color="auto"/>
            <w:right w:val="none" w:sz="0" w:space="0" w:color="auto"/>
          </w:divBdr>
        </w:div>
        <w:div w:id="221058756">
          <w:marLeft w:val="640"/>
          <w:marRight w:val="0"/>
          <w:marTop w:val="0"/>
          <w:marBottom w:val="0"/>
          <w:divBdr>
            <w:top w:val="none" w:sz="0" w:space="0" w:color="auto"/>
            <w:left w:val="none" w:sz="0" w:space="0" w:color="auto"/>
            <w:bottom w:val="none" w:sz="0" w:space="0" w:color="auto"/>
            <w:right w:val="none" w:sz="0" w:space="0" w:color="auto"/>
          </w:divBdr>
        </w:div>
        <w:div w:id="700591490">
          <w:marLeft w:val="640"/>
          <w:marRight w:val="0"/>
          <w:marTop w:val="0"/>
          <w:marBottom w:val="0"/>
          <w:divBdr>
            <w:top w:val="none" w:sz="0" w:space="0" w:color="auto"/>
            <w:left w:val="none" w:sz="0" w:space="0" w:color="auto"/>
            <w:bottom w:val="none" w:sz="0" w:space="0" w:color="auto"/>
            <w:right w:val="none" w:sz="0" w:space="0" w:color="auto"/>
          </w:divBdr>
        </w:div>
        <w:div w:id="2067407500">
          <w:marLeft w:val="640"/>
          <w:marRight w:val="0"/>
          <w:marTop w:val="0"/>
          <w:marBottom w:val="0"/>
          <w:divBdr>
            <w:top w:val="none" w:sz="0" w:space="0" w:color="auto"/>
            <w:left w:val="none" w:sz="0" w:space="0" w:color="auto"/>
            <w:bottom w:val="none" w:sz="0" w:space="0" w:color="auto"/>
            <w:right w:val="none" w:sz="0" w:space="0" w:color="auto"/>
          </w:divBdr>
        </w:div>
        <w:div w:id="357894267">
          <w:marLeft w:val="640"/>
          <w:marRight w:val="0"/>
          <w:marTop w:val="0"/>
          <w:marBottom w:val="0"/>
          <w:divBdr>
            <w:top w:val="none" w:sz="0" w:space="0" w:color="auto"/>
            <w:left w:val="none" w:sz="0" w:space="0" w:color="auto"/>
            <w:bottom w:val="none" w:sz="0" w:space="0" w:color="auto"/>
            <w:right w:val="none" w:sz="0" w:space="0" w:color="auto"/>
          </w:divBdr>
        </w:div>
        <w:div w:id="34819274">
          <w:marLeft w:val="640"/>
          <w:marRight w:val="0"/>
          <w:marTop w:val="0"/>
          <w:marBottom w:val="0"/>
          <w:divBdr>
            <w:top w:val="none" w:sz="0" w:space="0" w:color="auto"/>
            <w:left w:val="none" w:sz="0" w:space="0" w:color="auto"/>
            <w:bottom w:val="none" w:sz="0" w:space="0" w:color="auto"/>
            <w:right w:val="none" w:sz="0" w:space="0" w:color="auto"/>
          </w:divBdr>
        </w:div>
        <w:div w:id="1305164867">
          <w:marLeft w:val="640"/>
          <w:marRight w:val="0"/>
          <w:marTop w:val="0"/>
          <w:marBottom w:val="0"/>
          <w:divBdr>
            <w:top w:val="none" w:sz="0" w:space="0" w:color="auto"/>
            <w:left w:val="none" w:sz="0" w:space="0" w:color="auto"/>
            <w:bottom w:val="none" w:sz="0" w:space="0" w:color="auto"/>
            <w:right w:val="none" w:sz="0" w:space="0" w:color="auto"/>
          </w:divBdr>
        </w:div>
        <w:div w:id="1180970748">
          <w:marLeft w:val="640"/>
          <w:marRight w:val="0"/>
          <w:marTop w:val="0"/>
          <w:marBottom w:val="0"/>
          <w:divBdr>
            <w:top w:val="none" w:sz="0" w:space="0" w:color="auto"/>
            <w:left w:val="none" w:sz="0" w:space="0" w:color="auto"/>
            <w:bottom w:val="none" w:sz="0" w:space="0" w:color="auto"/>
            <w:right w:val="none" w:sz="0" w:space="0" w:color="auto"/>
          </w:divBdr>
        </w:div>
        <w:div w:id="357853154">
          <w:marLeft w:val="640"/>
          <w:marRight w:val="0"/>
          <w:marTop w:val="0"/>
          <w:marBottom w:val="0"/>
          <w:divBdr>
            <w:top w:val="none" w:sz="0" w:space="0" w:color="auto"/>
            <w:left w:val="none" w:sz="0" w:space="0" w:color="auto"/>
            <w:bottom w:val="none" w:sz="0" w:space="0" w:color="auto"/>
            <w:right w:val="none" w:sz="0" w:space="0" w:color="auto"/>
          </w:divBdr>
        </w:div>
        <w:div w:id="1118179981">
          <w:marLeft w:val="640"/>
          <w:marRight w:val="0"/>
          <w:marTop w:val="0"/>
          <w:marBottom w:val="0"/>
          <w:divBdr>
            <w:top w:val="none" w:sz="0" w:space="0" w:color="auto"/>
            <w:left w:val="none" w:sz="0" w:space="0" w:color="auto"/>
            <w:bottom w:val="none" w:sz="0" w:space="0" w:color="auto"/>
            <w:right w:val="none" w:sz="0" w:space="0" w:color="auto"/>
          </w:divBdr>
        </w:div>
        <w:div w:id="1956983807">
          <w:marLeft w:val="640"/>
          <w:marRight w:val="0"/>
          <w:marTop w:val="0"/>
          <w:marBottom w:val="0"/>
          <w:divBdr>
            <w:top w:val="none" w:sz="0" w:space="0" w:color="auto"/>
            <w:left w:val="none" w:sz="0" w:space="0" w:color="auto"/>
            <w:bottom w:val="none" w:sz="0" w:space="0" w:color="auto"/>
            <w:right w:val="none" w:sz="0" w:space="0" w:color="auto"/>
          </w:divBdr>
        </w:div>
        <w:div w:id="1893880326">
          <w:marLeft w:val="640"/>
          <w:marRight w:val="0"/>
          <w:marTop w:val="0"/>
          <w:marBottom w:val="0"/>
          <w:divBdr>
            <w:top w:val="none" w:sz="0" w:space="0" w:color="auto"/>
            <w:left w:val="none" w:sz="0" w:space="0" w:color="auto"/>
            <w:bottom w:val="none" w:sz="0" w:space="0" w:color="auto"/>
            <w:right w:val="none" w:sz="0" w:space="0" w:color="auto"/>
          </w:divBdr>
        </w:div>
        <w:div w:id="1942911173">
          <w:marLeft w:val="640"/>
          <w:marRight w:val="0"/>
          <w:marTop w:val="0"/>
          <w:marBottom w:val="0"/>
          <w:divBdr>
            <w:top w:val="none" w:sz="0" w:space="0" w:color="auto"/>
            <w:left w:val="none" w:sz="0" w:space="0" w:color="auto"/>
            <w:bottom w:val="none" w:sz="0" w:space="0" w:color="auto"/>
            <w:right w:val="none" w:sz="0" w:space="0" w:color="auto"/>
          </w:divBdr>
        </w:div>
        <w:div w:id="412312825">
          <w:marLeft w:val="640"/>
          <w:marRight w:val="0"/>
          <w:marTop w:val="0"/>
          <w:marBottom w:val="0"/>
          <w:divBdr>
            <w:top w:val="none" w:sz="0" w:space="0" w:color="auto"/>
            <w:left w:val="none" w:sz="0" w:space="0" w:color="auto"/>
            <w:bottom w:val="none" w:sz="0" w:space="0" w:color="auto"/>
            <w:right w:val="none" w:sz="0" w:space="0" w:color="auto"/>
          </w:divBdr>
        </w:div>
        <w:div w:id="996960915">
          <w:marLeft w:val="640"/>
          <w:marRight w:val="0"/>
          <w:marTop w:val="0"/>
          <w:marBottom w:val="0"/>
          <w:divBdr>
            <w:top w:val="none" w:sz="0" w:space="0" w:color="auto"/>
            <w:left w:val="none" w:sz="0" w:space="0" w:color="auto"/>
            <w:bottom w:val="none" w:sz="0" w:space="0" w:color="auto"/>
            <w:right w:val="none" w:sz="0" w:space="0" w:color="auto"/>
          </w:divBdr>
        </w:div>
        <w:div w:id="174810116">
          <w:marLeft w:val="640"/>
          <w:marRight w:val="0"/>
          <w:marTop w:val="0"/>
          <w:marBottom w:val="0"/>
          <w:divBdr>
            <w:top w:val="none" w:sz="0" w:space="0" w:color="auto"/>
            <w:left w:val="none" w:sz="0" w:space="0" w:color="auto"/>
            <w:bottom w:val="none" w:sz="0" w:space="0" w:color="auto"/>
            <w:right w:val="none" w:sz="0" w:space="0" w:color="auto"/>
          </w:divBdr>
        </w:div>
      </w:divsChild>
    </w:div>
    <w:div w:id="125782977">
      <w:bodyDiv w:val="1"/>
      <w:marLeft w:val="0"/>
      <w:marRight w:val="0"/>
      <w:marTop w:val="0"/>
      <w:marBottom w:val="0"/>
      <w:divBdr>
        <w:top w:val="none" w:sz="0" w:space="0" w:color="auto"/>
        <w:left w:val="none" w:sz="0" w:space="0" w:color="auto"/>
        <w:bottom w:val="none" w:sz="0" w:space="0" w:color="auto"/>
        <w:right w:val="none" w:sz="0" w:space="0" w:color="auto"/>
      </w:divBdr>
      <w:divsChild>
        <w:div w:id="445580799">
          <w:marLeft w:val="640"/>
          <w:marRight w:val="0"/>
          <w:marTop w:val="0"/>
          <w:marBottom w:val="0"/>
          <w:divBdr>
            <w:top w:val="none" w:sz="0" w:space="0" w:color="auto"/>
            <w:left w:val="none" w:sz="0" w:space="0" w:color="auto"/>
            <w:bottom w:val="none" w:sz="0" w:space="0" w:color="auto"/>
            <w:right w:val="none" w:sz="0" w:space="0" w:color="auto"/>
          </w:divBdr>
        </w:div>
        <w:div w:id="954480536">
          <w:marLeft w:val="640"/>
          <w:marRight w:val="0"/>
          <w:marTop w:val="0"/>
          <w:marBottom w:val="0"/>
          <w:divBdr>
            <w:top w:val="none" w:sz="0" w:space="0" w:color="auto"/>
            <w:left w:val="none" w:sz="0" w:space="0" w:color="auto"/>
            <w:bottom w:val="none" w:sz="0" w:space="0" w:color="auto"/>
            <w:right w:val="none" w:sz="0" w:space="0" w:color="auto"/>
          </w:divBdr>
        </w:div>
        <w:div w:id="1001590619">
          <w:marLeft w:val="640"/>
          <w:marRight w:val="0"/>
          <w:marTop w:val="0"/>
          <w:marBottom w:val="0"/>
          <w:divBdr>
            <w:top w:val="none" w:sz="0" w:space="0" w:color="auto"/>
            <w:left w:val="none" w:sz="0" w:space="0" w:color="auto"/>
            <w:bottom w:val="none" w:sz="0" w:space="0" w:color="auto"/>
            <w:right w:val="none" w:sz="0" w:space="0" w:color="auto"/>
          </w:divBdr>
        </w:div>
        <w:div w:id="488909463">
          <w:marLeft w:val="640"/>
          <w:marRight w:val="0"/>
          <w:marTop w:val="0"/>
          <w:marBottom w:val="0"/>
          <w:divBdr>
            <w:top w:val="none" w:sz="0" w:space="0" w:color="auto"/>
            <w:left w:val="none" w:sz="0" w:space="0" w:color="auto"/>
            <w:bottom w:val="none" w:sz="0" w:space="0" w:color="auto"/>
            <w:right w:val="none" w:sz="0" w:space="0" w:color="auto"/>
          </w:divBdr>
        </w:div>
        <w:div w:id="1689329510">
          <w:marLeft w:val="640"/>
          <w:marRight w:val="0"/>
          <w:marTop w:val="0"/>
          <w:marBottom w:val="0"/>
          <w:divBdr>
            <w:top w:val="none" w:sz="0" w:space="0" w:color="auto"/>
            <w:left w:val="none" w:sz="0" w:space="0" w:color="auto"/>
            <w:bottom w:val="none" w:sz="0" w:space="0" w:color="auto"/>
            <w:right w:val="none" w:sz="0" w:space="0" w:color="auto"/>
          </w:divBdr>
        </w:div>
        <w:div w:id="262538197">
          <w:marLeft w:val="640"/>
          <w:marRight w:val="0"/>
          <w:marTop w:val="0"/>
          <w:marBottom w:val="0"/>
          <w:divBdr>
            <w:top w:val="none" w:sz="0" w:space="0" w:color="auto"/>
            <w:left w:val="none" w:sz="0" w:space="0" w:color="auto"/>
            <w:bottom w:val="none" w:sz="0" w:space="0" w:color="auto"/>
            <w:right w:val="none" w:sz="0" w:space="0" w:color="auto"/>
          </w:divBdr>
        </w:div>
        <w:div w:id="621884988">
          <w:marLeft w:val="640"/>
          <w:marRight w:val="0"/>
          <w:marTop w:val="0"/>
          <w:marBottom w:val="0"/>
          <w:divBdr>
            <w:top w:val="none" w:sz="0" w:space="0" w:color="auto"/>
            <w:left w:val="none" w:sz="0" w:space="0" w:color="auto"/>
            <w:bottom w:val="none" w:sz="0" w:space="0" w:color="auto"/>
            <w:right w:val="none" w:sz="0" w:space="0" w:color="auto"/>
          </w:divBdr>
        </w:div>
        <w:div w:id="750614429">
          <w:marLeft w:val="640"/>
          <w:marRight w:val="0"/>
          <w:marTop w:val="0"/>
          <w:marBottom w:val="0"/>
          <w:divBdr>
            <w:top w:val="none" w:sz="0" w:space="0" w:color="auto"/>
            <w:left w:val="none" w:sz="0" w:space="0" w:color="auto"/>
            <w:bottom w:val="none" w:sz="0" w:space="0" w:color="auto"/>
            <w:right w:val="none" w:sz="0" w:space="0" w:color="auto"/>
          </w:divBdr>
        </w:div>
        <w:div w:id="1196767607">
          <w:marLeft w:val="640"/>
          <w:marRight w:val="0"/>
          <w:marTop w:val="0"/>
          <w:marBottom w:val="0"/>
          <w:divBdr>
            <w:top w:val="none" w:sz="0" w:space="0" w:color="auto"/>
            <w:left w:val="none" w:sz="0" w:space="0" w:color="auto"/>
            <w:bottom w:val="none" w:sz="0" w:space="0" w:color="auto"/>
            <w:right w:val="none" w:sz="0" w:space="0" w:color="auto"/>
          </w:divBdr>
        </w:div>
        <w:div w:id="1285042589">
          <w:marLeft w:val="640"/>
          <w:marRight w:val="0"/>
          <w:marTop w:val="0"/>
          <w:marBottom w:val="0"/>
          <w:divBdr>
            <w:top w:val="none" w:sz="0" w:space="0" w:color="auto"/>
            <w:left w:val="none" w:sz="0" w:space="0" w:color="auto"/>
            <w:bottom w:val="none" w:sz="0" w:space="0" w:color="auto"/>
            <w:right w:val="none" w:sz="0" w:space="0" w:color="auto"/>
          </w:divBdr>
        </w:div>
        <w:div w:id="1901819826">
          <w:marLeft w:val="640"/>
          <w:marRight w:val="0"/>
          <w:marTop w:val="0"/>
          <w:marBottom w:val="0"/>
          <w:divBdr>
            <w:top w:val="none" w:sz="0" w:space="0" w:color="auto"/>
            <w:left w:val="none" w:sz="0" w:space="0" w:color="auto"/>
            <w:bottom w:val="none" w:sz="0" w:space="0" w:color="auto"/>
            <w:right w:val="none" w:sz="0" w:space="0" w:color="auto"/>
          </w:divBdr>
        </w:div>
        <w:div w:id="92671419">
          <w:marLeft w:val="640"/>
          <w:marRight w:val="0"/>
          <w:marTop w:val="0"/>
          <w:marBottom w:val="0"/>
          <w:divBdr>
            <w:top w:val="none" w:sz="0" w:space="0" w:color="auto"/>
            <w:left w:val="none" w:sz="0" w:space="0" w:color="auto"/>
            <w:bottom w:val="none" w:sz="0" w:space="0" w:color="auto"/>
            <w:right w:val="none" w:sz="0" w:space="0" w:color="auto"/>
          </w:divBdr>
        </w:div>
        <w:div w:id="149953910">
          <w:marLeft w:val="640"/>
          <w:marRight w:val="0"/>
          <w:marTop w:val="0"/>
          <w:marBottom w:val="0"/>
          <w:divBdr>
            <w:top w:val="none" w:sz="0" w:space="0" w:color="auto"/>
            <w:left w:val="none" w:sz="0" w:space="0" w:color="auto"/>
            <w:bottom w:val="none" w:sz="0" w:space="0" w:color="auto"/>
            <w:right w:val="none" w:sz="0" w:space="0" w:color="auto"/>
          </w:divBdr>
        </w:div>
        <w:div w:id="1735002325">
          <w:marLeft w:val="640"/>
          <w:marRight w:val="0"/>
          <w:marTop w:val="0"/>
          <w:marBottom w:val="0"/>
          <w:divBdr>
            <w:top w:val="none" w:sz="0" w:space="0" w:color="auto"/>
            <w:left w:val="none" w:sz="0" w:space="0" w:color="auto"/>
            <w:bottom w:val="none" w:sz="0" w:space="0" w:color="auto"/>
            <w:right w:val="none" w:sz="0" w:space="0" w:color="auto"/>
          </w:divBdr>
        </w:div>
        <w:div w:id="531767851">
          <w:marLeft w:val="640"/>
          <w:marRight w:val="0"/>
          <w:marTop w:val="0"/>
          <w:marBottom w:val="0"/>
          <w:divBdr>
            <w:top w:val="none" w:sz="0" w:space="0" w:color="auto"/>
            <w:left w:val="none" w:sz="0" w:space="0" w:color="auto"/>
            <w:bottom w:val="none" w:sz="0" w:space="0" w:color="auto"/>
            <w:right w:val="none" w:sz="0" w:space="0" w:color="auto"/>
          </w:divBdr>
        </w:div>
        <w:div w:id="561525089">
          <w:marLeft w:val="640"/>
          <w:marRight w:val="0"/>
          <w:marTop w:val="0"/>
          <w:marBottom w:val="0"/>
          <w:divBdr>
            <w:top w:val="none" w:sz="0" w:space="0" w:color="auto"/>
            <w:left w:val="none" w:sz="0" w:space="0" w:color="auto"/>
            <w:bottom w:val="none" w:sz="0" w:space="0" w:color="auto"/>
            <w:right w:val="none" w:sz="0" w:space="0" w:color="auto"/>
          </w:divBdr>
        </w:div>
        <w:div w:id="616571470">
          <w:marLeft w:val="640"/>
          <w:marRight w:val="0"/>
          <w:marTop w:val="0"/>
          <w:marBottom w:val="0"/>
          <w:divBdr>
            <w:top w:val="none" w:sz="0" w:space="0" w:color="auto"/>
            <w:left w:val="none" w:sz="0" w:space="0" w:color="auto"/>
            <w:bottom w:val="none" w:sz="0" w:space="0" w:color="auto"/>
            <w:right w:val="none" w:sz="0" w:space="0" w:color="auto"/>
          </w:divBdr>
        </w:div>
        <w:div w:id="69011162">
          <w:marLeft w:val="640"/>
          <w:marRight w:val="0"/>
          <w:marTop w:val="0"/>
          <w:marBottom w:val="0"/>
          <w:divBdr>
            <w:top w:val="none" w:sz="0" w:space="0" w:color="auto"/>
            <w:left w:val="none" w:sz="0" w:space="0" w:color="auto"/>
            <w:bottom w:val="none" w:sz="0" w:space="0" w:color="auto"/>
            <w:right w:val="none" w:sz="0" w:space="0" w:color="auto"/>
          </w:divBdr>
        </w:div>
        <w:div w:id="566232755">
          <w:marLeft w:val="640"/>
          <w:marRight w:val="0"/>
          <w:marTop w:val="0"/>
          <w:marBottom w:val="0"/>
          <w:divBdr>
            <w:top w:val="none" w:sz="0" w:space="0" w:color="auto"/>
            <w:left w:val="none" w:sz="0" w:space="0" w:color="auto"/>
            <w:bottom w:val="none" w:sz="0" w:space="0" w:color="auto"/>
            <w:right w:val="none" w:sz="0" w:space="0" w:color="auto"/>
          </w:divBdr>
        </w:div>
        <w:div w:id="148376186">
          <w:marLeft w:val="640"/>
          <w:marRight w:val="0"/>
          <w:marTop w:val="0"/>
          <w:marBottom w:val="0"/>
          <w:divBdr>
            <w:top w:val="none" w:sz="0" w:space="0" w:color="auto"/>
            <w:left w:val="none" w:sz="0" w:space="0" w:color="auto"/>
            <w:bottom w:val="none" w:sz="0" w:space="0" w:color="auto"/>
            <w:right w:val="none" w:sz="0" w:space="0" w:color="auto"/>
          </w:divBdr>
        </w:div>
        <w:div w:id="1974212084">
          <w:marLeft w:val="640"/>
          <w:marRight w:val="0"/>
          <w:marTop w:val="0"/>
          <w:marBottom w:val="0"/>
          <w:divBdr>
            <w:top w:val="none" w:sz="0" w:space="0" w:color="auto"/>
            <w:left w:val="none" w:sz="0" w:space="0" w:color="auto"/>
            <w:bottom w:val="none" w:sz="0" w:space="0" w:color="auto"/>
            <w:right w:val="none" w:sz="0" w:space="0" w:color="auto"/>
          </w:divBdr>
        </w:div>
      </w:divsChild>
    </w:div>
    <w:div w:id="126943578">
      <w:bodyDiv w:val="1"/>
      <w:marLeft w:val="0"/>
      <w:marRight w:val="0"/>
      <w:marTop w:val="0"/>
      <w:marBottom w:val="0"/>
      <w:divBdr>
        <w:top w:val="none" w:sz="0" w:space="0" w:color="auto"/>
        <w:left w:val="none" w:sz="0" w:space="0" w:color="auto"/>
        <w:bottom w:val="none" w:sz="0" w:space="0" w:color="auto"/>
        <w:right w:val="none" w:sz="0" w:space="0" w:color="auto"/>
      </w:divBdr>
      <w:divsChild>
        <w:div w:id="89279701">
          <w:marLeft w:val="640"/>
          <w:marRight w:val="0"/>
          <w:marTop w:val="0"/>
          <w:marBottom w:val="0"/>
          <w:divBdr>
            <w:top w:val="none" w:sz="0" w:space="0" w:color="auto"/>
            <w:left w:val="none" w:sz="0" w:space="0" w:color="auto"/>
            <w:bottom w:val="none" w:sz="0" w:space="0" w:color="auto"/>
            <w:right w:val="none" w:sz="0" w:space="0" w:color="auto"/>
          </w:divBdr>
        </w:div>
        <w:div w:id="1436250223">
          <w:marLeft w:val="640"/>
          <w:marRight w:val="0"/>
          <w:marTop w:val="0"/>
          <w:marBottom w:val="0"/>
          <w:divBdr>
            <w:top w:val="none" w:sz="0" w:space="0" w:color="auto"/>
            <w:left w:val="none" w:sz="0" w:space="0" w:color="auto"/>
            <w:bottom w:val="none" w:sz="0" w:space="0" w:color="auto"/>
            <w:right w:val="none" w:sz="0" w:space="0" w:color="auto"/>
          </w:divBdr>
        </w:div>
        <w:div w:id="1960407648">
          <w:marLeft w:val="640"/>
          <w:marRight w:val="0"/>
          <w:marTop w:val="0"/>
          <w:marBottom w:val="0"/>
          <w:divBdr>
            <w:top w:val="none" w:sz="0" w:space="0" w:color="auto"/>
            <w:left w:val="none" w:sz="0" w:space="0" w:color="auto"/>
            <w:bottom w:val="none" w:sz="0" w:space="0" w:color="auto"/>
            <w:right w:val="none" w:sz="0" w:space="0" w:color="auto"/>
          </w:divBdr>
        </w:div>
        <w:div w:id="824129047">
          <w:marLeft w:val="640"/>
          <w:marRight w:val="0"/>
          <w:marTop w:val="0"/>
          <w:marBottom w:val="0"/>
          <w:divBdr>
            <w:top w:val="none" w:sz="0" w:space="0" w:color="auto"/>
            <w:left w:val="none" w:sz="0" w:space="0" w:color="auto"/>
            <w:bottom w:val="none" w:sz="0" w:space="0" w:color="auto"/>
            <w:right w:val="none" w:sz="0" w:space="0" w:color="auto"/>
          </w:divBdr>
        </w:div>
        <w:div w:id="25378460">
          <w:marLeft w:val="640"/>
          <w:marRight w:val="0"/>
          <w:marTop w:val="0"/>
          <w:marBottom w:val="0"/>
          <w:divBdr>
            <w:top w:val="none" w:sz="0" w:space="0" w:color="auto"/>
            <w:left w:val="none" w:sz="0" w:space="0" w:color="auto"/>
            <w:bottom w:val="none" w:sz="0" w:space="0" w:color="auto"/>
            <w:right w:val="none" w:sz="0" w:space="0" w:color="auto"/>
          </w:divBdr>
        </w:div>
        <w:div w:id="1127889468">
          <w:marLeft w:val="640"/>
          <w:marRight w:val="0"/>
          <w:marTop w:val="0"/>
          <w:marBottom w:val="0"/>
          <w:divBdr>
            <w:top w:val="none" w:sz="0" w:space="0" w:color="auto"/>
            <w:left w:val="none" w:sz="0" w:space="0" w:color="auto"/>
            <w:bottom w:val="none" w:sz="0" w:space="0" w:color="auto"/>
            <w:right w:val="none" w:sz="0" w:space="0" w:color="auto"/>
          </w:divBdr>
        </w:div>
        <w:div w:id="2086873973">
          <w:marLeft w:val="640"/>
          <w:marRight w:val="0"/>
          <w:marTop w:val="0"/>
          <w:marBottom w:val="0"/>
          <w:divBdr>
            <w:top w:val="none" w:sz="0" w:space="0" w:color="auto"/>
            <w:left w:val="none" w:sz="0" w:space="0" w:color="auto"/>
            <w:bottom w:val="none" w:sz="0" w:space="0" w:color="auto"/>
            <w:right w:val="none" w:sz="0" w:space="0" w:color="auto"/>
          </w:divBdr>
        </w:div>
        <w:div w:id="1890527733">
          <w:marLeft w:val="640"/>
          <w:marRight w:val="0"/>
          <w:marTop w:val="0"/>
          <w:marBottom w:val="0"/>
          <w:divBdr>
            <w:top w:val="none" w:sz="0" w:space="0" w:color="auto"/>
            <w:left w:val="none" w:sz="0" w:space="0" w:color="auto"/>
            <w:bottom w:val="none" w:sz="0" w:space="0" w:color="auto"/>
            <w:right w:val="none" w:sz="0" w:space="0" w:color="auto"/>
          </w:divBdr>
        </w:div>
        <w:div w:id="900795089">
          <w:marLeft w:val="640"/>
          <w:marRight w:val="0"/>
          <w:marTop w:val="0"/>
          <w:marBottom w:val="0"/>
          <w:divBdr>
            <w:top w:val="none" w:sz="0" w:space="0" w:color="auto"/>
            <w:left w:val="none" w:sz="0" w:space="0" w:color="auto"/>
            <w:bottom w:val="none" w:sz="0" w:space="0" w:color="auto"/>
            <w:right w:val="none" w:sz="0" w:space="0" w:color="auto"/>
          </w:divBdr>
        </w:div>
        <w:div w:id="543252411">
          <w:marLeft w:val="640"/>
          <w:marRight w:val="0"/>
          <w:marTop w:val="0"/>
          <w:marBottom w:val="0"/>
          <w:divBdr>
            <w:top w:val="none" w:sz="0" w:space="0" w:color="auto"/>
            <w:left w:val="none" w:sz="0" w:space="0" w:color="auto"/>
            <w:bottom w:val="none" w:sz="0" w:space="0" w:color="auto"/>
            <w:right w:val="none" w:sz="0" w:space="0" w:color="auto"/>
          </w:divBdr>
        </w:div>
        <w:div w:id="418601301">
          <w:marLeft w:val="640"/>
          <w:marRight w:val="0"/>
          <w:marTop w:val="0"/>
          <w:marBottom w:val="0"/>
          <w:divBdr>
            <w:top w:val="none" w:sz="0" w:space="0" w:color="auto"/>
            <w:left w:val="none" w:sz="0" w:space="0" w:color="auto"/>
            <w:bottom w:val="none" w:sz="0" w:space="0" w:color="auto"/>
            <w:right w:val="none" w:sz="0" w:space="0" w:color="auto"/>
          </w:divBdr>
        </w:div>
        <w:div w:id="859661476">
          <w:marLeft w:val="640"/>
          <w:marRight w:val="0"/>
          <w:marTop w:val="0"/>
          <w:marBottom w:val="0"/>
          <w:divBdr>
            <w:top w:val="none" w:sz="0" w:space="0" w:color="auto"/>
            <w:left w:val="none" w:sz="0" w:space="0" w:color="auto"/>
            <w:bottom w:val="none" w:sz="0" w:space="0" w:color="auto"/>
            <w:right w:val="none" w:sz="0" w:space="0" w:color="auto"/>
          </w:divBdr>
        </w:div>
        <w:div w:id="1632706590">
          <w:marLeft w:val="640"/>
          <w:marRight w:val="0"/>
          <w:marTop w:val="0"/>
          <w:marBottom w:val="0"/>
          <w:divBdr>
            <w:top w:val="none" w:sz="0" w:space="0" w:color="auto"/>
            <w:left w:val="none" w:sz="0" w:space="0" w:color="auto"/>
            <w:bottom w:val="none" w:sz="0" w:space="0" w:color="auto"/>
            <w:right w:val="none" w:sz="0" w:space="0" w:color="auto"/>
          </w:divBdr>
        </w:div>
        <w:div w:id="483202625">
          <w:marLeft w:val="640"/>
          <w:marRight w:val="0"/>
          <w:marTop w:val="0"/>
          <w:marBottom w:val="0"/>
          <w:divBdr>
            <w:top w:val="none" w:sz="0" w:space="0" w:color="auto"/>
            <w:left w:val="none" w:sz="0" w:space="0" w:color="auto"/>
            <w:bottom w:val="none" w:sz="0" w:space="0" w:color="auto"/>
            <w:right w:val="none" w:sz="0" w:space="0" w:color="auto"/>
          </w:divBdr>
        </w:div>
        <w:div w:id="183442893">
          <w:marLeft w:val="640"/>
          <w:marRight w:val="0"/>
          <w:marTop w:val="0"/>
          <w:marBottom w:val="0"/>
          <w:divBdr>
            <w:top w:val="none" w:sz="0" w:space="0" w:color="auto"/>
            <w:left w:val="none" w:sz="0" w:space="0" w:color="auto"/>
            <w:bottom w:val="none" w:sz="0" w:space="0" w:color="auto"/>
            <w:right w:val="none" w:sz="0" w:space="0" w:color="auto"/>
          </w:divBdr>
        </w:div>
        <w:div w:id="1729104729">
          <w:marLeft w:val="640"/>
          <w:marRight w:val="0"/>
          <w:marTop w:val="0"/>
          <w:marBottom w:val="0"/>
          <w:divBdr>
            <w:top w:val="none" w:sz="0" w:space="0" w:color="auto"/>
            <w:left w:val="none" w:sz="0" w:space="0" w:color="auto"/>
            <w:bottom w:val="none" w:sz="0" w:space="0" w:color="auto"/>
            <w:right w:val="none" w:sz="0" w:space="0" w:color="auto"/>
          </w:divBdr>
        </w:div>
        <w:div w:id="1673606788">
          <w:marLeft w:val="640"/>
          <w:marRight w:val="0"/>
          <w:marTop w:val="0"/>
          <w:marBottom w:val="0"/>
          <w:divBdr>
            <w:top w:val="none" w:sz="0" w:space="0" w:color="auto"/>
            <w:left w:val="none" w:sz="0" w:space="0" w:color="auto"/>
            <w:bottom w:val="none" w:sz="0" w:space="0" w:color="auto"/>
            <w:right w:val="none" w:sz="0" w:space="0" w:color="auto"/>
          </w:divBdr>
        </w:div>
        <w:div w:id="631595564">
          <w:marLeft w:val="640"/>
          <w:marRight w:val="0"/>
          <w:marTop w:val="0"/>
          <w:marBottom w:val="0"/>
          <w:divBdr>
            <w:top w:val="none" w:sz="0" w:space="0" w:color="auto"/>
            <w:left w:val="none" w:sz="0" w:space="0" w:color="auto"/>
            <w:bottom w:val="none" w:sz="0" w:space="0" w:color="auto"/>
            <w:right w:val="none" w:sz="0" w:space="0" w:color="auto"/>
          </w:divBdr>
        </w:div>
        <w:div w:id="1642156041">
          <w:marLeft w:val="640"/>
          <w:marRight w:val="0"/>
          <w:marTop w:val="0"/>
          <w:marBottom w:val="0"/>
          <w:divBdr>
            <w:top w:val="none" w:sz="0" w:space="0" w:color="auto"/>
            <w:left w:val="none" w:sz="0" w:space="0" w:color="auto"/>
            <w:bottom w:val="none" w:sz="0" w:space="0" w:color="auto"/>
            <w:right w:val="none" w:sz="0" w:space="0" w:color="auto"/>
          </w:divBdr>
        </w:div>
        <w:div w:id="132449192">
          <w:marLeft w:val="640"/>
          <w:marRight w:val="0"/>
          <w:marTop w:val="0"/>
          <w:marBottom w:val="0"/>
          <w:divBdr>
            <w:top w:val="none" w:sz="0" w:space="0" w:color="auto"/>
            <w:left w:val="none" w:sz="0" w:space="0" w:color="auto"/>
            <w:bottom w:val="none" w:sz="0" w:space="0" w:color="auto"/>
            <w:right w:val="none" w:sz="0" w:space="0" w:color="auto"/>
          </w:divBdr>
        </w:div>
        <w:div w:id="1124152154">
          <w:marLeft w:val="640"/>
          <w:marRight w:val="0"/>
          <w:marTop w:val="0"/>
          <w:marBottom w:val="0"/>
          <w:divBdr>
            <w:top w:val="none" w:sz="0" w:space="0" w:color="auto"/>
            <w:left w:val="none" w:sz="0" w:space="0" w:color="auto"/>
            <w:bottom w:val="none" w:sz="0" w:space="0" w:color="auto"/>
            <w:right w:val="none" w:sz="0" w:space="0" w:color="auto"/>
          </w:divBdr>
        </w:div>
        <w:div w:id="61954525">
          <w:marLeft w:val="640"/>
          <w:marRight w:val="0"/>
          <w:marTop w:val="0"/>
          <w:marBottom w:val="0"/>
          <w:divBdr>
            <w:top w:val="none" w:sz="0" w:space="0" w:color="auto"/>
            <w:left w:val="none" w:sz="0" w:space="0" w:color="auto"/>
            <w:bottom w:val="none" w:sz="0" w:space="0" w:color="auto"/>
            <w:right w:val="none" w:sz="0" w:space="0" w:color="auto"/>
          </w:divBdr>
        </w:div>
        <w:div w:id="82531911">
          <w:marLeft w:val="640"/>
          <w:marRight w:val="0"/>
          <w:marTop w:val="0"/>
          <w:marBottom w:val="0"/>
          <w:divBdr>
            <w:top w:val="none" w:sz="0" w:space="0" w:color="auto"/>
            <w:left w:val="none" w:sz="0" w:space="0" w:color="auto"/>
            <w:bottom w:val="none" w:sz="0" w:space="0" w:color="auto"/>
            <w:right w:val="none" w:sz="0" w:space="0" w:color="auto"/>
          </w:divBdr>
        </w:div>
        <w:div w:id="803157634">
          <w:marLeft w:val="640"/>
          <w:marRight w:val="0"/>
          <w:marTop w:val="0"/>
          <w:marBottom w:val="0"/>
          <w:divBdr>
            <w:top w:val="none" w:sz="0" w:space="0" w:color="auto"/>
            <w:left w:val="none" w:sz="0" w:space="0" w:color="auto"/>
            <w:bottom w:val="none" w:sz="0" w:space="0" w:color="auto"/>
            <w:right w:val="none" w:sz="0" w:space="0" w:color="auto"/>
          </w:divBdr>
        </w:div>
        <w:div w:id="1067147822">
          <w:marLeft w:val="640"/>
          <w:marRight w:val="0"/>
          <w:marTop w:val="0"/>
          <w:marBottom w:val="0"/>
          <w:divBdr>
            <w:top w:val="none" w:sz="0" w:space="0" w:color="auto"/>
            <w:left w:val="none" w:sz="0" w:space="0" w:color="auto"/>
            <w:bottom w:val="none" w:sz="0" w:space="0" w:color="auto"/>
            <w:right w:val="none" w:sz="0" w:space="0" w:color="auto"/>
          </w:divBdr>
        </w:div>
        <w:div w:id="992561229">
          <w:marLeft w:val="640"/>
          <w:marRight w:val="0"/>
          <w:marTop w:val="0"/>
          <w:marBottom w:val="0"/>
          <w:divBdr>
            <w:top w:val="none" w:sz="0" w:space="0" w:color="auto"/>
            <w:left w:val="none" w:sz="0" w:space="0" w:color="auto"/>
            <w:bottom w:val="none" w:sz="0" w:space="0" w:color="auto"/>
            <w:right w:val="none" w:sz="0" w:space="0" w:color="auto"/>
          </w:divBdr>
        </w:div>
        <w:div w:id="1039084804">
          <w:marLeft w:val="640"/>
          <w:marRight w:val="0"/>
          <w:marTop w:val="0"/>
          <w:marBottom w:val="0"/>
          <w:divBdr>
            <w:top w:val="none" w:sz="0" w:space="0" w:color="auto"/>
            <w:left w:val="none" w:sz="0" w:space="0" w:color="auto"/>
            <w:bottom w:val="none" w:sz="0" w:space="0" w:color="auto"/>
            <w:right w:val="none" w:sz="0" w:space="0" w:color="auto"/>
          </w:divBdr>
        </w:div>
        <w:div w:id="1200629161">
          <w:marLeft w:val="640"/>
          <w:marRight w:val="0"/>
          <w:marTop w:val="0"/>
          <w:marBottom w:val="0"/>
          <w:divBdr>
            <w:top w:val="none" w:sz="0" w:space="0" w:color="auto"/>
            <w:left w:val="none" w:sz="0" w:space="0" w:color="auto"/>
            <w:bottom w:val="none" w:sz="0" w:space="0" w:color="auto"/>
            <w:right w:val="none" w:sz="0" w:space="0" w:color="auto"/>
          </w:divBdr>
        </w:div>
        <w:div w:id="205684474">
          <w:marLeft w:val="640"/>
          <w:marRight w:val="0"/>
          <w:marTop w:val="0"/>
          <w:marBottom w:val="0"/>
          <w:divBdr>
            <w:top w:val="none" w:sz="0" w:space="0" w:color="auto"/>
            <w:left w:val="none" w:sz="0" w:space="0" w:color="auto"/>
            <w:bottom w:val="none" w:sz="0" w:space="0" w:color="auto"/>
            <w:right w:val="none" w:sz="0" w:space="0" w:color="auto"/>
          </w:divBdr>
        </w:div>
        <w:div w:id="889734134">
          <w:marLeft w:val="640"/>
          <w:marRight w:val="0"/>
          <w:marTop w:val="0"/>
          <w:marBottom w:val="0"/>
          <w:divBdr>
            <w:top w:val="none" w:sz="0" w:space="0" w:color="auto"/>
            <w:left w:val="none" w:sz="0" w:space="0" w:color="auto"/>
            <w:bottom w:val="none" w:sz="0" w:space="0" w:color="auto"/>
            <w:right w:val="none" w:sz="0" w:space="0" w:color="auto"/>
          </w:divBdr>
        </w:div>
        <w:div w:id="1159733016">
          <w:marLeft w:val="640"/>
          <w:marRight w:val="0"/>
          <w:marTop w:val="0"/>
          <w:marBottom w:val="0"/>
          <w:divBdr>
            <w:top w:val="none" w:sz="0" w:space="0" w:color="auto"/>
            <w:left w:val="none" w:sz="0" w:space="0" w:color="auto"/>
            <w:bottom w:val="none" w:sz="0" w:space="0" w:color="auto"/>
            <w:right w:val="none" w:sz="0" w:space="0" w:color="auto"/>
          </w:divBdr>
        </w:div>
        <w:div w:id="872308284">
          <w:marLeft w:val="640"/>
          <w:marRight w:val="0"/>
          <w:marTop w:val="0"/>
          <w:marBottom w:val="0"/>
          <w:divBdr>
            <w:top w:val="none" w:sz="0" w:space="0" w:color="auto"/>
            <w:left w:val="none" w:sz="0" w:space="0" w:color="auto"/>
            <w:bottom w:val="none" w:sz="0" w:space="0" w:color="auto"/>
            <w:right w:val="none" w:sz="0" w:space="0" w:color="auto"/>
          </w:divBdr>
        </w:div>
        <w:div w:id="1059132249">
          <w:marLeft w:val="640"/>
          <w:marRight w:val="0"/>
          <w:marTop w:val="0"/>
          <w:marBottom w:val="0"/>
          <w:divBdr>
            <w:top w:val="none" w:sz="0" w:space="0" w:color="auto"/>
            <w:left w:val="none" w:sz="0" w:space="0" w:color="auto"/>
            <w:bottom w:val="none" w:sz="0" w:space="0" w:color="auto"/>
            <w:right w:val="none" w:sz="0" w:space="0" w:color="auto"/>
          </w:divBdr>
        </w:div>
        <w:div w:id="321541610">
          <w:marLeft w:val="640"/>
          <w:marRight w:val="0"/>
          <w:marTop w:val="0"/>
          <w:marBottom w:val="0"/>
          <w:divBdr>
            <w:top w:val="none" w:sz="0" w:space="0" w:color="auto"/>
            <w:left w:val="none" w:sz="0" w:space="0" w:color="auto"/>
            <w:bottom w:val="none" w:sz="0" w:space="0" w:color="auto"/>
            <w:right w:val="none" w:sz="0" w:space="0" w:color="auto"/>
          </w:divBdr>
        </w:div>
        <w:div w:id="1917743449">
          <w:marLeft w:val="640"/>
          <w:marRight w:val="0"/>
          <w:marTop w:val="0"/>
          <w:marBottom w:val="0"/>
          <w:divBdr>
            <w:top w:val="none" w:sz="0" w:space="0" w:color="auto"/>
            <w:left w:val="none" w:sz="0" w:space="0" w:color="auto"/>
            <w:bottom w:val="none" w:sz="0" w:space="0" w:color="auto"/>
            <w:right w:val="none" w:sz="0" w:space="0" w:color="auto"/>
          </w:divBdr>
        </w:div>
        <w:div w:id="846139545">
          <w:marLeft w:val="640"/>
          <w:marRight w:val="0"/>
          <w:marTop w:val="0"/>
          <w:marBottom w:val="0"/>
          <w:divBdr>
            <w:top w:val="none" w:sz="0" w:space="0" w:color="auto"/>
            <w:left w:val="none" w:sz="0" w:space="0" w:color="auto"/>
            <w:bottom w:val="none" w:sz="0" w:space="0" w:color="auto"/>
            <w:right w:val="none" w:sz="0" w:space="0" w:color="auto"/>
          </w:divBdr>
        </w:div>
        <w:div w:id="796532252">
          <w:marLeft w:val="640"/>
          <w:marRight w:val="0"/>
          <w:marTop w:val="0"/>
          <w:marBottom w:val="0"/>
          <w:divBdr>
            <w:top w:val="none" w:sz="0" w:space="0" w:color="auto"/>
            <w:left w:val="none" w:sz="0" w:space="0" w:color="auto"/>
            <w:bottom w:val="none" w:sz="0" w:space="0" w:color="auto"/>
            <w:right w:val="none" w:sz="0" w:space="0" w:color="auto"/>
          </w:divBdr>
        </w:div>
        <w:div w:id="853106621">
          <w:marLeft w:val="640"/>
          <w:marRight w:val="0"/>
          <w:marTop w:val="0"/>
          <w:marBottom w:val="0"/>
          <w:divBdr>
            <w:top w:val="none" w:sz="0" w:space="0" w:color="auto"/>
            <w:left w:val="none" w:sz="0" w:space="0" w:color="auto"/>
            <w:bottom w:val="none" w:sz="0" w:space="0" w:color="auto"/>
            <w:right w:val="none" w:sz="0" w:space="0" w:color="auto"/>
          </w:divBdr>
        </w:div>
        <w:div w:id="541093208">
          <w:marLeft w:val="640"/>
          <w:marRight w:val="0"/>
          <w:marTop w:val="0"/>
          <w:marBottom w:val="0"/>
          <w:divBdr>
            <w:top w:val="none" w:sz="0" w:space="0" w:color="auto"/>
            <w:left w:val="none" w:sz="0" w:space="0" w:color="auto"/>
            <w:bottom w:val="none" w:sz="0" w:space="0" w:color="auto"/>
            <w:right w:val="none" w:sz="0" w:space="0" w:color="auto"/>
          </w:divBdr>
        </w:div>
        <w:div w:id="2070498641">
          <w:marLeft w:val="640"/>
          <w:marRight w:val="0"/>
          <w:marTop w:val="0"/>
          <w:marBottom w:val="0"/>
          <w:divBdr>
            <w:top w:val="none" w:sz="0" w:space="0" w:color="auto"/>
            <w:left w:val="none" w:sz="0" w:space="0" w:color="auto"/>
            <w:bottom w:val="none" w:sz="0" w:space="0" w:color="auto"/>
            <w:right w:val="none" w:sz="0" w:space="0" w:color="auto"/>
          </w:divBdr>
        </w:div>
        <w:div w:id="484972937">
          <w:marLeft w:val="640"/>
          <w:marRight w:val="0"/>
          <w:marTop w:val="0"/>
          <w:marBottom w:val="0"/>
          <w:divBdr>
            <w:top w:val="none" w:sz="0" w:space="0" w:color="auto"/>
            <w:left w:val="none" w:sz="0" w:space="0" w:color="auto"/>
            <w:bottom w:val="none" w:sz="0" w:space="0" w:color="auto"/>
            <w:right w:val="none" w:sz="0" w:space="0" w:color="auto"/>
          </w:divBdr>
        </w:div>
        <w:div w:id="1457673061">
          <w:marLeft w:val="640"/>
          <w:marRight w:val="0"/>
          <w:marTop w:val="0"/>
          <w:marBottom w:val="0"/>
          <w:divBdr>
            <w:top w:val="none" w:sz="0" w:space="0" w:color="auto"/>
            <w:left w:val="none" w:sz="0" w:space="0" w:color="auto"/>
            <w:bottom w:val="none" w:sz="0" w:space="0" w:color="auto"/>
            <w:right w:val="none" w:sz="0" w:space="0" w:color="auto"/>
          </w:divBdr>
        </w:div>
        <w:div w:id="1447965709">
          <w:marLeft w:val="640"/>
          <w:marRight w:val="0"/>
          <w:marTop w:val="0"/>
          <w:marBottom w:val="0"/>
          <w:divBdr>
            <w:top w:val="none" w:sz="0" w:space="0" w:color="auto"/>
            <w:left w:val="none" w:sz="0" w:space="0" w:color="auto"/>
            <w:bottom w:val="none" w:sz="0" w:space="0" w:color="auto"/>
            <w:right w:val="none" w:sz="0" w:space="0" w:color="auto"/>
          </w:divBdr>
        </w:div>
        <w:div w:id="403796844">
          <w:marLeft w:val="640"/>
          <w:marRight w:val="0"/>
          <w:marTop w:val="0"/>
          <w:marBottom w:val="0"/>
          <w:divBdr>
            <w:top w:val="none" w:sz="0" w:space="0" w:color="auto"/>
            <w:left w:val="none" w:sz="0" w:space="0" w:color="auto"/>
            <w:bottom w:val="none" w:sz="0" w:space="0" w:color="auto"/>
            <w:right w:val="none" w:sz="0" w:space="0" w:color="auto"/>
          </w:divBdr>
        </w:div>
        <w:div w:id="810364876">
          <w:marLeft w:val="640"/>
          <w:marRight w:val="0"/>
          <w:marTop w:val="0"/>
          <w:marBottom w:val="0"/>
          <w:divBdr>
            <w:top w:val="none" w:sz="0" w:space="0" w:color="auto"/>
            <w:left w:val="none" w:sz="0" w:space="0" w:color="auto"/>
            <w:bottom w:val="none" w:sz="0" w:space="0" w:color="auto"/>
            <w:right w:val="none" w:sz="0" w:space="0" w:color="auto"/>
          </w:divBdr>
        </w:div>
      </w:divsChild>
    </w:div>
    <w:div w:id="128018151">
      <w:bodyDiv w:val="1"/>
      <w:marLeft w:val="0"/>
      <w:marRight w:val="0"/>
      <w:marTop w:val="0"/>
      <w:marBottom w:val="0"/>
      <w:divBdr>
        <w:top w:val="none" w:sz="0" w:space="0" w:color="auto"/>
        <w:left w:val="none" w:sz="0" w:space="0" w:color="auto"/>
        <w:bottom w:val="none" w:sz="0" w:space="0" w:color="auto"/>
        <w:right w:val="none" w:sz="0" w:space="0" w:color="auto"/>
      </w:divBdr>
      <w:divsChild>
        <w:div w:id="347216185">
          <w:marLeft w:val="640"/>
          <w:marRight w:val="0"/>
          <w:marTop w:val="0"/>
          <w:marBottom w:val="0"/>
          <w:divBdr>
            <w:top w:val="none" w:sz="0" w:space="0" w:color="auto"/>
            <w:left w:val="none" w:sz="0" w:space="0" w:color="auto"/>
            <w:bottom w:val="none" w:sz="0" w:space="0" w:color="auto"/>
            <w:right w:val="none" w:sz="0" w:space="0" w:color="auto"/>
          </w:divBdr>
        </w:div>
        <w:div w:id="1345129038">
          <w:marLeft w:val="640"/>
          <w:marRight w:val="0"/>
          <w:marTop w:val="0"/>
          <w:marBottom w:val="0"/>
          <w:divBdr>
            <w:top w:val="none" w:sz="0" w:space="0" w:color="auto"/>
            <w:left w:val="none" w:sz="0" w:space="0" w:color="auto"/>
            <w:bottom w:val="none" w:sz="0" w:space="0" w:color="auto"/>
            <w:right w:val="none" w:sz="0" w:space="0" w:color="auto"/>
          </w:divBdr>
        </w:div>
        <w:div w:id="1345594429">
          <w:marLeft w:val="640"/>
          <w:marRight w:val="0"/>
          <w:marTop w:val="0"/>
          <w:marBottom w:val="0"/>
          <w:divBdr>
            <w:top w:val="none" w:sz="0" w:space="0" w:color="auto"/>
            <w:left w:val="none" w:sz="0" w:space="0" w:color="auto"/>
            <w:bottom w:val="none" w:sz="0" w:space="0" w:color="auto"/>
            <w:right w:val="none" w:sz="0" w:space="0" w:color="auto"/>
          </w:divBdr>
        </w:div>
        <w:div w:id="1333098080">
          <w:marLeft w:val="640"/>
          <w:marRight w:val="0"/>
          <w:marTop w:val="0"/>
          <w:marBottom w:val="0"/>
          <w:divBdr>
            <w:top w:val="none" w:sz="0" w:space="0" w:color="auto"/>
            <w:left w:val="none" w:sz="0" w:space="0" w:color="auto"/>
            <w:bottom w:val="none" w:sz="0" w:space="0" w:color="auto"/>
            <w:right w:val="none" w:sz="0" w:space="0" w:color="auto"/>
          </w:divBdr>
        </w:div>
        <w:div w:id="841239475">
          <w:marLeft w:val="640"/>
          <w:marRight w:val="0"/>
          <w:marTop w:val="0"/>
          <w:marBottom w:val="0"/>
          <w:divBdr>
            <w:top w:val="none" w:sz="0" w:space="0" w:color="auto"/>
            <w:left w:val="none" w:sz="0" w:space="0" w:color="auto"/>
            <w:bottom w:val="none" w:sz="0" w:space="0" w:color="auto"/>
            <w:right w:val="none" w:sz="0" w:space="0" w:color="auto"/>
          </w:divBdr>
        </w:div>
        <w:div w:id="635570523">
          <w:marLeft w:val="640"/>
          <w:marRight w:val="0"/>
          <w:marTop w:val="0"/>
          <w:marBottom w:val="0"/>
          <w:divBdr>
            <w:top w:val="none" w:sz="0" w:space="0" w:color="auto"/>
            <w:left w:val="none" w:sz="0" w:space="0" w:color="auto"/>
            <w:bottom w:val="none" w:sz="0" w:space="0" w:color="auto"/>
            <w:right w:val="none" w:sz="0" w:space="0" w:color="auto"/>
          </w:divBdr>
        </w:div>
        <w:div w:id="1139343637">
          <w:marLeft w:val="640"/>
          <w:marRight w:val="0"/>
          <w:marTop w:val="0"/>
          <w:marBottom w:val="0"/>
          <w:divBdr>
            <w:top w:val="none" w:sz="0" w:space="0" w:color="auto"/>
            <w:left w:val="none" w:sz="0" w:space="0" w:color="auto"/>
            <w:bottom w:val="none" w:sz="0" w:space="0" w:color="auto"/>
            <w:right w:val="none" w:sz="0" w:space="0" w:color="auto"/>
          </w:divBdr>
        </w:div>
        <w:div w:id="129523042">
          <w:marLeft w:val="640"/>
          <w:marRight w:val="0"/>
          <w:marTop w:val="0"/>
          <w:marBottom w:val="0"/>
          <w:divBdr>
            <w:top w:val="none" w:sz="0" w:space="0" w:color="auto"/>
            <w:left w:val="none" w:sz="0" w:space="0" w:color="auto"/>
            <w:bottom w:val="none" w:sz="0" w:space="0" w:color="auto"/>
            <w:right w:val="none" w:sz="0" w:space="0" w:color="auto"/>
          </w:divBdr>
        </w:div>
        <w:div w:id="802118409">
          <w:marLeft w:val="640"/>
          <w:marRight w:val="0"/>
          <w:marTop w:val="0"/>
          <w:marBottom w:val="0"/>
          <w:divBdr>
            <w:top w:val="none" w:sz="0" w:space="0" w:color="auto"/>
            <w:left w:val="none" w:sz="0" w:space="0" w:color="auto"/>
            <w:bottom w:val="none" w:sz="0" w:space="0" w:color="auto"/>
            <w:right w:val="none" w:sz="0" w:space="0" w:color="auto"/>
          </w:divBdr>
        </w:div>
        <w:div w:id="2147044590">
          <w:marLeft w:val="640"/>
          <w:marRight w:val="0"/>
          <w:marTop w:val="0"/>
          <w:marBottom w:val="0"/>
          <w:divBdr>
            <w:top w:val="none" w:sz="0" w:space="0" w:color="auto"/>
            <w:left w:val="none" w:sz="0" w:space="0" w:color="auto"/>
            <w:bottom w:val="none" w:sz="0" w:space="0" w:color="auto"/>
            <w:right w:val="none" w:sz="0" w:space="0" w:color="auto"/>
          </w:divBdr>
        </w:div>
        <w:div w:id="1997876785">
          <w:marLeft w:val="640"/>
          <w:marRight w:val="0"/>
          <w:marTop w:val="0"/>
          <w:marBottom w:val="0"/>
          <w:divBdr>
            <w:top w:val="none" w:sz="0" w:space="0" w:color="auto"/>
            <w:left w:val="none" w:sz="0" w:space="0" w:color="auto"/>
            <w:bottom w:val="none" w:sz="0" w:space="0" w:color="auto"/>
            <w:right w:val="none" w:sz="0" w:space="0" w:color="auto"/>
          </w:divBdr>
        </w:div>
        <w:div w:id="1717315562">
          <w:marLeft w:val="640"/>
          <w:marRight w:val="0"/>
          <w:marTop w:val="0"/>
          <w:marBottom w:val="0"/>
          <w:divBdr>
            <w:top w:val="none" w:sz="0" w:space="0" w:color="auto"/>
            <w:left w:val="none" w:sz="0" w:space="0" w:color="auto"/>
            <w:bottom w:val="none" w:sz="0" w:space="0" w:color="auto"/>
            <w:right w:val="none" w:sz="0" w:space="0" w:color="auto"/>
          </w:divBdr>
        </w:div>
        <w:div w:id="1489590307">
          <w:marLeft w:val="640"/>
          <w:marRight w:val="0"/>
          <w:marTop w:val="0"/>
          <w:marBottom w:val="0"/>
          <w:divBdr>
            <w:top w:val="none" w:sz="0" w:space="0" w:color="auto"/>
            <w:left w:val="none" w:sz="0" w:space="0" w:color="auto"/>
            <w:bottom w:val="none" w:sz="0" w:space="0" w:color="auto"/>
            <w:right w:val="none" w:sz="0" w:space="0" w:color="auto"/>
          </w:divBdr>
        </w:div>
        <w:div w:id="2039699171">
          <w:marLeft w:val="640"/>
          <w:marRight w:val="0"/>
          <w:marTop w:val="0"/>
          <w:marBottom w:val="0"/>
          <w:divBdr>
            <w:top w:val="none" w:sz="0" w:space="0" w:color="auto"/>
            <w:left w:val="none" w:sz="0" w:space="0" w:color="auto"/>
            <w:bottom w:val="none" w:sz="0" w:space="0" w:color="auto"/>
            <w:right w:val="none" w:sz="0" w:space="0" w:color="auto"/>
          </w:divBdr>
        </w:div>
        <w:div w:id="2081823852">
          <w:marLeft w:val="640"/>
          <w:marRight w:val="0"/>
          <w:marTop w:val="0"/>
          <w:marBottom w:val="0"/>
          <w:divBdr>
            <w:top w:val="none" w:sz="0" w:space="0" w:color="auto"/>
            <w:left w:val="none" w:sz="0" w:space="0" w:color="auto"/>
            <w:bottom w:val="none" w:sz="0" w:space="0" w:color="auto"/>
            <w:right w:val="none" w:sz="0" w:space="0" w:color="auto"/>
          </w:divBdr>
        </w:div>
        <w:div w:id="796417389">
          <w:marLeft w:val="640"/>
          <w:marRight w:val="0"/>
          <w:marTop w:val="0"/>
          <w:marBottom w:val="0"/>
          <w:divBdr>
            <w:top w:val="none" w:sz="0" w:space="0" w:color="auto"/>
            <w:left w:val="none" w:sz="0" w:space="0" w:color="auto"/>
            <w:bottom w:val="none" w:sz="0" w:space="0" w:color="auto"/>
            <w:right w:val="none" w:sz="0" w:space="0" w:color="auto"/>
          </w:divBdr>
        </w:div>
        <w:div w:id="975641713">
          <w:marLeft w:val="640"/>
          <w:marRight w:val="0"/>
          <w:marTop w:val="0"/>
          <w:marBottom w:val="0"/>
          <w:divBdr>
            <w:top w:val="none" w:sz="0" w:space="0" w:color="auto"/>
            <w:left w:val="none" w:sz="0" w:space="0" w:color="auto"/>
            <w:bottom w:val="none" w:sz="0" w:space="0" w:color="auto"/>
            <w:right w:val="none" w:sz="0" w:space="0" w:color="auto"/>
          </w:divBdr>
        </w:div>
        <w:div w:id="192618150">
          <w:marLeft w:val="640"/>
          <w:marRight w:val="0"/>
          <w:marTop w:val="0"/>
          <w:marBottom w:val="0"/>
          <w:divBdr>
            <w:top w:val="none" w:sz="0" w:space="0" w:color="auto"/>
            <w:left w:val="none" w:sz="0" w:space="0" w:color="auto"/>
            <w:bottom w:val="none" w:sz="0" w:space="0" w:color="auto"/>
            <w:right w:val="none" w:sz="0" w:space="0" w:color="auto"/>
          </w:divBdr>
        </w:div>
        <w:div w:id="1087536152">
          <w:marLeft w:val="640"/>
          <w:marRight w:val="0"/>
          <w:marTop w:val="0"/>
          <w:marBottom w:val="0"/>
          <w:divBdr>
            <w:top w:val="none" w:sz="0" w:space="0" w:color="auto"/>
            <w:left w:val="none" w:sz="0" w:space="0" w:color="auto"/>
            <w:bottom w:val="none" w:sz="0" w:space="0" w:color="auto"/>
            <w:right w:val="none" w:sz="0" w:space="0" w:color="auto"/>
          </w:divBdr>
        </w:div>
        <w:div w:id="590047902">
          <w:marLeft w:val="640"/>
          <w:marRight w:val="0"/>
          <w:marTop w:val="0"/>
          <w:marBottom w:val="0"/>
          <w:divBdr>
            <w:top w:val="none" w:sz="0" w:space="0" w:color="auto"/>
            <w:left w:val="none" w:sz="0" w:space="0" w:color="auto"/>
            <w:bottom w:val="none" w:sz="0" w:space="0" w:color="auto"/>
            <w:right w:val="none" w:sz="0" w:space="0" w:color="auto"/>
          </w:divBdr>
        </w:div>
        <w:div w:id="1103962940">
          <w:marLeft w:val="640"/>
          <w:marRight w:val="0"/>
          <w:marTop w:val="0"/>
          <w:marBottom w:val="0"/>
          <w:divBdr>
            <w:top w:val="none" w:sz="0" w:space="0" w:color="auto"/>
            <w:left w:val="none" w:sz="0" w:space="0" w:color="auto"/>
            <w:bottom w:val="none" w:sz="0" w:space="0" w:color="auto"/>
            <w:right w:val="none" w:sz="0" w:space="0" w:color="auto"/>
          </w:divBdr>
        </w:div>
        <w:div w:id="1454906981">
          <w:marLeft w:val="640"/>
          <w:marRight w:val="0"/>
          <w:marTop w:val="0"/>
          <w:marBottom w:val="0"/>
          <w:divBdr>
            <w:top w:val="none" w:sz="0" w:space="0" w:color="auto"/>
            <w:left w:val="none" w:sz="0" w:space="0" w:color="auto"/>
            <w:bottom w:val="none" w:sz="0" w:space="0" w:color="auto"/>
            <w:right w:val="none" w:sz="0" w:space="0" w:color="auto"/>
          </w:divBdr>
        </w:div>
        <w:div w:id="229194288">
          <w:marLeft w:val="640"/>
          <w:marRight w:val="0"/>
          <w:marTop w:val="0"/>
          <w:marBottom w:val="0"/>
          <w:divBdr>
            <w:top w:val="none" w:sz="0" w:space="0" w:color="auto"/>
            <w:left w:val="none" w:sz="0" w:space="0" w:color="auto"/>
            <w:bottom w:val="none" w:sz="0" w:space="0" w:color="auto"/>
            <w:right w:val="none" w:sz="0" w:space="0" w:color="auto"/>
          </w:divBdr>
        </w:div>
        <w:div w:id="689376776">
          <w:marLeft w:val="640"/>
          <w:marRight w:val="0"/>
          <w:marTop w:val="0"/>
          <w:marBottom w:val="0"/>
          <w:divBdr>
            <w:top w:val="none" w:sz="0" w:space="0" w:color="auto"/>
            <w:left w:val="none" w:sz="0" w:space="0" w:color="auto"/>
            <w:bottom w:val="none" w:sz="0" w:space="0" w:color="auto"/>
            <w:right w:val="none" w:sz="0" w:space="0" w:color="auto"/>
          </w:divBdr>
        </w:div>
        <w:div w:id="1139150410">
          <w:marLeft w:val="640"/>
          <w:marRight w:val="0"/>
          <w:marTop w:val="0"/>
          <w:marBottom w:val="0"/>
          <w:divBdr>
            <w:top w:val="none" w:sz="0" w:space="0" w:color="auto"/>
            <w:left w:val="none" w:sz="0" w:space="0" w:color="auto"/>
            <w:bottom w:val="none" w:sz="0" w:space="0" w:color="auto"/>
            <w:right w:val="none" w:sz="0" w:space="0" w:color="auto"/>
          </w:divBdr>
        </w:div>
        <w:div w:id="1625694872">
          <w:marLeft w:val="640"/>
          <w:marRight w:val="0"/>
          <w:marTop w:val="0"/>
          <w:marBottom w:val="0"/>
          <w:divBdr>
            <w:top w:val="none" w:sz="0" w:space="0" w:color="auto"/>
            <w:left w:val="none" w:sz="0" w:space="0" w:color="auto"/>
            <w:bottom w:val="none" w:sz="0" w:space="0" w:color="auto"/>
            <w:right w:val="none" w:sz="0" w:space="0" w:color="auto"/>
          </w:divBdr>
        </w:div>
        <w:div w:id="1335105046">
          <w:marLeft w:val="640"/>
          <w:marRight w:val="0"/>
          <w:marTop w:val="0"/>
          <w:marBottom w:val="0"/>
          <w:divBdr>
            <w:top w:val="none" w:sz="0" w:space="0" w:color="auto"/>
            <w:left w:val="none" w:sz="0" w:space="0" w:color="auto"/>
            <w:bottom w:val="none" w:sz="0" w:space="0" w:color="auto"/>
            <w:right w:val="none" w:sz="0" w:space="0" w:color="auto"/>
          </w:divBdr>
        </w:div>
        <w:div w:id="371924893">
          <w:marLeft w:val="640"/>
          <w:marRight w:val="0"/>
          <w:marTop w:val="0"/>
          <w:marBottom w:val="0"/>
          <w:divBdr>
            <w:top w:val="none" w:sz="0" w:space="0" w:color="auto"/>
            <w:left w:val="none" w:sz="0" w:space="0" w:color="auto"/>
            <w:bottom w:val="none" w:sz="0" w:space="0" w:color="auto"/>
            <w:right w:val="none" w:sz="0" w:space="0" w:color="auto"/>
          </w:divBdr>
        </w:div>
        <w:div w:id="93475129">
          <w:marLeft w:val="640"/>
          <w:marRight w:val="0"/>
          <w:marTop w:val="0"/>
          <w:marBottom w:val="0"/>
          <w:divBdr>
            <w:top w:val="none" w:sz="0" w:space="0" w:color="auto"/>
            <w:left w:val="none" w:sz="0" w:space="0" w:color="auto"/>
            <w:bottom w:val="none" w:sz="0" w:space="0" w:color="auto"/>
            <w:right w:val="none" w:sz="0" w:space="0" w:color="auto"/>
          </w:divBdr>
        </w:div>
        <w:div w:id="201595268">
          <w:marLeft w:val="640"/>
          <w:marRight w:val="0"/>
          <w:marTop w:val="0"/>
          <w:marBottom w:val="0"/>
          <w:divBdr>
            <w:top w:val="none" w:sz="0" w:space="0" w:color="auto"/>
            <w:left w:val="none" w:sz="0" w:space="0" w:color="auto"/>
            <w:bottom w:val="none" w:sz="0" w:space="0" w:color="auto"/>
            <w:right w:val="none" w:sz="0" w:space="0" w:color="auto"/>
          </w:divBdr>
        </w:div>
        <w:div w:id="1233272565">
          <w:marLeft w:val="640"/>
          <w:marRight w:val="0"/>
          <w:marTop w:val="0"/>
          <w:marBottom w:val="0"/>
          <w:divBdr>
            <w:top w:val="none" w:sz="0" w:space="0" w:color="auto"/>
            <w:left w:val="none" w:sz="0" w:space="0" w:color="auto"/>
            <w:bottom w:val="none" w:sz="0" w:space="0" w:color="auto"/>
            <w:right w:val="none" w:sz="0" w:space="0" w:color="auto"/>
          </w:divBdr>
        </w:div>
        <w:div w:id="1360814481">
          <w:marLeft w:val="640"/>
          <w:marRight w:val="0"/>
          <w:marTop w:val="0"/>
          <w:marBottom w:val="0"/>
          <w:divBdr>
            <w:top w:val="none" w:sz="0" w:space="0" w:color="auto"/>
            <w:left w:val="none" w:sz="0" w:space="0" w:color="auto"/>
            <w:bottom w:val="none" w:sz="0" w:space="0" w:color="auto"/>
            <w:right w:val="none" w:sz="0" w:space="0" w:color="auto"/>
          </w:divBdr>
        </w:div>
        <w:div w:id="897976142">
          <w:marLeft w:val="640"/>
          <w:marRight w:val="0"/>
          <w:marTop w:val="0"/>
          <w:marBottom w:val="0"/>
          <w:divBdr>
            <w:top w:val="none" w:sz="0" w:space="0" w:color="auto"/>
            <w:left w:val="none" w:sz="0" w:space="0" w:color="auto"/>
            <w:bottom w:val="none" w:sz="0" w:space="0" w:color="auto"/>
            <w:right w:val="none" w:sz="0" w:space="0" w:color="auto"/>
          </w:divBdr>
        </w:div>
        <w:div w:id="456140327">
          <w:marLeft w:val="640"/>
          <w:marRight w:val="0"/>
          <w:marTop w:val="0"/>
          <w:marBottom w:val="0"/>
          <w:divBdr>
            <w:top w:val="none" w:sz="0" w:space="0" w:color="auto"/>
            <w:left w:val="none" w:sz="0" w:space="0" w:color="auto"/>
            <w:bottom w:val="none" w:sz="0" w:space="0" w:color="auto"/>
            <w:right w:val="none" w:sz="0" w:space="0" w:color="auto"/>
          </w:divBdr>
        </w:div>
      </w:divsChild>
    </w:div>
    <w:div w:id="128284247">
      <w:bodyDiv w:val="1"/>
      <w:marLeft w:val="0"/>
      <w:marRight w:val="0"/>
      <w:marTop w:val="0"/>
      <w:marBottom w:val="0"/>
      <w:divBdr>
        <w:top w:val="none" w:sz="0" w:space="0" w:color="auto"/>
        <w:left w:val="none" w:sz="0" w:space="0" w:color="auto"/>
        <w:bottom w:val="none" w:sz="0" w:space="0" w:color="auto"/>
        <w:right w:val="none" w:sz="0" w:space="0" w:color="auto"/>
      </w:divBdr>
      <w:divsChild>
        <w:div w:id="30811142">
          <w:marLeft w:val="640"/>
          <w:marRight w:val="0"/>
          <w:marTop w:val="0"/>
          <w:marBottom w:val="0"/>
          <w:divBdr>
            <w:top w:val="none" w:sz="0" w:space="0" w:color="auto"/>
            <w:left w:val="none" w:sz="0" w:space="0" w:color="auto"/>
            <w:bottom w:val="none" w:sz="0" w:space="0" w:color="auto"/>
            <w:right w:val="none" w:sz="0" w:space="0" w:color="auto"/>
          </w:divBdr>
        </w:div>
        <w:div w:id="1167399066">
          <w:marLeft w:val="640"/>
          <w:marRight w:val="0"/>
          <w:marTop w:val="0"/>
          <w:marBottom w:val="0"/>
          <w:divBdr>
            <w:top w:val="none" w:sz="0" w:space="0" w:color="auto"/>
            <w:left w:val="none" w:sz="0" w:space="0" w:color="auto"/>
            <w:bottom w:val="none" w:sz="0" w:space="0" w:color="auto"/>
            <w:right w:val="none" w:sz="0" w:space="0" w:color="auto"/>
          </w:divBdr>
        </w:div>
        <w:div w:id="1450051237">
          <w:marLeft w:val="640"/>
          <w:marRight w:val="0"/>
          <w:marTop w:val="0"/>
          <w:marBottom w:val="0"/>
          <w:divBdr>
            <w:top w:val="none" w:sz="0" w:space="0" w:color="auto"/>
            <w:left w:val="none" w:sz="0" w:space="0" w:color="auto"/>
            <w:bottom w:val="none" w:sz="0" w:space="0" w:color="auto"/>
            <w:right w:val="none" w:sz="0" w:space="0" w:color="auto"/>
          </w:divBdr>
        </w:div>
        <w:div w:id="1054622199">
          <w:marLeft w:val="640"/>
          <w:marRight w:val="0"/>
          <w:marTop w:val="0"/>
          <w:marBottom w:val="0"/>
          <w:divBdr>
            <w:top w:val="none" w:sz="0" w:space="0" w:color="auto"/>
            <w:left w:val="none" w:sz="0" w:space="0" w:color="auto"/>
            <w:bottom w:val="none" w:sz="0" w:space="0" w:color="auto"/>
            <w:right w:val="none" w:sz="0" w:space="0" w:color="auto"/>
          </w:divBdr>
        </w:div>
        <w:div w:id="2045254404">
          <w:marLeft w:val="640"/>
          <w:marRight w:val="0"/>
          <w:marTop w:val="0"/>
          <w:marBottom w:val="0"/>
          <w:divBdr>
            <w:top w:val="none" w:sz="0" w:space="0" w:color="auto"/>
            <w:left w:val="none" w:sz="0" w:space="0" w:color="auto"/>
            <w:bottom w:val="none" w:sz="0" w:space="0" w:color="auto"/>
            <w:right w:val="none" w:sz="0" w:space="0" w:color="auto"/>
          </w:divBdr>
        </w:div>
        <w:div w:id="918057168">
          <w:marLeft w:val="640"/>
          <w:marRight w:val="0"/>
          <w:marTop w:val="0"/>
          <w:marBottom w:val="0"/>
          <w:divBdr>
            <w:top w:val="none" w:sz="0" w:space="0" w:color="auto"/>
            <w:left w:val="none" w:sz="0" w:space="0" w:color="auto"/>
            <w:bottom w:val="none" w:sz="0" w:space="0" w:color="auto"/>
            <w:right w:val="none" w:sz="0" w:space="0" w:color="auto"/>
          </w:divBdr>
        </w:div>
        <w:div w:id="1709717259">
          <w:marLeft w:val="640"/>
          <w:marRight w:val="0"/>
          <w:marTop w:val="0"/>
          <w:marBottom w:val="0"/>
          <w:divBdr>
            <w:top w:val="none" w:sz="0" w:space="0" w:color="auto"/>
            <w:left w:val="none" w:sz="0" w:space="0" w:color="auto"/>
            <w:bottom w:val="none" w:sz="0" w:space="0" w:color="auto"/>
            <w:right w:val="none" w:sz="0" w:space="0" w:color="auto"/>
          </w:divBdr>
        </w:div>
        <w:div w:id="480848468">
          <w:marLeft w:val="640"/>
          <w:marRight w:val="0"/>
          <w:marTop w:val="0"/>
          <w:marBottom w:val="0"/>
          <w:divBdr>
            <w:top w:val="none" w:sz="0" w:space="0" w:color="auto"/>
            <w:left w:val="none" w:sz="0" w:space="0" w:color="auto"/>
            <w:bottom w:val="none" w:sz="0" w:space="0" w:color="auto"/>
            <w:right w:val="none" w:sz="0" w:space="0" w:color="auto"/>
          </w:divBdr>
        </w:div>
        <w:div w:id="492331833">
          <w:marLeft w:val="640"/>
          <w:marRight w:val="0"/>
          <w:marTop w:val="0"/>
          <w:marBottom w:val="0"/>
          <w:divBdr>
            <w:top w:val="none" w:sz="0" w:space="0" w:color="auto"/>
            <w:left w:val="none" w:sz="0" w:space="0" w:color="auto"/>
            <w:bottom w:val="none" w:sz="0" w:space="0" w:color="auto"/>
            <w:right w:val="none" w:sz="0" w:space="0" w:color="auto"/>
          </w:divBdr>
        </w:div>
        <w:div w:id="1102799141">
          <w:marLeft w:val="640"/>
          <w:marRight w:val="0"/>
          <w:marTop w:val="0"/>
          <w:marBottom w:val="0"/>
          <w:divBdr>
            <w:top w:val="none" w:sz="0" w:space="0" w:color="auto"/>
            <w:left w:val="none" w:sz="0" w:space="0" w:color="auto"/>
            <w:bottom w:val="none" w:sz="0" w:space="0" w:color="auto"/>
            <w:right w:val="none" w:sz="0" w:space="0" w:color="auto"/>
          </w:divBdr>
        </w:div>
        <w:div w:id="1601060772">
          <w:marLeft w:val="640"/>
          <w:marRight w:val="0"/>
          <w:marTop w:val="0"/>
          <w:marBottom w:val="0"/>
          <w:divBdr>
            <w:top w:val="none" w:sz="0" w:space="0" w:color="auto"/>
            <w:left w:val="none" w:sz="0" w:space="0" w:color="auto"/>
            <w:bottom w:val="none" w:sz="0" w:space="0" w:color="auto"/>
            <w:right w:val="none" w:sz="0" w:space="0" w:color="auto"/>
          </w:divBdr>
        </w:div>
        <w:div w:id="209995153">
          <w:marLeft w:val="640"/>
          <w:marRight w:val="0"/>
          <w:marTop w:val="0"/>
          <w:marBottom w:val="0"/>
          <w:divBdr>
            <w:top w:val="none" w:sz="0" w:space="0" w:color="auto"/>
            <w:left w:val="none" w:sz="0" w:space="0" w:color="auto"/>
            <w:bottom w:val="none" w:sz="0" w:space="0" w:color="auto"/>
            <w:right w:val="none" w:sz="0" w:space="0" w:color="auto"/>
          </w:divBdr>
        </w:div>
        <w:div w:id="1217739981">
          <w:marLeft w:val="640"/>
          <w:marRight w:val="0"/>
          <w:marTop w:val="0"/>
          <w:marBottom w:val="0"/>
          <w:divBdr>
            <w:top w:val="none" w:sz="0" w:space="0" w:color="auto"/>
            <w:left w:val="none" w:sz="0" w:space="0" w:color="auto"/>
            <w:bottom w:val="none" w:sz="0" w:space="0" w:color="auto"/>
            <w:right w:val="none" w:sz="0" w:space="0" w:color="auto"/>
          </w:divBdr>
        </w:div>
        <w:div w:id="62603809">
          <w:marLeft w:val="640"/>
          <w:marRight w:val="0"/>
          <w:marTop w:val="0"/>
          <w:marBottom w:val="0"/>
          <w:divBdr>
            <w:top w:val="none" w:sz="0" w:space="0" w:color="auto"/>
            <w:left w:val="none" w:sz="0" w:space="0" w:color="auto"/>
            <w:bottom w:val="none" w:sz="0" w:space="0" w:color="auto"/>
            <w:right w:val="none" w:sz="0" w:space="0" w:color="auto"/>
          </w:divBdr>
        </w:div>
        <w:div w:id="1656762750">
          <w:marLeft w:val="640"/>
          <w:marRight w:val="0"/>
          <w:marTop w:val="0"/>
          <w:marBottom w:val="0"/>
          <w:divBdr>
            <w:top w:val="none" w:sz="0" w:space="0" w:color="auto"/>
            <w:left w:val="none" w:sz="0" w:space="0" w:color="auto"/>
            <w:bottom w:val="none" w:sz="0" w:space="0" w:color="auto"/>
            <w:right w:val="none" w:sz="0" w:space="0" w:color="auto"/>
          </w:divBdr>
        </w:div>
        <w:div w:id="348533762">
          <w:marLeft w:val="640"/>
          <w:marRight w:val="0"/>
          <w:marTop w:val="0"/>
          <w:marBottom w:val="0"/>
          <w:divBdr>
            <w:top w:val="none" w:sz="0" w:space="0" w:color="auto"/>
            <w:left w:val="none" w:sz="0" w:space="0" w:color="auto"/>
            <w:bottom w:val="none" w:sz="0" w:space="0" w:color="auto"/>
            <w:right w:val="none" w:sz="0" w:space="0" w:color="auto"/>
          </w:divBdr>
        </w:div>
        <w:div w:id="1131360914">
          <w:marLeft w:val="640"/>
          <w:marRight w:val="0"/>
          <w:marTop w:val="0"/>
          <w:marBottom w:val="0"/>
          <w:divBdr>
            <w:top w:val="none" w:sz="0" w:space="0" w:color="auto"/>
            <w:left w:val="none" w:sz="0" w:space="0" w:color="auto"/>
            <w:bottom w:val="none" w:sz="0" w:space="0" w:color="auto"/>
            <w:right w:val="none" w:sz="0" w:space="0" w:color="auto"/>
          </w:divBdr>
        </w:div>
        <w:div w:id="339815155">
          <w:marLeft w:val="640"/>
          <w:marRight w:val="0"/>
          <w:marTop w:val="0"/>
          <w:marBottom w:val="0"/>
          <w:divBdr>
            <w:top w:val="none" w:sz="0" w:space="0" w:color="auto"/>
            <w:left w:val="none" w:sz="0" w:space="0" w:color="auto"/>
            <w:bottom w:val="none" w:sz="0" w:space="0" w:color="auto"/>
            <w:right w:val="none" w:sz="0" w:space="0" w:color="auto"/>
          </w:divBdr>
        </w:div>
        <w:div w:id="1903371994">
          <w:marLeft w:val="640"/>
          <w:marRight w:val="0"/>
          <w:marTop w:val="0"/>
          <w:marBottom w:val="0"/>
          <w:divBdr>
            <w:top w:val="none" w:sz="0" w:space="0" w:color="auto"/>
            <w:left w:val="none" w:sz="0" w:space="0" w:color="auto"/>
            <w:bottom w:val="none" w:sz="0" w:space="0" w:color="auto"/>
            <w:right w:val="none" w:sz="0" w:space="0" w:color="auto"/>
          </w:divBdr>
        </w:div>
        <w:div w:id="1360543746">
          <w:marLeft w:val="640"/>
          <w:marRight w:val="0"/>
          <w:marTop w:val="0"/>
          <w:marBottom w:val="0"/>
          <w:divBdr>
            <w:top w:val="none" w:sz="0" w:space="0" w:color="auto"/>
            <w:left w:val="none" w:sz="0" w:space="0" w:color="auto"/>
            <w:bottom w:val="none" w:sz="0" w:space="0" w:color="auto"/>
            <w:right w:val="none" w:sz="0" w:space="0" w:color="auto"/>
          </w:divBdr>
        </w:div>
        <w:div w:id="187839717">
          <w:marLeft w:val="640"/>
          <w:marRight w:val="0"/>
          <w:marTop w:val="0"/>
          <w:marBottom w:val="0"/>
          <w:divBdr>
            <w:top w:val="none" w:sz="0" w:space="0" w:color="auto"/>
            <w:left w:val="none" w:sz="0" w:space="0" w:color="auto"/>
            <w:bottom w:val="none" w:sz="0" w:space="0" w:color="auto"/>
            <w:right w:val="none" w:sz="0" w:space="0" w:color="auto"/>
          </w:divBdr>
        </w:div>
        <w:div w:id="2108384764">
          <w:marLeft w:val="640"/>
          <w:marRight w:val="0"/>
          <w:marTop w:val="0"/>
          <w:marBottom w:val="0"/>
          <w:divBdr>
            <w:top w:val="none" w:sz="0" w:space="0" w:color="auto"/>
            <w:left w:val="none" w:sz="0" w:space="0" w:color="auto"/>
            <w:bottom w:val="none" w:sz="0" w:space="0" w:color="auto"/>
            <w:right w:val="none" w:sz="0" w:space="0" w:color="auto"/>
          </w:divBdr>
        </w:div>
        <w:div w:id="1290430666">
          <w:marLeft w:val="640"/>
          <w:marRight w:val="0"/>
          <w:marTop w:val="0"/>
          <w:marBottom w:val="0"/>
          <w:divBdr>
            <w:top w:val="none" w:sz="0" w:space="0" w:color="auto"/>
            <w:left w:val="none" w:sz="0" w:space="0" w:color="auto"/>
            <w:bottom w:val="none" w:sz="0" w:space="0" w:color="auto"/>
            <w:right w:val="none" w:sz="0" w:space="0" w:color="auto"/>
          </w:divBdr>
        </w:div>
        <w:div w:id="174030145">
          <w:marLeft w:val="640"/>
          <w:marRight w:val="0"/>
          <w:marTop w:val="0"/>
          <w:marBottom w:val="0"/>
          <w:divBdr>
            <w:top w:val="none" w:sz="0" w:space="0" w:color="auto"/>
            <w:left w:val="none" w:sz="0" w:space="0" w:color="auto"/>
            <w:bottom w:val="none" w:sz="0" w:space="0" w:color="auto"/>
            <w:right w:val="none" w:sz="0" w:space="0" w:color="auto"/>
          </w:divBdr>
        </w:div>
        <w:div w:id="200018306">
          <w:marLeft w:val="640"/>
          <w:marRight w:val="0"/>
          <w:marTop w:val="0"/>
          <w:marBottom w:val="0"/>
          <w:divBdr>
            <w:top w:val="none" w:sz="0" w:space="0" w:color="auto"/>
            <w:left w:val="none" w:sz="0" w:space="0" w:color="auto"/>
            <w:bottom w:val="none" w:sz="0" w:space="0" w:color="auto"/>
            <w:right w:val="none" w:sz="0" w:space="0" w:color="auto"/>
          </w:divBdr>
        </w:div>
        <w:div w:id="856189897">
          <w:marLeft w:val="640"/>
          <w:marRight w:val="0"/>
          <w:marTop w:val="0"/>
          <w:marBottom w:val="0"/>
          <w:divBdr>
            <w:top w:val="none" w:sz="0" w:space="0" w:color="auto"/>
            <w:left w:val="none" w:sz="0" w:space="0" w:color="auto"/>
            <w:bottom w:val="none" w:sz="0" w:space="0" w:color="auto"/>
            <w:right w:val="none" w:sz="0" w:space="0" w:color="auto"/>
          </w:divBdr>
        </w:div>
        <w:div w:id="2134403529">
          <w:marLeft w:val="640"/>
          <w:marRight w:val="0"/>
          <w:marTop w:val="0"/>
          <w:marBottom w:val="0"/>
          <w:divBdr>
            <w:top w:val="none" w:sz="0" w:space="0" w:color="auto"/>
            <w:left w:val="none" w:sz="0" w:space="0" w:color="auto"/>
            <w:bottom w:val="none" w:sz="0" w:space="0" w:color="auto"/>
            <w:right w:val="none" w:sz="0" w:space="0" w:color="auto"/>
          </w:divBdr>
        </w:div>
        <w:div w:id="41953336">
          <w:marLeft w:val="640"/>
          <w:marRight w:val="0"/>
          <w:marTop w:val="0"/>
          <w:marBottom w:val="0"/>
          <w:divBdr>
            <w:top w:val="none" w:sz="0" w:space="0" w:color="auto"/>
            <w:left w:val="none" w:sz="0" w:space="0" w:color="auto"/>
            <w:bottom w:val="none" w:sz="0" w:space="0" w:color="auto"/>
            <w:right w:val="none" w:sz="0" w:space="0" w:color="auto"/>
          </w:divBdr>
        </w:div>
        <w:div w:id="619533884">
          <w:marLeft w:val="640"/>
          <w:marRight w:val="0"/>
          <w:marTop w:val="0"/>
          <w:marBottom w:val="0"/>
          <w:divBdr>
            <w:top w:val="none" w:sz="0" w:space="0" w:color="auto"/>
            <w:left w:val="none" w:sz="0" w:space="0" w:color="auto"/>
            <w:bottom w:val="none" w:sz="0" w:space="0" w:color="auto"/>
            <w:right w:val="none" w:sz="0" w:space="0" w:color="auto"/>
          </w:divBdr>
        </w:div>
        <w:div w:id="1214125317">
          <w:marLeft w:val="640"/>
          <w:marRight w:val="0"/>
          <w:marTop w:val="0"/>
          <w:marBottom w:val="0"/>
          <w:divBdr>
            <w:top w:val="none" w:sz="0" w:space="0" w:color="auto"/>
            <w:left w:val="none" w:sz="0" w:space="0" w:color="auto"/>
            <w:bottom w:val="none" w:sz="0" w:space="0" w:color="auto"/>
            <w:right w:val="none" w:sz="0" w:space="0" w:color="auto"/>
          </w:divBdr>
        </w:div>
        <w:div w:id="1485928983">
          <w:marLeft w:val="640"/>
          <w:marRight w:val="0"/>
          <w:marTop w:val="0"/>
          <w:marBottom w:val="0"/>
          <w:divBdr>
            <w:top w:val="none" w:sz="0" w:space="0" w:color="auto"/>
            <w:left w:val="none" w:sz="0" w:space="0" w:color="auto"/>
            <w:bottom w:val="none" w:sz="0" w:space="0" w:color="auto"/>
            <w:right w:val="none" w:sz="0" w:space="0" w:color="auto"/>
          </w:divBdr>
        </w:div>
        <w:div w:id="1940989631">
          <w:marLeft w:val="640"/>
          <w:marRight w:val="0"/>
          <w:marTop w:val="0"/>
          <w:marBottom w:val="0"/>
          <w:divBdr>
            <w:top w:val="none" w:sz="0" w:space="0" w:color="auto"/>
            <w:left w:val="none" w:sz="0" w:space="0" w:color="auto"/>
            <w:bottom w:val="none" w:sz="0" w:space="0" w:color="auto"/>
            <w:right w:val="none" w:sz="0" w:space="0" w:color="auto"/>
          </w:divBdr>
        </w:div>
        <w:div w:id="992176704">
          <w:marLeft w:val="640"/>
          <w:marRight w:val="0"/>
          <w:marTop w:val="0"/>
          <w:marBottom w:val="0"/>
          <w:divBdr>
            <w:top w:val="none" w:sz="0" w:space="0" w:color="auto"/>
            <w:left w:val="none" w:sz="0" w:space="0" w:color="auto"/>
            <w:bottom w:val="none" w:sz="0" w:space="0" w:color="auto"/>
            <w:right w:val="none" w:sz="0" w:space="0" w:color="auto"/>
          </w:divBdr>
        </w:div>
        <w:div w:id="107086272">
          <w:marLeft w:val="640"/>
          <w:marRight w:val="0"/>
          <w:marTop w:val="0"/>
          <w:marBottom w:val="0"/>
          <w:divBdr>
            <w:top w:val="none" w:sz="0" w:space="0" w:color="auto"/>
            <w:left w:val="none" w:sz="0" w:space="0" w:color="auto"/>
            <w:bottom w:val="none" w:sz="0" w:space="0" w:color="auto"/>
            <w:right w:val="none" w:sz="0" w:space="0" w:color="auto"/>
          </w:divBdr>
        </w:div>
        <w:div w:id="1642929361">
          <w:marLeft w:val="640"/>
          <w:marRight w:val="0"/>
          <w:marTop w:val="0"/>
          <w:marBottom w:val="0"/>
          <w:divBdr>
            <w:top w:val="none" w:sz="0" w:space="0" w:color="auto"/>
            <w:left w:val="none" w:sz="0" w:space="0" w:color="auto"/>
            <w:bottom w:val="none" w:sz="0" w:space="0" w:color="auto"/>
            <w:right w:val="none" w:sz="0" w:space="0" w:color="auto"/>
          </w:divBdr>
        </w:div>
        <w:div w:id="1105921979">
          <w:marLeft w:val="640"/>
          <w:marRight w:val="0"/>
          <w:marTop w:val="0"/>
          <w:marBottom w:val="0"/>
          <w:divBdr>
            <w:top w:val="none" w:sz="0" w:space="0" w:color="auto"/>
            <w:left w:val="none" w:sz="0" w:space="0" w:color="auto"/>
            <w:bottom w:val="none" w:sz="0" w:space="0" w:color="auto"/>
            <w:right w:val="none" w:sz="0" w:space="0" w:color="auto"/>
          </w:divBdr>
        </w:div>
        <w:div w:id="847596512">
          <w:marLeft w:val="640"/>
          <w:marRight w:val="0"/>
          <w:marTop w:val="0"/>
          <w:marBottom w:val="0"/>
          <w:divBdr>
            <w:top w:val="none" w:sz="0" w:space="0" w:color="auto"/>
            <w:left w:val="none" w:sz="0" w:space="0" w:color="auto"/>
            <w:bottom w:val="none" w:sz="0" w:space="0" w:color="auto"/>
            <w:right w:val="none" w:sz="0" w:space="0" w:color="auto"/>
          </w:divBdr>
        </w:div>
        <w:div w:id="1772311877">
          <w:marLeft w:val="640"/>
          <w:marRight w:val="0"/>
          <w:marTop w:val="0"/>
          <w:marBottom w:val="0"/>
          <w:divBdr>
            <w:top w:val="none" w:sz="0" w:space="0" w:color="auto"/>
            <w:left w:val="none" w:sz="0" w:space="0" w:color="auto"/>
            <w:bottom w:val="none" w:sz="0" w:space="0" w:color="auto"/>
            <w:right w:val="none" w:sz="0" w:space="0" w:color="auto"/>
          </w:divBdr>
        </w:div>
        <w:div w:id="1648389359">
          <w:marLeft w:val="640"/>
          <w:marRight w:val="0"/>
          <w:marTop w:val="0"/>
          <w:marBottom w:val="0"/>
          <w:divBdr>
            <w:top w:val="none" w:sz="0" w:space="0" w:color="auto"/>
            <w:left w:val="none" w:sz="0" w:space="0" w:color="auto"/>
            <w:bottom w:val="none" w:sz="0" w:space="0" w:color="auto"/>
            <w:right w:val="none" w:sz="0" w:space="0" w:color="auto"/>
          </w:divBdr>
        </w:div>
        <w:div w:id="2116512372">
          <w:marLeft w:val="640"/>
          <w:marRight w:val="0"/>
          <w:marTop w:val="0"/>
          <w:marBottom w:val="0"/>
          <w:divBdr>
            <w:top w:val="none" w:sz="0" w:space="0" w:color="auto"/>
            <w:left w:val="none" w:sz="0" w:space="0" w:color="auto"/>
            <w:bottom w:val="none" w:sz="0" w:space="0" w:color="auto"/>
            <w:right w:val="none" w:sz="0" w:space="0" w:color="auto"/>
          </w:divBdr>
        </w:div>
        <w:div w:id="1672219334">
          <w:marLeft w:val="640"/>
          <w:marRight w:val="0"/>
          <w:marTop w:val="0"/>
          <w:marBottom w:val="0"/>
          <w:divBdr>
            <w:top w:val="none" w:sz="0" w:space="0" w:color="auto"/>
            <w:left w:val="none" w:sz="0" w:space="0" w:color="auto"/>
            <w:bottom w:val="none" w:sz="0" w:space="0" w:color="auto"/>
            <w:right w:val="none" w:sz="0" w:space="0" w:color="auto"/>
          </w:divBdr>
        </w:div>
        <w:div w:id="567156039">
          <w:marLeft w:val="640"/>
          <w:marRight w:val="0"/>
          <w:marTop w:val="0"/>
          <w:marBottom w:val="0"/>
          <w:divBdr>
            <w:top w:val="none" w:sz="0" w:space="0" w:color="auto"/>
            <w:left w:val="none" w:sz="0" w:space="0" w:color="auto"/>
            <w:bottom w:val="none" w:sz="0" w:space="0" w:color="auto"/>
            <w:right w:val="none" w:sz="0" w:space="0" w:color="auto"/>
          </w:divBdr>
        </w:div>
        <w:div w:id="1891913981">
          <w:marLeft w:val="640"/>
          <w:marRight w:val="0"/>
          <w:marTop w:val="0"/>
          <w:marBottom w:val="0"/>
          <w:divBdr>
            <w:top w:val="none" w:sz="0" w:space="0" w:color="auto"/>
            <w:left w:val="none" w:sz="0" w:space="0" w:color="auto"/>
            <w:bottom w:val="none" w:sz="0" w:space="0" w:color="auto"/>
            <w:right w:val="none" w:sz="0" w:space="0" w:color="auto"/>
          </w:divBdr>
        </w:div>
        <w:div w:id="491340465">
          <w:marLeft w:val="640"/>
          <w:marRight w:val="0"/>
          <w:marTop w:val="0"/>
          <w:marBottom w:val="0"/>
          <w:divBdr>
            <w:top w:val="none" w:sz="0" w:space="0" w:color="auto"/>
            <w:left w:val="none" w:sz="0" w:space="0" w:color="auto"/>
            <w:bottom w:val="none" w:sz="0" w:space="0" w:color="auto"/>
            <w:right w:val="none" w:sz="0" w:space="0" w:color="auto"/>
          </w:divBdr>
        </w:div>
        <w:div w:id="444158756">
          <w:marLeft w:val="640"/>
          <w:marRight w:val="0"/>
          <w:marTop w:val="0"/>
          <w:marBottom w:val="0"/>
          <w:divBdr>
            <w:top w:val="none" w:sz="0" w:space="0" w:color="auto"/>
            <w:left w:val="none" w:sz="0" w:space="0" w:color="auto"/>
            <w:bottom w:val="none" w:sz="0" w:space="0" w:color="auto"/>
            <w:right w:val="none" w:sz="0" w:space="0" w:color="auto"/>
          </w:divBdr>
        </w:div>
        <w:div w:id="993679444">
          <w:marLeft w:val="640"/>
          <w:marRight w:val="0"/>
          <w:marTop w:val="0"/>
          <w:marBottom w:val="0"/>
          <w:divBdr>
            <w:top w:val="none" w:sz="0" w:space="0" w:color="auto"/>
            <w:left w:val="none" w:sz="0" w:space="0" w:color="auto"/>
            <w:bottom w:val="none" w:sz="0" w:space="0" w:color="auto"/>
            <w:right w:val="none" w:sz="0" w:space="0" w:color="auto"/>
          </w:divBdr>
        </w:div>
        <w:div w:id="1337998294">
          <w:marLeft w:val="640"/>
          <w:marRight w:val="0"/>
          <w:marTop w:val="0"/>
          <w:marBottom w:val="0"/>
          <w:divBdr>
            <w:top w:val="none" w:sz="0" w:space="0" w:color="auto"/>
            <w:left w:val="none" w:sz="0" w:space="0" w:color="auto"/>
            <w:bottom w:val="none" w:sz="0" w:space="0" w:color="auto"/>
            <w:right w:val="none" w:sz="0" w:space="0" w:color="auto"/>
          </w:divBdr>
        </w:div>
        <w:div w:id="495918094">
          <w:marLeft w:val="640"/>
          <w:marRight w:val="0"/>
          <w:marTop w:val="0"/>
          <w:marBottom w:val="0"/>
          <w:divBdr>
            <w:top w:val="none" w:sz="0" w:space="0" w:color="auto"/>
            <w:left w:val="none" w:sz="0" w:space="0" w:color="auto"/>
            <w:bottom w:val="none" w:sz="0" w:space="0" w:color="auto"/>
            <w:right w:val="none" w:sz="0" w:space="0" w:color="auto"/>
          </w:divBdr>
        </w:div>
        <w:div w:id="135799477">
          <w:marLeft w:val="640"/>
          <w:marRight w:val="0"/>
          <w:marTop w:val="0"/>
          <w:marBottom w:val="0"/>
          <w:divBdr>
            <w:top w:val="none" w:sz="0" w:space="0" w:color="auto"/>
            <w:left w:val="none" w:sz="0" w:space="0" w:color="auto"/>
            <w:bottom w:val="none" w:sz="0" w:space="0" w:color="auto"/>
            <w:right w:val="none" w:sz="0" w:space="0" w:color="auto"/>
          </w:divBdr>
        </w:div>
        <w:div w:id="331110278">
          <w:marLeft w:val="640"/>
          <w:marRight w:val="0"/>
          <w:marTop w:val="0"/>
          <w:marBottom w:val="0"/>
          <w:divBdr>
            <w:top w:val="none" w:sz="0" w:space="0" w:color="auto"/>
            <w:left w:val="none" w:sz="0" w:space="0" w:color="auto"/>
            <w:bottom w:val="none" w:sz="0" w:space="0" w:color="auto"/>
            <w:right w:val="none" w:sz="0" w:space="0" w:color="auto"/>
          </w:divBdr>
        </w:div>
        <w:div w:id="1231623635">
          <w:marLeft w:val="640"/>
          <w:marRight w:val="0"/>
          <w:marTop w:val="0"/>
          <w:marBottom w:val="0"/>
          <w:divBdr>
            <w:top w:val="none" w:sz="0" w:space="0" w:color="auto"/>
            <w:left w:val="none" w:sz="0" w:space="0" w:color="auto"/>
            <w:bottom w:val="none" w:sz="0" w:space="0" w:color="auto"/>
            <w:right w:val="none" w:sz="0" w:space="0" w:color="auto"/>
          </w:divBdr>
        </w:div>
        <w:div w:id="933514701">
          <w:marLeft w:val="640"/>
          <w:marRight w:val="0"/>
          <w:marTop w:val="0"/>
          <w:marBottom w:val="0"/>
          <w:divBdr>
            <w:top w:val="none" w:sz="0" w:space="0" w:color="auto"/>
            <w:left w:val="none" w:sz="0" w:space="0" w:color="auto"/>
            <w:bottom w:val="none" w:sz="0" w:space="0" w:color="auto"/>
            <w:right w:val="none" w:sz="0" w:space="0" w:color="auto"/>
          </w:divBdr>
        </w:div>
        <w:div w:id="333338328">
          <w:marLeft w:val="640"/>
          <w:marRight w:val="0"/>
          <w:marTop w:val="0"/>
          <w:marBottom w:val="0"/>
          <w:divBdr>
            <w:top w:val="none" w:sz="0" w:space="0" w:color="auto"/>
            <w:left w:val="none" w:sz="0" w:space="0" w:color="auto"/>
            <w:bottom w:val="none" w:sz="0" w:space="0" w:color="auto"/>
            <w:right w:val="none" w:sz="0" w:space="0" w:color="auto"/>
          </w:divBdr>
        </w:div>
        <w:div w:id="1811361847">
          <w:marLeft w:val="640"/>
          <w:marRight w:val="0"/>
          <w:marTop w:val="0"/>
          <w:marBottom w:val="0"/>
          <w:divBdr>
            <w:top w:val="none" w:sz="0" w:space="0" w:color="auto"/>
            <w:left w:val="none" w:sz="0" w:space="0" w:color="auto"/>
            <w:bottom w:val="none" w:sz="0" w:space="0" w:color="auto"/>
            <w:right w:val="none" w:sz="0" w:space="0" w:color="auto"/>
          </w:divBdr>
        </w:div>
        <w:div w:id="507601626">
          <w:marLeft w:val="640"/>
          <w:marRight w:val="0"/>
          <w:marTop w:val="0"/>
          <w:marBottom w:val="0"/>
          <w:divBdr>
            <w:top w:val="none" w:sz="0" w:space="0" w:color="auto"/>
            <w:left w:val="none" w:sz="0" w:space="0" w:color="auto"/>
            <w:bottom w:val="none" w:sz="0" w:space="0" w:color="auto"/>
            <w:right w:val="none" w:sz="0" w:space="0" w:color="auto"/>
          </w:divBdr>
        </w:div>
        <w:div w:id="656543296">
          <w:marLeft w:val="640"/>
          <w:marRight w:val="0"/>
          <w:marTop w:val="0"/>
          <w:marBottom w:val="0"/>
          <w:divBdr>
            <w:top w:val="none" w:sz="0" w:space="0" w:color="auto"/>
            <w:left w:val="none" w:sz="0" w:space="0" w:color="auto"/>
            <w:bottom w:val="none" w:sz="0" w:space="0" w:color="auto"/>
            <w:right w:val="none" w:sz="0" w:space="0" w:color="auto"/>
          </w:divBdr>
        </w:div>
        <w:div w:id="516234129">
          <w:marLeft w:val="640"/>
          <w:marRight w:val="0"/>
          <w:marTop w:val="0"/>
          <w:marBottom w:val="0"/>
          <w:divBdr>
            <w:top w:val="none" w:sz="0" w:space="0" w:color="auto"/>
            <w:left w:val="none" w:sz="0" w:space="0" w:color="auto"/>
            <w:bottom w:val="none" w:sz="0" w:space="0" w:color="auto"/>
            <w:right w:val="none" w:sz="0" w:space="0" w:color="auto"/>
          </w:divBdr>
        </w:div>
        <w:div w:id="1220243992">
          <w:marLeft w:val="640"/>
          <w:marRight w:val="0"/>
          <w:marTop w:val="0"/>
          <w:marBottom w:val="0"/>
          <w:divBdr>
            <w:top w:val="none" w:sz="0" w:space="0" w:color="auto"/>
            <w:left w:val="none" w:sz="0" w:space="0" w:color="auto"/>
            <w:bottom w:val="none" w:sz="0" w:space="0" w:color="auto"/>
            <w:right w:val="none" w:sz="0" w:space="0" w:color="auto"/>
          </w:divBdr>
        </w:div>
        <w:div w:id="1628465662">
          <w:marLeft w:val="640"/>
          <w:marRight w:val="0"/>
          <w:marTop w:val="0"/>
          <w:marBottom w:val="0"/>
          <w:divBdr>
            <w:top w:val="none" w:sz="0" w:space="0" w:color="auto"/>
            <w:left w:val="none" w:sz="0" w:space="0" w:color="auto"/>
            <w:bottom w:val="none" w:sz="0" w:space="0" w:color="auto"/>
            <w:right w:val="none" w:sz="0" w:space="0" w:color="auto"/>
          </w:divBdr>
        </w:div>
        <w:div w:id="1458599489">
          <w:marLeft w:val="640"/>
          <w:marRight w:val="0"/>
          <w:marTop w:val="0"/>
          <w:marBottom w:val="0"/>
          <w:divBdr>
            <w:top w:val="none" w:sz="0" w:space="0" w:color="auto"/>
            <w:left w:val="none" w:sz="0" w:space="0" w:color="auto"/>
            <w:bottom w:val="none" w:sz="0" w:space="0" w:color="auto"/>
            <w:right w:val="none" w:sz="0" w:space="0" w:color="auto"/>
          </w:divBdr>
        </w:div>
        <w:div w:id="588589104">
          <w:marLeft w:val="640"/>
          <w:marRight w:val="0"/>
          <w:marTop w:val="0"/>
          <w:marBottom w:val="0"/>
          <w:divBdr>
            <w:top w:val="none" w:sz="0" w:space="0" w:color="auto"/>
            <w:left w:val="none" w:sz="0" w:space="0" w:color="auto"/>
            <w:bottom w:val="none" w:sz="0" w:space="0" w:color="auto"/>
            <w:right w:val="none" w:sz="0" w:space="0" w:color="auto"/>
          </w:divBdr>
        </w:div>
        <w:div w:id="1890677591">
          <w:marLeft w:val="640"/>
          <w:marRight w:val="0"/>
          <w:marTop w:val="0"/>
          <w:marBottom w:val="0"/>
          <w:divBdr>
            <w:top w:val="none" w:sz="0" w:space="0" w:color="auto"/>
            <w:left w:val="none" w:sz="0" w:space="0" w:color="auto"/>
            <w:bottom w:val="none" w:sz="0" w:space="0" w:color="auto"/>
            <w:right w:val="none" w:sz="0" w:space="0" w:color="auto"/>
          </w:divBdr>
        </w:div>
        <w:div w:id="1950620129">
          <w:marLeft w:val="640"/>
          <w:marRight w:val="0"/>
          <w:marTop w:val="0"/>
          <w:marBottom w:val="0"/>
          <w:divBdr>
            <w:top w:val="none" w:sz="0" w:space="0" w:color="auto"/>
            <w:left w:val="none" w:sz="0" w:space="0" w:color="auto"/>
            <w:bottom w:val="none" w:sz="0" w:space="0" w:color="auto"/>
            <w:right w:val="none" w:sz="0" w:space="0" w:color="auto"/>
          </w:divBdr>
        </w:div>
      </w:divsChild>
    </w:div>
    <w:div w:id="130557282">
      <w:bodyDiv w:val="1"/>
      <w:marLeft w:val="0"/>
      <w:marRight w:val="0"/>
      <w:marTop w:val="0"/>
      <w:marBottom w:val="0"/>
      <w:divBdr>
        <w:top w:val="none" w:sz="0" w:space="0" w:color="auto"/>
        <w:left w:val="none" w:sz="0" w:space="0" w:color="auto"/>
        <w:bottom w:val="none" w:sz="0" w:space="0" w:color="auto"/>
        <w:right w:val="none" w:sz="0" w:space="0" w:color="auto"/>
      </w:divBdr>
      <w:divsChild>
        <w:div w:id="688143340">
          <w:marLeft w:val="640"/>
          <w:marRight w:val="0"/>
          <w:marTop w:val="0"/>
          <w:marBottom w:val="0"/>
          <w:divBdr>
            <w:top w:val="none" w:sz="0" w:space="0" w:color="auto"/>
            <w:left w:val="none" w:sz="0" w:space="0" w:color="auto"/>
            <w:bottom w:val="none" w:sz="0" w:space="0" w:color="auto"/>
            <w:right w:val="none" w:sz="0" w:space="0" w:color="auto"/>
          </w:divBdr>
        </w:div>
        <w:div w:id="1262714162">
          <w:marLeft w:val="640"/>
          <w:marRight w:val="0"/>
          <w:marTop w:val="0"/>
          <w:marBottom w:val="0"/>
          <w:divBdr>
            <w:top w:val="none" w:sz="0" w:space="0" w:color="auto"/>
            <w:left w:val="none" w:sz="0" w:space="0" w:color="auto"/>
            <w:bottom w:val="none" w:sz="0" w:space="0" w:color="auto"/>
            <w:right w:val="none" w:sz="0" w:space="0" w:color="auto"/>
          </w:divBdr>
        </w:div>
        <w:div w:id="1887915277">
          <w:marLeft w:val="640"/>
          <w:marRight w:val="0"/>
          <w:marTop w:val="0"/>
          <w:marBottom w:val="0"/>
          <w:divBdr>
            <w:top w:val="none" w:sz="0" w:space="0" w:color="auto"/>
            <w:left w:val="none" w:sz="0" w:space="0" w:color="auto"/>
            <w:bottom w:val="none" w:sz="0" w:space="0" w:color="auto"/>
            <w:right w:val="none" w:sz="0" w:space="0" w:color="auto"/>
          </w:divBdr>
        </w:div>
        <w:div w:id="196696008">
          <w:marLeft w:val="640"/>
          <w:marRight w:val="0"/>
          <w:marTop w:val="0"/>
          <w:marBottom w:val="0"/>
          <w:divBdr>
            <w:top w:val="none" w:sz="0" w:space="0" w:color="auto"/>
            <w:left w:val="none" w:sz="0" w:space="0" w:color="auto"/>
            <w:bottom w:val="none" w:sz="0" w:space="0" w:color="auto"/>
            <w:right w:val="none" w:sz="0" w:space="0" w:color="auto"/>
          </w:divBdr>
        </w:div>
        <w:div w:id="1740209823">
          <w:marLeft w:val="640"/>
          <w:marRight w:val="0"/>
          <w:marTop w:val="0"/>
          <w:marBottom w:val="0"/>
          <w:divBdr>
            <w:top w:val="none" w:sz="0" w:space="0" w:color="auto"/>
            <w:left w:val="none" w:sz="0" w:space="0" w:color="auto"/>
            <w:bottom w:val="none" w:sz="0" w:space="0" w:color="auto"/>
            <w:right w:val="none" w:sz="0" w:space="0" w:color="auto"/>
          </w:divBdr>
        </w:div>
        <w:div w:id="1511874908">
          <w:marLeft w:val="640"/>
          <w:marRight w:val="0"/>
          <w:marTop w:val="0"/>
          <w:marBottom w:val="0"/>
          <w:divBdr>
            <w:top w:val="none" w:sz="0" w:space="0" w:color="auto"/>
            <w:left w:val="none" w:sz="0" w:space="0" w:color="auto"/>
            <w:bottom w:val="none" w:sz="0" w:space="0" w:color="auto"/>
            <w:right w:val="none" w:sz="0" w:space="0" w:color="auto"/>
          </w:divBdr>
        </w:div>
        <w:div w:id="266162851">
          <w:marLeft w:val="640"/>
          <w:marRight w:val="0"/>
          <w:marTop w:val="0"/>
          <w:marBottom w:val="0"/>
          <w:divBdr>
            <w:top w:val="none" w:sz="0" w:space="0" w:color="auto"/>
            <w:left w:val="none" w:sz="0" w:space="0" w:color="auto"/>
            <w:bottom w:val="none" w:sz="0" w:space="0" w:color="auto"/>
            <w:right w:val="none" w:sz="0" w:space="0" w:color="auto"/>
          </w:divBdr>
        </w:div>
        <w:div w:id="1200357931">
          <w:marLeft w:val="640"/>
          <w:marRight w:val="0"/>
          <w:marTop w:val="0"/>
          <w:marBottom w:val="0"/>
          <w:divBdr>
            <w:top w:val="none" w:sz="0" w:space="0" w:color="auto"/>
            <w:left w:val="none" w:sz="0" w:space="0" w:color="auto"/>
            <w:bottom w:val="none" w:sz="0" w:space="0" w:color="auto"/>
            <w:right w:val="none" w:sz="0" w:space="0" w:color="auto"/>
          </w:divBdr>
        </w:div>
        <w:div w:id="739669279">
          <w:marLeft w:val="640"/>
          <w:marRight w:val="0"/>
          <w:marTop w:val="0"/>
          <w:marBottom w:val="0"/>
          <w:divBdr>
            <w:top w:val="none" w:sz="0" w:space="0" w:color="auto"/>
            <w:left w:val="none" w:sz="0" w:space="0" w:color="auto"/>
            <w:bottom w:val="none" w:sz="0" w:space="0" w:color="auto"/>
            <w:right w:val="none" w:sz="0" w:space="0" w:color="auto"/>
          </w:divBdr>
        </w:div>
        <w:div w:id="970747865">
          <w:marLeft w:val="640"/>
          <w:marRight w:val="0"/>
          <w:marTop w:val="0"/>
          <w:marBottom w:val="0"/>
          <w:divBdr>
            <w:top w:val="none" w:sz="0" w:space="0" w:color="auto"/>
            <w:left w:val="none" w:sz="0" w:space="0" w:color="auto"/>
            <w:bottom w:val="none" w:sz="0" w:space="0" w:color="auto"/>
            <w:right w:val="none" w:sz="0" w:space="0" w:color="auto"/>
          </w:divBdr>
        </w:div>
        <w:div w:id="1576551438">
          <w:marLeft w:val="640"/>
          <w:marRight w:val="0"/>
          <w:marTop w:val="0"/>
          <w:marBottom w:val="0"/>
          <w:divBdr>
            <w:top w:val="none" w:sz="0" w:space="0" w:color="auto"/>
            <w:left w:val="none" w:sz="0" w:space="0" w:color="auto"/>
            <w:bottom w:val="none" w:sz="0" w:space="0" w:color="auto"/>
            <w:right w:val="none" w:sz="0" w:space="0" w:color="auto"/>
          </w:divBdr>
        </w:div>
        <w:div w:id="691103438">
          <w:marLeft w:val="640"/>
          <w:marRight w:val="0"/>
          <w:marTop w:val="0"/>
          <w:marBottom w:val="0"/>
          <w:divBdr>
            <w:top w:val="none" w:sz="0" w:space="0" w:color="auto"/>
            <w:left w:val="none" w:sz="0" w:space="0" w:color="auto"/>
            <w:bottom w:val="none" w:sz="0" w:space="0" w:color="auto"/>
            <w:right w:val="none" w:sz="0" w:space="0" w:color="auto"/>
          </w:divBdr>
        </w:div>
        <w:div w:id="593703818">
          <w:marLeft w:val="640"/>
          <w:marRight w:val="0"/>
          <w:marTop w:val="0"/>
          <w:marBottom w:val="0"/>
          <w:divBdr>
            <w:top w:val="none" w:sz="0" w:space="0" w:color="auto"/>
            <w:left w:val="none" w:sz="0" w:space="0" w:color="auto"/>
            <w:bottom w:val="none" w:sz="0" w:space="0" w:color="auto"/>
            <w:right w:val="none" w:sz="0" w:space="0" w:color="auto"/>
          </w:divBdr>
        </w:div>
        <w:div w:id="2086147916">
          <w:marLeft w:val="640"/>
          <w:marRight w:val="0"/>
          <w:marTop w:val="0"/>
          <w:marBottom w:val="0"/>
          <w:divBdr>
            <w:top w:val="none" w:sz="0" w:space="0" w:color="auto"/>
            <w:left w:val="none" w:sz="0" w:space="0" w:color="auto"/>
            <w:bottom w:val="none" w:sz="0" w:space="0" w:color="auto"/>
            <w:right w:val="none" w:sz="0" w:space="0" w:color="auto"/>
          </w:divBdr>
        </w:div>
        <w:div w:id="1762988327">
          <w:marLeft w:val="640"/>
          <w:marRight w:val="0"/>
          <w:marTop w:val="0"/>
          <w:marBottom w:val="0"/>
          <w:divBdr>
            <w:top w:val="none" w:sz="0" w:space="0" w:color="auto"/>
            <w:left w:val="none" w:sz="0" w:space="0" w:color="auto"/>
            <w:bottom w:val="none" w:sz="0" w:space="0" w:color="auto"/>
            <w:right w:val="none" w:sz="0" w:space="0" w:color="auto"/>
          </w:divBdr>
        </w:div>
        <w:div w:id="425807836">
          <w:marLeft w:val="640"/>
          <w:marRight w:val="0"/>
          <w:marTop w:val="0"/>
          <w:marBottom w:val="0"/>
          <w:divBdr>
            <w:top w:val="none" w:sz="0" w:space="0" w:color="auto"/>
            <w:left w:val="none" w:sz="0" w:space="0" w:color="auto"/>
            <w:bottom w:val="none" w:sz="0" w:space="0" w:color="auto"/>
            <w:right w:val="none" w:sz="0" w:space="0" w:color="auto"/>
          </w:divBdr>
        </w:div>
        <w:div w:id="509026271">
          <w:marLeft w:val="640"/>
          <w:marRight w:val="0"/>
          <w:marTop w:val="0"/>
          <w:marBottom w:val="0"/>
          <w:divBdr>
            <w:top w:val="none" w:sz="0" w:space="0" w:color="auto"/>
            <w:left w:val="none" w:sz="0" w:space="0" w:color="auto"/>
            <w:bottom w:val="none" w:sz="0" w:space="0" w:color="auto"/>
            <w:right w:val="none" w:sz="0" w:space="0" w:color="auto"/>
          </w:divBdr>
        </w:div>
        <w:div w:id="384257243">
          <w:marLeft w:val="640"/>
          <w:marRight w:val="0"/>
          <w:marTop w:val="0"/>
          <w:marBottom w:val="0"/>
          <w:divBdr>
            <w:top w:val="none" w:sz="0" w:space="0" w:color="auto"/>
            <w:left w:val="none" w:sz="0" w:space="0" w:color="auto"/>
            <w:bottom w:val="none" w:sz="0" w:space="0" w:color="auto"/>
            <w:right w:val="none" w:sz="0" w:space="0" w:color="auto"/>
          </w:divBdr>
        </w:div>
        <w:div w:id="487475672">
          <w:marLeft w:val="640"/>
          <w:marRight w:val="0"/>
          <w:marTop w:val="0"/>
          <w:marBottom w:val="0"/>
          <w:divBdr>
            <w:top w:val="none" w:sz="0" w:space="0" w:color="auto"/>
            <w:left w:val="none" w:sz="0" w:space="0" w:color="auto"/>
            <w:bottom w:val="none" w:sz="0" w:space="0" w:color="auto"/>
            <w:right w:val="none" w:sz="0" w:space="0" w:color="auto"/>
          </w:divBdr>
        </w:div>
        <w:div w:id="950472117">
          <w:marLeft w:val="640"/>
          <w:marRight w:val="0"/>
          <w:marTop w:val="0"/>
          <w:marBottom w:val="0"/>
          <w:divBdr>
            <w:top w:val="none" w:sz="0" w:space="0" w:color="auto"/>
            <w:left w:val="none" w:sz="0" w:space="0" w:color="auto"/>
            <w:bottom w:val="none" w:sz="0" w:space="0" w:color="auto"/>
            <w:right w:val="none" w:sz="0" w:space="0" w:color="auto"/>
          </w:divBdr>
        </w:div>
        <w:div w:id="1775440500">
          <w:marLeft w:val="640"/>
          <w:marRight w:val="0"/>
          <w:marTop w:val="0"/>
          <w:marBottom w:val="0"/>
          <w:divBdr>
            <w:top w:val="none" w:sz="0" w:space="0" w:color="auto"/>
            <w:left w:val="none" w:sz="0" w:space="0" w:color="auto"/>
            <w:bottom w:val="none" w:sz="0" w:space="0" w:color="auto"/>
            <w:right w:val="none" w:sz="0" w:space="0" w:color="auto"/>
          </w:divBdr>
        </w:div>
        <w:div w:id="1204713677">
          <w:marLeft w:val="640"/>
          <w:marRight w:val="0"/>
          <w:marTop w:val="0"/>
          <w:marBottom w:val="0"/>
          <w:divBdr>
            <w:top w:val="none" w:sz="0" w:space="0" w:color="auto"/>
            <w:left w:val="none" w:sz="0" w:space="0" w:color="auto"/>
            <w:bottom w:val="none" w:sz="0" w:space="0" w:color="auto"/>
            <w:right w:val="none" w:sz="0" w:space="0" w:color="auto"/>
          </w:divBdr>
        </w:div>
        <w:div w:id="1337001520">
          <w:marLeft w:val="640"/>
          <w:marRight w:val="0"/>
          <w:marTop w:val="0"/>
          <w:marBottom w:val="0"/>
          <w:divBdr>
            <w:top w:val="none" w:sz="0" w:space="0" w:color="auto"/>
            <w:left w:val="none" w:sz="0" w:space="0" w:color="auto"/>
            <w:bottom w:val="none" w:sz="0" w:space="0" w:color="auto"/>
            <w:right w:val="none" w:sz="0" w:space="0" w:color="auto"/>
          </w:divBdr>
        </w:div>
        <w:div w:id="1207373817">
          <w:marLeft w:val="640"/>
          <w:marRight w:val="0"/>
          <w:marTop w:val="0"/>
          <w:marBottom w:val="0"/>
          <w:divBdr>
            <w:top w:val="none" w:sz="0" w:space="0" w:color="auto"/>
            <w:left w:val="none" w:sz="0" w:space="0" w:color="auto"/>
            <w:bottom w:val="none" w:sz="0" w:space="0" w:color="auto"/>
            <w:right w:val="none" w:sz="0" w:space="0" w:color="auto"/>
          </w:divBdr>
        </w:div>
        <w:div w:id="1867908003">
          <w:marLeft w:val="640"/>
          <w:marRight w:val="0"/>
          <w:marTop w:val="0"/>
          <w:marBottom w:val="0"/>
          <w:divBdr>
            <w:top w:val="none" w:sz="0" w:space="0" w:color="auto"/>
            <w:left w:val="none" w:sz="0" w:space="0" w:color="auto"/>
            <w:bottom w:val="none" w:sz="0" w:space="0" w:color="auto"/>
            <w:right w:val="none" w:sz="0" w:space="0" w:color="auto"/>
          </w:divBdr>
        </w:div>
        <w:div w:id="596443737">
          <w:marLeft w:val="640"/>
          <w:marRight w:val="0"/>
          <w:marTop w:val="0"/>
          <w:marBottom w:val="0"/>
          <w:divBdr>
            <w:top w:val="none" w:sz="0" w:space="0" w:color="auto"/>
            <w:left w:val="none" w:sz="0" w:space="0" w:color="auto"/>
            <w:bottom w:val="none" w:sz="0" w:space="0" w:color="auto"/>
            <w:right w:val="none" w:sz="0" w:space="0" w:color="auto"/>
          </w:divBdr>
        </w:div>
        <w:div w:id="1082751130">
          <w:marLeft w:val="640"/>
          <w:marRight w:val="0"/>
          <w:marTop w:val="0"/>
          <w:marBottom w:val="0"/>
          <w:divBdr>
            <w:top w:val="none" w:sz="0" w:space="0" w:color="auto"/>
            <w:left w:val="none" w:sz="0" w:space="0" w:color="auto"/>
            <w:bottom w:val="none" w:sz="0" w:space="0" w:color="auto"/>
            <w:right w:val="none" w:sz="0" w:space="0" w:color="auto"/>
          </w:divBdr>
        </w:div>
        <w:div w:id="917251095">
          <w:marLeft w:val="640"/>
          <w:marRight w:val="0"/>
          <w:marTop w:val="0"/>
          <w:marBottom w:val="0"/>
          <w:divBdr>
            <w:top w:val="none" w:sz="0" w:space="0" w:color="auto"/>
            <w:left w:val="none" w:sz="0" w:space="0" w:color="auto"/>
            <w:bottom w:val="none" w:sz="0" w:space="0" w:color="auto"/>
            <w:right w:val="none" w:sz="0" w:space="0" w:color="auto"/>
          </w:divBdr>
        </w:div>
        <w:div w:id="1326470127">
          <w:marLeft w:val="640"/>
          <w:marRight w:val="0"/>
          <w:marTop w:val="0"/>
          <w:marBottom w:val="0"/>
          <w:divBdr>
            <w:top w:val="none" w:sz="0" w:space="0" w:color="auto"/>
            <w:left w:val="none" w:sz="0" w:space="0" w:color="auto"/>
            <w:bottom w:val="none" w:sz="0" w:space="0" w:color="auto"/>
            <w:right w:val="none" w:sz="0" w:space="0" w:color="auto"/>
          </w:divBdr>
        </w:div>
        <w:div w:id="582034533">
          <w:marLeft w:val="640"/>
          <w:marRight w:val="0"/>
          <w:marTop w:val="0"/>
          <w:marBottom w:val="0"/>
          <w:divBdr>
            <w:top w:val="none" w:sz="0" w:space="0" w:color="auto"/>
            <w:left w:val="none" w:sz="0" w:space="0" w:color="auto"/>
            <w:bottom w:val="none" w:sz="0" w:space="0" w:color="auto"/>
            <w:right w:val="none" w:sz="0" w:space="0" w:color="auto"/>
          </w:divBdr>
        </w:div>
        <w:div w:id="531190386">
          <w:marLeft w:val="640"/>
          <w:marRight w:val="0"/>
          <w:marTop w:val="0"/>
          <w:marBottom w:val="0"/>
          <w:divBdr>
            <w:top w:val="none" w:sz="0" w:space="0" w:color="auto"/>
            <w:left w:val="none" w:sz="0" w:space="0" w:color="auto"/>
            <w:bottom w:val="none" w:sz="0" w:space="0" w:color="auto"/>
            <w:right w:val="none" w:sz="0" w:space="0" w:color="auto"/>
          </w:divBdr>
        </w:div>
        <w:div w:id="1882860302">
          <w:marLeft w:val="640"/>
          <w:marRight w:val="0"/>
          <w:marTop w:val="0"/>
          <w:marBottom w:val="0"/>
          <w:divBdr>
            <w:top w:val="none" w:sz="0" w:space="0" w:color="auto"/>
            <w:left w:val="none" w:sz="0" w:space="0" w:color="auto"/>
            <w:bottom w:val="none" w:sz="0" w:space="0" w:color="auto"/>
            <w:right w:val="none" w:sz="0" w:space="0" w:color="auto"/>
          </w:divBdr>
        </w:div>
        <w:div w:id="1384212484">
          <w:marLeft w:val="640"/>
          <w:marRight w:val="0"/>
          <w:marTop w:val="0"/>
          <w:marBottom w:val="0"/>
          <w:divBdr>
            <w:top w:val="none" w:sz="0" w:space="0" w:color="auto"/>
            <w:left w:val="none" w:sz="0" w:space="0" w:color="auto"/>
            <w:bottom w:val="none" w:sz="0" w:space="0" w:color="auto"/>
            <w:right w:val="none" w:sz="0" w:space="0" w:color="auto"/>
          </w:divBdr>
        </w:div>
        <w:div w:id="1409352102">
          <w:marLeft w:val="640"/>
          <w:marRight w:val="0"/>
          <w:marTop w:val="0"/>
          <w:marBottom w:val="0"/>
          <w:divBdr>
            <w:top w:val="none" w:sz="0" w:space="0" w:color="auto"/>
            <w:left w:val="none" w:sz="0" w:space="0" w:color="auto"/>
            <w:bottom w:val="none" w:sz="0" w:space="0" w:color="auto"/>
            <w:right w:val="none" w:sz="0" w:space="0" w:color="auto"/>
          </w:divBdr>
        </w:div>
        <w:div w:id="94180786">
          <w:marLeft w:val="640"/>
          <w:marRight w:val="0"/>
          <w:marTop w:val="0"/>
          <w:marBottom w:val="0"/>
          <w:divBdr>
            <w:top w:val="none" w:sz="0" w:space="0" w:color="auto"/>
            <w:left w:val="none" w:sz="0" w:space="0" w:color="auto"/>
            <w:bottom w:val="none" w:sz="0" w:space="0" w:color="auto"/>
            <w:right w:val="none" w:sz="0" w:space="0" w:color="auto"/>
          </w:divBdr>
        </w:div>
        <w:div w:id="219365120">
          <w:marLeft w:val="640"/>
          <w:marRight w:val="0"/>
          <w:marTop w:val="0"/>
          <w:marBottom w:val="0"/>
          <w:divBdr>
            <w:top w:val="none" w:sz="0" w:space="0" w:color="auto"/>
            <w:left w:val="none" w:sz="0" w:space="0" w:color="auto"/>
            <w:bottom w:val="none" w:sz="0" w:space="0" w:color="auto"/>
            <w:right w:val="none" w:sz="0" w:space="0" w:color="auto"/>
          </w:divBdr>
        </w:div>
        <w:div w:id="1492523324">
          <w:marLeft w:val="640"/>
          <w:marRight w:val="0"/>
          <w:marTop w:val="0"/>
          <w:marBottom w:val="0"/>
          <w:divBdr>
            <w:top w:val="none" w:sz="0" w:space="0" w:color="auto"/>
            <w:left w:val="none" w:sz="0" w:space="0" w:color="auto"/>
            <w:bottom w:val="none" w:sz="0" w:space="0" w:color="auto"/>
            <w:right w:val="none" w:sz="0" w:space="0" w:color="auto"/>
          </w:divBdr>
        </w:div>
        <w:div w:id="65493314">
          <w:marLeft w:val="640"/>
          <w:marRight w:val="0"/>
          <w:marTop w:val="0"/>
          <w:marBottom w:val="0"/>
          <w:divBdr>
            <w:top w:val="none" w:sz="0" w:space="0" w:color="auto"/>
            <w:left w:val="none" w:sz="0" w:space="0" w:color="auto"/>
            <w:bottom w:val="none" w:sz="0" w:space="0" w:color="auto"/>
            <w:right w:val="none" w:sz="0" w:space="0" w:color="auto"/>
          </w:divBdr>
        </w:div>
        <w:div w:id="1462305618">
          <w:marLeft w:val="640"/>
          <w:marRight w:val="0"/>
          <w:marTop w:val="0"/>
          <w:marBottom w:val="0"/>
          <w:divBdr>
            <w:top w:val="none" w:sz="0" w:space="0" w:color="auto"/>
            <w:left w:val="none" w:sz="0" w:space="0" w:color="auto"/>
            <w:bottom w:val="none" w:sz="0" w:space="0" w:color="auto"/>
            <w:right w:val="none" w:sz="0" w:space="0" w:color="auto"/>
          </w:divBdr>
        </w:div>
        <w:div w:id="681394517">
          <w:marLeft w:val="640"/>
          <w:marRight w:val="0"/>
          <w:marTop w:val="0"/>
          <w:marBottom w:val="0"/>
          <w:divBdr>
            <w:top w:val="none" w:sz="0" w:space="0" w:color="auto"/>
            <w:left w:val="none" w:sz="0" w:space="0" w:color="auto"/>
            <w:bottom w:val="none" w:sz="0" w:space="0" w:color="auto"/>
            <w:right w:val="none" w:sz="0" w:space="0" w:color="auto"/>
          </w:divBdr>
        </w:div>
        <w:div w:id="1821577724">
          <w:marLeft w:val="640"/>
          <w:marRight w:val="0"/>
          <w:marTop w:val="0"/>
          <w:marBottom w:val="0"/>
          <w:divBdr>
            <w:top w:val="none" w:sz="0" w:space="0" w:color="auto"/>
            <w:left w:val="none" w:sz="0" w:space="0" w:color="auto"/>
            <w:bottom w:val="none" w:sz="0" w:space="0" w:color="auto"/>
            <w:right w:val="none" w:sz="0" w:space="0" w:color="auto"/>
          </w:divBdr>
        </w:div>
        <w:div w:id="1657803593">
          <w:marLeft w:val="640"/>
          <w:marRight w:val="0"/>
          <w:marTop w:val="0"/>
          <w:marBottom w:val="0"/>
          <w:divBdr>
            <w:top w:val="none" w:sz="0" w:space="0" w:color="auto"/>
            <w:left w:val="none" w:sz="0" w:space="0" w:color="auto"/>
            <w:bottom w:val="none" w:sz="0" w:space="0" w:color="auto"/>
            <w:right w:val="none" w:sz="0" w:space="0" w:color="auto"/>
          </w:divBdr>
        </w:div>
        <w:div w:id="907421327">
          <w:marLeft w:val="640"/>
          <w:marRight w:val="0"/>
          <w:marTop w:val="0"/>
          <w:marBottom w:val="0"/>
          <w:divBdr>
            <w:top w:val="none" w:sz="0" w:space="0" w:color="auto"/>
            <w:left w:val="none" w:sz="0" w:space="0" w:color="auto"/>
            <w:bottom w:val="none" w:sz="0" w:space="0" w:color="auto"/>
            <w:right w:val="none" w:sz="0" w:space="0" w:color="auto"/>
          </w:divBdr>
        </w:div>
        <w:div w:id="899294205">
          <w:marLeft w:val="640"/>
          <w:marRight w:val="0"/>
          <w:marTop w:val="0"/>
          <w:marBottom w:val="0"/>
          <w:divBdr>
            <w:top w:val="none" w:sz="0" w:space="0" w:color="auto"/>
            <w:left w:val="none" w:sz="0" w:space="0" w:color="auto"/>
            <w:bottom w:val="none" w:sz="0" w:space="0" w:color="auto"/>
            <w:right w:val="none" w:sz="0" w:space="0" w:color="auto"/>
          </w:divBdr>
        </w:div>
        <w:div w:id="1170826637">
          <w:marLeft w:val="640"/>
          <w:marRight w:val="0"/>
          <w:marTop w:val="0"/>
          <w:marBottom w:val="0"/>
          <w:divBdr>
            <w:top w:val="none" w:sz="0" w:space="0" w:color="auto"/>
            <w:left w:val="none" w:sz="0" w:space="0" w:color="auto"/>
            <w:bottom w:val="none" w:sz="0" w:space="0" w:color="auto"/>
            <w:right w:val="none" w:sz="0" w:space="0" w:color="auto"/>
          </w:divBdr>
        </w:div>
        <w:div w:id="1744450659">
          <w:marLeft w:val="640"/>
          <w:marRight w:val="0"/>
          <w:marTop w:val="0"/>
          <w:marBottom w:val="0"/>
          <w:divBdr>
            <w:top w:val="none" w:sz="0" w:space="0" w:color="auto"/>
            <w:left w:val="none" w:sz="0" w:space="0" w:color="auto"/>
            <w:bottom w:val="none" w:sz="0" w:space="0" w:color="auto"/>
            <w:right w:val="none" w:sz="0" w:space="0" w:color="auto"/>
          </w:divBdr>
        </w:div>
        <w:div w:id="1834681736">
          <w:marLeft w:val="640"/>
          <w:marRight w:val="0"/>
          <w:marTop w:val="0"/>
          <w:marBottom w:val="0"/>
          <w:divBdr>
            <w:top w:val="none" w:sz="0" w:space="0" w:color="auto"/>
            <w:left w:val="none" w:sz="0" w:space="0" w:color="auto"/>
            <w:bottom w:val="none" w:sz="0" w:space="0" w:color="auto"/>
            <w:right w:val="none" w:sz="0" w:space="0" w:color="auto"/>
          </w:divBdr>
        </w:div>
        <w:div w:id="656149540">
          <w:marLeft w:val="640"/>
          <w:marRight w:val="0"/>
          <w:marTop w:val="0"/>
          <w:marBottom w:val="0"/>
          <w:divBdr>
            <w:top w:val="none" w:sz="0" w:space="0" w:color="auto"/>
            <w:left w:val="none" w:sz="0" w:space="0" w:color="auto"/>
            <w:bottom w:val="none" w:sz="0" w:space="0" w:color="auto"/>
            <w:right w:val="none" w:sz="0" w:space="0" w:color="auto"/>
          </w:divBdr>
        </w:div>
        <w:div w:id="1988127899">
          <w:marLeft w:val="640"/>
          <w:marRight w:val="0"/>
          <w:marTop w:val="0"/>
          <w:marBottom w:val="0"/>
          <w:divBdr>
            <w:top w:val="none" w:sz="0" w:space="0" w:color="auto"/>
            <w:left w:val="none" w:sz="0" w:space="0" w:color="auto"/>
            <w:bottom w:val="none" w:sz="0" w:space="0" w:color="auto"/>
            <w:right w:val="none" w:sz="0" w:space="0" w:color="auto"/>
          </w:divBdr>
        </w:div>
        <w:div w:id="828837006">
          <w:marLeft w:val="640"/>
          <w:marRight w:val="0"/>
          <w:marTop w:val="0"/>
          <w:marBottom w:val="0"/>
          <w:divBdr>
            <w:top w:val="none" w:sz="0" w:space="0" w:color="auto"/>
            <w:left w:val="none" w:sz="0" w:space="0" w:color="auto"/>
            <w:bottom w:val="none" w:sz="0" w:space="0" w:color="auto"/>
            <w:right w:val="none" w:sz="0" w:space="0" w:color="auto"/>
          </w:divBdr>
        </w:div>
        <w:div w:id="2096824691">
          <w:marLeft w:val="640"/>
          <w:marRight w:val="0"/>
          <w:marTop w:val="0"/>
          <w:marBottom w:val="0"/>
          <w:divBdr>
            <w:top w:val="none" w:sz="0" w:space="0" w:color="auto"/>
            <w:left w:val="none" w:sz="0" w:space="0" w:color="auto"/>
            <w:bottom w:val="none" w:sz="0" w:space="0" w:color="auto"/>
            <w:right w:val="none" w:sz="0" w:space="0" w:color="auto"/>
          </w:divBdr>
        </w:div>
        <w:div w:id="876892923">
          <w:marLeft w:val="640"/>
          <w:marRight w:val="0"/>
          <w:marTop w:val="0"/>
          <w:marBottom w:val="0"/>
          <w:divBdr>
            <w:top w:val="none" w:sz="0" w:space="0" w:color="auto"/>
            <w:left w:val="none" w:sz="0" w:space="0" w:color="auto"/>
            <w:bottom w:val="none" w:sz="0" w:space="0" w:color="auto"/>
            <w:right w:val="none" w:sz="0" w:space="0" w:color="auto"/>
          </w:divBdr>
        </w:div>
        <w:div w:id="1387559878">
          <w:marLeft w:val="640"/>
          <w:marRight w:val="0"/>
          <w:marTop w:val="0"/>
          <w:marBottom w:val="0"/>
          <w:divBdr>
            <w:top w:val="none" w:sz="0" w:space="0" w:color="auto"/>
            <w:left w:val="none" w:sz="0" w:space="0" w:color="auto"/>
            <w:bottom w:val="none" w:sz="0" w:space="0" w:color="auto"/>
            <w:right w:val="none" w:sz="0" w:space="0" w:color="auto"/>
          </w:divBdr>
        </w:div>
        <w:div w:id="1723750359">
          <w:marLeft w:val="640"/>
          <w:marRight w:val="0"/>
          <w:marTop w:val="0"/>
          <w:marBottom w:val="0"/>
          <w:divBdr>
            <w:top w:val="none" w:sz="0" w:space="0" w:color="auto"/>
            <w:left w:val="none" w:sz="0" w:space="0" w:color="auto"/>
            <w:bottom w:val="none" w:sz="0" w:space="0" w:color="auto"/>
            <w:right w:val="none" w:sz="0" w:space="0" w:color="auto"/>
          </w:divBdr>
        </w:div>
        <w:div w:id="858205068">
          <w:marLeft w:val="640"/>
          <w:marRight w:val="0"/>
          <w:marTop w:val="0"/>
          <w:marBottom w:val="0"/>
          <w:divBdr>
            <w:top w:val="none" w:sz="0" w:space="0" w:color="auto"/>
            <w:left w:val="none" w:sz="0" w:space="0" w:color="auto"/>
            <w:bottom w:val="none" w:sz="0" w:space="0" w:color="auto"/>
            <w:right w:val="none" w:sz="0" w:space="0" w:color="auto"/>
          </w:divBdr>
        </w:div>
        <w:div w:id="2052026218">
          <w:marLeft w:val="640"/>
          <w:marRight w:val="0"/>
          <w:marTop w:val="0"/>
          <w:marBottom w:val="0"/>
          <w:divBdr>
            <w:top w:val="none" w:sz="0" w:space="0" w:color="auto"/>
            <w:left w:val="none" w:sz="0" w:space="0" w:color="auto"/>
            <w:bottom w:val="none" w:sz="0" w:space="0" w:color="auto"/>
            <w:right w:val="none" w:sz="0" w:space="0" w:color="auto"/>
          </w:divBdr>
        </w:div>
        <w:div w:id="1432159713">
          <w:marLeft w:val="640"/>
          <w:marRight w:val="0"/>
          <w:marTop w:val="0"/>
          <w:marBottom w:val="0"/>
          <w:divBdr>
            <w:top w:val="none" w:sz="0" w:space="0" w:color="auto"/>
            <w:left w:val="none" w:sz="0" w:space="0" w:color="auto"/>
            <w:bottom w:val="none" w:sz="0" w:space="0" w:color="auto"/>
            <w:right w:val="none" w:sz="0" w:space="0" w:color="auto"/>
          </w:divBdr>
        </w:div>
        <w:div w:id="2112122426">
          <w:marLeft w:val="640"/>
          <w:marRight w:val="0"/>
          <w:marTop w:val="0"/>
          <w:marBottom w:val="0"/>
          <w:divBdr>
            <w:top w:val="none" w:sz="0" w:space="0" w:color="auto"/>
            <w:left w:val="none" w:sz="0" w:space="0" w:color="auto"/>
            <w:bottom w:val="none" w:sz="0" w:space="0" w:color="auto"/>
            <w:right w:val="none" w:sz="0" w:space="0" w:color="auto"/>
          </w:divBdr>
        </w:div>
        <w:div w:id="1109348824">
          <w:marLeft w:val="640"/>
          <w:marRight w:val="0"/>
          <w:marTop w:val="0"/>
          <w:marBottom w:val="0"/>
          <w:divBdr>
            <w:top w:val="none" w:sz="0" w:space="0" w:color="auto"/>
            <w:left w:val="none" w:sz="0" w:space="0" w:color="auto"/>
            <w:bottom w:val="none" w:sz="0" w:space="0" w:color="auto"/>
            <w:right w:val="none" w:sz="0" w:space="0" w:color="auto"/>
          </w:divBdr>
        </w:div>
        <w:div w:id="1802461244">
          <w:marLeft w:val="640"/>
          <w:marRight w:val="0"/>
          <w:marTop w:val="0"/>
          <w:marBottom w:val="0"/>
          <w:divBdr>
            <w:top w:val="none" w:sz="0" w:space="0" w:color="auto"/>
            <w:left w:val="none" w:sz="0" w:space="0" w:color="auto"/>
            <w:bottom w:val="none" w:sz="0" w:space="0" w:color="auto"/>
            <w:right w:val="none" w:sz="0" w:space="0" w:color="auto"/>
          </w:divBdr>
        </w:div>
        <w:div w:id="2066104210">
          <w:marLeft w:val="640"/>
          <w:marRight w:val="0"/>
          <w:marTop w:val="0"/>
          <w:marBottom w:val="0"/>
          <w:divBdr>
            <w:top w:val="none" w:sz="0" w:space="0" w:color="auto"/>
            <w:left w:val="none" w:sz="0" w:space="0" w:color="auto"/>
            <w:bottom w:val="none" w:sz="0" w:space="0" w:color="auto"/>
            <w:right w:val="none" w:sz="0" w:space="0" w:color="auto"/>
          </w:divBdr>
        </w:div>
        <w:div w:id="734669321">
          <w:marLeft w:val="640"/>
          <w:marRight w:val="0"/>
          <w:marTop w:val="0"/>
          <w:marBottom w:val="0"/>
          <w:divBdr>
            <w:top w:val="none" w:sz="0" w:space="0" w:color="auto"/>
            <w:left w:val="none" w:sz="0" w:space="0" w:color="auto"/>
            <w:bottom w:val="none" w:sz="0" w:space="0" w:color="auto"/>
            <w:right w:val="none" w:sz="0" w:space="0" w:color="auto"/>
          </w:divBdr>
        </w:div>
        <w:div w:id="1036156510">
          <w:marLeft w:val="640"/>
          <w:marRight w:val="0"/>
          <w:marTop w:val="0"/>
          <w:marBottom w:val="0"/>
          <w:divBdr>
            <w:top w:val="none" w:sz="0" w:space="0" w:color="auto"/>
            <w:left w:val="none" w:sz="0" w:space="0" w:color="auto"/>
            <w:bottom w:val="none" w:sz="0" w:space="0" w:color="auto"/>
            <w:right w:val="none" w:sz="0" w:space="0" w:color="auto"/>
          </w:divBdr>
        </w:div>
        <w:div w:id="536554247">
          <w:marLeft w:val="640"/>
          <w:marRight w:val="0"/>
          <w:marTop w:val="0"/>
          <w:marBottom w:val="0"/>
          <w:divBdr>
            <w:top w:val="none" w:sz="0" w:space="0" w:color="auto"/>
            <w:left w:val="none" w:sz="0" w:space="0" w:color="auto"/>
            <w:bottom w:val="none" w:sz="0" w:space="0" w:color="auto"/>
            <w:right w:val="none" w:sz="0" w:space="0" w:color="auto"/>
          </w:divBdr>
        </w:div>
        <w:div w:id="1156803034">
          <w:marLeft w:val="640"/>
          <w:marRight w:val="0"/>
          <w:marTop w:val="0"/>
          <w:marBottom w:val="0"/>
          <w:divBdr>
            <w:top w:val="none" w:sz="0" w:space="0" w:color="auto"/>
            <w:left w:val="none" w:sz="0" w:space="0" w:color="auto"/>
            <w:bottom w:val="none" w:sz="0" w:space="0" w:color="auto"/>
            <w:right w:val="none" w:sz="0" w:space="0" w:color="auto"/>
          </w:divBdr>
        </w:div>
        <w:div w:id="139349013">
          <w:marLeft w:val="640"/>
          <w:marRight w:val="0"/>
          <w:marTop w:val="0"/>
          <w:marBottom w:val="0"/>
          <w:divBdr>
            <w:top w:val="none" w:sz="0" w:space="0" w:color="auto"/>
            <w:left w:val="none" w:sz="0" w:space="0" w:color="auto"/>
            <w:bottom w:val="none" w:sz="0" w:space="0" w:color="auto"/>
            <w:right w:val="none" w:sz="0" w:space="0" w:color="auto"/>
          </w:divBdr>
        </w:div>
        <w:div w:id="1753434298">
          <w:marLeft w:val="640"/>
          <w:marRight w:val="0"/>
          <w:marTop w:val="0"/>
          <w:marBottom w:val="0"/>
          <w:divBdr>
            <w:top w:val="none" w:sz="0" w:space="0" w:color="auto"/>
            <w:left w:val="none" w:sz="0" w:space="0" w:color="auto"/>
            <w:bottom w:val="none" w:sz="0" w:space="0" w:color="auto"/>
            <w:right w:val="none" w:sz="0" w:space="0" w:color="auto"/>
          </w:divBdr>
        </w:div>
        <w:div w:id="1586836896">
          <w:marLeft w:val="640"/>
          <w:marRight w:val="0"/>
          <w:marTop w:val="0"/>
          <w:marBottom w:val="0"/>
          <w:divBdr>
            <w:top w:val="none" w:sz="0" w:space="0" w:color="auto"/>
            <w:left w:val="none" w:sz="0" w:space="0" w:color="auto"/>
            <w:bottom w:val="none" w:sz="0" w:space="0" w:color="auto"/>
            <w:right w:val="none" w:sz="0" w:space="0" w:color="auto"/>
          </w:divBdr>
        </w:div>
        <w:div w:id="1350832657">
          <w:marLeft w:val="640"/>
          <w:marRight w:val="0"/>
          <w:marTop w:val="0"/>
          <w:marBottom w:val="0"/>
          <w:divBdr>
            <w:top w:val="none" w:sz="0" w:space="0" w:color="auto"/>
            <w:left w:val="none" w:sz="0" w:space="0" w:color="auto"/>
            <w:bottom w:val="none" w:sz="0" w:space="0" w:color="auto"/>
            <w:right w:val="none" w:sz="0" w:space="0" w:color="auto"/>
          </w:divBdr>
        </w:div>
        <w:div w:id="1731805982">
          <w:marLeft w:val="640"/>
          <w:marRight w:val="0"/>
          <w:marTop w:val="0"/>
          <w:marBottom w:val="0"/>
          <w:divBdr>
            <w:top w:val="none" w:sz="0" w:space="0" w:color="auto"/>
            <w:left w:val="none" w:sz="0" w:space="0" w:color="auto"/>
            <w:bottom w:val="none" w:sz="0" w:space="0" w:color="auto"/>
            <w:right w:val="none" w:sz="0" w:space="0" w:color="auto"/>
          </w:divBdr>
        </w:div>
        <w:div w:id="426317163">
          <w:marLeft w:val="640"/>
          <w:marRight w:val="0"/>
          <w:marTop w:val="0"/>
          <w:marBottom w:val="0"/>
          <w:divBdr>
            <w:top w:val="none" w:sz="0" w:space="0" w:color="auto"/>
            <w:left w:val="none" w:sz="0" w:space="0" w:color="auto"/>
            <w:bottom w:val="none" w:sz="0" w:space="0" w:color="auto"/>
            <w:right w:val="none" w:sz="0" w:space="0" w:color="auto"/>
          </w:divBdr>
        </w:div>
        <w:div w:id="547498062">
          <w:marLeft w:val="640"/>
          <w:marRight w:val="0"/>
          <w:marTop w:val="0"/>
          <w:marBottom w:val="0"/>
          <w:divBdr>
            <w:top w:val="none" w:sz="0" w:space="0" w:color="auto"/>
            <w:left w:val="none" w:sz="0" w:space="0" w:color="auto"/>
            <w:bottom w:val="none" w:sz="0" w:space="0" w:color="auto"/>
            <w:right w:val="none" w:sz="0" w:space="0" w:color="auto"/>
          </w:divBdr>
        </w:div>
        <w:div w:id="652416543">
          <w:marLeft w:val="640"/>
          <w:marRight w:val="0"/>
          <w:marTop w:val="0"/>
          <w:marBottom w:val="0"/>
          <w:divBdr>
            <w:top w:val="none" w:sz="0" w:space="0" w:color="auto"/>
            <w:left w:val="none" w:sz="0" w:space="0" w:color="auto"/>
            <w:bottom w:val="none" w:sz="0" w:space="0" w:color="auto"/>
            <w:right w:val="none" w:sz="0" w:space="0" w:color="auto"/>
          </w:divBdr>
        </w:div>
        <w:div w:id="609358388">
          <w:marLeft w:val="640"/>
          <w:marRight w:val="0"/>
          <w:marTop w:val="0"/>
          <w:marBottom w:val="0"/>
          <w:divBdr>
            <w:top w:val="none" w:sz="0" w:space="0" w:color="auto"/>
            <w:left w:val="none" w:sz="0" w:space="0" w:color="auto"/>
            <w:bottom w:val="none" w:sz="0" w:space="0" w:color="auto"/>
            <w:right w:val="none" w:sz="0" w:space="0" w:color="auto"/>
          </w:divBdr>
        </w:div>
        <w:div w:id="230819850">
          <w:marLeft w:val="640"/>
          <w:marRight w:val="0"/>
          <w:marTop w:val="0"/>
          <w:marBottom w:val="0"/>
          <w:divBdr>
            <w:top w:val="none" w:sz="0" w:space="0" w:color="auto"/>
            <w:left w:val="none" w:sz="0" w:space="0" w:color="auto"/>
            <w:bottom w:val="none" w:sz="0" w:space="0" w:color="auto"/>
            <w:right w:val="none" w:sz="0" w:space="0" w:color="auto"/>
          </w:divBdr>
        </w:div>
        <w:div w:id="1602374208">
          <w:marLeft w:val="640"/>
          <w:marRight w:val="0"/>
          <w:marTop w:val="0"/>
          <w:marBottom w:val="0"/>
          <w:divBdr>
            <w:top w:val="none" w:sz="0" w:space="0" w:color="auto"/>
            <w:left w:val="none" w:sz="0" w:space="0" w:color="auto"/>
            <w:bottom w:val="none" w:sz="0" w:space="0" w:color="auto"/>
            <w:right w:val="none" w:sz="0" w:space="0" w:color="auto"/>
          </w:divBdr>
        </w:div>
        <w:div w:id="1903710732">
          <w:marLeft w:val="640"/>
          <w:marRight w:val="0"/>
          <w:marTop w:val="0"/>
          <w:marBottom w:val="0"/>
          <w:divBdr>
            <w:top w:val="none" w:sz="0" w:space="0" w:color="auto"/>
            <w:left w:val="none" w:sz="0" w:space="0" w:color="auto"/>
            <w:bottom w:val="none" w:sz="0" w:space="0" w:color="auto"/>
            <w:right w:val="none" w:sz="0" w:space="0" w:color="auto"/>
          </w:divBdr>
        </w:div>
        <w:div w:id="256334529">
          <w:marLeft w:val="640"/>
          <w:marRight w:val="0"/>
          <w:marTop w:val="0"/>
          <w:marBottom w:val="0"/>
          <w:divBdr>
            <w:top w:val="none" w:sz="0" w:space="0" w:color="auto"/>
            <w:left w:val="none" w:sz="0" w:space="0" w:color="auto"/>
            <w:bottom w:val="none" w:sz="0" w:space="0" w:color="auto"/>
            <w:right w:val="none" w:sz="0" w:space="0" w:color="auto"/>
          </w:divBdr>
        </w:div>
        <w:div w:id="1028794852">
          <w:marLeft w:val="640"/>
          <w:marRight w:val="0"/>
          <w:marTop w:val="0"/>
          <w:marBottom w:val="0"/>
          <w:divBdr>
            <w:top w:val="none" w:sz="0" w:space="0" w:color="auto"/>
            <w:left w:val="none" w:sz="0" w:space="0" w:color="auto"/>
            <w:bottom w:val="none" w:sz="0" w:space="0" w:color="auto"/>
            <w:right w:val="none" w:sz="0" w:space="0" w:color="auto"/>
          </w:divBdr>
        </w:div>
        <w:div w:id="1079520760">
          <w:marLeft w:val="640"/>
          <w:marRight w:val="0"/>
          <w:marTop w:val="0"/>
          <w:marBottom w:val="0"/>
          <w:divBdr>
            <w:top w:val="none" w:sz="0" w:space="0" w:color="auto"/>
            <w:left w:val="none" w:sz="0" w:space="0" w:color="auto"/>
            <w:bottom w:val="none" w:sz="0" w:space="0" w:color="auto"/>
            <w:right w:val="none" w:sz="0" w:space="0" w:color="auto"/>
          </w:divBdr>
        </w:div>
        <w:div w:id="2009747643">
          <w:marLeft w:val="640"/>
          <w:marRight w:val="0"/>
          <w:marTop w:val="0"/>
          <w:marBottom w:val="0"/>
          <w:divBdr>
            <w:top w:val="none" w:sz="0" w:space="0" w:color="auto"/>
            <w:left w:val="none" w:sz="0" w:space="0" w:color="auto"/>
            <w:bottom w:val="none" w:sz="0" w:space="0" w:color="auto"/>
            <w:right w:val="none" w:sz="0" w:space="0" w:color="auto"/>
          </w:divBdr>
        </w:div>
        <w:div w:id="1085344863">
          <w:marLeft w:val="640"/>
          <w:marRight w:val="0"/>
          <w:marTop w:val="0"/>
          <w:marBottom w:val="0"/>
          <w:divBdr>
            <w:top w:val="none" w:sz="0" w:space="0" w:color="auto"/>
            <w:left w:val="none" w:sz="0" w:space="0" w:color="auto"/>
            <w:bottom w:val="none" w:sz="0" w:space="0" w:color="auto"/>
            <w:right w:val="none" w:sz="0" w:space="0" w:color="auto"/>
          </w:divBdr>
        </w:div>
        <w:div w:id="828982933">
          <w:marLeft w:val="640"/>
          <w:marRight w:val="0"/>
          <w:marTop w:val="0"/>
          <w:marBottom w:val="0"/>
          <w:divBdr>
            <w:top w:val="none" w:sz="0" w:space="0" w:color="auto"/>
            <w:left w:val="none" w:sz="0" w:space="0" w:color="auto"/>
            <w:bottom w:val="none" w:sz="0" w:space="0" w:color="auto"/>
            <w:right w:val="none" w:sz="0" w:space="0" w:color="auto"/>
          </w:divBdr>
        </w:div>
        <w:div w:id="107479540">
          <w:marLeft w:val="640"/>
          <w:marRight w:val="0"/>
          <w:marTop w:val="0"/>
          <w:marBottom w:val="0"/>
          <w:divBdr>
            <w:top w:val="none" w:sz="0" w:space="0" w:color="auto"/>
            <w:left w:val="none" w:sz="0" w:space="0" w:color="auto"/>
            <w:bottom w:val="none" w:sz="0" w:space="0" w:color="auto"/>
            <w:right w:val="none" w:sz="0" w:space="0" w:color="auto"/>
          </w:divBdr>
        </w:div>
        <w:div w:id="1777093030">
          <w:marLeft w:val="640"/>
          <w:marRight w:val="0"/>
          <w:marTop w:val="0"/>
          <w:marBottom w:val="0"/>
          <w:divBdr>
            <w:top w:val="none" w:sz="0" w:space="0" w:color="auto"/>
            <w:left w:val="none" w:sz="0" w:space="0" w:color="auto"/>
            <w:bottom w:val="none" w:sz="0" w:space="0" w:color="auto"/>
            <w:right w:val="none" w:sz="0" w:space="0" w:color="auto"/>
          </w:divBdr>
        </w:div>
        <w:div w:id="718893802">
          <w:marLeft w:val="640"/>
          <w:marRight w:val="0"/>
          <w:marTop w:val="0"/>
          <w:marBottom w:val="0"/>
          <w:divBdr>
            <w:top w:val="none" w:sz="0" w:space="0" w:color="auto"/>
            <w:left w:val="none" w:sz="0" w:space="0" w:color="auto"/>
            <w:bottom w:val="none" w:sz="0" w:space="0" w:color="auto"/>
            <w:right w:val="none" w:sz="0" w:space="0" w:color="auto"/>
          </w:divBdr>
        </w:div>
        <w:div w:id="702171124">
          <w:marLeft w:val="640"/>
          <w:marRight w:val="0"/>
          <w:marTop w:val="0"/>
          <w:marBottom w:val="0"/>
          <w:divBdr>
            <w:top w:val="none" w:sz="0" w:space="0" w:color="auto"/>
            <w:left w:val="none" w:sz="0" w:space="0" w:color="auto"/>
            <w:bottom w:val="none" w:sz="0" w:space="0" w:color="auto"/>
            <w:right w:val="none" w:sz="0" w:space="0" w:color="auto"/>
          </w:divBdr>
        </w:div>
        <w:div w:id="1461652345">
          <w:marLeft w:val="640"/>
          <w:marRight w:val="0"/>
          <w:marTop w:val="0"/>
          <w:marBottom w:val="0"/>
          <w:divBdr>
            <w:top w:val="none" w:sz="0" w:space="0" w:color="auto"/>
            <w:left w:val="none" w:sz="0" w:space="0" w:color="auto"/>
            <w:bottom w:val="none" w:sz="0" w:space="0" w:color="auto"/>
            <w:right w:val="none" w:sz="0" w:space="0" w:color="auto"/>
          </w:divBdr>
        </w:div>
        <w:div w:id="358508170">
          <w:marLeft w:val="640"/>
          <w:marRight w:val="0"/>
          <w:marTop w:val="0"/>
          <w:marBottom w:val="0"/>
          <w:divBdr>
            <w:top w:val="none" w:sz="0" w:space="0" w:color="auto"/>
            <w:left w:val="none" w:sz="0" w:space="0" w:color="auto"/>
            <w:bottom w:val="none" w:sz="0" w:space="0" w:color="auto"/>
            <w:right w:val="none" w:sz="0" w:space="0" w:color="auto"/>
          </w:divBdr>
        </w:div>
        <w:div w:id="39862046">
          <w:marLeft w:val="640"/>
          <w:marRight w:val="0"/>
          <w:marTop w:val="0"/>
          <w:marBottom w:val="0"/>
          <w:divBdr>
            <w:top w:val="none" w:sz="0" w:space="0" w:color="auto"/>
            <w:left w:val="none" w:sz="0" w:space="0" w:color="auto"/>
            <w:bottom w:val="none" w:sz="0" w:space="0" w:color="auto"/>
            <w:right w:val="none" w:sz="0" w:space="0" w:color="auto"/>
          </w:divBdr>
        </w:div>
        <w:div w:id="966160850">
          <w:marLeft w:val="640"/>
          <w:marRight w:val="0"/>
          <w:marTop w:val="0"/>
          <w:marBottom w:val="0"/>
          <w:divBdr>
            <w:top w:val="none" w:sz="0" w:space="0" w:color="auto"/>
            <w:left w:val="none" w:sz="0" w:space="0" w:color="auto"/>
            <w:bottom w:val="none" w:sz="0" w:space="0" w:color="auto"/>
            <w:right w:val="none" w:sz="0" w:space="0" w:color="auto"/>
          </w:divBdr>
        </w:div>
        <w:div w:id="1544100119">
          <w:marLeft w:val="640"/>
          <w:marRight w:val="0"/>
          <w:marTop w:val="0"/>
          <w:marBottom w:val="0"/>
          <w:divBdr>
            <w:top w:val="none" w:sz="0" w:space="0" w:color="auto"/>
            <w:left w:val="none" w:sz="0" w:space="0" w:color="auto"/>
            <w:bottom w:val="none" w:sz="0" w:space="0" w:color="auto"/>
            <w:right w:val="none" w:sz="0" w:space="0" w:color="auto"/>
          </w:divBdr>
        </w:div>
        <w:div w:id="1848984046">
          <w:marLeft w:val="640"/>
          <w:marRight w:val="0"/>
          <w:marTop w:val="0"/>
          <w:marBottom w:val="0"/>
          <w:divBdr>
            <w:top w:val="none" w:sz="0" w:space="0" w:color="auto"/>
            <w:left w:val="none" w:sz="0" w:space="0" w:color="auto"/>
            <w:bottom w:val="none" w:sz="0" w:space="0" w:color="auto"/>
            <w:right w:val="none" w:sz="0" w:space="0" w:color="auto"/>
          </w:divBdr>
        </w:div>
        <w:div w:id="692877492">
          <w:marLeft w:val="640"/>
          <w:marRight w:val="0"/>
          <w:marTop w:val="0"/>
          <w:marBottom w:val="0"/>
          <w:divBdr>
            <w:top w:val="none" w:sz="0" w:space="0" w:color="auto"/>
            <w:left w:val="none" w:sz="0" w:space="0" w:color="auto"/>
            <w:bottom w:val="none" w:sz="0" w:space="0" w:color="auto"/>
            <w:right w:val="none" w:sz="0" w:space="0" w:color="auto"/>
          </w:divBdr>
        </w:div>
        <w:div w:id="484932446">
          <w:marLeft w:val="640"/>
          <w:marRight w:val="0"/>
          <w:marTop w:val="0"/>
          <w:marBottom w:val="0"/>
          <w:divBdr>
            <w:top w:val="none" w:sz="0" w:space="0" w:color="auto"/>
            <w:left w:val="none" w:sz="0" w:space="0" w:color="auto"/>
            <w:bottom w:val="none" w:sz="0" w:space="0" w:color="auto"/>
            <w:right w:val="none" w:sz="0" w:space="0" w:color="auto"/>
          </w:divBdr>
        </w:div>
        <w:div w:id="434132438">
          <w:marLeft w:val="640"/>
          <w:marRight w:val="0"/>
          <w:marTop w:val="0"/>
          <w:marBottom w:val="0"/>
          <w:divBdr>
            <w:top w:val="none" w:sz="0" w:space="0" w:color="auto"/>
            <w:left w:val="none" w:sz="0" w:space="0" w:color="auto"/>
            <w:bottom w:val="none" w:sz="0" w:space="0" w:color="auto"/>
            <w:right w:val="none" w:sz="0" w:space="0" w:color="auto"/>
          </w:divBdr>
        </w:div>
        <w:div w:id="860125551">
          <w:marLeft w:val="640"/>
          <w:marRight w:val="0"/>
          <w:marTop w:val="0"/>
          <w:marBottom w:val="0"/>
          <w:divBdr>
            <w:top w:val="none" w:sz="0" w:space="0" w:color="auto"/>
            <w:left w:val="none" w:sz="0" w:space="0" w:color="auto"/>
            <w:bottom w:val="none" w:sz="0" w:space="0" w:color="auto"/>
            <w:right w:val="none" w:sz="0" w:space="0" w:color="auto"/>
          </w:divBdr>
        </w:div>
        <w:div w:id="644431632">
          <w:marLeft w:val="640"/>
          <w:marRight w:val="0"/>
          <w:marTop w:val="0"/>
          <w:marBottom w:val="0"/>
          <w:divBdr>
            <w:top w:val="none" w:sz="0" w:space="0" w:color="auto"/>
            <w:left w:val="none" w:sz="0" w:space="0" w:color="auto"/>
            <w:bottom w:val="none" w:sz="0" w:space="0" w:color="auto"/>
            <w:right w:val="none" w:sz="0" w:space="0" w:color="auto"/>
          </w:divBdr>
        </w:div>
        <w:div w:id="137848883">
          <w:marLeft w:val="640"/>
          <w:marRight w:val="0"/>
          <w:marTop w:val="0"/>
          <w:marBottom w:val="0"/>
          <w:divBdr>
            <w:top w:val="none" w:sz="0" w:space="0" w:color="auto"/>
            <w:left w:val="none" w:sz="0" w:space="0" w:color="auto"/>
            <w:bottom w:val="none" w:sz="0" w:space="0" w:color="auto"/>
            <w:right w:val="none" w:sz="0" w:space="0" w:color="auto"/>
          </w:divBdr>
        </w:div>
        <w:div w:id="1002470809">
          <w:marLeft w:val="640"/>
          <w:marRight w:val="0"/>
          <w:marTop w:val="0"/>
          <w:marBottom w:val="0"/>
          <w:divBdr>
            <w:top w:val="none" w:sz="0" w:space="0" w:color="auto"/>
            <w:left w:val="none" w:sz="0" w:space="0" w:color="auto"/>
            <w:bottom w:val="none" w:sz="0" w:space="0" w:color="auto"/>
            <w:right w:val="none" w:sz="0" w:space="0" w:color="auto"/>
          </w:divBdr>
        </w:div>
        <w:div w:id="1783067935">
          <w:marLeft w:val="640"/>
          <w:marRight w:val="0"/>
          <w:marTop w:val="0"/>
          <w:marBottom w:val="0"/>
          <w:divBdr>
            <w:top w:val="none" w:sz="0" w:space="0" w:color="auto"/>
            <w:left w:val="none" w:sz="0" w:space="0" w:color="auto"/>
            <w:bottom w:val="none" w:sz="0" w:space="0" w:color="auto"/>
            <w:right w:val="none" w:sz="0" w:space="0" w:color="auto"/>
          </w:divBdr>
        </w:div>
      </w:divsChild>
    </w:div>
    <w:div w:id="132331672">
      <w:bodyDiv w:val="1"/>
      <w:marLeft w:val="0"/>
      <w:marRight w:val="0"/>
      <w:marTop w:val="0"/>
      <w:marBottom w:val="0"/>
      <w:divBdr>
        <w:top w:val="none" w:sz="0" w:space="0" w:color="auto"/>
        <w:left w:val="none" w:sz="0" w:space="0" w:color="auto"/>
        <w:bottom w:val="none" w:sz="0" w:space="0" w:color="auto"/>
        <w:right w:val="none" w:sz="0" w:space="0" w:color="auto"/>
      </w:divBdr>
      <w:divsChild>
        <w:div w:id="1662613965">
          <w:marLeft w:val="640"/>
          <w:marRight w:val="0"/>
          <w:marTop w:val="0"/>
          <w:marBottom w:val="0"/>
          <w:divBdr>
            <w:top w:val="none" w:sz="0" w:space="0" w:color="auto"/>
            <w:left w:val="none" w:sz="0" w:space="0" w:color="auto"/>
            <w:bottom w:val="none" w:sz="0" w:space="0" w:color="auto"/>
            <w:right w:val="none" w:sz="0" w:space="0" w:color="auto"/>
          </w:divBdr>
        </w:div>
        <w:div w:id="1607345048">
          <w:marLeft w:val="640"/>
          <w:marRight w:val="0"/>
          <w:marTop w:val="0"/>
          <w:marBottom w:val="0"/>
          <w:divBdr>
            <w:top w:val="none" w:sz="0" w:space="0" w:color="auto"/>
            <w:left w:val="none" w:sz="0" w:space="0" w:color="auto"/>
            <w:bottom w:val="none" w:sz="0" w:space="0" w:color="auto"/>
            <w:right w:val="none" w:sz="0" w:space="0" w:color="auto"/>
          </w:divBdr>
        </w:div>
        <w:div w:id="504705735">
          <w:marLeft w:val="640"/>
          <w:marRight w:val="0"/>
          <w:marTop w:val="0"/>
          <w:marBottom w:val="0"/>
          <w:divBdr>
            <w:top w:val="none" w:sz="0" w:space="0" w:color="auto"/>
            <w:left w:val="none" w:sz="0" w:space="0" w:color="auto"/>
            <w:bottom w:val="none" w:sz="0" w:space="0" w:color="auto"/>
            <w:right w:val="none" w:sz="0" w:space="0" w:color="auto"/>
          </w:divBdr>
        </w:div>
        <w:div w:id="1347290594">
          <w:marLeft w:val="640"/>
          <w:marRight w:val="0"/>
          <w:marTop w:val="0"/>
          <w:marBottom w:val="0"/>
          <w:divBdr>
            <w:top w:val="none" w:sz="0" w:space="0" w:color="auto"/>
            <w:left w:val="none" w:sz="0" w:space="0" w:color="auto"/>
            <w:bottom w:val="none" w:sz="0" w:space="0" w:color="auto"/>
            <w:right w:val="none" w:sz="0" w:space="0" w:color="auto"/>
          </w:divBdr>
        </w:div>
        <w:div w:id="395014267">
          <w:marLeft w:val="640"/>
          <w:marRight w:val="0"/>
          <w:marTop w:val="0"/>
          <w:marBottom w:val="0"/>
          <w:divBdr>
            <w:top w:val="none" w:sz="0" w:space="0" w:color="auto"/>
            <w:left w:val="none" w:sz="0" w:space="0" w:color="auto"/>
            <w:bottom w:val="none" w:sz="0" w:space="0" w:color="auto"/>
            <w:right w:val="none" w:sz="0" w:space="0" w:color="auto"/>
          </w:divBdr>
        </w:div>
        <w:div w:id="767313630">
          <w:marLeft w:val="640"/>
          <w:marRight w:val="0"/>
          <w:marTop w:val="0"/>
          <w:marBottom w:val="0"/>
          <w:divBdr>
            <w:top w:val="none" w:sz="0" w:space="0" w:color="auto"/>
            <w:left w:val="none" w:sz="0" w:space="0" w:color="auto"/>
            <w:bottom w:val="none" w:sz="0" w:space="0" w:color="auto"/>
            <w:right w:val="none" w:sz="0" w:space="0" w:color="auto"/>
          </w:divBdr>
        </w:div>
        <w:div w:id="159590522">
          <w:marLeft w:val="640"/>
          <w:marRight w:val="0"/>
          <w:marTop w:val="0"/>
          <w:marBottom w:val="0"/>
          <w:divBdr>
            <w:top w:val="none" w:sz="0" w:space="0" w:color="auto"/>
            <w:left w:val="none" w:sz="0" w:space="0" w:color="auto"/>
            <w:bottom w:val="none" w:sz="0" w:space="0" w:color="auto"/>
            <w:right w:val="none" w:sz="0" w:space="0" w:color="auto"/>
          </w:divBdr>
        </w:div>
        <w:div w:id="381026834">
          <w:marLeft w:val="640"/>
          <w:marRight w:val="0"/>
          <w:marTop w:val="0"/>
          <w:marBottom w:val="0"/>
          <w:divBdr>
            <w:top w:val="none" w:sz="0" w:space="0" w:color="auto"/>
            <w:left w:val="none" w:sz="0" w:space="0" w:color="auto"/>
            <w:bottom w:val="none" w:sz="0" w:space="0" w:color="auto"/>
            <w:right w:val="none" w:sz="0" w:space="0" w:color="auto"/>
          </w:divBdr>
        </w:div>
        <w:div w:id="640036457">
          <w:marLeft w:val="640"/>
          <w:marRight w:val="0"/>
          <w:marTop w:val="0"/>
          <w:marBottom w:val="0"/>
          <w:divBdr>
            <w:top w:val="none" w:sz="0" w:space="0" w:color="auto"/>
            <w:left w:val="none" w:sz="0" w:space="0" w:color="auto"/>
            <w:bottom w:val="none" w:sz="0" w:space="0" w:color="auto"/>
            <w:right w:val="none" w:sz="0" w:space="0" w:color="auto"/>
          </w:divBdr>
        </w:div>
        <w:div w:id="1302344601">
          <w:marLeft w:val="640"/>
          <w:marRight w:val="0"/>
          <w:marTop w:val="0"/>
          <w:marBottom w:val="0"/>
          <w:divBdr>
            <w:top w:val="none" w:sz="0" w:space="0" w:color="auto"/>
            <w:left w:val="none" w:sz="0" w:space="0" w:color="auto"/>
            <w:bottom w:val="none" w:sz="0" w:space="0" w:color="auto"/>
            <w:right w:val="none" w:sz="0" w:space="0" w:color="auto"/>
          </w:divBdr>
        </w:div>
        <w:div w:id="2042974196">
          <w:marLeft w:val="640"/>
          <w:marRight w:val="0"/>
          <w:marTop w:val="0"/>
          <w:marBottom w:val="0"/>
          <w:divBdr>
            <w:top w:val="none" w:sz="0" w:space="0" w:color="auto"/>
            <w:left w:val="none" w:sz="0" w:space="0" w:color="auto"/>
            <w:bottom w:val="none" w:sz="0" w:space="0" w:color="auto"/>
            <w:right w:val="none" w:sz="0" w:space="0" w:color="auto"/>
          </w:divBdr>
        </w:div>
        <w:div w:id="1574244499">
          <w:marLeft w:val="640"/>
          <w:marRight w:val="0"/>
          <w:marTop w:val="0"/>
          <w:marBottom w:val="0"/>
          <w:divBdr>
            <w:top w:val="none" w:sz="0" w:space="0" w:color="auto"/>
            <w:left w:val="none" w:sz="0" w:space="0" w:color="auto"/>
            <w:bottom w:val="none" w:sz="0" w:space="0" w:color="auto"/>
            <w:right w:val="none" w:sz="0" w:space="0" w:color="auto"/>
          </w:divBdr>
        </w:div>
        <w:div w:id="1177767942">
          <w:marLeft w:val="640"/>
          <w:marRight w:val="0"/>
          <w:marTop w:val="0"/>
          <w:marBottom w:val="0"/>
          <w:divBdr>
            <w:top w:val="none" w:sz="0" w:space="0" w:color="auto"/>
            <w:left w:val="none" w:sz="0" w:space="0" w:color="auto"/>
            <w:bottom w:val="none" w:sz="0" w:space="0" w:color="auto"/>
            <w:right w:val="none" w:sz="0" w:space="0" w:color="auto"/>
          </w:divBdr>
        </w:div>
        <w:div w:id="1278290619">
          <w:marLeft w:val="640"/>
          <w:marRight w:val="0"/>
          <w:marTop w:val="0"/>
          <w:marBottom w:val="0"/>
          <w:divBdr>
            <w:top w:val="none" w:sz="0" w:space="0" w:color="auto"/>
            <w:left w:val="none" w:sz="0" w:space="0" w:color="auto"/>
            <w:bottom w:val="none" w:sz="0" w:space="0" w:color="auto"/>
            <w:right w:val="none" w:sz="0" w:space="0" w:color="auto"/>
          </w:divBdr>
        </w:div>
        <w:div w:id="903298589">
          <w:marLeft w:val="640"/>
          <w:marRight w:val="0"/>
          <w:marTop w:val="0"/>
          <w:marBottom w:val="0"/>
          <w:divBdr>
            <w:top w:val="none" w:sz="0" w:space="0" w:color="auto"/>
            <w:left w:val="none" w:sz="0" w:space="0" w:color="auto"/>
            <w:bottom w:val="none" w:sz="0" w:space="0" w:color="auto"/>
            <w:right w:val="none" w:sz="0" w:space="0" w:color="auto"/>
          </w:divBdr>
        </w:div>
        <w:div w:id="1312490881">
          <w:marLeft w:val="640"/>
          <w:marRight w:val="0"/>
          <w:marTop w:val="0"/>
          <w:marBottom w:val="0"/>
          <w:divBdr>
            <w:top w:val="none" w:sz="0" w:space="0" w:color="auto"/>
            <w:left w:val="none" w:sz="0" w:space="0" w:color="auto"/>
            <w:bottom w:val="none" w:sz="0" w:space="0" w:color="auto"/>
            <w:right w:val="none" w:sz="0" w:space="0" w:color="auto"/>
          </w:divBdr>
        </w:div>
        <w:div w:id="1192719591">
          <w:marLeft w:val="640"/>
          <w:marRight w:val="0"/>
          <w:marTop w:val="0"/>
          <w:marBottom w:val="0"/>
          <w:divBdr>
            <w:top w:val="none" w:sz="0" w:space="0" w:color="auto"/>
            <w:left w:val="none" w:sz="0" w:space="0" w:color="auto"/>
            <w:bottom w:val="none" w:sz="0" w:space="0" w:color="auto"/>
            <w:right w:val="none" w:sz="0" w:space="0" w:color="auto"/>
          </w:divBdr>
        </w:div>
        <w:div w:id="922372293">
          <w:marLeft w:val="640"/>
          <w:marRight w:val="0"/>
          <w:marTop w:val="0"/>
          <w:marBottom w:val="0"/>
          <w:divBdr>
            <w:top w:val="none" w:sz="0" w:space="0" w:color="auto"/>
            <w:left w:val="none" w:sz="0" w:space="0" w:color="auto"/>
            <w:bottom w:val="none" w:sz="0" w:space="0" w:color="auto"/>
            <w:right w:val="none" w:sz="0" w:space="0" w:color="auto"/>
          </w:divBdr>
        </w:div>
        <w:div w:id="863135011">
          <w:marLeft w:val="640"/>
          <w:marRight w:val="0"/>
          <w:marTop w:val="0"/>
          <w:marBottom w:val="0"/>
          <w:divBdr>
            <w:top w:val="none" w:sz="0" w:space="0" w:color="auto"/>
            <w:left w:val="none" w:sz="0" w:space="0" w:color="auto"/>
            <w:bottom w:val="none" w:sz="0" w:space="0" w:color="auto"/>
            <w:right w:val="none" w:sz="0" w:space="0" w:color="auto"/>
          </w:divBdr>
        </w:div>
        <w:div w:id="1162503640">
          <w:marLeft w:val="640"/>
          <w:marRight w:val="0"/>
          <w:marTop w:val="0"/>
          <w:marBottom w:val="0"/>
          <w:divBdr>
            <w:top w:val="none" w:sz="0" w:space="0" w:color="auto"/>
            <w:left w:val="none" w:sz="0" w:space="0" w:color="auto"/>
            <w:bottom w:val="none" w:sz="0" w:space="0" w:color="auto"/>
            <w:right w:val="none" w:sz="0" w:space="0" w:color="auto"/>
          </w:divBdr>
        </w:div>
        <w:div w:id="554005015">
          <w:marLeft w:val="640"/>
          <w:marRight w:val="0"/>
          <w:marTop w:val="0"/>
          <w:marBottom w:val="0"/>
          <w:divBdr>
            <w:top w:val="none" w:sz="0" w:space="0" w:color="auto"/>
            <w:left w:val="none" w:sz="0" w:space="0" w:color="auto"/>
            <w:bottom w:val="none" w:sz="0" w:space="0" w:color="auto"/>
            <w:right w:val="none" w:sz="0" w:space="0" w:color="auto"/>
          </w:divBdr>
        </w:div>
        <w:div w:id="1924071467">
          <w:marLeft w:val="640"/>
          <w:marRight w:val="0"/>
          <w:marTop w:val="0"/>
          <w:marBottom w:val="0"/>
          <w:divBdr>
            <w:top w:val="none" w:sz="0" w:space="0" w:color="auto"/>
            <w:left w:val="none" w:sz="0" w:space="0" w:color="auto"/>
            <w:bottom w:val="none" w:sz="0" w:space="0" w:color="auto"/>
            <w:right w:val="none" w:sz="0" w:space="0" w:color="auto"/>
          </w:divBdr>
        </w:div>
        <w:div w:id="1204755874">
          <w:marLeft w:val="640"/>
          <w:marRight w:val="0"/>
          <w:marTop w:val="0"/>
          <w:marBottom w:val="0"/>
          <w:divBdr>
            <w:top w:val="none" w:sz="0" w:space="0" w:color="auto"/>
            <w:left w:val="none" w:sz="0" w:space="0" w:color="auto"/>
            <w:bottom w:val="none" w:sz="0" w:space="0" w:color="auto"/>
            <w:right w:val="none" w:sz="0" w:space="0" w:color="auto"/>
          </w:divBdr>
        </w:div>
        <w:div w:id="1974627792">
          <w:marLeft w:val="640"/>
          <w:marRight w:val="0"/>
          <w:marTop w:val="0"/>
          <w:marBottom w:val="0"/>
          <w:divBdr>
            <w:top w:val="none" w:sz="0" w:space="0" w:color="auto"/>
            <w:left w:val="none" w:sz="0" w:space="0" w:color="auto"/>
            <w:bottom w:val="none" w:sz="0" w:space="0" w:color="auto"/>
            <w:right w:val="none" w:sz="0" w:space="0" w:color="auto"/>
          </w:divBdr>
        </w:div>
        <w:div w:id="438258587">
          <w:marLeft w:val="640"/>
          <w:marRight w:val="0"/>
          <w:marTop w:val="0"/>
          <w:marBottom w:val="0"/>
          <w:divBdr>
            <w:top w:val="none" w:sz="0" w:space="0" w:color="auto"/>
            <w:left w:val="none" w:sz="0" w:space="0" w:color="auto"/>
            <w:bottom w:val="none" w:sz="0" w:space="0" w:color="auto"/>
            <w:right w:val="none" w:sz="0" w:space="0" w:color="auto"/>
          </w:divBdr>
        </w:div>
        <w:div w:id="1146582673">
          <w:marLeft w:val="640"/>
          <w:marRight w:val="0"/>
          <w:marTop w:val="0"/>
          <w:marBottom w:val="0"/>
          <w:divBdr>
            <w:top w:val="none" w:sz="0" w:space="0" w:color="auto"/>
            <w:left w:val="none" w:sz="0" w:space="0" w:color="auto"/>
            <w:bottom w:val="none" w:sz="0" w:space="0" w:color="auto"/>
            <w:right w:val="none" w:sz="0" w:space="0" w:color="auto"/>
          </w:divBdr>
        </w:div>
        <w:div w:id="598173700">
          <w:marLeft w:val="640"/>
          <w:marRight w:val="0"/>
          <w:marTop w:val="0"/>
          <w:marBottom w:val="0"/>
          <w:divBdr>
            <w:top w:val="none" w:sz="0" w:space="0" w:color="auto"/>
            <w:left w:val="none" w:sz="0" w:space="0" w:color="auto"/>
            <w:bottom w:val="none" w:sz="0" w:space="0" w:color="auto"/>
            <w:right w:val="none" w:sz="0" w:space="0" w:color="auto"/>
          </w:divBdr>
        </w:div>
        <w:div w:id="55252111">
          <w:marLeft w:val="640"/>
          <w:marRight w:val="0"/>
          <w:marTop w:val="0"/>
          <w:marBottom w:val="0"/>
          <w:divBdr>
            <w:top w:val="none" w:sz="0" w:space="0" w:color="auto"/>
            <w:left w:val="none" w:sz="0" w:space="0" w:color="auto"/>
            <w:bottom w:val="none" w:sz="0" w:space="0" w:color="auto"/>
            <w:right w:val="none" w:sz="0" w:space="0" w:color="auto"/>
          </w:divBdr>
        </w:div>
        <w:div w:id="543181787">
          <w:marLeft w:val="640"/>
          <w:marRight w:val="0"/>
          <w:marTop w:val="0"/>
          <w:marBottom w:val="0"/>
          <w:divBdr>
            <w:top w:val="none" w:sz="0" w:space="0" w:color="auto"/>
            <w:left w:val="none" w:sz="0" w:space="0" w:color="auto"/>
            <w:bottom w:val="none" w:sz="0" w:space="0" w:color="auto"/>
            <w:right w:val="none" w:sz="0" w:space="0" w:color="auto"/>
          </w:divBdr>
        </w:div>
        <w:div w:id="768816775">
          <w:marLeft w:val="640"/>
          <w:marRight w:val="0"/>
          <w:marTop w:val="0"/>
          <w:marBottom w:val="0"/>
          <w:divBdr>
            <w:top w:val="none" w:sz="0" w:space="0" w:color="auto"/>
            <w:left w:val="none" w:sz="0" w:space="0" w:color="auto"/>
            <w:bottom w:val="none" w:sz="0" w:space="0" w:color="auto"/>
            <w:right w:val="none" w:sz="0" w:space="0" w:color="auto"/>
          </w:divBdr>
        </w:div>
        <w:div w:id="1012101659">
          <w:marLeft w:val="640"/>
          <w:marRight w:val="0"/>
          <w:marTop w:val="0"/>
          <w:marBottom w:val="0"/>
          <w:divBdr>
            <w:top w:val="none" w:sz="0" w:space="0" w:color="auto"/>
            <w:left w:val="none" w:sz="0" w:space="0" w:color="auto"/>
            <w:bottom w:val="none" w:sz="0" w:space="0" w:color="auto"/>
            <w:right w:val="none" w:sz="0" w:space="0" w:color="auto"/>
          </w:divBdr>
        </w:div>
        <w:div w:id="827096106">
          <w:marLeft w:val="640"/>
          <w:marRight w:val="0"/>
          <w:marTop w:val="0"/>
          <w:marBottom w:val="0"/>
          <w:divBdr>
            <w:top w:val="none" w:sz="0" w:space="0" w:color="auto"/>
            <w:left w:val="none" w:sz="0" w:space="0" w:color="auto"/>
            <w:bottom w:val="none" w:sz="0" w:space="0" w:color="auto"/>
            <w:right w:val="none" w:sz="0" w:space="0" w:color="auto"/>
          </w:divBdr>
        </w:div>
        <w:div w:id="279530759">
          <w:marLeft w:val="640"/>
          <w:marRight w:val="0"/>
          <w:marTop w:val="0"/>
          <w:marBottom w:val="0"/>
          <w:divBdr>
            <w:top w:val="none" w:sz="0" w:space="0" w:color="auto"/>
            <w:left w:val="none" w:sz="0" w:space="0" w:color="auto"/>
            <w:bottom w:val="none" w:sz="0" w:space="0" w:color="auto"/>
            <w:right w:val="none" w:sz="0" w:space="0" w:color="auto"/>
          </w:divBdr>
        </w:div>
        <w:div w:id="2104062333">
          <w:marLeft w:val="640"/>
          <w:marRight w:val="0"/>
          <w:marTop w:val="0"/>
          <w:marBottom w:val="0"/>
          <w:divBdr>
            <w:top w:val="none" w:sz="0" w:space="0" w:color="auto"/>
            <w:left w:val="none" w:sz="0" w:space="0" w:color="auto"/>
            <w:bottom w:val="none" w:sz="0" w:space="0" w:color="auto"/>
            <w:right w:val="none" w:sz="0" w:space="0" w:color="auto"/>
          </w:divBdr>
        </w:div>
        <w:div w:id="933972443">
          <w:marLeft w:val="640"/>
          <w:marRight w:val="0"/>
          <w:marTop w:val="0"/>
          <w:marBottom w:val="0"/>
          <w:divBdr>
            <w:top w:val="none" w:sz="0" w:space="0" w:color="auto"/>
            <w:left w:val="none" w:sz="0" w:space="0" w:color="auto"/>
            <w:bottom w:val="none" w:sz="0" w:space="0" w:color="auto"/>
            <w:right w:val="none" w:sz="0" w:space="0" w:color="auto"/>
          </w:divBdr>
        </w:div>
        <w:div w:id="1699811478">
          <w:marLeft w:val="640"/>
          <w:marRight w:val="0"/>
          <w:marTop w:val="0"/>
          <w:marBottom w:val="0"/>
          <w:divBdr>
            <w:top w:val="none" w:sz="0" w:space="0" w:color="auto"/>
            <w:left w:val="none" w:sz="0" w:space="0" w:color="auto"/>
            <w:bottom w:val="none" w:sz="0" w:space="0" w:color="auto"/>
            <w:right w:val="none" w:sz="0" w:space="0" w:color="auto"/>
          </w:divBdr>
        </w:div>
        <w:div w:id="1048719155">
          <w:marLeft w:val="640"/>
          <w:marRight w:val="0"/>
          <w:marTop w:val="0"/>
          <w:marBottom w:val="0"/>
          <w:divBdr>
            <w:top w:val="none" w:sz="0" w:space="0" w:color="auto"/>
            <w:left w:val="none" w:sz="0" w:space="0" w:color="auto"/>
            <w:bottom w:val="none" w:sz="0" w:space="0" w:color="auto"/>
            <w:right w:val="none" w:sz="0" w:space="0" w:color="auto"/>
          </w:divBdr>
        </w:div>
        <w:div w:id="1341616547">
          <w:marLeft w:val="640"/>
          <w:marRight w:val="0"/>
          <w:marTop w:val="0"/>
          <w:marBottom w:val="0"/>
          <w:divBdr>
            <w:top w:val="none" w:sz="0" w:space="0" w:color="auto"/>
            <w:left w:val="none" w:sz="0" w:space="0" w:color="auto"/>
            <w:bottom w:val="none" w:sz="0" w:space="0" w:color="auto"/>
            <w:right w:val="none" w:sz="0" w:space="0" w:color="auto"/>
          </w:divBdr>
        </w:div>
        <w:div w:id="1829974249">
          <w:marLeft w:val="640"/>
          <w:marRight w:val="0"/>
          <w:marTop w:val="0"/>
          <w:marBottom w:val="0"/>
          <w:divBdr>
            <w:top w:val="none" w:sz="0" w:space="0" w:color="auto"/>
            <w:left w:val="none" w:sz="0" w:space="0" w:color="auto"/>
            <w:bottom w:val="none" w:sz="0" w:space="0" w:color="auto"/>
            <w:right w:val="none" w:sz="0" w:space="0" w:color="auto"/>
          </w:divBdr>
        </w:div>
        <w:div w:id="1939094795">
          <w:marLeft w:val="640"/>
          <w:marRight w:val="0"/>
          <w:marTop w:val="0"/>
          <w:marBottom w:val="0"/>
          <w:divBdr>
            <w:top w:val="none" w:sz="0" w:space="0" w:color="auto"/>
            <w:left w:val="none" w:sz="0" w:space="0" w:color="auto"/>
            <w:bottom w:val="none" w:sz="0" w:space="0" w:color="auto"/>
            <w:right w:val="none" w:sz="0" w:space="0" w:color="auto"/>
          </w:divBdr>
        </w:div>
        <w:div w:id="611286516">
          <w:marLeft w:val="640"/>
          <w:marRight w:val="0"/>
          <w:marTop w:val="0"/>
          <w:marBottom w:val="0"/>
          <w:divBdr>
            <w:top w:val="none" w:sz="0" w:space="0" w:color="auto"/>
            <w:left w:val="none" w:sz="0" w:space="0" w:color="auto"/>
            <w:bottom w:val="none" w:sz="0" w:space="0" w:color="auto"/>
            <w:right w:val="none" w:sz="0" w:space="0" w:color="auto"/>
          </w:divBdr>
        </w:div>
        <w:div w:id="1010180214">
          <w:marLeft w:val="640"/>
          <w:marRight w:val="0"/>
          <w:marTop w:val="0"/>
          <w:marBottom w:val="0"/>
          <w:divBdr>
            <w:top w:val="none" w:sz="0" w:space="0" w:color="auto"/>
            <w:left w:val="none" w:sz="0" w:space="0" w:color="auto"/>
            <w:bottom w:val="none" w:sz="0" w:space="0" w:color="auto"/>
            <w:right w:val="none" w:sz="0" w:space="0" w:color="auto"/>
          </w:divBdr>
        </w:div>
        <w:div w:id="1030688888">
          <w:marLeft w:val="640"/>
          <w:marRight w:val="0"/>
          <w:marTop w:val="0"/>
          <w:marBottom w:val="0"/>
          <w:divBdr>
            <w:top w:val="none" w:sz="0" w:space="0" w:color="auto"/>
            <w:left w:val="none" w:sz="0" w:space="0" w:color="auto"/>
            <w:bottom w:val="none" w:sz="0" w:space="0" w:color="auto"/>
            <w:right w:val="none" w:sz="0" w:space="0" w:color="auto"/>
          </w:divBdr>
        </w:div>
        <w:div w:id="1753769504">
          <w:marLeft w:val="640"/>
          <w:marRight w:val="0"/>
          <w:marTop w:val="0"/>
          <w:marBottom w:val="0"/>
          <w:divBdr>
            <w:top w:val="none" w:sz="0" w:space="0" w:color="auto"/>
            <w:left w:val="none" w:sz="0" w:space="0" w:color="auto"/>
            <w:bottom w:val="none" w:sz="0" w:space="0" w:color="auto"/>
            <w:right w:val="none" w:sz="0" w:space="0" w:color="auto"/>
          </w:divBdr>
        </w:div>
        <w:div w:id="1348286785">
          <w:marLeft w:val="640"/>
          <w:marRight w:val="0"/>
          <w:marTop w:val="0"/>
          <w:marBottom w:val="0"/>
          <w:divBdr>
            <w:top w:val="none" w:sz="0" w:space="0" w:color="auto"/>
            <w:left w:val="none" w:sz="0" w:space="0" w:color="auto"/>
            <w:bottom w:val="none" w:sz="0" w:space="0" w:color="auto"/>
            <w:right w:val="none" w:sz="0" w:space="0" w:color="auto"/>
          </w:divBdr>
        </w:div>
        <w:div w:id="1308046793">
          <w:marLeft w:val="640"/>
          <w:marRight w:val="0"/>
          <w:marTop w:val="0"/>
          <w:marBottom w:val="0"/>
          <w:divBdr>
            <w:top w:val="none" w:sz="0" w:space="0" w:color="auto"/>
            <w:left w:val="none" w:sz="0" w:space="0" w:color="auto"/>
            <w:bottom w:val="none" w:sz="0" w:space="0" w:color="auto"/>
            <w:right w:val="none" w:sz="0" w:space="0" w:color="auto"/>
          </w:divBdr>
        </w:div>
        <w:div w:id="2108378723">
          <w:marLeft w:val="640"/>
          <w:marRight w:val="0"/>
          <w:marTop w:val="0"/>
          <w:marBottom w:val="0"/>
          <w:divBdr>
            <w:top w:val="none" w:sz="0" w:space="0" w:color="auto"/>
            <w:left w:val="none" w:sz="0" w:space="0" w:color="auto"/>
            <w:bottom w:val="none" w:sz="0" w:space="0" w:color="auto"/>
            <w:right w:val="none" w:sz="0" w:space="0" w:color="auto"/>
          </w:divBdr>
        </w:div>
        <w:div w:id="747921400">
          <w:marLeft w:val="640"/>
          <w:marRight w:val="0"/>
          <w:marTop w:val="0"/>
          <w:marBottom w:val="0"/>
          <w:divBdr>
            <w:top w:val="none" w:sz="0" w:space="0" w:color="auto"/>
            <w:left w:val="none" w:sz="0" w:space="0" w:color="auto"/>
            <w:bottom w:val="none" w:sz="0" w:space="0" w:color="auto"/>
            <w:right w:val="none" w:sz="0" w:space="0" w:color="auto"/>
          </w:divBdr>
        </w:div>
        <w:div w:id="744570207">
          <w:marLeft w:val="640"/>
          <w:marRight w:val="0"/>
          <w:marTop w:val="0"/>
          <w:marBottom w:val="0"/>
          <w:divBdr>
            <w:top w:val="none" w:sz="0" w:space="0" w:color="auto"/>
            <w:left w:val="none" w:sz="0" w:space="0" w:color="auto"/>
            <w:bottom w:val="none" w:sz="0" w:space="0" w:color="auto"/>
            <w:right w:val="none" w:sz="0" w:space="0" w:color="auto"/>
          </w:divBdr>
        </w:div>
        <w:div w:id="1775318271">
          <w:marLeft w:val="640"/>
          <w:marRight w:val="0"/>
          <w:marTop w:val="0"/>
          <w:marBottom w:val="0"/>
          <w:divBdr>
            <w:top w:val="none" w:sz="0" w:space="0" w:color="auto"/>
            <w:left w:val="none" w:sz="0" w:space="0" w:color="auto"/>
            <w:bottom w:val="none" w:sz="0" w:space="0" w:color="auto"/>
            <w:right w:val="none" w:sz="0" w:space="0" w:color="auto"/>
          </w:divBdr>
        </w:div>
        <w:div w:id="469976821">
          <w:marLeft w:val="640"/>
          <w:marRight w:val="0"/>
          <w:marTop w:val="0"/>
          <w:marBottom w:val="0"/>
          <w:divBdr>
            <w:top w:val="none" w:sz="0" w:space="0" w:color="auto"/>
            <w:left w:val="none" w:sz="0" w:space="0" w:color="auto"/>
            <w:bottom w:val="none" w:sz="0" w:space="0" w:color="auto"/>
            <w:right w:val="none" w:sz="0" w:space="0" w:color="auto"/>
          </w:divBdr>
        </w:div>
        <w:div w:id="1910460160">
          <w:marLeft w:val="640"/>
          <w:marRight w:val="0"/>
          <w:marTop w:val="0"/>
          <w:marBottom w:val="0"/>
          <w:divBdr>
            <w:top w:val="none" w:sz="0" w:space="0" w:color="auto"/>
            <w:left w:val="none" w:sz="0" w:space="0" w:color="auto"/>
            <w:bottom w:val="none" w:sz="0" w:space="0" w:color="auto"/>
            <w:right w:val="none" w:sz="0" w:space="0" w:color="auto"/>
          </w:divBdr>
        </w:div>
        <w:div w:id="14311062">
          <w:marLeft w:val="640"/>
          <w:marRight w:val="0"/>
          <w:marTop w:val="0"/>
          <w:marBottom w:val="0"/>
          <w:divBdr>
            <w:top w:val="none" w:sz="0" w:space="0" w:color="auto"/>
            <w:left w:val="none" w:sz="0" w:space="0" w:color="auto"/>
            <w:bottom w:val="none" w:sz="0" w:space="0" w:color="auto"/>
            <w:right w:val="none" w:sz="0" w:space="0" w:color="auto"/>
          </w:divBdr>
        </w:div>
        <w:div w:id="1121801528">
          <w:marLeft w:val="640"/>
          <w:marRight w:val="0"/>
          <w:marTop w:val="0"/>
          <w:marBottom w:val="0"/>
          <w:divBdr>
            <w:top w:val="none" w:sz="0" w:space="0" w:color="auto"/>
            <w:left w:val="none" w:sz="0" w:space="0" w:color="auto"/>
            <w:bottom w:val="none" w:sz="0" w:space="0" w:color="auto"/>
            <w:right w:val="none" w:sz="0" w:space="0" w:color="auto"/>
          </w:divBdr>
        </w:div>
        <w:div w:id="2125270155">
          <w:marLeft w:val="640"/>
          <w:marRight w:val="0"/>
          <w:marTop w:val="0"/>
          <w:marBottom w:val="0"/>
          <w:divBdr>
            <w:top w:val="none" w:sz="0" w:space="0" w:color="auto"/>
            <w:left w:val="none" w:sz="0" w:space="0" w:color="auto"/>
            <w:bottom w:val="none" w:sz="0" w:space="0" w:color="auto"/>
            <w:right w:val="none" w:sz="0" w:space="0" w:color="auto"/>
          </w:divBdr>
        </w:div>
        <w:div w:id="1866677931">
          <w:marLeft w:val="640"/>
          <w:marRight w:val="0"/>
          <w:marTop w:val="0"/>
          <w:marBottom w:val="0"/>
          <w:divBdr>
            <w:top w:val="none" w:sz="0" w:space="0" w:color="auto"/>
            <w:left w:val="none" w:sz="0" w:space="0" w:color="auto"/>
            <w:bottom w:val="none" w:sz="0" w:space="0" w:color="auto"/>
            <w:right w:val="none" w:sz="0" w:space="0" w:color="auto"/>
          </w:divBdr>
        </w:div>
        <w:div w:id="1758475218">
          <w:marLeft w:val="640"/>
          <w:marRight w:val="0"/>
          <w:marTop w:val="0"/>
          <w:marBottom w:val="0"/>
          <w:divBdr>
            <w:top w:val="none" w:sz="0" w:space="0" w:color="auto"/>
            <w:left w:val="none" w:sz="0" w:space="0" w:color="auto"/>
            <w:bottom w:val="none" w:sz="0" w:space="0" w:color="auto"/>
            <w:right w:val="none" w:sz="0" w:space="0" w:color="auto"/>
          </w:divBdr>
        </w:div>
        <w:div w:id="1045326961">
          <w:marLeft w:val="640"/>
          <w:marRight w:val="0"/>
          <w:marTop w:val="0"/>
          <w:marBottom w:val="0"/>
          <w:divBdr>
            <w:top w:val="none" w:sz="0" w:space="0" w:color="auto"/>
            <w:left w:val="none" w:sz="0" w:space="0" w:color="auto"/>
            <w:bottom w:val="none" w:sz="0" w:space="0" w:color="auto"/>
            <w:right w:val="none" w:sz="0" w:space="0" w:color="auto"/>
          </w:divBdr>
        </w:div>
        <w:div w:id="569850093">
          <w:marLeft w:val="640"/>
          <w:marRight w:val="0"/>
          <w:marTop w:val="0"/>
          <w:marBottom w:val="0"/>
          <w:divBdr>
            <w:top w:val="none" w:sz="0" w:space="0" w:color="auto"/>
            <w:left w:val="none" w:sz="0" w:space="0" w:color="auto"/>
            <w:bottom w:val="none" w:sz="0" w:space="0" w:color="auto"/>
            <w:right w:val="none" w:sz="0" w:space="0" w:color="auto"/>
          </w:divBdr>
        </w:div>
        <w:div w:id="595870448">
          <w:marLeft w:val="640"/>
          <w:marRight w:val="0"/>
          <w:marTop w:val="0"/>
          <w:marBottom w:val="0"/>
          <w:divBdr>
            <w:top w:val="none" w:sz="0" w:space="0" w:color="auto"/>
            <w:left w:val="none" w:sz="0" w:space="0" w:color="auto"/>
            <w:bottom w:val="none" w:sz="0" w:space="0" w:color="auto"/>
            <w:right w:val="none" w:sz="0" w:space="0" w:color="auto"/>
          </w:divBdr>
        </w:div>
        <w:div w:id="1050569163">
          <w:marLeft w:val="640"/>
          <w:marRight w:val="0"/>
          <w:marTop w:val="0"/>
          <w:marBottom w:val="0"/>
          <w:divBdr>
            <w:top w:val="none" w:sz="0" w:space="0" w:color="auto"/>
            <w:left w:val="none" w:sz="0" w:space="0" w:color="auto"/>
            <w:bottom w:val="none" w:sz="0" w:space="0" w:color="auto"/>
            <w:right w:val="none" w:sz="0" w:space="0" w:color="auto"/>
          </w:divBdr>
        </w:div>
        <w:div w:id="907231443">
          <w:marLeft w:val="640"/>
          <w:marRight w:val="0"/>
          <w:marTop w:val="0"/>
          <w:marBottom w:val="0"/>
          <w:divBdr>
            <w:top w:val="none" w:sz="0" w:space="0" w:color="auto"/>
            <w:left w:val="none" w:sz="0" w:space="0" w:color="auto"/>
            <w:bottom w:val="none" w:sz="0" w:space="0" w:color="auto"/>
            <w:right w:val="none" w:sz="0" w:space="0" w:color="auto"/>
          </w:divBdr>
        </w:div>
        <w:div w:id="639502563">
          <w:marLeft w:val="640"/>
          <w:marRight w:val="0"/>
          <w:marTop w:val="0"/>
          <w:marBottom w:val="0"/>
          <w:divBdr>
            <w:top w:val="none" w:sz="0" w:space="0" w:color="auto"/>
            <w:left w:val="none" w:sz="0" w:space="0" w:color="auto"/>
            <w:bottom w:val="none" w:sz="0" w:space="0" w:color="auto"/>
            <w:right w:val="none" w:sz="0" w:space="0" w:color="auto"/>
          </w:divBdr>
        </w:div>
        <w:div w:id="550993241">
          <w:marLeft w:val="640"/>
          <w:marRight w:val="0"/>
          <w:marTop w:val="0"/>
          <w:marBottom w:val="0"/>
          <w:divBdr>
            <w:top w:val="none" w:sz="0" w:space="0" w:color="auto"/>
            <w:left w:val="none" w:sz="0" w:space="0" w:color="auto"/>
            <w:bottom w:val="none" w:sz="0" w:space="0" w:color="auto"/>
            <w:right w:val="none" w:sz="0" w:space="0" w:color="auto"/>
          </w:divBdr>
        </w:div>
        <w:div w:id="231820196">
          <w:marLeft w:val="640"/>
          <w:marRight w:val="0"/>
          <w:marTop w:val="0"/>
          <w:marBottom w:val="0"/>
          <w:divBdr>
            <w:top w:val="none" w:sz="0" w:space="0" w:color="auto"/>
            <w:left w:val="none" w:sz="0" w:space="0" w:color="auto"/>
            <w:bottom w:val="none" w:sz="0" w:space="0" w:color="auto"/>
            <w:right w:val="none" w:sz="0" w:space="0" w:color="auto"/>
          </w:divBdr>
        </w:div>
        <w:div w:id="538779391">
          <w:marLeft w:val="640"/>
          <w:marRight w:val="0"/>
          <w:marTop w:val="0"/>
          <w:marBottom w:val="0"/>
          <w:divBdr>
            <w:top w:val="none" w:sz="0" w:space="0" w:color="auto"/>
            <w:left w:val="none" w:sz="0" w:space="0" w:color="auto"/>
            <w:bottom w:val="none" w:sz="0" w:space="0" w:color="auto"/>
            <w:right w:val="none" w:sz="0" w:space="0" w:color="auto"/>
          </w:divBdr>
        </w:div>
        <w:div w:id="522548939">
          <w:marLeft w:val="640"/>
          <w:marRight w:val="0"/>
          <w:marTop w:val="0"/>
          <w:marBottom w:val="0"/>
          <w:divBdr>
            <w:top w:val="none" w:sz="0" w:space="0" w:color="auto"/>
            <w:left w:val="none" w:sz="0" w:space="0" w:color="auto"/>
            <w:bottom w:val="none" w:sz="0" w:space="0" w:color="auto"/>
            <w:right w:val="none" w:sz="0" w:space="0" w:color="auto"/>
          </w:divBdr>
        </w:div>
        <w:div w:id="1156606826">
          <w:marLeft w:val="640"/>
          <w:marRight w:val="0"/>
          <w:marTop w:val="0"/>
          <w:marBottom w:val="0"/>
          <w:divBdr>
            <w:top w:val="none" w:sz="0" w:space="0" w:color="auto"/>
            <w:left w:val="none" w:sz="0" w:space="0" w:color="auto"/>
            <w:bottom w:val="none" w:sz="0" w:space="0" w:color="auto"/>
            <w:right w:val="none" w:sz="0" w:space="0" w:color="auto"/>
          </w:divBdr>
        </w:div>
      </w:divsChild>
    </w:div>
    <w:div w:id="137307721">
      <w:bodyDiv w:val="1"/>
      <w:marLeft w:val="0"/>
      <w:marRight w:val="0"/>
      <w:marTop w:val="0"/>
      <w:marBottom w:val="0"/>
      <w:divBdr>
        <w:top w:val="none" w:sz="0" w:space="0" w:color="auto"/>
        <w:left w:val="none" w:sz="0" w:space="0" w:color="auto"/>
        <w:bottom w:val="none" w:sz="0" w:space="0" w:color="auto"/>
        <w:right w:val="none" w:sz="0" w:space="0" w:color="auto"/>
      </w:divBdr>
      <w:divsChild>
        <w:div w:id="2006325452">
          <w:marLeft w:val="640"/>
          <w:marRight w:val="0"/>
          <w:marTop w:val="0"/>
          <w:marBottom w:val="0"/>
          <w:divBdr>
            <w:top w:val="none" w:sz="0" w:space="0" w:color="auto"/>
            <w:left w:val="none" w:sz="0" w:space="0" w:color="auto"/>
            <w:bottom w:val="none" w:sz="0" w:space="0" w:color="auto"/>
            <w:right w:val="none" w:sz="0" w:space="0" w:color="auto"/>
          </w:divBdr>
        </w:div>
        <w:div w:id="259678327">
          <w:marLeft w:val="640"/>
          <w:marRight w:val="0"/>
          <w:marTop w:val="0"/>
          <w:marBottom w:val="0"/>
          <w:divBdr>
            <w:top w:val="none" w:sz="0" w:space="0" w:color="auto"/>
            <w:left w:val="none" w:sz="0" w:space="0" w:color="auto"/>
            <w:bottom w:val="none" w:sz="0" w:space="0" w:color="auto"/>
            <w:right w:val="none" w:sz="0" w:space="0" w:color="auto"/>
          </w:divBdr>
        </w:div>
        <w:div w:id="1543052997">
          <w:marLeft w:val="640"/>
          <w:marRight w:val="0"/>
          <w:marTop w:val="0"/>
          <w:marBottom w:val="0"/>
          <w:divBdr>
            <w:top w:val="none" w:sz="0" w:space="0" w:color="auto"/>
            <w:left w:val="none" w:sz="0" w:space="0" w:color="auto"/>
            <w:bottom w:val="none" w:sz="0" w:space="0" w:color="auto"/>
            <w:right w:val="none" w:sz="0" w:space="0" w:color="auto"/>
          </w:divBdr>
        </w:div>
        <w:div w:id="1114055899">
          <w:marLeft w:val="640"/>
          <w:marRight w:val="0"/>
          <w:marTop w:val="0"/>
          <w:marBottom w:val="0"/>
          <w:divBdr>
            <w:top w:val="none" w:sz="0" w:space="0" w:color="auto"/>
            <w:left w:val="none" w:sz="0" w:space="0" w:color="auto"/>
            <w:bottom w:val="none" w:sz="0" w:space="0" w:color="auto"/>
            <w:right w:val="none" w:sz="0" w:space="0" w:color="auto"/>
          </w:divBdr>
        </w:div>
        <w:div w:id="1006326494">
          <w:marLeft w:val="640"/>
          <w:marRight w:val="0"/>
          <w:marTop w:val="0"/>
          <w:marBottom w:val="0"/>
          <w:divBdr>
            <w:top w:val="none" w:sz="0" w:space="0" w:color="auto"/>
            <w:left w:val="none" w:sz="0" w:space="0" w:color="auto"/>
            <w:bottom w:val="none" w:sz="0" w:space="0" w:color="auto"/>
            <w:right w:val="none" w:sz="0" w:space="0" w:color="auto"/>
          </w:divBdr>
        </w:div>
        <w:div w:id="832331281">
          <w:marLeft w:val="640"/>
          <w:marRight w:val="0"/>
          <w:marTop w:val="0"/>
          <w:marBottom w:val="0"/>
          <w:divBdr>
            <w:top w:val="none" w:sz="0" w:space="0" w:color="auto"/>
            <w:left w:val="none" w:sz="0" w:space="0" w:color="auto"/>
            <w:bottom w:val="none" w:sz="0" w:space="0" w:color="auto"/>
            <w:right w:val="none" w:sz="0" w:space="0" w:color="auto"/>
          </w:divBdr>
        </w:div>
        <w:div w:id="975986404">
          <w:marLeft w:val="640"/>
          <w:marRight w:val="0"/>
          <w:marTop w:val="0"/>
          <w:marBottom w:val="0"/>
          <w:divBdr>
            <w:top w:val="none" w:sz="0" w:space="0" w:color="auto"/>
            <w:left w:val="none" w:sz="0" w:space="0" w:color="auto"/>
            <w:bottom w:val="none" w:sz="0" w:space="0" w:color="auto"/>
            <w:right w:val="none" w:sz="0" w:space="0" w:color="auto"/>
          </w:divBdr>
        </w:div>
        <w:div w:id="1164127056">
          <w:marLeft w:val="640"/>
          <w:marRight w:val="0"/>
          <w:marTop w:val="0"/>
          <w:marBottom w:val="0"/>
          <w:divBdr>
            <w:top w:val="none" w:sz="0" w:space="0" w:color="auto"/>
            <w:left w:val="none" w:sz="0" w:space="0" w:color="auto"/>
            <w:bottom w:val="none" w:sz="0" w:space="0" w:color="auto"/>
            <w:right w:val="none" w:sz="0" w:space="0" w:color="auto"/>
          </w:divBdr>
        </w:div>
        <w:div w:id="1895044285">
          <w:marLeft w:val="640"/>
          <w:marRight w:val="0"/>
          <w:marTop w:val="0"/>
          <w:marBottom w:val="0"/>
          <w:divBdr>
            <w:top w:val="none" w:sz="0" w:space="0" w:color="auto"/>
            <w:left w:val="none" w:sz="0" w:space="0" w:color="auto"/>
            <w:bottom w:val="none" w:sz="0" w:space="0" w:color="auto"/>
            <w:right w:val="none" w:sz="0" w:space="0" w:color="auto"/>
          </w:divBdr>
        </w:div>
        <w:div w:id="1189876026">
          <w:marLeft w:val="640"/>
          <w:marRight w:val="0"/>
          <w:marTop w:val="0"/>
          <w:marBottom w:val="0"/>
          <w:divBdr>
            <w:top w:val="none" w:sz="0" w:space="0" w:color="auto"/>
            <w:left w:val="none" w:sz="0" w:space="0" w:color="auto"/>
            <w:bottom w:val="none" w:sz="0" w:space="0" w:color="auto"/>
            <w:right w:val="none" w:sz="0" w:space="0" w:color="auto"/>
          </w:divBdr>
        </w:div>
        <w:div w:id="1171337198">
          <w:marLeft w:val="640"/>
          <w:marRight w:val="0"/>
          <w:marTop w:val="0"/>
          <w:marBottom w:val="0"/>
          <w:divBdr>
            <w:top w:val="none" w:sz="0" w:space="0" w:color="auto"/>
            <w:left w:val="none" w:sz="0" w:space="0" w:color="auto"/>
            <w:bottom w:val="none" w:sz="0" w:space="0" w:color="auto"/>
            <w:right w:val="none" w:sz="0" w:space="0" w:color="auto"/>
          </w:divBdr>
        </w:div>
        <w:div w:id="806623622">
          <w:marLeft w:val="640"/>
          <w:marRight w:val="0"/>
          <w:marTop w:val="0"/>
          <w:marBottom w:val="0"/>
          <w:divBdr>
            <w:top w:val="none" w:sz="0" w:space="0" w:color="auto"/>
            <w:left w:val="none" w:sz="0" w:space="0" w:color="auto"/>
            <w:bottom w:val="none" w:sz="0" w:space="0" w:color="auto"/>
            <w:right w:val="none" w:sz="0" w:space="0" w:color="auto"/>
          </w:divBdr>
        </w:div>
        <w:div w:id="886840600">
          <w:marLeft w:val="640"/>
          <w:marRight w:val="0"/>
          <w:marTop w:val="0"/>
          <w:marBottom w:val="0"/>
          <w:divBdr>
            <w:top w:val="none" w:sz="0" w:space="0" w:color="auto"/>
            <w:left w:val="none" w:sz="0" w:space="0" w:color="auto"/>
            <w:bottom w:val="none" w:sz="0" w:space="0" w:color="auto"/>
            <w:right w:val="none" w:sz="0" w:space="0" w:color="auto"/>
          </w:divBdr>
        </w:div>
        <w:div w:id="1619792960">
          <w:marLeft w:val="640"/>
          <w:marRight w:val="0"/>
          <w:marTop w:val="0"/>
          <w:marBottom w:val="0"/>
          <w:divBdr>
            <w:top w:val="none" w:sz="0" w:space="0" w:color="auto"/>
            <w:left w:val="none" w:sz="0" w:space="0" w:color="auto"/>
            <w:bottom w:val="none" w:sz="0" w:space="0" w:color="auto"/>
            <w:right w:val="none" w:sz="0" w:space="0" w:color="auto"/>
          </w:divBdr>
        </w:div>
        <w:div w:id="1759669287">
          <w:marLeft w:val="640"/>
          <w:marRight w:val="0"/>
          <w:marTop w:val="0"/>
          <w:marBottom w:val="0"/>
          <w:divBdr>
            <w:top w:val="none" w:sz="0" w:space="0" w:color="auto"/>
            <w:left w:val="none" w:sz="0" w:space="0" w:color="auto"/>
            <w:bottom w:val="none" w:sz="0" w:space="0" w:color="auto"/>
            <w:right w:val="none" w:sz="0" w:space="0" w:color="auto"/>
          </w:divBdr>
        </w:div>
        <w:div w:id="1334069998">
          <w:marLeft w:val="640"/>
          <w:marRight w:val="0"/>
          <w:marTop w:val="0"/>
          <w:marBottom w:val="0"/>
          <w:divBdr>
            <w:top w:val="none" w:sz="0" w:space="0" w:color="auto"/>
            <w:left w:val="none" w:sz="0" w:space="0" w:color="auto"/>
            <w:bottom w:val="none" w:sz="0" w:space="0" w:color="auto"/>
            <w:right w:val="none" w:sz="0" w:space="0" w:color="auto"/>
          </w:divBdr>
        </w:div>
        <w:div w:id="599871757">
          <w:marLeft w:val="640"/>
          <w:marRight w:val="0"/>
          <w:marTop w:val="0"/>
          <w:marBottom w:val="0"/>
          <w:divBdr>
            <w:top w:val="none" w:sz="0" w:space="0" w:color="auto"/>
            <w:left w:val="none" w:sz="0" w:space="0" w:color="auto"/>
            <w:bottom w:val="none" w:sz="0" w:space="0" w:color="auto"/>
            <w:right w:val="none" w:sz="0" w:space="0" w:color="auto"/>
          </w:divBdr>
        </w:div>
        <w:div w:id="1550335305">
          <w:marLeft w:val="640"/>
          <w:marRight w:val="0"/>
          <w:marTop w:val="0"/>
          <w:marBottom w:val="0"/>
          <w:divBdr>
            <w:top w:val="none" w:sz="0" w:space="0" w:color="auto"/>
            <w:left w:val="none" w:sz="0" w:space="0" w:color="auto"/>
            <w:bottom w:val="none" w:sz="0" w:space="0" w:color="auto"/>
            <w:right w:val="none" w:sz="0" w:space="0" w:color="auto"/>
          </w:divBdr>
        </w:div>
        <w:div w:id="703016290">
          <w:marLeft w:val="640"/>
          <w:marRight w:val="0"/>
          <w:marTop w:val="0"/>
          <w:marBottom w:val="0"/>
          <w:divBdr>
            <w:top w:val="none" w:sz="0" w:space="0" w:color="auto"/>
            <w:left w:val="none" w:sz="0" w:space="0" w:color="auto"/>
            <w:bottom w:val="none" w:sz="0" w:space="0" w:color="auto"/>
            <w:right w:val="none" w:sz="0" w:space="0" w:color="auto"/>
          </w:divBdr>
        </w:div>
      </w:divsChild>
    </w:div>
    <w:div w:id="137964357">
      <w:bodyDiv w:val="1"/>
      <w:marLeft w:val="0"/>
      <w:marRight w:val="0"/>
      <w:marTop w:val="0"/>
      <w:marBottom w:val="0"/>
      <w:divBdr>
        <w:top w:val="none" w:sz="0" w:space="0" w:color="auto"/>
        <w:left w:val="none" w:sz="0" w:space="0" w:color="auto"/>
        <w:bottom w:val="none" w:sz="0" w:space="0" w:color="auto"/>
        <w:right w:val="none" w:sz="0" w:space="0" w:color="auto"/>
      </w:divBdr>
      <w:divsChild>
        <w:div w:id="1119298677">
          <w:marLeft w:val="640"/>
          <w:marRight w:val="0"/>
          <w:marTop w:val="0"/>
          <w:marBottom w:val="0"/>
          <w:divBdr>
            <w:top w:val="none" w:sz="0" w:space="0" w:color="auto"/>
            <w:left w:val="none" w:sz="0" w:space="0" w:color="auto"/>
            <w:bottom w:val="none" w:sz="0" w:space="0" w:color="auto"/>
            <w:right w:val="none" w:sz="0" w:space="0" w:color="auto"/>
          </w:divBdr>
        </w:div>
        <w:div w:id="1717003784">
          <w:marLeft w:val="640"/>
          <w:marRight w:val="0"/>
          <w:marTop w:val="0"/>
          <w:marBottom w:val="0"/>
          <w:divBdr>
            <w:top w:val="none" w:sz="0" w:space="0" w:color="auto"/>
            <w:left w:val="none" w:sz="0" w:space="0" w:color="auto"/>
            <w:bottom w:val="none" w:sz="0" w:space="0" w:color="auto"/>
            <w:right w:val="none" w:sz="0" w:space="0" w:color="auto"/>
          </w:divBdr>
        </w:div>
        <w:div w:id="1821187974">
          <w:marLeft w:val="640"/>
          <w:marRight w:val="0"/>
          <w:marTop w:val="0"/>
          <w:marBottom w:val="0"/>
          <w:divBdr>
            <w:top w:val="none" w:sz="0" w:space="0" w:color="auto"/>
            <w:left w:val="none" w:sz="0" w:space="0" w:color="auto"/>
            <w:bottom w:val="none" w:sz="0" w:space="0" w:color="auto"/>
            <w:right w:val="none" w:sz="0" w:space="0" w:color="auto"/>
          </w:divBdr>
        </w:div>
        <w:div w:id="1692533183">
          <w:marLeft w:val="640"/>
          <w:marRight w:val="0"/>
          <w:marTop w:val="0"/>
          <w:marBottom w:val="0"/>
          <w:divBdr>
            <w:top w:val="none" w:sz="0" w:space="0" w:color="auto"/>
            <w:left w:val="none" w:sz="0" w:space="0" w:color="auto"/>
            <w:bottom w:val="none" w:sz="0" w:space="0" w:color="auto"/>
            <w:right w:val="none" w:sz="0" w:space="0" w:color="auto"/>
          </w:divBdr>
        </w:div>
        <w:div w:id="771164018">
          <w:marLeft w:val="640"/>
          <w:marRight w:val="0"/>
          <w:marTop w:val="0"/>
          <w:marBottom w:val="0"/>
          <w:divBdr>
            <w:top w:val="none" w:sz="0" w:space="0" w:color="auto"/>
            <w:left w:val="none" w:sz="0" w:space="0" w:color="auto"/>
            <w:bottom w:val="none" w:sz="0" w:space="0" w:color="auto"/>
            <w:right w:val="none" w:sz="0" w:space="0" w:color="auto"/>
          </w:divBdr>
        </w:div>
        <w:div w:id="727919728">
          <w:marLeft w:val="640"/>
          <w:marRight w:val="0"/>
          <w:marTop w:val="0"/>
          <w:marBottom w:val="0"/>
          <w:divBdr>
            <w:top w:val="none" w:sz="0" w:space="0" w:color="auto"/>
            <w:left w:val="none" w:sz="0" w:space="0" w:color="auto"/>
            <w:bottom w:val="none" w:sz="0" w:space="0" w:color="auto"/>
            <w:right w:val="none" w:sz="0" w:space="0" w:color="auto"/>
          </w:divBdr>
        </w:div>
        <w:div w:id="2056193353">
          <w:marLeft w:val="640"/>
          <w:marRight w:val="0"/>
          <w:marTop w:val="0"/>
          <w:marBottom w:val="0"/>
          <w:divBdr>
            <w:top w:val="none" w:sz="0" w:space="0" w:color="auto"/>
            <w:left w:val="none" w:sz="0" w:space="0" w:color="auto"/>
            <w:bottom w:val="none" w:sz="0" w:space="0" w:color="auto"/>
            <w:right w:val="none" w:sz="0" w:space="0" w:color="auto"/>
          </w:divBdr>
        </w:div>
        <w:div w:id="1695157760">
          <w:marLeft w:val="640"/>
          <w:marRight w:val="0"/>
          <w:marTop w:val="0"/>
          <w:marBottom w:val="0"/>
          <w:divBdr>
            <w:top w:val="none" w:sz="0" w:space="0" w:color="auto"/>
            <w:left w:val="none" w:sz="0" w:space="0" w:color="auto"/>
            <w:bottom w:val="none" w:sz="0" w:space="0" w:color="auto"/>
            <w:right w:val="none" w:sz="0" w:space="0" w:color="auto"/>
          </w:divBdr>
        </w:div>
        <w:div w:id="404645825">
          <w:marLeft w:val="640"/>
          <w:marRight w:val="0"/>
          <w:marTop w:val="0"/>
          <w:marBottom w:val="0"/>
          <w:divBdr>
            <w:top w:val="none" w:sz="0" w:space="0" w:color="auto"/>
            <w:left w:val="none" w:sz="0" w:space="0" w:color="auto"/>
            <w:bottom w:val="none" w:sz="0" w:space="0" w:color="auto"/>
            <w:right w:val="none" w:sz="0" w:space="0" w:color="auto"/>
          </w:divBdr>
        </w:div>
        <w:div w:id="456293017">
          <w:marLeft w:val="640"/>
          <w:marRight w:val="0"/>
          <w:marTop w:val="0"/>
          <w:marBottom w:val="0"/>
          <w:divBdr>
            <w:top w:val="none" w:sz="0" w:space="0" w:color="auto"/>
            <w:left w:val="none" w:sz="0" w:space="0" w:color="auto"/>
            <w:bottom w:val="none" w:sz="0" w:space="0" w:color="auto"/>
            <w:right w:val="none" w:sz="0" w:space="0" w:color="auto"/>
          </w:divBdr>
        </w:div>
        <w:div w:id="156462571">
          <w:marLeft w:val="640"/>
          <w:marRight w:val="0"/>
          <w:marTop w:val="0"/>
          <w:marBottom w:val="0"/>
          <w:divBdr>
            <w:top w:val="none" w:sz="0" w:space="0" w:color="auto"/>
            <w:left w:val="none" w:sz="0" w:space="0" w:color="auto"/>
            <w:bottom w:val="none" w:sz="0" w:space="0" w:color="auto"/>
            <w:right w:val="none" w:sz="0" w:space="0" w:color="auto"/>
          </w:divBdr>
        </w:div>
        <w:div w:id="1185288181">
          <w:marLeft w:val="640"/>
          <w:marRight w:val="0"/>
          <w:marTop w:val="0"/>
          <w:marBottom w:val="0"/>
          <w:divBdr>
            <w:top w:val="none" w:sz="0" w:space="0" w:color="auto"/>
            <w:left w:val="none" w:sz="0" w:space="0" w:color="auto"/>
            <w:bottom w:val="none" w:sz="0" w:space="0" w:color="auto"/>
            <w:right w:val="none" w:sz="0" w:space="0" w:color="auto"/>
          </w:divBdr>
        </w:div>
        <w:div w:id="1052919653">
          <w:marLeft w:val="640"/>
          <w:marRight w:val="0"/>
          <w:marTop w:val="0"/>
          <w:marBottom w:val="0"/>
          <w:divBdr>
            <w:top w:val="none" w:sz="0" w:space="0" w:color="auto"/>
            <w:left w:val="none" w:sz="0" w:space="0" w:color="auto"/>
            <w:bottom w:val="none" w:sz="0" w:space="0" w:color="auto"/>
            <w:right w:val="none" w:sz="0" w:space="0" w:color="auto"/>
          </w:divBdr>
        </w:div>
        <w:div w:id="7410361">
          <w:marLeft w:val="640"/>
          <w:marRight w:val="0"/>
          <w:marTop w:val="0"/>
          <w:marBottom w:val="0"/>
          <w:divBdr>
            <w:top w:val="none" w:sz="0" w:space="0" w:color="auto"/>
            <w:left w:val="none" w:sz="0" w:space="0" w:color="auto"/>
            <w:bottom w:val="none" w:sz="0" w:space="0" w:color="auto"/>
            <w:right w:val="none" w:sz="0" w:space="0" w:color="auto"/>
          </w:divBdr>
        </w:div>
        <w:div w:id="477114135">
          <w:marLeft w:val="640"/>
          <w:marRight w:val="0"/>
          <w:marTop w:val="0"/>
          <w:marBottom w:val="0"/>
          <w:divBdr>
            <w:top w:val="none" w:sz="0" w:space="0" w:color="auto"/>
            <w:left w:val="none" w:sz="0" w:space="0" w:color="auto"/>
            <w:bottom w:val="none" w:sz="0" w:space="0" w:color="auto"/>
            <w:right w:val="none" w:sz="0" w:space="0" w:color="auto"/>
          </w:divBdr>
        </w:div>
        <w:div w:id="1647590299">
          <w:marLeft w:val="640"/>
          <w:marRight w:val="0"/>
          <w:marTop w:val="0"/>
          <w:marBottom w:val="0"/>
          <w:divBdr>
            <w:top w:val="none" w:sz="0" w:space="0" w:color="auto"/>
            <w:left w:val="none" w:sz="0" w:space="0" w:color="auto"/>
            <w:bottom w:val="none" w:sz="0" w:space="0" w:color="auto"/>
            <w:right w:val="none" w:sz="0" w:space="0" w:color="auto"/>
          </w:divBdr>
        </w:div>
        <w:div w:id="1900361667">
          <w:marLeft w:val="640"/>
          <w:marRight w:val="0"/>
          <w:marTop w:val="0"/>
          <w:marBottom w:val="0"/>
          <w:divBdr>
            <w:top w:val="none" w:sz="0" w:space="0" w:color="auto"/>
            <w:left w:val="none" w:sz="0" w:space="0" w:color="auto"/>
            <w:bottom w:val="none" w:sz="0" w:space="0" w:color="auto"/>
            <w:right w:val="none" w:sz="0" w:space="0" w:color="auto"/>
          </w:divBdr>
        </w:div>
        <w:div w:id="278953906">
          <w:marLeft w:val="640"/>
          <w:marRight w:val="0"/>
          <w:marTop w:val="0"/>
          <w:marBottom w:val="0"/>
          <w:divBdr>
            <w:top w:val="none" w:sz="0" w:space="0" w:color="auto"/>
            <w:left w:val="none" w:sz="0" w:space="0" w:color="auto"/>
            <w:bottom w:val="none" w:sz="0" w:space="0" w:color="auto"/>
            <w:right w:val="none" w:sz="0" w:space="0" w:color="auto"/>
          </w:divBdr>
        </w:div>
        <w:div w:id="58599893">
          <w:marLeft w:val="640"/>
          <w:marRight w:val="0"/>
          <w:marTop w:val="0"/>
          <w:marBottom w:val="0"/>
          <w:divBdr>
            <w:top w:val="none" w:sz="0" w:space="0" w:color="auto"/>
            <w:left w:val="none" w:sz="0" w:space="0" w:color="auto"/>
            <w:bottom w:val="none" w:sz="0" w:space="0" w:color="auto"/>
            <w:right w:val="none" w:sz="0" w:space="0" w:color="auto"/>
          </w:divBdr>
        </w:div>
        <w:div w:id="515266496">
          <w:marLeft w:val="640"/>
          <w:marRight w:val="0"/>
          <w:marTop w:val="0"/>
          <w:marBottom w:val="0"/>
          <w:divBdr>
            <w:top w:val="none" w:sz="0" w:space="0" w:color="auto"/>
            <w:left w:val="none" w:sz="0" w:space="0" w:color="auto"/>
            <w:bottom w:val="none" w:sz="0" w:space="0" w:color="auto"/>
            <w:right w:val="none" w:sz="0" w:space="0" w:color="auto"/>
          </w:divBdr>
        </w:div>
        <w:div w:id="453209982">
          <w:marLeft w:val="640"/>
          <w:marRight w:val="0"/>
          <w:marTop w:val="0"/>
          <w:marBottom w:val="0"/>
          <w:divBdr>
            <w:top w:val="none" w:sz="0" w:space="0" w:color="auto"/>
            <w:left w:val="none" w:sz="0" w:space="0" w:color="auto"/>
            <w:bottom w:val="none" w:sz="0" w:space="0" w:color="auto"/>
            <w:right w:val="none" w:sz="0" w:space="0" w:color="auto"/>
          </w:divBdr>
        </w:div>
        <w:div w:id="2134131297">
          <w:marLeft w:val="640"/>
          <w:marRight w:val="0"/>
          <w:marTop w:val="0"/>
          <w:marBottom w:val="0"/>
          <w:divBdr>
            <w:top w:val="none" w:sz="0" w:space="0" w:color="auto"/>
            <w:left w:val="none" w:sz="0" w:space="0" w:color="auto"/>
            <w:bottom w:val="none" w:sz="0" w:space="0" w:color="auto"/>
            <w:right w:val="none" w:sz="0" w:space="0" w:color="auto"/>
          </w:divBdr>
        </w:div>
        <w:div w:id="1335910603">
          <w:marLeft w:val="640"/>
          <w:marRight w:val="0"/>
          <w:marTop w:val="0"/>
          <w:marBottom w:val="0"/>
          <w:divBdr>
            <w:top w:val="none" w:sz="0" w:space="0" w:color="auto"/>
            <w:left w:val="none" w:sz="0" w:space="0" w:color="auto"/>
            <w:bottom w:val="none" w:sz="0" w:space="0" w:color="auto"/>
            <w:right w:val="none" w:sz="0" w:space="0" w:color="auto"/>
          </w:divBdr>
        </w:div>
        <w:div w:id="1090388035">
          <w:marLeft w:val="640"/>
          <w:marRight w:val="0"/>
          <w:marTop w:val="0"/>
          <w:marBottom w:val="0"/>
          <w:divBdr>
            <w:top w:val="none" w:sz="0" w:space="0" w:color="auto"/>
            <w:left w:val="none" w:sz="0" w:space="0" w:color="auto"/>
            <w:bottom w:val="none" w:sz="0" w:space="0" w:color="auto"/>
            <w:right w:val="none" w:sz="0" w:space="0" w:color="auto"/>
          </w:divBdr>
        </w:div>
        <w:div w:id="615911270">
          <w:marLeft w:val="640"/>
          <w:marRight w:val="0"/>
          <w:marTop w:val="0"/>
          <w:marBottom w:val="0"/>
          <w:divBdr>
            <w:top w:val="none" w:sz="0" w:space="0" w:color="auto"/>
            <w:left w:val="none" w:sz="0" w:space="0" w:color="auto"/>
            <w:bottom w:val="none" w:sz="0" w:space="0" w:color="auto"/>
            <w:right w:val="none" w:sz="0" w:space="0" w:color="auto"/>
          </w:divBdr>
        </w:div>
        <w:div w:id="1588071480">
          <w:marLeft w:val="640"/>
          <w:marRight w:val="0"/>
          <w:marTop w:val="0"/>
          <w:marBottom w:val="0"/>
          <w:divBdr>
            <w:top w:val="none" w:sz="0" w:space="0" w:color="auto"/>
            <w:left w:val="none" w:sz="0" w:space="0" w:color="auto"/>
            <w:bottom w:val="none" w:sz="0" w:space="0" w:color="auto"/>
            <w:right w:val="none" w:sz="0" w:space="0" w:color="auto"/>
          </w:divBdr>
        </w:div>
        <w:div w:id="1240141549">
          <w:marLeft w:val="640"/>
          <w:marRight w:val="0"/>
          <w:marTop w:val="0"/>
          <w:marBottom w:val="0"/>
          <w:divBdr>
            <w:top w:val="none" w:sz="0" w:space="0" w:color="auto"/>
            <w:left w:val="none" w:sz="0" w:space="0" w:color="auto"/>
            <w:bottom w:val="none" w:sz="0" w:space="0" w:color="auto"/>
            <w:right w:val="none" w:sz="0" w:space="0" w:color="auto"/>
          </w:divBdr>
        </w:div>
        <w:div w:id="496532745">
          <w:marLeft w:val="640"/>
          <w:marRight w:val="0"/>
          <w:marTop w:val="0"/>
          <w:marBottom w:val="0"/>
          <w:divBdr>
            <w:top w:val="none" w:sz="0" w:space="0" w:color="auto"/>
            <w:left w:val="none" w:sz="0" w:space="0" w:color="auto"/>
            <w:bottom w:val="none" w:sz="0" w:space="0" w:color="auto"/>
            <w:right w:val="none" w:sz="0" w:space="0" w:color="auto"/>
          </w:divBdr>
        </w:div>
        <w:div w:id="1340502689">
          <w:marLeft w:val="640"/>
          <w:marRight w:val="0"/>
          <w:marTop w:val="0"/>
          <w:marBottom w:val="0"/>
          <w:divBdr>
            <w:top w:val="none" w:sz="0" w:space="0" w:color="auto"/>
            <w:left w:val="none" w:sz="0" w:space="0" w:color="auto"/>
            <w:bottom w:val="none" w:sz="0" w:space="0" w:color="auto"/>
            <w:right w:val="none" w:sz="0" w:space="0" w:color="auto"/>
          </w:divBdr>
        </w:div>
        <w:div w:id="1134518664">
          <w:marLeft w:val="640"/>
          <w:marRight w:val="0"/>
          <w:marTop w:val="0"/>
          <w:marBottom w:val="0"/>
          <w:divBdr>
            <w:top w:val="none" w:sz="0" w:space="0" w:color="auto"/>
            <w:left w:val="none" w:sz="0" w:space="0" w:color="auto"/>
            <w:bottom w:val="none" w:sz="0" w:space="0" w:color="auto"/>
            <w:right w:val="none" w:sz="0" w:space="0" w:color="auto"/>
          </w:divBdr>
        </w:div>
        <w:div w:id="2018073069">
          <w:marLeft w:val="640"/>
          <w:marRight w:val="0"/>
          <w:marTop w:val="0"/>
          <w:marBottom w:val="0"/>
          <w:divBdr>
            <w:top w:val="none" w:sz="0" w:space="0" w:color="auto"/>
            <w:left w:val="none" w:sz="0" w:space="0" w:color="auto"/>
            <w:bottom w:val="none" w:sz="0" w:space="0" w:color="auto"/>
            <w:right w:val="none" w:sz="0" w:space="0" w:color="auto"/>
          </w:divBdr>
        </w:div>
        <w:div w:id="1487436118">
          <w:marLeft w:val="640"/>
          <w:marRight w:val="0"/>
          <w:marTop w:val="0"/>
          <w:marBottom w:val="0"/>
          <w:divBdr>
            <w:top w:val="none" w:sz="0" w:space="0" w:color="auto"/>
            <w:left w:val="none" w:sz="0" w:space="0" w:color="auto"/>
            <w:bottom w:val="none" w:sz="0" w:space="0" w:color="auto"/>
            <w:right w:val="none" w:sz="0" w:space="0" w:color="auto"/>
          </w:divBdr>
        </w:div>
        <w:div w:id="1479492164">
          <w:marLeft w:val="640"/>
          <w:marRight w:val="0"/>
          <w:marTop w:val="0"/>
          <w:marBottom w:val="0"/>
          <w:divBdr>
            <w:top w:val="none" w:sz="0" w:space="0" w:color="auto"/>
            <w:left w:val="none" w:sz="0" w:space="0" w:color="auto"/>
            <w:bottom w:val="none" w:sz="0" w:space="0" w:color="auto"/>
            <w:right w:val="none" w:sz="0" w:space="0" w:color="auto"/>
          </w:divBdr>
        </w:div>
        <w:div w:id="405761248">
          <w:marLeft w:val="640"/>
          <w:marRight w:val="0"/>
          <w:marTop w:val="0"/>
          <w:marBottom w:val="0"/>
          <w:divBdr>
            <w:top w:val="none" w:sz="0" w:space="0" w:color="auto"/>
            <w:left w:val="none" w:sz="0" w:space="0" w:color="auto"/>
            <w:bottom w:val="none" w:sz="0" w:space="0" w:color="auto"/>
            <w:right w:val="none" w:sz="0" w:space="0" w:color="auto"/>
          </w:divBdr>
        </w:div>
        <w:div w:id="832599068">
          <w:marLeft w:val="640"/>
          <w:marRight w:val="0"/>
          <w:marTop w:val="0"/>
          <w:marBottom w:val="0"/>
          <w:divBdr>
            <w:top w:val="none" w:sz="0" w:space="0" w:color="auto"/>
            <w:left w:val="none" w:sz="0" w:space="0" w:color="auto"/>
            <w:bottom w:val="none" w:sz="0" w:space="0" w:color="auto"/>
            <w:right w:val="none" w:sz="0" w:space="0" w:color="auto"/>
          </w:divBdr>
        </w:div>
        <w:div w:id="1155881772">
          <w:marLeft w:val="640"/>
          <w:marRight w:val="0"/>
          <w:marTop w:val="0"/>
          <w:marBottom w:val="0"/>
          <w:divBdr>
            <w:top w:val="none" w:sz="0" w:space="0" w:color="auto"/>
            <w:left w:val="none" w:sz="0" w:space="0" w:color="auto"/>
            <w:bottom w:val="none" w:sz="0" w:space="0" w:color="auto"/>
            <w:right w:val="none" w:sz="0" w:space="0" w:color="auto"/>
          </w:divBdr>
        </w:div>
        <w:div w:id="703478477">
          <w:marLeft w:val="640"/>
          <w:marRight w:val="0"/>
          <w:marTop w:val="0"/>
          <w:marBottom w:val="0"/>
          <w:divBdr>
            <w:top w:val="none" w:sz="0" w:space="0" w:color="auto"/>
            <w:left w:val="none" w:sz="0" w:space="0" w:color="auto"/>
            <w:bottom w:val="none" w:sz="0" w:space="0" w:color="auto"/>
            <w:right w:val="none" w:sz="0" w:space="0" w:color="auto"/>
          </w:divBdr>
        </w:div>
        <w:div w:id="2132702582">
          <w:marLeft w:val="640"/>
          <w:marRight w:val="0"/>
          <w:marTop w:val="0"/>
          <w:marBottom w:val="0"/>
          <w:divBdr>
            <w:top w:val="none" w:sz="0" w:space="0" w:color="auto"/>
            <w:left w:val="none" w:sz="0" w:space="0" w:color="auto"/>
            <w:bottom w:val="none" w:sz="0" w:space="0" w:color="auto"/>
            <w:right w:val="none" w:sz="0" w:space="0" w:color="auto"/>
          </w:divBdr>
        </w:div>
        <w:div w:id="1365836417">
          <w:marLeft w:val="640"/>
          <w:marRight w:val="0"/>
          <w:marTop w:val="0"/>
          <w:marBottom w:val="0"/>
          <w:divBdr>
            <w:top w:val="none" w:sz="0" w:space="0" w:color="auto"/>
            <w:left w:val="none" w:sz="0" w:space="0" w:color="auto"/>
            <w:bottom w:val="none" w:sz="0" w:space="0" w:color="auto"/>
            <w:right w:val="none" w:sz="0" w:space="0" w:color="auto"/>
          </w:divBdr>
        </w:div>
        <w:div w:id="2132168628">
          <w:marLeft w:val="640"/>
          <w:marRight w:val="0"/>
          <w:marTop w:val="0"/>
          <w:marBottom w:val="0"/>
          <w:divBdr>
            <w:top w:val="none" w:sz="0" w:space="0" w:color="auto"/>
            <w:left w:val="none" w:sz="0" w:space="0" w:color="auto"/>
            <w:bottom w:val="none" w:sz="0" w:space="0" w:color="auto"/>
            <w:right w:val="none" w:sz="0" w:space="0" w:color="auto"/>
          </w:divBdr>
        </w:div>
        <w:div w:id="669060429">
          <w:marLeft w:val="640"/>
          <w:marRight w:val="0"/>
          <w:marTop w:val="0"/>
          <w:marBottom w:val="0"/>
          <w:divBdr>
            <w:top w:val="none" w:sz="0" w:space="0" w:color="auto"/>
            <w:left w:val="none" w:sz="0" w:space="0" w:color="auto"/>
            <w:bottom w:val="none" w:sz="0" w:space="0" w:color="auto"/>
            <w:right w:val="none" w:sz="0" w:space="0" w:color="auto"/>
          </w:divBdr>
        </w:div>
        <w:div w:id="1508326589">
          <w:marLeft w:val="640"/>
          <w:marRight w:val="0"/>
          <w:marTop w:val="0"/>
          <w:marBottom w:val="0"/>
          <w:divBdr>
            <w:top w:val="none" w:sz="0" w:space="0" w:color="auto"/>
            <w:left w:val="none" w:sz="0" w:space="0" w:color="auto"/>
            <w:bottom w:val="none" w:sz="0" w:space="0" w:color="auto"/>
            <w:right w:val="none" w:sz="0" w:space="0" w:color="auto"/>
          </w:divBdr>
        </w:div>
        <w:div w:id="1302231032">
          <w:marLeft w:val="640"/>
          <w:marRight w:val="0"/>
          <w:marTop w:val="0"/>
          <w:marBottom w:val="0"/>
          <w:divBdr>
            <w:top w:val="none" w:sz="0" w:space="0" w:color="auto"/>
            <w:left w:val="none" w:sz="0" w:space="0" w:color="auto"/>
            <w:bottom w:val="none" w:sz="0" w:space="0" w:color="auto"/>
            <w:right w:val="none" w:sz="0" w:space="0" w:color="auto"/>
          </w:divBdr>
        </w:div>
        <w:div w:id="1698241030">
          <w:marLeft w:val="640"/>
          <w:marRight w:val="0"/>
          <w:marTop w:val="0"/>
          <w:marBottom w:val="0"/>
          <w:divBdr>
            <w:top w:val="none" w:sz="0" w:space="0" w:color="auto"/>
            <w:left w:val="none" w:sz="0" w:space="0" w:color="auto"/>
            <w:bottom w:val="none" w:sz="0" w:space="0" w:color="auto"/>
            <w:right w:val="none" w:sz="0" w:space="0" w:color="auto"/>
          </w:divBdr>
        </w:div>
        <w:div w:id="908465693">
          <w:marLeft w:val="640"/>
          <w:marRight w:val="0"/>
          <w:marTop w:val="0"/>
          <w:marBottom w:val="0"/>
          <w:divBdr>
            <w:top w:val="none" w:sz="0" w:space="0" w:color="auto"/>
            <w:left w:val="none" w:sz="0" w:space="0" w:color="auto"/>
            <w:bottom w:val="none" w:sz="0" w:space="0" w:color="auto"/>
            <w:right w:val="none" w:sz="0" w:space="0" w:color="auto"/>
          </w:divBdr>
        </w:div>
        <w:div w:id="770709847">
          <w:marLeft w:val="640"/>
          <w:marRight w:val="0"/>
          <w:marTop w:val="0"/>
          <w:marBottom w:val="0"/>
          <w:divBdr>
            <w:top w:val="none" w:sz="0" w:space="0" w:color="auto"/>
            <w:left w:val="none" w:sz="0" w:space="0" w:color="auto"/>
            <w:bottom w:val="none" w:sz="0" w:space="0" w:color="auto"/>
            <w:right w:val="none" w:sz="0" w:space="0" w:color="auto"/>
          </w:divBdr>
        </w:div>
        <w:div w:id="574508846">
          <w:marLeft w:val="640"/>
          <w:marRight w:val="0"/>
          <w:marTop w:val="0"/>
          <w:marBottom w:val="0"/>
          <w:divBdr>
            <w:top w:val="none" w:sz="0" w:space="0" w:color="auto"/>
            <w:left w:val="none" w:sz="0" w:space="0" w:color="auto"/>
            <w:bottom w:val="none" w:sz="0" w:space="0" w:color="auto"/>
            <w:right w:val="none" w:sz="0" w:space="0" w:color="auto"/>
          </w:divBdr>
        </w:div>
        <w:div w:id="1385374665">
          <w:marLeft w:val="640"/>
          <w:marRight w:val="0"/>
          <w:marTop w:val="0"/>
          <w:marBottom w:val="0"/>
          <w:divBdr>
            <w:top w:val="none" w:sz="0" w:space="0" w:color="auto"/>
            <w:left w:val="none" w:sz="0" w:space="0" w:color="auto"/>
            <w:bottom w:val="none" w:sz="0" w:space="0" w:color="auto"/>
            <w:right w:val="none" w:sz="0" w:space="0" w:color="auto"/>
          </w:divBdr>
        </w:div>
      </w:divsChild>
    </w:div>
    <w:div w:id="142162434">
      <w:bodyDiv w:val="1"/>
      <w:marLeft w:val="0"/>
      <w:marRight w:val="0"/>
      <w:marTop w:val="0"/>
      <w:marBottom w:val="0"/>
      <w:divBdr>
        <w:top w:val="none" w:sz="0" w:space="0" w:color="auto"/>
        <w:left w:val="none" w:sz="0" w:space="0" w:color="auto"/>
        <w:bottom w:val="none" w:sz="0" w:space="0" w:color="auto"/>
        <w:right w:val="none" w:sz="0" w:space="0" w:color="auto"/>
      </w:divBdr>
      <w:divsChild>
        <w:div w:id="2119401086">
          <w:marLeft w:val="640"/>
          <w:marRight w:val="0"/>
          <w:marTop w:val="0"/>
          <w:marBottom w:val="0"/>
          <w:divBdr>
            <w:top w:val="none" w:sz="0" w:space="0" w:color="auto"/>
            <w:left w:val="none" w:sz="0" w:space="0" w:color="auto"/>
            <w:bottom w:val="none" w:sz="0" w:space="0" w:color="auto"/>
            <w:right w:val="none" w:sz="0" w:space="0" w:color="auto"/>
          </w:divBdr>
        </w:div>
        <w:div w:id="210655043">
          <w:marLeft w:val="640"/>
          <w:marRight w:val="0"/>
          <w:marTop w:val="0"/>
          <w:marBottom w:val="0"/>
          <w:divBdr>
            <w:top w:val="none" w:sz="0" w:space="0" w:color="auto"/>
            <w:left w:val="none" w:sz="0" w:space="0" w:color="auto"/>
            <w:bottom w:val="none" w:sz="0" w:space="0" w:color="auto"/>
            <w:right w:val="none" w:sz="0" w:space="0" w:color="auto"/>
          </w:divBdr>
        </w:div>
        <w:div w:id="1996490114">
          <w:marLeft w:val="640"/>
          <w:marRight w:val="0"/>
          <w:marTop w:val="0"/>
          <w:marBottom w:val="0"/>
          <w:divBdr>
            <w:top w:val="none" w:sz="0" w:space="0" w:color="auto"/>
            <w:left w:val="none" w:sz="0" w:space="0" w:color="auto"/>
            <w:bottom w:val="none" w:sz="0" w:space="0" w:color="auto"/>
            <w:right w:val="none" w:sz="0" w:space="0" w:color="auto"/>
          </w:divBdr>
        </w:div>
        <w:div w:id="45960082">
          <w:marLeft w:val="640"/>
          <w:marRight w:val="0"/>
          <w:marTop w:val="0"/>
          <w:marBottom w:val="0"/>
          <w:divBdr>
            <w:top w:val="none" w:sz="0" w:space="0" w:color="auto"/>
            <w:left w:val="none" w:sz="0" w:space="0" w:color="auto"/>
            <w:bottom w:val="none" w:sz="0" w:space="0" w:color="auto"/>
            <w:right w:val="none" w:sz="0" w:space="0" w:color="auto"/>
          </w:divBdr>
        </w:div>
        <w:div w:id="633873598">
          <w:marLeft w:val="640"/>
          <w:marRight w:val="0"/>
          <w:marTop w:val="0"/>
          <w:marBottom w:val="0"/>
          <w:divBdr>
            <w:top w:val="none" w:sz="0" w:space="0" w:color="auto"/>
            <w:left w:val="none" w:sz="0" w:space="0" w:color="auto"/>
            <w:bottom w:val="none" w:sz="0" w:space="0" w:color="auto"/>
            <w:right w:val="none" w:sz="0" w:space="0" w:color="auto"/>
          </w:divBdr>
        </w:div>
        <w:div w:id="156072456">
          <w:marLeft w:val="640"/>
          <w:marRight w:val="0"/>
          <w:marTop w:val="0"/>
          <w:marBottom w:val="0"/>
          <w:divBdr>
            <w:top w:val="none" w:sz="0" w:space="0" w:color="auto"/>
            <w:left w:val="none" w:sz="0" w:space="0" w:color="auto"/>
            <w:bottom w:val="none" w:sz="0" w:space="0" w:color="auto"/>
            <w:right w:val="none" w:sz="0" w:space="0" w:color="auto"/>
          </w:divBdr>
        </w:div>
        <w:div w:id="1366907175">
          <w:marLeft w:val="640"/>
          <w:marRight w:val="0"/>
          <w:marTop w:val="0"/>
          <w:marBottom w:val="0"/>
          <w:divBdr>
            <w:top w:val="none" w:sz="0" w:space="0" w:color="auto"/>
            <w:left w:val="none" w:sz="0" w:space="0" w:color="auto"/>
            <w:bottom w:val="none" w:sz="0" w:space="0" w:color="auto"/>
            <w:right w:val="none" w:sz="0" w:space="0" w:color="auto"/>
          </w:divBdr>
        </w:div>
        <w:div w:id="1749886494">
          <w:marLeft w:val="640"/>
          <w:marRight w:val="0"/>
          <w:marTop w:val="0"/>
          <w:marBottom w:val="0"/>
          <w:divBdr>
            <w:top w:val="none" w:sz="0" w:space="0" w:color="auto"/>
            <w:left w:val="none" w:sz="0" w:space="0" w:color="auto"/>
            <w:bottom w:val="none" w:sz="0" w:space="0" w:color="auto"/>
            <w:right w:val="none" w:sz="0" w:space="0" w:color="auto"/>
          </w:divBdr>
        </w:div>
        <w:div w:id="1045518967">
          <w:marLeft w:val="640"/>
          <w:marRight w:val="0"/>
          <w:marTop w:val="0"/>
          <w:marBottom w:val="0"/>
          <w:divBdr>
            <w:top w:val="none" w:sz="0" w:space="0" w:color="auto"/>
            <w:left w:val="none" w:sz="0" w:space="0" w:color="auto"/>
            <w:bottom w:val="none" w:sz="0" w:space="0" w:color="auto"/>
            <w:right w:val="none" w:sz="0" w:space="0" w:color="auto"/>
          </w:divBdr>
        </w:div>
        <w:div w:id="1200440047">
          <w:marLeft w:val="640"/>
          <w:marRight w:val="0"/>
          <w:marTop w:val="0"/>
          <w:marBottom w:val="0"/>
          <w:divBdr>
            <w:top w:val="none" w:sz="0" w:space="0" w:color="auto"/>
            <w:left w:val="none" w:sz="0" w:space="0" w:color="auto"/>
            <w:bottom w:val="none" w:sz="0" w:space="0" w:color="auto"/>
            <w:right w:val="none" w:sz="0" w:space="0" w:color="auto"/>
          </w:divBdr>
        </w:div>
        <w:div w:id="1133058508">
          <w:marLeft w:val="640"/>
          <w:marRight w:val="0"/>
          <w:marTop w:val="0"/>
          <w:marBottom w:val="0"/>
          <w:divBdr>
            <w:top w:val="none" w:sz="0" w:space="0" w:color="auto"/>
            <w:left w:val="none" w:sz="0" w:space="0" w:color="auto"/>
            <w:bottom w:val="none" w:sz="0" w:space="0" w:color="auto"/>
            <w:right w:val="none" w:sz="0" w:space="0" w:color="auto"/>
          </w:divBdr>
        </w:div>
        <w:div w:id="685593236">
          <w:marLeft w:val="640"/>
          <w:marRight w:val="0"/>
          <w:marTop w:val="0"/>
          <w:marBottom w:val="0"/>
          <w:divBdr>
            <w:top w:val="none" w:sz="0" w:space="0" w:color="auto"/>
            <w:left w:val="none" w:sz="0" w:space="0" w:color="auto"/>
            <w:bottom w:val="none" w:sz="0" w:space="0" w:color="auto"/>
            <w:right w:val="none" w:sz="0" w:space="0" w:color="auto"/>
          </w:divBdr>
        </w:div>
        <w:div w:id="1313175189">
          <w:marLeft w:val="640"/>
          <w:marRight w:val="0"/>
          <w:marTop w:val="0"/>
          <w:marBottom w:val="0"/>
          <w:divBdr>
            <w:top w:val="none" w:sz="0" w:space="0" w:color="auto"/>
            <w:left w:val="none" w:sz="0" w:space="0" w:color="auto"/>
            <w:bottom w:val="none" w:sz="0" w:space="0" w:color="auto"/>
            <w:right w:val="none" w:sz="0" w:space="0" w:color="auto"/>
          </w:divBdr>
        </w:div>
        <w:div w:id="1489134868">
          <w:marLeft w:val="640"/>
          <w:marRight w:val="0"/>
          <w:marTop w:val="0"/>
          <w:marBottom w:val="0"/>
          <w:divBdr>
            <w:top w:val="none" w:sz="0" w:space="0" w:color="auto"/>
            <w:left w:val="none" w:sz="0" w:space="0" w:color="auto"/>
            <w:bottom w:val="none" w:sz="0" w:space="0" w:color="auto"/>
            <w:right w:val="none" w:sz="0" w:space="0" w:color="auto"/>
          </w:divBdr>
        </w:div>
        <w:div w:id="1590652336">
          <w:marLeft w:val="640"/>
          <w:marRight w:val="0"/>
          <w:marTop w:val="0"/>
          <w:marBottom w:val="0"/>
          <w:divBdr>
            <w:top w:val="none" w:sz="0" w:space="0" w:color="auto"/>
            <w:left w:val="none" w:sz="0" w:space="0" w:color="auto"/>
            <w:bottom w:val="none" w:sz="0" w:space="0" w:color="auto"/>
            <w:right w:val="none" w:sz="0" w:space="0" w:color="auto"/>
          </w:divBdr>
        </w:div>
        <w:div w:id="2007434898">
          <w:marLeft w:val="640"/>
          <w:marRight w:val="0"/>
          <w:marTop w:val="0"/>
          <w:marBottom w:val="0"/>
          <w:divBdr>
            <w:top w:val="none" w:sz="0" w:space="0" w:color="auto"/>
            <w:left w:val="none" w:sz="0" w:space="0" w:color="auto"/>
            <w:bottom w:val="none" w:sz="0" w:space="0" w:color="auto"/>
            <w:right w:val="none" w:sz="0" w:space="0" w:color="auto"/>
          </w:divBdr>
        </w:div>
        <w:div w:id="1738086249">
          <w:marLeft w:val="640"/>
          <w:marRight w:val="0"/>
          <w:marTop w:val="0"/>
          <w:marBottom w:val="0"/>
          <w:divBdr>
            <w:top w:val="none" w:sz="0" w:space="0" w:color="auto"/>
            <w:left w:val="none" w:sz="0" w:space="0" w:color="auto"/>
            <w:bottom w:val="none" w:sz="0" w:space="0" w:color="auto"/>
            <w:right w:val="none" w:sz="0" w:space="0" w:color="auto"/>
          </w:divBdr>
        </w:div>
        <w:div w:id="1635333485">
          <w:marLeft w:val="640"/>
          <w:marRight w:val="0"/>
          <w:marTop w:val="0"/>
          <w:marBottom w:val="0"/>
          <w:divBdr>
            <w:top w:val="none" w:sz="0" w:space="0" w:color="auto"/>
            <w:left w:val="none" w:sz="0" w:space="0" w:color="auto"/>
            <w:bottom w:val="none" w:sz="0" w:space="0" w:color="auto"/>
            <w:right w:val="none" w:sz="0" w:space="0" w:color="auto"/>
          </w:divBdr>
        </w:div>
        <w:div w:id="1214001720">
          <w:marLeft w:val="640"/>
          <w:marRight w:val="0"/>
          <w:marTop w:val="0"/>
          <w:marBottom w:val="0"/>
          <w:divBdr>
            <w:top w:val="none" w:sz="0" w:space="0" w:color="auto"/>
            <w:left w:val="none" w:sz="0" w:space="0" w:color="auto"/>
            <w:bottom w:val="none" w:sz="0" w:space="0" w:color="auto"/>
            <w:right w:val="none" w:sz="0" w:space="0" w:color="auto"/>
          </w:divBdr>
        </w:div>
        <w:div w:id="1171528428">
          <w:marLeft w:val="640"/>
          <w:marRight w:val="0"/>
          <w:marTop w:val="0"/>
          <w:marBottom w:val="0"/>
          <w:divBdr>
            <w:top w:val="none" w:sz="0" w:space="0" w:color="auto"/>
            <w:left w:val="none" w:sz="0" w:space="0" w:color="auto"/>
            <w:bottom w:val="none" w:sz="0" w:space="0" w:color="auto"/>
            <w:right w:val="none" w:sz="0" w:space="0" w:color="auto"/>
          </w:divBdr>
        </w:div>
        <w:div w:id="2077631718">
          <w:marLeft w:val="640"/>
          <w:marRight w:val="0"/>
          <w:marTop w:val="0"/>
          <w:marBottom w:val="0"/>
          <w:divBdr>
            <w:top w:val="none" w:sz="0" w:space="0" w:color="auto"/>
            <w:left w:val="none" w:sz="0" w:space="0" w:color="auto"/>
            <w:bottom w:val="none" w:sz="0" w:space="0" w:color="auto"/>
            <w:right w:val="none" w:sz="0" w:space="0" w:color="auto"/>
          </w:divBdr>
        </w:div>
        <w:div w:id="1026368410">
          <w:marLeft w:val="640"/>
          <w:marRight w:val="0"/>
          <w:marTop w:val="0"/>
          <w:marBottom w:val="0"/>
          <w:divBdr>
            <w:top w:val="none" w:sz="0" w:space="0" w:color="auto"/>
            <w:left w:val="none" w:sz="0" w:space="0" w:color="auto"/>
            <w:bottom w:val="none" w:sz="0" w:space="0" w:color="auto"/>
            <w:right w:val="none" w:sz="0" w:space="0" w:color="auto"/>
          </w:divBdr>
        </w:div>
        <w:div w:id="794635567">
          <w:marLeft w:val="640"/>
          <w:marRight w:val="0"/>
          <w:marTop w:val="0"/>
          <w:marBottom w:val="0"/>
          <w:divBdr>
            <w:top w:val="none" w:sz="0" w:space="0" w:color="auto"/>
            <w:left w:val="none" w:sz="0" w:space="0" w:color="auto"/>
            <w:bottom w:val="none" w:sz="0" w:space="0" w:color="auto"/>
            <w:right w:val="none" w:sz="0" w:space="0" w:color="auto"/>
          </w:divBdr>
        </w:div>
        <w:div w:id="739712872">
          <w:marLeft w:val="640"/>
          <w:marRight w:val="0"/>
          <w:marTop w:val="0"/>
          <w:marBottom w:val="0"/>
          <w:divBdr>
            <w:top w:val="none" w:sz="0" w:space="0" w:color="auto"/>
            <w:left w:val="none" w:sz="0" w:space="0" w:color="auto"/>
            <w:bottom w:val="none" w:sz="0" w:space="0" w:color="auto"/>
            <w:right w:val="none" w:sz="0" w:space="0" w:color="auto"/>
          </w:divBdr>
        </w:div>
        <w:div w:id="255989141">
          <w:marLeft w:val="640"/>
          <w:marRight w:val="0"/>
          <w:marTop w:val="0"/>
          <w:marBottom w:val="0"/>
          <w:divBdr>
            <w:top w:val="none" w:sz="0" w:space="0" w:color="auto"/>
            <w:left w:val="none" w:sz="0" w:space="0" w:color="auto"/>
            <w:bottom w:val="none" w:sz="0" w:space="0" w:color="auto"/>
            <w:right w:val="none" w:sz="0" w:space="0" w:color="auto"/>
          </w:divBdr>
        </w:div>
        <w:div w:id="1289355574">
          <w:marLeft w:val="640"/>
          <w:marRight w:val="0"/>
          <w:marTop w:val="0"/>
          <w:marBottom w:val="0"/>
          <w:divBdr>
            <w:top w:val="none" w:sz="0" w:space="0" w:color="auto"/>
            <w:left w:val="none" w:sz="0" w:space="0" w:color="auto"/>
            <w:bottom w:val="none" w:sz="0" w:space="0" w:color="auto"/>
            <w:right w:val="none" w:sz="0" w:space="0" w:color="auto"/>
          </w:divBdr>
        </w:div>
        <w:div w:id="2108573278">
          <w:marLeft w:val="640"/>
          <w:marRight w:val="0"/>
          <w:marTop w:val="0"/>
          <w:marBottom w:val="0"/>
          <w:divBdr>
            <w:top w:val="none" w:sz="0" w:space="0" w:color="auto"/>
            <w:left w:val="none" w:sz="0" w:space="0" w:color="auto"/>
            <w:bottom w:val="none" w:sz="0" w:space="0" w:color="auto"/>
            <w:right w:val="none" w:sz="0" w:space="0" w:color="auto"/>
          </w:divBdr>
        </w:div>
        <w:div w:id="724643421">
          <w:marLeft w:val="640"/>
          <w:marRight w:val="0"/>
          <w:marTop w:val="0"/>
          <w:marBottom w:val="0"/>
          <w:divBdr>
            <w:top w:val="none" w:sz="0" w:space="0" w:color="auto"/>
            <w:left w:val="none" w:sz="0" w:space="0" w:color="auto"/>
            <w:bottom w:val="none" w:sz="0" w:space="0" w:color="auto"/>
            <w:right w:val="none" w:sz="0" w:space="0" w:color="auto"/>
          </w:divBdr>
        </w:div>
        <w:div w:id="1260337917">
          <w:marLeft w:val="640"/>
          <w:marRight w:val="0"/>
          <w:marTop w:val="0"/>
          <w:marBottom w:val="0"/>
          <w:divBdr>
            <w:top w:val="none" w:sz="0" w:space="0" w:color="auto"/>
            <w:left w:val="none" w:sz="0" w:space="0" w:color="auto"/>
            <w:bottom w:val="none" w:sz="0" w:space="0" w:color="auto"/>
            <w:right w:val="none" w:sz="0" w:space="0" w:color="auto"/>
          </w:divBdr>
        </w:div>
        <w:div w:id="1518422250">
          <w:marLeft w:val="640"/>
          <w:marRight w:val="0"/>
          <w:marTop w:val="0"/>
          <w:marBottom w:val="0"/>
          <w:divBdr>
            <w:top w:val="none" w:sz="0" w:space="0" w:color="auto"/>
            <w:left w:val="none" w:sz="0" w:space="0" w:color="auto"/>
            <w:bottom w:val="none" w:sz="0" w:space="0" w:color="auto"/>
            <w:right w:val="none" w:sz="0" w:space="0" w:color="auto"/>
          </w:divBdr>
        </w:div>
        <w:div w:id="27992108">
          <w:marLeft w:val="640"/>
          <w:marRight w:val="0"/>
          <w:marTop w:val="0"/>
          <w:marBottom w:val="0"/>
          <w:divBdr>
            <w:top w:val="none" w:sz="0" w:space="0" w:color="auto"/>
            <w:left w:val="none" w:sz="0" w:space="0" w:color="auto"/>
            <w:bottom w:val="none" w:sz="0" w:space="0" w:color="auto"/>
            <w:right w:val="none" w:sz="0" w:space="0" w:color="auto"/>
          </w:divBdr>
        </w:div>
        <w:div w:id="1976637073">
          <w:marLeft w:val="640"/>
          <w:marRight w:val="0"/>
          <w:marTop w:val="0"/>
          <w:marBottom w:val="0"/>
          <w:divBdr>
            <w:top w:val="none" w:sz="0" w:space="0" w:color="auto"/>
            <w:left w:val="none" w:sz="0" w:space="0" w:color="auto"/>
            <w:bottom w:val="none" w:sz="0" w:space="0" w:color="auto"/>
            <w:right w:val="none" w:sz="0" w:space="0" w:color="auto"/>
          </w:divBdr>
        </w:div>
        <w:div w:id="1129934967">
          <w:marLeft w:val="640"/>
          <w:marRight w:val="0"/>
          <w:marTop w:val="0"/>
          <w:marBottom w:val="0"/>
          <w:divBdr>
            <w:top w:val="none" w:sz="0" w:space="0" w:color="auto"/>
            <w:left w:val="none" w:sz="0" w:space="0" w:color="auto"/>
            <w:bottom w:val="none" w:sz="0" w:space="0" w:color="auto"/>
            <w:right w:val="none" w:sz="0" w:space="0" w:color="auto"/>
          </w:divBdr>
        </w:div>
        <w:div w:id="423380739">
          <w:marLeft w:val="640"/>
          <w:marRight w:val="0"/>
          <w:marTop w:val="0"/>
          <w:marBottom w:val="0"/>
          <w:divBdr>
            <w:top w:val="none" w:sz="0" w:space="0" w:color="auto"/>
            <w:left w:val="none" w:sz="0" w:space="0" w:color="auto"/>
            <w:bottom w:val="none" w:sz="0" w:space="0" w:color="auto"/>
            <w:right w:val="none" w:sz="0" w:space="0" w:color="auto"/>
          </w:divBdr>
        </w:div>
        <w:div w:id="1189175377">
          <w:marLeft w:val="640"/>
          <w:marRight w:val="0"/>
          <w:marTop w:val="0"/>
          <w:marBottom w:val="0"/>
          <w:divBdr>
            <w:top w:val="none" w:sz="0" w:space="0" w:color="auto"/>
            <w:left w:val="none" w:sz="0" w:space="0" w:color="auto"/>
            <w:bottom w:val="none" w:sz="0" w:space="0" w:color="auto"/>
            <w:right w:val="none" w:sz="0" w:space="0" w:color="auto"/>
          </w:divBdr>
        </w:div>
        <w:div w:id="188569245">
          <w:marLeft w:val="640"/>
          <w:marRight w:val="0"/>
          <w:marTop w:val="0"/>
          <w:marBottom w:val="0"/>
          <w:divBdr>
            <w:top w:val="none" w:sz="0" w:space="0" w:color="auto"/>
            <w:left w:val="none" w:sz="0" w:space="0" w:color="auto"/>
            <w:bottom w:val="none" w:sz="0" w:space="0" w:color="auto"/>
            <w:right w:val="none" w:sz="0" w:space="0" w:color="auto"/>
          </w:divBdr>
        </w:div>
        <w:div w:id="1872918135">
          <w:marLeft w:val="640"/>
          <w:marRight w:val="0"/>
          <w:marTop w:val="0"/>
          <w:marBottom w:val="0"/>
          <w:divBdr>
            <w:top w:val="none" w:sz="0" w:space="0" w:color="auto"/>
            <w:left w:val="none" w:sz="0" w:space="0" w:color="auto"/>
            <w:bottom w:val="none" w:sz="0" w:space="0" w:color="auto"/>
            <w:right w:val="none" w:sz="0" w:space="0" w:color="auto"/>
          </w:divBdr>
        </w:div>
        <w:div w:id="41641608">
          <w:marLeft w:val="640"/>
          <w:marRight w:val="0"/>
          <w:marTop w:val="0"/>
          <w:marBottom w:val="0"/>
          <w:divBdr>
            <w:top w:val="none" w:sz="0" w:space="0" w:color="auto"/>
            <w:left w:val="none" w:sz="0" w:space="0" w:color="auto"/>
            <w:bottom w:val="none" w:sz="0" w:space="0" w:color="auto"/>
            <w:right w:val="none" w:sz="0" w:space="0" w:color="auto"/>
          </w:divBdr>
        </w:div>
        <w:div w:id="1735161004">
          <w:marLeft w:val="640"/>
          <w:marRight w:val="0"/>
          <w:marTop w:val="0"/>
          <w:marBottom w:val="0"/>
          <w:divBdr>
            <w:top w:val="none" w:sz="0" w:space="0" w:color="auto"/>
            <w:left w:val="none" w:sz="0" w:space="0" w:color="auto"/>
            <w:bottom w:val="none" w:sz="0" w:space="0" w:color="auto"/>
            <w:right w:val="none" w:sz="0" w:space="0" w:color="auto"/>
          </w:divBdr>
        </w:div>
        <w:div w:id="956986896">
          <w:marLeft w:val="640"/>
          <w:marRight w:val="0"/>
          <w:marTop w:val="0"/>
          <w:marBottom w:val="0"/>
          <w:divBdr>
            <w:top w:val="none" w:sz="0" w:space="0" w:color="auto"/>
            <w:left w:val="none" w:sz="0" w:space="0" w:color="auto"/>
            <w:bottom w:val="none" w:sz="0" w:space="0" w:color="auto"/>
            <w:right w:val="none" w:sz="0" w:space="0" w:color="auto"/>
          </w:divBdr>
        </w:div>
        <w:div w:id="937717784">
          <w:marLeft w:val="640"/>
          <w:marRight w:val="0"/>
          <w:marTop w:val="0"/>
          <w:marBottom w:val="0"/>
          <w:divBdr>
            <w:top w:val="none" w:sz="0" w:space="0" w:color="auto"/>
            <w:left w:val="none" w:sz="0" w:space="0" w:color="auto"/>
            <w:bottom w:val="none" w:sz="0" w:space="0" w:color="auto"/>
            <w:right w:val="none" w:sz="0" w:space="0" w:color="auto"/>
          </w:divBdr>
        </w:div>
        <w:div w:id="592514823">
          <w:marLeft w:val="640"/>
          <w:marRight w:val="0"/>
          <w:marTop w:val="0"/>
          <w:marBottom w:val="0"/>
          <w:divBdr>
            <w:top w:val="none" w:sz="0" w:space="0" w:color="auto"/>
            <w:left w:val="none" w:sz="0" w:space="0" w:color="auto"/>
            <w:bottom w:val="none" w:sz="0" w:space="0" w:color="auto"/>
            <w:right w:val="none" w:sz="0" w:space="0" w:color="auto"/>
          </w:divBdr>
        </w:div>
        <w:div w:id="1543328414">
          <w:marLeft w:val="640"/>
          <w:marRight w:val="0"/>
          <w:marTop w:val="0"/>
          <w:marBottom w:val="0"/>
          <w:divBdr>
            <w:top w:val="none" w:sz="0" w:space="0" w:color="auto"/>
            <w:left w:val="none" w:sz="0" w:space="0" w:color="auto"/>
            <w:bottom w:val="none" w:sz="0" w:space="0" w:color="auto"/>
            <w:right w:val="none" w:sz="0" w:space="0" w:color="auto"/>
          </w:divBdr>
        </w:div>
        <w:div w:id="1075009153">
          <w:marLeft w:val="640"/>
          <w:marRight w:val="0"/>
          <w:marTop w:val="0"/>
          <w:marBottom w:val="0"/>
          <w:divBdr>
            <w:top w:val="none" w:sz="0" w:space="0" w:color="auto"/>
            <w:left w:val="none" w:sz="0" w:space="0" w:color="auto"/>
            <w:bottom w:val="none" w:sz="0" w:space="0" w:color="auto"/>
            <w:right w:val="none" w:sz="0" w:space="0" w:color="auto"/>
          </w:divBdr>
        </w:div>
        <w:div w:id="1145976613">
          <w:marLeft w:val="640"/>
          <w:marRight w:val="0"/>
          <w:marTop w:val="0"/>
          <w:marBottom w:val="0"/>
          <w:divBdr>
            <w:top w:val="none" w:sz="0" w:space="0" w:color="auto"/>
            <w:left w:val="none" w:sz="0" w:space="0" w:color="auto"/>
            <w:bottom w:val="none" w:sz="0" w:space="0" w:color="auto"/>
            <w:right w:val="none" w:sz="0" w:space="0" w:color="auto"/>
          </w:divBdr>
        </w:div>
        <w:div w:id="106896193">
          <w:marLeft w:val="640"/>
          <w:marRight w:val="0"/>
          <w:marTop w:val="0"/>
          <w:marBottom w:val="0"/>
          <w:divBdr>
            <w:top w:val="none" w:sz="0" w:space="0" w:color="auto"/>
            <w:left w:val="none" w:sz="0" w:space="0" w:color="auto"/>
            <w:bottom w:val="none" w:sz="0" w:space="0" w:color="auto"/>
            <w:right w:val="none" w:sz="0" w:space="0" w:color="auto"/>
          </w:divBdr>
        </w:div>
        <w:div w:id="71779852">
          <w:marLeft w:val="640"/>
          <w:marRight w:val="0"/>
          <w:marTop w:val="0"/>
          <w:marBottom w:val="0"/>
          <w:divBdr>
            <w:top w:val="none" w:sz="0" w:space="0" w:color="auto"/>
            <w:left w:val="none" w:sz="0" w:space="0" w:color="auto"/>
            <w:bottom w:val="none" w:sz="0" w:space="0" w:color="auto"/>
            <w:right w:val="none" w:sz="0" w:space="0" w:color="auto"/>
          </w:divBdr>
        </w:div>
        <w:div w:id="1876696801">
          <w:marLeft w:val="640"/>
          <w:marRight w:val="0"/>
          <w:marTop w:val="0"/>
          <w:marBottom w:val="0"/>
          <w:divBdr>
            <w:top w:val="none" w:sz="0" w:space="0" w:color="auto"/>
            <w:left w:val="none" w:sz="0" w:space="0" w:color="auto"/>
            <w:bottom w:val="none" w:sz="0" w:space="0" w:color="auto"/>
            <w:right w:val="none" w:sz="0" w:space="0" w:color="auto"/>
          </w:divBdr>
        </w:div>
        <w:div w:id="1789473964">
          <w:marLeft w:val="640"/>
          <w:marRight w:val="0"/>
          <w:marTop w:val="0"/>
          <w:marBottom w:val="0"/>
          <w:divBdr>
            <w:top w:val="none" w:sz="0" w:space="0" w:color="auto"/>
            <w:left w:val="none" w:sz="0" w:space="0" w:color="auto"/>
            <w:bottom w:val="none" w:sz="0" w:space="0" w:color="auto"/>
            <w:right w:val="none" w:sz="0" w:space="0" w:color="auto"/>
          </w:divBdr>
        </w:div>
        <w:div w:id="1975787449">
          <w:marLeft w:val="640"/>
          <w:marRight w:val="0"/>
          <w:marTop w:val="0"/>
          <w:marBottom w:val="0"/>
          <w:divBdr>
            <w:top w:val="none" w:sz="0" w:space="0" w:color="auto"/>
            <w:left w:val="none" w:sz="0" w:space="0" w:color="auto"/>
            <w:bottom w:val="none" w:sz="0" w:space="0" w:color="auto"/>
            <w:right w:val="none" w:sz="0" w:space="0" w:color="auto"/>
          </w:divBdr>
        </w:div>
        <w:div w:id="623148724">
          <w:marLeft w:val="640"/>
          <w:marRight w:val="0"/>
          <w:marTop w:val="0"/>
          <w:marBottom w:val="0"/>
          <w:divBdr>
            <w:top w:val="none" w:sz="0" w:space="0" w:color="auto"/>
            <w:left w:val="none" w:sz="0" w:space="0" w:color="auto"/>
            <w:bottom w:val="none" w:sz="0" w:space="0" w:color="auto"/>
            <w:right w:val="none" w:sz="0" w:space="0" w:color="auto"/>
          </w:divBdr>
        </w:div>
        <w:div w:id="1846747501">
          <w:marLeft w:val="640"/>
          <w:marRight w:val="0"/>
          <w:marTop w:val="0"/>
          <w:marBottom w:val="0"/>
          <w:divBdr>
            <w:top w:val="none" w:sz="0" w:space="0" w:color="auto"/>
            <w:left w:val="none" w:sz="0" w:space="0" w:color="auto"/>
            <w:bottom w:val="none" w:sz="0" w:space="0" w:color="auto"/>
            <w:right w:val="none" w:sz="0" w:space="0" w:color="auto"/>
          </w:divBdr>
        </w:div>
        <w:div w:id="631525008">
          <w:marLeft w:val="640"/>
          <w:marRight w:val="0"/>
          <w:marTop w:val="0"/>
          <w:marBottom w:val="0"/>
          <w:divBdr>
            <w:top w:val="none" w:sz="0" w:space="0" w:color="auto"/>
            <w:left w:val="none" w:sz="0" w:space="0" w:color="auto"/>
            <w:bottom w:val="none" w:sz="0" w:space="0" w:color="auto"/>
            <w:right w:val="none" w:sz="0" w:space="0" w:color="auto"/>
          </w:divBdr>
        </w:div>
        <w:div w:id="1807894737">
          <w:marLeft w:val="640"/>
          <w:marRight w:val="0"/>
          <w:marTop w:val="0"/>
          <w:marBottom w:val="0"/>
          <w:divBdr>
            <w:top w:val="none" w:sz="0" w:space="0" w:color="auto"/>
            <w:left w:val="none" w:sz="0" w:space="0" w:color="auto"/>
            <w:bottom w:val="none" w:sz="0" w:space="0" w:color="auto"/>
            <w:right w:val="none" w:sz="0" w:space="0" w:color="auto"/>
          </w:divBdr>
        </w:div>
        <w:div w:id="1208878154">
          <w:marLeft w:val="640"/>
          <w:marRight w:val="0"/>
          <w:marTop w:val="0"/>
          <w:marBottom w:val="0"/>
          <w:divBdr>
            <w:top w:val="none" w:sz="0" w:space="0" w:color="auto"/>
            <w:left w:val="none" w:sz="0" w:space="0" w:color="auto"/>
            <w:bottom w:val="none" w:sz="0" w:space="0" w:color="auto"/>
            <w:right w:val="none" w:sz="0" w:space="0" w:color="auto"/>
          </w:divBdr>
        </w:div>
        <w:div w:id="393285637">
          <w:marLeft w:val="640"/>
          <w:marRight w:val="0"/>
          <w:marTop w:val="0"/>
          <w:marBottom w:val="0"/>
          <w:divBdr>
            <w:top w:val="none" w:sz="0" w:space="0" w:color="auto"/>
            <w:left w:val="none" w:sz="0" w:space="0" w:color="auto"/>
            <w:bottom w:val="none" w:sz="0" w:space="0" w:color="auto"/>
            <w:right w:val="none" w:sz="0" w:space="0" w:color="auto"/>
          </w:divBdr>
        </w:div>
        <w:div w:id="348455708">
          <w:marLeft w:val="640"/>
          <w:marRight w:val="0"/>
          <w:marTop w:val="0"/>
          <w:marBottom w:val="0"/>
          <w:divBdr>
            <w:top w:val="none" w:sz="0" w:space="0" w:color="auto"/>
            <w:left w:val="none" w:sz="0" w:space="0" w:color="auto"/>
            <w:bottom w:val="none" w:sz="0" w:space="0" w:color="auto"/>
            <w:right w:val="none" w:sz="0" w:space="0" w:color="auto"/>
          </w:divBdr>
        </w:div>
        <w:div w:id="168446941">
          <w:marLeft w:val="640"/>
          <w:marRight w:val="0"/>
          <w:marTop w:val="0"/>
          <w:marBottom w:val="0"/>
          <w:divBdr>
            <w:top w:val="none" w:sz="0" w:space="0" w:color="auto"/>
            <w:left w:val="none" w:sz="0" w:space="0" w:color="auto"/>
            <w:bottom w:val="none" w:sz="0" w:space="0" w:color="auto"/>
            <w:right w:val="none" w:sz="0" w:space="0" w:color="auto"/>
          </w:divBdr>
        </w:div>
        <w:div w:id="1778521586">
          <w:marLeft w:val="640"/>
          <w:marRight w:val="0"/>
          <w:marTop w:val="0"/>
          <w:marBottom w:val="0"/>
          <w:divBdr>
            <w:top w:val="none" w:sz="0" w:space="0" w:color="auto"/>
            <w:left w:val="none" w:sz="0" w:space="0" w:color="auto"/>
            <w:bottom w:val="none" w:sz="0" w:space="0" w:color="auto"/>
            <w:right w:val="none" w:sz="0" w:space="0" w:color="auto"/>
          </w:divBdr>
        </w:div>
        <w:div w:id="654377445">
          <w:marLeft w:val="640"/>
          <w:marRight w:val="0"/>
          <w:marTop w:val="0"/>
          <w:marBottom w:val="0"/>
          <w:divBdr>
            <w:top w:val="none" w:sz="0" w:space="0" w:color="auto"/>
            <w:left w:val="none" w:sz="0" w:space="0" w:color="auto"/>
            <w:bottom w:val="none" w:sz="0" w:space="0" w:color="auto"/>
            <w:right w:val="none" w:sz="0" w:space="0" w:color="auto"/>
          </w:divBdr>
        </w:div>
        <w:div w:id="1886142233">
          <w:marLeft w:val="640"/>
          <w:marRight w:val="0"/>
          <w:marTop w:val="0"/>
          <w:marBottom w:val="0"/>
          <w:divBdr>
            <w:top w:val="none" w:sz="0" w:space="0" w:color="auto"/>
            <w:left w:val="none" w:sz="0" w:space="0" w:color="auto"/>
            <w:bottom w:val="none" w:sz="0" w:space="0" w:color="auto"/>
            <w:right w:val="none" w:sz="0" w:space="0" w:color="auto"/>
          </w:divBdr>
        </w:div>
        <w:div w:id="35468564">
          <w:marLeft w:val="640"/>
          <w:marRight w:val="0"/>
          <w:marTop w:val="0"/>
          <w:marBottom w:val="0"/>
          <w:divBdr>
            <w:top w:val="none" w:sz="0" w:space="0" w:color="auto"/>
            <w:left w:val="none" w:sz="0" w:space="0" w:color="auto"/>
            <w:bottom w:val="none" w:sz="0" w:space="0" w:color="auto"/>
            <w:right w:val="none" w:sz="0" w:space="0" w:color="auto"/>
          </w:divBdr>
        </w:div>
        <w:div w:id="1807580325">
          <w:marLeft w:val="640"/>
          <w:marRight w:val="0"/>
          <w:marTop w:val="0"/>
          <w:marBottom w:val="0"/>
          <w:divBdr>
            <w:top w:val="none" w:sz="0" w:space="0" w:color="auto"/>
            <w:left w:val="none" w:sz="0" w:space="0" w:color="auto"/>
            <w:bottom w:val="none" w:sz="0" w:space="0" w:color="auto"/>
            <w:right w:val="none" w:sz="0" w:space="0" w:color="auto"/>
          </w:divBdr>
        </w:div>
      </w:divsChild>
    </w:div>
    <w:div w:id="143393521">
      <w:bodyDiv w:val="1"/>
      <w:marLeft w:val="0"/>
      <w:marRight w:val="0"/>
      <w:marTop w:val="0"/>
      <w:marBottom w:val="0"/>
      <w:divBdr>
        <w:top w:val="none" w:sz="0" w:space="0" w:color="auto"/>
        <w:left w:val="none" w:sz="0" w:space="0" w:color="auto"/>
        <w:bottom w:val="none" w:sz="0" w:space="0" w:color="auto"/>
        <w:right w:val="none" w:sz="0" w:space="0" w:color="auto"/>
      </w:divBdr>
      <w:divsChild>
        <w:div w:id="1232042205">
          <w:marLeft w:val="640"/>
          <w:marRight w:val="0"/>
          <w:marTop w:val="0"/>
          <w:marBottom w:val="0"/>
          <w:divBdr>
            <w:top w:val="none" w:sz="0" w:space="0" w:color="auto"/>
            <w:left w:val="none" w:sz="0" w:space="0" w:color="auto"/>
            <w:bottom w:val="none" w:sz="0" w:space="0" w:color="auto"/>
            <w:right w:val="none" w:sz="0" w:space="0" w:color="auto"/>
          </w:divBdr>
        </w:div>
        <w:div w:id="1105920821">
          <w:marLeft w:val="640"/>
          <w:marRight w:val="0"/>
          <w:marTop w:val="0"/>
          <w:marBottom w:val="0"/>
          <w:divBdr>
            <w:top w:val="none" w:sz="0" w:space="0" w:color="auto"/>
            <w:left w:val="none" w:sz="0" w:space="0" w:color="auto"/>
            <w:bottom w:val="none" w:sz="0" w:space="0" w:color="auto"/>
            <w:right w:val="none" w:sz="0" w:space="0" w:color="auto"/>
          </w:divBdr>
        </w:div>
        <w:div w:id="990183646">
          <w:marLeft w:val="640"/>
          <w:marRight w:val="0"/>
          <w:marTop w:val="0"/>
          <w:marBottom w:val="0"/>
          <w:divBdr>
            <w:top w:val="none" w:sz="0" w:space="0" w:color="auto"/>
            <w:left w:val="none" w:sz="0" w:space="0" w:color="auto"/>
            <w:bottom w:val="none" w:sz="0" w:space="0" w:color="auto"/>
            <w:right w:val="none" w:sz="0" w:space="0" w:color="auto"/>
          </w:divBdr>
        </w:div>
        <w:div w:id="994797105">
          <w:marLeft w:val="640"/>
          <w:marRight w:val="0"/>
          <w:marTop w:val="0"/>
          <w:marBottom w:val="0"/>
          <w:divBdr>
            <w:top w:val="none" w:sz="0" w:space="0" w:color="auto"/>
            <w:left w:val="none" w:sz="0" w:space="0" w:color="auto"/>
            <w:bottom w:val="none" w:sz="0" w:space="0" w:color="auto"/>
            <w:right w:val="none" w:sz="0" w:space="0" w:color="auto"/>
          </w:divBdr>
        </w:div>
        <w:div w:id="635719399">
          <w:marLeft w:val="640"/>
          <w:marRight w:val="0"/>
          <w:marTop w:val="0"/>
          <w:marBottom w:val="0"/>
          <w:divBdr>
            <w:top w:val="none" w:sz="0" w:space="0" w:color="auto"/>
            <w:left w:val="none" w:sz="0" w:space="0" w:color="auto"/>
            <w:bottom w:val="none" w:sz="0" w:space="0" w:color="auto"/>
            <w:right w:val="none" w:sz="0" w:space="0" w:color="auto"/>
          </w:divBdr>
        </w:div>
        <w:div w:id="1242836713">
          <w:marLeft w:val="640"/>
          <w:marRight w:val="0"/>
          <w:marTop w:val="0"/>
          <w:marBottom w:val="0"/>
          <w:divBdr>
            <w:top w:val="none" w:sz="0" w:space="0" w:color="auto"/>
            <w:left w:val="none" w:sz="0" w:space="0" w:color="auto"/>
            <w:bottom w:val="none" w:sz="0" w:space="0" w:color="auto"/>
            <w:right w:val="none" w:sz="0" w:space="0" w:color="auto"/>
          </w:divBdr>
        </w:div>
        <w:div w:id="452138322">
          <w:marLeft w:val="640"/>
          <w:marRight w:val="0"/>
          <w:marTop w:val="0"/>
          <w:marBottom w:val="0"/>
          <w:divBdr>
            <w:top w:val="none" w:sz="0" w:space="0" w:color="auto"/>
            <w:left w:val="none" w:sz="0" w:space="0" w:color="auto"/>
            <w:bottom w:val="none" w:sz="0" w:space="0" w:color="auto"/>
            <w:right w:val="none" w:sz="0" w:space="0" w:color="auto"/>
          </w:divBdr>
        </w:div>
        <w:div w:id="1021862086">
          <w:marLeft w:val="640"/>
          <w:marRight w:val="0"/>
          <w:marTop w:val="0"/>
          <w:marBottom w:val="0"/>
          <w:divBdr>
            <w:top w:val="none" w:sz="0" w:space="0" w:color="auto"/>
            <w:left w:val="none" w:sz="0" w:space="0" w:color="auto"/>
            <w:bottom w:val="none" w:sz="0" w:space="0" w:color="auto"/>
            <w:right w:val="none" w:sz="0" w:space="0" w:color="auto"/>
          </w:divBdr>
        </w:div>
        <w:div w:id="134764225">
          <w:marLeft w:val="640"/>
          <w:marRight w:val="0"/>
          <w:marTop w:val="0"/>
          <w:marBottom w:val="0"/>
          <w:divBdr>
            <w:top w:val="none" w:sz="0" w:space="0" w:color="auto"/>
            <w:left w:val="none" w:sz="0" w:space="0" w:color="auto"/>
            <w:bottom w:val="none" w:sz="0" w:space="0" w:color="auto"/>
            <w:right w:val="none" w:sz="0" w:space="0" w:color="auto"/>
          </w:divBdr>
        </w:div>
        <w:div w:id="2000309072">
          <w:marLeft w:val="640"/>
          <w:marRight w:val="0"/>
          <w:marTop w:val="0"/>
          <w:marBottom w:val="0"/>
          <w:divBdr>
            <w:top w:val="none" w:sz="0" w:space="0" w:color="auto"/>
            <w:left w:val="none" w:sz="0" w:space="0" w:color="auto"/>
            <w:bottom w:val="none" w:sz="0" w:space="0" w:color="auto"/>
            <w:right w:val="none" w:sz="0" w:space="0" w:color="auto"/>
          </w:divBdr>
        </w:div>
        <w:div w:id="1615987445">
          <w:marLeft w:val="640"/>
          <w:marRight w:val="0"/>
          <w:marTop w:val="0"/>
          <w:marBottom w:val="0"/>
          <w:divBdr>
            <w:top w:val="none" w:sz="0" w:space="0" w:color="auto"/>
            <w:left w:val="none" w:sz="0" w:space="0" w:color="auto"/>
            <w:bottom w:val="none" w:sz="0" w:space="0" w:color="auto"/>
            <w:right w:val="none" w:sz="0" w:space="0" w:color="auto"/>
          </w:divBdr>
        </w:div>
        <w:div w:id="1978603809">
          <w:marLeft w:val="640"/>
          <w:marRight w:val="0"/>
          <w:marTop w:val="0"/>
          <w:marBottom w:val="0"/>
          <w:divBdr>
            <w:top w:val="none" w:sz="0" w:space="0" w:color="auto"/>
            <w:left w:val="none" w:sz="0" w:space="0" w:color="auto"/>
            <w:bottom w:val="none" w:sz="0" w:space="0" w:color="auto"/>
            <w:right w:val="none" w:sz="0" w:space="0" w:color="auto"/>
          </w:divBdr>
        </w:div>
        <w:div w:id="1098326450">
          <w:marLeft w:val="640"/>
          <w:marRight w:val="0"/>
          <w:marTop w:val="0"/>
          <w:marBottom w:val="0"/>
          <w:divBdr>
            <w:top w:val="none" w:sz="0" w:space="0" w:color="auto"/>
            <w:left w:val="none" w:sz="0" w:space="0" w:color="auto"/>
            <w:bottom w:val="none" w:sz="0" w:space="0" w:color="auto"/>
            <w:right w:val="none" w:sz="0" w:space="0" w:color="auto"/>
          </w:divBdr>
        </w:div>
        <w:div w:id="310839087">
          <w:marLeft w:val="640"/>
          <w:marRight w:val="0"/>
          <w:marTop w:val="0"/>
          <w:marBottom w:val="0"/>
          <w:divBdr>
            <w:top w:val="none" w:sz="0" w:space="0" w:color="auto"/>
            <w:left w:val="none" w:sz="0" w:space="0" w:color="auto"/>
            <w:bottom w:val="none" w:sz="0" w:space="0" w:color="auto"/>
            <w:right w:val="none" w:sz="0" w:space="0" w:color="auto"/>
          </w:divBdr>
        </w:div>
        <w:div w:id="1567490758">
          <w:marLeft w:val="640"/>
          <w:marRight w:val="0"/>
          <w:marTop w:val="0"/>
          <w:marBottom w:val="0"/>
          <w:divBdr>
            <w:top w:val="none" w:sz="0" w:space="0" w:color="auto"/>
            <w:left w:val="none" w:sz="0" w:space="0" w:color="auto"/>
            <w:bottom w:val="none" w:sz="0" w:space="0" w:color="auto"/>
            <w:right w:val="none" w:sz="0" w:space="0" w:color="auto"/>
          </w:divBdr>
        </w:div>
        <w:div w:id="223374654">
          <w:marLeft w:val="640"/>
          <w:marRight w:val="0"/>
          <w:marTop w:val="0"/>
          <w:marBottom w:val="0"/>
          <w:divBdr>
            <w:top w:val="none" w:sz="0" w:space="0" w:color="auto"/>
            <w:left w:val="none" w:sz="0" w:space="0" w:color="auto"/>
            <w:bottom w:val="none" w:sz="0" w:space="0" w:color="auto"/>
            <w:right w:val="none" w:sz="0" w:space="0" w:color="auto"/>
          </w:divBdr>
        </w:div>
        <w:div w:id="958023397">
          <w:marLeft w:val="640"/>
          <w:marRight w:val="0"/>
          <w:marTop w:val="0"/>
          <w:marBottom w:val="0"/>
          <w:divBdr>
            <w:top w:val="none" w:sz="0" w:space="0" w:color="auto"/>
            <w:left w:val="none" w:sz="0" w:space="0" w:color="auto"/>
            <w:bottom w:val="none" w:sz="0" w:space="0" w:color="auto"/>
            <w:right w:val="none" w:sz="0" w:space="0" w:color="auto"/>
          </w:divBdr>
        </w:div>
        <w:div w:id="1722169682">
          <w:marLeft w:val="640"/>
          <w:marRight w:val="0"/>
          <w:marTop w:val="0"/>
          <w:marBottom w:val="0"/>
          <w:divBdr>
            <w:top w:val="none" w:sz="0" w:space="0" w:color="auto"/>
            <w:left w:val="none" w:sz="0" w:space="0" w:color="auto"/>
            <w:bottom w:val="none" w:sz="0" w:space="0" w:color="auto"/>
            <w:right w:val="none" w:sz="0" w:space="0" w:color="auto"/>
          </w:divBdr>
        </w:div>
        <w:div w:id="210459943">
          <w:marLeft w:val="640"/>
          <w:marRight w:val="0"/>
          <w:marTop w:val="0"/>
          <w:marBottom w:val="0"/>
          <w:divBdr>
            <w:top w:val="none" w:sz="0" w:space="0" w:color="auto"/>
            <w:left w:val="none" w:sz="0" w:space="0" w:color="auto"/>
            <w:bottom w:val="none" w:sz="0" w:space="0" w:color="auto"/>
            <w:right w:val="none" w:sz="0" w:space="0" w:color="auto"/>
          </w:divBdr>
        </w:div>
        <w:div w:id="1224634133">
          <w:marLeft w:val="640"/>
          <w:marRight w:val="0"/>
          <w:marTop w:val="0"/>
          <w:marBottom w:val="0"/>
          <w:divBdr>
            <w:top w:val="none" w:sz="0" w:space="0" w:color="auto"/>
            <w:left w:val="none" w:sz="0" w:space="0" w:color="auto"/>
            <w:bottom w:val="none" w:sz="0" w:space="0" w:color="auto"/>
            <w:right w:val="none" w:sz="0" w:space="0" w:color="auto"/>
          </w:divBdr>
        </w:div>
        <w:div w:id="704909345">
          <w:marLeft w:val="640"/>
          <w:marRight w:val="0"/>
          <w:marTop w:val="0"/>
          <w:marBottom w:val="0"/>
          <w:divBdr>
            <w:top w:val="none" w:sz="0" w:space="0" w:color="auto"/>
            <w:left w:val="none" w:sz="0" w:space="0" w:color="auto"/>
            <w:bottom w:val="none" w:sz="0" w:space="0" w:color="auto"/>
            <w:right w:val="none" w:sz="0" w:space="0" w:color="auto"/>
          </w:divBdr>
        </w:div>
        <w:div w:id="1897888777">
          <w:marLeft w:val="640"/>
          <w:marRight w:val="0"/>
          <w:marTop w:val="0"/>
          <w:marBottom w:val="0"/>
          <w:divBdr>
            <w:top w:val="none" w:sz="0" w:space="0" w:color="auto"/>
            <w:left w:val="none" w:sz="0" w:space="0" w:color="auto"/>
            <w:bottom w:val="none" w:sz="0" w:space="0" w:color="auto"/>
            <w:right w:val="none" w:sz="0" w:space="0" w:color="auto"/>
          </w:divBdr>
        </w:div>
        <w:div w:id="1764375750">
          <w:marLeft w:val="640"/>
          <w:marRight w:val="0"/>
          <w:marTop w:val="0"/>
          <w:marBottom w:val="0"/>
          <w:divBdr>
            <w:top w:val="none" w:sz="0" w:space="0" w:color="auto"/>
            <w:left w:val="none" w:sz="0" w:space="0" w:color="auto"/>
            <w:bottom w:val="none" w:sz="0" w:space="0" w:color="auto"/>
            <w:right w:val="none" w:sz="0" w:space="0" w:color="auto"/>
          </w:divBdr>
        </w:div>
        <w:div w:id="1640572776">
          <w:marLeft w:val="640"/>
          <w:marRight w:val="0"/>
          <w:marTop w:val="0"/>
          <w:marBottom w:val="0"/>
          <w:divBdr>
            <w:top w:val="none" w:sz="0" w:space="0" w:color="auto"/>
            <w:left w:val="none" w:sz="0" w:space="0" w:color="auto"/>
            <w:bottom w:val="none" w:sz="0" w:space="0" w:color="auto"/>
            <w:right w:val="none" w:sz="0" w:space="0" w:color="auto"/>
          </w:divBdr>
        </w:div>
        <w:div w:id="901210160">
          <w:marLeft w:val="640"/>
          <w:marRight w:val="0"/>
          <w:marTop w:val="0"/>
          <w:marBottom w:val="0"/>
          <w:divBdr>
            <w:top w:val="none" w:sz="0" w:space="0" w:color="auto"/>
            <w:left w:val="none" w:sz="0" w:space="0" w:color="auto"/>
            <w:bottom w:val="none" w:sz="0" w:space="0" w:color="auto"/>
            <w:right w:val="none" w:sz="0" w:space="0" w:color="auto"/>
          </w:divBdr>
        </w:div>
        <w:div w:id="1383167765">
          <w:marLeft w:val="640"/>
          <w:marRight w:val="0"/>
          <w:marTop w:val="0"/>
          <w:marBottom w:val="0"/>
          <w:divBdr>
            <w:top w:val="none" w:sz="0" w:space="0" w:color="auto"/>
            <w:left w:val="none" w:sz="0" w:space="0" w:color="auto"/>
            <w:bottom w:val="none" w:sz="0" w:space="0" w:color="auto"/>
            <w:right w:val="none" w:sz="0" w:space="0" w:color="auto"/>
          </w:divBdr>
        </w:div>
        <w:div w:id="121003579">
          <w:marLeft w:val="640"/>
          <w:marRight w:val="0"/>
          <w:marTop w:val="0"/>
          <w:marBottom w:val="0"/>
          <w:divBdr>
            <w:top w:val="none" w:sz="0" w:space="0" w:color="auto"/>
            <w:left w:val="none" w:sz="0" w:space="0" w:color="auto"/>
            <w:bottom w:val="none" w:sz="0" w:space="0" w:color="auto"/>
            <w:right w:val="none" w:sz="0" w:space="0" w:color="auto"/>
          </w:divBdr>
        </w:div>
        <w:div w:id="865600906">
          <w:marLeft w:val="640"/>
          <w:marRight w:val="0"/>
          <w:marTop w:val="0"/>
          <w:marBottom w:val="0"/>
          <w:divBdr>
            <w:top w:val="none" w:sz="0" w:space="0" w:color="auto"/>
            <w:left w:val="none" w:sz="0" w:space="0" w:color="auto"/>
            <w:bottom w:val="none" w:sz="0" w:space="0" w:color="auto"/>
            <w:right w:val="none" w:sz="0" w:space="0" w:color="auto"/>
          </w:divBdr>
        </w:div>
        <w:div w:id="347175312">
          <w:marLeft w:val="640"/>
          <w:marRight w:val="0"/>
          <w:marTop w:val="0"/>
          <w:marBottom w:val="0"/>
          <w:divBdr>
            <w:top w:val="none" w:sz="0" w:space="0" w:color="auto"/>
            <w:left w:val="none" w:sz="0" w:space="0" w:color="auto"/>
            <w:bottom w:val="none" w:sz="0" w:space="0" w:color="auto"/>
            <w:right w:val="none" w:sz="0" w:space="0" w:color="auto"/>
          </w:divBdr>
        </w:div>
        <w:div w:id="360014531">
          <w:marLeft w:val="640"/>
          <w:marRight w:val="0"/>
          <w:marTop w:val="0"/>
          <w:marBottom w:val="0"/>
          <w:divBdr>
            <w:top w:val="none" w:sz="0" w:space="0" w:color="auto"/>
            <w:left w:val="none" w:sz="0" w:space="0" w:color="auto"/>
            <w:bottom w:val="none" w:sz="0" w:space="0" w:color="auto"/>
            <w:right w:val="none" w:sz="0" w:space="0" w:color="auto"/>
          </w:divBdr>
        </w:div>
        <w:div w:id="1143280029">
          <w:marLeft w:val="640"/>
          <w:marRight w:val="0"/>
          <w:marTop w:val="0"/>
          <w:marBottom w:val="0"/>
          <w:divBdr>
            <w:top w:val="none" w:sz="0" w:space="0" w:color="auto"/>
            <w:left w:val="none" w:sz="0" w:space="0" w:color="auto"/>
            <w:bottom w:val="none" w:sz="0" w:space="0" w:color="auto"/>
            <w:right w:val="none" w:sz="0" w:space="0" w:color="auto"/>
          </w:divBdr>
        </w:div>
        <w:div w:id="1168980379">
          <w:marLeft w:val="640"/>
          <w:marRight w:val="0"/>
          <w:marTop w:val="0"/>
          <w:marBottom w:val="0"/>
          <w:divBdr>
            <w:top w:val="none" w:sz="0" w:space="0" w:color="auto"/>
            <w:left w:val="none" w:sz="0" w:space="0" w:color="auto"/>
            <w:bottom w:val="none" w:sz="0" w:space="0" w:color="auto"/>
            <w:right w:val="none" w:sz="0" w:space="0" w:color="auto"/>
          </w:divBdr>
        </w:div>
        <w:div w:id="667943746">
          <w:marLeft w:val="640"/>
          <w:marRight w:val="0"/>
          <w:marTop w:val="0"/>
          <w:marBottom w:val="0"/>
          <w:divBdr>
            <w:top w:val="none" w:sz="0" w:space="0" w:color="auto"/>
            <w:left w:val="none" w:sz="0" w:space="0" w:color="auto"/>
            <w:bottom w:val="none" w:sz="0" w:space="0" w:color="auto"/>
            <w:right w:val="none" w:sz="0" w:space="0" w:color="auto"/>
          </w:divBdr>
        </w:div>
        <w:div w:id="2068255493">
          <w:marLeft w:val="640"/>
          <w:marRight w:val="0"/>
          <w:marTop w:val="0"/>
          <w:marBottom w:val="0"/>
          <w:divBdr>
            <w:top w:val="none" w:sz="0" w:space="0" w:color="auto"/>
            <w:left w:val="none" w:sz="0" w:space="0" w:color="auto"/>
            <w:bottom w:val="none" w:sz="0" w:space="0" w:color="auto"/>
            <w:right w:val="none" w:sz="0" w:space="0" w:color="auto"/>
          </w:divBdr>
        </w:div>
      </w:divsChild>
    </w:div>
    <w:div w:id="146632972">
      <w:bodyDiv w:val="1"/>
      <w:marLeft w:val="0"/>
      <w:marRight w:val="0"/>
      <w:marTop w:val="0"/>
      <w:marBottom w:val="0"/>
      <w:divBdr>
        <w:top w:val="none" w:sz="0" w:space="0" w:color="auto"/>
        <w:left w:val="none" w:sz="0" w:space="0" w:color="auto"/>
        <w:bottom w:val="none" w:sz="0" w:space="0" w:color="auto"/>
        <w:right w:val="none" w:sz="0" w:space="0" w:color="auto"/>
      </w:divBdr>
      <w:divsChild>
        <w:div w:id="604843602">
          <w:marLeft w:val="640"/>
          <w:marRight w:val="0"/>
          <w:marTop w:val="0"/>
          <w:marBottom w:val="0"/>
          <w:divBdr>
            <w:top w:val="none" w:sz="0" w:space="0" w:color="auto"/>
            <w:left w:val="none" w:sz="0" w:space="0" w:color="auto"/>
            <w:bottom w:val="none" w:sz="0" w:space="0" w:color="auto"/>
            <w:right w:val="none" w:sz="0" w:space="0" w:color="auto"/>
          </w:divBdr>
        </w:div>
        <w:div w:id="1073771350">
          <w:marLeft w:val="640"/>
          <w:marRight w:val="0"/>
          <w:marTop w:val="0"/>
          <w:marBottom w:val="0"/>
          <w:divBdr>
            <w:top w:val="none" w:sz="0" w:space="0" w:color="auto"/>
            <w:left w:val="none" w:sz="0" w:space="0" w:color="auto"/>
            <w:bottom w:val="none" w:sz="0" w:space="0" w:color="auto"/>
            <w:right w:val="none" w:sz="0" w:space="0" w:color="auto"/>
          </w:divBdr>
        </w:div>
        <w:div w:id="759524052">
          <w:marLeft w:val="640"/>
          <w:marRight w:val="0"/>
          <w:marTop w:val="0"/>
          <w:marBottom w:val="0"/>
          <w:divBdr>
            <w:top w:val="none" w:sz="0" w:space="0" w:color="auto"/>
            <w:left w:val="none" w:sz="0" w:space="0" w:color="auto"/>
            <w:bottom w:val="none" w:sz="0" w:space="0" w:color="auto"/>
            <w:right w:val="none" w:sz="0" w:space="0" w:color="auto"/>
          </w:divBdr>
        </w:div>
        <w:div w:id="938700">
          <w:marLeft w:val="640"/>
          <w:marRight w:val="0"/>
          <w:marTop w:val="0"/>
          <w:marBottom w:val="0"/>
          <w:divBdr>
            <w:top w:val="none" w:sz="0" w:space="0" w:color="auto"/>
            <w:left w:val="none" w:sz="0" w:space="0" w:color="auto"/>
            <w:bottom w:val="none" w:sz="0" w:space="0" w:color="auto"/>
            <w:right w:val="none" w:sz="0" w:space="0" w:color="auto"/>
          </w:divBdr>
        </w:div>
        <w:div w:id="1651982012">
          <w:marLeft w:val="640"/>
          <w:marRight w:val="0"/>
          <w:marTop w:val="0"/>
          <w:marBottom w:val="0"/>
          <w:divBdr>
            <w:top w:val="none" w:sz="0" w:space="0" w:color="auto"/>
            <w:left w:val="none" w:sz="0" w:space="0" w:color="auto"/>
            <w:bottom w:val="none" w:sz="0" w:space="0" w:color="auto"/>
            <w:right w:val="none" w:sz="0" w:space="0" w:color="auto"/>
          </w:divBdr>
        </w:div>
        <w:div w:id="774445080">
          <w:marLeft w:val="640"/>
          <w:marRight w:val="0"/>
          <w:marTop w:val="0"/>
          <w:marBottom w:val="0"/>
          <w:divBdr>
            <w:top w:val="none" w:sz="0" w:space="0" w:color="auto"/>
            <w:left w:val="none" w:sz="0" w:space="0" w:color="auto"/>
            <w:bottom w:val="none" w:sz="0" w:space="0" w:color="auto"/>
            <w:right w:val="none" w:sz="0" w:space="0" w:color="auto"/>
          </w:divBdr>
        </w:div>
        <w:div w:id="1942369199">
          <w:marLeft w:val="640"/>
          <w:marRight w:val="0"/>
          <w:marTop w:val="0"/>
          <w:marBottom w:val="0"/>
          <w:divBdr>
            <w:top w:val="none" w:sz="0" w:space="0" w:color="auto"/>
            <w:left w:val="none" w:sz="0" w:space="0" w:color="auto"/>
            <w:bottom w:val="none" w:sz="0" w:space="0" w:color="auto"/>
            <w:right w:val="none" w:sz="0" w:space="0" w:color="auto"/>
          </w:divBdr>
        </w:div>
        <w:div w:id="894897168">
          <w:marLeft w:val="640"/>
          <w:marRight w:val="0"/>
          <w:marTop w:val="0"/>
          <w:marBottom w:val="0"/>
          <w:divBdr>
            <w:top w:val="none" w:sz="0" w:space="0" w:color="auto"/>
            <w:left w:val="none" w:sz="0" w:space="0" w:color="auto"/>
            <w:bottom w:val="none" w:sz="0" w:space="0" w:color="auto"/>
            <w:right w:val="none" w:sz="0" w:space="0" w:color="auto"/>
          </w:divBdr>
        </w:div>
        <w:div w:id="1692797808">
          <w:marLeft w:val="640"/>
          <w:marRight w:val="0"/>
          <w:marTop w:val="0"/>
          <w:marBottom w:val="0"/>
          <w:divBdr>
            <w:top w:val="none" w:sz="0" w:space="0" w:color="auto"/>
            <w:left w:val="none" w:sz="0" w:space="0" w:color="auto"/>
            <w:bottom w:val="none" w:sz="0" w:space="0" w:color="auto"/>
            <w:right w:val="none" w:sz="0" w:space="0" w:color="auto"/>
          </w:divBdr>
        </w:div>
        <w:div w:id="423189244">
          <w:marLeft w:val="640"/>
          <w:marRight w:val="0"/>
          <w:marTop w:val="0"/>
          <w:marBottom w:val="0"/>
          <w:divBdr>
            <w:top w:val="none" w:sz="0" w:space="0" w:color="auto"/>
            <w:left w:val="none" w:sz="0" w:space="0" w:color="auto"/>
            <w:bottom w:val="none" w:sz="0" w:space="0" w:color="auto"/>
            <w:right w:val="none" w:sz="0" w:space="0" w:color="auto"/>
          </w:divBdr>
        </w:div>
        <w:div w:id="1082139859">
          <w:marLeft w:val="640"/>
          <w:marRight w:val="0"/>
          <w:marTop w:val="0"/>
          <w:marBottom w:val="0"/>
          <w:divBdr>
            <w:top w:val="none" w:sz="0" w:space="0" w:color="auto"/>
            <w:left w:val="none" w:sz="0" w:space="0" w:color="auto"/>
            <w:bottom w:val="none" w:sz="0" w:space="0" w:color="auto"/>
            <w:right w:val="none" w:sz="0" w:space="0" w:color="auto"/>
          </w:divBdr>
        </w:div>
        <w:div w:id="512039907">
          <w:marLeft w:val="640"/>
          <w:marRight w:val="0"/>
          <w:marTop w:val="0"/>
          <w:marBottom w:val="0"/>
          <w:divBdr>
            <w:top w:val="none" w:sz="0" w:space="0" w:color="auto"/>
            <w:left w:val="none" w:sz="0" w:space="0" w:color="auto"/>
            <w:bottom w:val="none" w:sz="0" w:space="0" w:color="auto"/>
            <w:right w:val="none" w:sz="0" w:space="0" w:color="auto"/>
          </w:divBdr>
        </w:div>
        <w:div w:id="978417802">
          <w:marLeft w:val="640"/>
          <w:marRight w:val="0"/>
          <w:marTop w:val="0"/>
          <w:marBottom w:val="0"/>
          <w:divBdr>
            <w:top w:val="none" w:sz="0" w:space="0" w:color="auto"/>
            <w:left w:val="none" w:sz="0" w:space="0" w:color="auto"/>
            <w:bottom w:val="none" w:sz="0" w:space="0" w:color="auto"/>
            <w:right w:val="none" w:sz="0" w:space="0" w:color="auto"/>
          </w:divBdr>
        </w:div>
        <w:div w:id="132602502">
          <w:marLeft w:val="640"/>
          <w:marRight w:val="0"/>
          <w:marTop w:val="0"/>
          <w:marBottom w:val="0"/>
          <w:divBdr>
            <w:top w:val="none" w:sz="0" w:space="0" w:color="auto"/>
            <w:left w:val="none" w:sz="0" w:space="0" w:color="auto"/>
            <w:bottom w:val="none" w:sz="0" w:space="0" w:color="auto"/>
            <w:right w:val="none" w:sz="0" w:space="0" w:color="auto"/>
          </w:divBdr>
        </w:div>
        <w:div w:id="1592424935">
          <w:marLeft w:val="640"/>
          <w:marRight w:val="0"/>
          <w:marTop w:val="0"/>
          <w:marBottom w:val="0"/>
          <w:divBdr>
            <w:top w:val="none" w:sz="0" w:space="0" w:color="auto"/>
            <w:left w:val="none" w:sz="0" w:space="0" w:color="auto"/>
            <w:bottom w:val="none" w:sz="0" w:space="0" w:color="auto"/>
            <w:right w:val="none" w:sz="0" w:space="0" w:color="auto"/>
          </w:divBdr>
        </w:div>
        <w:div w:id="146287273">
          <w:marLeft w:val="640"/>
          <w:marRight w:val="0"/>
          <w:marTop w:val="0"/>
          <w:marBottom w:val="0"/>
          <w:divBdr>
            <w:top w:val="none" w:sz="0" w:space="0" w:color="auto"/>
            <w:left w:val="none" w:sz="0" w:space="0" w:color="auto"/>
            <w:bottom w:val="none" w:sz="0" w:space="0" w:color="auto"/>
            <w:right w:val="none" w:sz="0" w:space="0" w:color="auto"/>
          </w:divBdr>
        </w:div>
        <w:div w:id="1279876648">
          <w:marLeft w:val="640"/>
          <w:marRight w:val="0"/>
          <w:marTop w:val="0"/>
          <w:marBottom w:val="0"/>
          <w:divBdr>
            <w:top w:val="none" w:sz="0" w:space="0" w:color="auto"/>
            <w:left w:val="none" w:sz="0" w:space="0" w:color="auto"/>
            <w:bottom w:val="none" w:sz="0" w:space="0" w:color="auto"/>
            <w:right w:val="none" w:sz="0" w:space="0" w:color="auto"/>
          </w:divBdr>
        </w:div>
        <w:div w:id="1822573566">
          <w:marLeft w:val="640"/>
          <w:marRight w:val="0"/>
          <w:marTop w:val="0"/>
          <w:marBottom w:val="0"/>
          <w:divBdr>
            <w:top w:val="none" w:sz="0" w:space="0" w:color="auto"/>
            <w:left w:val="none" w:sz="0" w:space="0" w:color="auto"/>
            <w:bottom w:val="none" w:sz="0" w:space="0" w:color="auto"/>
            <w:right w:val="none" w:sz="0" w:space="0" w:color="auto"/>
          </w:divBdr>
        </w:div>
        <w:div w:id="1748116903">
          <w:marLeft w:val="640"/>
          <w:marRight w:val="0"/>
          <w:marTop w:val="0"/>
          <w:marBottom w:val="0"/>
          <w:divBdr>
            <w:top w:val="none" w:sz="0" w:space="0" w:color="auto"/>
            <w:left w:val="none" w:sz="0" w:space="0" w:color="auto"/>
            <w:bottom w:val="none" w:sz="0" w:space="0" w:color="auto"/>
            <w:right w:val="none" w:sz="0" w:space="0" w:color="auto"/>
          </w:divBdr>
        </w:div>
        <w:div w:id="1575050352">
          <w:marLeft w:val="640"/>
          <w:marRight w:val="0"/>
          <w:marTop w:val="0"/>
          <w:marBottom w:val="0"/>
          <w:divBdr>
            <w:top w:val="none" w:sz="0" w:space="0" w:color="auto"/>
            <w:left w:val="none" w:sz="0" w:space="0" w:color="auto"/>
            <w:bottom w:val="none" w:sz="0" w:space="0" w:color="auto"/>
            <w:right w:val="none" w:sz="0" w:space="0" w:color="auto"/>
          </w:divBdr>
        </w:div>
        <w:div w:id="1172064462">
          <w:marLeft w:val="640"/>
          <w:marRight w:val="0"/>
          <w:marTop w:val="0"/>
          <w:marBottom w:val="0"/>
          <w:divBdr>
            <w:top w:val="none" w:sz="0" w:space="0" w:color="auto"/>
            <w:left w:val="none" w:sz="0" w:space="0" w:color="auto"/>
            <w:bottom w:val="none" w:sz="0" w:space="0" w:color="auto"/>
            <w:right w:val="none" w:sz="0" w:space="0" w:color="auto"/>
          </w:divBdr>
        </w:div>
      </w:divsChild>
    </w:div>
    <w:div w:id="149253280">
      <w:bodyDiv w:val="1"/>
      <w:marLeft w:val="0"/>
      <w:marRight w:val="0"/>
      <w:marTop w:val="0"/>
      <w:marBottom w:val="0"/>
      <w:divBdr>
        <w:top w:val="none" w:sz="0" w:space="0" w:color="auto"/>
        <w:left w:val="none" w:sz="0" w:space="0" w:color="auto"/>
        <w:bottom w:val="none" w:sz="0" w:space="0" w:color="auto"/>
        <w:right w:val="none" w:sz="0" w:space="0" w:color="auto"/>
      </w:divBdr>
      <w:divsChild>
        <w:div w:id="635336419">
          <w:marLeft w:val="640"/>
          <w:marRight w:val="0"/>
          <w:marTop w:val="0"/>
          <w:marBottom w:val="0"/>
          <w:divBdr>
            <w:top w:val="none" w:sz="0" w:space="0" w:color="auto"/>
            <w:left w:val="none" w:sz="0" w:space="0" w:color="auto"/>
            <w:bottom w:val="none" w:sz="0" w:space="0" w:color="auto"/>
            <w:right w:val="none" w:sz="0" w:space="0" w:color="auto"/>
          </w:divBdr>
        </w:div>
        <w:div w:id="391739024">
          <w:marLeft w:val="640"/>
          <w:marRight w:val="0"/>
          <w:marTop w:val="0"/>
          <w:marBottom w:val="0"/>
          <w:divBdr>
            <w:top w:val="none" w:sz="0" w:space="0" w:color="auto"/>
            <w:left w:val="none" w:sz="0" w:space="0" w:color="auto"/>
            <w:bottom w:val="none" w:sz="0" w:space="0" w:color="auto"/>
            <w:right w:val="none" w:sz="0" w:space="0" w:color="auto"/>
          </w:divBdr>
        </w:div>
        <w:div w:id="710114950">
          <w:marLeft w:val="640"/>
          <w:marRight w:val="0"/>
          <w:marTop w:val="0"/>
          <w:marBottom w:val="0"/>
          <w:divBdr>
            <w:top w:val="none" w:sz="0" w:space="0" w:color="auto"/>
            <w:left w:val="none" w:sz="0" w:space="0" w:color="auto"/>
            <w:bottom w:val="none" w:sz="0" w:space="0" w:color="auto"/>
            <w:right w:val="none" w:sz="0" w:space="0" w:color="auto"/>
          </w:divBdr>
        </w:div>
        <w:div w:id="490829461">
          <w:marLeft w:val="640"/>
          <w:marRight w:val="0"/>
          <w:marTop w:val="0"/>
          <w:marBottom w:val="0"/>
          <w:divBdr>
            <w:top w:val="none" w:sz="0" w:space="0" w:color="auto"/>
            <w:left w:val="none" w:sz="0" w:space="0" w:color="auto"/>
            <w:bottom w:val="none" w:sz="0" w:space="0" w:color="auto"/>
            <w:right w:val="none" w:sz="0" w:space="0" w:color="auto"/>
          </w:divBdr>
        </w:div>
        <w:div w:id="298920770">
          <w:marLeft w:val="640"/>
          <w:marRight w:val="0"/>
          <w:marTop w:val="0"/>
          <w:marBottom w:val="0"/>
          <w:divBdr>
            <w:top w:val="none" w:sz="0" w:space="0" w:color="auto"/>
            <w:left w:val="none" w:sz="0" w:space="0" w:color="auto"/>
            <w:bottom w:val="none" w:sz="0" w:space="0" w:color="auto"/>
            <w:right w:val="none" w:sz="0" w:space="0" w:color="auto"/>
          </w:divBdr>
        </w:div>
        <w:div w:id="1565026693">
          <w:marLeft w:val="640"/>
          <w:marRight w:val="0"/>
          <w:marTop w:val="0"/>
          <w:marBottom w:val="0"/>
          <w:divBdr>
            <w:top w:val="none" w:sz="0" w:space="0" w:color="auto"/>
            <w:left w:val="none" w:sz="0" w:space="0" w:color="auto"/>
            <w:bottom w:val="none" w:sz="0" w:space="0" w:color="auto"/>
            <w:right w:val="none" w:sz="0" w:space="0" w:color="auto"/>
          </w:divBdr>
        </w:div>
        <w:div w:id="1475640380">
          <w:marLeft w:val="640"/>
          <w:marRight w:val="0"/>
          <w:marTop w:val="0"/>
          <w:marBottom w:val="0"/>
          <w:divBdr>
            <w:top w:val="none" w:sz="0" w:space="0" w:color="auto"/>
            <w:left w:val="none" w:sz="0" w:space="0" w:color="auto"/>
            <w:bottom w:val="none" w:sz="0" w:space="0" w:color="auto"/>
            <w:right w:val="none" w:sz="0" w:space="0" w:color="auto"/>
          </w:divBdr>
        </w:div>
        <w:div w:id="1209149164">
          <w:marLeft w:val="640"/>
          <w:marRight w:val="0"/>
          <w:marTop w:val="0"/>
          <w:marBottom w:val="0"/>
          <w:divBdr>
            <w:top w:val="none" w:sz="0" w:space="0" w:color="auto"/>
            <w:left w:val="none" w:sz="0" w:space="0" w:color="auto"/>
            <w:bottom w:val="none" w:sz="0" w:space="0" w:color="auto"/>
            <w:right w:val="none" w:sz="0" w:space="0" w:color="auto"/>
          </w:divBdr>
        </w:div>
        <w:div w:id="1582442562">
          <w:marLeft w:val="640"/>
          <w:marRight w:val="0"/>
          <w:marTop w:val="0"/>
          <w:marBottom w:val="0"/>
          <w:divBdr>
            <w:top w:val="none" w:sz="0" w:space="0" w:color="auto"/>
            <w:left w:val="none" w:sz="0" w:space="0" w:color="auto"/>
            <w:bottom w:val="none" w:sz="0" w:space="0" w:color="auto"/>
            <w:right w:val="none" w:sz="0" w:space="0" w:color="auto"/>
          </w:divBdr>
        </w:div>
        <w:div w:id="655887486">
          <w:marLeft w:val="640"/>
          <w:marRight w:val="0"/>
          <w:marTop w:val="0"/>
          <w:marBottom w:val="0"/>
          <w:divBdr>
            <w:top w:val="none" w:sz="0" w:space="0" w:color="auto"/>
            <w:left w:val="none" w:sz="0" w:space="0" w:color="auto"/>
            <w:bottom w:val="none" w:sz="0" w:space="0" w:color="auto"/>
            <w:right w:val="none" w:sz="0" w:space="0" w:color="auto"/>
          </w:divBdr>
        </w:div>
        <w:div w:id="563295183">
          <w:marLeft w:val="640"/>
          <w:marRight w:val="0"/>
          <w:marTop w:val="0"/>
          <w:marBottom w:val="0"/>
          <w:divBdr>
            <w:top w:val="none" w:sz="0" w:space="0" w:color="auto"/>
            <w:left w:val="none" w:sz="0" w:space="0" w:color="auto"/>
            <w:bottom w:val="none" w:sz="0" w:space="0" w:color="auto"/>
            <w:right w:val="none" w:sz="0" w:space="0" w:color="auto"/>
          </w:divBdr>
        </w:div>
        <w:div w:id="415783284">
          <w:marLeft w:val="640"/>
          <w:marRight w:val="0"/>
          <w:marTop w:val="0"/>
          <w:marBottom w:val="0"/>
          <w:divBdr>
            <w:top w:val="none" w:sz="0" w:space="0" w:color="auto"/>
            <w:left w:val="none" w:sz="0" w:space="0" w:color="auto"/>
            <w:bottom w:val="none" w:sz="0" w:space="0" w:color="auto"/>
            <w:right w:val="none" w:sz="0" w:space="0" w:color="auto"/>
          </w:divBdr>
        </w:div>
        <w:div w:id="1448156112">
          <w:marLeft w:val="640"/>
          <w:marRight w:val="0"/>
          <w:marTop w:val="0"/>
          <w:marBottom w:val="0"/>
          <w:divBdr>
            <w:top w:val="none" w:sz="0" w:space="0" w:color="auto"/>
            <w:left w:val="none" w:sz="0" w:space="0" w:color="auto"/>
            <w:bottom w:val="none" w:sz="0" w:space="0" w:color="auto"/>
            <w:right w:val="none" w:sz="0" w:space="0" w:color="auto"/>
          </w:divBdr>
        </w:div>
        <w:div w:id="20907544">
          <w:marLeft w:val="640"/>
          <w:marRight w:val="0"/>
          <w:marTop w:val="0"/>
          <w:marBottom w:val="0"/>
          <w:divBdr>
            <w:top w:val="none" w:sz="0" w:space="0" w:color="auto"/>
            <w:left w:val="none" w:sz="0" w:space="0" w:color="auto"/>
            <w:bottom w:val="none" w:sz="0" w:space="0" w:color="auto"/>
            <w:right w:val="none" w:sz="0" w:space="0" w:color="auto"/>
          </w:divBdr>
        </w:div>
        <w:div w:id="2031683181">
          <w:marLeft w:val="640"/>
          <w:marRight w:val="0"/>
          <w:marTop w:val="0"/>
          <w:marBottom w:val="0"/>
          <w:divBdr>
            <w:top w:val="none" w:sz="0" w:space="0" w:color="auto"/>
            <w:left w:val="none" w:sz="0" w:space="0" w:color="auto"/>
            <w:bottom w:val="none" w:sz="0" w:space="0" w:color="auto"/>
            <w:right w:val="none" w:sz="0" w:space="0" w:color="auto"/>
          </w:divBdr>
        </w:div>
        <w:div w:id="555045076">
          <w:marLeft w:val="640"/>
          <w:marRight w:val="0"/>
          <w:marTop w:val="0"/>
          <w:marBottom w:val="0"/>
          <w:divBdr>
            <w:top w:val="none" w:sz="0" w:space="0" w:color="auto"/>
            <w:left w:val="none" w:sz="0" w:space="0" w:color="auto"/>
            <w:bottom w:val="none" w:sz="0" w:space="0" w:color="auto"/>
            <w:right w:val="none" w:sz="0" w:space="0" w:color="auto"/>
          </w:divBdr>
        </w:div>
        <w:div w:id="985666140">
          <w:marLeft w:val="640"/>
          <w:marRight w:val="0"/>
          <w:marTop w:val="0"/>
          <w:marBottom w:val="0"/>
          <w:divBdr>
            <w:top w:val="none" w:sz="0" w:space="0" w:color="auto"/>
            <w:left w:val="none" w:sz="0" w:space="0" w:color="auto"/>
            <w:bottom w:val="none" w:sz="0" w:space="0" w:color="auto"/>
            <w:right w:val="none" w:sz="0" w:space="0" w:color="auto"/>
          </w:divBdr>
        </w:div>
        <w:div w:id="958339015">
          <w:marLeft w:val="640"/>
          <w:marRight w:val="0"/>
          <w:marTop w:val="0"/>
          <w:marBottom w:val="0"/>
          <w:divBdr>
            <w:top w:val="none" w:sz="0" w:space="0" w:color="auto"/>
            <w:left w:val="none" w:sz="0" w:space="0" w:color="auto"/>
            <w:bottom w:val="none" w:sz="0" w:space="0" w:color="auto"/>
            <w:right w:val="none" w:sz="0" w:space="0" w:color="auto"/>
          </w:divBdr>
        </w:div>
        <w:div w:id="1136991701">
          <w:marLeft w:val="640"/>
          <w:marRight w:val="0"/>
          <w:marTop w:val="0"/>
          <w:marBottom w:val="0"/>
          <w:divBdr>
            <w:top w:val="none" w:sz="0" w:space="0" w:color="auto"/>
            <w:left w:val="none" w:sz="0" w:space="0" w:color="auto"/>
            <w:bottom w:val="none" w:sz="0" w:space="0" w:color="auto"/>
            <w:right w:val="none" w:sz="0" w:space="0" w:color="auto"/>
          </w:divBdr>
        </w:div>
        <w:div w:id="1895046323">
          <w:marLeft w:val="640"/>
          <w:marRight w:val="0"/>
          <w:marTop w:val="0"/>
          <w:marBottom w:val="0"/>
          <w:divBdr>
            <w:top w:val="none" w:sz="0" w:space="0" w:color="auto"/>
            <w:left w:val="none" w:sz="0" w:space="0" w:color="auto"/>
            <w:bottom w:val="none" w:sz="0" w:space="0" w:color="auto"/>
            <w:right w:val="none" w:sz="0" w:space="0" w:color="auto"/>
          </w:divBdr>
        </w:div>
        <w:div w:id="403114062">
          <w:marLeft w:val="640"/>
          <w:marRight w:val="0"/>
          <w:marTop w:val="0"/>
          <w:marBottom w:val="0"/>
          <w:divBdr>
            <w:top w:val="none" w:sz="0" w:space="0" w:color="auto"/>
            <w:left w:val="none" w:sz="0" w:space="0" w:color="auto"/>
            <w:bottom w:val="none" w:sz="0" w:space="0" w:color="auto"/>
            <w:right w:val="none" w:sz="0" w:space="0" w:color="auto"/>
          </w:divBdr>
        </w:div>
        <w:div w:id="1145708420">
          <w:marLeft w:val="640"/>
          <w:marRight w:val="0"/>
          <w:marTop w:val="0"/>
          <w:marBottom w:val="0"/>
          <w:divBdr>
            <w:top w:val="none" w:sz="0" w:space="0" w:color="auto"/>
            <w:left w:val="none" w:sz="0" w:space="0" w:color="auto"/>
            <w:bottom w:val="none" w:sz="0" w:space="0" w:color="auto"/>
            <w:right w:val="none" w:sz="0" w:space="0" w:color="auto"/>
          </w:divBdr>
        </w:div>
        <w:div w:id="1656760236">
          <w:marLeft w:val="640"/>
          <w:marRight w:val="0"/>
          <w:marTop w:val="0"/>
          <w:marBottom w:val="0"/>
          <w:divBdr>
            <w:top w:val="none" w:sz="0" w:space="0" w:color="auto"/>
            <w:left w:val="none" w:sz="0" w:space="0" w:color="auto"/>
            <w:bottom w:val="none" w:sz="0" w:space="0" w:color="auto"/>
            <w:right w:val="none" w:sz="0" w:space="0" w:color="auto"/>
          </w:divBdr>
        </w:div>
        <w:div w:id="437333845">
          <w:marLeft w:val="640"/>
          <w:marRight w:val="0"/>
          <w:marTop w:val="0"/>
          <w:marBottom w:val="0"/>
          <w:divBdr>
            <w:top w:val="none" w:sz="0" w:space="0" w:color="auto"/>
            <w:left w:val="none" w:sz="0" w:space="0" w:color="auto"/>
            <w:bottom w:val="none" w:sz="0" w:space="0" w:color="auto"/>
            <w:right w:val="none" w:sz="0" w:space="0" w:color="auto"/>
          </w:divBdr>
        </w:div>
        <w:div w:id="311326770">
          <w:marLeft w:val="640"/>
          <w:marRight w:val="0"/>
          <w:marTop w:val="0"/>
          <w:marBottom w:val="0"/>
          <w:divBdr>
            <w:top w:val="none" w:sz="0" w:space="0" w:color="auto"/>
            <w:left w:val="none" w:sz="0" w:space="0" w:color="auto"/>
            <w:bottom w:val="none" w:sz="0" w:space="0" w:color="auto"/>
            <w:right w:val="none" w:sz="0" w:space="0" w:color="auto"/>
          </w:divBdr>
        </w:div>
        <w:div w:id="426999700">
          <w:marLeft w:val="640"/>
          <w:marRight w:val="0"/>
          <w:marTop w:val="0"/>
          <w:marBottom w:val="0"/>
          <w:divBdr>
            <w:top w:val="none" w:sz="0" w:space="0" w:color="auto"/>
            <w:left w:val="none" w:sz="0" w:space="0" w:color="auto"/>
            <w:bottom w:val="none" w:sz="0" w:space="0" w:color="auto"/>
            <w:right w:val="none" w:sz="0" w:space="0" w:color="auto"/>
          </w:divBdr>
        </w:div>
        <w:div w:id="46954839">
          <w:marLeft w:val="640"/>
          <w:marRight w:val="0"/>
          <w:marTop w:val="0"/>
          <w:marBottom w:val="0"/>
          <w:divBdr>
            <w:top w:val="none" w:sz="0" w:space="0" w:color="auto"/>
            <w:left w:val="none" w:sz="0" w:space="0" w:color="auto"/>
            <w:bottom w:val="none" w:sz="0" w:space="0" w:color="auto"/>
            <w:right w:val="none" w:sz="0" w:space="0" w:color="auto"/>
          </w:divBdr>
        </w:div>
        <w:div w:id="1313288710">
          <w:marLeft w:val="640"/>
          <w:marRight w:val="0"/>
          <w:marTop w:val="0"/>
          <w:marBottom w:val="0"/>
          <w:divBdr>
            <w:top w:val="none" w:sz="0" w:space="0" w:color="auto"/>
            <w:left w:val="none" w:sz="0" w:space="0" w:color="auto"/>
            <w:bottom w:val="none" w:sz="0" w:space="0" w:color="auto"/>
            <w:right w:val="none" w:sz="0" w:space="0" w:color="auto"/>
          </w:divBdr>
        </w:div>
        <w:div w:id="1552955986">
          <w:marLeft w:val="640"/>
          <w:marRight w:val="0"/>
          <w:marTop w:val="0"/>
          <w:marBottom w:val="0"/>
          <w:divBdr>
            <w:top w:val="none" w:sz="0" w:space="0" w:color="auto"/>
            <w:left w:val="none" w:sz="0" w:space="0" w:color="auto"/>
            <w:bottom w:val="none" w:sz="0" w:space="0" w:color="auto"/>
            <w:right w:val="none" w:sz="0" w:space="0" w:color="auto"/>
          </w:divBdr>
        </w:div>
        <w:div w:id="1965698152">
          <w:marLeft w:val="640"/>
          <w:marRight w:val="0"/>
          <w:marTop w:val="0"/>
          <w:marBottom w:val="0"/>
          <w:divBdr>
            <w:top w:val="none" w:sz="0" w:space="0" w:color="auto"/>
            <w:left w:val="none" w:sz="0" w:space="0" w:color="auto"/>
            <w:bottom w:val="none" w:sz="0" w:space="0" w:color="auto"/>
            <w:right w:val="none" w:sz="0" w:space="0" w:color="auto"/>
          </w:divBdr>
        </w:div>
        <w:div w:id="1026247223">
          <w:marLeft w:val="640"/>
          <w:marRight w:val="0"/>
          <w:marTop w:val="0"/>
          <w:marBottom w:val="0"/>
          <w:divBdr>
            <w:top w:val="none" w:sz="0" w:space="0" w:color="auto"/>
            <w:left w:val="none" w:sz="0" w:space="0" w:color="auto"/>
            <w:bottom w:val="none" w:sz="0" w:space="0" w:color="auto"/>
            <w:right w:val="none" w:sz="0" w:space="0" w:color="auto"/>
          </w:divBdr>
        </w:div>
        <w:div w:id="1492718645">
          <w:marLeft w:val="640"/>
          <w:marRight w:val="0"/>
          <w:marTop w:val="0"/>
          <w:marBottom w:val="0"/>
          <w:divBdr>
            <w:top w:val="none" w:sz="0" w:space="0" w:color="auto"/>
            <w:left w:val="none" w:sz="0" w:space="0" w:color="auto"/>
            <w:bottom w:val="none" w:sz="0" w:space="0" w:color="auto"/>
            <w:right w:val="none" w:sz="0" w:space="0" w:color="auto"/>
          </w:divBdr>
        </w:div>
        <w:div w:id="703678682">
          <w:marLeft w:val="640"/>
          <w:marRight w:val="0"/>
          <w:marTop w:val="0"/>
          <w:marBottom w:val="0"/>
          <w:divBdr>
            <w:top w:val="none" w:sz="0" w:space="0" w:color="auto"/>
            <w:left w:val="none" w:sz="0" w:space="0" w:color="auto"/>
            <w:bottom w:val="none" w:sz="0" w:space="0" w:color="auto"/>
            <w:right w:val="none" w:sz="0" w:space="0" w:color="auto"/>
          </w:divBdr>
        </w:div>
        <w:div w:id="159202293">
          <w:marLeft w:val="640"/>
          <w:marRight w:val="0"/>
          <w:marTop w:val="0"/>
          <w:marBottom w:val="0"/>
          <w:divBdr>
            <w:top w:val="none" w:sz="0" w:space="0" w:color="auto"/>
            <w:left w:val="none" w:sz="0" w:space="0" w:color="auto"/>
            <w:bottom w:val="none" w:sz="0" w:space="0" w:color="auto"/>
            <w:right w:val="none" w:sz="0" w:space="0" w:color="auto"/>
          </w:divBdr>
        </w:div>
        <w:div w:id="533690912">
          <w:marLeft w:val="640"/>
          <w:marRight w:val="0"/>
          <w:marTop w:val="0"/>
          <w:marBottom w:val="0"/>
          <w:divBdr>
            <w:top w:val="none" w:sz="0" w:space="0" w:color="auto"/>
            <w:left w:val="none" w:sz="0" w:space="0" w:color="auto"/>
            <w:bottom w:val="none" w:sz="0" w:space="0" w:color="auto"/>
            <w:right w:val="none" w:sz="0" w:space="0" w:color="auto"/>
          </w:divBdr>
        </w:div>
        <w:div w:id="386416457">
          <w:marLeft w:val="640"/>
          <w:marRight w:val="0"/>
          <w:marTop w:val="0"/>
          <w:marBottom w:val="0"/>
          <w:divBdr>
            <w:top w:val="none" w:sz="0" w:space="0" w:color="auto"/>
            <w:left w:val="none" w:sz="0" w:space="0" w:color="auto"/>
            <w:bottom w:val="none" w:sz="0" w:space="0" w:color="auto"/>
            <w:right w:val="none" w:sz="0" w:space="0" w:color="auto"/>
          </w:divBdr>
        </w:div>
        <w:div w:id="1531265048">
          <w:marLeft w:val="640"/>
          <w:marRight w:val="0"/>
          <w:marTop w:val="0"/>
          <w:marBottom w:val="0"/>
          <w:divBdr>
            <w:top w:val="none" w:sz="0" w:space="0" w:color="auto"/>
            <w:left w:val="none" w:sz="0" w:space="0" w:color="auto"/>
            <w:bottom w:val="none" w:sz="0" w:space="0" w:color="auto"/>
            <w:right w:val="none" w:sz="0" w:space="0" w:color="auto"/>
          </w:divBdr>
        </w:div>
        <w:div w:id="11499893">
          <w:marLeft w:val="640"/>
          <w:marRight w:val="0"/>
          <w:marTop w:val="0"/>
          <w:marBottom w:val="0"/>
          <w:divBdr>
            <w:top w:val="none" w:sz="0" w:space="0" w:color="auto"/>
            <w:left w:val="none" w:sz="0" w:space="0" w:color="auto"/>
            <w:bottom w:val="none" w:sz="0" w:space="0" w:color="auto"/>
            <w:right w:val="none" w:sz="0" w:space="0" w:color="auto"/>
          </w:divBdr>
        </w:div>
        <w:div w:id="1110203441">
          <w:marLeft w:val="640"/>
          <w:marRight w:val="0"/>
          <w:marTop w:val="0"/>
          <w:marBottom w:val="0"/>
          <w:divBdr>
            <w:top w:val="none" w:sz="0" w:space="0" w:color="auto"/>
            <w:left w:val="none" w:sz="0" w:space="0" w:color="auto"/>
            <w:bottom w:val="none" w:sz="0" w:space="0" w:color="auto"/>
            <w:right w:val="none" w:sz="0" w:space="0" w:color="auto"/>
          </w:divBdr>
        </w:div>
        <w:div w:id="1115830089">
          <w:marLeft w:val="640"/>
          <w:marRight w:val="0"/>
          <w:marTop w:val="0"/>
          <w:marBottom w:val="0"/>
          <w:divBdr>
            <w:top w:val="none" w:sz="0" w:space="0" w:color="auto"/>
            <w:left w:val="none" w:sz="0" w:space="0" w:color="auto"/>
            <w:bottom w:val="none" w:sz="0" w:space="0" w:color="auto"/>
            <w:right w:val="none" w:sz="0" w:space="0" w:color="auto"/>
          </w:divBdr>
        </w:div>
        <w:div w:id="1198007627">
          <w:marLeft w:val="640"/>
          <w:marRight w:val="0"/>
          <w:marTop w:val="0"/>
          <w:marBottom w:val="0"/>
          <w:divBdr>
            <w:top w:val="none" w:sz="0" w:space="0" w:color="auto"/>
            <w:left w:val="none" w:sz="0" w:space="0" w:color="auto"/>
            <w:bottom w:val="none" w:sz="0" w:space="0" w:color="auto"/>
            <w:right w:val="none" w:sz="0" w:space="0" w:color="auto"/>
          </w:divBdr>
        </w:div>
        <w:div w:id="951084420">
          <w:marLeft w:val="640"/>
          <w:marRight w:val="0"/>
          <w:marTop w:val="0"/>
          <w:marBottom w:val="0"/>
          <w:divBdr>
            <w:top w:val="none" w:sz="0" w:space="0" w:color="auto"/>
            <w:left w:val="none" w:sz="0" w:space="0" w:color="auto"/>
            <w:bottom w:val="none" w:sz="0" w:space="0" w:color="auto"/>
            <w:right w:val="none" w:sz="0" w:space="0" w:color="auto"/>
          </w:divBdr>
        </w:div>
        <w:div w:id="325206412">
          <w:marLeft w:val="640"/>
          <w:marRight w:val="0"/>
          <w:marTop w:val="0"/>
          <w:marBottom w:val="0"/>
          <w:divBdr>
            <w:top w:val="none" w:sz="0" w:space="0" w:color="auto"/>
            <w:left w:val="none" w:sz="0" w:space="0" w:color="auto"/>
            <w:bottom w:val="none" w:sz="0" w:space="0" w:color="auto"/>
            <w:right w:val="none" w:sz="0" w:space="0" w:color="auto"/>
          </w:divBdr>
        </w:div>
        <w:div w:id="498229531">
          <w:marLeft w:val="640"/>
          <w:marRight w:val="0"/>
          <w:marTop w:val="0"/>
          <w:marBottom w:val="0"/>
          <w:divBdr>
            <w:top w:val="none" w:sz="0" w:space="0" w:color="auto"/>
            <w:left w:val="none" w:sz="0" w:space="0" w:color="auto"/>
            <w:bottom w:val="none" w:sz="0" w:space="0" w:color="auto"/>
            <w:right w:val="none" w:sz="0" w:space="0" w:color="auto"/>
          </w:divBdr>
        </w:div>
        <w:div w:id="163670334">
          <w:marLeft w:val="640"/>
          <w:marRight w:val="0"/>
          <w:marTop w:val="0"/>
          <w:marBottom w:val="0"/>
          <w:divBdr>
            <w:top w:val="none" w:sz="0" w:space="0" w:color="auto"/>
            <w:left w:val="none" w:sz="0" w:space="0" w:color="auto"/>
            <w:bottom w:val="none" w:sz="0" w:space="0" w:color="auto"/>
            <w:right w:val="none" w:sz="0" w:space="0" w:color="auto"/>
          </w:divBdr>
        </w:div>
        <w:div w:id="2030985836">
          <w:marLeft w:val="640"/>
          <w:marRight w:val="0"/>
          <w:marTop w:val="0"/>
          <w:marBottom w:val="0"/>
          <w:divBdr>
            <w:top w:val="none" w:sz="0" w:space="0" w:color="auto"/>
            <w:left w:val="none" w:sz="0" w:space="0" w:color="auto"/>
            <w:bottom w:val="none" w:sz="0" w:space="0" w:color="auto"/>
            <w:right w:val="none" w:sz="0" w:space="0" w:color="auto"/>
          </w:divBdr>
        </w:div>
        <w:div w:id="1077479716">
          <w:marLeft w:val="640"/>
          <w:marRight w:val="0"/>
          <w:marTop w:val="0"/>
          <w:marBottom w:val="0"/>
          <w:divBdr>
            <w:top w:val="none" w:sz="0" w:space="0" w:color="auto"/>
            <w:left w:val="none" w:sz="0" w:space="0" w:color="auto"/>
            <w:bottom w:val="none" w:sz="0" w:space="0" w:color="auto"/>
            <w:right w:val="none" w:sz="0" w:space="0" w:color="auto"/>
          </w:divBdr>
        </w:div>
        <w:div w:id="1660380462">
          <w:marLeft w:val="640"/>
          <w:marRight w:val="0"/>
          <w:marTop w:val="0"/>
          <w:marBottom w:val="0"/>
          <w:divBdr>
            <w:top w:val="none" w:sz="0" w:space="0" w:color="auto"/>
            <w:left w:val="none" w:sz="0" w:space="0" w:color="auto"/>
            <w:bottom w:val="none" w:sz="0" w:space="0" w:color="auto"/>
            <w:right w:val="none" w:sz="0" w:space="0" w:color="auto"/>
          </w:divBdr>
        </w:div>
      </w:divsChild>
    </w:div>
    <w:div w:id="151337721">
      <w:bodyDiv w:val="1"/>
      <w:marLeft w:val="0"/>
      <w:marRight w:val="0"/>
      <w:marTop w:val="0"/>
      <w:marBottom w:val="0"/>
      <w:divBdr>
        <w:top w:val="none" w:sz="0" w:space="0" w:color="auto"/>
        <w:left w:val="none" w:sz="0" w:space="0" w:color="auto"/>
        <w:bottom w:val="none" w:sz="0" w:space="0" w:color="auto"/>
        <w:right w:val="none" w:sz="0" w:space="0" w:color="auto"/>
      </w:divBdr>
      <w:divsChild>
        <w:div w:id="283583868">
          <w:marLeft w:val="640"/>
          <w:marRight w:val="0"/>
          <w:marTop w:val="0"/>
          <w:marBottom w:val="0"/>
          <w:divBdr>
            <w:top w:val="none" w:sz="0" w:space="0" w:color="auto"/>
            <w:left w:val="none" w:sz="0" w:space="0" w:color="auto"/>
            <w:bottom w:val="none" w:sz="0" w:space="0" w:color="auto"/>
            <w:right w:val="none" w:sz="0" w:space="0" w:color="auto"/>
          </w:divBdr>
        </w:div>
        <w:div w:id="1897817063">
          <w:marLeft w:val="640"/>
          <w:marRight w:val="0"/>
          <w:marTop w:val="0"/>
          <w:marBottom w:val="0"/>
          <w:divBdr>
            <w:top w:val="none" w:sz="0" w:space="0" w:color="auto"/>
            <w:left w:val="none" w:sz="0" w:space="0" w:color="auto"/>
            <w:bottom w:val="none" w:sz="0" w:space="0" w:color="auto"/>
            <w:right w:val="none" w:sz="0" w:space="0" w:color="auto"/>
          </w:divBdr>
        </w:div>
        <w:div w:id="944965208">
          <w:marLeft w:val="640"/>
          <w:marRight w:val="0"/>
          <w:marTop w:val="0"/>
          <w:marBottom w:val="0"/>
          <w:divBdr>
            <w:top w:val="none" w:sz="0" w:space="0" w:color="auto"/>
            <w:left w:val="none" w:sz="0" w:space="0" w:color="auto"/>
            <w:bottom w:val="none" w:sz="0" w:space="0" w:color="auto"/>
            <w:right w:val="none" w:sz="0" w:space="0" w:color="auto"/>
          </w:divBdr>
        </w:div>
        <w:div w:id="1744451242">
          <w:marLeft w:val="640"/>
          <w:marRight w:val="0"/>
          <w:marTop w:val="0"/>
          <w:marBottom w:val="0"/>
          <w:divBdr>
            <w:top w:val="none" w:sz="0" w:space="0" w:color="auto"/>
            <w:left w:val="none" w:sz="0" w:space="0" w:color="auto"/>
            <w:bottom w:val="none" w:sz="0" w:space="0" w:color="auto"/>
            <w:right w:val="none" w:sz="0" w:space="0" w:color="auto"/>
          </w:divBdr>
        </w:div>
        <w:div w:id="1360163076">
          <w:marLeft w:val="640"/>
          <w:marRight w:val="0"/>
          <w:marTop w:val="0"/>
          <w:marBottom w:val="0"/>
          <w:divBdr>
            <w:top w:val="none" w:sz="0" w:space="0" w:color="auto"/>
            <w:left w:val="none" w:sz="0" w:space="0" w:color="auto"/>
            <w:bottom w:val="none" w:sz="0" w:space="0" w:color="auto"/>
            <w:right w:val="none" w:sz="0" w:space="0" w:color="auto"/>
          </w:divBdr>
        </w:div>
        <w:div w:id="1032219961">
          <w:marLeft w:val="640"/>
          <w:marRight w:val="0"/>
          <w:marTop w:val="0"/>
          <w:marBottom w:val="0"/>
          <w:divBdr>
            <w:top w:val="none" w:sz="0" w:space="0" w:color="auto"/>
            <w:left w:val="none" w:sz="0" w:space="0" w:color="auto"/>
            <w:bottom w:val="none" w:sz="0" w:space="0" w:color="auto"/>
            <w:right w:val="none" w:sz="0" w:space="0" w:color="auto"/>
          </w:divBdr>
        </w:div>
        <w:div w:id="74785344">
          <w:marLeft w:val="640"/>
          <w:marRight w:val="0"/>
          <w:marTop w:val="0"/>
          <w:marBottom w:val="0"/>
          <w:divBdr>
            <w:top w:val="none" w:sz="0" w:space="0" w:color="auto"/>
            <w:left w:val="none" w:sz="0" w:space="0" w:color="auto"/>
            <w:bottom w:val="none" w:sz="0" w:space="0" w:color="auto"/>
            <w:right w:val="none" w:sz="0" w:space="0" w:color="auto"/>
          </w:divBdr>
        </w:div>
        <w:div w:id="1172380233">
          <w:marLeft w:val="640"/>
          <w:marRight w:val="0"/>
          <w:marTop w:val="0"/>
          <w:marBottom w:val="0"/>
          <w:divBdr>
            <w:top w:val="none" w:sz="0" w:space="0" w:color="auto"/>
            <w:left w:val="none" w:sz="0" w:space="0" w:color="auto"/>
            <w:bottom w:val="none" w:sz="0" w:space="0" w:color="auto"/>
            <w:right w:val="none" w:sz="0" w:space="0" w:color="auto"/>
          </w:divBdr>
        </w:div>
        <w:div w:id="778985532">
          <w:marLeft w:val="640"/>
          <w:marRight w:val="0"/>
          <w:marTop w:val="0"/>
          <w:marBottom w:val="0"/>
          <w:divBdr>
            <w:top w:val="none" w:sz="0" w:space="0" w:color="auto"/>
            <w:left w:val="none" w:sz="0" w:space="0" w:color="auto"/>
            <w:bottom w:val="none" w:sz="0" w:space="0" w:color="auto"/>
            <w:right w:val="none" w:sz="0" w:space="0" w:color="auto"/>
          </w:divBdr>
        </w:div>
        <w:div w:id="960234576">
          <w:marLeft w:val="640"/>
          <w:marRight w:val="0"/>
          <w:marTop w:val="0"/>
          <w:marBottom w:val="0"/>
          <w:divBdr>
            <w:top w:val="none" w:sz="0" w:space="0" w:color="auto"/>
            <w:left w:val="none" w:sz="0" w:space="0" w:color="auto"/>
            <w:bottom w:val="none" w:sz="0" w:space="0" w:color="auto"/>
            <w:right w:val="none" w:sz="0" w:space="0" w:color="auto"/>
          </w:divBdr>
        </w:div>
        <w:div w:id="660547342">
          <w:marLeft w:val="640"/>
          <w:marRight w:val="0"/>
          <w:marTop w:val="0"/>
          <w:marBottom w:val="0"/>
          <w:divBdr>
            <w:top w:val="none" w:sz="0" w:space="0" w:color="auto"/>
            <w:left w:val="none" w:sz="0" w:space="0" w:color="auto"/>
            <w:bottom w:val="none" w:sz="0" w:space="0" w:color="auto"/>
            <w:right w:val="none" w:sz="0" w:space="0" w:color="auto"/>
          </w:divBdr>
        </w:div>
        <w:div w:id="2020086386">
          <w:marLeft w:val="640"/>
          <w:marRight w:val="0"/>
          <w:marTop w:val="0"/>
          <w:marBottom w:val="0"/>
          <w:divBdr>
            <w:top w:val="none" w:sz="0" w:space="0" w:color="auto"/>
            <w:left w:val="none" w:sz="0" w:space="0" w:color="auto"/>
            <w:bottom w:val="none" w:sz="0" w:space="0" w:color="auto"/>
            <w:right w:val="none" w:sz="0" w:space="0" w:color="auto"/>
          </w:divBdr>
        </w:div>
        <w:div w:id="1887912968">
          <w:marLeft w:val="640"/>
          <w:marRight w:val="0"/>
          <w:marTop w:val="0"/>
          <w:marBottom w:val="0"/>
          <w:divBdr>
            <w:top w:val="none" w:sz="0" w:space="0" w:color="auto"/>
            <w:left w:val="none" w:sz="0" w:space="0" w:color="auto"/>
            <w:bottom w:val="none" w:sz="0" w:space="0" w:color="auto"/>
            <w:right w:val="none" w:sz="0" w:space="0" w:color="auto"/>
          </w:divBdr>
        </w:div>
        <w:div w:id="603390781">
          <w:marLeft w:val="640"/>
          <w:marRight w:val="0"/>
          <w:marTop w:val="0"/>
          <w:marBottom w:val="0"/>
          <w:divBdr>
            <w:top w:val="none" w:sz="0" w:space="0" w:color="auto"/>
            <w:left w:val="none" w:sz="0" w:space="0" w:color="auto"/>
            <w:bottom w:val="none" w:sz="0" w:space="0" w:color="auto"/>
            <w:right w:val="none" w:sz="0" w:space="0" w:color="auto"/>
          </w:divBdr>
        </w:div>
        <w:div w:id="946540595">
          <w:marLeft w:val="640"/>
          <w:marRight w:val="0"/>
          <w:marTop w:val="0"/>
          <w:marBottom w:val="0"/>
          <w:divBdr>
            <w:top w:val="none" w:sz="0" w:space="0" w:color="auto"/>
            <w:left w:val="none" w:sz="0" w:space="0" w:color="auto"/>
            <w:bottom w:val="none" w:sz="0" w:space="0" w:color="auto"/>
            <w:right w:val="none" w:sz="0" w:space="0" w:color="auto"/>
          </w:divBdr>
        </w:div>
        <w:div w:id="1682703889">
          <w:marLeft w:val="640"/>
          <w:marRight w:val="0"/>
          <w:marTop w:val="0"/>
          <w:marBottom w:val="0"/>
          <w:divBdr>
            <w:top w:val="none" w:sz="0" w:space="0" w:color="auto"/>
            <w:left w:val="none" w:sz="0" w:space="0" w:color="auto"/>
            <w:bottom w:val="none" w:sz="0" w:space="0" w:color="auto"/>
            <w:right w:val="none" w:sz="0" w:space="0" w:color="auto"/>
          </w:divBdr>
        </w:div>
        <w:div w:id="682127456">
          <w:marLeft w:val="640"/>
          <w:marRight w:val="0"/>
          <w:marTop w:val="0"/>
          <w:marBottom w:val="0"/>
          <w:divBdr>
            <w:top w:val="none" w:sz="0" w:space="0" w:color="auto"/>
            <w:left w:val="none" w:sz="0" w:space="0" w:color="auto"/>
            <w:bottom w:val="none" w:sz="0" w:space="0" w:color="auto"/>
            <w:right w:val="none" w:sz="0" w:space="0" w:color="auto"/>
          </w:divBdr>
        </w:div>
        <w:div w:id="1683118589">
          <w:marLeft w:val="640"/>
          <w:marRight w:val="0"/>
          <w:marTop w:val="0"/>
          <w:marBottom w:val="0"/>
          <w:divBdr>
            <w:top w:val="none" w:sz="0" w:space="0" w:color="auto"/>
            <w:left w:val="none" w:sz="0" w:space="0" w:color="auto"/>
            <w:bottom w:val="none" w:sz="0" w:space="0" w:color="auto"/>
            <w:right w:val="none" w:sz="0" w:space="0" w:color="auto"/>
          </w:divBdr>
        </w:div>
        <w:div w:id="1501654201">
          <w:marLeft w:val="640"/>
          <w:marRight w:val="0"/>
          <w:marTop w:val="0"/>
          <w:marBottom w:val="0"/>
          <w:divBdr>
            <w:top w:val="none" w:sz="0" w:space="0" w:color="auto"/>
            <w:left w:val="none" w:sz="0" w:space="0" w:color="auto"/>
            <w:bottom w:val="none" w:sz="0" w:space="0" w:color="auto"/>
            <w:right w:val="none" w:sz="0" w:space="0" w:color="auto"/>
          </w:divBdr>
        </w:div>
        <w:div w:id="1620916462">
          <w:marLeft w:val="640"/>
          <w:marRight w:val="0"/>
          <w:marTop w:val="0"/>
          <w:marBottom w:val="0"/>
          <w:divBdr>
            <w:top w:val="none" w:sz="0" w:space="0" w:color="auto"/>
            <w:left w:val="none" w:sz="0" w:space="0" w:color="auto"/>
            <w:bottom w:val="none" w:sz="0" w:space="0" w:color="auto"/>
            <w:right w:val="none" w:sz="0" w:space="0" w:color="auto"/>
          </w:divBdr>
        </w:div>
        <w:div w:id="823278491">
          <w:marLeft w:val="640"/>
          <w:marRight w:val="0"/>
          <w:marTop w:val="0"/>
          <w:marBottom w:val="0"/>
          <w:divBdr>
            <w:top w:val="none" w:sz="0" w:space="0" w:color="auto"/>
            <w:left w:val="none" w:sz="0" w:space="0" w:color="auto"/>
            <w:bottom w:val="none" w:sz="0" w:space="0" w:color="auto"/>
            <w:right w:val="none" w:sz="0" w:space="0" w:color="auto"/>
          </w:divBdr>
        </w:div>
        <w:div w:id="1565676273">
          <w:marLeft w:val="640"/>
          <w:marRight w:val="0"/>
          <w:marTop w:val="0"/>
          <w:marBottom w:val="0"/>
          <w:divBdr>
            <w:top w:val="none" w:sz="0" w:space="0" w:color="auto"/>
            <w:left w:val="none" w:sz="0" w:space="0" w:color="auto"/>
            <w:bottom w:val="none" w:sz="0" w:space="0" w:color="auto"/>
            <w:right w:val="none" w:sz="0" w:space="0" w:color="auto"/>
          </w:divBdr>
        </w:div>
        <w:div w:id="501579468">
          <w:marLeft w:val="640"/>
          <w:marRight w:val="0"/>
          <w:marTop w:val="0"/>
          <w:marBottom w:val="0"/>
          <w:divBdr>
            <w:top w:val="none" w:sz="0" w:space="0" w:color="auto"/>
            <w:left w:val="none" w:sz="0" w:space="0" w:color="auto"/>
            <w:bottom w:val="none" w:sz="0" w:space="0" w:color="auto"/>
            <w:right w:val="none" w:sz="0" w:space="0" w:color="auto"/>
          </w:divBdr>
        </w:div>
        <w:div w:id="914582831">
          <w:marLeft w:val="640"/>
          <w:marRight w:val="0"/>
          <w:marTop w:val="0"/>
          <w:marBottom w:val="0"/>
          <w:divBdr>
            <w:top w:val="none" w:sz="0" w:space="0" w:color="auto"/>
            <w:left w:val="none" w:sz="0" w:space="0" w:color="auto"/>
            <w:bottom w:val="none" w:sz="0" w:space="0" w:color="auto"/>
            <w:right w:val="none" w:sz="0" w:space="0" w:color="auto"/>
          </w:divBdr>
        </w:div>
        <w:div w:id="2026050260">
          <w:marLeft w:val="640"/>
          <w:marRight w:val="0"/>
          <w:marTop w:val="0"/>
          <w:marBottom w:val="0"/>
          <w:divBdr>
            <w:top w:val="none" w:sz="0" w:space="0" w:color="auto"/>
            <w:left w:val="none" w:sz="0" w:space="0" w:color="auto"/>
            <w:bottom w:val="none" w:sz="0" w:space="0" w:color="auto"/>
            <w:right w:val="none" w:sz="0" w:space="0" w:color="auto"/>
          </w:divBdr>
        </w:div>
        <w:div w:id="824008231">
          <w:marLeft w:val="640"/>
          <w:marRight w:val="0"/>
          <w:marTop w:val="0"/>
          <w:marBottom w:val="0"/>
          <w:divBdr>
            <w:top w:val="none" w:sz="0" w:space="0" w:color="auto"/>
            <w:left w:val="none" w:sz="0" w:space="0" w:color="auto"/>
            <w:bottom w:val="none" w:sz="0" w:space="0" w:color="auto"/>
            <w:right w:val="none" w:sz="0" w:space="0" w:color="auto"/>
          </w:divBdr>
        </w:div>
        <w:div w:id="1386443823">
          <w:marLeft w:val="640"/>
          <w:marRight w:val="0"/>
          <w:marTop w:val="0"/>
          <w:marBottom w:val="0"/>
          <w:divBdr>
            <w:top w:val="none" w:sz="0" w:space="0" w:color="auto"/>
            <w:left w:val="none" w:sz="0" w:space="0" w:color="auto"/>
            <w:bottom w:val="none" w:sz="0" w:space="0" w:color="auto"/>
            <w:right w:val="none" w:sz="0" w:space="0" w:color="auto"/>
          </w:divBdr>
        </w:div>
        <w:div w:id="1862819038">
          <w:marLeft w:val="640"/>
          <w:marRight w:val="0"/>
          <w:marTop w:val="0"/>
          <w:marBottom w:val="0"/>
          <w:divBdr>
            <w:top w:val="none" w:sz="0" w:space="0" w:color="auto"/>
            <w:left w:val="none" w:sz="0" w:space="0" w:color="auto"/>
            <w:bottom w:val="none" w:sz="0" w:space="0" w:color="auto"/>
            <w:right w:val="none" w:sz="0" w:space="0" w:color="auto"/>
          </w:divBdr>
        </w:div>
        <w:div w:id="447243733">
          <w:marLeft w:val="640"/>
          <w:marRight w:val="0"/>
          <w:marTop w:val="0"/>
          <w:marBottom w:val="0"/>
          <w:divBdr>
            <w:top w:val="none" w:sz="0" w:space="0" w:color="auto"/>
            <w:left w:val="none" w:sz="0" w:space="0" w:color="auto"/>
            <w:bottom w:val="none" w:sz="0" w:space="0" w:color="auto"/>
            <w:right w:val="none" w:sz="0" w:space="0" w:color="auto"/>
          </w:divBdr>
        </w:div>
        <w:div w:id="917905498">
          <w:marLeft w:val="640"/>
          <w:marRight w:val="0"/>
          <w:marTop w:val="0"/>
          <w:marBottom w:val="0"/>
          <w:divBdr>
            <w:top w:val="none" w:sz="0" w:space="0" w:color="auto"/>
            <w:left w:val="none" w:sz="0" w:space="0" w:color="auto"/>
            <w:bottom w:val="none" w:sz="0" w:space="0" w:color="auto"/>
            <w:right w:val="none" w:sz="0" w:space="0" w:color="auto"/>
          </w:divBdr>
        </w:div>
        <w:div w:id="1010372554">
          <w:marLeft w:val="640"/>
          <w:marRight w:val="0"/>
          <w:marTop w:val="0"/>
          <w:marBottom w:val="0"/>
          <w:divBdr>
            <w:top w:val="none" w:sz="0" w:space="0" w:color="auto"/>
            <w:left w:val="none" w:sz="0" w:space="0" w:color="auto"/>
            <w:bottom w:val="none" w:sz="0" w:space="0" w:color="auto"/>
            <w:right w:val="none" w:sz="0" w:space="0" w:color="auto"/>
          </w:divBdr>
        </w:div>
        <w:div w:id="1477406111">
          <w:marLeft w:val="640"/>
          <w:marRight w:val="0"/>
          <w:marTop w:val="0"/>
          <w:marBottom w:val="0"/>
          <w:divBdr>
            <w:top w:val="none" w:sz="0" w:space="0" w:color="auto"/>
            <w:left w:val="none" w:sz="0" w:space="0" w:color="auto"/>
            <w:bottom w:val="none" w:sz="0" w:space="0" w:color="auto"/>
            <w:right w:val="none" w:sz="0" w:space="0" w:color="auto"/>
          </w:divBdr>
        </w:div>
        <w:div w:id="274286232">
          <w:marLeft w:val="640"/>
          <w:marRight w:val="0"/>
          <w:marTop w:val="0"/>
          <w:marBottom w:val="0"/>
          <w:divBdr>
            <w:top w:val="none" w:sz="0" w:space="0" w:color="auto"/>
            <w:left w:val="none" w:sz="0" w:space="0" w:color="auto"/>
            <w:bottom w:val="none" w:sz="0" w:space="0" w:color="auto"/>
            <w:right w:val="none" w:sz="0" w:space="0" w:color="auto"/>
          </w:divBdr>
        </w:div>
        <w:div w:id="2069106279">
          <w:marLeft w:val="640"/>
          <w:marRight w:val="0"/>
          <w:marTop w:val="0"/>
          <w:marBottom w:val="0"/>
          <w:divBdr>
            <w:top w:val="none" w:sz="0" w:space="0" w:color="auto"/>
            <w:left w:val="none" w:sz="0" w:space="0" w:color="auto"/>
            <w:bottom w:val="none" w:sz="0" w:space="0" w:color="auto"/>
            <w:right w:val="none" w:sz="0" w:space="0" w:color="auto"/>
          </w:divBdr>
        </w:div>
        <w:div w:id="1175727656">
          <w:marLeft w:val="640"/>
          <w:marRight w:val="0"/>
          <w:marTop w:val="0"/>
          <w:marBottom w:val="0"/>
          <w:divBdr>
            <w:top w:val="none" w:sz="0" w:space="0" w:color="auto"/>
            <w:left w:val="none" w:sz="0" w:space="0" w:color="auto"/>
            <w:bottom w:val="none" w:sz="0" w:space="0" w:color="auto"/>
            <w:right w:val="none" w:sz="0" w:space="0" w:color="auto"/>
          </w:divBdr>
        </w:div>
        <w:div w:id="2065328709">
          <w:marLeft w:val="640"/>
          <w:marRight w:val="0"/>
          <w:marTop w:val="0"/>
          <w:marBottom w:val="0"/>
          <w:divBdr>
            <w:top w:val="none" w:sz="0" w:space="0" w:color="auto"/>
            <w:left w:val="none" w:sz="0" w:space="0" w:color="auto"/>
            <w:bottom w:val="none" w:sz="0" w:space="0" w:color="auto"/>
            <w:right w:val="none" w:sz="0" w:space="0" w:color="auto"/>
          </w:divBdr>
        </w:div>
        <w:div w:id="70126816">
          <w:marLeft w:val="640"/>
          <w:marRight w:val="0"/>
          <w:marTop w:val="0"/>
          <w:marBottom w:val="0"/>
          <w:divBdr>
            <w:top w:val="none" w:sz="0" w:space="0" w:color="auto"/>
            <w:left w:val="none" w:sz="0" w:space="0" w:color="auto"/>
            <w:bottom w:val="none" w:sz="0" w:space="0" w:color="auto"/>
            <w:right w:val="none" w:sz="0" w:space="0" w:color="auto"/>
          </w:divBdr>
        </w:div>
        <w:div w:id="208611378">
          <w:marLeft w:val="640"/>
          <w:marRight w:val="0"/>
          <w:marTop w:val="0"/>
          <w:marBottom w:val="0"/>
          <w:divBdr>
            <w:top w:val="none" w:sz="0" w:space="0" w:color="auto"/>
            <w:left w:val="none" w:sz="0" w:space="0" w:color="auto"/>
            <w:bottom w:val="none" w:sz="0" w:space="0" w:color="auto"/>
            <w:right w:val="none" w:sz="0" w:space="0" w:color="auto"/>
          </w:divBdr>
        </w:div>
      </w:divsChild>
    </w:div>
    <w:div w:id="159926754">
      <w:bodyDiv w:val="1"/>
      <w:marLeft w:val="0"/>
      <w:marRight w:val="0"/>
      <w:marTop w:val="0"/>
      <w:marBottom w:val="0"/>
      <w:divBdr>
        <w:top w:val="none" w:sz="0" w:space="0" w:color="auto"/>
        <w:left w:val="none" w:sz="0" w:space="0" w:color="auto"/>
        <w:bottom w:val="none" w:sz="0" w:space="0" w:color="auto"/>
        <w:right w:val="none" w:sz="0" w:space="0" w:color="auto"/>
      </w:divBdr>
      <w:divsChild>
        <w:div w:id="432701359">
          <w:marLeft w:val="640"/>
          <w:marRight w:val="0"/>
          <w:marTop w:val="0"/>
          <w:marBottom w:val="0"/>
          <w:divBdr>
            <w:top w:val="none" w:sz="0" w:space="0" w:color="auto"/>
            <w:left w:val="none" w:sz="0" w:space="0" w:color="auto"/>
            <w:bottom w:val="none" w:sz="0" w:space="0" w:color="auto"/>
            <w:right w:val="none" w:sz="0" w:space="0" w:color="auto"/>
          </w:divBdr>
        </w:div>
        <w:div w:id="1490635291">
          <w:marLeft w:val="640"/>
          <w:marRight w:val="0"/>
          <w:marTop w:val="0"/>
          <w:marBottom w:val="0"/>
          <w:divBdr>
            <w:top w:val="none" w:sz="0" w:space="0" w:color="auto"/>
            <w:left w:val="none" w:sz="0" w:space="0" w:color="auto"/>
            <w:bottom w:val="none" w:sz="0" w:space="0" w:color="auto"/>
            <w:right w:val="none" w:sz="0" w:space="0" w:color="auto"/>
          </w:divBdr>
        </w:div>
        <w:div w:id="636108772">
          <w:marLeft w:val="640"/>
          <w:marRight w:val="0"/>
          <w:marTop w:val="0"/>
          <w:marBottom w:val="0"/>
          <w:divBdr>
            <w:top w:val="none" w:sz="0" w:space="0" w:color="auto"/>
            <w:left w:val="none" w:sz="0" w:space="0" w:color="auto"/>
            <w:bottom w:val="none" w:sz="0" w:space="0" w:color="auto"/>
            <w:right w:val="none" w:sz="0" w:space="0" w:color="auto"/>
          </w:divBdr>
        </w:div>
        <w:div w:id="10104837">
          <w:marLeft w:val="640"/>
          <w:marRight w:val="0"/>
          <w:marTop w:val="0"/>
          <w:marBottom w:val="0"/>
          <w:divBdr>
            <w:top w:val="none" w:sz="0" w:space="0" w:color="auto"/>
            <w:left w:val="none" w:sz="0" w:space="0" w:color="auto"/>
            <w:bottom w:val="none" w:sz="0" w:space="0" w:color="auto"/>
            <w:right w:val="none" w:sz="0" w:space="0" w:color="auto"/>
          </w:divBdr>
        </w:div>
        <w:div w:id="1130830183">
          <w:marLeft w:val="640"/>
          <w:marRight w:val="0"/>
          <w:marTop w:val="0"/>
          <w:marBottom w:val="0"/>
          <w:divBdr>
            <w:top w:val="none" w:sz="0" w:space="0" w:color="auto"/>
            <w:left w:val="none" w:sz="0" w:space="0" w:color="auto"/>
            <w:bottom w:val="none" w:sz="0" w:space="0" w:color="auto"/>
            <w:right w:val="none" w:sz="0" w:space="0" w:color="auto"/>
          </w:divBdr>
        </w:div>
        <w:div w:id="1867710903">
          <w:marLeft w:val="640"/>
          <w:marRight w:val="0"/>
          <w:marTop w:val="0"/>
          <w:marBottom w:val="0"/>
          <w:divBdr>
            <w:top w:val="none" w:sz="0" w:space="0" w:color="auto"/>
            <w:left w:val="none" w:sz="0" w:space="0" w:color="auto"/>
            <w:bottom w:val="none" w:sz="0" w:space="0" w:color="auto"/>
            <w:right w:val="none" w:sz="0" w:space="0" w:color="auto"/>
          </w:divBdr>
        </w:div>
        <w:div w:id="1933125655">
          <w:marLeft w:val="640"/>
          <w:marRight w:val="0"/>
          <w:marTop w:val="0"/>
          <w:marBottom w:val="0"/>
          <w:divBdr>
            <w:top w:val="none" w:sz="0" w:space="0" w:color="auto"/>
            <w:left w:val="none" w:sz="0" w:space="0" w:color="auto"/>
            <w:bottom w:val="none" w:sz="0" w:space="0" w:color="auto"/>
            <w:right w:val="none" w:sz="0" w:space="0" w:color="auto"/>
          </w:divBdr>
        </w:div>
        <w:div w:id="1745178054">
          <w:marLeft w:val="640"/>
          <w:marRight w:val="0"/>
          <w:marTop w:val="0"/>
          <w:marBottom w:val="0"/>
          <w:divBdr>
            <w:top w:val="none" w:sz="0" w:space="0" w:color="auto"/>
            <w:left w:val="none" w:sz="0" w:space="0" w:color="auto"/>
            <w:bottom w:val="none" w:sz="0" w:space="0" w:color="auto"/>
            <w:right w:val="none" w:sz="0" w:space="0" w:color="auto"/>
          </w:divBdr>
        </w:div>
        <w:div w:id="122815238">
          <w:marLeft w:val="640"/>
          <w:marRight w:val="0"/>
          <w:marTop w:val="0"/>
          <w:marBottom w:val="0"/>
          <w:divBdr>
            <w:top w:val="none" w:sz="0" w:space="0" w:color="auto"/>
            <w:left w:val="none" w:sz="0" w:space="0" w:color="auto"/>
            <w:bottom w:val="none" w:sz="0" w:space="0" w:color="auto"/>
            <w:right w:val="none" w:sz="0" w:space="0" w:color="auto"/>
          </w:divBdr>
        </w:div>
        <w:div w:id="117183702">
          <w:marLeft w:val="640"/>
          <w:marRight w:val="0"/>
          <w:marTop w:val="0"/>
          <w:marBottom w:val="0"/>
          <w:divBdr>
            <w:top w:val="none" w:sz="0" w:space="0" w:color="auto"/>
            <w:left w:val="none" w:sz="0" w:space="0" w:color="auto"/>
            <w:bottom w:val="none" w:sz="0" w:space="0" w:color="auto"/>
            <w:right w:val="none" w:sz="0" w:space="0" w:color="auto"/>
          </w:divBdr>
        </w:div>
        <w:div w:id="436144862">
          <w:marLeft w:val="640"/>
          <w:marRight w:val="0"/>
          <w:marTop w:val="0"/>
          <w:marBottom w:val="0"/>
          <w:divBdr>
            <w:top w:val="none" w:sz="0" w:space="0" w:color="auto"/>
            <w:left w:val="none" w:sz="0" w:space="0" w:color="auto"/>
            <w:bottom w:val="none" w:sz="0" w:space="0" w:color="auto"/>
            <w:right w:val="none" w:sz="0" w:space="0" w:color="auto"/>
          </w:divBdr>
        </w:div>
        <w:div w:id="340008948">
          <w:marLeft w:val="640"/>
          <w:marRight w:val="0"/>
          <w:marTop w:val="0"/>
          <w:marBottom w:val="0"/>
          <w:divBdr>
            <w:top w:val="none" w:sz="0" w:space="0" w:color="auto"/>
            <w:left w:val="none" w:sz="0" w:space="0" w:color="auto"/>
            <w:bottom w:val="none" w:sz="0" w:space="0" w:color="auto"/>
            <w:right w:val="none" w:sz="0" w:space="0" w:color="auto"/>
          </w:divBdr>
        </w:div>
        <w:div w:id="1903179052">
          <w:marLeft w:val="640"/>
          <w:marRight w:val="0"/>
          <w:marTop w:val="0"/>
          <w:marBottom w:val="0"/>
          <w:divBdr>
            <w:top w:val="none" w:sz="0" w:space="0" w:color="auto"/>
            <w:left w:val="none" w:sz="0" w:space="0" w:color="auto"/>
            <w:bottom w:val="none" w:sz="0" w:space="0" w:color="auto"/>
            <w:right w:val="none" w:sz="0" w:space="0" w:color="auto"/>
          </w:divBdr>
        </w:div>
        <w:div w:id="1905024163">
          <w:marLeft w:val="640"/>
          <w:marRight w:val="0"/>
          <w:marTop w:val="0"/>
          <w:marBottom w:val="0"/>
          <w:divBdr>
            <w:top w:val="none" w:sz="0" w:space="0" w:color="auto"/>
            <w:left w:val="none" w:sz="0" w:space="0" w:color="auto"/>
            <w:bottom w:val="none" w:sz="0" w:space="0" w:color="auto"/>
            <w:right w:val="none" w:sz="0" w:space="0" w:color="auto"/>
          </w:divBdr>
        </w:div>
        <w:div w:id="243807153">
          <w:marLeft w:val="640"/>
          <w:marRight w:val="0"/>
          <w:marTop w:val="0"/>
          <w:marBottom w:val="0"/>
          <w:divBdr>
            <w:top w:val="none" w:sz="0" w:space="0" w:color="auto"/>
            <w:left w:val="none" w:sz="0" w:space="0" w:color="auto"/>
            <w:bottom w:val="none" w:sz="0" w:space="0" w:color="auto"/>
            <w:right w:val="none" w:sz="0" w:space="0" w:color="auto"/>
          </w:divBdr>
        </w:div>
        <w:div w:id="1688755254">
          <w:marLeft w:val="640"/>
          <w:marRight w:val="0"/>
          <w:marTop w:val="0"/>
          <w:marBottom w:val="0"/>
          <w:divBdr>
            <w:top w:val="none" w:sz="0" w:space="0" w:color="auto"/>
            <w:left w:val="none" w:sz="0" w:space="0" w:color="auto"/>
            <w:bottom w:val="none" w:sz="0" w:space="0" w:color="auto"/>
            <w:right w:val="none" w:sz="0" w:space="0" w:color="auto"/>
          </w:divBdr>
        </w:div>
        <w:div w:id="252395047">
          <w:marLeft w:val="640"/>
          <w:marRight w:val="0"/>
          <w:marTop w:val="0"/>
          <w:marBottom w:val="0"/>
          <w:divBdr>
            <w:top w:val="none" w:sz="0" w:space="0" w:color="auto"/>
            <w:left w:val="none" w:sz="0" w:space="0" w:color="auto"/>
            <w:bottom w:val="none" w:sz="0" w:space="0" w:color="auto"/>
            <w:right w:val="none" w:sz="0" w:space="0" w:color="auto"/>
          </w:divBdr>
        </w:div>
        <w:div w:id="1117485578">
          <w:marLeft w:val="640"/>
          <w:marRight w:val="0"/>
          <w:marTop w:val="0"/>
          <w:marBottom w:val="0"/>
          <w:divBdr>
            <w:top w:val="none" w:sz="0" w:space="0" w:color="auto"/>
            <w:left w:val="none" w:sz="0" w:space="0" w:color="auto"/>
            <w:bottom w:val="none" w:sz="0" w:space="0" w:color="auto"/>
            <w:right w:val="none" w:sz="0" w:space="0" w:color="auto"/>
          </w:divBdr>
        </w:div>
        <w:div w:id="497186947">
          <w:marLeft w:val="640"/>
          <w:marRight w:val="0"/>
          <w:marTop w:val="0"/>
          <w:marBottom w:val="0"/>
          <w:divBdr>
            <w:top w:val="none" w:sz="0" w:space="0" w:color="auto"/>
            <w:left w:val="none" w:sz="0" w:space="0" w:color="auto"/>
            <w:bottom w:val="none" w:sz="0" w:space="0" w:color="auto"/>
            <w:right w:val="none" w:sz="0" w:space="0" w:color="auto"/>
          </w:divBdr>
        </w:div>
        <w:div w:id="707997714">
          <w:marLeft w:val="640"/>
          <w:marRight w:val="0"/>
          <w:marTop w:val="0"/>
          <w:marBottom w:val="0"/>
          <w:divBdr>
            <w:top w:val="none" w:sz="0" w:space="0" w:color="auto"/>
            <w:left w:val="none" w:sz="0" w:space="0" w:color="auto"/>
            <w:bottom w:val="none" w:sz="0" w:space="0" w:color="auto"/>
            <w:right w:val="none" w:sz="0" w:space="0" w:color="auto"/>
          </w:divBdr>
        </w:div>
        <w:div w:id="889878871">
          <w:marLeft w:val="640"/>
          <w:marRight w:val="0"/>
          <w:marTop w:val="0"/>
          <w:marBottom w:val="0"/>
          <w:divBdr>
            <w:top w:val="none" w:sz="0" w:space="0" w:color="auto"/>
            <w:left w:val="none" w:sz="0" w:space="0" w:color="auto"/>
            <w:bottom w:val="none" w:sz="0" w:space="0" w:color="auto"/>
            <w:right w:val="none" w:sz="0" w:space="0" w:color="auto"/>
          </w:divBdr>
        </w:div>
        <w:div w:id="1889604589">
          <w:marLeft w:val="640"/>
          <w:marRight w:val="0"/>
          <w:marTop w:val="0"/>
          <w:marBottom w:val="0"/>
          <w:divBdr>
            <w:top w:val="none" w:sz="0" w:space="0" w:color="auto"/>
            <w:left w:val="none" w:sz="0" w:space="0" w:color="auto"/>
            <w:bottom w:val="none" w:sz="0" w:space="0" w:color="auto"/>
            <w:right w:val="none" w:sz="0" w:space="0" w:color="auto"/>
          </w:divBdr>
        </w:div>
        <w:div w:id="1645233941">
          <w:marLeft w:val="640"/>
          <w:marRight w:val="0"/>
          <w:marTop w:val="0"/>
          <w:marBottom w:val="0"/>
          <w:divBdr>
            <w:top w:val="none" w:sz="0" w:space="0" w:color="auto"/>
            <w:left w:val="none" w:sz="0" w:space="0" w:color="auto"/>
            <w:bottom w:val="none" w:sz="0" w:space="0" w:color="auto"/>
            <w:right w:val="none" w:sz="0" w:space="0" w:color="auto"/>
          </w:divBdr>
        </w:div>
        <w:div w:id="222833110">
          <w:marLeft w:val="640"/>
          <w:marRight w:val="0"/>
          <w:marTop w:val="0"/>
          <w:marBottom w:val="0"/>
          <w:divBdr>
            <w:top w:val="none" w:sz="0" w:space="0" w:color="auto"/>
            <w:left w:val="none" w:sz="0" w:space="0" w:color="auto"/>
            <w:bottom w:val="none" w:sz="0" w:space="0" w:color="auto"/>
            <w:right w:val="none" w:sz="0" w:space="0" w:color="auto"/>
          </w:divBdr>
        </w:div>
        <w:div w:id="2125735532">
          <w:marLeft w:val="640"/>
          <w:marRight w:val="0"/>
          <w:marTop w:val="0"/>
          <w:marBottom w:val="0"/>
          <w:divBdr>
            <w:top w:val="none" w:sz="0" w:space="0" w:color="auto"/>
            <w:left w:val="none" w:sz="0" w:space="0" w:color="auto"/>
            <w:bottom w:val="none" w:sz="0" w:space="0" w:color="auto"/>
            <w:right w:val="none" w:sz="0" w:space="0" w:color="auto"/>
          </w:divBdr>
        </w:div>
        <w:div w:id="2014337494">
          <w:marLeft w:val="640"/>
          <w:marRight w:val="0"/>
          <w:marTop w:val="0"/>
          <w:marBottom w:val="0"/>
          <w:divBdr>
            <w:top w:val="none" w:sz="0" w:space="0" w:color="auto"/>
            <w:left w:val="none" w:sz="0" w:space="0" w:color="auto"/>
            <w:bottom w:val="none" w:sz="0" w:space="0" w:color="auto"/>
            <w:right w:val="none" w:sz="0" w:space="0" w:color="auto"/>
          </w:divBdr>
        </w:div>
        <w:div w:id="885265322">
          <w:marLeft w:val="640"/>
          <w:marRight w:val="0"/>
          <w:marTop w:val="0"/>
          <w:marBottom w:val="0"/>
          <w:divBdr>
            <w:top w:val="none" w:sz="0" w:space="0" w:color="auto"/>
            <w:left w:val="none" w:sz="0" w:space="0" w:color="auto"/>
            <w:bottom w:val="none" w:sz="0" w:space="0" w:color="auto"/>
            <w:right w:val="none" w:sz="0" w:space="0" w:color="auto"/>
          </w:divBdr>
        </w:div>
        <w:div w:id="118382348">
          <w:marLeft w:val="640"/>
          <w:marRight w:val="0"/>
          <w:marTop w:val="0"/>
          <w:marBottom w:val="0"/>
          <w:divBdr>
            <w:top w:val="none" w:sz="0" w:space="0" w:color="auto"/>
            <w:left w:val="none" w:sz="0" w:space="0" w:color="auto"/>
            <w:bottom w:val="none" w:sz="0" w:space="0" w:color="auto"/>
            <w:right w:val="none" w:sz="0" w:space="0" w:color="auto"/>
          </w:divBdr>
        </w:div>
        <w:div w:id="981471163">
          <w:marLeft w:val="640"/>
          <w:marRight w:val="0"/>
          <w:marTop w:val="0"/>
          <w:marBottom w:val="0"/>
          <w:divBdr>
            <w:top w:val="none" w:sz="0" w:space="0" w:color="auto"/>
            <w:left w:val="none" w:sz="0" w:space="0" w:color="auto"/>
            <w:bottom w:val="none" w:sz="0" w:space="0" w:color="auto"/>
            <w:right w:val="none" w:sz="0" w:space="0" w:color="auto"/>
          </w:divBdr>
        </w:div>
        <w:div w:id="724334083">
          <w:marLeft w:val="640"/>
          <w:marRight w:val="0"/>
          <w:marTop w:val="0"/>
          <w:marBottom w:val="0"/>
          <w:divBdr>
            <w:top w:val="none" w:sz="0" w:space="0" w:color="auto"/>
            <w:left w:val="none" w:sz="0" w:space="0" w:color="auto"/>
            <w:bottom w:val="none" w:sz="0" w:space="0" w:color="auto"/>
            <w:right w:val="none" w:sz="0" w:space="0" w:color="auto"/>
          </w:divBdr>
        </w:div>
        <w:div w:id="479884188">
          <w:marLeft w:val="640"/>
          <w:marRight w:val="0"/>
          <w:marTop w:val="0"/>
          <w:marBottom w:val="0"/>
          <w:divBdr>
            <w:top w:val="none" w:sz="0" w:space="0" w:color="auto"/>
            <w:left w:val="none" w:sz="0" w:space="0" w:color="auto"/>
            <w:bottom w:val="none" w:sz="0" w:space="0" w:color="auto"/>
            <w:right w:val="none" w:sz="0" w:space="0" w:color="auto"/>
          </w:divBdr>
        </w:div>
        <w:div w:id="1144354660">
          <w:marLeft w:val="640"/>
          <w:marRight w:val="0"/>
          <w:marTop w:val="0"/>
          <w:marBottom w:val="0"/>
          <w:divBdr>
            <w:top w:val="none" w:sz="0" w:space="0" w:color="auto"/>
            <w:left w:val="none" w:sz="0" w:space="0" w:color="auto"/>
            <w:bottom w:val="none" w:sz="0" w:space="0" w:color="auto"/>
            <w:right w:val="none" w:sz="0" w:space="0" w:color="auto"/>
          </w:divBdr>
        </w:div>
        <w:div w:id="1550341589">
          <w:marLeft w:val="640"/>
          <w:marRight w:val="0"/>
          <w:marTop w:val="0"/>
          <w:marBottom w:val="0"/>
          <w:divBdr>
            <w:top w:val="none" w:sz="0" w:space="0" w:color="auto"/>
            <w:left w:val="none" w:sz="0" w:space="0" w:color="auto"/>
            <w:bottom w:val="none" w:sz="0" w:space="0" w:color="auto"/>
            <w:right w:val="none" w:sz="0" w:space="0" w:color="auto"/>
          </w:divBdr>
        </w:div>
        <w:div w:id="278997648">
          <w:marLeft w:val="640"/>
          <w:marRight w:val="0"/>
          <w:marTop w:val="0"/>
          <w:marBottom w:val="0"/>
          <w:divBdr>
            <w:top w:val="none" w:sz="0" w:space="0" w:color="auto"/>
            <w:left w:val="none" w:sz="0" w:space="0" w:color="auto"/>
            <w:bottom w:val="none" w:sz="0" w:space="0" w:color="auto"/>
            <w:right w:val="none" w:sz="0" w:space="0" w:color="auto"/>
          </w:divBdr>
        </w:div>
        <w:div w:id="377900418">
          <w:marLeft w:val="640"/>
          <w:marRight w:val="0"/>
          <w:marTop w:val="0"/>
          <w:marBottom w:val="0"/>
          <w:divBdr>
            <w:top w:val="none" w:sz="0" w:space="0" w:color="auto"/>
            <w:left w:val="none" w:sz="0" w:space="0" w:color="auto"/>
            <w:bottom w:val="none" w:sz="0" w:space="0" w:color="auto"/>
            <w:right w:val="none" w:sz="0" w:space="0" w:color="auto"/>
          </w:divBdr>
        </w:div>
        <w:div w:id="533078497">
          <w:marLeft w:val="640"/>
          <w:marRight w:val="0"/>
          <w:marTop w:val="0"/>
          <w:marBottom w:val="0"/>
          <w:divBdr>
            <w:top w:val="none" w:sz="0" w:space="0" w:color="auto"/>
            <w:left w:val="none" w:sz="0" w:space="0" w:color="auto"/>
            <w:bottom w:val="none" w:sz="0" w:space="0" w:color="auto"/>
            <w:right w:val="none" w:sz="0" w:space="0" w:color="auto"/>
          </w:divBdr>
        </w:div>
        <w:div w:id="1952348722">
          <w:marLeft w:val="640"/>
          <w:marRight w:val="0"/>
          <w:marTop w:val="0"/>
          <w:marBottom w:val="0"/>
          <w:divBdr>
            <w:top w:val="none" w:sz="0" w:space="0" w:color="auto"/>
            <w:left w:val="none" w:sz="0" w:space="0" w:color="auto"/>
            <w:bottom w:val="none" w:sz="0" w:space="0" w:color="auto"/>
            <w:right w:val="none" w:sz="0" w:space="0" w:color="auto"/>
          </w:divBdr>
        </w:div>
        <w:div w:id="1085805803">
          <w:marLeft w:val="640"/>
          <w:marRight w:val="0"/>
          <w:marTop w:val="0"/>
          <w:marBottom w:val="0"/>
          <w:divBdr>
            <w:top w:val="none" w:sz="0" w:space="0" w:color="auto"/>
            <w:left w:val="none" w:sz="0" w:space="0" w:color="auto"/>
            <w:bottom w:val="none" w:sz="0" w:space="0" w:color="auto"/>
            <w:right w:val="none" w:sz="0" w:space="0" w:color="auto"/>
          </w:divBdr>
        </w:div>
        <w:div w:id="1776245677">
          <w:marLeft w:val="640"/>
          <w:marRight w:val="0"/>
          <w:marTop w:val="0"/>
          <w:marBottom w:val="0"/>
          <w:divBdr>
            <w:top w:val="none" w:sz="0" w:space="0" w:color="auto"/>
            <w:left w:val="none" w:sz="0" w:space="0" w:color="auto"/>
            <w:bottom w:val="none" w:sz="0" w:space="0" w:color="auto"/>
            <w:right w:val="none" w:sz="0" w:space="0" w:color="auto"/>
          </w:divBdr>
        </w:div>
        <w:div w:id="1697733215">
          <w:marLeft w:val="640"/>
          <w:marRight w:val="0"/>
          <w:marTop w:val="0"/>
          <w:marBottom w:val="0"/>
          <w:divBdr>
            <w:top w:val="none" w:sz="0" w:space="0" w:color="auto"/>
            <w:left w:val="none" w:sz="0" w:space="0" w:color="auto"/>
            <w:bottom w:val="none" w:sz="0" w:space="0" w:color="auto"/>
            <w:right w:val="none" w:sz="0" w:space="0" w:color="auto"/>
          </w:divBdr>
        </w:div>
        <w:div w:id="432866666">
          <w:marLeft w:val="640"/>
          <w:marRight w:val="0"/>
          <w:marTop w:val="0"/>
          <w:marBottom w:val="0"/>
          <w:divBdr>
            <w:top w:val="none" w:sz="0" w:space="0" w:color="auto"/>
            <w:left w:val="none" w:sz="0" w:space="0" w:color="auto"/>
            <w:bottom w:val="none" w:sz="0" w:space="0" w:color="auto"/>
            <w:right w:val="none" w:sz="0" w:space="0" w:color="auto"/>
          </w:divBdr>
        </w:div>
        <w:div w:id="1533423345">
          <w:marLeft w:val="640"/>
          <w:marRight w:val="0"/>
          <w:marTop w:val="0"/>
          <w:marBottom w:val="0"/>
          <w:divBdr>
            <w:top w:val="none" w:sz="0" w:space="0" w:color="auto"/>
            <w:left w:val="none" w:sz="0" w:space="0" w:color="auto"/>
            <w:bottom w:val="none" w:sz="0" w:space="0" w:color="auto"/>
            <w:right w:val="none" w:sz="0" w:space="0" w:color="auto"/>
          </w:divBdr>
        </w:div>
        <w:div w:id="2036684773">
          <w:marLeft w:val="640"/>
          <w:marRight w:val="0"/>
          <w:marTop w:val="0"/>
          <w:marBottom w:val="0"/>
          <w:divBdr>
            <w:top w:val="none" w:sz="0" w:space="0" w:color="auto"/>
            <w:left w:val="none" w:sz="0" w:space="0" w:color="auto"/>
            <w:bottom w:val="none" w:sz="0" w:space="0" w:color="auto"/>
            <w:right w:val="none" w:sz="0" w:space="0" w:color="auto"/>
          </w:divBdr>
        </w:div>
        <w:div w:id="1094978464">
          <w:marLeft w:val="640"/>
          <w:marRight w:val="0"/>
          <w:marTop w:val="0"/>
          <w:marBottom w:val="0"/>
          <w:divBdr>
            <w:top w:val="none" w:sz="0" w:space="0" w:color="auto"/>
            <w:left w:val="none" w:sz="0" w:space="0" w:color="auto"/>
            <w:bottom w:val="none" w:sz="0" w:space="0" w:color="auto"/>
            <w:right w:val="none" w:sz="0" w:space="0" w:color="auto"/>
          </w:divBdr>
        </w:div>
        <w:div w:id="1538355543">
          <w:marLeft w:val="640"/>
          <w:marRight w:val="0"/>
          <w:marTop w:val="0"/>
          <w:marBottom w:val="0"/>
          <w:divBdr>
            <w:top w:val="none" w:sz="0" w:space="0" w:color="auto"/>
            <w:left w:val="none" w:sz="0" w:space="0" w:color="auto"/>
            <w:bottom w:val="none" w:sz="0" w:space="0" w:color="auto"/>
            <w:right w:val="none" w:sz="0" w:space="0" w:color="auto"/>
          </w:divBdr>
        </w:div>
        <w:div w:id="972174427">
          <w:marLeft w:val="640"/>
          <w:marRight w:val="0"/>
          <w:marTop w:val="0"/>
          <w:marBottom w:val="0"/>
          <w:divBdr>
            <w:top w:val="none" w:sz="0" w:space="0" w:color="auto"/>
            <w:left w:val="none" w:sz="0" w:space="0" w:color="auto"/>
            <w:bottom w:val="none" w:sz="0" w:space="0" w:color="auto"/>
            <w:right w:val="none" w:sz="0" w:space="0" w:color="auto"/>
          </w:divBdr>
        </w:div>
        <w:div w:id="767963292">
          <w:marLeft w:val="640"/>
          <w:marRight w:val="0"/>
          <w:marTop w:val="0"/>
          <w:marBottom w:val="0"/>
          <w:divBdr>
            <w:top w:val="none" w:sz="0" w:space="0" w:color="auto"/>
            <w:left w:val="none" w:sz="0" w:space="0" w:color="auto"/>
            <w:bottom w:val="none" w:sz="0" w:space="0" w:color="auto"/>
            <w:right w:val="none" w:sz="0" w:space="0" w:color="auto"/>
          </w:divBdr>
        </w:div>
        <w:div w:id="384565493">
          <w:marLeft w:val="640"/>
          <w:marRight w:val="0"/>
          <w:marTop w:val="0"/>
          <w:marBottom w:val="0"/>
          <w:divBdr>
            <w:top w:val="none" w:sz="0" w:space="0" w:color="auto"/>
            <w:left w:val="none" w:sz="0" w:space="0" w:color="auto"/>
            <w:bottom w:val="none" w:sz="0" w:space="0" w:color="auto"/>
            <w:right w:val="none" w:sz="0" w:space="0" w:color="auto"/>
          </w:divBdr>
        </w:div>
        <w:div w:id="2142266225">
          <w:marLeft w:val="640"/>
          <w:marRight w:val="0"/>
          <w:marTop w:val="0"/>
          <w:marBottom w:val="0"/>
          <w:divBdr>
            <w:top w:val="none" w:sz="0" w:space="0" w:color="auto"/>
            <w:left w:val="none" w:sz="0" w:space="0" w:color="auto"/>
            <w:bottom w:val="none" w:sz="0" w:space="0" w:color="auto"/>
            <w:right w:val="none" w:sz="0" w:space="0" w:color="auto"/>
          </w:divBdr>
        </w:div>
        <w:div w:id="538519747">
          <w:marLeft w:val="640"/>
          <w:marRight w:val="0"/>
          <w:marTop w:val="0"/>
          <w:marBottom w:val="0"/>
          <w:divBdr>
            <w:top w:val="none" w:sz="0" w:space="0" w:color="auto"/>
            <w:left w:val="none" w:sz="0" w:space="0" w:color="auto"/>
            <w:bottom w:val="none" w:sz="0" w:space="0" w:color="auto"/>
            <w:right w:val="none" w:sz="0" w:space="0" w:color="auto"/>
          </w:divBdr>
        </w:div>
        <w:div w:id="1706249228">
          <w:marLeft w:val="640"/>
          <w:marRight w:val="0"/>
          <w:marTop w:val="0"/>
          <w:marBottom w:val="0"/>
          <w:divBdr>
            <w:top w:val="none" w:sz="0" w:space="0" w:color="auto"/>
            <w:left w:val="none" w:sz="0" w:space="0" w:color="auto"/>
            <w:bottom w:val="none" w:sz="0" w:space="0" w:color="auto"/>
            <w:right w:val="none" w:sz="0" w:space="0" w:color="auto"/>
          </w:divBdr>
        </w:div>
        <w:div w:id="914701921">
          <w:marLeft w:val="640"/>
          <w:marRight w:val="0"/>
          <w:marTop w:val="0"/>
          <w:marBottom w:val="0"/>
          <w:divBdr>
            <w:top w:val="none" w:sz="0" w:space="0" w:color="auto"/>
            <w:left w:val="none" w:sz="0" w:space="0" w:color="auto"/>
            <w:bottom w:val="none" w:sz="0" w:space="0" w:color="auto"/>
            <w:right w:val="none" w:sz="0" w:space="0" w:color="auto"/>
          </w:divBdr>
        </w:div>
        <w:div w:id="1361129238">
          <w:marLeft w:val="640"/>
          <w:marRight w:val="0"/>
          <w:marTop w:val="0"/>
          <w:marBottom w:val="0"/>
          <w:divBdr>
            <w:top w:val="none" w:sz="0" w:space="0" w:color="auto"/>
            <w:left w:val="none" w:sz="0" w:space="0" w:color="auto"/>
            <w:bottom w:val="none" w:sz="0" w:space="0" w:color="auto"/>
            <w:right w:val="none" w:sz="0" w:space="0" w:color="auto"/>
          </w:divBdr>
        </w:div>
        <w:div w:id="1448157712">
          <w:marLeft w:val="640"/>
          <w:marRight w:val="0"/>
          <w:marTop w:val="0"/>
          <w:marBottom w:val="0"/>
          <w:divBdr>
            <w:top w:val="none" w:sz="0" w:space="0" w:color="auto"/>
            <w:left w:val="none" w:sz="0" w:space="0" w:color="auto"/>
            <w:bottom w:val="none" w:sz="0" w:space="0" w:color="auto"/>
            <w:right w:val="none" w:sz="0" w:space="0" w:color="auto"/>
          </w:divBdr>
        </w:div>
        <w:div w:id="365641898">
          <w:marLeft w:val="640"/>
          <w:marRight w:val="0"/>
          <w:marTop w:val="0"/>
          <w:marBottom w:val="0"/>
          <w:divBdr>
            <w:top w:val="none" w:sz="0" w:space="0" w:color="auto"/>
            <w:left w:val="none" w:sz="0" w:space="0" w:color="auto"/>
            <w:bottom w:val="none" w:sz="0" w:space="0" w:color="auto"/>
            <w:right w:val="none" w:sz="0" w:space="0" w:color="auto"/>
          </w:divBdr>
        </w:div>
        <w:div w:id="1929532200">
          <w:marLeft w:val="640"/>
          <w:marRight w:val="0"/>
          <w:marTop w:val="0"/>
          <w:marBottom w:val="0"/>
          <w:divBdr>
            <w:top w:val="none" w:sz="0" w:space="0" w:color="auto"/>
            <w:left w:val="none" w:sz="0" w:space="0" w:color="auto"/>
            <w:bottom w:val="none" w:sz="0" w:space="0" w:color="auto"/>
            <w:right w:val="none" w:sz="0" w:space="0" w:color="auto"/>
          </w:divBdr>
        </w:div>
        <w:div w:id="2079473066">
          <w:marLeft w:val="640"/>
          <w:marRight w:val="0"/>
          <w:marTop w:val="0"/>
          <w:marBottom w:val="0"/>
          <w:divBdr>
            <w:top w:val="none" w:sz="0" w:space="0" w:color="auto"/>
            <w:left w:val="none" w:sz="0" w:space="0" w:color="auto"/>
            <w:bottom w:val="none" w:sz="0" w:space="0" w:color="auto"/>
            <w:right w:val="none" w:sz="0" w:space="0" w:color="auto"/>
          </w:divBdr>
        </w:div>
        <w:div w:id="2009821413">
          <w:marLeft w:val="640"/>
          <w:marRight w:val="0"/>
          <w:marTop w:val="0"/>
          <w:marBottom w:val="0"/>
          <w:divBdr>
            <w:top w:val="none" w:sz="0" w:space="0" w:color="auto"/>
            <w:left w:val="none" w:sz="0" w:space="0" w:color="auto"/>
            <w:bottom w:val="none" w:sz="0" w:space="0" w:color="auto"/>
            <w:right w:val="none" w:sz="0" w:space="0" w:color="auto"/>
          </w:divBdr>
        </w:div>
        <w:div w:id="1816069396">
          <w:marLeft w:val="640"/>
          <w:marRight w:val="0"/>
          <w:marTop w:val="0"/>
          <w:marBottom w:val="0"/>
          <w:divBdr>
            <w:top w:val="none" w:sz="0" w:space="0" w:color="auto"/>
            <w:left w:val="none" w:sz="0" w:space="0" w:color="auto"/>
            <w:bottom w:val="none" w:sz="0" w:space="0" w:color="auto"/>
            <w:right w:val="none" w:sz="0" w:space="0" w:color="auto"/>
          </w:divBdr>
        </w:div>
        <w:div w:id="222984137">
          <w:marLeft w:val="640"/>
          <w:marRight w:val="0"/>
          <w:marTop w:val="0"/>
          <w:marBottom w:val="0"/>
          <w:divBdr>
            <w:top w:val="none" w:sz="0" w:space="0" w:color="auto"/>
            <w:left w:val="none" w:sz="0" w:space="0" w:color="auto"/>
            <w:bottom w:val="none" w:sz="0" w:space="0" w:color="auto"/>
            <w:right w:val="none" w:sz="0" w:space="0" w:color="auto"/>
          </w:divBdr>
        </w:div>
        <w:div w:id="386269276">
          <w:marLeft w:val="640"/>
          <w:marRight w:val="0"/>
          <w:marTop w:val="0"/>
          <w:marBottom w:val="0"/>
          <w:divBdr>
            <w:top w:val="none" w:sz="0" w:space="0" w:color="auto"/>
            <w:left w:val="none" w:sz="0" w:space="0" w:color="auto"/>
            <w:bottom w:val="none" w:sz="0" w:space="0" w:color="auto"/>
            <w:right w:val="none" w:sz="0" w:space="0" w:color="auto"/>
          </w:divBdr>
        </w:div>
        <w:div w:id="1309750297">
          <w:marLeft w:val="640"/>
          <w:marRight w:val="0"/>
          <w:marTop w:val="0"/>
          <w:marBottom w:val="0"/>
          <w:divBdr>
            <w:top w:val="none" w:sz="0" w:space="0" w:color="auto"/>
            <w:left w:val="none" w:sz="0" w:space="0" w:color="auto"/>
            <w:bottom w:val="none" w:sz="0" w:space="0" w:color="auto"/>
            <w:right w:val="none" w:sz="0" w:space="0" w:color="auto"/>
          </w:divBdr>
        </w:div>
        <w:div w:id="56782381">
          <w:marLeft w:val="640"/>
          <w:marRight w:val="0"/>
          <w:marTop w:val="0"/>
          <w:marBottom w:val="0"/>
          <w:divBdr>
            <w:top w:val="none" w:sz="0" w:space="0" w:color="auto"/>
            <w:left w:val="none" w:sz="0" w:space="0" w:color="auto"/>
            <w:bottom w:val="none" w:sz="0" w:space="0" w:color="auto"/>
            <w:right w:val="none" w:sz="0" w:space="0" w:color="auto"/>
          </w:divBdr>
        </w:div>
        <w:div w:id="1365250113">
          <w:marLeft w:val="640"/>
          <w:marRight w:val="0"/>
          <w:marTop w:val="0"/>
          <w:marBottom w:val="0"/>
          <w:divBdr>
            <w:top w:val="none" w:sz="0" w:space="0" w:color="auto"/>
            <w:left w:val="none" w:sz="0" w:space="0" w:color="auto"/>
            <w:bottom w:val="none" w:sz="0" w:space="0" w:color="auto"/>
            <w:right w:val="none" w:sz="0" w:space="0" w:color="auto"/>
          </w:divBdr>
        </w:div>
        <w:div w:id="1889488561">
          <w:marLeft w:val="640"/>
          <w:marRight w:val="0"/>
          <w:marTop w:val="0"/>
          <w:marBottom w:val="0"/>
          <w:divBdr>
            <w:top w:val="none" w:sz="0" w:space="0" w:color="auto"/>
            <w:left w:val="none" w:sz="0" w:space="0" w:color="auto"/>
            <w:bottom w:val="none" w:sz="0" w:space="0" w:color="auto"/>
            <w:right w:val="none" w:sz="0" w:space="0" w:color="auto"/>
          </w:divBdr>
        </w:div>
        <w:div w:id="256135034">
          <w:marLeft w:val="640"/>
          <w:marRight w:val="0"/>
          <w:marTop w:val="0"/>
          <w:marBottom w:val="0"/>
          <w:divBdr>
            <w:top w:val="none" w:sz="0" w:space="0" w:color="auto"/>
            <w:left w:val="none" w:sz="0" w:space="0" w:color="auto"/>
            <w:bottom w:val="none" w:sz="0" w:space="0" w:color="auto"/>
            <w:right w:val="none" w:sz="0" w:space="0" w:color="auto"/>
          </w:divBdr>
        </w:div>
        <w:div w:id="766854232">
          <w:marLeft w:val="640"/>
          <w:marRight w:val="0"/>
          <w:marTop w:val="0"/>
          <w:marBottom w:val="0"/>
          <w:divBdr>
            <w:top w:val="none" w:sz="0" w:space="0" w:color="auto"/>
            <w:left w:val="none" w:sz="0" w:space="0" w:color="auto"/>
            <w:bottom w:val="none" w:sz="0" w:space="0" w:color="auto"/>
            <w:right w:val="none" w:sz="0" w:space="0" w:color="auto"/>
          </w:divBdr>
        </w:div>
        <w:div w:id="665592513">
          <w:marLeft w:val="640"/>
          <w:marRight w:val="0"/>
          <w:marTop w:val="0"/>
          <w:marBottom w:val="0"/>
          <w:divBdr>
            <w:top w:val="none" w:sz="0" w:space="0" w:color="auto"/>
            <w:left w:val="none" w:sz="0" w:space="0" w:color="auto"/>
            <w:bottom w:val="none" w:sz="0" w:space="0" w:color="auto"/>
            <w:right w:val="none" w:sz="0" w:space="0" w:color="auto"/>
          </w:divBdr>
        </w:div>
        <w:div w:id="1567564574">
          <w:marLeft w:val="640"/>
          <w:marRight w:val="0"/>
          <w:marTop w:val="0"/>
          <w:marBottom w:val="0"/>
          <w:divBdr>
            <w:top w:val="none" w:sz="0" w:space="0" w:color="auto"/>
            <w:left w:val="none" w:sz="0" w:space="0" w:color="auto"/>
            <w:bottom w:val="none" w:sz="0" w:space="0" w:color="auto"/>
            <w:right w:val="none" w:sz="0" w:space="0" w:color="auto"/>
          </w:divBdr>
        </w:div>
        <w:div w:id="1348096292">
          <w:marLeft w:val="640"/>
          <w:marRight w:val="0"/>
          <w:marTop w:val="0"/>
          <w:marBottom w:val="0"/>
          <w:divBdr>
            <w:top w:val="none" w:sz="0" w:space="0" w:color="auto"/>
            <w:left w:val="none" w:sz="0" w:space="0" w:color="auto"/>
            <w:bottom w:val="none" w:sz="0" w:space="0" w:color="auto"/>
            <w:right w:val="none" w:sz="0" w:space="0" w:color="auto"/>
          </w:divBdr>
        </w:div>
        <w:div w:id="925118890">
          <w:marLeft w:val="640"/>
          <w:marRight w:val="0"/>
          <w:marTop w:val="0"/>
          <w:marBottom w:val="0"/>
          <w:divBdr>
            <w:top w:val="none" w:sz="0" w:space="0" w:color="auto"/>
            <w:left w:val="none" w:sz="0" w:space="0" w:color="auto"/>
            <w:bottom w:val="none" w:sz="0" w:space="0" w:color="auto"/>
            <w:right w:val="none" w:sz="0" w:space="0" w:color="auto"/>
          </w:divBdr>
        </w:div>
        <w:div w:id="1383098677">
          <w:marLeft w:val="640"/>
          <w:marRight w:val="0"/>
          <w:marTop w:val="0"/>
          <w:marBottom w:val="0"/>
          <w:divBdr>
            <w:top w:val="none" w:sz="0" w:space="0" w:color="auto"/>
            <w:left w:val="none" w:sz="0" w:space="0" w:color="auto"/>
            <w:bottom w:val="none" w:sz="0" w:space="0" w:color="auto"/>
            <w:right w:val="none" w:sz="0" w:space="0" w:color="auto"/>
          </w:divBdr>
        </w:div>
        <w:div w:id="1683168840">
          <w:marLeft w:val="640"/>
          <w:marRight w:val="0"/>
          <w:marTop w:val="0"/>
          <w:marBottom w:val="0"/>
          <w:divBdr>
            <w:top w:val="none" w:sz="0" w:space="0" w:color="auto"/>
            <w:left w:val="none" w:sz="0" w:space="0" w:color="auto"/>
            <w:bottom w:val="none" w:sz="0" w:space="0" w:color="auto"/>
            <w:right w:val="none" w:sz="0" w:space="0" w:color="auto"/>
          </w:divBdr>
        </w:div>
        <w:div w:id="1270044638">
          <w:marLeft w:val="640"/>
          <w:marRight w:val="0"/>
          <w:marTop w:val="0"/>
          <w:marBottom w:val="0"/>
          <w:divBdr>
            <w:top w:val="none" w:sz="0" w:space="0" w:color="auto"/>
            <w:left w:val="none" w:sz="0" w:space="0" w:color="auto"/>
            <w:bottom w:val="none" w:sz="0" w:space="0" w:color="auto"/>
            <w:right w:val="none" w:sz="0" w:space="0" w:color="auto"/>
          </w:divBdr>
        </w:div>
        <w:div w:id="1902060909">
          <w:marLeft w:val="640"/>
          <w:marRight w:val="0"/>
          <w:marTop w:val="0"/>
          <w:marBottom w:val="0"/>
          <w:divBdr>
            <w:top w:val="none" w:sz="0" w:space="0" w:color="auto"/>
            <w:left w:val="none" w:sz="0" w:space="0" w:color="auto"/>
            <w:bottom w:val="none" w:sz="0" w:space="0" w:color="auto"/>
            <w:right w:val="none" w:sz="0" w:space="0" w:color="auto"/>
          </w:divBdr>
        </w:div>
        <w:div w:id="1766459222">
          <w:marLeft w:val="640"/>
          <w:marRight w:val="0"/>
          <w:marTop w:val="0"/>
          <w:marBottom w:val="0"/>
          <w:divBdr>
            <w:top w:val="none" w:sz="0" w:space="0" w:color="auto"/>
            <w:left w:val="none" w:sz="0" w:space="0" w:color="auto"/>
            <w:bottom w:val="none" w:sz="0" w:space="0" w:color="auto"/>
            <w:right w:val="none" w:sz="0" w:space="0" w:color="auto"/>
          </w:divBdr>
        </w:div>
        <w:div w:id="1550534635">
          <w:marLeft w:val="640"/>
          <w:marRight w:val="0"/>
          <w:marTop w:val="0"/>
          <w:marBottom w:val="0"/>
          <w:divBdr>
            <w:top w:val="none" w:sz="0" w:space="0" w:color="auto"/>
            <w:left w:val="none" w:sz="0" w:space="0" w:color="auto"/>
            <w:bottom w:val="none" w:sz="0" w:space="0" w:color="auto"/>
            <w:right w:val="none" w:sz="0" w:space="0" w:color="auto"/>
          </w:divBdr>
        </w:div>
        <w:div w:id="37706929">
          <w:marLeft w:val="640"/>
          <w:marRight w:val="0"/>
          <w:marTop w:val="0"/>
          <w:marBottom w:val="0"/>
          <w:divBdr>
            <w:top w:val="none" w:sz="0" w:space="0" w:color="auto"/>
            <w:left w:val="none" w:sz="0" w:space="0" w:color="auto"/>
            <w:bottom w:val="none" w:sz="0" w:space="0" w:color="auto"/>
            <w:right w:val="none" w:sz="0" w:space="0" w:color="auto"/>
          </w:divBdr>
        </w:div>
        <w:div w:id="174419944">
          <w:marLeft w:val="640"/>
          <w:marRight w:val="0"/>
          <w:marTop w:val="0"/>
          <w:marBottom w:val="0"/>
          <w:divBdr>
            <w:top w:val="none" w:sz="0" w:space="0" w:color="auto"/>
            <w:left w:val="none" w:sz="0" w:space="0" w:color="auto"/>
            <w:bottom w:val="none" w:sz="0" w:space="0" w:color="auto"/>
            <w:right w:val="none" w:sz="0" w:space="0" w:color="auto"/>
          </w:divBdr>
        </w:div>
        <w:div w:id="1848903102">
          <w:marLeft w:val="640"/>
          <w:marRight w:val="0"/>
          <w:marTop w:val="0"/>
          <w:marBottom w:val="0"/>
          <w:divBdr>
            <w:top w:val="none" w:sz="0" w:space="0" w:color="auto"/>
            <w:left w:val="none" w:sz="0" w:space="0" w:color="auto"/>
            <w:bottom w:val="none" w:sz="0" w:space="0" w:color="auto"/>
            <w:right w:val="none" w:sz="0" w:space="0" w:color="auto"/>
          </w:divBdr>
        </w:div>
        <w:div w:id="210461649">
          <w:marLeft w:val="640"/>
          <w:marRight w:val="0"/>
          <w:marTop w:val="0"/>
          <w:marBottom w:val="0"/>
          <w:divBdr>
            <w:top w:val="none" w:sz="0" w:space="0" w:color="auto"/>
            <w:left w:val="none" w:sz="0" w:space="0" w:color="auto"/>
            <w:bottom w:val="none" w:sz="0" w:space="0" w:color="auto"/>
            <w:right w:val="none" w:sz="0" w:space="0" w:color="auto"/>
          </w:divBdr>
        </w:div>
        <w:div w:id="1765296290">
          <w:marLeft w:val="640"/>
          <w:marRight w:val="0"/>
          <w:marTop w:val="0"/>
          <w:marBottom w:val="0"/>
          <w:divBdr>
            <w:top w:val="none" w:sz="0" w:space="0" w:color="auto"/>
            <w:left w:val="none" w:sz="0" w:space="0" w:color="auto"/>
            <w:bottom w:val="none" w:sz="0" w:space="0" w:color="auto"/>
            <w:right w:val="none" w:sz="0" w:space="0" w:color="auto"/>
          </w:divBdr>
        </w:div>
        <w:div w:id="632291848">
          <w:marLeft w:val="640"/>
          <w:marRight w:val="0"/>
          <w:marTop w:val="0"/>
          <w:marBottom w:val="0"/>
          <w:divBdr>
            <w:top w:val="none" w:sz="0" w:space="0" w:color="auto"/>
            <w:left w:val="none" w:sz="0" w:space="0" w:color="auto"/>
            <w:bottom w:val="none" w:sz="0" w:space="0" w:color="auto"/>
            <w:right w:val="none" w:sz="0" w:space="0" w:color="auto"/>
          </w:divBdr>
        </w:div>
        <w:div w:id="634024286">
          <w:marLeft w:val="640"/>
          <w:marRight w:val="0"/>
          <w:marTop w:val="0"/>
          <w:marBottom w:val="0"/>
          <w:divBdr>
            <w:top w:val="none" w:sz="0" w:space="0" w:color="auto"/>
            <w:left w:val="none" w:sz="0" w:space="0" w:color="auto"/>
            <w:bottom w:val="none" w:sz="0" w:space="0" w:color="auto"/>
            <w:right w:val="none" w:sz="0" w:space="0" w:color="auto"/>
          </w:divBdr>
        </w:div>
        <w:div w:id="1942180200">
          <w:marLeft w:val="640"/>
          <w:marRight w:val="0"/>
          <w:marTop w:val="0"/>
          <w:marBottom w:val="0"/>
          <w:divBdr>
            <w:top w:val="none" w:sz="0" w:space="0" w:color="auto"/>
            <w:left w:val="none" w:sz="0" w:space="0" w:color="auto"/>
            <w:bottom w:val="none" w:sz="0" w:space="0" w:color="auto"/>
            <w:right w:val="none" w:sz="0" w:space="0" w:color="auto"/>
          </w:divBdr>
        </w:div>
        <w:div w:id="473911510">
          <w:marLeft w:val="640"/>
          <w:marRight w:val="0"/>
          <w:marTop w:val="0"/>
          <w:marBottom w:val="0"/>
          <w:divBdr>
            <w:top w:val="none" w:sz="0" w:space="0" w:color="auto"/>
            <w:left w:val="none" w:sz="0" w:space="0" w:color="auto"/>
            <w:bottom w:val="none" w:sz="0" w:space="0" w:color="auto"/>
            <w:right w:val="none" w:sz="0" w:space="0" w:color="auto"/>
          </w:divBdr>
        </w:div>
        <w:div w:id="59443728">
          <w:marLeft w:val="640"/>
          <w:marRight w:val="0"/>
          <w:marTop w:val="0"/>
          <w:marBottom w:val="0"/>
          <w:divBdr>
            <w:top w:val="none" w:sz="0" w:space="0" w:color="auto"/>
            <w:left w:val="none" w:sz="0" w:space="0" w:color="auto"/>
            <w:bottom w:val="none" w:sz="0" w:space="0" w:color="auto"/>
            <w:right w:val="none" w:sz="0" w:space="0" w:color="auto"/>
          </w:divBdr>
        </w:div>
        <w:div w:id="1186334564">
          <w:marLeft w:val="640"/>
          <w:marRight w:val="0"/>
          <w:marTop w:val="0"/>
          <w:marBottom w:val="0"/>
          <w:divBdr>
            <w:top w:val="none" w:sz="0" w:space="0" w:color="auto"/>
            <w:left w:val="none" w:sz="0" w:space="0" w:color="auto"/>
            <w:bottom w:val="none" w:sz="0" w:space="0" w:color="auto"/>
            <w:right w:val="none" w:sz="0" w:space="0" w:color="auto"/>
          </w:divBdr>
        </w:div>
        <w:div w:id="1605503145">
          <w:marLeft w:val="640"/>
          <w:marRight w:val="0"/>
          <w:marTop w:val="0"/>
          <w:marBottom w:val="0"/>
          <w:divBdr>
            <w:top w:val="none" w:sz="0" w:space="0" w:color="auto"/>
            <w:left w:val="none" w:sz="0" w:space="0" w:color="auto"/>
            <w:bottom w:val="none" w:sz="0" w:space="0" w:color="auto"/>
            <w:right w:val="none" w:sz="0" w:space="0" w:color="auto"/>
          </w:divBdr>
        </w:div>
        <w:div w:id="1001734707">
          <w:marLeft w:val="640"/>
          <w:marRight w:val="0"/>
          <w:marTop w:val="0"/>
          <w:marBottom w:val="0"/>
          <w:divBdr>
            <w:top w:val="none" w:sz="0" w:space="0" w:color="auto"/>
            <w:left w:val="none" w:sz="0" w:space="0" w:color="auto"/>
            <w:bottom w:val="none" w:sz="0" w:space="0" w:color="auto"/>
            <w:right w:val="none" w:sz="0" w:space="0" w:color="auto"/>
          </w:divBdr>
        </w:div>
        <w:div w:id="2064480919">
          <w:marLeft w:val="640"/>
          <w:marRight w:val="0"/>
          <w:marTop w:val="0"/>
          <w:marBottom w:val="0"/>
          <w:divBdr>
            <w:top w:val="none" w:sz="0" w:space="0" w:color="auto"/>
            <w:left w:val="none" w:sz="0" w:space="0" w:color="auto"/>
            <w:bottom w:val="none" w:sz="0" w:space="0" w:color="auto"/>
            <w:right w:val="none" w:sz="0" w:space="0" w:color="auto"/>
          </w:divBdr>
        </w:div>
        <w:div w:id="1095592752">
          <w:marLeft w:val="640"/>
          <w:marRight w:val="0"/>
          <w:marTop w:val="0"/>
          <w:marBottom w:val="0"/>
          <w:divBdr>
            <w:top w:val="none" w:sz="0" w:space="0" w:color="auto"/>
            <w:left w:val="none" w:sz="0" w:space="0" w:color="auto"/>
            <w:bottom w:val="none" w:sz="0" w:space="0" w:color="auto"/>
            <w:right w:val="none" w:sz="0" w:space="0" w:color="auto"/>
          </w:divBdr>
        </w:div>
        <w:div w:id="1035620188">
          <w:marLeft w:val="640"/>
          <w:marRight w:val="0"/>
          <w:marTop w:val="0"/>
          <w:marBottom w:val="0"/>
          <w:divBdr>
            <w:top w:val="none" w:sz="0" w:space="0" w:color="auto"/>
            <w:left w:val="none" w:sz="0" w:space="0" w:color="auto"/>
            <w:bottom w:val="none" w:sz="0" w:space="0" w:color="auto"/>
            <w:right w:val="none" w:sz="0" w:space="0" w:color="auto"/>
          </w:divBdr>
        </w:div>
        <w:div w:id="1994795291">
          <w:marLeft w:val="640"/>
          <w:marRight w:val="0"/>
          <w:marTop w:val="0"/>
          <w:marBottom w:val="0"/>
          <w:divBdr>
            <w:top w:val="none" w:sz="0" w:space="0" w:color="auto"/>
            <w:left w:val="none" w:sz="0" w:space="0" w:color="auto"/>
            <w:bottom w:val="none" w:sz="0" w:space="0" w:color="auto"/>
            <w:right w:val="none" w:sz="0" w:space="0" w:color="auto"/>
          </w:divBdr>
        </w:div>
        <w:div w:id="2095545877">
          <w:marLeft w:val="640"/>
          <w:marRight w:val="0"/>
          <w:marTop w:val="0"/>
          <w:marBottom w:val="0"/>
          <w:divBdr>
            <w:top w:val="none" w:sz="0" w:space="0" w:color="auto"/>
            <w:left w:val="none" w:sz="0" w:space="0" w:color="auto"/>
            <w:bottom w:val="none" w:sz="0" w:space="0" w:color="auto"/>
            <w:right w:val="none" w:sz="0" w:space="0" w:color="auto"/>
          </w:divBdr>
        </w:div>
        <w:div w:id="500507477">
          <w:marLeft w:val="640"/>
          <w:marRight w:val="0"/>
          <w:marTop w:val="0"/>
          <w:marBottom w:val="0"/>
          <w:divBdr>
            <w:top w:val="none" w:sz="0" w:space="0" w:color="auto"/>
            <w:left w:val="none" w:sz="0" w:space="0" w:color="auto"/>
            <w:bottom w:val="none" w:sz="0" w:space="0" w:color="auto"/>
            <w:right w:val="none" w:sz="0" w:space="0" w:color="auto"/>
          </w:divBdr>
        </w:div>
        <w:div w:id="942491774">
          <w:marLeft w:val="640"/>
          <w:marRight w:val="0"/>
          <w:marTop w:val="0"/>
          <w:marBottom w:val="0"/>
          <w:divBdr>
            <w:top w:val="none" w:sz="0" w:space="0" w:color="auto"/>
            <w:left w:val="none" w:sz="0" w:space="0" w:color="auto"/>
            <w:bottom w:val="none" w:sz="0" w:space="0" w:color="auto"/>
            <w:right w:val="none" w:sz="0" w:space="0" w:color="auto"/>
          </w:divBdr>
        </w:div>
        <w:div w:id="1528175659">
          <w:marLeft w:val="640"/>
          <w:marRight w:val="0"/>
          <w:marTop w:val="0"/>
          <w:marBottom w:val="0"/>
          <w:divBdr>
            <w:top w:val="none" w:sz="0" w:space="0" w:color="auto"/>
            <w:left w:val="none" w:sz="0" w:space="0" w:color="auto"/>
            <w:bottom w:val="none" w:sz="0" w:space="0" w:color="auto"/>
            <w:right w:val="none" w:sz="0" w:space="0" w:color="auto"/>
          </w:divBdr>
        </w:div>
      </w:divsChild>
    </w:div>
    <w:div w:id="163784963">
      <w:bodyDiv w:val="1"/>
      <w:marLeft w:val="0"/>
      <w:marRight w:val="0"/>
      <w:marTop w:val="0"/>
      <w:marBottom w:val="0"/>
      <w:divBdr>
        <w:top w:val="none" w:sz="0" w:space="0" w:color="auto"/>
        <w:left w:val="none" w:sz="0" w:space="0" w:color="auto"/>
        <w:bottom w:val="none" w:sz="0" w:space="0" w:color="auto"/>
        <w:right w:val="none" w:sz="0" w:space="0" w:color="auto"/>
      </w:divBdr>
      <w:divsChild>
        <w:div w:id="1786774452">
          <w:marLeft w:val="640"/>
          <w:marRight w:val="0"/>
          <w:marTop w:val="0"/>
          <w:marBottom w:val="0"/>
          <w:divBdr>
            <w:top w:val="none" w:sz="0" w:space="0" w:color="auto"/>
            <w:left w:val="none" w:sz="0" w:space="0" w:color="auto"/>
            <w:bottom w:val="none" w:sz="0" w:space="0" w:color="auto"/>
            <w:right w:val="none" w:sz="0" w:space="0" w:color="auto"/>
          </w:divBdr>
        </w:div>
        <w:div w:id="1708871131">
          <w:marLeft w:val="640"/>
          <w:marRight w:val="0"/>
          <w:marTop w:val="0"/>
          <w:marBottom w:val="0"/>
          <w:divBdr>
            <w:top w:val="none" w:sz="0" w:space="0" w:color="auto"/>
            <w:left w:val="none" w:sz="0" w:space="0" w:color="auto"/>
            <w:bottom w:val="none" w:sz="0" w:space="0" w:color="auto"/>
            <w:right w:val="none" w:sz="0" w:space="0" w:color="auto"/>
          </w:divBdr>
        </w:div>
        <w:div w:id="47844182">
          <w:marLeft w:val="640"/>
          <w:marRight w:val="0"/>
          <w:marTop w:val="0"/>
          <w:marBottom w:val="0"/>
          <w:divBdr>
            <w:top w:val="none" w:sz="0" w:space="0" w:color="auto"/>
            <w:left w:val="none" w:sz="0" w:space="0" w:color="auto"/>
            <w:bottom w:val="none" w:sz="0" w:space="0" w:color="auto"/>
            <w:right w:val="none" w:sz="0" w:space="0" w:color="auto"/>
          </w:divBdr>
        </w:div>
        <w:div w:id="590162915">
          <w:marLeft w:val="640"/>
          <w:marRight w:val="0"/>
          <w:marTop w:val="0"/>
          <w:marBottom w:val="0"/>
          <w:divBdr>
            <w:top w:val="none" w:sz="0" w:space="0" w:color="auto"/>
            <w:left w:val="none" w:sz="0" w:space="0" w:color="auto"/>
            <w:bottom w:val="none" w:sz="0" w:space="0" w:color="auto"/>
            <w:right w:val="none" w:sz="0" w:space="0" w:color="auto"/>
          </w:divBdr>
        </w:div>
        <w:div w:id="1445803128">
          <w:marLeft w:val="640"/>
          <w:marRight w:val="0"/>
          <w:marTop w:val="0"/>
          <w:marBottom w:val="0"/>
          <w:divBdr>
            <w:top w:val="none" w:sz="0" w:space="0" w:color="auto"/>
            <w:left w:val="none" w:sz="0" w:space="0" w:color="auto"/>
            <w:bottom w:val="none" w:sz="0" w:space="0" w:color="auto"/>
            <w:right w:val="none" w:sz="0" w:space="0" w:color="auto"/>
          </w:divBdr>
        </w:div>
        <w:div w:id="93987458">
          <w:marLeft w:val="640"/>
          <w:marRight w:val="0"/>
          <w:marTop w:val="0"/>
          <w:marBottom w:val="0"/>
          <w:divBdr>
            <w:top w:val="none" w:sz="0" w:space="0" w:color="auto"/>
            <w:left w:val="none" w:sz="0" w:space="0" w:color="auto"/>
            <w:bottom w:val="none" w:sz="0" w:space="0" w:color="auto"/>
            <w:right w:val="none" w:sz="0" w:space="0" w:color="auto"/>
          </w:divBdr>
        </w:div>
        <w:div w:id="1237016584">
          <w:marLeft w:val="640"/>
          <w:marRight w:val="0"/>
          <w:marTop w:val="0"/>
          <w:marBottom w:val="0"/>
          <w:divBdr>
            <w:top w:val="none" w:sz="0" w:space="0" w:color="auto"/>
            <w:left w:val="none" w:sz="0" w:space="0" w:color="auto"/>
            <w:bottom w:val="none" w:sz="0" w:space="0" w:color="auto"/>
            <w:right w:val="none" w:sz="0" w:space="0" w:color="auto"/>
          </w:divBdr>
        </w:div>
        <w:div w:id="429391891">
          <w:marLeft w:val="640"/>
          <w:marRight w:val="0"/>
          <w:marTop w:val="0"/>
          <w:marBottom w:val="0"/>
          <w:divBdr>
            <w:top w:val="none" w:sz="0" w:space="0" w:color="auto"/>
            <w:left w:val="none" w:sz="0" w:space="0" w:color="auto"/>
            <w:bottom w:val="none" w:sz="0" w:space="0" w:color="auto"/>
            <w:right w:val="none" w:sz="0" w:space="0" w:color="auto"/>
          </w:divBdr>
        </w:div>
        <w:div w:id="923143796">
          <w:marLeft w:val="640"/>
          <w:marRight w:val="0"/>
          <w:marTop w:val="0"/>
          <w:marBottom w:val="0"/>
          <w:divBdr>
            <w:top w:val="none" w:sz="0" w:space="0" w:color="auto"/>
            <w:left w:val="none" w:sz="0" w:space="0" w:color="auto"/>
            <w:bottom w:val="none" w:sz="0" w:space="0" w:color="auto"/>
            <w:right w:val="none" w:sz="0" w:space="0" w:color="auto"/>
          </w:divBdr>
        </w:div>
        <w:div w:id="1846356336">
          <w:marLeft w:val="640"/>
          <w:marRight w:val="0"/>
          <w:marTop w:val="0"/>
          <w:marBottom w:val="0"/>
          <w:divBdr>
            <w:top w:val="none" w:sz="0" w:space="0" w:color="auto"/>
            <w:left w:val="none" w:sz="0" w:space="0" w:color="auto"/>
            <w:bottom w:val="none" w:sz="0" w:space="0" w:color="auto"/>
            <w:right w:val="none" w:sz="0" w:space="0" w:color="auto"/>
          </w:divBdr>
        </w:div>
        <w:div w:id="809129935">
          <w:marLeft w:val="640"/>
          <w:marRight w:val="0"/>
          <w:marTop w:val="0"/>
          <w:marBottom w:val="0"/>
          <w:divBdr>
            <w:top w:val="none" w:sz="0" w:space="0" w:color="auto"/>
            <w:left w:val="none" w:sz="0" w:space="0" w:color="auto"/>
            <w:bottom w:val="none" w:sz="0" w:space="0" w:color="auto"/>
            <w:right w:val="none" w:sz="0" w:space="0" w:color="auto"/>
          </w:divBdr>
        </w:div>
        <w:div w:id="1136604823">
          <w:marLeft w:val="640"/>
          <w:marRight w:val="0"/>
          <w:marTop w:val="0"/>
          <w:marBottom w:val="0"/>
          <w:divBdr>
            <w:top w:val="none" w:sz="0" w:space="0" w:color="auto"/>
            <w:left w:val="none" w:sz="0" w:space="0" w:color="auto"/>
            <w:bottom w:val="none" w:sz="0" w:space="0" w:color="auto"/>
            <w:right w:val="none" w:sz="0" w:space="0" w:color="auto"/>
          </w:divBdr>
        </w:div>
        <w:div w:id="1465999536">
          <w:marLeft w:val="640"/>
          <w:marRight w:val="0"/>
          <w:marTop w:val="0"/>
          <w:marBottom w:val="0"/>
          <w:divBdr>
            <w:top w:val="none" w:sz="0" w:space="0" w:color="auto"/>
            <w:left w:val="none" w:sz="0" w:space="0" w:color="auto"/>
            <w:bottom w:val="none" w:sz="0" w:space="0" w:color="auto"/>
            <w:right w:val="none" w:sz="0" w:space="0" w:color="auto"/>
          </w:divBdr>
        </w:div>
        <w:div w:id="810635141">
          <w:marLeft w:val="640"/>
          <w:marRight w:val="0"/>
          <w:marTop w:val="0"/>
          <w:marBottom w:val="0"/>
          <w:divBdr>
            <w:top w:val="none" w:sz="0" w:space="0" w:color="auto"/>
            <w:left w:val="none" w:sz="0" w:space="0" w:color="auto"/>
            <w:bottom w:val="none" w:sz="0" w:space="0" w:color="auto"/>
            <w:right w:val="none" w:sz="0" w:space="0" w:color="auto"/>
          </w:divBdr>
        </w:div>
        <w:div w:id="144593094">
          <w:marLeft w:val="640"/>
          <w:marRight w:val="0"/>
          <w:marTop w:val="0"/>
          <w:marBottom w:val="0"/>
          <w:divBdr>
            <w:top w:val="none" w:sz="0" w:space="0" w:color="auto"/>
            <w:left w:val="none" w:sz="0" w:space="0" w:color="auto"/>
            <w:bottom w:val="none" w:sz="0" w:space="0" w:color="auto"/>
            <w:right w:val="none" w:sz="0" w:space="0" w:color="auto"/>
          </w:divBdr>
        </w:div>
        <w:div w:id="389615110">
          <w:marLeft w:val="640"/>
          <w:marRight w:val="0"/>
          <w:marTop w:val="0"/>
          <w:marBottom w:val="0"/>
          <w:divBdr>
            <w:top w:val="none" w:sz="0" w:space="0" w:color="auto"/>
            <w:left w:val="none" w:sz="0" w:space="0" w:color="auto"/>
            <w:bottom w:val="none" w:sz="0" w:space="0" w:color="auto"/>
            <w:right w:val="none" w:sz="0" w:space="0" w:color="auto"/>
          </w:divBdr>
        </w:div>
        <w:div w:id="1159686017">
          <w:marLeft w:val="640"/>
          <w:marRight w:val="0"/>
          <w:marTop w:val="0"/>
          <w:marBottom w:val="0"/>
          <w:divBdr>
            <w:top w:val="none" w:sz="0" w:space="0" w:color="auto"/>
            <w:left w:val="none" w:sz="0" w:space="0" w:color="auto"/>
            <w:bottom w:val="none" w:sz="0" w:space="0" w:color="auto"/>
            <w:right w:val="none" w:sz="0" w:space="0" w:color="auto"/>
          </w:divBdr>
        </w:div>
        <w:div w:id="1107698767">
          <w:marLeft w:val="640"/>
          <w:marRight w:val="0"/>
          <w:marTop w:val="0"/>
          <w:marBottom w:val="0"/>
          <w:divBdr>
            <w:top w:val="none" w:sz="0" w:space="0" w:color="auto"/>
            <w:left w:val="none" w:sz="0" w:space="0" w:color="auto"/>
            <w:bottom w:val="none" w:sz="0" w:space="0" w:color="auto"/>
            <w:right w:val="none" w:sz="0" w:space="0" w:color="auto"/>
          </w:divBdr>
        </w:div>
        <w:div w:id="789276107">
          <w:marLeft w:val="640"/>
          <w:marRight w:val="0"/>
          <w:marTop w:val="0"/>
          <w:marBottom w:val="0"/>
          <w:divBdr>
            <w:top w:val="none" w:sz="0" w:space="0" w:color="auto"/>
            <w:left w:val="none" w:sz="0" w:space="0" w:color="auto"/>
            <w:bottom w:val="none" w:sz="0" w:space="0" w:color="auto"/>
            <w:right w:val="none" w:sz="0" w:space="0" w:color="auto"/>
          </w:divBdr>
        </w:div>
        <w:div w:id="595283706">
          <w:marLeft w:val="640"/>
          <w:marRight w:val="0"/>
          <w:marTop w:val="0"/>
          <w:marBottom w:val="0"/>
          <w:divBdr>
            <w:top w:val="none" w:sz="0" w:space="0" w:color="auto"/>
            <w:left w:val="none" w:sz="0" w:space="0" w:color="auto"/>
            <w:bottom w:val="none" w:sz="0" w:space="0" w:color="auto"/>
            <w:right w:val="none" w:sz="0" w:space="0" w:color="auto"/>
          </w:divBdr>
        </w:div>
        <w:div w:id="779641576">
          <w:marLeft w:val="640"/>
          <w:marRight w:val="0"/>
          <w:marTop w:val="0"/>
          <w:marBottom w:val="0"/>
          <w:divBdr>
            <w:top w:val="none" w:sz="0" w:space="0" w:color="auto"/>
            <w:left w:val="none" w:sz="0" w:space="0" w:color="auto"/>
            <w:bottom w:val="none" w:sz="0" w:space="0" w:color="auto"/>
            <w:right w:val="none" w:sz="0" w:space="0" w:color="auto"/>
          </w:divBdr>
        </w:div>
        <w:div w:id="1860848822">
          <w:marLeft w:val="640"/>
          <w:marRight w:val="0"/>
          <w:marTop w:val="0"/>
          <w:marBottom w:val="0"/>
          <w:divBdr>
            <w:top w:val="none" w:sz="0" w:space="0" w:color="auto"/>
            <w:left w:val="none" w:sz="0" w:space="0" w:color="auto"/>
            <w:bottom w:val="none" w:sz="0" w:space="0" w:color="auto"/>
            <w:right w:val="none" w:sz="0" w:space="0" w:color="auto"/>
          </w:divBdr>
        </w:div>
        <w:div w:id="544757072">
          <w:marLeft w:val="640"/>
          <w:marRight w:val="0"/>
          <w:marTop w:val="0"/>
          <w:marBottom w:val="0"/>
          <w:divBdr>
            <w:top w:val="none" w:sz="0" w:space="0" w:color="auto"/>
            <w:left w:val="none" w:sz="0" w:space="0" w:color="auto"/>
            <w:bottom w:val="none" w:sz="0" w:space="0" w:color="auto"/>
            <w:right w:val="none" w:sz="0" w:space="0" w:color="auto"/>
          </w:divBdr>
        </w:div>
        <w:div w:id="1641377619">
          <w:marLeft w:val="640"/>
          <w:marRight w:val="0"/>
          <w:marTop w:val="0"/>
          <w:marBottom w:val="0"/>
          <w:divBdr>
            <w:top w:val="none" w:sz="0" w:space="0" w:color="auto"/>
            <w:left w:val="none" w:sz="0" w:space="0" w:color="auto"/>
            <w:bottom w:val="none" w:sz="0" w:space="0" w:color="auto"/>
            <w:right w:val="none" w:sz="0" w:space="0" w:color="auto"/>
          </w:divBdr>
        </w:div>
        <w:div w:id="438838571">
          <w:marLeft w:val="640"/>
          <w:marRight w:val="0"/>
          <w:marTop w:val="0"/>
          <w:marBottom w:val="0"/>
          <w:divBdr>
            <w:top w:val="none" w:sz="0" w:space="0" w:color="auto"/>
            <w:left w:val="none" w:sz="0" w:space="0" w:color="auto"/>
            <w:bottom w:val="none" w:sz="0" w:space="0" w:color="auto"/>
            <w:right w:val="none" w:sz="0" w:space="0" w:color="auto"/>
          </w:divBdr>
        </w:div>
        <w:div w:id="705375073">
          <w:marLeft w:val="640"/>
          <w:marRight w:val="0"/>
          <w:marTop w:val="0"/>
          <w:marBottom w:val="0"/>
          <w:divBdr>
            <w:top w:val="none" w:sz="0" w:space="0" w:color="auto"/>
            <w:left w:val="none" w:sz="0" w:space="0" w:color="auto"/>
            <w:bottom w:val="none" w:sz="0" w:space="0" w:color="auto"/>
            <w:right w:val="none" w:sz="0" w:space="0" w:color="auto"/>
          </w:divBdr>
        </w:div>
        <w:div w:id="208342244">
          <w:marLeft w:val="640"/>
          <w:marRight w:val="0"/>
          <w:marTop w:val="0"/>
          <w:marBottom w:val="0"/>
          <w:divBdr>
            <w:top w:val="none" w:sz="0" w:space="0" w:color="auto"/>
            <w:left w:val="none" w:sz="0" w:space="0" w:color="auto"/>
            <w:bottom w:val="none" w:sz="0" w:space="0" w:color="auto"/>
            <w:right w:val="none" w:sz="0" w:space="0" w:color="auto"/>
          </w:divBdr>
        </w:div>
        <w:div w:id="1375303795">
          <w:marLeft w:val="640"/>
          <w:marRight w:val="0"/>
          <w:marTop w:val="0"/>
          <w:marBottom w:val="0"/>
          <w:divBdr>
            <w:top w:val="none" w:sz="0" w:space="0" w:color="auto"/>
            <w:left w:val="none" w:sz="0" w:space="0" w:color="auto"/>
            <w:bottom w:val="none" w:sz="0" w:space="0" w:color="auto"/>
            <w:right w:val="none" w:sz="0" w:space="0" w:color="auto"/>
          </w:divBdr>
        </w:div>
        <w:div w:id="1832060586">
          <w:marLeft w:val="640"/>
          <w:marRight w:val="0"/>
          <w:marTop w:val="0"/>
          <w:marBottom w:val="0"/>
          <w:divBdr>
            <w:top w:val="none" w:sz="0" w:space="0" w:color="auto"/>
            <w:left w:val="none" w:sz="0" w:space="0" w:color="auto"/>
            <w:bottom w:val="none" w:sz="0" w:space="0" w:color="auto"/>
            <w:right w:val="none" w:sz="0" w:space="0" w:color="auto"/>
          </w:divBdr>
        </w:div>
        <w:div w:id="1721707482">
          <w:marLeft w:val="640"/>
          <w:marRight w:val="0"/>
          <w:marTop w:val="0"/>
          <w:marBottom w:val="0"/>
          <w:divBdr>
            <w:top w:val="none" w:sz="0" w:space="0" w:color="auto"/>
            <w:left w:val="none" w:sz="0" w:space="0" w:color="auto"/>
            <w:bottom w:val="none" w:sz="0" w:space="0" w:color="auto"/>
            <w:right w:val="none" w:sz="0" w:space="0" w:color="auto"/>
          </w:divBdr>
        </w:div>
        <w:div w:id="1018048357">
          <w:marLeft w:val="640"/>
          <w:marRight w:val="0"/>
          <w:marTop w:val="0"/>
          <w:marBottom w:val="0"/>
          <w:divBdr>
            <w:top w:val="none" w:sz="0" w:space="0" w:color="auto"/>
            <w:left w:val="none" w:sz="0" w:space="0" w:color="auto"/>
            <w:bottom w:val="none" w:sz="0" w:space="0" w:color="auto"/>
            <w:right w:val="none" w:sz="0" w:space="0" w:color="auto"/>
          </w:divBdr>
        </w:div>
        <w:div w:id="1105154214">
          <w:marLeft w:val="640"/>
          <w:marRight w:val="0"/>
          <w:marTop w:val="0"/>
          <w:marBottom w:val="0"/>
          <w:divBdr>
            <w:top w:val="none" w:sz="0" w:space="0" w:color="auto"/>
            <w:left w:val="none" w:sz="0" w:space="0" w:color="auto"/>
            <w:bottom w:val="none" w:sz="0" w:space="0" w:color="auto"/>
            <w:right w:val="none" w:sz="0" w:space="0" w:color="auto"/>
          </w:divBdr>
        </w:div>
        <w:div w:id="1921482165">
          <w:marLeft w:val="640"/>
          <w:marRight w:val="0"/>
          <w:marTop w:val="0"/>
          <w:marBottom w:val="0"/>
          <w:divBdr>
            <w:top w:val="none" w:sz="0" w:space="0" w:color="auto"/>
            <w:left w:val="none" w:sz="0" w:space="0" w:color="auto"/>
            <w:bottom w:val="none" w:sz="0" w:space="0" w:color="auto"/>
            <w:right w:val="none" w:sz="0" w:space="0" w:color="auto"/>
          </w:divBdr>
        </w:div>
        <w:div w:id="185994685">
          <w:marLeft w:val="640"/>
          <w:marRight w:val="0"/>
          <w:marTop w:val="0"/>
          <w:marBottom w:val="0"/>
          <w:divBdr>
            <w:top w:val="none" w:sz="0" w:space="0" w:color="auto"/>
            <w:left w:val="none" w:sz="0" w:space="0" w:color="auto"/>
            <w:bottom w:val="none" w:sz="0" w:space="0" w:color="auto"/>
            <w:right w:val="none" w:sz="0" w:space="0" w:color="auto"/>
          </w:divBdr>
        </w:div>
        <w:div w:id="2045205124">
          <w:marLeft w:val="640"/>
          <w:marRight w:val="0"/>
          <w:marTop w:val="0"/>
          <w:marBottom w:val="0"/>
          <w:divBdr>
            <w:top w:val="none" w:sz="0" w:space="0" w:color="auto"/>
            <w:left w:val="none" w:sz="0" w:space="0" w:color="auto"/>
            <w:bottom w:val="none" w:sz="0" w:space="0" w:color="auto"/>
            <w:right w:val="none" w:sz="0" w:space="0" w:color="auto"/>
          </w:divBdr>
        </w:div>
        <w:div w:id="1914583519">
          <w:marLeft w:val="640"/>
          <w:marRight w:val="0"/>
          <w:marTop w:val="0"/>
          <w:marBottom w:val="0"/>
          <w:divBdr>
            <w:top w:val="none" w:sz="0" w:space="0" w:color="auto"/>
            <w:left w:val="none" w:sz="0" w:space="0" w:color="auto"/>
            <w:bottom w:val="none" w:sz="0" w:space="0" w:color="auto"/>
            <w:right w:val="none" w:sz="0" w:space="0" w:color="auto"/>
          </w:divBdr>
        </w:div>
        <w:div w:id="675771987">
          <w:marLeft w:val="640"/>
          <w:marRight w:val="0"/>
          <w:marTop w:val="0"/>
          <w:marBottom w:val="0"/>
          <w:divBdr>
            <w:top w:val="none" w:sz="0" w:space="0" w:color="auto"/>
            <w:left w:val="none" w:sz="0" w:space="0" w:color="auto"/>
            <w:bottom w:val="none" w:sz="0" w:space="0" w:color="auto"/>
            <w:right w:val="none" w:sz="0" w:space="0" w:color="auto"/>
          </w:divBdr>
        </w:div>
        <w:div w:id="659193252">
          <w:marLeft w:val="640"/>
          <w:marRight w:val="0"/>
          <w:marTop w:val="0"/>
          <w:marBottom w:val="0"/>
          <w:divBdr>
            <w:top w:val="none" w:sz="0" w:space="0" w:color="auto"/>
            <w:left w:val="none" w:sz="0" w:space="0" w:color="auto"/>
            <w:bottom w:val="none" w:sz="0" w:space="0" w:color="auto"/>
            <w:right w:val="none" w:sz="0" w:space="0" w:color="auto"/>
          </w:divBdr>
        </w:div>
      </w:divsChild>
    </w:div>
    <w:div w:id="164441107">
      <w:bodyDiv w:val="1"/>
      <w:marLeft w:val="0"/>
      <w:marRight w:val="0"/>
      <w:marTop w:val="0"/>
      <w:marBottom w:val="0"/>
      <w:divBdr>
        <w:top w:val="none" w:sz="0" w:space="0" w:color="auto"/>
        <w:left w:val="none" w:sz="0" w:space="0" w:color="auto"/>
        <w:bottom w:val="none" w:sz="0" w:space="0" w:color="auto"/>
        <w:right w:val="none" w:sz="0" w:space="0" w:color="auto"/>
      </w:divBdr>
    </w:div>
    <w:div w:id="165822785">
      <w:bodyDiv w:val="1"/>
      <w:marLeft w:val="0"/>
      <w:marRight w:val="0"/>
      <w:marTop w:val="0"/>
      <w:marBottom w:val="0"/>
      <w:divBdr>
        <w:top w:val="none" w:sz="0" w:space="0" w:color="auto"/>
        <w:left w:val="none" w:sz="0" w:space="0" w:color="auto"/>
        <w:bottom w:val="none" w:sz="0" w:space="0" w:color="auto"/>
        <w:right w:val="none" w:sz="0" w:space="0" w:color="auto"/>
      </w:divBdr>
      <w:divsChild>
        <w:div w:id="176432370">
          <w:marLeft w:val="640"/>
          <w:marRight w:val="0"/>
          <w:marTop w:val="0"/>
          <w:marBottom w:val="0"/>
          <w:divBdr>
            <w:top w:val="none" w:sz="0" w:space="0" w:color="auto"/>
            <w:left w:val="none" w:sz="0" w:space="0" w:color="auto"/>
            <w:bottom w:val="none" w:sz="0" w:space="0" w:color="auto"/>
            <w:right w:val="none" w:sz="0" w:space="0" w:color="auto"/>
          </w:divBdr>
        </w:div>
        <w:div w:id="448743202">
          <w:marLeft w:val="640"/>
          <w:marRight w:val="0"/>
          <w:marTop w:val="0"/>
          <w:marBottom w:val="0"/>
          <w:divBdr>
            <w:top w:val="none" w:sz="0" w:space="0" w:color="auto"/>
            <w:left w:val="none" w:sz="0" w:space="0" w:color="auto"/>
            <w:bottom w:val="none" w:sz="0" w:space="0" w:color="auto"/>
            <w:right w:val="none" w:sz="0" w:space="0" w:color="auto"/>
          </w:divBdr>
        </w:div>
        <w:div w:id="1884246991">
          <w:marLeft w:val="640"/>
          <w:marRight w:val="0"/>
          <w:marTop w:val="0"/>
          <w:marBottom w:val="0"/>
          <w:divBdr>
            <w:top w:val="none" w:sz="0" w:space="0" w:color="auto"/>
            <w:left w:val="none" w:sz="0" w:space="0" w:color="auto"/>
            <w:bottom w:val="none" w:sz="0" w:space="0" w:color="auto"/>
            <w:right w:val="none" w:sz="0" w:space="0" w:color="auto"/>
          </w:divBdr>
        </w:div>
        <w:div w:id="139688385">
          <w:marLeft w:val="640"/>
          <w:marRight w:val="0"/>
          <w:marTop w:val="0"/>
          <w:marBottom w:val="0"/>
          <w:divBdr>
            <w:top w:val="none" w:sz="0" w:space="0" w:color="auto"/>
            <w:left w:val="none" w:sz="0" w:space="0" w:color="auto"/>
            <w:bottom w:val="none" w:sz="0" w:space="0" w:color="auto"/>
            <w:right w:val="none" w:sz="0" w:space="0" w:color="auto"/>
          </w:divBdr>
        </w:div>
        <w:div w:id="222105896">
          <w:marLeft w:val="640"/>
          <w:marRight w:val="0"/>
          <w:marTop w:val="0"/>
          <w:marBottom w:val="0"/>
          <w:divBdr>
            <w:top w:val="none" w:sz="0" w:space="0" w:color="auto"/>
            <w:left w:val="none" w:sz="0" w:space="0" w:color="auto"/>
            <w:bottom w:val="none" w:sz="0" w:space="0" w:color="auto"/>
            <w:right w:val="none" w:sz="0" w:space="0" w:color="auto"/>
          </w:divBdr>
        </w:div>
        <w:div w:id="835613907">
          <w:marLeft w:val="640"/>
          <w:marRight w:val="0"/>
          <w:marTop w:val="0"/>
          <w:marBottom w:val="0"/>
          <w:divBdr>
            <w:top w:val="none" w:sz="0" w:space="0" w:color="auto"/>
            <w:left w:val="none" w:sz="0" w:space="0" w:color="auto"/>
            <w:bottom w:val="none" w:sz="0" w:space="0" w:color="auto"/>
            <w:right w:val="none" w:sz="0" w:space="0" w:color="auto"/>
          </w:divBdr>
        </w:div>
        <w:div w:id="1627421407">
          <w:marLeft w:val="640"/>
          <w:marRight w:val="0"/>
          <w:marTop w:val="0"/>
          <w:marBottom w:val="0"/>
          <w:divBdr>
            <w:top w:val="none" w:sz="0" w:space="0" w:color="auto"/>
            <w:left w:val="none" w:sz="0" w:space="0" w:color="auto"/>
            <w:bottom w:val="none" w:sz="0" w:space="0" w:color="auto"/>
            <w:right w:val="none" w:sz="0" w:space="0" w:color="auto"/>
          </w:divBdr>
        </w:div>
        <w:div w:id="189539453">
          <w:marLeft w:val="640"/>
          <w:marRight w:val="0"/>
          <w:marTop w:val="0"/>
          <w:marBottom w:val="0"/>
          <w:divBdr>
            <w:top w:val="none" w:sz="0" w:space="0" w:color="auto"/>
            <w:left w:val="none" w:sz="0" w:space="0" w:color="auto"/>
            <w:bottom w:val="none" w:sz="0" w:space="0" w:color="auto"/>
            <w:right w:val="none" w:sz="0" w:space="0" w:color="auto"/>
          </w:divBdr>
        </w:div>
        <w:div w:id="1329216604">
          <w:marLeft w:val="640"/>
          <w:marRight w:val="0"/>
          <w:marTop w:val="0"/>
          <w:marBottom w:val="0"/>
          <w:divBdr>
            <w:top w:val="none" w:sz="0" w:space="0" w:color="auto"/>
            <w:left w:val="none" w:sz="0" w:space="0" w:color="auto"/>
            <w:bottom w:val="none" w:sz="0" w:space="0" w:color="auto"/>
            <w:right w:val="none" w:sz="0" w:space="0" w:color="auto"/>
          </w:divBdr>
        </w:div>
        <w:div w:id="1709255312">
          <w:marLeft w:val="640"/>
          <w:marRight w:val="0"/>
          <w:marTop w:val="0"/>
          <w:marBottom w:val="0"/>
          <w:divBdr>
            <w:top w:val="none" w:sz="0" w:space="0" w:color="auto"/>
            <w:left w:val="none" w:sz="0" w:space="0" w:color="auto"/>
            <w:bottom w:val="none" w:sz="0" w:space="0" w:color="auto"/>
            <w:right w:val="none" w:sz="0" w:space="0" w:color="auto"/>
          </w:divBdr>
        </w:div>
        <w:div w:id="972515421">
          <w:marLeft w:val="640"/>
          <w:marRight w:val="0"/>
          <w:marTop w:val="0"/>
          <w:marBottom w:val="0"/>
          <w:divBdr>
            <w:top w:val="none" w:sz="0" w:space="0" w:color="auto"/>
            <w:left w:val="none" w:sz="0" w:space="0" w:color="auto"/>
            <w:bottom w:val="none" w:sz="0" w:space="0" w:color="auto"/>
            <w:right w:val="none" w:sz="0" w:space="0" w:color="auto"/>
          </w:divBdr>
        </w:div>
        <w:div w:id="607200118">
          <w:marLeft w:val="640"/>
          <w:marRight w:val="0"/>
          <w:marTop w:val="0"/>
          <w:marBottom w:val="0"/>
          <w:divBdr>
            <w:top w:val="none" w:sz="0" w:space="0" w:color="auto"/>
            <w:left w:val="none" w:sz="0" w:space="0" w:color="auto"/>
            <w:bottom w:val="none" w:sz="0" w:space="0" w:color="auto"/>
            <w:right w:val="none" w:sz="0" w:space="0" w:color="auto"/>
          </w:divBdr>
        </w:div>
        <w:div w:id="714622400">
          <w:marLeft w:val="640"/>
          <w:marRight w:val="0"/>
          <w:marTop w:val="0"/>
          <w:marBottom w:val="0"/>
          <w:divBdr>
            <w:top w:val="none" w:sz="0" w:space="0" w:color="auto"/>
            <w:left w:val="none" w:sz="0" w:space="0" w:color="auto"/>
            <w:bottom w:val="none" w:sz="0" w:space="0" w:color="auto"/>
            <w:right w:val="none" w:sz="0" w:space="0" w:color="auto"/>
          </w:divBdr>
        </w:div>
        <w:div w:id="403651641">
          <w:marLeft w:val="640"/>
          <w:marRight w:val="0"/>
          <w:marTop w:val="0"/>
          <w:marBottom w:val="0"/>
          <w:divBdr>
            <w:top w:val="none" w:sz="0" w:space="0" w:color="auto"/>
            <w:left w:val="none" w:sz="0" w:space="0" w:color="auto"/>
            <w:bottom w:val="none" w:sz="0" w:space="0" w:color="auto"/>
            <w:right w:val="none" w:sz="0" w:space="0" w:color="auto"/>
          </w:divBdr>
        </w:div>
        <w:div w:id="2135714177">
          <w:marLeft w:val="640"/>
          <w:marRight w:val="0"/>
          <w:marTop w:val="0"/>
          <w:marBottom w:val="0"/>
          <w:divBdr>
            <w:top w:val="none" w:sz="0" w:space="0" w:color="auto"/>
            <w:left w:val="none" w:sz="0" w:space="0" w:color="auto"/>
            <w:bottom w:val="none" w:sz="0" w:space="0" w:color="auto"/>
            <w:right w:val="none" w:sz="0" w:space="0" w:color="auto"/>
          </w:divBdr>
        </w:div>
        <w:div w:id="1260723247">
          <w:marLeft w:val="640"/>
          <w:marRight w:val="0"/>
          <w:marTop w:val="0"/>
          <w:marBottom w:val="0"/>
          <w:divBdr>
            <w:top w:val="none" w:sz="0" w:space="0" w:color="auto"/>
            <w:left w:val="none" w:sz="0" w:space="0" w:color="auto"/>
            <w:bottom w:val="none" w:sz="0" w:space="0" w:color="auto"/>
            <w:right w:val="none" w:sz="0" w:space="0" w:color="auto"/>
          </w:divBdr>
        </w:div>
        <w:div w:id="1743332474">
          <w:marLeft w:val="640"/>
          <w:marRight w:val="0"/>
          <w:marTop w:val="0"/>
          <w:marBottom w:val="0"/>
          <w:divBdr>
            <w:top w:val="none" w:sz="0" w:space="0" w:color="auto"/>
            <w:left w:val="none" w:sz="0" w:space="0" w:color="auto"/>
            <w:bottom w:val="none" w:sz="0" w:space="0" w:color="auto"/>
            <w:right w:val="none" w:sz="0" w:space="0" w:color="auto"/>
          </w:divBdr>
        </w:div>
        <w:div w:id="1441338247">
          <w:marLeft w:val="640"/>
          <w:marRight w:val="0"/>
          <w:marTop w:val="0"/>
          <w:marBottom w:val="0"/>
          <w:divBdr>
            <w:top w:val="none" w:sz="0" w:space="0" w:color="auto"/>
            <w:left w:val="none" w:sz="0" w:space="0" w:color="auto"/>
            <w:bottom w:val="none" w:sz="0" w:space="0" w:color="auto"/>
            <w:right w:val="none" w:sz="0" w:space="0" w:color="auto"/>
          </w:divBdr>
        </w:div>
        <w:div w:id="1630743117">
          <w:marLeft w:val="640"/>
          <w:marRight w:val="0"/>
          <w:marTop w:val="0"/>
          <w:marBottom w:val="0"/>
          <w:divBdr>
            <w:top w:val="none" w:sz="0" w:space="0" w:color="auto"/>
            <w:left w:val="none" w:sz="0" w:space="0" w:color="auto"/>
            <w:bottom w:val="none" w:sz="0" w:space="0" w:color="auto"/>
            <w:right w:val="none" w:sz="0" w:space="0" w:color="auto"/>
          </w:divBdr>
        </w:div>
        <w:div w:id="1186286528">
          <w:marLeft w:val="640"/>
          <w:marRight w:val="0"/>
          <w:marTop w:val="0"/>
          <w:marBottom w:val="0"/>
          <w:divBdr>
            <w:top w:val="none" w:sz="0" w:space="0" w:color="auto"/>
            <w:left w:val="none" w:sz="0" w:space="0" w:color="auto"/>
            <w:bottom w:val="none" w:sz="0" w:space="0" w:color="auto"/>
            <w:right w:val="none" w:sz="0" w:space="0" w:color="auto"/>
          </w:divBdr>
        </w:div>
        <w:div w:id="1244559915">
          <w:marLeft w:val="640"/>
          <w:marRight w:val="0"/>
          <w:marTop w:val="0"/>
          <w:marBottom w:val="0"/>
          <w:divBdr>
            <w:top w:val="none" w:sz="0" w:space="0" w:color="auto"/>
            <w:left w:val="none" w:sz="0" w:space="0" w:color="auto"/>
            <w:bottom w:val="none" w:sz="0" w:space="0" w:color="auto"/>
            <w:right w:val="none" w:sz="0" w:space="0" w:color="auto"/>
          </w:divBdr>
        </w:div>
        <w:div w:id="1936400576">
          <w:marLeft w:val="640"/>
          <w:marRight w:val="0"/>
          <w:marTop w:val="0"/>
          <w:marBottom w:val="0"/>
          <w:divBdr>
            <w:top w:val="none" w:sz="0" w:space="0" w:color="auto"/>
            <w:left w:val="none" w:sz="0" w:space="0" w:color="auto"/>
            <w:bottom w:val="none" w:sz="0" w:space="0" w:color="auto"/>
            <w:right w:val="none" w:sz="0" w:space="0" w:color="auto"/>
          </w:divBdr>
        </w:div>
        <w:div w:id="1710642640">
          <w:marLeft w:val="640"/>
          <w:marRight w:val="0"/>
          <w:marTop w:val="0"/>
          <w:marBottom w:val="0"/>
          <w:divBdr>
            <w:top w:val="none" w:sz="0" w:space="0" w:color="auto"/>
            <w:left w:val="none" w:sz="0" w:space="0" w:color="auto"/>
            <w:bottom w:val="none" w:sz="0" w:space="0" w:color="auto"/>
            <w:right w:val="none" w:sz="0" w:space="0" w:color="auto"/>
          </w:divBdr>
        </w:div>
        <w:div w:id="240524242">
          <w:marLeft w:val="640"/>
          <w:marRight w:val="0"/>
          <w:marTop w:val="0"/>
          <w:marBottom w:val="0"/>
          <w:divBdr>
            <w:top w:val="none" w:sz="0" w:space="0" w:color="auto"/>
            <w:left w:val="none" w:sz="0" w:space="0" w:color="auto"/>
            <w:bottom w:val="none" w:sz="0" w:space="0" w:color="auto"/>
            <w:right w:val="none" w:sz="0" w:space="0" w:color="auto"/>
          </w:divBdr>
        </w:div>
        <w:div w:id="890531900">
          <w:marLeft w:val="640"/>
          <w:marRight w:val="0"/>
          <w:marTop w:val="0"/>
          <w:marBottom w:val="0"/>
          <w:divBdr>
            <w:top w:val="none" w:sz="0" w:space="0" w:color="auto"/>
            <w:left w:val="none" w:sz="0" w:space="0" w:color="auto"/>
            <w:bottom w:val="none" w:sz="0" w:space="0" w:color="auto"/>
            <w:right w:val="none" w:sz="0" w:space="0" w:color="auto"/>
          </w:divBdr>
        </w:div>
        <w:div w:id="1428698144">
          <w:marLeft w:val="640"/>
          <w:marRight w:val="0"/>
          <w:marTop w:val="0"/>
          <w:marBottom w:val="0"/>
          <w:divBdr>
            <w:top w:val="none" w:sz="0" w:space="0" w:color="auto"/>
            <w:left w:val="none" w:sz="0" w:space="0" w:color="auto"/>
            <w:bottom w:val="none" w:sz="0" w:space="0" w:color="auto"/>
            <w:right w:val="none" w:sz="0" w:space="0" w:color="auto"/>
          </w:divBdr>
        </w:div>
        <w:div w:id="388266778">
          <w:marLeft w:val="640"/>
          <w:marRight w:val="0"/>
          <w:marTop w:val="0"/>
          <w:marBottom w:val="0"/>
          <w:divBdr>
            <w:top w:val="none" w:sz="0" w:space="0" w:color="auto"/>
            <w:left w:val="none" w:sz="0" w:space="0" w:color="auto"/>
            <w:bottom w:val="none" w:sz="0" w:space="0" w:color="auto"/>
            <w:right w:val="none" w:sz="0" w:space="0" w:color="auto"/>
          </w:divBdr>
        </w:div>
        <w:div w:id="77141757">
          <w:marLeft w:val="640"/>
          <w:marRight w:val="0"/>
          <w:marTop w:val="0"/>
          <w:marBottom w:val="0"/>
          <w:divBdr>
            <w:top w:val="none" w:sz="0" w:space="0" w:color="auto"/>
            <w:left w:val="none" w:sz="0" w:space="0" w:color="auto"/>
            <w:bottom w:val="none" w:sz="0" w:space="0" w:color="auto"/>
            <w:right w:val="none" w:sz="0" w:space="0" w:color="auto"/>
          </w:divBdr>
        </w:div>
        <w:div w:id="1289626401">
          <w:marLeft w:val="640"/>
          <w:marRight w:val="0"/>
          <w:marTop w:val="0"/>
          <w:marBottom w:val="0"/>
          <w:divBdr>
            <w:top w:val="none" w:sz="0" w:space="0" w:color="auto"/>
            <w:left w:val="none" w:sz="0" w:space="0" w:color="auto"/>
            <w:bottom w:val="none" w:sz="0" w:space="0" w:color="auto"/>
            <w:right w:val="none" w:sz="0" w:space="0" w:color="auto"/>
          </w:divBdr>
        </w:div>
        <w:div w:id="873005661">
          <w:marLeft w:val="640"/>
          <w:marRight w:val="0"/>
          <w:marTop w:val="0"/>
          <w:marBottom w:val="0"/>
          <w:divBdr>
            <w:top w:val="none" w:sz="0" w:space="0" w:color="auto"/>
            <w:left w:val="none" w:sz="0" w:space="0" w:color="auto"/>
            <w:bottom w:val="none" w:sz="0" w:space="0" w:color="auto"/>
            <w:right w:val="none" w:sz="0" w:space="0" w:color="auto"/>
          </w:divBdr>
        </w:div>
        <w:div w:id="441730831">
          <w:marLeft w:val="640"/>
          <w:marRight w:val="0"/>
          <w:marTop w:val="0"/>
          <w:marBottom w:val="0"/>
          <w:divBdr>
            <w:top w:val="none" w:sz="0" w:space="0" w:color="auto"/>
            <w:left w:val="none" w:sz="0" w:space="0" w:color="auto"/>
            <w:bottom w:val="none" w:sz="0" w:space="0" w:color="auto"/>
            <w:right w:val="none" w:sz="0" w:space="0" w:color="auto"/>
          </w:divBdr>
        </w:div>
        <w:div w:id="2051028768">
          <w:marLeft w:val="640"/>
          <w:marRight w:val="0"/>
          <w:marTop w:val="0"/>
          <w:marBottom w:val="0"/>
          <w:divBdr>
            <w:top w:val="none" w:sz="0" w:space="0" w:color="auto"/>
            <w:left w:val="none" w:sz="0" w:space="0" w:color="auto"/>
            <w:bottom w:val="none" w:sz="0" w:space="0" w:color="auto"/>
            <w:right w:val="none" w:sz="0" w:space="0" w:color="auto"/>
          </w:divBdr>
        </w:div>
        <w:div w:id="793476622">
          <w:marLeft w:val="640"/>
          <w:marRight w:val="0"/>
          <w:marTop w:val="0"/>
          <w:marBottom w:val="0"/>
          <w:divBdr>
            <w:top w:val="none" w:sz="0" w:space="0" w:color="auto"/>
            <w:left w:val="none" w:sz="0" w:space="0" w:color="auto"/>
            <w:bottom w:val="none" w:sz="0" w:space="0" w:color="auto"/>
            <w:right w:val="none" w:sz="0" w:space="0" w:color="auto"/>
          </w:divBdr>
        </w:div>
        <w:div w:id="657148585">
          <w:marLeft w:val="640"/>
          <w:marRight w:val="0"/>
          <w:marTop w:val="0"/>
          <w:marBottom w:val="0"/>
          <w:divBdr>
            <w:top w:val="none" w:sz="0" w:space="0" w:color="auto"/>
            <w:left w:val="none" w:sz="0" w:space="0" w:color="auto"/>
            <w:bottom w:val="none" w:sz="0" w:space="0" w:color="auto"/>
            <w:right w:val="none" w:sz="0" w:space="0" w:color="auto"/>
          </w:divBdr>
        </w:div>
        <w:div w:id="474686931">
          <w:marLeft w:val="640"/>
          <w:marRight w:val="0"/>
          <w:marTop w:val="0"/>
          <w:marBottom w:val="0"/>
          <w:divBdr>
            <w:top w:val="none" w:sz="0" w:space="0" w:color="auto"/>
            <w:left w:val="none" w:sz="0" w:space="0" w:color="auto"/>
            <w:bottom w:val="none" w:sz="0" w:space="0" w:color="auto"/>
            <w:right w:val="none" w:sz="0" w:space="0" w:color="auto"/>
          </w:divBdr>
        </w:div>
        <w:div w:id="932712362">
          <w:marLeft w:val="640"/>
          <w:marRight w:val="0"/>
          <w:marTop w:val="0"/>
          <w:marBottom w:val="0"/>
          <w:divBdr>
            <w:top w:val="none" w:sz="0" w:space="0" w:color="auto"/>
            <w:left w:val="none" w:sz="0" w:space="0" w:color="auto"/>
            <w:bottom w:val="none" w:sz="0" w:space="0" w:color="auto"/>
            <w:right w:val="none" w:sz="0" w:space="0" w:color="auto"/>
          </w:divBdr>
        </w:div>
        <w:div w:id="333388111">
          <w:marLeft w:val="640"/>
          <w:marRight w:val="0"/>
          <w:marTop w:val="0"/>
          <w:marBottom w:val="0"/>
          <w:divBdr>
            <w:top w:val="none" w:sz="0" w:space="0" w:color="auto"/>
            <w:left w:val="none" w:sz="0" w:space="0" w:color="auto"/>
            <w:bottom w:val="none" w:sz="0" w:space="0" w:color="auto"/>
            <w:right w:val="none" w:sz="0" w:space="0" w:color="auto"/>
          </w:divBdr>
        </w:div>
        <w:div w:id="75909314">
          <w:marLeft w:val="640"/>
          <w:marRight w:val="0"/>
          <w:marTop w:val="0"/>
          <w:marBottom w:val="0"/>
          <w:divBdr>
            <w:top w:val="none" w:sz="0" w:space="0" w:color="auto"/>
            <w:left w:val="none" w:sz="0" w:space="0" w:color="auto"/>
            <w:bottom w:val="none" w:sz="0" w:space="0" w:color="auto"/>
            <w:right w:val="none" w:sz="0" w:space="0" w:color="auto"/>
          </w:divBdr>
        </w:div>
        <w:div w:id="1754938328">
          <w:marLeft w:val="640"/>
          <w:marRight w:val="0"/>
          <w:marTop w:val="0"/>
          <w:marBottom w:val="0"/>
          <w:divBdr>
            <w:top w:val="none" w:sz="0" w:space="0" w:color="auto"/>
            <w:left w:val="none" w:sz="0" w:space="0" w:color="auto"/>
            <w:bottom w:val="none" w:sz="0" w:space="0" w:color="auto"/>
            <w:right w:val="none" w:sz="0" w:space="0" w:color="auto"/>
          </w:divBdr>
        </w:div>
        <w:div w:id="108550109">
          <w:marLeft w:val="640"/>
          <w:marRight w:val="0"/>
          <w:marTop w:val="0"/>
          <w:marBottom w:val="0"/>
          <w:divBdr>
            <w:top w:val="none" w:sz="0" w:space="0" w:color="auto"/>
            <w:left w:val="none" w:sz="0" w:space="0" w:color="auto"/>
            <w:bottom w:val="none" w:sz="0" w:space="0" w:color="auto"/>
            <w:right w:val="none" w:sz="0" w:space="0" w:color="auto"/>
          </w:divBdr>
        </w:div>
        <w:div w:id="1060715751">
          <w:marLeft w:val="640"/>
          <w:marRight w:val="0"/>
          <w:marTop w:val="0"/>
          <w:marBottom w:val="0"/>
          <w:divBdr>
            <w:top w:val="none" w:sz="0" w:space="0" w:color="auto"/>
            <w:left w:val="none" w:sz="0" w:space="0" w:color="auto"/>
            <w:bottom w:val="none" w:sz="0" w:space="0" w:color="auto"/>
            <w:right w:val="none" w:sz="0" w:space="0" w:color="auto"/>
          </w:divBdr>
        </w:div>
        <w:div w:id="236986348">
          <w:marLeft w:val="640"/>
          <w:marRight w:val="0"/>
          <w:marTop w:val="0"/>
          <w:marBottom w:val="0"/>
          <w:divBdr>
            <w:top w:val="none" w:sz="0" w:space="0" w:color="auto"/>
            <w:left w:val="none" w:sz="0" w:space="0" w:color="auto"/>
            <w:bottom w:val="none" w:sz="0" w:space="0" w:color="auto"/>
            <w:right w:val="none" w:sz="0" w:space="0" w:color="auto"/>
          </w:divBdr>
        </w:div>
        <w:div w:id="1707876744">
          <w:marLeft w:val="640"/>
          <w:marRight w:val="0"/>
          <w:marTop w:val="0"/>
          <w:marBottom w:val="0"/>
          <w:divBdr>
            <w:top w:val="none" w:sz="0" w:space="0" w:color="auto"/>
            <w:left w:val="none" w:sz="0" w:space="0" w:color="auto"/>
            <w:bottom w:val="none" w:sz="0" w:space="0" w:color="auto"/>
            <w:right w:val="none" w:sz="0" w:space="0" w:color="auto"/>
          </w:divBdr>
        </w:div>
        <w:div w:id="258606158">
          <w:marLeft w:val="640"/>
          <w:marRight w:val="0"/>
          <w:marTop w:val="0"/>
          <w:marBottom w:val="0"/>
          <w:divBdr>
            <w:top w:val="none" w:sz="0" w:space="0" w:color="auto"/>
            <w:left w:val="none" w:sz="0" w:space="0" w:color="auto"/>
            <w:bottom w:val="none" w:sz="0" w:space="0" w:color="auto"/>
            <w:right w:val="none" w:sz="0" w:space="0" w:color="auto"/>
          </w:divBdr>
        </w:div>
        <w:div w:id="30569543">
          <w:marLeft w:val="640"/>
          <w:marRight w:val="0"/>
          <w:marTop w:val="0"/>
          <w:marBottom w:val="0"/>
          <w:divBdr>
            <w:top w:val="none" w:sz="0" w:space="0" w:color="auto"/>
            <w:left w:val="none" w:sz="0" w:space="0" w:color="auto"/>
            <w:bottom w:val="none" w:sz="0" w:space="0" w:color="auto"/>
            <w:right w:val="none" w:sz="0" w:space="0" w:color="auto"/>
          </w:divBdr>
        </w:div>
        <w:div w:id="2053141662">
          <w:marLeft w:val="640"/>
          <w:marRight w:val="0"/>
          <w:marTop w:val="0"/>
          <w:marBottom w:val="0"/>
          <w:divBdr>
            <w:top w:val="none" w:sz="0" w:space="0" w:color="auto"/>
            <w:left w:val="none" w:sz="0" w:space="0" w:color="auto"/>
            <w:bottom w:val="none" w:sz="0" w:space="0" w:color="auto"/>
            <w:right w:val="none" w:sz="0" w:space="0" w:color="auto"/>
          </w:divBdr>
        </w:div>
        <w:div w:id="1162307098">
          <w:marLeft w:val="640"/>
          <w:marRight w:val="0"/>
          <w:marTop w:val="0"/>
          <w:marBottom w:val="0"/>
          <w:divBdr>
            <w:top w:val="none" w:sz="0" w:space="0" w:color="auto"/>
            <w:left w:val="none" w:sz="0" w:space="0" w:color="auto"/>
            <w:bottom w:val="none" w:sz="0" w:space="0" w:color="auto"/>
            <w:right w:val="none" w:sz="0" w:space="0" w:color="auto"/>
          </w:divBdr>
        </w:div>
        <w:div w:id="658383555">
          <w:marLeft w:val="640"/>
          <w:marRight w:val="0"/>
          <w:marTop w:val="0"/>
          <w:marBottom w:val="0"/>
          <w:divBdr>
            <w:top w:val="none" w:sz="0" w:space="0" w:color="auto"/>
            <w:left w:val="none" w:sz="0" w:space="0" w:color="auto"/>
            <w:bottom w:val="none" w:sz="0" w:space="0" w:color="auto"/>
            <w:right w:val="none" w:sz="0" w:space="0" w:color="auto"/>
          </w:divBdr>
        </w:div>
        <w:div w:id="2129661157">
          <w:marLeft w:val="640"/>
          <w:marRight w:val="0"/>
          <w:marTop w:val="0"/>
          <w:marBottom w:val="0"/>
          <w:divBdr>
            <w:top w:val="none" w:sz="0" w:space="0" w:color="auto"/>
            <w:left w:val="none" w:sz="0" w:space="0" w:color="auto"/>
            <w:bottom w:val="none" w:sz="0" w:space="0" w:color="auto"/>
            <w:right w:val="none" w:sz="0" w:space="0" w:color="auto"/>
          </w:divBdr>
        </w:div>
        <w:div w:id="1843738873">
          <w:marLeft w:val="640"/>
          <w:marRight w:val="0"/>
          <w:marTop w:val="0"/>
          <w:marBottom w:val="0"/>
          <w:divBdr>
            <w:top w:val="none" w:sz="0" w:space="0" w:color="auto"/>
            <w:left w:val="none" w:sz="0" w:space="0" w:color="auto"/>
            <w:bottom w:val="none" w:sz="0" w:space="0" w:color="auto"/>
            <w:right w:val="none" w:sz="0" w:space="0" w:color="auto"/>
          </w:divBdr>
        </w:div>
        <w:div w:id="1665352841">
          <w:marLeft w:val="640"/>
          <w:marRight w:val="0"/>
          <w:marTop w:val="0"/>
          <w:marBottom w:val="0"/>
          <w:divBdr>
            <w:top w:val="none" w:sz="0" w:space="0" w:color="auto"/>
            <w:left w:val="none" w:sz="0" w:space="0" w:color="auto"/>
            <w:bottom w:val="none" w:sz="0" w:space="0" w:color="auto"/>
            <w:right w:val="none" w:sz="0" w:space="0" w:color="auto"/>
          </w:divBdr>
        </w:div>
        <w:div w:id="328756753">
          <w:marLeft w:val="640"/>
          <w:marRight w:val="0"/>
          <w:marTop w:val="0"/>
          <w:marBottom w:val="0"/>
          <w:divBdr>
            <w:top w:val="none" w:sz="0" w:space="0" w:color="auto"/>
            <w:left w:val="none" w:sz="0" w:space="0" w:color="auto"/>
            <w:bottom w:val="none" w:sz="0" w:space="0" w:color="auto"/>
            <w:right w:val="none" w:sz="0" w:space="0" w:color="auto"/>
          </w:divBdr>
        </w:div>
        <w:div w:id="1629511928">
          <w:marLeft w:val="640"/>
          <w:marRight w:val="0"/>
          <w:marTop w:val="0"/>
          <w:marBottom w:val="0"/>
          <w:divBdr>
            <w:top w:val="none" w:sz="0" w:space="0" w:color="auto"/>
            <w:left w:val="none" w:sz="0" w:space="0" w:color="auto"/>
            <w:bottom w:val="none" w:sz="0" w:space="0" w:color="auto"/>
            <w:right w:val="none" w:sz="0" w:space="0" w:color="auto"/>
          </w:divBdr>
        </w:div>
        <w:div w:id="702900273">
          <w:marLeft w:val="640"/>
          <w:marRight w:val="0"/>
          <w:marTop w:val="0"/>
          <w:marBottom w:val="0"/>
          <w:divBdr>
            <w:top w:val="none" w:sz="0" w:space="0" w:color="auto"/>
            <w:left w:val="none" w:sz="0" w:space="0" w:color="auto"/>
            <w:bottom w:val="none" w:sz="0" w:space="0" w:color="auto"/>
            <w:right w:val="none" w:sz="0" w:space="0" w:color="auto"/>
          </w:divBdr>
        </w:div>
        <w:div w:id="1130249629">
          <w:marLeft w:val="640"/>
          <w:marRight w:val="0"/>
          <w:marTop w:val="0"/>
          <w:marBottom w:val="0"/>
          <w:divBdr>
            <w:top w:val="none" w:sz="0" w:space="0" w:color="auto"/>
            <w:left w:val="none" w:sz="0" w:space="0" w:color="auto"/>
            <w:bottom w:val="none" w:sz="0" w:space="0" w:color="auto"/>
            <w:right w:val="none" w:sz="0" w:space="0" w:color="auto"/>
          </w:divBdr>
        </w:div>
        <w:div w:id="2032489836">
          <w:marLeft w:val="640"/>
          <w:marRight w:val="0"/>
          <w:marTop w:val="0"/>
          <w:marBottom w:val="0"/>
          <w:divBdr>
            <w:top w:val="none" w:sz="0" w:space="0" w:color="auto"/>
            <w:left w:val="none" w:sz="0" w:space="0" w:color="auto"/>
            <w:bottom w:val="none" w:sz="0" w:space="0" w:color="auto"/>
            <w:right w:val="none" w:sz="0" w:space="0" w:color="auto"/>
          </w:divBdr>
        </w:div>
        <w:div w:id="833028854">
          <w:marLeft w:val="640"/>
          <w:marRight w:val="0"/>
          <w:marTop w:val="0"/>
          <w:marBottom w:val="0"/>
          <w:divBdr>
            <w:top w:val="none" w:sz="0" w:space="0" w:color="auto"/>
            <w:left w:val="none" w:sz="0" w:space="0" w:color="auto"/>
            <w:bottom w:val="none" w:sz="0" w:space="0" w:color="auto"/>
            <w:right w:val="none" w:sz="0" w:space="0" w:color="auto"/>
          </w:divBdr>
        </w:div>
        <w:div w:id="1527281945">
          <w:marLeft w:val="640"/>
          <w:marRight w:val="0"/>
          <w:marTop w:val="0"/>
          <w:marBottom w:val="0"/>
          <w:divBdr>
            <w:top w:val="none" w:sz="0" w:space="0" w:color="auto"/>
            <w:left w:val="none" w:sz="0" w:space="0" w:color="auto"/>
            <w:bottom w:val="none" w:sz="0" w:space="0" w:color="auto"/>
            <w:right w:val="none" w:sz="0" w:space="0" w:color="auto"/>
          </w:divBdr>
        </w:div>
        <w:div w:id="609511498">
          <w:marLeft w:val="640"/>
          <w:marRight w:val="0"/>
          <w:marTop w:val="0"/>
          <w:marBottom w:val="0"/>
          <w:divBdr>
            <w:top w:val="none" w:sz="0" w:space="0" w:color="auto"/>
            <w:left w:val="none" w:sz="0" w:space="0" w:color="auto"/>
            <w:bottom w:val="none" w:sz="0" w:space="0" w:color="auto"/>
            <w:right w:val="none" w:sz="0" w:space="0" w:color="auto"/>
          </w:divBdr>
        </w:div>
        <w:div w:id="1372537681">
          <w:marLeft w:val="640"/>
          <w:marRight w:val="0"/>
          <w:marTop w:val="0"/>
          <w:marBottom w:val="0"/>
          <w:divBdr>
            <w:top w:val="none" w:sz="0" w:space="0" w:color="auto"/>
            <w:left w:val="none" w:sz="0" w:space="0" w:color="auto"/>
            <w:bottom w:val="none" w:sz="0" w:space="0" w:color="auto"/>
            <w:right w:val="none" w:sz="0" w:space="0" w:color="auto"/>
          </w:divBdr>
        </w:div>
        <w:div w:id="1424178836">
          <w:marLeft w:val="640"/>
          <w:marRight w:val="0"/>
          <w:marTop w:val="0"/>
          <w:marBottom w:val="0"/>
          <w:divBdr>
            <w:top w:val="none" w:sz="0" w:space="0" w:color="auto"/>
            <w:left w:val="none" w:sz="0" w:space="0" w:color="auto"/>
            <w:bottom w:val="none" w:sz="0" w:space="0" w:color="auto"/>
            <w:right w:val="none" w:sz="0" w:space="0" w:color="auto"/>
          </w:divBdr>
        </w:div>
        <w:div w:id="554119214">
          <w:marLeft w:val="640"/>
          <w:marRight w:val="0"/>
          <w:marTop w:val="0"/>
          <w:marBottom w:val="0"/>
          <w:divBdr>
            <w:top w:val="none" w:sz="0" w:space="0" w:color="auto"/>
            <w:left w:val="none" w:sz="0" w:space="0" w:color="auto"/>
            <w:bottom w:val="none" w:sz="0" w:space="0" w:color="auto"/>
            <w:right w:val="none" w:sz="0" w:space="0" w:color="auto"/>
          </w:divBdr>
        </w:div>
        <w:div w:id="1750617688">
          <w:marLeft w:val="640"/>
          <w:marRight w:val="0"/>
          <w:marTop w:val="0"/>
          <w:marBottom w:val="0"/>
          <w:divBdr>
            <w:top w:val="none" w:sz="0" w:space="0" w:color="auto"/>
            <w:left w:val="none" w:sz="0" w:space="0" w:color="auto"/>
            <w:bottom w:val="none" w:sz="0" w:space="0" w:color="auto"/>
            <w:right w:val="none" w:sz="0" w:space="0" w:color="auto"/>
          </w:divBdr>
        </w:div>
      </w:divsChild>
    </w:div>
    <w:div w:id="168715998">
      <w:bodyDiv w:val="1"/>
      <w:marLeft w:val="0"/>
      <w:marRight w:val="0"/>
      <w:marTop w:val="0"/>
      <w:marBottom w:val="0"/>
      <w:divBdr>
        <w:top w:val="none" w:sz="0" w:space="0" w:color="auto"/>
        <w:left w:val="none" w:sz="0" w:space="0" w:color="auto"/>
        <w:bottom w:val="none" w:sz="0" w:space="0" w:color="auto"/>
        <w:right w:val="none" w:sz="0" w:space="0" w:color="auto"/>
      </w:divBdr>
    </w:div>
    <w:div w:id="173884242">
      <w:bodyDiv w:val="1"/>
      <w:marLeft w:val="0"/>
      <w:marRight w:val="0"/>
      <w:marTop w:val="0"/>
      <w:marBottom w:val="0"/>
      <w:divBdr>
        <w:top w:val="none" w:sz="0" w:space="0" w:color="auto"/>
        <w:left w:val="none" w:sz="0" w:space="0" w:color="auto"/>
        <w:bottom w:val="none" w:sz="0" w:space="0" w:color="auto"/>
        <w:right w:val="none" w:sz="0" w:space="0" w:color="auto"/>
      </w:divBdr>
      <w:divsChild>
        <w:div w:id="1357077400">
          <w:marLeft w:val="640"/>
          <w:marRight w:val="0"/>
          <w:marTop w:val="0"/>
          <w:marBottom w:val="0"/>
          <w:divBdr>
            <w:top w:val="none" w:sz="0" w:space="0" w:color="auto"/>
            <w:left w:val="none" w:sz="0" w:space="0" w:color="auto"/>
            <w:bottom w:val="none" w:sz="0" w:space="0" w:color="auto"/>
            <w:right w:val="none" w:sz="0" w:space="0" w:color="auto"/>
          </w:divBdr>
        </w:div>
        <w:div w:id="1363166859">
          <w:marLeft w:val="640"/>
          <w:marRight w:val="0"/>
          <w:marTop w:val="0"/>
          <w:marBottom w:val="0"/>
          <w:divBdr>
            <w:top w:val="none" w:sz="0" w:space="0" w:color="auto"/>
            <w:left w:val="none" w:sz="0" w:space="0" w:color="auto"/>
            <w:bottom w:val="none" w:sz="0" w:space="0" w:color="auto"/>
            <w:right w:val="none" w:sz="0" w:space="0" w:color="auto"/>
          </w:divBdr>
        </w:div>
        <w:div w:id="927664060">
          <w:marLeft w:val="640"/>
          <w:marRight w:val="0"/>
          <w:marTop w:val="0"/>
          <w:marBottom w:val="0"/>
          <w:divBdr>
            <w:top w:val="none" w:sz="0" w:space="0" w:color="auto"/>
            <w:left w:val="none" w:sz="0" w:space="0" w:color="auto"/>
            <w:bottom w:val="none" w:sz="0" w:space="0" w:color="auto"/>
            <w:right w:val="none" w:sz="0" w:space="0" w:color="auto"/>
          </w:divBdr>
        </w:div>
        <w:div w:id="1680346612">
          <w:marLeft w:val="640"/>
          <w:marRight w:val="0"/>
          <w:marTop w:val="0"/>
          <w:marBottom w:val="0"/>
          <w:divBdr>
            <w:top w:val="none" w:sz="0" w:space="0" w:color="auto"/>
            <w:left w:val="none" w:sz="0" w:space="0" w:color="auto"/>
            <w:bottom w:val="none" w:sz="0" w:space="0" w:color="auto"/>
            <w:right w:val="none" w:sz="0" w:space="0" w:color="auto"/>
          </w:divBdr>
        </w:div>
        <w:div w:id="583220004">
          <w:marLeft w:val="640"/>
          <w:marRight w:val="0"/>
          <w:marTop w:val="0"/>
          <w:marBottom w:val="0"/>
          <w:divBdr>
            <w:top w:val="none" w:sz="0" w:space="0" w:color="auto"/>
            <w:left w:val="none" w:sz="0" w:space="0" w:color="auto"/>
            <w:bottom w:val="none" w:sz="0" w:space="0" w:color="auto"/>
            <w:right w:val="none" w:sz="0" w:space="0" w:color="auto"/>
          </w:divBdr>
        </w:div>
        <w:div w:id="1750152418">
          <w:marLeft w:val="640"/>
          <w:marRight w:val="0"/>
          <w:marTop w:val="0"/>
          <w:marBottom w:val="0"/>
          <w:divBdr>
            <w:top w:val="none" w:sz="0" w:space="0" w:color="auto"/>
            <w:left w:val="none" w:sz="0" w:space="0" w:color="auto"/>
            <w:bottom w:val="none" w:sz="0" w:space="0" w:color="auto"/>
            <w:right w:val="none" w:sz="0" w:space="0" w:color="auto"/>
          </w:divBdr>
        </w:div>
        <w:div w:id="1768186341">
          <w:marLeft w:val="640"/>
          <w:marRight w:val="0"/>
          <w:marTop w:val="0"/>
          <w:marBottom w:val="0"/>
          <w:divBdr>
            <w:top w:val="none" w:sz="0" w:space="0" w:color="auto"/>
            <w:left w:val="none" w:sz="0" w:space="0" w:color="auto"/>
            <w:bottom w:val="none" w:sz="0" w:space="0" w:color="auto"/>
            <w:right w:val="none" w:sz="0" w:space="0" w:color="auto"/>
          </w:divBdr>
        </w:div>
        <w:div w:id="1994332082">
          <w:marLeft w:val="640"/>
          <w:marRight w:val="0"/>
          <w:marTop w:val="0"/>
          <w:marBottom w:val="0"/>
          <w:divBdr>
            <w:top w:val="none" w:sz="0" w:space="0" w:color="auto"/>
            <w:left w:val="none" w:sz="0" w:space="0" w:color="auto"/>
            <w:bottom w:val="none" w:sz="0" w:space="0" w:color="auto"/>
            <w:right w:val="none" w:sz="0" w:space="0" w:color="auto"/>
          </w:divBdr>
        </w:div>
        <w:div w:id="43796797">
          <w:marLeft w:val="640"/>
          <w:marRight w:val="0"/>
          <w:marTop w:val="0"/>
          <w:marBottom w:val="0"/>
          <w:divBdr>
            <w:top w:val="none" w:sz="0" w:space="0" w:color="auto"/>
            <w:left w:val="none" w:sz="0" w:space="0" w:color="auto"/>
            <w:bottom w:val="none" w:sz="0" w:space="0" w:color="auto"/>
            <w:right w:val="none" w:sz="0" w:space="0" w:color="auto"/>
          </w:divBdr>
        </w:div>
        <w:div w:id="581763800">
          <w:marLeft w:val="640"/>
          <w:marRight w:val="0"/>
          <w:marTop w:val="0"/>
          <w:marBottom w:val="0"/>
          <w:divBdr>
            <w:top w:val="none" w:sz="0" w:space="0" w:color="auto"/>
            <w:left w:val="none" w:sz="0" w:space="0" w:color="auto"/>
            <w:bottom w:val="none" w:sz="0" w:space="0" w:color="auto"/>
            <w:right w:val="none" w:sz="0" w:space="0" w:color="auto"/>
          </w:divBdr>
        </w:div>
        <w:div w:id="1414665473">
          <w:marLeft w:val="640"/>
          <w:marRight w:val="0"/>
          <w:marTop w:val="0"/>
          <w:marBottom w:val="0"/>
          <w:divBdr>
            <w:top w:val="none" w:sz="0" w:space="0" w:color="auto"/>
            <w:left w:val="none" w:sz="0" w:space="0" w:color="auto"/>
            <w:bottom w:val="none" w:sz="0" w:space="0" w:color="auto"/>
            <w:right w:val="none" w:sz="0" w:space="0" w:color="auto"/>
          </w:divBdr>
        </w:div>
        <w:div w:id="1129741019">
          <w:marLeft w:val="640"/>
          <w:marRight w:val="0"/>
          <w:marTop w:val="0"/>
          <w:marBottom w:val="0"/>
          <w:divBdr>
            <w:top w:val="none" w:sz="0" w:space="0" w:color="auto"/>
            <w:left w:val="none" w:sz="0" w:space="0" w:color="auto"/>
            <w:bottom w:val="none" w:sz="0" w:space="0" w:color="auto"/>
            <w:right w:val="none" w:sz="0" w:space="0" w:color="auto"/>
          </w:divBdr>
        </w:div>
        <w:div w:id="1465810488">
          <w:marLeft w:val="640"/>
          <w:marRight w:val="0"/>
          <w:marTop w:val="0"/>
          <w:marBottom w:val="0"/>
          <w:divBdr>
            <w:top w:val="none" w:sz="0" w:space="0" w:color="auto"/>
            <w:left w:val="none" w:sz="0" w:space="0" w:color="auto"/>
            <w:bottom w:val="none" w:sz="0" w:space="0" w:color="auto"/>
            <w:right w:val="none" w:sz="0" w:space="0" w:color="auto"/>
          </w:divBdr>
        </w:div>
        <w:div w:id="1124790">
          <w:marLeft w:val="640"/>
          <w:marRight w:val="0"/>
          <w:marTop w:val="0"/>
          <w:marBottom w:val="0"/>
          <w:divBdr>
            <w:top w:val="none" w:sz="0" w:space="0" w:color="auto"/>
            <w:left w:val="none" w:sz="0" w:space="0" w:color="auto"/>
            <w:bottom w:val="none" w:sz="0" w:space="0" w:color="auto"/>
            <w:right w:val="none" w:sz="0" w:space="0" w:color="auto"/>
          </w:divBdr>
        </w:div>
        <w:div w:id="1348748996">
          <w:marLeft w:val="640"/>
          <w:marRight w:val="0"/>
          <w:marTop w:val="0"/>
          <w:marBottom w:val="0"/>
          <w:divBdr>
            <w:top w:val="none" w:sz="0" w:space="0" w:color="auto"/>
            <w:left w:val="none" w:sz="0" w:space="0" w:color="auto"/>
            <w:bottom w:val="none" w:sz="0" w:space="0" w:color="auto"/>
            <w:right w:val="none" w:sz="0" w:space="0" w:color="auto"/>
          </w:divBdr>
        </w:div>
        <w:div w:id="115147470">
          <w:marLeft w:val="640"/>
          <w:marRight w:val="0"/>
          <w:marTop w:val="0"/>
          <w:marBottom w:val="0"/>
          <w:divBdr>
            <w:top w:val="none" w:sz="0" w:space="0" w:color="auto"/>
            <w:left w:val="none" w:sz="0" w:space="0" w:color="auto"/>
            <w:bottom w:val="none" w:sz="0" w:space="0" w:color="auto"/>
            <w:right w:val="none" w:sz="0" w:space="0" w:color="auto"/>
          </w:divBdr>
        </w:div>
        <w:div w:id="1486242593">
          <w:marLeft w:val="640"/>
          <w:marRight w:val="0"/>
          <w:marTop w:val="0"/>
          <w:marBottom w:val="0"/>
          <w:divBdr>
            <w:top w:val="none" w:sz="0" w:space="0" w:color="auto"/>
            <w:left w:val="none" w:sz="0" w:space="0" w:color="auto"/>
            <w:bottom w:val="none" w:sz="0" w:space="0" w:color="auto"/>
            <w:right w:val="none" w:sz="0" w:space="0" w:color="auto"/>
          </w:divBdr>
        </w:div>
        <w:div w:id="1853252800">
          <w:marLeft w:val="640"/>
          <w:marRight w:val="0"/>
          <w:marTop w:val="0"/>
          <w:marBottom w:val="0"/>
          <w:divBdr>
            <w:top w:val="none" w:sz="0" w:space="0" w:color="auto"/>
            <w:left w:val="none" w:sz="0" w:space="0" w:color="auto"/>
            <w:bottom w:val="none" w:sz="0" w:space="0" w:color="auto"/>
            <w:right w:val="none" w:sz="0" w:space="0" w:color="auto"/>
          </w:divBdr>
        </w:div>
        <w:div w:id="1412894051">
          <w:marLeft w:val="640"/>
          <w:marRight w:val="0"/>
          <w:marTop w:val="0"/>
          <w:marBottom w:val="0"/>
          <w:divBdr>
            <w:top w:val="none" w:sz="0" w:space="0" w:color="auto"/>
            <w:left w:val="none" w:sz="0" w:space="0" w:color="auto"/>
            <w:bottom w:val="none" w:sz="0" w:space="0" w:color="auto"/>
            <w:right w:val="none" w:sz="0" w:space="0" w:color="auto"/>
          </w:divBdr>
        </w:div>
        <w:div w:id="1260142446">
          <w:marLeft w:val="640"/>
          <w:marRight w:val="0"/>
          <w:marTop w:val="0"/>
          <w:marBottom w:val="0"/>
          <w:divBdr>
            <w:top w:val="none" w:sz="0" w:space="0" w:color="auto"/>
            <w:left w:val="none" w:sz="0" w:space="0" w:color="auto"/>
            <w:bottom w:val="none" w:sz="0" w:space="0" w:color="auto"/>
            <w:right w:val="none" w:sz="0" w:space="0" w:color="auto"/>
          </w:divBdr>
        </w:div>
        <w:div w:id="856583980">
          <w:marLeft w:val="640"/>
          <w:marRight w:val="0"/>
          <w:marTop w:val="0"/>
          <w:marBottom w:val="0"/>
          <w:divBdr>
            <w:top w:val="none" w:sz="0" w:space="0" w:color="auto"/>
            <w:left w:val="none" w:sz="0" w:space="0" w:color="auto"/>
            <w:bottom w:val="none" w:sz="0" w:space="0" w:color="auto"/>
            <w:right w:val="none" w:sz="0" w:space="0" w:color="auto"/>
          </w:divBdr>
        </w:div>
        <w:div w:id="1886991449">
          <w:marLeft w:val="640"/>
          <w:marRight w:val="0"/>
          <w:marTop w:val="0"/>
          <w:marBottom w:val="0"/>
          <w:divBdr>
            <w:top w:val="none" w:sz="0" w:space="0" w:color="auto"/>
            <w:left w:val="none" w:sz="0" w:space="0" w:color="auto"/>
            <w:bottom w:val="none" w:sz="0" w:space="0" w:color="auto"/>
            <w:right w:val="none" w:sz="0" w:space="0" w:color="auto"/>
          </w:divBdr>
        </w:div>
        <w:div w:id="269748237">
          <w:marLeft w:val="640"/>
          <w:marRight w:val="0"/>
          <w:marTop w:val="0"/>
          <w:marBottom w:val="0"/>
          <w:divBdr>
            <w:top w:val="none" w:sz="0" w:space="0" w:color="auto"/>
            <w:left w:val="none" w:sz="0" w:space="0" w:color="auto"/>
            <w:bottom w:val="none" w:sz="0" w:space="0" w:color="auto"/>
            <w:right w:val="none" w:sz="0" w:space="0" w:color="auto"/>
          </w:divBdr>
        </w:div>
        <w:div w:id="1660770777">
          <w:marLeft w:val="640"/>
          <w:marRight w:val="0"/>
          <w:marTop w:val="0"/>
          <w:marBottom w:val="0"/>
          <w:divBdr>
            <w:top w:val="none" w:sz="0" w:space="0" w:color="auto"/>
            <w:left w:val="none" w:sz="0" w:space="0" w:color="auto"/>
            <w:bottom w:val="none" w:sz="0" w:space="0" w:color="auto"/>
            <w:right w:val="none" w:sz="0" w:space="0" w:color="auto"/>
          </w:divBdr>
        </w:div>
        <w:div w:id="293798324">
          <w:marLeft w:val="640"/>
          <w:marRight w:val="0"/>
          <w:marTop w:val="0"/>
          <w:marBottom w:val="0"/>
          <w:divBdr>
            <w:top w:val="none" w:sz="0" w:space="0" w:color="auto"/>
            <w:left w:val="none" w:sz="0" w:space="0" w:color="auto"/>
            <w:bottom w:val="none" w:sz="0" w:space="0" w:color="auto"/>
            <w:right w:val="none" w:sz="0" w:space="0" w:color="auto"/>
          </w:divBdr>
        </w:div>
        <w:div w:id="196967077">
          <w:marLeft w:val="640"/>
          <w:marRight w:val="0"/>
          <w:marTop w:val="0"/>
          <w:marBottom w:val="0"/>
          <w:divBdr>
            <w:top w:val="none" w:sz="0" w:space="0" w:color="auto"/>
            <w:left w:val="none" w:sz="0" w:space="0" w:color="auto"/>
            <w:bottom w:val="none" w:sz="0" w:space="0" w:color="auto"/>
            <w:right w:val="none" w:sz="0" w:space="0" w:color="auto"/>
          </w:divBdr>
        </w:div>
        <w:div w:id="987905004">
          <w:marLeft w:val="640"/>
          <w:marRight w:val="0"/>
          <w:marTop w:val="0"/>
          <w:marBottom w:val="0"/>
          <w:divBdr>
            <w:top w:val="none" w:sz="0" w:space="0" w:color="auto"/>
            <w:left w:val="none" w:sz="0" w:space="0" w:color="auto"/>
            <w:bottom w:val="none" w:sz="0" w:space="0" w:color="auto"/>
            <w:right w:val="none" w:sz="0" w:space="0" w:color="auto"/>
          </w:divBdr>
        </w:div>
        <w:div w:id="1203400196">
          <w:marLeft w:val="640"/>
          <w:marRight w:val="0"/>
          <w:marTop w:val="0"/>
          <w:marBottom w:val="0"/>
          <w:divBdr>
            <w:top w:val="none" w:sz="0" w:space="0" w:color="auto"/>
            <w:left w:val="none" w:sz="0" w:space="0" w:color="auto"/>
            <w:bottom w:val="none" w:sz="0" w:space="0" w:color="auto"/>
            <w:right w:val="none" w:sz="0" w:space="0" w:color="auto"/>
          </w:divBdr>
        </w:div>
        <w:div w:id="859123046">
          <w:marLeft w:val="640"/>
          <w:marRight w:val="0"/>
          <w:marTop w:val="0"/>
          <w:marBottom w:val="0"/>
          <w:divBdr>
            <w:top w:val="none" w:sz="0" w:space="0" w:color="auto"/>
            <w:left w:val="none" w:sz="0" w:space="0" w:color="auto"/>
            <w:bottom w:val="none" w:sz="0" w:space="0" w:color="auto"/>
            <w:right w:val="none" w:sz="0" w:space="0" w:color="auto"/>
          </w:divBdr>
        </w:div>
        <w:div w:id="879780848">
          <w:marLeft w:val="640"/>
          <w:marRight w:val="0"/>
          <w:marTop w:val="0"/>
          <w:marBottom w:val="0"/>
          <w:divBdr>
            <w:top w:val="none" w:sz="0" w:space="0" w:color="auto"/>
            <w:left w:val="none" w:sz="0" w:space="0" w:color="auto"/>
            <w:bottom w:val="none" w:sz="0" w:space="0" w:color="auto"/>
            <w:right w:val="none" w:sz="0" w:space="0" w:color="auto"/>
          </w:divBdr>
        </w:div>
        <w:div w:id="450520586">
          <w:marLeft w:val="640"/>
          <w:marRight w:val="0"/>
          <w:marTop w:val="0"/>
          <w:marBottom w:val="0"/>
          <w:divBdr>
            <w:top w:val="none" w:sz="0" w:space="0" w:color="auto"/>
            <w:left w:val="none" w:sz="0" w:space="0" w:color="auto"/>
            <w:bottom w:val="none" w:sz="0" w:space="0" w:color="auto"/>
            <w:right w:val="none" w:sz="0" w:space="0" w:color="auto"/>
          </w:divBdr>
        </w:div>
        <w:div w:id="644046980">
          <w:marLeft w:val="640"/>
          <w:marRight w:val="0"/>
          <w:marTop w:val="0"/>
          <w:marBottom w:val="0"/>
          <w:divBdr>
            <w:top w:val="none" w:sz="0" w:space="0" w:color="auto"/>
            <w:left w:val="none" w:sz="0" w:space="0" w:color="auto"/>
            <w:bottom w:val="none" w:sz="0" w:space="0" w:color="auto"/>
            <w:right w:val="none" w:sz="0" w:space="0" w:color="auto"/>
          </w:divBdr>
        </w:div>
        <w:div w:id="212231926">
          <w:marLeft w:val="640"/>
          <w:marRight w:val="0"/>
          <w:marTop w:val="0"/>
          <w:marBottom w:val="0"/>
          <w:divBdr>
            <w:top w:val="none" w:sz="0" w:space="0" w:color="auto"/>
            <w:left w:val="none" w:sz="0" w:space="0" w:color="auto"/>
            <w:bottom w:val="none" w:sz="0" w:space="0" w:color="auto"/>
            <w:right w:val="none" w:sz="0" w:space="0" w:color="auto"/>
          </w:divBdr>
        </w:div>
        <w:div w:id="1811360031">
          <w:marLeft w:val="640"/>
          <w:marRight w:val="0"/>
          <w:marTop w:val="0"/>
          <w:marBottom w:val="0"/>
          <w:divBdr>
            <w:top w:val="none" w:sz="0" w:space="0" w:color="auto"/>
            <w:left w:val="none" w:sz="0" w:space="0" w:color="auto"/>
            <w:bottom w:val="none" w:sz="0" w:space="0" w:color="auto"/>
            <w:right w:val="none" w:sz="0" w:space="0" w:color="auto"/>
          </w:divBdr>
        </w:div>
        <w:div w:id="701249827">
          <w:marLeft w:val="640"/>
          <w:marRight w:val="0"/>
          <w:marTop w:val="0"/>
          <w:marBottom w:val="0"/>
          <w:divBdr>
            <w:top w:val="none" w:sz="0" w:space="0" w:color="auto"/>
            <w:left w:val="none" w:sz="0" w:space="0" w:color="auto"/>
            <w:bottom w:val="none" w:sz="0" w:space="0" w:color="auto"/>
            <w:right w:val="none" w:sz="0" w:space="0" w:color="auto"/>
          </w:divBdr>
        </w:div>
        <w:div w:id="1810514152">
          <w:marLeft w:val="640"/>
          <w:marRight w:val="0"/>
          <w:marTop w:val="0"/>
          <w:marBottom w:val="0"/>
          <w:divBdr>
            <w:top w:val="none" w:sz="0" w:space="0" w:color="auto"/>
            <w:left w:val="none" w:sz="0" w:space="0" w:color="auto"/>
            <w:bottom w:val="none" w:sz="0" w:space="0" w:color="auto"/>
            <w:right w:val="none" w:sz="0" w:space="0" w:color="auto"/>
          </w:divBdr>
        </w:div>
        <w:div w:id="1314062605">
          <w:marLeft w:val="640"/>
          <w:marRight w:val="0"/>
          <w:marTop w:val="0"/>
          <w:marBottom w:val="0"/>
          <w:divBdr>
            <w:top w:val="none" w:sz="0" w:space="0" w:color="auto"/>
            <w:left w:val="none" w:sz="0" w:space="0" w:color="auto"/>
            <w:bottom w:val="none" w:sz="0" w:space="0" w:color="auto"/>
            <w:right w:val="none" w:sz="0" w:space="0" w:color="auto"/>
          </w:divBdr>
        </w:div>
        <w:div w:id="1998142686">
          <w:marLeft w:val="640"/>
          <w:marRight w:val="0"/>
          <w:marTop w:val="0"/>
          <w:marBottom w:val="0"/>
          <w:divBdr>
            <w:top w:val="none" w:sz="0" w:space="0" w:color="auto"/>
            <w:left w:val="none" w:sz="0" w:space="0" w:color="auto"/>
            <w:bottom w:val="none" w:sz="0" w:space="0" w:color="auto"/>
            <w:right w:val="none" w:sz="0" w:space="0" w:color="auto"/>
          </w:divBdr>
        </w:div>
        <w:div w:id="729033569">
          <w:marLeft w:val="640"/>
          <w:marRight w:val="0"/>
          <w:marTop w:val="0"/>
          <w:marBottom w:val="0"/>
          <w:divBdr>
            <w:top w:val="none" w:sz="0" w:space="0" w:color="auto"/>
            <w:left w:val="none" w:sz="0" w:space="0" w:color="auto"/>
            <w:bottom w:val="none" w:sz="0" w:space="0" w:color="auto"/>
            <w:right w:val="none" w:sz="0" w:space="0" w:color="auto"/>
          </w:divBdr>
        </w:div>
        <w:div w:id="1724937860">
          <w:marLeft w:val="640"/>
          <w:marRight w:val="0"/>
          <w:marTop w:val="0"/>
          <w:marBottom w:val="0"/>
          <w:divBdr>
            <w:top w:val="none" w:sz="0" w:space="0" w:color="auto"/>
            <w:left w:val="none" w:sz="0" w:space="0" w:color="auto"/>
            <w:bottom w:val="none" w:sz="0" w:space="0" w:color="auto"/>
            <w:right w:val="none" w:sz="0" w:space="0" w:color="auto"/>
          </w:divBdr>
        </w:div>
        <w:div w:id="1235436299">
          <w:marLeft w:val="640"/>
          <w:marRight w:val="0"/>
          <w:marTop w:val="0"/>
          <w:marBottom w:val="0"/>
          <w:divBdr>
            <w:top w:val="none" w:sz="0" w:space="0" w:color="auto"/>
            <w:left w:val="none" w:sz="0" w:space="0" w:color="auto"/>
            <w:bottom w:val="none" w:sz="0" w:space="0" w:color="auto"/>
            <w:right w:val="none" w:sz="0" w:space="0" w:color="auto"/>
          </w:divBdr>
        </w:div>
        <w:div w:id="176307517">
          <w:marLeft w:val="640"/>
          <w:marRight w:val="0"/>
          <w:marTop w:val="0"/>
          <w:marBottom w:val="0"/>
          <w:divBdr>
            <w:top w:val="none" w:sz="0" w:space="0" w:color="auto"/>
            <w:left w:val="none" w:sz="0" w:space="0" w:color="auto"/>
            <w:bottom w:val="none" w:sz="0" w:space="0" w:color="auto"/>
            <w:right w:val="none" w:sz="0" w:space="0" w:color="auto"/>
          </w:divBdr>
        </w:div>
        <w:div w:id="1182629844">
          <w:marLeft w:val="640"/>
          <w:marRight w:val="0"/>
          <w:marTop w:val="0"/>
          <w:marBottom w:val="0"/>
          <w:divBdr>
            <w:top w:val="none" w:sz="0" w:space="0" w:color="auto"/>
            <w:left w:val="none" w:sz="0" w:space="0" w:color="auto"/>
            <w:bottom w:val="none" w:sz="0" w:space="0" w:color="auto"/>
            <w:right w:val="none" w:sz="0" w:space="0" w:color="auto"/>
          </w:divBdr>
        </w:div>
        <w:div w:id="735670030">
          <w:marLeft w:val="640"/>
          <w:marRight w:val="0"/>
          <w:marTop w:val="0"/>
          <w:marBottom w:val="0"/>
          <w:divBdr>
            <w:top w:val="none" w:sz="0" w:space="0" w:color="auto"/>
            <w:left w:val="none" w:sz="0" w:space="0" w:color="auto"/>
            <w:bottom w:val="none" w:sz="0" w:space="0" w:color="auto"/>
            <w:right w:val="none" w:sz="0" w:space="0" w:color="auto"/>
          </w:divBdr>
        </w:div>
        <w:div w:id="34813056">
          <w:marLeft w:val="640"/>
          <w:marRight w:val="0"/>
          <w:marTop w:val="0"/>
          <w:marBottom w:val="0"/>
          <w:divBdr>
            <w:top w:val="none" w:sz="0" w:space="0" w:color="auto"/>
            <w:left w:val="none" w:sz="0" w:space="0" w:color="auto"/>
            <w:bottom w:val="none" w:sz="0" w:space="0" w:color="auto"/>
            <w:right w:val="none" w:sz="0" w:space="0" w:color="auto"/>
          </w:divBdr>
        </w:div>
        <w:div w:id="287205851">
          <w:marLeft w:val="640"/>
          <w:marRight w:val="0"/>
          <w:marTop w:val="0"/>
          <w:marBottom w:val="0"/>
          <w:divBdr>
            <w:top w:val="none" w:sz="0" w:space="0" w:color="auto"/>
            <w:left w:val="none" w:sz="0" w:space="0" w:color="auto"/>
            <w:bottom w:val="none" w:sz="0" w:space="0" w:color="auto"/>
            <w:right w:val="none" w:sz="0" w:space="0" w:color="auto"/>
          </w:divBdr>
        </w:div>
        <w:div w:id="196896650">
          <w:marLeft w:val="640"/>
          <w:marRight w:val="0"/>
          <w:marTop w:val="0"/>
          <w:marBottom w:val="0"/>
          <w:divBdr>
            <w:top w:val="none" w:sz="0" w:space="0" w:color="auto"/>
            <w:left w:val="none" w:sz="0" w:space="0" w:color="auto"/>
            <w:bottom w:val="none" w:sz="0" w:space="0" w:color="auto"/>
            <w:right w:val="none" w:sz="0" w:space="0" w:color="auto"/>
          </w:divBdr>
        </w:div>
        <w:div w:id="405805891">
          <w:marLeft w:val="640"/>
          <w:marRight w:val="0"/>
          <w:marTop w:val="0"/>
          <w:marBottom w:val="0"/>
          <w:divBdr>
            <w:top w:val="none" w:sz="0" w:space="0" w:color="auto"/>
            <w:left w:val="none" w:sz="0" w:space="0" w:color="auto"/>
            <w:bottom w:val="none" w:sz="0" w:space="0" w:color="auto"/>
            <w:right w:val="none" w:sz="0" w:space="0" w:color="auto"/>
          </w:divBdr>
        </w:div>
        <w:div w:id="1714227854">
          <w:marLeft w:val="640"/>
          <w:marRight w:val="0"/>
          <w:marTop w:val="0"/>
          <w:marBottom w:val="0"/>
          <w:divBdr>
            <w:top w:val="none" w:sz="0" w:space="0" w:color="auto"/>
            <w:left w:val="none" w:sz="0" w:space="0" w:color="auto"/>
            <w:bottom w:val="none" w:sz="0" w:space="0" w:color="auto"/>
            <w:right w:val="none" w:sz="0" w:space="0" w:color="auto"/>
          </w:divBdr>
        </w:div>
        <w:div w:id="209809723">
          <w:marLeft w:val="640"/>
          <w:marRight w:val="0"/>
          <w:marTop w:val="0"/>
          <w:marBottom w:val="0"/>
          <w:divBdr>
            <w:top w:val="none" w:sz="0" w:space="0" w:color="auto"/>
            <w:left w:val="none" w:sz="0" w:space="0" w:color="auto"/>
            <w:bottom w:val="none" w:sz="0" w:space="0" w:color="auto"/>
            <w:right w:val="none" w:sz="0" w:space="0" w:color="auto"/>
          </w:divBdr>
        </w:div>
        <w:div w:id="153381739">
          <w:marLeft w:val="640"/>
          <w:marRight w:val="0"/>
          <w:marTop w:val="0"/>
          <w:marBottom w:val="0"/>
          <w:divBdr>
            <w:top w:val="none" w:sz="0" w:space="0" w:color="auto"/>
            <w:left w:val="none" w:sz="0" w:space="0" w:color="auto"/>
            <w:bottom w:val="none" w:sz="0" w:space="0" w:color="auto"/>
            <w:right w:val="none" w:sz="0" w:space="0" w:color="auto"/>
          </w:divBdr>
        </w:div>
        <w:div w:id="2065904757">
          <w:marLeft w:val="640"/>
          <w:marRight w:val="0"/>
          <w:marTop w:val="0"/>
          <w:marBottom w:val="0"/>
          <w:divBdr>
            <w:top w:val="none" w:sz="0" w:space="0" w:color="auto"/>
            <w:left w:val="none" w:sz="0" w:space="0" w:color="auto"/>
            <w:bottom w:val="none" w:sz="0" w:space="0" w:color="auto"/>
            <w:right w:val="none" w:sz="0" w:space="0" w:color="auto"/>
          </w:divBdr>
        </w:div>
        <w:div w:id="1940865254">
          <w:marLeft w:val="640"/>
          <w:marRight w:val="0"/>
          <w:marTop w:val="0"/>
          <w:marBottom w:val="0"/>
          <w:divBdr>
            <w:top w:val="none" w:sz="0" w:space="0" w:color="auto"/>
            <w:left w:val="none" w:sz="0" w:space="0" w:color="auto"/>
            <w:bottom w:val="none" w:sz="0" w:space="0" w:color="auto"/>
            <w:right w:val="none" w:sz="0" w:space="0" w:color="auto"/>
          </w:divBdr>
        </w:div>
        <w:div w:id="2056926211">
          <w:marLeft w:val="640"/>
          <w:marRight w:val="0"/>
          <w:marTop w:val="0"/>
          <w:marBottom w:val="0"/>
          <w:divBdr>
            <w:top w:val="none" w:sz="0" w:space="0" w:color="auto"/>
            <w:left w:val="none" w:sz="0" w:space="0" w:color="auto"/>
            <w:bottom w:val="none" w:sz="0" w:space="0" w:color="auto"/>
            <w:right w:val="none" w:sz="0" w:space="0" w:color="auto"/>
          </w:divBdr>
        </w:div>
        <w:div w:id="2078506985">
          <w:marLeft w:val="640"/>
          <w:marRight w:val="0"/>
          <w:marTop w:val="0"/>
          <w:marBottom w:val="0"/>
          <w:divBdr>
            <w:top w:val="none" w:sz="0" w:space="0" w:color="auto"/>
            <w:left w:val="none" w:sz="0" w:space="0" w:color="auto"/>
            <w:bottom w:val="none" w:sz="0" w:space="0" w:color="auto"/>
            <w:right w:val="none" w:sz="0" w:space="0" w:color="auto"/>
          </w:divBdr>
        </w:div>
        <w:div w:id="425613879">
          <w:marLeft w:val="640"/>
          <w:marRight w:val="0"/>
          <w:marTop w:val="0"/>
          <w:marBottom w:val="0"/>
          <w:divBdr>
            <w:top w:val="none" w:sz="0" w:space="0" w:color="auto"/>
            <w:left w:val="none" w:sz="0" w:space="0" w:color="auto"/>
            <w:bottom w:val="none" w:sz="0" w:space="0" w:color="auto"/>
            <w:right w:val="none" w:sz="0" w:space="0" w:color="auto"/>
          </w:divBdr>
        </w:div>
        <w:div w:id="2105956619">
          <w:marLeft w:val="640"/>
          <w:marRight w:val="0"/>
          <w:marTop w:val="0"/>
          <w:marBottom w:val="0"/>
          <w:divBdr>
            <w:top w:val="none" w:sz="0" w:space="0" w:color="auto"/>
            <w:left w:val="none" w:sz="0" w:space="0" w:color="auto"/>
            <w:bottom w:val="none" w:sz="0" w:space="0" w:color="auto"/>
            <w:right w:val="none" w:sz="0" w:space="0" w:color="auto"/>
          </w:divBdr>
        </w:div>
        <w:div w:id="617180656">
          <w:marLeft w:val="640"/>
          <w:marRight w:val="0"/>
          <w:marTop w:val="0"/>
          <w:marBottom w:val="0"/>
          <w:divBdr>
            <w:top w:val="none" w:sz="0" w:space="0" w:color="auto"/>
            <w:left w:val="none" w:sz="0" w:space="0" w:color="auto"/>
            <w:bottom w:val="none" w:sz="0" w:space="0" w:color="auto"/>
            <w:right w:val="none" w:sz="0" w:space="0" w:color="auto"/>
          </w:divBdr>
        </w:div>
        <w:div w:id="1720394238">
          <w:marLeft w:val="640"/>
          <w:marRight w:val="0"/>
          <w:marTop w:val="0"/>
          <w:marBottom w:val="0"/>
          <w:divBdr>
            <w:top w:val="none" w:sz="0" w:space="0" w:color="auto"/>
            <w:left w:val="none" w:sz="0" w:space="0" w:color="auto"/>
            <w:bottom w:val="none" w:sz="0" w:space="0" w:color="auto"/>
            <w:right w:val="none" w:sz="0" w:space="0" w:color="auto"/>
          </w:divBdr>
        </w:div>
        <w:div w:id="1549610172">
          <w:marLeft w:val="640"/>
          <w:marRight w:val="0"/>
          <w:marTop w:val="0"/>
          <w:marBottom w:val="0"/>
          <w:divBdr>
            <w:top w:val="none" w:sz="0" w:space="0" w:color="auto"/>
            <w:left w:val="none" w:sz="0" w:space="0" w:color="auto"/>
            <w:bottom w:val="none" w:sz="0" w:space="0" w:color="auto"/>
            <w:right w:val="none" w:sz="0" w:space="0" w:color="auto"/>
          </w:divBdr>
        </w:div>
        <w:div w:id="615408356">
          <w:marLeft w:val="640"/>
          <w:marRight w:val="0"/>
          <w:marTop w:val="0"/>
          <w:marBottom w:val="0"/>
          <w:divBdr>
            <w:top w:val="none" w:sz="0" w:space="0" w:color="auto"/>
            <w:left w:val="none" w:sz="0" w:space="0" w:color="auto"/>
            <w:bottom w:val="none" w:sz="0" w:space="0" w:color="auto"/>
            <w:right w:val="none" w:sz="0" w:space="0" w:color="auto"/>
          </w:divBdr>
        </w:div>
        <w:div w:id="1768580223">
          <w:marLeft w:val="640"/>
          <w:marRight w:val="0"/>
          <w:marTop w:val="0"/>
          <w:marBottom w:val="0"/>
          <w:divBdr>
            <w:top w:val="none" w:sz="0" w:space="0" w:color="auto"/>
            <w:left w:val="none" w:sz="0" w:space="0" w:color="auto"/>
            <w:bottom w:val="none" w:sz="0" w:space="0" w:color="auto"/>
            <w:right w:val="none" w:sz="0" w:space="0" w:color="auto"/>
          </w:divBdr>
        </w:div>
        <w:div w:id="1958632794">
          <w:marLeft w:val="640"/>
          <w:marRight w:val="0"/>
          <w:marTop w:val="0"/>
          <w:marBottom w:val="0"/>
          <w:divBdr>
            <w:top w:val="none" w:sz="0" w:space="0" w:color="auto"/>
            <w:left w:val="none" w:sz="0" w:space="0" w:color="auto"/>
            <w:bottom w:val="none" w:sz="0" w:space="0" w:color="auto"/>
            <w:right w:val="none" w:sz="0" w:space="0" w:color="auto"/>
          </w:divBdr>
        </w:div>
        <w:div w:id="824079872">
          <w:marLeft w:val="640"/>
          <w:marRight w:val="0"/>
          <w:marTop w:val="0"/>
          <w:marBottom w:val="0"/>
          <w:divBdr>
            <w:top w:val="none" w:sz="0" w:space="0" w:color="auto"/>
            <w:left w:val="none" w:sz="0" w:space="0" w:color="auto"/>
            <w:bottom w:val="none" w:sz="0" w:space="0" w:color="auto"/>
            <w:right w:val="none" w:sz="0" w:space="0" w:color="auto"/>
          </w:divBdr>
        </w:div>
        <w:div w:id="1509171887">
          <w:marLeft w:val="640"/>
          <w:marRight w:val="0"/>
          <w:marTop w:val="0"/>
          <w:marBottom w:val="0"/>
          <w:divBdr>
            <w:top w:val="none" w:sz="0" w:space="0" w:color="auto"/>
            <w:left w:val="none" w:sz="0" w:space="0" w:color="auto"/>
            <w:bottom w:val="none" w:sz="0" w:space="0" w:color="auto"/>
            <w:right w:val="none" w:sz="0" w:space="0" w:color="auto"/>
          </w:divBdr>
        </w:div>
        <w:div w:id="958536528">
          <w:marLeft w:val="640"/>
          <w:marRight w:val="0"/>
          <w:marTop w:val="0"/>
          <w:marBottom w:val="0"/>
          <w:divBdr>
            <w:top w:val="none" w:sz="0" w:space="0" w:color="auto"/>
            <w:left w:val="none" w:sz="0" w:space="0" w:color="auto"/>
            <w:bottom w:val="none" w:sz="0" w:space="0" w:color="auto"/>
            <w:right w:val="none" w:sz="0" w:space="0" w:color="auto"/>
          </w:divBdr>
        </w:div>
        <w:div w:id="1024404859">
          <w:marLeft w:val="640"/>
          <w:marRight w:val="0"/>
          <w:marTop w:val="0"/>
          <w:marBottom w:val="0"/>
          <w:divBdr>
            <w:top w:val="none" w:sz="0" w:space="0" w:color="auto"/>
            <w:left w:val="none" w:sz="0" w:space="0" w:color="auto"/>
            <w:bottom w:val="none" w:sz="0" w:space="0" w:color="auto"/>
            <w:right w:val="none" w:sz="0" w:space="0" w:color="auto"/>
          </w:divBdr>
        </w:div>
        <w:div w:id="86927184">
          <w:marLeft w:val="640"/>
          <w:marRight w:val="0"/>
          <w:marTop w:val="0"/>
          <w:marBottom w:val="0"/>
          <w:divBdr>
            <w:top w:val="none" w:sz="0" w:space="0" w:color="auto"/>
            <w:left w:val="none" w:sz="0" w:space="0" w:color="auto"/>
            <w:bottom w:val="none" w:sz="0" w:space="0" w:color="auto"/>
            <w:right w:val="none" w:sz="0" w:space="0" w:color="auto"/>
          </w:divBdr>
        </w:div>
        <w:div w:id="1273391925">
          <w:marLeft w:val="640"/>
          <w:marRight w:val="0"/>
          <w:marTop w:val="0"/>
          <w:marBottom w:val="0"/>
          <w:divBdr>
            <w:top w:val="none" w:sz="0" w:space="0" w:color="auto"/>
            <w:left w:val="none" w:sz="0" w:space="0" w:color="auto"/>
            <w:bottom w:val="none" w:sz="0" w:space="0" w:color="auto"/>
            <w:right w:val="none" w:sz="0" w:space="0" w:color="auto"/>
          </w:divBdr>
        </w:div>
        <w:div w:id="1604730647">
          <w:marLeft w:val="640"/>
          <w:marRight w:val="0"/>
          <w:marTop w:val="0"/>
          <w:marBottom w:val="0"/>
          <w:divBdr>
            <w:top w:val="none" w:sz="0" w:space="0" w:color="auto"/>
            <w:left w:val="none" w:sz="0" w:space="0" w:color="auto"/>
            <w:bottom w:val="none" w:sz="0" w:space="0" w:color="auto"/>
            <w:right w:val="none" w:sz="0" w:space="0" w:color="auto"/>
          </w:divBdr>
        </w:div>
        <w:div w:id="1474787501">
          <w:marLeft w:val="640"/>
          <w:marRight w:val="0"/>
          <w:marTop w:val="0"/>
          <w:marBottom w:val="0"/>
          <w:divBdr>
            <w:top w:val="none" w:sz="0" w:space="0" w:color="auto"/>
            <w:left w:val="none" w:sz="0" w:space="0" w:color="auto"/>
            <w:bottom w:val="none" w:sz="0" w:space="0" w:color="auto"/>
            <w:right w:val="none" w:sz="0" w:space="0" w:color="auto"/>
          </w:divBdr>
        </w:div>
        <w:div w:id="828982710">
          <w:marLeft w:val="640"/>
          <w:marRight w:val="0"/>
          <w:marTop w:val="0"/>
          <w:marBottom w:val="0"/>
          <w:divBdr>
            <w:top w:val="none" w:sz="0" w:space="0" w:color="auto"/>
            <w:left w:val="none" w:sz="0" w:space="0" w:color="auto"/>
            <w:bottom w:val="none" w:sz="0" w:space="0" w:color="auto"/>
            <w:right w:val="none" w:sz="0" w:space="0" w:color="auto"/>
          </w:divBdr>
        </w:div>
        <w:div w:id="898325375">
          <w:marLeft w:val="640"/>
          <w:marRight w:val="0"/>
          <w:marTop w:val="0"/>
          <w:marBottom w:val="0"/>
          <w:divBdr>
            <w:top w:val="none" w:sz="0" w:space="0" w:color="auto"/>
            <w:left w:val="none" w:sz="0" w:space="0" w:color="auto"/>
            <w:bottom w:val="none" w:sz="0" w:space="0" w:color="auto"/>
            <w:right w:val="none" w:sz="0" w:space="0" w:color="auto"/>
          </w:divBdr>
        </w:div>
        <w:div w:id="594632671">
          <w:marLeft w:val="640"/>
          <w:marRight w:val="0"/>
          <w:marTop w:val="0"/>
          <w:marBottom w:val="0"/>
          <w:divBdr>
            <w:top w:val="none" w:sz="0" w:space="0" w:color="auto"/>
            <w:left w:val="none" w:sz="0" w:space="0" w:color="auto"/>
            <w:bottom w:val="none" w:sz="0" w:space="0" w:color="auto"/>
            <w:right w:val="none" w:sz="0" w:space="0" w:color="auto"/>
          </w:divBdr>
        </w:div>
        <w:div w:id="1189639188">
          <w:marLeft w:val="640"/>
          <w:marRight w:val="0"/>
          <w:marTop w:val="0"/>
          <w:marBottom w:val="0"/>
          <w:divBdr>
            <w:top w:val="none" w:sz="0" w:space="0" w:color="auto"/>
            <w:left w:val="none" w:sz="0" w:space="0" w:color="auto"/>
            <w:bottom w:val="none" w:sz="0" w:space="0" w:color="auto"/>
            <w:right w:val="none" w:sz="0" w:space="0" w:color="auto"/>
          </w:divBdr>
        </w:div>
        <w:div w:id="484784253">
          <w:marLeft w:val="640"/>
          <w:marRight w:val="0"/>
          <w:marTop w:val="0"/>
          <w:marBottom w:val="0"/>
          <w:divBdr>
            <w:top w:val="none" w:sz="0" w:space="0" w:color="auto"/>
            <w:left w:val="none" w:sz="0" w:space="0" w:color="auto"/>
            <w:bottom w:val="none" w:sz="0" w:space="0" w:color="auto"/>
            <w:right w:val="none" w:sz="0" w:space="0" w:color="auto"/>
          </w:divBdr>
        </w:div>
        <w:div w:id="527455822">
          <w:marLeft w:val="640"/>
          <w:marRight w:val="0"/>
          <w:marTop w:val="0"/>
          <w:marBottom w:val="0"/>
          <w:divBdr>
            <w:top w:val="none" w:sz="0" w:space="0" w:color="auto"/>
            <w:left w:val="none" w:sz="0" w:space="0" w:color="auto"/>
            <w:bottom w:val="none" w:sz="0" w:space="0" w:color="auto"/>
            <w:right w:val="none" w:sz="0" w:space="0" w:color="auto"/>
          </w:divBdr>
        </w:div>
        <w:div w:id="1675766418">
          <w:marLeft w:val="640"/>
          <w:marRight w:val="0"/>
          <w:marTop w:val="0"/>
          <w:marBottom w:val="0"/>
          <w:divBdr>
            <w:top w:val="none" w:sz="0" w:space="0" w:color="auto"/>
            <w:left w:val="none" w:sz="0" w:space="0" w:color="auto"/>
            <w:bottom w:val="none" w:sz="0" w:space="0" w:color="auto"/>
            <w:right w:val="none" w:sz="0" w:space="0" w:color="auto"/>
          </w:divBdr>
        </w:div>
        <w:div w:id="140461577">
          <w:marLeft w:val="640"/>
          <w:marRight w:val="0"/>
          <w:marTop w:val="0"/>
          <w:marBottom w:val="0"/>
          <w:divBdr>
            <w:top w:val="none" w:sz="0" w:space="0" w:color="auto"/>
            <w:left w:val="none" w:sz="0" w:space="0" w:color="auto"/>
            <w:bottom w:val="none" w:sz="0" w:space="0" w:color="auto"/>
            <w:right w:val="none" w:sz="0" w:space="0" w:color="auto"/>
          </w:divBdr>
        </w:div>
        <w:div w:id="1364789715">
          <w:marLeft w:val="640"/>
          <w:marRight w:val="0"/>
          <w:marTop w:val="0"/>
          <w:marBottom w:val="0"/>
          <w:divBdr>
            <w:top w:val="none" w:sz="0" w:space="0" w:color="auto"/>
            <w:left w:val="none" w:sz="0" w:space="0" w:color="auto"/>
            <w:bottom w:val="none" w:sz="0" w:space="0" w:color="auto"/>
            <w:right w:val="none" w:sz="0" w:space="0" w:color="auto"/>
          </w:divBdr>
        </w:div>
        <w:div w:id="1040862379">
          <w:marLeft w:val="640"/>
          <w:marRight w:val="0"/>
          <w:marTop w:val="0"/>
          <w:marBottom w:val="0"/>
          <w:divBdr>
            <w:top w:val="none" w:sz="0" w:space="0" w:color="auto"/>
            <w:left w:val="none" w:sz="0" w:space="0" w:color="auto"/>
            <w:bottom w:val="none" w:sz="0" w:space="0" w:color="auto"/>
            <w:right w:val="none" w:sz="0" w:space="0" w:color="auto"/>
          </w:divBdr>
        </w:div>
        <w:div w:id="984309644">
          <w:marLeft w:val="640"/>
          <w:marRight w:val="0"/>
          <w:marTop w:val="0"/>
          <w:marBottom w:val="0"/>
          <w:divBdr>
            <w:top w:val="none" w:sz="0" w:space="0" w:color="auto"/>
            <w:left w:val="none" w:sz="0" w:space="0" w:color="auto"/>
            <w:bottom w:val="none" w:sz="0" w:space="0" w:color="auto"/>
            <w:right w:val="none" w:sz="0" w:space="0" w:color="auto"/>
          </w:divBdr>
        </w:div>
        <w:div w:id="641345344">
          <w:marLeft w:val="640"/>
          <w:marRight w:val="0"/>
          <w:marTop w:val="0"/>
          <w:marBottom w:val="0"/>
          <w:divBdr>
            <w:top w:val="none" w:sz="0" w:space="0" w:color="auto"/>
            <w:left w:val="none" w:sz="0" w:space="0" w:color="auto"/>
            <w:bottom w:val="none" w:sz="0" w:space="0" w:color="auto"/>
            <w:right w:val="none" w:sz="0" w:space="0" w:color="auto"/>
          </w:divBdr>
        </w:div>
        <w:div w:id="1050495811">
          <w:marLeft w:val="640"/>
          <w:marRight w:val="0"/>
          <w:marTop w:val="0"/>
          <w:marBottom w:val="0"/>
          <w:divBdr>
            <w:top w:val="none" w:sz="0" w:space="0" w:color="auto"/>
            <w:left w:val="none" w:sz="0" w:space="0" w:color="auto"/>
            <w:bottom w:val="none" w:sz="0" w:space="0" w:color="auto"/>
            <w:right w:val="none" w:sz="0" w:space="0" w:color="auto"/>
          </w:divBdr>
        </w:div>
        <w:div w:id="2133210948">
          <w:marLeft w:val="640"/>
          <w:marRight w:val="0"/>
          <w:marTop w:val="0"/>
          <w:marBottom w:val="0"/>
          <w:divBdr>
            <w:top w:val="none" w:sz="0" w:space="0" w:color="auto"/>
            <w:left w:val="none" w:sz="0" w:space="0" w:color="auto"/>
            <w:bottom w:val="none" w:sz="0" w:space="0" w:color="auto"/>
            <w:right w:val="none" w:sz="0" w:space="0" w:color="auto"/>
          </w:divBdr>
        </w:div>
        <w:div w:id="2022584872">
          <w:marLeft w:val="640"/>
          <w:marRight w:val="0"/>
          <w:marTop w:val="0"/>
          <w:marBottom w:val="0"/>
          <w:divBdr>
            <w:top w:val="none" w:sz="0" w:space="0" w:color="auto"/>
            <w:left w:val="none" w:sz="0" w:space="0" w:color="auto"/>
            <w:bottom w:val="none" w:sz="0" w:space="0" w:color="auto"/>
            <w:right w:val="none" w:sz="0" w:space="0" w:color="auto"/>
          </w:divBdr>
        </w:div>
        <w:div w:id="934361601">
          <w:marLeft w:val="640"/>
          <w:marRight w:val="0"/>
          <w:marTop w:val="0"/>
          <w:marBottom w:val="0"/>
          <w:divBdr>
            <w:top w:val="none" w:sz="0" w:space="0" w:color="auto"/>
            <w:left w:val="none" w:sz="0" w:space="0" w:color="auto"/>
            <w:bottom w:val="none" w:sz="0" w:space="0" w:color="auto"/>
            <w:right w:val="none" w:sz="0" w:space="0" w:color="auto"/>
          </w:divBdr>
        </w:div>
        <w:div w:id="612399609">
          <w:marLeft w:val="640"/>
          <w:marRight w:val="0"/>
          <w:marTop w:val="0"/>
          <w:marBottom w:val="0"/>
          <w:divBdr>
            <w:top w:val="none" w:sz="0" w:space="0" w:color="auto"/>
            <w:left w:val="none" w:sz="0" w:space="0" w:color="auto"/>
            <w:bottom w:val="none" w:sz="0" w:space="0" w:color="auto"/>
            <w:right w:val="none" w:sz="0" w:space="0" w:color="auto"/>
          </w:divBdr>
        </w:div>
        <w:div w:id="1748503686">
          <w:marLeft w:val="640"/>
          <w:marRight w:val="0"/>
          <w:marTop w:val="0"/>
          <w:marBottom w:val="0"/>
          <w:divBdr>
            <w:top w:val="none" w:sz="0" w:space="0" w:color="auto"/>
            <w:left w:val="none" w:sz="0" w:space="0" w:color="auto"/>
            <w:bottom w:val="none" w:sz="0" w:space="0" w:color="auto"/>
            <w:right w:val="none" w:sz="0" w:space="0" w:color="auto"/>
          </w:divBdr>
        </w:div>
        <w:div w:id="111751198">
          <w:marLeft w:val="640"/>
          <w:marRight w:val="0"/>
          <w:marTop w:val="0"/>
          <w:marBottom w:val="0"/>
          <w:divBdr>
            <w:top w:val="none" w:sz="0" w:space="0" w:color="auto"/>
            <w:left w:val="none" w:sz="0" w:space="0" w:color="auto"/>
            <w:bottom w:val="none" w:sz="0" w:space="0" w:color="auto"/>
            <w:right w:val="none" w:sz="0" w:space="0" w:color="auto"/>
          </w:divBdr>
        </w:div>
        <w:div w:id="1962690868">
          <w:marLeft w:val="640"/>
          <w:marRight w:val="0"/>
          <w:marTop w:val="0"/>
          <w:marBottom w:val="0"/>
          <w:divBdr>
            <w:top w:val="none" w:sz="0" w:space="0" w:color="auto"/>
            <w:left w:val="none" w:sz="0" w:space="0" w:color="auto"/>
            <w:bottom w:val="none" w:sz="0" w:space="0" w:color="auto"/>
            <w:right w:val="none" w:sz="0" w:space="0" w:color="auto"/>
          </w:divBdr>
        </w:div>
        <w:div w:id="1982692210">
          <w:marLeft w:val="640"/>
          <w:marRight w:val="0"/>
          <w:marTop w:val="0"/>
          <w:marBottom w:val="0"/>
          <w:divBdr>
            <w:top w:val="none" w:sz="0" w:space="0" w:color="auto"/>
            <w:left w:val="none" w:sz="0" w:space="0" w:color="auto"/>
            <w:bottom w:val="none" w:sz="0" w:space="0" w:color="auto"/>
            <w:right w:val="none" w:sz="0" w:space="0" w:color="auto"/>
          </w:divBdr>
        </w:div>
        <w:div w:id="1137261830">
          <w:marLeft w:val="640"/>
          <w:marRight w:val="0"/>
          <w:marTop w:val="0"/>
          <w:marBottom w:val="0"/>
          <w:divBdr>
            <w:top w:val="none" w:sz="0" w:space="0" w:color="auto"/>
            <w:left w:val="none" w:sz="0" w:space="0" w:color="auto"/>
            <w:bottom w:val="none" w:sz="0" w:space="0" w:color="auto"/>
            <w:right w:val="none" w:sz="0" w:space="0" w:color="auto"/>
          </w:divBdr>
        </w:div>
        <w:div w:id="2040355527">
          <w:marLeft w:val="640"/>
          <w:marRight w:val="0"/>
          <w:marTop w:val="0"/>
          <w:marBottom w:val="0"/>
          <w:divBdr>
            <w:top w:val="none" w:sz="0" w:space="0" w:color="auto"/>
            <w:left w:val="none" w:sz="0" w:space="0" w:color="auto"/>
            <w:bottom w:val="none" w:sz="0" w:space="0" w:color="auto"/>
            <w:right w:val="none" w:sz="0" w:space="0" w:color="auto"/>
          </w:divBdr>
        </w:div>
        <w:div w:id="1500845805">
          <w:marLeft w:val="640"/>
          <w:marRight w:val="0"/>
          <w:marTop w:val="0"/>
          <w:marBottom w:val="0"/>
          <w:divBdr>
            <w:top w:val="none" w:sz="0" w:space="0" w:color="auto"/>
            <w:left w:val="none" w:sz="0" w:space="0" w:color="auto"/>
            <w:bottom w:val="none" w:sz="0" w:space="0" w:color="auto"/>
            <w:right w:val="none" w:sz="0" w:space="0" w:color="auto"/>
          </w:divBdr>
        </w:div>
        <w:div w:id="132989901">
          <w:marLeft w:val="640"/>
          <w:marRight w:val="0"/>
          <w:marTop w:val="0"/>
          <w:marBottom w:val="0"/>
          <w:divBdr>
            <w:top w:val="none" w:sz="0" w:space="0" w:color="auto"/>
            <w:left w:val="none" w:sz="0" w:space="0" w:color="auto"/>
            <w:bottom w:val="none" w:sz="0" w:space="0" w:color="auto"/>
            <w:right w:val="none" w:sz="0" w:space="0" w:color="auto"/>
          </w:divBdr>
        </w:div>
        <w:div w:id="143085905">
          <w:marLeft w:val="640"/>
          <w:marRight w:val="0"/>
          <w:marTop w:val="0"/>
          <w:marBottom w:val="0"/>
          <w:divBdr>
            <w:top w:val="none" w:sz="0" w:space="0" w:color="auto"/>
            <w:left w:val="none" w:sz="0" w:space="0" w:color="auto"/>
            <w:bottom w:val="none" w:sz="0" w:space="0" w:color="auto"/>
            <w:right w:val="none" w:sz="0" w:space="0" w:color="auto"/>
          </w:divBdr>
        </w:div>
        <w:div w:id="1755278765">
          <w:marLeft w:val="640"/>
          <w:marRight w:val="0"/>
          <w:marTop w:val="0"/>
          <w:marBottom w:val="0"/>
          <w:divBdr>
            <w:top w:val="none" w:sz="0" w:space="0" w:color="auto"/>
            <w:left w:val="none" w:sz="0" w:space="0" w:color="auto"/>
            <w:bottom w:val="none" w:sz="0" w:space="0" w:color="auto"/>
            <w:right w:val="none" w:sz="0" w:space="0" w:color="auto"/>
          </w:divBdr>
        </w:div>
        <w:div w:id="1163396543">
          <w:marLeft w:val="640"/>
          <w:marRight w:val="0"/>
          <w:marTop w:val="0"/>
          <w:marBottom w:val="0"/>
          <w:divBdr>
            <w:top w:val="none" w:sz="0" w:space="0" w:color="auto"/>
            <w:left w:val="none" w:sz="0" w:space="0" w:color="auto"/>
            <w:bottom w:val="none" w:sz="0" w:space="0" w:color="auto"/>
            <w:right w:val="none" w:sz="0" w:space="0" w:color="auto"/>
          </w:divBdr>
        </w:div>
        <w:div w:id="1798331362">
          <w:marLeft w:val="640"/>
          <w:marRight w:val="0"/>
          <w:marTop w:val="0"/>
          <w:marBottom w:val="0"/>
          <w:divBdr>
            <w:top w:val="none" w:sz="0" w:space="0" w:color="auto"/>
            <w:left w:val="none" w:sz="0" w:space="0" w:color="auto"/>
            <w:bottom w:val="none" w:sz="0" w:space="0" w:color="auto"/>
            <w:right w:val="none" w:sz="0" w:space="0" w:color="auto"/>
          </w:divBdr>
        </w:div>
        <w:div w:id="510338916">
          <w:marLeft w:val="640"/>
          <w:marRight w:val="0"/>
          <w:marTop w:val="0"/>
          <w:marBottom w:val="0"/>
          <w:divBdr>
            <w:top w:val="none" w:sz="0" w:space="0" w:color="auto"/>
            <w:left w:val="none" w:sz="0" w:space="0" w:color="auto"/>
            <w:bottom w:val="none" w:sz="0" w:space="0" w:color="auto"/>
            <w:right w:val="none" w:sz="0" w:space="0" w:color="auto"/>
          </w:divBdr>
        </w:div>
      </w:divsChild>
    </w:div>
    <w:div w:id="176624286">
      <w:bodyDiv w:val="1"/>
      <w:marLeft w:val="0"/>
      <w:marRight w:val="0"/>
      <w:marTop w:val="0"/>
      <w:marBottom w:val="0"/>
      <w:divBdr>
        <w:top w:val="none" w:sz="0" w:space="0" w:color="auto"/>
        <w:left w:val="none" w:sz="0" w:space="0" w:color="auto"/>
        <w:bottom w:val="none" w:sz="0" w:space="0" w:color="auto"/>
        <w:right w:val="none" w:sz="0" w:space="0" w:color="auto"/>
      </w:divBdr>
      <w:divsChild>
        <w:div w:id="1700856410">
          <w:marLeft w:val="640"/>
          <w:marRight w:val="0"/>
          <w:marTop w:val="0"/>
          <w:marBottom w:val="0"/>
          <w:divBdr>
            <w:top w:val="none" w:sz="0" w:space="0" w:color="auto"/>
            <w:left w:val="none" w:sz="0" w:space="0" w:color="auto"/>
            <w:bottom w:val="none" w:sz="0" w:space="0" w:color="auto"/>
            <w:right w:val="none" w:sz="0" w:space="0" w:color="auto"/>
          </w:divBdr>
        </w:div>
        <w:div w:id="2006206448">
          <w:marLeft w:val="640"/>
          <w:marRight w:val="0"/>
          <w:marTop w:val="0"/>
          <w:marBottom w:val="0"/>
          <w:divBdr>
            <w:top w:val="none" w:sz="0" w:space="0" w:color="auto"/>
            <w:left w:val="none" w:sz="0" w:space="0" w:color="auto"/>
            <w:bottom w:val="none" w:sz="0" w:space="0" w:color="auto"/>
            <w:right w:val="none" w:sz="0" w:space="0" w:color="auto"/>
          </w:divBdr>
        </w:div>
        <w:div w:id="877085653">
          <w:marLeft w:val="640"/>
          <w:marRight w:val="0"/>
          <w:marTop w:val="0"/>
          <w:marBottom w:val="0"/>
          <w:divBdr>
            <w:top w:val="none" w:sz="0" w:space="0" w:color="auto"/>
            <w:left w:val="none" w:sz="0" w:space="0" w:color="auto"/>
            <w:bottom w:val="none" w:sz="0" w:space="0" w:color="auto"/>
            <w:right w:val="none" w:sz="0" w:space="0" w:color="auto"/>
          </w:divBdr>
        </w:div>
        <w:div w:id="1794248179">
          <w:marLeft w:val="640"/>
          <w:marRight w:val="0"/>
          <w:marTop w:val="0"/>
          <w:marBottom w:val="0"/>
          <w:divBdr>
            <w:top w:val="none" w:sz="0" w:space="0" w:color="auto"/>
            <w:left w:val="none" w:sz="0" w:space="0" w:color="auto"/>
            <w:bottom w:val="none" w:sz="0" w:space="0" w:color="auto"/>
            <w:right w:val="none" w:sz="0" w:space="0" w:color="auto"/>
          </w:divBdr>
        </w:div>
        <w:div w:id="61145631">
          <w:marLeft w:val="640"/>
          <w:marRight w:val="0"/>
          <w:marTop w:val="0"/>
          <w:marBottom w:val="0"/>
          <w:divBdr>
            <w:top w:val="none" w:sz="0" w:space="0" w:color="auto"/>
            <w:left w:val="none" w:sz="0" w:space="0" w:color="auto"/>
            <w:bottom w:val="none" w:sz="0" w:space="0" w:color="auto"/>
            <w:right w:val="none" w:sz="0" w:space="0" w:color="auto"/>
          </w:divBdr>
        </w:div>
        <w:div w:id="1945962880">
          <w:marLeft w:val="640"/>
          <w:marRight w:val="0"/>
          <w:marTop w:val="0"/>
          <w:marBottom w:val="0"/>
          <w:divBdr>
            <w:top w:val="none" w:sz="0" w:space="0" w:color="auto"/>
            <w:left w:val="none" w:sz="0" w:space="0" w:color="auto"/>
            <w:bottom w:val="none" w:sz="0" w:space="0" w:color="auto"/>
            <w:right w:val="none" w:sz="0" w:space="0" w:color="auto"/>
          </w:divBdr>
        </w:div>
        <w:div w:id="165562229">
          <w:marLeft w:val="640"/>
          <w:marRight w:val="0"/>
          <w:marTop w:val="0"/>
          <w:marBottom w:val="0"/>
          <w:divBdr>
            <w:top w:val="none" w:sz="0" w:space="0" w:color="auto"/>
            <w:left w:val="none" w:sz="0" w:space="0" w:color="auto"/>
            <w:bottom w:val="none" w:sz="0" w:space="0" w:color="auto"/>
            <w:right w:val="none" w:sz="0" w:space="0" w:color="auto"/>
          </w:divBdr>
        </w:div>
        <w:div w:id="1922714825">
          <w:marLeft w:val="640"/>
          <w:marRight w:val="0"/>
          <w:marTop w:val="0"/>
          <w:marBottom w:val="0"/>
          <w:divBdr>
            <w:top w:val="none" w:sz="0" w:space="0" w:color="auto"/>
            <w:left w:val="none" w:sz="0" w:space="0" w:color="auto"/>
            <w:bottom w:val="none" w:sz="0" w:space="0" w:color="auto"/>
            <w:right w:val="none" w:sz="0" w:space="0" w:color="auto"/>
          </w:divBdr>
        </w:div>
        <w:div w:id="436950642">
          <w:marLeft w:val="640"/>
          <w:marRight w:val="0"/>
          <w:marTop w:val="0"/>
          <w:marBottom w:val="0"/>
          <w:divBdr>
            <w:top w:val="none" w:sz="0" w:space="0" w:color="auto"/>
            <w:left w:val="none" w:sz="0" w:space="0" w:color="auto"/>
            <w:bottom w:val="none" w:sz="0" w:space="0" w:color="auto"/>
            <w:right w:val="none" w:sz="0" w:space="0" w:color="auto"/>
          </w:divBdr>
        </w:div>
        <w:div w:id="2015498699">
          <w:marLeft w:val="640"/>
          <w:marRight w:val="0"/>
          <w:marTop w:val="0"/>
          <w:marBottom w:val="0"/>
          <w:divBdr>
            <w:top w:val="none" w:sz="0" w:space="0" w:color="auto"/>
            <w:left w:val="none" w:sz="0" w:space="0" w:color="auto"/>
            <w:bottom w:val="none" w:sz="0" w:space="0" w:color="auto"/>
            <w:right w:val="none" w:sz="0" w:space="0" w:color="auto"/>
          </w:divBdr>
        </w:div>
        <w:div w:id="736823251">
          <w:marLeft w:val="640"/>
          <w:marRight w:val="0"/>
          <w:marTop w:val="0"/>
          <w:marBottom w:val="0"/>
          <w:divBdr>
            <w:top w:val="none" w:sz="0" w:space="0" w:color="auto"/>
            <w:left w:val="none" w:sz="0" w:space="0" w:color="auto"/>
            <w:bottom w:val="none" w:sz="0" w:space="0" w:color="auto"/>
            <w:right w:val="none" w:sz="0" w:space="0" w:color="auto"/>
          </w:divBdr>
        </w:div>
        <w:div w:id="2060783150">
          <w:marLeft w:val="640"/>
          <w:marRight w:val="0"/>
          <w:marTop w:val="0"/>
          <w:marBottom w:val="0"/>
          <w:divBdr>
            <w:top w:val="none" w:sz="0" w:space="0" w:color="auto"/>
            <w:left w:val="none" w:sz="0" w:space="0" w:color="auto"/>
            <w:bottom w:val="none" w:sz="0" w:space="0" w:color="auto"/>
            <w:right w:val="none" w:sz="0" w:space="0" w:color="auto"/>
          </w:divBdr>
        </w:div>
        <w:div w:id="358165213">
          <w:marLeft w:val="640"/>
          <w:marRight w:val="0"/>
          <w:marTop w:val="0"/>
          <w:marBottom w:val="0"/>
          <w:divBdr>
            <w:top w:val="none" w:sz="0" w:space="0" w:color="auto"/>
            <w:left w:val="none" w:sz="0" w:space="0" w:color="auto"/>
            <w:bottom w:val="none" w:sz="0" w:space="0" w:color="auto"/>
            <w:right w:val="none" w:sz="0" w:space="0" w:color="auto"/>
          </w:divBdr>
        </w:div>
        <w:div w:id="433523568">
          <w:marLeft w:val="640"/>
          <w:marRight w:val="0"/>
          <w:marTop w:val="0"/>
          <w:marBottom w:val="0"/>
          <w:divBdr>
            <w:top w:val="none" w:sz="0" w:space="0" w:color="auto"/>
            <w:left w:val="none" w:sz="0" w:space="0" w:color="auto"/>
            <w:bottom w:val="none" w:sz="0" w:space="0" w:color="auto"/>
            <w:right w:val="none" w:sz="0" w:space="0" w:color="auto"/>
          </w:divBdr>
        </w:div>
        <w:div w:id="522092001">
          <w:marLeft w:val="640"/>
          <w:marRight w:val="0"/>
          <w:marTop w:val="0"/>
          <w:marBottom w:val="0"/>
          <w:divBdr>
            <w:top w:val="none" w:sz="0" w:space="0" w:color="auto"/>
            <w:left w:val="none" w:sz="0" w:space="0" w:color="auto"/>
            <w:bottom w:val="none" w:sz="0" w:space="0" w:color="auto"/>
            <w:right w:val="none" w:sz="0" w:space="0" w:color="auto"/>
          </w:divBdr>
        </w:div>
        <w:div w:id="774986398">
          <w:marLeft w:val="640"/>
          <w:marRight w:val="0"/>
          <w:marTop w:val="0"/>
          <w:marBottom w:val="0"/>
          <w:divBdr>
            <w:top w:val="none" w:sz="0" w:space="0" w:color="auto"/>
            <w:left w:val="none" w:sz="0" w:space="0" w:color="auto"/>
            <w:bottom w:val="none" w:sz="0" w:space="0" w:color="auto"/>
            <w:right w:val="none" w:sz="0" w:space="0" w:color="auto"/>
          </w:divBdr>
        </w:div>
        <w:div w:id="815799868">
          <w:marLeft w:val="640"/>
          <w:marRight w:val="0"/>
          <w:marTop w:val="0"/>
          <w:marBottom w:val="0"/>
          <w:divBdr>
            <w:top w:val="none" w:sz="0" w:space="0" w:color="auto"/>
            <w:left w:val="none" w:sz="0" w:space="0" w:color="auto"/>
            <w:bottom w:val="none" w:sz="0" w:space="0" w:color="auto"/>
            <w:right w:val="none" w:sz="0" w:space="0" w:color="auto"/>
          </w:divBdr>
        </w:div>
        <w:div w:id="916016171">
          <w:marLeft w:val="640"/>
          <w:marRight w:val="0"/>
          <w:marTop w:val="0"/>
          <w:marBottom w:val="0"/>
          <w:divBdr>
            <w:top w:val="none" w:sz="0" w:space="0" w:color="auto"/>
            <w:left w:val="none" w:sz="0" w:space="0" w:color="auto"/>
            <w:bottom w:val="none" w:sz="0" w:space="0" w:color="auto"/>
            <w:right w:val="none" w:sz="0" w:space="0" w:color="auto"/>
          </w:divBdr>
        </w:div>
        <w:div w:id="1513064">
          <w:marLeft w:val="640"/>
          <w:marRight w:val="0"/>
          <w:marTop w:val="0"/>
          <w:marBottom w:val="0"/>
          <w:divBdr>
            <w:top w:val="none" w:sz="0" w:space="0" w:color="auto"/>
            <w:left w:val="none" w:sz="0" w:space="0" w:color="auto"/>
            <w:bottom w:val="none" w:sz="0" w:space="0" w:color="auto"/>
            <w:right w:val="none" w:sz="0" w:space="0" w:color="auto"/>
          </w:divBdr>
        </w:div>
        <w:div w:id="2128231505">
          <w:marLeft w:val="640"/>
          <w:marRight w:val="0"/>
          <w:marTop w:val="0"/>
          <w:marBottom w:val="0"/>
          <w:divBdr>
            <w:top w:val="none" w:sz="0" w:space="0" w:color="auto"/>
            <w:left w:val="none" w:sz="0" w:space="0" w:color="auto"/>
            <w:bottom w:val="none" w:sz="0" w:space="0" w:color="auto"/>
            <w:right w:val="none" w:sz="0" w:space="0" w:color="auto"/>
          </w:divBdr>
        </w:div>
        <w:div w:id="184832025">
          <w:marLeft w:val="640"/>
          <w:marRight w:val="0"/>
          <w:marTop w:val="0"/>
          <w:marBottom w:val="0"/>
          <w:divBdr>
            <w:top w:val="none" w:sz="0" w:space="0" w:color="auto"/>
            <w:left w:val="none" w:sz="0" w:space="0" w:color="auto"/>
            <w:bottom w:val="none" w:sz="0" w:space="0" w:color="auto"/>
            <w:right w:val="none" w:sz="0" w:space="0" w:color="auto"/>
          </w:divBdr>
        </w:div>
        <w:div w:id="1639333197">
          <w:marLeft w:val="640"/>
          <w:marRight w:val="0"/>
          <w:marTop w:val="0"/>
          <w:marBottom w:val="0"/>
          <w:divBdr>
            <w:top w:val="none" w:sz="0" w:space="0" w:color="auto"/>
            <w:left w:val="none" w:sz="0" w:space="0" w:color="auto"/>
            <w:bottom w:val="none" w:sz="0" w:space="0" w:color="auto"/>
            <w:right w:val="none" w:sz="0" w:space="0" w:color="auto"/>
          </w:divBdr>
        </w:div>
        <w:div w:id="456995775">
          <w:marLeft w:val="640"/>
          <w:marRight w:val="0"/>
          <w:marTop w:val="0"/>
          <w:marBottom w:val="0"/>
          <w:divBdr>
            <w:top w:val="none" w:sz="0" w:space="0" w:color="auto"/>
            <w:left w:val="none" w:sz="0" w:space="0" w:color="auto"/>
            <w:bottom w:val="none" w:sz="0" w:space="0" w:color="auto"/>
            <w:right w:val="none" w:sz="0" w:space="0" w:color="auto"/>
          </w:divBdr>
        </w:div>
        <w:div w:id="2022926588">
          <w:marLeft w:val="640"/>
          <w:marRight w:val="0"/>
          <w:marTop w:val="0"/>
          <w:marBottom w:val="0"/>
          <w:divBdr>
            <w:top w:val="none" w:sz="0" w:space="0" w:color="auto"/>
            <w:left w:val="none" w:sz="0" w:space="0" w:color="auto"/>
            <w:bottom w:val="none" w:sz="0" w:space="0" w:color="auto"/>
            <w:right w:val="none" w:sz="0" w:space="0" w:color="auto"/>
          </w:divBdr>
        </w:div>
        <w:div w:id="873928507">
          <w:marLeft w:val="640"/>
          <w:marRight w:val="0"/>
          <w:marTop w:val="0"/>
          <w:marBottom w:val="0"/>
          <w:divBdr>
            <w:top w:val="none" w:sz="0" w:space="0" w:color="auto"/>
            <w:left w:val="none" w:sz="0" w:space="0" w:color="auto"/>
            <w:bottom w:val="none" w:sz="0" w:space="0" w:color="auto"/>
            <w:right w:val="none" w:sz="0" w:space="0" w:color="auto"/>
          </w:divBdr>
        </w:div>
        <w:div w:id="741098222">
          <w:marLeft w:val="640"/>
          <w:marRight w:val="0"/>
          <w:marTop w:val="0"/>
          <w:marBottom w:val="0"/>
          <w:divBdr>
            <w:top w:val="none" w:sz="0" w:space="0" w:color="auto"/>
            <w:left w:val="none" w:sz="0" w:space="0" w:color="auto"/>
            <w:bottom w:val="none" w:sz="0" w:space="0" w:color="auto"/>
            <w:right w:val="none" w:sz="0" w:space="0" w:color="auto"/>
          </w:divBdr>
        </w:div>
        <w:div w:id="1245186241">
          <w:marLeft w:val="640"/>
          <w:marRight w:val="0"/>
          <w:marTop w:val="0"/>
          <w:marBottom w:val="0"/>
          <w:divBdr>
            <w:top w:val="none" w:sz="0" w:space="0" w:color="auto"/>
            <w:left w:val="none" w:sz="0" w:space="0" w:color="auto"/>
            <w:bottom w:val="none" w:sz="0" w:space="0" w:color="auto"/>
            <w:right w:val="none" w:sz="0" w:space="0" w:color="auto"/>
          </w:divBdr>
        </w:div>
        <w:div w:id="358632313">
          <w:marLeft w:val="640"/>
          <w:marRight w:val="0"/>
          <w:marTop w:val="0"/>
          <w:marBottom w:val="0"/>
          <w:divBdr>
            <w:top w:val="none" w:sz="0" w:space="0" w:color="auto"/>
            <w:left w:val="none" w:sz="0" w:space="0" w:color="auto"/>
            <w:bottom w:val="none" w:sz="0" w:space="0" w:color="auto"/>
            <w:right w:val="none" w:sz="0" w:space="0" w:color="auto"/>
          </w:divBdr>
        </w:div>
        <w:div w:id="542669317">
          <w:marLeft w:val="640"/>
          <w:marRight w:val="0"/>
          <w:marTop w:val="0"/>
          <w:marBottom w:val="0"/>
          <w:divBdr>
            <w:top w:val="none" w:sz="0" w:space="0" w:color="auto"/>
            <w:left w:val="none" w:sz="0" w:space="0" w:color="auto"/>
            <w:bottom w:val="none" w:sz="0" w:space="0" w:color="auto"/>
            <w:right w:val="none" w:sz="0" w:space="0" w:color="auto"/>
          </w:divBdr>
        </w:div>
        <w:div w:id="560823978">
          <w:marLeft w:val="640"/>
          <w:marRight w:val="0"/>
          <w:marTop w:val="0"/>
          <w:marBottom w:val="0"/>
          <w:divBdr>
            <w:top w:val="none" w:sz="0" w:space="0" w:color="auto"/>
            <w:left w:val="none" w:sz="0" w:space="0" w:color="auto"/>
            <w:bottom w:val="none" w:sz="0" w:space="0" w:color="auto"/>
            <w:right w:val="none" w:sz="0" w:space="0" w:color="auto"/>
          </w:divBdr>
        </w:div>
        <w:div w:id="1126044381">
          <w:marLeft w:val="640"/>
          <w:marRight w:val="0"/>
          <w:marTop w:val="0"/>
          <w:marBottom w:val="0"/>
          <w:divBdr>
            <w:top w:val="none" w:sz="0" w:space="0" w:color="auto"/>
            <w:left w:val="none" w:sz="0" w:space="0" w:color="auto"/>
            <w:bottom w:val="none" w:sz="0" w:space="0" w:color="auto"/>
            <w:right w:val="none" w:sz="0" w:space="0" w:color="auto"/>
          </w:divBdr>
        </w:div>
        <w:div w:id="314266741">
          <w:marLeft w:val="640"/>
          <w:marRight w:val="0"/>
          <w:marTop w:val="0"/>
          <w:marBottom w:val="0"/>
          <w:divBdr>
            <w:top w:val="none" w:sz="0" w:space="0" w:color="auto"/>
            <w:left w:val="none" w:sz="0" w:space="0" w:color="auto"/>
            <w:bottom w:val="none" w:sz="0" w:space="0" w:color="auto"/>
            <w:right w:val="none" w:sz="0" w:space="0" w:color="auto"/>
          </w:divBdr>
        </w:div>
        <w:div w:id="1750229513">
          <w:marLeft w:val="640"/>
          <w:marRight w:val="0"/>
          <w:marTop w:val="0"/>
          <w:marBottom w:val="0"/>
          <w:divBdr>
            <w:top w:val="none" w:sz="0" w:space="0" w:color="auto"/>
            <w:left w:val="none" w:sz="0" w:space="0" w:color="auto"/>
            <w:bottom w:val="none" w:sz="0" w:space="0" w:color="auto"/>
            <w:right w:val="none" w:sz="0" w:space="0" w:color="auto"/>
          </w:divBdr>
        </w:div>
        <w:div w:id="1576939155">
          <w:marLeft w:val="640"/>
          <w:marRight w:val="0"/>
          <w:marTop w:val="0"/>
          <w:marBottom w:val="0"/>
          <w:divBdr>
            <w:top w:val="none" w:sz="0" w:space="0" w:color="auto"/>
            <w:left w:val="none" w:sz="0" w:space="0" w:color="auto"/>
            <w:bottom w:val="none" w:sz="0" w:space="0" w:color="auto"/>
            <w:right w:val="none" w:sz="0" w:space="0" w:color="auto"/>
          </w:divBdr>
        </w:div>
        <w:div w:id="304244302">
          <w:marLeft w:val="640"/>
          <w:marRight w:val="0"/>
          <w:marTop w:val="0"/>
          <w:marBottom w:val="0"/>
          <w:divBdr>
            <w:top w:val="none" w:sz="0" w:space="0" w:color="auto"/>
            <w:left w:val="none" w:sz="0" w:space="0" w:color="auto"/>
            <w:bottom w:val="none" w:sz="0" w:space="0" w:color="auto"/>
            <w:right w:val="none" w:sz="0" w:space="0" w:color="auto"/>
          </w:divBdr>
        </w:div>
        <w:div w:id="470171694">
          <w:marLeft w:val="640"/>
          <w:marRight w:val="0"/>
          <w:marTop w:val="0"/>
          <w:marBottom w:val="0"/>
          <w:divBdr>
            <w:top w:val="none" w:sz="0" w:space="0" w:color="auto"/>
            <w:left w:val="none" w:sz="0" w:space="0" w:color="auto"/>
            <w:bottom w:val="none" w:sz="0" w:space="0" w:color="auto"/>
            <w:right w:val="none" w:sz="0" w:space="0" w:color="auto"/>
          </w:divBdr>
        </w:div>
        <w:div w:id="240332619">
          <w:marLeft w:val="640"/>
          <w:marRight w:val="0"/>
          <w:marTop w:val="0"/>
          <w:marBottom w:val="0"/>
          <w:divBdr>
            <w:top w:val="none" w:sz="0" w:space="0" w:color="auto"/>
            <w:left w:val="none" w:sz="0" w:space="0" w:color="auto"/>
            <w:bottom w:val="none" w:sz="0" w:space="0" w:color="auto"/>
            <w:right w:val="none" w:sz="0" w:space="0" w:color="auto"/>
          </w:divBdr>
        </w:div>
        <w:div w:id="179970270">
          <w:marLeft w:val="640"/>
          <w:marRight w:val="0"/>
          <w:marTop w:val="0"/>
          <w:marBottom w:val="0"/>
          <w:divBdr>
            <w:top w:val="none" w:sz="0" w:space="0" w:color="auto"/>
            <w:left w:val="none" w:sz="0" w:space="0" w:color="auto"/>
            <w:bottom w:val="none" w:sz="0" w:space="0" w:color="auto"/>
            <w:right w:val="none" w:sz="0" w:space="0" w:color="auto"/>
          </w:divBdr>
        </w:div>
        <w:div w:id="1042092028">
          <w:marLeft w:val="640"/>
          <w:marRight w:val="0"/>
          <w:marTop w:val="0"/>
          <w:marBottom w:val="0"/>
          <w:divBdr>
            <w:top w:val="none" w:sz="0" w:space="0" w:color="auto"/>
            <w:left w:val="none" w:sz="0" w:space="0" w:color="auto"/>
            <w:bottom w:val="none" w:sz="0" w:space="0" w:color="auto"/>
            <w:right w:val="none" w:sz="0" w:space="0" w:color="auto"/>
          </w:divBdr>
        </w:div>
        <w:div w:id="169835932">
          <w:marLeft w:val="640"/>
          <w:marRight w:val="0"/>
          <w:marTop w:val="0"/>
          <w:marBottom w:val="0"/>
          <w:divBdr>
            <w:top w:val="none" w:sz="0" w:space="0" w:color="auto"/>
            <w:left w:val="none" w:sz="0" w:space="0" w:color="auto"/>
            <w:bottom w:val="none" w:sz="0" w:space="0" w:color="auto"/>
            <w:right w:val="none" w:sz="0" w:space="0" w:color="auto"/>
          </w:divBdr>
        </w:div>
        <w:div w:id="2133403196">
          <w:marLeft w:val="640"/>
          <w:marRight w:val="0"/>
          <w:marTop w:val="0"/>
          <w:marBottom w:val="0"/>
          <w:divBdr>
            <w:top w:val="none" w:sz="0" w:space="0" w:color="auto"/>
            <w:left w:val="none" w:sz="0" w:space="0" w:color="auto"/>
            <w:bottom w:val="none" w:sz="0" w:space="0" w:color="auto"/>
            <w:right w:val="none" w:sz="0" w:space="0" w:color="auto"/>
          </w:divBdr>
        </w:div>
        <w:div w:id="193731251">
          <w:marLeft w:val="640"/>
          <w:marRight w:val="0"/>
          <w:marTop w:val="0"/>
          <w:marBottom w:val="0"/>
          <w:divBdr>
            <w:top w:val="none" w:sz="0" w:space="0" w:color="auto"/>
            <w:left w:val="none" w:sz="0" w:space="0" w:color="auto"/>
            <w:bottom w:val="none" w:sz="0" w:space="0" w:color="auto"/>
            <w:right w:val="none" w:sz="0" w:space="0" w:color="auto"/>
          </w:divBdr>
        </w:div>
        <w:div w:id="485558139">
          <w:marLeft w:val="640"/>
          <w:marRight w:val="0"/>
          <w:marTop w:val="0"/>
          <w:marBottom w:val="0"/>
          <w:divBdr>
            <w:top w:val="none" w:sz="0" w:space="0" w:color="auto"/>
            <w:left w:val="none" w:sz="0" w:space="0" w:color="auto"/>
            <w:bottom w:val="none" w:sz="0" w:space="0" w:color="auto"/>
            <w:right w:val="none" w:sz="0" w:space="0" w:color="auto"/>
          </w:divBdr>
        </w:div>
        <w:div w:id="359092039">
          <w:marLeft w:val="640"/>
          <w:marRight w:val="0"/>
          <w:marTop w:val="0"/>
          <w:marBottom w:val="0"/>
          <w:divBdr>
            <w:top w:val="none" w:sz="0" w:space="0" w:color="auto"/>
            <w:left w:val="none" w:sz="0" w:space="0" w:color="auto"/>
            <w:bottom w:val="none" w:sz="0" w:space="0" w:color="auto"/>
            <w:right w:val="none" w:sz="0" w:space="0" w:color="auto"/>
          </w:divBdr>
        </w:div>
        <w:div w:id="677852232">
          <w:marLeft w:val="640"/>
          <w:marRight w:val="0"/>
          <w:marTop w:val="0"/>
          <w:marBottom w:val="0"/>
          <w:divBdr>
            <w:top w:val="none" w:sz="0" w:space="0" w:color="auto"/>
            <w:left w:val="none" w:sz="0" w:space="0" w:color="auto"/>
            <w:bottom w:val="none" w:sz="0" w:space="0" w:color="auto"/>
            <w:right w:val="none" w:sz="0" w:space="0" w:color="auto"/>
          </w:divBdr>
        </w:div>
        <w:div w:id="274488760">
          <w:marLeft w:val="640"/>
          <w:marRight w:val="0"/>
          <w:marTop w:val="0"/>
          <w:marBottom w:val="0"/>
          <w:divBdr>
            <w:top w:val="none" w:sz="0" w:space="0" w:color="auto"/>
            <w:left w:val="none" w:sz="0" w:space="0" w:color="auto"/>
            <w:bottom w:val="none" w:sz="0" w:space="0" w:color="auto"/>
            <w:right w:val="none" w:sz="0" w:space="0" w:color="auto"/>
          </w:divBdr>
        </w:div>
        <w:div w:id="1136025735">
          <w:marLeft w:val="640"/>
          <w:marRight w:val="0"/>
          <w:marTop w:val="0"/>
          <w:marBottom w:val="0"/>
          <w:divBdr>
            <w:top w:val="none" w:sz="0" w:space="0" w:color="auto"/>
            <w:left w:val="none" w:sz="0" w:space="0" w:color="auto"/>
            <w:bottom w:val="none" w:sz="0" w:space="0" w:color="auto"/>
            <w:right w:val="none" w:sz="0" w:space="0" w:color="auto"/>
          </w:divBdr>
        </w:div>
        <w:div w:id="447503893">
          <w:marLeft w:val="640"/>
          <w:marRight w:val="0"/>
          <w:marTop w:val="0"/>
          <w:marBottom w:val="0"/>
          <w:divBdr>
            <w:top w:val="none" w:sz="0" w:space="0" w:color="auto"/>
            <w:left w:val="none" w:sz="0" w:space="0" w:color="auto"/>
            <w:bottom w:val="none" w:sz="0" w:space="0" w:color="auto"/>
            <w:right w:val="none" w:sz="0" w:space="0" w:color="auto"/>
          </w:divBdr>
        </w:div>
        <w:div w:id="226844096">
          <w:marLeft w:val="640"/>
          <w:marRight w:val="0"/>
          <w:marTop w:val="0"/>
          <w:marBottom w:val="0"/>
          <w:divBdr>
            <w:top w:val="none" w:sz="0" w:space="0" w:color="auto"/>
            <w:left w:val="none" w:sz="0" w:space="0" w:color="auto"/>
            <w:bottom w:val="none" w:sz="0" w:space="0" w:color="auto"/>
            <w:right w:val="none" w:sz="0" w:space="0" w:color="auto"/>
          </w:divBdr>
        </w:div>
        <w:div w:id="1841694546">
          <w:marLeft w:val="640"/>
          <w:marRight w:val="0"/>
          <w:marTop w:val="0"/>
          <w:marBottom w:val="0"/>
          <w:divBdr>
            <w:top w:val="none" w:sz="0" w:space="0" w:color="auto"/>
            <w:left w:val="none" w:sz="0" w:space="0" w:color="auto"/>
            <w:bottom w:val="none" w:sz="0" w:space="0" w:color="auto"/>
            <w:right w:val="none" w:sz="0" w:space="0" w:color="auto"/>
          </w:divBdr>
        </w:div>
        <w:div w:id="819419159">
          <w:marLeft w:val="640"/>
          <w:marRight w:val="0"/>
          <w:marTop w:val="0"/>
          <w:marBottom w:val="0"/>
          <w:divBdr>
            <w:top w:val="none" w:sz="0" w:space="0" w:color="auto"/>
            <w:left w:val="none" w:sz="0" w:space="0" w:color="auto"/>
            <w:bottom w:val="none" w:sz="0" w:space="0" w:color="auto"/>
            <w:right w:val="none" w:sz="0" w:space="0" w:color="auto"/>
          </w:divBdr>
        </w:div>
        <w:div w:id="549343429">
          <w:marLeft w:val="640"/>
          <w:marRight w:val="0"/>
          <w:marTop w:val="0"/>
          <w:marBottom w:val="0"/>
          <w:divBdr>
            <w:top w:val="none" w:sz="0" w:space="0" w:color="auto"/>
            <w:left w:val="none" w:sz="0" w:space="0" w:color="auto"/>
            <w:bottom w:val="none" w:sz="0" w:space="0" w:color="auto"/>
            <w:right w:val="none" w:sz="0" w:space="0" w:color="auto"/>
          </w:divBdr>
        </w:div>
        <w:div w:id="987200130">
          <w:marLeft w:val="640"/>
          <w:marRight w:val="0"/>
          <w:marTop w:val="0"/>
          <w:marBottom w:val="0"/>
          <w:divBdr>
            <w:top w:val="none" w:sz="0" w:space="0" w:color="auto"/>
            <w:left w:val="none" w:sz="0" w:space="0" w:color="auto"/>
            <w:bottom w:val="none" w:sz="0" w:space="0" w:color="auto"/>
            <w:right w:val="none" w:sz="0" w:space="0" w:color="auto"/>
          </w:divBdr>
        </w:div>
        <w:div w:id="282345082">
          <w:marLeft w:val="640"/>
          <w:marRight w:val="0"/>
          <w:marTop w:val="0"/>
          <w:marBottom w:val="0"/>
          <w:divBdr>
            <w:top w:val="none" w:sz="0" w:space="0" w:color="auto"/>
            <w:left w:val="none" w:sz="0" w:space="0" w:color="auto"/>
            <w:bottom w:val="none" w:sz="0" w:space="0" w:color="auto"/>
            <w:right w:val="none" w:sz="0" w:space="0" w:color="auto"/>
          </w:divBdr>
        </w:div>
        <w:div w:id="922841614">
          <w:marLeft w:val="640"/>
          <w:marRight w:val="0"/>
          <w:marTop w:val="0"/>
          <w:marBottom w:val="0"/>
          <w:divBdr>
            <w:top w:val="none" w:sz="0" w:space="0" w:color="auto"/>
            <w:left w:val="none" w:sz="0" w:space="0" w:color="auto"/>
            <w:bottom w:val="none" w:sz="0" w:space="0" w:color="auto"/>
            <w:right w:val="none" w:sz="0" w:space="0" w:color="auto"/>
          </w:divBdr>
        </w:div>
        <w:div w:id="1138105037">
          <w:marLeft w:val="640"/>
          <w:marRight w:val="0"/>
          <w:marTop w:val="0"/>
          <w:marBottom w:val="0"/>
          <w:divBdr>
            <w:top w:val="none" w:sz="0" w:space="0" w:color="auto"/>
            <w:left w:val="none" w:sz="0" w:space="0" w:color="auto"/>
            <w:bottom w:val="none" w:sz="0" w:space="0" w:color="auto"/>
            <w:right w:val="none" w:sz="0" w:space="0" w:color="auto"/>
          </w:divBdr>
        </w:div>
        <w:div w:id="394937888">
          <w:marLeft w:val="640"/>
          <w:marRight w:val="0"/>
          <w:marTop w:val="0"/>
          <w:marBottom w:val="0"/>
          <w:divBdr>
            <w:top w:val="none" w:sz="0" w:space="0" w:color="auto"/>
            <w:left w:val="none" w:sz="0" w:space="0" w:color="auto"/>
            <w:bottom w:val="none" w:sz="0" w:space="0" w:color="auto"/>
            <w:right w:val="none" w:sz="0" w:space="0" w:color="auto"/>
          </w:divBdr>
        </w:div>
        <w:div w:id="489752019">
          <w:marLeft w:val="640"/>
          <w:marRight w:val="0"/>
          <w:marTop w:val="0"/>
          <w:marBottom w:val="0"/>
          <w:divBdr>
            <w:top w:val="none" w:sz="0" w:space="0" w:color="auto"/>
            <w:left w:val="none" w:sz="0" w:space="0" w:color="auto"/>
            <w:bottom w:val="none" w:sz="0" w:space="0" w:color="auto"/>
            <w:right w:val="none" w:sz="0" w:space="0" w:color="auto"/>
          </w:divBdr>
        </w:div>
        <w:div w:id="430665063">
          <w:marLeft w:val="640"/>
          <w:marRight w:val="0"/>
          <w:marTop w:val="0"/>
          <w:marBottom w:val="0"/>
          <w:divBdr>
            <w:top w:val="none" w:sz="0" w:space="0" w:color="auto"/>
            <w:left w:val="none" w:sz="0" w:space="0" w:color="auto"/>
            <w:bottom w:val="none" w:sz="0" w:space="0" w:color="auto"/>
            <w:right w:val="none" w:sz="0" w:space="0" w:color="auto"/>
          </w:divBdr>
        </w:div>
        <w:div w:id="613635139">
          <w:marLeft w:val="640"/>
          <w:marRight w:val="0"/>
          <w:marTop w:val="0"/>
          <w:marBottom w:val="0"/>
          <w:divBdr>
            <w:top w:val="none" w:sz="0" w:space="0" w:color="auto"/>
            <w:left w:val="none" w:sz="0" w:space="0" w:color="auto"/>
            <w:bottom w:val="none" w:sz="0" w:space="0" w:color="auto"/>
            <w:right w:val="none" w:sz="0" w:space="0" w:color="auto"/>
          </w:divBdr>
        </w:div>
        <w:div w:id="518397092">
          <w:marLeft w:val="640"/>
          <w:marRight w:val="0"/>
          <w:marTop w:val="0"/>
          <w:marBottom w:val="0"/>
          <w:divBdr>
            <w:top w:val="none" w:sz="0" w:space="0" w:color="auto"/>
            <w:left w:val="none" w:sz="0" w:space="0" w:color="auto"/>
            <w:bottom w:val="none" w:sz="0" w:space="0" w:color="auto"/>
            <w:right w:val="none" w:sz="0" w:space="0" w:color="auto"/>
          </w:divBdr>
        </w:div>
        <w:div w:id="1546260169">
          <w:marLeft w:val="640"/>
          <w:marRight w:val="0"/>
          <w:marTop w:val="0"/>
          <w:marBottom w:val="0"/>
          <w:divBdr>
            <w:top w:val="none" w:sz="0" w:space="0" w:color="auto"/>
            <w:left w:val="none" w:sz="0" w:space="0" w:color="auto"/>
            <w:bottom w:val="none" w:sz="0" w:space="0" w:color="auto"/>
            <w:right w:val="none" w:sz="0" w:space="0" w:color="auto"/>
          </w:divBdr>
        </w:div>
        <w:div w:id="994147277">
          <w:marLeft w:val="640"/>
          <w:marRight w:val="0"/>
          <w:marTop w:val="0"/>
          <w:marBottom w:val="0"/>
          <w:divBdr>
            <w:top w:val="none" w:sz="0" w:space="0" w:color="auto"/>
            <w:left w:val="none" w:sz="0" w:space="0" w:color="auto"/>
            <w:bottom w:val="none" w:sz="0" w:space="0" w:color="auto"/>
            <w:right w:val="none" w:sz="0" w:space="0" w:color="auto"/>
          </w:divBdr>
        </w:div>
        <w:div w:id="2047442296">
          <w:marLeft w:val="640"/>
          <w:marRight w:val="0"/>
          <w:marTop w:val="0"/>
          <w:marBottom w:val="0"/>
          <w:divBdr>
            <w:top w:val="none" w:sz="0" w:space="0" w:color="auto"/>
            <w:left w:val="none" w:sz="0" w:space="0" w:color="auto"/>
            <w:bottom w:val="none" w:sz="0" w:space="0" w:color="auto"/>
            <w:right w:val="none" w:sz="0" w:space="0" w:color="auto"/>
          </w:divBdr>
        </w:div>
        <w:div w:id="668169076">
          <w:marLeft w:val="640"/>
          <w:marRight w:val="0"/>
          <w:marTop w:val="0"/>
          <w:marBottom w:val="0"/>
          <w:divBdr>
            <w:top w:val="none" w:sz="0" w:space="0" w:color="auto"/>
            <w:left w:val="none" w:sz="0" w:space="0" w:color="auto"/>
            <w:bottom w:val="none" w:sz="0" w:space="0" w:color="auto"/>
            <w:right w:val="none" w:sz="0" w:space="0" w:color="auto"/>
          </w:divBdr>
        </w:div>
        <w:div w:id="191579749">
          <w:marLeft w:val="640"/>
          <w:marRight w:val="0"/>
          <w:marTop w:val="0"/>
          <w:marBottom w:val="0"/>
          <w:divBdr>
            <w:top w:val="none" w:sz="0" w:space="0" w:color="auto"/>
            <w:left w:val="none" w:sz="0" w:space="0" w:color="auto"/>
            <w:bottom w:val="none" w:sz="0" w:space="0" w:color="auto"/>
            <w:right w:val="none" w:sz="0" w:space="0" w:color="auto"/>
          </w:divBdr>
        </w:div>
        <w:div w:id="66611631">
          <w:marLeft w:val="640"/>
          <w:marRight w:val="0"/>
          <w:marTop w:val="0"/>
          <w:marBottom w:val="0"/>
          <w:divBdr>
            <w:top w:val="none" w:sz="0" w:space="0" w:color="auto"/>
            <w:left w:val="none" w:sz="0" w:space="0" w:color="auto"/>
            <w:bottom w:val="none" w:sz="0" w:space="0" w:color="auto"/>
            <w:right w:val="none" w:sz="0" w:space="0" w:color="auto"/>
          </w:divBdr>
        </w:div>
        <w:div w:id="693266451">
          <w:marLeft w:val="640"/>
          <w:marRight w:val="0"/>
          <w:marTop w:val="0"/>
          <w:marBottom w:val="0"/>
          <w:divBdr>
            <w:top w:val="none" w:sz="0" w:space="0" w:color="auto"/>
            <w:left w:val="none" w:sz="0" w:space="0" w:color="auto"/>
            <w:bottom w:val="none" w:sz="0" w:space="0" w:color="auto"/>
            <w:right w:val="none" w:sz="0" w:space="0" w:color="auto"/>
          </w:divBdr>
        </w:div>
        <w:div w:id="1309702299">
          <w:marLeft w:val="640"/>
          <w:marRight w:val="0"/>
          <w:marTop w:val="0"/>
          <w:marBottom w:val="0"/>
          <w:divBdr>
            <w:top w:val="none" w:sz="0" w:space="0" w:color="auto"/>
            <w:left w:val="none" w:sz="0" w:space="0" w:color="auto"/>
            <w:bottom w:val="none" w:sz="0" w:space="0" w:color="auto"/>
            <w:right w:val="none" w:sz="0" w:space="0" w:color="auto"/>
          </w:divBdr>
        </w:div>
        <w:div w:id="2025474445">
          <w:marLeft w:val="640"/>
          <w:marRight w:val="0"/>
          <w:marTop w:val="0"/>
          <w:marBottom w:val="0"/>
          <w:divBdr>
            <w:top w:val="none" w:sz="0" w:space="0" w:color="auto"/>
            <w:left w:val="none" w:sz="0" w:space="0" w:color="auto"/>
            <w:bottom w:val="none" w:sz="0" w:space="0" w:color="auto"/>
            <w:right w:val="none" w:sz="0" w:space="0" w:color="auto"/>
          </w:divBdr>
        </w:div>
        <w:div w:id="43797239">
          <w:marLeft w:val="640"/>
          <w:marRight w:val="0"/>
          <w:marTop w:val="0"/>
          <w:marBottom w:val="0"/>
          <w:divBdr>
            <w:top w:val="none" w:sz="0" w:space="0" w:color="auto"/>
            <w:left w:val="none" w:sz="0" w:space="0" w:color="auto"/>
            <w:bottom w:val="none" w:sz="0" w:space="0" w:color="auto"/>
            <w:right w:val="none" w:sz="0" w:space="0" w:color="auto"/>
          </w:divBdr>
        </w:div>
        <w:div w:id="533542108">
          <w:marLeft w:val="640"/>
          <w:marRight w:val="0"/>
          <w:marTop w:val="0"/>
          <w:marBottom w:val="0"/>
          <w:divBdr>
            <w:top w:val="none" w:sz="0" w:space="0" w:color="auto"/>
            <w:left w:val="none" w:sz="0" w:space="0" w:color="auto"/>
            <w:bottom w:val="none" w:sz="0" w:space="0" w:color="auto"/>
            <w:right w:val="none" w:sz="0" w:space="0" w:color="auto"/>
          </w:divBdr>
        </w:div>
        <w:div w:id="1132282316">
          <w:marLeft w:val="640"/>
          <w:marRight w:val="0"/>
          <w:marTop w:val="0"/>
          <w:marBottom w:val="0"/>
          <w:divBdr>
            <w:top w:val="none" w:sz="0" w:space="0" w:color="auto"/>
            <w:left w:val="none" w:sz="0" w:space="0" w:color="auto"/>
            <w:bottom w:val="none" w:sz="0" w:space="0" w:color="auto"/>
            <w:right w:val="none" w:sz="0" w:space="0" w:color="auto"/>
          </w:divBdr>
        </w:div>
        <w:div w:id="940726617">
          <w:marLeft w:val="640"/>
          <w:marRight w:val="0"/>
          <w:marTop w:val="0"/>
          <w:marBottom w:val="0"/>
          <w:divBdr>
            <w:top w:val="none" w:sz="0" w:space="0" w:color="auto"/>
            <w:left w:val="none" w:sz="0" w:space="0" w:color="auto"/>
            <w:bottom w:val="none" w:sz="0" w:space="0" w:color="auto"/>
            <w:right w:val="none" w:sz="0" w:space="0" w:color="auto"/>
          </w:divBdr>
        </w:div>
        <w:div w:id="1158233741">
          <w:marLeft w:val="640"/>
          <w:marRight w:val="0"/>
          <w:marTop w:val="0"/>
          <w:marBottom w:val="0"/>
          <w:divBdr>
            <w:top w:val="none" w:sz="0" w:space="0" w:color="auto"/>
            <w:left w:val="none" w:sz="0" w:space="0" w:color="auto"/>
            <w:bottom w:val="none" w:sz="0" w:space="0" w:color="auto"/>
            <w:right w:val="none" w:sz="0" w:space="0" w:color="auto"/>
          </w:divBdr>
        </w:div>
        <w:div w:id="1691831069">
          <w:marLeft w:val="640"/>
          <w:marRight w:val="0"/>
          <w:marTop w:val="0"/>
          <w:marBottom w:val="0"/>
          <w:divBdr>
            <w:top w:val="none" w:sz="0" w:space="0" w:color="auto"/>
            <w:left w:val="none" w:sz="0" w:space="0" w:color="auto"/>
            <w:bottom w:val="none" w:sz="0" w:space="0" w:color="auto"/>
            <w:right w:val="none" w:sz="0" w:space="0" w:color="auto"/>
          </w:divBdr>
        </w:div>
        <w:div w:id="1287811729">
          <w:marLeft w:val="640"/>
          <w:marRight w:val="0"/>
          <w:marTop w:val="0"/>
          <w:marBottom w:val="0"/>
          <w:divBdr>
            <w:top w:val="none" w:sz="0" w:space="0" w:color="auto"/>
            <w:left w:val="none" w:sz="0" w:space="0" w:color="auto"/>
            <w:bottom w:val="none" w:sz="0" w:space="0" w:color="auto"/>
            <w:right w:val="none" w:sz="0" w:space="0" w:color="auto"/>
          </w:divBdr>
        </w:div>
        <w:div w:id="39133054">
          <w:marLeft w:val="640"/>
          <w:marRight w:val="0"/>
          <w:marTop w:val="0"/>
          <w:marBottom w:val="0"/>
          <w:divBdr>
            <w:top w:val="none" w:sz="0" w:space="0" w:color="auto"/>
            <w:left w:val="none" w:sz="0" w:space="0" w:color="auto"/>
            <w:bottom w:val="none" w:sz="0" w:space="0" w:color="auto"/>
            <w:right w:val="none" w:sz="0" w:space="0" w:color="auto"/>
          </w:divBdr>
        </w:div>
        <w:div w:id="1164473396">
          <w:marLeft w:val="640"/>
          <w:marRight w:val="0"/>
          <w:marTop w:val="0"/>
          <w:marBottom w:val="0"/>
          <w:divBdr>
            <w:top w:val="none" w:sz="0" w:space="0" w:color="auto"/>
            <w:left w:val="none" w:sz="0" w:space="0" w:color="auto"/>
            <w:bottom w:val="none" w:sz="0" w:space="0" w:color="auto"/>
            <w:right w:val="none" w:sz="0" w:space="0" w:color="auto"/>
          </w:divBdr>
        </w:div>
        <w:div w:id="194463404">
          <w:marLeft w:val="640"/>
          <w:marRight w:val="0"/>
          <w:marTop w:val="0"/>
          <w:marBottom w:val="0"/>
          <w:divBdr>
            <w:top w:val="none" w:sz="0" w:space="0" w:color="auto"/>
            <w:left w:val="none" w:sz="0" w:space="0" w:color="auto"/>
            <w:bottom w:val="none" w:sz="0" w:space="0" w:color="auto"/>
            <w:right w:val="none" w:sz="0" w:space="0" w:color="auto"/>
          </w:divBdr>
        </w:div>
        <w:div w:id="1126849729">
          <w:marLeft w:val="640"/>
          <w:marRight w:val="0"/>
          <w:marTop w:val="0"/>
          <w:marBottom w:val="0"/>
          <w:divBdr>
            <w:top w:val="none" w:sz="0" w:space="0" w:color="auto"/>
            <w:left w:val="none" w:sz="0" w:space="0" w:color="auto"/>
            <w:bottom w:val="none" w:sz="0" w:space="0" w:color="auto"/>
            <w:right w:val="none" w:sz="0" w:space="0" w:color="auto"/>
          </w:divBdr>
        </w:div>
        <w:div w:id="1481994468">
          <w:marLeft w:val="640"/>
          <w:marRight w:val="0"/>
          <w:marTop w:val="0"/>
          <w:marBottom w:val="0"/>
          <w:divBdr>
            <w:top w:val="none" w:sz="0" w:space="0" w:color="auto"/>
            <w:left w:val="none" w:sz="0" w:space="0" w:color="auto"/>
            <w:bottom w:val="none" w:sz="0" w:space="0" w:color="auto"/>
            <w:right w:val="none" w:sz="0" w:space="0" w:color="auto"/>
          </w:divBdr>
        </w:div>
        <w:div w:id="1098714918">
          <w:marLeft w:val="640"/>
          <w:marRight w:val="0"/>
          <w:marTop w:val="0"/>
          <w:marBottom w:val="0"/>
          <w:divBdr>
            <w:top w:val="none" w:sz="0" w:space="0" w:color="auto"/>
            <w:left w:val="none" w:sz="0" w:space="0" w:color="auto"/>
            <w:bottom w:val="none" w:sz="0" w:space="0" w:color="auto"/>
            <w:right w:val="none" w:sz="0" w:space="0" w:color="auto"/>
          </w:divBdr>
        </w:div>
        <w:div w:id="24061801">
          <w:marLeft w:val="640"/>
          <w:marRight w:val="0"/>
          <w:marTop w:val="0"/>
          <w:marBottom w:val="0"/>
          <w:divBdr>
            <w:top w:val="none" w:sz="0" w:space="0" w:color="auto"/>
            <w:left w:val="none" w:sz="0" w:space="0" w:color="auto"/>
            <w:bottom w:val="none" w:sz="0" w:space="0" w:color="auto"/>
            <w:right w:val="none" w:sz="0" w:space="0" w:color="auto"/>
          </w:divBdr>
        </w:div>
        <w:div w:id="516845805">
          <w:marLeft w:val="640"/>
          <w:marRight w:val="0"/>
          <w:marTop w:val="0"/>
          <w:marBottom w:val="0"/>
          <w:divBdr>
            <w:top w:val="none" w:sz="0" w:space="0" w:color="auto"/>
            <w:left w:val="none" w:sz="0" w:space="0" w:color="auto"/>
            <w:bottom w:val="none" w:sz="0" w:space="0" w:color="auto"/>
            <w:right w:val="none" w:sz="0" w:space="0" w:color="auto"/>
          </w:divBdr>
        </w:div>
        <w:div w:id="754015084">
          <w:marLeft w:val="640"/>
          <w:marRight w:val="0"/>
          <w:marTop w:val="0"/>
          <w:marBottom w:val="0"/>
          <w:divBdr>
            <w:top w:val="none" w:sz="0" w:space="0" w:color="auto"/>
            <w:left w:val="none" w:sz="0" w:space="0" w:color="auto"/>
            <w:bottom w:val="none" w:sz="0" w:space="0" w:color="auto"/>
            <w:right w:val="none" w:sz="0" w:space="0" w:color="auto"/>
          </w:divBdr>
        </w:div>
        <w:div w:id="1198588945">
          <w:marLeft w:val="640"/>
          <w:marRight w:val="0"/>
          <w:marTop w:val="0"/>
          <w:marBottom w:val="0"/>
          <w:divBdr>
            <w:top w:val="none" w:sz="0" w:space="0" w:color="auto"/>
            <w:left w:val="none" w:sz="0" w:space="0" w:color="auto"/>
            <w:bottom w:val="none" w:sz="0" w:space="0" w:color="auto"/>
            <w:right w:val="none" w:sz="0" w:space="0" w:color="auto"/>
          </w:divBdr>
        </w:div>
        <w:div w:id="734164155">
          <w:marLeft w:val="640"/>
          <w:marRight w:val="0"/>
          <w:marTop w:val="0"/>
          <w:marBottom w:val="0"/>
          <w:divBdr>
            <w:top w:val="none" w:sz="0" w:space="0" w:color="auto"/>
            <w:left w:val="none" w:sz="0" w:space="0" w:color="auto"/>
            <w:bottom w:val="none" w:sz="0" w:space="0" w:color="auto"/>
            <w:right w:val="none" w:sz="0" w:space="0" w:color="auto"/>
          </w:divBdr>
        </w:div>
        <w:div w:id="1025330926">
          <w:marLeft w:val="640"/>
          <w:marRight w:val="0"/>
          <w:marTop w:val="0"/>
          <w:marBottom w:val="0"/>
          <w:divBdr>
            <w:top w:val="none" w:sz="0" w:space="0" w:color="auto"/>
            <w:left w:val="none" w:sz="0" w:space="0" w:color="auto"/>
            <w:bottom w:val="none" w:sz="0" w:space="0" w:color="auto"/>
            <w:right w:val="none" w:sz="0" w:space="0" w:color="auto"/>
          </w:divBdr>
        </w:div>
        <w:div w:id="90974059">
          <w:marLeft w:val="640"/>
          <w:marRight w:val="0"/>
          <w:marTop w:val="0"/>
          <w:marBottom w:val="0"/>
          <w:divBdr>
            <w:top w:val="none" w:sz="0" w:space="0" w:color="auto"/>
            <w:left w:val="none" w:sz="0" w:space="0" w:color="auto"/>
            <w:bottom w:val="none" w:sz="0" w:space="0" w:color="auto"/>
            <w:right w:val="none" w:sz="0" w:space="0" w:color="auto"/>
          </w:divBdr>
        </w:div>
        <w:div w:id="188154188">
          <w:marLeft w:val="640"/>
          <w:marRight w:val="0"/>
          <w:marTop w:val="0"/>
          <w:marBottom w:val="0"/>
          <w:divBdr>
            <w:top w:val="none" w:sz="0" w:space="0" w:color="auto"/>
            <w:left w:val="none" w:sz="0" w:space="0" w:color="auto"/>
            <w:bottom w:val="none" w:sz="0" w:space="0" w:color="auto"/>
            <w:right w:val="none" w:sz="0" w:space="0" w:color="auto"/>
          </w:divBdr>
        </w:div>
        <w:div w:id="2007634936">
          <w:marLeft w:val="640"/>
          <w:marRight w:val="0"/>
          <w:marTop w:val="0"/>
          <w:marBottom w:val="0"/>
          <w:divBdr>
            <w:top w:val="none" w:sz="0" w:space="0" w:color="auto"/>
            <w:left w:val="none" w:sz="0" w:space="0" w:color="auto"/>
            <w:bottom w:val="none" w:sz="0" w:space="0" w:color="auto"/>
            <w:right w:val="none" w:sz="0" w:space="0" w:color="auto"/>
          </w:divBdr>
        </w:div>
        <w:div w:id="938560771">
          <w:marLeft w:val="640"/>
          <w:marRight w:val="0"/>
          <w:marTop w:val="0"/>
          <w:marBottom w:val="0"/>
          <w:divBdr>
            <w:top w:val="none" w:sz="0" w:space="0" w:color="auto"/>
            <w:left w:val="none" w:sz="0" w:space="0" w:color="auto"/>
            <w:bottom w:val="none" w:sz="0" w:space="0" w:color="auto"/>
            <w:right w:val="none" w:sz="0" w:space="0" w:color="auto"/>
          </w:divBdr>
        </w:div>
        <w:div w:id="1857576495">
          <w:marLeft w:val="640"/>
          <w:marRight w:val="0"/>
          <w:marTop w:val="0"/>
          <w:marBottom w:val="0"/>
          <w:divBdr>
            <w:top w:val="none" w:sz="0" w:space="0" w:color="auto"/>
            <w:left w:val="none" w:sz="0" w:space="0" w:color="auto"/>
            <w:bottom w:val="none" w:sz="0" w:space="0" w:color="auto"/>
            <w:right w:val="none" w:sz="0" w:space="0" w:color="auto"/>
          </w:divBdr>
        </w:div>
        <w:div w:id="75981482">
          <w:marLeft w:val="640"/>
          <w:marRight w:val="0"/>
          <w:marTop w:val="0"/>
          <w:marBottom w:val="0"/>
          <w:divBdr>
            <w:top w:val="none" w:sz="0" w:space="0" w:color="auto"/>
            <w:left w:val="none" w:sz="0" w:space="0" w:color="auto"/>
            <w:bottom w:val="none" w:sz="0" w:space="0" w:color="auto"/>
            <w:right w:val="none" w:sz="0" w:space="0" w:color="auto"/>
          </w:divBdr>
        </w:div>
        <w:div w:id="1228347478">
          <w:marLeft w:val="640"/>
          <w:marRight w:val="0"/>
          <w:marTop w:val="0"/>
          <w:marBottom w:val="0"/>
          <w:divBdr>
            <w:top w:val="none" w:sz="0" w:space="0" w:color="auto"/>
            <w:left w:val="none" w:sz="0" w:space="0" w:color="auto"/>
            <w:bottom w:val="none" w:sz="0" w:space="0" w:color="auto"/>
            <w:right w:val="none" w:sz="0" w:space="0" w:color="auto"/>
          </w:divBdr>
        </w:div>
        <w:div w:id="2135587831">
          <w:marLeft w:val="640"/>
          <w:marRight w:val="0"/>
          <w:marTop w:val="0"/>
          <w:marBottom w:val="0"/>
          <w:divBdr>
            <w:top w:val="none" w:sz="0" w:space="0" w:color="auto"/>
            <w:left w:val="none" w:sz="0" w:space="0" w:color="auto"/>
            <w:bottom w:val="none" w:sz="0" w:space="0" w:color="auto"/>
            <w:right w:val="none" w:sz="0" w:space="0" w:color="auto"/>
          </w:divBdr>
        </w:div>
        <w:div w:id="1111703818">
          <w:marLeft w:val="640"/>
          <w:marRight w:val="0"/>
          <w:marTop w:val="0"/>
          <w:marBottom w:val="0"/>
          <w:divBdr>
            <w:top w:val="none" w:sz="0" w:space="0" w:color="auto"/>
            <w:left w:val="none" w:sz="0" w:space="0" w:color="auto"/>
            <w:bottom w:val="none" w:sz="0" w:space="0" w:color="auto"/>
            <w:right w:val="none" w:sz="0" w:space="0" w:color="auto"/>
          </w:divBdr>
        </w:div>
        <w:div w:id="1814983505">
          <w:marLeft w:val="640"/>
          <w:marRight w:val="0"/>
          <w:marTop w:val="0"/>
          <w:marBottom w:val="0"/>
          <w:divBdr>
            <w:top w:val="none" w:sz="0" w:space="0" w:color="auto"/>
            <w:left w:val="none" w:sz="0" w:space="0" w:color="auto"/>
            <w:bottom w:val="none" w:sz="0" w:space="0" w:color="auto"/>
            <w:right w:val="none" w:sz="0" w:space="0" w:color="auto"/>
          </w:divBdr>
        </w:div>
        <w:div w:id="1614749881">
          <w:marLeft w:val="640"/>
          <w:marRight w:val="0"/>
          <w:marTop w:val="0"/>
          <w:marBottom w:val="0"/>
          <w:divBdr>
            <w:top w:val="none" w:sz="0" w:space="0" w:color="auto"/>
            <w:left w:val="none" w:sz="0" w:space="0" w:color="auto"/>
            <w:bottom w:val="none" w:sz="0" w:space="0" w:color="auto"/>
            <w:right w:val="none" w:sz="0" w:space="0" w:color="auto"/>
          </w:divBdr>
        </w:div>
        <w:div w:id="1113941670">
          <w:marLeft w:val="640"/>
          <w:marRight w:val="0"/>
          <w:marTop w:val="0"/>
          <w:marBottom w:val="0"/>
          <w:divBdr>
            <w:top w:val="none" w:sz="0" w:space="0" w:color="auto"/>
            <w:left w:val="none" w:sz="0" w:space="0" w:color="auto"/>
            <w:bottom w:val="none" w:sz="0" w:space="0" w:color="auto"/>
            <w:right w:val="none" w:sz="0" w:space="0" w:color="auto"/>
          </w:divBdr>
        </w:div>
      </w:divsChild>
    </w:div>
    <w:div w:id="177276091">
      <w:bodyDiv w:val="1"/>
      <w:marLeft w:val="0"/>
      <w:marRight w:val="0"/>
      <w:marTop w:val="0"/>
      <w:marBottom w:val="0"/>
      <w:divBdr>
        <w:top w:val="none" w:sz="0" w:space="0" w:color="auto"/>
        <w:left w:val="none" w:sz="0" w:space="0" w:color="auto"/>
        <w:bottom w:val="none" w:sz="0" w:space="0" w:color="auto"/>
        <w:right w:val="none" w:sz="0" w:space="0" w:color="auto"/>
      </w:divBdr>
      <w:divsChild>
        <w:div w:id="2060398723">
          <w:marLeft w:val="640"/>
          <w:marRight w:val="0"/>
          <w:marTop w:val="0"/>
          <w:marBottom w:val="0"/>
          <w:divBdr>
            <w:top w:val="none" w:sz="0" w:space="0" w:color="auto"/>
            <w:left w:val="none" w:sz="0" w:space="0" w:color="auto"/>
            <w:bottom w:val="none" w:sz="0" w:space="0" w:color="auto"/>
            <w:right w:val="none" w:sz="0" w:space="0" w:color="auto"/>
          </w:divBdr>
        </w:div>
        <w:div w:id="1078212943">
          <w:marLeft w:val="640"/>
          <w:marRight w:val="0"/>
          <w:marTop w:val="0"/>
          <w:marBottom w:val="0"/>
          <w:divBdr>
            <w:top w:val="none" w:sz="0" w:space="0" w:color="auto"/>
            <w:left w:val="none" w:sz="0" w:space="0" w:color="auto"/>
            <w:bottom w:val="none" w:sz="0" w:space="0" w:color="auto"/>
            <w:right w:val="none" w:sz="0" w:space="0" w:color="auto"/>
          </w:divBdr>
        </w:div>
        <w:div w:id="1311785435">
          <w:marLeft w:val="640"/>
          <w:marRight w:val="0"/>
          <w:marTop w:val="0"/>
          <w:marBottom w:val="0"/>
          <w:divBdr>
            <w:top w:val="none" w:sz="0" w:space="0" w:color="auto"/>
            <w:left w:val="none" w:sz="0" w:space="0" w:color="auto"/>
            <w:bottom w:val="none" w:sz="0" w:space="0" w:color="auto"/>
            <w:right w:val="none" w:sz="0" w:space="0" w:color="auto"/>
          </w:divBdr>
        </w:div>
        <w:div w:id="2096049648">
          <w:marLeft w:val="640"/>
          <w:marRight w:val="0"/>
          <w:marTop w:val="0"/>
          <w:marBottom w:val="0"/>
          <w:divBdr>
            <w:top w:val="none" w:sz="0" w:space="0" w:color="auto"/>
            <w:left w:val="none" w:sz="0" w:space="0" w:color="auto"/>
            <w:bottom w:val="none" w:sz="0" w:space="0" w:color="auto"/>
            <w:right w:val="none" w:sz="0" w:space="0" w:color="auto"/>
          </w:divBdr>
        </w:div>
        <w:div w:id="1267621290">
          <w:marLeft w:val="640"/>
          <w:marRight w:val="0"/>
          <w:marTop w:val="0"/>
          <w:marBottom w:val="0"/>
          <w:divBdr>
            <w:top w:val="none" w:sz="0" w:space="0" w:color="auto"/>
            <w:left w:val="none" w:sz="0" w:space="0" w:color="auto"/>
            <w:bottom w:val="none" w:sz="0" w:space="0" w:color="auto"/>
            <w:right w:val="none" w:sz="0" w:space="0" w:color="auto"/>
          </w:divBdr>
        </w:div>
        <w:div w:id="1607696013">
          <w:marLeft w:val="640"/>
          <w:marRight w:val="0"/>
          <w:marTop w:val="0"/>
          <w:marBottom w:val="0"/>
          <w:divBdr>
            <w:top w:val="none" w:sz="0" w:space="0" w:color="auto"/>
            <w:left w:val="none" w:sz="0" w:space="0" w:color="auto"/>
            <w:bottom w:val="none" w:sz="0" w:space="0" w:color="auto"/>
            <w:right w:val="none" w:sz="0" w:space="0" w:color="auto"/>
          </w:divBdr>
        </w:div>
        <w:div w:id="354040560">
          <w:marLeft w:val="640"/>
          <w:marRight w:val="0"/>
          <w:marTop w:val="0"/>
          <w:marBottom w:val="0"/>
          <w:divBdr>
            <w:top w:val="none" w:sz="0" w:space="0" w:color="auto"/>
            <w:left w:val="none" w:sz="0" w:space="0" w:color="auto"/>
            <w:bottom w:val="none" w:sz="0" w:space="0" w:color="auto"/>
            <w:right w:val="none" w:sz="0" w:space="0" w:color="auto"/>
          </w:divBdr>
        </w:div>
        <w:div w:id="1647473903">
          <w:marLeft w:val="640"/>
          <w:marRight w:val="0"/>
          <w:marTop w:val="0"/>
          <w:marBottom w:val="0"/>
          <w:divBdr>
            <w:top w:val="none" w:sz="0" w:space="0" w:color="auto"/>
            <w:left w:val="none" w:sz="0" w:space="0" w:color="auto"/>
            <w:bottom w:val="none" w:sz="0" w:space="0" w:color="auto"/>
            <w:right w:val="none" w:sz="0" w:space="0" w:color="auto"/>
          </w:divBdr>
        </w:div>
        <w:div w:id="1078016002">
          <w:marLeft w:val="640"/>
          <w:marRight w:val="0"/>
          <w:marTop w:val="0"/>
          <w:marBottom w:val="0"/>
          <w:divBdr>
            <w:top w:val="none" w:sz="0" w:space="0" w:color="auto"/>
            <w:left w:val="none" w:sz="0" w:space="0" w:color="auto"/>
            <w:bottom w:val="none" w:sz="0" w:space="0" w:color="auto"/>
            <w:right w:val="none" w:sz="0" w:space="0" w:color="auto"/>
          </w:divBdr>
        </w:div>
        <w:div w:id="189530392">
          <w:marLeft w:val="640"/>
          <w:marRight w:val="0"/>
          <w:marTop w:val="0"/>
          <w:marBottom w:val="0"/>
          <w:divBdr>
            <w:top w:val="none" w:sz="0" w:space="0" w:color="auto"/>
            <w:left w:val="none" w:sz="0" w:space="0" w:color="auto"/>
            <w:bottom w:val="none" w:sz="0" w:space="0" w:color="auto"/>
            <w:right w:val="none" w:sz="0" w:space="0" w:color="auto"/>
          </w:divBdr>
        </w:div>
        <w:div w:id="2053189994">
          <w:marLeft w:val="640"/>
          <w:marRight w:val="0"/>
          <w:marTop w:val="0"/>
          <w:marBottom w:val="0"/>
          <w:divBdr>
            <w:top w:val="none" w:sz="0" w:space="0" w:color="auto"/>
            <w:left w:val="none" w:sz="0" w:space="0" w:color="auto"/>
            <w:bottom w:val="none" w:sz="0" w:space="0" w:color="auto"/>
            <w:right w:val="none" w:sz="0" w:space="0" w:color="auto"/>
          </w:divBdr>
        </w:div>
        <w:div w:id="687830703">
          <w:marLeft w:val="640"/>
          <w:marRight w:val="0"/>
          <w:marTop w:val="0"/>
          <w:marBottom w:val="0"/>
          <w:divBdr>
            <w:top w:val="none" w:sz="0" w:space="0" w:color="auto"/>
            <w:left w:val="none" w:sz="0" w:space="0" w:color="auto"/>
            <w:bottom w:val="none" w:sz="0" w:space="0" w:color="auto"/>
            <w:right w:val="none" w:sz="0" w:space="0" w:color="auto"/>
          </w:divBdr>
        </w:div>
        <w:div w:id="36206680">
          <w:marLeft w:val="640"/>
          <w:marRight w:val="0"/>
          <w:marTop w:val="0"/>
          <w:marBottom w:val="0"/>
          <w:divBdr>
            <w:top w:val="none" w:sz="0" w:space="0" w:color="auto"/>
            <w:left w:val="none" w:sz="0" w:space="0" w:color="auto"/>
            <w:bottom w:val="none" w:sz="0" w:space="0" w:color="auto"/>
            <w:right w:val="none" w:sz="0" w:space="0" w:color="auto"/>
          </w:divBdr>
        </w:div>
        <w:div w:id="584922825">
          <w:marLeft w:val="640"/>
          <w:marRight w:val="0"/>
          <w:marTop w:val="0"/>
          <w:marBottom w:val="0"/>
          <w:divBdr>
            <w:top w:val="none" w:sz="0" w:space="0" w:color="auto"/>
            <w:left w:val="none" w:sz="0" w:space="0" w:color="auto"/>
            <w:bottom w:val="none" w:sz="0" w:space="0" w:color="auto"/>
            <w:right w:val="none" w:sz="0" w:space="0" w:color="auto"/>
          </w:divBdr>
        </w:div>
        <w:div w:id="1479683440">
          <w:marLeft w:val="640"/>
          <w:marRight w:val="0"/>
          <w:marTop w:val="0"/>
          <w:marBottom w:val="0"/>
          <w:divBdr>
            <w:top w:val="none" w:sz="0" w:space="0" w:color="auto"/>
            <w:left w:val="none" w:sz="0" w:space="0" w:color="auto"/>
            <w:bottom w:val="none" w:sz="0" w:space="0" w:color="auto"/>
            <w:right w:val="none" w:sz="0" w:space="0" w:color="auto"/>
          </w:divBdr>
        </w:div>
        <w:div w:id="1693804492">
          <w:marLeft w:val="640"/>
          <w:marRight w:val="0"/>
          <w:marTop w:val="0"/>
          <w:marBottom w:val="0"/>
          <w:divBdr>
            <w:top w:val="none" w:sz="0" w:space="0" w:color="auto"/>
            <w:left w:val="none" w:sz="0" w:space="0" w:color="auto"/>
            <w:bottom w:val="none" w:sz="0" w:space="0" w:color="auto"/>
            <w:right w:val="none" w:sz="0" w:space="0" w:color="auto"/>
          </w:divBdr>
        </w:div>
        <w:div w:id="1964311456">
          <w:marLeft w:val="640"/>
          <w:marRight w:val="0"/>
          <w:marTop w:val="0"/>
          <w:marBottom w:val="0"/>
          <w:divBdr>
            <w:top w:val="none" w:sz="0" w:space="0" w:color="auto"/>
            <w:left w:val="none" w:sz="0" w:space="0" w:color="auto"/>
            <w:bottom w:val="none" w:sz="0" w:space="0" w:color="auto"/>
            <w:right w:val="none" w:sz="0" w:space="0" w:color="auto"/>
          </w:divBdr>
        </w:div>
        <w:div w:id="400299566">
          <w:marLeft w:val="640"/>
          <w:marRight w:val="0"/>
          <w:marTop w:val="0"/>
          <w:marBottom w:val="0"/>
          <w:divBdr>
            <w:top w:val="none" w:sz="0" w:space="0" w:color="auto"/>
            <w:left w:val="none" w:sz="0" w:space="0" w:color="auto"/>
            <w:bottom w:val="none" w:sz="0" w:space="0" w:color="auto"/>
            <w:right w:val="none" w:sz="0" w:space="0" w:color="auto"/>
          </w:divBdr>
        </w:div>
        <w:div w:id="1871988095">
          <w:marLeft w:val="640"/>
          <w:marRight w:val="0"/>
          <w:marTop w:val="0"/>
          <w:marBottom w:val="0"/>
          <w:divBdr>
            <w:top w:val="none" w:sz="0" w:space="0" w:color="auto"/>
            <w:left w:val="none" w:sz="0" w:space="0" w:color="auto"/>
            <w:bottom w:val="none" w:sz="0" w:space="0" w:color="auto"/>
            <w:right w:val="none" w:sz="0" w:space="0" w:color="auto"/>
          </w:divBdr>
        </w:div>
        <w:div w:id="1898662961">
          <w:marLeft w:val="640"/>
          <w:marRight w:val="0"/>
          <w:marTop w:val="0"/>
          <w:marBottom w:val="0"/>
          <w:divBdr>
            <w:top w:val="none" w:sz="0" w:space="0" w:color="auto"/>
            <w:left w:val="none" w:sz="0" w:space="0" w:color="auto"/>
            <w:bottom w:val="none" w:sz="0" w:space="0" w:color="auto"/>
            <w:right w:val="none" w:sz="0" w:space="0" w:color="auto"/>
          </w:divBdr>
        </w:div>
        <w:div w:id="816455855">
          <w:marLeft w:val="640"/>
          <w:marRight w:val="0"/>
          <w:marTop w:val="0"/>
          <w:marBottom w:val="0"/>
          <w:divBdr>
            <w:top w:val="none" w:sz="0" w:space="0" w:color="auto"/>
            <w:left w:val="none" w:sz="0" w:space="0" w:color="auto"/>
            <w:bottom w:val="none" w:sz="0" w:space="0" w:color="auto"/>
            <w:right w:val="none" w:sz="0" w:space="0" w:color="auto"/>
          </w:divBdr>
        </w:div>
        <w:div w:id="1480607604">
          <w:marLeft w:val="640"/>
          <w:marRight w:val="0"/>
          <w:marTop w:val="0"/>
          <w:marBottom w:val="0"/>
          <w:divBdr>
            <w:top w:val="none" w:sz="0" w:space="0" w:color="auto"/>
            <w:left w:val="none" w:sz="0" w:space="0" w:color="auto"/>
            <w:bottom w:val="none" w:sz="0" w:space="0" w:color="auto"/>
            <w:right w:val="none" w:sz="0" w:space="0" w:color="auto"/>
          </w:divBdr>
        </w:div>
        <w:div w:id="544559580">
          <w:marLeft w:val="640"/>
          <w:marRight w:val="0"/>
          <w:marTop w:val="0"/>
          <w:marBottom w:val="0"/>
          <w:divBdr>
            <w:top w:val="none" w:sz="0" w:space="0" w:color="auto"/>
            <w:left w:val="none" w:sz="0" w:space="0" w:color="auto"/>
            <w:bottom w:val="none" w:sz="0" w:space="0" w:color="auto"/>
            <w:right w:val="none" w:sz="0" w:space="0" w:color="auto"/>
          </w:divBdr>
        </w:div>
        <w:div w:id="640309375">
          <w:marLeft w:val="640"/>
          <w:marRight w:val="0"/>
          <w:marTop w:val="0"/>
          <w:marBottom w:val="0"/>
          <w:divBdr>
            <w:top w:val="none" w:sz="0" w:space="0" w:color="auto"/>
            <w:left w:val="none" w:sz="0" w:space="0" w:color="auto"/>
            <w:bottom w:val="none" w:sz="0" w:space="0" w:color="auto"/>
            <w:right w:val="none" w:sz="0" w:space="0" w:color="auto"/>
          </w:divBdr>
        </w:div>
        <w:div w:id="2045934118">
          <w:marLeft w:val="640"/>
          <w:marRight w:val="0"/>
          <w:marTop w:val="0"/>
          <w:marBottom w:val="0"/>
          <w:divBdr>
            <w:top w:val="none" w:sz="0" w:space="0" w:color="auto"/>
            <w:left w:val="none" w:sz="0" w:space="0" w:color="auto"/>
            <w:bottom w:val="none" w:sz="0" w:space="0" w:color="auto"/>
            <w:right w:val="none" w:sz="0" w:space="0" w:color="auto"/>
          </w:divBdr>
        </w:div>
        <w:div w:id="1160001376">
          <w:marLeft w:val="640"/>
          <w:marRight w:val="0"/>
          <w:marTop w:val="0"/>
          <w:marBottom w:val="0"/>
          <w:divBdr>
            <w:top w:val="none" w:sz="0" w:space="0" w:color="auto"/>
            <w:left w:val="none" w:sz="0" w:space="0" w:color="auto"/>
            <w:bottom w:val="none" w:sz="0" w:space="0" w:color="auto"/>
            <w:right w:val="none" w:sz="0" w:space="0" w:color="auto"/>
          </w:divBdr>
        </w:div>
        <w:div w:id="1346402137">
          <w:marLeft w:val="640"/>
          <w:marRight w:val="0"/>
          <w:marTop w:val="0"/>
          <w:marBottom w:val="0"/>
          <w:divBdr>
            <w:top w:val="none" w:sz="0" w:space="0" w:color="auto"/>
            <w:left w:val="none" w:sz="0" w:space="0" w:color="auto"/>
            <w:bottom w:val="none" w:sz="0" w:space="0" w:color="auto"/>
            <w:right w:val="none" w:sz="0" w:space="0" w:color="auto"/>
          </w:divBdr>
        </w:div>
        <w:div w:id="1492453686">
          <w:marLeft w:val="640"/>
          <w:marRight w:val="0"/>
          <w:marTop w:val="0"/>
          <w:marBottom w:val="0"/>
          <w:divBdr>
            <w:top w:val="none" w:sz="0" w:space="0" w:color="auto"/>
            <w:left w:val="none" w:sz="0" w:space="0" w:color="auto"/>
            <w:bottom w:val="none" w:sz="0" w:space="0" w:color="auto"/>
            <w:right w:val="none" w:sz="0" w:space="0" w:color="auto"/>
          </w:divBdr>
        </w:div>
        <w:div w:id="1352074133">
          <w:marLeft w:val="640"/>
          <w:marRight w:val="0"/>
          <w:marTop w:val="0"/>
          <w:marBottom w:val="0"/>
          <w:divBdr>
            <w:top w:val="none" w:sz="0" w:space="0" w:color="auto"/>
            <w:left w:val="none" w:sz="0" w:space="0" w:color="auto"/>
            <w:bottom w:val="none" w:sz="0" w:space="0" w:color="auto"/>
            <w:right w:val="none" w:sz="0" w:space="0" w:color="auto"/>
          </w:divBdr>
        </w:div>
        <w:div w:id="2050060111">
          <w:marLeft w:val="640"/>
          <w:marRight w:val="0"/>
          <w:marTop w:val="0"/>
          <w:marBottom w:val="0"/>
          <w:divBdr>
            <w:top w:val="none" w:sz="0" w:space="0" w:color="auto"/>
            <w:left w:val="none" w:sz="0" w:space="0" w:color="auto"/>
            <w:bottom w:val="none" w:sz="0" w:space="0" w:color="auto"/>
            <w:right w:val="none" w:sz="0" w:space="0" w:color="auto"/>
          </w:divBdr>
        </w:div>
        <w:div w:id="1219632146">
          <w:marLeft w:val="640"/>
          <w:marRight w:val="0"/>
          <w:marTop w:val="0"/>
          <w:marBottom w:val="0"/>
          <w:divBdr>
            <w:top w:val="none" w:sz="0" w:space="0" w:color="auto"/>
            <w:left w:val="none" w:sz="0" w:space="0" w:color="auto"/>
            <w:bottom w:val="none" w:sz="0" w:space="0" w:color="auto"/>
            <w:right w:val="none" w:sz="0" w:space="0" w:color="auto"/>
          </w:divBdr>
        </w:div>
        <w:div w:id="2095471421">
          <w:marLeft w:val="640"/>
          <w:marRight w:val="0"/>
          <w:marTop w:val="0"/>
          <w:marBottom w:val="0"/>
          <w:divBdr>
            <w:top w:val="none" w:sz="0" w:space="0" w:color="auto"/>
            <w:left w:val="none" w:sz="0" w:space="0" w:color="auto"/>
            <w:bottom w:val="none" w:sz="0" w:space="0" w:color="auto"/>
            <w:right w:val="none" w:sz="0" w:space="0" w:color="auto"/>
          </w:divBdr>
        </w:div>
        <w:div w:id="1617371083">
          <w:marLeft w:val="640"/>
          <w:marRight w:val="0"/>
          <w:marTop w:val="0"/>
          <w:marBottom w:val="0"/>
          <w:divBdr>
            <w:top w:val="none" w:sz="0" w:space="0" w:color="auto"/>
            <w:left w:val="none" w:sz="0" w:space="0" w:color="auto"/>
            <w:bottom w:val="none" w:sz="0" w:space="0" w:color="auto"/>
            <w:right w:val="none" w:sz="0" w:space="0" w:color="auto"/>
          </w:divBdr>
        </w:div>
        <w:div w:id="285965836">
          <w:marLeft w:val="640"/>
          <w:marRight w:val="0"/>
          <w:marTop w:val="0"/>
          <w:marBottom w:val="0"/>
          <w:divBdr>
            <w:top w:val="none" w:sz="0" w:space="0" w:color="auto"/>
            <w:left w:val="none" w:sz="0" w:space="0" w:color="auto"/>
            <w:bottom w:val="none" w:sz="0" w:space="0" w:color="auto"/>
            <w:right w:val="none" w:sz="0" w:space="0" w:color="auto"/>
          </w:divBdr>
        </w:div>
        <w:div w:id="1801923543">
          <w:marLeft w:val="640"/>
          <w:marRight w:val="0"/>
          <w:marTop w:val="0"/>
          <w:marBottom w:val="0"/>
          <w:divBdr>
            <w:top w:val="none" w:sz="0" w:space="0" w:color="auto"/>
            <w:left w:val="none" w:sz="0" w:space="0" w:color="auto"/>
            <w:bottom w:val="none" w:sz="0" w:space="0" w:color="auto"/>
            <w:right w:val="none" w:sz="0" w:space="0" w:color="auto"/>
          </w:divBdr>
        </w:div>
        <w:div w:id="653291363">
          <w:marLeft w:val="640"/>
          <w:marRight w:val="0"/>
          <w:marTop w:val="0"/>
          <w:marBottom w:val="0"/>
          <w:divBdr>
            <w:top w:val="none" w:sz="0" w:space="0" w:color="auto"/>
            <w:left w:val="none" w:sz="0" w:space="0" w:color="auto"/>
            <w:bottom w:val="none" w:sz="0" w:space="0" w:color="auto"/>
            <w:right w:val="none" w:sz="0" w:space="0" w:color="auto"/>
          </w:divBdr>
        </w:div>
        <w:div w:id="2003049409">
          <w:marLeft w:val="640"/>
          <w:marRight w:val="0"/>
          <w:marTop w:val="0"/>
          <w:marBottom w:val="0"/>
          <w:divBdr>
            <w:top w:val="none" w:sz="0" w:space="0" w:color="auto"/>
            <w:left w:val="none" w:sz="0" w:space="0" w:color="auto"/>
            <w:bottom w:val="none" w:sz="0" w:space="0" w:color="auto"/>
            <w:right w:val="none" w:sz="0" w:space="0" w:color="auto"/>
          </w:divBdr>
        </w:div>
        <w:div w:id="959149035">
          <w:marLeft w:val="640"/>
          <w:marRight w:val="0"/>
          <w:marTop w:val="0"/>
          <w:marBottom w:val="0"/>
          <w:divBdr>
            <w:top w:val="none" w:sz="0" w:space="0" w:color="auto"/>
            <w:left w:val="none" w:sz="0" w:space="0" w:color="auto"/>
            <w:bottom w:val="none" w:sz="0" w:space="0" w:color="auto"/>
            <w:right w:val="none" w:sz="0" w:space="0" w:color="auto"/>
          </w:divBdr>
        </w:div>
        <w:div w:id="1204905137">
          <w:marLeft w:val="640"/>
          <w:marRight w:val="0"/>
          <w:marTop w:val="0"/>
          <w:marBottom w:val="0"/>
          <w:divBdr>
            <w:top w:val="none" w:sz="0" w:space="0" w:color="auto"/>
            <w:left w:val="none" w:sz="0" w:space="0" w:color="auto"/>
            <w:bottom w:val="none" w:sz="0" w:space="0" w:color="auto"/>
            <w:right w:val="none" w:sz="0" w:space="0" w:color="auto"/>
          </w:divBdr>
        </w:div>
        <w:div w:id="3627545">
          <w:marLeft w:val="640"/>
          <w:marRight w:val="0"/>
          <w:marTop w:val="0"/>
          <w:marBottom w:val="0"/>
          <w:divBdr>
            <w:top w:val="none" w:sz="0" w:space="0" w:color="auto"/>
            <w:left w:val="none" w:sz="0" w:space="0" w:color="auto"/>
            <w:bottom w:val="none" w:sz="0" w:space="0" w:color="auto"/>
            <w:right w:val="none" w:sz="0" w:space="0" w:color="auto"/>
          </w:divBdr>
        </w:div>
        <w:div w:id="255330802">
          <w:marLeft w:val="640"/>
          <w:marRight w:val="0"/>
          <w:marTop w:val="0"/>
          <w:marBottom w:val="0"/>
          <w:divBdr>
            <w:top w:val="none" w:sz="0" w:space="0" w:color="auto"/>
            <w:left w:val="none" w:sz="0" w:space="0" w:color="auto"/>
            <w:bottom w:val="none" w:sz="0" w:space="0" w:color="auto"/>
            <w:right w:val="none" w:sz="0" w:space="0" w:color="auto"/>
          </w:divBdr>
        </w:div>
        <w:div w:id="2050759870">
          <w:marLeft w:val="640"/>
          <w:marRight w:val="0"/>
          <w:marTop w:val="0"/>
          <w:marBottom w:val="0"/>
          <w:divBdr>
            <w:top w:val="none" w:sz="0" w:space="0" w:color="auto"/>
            <w:left w:val="none" w:sz="0" w:space="0" w:color="auto"/>
            <w:bottom w:val="none" w:sz="0" w:space="0" w:color="auto"/>
            <w:right w:val="none" w:sz="0" w:space="0" w:color="auto"/>
          </w:divBdr>
        </w:div>
        <w:div w:id="1053192776">
          <w:marLeft w:val="640"/>
          <w:marRight w:val="0"/>
          <w:marTop w:val="0"/>
          <w:marBottom w:val="0"/>
          <w:divBdr>
            <w:top w:val="none" w:sz="0" w:space="0" w:color="auto"/>
            <w:left w:val="none" w:sz="0" w:space="0" w:color="auto"/>
            <w:bottom w:val="none" w:sz="0" w:space="0" w:color="auto"/>
            <w:right w:val="none" w:sz="0" w:space="0" w:color="auto"/>
          </w:divBdr>
        </w:div>
        <w:div w:id="1657951614">
          <w:marLeft w:val="640"/>
          <w:marRight w:val="0"/>
          <w:marTop w:val="0"/>
          <w:marBottom w:val="0"/>
          <w:divBdr>
            <w:top w:val="none" w:sz="0" w:space="0" w:color="auto"/>
            <w:left w:val="none" w:sz="0" w:space="0" w:color="auto"/>
            <w:bottom w:val="none" w:sz="0" w:space="0" w:color="auto"/>
            <w:right w:val="none" w:sz="0" w:space="0" w:color="auto"/>
          </w:divBdr>
        </w:div>
        <w:div w:id="126629842">
          <w:marLeft w:val="640"/>
          <w:marRight w:val="0"/>
          <w:marTop w:val="0"/>
          <w:marBottom w:val="0"/>
          <w:divBdr>
            <w:top w:val="none" w:sz="0" w:space="0" w:color="auto"/>
            <w:left w:val="none" w:sz="0" w:space="0" w:color="auto"/>
            <w:bottom w:val="none" w:sz="0" w:space="0" w:color="auto"/>
            <w:right w:val="none" w:sz="0" w:space="0" w:color="auto"/>
          </w:divBdr>
        </w:div>
        <w:div w:id="2105226551">
          <w:marLeft w:val="640"/>
          <w:marRight w:val="0"/>
          <w:marTop w:val="0"/>
          <w:marBottom w:val="0"/>
          <w:divBdr>
            <w:top w:val="none" w:sz="0" w:space="0" w:color="auto"/>
            <w:left w:val="none" w:sz="0" w:space="0" w:color="auto"/>
            <w:bottom w:val="none" w:sz="0" w:space="0" w:color="auto"/>
            <w:right w:val="none" w:sz="0" w:space="0" w:color="auto"/>
          </w:divBdr>
        </w:div>
        <w:div w:id="774713692">
          <w:marLeft w:val="640"/>
          <w:marRight w:val="0"/>
          <w:marTop w:val="0"/>
          <w:marBottom w:val="0"/>
          <w:divBdr>
            <w:top w:val="none" w:sz="0" w:space="0" w:color="auto"/>
            <w:left w:val="none" w:sz="0" w:space="0" w:color="auto"/>
            <w:bottom w:val="none" w:sz="0" w:space="0" w:color="auto"/>
            <w:right w:val="none" w:sz="0" w:space="0" w:color="auto"/>
          </w:divBdr>
        </w:div>
        <w:div w:id="1626813029">
          <w:marLeft w:val="640"/>
          <w:marRight w:val="0"/>
          <w:marTop w:val="0"/>
          <w:marBottom w:val="0"/>
          <w:divBdr>
            <w:top w:val="none" w:sz="0" w:space="0" w:color="auto"/>
            <w:left w:val="none" w:sz="0" w:space="0" w:color="auto"/>
            <w:bottom w:val="none" w:sz="0" w:space="0" w:color="auto"/>
            <w:right w:val="none" w:sz="0" w:space="0" w:color="auto"/>
          </w:divBdr>
        </w:div>
        <w:div w:id="1380134067">
          <w:marLeft w:val="640"/>
          <w:marRight w:val="0"/>
          <w:marTop w:val="0"/>
          <w:marBottom w:val="0"/>
          <w:divBdr>
            <w:top w:val="none" w:sz="0" w:space="0" w:color="auto"/>
            <w:left w:val="none" w:sz="0" w:space="0" w:color="auto"/>
            <w:bottom w:val="none" w:sz="0" w:space="0" w:color="auto"/>
            <w:right w:val="none" w:sz="0" w:space="0" w:color="auto"/>
          </w:divBdr>
        </w:div>
        <w:div w:id="181358887">
          <w:marLeft w:val="640"/>
          <w:marRight w:val="0"/>
          <w:marTop w:val="0"/>
          <w:marBottom w:val="0"/>
          <w:divBdr>
            <w:top w:val="none" w:sz="0" w:space="0" w:color="auto"/>
            <w:left w:val="none" w:sz="0" w:space="0" w:color="auto"/>
            <w:bottom w:val="none" w:sz="0" w:space="0" w:color="auto"/>
            <w:right w:val="none" w:sz="0" w:space="0" w:color="auto"/>
          </w:divBdr>
        </w:div>
        <w:div w:id="2045903805">
          <w:marLeft w:val="640"/>
          <w:marRight w:val="0"/>
          <w:marTop w:val="0"/>
          <w:marBottom w:val="0"/>
          <w:divBdr>
            <w:top w:val="none" w:sz="0" w:space="0" w:color="auto"/>
            <w:left w:val="none" w:sz="0" w:space="0" w:color="auto"/>
            <w:bottom w:val="none" w:sz="0" w:space="0" w:color="auto"/>
            <w:right w:val="none" w:sz="0" w:space="0" w:color="auto"/>
          </w:divBdr>
        </w:div>
        <w:div w:id="634218150">
          <w:marLeft w:val="640"/>
          <w:marRight w:val="0"/>
          <w:marTop w:val="0"/>
          <w:marBottom w:val="0"/>
          <w:divBdr>
            <w:top w:val="none" w:sz="0" w:space="0" w:color="auto"/>
            <w:left w:val="none" w:sz="0" w:space="0" w:color="auto"/>
            <w:bottom w:val="none" w:sz="0" w:space="0" w:color="auto"/>
            <w:right w:val="none" w:sz="0" w:space="0" w:color="auto"/>
          </w:divBdr>
        </w:div>
        <w:div w:id="1341732829">
          <w:marLeft w:val="640"/>
          <w:marRight w:val="0"/>
          <w:marTop w:val="0"/>
          <w:marBottom w:val="0"/>
          <w:divBdr>
            <w:top w:val="none" w:sz="0" w:space="0" w:color="auto"/>
            <w:left w:val="none" w:sz="0" w:space="0" w:color="auto"/>
            <w:bottom w:val="none" w:sz="0" w:space="0" w:color="auto"/>
            <w:right w:val="none" w:sz="0" w:space="0" w:color="auto"/>
          </w:divBdr>
        </w:div>
        <w:div w:id="1750039326">
          <w:marLeft w:val="640"/>
          <w:marRight w:val="0"/>
          <w:marTop w:val="0"/>
          <w:marBottom w:val="0"/>
          <w:divBdr>
            <w:top w:val="none" w:sz="0" w:space="0" w:color="auto"/>
            <w:left w:val="none" w:sz="0" w:space="0" w:color="auto"/>
            <w:bottom w:val="none" w:sz="0" w:space="0" w:color="auto"/>
            <w:right w:val="none" w:sz="0" w:space="0" w:color="auto"/>
          </w:divBdr>
        </w:div>
        <w:div w:id="644090355">
          <w:marLeft w:val="640"/>
          <w:marRight w:val="0"/>
          <w:marTop w:val="0"/>
          <w:marBottom w:val="0"/>
          <w:divBdr>
            <w:top w:val="none" w:sz="0" w:space="0" w:color="auto"/>
            <w:left w:val="none" w:sz="0" w:space="0" w:color="auto"/>
            <w:bottom w:val="none" w:sz="0" w:space="0" w:color="auto"/>
            <w:right w:val="none" w:sz="0" w:space="0" w:color="auto"/>
          </w:divBdr>
        </w:div>
        <w:div w:id="693111594">
          <w:marLeft w:val="640"/>
          <w:marRight w:val="0"/>
          <w:marTop w:val="0"/>
          <w:marBottom w:val="0"/>
          <w:divBdr>
            <w:top w:val="none" w:sz="0" w:space="0" w:color="auto"/>
            <w:left w:val="none" w:sz="0" w:space="0" w:color="auto"/>
            <w:bottom w:val="none" w:sz="0" w:space="0" w:color="auto"/>
            <w:right w:val="none" w:sz="0" w:space="0" w:color="auto"/>
          </w:divBdr>
        </w:div>
        <w:div w:id="1971394415">
          <w:marLeft w:val="640"/>
          <w:marRight w:val="0"/>
          <w:marTop w:val="0"/>
          <w:marBottom w:val="0"/>
          <w:divBdr>
            <w:top w:val="none" w:sz="0" w:space="0" w:color="auto"/>
            <w:left w:val="none" w:sz="0" w:space="0" w:color="auto"/>
            <w:bottom w:val="none" w:sz="0" w:space="0" w:color="auto"/>
            <w:right w:val="none" w:sz="0" w:space="0" w:color="auto"/>
          </w:divBdr>
        </w:div>
        <w:div w:id="1482580566">
          <w:marLeft w:val="640"/>
          <w:marRight w:val="0"/>
          <w:marTop w:val="0"/>
          <w:marBottom w:val="0"/>
          <w:divBdr>
            <w:top w:val="none" w:sz="0" w:space="0" w:color="auto"/>
            <w:left w:val="none" w:sz="0" w:space="0" w:color="auto"/>
            <w:bottom w:val="none" w:sz="0" w:space="0" w:color="auto"/>
            <w:right w:val="none" w:sz="0" w:space="0" w:color="auto"/>
          </w:divBdr>
        </w:div>
        <w:div w:id="693312445">
          <w:marLeft w:val="640"/>
          <w:marRight w:val="0"/>
          <w:marTop w:val="0"/>
          <w:marBottom w:val="0"/>
          <w:divBdr>
            <w:top w:val="none" w:sz="0" w:space="0" w:color="auto"/>
            <w:left w:val="none" w:sz="0" w:space="0" w:color="auto"/>
            <w:bottom w:val="none" w:sz="0" w:space="0" w:color="auto"/>
            <w:right w:val="none" w:sz="0" w:space="0" w:color="auto"/>
          </w:divBdr>
        </w:div>
        <w:div w:id="664239582">
          <w:marLeft w:val="640"/>
          <w:marRight w:val="0"/>
          <w:marTop w:val="0"/>
          <w:marBottom w:val="0"/>
          <w:divBdr>
            <w:top w:val="none" w:sz="0" w:space="0" w:color="auto"/>
            <w:left w:val="none" w:sz="0" w:space="0" w:color="auto"/>
            <w:bottom w:val="none" w:sz="0" w:space="0" w:color="auto"/>
            <w:right w:val="none" w:sz="0" w:space="0" w:color="auto"/>
          </w:divBdr>
        </w:div>
        <w:div w:id="67962365">
          <w:marLeft w:val="640"/>
          <w:marRight w:val="0"/>
          <w:marTop w:val="0"/>
          <w:marBottom w:val="0"/>
          <w:divBdr>
            <w:top w:val="none" w:sz="0" w:space="0" w:color="auto"/>
            <w:left w:val="none" w:sz="0" w:space="0" w:color="auto"/>
            <w:bottom w:val="none" w:sz="0" w:space="0" w:color="auto"/>
            <w:right w:val="none" w:sz="0" w:space="0" w:color="auto"/>
          </w:divBdr>
        </w:div>
        <w:div w:id="555749315">
          <w:marLeft w:val="640"/>
          <w:marRight w:val="0"/>
          <w:marTop w:val="0"/>
          <w:marBottom w:val="0"/>
          <w:divBdr>
            <w:top w:val="none" w:sz="0" w:space="0" w:color="auto"/>
            <w:left w:val="none" w:sz="0" w:space="0" w:color="auto"/>
            <w:bottom w:val="none" w:sz="0" w:space="0" w:color="auto"/>
            <w:right w:val="none" w:sz="0" w:space="0" w:color="auto"/>
          </w:divBdr>
        </w:div>
        <w:div w:id="677581531">
          <w:marLeft w:val="640"/>
          <w:marRight w:val="0"/>
          <w:marTop w:val="0"/>
          <w:marBottom w:val="0"/>
          <w:divBdr>
            <w:top w:val="none" w:sz="0" w:space="0" w:color="auto"/>
            <w:left w:val="none" w:sz="0" w:space="0" w:color="auto"/>
            <w:bottom w:val="none" w:sz="0" w:space="0" w:color="auto"/>
            <w:right w:val="none" w:sz="0" w:space="0" w:color="auto"/>
          </w:divBdr>
        </w:div>
        <w:div w:id="250744700">
          <w:marLeft w:val="640"/>
          <w:marRight w:val="0"/>
          <w:marTop w:val="0"/>
          <w:marBottom w:val="0"/>
          <w:divBdr>
            <w:top w:val="none" w:sz="0" w:space="0" w:color="auto"/>
            <w:left w:val="none" w:sz="0" w:space="0" w:color="auto"/>
            <w:bottom w:val="none" w:sz="0" w:space="0" w:color="auto"/>
            <w:right w:val="none" w:sz="0" w:space="0" w:color="auto"/>
          </w:divBdr>
        </w:div>
        <w:div w:id="244462843">
          <w:marLeft w:val="640"/>
          <w:marRight w:val="0"/>
          <w:marTop w:val="0"/>
          <w:marBottom w:val="0"/>
          <w:divBdr>
            <w:top w:val="none" w:sz="0" w:space="0" w:color="auto"/>
            <w:left w:val="none" w:sz="0" w:space="0" w:color="auto"/>
            <w:bottom w:val="none" w:sz="0" w:space="0" w:color="auto"/>
            <w:right w:val="none" w:sz="0" w:space="0" w:color="auto"/>
          </w:divBdr>
        </w:div>
        <w:div w:id="1548878485">
          <w:marLeft w:val="640"/>
          <w:marRight w:val="0"/>
          <w:marTop w:val="0"/>
          <w:marBottom w:val="0"/>
          <w:divBdr>
            <w:top w:val="none" w:sz="0" w:space="0" w:color="auto"/>
            <w:left w:val="none" w:sz="0" w:space="0" w:color="auto"/>
            <w:bottom w:val="none" w:sz="0" w:space="0" w:color="auto"/>
            <w:right w:val="none" w:sz="0" w:space="0" w:color="auto"/>
          </w:divBdr>
        </w:div>
        <w:div w:id="346568208">
          <w:marLeft w:val="640"/>
          <w:marRight w:val="0"/>
          <w:marTop w:val="0"/>
          <w:marBottom w:val="0"/>
          <w:divBdr>
            <w:top w:val="none" w:sz="0" w:space="0" w:color="auto"/>
            <w:left w:val="none" w:sz="0" w:space="0" w:color="auto"/>
            <w:bottom w:val="none" w:sz="0" w:space="0" w:color="auto"/>
            <w:right w:val="none" w:sz="0" w:space="0" w:color="auto"/>
          </w:divBdr>
        </w:div>
        <w:div w:id="1791895777">
          <w:marLeft w:val="640"/>
          <w:marRight w:val="0"/>
          <w:marTop w:val="0"/>
          <w:marBottom w:val="0"/>
          <w:divBdr>
            <w:top w:val="none" w:sz="0" w:space="0" w:color="auto"/>
            <w:left w:val="none" w:sz="0" w:space="0" w:color="auto"/>
            <w:bottom w:val="none" w:sz="0" w:space="0" w:color="auto"/>
            <w:right w:val="none" w:sz="0" w:space="0" w:color="auto"/>
          </w:divBdr>
        </w:div>
        <w:div w:id="778646680">
          <w:marLeft w:val="640"/>
          <w:marRight w:val="0"/>
          <w:marTop w:val="0"/>
          <w:marBottom w:val="0"/>
          <w:divBdr>
            <w:top w:val="none" w:sz="0" w:space="0" w:color="auto"/>
            <w:left w:val="none" w:sz="0" w:space="0" w:color="auto"/>
            <w:bottom w:val="none" w:sz="0" w:space="0" w:color="auto"/>
            <w:right w:val="none" w:sz="0" w:space="0" w:color="auto"/>
          </w:divBdr>
        </w:div>
        <w:div w:id="1467770264">
          <w:marLeft w:val="640"/>
          <w:marRight w:val="0"/>
          <w:marTop w:val="0"/>
          <w:marBottom w:val="0"/>
          <w:divBdr>
            <w:top w:val="none" w:sz="0" w:space="0" w:color="auto"/>
            <w:left w:val="none" w:sz="0" w:space="0" w:color="auto"/>
            <w:bottom w:val="none" w:sz="0" w:space="0" w:color="auto"/>
            <w:right w:val="none" w:sz="0" w:space="0" w:color="auto"/>
          </w:divBdr>
        </w:div>
        <w:div w:id="1122456625">
          <w:marLeft w:val="640"/>
          <w:marRight w:val="0"/>
          <w:marTop w:val="0"/>
          <w:marBottom w:val="0"/>
          <w:divBdr>
            <w:top w:val="none" w:sz="0" w:space="0" w:color="auto"/>
            <w:left w:val="none" w:sz="0" w:space="0" w:color="auto"/>
            <w:bottom w:val="none" w:sz="0" w:space="0" w:color="auto"/>
            <w:right w:val="none" w:sz="0" w:space="0" w:color="auto"/>
          </w:divBdr>
        </w:div>
        <w:div w:id="1585265346">
          <w:marLeft w:val="640"/>
          <w:marRight w:val="0"/>
          <w:marTop w:val="0"/>
          <w:marBottom w:val="0"/>
          <w:divBdr>
            <w:top w:val="none" w:sz="0" w:space="0" w:color="auto"/>
            <w:left w:val="none" w:sz="0" w:space="0" w:color="auto"/>
            <w:bottom w:val="none" w:sz="0" w:space="0" w:color="auto"/>
            <w:right w:val="none" w:sz="0" w:space="0" w:color="auto"/>
          </w:divBdr>
        </w:div>
        <w:div w:id="2146771340">
          <w:marLeft w:val="640"/>
          <w:marRight w:val="0"/>
          <w:marTop w:val="0"/>
          <w:marBottom w:val="0"/>
          <w:divBdr>
            <w:top w:val="none" w:sz="0" w:space="0" w:color="auto"/>
            <w:left w:val="none" w:sz="0" w:space="0" w:color="auto"/>
            <w:bottom w:val="none" w:sz="0" w:space="0" w:color="auto"/>
            <w:right w:val="none" w:sz="0" w:space="0" w:color="auto"/>
          </w:divBdr>
        </w:div>
        <w:div w:id="448090532">
          <w:marLeft w:val="640"/>
          <w:marRight w:val="0"/>
          <w:marTop w:val="0"/>
          <w:marBottom w:val="0"/>
          <w:divBdr>
            <w:top w:val="none" w:sz="0" w:space="0" w:color="auto"/>
            <w:left w:val="none" w:sz="0" w:space="0" w:color="auto"/>
            <w:bottom w:val="none" w:sz="0" w:space="0" w:color="auto"/>
            <w:right w:val="none" w:sz="0" w:space="0" w:color="auto"/>
          </w:divBdr>
        </w:div>
        <w:div w:id="260186863">
          <w:marLeft w:val="640"/>
          <w:marRight w:val="0"/>
          <w:marTop w:val="0"/>
          <w:marBottom w:val="0"/>
          <w:divBdr>
            <w:top w:val="none" w:sz="0" w:space="0" w:color="auto"/>
            <w:left w:val="none" w:sz="0" w:space="0" w:color="auto"/>
            <w:bottom w:val="none" w:sz="0" w:space="0" w:color="auto"/>
            <w:right w:val="none" w:sz="0" w:space="0" w:color="auto"/>
          </w:divBdr>
        </w:div>
        <w:div w:id="1499075779">
          <w:marLeft w:val="640"/>
          <w:marRight w:val="0"/>
          <w:marTop w:val="0"/>
          <w:marBottom w:val="0"/>
          <w:divBdr>
            <w:top w:val="none" w:sz="0" w:space="0" w:color="auto"/>
            <w:left w:val="none" w:sz="0" w:space="0" w:color="auto"/>
            <w:bottom w:val="none" w:sz="0" w:space="0" w:color="auto"/>
            <w:right w:val="none" w:sz="0" w:space="0" w:color="auto"/>
          </w:divBdr>
        </w:div>
        <w:div w:id="1348288892">
          <w:marLeft w:val="640"/>
          <w:marRight w:val="0"/>
          <w:marTop w:val="0"/>
          <w:marBottom w:val="0"/>
          <w:divBdr>
            <w:top w:val="none" w:sz="0" w:space="0" w:color="auto"/>
            <w:left w:val="none" w:sz="0" w:space="0" w:color="auto"/>
            <w:bottom w:val="none" w:sz="0" w:space="0" w:color="auto"/>
            <w:right w:val="none" w:sz="0" w:space="0" w:color="auto"/>
          </w:divBdr>
        </w:div>
        <w:div w:id="999963083">
          <w:marLeft w:val="640"/>
          <w:marRight w:val="0"/>
          <w:marTop w:val="0"/>
          <w:marBottom w:val="0"/>
          <w:divBdr>
            <w:top w:val="none" w:sz="0" w:space="0" w:color="auto"/>
            <w:left w:val="none" w:sz="0" w:space="0" w:color="auto"/>
            <w:bottom w:val="none" w:sz="0" w:space="0" w:color="auto"/>
            <w:right w:val="none" w:sz="0" w:space="0" w:color="auto"/>
          </w:divBdr>
        </w:div>
        <w:div w:id="1602638389">
          <w:marLeft w:val="640"/>
          <w:marRight w:val="0"/>
          <w:marTop w:val="0"/>
          <w:marBottom w:val="0"/>
          <w:divBdr>
            <w:top w:val="none" w:sz="0" w:space="0" w:color="auto"/>
            <w:left w:val="none" w:sz="0" w:space="0" w:color="auto"/>
            <w:bottom w:val="none" w:sz="0" w:space="0" w:color="auto"/>
            <w:right w:val="none" w:sz="0" w:space="0" w:color="auto"/>
          </w:divBdr>
        </w:div>
        <w:div w:id="1144393132">
          <w:marLeft w:val="640"/>
          <w:marRight w:val="0"/>
          <w:marTop w:val="0"/>
          <w:marBottom w:val="0"/>
          <w:divBdr>
            <w:top w:val="none" w:sz="0" w:space="0" w:color="auto"/>
            <w:left w:val="none" w:sz="0" w:space="0" w:color="auto"/>
            <w:bottom w:val="none" w:sz="0" w:space="0" w:color="auto"/>
            <w:right w:val="none" w:sz="0" w:space="0" w:color="auto"/>
          </w:divBdr>
        </w:div>
        <w:div w:id="524750755">
          <w:marLeft w:val="640"/>
          <w:marRight w:val="0"/>
          <w:marTop w:val="0"/>
          <w:marBottom w:val="0"/>
          <w:divBdr>
            <w:top w:val="none" w:sz="0" w:space="0" w:color="auto"/>
            <w:left w:val="none" w:sz="0" w:space="0" w:color="auto"/>
            <w:bottom w:val="none" w:sz="0" w:space="0" w:color="auto"/>
            <w:right w:val="none" w:sz="0" w:space="0" w:color="auto"/>
          </w:divBdr>
        </w:div>
        <w:div w:id="425613299">
          <w:marLeft w:val="640"/>
          <w:marRight w:val="0"/>
          <w:marTop w:val="0"/>
          <w:marBottom w:val="0"/>
          <w:divBdr>
            <w:top w:val="none" w:sz="0" w:space="0" w:color="auto"/>
            <w:left w:val="none" w:sz="0" w:space="0" w:color="auto"/>
            <w:bottom w:val="none" w:sz="0" w:space="0" w:color="auto"/>
            <w:right w:val="none" w:sz="0" w:space="0" w:color="auto"/>
          </w:divBdr>
        </w:div>
        <w:div w:id="1709143857">
          <w:marLeft w:val="640"/>
          <w:marRight w:val="0"/>
          <w:marTop w:val="0"/>
          <w:marBottom w:val="0"/>
          <w:divBdr>
            <w:top w:val="none" w:sz="0" w:space="0" w:color="auto"/>
            <w:left w:val="none" w:sz="0" w:space="0" w:color="auto"/>
            <w:bottom w:val="none" w:sz="0" w:space="0" w:color="auto"/>
            <w:right w:val="none" w:sz="0" w:space="0" w:color="auto"/>
          </w:divBdr>
        </w:div>
        <w:div w:id="1504856980">
          <w:marLeft w:val="640"/>
          <w:marRight w:val="0"/>
          <w:marTop w:val="0"/>
          <w:marBottom w:val="0"/>
          <w:divBdr>
            <w:top w:val="none" w:sz="0" w:space="0" w:color="auto"/>
            <w:left w:val="none" w:sz="0" w:space="0" w:color="auto"/>
            <w:bottom w:val="none" w:sz="0" w:space="0" w:color="auto"/>
            <w:right w:val="none" w:sz="0" w:space="0" w:color="auto"/>
          </w:divBdr>
        </w:div>
        <w:div w:id="2061318989">
          <w:marLeft w:val="640"/>
          <w:marRight w:val="0"/>
          <w:marTop w:val="0"/>
          <w:marBottom w:val="0"/>
          <w:divBdr>
            <w:top w:val="none" w:sz="0" w:space="0" w:color="auto"/>
            <w:left w:val="none" w:sz="0" w:space="0" w:color="auto"/>
            <w:bottom w:val="none" w:sz="0" w:space="0" w:color="auto"/>
            <w:right w:val="none" w:sz="0" w:space="0" w:color="auto"/>
          </w:divBdr>
        </w:div>
        <w:div w:id="458378945">
          <w:marLeft w:val="640"/>
          <w:marRight w:val="0"/>
          <w:marTop w:val="0"/>
          <w:marBottom w:val="0"/>
          <w:divBdr>
            <w:top w:val="none" w:sz="0" w:space="0" w:color="auto"/>
            <w:left w:val="none" w:sz="0" w:space="0" w:color="auto"/>
            <w:bottom w:val="none" w:sz="0" w:space="0" w:color="auto"/>
            <w:right w:val="none" w:sz="0" w:space="0" w:color="auto"/>
          </w:divBdr>
        </w:div>
        <w:div w:id="873809564">
          <w:marLeft w:val="640"/>
          <w:marRight w:val="0"/>
          <w:marTop w:val="0"/>
          <w:marBottom w:val="0"/>
          <w:divBdr>
            <w:top w:val="none" w:sz="0" w:space="0" w:color="auto"/>
            <w:left w:val="none" w:sz="0" w:space="0" w:color="auto"/>
            <w:bottom w:val="none" w:sz="0" w:space="0" w:color="auto"/>
            <w:right w:val="none" w:sz="0" w:space="0" w:color="auto"/>
          </w:divBdr>
        </w:div>
        <w:div w:id="370882707">
          <w:marLeft w:val="640"/>
          <w:marRight w:val="0"/>
          <w:marTop w:val="0"/>
          <w:marBottom w:val="0"/>
          <w:divBdr>
            <w:top w:val="none" w:sz="0" w:space="0" w:color="auto"/>
            <w:left w:val="none" w:sz="0" w:space="0" w:color="auto"/>
            <w:bottom w:val="none" w:sz="0" w:space="0" w:color="auto"/>
            <w:right w:val="none" w:sz="0" w:space="0" w:color="auto"/>
          </w:divBdr>
        </w:div>
        <w:div w:id="1548880877">
          <w:marLeft w:val="640"/>
          <w:marRight w:val="0"/>
          <w:marTop w:val="0"/>
          <w:marBottom w:val="0"/>
          <w:divBdr>
            <w:top w:val="none" w:sz="0" w:space="0" w:color="auto"/>
            <w:left w:val="none" w:sz="0" w:space="0" w:color="auto"/>
            <w:bottom w:val="none" w:sz="0" w:space="0" w:color="auto"/>
            <w:right w:val="none" w:sz="0" w:space="0" w:color="auto"/>
          </w:divBdr>
        </w:div>
        <w:div w:id="800919628">
          <w:marLeft w:val="640"/>
          <w:marRight w:val="0"/>
          <w:marTop w:val="0"/>
          <w:marBottom w:val="0"/>
          <w:divBdr>
            <w:top w:val="none" w:sz="0" w:space="0" w:color="auto"/>
            <w:left w:val="none" w:sz="0" w:space="0" w:color="auto"/>
            <w:bottom w:val="none" w:sz="0" w:space="0" w:color="auto"/>
            <w:right w:val="none" w:sz="0" w:space="0" w:color="auto"/>
          </w:divBdr>
        </w:div>
        <w:div w:id="369185599">
          <w:marLeft w:val="640"/>
          <w:marRight w:val="0"/>
          <w:marTop w:val="0"/>
          <w:marBottom w:val="0"/>
          <w:divBdr>
            <w:top w:val="none" w:sz="0" w:space="0" w:color="auto"/>
            <w:left w:val="none" w:sz="0" w:space="0" w:color="auto"/>
            <w:bottom w:val="none" w:sz="0" w:space="0" w:color="auto"/>
            <w:right w:val="none" w:sz="0" w:space="0" w:color="auto"/>
          </w:divBdr>
        </w:div>
        <w:div w:id="57633438">
          <w:marLeft w:val="640"/>
          <w:marRight w:val="0"/>
          <w:marTop w:val="0"/>
          <w:marBottom w:val="0"/>
          <w:divBdr>
            <w:top w:val="none" w:sz="0" w:space="0" w:color="auto"/>
            <w:left w:val="none" w:sz="0" w:space="0" w:color="auto"/>
            <w:bottom w:val="none" w:sz="0" w:space="0" w:color="auto"/>
            <w:right w:val="none" w:sz="0" w:space="0" w:color="auto"/>
          </w:divBdr>
        </w:div>
        <w:div w:id="1613516583">
          <w:marLeft w:val="640"/>
          <w:marRight w:val="0"/>
          <w:marTop w:val="0"/>
          <w:marBottom w:val="0"/>
          <w:divBdr>
            <w:top w:val="none" w:sz="0" w:space="0" w:color="auto"/>
            <w:left w:val="none" w:sz="0" w:space="0" w:color="auto"/>
            <w:bottom w:val="none" w:sz="0" w:space="0" w:color="auto"/>
            <w:right w:val="none" w:sz="0" w:space="0" w:color="auto"/>
          </w:divBdr>
        </w:div>
        <w:div w:id="1554845635">
          <w:marLeft w:val="640"/>
          <w:marRight w:val="0"/>
          <w:marTop w:val="0"/>
          <w:marBottom w:val="0"/>
          <w:divBdr>
            <w:top w:val="none" w:sz="0" w:space="0" w:color="auto"/>
            <w:left w:val="none" w:sz="0" w:space="0" w:color="auto"/>
            <w:bottom w:val="none" w:sz="0" w:space="0" w:color="auto"/>
            <w:right w:val="none" w:sz="0" w:space="0" w:color="auto"/>
          </w:divBdr>
        </w:div>
      </w:divsChild>
    </w:div>
    <w:div w:id="177737934">
      <w:bodyDiv w:val="1"/>
      <w:marLeft w:val="0"/>
      <w:marRight w:val="0"/>
      <w:marTop w:val="0"/>
      <w:marBottom w:val="0"/>
      <w:divBdr>
        <w:top w:val="none" w:sz="0" w:space="0" w:color="auto"/>
        <w:left w:val="none" w:sz="0" w:space="0" w:color="auto"/>
        <w:bottom w:val="none" w:sz="0" w:space="0" w:color="auto"/>
        <w:right w:val="none" w:sz="0" w:space="0" w:color="auto"/>
      </w:divBdr>
      <w:divsChild>
        <w:div w:id="1991133472">
          <w:marLeft w:val="640"/>
          <w:marRight w:val="0"/>
          <w:marTop w:val="0"/>
          <w:marBottom w:val="0"/>
          <w:divBdr>
            <w:top w:val="none" w:sz="0" w:space="0" w:color="auto"/>
            <w:left w:val="none" w:sz="0" w:space="0" w:color="auto"/>
            <w:bottom w:val="none" w:sz="0" w:space="0" w:color="auto"/>
            <w:right w:val="none" w:sz="0" w:space="0" w:color="auto"/>
          </w:divBdr>
        </w:div>
        <w:div w:id="1716927872">
          <w:marLeft w:val="640"/>
          <w:marRight w:val="0"/>
          <w:marTop w:val="0"/>
          <w:marBottom w:val="0"/>
          <w:divBdr>
            <w:top w:val="none" w:sz="0" w:space="0" w:color="auto"/>
            <w:left w:val="none" w:sz="0" w:space="0" w:color="auto"/>
            <w:bottom w:val="none" w:sz="0" w:space="0" w:color="auto"/>
            <w:right w:val="none" w:sz="0" w:space="0" w:color="auto"/>
          </w:divBdr>
        </w:div>
        <w:div w:id="193541481">
          <w:marLeft w:val="640"/>
          <w:marRight w:val="0"/>
          <w:marTop w:val="0"/>
          <w:marBottom w:val="0"/>
          <w:divBdr>
            <w:top w:val="none" w:sz="0" w:space="0" w:color="auto"/>
            <w:left w:val="none" w:sz="0" w:space="0" w:color="auto"/>
            <w:bottom w:val="none" w:sz="0" w:space="0" w:color="auto"/>
            <w:right w:val="none" w:sz="0" w:space="0" w:color="auto"/>
          </w:divBdr>
        </w:div>
        <w:div w:id="1799104116">
          <w:marLeft w:val="640"/>
          <w:marRight w:val="0"/>
          <w:marTop w:val="0"/>
          <w:marBottom w:val="0"/>
          <w:divBdr>
            <w:top w:val="none" w:sz="0" w:space="0" w:color="auto"/>
            <w:left w:val="none" w:sz="0" w:space="0" w:color="auto"/>
            <w:bottom w:val="none" w:sz="0" w:space="0" w:color="auto"/>
            <w:right w:val="none" w:sz="0" w:space="0" w:color="auto"/>
          </w:divBdr>
        </w:div>
        <w:div w:id="128517032">
          <w:marLeft w:val="640"/>
          <w:marRight w:val="0"/>
          <w:marTop w:val="0"/>
          <w:marBottom w:val="0"/>
          <w:divBdr>
            <w:top w:val="none" w:sz="0" w:space="0" w:color="auto"/>
            <w:left w:val="none" w:sz="0" w:space="0" w:color="auto"/>
            <w:bottom w:val="none" w:sz="0" w:space="0" w:color="auto"/>
            <w:right w:val="none" w:sz="0" w:space="0" w:color="auto"/>
          </w:divBdr>
        </w:div>
        <w:div w:id="870997663">
          <w:marLeft w:val="640"/>
          <w:marRight w:val="0"/>
          <w:marTop w:val="0"/>
          <w:marBottom w:val="0"/>
          <w:divBdr>
            <w:top w:val="none" w:sz="0" w:space="0" w:color="auto"/>
            <w:left w:val="none" w:sz="0" w:space="0" w:color="auto"/>
            <w:bottom w:val="none" w:sz="0" w:space="0" w:color="auto"/>
            <w:right w:val="none" w:sz="0" w:space="0" w:color="auto"/>
          </w:divBdr>
        </w:div>
        <w:div w:id="1147431385">
          <w:marLeft w:val="640"/>
          <w:marRight w:val="0"/>
          <w:marTop w:val="0"/>
          <w:marBottom w:val="0"/>
          <w:divBdr>
            <w:top w:val="none" w:sz="0" w:space="0" w:color="auto"/>
            <w:left w:val="none" w:sz="0" w:space="0" w:color="auto"/>
            <w:bottom w:val="none" w:sz="0" w:space="0" w:color="auto"/>
            <w:right w:val="none" w:sz="0" w:space="0" w:color="auto"/>
          </w:divBdr>
        </w:div>
        <w:div w:id="1705058416">
          <w:marLeft w:val="640"/>
          <w:marRight w:val="0"/>
          <w:marTop w:val="0"/>
          <w:marBottom w:val="0"/>
          <w:divBdr>
            <w:top w:val="none" w:sz="0" w:space="0" w:color="auto"/>
            <w:left w:val="none" w:sz="0" w:space="0" w:color="auto"/>
            <w:bottom w:val="none" w:sz="0" w:space="0" w:color="auto"/>
            <w:right w:val="none" w:sz="0" w:space="0" w:color="auto"/>
          </w:divBdr>
        </w:div>
        <w:div w:id="75711171">
          <w:marLeft w:val="640"/>
          <w:marRight w:val="0"/>
          <w:marTop w:val="0"/>
          <w:marBottom w:val="0"/>
          <w:divBdr>
            <w:top w:val="none" w:sz="0" w:space="0" w:color="auto"/>
            <w:left w:val="none" w:sz="0" w:space="0" w:color="auto"/>
            <w:bottom w:val="none" w:sz="0" w:space="0" w:color="auto"/>
            <w:right w:val="none" w:sz="0" w:space="0" w:color="auto"/>
          </w:divBdr>
        </w:div>
        <w:div w:id="1825858283">
          <w:marLeft w:val="640"/>
          <w:marRight w:val="0"/>
          <w:marTop w:val="0"/>
          <w:marBottom w:val="0"/>
          <w:divBdr>
            <w:top w:val="none" w:sz="0" w:space="0" w:color="auto"/>
            <w:left w:val="none" w:sz="0" w:space="0" w:color="auto"/>
            <w:bottom w:val="none" w:sz="0" w:space="0" w:color="auto"/>
            <w:right w:val="none" w:sz="0" w:space="0" w:color="auto"/>
          </w:divBdr>
        </w:div>
        <w:div w:id="2081979686">
          <w:marLeft w:val="640"/>
          <w:marRight w:val="0"/>
          <w:marTop w:val="0"/>
          <w:marBottom w:val="0"/>
          <w:divBdr>
            <w:top w:val="none" w:sz="0" w:space="0" w:color="auto"/>
            <w:left w:val="none" w:sz="0" w:space="0" w:color="auto"/>
            <w:bottom w:val="none" w:sz="0" w:space="0" w:color="auto"/>
            <w:right w:val="none" w:sz="0" w:space="0" w:color="auto"/>
          </w:divBdr>
        </w:div>
        <w:div w:id="145780205">
          <w:marLeft w:val="640"/>
          <w:marRight w:val="0"/>
          <w:marTop w:val="0"/>
          <w:marBottom w:val="0"/>
          <w:divBdr>
            <w:top w:val="none" w:sz="0" w:space="0" w:color="auto"/>
            <w:left w:val="none" w:sz="0" w:space="0" w:color="auto"/>
            <w:bottom w:val="none" w:sz="0" w:space="0" w:color="auto"/>
            <w:right w:val="none" w:sz="0" w:space="0" w:color="auto"/>
          </w:divBdr>
        </w:div>
        <w:div w:id="1025522913">
          <w:marLeft w:val="640"/>
          <w:marRight w:val="0"/>
          <w:marTop w:val="0"/>
          <w:marBottom w:val="0"/>
          <w:divBdr>
            <w:top w:val="none" w:sz="0" w:space="0" w:color="auto"/>
            <w:left w:val="none" w:sz="0" w:space="0" w:color="auto"/>
            <w:bottom w:val="none" w:sz="0" w:space="0" w:color="auto"/>
            <w:right w:val="none" w:sz="0" w:space="0" w:color="auto"/>
          </w:divBdr>
        </w:div>
        <w:div w:id="1631747756">
          <w:marLeft w:val="640"/>
          <w:marRight w:val="0"/>
          <w:marTop w:val="0"/>
          <w:marBottom w:val="0"/>
          <w:divBdr>
            <w:top w:val="none" w:sz="0" w:space="0" w:color="auto"/>
            <w:left w:val="none" w:sz="0" w:space="0" w:color="auto"/>
            <w:bottom w:val="none" w:sz="0" w:space="0" w:color="auto"/>
            <w:right w:val="none" w:sz="0" w:space="0" w:color="auto"/>
          </w:divBdr>
        </w:div>
        <w:div w:id="1697610575">
          <w:marLeft w:val="640"/>
          <w:marRight w:val="0"/>
          <w:marTop w:val="0"/>
          <w:marBottom w:val="0"/>
          <w:divBdr>
            <w:top w:val="none" w:sz="0" w:space="0" w:color="auto"/>
            <w:left w:val="none" w:sz="0" w:space="0" w:color="auto"/>
            <w:bottom w:val="none" w:sz="0" w:space="0" w:color="auto"/>
            <w:right w:val="none" w:sz="0" w:space="0" w:color="auto"/>
          </w:divBdr>
        </w:div>
        <w:div w:id="1805350253">
          <w:marLeft w:val="640"/>
          <w:marRight w:val="0"/>
          <w:marTop w:val="0"/>
          <w:marBottom w:val="0"/>
          <w:divBdr>
            <w:top w:val="none" w:sz="0" w:space="0" w:color="auto"/>
            <w:left w:val="none" w:sz="0" w:space="0" w:color="auto"/>
            <w:bottom w:val="none" w:sz="0" w:space="0" w:color="auto"/>
            <w:right w:val="none" w:sz="0" w:space="0" w:color="auto"/>
          </w:divBdr>
        </w:div>
        <w:div w:id="133255348">
          <w:marLeft w:val="640"/>
          <w:marRight w:val="0"/>
          <w:marTop w:val="0"/>
          <w:marBottom w:val="0"/>
          <w:divBdr>
            <w:top w:val="none" w:sz="0" w:space="0" w:color="auto"/>
            <w:left w:val="none" w:sz="0" w:space="0" w:color="auto"/>
            <w:bottom w:val="none" w:sz="0" w:space="0" w:color="auto"/>
            <w:right w:val="none" w:sz="0" w:space="0" w:color="auto"/>
          </w:divBdr>
        </w:div>
        <w:div w:id="364063211">
          <w:marLeft w:val="640"/>
          <w:marRight w:val="0"/>
          <w:marTop w:val="0"/>
          <w:marBottom w:val="0"/>
          <w:divBdr>
            <w:top w:val="none" w:sz="0" w:space="0" w:color="auto"/>
            <w:left w:val="none" w:sz="0" w:space="0" w:color="auto"/>
            <w:bottom w:val="none" w:sz="0" w:space="0" w:color="auto"/>
            <w:right w:val="none" w:sz="0" w:space="0" w:color="auto"/>
          </w:divBdr>
        </w:div>
        <w:div w:id="110441515">
          <w:marLeft w:val="640"/>
          <w:marRight w:val="0"/>
          <w:marTop w:val="0"/>
          <w:marBottom w:val="0"/>
          <w:divBdr>
            <w:top w:val="none" w:sz="0" w:space="0" w:color="auto"/>
            <w:left w:val="none" w:sz="0" w:space="0" w:color="auto"/>
            <w:bottom w:val="none" w:sz="0" w:space="0" w:color="auto"/>
            <w:right w:val="none" w:sz="0" w:space="0" w:color="auto"/>
          </w:divBdr>
        </w:div>
        <w:div w:id="824781455">
          <w:marLeft w:val="640"/>
          <w:marRight w:val="0"/>
          <w:marTop w:val="0"/>
          <w:marBottom w:val="0"/>
          <w:divBdr>
            <w:top w:val="none" w:sz="0" w:space="0" w:color="auto"/>
            <w:left w:val="none" w:sz="0" w:space="0" w:color="auto"/>
            <w:bottom w:val="none" w:sz="0" w:space="0" w:color="auto"/>
            <w:right w:val="none" w:sz="0" w:space="0" w:color="auto"/>
          </w:divBdr>
        </w:div>
        <w:div w:id="2042125989">
          <w:marLeft w:val="640"/>
          <w:marRight w:val="0"/>
          <w:marTop w:val="0"/>
          <w:marBottom w:val="0"/>
          <w:divBdr>
            <w:top w:val="none" w:sz="0" w:space="0" w:color="auto"/>
            <w:left w:val="none" w:sz="0" w:space="0" w:color="auto"/>
            <w:bottom w:val="none" w:sz="0" w:space="0" w:color="auto"/>
            <w:right w:val="none" w:sz="0" w:space="0" w:color="auto"/>
          </w:divBdr>
        </w:div>
        <w:div w:id="239826449">
          <w:marLeft w:val="640"/>
          <w:marRight w:val="0"/>
          <w:marTop w:val="0"/>
          <w:marBottom w:val="0"/>
          <w:divBdr>
            <w:top w:val="none" w:sz="0" w:space="0" w:color="auto"/>
            <w:left w:val="none" w:sz="0" w:space="0" w:color="auto"/>
            <w:bottom w:val="none" w:sz="0" w:space="0" w:color="auto"/>
            <w:right w:val="none" w:sz="0" w:space="0" w:color="auto"/>
          </w:divBdr>
        </w:div>
        <w:div w:id="1362516035">
          <w:marLeft w:val="640"/>
          <w:marRight w:val="0"/>
          <w:marTop w:val="0"/>
          <w:marBottom w:val="0"/>
          <w:divBdr>
            <w:top w:val="none" w:sz="0" w:space="0" w:color="auto"/>
            <w:left w:val="none" w:sz="0" w:space="0" w:color="auto"/>
            <w:bottom w:val="none" w:sz="0" w:space="0" w:color="auto"/>
            <w:right w:val="none" w:sz="0" w:space="0" w:color="auto"/>
          </w:divBdr>
        </w:div>
        <w:div w:id="791753970">
          <w:marLeft w:val="640"/>
          <w:marRight w:val="0"/>
          <w:marTop w:val="0"/>
          <w:marBottom w:val="0"/>
          <w:divBdr>
            <w:top w:val="none" w:sz="0" w:space="0" w:color="auto"/>
            <w:left w:val="none" w:sz="0" w:space="0" w:color="auto"/>
            <w:bottom w:val="none" w:sz="0" w:space="0" w:color="auto"/>
            <w:right w:val="none" w:sz="0" w:space="0" w:color="auto"/>
          </w:divBdr>
        </w:div>
        <w:div w:id="102111699">
          <w:marLeft w:val="640"/>
          <w:marRight w:val="0"/>
          <w:marTop w:val="0"/>
          <w:marBottom w:val="0"/>
          <w:divBdr>
            <w:top w:val="none" w:sz="0" w:space="0" w:color="auto"/>
            <w:left w:val="none" w:sz="0" w:space="0" w:color="auto"/>
            <w:bottom w:val="none" w:sz="0" w:space="0" w:color="auto"/>
            <w:right w:val="none" w:sz="0" w:space="0" w:color="auto"/>
          </w:divBdr>
        </w:div>
        <w:div w:id="302077911">
          <w:marLeft w:val="640"/>
          <w:marRight w:val="0"/>
          <w:marTop w:val="0"/>
          <w:marBottom w:val="0"/>
          <w:divBdr>
            <w:top w:val="none" w:sz="0" w:space="0" w:color="auto"/>
            <w:left w:val="none" w:sz="0" w:space="0" w:color="auto"/>
            <w:bottom w:val="none" w:sz="0" w:space="0" w:color="auto"/>
            <w:right w:val="none" w:sz="0" w:space="0" w:color="auto"/>
          </w:divBdr>
        </w:div>
        <w:div w:id="651254973">
          <w:marLeft w:val="640"/>
          <w:marRight w:val="0"/>
          <w:marTop w:val="0"/>
          <w:marBottom w:val="0"/>
          <w:divBdr>
            <w:top w:val="none" w:sz="0" w:space="0" w:color="auto"/>
            <w:left w:val="none" w:sz="0" w:space="0" w:color="auto"/>
            <w:bottom w:val="none" w:sz="0" w:space="0" w:color="auto"/>
            <w:right w:val="none" w:sz="0" w:space="0" w:color="auto"/>
          </w:divBdr>
        </w:div>
        <w:div w:id="1799102623">
          <w:marLeft w:val="640"/>
          <w:marRight w:val="0"/>
          <w:marTop w:val="0"/>
          <w:marBottom w:val="0"/>
          <w:divBdr>
            <w:top w:val="none" w:sz="0" w:space="0" w:color="auto"/>
            <w:left w:val="none" w:sz="0" w:space="0" w:color="auto"/>
            <w:bottom w:val="none" w:sz="0" w:space="0" w:color="auto"/>
            <w:right w:val="none" w:sz="0" w:space="0" w:color="auto"/>
          </w:divBdr>
        </w:div>
        <w:div w:id="43019880">
          <w:marLeft w:val="640"/>
          <w:marRight w:val="0"/>
          <w:marTop w:val="0"/>
          <w:marBottom w:val="0"/>
          <w:divBdr>
            <w:top w:val="none" w:sz="0" w:space="0" w:color="auto"/>
            <w:left w:val="none" w:sz="0" w:space="0" w:color="auto"/>
            <w:bottom w:val="none" w:sz="0" w:space="0" w:color="auto"/>
            <w:right w:val="none" w:sz="0" w:space="0" w:color="auto"/>
          </w:divBdr>
        </w:div>
        <w:div w:id="1615136470">
          <w:marLeft w:val="640"/>
          <w:marRight w:val="0"/>
          <w:marTop w:val="0"/>
          <w:marBottom w:val="0"/>
          <w:divBdr>
            <w:top w:val="none" w:sz="0" w:space="0" w:color="auto"/>
            <w:left w:val="none" w:sz="0" w:space="0" w:color="auto"/>
            <w:bottom w:val="none" w:sz="0" w:space="0" w:color="auto"/>
            <w:right w:val="none" w:sz="0" w:space="0" w:color="auto"/>
          </w:divBdr>
        </w:div>
        <w:div w:id="618339826">
          <w:marLeft w:val="640"/>
          <w:marRight w:val="0"/>
          <w:marTop w:val="0"/>
          <w:marBottom w:val="0"/>
          <w:divBdr>
            <w:top w:val="none" w:sz="0" w:space="0" w:color="auto"/>
            <w:left w:val="none" w:sz="0" w:space="0" w:color="auto"/>
            <w:bottom w:val="none" w:sz="0" w:space="0" w:color="auto"/>
            <w:right w:val="none" w:sz="0" w:space="0" w:color="auto"/>
          </w:divBdr>
        </w:div>
        <w:div w:id="174266149">
          <w:marLeft w:val="640"/>
          <w:marRight w:val="0"/>
          <w:marTop w:val="0"/>
          <w:marBottom w:val="0"/>
          <w:divBdr>
            <w:top w:val="none" w:sz="0" w:space="0" w:color="auto"/>
            <w:left w:val="none" w:sz="0" w:space="0" w:color="auto"/>
            <w:bottom w:val="none" w:sz="0" w:space="0" w:color="auto"/>
            <w:right w:val="none" w:sz="0" w:space="0" w:color="auto"/>
          </w:divBdr>
        </w:div>
        <w:div w:id="1231230173">
          <w:marLeft w:val="640"/>
          <w:marRight w:val="0"/>
          <w:marTop w:val="0"/>
          <w:marBottom w:val="0"/>
          <w:divBdr>
            <w:top w:val="none" w:sz="0" w:space="0" w:color="auto"/>
            <w:left w:val="none" w:sz="0" w:space="0" w:color="auto"/>
            <w:bottom w:val="none" w:sz="0" w:space="0" w:color="auto"/>
            <w:right w:val="none" w:sz="0" w:space="0" w:color="auto"/>
          </w:divBdr>
        </w:div>
        <w:div w:id="916982687">
          <w:marLeft w:val="640"/>
          <w:marRight w:val="0"/>
          <w:marTop w:val="0"/>
          <w:marBottom w:val="0"/>
          <w:divBdr>
            <w:top w:val="none" w:sz="0" w:space="0" w:color="auto"/>
            <w:left w:val="none" w:sz="0" w:space="0" w:color="auto"/>
            <w:bottom w:val="none" w:sz="0" w:space="0" w:color="auto"/>
            <w:right w:val="none" w:sz="0" w:space="0" w:color="auto"/>
          </w:divBdr>
        </w:div>
        <w:div w:id="156576988">
          <w:marLeft w:val="640"/>
          <w:marRight w:val="0"/>
          <w:marTop w:val="0"/>
          <w:marBottom w:val="0"/>
          <w:divBdr>
            <w:top w:val="none" w:sz="0" w:space="0" w:color="auto"/>
            <w:left w:val="none" w:sz="0" w:space="0" w:color="auto"/>
            <w:bottom w:val="none" w:sz="0" w:space="0" w:color="auto"/>
            <w:right w:val="none" w:sz="0" w:space="0" w:color="auto"/>
          </w:divBdr>
        </w:div>
        <w:div w:id="1573812190">
          <w:marLeft w:val="640"/>
          <w:marRight w:val="0"/>
          <w:marTop w:val="0"/>
          <w:marBottom w:val="0"/>
          <w:divBdr>
            <w:top w:val="none" w:sz="0" w:space="0" w:color="auto"/>
            <w:left w:val="none" w:sz="0" w:space="0" w:color="auto"/>
            <w:bottom w:val="none" w:sz="0" w:space="0" w:color="auto"/>
            <w:right w:val="none" w:sz="0" w:space="0" w:color="auto"/>
          </w:divBdr>
        </w:div>
        <w:div w:id="1068458318">
          <w:marLeft w:val="640"/>
          <w:marRight w:val="0"/>
          <w:marTop w:val="0"/>
          <w:marBottom w:val="0"/>
          <w:divBdr>
            <w:top w:val="none" w:sz="0" w:space="0" w:color="auto"/>
            <w:left w:val="none" w:sz="0" w:space="0" w:color="auto"/>
            <w:bottom w:val="none" w:sz="0" w:space="0" w:color="auto"/>
            <w:right w:val="none" w:sz="0" w:space="0" w:color="auto"/>
          </w:divBdr>
        </w:div>
        <w:div w:id="766079830">
          <w:marLeft w:val="640"/>
          <w:marRight w:val="0"/>
          <w:marTop w:val="0"/>
          <w:marBottom w:val="0"/>
          <w:divBdr>
            <w:top w:val="none" w:sz="0" w:space="0" w:color="auto"/>
            <w:left w:val="none" w:sz="0" w:space="0" w:color="auto"/>
            <w:bottom w:val="none" w:sz="0" w:space="0" w:color="auto"/>
            <w:right w:val="none" w:sz="0" w:space="0" w:color="auto"/>
          </w:divBdr>
        </w:div>
        <w:div w:id="356587666">
          <w:marLeft w:val="640"/>
          <w:marRight w:val="0"/>
          <w:marTop w:val="0"/>
          <w:marBottom w:val="0"/>
          <w:divBdr>
            <w:top w:val="none" w:sz="0" w:space="0" w:color="auto"/>
            <w:left w:val="none" w:sz="0" w:space="0" w:color="auto"/>
            <w:bottom w:val="none" w:sz="0" w:space="0" w:color="auto"/>
            <w:right w:val="none" w:sz="0" w:space="0" w:color="auto"/>
          </w:divBdr>
        </w:div>
        <w:div w:id="2033337270">
          <w:marLeft w:val="640"/>
          <w:marRight w:val="0"/>
          <w:marTop w:val="0"/>
          <w:marBottom w:val="0"/>
          <w:divBdr>
            <w:top w:val="none" w:sz="0" w:space="0" w:color="auto"/>
            <w:left w:val="none" w:sz="0" w:space="0" w:color="auto"/>
            <w:bottom w:val="none" w:sz="0" w:space="0" w:color="auto"/>
            <w:right w:val="none" w:sz="0" w:space="0" w:color="auto"/>
          </w:divBdr>
        </w:div>
        <w:div w:id="412360343">
          <w:marLeft w:val="640"/>
          <w:marRight w:val="0"/>
          <w:marTop w:val="0"/>
          <w:marBottom w:val="0"/>
          <w:divBdr>
            <w:top w:val="none" w:sz="0" w:space="0" w:color="auto"/>
            <w:left w:val="none" w:sz="0" w:space="0" w:color="auto"/>
            <w:bottom w:val="none" w:sz="0" w:space="0" w:color="auto"/>
            <w:right w:val="none" w:sz="0" w:space="0" w:color="auto"/>
          </w:divBdr>
        </w:div>
        <w:div w:id="894269947">
          <w:marLeft w:val="640"/>
          <w:marRight w:val="0"/>
          <w:marTop w:val="0"/>
          <w:marBottom w:val="0"/>
          <w:divBdr>
            <w:top w:val="none" w:sz="0" w:space="0" w:color="auto"/>
            <w:left w:val="none" w:sz="0" w:space="0" w:color="auto"/>
            <w:bottom w:val="none" w:sz="0" w:space="0" w:color="auto"/>
            <w:right w:val="none" w:sz="0" w:space="0" w:color="auto"/>
          </w:divBdr>
        </w:div>
        <w:div w:id="125248296">
          <w:marLeft w:val="640"/>
          <w:marRight w:val="0"/>
          <w:marTop w:val="0"/>
          <w:marBottom w:val="0"/>
          <w:divBdr>
            <w:top w:val="none" w:sz="0" w:space="0" w:color="auto"/>
            <w:left w:val="none" w:sz="0" w:space="0" w:color="auto"/>
            <w:bottom w:val="none" w:sz="0" w:space="0" w:color="auto"/>
            <w:right w:val="none" w:sz="0" w:space="0" w:color="auto"/>
          </w:divBdr>
        </w:div>
        <w:div w:id="1808738168">
          <w:marLeft w:val="640"/>
          <w:marRight w:val="0"/>
          <w:marTop w:val="0"/>
          <w:marBottom w:val="0"/>
          <w:divBdr>
            <w:top w:val="none" w:sz="0" w:space="0" w:color="auto"/>
            <w:left w:val="none" w:sz="0" w:space="0" w:color="auto"/>
            <w:bottom w:val="none" w:sz="0" w:space="0" w:color="auto"/>
            <w:right w:val="none" w:sz="0" w:space="0" w:color="auto"/>
          </w:divBdr>
        </w:div>
        <w:div w:id="952128035">
          <w:marLeft w:val="640"/>
          <w:marRight w:val="0"/>
          <w:marTop w:val="0"/>
          <w:marBottom w:val="0"/>
          <w:divBdr>
            <w:top w:val="none" w:sz="0" w:space="0" w:color="auto"/>
            <w:left w:val="none" w:sz="0" w:space="0" w:color="auto"/>
            <w:bottom w:val="none" w:sz="0" w:space="0" w:color="auto"/>
            <w:right w:val="none" w:sz="0" w:space="0" w:color="auto"/>
          </w:divBdr>
        </w:div>
        <w:div w:id="1454397162">
          <w:marLeft w:val="640"/>
          <w:marRight w:val="0"/>
          <w:marTop w:val="0"/>
          <w:marBottom w:val="0"/>
          <w:divBdr>
            <w:top w:val="none" w:sz="0" w:space="0" w:color="auto"/>
            <w:left w:val="none" w:sz="0" w:space="0" w:color="auto"/>
            <w:bottom w:val="none" w:sz="0" w:space="0" w:color="auto"/>
            <w:right w:val="none" w:sz="0" w:space="0" w:color="auto"/>
          </w:divBdr>
        </w:div>
        <w:div w:id="1737316916">
          <w:marLeft w:val="640"/>
          <w:marRight w:val="0"/>
          <w:marTop w:val="0"/>
          <w:marBottom w:val="0"/>
          <w:divBdr>
            <w:top w:val="none" w:sz="0" w:space="0" w:color="auto"/>
            <w:left w:val="none" w:sz="0" w:space="0" w:color="auto"/>
            <w:bottom w:val="none" w:sz="0" w:space="0" w:color="auto"/>
            <w:right w:val="none" w:sz="0" w:space="0" w:color="auto"/>
          </w:divBdr>
        </w:div>
        <w:div w:id="1482886476">
          <w:marLeft w:val="640"/>
          <w:marRight w:val="0"/>
          <w:marTop w:val="0"/>
          <w:marBottom w:val="0"/>
          <w:divBdr>
            <w:top w:val="none" w:sz="0" w:space="0" w:color="auto"/>
            <w:left w:val="none" w:sz="0" w:space="0" w:color="auto"/>
            <w:bottom w:val="none" w:sz="0" w:space="0" w:color="auto"/>
            <w:right w:val="none" w:sz="0" w:space="0" w:color="auto"/>
          </w:divBdr>
        </w:div>
        <w:div w:id="1157497216">
          <w:marLeft w:val="640"/>
          <w:marRight w:val="0"/>
          <w:marTop w:val="0"/>
          <w:marBottom w:val="0"/>
          <w:divBdr>
            <w:top w:val="none" w:sz="0" w:space="0" w:color="auto"/>
            <w:left w:val="none" w:sz="0" w:space="0" w:color="auto"/>
            <w:bottom w:val="none" w:sz="0" w:space="0" w:color="auto"/>
            <w:right w:val="none" w:sz="0" w:space="0" w:color="auto"/>
          </w:divBdr>
        </w:div>
        <w:div w:id="278069484">
          <w:marLeft w:val="640"/>
          <w:marRight w:val="0"/>
          <w:marTop w:val="0"/>
          <w:marBottom w:val="0"/>
          <w:divBdr>
            <w:top w:val="none" w:sz="0" w:space="0" w:color="auto"/>
            <w:left w:val="none" w:sz="0" w:space="0" w:color="auto"/>
            <w:bottom w:val="none" w:sz="0" w:space="0" w:color="auto"/>
            <w:right w:val="none" w:sz="0" w:space="0" w:color="auto"/>
          </w:divBdr>
        </w:div>
        <w:div w:id="444882360">
          <w:marLeft w:val="640"/>
          <w:marRight w:val="0"/>
          <w:marTop w:val="0"/>
          <w:marBottom w:val="0"/>
          <w:divBdr>
            <w:top w:val="none" w:sz="0" w:space="0" w:color="auto"/>
            <w:left w:val="none" w:sz="0" w:space="0" w:color="auto"/>
            <w:bottom w:val="none" w:sz="0" w:space="0" w:color="auto"/>
            <w:right w:val="none" w:sz="0" w:space="0" w:color="auto"/>
          </w:divBdr>
        </w:div>
        <w:div w:id="426460065">
          <w:marLeft w:val="640"/>
          <w:marRight w:val="0"/>
          <w:marTop w:val="0"/>
          <w:marBottom w:val="0"/>
          <w:divBdr>
            <w:top w:val="none" w:sz="0" w:space="0" w:color="auto"/>
            <w:left w:val="none" w:sz="0" w:space="0" w:color="auto"/>
            <w:bottom w:val="none" w:sz="0" w:space="0" w:color="auto"/>
            <w:right w:val="none" w:sz="0" w:space="0" w:color="auto"/>
          </w:divBdr>
        </w:div>
        <w:div w:id="1653753019">
          <w:marLeft w:val="640"/>
          <w:marRight w:val="0"/>
          <w:marTop w:val="0"/>
          <w:marBottom w:val="0"/>
          <w:divBdr>
            <w:top w:val="none" w:sz="0" w:space="0" w:color="auto"/>
            <w:left w:val="none" w:sz="0" w:space="0" w:color="auto"/>
            <w:bottom w:val="none" w:sz="0" w:space="0" w:color="auto"/>
            <w:right w:val="none" w:sz="0" w:space="0" w:color="auto"/>
          </w:divBdr>
        </w:div>
        <w:div w:id="324014724">
          <w:marLeft w:val="640"/>
          <w:marRight w:val="0"/>
          <w:marTop w:val="0"/>
          <w:marBottom w:val="0"/>
          <w:divBdr>
            <w:top w:val="none" w:sz="0" w:space="0" w:color="auto"/>
            <w:left w:val="none" w:sz="0" w:space="0" w:color="auto"/>
            <w:bottom w:val="none" w:sz="0" w:space="0" w:color="auto"/>
            <w:right w:val="none" w:sz="0" w:space="0" w:color="auto"/>
          </w:divBdr>
        </w:div>
        <w:div w:id="1195114986">
          <w:marLeft w:val="640"/>
          <w:marRight w:val="0"/>
          <w:marTop w:val="0"/>
          <w:marBottom w:val="0"/>
          <w:divBdr>
            <w:top w:val="none" w:sz="0" w:space="0" w:color="auto"/>
            <w:left w:val="none" w:sz="0" w:space="0" w:color="auto"/>
            <w:bottom w:val="none" w:sz="0" w:space="0" w:color="auto"/>
            <w:right w:val="none" w:sz="0" w:space="0" w:color="auto"/>
          </w:divBdr>
        </w:div>
        <w:div w:id="1889031944">
          <w:marLeft w:val="640"/>
          <w:marRight w:val="0"/>
          <w:marTop w:val="0"/>
          <w:marBottom w:val="0"/>
          <w:divBdr>
            <w:top w:val="none" w:sz="0" w:space="0" w:color="auto"/>
            <w:left w:val="none" w:sz="0" w:space="0" w:color="auto"/>
            <w:bottom w:val="none" w:sz="0" w:space="0" w:color="auto"/>
            <w:right w:val="none" w:sz="0" w:space="0" w:color="auto"/>
          </w:divBdr>
        </w:div>
        <w:div w:id="455291186">
          <w:marLeft w:val="640"/>
          <w:marRight w:val="0"/>
          <w:marTop w:val="0"/>
          <w:marBottom w:val="0"/>
          <w:divBdr>
            <w:top w:val="none" w:sz="0" w:space="0" w:color="auto"/>
            <w:left w:val="none" w:sz="0" w:space="0" w:color="auto"/>
            <w:bottom w:val="none" w:sz="0" w:space="0" w:color="auto"/>
            <w:right w:val="none" w:sz="0" w:space="0" w:color="auto"/>
          </w:divBdr>
        </w:div>
        <w:div w:id="646935435">
          <w:marLeft w:val="640"/>
          <w:marRight w:val="0"/>
          <w:marTop w:val="0"/>
          <w:marBottom w:val="0"/>
          <w:divBdr>
            <w:top w:val="none" w:sz="0" w:space="0" w:color="auto"/>
            <w:left w:val="none" w:sz="0" w:space="0" w:color="auto"/>
            <w:bottom w:val="none" w:sz="0" w:space="0" w:color="auto"/>
            <w:right w:val="none" w:sz="0" w:space="0" w:color="auto"/>
          </w:divBdr>
        </w:div>
        <w:div w:id="1593658488">
          <w:marLeft w:val="640"/>
          <w:marRight w:val="0"/>
          <w:marTop w:val="0"/>
          <w:marBottom w:val="0"/>
          <w:divBdr>
            <w:top w:val="none" w:sz="0" w:space="0" w:color="auto"/>
            <w:left w:val="none" w:sz="0" w:space="0" w:color="auto"/>
            <w:bottom w:val="none" w:sz="0" w:space="0" w:color="auto"/>
            <w:right w:val="none" w:sz="0" w:space="0" w:color="auto"/>
          </w:divBdr>
        </w:div>
        <w:div w:id="1914586955">
          <w:marLeft w:val="640"/>
          <w:marRight w:val="0"/>
          <w:marTop w:val="0"/>
          <w:marBottom w:val="0"/>
          <w:divBdr>
            <w:top w:val="none" w:sz="0" w:space="0" w:color="auto"/>
            <w:left w:val="none" w:sz="0" w:space="0" w:color="auto"/>
            <w:bottom w:val="none" w:sz="0" w:space="0" w:color="auto"/>
            <w:right w:val="none" w:sz="0" w:space="0" w:color="auto"/>
          </w:divBdr>
        </w:div>
        <w:div w:id="1529638272">
          <w:marLeft w:val="640"/>
          <w:marRight w:val="0"/>
          <w:marTop w:val="0"/>
          <w:marBottom w:val="0"/>
          <w:divBdr>
            <w:top w:val="none" w:sz="0" w:space="0" w:color="auto"/>
            <w:left w:val="none" w:sz="0" w:space="0" w:color="auto"/>
            <w:bottom w:val="none" w:sz="0" w:space="0" w:color="auto"/>
            <w:right w:val="none" w:sz="0" w:space="0" w:color="auto"/>
          </w:divBdr>
        </w:div>
        <w:div w:id="1037393493">
          <w:marLeft w:val="640"/>
          <w:marRight w:val="0"/>
          <w:marTop w:val="0"/>
          <w:marBottom w:val="0"/>
          <w:divBdr>
            <w:top w:val="none" w:sz="0" w:space="0" w:color="auto"/>
            <w:left w:val="none" w:sz="0" w:space="0" w:color="auto"/>
            <w:bottom w:val="none" w:sz="0" w:space="0" w:color="auto"/>
            <w:right w:val="none" w:sz="0" w:space="0" w:color="auto"/>
          </w:divBdr>
        </w:div>
        <w:div w:id="1594242687">
          <w:marLeft w:val="640"/>
          <w:marRight w:val="0"/>
          <w:marTop w:val="0"/>
          <w:marBottom w:val="0"/>
          <w:divBdr>
            <w:top w:val="none" w:sz="0" w:space="0" w:color="auto"/>
            <w:left w:val="none" w:sz="0" w:space="0" w:color="auto"/>
            <w:bottom w:val="none" w:sz="0" w:space="0" w:color="auto"/>
            <w:right w:val="none" w:sz="0" w:space="0" w:color="auto"/>
          </w:divBdr>
        </w:div>
        <w:div w:id="972247249">
          <w:marLeft w:val="640"/>
          <w:marRight w:val="0"/>
          <w:marTop w:val="0"/>
          <w:marBottom w:val="0"/>
          <w:divBdr>
            <w:top w:val="none" w:sz="0" w:space="0" w:color="auto"/>
            <w:left w:val="none" w:sz="0" w:space="0" w:color="auto"/>
            <w:bottom w:val="none" w:sz="0" w:space="0" w:color="auto"/>
            <w:right w:val="none" w:sz="0" w:space="0" w:color="auto"/>
          </w:divBdr>
        </w:div>
        <w:div w:id="2106026356">
          <w:marLeft w:val="640"/>
          <w:marRight w:val="0"/>
          <w:marTop w:val="0"/>
          <w:marBottom w:val="0"/>
          <w:divBdr>
            <w:top w:val="none" w:sz="0" w:space="0" w:color="auto"/>
            <w:left w:val="none" w:sz="0" w:space="0" w:color="auto"/>
            <w:bottom w:val="none" w:sz="0" w:space="0" w:color="auto"/>
            <w:right w:val="none" w:sz="0" w:space="0" w:color="auto"/>
          </w:divBdr>
        </w:div>
        <w:div w:id="1329209726">
          <w:marLeft w:val="640"/>
          <w:marRight w:val="0"/>
          <w:marTop w:val="0"/>
          <w:marBottom w:val="0"/>
          <w:divBdr>
            <w:top w:val="none" w:sz="0" w:space="0" w:color="auto"/>
            <w:left w:val="none" w:sz="0" w:space="0" w:color="auto"/>
            <w:bottom w:val="none" w:sz="0" w:space="0" w:color="auto"/>
            <w:right w:val="none" w:sz="0" w:space="0" w:color="auto"/>
          </w:divBdr>
        </w:div>
        <w:div w:id="717894675">
          <w:marLeft w:val="640"/>
          <w:marRight w:val="0"/>
          <w:marTop w:val="0"/>
          <w:marBottom w:val="0"/>
          <w:divBdr>
            <w:top w:val="none" w:sz="0" w:space="0" w:color="auto"/>
            <w:left w:val="none" w:sz="0" w:space="0" w:color="auto"/>
            <w:bottom w:val="none" w:sz="0" w:space="0" w:color="auto"/>
            <w:right w:val="none" w:sz="0" w:space="0" w:color="auto"/>
          </w:divBdr>
        </w:div>
        <w:div w:id="1230922117">
          <w:marLeft w:val="640"/>
          <w:marRight w:val="0"/>
          <w:marTop w:val="0"/>
          <w:marBottom w:val="0"/>
          <w:divBdr>
            <w:top w:val="none" w:sz="0" w:space="0" w:color="auto"/>
            <w:left w:val="none" w:sz="0" w:space="0" w:color="auto"/>
            <w:bottom w:val="none" w:sz="0" w:space="0" w:color="auto"/>
            <w:right w:val="none" w:sz="0" w:space="0" w:color="auto"/>
          </w:divBdr>
        </w:div>
        <w:div w:id="446898558">
          <w:marLeft w:val="640"/>
          <w:marRight w:val="0"/>
          <w:marTop w:val="0"/>
          <w:marBottom w:val="0"/>
          <w:divBdr>
            <w:top w:val="none" w:sz="0" w:space="0" w:color="auto"/>
            <w:left w:val="none" w:sz="0" w:space="0" w:color="auto"/>
            <w:bottom w:val="none" w:sz="0" w:space="0" w:color="auto"/>
            <w:right w:val="none" w:sz="0" w:space="0" w:color="auto"/>
          </w:divBdr>
        </w:div>
        <w:div w:id="1272279402">
          <w:marLeft w:val="640"/>
          <w:marRight w:val="0"/>
          <w:marTop w:val="0"/>
          <w:marBottom w:val="0"/>
          <w:divBdr>
            <w:top w:val="none" w:sz="0" w:space="0" w:color="auto"/>
            <w:left w:val="none" w:sz="0" w:space="0" w:color="auto"/>
            <w:bottom w:val="none" w:sz="0" w:space="0" w:color="auto"/>
            <w:right w:val="none" w:sz="0" w:space="0" w:color="auto"/>
          </w:divBdr>
        </w:div>
        <w:div w:id="858398682">
          <w:marLeft w:val="640"/>
          <w:marRight w:val="0"/>
          <w:marTop w:val="0"/>
          <w:marBottom w:val="0"/>
          <w:divBdr>
            <w:top w:val="none" w:sz="0" w:space="0" w:color="auto"/>
            <w:left w:val="none" w:sz="0" w:space="0" w:color="auto"/>
            <w:bottom w:val="none" w:sz="0" w:space="0" w:color="auto"/>
            <w:right w:val="none" w:sz="0" w:space="0" w:color="auto"/>
          </w:divBdr>
        </w:div>
        <w:div w:id="1433667953">
          <w:marLeft w:val="640"/>
          <w:marRight w:val="0"/>
          <w:marTop w:val="0"/>
          <w:marBottom w:val="0"/>
          <w:divBdr>
            <w:top w:val="none" w:sz="0" w:space="0" w:color="auto"/>
            <w:left w:val="none" w:sz="0" w:space="0" w:color="auto"/>
            <w:bottom w:val="none" w:sz="0" w:space="0" w:color="auto"/>
            <w:right w:val="none" w:sz="0" w:space="0" w:color="auto"/>
          </w:divBdr>
        </w:div>
        <w:div w:id="1695226190">
          <w:marLeft w:val="640"/>
          <w:marRight w:val="0"/>
          <w:marTop w:val="0"/>
          <w:marBottom w:val="0"/>
          <w:divBdr>
            <w:top w:val="none" w:sz="0" w:space="0" w:color="auto"/>
            <w:left w:val="none" w:sz="0" w:space="0" w:color="auto"/>
            <w:bottom w:val="none" w:sz="0" w:space="0" w:color="auto"/>
            <w:right w:val="none" w:sz="0" w:space="0" w:color="auto"/>
          </w:divBdr>
        </w:div>
        <w:div w:id="1161196599">
          <w:marLeft w:val="640"/>
          <w:marRight w:val="0"/>
          <w:marTop w:val="0"/>
          <w:marBottom w:val="0"/>
          <w:divBdr>
            <w:top w:val="none" w:sz="0" w:space="0" w:color="auto"/>
            <w:left w:val="none" w:sz="0" w:space="0" w:color="auto"/>
            <w:bottom w:val="none" w:sz="0" w:space="0" w:color="auto"/>
            <w:right w:val="none" w:sz="0" w:space="0" w:color="auto"/>
          </w:divBdr>
        </w:div>
        <w:div w:id="993946538">
          <w:marLeft w:val="640"/>
          <w:marRight w:val="0"/>
          <w:marTop w:val="0"/>
          <w:marBottom w:val="0"/>
          <w:divBdr>
            <w:top w:val="none" w:sz="0" w:space="0" w:color="auto"/>
            <w:left w:val="none" w:sz="0" w:space="0" w:color="auto"/>
            <w:bottom w:val="none" w:sz="0" w:space="0" w:color="auto"/>
            <w:right w:val="none" w:sz="0" w:space="0" w:color="auto"/>
          </w:divBdr>
        </w:div>
        <w:div w:id="1003430538">
          <w:marLeft w:val="640"/>
          <w:marRight w:val="0"/>
          <w:marTop w:val="0"/>
          <w:marBottom w:val="0"/>
          <w:divBdr>
            <w:top w:val="none" w:sz="0" w:space="0" w:color="auto"/>
            <w:left w:val="none" w:sz="0" w:space="0" w:color="auto"/>
            <w:bottom w:val="none" w:sz="0" w:space="0" w:color="auto"/>
            <w:right w:val="none" w:sz="0" w:space="0" w:color="auto"/>
          </w:divBdr>
        </w:div>
        <w:div w:id="1196843462">
          <w:marLeft w:val="640"/>
          <w:marRight w:val="0"/>
          <w:marTop w:val="0"/>
          <w:marBottom w:val="0"/>
          <w:divBdr>
            <w:top w:val="none" w:sz="0" w:space="0" w:color="auto"/>
            <w:left w:val="none" w:sz="0" w:space="0" w:color="auto"/>
            <w:bottom w:val="none" w:sz="0" w:space="0" w:color="auto"/>
            <w:right w:val="none" w:sz="0" w:space="0" w:color="auto"/>
          </w:divBdr>
        </w:div>
        <w:div w:id="1236665495">
          <w:marLeft w:val="640"/>
          <w:marRight w:val="0"/>
          <w:marTop w:val="0"/>
          <w:marBottom w:val="0"/>
          <w:divBdr>
            <w:top w:val="none" w:sz="0" w:space="0" w:color="auto"/>
            <w:left w:val="none" w:sz="0" w:space="0" w:color="auto"/>
            <w:bottom w:val="none" w:sz="0" w:space="0" w:color="auto"/>
            <w:right w:val="none" w:sz="0" w:space="0" w:color="auto"/>
          </w:divBdr>
        </w:div>
      </w:divsChild>
    </w:div>
    <w:div w:id="180777218">
      <w:bodyDiv w:val="1"/>
      <w:marLeft w:val="0"/>
      <w:marRight w:val="0"/>
      <w:marTop w:val="0"/>
      <w:marBottom w:val="0"/>
      <w:divBdr>
        <w:top w:val="none" w:sz="0" w:space="0" w:color="auto"/>
        <w:left w:val="none" w:sz="0" w:space="0" w:color="auto"/>
        <w:bottom w:val="none" w:sz="0" w:space="0" w:color="auto"/>
        <w:right w:val="none" w:sz="0" w:space="0" w:color="auto"/>
      </w:divBdr>
      <w:divsChild>
        <w:div w:id="1966540703">
          <w:marLeft w:val="640"/>
          <w:marRight w:val="0"/>
          <w:marTop w:val="0"/>
          <w:marBottom w:val="0"/>
          <w:divBdr>
            <w:top w:val="none" w:sz="0" w:space="0" w:color="auto"/>
            <w:left w:val="none" w:sz="0" w:space="0" w:color="auto"/>
            <w:bottom w:val="none" w:sz="0" w:space="0" w:color="auto"/>
            <w:right w:val="none" w:sz="0" w:space="0" w:color="auto"/>
          </w:divBdr>
        </w:div>
        <w:div w:id="1894080829">
          <w:marLeft w:val="640"/>
          <w:marRight w:val="0"/>
          <w:marTop w:val="0"/>
          <w:marBottom w:val="0"/>
          <w:divBdr>
            <w:top w:val="none" w:sz="0" w:space="0" w:color="auto"/>
            <w:left w:val="none" w:sz="0" w:space="0" w:color="auto"/>
            <w:bottom w:val="none" w:sz="0" w:space="0" w:color="auto"/>
            <w:right w:val="none" w:sz="0" w:space="0" w:color="auto"/>
          </w:divBdr>
        </w:div>
        <w:div w:id="344405746">
          <w:marLeft w:val="640"/>
          <w:marRight w:val="0"/>
          <w:marTop w:val="0"/>
          <w:marBottom w:val="0"/>
          <w:divBdr>
            <w:top w:val="none" w:sz="0" w:space="0" w:color="auto"/>
            <w:left w:val="none" w:sz="0" w:space="0" w:color="auto"/>
            <w:bottom w:val="none" w:sz="0" w:space="0" w:color="auto"/>
            <w:right w:val="none" w:sz="0" w:space="0" w:color="auto"/>
          </w:divBdr>
        </w:div>
        <w:div w:id="858854155">
          <w:marLeft w:val="640"/>
          <w:marRight w:val="0"/>
          <w:marTop w:val="0"/>
          <w:marBottom w:val="0"/>
          <w:divBdr>
            <w:top w:val="none" w:sz="0" w:space="0" w:color="auto"/>
            <w:left w:val="none" w:sz="0" w:space="0" w:color="auto"/>
            <w:bottom w:val="none" w:sz="0" w:space="0" w:color="auto"/>
            <w:right w:val="none" w:sz="0" w:space="0" w:color="auto"/>
          </w:divBdr>
        </w:div>
        <w:div w:id="1959676715">
          <w:marLeft w:val="640"/>
          <w:marRight w:val="0"/>
          <w:marTop w:val="0"/>
          <w:marBottom w:val="0"/>
          <w:divBdr>
            <w:top w:val="none" w:sz="0" w:space="0" w:color="auto"/>
            <w:left w:val="none" w:sz="0" w:space="0" w:color="auto"/>
            <w:bottom w:val="none" w:sz="0" w:space="0" w:color="auto"/>
            <w:right w:val="none" w:sz="0" w:space="0" w:color="auto"/>
          </w:divBdr>
        </w:div>
        <w:div w:id="794300472">
          <w:marLeft w:val="640"/>
          <w:marRight w:val="0"/>
          <w:marTop w:val="0"/>
          <w:marBottom w:val="0"/>
          <w:divBdr>
            <w:top w:val="none" w:sz="0" w:space="0" w:color="auto"/>
            <w:left w:val="none" w:sz="0" w:space="0" w:color="auto"/>
            <w:bottom w:val="none" w:sz="0" w:space="0" w:color="auto"/>
            <w:right w:val="none" w:sz="0" w:space="0" w:color="auto"/>
          </w:divBdr>
        </w:div>
        <w:div w:id="716587863">
          <w:marLeft w:val="640"/>
          <w:marRight w:val="0"/>
          <w:marTop w:val="0"/>
          <w:marBottom w:val="0"/>
          <w:divBdr>
            <w:top w:val="none" w:sz="0" w:space="0" w:color="auto"/>
            <w:left w:val="none" w:sz="0" w:space="0" w:color="auto"/>
            <w:bottom w:val="none" w:sz="0" w:space="0" w:color="auto"/>
            <w:right w:val="none" w:sz="0" w:space="0" w:color="auto"/>
          </w:divBdr>
        </w:div>
        <w:div w:id="1474443503">
          <w:marLeft w:val="640"/>
          <w:marRight w:val="0"/>
          <w:marTop w:val="0"/>
          <w:marBottom w:val="0"/>
          <w:divBdr>
            <w:top w:val="none" w:sz="0" w:space="0" w:color="auto"/>
            <w:left w:val="none" w:sz="0" w:space="0" w:color="auto"/>
            <w:bottom w:val="none" w:sz="0" w:space="0" w:color="auto"/>
            <w:right w:val="none" w:sz="0" w:space="0" w:color="auto"/>
          </w:divBdr>
        </w:div>
        <w:div w:id="1600020615">
          <w:marLeft w:val="640"/>
          <w:marRight w:val="0"/>
          <w:marTop w:val="0"/>
          <w:marBottom w:val="0"/>
          <w:divBdr>
            <w:top w:val="none" w:sz="0" w:space="0" w:color="auto"/>
            <w:left w:val="none" w:sz="0" w:space="0" w:color="auto"/>
            <w:bottom w:val="none" w:sz="0" w:space="0" w:color="auto"/>
            <w:right w:val="none" w:sz="0" w:space="0" w:color="auto"/>
          </w:divBdr>
        </w:div>
        <w:div w:id="877084851">
          <w:marLeft w:val="640"/>
          <w:marRight w:val="0"/>
          <w:marTop w:val="0"/>
          <w:marBottom w:val="0"/>
          <w:divBdr>
            <w:top w:val="none" w:sz="0" w:space="0" w:color="auto"/>
            <w:left w:val="none" w:sz="0" w:space="0" w:color="auto"/>
            <w:bottom w:val="none" w:sz="0" w:space="0" w:color="auto"/>
            <w:right w:val="none" w:sz="0" w:space="0" w:color="auto"/>
          </w:divBdr>
        </w:div>
        <w:div w:id="1152021876">
          <w:marLeft w:val="640"/>
          <w:marRight w:val="0"/>
          <w:marTop w:val="0"/>
          <w:marBottom w:val="0"/>
          <w:divBdr>
            <w:top w:val="none" w:sz="0" w:space="0" w:color="auto"/>
            <w:left w:val="none" w:sz="0" w:space="0" w:color="auto"/>
            <w:bottom w:val="none" w:sz="0" w:space="0" w:color="auto"/>
            <w:right w:val="none" w:sz="0" w:space="0" w:color="auto"/>
          </w:divBdr>
        </w:div>
        <w:div w:id="1575092905">
          <w:marLeft w:val="640"/>
          <w:marRight w:val="0"/>
          <w:marTop w:val="0"/>
          <w:marBottom w:val="0"/>
          <w:divBdr>
            <w:top w:val="none" w:sz="0" w:space="0" w:color="auto"/>
            <w:left w:val="none" w:sz="0" w:space="0" w:color="auto"/>
            <w:bottom w:val="none" w:sz="0" w:space="0" w:color="auto"/>
            <w:right w:val="none" w:sz="0" w:space="0" w:color="auto"/>
          </w:divBdr>
        </w:div>
        <w:div w:id="1980836242">
          <w:marLeft w:val="640"/>
          <w:marRight w:val="0"/>
          <w:marTop w:val="0"/>
          <w:marBottom w:val="0"/>
          <w:divBdr>
            <w:top w:val="none" w:sz="0" w:space="0" w:color="auto"/>
            <w:left w:val="none" w:sz="0" w:space="0" w:color="auto"/>
            <w:bottom w:val="none" w:sz="0" w:space="0" w:color="auto"/>
            <w:right w:val="none" w:sz="0" w:space="0" w:color="auto"/>
          </w:divBdr>
        </w:div>
        <w:div w:id="1122919642">
          <w:marLeft w:val="640"/>
          <w:marRight w:val="0"/>
          <w:marTop w:val="0"/>
          <w:marBottom w:val="0"/>
          <w:divBdr>
            <w:top w:val="none" w:sz="0" w:space="0" w:color="auto"/>
            <w:left w:val="none" w:sz="0" w:space="0" w:color="auto"/>
            <w:bottom w:val="none" w:sz="0" w:space="0" w:color="auto"/>
            <w:right w:val="none" w:sz="0" w:space="0" w:color="auto"/>
          </w:divBdr>
        </w:div>
        <w:div w:id="837035771">
          <w:marLeft w:val="640"/>
          <w:marRight w:val="0"/>
          <w:marTop w:val="0"/>
          <w:marBottom w:val="0"/>
          <w:divBdr>
            <w:top w:val="none" w:sz="0" w:space="0" w:color="auto"/>
            <w:left w:val="none" w:sz="0" w:space="0" w:color="auto"/>
            <w:bottom w:val="none" w:sz="0" w:space="0" w:color="auto"/>
            <w:right w:val="none" w:sz="0" w:space="0" w:color="auto"/>
          </w:divBdr>
        </w:div>
        <w:div w:id="783689024">
          <w:marLeft w:val="640"/>
          <w:marRight w:val="0"/>
          <w:marTop w:val="0"/>
          <w:marBottom w:val="0"/>
          <w:divBdr>
            <w:top w:val="none" w:sz="0" w:space="0" w:color="auto"/>
            <w:left w:val="none" w:sz="0" w:space="0" w:color="auto"/>
            <w:bottom w:val="none" w:sz="0" w:space="0" w:color="auto"/>
            <w:right w:val="none" w:sz="0" w:space="0" w:color="auto"/>
          </w:divBdr>
        </w:div>
        <w:div w:id="893006015">
          <w:marLeft w:val="640"/>
          <w:marRight w:val="0"/>
          <w:marTop w:val="0"/>
          <w:marBottom w:val="0"/>
          <w:divBdr>
            <w:top w:val="none" w:sz="0" w:space="0" w:color="auto"/>
            <w:left w:val="none" w:sz="0" w:space="0" w:color="auto"/>
            <w:bottom w:val="none" w:sz="0" w:space="0" w:color="auto"/>
            <w:right w:val="none" w:sz="0" w:space="0" w:color="auto"/>
          </w:divBdr>
        </w:div>
        <w:div w:id="1657605425">
          <w:marLeft w:val="640"/>
          <w:marRight w:val="0"/>
          <w:marTop w:val="0"/>
          <w:marBottom w:val="0"/>
          <w:divBdr>
            <w:top w:val="none" w:sz="0" w:space="0" w:color="auto"/>
            <w:left w:val="none" w:sz="0" w:space="0" w:color="auto"/>
            <w:bottom w:val="none" w:sz="0" w:space="0" w:color="auto"/>
            <w:right w:val="none" w:sz="0" w:space="0" w:color="auto"/>
          </w:divBdr>
        </w:div>
        <w:div w:id="1203442792">
          <w:marLeft w:val="640"/>
          <w:marRight w:val="0"/>
          <w:marTop w:val="0"/>
          <w:marBottom w:val="0"/>
          <w:divBdr>
            <w:top w:val="none" w:sz="0" w:space="0" w:color="auto"/>
            <w:left w:val="none" w:sz="0" w:space="0" w:color="auto"/>
            <w:bottom w:val="none" w:sz="0" w:space="0" w:color="auto"/>
            <w:right w:val="none" w:sz="0" w:space="0" w:color="auto"/>
          </w:divBdr>
        </w:div>
        <w:div w:id="998001225">
          <w:marLeft w:val="640"/>
          <w:marRight w:val="0"/>
          <w:marTop w:val="0"/>
          <w:marBottom w:val="0"/>
          <w:divBdr>
            <w:top w:val="none" w:sz="0" w:space="0" w:color="auto"/>
            <w:left w:val="none" w:sz="0" w:space="0" w:color="auto"/>
            <w:bottom w:val="none" w:sz="0" w:space="0" w:color="auto"/>
            <w:right w:val="none" w:sz="0" w:space="0" w:color="auto"/>
          </w:divBdr>
        </w:div>
        <w:div w:id="433791669">
          <w:marLeft w:val="640"/>
          <w:marRight w:val="0"/>
          <w:marTop w:val="0"/>
          <w:marBottom w:val="0"/>
          <w:divBdr>
            <w:top w:val="none" w:sz="0" w:space="0" w:color="auto"/>
            <w:left w:val="none" w:sz="0" w:space="0" w:color="auto"/>
            <w:bottom w:val="none" w:sz="0" w:space="0" w:color="auto"/>
            <w:right w:val="none" w:sz="0" w:space="0" w:color="auto"/>
          </w:divBdr>
        </w:div>
        <w:div w:id="1248465153">
          <w:marLeft w:val="640"/>
          <w:marRight w:val="0"/>
          <w:marTop w:val="0"/>
          <w:marBottom w:val="0"/>
          <w:divBdr>
            <w:top w:val="none" w:sz="0" w:space="0" w:color="auto"/>
            <w:left w:val="none" w:sz="0" w:space="0" w:color="auto"/>
            <w:bottom w:val="none" w:sz="0" w:space="0" w:color="auto"/>
            <w:right w:val="none" w:sz="0" w:space="0" w:color="auto"/>
          </w:divBdr>
        </w:div>
        <w:div w:id="1485929802">
          <w:marLeft w:val="640"/>
          <w:marRight w:val="0"/>
          <w:marTop w:val="0"/>
          <w:marBottom w:val="0"/>
          <w:divBdr>
            <w:top w:val="none" w:sz="0" w:space="0" w:color="auto"/>
            <w:left w:val="none" w:sz="0" w:space="0" w:color="auto"/>
            <w:bottom w:val="none" w:sz="0" w:space="0" w:color="auto"/>
            <w:right w:val="none" w:sz="0" w:space="0" w:color="auto"/>
          </w:divBdr>
        </w:div>
        <w:div w:id="1392383735">
          <w:marLeft w:val="640"/>
          <w:marRight w:val="0"/>
          <w:marTop w:val="0"/>
          <w:marBottom w:val="0"/>
          <w:divBdr>
            <w:top w:val="none" w:sz="0" w:space="0" w:color="auto"/>
            <w:left w:val="none" w:sz="0" w:space="0" w:color="auto"/>
            <w:bottom w:val="none" w:sz="0" w:space="0" w:color="auto"/>
            <w:right w:val="none" w:sz="0" w:space="0" w:color="auto"/>
          </w:divBdr>
        </w:div>
        <w:div w:id="996224729">
          <w:marLeft w:val="640"/>
          <w:marRight w:val="0"/>
          <w:marTop w:val="0"/>
          <w:marBottom w:val="0"/>
          <w:divBdr>
            <w:top w:val="none" w:sz="0" w:space="0" w:color="auto"/>
            <w:left w:val="none" w:sz="0" w:space="0" w:color="auto"/>
            <w:bottom w:val="none" w:sz="0" w:space="0" w:color="auto"/>
            <w:right w:val="none" w:sz="0" w:space="0" w:color="auto"/>
          </w:divBdr>
        </w:div>
        <w:div w:id="1006134734">
          <w:marLeft w:val="640"/>
          <w:marRight w:val="0"/>
          <w:marTop w:val="0"/>
          <w:marBottom w:val="0"/>
          <w:divBdr>
            <w:top w:val="none" w:sz="0" w:space="0" w:color="auto"/>
            <w:left w:val="none" w:sz="0" w:space="0" w:color="auto"/>
            <w:bottom w:val="none" w:sz="0" w:space="0" w:color="auto"/>
            <w:right w:val="none" w:sz="0" w:space="0" w:color="auto"/>
          </w:divBdr>
        </w:div>
        <w:div w:id="1993293085">
          <w:marLeft w:val="640"/>
          <w:marRight w:val="0"/>
          <w:marTop w:val="0"/>
          <w:marBottom w:val="0"/>
          <w:divBdr>
            <w:top w:val="none" w:sz="0" w:space="0" w:color="auto"/>
            <w:left w:val="none" w:sz="0" w:space="0" w:color="auto"/>
            <w:bottom w:val="none" w:sz="0" w:space="0" w:color="auto"/>
            <w:right w:val="none" w:sz="0" w:space="0" w:color="auto"/>
          </w:divBdr>
        </w:div>
        <w:div w:id="1733654057">
          <w:marLeft w:val="640"/>
          <w:marRight w:val="0"/>
          <w:marTop w:val="0"/>
          <w:marBottom w:val="0"/>
          <w:divBdr>
            <w:top w:val="none" w:sz="0" w:space="0" w:color="auto"/>
            <w:left w:val="none" w:sz="0" w:space="0" w:color="auto"/>
            <w:bottom w:val="none" w:sz="0" w:space="0" w:color="auto"/>
            <w:right w:val="none" w:sz="0" w:space="0" w:color="auto"/>
          </w:divBdr>
        </w:div>
        <w:div w:id="258955513">
          <w:marLeft w:val="640"/>
          <w:marRight w:val="0"/>
          <w:marTop w:val="0"/>
          <w:marBottom w:val="0"/>
          <w:divBdr>
            <w:top w:val="none" w:sz="0" w:space="0" w:color="auto"/>
            <w:left w:val="none" w:sz="0" w:space="0" w:color="auto"/>
            <w:bottom w:val="none" w:sz="0" w:space="0" w:color="auto"/>
            <w:right w:val="none" w:sz="0" w:space="0" w:color="auto"/>
          </w:divBdr>
        </w:div>
        <w:div w:id="546602289">
          <w:marLeft w:val="640"/>
          <w:marRight w:val="0"/>
          <w:marTop w:val="0"/>
          <w:marBottom w:val="0"/>
          <w:divBdr>
            <w:top w:val="none" w:sz="0" w:space="0" w:color="auto"/>
            <w:left w:val="none" w:sz="0" w:space="0" w:color="auto"/>
            <w:bottom w:val="none" w:sz="0" w:space="0" w:color="auto"/>
            <w:right w:val="none" w:sz="0" w:space="0" w:color="auto"/>
          </w:divBdr>
        </w:div>
        <w:div w:id="443110758">
          <w:marLeft w:val="640"/>
          <w:marRight w:val="0"/>
          <w:marTop w:val="0"/>
          <w:marBottom w:val="0"/>
          <w:divBdr>
            <w:top w:val="none" w:sz="0" w:space="0" w:color="auto"/>
            <w:left w:val="none" w:sz="0" w:space="0" w:color="auto"/>
            <w:bottom w:val="none" w:sz="0" w:space="0" w:color="auto"/>
            <w:right w:val="none" w:sz="0" w:space="0" w:color="auto"/>
          </w:divBdr>
        </w:div>
        <w:div w:id="1450780785">
          <w:marLeft w:val="640"/>
          <w:marRight w:val="0"/>
          <w:marTop w:val="0"/>
          <w:marBottom w:val="0"/>
          <w:divBdr>
            <w:top w:val="none" w:sz="0" w:space="0" w:color="auto"/>
            <w:left w:val="none" w:sz="0" w:space="0" w:color="auto"/>
            <w:bottom w:val="none" w:sz="0" w:space="0" w:color="auto"/>
            <w:right w:val="none" w:sz="0" w:space="0" w:color="auto"/>
          </w:divBdr>
        </w:div>
        <w:div w:id="534273489">
          <w:marLeft w:val="640"/>
          <w:marRight w:val="0"/>
          <w:marTop w:val="0"/>
          <w:marBottom w:val="0"/>
          <w:divBdr>
            <w:top w:val="none" w:sz="0" w:space="0" w:color="auto"/>
            <w:left w:val="none" w:sz="0" w:space="0" w:color="auto"/>
            <w:bottom w:val="none" w:sz="0" w:space="0" w:color="auto"/>
            <w:right w:val="none" w:sz="0" w:space="0" w:color="auto"/>
          </w:divBdr>
        </w:div>
        <w:div w:id="431053816">
          <w:marLeft w:val="640"/>
          <w:marRight w:val="0"/>
          <w:marTop w:val="0"/>
          <w:marBottom w:val="0"/>
          <w:divBdr>
            <w:top w:val="none" w:sz="0" w:space="0" w:color="auto"/>
            <w:left w:val="none" w:sz="0" w:space="0" w:color="auto"/>
            <w:bottom w:val="none" w:sz="0" w:space="0" w:color="auto"/>
            <w:right w:val="none" w:sz="0" w:space="0" w:color="auto"/>
          </w:divBdr>
        </w:div>
        <w:div w:id="1625043976">
          <w:marLeft w:val="640"/>
          <w:marRight w:val="0"/>
          <w:marTop w:val="0"/>
          <w:marBottom w:val="0"/>
          <w:divBdr>
            <w:top w:val="none" w:sz="0" w:space="0" w:color="auto"/>
            <w:left w:val="none" w:sz="0" w:space="0" w:color="auto"/>
            <w:bottom w:val="none" w:sz="0" w:space="0" w:color="auto"/>
            <w:right w:val="none" w:sz="0" w:space="0" w:color="auto"/>
          </w:divBdr>
        </w:div>
        <w:div w:id="2063602533">
          <w:marLeft w:val="640"/>
          <w:marRight w:val="0"/>
          <w:marTop w:val="0"/>
          <w:marBottom w:val="0"/>
          <w:divBdr>
            <w:top w:val="none" w:sz="0" w:space="0" w:color="auto"/>
            <w:left w:val="none" w:sz="0" w:space="0" w:color="auto"/>
            <w:bottom w:val="none" w:sz="0" w:space="0" w:color="auto"/>
            <w:right w:val="none" w:sz="0" w:space="0" w:color="auto"/>
          </w:divBdr>
        </w:div>
        <w:div w:id="991448069">
          <w:marLeft w:val="640"/>
          <w:marRight w:val="0"/>
          <w:marTop w:val="0"/>
          <w:marBottom w:val="0"/>
          <w:divBdr>
            <w:top w:val="none" w:sz="0" w:space="0" w:color="auto"/>
            <w:left w:val="none" w:sz="0" w:space="0" w:color="auto"/>
            <w:bottom w:val="none" w:sz="0" w:space="0" w:color="auto"/>
            <w:right w:val="none" w:sz="0" w:space="0" w:color="auto"/>
          </w:divBdr>
        </w:div>
        <w:div w:id="470751148">
          <w:marLeft w:val="640"/>
          <w:marRight w:val="0"/>
          <w:marTop w:val="0"/>
          <w:marBottom w:val="0"/>
          <w:divBdr>
            <w:top w:val="none" w:sz="0" w:space="0" w:color="auto"/>
            <w:left w:val="none" w:sz="0" w:space="0" w:color="auto"/>
            <w:bottom w:val="none" w:sz="0" w:space="0" w:color="auto"/>
            <w:right w:val="none" w:sz="0" w:space="0" w:color="auto"/>
          </w:divBdr>
        </w:div>
        <w:div w:id="1183738483">
          <w:marLeft w:val="640"/>
          <w:marRight w:val="0"/>
          <w:marTop w:val="0"/>
          <w:marBottom w:val="0"/>
          <w:divBdr>
            <w:top w:val="none" w:sz="0" w:space="0" w:color="auto"/>
            <w:left w:val="none" w:sz="0" w:space="0" w:color="auto"/>
            <w:bottom w:val="none" w:sz="0" w:space="0" w:color="auto"/>
            <w:right w:val="none" w:sz="0" w:space="0" w:color="auto"/>
          </w:divBdr>
        </w:div>
        <w:div w:id="1326200428">
          <w:marLeft w:val="640"/>
          <w:marRight w:val="0"/>
          <w:marTop w:val="0"/>
          <w:marBottom w:val="0"/>
          <w:divBdr>
            <w:top w:val="none" w:sz="0" w:space="0" w:color="auto"/>
            <w:left w:val="none" w:sz="0" w:space="0" w:color="auto"/>
            <w:bottom w:val="none" w:sz="0" w:space="0" w:color="auto"/>
            <w:right w:val="none" w:sz="0" w:space="0" w:color="auto"/>
          </w:divBdr>
        </w:div>
        <w:div w:id="389156452">
          <w:marLeft w:val="640"/>
          <w:marRight w:val="0"/>
          <w:marTop w:val="0"/>
          <w:marBottom w:val="0"/>
          <w:divBdr>
            <w:top w:val="none" w:sz="0" w:space="0" w:color="auto"/>
            <w:left w:val="none" w:sz="0" w:space="0" w:color="auto"/>
            <w:bottom w:val="none" w:sz="0" w:space="0" w:color="auto"/>
            <w:right w:val="none" w:sz="0" w:space="0" w:color="auto"/>
          </w:divBdr>
        </w:div>
        <w:div w:id="1319844645">
          <w:marLeft w:val="640"/>
          <w:marRight w:val="0"/>
          <w:marTop w:val="0"/>
          <w:marBottom w:val="0"/>
          <w:divBdr>
            <w:top w:val="none" w:sz="0" w:space="0" w:color="auto"/>
            <w:left w:val="none" w:sz="0" w:space="0" w:color="auto"/>
            <w:bottom w:val="none" w:sz="0" w:space="0" w:color="auto"/>
            <w:right w:val="none" w:sz="0" w:space="0" w:color="auto"/>
          </w:divBdr>
        </w:div>
        <w:div w:id="340394380">
          <w:marLeft w:val="640"/>
          <w:marRight w:val="0"/>
          <w:marTop w:val="0"/>
          <w:marBottom w:val="0"/>
          <w:divBdr>
            <w:top w:val="none" w:sz="0" w:space="0" w:color="auto"/>
            <w:left w:val="none" w:sz="0" w:space="0" w:color="auto"/>
            <w:bottom w:val="none" w:sz="0" w:space="0" w:color="auto"/>
            <w:right w:val="none" w:sz="0" w:space="0" w:color="auto"/>
          </w:divBdr>
        </w:div>
        <w:div w:id="619528563">
          <w:marLeft w:val="640"/>
          <w:marRight w:val="0"/>
          <w:marTop w:val="0"/>
          <w:marBottom w:val="0"/>
          <w:divBdr>
            <w:top w:val="none" w:sz="0" w:space="0" w:color="auto"/>
            <w:left w:val="none" w:sz="0" w:space="0" w:color="auto"/>
            <w:bottom w:val="none" w:sz="0" w:space="0" w:color="auto"/>
            <w:right w:val="none" w:sz="0" w:space="0" w:color="auto"/>
          </w:divBdr>
        </w:div>
        <w:div w:id="512064174">
          <w:marLeft w:val="640"/>
          <w:marRight w:val="0"/>
          <w:marTop w:val="0"/>
          <w:marBottom w:val="0"/>
          <w:divBdr>
            <w:top w:val="none" w:sz="0" w:space="0" w:color="auto"/>
            <w:left w:val="none" w:sz="0" w:space="0" w:color="auto"/>
            <w:bottom w:val="none" w:sz="0" w:space="0" w:color="auto"/>
            <w:right w:val="none" w:sz="0" w:space="0" w:color="auto"/>
          </w:divBdr>
        </w:div>
        <w:div w:id="1170951560">
          <w:marLeft w:val="640"/>
          <w:marRight w:val="0"/>
          <w:marTop w:val="0"/>
          <w:marBottom w:val="0"/>
          <w:divBdr>
            <w:top w:val="none" w:sz="0" w:space="0" w:color="auto"/>
            <w:left w:val="none" w:sz="0" w:space="0" w:color="auto"/>
            <w:bottom w:val="none" w:sz="0" w:space="0" w:color="auto"/>
            <w:right w:val="none" w:sz="0" w:space="0" w:color="auto"/>
          </w:divBdr>
        </w:div>
        <w:div w:id="625161470">
          <w:marLeft w:val="640"/>
          <w:marRight w:val="0"/>
          <w:marTop w:val="0"/>
          <w:marBottom w:val="0"/>
          <w:divBdr>
            <w:top w:val="none" w:sz="0" w:space="0" w:color="auto"/>
            <w:left w:val="none" w:sz="0" w:space="0" w:color="auto"/>
            <w:bottom w:val="none" w:sz="0" w:space="0" w:color="auto"/>
            <w:right w:val="none" w:sz="0" w:space="0" w:color="auto"/>
          </w:divBdr>
        </w:div>
        <w:div w:id="1496460960">
          <w:marLeft w:val="640"/>
          <w:marRight w:val="0"/>
          <w:marTop w:val="0"/>
          <w:marBottom w:val="0"/>
          <w:divBdr>
            <w:top w:val="none" w:sz="0" w:space="0" w:color="auto"/>
            <w:left w:val="none" w:sz="0" w:space="0" w:color="auto"/>
            <w:bottom w:val="none" w:sz="0" w:space="0" w:color="auto"/>
            <w:right w:val="none" w:sz="0" w:space="0" w:color="auto"/>
          </w:divBdr>
        </w:div>
        <w:div w:id="831333922">
          <w:marLeft w:val="640"/>
          <w:marRight w:val="0"/>
          <w:marTop w:val="0"/>
          <w:marBottom w:val="0"/>
          <w:divBdr>
            <w:top w:val="none" w:sz="0" w:space="0" w:color="auto"/>
            <w:left w:val="none" w:sz="0" w:space="0" w:color="auto"/>
            <w:bottom w:val="none" w:sz="0" w:space="0" w:color="auto"/>
            <w:right w:val="none" w:sz="0" w:space="0" w:color="auto"/>
          </w:divBdr>
        </w:div>
        <w:div w:id="580866906">
          <w:marLeft w:val="640"/>
          <w:marRight w:val="0"/>
          <w:marTop w:val="0"/>
          <w:marBottom w:val="0"/>
          <w:divBdr>
            <w:top w:val="none" w:sz="0" w:space="0" w:color="auto"/>
            <w:left w:val="none" w:sz="0" w:space="0" w:color="auto"/>
            <w:bottom w:val="none" w:sz="0" w:space="0" w:color="auto"/>
            <w:right w:val="none" w:sz="0" w:space="0" w:color="auto"/>
          </w:divBdr>
        </w:div>
        <w:div w:id="1456367161">
          <w:marLeft w:val="640"/>
          <w:marRight w:val="0"/>
          <w:marTop w:val="0"/>
          <w:marBottom w:val="0"/>
          <w:divBdr>
            <w:top w:val="none" w:sz="0" w:space="0" w:color="auto"/>
            <w:left w:val="none" w:sz="0" w:space="0" w:color="auto"/>
            <w:bottom w:val="none" w:sz="0" w:space="0" w:color="auto"/>
            <w:right w:val="none" w:sz="0" w:space="0" w:color="auto"/>
          </w:divBdr>
        </w:div>
        <w:div w:id="890580025">
          <w:marLeft w:val="640"/>
          <w:marRight w:val="0"/>
          <w:marTop w:val="0"/>
          <w:marBottom w:val="0"/>
          <w:divBdr>
            <w:top w:val="none" w:sz="0" w:space="0" w:color="auto"/>
            <w:left w:val="none" w:sz="0" w:space="0" w:color="auto"/>
            <w:bottom w:val="none" w:sz="0" w:space="0" w:color="auto"/>
            <w:right w:val="none" w:sz="0" w:space="0" w:color="auto"/>
          </w:divBdr>
        </w:div>
        <w:div w:id="1178421919">
          <w:marLeft w:val="640"/>
          <w:marRight w:val="0"/>
          <w:marTop w:val="0"/>
          <w:marBottom w:val="0"/>
          <w:divBdr>
            <w:top w:val="none" w:sz="0" w:space="0" w:color="auto"/>
            <w:left w:val="none" w:sz="0" w:space="0" w:color="auto"/>
            <w:bottom w:val="none" w:sz="0" w:space="0" w:color="auto"/>
            <w:right w:val="none" w:sz="0" w:space="0" w:color="auto"/>
          </w:divBdr>
        </w:div>
        <w:div w:id="2078820462">
          <w:marLeft w:val="640"/>
          <w:marRight w:val="0"/>
          <w:marTop w:val="0"/>
          <w:marBottom w:val="0"/>
          <w:divBdr>
            <w:top w:val="none" w:sz="0" w:space="0" w:color="auto"/>
            <w:left w:val="none" w:sz="0" w:space="0" w:color="auto"/>
            <w:bottom w:val="none" w:sz="0" w:space="0" w:color="auto"/>
            <w:right w:val="none" w:sz="0" w:space="0" w:color="auto"/>
          </w:divBdr>
        </w:div>
        <w:div w:id="1709523105">
          <w:marLeft w:val="640"/>
          <w:marRight w:val="0"/>
          <w:marTop w:val="0"/>
          <w:marBottom w:val="0"/>
          <w:divBdr>
            <w:top w:val="none" w:sz="0" w:space="0" w:color="auto"/>
            <w:left w:val="none" w:sz="0" w:space="0" w:color="auto"/>
            <w:bottom w:val="none" w:sz="0" w:space="0" w:color="auto"/>
            <w:right w:val="none" w:sz="0" w:space="0" w:color="auto"/>
          </w:divBdr>
        </w:div>
        <w:div w:id="1812475636">
          <w:marLeft w:val="640"/>
          <w:marRight w:val="0"/>
          <w:marTop w:val="0"/>
          <w:marBottom w:val="0"/>
          <w:divBdr>
            <w:top w:val="none" w:sz="0" w:space="0" w:color="auto"/>
            <w:left w:val="none" w:sz="0" w:space="0" w:color="auto"/>
            <w:bottom w:val="none" w:sz="0" w:space="0" w:color="auto"/>
            <w:right w:val="none" w:sz="0" w:space="0" w:color="auto"/>
          </w:divBdr>
        </w:div>
        <w:div w:id="383797240">
          <w:marLeft w:val="640"/>
          <w:marRight w:val="0"/>
          <w:marTop w:val="0"/>
          <w:marBottom w:val="0"/>
          <w:divBdr>
            <w:top w:val="none" w:sz="0" w:space="0" w:color="auto"/>
            <w:left w:val="none" w:sz="0" w:space="0" w:color="auto"/>
            <w:bottom w:val="none" w:sz="0" w:space="0" w:color="auto"/>
            <w:right w:val="none" w:sz="0" w:space="0" w:color="auto"/>
          </w:divBdr>
        </w:div>
        <w:div w:id="2032106003">
          <w:marLeft w:val="640"/>
          <w:marRight w:val="0"/>
          <w:marTop w:val="0"/>
          <w:marBottom w:val="0"/>
          <w:divBdr>
            <w:top w:val="none" w:sz="0" w:space="0" w:color="auto"/>
            <w:left w:val="none" w:sz="0" w:space="0" w:color="auto"/>
            <w:bottom w:val="none" w:sz="0" w:space="0" w:color="auto"/>
            <w:right w:val="none" w:sz="0" w:space="0" w:color="auto"/>
          </w:divBdr>
        </w:div>
        <w:div w:id="1872499349">
          <w:marLeft w:val="640"/>
          <w:marRight w:val="0"/>
          <w:marTop w:val="0"/>
          <w:marBottom w:val="0"/>
          <w:divBdr>
            <w:top w:val="none" w:sz="0" w:space="0" w:color="auto"/>
            <w:left w:val="none" w:sz="0" w:space="0" w:color="auto"/>
            <w:bottom w:val="none" w:sz="0" w:space="0" w:color="auto"/>
            <w:right w:val="none" w:sz="0" w:space="0" w:color="auto"/>
          </w:divBdr>
        </w:div>
        <w:div w:id="1520701691">
          <w:marLeft w:val="640"/>
          <w:marRight w:val="0"/>
          <w:marTop w:val="0"/>
          <w:marBottom w:val="0"/>
          <w:divBdr>
            <w:top w:val="none" w:sz="0" w:space="0" w:color="auto"/>
            <w:left w:val="none" w:sz="0" w:space="0" w:color="auto"/>
            <w:bottom w:val="none" w:sz="0" w:space="0" w:color="auto"/>
            <w:right w:val="none" w:sz="0" w:space="0" w:color="auto"/>
          </w:divBdr>
        </w:div>
        <w:div w:id="581332467">
          <w:marLeft w:val="640"/>
          <w:marRight w:val="0"/>
          <w:marTop w:val="0"/>
          <w:marBottom w:val="0"/>
          <w:divBdr>
            <w:top w:val="none" w:sz="0" w:space="0" w:color="auto"/>
            <w:left w:val="none" w:sz="0" w:space="0" w:color="auto"/>
            <w:bottom w:val="none" w:sz="0" w:space="0" w:color="auto"/>
            <w:right w:val="none" w:sz="0" w:space="0" w:color="auto"/>
          </w:divBdr>
        </w:div>
        <w:div w:id="1982147234">
          <w:marLeft w:val="640"/>
          <w:marRight w:val="0"/>
          <w:marTop w:val="0"/>
          <w:marBottom w:val="0"/>
          <w:divBdr>
            <w:top w:val="none" w:sz="0" w:space="0" w:color="auto"/>
            <w:left w:val="none" w:sz="0" w:space="0" w:color="auto"/>
            <w:bottom w:val="none" w:sz="0" w:space="0" w:color="auto"/>
            <w:right w:val="none" w:sz="0" w:space="0" w:color="auto"/>
          </w:divBdr>
        </w:div>
        <w:div w:id="2072577399">
          <w:marLeft w:val="640"/>
          <w:marRight w:val="0"/>
          <w:marTop w:val="0"/>
          <w:marBottom w:val="0"/>
          <w:divBdr>
            <w:top w:val="none" w:sz="0" w:space="0" w:color="auto"/>
            <w:left w:val="none" w:sz="0" w:space="0" w:color="auto"/>
            <w:bottom w:val="none" w:sz="0" w:space="0" w:color="auto"/>
            <w:right w:val="none" w:sz="0" w:space="0" w:color="auto"/>
          </w:divBdr>
        </w:div>
        <w:div w:id="1524594507">
          <w:marLeft w:val="640"/>
          <w:marRight w:val="0"/>
          <w:marTop w:val="0"/>
          <w:marBottom w:val="0"/>
          <w:divBdr>
            <w:top w:val="none" w:sz="0" w:space="0" w:color="auto"/>
            <w:left w:val="none" w:sz="0" w:space="0" w:color="auto"/>
            <w:bottom w:val="none" w:sz="0" w:space="0" w:color="auto"/>
            <w:right w:val="none" w:sz="0" w:space="0" w:color="auto"/>
          </w:divBdr>
        </w:div>
        <w:div w:id="729772796">
          <w:marLeft w:val="640"/>
          <w:marRight w:val="0"/>
          <w:marTop w:val="0"/>
          <w:marBottom w:val="0"/>
          <w:divBdr>
            <w:top w:val="none" w:sz="0" w:space="0" w:color="auto"/>
            <w:left w:val="none" w:sz="0" w:space="0" w:color="auto"/>
            <w:bottom w:val="none" w:sz="0" w:space="0" w:color="auto"/>
            <w:right w:val="none" w:sz="0" w:space="0" w:color="auto"/>
          </w:divBdr>
        </w:div>
        <w:div w:id="541789748">
          <w:marLeft w:val="640"/>
          <w:marRight w:val="0"/>
          <w:marTop w:val="0"/>
          <w:marBottom w:val="0"/>
          <w:divBdr>
            <w:top w:val="none" w:sz="0" w:space="0" w:color="auto"/>
            <w:left w:val="none" w:sz="0" w:space="0" w:color="auto"/>
            <w:bottom w:val="none" w:sz="0" w:space="0" w:color="auto"/>
            <w:right w:val="none" w:sz="0" w:space="0" w:color="auto"/>
          </w:divBdr>
        </w:div>
        <w:div w:id="1974359038">
          <w:marLeft w:val="640"/>
          <w:marRight w:val="0"/>
          <w:marTop w:val="0"/>
          <w:marBottom w:val="0"/>
          <w:divBdr>
            <w:top w:val="none" w:sz="0" w:space="0" w:color="auto"/>
            <w:left w:val="none" w:sz="0" w:space="0" w:color="auto"/>
            <w:bottom w:val="none" w:sz="0" w:space="0" w:color="auto"/>
            <w:right w:val="none" w:sz="0" w:space="0" w:color="auto"/>
          </w:divBdr>
        </w:div>
        <w:div w:id="491218221">
          <w:marLeft w:val="640"/>
          <w:marRight w:val="0"/>
          <w:marTop w:val="0"/>
          <w:marBottom w:val="0"/>
          <w:divBdr>
            <w:top w:val="none" w:sz="0" w:space="0" w:color="auto"/>
            <w:left w:val="none" w:sz="0" w:space="0" w:color="auto"/>
            <w:bottom w:val="none" w:sz="0" w:space="0" w:color="auto"/>
            <w:right w:val="none" w:sz="0" w:space="0" w:color="auto"/>
          </w:divBdr>
        </w:div>
        <w:div w:id="1445615479">
          <w:marLeft w:val="640"/>
          <w:marRight w:val="0"/>
          <w:marTop w:val="0"/>
          <w:marBottom w:val="0"/>
          <w:divBdr>
            <w:top w:val="none" w:sz="0" w:space="0" w:color="auto"/>
            <w:left w:val="none" w:sz="0" w:space="0" w:color="auto"/>
            <w:bottom w:val="none" w:sz="0" w:space="0" w:color="auto"/>
            <w:right w:val="none" w:sz="0" w:space="0" w:color="auto"/>
          </w:divBdr>
        </w:div>
      </w:divsChild>
    </w:div>
    <w:div w:id="183053161">
      <w:bodyDiv w:val="1"/>
      <w:marLeft w:val="0"/>
      <w:marRight w:val="0"/>
      <w:marTop w:val="0"/>
      <w:marBottom w:val="0"/>
      <w:divBdr>
        <w:top w:val="none" w:sz="0" w:space="0" w:color="auto"/>
        <w:left w:val="none" w:sz="0" w:space="0" w:color="auto"/>
        <w:bottom w:val="none" w:sz="0" w:space="0" w:color="auto"/>
        <w:right w:val="none" w:sz="0" w:space="0" w:color="auto"/>
      </w:divBdr>
      <w:divsChild>
        <w:div w:id="1749384298">
          <w:marLeft w:val="640"/>
          <w:marRight w:val="0"/>
          <w:marTop w:val="0"/>
          <w:marBottom w:val="0"/>
          <w:divBdr>
            <w:top w:val="none" w:sz="0" w:space="0" w:color="auto"/>
            <w:left w:val="none" w:sz="0" w:space="0" w:color="auto"/>
            <w:bottom w:val="none" w:sz="0" w:space="0" w:color="auto"/>
            <w:right w:val="none" w:sz="0" w:space="0" w:color="auto"/>
          </w:divBdr>
        </w:div>
        <w:div w:id="1043293281">
          <w:marLeft w:val="640"/>
          <w:marRight w:val="0"/>
          <w:marTop w:val="0"/>
          <w:marBottom w:val="0"/>
          <w:divBdr>
            <w:top w:val="none" w:sz="0" w:space="0" w:color="auto"/>
            <w:left w:val="none" w:sz="0" w:space="0" w:color="auto"/>
            <w:bottom w:val="none" w:sz="0" w:space="0" w:color="auto"/>
            <w:right w:val="none" w:sz="0" w:space="0" w:color="auto"/>
          </w:divBdr>
        </w:div>
        <w:div w:id="430206002">
          <w:marLeft w:val="640"/>
          <w:marRight w:val="0"/>
          <w:marTop w:val="0"/>
          <w:marBottom w:val="0"/>
          <w:divBdr>
            <w:top w:val="none" w:sz="0" w:space="0" w:color="auto"/>
            <w:left w:val="none" w:sz="0" w:space="0" w:color="auto"/>
            <w:bottom w:val="none" w:sz="0" w:space="0" w:color="auto"/>
            <w:right w:val="none" w:sz="0" w:space="0" w:color="auto"/>
          </w:divBdr>
        </w:div>
        <w:div w:id="1751653907">
          <w:marLeft w:val="640"/>
          <w:marRight w:val="0"/>
          <w:marTop w:val="0"/>
          <w:marBottom w:val="0"/>
          <w:divBdr>
            <w:top w:val="none" w:sz="0" w:space="0" w:color="auto"/>
            <w:left w:val="none" w:sz="0" w:space="0" w:color="auto"/>
            <w:bottom w:val="none" w:sz="0" w:space="0" w:color="auto"/>
            <w:right w:val="none" w:sz="0" w:space="0" w:color="auto"/>
          </w:divBdr>
        </w:div>
        <w:div w:id="1548683585">
          <w:marLeft w:val="640"/>
          <w:marRight w:val="0"/>
          <w:marTop w:val="0"/>
          <w:marBottom w:val="0"/>
          <w:divBdr>
            <w:top w:val="none" w:sz="0" w:space="0" w:color="auto"/>
            <w:left w:val="none" w:sz="0" w:space="0" w:color="auto"/>
            <w:bottom w:val="none" w:sz="0" w:space="0" w:color="auto"/>
            <w:right w:val="none" w:sz="0" w:space="0" w:color="auto"/>
          </w:divBdr>
        </w:div>
        <w:div w:id="1741905248">
          <w:marLeft w:val="640"/>
          <w:marRight w:val="0"/>
          <w:marTop w:val="0"/>
          <w:marBottom w:val="0"/>
          <w:divBdr>
            <w:top w:val="none" w:sz="0" w:space="0" w:color="auto"/>
            <w:left w:val="none" w:sz="0" w:space="0" w:color="auto"/>
            <w:bottom w:val="none" w:sz="0" w:space="0" w:color="auto"/>
            <w:right w:val="none" w:sz="0" w:space="0" w:color="auto"/>
          </w:divBdr>
        </w:div>
        <w:div w:id="814109069">
          <w:marLeft w:val="640"/>
          <w:marRight w:val="0"/>
          <w:marTop w:val="0"/>
          <w:marBottom w:val="0"/>
          <w:divBdr>
            <w:top w:val="none" w:sz="0" w:space="0" w:color="auto"/>
            <w:left w:val="none" w:sz="0" w:space="0" w:color="auto"/>
            <w:bottom w:val="none" w:sz="0" w:space="0" w:color="auto"/>
            <w:right w:val="none" w:sz="0" w:space="0" w:color="auto"/>
          </w:divBdr>
        </w:div>
        <w:div w:id="1782799367">
          <w:marLeft w:val="640"/>
          <w:marRight w:val="0"/>
          <w:marTop w:val="0"/>
          <w:marBottom w:val="0"/>
          <w:divBdr>
            <w:top w:val="none" w:sz="0" w:space="0" w:color="auto"/>
            <w:left w:val="none" w:sz="0" w:space="0" w:color="auto"/>
            <w:bottom w:val="none" w:sz="0" w:space="0" w:color="auto"/>
            <w:right w:val="none" w:sz="0" w:space="0" w:color="auto"/>
          </w:divBdr>
        </w:div>
        <w:div w:id="127289336">
          <w:marLeft w:val="640"/>
          <w:marRight w:val="0"/>
          <w:marTop w:val="0"/>
          <w:marBottom w:val="0"/>
          <w:divBdr>
            <w:top w:val="none" w:sz="0" w:space="0" w:color="auto"/>
            <w:left w:val="none" w:sz="0" w:space="0" w:color="auto"/>
            <w:bottom w:val="none" w:sz="0" w:space="0" w:color="auto"/>
            <w:right w:val="none" w:sz="0" w:space="0" w:color="auto"/>
          </w:divBdr>
        </w:div>
        <w:div w:id="837772402">
          <w:marLeft w:val="640"/>
          <w:marRight w:val="0"/>
          <w:marTop w:val="0"/>
          <w:marBottom w:val="0"/>
          <w:divBdr>
            <w:top w:val="none" w:sz="0" w:space="0" w:color="auto"/>
            <w:left w:val="none" w:sz="0" w:space="0" w:color="auto"/>
            <w:bottom w:val="none" w:sz="0" w:space="0" w:color="auto"/>
            <w:right w:val="none" w:sz="0" w:space="0" w:color="auto"/>
          </w:divBdr>
        </w:div>
        <w:div w:id="63456626">
          <w:marLeft w:val="640"/>
          <w:marRight w:val="0"/>
          <w:marTop w:val="0"/>
          <w:marBottom w:val="0"/>
          <w:divBdr>
            <w:top w:val="none" w:sz="0" w:space="0" w:color="auto"/>
            <w:left w:val="none" w:sz="0" w:space="0" w:color="auto"/>
            <w:bottom w:val="none" w:sz="0" w:space="0" w:color="auto"/>
            <w:right w:val="none" w:sz="0" w:space="0" w:color="auto"/>
          </w:divBdr>
        </w:div>
        <w:div w:id="193077683">
          <w:marLeft w:val="640"/>
          <w:marRight w:val="0"/>
          <w:marTop w:val="0"/>
          <w:marBottom w:val="0"/>
          <w:divBdr>
            <w:top w:val="none" w:sz="0" w:space="0" w:color="auto"/>
            <w:left w:val="none" w:sz="0" w:space="0" w:color="auto"/>
            <w:bottom w:val="none" w:sz="0" w:space="0" w:color="auto"/>
            <w:right w:val="none" w:sz="0" w:space="0" w:color="auto"/>
          </w:divBdr>
        </w:div>
        <w:div w:id="338123505">
          <w:marLeft w:val="640"/>
          <w:marRight w:val="0"/>
          <w:marTop w:val="0"/>
          <w:marBottom w:val="0"/>
          <w:divBdr>
            <w:top w:val="none" w:sz="0" w:space="0" w:color="auto"/>
            <w:left w:val="none" w:sz="0" w:space="0" w:color="auto"/>
            <w:bottom w:val="none" w:sz="0" w:space="0" w:color="auto"/>
            <w:right w:val="none" w:sz="0" w:space="0" w:color="auto"/>
          </w:divBdr>
        </w:div>
        <w:div w:id="926768332">
          <w:marLeft w:val="640"/>
          <w:marRight w:val="0"/>
          <w:marTop w:val="0"/>
          <w:marBottom w:val="0"/>
          <w:divBdr>
            <w:top w:val="none" w:sz="0" w:space="0" w:color="auto"/>
            <w:left w:val="none" w:sz="0" w:space="0" w:color="auto"/>
            <w:bottom w:val="none" w:sz="0" w:space="0" w:color="auto"/>
            <w:right w:val="none" w:sz="0" w:space="0" w:color="auto"/>
          </w:divBdr>
        </w:div>
        <w:div w:id="621225344">
          <w:marLeft w:val="640"/>
          <w:marRight w:val="0"/>
          <w:marTop w:val="0"/>
          <w:marBottom w:val="0"/>
          <w:divBdr>
            <w:top w:val="none" w:sz="0" w:space="0" w:color="auto"/>
            <w:left w:val="none" w:sz="0" w:space="0" w:color="auto"/>
            <w:bottom w:val="none" w:sz="0" w:space="0" w:color="auto"/>
            <w:right w:val="none" w:sz="0" w:space="0" w:color="auto"/>
          </w:divBdr>
        </w:div>
        <w:div w:id="36928083">
          <w:marLeft w:val="640"/>
          <w:marRight w:val="0"/>
          <w:marTop w:val="0"/>
          <w:marBottom w:val="0"/>
          <w:divBdr>
            <w:top w:val="none" w:sz="0" w:space="0" w:color="auto"/>
            <w:left w:val="none" w:sz="0" w:space="0" w:color="auto"/>
            <w:bottom w:val="none" w:sz="0" w:space="0" w:color="auto"/>
            <w:right w:val="none" w:sz="0" w:space="0" w:color="auto"/>
          </w:divBdr>
        </w:div>
        <w:div w:id="482083977">
          <w:marLeft w:val="640"/>
          <w:marRight w:val="0"/>
          <w:marTop w:val="0"/>
          <w:marBottom w:val="0"/>
          <w:divBdr>
            <w:top w:val="none" w:sz="0" w:space="0" w:color="auto"/>
            <w:left w:val="none" w:sz="0" w:space="0" w:color="auto"/>
            <w:bottom w:val="none" w:sz="0" w:space="0" w:color="auto"/>
            <w:right w:val="none" w:sz="0" w:space="0" w:color="auto"/>
          </w:divBdr>
        </w:div>
        <w:div w:id="1567765298">
          <w:marLeft w:val="640"/>
          <w:marRight w:val="0"/>
          <w:marTop w:val="0"/>
          <w:marBottom w:val="0"/>
          <w:divBdr>
            <w:top w:val="none" w:sz="0" w:space="0" w:color="auto"/>
            <w:left w:val="none" w:sz="0" w:space="0" w:color="auto"/>
            <w:bottom w:val="none" w:sz="0" w:space="0" w:color="auto"/>
            <w:right w:val="none" w:sz="0" w:space="0" w:color="auto"/>
          </w:divBdr>
        </w:div>
        <w:div w:id="2144418040">
          <w:marLeft w:val="640"/>
          <w:marRight w:val="0"/>
          <w:marTop w:val="0"/>
          <w:marBottom w:val="0"/>
          <w:divBdr>
            <w:top w:val="none" w:sz="0" w:space="0" w:color="auto"/>
            <w:left w:val="none" w:sz="0" w:space="0" w:color="auto"/>
            <w:bottom w:val="none" w:sz="0" w:space="0" w:color="auto"/>
            <w:right w:val="none" w:sz="0" w:space="0" w:color="auto"/>
          </w:divBdr>
        </w:div>
        <w:div w:id="217396373">
          <w:marLeft w:val="640"/>
          <w:marRight w:val="0"/>
          <w:marTop w:val="0"/>
          <w:marBottom w:val="0"/>
          <w:divBdr>
            <w:top w:val="none" w:sz="0" w:space="0" w:color="auto"/>
            <w:left w:val="none" w:sz="0" w:space="0" w:color="auto"/>
            <w:bottom w:val="none" w:sz="0" w:space="0" w:color="auto"/>
            <w:right w:val="none" w:sz="0" w:space="0" w:color="auto"/>
          </w:divBdr>
        </w:div>
        <w:div w:id="2109503092">
          <w:marLeft w:val="640"/>
          <w:marRight w:val="0"/>
          <w:marTop w:val="0"/>
          <w:marBottom w:val="0"/>
          <w:divBdr>
            <w:top w:val="none" w:sz="0" w:space="0" w:color="auto"/>
            <w:left w:val="none" w:sz="0" w:space="0" w:color="auto"/>
            <w:bottom w:val="none" w:sz="0" w:space="0" w:color="auto"/>
            <w:right w:val="none" w:sz="0" w:space="0" w:color="auto"/>
          </w:divBdr>
        </w:div>
        <w:div w:id="634918829">
          <w:marLeft w:val="640"/>
          <w:marRight w:val="0"/>
          <w:marTop w:val="0"/>
          <w:marBottom w:val="0"/>
          <w:divBdr>
            <w:top w:val="none" w:sz="0" w:space="0" w:color="auto"/>
            <w:left w:val="none" w:sz="0" w:space="0" w:color="auto"/>
            <w:bottom w:val="none" w:sz="0" w:space="0" w:color="auto"/>
            <w:right w:val="none" w:sz="0" w:space="0" w:color="auto"/>
          </w:divBdr>
        </w:div>
        <w:div w:id="1447583966">
          <w:marLeft w:val="640"/>
          <w:marRight w:val="0"/>
          <w:marTop w:val="0"/>
          <w:marBottom w:val="0"/>
          <w:divBdr>
            <w:top w:val="none" w:sz="0" w:space="0" w:color="auto"/>
            <w:left w:val="none" w:sz="0" w:space="0" w:color="auto"/>
            <w:bottom w:val="none" w:sz="0" w:space="0" w:color="auto"/>
            <w:right w:val="none" w:sz="0" w:space="0" w:color="auto"/>
          </w:divBdr>
        </w:div>
        <w:div w:id="1388721791">
          <w:marLeft w:val="640"/>
          <w:marRight w:val="0"/>
          <w:marTop w:val="0"/>
          <w:marBottom w:val="0"/>
          <w:divBdr>
            <w:top w:val="none" w:sz="0" w:space="0" w:color="auto"/>
            <w:left w:val="none" w:sz="0" w:space="0" w:color="auto"/>
            <w:bottom w:val="none" w:sz="0" w:space="0" w:color="auto"/>
            <w:right w:val="none" w:sz="0" w:space="0" w:color="auto"/>
          </w:divBdr>
        </w:div>
        <w:div w:id="1366104196">
          <w:marLeft w:val="640"/>
          <w:marRight w:val="0"/>
          <w:marTop w:val="0"/>
          <w:marBottom w:val="0"/>
          <w:divBdr>
            <w:top w:val="none" w:sz="0" w:space="0" w:color="auto"/>
            <w:left w:val="none" w:sz="0" w:space="0" w:color="auto"/>
            <w:bottom w:val="none" w:sz="0" w:space="0" w:color="auto"/>
            <w:right w:val="none" w:sz="0" w:space="0" w:color="auto"/>
          </w:divBdr>
        </w:div>
        <w:div w:id="79372891">
          <w:marLeft w:val="640"/>
          <w:marRight w:val="0"/>
          <w:marTop w:val="0"/>
          <w:marBottom w:val="0"/>
          <w:divBdr>
            <w:top w:val="none" w:sz="0" w:space="0" w:color="auto"/>
            <w:left w:val="none" w:sz="0" w:space="0" w:color="auto"/>
            <w:bottom w:val="none" w:sz="0" w:space="0" w:color="auto"/>
            <w:right w:val="none" w:sz="0" w:space="0" w:color="auto"/>
          </w:divBdr>
        </w:div>
        <w:div w:id="1394306225">
          <w:marLeft w:val="640"/>
          <w:marRight w:val="0"/>
          <w:marTop w:val="0"/>
          <w:marBottom w:val="0"/>
          <w:divBdr>
            <w:top w:val="none" w:sz="0" w:space="0" w:color="auto"/>
            <w:left w:val="none" w:sz="0" w:space="0" w:color="auto"/>
            <w:bottom w:val="none" w:sz="0" w:space="0" w:color="auto"/>
            <w:right w:val="none" w:sz="0" w:space="0" w:color="auto"/>
          </w:divBdr>
        </w:div>
        <w:div w:id="925500717">
          <w:marLeft w:val="640"/>
          <w:marRight w:val="0"/>
          <w:marTop w:val="0"/>
          <w:marBottom w:val="0"/>
          <w:divBdr>
            <w:top w:val="none" w:sz="0" w:space="0" w:color="auto"/>
            <w:left w:val="none" w:sz="0" w:space="0" w:color="auto"/>
            <w:bottom w:val="none" w:sz="0" w:space="0" w:color="auto"/>
            <w:right w:val="none" w:sz="0" w:space="0" w:color="auto"/>
          </w:divBdr>
        </w:div>
        <w:div w:id="1327513526">
          <w:marLeft w:val="640"/>
          <w:marRight w:val="0"/>
          <w:marTop w:val="0"/>
          <w:marBottom w:val="0"/>
          <w:divBdr>
            <w:top w:val="none" w:sz="0" w:space="0" w:color="auto"/>
            <w:left w:val="none" w:sz="0" w:space="0" w:color="auto"/>
            <w:bottom w:val="none" w:sz="0" w:space="0" w:color="auto"/>
            <w:right w:val="none" w:sz="0" w:space="0" w:color="auto"/>
          </w:divBdr>
        </w:div>
        <w:div w:id="1420370567">
          <w:marLeft w:val="640"/>
          <w:marRight w:val="0"/>
          <w:marTop w:val="0"/>
          <w:marBottom w:val="0"/>
          <w:divBdr>
            <w:top w:val="none" w:sz="0" w:space="0" w:color="auto"/>
            <w:left w:val="none" w:sz="0" w:space="0" w:color="auto"/>
            <w:bottom w:val="none" w:sz="0" w:space="0" w:color="auto"/>
            <w:right w:val="none" w:sz="0" w:space="0" w:color="auto"/>
          </w:divBdr>
        </w:div>
        <w:div w:id="131600827">
          <w:marLeft w:val="640"/>
          <w:marRight w:val="0"/>
          <w:marTop w:val="0"/>
          <w:marBottom w:val="0"/>
          <w:divBdr>
            <w:top w:val="none" w:sz="0" w:space="0" w:color="auto"/>
            <w:left w:val="none" w:sz="0" w:space="0" w:color="auto"/>
            <w:bottom w:val="none" w:sz="0" w:space="0" w:color="auto"/>
            <w:right w:val="none" w:sz="0" w:space="0" w:color="auto"/>
          </w:divBdr>
        </w:div>
        <w:div w:id="1825244230">
          <w:marLeft w:val="640"/>
          <w:marRight w:val="0"/>
          <w:marTop w:val="0"/>
          <w:marBottom w:val="0"/>
          <w:divBdr>
            <w:top w:val="none" w:sz="0" w:space="0" w:color="auto"/>
            <w:left w:val="none" w:sz="0" w:space="0" w:color="auto"/>
            <w:bottom w:val="none" w:sz="0" w:space="0" w:color="auto"/>
            <w:right w:val="none" w:sz="0" w:space="0" w:color="auto"/>
          </w:divBdr>
        </w:div>
        <w:div w:id="69010848">
          <w:marLeft w:val="640"/>
          <w:marRight w:val="0"/>
          <w:marTop w:val="0"/>
          <w:marBottom w:val="0"/>
          <w:divBdr>
            <w:top w:val="none" w:sz="0" w:space="0" w:color="auto"/>
            <w:left w:val="none" w:sz="0" w:space="0" w:color="auto"/>
            <w:bottom w:val="none" w:sz="0" w:space="0" w:color="auto"/>
            <w:right w:val="none" w:sz="0" w:space="0" w:color="auto"/>
          </w:divBdr>
        </w:div>
        <w:div w:id="487790399">
          <w:marLeft w:val="640"/>
          <w:marRight w:val="0"/>
          <w:marTop w:val="0"/>
          <w:marBottom w:val="0"/>
          <w:divBdr>
            <w:top w:val="none" w:sz="0" w:space="0" w:color="auto"/>
            <w:left w:val="none" w:sz="0" w:space="0" w:color="auto"/>
            <w:bottom w:val="none" w:sz="0" w:space="0" w:color="auto"/>
            <w:right w:val="none" w:sz="0" w:space="0" w:color="auto"/>
          </w:divBdr>
        </w:div>
        <w:div w:id="698431962">
          <w:marLeft w:val="640"/>
          <w:marRight w:val="0"/>
          <w:marTop w:val="0"/>
          <w:marBottom w:val="0"/>
          <w:divBdr>
            <w:top w:val="none" w:sz="0" w:space="0" w:color="auto"/>
            <w:left w:val="none" w:sz="0" w:space="0" w:color="auto"/>
            <w:bottom w:val="none" w:sz="0" w:space="0" w:color="auto"/>
            <w:right w:val="none" w:sz="0" w:space="0" w:color="auto"/>
          </w:divBdr>
        </w:div>
        <w:div w:id="28998957">
          <w:marLeft w:val="640"/>
          <w:marRight w:val="0"/>
          <w:marTop w:val="0"/>
          <w:marBottom w:val="0"/>
          <w:divBdr>
            <w:top w:val="none" w:sz="0" w:space="0" w:color="auto"/>
            <w:left w:val="none" w:sz="0" w:space="0" w:color="auto"/>
            <w:bottom w:val="none" w:sz="0" w:space="0" w:color="auto"/>
            <w:right w:val="none" w:sz="0" w:space="0" w:color="auto"/>
          </w:divBdr>
        </w:div>
        <w:div w:id="1149446953">
          <w:marLeft w:val="640"/>
          <w:marRight w:val="0"/>
          <w:marTop w:val="0"/>
          <w:marBottom w:val="0"/>
          <w:divBdr>
            <w:top w:val="none" w:sz="0" w:space="0" w:color="auto"/>
            <w:left w:val="none" w:sz="0" w:space="0" w:color="auto"/>
            <w:bottom w:val="none" w:sz="0" w:space="0" w:color="auto"/>
            <w:right w:val="none" w:sz="0" w:space="0" w:color="auto"/>
          </w:divBdr>
        </w:div>
        <w:div w:id="220095437">
          <w:marLeft w:val="640"/>
          <w:marRight w:val="0"/>
          <w:marTop w:val="0"/>
          <w:marBottom w:val="0"/>
          <w:divBdr>
            <w:top w:val="none" w:sz="0" w:space="0" w:color="auto"/>
            <w:left w:val="none" w:sz="0" w:space="0" w:color="auto"/>
            <w:bottom w:val="none" w:sz="0" w:space="0" w:color="auto"/>
            <w:right w:val="none" w:sz="0" w:space="0" w:color="auto"/>
          </w:divBdr>
        </w:div>
        <w:div w:id="1058361236">
          <w:marLeft w:val="640"/>
          <w:marRight w:val="0"/>
          <w:marTop w:val="0"/>
          <w:marBottom w:val="0"/>
          <w:divBdr>
            <w:top w:val="none" w:sz="0" w:space="0" w:color="auto"/>
            <w:left w:val="none" w:sz="0" w:space="0" w:color="auto"/>
            <w:bottom w:val="none" w:sz="0" w:space="0" w:color="auto"/>
            <w:right w:val="none" w:sz="0" w:space="0" w:color="auto"/>
          </w:divBdr>
        </w:div>
        <w:div w:id="1540628409">
          <w:marLeft w:val="640"/>
          <w:marRight w:val="0"/>
          <w:marTop w:val="0"/>
          <w:marBottom w:val="0"/>
          <w:divBdr>
            <w:top w:val="none" w:sz="0" w:space="0" w:color="auto"/>
            <w:left w:val="none" w:sz="0" w:space="0" w:color="auto"/>
            <w:bottom w:val="none" w:sz="0" w:space="0" w:color="auto"/>
            <w:right w:val="none" w:sz="0" w:space="0" w:color="auto"/>
          </w:divBdr>
        </w:div>
        <w:div w:id="1131897318">
          <w:marLeft w:val="640"/>
          <w:marRight w:val="0"/>
          <w:marTop w:val="0"/>
          <w:marBottom w:val="0"/>
          <w:divBdr>
            <w:top w:val="none" w:sz="0" w:space="0" w:color="auto"/>
            <w:left w:val="none" w:sz="0" w:space="0" w:color="auto"/>
            <w:bottom w:val="none" w:sz="0" w:space="0" w:color="auto"/>
            <w:right w:val="none" w:sz="0" w:space="0" w:color="auto"/>
          </w:divBdr>
        </w:div>
        <w:div w:id="915939284">
          <w:marLeft w:val="640"/>
          <w:marRight w:val="0"/>
          <w:marTop w:val="0"/>
          <w:marBottom w:val="0"/>
          <w:divBdr>
            <w:top w:val="none" w:sz="0" w:space="0" w:color="auto"/>
            <w:left w:val="none" w:sz="0" w:space="0" w:color="auto"/>
            <w:bottom w:val="none" w:sz="0" w:space="0" w:color="auto"/>
            <w:right w:val="none" w:sz="0" w:space="0" w:color="auto"/>
          </w:divBdr>
        </w:div>
        <w:div w:id="1563130235">
          <w:marLeft w:val="640"/>
          <w:marRight w:val="0"/>
          <w:marTop w:val="0"/>
          <w:marBottom w:val="0"/>
          <w:divBdr>
            <w:top w:val="none" w:sz="0" w:space="0" w:color="auto"/>
            <w:left w:val="none" w:sz="0" w:space="0" w:color="auto"/>
            <w:bottom w:val="none" w:sz="0" w:space="0" w:color="auto"/>
            <w:right w:val="none" w:sz="0" w:space="0" w:color="auto"/>
          </w:divBdr>
        </w:div>
        <w:div w:id="414321759">
          <w:marLeft w:val="640"/>
          <w:marRight w:val="0"/>
          <w:marTop w:val="0"/>
          <w:marBottom w:val="0"/>
          <w:divBdr>
            <w:top w:val="none" w:sz="0" w:space="0" w:color="auto"/>
            <w:left w:val="none" w:sz="0" w:space="0" w:color="auto"/>
            <w:bottom w:val="none" w:sz="0" w:space="0" w:color="auto"/>
            <w:right w:val="none" w:sz="0" w:space="0" w:color="auto"/>
          </w:divBdr>
        </w:div>
        <w:div w:id="1493136905">
          <w:marLeft w:val="640"/>
          <w:marRight w:val="0"/>
          <w:marTop w:val="0"/>
          <w:marBottom w:val="0"/>
          <w:divBdr>
            <w:top w:val="none" w:sz="0" w:space="0" w:color="auto"/>
            <w:left w:val="none" w:sz="0" w:space="0" w:color="auto"/>
            <w:bottom w:val="none" w:sz="0" w:space="0" w:color="auto"/>
            <w:right w:val="none" w:sz="0" w:space="0" w:color="auto"/>
          </w:divBdr>
        </w:div>
        <w:div w:id="2044090903">
          <w:marLeft w:val="640"/>
          <w:marRight w:val="0"/>
          <w:marTop w:val="0"/>
          <w:marBottom w:val="0"/>
          <w:divBdr>
            <w:top w:val="none" w:sz="0" w:space="0" w:color="auto"/>
            <w:left w:val="none" w:sz="0" w:space="0" w:color="auto"/>
            <w:bottom w:val="none" w:sz="0" w:space="0" w:color="auto"/>
            <w:right w:val="none" w:sz="0" w:space="0" w:color="auto"/>
          </w:divBdr>
        </w:div>
        <w:div w:id="1117987958">
          <w:marLeft w:val="640"/>
          <w:marRight w:val="0"/>
          <w:marTop w:val="0"/>
          <w:marBottom w:val="0"/>
          <w:divBdr>
            <w:top w:val="none" w:sz="0" w:space="0" w:color="auto"/>
            <w:left w:val="none" w:sz="0" w:space="0" w:color="auto"/>
            <w:bottom w:val="none" w:sz="0" w:space="0" w:color="auto"/>
            <w:right w:val="none" w:sz="0" w:space="0" w:color="auto"/>
          </w:divBdr>
        </w:div>
        <w:div w:id="1518932791">
          <w:marLeft w:val="640"/>
          <w:marRight w:val="0"/>
          <w:marTop w:val="0"/>
          <w:marBottom w:val="0"/>
          <w:divBdr>
            <w:top w:val="none" w:sz="0" w:space="0" w:color="auto"/>
            <w:left w:val="none" w:sz="0" w:space="0" w:color="auto"/>
            <w:bottom w:val="none" w:sz="0" w:space="0" w:color="auto"/>
            <w:right w:val="none" w:sz="0" w:space="0" w:color="auto"/>
          </w:divBdr>
        </w:div>
        <w:div w:id="676076377">
          <w:marLeft w:val="640"/>
          <w:marRight w:val="0"/>
          <w:marTop w:val="0"/>
          <w:marBottom w:val="0"/>
          <w:divBdr>
            <w:top w:val="none" w:sz="0" w:space="0" w:color="auto"/>
            <w:left w:val="none" w:sz="0" w:space="0" w:color="auto"/>
            <w:bottom w:val="none" w:sz="0" w:space="0" w:color="auto"/>
            <w:right w:val="none" w:sz="0" w:space="0" w:color="auto"/>
          </w:divBdr>
        </w:div>
        <w:div w:id="417749824">
          <w:marLeft w:val="640"/>
          <w:marRight w:val="0"/>
          <w:marTop w:val="0"/>
          <w:marBottom w:val="0"/>
          <w:divBdr>
            <w:top w:val="none" w:sz="0" w:space="0" w:color="auto"/>
            <w:left w:val="none" w:sz="0" w:space="0" w:color="auto"/>
            <w:bottom w:val="none" w:sz="0" w:space="0" w:color="auto"/>
            <w:right w:val="none" w:sz="0" w:space="0" w:color="auto"/>
          </w:divBdr>
        </w:div>
        <w:div w:id="344138270">
          <w:marLeft w:val="640"/>
          <w:marRight w:val="0"/>
          <w:marTop w:val="0"/>
          <w:marBottom w:val="0"/>
          <w:divBdr>
            <w:top w:val="none" w:sz="0" w:space="0" w:color="auto"/>
            <w:left w:val="none" w:sz="0" w:space="0" w:color="auto"/>
            <w:bottom w:val="none" w:sz="0" w:space="0" w:color="auto"/>
            <w:right w:val="none" w:sz="0" w:space="0" w:color="auto"/>
          </w:divBdr>
        </w:div>
        <w:div w:id="534388861">
          <w:marLeft w:val="640"/>
          <w:marRight w:val="0"/>
          <w:marTop w:val="0"/>
          <w:marBottom w:val="0"/>
          <w:divBdr>
            <w:top w:val="none" w:sz="0" w:space="0" w:color="auto"/>
            <w:left w:val="none" w:sz="0" w:space="0" w:color="auto"/>
            <w:bottom w:val="none" w:sz="0" w:space="0" w:color="auto"/>
            <w:right w:val="none" w:sz="0" w:space="0" w:color="auto"/>
          </w:divBdr>
        </w:div>
        <w:div w:id="1739548313">
          <w:marLeft w:val="640"/>
          <w:marRight w:val="0"/>
          <w:marTop w:val="0"/>
          <w:marBottom w:val="0"/>
          <w:divBdr>
            <w:top w:val="none" w:sz="0" w:space="0" w:color="auto"/>
            <w:left w:val="none" w:sz="0" w:space="0" w:color="auto"/>
            <w:bottom w:val="none" w:sz="0" w:space="0" w:color="auto"/>
            <w:right w:val="none" w:sz="0" w:space="0" w:color="auto"/>
          </w:divBdr>
        </w:div>
        <w:div w:id="1818952700">
          <w:marLeft w:val="640"/>
          <w:marRight w:val="0"/>
          <w:marTop w:val="0"/>
          <w:marBottom w:val="0"/>
          <w:divBdr>
            <w:top w:val="none" w:sz="0" w:space="0" w:color="auto"/>
            <w:left w:val="none" w:sz="0" w:space="0" w:color="auto"/>
            <w:bottom w:val="none" w:sz="0" w:space="0" w:color="auto"/>
            <w:right w:val="none" w:sz="0" w:space="0" w:color="auto"/>
          </w:divBdr>
        </w:div>
        <w:div w:id="801846707">
          <w:marLeft w:val="640"/>
          <w:marRight w:val="0"/>
          <w:marTop w:val="0"/>
          <w:marBottom w:val="0"/>
          <w:divBdr>
            <w:top w:val="none" w:sz="0" w:space="0" w:color="auto"/>
            <w:left w:val="none" w:sz="0" w:space="0" w:color="auto"/>
            <w:bottom w:val="none" w:sz="0" w:space="0" w:color="auto"/>
            <w:right w:val="none" w:sz="0" w:space="0" w:color="auto"/>
          </w:divBdr>
        </w:div>
        <w:div w:id="430124373">
          <w:marLeft w:val="640"/>
          <w:marRight w:val="0"/>
          <w:marTop w:val="0"/>
          <w:marBottom w:val="0"/>
          <w:divBdr>
            <w:top w:val="none" w:sz="0" w:space="0" w:color="auto"/>
            <w:left w:val="none" w:sz="0" w:space="0" w:color="auto"/>
            <w:bottom w:val="none" w:sz="0" w:space="0" w:color="auto"/>
            <w:right w:val="none" w:sz="0" w:space="0" w:color="auto"/>
          </w:divBdr>
        </w:div>
        <w:div w:id="1821146592">
          <w:marLeft w:val="640"/>
          <w:marRight w:val="0"/>
          <w:marTop w:val="0"/>
          <w:marBottom w:val="0"/>
          <w:divBdr>
            <w:top w:val="none" w:sz="0" w:space="0" w:color="auto"/>
            <w:left w:val="none" w:sz="0" w:space="0" w:color="auto"/>
            <w:bottom w:val="none" w:sz="0" w:space="0" w:color="auto"/>
            <w:right w:val="none" w:sz="0" w:space="0" w:color="auto"/>
          </w:divBdr>
        </w:div>
        <w:div w:id="529995001">
          <w:marLeft w:val="640"/>
          <w:marRight w:val="0"/>
          <w:marTop w:val="0"/>
          <w:marBottom w:val="0"/>
          <w:divBdr>
            <w:top w:val="none" w:sz="0" w:space="0" w:color="auto"/>
            <w:left w:val="none" w:sz="0" w:space="0" w:color="auto"/>
            <w:bottom w:val="none" w:sz="0" w:space="0" w:color="auto"/>
            <w:right w:val="none" w:sz="0" w:space="0" w:color="auto"/>
          </w:divBdr>
        </w:div>
        <w:div w:id="75716414">
          <w:marLeft w:val="640"/>
          <w:marRight w:val="0"/>
          <w:marTop w:val="0"/>
          <w:marBottom w:val="0"/>
          <w:divBdr>
            <w:top w:val="none" w:sz="0" w:space="0" w:color="auto"/>
            <w:left w:val="none" w:sz="0" w:space="0" w:color="auto"/>
            <w:bottom w:val="none" w:sz="0" w:space="0" w:color="auto"/>
            <w:right w:val="none" w:sz="0" w:space="0" w:color="auto"/>
          </w:divBdr>
        </w:div>
        <w:div w:id="966203244">
          <w:marLeft w:val="640"/>
          <w:marRight w:val="0"/>
          <w:marTop w:val="0"/>
          <w:marBottom w:val="0"/>
          <w:divBdr>
            <w:top w:val="none" w:sz="0" w:space="0" w:color="auto"/>
            <w:left w:val="none" w:sz="0" w:space="0" w:color="auto"/>
            <w:bottom w:val="none" w:sz="0" w:space="0" w:color="auto"/>
            <w:right w:val="none" w:sz="0" w:space="0" w:color="auto"/>
          </w:divBdr>
        </w:div>
        <w:div w:id="1613588420">
          <w:marLeft w:val="640"/>
          <w:marRight w:val="0"/>
          <w:marTop w:val="0"/>
          <w:marBottom w:val="0"/>
          <w:divBdr>
            <w:top w:val="none" w:sz="0" w:space="0" w:color="auto"/>
            <w:left w:val="none" w:sz="0" w:space="0" w:color="auto"/>
            <w:bottom w:val="none" w:sz="0" w:space="0" w:color="auto"/>
            <w:right w:val="none" w:sz="0" w:space="0" w:color="auto"/>
          </w:divBdr>
        </w:div>
        <w:div w:id="758259090">
          <w:marLeft w:val="640"/>
          <w:marRight w:val="0"/>
          <w:marTop w:val="0"/>
          <w:marBottom w:val="0"/>
          <w:divBdr>
            <w:top w:val="none" w:sz="0" w:space="0" w:color="auto"/>
            <w:left w:val="none" w:sz="0" w:space="0" w:color="auto"/>
            <w:bottom w:val="none" w:sz="0" w:space="0" w:color="auto"/>
            <w:right w:val="none" w:sz="0" w:space="0" w:color="auto"/>
          </w:divBdr>
        </w:div>
        <w:div w:id="1982417708">
          <w:marLeft w:val="640"/>
          <w:marRight w:val="0"/>
          <w:marTop w:val="0"/>
          <w:marBottom w:val="0"/>
          <w:divBdr>
            <w:top w:val="none" w:sz="0" w:space="0" w:color="auto"/>
            <w:left w:val="none" w:sz="0" w:space="0" w:color="auto"/>
            <w:bottom w:val="none" w:sz="0" w:space="0" w:color="auto"/>
            <w:right w:val="none" w:sz="0" w:space="0" w:color="auto"/>
          </w:divBdr>
        </w:div>
        <w:div w:id="1840461641">
          <w:marLeft w:val="640"/>
          <w:marRight w:val="0"/>
          <w:marTop w:val="0"/>
          <w:marBottom w:val="0"/>
          <w:divBdr>
            <w:top w:val="none" w:sz="0" w:space="0" w:color="auto"/>
            <w:left w:val="none" w:sz="0" w:space="0" w:color="auto"/>
            <w:bottom w:val="none" w:sz="0" w:space="0" w:color="auto"/>
            <w:right w:val="none" w:sz="0" w:space="0" w:color="auto"/>
          </w:divBdr>
        </w:div>
        <w:div w:id="306711062">
          <w:marLeft w:val="640"/>
          <w:marRight w:val="0"/>
          <w:marTop w:val="0"/>
          <w:marBottom w:val="0"/>
          <w:divBdr>
            <w:top w:val="none" w:sz="0" w:space="0" w:color="auto"/>
            <w:left w:val="none" w:sz="0" w:space="0" w:color="auto"/>
            <w:bottom w:val="none" w:sz="0" w:space="0" w:color="auto"/>
            <w:right w:val="none" w:sz="0" w:space="0" w:color="auto"/>
          </w:divBdr>
        </w:div>
        <w:div w:id="344598621">
          <w:marLeft w:val="640"/>
          <w:marRight w:val="0"/>
          <w:marTop w:val="0"/>
          <w:marBottom w:val="0"/>
          <w:divBdr>
            <w:top w:val="none" w:sz="0" w:space="0" w:color="auto"/>
            <w:left w:val="none" w:sz="0" w:space="0" w:color="auto"/>
            <w:bottom w:val="none" w:sz="0" w:space="0" w:color="auto"/>
            <w:right w:val="none" w:sz="0" w:space="0" w:color="auto"/>
          </w:divBdr>
        </w:div>
        <w:div w:id="1619873953">
          <w:marLeft w:val="640"/>
          <w:marRight w:val="0"/>
          <w:marTop w:val="0"/>
          <w:marBottom w:val="0"/>
          <w:divBdr>
            <w:top w:val="none" w:sz="0" w:space="0" w:color="auto"/>
            <w:left w:val="none" w:sz="0" w:space="0" w:color="auto"/>
            <w:bottom w:val="none" w:sz="0" w:space="0" w:color="auto"/>
            <w:right w:val="none" w:sz="0" w:space="0" w:color="auto"/>
          </w:divBdr>
        </w:div>
        <w:div w:id="1244415355">
          <w:marLeft w:val="640"/>
          <w:marRight w:val="0"/>
          <w:marTop w:val="0"/>
          <w:marBottom w:val="0"/>
          <w:divBdr>
            <w:top w:val="none" w:sz="0" w:space="0" w:color="auto"/>
            <w:left w:val="none" w:sz="0" w:space="0" w:color="auto"/>
            <w:bottom w:val="none" w:sz="0" w:space="0" w:color="auto"/>
            <w:right w:val="none" w:sz="0" w:space="0" w:color="auto"/>
          </w:divBdr>
        </w:div>
        <w:div w:id="2076119373">
          <w:marLeft w:val="640"/>
          <w:marRight w:val="0"/>
          <w:marTop w:val="0"/>
          <w:marBottom w:val="0"/>
          <w:divBdr>
            <w:top w:val="none" w:sz="0" w:space="0" w:color="auto"/>
            <w:left w:val="none" w:sz="0" w:space="0" w:color="auto"/>
            <w:bottom w:val="none" w:sz="0" w:space="0" w:color="auto"/>
            <w:right w:val="none" w:sz="0" w:space="0" w:color="auto"/>
          </w:divBdr>
        </w:div>
        <w:div w:id="779107853">
          <w:marLeft w:val="640"/>
          <w:marRight w:val="0"/>
          <w:marTop w:val="0"/>
          <w:marBottom w:val="0"/>
          <w:divBdr>
            <w:top w:val="none" w:sz="0" w:space="0" w:color="auto"/>
            <w:left w:val="none" w:sz="0" w:space="0" w:color="auto"/>
            <w:bottom w:val="none" w:sz="0" w:space="0" w:color="auto"/>
            <w:right w:val="none" w:sz="0" w:space="0" w:color="auto"/>
          </w:divBdr>
        </w:div>
        <w:div w:id="769547099">
          <w:marLeft w:val="640"/>
          <w:marRight w:val="0"/>
          <w:marTop w:val="0"/>
          <w:marBottom w:val="0"/>
          <w:divBdr>
            <w:top w:val="none" w:sz="0" w:space="0" w:color="auto"/>
            <w:left w:val="none" w:sz="0" w:space="0" w:color="auto"/>
            <w:bottom w:val="none" w:sz="0" w:space="0" w:color="auto"/>
            <w:right w:val="none" w:sz="0" w:space="0" w:color="auto"/>
          </w:divBdr>
        </w:div>
        <w:div w:id="1259682840">
          <w:marLeft w:val="640"/>
          <w:marRight w:val="0"/>
          <w:marTop w:val="0"/>
          <w:marBottom w:val="0"/>
          <w:divBdr>
            <w:top w:val="none" w:sz="0" w:space="0" w:color="auto"/>
            <w:left w:val="none" w:sz="0" w:space="0" w:color="auto"/>
            <w:bottom w:val="none" w:sz="0" w:space="0" w:color="auto"/>
            <w:right w:val="none" w:sz="0" w:space="0" w:color="auto"/>
          </w:divBdr>
        </w:div>
        <w:div w:id="1025057918">
          <w:marLeft w:val="640"/>
          <w:marRight w:val="0"/>
          <w:marTop w:val="0"/>
          <w:marBottom w:val="0"/>
          <w:divBdr>
            <w:top w:val="none" w:sz="0" w:space="0" w:color="auto"/>
            <w:left w:val="none" w:sz="0" w:space="0" w:color="auto"/>
            <w:bottom w:val="none" w:sz="0" w:space="0" w:color="auto"/>
            <w:right w:val="none" w:sz="0" w:space="0" w:color="auto"/>
          </w:divBdr>
        </w:div>
        <w:div w:id="1108155890">
          <w:marLeft w:val="640"/>
          <w:marRight w:val="0"/>
          <w:marTop w:val="0"/>
          <w:marBottom w:val="0"/>
          <w:divBdr>
            <w:top w:val="none" w:sz="0" w:space="0" w:color="auto"/>
            <w:left w:val="none" w:sz="0" w:space="0" w:color="auto"/>
            <w:bottom w:val="none" w:sz="0" w:space="0" w:color="auto"/>
            <w:right w:val="none" w:sz="0" w:space="0" w:color="auto"/>
          </w:divBdr>
        </w:div>
        <w:div w:id="1535847710">
          <w:marLeft w:val="640"/>
          <w:marRight w:val="0"/>
          <w:marTop w:val="0"/>
          <w:marBottom w:val="0"/>
          <w:divBdr>
            <w:top w:val="none" w:sz="0" w:space="0" w:color="auto"/>
            <w:left w:val="none" w:sz="0" w:space="0" w:color="auto"/>
            <w:bottom w:val="none" w:sz="0" w:space="0" w:color="auto"/>
            <w:right w:val="none" w:sz="0" w:space="0" w:color="auto"/>
          </w:divBdr>
        </w:div>
        <w:div w:id="858589684">
          <w:marLeft w:val="640"/>
          <w:marRight w:val="0"/>
          <w:marTop w:val="0"/>
          <w:marBottom w:val="0"/>
          <w:divBdr>
            <w:top w:val="none" w:sz="0" w:space="0" w:color="auto"/>
            <w:left w:val="none" w:sz="0" w:space="0" w:color="auto"/>
            <w:bottom w:val="none" w:sz="0" w:space="0" w:color="auto"/>
            <w:right w:val="none" w:sz="0" w:space="0" w:color="auto"/>
          </w:divBdr>
        </w:div>
        <w:div w:id="2115318835">
          <w:marLeft w:val="640"/>
          <w:marRight w:val="0"/>
          <w:marTop w:val="0"/>
          <w:marBottom w:val="0"/>
          <w:divBdr>
            <w:top w:val="none" w:sz="0" w:space="0" w:color="auto"/>
            <w:left w:val="none" w:sz="0" w:space="0" w:color="auto"/>
            <w:bottom w:val="none" w:sz="0" w:space="0" w:color="auto"/>
            <w:right w:val="none" w:sz="0" w:space="0" w:color="auto"/>
          </w:divBdr>
        </w:div>
        <w:div w:id="570653421">
          <w:marLeft w:val="640"/>
          <w:marRight w:val="0"/>
          <w:marTop w:val="0"/>
          <w:marBottom w:val="0"/>
          <w:divBdr>
            <w:top w:val="none" w:sz="0" w:space="0" w:color="auto"/>
            <w:left w:val="none" w:sz="0" w:space="0" w:color="auto"/>
            <w:bottom w:val="none" w:sz="0" w:space="0" w:color="auto"/>
            <w:right w:val="none" w:sz="0" w:space="0" w:color="auto"/>
          </w:divBdr>
        </w:div>
        <w:div w:id="530919706">
          <w:marLeft w:val="640"/>
          <w:marRight w:val="0"/>
          <w:marTop w:val="0"/>
          <w:marBottom w:val="0"/>
          <w:divBdr>
            <w:top w:val="none" w:sz="0" w:space="0" w:color="auto"/>
            <w:left w:val="none" w:sz="0" w:space="0" w:color="auto"/>
            <w:bottom w:val="none" w:sz="0" w:space="0" w:color="auto"/>
            <w:right w:val="none" w:sz="0" w:space="0" w:color="auto"/>
          </w:divBdr>
        </w:div>
        <w:div w:id="116990246">
          <w:marLeft w:val="640"/>
          <w:marRight w:val="0"/>
          <w:marTop w:val="0"/>
          <w:marBottom w:val="0"/>
          <w:divBdr>
            <w:top w:val="none" w:sz="0" w:space="0" w:color="auto"/>
            <w:left w:val="none" w:sz="0" w:space="0" w:color="auto"/>
            <w:bottom w:val="none" w:sz="0" w:space="0" w:color="auto"/>
            <w:right w:val="none" w:sz="0" w:space="0" w:color="auto"/>
          </w:divBdr>
        </w:div>
        <w:div w:id="1287589780">
          <w:marLeft w:val="640"/>
          <w:marRight w:val="0"/>
          <w:marTop w:val="0"/>
          <w:marBottom w:val="0"/>
          <w:divBdr>
            <w:top w:val="none" w:sz="0" w:space="0" w:color="auto"/>
            <w:left w:val="none" w:sz="0" w:space="0" w:color="auto"/>
            <w:bottom w:val="none" w:sz="0" w:space="0" w:color="auto"/>
            <w:right w:val="none" w:sz="0" w:space="0" w:color="auto"/>
          </w:divBdr>
        </w:div>
        <w:div w:id="1146051526">
          <w:marLeft w:val="640"/>
          <w:marRight w:val="0"/>
          <w:marTop w:val="0"/>
          <w:marBottom w:val="0"/>
          <w:divBdr>
            <w:top w:val="none" w:sz="0" w:space="0" w:color="auto"/>
            <w:left w:val="none" w:sz="0" w:space="0" w:color="auto"/>
            <w:bottom w:val="none" w:sz="0" w:space="0" w:color="auto"/>
            <w:right w:val="none" w:sz="0" w:space="0" w:color="auto"/>
          </w:divBdr>
        </w:div>
        <w:div w:id="1105079055">
          <w:marLeft w:val="640"/>
          <w:marRight w:val="0"/>
          <w:marTop w:val="0"/>
          <w:marBottom w:val="0"/>
          <w:divBdr>
            <w:top w:val="none" w:sz="0" w:space="0" w:color="auto"/>
            <w:left w:val="none" w:sz="0" w:space="0" w:color="auto"/>
            <w:bottom w:val="none" w:sz="0" w:space="0" w:color="auto"/>
            <w:right w:val="none" w:sz="0" w:space="0" w:color="auto"/>
          </w:divBdr>
        </w:div>
        <w:div w:id="1001203763">
          <w:marLeft w:val="640"/>
          <w:marRight w:val="0"/>
          <w:marTop w:val="0"/>
          <w:marBottom w:val="0"/>
          <w:divBdr>
            <w:top w:val="none" w:sz="0" w:space="0" w:color="auto"/>
            <w:left w:val="none" w:sz="0" w:space="0" w:color="auto"/>
            <w:bottom w:val="none" w:sz="0" w:space="0" w:color="auto"/>
            <w:right w:val="none" w:sz="0" w:space="0" w:color="auto"/>
          </w:divBdr>
        </w:div>
        <w:div w:id="1076585475">
          <w:marLeft w:val="640"/>
          <w:marRight w:val="0"/>
          <w:marTop w:val="0"/>
          <w:marBottom w:val="0"/>
          <w:divBdr>
            <w:top w:val="none" w:sz="0" w:space="0" w:color="auto"/>
            <w:left w:val="none" w:sz="0" w:space="0" w:color="auto"/>
            <w:bottom w:val="none" w:sz="0" w:space="0" w:color="auto"/>
            <w:right w:val="none" w:sz="0" w:space="0" w:color="auto"/>
          </w:divBdr>
        </w:div>
        <w:div w:id="506480784">
          <w:marLeft w:val="640"/>
          <w:marRight w:val="0"/>
          <w:marTop w:val="0"/>
          <w:marBottom w:val="0"/>
          <w:divBdr>
            <w:top w:val="none" w:sz="0" w:space="0" w:color="auto"/>
            <w:left w:val="none" w:sz="0" w:space="0" w:color="auto"/>
            <w:bottom w:val="none" w:sz="0" w:space="0" w:color="auto"/>
            <w:right w:val="none" w:sz="0" w:space="0" w:color="auto"/>
          </w:divBdr>
        </w:div>
        <w:div w:id="1666547646">
          <w:marLeft w:val="640"/>
          <w:marRight w:val="0"/>
          <w:marTop w:val="0"/>
          <w:marBottom w:val="0"/>
          <w:divBdr>
            <w:top w:val="none" w:sz="0" w:space="0" w:color="auto"/>
            <w:left w:val="none" w:sz="0" w:space="0" w:color="auto"/>
            <w:bottom w:val="none" w:sz="0" w:space="0" w:color="auto"/>
            <w:right w:val="none" w:sz="0" w:space="0" w:color="auto"/>
          </w:divBdr>
        </w:div>
        <w:div w:id="1958414466">
          <w:marLeft w:val="640"/>
          <w:marRight w:val="0"/>
          <w:marTop w:val="0"/>
          <w:marBottom w:val="0"/>
          <w:divBdr>
            <w:top w:val="none" w:sz="0" w:space="0" w:color="auto"/>
            <w:left w:val="none" w:sz="0" w:space="0" w:color="auto"/>
            <w:bottom w:val="none" w:sz="0" w:space="0" w:color="auto"/>
            <w:right w:val="none" w:sz="0" w:space="0" w:color="auto"/>
          </w:divBdr>
        </w:div>
        <w:div w:id="850922504">
          <w:marLeft w:val="640"/>
          <w:marRight w:val="0"/>
          <w:marTop w:val="0"/>
          <w:marBottom w:val="0"/>
          <w:divBdr>
            <w:top w:val="none" w:sz="0" w:space="0" w:color="auto"/>
            <w:left w:val="none" w:sz="0" w:space="0" w:color="auto"/>
            <w:bottom w:val="none" w:sz="0" w:space="0" w:color="auto"/>
            <w:right w:val="none" w:sz="0" w:space="0" w:color="auto"/>
          </w:divBdr>
        </w:div>
        <w:div w:id="555355508">
          <w:marLeft w:val="640"/>
          <w:marRight w:val="0"/>
          <w:marTop w:val="0"/>
          <w:marBottom w:val="0"/>
          <w:divBdr>
            <w:top w:val="none" w:sz="0" w:space="0" w:color="auto"/>
            <w:left w:val="none" w:sz="0" w:space="0" w:color="auto"/>
            <w:bottom w:val="none" w:sz="0" w:space="0" w:color="auto"/>
            <w:right w:val="none" w:sz="0" w:space="0" w:color="auto"/>
          </w:divBdr>
        </w:div>
        <w:div w:id="1717075264">
          <w:marLeft w:val="640"/>
          <w:marRight w:val="0"/>
          <w:marTop w:val="0"/>
          <w:marBottom w:val="0"/>
          <w:divBdr>
            <w:top w:val="none" w:sz="0" w:space="0" w:color="auto"/>
            <w:left w:val="none" w:sz="0" w:space="0" w:color="auto"/>
            <w:bottom w:val="none" w:sz="0" w:space="0" w:color="auto"/>
            <w:right w:val="none" w:sz="0" w:space="0" w:color="auto"/>
          </w:divBdr>
        </w:div>
        <w:div w:id="2143033226">
          <w:marLeft w:val="640"/>
          <w:marRight w:val="0"/>
          <w:marTop w:val="0"/>
          <w:marBottom w:val="0"/>
          <w:divBdr>
            <w:top w:val="none" w:sz="0" w:space="0" w:color="auto"/>
            <w:left w:val="none" w:sz="0" w:space="0" w:color="auto"/>
            <w:bottom w:val="none" w:sz="0" w:space="0" w:color="auto"/>
            <w:right w:val="none" w:sz="0" w:space="0" w:color="auto"/>
          </w:divBdr>
        </w:div>
        <w:div w:id="26756908">
          <w:marLeft w:val="640"/>
          <w:marRight w:val="0"/>
          <w:marTop w:val="0"/>
          <w:marBottom w:val="0"/>
          <w:divBdr>
            <w:top w:val="none" w:sz="0" w:space="0" w:color="auto"/>
            <w:left w:val="none" w:sz="0" w:space="0" w:color="auto"/>
            <w:bottom w:val="none" w:sz="0" w:space="0" w:color="auto"/>
            <w:right w:val="none" w:sz="0" w:space="0" w:color="auto"/>
          </w:divBdr>
        </w:div>
        <w:div w:id="758713791">
          <w:marLeft w:val="640"/>
          <w:marRight w:val="0"/>
          <w:marTop w:val="0"/>
          <w:marBottom w:val="0"/>
          <w:divBdr>
            <w:top w:val="none" w:sz="0" w:space="0" w:color="auto"/>
            <w:left w:val="none" w:sz="0" w:space="0" w:color="auto"/>
            <w:bottom w:val="none" w:sz="0" w:space="0" w:color="auto"/>
            <w:right w:val="none" w:sz="0" w:space="0" w:color="auto"/>
          </w:divBdr>
        </w:div>
      </w:divsChild>
    </w:div>
    <w:div w:id="184290261">
      <w:bodyDiv w:val="1"/>
      <w:marLeft w:val="0"/>
      <w:marRight w:val="0"/>
      <w:marTop w:val="0"/>
      <w:marBottom w:val="0"/>
      <w:divBdr>
        <w:top w:val="none" w:sz="0" w:space="0" w:color="auto"/>
        <w:left w:val="none" w:sz="0" w:space="0" w:color="auto"/>
        <w:bottom w:val="none" w:sz="0" w:space="0" w:color="auto"/>
        <w:right w:val="none" w:sz="0" w:space="0" w:color="auto"/>
      </w:divBdr>
      <w:divsChild>
        <w:div w:id="1222210428">
          <w:marLeft w:val="640"/>
          <w:marRight w:val="0"/>
          <w:marTop w:val="0"/>
          <w:marBottom w:val="0"/>
          <w:divBdr>
            <w:top w:val="none" w:sz="0" w:space="0" w:color="auto"/>
            <w:left w:val="none" w:sz="0" w:space="0" w:color="auto"/>
            <w:bottom w:val="none" w:sz="0" w:space="0" w:color="auto"/>
            <w:right w:val="none" w:sz="0" w:space="0" w:color="auto"/>
          </w:divBdr>
        </w:div>
        <w:div w:id="94785399">
          <w:marLeft w:val="640"/>
          <w:marRight w:val="0"/>
          <w:marTop w:val="0"/>
          <w:marBottom w:val="0"/>
          <w:divBdr>
            <w:top w:val="none" w:sz="0" w:space="0" w:color="auto"/>
            <w:left w:val="none" w:sz="0" w:space="0" w:color="auto"/>
            <w:bottom w:val="none" w:sz="0" w:space="0" w:color="auto"/>
            <w:right w:val="none" w:sz="0" w:space="0" w:color="auto"/>
          </w:divBdr>
        </w:div>
        <w:div w:id="691616337">
          <w:marLeft w:val="640"/>
          <w:marRight w:val="0"/>
          <w:marTop w:val="0"/>
          <w:marBottom w:val="0"/>
          <w:divBdr>
            <w:top w:val="none" w:sz="0" w:space="0" w:color="auto"/>
            <w:left w:val="none" w:sz="0" w:space="0" w:color="auto"/>
            <w:bottom w:val="none" w:sz="0" w:space="0" w:color="auto"/>
            <w:right w:val="none" w:sz="0" w:space="0" w:color="auto"/>
          </w:divBdr>
        </w:div>
        <w:div w:id="1532569076">
          <w:marLeft w:val="640"/>
          <w:marRight w:val="0"/>
          <w:marTop w:val="0"/>
          <w:marBottom w:val="0"/>
          <w:divBdr>
            <w:top w:val="none" w:sz="0" w:space="0" w:color="auto"/>
            <w:left w:val="none" w:sz="0" w:space="0" w:color="auto"/>
            <w:bottom w:val="none" w:sz="0" w:space="0" w:color="auto"/>
            <w:right w:val="none" w:sz="0" w:space="0" w:color="auto"/>
          </w:divBdr>
        </w:div>
        <w:div w:id="1423530298">
          <w:marLeft w:val="640"/>
          <w:marRight w:val="0"/>
          <w:marTop w:val="0"/>
          <w:marBottom w:val="0"/>
          <w:divBdr>
            <w:top w:val="none" w:sz="0" w:space="0" w:color="auto"/>
            <w:left w:val="none" w:sz="0" w:space="0" w:color="auto"/>
            <w:bottom w:val="none" w:sz="0" w:space="0" w:color="auto"/>
            <w:right w:val="none" w:sz="0" w:space="0" w:color="auto"/>
          </w:divBdr>
        </w:div>
        <w:div w:id="1035277782">
          <w:marLeft w:val="640"/>
          <w:marRight w:val="0"/>
          <w:marTop w:val="0"/>
          <w:marBottom w:val="0"/>
          <w:divBdr>
            <w:top w:val="none" w:sz="0" w:space="0" w:color="auto"/>
            <w:left w:val="none" w:sz="0" w:space="0" w:color="auto"/>
            <w:bottom w:val="none" w:sz="0" w:space="0" w:color="auto"/>
            <w:right w:val="none" w:sz="0" w:space="0" w:color="auto"/>
          </w:divBdr>
        </w:div>
        <w:div w:id="1826580417">
          <w:marLeft w:val="640"/>
          <w:marRight w:val="0"/>
          <w:marTop w:val="0"/>
          <w:marBottom w:val="0"/>
          <w:divBdr>
            <w:top w:val="none" w:sz="0" w:space="0" w:color="auto"/>
            <w:left w:val="none" w:sz="0" w:space="0" w:color="auto"/>
            <w:bottom w:val="none" w:sz="0" w:space="0" w:color="auto"/>
            <w:right w:val="none" w:sz="0" w:space="0" w:color="auto"/>
          </w:divBdr>
        </w:div>
        <w:div w:id="786585320">
          <w:marLeft w:val="640"/>
          <w:marRight w:val="0"/>
          <w:marTop w:val="0"/>
          <w:marBottom w:val="0"/>
          <w:divBdr>
            <w:top w:val="none" w:sz="0" w:space="0" w:color="auto"/>
            <w:left w:val="none" w:sz="0" w:space="0" w:color="auto"/>
            <w:bottom w:val="none" w:sz="0" w:space="0" w:color="auto"/>
            <w:right w:val="none" w:sz="0" w:space="0" w:color="auto"/>
          </w:divBdr>
        </w:div>
        <w:div w:id="1325234372">
          <w:marLeft w:val="640"/>
          <w:marRight w:val="0"/>
          <w:marTop w:val="0"/>
          <w:marBottom w:val="0"/>
          <w:divBdr>
            <w:top w:val="none" w:sz="0" w:space="0" w:color="auto"/>
            <w:left w:val="none" w:sz="0" w:space="0" w:color="auto"/>
            <w:bottom w:val="none" w:sz="0" w:space="0" w:color="auto"/>
            <w:right w:val="none" w:sz="0" w:space="0" w:color="auto"/>
          </w:divBdr>
        </w:div>
        <w:div w:id="1097796412">
          <w:marLeft w:val="640"/>
          <w:marRight w:val="0"/>
          <w:marTop w:val="0"/>
          <w:marBottom w:val="0"/>
          <w:divBdr>
            <w:top w:val="none" w:sz="0" w:space="0" w:color="auto"/>
            <w:left w:val="none" w:sz="0" w:space="0" w:color="auto"/>
            <w:bottom w:val="none" w:sz="0" w:space="0" w:color="auto"/>
            <w:right w:val="none" w:sz="0" w:space="0" w:color="auto"/>
          </w:divBdr>
        </w:div>
        <w:div w:id="291257147">
          <w:marLeft w:val="640"/>
          <w:marRight w:val="0"/>
          <w:marTop w:val="0"/>
          <w:marBottom w:val="0"/>
          <w:divBdr>
            <w:top w:val="none" w:sz="0" w:space="0" w:color="auto"/>
            <w:left w:val="none" w:sz="0" w:space="0" w:color="auto"/>
            <w:bottom w:val="none" w:sz="0" w:space="0" w:color="auto"/>
            <w:right w:val="none" w:sz="0" w:space="0" w:color="auto"/>
          </w:divBdr>
        </w:div>
        <w:div w:id="1268074617">
          <w:marLeft w:val="640"/>
          <w:marRight w:val="0"/>
          <w:marTop w:val="0"/>
          <w:marBottom w:val="0"/>
          <w:divBdr>
            <w:top w:val="none" w:sz="0" w:space="0" w:color="auto"/>
            <w:left w:val="none" w:sz="0" w:space="0" w:color="auto"/>
            <w:bottom w:val="none" w:sz="0" w:space="0" w:color="auto"/>
            <w:right w:val="none" w:sz="0" w:space="0" w:color="auto"/>
          </w:divBdr>
        </w:div>
        <w:div w:id="1640068782">
          <w:marLeft w:val="640"/>
          <w:marRight w:val="0"/>
          <w:marTop w:val="0"/>
          <w:marBottom w:val="0"/>
          <w:divBdr>
            <w:top w:val="none" w:sz="0" w:space="0" w:color="auto"/>
            <w:left w:val="none" w:sz="0" w:space="0" w:color="auto"/>
            <w:bottom w:val="none" w:sz="0" w:space="0" w:color="auto"/>
            <w:right w:val="none" w:sz="0" w:space="0" w:color="auto"/>
          </w:divBdr>
        </w:div>
        <w:div w:id="1803569581">
          <w:marLeft w:val="640"/>
          <w:marRight w:val="0"/>
          <w:marTop w:val="0"/>
          <w:marBottom w:val="0"/>
          <w:divBdr>
            <w:top w:val="none" w:sz="0" w:space="0" w:color="auto"/>
            <w:left w:val="none" w:sz="0" w:space="0" w:color="auto"/>
            <w:bottom w:val="none" w:sz="0" w:space="0" w:color="auto"/>
            <w:right w:val="none" w:sz="0" w:space="0" w:color="auto"/>
          </w:divBdr>
        </w:div>
        <w:div w:id="2044943645">
          <w:marLeft w:val="640"/>
          <w:marRight w:val="0"/>
          <w:marTop w:val="0"/>
          <w:marBottom w:val="0"/>
          <w:divBdr>
            <w:top w:val="none" w:sz="0" w:space="0" w:color="auto"/>
            <w:left w:val="none" w:sz="0" w:space="0" w:color="auto"/>
            <w:bottom w:val="none" w:sz="0" w:space="0" w:color="auto"/>
            <w:right w:val="none" w:sz="0" w:space="0" w:color="auto"/>
          </w:divBdr>
        </w:div>
        <w:div w:id="15347729">
          <w:marLeft w:val="640"/>
          <w:marRight w:val="0"/>
          <w:marTop w:val="0"/>
          <w:marBottom w:val="0"/>
          <w:divBdr>
            <w:top w:val="none" w:sz="0" w:space="0" w:color="auto"/>
            <w:left w:val="none" w:sz="0" w:space="0" w:color="auto"/>
            <w:bottom w:val="none" w:sz="0" w:space="0" w:color="auto"/>
            <w:right w:val="none" w:sz="0" w:space="0" w:color="auto"/>
          </w:divBdr>
        </w:div>
        <w:div w:id="1172837732">
          <w:marLeft w:val="640"/>
          <w:marRight w:val="0"/>
          <w:marTop w:val="0"/>
          <w:marBottom w:val="0"/>
          <w:divBdr>
            <w:top w:val="none" w:sz="0" w:space="0" w:color="auto"/>
            <w:left w:val="none" w:sz="0" w:space="0" w:color="auto"/>
            <w:bottom w:val="none" w:sz="0" w:space="0" w:color="auto"/>
            <w:right w:val="none" w:sz="0" w:space="0" w:color="auto"/>
          </w:divBdr>
        </w:div>
        <w:div w:id="1364670750">
          <w:marLeft w:val="640"/>
          <w:marRight w:val="0"/>
          <w:marTop w:val="0"/>
          <w:marBottom w:val="0"/>
          <w:divBdr>
            <w:top w:val="none" w:sz="0" w:space="0" w:color="auto"/>
            <w:left w:val="none" w:sz="0" w:space="0" w:color="auto"/>
            <w:bottom w:val="none" w:sz="0" w:space="0" w:color="auto"/>
            <w:right w:val="none" w:sz="0" w:space="0" w:color="auto"/>
          </w:divBdr>
        </w:div>
        <w:div w:id="1170608560">
          <w:marLeft w:val="640"/>
          <w:marRight w:val="0"/>
          <w:marTop w:val="0"/>
          <w:marBottom w:val="0"/>
          <w:divBdr>
            <w:top w:val="none" w:sz="0" w:space="0" w:color="auto"/>
            <w:left w:val="none" w:sz="0" w:space="0" w:color="auto"/>
            <w:bottom w:val="none" w:sz="0" w:space="0" w:color="auto"/>
            <w:right w:val="none" w:sz="0" w:space="0" w:color="auto"/>
          </w:divBdr>
        </w:div>
        <w:div w:id="497383635">
          <w:marLeft w:val="640"/>
          <w:marRight w:val="0"/>
          <w:marTop w:val="0"/>
          <w:marBottom w:val="0"/>
          <w:divBdr>
            <w:top w:val="none" w:sz="0" w:space="0" w:color="auto"/>
            <w:left w:val="none" w:sz="0" w:space="0" w:color="auto"/>
            <w:bottom w:val="none" w:sz="0" w:space="0" w:color="auto"/>
            <w:right w:val="none" w:sz="0" w:space="0" w:color="auto"/>
          </w:divBdr>
        </w:div>
        <w:div w:id="1513452384">
          <w:marLeft w:val="640"/>
          <w:marRight w:val="0"/>
          <w:marTop w:val="0"/>
          <w:marBottom w:val="0"/>
          <w:divBdr>
            <w:top w:val="none" w:sz="0" w:space="0" w:color="auto"/>
            <w:left w:val="none" w:sz="0" w:space="0" w:color="auto"/>
            <w:bottom w:val="none" w:sz="0" w:space="0" w:color="auto"/>
            <w:right w:val="none" w:sz="0" w:space="0" w:color="auto"/>
          </w:divBdr>
        </w:div>
        <w:div w:id="1277903810">
          <w:marLeft w:val="640"/>
          <w:marRight w:val="0"/>
          <w:marTop w:val="0"/>
          <w:marBottom w:val="0"/>
          <w:divBdr>
            <w:top w:val="none" w:sz="0" w:space="0" w:color="auto"/>
            <w:left w:val="none" w:sz="0" w:space="0" w:color="auto"/>
            <w:bottom w:val="none" w:sz="0" w:space="0" w:color="auto"/>
            <w:right w:val="none" w:sz="0" w:space="0" w:color="auto"/>
          </w:divBdr>
        </w:div>
        <w:div w:id="1456673675">
          <w:marLeft w:val="640"/>
          <w:marRight w:val="0"/>
          <w:marTop w:val="0"/>
          <w:marBottom w:val="0"/>
          <w:divBdr>
            <w:top w:val="none" w:sz="0" w:space="0" w:color="auto"/>
            <w:left w:val="none" w:sz="0" w:space="0" w:color="auto"/>
            <w:bottom w:val="none" w:sz="0" w:space="0" w:color="auto"/>
            <w:right w:val="none" w:sz="0" w:space="0" w:color="auto"/>
          </w:divBdr>
        </w:div>
        <w:div w:id="1056123335">
          <w:marLeft w:val="640"/>
          <w:marRight w:val="0"/>
          <w:marTop w:val="0"/>
          <w:marBottom w:val="0"/>
          <w:divBdr>
            <w:top w:val="none" w:sz="0" w:space="0" w:color="auto"/>
            <w:left w:val="none" w:sz="0" w:space="0" w:color="auto"/>
            <w:bottom w:val="none" w:sz="0" w:space="0" w:color="auto"/>
            <w:right w:val="none" w:sz="0" w:space="0" w:color="auto"/>
          </w:divBdr>
        </w:div>
        <w:div w:id="596864594">
          <w:marLeft w:val="640"/>
          <w:marRight w:val="0"/>
          <w:marTop w:val="0"/>
          <w:marBottom w:val="0"/>
          <w:divBdr>
            <w:top w:val="none" w:sz="0" w:space="0" w:color="auto"/>
            <w:left w:val="none" w:sz="0" w:space="0" w:color="auto"/>
            <w:bottom w:val="none" w:sz="0" w:space="0" w:color="auto"/>
            <w:right w:val="none" w:sz="0" w:space="0" w:color="auto"/>
          </w:divBdr>
        </w:div>
        <w:div w:id="1594627647">
          <w:marLeft w:val="640"/>
          <w:marRight w:val="0"/>
          <w:marTop w:val="0"/>
          <w:marBottom w:val="0"/>
          <w:divBdr>
            <w:top w:val="none" w:sz="0" w:space="0" w:color="auto"/>
            <w:left w:val="none" w:sz="0" w:space="0" w:color="auto"/>
            <w:bottom w:val="none" w:sz="0" w:space="0" w:color="auto"/>
            <w:right w:val="none" w:sz="0" w:space="0" w:color="auto"/>
          </w:divBdr>
        </w:div>
        <w:div w:id="194732564">
          <w:marLeft w:val="640"/>
          <w:marRight w:val="0"/>
          <w:marTop w:val="0"/>
          <w:marBottom w:val="0"/>
          <w:divBdr>
            <w:top w:val="none" w:sz="0" w:space="0" w:color="auto"/>
            <w:left w:val="none" w:sz="0" w:space="0" w:color="auto"/>
            <w:bottom w:val="none" w:sz="0" w:space="0" w:color="auto"/>
            <w:right w:val="none" w:sz="0" w:space="0" w:color="auto"/>
          </w:divBdr>
        </w:div>
        <w:div w:id="444352325">
          <w:marLeft w:val="640"/>
          <w:marRight w:val="0"/>
          <w:marTop w:val="0"/>
          <w:marBottom w:val="0"/>
          <w:divBdr>
            <w:top w:val="none" w:sz="0" w:space="0" w:color="auto"/>
            <w:left w:val="none" w:sz="0" w:space="0" w:color="auto"/>
            <w:bottom w:val="none" w:sz="0" w:space="0" w:color="auto"/>
            <w:right w:val="none" w:sz="0" w:space="0" w:color="auto"/>
          </w:divBdr>
        </w:div>
        <w:div w:id="370113734">
          <w:marLeft w:val="640"/>
          <w:marRight w:val="0"/>
          <w:marTop w:val="0"/>
          <w:marBottom w:val="0"/>
          <w:divBdr>
            <w:top w:val="none" w:sz="0" w:space="0" w:color="auto"/>
            <w:left w:val="none" w:sz="0" w:space="0" w:color="auto"/>
            <w:bottom w:val="none" w:sz="0" w:space="0" w:color="auto"/>
            <w:right w:val="none" w:sz="0" w:space="0" w:color="auto"/>
          </w:divBdr>
        </w:div>
        <w:div w:id="1666322687">
          <w:marLeft w:val="640"/>
          <w:marRight w:val="0"/>
          <w:marTop w:val="0"/>
          <w:marBottom w:val="0"/>
          <w:divBdr>
            <w:top w:val="none" w:sz="0" w:space="0" w:color="auto"/>
            <w:left w:val="none" w:sz="0" w:space="0" w:color="auto"/>
            <w:bottom w:val="none" w:sz="0" w:space="0" w:color="auto"/>
            <w:right w:val="none" w:sz="0" w:space="0" w:color="auto"/>
          </w:divBdr>
        </w:div>
        <w:div w:id="823818492">
          <w:marLeft w:val="640"/>
          <w:marRight w:val="0"/>
          <w:marTop w:val="0"/>
          <w:marBottom w:val="0"/>
          <w:divBdr>
            <w:top w:val="none" w:sz="0" w:space="0" w:color="auto"/>
            <w:left w:val="none" w:sz="0" w:space="0" w:color="auto"/>
            <w:bottom w:val="none" w:sz="0" w:space="0" w:color="auto"/>
            <w:right w:val="none" w:sz="0" w:space="0" w:color="auto"/>
          </w:divBdr>
        </w:div>
        <w:div w:id="1815373153">
          <w:marLeft w:val="640"/>
          <w:marRight w:val="0"/>
          <w:marTop w:val="0"/>
          <w:marBottom w:val="0"/>
          <w:divBdr>
            <w:top w:val="none" w:sz="0" w:space="0" w:color="auto"/>
            <w:left w:val="none" w:sz="0" w:space="0" w:color="auto"/>
            <w:bottom w:val="none" w:sz="0" w:space="0" w:color="auto"/>
            <w:right w:val="none" w:sz="0" w:space="0" w:color="auto"/>
          </w:divBdr>
        </w:div>
        <w:div w:id="231621628">
          <w:marLeft w:val="640"/>
          <w:marRight w:val="0"/>
          <w:marTop w:val="0"/>
          <w:marBottom w:val="0"/>
          <w:divBdr>
            <w:top w:val="none" w:sz="0" w:space="0" w:color="auto"/>
            <w:left w:val="none" w:sz="0" w:space="0" w:color="auto"/>
            <w:bottom w:val="none" w:sz="0" w:space="0" w:color="auto"/>
            <w:right w:val="none" w:sz="0" w:space="0" w:color="auto"/>
          </w:divBdr>
        </w:div>
        <w:div w:id="695353476">
          <w:marLeft w:val="640"/>
          <w:marRight w:val="0"/>
          <w:marTop w:val="0"/>
          <w:marBottom w:val="0"/>
          <w:divBdr>
            <w:top w:val="none" w:sz="0" w:space="0" w:color="auto"/>
            <w:left w:val="none" w:sz="0" w:space="0" w:color="auto"/>
            <w:bottom w:val="none" w:sz="0" w:space="0" w:color="auto"/>
            <w:right w:val="none" w:sz="0" w:space="0" w:color="auto"/>
          </w:divBdr>
        </w:div>
        <w:div w:id="1239750778">
          <w:marLeft w:val="640"/>
          <w:marRight w:val="0"/>
          <w:marTop w:val="0"/>
          <w:marBottom w:val="0"/>
          <w:divBdr>
            <w:top w:val="none" w:sz="0" w:space="0" w:color="auto"/>
            <w:left w:val="none" w:sz="0" w:space="0" w:color="auto"/>
            <w:bottom w:val="none" w:sz="0" w:space="0" w:color="auto"/>
            <w:right w:val="none" w:sz="0" w:space="0" w:color="auto"/>
          </w:divBdr>
        </w:div>
        <w:div w:id="671688539">
          <w:marLeft w:val="640"/>
          <w:marRight w:val="0"/>
          <w:marTop w:val="0"/>
          <w:marBottom w:val="0"/>
          <w:divBdr>
            <w:top w:val="none" w:sz="0" w:space="0" w:color="auto"/>
            <w:left w:val="none" w:sz="0" w:space="0" w:color="auto"/>
            <w:bottom w:val="none" w:sz="0" w:space="0" w:color="auto"/>
            <w:right w:val="none" w:sz="0" w:space="0" w:color="auto"/>
          </w:divBdr>
        </w:div>
        <w:div w:id="1782069168">
          <w:marLeft w:val="640"/>
          <w:marRight w:val="0"/>
          <w:marTop w:val="0"/>
          <w:marBottom w:val="0"/>
          <w:divBdr>
            <w:top w:val="none" w:sz="0" w:space="0" w:color="auto"/>
            <w:left w:val="none" w:sz="0" w:space="0" w:color="auto"/>
            <w:bottom w:val="none" w:sz="0" w:space="0" w:color="auto"/>
            <w:right w:val="none" w:sz="0" w:space="0" w:color="auto"/>
          </w:divBdr>
        </w:div>
        <w:div w:id="330988152">
          <w:marLeft w:val="640"/>
          <w:marRight w:val="0"/>
          <w:marTop w:val="0"/>
          <w:marBottom w:val="0"/>
          <w:divBdr>
            <w:top w:val="none" w:sz="0" w:space="0" w:color="auto"/>
            <w:left w:val="none" w:sz="0" w:space="0" w:color="auto"/>
            <w:bottom w:val="none" w:sz="0" w:space="0" w:color="auto"/>
            <w:right w:val="none" w:sz="0" w:space="0" w:color="auto"/>
          </w:divBdr>
        </w:div>
        <w:div w:id="94792915">
          <w:marLeft w:val="640"/>
          <w:marRight w:val="0"/>
          <w:marTop w:val="0"/>
          <w:marBottom w:val="0"/>
          <w:divBdr>
            <w:top w:val="none" w:sz="0" w:space="0" w:color="auto"/>
            <w:left w:val="none" w:sz="0" w:space="0" w:color="auto"/>
            <w:bottom w:val="none" w:sz="0" w:space="0" w:color="auto"/>
            <w:right w:val="none" w:sz="0" w:space="0" w:color="auto"/>
          </w:divBdr>
        </w:div>
        <w:div w:id="2004551880">
          <w:marLeft w:val="640"/>
          <w:marRight w:val="0"/>
          <w:marTop w:val="0"/>
          <w:marBottom w:val="0"/>
          <w:divBdr>
            <w:top w:val="none" w:sz="0" w:space="0" w:color="auto"/>
            <w:left w:val="none" w:sz="0" w:space="0" w:color="auto"/>
            <w:bottom w:val="none" w:sz="0" w:space="0" w:color="auto"/>
            <w:right w:val="none" w:sz="0" w:space="0" w:color="auto"/>
          </w:divBdr>
        </w:div>
        <w:div w:id="686368698">
          <w:marLeft w:val="640"/>
          <w:marRight w:val="0"/>
          <w:marTop w:val="0"/>
          <w:marBottom w:val="0"/>
          <w:divBdr>
            <w:top w:val="none" w:sz="0" w:space="0" w:color="auto"/>
            <w:left w:val="none" w:sz="0" w:space="0" w:color="auto"/>
            <w:bottom w:val="none" w:sz="0" w:space="0" w:color="auto"/>
            <w:right w:val="none" w:sz="0" w:space="0" w:color="auto"/>
          </w:divBdr>
        </w:div>
        <w:div w:id="366683823">
          <w:marLeft w:val="640"/>
          <w:marRight w:val="0"/>
          <w:marTop w:val="0"/>
          <w:marBottom w:val="0"/>
          <w:divBdr>
            <w:top w:val="none" w:sz="0" w:space="0" w:color="auto"/>
            <w:left w:val="none" w:sz="0" w:space="0" w:color="auto"/>
            <w:bottom w:val="none" w:sz="0" w:space="0" w:color="auto"/>
            <w:right w:val="none" w:sz="0" w:space="0" w:color="auto"/>
          </w:divBdr>
        </w:div>
        <w:div w:id="638153101">
          <w:marLeft w:val="640"/>
          <w:marRight w:val="0"/>
          <w:marTop w:val="0"/>
          <w:marBottom w:val="0"/>
          <w:divBdr>
            <w:top w:val="none" w:sz="0" w:space="0" w:color="auto"/>
            <w:left w:val="none" w:sz="0" w:space="0" w:color="auto"/>
            <w:bottom w:val="none" w:sz="0" w:space="0" w:color="auto"/>
            <w:right w:val="none" w:sz="0" w:space="0" w:color="auto"/>
          </w:divBdr>
        </w:div>
        <w:div w:id="77482878">
          <w:marLeft w:val="640"/>
          <w:marRight w:val="0"/>
          <w:marTop w:val="0"/>
          <w:marBottom w:val="0"/>
          <w:divBdr>
            <w:top w:val="none" w:sz="0" w:space="0" w:color="auto"/>
            <w:left w:val="none" w:sz="0" w:space="0" w:color="auto"/>
            <w:bottom w:val="none" w:sz="0" w:space="0" w:color="auto"/>
            <w:right w:val="none" w:sz="0" w:space="0" w:color="auto"/>
          </w:divBdr>
        </w:div>
        <w:div w:id="872887410">
          <w:marLeft w:val="640"/>
          <w:marRight w:val="0"/>
          <w:marTop w:val="0"/>
          <w:marBottom w:val="0"/>
          <w:divBdr>
            <w:top w:val="none" w:sz="0" w:space="0" w:color="auto"/>
            <w:left w:val="none" w:sz="0" w:space="0" w:color="auto"/>
            <w:bottom w:val="none" w:sz="0" w:space="0" w:color="auto"/>
            <w:right w:val="none" w:sz="0" w:space="0" w:color="auto"/>
          </w:divBdr>
        </w:div>
        <w:div w:id="85735390">
          <w:marLeft w:val="640"/>
          <w:marRight w:val="0"/>
          <w:marTop w:val="0"/>
          <w:marBottom w:val="0"/>
          <w:divBdr>
            <w:top w:val="none" w:sz="0" w:space="0" w:color="auto"/>
            <w:left w:val="none" w:sz="0" w:space="0" w:color="auto"/>
            <w:bottom w:val="none" w:sz="0" w:space="0" w:color="auto"/>
            <w:right w:val="none" w:sz="0" w:space="0" w:color="auto"/>
          </w:divBdr>
        </w:div>
        <w:div w:id="1268387692">
          <w:marLeft w:val="640"/>
          <w:marRight w:val="0"/>
          <w:marTop w:val="0"/>
          <w:marBottom w:val="0"/>
          <w:divBdr>
            <w:top w:val="none" w:sz="0" w:space="0" w:color="auto"/>
            <w:left w:val="none" w:sz="0" w:space="0" w:color="auto"/>
            <w:bottom w:val="none" w:sz="0" w:space="0" w:color="auto"/>
            <w:right w:val="none" w:sz="0" w:space="0" w:color="auto"/>
          </w:divBdr>
        </w:div>
        <w:div w:id="1741488728">
          <w:marLeft w:val="640"/>
          <w:marRight w:val="0"/>
          <w:marTop w:val="0"/>
          <w:marBottom w:val="0"/>
          <w:divBdr>
            <w:top w:val="none" w:sz="0" w:space="0" w:color="auto"/>
            <w:left w:val="none" w:sz="0" w:space="0" w:color="auto"/>
            <w:bottom w:val="none" w:sz="0" w:space="0" w:color="auto"/>
            <w:right w:val="none" w:sz="0" w:space="0" w:color="auto"/>
          </w:divBdr>
        </w:div>
        <w:div w:id="1571306372">
          <w:marLeft w:val="640"/>
          <w:marRight w:val="0"/>
          <w:marTop w:val="0"/>
          <w:marBottom w:val="0"/>
          <w:divBdr>
            <w:top w:val="none" w:sz="0" w:space="0" w:color="auto"/>
            <w:left w:val="none" w:sz="0" w:space="0" w:color="auto"/>
            <w:bottom w:val="none" w:sz="0" w:space="0" w:color="auto"/>
            <w:right w:val="none" w:sz="0" w:space="0" w:color="auto"/>
          </w:divBdr>
        </w:div>
        <w:div w:id="1226572531">
          <w:marLeft w:val="640"/>
          <w:marRight w:val="0"/>
          <w:marTop w:val="0"/>
          <w:marBottom w:val="0"/>
          <w:divBdr>
            <w:top w:val="none" w:sz="0" w:space="0" w:color="auto"/>
            <w:left w:val="none" w:sz="0" w:space="0" w:color="auto"/>
            <w:bottom w:val="none" w:sz="0" w:space="0" w:color="auto"/>
            <w:right w:val="none" w:sz="0" w:space="0" w:color="auto"/>
          </w:divBdr>
        </w:div>
        <w:div w:id="2099517683">
          <w:marLeft w:val="640"/>
          <w:marRight w:val="0"/>
          <w:marTop w:val="0"/>
          <w:marBottom w:val="0"/>
          <w:divBdr>
            <w:top w:val="none" w:sz="0" w:space="0" w:color="auto"/>
            <w:left w:val="none" w:sz="0" w:space="0" w:color="auto"/>
            <w:bottom w:val="none" w:sz="0" w:space="0" w:color="auto"/>
            <w:right w:val="none" w:sz="0" w:space="0" w:color="auto"/>
          </w:divBdr>
        </w:div>
        <w:div w:id="1476409526">
          <w:marLeft w:val="640"/>
          <w:marRight w:val="0"/>
          <w:marTop w:val="0"/>
          <w:marBottom w:val="0"/>
          <w:divBdr>
            <w:top w:val="none" w:sz="0" w:space="0" w:color="auto"/>
            <w:left w:val="none" w:sz="0" w:space="0" w:color="auto"/>
            <w:bottom w:val="none" w:sz="0" w:space="0" w:color="auto"/>
            <w:right w:val="none" w:sz="0" w:space="0" w:color="auto"/>
          </w:divBdr>
        </w:div>
        <w:div w:id="1748961098">
          <w:marLeft w:val="640"/>
          <w:marRight w:val="0"/>
          <w:marTop w:val="0"/>
          <w:marBottom w:val="0"/>
          <w:divBdr>
            <w:top w:val="none" w:sz="0" w:space="0" w:color="auto"/>
            <w:left w:val="none" w:sz="0" w:space="0" w:color="auto"/>
            <w:bottom w:val="none" w:sz="0" w:space="0" w:color="auto"/>
            <w:right w:val="none" w:sz="0" w:space="0" w:color="auto"/>
          </w:divBdr>
        </w:div>
        <w:div w:id="1431123552">
          <w:marLeft w:val="640"/>
          <w:marRight w:val="0"/>
          <w:marTop w:val="0"/>
          <w:marBottom w:val="0"/>
          <w:divBdr>
            <w:top w:val="none" w:sz="0" w:space="0" w:color="auto"/>
            <w:left w:val="none" w:sz="0" w:space="0" w:color="auto"/>
            <w:bottom w:val="none" w:sz="0" w:space="0" w:color="auto"/>
            <w:right w:val="none" w:sz="0" w:space="0" w:color="auto"/>
          </w:divBdr>
        </w:div>
        <w:div w:id="530922783">
          <w:marLeft w:val="640"/>
          <w:marRight w:val="0"/>
          <w:marTop w:val="0"/>
          <w:marBottom w:val="0"/>
          <w:divBdr>
            <w:top w:val="none" w:sz="0" w:space="0" w:color="auto"/>
            <w:left w:val="none" w:sz="0" w:space="0" w:color="auto"/>
            <w:bottom w:val="none" w:sz="0" w:space="0" w:color="auto"/>
            <w:right w:val="none" w:sz="0" w:space="0" w:color="auto"/>
          </w:divBdr>
        </w:div>
        <w:div w:id="1770464528">
          <w:marLeft w:val="640"/>
          <w:marRight w:val="0"/>
          <w:marTop w:val="0"/>
          <w:marBottom w:val="0"/>
          <w:divBdr>
            <w:top w:val="none" w:sz="0" w:space="0" w:color="auto"/>
            <w:left w:val="none" w:sz="0" w:space="0" w:color="auto"/>
            <w:bottom w:val="none" w:sz="0" w:space="0" w:color="auto"/>
            <w:right w:val="none" w:sz="0" w:space="0" w:color="auto"/>
          </w:divBdr>
        </w:div>
        <w:div w:id="290986045">
          <w:marLeft w:val="640"/>
          <w:marRight w:val="0"/>
          <w:marTop w:val="0"/>
          <w:marBottom w:val="0"/>
          <w:divBdr>
            <w:top w:val="none" w:sz="0" w:space="0" w:color="auto"/>
            <w:left w:val="none" w:sz="0" w:space="0" w:color="auto"/>
            <w:bottom w:val="none" w:sz="0" w:space="0" w:color="auto"/>
            <w:right w:val="none" w:sz="0" w:space="0" w:color="auto"/>
          </w:divBdr>
        </w:div>
        <w:div w:id="1794980044">
          <w:marLeft w:val="640"/>
          <w:marRight w:val="0"/>
          <w:marTop w:val="0"/>
          <w:marBottom w:val="0"/>
          <w:divBdr>
            <w:top w:val="none" w:sz="0" w:space="0" w:color="auto"/>
            <w:left w:val="none" w:sz="0" w:space="0" w:color="auto"/>
            <w:bottom w:val="none" w:sz="0" w:space="0" w:color="auto"/>
            <w:right w:val="none" w:sz="0" w:space="0" w:color="auto"/>
          </w:divBdr>
        </w:div>
        <w:div w:id="1472215577">
          <w:marLeft w:val="640"/>
          <w:marRight w:val="0"/>
          <w:marTop w:val="0"/>
          <w:marBottom w:val="0"/>
          <w:divBdr>
            <w:top w:val="none" w:sz="0" w:space="0" w:color="auto"/>
            <w:left w:val="none" w:sz="0" w:space="0" w:color="auto"/>
            <w:bottom w:val="none" w:sz="0" w:space="0" w:color="auto"/>
            <w:right w:val="none" w:sz="0" w:space="0" w:color="auto"/>
          </w:divBdr>
        </w:div>
        <w:div w:id="1578633282">
          <w:marLeft w:val="640"/>
          <w:marRight w:val="0"/>
          <w:marTop w:val="0"/>
          <w:marBottom w:val="0"/>
          <w:divBdr>
            <w:top w:val="none" w:sz="0" w:space="0" w:color="auto"/>
            <w:left w:val="none" w:sz="0" w:space="0" w:color="auto"/>
            <w:bottom w:val="none" w:sz="0" w:space="0" w:color="auto"/>
            <w:right w:val="none" w:sz="0" w:space="0" w:color="auto"/>
          </w:divBdr>
        </w:div>
        <w:div w:id="551692787">
          <w:marLeft w:val="640"/>
          <w:marRight w:val="0"/>
          <w:marTop w:val="0"/>
          <w:marBottom w:val="0"/>
          <w:divBdr>
            <w:top w:val="none" w:sz="0" w:space="0" w:color="auto"/>
            <w:left w:val="none" w:sz="0" w:space="0" w:color="auto"/>
            <w:bottom w:val="none" w:sz="0" w:space="0" w:color="auto"/>
            <w:right w:val="none" w:sz="0" w:space="0" w:color="auto"/>
          </w:divBdr>
        </w:div>
        <w:div w:id="605042158">
          <w:marLeft w:val="640"/>
          <w:marRight w:val="0"/>
          <w:marTop w:val="0"/>
          <w:marBottom w:val="0"/>
          <w:divBdr>
            <w:top w:val="none" w:sz="0" w:space="0" w:color="auto"/>
            <w:left w:val="none" w:sz="0" w:space="0" w:color="auto"/>
            <w:bottom w:val="none" w:sz="0" w:space="0" w:color="auto"/>
            <w:right w:val="none" w:sz="0" w:space="0" w:color="auto"/>
          </w:divBdr>
        </w:div>
        <w:div w:id="310907183">
          <w:marLeft w:val="640"/>
          <w:marRight w:val="0"/>
          <w:marTop w:val="0"/>
          <w:marBottom w:val="0"/>
          <w:divBdr>
            <w:top w:val="none" w:sz="0" w:space="0" w:color="auto"/>
            <w:left w:val="none" w:sz="0" w:space="0" w:color="auto"/>
            <w:bottom w:val="none" w:sz="0" w:space="0" w:color="auto"/>
            <w:right w:val="none" w:sz="0" w:space="0" w:color="auto"/>
          </w:divBdr>
        </w:div>
        <w:div w:id="170533152">
          <w:marLeft w:val="640"/>
          <w:marRight w:val="0"/>
          <w:marTop w:val="0"/>
          <w:marBottom w:val="0"/>
          <w:divBdr>
            <w:top w:val="none" w:sz="0" w:space="0" w:color="auto"/>
            <w:left w:val="none" w:sz="0" w:space="0" w:color="auto"/>
            <w:bottom w:val="none" w:sz="0" w:space="0" w:color="auto"/>
            <w:right w:val="none" w:sz="0" w:space="0" w:color="auto"/>
          </w:divBdr>
        </w:div>
        <w:div w:id="211774987">
          <w:marLeft w:val="640"/>
          <w:marRight w:val="0"/>
          <w:marTop w:val="0"/>
          <w:marBottom w:val="0"/>
          <w:divBdr>
            <w:top w:val="none" w:sz="0" w:space="0" w:color="auto"/>
            <w:left w:val="none" w:sz="0" w:space="0" w:color="auto"/>
            <w:bottom w:val="none" w:sz="0" w:space="0" w:color="auto"/>
            <w:right w:val="none" w:sz="0" w:space="0" w:color="auto"/>
          </w:divBdr>
        </w:div>
        <w:div w:id="1256742375">
          <w:marLeft w:val="640"/>
          <w:marRight w:val="0"/>
          <w:marTop w:val="0"/>
          <w:marBottom w:val="0"/>
          <w:divBdr>
            <w:top w:val="none" w:sz="0" w:space="0" w:color="auto"/>
            <w:left w:val="none" w:sz="0" w:space="0" w:color="auto"/>
            <w:bottom w:val="none" w:sz="0" w:space="0" w:color="auto"/>
            <w:right w:val="none" w:sz="0" w:space="0" w:color="auto"/>
          </w:divBdr>
        </w:div>
        <w:div w:id="1815294009">
          <w:marLeft w:val="640"/>
          <w:marRight w:val="0"/>
          <w:marTop w:val="0"/>
          <w:marBottom w:val="0"/>
          <w:divBdr>
            <w:top w:val="none" w:sz="0" w:space="0" w:color="auto"/>
            <w:left w:val="none" w:sz="0" w:space="0" w:color="auto"/>
            <w:bottom w:val="none" w:sz="0" w:space="0" w:color="auto"/>
            <w:right w:val="none" w:sz="0" w:space="0" w:color="auto"/>
          </w:divBdr>
        </w:div>
        <w:div w:id="1732272220">
          <w:marLeft w:val="640"/>
          <w:marRight w:val="0"/>
          <w:marTop w:val="0"/>
          <w:marBottom w:val="0"/>
          <w:divBdr>
            <w:top w:val="none" w:sz="0" w:space="0" w:color="auto"/>
            <w:left w:val="none" w:sz="0" w:space="0" w:color="auto"/>
            <w:bottom w:val="none" w:sz="0" w:space="0" w:color="auto"/>
            <w:right w:val="none" w:sz="0" w:space="0" w:color="auto"/>
          </w:divBdr>
        </w:div>
        <w:div w:id="1237085270">
          <w:marLeft w:val="640"/>
          <w:marRight w:val="0"/>
          <w:marTop w:val="0"/>
          <w:marBottom w:val="0"/>
          <w:divBdr>
            <w:top w:val="none" w:sz="0" w:space="0" w:color="auto"/>
            <w:left w:val="none" w:sz="0" w:space="0" w:color="auto"/>
            <w:bottom w:val="none" w:sz="0" w:space="0" w:color="auto"/>
            <w:right w:val="none" w:sz="0" w:space="0" w:color="auto"/>
          </w:divBdr>
        </w:div>
        <w:div w:id="429089965">
          <w:marLeft w:val="640"/>
          <w:marRight w:val="0"/>
          <w:marTop w:val="0"/>
          <w:marBottom w:val="0"/>
          <w:divBdr>
            <w:top w:val="none" w:sz="0" w:space="0" w:color="auto"/>
            <w:left w:val="none" w:sz="0" w:space="0" w:color="auto"/>
            <w:bottom w:val="none" w:sz="0" w:space="0" w:color="auto"/>
            <w:right w:val="none" w:sz="0" w:space="0" w:color="auto"/>
          </w:divBdr>
        </w:div>
      </w:divsChild>
    </w:div>
    <w:div w:id="189298309">
      <w:bodyDiv w:val="1"/>
      <w:marLeft w:val="0"/>
      <w:marRight w:val="0"/>
      <w:marTop w:val="0"/>
      <w:marBottom w:val="0"/>
      <w:divBdr>
        <w:top w:val="none" w:sz="0" w:space="0" w:color="auto"/>
        <w:left w:val="none" w:sz="0" w:space="0" w:color="auto"/>
        <w:bottom w:val="none" w:sz="0" w:space="0" w:color="auto"/>
        <w:right w:val="none" w:sz="0" w:space="0" w:color="auto"/>
      </w:divBdr>
      <w:divsChild>
        <w:div w:id="50621727">
          <w:marLeft w:val="640"/>
          <w:marRight w:val="0"/>
          <w:marTop w:val="0"/>
          <w:marBottom w:val="0"/>
          <w:divBdr>
            <w:top w:val="none" w:sz="0" w:space="0" w:color="auto"/>
            <w:left w:val="none" w:sz="0" w:space="0" w:color="auto"/>
            <w:bottom w:val="none" w:sz="0" w:space="0" w:color="auto"/>
            <w:right w:val="none" w:sz="0" w:space="0" w:color="auto"/>
          </w:divBdr>
        </w:div>
        <w:div w:id="481970807">
          <w:marLeft w:val="640"/>
          <w:marRight w:val="0"/>
          <w:marTop w:val="0"/>
          <w:marBottom w:val="0"/>
          <w:divBdr>
            <w:top w:val="none" w:sz="0" w:space="0" w:color="auto"/>
            <w:left w:val="none" w:sz="0" w:space="0" w:color="auto"/>
            <w:bottom w:val="none" w:sz="0" w:space="0" w:color="auto"/>
            <w:right w:val="none" w:sz="0" w:space="0" w:color="auto"/>
          </w:divBdr>
        </w:div>
        <w:div w:id="381560722">
          <w:marLeft w:val="640"/>
          <w:marRight w:val="0"/>
          <w:marTop w:val="0"/>
          <w:marBottom w:val="0"/>
          <w:divBdr>
            <w:top w:val="none" w:sz="0" w:space="0" w:color="auto"/>
            <w:left w:val="none" w:sz="0" w:space="0" w:color="auto"/>
            <w:bottom w:val="none" w:sz="0" w:space="0" w:color="auto"/>
            <w:right w:val="none" w:sz="0" w:space="0" w:color="auto"/>
          </w:divBdr>
        </w:div>
        <w:div w:id="95904474">
          <w:marLeft w:val="640"/>
          <w:marRight w:val="0"/>
          <w:marTop w:val="0"/>
          <w:marBottom w:val="0"/>
          <w:divBdr>
            <w:top w:val="none" w:sz="0" w:space="0" w:color="auto"/>
            <w:left w:val="none" w:sz="0" w:space="0" w:color="auto"/>
            <w:bottom w:val="none" w:sz="0" w:space="0" w:color="auto"/>
            <w:right w:val="none" w:sz="0" w:space="0" w:color="auto"/>
          </w:divBdr>
        </w:div>
        <w:div w:id="350181382">
          <w:marLeft w:val="640"/>
          <w:marRight w:val="0"/>
          <w:marTop w:val="0"/>
          <w:marBottom w:val="0"/>
          <w:divBdr>
            <w:top w:val="none" w:sz="0" w:space="0" w:color="auto"/>
            <w:left w:val="none" w:sz="0" w:space="0" w:color="auto"/>
            <w:bottom w:val="none" w:sz="0" w:space="0" w:color="auto"/>
            <w:right w:val="none" w:sz="0" w:space="0" w:color="auto"/>
          </w:divBdr>
        </w:div>
        <w:div w:id="1059979269">
          <w:marLeft w:val="640"/>
          <w:marRight w:val="0"/>
          <w:marTop w:val="0"/>
          <w:marBottom w:val="0"/>
          <w:divBdr>
            <w:top w:val="none" w:sz="0" w:space="0" w:color="auto"/>
            <w:left w:val="none" w:sz="0" w:space="0" w:color="auto"/>
            <w:bottom w:val="none" w:sz="0" w:space="0" w:color="auto"/>
            <w:right w:val="none" w:sz="0" w:space="0" w:color="auto"/>
          </w:divBdr>
        </w:div>
        <w:div w:id="414782940">
          <w:marLeft w:val="640"/>
          <w:marRight w:val="0"/>
          <w:marTop w:val="0"/>
          <w:marBottom w:val="0"/>
          <w:divBdr>
            <w:top w:val="none" w:sz="0" w:space="0" w:color="auto"/>
            <w:left w:val="none" w:sz="0" w:space="0" w:color="auto"/>
            <w:bottom w:val="none" w:sz="0" w:space="0" w:color="auto"/>
            <w:right w:val="none" w:sz="0" w:space="0" w:color="auto"/>
          </w:divBdr>
        </w:div>
        <w:div w:id="1223101597">
          <w:marLeft w:val="640"/>
          <w:marRight w:val="0"/>
          <w:marTop w:val="0"/>
          <w:marBottom w:val="0"/>
          <w:divBdr>
            <w:top w:val="none" w:sz="0" w:space="0" w:color="auto"/>
            <w:left w:val="none" w:sz="0" w:space="0" w:color="auto"/>
            <w:bottom w:val="none" w:sz="0" w:space="0" w:color="auto"/>
            <w:right w:val="none" w:sz="0" w:space="0" w:color="auto"/>
          </w:divBdr>
        </w:div>
        <w:div w:id="1978366931">
          <w:marLeft w:val="640"/>
          <w:marRight w:val="0"/>
          <w:marTop w:val="0"/>
          <w:marBottom w:val="0"/>
          <w:divBdr>
            <w:top w:val="none" w:sz="0" w:space="0" w:color="auto"/>
            <w:left w:val="none" w:sz="0" w:space="0" w:color="auto"/>
            <w:bottom w:val="none" w:sz="0" w:space="0" w:color="auto"/>
            <w:right w:val="none" w:sz="0" w:space="0" w:color="auto"/>
          </w:divBdr>
        </w:div>
        <w:div w:id="1126049693">
          <w:marLeft w:val="640"/>
          <w:marRight w:val="0"/>
          <w:marTop w:val="0"/>
          <w:marBottom w:val="0"/>
          <w:divBdr>
            <w:top w:val="none" w:sz="0" w:space="0" w:color="auto"/>
            <w:left w:val="none" w:sz="0" w:space="0" w:color="auto"/>
            <w:bottom w:val="none" w:sz="0" w:space="0" w:color="auto"/>
            <w:right w:val="none" w:sz="0" w:space="0" w:color="auto"/>
          </w:divBdr>
        </w:div>
        <w:div w:id="377052078">
          <w:marLeft w:val="640"/>
          <w:marRight w:val="0"/>
          <w:marTop w:val="0"/>
          <w:marBottom w:val="0"/>
          <w:divBdr>
            <w:top w:val="none" w:sz="0" w:space="0" w:color="auto"/>
            <w:left w:val="none" w:sz="0" w:space="0" w:color="auto"/>
            <w:bottom w:val="none" w:sz="0" w:space="0" w:color="auto"/>
            <w:right w:val="none" w:sz="0" w:space="0" w:color="auto"/>
          </w:divBdr>
        </w:div>
        <w:div w:id="908999429">
          <w:marLeft w:val="640"/>
          <w:marRight w:val="0"/>
          <w:marTop w:val="0"/>
          <w:marBottom w:val="0"/>
          <w:divBdr>
            <w:top w:val="none" w:sz="0" w:space="0" w:color="auto"/>
            <w:left w:val="none" w:sz="0" w:space="0" w:color="auto"/>
            <w:bottom w:val="none" w:sz="0" w:space="0" w:color="auto"/>
            <w:right w:val="none" w:sz="0" w:space="0" w:color="auto"/>
          </w:divBdr>
        </w:div>
        <w:div w:id="1500728354">
          <w:marLeft w:val="640"/>
          <w:marRight w:val="0"/>
          <w:marTop w:val="0"/>
          <w:marBottom w:val="0"/>
          <w:divBdr>
            <w:top w:val="none" w:sz="0" w:space="0" w:color="auto"/>
            <w:left w:val="none" w:sz="0" w:space="0" w:color="auto"/>
            <w:bottom w:val="none" w:sz="0" w:space="0" w:color="auto"/>
            <w:right w:val="none" w:sz="0" w:space="0" w:color="auto"/>
          </w:divBdr>
        </w:div>
        <w:div w:id="789713356">
          <w:marLeft w:val="640"/>
          <w:marRight w:val="0"/>
          <w:marTop w:val="0"/>
          <w:marBottom w:val="0"/>
          <w:divBdr>
            <w:top w:val="none" w:sz="0" w:space="0" w:color="auto"/>
            <w:left w:val="none" w:sz="0" w:space="0" w:color="auto"/>
            <w:bottom w:val="none" w:sz="0" w:space="0" w:color="auto"/>
            <w:right w:val="none" w:sz="0" w:space="0" w:color="auto"/>
          </w:divBdr>
        </w:div>
        <w:div w:id="229006009">
          <w:marLeft w:val="640"/>
          <w:marRight w:val="0"/>
          <w:marTop w:val="0"/>
          <w:marBottom w:val="0"/>
          <w:divBdr>
            <w:top w:val="none" w:sz="0" w:space="0" w:color="auto"/>
            <w:left w:val="none" w:sz="0" w:space="0" w:color="auto"/>
            <w:bottom w:val="none" w:sz="0" w:space="0" w:color="auto"/>
            <w:right w:val="none" w:sz="0" w:space="0" w:color="auto"/>
          </w:divBdr>
        </w:div>
        <w:div w:id="632442781">
          <w:marLeft w:val="640"/>
          <w:marRight w:val="0"/>
          <w:marTop w:val="0"/>
          <w:marBottom w:val="0"/>
          <w:divBdr>
            <w:top w:val="none" w:sz="0" w:space="0" w:color="auto"/>
            <w:left w:val="none" w:sz="0" w:space="0" w:color="auto"/>
            <w:bottom w:val="none" w:sz="0" w:space="0" w:color="auto"/>
            <w:right w:val="none" w:sz="0" w:space="0" w:color="auto"/>
          </w:divBdr>
        </w:div>
        <w:div w:id="1244608019">
          <w:marLeft w:val="640"/>
          <w:marRight w:val="0"/>
          <w:marTop w:val="0"/>
          <w:marBottom w:val="0"/>
          <w:divBdr>
            <w:top w:val="none" w:sz="0" w:space="0" w:color="auto"/>
            <w:left w:val="none" w:sz="0" w:space="0" w:color="auto"/>
            <w:bottom w:val="none" w:sz="0" w:space="0" w:color="auto"/>
            <w:right w:val="none" w:sz="0" w:space="0" w:color="auto"/>
          </w:divBdr>
        </w:div>
        <w:div w:id="787164178">
          <w:marLeft w:val="640"/>
          <w:marRight w:val="0"/>
          <w:marTop w:val="0"/>
          <w:marBottom w:val="0"/>
          <w:divBdr>
            <w:top w:val="none" w:sz="0" w:space="0" w:color="auto"/>
            <w:left w:val="none" w:sz="0" w:space="0" w:color="auto"/>
            <w:bottom w:val="none" w:sz="0" w:space="0" w:color="auto"/>
            <w:right w:val="none" w:sz="0" w:space="0" w:color="auto"/>
          </w:divBdr>
        </w:div>
        <w:div w:id="258218131">
          <w:marLeft w:val="640"/>
          <w:marRight w:val="0"/>
          <w:marTop w:val="0"/>
          <w:marBottom w:val="0"/>
          <w:divBdr>
            <w:top w:val="none" w:sz="0" w:space="0" w:color="auto"/>
            <w:left w:val="none" w:sz="0" w:space="0" w:color="auto"/>
            <w:bottom w:val="none" w:sz="0" w:space="0" w:color="auto"/>
            <w:right w:val="none" w:sz="0" w:space="0" w:color="auto"/>
          </w:divBdr>
        </w:div>
        <w:div w:id="279262017">
          <w:marLeft w:val="640"/>
          <w:marRight w:val="0"/>
          <w:marTop w:val="0"/>
          <w:marBottom w:val="0"/>
          <w:divBdr>
            <w:top w:val="none" w:sz="0" w:space="0" w:color="auto"/>
            <w:left w:val="none" w:sz="0" w:space="0" w:color="auto"/>
            <w:bottom w:val="none" w:sz="0" w:space="0" w:color="auto"/>
            <w:right w:val="none" w:sz="0" w:space="0" w:color="auto"/>
          </w:divBdr>
        </w:div>
        <w:div w:id="1479375837">
          <w:marLeft w:val="640"/>
          <w:marRight w:val="0"/>
          <w:marTop w:val="0"/>
          <w:marBottom w:val="0"/>
          <w:divBdr>
            <w:top w:val="none" w:sz="0" w:space="0" w:color="auto"/>
            <w:left w:val="none" w:sz="0" w:space="0" w:color="auto"/>
            <w:bottom w:val="none" w:sz="0" w:space="0" w:color="auto"/>
            <w:right w:val="none" w:sz="0" w:space="0" w:color="auto"/>
          </w:divBdr>
        </w:div>
        <w:div w:id="178272961">
          <w:marLeft w:val="640"/>
          <w:marRight w:val="0"/>
          <w:marTop w:val="0"/>
          <w:marBottom w:val="0"/>
          <w:divBdr>
            <w:top w:val="none" w:sz="0" w:space="0" w:color="auto"/>
            <w:left w:val="none" w:sz="0" w:space="0" w:color="auto"/>
            <w:bottom w:val="none" w:sz="0" w:space="0" w:color="auto"/>
            <w:right w:val="none" w:sz="0" w:space="0" w:color="auto"/>
          </w:divBdr>
        </w:div>
        <w:div w:id="953829936">
          <w:marLeft w:val="640"/>
          <w:marRight w:val="0"/>
          <w:marTop w:val="0"/>
          <w:marBottom w:val="0"/>
          <w:divBdr>
            <w:top w:val="none" w:sz="0" w:space="0" w:color="auto"/>
            <w:left w:val="none" w:sz="0" w:space="0" w:color="auto"/>
            <w:bottom w:val="none" w:sz="0" w:space="0" w:color="auto"/>
            <w:right w:val="none" w:sz="0" w:space="0" w:color="auto"/>
          </w:divBdr>
        </w:div>
        <w:div w:id="285238221">
          <w:marLeft w:val="640"/>
          <w:marRight w:val="0"/>
          <w:marTop w:val="0"/>
          <w:marBottom w:val="0"/>
          <w:divBdr>
            <w:top w:val="none" w:sz="0" w:space="0" w:color="auto"/>
            <w:left w:val="none" w:sz="0" w:space="0" w:color="auto"/>
            <w:bottom w:val="none" w:sz="0" w:space="0" w:color="auto"/>
            <w:right w:val="none" w:sz="0" w:space="0" w:color="auto"/>
          </w:divBdr>
        </w:div>
        <w:div w:id="1702626297">
          <w:marLeft w:val="640"/>
          <w:marRight w:val="0"/>
          <w:marTop w:val="0"/>
          <w:marBottom w:val="0"/>
          <w:divBdr>
            <w:top w:val="none" w:sz="0" w:space="0" w:color="auto"/>
            <w:left w:val="none" w:sz="0" w:space="0" w:color="auto"/>
            <w:bottom w:val="none" w:sz="0" w:space="0" w:color="auto"/>
            <w:right w:val="none" w:sz="0" w:space="0" w:color="auto"/>
          </w:divBdr>
        </w:div>
        <w:div w:id="2054228213">
          <w:marLeft w:val="640"/>
          <w:marRight w:val="0"/>
          <w:marTop w:val="0"/>
          <w:marBottom w:val="0"/>
          <w:divBdr>
            <w:top w:val="none" w:sz="0" w:space="0" w:color="auto"/>
            <w:left w:val="none" w:sz="0" w:space="0" w:color="auto"/>
            <w:bottom w:val="none" w:sz="0" w:space="0" w:color="auto"/>
            <w:right w:val="none" w:sz="0" w:space="0" w:color="auto"/>
          </w:divBdr>
        </w:div>
        <w:div w:id="2082945018">
          <w:marLeft w:val="640"/>
          <w:marRight w:val="0"/>
          <w:marTop w:val="0"/>
          <w:marBottom w:val="0"/>
          <w:divBdr>
            <w:top w:val="none" w:sz="0" w:space="0" w:color="auto"/>
            <w:left w:val="none" w:sz="0" w:space="0" w:color="auto"/>
            <w:bottom w:val="none" w:sz="0" w:space="0" w:color="auto"/>
            <w:right w:val="none" w:sz="0" w:space="0" w:color="auto"/>
          </w:divBdr>
        </w:div>
        <w:div w:id="1184630313">
          <w:marLeft w:val="640"/>
          <w:marRight w:val="0"/>
          <w:marTop w:val="0"/>
          <w:marBottom w:val="0"/>
          <w:divBdr>
            <w:top w:val="none" w:sz="0" w:space="0" w:color="auto"/>
            <w:left w:val="none" w:sz="0" w:space="0" w:color="auto"/>
            <w:bottom w:val="none" w:sz="0" w:space="0" w:color="auto"/>
            <w:right w:val="none" w:sz="0" w:space="0" w:color="auto"/>
          </w:divBdr>
        </w:div>
        <w:div w:id="1444694620">
          <w:marLeft w:val="640"/>
          <w:marRight w:val="0"/>
          <w:marTop w:val="0"/>
          <w:marBottom w:val="0"/>
          <w:divBdr>
            <w:top w:val="none" w:sz="0" w:space="0" w:color="auto"/>
            <w:left w:val="none" w:sz="0" w:space="0" w:color="auto"/>
            <w:bottom w:val="none" w:sz="0" w:space="0" w:color="auto"/>
            <w:right w:val="none" w:sz="0" w:space="0" w:color="auto"/>
          </w:divBdr>
        </w:div>
        <w:div w:id="680200786">
          <w:marLeft w:val="640"/>
          <w:marRight w:val="0"/>
          <w:marTop w:val="0"/>
          <w:marBottom w:val="0"/>
          <w:divBdr>
            <w:top w:val="none" w:sz="0" w:space="0" w:color="auto"/>
            <w:left w:val="none" w:sz="0" w:space="0" w:color="auto"/>
            <w:bottom w:val="none" w:sz="0" w:space="0" w:color="auto"/>
            <w:right w:val="none" w:sz="0" w:space="0" w:color="auto"/>
          </w:divBdr>
        </w:div>
        <w:div w:id="740324572">
          <w:marLeft w:val="640"/>
          <w:marRight w:val="0"/>
          <w:marTop w:val="0"/>
          <w:marBottom w:val="0"/>
          <w:divBdr>
            <w:top w:val="none" w:sz="0" w:space="0" w:color="auto"/>
            <w:left w:val="none" w:sz="0" w:space="0" w:color="auto"/>
            <w:bottom w:val="none" w:sz="0" w:space="0" w:color="auto"/>
            <w:right w:val="none" w:sz="0" w:space="0" w:color="auto"/>
          </w:divBdr>
        </w:div>
        <w:div w:id="579561579">
          <w:marLeft w:val="640"/>
          <w:marRight w:val="0"/>
          <w:marTop w:val="0"/>
          <w:marBottom w:val="0"/>
          <w:divBdr>
            <w:top w:val="none" w:sz="0" w:space="0" w:color="auto"/>
            <w:left w:val="none" w:sz="0" w:space="0" w:color="auto"/>
            <w:bottom w:val="none" w:sz="0" w:space="0" w:color="auto"/>
            <w:right w:val="none" w:sz="0" w:space="0" w:color="auto"/>
          </w:divBdr>
        </w:div>
        <w:div w:id="1762096273">
          <w:marLeft w:val="640"/>
          <w:marRight w:val="0"/>
          <w:marTop w:val="0"/>
          <w:marBottom w:val="0"/>
          <w:divBdr>
            <w:top w:val="none" w:sz="0" w:space="0" w:color="auto"/>
            <w:left w:val="none" w:sz="0" w:space="0" w:color="auto"/>
            <w:bottom w:val="none" w:sz="0" w:space="0" w:color="auto"/>
            <w:right w:val="none" w:sz="0" w:space="0" w:color="auto"/>
          </w:divBdr>
        </w:div>
        <w:div w:id="725299774">
          <w:marLeft w:val="640"/>
          <w:marRight w:val="0"/>
          <w:marTop w:val="0"/>
          <w:marBottom w:val="0"/>
          <w:divBdr>
            <w:top w:val="none" w:sz="0" w:space="0" w:color="auto"/>
            <w:left w:val="none" w:sz="0" w:space="0" w:color="auto"/>
            <w:bottom w:val="none" w:sz="0" w:space="0" w:color="auto"/>
            <w:right w:val="none" w:sz="0" w:space="0" w:color="auto"/>
          </w:divBdr>
        </w:div>
        <w:div w:id="585920305">
          <w:marLeft w:val="640"/>
          <w:marRight w:val="0"/>
          <w:marTop w:val="0"/>
          <w:marBottom w:val="0"/>
          <w:divBdr>
            <w:top w:val="none" w:sz="0" w:space="0" w:color="auto"/>
            <w:left w:val="none" w:sz="0" w:space="0" w:color="auto"/>
            <w:bottom w:val="none" w:sz="0" w:space="0" w:color="auto"/>
            <w:right w:val="none" w:sz="0" w:space="0" w:color="auto"/>
          </w:divBdr>
        </w:div>
        <w:div w:id="1201019554">
          <w:marLeft w:val="640"/>
          <w:marRight w:val="0"/>
          <w:marTop w:val="0"/>
          <w:marBottom w:val="0"/>
          <w:divBdr>
            <w:top w:val="none" w:sz="0" w:space="0" w:color="auto"/>
            <w:left w:val="none" w:sz="0" w:space="0" w:color="auto"/>
            <w:bottom w:val="none" w:sz="0" w:space="0" w:color="auto"/>
            <w:right w:val="none" w:sz="0" w:space="0" w:color="auto"/>
          </w:divBdr>
        </w:div>
        <w:div w:id="526866947">
          <w:marLeft w:val="640"/>
          <w:marRight w:val="0"/>
          <w:marTop w:val="0"/>
          <w:marBottom w:val="0"/>
          <w:divBdr>
            <w:top w:val="none" w:sz="0" w:space="0" w:color="auto"/>
            <w:left w:val="none" w:sz="0" w:space="0" w:color="auto"/>
            <w:bottom w:val="none" w:sz="0" w:space="0" w:color="auto"/>
            <w:right w:val="none" w:sz="0" w:space="0" w:color="auto"/>
          </w:divBdr>
        </w:div>
        <w:div w:id="1292594091">
          <w:marLeft w:val="640"/>
          <w:marRight w:val="0"/>
          <w:marTop w:val="0"/>
          <w:marBottom w:val="0"/>
          <w:divBdr>
            <w:top w:val="none" w:sz="0" w:space="0" w:color="auto"/>
            <w:left w:val="none" w:sz="0" w:space="0" w:color="auto"/>
            <w:bottom w:val="none" w:sz="0" w:space="0" w:color="auto"/>
            <w:right w:val="none" w:sz="0" w:space="0" w:color="auto"/>
          </w:divBdr>
        </w:div>
        <w:div w:id="2080664636">
          <w:marLeft w:val="640"/>
          <w:marRight w:val="0"/>
          <w:marTop w:val="0"/>
          <w:marBottom w:val="0"/>
          <w:divBdr>
            <w:top w:val="none" w:sz="0" w:space="0" w:color="auto"/>
            <w:left w:val="none" w:sz="0" w:space="0" w:color="auto"/>
            <w:bottom w:val="none" w:sz="0" w:space="0" w:color="auto"/>
            <w:right w:val="none" w:sz="0" w:space="0" w:color="auto"/>
          </w:divBdr>
        </w:div>
        <w:div w:id="1444570281">
          <w:marLeft w:val="640"/>
          <w:marRight w:val="0"/>
          <w:marTop w:val="0"/>
          <w:marBottom w:val="0"/>
          <w:divBdr>
            <w:top w:val="none" w:sz="0" w:space="0" w:color="auto"/>
            <w:left w:val="none" w:sz="0" w:space="0" w:color="auto"/>
            <w:bottom w:val="none" w:sz="0" w:space="0" w:color="auto"/>
            <w:right w:val="none" w:sz="0" w:space="0" w:color="auto"/>
          </w:divBdr>
        </w:div>
        <w:div w:id="495389329">
          <w:marLeft w:val="640"/>
          <w:marRight w:val="0"/>
          <w:marTop w:val="0"/>
          <w:marBottom w:val="0"/>
          <w:divBdr>
            <w:top w:val="none" w:sz="0" w:space="0" w:color="auto"/>
            <w:left w:val="none" w:sz="0" w:space="0" w:color="auto"/>
            <w:bottom w:val="none" w:sz="0" w:space="0" w:color="auto"/>
            <w:right w:val="none" w:sz="0" w:space="0" w:color="auto"/>
          </w:divBdr>
        </w:div>
        <w:div w:id="1638217575">
          <w:marLeft w:val="640"/>
          <w:marRight w:val="0"/>
          <w:marTop w:val="0"/>
          <w:marBottom w:val="0"/>
          <w:divBdr>
            <w:top w:val="none" w:sz="0" w:space="0" w:color="auto"/>
            <w:left w:val="none" w:sz="0" w:space="0" w:color="auto"/>
            <w:bottom w:val="none" w:sz="0" w:space="0" w:color="auto"/>
            <w:right w:val="none" w:sz="0" w:space="0" w:color="auto"/>
          </w:divBdr>
        </w:div>
        <w:div w:id="93719195">
          <w:marLeft w:val="640"/>
          <w:marRight w:val="0"/>
          <w:marTop w:val="0"/>
          <w:marBottom w:val="0"/>
          <w:divBdr>
            <w:top w:val="none" w:sz="0" w:space="0" w:color="auto"/>
            <w:left w:val="none" w:sz="0" w:space="0" w:color="auto"/>
            <w:bottom w:val="none" w:sz="0" w:space="0" w:color="auto"/>
            <w:right w:val="none" w:sz="0" w:space="0" w:color="auto"/>
          </w:divBdr>
        </w:div>
        <w:div w:id="164322485">
          <w:marLeft w:val="640"/>
          <w:marRight w:val="0"/>
          <w:marTop w:val="0"/>
          <w:marBottom w:val="0"/>
          <w:divBdr>
            <w:top w:val="none" w:sz="0" w:space="0" w:color="auto"/>
            <w:left w:val="none" w:sz="0" w:space="0" w:color="auto"/>
            <w:bottom w:val="none" w:sz="0" w:space="0" w:color="auto"/>
            <w:right w:val="none" w:sz="0" w:space="0" w:color="auto"/>
          </w:divBdr>
        </w:div>
        <w:div w:id="868567693">
          <w:marLeft w:val="640"/>
          <w:marRight w:val="0"/>
          <w:marTop w:val="0"/>
          <w:marBottom w:val="0"/>
          <w:divBdr>
            <w:top w:val="none" w:sz="0" w:space="0" w:color="auto"/>
            <w:left w:val="none" w:sz="0" w:space="0" w:color="auto"/>
            <w:bottom w:val="none" w:sz="0" w:space="0" w:color="auto"/>
            <w:right w:val="none" w:sz="0" w:space="0" w:color="auto"/>
          </w:divBdr>
        </w:div>
        <w:div w:id="343410239">
          <w:marLeft w:val="640"/>
          <w:marRight w:val="0"/>
          <w:marTop w:val="0"/>
          <w:marBottom w:val="0"/>
          <w:divBdr>
            <w:top w:val="none" w:sz="0" w:space="0" w:color="auto"/>
            <w:left w:val="none" w:sz="0" w:space="0" w:color="auto"/>
            <w:bottom w:val="none" w:sz="0" w:space="0" w:color="auto"/>
            <w:right w:val="none" w:sz="0" w:space="0" w:color="auto"/>
          </w:divBdr>
        </w:div>
        <w:div w:id="38170871">
          <w:marLeft w:val="640"/>
          <w:marRight w:val="0"/>
          <w:marTop w:val="0"/>
          <w:marBottom w:val="0"/>
          <w:divBdr>
            <w:top w:val="none" w:sz="0" w:space="0" w:color="auto"/>
            <w:left w:val="none" w:sz="0" w:space="0" w:color="auto"/>
            <w:bottom w:val="none" w:sz="0" w:space="0" w:color="auto"/>
            <w:right w:val="none" w:sz="0" w:space="0" w:color="auto"/>
          </w:divBdr>
        </w:div>
        <w:div w:id="1911842781">
          <w:marLeft w:val="640"/>
          <w:marRight w:val="0"/>
          <w:marTop w:val="0"/>
          <w:marBottom w:val="0"/>
          <w:divBdr>
            <w:top w:val="none" w:sz="0" w:space="0" w:color="auto"/>
            <w:left w:val="none" w:sz="0" w:space="0" w:color="auto"/>
            <w:bottom w:val="none" w:sz="0" w:space="0" w:color="auto"/>
            <w:right w:val="none" w:sz="0" w:space="0" w:color="auto"/>
          </w:divBdr>
        </w:div>
        <w:div w:id="438721680">
          <w:marLeft w:val="640"/>
          <w:marRight w:val="0"/>
          <w:marTop w:val="0"/>
          <w:marBottom w:val="0"/>
          <w:divBdr>
            <w:top w:val="none" w:sz="0" w:space="0" w:color="auto"/>
            <w:left w:val="none" w:sz="0" w:space="0" w:color="auto"/>
            <w:bottom w:val="none" w:sz="0" w:space="0" w:color="auto"/>
            <w:right w:val="none" w:sz="0" w:space="0" w:color="auto"/>
          </w:divBdr>
        </w:div>
        <w:div w:id="493842829">
          <w:marLeft w:val="640"/>
          <w:marRight w:val="0"/>
          <w:marTop w:val="0"/>
          <w:marBottom w:val="0"/>
          <w:divBdr>
            <w:top w:val="none" w:sz="0" w:space="0" w:color="auto"/>
            <w:left w:val="none" w:sz="0" w:space="0" w:color="auto"/>
            <w:bottom w:val="none" w:sz="0" w:space="0" w:color="auto"/>
            <w:right w:val="none" w:sz="0" w:space="0" w:color="auto"/>
          </w:divBdr>
        </w:div>
        <w:div w:id="346491318">
          <w:marLeft w:val="640"/>
          <w:marRight w:val="0"/>
          <w:marTop w:val="0"/>
          <w:marBottom w:val="0"/>
          <w:divBdr>
            <w:top w:val="none" w:sz="0" w:space="0" w:color="auto"/>
            <w:left w:val="none" w:sz="0" w:space="0" w:color="auto"/>
            <w:bottom w:val="none" w:sz="0" w:space="0" w:color="auto"/>
            <w:right w:val="none" w:sz="0" w:space="0" w:color="auto"/>
          </w:divBdr>
        </w:div>
        <w:div w:id="1755591770">
          <w:marLeft w:val="640"/>
          <w:marRight w:val="0"/>
          <w:marTop w:val="0"/>
          <w:marBottom w:val="0"/>
          <w:divBdr>
            <w:top w:val="none" w:sz="0" w:space="0" w:color="auto"/>
            <w:left w:val="none" w:sz="0" w:space="0" w:color="auto"/>
            <w:bottom w:val="none" w:sz="0" w:space="0" w:color="auto"/>
            <w:right w:val="none" w:sz="0" w:space="0" w:color="auto"/>
          </w:divBdr>
        </w:div>
        <w:div w:id="85158826">
          <w:marLeft w:val="640"/>
          <w:marRight w:val="0"/>
          <w:marTop w:val="0"/>
          <w:marBottom w:val="0"/>
          <w:divBdr>
            <w:top w:val="none" w:sz="0" w:space="0" w:color="auto"/>
            <w:left w:val="none" w:sz="0" w:space="0" w:color="auto"/>
            <w:bottom w:val="none" w:sz="0" w:space="0" w:color="auto"/>
            <w:right w:val="none" w:sz="0" w:space="0" w:color="auto"/>
          </w:divBdr>
        </w:div>
        <w:div w:id="454181039">
          <w:marLeft w:val="640"/>
          <w:marRight w:val="0"/>
          <w:marTop w:val="0"/>
          <w:marBottom w:val="0"/>
          <w:divBdr>
            <w:top w:val="none" w:sz="0" w:space="0" w:color="auto"/>
            <w:left w:val="none" w:sz="0" w:space="0" w:color="auto"/>
            <w:bottom w:val="none" w:sz="0" w:space="0" w:color="auto"/>
            <w:right w:val="none" w:sz="0" w:space="0" w:color="auto"/>
          </w:divBdr>
        </w:div>
        <w:div w:id="1474713227">
          <w:marLeft w:val="640"/>
          <w:marRight w:val="0"/>
          <w:marTop w:val="0"/>
          <w:marBottom w:val="0"/>
          <w:divBdr>
            <w:top w:val="none" w:sz="0" w:space="0" w:color="auto"/>
            <w:left w:val="none" w:sz="0" w:space="0" w:color="auto"/>
            <w:bottom w:val="none" w:sz="0" w:space="0" w:color="auto"/>
            <w:right w:val="none" w:sz="0" w:space="0" w:color="auto"/>
          </w:divBdr>
        </w:div>
        <w:div w:id="661936232">
          <w:marLeft w:val="640"/>
          <w:marRight w:val="0"/>
          <w:marTop w:val="0"/>
          <w:marBottom w:val="0"/>
          <w:divBdr>
            <w:top w:val="none" w:sz="0" w:space="0" w:color="auto"/>
            <w:left w:val="none" w:sz="0" w:space="0" w:color="auto"/>
            <w:bottom w:val="none" w:sz="0" w:space="0" w:color="auto"/>
            <w:right w:val="none" w:sz="0" w:space="0" w:color="auto"/>
          </w:divBdr>
        </w:div>
        <w:div w:id="482889623">
          <w:marLeft w:val="640"/>
          <w:marRight w:val="0"/>
          <w:marTop w:val="0"/>
          <w:marBottom w:val="0"/>
          <w:divBdr>
            <w:top w:val="none" w:sz="0" w:space="0" w:color="auto"/>
            <w:left w:val="none" w:sz="0" w:space="0" w:color="auto"/>
            <w:bottom w:val="none" w:sz="0" w:space="0" w:color="auto"/>
            <w:right w:val="none" w:sz="0" w:space="0" w:color="auto"/>
          </w:divBdr>
        </w:div>
        <w:div w:id="1499005609">
          <w:marLeft w:val="640"/>
          <w:marRight w:val="0"/>
          <w:marTop w:val="0"/>
          <w:marBottom w:val="0"/>
          <w:divBdr>
            <w:top w:val="none" w:sz="0" w:space="0" w:color="auto"/>
            <w:left w:val="none" w:sz="0" w:space="0" w:color="auto"/>
            <w:bottom w:val="none" w:sz="0" w:space="0" w:color="auto"/>
            <w:right w:val="none" w:sz="0" w:space="0" w:color="auto"/>
          </w:divBdr>
        </w:div>
        <w:div w:id="1662345493">
          <w:marLeft w:val="640"/>
          <w:marRight w:val="0"/>
          <w:marTop w:val="0"/>
          <w:marBottom w:val="0"/>
          <w:divBdr>
            <w:top w:val="none" w:sz="0" w:space="0" w:color="auto"/>
            <w:left w:val="none" w:sz="0" w:space="0" w:color="auto"/>
            <w:bottom w:val="none" w:sz="0" w:space="0" w:color="auto"/>
            <w:right w:val="none" w:sz="0" w:space="0" w:color="auto"/>
          </w:divBdr>
        </w:div>
        <w:div w:id="236285834">
          <w:marLeft w:val="640"/>
          <w:marRight w:val="0"/>
          <w:marTop w:val="0"/>
          <w:marBottom w:val="0"/>
          <w:divBdr>
            <w:top w:val="none" w:sz="0" w:space="0" w:color="auto"/>
            <w:left w:val="none" w:sz="0" w:space="0" w:color="auto"/>
            <w:bottom w:val="none" w:sz="0" w:space="0" w:color="auto"/>
            <w:right w:val="none" w:sz="0" w:space="0" w:color="auto"/>
          </w:divBdr>
        </w:div>
        <w:div w:id="1709454501">
          <w:marLeft w:val="640"/>
          <w:marRight w:val="0"/>
          <w:marTop w:val="0"/>
          <w:marBottom w:val="0"/>
          <w:divBdr>
            <w:top w:val="none" w:sz="0" w:space="0" w:color="auto"/>
            <w:left w:val="none" w:sz="0" w:space="0" w:color="auto"/>
            <w:bottom w:val="none" w:sz="0" w:space="0" w:color="auto"/>
            <w:right w:val="none" w:sz="0" w:space="0" w:color="auto"/>
          </w:divBdr>
        </w:div>
        <w:div w:id="1129201500">
          <w:marLeft w:val="640"/>
          <w:marRight w:val="0"/>
          <w:marTop w:val="0"/>
          <w:marBottom w:val="0"/>
          <w:divBdr>
            <w:top w:val="none" w:sz="0" w:space="0" w:color="auto"/>
            <w:left w:val="none" w:sz="0" w:space="0" w:color="auto"/>
            <w:bottom w:val="none" w:sz="0" w:space="0" w:color="auto"/>
            <w:right w:val="none" w:sz="0" w:space="0" w:color="auto"/>
          </w:divBdr>
        </w:div>
        <w:div w:id="963005563">
          <w:marLeft w:val="640"/>
          <w:marRight w:val="0"/>
          <w:marTop w:val="0"/>
          <w:marBottom w:val="0"/>
          <w:divBdr>
            <w:top w:val="none" w:sz="0" w:space="0" w:color="auto"/>
            <w:left w:val="none" w:sz="0" w:space="0" w:color="auto"/>
            <w:bottom w:val="none" w:sz="0" w:space="0" w:color="auto"/>
            <w:right w:val="none" w:sz="0" w:space="0" w:color="auto"/>
          </w:divBdr>
        </w:div>
        <w:div w:id="265774148">
          <w:marLeft w:val="640"/>
          <w:marRight w:val="0"/>
          <w:marTop w:val="0"/>
          <w:marBottom w:val="0"/>
          <w:divBdr>
            <w:top w:val="none" w:sz="0" w:space="0" w:color="auto"/>
            <w:left w:val="none" w:sz="0" w:space="0" w:color="auto"/>
            <w:bottom w:val="none" w:sz="0" w:space="0" w:color="auto"/>
            <w:right w:val="none" w:sz="0" w:space="0" w:color="auto"/>
          </w:divBdr>
        </w:div>
        <w:div w:id="1934045073">
          <w:marLeft w:val="640"/>
          <w:marRight w:val="0"/>
          <w:marTop w:val="0"/>
          <w:marBottom w:val="0"/>
          <w:divBdr>
            <w:top w:val="none" w:sz="0" w:space="0" w:color="auto"/>
            <w:left w:val="none" w:sz="0" w:space="0" w:color="auto"/>
            <w:bottom w:val="none" w:sz="0" w:space="0" w:color="auto"/>
            <w:right w:val="none" w:sz="0" w:space="0" w:color="auto"/>
          </w:divBdr>
        </w:div>
        <w:div w:id="289746028">
          <w:marLeft w:val="640"/>
          <w:marRight w:val="0"/>
          <w:marTop w:val="0"/>
          <w:marBottom w:val="0"/>
          <w:divBdr>
            <w:top w:val="none" w:sz="0" w:space="0" w:color="auto"/>
            <w:left w:val="none" w:sz="0" w:space="0" w:color="auto"/>
            <w:bottom w:val="none" w:sz="0" w:space="0" w:color="auto"/>
            <w:right w:val="none" w:sz="0" w:space="0" w:color="auto"/>
          </w:divBdr>
        </w:div>
        <w:div w:id="1991324487">
          <w:marLeft w:val="640"/>
          <w:marRight w:val="0"/>
          <w:marTop w:val="0"/>
          <w:marBottom w:val="0"/>
          <w:divBdr>
            <w:top w:val="none" w:sz="0" w:space="0" w:color="auto"/>
            <w:left w:val="none" w:sz="0" w:space="0" w:color="auto"/>
            <w:bottom w:val="none" w:sz="0" w:space="0" w:color="auto"/>
            <w:right w:val="none" w:sz="0" w:space="0" w:color="auto"/>
          </w:divBdr>
        </w:div>
      </w:divsChild>
    </w:div>
    <w:div w:id="193813953">
      <w:bodyDiv w:val="1"/>
      <w:marLeft w:val="0"/>
      <w:marRight w:val="0"/>
      <w:marTop w:val="0"/>
      <w:marBottom w:val="0"/>
      <w:divBdr>
        <w:top w:val="none" w:sz="0" w:space="0" w:color="auto"/>
        <w:left w:val="none" w:sz="0" w:space="0" w:color="auto"/>
        <w:bottom w:val="none" w:sz="0" w:space="0" w:color="auto"/>
        <w:right w:val="none" w:sz="0" w:space="0" w:color="auto"/>
      </w:divBdr>
    </w:div>
    <w:div w:id="195393995">
      <w:bodyDiv w:val="1"/>
      <w:marLeft w:val="0"/>
      <w:marRight w:val="0"/>
      <w:marTop w:val="0"/>
      <w:marBottom w:val="0"/>
      <w:divBdr>
        <w:top w:val="none" w:sz="0" w:space="0" w:color="auto"/>
        <w:left w:val="none" w:sz="0" w:space="0" w:color="auto"/>
        <w:bottom w:val="none" w:sz="0" w:space="0" w:color="auto"/>
        <w:right w:val="none" w:sz="0" w:space="0" w:color="auto"/>
      </w:divBdr>
      <w:divsChild>
        <w:div w:id="231814562">
          <w:marLeft w:val="640"/>
          <w:marRight w:val="0"/>
          <w:marTop w:val="0"/>
          <w:marBottom w:val="0"/>
          <w:divBdr>
            <w:top w:val="none" w:sz="0" w:space="0" w:color="auto"/>
            <w:left w:val="none" w:sz="0" w:space="0" w:color="auto"/>
            <w:bottom w:val="none" w:sz="0" w:space="0" w:color="auto"/>
            <w:right w:val="none" w:sz="0" w:space="0" w:color="auto"/>
          </w:divBdr>
        </w:div>
        <w:div w:id="1548451645">
          <w:marLeft w:val="640"/>
          <w:marRight w:val="0"/>
          <w:marTop w:val="0"/>
          <w:marBottom w:val="0"/>
          <w:divBdr>
            <w:top w:val="none" w:sz="0" w:space="0" w:color="auto"/>
            <w:left w:val="none" w:sz="0" w:space="0" w:color="auto"/>
            <w:bottom w:val="none" w:sz="0" w:space="0" w:color="auto"/>
            <w:right w:val="none" w:sz="0" w:space="0" w:color="auto"/>
          </w:divBdr>
        </w:div>
        <w:div w:id="381634896">
          <w:marLeft w:val="640"/>
          <w:marRight w:val="0"/>
          <w:marTop w:val="0"/>
          <w:marBottom w:val="0"/>
          <w:divBdr>
            <w:top w:val="none" w:sz="0" w:space="0" w:color="auto"/>
            <w:left w:val="none" w:sz="0" w:space="0" w:color="auto"/>
            <w:bottom w:val="none" w:sz="0" w:space="0" w:color="auto"/>
            <w:right w:val="none" w:sz="0" w:space="0" w:color="auto"/>
          </w:divBdr>
        </w:div>
        <w:div w:id="1021593859">
          <w:marLeft w:val="640"/>
          <w:marRight w:val="0"/>
          <w:marTop w:val="0"/>
          <w:marBottom w:val="0"/>
          <w:divBdr>
            <w:top w:val="none" w:sz="0" w:space="0" w:color="auto"/>
            <w:left w:val="none" w:sz="0" w:space="0" w:color="auto"/>
            <w:bottom w:val="none" w:sz="0" w:space="0" w:color="auto"/>
            <w:right w:val="none" w:sz="0" w:space="0" w:color="auto"/>
          </w:divBdr>
        </w:div>
        <w:div w:id="1017347034">
          <w:marLeft w:val="640"/>
          <w:marRight w:val="0"/>
          <w:marTop w:val="0"/>
          <w:marBottom w:val="0"/>
          <w:divBdr>
            <w:top w:val="none" w:sz="0" w:space="0" w:color="auto"/>
            <w:left w:val="none" w:sz="0" w:space="0" w:color="auto"/>
            <w:bottom w:val="none" w:sz="0" w:space="0" w:color="auto"/>
            <w:right w:val="none" w:sz="0" w:space="0" w:color="auto"/>
          </w:divBdr>
        </w:div>
        <w:div w:id="400517846">
          <w:marLeft w:val="640"/>
          <w:marRight w:val="0"/>
          <w:marTop w:val="0"/>
          <w:marBottom w:val="0"/>
          <w:divBdr>
            <w:top w:val="none" w:sz="0" w:space="0" w:color="auto"/>
            <w:left w:val="none" w:sz="0" w:space="0" w:color="auto"/>
            <w:bottom w:val="none" w:sz="0" w:space="0" w:color="auto"/>
            <w:right w:val="none" w:sz="0" w:space="0" w:color="auto"/>
          </w:divBdr>
        </w:div>
        <w:div w:id="166486303">
          <w:marLeft w:val="640"/>
          <w:marRight w:val="0"/>
          <w:marTop w:val="0"/>
          <w:marBottom w:val="0"/>
          <w:divBdr>
            <w:top w:val="none" w:sz="0" w:space="0" w:color="auto"/>
            <w:left w:val="none" w:sz="0" w:space="0" w:color="auto"/>
            <w:bottom w:val="none" w:sz="0" w:space="0" w:color="auto"/>
            <w:right w:val="none" w:sz="0" w:space="0" w:color="auto"/>
          </w:divBdr>
        </w:div>
        <w:div w:id="493687794">
          <w:marLeft w:val="640"/>
          <w:marRight w:val="0"/>
          <w:marTop w:val="0"/>
          <w:marBottom w:val="0"/>
          <w:divBdr>
            <w:top w:val="none" w:sz="0" w:space="0" w:color="auto"/>
            <w:left w:val="none" w:sz="0" w:space="0" w:color="auto"/>
            <w:bottom w:val="none" w:sz="0" w:space="0" w:color="auto"/>
            <w:right w:val="none" w:sz="0" w:space="0" w:color="auto"/>
          </w:divBdr>
        </w:div>
        <w:div w:id="21981547">
          <w:marLeft w:val="640"/>
          <w:marRight w:val="0"/>
          <w:marTop w:val="0"/>
          <w:marBottom w:val="0"/>
          <w:divBdr>
            <w:top w:val="none" w:sz="0" w:space="0" w:color="auto"/>
            <w:left w:val="none" w:sz="0" w:space="0" w:color="auto"/>
            <w:bottom w:val="none" w:sz="0" w:space="0" w:color="auto"/>
            <w:right w:val="none" w:sz="0" w:space="0" w:color="auto"/>
          </w:divBdr>
        </w:div>
        <w:div w:id="954483755">
          <w:marLeft w:val="640"/>
          <w:marRight w:val="0"/>
          <w:marTop w:val="0"/>
          <w:marBottom w:val="0"/>
          <w:divBdr>
            <w:top w:val="none" w:sz="0" w:space="0" w:color="auto"/>
            <w:left w:val="none" w:sz="0" w:space="0" w:color="auto"/>
            <w:bottom w:val="none" w:sz="0" w:space="0" w:color="auto"/>
            <w:right w:val="none" w:sz="0" w:space="0" w:color="auto"/>
          </w:divBdr>
        </w:div>
        <w:div w:id="678308843">
          <w:marLeft w:val="640"/>
          <w:marRight w:val="0"/>
          <w:marTop w:val="0"/>
          <w:marBottom w:val="0"/>
          <w:divBdr>
            <w:top w:val="none" w:sz="0" w:space="0" w:color="auto"/>
            <w:left w:val="none" w:sz="0" w:space="0" w:color="auto"/>
            <w:bottom w:val="none" w:sz="0" w:space="0" w:color="auto"/>
            <w:right w:val="none" w:sz="0" w:space="0" w:color="auto"/>
          </w:divBdr>
        </w:div>
        <w:div w:id="78262093">
          <w:marLeft w:val="640"/>
          <w:marRight w:val="0"/>
          <w:marTop w:val="0"/>
          <w:marBottom w:val="0"/>
          <w:divBdr>
            <w:top w:val="none" w:sz="0" w:space="0" w:color="auto"/>
            <w:left w:val="none" w:sz="0" w:space="0" w:color="auto"/>
            <w:bottom w:val="none" w:sz="0" w:space="0" w:color="auto"/>
            <w:right w:val="none" w:sz="0" w:space="0" w:color="auto"/>
          </w:divBdr>
        </w:div>
        <w:div w:id="2105765613">
          <w:marLeft w:val="640"/>
          <w:marRight w:val="0"/>
          <w:marTop w:val="0"/>
          <w:marBottom w:val="0"/>
          <w:divBdr>
            <w:top w:val="none" w:sz="0" w:space="0" w:color="auto"/>
            <w:left w:val="none" w:sz="0" w:space="0" w:color="auto"/>
            <w:bottom w:val="none" w:sz="0" w:space="0" w:color="auto"/>
            <w:right w:val="none" w:sz="0" w:space="0" w:color="auto"/>
          </w:divBdr>
        </w:div>
        <w:div w:id="2144077612">
          <w:marLeft w:val="640"/>
          <w:marRight w:val="0"/>
          <w:marTop w:val="0"/>
          <w:marBottom w:val="0"/>
          <w:divBdr>
            <w:top w:val="none" w:sz="0" w:space="0" w:color="auto"/>
            <w:left w:val="none" w:sz="0" w:space="0" w:color="auto"/>
            <w:bottom w:val="none" w:sz="0" w:space="0" w:color="auto"/>
            <w:right w:val="none" w:sz="0" w:space="0" w:color="auto"/>
          </w:divBdr>
        </w:div>
        <w:div w:id="1819957040">
          <w:marLeft w:val="640"/>
          <w:marRight w:val="0"/>
          <w:marTop w:val="0"/>
          <w:marBottom w:val="0"/>
          <w:divBdr>
            <w:top w:val="none" w:sz="0" w:space="0" w:color="auto"/>
            <w:left w:val="none" w:sz="0" w:space="0" w:color="auto"/>
            <w:bottom w:val="none" w:sz="0" w:space="0" w:color="auto"/>
            <w:right w:val="none" w:sz="0" w:space="0" w:color="auto"/>
          </w:divBdr>
        </w:div>
        <w:div w:id="586813655">
          <w:marLeft w:val="640"/>
          <w:marRight w:val="0"/>
          <w:marTop w:val="0"/>
          <w:marBottom w:val="0"/>
          <w:divBdr>
            <w:top w:val="none" w:sz="0" w:space="0" w:color="auto"/>
            <w:left w:val="none" w:sz="0" w:space="0" w:color="auto"/>
            <w:bottom w:val="none" w:sz="0" w:space="0" w:color="auto"/>
            <w:right w:val="none" w:sz="0" w:space="0" w:color="auto"/>
          </w:divBdr>
        </w:div>
        <w:div w:id="288780734">
          <w:marLeft w:val="640"/>
          <w:marRight w:val="0"/>
          <w:marTop w:val="0"/>
          <w:marBottom w:val="0"/>
          <w:divBdr>
            <w:top w:val="none" w:sz="0" w:space="0" w:color="auto"/>
            <w:left w:val="none" w:sz="0" w:space="0" w:color="auto"/>
            <w:bottom w:val="none" w:sz="0" w:space="0" w:color="auto"/>
            <w:right w:val="none" w:sz="0" w:space="0" w:color="auto"/>
          </w:divBdr>
        </w:div>
        <w:div w:id="886143757">
          <w:marLeft w:val="640"/>
          <w:marRight w:val="0"/>
          <w:marTop w:val="0"/>
          <w:marBottom w:val="0"/>
          <w:divBdr>
            <w:top w:val="none" w:sz="0" w:space="0" w:color="auto"/>
            <w:left w:val="none" w:sz="0" w:space="0" w:color="auto"/>
            <w:bottom w:val="none" w:sz="0" w:space="0" w:color="auto"/>
            <w:right w:val="none" w:sz="0" w:space="0" w:color="auto"/>
          </w:divBdr>
        </w:div>
        <w:div w:id="858860190">
          <w:marLeft w:val="640"/>
          <w:marRight w:val="0"/>
          <w:marTop w:val="0"/>
          <w:marBottom w:val="0"/>
          <w:divBdr>
            <w:top w:val="none" w:sz="0" w:space="0" w:color="auto"/>
            <w:left w:val="none" w:sz="0" w:space="0" w:color="auto"/>
            <w:bottom w:val="none" w:sz="0" w:space="0" w:color="auto"/>
            <w:right w:val="none" w:sz="0" w:space="0" w:color="auto"/>
          </w:divBdr>
        </w:div>
        <w:div w:id="1915357868">
          <w:marLeft w:val="640"/>
          <w:marRight w:val="0"/>
          <w:marTop w:val="0"/>
          <w:marBottom w:val="0"/>
          <w:divBdr>
            <w:top w:val="none" w:sz="0" w:space="0" w:color="auto"/>
            <w:left w:val="none" w:sz="0" w:space="0" w:color="auto"/>
            <w:bottom w:val="none" w:sz="0" w:space="0" w:color="auto"/>
            <w:right w:val="none" w:sz="0" w:space="0" w:color="auto"/>
          </w:divBdr>
        </w:div>
        <w:div w:id="76053094">
          <w:marLeft w:val="640"/>
          <w:marRight w:val="0"/>
          <w:marTop w:val="0"/>
          <w:marBottom w:val="0"/>
          <w:divBdr>
            <w:top w:val="none" w:sz="0" w:space="0" w:color="auto"/>
            <w:left w:val="none" w:sz="0" w:space="0" w:color="auto"/>
            <w:bottom w:val="none" w:sz="0" w:space="0" w:color="auto"/>
            <w:right w:val="none" w:sz="0" w:space="0" w:color="auto"/>
          </w:divBdr>
        </w:div>
        <w:div w:id="1559318435">
          <w:marLeft w:val="640"/>
          <w:marRight w:val="0"/>
          <w:marTop w:val="0"/>
          <w:marBottom w:val="0"/>
          <w:divBdr>
            <w:top w:val="none" w:sz="0" w:space="0" w:color="auto"/>
            <w:left w:val="none" w:sz="0" w:space="0" w:color="auto"/>
            <w:bottom w:val="none" w:sz="0" w:space="0" w:color="auto"/>
            <w:right w:val="none" w:sz="0" w:space="0" w:color="auto"/>
          </w:divBdr>
        </w:div>
        <w:div w:id="697777804">
          <w:marLeft w:val="640"/>
          <w:marRight w:val="0"/>
          <w:marTop w:val="0"/>
          <w:marBottom w:val="0"/>
          <w:divBdr>
            <w:top w:val="none" w:sz="0" w:space="0" w:color="auto"/>
            <w:left w:val="none" w:sz="0" w:space="0" w:color="auto"/>
            <w:bottom w:val="none" w:sz="0" w:space="0" w:color="auto"/>
            <w:right w:val="none" w:sz="0" w:space="0" w:color="auto"/>
          </w:divBdr>
        </w:div>
        <w:div w:id="1666006340">
          <w:marLeft w:val="640"/>
          <w:marRight w:val="0"/>
          <w:marTop w:val="0"/>
          <w:marBottom w:val="0"/>
          <w:divBdr>
            <w:top w:val="none" w:sz="0" w:space="0" w:color="auto"/>
            <w:left w:val="none" w:sz="0" w:space="0" w:color="auto"/>
            <w:bottom w:val="none" w:sz="0" w:space="0" w:color="auto"/>
            <w:right w:val="none" w:sz="0" w:space="0" w:color="auto"/>
          </w:divBdr>
        </w:div>
        <w:div w:id="82536478">
          <w:marLeft w:val="640"/>
          <w:marRight w:val="0"/>
          <w:marTop w:val="0"/>
          <w:marBottom w:val="0"/>
          <w:divBdr>
            <w:top w:val="none" w:sz="0" w:space="0" w:color="auto"/>
            <w:left w:val="none" w:sz="0" w:space="0" w:color="auto"/>
            <w:bottom w:val="none" w:sz="0" w:space="0" w:color="auto"/>
            <w:right w:val="none" w:sz="0" w:space="0" w:color="auto"/>
          </w:divBdr>
        </w:div>
        <w:div w:id="1626152212">
          <w:marLeft w:val="640"/>
          <w:marRight w:val="0"/>
          <w:marTop w:val="0"/>
          <w:marBottom w:val="0"/>
          <w:divBdr>
            <w:top w:val="none" w:sz="0" w:space="0" w:color="auto"/>
            <w:left w:val="none" w:sz="0" w:space="0" w:color="auto"/>
            <w:bottom w:val="none" w:sz="0" w:space="0" w:color="auto"/>
            <w:right w:val="none" w:sz="0" w:space="0" w:color="auto"/>
          </w:divBdr>
        </w:div>
        <w:div w:id="1977486724">
          <w:marLeft w:val="640"/>
          <w:marRight w:val="0"/>
          <w:marTop w:val="0"/>
          <w:marBottom w:val="0"/>
          <w:divBdr>
            <w:top w:val="none" w:sz="0" w:space="0" w:color="auto"/>
            <w:left w:val="none" w:sz="0" w:space="0" w:color="auto"/>
            <w:bottom w:val="none" w:sz="0" w:space="0" w:color="auto"/>
            <w:right w:val="none" w:sz="0" w:space="0" w:color="auto"/>
          </w:divBdr>
        </w:div>
        <w:div w:id="1862434492">
          <w:marLeft w:val="640"/>
          <w:marRight w:val="0"/>
          <w:marTop w:val="0"/>
          <w:marBottom w:val="0"/>
          <w:divBdr>
            <w:top w:val="none" w:sz="0" w:space="0" w:color="auto"/>
            <w:left w:val="none" w:sz="0" w:space="0" w:color="auto"/>
            <w:bottom w:val="none" w:sz="0" w:space="0" w:color="auto"/>
            <w:right w:val="none" w:sz="0" w:space="0" w:color="auto"/>
          </w:divBdr>
        </w:div>
        <w:div w:id="1355116084">
          <w:marLeft w:val="640"/>
          <w:marRight w:val="0"/>
          <w:marTop w:val="0"/>
          <w:marBottom w:val="0"/>
          <w:divBdr>
            <w:top w:val="none" w:sz="0" w:space="0" w:color="auto"/>
            <w:left w:val="none" w:sz="0" w:space="0" w:color="auto"/>
            <w:bottom w:val="none" w:sz="0" w:space="0" w:color="auto"/>
            <w:right w:val="none" w:sz="0" w:space="0" w:color="auto"/>
          </w:divBdr>
        </w:div>
        <w:div w:id="507714669">
          <w:marLeft w:val="640"/>
          <w:marRight w:val="0"/>
          <w:marTop w:val="0"/>
          <w:marBottom w:val="0"/>
          <w:divBdr>
            <w:top w:val="none" w:sz="0" w:space="0" w:color="auto"/>
            <w:left w:val="none" w:sz="0" w:space="0" w:color="auto"/>
            <w:bottom w:val="none" w:sz="0" w:space="0" w:color="auto"/>
            <w:right w:val="none" w:sz="0" w:space="0" w:color="auto"/>
          </w:divBdr>
        </w:div>
        <w:div w:id="1139960893">
          <w:marLeft w:val="640"/>
          <w:marRight w:val="0"/>
          <w:marTop w:val="0"/>
          <w:marBottom w:val="0"/>
          <w:divBdr>
            <w:top w:val="none" w:sz="0" w:space="0" w:color="auto"/>
            <w:left w:val="none" w:sz="0" w:space="0" w:color="auto"/>
            <w:bottom w:val="none" w:sz="0" w:space="0" w:color="auto"/>
            <w:right w:val="none" w:sz="0" w:space="0" w:color="auto"/>
          </w:divBdr>
        </w:div>
        <w:div w:id="1576235197">
          <w:marLeft w:val="640"/>
          <w:marRight w:val="0"/>
          <w:marTop w:val="0"/>
          <w:marBottom w:val="0"/>
          <w:divBdr>
            <w:top w:val="none" w:sz="0" w:space="0" w:color="auto"/>
            <w:left w:val="none" w:sz="0" w:space="0" w:color="auto"/>
            <w:bottom w:val="none" w:sz="0" w:space="0" w:color="auto"/>
            <w:right w:val="none" w:sz="0" w:space="0" w:color="auto"/>
          </w:divBdr>
        </w:div>
        <w:div w:id="99645919">
          <w:marLeft w:val="640"/>
          <w:marRight w:val="0"/>
          <w:marTop w:val="0"/>
          <w:marBottom w:val="0"/>
          <w:divBdr>
            <w:top w:val="none" w:sz="0" w:space="0" w:color="auto"/>
            <w:left w:val="none" w:sz="0" w:space="0" w:color="auto"/>
            <w:bottom w:val="none" w:sz="0" w:space="0" w:color="auto"/>
            <w:right w:val="none" w:sz="0" w:space="0" w:color="auto"/>
          </w:divBdr>
        </w:div>
        <w:div w:id="2141145429">
          <w:marLeft w:val="640"/>
          <w:marRight w:val="0"/>
          <w:marTop w:val="0"/>
          <w:marBottom w:val="0"/>
          <w:divBdr>
            <w:top w:val="none" w:sz="0" w:space="0" w:color="auto"/>
            <w:left w:val="none" w:sz="0" w:space="0" w:color="auto"/>
            <w:bottom w:val="none" w:sz="0" w:space="0" w:color="auto"/>
            <w:right w:val="none" w:sz="0" w:space="0" w:color="auto"/>
          </w:divBdr>
        </w:div>
        <w:div w:id="580331027">
          <w:marLeft w:val="640"/>
          <w:marRight w:val="0"/>
          <w:marTop w:val="0"/>
          <w:marBottom w:val="0"/>
          <w:divBdr>
            <w:top w:val="none" w:sz="0" w:space="0" w:color="auto"/>
            <w:left w:val="none" w:sz="0" w:space="0" w:color="auto"/>
            <w:bottom w:val="none" w:sz="0" w:space="0" w:color="auto"/>
            <w:right w:val="none" w:sz="0" w:space="0" w:color="auto"/>
          </w:divBdr>
        </w:div>
        <w:div w:id="1090813594">
          <w:marLeft w:val="640"/>
          <w:marRight w:val="0"/>
          <w:marTop w:val="0"/>
          <w:marBottom w:val="0"/>
          <w:divBdr>
            <w:top w:val="none" w:sz="0" w:space="0" w:color="auto"/>
            <w:left w:val="none" w:sz="0" w:space="0" w:color="auto"/>
            <w:bottom w:val="none" w:sz="0" w:space="0" w:color="auto"/>
            <w:right w:val="none" w:sz="0" w:space="0" w:color="auto"/>
          </w:divBdr>
        </w:div>
        <w:div w:id="1185558441">
          <w:marLeft w:val="640"/>
          <w:marRight w:val="0"/>
          <w:marTop w:val="0"/>
          <w:marBottom w:val="0"/>
          <w:divBdr>
            <w:top w:val="none" w:sz="0" w:space="0" w:color="auto"/>
            <w:left w:val="none" w:sz="0" w:space="0" w:color="auto"/>
            <w:bottom w:val="none" w:sz="0" w:space="0" w:color="auto"/>
            <w:right w:val="none" w:sz="0" w:space="0" w:color="auto"/>
          </w:divBdr>
        </w:div>
        <w:div w:id="2023702911">
          <w:marLeft w:val="640"/>
          <w:marRight w:val="0"/>
          <w:marTop w:val="0"/>
          <w:marBottom w:val="0"/>
          <w:divBdr>
            <w:top w:val="none" w:sz="0" w:space="0" w:color="auto"/>
            <w:left w:val="none" w:sz="0" w:space="0" w:color="auto"/>
            <w:bottom w:val="none" w:sz="0" w:space="0" w:color="auto"/>
            <w:right w:val="none" w:sz="0" w:space="0" w:color="auto"/>
          </w:divBdr>
        </w:div>
        <w:div w:id="1207720957">
          <w:marLeft w:val="640"/>
          <w:marRight w:val="0"/>
          <w:marTop w:val="0"/>
          <w:marBottom w:val="0"/>
          <w:divBdr>
            <w:top w:val="none" w:sz="0" w:space="0" w:color="auto"/>
            <w:left w:val="none" w:sz="0" w:space="0" w:color="auto"/>
            <w:bottom w:val="none" w:sz="0" w:space="0" w:color="auto"/>
            <w:right w:val="none" w:sz="0" w:space="0" w:color="auto"/>
          </w:divBdr>
        </w:div>
        <w:div w:id="1141314166">
          <w:marLeft w:val="640"/>
          <w:marRight w:val="0"/>
          <w:marTop w:val="0"/>
          <w:marBottom w:val="0"/>
          <w:divBdr>
            <w:top w:val="none" w:sz="0" w:space="0" w:color="auto"/>
            <w:left w:val="none" w:sz="0" w:space="0" w:color="auto"/>
            <w:bottom w:val="none" w:sz="0" w:space="0" w:color="auto"/>
            <w:right w:val="none" w:sz="0" w:space="0" w:color="auto"/>
          </w:divBdr>
        </w:div>
        <w:div w:id="928732780">
          <w:marLeft w:val="640"/>
          <w:marRight w:val="0"/>
          <w:marTop w:val="0"/>
          <w:marBottom w:val="0"/>
          <w:divBdr>
            <w:top w:val="none" w:sz="0" w:space="0" w:color="auto"/>
            <w:left w:val="none" w:sz="0" w:space="0" w:color="auto"/>
            <w:bottom w:val="none" w:sz="0" w:space="0" w:color="auto"/>
            <w:right w:val="none" w:sz="0" w:space="0" w:color="auto"/>
          </w:divBdr>
        </w:div>
        <w:div w:id="1989170420">
          <w:marLeft w:val="640"/>
          <w:marRight w:val="0"/>
          <w:marTop w:val="0"/>
          <w:marBottom w:val="0"/>
          <w:divBdr>
            <w:top w:val="none" w:sz="0" w:space="0" w:color="auto"/>
            <w:left w:val="none" w:sz="0" w:space="0" w:color="auto"/>
            <w:bottom w:val="none" w:sz="0" w:space="0" w:color="auto"/>
            <w:right w:val="none" w:sz="0" w:space="0" w:color="auto"/>
          </w:divBdr>
        </w:div>
        <w:div w:id="1275096324">
          <w:marLeft w:val="640"/>
          <w:marRight w:val="0"/>
          <w:marTop w:val="0"/>
          <w:marBottom w:val="0"/>
          <w:divBdr>
            <w:top w:val="none" w:sz="0" w:space="0" w:color="auto"/>
            <w:left w:val="none" w:sz="0" w:space="0" w:color="auto"/>
            <w:bottom w:val="none" w:sz="0" w:space="0" w:color="auto"/>
            <w:right w:val="none" w:sz="0" w:space="0" w:color="auto"/>
          </w:divBdr>
        </w:div>
        <w:div w:id="615647796">
          <w:marLeft w:val="640"/>
          <w:marRight w:val="0"/>
          <w:marTop w:val="0"/>
          <w:marBottom w:val="0"/>
          <w:divBdr>
            <w:top w:val="none" w:sz="0" w:space="0" w:color="auto"/>
            <w:left w:val="none" w:sz="0" w:space="0" w:color="auto"/>
            <w:bottom w:val="none" w:sz="0" w:space="0" w:color="auto"/>
            <w:right w:val="none" w:sz="0" w:space="0" w:color="auto"/>
          </w:divBdr>
        </w:div>
        <w:div w:id="628626331">
          <w:marLeft w:val="640"/>
          <w:marRight w:val="0"/>
          <w:marTop w:val="0"/>
          <w:marBottom w:val="0"/>
          <w:divBdr>
            <w:top w:val="none" w:sz="0" w:space="0" w:color="auto"/>
            <w:left w:val="none" w:sz="0" w:space="0" w:color="auto"/>
            <w:bottom w:val="none" w:sz="0" w:space="0" w:color="auto"/>
            <w:right w:val="none" w:sz="0" w:space="0" w:color="auto"/>
          </w:divBdr>
        </w:div>
        <w:div w:id="1256286334">
          <w:marLeft w:val="640"/>
          <w:marRight w:val="0"/>
          <w:marTop w:val="0"/>
          <w:marBottom w:val="0"/>
          <w:divBdr>
            <w:top w:val="none" w:sz="0" w:space="0" w:color="auto"/>
            <w:left w:val="none" w:sz="0" w:space="0" w:color="auto"/>
            <w:bottom w:val="none" w:sz="0" w:space="0" w:color="auto"/>
            <w:right w:val="none" w:sz="0" w:space="0" w:color="auto"/>
          </w:divBdr>
        </w:div>
        <w:div w:id="1965428296">
          <w:marLeft w:val="640"/>
          <w:marRight w:val="0"/>
          <w:marTop w:val="0"/>
          <w:marBottom w:val="0"/>
          <w:divBdr>
            <w:top w:val="none" w:sz="0" w:space="0" w:color="auto"/>
            <w:left w:val="none" w:sz="0" w:space="0" w:color="auto"/>
            <w:bottom w:val="none" w:sz="0" w:space="0" w:color="auto"/>
            <w:right w:val="none" w:sz="0" w:space="0" w:color="auto"/>
          </w:divBdr>
        </w:div>
        <w:div w:id="276910802">
          <w:marLeft w:val="640"/>
          <w:marRight w:val="0"/>
          <w:marTop w:val="0"/>
          <w:marBottom w:val="0"/>
          <w:divBdr>
            <w:top w:val="none" w:sz="0" w:space="0" w:color="auto"/>
            <w:left w:val="none" w:sz="0" w:space="0" w:color="auto"/>
            <w:bottom w:val="none" w:sz="0" w:space="0" w:color="auto"/>
            <w:right w:val="none" w:sz="0" w:space="0" w:color="auto"/>
          </w:divBdr>
        </w:div>
        <w:div w:id="836647973">
          <w:marLeft w:val="640"/>
          <w:marRight w:val="0"/>
          <w:marTop w:val="0"/>
          <w:marBottom w:val="0"/>
          <w:divBdr>
            <w:top w:val="none" w:sz="0" w:space="0" w:color="auto"/>
            <w:left w:val="none" w:sz="0" w:space="0" w:color="auto"/>
            <w:bottom w:val="none" w:sz="0" w:space="0" w:color="auto"/>
            <w:right w:val="none" w:sz="0" w:space="0" w:color="auto"/>
          </w:divBdr>
        </w:div>
        <w:div w:id="2137022766">
          <w:marLeft w:val="640"/>
          <w:marRight w:val="0"/>
          <w:marTop w:val="0"/>
          <w:marBottom w:val="0"/>
          <w:divBdr>
            <w:top w:val="none" w:sz="0" w:space="0" w:color="auto"/>
            <w:left w:val="none" w:sz="0" w:space="0" w:color="auto"/>
            <w:bottom w:val="none" w:sz="0" w:space="0" w:color="auto"/>
            <w:right w:val="none" w:sz="0" w:space="0" w:color="auto"/>
          </w:divBdr>
        </w:div>
      </w:divsChild>
    </w:div>
    <w:div w:id="197593065">
      <w:bodyDiv w:val="1"/>
      <w:marLeft w:val="0"/>
      <w:marRight w:val="0"/>
      <w:marTop w:val="0"/>
      <w:marBottom w:val="0"/>
      <w:divBdr>
        <w:top w:val="none" w:sz="0" w:space="0" w:color="auto"/>
        <w:left w:val="none" w:sz="0" w:space="0" w:color="auto"/>
        <w:bottom w:val="none" w:sz="0" w:space="0" w:color="auto"/>
        <w:right w:val="none" w:sz="0" w:space="0" w:color="auto"/>
      </w:divBdr>
      <w:divsChild>
        <w:div w:id="1333874093">
          <w:marLeft w:val="640"/>
          <w:marRight w:val="0"/>
          <w:marTop w:val="0"/>
          <w:marBottom w:val="0"/>
          <w:divBdr>
            <w:top w:val="none" w:sz="0" w:space="0" w:color="auto"/>
            <w:left w:val="none" w:sz="0" w:space="0" w:color="auto"/>
            <w:bottom w:val="none" w:sz="0" w:space="0" w:color="auto"/>
            <w:right w:val="none" w:sz="0" w:space="0" w:color="auto"/>
          </w:divBdr>
        </w:div>
        <w:div w:id="339895433">
          <w:marLeft w:val="640"/>
          <w:marRight w:val="0"/>
          <w:marTop w:val="0"/>
          <w:marBottom w:val="0"/>
          <w:divBdr>
            <w:top w:val="none" w:sz="0" w:space="0" w:color="auto"/>
            <w:left w:val="none" w:sz="0" w:space="0" w:color="auto"/>
            <w:bottom w:val="none" w:sz="0" w:space="0" w:color="auto"/>
            <w:right w:val="none" w:sz="0" w:space="0" w:color="auto"/>
          </w:divBdr>
        </w:div>
        <w:div w:id="1522671615">
          <w:marLeft w:val="640"/>
          <w:marRight w:val="0"/>
          <w:marTop w:val="0"/>
          <w:marBottom w:val="0"/>
          <w:divBdr>
            <w:top w:val="none" w:sz="0" w:space="0" w:color="auto"/>
            <w:left w:val="none" w:sz="0" w:space="0" w:color="auto"/>
            <w:bottom w:val="none" w:sz="0" w:space="0" w:color="auto"/>
            <w:right w:val="none" w:sz="0" w:space="0" w:color="auto"/>
          </w:divBdr>
        </w:div>
        <w:div w:id="1101797545">
          <w:marLeft w:val="640"/>
          <w:marRight w:val="0"/>
          <w:marTop w:val="0"/>
          <w:marBottom w:val="0"/>
          <w:divBdr>
            <w:top w:val="none" w:sz="0" w:space="0" w:color="auto"/>
            <w:left w:val="none" w:sz="0" w:space="0" w:color="auto"/>
            <w:bottom w:val="none" w:sz="0" w:space="0" w:color="auto"/>
            <w:right w:val="none" w:sz="0" w:space="0" w:color="auto"/>
          </w:divBdr>
        </w:div>
        <w:div w:id="10569447">
          <w:marLeft w:val="640"/>
          <w:marRight w:val="0"/>
          <w:marTop w:val="0"/>
          <w:marBottom w:val="0"/>
          <w:divBdr>
            <w:top w:val="none" w:sz="0" w:space="0" w:color="auto"/>
            <w:left w:val="none" w:sz="0" w:space="0" w:color="auto"/>
            <w:bottom w:val="none" w:sz="0" w:space="0" w:color="auto"/>
            <w:right w:val="none" w:sz="0" w:space="0" w:color="auto"/>
          </w:divBdr>
        </w:div>
        <w:div w:id="840118660">
          <w:marLeft w:val="640"/>
          <w:marRight w:val="0"/>
          <w:marTop w:val="0"/>
          <w:marBottom w:val="0"/>
          <w:divBdr>
            <w:top w:val="none" w:sz="0" w:space="0" w:color="auto"/>
            <w:left w:val="none" w:sz="0" w:space="0" w:color="auto"/>
            <w:bottom w:val="none" w:sz="0" w:space="0" w:color="auto"/>
            <w:right w:val="none" w:sz="0" w:space="0" w:color="auto"/>
          </w:divBdr>
        </w:div>
        <w:div w:id="1452213300">
          <w:marLeft w:val="640"/>
          <w:marRight w:val="0"/>
          <w:marTop w:val="0"/>
          <w:marBottom w:val="0"/>
          <w:divBdr>
            <w:top w:val="none" w:sz="0" w:space="0" w:color="auto"/>
            <w:left w:val="none" w:sz="0" w:space="0" w:color="auto"/>
            <w:bottom w:val="none" w:sz="0" w:space="0" w:color="auto"/>
            <w:right w:val="none" w:sz="0" w:space="0" w:color="auto"/>
          </w:divBdr>
        </w:div>
        <w:div w:id="2135558397">
          <w:marLeft w:val="640"/>
          <w:marRight w:val="0"/>
          <w:marTop w:val="0"/>
          <w:marBottom w:val="0"/>
          <w:divBdr>
            <w:top w:val="none" w:sz="0" w:space="0" w:color="auto"/>
            <w:left w:val="none" w:sz="0" w:space="0" w:color="auto"/>
            <w:bottom w:val="none" w:sz="0" w:space="0" w:color="auto"/>
            <w:right w:val="none" w:sz="0" w:space="0" w:color="auto"/>
          </w:divBdr>
        </w:div>
        <w:div w:id="1375084115">
          <w:marLeft w:val="640"/>
          <w:marRight w:val="0"/>
          <w:marTop w:val="0"/>
          <w:marBottom w:val="0"/>
          <w:divBdr>
            <w:top w:val="none" w:sz="0" w:space="0" w:color="auto"/>
            <w:left w:val="none" w:sz="0" w:space="0" w:color="auto"/>
            <w:bottom w:val="none" w:sz="0" w:space="0" w:color="auto"/>
            <w:right w:val="none" w:sz="0" w:space="0" w:color="auto"/>
          </w:divBdr>
        </w:div>
        <w:div w:id="160240769">
          <w:marLeft w:val="640"/>
          <w:marRight w:val="0"/>
          <w:marTop w:val="0"/>
          <w:marBottom w:val="0"/>
          <w:divBdr>
            <w:top w:val="none" w:sz="0" w:space="0" w:color="auto"/>
            <w:left w:val="none" w:sz="0" w:space="0" w:color="auto"/>
            <w:bottom w:val="none" w:sz="0" w:space="0" w:color="auto"/>
            <w:right w:val="none" w:sz="0" w:space="0" w:color="auto"/>
          </w:divBdr>
        </w:div>
        <w:div w:id="667486538">
          <w:marLeft w:val="640"/>
          <w:marRight w:val="0"/>
          <w:marTop w:val="0"/>
          <w:marBottom w:val="0"/>
          <w:divBdr>
            <w:top w:val="none" w:sz="0" w:space="0" w:color="auto"/>
            <w:left w:val="none" w:sz="0" w:space="0" w:color="auto"/>
            <w:bottom w:val="none" w:sz="0" w:space="0" w:color="auto"/>
            <w:right w:val="none" w:sz="0" w:space="0" w:color="auto"/>
          </w:divBdr>
        </w:div>
        <w:div w:id="1697081012">
          <w:marLeft w:val="640"/>
          <w:marRight w:val="0"/>
          <w:marTop w:val="0"/>
          <w:marBottom w:val="0"/>
          <w:divBdr>
            <w:top w:val="none" w:sz="0" w:space="0" w:color="auto"/>
            <w:left w:val="none" w:sz="0" w:space="0" w:color="auto"/>
            <w:bottom w:val="none" w:sz="0" w:space="0" w:color="auto"/>
            <w:right w:val="none" w:sz="0" w:space="0" w:color="auto"/>
          </w:divBdr>
        </w:div>
        <w:div w:id="1987122229">
          <w:marLeft w:val="640"/>
          <w:marRight w:val="0"/>
          <w:marTop w:val="0"/>
          <w:marBottom w:val="0"/>
          <w:divBdr>
            <w:top w:val="none" w:sz="0" w:space="0" w:color="auto"/>
            <w:left w:val="none" w:sz="0" w:space="0" w:color="auto"/>
            <w:bottom w:val="none" w:sz="0" w:space="0" w:color="auto"/>
            <w:right w:val="none" w:sz="0" w:space="0" w:color="auto"/>
          </w:divBdr>
        </w:div>
        <w:div w:id="1822885556">
          <w:marLeft w:val="640"/>
          <w:marRight w:val="0"/>
          <w:marTop w:val="0"/>
          <w:marBottom w:val="0"/>
          <w:divBdr>
            <w:top w:val="none" w:sz="0" w:space="0" w:color="auto"/>
            <w:left w:val="none" w:sz="0" w:space="0" w:color="auto"/>
            <w:bottom w:val="none" w:sz="0" w:space="0" w:color="auto"/>
            <w:right w:val="none" w:sz="0" w:space="0" w:color="auto"/>
          </w:divBdr>
        </w:div>
        <w:div w:id="1284191702">
          <w:marLeft w:val="640"/>
          <w:marRight w:val="0"/>
          <w:marTop w:val="0"/>
          <w:marBottom w:val="0"/>
          <w:divBdr>
            <w:top w:val="none" w:sz="0" w:space="0" w:color="auto"/>
            <w:left w:val="none" w:sz="0" w:space="0" w:color="auto"/>
            <w:bottom w:val="none" w:sz="0" w:space="0" w:color="auto"/>
            <w:right w:val="none" w:sz="0" w:space="0" w:color="auto"/>
          </w:divBdr>
        </w:div>
        <w:div w:id="1180705570">
          <w:marLeft w:val="640"/>
          <w:marRight w:val="0"/>
          <w:marTop w:val="0"/>
          <w:marBottom w:val="0"/>
          <w:divBdr>
            <w:top w:val="none" w:sz="0" w:space="0" w:color="auto"/>
            <w:left w:val="none" w:sz="0" w:space="0" w:color="auto"/>
            <w:bottom w:val="none" w:sz="0" w:space="0" w:color="auto"/>
            <w:right w:val="none" w:sz="0" w:space="0" w:color="auto"/>
          </w:divBdr>
        </w:div>
        <w:div w:id="255754221">
          <w:marLeft w:val="640"/>
          <w:marRight w:val="0"/>
          <w:marTop w:val="0"/>
          <w:marBottom w:val="0"/>
          <w:divBdr>
            <w:top w:val="none" w:sz="0" w:space="0" w:color="auto"/>
            <w:left w:val="none" w:sz="0" w:space="0" w:color="auto"/>
            <w:bottom w:val="none" w:sz="0" w:space="0" w:color="auto"/>
            <w:right w:val="none" w:sz="0" w:space="0" w:color="auto"/>
          </w:divBdr>
        </w:div>
        <w:div w:id="2030794866">
          <w:marLeft w:val="640"/>
          <w:marRight w:val="0"/>
          <w:marTop w:val="0"/>
          <w:marBottom w:val="0"/>
          <w:divBdr>
            <w:top w:val="none" w:sz="0" w:space="0" w:color="auto"/>
            <w:left w:val="none" w:sz="0" w:space="0" w:color="auto"/>
            <w:bottom w:val="none" w:sz="0" w:space="0" w:color="auto"/>
            <w:right w:val="none" w:sz="0" w:space="0" w:color="auto"/>
          </w:divBdr>
        </w:div>
        <w:div w:id="1256327986">
          <w:marLeft w:val="640"/>
          <w:marRight w:val="0"/>
          <w:marTop w:val="0"/>
          <w:marBottom w:val="0"/>
          <w:divBdr>
            <w:top w:val="none" w:sz="0" w:space="0" w:color="auto"/>
            <w:left w:val="none" w:sz="0" w:space="0" w:color="auto"/>
            <w:bottom w:val="none" w:sz="0" w:space="0" w:color="auto"/>
            <w:right w:val="none" w:sz="0" w:space="0" w:color="auto"/>
          </w:divBdr>
        </w:div>
        <w:div w:id="843933908">
          <w:marLeft w:val="640"/>
          <w:marRight w:val="0"/>
          <w:marTop w:val="0"/>
          <w:marBottom w:val="0"/>
          <w:divBdr>
            <w:top w:val="none" w:sz="0" w:space="0" w:color="auto"/>
            <w:left w:val="none" w:sz="0" w:space="0" w:color="auto"/>
            <w:bottom w:val="none" w:sz="0" w:space="0" w:color="auto"/>
            <w:right w:val="none" w:sz="0" w:space="0" w:color="auto"/>
          </w:divBdr>
        </w:div>
        <w:div w:id="1638873379">
          <w:marLeft w:val="640"/>
          <w:marRight w:val="0"/>
          <w:marTop w:val="0"/>
          <w:marBottom w:val="0"/>
          <w:divBdr>
            <w:top w:val="none" w:sz="0" w:space="0" w:color="auto"/>
            <w:left w:val="none" w:sz="0" w:space="0" w:color="auto"/>
            <w:bottom w:val="none" w:sz="0" w:space="0" w:color="auto"/>
            <w:right w:val="none" w:sz="0" w:space="0" w:color="auto"/>
          </w:divBdr>
        </w:div>
        <w:div w:id="1198663520">
          <w:marLeft w:val="640"/>
          <w:marRight w:val="0"/>
          <w:marTop w:val="0"/>
          <w:marBottom w:val="0"/>
          <w:divBdr>
            <w:top w:val="none" w:sz="0" w:space="0" w:color="auto"/>
            <w:left w:val="none" w:sz="0" w:space="0" w:color="auto"/>
            <w:bottom w:val="none" w:sz="0" w:space="0" w:color="auto"/>
            <w:right w:val="none" w:sz="0" w:space="0" w:color="auto"/>
          </w:divBdr>
        </w:div>
        <w:div w:id="870990526">
          <w:marLeft w:val="640"/>
          <w:marRight w:val="0"/>
          <w:marTop w:val="0"/>
          <w:marBottom w:val="0"/>
          <w:divBdr>
            <w:top w:val="none" w:sz="0" w:space="0" w:color="auto"/>
            <w:left w:val="none" w:sz="0" w:space="0" w:color="auto"/>
            <w:bottom w:val="none" w:sz="0" w:space="0" w:color="auto"/>
            <w:right w:val="none" w:sz="0" w:space="0" w:color="auto"/>
          </w:divBdr>
        </w:div>
        <w:div w:id="1664620293">
          <w:marLeft w:val="640"/>
          <w:marRight w:val="0"/>
          <w:marTop w:val="0"/>
          <w:marBottom w:val="0"/>
          <w:divBdr>
            <w:top w:val="none" w:sz="0" w:space="0" w:color="auto"/>
            <w:left w:val="none" w:sz="0" w:space="0" w:color="auto"/>
            <w:bottom w:val="none" w:sz="0" w:space="0" w:color="auto"/>
            <w:right w:val="none" w:sz="0" w:space="0" w:color="auto"/>
          </w:divBdr>
        </w:div>
        <w:div w:id="748500276">
          <w:marLeft w:val="640"/>
          <w:marRight w:val="0"/>
          <w:marTop w:val="0"/>
          <w:marBottom w:val="0"/>
          <w:divBdr>
            <w:top w:val="none" w:sz="0" w:space="0" w:color="auto"/>
            <w:left w:val="none" w:sz="0" w:space="0" w:color="auto"/>
            <w:bottom w:val="none" w:sz="0" w:space="0" w:color="auto"/>
            <w:right w:val="none" w:sz="0" w:space="0" w:color="auto"/>
          </w:divBdr>
        </w:div>
        <w:div w:id="845630536">
          <w:marLeft w:val="640"/>
          <w:marRight w:val="0"/>
          <w:marTop w:val="0"/>
          <w:marBottom w:val="0"/>
          <w:divBdr>
            <w:top w:val="none" w:sz="0" w:space="0" w:color="auto"/>
            <w:left w:val="none" w:sz="0" w:space="0" w:color="auto"/>
            <w:bottom w:val="none" w:sz="0" w:space="0" w:color="auto"/>
            <w:right w:val="none" w:sz="0" w:space="0" w:color="auto"/>
          </w:divBdr>
        </w:div>
        <w:div w:id="1238859411">
          <w:marLeft w:val="640"/>
          <w:marRight w:val="0"/>
          <w:marTop w:val="0"/>
          <w:marBottom w:val="0"/>
          <w:divBdr>
            <w:top w:val="none" w:sz="0" w:space="0" w:color="auto"/>
            <w:left w:val="none" w:sz="0" w:space="0" w:color="auto"/>
            <w:bottom w:val="none" w:sz="0" w:space="0" w:color="auto"/>
            <w:right w:val="none" w:sz="0" w:space="0" w:color="auto"/>
          </w:divBdr>
        </w:div>
        <w:div w:id="408119396">
          <w:marLeft w:val="640"/>
          <w:marRight w:val="0"/>
          <w:marTop w:val="0"/>
          <w:marBottom w:val="0"/>
          <w:divBdr>
            <w:top w:val="none" w:sz="0" w:space="0" w:color="auto"/>
            <w:left w:val="none" w:sz="0" w:space="0" w:color="auto"/>
            <w:bottom w:val="none" w:sz="0" w:space="0" w:color="auto"/>
            <w:right w:val="none" w:sz="0" w:space="0" w:color="auto"/>
          </w:divBdr>
        </w:div>
        <w:div w:id="328295041">
          <w:marLeft w:val="640"/>
          <w:marRight w:val="0"/>
          <w:marTop w:val="0"/>
          <w:marBottom w:val="0"/>
          <w:divBdr>
            <w:top w:val="none" w:sz="0" w:space="0" w:color="auto"/>
            <w:left w:val="none" w:sz="0" w:space="0" w:color="auto"/>
            <w:bottom w:val="none" w:sz="0" w:space="0" w:color="auto"/>
            <w:right w:val="none" w:sz="0" w:space="0" w:color="auto"/>
          </w:divBdr>
        </w:div>
        <w:div w:id="1062605775">
          <w:marLeft w:val="640"/>
          <w:marRight w:val="0"/>
          <w:marTop w:val="0"/>
          <w:marBottom w:val="0"/>
          <w:divBdr>
            <w:top w:val="none" w:sz="0" w:space="0" w:color="auto"/>
            <w:left w:val="none" w:sz="0" w:space="0" w:color="auto"/>
            <w:bottom w:val="none" w:sz="0" w:space="0" w:color="auto"/>
            <w:right w:val="none" w:sz="0" w:space="0" w:color="auto"/>
          </w:divBdr>
        </w:div>
        <w:div w:id="302464494">
          <w:marLeft w:val="640"/>
          <w:marRight w:val="0"/>
          <w:marTop w:val="0"/>
          <w:marBottom w:val="0"/>
          <w:divBdr>
            <w:top w:val="none" w:sz="0" w:space="0" w:color="auto"/>
            <w:left w:val="none" w:sz="0" w:space="0" w:color="auto"/>
            <w:bottom w:val="none" w:sz="0" w:space="0" w:color="auto"/>
            <w:right w:val="none" w:sz="0" w:space="0" w:color="auto"/>
          </w:divBdr>
        </w:div>
        <w:div w:id="1191989696">
          <w:marLeft w:val="640"/>
          <w:marRight w:val="0"/>
          <w:marTop w:val="0"/>
          <w:marBottom w:val="0"/>
          <w:divBdr>
            <w:top w:val="none" w:sz="0" w:space="0" w:color="auto"/>
            <w:left w:val="none" w:sz="0" w:space="0" w:color="auto"/>
            <w:bottom w:val="none" w:sz="0" w:space="0" w:color="auto"/>
            <w:right w:val="none" w:sz="0" w:space="0" w:color="auto"/>
          </w:divBdr>
        </w:div>
        <w:div w:id="1123230842">
          <w:marLeft w:val="640"/>
          <w:marRight w:val="0"/>
          <w:marTop w:val="0"/>
          <w:marBottom w:val="0"/>
          <w:divBdr>
            <w:top w:val="none" w:sz="0" w:space="0" w:color="auto"/>
            <w:left w:val="none" w:sz="0" w:space="0" w:color="auto"/>
            <w:bottom w:val="none" w:sz="0" w:space="0" w:color="auto"/>
            <w:right w:val="none" w:sz="0" w:space="0" w:color="auto"/>
          </w:divBdr>
        </w:div>
        <w:div w:id="281890057">
          <w:marLeft w:val="640"/>
          <w:marRight w:val="0"/>
          <w:marTop w:val="0"/>
          <w:marBottom w:val="0"/>
          <w:divBdr>
            <w:top w:val="none" w:sz="0" w:space="0" w:color="auto"/>
            <w:left w:val="none" w:sz="0" w:space="0" w:color="auto"/>
            <w:bottom w:val="none" w:sz="0" w:space="0" w:color="auto"/>
            <w:right w:val="none" w:sz="0" w:space="0" w:color="auto"/>
          </w:divBdr>
        </w:div>
        <w:div w:id="1814717969">
          <w:marLeft w:val="640"/>
          <w:marRight w:val="0"/>
          <w:marTop w:val="0"/>
          <w:marBottom w:val="0"/>
          <w:divBdr>
            <w:top w:val="none" w:sz="0" w:space="0" w:color="auto"/>
            <w:left w:val="none" w:sz="0" w:space="0" w:color="auto"/>
            <w:bottom w:val="none" w:sz="0" w:space="0" w:color="auto"/>
            <w:right w:val="none" w:sz="0" w:space="0" w:color="auto"/>
          </w:divBdr>
        </w:div>
        <w:div w:id="1085303240">
          <w:marLeft w:val="640"/>
          <w:marRight w:val="0"/>
          <w:marTop w:val="0"/>
          <w:marBottom w:val="0"/>
          <w:divBdr>
            <w:top w:val="none" w:sz="0" w:space="0" w:color="auto"/>
            <w:left w:val="none" w:sz="0" w:space="0" w:color="auto"/>
            <w:bottom w:val="none" w:sz="0" w:space="0" w:color="auto"/>
            <w:right w:val="none" w:sz="0" w:space="0" w:color="auto"/>
          </w:divBdr>
        </w:div>
        <w:div w:id="647708601">
          <w:marLeft w:val="640"/>
          <w:marRight w:val="0"/>
          <w:marTop w:val="0"/>
          <w:marBottom w:val="0"/>
          <w:divBdr>
            <w:top w:val="none" w:sz="0" w:space="0" w:color="auto"/>
            <w:left w:val="none" w:sz="0" w:space="0" w:color="auto"/>
            <w:bottom w:val="none" w:sz="0" w:space="0" w:color="auto"/>
            <w:right w:val="none" w:sz="0" w:space="0" w:color="auto"/>
          </w:divBdr>
        </w:div>
        <w:div w:id="1425806458">
          <w:marLeft w:val="640"/>
          <w:marRight w:val="0"/>
          <w:marTop w:val="0"/>
          <w:marBottom w:val="0"/>
          <w:divBdr>
            <w:top w:val="none" w:sz="0" w:space="0" w:color="auto"/>
            <w:left w:val="none" w:sz="0" w:space="0" w:color="auto"/>
            <w:bottom w:val="none" w:sz="0" w:space="0" w:color="auto"/>
            <w:right w:val="none" w:sz="0" w:space="0" w:color="auto"/>
          </w:divBdr>
        </w:div>
        <w:div w:id="485433804">
          <w:marLeft w:val="640"/>
          <w:marRight w:val="0"/>
          <w:marTop w:val="0"/>
          <w:marBottom w:val="0"/>
          <w:divBdr>
            <w:top w:val="none" w:sz="0" w:space="0" w:color="auto"/>
            <w:left w:val="none" w:sz="0" w:space="0" w:color="auto"/>
            <w:bottom w:val="none" w:sz="0" w:space="0" w:color="auto"/>
            <w:right w:val="none" w:sz="0" w:space="0" w:color="auto"/>
          </w:divBdr>
        </w:div>
        <w:div w:id="866796507">
          <w:marLeft w:val="640"/>
          <w:marRight w:val="0"/>
          <w:marTop w:val="0"/>
          <w:marBottom w:val="0"/>
          <w:divBdr>
            <w:top w:val="none" w:sz="0" w:space="0" w:color="auto"/>
            <w:left w:val="none" w:sz="0" w:space="0" w:color="auto"/>
            <w:bottom w:val="none" w:sz="0" w:space="0" w:color="auto"/>
            <w:right w:val="none" w:sz="0" w:space="0" w:color="auto"/>
          </w:divBdr>
        </w:div>
        <w:div w:id="67459456">
          <w:marLeft w:val="640"/>
          <w:marRight w:val="0"/>
          <w:marTop w:val="0"/>
          <w:marBottom w:val="0"/>
          <w:divBdr>
            <w:top w:val="none" w:sz="0" w:space="0" w:color="auto"/>
            <w:left w:val="none" w:sz="0" w:space="0" w:color="auto"/>
            <w:bottom w:val="none" w:sz="0" w:space="0" w:color="auto"/>
            <w:right w:val="none" w:sz="0" w:space="0" w:color="auto"/>
          </w:divBdr>
        </w:div>
        <w:div w:id="800807660">
          <w:marLeft w:val="640"/>
          <w:marRight w:val="0"/>
          <w:marTop w:val="0"/>
          <w:marBottom w:val="0"/>
          <w:divBdr>
            <w:top w:val="none" w:sz="0" w:space="0" w:color="auto"/>
            <w:left w:val="none" w:sz="0" w:space="0" w:color="auto"/>
            <w:bottom w:val="none" w:sz="0" w:space="0" w:color="auto"/>
            <w:right w:val="none" w:sz="0" w:space="0" w:color="auto"/>
          </w:divBdr>
        </w:div>
        <w:div w:id="304512749">
          <w:marLeft w:val="640"/>
          <w:marRight w:val="0"/>
          <w:marTop w:val="0"/>
          <w:marBottom w:val="0"/>
          <w:divBdr>
            <w:top w:val="none" w:sz="0" w:space="0" w:color="auto"/>
            <w:left w:val="none" w:sz="0" w:space="0" w:color="auto"/>
            <w:bottom w:val="none" w:sz="0" w:space="0" w:color="auto"/>
            <w:right w:val="none" w:sz="0" w:space="0" w:color="auto"/>
          </w:divBdr>
        </w:div>
        <w:div w:id="345906372">
          <w:marLeft w:val="640"/>
          <w:marRight w:val="0"/>
          <w:marTop w:val="0"/>
          <w:marBottom w:val="0"/>
          <w:divBdr>
            <w:top w:val="none" w:sz="0" w:space="0" w:color="auto"/>
            <w:left w:val="none" w:sz="0" w:space="0" w:color="auto"/>
            <w:bottom w:val="none" w:sz="0" w:space="0" w:color="auto"/>
            <w:right w:val="none" w:sz="0" w:space="0" w:color="auto"/>
          </w:divBdr>
        </w:div>
        <w:div w:id="12810019">
          <w:marLeft w:val="640"/>
          <w:marRight w:val="0"/>
          <w:marTop w:val="0"/>
          <w:marBottom w:val="0"/>
          <w:divBdr>
            <w:top w:val="none" w:sz="0" w:space="0" w:color="auto"/>
            <w:left w:val="none" w:sz="0" w:space="0" w:color="auto"/>
            <w:bottom w:val="none" w:sz="0" w:space="0" w:color="auto"/>
            <w:right w:val="none" w:sz="0" w:space="0" w:color="auto"/>
          </w:divBdr>
        </w:div>
        <w:div w:id="1659765894">
          <w:marLeft w:val="640"/>
          <w:marRight w:val="0"/>
          <w:marTop w:val="0"/>
          <w:marBottom w:val="0"/>
          <w:divBdr>
            <w:top w:val="none" w:sz="0" w:space="0" w:color="auto"/>
            <w:left w:val="none" w:sz="0" w:space="0" w:color="auto"/>
            <w:bottom w:val="none" w:sz="0" w:space="0" w:color="auto"/>
            <w:right w:val="none" w:sz="0" w:space="0" w:color="auto"/>
          </w:divBdr>
        </w:div>
        <w:div w:id="2137794128">
          <w:marLeft w:val="640"/>
          <w:marRight w:val="0"/>
          <w:marTop w:val="0"/>
          <w:marBottom w:val="0"/>
          <w:divBdr>
            <w:top w:val="none" w:sz="0" w:space="0" w:color="auto"/>
            <w:left w:val="none" w:sz="0" w:space="0" w:color="auto"/>
            <w:bottom w:val="none" w:sz="0" w:space="0" w:color="auto"/>
            <w:right w:val="none" w:sz="0" w:space="0" w:color="auto"/>
          </w:divBdr>
        </w:div>
        <w:div w:id="1598175934">
          <w:marLeft w:val="640"/>
          <w:marRight w:val="0"/>
          <w:marTop w:val="0"/>
          <w:marBottom w:val="0"/>
          <w:divBdr>
            <w:top w:val="none" w:sz="0" w:space="0" w:color="auto"/>
            <w:left w:val="none" w:sz="0" w:space="0" w:color="auto"/>
            <w:bottom w:val="none" w:sz="0" w:space="0" w:color="auto"/>
            <w:right w:val="none" w:sz="0" w:space="0" w:color="auto"/>
          </w:divBdr>
        </w:div>
        <w:div w:id="77675217">
          <w:marLeft w:val="640"/>
          <w:marRight w:val="0"/>
          <w:marTop w:val="0"/>
          <w:marBottom w:val="0"/>
          <w:divBdr>
            <w:top w:val="none" w:sz="0" w:space="0" w:color="auto"/>
            <w:left w:val="none" w:sz="0" w:space="0" w:color="auto"/>
            <w:bottom w:val="none" w:sz="0" w:space="0" w:color="auto"/>
            <w:right w:val="none" w:sz="0" w:space="0" w:color="auto"/>
          </w:divBdr>
        </w:div>
        <w:div w:id="2100834225">
          <w:marLeft w:val="640"/>
          <w:marRight w:val="0"/>
          <w:marTop w:val="0"/>
          <w:marBottom w:val="0"/>
          <w:divBdr>
            <w:top w:val="none" w:sz="0" w:space="0" w:color="auto"/>
            <w:left w:val="none" w:sz="0" w:space="0" w:color="auto"/>
            <w:bottom w:val="none" w:sz="0" w:space="0" w:color="auto"/>
            <w:right w:val="none" w:sz="0" w:space="0" w:color="auto"/>
          </w:divBdr>
        </w:div>
        <w:div w:id="2117745916">
          <w:marLeft w:val="640"/>
          <w:marRight w:val="0"/>
          <w:marTop w:val="0"/>
          <w:marBottom w:val="0"/>
          <w:divBdr>
            <w:top w:val="none" w:sz="0" w:space="0" w:color="auto"/>
            <w:left w:val="none" w:sz="0" w:space="0" w:color="auto"/>
            <w:bottom w:val="none" w:sz="0" w:space="0" w:color="auto"/>
            <w:right w:val="none" w:sz="0" w:space="0" w:color="auto"/>
          </w:divBdr>
        </w:div>
        <w:div w:id="1634673533">
          <w:marLeft w:val="640"/>
          <w:marRight w:val="0"/>
          <w:marTop w:val="0"/>
          <w:marBottom w:val="0"/>
          <w:divBdr>
            <w:top w:val="none" w:sz="0" w:space="0" w:color="auto"/>
            <w:left w:val="none" w:sz="0" w:space="0" w:color="auto"/>
            <w:bottom w:val="none" w:sz="0" w:space="0" w:color="auto"/>
            <w:right w:val="none" w:sz="0" w:space="0" w:color="auto"/>
          </w:divBdr>
        </w:div>
        <w:div w:id="557978905">
          <w:marLeft w:val="640"/>
          <w:marRight w:val="0"/>
          <w:marTop w:val="0"/>
          <w:marBottom w:val="0"/>
          <w:divBdr>
            <w:top w:val="none" w:sz="0" w:space="0" w:color="auto"/>
            <w:left w:val="none" w:sz="0" w:space="0" w:color="auto"/>
            <w:bottom w:val="none" w:sz="0" w:space="0" w:color="auto"/>
            <w:right w:val="none" w:sz="0" w:space="0" w:color="auto"/>
          </w:divBdr>
        </w:div>
        <w:div w:id="1867985815">
          <w:marLeft w:val="640"/>
          <w:marRight w:val="0"/>
          <w:marTop w:val="0"/>
          <w:marBottom w:val="0"/>
          <w:divBdr>
            <w:top w:val="none" w:sz="0" w:space="0" w:color="auto"/>
            <w:left w:val="none" w:sz="0" w:space="0" w:color="auto"/>
            <w:bottom w:val="none" w:sz="0" w:space="0" w:color="auto"/>
            <w:right w:val="none" w:sz="0" w:space="0" w:color="auto"/>
          </w:divBdr>
        </w:div>
        <w:div w:id="770398116">
          <w:marLeft w:val="640"/>
          <w:marRight w:val="0"/>
          <w:marTop w:val="0"/>
          <w:marBottom w:val="0"/>
          <w:divBdr>
            <w:top w:val="none" w:sz="0" w:space="0" w:color="auto"/>
            <w:left w:val="none" w:sz="0" w:space="0" w:color="auto"/>
            <w:bottom w:val="none" w:sz="0" w:space="0" w:color="auto"/>
            <w:right w:val="none" w:sz="0" w:space="0" w:color="auto"/>
          </w:divBdr>
        </w:div>
        <w:div w:id="1428620412">
          <w:marLeft w:val="640"/>
          <w:marRight w:val="0"/>
          <w:marTop w:val="0"/>
          <w:marBottom w:val="0"/>
          <w:divBdr>
            <w:top w:val="none" w:sz="0" w:space="0" w:color="auto"/>
            <w:left w:val="none" w:sz="0" w:space="0" w:color="auto"/>
            <w:bottom w:val="none" w:sz="0" w:space="0" w:color="auto"/>
            <w:right w:val="none" w:sz="0" w:space="0" w:color="auto"/>
          </w:divBdr>
        </w:div>
        <w:div w:id="1346175432">
          <w:marLeft w:val="640"/>
          <w:marRight w:val="0"/>
          <w:marTop w:val="0"/>
          <w:marBottom w:val="0"/>
          <w:divBdr>
            <w:top w:val="none" w:sz="0" w:space="0" w:color="auto"/>
            <w:left w:val="none" w:sz="0" w:space="0" w:color="auto"/>
            <w:bottom w:val="none" w:sz="0" w:space="0" w:color="auto"/>
            <w:right w:val="none" w:sz="0" w:space="0" w:color="auto"/>
          </w:divBdr>
        </w:div>
        <w:div w:id="1251507067">
          <w:marLeft w:val="640"/>
          <w:marRight w:val="0"/>
          <w:marTop w:val="0"/>
          <w:marBottom w:val="0"/>
          <w:divBdr>
            <w:top w:val="none" w:sz="0" w:space="0" w:color="auto"/>
            <w:left w:val="none" w:sz="0" w:space="0" w:color="auto"/>
            <w:bottom w:val="none" w:sz="0" w:space="0" w:color="auto"/>
            <w:right w:val="none" w:sz="0" w:space="0" w:color="auto"/>
          </w:divBdr>
        </w:div>
        <w:div w:id="683944156">
          <w:marLeft w:val="640"/>
          <w:marRight w:val="0"/>
          <w:marTop w:val="0"/>
          <w:marBottom w:val="0"/>
          <w:divBdr>
            <w:top w:val="none" w:sz="0" w:space="0" w:color="auto"/>
            <w:left w:val="none" w:sz="0" w:space="0" w:color="auto"/>
            <w:bottom w:val="none" w:sz="0" w:space="0" w:color="auto"/>
            <w:right w:val="none" w:sz="0" w:space="0" w:color="auto"/>
          </w:divBdr>
        </w:div>
        <w:div w:id="1228298871">
          <w:marLeft w:val="640"/>
          <w:marRight w:val="0"/>
          <w:marTop w:val="0"/>
          <w:marBottom w:val="0"/>
          <w:divBdr>
            <w:top w:val="none" w:sz="0" w:space="0" w:color="auto"/>
            <w:left w:val="none" w:sz="0" w:space="0" w:color="auto"/>
            <w:bottom w:val="none" w:sz="0" w:space="0" w:color="auto"/>
            <w:right w:val="none" w:sz="0" w:space="0" w:color="auto"/>
          </w:divBdr>
        </w:div>
      </w:divsChild>
    </w:div>
    <w:div w:id="205606084">
      <w:bodyDiv w:val="1"/>
      <w:marLeft w:val="0"/>
      <w:marRight w:val="0"/>
      <w:marTop w:val="0"/>
      <w:marBottom w:val="0"/>
      <w:divBdr>
        <w:top w:val="none" w:sz="0" w:space="0" w:color="auto"/>
        <w:left w:val="none" w:sz="0" w:space="0" w:color="auto"/>
        <w:bottom w:val="none" w:sz="0" w:space="0" w:color="auto"/>
        <w:right w:val="none" w:sz="0" w:space="0" w:color="auto"/>
      </w:divBdr>
      <w:divsChild>
        <w:div w:id="1886326889">
          <w:marLeft w:val="640"/>
          <w:marRight w:val="0"/>
          <w:marTop w:val="0"/>
          <w:marBottom w:val="0"/>
          <w:divBdr>
            <w:top w:val="none" w:sz="0" w:space="0" w:color="auto"/>
            <w:left w:val="none" w:sz="0" w:space="0" w:color="auto"/>
            <w:bottom w:val="none" w:sz="0" w:space="0" w:color="auto"/>
            <w:right w:val="none" w:sz="0" w:space="0" w:color="auto"/>
          </w:divBdr>
        </w:div>
        <w:div w:id="529144774">
          <w:marLeft w:val="640"/>
          <w:marRight w:val="0"/>
          <w:marTop w:val="0"/>
          <w:marBottom w:val="0"/>
          <w:divBdr>
            <w:top w:val="none" w:sz="0" w:space="0" w:color="auto"/>
            <w:left w:val="none" w:sz="0" w:space="0" w:color="auto"/>
            <w:bottom w:val="none" w:sz="0" w:space="0" w:color="auto"/>
            <w:right w:val="none" w:sz="0" w:space="0" w:color="auto"/>
          </w:divBdr>
        </w:div>
        <w:div w:id="1568488425">
          <w:marLeft w:val="640"/>
          <w:marRight w:val="0"/>
          <w:marTop w:val="0"/>
          <w:marBottom w:val="0"/>
          <w:divBdr>
            <w:top w:val="none" w:sz="0" w:space="0" w:color="auto"/>
            <w:left w:val="none" w:sz="0" w:space="0" w:color="auto"/>
            <w:bottom w:val="none" w:sz="0" w:space="0" w:color="auto"/>
            <w:right w:val="none" w:sz="0" w:space="0" w:color="auto"/>
          </w:divBdr>
        </w:div>
        <w:div w:id="126897499">
          <w:marLeft w:val="640"/>
          <w:marRight w:val="0"/>
          <w:marTop w:val="0"/>
          <w:marBottom w:val="0"/>
          <w:divBdr>
            <w:top w:val="none" w:sz="0" w:space="0" w:color="auto"/>
            <w:left w:val="none" w:sz="0" w:space="0" w:color="auto"/>
            <w:bottom w:val="none" w:sz="0" w:space="0" w:color="auto"/>
            <w:right w:val="none" w:sz="0" w:space="0" w:color="auto"/>
          </w:divBdr>
        </w:div>
        <w:div w:id="460344168">
          <w:marLeft w:val="640"/>
          <w:marRight w:val="0"/>
          <w:marTop w:val="0"/>
          <w:marBottom w:val="0"/>
          <w:divBdr>
            <w:top w:val="none" w:sz="0" w:space="0" w:color="auto"/>
            <w:left w:val="none" w:sz="0" w:space="0" w:color="auto"/>
            <w:bottom w:val="none" w:sz="0" w:space="0" w:color="auto"/>
            <w:right w:val="none" w:sz="0" w:space="0" w:color="auto"/>
          </w:divBdr>
        </w:div>
        <w:div w:id="327247604">
          <w:marLeft w:val="640"/>
          <w:marRight w:val="0"/>
          <w:marTop w:val="0"/>
          <w:marBottom w:val="0"/>
          <w:divBdr>
            <w:top w:val="none" w:sz="0" w:space="0" w:color="auto"/>
            <w:left w:val="none" w:sz="0" w:space="0" w:color="auto"/>
            <w:bottom w:val="none" w:sz="0" w:space="0" w:color="auto"/>
            <w:right w:val="none" w:sz="0" w:space="0" w:color="auto"/>
          </w:divBdr>
        </w:div>
        <w:div w:id="1572305260">
          <w:marLeft w:val="640"/>
          <w:marRight w:val="0"/>
          <w:marTop w:val="0"/>
          <w:marBottom w:val="0"/>
          <w:divBdr>
            <w:top w:val="none" w:sz="0" w:space="0" w:color="auto"/>
            <w:left w:val="none" w:sz="0" w:space="0" w:color="auto"/>
            <w:bottom w:val="none" w:sz="0" w:space="0" w:color="auto"/>
            <w:right w:val="none" w:sz="0" w:space="0" w:color="auto"/>
          </w:divBdr>
        </w:div>
        <w:div w:id="506486817">
          <w:marLeft w:val="640"/>
          <w:marRight w:val="0"/>
          <w:marTop w:val="0"/>
          <w:marBottom w:val="0"/>
          <w:divBdr>
            <w:top w:val="none" w:sz="0" w:space="0" w:color="auto"/>
            <w:left w:val="none" w:sz="0" w:space="0" w:color="auto"/>
            <w:bottom w:val="none" w:sz="0" w:space="0" w:color="auto"/>
            <w:right w:val="none" w:sz="0" w:space="0" w:color="auto"/>
          </w:divBdr>
        </w:div>
        <w:div w:id="686295954">
          <w:marLeft w:val="640"/>
          <w:marRight w:val="0"/>
          <w:marTop w:val="0"/>
          <w:marBottom w:val="0"/>
          <w:divBdr>
            <w:top w:val="none" w:sz="0" w:space="0" w:color="auto"/>
            <w:left w:val="none" w:sz="0" w:space="0" w:color="auto"/>
            <w:bottom w:val="none" w:sz="0" w:space="0" w:color="auto"/>
            <w:right w:val="none" w:sz="0" w:space="0" w:color="auto"/>
          </w:divBdr>
        </w:div>
        <w:div w:id="1170020978">
          <w:marLeft w:val="640"/>
          <w:marRight w:val="0"/>
          <w:marTop w:val="0"/>
          <w:marBottom w:val="0"/>
          <w:divBdr>
            <w:top w:val="none" w:sz="0" w:space="0" w:color="auto"/>
            <w:left w:val="none" w:sz="0" w:space="0" w:color="auto"/>
            <w:bottom w:val="none" w:sz="0" w:space="0" w:color="auto"/>
            <w:right w:val="none" w:sz="0" w:space="0" w:color="auto"/>
          </w:divBdr>
        </w:div>
        <w:div w:id="2125539777">
          <w:marLeft w:val="640"/>
          <w:marRight w:val="0"/>
          <w:marTop w:val="0"/>
          <w:marBottom w:val="0"/>
          <w:divBdr>
            <w:top w:val="none" w:sz="0" w:space="0" w:color="auto"/>
            <w:left w:val="none" w:sz="0" w:space="0" w:color="auto"/>
            <w:bottom w:val="none" w:sz="0" w:space="0" w:color="auto"/>
            <w:right w:val="none" w:sz="0" w:space="0" w:color="auto"/>
          </w:divBdr>
        </w:div>
        <w:div w:id="1573156969">
          <w:marLeft w:val="640"/>
          <w:marRight w:val="0"/>
          <w:marTop w:val="0"/>
          <w:marBottom w:val="0"/>
          <w:divBdr>
            <w:top w:val="none" w:sz="0" w:space="0" w:color="auto"/>
            <w:left w:val="none" w:sz="0" w:space="0" w:color="auto"/>
            <w:bottom w:val="none" w:sz="0" w:space="0" w:color="auto"/>
            <w:right w:val="none" w:sz="0" w:space="0" w:color="auto"/>
          </w:divBdr>
        </w:div>
        <w:div w:id="2127002372">
          <w:marLeft w:val="640"/>
          <w:marRight w:val="0"/>
          <w:marTop w:val="0"/>
          <w:marBottom w:val="0"/>
          <w:divBdr>
            <w:top w:val="none" w:sz="0" w:space="0" w:color="auto"/>
            <w:left w:val="none" w:sz="0" w:space="0" w:color="auto"/>
            <w:bottom w:val="none" w:sz="0" w:space="0" w:color="auto"/>
            <w:right w:val="none" w:sz="0" w:space="0" w:color="auto"/>
          </w:divBdr>
        </w:div>
        <w:div w:id="693961402">
          <w:marLeft w:val="640"/>
          <w:marRight w:val="0"/>
          <w:marTop w:val="0"/>
          <w:marBottom w:val="0"/>
          <w:divBdr>
            <w:top w:val="none" w:sz="0" w:space="0" w:color="auto"/>
            <w:left w:val="none" w:sz="0" w:space="0" w:color="auto"/>
            <w:bottom w:val="none" w:sz="0" w:space="0" w:color="auto"/>
            <w:right w:val="none" w:sz="0" w:space="0" w:color="auto"/>
          </w:divBdr>
        </w:div>
        <w:div w:id="761949528">
          <w:marLeft w:val="640"/>
          <w:marRight w:val="0"/>
          <w:marTop w:val="0"/>
          <w:marBottom w:val="0"/>
          <w:divBdr>
            <w:top w:val="none" w:sz="0" w:space="0" w:color="auto"/>
            <w:left w:val="none" w:sz="0" w:space="0" w:color="auto"/>
            <w:bottom w:val="none" w:sz="0" w:space="0" w:color="auto"/>
            <w:right w:val="none" w:sz="0" w:space="0" w:color="auto"/>
          </w:divBdr>
        </w:div>
        <w:div w:id="1204564799">
          <w:marLeft w:val="640"/>
          <w:marRight w:val="0"/>
          <w:marTop w:val="0"/>
          <w:marBottom w:val="0"/>
          <w:divBdr>
            <w:top w:val="none" w:sz="0" w:space="0" w:color="auto"/>
            <w:left w:val="none" w:sz="0" w:space="0" w:color="auto"/>
            <w:bottom w:val="none" w:sz="0" w:space="0" w:color="auto"/>
            <w:right w:val="none" w:sz="0" w:space="0" w:color="auto"/>
          </w:divBdr>
        </w:div>
        <w:div w:id="1568614343">
          <w:marLeft w:val="640"/>
          <w:marRight w:val="0"/>
          <w:marTop w:val="0"/>
          <w:marBottom w:val="0"/>
          <w:divBdr>
            <w:top w:val="none" w:sz="0" w:space="0" w:color="auto"/>
            <w:left w:val="none" w:sz="0" w:space="0" w:color="auto"/>
            <w:bottom w:val="none" w:sz="0" w:space="0" w:color="auto"/>
            <w:right w:val="none" w:sz="0" w:space="0" w:color="auto"/>
          </w:divBdr>
        </w:div>
        <w:div w:id="499008819">
          <w:marLeft w:val="640"/>
          <w:marRight w:val="0"/>
          <w:marTop w:val="0"/>
          <w:marBottom w:val="0"/>
          <w:divBdr>
            <w:top w:val="none" w:sz="0" w:space="0" w:color="auto"/>
            <w:left w:val="none" w:sz="0" w:space="0" w:color="auto"/>
            <w:bottom w:val="none" w:sz="0" w:space="0" w:color="auto"/>
            <w:right w:val="none" w:sz="0" w:space="0" w:color="auto"/>
          </w:divBdr>
        </w:div>
        <w:div w:id="522477236">
          <w:marLeft w:val="640"/>
          <w:marRight w:val="0"/>
          <w:marTop w:val="0"/>
          <w:marBottom w:val="0"/>
          <w:divBdr>
            <w:top w:val="none" w:sz="0" w:space="0" w:color="auto"/>
            <w:left w:val="none" w:sz="0" w:space="0" w:color="auto"/>
            <w:bottom w:val="none" w:sz="0" w:space="0" w:color="auto"/>
            <w:right w:val="none" w:sz="0" w:space="0" w:color="auto"/>
          </w:divBdr>
        </w:div>
        <w:div w:id="49158621">
          <w:marLeft w:val="640"/>
          <w:marRight w:val="0"/>
          <w:marTop w:val="0"/>
          <w:marBottom w:val="0"/>
          <w:divBdr>
            <w:top w:val="none" w:sz="0" w:space="0" w:color="auto"/>
            <w:left w:val="none" w:sz="0" w:space="0" w:color="auto"/>
            <w:bottom w:val="none" w:sz="0" w:space="0" w:color="auto"/>
            <w:right w:val="none" w:sz="0" w:space="0" w:color="auto"/>
          </w:divBdr>
        </w:div>
        <w:div w:id="2103331363">
          <w:marLeft w:val="640"/>
          <w:marRight w:val="0"/>
          <w:marTop w:val="0"/>
          <w:marBottom w:val="0"/>
          <w:divBdr>
            <w:top w:val="none" w:sz="0" w:space="0" w:color="auto"/>
            <w:left w:val="none" w:sz="0" w:space="0" w:color="auto"/>
            <w:bottom w:val="none" w:sz="0" w:space="0" w:color="auto"/>
            <w:right w:val="none" w:sz="0" w:space="0" w:color="auto"/>
          </w:divBdr>
        </w:div>
        <w:div w:id="657809444">
          <w:marLeft w:val="640"/>
          <w:marRight w:val="0"/>
          <w:marTop w:val="0"/>
          <w:marBottom w:val="0"/>
          <w:divBdr>
            <w:top w:val="none" w:sz="0" w:space="0" w:color="auto"/>
            <w:left w:val="none" w:sz="0" w:space="0" w:color="auto"/>
            <w:bottom w:val="none" w:sz="0" w:space="0" w:color="auto"/>
            <w:right w:val="none" w:sz="0" w:space="0" w:color="auto"/>
          </w:divBdr>
        </w:div>
        <w:div w:id="1204249891">
          <w:marLeft w:val="640"/>
          <w:marRight w:val="0"/>
          <w:marTop w:val="0"/>
          <w:marBottom w:val="0"/>
          <w:divBdr>
            <w:top w:val="none" w:sz="0" w:space="0" w:color="auto"/>
            <w:left w:val="none" w:sz="0" w:space="0" w:color="auto"/>
            <w:bottom w:val="none" w:sz="0" w:space="0" w:color="auto"/>
            <w:right w:val="none" w:sz="0" w:space="0" w:color="auto"/>
          </w:divBdr>
        </w:div>
        <w:div w:id="1922720146">
          <w:marLeft w:val="640"/>
          <w:marRight w:val="0"/>
          <w:marTop w:val="0"/>
          <w:marBottom w:val="0"/>
          <w:divBdr>
            <w:top w:val="none" w:sz="0" w:space="0" w:color="auto"/>
            <w:left w:val="none" w:sz="0" w:space="0" w:color="auto"/>
            <w:bottom w:val="none" w:sz="0" w:space="0" w:color="auto"/>
            <w:right w:val="none" w:sz="0" w:space="0" w:color="auto"/>
          </w:divBdr>
        </w:div>
        <w:div w:id="978803979">
          <w:marLeft w:val="640"/>
          <w:marRight w:val="0"/>
          <w:marTop w:val="0"/>
          <w:marBottom w:val="0"/>
          <w:divBdr>
            <w:top w:val="none" w:sz="0" w:space="0" w:color="auto"/>
            <w:left w:val="none" w:sz="0" w:space="0" w:color="auto"/>
            <w:bottom w:val="none" w:sz="0" w:space="0" w:color="auto"/>
            <w:right w:val="none" w:sz="0" w:space="0" w:color="auto"/>
          </w:divBdr>
        </w:div>
        <w:div w:id="793064508">
          <w:marLeft w:val="640"/>
          <w:marRight w:val="0"/>
          <w:marTop w:val="0"/>
          <w:marBottom w:val="0"/>
          <w:divBdr>
            <w:top w:val="none" w:sz="0" w:space="0" w:color="auto"/>
            <w:left w:val="none" w:sz="0" w:space="0" w:color="auto"/>
            <w:bottom w:val="none" w:sz="0" w:space="0" w:color="auto"/>
            <w:right w:val="none" w:sz="0" w:space="0" w:color="auto"/>
          </w:divBdr>
        </w:div>
        <w:div w:id="706754874">
          <w:marLeft w:val="640"/>
          <w:marRight w:val="0"/>
          <w:marTop w:val="0"/>
          <w:marBottom w:val="0"/>
          <w:divBdr>
            <w:top w:val="none" w:sz="0" w:space="0" w:color="auto"/>
            <w:left w:val="none" w:sz="0" w:space="0" w:color="auto"/>
            <w:bottom w:val="none" w:sz="0" w:space="0" w:color="auto"/>
            <w:right w:val="none" w:sz="0" w:space="0" w:color="auto"/>
          </w:divBdr>
        </w:div>
        <w:div w:id="24063127">
          <w:marLeft w:val="640"/>
          <w:marRight w:val="0"/>
          <w:marTop w:val="0"/>
          <w:marBottom w:val="0"/>
          <w:divBdr>
            <w:top w:val="none" w:sz="0" w:space="0" w:color="auto"/>
            <w:left w:val="none" w:sz="0" w:space="0" w:color="auto"/>
            <w:bottom w:val="none" w:sz="0" w:space="0" w:color="auto"/>
            <w:right w:val="none" w:sz="0" w:space="0" w:color="auto"/>
          </w:divBdr>
        </w:div>
        <w:div w:id="1856190035">
          <w:marLeft w:val="640"/>
          <w:marRight w:val="0"/>
          <w:marTop w:val="0"/>
          <w:marBottom w:val="0"/>
          <w:divBdr>
            <w:top w:val="none" w:sz="0" w:space="0" w:color="auto"/>
            <w:left w:val="none" w:sz="0" w:space="0" w:color="auto"/>
            <w:bottom w:val="none" w:sz="0" w:space="0" w:color="auto"/>
            <w:right w:val="none" w:sz="0" w:space="0" w:color="auto"/>
          </w:divBdr>
        </w:div>
        <w:div w:id="168450703">
          <w:marLeft w:val="640"/>
          <w:marRight w:val="0"/>
          <w:marTop w:val="0"/>
          <w:marBottom w:val="0"/>
          <w:divBdr>
            <w:top w:val="none" w:sz="0" w:space="0" w:color="auto"/>
            <w:left w:val="none" w:sz="0" w:space="0" w:color="auto"/>
            <w:bottom w:val="none" w:sz="0" w:space="0" w:color="auto"/>
            <w:right w:val="none" w:sz="0" w:space="0" w:color="auto"/>
          </w:divBdr>
        </w:div>
        <w:div w:id="1867985788">
          <w:marLeft w:val="640"/>
          <w:marRight w:val="0"/>
          <w:marTop w:val="0"/>
          <w:marBottom w:val="0"/>
          <w:divBdr>
            <w:top w:val="none" w:sz="0" w:space="0" w:color="auto"/>
            <w:left w:val="none" w:sz="0" w:space="0" w:color="auto"/>
            <w:bottom w:val="none" w:sz="0" w:space="0" w:color="auto"/>
            <w:right w:val="none" w:sz="0" w:space="0" w:color="auto"/>
          </w:divBdr>
        </w:div>
        <w:div w:id="1892763990">
          <w:marLeft w:val="640"/>
          <w:marRight w:val="0"/>
          <w:marTop w:val="0"/>
          <w:marBottom w:val="0"/>
          <w:divBdr>
            <w:top w:val="none" w:sz="0" w:space="0" w:color="auto"/>
            <w:left w:val="none" w:sz="0" w:space="0" w:color="auto"/>
            <w:bottom w:val="none" w:sz="0" w:space="0" w:color="auto"/>
            <w:right w:val="none" w:sz="0" w:space="0" w:color="auto"/>
          </w:divBdr>
        </w:div>
        <w:div w:id="549154051">
          <w:marLeft w:val="640"/>
          <w:marRight w:val="0"/>
          <w:marTop w:val="0"/>
          <w:marBottom w:val="0"/>
          <w:divBdr>
            <w:top w:val="none" w:sz="0" w:space="0" w:color="auto"/>
            <w:left w:val="none" w:sz="0" w:space="0" w:color="auto"/>
            <w:bottom w:val="none" w:sz="0" w:space="0" w:color="auto"/>
            <w:right w:val="none" w:sz="0" w:space="0" w:color="auto"/>
          </w:divBdr>
        </w:div>
        <w:div w:id="84346195">
          <w:marLeft w:val="640"/>
          <w:marRight w:val="0"/>
          <w:marTop w:val="0"/>
          <w:marBottom w:val="0"/>
          <w:divBdr>
            <w:top w:val="none" w:sz="0" w:space="0" w:color="auto"/>
            <w:left w:val="none" w:sz="0" w:space="0" w:color="auto"/>
            <w:bottom w:val="none" w:sz="0" w:space="0" w:color="auto"/>
            <w:right w:val="none" w:sz="0" w:space="0" w:color="auto"/>
          </w:divBdr>
        </w:div>
        <w:div w:id="1251084644">
          <w:marLeft w:val="640"/>
          <w:marRight w:val="0"/>
          <w:marTop w:val="0"/>
          <w:marBottom w:val="0"/>
          <w:divBdr>
            <w:top w:val="none" w:sz="0" w:space="0" w:color="auto"/>
            <w:left w:val="none" w:sz="0" w:space="0" w:color="auto"/>
            <w:bottom w:val="none" w:sz="0" w:space="0" w:color="auto"/>
            <w:right w:val="none" w:sz="0" w:space="0" w:color="auto"/>
          </w:divBdr>
        </w:div>
        <w:div w:id="2099255461">
          <w:marLeft w:val="640"/>
          <w:marRight w:val="0"/>
          <w:marTop w:val="0"/>
          <w:marBottom w:val="0"/>
          <w:divBdr>
            <w:top w:val="none" w:sz="0" w:space="0" w:color="auto"/>
            <w:left w:val="none" w:sz="0" w:space="0" w:color="auto"/>
            <w:bottom w:val="none" w:sz="0" w:space="0" w:color="auto"/>
            <w:right w:val="none" w:sz="0" w:space="0" w:color="auto"/>
          </w:divBdr>
        </w:div>
        <w:div w:id="1938783341">
          <w:marLeft w:val="640"/>
          <w:marRight w:val="0"/>
          <w:marTop w:val="0"/>
          <w:marBottom w:val="0"/>
          <w:divBdr>
            <w:top w:val="none" w:sz="0" w:space="0" w:color="auto"/>
            <w:left w:val="none" w:sz="0" w:space="0" w:color="auto"/>
            <w:bottom w:val="none" w:sz="0" w:space="0" w:color="auto"/>
            <w:right w:val="none" w:sz="0" w:space="0" w:color="auto"/>
          </w:divBdr>
        </w:div>
        <w:div w:id="1833373298">
          <w:marLeft w:val="640"/>
          <w:marRight w:val="0"/>
          <w:marTop w:val="0"/>
          <w:marBottom w:val="0"/>
          <w:divBdr>
            <w:top w:val="none" w:sz="0" w:space="0" w:color="auto"/>
            <w:left w:val="none" w:sz="0" w:space="0" w:color="auto"/>
            <w:bottom w:val="none" w:sz="0" w:space="0" w:color="auto"/>
            <w:right w:val="none" w:sz="0" w:space="0" w:color="auto"/>
          </w:divBdr>
        </w:div>
        <w:div w:id="641957622">
          <w:marLeft w:val="640"/>
          <w:marRight w:val="0"/>
          <w:marTop w:val="0"/>
          <w:marBottom w:val="0"/>
          <w:divBdr>
            <w:top w:val="none" w:sz="0" w:space="0" w:color="auto"/>
            <w:left w:val="none" w:sz="0" w:space="0" w:color="auto"/>
            <w:bottom w:val="none" w:sz="0" w:space="0" w:color="auto"/>
            <w:right w:val="none" w:sz="0" w:space="0" w:color="auto"/>
          </w:divBdr>
        </w:div>
        <w:div w:id="1710571838">
          <w:marLeft w:val="640"/>
          <w:marRight w:val="0"/>
          <w:marTop w:val="0"/>
          <w:marBottom w:val="0"/>
          <w:divBdr>
            <w:top w:val="none" w:sz="0" w:space="0" w:color="auto"/>
            <w:left w:val="none" w:sz="0" w:space="0" w:color="auto"/>
            <w:bottom w:val="none" w:sz="0" w:space="0" w:color="auto"/>
            <w:right w:val="none" w:sz="0" w:space="0" w:color="auto"/>
          </w:divBdr>
        </w:div>
        <w:div w:id="598488211">
          <w:marLeft w:val="640"/>
          <w:marRight w:val="0"/>
          <w:marTop w:val="0"/>
          <w:marBottom w:val="0"/>
          <w:divBdr>
            <w:top w:val="none" w:sz="0" w:space="0" w:color="auto"/>
            <w:left w:val="none" w:sz="0" w:space="0" w:color="auto"/>
            <w:bottom w:val="none" w:sz="0" w:space="0" w:color="auto"/>
            <w:right w:val="none" w:sz="0" w:space="0" w:color="auto"/>
          </w:divBdr>
        </w:div>
        <w:div w:id="269434752">
          <w:marLeft w:val="640"/>
          <w:marRight w:val="0"/>
          <w:marTop w:val="0"/>
          <w:marBottom w:val="0"/>
          <w:divBdr>
            <w:top w:val="none" w:sz="0" w:space="0" w:color="auto"/>
            <w:left w:val="none" w:sz="0" w:space="0" w:color="auto"/>
            <w:bottom w:val="none" w:sz="0" w:space="0" w:color="auto"/>
            <w:right w:val="none" w:sz="0" w:space="0" w:color="auto"/>
          </w:divBdr>
        </w:div>
        <w:div w:id="282460637">
          <w:marLeft w:val="640"/>
          <w:marRight w:val="0"/>
          <w:marTop w:val="0"/>
          <w:marBottom w:val="0"/>
          <w:divBdr>
            <w:top w:val="none" w:sz="0" w:space="0" w:color="auto"/>
            <w:left w:val="none" w:sz="0" w:space="0" w:color="auto"/>
            <w:bottom w:val="none" w:sz="0" w:space="0" w:color="auto"/>
            <w:right w:val="none" w:sz="0" w:space="0" w:color="auto"/>
          </w:divBdr>
        </w:div>
        <w:div w:id="2098280328">
          <w:marLeft w:val="640"/>
          <w:marRight w:val="0"/>
          <w:marTop w:val="0"/>
          <w:marBottom w:val="0"/>
          <w:divBdr>
            <w:top w:val="none" w:sz="0" w:space="0" w:color="auto"/>
            <w:left w:val="none" w:sz="0" w:space="0" w:color="auto"/>
            <w:bottom w:val="none" w:sz="0" w:space="0" w:color="auto"/>
            <w:right w:val="none" w:sz="0" w:space="0" w:color="auto"/>
          </w:divBdr>
        </w:div>
        <w:div w:id="63379465">
          <w:marLeft w:val="640"/>
          <w:marRight w:val="0"/>
          <w:marTop w:val="0"/>
          <w:marBottom w:val="0"/>
          <w:divBdr>
            <w:top w:val="none" w:sz="0" w:space="0" w:color="auto"/>
            <w:left w:val="none" w:sz="0" w:space="0" w:color="auto"/>
            <w:bottom w:val="none" w:sz="0" w:space="0" w:color="auto"/>
            <w:right w:val="none" w:sz="0" w:space="0" w:color="auto"/>
          </w:divBdr>
        </w:div>
        <w:div w:id="786848724">
          <w:marLeft w:val="640"/>
          <w:marRight w:val="0"/>
          <w:marTop w:val="0"/>
          <w:marBottom w:val="0"/>
          <w:divBdr>
            <w:top w:val="none" w:sz="0" w:space="0" w:color="auto"/>
            <w:left w:val="none" w:sz="0" w:space="0" w:color="auto"/>
            <w:bottom w:val="none" w:sz="0" w:space="0" w:color="auto"/>
            <w:right w:val="none" w:sz="0" w:space="0" w:color="auto"/>
          </w:divBdr>
        </w:div>
        <w:div w:id="976643805">
          <w:marLeft w:val="640"/>
          <w:marRight w:val="0"/>
          <w:marTop w:val="0"/>
          <w:marBottom w:val="0"/>
          <w:divBdr>
            <w:top w:val="none" w:sz="0" w:space="0" w:color="auto"/>
            <w:left w:val="none" w:sz="0" w:space="0" w:color="auto"/>
            <w:bottom w:val="none" w:sz="0" w:space="0" w:color="auto"/>
            <w:right w:val="none" w:sz="0" w:space="0" w:color="auto"/>
          </w:divBdr>
        </w:div>
        <w:div w:id="180557486">
          <w:marLeft w:val="640"/>
          <w:marRight w:val="0"/>
          <w:marTop w:val="0"/>
          <w:marBottom w:val="0"/>
          <w:divBdr>
            <w:top w:val="none" w:sz="0" w:space="0" w:color="auto"/>
            <w:left w:val="none" w:sz="0" w:space="0" w:color="auto"/>
            <w:bottom w:val="none" w:sz="0" w:space="0" w:color="auto"/>
            <w:right w:val="none" w:sz="0" w:space="0" w:color="auto"/>
          </w:divBdr>
        </w:div>
        <w:div w:id="274366204">
          <w:marLeft w:val="640"/>
          <w:marRight w:val="0"/>
          <w:marTop w:val="0"/>
          <w:marBottom w:val="0"/>
          <w:divBdr>
            <w:top w:val="none" w:sz="0" w:space="0" w:color="auto"/>
            <w:left w:val="none" w:sz="0" w:space="0" w:color="auto"/>
            <w:bottom w:val="none" w:sz="0" w:space="0" w:color="auto"/>
            <w:right w:val="none" w:sz="0" w:space="0" w:color="auto"/>
          </w:divBdr>
        </w:div>
        <w:div w:id="1507287391">
          <w:marLeft w:val="640"/>
          <w:marRight w:val="0"/>
          <w:marTop w:val="0"/>
          <w:marBottom w:val="0"/>
          <w:divBdr>
            <w:top w:val="none" w:sz="0" w:space="0" w:color="auto"/>
            <w:left w:val="none" w:sz="0" w:space="0" w:color="auto"/>
            <w:bottom w:val="none" w:sz="0" w:space="0" w:color="auto"/>
            <w:right w:val="none" w:sz="0" w:space="0" w:color="auto"/>
          </w:divBdr>
        </w:div>
        <w:div w:id="795215932">
          <w:marLeft w:val="640"/>
          <w:marRight w:val="0"/>
          <w:marTop w:val="0"/>
          <w:marBottom w:val="0"/>
          <w:divBdr>
            <w:top w:val="none" w:sz="0" w:space="0" w:color="auto"/>
            <w:left w:val="none" w:sz="0" w:space="0" w:color="auto"/>
            <w:bottom w:val="none" w:sz="0" w:space="0" w:color="auto"/>
            <w:right w:val="none" w:sz="0" w:space="0" w:color="auto"/>
          </w:divBdr>
        </w:div>
        <w:div w:id="836382845">
          <w:marLeft w:val="640"/>
          <w:marRight w:val="0"/>
          <w:marTop w:val="0"/>
          <w:marBottom w:val="0"/>
          <w:divBdr>
            <w:top w:val="none" w:sz="0" w:space="0" w:color="auto"/>
            <w:left w:val="none" w:sz="0" w:space="0" w:color="auto"/>
            <w:bottom w:val="none" w:sz="0" w:space="0" w:color="auto"/>
            <w:right w:val="none" w:sz="0" w:space="0" w:color="auto"/>
          </w:divBdr>
        </w:div>
        <w:div w:id="720177565">
          <w:marLeft w:val="640"/>
          <w:marRight w:val="0"/>
          <w:marTop w:val="0"/>
          <w:marBottom w:val="0"/>
          <w:divBdr>
            <w:top w:val="none" w:sz="0" w:space="0" w:color="auto"/>
            <w:left w:val="none" w:sz="0" w:space="0" w:color="auto"/>
            <w:bottom w:val="none" w:sz="0" w:space="0" w:color="auto"/>
            <w:right w:val="none" w:sz="0" w:space="0" w:color="auto"/>
          </w:divBdr>
        </w:div>
        <w:div w:id="58990269">
          <w:marLeft w:val="640"/>
          <w:marRight w:val="0"/>
          <w:marTop w:val="0"/>
          <w:marBottom w:val="0"/>
          <w:divBdr>
            <w:top w:val="none" w:sz="0" w:space="0" w:color="auto"/>
            <w:left w:val="none" w:sz="0" w:space="0" w:color="auto"/>
            <w:bottom w:val="none" w:sz="0" w:space="0" w:color="auto"/>
            <w:right w:val="none" w:sz="0" w:space="0" w:color="auto"/>
          </w:divBdr>
        </w:div>
        <w:div w:id="1828277952">
          <w:marLeft w:val="640"/>
          <w:marRight w:val="0"/>
          <w:marTop w:val="0"/>
          <w:marBottom w:val="0"/>
          <w:divBdr>
            <w:top w:val="none" w:sz="0" w:space="0" w:color="auto"/>
            <w:left w:val="none" w:sz="0" w:space="0" w:color="auto"/>
            <w:bottom w:val="none" w:sz="0" w:space="0" w:color="auto"/>
            <w:right w:val="none" w:sz="0" w:space="0" w:color="auto"/>
          </w:divBdr>
        </w:div>
        <w:div w:id="257181851">
          <w:marLeft w:val="640"/>
          <w:marRight w:val="0"/>
          <w:marTop w:val="0"/>
          <w:marBottom w:val="0"/>
          <w:divBdr>
            <w:top w:val="none" w:sz="0" w:space="0" w:color="auto"/>
            <w:left w:val="none" w:sz="0" w:space="0" w:color="auto"/>
            <w:bottom w:val="none" w:sz="0" w:space="0" w:color="auto"/>
            <w:right w:val="none" w:sz="0" w:space="0" w:color="auto"/>
          </w:divBdr>
        </w:div>
        <w:div w:id="707146390">
          <w:marLeft w:val="640"/>
          <w:marRight w:val="0"/>
          <w:marTop w:val="0"/>
          <w:marBottom w:val="0"/>
          <w:divBdr>
            <w:top w:val="none" w:sz="0" w:space="0" w:color="auto"/>
            <w:left w:val="none" w:sz="0" w:space="0" w:color="auto"/>
            <w:bottom w:val="none" w:sz="0" w:space="0" w:color="auto"/>
            <w:right w:val="none" w:sz="0" w:space="0" w:color="auto"/>
          </w:divBdr>
        </w:div>
        <w:div w:id="1389457955">
          <w:marLeft w:val="640"/>
          <w:marRight w:val="0"/>
          <w:marTop w:val="0"/>
          <w:marBottom w:val="0"/>
          <w:divBdr>
            <w:top w:val="none" w:sz="0" w:space="0" w:color="auto"/>
            <w:left w:val="none" w:sz="0" w:space="0" w:color="auto"/>
            <w:bottom w:val="none" w:sz="0" w:space="0" w:color="auto"/>
            <w:right w:val="none" w:sz="0" w:space="0" w:color="auto"/>
          </w:divBdr>
        </w:div>
        <w:div w:id="247469911">
          <w:marLeft w:val="640"/>
          <w:marRight w:val="0"/>
          <w:marTop w:val="0"/>
          <w:marBottom w:val="0"/>
          <w:divBdr>
            <w:top w:val="none" w:sz="0" w:space="0" w:color="auto"/>
            <w:left w:val="none" w:sz="0" w:space="0" w:color="auto"/>
            <w:bottom w:val="none" w:sz="0" w:space="0" w:color="auto"/>
            <w:right w:val="none" w:sz="0" w:space="0" w:color="auto"/>
          </w:divBdr>
        </w:div>
        <w:div w:id="872422935">
          <w:marLeft w:val="640"/>
          <w:marRight w:val="0"/>
          <w:marTop w:val="0"/>
          <w:marBottom w:val="0"/>
          <w:divBdr>
            <w:top w:val="none" w:sz="0" w:space="0" w:color="auto"/>
            <w:left w:val="none" w:sz="0" w:space="0" w:color="auto"/>
            <w:bottom w:val="none" w:sz="0" w:space="0" w:color="auto"/>
            <w:right w:val="none" w:sz="0" w:space="0" w:color="auto"/>
          </w:divBdr>
        </w:div>
        <w:div w:id="2079788598">
          <w:marLeft w:val="640"/>
          <w:marRight w:val="0"/>
          <w:marTop w:val="0"/>
          <w:marBottom w:val="0"/>
          <w:divBdr>
            <w:top w:val="none" w:sz="0" w:space="0" w:color="auto"/>
            <w:left w:val="none" w:sz="0" w:space="0" w:color="auto"/>
            <w:bottom w:val="none" w:sz="0" w:space="0" w:color="auto"/>
            <w:right w:val="none" w:sz="0" w:space="0" w:color="auto"/>
          </w:divBdr>
        </w:div>
        <w:div w:id="1831215029">
          <w:marLeft w:val="640"/>
          <w:marRight w:val="0"/>
          <w:marTop w:val="0"/>
          <w:marBottom w:val="0"/>
          <w:divBdr>
            <w:top w:val="none" w:sz="0" w:space="0" w:color="auto"/>
            <w:left w:val="none" w:sz="0" w:space="0" w:color="auto"/>
            <w:bottom w:val="none" w:sz="0" w:space="0" w:color="auto"/>
            <w:right w:val="none" w:sz="0" w:space="0" w:color="auto"/>
          </w:divBdr>
        </w:div>
        <w:div w:id="1780635221">
          <w:marLeft w:val="640"/>
          <w:marRight w:val="0"/>
          <w:marTop w:val="0"/>
          <w:marBottom w:val="0"/>
          <w:divBdr>
            <w:top w:val="none" w:sz="0" w:space="0" w:color="auto"/>
            <w:left w:val="none" w:sz="0" w:space="0" w:color="auto"/>
            <w:bottom w:val="none" w:sz="0" w:space="0" w:color="auto"/>
            <w:right w:val="none" w:sz="0" w:space="0" w:color="auto"/>
          </w:divBdr>
        </w:div>
        <w:div w:id="1050569765">
          <w:marLeft w:val="640"/>
          <w:marRight w:val="0"/>
          <w:marTop w:val="0"/>
          <w:marBottom w:val="0"/>
          <w:divBdr>
            <w:top w:val="none" w:sz="0" w:space="0" w:color="auto"/>
            <w:left w:val="none" w:sz="0" w:space="0" w:color="auto"/>
            <w:bottom w:val="none" w:sz="0" w:space="0" w:color="auto"/>
            <w:right w:val="none" w:sz="0" w:space="0" w:color="auto"/>
          </w:divBdr>
        </w:div>
        <w:div w:id="1047534069">
          <w:marLeft w:val="640"/>
          <w:marRight w:val="0"/>
          <w:marTop w:val="0"/>
          <w:marBottom w:val="0"/>
          <w:divBdr>
            <w:top w:val="none" w:sz="0" w:space="0" w:color="auto"/>
            <w:left w:val="none" w:sz="0" w:space="0" w:color="auto"/>
            <w:bottom w:val="none" w:sz="0" w:space="0" w:color="auto"/>
            <w:right w:val="none" w:sz="0" w:space="0" w:color="auto"/>
          </w:divBdr>
        </w:div>
        <w:div w:id="1530223732">
          <w:marLeft w:val="640"/>
          <w:marRight w:val="0"/>
          <w:marTop w:val="0"/>
          <w:marBottom w:val="0"/>
          <w:divBdr>
            <w:top w:val="none" w:sz="0" w:space="0" w:color="auto"/>
            <w:left w:val="none" w:sz="0" w:space="0" w:color="auto"/>
            <w:bottom w:val="none" w:sz="0" w:space="0" w:color="auto"/>
            <w:right w:val="none" w:sz="0" w:space="0" w:color="auto"/>
          </w:divBdr>
        </w:div>
        <w:div w:id="459343624">
          <w:marLeft w:val="640"/>
          <w:marRight w:val="0"/>
          <w:marTop w:val="0"/>
          <w:marBottom w:val="0"/>
          <w:divBdr>
            <w:top w:val="none" w:sz="0" w:space="0" w:color="auto"/>
            <w:left w:val="none" w:sz="0" w:space="0" w:color="auto"/>
            <w:bottom w:val="none" w:sz="0" w:space="0" w:color="auto"/>
            <w:right w:val="none" w:sz="0" w:space="0" w:color="auto"/>
          </w:divBdr>
        </w:div>
        <w:div w:id="1529443074">
          <w:marLeft w:val="640"/>
          <w:marRight w:val="0"/>
          <w:marTop w:val="0"/>
          <w:marBottom w:val="0"/>
          <w:divBdr>
            <w:top w:val="none" w:sz="0" w:space="0" w:color="auto"/>
            <w:left w:val="none" w:sz="0" w:space="0" w:color="auto"/>
            <w:bottom w:val="none" w:sz="0" w:space="0" w:color="auto"/>
            <w:right w:val="none" w:sz="0" w:space="0" w:color="auto"/>
          </w:divBdr>
        </w:div>
      </w:divsChild>
    </w:div>
    <w:div w:id="208498180">
      <w:bodyDiv w:val="1"/>
      <w:marLeft w:val="0"/>
      <w:marRight w:val="0"/>
      <w:marTop w:val="0"/>
      <w:marBottom w:val="0"/>
      <w:divBdr>
        <w:top w:val="none" w:sz="0" w:space="0" w:color="auto"/>
        <w:left w:val="none" w:sz="0" w:space="0" w:color="auto"/>
        <w:bottom w:val="none" w:sz="0" w:space="0" w:color="auto"/>
        <w:right w:val="none" w:sz="0" w:space="0" w:color="auto"/>
      </w:divBdr>
      <w:divsChild>
        <w:div w:id="2058704179">
          <w:marLeft w:val="640"/>
          <w:marRight w:val="0"/>
          <w:marTop w:val="0"/>
          <w:marBottom w:val="0"/>
          <w:divBdr>
            <w:top w:val="none" w:sz="0" w:space="0" w:color="auto"/>
            <w:left w:val="none" w:sz="0" w:space="0" w:color="auto"/>
            <w:bottom w:val="none" w:sz="0" w:space="0" w:color="auto"/>
            <w:right w:val="none" w:sz="0" w:space="0" w:color="auto"/>
          </w:divBdr>
        </w:div>
        <w:div w:id="321392363">
          <w:marLeft w:val="640"/>
          <w:marRight w:val="0"/>
          <w:marTop w:val="0"/>
          <w:marBottom w:val="0"/>
          <w:divBdr>
            <w:top w:val="none" w:sz="0" w:space="0" w:color="auto"/>
            <w:left w:val="none" w:sz="0" w:space="0" w:color="auto"/>
            <w:bottom w:val="none" w:sz="0" w:space="0" w:color="auto"/>
            <w:right w:val="none" w:sz="0" w:space="0" w:color="auto"/>
          </w:divBdr>
        </w:div>
        <w:div w:id="1084110486">
          <w:marLeft w:val="640"/>
          <w:marRight w:val="0"/>
          <w:marTop w:val="0"/>
          <w:marBottom w:val="0"/>
          <w:divBdr>
            <w:top w:val="none" w:sz="0" w:space="0" w:color="auto"/>
            <w:left w:val="none" w:sz="0" w:space="0" w:color="auto"/>
            <w:bottom w:val="none" w:sz="0" w:space="0" w:color="auto"/>
            <w:right w:val="none" w:sz="0" w:space="0" w:color="auto"/>
          </w:divBdr>
        </w:div>
        <w:div w:id="804355430">
          <w:marLeft w:val="640"/>
          <w:marRight w:val="0"/>
          <w:marTop w:val="0"/>
          <w:marBottom w:val="0"/>
          <w:divBdr>
            <w:top w:val="none" w:sz="0" w:space="0" w:color="auto"/>
            <w:left w:val="none" w:sz="0" w:space="0" w:color="auto"/>
            <w:bottom w:val="none" w:sz="0" w:space="0" w:color="auto"/>
            <w:right w:val="none" w:sz="0" w:space="0" w:color="auto"/>
          </w:divBdr>
        </w:div>
        <w:div w:id="650862770">
          <w:marLeft w:val="640"/>
          <w:marRight w:val="0"/>
          <w:marTop w:val="0"/>
          <w:marBottom w:val="0"/>
          <w:divBdr>
            <w:top w:val="none" w:sz="0" w:space="0" w:color="auto"/>
            <w:left w:val="none" w:sz="0" w:space="0" w:color="auto"/>
            <w:bottom w:val="none" w:sz="0" w:space="0" w:color="auto"/>
            <w:right w:val="none" w:sz="0" w:space="0" w:color="auto"/>
          </w:divBdr>
        </w:div>
        <w:div w:id="1720519570">
          <w:marLeft w:val="640"/>
          <w:marRight w:val="0"/>
          <w:marTop w:val="0"/>
          <w:marBottom w:val="0"/>
          <w:divBdr>
            <w:top w:val="none" w:sz="0" w:space="0" w:color="auto"/>
            <w:left w:val="none" w:sz="0" w:space="0" w:color="auto"/>
            <w:bottom w:val="none" w:sz="0" w:space="0" w:color="auto"/>
            <w:right w:val="none" w:sz="0" w:space="0" w:color="auto"/>
          </w:divBdr>
        </w:div>
        <w:div w:id="1975133399">
          <w:marLeft w:val="640"/>
          <w:marRight w:val="0"/>
          <w:marTop w:val="0"/>
          <w:marBottom w:val="0"/>
          <w:divBdr>
            <w:top w:val="none" w:sz="0" w:space="0" w:color="auto"/>
            <w:left w:val="none" w:sz="0" w:space="0" w:color="auto"/>
            <w:bottom w:val="none" w:sz="0" w:space="0" w:color="auto"/>
            <w:right w:val="none" w:sz="0" w:space="0" w:color="auto"/>
          </w:divBdr>
        </w:div>
        <w:div w:id="1768697493">
          <w:marLeft w:val="640"/>
          <w:marRight w:val="0"/>
          <w:marTop w:val="0"/>
          <w:marBottom w:val="0"/>
          <w:divBdr>
            <w:top w:val="none" w:sz="0" w:space="0" w:color="auto"/>
            <w:left w:val="none" w:sz="0" w:space="0" w:color="auto"/>
            <w:bottom w:val="none" w:sz="0" w:space="0" w:color="auto"/>
            <w:right w:val="none" w:sz="0" w:space="0" w:color="auto"/>
          </w:divBdr>
        </w:div>
        <w:div w:id="1492674146">
          <w:marLeft w:val="640"/>
          <w:marRight w:val="0"/>
          <w:marTop w:val="0"/>
          <w:marBottom w:val="0"/>
          <w:divBdr>
            <w:top w:val="none" w:sz="0" w:space="0" w:color="auto"/>
            <w:left w:val="none" w:sz="0" w:space="0" w:color="auto"/>
            <w:bottom w:val="none" w:sz="0" w:space="0" w:color="auto"/>
            <w:right w:val="none" w:sz="0" w:space="0" w:color="auto"/>
          </w:divBdr>
        </w:div>
        <w:div w:id="972712334">
          <w:marLeft w:val="640"/>
          <w:marRight w:val="0"/>
          <w:marTop w:val="0"/>
          <w:marBottom w:val="0"/>
          <w:divBdr>
            <w:top w:val="none" w:sz="0" w:space="0" w:color="auto"/>
            <w:left w:val="none" w:sz="0" w:space="0" w:color="auto"/>
            <w:bottom w:val="none" w:sz="0" w:space="0" w:color="auto"/>
            <w:right w:val="none" w:sz="0" w:space="0" w:color="auto"/>
          </w:divBdr>
        </w:div>
        <w:div w:id="635722089">
          <w:marLeft w:val="640"/>
          <w:marRight w:val="0"/>
          <w:marTop w:val="0"/>
          <w:marBottom w:val="0"/>
          <w:divBdr>
            <w:top w:val="none" w:sz="0" w:space="0" w:color="auto"/>
            <w:left w:val="none" w:sz="0" w:space="0" w:color="auto"/>
            <w:bottom w:val="none" w:sz="0" w:space="0" w:color="auto"/>
            <w:right w:val="none" w:sz="0" w:space="0" w:color="auto"/>
          </w:divBdr>
        </w:div>
        <w:div w:id="713653214">
          <w:marLeft w:val="640"/>
          <w:marRight w:val="0"/>
          <w:marTop w:val="0"/>
          <w:marBottom w:val="0"/>
          <w:divBdr>
            <w:top w:val="none" w:sz="0" w:space="0" w:color="auto"/>
            <w:left w:val="none" w:sz="0" w:space="0" w:color="auto"/>
            <w:bottom w:val="none" w:sz="0" w:space="0" w:color="auto"/>
            <w:right w:val="none" w:sz="0" w:space="0" w:color="auto"/>
          </w:divBdr>
        </w:div>
        <w:div w:id="1611817765">
          <w:marLeft w:val="640"/>
          <w:marRight w:val="0"/>
          <w:marTop w:val="0"/>
          <w:marBottom w:val="0"/>
          <w:divBdr>
            <w:top w:val="none" w:sz="0" w:space="0" w:color="auto"/>
            <w:left w:val="none" w:sz="0" w:space="0" w:color="auto"/>
            <w:bottom w:val="none" w:sz="0" w:space="0" w:color="auto"/>
            <w:right w:val="none" w:sz="0" w:space="0" w:color="auto"/>
          </w:divBdr>
        </w:div>
        <w:div w:id="530187973">
          <w:marLeft w:val="640"/>
          <w:marRight w:val="0"/>
          <w:marTop w:val="0"/>
          <w:marBottom w:val="0"/>
          <w:divBdr>
            <w:top w:val="none" w:sz="0" w:space="0" w:color="auto"/>
            <w:left w:val="none" w:sz="0" w:space="0" w:color="auto"/>
            <w:bottom w:val="none" w:sz="0" w:space="0" w:color="auto"/>
            <w:right w:val="none" w:sz="0" w:space="0" w:color="auto"/>
          </w:divBdr>
        </w:div>
        <w:div w:id="612440926">
          <w:marLeft w:val="640"/>
          <w:marRight w:val="0"/>
          <w:marTop w:val="0"/>
          <w:marBottom w:val="0"/>
          <w:divBdr>
            <w:top w:val="none" w:sz="0" w:space="0" w:color="auto"/>
            <w:left w:val="none" w:sz="0" w:space="0" w:color="auto"/>
            <w:bottom w:val="none" w:sz="0" w:space="0" w:color="auto"/>
            <w:right w:val="none" w:sz="0" w:space="0" w:color="auto"/>
          </w:divBdr>
        </w:div>
        <w:div w:id="383914289">
          <w:marLeft w:val="640"/>
          <w:marRight w:val="0"/>
          <w:marTop w:val="0"/>
          <w:marBottom w:val="0"/>
          <w:divBdr>
            <w:top w:val="none" w:sz="0" w:space="0" w:color="auto"/>
            <w:left w:val="none" w:sz="0" w:space="0" w:color="auto"/>
            <w:bottom w:val="none" w:sz="0" w:space="0" w:color="auto"/>
            <w:right w:val="none" w:sz="0" w:space="0" w:color="auto"/>
          </w:divBdr>
        </w:div>
        <w:div w:id="260453903">
          <w:marLeft w:val="640"/>
          <w:marRight w:val="0"/>
          <w:marTop w:val="0"/>
          <w:marBottom w:val="0"/>
          <w:divBdr>
            <w:top w:val="none" w:sz="0" w:space="0" w:color="auto"/>
            <w:left w:val="none" w:sz="0" w:space="0" w:color="auto"/>
            <w:bottom w:val="none" w:sz="0" w:space="0" w:color="auto"/>
            <w:right w:val="none" w:sz="0" w:space="0" w:color="auto"/>
          </w:divBdr>
        </w:div>
        <w:div w:id="647638246">
          <w:marLeft w:val="640"/>
          <w:marRight w:val="0"/>
          <w:marTop w:val="0"/>
          <w:marBottom w:val="0"/>
          <w:divBdr>
            <w:top w:val="none" w:sz="0" w:space="0" w:color="auto"/>
            <w:left w:val="none" w:sz="0" w:space="0" w:color="auto"/>
            <w:bottom w:val="none" w:sz="0" w:space="0" w:color="auto"/>
            <w:right w:val="none" w:sz="0" w:space="0" w:color="auto"/>
          </w:divBdr>
        </w:div>
        <w:div w:id="894926537">
          <w:marLeft w:val="640"/>
          <w:marRight w:val="0"/>
          <w:marTop w:val="0"/>
          <w:marBottom w:val="0"/>
          <w:divBdr>
            <w:top w:val="none" w:sz="0" w:space="0" w:color="auto"/>
            <w:left w:val="none" w:sz="0" w:space="0" w:color="auto"/>
            <w:bottom w:val="none" w:sz="0" w:space="0" w:color="auto"/>
            <w:right w:val="none" w:sz="0" w:space="0" w:color="auto"/>
          </w:divBdr>
        </w:div>
        <w:div w:id="500126722">
          <w:marLeft w:val="640"/>
          <w:marRight w:val="0"/>
          <w:marTop w:val="0"/>
          <w:marBottom w:val="0"/>
          <w:divBdr>
            <w:top w:val="none" w:sz="0" w:space="0" w:color="auto"/>
            <w:left w:val="none" w:sz="0" w:space="0" w:color="auto"/>
            <w:bottom w:val="none" w:sz="0" w:space="0" w:color="auto"/>
            <w:right w:val="none" w:sz="0" w:space="0" w:color="auto"/>
          </w:divBdr>
        </w:div>
        <w:div w:id="954991792">
          <w:marLeft w:val="640"/>
          <w:marRight w:val="0"/>
          <w:marTop w:val="0"/>
          <w:marBottom w:val="0"/>
          <w:divBdr>
            <w:top w:val="none" w:sz="0" w:space="0" w:color="auto"/>
            <w:left w:val="none" w:sz="0" w:space="0" w:color="auto"/>
            <w:bottom w:val="none" w:sz="0" w:space="0" w:color="auto"/>
            <w:right w:val="none" w:sz="0" w:space="0" w:color="auto"/>
          </w:divBdr>
        </w:div>
        <w:div w:id="1733383011">
          <w:marLeft w:val="640"/>
          <w:marRight w:val="0"/>
          <w:marTop w:val="0"/>
          <w:marBottom w:val="0"/>
          <w:divBdr>
            <w:top w:val="none" w:sz="0" w:space="0" w:color="auto"/>
            <w:left w:val="none" w:sz="0" w:space="0" w:color="auto"/>
            <w:bottom w:val="none" w:sz="0" w:space="0" w:color="auto"/>
            <w:right w:val="none" w:sz="0" w:space="0" w:color="auto"/>
          </w:divBdr>
        </w:div>
        <w:div w:id="219874729">
          <w:marLeft w:val="640"/>
          <w:marRight w:val="0"/>
          <w:marTop w:val="0"/>
          <w:marBottom w:val="0"/>
          <w:divBdr>
            <w:top w:val="none" w:sz="0" w:space="0" w:color="auto"/>
            <w:left w:val="none" w:sz="0" w:space="0" w:color="auto"/>
            <w:bottom w:val="none" w:sz="0" w:space="0" w:color="auto"/>
            <w:right w:val="none" w:sz="0" w:space="0" w:color="auto"/>
          </w:divBdr>
        </w:div>
        <w:div w:id="607153952">
          <w:marLeft w:val="640"/>
          <w:marRight w:val="0"/>
          <w:marTop w:val="0"/>
          <w:marBottom w:val="0"/>
          <w:divBdr>
            <w:top w:val="none" w:sz="0" w:space="0" w:color="auto"/>
            <w:left w:val="none" w:sz="0" w:space="0" w:color="auto"/>
            <w:bottom w:val="none" w:sz="0" w:space="0" w:color="auto"/>
            <w:right w:val="none" w:sz="0" w:space="0" w:color="auto"/>
          </w:divBdr>
        </w:div>
        <w:div w:id="195386007">
          <w:marLeft w:val="640"/>
          <w:marRight w:val="0"/>
          <w:marTop w:val="0"/>
          <w:marBottom w:val="0"/>
          <w:divBdr>
            <w:top w:val="none" w:sz="0" w:space="0" w:color="auto"/>
            <w:left w:val="none" w:sz="0" w:space="0" w:color="auto"/>
            <w:bottom w:val="none" w:sz="0" w:space="0" w:color="auto"/>
            <w:right w:val="none" w:sz="0" w:space="0" w:color="auto"/>
          </w:divBdr>
        </w:div>
        <w:div w:id="2135784311">
          <w:marLeft w:val="640"/>
          <w:marRight w:val="0"/>
          <w:marTop w:val="0"/>
          <w:marBottom w:val="0"/>
          <w:divBdr>
            <w:top w:val="none" w:sz="0" w:space="0" w:color="auto"/>
            <w:left w:val="none" w:sz="0" w:space="0" w:color="auto"/>
            <w:bottom w:val="none" w:sz="0" w:space="0" w:color="auto"/>
            <w:right w:val="none" w:sz="0" w:space="0" w:color="auto"/>
          </w:divBdr>
        </w:div>
        <w:div w:id="1956864225">
          <w:marLeft w:val="640"/>
          <w:marRight w:val="0"/>
          <w:marTop w:val="0"/>
          <w:marBottom w:val="0"/>
          <w:divBdr>
            <w:top w:val="none" w:sz="0" w:space="0" w:color="auto"/>
            <w:left w:val="none" w:sz="0" w:space="0" w:color="auto"/>
            <w:bottom w:val="none" w:sz="0" w:space="0" w:color="auto"/>
            <w:right w:val="none" w:sz="0" w:space="0" w:color="auto"/>
          </w:divBdr>
        </w:div>
        <w:div w:id="1847403352">
          <w:marLeft w:val="640"/>
          <w:marRight w:val="0"/>
          <w:marTop w:val="0"/>
          <w:marBottom w:val="0"/>
          <w:divBdr>
            <w:top w:val="none" w:sz="0" w:space="0" w:color="auto"/>
            <w:left w:val="none" w:sz="0" w:space="0" w:color="auto"/>
            <w:bottom w:val="none" w:sz="0" w:space="0" w:color="auto"/>
            <w:right w:val="none" w:sz="0" w:space="0" w:color="auto"/>
          </w:divBdr>
        </w:div>
        <w:div w:id="2109957825">
          <w:marLeft w:val="640"/>
          <w:marRight w:val="0"/>
          <w:marTop w:val="0"/>
          <w:marBottom w:val="0"/>
          <w:divBdr>
            <w:top w:val="none" w:sz="0" w:space="0" w:color="auto"/>
            <w:left w:val="none" w:sz="0" w:space="0" w:color="auto"/>
            <w:bottom w:val="none" w:sz="0" w:space="0" w:color="auto"/>
            <w:right w:val="none" w:sz="0" w:space="0" w:color="auto"/>
          </w:divBdr>
        </w:div>
        <w:div w:id="732242350">
          <w:marLeft w:val="640"/>
          <w:marRight w:val="0"/>
          <w:marTop w:val="0"/>
          <w:marBottom w:val="0"/>
          <w:divBdr>
            <w:top w:val="none" w:sz="0" w:space="0" w:color="auto"/>
            <w:left w:val="none" w:sz="0" w:space="0" w:color="auto"/>
            <w:bottom w:val="none" w:sz="0" w:space="0" w:color="auto"/>
            <w:right w:val="none" w:sz="0" w:space="0" w:color="auto"/>
          </w:divBdr>
        </w:div>
        <w:div w:id="2054648089">
          <w:marLeft w:val="640"/>
          <w:marRight w:val="0"/>
          <w:marTop w:val="0"/>
          <w:marBottom w:val="0"/>
          <w:divBdr>
            <w:top w:val="none" w:sz="0" w:space="0" w:color="auto"/>
            <w:left w:val="none" w:sz="0" w:space="0" w:color="auto"/>
            <w:bottom w:val="none" w:sz="0" w:space="0" w:color="auto"/>
            <w:right w:val="none" w:sz="0" w:space="0" w:color="auto"/>
          </w:divBdr>
        </w:div>
        <w:div w:id="107970218">
          <w:marLeft w:val="640"/>
          <w:marRight w:val="0"/>
          <w:marTop w:val="0"/>
          <w:marBottom w:val="0"/>
          <w:divBdr>
            <w:top w:val="none" w:sz="0" w:space="0" w:color="auto"/>
            <w:left w:val="none" w:sz="0" w:space="0" w:color="auto"/>
            <w:bottom w:val="none" w:sz="0" w:space="0" w:color="auto"/>
            <w:right w:val="none" w:sz="0" w:space="0" w:color="auto"/>
          </w:divBdr>
        </w:div>
        <w:div w:id="1083185599">
          <w:marLeft w:val="640"/>
          <w:marRight w:val="0"/>
          <w:marTop w:val="0"/>
          <w:marBottom w:val="0"/>
          <w:divBdr>
            <w:top w:val="none" w:sz="0" w:space="0" w:color="auto"/>
            <w:left w:val="none" w:sz="0" w:space="0" w:color="auto"/>
            <w:bottom w:val="none" w:sz="0" w:space="0" w:color="auto"/>
            <w:right w:val="none" w:sz="0" w:space="0" w:color="auto"/>
          </w:divBdr>
        </w:div>
        <w:div w:id="138421995">
          <w:marLeft w:val="640"/>
          <w:marRight w:val="0"/>
          <w:marTop w:val="0"/>
          <w:marBottom w:val="0"/>
          <w:divBdr>
            <w:top w:val="none" w:sz="0" w:space="0" w:color="auto"/>
            <w:left w:val="none" w:sz="0" w:space="0" w:color="auto"/>
            <w:bottom w:val="none" w:sz="0" w:space="0" w:color="auto"/>
            <w:right w:val="none" w:sz="0" w:space="0" w:color="auto"/>
          </w:divBdr>
        </w:div>
        <w:div w:id="389770721">
          <w:marLeft w:val="640"/>
          <w:marRight w:val="0"/>
          <w:marTop w:val="0"/>
          <w:marBottom w:val="0"/>
          <w:divBdr>
            <w:top w:val="none" w:sz="0" w:space="0" w:color="auto"/>
            <w:left w:val="none" w:sz="0" w:space="0" w:color="auto"/>
            <w:bottom w:val="none" w:sz="0" w:space="0" w:color="auto"/>
            <w:right w:val="none" w:sz="0" w:space="0" w:color="auto"/>
          </w:divBdr>
        </w:div>
        <w:div w:id="1215776930">
          <w:marLeft w:val="640"/>
          <w:marRight w:val="0"/>
          <w:marTop w:val="0"/>
          <w:marBottom w:val="0"/>
          <w:divBdr>
            <w:top w:val="none" w:sz="0" w:space="0" w:color="auto"/>
            <w:left w:val="none" w:sz="0" w:space="0" w:color="auto"/>
            <w:bottom w:val="none" w:sz="0" w:space="0" w:color="auto"/>
            <w:right w:val="none" w:sz="0" w:space="0" w:color="auto"/>
          </w:divBdr>
        </w:div>
        <w:div w:id="1436293389">
          <w:marLeft w:val="640"/>
          <w:marRight w:val="0"/>
          <w:marTop w:val="0"/>
          <w:marBottom w:val="0"/>
          <w:divBdr>
            <w:top w:val="none" w:sz="0" w:space="0" w:color="auto"/>
            <w:left w:val="none" w:sz="0" w:space="0" w:color="auto"/>
            <w:bottom w:val="none" w:sz="0" w:space="0" w:color="auto"/>
            <w:right w:val="none" w:sz="0" w:space="0" w:color="auto"/>
          </w:divBdr>
        </w:div>
        <w:div w:id="535391001">
          <w:marLeft w:val="640"/>
          <w:marRight w:val="0"/>
          <w:marTop w:val="0"/>
          <w:marBottom w:val="0"/>
          <w:divBdr>
            <w:top w:val="none" w:sz="0" w:space="0" w:color="auto"/>
            <w:left w:val="none" w:sz="0" w:space="0" w:color="auto"/>
            <w:bottom w:val="none" w:sz="0" w:space="0" w:color="auto"/>
            <w:right w:val="none" w:sz="0" w:space="0" w:color="auto"/>
          </w:divBdr>
        </w:div>
        <w:div w:id="1251159480">
          <w:marLeft w:val="640"/>
          <w:marRight w:val="0"/>
          <w:marTop w:val="0"/>
          <w:marBottom w:val="0"/>
          <w:divBdr>
            <w:top w:val="none" w:sz="0" w:space="0" w:color="auto"/>
            <w:left w:val="none" w:sz="0" w:space="0" w:color="auto"/>
            <w:bottom w:val="none" w:sz="0" w:space="0" w:color="auto"/>
            <w:right w:val="none" w:sz="0" w:space="0" w:color="auto"/>
          </w:divBdr>
        </w:div>
        <w:div w:id="1878004227">
          <w:marLeft w:val="640"/>
          <w:marRight w:val="0"/>
          <w:marTop w:val="0"/>
          <w:marBottom w:val="0"/>
          <w:divBdr>
            <w:top w:val="none" w:sz="0" w:space="0" w:color="auto"/>
            <w:left w:val="none" w:sz="0" w:space="0" w:color="auto"/>
            <w:bottom w:val="none" w:sz="0" w:space="0" w:color="auto"/>
            <w:right w:val="none" w:sz="0" w:space="0" w:color="auto"/>
          </w:divBdr>
        </w:div>
        <w:div w:id="1874613757">
          <w:marLeft w:val="640"/>
          <w:marRight w:val="0"/>
          <w:marTop w:val="0"/>
          <w:marBottom w:val="0"/>
          <w:divBdr>
            <w:top w:val="none" w:sz="0" w:space="0" w:color="auto"/>
            <w:left w:val="none" w:sz="0" w:space="0" w:color="auto"/>
            <w:bottom w:val="none" w:sz="0" w:space="0" w:color="auto"/>
            <w:right w:val="none" w:sz="0" w:space="0" w:color="auto"/>
          </w:divBdr>
        </w:div>
        <w:div w:id="1980260268">
          <w:marLeft w:val="640"/>
          <w:marRight w:val="0"/>
          <w:marTop w:val="0"/>
          <w:marBottom w:val="0"/>
          <w:divBdr>
            <w:top w:val="none" w:sz="0" w:space="0" w:color="auto"/>
            <w:left w:val="none" w:sz="0" w:space="0" w:color="auto"/>
            <w:bottom w:val="none" w:sz="0" w:space="0" w:color="auto"/>
            <w:right w:val="none" w:sz="0" w:space="0" w:color="auto"/>
          </w:divBdr>
        </w:div>
        <w:div w:id="1870947757">
          <w:marLeft w:val="640"/>
          <w:marRight w:val="0"/>
          <w:marTop w:val="0"/>
          <w:marBottom w:val="0"/>
          <w:divBdr>
            <w:top w:val="none" w:sz="0" w:space="0" w:color="auto"/>
            <w:left w:val="none" w:sz="0" w:space="0" w:color="auto"/>
            <w:bottom w:val="none" w:sz="0" w:space="0" w:color="auto"/>
            <w:right w:val="none" w:sz="0" w:space="0" w:color="auto"/>
          </w:divBdr>
        </w:div>
        <w:div w:id="1955013694">
          <w:marLeft w:val="640"/>
          <w:marRight w:val="0"/>
          <w:marTop w:val="0"/>
          <w:marBottom w:val="0"/>
          <w:divBdr>
            <w:top w:val="none" w:sz="0" w:space="0" w:color="auto"/>
            <w:left w:val="none" w:sz="0" w:space="0" w:color="auto"/>
            <w:bottom w:val="none" w:sz="0" w:space="0" w:color="auto"/>
            <w:right w:val="none" w:sz="0" w:space="0" w:color="auto"/>
          </w:divBdr>
        </w:div>
        <w:div w:id="349525093">
          <w:marLeft w:val="640"/>
          <w:marRight w:val="0"/>
          <w:marTop w:val="0"/>
          <w:marBottom w:val="0"/>
          <w:divBdr>
            <w:top w:val="none" w:sz="0" w:space="0" w:color="auto"/>
            <w:left w:val="none" w:sz="0" w:space="0" w:color="auto"/>
            <w:bottom w:val="none" w:sz="0" w:space="0" w:color="auto"/>
            <w:right w:val="none" w:sz="0" w:space="0" w:color="auto"/>
          </w:divBdr>
        </w:div>
        <w:div w:id="670717998">
          <w:marLeft w:val="640"/>
          <w:marRight w:val="0"/>
          <w:marTop w:val="0"/>
          <w:marBottom w:val="0"/>
          <w:divBdr>
            <w:top w:val="none" w:sz="0" w:space="0" w:color="auto"/>
            <w:left w:val="none" w:sz="0" w:space="0" w:color="auto"/>
            <w:bottom w:val="none" w:sz="0" w:space="0" w:color="auto"/>
            <w:right w:val="none" w:sz="0" w:space="0" w:color="auto"/>
          </w:divBdr>
        </w:div>
        <w:div w:id="1010449245">
          <w:marLeft w:val="640"/>
          <w:marRight w:val="0"/>
          <w:marTop w:val="0"/>
          <w:marBottom w:val="0"/>
          <w:divBdr>
            <w:top w:val="none" w:sz="0" w:space="0" w:color="auto"/>
            <w:left w:val="none" w:sz="0" w:space="0" w:color="auto"/>
            <w:bottom w:val="none" w:sz="0" w:space="0" w:color="auto"/>
            <w:right w:val="none" w:sz="0" w:space="0" w:color="auto"/>
          </w:divBdr>
        </w:div>
        <w:div w:id="1505969935">
          <w:marLeft w:val="640"/>
          <w:marRight w:val="0"/>
          <w:marTop w:val="0"/>
          <w:marBottom w:val="0"/>
          <w:divBdr>
            <w:top w:val="none" w:sz="0" w:space="0" w:color="auto"/>
            <w:left w:val="none" w:sz="0" w:space="0" w:color="auto"/>
            <w:bottom w:val="none" w:sz="0" w:space="0" w:color="auto"/>
            <w:right w:val="none" w:sz="0" w:space="0" w:color="auto"/>
          </w:divBdr>
        </w:div>
        <w:div w:id="337463297">
          <w:marLeft w:val="640"/>
          <w:marRight w:val="0"/>
          <w:marTop w:val="0"/>
          <w:marBottom w:val="0"/>
          <w:divBdr>
            <w:top w:val="none" w:sz="0" w:space="0" w:color="auto"/>
            <w:left w:val="none" w:sz="0" w:space="0" w:color="auto"/>
            <w:bottom w:val="none" w:sz="0" w:space="0" w:color="auto"/>
            <w:right w:val="none" w:sz="0" w:space="0" w:color="auto"/>
          </w:divBdr>
        </w:div>
        <w:div w:id="287978049">
          <w:marLeft w:val="640"/>
          <w:marRight w:val="0"/>
          <w:marTop w:val="0"/>
          <w:marBottom w:val="0"/>
          <w:divBdr>
            <w:top w:val="none" w:sz="0" w:space="0" w:color="auto"/>
            <w:left w:val="none" w:sz="0" w:space="0" w:color="auto"/>
            <w:bottom w:val="none" w:sz="0" w:space="0" w:color="auto"/>
            <w:right w:val="none" w:sz="0" w:space="0" w:color="auto"/>
          </w:divBdr>
        </w:div>
        <w:div w:id="538249727">
          <w:marLeft w:val="640"/>
          <w:marRight w:val="0"/>
          <w:marTop w:val="0"/>
          <w:marBottom w:val="0"/>
          <w:divBdr>
            <w:top w:val="none" w:sz="0" w:space="0" w:color="auto"/>
            <w:left w:val="none" w:sz="0" w:space="0" w:color="auto"/>
            <w:bottom w:val="none" w:sz="0" w:space="0" w:color="auto"/>
            <w:right w:val="none" w:sz="0" w:space="0" w:color="auto"/>
          </w:divBdr>
        </w:div>
        <w:div w:id="1952131877">
          <w:marLeft w:val="640"/>
          <w:marRight w:val="0"/>
          <w:marTop w:val="0"/>
          <w:marBottom w:val="0"/>
          <w:divBdr>
            <w:top w:val="none" w:sz="0" w:space="0" w:color="auto"/>
            <w:left w:val="none" w:sz="0" w:space="0" w:color="auto"/>
            <w:bottom w:val="none" w:sz="0" w:space="0" w:color="auto"/>
            <w:right w:val="none" w:sz="0" w:space="0" w:color="auto"/>
          </w:divBdr>
        </w:div>
        <w:div w:id="1151211079">
          <w:marLeft w:val="640"/>
          <w:marRight w:val="0"/>
          <w:marTop w:val="0"/>
          <w:marBottom w:val="0"/>
          <w:divBdr>
            <w:top w:val="none" w:sz="0" w:space="0" w:color="auto"/>
            <w:left w:val="none" w:sz="0" w:space="0" w:color="auto"/>
            <w:bottom w:val="none" w:sz="0" w:space="0" w:color="auto"/>
            <w:right w:val="none" w:sz="0" w:space="0" w:color="auto"/>
          </w:divBdr>
        </w:div>
        <w:div w:id="1250577916">
          <w:marLeft w:val="640"/>
          <w:marRight w:val="0"/>
          <w:marTop w:val="0"/>
          <w:marBottom w:val="0"/>
          <w:divBdr>
            <w:top w:val="none" w:sz="0" w:space="0" w:color="auto"/>
            <w:left w:val="none" w:sz="0" w:space="0" w:color="auto"/>
            <w:bottom w:val="none" w:sz="0" w:space="0" w:color="auto"/>
            <w:right w:val="none" w:sz="0" w:space="0" w:color="auto"/>
          </w:divBdr>
        </w:div>
        <w:div w:id="1984234735">
          <w:marLeft w:val="640"/>
          <w:marRight w:val="0"/>
          <w:marTop w:val="0"/>
          <w:marBottom w:val="0"/>
          <w:divBdr>
            <w:top w:val="none" w:sz="0" w:space="0" w:color="auto"/>
            <w:left w:val="none" w:sz="0" w:space="0" w:color="auto"/>
            <w:bottom w:val="none" w:sz="0" w:space="0" w:color="auto"/>
            <w:right w:val="none" w:sz="0" w:space="0" w:color="auto"/>
          </w:divBdr>
        </w:div>
        <w:div w:id="1937051578">
          <w:marLeft w:val="640"/>
          <w:marRight w:val="0"/>
          <w:marTop w:val="0"/>
          <w:marBottom w:val="0"/>
          <w:divBdr>
            <w:top w:val="none" w:sz="0" w:space="0" w:color="auto"/>
            <w:left w:val="none" w:sz="0" w:space="0" w:color="auto"/>
            <w:bottom w:val="none" w:sz="0" w:space="0" w:color="auto"/>
            <w:right w:val="none" w:sz="0" w:space="0" w:color="auto"/>
          </w:divBdr>
        </w:div>
        <w:div w:id="1698115043">
          <w:marLeft w:val="640"/>
          <w:marRight w:val="0"/>
          <w:marTop w:val="0"/>
          <w:marBottom w:val="0"/>
          <w:divBdr>
            <w:top w:val="none" w:sz="0" w:space="0" w:color="auto"/>
            <w:left w:val="none" w:sz="0" w:space="0" w:color="auto"/>
            <w:bottom w:val="none" w:sz="0" w:space="0" w:color="auto"/>
            <w:right w:val="none" w:sz="0" w:space="0" w:color="auto"/>
          </w:divBdr>
        </w:div>
        <w:div w:id="896362090">
          <w:marLeft w:val="640"/>
          <w:marRight w:val="0"/>
          <w:marTop w:val="0"/>
          <w:marBottom w:val="0"/>
          <w:divBdr>
            <w:top w:val="none" w:sz="0" w:space="0" w:color="auto"/>
            <w:left w:val="none" w:sz="0" w:space="0" w:color="auto"/>
            <w:bottom w:val="none" w:sz="0" w:space="0" w:color="auto"/>
            <w:right w:val="none" w:sz="0" w:space="0" w:color="auto"/>
          </w:divBdr>
        </w:div>
        <w:div w:id="1070350256">
          <w:marLeft w:val="640"/>
          <w:marRight w:val="0"/>
          <w:marTop w:val="0"/>
          <w:marBottom w:val="0"/>
          <w:divBdr>
            <w:top w:val="none" w:sz="0" w:space="0" w:color="auto"/>
            <w:left w:val="none" w:sz="0" w:space="0" w:color="auto"/>
            <w:bottom w:val="none" w:sz="0" w:space="0" w:color="auto"/>
            <w:right w:val="none" w:sz="0" w:space="0" w:color="auto"/>
          </w:divBdr>
        </w:div>
        <w:div w:id="1756585967">
          <w:marLeft w:val="640"/>
          <w:marRight w:val="0"/>
          <w:marTop w:val="0"/>
          <w:marBottom w:val="0"/>
          <w:divBdr>
            <w:top w:val="none" w:sz="0" w:space="0" w:color="auto"/>
            <w:left w:val="none" w:sz="0" w:space="0" w:color="auto"/>
            <w:bottom w:val="none" w:sz="0" w:space="0" w:color="auto"/>
            <w:right w:val="none" w:sz="0" w:space="0" w:color="auto"/>
          </w:divBdr>
        </w:div>
        <w:div w:id="728696496">
          <w:marLeft w:val="640"/>
          <w:marRight w:val="0"/>
          <w:marTop w:val="0"/>
          <w:marBottom w:val="0"/>
          <w:divBdr>
            <w:top w:val="none" w:sz="0" w:space="0" w:color="auto"/>
            <w:left w:val="none" w:sz="0" w:space="0" w:color="auto"/>
            <w:bottom w:val="none" w:sz="0" w:space="0" w:color="auto"/>
            <w:right w:val="none" w:sz="0" w:space="0" w:color="auto"/>
          </w:divBdr>
        </w:div>
        <w:div w:id="1303656294">
          <w:marLeft w:val="640"/>
          <w:marRight w:val="0"/>
          <w:marTop w:val="0"/>
          <w:marBottom w:val="0"/>
          <w:divBdr>
            <w:top w:val="none" w:sz="0" w:space="0" w:color="auto"/>
            <w:left w:val="none" w:sz="0" w:space="0" w:color="auto"/>
            <w:bottom w:val="none" w:sz="0" w:space="0" w:color="auto"/>
            <w:right w:val="none" w:sz="0" w:space="0" w:color="auto"/>
          </w:divBdr>
        </w:div>
        <w:div w:id="855196716">
          <w:marLeft w:val="640"/>
          <w:marRight w:val="0"/>
          <w:marTop w:val="0"/>
          <w:marBottom w:val="0"/>
          <w:divBdr>
            <w:top w:val="none" w:sz="0" w:space="0" w:color="auto"/>
            <w:left w:val="none" w:sz="0" w:space="0" w:color="auto"/>
            <w:bottom w:val="none" w:sz="0" w:space="0" w:color="auto"/>
            <w:right w:val="none" w:sz="0" w:space="0" w:color="auto"/>
          </w:divBdr>
        </w:div>
        <w:div w:id="876701309">
          <w:marLeft w:val="640"/>
          <w:marRight w:val="0"/>
          <w:marTop w:val="0"/>
          <w:marBottom w:val="0"/>
          <w:divBdr>
            <w:top w:val="none" w:sz="0" w:space="0" w:color="auto"/>
            <w:left w:val="none" w:sz="0" w:space="0" w:color="auto"/>
            <w:bottom w:val="none" w:sz="0" w:space="0" w:color="auto"/>
            <w:right w:val="none" w:sz="0" w:space="0" w:color="auto"/>
          </w:divBdr>
        </w:div>
        <w:div w:id="721250337">
          <w:marLeft w:val="640"/>
          <w:marRight w:val="0"/>
          <w:marTop w:val="0"/>
          <w:marBottom w:val="0"/>
          <w:divBdr>
            <w:top w:val="none" w:sz="0" w:space="0" w:color="auto"/>
            <w:left w:val="none" w:sz="0" w:space="0" w:color="auto"/>
            <w:bottom w:val="none" w:sz="0" w:space="0" w:color="auto"/>
            <w:right w:val="none" w:sz="0" w:space="0" w:color="auto"/>
          </w:divBdr>
        </w:div>
        <w:div w:id="684475842">
          <w:marLeft w:val="640"/>
          <w:marRight w:val="0"/>
          <w:marTop w:val="0"/>
          <w:marBottom w:val="0"/>
          <w:divBdr>
            <w:top w:val="none" w:sz="0" w:space="0" w:color="auto"/>
            <w:left w:val="none" w:sz="0" w:space="0" w:color="auto"/>
            <w:bottom w:val="none" w:sz="0" w:space="0" w:color="auto"/>
            <w:right w:val="none" w:sz="0" w:space="0" w:color="auto"/>
          </w:divBdr>
        </w:div>
        <w:div w:id="1830706491">
          <w:marLeft w:val="640"/>
          <w:marRight w:val="0"/>
          <w:marTop w:val="0"/>
          <w:marBottom w:val="0"/>
          <w:divBdr>
            <w:top w:val="none" w:sz="0" w:space="0" w:color="auto"/>
            <w:left w:val="none" w:sz="0" w:space="0" w:color="auto"/>
            <w:bottom w:val="none" w:sz="0" w:space="0" w:color="auto"/>
            <w:right w:val="none" w:sz="0" w:space="0" w:color="auto"/>
          </w:divBdr>
        </w:div>
        <w:div w:id="801382296">
          <w:marLeft w:val="640"/>
          <w:marRight w:val="0"/>
          <w:marTop w:val="0"/>
          <w:marBottom w:val="0"/>
          <w:divBdr>
            <w:top w:val="none" w:sz="0" w:space="0" w:color="auto"/>
            <w:left w:val="none" w:sz="0" w:space="0" w:color="auto"/>
            <w:bottom w:val="none" w:sz="0" w:space="0" w:color="auto"/>
            <w:right w:val="none" w:sz="0" w:space="0" w:color="auto"/>
          </w:divBdr>
        </w:div>
        <w:div w:id="1976180499">
          <w:marLeft w:val="640"/>
          <w:marRight w:val="0"/>
          <w:marTop w:val="0"/>
          <w:marBottom w:val="0"/>
          <w:divBdr>
            <w:top w:val="none" w:sz="0" w:space="0" w:color="auto"/>
            <w:left w:val="none" w:sz="0" w:space="0" w:color="auto"/>
            <w:bottom w:val="none" w:sz="0" w:space="0" w:color="auto"/>
            <w:right w:val="none" w:sz="0" w:space="0" w:color="auto"/>
          </w:divBdr>
        </w:div>
        <w:div w:id="458497646">
          <w:marLeft w:val="640"/>
          <w:marRight w:val="0"/>
          <w:marTop w:val="0"/>
          <w:marBottom w:val="0"/>
          <w:divBdr>
            <w:top w:val="none" w:sz="0" w:space="0" w:color="auto"/>
            <w:left w:val="none" w:sz="0" w:space="0" w:color="auto"/>
            <w:bottom w:val="none" w:sz="0" w:space="0" w:color="auto"/>
            <w:right w:val="none" w:sz="0" w:space="0" w:color="auto"/>
          </w:divBdr>
        </w:div>
        <w:div w:id="111287067">
          <w:marLeft w:val="640"/>
          <w:marRight w:val="0"/>
          <w:marTop w:val="0"/>
          <w:marBottom w:val="0"/>
          <w:divBdr>
            <w:top w:val="none" w:sz="0" w:space="0" w:color="auto"/>
            <w:left w:val="none" w:sz="0" w:space="0" w:color="auto"/>
            <w:bottom w:val="none" w:sz="0" w:space="0" w:color="auto"/>
            <w:right w:val="none" w:sz="0" w:space="0" w:color="auto"/>
          </w:divBdr>
        </w:div>
        <w:div w:id="1362239381">
          <w:marLeft w:val="640"/>
          <w:marRight w:val="0"/>
          <w:marTop w:val="0"/>
          <w:marBottom w:val="0"/>
          <w:divBdr>
            <w:top w:val="none" w:sz="0" w:space="0" w:color="auto"/>
            <w:left w:val="none" w:sz="0" w:space="0" w:color="auto"/>
            <w:bottom w:val="none" w:sz="0" w:space="0" w:color="auto"/>
            <w:right w:val="none" w:sz="0" w:space="0" w:color="auto"/>
          </w:divBdr>
        </w:div>
        <w:div w:id="1388913609">
          <w:marLeft w:val="640"/>
          <w:marRight w:val="0"/>
          <w:marTop w:val="0"/>
          <w:marBottom w:val="0"/>
          <w:divBdr>
            <w:top w:val="none" w:sz="0" w:space="0" w:color="auto"/>
            <w:left w:val="none" w:sz="0" w:space="0" w:color="auto"/>
            <w:bottom w:val="none" w:sz="0" w:space="0" w:color="auto"/>
            <w:right w:val="none" w:sz="0" w:space="0" w:color="auto"/>
          </w:divBdr>
        </w:div>
        <w:div w:id="1820882446">
          <w:marLeft w:val="640"/>
          <w:marRight w:val="0"/>
          <w:marTop w:val="0"/>
          <w:marBottom w:val="0"/>
          <w:divBdr>
            <w:top w:val="none" w:sz="0" w:space="0" w:color="auto"/>
            <w:left w:val="none" w:sz="0" w:space="0" w:color="auto"/>
            <w:bottom w:val="none" w:sz="0" w:space="0" w:color="auto"/>
            <w:right w:val="none" w:sz="0" w:space="0" w:color="auto"/>
          </w:divBdr>
        </w:div>
        <w:div w:id="1427071118">
          <w:marLeft w:val="640"/>
          <w:marRight w:val="0"/>
          <w:marTop w:val="0"/>
          <w:marBottom w:val="0"/>
          <w:divBdr>
            <w:top w:val="none" w:sz="0" w:space="0" w:color="auto"/>
            <w:left w:val="none" w:sz="0" w:space="0" w:color="auto"/>
            <w:bottom w:val="none" w:sz="0" w:space="0" w:color="auto"/>
            <w:right w:val="none" w:sz="0" w:space="0" w:color="auto"/>
          </w:divBdr>
        </w:div>
        <w:div w:id="412288684">
          <w:marLeft w:val="640"/>
          <w:marRight w:val="0"/>
          <w:marTop w:val="0"/>
          <w:marBottom w:val="0"/>
          <w:divBdr>
            <w:top w:val="none" w:sz="0" w:space="0" w:color="auto"/>
            <w:left w:val="none" w:sz="0" w:space="0" w:color="auto"/>
            <w:bottom w:val="none" w:sz="0" w:space="0" w:color="auto"/>
            <w:right w:val="none" w:sz="0" w:space="0" w:color="auto"/>
          </w:divBdr>
        </w:div>
        <w:div w:id="1584685139">
          <w:marLeft w:val="640"/>
          <w:marRight w:val="0"/>
          <w:marTop w:val="0"/>
          <w:marBottom w:val="0"/>
          <w:divBdr>
            <w:top w:val="none" w:sz="0" w:space="0" w:color="auto"/>
            <w:left w:val="none" w:sz="0" w:space="0" w:color="auto"/>
            <w:bottom w:val="none" w:sz="0" w:space="0" w:color="auto"/>
            <w:right w:val="none" w:sz="0" w:space="0" w:color="auto"/>
          </w:divBdr>
        </w:div>
        <w:div w:id="896933746">
          <w:marLeft w:val="640"/>
          <w:marRight w:val="0"/>
          <w:marTop w:val="0"/>
          <w:marBottom w:val="0"/>
          <w:divBdr>
            <w:top w:val="none" w:sz="0" w:space="0" w:color="auto"/>
            <w:left w:val="none" w:sz="0" w:space="0" w:color="auto"/>
            <w:bottom w:val="none" w:sz="0" w:space="0" w:color="auto"/>
            <w:right w:val="none" w:sz="0" w:space="0" w:color="auto"/>
          </w:divBdr>
        </w:div>
        <w:div w:id="863325735">
          <w:marLeft w:val="640"/>
          <w:marRight w:val="0"/>
          <w:marTop w:val="0"/>
          <w:marBottom w:val="0"/>
          <w:divBdr>
            <w:top w:val="none" w:sz="0" w:space="0" w:color="auto"/>
            <w:left w:val="none" w:sz="0" w:space="0" w:color="auto"/>
            <w:bottom w:val="none" w:sz="0" w:space="0" w:color="auto"/>
            <w:right w:val="none" w:sz="0" w:space="0" w:color="auto"/>
          </w:divBdr>
        </w:div>
        <w:div w:id="672297294">
          <w:marLeft w:val="640"/>
          <w:marRight w:val="0"/>
          <w:marTop w:val="0"/>
          <w:marBottom w:val="0"/>
          <w:divBdr>
            <w:top w:val="none" w:sz="0" w:space="0" w:color="auto"/>
            <w:left w:val="none" w:sz="0" w:space="0" w:color="auto"/>
            <w:bottom w:val="none" w:sz="0" w:space="0" w:color="auto"/>
            <w:right w:val="none" w:sz="0" w:space="0" w:color="auto"/>
          </w:divBdr>
        </w:div>
        <w:div w:id="1996641643">
          <w:marLeft w:val="640"/>
          <w:marRight w:val="0"/>
          <w:marTop w:val="0"/>
          <w:marBottom w:val="0"/>
          <w:divBdr>
            <w:top w:val="none" w:sz="0" w:space="0" w:color="auto"/>
            <w:left w:val="none" w:sz="0" w:space="0" w:color="auto"/>
            <w:bottom w:val="none" w:sz="0" w:space="0" w:color="auto"/>
            <w:right w:val="none" w:sz="0" w:space="0" w:color="auto"/>
          </w:divBdr>
        </w:div>
        <w:div w:id="496919175">
          <w:marLeft w:val="640"/>
          <w:marRight w:val="0"/>
          <w:marTop w:val="0"/>
          <w:marBottom w:val="0"/>
          <w:divBdr>
            <w:top w:val="none" w:sz="0" w:space="0" w:color="auto"/>
            <w:left w:val="none" w:sz="0" w:space="0" w:color="auto"/>
            <w:bottom w:val="none" w:sz="0" w:space="0" w:color="auto"/>
            <w:right w:val="none" w:sz="0" w:space="0" w:color="auto"/>
          </w:divBdr>
        </w:div>
        <w:div w:id="1968048437">
          <w:marLeft w:val="640"/>
          <w:marRight w:val="0"/>
          <w:marTop w:val="0"/>
          <w:marBottom w:val="0"/>
          <w:divBdr>
            <w:top w:val="none" w:sz="0" w:space="0" w:color="auto"/>
            <w:left w:val="none" w:sz="0" w:space="0" w:color="auto"/>
            <w:bottom w:val="none" w:sz="0" w:space="0" w:color="auto"/>
            <w:right w:val="none" w:sz="0" w:space="0" w:color="auto"/>
          </w:divBdr>
        </w:div>
        <w:div w:id="1763064058">
          <w:marLeft w:val="640"/>
          <w:marRight w:val="0"/>
          <w:marTop w:val="0"/>
          <w:marBottom w:val="0"/>
          <w:divBdr>
            <w:top w:val="none" w:sz="0" w:space="0" w:color="auto"/>
            <w:left w:val="none" w:sz="0" w:space="0" w:color="auto"/>
            <w:bottom w:val="none" w:sz="0" w:space="0" w:color="auto"/>
            <w:right w:val="none" w:sz="0" w:space="0" w:color="auto"/>
          </w:divBdr>
        </w:div>
        <w:div w:id="1459491425">
          <w:marLeft w:val="640"/>
          <w:marRight w:val="0"/>
          <w:marTop w:val="0"/>
          <w:marBottom w:val="0"/>
          <w:divBdr>
            <w:top w:val="none" w:sz="0" w:space="0" w:color="auto"/>
            <w:left w:val="none" w:sz="0" w:space="0" w:color="auto"/>
            <w:bottom w:val="none" w:sz="0" w:space="0" w:color="auto"/>
            <w:right w:val="none" w:sz="0" w:space="0" w:color="auto"/>
          </w:divBdr>
        </w:div>
        <w:div w:id="1177380650">
          <w:marLeft w:val="640"/>
          <w:marRight w:val="0"/>
          <w:marTop w:val="0"/>
          <w:marBottom w:val="0"/>
          <w:divBdr>
            <w:top w:val="none" w:sz="0" w:space="0" w:color="auto"/>
            <w:left w:val="none" w:sz="0" w:space="0" w:color="auto"/>
            <w:bottom w:val="none" w:sz="0" w:space="0" w:color="auto"/>
            <w:right w:val="none" w:sz="0" w:space="0" w:color="auto"/>
          </w:divBdr>
        </w:div>
      </w:divsChild>
    </w:div>
    <w:div w:id="211309917">
      <w:bodyDiv w:val="1"/>
      <w:marLeft w:val="0"/>
      <w:marRight w:val="0"/>
      <w:marTop w:val="0"/>
      <w:marBottom w:val="0"/>
      <w:divBdr>
        <w:top w:val="none" w:sz="0" w:space="0" w:color="auto"/>
        <w:left w:val="none" w:sz="0" w:space="0" w:color="auto"/>
        <w:bottom w:val="none" w:sz="0" w:space="0" w:color="auto"/>
        <w:right w:val="none" w:sz="0" w:space="0" w:color="auto"/>
      </w:divBdr>
    </w:div>
    <w:div w:id="213276698">
      <w:bodyDiv w:val="1"/>
      <w:marLeft w:val="0"/>
      <w:marRight w:val="0"/>
      <w:marTop w:val="0"/>
      <w:marBottom w:val="0"/>
      <w:divBdr>
        <w:top w:val="none" w:sz="0" w:space="0" w:color="auto"/>
        <w:left w:val="none" w:sz="0" w:space="0" w:color="auto"/>
        <w:bottom w:val="none" w:sz="0" w:space="0" w:color="auto"/>
        <w:right w:val="none" w:sz="0" w:space="0" w:color="auto"/>
      </w:divBdr>
      <w:divsChild>
        <w:div w:id="877163997">
          <w:marLeft w:val="640"/>
          <w:marRight w:val="0"/>
          <w:marTop w:val="0"/>
          <w:marBottom w:val="0"/>
          <w:divBdr>
            <w:top w:val="none" w:sz="0" w:space="0" w:color="auto"/>
            <w:left w:val="none" w:sz="0" w:space="0" w:color="auto"/>
            <w:bottom w:val="none" w:sz="0" w:space="0" w:color="auto"/>
            <w:right w:val="none" w:sz="0" w:space="0" w:color="auto"/>
          </w:divBdr>
        </w:div>
        <w:div w:id="989790513">
          <w:marLeft w:val="640"/>
          <w:marRight w:val="0"/>
          <w:marTop w:val="0"/>
          <w:marBottom w:val="0"/>
          <w:divBdr>
            <w:top w:val="none" w:sz="0" w:space="0" w:color="auto"/>
            <w:left w:val="none" w:sz="0" w:space="0" w:color="auto"/>
            <w:bottom w:val="none" w:sz="0" w:space="0" w:color="auto"/>
            <w:right w:val="none" w:sz="0" w:space="0" w:color="auto"/>
          </w:divBdr>
        </w:div>
        <w:div w:id="693271345">
          <w:marLeft w:val="640"/>
          <w:marRight w:val="0"/>
          <w:marTop w:val="0"/>
          <w:marBottom w:val="0"/>
          <w:divBdr>
            <w:top w:val="none" w:sz="0" w:space="0" w:color="auto"/>
            <w:left w:val="none" w:sz="0" w:space="0" w:color="auto"/>
            <w:bottom w:val="none" w:sz="0" w:space="0" w:color="auto"/>
            <w:right w:val="none" w:sz="0" w:space="0" w:color="auto"/>
          </w:divBdr>
        </w:div>
        <w:div w:id="1849564010">
          <w:marLeft w:val="640"/>
          <w:marRight w:val="0"/>
          <w:marTop w:val="0"/>
          <w:marBottom w:val="0"/>
          <w:divBdr>
            <w:top w:val="none" w:sz="0" w:space="0" w:color="auto"/>
            <w:left w:val="none" w:sz="0" w:space="0" w:color="auto"/>
            <w:bottom w:val="none" w:sz="0" w:space="0" w:color="auto"/>
            <w:right w:val="none" w:sz="0" w:space="0" w:color="auto"/>
          </w:divBdr>
        </w:div>
        <w:div w:id="1481800913">
          <w:marLeft w:val="640"/>
          <w:marRight w:val="0"/>
          <w:marTop w:val="0"/>
          <w:marBottom w:val="0"/>
          <w:divBdr>
            <w:top w:val="none" w:sz="0" w:space="0" w:color="auto"/>
            <w:left w:val="none" w:sz="0" w:space="0" w:color="auto"/>
            <w:bottom w:val="none" w:sz="0" w:space="0" w:color="auto"/>
            <w:right w:val="none" w:sz="0" w:space="0" w:color="auto"/>
          </w:divBdr>
        </w:div>
        <w:div w:id="651954945">
          <w:marLeft w:val="640"/>
          <w:marRight w:val="0"/>
          <w:marTop w:val="0"/>
          <w:marBottom w:val="0"/>
          <w:divBdr>
            <w:top w:val="none" w:sz="0" w:space="0" w:color="auto"/>
            <w:left w:val="none" w:sz="0" w:space="0" w:color="auto"/>
            <w:bottom w:val="none" w:sz="0" w:space="0" w:color="auto"/>
            <w:right w:val="none" w:sz="0" w:space="0" w:color="auto"/>
          </w:divBdr>
        </w:div>
        <w:div w:id="1723285043">
          <w:marLeft w:val="640"/>
          <w:marRight w:val="0"/>
          <w:marTop w:val="0"/>
          <w:marBottom w:val="0"/>
          <w:divBdr>
            <w:top w:val="none" w:sz="0" w:space="0" w:color="auto"/>
            <w:left w:val="none" w:sz="0" w:space="0" w:color="auto"/>
            <w:bottom w:val="none" w:sz="0" w:space="0" w:color="auto"/>
            <w:right w:val="none" w:sz="0" w:space="0" w:color="auto"/>
          </w:divBdr>
        </w:div>
        <w:div w:id="852651963">
          <w:marLeft w:val="640"/>
          <w:marRight w:val="0"/>
          <w:marTop w:val="0"/>
          <w:marBottom w:val="0"/>
          <w:divBdr>
            <w:top w:val="none" w:sz="0" w:space="0" w:color="auto"/>
            <w:left w:val="none" w:sz="0" w:space="0" w:color="auto"/>
            <w:bottom w:val="none" w:sz="0" w:space="0" w:color="auto"/>
            <w:right w:val="none" w:sz="0" w:space="0" w:color="auto"/>
          </w:divBdr>
        </w:div>
        <w:div w:id="1035472173">
          <w:marLeft w:val="640"/>
          <w:marRight w:val="0"/>
          <w:marTop w:val="0"/>
          <w:marBottom w:val="0"/>
          <w:divBdr>
            <w:top w:val="none" w:sz="0" w:space="0" w:color="auto"/>
            <w:left w:val="none" w:sz="0" w:space="0" w:color="auto"/>
            <w:bottom w:val="none" w:sz="0" w:space="0" w:color="auto"/>
            <w:right w:val="none" w:sz="0" w:space="0" w:color="auto"/>
          </w:divBdr>
        </w:div>
        <w:div w:id="1707287529">
          <w:marLeft w:val="640"/>
          <w:marRight w:val="0"/>
          <w:marTop w:val="0"/>
          <w:marBottom w:val="0"/>
          <w:divBdr>
            <w:top w:val="none" w:sz="0" w:space="0" w:color="auto"/>
            <w:left w:val="none" w:sz="0" w:space="0" w:color="auto"/>
            <w:bottom w:val="none" w:sz="0" w:space="0" w:color="auto"/>
            <w:right w:val="none" w:sz="0" w:space="0" w:color="auto"/>
          </w:divBdr>
        </w:div>
        <w:div w:id="761730151">
          <w:marLeft w:val="640"/>
          <w:marRight w:val="0"/>
          <w:marTop w:val="0"/>
          <w:marBottom w:val="0"/>
          <w:divBdr>
            <w:top w:val="none" w:sz="0" w:space="0" w:color="auto"/>
            <w:left w:val="none" w:sz="0" w:space="0" w:color="auto"/>
            <w:bottom w:val="none" w:sz="0" w:space="0" w:color="auto"/>
            <w:right w:val="none" w:sz="0" w:space="0" w:color="auto"/>
          </w:divBdr>
        </w:div>
        <w:div w:id="533081080">
          <w:marLeft w:val="640"/>
          <w:marRight w:val="0"/>
          <w:marTop w:val="0"/>
          <w:marBottom w:val="0"/>
          <w:divBdr>
            <w:top w:val="none" w:sz="0" w:space="0" w:color="auto"/>
            <w:left w:val="none" w:sz="0" w:space="0" w:color="auto"/>
            <w:bottom w:val="none" w:sz="0" w:space="0" w:color="auto"/>
            <w:right w:val="none" w:sz="0" w:space="0" w:color="auto"/>
          </w:divBdr>
        </w:div>
        <w:div w:id="1394501676">
          <w:marLeft w:val="640"/>
          <w:marRight w:val="0"/>
          <w:marTop w:val="0"/>
          <w:marBottom w:val="0"/>
          <w:divBdr>
            <w:top w:val="none" w:sz="0" w:space="0" w:color="auto"/>
            <w:left w:val="none" w:sz="0" w:space="0" w:color="auto"/>
            <w:bottom w:val="none" w:sz="0" w:space="0" w:color="auto"/>
            <w:right w:val="none" w:sz="0" w:space="0" w:color="auto"/>
          </w:divBdr>
        </w:div>
        <w:div w:id="2113015537">
          <w:marLeft w:val="640"/>
          <w:marRight w:val="0"/>
          <w:marTop w:val="0"/>
          <w:marBottom w:val="0"/>
          <w:divBdr>
            <w:top w:val="none" w:sz="0" w:space="0" w:color="auto"/>
            <w:left w:val="none" w:sz="0" w:space="0" w:color="auto"/>
            <w:bottom w:val="none" w:sz="0" w:space="0" w:color="auto"/>
            <w:right w:val="none" w:sz="0" w:space="0" w:color="auto"/>
          </w:divBdr>
        </w:div>
        <w:div w:id="394475160">
          <w:marLeft w:val="640"/>
          <w:marRight w:val="0"/>
          <w:marTop w:val="0"/>
          <w:marBottom w:val="0"/>
          <w:divBdr>
            <w:top w:val="none" w:sz="0" w:space="0" w:color="auto"/>
            <w:left w:val="none" w:sz="0" w:space="0" w:color="auto"/>
            <w:bottom w:val="none" w:sz="0" w:space="0" w:color="auto"/>
            <w:right w:val="none" w:sz="0" w:space="0" w:color="auto"/>
          </w:divBdr>
        </w:div>
        <w:div w:id="1732456344">
          <w:marLeft w:val="640"/>
          <w:marRight w:val="0"/>
          <w:marTop w:val="0"/>
          <w:marBottom w:val="0"/>
          <w:divBdr>
            <w:top w:val="none" w:sz="0" w:space="0" w:color="auto"/>
            <w:left w:val="none" w:sz="0" w:space="0" w:color="auto"/>
            <w:bottom w:val="none" w:sz="0" w:space="0" w:color="auto"/>
            <w:right w:val="none" w:sz="0" w:space="0" w:color="auto"/>
          </w:divBdr>
        </w:div>
        <w:div w:id="914633087">
          <w:marLeft w:val="640"/>
          <w:marRight w:val="0"/>
          <w:marTop w:val="0"/>
          <w:marBottom w:val="0"/>
          <w:divBdr>
            <w:top w:val="none" w:sz="0" w:space="0" w:color="auto"/>
            <w:left w:val="none" w:sz="0" w:space="0" w:color="auto"/>
            <w:bottom w:val="none" w:sz="0" w:space="0" w:color="auto"/>
            <w:right w:val="none" w:sz="0" w:space="0" w:color="auto"/>
          </w:divBdr>
        </w:div>
        <w:div w:id="2065063455">
          <w:marLeft w:val="640"/>
          <w:marRight w:val="0"/>
          <w:marTop w:val="0"/>
          <w:marBottom w:val="0"/>
          <w:divBdr>
            <w:top w:val="none" w:sz="0" w:space="0" w:color="auto"/>
            <w:left w:val="none" w:sz="0" w:space="0" w:color="auto"/>
            <w:bottom w:val="none" w:sz="0" w:space="0" w:color="auto"/>
            <w:right w:val="none" w:sz="0" w:space="0" w:color="auto"/>
          </w:divBdr>
        </w:div>
        <w:div w:id="1112748152">
          <w:marLeft w:val="640"/>
          <w:marRight w:val="0"/>
          <w:marTop w:val="0"/>
          <w:marBottom w:val="0"/>
          <w:divBdr>
            <w:top w:val="none" w:sz="0" w:space="0" w:color="auto"/>
            <w:left w:val="none" w:sz="0" w:space="0" w:color="auto"/>
            <w:bottom w:val="none" w:sz="0" w:space="0" w:color="auto"/>
            <w:right w:val="none" w:sz="0" w:space="0" w:color="auto"/>
          </w:divBdr>
        </w:div>
      </w:divsChild>
    </w:div>
    <w:div w:id="214197903">
      <w:bodyDiv w:val="1"/>
      <w:marLeft w:val="0"/>
      <w:marRight w:val="0"/>
      <w:marTop w:val="0"/>
      <w:marBottom w:val="0"/>
      <w:divBdr>
        <w:top w:val="none" w:sz="0" w:space="0" w:color="auto"/>
        <w:left w:val="none" w:sz="0" w:space="0" w:color="auto"/>
        <w:bottom w:val="none" w:sz="0" w:space="0" w:color="auto"/>
        <w:right w:val="none" w:sz="0" w:space="0" w:color="auto"/>
      </w:divBdr>
      <w:divsChild>
        <w:div w:id="1710104669">
          <w:marLeft w:val="640"/>
          <w:marRight w:val="0"/>
          <w:marTop w:val="0"/>
          <w:marBottom w:val="0"/>
          <w:divBdr>
            <w:top w:val="none" w:sz="0" w:space="0" w:color="auto"/>
            <w:left w:val="none" w:sz="0" w:space="0" w:color="auto"/>
            <w:bottom w:val="none" w:sz="0" w:space="0" w:color="auto"/>
            <w:right w:val="none" w:sz="0" w:space="0" w:color="auto"/>
          </w:divBdr>
        </w:div>
        <w:div w:id="106317985">
          <w:marLeft w:val="640"/>
          <w:marRight w:val="0"/>
          <w:marTop w:val="0"/>
          <w:marBottom w:val="0"/>
          <w:divBdr>
            <w:top w:val="none" w:sz="0" w:space="0" w:color="auto"/>
            <w:left w:val="none" w:sz="0" w:space="0" w:color="auto"/>
            <w:bottom w:val="none" w:sz="0" w:space="0" w:color="auto"/>
            <w:right w:val="none" w:sz="0" w:space="0" w:color="auto"/>
          </w:divBdr>
        </w:div>
        <w:div w:id="102117767">
          <w:marLeft w:val="640"/>
          <w:marRight w:val="0"/>
          <w:marTop w:val="0"/>
          <w:marBottom w:val="0"/>
          <w:divBdr>
            <w:top w:val="none" w:sz="0" w:space="0" w:color="auto"/>
            <w:left w:val="none" w:sz="0" w:space="0" w:color="auto"/>
            <w:bottom w:val="none" w:sz="0" w:space="0" w:color="auto"/>
            <w:right w:val="none" w:sz="0" w:space="0" w:color="auto"/>
          </w:divBdr>
        </w:div>
        <w:div w:id="1369791176">
          <w:marLeft w:val="640"/>
          <w:marRight w:val="0"/>
          <w:marTop w:val="0"/>
          <w:marBottom w:val="0"/>
          <w:divBdr>
            <w:top w:val="none" w:sz="0" w:space="0" w:color="auto"/>
            <w:left w:val="none" w:sz="0" w:space="0" w:color="auto"/>
            <w:bottom w:val="none" w:sz="0" w:space="0" w:color="auto"/>
            <w:right w:val="none" w:sz="0" w:space="0" w:color="auto"/>
          </w:divBdr>
        </w:div>
        <w:div w:id="415983582">
          <w:marLeft w:val="640"/>
          <w:marRight w:val="0"/>
          <w:marTop w:val="0"/>
          <w:marBottom w:val="0"/>
          <w:divBdr>
            <w:top w:val="none" w:sz="0" w:space="0" w:color="auto"/>
            <w:left w:val="none" w:sz="0" w:space="0" w:color="auto"/>
            <w:bottom w:val="none" w:sz="0" w:space="0" w:color="auto"/>
            <w:right w:val="none" w:sz="0" w:space="0" w:color="auto"/>
          </w:divBdr>
        </w:div>
        <w:div w:id="439682843">
          <w:marLeft w:val="640"/>
          <w:marRight w:val="0"/>
          <w:marTop w:val="0"/>
          <w:marBottom w:val="0"/>
          <w:divBdr>
            <w:top w:val="none" w:sz="0" w:space="0" w:color="auto"/>
            <w:left w:val="none" w:sz="0" w:space="0" w:color="auto"/>
            <w:bottom w:val="none" w:sz="0" w:space="0" w:color="auto"/>
            <w:right w:val="none" w:sz="0" w:space="0" w:color="auto"/>
          </w:divBdr>
        </w:div>
        <w:div w:id="491069189">
          <w:marLeft w:val="640"/>
          <w:marRight w:val="0"/>
          <w:marTop w:val="0"/>
          <w:marBottom w:val="0"/>
          <w:divBdr>
            <w:top w:val="none" w:sz="0" w:space="0" w:color="auto"/>
            <w:left w:val="none" w:sz="0" w:space="0" w:color="auto"/>
            <w:bottom w:val="none" w:sz="0" w:space="0" w:color="auto"/>
            <w:right w:val="none" w:sz="0" w:space="0" w:color="auto"/>
          </w:divBdr>
        </w:div>
        <w:div w:id="1563515118">
          <w:marLeft w:val="640"/>
          <w:marRight w:val="0"/>
          <w:marTop w:val="0"/>
          <w:marBottom w:val="0"/>
          <w:divBdr>
            <w:top w:val="none" w:sz="0" w:space="0" w:color="auto"/>
            <w:left w:val="none" w:sz="0" w:space="0" w:color="auto"/>
            <w:bottom w:val="none" w:sz="0" w:space="0" w:color="auto"/>
            <w:right w:val="none" w:sz="0" w:space="0" w:color="auto"/>
          </w:divBdr>
        </w:div>
        <w:div w:id="1716584612">
          <w:marLeft w:val="640"/>
          <w:marRight w:val="0"/>
          <w:marTop w:val="0"/>
          <w:marBottom w:val="0"/>
          <w:divBdr>
            <w:top w:val="none" w:sz="0" w:space="0" w:color="auto"/>
            <w:left w:val="none" w:sz="0" w:space="0" w:color="auto"/>
            <w:bottom w:val="none" w:sz="0" w:space="0" w:color="auto"/>
            <w:right w:val="none" w:sz="0" w:space="0" w:color="auto"/>
          </w:divBdr>
        </w:div>
        <w:div w:id="210963641">
          <w:marLeft w:val="640"/>
          <w:marRight w:val="0"/>
          <w:marTop w:val="0"/>
          <w:marBottom w:val="0"/>
          <w:divBdr>
            <w:top w:val="none" w:sz="0" w:space="0" w:color="auto"/>
            <w:left w:val="none" w:sz="0" w:space="0" w:color="auto"/>
            <w:bottom w:val="none" w:sz="0" w:space="0" w:color="auto"/>
            <w:right w:val="none" w:sz="0" w:space="0" w:color="auto"/>
          </w:divBdr>
        </w:div>
        <w:div w:id="1752849520">
          <w:marLeft w:val="640"/>
          <w:marRight w:val="0"/>
          <w:marTop w:val="0"/>
          <w:marBottom w:val="0"/>
          <w:divBdr>
            <w:top w:val="none" w:sz="0" w:space="0" w:color="auto"/>
            <w:left w:val="none" w:sz="0" w:space="0" w:color="auto"/>
            <w:bottom w:val="none" w:sz="0" w:space="0" w:color="auto"/>
            <w:right w:val="none" w:sz="0" w:space="0" w:color="auto"/>
          </w:divBdr>
        </w:div>
        <w:div w:id="1538855980">
          <w:marLeft w:val="640"/>
          <w:marRight w:val="0"/>
          <w:marTop w:val="0"/>
          <w:marBottom w:val="0"/>
          <w:divBdr>
            <w:top w:val="none" w:sz="0" w:space="0" w:color="auto"/>
            <w:left w:val="none" w:sz="0" w:space="0" w:color="auto"/>
            <w:bottom w:val="none" w:sz="0" w:space="0" w:color="auto"/>
            <w:right w:val="none" w:sz="0" w:space="0" w:color="auto"/>
          </w:divBdr>
        </w:div>
        <w:div w:id="942882425">
          <w:marLeft w:val="640"/>
          <w:marRight w:val="0"/>
          <w:marTop w:val="0"/>
          <w:marBottom w:val="0"/>
          <w:divBdr>
            <w:top w:val="none" w:sz="0" w:space="0" w:color="auto"/>
            <w:left w:val="none" w:sz="0" w:space="0" w:color="auto"/>
            <w:bottom w:val="none" w:sz="0" w:space="0" w:color="auto"/>
            <w:right w:val="none" w:sz="0" w:space="0" w:color="auto"/>
          </w:divBdr>
        </w:div>
        <w:div w:id="58333647">
          <w:marLeft w:val="640"/>
          <w:marRight w:val="0"/>
          <w:marTop w:val="0"/>
          <w:marBottom w:val="0"/>
          <w:divBdr>
            <w:top w:val="none" w:sz="0" w:space="0" w:color="auto"/>
            <w:left w:val="none" w:sz="0" w:space="0" w:color="auto"/>
            <w:bottom w:val="none" w:sz="0" w:space="0" w:color="auto"/>
            <w:right w:val="none" w:sz="0" w:space="0" w:color="auto"/>
          </w:divBdr>
        </w:div>
        <w:div w:id="1857650184">
          <w:marLeft w:val="640"/>
          <w:marRight w:val="0"/>
          <w:marTop w:val="0"/>
          <w:marBottom w:val="0"/>
          <w:divBdr>
            <w:top w:val="none" w:sz="0" w:space="0" w:color="auto"/>
            <w:left w:val="none" w:sz="0" w:space="0" w:color="auto"/>
            <w:bottom w:val="none" w:sz="0" w:space="0" w:color="auto"/>
            <w:right w:val="none" w:sz="0" w:space="0" w:color="auto"/>
          </w:divBdr>
        </w:div>
        <w:div w:id="1696232225">
          <w:marLeft w:val="640"/>
          <w:marRight w:val="0"/>
          <w:marTop w:val="0"/>
          <w:marBottom w:val="0"/>
          <w:divBdr>
            <w:top w:val="none" w:sz="0" w:space="0" w:color="auto"/>
            <w:left w:val="none" w:sz="0" w:space="0" w:color="auto"/>
            <w:bottom w:val="none" w:sz="0" w:space="0" w:color="auto"/>
            <w:right w:val="none" w:sz="0" w:space="0" w:color="auto"/>
          </w:divBdr>
        </w:div>
        <w:div w:id="625966202">
          <w:marLeft w:val="640"/>
          <w:marRight w:val="0"/>
          <w:marTop w:val="0"/>
          <w:marBottom w:val="0"/>
          <w:divBdr>
            <w:top w:val="none" w:sz="0" w:space="0" w:color="auto"/>
            <w:left w:val="none" w:sz="0" w:space="0" w:color="auto"/>
            <w:bottom w:val="none" w:sz="0" w:space="0" w:color="auto"/>
            <w:right w:val="none" w:sz="0" w:space="0" w:color="auto"/>
          </w:divBdr>
        </w:div>
        <w:div w:id="1034843045">
          <w:marLeft w:val="640"/>
          <w:marRight w:val="0"/>
          <w:marTop w:val="0"/>
          <w:marBottom w:val="0"/>
          <w:divBdr>
            <w:top w:val="none" w:sz="0" w:space="0" w:color="auto"/>
            <w:left w:val="none" w:sz="0" w:space="0" w:color="auto"/>
            <w:bottom w:val="none" w:sz="0" w:space="0" w:color="auto"/>
            <w:right w:val="none" w:sz="0" w:space="0" w:color="auto"/>
          </w:divBdr>
        </w:div>
        <w:div w:id="1562910221">
          <w:marLeft w:val="640"/>
          <w:marRight w:val="0"/>
          <w:marTop w:val="0"/>
          <w:marBottom w:val="0"/>
          <w:divBdr>
            <w:top w:val="none" w:sz="0" w:space="0" w:color="auto"/>
            <w:left w:val="none" w:sz="0" w:space="0" w:color="auto"/>
            <w:bottom w:val="none" w:sz="0" w:space="0" w:color="auto"/>
            <w:right w:val="none" w:sz="0" w:space="0" w:color="auto"/>
          </w:divBdr>
        </w:div>
        <w:div w:id="2107579582">
          <w:marLeft w:val="640"/>
          <w:marRight w:val="0"/>
          <w:marTop w:val="0"/>
          <w:marBottom w:val="0"/>
          <w:divBdr>
            <w:top w:val="none" w:sz="0" w:space="0" w:color="auto"/>
            <w:left w:val="none" w:sz="0" w:space="0" w:color="auto"/>
            <w:bottom w:val="none" w:sz="0" w:space="0" w:color="auto"/>
            <w:right w:val="none" w:sz="0" w:space="0" w:color="auto"/>
          </w:divBdr>
        </w:div>
        <w:div w:id="956595656">
          <w:marLeft w:val="640"/>
          <w:marRight w:val="0"/>
          <w:marTop w:val="0"/>
          <w:marBottom w:val="0"/>
          <w:divBdr>
            <w:top w:val="none" w:sz="0" w:space="0" w:color="auto"/>
            <w:left w:val="none" w:sz="0" w:space="0" w:color="auto"/>
            <w:bottom w:val="none" w:sz="0" w:space="0" w:color="auto"/>
            <w:right w:val="none" w:sz="0" w:space="0" w:color="auto"/>
          </w:divBdr>
        </w:div>
        <w:div w:id="1002048028">
          <w:marLeft w:val="640"/>
          <w:marRight w:val="0"/>
          <w:marTop w:val="0"/>
          <w:marBottom w:val="0"/>
          <w:divBdr>
            <w:top w:val="none" w:sz="0" w:space="0" w:color="auto"/>
            <w:left w:val="none" w:sz="0" w:space="0" w:color="auto"/>
            <w:bottom w:val="none" w:sz="0" w:space="0" w:color="auto"/>
            <w:right w:val="none" w:sz="0" w:space="0" w:color="auto"/>
          </w:divBdr>
        </w:div>
        <w:div w:id="116073681">
          <w:marLeft w:val="640"/>
          <w:marRight w:val="0"/>
          <w:marTop w:val="0"/>
          <w:marBottom w:val="0"/>
          <w:divBdr>
            <w:top w:val="none" w:sz="0" w:space="0" w:color="auto"/>
            <w:left w:val="none" w:sz="0" w:space="0" w:color="auto"/>
            <w:bottom w:val="none" w:sz="0" w:space="0" w:color="auto"/>
            <w:right w:val="none" w:sz="0" w:space="0" w:color="auto"/>
          </w:divBdr>
        </w:div>
        <w:div w:id="1525358589">
          <w:marLeft w:val="640"/>
          <w:marRight w:val="0"/>
          <w:marTop w:val="0"/>
          <w:marBottom w:val="0"/>
          <w:divBdr>
            <w:top w:val="none" w:sz="0" w:space="0" w:color="auto"/>
            <w:left w:val="none" w:sz="0" w:space="0" w:color="auto"/>
            <w:bottom w:val="none" w:sz="0" w:space="0" w:color="auto"/>
            <w:right w:val="none" w:sz="0" w:space="0" w:color="auto"/>
          </w:divBdr>
        </w:div>
        <w:div w:id="591010417">
          <w:marLeft w:val="640"/>
          <w:marRight w:val="0"/>
          <w:marTop w:val="0"/>
          <w:marBottom w:val="0"/>
          <w:divBdr>
            <w:top w:val="none" w:sz="0" w:space="0" w:color="auto"/>
            <w:left w:val="none" w:sz="0" w:space="0" w:color="auto"/>
            <w:bottom w:val="none" w:sz="0" w:space="0" w:color="auto"/>
            <w:right w:val="none" w:sz="0" w:space="0" w:color="auto"/>
          </w:divBdr>
        </w:div>
        <w:div w:id="963732305">
          <w:marLeft w:val="640"/>
          <w:marRight w:val="0"/>
          <w:marTop w:val="0"/>
          <w:marBottom w:val="0"/>
          <w:divBdr>
            <w:top w:val="none" w:sz="0" w:space="0" w:color="auto"/>
            <w:left w:val="none" w:sz="0" w:space="0" w:color="auto"/>
            <w:bottom w:val="none" w:sz="0" w:space="0" w:color="auto"/>
            <w:right w:val="none" w:sz="0" w:space="0" w:color="auto"/>
          </w:divBdr>
        </w:div>
        <w:div w:id="2048942713">
          <w:marLeft w:val="640"/>
          <w:marRight w:val="0"/>
          <w:marTop w:val="0"/>
          <w:marBottom w:val="0"/>
          <w:divBdr>
            <w:top w:val="none" w:sz="0" w:space="0" w:color="auto"/>
            <w:left w:val="none" w:sz="0" w:space="0" w:color="auto"/>
            <w:bottom w:val="none" w:sz="0" w:space="0" w:color="auto"/>
            <w:right w:val="none" w:sz="0" w:space="0" w:color="auto"/>
          </w:divBdr>
        </w:div>
        <w:div w:id="2099476726">
          <w:marLeft w:val="640"/>
          <w:marRight w:val="0"/>
          <w:marTop w:val="0"/>
          <w:marBottom w:val="0"/>
          <w:divBdr>
            <w:top w:val="none" w:sz="0" w:space="0" w:color="auto"/>
            <w:left w:val="none" w:sz="0" w:space="0" w:color="auto"/>
            <w:bottom w:val="none" w:sz="0" w:space="0" w:color="auto"/>
            <w:right w:val="none" w:sz="0" w:space="0" w:color="auto"/>
          </w:divBdr>
        </w:div>
        <w:div w:id="1164319179">
          <w:marLeft w:val="640"/>
          <w:marRight w:val="0"/>
          <w:marTop w:val="0"/>
          <w:marBottom w:val="0"/>
          <w:divBdr>
            <w:top w:val="none" w:sz="0" w:space="0" w:color="auto"/>
            <w:left w:val="none" w:sz="0" w:space="0" w:color="auto"/>
            <w:bottom w:val="none" w:sz="0" w:space="0" w:color="auto"/>
            <w:right w:val="none" w:sz="0" w:space="0" w:color="auto"/>
          </w:divBdr>
        </w:div>
        <w:div w:id="1848205811">
          <w:marLeft w:val="640"/>
          <w:marRight w:val="0"/>
          <w:marTop w:val="0"/>
          <w:marBottom w:val="0"/>
          <w:divBdr>
            <w:top w:val="none" w:sz="0" w:space="0" w:color="auto"/>
            <w:left w:val="none" w:sz="0" w:space="0" w:color="auto"/>
            <w:bottom w:val="none" w:sz="0" w:space="0" w:color="auto"/>
            <w:right w:val="none" w:sz="0" w:space="0" w:color="auto"/>
          </w:divBdr>
        </w:div>
        <w:div w:id="1291353137">
          <w:marLeft w:val="640"/>
          <w:marRight w:val="0"/>
          <w:marTop w:val="0"/>
          <w:marBottom w:val="0"/>
          <w:divBdr>
            <w:top w:val="none" w:sz="0" w:space="0" w:color="auto"/>
            <w:left w:val="none" w:sz="0" w:space="0" w:color="auto"/>
            <w:bottom w:val="none" w:sz="0" w:space="0" w:color="auto"/>
            <w:right w:val="none" w:sz="0" w:space="0" w:color="auto"/>
          </w:divBdr>
        </w:div>
        <w:div w:id="877813664">
          <w:marLeft w:val="640"/>
          <w:marRight w:val="0"/>
          <w:marTop w:val="0"/>
          <w:marBottom w:val="0"/>
          <w:divBdr>
            <w:top w:val="none" w:sz="0" w:space="0" w:color="auto"/>
            <w:left w:val="none" w:sz="0" w:space="0" w:color="auto"/>
            <w:bottom w:val="none" w:sz="0" w:space="0" w:color="auto"/>
            <w:right w:val="none" w:sz="0" w:space="0" w:color="auto"/>
          </w:divBdr>
        </w:div>
        <w:div w:id="2065978556">
          <w:marLeft w:val="640"/>
          <w:marRight w:val="0"/>
          <w:marTop w:val="0"/>
          <w:marBottom w:val="0"/>
          <w:divBdr>
            <w:top w:val="none" w:sz="0" w:space="0" w:color="auto"/>
            <w:left w:val="none" w:sz="0" w:space="0" w:color="auto"/>
            <w:bottom w:val="none" w:sz="0" w:space="0" w:color="auto"/>
            <w:right w:val="none" w:sz="0" w:space="0" w:color="auto"/>
          </w:divBdr>
        </w:div>
        <w:div w:id="1796487053">
          <w:marLeft w:val="640"/>
          <w:marRight w:val="0"/>
          <w:marTop w:val="0"/>
          <w:marBottom w:val="0"/>
          <w:divBdr>
            <w:top w:val="none" w:sz="0" w:space="0" w:color="auto"/>
            <w:left w:val="none" w:sz="0" w:space="0" w:color="auto"/>
            <w:bottom w:val="none" w:sz="0" w:space="0" w:color="auto"/>
            <w:right w:val="none" w:sz="0" w:space="0" w:color="auto"/>
          </w:divBdr>
        </w:div>
        <w:div w:id="279142884">
          <w:marLeft w:val="640"/>
          <w:marRight w:val="0"/>
          <w:marTop w:val="0"/>
          <w:marBottom w:val="0"/>
          <w:divBdr>
            <w:top w:val="none" w:sz="0" w:space="0" w:color="auto"/>
            <w:left w:val="none" w:sz="0" w:space="0" w:color="auto"/>
            <w:bottom w:val="none" w:sz="0" w:space="0" w:color="auto"/>
            <w:right w:val="none" w:sz="0" w:space="0" w:color="auto"/>
          </w:divBdr>
        </w:div>
        <w:div w:id="280263096">
          <w:marLeft w:val="640"/>
          <w:marRight w:val="0"/>
          <w:marTop w:val="0"/>
          <w:marBottom w:val="0"/>
          <w:divBdr>
            <w:top w:val="none" w:sz="0" w:space="0" w:color="auto"/>
            <w:left w:val="none" w:sz="0" w:space="0" w:color="auto"/>
            <w:bottom w:val="none" w:sz="0" w:space="0" w:color="auto"/>
            <w:right w:val="none" w:sz="0" w:space="0" w:color="auto"/>
          </w:divBdr>
        </w:div>
        <w:div w:id="1269237154">
          <w:marLeft w:val="640"/>
          <w:marRight w:val="0"/>
          <w:marTop w:val="0"/>
          <w:marBottom w:val="0"/>
          <w:divBdr>
            <w:top w:val="none" w:sz="0" w:space="0" w:color="auto"/>
            <w:left w:val="none" w:sz="0" w:space="0" w:color="auto"/>
            <w:bottom w:val="none" w:sz="0" w:space="0" w:color="auto"/>
            <w:right w:val="none" w:sz="0" w:space="0" w:color="auto"/>
          </w:divBdr>
        </w:div>
        <w:div w:id="1014575818">
          <w:marLeft w:val="640"/>
          <w:marRight w:val="0"/>
          <w:marTop w:val="0"/>
          <w:marBottom w:val="0"/>
          <w:divBdr>
            <w:top w:val="none" w:sz="0" w:space="0" w:color="auto"/>
            <w:left w:val="none" w:sz="0" w:space="0" w:color="auto"/>
            <w:bottom w:val="none" w:sz="0" w:space="0" w:color="auto"/>
            <w:right w:val="none" w:sz="0" w:space="0" w:color="auto"/>
          </w:divBdr>
        </w:div>
        <w:div w:id="612369853">
          <w:marLeft w:val="640"/>
          <w:marRight w:val="0"/>
          <w:marTop w:val="0"/>
          <w:marBottom w:val="0"/>
          <w:divBdr>
            <w:top w:val="none" w:sz="0" w:space="0" w:color="auto"/>
            <w:left w:val="none" w:sz="0" w:space="0" w:color="auto"/>
            <w:bottom w:val="none" w:sz="0" w:space="0" w:color="auto"/>
            <w:right w:val="none" w:sz="0" w:space="0" w:color="auto"/>
          </w:divBdr>
        </w:div>
        <w:div w:id="457845706">
          <w:marLeft w:val="640"/>
          <w:marRight w:val="0"/>
          <w:marTop w:val="0"/>
          <w:marBottom w:val="0"/>
          <w:divBdr>
            <w:top w:val="none" w:sz="0" w:space="0" w:color="auto"/>
            <w:left w:val="none" w:sz="0" w:space="0" w:color="auto"/>
            <w:bottom w:val="none" w:sz="0" w:space="0" w:color="auto"/>
            <w:right w:val="none" w:sz="0" w:space="0" w:color="auto"/>
          </w:divBdr>
        </w:div>
        <w:div w:id="293172856">
          <w:marLeft w:val="640"/>
          <w:marRight w:val="0"/>
          <w:marTop w:val="0"/>
          <w:marBottom w:val="0"/>
          <w:divBdr>
            <w:top w:val="none" w:sz="0" w:space="0" w:color="auto"/>
            <w:left w:val="none" w:sz="0" w:space="0" w:color="auto"/>
            <w:bottom w:val="none" w:sz="0" w:space="0" w:color="auto"/>
            <w:right w:val="none" w:sz="0" w:space="0" w:color="auto"/>
          </w:divBdr>
        </w:div>
        <w:div w:id="916790816">
          <w:marLeft w:val="640"/>
          <w:marRight w:val="0"/>
          <w:marTop w:val="0"/>
          <w:marBottom w:val="0"/>
          <w:divBdr>
            <w:top w:val="none" w:sz="0" w:space="0" w:color="auto"/>
            <w:left w:val="none" w:sz="0" w:space="0" w:color="auto"/>
            <w:bottom w:val="none" w:sz="0" w:space="0" w:color="auto"/>
            <w:right w:val="none" w:sz="0" w:space="0" w:color="auto"/>
          </w:divBdr>
        </w:div>
        <w:div w:id="592402540">
          <w:marLeft w:val="640"/>
          <w:marRight w:val="0"/>
          <w:marTop w:val="0"/>
          <w:marBottom w:val="0"/>
          <w:divBdr>
            <w:top w:val="none" w:sz="0" w:space="0" w:color="auto"/>
            <w:left w:val="none" w:sz="0" w:space="0" w:color="auto"/>
            <w:bottom w:val="none" w:sz="0" w:space="0" w:color="auto"/>
            <w:right w:val="none" w:sz="0" w:space="0" w:color="auto"/>
          </w:divBdr>
        </w:div>
        <w:div w:id="992296794">
          <w:marLeft w:val="640"/>
          <w:marRight w:val="0"/>
          <w:marTop w:val="0"/>
          <w:marBottom w:val="0"/>
          <w:divBdr>
            <w:top w:val="none" w:sz="0" w:space="0" w:color="auto"/>
            <w:left w:val="none" w:sz="0" w:space="0" w:color="auto"/>
            <w:bottom w:val="none" w:sz="0" w:space="0" w:color="auto"/>
            <w:right w:val="none" w:sz="0" w:space="0" w:color="auto"/>
          </w:divBdr>
        </w:div>
        <w:div w:id="963463061">
          <w:marLeft w:val="640"/>
          <w:marRight w:val="0"/>
          <w:marTop w:val="0"/>
          <w:marBottom w:val="0"/>
          <w:divBdr>
            <w:top w:val="none" w:sz="0" w:space="0" w:color="auto"/>
            <w:left w:val="none" w:sz="0" w:space="0" w:color="auto"/>
            <w:bottom w:val="none" w:sz="0" w:space="0" w:color="auto"/>
            <w:right w:val="none" w:sz="0" w:space="0" w:color="auto"/>
          </w:divBdr>
        </w:div>
        <w:div w:id="780731960">
          <w:marLeft w:val="640"/>
          <w:marRight w:val="0"/>
          <w:marTop w:val="0"/>
          <w:marBottom w:val="0"/>
          <w:divBdr>
            <w:top w:val="none" w:sz="0" w:space="0" w:color="auto"/>
            <w:left w:val="none" w:sz="0" w:space="0" w:color="auto"/>
            <w:bottom w:val="none" w:sz="0" w:space="0" w:color="auto"/>
            <w:right w:val="none" w:sz="0" w:space="0" w:color="auto"/>
          </w:divBdr>
        </w:div>
        <w:div w:id="1028750668">
          <w:marLeft w:val="640"/>
          <w:marRight w:val="0"/>
          <w:marTop w:val="0"/>
          <w:marBottom w:val="0"/>
          <w:divBdr>
            <w:top w:val="none" w:sz="0" w:space="0" w:color="auto"/>
            <w:left w:val="none" w:sz="0" w:space="0" w:color="auto"/>
            <w:bottom w:val="none" w:sz="0" w:space="0" w:color="auto"/>
            <w:right w:val="none" w:sz="0" w:space="0" w:color="auto"/>
          </w:divBdr>
        </w:div>
        <w:div w:id="521087317">
          <w:marLeft w:val="640"/>
          <w:marRight w:val="0"/>
          <w:marTop w:val="0"/>
          <w:marBottom w:val="0"/>
          <w:divBdr>
            <w:top w:val="none" w:sz="0" w:space="0" w:color="auto"/>
            <w:left w:val="none" w:sz="0" w:space="0" w:color="auto"/>
            <w:bottom w:val="none" w:sz="0" w:space="0" w:color="auto"/>
            <w:right w:val="none" w:sz="0" w:space="0" w:color="auto"/>
          </w:divBdr>
        </w:div>
        <w:div w:id="1098910747">
          <w:marLeft w:val="640"/>
          <w:marRight w:val="0"/>
          <w:marTop w:val="0"/>
          <w:marBottom w:val="0"/>
          <w:divBdr>
            <w:top w:val="none" w:sz="0" w:space="0" w:color="auto"/>
            <w:left w:val="none" w:sz="0" w:space="0" w:color="auto"/>
            <w:bottom w:val="none" w:sz="0" w:space="0" w:color="auto"/>
            <w:right w:val="none" w:sz="0" w:space="0" w:color="auto"/>
          </w:divBdr>
        </w:div>
        <w:div w:id="1038242723">
          <w:marLeft w:val="640"/>
          <w:marRight w:val="0"/>
          <w:marTop w:val="0"/>
          <w:marBottom w:val="0"/>
          <w:divBdr>
            <w:top w:val="none" w:sz="0" w:space="0" w:color="auto"/>
            <w:left w:val="none" w:sz="0" w:space="0" w:color="auto"/>
            <w:bottom w:val="none" w:sz="0" w:space="0" w:color="auto"/>
            <w:right w:val="none" w:sz="0" w:space="0" w:color="auto"/>
          </w:divBdr>
        </w:div>
        <w:div w:id="1811903102">
          <w:marLeft w:val="640"/>
          <w:marRight w:val="0"/>
          <w:marTop w:val="0"/>
          <w:marBottom w:val="0"/>
          <w:divBdr>
            <w:top w:val="none" w:sz="0" w:space="0" w:color="auto"/>
            <w:left w:val="none" w:sz="0" w:space="0" w:color="auto"/>
            <w:bottom w:val="none" w:sz="0" w:space="0" w:color="auto"/>
            <w:right w:val="none" w:sz="0" w:space="0" w:color="auto"/>
          </w:divBdr>
        </w:div>
        <w:div w:id="466509387">
          <w:marLeft w:val="640"/>
          <w:marRight w:val="0"/>
          <w:marTop w:val="0"/>
          <w:marBottom w:val="0"/>
          <w:divBdr>
            <w:top w:val="none" w:sz="0" w:space="0" w:color="auto"/>
            <w:left w:val="none" w:sz="0" w:space="0" w:color="auto"/>
            <w:bottom w:val="none" w:sz="0" w:space="0" w:color="auto"/>
            <w:right w:val="none" w:sz="0" w:space="0" w:color="auto"/>
          </w:divBdr>
        </w:div>
        <w:div w:id="1312521021">
          <w:marLeft w:val="640"/>
          <w:marRight w:val="0"/>
          <w:marTop w:val="0"/>
          <w:marBottom w:val="0"/>
          <w:divBdr>
            <w:top w:val="none" w:sz="0" w:space="0" w:color="auto"/>
            <w:left w:val="none" w:sz="0" w:space="0" w:color="auto"/>
            <w:bottom w:val="none" w:sz="0" w:space="0" w:color="auto"/>
            <w:right w:val="none" w:sz="0" w:space="0" w:color="auto"/>
          </w:divBdr>
        </w:div>
        <w:div w:id="1441074312">
          <w:marLeft w:val="640"/>
          <w:marRight w:val="0"/>
          <w:marTop w:val="0"/>
          <w:marBottom w:val="0"/>
          <w:divBdr>
            <w:top w:val="none" w:sz="0" w:space="0" w:color="auto"/>
            <w:left w:val="none" w:sz="0" w:space="0" w:color="auto"/>
            <w:bottom w:val="none" w:sz="0" w:space="0" w:color="auto"/>
            <w:right w:val="none" w:sz="0" w:space="0" w:color="auto"/>
          </w:divBdr>
        </w:div>
        <w:div w:id="1100686950">
          <w:marLeft w:val="640"/>
          <w:marRight w:val="0"/>
          <w:marTop w:val="0"/>
          <w:marBottom w:val="0"/>
          <w:divBdr>
            <w:top w:val="none" w:sz="0" w:space="0" w:color="auto"/>
            <w:left w:val="none" w:sz="0" w:space="0" w:color="auto"/>
            <w:bottom w:val="none" w:sz="0" w:space="0" w:color="auto"/>
            <w:right w:val="none" w:sz="0" w:space="0" w:color="auto"/>
          </w:divBdr>
        </w:div>
        <w:div w:id="837160891">
          <w:marLeft w:val="640"/>
          <w:marRight w:val="0"/>
          <w:marTop w:val="0"/>
          <w:marBottom w:val="0"/>
          <w:divBdr>
            <w:top w:val="none" w:sz="0" w:space="0" w:color="auto"/>
            <w:left w:val="none" w:sz="0" w:space="0" w:color="auto"/>
            <w:bottom w:val="none" w:sz="0" w:space="0" w:color="auto"/>
            <w:right w:val="none" w:sz="0" w:space="0" w:color="auto"/>
          </w:divBdr>
        </w:div>
        <w:div w:id="1523325025">
          <w:marLeft w:val="640"/>
          <w:marRight w:val="0"/>
          <w:marTop w:val="0"/>
          <w:marBottom w:val="0"/>
          <w:divBdr>
            <w:top w:val="none" w:sz="0" w:space="0" w:color="auto"/>
            <w:left w:val="none" w:sz="0" w:space="0" w:color="auto"/>
            <w:bottom w:val="none" w:sz="0" w:space="0" w:color="auto"/>
            <w:right w:val="none" w:sz="0" w:space="0" w:color="auto"/>
          </w:divBdr>
        </w:div>
        <w:div w:id="2009408623">
          <w:marLeft w:val="640"/>
          <w:marRight w:val="0"/>
          <w:marTop w:val="0"/>
          <w:marBottom w:val="0"/>
          <w:divBdr>
            <w:top w:val="none" w:sz="0" w:space="0" w:color="auto"/>
            <w:left w:val="none" w:sz="0" w:space="0" w:color="auto"/>
            <w:bottom w:val="none" w:sz="0" w:space="0" w:color="auto"/>
            <w:right w:val="none" w:sz="0" w:space="0" w:color="auto"/>
          </w:divBdr>
        </w:div>
        <w:div w:id="1492480766">
          <w:marLeft w:val="640"/>
          <w:marRight w:val="0"/>
          <w:marTop w:val="0"/>
          <w:marBottom w:val="0"/>
          <w:divBdr>
            <w:top w:val="none" w:sz="0" w:space="0" w:color="auto"/>
            <w:left w:val="none" w:sz="0" w:space="0" w:color="auto"/>
            <w:bottom w:val="none" w:sz="0" w:space="0" w:color="auto"/>
            <w:right w:val="none" w:sz="0" w:space="0" w:color="auto"/>
          </w:divBdr>
        </w:div>
        <w:div w:id="1525434242">
          <w:marLeft w:val="640"/>
          <w:marRight w:val="0"/>
          <w:marTop w:val="0"/>
          <w:marBottom w:val="0"/>
          <w:divBdr>
            <w:top w:val="none" w:sz="0" w:space="0" w:color="auto"/>
            <w:left w:val="none" w:sz="0" w:space="0" w:color="auto"/>
            <w:bottom w:val="none" w:sz="0" w:space="0" w:color="auto"/>
            <w:right w:val="none" w:sz="0" w:space="0" w:color="auto"/>
          </w:divBdr>
        </w:div>
        <w:div w:id="747579154">
          <w:marLeft w:val="640"/>
          <w:marRight w:val="0"/>
          <w:marTop w:val="0"/>
          <w:marBottom w:val="0"/>
          <w:divBdr>
            <w:top w:val="none" w:sz="0" w:space="0" w:color="auto"/>
            <w:left w:val="none" w:sz="0" w:space="0" w:color="auto"/>
            <w:bottom w:val="none" w:sz="0" w:space="0" w:color="auto"/>
            <w:right w:val="none" w:sz="0" w:space="0" w:color="auto"/>
          </w:divBdr>
        </w:div>
        <w:div w:id="901906792">
          <w:marLeft w:val="640"/>
          <w:marRight w:val="0"/>
          <w:marTop w:val="0"/>
          <w:marBottom w:val="0"/>
          <w:divBdr>
            <w:top w:val="none" w:sz="0" w:space="0" w:color="auto"/>
            <w:left w:val="none" w:sz="0" w:space="0" w:color="auto"/>
            <w:bottom w:val="none" w:sz="0" w:space="0" w:color="auto"/>
            <w:right w:val="none" w:sz="0" w:space="0" w:color="auto"/>
          </w:divBdr>
        </w:div>
        <w:div w:id="2040818007">
          <w:marLeft w:val="640"/>
          <w:marRight w:val="0"/>
          <w:marTop w:val="0"/>
          <w:marBottom w:val="0"/>
          <w:divBdr>
            <w:top w:val="none" w:sz="0" w:space="0" w:color="auto"/>
            <w:left w:val="none" w:sz="0" w:space="0" w:color="auto"/>
            <w:bottom w:val="none" w:sz="0" w:space="0" w:color="auto"/>
            <w:right w:val="none" w:sz="0" w:space="0" w:color="auto"/>
          </w:divBdr>
        </w:div>
        <w:div w:id="1273828648">
          <w:marLeft w:val="640"/>
          <w:marRight w:val="0"/>
          <w:marTop w:val="0"/>
          <w:marBottom w:val="0"/>
          <w:divBdr>
            <w:top w:val="none" w:sz="0" w:space="0" w:color="auto"/>
            <w:left w:val="none" w:sz="0" w:space="0" w:color="auto"/>
            <w:bottom w:val="none" w:sz="0" w:space="0" w:color="auto"/>
            <w:right w:val="none" w:sz="0" w:space="0" w:color="auto"/>
          </w:divBdr>
        </w:div>
        <w:div w:id="1116290334">
          <w:marLeft w:val="640"/>
          <w:marRight w:val="0"/>
          <w:marTop w:val="0"/>
          <w:marBottom w:val="0"/>
          <w:divBdr>
            <w:top w:val="none" w:sz="0" w:space="0" w:color="auto"/>
            <w:left w:val="none" w:sz="0" w:space="0" w:color="auto"/>
            <w:bottom w:val="none" w:sz="0" w:space="0" w:color="auto"/>
            <w:right w:val="none" w:sz="0" w:space="0" w:color="auto"/>
          </w:divBdr>
        </w:div>
        <w:div w:id="402529307">
          <w:marLeft w:val="640"/>
          <w:marRight w:val="0"/>
          <w:marTop w:val="0"/>
          <w:marBottom w:val="0"/>
          <w:divBdr>
            <w:top w:val="none" w:sz="0" w:space="0" w:color="auto"/>
            <w:left w:val="none" w:sz="0" w:space="0" w:color="auto"/>
            <w:bottom w:val="none" w:sz="0" w:space="0" w:color="auto"/>
            <w:right w:val="none" w:sz="0" w:space="0" w:color="auto"/>
          </w:divBdr>
        </w:div>
        <w:div w:id="527523595">
          <w:marLeft w:val="640"/>
          <w:marRight w:val="0"/>
          <w:marTop w:val="0"/>
          <w:marBottom w:val="0"/>
          <w:divBdr>
            <w:top w:val="none" w:sz="0" w:space="0" w:color="auto"/>
            <w:left w:val="none" w:sz="0" w:space="0" w:color="auto"/>
            <w:bottom w:val="none" w:sz="0" w:space="0" w:color="auto"/>
            <w:right w:val="none" w:sz="0" w:space="0" w:color="auto"/>
          </w:divBdr>
        </w:div>
        <w:div w:id="1029794542">
          <w:marLeft w:val="640"/>
          <w:marRight w:val="0"/>
          <w:marTop w:val="0"/>
          <w:marBottom w:val="0"/>
          <w:divBdr>
            <w:top w:val="none" w:sz="0" w:space="0" w:color="auto"/>
            <w:left w:val="none" w:sz="0" w:space="0" w:color="auto"/>
            <w:bottom w:val="none" w:sz="0" w:space="0" w:color="auto"/>
            <w:right w:val="none" w:sz="0" w:space="0" w:color="auto"/>
          </w:divBdr>
        </w:div>
        <w:div w:id="433014299">
          <w:marLeft w:val="640"/>
          <w:marRight w:val="0"/>
          <w:marTop w:val="0"/>
          <w:marBottom w:val="0"/>
          <w:divBdr>
            <w:top w:val="none" w:sz="0" w:space="0" w:color="auto"/>
            <w:left w:val="none" w:sz="0" w:space="0" w:color="auto"/>
            <w:bottom w:val="none" w:sz="0" w:space="0" w:color="auto"/>
            <w:right w:val="none" w:sz="0" w:space="0" w:color="auto"/>
          </w:divBdr>
        </w:div>
        <w:div w:id="1217662965">
          <w:marLeft w:val="640"/>
          <w:marRight w:val="0"/>
          <w:marTop w:val="0"/>
          <w:marBottom w:val="0"/>
          <w:divBdr>
            <w:top w:val="none" w:sz="0" w:space="0" w:color="auto"/>
            <w:left w:val="none" w:sz="0" w:space="0" w:color="auto"/>
            <w:bottom w:val="none" w:sz="0" w:space="0" w:color="auto"/>
            <w:right w:val="none" w:sz="0" w:space="0" w:color="auto"/>
          </w:divBdr>
        </w:div>
        <w:div w:id="255208248">
          <w:marLeft w:val="640"/>
          <w:marRight w:val="0"/>
          <w:marTop w:val="0"/>
          <w:marBottom w:val="0"/>
          <w:divBdr>
            <w:top w:val="none" w:sz="0" w:space="0" w:color="auto"/>
            <w:left w:val="none" w:sz="0" w:space="0" w:color="auto"/>
            <w:bottom w:val="none" w:sz="0" w:space="0" w:color="auto"/>
            <w:right w:val="none" w:sz="0" w:space="0" w:color="auto"/>
          </w:divBdr>
        </w:div>
        <w:div w:id="1466315723">
          <w:marLeft w:val="640"/>
          <w:marRight w:val="0"/>
          <w:marTop w:val="0"/>
          <w:marBottom w:val="0"/>
          <w:divBdr>
            <w:top w:val="none" w:sz="0" w:space="0" w:color="auto"/>
            <w:left w:val="none" w:sz="0" w:space="0" w:color="auto"/>
            <w:bottom w:val="none" w:sz="0" w:space="0" w:color="auto"/>
            <w:right w:val="none" w:sz="0" w:space="0" w:color="auto"/>
          </w:divBdr>
        </w:div>
        <w:div w:id="261769665">
          <w:marLeft w:val="640"/>
          <w:marRight w:val="0"/>
          <w:marTop w:val="0"/>
          <w:marBottom w:val="0"/>
          <w:divBdr>
            <w:top w:val="none" w:sz="0" w:space="0" w:color="auto"/>
            <w:left w:val="none" w:sz="0" w:space="0" w:color="auto"/>
            <w:bottom w:val="none" w:sz="0" w:space="0" w:color="auto"/>
            <w:right w:val="none" w:sz="0" w:space="0" w:color="auto"/>
          </w:divBdr>
        </w:div>
        <w:div w:id="1522281147">
          <w:marLeft w:val="640"/>
          <w:marRight w:val="0"/>
          <w:marTop w:val="0"/>
          <w:marBottom w:val="0"/>
          <w:divBdr>
            <w:top w:val="none" w:sz="0" w:space="0" w:color="auto"/>
            <w:left w:val="none" w:sz="0" w:space="0" w:color="auto"/>
            <w:bottom w:val="none" w:sz="0" w:space="0" w:color="auto"/>
            <w:right w:val="none" w:sz="0" w:space="0" w:color="auto"/>
          </w:divBdr>
        </w:div>
      </w:divsChild>
    </w:div>
    <w:div w:id="216087956">
      <w:bodyDiv w:val="1"/>
      <w:marLeft w:val="0"/>
      <w:marRight w:val="0"/>
      <w:marTop w:val="0"/>
      <w:marBottom w:val="0"/>
      <w:divBdr>
        <w:top w:val="none" w:sz="0" w:space="0" w:color="auto"/>
        <w:left w:val="none" w:sz="0" w:space="0" w:color="auto"/>
        <w:bottom w:val="none" w:sz="0" w:space="0" w:color="auto"/>
        <w:right w:val="none" w:sz="0" w:space="0" w:color="auto"/>
      </w:divBdr>
      <w:divsChild>
        <w:div w:id="1507986197">
          <w:marLeft w:val="640"/>
          <w:marRight w:val="0"/>
          <w:marTop w:val="0"/>
          <w:marBottom w:val="0"/>
          <w:divBdr>
            <w:top w:val="none" w:sz="0" w:space="0" w:color="auto"/>
            <w:left w:val="none" w:sz="0" w:space="0" w:color="auto"/>
            <w:bottom w:val="none" w:sz="0" w:space="0" w:color="auto"/>
            <w:right w:val="none" w:sz="0" w:space="0" w:color="auto"/>
          </w:divBdr>
        </w:div>
        <w:div w:id="605503378">
          <w:marLeft w:val="640"/>
          <w:marRight w:val="0"/>
          <w:marTop w:val="0"/>
          <w:marBottom w:val="0"/>
          <w:divBdr>
            <w:top w:val="none" w:sz="0" w:space="0" w:color="auto"/>
            <w:left w:val="none" w:sz="0" w:space="0" w:color="auto"/>
            <w:bottom w:val="none" w:sz="0" w:space="0" w:color="auto"/>
            <w:right w:val="none" w:sz="0" w:space="0" w:color="auto"/>
          </w:divBdr>
        </w:div>
        <w:div w:id="1654017917">
          <w:marLeft w:val="640"/>
          <w:marRight w:val="0"/>
          <w:marTop w:val="0"/>
          <w:marBottom w:val="0"/>
          <w:divBdr>
            <w:top w:val="none" w:sz="0" w:space="0" w:color="auto"/>
            <w:left w:val="none" w:sz="0" w:space="0" w:color="auto"/>
            <w:bottom w:val="none" w:sz="0" w:space="0" w:color="auto"/>
            <w:right w:val="none" w:sz="0" w:space="0" w:color="auto"/>
          </w:divBdr>
        </w:div>
        <w:div w:id="74254748">
          <w:marLeft w:val="640"/>
          <w:marRight w:val="0"/>
          <w:marTop w:val="0"/>
          <w:marBottom w:val="0"/>
          <w:divBdr>
            <w:top w:val="none" w:sz="0" w:space="0" w:color="auto"/>
            <w:left w:val="none" w:sz="0" w:space="0" w:color="auto"/>
            <w:bottom w:val="none" w:sz="0" w:space="0" w:color="auto"/>
            <w:right w:val="none" w:sz="0" w:space="0" w:color="auto"/>
          </w:divBdr>
        </w:div>
        <w:div w:id="257375386">
          <w:marLeft w:val="640"/>
          <w:marRight w:val="0"/>
          <w:marTop w:val="0"/>
          <w:marBottom w:val="0"/>
          <w:divBdr>
            <w:top w:val="none" w:sz="0" w:space="0" w:color="auto"/>
            <w:left w:val="none" w:sz="0" w:space="0" w:color="auto"/>
            <w:bottom w:val="none" w:sz="0" w:space="0" w:color="auto"/>
            <w:right w:val="none" w:sz="0" w:space="0" w:color="auto"/>
          </w:divBdr>
        </w:div>
        <w:div w:id="1736006673">
          <w:marLeft w:val="640"/>
          <w:marRight w:val="0"/>
          <w:marTop w:val="0"/>
          <w:marBottom w:val="0"/>
          <w:divBdr>
            <w:top w:val="none" w:sz="0" w:space="0" w:color="auto"/>
            <w:left w:val="none" w:sz="0" w:space="0" w:color="auto"/>
            <w:bottom w:val="none" w:sz="0" w:space="0" w:color="auto"/>
            <w:right w:val="none" w:sz="0" w:space="0" w:color="auto"/>
          </w:divBdr>
        </w:div>
        <w:div w:id="1811971105">
          <w:marLeft w:val="640"/>
          <w:marRight w:val="0"/>
          <w:marTop w:val="0"/>
          <w:marBottom w:val="0"/>
          <w:divBdr>
            <w:top w:val="none" w:sz="0" w:space="0" w:color="auto"/>
            <w:left w:val="none" w:sz="0" w:space="0" w:color="auto"/>
            <w:bottom w:val="none" w:sz="0" w:space="0" w:color="auto"/>
            <w:right w:val="none" w:sz="0" w:space="0" w:color="auto"/>
          </w:divBdr>
        </w:div>
        <w:div w:id="1259296217">
          <w:marLeft w:val="640"/>
          <w:marRight w:val="0"/>
          <w:marTop w:val="0"/>
          <w:marBottom w:val="0"/>
          <w:divBdr>
            <w:top w:val="none" w:sz="0" w:space="0" w:color="auto"/>
            <w:left w:val="none" w:sz="0" w:space="0" w:color="auto"/>
            <w:bottom w:val="none" w:sz="0" w:space="0" w:color="auto"/>
            <w:right w:val="none" w:sz="0" w:space="0" w:color="auto"/>
          </w:divBdr>
        </w:div>
        <w:div w:id="100338705">
          <w:marLeft w:val="640"/>
          <w:marRight w:val="0"/>
          <w:marTop w:val="0"/>
          <w:marBottom w:val="0"/>
          <w:divBdr>
            <w:top w:val="none" w:sz="0" w:space="0" w:color="auto"/>
            <w:left w:val="none" w:sz="0" w:space="0" w:color="auto"/>
            <w:bottom w:val="none" w:sz="0" w:space="0" w:color="auto"/>
            <w:right w:val="none" w:sz="0" w:space="0" w:color="auto"/>
          </w:divBdr>
        </w:div>
        <w:div w:id="160194461">
          <w:marLeft w:val="640"/>
          <w:marRight w:val="0"/>
          <w:marTop w:val="0"/>
          <w:marBottom w:val="0"/>
          <w:divBdr>
            <w:top w:val="none" w:sz="0" w:space="0" w:color="auto"/>
            <w:left w:val="none" w:sz="0" w:space="0" w:color="auto"/>
            <w:bottom w:val="none" w:sz="0" w:space="0" w:color="auto"/>
            <w:right w:val="none" w:sz="0" w:space="0" w:color="auto"/>
          </w:divBdr>
        </w:div>
        <w:div w:id="1361082505">
          <w:marLeft w:val="640"/>
          <w:marRight w:val="0"/>
          <w:marTop w:val="0"/>
          <w:marBottom w:val="0"/>
          <w:divBdr>
            <w:top w:val="none" w:sz="0" w:space="0" w:color="auto"/>
            <w:left w:val="none" w:sz="0" w:space="0" w:color="auto"/>
            <w:bottom w:val="none" w:sz="0" w:space="0" w:color="auto"/>
            <w:right w:val="none" w:sz="0" w:space="0" w:color="auto"/>
          </w:divBdr>
        </w:div>
        <w:div w:id="890968276">
          <w:marLeft w:val="640"/>
          <w:marRight w:val="0"/>
          <w:marTop w:val="0"/>
          <w:marBottom w:val="0"/>
          <w:divBdr>
            <w:top w:val="none" w:sz="0" w:space="0" w:color="auto"/>
            <w:left w:val="none" w:sz="0" w:space="0" w:color="auto"/>
            <w:bottom w:val="none" w:sz="0" w:space="0" w:color="auto"/>
            <w:right w:val="none" w:sz="0" w:space="0" w:color="auto"/>
          </w:divBdr>
        </w:div>
        <w:div w:id="617419301">
          <w:marLeft w:val="640"/>
          <w:marRight w:val="0"/>
          <w:marTop w:val="0"/>
          <w:marBottom w:val="0"/>
          <w:divBdr>
            <w:top w:val="none" w:sz="0" w:space="0" w:color="auto"/>
            <w:left w:val="none" w:sz="0" w:space="0" w:color="auto"/>
            <w:bottom w:val="none" w:sz="0" w:space="0" w:color="auto"/>
            <w:right w:val="none" w:sz="0" w:space="0" w:color="auto"/>
          </w:divBdr>
        </w:div>
        <w:div w:id="1878274168">
          <w:marLeft w:val="640"/>
          <w:marRight w:val="0"/>
          <w:marTop w:val="0"/>
          <w:marBottom w:val="0"/>
          <w:divBdr>
            <w:top w:val="none" w:sz="0" w:space="0" w:color="auto"/>
            <w:left w:val="none" w:sz="0" w:space="0" w:color="auto"/>
            <w:bottom w:val="none" w:sz="0" w:space="0" w:color="auto"/>
            <w:right w:val="none" w:sz="0" w:space="0" w:color="auto"/>
          </w:divBdr>
        </w:div>
        <w:div w:id="475222970">
          <w:marLeft w:val="640"/>
          <w:marRight w:val="0"/>
          <w:marTop w:val="0"/>
          <w:marBottom w:val="0"/>
          <w:divBdr>
            <w:top w:val="none" w:sz="0" w:space="0" w:color="auto"/>
            <w:left w:val="none" w:sz="0" w:space="0" w:color="auto"/>
            <w:bottom w:val="none" w:sz="0" w:space="0" w:color="auto"/>
            <w:right w:val="none" w:sz="0" w:space="0" w:color="auto"/>
          </w:divBdr>
        </w:div>
        <w:div w:id="1192760367">
          <w:marLeft w:val="640"/>
          <w:marRight w:val="0"/>
          <w:marTop w:val="0"/>
          <w:marBottom w:val="0"/>
          <w:divBdr>
            <w:top w:val="none" w:sz="0" w:space="0" w:color="auto"/>
            <w:left w:val="none" w:sz="0" w:space="0" w:color="auto"/>
            <w:bottom w:val="none" w:sz="0" w:space="0" w:color="auto"/>
            <w:right w:val="none" w:sz="0" w:space="0" w:color="auto"/>
          </w:divBdr>
        </w:div>
        <w:div w:id="357119244">
          <w:marLeft w:val="640"/>
          <w:marRight w:val="0"/>
          <w:marTop w:val="0"/>
          <w:marBottom w:val="0"/>
          <w:divBdr>
            <w:top w:val="none" w:sz="0" w:space="0" w:color="auto"/>
            <w:left w:val="none" w:sz="0" w:space="0" w:color="auto"/>
            <w:bottom w:val="none" w:sz="0" w:space="0" w:color="auto"/>
            <w:right w:val="none" w:sz="0" w:space="0" w:color="auto"/>
          </w:divBdr>
        </w:div>
        <w:div w:id="412163523">
          <w:marLeft w:val="640"/>
          <w:marRight w:val="0"/>
          <w:marTop w:val="0"/>
          <w:marBottom w:val="0"/>
          <w:divBdr>
            <w:top w:val="none" w:sz="0" w:space="0" w:color="auto"/>
            <w:left w:val="none" w:sz="0" w:space="0" w:color="auto"/>
            <w:bottom w:val="none" w:sz="0" w:space="0" w:color="auto"/>
            <w:right w:val="none" w:sz="0" w:space="0" w:color="auto"/>
          </w:divBdr>
        </w:div>
        <w:div w:id="1224297593">
          <w:marLeft w:val="640"/>
          <w:marRight w:val="0"/>
          <w:marTop w:val="0"/>
          <w:marBottom w:val="0"/>
          <w:divBdr>
            <w:top w:val="none" w:sz="0" w:space="0" w:color="auto"/>
            <w:left w:val="none" w:sz="0" w:space="0" w:color="auto"/>
            <w:bottom w:val="none" w:sz="0" w:space="0" w:color="auto"/>
            <w:right w:val="none" w:sz="0" w:space="0" w:color="auto"/>
          </w:divBdr>
        </w:div>
        <w:div w:id="854684551">
          <w:marLeft w:val="640"/>
          <w:marRight w:val="0"/>
          <w:marTop w:val="0"/>
          <w:marBottom w:val="0"/>
          <w:divBdr>
            <w:top w:val="none" w:sz="0" w:space="0" w:color="auto"/>
            <w:left w:val="none" w:sz="0" w:space="0" w:color="auto"/>
            <w:bottom w:val="none" w:sz="0" w:space="0" w:color="auto"/>
            <w:right w:val="none" w:sz="0" w:space="0" w:color="auto"/>
          </w:divBdr>
        </w:div>
        <w:div w:id="1733193633">
          <w:marLeft w:val="640"/>
          <w:marRight w:val="0"/>
          <w:marTop w:val="0"/>
          <w:marBottom w:val="0"/>
          <w:divBdr>
            <w:top w:val="none" w:sz="0" w:space="0" w:color="auto"/>
            <w:left w:val="none" w:sz="0" w:space="0" w:color="auto"/>
            <w:bottom w:val="none" w:sz="0" w:space="0" w:color="auto"/>
            <w:right w:val="none" w:sz="0" w:space="0" w:color="auto"/>
          </w:divBdr>
        </w:div>
        <w:div w:id="945887535">
          <w:marLeft w:val="640"/>
          <w:marRight w:val="0"/>
          <w:marTop w:val="0"/>
          <w:marBottom w:val="0"/>
          <w:divBdr>
            <w:top w:val="none" w:sz="0" w:space="0" w:color="auto"/>
            <w:left w:val="none" w:sz="0" w:space="0" w:color="auto"/>
            <w:bottom w:val="none" w:sz="0" w:space="0" w:color="auto"/>
            <w:right w:val="none" w:sz="0" w:space="0" w:color="auto"/>
          </w:divBdr>
        </w:div>
        <w:div w:id="68816425">
          <w:marLeft w:val="640"/>
          <w:marRight w:val="0"/>
          <w:marTop w:val="0"/>
          <w:marBottom w:val="0"/>
          <w:divBdr>
            <w:top w:val="none" w:sz="0" w:space="0" w:color="auto"/>
            <w:left w:val="none" w:sz="0" w:space="0" w:color="auto"/>
            <w:bottom w:val="none" w:sz="0" w:space="0" w:color="auto"/>
            <w:right w:val="none" w:sz="0" w:space="0" w:color="auto"/>
          </w:divBdr>
        </w:div>
        <w:div w:id="367074232">
          <w:marLeft w:val="640"/>
          <w:marRight w:val="0"/>
          <w:marTop w:val="0"/>
          <w:marBottom w:val="0"/>
          <w:divBdr>
            <w:top w:val="none" w:sz="0" w:space="0" w:color="auto"/>
            <w:left w:val="none" w:sz="0" w:space="0" w:color="auto"/>
            <w:bottom w:val="none" w:sz="0" w:space="0" w:color="auto"/>
            <w:right w:val="none" w:sz="0" w:space="0" w:color="auto"/>
          </w:divBdr>
        </w:div>
        <w:div w:id="233124813">
          <w:marLeft w:val="640"/>
          <w:marRight w:val="0"/>
          <w:marTop w:val="0"/>
          <w:marBottom w:val="0"/>
          <w:divBdr>
            <w:top w:val="none" w:sz="0" w:space="0" w:color="auto"/>
            <w:left w:val="none" w:sz="0" w:space="0" w:color="auto"/>
            <w:bottom w:val="none" w:sz="0" w:space="0" w:color="auto"/>
            <w:right w:val="none" w:sz="0" w:space="0" w:color="auto"/>
          </w:divBdr>
        </w:div>
        <w:div w:id="1041827192">
          <w:marLeft w:val="640"/>
          <w:marRight w:val="0"/>
          <w:marTop w:val="0"/>
          <w:marBottom w:val="0"/>
          <w:divBdr>
            <w:top w:val="none" w:sz="0" w:space="0" w:color="auto"/>
            <w:left w:val="none" w:sz="0" w:space="0" w:color="auto"/>
            <w:bottom w:val="none" w:sz="0" w:space="0" w:color="auto"/>
            <w:right w:val="none" w:sz="0" w:space="0" w:color="auto"/>
          </w:divBdr>
        </w:div>
        <w:div w:id="1802729999">
          <w:marLeft w:val="640"/>
          <w:marRight w:val="0"/>
          <w:marTop w:val="0"/>
          <w:marBottom w:val="0"/>
          <w:divBdr>
            <w:top w:val="none" w:sz="0" w:space="0" w:color="auto"/>
            <w:left w:val="none" w:sz="0" w:space="0" w:color="auto"/>
            <w:bottom w:val="none" w:sz="0" w:space="0" w:color="auto"/>
            <w:right w:val="none" w:sz="0" w:space="0" w:color="auto"/>
          </w:divBdr>
        </w:div>
        <w:div w:id="5788797">
          <w:marLeft w:val="640"/>
          <w:marRight w:val="0"/>
          <w:marTop w:val="0"/>
          <w:marBottom w:val="0"/>
          <w:divBdr>
            <w:top w:val="none" w:sz="0" w:space="0" w:color="auto"/>
            <w:left w:val="none" w:sz="0" w:space="0" w:color="auto"/>
            <w:bottom w:val="none" w:sz="0" w:space="0" w:color="auto"/>
            <w:right w:val="none" w:sz="0" w:space="0" w:color="auto"/>
          </w:divBdr>
        </w:div>
        <w:div w:id="1863547751">
          <w:marLeft w:val="640"/>
          <w:marRight w:val="0"/>
          <w:marTop w:val="0"/>
          <w:marBottom w:val="0"/>
          <w:divBdr>
            <w:top w:val="none" w:sz="0" w:space="0" w:color="auto"/>
            <w:left w:val="none" w:sz="0" w:space="0" w:color="auto"/>
            <w:bottom w:val="none" w:sz="0" w:space="0" w:color="auto"/>
            <w:right w:val="none" w:sz="0" w:space="0" w:color="auto"/>
          </w:divBdr>
        </w:div>
        <w:div w:id="1911764791">
          <w:marLeft w:val="640"/>
          <w:marRight w:val="0"/>
          <w:marTop w:val="0"/>
          <w:marBottom w:val="0"/>
          <w:divBdr>
            <w:top w:val="none" w:sz="0" w:space="0" w:color="auto"/>
            <w:left w:val="none" w:sz="0" w:space="0" w:color="auto"/>
            <w:bottom w:val="none" w:sz="0" w:space="0" w:color="auto"/>
            <w:right w:val="none" w:sz="0" w:space="0" w:color="auto"/>
          </w:divBdr>
        </w:div>
        <w:div w:id="612976564">
          <w:marLeft w:val="640"/>
          <w:marRight w:val="0"/>
          <w:marTop w:val="0"/>
          <w:marBottom w:val="0"/>
          <w:divBdr>
            <w:top w:val="none" w:sz="0" w:space="0" w:color="auto"/>
            <w:left w:val="none" w:sz="0" w:space="0" w:color="auto"/>
            <w:bottom w:val="none" w:sz="0" w:space="0" w:color="auto"/>
            <w:right w:val="none" w:sz="0" w:space="0" w:color="auto"/>
          </w:divBdr>
        </w:div>
        <w:div w:id="1790776334">
          <w:marLeft w:val="640"/>
          <w:marRight w:val="0"/>
          <w:marTop w:val="0"/>
          <w:marBottom w:val="0"/>
          <w:divBdr>
            <w:top w:val="none" w:sz="0" w:space="0" w:color="auto"/>
            <w:left w:val="none" w:sz="0" w:space="0" w:color="auto"/>
            <w:bottom w:val="none" w:sz="0" w:space="0" w:color="auto"/>
            <w:right w:val="none" w:sz="0" w:space="0" w:color="auto"/>
          </w:divBdr>
        </w:div>
        <w:div w:id="674724935">
          <w:marLeft w:val="640"/>
          <w:marRight w:val="0"/>
          <w:marTop w:val="0"/>
          <w:marBottom w:val="0"/>
          <w:divBdr>
            <w:top w:val="none" w:sz="0" w:space="0" w:color="auto"/>
            <w:left w:val="none" w:sz="0" w:space="0" w:color="auto"/>
            <w:bottom w:val="none" w:sz="0" w:space="0" w:color="auto"/>
            <w:right w:val="none" w:sz="0" w:space="0" w:color="auto"/>
          </w:divBdr>
        </w:div>
        <w:div w:id="1258900400">
          <w:marLeft w:val="640"/>
          <w:marRight w:val="0"/>
          <w:marTop w:val="0"/>
          <w:marBottom w:val="0"/>
          <w:divBdr>
            <w:top w:val="none" w:sz="0" w:space="0" w:color="auto"/>
            <w:left w:val="none" w:sz="0" w:space="0" w:color="auto"/>
            <w:bottom w:val="none" w:sz="0" w:space="0" w:color="auto"/>
            <w:right w:val="none" w:sz="0" w:space="0" w:color="auto"/>
          </w:divBdr>
        </w:div>
        <w:div w:id="1352028674">
          <w:marLeft w:val="640"/>
          <w:marRight w:val="0"/>
          <w:marTop w:val="0"/>
          <w:marBottom w:val="0"/>
          <w:divBdr>
            <w:top w:val="none" w:sz="0" w:space="0" w:color="auto"/>
            <w:left w:val="none" w:sz="0" w:space="0" w:color="auto"/>
            <w:bottom w:val="none" w:sz="0" w:space="0" w:color="auto"/>
            <w:right w:val="none" w:sz="0" w:space="0" w:color="auto"/>
          </w:divBdr>
        </w:div>
        <w:div w:id="974068069">
          <w:marLeft w:val="640"/>
          <w:marRight w:val="0"/>
          <w:marTop w:val="0"/>
          <w:marBottom w:val="0"/>
          <w:divBdr>
            <w:top w:val="none" w:sz="0" w:space="0" w:color="auto"/>
            <w:left w:val="none" w:sz="0" w:space="0" w:color="auto"/>
            <w:bottom w:val="none" w:sz="0" w:space="0" w:color="auto"/>
            <w:right w:val="none" w:sz="0" w:space="0" w:color="auto"/>
          </w:divBdr>
        </w:div>
        <w:div w:id="327829387">
          <w:marLeft w:val="640"/>
          <w:marRight w:val="0"/>
          <w:marTop w:val="0"/>
          <w:marBottom w:val="0"/>
          <w:divBdr>
            <w:top w:val="none" w:sz="0" w:space="0" w:color="auto"/>
            <w:left w:val="none" w:sz="0" w:space="0" w:color="auto"/>
            <w:bottom w:val="none" w:sz="0" w:space="0" w:color="auto"/>
            <w:right w:val="none" w:sz="0" w:space="0" w:color="auto"/>
          </w:divBdr>
        </w:div>
        <w:div w:id="1229538665">
          <w:marLeft w:val="640"/>
          <w:marRight w:val="0"/>
          <w:marTop w:val="0"/>
          <w:marBottom w:val="0"/>
          <w:divBdr>
            <w:top w:val="none" w:sz="0" w:space="0" w:color="auto"/>
            <w:left w:val="none" w:sz="0" w:space="0" w:color="auto"/>
            <w:bottom w:val="none" w:sz="0" w:space="0" w:color="auto"/>
            <w:right w:val="none" w:sz="0" w:space="0" w:color="auto"/>
          </w:divBdr>
        </w:div>
        <w:div w:id="1411731482">
          <w:marLeft w:val="640"/>
          <w:marRight w:val="0"/>
          <w:marTop w:val="0"/>
          <w:marBottom w:val="0"/>
          <w:divBdr>
            <w:top w:val="none" w:sz="0" w:space="0" w:color="auto"/>
            <w:left w:val="none" w:sz="0" w:space="0" w:color="auto"/>
            <w:bottom w:val="none" w:sz="0" w:space="0" w:color="auto"/>
            <w:right w:val="none" w:sz="0" w:space="0" w:color="auto"/>
          </w:divBdr>
        </w:div>
        <w:div w:id="1272200987">
          <w:marLeft w:val="640"/>
          <w:marRight w:val="0"/>
          <w:marTop w:val="0"/>
          <w:marBottom w:val="0"/>
          <w:divBdr>
            <w:top w:val="none" w:sz="0" w:space="0" w:color="auto"/>
            <w:left w:val="none" w:sz="0" w:space="0" w:color="auto"/>
            <w:bottom w:val="none" w:sz="0" w:space="0" w:color="auto"/>
            <w:right w:val="none" w:sz="0" w:space="0" w:color="auto"/>
          </w:divBdr>
        </w:div>
        <w:div w:id="1845974666">
          <w:marLeft w:val="640"/>
          <w:marRight w:val="0"/>
          <w:marTop w:val="0"/>
          <w:marBottom w:val="0"/>
          <w:divBdr>
            <w:top w:val="none" w:sz="0" w:space="0" w:color="auto"/>
            <w:left w:val="none" w:sz="0" w:space="0" w:color="auto"/>
            <w:bottom w:val="none" w:sz="0" w:space="0" w:color="auto"/>
            <w:right w:val="none" w:sz="0" w:space="0" w:color="auto"/>
          </w:divBdr>
        </w:div>
        <w:div w:id="109935904">
          <w:marLeft w:val="640"/>
          <w:marRight w:val="0"/>
          <w:marTop w:val="0"/>
          <w:marBottom w:val="0"/>
          <w:divBdr>
            <w:top w:val="none" w:sz="0" w:space="0" w:color="auto"/>
            <w:left w:val="none" w:sz="0" w:space="0" w:color="auto"/>
            <w:bottom w:val="none" w:sz="0" w:space="0" w:color="auto"/>
            <w:right w:val="none" w:sz="0" w:space="0" w:color="auto"/>
          </w:divBdr>
        </w:div>
        <w:div w:id="696976123">
          <w:marLeft w:val="640"/>
          <w:marRight w:val="0"/>
          <w:marTop w:val="0"/>
          <w:marBottom w:val="0"/>
          <w:divBdr>
            <w:top w:val="none" w:sz="0" w:space="0" w:color="auto"/>
            <w:left w:val="none" w:sz="0" w:space="0" w:color="auto"/>
            <w:bottom w:val="none" w:sz="0" w:space="0" w:color="auto"/>
            <w:right w:val="none" w:sz="0" w:space="0" w:color="auto"/>
          </w:divBdr>
        </w:div>
        <w:div w:id="1161237802">
          <w:marLeft w:val="640"/>
          <w:marRight w:val="0"/>
          <w:marTop w:val="0"/>
          <w:marBottom w:val="0"/>
          <w:divBdr>
            <w:top w:val="none" w:sz="0" w:space="0" w:color="auto"/>
            <w:left w:val="none" w:sz="0" w:space="0" w:color="auto"/>
            <w:bottom w:val="none" w:sz="0" w:space="0" w:color="auto"/>
            <w:right w:val="none" w:sz="0" w:space="0" w:color="auto"/>
          </w:divBdr>
        </w:div>
        <w:div w:id="478965655">
          <w:marLeft w:val="640"/>
          <w:marRight w:val="0"/>
          <w:marTop w:val="0"/>
          <w:marBottom w:val="0"/>
          <w:divBdr>
            <w:top w:val="none" w:sz="0" w:space="0" w:color="auto"/>
            <w:left w:val="none" w:sz="0" w:space="0" w:color="auto"/>
            <w:bottom w:val="none" w:sz="0" w:space="0" w:color="auto"/>
            <w:right w:val="none" w:sz="0" w:space="0" w:color="auto"/>
          </w:divBdr>
        </w:div>
        <w:div w:id="1348363321">
          <w:marLeft w:val="640"/>
          <w:marRight w:val="0"/>
          <w:marTop w:val="0"/>
          <w:marBottom w:val="0"/>
          <w:divBdr>
            <w:top w:val="none" w:sz="0" w:space="0" w:color="auto"/>
            <w:left w:val="none" w:sz="0" w:space="0" w:color="auto"/>
            <w:bottom w:val="none" w:sz="0" w:space="0" w:color="auto"/>
            <w:right w:val="none" w:sz="0" w:space="0" w:color="auto"/>
          </w:divBdr>
        </w:div>
        <w:div w:id="1917857091">
          <w:marLeft w:val="640"/>
          <w:marRight w:val="0"/>
          <w:marTop w:val="0"/>
          <w:marBottom w:val="0"/>
          <w:divBdr>
            <w:top w:val="none" w:sz="0" w:space="0" w:color="auto"/>
            <w:left w:val="none" w:sz="0" w:space="0" w:color="auto"/>
            <w:bottom w:val="none" w:sz="0" w:space="0" w:color="auto"/>
            <w:right w:val="none" w:sz="0" w:space="0" w:color="auto"/>
          </w:divBdr>
        </w:div>
        <w:div w:id="1176723935">
          <w:marLeft w:val="640"/>
          <w:marRight w:val="0"/>
          <w:marTop w:val="0"/>
          <w:marBottom w:val="0"/>
          <w:divBdr>
            <w:top w:val="none" w:sz="0" w:space="0" w:color="auto"/>
            <w:left w:val="none" w:sz="0" w:space="0" w:color="auto"/>
            <w:bottom w:val="none" w:sz="0" w:space="0" w:color="auto"/>
            <w:right w:val="none" w:sz="0" w:space="0" w:color="auto"/>
          </w:divBdr>
        </w:div>
        <w:div w:id="835995205">
          <w:marLeft w:val="640"/>
          <w:marRight w:val="0"/>
          <w:marTop w:val="0"/>
          <w:marBottom w:val="0"/>
          <w:divBdr>
            <w:top w:val="none" w:sz="0" w:space="0" w:color="auto"/>
            <w:left w:val="none" w:sz="0" w:space="0" w:color="auto"/>
            <w:bottom w:val="none" w:sz="0" w:space="0" w:color="auto"/>
            <w:right w:val="none" w:sz="0" w:space="0" w:color="auto"/>
          </w:divBdr>
        </w:div>
        <w:div w:id="713698287">
          <w:marLeft w:val="640"/>
          <w:marRight w:val="0"/>
          <w:marTop w:val="0"/>
          <w:marBottom w:val="0"/>
          <w:divBdr>
            <w:top w:val="none" w:sz="0" w:space="0" w:color="auto"/>
            <w:left w:val="none" w:sz="0" w:space="0" w:color="auto"/>
            <w:bottom w:val="none" w:sz="0" w:space="0" w:color="auto"/>
            <w:right w:val="none" w:sz="0" w:space="0" w:color="auto"/>
          </w:divBdr>
        </w:div>
        <w:div w:id="126776846">
          <w:marLeft w:val="640"/>
          <w:marRight w:val="0"/>
          <w:marTop w:val="0"/>
          <w:marBottom w:val="0"/>
          <w:divBdr>
            <w:top w:val="none" w:sz="0" w:space="0" w:color="auto"/>
            <w:left w:val="none" w:sz="0" w:space="0" w:color="auto"/>
            <w:bottom w:val="none" w:sz="0" w:space="0" w:color="auto"/>
            <w:right w:val="none" w:sz="0" w:space="0" w:color="auto"/>
          </w:divBdr>
        </w:div>
        <w:div w:id="221406400">
          <w:marLeft w:val="640"/>
          <w:marRight w:val="0"/>
          <w:marTop w:val="0"/>
          <w:marBottom w:val="0"/>
          <w:divBdr>
            <w:top w:val="none" w:sz="0" w:space="0" w:color="auto"/>
            <w:left w:val="none" w:sz="0" w:space="0" w:color="auto"/>
            <w:bottom w:val="none" w:sz="0" w:space="0" w:color="auto"/>
            <w:right w:val="none" w:sz="0" w:space="0" w:color="auto"/>
          </w:divBdr>
        </w:div>
        <w:div w:id="134688431">
          <w:marLeft w:val="640"/>
          <w:marRight w:val="0"/>
          <w:marTop w:val="0"/>
          <w:marBottom w:val="0"/>
          <w:divBdr>
            <w:top w:val="none" w:sz="0" w:space="0" w:color="auto"/>
            <w:left w:val="none" w:sz="0" w:space="0" w:color="auto"/>
            <w:bottom w:val="none" w:sz="0" w:space="0" w:color="auto"/>
            <w:right w:val="none" w:sz="0" w:space="0" w:color="auto"/>
          </w:divBdr>
        </w:div>
        <w:div w:id="1157913933">
          <w:marLeft w:val="640"/>
          <w:marRight w:val="0"/>
          <w:marTop w:val="0"/>
          <w:marBottom w:val="0"/>
          <w:divBdr>
            <w:top w:val="none" w:sz="0" w:space="0" w:color="auto"/>
            <w:left w:val="none" w:sz="0" w:space="0" w:color="auto"/>
            <w:bottom w:val="none" w:sz="0" w:space="0" w:color="auto"/>
            <w:right w:val="none" w:sz="0" w:space="0" w:color="auto"/>
          </w:divBdr>
        </w:div>
        <w:div w:id="1428845997">
          <w:marLeft w:val="640"/>
          <w:marRight w:val="0"/>
          <w:marTop w:val="0"/>
          <w:marBottom w:val="0"/>
          <w:divBdr>
            <w:top w:val="none" w:sz="0" w:space="0" w:color="auto"/>
            <w:left w:val="none" w:sz="0" w:space="0" w:color="auto"/>
            <w:bottom w:val="none" w:sz="0" w:space="0" w:color="auto"/>
            <w:right w:val="none" w:sz="0" w:space="0" w:color="auto"/>
          </w:divBdr>
        </w:div>
        <w:div w:id="947392550">
          <w:marLeft w:val="640"/>
          <w:marRight w:val="0"/>
          <w:marTop w:val="0"/>
          <w:marBottom w:val="0"/>
          <w:divBdr>
            <w:top w:val="none" w:sz="0" w:space="0" w:color="auto"/>
            <w:left w:val="none" w:sz="0" w:space="0" w:color="auto"/>
            <w:bottom w:val="none" w:sz="0" w:space="0" w:color="auto"/>
            <w:right w:val="none" w:sz="0" w:space="0" w:color="auto"/>
          </w:divBdr>
        </w:div>
        <w:div w:id="1393431189">
          <w:marLeft w:val="640"/>
          <w:marRight w:val="0"/>
          <w:marTop w:val="0"/>
          <w:marBottom w:val="0"/>
          <w:divBdr>
            <w:top w:val="none" w:sz="0" w:space="0" w:color="auto"/>
            <w:left w:val="none" w:sz="0" w:space="0" w:color="auto"/>
            <w:bottom w:val="none" w:sz="0" w:space="0" w:color="auto"/>
            <w:right w:val="none" w:sz="0" w:space="0" w:color="auto"/>
          </w:divBdr>
        </w:div>
        <w:div w:id="128011717">
          <w:marLeft w:val="640"/>
          <w:marRight w:val="0"/>
          <w:marTop w:val="0"/>
          <w:marBottom w:val="0"/>
          <w:divBdr>
            <w:top w:val="none" w:sz="0" w:space="0" w:color="auto"/>
            <w:left w:val="none" w:sz="0" w:space="0" w:color="auto"/>
            <w:bottom w:val="none" w:sz="0" w:space="0" w:color="auto"/>
            <w:right w:val="none" w:sz="0" w:space="0" w:color="auto"/>
          </w:divBdr>
        </w:div>
        <w:div w:id="355666626">
          <w:marLeft w:val="640"/>
          <w:marRight w:val="0"/>
          <w:marTop w:val="0"/>
          <w:marBottom w:val="0"/>
          <w:divBdr>
            <w:top w:val="none" w:sz="0" w:space="0" w:color="auto"/>
            <w:left w:val="none" w:sz="0" w:space="0" w:color="auto"/>
            <w:bottom w:val="none" w:sz="0" w:space="0" w:color="auto"/>
            <w:right w:val="none" w:sz="0" w:space="0" w:color="auto"/>
          </w:divBdr>
        </w:div>
        <w:div w:id="2125727569">
          <w:marLeft w:val="640"/>
          <w:marRight w:val="0"/>
          <w:marTop w:val="0"/>
          <w:marBottom w:val="0"/>
          <w:divBdr>
            <w:top w:val="none" w:sz="0" w:space="0" w:color="auto"/>
            <w:left w:val="none" w:sz="0" w:space="0" w:color="auto"/>
            <w:bottom w:val="none" w:sz="0" w:space="0" w:color="auto"/>
            <w:right w:val="none" w:sz="0" w:space="0" w:color="auto"/>
          </w:divBdr>
        </w:div>
        <w:div w:id="428430787">
          <w:marLeft w:val="640"/>
          <w:marRight w:val="0"/>
          <w:marTop w:val="0"/>
          <w:marBottom w:val="0"/>
          <w:divBdr>
            <w:top w:val="none" w:sz="0" w:space="0" w:color="auto"/>
            <w:left w:val="none" w:sz="0" w:space="0" w:color="auto"/>
            <w:bottom w:val="none" w:sz="0" w:space="0" w:color="auto"/>
            <w:right w:val="none" w:sz="0" w:space="0" w:color="auto"/>
          </w:divBdr>
        </w:div>
        <w:div w:id="1403483703">
          <w:marLeft w:val="640"/>
          <w:marRight w:val="0"/>
          <w:marTop w:val="0"/>
          <w:marBottom w:val="0"/>
          <w:divBdr>
            <w:top w:val="none" w:sz="0" w:space="0" w:color="auto"/>
            <w:left w:val="none" w:sz="0" w:space="0" w:color="auto"/>
            <w:bottom w:val="none" w:sz="0" w:space="0" w:color="auto"/>
            <w:right w:val="none" w:sz="0" w:space="0" w:color="auto"/>
          </w:divBdr>
        </w:div>
        <w:div w:id="1475218277">
          <w:marLeft w:val="640"/>
          <w:marRight w:val="0"/>
          <w:marTop w:val="0"/>
          <w:marBottom w:val="0"/>
          <w:divBdr>
            <w:top w:val="none" w:sz="0" w:space="0" w:color="auto"/>
            <w:left w:val="none" w:sz="0" w:space="0" w:color="auto"/>
            <w:bottom w:val="none" w:sz="0" w:space="0" w:color="auto"/>
            <w:right w:val="none" w:sz="0" w:space="0" w:color="auto"/>
          </w:divBdr>
        </w:div>
        <w:div w:id="1786121849">
          <w:marLeft w:val="640"/>
          <w:marRight w:val="0"/>
          <w:marTop w:val="0"/>
          <w:marBottom w:val="0"/>
          <w:divBdr>
            <w:top w:val="none" w:sz="0" w:space="0" w:color="auto"/>
            <w:left w:val="none" w:sz="0" w:space="0" w:color="auto"/>
            <w:bottom w:val="none" w:sz="0" w:space="0" w:color="auto"/>
            <w:right w:val="none" w:sz="0" w:space="0" w:color="auto"/>
          </w:divBdr>
        </w:div>
        <w:div w:id="939989054">
          <w:marLeft w:val="640"/>
          <w:marRight w:val="0"/>
          <w:marTop w:val="0"/>
          <w:marBottom w:val="0"/>
          <w:divBdr>
            <w:top w:val="none" w:sz="0" w:space="0" w:color="auto"/>
            <w:left w:val="none" w:sz="0" w:space="0" w:color="auto"/>
            <w:bottom w:val="none" w:sz="0" w:space="0" w:color="auto"/>
            <w:right w:val="none" w:sz="0" w:space="0" w:color="auto"/>
          </w:divBdr>
        </w:div>
        <w:div w:id="1496191212">
          <w:marLeft w:val="640"/>
          <w:marRight w:val="0"/>
          <w:marTop w:val="0"/>
          <w:marBottom w:val="0"/>
          <w:divBdr>
            <w:top w:val="none" w:sz="0" w:space="0" w:color="auto"/>
            <w:left w:val="none" w:sz="0" w:space="0" w:color="auto"/>
            <w:bottom w:val="none" w:sz="0" w:space="0" w:color="auto"/>
            <w:right w:val="none" w:sz="0" w:space="0" w:color="auto"/>
          </w:divBdr>
        </w:div>
        <w:div w:id="1063719974">
          <w:marLeft w:val="640"/>
          <w:marRight w:val="0"/>
          <w:marTop w:val="0"/>
          <w:marBottom w:val="0"/>
          <w:divBdr>
            <w:top w:val="none" w:sz="0" w:space="0" w:color="auto"/>
            <w:left w:val="none" w:sz="0" w:space="0" w:color="auto"/>
            <w:bottom w:val="none" w:sz="0" w:space="0" w:color="auto"/>
            <w:right w:val="none" w:sz="0" w:space="0" w:color="auto"/>
          </w:divBdr>
        </w:div>
        <w:div w:id="2012025231">
          <w:marLeft w:val="640"/>
          <w:marRight w:val="0"/>
          <w:marTop w:val="0"/>
          <w:marBottom w:val="0"/>
          <w:divBdr>
            <w:top w:val="none" w:sz="0" w:space="0" w:color="auto"/>
            <w:left w:val="none" w:sz="0" w:space="0" w:color="auto"/>
            <w:bottom w:val="none" w:sz="0" w:space="0" w:color="auto"/>
            <w:right w:val="none" w:sz="0" w:space="0" w:color="auto"/>
          </w:divBdr>
        </w:div>
        <w:div w:id="1254894450">
          <w:marLeft w:val="640"/>
          <w:marRight w:val="0"/>
          <w:marTop w:val="0"/>
          <w:marBottom w:val="0"/>
          <w:divBdr>
            <w:top w:val="none" w:sz="0" w:space="0" w:color="auto"/>
            <w:left w:val="none" w:sz="0" w:space="0" w:color="auto"/>
            <w:bottom w:val="none" w:sz="0" w:space="0" w:color="auto"/>
            <w:right w:val="none" w:sz="0" w:space="0" w:color="auto"/>
          </w:divBdr>
        </w:div>
        <w:div w:id="1491558881">
          <w:marLeft w:val="640"/>
          <w:marRight w:val="0"/>
          <w:marTop w:val="0"/>
          <w:marBottom w:val="0"/>
          <w:divBdr>
            <w:top w:val="none" w:sz="0" w:space="0" w:color="auto"/>
            <w:left w:val="none" w:sz="0" w:space="0" w:color="auto"/>
            <w:bottom w:val="none" w:sz="0" w:space="0" w:color="auto"/>
            <w:right w:val="none" w:sz="0" w:space="0" w:color="auto"/>
          </w:divBdr>
        </w:div>
        <w:div w:id="184289986">
          <w:marLeft w:val="640"/>
          <w:marRight w:val="0"/>
          <w:marTop w:val="0"/>
          <w:marBottom w:val="0"/>
          <w:divBdr>
            <w:top w:val="none" w:sz="0" w:space="0" w:color="auto"/>
            <w:left w:val="none" w:sz="0" w:space="0" w:color="auto"/>
            <w:bottom w:val="none" w:sz="0" w:space="0" w:color="auto"/>
            <w:right w:val="none" w:sz="0" w:space="0" w:color="auto"/>
          </w:divBdr>
        </w:div>
        <w:div w:id="2045908521">
          <w:marLeft w:val="640"/>
          <w:marRight w:val="0"/>
          <w:marTop w:val="0"/>
          <w:marBottom w:val="0"/>
          <w:divBdr>
            <w:top w:val="none" w:sz="0" w:space="0" w:color="auto"/>
            <w:left w:val="none" w:sz="0" w:space="0" w:color="auto"/>
            <w:bottom w:val="none" w:sz="0" w:space="0" w:color="auto"/>
            <w:right w:val="none" w:sz="0" w:space="0" w:color="auto"/>
          </w:divBdr>
        </w:div>
        <w:div w:id="797914490">
          <w:marLeft w:val="640"/>
          <w:marRight w:val="0"/>
          <w:marTop w:val="0"/>
          <w:marBottom w:val="0"/>
          <w:divBdr>
            <w:top w:val="none" w:sz="0" w:space="0" w:color="auto"/>
            <w:left w:val="none" w:sz="0" w:space="0" w:color="auto"/>
            <w:bottom w:val="none" w:sz="0" w:space="0" w:color="auto"/>
            <w:right w:val="none" w:sz="0" w:space="0" w:color="auto"/>
          </w:divBdr>
        </w:div>
        <w:div w:id="659311479">
          <w:marLeft w:val="640"/>
          <w:marRight w:val="0"/>
          <w:marTop w:val="0"/>
          <w:marBottom w:val="0"/>
          <w:divBdr>
            <w:top w:val="none" w:sz="0" w:space="0" w:color="auto"/>
            <w:left w:val="none" w:sz="0" w:space="0" w:color="auto"/>
            <w:bottom w:val="none" w:sz="0" w:space="0" w:color="auto"/>
            <w:right w:val="none" w:sz="0" w:space="0" w:color="auto"/>
          </w:divBdr>
        </w:div>
        <w:div w:id="843520764">
          <w:marLeft w:val="640"/>
          <w:marRight w:val="0"/>
          <w:marTop w:val="0"/>
          <w:marBottom w:val="0"/>
          <w:divBdr>
            <w:top w:val="none" w:sz="0" w:space="0" w:color="auto"/>
            <w:left w:val="none" w:sz="0" w:space="0" w:color="auto"/>
            <w:bottom w:val="none" w:sz="0" w:space="0" w:color="auto"/>
            <w:right w:val="none" w:sz="0" w:space="0" w:color="auto"/>
          </w:divBdr>
        </w:div>
        <w:div w:id="1041369796">
          <w:marLeft w:val="640"/>
          <w:marRight w:val="0"/>
          <w:marTop w:val="0"/>
          <w:marBottom w:val="0"/>
          <w:divBdr>
            <w:top w:val="none" w:sz="0" w:space="0" w:color="auto"/>
            <w:left w:val="none" w:sz="0" w:space="0" w:color="auto"/>
            <w:bottom w:val="none" w:sz="0" w:space="0" w:color="auto"/>
            <w:right w:val="none" w:sz="0" w:space="0" w:color="auto"/>
          </w:divBdr>
        </w:div>
        <w:div w:id="2111702273">
          <w:marLeft w:val="640"/>
          <w:marRight w:val="0"/>
          <w:marTop w:val="0"/>
          <w:marBottom w:val="0"/>
          <w:divBdr>
            <w:top w:val="none" w:sz="0" w:space="0" w:color="auto"/>
            <w:left w:val="none" w:sz="0" w:space="0" w:color="auto"/>
            <w:bottom w:val="none" w:sz="0" w:space="0" w:color="auto"/>
            <w:right w:val="none" w:sz="0" w:space="0" w:color="auto"/>
          </w:divBdr>
        </w:div>
        <w:div w:id="1757549897">
          <w:marLeft w:val="640"/>
          <w:marRight w:val="0"/>
          <w:marTop w:val="0"/>
          <w:marBottom w:val="0"/>
          <w:divBdr>
            <w:top w:val="none" w:sz="0" w:space="0" w:color="auto"/>
            <w:left w:val="none" w:sz="0" w:space="0" w:color="auto"/>
            <w:bottom w:val="none" w:sz="0" w:space="0" w:color="auto"/>
            <w:right w:val="none" w:sz="0" w:space="0" w:color="auto"/>
          </w:divBdr>
        </w:div>
        <w:div w:id="1900625310">
          <w:marLeft w:val="640"/>
          <w:marRight w:val="0"/>
          <w:marTop w:val="0"/>
          <w:marBottom w:val="0"/>
          <w:divBdr>
            <w:top w:val="none" w:sz="0" w:space="0" w:color="auto"/>
            <w:left w:val="none" w:sz="0" w:space="0" w:color="auto"/>
            <w:bottom w:val="none" w:sz="0" w:space="0" w:color="auto"/>
            <w:right w:val="none" w:sz="0" w:space="0" w:color="auto"/>
          </w:divBdr>
        </w:div>
        <w:div w:id="746221827">
          <w:marLeft w:val="640"/>
          <w:marRight w:val="0"/>
          <w:marTop w:val="0"/>
          <w:marBottom w:val="0"/>
          <w:divBdr>
            <w:top w:val="none" w:sz="0" w:space="0" w:color="auto"/>
            <w:left w:val="none" w:sz="0" w:space="0" w:color="auto"/>
            <w:bottom w:val="none" w:sz="0" w:space="0" w:color="auto"/>
            <w:right w:val="none" w:sz="0" w:space="0" w:color="auto"/>
          </w:divBdr>
        </w:div>
        <w:div w:id="1747805491">
          <w:marLeft w:val="640"/>
          <w:marRight w:val="0"/>
          <w:marTop w:val="0"/>
          <w:marBottom w:val="0"/>
          <w:divBdr>
            <w:top w:val="none" w:sz="0" w:space="0" w:color="auto"/>
            <w:left w:val="none" w:sz="0" w:space="0" w:color="auto"/>
            <w:bottom w:val="none" w:sz="0" w:space="0" w:color="auto"/>
            <w:right w:val="none" w:sz="0" w:space="0" w:color="auto"/>
          </w:divBdr>
        </w:div>
        <w:div w:id="808859460">
          <w:marLeft w:val="640"/>
          <w:marRight w:val="0"/>
          <w:marTop w:val="0"/>
          <w:marBottom w:val="0"/>
          <w:divBdr>
            <w:top w:val="none" w:sz="0" w:space="0" w:color="auto"/>
            <w:left w:val="none" w:sz="0" w:space="0" w:color="auto"/>
            <w:bottom w:val="none" w:sz="0" w:space="0" w:color="auto"/>
            <w:right w:val="none" w:sz="0" w:space="0" w:color="auto"/>
          </w:divBdr>
        </w:div>
        <w:div w:id="618804124">
          <w:marLeft w:val="640"/>
          <w:marRight w:val="0"/>
          <w:marTop w:val="0"/>
          <w:marBottom w:val="0"/>
          <w:divBdr>
            <w:top w:val="none" w:sz="0" w:space="0" w:color="auto"/>
            <w:left w:val="none" w:sz="0" w:space="0" w:color="auto"/>
            <w:bottom w:val="none" w:sz="0" w:space="0" w:color="auto"/>
            <w:right w:val="none" w:sz="0" w:space="0" w:color="auto"/>
          </w:divBdr>
        </w:div>
        <w:div w:id="1281766415">
          <w:marLeft w:val="640"/>
          <w:marRight w:val="0"/>
          <w:marTop w:val="0"/>
          <w:marBottom w:val="0"/>
          <w:divBdr>
            <w:top w:val="none" w:sz="0" w:space="0" w:color="auto"/>
            <w:left w:val="none" w:sz="0" w:space="0" w:color="auto"/>
            <w:bottom w:val="none" w:sz="0" w:space="0" w:color="auto"/>
            <w:right w:val="none" w:sz="0" w:space="0" w:color="auto"/>
          </w:divBdr>
        </w:div>
        <w:div w:id="1025324719">
          <w:marLeft w:val="640"/>
          <w:marRight w:val="0"/>
          <w:marTop w:val="0"/>
          <w:marBottom w:val="0"/>
          <w:divBdr>
            <w:top w:val="none" w:sz="0" w:space="0" w:color="auto"/>
            <w:left w:val="none" w:sz="0" w:space="0" w:color="auto"/>
            <w:bottom w:val="none" w:sz="0" w:space="0" w:color="auto"/>
            <w:right w:val="none" w:sz="0" w:space="0" w:color="auto"/>
          </w:divBdr>
        </w:div>
        <w:div w:id="459029635">
          <w:marLeft w:val="640"/>
          <w:marRight w:val="0"/>
          <w:marTop w:val="0"/>
          <w:marBottom w:val="0"/>
          <w:divBdr>
            <w:top w:val="none" w:sz="0" w:space="0" w:color="auto"/>
            <w:left w:val="none" w:sz="0" w:space="0" w:color="auto"/>
            <w:bottom w:val="none" w:sz="0" w:space="0" w:color="auto"/>
            <w:right w:val="none" w:sz="0" w:space="0" w:color="auto"/>
          </w:divBdr>
        </w:div>
        <w:div w:id="892428048">
          <w:marLeft w:val="640"/>
          <w:marRight w:val="0"/>
          <w:marTop w:val="0"/>
          <w:marBottom w:val="0"/>
          <w:divBdr>
            <w:top w:val="none" w:sz="0" w:space="0" w:color="auto"/>
            <w:left w:val="none" w:sz="0" w:space="0" w:color="auto"/>
            <w:bottom w:val="none" w:sz="0" w:space="0" w:color="auto"/>
            <w:right w:val="none" w:sz="0" w:space="0" w:color="auto"/>
          </w:divBdr>
        </w:div>
        <w:div w:id="1573350328">
          <w:marLeft w:val="640"/>
          <w:marRight w:val="0"/>
          <w:marTop w:val="0"/>
          <w:marBottom w:val="0"/>
          <w:divBdr>
            <w:top w:val="none" w:sz="0" w:space="0" w:color="auto"/>
            <w:left w:val="none" w:sz="0" w:space="0" w:color="auto"/>
            <w:bottom w:val="none" w:sz="0" w:space="0" w:color="auto"/>
            <w:right w:val="none" w:sz="0" w:space="0" w:color="auto"/>
          </w:divBdr>
        </w:div>
        <w:div w:id="1651053208">
          <w:marLeft w:val="640"/>
          <w:marRight w:val="0"/>
          <w:marTop w:val="0"/>
          <w:marBottom w:val="0"/>
          <w:divBdr>
            <w:top w:val="none" w:sz="0" w:space="0" w:color="auto"/>
            <w:left w:val="none" w:sz="0" w:space="0" w:color="auto"/>
            <w:bottom w:val="none" w:sz="0" w:space="0" w:color="auto"/>
            <w:right w:val="none" w:sz="0" w:space="0" w:color="auto"/>
          </w:divBdr>
        </w:div>
        <w:div w:id="5786973">
          <w:marLeft w:val="640"/>
          <w:marRight w:val="0"/>
          <w:marTop w:val="0"/>
          <w:marBottom w:val="0"/>
          <w:divBdr>
            <w:top w:val="none" w:sz="0" w:space="0" w:color="auto"/>
            <w:left w:val="none" w:sz="0" w:space="0" w:color="auto"/>
            <w:bottom w:val="none" w:sz="0" w:space="0" w:color="auto"/>
            <w:right w:val="none" w:sz="0" w:space="0" w:color="auto"/>
          </w:divBdr>
        </w:div>
        <w:div w:id="376124850">
          <w:marLeft w:val="640"/>
          <w:marRight w:val="0"/>
          <w:marTop w:val="0"/>
          <w:marBottom w:val="0"/>
          <w:divBdr>
            <w:top w:val="none" w:sz="0" w:space="0" w:color="auto"/>
            <w:left w:val="none" w:sz="0" w:space="0" w:color="auto"/>
            <w:bottom w:val="none" w:sz="0" w:space="0" w:color="auto"/>
            <w:right w:val="none" w:sz="0" w:space="0" w:color="auto"/>
          </w:divBdr>
        </w:div>
        <w:div w:id="680739275">
          <w:marLeft w:val="640"/>
          <w:marRight w:val="0"/>
          <w:marTop w:val="0"/>
          <w:marBottom w:val="0"/>
          <w:divBdr>
            <w:top w:val="none" w:sz="0" w:space="0" w:color="auto"/>
            <w:left w:val="none" w:sz="0" w:space="0" w:color="auto"/>
            <w:bottom w:val="none" w:sz="0" w:space="0" w:color="auto"/>
            <w:right w:val="none" w:sz="0" w:space="0" w:color="auto"/>
          </w:divBdr>
        </w:div>
        <w:div w:id="464154671">
          <w:marLeft w:val="640"/>
          <w:marRight w:val="0"/>
          <w:marTop w:val="0"/>
          <w:marBottom w:val="0"/>
          <w:divBdr>
            <w:top w:val="none" w:sz="0" w:space="0" w:color="auto"/>
            <w:left w:val="none" w:sz="0" w:space="0" w:color="auto"/>
            <w:bottom w:val="none" w:sz="0" w:space="0" w:color="auto"/>
            <w:right w:val="none" w:sz="0" w:space="0" w:color="auto"/>
          </w:divBdr>
        </w:div>
        <w:div w:id="1964843489">
          <w:marLeft w:val="640"/>
          <w:marRight w:val="0"/>
          <w:marTop w:val="0"/>
          <w:marBottom w:val="0"/>
          <w:divBdr>
            <w:top w:val="none" w:sz="0" w:space="0" w:color="auto"/>
            <w:left w:val="none" w:sz="0" w:space="0" w:color="auto"/>
            <w:bottom w:val="none" w:sz="0" w:space="0" w:color="auto"/>
            <w:right w:val="none" w:sz="0" w:space="0" w:color="auto"/>
          </w:divBdr>
        </w:div>
        <w:div w:id="1749037860">
          <w:marLeft w:val="640"/>
          <w:marRight w:val="0"/>
          <w:marTop w:val="0"/>
          <w:marBottom w:val="0"/>
          <w:divBdr>
            <w:top w:val="none" w:sz="0" w:space="0" w:color="auto"/>
            <w:left w:val="none" w:sz="0" w:space="0" w:color="auto"/>
            <w:bottom w:val="none" w:sz="0" w:space="0" w:color="auto"/>
            <w:right w:val="none" w:sz="0" w:space="0" w:color="auto"/>
          </w:divBdr>
        </w:div>
        <w:div w:id="238559639">
          <w:marLeft w:val="640"/>
          <w:marRight w:val="0"/>
          <w:marTop w:val="0"/>
          <w:marBottom w:val="0"/>
          <w:divBdr>
            <w:top w:val="none" w:sz="0" w:space="0" w:color="auto"/>
            <w:left w:val="none" w:sz="0" w:space="0" w:color="auto"/>
            <w:bottom w:val="none" w:sz="0" w:space="0" w:color="auto"/>
            <w:right w:val="none" w:sz="0" w:space="0" w:color="auto"/>
          </w:divBdr>
        </w:div>
        <w:div w:id="359283858">
          <w:marLeft w:val="640"/>
          <w:marRight w:val="0"/>
          <w:marTop w:val="0"/>
          <w:marBottom w:val="0"/>
          <w:divBdr>
            <w:top w:val="none" w:sz="0" w:space="0" w:color="auto"/>
            <w:left w:val="none" w:sz="0" w:space="0" w:color="auto"/>
            <w:bottom w:val="none" w:sz="0" w:space="0" w:color="auto"/>
            <w:right w:val="none" w:sz="0" w:space="0" w:color="auto"/>
          </w:divBdr>
        </w:div>
        <w:div w:id="357051778">
          <w:marLeft w:val="640"/>
          <w:marRight w:val="0"/>
          <w:marTop w:val="0"/>
          <w:marBottom w:val="0"/>
          <w:divBdr>
            <w:top w:val="none" w:sz="0" w:space="0" w:color="auto"/>
            <w:left w:val="none" w:sz="0" w:space="0" w:color="auto"/>
            <w:bottom w:val="none" w:sz="0" w:space="0" w:color="auto"/>
            <w:right w:val="none" w:sz="0" w:space="0" w:color="auto"/>
          </w:divBdr>
        </w:div>
        <w:div w:id="1973291477">
          <w:marLeft w:val="640"/>
          <w:marRight w:val="0"/>
          <w:marTop w:val="0"/>
          <w:marBottom w:val="0"/>
          <w:divBdr>
            <w:top w:val="none" w:sz="0" w:space="0" w:color="auto"/>
            <w:left w:val="none" w:sz="0" w:space="0" w:color="auto"/>
            <w:bottom w:val="none" w:sz="0" w:space="0" w:color="auto"/>
            <w:right w:val="none" w:sz="0" w:space="0" w:color="auto"/>
          </w:divBdr>
        </w:div>
        <w:div w:id="497112372">
          <w:marLeft w:val="640"/>
          <w:marRight w:val="0"/>
          <w:marTop w:val="0"/>
          <w:marBottom w:val="0"/>
          <w:divBdr>
            <w:top w:val="none" w:sz="0" w:space="0" w:color="auto"/>
            <w:left w:val="none" w:sz="0" w:space="0" w:color="auto"/>
            <w:bottom w:val="none" w:sz="0" w:space="0" w:color="auto"/>
            <w:right w:val="none" w:sz="0" w:space="0" w:color="auto"/>
          </w:divBdr>
        </w:div>
      </w:divsChild>
    </w:div>
    <w:div w:id="220874196">
      <w:bodyDiv w:val="1"/>
      <w:marLeft w:val="0"/>
      <w:marRight w:val="0"/>
      <w:marTop w:val="0"/>
      <w:marBottom w:val="0"/>
      <w:divBdr>
        <w:top w:val="none" w:sz="0" w:space="0" w:color="auto"/>
        <w:left w:val="none" w:sz="0" w:space="0" w:color="auto"/>
        <w:bottom w:val="none" w:sz="0" w:space="0" w:color="auto"/>
        <w:right w:val="none" w:sz="0" w:space="0" w:color="auto"/>
      </w:divBdr>
      <w:divsChild>
        <w:div w:id="464129584">
          <w:marLeft w:val="640"/>
          <w:marRight w:val="0"/>
          <w:marTop w:val="0"/>
          <w:marBottom w:val="0"/>
          <w:divBdr>
            <w:top w:val="none" w:sz="0" w:space="0" w:color="auto"/>
            <w:left w:val="none" w:sz="0" w:space="0" w:color="auto"/>
            <w:bottom w:val="none" w:sz="0" w:space="0" w:color="auto"/>
            <w:right w:val="none" w:sz="0" w:space="0" w:color="auto"/>
          </w:divBdr>
        </w:div>
        <w:div w:id="1362702334">
          <w:marLeft w:val="640"/>
          <w:marRight w:val="0"/>
          <w:marTop w:val="0"/>
          <w:marBottom w:val="0"/>
          <w:divBdr>
            <w:top w:val="none" w:sz="0" w:space="0" w:color="auto"/>
            <w:left w:val="none" w:sz="0" w:space="0" w:color="auto"/>
            <w:bottom w:val="none" w:sz="0" w:space="0" w:color="auto"/>
            <w:right w:val="none" w:sz="0" w:space="0" w:color="auto"/>
          </w:divBdr>
        </w:div>
        <w:div w:id="883172788">
          <w:marLeft w:val="640"/>
          <w:marRight w:val="0"/>
          <w:marTop w:val="0"/>
          <w:marBottom w:val="0"/>
          <w:divBdr>
            <w:top w:val="none" w:sz="0" w:space="0" w:color="auto"/>
            <w:left w:val="none" w:sz="0" w:space="0" w:color="auto"/>
            <w:bottom w:val="none" w:sz="0" w:space="0" w:color="auto"/>
            <w:right w:val="none" w:sz="0" w:space="0" w:color="auto"/>
          </w:divBdr>
        </w:div>
        <w:div w:id="1143615915">
          <w:marLeft w:val="640"/>
          <w:marRight w:val="0"/>
          <w:marTop w:val="0"/>
          <w:marBottom w:val="0"/>
          <w:divBdr>
            <w:top w:val="none" w:sz="0" w:space="0" w:color="auto"/>
            <w:left w:val="none" w:sz="0" w:space="0" w:color="auto"/>
            <w:bottom w:val="none" w:sz="0" w:space="0" w:color="auto"/>
            <w:right w:val="none" w:sz="0" w:space="0" w:color="auto"/>
          </w:divBdr>
        </w:div>
        <w:div w:id="1595551816">
          <w:marLeft w:val="640"/>
          <w:marRight w:val="0"/>
          <w:marTop w:val="0"/>
          <w:marBottom w:val="0"/>
          <w:divBdr>
            <w:top w:val="none" w:sz="0" w:space="0" w:color="auto"/>
            <w:left w:val="none" w:sz="0" w:space="0" w:color="auto"/>
            <w:bottom w:val="none" w:sz="0" w:space="0" w:color="auto"/>
            <w:right w:val="none" w:sz="0" w:space="0" w:color="auto"/>
          </w:divBdr>
        </w:div>
        <w:div w:id="845948397">
          <w:marLeft w:val="640"/>
          <w:marRight w:val="0"/>
          <w:marTop w:val="0"/>
          <w:marBottom w:val="0"/>
          <w:divBdr>
            <w:top w:val="none" w:sz="0" w:space="0" w:color="auto"/>
            <w:left w:val="none" w:sz="0" w:space="0" w:color="auto"/>
            <w:bottom w:val="none" w:sz="0" w:space="0" w:color="auto"/>
            <w:right w:val="none" w:sz="0" w:space="0" w:color="auto"/>
          </w:divBdr>
        </w:div>
        <w:div w:id="1104806284">
          <w:marLeft w:val="640"/>
          <w:marRight w:val="0"/>
          <w:marTop w:val="0"/>
          <w:marBottom w:val="0"/>
          <w:divBdr>
            <w:top w:val="none" w:sz="0" w:space="0" w:color="auto"/>
            <w:left w:val="none" w:sz="0" w:space="0" w:color="auto"/>
            <w:bottom w:val="none" w:sz="0" w:space="0" w:color="auto"/>
            <w:right w:val="none" w:sz="0" w:space="0" w:color="auto"/>
          </w:divBdr>
        </w:div>
        <w:div w:id="1452281517">
          <w:marLeft w:val="640"/>
          <w:marRight w:val="0"/>
          <w:marTop w:val="0"/>
          <w:marBottom w:val="0"/>
          <w:divBdr>
            <w:top w:val="none" w:sz="0" w:space="0" w:color="auto"/>
            <w:left w:val="none" w:sz="0" w:space="0" w:color="auto"/>
            <w:bottom w:val="none" w:sz="0" w:space="0" w:color="auto"/>
            <w:right w:val="none" w:sz="0" w:space="0" w:color="auto"/>
          </w:divBdr>
        </w:div>
        <w:div w:id="2027242834">
          <w:marLeft w:val="640"/>
          <w:marRight w:val="0"/>
          <w:marTop w:val="0"/>
          <w:marBottom w:val="0"/>
          <w:divBdr>
            <w:top w:val="none" w:sz="0" w:space="0" w:color="auto"/>
            <w:left w:val="none" w:sz="0" w:space="0" w:color="auto"/>
            <w:bottom w:val="none" w:sz="0" w:space="0" w:color="auto"/>
            <w:right w:val="none" w:sz="0" w:space="0" w:color="auto"/>
          </w:divBdr>
        </w:div>
        <w:div w:id="1474179040">
          <w:marLeft w:val="640"/>
          <w:marRight w:val="0"/>
          <w:marTop w:val="0"/>
          <w:marBottom w:val="0"/>
          <w:divBdr>
            <w:top w:val="none" w:sz="0" w:space="0" w:color="auto"/>
            <w:left w:val="none" w:sz="0" w:space="0" w:color="auto"/>
            <w:bottom w:val="none" w:sz="0" w:space="0" w:color="auto"/>
            <w:right w:val="none" w:sz="0" w:space="0" w:color="auto"/>
          </w:divBdr>
        </w:div>
        <w:div w:id="1511916125">
          <w:marLeft w:val="640"/>
          <w:marRight w:val="0"/>
          <w:marTop w:val="0"/>
          <w:marBottom w:val="0"/>
          <w:divBdr>
            <w:top w:val="none" w:sz="0" w:space="0" w:color="auto"/>
            <w:left w:val="none" w:sz="0" w:space="0" w:color="auto"/>
            <w:bottom w:val="none" w:sz="0" w:space="0" w:color="auto"/>
            <w:right w:val="none" w:sz="0" w:space="0" w:color="auto"/>
          </w:divBdr>
        </w:div>
        <w:div w:id="43218949">
          <w:marLeft w:val="640"/>
          <w:marRight w:val="0"/>
          <w:marTop w:val="0"/>
          <w:marBottom w:val="0"/>
          <w:divBdr>
            <w:top w:val="none" w:sz="0" w:space="0" w:color="auto"/>
            <w:left w:val="none" w:sz="0" w:space="0" w:color="auto"/>
            <w:bottom w:val="none" w:sz="0" w:space="0" w:color="auto"/>
            <w:right w:val="none" w:sz="0" w:space="0" w:color="auto"/>
          </w:divBdr>
        </w:div>
        <w:div w:id="1048334607">
          <w:marLeft w:val="640"/>
          <w:marRight w:val="0"/>
          <w:marTop w:val="0"/>
          <w:marBottom w:val="0"/>
          <w:divBdr>
            <w:top w:val="none" w:sz="0" w:space="0" w:color="auto"/>
            <w:left w:val="none" w:sz="0" w:space="0" w:color="auto"/>
            <w:bottom w:val="none" w:sz="0" w:space="0" w:color="auto"/>
            <w:right w:val="none" w:sz="0" w:space="0" w:color="auto"/>
          </w:divBdr>
        </w:div>
        <w:div w:id="156270357">
          <w:marLeft w:val="640"/>
          <w:marRight w:val="0"/>
          <w:marTop w:val="0"/>
          <w:marBottom w:val="0"/>
          <w:divBdr>
            <w:top w:val="none" w:sz="0" w:space="0" w:color="auto"/>
            <w:left w:val="none" w:sz="0" w:space="0" w:color="auto"/>
            <w:bottom w:val="none" w:sz="0" w:space="0" w:color="auto"/>
            <w:right w:val="none" w:sz="0" w:space="0" w:color="auto"/>
          </w:divBdr>
        </w:div>
        <w:div w:id="1284842689">
          <w:marLeft w:val="640"/>
          <w:marRight w:val="0"/>
          <w:marTop w:val="0"/>
          <w:marBottom w:val="0"/>
          <w:divBdr>
            <w:top w:val="none" w:sz="0" w:space="0" w:color="auto"/>
            <w:left w:val="none" w:sz="0" w:space="0" w:color="auto"/>
            <w:bottom w:val="none" w:sz="0" w:space="0" w:color="auto"/>
            <w:right w:val="none" w:sz="0" w:space="0" w:color="auto"/>
          </w:divBdr>
        </w:div>
        <w:div w:id="1192912637">
          <w:marLeft w:val="640"/>
          <w:marRight w:val="0"/>
          <w:marTop w:val="0"/>
          <w:marBottom w:val="0"/>
          <w:divBdr>
            <w:top w:val="none" w:sz="0" w:space="0" w:color="auto"/>
            <w:left w:val="none" w:sz="0" w:space="0" w:color="auto"/>
            <w:bottom w:val="none" w:sz="0" w:space="0" w:color="auto"/>
            <w:right w:val="none" w:sz="0" w:space="0" w:color="auto"/>
          </w:divBdr>
        </w:div>
        <w:div w:id="670720439">
          <w:marLeft w:val="640"/>
          <w:marRight w:val="0"/>
          <w:marTop w:val="0"/>
          <w:marBottom w:val="0"/>
          <w:divBdr>
            <w:top w:val="none" w:sz="0" w:space="0" w:color="auto"/>
            <w:left w:val="none" w:sz="0" w:space="0" w:color="auto"/>
            <w:bottom w:val="none" w:sz="0" w:space="0" w:color="auto"/>
            <w:right w:val="none" w:sz="0" w:space="0" w:color="auto"/>
          </w:divBdr>
        </w:div>
        <w:div w:id="1868984903">
          <w:marLeft w:val="640"/>
          <w:marRight w:val="0"/>
          <w:marTop w:val="0"/>
          <w:marBottom w:val="0"/>
          <w:divBdr>
            <w:top w:val="none" w:sz="0" w:space="0" w:color="auto"/>
            <w:left w:val="none" w:sz="0" w:space="0" w:color="auto"/>
            <w:bottom w:val="none" w:sz="0" w:space="0" w:color="auto"/>
            <w:right w:val="none" w:sz="0" w:space="0" w:color="auto"/>
          </w:divBdr>
        </w:div>
        <w:div w:id="372996442">
          <w:marLeft w:val="640"/>
          <w:marRight w:val="0"/>
          <w:marTop w:val="0"/>
          <w:marBottom w:val="0"/>
          <w:divBdr>
            <w:top w:val="none" w:sz="0" w:space="0" w:color="auto"/>
            <w:left w:val="none" w:sz="0" w:space="0" w:color="auto"/>
            <w:bottom w:val="none" w:sz="0" w:space="0" w:color="auto"/>
            <w:right w:val="none" w:sz="0" w:space="0" w:color="auto"/>
          </w:divBdr>
        </w:div>
        <w:div w:id="1202672615">
          <w:marLeft w:val="640"/>
          <w:marRight w:val="0"/>
          <w:marTop w:val="0"/>
          <w:marBottom w:val="0"/>
          <w:divBdr>
            <w:top w:val="none" w:sz="0" w:space="0" w:color="auto"/>
            <w:left w:val="none" w:sz="0" w:space="0" w:color="auto"/>
            <w:bottom w:val="none" w:sz="0" w:space="0" w:color="auto"/>
            <w:right w:val="none" w:sz="0" w:space="0" w:color="auto"/>
          </w:divBdr>
        </w:div>
        <w:div w:id="1012335396">
          <w:marLeft w:val="640"/>
          <w:marRight w:val="0"/>
          <w:marTop w:val="0"/>
          <w:marBottom w:val="0"/>
          <w:divBdr>
            <w:top w:val="none" w:sz="0" w:space="0" w:color="auto"/>
            <w:left w:val="none" w:sz="0" w:space="0" w:color="auto"/>
            <w:bottom w:val="none" w:sz="0" w:space="0" w:color="auto"/>
            <w:right w:val="none" w:sz="0" w:space="0" w:color="auto"/>
          </w:divBdr>
        </w:div>
        <w:div w:id="454064337">
          <w:marLeft w:val="640"/>
          <w:marRight w:val="0"/>
          <w:marTop w:val="0"/>
          <w:marBottom w:val="0"/>
          <w:divBdr>
            <w:top w:val="none" w:sz="0" w:space="0" w:color="auto"/>
            <w:left w:val="none" w:sz="0" w:space="0" w:color="auto"/>
            <w:bottom w:val="none" w:sz="0" w:space="0" w:color="auto"/>
            <w:right w:val="none" w:sz="0" w:space="0" w:color="auto"/>
          </w:divBdr>
        </w:div>
        <w:div w:id="1133328308">
          <w:marLeft w:val="640"/>
          <w:marRight w:val="0"/>
          <w:marTop w:val="0"/>
          <w:marBottom w:val="0"/>
          <w:divBdr>
            <w:top w:val="none" w:sz="0" w:space="0" w:color="auto"/>
            <w:left w:val="none" w:sz="0" w:space="0" w:color="auto"/>
            <w:bottom w:val="none" w:sz="0" w:space="0" w:color="auto"/>
            <w:right w:val="none" w:sz="0" w:space="0" w:color="auto"/>
          </w:divBdr>
        </w:div>
        <w:div w:id="1925913710">
          <w:marLeft w:val="640"/>
          <w:marRight w:val="0"/>
          <w:marTop w:val="0"/>
          <w:marBottom w:val="0"/>
          <w:divBdr>
            <w:top w:val="none" w:sz="0" w:space="0" w:color="auto"/>
            <w:left w:val="none" w:sz="0" w:space="0" w:color="auto"/>
            <w:bottom w:val="none" w:sz="0" w:space="0" w:color="auto"/>
            <w:right w:val="none" w:sz="0" w:space="0" w:color="auto"/>
          </w:divBdr>
        </w:div>
        <w:div w:id="1103188765">
          <w:marLeft w:val="640"/>
          <w:marRight w:val="0"/>
          <w:marTop w:val="0"/>
          <w:marBottom w:val="0"/>
          <w:divBdr>
            <w:top w:val="none" w:sz="0" w:space="0" w:color="auto"/>
            <w:left w:val="none" w:sz="0" w:space="0" w:color="auto"/>
            <w:bottom w:val="none" w:sz="0" w:space="0" w:color="auto"/>
            <w:right w:val="none" w:sz="0" w:space="0" w:color="auto"/>
          </w:divBdr>
        </w:div>
        <w:div w:id="1982998772">
          <w:marLeft w:val="640"/>
          <w:marRight w:val="0"/>
          <w:marTop w:val="0"/>
          <w:marBottom w:val="0"/>
          <w:divBdr>
            <w:top w:val="none" w:sz="0" w:space="0" w:color="auto"/>
            <w:left w:val="none" w:sz="0" w:space="0" w:color="auto"/>
            <w:bottom w:val="none" w:sz="0" w:space="0" w:color="auto"/>
            <w:right w:val="none" w:sz="0" w:space="0" w:color="auto"/>
          </w:divBdr>
        </w:div>
        <w:div w:id="685865090">
          <w:marLeft w:val="640"/>
          <w:marRight w:val="0"/>
          <w:marTop w:val="0"/>
          <w:marBottom w:val="0"/>
          <w:divBdr>
            <w:top w:val="none" w:sz="0" w:space="0" w:color="auto"/>
            <w:left w:val="none" w:sz="0" w:space="0" w:color="auto"/>
            <w:bottom w:val="none" w:sz="0" w:space="0" w:color="auto"/>
            <w:right w:val="none" w:sz="0" w:space="0" w:color="auto"/>
          </w:divBdr>
        </w:div>
        <w:div w:id="744567620">
          <w:marLeft w:val="640"/>
          <w:marRight w:val="0"/>
          <w:marTop w:val="0"/>
          <w:marBottom w:val="0"/>
          <w:divBdr>
            <w:top w:val="none" w:sz="0" w:space="0" w:color="auto"/>
            <w:left w:val="none" w:sz="0" w:space="0" w:color="auto"/>
            <w:bottom w:val="none" w:sz="0" w:space="0" w:color="auto"/>
            <w:right w:val="none" w:sz="0" w:space="0" w:color="auto"/>
          </w:divBdr>
        </w:div>
        <w:div w:id="1334911301">
          <w:marLeft w:val="640"/>
          <w:marRight w:val="0"/>
          <w:marTop w:val="0"/>
          <w:marBottom w:val="0"/>
          <w:divBdr>
            <w:top w:val="none" w:sz="0" w:space="0" w:color="auto"/>
            <w:left w:val="none" w:sz="0" w:space="0" w:color="auto"/>
            <w:bottom w:val="none" w:sz="0" w:space="0" w:color="auto"/>
            <w:right w:val="none" w:sz="0" w:space="0" w:color="auto"/>
          </w:divBdr>
        </w:div>
        <w:div w:id="874469492">
          <w:marLeft w:val="640"/>
          <w:marRight w:val="0"/>
          <w:marTop w:val="0"/>
          <w:marBottom w:val="0"/>
          <w:divBdr>
            <w:top w:val="none" w:sz="0" w:space="0" w:color="auto"/>
            <w:left w:val="none" w:sz="0" w:space="0" w:color="auto"/>
            <w:bottom w:val="none" w:sz="0" w:space="0" w:color="auto"/>
            <w:right w:val="none" w:sz="0" w:space="0" w:color="auto"/>
          </w:divBdr>
        </w:div>
        <w:div w:id="622075677">
          <w:marLeft w:val="640"/>
          <w:marRight w:val="0"/>
          <w:marTop w:val="0"/>
          <w:marBottom w:val="0"/>
          <w:divBdr>
            <w:top w:val="none" w:sz="0" w:space="0" w:color="auto"/>
            <w:left w:val="none" w:sz="0" w:space="0" w:color="auto"/>
            <w:bottom w:val="none" w:sz="0" w:space="0" w:color="auto"/>
            <w:right w:val="none" w:sz="0" w:space="0" w:color="auto"/>
          </w:divBdr>
        </w:div>
        <w:div w:id="1394083472">
          <w:marLeft w:val="640"/>
          <w:marRight w:val="0"/>
          <w:marTop w:val="0"/>
          <w:marBottom w:val="0"/>
          <w:divBdr>
            <w:top w:val="none" w:sz="0" w:space="0" w:color="auto"/>
            <w:left w:val="none" w:sz="0" w:space="0" w:color="auto"/>
            <w:bottom w:val="none" w:sz="0" w:space="0" w:color="auto"/>
            <w:right w:val="none" w:sz="0" w:space="0" w:color="auto"/>
          </w:divBdr>
        </w:div>
        <w:div w:id="994072062">
          <w:marLeft w:val="640"/>
          <w:marRight w:val="0"/>
          <w:marTop w:val="0"/>
          <w:marBottom w:val="0"/>
          <w:divBdr>
            <w:top w:val="none" w:sz="0" w:space="0" w:color="auto"/>
            <w:left w:val="none" w:sz="0" w:space="0" w:color="auto"/>
            <w:bottom w:val="none" w:sz="0" w:space="0" w:color="auto"/>
            <w:right w:val="none" w:sz="0" w:space="0" w:color="auto"/>
          </w:divBdr>
        </w:div>
      </w:divsChild>
    </w:div>
    <w:div w:id="223875250">
      <w:bodyDiv w:val="1"/>
      <w:marLeft w:val="0"/>
      <w:marRight w:val="0"/>
      <w:marTop w:val="0"/>
      <w:marBottom w:val="0"/>
      <w:divBdr>
        <w:top w:val="none" w:sz="0" w:space="0" w:color="auto"/>
        <w:left w:val="none" w:sz="0" w:space="0" w:color="auto"/>
        <w:bottom w:val="none" w:sz="0" w:space="0" w:color="auto"/>
        <w:right w:val="none" w:sz="0" w:space="0" w:color="auto"/>
      </w:divBdr>
      <w:divsChild>
        <w:div w:id="1010911519">
          <w:marLeft w:val="640"/>
          <w:marRight w:val="0"/>
          <w:marTop w:val="0"/>
          <w:marBottom w:val="0"/>
          <w:divBdr>
            <w:top w:val="none" w:sz="0" w:space="0" w:color="auto"/>
            <w:left w:val="none" w:sz="0" w:space="0" w:color="auto"/>
            <w:bottom w:val="none" w:sz="0" w:space="0" w:color="auto"/>
            <w:right w:val="none" w:sz="0" w:space="0" w:color="auto"/>
          </w:divBdr>
        </w:div>
        <w:div w:id="635379882">
          <w:marLeft w:val="640"/>
          <w:marRight w:val="0"/>
          <w:marTop w:val="0"/>
          <w:marBottom w:val="0"/>
          <w:divBdr>
            <w:top w:val="none" w:sz="0" w:space="0" w:color="auto"/>
            <w:left w:val="none" w:sz="0" w:space="0" w:color="auto"/>
            <w:bottom w:val="none" w:sz="0" w:space="0" w:color="auto"/>
            <w:right w:val="none" w:sz="0" w:space="0" w:color="auto"/>
          </w:divBdr>
        </w:div>
        <w:div w:id="1028987028">
          <w:marLeft w:val="640"/>
          <w:marRight w:val="0"/>
          <w:marTop w:val="0"/>
          <w:marBottom w:val="0"/>
          <w:divBdr>
            <w:top w:val="none" w:sz="0" w:space="0" w:color="auto"/>
            <w:left w:val="none" w:sz="0" w:space="0" w:color="auto"/>
            <w:bottom w:val="none" w:sz="0" w:space="0" w:color="auto"/>
            <w:right w:val="none" w:sz="0" w:space="0" w:color="auto"/>
          </w:divBdr>
        </w:div>
        <w:div w:id="2050642914">
          <w:marLeft w:val="640"/>
          <w:marRight w:val="0"/>
          <w:marTop w:val="0"/>
          <w:marBottom w:val="0"/>
          <w:divBdr>
            <w:top w:val="none" w:sz="0" w:space="0" w:color="auto"/>
            <w:left w:val="none" w:sz="0" w:space="0" w:color="auto"/>
            <w:bottom w:val="none" w:sz="0" w:space="0" w:color="auto"/>
            <w:right w:val="none" w:sz="0" w:space="0" w:color="auto"/>
          </w:divBdr>
        </w:div>
        <w:div w:id="1362584149">
          <w:marLeft w:val="640"/>
          <w:marRight w:val="0"/>
          <w:marTop w:val="0"/>
          <w:marBottom w:val="0"/>
          <w:divBdr>
            <w:top w:val="none" w:sz="0" w:space="0" w:color="auto"/>
            <w:left w:val="none" w:sz="0" w:space="0" w:color="auto"/>
            <w:bottom w:val="none" w:sz="0" w:space="0" w:color="auto"/>
            <w:right w:val="none" w:sz="0" w:space="0" w:color="auto"/>
          </w:divBdr>
        </w:div>
        <w:div w:id="1644314324">
          <w:marLeft w:val="640"/>
          <w:marRight w:val="0"/>
          <w:marTop w:val="0"/>
          <w:marBottom w:val="0"/>
          <w:divBdr>
            <w:top w:val="none" w:sz="0" w:space="0" w:color="auto"/>
            <w:left w:val="none" w:sz="0" w:space="0" w:color="auto"/>
            <w:bottom w:val="none" w:sz="0" w:space="0" w:color="auto"/>
            <w:right w:val="none" w:sz="0" w:space="0" w:color="auto"/>
          </w:divBdr>
        </w:div>
        <w:div w:id="2085487314">
          <w:marLeft w:val="640"/>
          <w:marRight w:val="0"/>
          <w:marTop w:val="0"/>
          <w:marBottom w:val="0"/>
          <w:divBdr>
            <w:top w:val="none" w:sz="0" w:space="0" w:color="auto"/>
            <w:left w:val="none" w:sz="0" w:space="0" w:color="auto"/>
            <w:bottom w:val="none" w:sz="0" w:space="0" w:color="auto"/>
            <w:right w:val="none" w:sz="0" w:space="0" w:color="auto"/>
          </w:divBdr>
        </w:div>
        <w:div w:id="771828322">
          <w:marLeft w:val="640"/>
          <w:marRight w:val="0"/>
          <w:marTop w:val="0"/>
          <w:marBottom w:val="0"/>
          <w:divBdr>
            <w:top w:val="none" w:sz="0" w:space="0" w:color="auto"/>
            <w:left w:val="none" w:sz="0" w:space="0" w:color="auto"/>
            <w:bottom w:val="none" w:sz="0" w:space="0" w:color="auto"/>
            <w:right w:val="none" w:sz="0" w:space="0" w:color="auto"/>
          </w:divBdr>
        </w:div>
        <w:div w:id="1425147736">
          <w:marLeft w:val="640"/>
          <w:marRight w:val="0"/>
          <w:marTop w:val="0"/>
          <w:marBottom w:val="0"/>
          <w:divBdr>
            <w:top w:val="none" w:sz="0" w:space="0" w:color="auto"/>
            <w:left w:val="none" w:sz="0" w:space="0" w:color="auto"/>
            <w:bottom w:val="none" w:sz="0" w:space="0" w:color="auto"/>
            <w:right w:val="none" w:sz="0" w:space="0" w:color="auto"/>
          </w:divBdr>
        </w:div>
        <w:div w:id="934635565">
          <w:marLeft w:val="640"/>
          <w:marRight w:val="0"/>
          <w:marTop w:val="0"/>
          <w:marBottom w:val="0"/>
          <w:divBdr>
            <w:top w:val="none" w:sz="0" w:space="0" w:color="auto"/>
            <w:left w:val="none" w:sz="0" w:space="0" w:color="auto"/>
            <w:bottom w:val="none" w:sz="0" w:space="0" w:color="auto"/>
            <w:right w:val="none" w:sz="0" w:space="0" w:color="auto"/>
          </w:divBdr>
        </w:div>
        <w:div w:id="571543826">
          <w:marLeft w:val="640"/>
          <w:marRight w:val="0"/>
          <w:marTop w:val="0"/>
          <w:marBottom w:val="0"/>
          <w:divBdr>
            <w:top w:val="none" w:sz="0" w:space="0" w:color="auto"/>
            <w:left w:val="none" w:sz="0" w:space="0" w:color="auto"/>
            <w:bottom w:val="none" w:sz="0" w:space="0" w:color="auto"/>
            <w:right w:val="none" w:sz="0" w:space="0" w:color="auto"/>
          </w:divBdr>
        </w:div>
        <w:div w:id="1257399210">
          <w:marLeft w:val="640"/>
          <w:marRight w:val="0"/>
          <w:marTop w:val="0"/>
          <w:marBottom w:val="0"/>
          <w:divBdr>
            <w:top w:val="none" w:sz="0" w:space="0" w:color="auto"/>
            <w:left w:val="none" w:sz="0" w:space="0" w:color="auto"/>
            <w:bottom w:val="none" w:sz="0" w:space="0" w:color="auto"/>
            <w:right w:val="none" w:sz="0" w:space="0" w:color="auto"/>
          </w:divBdr>
        </w:div>
        <w:div w:id="933365174">
          <w:marLeft w:val="640"/>
          <w:marRight w:val="0"/>
          <w:marTop w:val="0"/>
          <w:marBottom w:val="0"/>
          <w:divBdr>
            <w:top w:val="none" w:sz="0" w:space="0" w:color="auto"/>
            <w:left w:val="none" w:sz="0" w:space="0" w:color="auto"/>
            <w:bottom w:val="none" w:sz="0" w:space="0" w:color="auto"/>
            <w:right w:val="none" w:sz="0" w:space="0" w:color="auto"/>
          </w:divBdr>
        </w:div>
        <w:div w:id="710884962">
          <w:marLeft w:val="640"/>
          <w:marRight w:val="0"/>
          <w:marTop w:val="0"/>
          <w:marBottom w:val="0"/>
          <w:divBdr>
            <w:top w:val="none" w:sz="0" w:space="0" w:color="auto"/>
            <w:left w:val="none" w:sz="0" w:space="0" w:color="auto"/>
            <w:bottom w:val="none" w:sz="0" w:space="0" w:color="auto"/>
            <w:right w:val="none" w:sz="0" w:space="0" w:color="auto"/>
          </w:divBdr>
        </w:div>
        <w:div w:id="2017413662">
          <w:marLeft w:val="640"/>
          <w:marRight w:val="0"/>
          <w:marTop w:val="0"/>
          <w:marBottom w:val="0"/>
          <w:divBdr>
            <w:top w:val="none" w:sz="0" w:space="0" w:color="auto"/>
            <w:left w:val="none" w:sz="0" w:space="0" w:color="auto"/>
            <w:bottom w:val="none" w:sz="0" w:space="0" w:color="auto"/>
            <w:right w:val="none" w:sz="0" w:space="0" w:color="auto"/>
          </w:divBdr>
        </w:div>
        <w:div w:id="528757188">
          <w:marLeft w:val="640"/>
          <w:marRight w:val="0"/>
          <w:marTop w:val="0"/>
          <w:marBottom w:val="0"/>
          <w:divBdr>
            <w:top w:val="none" w:sz="0" w:space="0" w:color="auto"/>
            <w:left w:val="none" w:sz="0" w:space="0" w:color="auto"/>
            <w:bottom w:val="none" w:sz="0" w:space="0" w:color="auto"/>
            <w:right w:val="none" w:sz="0" w:space="0" w:color="auto"/>
          </w:divBdr>
        </w:div>
        <w:div w:id="799032799">
          <w:marLeft w:val="640"/>
          <w:marRight w:val="0"/>
          <w:marTop w:val="0"/>
          <w:marBottom w:val="0"/>
          <w:divBdr>
            <w:top w:val="none" w:sz="0" w:space="0" w:color="auto"/>
            <w:left w:val="none" w:sz="0" w:space="0" w:color="auto"/>
            <w:bottom w:val="none" w:sz="0" w:space="0" w:color="auto"/>
            <w:right w:val="none" w:sz="0" w:space="0" w:color="auto"/>
          </w:divBdr>
        </w:div>
      </w:divsChild>
    </w:div>
    <w:div w:id="250311819">
      <w:bodyDiv w:val="1"/>
      <w:marLeft w:val="0"/>
      <w:marRight w:val="0"/>
      <w:marTop w:val="0"/>
      <w:marBottom w:val="0"/>
      <w:divBdr>
        <w:top w:val="none" w:sz="0" w:space="0" w:color="auto"/>
        <w:left w:val="none" w:sz="0" w:space="0" w:color="auto"/>
        <w:bottom w:val="none" w:sz="0" w:space="0" w:color="auto"/>
        <w:right w:val="none" w:sz="0" w:space="0" w:color="auto"/>
      </w:divBdr>
      <w:divsChild>
        <w:div w:id="548762978">
          <w:marLeft w:val="640"/>
          <w:marRight w:val="0"/>
          <w:marTop w:val="0"/>
          <w:marBottom w:val="0"/>
          <w:divBdr>
            <w:top w:val="none" w:sz="0" w:space="0" w:color="auto"/>
            <w:left w:val="none" w:sz="0" w:space="0" w:color="auto"/>
            <w:bottom w:val="none" w:sz="0" w:space="0" w:color="auto"/>
            <w:right w:val="none" w:sz="0" w:space="0" w:color="auto"/>
          </w:divBdr>
        </w:div>
        <w:div w:id="1215582126">
          <w:marLeft w:val="640"/>
          <w:marRight w:val="0"/>
          <w:marTop w:val="0"/>
          <w:marBottom w:val="0"/>
          <w:divBdr>
            <w:top w:val="none" w:sz="0" w:space="0" w:color="auto"/>
            <w:left w:val="none" w:sz="0" w:space="0" w:color="auto"/>
            <w:bottom w:val="none" w:sz="0" w:space="0" w:color="auto"/>
            <w:right w:val="none" w:sz="0" w:space="0" w:color="auto"/>
          </w:divBdr>
        </w:div>
        <w:div w:id="823854354">
          <w:marLeft w:val="640"/>
          <w:marRight w:val="0"/>
          <w:marTop w:val="0"/>
          <w:marBottom w:val="0"/>
          <w:divBdr>
            <w:top w:val="none" w:sz="0" w:space="0" w:color="auto"/>
            <w:left w:val="none" w:sz="0" w:space="0" w:color="auto"/>
            <w:bottom w:val="none" w:sz="0" w:space="0" w:color="auto"/>
            <w:right w:val="none" w:sz="0" w:space="0" w:color="auto"/>
          </w:divBdr>
        </w:div>
        <w:div w:id="961183264">
          <w:marLeft w:val="640"/>
          <w:marRight w:val="0"/>
          <w:marTop w:val="0"/>
          <w:marBottom w:val="0"/>
          <w:divBdr>
            <w:top w:val="none" w:sz="0" w:space="0" w:color="auto"/>
            <w:left w:val="none" w:sz="0" w:space="0" w:color="auto"/>
            <w:bottom w:val="none" w:sz="0" w:space="0" w:color="auto"/>
            <w:right w:val="none" w:sz="0" w:space="0" w:color="auto"/>
          </w:divBdr>
        </w:div>
        <w:div w:id="1776905935">
          <w:marLeft w:val="640"/>
          <w:marRight w:val="0"/>
          <w:marTop w:val="0"/>
          <w:marBottom w:val="0"/>
          <w:divBdr>
            <w:top w:val="none" w:sz="0" w:space="0" w:color="auto"/>
            <w:left w:val="none" w:sz="0" w:space="0" w:color="auto"/>
            <w:bottom w:val="none" w:sz="0" w:space="0" w:color="auto"/>
            <w:right w:val="none" w:sz="0" w:space="0" w:color="auto"/>
          </w:divBdr>
        </w:div>
        <w:div w:id="1267692366">
          <w:marLeft w:val="640"/>
          <w:marRight w:val="0"/>
          <w:marTop w:val="0"/>
          <w:marBottom w:val="0"/>
          <w:divBdr>
            <w:top w:val="none" w:sz="0" w:space="0" w:color="auto"/>
            <w:left w:val="none" w:sz="0" w:space="0" w:color="auto"/>
            <w:bottom w:val="none" w:sz="0" w:space="0" w:color="auto"/>
            <w:right w:val="none" w:sz="0" w:space="0" w:color="auto"/>
          </w:divBdr>
        </w:div>
        <w:div w:id="15351544">
          <w:marLeft w:val="640"/>
          <w:marRight w:val="0"/>
          <w:marTop w:val="0"/>
          <w:marBottom w:val="0"/>
          <w:divBdr>
            <w:top w:val="none" w:sz="0" w:space="0" w:color="auto"/>
            <w:left w:val="none" w:sz="0" w:space="0" w:color="auto"/>
            <w:bottom w:val="none" w:sz="0" w:space="0" w:color="auto"/>
            <w:right w:val="none" w:sz="0" w:space="0" w:color="auto"/>
          </w:divBdr>
        </w:div>
        <w:div w:id="661590056">
          <w:marLeft w:val="640"/>
          <w:marRight w:val="0"/>
          <w:marTop w:val="0"/>
          <w:marBottom w:val="0"/>
          <w:divBdr>
            <w:top w:val="none" w:sz="0" w:space="0" w:color="auto"/>
            <w:left w:val="none" w:sz="0" w:space="0" w:color="auto"/>
            <w:bottom w:val="none" w:sz="0" w:space="0" w:color="auto"/>
            <w:right w:val="none" w:sz="0" w:space="0" w:color="auto"/>
          </w:divBdr>
        </w:div>
        <w:div w:id="805705343">
          <w:marLeft w:val="640"/>
          <w:marRight w:val="0"/>
          <w:marTop w:val="0"/>
          <w:marBottom w:val="0"/>
          <w:divBdr>
            <w:top w:val="none" w:sz="0" w:space="0" w:color="auto"/>
            <w:left w:val="none" w:sz="0" w:space="0" w:color="auto"/>
            <w:bottom w:val="none" w:sz="0" w:space="0" w:color="auto"/>
            <w:right w:val="none" w:sz="0" w:space="0" w:color="auto"/>
          </w:divBdr>
        </w:div>
        <w:div w:id="2143771814">
          <w:marLeft w:val="640"/>
          <w:marRight w:val="0"/>
          <w:marTop w:val="0"/>
          <w:marBottom w:val="0"/>
          <w:divBdr>
            <w:top w:val="none" w:sz="0" w:space="0" w:color="auto"/>
            <w:left w:val="none" w:sz="0" w:space="0" w:color="auto"/>
            <w:bottom w:val="none" w:sz="0" w:space="0" w:color="auto"/>
            <w:right w:val="none" w:sz="0" w:space="0" w:color="auto"/>
          </w:divBdr>
        </w:div>
        <w:div w:id="1301301885">
          <w:marLeft w:val="640"/>
          <w:marRight w:val="0"/>
          <w:marTop w:val="0"/>
          <w:marBottom w:val="0"/>
          <w:divBdr>
            <w:top w:val="none" w:sz="0" w:space="0" w:color="auto"/>
            <w:left w:val="none" w:sz="0" w:space="0" w:color="auto"/>
            <w:bottom w:val="none" w:sz="0" w:space="0" w:color="auto"/>
            <w:right w:val="none" w:sz="0" w:space="0" w:color="auto"/>
          </w:divBdr>
        </w:div>
        <w:div w:id="342588534">
          <w:marLeft w:val="640"/>
          <w:marRight w:val="0"/>
          <w:marTop w:val="0"/>
          <w:marBottom w:val="0"/>
          <w:divBdr>
            <w:top w:val="none" w:sz="0" w:space="0" w:color="auto"/>
            <w:left w:val="none" w:sz="0" w:space="0" w:color="auto"/>
            <w:bottom w:val="none" w:sz="0" w:space="0" w:color="auto"/>
            <w:right w:val="none" w:sz="0" w:space="0" w:color="auto"/>
          </w:divBdr>
        </w:div>
        <w:div w:id="276058937">
          <w:marLeft w:val="640"/>
          <w:marRight w:val="0"/>
          <w:marTop w:val="0"/>
          <w:marBottom w:val="0"/>
          <w:divBdr>
            <w:top w:val="none" w:sz="0" w:space="0" w:color="auto"/>
            <w:left w:val="none" w:sz="0" w:space="0" w:color="auto"/>
            <w:bottom w:val="none" w:sz="0" w:space="0" w:color="auto"/>
            <w:right w:val="none" w:sz="0" w:space="0" w:color="auto"/>
          </w:divBdr>
        </w:div>
        <w:div w:id="2127768164">
          <w:marLeft w:val="640"/>
          <w:marRight w:val="0"/>
          <w:marTop w:val="0"/>
          <w:marBottom w:val="0"/>
          <w:divBdr>
            <w:top w:val="none" w:sz="0" w:space="0" w:color="auto"/>
            <w:left w:val="none" w:sz="0" w:space="0" w:color="auto"/>
            <w:bottom w:val="none" w:sz="0" w:space="0" w:color="auto"/>
            <w:right w:val="none" w:sz="0" w:space="0" w:color="auto"/>
          </w:divBdr>
        </w:div>
        <w:div w:id="178585954">
          <w:marLeft w:val="640"/>
          <w:marRight w:val="0"/>
          <w:marTop w:val="0"/>
          <w:marBottom w:val="0"/>
          <w:divBdr>
            <w:top w:val="none" w:sz="0" w:space="0" w:color="auto"/>
            <w:left w:val="none" w:sz="0" w:space="0" w:color="auto"/>
            <w:bottom w:val="none" w:sz="0" w:space="0" w:color="auto"/>
            <w:right w:val="none" w:sz="0" w:space="0" w:color="auto"/>
          </w:divBdr>
        </w:div>
        <w:div w:id="1135946117">
          <w:marLeft w:val="640"/>
          <w:marRight w:val="0"/>
          <w:marTop w:val="0"/>
          <w:marBottom w:val="0"/>
          <w:divBdr>
            <w:top w:val="none" w:sz="0" w:space="0" w:color="auto"/>
            <w:left w:val="none" w:sz="0" w:space="0" w:color="auto"/>
            <w:bottom w:val="none" w:sz="0" w:space="0" w:color="auto"/>
            <w:right w:val="none" w:sz="0" w:space="0" w:color="auto"/>
          </w:divBdr>
        </w:div>
        <w:div w:id="962153079">
          <w:marLeft w:val="640"/>
          <w:marRight w:val="0"/>
          <w:marTop w:val="0"/>
          <w:marBottom w:val="0"/>
          <w:divBdr>
            <w:top w:val="none" w:sz="0" w:space="0" w:color="auto"/>
            <w:left w:val="none" w:sz="0" w:space="0" w:color="auto"/>
            <w:bottom w:val="none" w:sz="0" w:space="0" w:color="auto"/>
            <w:right w:val="none" w:sz="0" w:space="0" w:color="auto"/>
          </w:divBdr>
        </w:div>
        <w:div w:id="1336957470">
          <w:marLeft w:val="640"/>
          <w:marRight w:val="0"/>
          <w:marTop w:val="0"/>
          <w:marBottom w:val="0"/>
          <w:divBdr>
            <w:top w:val="none" w:sz="0" w:space="0" w:color="auto"/>
            <w:left w:val="none" w:sz="0" w:space="0" w:color="auto"/>
            <w:bottom w:val="none" w:sz="0" w:space="0" w:color="auto"/>
            <w:right w:val="none" w:sz="0" w:space="0" w:color="auto"/>
          </w:divBdr>
        </w:div>
        <w:div w:id="83888753">
          <w:marLeft w:val="640"/>
          <w:marRight w:val="0"/>
          <w:marTop w:val="0"/>
          <w:marBottom w:val="0"/>
          <w:divBdr>
            <w:top w:val="none" w:sz="0" w:space="0" w:color="auto"/>
            <w:left w:val="none" w:sz="0" w:space="0" w:color="auto"/>
            <w:bottom w:val="none" w:sz="0" w:space="0" w:color="auto"/>
            <w:right w:val="none" w:sz="0" w:space="0" w:color="auto"/>
          </w:divBdr>
        </w:div>
        <w:div w:id="376704327">
          <w:marLeft w:val="640"/>
          <w:marRight w:val="0"/>
          <w:marTop w:val="0"/>
          <w:marBottom w:val="0"/>
          <w:divBdr>
            <w:top w:val="none" w:sz="0" w:space="0" w:color="auto"/>
            <w:left w:val="none" w:sz="0" w:space="0" w:color="auto"/>
            <w:bottom w:val="none" w:sz="0" w:space="0" w:color="auto"/>
            <w:right w:val="none" w:sz="0" w:space="0" w:color="auto"/>
          </w:divBdr>
        </w:div>
        <w:div w:id="216552451">
          <w:marLeft w:val="640"/>
          <w:marRight w:val="0"/>
          <w:marTop w:val="0"/>
          <w:marBottom w:val="0"/>
          <w:divBdr>
            <w:top w:val="none" w:sz="0" w:space="0" w:color="auto"/>
            <w:left w:val="none" w:sz="0" w:space="0" w:color="auto"/>
            <w:bottom w:val="none" w:sz="0" w:space="0" w:color="auto"/>
            <w:right w:val="none" w:sz="0" w:space="0" w:color="auto"/>
          </w:divBdr>
        </w:div>
        <w:div w:id="1793666894">
          <w:marLeft w:val="640"/>
          <w:marRight w:val="0"/>
          <w:marTop w:val="0"/>
          <w:marBottom w:val="0"/>
          <w:divBdr>
            <w:top w:val="none" w:sz="0" w:space="0" w:color="auto"/>
            <w:left w:val="none" w:sz="0" w:space="0" w:color="auto"/>
            <w:bottom w:val="none" w:sz="0" w:space="0" w:color="auto"/>
            <w:right w:val="none" w:sz="0" w:space="0" w:color="auto"/>
          </w:divBdr>
        </w:div>
        <w:div w:id="482502187">
          <w:marLeft w:val="640"/>
          <w:marRight w:val="0"/>
          <w:marTop w:val="0"/>
          <w:marBottom w:val="0"/>
          <w:divBdr>
            <w:top w:val="none" w:sz="0" w:space="0" w:color="auto"/>
            <w:left w:val="none" w:sz="0" w:space="0" w:color="auto"/>
            <w:bottom w:val="none" w:sz="0" w:space="0" w:color="auto"/>
            <w:right w:val="none" w:sz="0" w:space="0" w:color="auto"/>
          </w:divBdr>
        </w:div>
        <w:div w:id="1699116765">
          <w:marLeft w:val="640"/>
          <w:marRight w:val="0"/>
          <w:marTop w:val="0"/>
          <w:marBottom w:val="0"/>
          <w:divBdr>
            <w:top w:val="none" w:sz="0" w:space="0" w:color="auto"/>
            <w:left w:val="none" w:sz="0" w:space="0" w:color="auto"/>
            <w:bottom w:val="none" w:sz="0" w:space="0" w:color="auto"/>
            <w:right w:val="none" w:sz="0" w:space="0" w:color="auto"/>
          </w:divBdr>
        </w:div>
        <w:div w:id="756637326">
          <w:marLeft w:val="640"/>
          <w:marRight w:val="0"/>
          <w:marTop w:val="0"/>
          <w:marBottom w:val="0"/>
          <w:divBdr>
            <w:top w:val="none" w:sz="0" w:space="0" w:color="auto"/>
            <w:left w:val="none" w:sz="0" w:space="0" w:color="auto"/>
            <w:bottom w:val="none" w:sz="0" w:space="0" w:color="auto"/>
            <w:right w:val="none" w:sz="0" w:space="0" w:color="auto"/>
          </w:divBdr>
        </w:div>
        <w:div w:id="1892115467">
          <w:marLeft w:val="640"/>
          <w:marRight w:val="0"/>
          <w:marTop w:val="0"/>
          <w:marBottom w:val="0"/>
          <w:divBdr>
            <w:top w:val="none" w:sz="0" w:space="0" w:color="auto"/>
            <w:left w:val="none" w:sz="0" w:space="0" w:color="auto"/>
            <w:bottom w:val="none" w:sz="0" w:space="0" w:color="auto"/>
            <w:right w:val="none" w:sz="0" w:space="0" w:color="auto"/>
          </w:divBdr>
        </w:div>
        <w:div w:id="2098289527">
          <w:marLeft w:val="640"/>
          <w:marRight w:val="0"/>
          <w:marTop w:val="0"/>
          <w:marBottom w:val="0"/>
          <w:divBdr>
            <w:top w:val="none" w:sz="0" w:space="0" w:color="auto"/>
            <w:left w:val="none" w:sz="0" w:space="0" w:color="auto"/>
            <w:bottom w:val="none" w:sz="0" w:space="0" w:color="auto"/>
            <w:right w:val="none" w:sz="0" w:space="0" w:color="auto"/>
          </w:divBdr>
        </w:div>
        <w:div w:id="1047795495">
          <w:marLeft w:val="640"/>
          <w:marRight w:val="0"/>
          <w:marTop w:val="0"/>
          <w:marBottom w:val="0"/>
          <w:divBdr>
            <w:top w:val="none" w:sz="0" w:space="0" w:color="auto"/>
            <w:left w:val="none" w:sz="0" w:space="0" w:color="auto"/>
            <w:bottom w:val="none" w:sz="0" w:space="0" w:color="auto"/>
            <w:right w:val="none" w:sz="0" w:space="0" w:color="auto"/>
          </w:divBdr>
        </w:div>
        <w:div w:id="725303166">
          <w:marLeft w:val="640"/>
          <w:marRight w:val="0"/>
          <w:marTop w:val="0"/>
          <w:marBottom w:val="0"/>
          <w:divBdr>
            <w:top w:val="none" w:sz="0" w:space="0" w:color="auto"/>
            <w:left w:val="none" w:sz="0" w:space="0" w:color="auto"/>
            <w:bottom w:val="none" w:sz="0" w:space="0" w:color="auto"/>
            <w:right w:val="none" w:sz="0" w:space="0" w:color="auto"/>
          </w:divBdr>
        </w:div>
        <w:div w:id="1340110730">
          <w:marLeft w:val="640"/>
          <w:marRight w:val="0"/>
          <w:marTop w:val="0"/>
          <w:marBottom w:val="0"/>
          <w:divBdr>
            <w:top w:val="none" w:sz="0" w:space="0" w:color="auto"/>
            <w:left w:val="none" w:sz="0" w:space="0" w:color="auto"/>
            <w:bottom w:val="none" w:sz="0" w:space="0" w:color="auto"/>
            <w:right w:val="none" w:sz="0" w:space="0" w:color="auto"/>
          </w:divBdr>
        </w:div>
        <w:div w:id="644772310">
          <w:marLeft w:val="640"/>
          <w:marRight w:val="0"/>
          <w:marTop w:val="0"/>
          <w:marBottom w:val="0"/>
          <w:divBdr>
            <w:top w:val="none" w:sz="0" w:space="0" w:color="auto"/>
            <w:left w:val="none" w:sz="0" w:space="0" w:color="auto"/>
            <w:bottom w:val="none" w:sz="0" w:space="0" w:color="auto"/>
            <w:right w:val="none" w:sz="0" w:space="0" w:color="auto"/>
          </w:divBdr>
        </w:div>
        <w:div w:id="303197557">
          <w:marLeft w:val="640"/>
          <w:marRight w:val="0"/>
          <w:marTop w:val="0"/>
          <w:marBottom w:val="0"/>
          <w:divBdr>
            <w:top w:val="none" w:sz="0" w:space="0" w:color="auto"/>
            <w:left w:val="none" w:sz="0" w:space="0" w:color="auto"/>
            <w:bottom w:val="none" w:sz="0" w:space="0" w:color="auto"/>
            <w:right w:val="none" w:sz="0" w:space="0" w:color="auto"/>
          </w:divBdr>
        </w:div>
        <w:div w:id="1269777871">
          <w:marLeft w:val="640"/>
          <w:marRight w:val="0"/>
          <w:marTop w:val="0"/>
          <w:marBottom w:val="0"/>
          <w:divBdr>
            <w:top w:val="none" w:sz="0" w:space="0" w:color="auto"/>
            <w:left w:val="none" w:sz="0" w:space="0" w:color="auto"/>
            <w:bottom w:val="none" w:sz="0" w:space="0" w:color="auto"/>
            <w:right w:val="none" w:sz="0" w:space="0" w:color="auto"/>
          </w:divBdr>
        </w:div>
        <w:div w:id="292516619">
          <w:marLeft w:val="640"/>
          <w:marRight w:val="0"/>
          <w:marTop w:val="0"/>
          <w:marBottom w:val="0"/>
          <w:divBdr>
            <w:top w:val="none" w:sz="0" w:space="0" w:color="auto"/>
            <w:left w:val="none" w:sz="0" w:space="0" w:color="auto"/>
            <w:bottom w:val="none" w:sz="0" w:space="0" w:color="auto"/>
            <w:right w:val="none" w:sz="0" w:space="0" w:color="auto"/>
          </w:divBdr>
        </w:div>
        <w:div w:id="239368979">
          <w:marLeft w:val="640"/>
          <w:marRight w:val="0"/>
          <w:marTop w:val="0"/>
          <w:marBottom w:val="0"/>
          <w:divBdr>
            <w:top w:val="none" w:sz="0" w:space="0" w:color="auto"/>
            <w:left w:val="none" w:sz="0" w:space="0" w:color="auto"/>
            <w:bottom w:val="none" w:sz="0" w:space="0" w:color="auto"/>
            <w:right w:val="none" w:sz="0" w:space="0" w:color="auto"/>
          </w:divBdr>
        </w:div>
        <w:div w:id="477042717">
          <w:marLeft w:val="640"/>
          <w:marRight w:val="0"/>
          <w:marTop w:val="0"/>
          <w:marBottom w:val="0"/>
          <w:divBdr>
            <w:top w:val="none" w:sz="0" w:space="0" w:color="auto"/>
            <w:left w:val="none" w:sz="0" w:space="0" w:color="auto"/>
            <w:bottom w:val="none" w:sz="0" w:space="0" w:color="auto"/>
            <w:right w:val="none" w:sz="0" w:space="0" w:color="auto"/>
          </w:divBdr>
        </w:div>
        <w:div w:id="1991132557">
          <w:marLeft w:val="640"/>
          <w:marRight w:val="0"/>
          <w:marTop w:val="0"/>
          <w:marBottom w:val="0"/>
          <w:divBdr>
            <w:top w:val="none" w:sz="0" w:space="0" w:color="auto"/>
            <w:left w:val="none" w:sz="0" w:space="0" w:color="auto"/>
            <w:bottom w:val="none" w:sz="0" w:space="0" w:color="auto"/>
            <w:right w:val="none" w:sz="0" w:space="0" w:color="auto"/>
          </w:divBdr>
        </w:div>
        <w:div w:id="2066567456">
          <w:marLeft w:val="640"/>
          <w:marRight w:val="0"/>
          <w:marTop w:val="0"/>
          <w:marBottom w:val="0"/>
          <w:divBdr>
            <w:top w:val="none" w:sz="0" w:space="0" w:color="auto"/>
            <w:left w:val="none" w:sz="0" w:space="0" w:color="auto"/>
            <w:bottom w:val="none" w:sz="0" w:space="0" w:color="auto"/>
            <w:right w:val="none" w:sz="0" w:space="0" w:color="auto"/>
          </w:divBdr>
        </w:div>
        <w:div w:id="960958865">
          <w:marLeft w:val="640"/>
          <w:marRight w:val="0"/>
          <w:marTop w:val="0"/>
          <w:marBottom w:val="0"/>
          <w:divBdr>
            <w:top w:val="none" w:sz="0" w:space="0" w:color="auto"/>
            <w:left w:val="none" w:sz="0" w:space="0" w:color="auto"/>
            <w:bottom w:val="none" w:sz="0" w:space="0" w:color="auto"/>
            <w:right w:val="none" w:sz="0" w:space="0" w:color="auto"/>
          </w:divBdr>
        </w:div>
        <w:div w:id="1364986406">
          <w:marLeft w:val="640"/>
          <w:marRight w:val="0"/>
          <w:marTop w:val="0"/>
          <w:marBottom w:val="0"/>
          <w:divBdr>
            <w:top w:val="none" w:sz="0" w:space="0" w:color="auto"/>
            <w:left w:val="none" w:sz="0" w:space="0" w:color="auto"/>
            <w:bottom w:val="none" w:sz="0" w:space="0" w:color="auto"/>
            <w:right w:val="none" w:sz="0" w:space="0" w:color="auto"/>
          </w:divBdr>
        </w:div>
        <w:div w:id="340402494">
          <w:marLeft w:val="640"/>
          <w:marRight w:val="0"/>
          <w:marTop w:val="0"/>
          <w:marBottom w:val="0"/>
          <w:divBdr>
            <w:top w:val="none" w:sz="0" w:space="0" w:color="auto"/>
            <w:left w:val="none" w:sz="0" w:space="0" w:color="auto"/>
            <w:bottom w:val="none" w:sz="0" w:space="0" w:color="auto"/>
            <w:right w:val="none" w:sz="0" w:space="0" w:color="auto"/>
          </w:divBdr>
        </w:div>
        <w:div w:id="1562325842">
          <w:marLeft w:val="640"/>
          <w:marRight w:val="0"/>
          <w:marTop w:val="0"/>
          <w:marBottom w:val="0"/>
          <w:divBdr>
            <w:top w:val="none" w:sz="0" w:space="0" w:color="auto"/>
            <w:left w:val="none" w:sz="0" w:space="0" w:color="auto"/>
            <w:bottom w:val="none" w:sz="0" w:space="0" w:color="auto"/>
            <w:right w:val="none" w:sz="0" w:space="0" w:color="auto"/>
          </w:divBdr>
        </w:div>
        <w:div w:id="1987735772">
          <w:marLeft w:val="640"/>
          <w:marRight w:val="0"/>
          <w:marTop w:val="0"/>
          <w:marBottom w:val="0"/>
          <w:divBdr>
            <w:top w:val="none" w:sz="0" w:space="0" w:color="auto"/>
            <w:left w:val="none" w:sz="0" w:space="0" w:color="auto"/>
            <w:bottom w:val="none" w:sz="0" w:space="0" w:color="auto"/>
            <w:right w:val="none" w:sz="0" w:space="0" w:color="auto"/>
          </w:divBdr>
        </w:div>
        <w:div w:id="1441024747">
          <w:marLeft w:val="640"/>
          <w:marRight w:val="0"/>
          <w:marTop w:val="0"/>
          <w:marBottom w:val="0"/>
          <w:divBdr>
            <w:top w:val="none" w:sz="0" w:space="0" w:color="auto"/>
            <w:left w:val="none" w:sz="0" w:space="0" w:color="auto"/>
            <w:bottom w:val="none" w:sz="0" w:space="0" w:color="auto"/>
            <w:right w:val="none" w:sz="0" w:space="0" w:color="auto"/>
          </w:divBdr>
        </w:div>
        <w:div w:id="1729066487">
          <w:marLeft w:val="640"/>
          <w:marRight w:val="0"/>
          <w:marTop w:val="0"/>
          <w:marBottom w:val="0"/>
          <w:divBdr>
            <w:top w:val="none" w:sz="0" w:space="0" w:color="auto"/>
            <w:left w:val="none" w:sz="0" w:space="0" w:color="auto"/>
            <w:bottom w:val="none" w:sz="0" w:space="0" w:color="auto"/>
            <w:right w:val="none" w:sz="0" w:space="0" w:color="auto"/>
          </w:divBdr>
        </w:div>
        <w:div w:id="803542794">
          <w:marLeft w:val="640"/>
          <w:marRight w:val="0"/>
          <w:marTop w:val="0"/>
          <w:marBottom w:val="0"/>
          <w:divBdr>
            <w:top w:val="none" w:sz="0" w:space="0" w:color="auto"/>
            <w:left w:val="none" w:sz="0" w:space="0" w:color="auto"/>
            <w:bottom w:val="none" w:sz="0" w:space="0" w:color="auto"/>
            <w:right w:val="none" w:sz="0" w:space="0" w:color="auto"/>
          </w:divBdr>
        </w:div>
        <w:div w:id="292517490">
          <w:marLeft w:val="640"/>
          <w:marRight w:val="0"/>
          <w:marTop w:val="0"/>
          <w:marBottom w:val="0"/>
          <w:divBdr>
            <w:top w:val="none" w:sz="0" w:space="0" w:color="auto"/>
            <w:left w:val="none" w:sz="0" w:space="0" w:color="auto"/>
            <w:bottom w:val="none" w:sz="0" w:space="0" w:color="auto"/>
            <w:right w:val="none" w:sz="0" w:space="0" w:color="auto"/>
          </w:divBdr>
        </w:div>
        <w:div w:id="1240868657">
          <w:marLeft w:val="640"/>
          <w:marRight w:val="0"/>
          <w:marTop w:val="0"/>
          <w:marBottom w:val="0"/>
          <w:divBdr>
            <w:top w:val="none" w:sz="0" w:space="0" w:color="auto"/>
            <w:left w:val="none" w:sz="0" w:space="0" w:color="auto"/>
            <w:bottom w:val="none" w:sz="0" w:space="0" w:color="auto"/>
            <w:right w:val="none" w:sz="0" w:space="0" w:color="auto"/>
          </w:divBdr>
        </w:div>
        <w:div w:id="1602450934">
          <w:marLeft w:val="640"/>
          <w:marRight w:val="0"/>
          <w:marTop w:val="0"/>
          <w:marBottom w:val="0"/>
          <w:divBdr>
            <w:top w:val="none" w:sz="0" w:space="0" w:color="auto"/>
            <w:left w:val="none" w:sz="0" w:space="0" w:color="auto"/>
            <w:bottom w:val="none" w:sz="0" w:space="0" w:color="auto"/>
            <w:right w:val="none" w:sz="0" w:space="0" w:color="auto"/>
          </w:divBdr>
        </w:div>
        <w:div w:id="1353069407">
          <w:marLeft w:val="640"/>
          <w:marRight w:val="0"/>
          <w:marTop w:val="0"/>
          <w:marBottom w:val="0"/>
          <w:divBdr>
            <w:top w:val="none" w:sz="0" w:space="0" w:color="auto"/>
            <w:left w:val="none" w:sz="0" w:space="0" w:color="auto"/>
            <w:bottom w:val="none" w:sz="0" w:space="0" w:color="auto"/>
            <w:right w:val="none" w:sz="0" w:space="0" w:color="auto"/>
          </w:divBdr>
        </w:div>
        <w:div w:id="88358520">
          <w:marLeft w:val="640"/>
          <w:marRight w:val="0"/>
          <w:marTop w:val="0"/>
          <w:marBottom w:val="0"/>
          <w:divBdr>
            <w:top w:val="none" w:sz="0" w:space="0" w:color="auto"/>
            <w:left w:val="none" w:sz="0" w:space="0" w:color="auto"/>
            <w:bottom w:val="none" w:sz="0" w:space="0" w:color="auto"/>
            <w:right w:val="none" w:sz="0" w:space="0" w:color="auto"/>
          </w:divBdr>
        </w:div>
        <w:div w:id="1767191114">
          <w:marLeft w:val="640"/>
          <w:marRight w:val="0"/>
          <w:marTop w:val="0"/>
          <w:marBottom w:val="0"/>
          <w:divBdr>
            <w:top w:val="none" w:sz="0" w:space="0" w:color="auto"/>
            <w:left w:val="none" w:sz="0" w:space="0" w:color="auto"/>
            <w:bottom w:val="none" w:sz="0" w:space="0" w:color="auto"/>
            <w:right w:val="none" w:sz="0" w:space="0" w:color="auto"/>
          </w:divBdr>
        </w:div>
        <w:div w:id="2104258899">
          <w:marLeft w:val="640"/>
          <w:marRight w:val="0"/>
          <w:marTop w:val="0"/>
          <w:marBottom w:val="0"/>
          <w:divBdr>
            <w:top w:val="none" w:sz="0" w:space="0" w:color="auto"/>
            <w:left w:val="none" w:sz="0" w:space="0" w:color="auto"/>
            <w:bottom w:val="none" w:sz="0" w:space="0" w:color="auto"/>
            <w:right w:val="none" w:sz="0" w:space="0" w:color="auto"/>
          </w:divBdr>
        </w:div>
        <w:div w:id="778718472">
          <w:marLeft w:val="640"/>
          <w:marRight w:val="0"/>
          <w:marTop w:val="0"/>
          <w:marBottom w:val="0"/>
          <w:divBdr>
            <w:top w:val="none" w:sz="0" w:space="0" w:color="auto"/>
            <w:left w:val="none" w:sz="0" w:space="0" w:color="auto"/>
            <w:bottom w:val="none" w:sz="0" w:space="0" w:color="auto"/>
            <w:right w:val="none" w:sz="0" w:space="0" w:color="auto"/>
          </w:divBdr>
        </w:div>
        <w:div w:id="1327594183">
          <w:marLeft w:val="640"/>
          <w:marRight w:val="0"/>
          <w:marTop w:val="0"/>
          <w:marBottom w:val="0"/>
          <w:divBdr>
            <w:top w:val="none" w:sz="0" w:space="0" w:color="auto"/>
            <w:left w:val="none" w:sz="0" w:space="0" w:color="auto"/>
            <w:bottom w:val="none" w:sz="0" w:space="0" w:color="auto"/>
            <w:right w:val="none" w:sz="0" w:space="0" w:color="auto"/>
          </w:divBdr>
        </w:div>
        <w:div w:id="1247107930">
          <w:marLeft w:val="640"/>
          <w:marRight w:val="0"/>
          <w:marTop w:val="0"/>
          <w:marBottom w:val="0"/>
          <w:divBdr>
            <w:top w:val="none" w:sz="0" w:space="0" w:color="auto"/>
            <w:left w:val="none" w:sz="0" w:space="0" w:color="auto"/>
            <w:bottom w:val="none" w:sz="0" w:space="0" w:color="auto"/>
            <w:right w:val="none" w:sz="0" w:space="0" w:color="auto"/>
          </w:divBdr>
        </w:div>
        <w:div w:id="377241551">
          <w:marLeft w:val="640"/>
          <w:marRight w:val="0"/>
          <w:marTop w:val="0"/>
          <w:marBottom w:val="0"/>
          <w:divBdr>
            <w:top w:val="none" w:sz="0" w:space="0" w:color="auto"/>
            <w:left w:val="none" w:sz="0" w:space="0" w:color="auto"/>
            <w:bottom w:val="none" w:sz="0" w:space="0" w:color="auto"/>
            <w:right w:val="none" w:sz="0" w:space="0" w:color="auto"/>
          </w:divBdr>
        </w:div>
        <w:div w:id="328097234">
          <w:marLeft w:val="640"/>
          <w:marRight w:val="0"/>
          <w:marTop w:val="0"/>
          <w:marBottom w:val="0"/>
          <w:divBdr>
            <w:top w:val="none" w:sz="0" w:space="0" w:color="auto"/>
            <w:left w:val="none" w:sz="0" w:space="0" w:color="auto"/>
            <w:bottom w:val="none" w:sz="0" w:space="0" w:color="auto"/>
            <w:right w:val="none" w:sz="0" w:space="0" w:color="auto"/>
          </w:divBdr>
        </w:div>
        <w:div w:id="853036488">
          <w:marLeft w:val="640"/>
          <w:marRight w:val="0"/>
          <w:marTop w:val="0"/>
          <w:marBottom w:val="0"/>
          <w:divBdr>
            <w:top w:val="none" w:sz="0" w:space="0" w:color="auto"/>
            <w:left w:val="none" w:sz="0" w:space="0" w:color="auto"/>
            <w:bottom w:val="none" w:sz="0" w:space="0" w:color="auto"/>
            <w:right w:val="none" w:sz="0" w:space="0" w:color="auto"/>
          </w:divBdr>
        </w:div>
        <w:div w:id="312219473">
          <w:marLeft w:val="640"/>
          <w:marRight w:val="0"/>
          <w:marTop w:val="0"/>
          <w:marBottom w:val="0"/>
          <w:divBdr>
            <w:top w:val="none" w:sz="0" w:space="0" w:color="auto"/>
            <w:left w:val="none" w:sz="0" w:space="0" w:color="auto"/>
            <w:bottom w:val="none" w:sz="0" w:space="0" w:color="auto"/>
            <w:right w:val="none" w:sz="0" w:space="0" w:color="auto"/>
          </w:divBdr>
        </w:div>
        <w:div w:id="726995983">
          <w:marLeft w:val="640"/>
          <w:marRight w:val="0"/>
          <w:marTop w:val="0"/>
          <w:marBottom w:val="0"/>
          <w:divBdr>
            <w:top w:val="none" w:sz="0" w:space="0" w:color="auto"/>
            <w:left w:val="none" w:sz="0" w:space="0" w:color="auto"/>
            <w:bottom w:val="none" w:sz="0" w:space="0" w:color="auto"/>
            <w:right w:val="none" w:sz="0" w:space="0" w:color="auto"/>
          </w:divBdr>
        </w:div>
        <w:div w:id="594172476">
          <w:marLeft w:val="640"/>
          <w:marRight w:val="0"/>
          <w:marTop w:val="0"/>
          <w:marBottom w:val="0"/>
          <w:divBdr>
            <w:top w:val="none" w:sz="0" w:space="0" w:color="auto"/>
            <w:left w:val="none" w:sz="0" w:space="0" w:color="auto"/>
            <w:bottom w:val="none" w:sz="0" w:space="0" w:color="auto"/>
            <w:right w:val="none" w:sz="0" w:space="0" w:color="auto"/>
          </w:divBdr>
        </w:div>
        <w:div w:id="456917258">
          <w:marLeft w:val="640"/>
          <w:marRight w:val="0"/>
          <w:marTop w:val="0"/>
          <w:marBottom w:val="0"/>
          <w:divBdr>
            <w:top w:val="none" w:sz="0" w:space="0" w:color="auto"/>
            <w:left w:val="none" w:sz="0" w:space="0" w:color="auto"/>
            <w:bottom w:val="none" w:sz="0" w:space="0" w:color="auto"/>
            <w:right w:val="none" w:sz="0" w:space="0" w:color="auto"/>
          </w:divBdr>
        </w:div>
        <w:div w:id="296037052">
          <w:marLeft w:val="640"/>
          <w:marRight w:val="0"/>
          <w:marTop w:val="0"/>
          <w:marBottom w:val="0"/>
          <w:divBdr>
            <w:top w:val="none" w:sz="0" w:space="0" w:color="auto"/>
            <w:left w:val="none" w:sz="0" w:space="0" w:color="auto"/>
            <w:bottom w:val="none" w:sz="0" w:space="0" w:color="auto"/>
            <w:right w:val="none" w:sz="0" w:space="0" w:color="auto"/>
          </w:divBdr>
        </w:div>
        <w:div w:id="1679700500">
          <w:marLeft w:val="640"/>
          <w:marRight w:val="0"/>
          <w:marTop w:val="0"/>
          <w:marBottom w:val="0"/>
          <w:divBdr>
            <w:top w:val="none" w:sz="0" w:space="0" w:color="auto"/>
            <w:left w:val="none" w:sz="0" w:space="0" w:color="auto"/>
            <w:bottom w:val="none" w:sz="0" w:space="0" w:color="auto"/>
            <w:right w:val="none" w:sz="0" w:space="0" w:color="auto"/>
          </w:divBdr>
        </w:div>
        <w:div w:id="203099348">
          <w:marLeft w:val="640"/>
          <w:marRight w:val="0"/>
          <w:marTop w:val="0"/>
          <w:marBottom w:val="0"/>
          <w:divBdr>
            <w:top w:val="none" w:sz="0" w:space="0" w:color="auto"/>
            <w:left w:val="none" w:sz="0" w:space="0" w:color="auto"/>
            <w:bottom w:val="none" w:sz="0" w:space="0" w:color="auto"/>
            <w:right w:val="none" w:sz="0" w:space="0" w:color="auto"/>
          </w:divBdr>
        </w:div>
        <w:div w:id="1824351048">
          <w:marLeft w:val="640"/>
          <w:marRight w:val="0"/>
          <w:marTop w:val="0"/>
          <w:marBottom w:val="0"/>
          <w:divBdr>
            <w:top w:val="none" w:sz="0" w:space="0" w:color="auto"/>
            <w:left w:val="none" w:sz="0" w:space="0" w:color="auto"/>
            <w:bottom w:val="none" w:sz="0" w:space="0" w:color="auto"/>
            <w:right w:val="none" w:sz="0" w:space="0" w:color="auto"/>
          </w:divBdr>
        </w:div>
        <w:div w:id="123666583">
          <w:marLeft w:val="640"/>
          <w:marRight w:val="0"/>
          <w:marTop w:val="0"/>
          <w:marBottom w:val="0"/>
          <w:divBdr>
            <w:top w:val="none" w:sz="0" w:space="0" w:color="auto"/>
            <w:left w:val="none" w:sz="0" w:space="0" w:color="auto"/>
            <w:bottom w:val="none" w:sz="0" w:space="0" w:color="auto"/>
            <w:right w:val="none" w:sz="0" w:space="0" w:color="auto"/>
          </w:divBdr>
        </w:div>
        <w:div w:id="1756508437">
          <w:marLeft w:val="640"/>
          <w:marRight w:val="0"/>
          <w:marTop w:val="0"/>
          <w:marBottom w:val="0"/>
          <w:divBdr>
            <w:top w:val="none" w:sz="0" w:space="0" w:color="auto"/>
            <w:left w:val="none" w:sz="0" w:space="0" w:color="auto"/>
            <w:bottom w:val="none" w:sz="0" w:space="0" w:color="auto"/>
            <w:right w:val="none" w:sz="0" w:space="0" w:color="auto"/>
          </w:divBdr>
        </w:div>
        <w:div w:id="1920167710">
          <w:marLeft w:val="640"/>
          <w:marRight w:val="0"/>
          <w:marTop w:val="0"/>
          <w:marBottom w:val="0"/>
          <w:divBdr>
            <w:top w:val="none" w:sz="0" w:space="0" w:color="auto"/>
            <w:left w:val="none" w:sz="0" w:space="0" w:color="auto"/>
            <w:bottom w:val="none" w:sz="0" w:space="0" w:color="auto"/>
            <w:right w:val="none" w:sz="0" w:space="0" w:color="auto"/>
          </w:divBdr>
        </w:div>
        <w:div w:id="494345159">
          <w:marLeft w:val="640"/>
          <w:marRight w:val="0"/>
          <w:marTop w:val="0"/>
          <w:marBottom w:val="0"/>
          <w:divBdr>
            <w:top w:val="none" w:sz="0" w:space="0" w:color="auto"/>
            <w:left w:val="none" w:sz="0" w:space="0" w:color="auto"/>
            <w:bottom w:val="none" w:sz="0" w:space="0" w:color="auto"/>
            <w:right w:val="none" w:sz="0" w:space="0" w:color="auto"/>
          </w:divBdr>
        </w:div>
        <w:div w:id="98720774">
          <w:marLeft w:val="640"/>
          <w:marRight w:val="0"/>
          <w:marTop w:val="0"/>
          <w:marBottom w:val="0"/>
          <w:divBdr>
            <w:top w:val="none" w:sz="0" w:space="0" w:color="auto"/>
            <w:left w:val="none" w:sz="0" w:space="0" w:color="auto"/>
            <w:bottom w:val="none" w:sz="0" w:space="0" w:color="auto"/>
            <w:right w:val="none" w:sz="0" w:space="0" w:color="auto"/>
          </w:divBdr>
        </w:div>
        <w:div w:id="988940196">
          <w:marLeft w:val="640"/>
          <w:marRight w:val="0"/>
          <w:marTop w:val="0"/>
          <w:marBottom w:val="0"/>
          <w:divBdr>
            <w:top w:val="none" w:sz="0" w:space="0" w:color="auto"/>
            <w:left w:val="none" w:sz="0" w:space="0" w:color="auto"/>
            <w:bottom w:val="none" w:sz="0" w:space="0" w:color="auto"/>
            <w:right w:val="none" w:sz="0" w:space="0" w:color="auto"/>
          </w:divBdr>
        </w:div>
        <w:div w:id="326059983">
          <w:marLeft w:val="640"/>
          <w:marRight w:val="0"/>
          <w:marTop w:val="0"/>
          <w:marBottom w:val="0"/>
          <w:divBdr>
            <w:top w:val="none" w:sz="0" w:space="0" w:color="auto"/>
            <w:left w:val="none" w:sz="0" w:space="0" w:color="auto"/>
            <w:bottom w:val="none" w:sz="0" w:space="0" w:color="auto"/>
            <w:right w:val="none" w:sz="0" w:space="0" w:color="auto"/>
          </w:divBdr>
        </w:div>
        <w:div w:id="1884244943">
          <w:marLeft w:val="640"/>
          <w:marRight w:val="0"/>
          <w:marTop w:val="0"/>
          <w:marBottom w:val="0"/>
          <w:divBdr>
            <w:top w:val="none" w:sz="0" w:space="0" w:color="auto"/>
            <w:left w:val="none" w:sz="0" w:space="0" w:color="auto"/>
            <w:bottom w:val="none" w:sz="0" w:space="0" w:color="auto"/>
            <w:right w:val="none" w:sz="0" w:space="0" w:color="auto"/>
          </w:divBdr>
        </w:div>
        <w:div w:id="1754349164">
          <w:marLeft w:val="640"/>
          <w:marRight w:val="0"/>
          <w:marTop w:val="0"/>
          <w:marBottom w:val="0"/>
          <w:divBdr>
            <w:top w:val="none" w:sz="0" w:space="0" w:color="auto"/>
            <w:left w:val="none" w:sz="0" w:space="0" w:color="auto"/>
            <w:bottom w:val="none" w:sz="0" w:space="0" w:color="auto"/>
            <w:right w:val="none" w:sz="0" w:space="0" w:color="auto"/>
          </w:divBdr>
        </w:div>
        <w:div w:id="1601716473">
          <w:marLeft w:val="640"/>
          <w:marRight w:val="0"/>
          <w:marTop w:val="0"/>
          <w:marBottom w:val="0"/>
          <w:divBdr>
            <w:top w:val="none" w:sz="0" w:space="0" w:color="auto"/>
            <w:left w:val="none" w:sz="0" w:space="0" w:color="auto"/>
            <w:bottom w:val="none" w:sz="0" w:space="0" w:color="auto"/>
            <w:right w:val="none" w:sz="0" w:space="0" w:color="auto"/>
          </w:divBdr>
        </w:div>
        <w:div w:id="1927759904">
          <w:marLeft w:val="640"/>
          <w:marRight w:val="0"/>
          <w:marTop w:val="0"/>
          <w:marBottom w:val="0"/>
          <w:divBdr>
            <w:top w:val="none" w:sz="0" w:space="0" w:color="auto"/>
            <w:left w:val="none" w:sz="0" w:space="0" w:color="auto"/>
            <w:bottom w:val="none" w:sz="0" w:space="0" w:color="auto"/>
            <w:right w:val="none" w:sz="0" w:space="0" w:color="auto"/>
          </w:divBdr>
        </w:div>
        <w:div w:id="341392954">
          <w:marLeft w:val="640"/>
          <w:marRight w:val="0"/>
          <w:marTop w:val="0"/>
          <w:marBottom w:val="0"/>
          <w:divBdr>
            <w:top w:val="none" w:sz="0" w:space="0" w:color="auto"/>
            <w:left w:val="none" w:sz="0" w:space="0" w:color="auto"/>
            <w:bottom w:val="none" w:sz="0" w:space="0" w:color="auto"/>
            <w:right w:val="none" w:sz="0" w:space="0" w:color="auto"/>
          </w:divBdr>
        </w:div>
        <w:div w:id="1266159353">
          <w:marLeft w:val="640"/>
          <w:marRight w:val="0"/>
          <w:marTop w:val="0"/>
          <w:marBottom w:val="0"/>
          <w:divBdr>
            <w:top w:val="none" w:sz="0" w:space="0" w:color="auto"/>
            <w:left w:val="none" w:sz="0" w:space="0" w:color="auto"/>
            <w:bottom w:val="none" w:sz="0" w:space="0" w:color="auto"/>
            <w:right w:val="none" w:sz="0" w:space="0" w:color="auto"/>
          </w:divBdr>
        </w:div>
        <w:div w:id="1998533845">
          <w:marLeft w:val="640"/>
          <w:marRight w:val="0"/>
          <w:marTop w:val="0"/>
          <w:marBottom w:val="0"/>
          <w:divBdr>
            <w:top w:val="none" w:sz="0" w:space="0" w:color="auto"/>
            <w:left w:val="none" w:sz="0" w:space="0" w:color="auto"/>
            <w:bottom w:val="none" w:sz="0" w:space="0" w:color="auto"/>
            <w:right w:val="none" w:sz="0" w:space="0" w:color="auto"/>
          </w:divBdr>
        </w:div>
        <w:div w:id="1437670731">
          <w:marLeft w:val="640"/>
          <w:marRight w:val="0"/>
          <w:marTop w:val="0"/>
          <w:marBottom w:val="0"/>
          <w:divBdr>
            <w:top w:val="none" w:sz="0" w:space="0" w:color="auto"/>
            <w:left w:val="none" w:sz="0" w:space="0" w:color="auto"/>
            <w:bottom w:val="none" w:sz="0" w:space="0" w:color="auto"/>
            <w:right w:val="none" w:sz="0" w:space="0" w:color="auto"/>
          </w:divBdr>
        </w:div>
        <w:div w:id="586383057">
          <w:marLeft w:val="640"/>
          <w:marRight w:val="0"/>
          <w:marTop w:val="0"/>
          <w:marBottom w:val="0"/>
          <w:divBdr>
            <w:top w:val="none" w:sz="0" w:space="0" w:color="auto"/>
            <w:left w:val="none" w:sz="0" w:space="0" w:color="auto"/>
            <w:bottom w:val="none" w:sz="0" w:space="0" w:color="auto"/>
            <w:right w:val="none" w:sz="0" w:space="0" w:color="auto"/>
          </w:divBdr>
        </w:div>
        <w:div w:id="109249838">
          <w:marLeft w:val="640"/>
          <w:marRight w:val="0"/>
          <w:marTop w:val="0"/>
          <w:marBottom w:val="0"/>
          <w:divBdr>
            <w:top w:val="none" w:sz="0" w:space="0" w:color="auto"/>
            <w:left w:val="none" w:sz="0" w:space="0" w:color="auto"/>
            <w:bottom w:val="none" w:sz="0" w:space="0" w:color="auto"/>
            <w:right w:val="none" w:sz="0" w:space="0" w:color="auto"/>
          </w:divBdr>
        </w:div>
        <w:div w:id="870337569">
          <w:marLeft w:val="640"/>
          <w:marRight w:val="0"/>
          <w:marTop w:val="0"/>
          <w:marBottom w:val="0"/>
          <w:divBdr>
            <w:top w:val="none" w:sz="0" w:space="0" w:color="auto"/>
            <w:left w:val="none" w:sz="0" w:space="0" w:color="auto"/>
            <w:bottom w:val="none" w:sz="0" w:space="0" w:color="auto"/>
            <w:right w:val="none" w:sz="0" w:space="0" w:color="auto"/>
          </w:divBdr>
        </w:div>
        <w:div w:id="1883978465">
          <w:marLeft w:val="640"/>
          <w:marRight w:val="0"/>
          <w:marTop w:val="0"/>
          <w:marBottom w:val="0"/>
          <w:divBdr>
            <w:top w:val="none" w:sz="0" w:space="0" w:color="auto"/>
            <w:left w:val="none" w:sz="0" w:space="0" w:color="auto"/>
            <w:bottom w:val="none" w:sz="0" w:space="0" w:color="auto"/>
            <w:right w:val="none" w:sz="0" w:space="0" w:color="auto"/>
          </w:divBdr>
        </w:div>
        <w:div w:id="31272336">
          <w:marLeft w:val="640"/>
          <w:marRight w:val="0"/>
          <w:marTop w:val="0"/>
          <w:marBottom w:val="0"/>
          <w:divBdr>
            <w:top w:val="none" w:sz="0" w:space="0" w:color="auto"/>
            <w:left w:val="none" w:sz="0" w:space="0" w:color="auto"/>
            <w:bottom w:val="none" w:sz="0" w:space="0" w:color="auto"/>
            <w:right w:val="none" w:sz="0" w:space="0" w:color="auto"/>
          </w:divBdr>
        </w:div>
        <w:div w:id="322468303">
          <w:marLeft w:val="640"/>
          <w:marRight w:val="0"/>
          <w:marTop w:val="0"/>
          <w:marBottom w:val="0"/>
          <w:divBdr>
            <w:top w:val="none" w:sz="0" w:space="0" w:color="auto"/>
            <w:left w:val="none" w:sz="0" w:space="0" w:color="auto"/>
            <w:bottom w:val="none" w:sz="0" w:space="0" w:color="auto"/>
            <w:right w:val="none" w:sz="0" w:space="0" w:color="auto"/>
          </w:divBdr>
        </w:div>
        <w:div w:id="73628266">
          <w:marLeft w:val="640"/>
          <w:marRight w:val="0"/>
          <w:marTop w:val="0"/>
          <w:marBottom w:val="0"/>
          <w:divBdr>
            <w:top w:val="none" w:sz="0" w:space="0" w:color="auto"/>
            <w:left w:val="none" w:sz="0" w:space="0" w:color="auto"/>
            <w:bottom w:val="none" w:sz="0" w:space="0" w:color="auto"/>
            <w:right w:val="none" w:sz="0" w:space="0" w:color="auto"/>
          </w:divBdr>
        </w:div>
        <w:div w:id="29960464">
          <w:marLeft w:val="640"/>
          <w:marRight w:val="0"/>
          <w:marTop w:val="0"/>
          <w:marBottom w:val="0"/>
          <w:divBdr>
            <w:top w:val="none" w:sz="0" w:space="0" w:color="auto"/>
            <w:left w:val="none" w:sz="0" w:space="0" w:color="auto"/>
            <w:bottom w:val="none" w:sz="0" w:space="0" w:color="auto"/>
            <w:right w:val="none" w:sz="0" w:space="0" w:color="auto"/>
          </w:divBdr>
        </w:div>
        <w:div w:id="899512034">
          <w:marLeft w:val="640"/>
          <w:marRight w:val="0"/>
          <w:marTop w:val="0"/>
          <w:marBottom w:val="0"/>
          <w:divBdr>
            <w:top w:val="none" w:sz="0" w:space="0" w:color="auto"/>
            <w:left w:val="none" w:sz="0" w:space="0" w:color="auto"/>
            <w:bottom w:val="none" w:sz="0" w:space="0" w:color="auto"/>
            <w:right w:val="none" w:sz="0" w:space="0" w:color="auto"/>
          </w:divBdr>
        </w:div>
        <w:div w:id="87586661">
          <w:marLeft w:val="640"/>
          <w:marRight w:val="0"/>
          <w:marTop w:val="0"/>
          <w:marBottom w:val="0"/>
          <w:divBdr>
            <w:top w:val="none" w:sz="0" w:space="0" w:color="auto"/>
            <w:left w:val="none" w:sz="0" w:space="0" w:color="auto"/>
            <w:bottom w:val="none" w:sz="0" w:space="0" w:color="auto"/>
            <w:right w:val="none" w:sz="0" w:space="0" w:color="auto"/>
          </w:divBdr>
        </w:div>
        <w:div w:id="1499691383">
          <w:marLeft w:val="640"/>
          <w:marRight w:val="0"/>
          <w:marTop w:val="0"/>
          <w:marBottom w:val="0"/>
          <w:divBdr>
            <w:top w:val="none" w:sz="0" w:space="0" w:color="auto"/>
            <w:left w:val="none" w:sz="0" w:space="0" w:color="auto"/>
            <w:bottom w:val="none" w:sz="0" w:space="0" w:color="auto"/>
            <w:right w:val="none" w:sz="0" w:space="0" w:color="auto"/>
          </w:divBdr>
        </w:div>
        <w:div w:id="944192522">
          <w:marLeft w:val="640"/>
          <w:marRight w:val="0"/>
          <w:marTop w:val="0"/>
          <w:marBottom w:val="0"/>
          <w:divBdr>
            <w:top w:val="none" w:sz="0" w:space="0" w:color="auto"/>
            <w:left w:val="none" w:sz="0" w:space="0" w:color="auto"/>
            <w:bottom w:val="none" w:sz="0" w:space="0" w:color="auto"/>
            <w:right w:val="none" w:sz="0" w:space="0" w:color="auto"/>
          </w:divBdr>
        </w:div>
        <w:div w:id="1658682517">
          <w:marLeft w:val="640"/>
          <w:marRight w:val="0"/>
          <w:marTop w:val="0"/>
          <w:marBottom w:val="0"/>
          <w:divBdr>
            <w:top w:val="none" w:sz="0" w:space="0" w:color="auto"/>
            <w:left w:val="none" w:sz="0" w:space="0" w:color="auto"/>
            <w:bottom w:val="none" w:sz="0" w:space="0" w:color="auto"/>
            <w:right w:val="none" w:sz="0" w:space="0" w:color="auto"/>
          </w:divBdr>
        </w:div>
        <w:div w:id="1178231500">
          <w:marLeft w:val="640"/>
          <w:marRight w:val="0"/>
          <w:marTop w:val="0"/>
          <w:marBottom w:val="0"/>
          <w:divBdr>
            <w:top w:val="none" w:sz="0" w:space="0" w:color="auto"/>
            <w:left w:val="none" w:sz="0" w:space="0" w:color="auto"/>
            <w:bottom w:val="none" w:sz="0" w:space="0" w:color="auto"/>
            <w:right w:val="none" w:sz="0" w:space="0" w:color="auto"/>
          </w:divBdr>
        </w:div>
        <w:div w:id="1725979583">
          <w:marLeft w:val="640"/>
          <w:marRight w:val="0"/>
          <w:marTop w:val="0"/>
          <w:marBottom w:val="0"/>
          <w:divBdr>
            <w:top w:val="none" w:sz="0" w:space="0" w:color="auto"/>
            <w:left w:val="none" w:sz="0" w:space="0" w:color="auto"/>
            <w:bottom w:val="none" w:sz="0" w:space="0" w:color="auto"/>
            <w:right w:val="none" w:sz="0" w:space="0" w:color="auto"/>
          </w:divBdr>
        </w:div>
        <w:div w:id="258174383">
          <w:marLeft w:val="640"/>
          <w:marRight w:val="0"/>
          <w:marTop w:val="0"/>
          <w:marBottom w:val="0"/>
          <w:divBdr>
            <w:top w:val="none" w:sz="0" w:space="0" w:color="auto"/>
            <w:left w:val="none" w:sz="0" w:space="0" w:color="auto"/>
            <w:bottom w:val="none" w:sz="0" w:space="0" w:color="auto"/>
            <w:right w:val="none" w:sz="0" w:space="0" w:color="auto"/>
          </w:divBdr>
        </w:div>
        <w:div w:id="1597051597">
          <w:marLeft w:val="640"/>
          <w:marRight w:val="0"/>
          <w:marTop w:val="0"/>
          <w:marBottom w:val="0"/>
          <w:divBdr>
            <w:top w:val="none" w:sz="0" w:space="0" w:color="auto"/>
            <w:left w:val="none" w:sz="0" w:space="0" w:color="auto"/>
            <w:bottom w:val="none" w:sz="0" w:space="0" w:color="auto"/>
            <w:right w:val="none" w:sz="0" w:space="0" w:color="auto"/>
          </w:divBdr>
        </w:div>
        <w:div w:id="2073430239">
          <w:marLeft w:val="640"/>
          <w:marRight w:val="0"/>
          <w:marTop w:val="0"/>
          <w:marBottom w:val="0"/>
          <w:divBdr>
            <w:top w:val="none" w:sz="0" w:space="0" w:color="auto"/>
            <w:left w:val="none" w:sz="0" w:space="0" w:color="auto"/>
            <w:bottom w:val="none" w:sz="0" w:space="0" w:color="auto"/>
            <w:right w:val="none" w:sz="0" w:space="0" w:color="auto"/>
          </w:divBdr>
        </w:div>
        <w:div w:id="1440906875">
          <w:marLeft w:val="640"/>
          <w:marRight w:val="0"/>
          <w:marTop w:val="0"/>
          <w:marBottom w:val="0"/>
          <w:divBdr>
            <w:top w:val="none" w:sz="0" w:space="0" w:color="auto"/>
            <w:left w:val="none" w:sz="0" w:space="0" w:color="auto"/>
            <w:bottom w:val="none" w:sz="0" w:space="0" w:color="auto"/>
            <w:right w:val="none" w:sz="0" w:space="0" w:color="auto"/>
          </w:divBdr>
        </w:div>
      </w:divsChild>
    </w:div>
    <w:div w:id="252445262">
      <w:bodyDiv w:val="1"/>
      <w:marLeft w:val="0"/>
      <w:marRight w:val="0"/>
      <w:marTop w:val="0"/>
      <w:marBottom w:val="0"/>
      <w:divBdr>
        <w:top w:val="none" w:sz="0" w:space="0" w:color="auto"/>
        <w:left w:val="none" w:sz="0" w:space="0" w:color="auto"/>
        <w:bottom w:val="none" w:sz="0" w:space="0" w:color="auto"/>
        <w:right w:val="none" w:sz="0" w:space="0" w:color="auto"/>
      </w:divBdr>
      <w:divsChild>
        <w:div w:id="1900360136">
          <w:marLeft w:val="640"/>
          <w:marRight w:val="0"/>
          <w:marTop w:val="0"/>
          <w:marBottom w:val="0"/>
          <w:divBdr>
            <w:top w:val="none" w:sz="0" w:space="0" w:color="auto"/>
            <w:left w:val="none" w:sz="0" w:space="0" w:color="auto"/>
            <w:bottom w:val="none" w:sz="0" w:space="0" w:color="auto"/>
            <w:right w:val="none" w:sz="0" w:space="0" w:color="auto"/>
          </w:divBdr>
        </w:div>
        <w:div w:id="1679774607">
          <w:marLeft w:val="640"/>
          <w:marRight w:val="0"/>
          <w:marTop w:val="0"/>
          <w:marBottom w:val="0"/>
          <w:divBdr>
            <w:top w:val="none" w:sz="0" w:space="0" w:color="auto"/>
            <w:left w:val="none" w:sz="0" w:space="0" w:color="auto"/>
            <w:bottom w:val="none" w:sz="0" w:space="0" w:color="auto"/>
            <w:right w:val="none" w:sz="0" w:space="0" w:color="auto"/>
          </w:divBdr>
        </w:div>
        <w:div w:id="625818094">
          <w:marLeft w:val="640"/>
          <w:marRight w:val="0"/>
          <w:marTop w:val="0"/>
          <w:marBottom w:val="0"/>
          <w:divBdr>
            <w:top w:val="none" w:sz="0" w:space="0" w:color="auto"/>
            <w:left w:val="none" w:sz="0" w:space="0" w:color="auto"/>
            <w:bottom w:val="none" w:sz="0" w:space="0" w:color="auto"/>
            <w:right w:val="none" w:sz="0" w:space="0" w:color="auto"/>
          </w:divBdr>
        </w:div>
        <w:div w:id="1515807413">
          <w:marLeft w:val="640"/>
          <w:marRight w:val="0"/>
          <w:marTop w:val="0"/>
          <w:marBottom w:val="0"/>
          <w:divBdr>
            <w:top w:val="none" w:sz="0" w:space="0" w:color="auto"/>
            <w:left w:val="none" w:sz="0" w:space="0" w:color="auto"/>
            <w:bottom w:val="none" w:sz="0" w:space="0" w:color="auto"/>
            <w:right w:val="none" w:sz="0" w:space="0" w:color="auto"/>
          </w:divBdr>
        </w:div>
        <w:div w:id="1791777969">
          <w:marLeft w:val="640"/>
          <w:marRight w:val="0"/>
          <w:marTop w:val="0"/>
          <w:marBottom w:val="0"/>
          <w:divBdr>
            <w:top w:val="none" w:sz="0" w:space="0" w:color="auto"/>
            <w:left w:val="none" w:sz="0" w:space="0" w:color="auto"/>
            <w:bottom w:val="none" w:sz="0" w:space="0" w:color="auto"/>
            <w:right w:val="none" w:sz="0" w:space="0" w:color="auto"/>
          </w:divBdr>
        </w:div>
        <w:div w:id="1683781768">
          <w:marLeft w:val="640"/>
          <w:marRight w:val="0"/>
          <w:marTop w:val="0"/>
          <w:marBottom w:val="0"/>
          <w:divBdr>
            <w:top w:val="none" w:sz="0" w:space="0" w:color="auto"/>
            <w:left w:val="none" w:sz="0" w:space="0" w:color="auto"/>
            <w:bottom w:val="none" w:sz="0" w:space="0" w:color="auto"/>
            <w:right w:val="none" w:sz="0" w:space="0" w:color="auto"/>
          </w:divBdr>
        </w:div>
        <w:div w:id="1617324011">
          <w:marLeft w:val="640"/>
          <w:marRight w:val="0"/>
          <w:marTop w:val="0"/>
          <w:marBottom w:val="0"/>
          <w:divBdr>
            <w:top w:val="none" w:sz="0" w:space="0" w:color="auto"/>
            <w:left w:val="none" w:sz="0" w:space="0" w:color="auto"/>
            <w:bottom w:val="none" w:sz="0" w:space="0" w:color="auto"/>
            <w:right w:val="none" w:sz="0" w:space="0" w:color="auto"/>
          </w:divBdr>
        </w:div>
        <w:div w:id="669798449">
          <w:marLeft w:val="640"/>
          <w:marRight w:val="0"/>
          <w:marTop w:val="0"/>
          <w:marBottom w:val="0"/>
          <w:divBdr>
            <w:top w:val="none" w:sz="0" w:space="0" w:color="auto"/>
            <w:left w:val="none" w:sz="0" w:space="0" w:color="auto"/>
            <w:bottom w:val="none" w:sz="0" w:space="0" w:color="auto"/>
            <w:right w:val="none" w:sz="0" w:space="0" w:color="auto"/>
          </w:divBdr>
        </w:div>
        <w:div w:id="2134708981">
          <w:marLeft w:val="640"/>
          <w:marRight w:val="0"/>
          <w:marTop w:val="0"/>
          <w:marBottom w:val="0"/>
          <w:divBdr>
            <w:top w:val="none" w:sz="0" w:space="0" w:color="auto"/>
            <w:left w:val="none" w:sz="0" w:space="0" w:color="auto"/>
            <w:bottom w:val="none" w:sz="0" w:space="0" w:color="auto"/>
            <w:right w:val="none" w:sz="0" w:space="0" w:color="auto"/>
          </w:divBdr>
        </w:div>
        <w:div w:id="369651293">
          <w:marLeft w:val="640"/>
          <w:marRight w:val="0"/>
          <w:marTop w:val="0"/>
          <w:marBottom w:val="0"/>
          <w:divBdr>
            <w:top w:val="none" w:sz="0" w:space="0" w:color="auto"/>
            <w:left w:val="none" w:sz="0" w:space="0" w:color="auto"/>
            <w:bottom w:val="none" w:sz="0" w:space="0" w:color="auto"/>
            <w:right w:val="none" w:sz="0" w:space="0" w:color="auto"/>
          </w:divBdr>
        </w:div>
        <w:div w:id="1343509559">
          <w:marLeft w:val="640"/>
          <w:marRight w:val="0"/>
          <w:marTop w:val="0"/>
          <w:marBottom w:val="0"/>
          <w:divBdr>
            <w:top w:val="none" w:sz="0" w:space="0" w:color="auto"/>
            <w:left w:val="none" w:sz="0" w:space="0" w:color="auto"/>
            <w:bottom w:val="none" w:sz="0" w:space="0" w:color="auto"/>
            <w:right w:val="none" w:sz="0" w:space="0" w:color="auto"/>
          </w:divBdr>
        </w:div>
        <w:div w:id="149643168">
          <w:marLeft w:val="640"/>
          <w:marRight w:val="0"/>
          <w:marTop w:val="0"/>
          <w:marBottom w:val="0"/>
          <w:divBdr>
            <w:top w:val="none" w:sz="0" w:space="0" w:color="auto"/>
            <w:left w:val="none" w:sz="0" w:space="0" w:color="auto"/>
            <w:bottom w:val="none" w:sz="0" w:space="0" w:color="auto"/>
            <w:right w:val="none" w:sz="0" w:space="0" w:color="auto"/>
          </w:divBdr>
        </w:div>
        <w:div w:id="308095506">
          <w:marLeft w:val="640"/>
          <w:marRight w:val="0"/>
          <w:marTop w:val="0"/>
          <w:marBottom w:val="0"/>
          <w:divBdr>
            <w:top w:val="none" w:sz="0" w:space="0" w:color="auto"/>
            <w:left w:val="none" w:sz="0" w:space="0" w:color="auto"/>
            <w:bottom w:val="none" w:sz="0" w:space="0" w:color="auto"/>
            <w:right w:val="none" w:sz="0" w:space="0" w:color="auto"/>
          </w:divBdr>
        </w:div>
        <w:div w:id="644167081">
          <w:marLeft w:val="640"/>
          <w:marRight w:val="0"/>
          <w:marTop w:val="0"/>
          <w:marBottom w:val="0"/>
          <w:divBdr>
            <w:top w:val="none" w:sz="0" w:space="0" w:color="auto"/>
            <w:left w:val="none" w:sz="0" w:space="0" w:color="auto"/>
            <w:bottom w:val="none" w:sz="0" w:space="0" w:color="auto"/>
            <w:right w:val="none" w:sz="0" w:space="0" w:color="auto"/>
          </w:divBdr>
        </w:div>
        <w:div w:id="1709447006">
          <w:marLeft w:val="640"/>
          <w:marRight w:val="0"/>
          <w:marTop w:val="0"/>
          <w:marBottom w:val="0"/>
          <w:divBdr>
            <w:top w:val="none" w:sz="0" w:space="0" w:color="auto"/>
            <w:left w:val="none" w:sz="0" w:space="0" w:color="auto"/>
            <w:bottom w:val="none" w:sz="0" w:space="0" w:color="auto"/>
            <w:right w:val="none" w:sz="0" w:space="0" w:color="auto"/>
          </w:divBdr>
        </w:div>
        <w:div w:id="2094013298">
          <w:marLeft w:val="640"/>
          <w:marRight w:val="0"/>
          <w:marTop w:val="0"/>
          <w:marBottom w:val="0"/>
          <w:divBdr>
            <w:top w:val="none" w:sz="0" w:space="0" w:color="auto"/>
            <w:left w:val="none" w:sz="0" w:space="0" w:color="auto"/>
            <w:bottom w:val="none" w:sz="0" w:space="0" w:color="auto"/>
            <w:right w:val="none" w:sz="0" w:space="0" w:color="auto"/>
          </w:divBdr>
        </w:div>
        <w:div w:id="1802459261">
          <w:marLeft w:val="640"/>
          <w:marRight w:val="0"/>
          <w:marTop w:val="0"/>
          <w:marBottom w:val="0"/>
          <w:divBdr>
            <w:top w:val="none" w:sz="0" w:space="0" w:color="auto"/>
            <w:left w:val="none" w:sz="0" w:space="0" w:color="auto"/>
            <w:bottom w:val="none" w:sz="0" w:space="0" w:color="auto"/>
            <w:right w:val="none" w:sz="0" w:space="0" w:color="auto"/>
          </w:divBdr>
        </w:div>
        <w:div w:id="1883662913">
          <w:marLeft w:val="640"/>
          <w:marRight w:val="0"/>
          <w:marTop w:val="0"/>
          <w:marBottom w:val="0"/>
          <w:divBdr>
            <w:top w:val="none" w:sz="0" w:space="0" w:color="auto"/>
            <w:left w:val="none" w:sz="0" w:space="0" w:color="auto"/>
            <w:bottom w:val="none" w:sz="0" w:space="0" w:color="auto"/>
            <w:right w:val="none" w:sz="0" w:space="0" w:color="auto"/>
          </w:divBdr>
        </w:div>
        <w:div w:id="1963682826">
          <w:marLeft w:val="640"/>
          <w:marRight w:val="0"/>
          <w:marTop w:val="0"/>
          <w:marBottom w:val="0"/>
          <w:divBdr>
            <w:top w:val="none" w:sz="0" w:space="0" w:color="auto"/>
            <w:left w:val="none" w:sz="0" w:space="0" w:color="auto"/>
            <w:bottom w:val="none" w:sz="0" w:space="0" w:color="auto"/>
            <w:right w:val="none" w:sz="0" w:space="0" w:color="auto"/>
          </w:divBdr>
        </w:div>
        <w:div w:id="1736781771">
          <w:marLeft w:val="640"/>
          <w:marRight w:val="0"/>
          <w:marTop w:val="0"/>
          <w:marBottom w:val="0"/>
          <w:divBdr>
            <w:top w:val="none" w:sz="0" w:space="0" w:color="auto"/>
            <w:left w:val="none" w:sz="0" w:space="0" w:color="auto"/>
            <w:bottom w:val="none" w:sz="0" w:space="0" w:color="auto"/>
            <w:right w:val="none" w:sz="0" w:space="0" w:color="auto"/>
          </w:divBdr>
        </w:div>
        <w:div w:id="532352775">
          <w:marLeft w:val="640"/>
          <w:marRight w:val="0"/>
          <w:marTop w:val="0"/>
          <w:marBottom w:val="0"/>
          <w:divBdr>
            <w:top w:val="none" w:sz="0" w:space="0" w:color="auto"/>
            <w:left w:val="none" w:sz="0" w:space="0" w:color="auto"/>
            <w:bottom w:val="none" w:sz="0" w:space="0" w:color="auto"/>
            <w:right w:val="none" w:sz="0" w:space="0" w:color="auto"/>
          </w:divBdr>
        </w:div>
        <w:div w:id="729503091">
          <w:marLeft w:val="640"/>
          <w:marRight w:val="0"/>
          <w:marTop w:val="0"/>
          <w:marBottom w:val="0"/>
          <w:divBdr>
            <w:top w:val="none" w:sz="0" w:space="0" w:color="auto"/>
            <w:left w:val="none" w:sz="0" w:space="0" w:color="auto"/>
            <w:bottom w:val="none" w:sz="0" w:space="0" w:color="auto"/>
            <w:right w:val="none" w:sz="0" w:space="0" w:color="auto"/>
          </w:divBdr>
        </w:div>
        <w:div w:id="1593469297">
          <w:marLeft w:val="640"/>
          <w:marRight w:val="0"/>
          <w:marTop w:val="0"/>
          <w:marBottom w:val="0"/>
          <w:divBdr>
            <w:top w:val="none" w:sz="0" w:space="0" w:color="auto"/>
            <w:left w:val="none" w:sz="0" w:space="0" w:color="auto"/>
            <w:bottom w:val="none" w:sz="0" w:space="0" w:color="auto"/>
            <w:right w:val="none" w:sz="0" w:space="0" w:color="auto"/>
          </w:divBdr>
        </w:div>
        <w:div w:id="890382212">
          <w:marLeft w:val="640"/>
          <w:marRight w:val="0"/>
          <w:marTop w:val="0"/>
          <w:marBottom w:val="0"/>
          <w:divBdr>
            <w:top w:val="none" w:sz="0" w:space="0" w:color="auto"/>
            <w:left w:val="none" w:sz="0" w:space="0" w:color="auto"/>
            <w:bottom w:val="none" w:sz="0" w:space="0" w:color="auto"/>
            <w:right w:val="none" w:sz="0" w:space="0" w:color="auto"/>
          </w:divBdr>
        </w:div>
        <w:div w:id="54668161">
          <w:marLeft w:val="640"/>
          <w:marRight w:val="0"/>
          <w:marTop w:val="0"/>
          <w:marBottom w:val="0"/>
          <w:divBdr>
            <w:top w:val="none" w:sz="0" w:space="0" w:color="auto"/>
            <w:left w:val="none" w:sz="0" w:space="0" w:color="auto"/>
            <w:bottom w:val="none" w:sz="0" w:space="0" w:color="auto"/>
            <w:right w:val="none" w:sz="0" w:space="0" w:color="auto"/>
          </w:divBdr>
        </w:div>
        <w:div w:id="1073315230">
          <w:marLeft w:val="640"/>
          <w:marRight w:val="0"/>
          <w:marTop w:val="0"/>
          <w:marBottom w:val="0"/>
          <w:divBdr>
            <w:top w:val="none" w:sz="0" w:space="0" w:color="auto"/>
            <w:left w:val="none" w:sz="0" w:space="0" w:color="auto"/>
            <w:bottom w:val="none" w:sz="0" w:space="0" w:color="auto"/>
            <w:right w:val="none" w:sz="0" w:space="0" w:color="auto"/>
          </w:divBdr>
        </w:div>
        <w:div w:id="2127431025">
          <w:marLeft w:val="640"/>
          <w:marRight w:val="0"/>
          <w:marTop w:val="0"/>
          <w:marBottom w:val="0"/>
          <w:divBdr>
            <w:top w:val="none" w:sz="0" w:space="0" w:color="auto"/>
            <w:left w:val="none" w:sz="0" w:space="0" w:color="auto"/>
            <w:bottom w:val="none" w:sz="0" w:space="0" w:color="auto"/>
            <w:right w:val="none" w:sz="0" w:space="0" w:color="auto"/>
          </w:divBdr>
        </w:div>
        <w:div w:id="496921930">
          <w:marLeft w:val="640"/>
          <w:marRight w:val="0"/>
          <w:marTop w:val="0"/>
          <w:marBottom w:val="0"/>
          <w:divBdr>
            <w:top w:val="none" w:sz="0" w:space="0" w:color="auto"/>
            <w:left w:val="none" w:sz="0" w:space="0" w:color="auto"/>
            <w:bottom w:val="none" w:sz="0" w:space="0" w:color="auto"/>
            <w:right w:val="none" w:sz="0" w:space="0" w:color="auto"/>
          </w:divBdr>
        </w:div>
        <w:div w:id="1415010325">
          <w:marLeft w:val="640"/>
          <w:marRight w:val="0"/>
          <w:marTop w:val="0"/>
          <w:marBottom w:val="0"/>
          <w:divBdr>
            <w:top w:val="none" w:sz="0" w:space="0" w:color="auto"/>
            <w:left w:val="none" w:sz="0" w:space="0" w:color="auto"/>
            <w:bottom w:val="none" w:sz="0" w:space="0" w:color="auto"/>
            <w:right w:val="none" w:sz="0" w:space="0" w:color="auto"/>
          </w:divBdr>
        </w:div>
        <w:div w:id="882256418">
          <w:marLeft w:val="640"/>
          <w:marRight w:val="0"/>
          <w:marTop w:val="0"/>
          <w:marBottom w:val="0"/>
          <w:divBdr>
            <w:top w:val="none" w:sz="0" w:space="0" w:color="auto"/>
            <w:left w:val="none" w:sz="0" w:space="0" w:color="auto"/>
            <w:bottom w:val="none" w:sz="0" w:space="0" w:color="auto"/>
            <w:right w:val="none" w:sz="0" w:space="0" w:color="auto"/>
          </w:divBdr>
        </w:div>
        <w:div w:id="571427281">
          <w:marLeft w:val="640"/>
          <w:marRight w:val="0"/>
          <w:marTop w:val="0"/>
          <w:marBottom w:val="0"/>
          <w:divBdr>
            <w:top w:val="none" w:sz="0" w:space="0" w:color="auto"/>
            <w:left w:val="none" w:sz="0" w:space="0" w:color="auto"/>
            <w:bottom w:val="none" w:sz="0" w:space="0" w:color="auto"/>
            <w:right w:val="none" w:sz="0" w:space="0" w:color="auto"/>
          </w:divBdr>
        </w:div>
        <w:div w:id="1205946086">
          <w:marLeft w:val="640"/>
          <w:marRight w:val="0"/>
          <w:marTop w:val="0"/>
          <w:marBottom w:val="0"/>
          <w:divBdr>
            <w:top w:val="none" w:sz="0" w:space="0" w:color="auto"/>
            <w:left w:val="none" w:sz="0" w:space="0" w:color="auto"/>
            <w:bottom w:val="none" w:sz="0" w:space="0" w:color="auto"/>
            <w:right w:val="none" w:sz="0" w:space="0" w:color="auto"/>
          </w:divBdr>
        </w:div>
        <w:div w:id="254943985">
          <w:marLeft w:val="640"/>
          <w:marRight w:val="0"/>
          <w:marTop w:val="0"/>
          <w:marBottom w:val="0"/>
          <w:divBdr>
            <w:top w:val="none" w:sz="0" w:space="0" w:color="auto"/>
            <w:left w:val="none" w:sz="0" w:space="0" w:color="auto"/>
            <w:bottom w:val="none" w:sz="0" w:space="0" w:color="auto"/>
            <w:right w:val="none" w:sz="0" w:space="0" w:color="auto"/>
          </w:divBdr>
        </w:div>
        <w:div w:id="1761750285">
          <w:marLeft w:val="640"/>
          <w:marRight w:val="0"/>
          <w:marTop w:val="0"/>
          <w:marBottom w:val="0"/>
          <w:divBdr>
            <w:top w:val="none" w:sz="0" w:space="0" w:color="auto"/>
            <w:left w:val="none" w:sz="0" w:space="0" w:color="auto"/>
            <w:bottom w:val="none" w:sz="0" w:space="0" w:color="auto"/>
            <w:right w:val="none" w:sz="0" w:space="0" w:color="auto"/>
          </w:divBdr>
        </w:div>
        <w:div w:id="130443811">
          <w:marLeft w:val="640"/>
          <w:marRight w:val="0"/>
          <w:marTop w:val="0"/>
          <w:marBottom w:val="0"/>
          <w:divBdr>
            <w:top w:val="none" w:sz="0" w:space="0" w:color="auto"/>
            <w:left w:val="none" w:sz="0" w:space="0" w:color="auto"/>
            <w:bottom w:val="none" w:sz="0" w:space="0" w:color="auto"/>
            <w:right w:val="none" w:sz="0" w:space="0" w:color="auto"/>
          </w:divBdr>
        </w:div>
        <w:div w:id="699400424">
          <w:marLeft w:val="640"/>
          <w:marRight w:val="0"/>
          <w:marTop w:val="0"/>
          <w:marBottom w:val="0"/>
          <w:divBdr>
            <w:top w:val="none" w:sz="0" w:space="0" w:color="auto"/>
            <w:left w:val="none" w:sz="0" w:space="0" w:color="auto"/>
            <w:bottom w:val="none" w:sz="0" w:space="0" w:color="auto"/>
            <w:right w:val="none" w:sz="0" w:space="0" w:color="auto"/>
          </w:divBdr>
        </w:div>
        <w:div w:id="49229469">
          <w:marLeft w:val="640"/>
          <w:marRight w:val="0"/>
          <w:marTop w:val="0"/>
          <w:marBottom w:val="0"/>
          <w:divBdr>
            <w:top w:val="none" w:sz="0" w:space="0" w:color="auto"/>
            <w:left w:val="none" w:sz="0" w:space="0" w:color="auto"/>
            <w:bottom w:val="none" w:sz="0" w:space="0" w:color="auto"/>
            <w:right w:val="none" w:sz="0" w:space="0" w:color="auto"/>
          </w:divBdr>
        </w:div>
        <w:div w:id="238297282">
          <w:marLeft w:val="640"/>
          <w:marRight w:val="0"/>
          <w:marTop w:val="0"/>
          <w:marBottom w:val="0"/>
          <w:divBdr>
            <w:top w:val="none" w:sz="0" w:space="0" w:color="auto"/>
            <w:left w:val="none" w:sz="0" w:space="0" w:color="auto"/>
            <w:bottom w:val="none" w:sz="0" w:space="0" w:color="auto"/>
            <w:right w:val="none" w:sz="0" w:space="0" w:color="auto"/>
          </w:divBdr>
        </w:div>
        <w:div w:id="1721442832">
          <w:marLeft w:val="640"/>
          <w:marRight w:val="0"/>
          <w:marTop w:val="0"/>
          <w:marBottom w:val="0"/>
          <w:divBdr>
            <w:top w:val="none" w:sz="0" w:space="0" w:color="auto"/>
            <w:left w:val="none" w:sz="0" w:space="0" w:color="auto"/>
            <w:bottom w:val="none" w:sz="0" w:space="0" w:color="auto"/>
            <w:right w:val="none" w:sz="0" w:space="0" w:color="auto"/>
          </w:divBdr>
        </w:div>
        <w:div w:id="872109118">
          <w:marLeft w:val="640"/>
          <w:marRight w:val="0"/>
          <w:marTop w:val="0"/>
          <w:marBottom w:val="0"/>
          <w:divBdr>
            <w:top w:val="none" w:sz="0" w:space="0" w:color="auto"/>
            <w:left w:val="none" w:sz="0" w:space="0" w:color="auto"/>
            <w:bottom w:val="none" w:sz="0" w:space="0" w:color="auto"/>
            <w:right w:val="none" w:sz="0" w:space="0" w:color="auto"/>
          </w:divBdr>
        </w:div>
        <w:div w:id="354768244">
          <w:marLeft w:val="640"/>
          <w:marRight w:val="0"/>
          <w:marTop w:val="0"/>
          <w:marBottom w:val="0"/>
          <w:divBdr>
            <w:top w:val="none" w:sz="0" w:space="0" w:color="auto"/>
            <w:left w:val="none" w:sz="0" w:space="0" w:color="auto"/>
            <w:bottom w:val="none" w:sz="0" w:space="0" w:color="auto"/>
            <w:right w:val="none" w:sz="0" w:space="0" w:color="auto"/>
          </w:divBdr>
        </w:div>
        <w:div w:id="2065789497">
          <w:marLeft w:val="640"/>
          <w:marRight w:val="0"/>
          <w:marTop w:val="0"/>
          <w:marBottom w:val="0"/>
          <w:divBdr>
            <w:top w:val="none" w:sz="0" w:space="0" w:color="auto"/>
            <w:left w:val="none" w:sz="0" w:space="0" w:color="auto"/>
            <w:bottom w:val="none" w:sz="0" w:space="0" w:color="auto"/>
            <w:right w:val="none" w:sz="0" w:space="0" w:color="auto"/>
          </w:divBdr>
        </w:div>
        <w:div w:id="2068141345">
          <w:marLeft w:val="640"/>
          <w:marRight w:val="0"/>
          <w:marTop w:val="0"/>
          <w:marBottom w:val="0"/>
          <w:divBdr>
            <w:top w:val="none" w:sz="0" w:space="0" w:color="auto"/>
            <w:left w:val="none" w:sz="0" w:space="0" w:color="auto"/>
            <w:bottom w:val="none" w:sz="0" w:space="0" w:color="auto"/>
            <w:right w:val="none" w:sz="0" w:space="0" w:color="auto"/>
          </w:divBdr>
        </w:div>
        <w:div w:id="2085250963">
          <w:marLeft w:val="640"/>
          <w:marRight w:val="0"/>
          <w:marTop w:val="0"/>
          <w:marBottom w:val="0"/>
          <w:divBdr>
            <w:top w:val="none" w:sz="0" w:space="0" w:color="auto"/>
            <w:left w:val="none" w:sz="0" w:space="0" w:color="auto"/>
            <w:bottom w:val="none" w:sz="0" w:space="0" w:color="auto"/>
            <w:right w:val="none" w:sz="0" w:space="0" w:color="auto"/>
          </w:divBdr>
        </w:div>
        <w:div w:id="2020111078">
          <w:marLeft w:val="640"/>
          <w:marRight w:val="0"/>
          <w:marTop w:val="0"/>
          <w:marBottom w:val="0"/>
          <w:divBdr>
            <w:top w:val="none" w:sz="0" w:space="0" w:color="auto"/>
            <w:left w:val="none" w:sz="0" w:space="0" w:color="auto"/>
            <w:bottom w:val="none" w:sz="0" w:space="0" w:color="auto"/>
            <w:right w:val="none" w:sz="0" w:space="0" w:color="auto"/>
          </w:divBdr>
        </w:div>
        <w:div w:id="1578975062">
          <w:marLeft w:val="640"/>
          <w:marRight w:val="0"/>
          <w:marTop w:val="0"/>
          <w:marBottom w:val="0"/>
          <w:divBdr>
            <w:top w:val="none" w:sz="0" w:space="0" w:color="auto"/>
            <w:left w:val="none" w:sz="0" w:space="0" w:color="auto"/>
            <w:bottom w:val="none" w:sz="0" w:space="0" w:color="auto"/>
            <w:right w:val="none" w:sz="0" w:space="0" w:color="auto"/>
          </w:divBdr>
        </w:div>
        <w:div w:id="1977252831">
          <w:marLeft w:val="640"/>
          <w:marRight w:val="0"/>
          <w:marTop w:val="0"/>
          <w:marBottom w:val="0"/>
          <w:divBdr>
            <w:top w:val="none" w:sz="0" w:space="0" w:color="auto"/>
            <w:left w:val="none" w:sz="0" w:space="0" w:color="auto"/>
            <w:bottom w:val="none" w:sz="0" w:space="0" w:color="auto"/>
            <w:right w:val="none" w:sz="0" w:space="0" w:color="auto"/>
          </w:divBdr>
        </w:div>
        <w:div w:id="1212302745">
          <w:marLeft w:val="640"/>
          <w:marRight w:val="0"/>
          <w:marTop w:val="0"/>
          <w:marBottom w:val="0"/>
          <w:divBdr>
            <w:top w:val="none" w:sz="0" w:space="0" w:color="auto"/>
            <w:left w:val="none" w:sz="0" w:space="0" w:color="auto"/>
            <w:bottom w:val="none" w:sz="0" w:space="0" w:color="auto"/>
            <w:right w:val="none" w:sz="0" w:space="0" w:color="auto"/>
          </w:divBdr>
        </w:div>
        <w:div w:id="1078863315">
          <w:marLeft w:val="640"/>
          <w:marRight w:val="0"/>
          <w:marTop w:val="0"/>
          <w:marBottom w:val="0"/>
          <w:divBdr>
            <w:top w:val="none" w:sz="0" w:space="0" w:color="auto"/>
            <w:left w:val="none" w:sz="0" w:space="0" w:color="auto"/>
            <w:bottom w:val="none" w:sz="0" w:space="0" w:color="auto"/>
            <w:right w:val="none" w:sz="0" w:space="0" w:color="auto"/>
          </w:divBdr>
        </w:div>
        <w:div w:id="640890702">
          <w:marLeft w:val="640"/>
          <w:marRight w:val="0"/>
          <w:marTop w:val="0"/>
          <w:marBottom w:val="0"/>
          <w:divBdr>
            <w:top w:val="none" w:sz="0" w:space="0" w:color="auto"/>
            <w:left w:val="none" w:sz="0" w:space="0" w:color="auto"/>
            <w:bottom w:val="none" w:sz="0" w:space="0" w:color="auto"/>
            <w:right w:val="none" w:sz="0" w:space="0" w:color="auto"/>
          </w:divBdr>
        </w:div>
        <w:div w:id="68235515">
          <w:marLeft w:val="640"/>
          <w:marRight w:val="0"/>
          <w:marTop w:val="0"/>
          <w:marBottom w:val="0"/>
          <w:divBdr>
            <w:top w:val="none" w:sz="0" w:space="0" w:color="auto"/>
            <w:left w:val="none" w:sz="0" w:space="0" w:color="auto"/>
            <w:bottom w:val="none" w:sz="0" w:space="0" w:color="auto"/>
            <w:right w:val="none" w:sz="0" w:space="0" w:color="auto"/>
          </w:divBdr>
        </w:div>
        <w:div w:id="807556757">
          <w:marLeft w:val="640"/>
          <w:marRight w:val="0"/>
          <w:marTop w:val="0"/>
          <w:marBottom w:val="0"/>
          <w:divBdr>
            <w:top w:val="none" w:sz="0" w:space="0" w:color="auto"/>
            <w:left w:val="none" w:sz="0" w:space="0" w:color="auto"/>
            <w:bottom w:val="none" w:sz="0" w:space="0" w:color="auto"/>
            <w:right w:val="none" w:sz="0" w:space="0" w:color="auto"/>
          </w:divBdr>
        </w:div>
        <w:div w:id="1318802137">
          <w:marLeft w:val="640"/>
          <w:marRight w:val="0"/>
          <w:marTop w:val="0"/>
          <w:marBottom w:val="0"/>
          <w:divBdr>
            <w:top w:val="none" w:sz="0" w:space="0" w:color="auto"/>
            <w:left w:val="none" w:sz="0" w:space="0" w:color="auto"/>
            <w:bottom w:val="none" w:sz="0" w:space="0" w:color="auto"/>
            <w:right w:val="none" w:sz="0" w:space="0" w:color="auto"/>
          </w:divBdr>
        </w:div>
        <w:div w:id="708798664">
          <w:marLeft w:val="640"/>
          <w:marRight w:val="0"/>
          <w:marTop w:val="0"/>
          <w:marBottom w:val="0"/>
          <w:divBdr>
            <w:top w:val="none" w:sz="0" w:space="0" w:color="auto"/>
            <w:left w:val="none" w:sz="0" w:space="0" w:color="auto"/>
            <w:bottom w:val="none" w:sz="0" w:space="0" w:color="auto"/>
            <w:right w:val="none" w:sz="0" w:space="0" w:color="auto"/>
          </w:divBdr>
        </w:div>
        <w:div w:id="1071737233">
          <w:marLeft w:val="640"/>
          <w:marRight w:val="0"/>
          <w:marTop w:val="0"/>
          <w:marBottom w:val="0"/>
          <w:divBdr>
            <w:top w:val="none" w:sz="0" w:space="0" w:color="auto"/>
            <w:left w:val="none" w:sz="0" w:space="0" w:color="auto"/>
            <w:bottom w:val="none" w:sz="0" w:space="0" w:color="auto"/>
            <w:right w:val="none" w:sz="0" w:space="0" w:color="auto"/>
          </w:divBdr>
        </w:div>
        <w:div w:id="907961389">
          <w:marLeft w:val="640"/>
          <w:marRight w:val="0"/>
          <w:marTop w:val="0"/>
          <w:marBottom w:val="0"/>
          <w:divBdr>
            <w:top w:val="none" w:sz="0" w:space="0" w:color="auto"/>
            <w:left w:val="none" w:sz="0" w:space="0" w:color="auto"/>
            <w:bottom w:val="none" w:sz="0" w:space="0" w:color="auto"/>
            <w:right w:val="none" w:sz="0" w:space="0" w:color="auto"/>
          </w:divBdr>
        </w:div>
        <w:div w:id="35281132">
          <w:marLeft w:val="640"/>
          <w:marRight w:val="0"/>
          <w:marTop w:val="0"/>
          <w:marBottom w:val="0"/>
          <w:divBdr>
            <w:top w:val="none" w:sz="0" w:space="0" w:color="auto"/>
            <w:left w:val="none" w:sz="0" w:space="0" w:color="auto"/>
            <w:bottom w:val="none" w:sz="0" w:space="0" w:color="auto"/>
            <w:right w:val="none" w:sz="0" w:space="0" w:color="auto"/>
          </w:divBdr>
        </w:div>
        <w:div w:id="1880431858">
          <w:marLeft w:val="640"/>
          <w:marRight w:val="0"/>
          <w:marTop w:val="0"/>
          <w:marBottom w:val="0"/>
          <w:divBdr>
            <w:top w:val="none" w:sz="0" w:space="0" w:color="auto"/>
            <w:left w:val="none" w:sz="0" w:space="0" w:color="auto"/>
            <w:bottom w:val="none" w:sz="0" w:space="0" w:color="auto"/>
            <w:right w:val="none" w:sz="0" w:space="0" w:color="auto"/>
          </w:divBdr>
        </w:div>
        <w:div w:id="831337516">
          <w:marLeft w:val="640"/>
          <w:marRight w:val="0"/>
          <w:marTop w:val="0"/>
          <w:marBottom w:val="0"/>
          <w:divBdr>
            <w:top w:val="none" w:sz="0" w:space="0" w:color="auto"/>
            <w:left w:val="none" w:sz="0" w:space="0" w:color="auto"/>
            <w:bottom w:val="none" w:sz="0" w:space="0" w:color="auto"/>
            <w:right w:val="none" w:sz="0" w:space="0" w:color="auto"/>
          </w:divBdr>
        </w:div>
        <w:div w:id="68504526">
          <w:marLeft w:val="640"/>
          <w:marRight w:val="0"/>
          <w:marTop w:val="0"/>
          <w:marBottom w:val="0"/>
          <w:divBdr>
            <w:top w:val="none" w:sz="0" w:space="0" w:color="auto"/>
            <w:left w:val="none" w:sz="0" w:space="0" w:color="auto"/>
            <w:bottom w:val="none" w:sz="0" w:space="0" w:color="auto"/>
            <w:right w:val="none" w:sz="0" w:space="0" w:color="auto"/>
          </w:divBdr>
        </w:div>
        <w:div w:id="2138253340">
          <w:marLeft w:val="640"/>
          <w:marRight w:val="0"/>
          <w:marTop w:val="0"/>
          <w:marBottom w:val="0"/>
          <w:divBdr>
            <w:top w:val="none" w:sz="0" w:space="0" w:color="auto"/>
            <w:left w:val="none" w:sz="0" w:space="0" w:color="auto"/>
            <w:bottom w:val="none" w:sz="0" w:space="0" w:color="auto"/>
            <w:right w:val="none" w:sz="0" w:space="0" w:color="auto"/>
          </w:divBdr>
        </w:div>
        <w:div w:id="1547598380">
          <w:marLeft w:val="640"/>
          <w:marRight w:val="0"/>
          <w:marTop w:val="0"/>
          <w:marBottom w:val="0"/>
          <w:divBdr>
            <w:top w:val="none" w:sz="0" w:space="0" w:color="auto"/>
            <w:left w:val="none" w:sz="0" w:space="0" w:color="auto"/>
            <w:bottom w:val="none" w:sz="0" w:space="0" w:color="auto"/>
            <w:right w:val="none" w:sz="0" w:space="0" w:color="auto"/>
          </w:divBdr>
        </w:div>
        <w:div w:id="1198927872">
          <w:marLeft w:val="640"/>
          <w:marRight w:val="0"/>
          <w:marTop w:val="0"/>
          <w:marBottom w:val="0"/>
          <w:divBdr>
            <w:top w:val="none" w:sz="0" w:space="0" w:color="auto"/>
            <w:left w:val="none" w:sz="0" w:space="0" w:color="auto"/>
            <w:bottom w:val="none" w:sz="0" w:space="0" w:color="auto"/>
            <w:right w:val="none" w:sz="0" w:space="0" w:color="auto"/>
          </w:divBdr>
        </w:div>
        <w:div w:id="313216649">
          <w:marLeft w:val="640"/>
          <w:marRight w:val="0"/>
          <w:marTop w:val="0"/>
          <w:marBottom w:val="0"/>
          <w:divBdr>
            <w:top w:val="none" w:sz="0" w:space="0" w:color="auto"/>
            <w:left w:val="none" w:sz="0" w:space="0" w:color="auto"/>
            <w:bottom w:val="none" w:sz="0" w:space="0" w:color="auto"/>
            <w:right w:val="none" w:sz="0" w:space="0" w:color="auto"/>
          </w:divBdr>
        </w:div>
        <w:div w:id="737944925">
          <w:marLeft w:val="640"/>
          <w:marRight w:val="0"/>
          <w:marTop w:val="0"/>
          <w:marBottom w:val="0"/>
          <w:divBdr>
            <w:top w:val="none" w:sz="0" w:space="0" w:color="auto"/>
            <w:left w:val="none" w:sz="0" w:space="0" w:color="auto"/>
            <w:bottom w:val="none" w:sz="0" w:space="0" w:color="auto"/>
            <w:right w:val="none" w:sz="0" w:space="0" w:color="auto"/>
          </w:divBdr>
        </w:div>
        <w:div w:id="182523119">
          <w:marLeft w:val="640"/>
          <w:marRight w:val="0"/>
          <w:marTop w:val="0"/>
          <w:marBottom w:val="0"/>
          <w:divBdr>
            <w:top w:val="none" w:sz="0" w:space="0" w:color="auto"/>
            <w:left w:val="none" w:sz="0" w:space="0" w:color="auto"/>
            <w:bottom w:val="none" w:sz="0" w:space="0" w:color="auto"/>
            <w:right w:val="none" w:sz="0" w:space="0" w:color="auto"/>
          </w:divBdr>
        </w:div>
        <w:div w:id="1232158418">
          <w:marLeft w:val="640"/>
          <w:marRight w:val="0"/>
          <w:marTop w:val="0"/>
          <w:marBottom w:val="0"/>
          <w:divBdr>
            <w:top w:val="none" w:sz="0" w:space="0" w:color="auto"/>
            <w:left w:val="none" w:sz="0" w:space="0" w:color="auto"/>
            <w:bottom w:val="none" w:sz="0" w:space="0" w:color="auto"/>
            <w:right w:val="none" w:sz="0" w:space="0" w:color="auto"/>
          </w:divBdr>
        </w:div>
      </w:divsChild>
    </w:div>
    <w:div w:id="260265084">
      <w:bodyDiv w:val="1"/>
      <w:marLeft w:val="0"/>
      <w:marRight w:val="0"/>
      <w:marTop w:val="0"/>
      <w:marBottom w:val="0"/>
      <w:divBdr>
        <w:top w:val="none" w:sz="0" w:space="0" w:color="auto"/>
        <w:left w:val="none" w:sz="0" w:space="0" w:color="auto"/>
        <w:bottom w:val="none" w:sz="0" w:space="0" w:color="auto"/>
        <w:right w:val="none" w:sz="0" w:space="0" w:color="auto"/>
      </w:divBdr>
      <w:divsChild>
        <w:div w:id="1863980867">
          <w:marLeft w:val="640"/>
          <w:marRight w:val="0"/>
          <w:marTop w:val="0"/>
          <w:marBottom w:val="0"/>
          <w:divBdr>
            <w:top w:val="none" w:sz="0" w:space="0" w:color="auto"/>
            <w:left w:val="none" w:sz="0" w:space="0" w:color="auto"/>
            <w:bottom w:val="none" w:sz="0" w:space="0" w:color="auto"/>
            <w:right w:val="none" w:sz="0" w:space="0" w:color="auto"/>
          </w:divBdr>
        </w:div>
        <w:div w:id="361711851">
          <w:marLeft w:val="640"/>
          <w:marRight w:val="0"/>
          <w:marTop w:val="0"/>
          <w:marBottom w:val="0"/>
          <w:divBdr>
            <w:top w:val="none" w:sz="0" w:space="0" w:color="auto"/>
            <w:left w:val="none" w:sz="0" w:space="0" w:color="auto"/>
            <w:bottom w:val="none" w:sz="0" w:space="0" w:color="auto"/>
            <w:right w:val="none" w:sz="0" w:space="0" w:color="auto"/>
          </w:divBdr>
        </w:div>
        <w:div w:id="146015734">
          <w:marLeft w:val="640"/>
          <w:marRight w:val="0"/>
          <w:marTop w:val="0"/>
          <w:marBottom w:val="0"/>
          <w:divBdr>
            <w:top w:val="none" w:sz="0" w:space="0" w:color="auto"/>
            <w:left w:val="none" w:sz="0" w:space="0" w:color="auto"/>
            <w:bottom w:val="none" w:sz="0" w:space="0" w:color="auto"/>
            <w:right w:val="none" w:sz="0" w:space="0" w:color="auto"/>
          </w:divBdr>
        </w:div>
        <w:div w:id="887031484">
          <w:marLeft w:val="640"/>
          <w:marRight w:val="0"/>
          <w:marTop w:val="0"/>
          <w:marBottom w:val="0"/>
          <w:divBdr>
            <w:top w:val="none" w:sz="0" w:space="0" w:color="auto"/>
            <w:left w:val="none" w:sz="0" w:space="0" w:color="auto"/>
            <w:bottom w:val="none" w:sz="0" w:space="0" w:color="auto"/>
            <w:right w:val="none" w:sz="0" w:space="0" w:color="auto"/>
          </w:divBdr>
        </w:div>
        <w:div w:id="1139222546">
          <w:marLeft w:val="640"/>
          <w:marRight w:val="0"/>
          <w:marTop w:val="0"/>
          <w:marBottom w:val="0"/>
          <w:divBdr>
            <w:top w:val="none" w:sz="0" w:space="0" w:color="auto"/>
            <w:left w:val="none" w:sz="0" w:space="0" w:color="auto"/>
            <w:bottom w:val="none" w:sz="0" w:space="0" w:color="auto"/>
            <w:right w:val="none" w:sz="0" w:space="0" w:color="auto"/>
          </w:divBdr>
        </w:div>
        <w:div w:id="682393046">
          <w:marLeft w:val="640"/>
          <w:marRight w:val="0"/>
          <w:marTop w:val="0"/>
          <w:marBottom w:val="0"/>
          <w:divBdr>
            <w:top w:val="none" w:sz="0" w:space="0" w:color="auto"/>
            <w:left w:val="none" w:sz="0" w:space="0" w:color="auto"/>
            <w:bottom w:val="none" w:sz="0" w:space="0" w:color="auto"/>
            <w:right w:val="none" w:sz="0" w:space="0" w:color="auto"/>
          </w:divBdr>
        </w:div>
        <w:div w:id="24601076">
          <w:marLeft w:val="640"/>
          <w:marRight w:val="0"/>
          <w:marTop w:val="0"/>
          <w:marBottom w:val="0"/>
          <w:divBdr>
            <w:top w:val="none" w:sz="0" w:space="0" w:color="auto"/>
            <w:left w:val="none" w:sz="0" w:space="0" w:color="auto"/>
            <w:bottom w:val="none" w:sz="0" w:space="0" w:color="auto"/>
            <w:right w:val="none" w:sz="0" w:space="0" w:color="auto"/>
          </w:divBdr>
        </w:div>
        <w:div w:id="1194424251">
          <w:marLeft w:val="640"/>
          <w:marRight w:val="0"/>
          <w:marTop w:val="0"/>
          <w:marBottom w:val="0"/>
          <w:divBdr>
            <w:top w:val="none" w:sz="0" w:space="0" w:color="auto"/>
            <w:left w:val="none" w:sz="0" w:space="0" w:color="auto"/>
            <w:bottom w:val="none" w:sz="0" w:space="0" w:color="auto"/>
            <w:right w:val="none" w:sz="0" w:space="0" w:color="auto"/>
          </w:divBdr>
        </w:div>
        <w:div w:id="917834390">
          <w:marLeft w:val="640"/>
          <w:marRight w:val="0"/>
          <w:marTop w:val="0"/>
          <w:marBottom w:val="0"/>
          <w:divBdr>
            <w:top w:val="none" w:sz="0" w:space="0" w:color="auto"/>
            <w:left w:val="none" w:sz="0" w:space="0" w:color="auto"/>
            <w:bottom w:val="none" w:sz="0" w:space="0" w:color="auto"/>
            <w:right w:val="none" w:sz="0" w:space="0" w:color="auto"/>
          </w:divBdr>
        </w:div>
        <w:div w:id="233246855">
          <w:marLeft w:val="640"/>
          <w:marRight w:val="0"/>
          <w:marTop w:val="0"/>
          <w:marBottom w:val="0"/>
          <w:divBdr>
            <w:top w:val="none" w:sz="0" w:space="0" w:color="auto"/>
            <w:left w:val="none" w:sz="0" w:space="0" w:color="auto"/>
            <w:bottom w:val="none" w:sz="0" w:space="0" w:color="auto"/>
            <w:right w:val="none" w:sz="0" w:space="0" w:color="auto"/>
          </w:divBdr>
        </w:div>
        <w:div w:id="1147670011">
          <w:marLeft w:val="640"/>
          <w:marRight w:val="0"/>
          <w:marTop w:val="0"/>
          <w:marBottom w:val="0"/>
          <w:divBdr>
            <w:top w:val="none" w:sz="0" w:space="0" w:color="auto"/>
            <w:left w:val="none" w:sz="0" w:space="0" w:color="auto"/>
            <w:bottom w:val="none" w:sz="0" w:space="0" w:color="auto"/>
            <w:right w:val="none" w:sz="0" w:space="0" w:color="auto"/>
          </w:divBdr>
        </w:div>
        <w:div w:id="62872092">
          <w:marLeft w:val="640"/>
          <w:marRight w:val="0"/>
          <w:marTop w:val="0"/>
          <w:marBottom w:val="0"/>
          <w:divBdr>
            <w:top w:val="none" w:sz="0" w:space="0" w:color="auto"/>
            <w:left w:val="none" w:sz="0" w:space="0" w:color="auto"/>
            <w:bottom w:val="none" w:sz="0" w:space="0" w:color="auto"/>
            <w:right w:val="none" w:sz="0" w:space="0" w:color="auto"/>
          </w:divBdr>
        </w:div>
        <w:div w:id="897740914">
          <w:marLeft w:val="640"/>
          <w:marRight w:val="0"/>
          <w:marTop w:val="0"/>
          <w:marBottom w:val="0"/>
          <w:divBdr>
            <w:top w:val="none" w:sz="0" w:space="0" w:color="auto"/>
            <w:left w:val="none" w:sz="0" w:space="0" w:color="auto"/>
            <w:bottom w:val="none" w:sz="0" w:space="0" w:color="auto"/>
            <w:right w:val="none" w:sz="0" w:space="0" w:color="auto"/>
          </w:divBdr>
        </w:div>
        <w:div w:id="677461412">
          <w:marLeft w:val="640"/>
          <w:marRight w:val="0"/>
          <w:marTop w:val="0"/>
          <w:marBottom w:val="0"/>
          <w:divBdr>
            <w:top w:val="none" w:sz="0" w:space="0" w:color="auto"/>
            <w:left w:val="none" w:sz="0" w:space="0" w:color="auto"/>
            <w:bottom w:val="none" w:sz="0" w:space="0" w:color="auto"/>
            <w:right w:val="none" w:sz="0" w:space="0" w:color="auto"/>
          </w:divBdr>
        </w:div>
        <w:div w:id="561213940">
          <w:marLeft w:val="640"/>
          <w:marRight w:val="0"/>
          <w:marTop w:val="0"/>
          <w:marBottom w:val="0"/>
          <w:divBdr>
            <w:top w:val="none" w:sz="0" w:space="0" w:color="auto"/>
            <w:left w:val="none" w:sz="0" w:space="0" w:color="auto"/>
            <w:bottom w:val="none" w:sz="0" w:space="0" w:color="auto"/>
            <w:right w:val="none" w:sz="0" w:space="0" w:color="auto"/>
          </w:divBdr>
        </w:div>
        <w:div w:id="1806193851">
          <w:marLeft w:val="640"/>
          <w:marRight w:val="0"/>
          <w:marTop w:val="0"/>
          <w:marBottom w:val="0"/>
          <w:divBdr>
            <w:top w:val="none" w:sz="0" w:space="0" w:color="auto"/>
            <w:left w:val="none" w:sz="0" w:space="0" w:color="auto"/>
            <w:bottom w:val="none" w:sz="0" w:space="0" w:color="auto"/>
            <w:right w:val="none" w:sz="0" w:space="0" w:color="auto"/>
          </w:divBdr>
        </w:div>
        <w:div w:id="1438141675">
          <w:marLeft w:val="640"/>
          <w:marRight w:val="0"/>
          <w:marTop w:val="0"/>
          <w:marBottom w:val="0"/>
          <w:divBdr>
            <w:top w:val="none" w:sz="0" w:space="0" w:color="auto"/>
            <w:left w:val="none" w:sz="0" w:space="0" w:color="auto"/>
            <w:bottom w:val="none" w:sz="0" w:space="0" w:color="auto"/>
            <w:right w:val="none" w:sz="0" w:space="0" w:color="auto"/>
          </w:divBdr>
        </w:div>
        <w:div w:id="277297117">
          <w:marLeft w:val="640"/>
          <w:marRight w:val="0"/>
          <w:marTop w:val="0"/>
          <w:marBottom w:val="0"/>
          <w:divBdr>
            <w:top w:val="none" w:sz="0" w:space="0" w:color="auto"/>
            <w:left w:val="none" w:sz="0" w:space="0" w:color="auto"/>
            <w:bottom w:val="none" w:sz="0" w:space="0" w:color="auto"/>
            <w:right w:val="none" w:sz="0" w:space="0" w:color="auto"/>
          </w:divBdr>
        </w:div>
      </w:divsChild>
    </w:div>
    <w:div w:id="262493913">
      <w:bodyDiv w:val="1"/>
      <w:marLeft w:val="0"/>
      <w:marRight w:val="0"/>
      <w:marTop w:val="0"/>
      <w:marBottom w:val="0"/>
      <w:divBdr>
        <w:top w:val="none" w:sz="0" w:space="0" w:color="auto"/>
        <w:left w:val="none" w:sz="0" w:space="0" w:color="auto"/>
        <w:bottom w:val="none" w:sz="0" w:space="0" w:color="auto"/>
        <w:right w:val="none" w:sz="0" w:space="0" w:color="auto"/>
      </w:divBdr>
      <w:divsChild>
        <w:div w:id="316493152">
          <w:marLeft w:val="640"/>
          <w:marRight w:val="0"/>
          <w:marTop w:val="0"/>
          <w:marBottom w:val="0"/>
          <w:divBdr>
            <w:top w:val="none" w:sz="0" w:space="0" w:color="auto"/>
            <w:left w:val="none" w:sz="0" w:space="0" w:color="auto"/>
            <w:bottom w:val="none" w:sz="0" w:space="0" w:color="auto"/>
            <w:right w:val="none" w:sz="0" w:space="0" w:color="auto"/>
          </w:divBdr>
        </w:div>
        <w:div w:id="1879315665">
          <w:marLeft w:val="640"/>
          <w:marRight w:val="0"/>
          <w:marTop w:val="0"/>
          <w:marBottom w:val="0"/>
          <w:divBdr>
            <w:top w:val="none" w:sz="0" w:space="0" w:color="auto"/>
            <w:left w:val="none" w:sz="0" w:space="0" w:color="auto"/>
            <w:bottom w:val="none" w:sz="0" w:space="0" w:color="auto"/>
            <w:right w:val="none" w:sz="0" w:space="0" w:color="auto"/>
          </w:divBdr>
        </w:div>
        <w:div w:id="754134390">
          <w:marLeft w:val="640"/>
          <w:marRight w:val="0"/>
          <w:marTop w:val="0"/>
          <w:marBottom w:val="0"/>
          <w:divBdr>
            <w:top w:val="none" w:sz="0" w:space="0" w:color="auto"/>
            <w:left w:val="none" w:sz="0" w:space="0" w:color="auto"/>
            <w:bottom w:val="none" w:sz="0" w:space="0" w:color="auto"/>
            <w:right w:val="none" w:sz="0" w:space="0" w:color="auto"/>
          </w:divBdr>
        </w:div>
        <w:div w:id="607658512">
          <w:marLeft w:val="640"/>
          <w:marRight w:val="0"/>
          <w:marTop w:val="0"/>
          <w:marBottom w:val="0"/>
          <w:divBdr>
            <w:top w:val="none" w:sz="0" w:space="0" w:color="auto"/>
            <w:left w:val="none" w:sz="0" w:space="0" w:color="auto"/>
            <w:bottom w:val="none" w:sz="0" w:space="0" w:color="auto"/>
            <w:right w:val="none" w:sz="0" w:space="0" w:color="auto"/>
          </w:divBdr>
        </w:div>
        <w:div w:id="2016225721">
          <w:marLeft w:val="640"/>
          <w:marRight w:val="0"/>
          <w:marTop w:val="0"/>
          <w:marBottom w:val="0"/>
          <w:divBdr>
            <w:top w:val="none" w:sz="0" w:space="0" w:color="auto"/>
            <w:left w:val="none" w:sz="0" w:space="0" w:color="auto"/>
            <w:bottom w:val="none" w:sz="0" w:space="0" w:color="auto"/>
            <w:right w:val="none" w:sz="0" w:space="0" w:color="auto"/>
          </w:divBdr>
        </w:div>
        <w:div w:id="550070058">
          <w:marLeft w:val="640"/>
          <w:marRight w:val="0"/>
          <w:marTop w:val="0"/>
          <w:marBottom w:val="0"/>
          <w:divBdr>
            <w:top w:val="none" w:sz="0" w:space="0" w:color="auto"/>
            <w:left w:val="none" w:sz="0" w:space="0" w:color="auto"/>
            <w:bottom w:val="none" w:sz="0" w:space="0" w:color="auto"/>
            <w:right w:val="none" w:sz="0" w:space="0" w:color="auto"/>
          </w:divBdr>
        </w:div>
        <w:div w:id="766463235">
          <w:marLeft w:val="640"/>
          <w:marRight w:val="0"/>
          <w:marTop w:val="0"/>
          <w:marBottom w:val="0"/>
          <w:divBdr>
            <w:top w:val="none" w:sz="0" w:space="0" w:color="auto"/>
            <w:left w:val="none" w:sz="0" w:space="0" w:color="auto"/>
            <w:bottom w:val="none" w:sz="0" w:space="0" w:color="auto"/>
            <w:right w:val="none" w:sz="0" w:space="0" w:color="auto"/>
          </w:divBdr>
        </w:div>
        <w:div w:id="882906345">
          <w:marLeft w:val="640"/>
          <w:marRight w:val="0"/>
          <w:marTop w:val="0"/>
          <w:marBottom w:val="0"/>
          <w:divBdr>
            <w:top w:val="none" w:sz="0" w:space="0" w:color="auto"/>
            <w:left w:val="none" w:sz="0" w:space="0" w:color="auto"/>
            <w:bottom w:val="none" w:sz="0" w:space="0" w:color="auto"/>
            <w:right w:val="none" w:sz="0" w:space="0" w:color="auto"/>
          </w:divBdr>
        </w:div>
        <w:div w:id="1733580225">
          <w:marLeft w:val="640"/>
          <w:marRight w:val="0"/>
          <w:marTop w:val="0"/>
          <w:marBottom w:val="0"/>
          <w:divBdr>
            <w:top w:val="none" w:sz="0" w:space="0" w:color="auto"/>
            <w:left w:val="none" w:sz="0" w:space="0" w:color="auto"/>
            <w:bottom w:val="none" w:sz="0" w:space="0" w:color="auto"/>
            <w:right w:val="none" w:sz="0" w:space="0" w:color="auto"/>
          </w:divBdr>
        </w:div>
        <w:div w:id="1544443243">
          <w:marLeft w:val="640"/>
          <w:marRight w:val="0"/>
          <w:marTop w:val="0"/>
          <w:marBottom w:val="0"/>
          <w:divBdr>
            <w:top w:val="none" w:sz="0" w:space="0" w:color="auto"/>
            <w:left w:val="none" w:sz="0" w:space="0" w:color="auto"/>
            <w:bottom w:val="none" w:sz="0" w:space="0" w:color="auto"/>
            <w:right w:val="none" w:sz="0" w:space="0" w:color="auto"/>
          </w:divBdr>
        </w:div>
        <w:div w:id="736317771">
          <w:marLeft w:val="640"/>
          <w:marRight w:val="0"/>
          <w:marTop w:val="0"/>
          <w:marBottom w:val="0"/>
          <w:divBdr>
            <w:top w:val="none" w:sz="0" w:space="0" w:color="auto"/>
            <w:left w:val="none" w:sz="0" w:space="0" w:color="auto"/>
            <w:bottom w:val="none" w:sz="0" w:space="0" w:color="auto"/>
            <w:right w:val="none" w:sz="0" w:space="0" w:color="auto"/>
          </w:divBdr>
        </w:div>
        <w:div w:id="793713931">
          <w:marLeft w:val="640"/>
          <w:marRight w:val="0"/>
          <w:marTop w:val="0"/>
          <w:marBottom w:val="0"/>
          <w:divBdr>
            <w:top w:val="none" w:sz="0" w:space="0" w:color="auto"/>
            <w:left w:val="none" w:sz="0" w:space="0" w:color="auto"/>
            <w:bottom w:val="none" w:sz="0" w:space="0" w:color="auto"/>
            <w:right w:val="none" w:sz="0" w:space="0" w:color="auto"/>
          </w:divBdr>
        </w:div>
        <w:div w:id="1550149421">
          <w:marLeft w:val="640"/>
          <w:marRight w:val="0"/>
          <w:marTop w:val="0"/>
          <w:marBottom w:val="0"/>
          <w:divBdr>
            <w:top w:val="none" w:sz="0" w:space="0" w:color="auto"/>
            <w:left w:val="none" w:sz="0" w:space="0" w:color="auto"/>
            <w:bottom w:val="none" w:sz="0" w:space="0" w:color="auto"/>
            <w:right w:val="none" w:sz="0" w:space="0" w:color="auto"/>
          </w:divBdr>
        </w:div>
        <w:div w:id="1046102820">
          <w:marLeft w:val="640"/>
          <w:marRight w:val="0"/>
          <w:marTop w:val="0"/>
          <w:marBottom w:val="0"/>
          <w:divBdr>
            <w:top w:val="none" w:sz="0" w:space="0" w:color="auto"/>
            <w:left w:val="none" w:sz="0" w:space="0" w:color="auto"/>
            <w:bottom w:val="none" w:sz="0" w:space="0" w:color="auto"/>
            <w:right w:val="none" w:sz="0" w:space="0" w:color="auto"/>
          </w:divBdr>
        </w:div>
        <w:div w:id="102236442">
          <w:marLeft w:val="640"/>
          <w:marRight w:val="0"/>
          <w:marTop w:val="0"/>
          <w:marBottom w:val="0"/>
          <w:divBdr>
            <w:top w:val="none" w:sz="0" w:space="0" w:color="auto"/>
            <w:left w:val="none" w:sz="0" w:space="0" w:color="auto"/>
            <w:bottom w:val="none" w:sz="0" w:space="0" w:color="auto"/>
            <w:right w:val="none" w:sz="0" w:space="0" w:color="auto"/>
          </w:divBdr>
        </w:div>
        <w:div w:id="1890998110">
          <w:marLeft w:val="640"/>
          <w:marRight w:val="0"/>
          <w:marTop w:val="0"/>
          <w:marBottom w:val="0"/>
          <w:divBdr>
            <w:top w:val="none" w:sz="0" w:space="0" w:color="auto"/>
            <w:left w:val="none" w:sz="0" w:space="0" w:color="auto"/>
            <w:bottom w:val="none" w:sz="0" w:space="0" w:color="auto"/>
            <w:right w:val="none" w:sz="0" w:space="0" w:color="auto"/>
          </w:divBdr>
        </w:div>
        <w:div w:id="1437287862">
          <w:marLeft w:val="640"/>
          <w:marRight w:val="0"/>
          <w:marTop w:val="0"/>
          <w:marBottom w:val="0"/>
          <w:divBdr>
            <w:top w:val="none" w:sz="0" w:space="0" w:color="auto"/>
            <w:left w:val="none" w:sz="0" w:space="0" w:color="auto"/>
            <w:bottom w:val="none" w:sz="0" w:space="0" w:color="auto"/>
            <w:right w:val="none" w:sz="0" w:space="0" w:color="auto"/>
          </w:divBdr>
        </w:div>
        <w:div w:id="1773472684">
          <w:marLeft w:val="640"/>
          <w:marRight w:val="0"/>
          <w:marTop w:val="0"/>
          <w:marBottom w:val="0"/>
          <w:divBdr>
            <w:top w:val="none" w:sz="0" w:space="0" w:color="auto"/>
            <w:left w:val="none" w:sz="0" w:space="0" w:color="auto"/>
            <w:bottom w:val="none" w:sz="0" w:space="0" w:color="auto"/>
            <w:right w:val="none" w:sz="0" w:space="0" w:color="auto"/>
          </w:divBdr>
        </w:div>
        <w:div w:id="226305915">
          <w:marLeft w:val="640"/>
          <w:marRight w:val="0"/>
          <w:marTop w:val="0"/>
          <w:marBottom w:val="0"/>
          <w:divBdr>
            <w:top w:val="none" w:sz="0" w:space="0" w:color="auto"/>
            <w:left w:val="none" w:sz="0" w:space="0" w:color="auto"/>
            <w:bottom w:val="none" w:sz="0" w:space="0" w:color="auto"/>
            <w:right w:val="none" w:sz="0" w:space="0" w:color="auto"/>
          </w:divBdr>
        </w:div>
        <w:div w:id="1027415345">
          <w:marLeft w:val="640"/>
          <w:marRight w:val="0"/>
          <w:marTop w:val="0"/>
          <w:marBottom w:val="0"/>
          <w:divBdr>
            <w:top w:val="none" w:sz="0" w:space="0" w:color="auto"/>
            <w:left w:val="none" w:sz="0" w:space="0" w:color="auto"/>
            <w:bottom w:val="none" w:sz="0" w:space="0" w:color="auto"/>
            <w:right w:val="none" w:sz="0" w:space="0" w:color="auto"/>
          </w:divBdr>
        </w:div>
        <w:div w:id="1759399312">
          <w:marLeft w:val="640"/>
          <w:marRight w:val="0"/>
          <w:marTop w:val="0"/>
          <w:marBottom w:val="0"/>
          <w:divBdr>
            <w:top w:val="none" w:sz="0" w:space="0" w:color="auto"/>
            <w:left w:val="none" w:sz="0" w:space="0" w:color="auto"/>
            <w:bottom w:val="none" w:sz="0" w:space="0" w:color="auto"/>
            <w:right w:val="none" w:sz="0" w:space="0" w:color="auto"/>
          </w:divBdr>
        </w:div>
        <w:div w:id="304358433">
          <w:marLeft w:val="640"/>
          <w:marRight w:val="0"/>
          <w:marTop w:val="0"/>
          <w:marBottom w:val="0"/>
          <w:divBdr>
            <w:top w:val="none" w:sz="0" w:space="0" w:color="auto"/>
            <w:left w:val="none" w:sz="0" w:space="0" w:color="auto"/>
            <w:bottom w:val="none" w:sz="0" w:space="0" w:color="auto"/>
            <w:right w:val="none" w:sz="0" w:space="0" w:color="auto"/>
          </w:divBdr>
        </w:div>
        <w:div w:id="232200205">
          <w:marLeft w:val="640"/>
          <w:marRight w:val="0"/>
          <w:marTop w:val="0"/>
          <w:marBottom w:val="0"/>
          <w:divBdr>
            <w:top w:val="none" w:sz="0" w:space="0" w:color="auto"/>
            <w:left w:val="none" w:sz="0" w:space="0" w:color="auto"/>
            <w:bottom w:val="none" w:sz="0" w:space="0" w:color="auto"/>
            <w:right w:val="none" w:sz="0" w:space="0" w:color="auto"/>
          </w:divBdr>
        </w:div>
        <w:div w:id="1672246972">
          <w:marLeft w:val="640"/>
          <w:marRight w:val="0"/>
          <w:marTop w:val="0"/>
          <w:marBottom w:val="0"/>
          <w:divBdr>
            <w:top w:val="none" w:sz="0" w:space="0" w:color="auto"/>
            <w:left w:val="none" w:sz="0" w:space="0" w:color="auto"/>
            <w:bottom w:val="none" w:sz="0" w:space="0" w:color="auto"/>
            <w:right w:val="none" w:sz="0" w:space="0" w:color="auto"/>
          </w:divBdr>
        </w:div>
        <w:div w:id="1098407395">
          <w:marLeft w:val="640"/>
          <w:marRight w:val="0"/>
          <w:marTop w:val="0"/>
          <w:marBottom w:val="0"/>
          <w:divBdr>
            <w:top w:val="none" w:sz="0" w:space="0" w:color="auto"/>
            <w:left w:val="none" w:sz="0" w:space="0" w:color="auto"/>
            <w:bottom w:val="none" w:sz="0" w:space="0" w:color="auto"/>
            <w:right w:val="none" w:sz="0" w:space="0" w:color="auto"/>
          </w:divBdr>
        </w:div>
        <w:div w:id="1405759987">
          <w:marLeft w:val="640"/>
          <w:marRight w:val="0"/>
          <w:marTop w:val="0"/>
          <w:marBottom w:val="0"/>
          <w:divBdr>
            <w:top w:val="none" w:sz="0" w:space="0" w:color="auto"/>
            <w:left w:val="none" w:sz="0" w:space="0" w:color="auto"/>
            <w:bottom w:val="none" w:sz="0" w:space="0" w:color="auto"/>
            <w:right w:val="none" w:sz="0" w:space="0" w:color="auto"/>
          </w:divBdr>
        </w:div>
      </w:divsChild>
    </w:div>
    <w:div w:id="263000254">
      <w:bodyDiv w:val="1"/>
      <w:marLeft w:val="0"/>
      <w:marRight w:val="0"/>
      <w:marTop w:val="0"/>
      <w:marBottom w:val="0"/>
      <w:divBdr>
        <w:top w:val="none" w:sz="0" w:space="0" w:color="auto"/>
        <w:left w:val="none" w:sz="0" w:space="0" w:color="auto"/>
        <w:bottom w:val="none" w:sz="0" w:space="0" w:color="auto"/>
        <w:right w:val="none" w:sz="0" w:space="0" w:color="auto"/>
      </w:divBdr>
    </w:div>
    <w:div w:id="264195938">
      <w:bodyDiv w:val="1"/>
      <w:marLeft w:val="0"/>
      <w:marRight w:val="0"/>
      <w:marTop w:val="0"/>
      <w:marBottom w:val="0"/>
      <w:divBdr>
        <w:top w:val="none" w:sz="0" w:space="0" w:color="auto"/>
        <w:left w:val="none" w:sz="0" w:space="0" w:color="auto"/>
        <w:bottom w:val="none" w:sz="0" w:space="0" w:color="auto"/>
        <w:right w:val="none" w:sz="0" w:space="0" w:color="auto"/>
      </w:divBdr>
      <w:divsChild>
        <w:div w:id="261959961">
          <w:marLeft w:val="640"/>
          <w:marRight w:val="0"/>
          <w:marTop w:val="0"/>
          <w:marBottom w:val="0"/>
          <w:divBdr>
            <w:top w:val="none" w:sz="0" w:space="0" w:color="auto"/>
            <w:left w:val="none" w:sz="0" w:space="0" w:color="auto"/>
            <w:bottom w:val="none" w:sz="0" w:space="0" w:color="auto"/>
            <w:right w:val="none" w:sz="0" w:space="0" w:color="auto"/>
          </w:divBdr>
        </w:div>
        <w:div w:id="1396390416">
          <w:marLeft w:val="640"/>
          <w:marRight w:val="0"/>
          <w:marTop w:val="0"/>
          <w:marBottom w:val="0"/>
          <w:divBdr>
            <w:top w:val="none" w:sz="0" w:space="0" w:color="auto"/>
            <w:left w:val="none" w:sz="0" w:space="0" w:color="auto"/>
            <w:bottom w:val="none" w:sz="0" w:space="0" w:color="auto"/>
            <w:right w:val="none" w:sz="0" w:space="0" w:color="auto"/>
          </w:divBdr>
        </w:div>
        <w:div w:id="1299189578">
          <w:marLeft w:val="640"/>
          <w:marRight w:val="0"/>
          <w:marTop w:val="0"/>
          <w:marBottom w:val="0"/>
          <w:divBdr>
            <w:top w:val="none" w:sz="0" w:space="0" w:color="auto"/>
            <w:left w:val="none" w:sz="0" w:space="0" w:color="auto"/>
            <w:bottom w:val="none" w:sz="0" w:space="0" w:color="auto"/>
            <w:right w:val="none" w:sz="0" w:space="0" w:color="auto"/>
          </w:divBdr>
        </w:div>
        <w:div w:id="435640800">
          <w:marLeft w:val="640"/>
          <w:marRight w:val="0"/>
          <w:marTop w:val="0"/>
          <w:marBottom w:val="0"/>
          <w:divBdr>
            <w:top w:val="none" w:sz="0" w:space="0" w:color="auto"/>
            <w:left w:val="none" w:sz="0" w:space="0" w:color="auto"/>
            <w:bottom w:val="none" w:sz="0" w:space="0" w:color="auto"/>
            <w:right w:val="none" w:sz="0" w:space="0" w:color="auto"/>
          </w:divBdr>
        </w:div>
        <w:div w:id="586038338">
          <w:marLeft w:val="640"/>
          <w:marRight w:val="0"/>
          <w:marTop w:val="0"/>
          <w:marBottom w:val="0"/>
          <w:divBdr>
            <w:top w:val="none" w:sz="0" w:space="0" w:color="auto"/>
            <w:left w:val="none" w:sz="0" w:space="0" w:color="auto"/>
            <w:bottom w:val="none" w:sz="0" w:space="0" w:color="auto"/>
            <w:right w:val="none" w:sz="0" w:space="0" w:color="auto"/>
          </w:divBdr>
        </w:div>
        <w:div w:id="2035762798">
          <w:marLeft w:val="640"/>
          <w:marRight w:val="0"/>
          <w:marTop w:val="0"/>
          <w:marBottom w:val="0"/>
          <w:divBdr>
            <w:top w:val="none" w:sz="0" w:space="0" w:color="auto"/>
            <w:left w:val="none" w:sz="0" w:space="0" w:color="auto"/>
            <w:bottom w:val="none" w:sz="0" w:space="0" w:color="auto"/>
            <w:right w:val="none" w:sz="0" w:space="0" w:color="auto"/>
          </w:divBdr>
        </w:div>
        <w:div w:id="680737236">
          <w:marLeft w:val="640"/>
          <w:marRight w:val="0"/>
          <w:marTop w:val="0"/>
          <w:marBottom w:val="0"/>
          <w:divBdr>
            <w:top w:val="none" w:sz="0" w:space="0" w:color="auto"/>
            <w:left w:val="none" w:sz="0" w:space="0" w:color="auto"/>
            <w:bottom w:val="none" w:sz="0" w:space="0" w:color="auto"/>
            <w:right w:val="none" w:sz="0" w:space="0" w:color="auto"/>
          </w:divBdr>
        </w:div>
        <w:div w:id="1845971617">
          <w:marLeft w:val="640"/>
          <w:marRight w:val="0"/>
          <w:marTop w:val="0"/>
          <w:marBottom w:val="0"/>
          <w:divBdr>
            <w:top w:val="none" w:sz="0" w:space="0" w:color="auto"/>
            <w:left w:val="none" w:sz="0" w:space="0" w:color="auto"/>
            <w:bottom w:val="none" w:sz="0" w:space="0" w:color="auto"/>
            <w:right w:val="none" w:sz="0" w:space="0" w:color="auto"/>
          </w:divBdr>
        </w:div>
        <w:div w:id="1438328024">
          <w:marLeft w:val="640"/>
          <w:marRight w:val="0"/>
          <w:marTop w:val="0"/>
          <w:marBottom w:val="0"/>
          <w:divBdr>
            <w:top w:val="none" w:sz="0" w:space="0" w:color="auto"/>
            <w:left w:val="none" w:sz="0" w:space="0" w:color="auto"/>
            <w:bottom w:val="none" w:sz="0" w:space="0" w:color="auto"/>
            <w:right w:val="none" w:sz="0" w:space="0" w:color="auto"/>
          </w:divBdr>
        </w:div>
        <w:div w:id="1637099528">
          <w:marLeft w:val="640"/>
          <w:marRight w:val="0"/>
          <w:marTop w:val="0"/>
          <w:marBottom w:val="0"/>
          <w:divBdr>
            <w:top w:val="none" w:sz="0" w:space="0" w:color="auto"/>
            <w:left w:val="none" w:sz="0" w:space="0" w:color="auto"/>
            <w:bottom w:val="none" w:sz="0" w:space="0" w:color="auto"/>
            <w:right w:val="none" w:sz="0" w:space="0" w:color="auto"/>
          </w:divBdr>
        </w:div>
        <w:div w:id="54280471">
          <w:marLeft w:val="640"/>
          <w:marRight w:val="0"/>
          <w:marTop w:val="0"/>
          <w:marBottom w:val="0"/>
          <w:divBdr>
            <w:top w:val="none" w:sz="0" w:space="0" w:color="auto"/>
            <w:left w:val="none" w:sz="0" w:space="0" w:color="auto"/>
            <w:bottom w:val="none" w:sz="0" w:space="0" w:color="auto"/>
            <w:right w:val="none" w:sz="0" w:space="0" w:color="auto"/>
          </w:divBdr>
        </w:div>
        <w:div w:id="1311980305">
          <w:marLeft w:val="640"/>
          <w:marRight w:val="0"/>
          <w:marTop w:val="0"/>
          <w:marBottom w:val="0"/>
          <w:divBdr>
            <w:top w:val="none" w:sz="0" w:space="0" w:color="auto"/>
            <w:left w:val="none" w:sz="0" w:space="0" w:color="auto"/>
            <w:bottom w:val="none" w:sz="0" w:space="0" w:color="auto"/>
            <w:right w:val="none" w:sz="0" w:space="0" w:color="auto"/>
          </w:divBdr>
        </w:div>
        <w:div w:id="1305967140">
          <w:marLeft w:val="640"/>
          <w:marRight w:val="0"/>
          <w:marTop w:val="0"/>
          <w:marBottom w:val="0"/>
          <w:divBdr>
            <w:top w:val="none" w:sz="0" w:space="0" w:color="auto"/>
            <w:left w:val="none" w:sz="0" w:space="0" w:color="auto"/>
            <w:bottom w:val="none" w:sz="0" w:space="0" w:color="auto"/>
            <w:right w:val="none" w:sz="0" w:space="0" w:color="auto"/>
          </w:divBdr>
        </w:div>
        <w:div w:id="825240449">
          <w:marLeft w:val="640"/>
          <w:marRight w:val="0"/>
          <w:marTop w:val="0"/>
          <w:marBottom w:val="0"/>
          <w:divBdr>
            <w:top w:val="none" w:sz="0" w:space="0" w:color="auto"/>
            <w:left w:val="none" w:sz="0" w:space="0" w:color="auto"/>
            <w:bottom w:val="none" w:sz="0" w:space="0" w:color="auto"/>
            <w:right w:val="none" w:sz="0" w:space="0" w:color="auto"/>
          </w:divBdr>
        </w:div>
        <w:div w:id="781606910">
          <w:marLeft w:val="640"/>
          <w:marRight w:val="0"/>
          <w:marTop w:val="0"/>
          <w:marBottom w:val="0"/>
          <w:divBdr>
            <w:top w:val="none" w:sz="0" w:space="0" w:color="auto"/>
            <w:left w:val="none" w:sz="0" w:space="0" w:color="auto"/>
            <w:bottom w:val="none" w:sz="0" w:space="0" w:color="auto"/>
            <w:right w:val="none" w:sz="0" w:space="0" w:color="auto"/>
          </w:divBdr>
        </w:div>
        <w:div w:id="958536279">
          <w:marLeft w:val="640"/>
          <w:marRight w:val="0"/>
          <w:marTop w:val="0"/>
          <w:marBottom w:val="0"/>
          <w:divBdr>
            <w:top w:val="none" w:sz="0" w:space="0" w:color="auto"/>
            <w:left w:val="none" w:sz="0" w:space="0" w:color="auto"/>
            <w:bottom w:val="none" w:sz="0" w:space="0" w:color="auto"/>
            <w:right w:val="none" w:sz="0" w:space="0" w:color="auto"/>
          </w:divBdr>
        </w:div>
        <w:div w:id="429356451">
          <w:marLeft w:val="640"/>
          <w:marRight w:val="0"/>
          <w:marTop w:val="0"/>
          <w:marBottom w:val="0"/>
          <w:divBdr>
            <w:top w:val="none" w:sz="0" w:space="0" w:color="auto"/>
            <w:left w:val="none" w:sz="0" w:space="0" w:color="auto"/>
            <w:bottom w:val="none" w:sz="0" w:space="0" w:color="auto"/>
            <w:right w:val="none" w:sz="0" w:space="0" w:color="auto"/>
          </w:divBdr>
        </w:div>
        <w:div w:id="1400057798">
          <w:marLeft w:val="640"/>
          <w:marRight w:val="0"/>
          <w:marTop w:val="0"/>
          <w:marBottom w:val="0"/>
          <w:divBdr>
            <w:top w:val="none" w:sz="0" w:space="0" w:color="auto"/>
            <w:left w:val="none" w:sz="0" w:space="0" w:color="auto"/>
            <w:bottom w:val="none" w:sz="0" w:space="0" w:color="auto"/>
            <w:right w:val="none" w:sz="0" w:space="0" w:color="auto"/>
          </w:divBdr>
        </w:div>
        <w:div w:id="1326976814">
          <w:marLeft w:val="640"/>
          <w:marRight w:val="0"/>
          <w:marTop w:val="0"/>
          <w:marBottom w:val="0"/>
          <w:divBdr>
            <w:top w:val="none" w:sz="0" w:space="0" w:color="auto"/>
            <w:left w:val="none" w:sz="0" w:space="0" w:color="auto"/>
            <w:bottom w:val="none" w:sz="0" w:space="0" w:color="auto"/>
            <w:right w:val="none" w:sz="0" w:space="0" w:color="auto"/>
          </w:divBdr>
        </w:div>
        <w:div w:id="1576934581">
          <w:marLeft w:val="640"/>
          <w:marRight w:val="0"/>
          <w:marTop w:val="0"/>
          <w:marBottom w:val="0"/>
          <w:divBdr>
            <w:top w:val="none" w:sz="0" w:space="0" w:color="auto"/>
            <w:left w:val="none" w:sz="0" w:space="0" w:color="auto"/>
            <w:bottom w:val="none" w:sz="0" w:space="0" w:color="auto"/>
            <w:right w:val="none" w:sz="0" w:space="0" w:color="auto"/>
          </w:divBdr>
        </w:div>
        <w:div w:id="646667428">
          <w:marLeft w:val="640"/>
          <w:marRight w:val="0"/>
          <w:marTop w:val="0"/>
          <w:marBottom w:val="0"/>
          <w:divBdr>
            <w:top w:val="none" w:sz="0" w:space="0" w:color="auto"/>
            <w:left w:val="none" w:sz="0" w:space="0" w:color="auto"/>
            <w:bottom w:val="none" w:sz="0" w:space="0" w:color="auto"/>
            <w:right w:val="none" w:sz="0" w:space="0" w:color="auto"/>
          </w:divBdr>
        </w:div>
        <w:div w:id="1576668132">
          <w:marLeft w:val="640"/>
          <w:marRight w:val="0"/>
          <w:marTop w:val="0"/>
          <w:marBottom w:val="0"/>
          <w:divBdr>
            <w:top w:val="none" w:sz="0" w:space="0" w:color="auto"/>
            <w:left w:val="none" w:sz="0" w:space="0" w:color="auto"/>
            <w:bottom w:val="none" w:sz="0" w:space="0" w:color="auto"/>
            <w:right w:val="none" w:sz="0" w:space="0" w:color="auto"/>
          </w:divBdr>
        </w:div>
        <w:div w:id="604846810">
          <w:marLeft w:val="640"/>
          <w:marRight w:val="0"/>
          <w:marTop w:val="0"/>
          <w:marBottom w:val="0"/>
          <w:divBdr>
            <w:top w:val="none" w:sz="0" w:space="0" w:color="auto"/>
            <w:left w:val="none" w:sz="0" w:space="0" w:color="auto"/>
            <w:bottom w:val="none" w:sz="0" w:space="0" w:color="auto"/>
            <w:right w:val="none" w:sz="0" w:space="0" w:color="auto"/>
          </w:divBdr>
        </w:div>
        <w:div w:id="1876428993">
          <w:marLeft w:val="640"/>
          <w:marRight w:val="0"/>
          <w:marTop w:val="0"/>
          <w:marBottom w:val="0"/>
          <w:divBdr>
            <w:top w:val="none" w:sz="0" w:space="0" w:color="auto"/>
            <w:left w:val="none" w:sz="0" w:space="0" w:color="auto"/>
            <w:bottom w:val="none" w:sz="0" w:space="0" w:color="auto"/>
            <w:right w:val="none" w:sz="0" w:space="0" w:color="auto"/>
          </w:divBdr>
        </w:div>
        <w:div w:id="1819304372">
          <w:marLeft w:val="640"/>
          <w:marRight w:val="0"/>
          <w:marTop w:val="0"/>
          <w:marBottom w:val="0"/>
          <w:divBdr>
            <w:top w:val="none" w:sz="0" w:space="0" w:color="auto"/>
            <w:left w:val="none" w:sz="0" w:space="0" w:color="auto"/>
            <w:bottom w:val="none" w:sz="0" w:space="0" w:color="auto"/>
            <w:right w:val="none" w:sz="0" w:space="0" w:color="auto"/>
          </w:divBdr>
        </w:div>
        <w:div w:id="192232814">
          <w:marLeft w:val="640"/>
          <w:marRight w:val="0"/>
          <w:marTop w:val="0"/>
          <w:marBottom w:val="0"/>
          <w:divBdr>
            <w:top w:val="none" w:sz="0" w:space="0" w:color="auto"/>
            <w:left w:val="none" w:sz="0" w:space="0" w:color="auto"/>
            <w:bottom w:val="none" w:sz="0" w:space="0" w:color="auto"/>
            <w:right w:val="none" w:sz="0" w:space="0" w:color="auto"/>
          </w:divBdr>
        </w:div>
        <w:div w:id="1423144957">
          <w:marLeft w:val="640"/>
          <w:marRight w:val="0"/>
          <w:marTop w:val="0"/>
          <w:marBottom w:val="0"/>
          <w:divBdr>
            <w:top w:val="none" w:sz="0" w:space="0" w:color="auto"/>
            <w:left w:val="none" w:sz="0" w:space="0" w:color="auto"/>
            <w:bottom w:val="none" w:sz="0" w:space="0" w:color="auto"/>
            <w:right w:val="none" w:sz="0" w:space="0" w:color="auto"/>
          </w:divBdr>
        </w:div>
        <w:div w:id="1139685420">
          <w:marLeft w:val="640"/>
          <w:marRight w:val="0"/>
          <w:marTop w:val="0"/>
          <w:marBottom w:val="0"/>
          <w:divBdr>
            <w:top w:val="none" w:sz="0" w:space="0" w:color="auto"/>
            <w:left w:val="none" w:sz="0" w:space="0" w:color="auto"/>
            <w:bottom w:val="none" w:sz="0" w:space="0" w:color="auto"/>
            <w:right w:val="none" w:sz="0" w:space="0" w:color="auto"/>
          </w:divBdr>
        </w:div>
        <w:div w:id="1747796444">
          <w:marLeft w:val="640"/>
          <w:marRight w:val="0"/>
          <w:marTop w:val="0"/>
          <w:marBottom w:val="0"/>
          <w:divBdr>
            <w:top w:val="none" w:sz="0" w:space="0" w:color="auto"/>
            <w:left w:val="none" w:sz="0" w:space="0" w:color="auto"/>
            <w:bottom w:val="none" w:sz="0" w:space="0" w:color="auto"/>
            <w:right w:val="none" w:sz="0" w:space="0" w:color="auto"/>
          </w:divBdr>
        </w:div>
        <w:div w:id="1845321383">
          <w:marLeft w:val="640"/>
          <w:marRight w:val="0"/>
          <w:marTop w:val="0"/>
          <w:marBottom w:val="0"/>
          <w:divBdr>
            <w:top w:val="none" w:sz="0" w:space="0" w:color="auto"/>
            <w:left w:val="none" w:sz="0" w:space="0" w:color="auto"/>
            <w:bottom w:val="none" w:sz="0" w:space="0" w:color="auto"/>
            <w:right w:val="none" w:sz="0" w:space="0" w:color="auto"/>
          </w:divBdr>
        </w:div>
        <w:div w:id="1755929223">
          <w:marLeft w:val="640"/>
          <w:marRight w:val="0"/>
          <w:marTop w:val="0"/>
          <w:marBottom w:val="0"/>
          <w:divBdr>
            <w:top w:val="none" w:sz="0" w:space="0" w:color="auto"/>
            <w:left w:val="none" w:sz="0" w:space="0" w:color="auto"/>
            <w:bottom w:val="none" w:sz="0" w:space="0" w:color="auto"/>
            <w:right w:val="none" w:sz="0" w:space="0" w:color="auto"/>
          </w:divBdr>
        </w:div>
        <w:div w:id="1565289290">
          <w:marLeft w:val="640"/>
          <w:marRight w:val="0"/>
          <w:marTop w:val="0"/>
          <w:marBottom w:val="0"/>
          <w:divBdr>
            <w:top w:val="none" w:sz="0" w:space="0" w:color="auto"/>
            <w:left w:val="none" w:sz="0" w:space="0" w:color="auto"/>
            <w:bottom w:val="none" w:sz="0" w:space="0" w:color="auto"/>
            <w:right w:val="none" w:sz="0" w:space="0" w:color="auto"/>
          </w:divBdr>
        </w:div>
        <w:div w:id="855193539">
          <w:marLeft w:val="640"/>
          <w:marRight w:val="0"/>
          <w:marTop w:val="0"/>
          <w:marBottom w:val="0"/>
          <w:divBdr>
            <w:top w:val="none" w:sz="0" w:space="0" w:color="auto"/>
            <w:left w:val="none" w:sz="0" w:space="0" w:color="auto"/>
            <w:bottom w:val="none" w:sz="0" w:space="0" w:color="auto"/>
            <w:right w:val="none" w:sz="0" w:space="0" w:color="auto"/>
          </w:divBdr>
        </w:div>
        <w:div w:id="949044596">
          <w:marLeft w:val="640"/>
          <w:marRight w:val="0"/>
          <w:marTop w:val="0"/>
          <w:marBottom w:val="0"/>
          <w:divBdr>
            <w:top w:val="none" w:sz="0" w:space="0" w:color="auto"/>
            <w:left w:val="none" w:sz="0" w:space="0" w:color="auto"/>
            <w:bottom w:val="none" w:sz="0" w:space="0" w:color="auto"/>
            <w:right w:val="none" w:sz="0" w:space="0" w:color="auto"/>
          </w:divBdr>
        </w:div>
        <w:div w:id="733049241">
          <w:marLeft w:val="640"/>
          <w:marRight w:val="0"/>
          <w:marTop w:val="0"/>
          <w:marBottom w:val="0"/>
          <w:divBdr>
            <w:top w:val="none" w:sz="0" w:space="0" w:color="auto"/>
            <w:left w:val="none" w:sz="0" w:space="0" w:color="auto"/>
            <w:bottom w:val="none" w:sz="0" w:space="0" w:color="auto"/>
            <w:right w:val="none" w:sz="0" w:space="0" w:color="auto"/>
          </w:divBdr>
        </w:div>
        <w:div w:id="1139346782">
          <w:marLeft w:val="640"/>
          <w:marRight w:val="0"/>
          <w:marTop w:val="0"/>
          <w:marBottom w:val="0"/>
          <w:divBdr>
            <w:top w:val="none" w:sz="0" w:space="0" w:color="auto"/>
            <w:left w:val="none" w:sz="0" w:space="0" w:color="auto"/>
            <w:bottom w:val="none" w:sz="0" w:space="0" w:color="auto"/>
            <w:right w:val="none" w:sz="0" w:space="0" w:color="auto"/>
          </w:divBdr>
        </w:div>
        <w:div w:id="1325477341">
          <w:marLeft w:val="640"/>
          <w:marRight w:val="0"/>
          <w:marTop w:val="0"/>
          <w:marBottom w:val="0"/>
          <w:divBdr>
            <w:top w:val="none" w:sz="0" w:space="0" w:color="auto"/>
            <w:left w:val="none" w:sz="0" w:space="0" w:color="auto"/>
            <w:bottom w:val="none" w:sz="0" w:space="0" w:color="auto"/>
            <w:right w:val="none" w:sz="0" w:space="0" w:color="auto"/>
          </w:divBdr>
        </w:div>
        <w:div w:id="2010251293">
          <w:marLeft w:val="640"/>
          <w:marRight w:val="0"/>
          <w:marTop w:val="0"/>
          <w:marBottom w:val="0"/>
          <w:divBdr>
            <w:top w:val="none" w:sz="0" w:space="0" w:color="auto"/>
            <w:left w:val="none" w:sz="0" w:space="0" w:color="auto"/>
            <w:bottom w:val="none" w:sz="0" w:space="0" w:color="auto"/>
            <w:right w:val="none" w:sz="0" w:space="0" w:color="auto"/>
          </w:divBdr>
        </w:div>
        <w:div w:id="781265785">
          <w:marLeft w:val="640"/>
          <w:marRight w:val="0"/>
          <w:marTop w:val="0"/>
          <w:marBottom w:val="0"/>
          <w:divBdr>
            <w:top w:val="none" w:sz="0" w:space="0" w:color="auto"/>
            <w:left w:val="none" w:sz="0" w:space="0" w:color="auto"/>
            <w:bottom w:val="none" w:sz="0" w:space="0" w:color="auto"/>
            <w:right w:val="none" w:sz="0" w:space="0" w:color="auto"/>
          </w:divBdr>
        </w:div>
        <w:div w:id="1170632298">
          <w:marLeft w:val="640"/>
          <w:marRight w:val="0"/>
          <w:marTop w:val="0"/>
          <w:marBottom w:val="0"/>
          <w:divBdr>
            <w:top w:val="none" w:sz="0" w:space="0" w:color="auto"/>
            <w:left w:val="none" w:sz="0" w:space="0" w:color="auto"/>
            <w:bottom w:val="none" w:sz="0" w:space="0" w:color="auto"/>
            <w:right w:val="none" w:sz="0" w:space="0" w:color="auto"/>
          </w:divBdr>
        </w:div>
        <w:div w:id="519853524">
          <w:marLeft w:val="640"/>
          <w:marRight w:val="0"/>
          <w:marTop w:val="0"/>
          <w:marBottom w:val="0"/>
          <w:divBdr>
            <w:top w:val="none" w:sz="0" w:space="0" w:color="auto"/>
            <w:left w:val="none" w:sz="0" w:space="0" w:color="auto"/>
            <w:bottom w:val="none" w:sz="0" w:space="0" w:color="auto"/>
            <w:right w:val="none" w:sz="0" w:space="0" w:color="auto"/>
          </w:divBdr>
        </w:div>
        <w:div w:id="492532335">
          <w:marLeft w:val="640"/>
          <w:marRight w:val="0"/>
          <w:marTop w:val="0"/>
          <w:marBottom w:val="0"/>
          <w:divBdr>
            <w:top w:val="none" w:sz="0" w:space="0" w:color="auto"/>
            <w:left w:val="none" w:sz="0" w:space="0" w:color="auto"/>
            <w:bottom w:val="none" w:sz="0" w:space="0" w:color="auto"/>
            <w:right w:val="none" w:sz="0" w:space="0" w:color="auto"/>
          </w:divBdr>
        </w:div>
        <w:div w:id="1787190520">
          <w:marLeft w:val="640"/>
          <w:marRight w:val="0"/>
          <w:marTop w:val="0"/>
          <w:marBottom w:val="0"/>
          <w:divBdr>
            <w:top w:val="none" w:sz="0" w:space="0" w:color="auto"/>
            <w:left w:val="none" w:sz="0" w:space="0" w:color="auto"/>
            <w:bottom w:val="none" w:sz="0" w:space="0" w:color="auto"/>
            <w:right w:val="none" w:sz="0" w:space="0" w:color="auto"/>
          </w:divBdr>
        </w:div>
        <w:div w:id="1980375463">
          <w:marLeft w:val="640"/>
          <w:marRight w:val="0"/>
          <w:marTop w:val="0"/>
          <w:marBottom w:val="0"/>
          <w:divBdr>
            <w:top w:val="none" w:sz="0" w:space="0" w:color="auto"/>
            <w:left w:val="none" w:sz="0" w:space="0" w:color="auto"/>
            <w:bottom w:val="none" w:sz="0" w:space="0" w:color="auto"/>
            <w:right w:val="none" w:sz="0" w:space="0" w:color="auto"/>
          </w:divBdr>
        </w:div>
        <w:div w:id="939877706">
          <w:marLeft w:val="640"/>
          <w:marRight w:val="0"/>
          <w:marTop w:val="0"/>
          <w:marBottom w:val="0"/>
          <w:divBdr>
            <w:top w:val="none" w:sz="0" w:space="0" w:color="auto"/>
            <w:left w:val="none" w:sz="0" w:space="0" w:color="auto"/>
            <w:bottom w:val="none" w:sz="0" w:space="0" w:color="auto"/>
            <w:right w:val="none" w:sz="0" w:space="0" w:color="auto"/>
          </w:divBdr>
        </w:div>
        <w:div w:id="422533387">
          <w:marLeft w:val="640"/>
          <w:marRight w:val="0"/>
          <w:marTop w:val="0"/>
          <w:marBottom w:val="0"/>
          <w:divBdr>
            <w:top w:val="none" w:sz="0" w:space="0" w:color="auto"/>
            <w:left w:val="none" w:sz="0" w:space="0" w:color="auto"/>
            <w:bottom w:val="none" w:sz="0" w:space="0" w:color="auto"/>
            <w:right w:val="none" w:sz="0" w:space="0" w:color="auto"/>
          </w:divBdr>
        </w:div>
        <w:div w:id="1650397196">
          <w:marLeft w:val="640"/>
          <w:marRight w:val="0"/>
          <w:marTop w:val="0"/>
          <w:marBottom w:val="0"/>
          <w:divBdr>
            <w:top w:val="none" w:sz="0" w:space="0" w:color="auto"/>
            <w:left w:val="none" w:sz="0" w:space="0" w:color="auto"/>
            <w:bottom w:val="none" w:sz="0" w:space="0" w:color="auto"/>
            <w:right w:val="none" w:sz="0" w:space="0" w:color="auto"/>
          </w:divBdr>
        </w:div>
        <w:div w:id="1922593098">
          <w:marLeft w:val="640"/>
          <w:marRight w:val="0"/>
          <w:marTop w:val="0"/>
          <w:marBottom w:val="0"/>
          <w:divBdr>
            <w:top w:val="none" w:sz="0" w:space="0" w:color="auto"/>
            <w:left w:val="none" w:sz="0" w:space="0" w:color="auto"/>
            <w:bottom w:val="none" w:sz="0" w:space="0" w:color="auto"/>
            <w:right w:val="none" w:sz="0" w:space="0" w:color="auto"/>
          </w:divBdr>
        </w:div>
        <w:div w:id="81269974">
          <w:marLeft w:val="640"/>
          <w:marRight w:val="0"/>
          <w:marTop w:val="0"/>
          <w:marBottom w:val="0"/>
          <w:divBdr>
            <w:top w:val="none" w:sz="0" w:space="0" w:color="auto"/>
            <w:left w:val="none" w:sz="0" w:space="0" w:color="auto"/>
            <w:bottom w:val="none" w:sz="0" w:space="0" w:color="auto"/>
            <w:right w:val="none" w:sz="0" w:space="0" w:color="auto"/>
          </w:divBdr>
        </w:div>
        <w:div w:id="1991901825">
          <w:marLeft w:val="640"/>
          <w:marRight w:val="0"/>
          <w:marTop w:val="0"/>
          <w:marBottom w:val="0"/>
          <w:divBdr>
            <w:top w:val="none" w:sz="0" w:space="0" w:color="auto"/>
            <w:left w:val="none" w:sz="0" w:space="0" w:color="auto"/>
            <w:bottom w:val="none" w:sz="0" w:space="0" w:color="auto"/>
            <w:right w:val="none" w:sz="0" w:space="0" w:color="auto"/>
          </w:divBdr>
        </w:div>
        <w:div w:id="1294141606">
          <w:marLeft w:val="640"/>
          <w:marRight w:val="0"/>
          <w:marTop w:val="0"/>
          <w:marBottom w:val="0"/>
          <w:divBdr>
            <w:top w:val="none" w:sz="0" w:space="0" w:color="auto"/>
            <w:left w:val="none" w:sz="0" w:space="0" w:color="auto"/>
            <w:bottom w:val="none" w:sz="0" w:space="0" w:color="auto"/>
            <w:right w:val="none" w:sz="0" w:space="0" w:color="auto"/>
          </w:divBdr>
        </w:div>
        <w:div w:id="1884054710">
          <w:marLeft w:val="640"/>
          <w:marRight w:val="0"/>
          <w:marTop w:val="0"/>
          <w:marBottom w:val="0"/>
          <w:divBdr>
            <w:top w:val="none" w:sz="0" w:space="0" w:color="auto"/>
            <w:left w:val="none" w:sz="0" w:space="0" w:color="auto"/>
            <w:bottom w:val="none" w:sz="0" w:space="0" w:color="auto"/>
            <w:right w:val="none" w:sz="0" w:space="0" w:color="auto"/>
          </w:divBdr>
        </w:div>
        <w:div w:id="1826505320">
          <w:marLeft w:val="640"/>
          <w:marRight w:val="0"/>
          <w:marTop w:val="0"/>
          <w:marBottom w:val="0"/>
          <w:divBdr>
            <w:top w:val="none" w:sz="0" w:space="0" w:color="auto"/>
            <w:left w:val="none" w:sz="0" w:space="0" w:color="auto"/>
            <w:bottom w:val="none" w:sz="0" w:space="0" w:color="auto"/>
            <w:right w:val="none" w:sz="0" w:space="0" w:color="auto"/>
          </w:divBdr>
        </w:div>
        <w:div w:id="1619291267">
          <w:marLeft w:val="640"/>
          <w:marRight w:val="0"/>
          <w:marTop w:val="0"/>
          <w:marBottom w:val="0"/>
          <w:divBdr>
            <w:top w:val="none" w:sz="0" w:space="0" w:color="auto"/>
            <w:left w:val="none" w:sz="0" w:space="0" w:color="auto"/>
            <w:bottom w:val="none" w:sz="0" w:space="0" w:color="auto"/>
            <w:right w:val="none" w:sz="0" w:space="0" w:color="auto"/>
          </w:divBdr>
        </w:div>
        <w:div w:id="1440447702">
          <w:marLeft w:val="640"/>
          <w:marRight w:val="0"/>
          <w:marTop w:val="0"/>
          <w:marBottom w:val="0"/>
          <w:divBdr>
            <w:top w:val="none" w:sz="0" w:space="0" w:color="auto"/>
            <w:left w:val="none" w:sz="0" w:space="0" w:color="auto"/>
            <w:bottom w:val="none" w:sz="0" w:space="0" w:color="auto"/>
            <w:right w:val="none" w:sz="0" w:space="0" w:color="auto"/>
          </w:divBdr>
        </w:div>
        <w:div w:id="1642811548">
          <w:marLeft w:val="640"/>
          <w:marRight w:val="0"/>
          <w:marTop w:val="0"/>
          <w:marBottom w:val="0"/>
          <w:divBdr>
            <w:top w:val="none" w:sz="0" w:space="0" w:color="auto"/>
            <w:left w:val="none" w:sz="0" w:space="0" w:color="auto"/>
            <w:bottom w:val="none" w:sz="0" w:space="0" w:color="auto"/>
            <w:right w:val="none" w:sz="0" w:space="0" w:color="auto"/>
          </w:divBdr>
        </w:div>
        <w:div w:id="438111969">
          <w:marLeft w:val="640"/>
          <w:marRight w:val="0"/>
          <w:marTop w:val="0"/>
          <w:marBottom w:val="0"/>
          <w:divBdr>
            <w:top w:val="none" w:sz="0" w:space="0" w:color="auto"/>
            <w:left w:val="none" w:sz="0" w:space="0" w:color="auto"/>
            <w:bottom w:val="none" w:sz="0" w:space="0" w:color="auto"/>
            <w:right w:val="none" w:sz="0" w:space="0" w:color="auto"/>
          </w:divBdr>
        </w:div>
      </w:divsChild>
    </w:div>
    <w:div w:id="265775447">
      <w:bodyDiv w:val="1"/>
      <w:marLeft w:val="0"/>
      <w:marRight w:val="0"/>
      <w:marTop w:val="0"/>
      <w:marBottom w:val="0"/>
      <w:divBdr>
        <w:top w:val="none" w:sz="0" w:space="0" w:color="auto"/>
        <w:left w:val="none" w:sz="0" w:space="0" w:color="auto"/>
        <w:bottom w:val="none" w:sz="0" w:space="0" w:color="auto"/>
        <w:right w:val="none" w:sz="0" w:space="0" w:color="auto"/>
      </w:divBdr>
      <w:divsChild>
        <w:div w:id="308553829">
          <w:marLeft w:val="640"/>
          <w:marRight w:val="0"/>
          <w:marTop w:val="0"/>
          <w:marBottom w:val="0"/>
          <w:divBdr>
            <w:top w:val="none" w:sz="0" w:space="0" w:color="auto"/>
            <w:left w:val="none" w:sz="0" w:space="0" w:color="auto"/>
            <w:bottom w:val="none" w:sz="0" w:space="0" w:color="auto"/>
            <w:right w:val="none" w:sz="0" w:space="0" w:color="auto"/>
          </w:divBdr>
        </w:div>
        <w:div w:id="862669173">
          <w:marLeft w:val="640"/>
          <w:marRight w:val="0"/>
          <w:marTop w:val="0"/>
          <w:marBottom w:val="0"/>
          <w:divBdr>
            <w:top w:val="none" w:sz="0" w:space="0" w:color="auto"/>
            <w:left w:val="none" w:sz="0" w:space="0" w:color="auto"/>
            <w:bottom w:val="none" w:sz="0" w:space="0" w:color="auto"/>
            <w:right w:val="none" w:sz="0" w:space="0" w:color="auto"/>
          </w:divBdr>
        </w:div>
        <w:div w:id="941492557">
          <w:marLeft w:val="640"/>
          <w:marRight w:val="0"/>
          <w:marTop w:val="0"/>
          <w:marBottom w:val="0"/>
          <w:divBdr>
            <w:top w:val="none" w:sz="0" w:space="0" w:color="auto"/>
            <w:left w:val="none" w:sz="0" w:space="0" w:color="auto"/>
            <w:bottom w:val="none" w:sz="0" w:space="0" w:color="auto"/>
            <w:right w:val="none" w:sz="0" w:space="0" w:color="auto"/>
          </w:divBdr>
        </w:div>
        <w:div w:id="554511319">
          <w:marLeft w:val="640"/>
          <w:marRight w:val="0"/>
          <w:marTop w:val="0"/>
          <w:marBottom w:val="0"/>
          <w:divBdr>
            <w:top w:val="none" w:sz="0" w:space="0" w:color="auto"/>
            <w:left w:val="none" w:sz="0" w:space="0" w:color="auto"/>
            <w:bottom w:val="none" w:sz="0" w:space="0" w:color="auto"/>
            <w:right w:val="none" w:sz="0" w:space="0" w:color="auto"/>
          </w:divBdr>
        </w:div>
        <w:div w:id="580026259">
          <w:marLeft w:val="640"/>
          <w:marRight w:val="0"/>
          <w:marTop w:val="0"/>
          <w:marBottom w:val="0"/>
          <w:divBdr>
            <w:top w:val="none" w:sz="0" w:space="0" w:color="auto"/>
            <w:left w:val="none" w:sz="0" w:space="0" w:color="auto"/>
            <w:bottom w:val="none" w:sz="0" w:space="0" w:color="auto"/>
            <w:right w:val="none" w:sz="0" w:space="0" w:color="auto"/>
          </w:divBdr>
        </w:div>
        <w:div w:id="856775998">
          <w:marLeft w:val="640"/>
          <w:marRight w:val="0"/>
          <w:marTop w:val="0"/>
          <w:marBottom w:val="0"/>
          <w:divBdr>
            <w:top w:val="none" w:sz="0" w:space="0" w:color="auto"/>
            <w:left w:val="none" w:sz="0" w:space="0" w:color="auto"/>
            <w:bottom w:val="none" w:sz="0" w:space="0" w:color="auto"/>
            <w:right w:val="none" w:sz="0" w:space="0" w:color="auto"/>
          </w:divBdr>
        </w:div>
        <w:div w:id="524320530">
          <w:marLeft w:val="640"/>
          <w:marRight w:val="0"/>
          <w:marTop w:val="0"/>
          <w:marBottom w:val="0"/>
          <w:divBdr>
            <w:top w:val="none" w:sz="0" w:space="0" w:color="auto"/>
            <w:left w:val="none" w:sz="0" w:space="0" w:color="auto"/>
            <w:bottom w:val="none" w:sz="0" w:space="0" w:color="auto"/>
            <w:right w:val="none" w:sz="0" w:space="0" w:color="auto"/>
          </w:divBdr>
        </w:div>
        <w:div w:id="2039623270">
          <w:marLeft w:val="640"/>
          <w:marRight w:val="0"/>
          <w:marTop w:val="0"/>
          <w:marBottom w:val="0"/>
          <w:divBdr>
            <w:top w:val="none" w:sz="0" w:space="0" w:color="auto"/>
            <w:left w:val="none" w:sz="0" w:space="0" w:color="auto"/>
            <w:bottom w:val="none" w:sz="0" w:space="0" w:color="auto"/>
            <w:right w:val="none" w:sz="0" w:space="0" w:color="auto"/>
          </w:divBdr>
        </w:div>
        <w:div w:id="834734301">
          <w:marLeft w:val="640"/>
          <w:marRight w:val="0"/>
          <w:marTop w:val="0"/>
          <w:marBottom w:val="0"/>
          <w:divBdr>
            <w:top w:val="none" w:sz="0" w:space="0" w:color="auto"/>
            <w:left w:val="none" w:sz="0" w:space="0" w:color="auto"/>
            <w:bottom w:val="none" w:sz="0" w:space="0" w:color="auto"/>
            <w:right w:val="none" w:sz="0" w:space="0" w:color="auto"/>
          </w:divBdr>
        </w:div>
        <w:div w:id="1004670559">
          <w:marLeft w:val="640"/>
          <w:marRight w:val="0"/>
          <w:marTop w:val="0"/>
          <w:marBottom w:val="0"/>
          <w:divBdr>
            <w:top w:val="none" w:sz="0" w:space="0" w:color="auto"/>
            <w:left w:val="none" w:sz="0" w:space="0" w:color="auto"/>
            <w:bottom w:val="none" w:sz="0" w:space="0" w:color="auto"/>
            <w:right w:val="none" w:sz="0" w:space="0" w:color="auto"/>
          </w:divBdr>
        </w:div>
        <w:div w:id="1002776930">
          <w:marLeft w:val="640"/>
          <w:marRight w:val="0"/>
          <w:marTop w:val="0"/>
          <w:marBottom w:val="0"/>
          <w:divBdr>
            <w:top w:val="none" w:sz="0" w:space="0" w:color="auto"/>
            <w:left w:val="none" w:sz="0" w:space="0" w:color="auto"/>
            <w:bottom w:val="none" w:sz="0" w:space="0" w:color="auto"/>
            <w:right w:val="none" w:sz="0" w:space="0" w:color="auto"/>
          </w:divBdr>
        </w:div>
        <w:div w:id="1306394741">
          <w:marLeft w:val="640"/>
          <w:marRight w:val="0"/>
          <w:marTop w:val="0"/>
          <w:marBottom w:val="0"/>
          <w:divBdr>
            <w:top w:val="none" w:sz="0" w:space="0" w:color="auto"/>
            <w:left w:val="none" w:sz="0" w:space="0" w:color="auto"/>
            <w:bottom w:val="none" w:sz="0" w:space="0" w:color="auto"/>
            <w:right w:val="none" w:sz="0" w:space="0" w:color="auto"/>
          </w:divBdr>
        </w:div>
        <w:div w:id="403727180">
          <w:marLeft w:val="640"/>
          <w:marRight w:val="0"/>
          <w:marTop w:val="0"/>
          <w:marBottom w:val="0"/>
          <w:divBdr>
            <w:top w:val="none" w:sz="0" w:space="0" w:color="auto"/>
            <w:left w:val="none" w:sz="0" w:space="0" w:color="auto"/>
            <w:bottom w:val="none" w:sz="0" w:space="0" w:color="auto"/>
            <w:right w:val="none" w:sz="0" w:space="0" w:color="auto"/>
          </w:divBdr>
        </w:div>
        <w:div w:id="733310618">
          <w:marLeft w:val="640"/>
          <w:marRight w:val="0"/>
          <w:marTop w:val="0"/>
          <w:marBottom w:val="0"/>
          <w:divBdr>
            <w:top w:val="none" w:sz="0" w:space="0" w:color="auto"/>
            <w:left w:val="none" w:sz="0" w:space="0" w:color="auto"/>
            <w:bottom w:val="none" w:sz="0" w:space="0" w:color="auto"/>
            <w:right w:val="none" w:sz="0" w:space="0" w:color="auto"/>
          </w:divBdr>
        </w:div>
        <w:div w:id="18437434">
          <w:marLeft w:val="640"/>
          <w:marRight w:val="0"/>
          <w:marTop w:val="0"/>
          <w:marBottom w:val="0"/>
          <w:divBdr>
            <w:top w:val="none" w:sz="0" w:space="0" w:color="auto"/>
            <w:left w:val="none" w:sz="0" w:space="0" w:color="auto"/>
            <w:bottom w:val="none" w:sz="0" w:space="0" w:color="auto"/>
            <w:right w:val="none" w:sz="0" w:space="0" w:color="auto"/>
          </w:divBdr>
        </w:div>
        <w:div w:id="1779182609">
          <w:marLeft w:val="640"/>
          <w:marRight w:val="0"/>
          <w:marTop w:val="0"/>
          <w:marBottom w:val="0"/>
          <w:divBdr>
            <w:top w:val="none" w:sz="0" w:space="0" w:color="auto"/>
            <w:left w:val="none" w:sz="0" w:space="0" w:color="auto"/>
            <w:bottom w:val="none" w:sz="0" w:space="0" w:color="auto"/>
            <w:right w:val="none" w:sz="0" w:space="0" w:color="auto"/>
          </w:divBdr>
        </w:div>
        <w:div w:id="12461002">
          <w:marLeft w:val="640"/>
          <w:marRight w:val="0"/>
          <w:marTop w:val="0"/>
          <w:marBottom w:val="0"/>
          <w:divBdr>
            <w:top w:val="none" w:sz="0" w:space="0" w:color="auto"/>
            <w:left w:val="none" w:sz="0" w:space="0" w:color="auto"/>
            <w:bottom w:val="none" w:sz="0" w:space="0" w:color="auto"/>
            <w:right w:val="none" w:sz="0" w:space="0" w:color="auto"/>
          </w:divBdr>
        </w:div>
        <w:div w:id="1398088148">
          <w:marLeft w:val="640"/>
          <w:marRight w:val="0"/>
          <w:marTop w:val="0"/>
          <w:marBottom w:val="0"/>
          <w:divBdr>
            <w:top w:val="none" w:sz="0" w:space="0" w:color="auto"/>
            <w:left w:val="none" w:sz="0" w:space="0" w:color="auto"/>
            <w:bottom w:val="none" w:sz="0" w:space="0" w:color="auto"/>
            <w:right w:val="none" w:sz="0" w:space="0" w:color="auto"/>
          </w:divBdr>
        </w:div>
        <w:div w:id="866720488">
          <w:marLeft w:val="640"/>
          <w:marRight w:val="0"/>
          <w:marTop w:val="0"/>
          <w:marBottom w:val="0"/>
          <w:divBdr>
            <w:top w:val="none" w:sz="0" w:space="0" w:color="auto"/>
            <w:left w:val="none" w:sz="0" w:space="0" w:color="auto"/>
            <w:bottom w:val="none" w:sz="0" w:space="0" w:color="auto"/>
            <w:right w:val="none" w:sz="0" w:space="0" w:color="auto"/>
          </w:divBdr>
        </w:div>
        <w:div w:id="1296596503">
          <w:marLeft w:val="640"/>
          <w:marRight w:val="0"/>
          <w:marTop w:val="0"/>
          <w:marBottom w:val="0"/>
          <w:divBdr>
            <w:top w:val="none" w:sz="0" w:space="0" w:color="auto"/>
            <w:left w:val="none" w:sz="0" w:space="0" w:color="auto"/>
            <w:bottom w:val="none" w:sz="0" w:space="0" w:color="auto"/>
            <w:right w:val="none" w:sz="0" w:space="0" w:color="auto"/>
          </w:divBdr>
        </w:div>
        <w:div w:id="1593389262">
          <w:marLeft w:val="640"/>
          <w:marRight w:val="0"/>
          <w:marTop w:val="0"/>
          <w:marBottom w:val="0"/>
          <w:divBdr>
            <w:top w:val="none" w:sz="0" w:space="0" w:color="auto"/>
            <w:left w:val="none" w:sz="0" w:space="0" w:color="auto"/>
            <w:bottom w:val="none" w:sz="0" w:space="0" w:color="auto"/>
            <w:right w:val="none" w:sz="0" w:space="0" w:color="auto"/>
          </w:divBdr>
        </w:div>
        <w:div w:id="363822791">
          <w:marLeft w:val="640"/>
          <w:marRight w:val="0"/>
          <w:marTop w:val="0"/>
          <w:marBottom w:val="0"/>
          <w:divBdr>
            <w:top w:val="none" w:sz="0" w:space="0" w:color="auto"/>
            <w:left w:val="none" w:sz="0" w:space="0" w:color="auto"/>
            <w:bottom w:val="none" w:sz="0" w:space="0" w:color="auto"/>
            <w:right w:val="none" w:sz="0" w:space="0" w:color="auto"/>
          </w:divBdr>
        </w:div>
        <w:div w:id="1348946213">
          <w:marLeft w:val="640"/>
          <w:marRight w:val="0"/>
          <w:marTop w:val="0"/>
          <w:marBottom w:val="0"/>
          <w:divBdr>
            <w:top w:val="none" w:sz="0" w:space="0" w:color="auto"/>
            <w:left w:val="none" w:sz="0" w:space="0" w:color="auto"/>
            <w:bottom w:val="none" w:sz="0" w:space="0" w:color="auto"/>
            <w:right w:val="none" w:sz="0" w:space="0" w:color="auto"/>
          </w:divBdr>
        </w:div>
        <w:div w:id="1058407227">
          <w:marLeft w:val="640"/>
          <w:marRight w:val="0"/>
          <w:marTop w:val="0"/>
          <w:marBottom w:val="0"/>
          <w:divBdr>
            <w:top w:val="none" w:sz="0" w:space="0" w:color="auto"/>
            <w:left w:val="none" w:sz="0" w:space="0" w:color="auto"/>
            <w:bottom w:val="none" w:sz="0" w:space="0" w:color="auto"/>
            <w:right w:val="none" w:sz="0" w:space="0" w:color="auto"/>
          </w:divBdr>
        </w:div>
        <w:div w:id="1763986583">
          <w:marLeft w:val="640"/>
          <w:marRight w:val="0"/>
          <w:marTop w:val="0"/>
          <w:marBottom w:val="0"/>
          <w:divBdr>
            <w:top w:val="none" w:sz="0" w:space="0" w:color="auto"/>
            <w:left w:val="none" w:sz="0" w:space="0" w:color="auto"/>
            <w:bottom w:val="none" w:sz="0" w:space="0" w:color="auto"/>
            <w:right w:val="none" w:sz="0" w:space="0" w:color="auto"/>
          </w:divBdr>
        </w:div>
        <w:div w:id="1170755000">
          <w:marLeft w:val="640"/>
          <w:marRight w:val="0"/>
          <w:marTop w:val="0"/>
          <w:marBottom w:val="0"/>
          <w:divBdr>
            <w:top w:val="none" w:sz="0" w:space="0" w:color="auto"/>
            <w:left w:val="none" w:sz="0" w:space="0" w:color="auto"/>
            <w:bottom w:val="none" w:sz="0" w:space="0" w:color="auto"/>
            <w:right w:val="none" w:sz="0" w:space="0" w:color="auto"/>
          </w:divBdr>
        </w:div>
        <w:div w:id="1997954644">
          <w:marLeft w:val="640"/>
          <w:marRight w:val="0"/>
          <w:marTop w:val="0"/>
          <w:marBottom w:val="0"/>
          <w:divBdr>
            <w:top w:val="none" w:sz="0" w:space="0" w:color="auto"/>
            <w:left w:val="none" w:sz="0" w:space="0" w:color="auto"/>
            <w:bottom w:val="none" w:sz="0" w:space="0" w:color="auto"/>
            <w:right w:val="none" w:sz="0" w:space="0" w:color="auto"/>
          </w:divBdr>
        </w:div>
        <w:div w:id="1865245819">
          <w:marLeft w:val="640"/>
          <w:marRight w:val="0"/>
          <w:marTop w:val="0"/>
          <w:marBottom w:val="0"/>
          <w:divBdr>
            <w:top w:val="none" w:sz="0" w:space="0" w:color="auto"/>
            <w:left w:val="none" w:sz="0" w:space="0" w:color="auto"/>
            <w:bottom w:val="none" w:sz="0" w:space="0" w:color="auto"/>
            <w:right w:val="none" w:sz="0" w:space="0" w:color="auto"/>
          </w:divBdr>
        </w:div>
        <w:div w:id="126554678">
          <w:marLeft w:val="640"/>
          <w:marRight w:val="0"/>
          <w:marTop w:val="0"/>
          <w:marBottom w:val="0"/>
          <w:divBdr>
            <w:top w:val="none" w:sz="0" w:space="0" w:color="auto"/>
            <w:left w:val="none" w:sz="0" w:space="0" w:color="auto"/>
            <w:bottom w:val="none" w:sz="0" w:space="0" w:color="auto"/>
            <w:right w:val="none" w:sz="0" w:space="0" w:color="auto"/>
          </w:divBdr>
        </w:div>
        <w:div w:id="1415129250">
          <w:marLeft w:val="640"/>
          <w:marRight w:val="0"/>
          <w:marTop w:val="0"/>
          <w:marBottom w:val="0"/>
          <w:divBdr>
            <w:top w:val="none" w:sz="0" w:space="0" w:color="auto"/>
            <w:left w:val="none" w:sz="0" w:space="0" w:color="auto"/>
            <w:bottom w:val="none" w:sz="0" w:space="0" w:color="auto"/>
            <w:right w:val="none" w:sz="0" w:space="0" w:color="auto"/>
          </w:divBdr>
        </w:div>
        <w:div w:id="912617020">
          <w:marLeft w:val="640"/>
          <w:marRight w:val="0"/>
          <w:marTop w:val="0"/>
          <w:marBottom w:val="0"/>
          <w:divBdr>
            <w:top w:val="none" w:sz="0" w:space="0" w:color="auto"/>
            <w:left w:val="none" w:sz="0" w:space="0" w:color="auto"/>
            <w:bottom w:val="none" w:sz="0" w:space="0" w:color="auto"/>
            <w:right w:val="none" w:sz="0" w:space="0" w:color="auto"/>
          </w:divBdr>
        </w:div>
        <w:div w:id="1481313100">
          <w:marLeft w:val="640"/>
          <w:marRight w:val="0"/>
          <w:marTop w:val="0"/>
          <w:marBottom w:val="0"/>
          <w:divBdr>
            <w:top w:val="none" w:sz="0" w:space="0" w:color="auto"/>
            <w:left w:val="none" w:sz="0" w:space="0" w:color="auto"/>
            <w:bottom w:val="none" w:sz="0" w:space="0" w:color="auto"/>
            <w:right w:val="none" w:sz="0" w:space="0" w:color="auto"/>
          </w:divBdr>
        </w:div>
        <w:div w:id="564725315">
          <w:marLeft w:val="640"/>
          <w:marRight w:val="0"/>
          <w:marTop w:val="0"/>
          <w:marBottom w:val="0"/>
          <w:divBdr>
            <w:top w:val="none" w:sz="0" w:space="0" w:color="auto"/>
            <w:left w:val="none" w:sz="0" w:space="0" w:color="auto"/>
            <w:bottom w:val="none" w:sz="0" w:space="0" w:color="auto"/>
            <w:right w:val="none" w:sz="0" w:space="0" w:color="auto"/>
          </w:divBdr>
        </w:div>
        <w:div w:id="516508525">
          <w:marLeft w:val="640"/>
          <w:marRight w:val="0"/>
          <w:marTop w:val="0"/>
          <w:marBottom w:val="0"/>
          <w:divBdr>
            <w:top w:val="none" w:sz="0" w:space="0" w:color="auto"/>
            <w:left w:val="none" w:sz="0" w:space="0" w:color="auto"/>
            <w:bottom w:val="none" w:sz="0" w:space="0" w:color="auto"/>
            <w:right w:val="none" w:sz="0" w:space="0" w:color="auto"/>
          </w:divBdr>
        </w:div>
        <w:div w:id="1944603935">
          <w:marLeft w:val="640"/>
          <w:marRight w:val="0"/>
          <w:marTop w:val="0"/>
          <w:marBottom w:val="0"/>
          <w:divBdr>
            <w:top w:val="none" w:sz="0" w:space="0" w:color="auto"/>
            <w:left w:val="none" w:sz="0" w:space="0" w:color="auto"/>
            <w:bottom w:val="none" w:sz="0" w:space="0" w:color="auto"/>
            <w:right w:val="none" w:sz="0" w:space="0" w:color="auto"/>
          </w:divBdr>
        </w:div>
        <w:div w:id="957487730">
          <w:marLeft w:val="640"/>
          <w:marRight w:val="0"/>
          <w:marTop w:val="0"/>
          <w:marBottom w:val="0"/>
          <w:divBdr>
            <w:top w:val="none" w:sz="0" w:space="0" w:color="auto"/>
            <w:left w:val="none" w:sz="0" w:space="0" w:color="auto"/>
            <w:bottom w:val="none" w:sz="0" w:space="0" w:color="auto"/>
            <w:right w:val="none" w:sz="0" w:space="0" w:color="auto"/>
          </w:divBdr>
        </w:div>
        <w:div w:id="2003776171">
          <w:marLeft w:val="640"/>
          <w:marRight w:val="0"/>
          <w:marTop w:val="0"/>
          <w:marBottom w:val="0"/>
          <w:divBdr>
            <w:top w:val="none" w:sz="0" w:space="0" w:color="auto"/>
            <w:left w:val="none" w:sz="0" w:space="0" w:color="auto"/>
            <w:bottom w:val="none" w:sz="0" w:space="0" w:color="auto"/>
            <w:right w:val="none" w:sz="0" w:space="0" w:color="auto"/>
          </w:divBdr>
        </w:div>
        <w:div w:id="1744135198">
          <w:marLeft w:val="640"/>
          <w:marRight w:val="0"/>
          <w:marTop w:val="0"/>
          <w:marBottom w:val="0"/>
          <w:divBdr>
            <w:top w:val="none" w:sz="0" w:space="0" w:color="auto"/>
            <w:left w:val="none" w:sz="0" w:space="0" w:color="auto"/>
            <w:bottom w:val="none" w:sz="0" w:space="0" w:color="auto"/>
            <w:right w:val="none" w:sz="0" w:space="0" w:color="auto"/>
          </w:divBdr>
        </w:div>
        <w:div w:id="960920234">
          <w:marLeft w:val="640"/>
          <w:marRight w:val="0"/>
          <w:marTop w:val="0"/>
          <w:marBottom w:val="0"/>
          <w:divBdr>
            <w:top w:val="none" w:sz="0" w:space="0" w:color="auto"/>
            <w:left w:val="none" w:sz="0" w:space="0" w:color="auto"/>
            <w:bottom w:val="none" w:sz="0" w:space="0" w:color="auto"/>
            <w:right w:val="none" w:sz="0" w:space="0" w:color="auto"/>
          </w:divBdr>
        </w:div>
        <w:div w:id="2044360326">
          <w:marLeft w:val="640"/>
          <w:marRight w:val="0"/>
          <w:marTop w:val="0"/>
          <w:marBottom w:val="0"/>
          <w:divBdr>
            <w:top w:val="none" w:sz="0" w:space="0" w:color="auto"/>
            <w:left w:val="none" w:sz="0" w:space="0" w:color="auto"/>
            <w:bottom w:val="none" w:sz="0" w:space="0" w:color="auto"/>
            <w:right w:val="none" w:sz="0" w:space="0" w:color="auto"/>
          </w:divBdr>
        </w:div>
        <w:div w:id="1576862110">
          <w:marLeft w:val="640"/>
          <w:marRight w:val="0"/>
          <w:marTop w:val="0"/>
          <w:marBottom w:val="0"/>
          <w:divBdr>
            <w:top w:val="none" w:sz="0" w:space="0" w:color="auto"/>
            <w:left w:val="none" w:sz="0" w:space="0" w:color="auto"/>
            <w:bottom w:val="none" w:sz="0" w:space="0" w:color="auto"/>
            <w:right w:val="none" w:sz="0" w:space="0" w:color="auto"/>
          </w:divBdr>
        </w:div>
        <w:div w:id="1604995498">
          <w:marLeft w:val="640"/>
          <w:marRight w:val="0"/>
          <w:marTop w:val="0"/>
          <w:marBottom w:val="0"/>
          <w:divBdr>
            <w:top w:val="none" w:sz="0" w:space="0" w:color="auto"/>
            <w:left w:val="none" w:sz="0" w:space="0" w:color="auto"/>
            <w:bottom w:val="none" w:sz="0" w:space="0" w:color="auto"/>
            <w:right w:val="none" w:sz="0" w:space="0" w:color="auto"/>
          </w:divBdr>
        </w:div>
        <w:div w:id="636296979">
          <w:marLeft w:val="640"/>
          <w:marRight w:val="0"/>
          <w:marTop w:val="0"/>
          <w:marBottom w:val="0"/>
          <w:divBdr>
            <w:top w:val="none" w:sz="0" w:space="0" w:color="auto"/>
            <w:left w:val="none" w:sz="0" w:space="0" w:color="auto"/>
            <w:bottom w:val="none" w:sz="0" w:space="0" w:color="auto"/>
            <w:right w:val="none" w:sz="0" w:space="0" w:color="auto"/>
          </w:divBdr>
        </w:div>
        <w:div w:id="1859000692">
          <w:marLeft w:val="640"/>
          <w:marRight w:val="0"/>
          <w:marTop w:val="0"/>
          <w:marBottom w:val="0"/>
          <w:divBdr>
            <w:top w:val="none" w:sz="0" w:space="0" w:color="auto"/>
            <w:left w:val="none" w:sz="0" w:space="0" w:color="auto"/>
            <w:bottom w:val="none" w:sz="0" w:space="0" w:color="auto"/>
            <w:right w:val="none" w:sz="0" w:space="0" w:color="auto"/>
          </w:divBdr>
        </w:div>
        <w:div w:id="1992172404">
          <w:marLeft w:val="640"/>
          <w:marRight w:val="0"/>
          <w:marTop w:val="0"/>
          <w:marBottom w:val="0"/>
          <w:divBdr>
            <w:top w:val="none" w:sz="0" w:space="0" w:color="auto"/>
            <w:left w:val="none" w:sz="0" w:space="0" w:color="auto"/>
            <w:bottom w:val="none" w:sz="0" w:space="0" w:color="auto"/>
            <w:right w:val="none" w:sz="0" w:space="0" w:color="auto"/>
          </w:divBdr>
        </w:div>
        <w:div w:id="363752799">
          <w:marLeft w:val="640"/>
          <w:marRight w:val="0"/>
          <w:marTop w:val="0"/>
          <w:marBottom w:val="0"/>
          <w:divBdr>
            <w:top w:val="none" w:sz="0" w:space="0" w:color="auto"/>
            <w:left w:val="none" w:sz="0" w:space="0" w:color="auto"/>
            <w:bottom w:val="none" w:sz="0" w:space="0" w:color="auto"/>
            <w:right w:val="none" w:sz="0" w:space="0" w:color="auto"/>
          </w:divBdr>
        </w:div>
        <w:div w:id="1472552156">
          <w:marLeft w:val="640"/>
          <w:marRight w:val="0"/>
          <w:marTop w:val="0"/>
          <w:marBottom w:val="0"/>
          <w:divBdr>
            <w:top w:val="none" w:sz="0" w:space="0" w:color="auto"/>
            <w:left w:val="none" w:sz="0" w:space="0" w:color="auto"/>
            <w:bottom w:val="none" w:sz="0" w:space="0" w:color="auto"/>
            <w:right w:val="none" w:sz="0" w:space="0" w:color="auto"/>
          </w:divBdr>
        </w:div>
        <w:div w:id="1206065360">
          <w:marLeft w:val="640"/>
          <w:marRight w:val="0"/>
          <w:marTop w:val="0"/>
          <w:marBottom w:val="0"/>
          <w:divBdr>
            <w:top w:val="none" w:sz="0" w:space="0" w:color="auto"/>
            <w:left w:val="none" w:sz="0" w:space="0" w:color="auto"/>
            <w:bottom w:val="none" w:sz="0" w:space="0" w:color="auto"/>
            <w:right w:val="none" w:sz="0" w:space="0" w:color="auto"/>
          </w:divBdr>
        </w:div>
        <w:div w:id="2140296856">
          <w:marLeft w:val="640"/>
          <w:marRight w:val="0"/>
          <w:marTop w:val="0"/>
          <w:marBottom w:val="0"/>
          <w:divBdr>
            <w:top w:val="none" w:sz="0" w:space="0" w:color="auto"/>
            <w:left w:val="none" w:sz="0" w:space="0" w:color="auto"/>
            <w:bottom w:val="none" w:sz="0" w:space="0" w:color="auto"/>
            <w:right w:val="none" w:sz="0" w:space="0" w:color="auto"/>
          </w:divBdr>
        </w:div>
        <w:div w:id="1832715485">
          <w:marLeft w:val="640"/>
          <w:marRight w:val="0"/>
          <w:marTop w:val="0"/>
          <w:marBottom w:val="0"/>
          <w:divBdr>
            <w:top w:val="none" w:sz="0" w:space="0" w:color="auto"/>
            <w:left w:val="none" w:sz="0" w:space="0" w:color="auto"/>
            <w:bottom w:val="none" w:sz="0" w:space="0" w:color="auto"/>
            <w:right w:val="none" w:sz="0" w:space="0" w:color="auto"/>
          </w:divBdr>
        </w:div>
        <w:div w:id="561720217">
          <w:marLeft w:val="640"/>
          <w:marRight w:val="0"/>
          <w:marTop w:val="0"/>
          <w:marBottom w:val="0"/>
          <w:divBdr>
            <w:top w:val="none" w:sz="0" w:space="0" w:color="auto"/>
            <w:left w:val="none" w:sz="0" w:space="0" w:color="auto"/>
            <w:bottom w:val="none" w:sz="0" w:space="0" w:color="auto"/>
            <w:right w:val="none" w:sz="0" w:space="0" w:color="auto"/>
          </w:divBdr>
        </w:div>
        <w:div w:id="170341651">
          <w:marLeft w:val="640"/>
          <w:marRight w:val="0"/>
          <w:marTop w:val="0"/>
          <w:marBottom w:val="0"/>
          <w:divBdr>
            <w:top w:val="none" w:sz="0" w:space="0" w:color="auto"/>
            <w:left w:val="none" w:sz="0" w:space="0" w:color="auto"/>
            <w:bottom w:val="none" w:sz="0" w:space="0" w:color="auto"/>
            <w:right w:val="none" w:sz="0" w:space="0" w:color="auto"/>
          </w:divBdr>
        </w:div>
        <w:div w:id="105122032">
          <w:marLeft w:val="640"/>
          <w:marRight w:val="0"/>
          <w:marTop w:val="0"/>
          <w:marBottom w:val="0"/>
          <w:divBdr>
            <w:top w:val="none" w:sz="0" w:space="0" w:color="auto"/>
            <w:left w:val="none" w:sz="0" w:space="0" w:color="auto"/>
            <w:bottom w:val="none" w:sz="0" w:space="0" w:color="auto"/>
            <w:right w:val="none" w:sz="0" w:space="0" w:color="auto"/>
          </w:divBdr>
        </w:div>
        <w:div w:id="1611551014">
          <w:marLeft w:val="640"/>
          <w:marRight w:val="0"/>
          <w:marTop w:val="0"/>
          <w:marBottom w:val="0"/>
          <w:divBdr>
            <w:top w:val="none" w:sz="0" w:space="0" w:color="auto"/>
            <w:left w:val="none" w:sz="0" w:space="0" w:color="auto"/>
            <w:bottom w:val="none" w:sz="0" w:space="0" w:color="auto"/>
            <w:right w:val="none" w:sz="0" w:space="0" w:color="auto"/>
          </w:divBdr>
        </w:div>
        <w:div w:id="71322055">
          <w:marLeft w:val="640"/>
          <w:marRight w:val="0"/>
          <w:marTop w:val="0"/>
          <w:marBottom w:val="0"/>
          <w:divBdr>
            <w:top w:val="none" w:sz="0" w:space="0" w:color="auto"/>
            <w:left w:val="none" w:sz="0" w:space="0" w:color="auto"/>
            <w:bottom w:val="none" w:sz="0" w:space="0" w:color="auto"/>
            <w:right w:val="none" w:sz="0" w:space="0" w:color="auto"/>
          </w:divBdr>
        </w:div>
        <w:div w:id="12654101">
          <w:marLeft w:val="640"/>
          <w:marRight w:val="0"/>
          <w:marTop w:val="0"/>
          <w:marBottom w:val="0"/>
          <w:divBdr>
            <w:top w:val="none" w:sz="0" w:space="0" w:color="auto"/>
            <w:left w:val="none" w:sz="0" w:space="0" w:color="auto"/>
            <w:bottom w:val="none" w:sz="0" w:space="0" w:color="auto"/>
            <w:right w:val="none" w:sz="0" w:space="0" w:color="auto"/>
          </w:divBdr>
        </w:div>
        <w:div w:id="653408966">
          <w:marLeft w:val="640"/>
          <w:marRight w:val="0"/>
          <w:marTop w:val="0"/>
          <w:marBottom w:val="0"/>
          <w:divBdr>
            <w:top w:val="none" w:sz="0" w:space="0" w:color="auto"/>
            <w:left w:val="none" w:sz="0" w:space="0" w:color="auto"/>
            <w:bottom w:val="none" w:sz="0" w:space="0" w:color="auto"/>
            <w:right w:val="none" w:sz="0" w:space="0" w:color="auto"/>
          </w:divBdr>
        </w:div>
        <w:div w:id="353923650">
          <w:marLeft w:val="640"/>
          <w:marRight w:val="0"/>
          <w:marTop w:val="0"/>
          <w:marBottom w:val="0"/>
          <w:divBdr>
            <w:top w:val="none" w:sz="0" w:space="0" w:color="auto"/>
            <w:left w:val="none" w:sz="0" w:space="0" w:color="auto"/>
            <w:bottom w:val="none" w:sz="0" w:space="0" w:color="auto"/>
            <w:right w:val="none" w:sz="0" w:space="0" w:color="auto"/>
          </w:divBdr>
        </w:div>
        <w:div w:id="1809319113">
          <w:marLeft w:val="640"/>
          <w:marRight w:val="0"/>
          <w:marTop w:val="0"/>
          <w:marBottom w:val="0"/>
          <w:divBdr>
            <w:top w:val="none" w:sz="0" w:space="0" w:color="auto"/>
            <w:left w:val="none" w:sz="0" w:space="0" w:color="auto"/>
            <w:bottom w:val="none" w:sz="0" w:space="0" w:color="auto"/>
            <w:right w:val="none" w:sz="0" w:space="0" w:color="auto"/>
          </w:divBdr>
        </w:div>
        <w:div w:id="1393189944">
          <w:marLeft w:val="640"/>
          <w:marRight w:val="0"/>
          <w:marTop w:val="0"/>
          <w:marBottom w:val="0"/>
          <w:divBdr>
            <w:top w:val="none" w:sz="0" w:space="0" w:color="auto"/>
            <w:left w:val="none" w:sz="0" w:space="0" w:color="auto"/>
            <w:bottom w:val="none" w:sz="0" w:space="0" w:color="auto"/>
            <w:right w:val="none" w:sz="0" w:space="0" w:color="auto"/>
          </w:divBdr>
        </w:div>
      </w:divsChild>
    </w:div>
    <w:div w:id="286011194">
      <w:bodyDiv w:val="1"/>
      <w:marLeft w:val="0"/>
      <w:marRight w:val="0"/>
      <w:marTop w:val="0"/>
      <w:marBottom w:val="0"/>
      <w:divBdr>
        <w:top w:val="none" w:sz="0" w:space="0" w:color="auto"/>
        <w:left w:val="none" w:sz="0" w:space="0" w:color="auto"/>
        <w:bottom w:val="none" w:sz="0" w:space="0" w:color="auto"/>
        <w:right w:val="none" w:sz="0" w:space="0" w:color="auto"/>
      </w:divBdr>
      <w:divsChild>
        <w:div w:id="2025394542">
          <w:marLeft w:val="640"/>
          <w:marRight w:val="0"/>
          <w:marTop w:val="0"/>
          <w:marBottom w:val="0"/>
          <w:divBdr>
            <w:top w:val="none" w:sz="0" w:space="0" w:color="auto"/>
            <w:left w:val="none" w:sz="0" w:space="0" w:color="auto"/>
            <w:bottom w:val="none" w:sz="0" w:space="0" w:color="auto"/>
            <w:right w:val="none" w:sz="0" w:space="0" w:color="auto"/>
          </w:divBdr>
        </w:div>
        <w:div w:id="1855487039">
          <w:marLeft w:val="640"/>
          <w:marRight w:val="0"/>
          <w:marTop w:val="0"/>
          <w:marBottom w:val="0"/>
          <w:divBdr>
            <w:top w:val="none" w:sz="0" w:space="0" w:color="auto"/>
            <w:left w:val="none" w:sz="0" w:space="0" w:color="auto"/>
            <w:bottom w:val="none" w:sz="0" w:space="0" w:color="auto"/>
            <w:right w:val="none" w:sz="0" w:space="0" w:color="auto"/>
          </w:divBdr>
        </w:div>
        <w:div w:id="328677159">
          <w:marLeft w:val="640"/>
          <w:marRight w:val="0"/>
          <w:marTop w:val="0"/>
          <w:marBottom w:val="0"/>
          <w:divBdr>
            <w:top w:val="none" w:sz="0" w:space="0" w:color="auto"/>
            <w:left w:val="none" w:sz="0" w:space="0" w:color="auto"/>
            <w:bottom w:val="none" w:sz="0" w:space="0" w:color="auto"/>
            <w:right w:val="none" w:sz="0" w:space="0" w:color="auto"/>
          </w:divBdr>
        </w:div>
        <w:div w:id="962268782">
          <w:marLeft w:val="640"/>
          <w:marRight w:val="0"/>
          <w:marTop w:val="0"/>
          <w:marBottom w:val="0"/>
          <w:divBdr>
            <w:top w:val="none" w:sz="0" w:space="0" w:color="auto"/>
            <w:left w:val="none" w:sz="0" w:space="0" w:color="auto"/>
            <w:bottom w:val="none" w:sz="0" w:space="0" w:color="auto"/>
            <w:right w:val="none" w:sz="0" w:space="0" w:color="auto"/>
          </w:divBdr>
        </w:div>
        <w:div w:id="1617911033">
          <w:marLeft w:val="640"/>
          <w:marRight w:val="0"/>
          <w:marTop w:val="0"/>
          <w:marBottom w:val="0"/>
          <w:divBdr>
            <w:top w:val="none" w:sz="0" w:space="0" w:color="auto"/>
            <w:left w:val="none" w:sz="0" w:space="0" w:color="auto"/>
            <w:bottom w:val="none" w:sz="0" w:space="0" w:color="auto"/>
            <w:right w:val="none" w:sz="0" w:space="0" w:color="auto"/>
          </w:divBdr>
        </w:div>
        <w:div w:id="1430542879">
          <w:marLeft w:val="640"/>
          <w:marRight w:val="0"/>
          <w:marTop w:val="0"/>
          <w:marBottom w:val="0"/>
          <w:divBdr>
            <w:top w:val="none" w:sz="0" w:space="0" w:color="auto"/>
            <w:left w:val="none" w:sz="0" w:space="0" w:color="auto"/>
            <w:bottom w:val="none" w:sz="0" w:space="0" w:color="auto"/>
            <w:right w:val="none" w:sz="0" w:space="0" w:color="auto"/>
          </w:divBdr>
        </w:div>
        <w:div w:id="367487866">
          <w:marLeft w:val="640"/>
          <w:marRight w:val="0"/>
          <w:marTop w:val="0"/>
          <w:marBottom w:val="0"/>
          <w:divBdr>
            <w:top w:val="none" w:sz="0" w:space="0" w:color="auto"/>
            <w:left w:val="none" w:sz="0" w:space="0" w:color="auto"/>
            <w:bottom w:val="none" w:sz="0" w:space="0" w:color="auto"/>
            <w:right w:val="none" w:sz="0" w:space="0" w:color="auto"/>
          </w:divBdr>
        </w:div>
        <w:div w:id="1009064220">
          <w:marLeft w:val="640"/>
          <w:marRight w:val="0"/>
          <w:marTop w:val="0"/>
          <w:marBottom w:val="0"/>
          <w:divBdr>
            <w:top w:val="none" w:sz="0" w:space="0" w:color="auto"/>
            <w:left w:val="none" w:sz="0" w:space="0" w:color="auto"/>
            <w:bottom w:val="none" w:sz="0" w:space="0" w:color="auto"/>
            <w:right w:val="none" w:sz="0" w:space="0" w:color="auto"/>
          </w:divBdr>
        </w:div>
        <w:div w:id="2145586254">
          <w:marLeft w:val="640"/>
          <w:marRight w:val="0"/>
          <w:marTop w:val="0"/>
          <w:marBottom w:val="0"/>
          <w:divBdr>
            <w:top w:val="none" w:sz="0" w:space="0" w:color="auto"/>
            <w:left w:val="none" w:sz="0" w:space="0" w:color="auto"/>
            <w:bottom w:val="none" w:sz="0" w:space="0" w:color="auto"/>
            <w:right w:val="none" w:sz="0" w:space="0" w:color="auto"/>
          </w:divBdr>
        </w:div>
        <w:div w:id="1682203330">
          <w:marLeft w:val="640"/>
          <w:marRight w:val="0"/>
          <w:marTop w:val="0"/>
          <w:marBottom w:val="0"/>
          <w:divBdr>
            <w:top w:val="none" w:sz="0" w:space="0" w:color="auto"/>
            <w:left w:val="none" w:sz="0" w:space="0" w:color="auto"/>
            <w:bottom w:val="none" w:sz="0" w:space="0" w:color="auto"/>
            <w:right w:val="none" w:sz="0" w:space="0" w:color="auto"/>
          </w:divBdr>
        </w:div>
        <w:div w:id="1700163450">
          <w:marLeft w:val="640"/>
          <w:marRight w:val="0"/>
          <w:marTop w:val="0"/>
          <w:marBottom w:val="0"/>
          <w:divBdr>
            <w:top w:val="none" w:sz="0" w:space="0" w:color="auto"/>
            <w:left w:val="none" w:sz="0" w:space="0" w:color="auto"/>
            <w:bottom w:val="none" w:sz="0" w:space="0" w:color="auto"/>
            <w:right w:val="none" w:sz="0" w:space="0" w:color="auto"/>
          </w:divBdr>
        </w:div>
        <w:div w:id="545144374">
          <w:marLeft w:val="640"/>
          <w:marRight w:val="0"/>
          <w:marTop w:val="0"/>
          <w:marBottom w:val="0"/>
          <w:divBdr>
            <w:top w:val="none" w:sz="0" w:space="0" w:color="auto"/>
            <w:left w:val="none" w:sz="0" w:space="0" w:color="auto"/>
            <w:bottom w:val="none" w:sz="0" w:space="0" w:color="auto"/>
            <w:right w:val="none" w:sz="0" w:space="0" w:color="auto"/>
          </w:divBdr>
        </w:div>
        <w:div w:id="1663116995">
          <w:marLeft w:val="640"/>
          <w:marRight w:val="0"/>
          <w:marTop w:val="0"/>
          <w:marBottom w:val="0"/>
          <w:divBdr>
            <w:top w:val="none" w:sz="0" w:space="0" w:color="auto"/>
            <w:left w:val="none" w:sz="0" w:space="0" w:color="auto"/>
            <w:bottom w:val="none" w:sz="0" w:space="0" w:color="auto"/>
            <w:right w:val="none" w:sz="0" w:space="0" w:color="auto"/>
          </w:divBdr>
        </w:div>
        <w:div w:id="60449803">
          <w:marLeft w:val="640"/>
          <w:marRight w:val="0"/>
          <w:marTop w:val="0"/>
          <w:marBottom w:val="0"/>
          <w:divBdr>
            <w:top w:val="none" w:sz="0" w:space="0" w:color="auto"/>
            <w:left w:val="none" w:sz="0" w:space="0" w:color="auto"/>
            <w:bottom w:val="none" w:sz="0" w:space="0" w:color="auto"/>
            <w:right w:val="none" w:sz="0" w:space="0" w:color="auto"/>
          </w:divBdr>
        </w:div>
        <w:div w:id="1307054084">
          <w:marLeft w:val="640"/>
          <w:marRight w:val="0"/>
          <w:marTop w:val="0"/>
          <w:marBottom w:val="0"/>
          <w:divBdr>
            <w:top w:val="none" w:sz="0" w:space="0" w:color="auto"/>
            <w:left w:val="none" w:sz="0" w:space="0" w:color="auto"/>
            <w:bottom w:val="none" w:sz="0" w:space="0" w:color="auto"/>
            <w:right w:val="none" w:sz="0" w:space="0" w:color="auto"/>
          </w:divBdr>
        </w:div>
        <w:div w:id="1232890261">
          <w:marLeft w:val="640"/>
          <w:marRight w:val="0"/>
          <w:marTop w:val="0"/>
          <w:marBottom w:val="0"/>
          <w:divBdr>
            <w:top w:val="none" w:sz="0" w:space="0" w:color="auto"/>
            <w:left w:val="none" w:sz="0" w:space="0" w:color="auto"/>
            <w:bottom w:val="none" w:sz="0" w:space="0" w:color="auto"/>
            <w:right w:val="none" w:sz="0" w:space="0" w:color="auto"/>
          </w:divBdr>
        </w:div>
        <w:div w:id="690764260">
          <w:marLeft w:val="640"/>
          <w:marRight w:val="0"/>
          <w:marTop w:val="0"/>
          <w:marBottom w:val="0"/>
          <w:divBdr>
            <w:top w:val="none" w:sz="0" w:space="0" w:color="auto"/>
            <w:left w:val="none" w:sz="0" w:space="0" w:color="auto"/>
            <w:bottom w:val="none" w:sz="0" w:space="0" w:color="auto"/>
            <w:right w:val="none" w:sz="0" w:space="0" w:color="auto"/>
          </w:divBdr>
        </w:div>
        <w:div w:id="1305430596">
          <w:marLeft w:val="640"/>
          <w:marRight w:val="0"/>
          <w:marTop w:val="0"/>
          <w:marBottom w:val="0"/>
          <w:divBdr>
            <w:top w:val="none" w:sz="0" w:space="0" w:color="auto"/>
            <w:left w:val="none" w:sz="0" w:space="0" w:color="auto"/>
            <w:bottom w:val="none" w:sz="0" w:space="0" w:color="auto"/>
            <w:right w:val="none" w:sz="0" w:space="0" w:color="auto"/>
          </w:divBdr>
        </w:div>
        <w:div w:id="1795755816">
          <w:marLeft w:val="640"/>
          <w:marRight w:val="0"/>
          <w:marTop w:val="0"/>
          <w:marBottom w:val="0"/>
          <w:divBdr>
            <w:top w:val="none" w:sz="0" w:space="0" w:color="auto"/>
            <w:left w:val="none" w:sz="0" w:space="0" w:color="auto"/>
            <w:bottom w:val="none" w:sz="0" w:space="0" w:color="auto"/>
            <w:right w:val="none" w:sz="0" w:space="0" w:color="auto"/>
          </w:divBdr>
        </w:div>
        <w:div w:id="861238003">
          <w:marLeft w:val="640"/>
          <w:marRight w:val="0"/>
          <w:marTop w:val="0"/>
          <w:marBottom w:val="0"/>
          <w:divBdr>
            <w:top w:val="none" w:sz="0" w:space="0" w:color="auto"/>
            <w:left w:val="none" w:sz="0" w:space="0" w:color="auto"/>
            <w:bottom w:val="none" w:sz="0" w:space="0" w:color="auto"/>
            <w:right w:val="none" w:sz="0" w:space="0" w:color="auto"/>
          </w:divBdr>
        </w:div>
        <w:div w:id="1531337671">
          <w:marLeft w:val="640"/>
          <w:marRight w:val="0"/>
          <w:marTop w:val="0"/>
          <w:marBottom w:val="0"/>
          <w:divBdr>
            <w:top w:val="none" w:sz="0" w:space="0" w:color="auto"/>
            <w:left w:val="none" w:sz="0" w:space="0" w:color="auto"/>
            <w:bottom w:val="none" w:sz="0" w:space="0" w:color="auto"/>
            <w:right w:val="none" w:sz="0" w:space="0" w:color="auto"/>
          </w:divBdr>
        </w:div>
        <w:div w:id="315456047">
          <w:marLeft w:val="640"/>
          <w:marRight w:val="0"/>
          <w:marTop w:val="0"/>
          <w:marBottom w:val="0"/>
          <w:divBdr>
            <w:top w:val="none" w:sz="0" w:space="0" w:color="auto"/>
            <w:left w:val="none" w:sz="0" w:space="0" w:color="auto"/>
            <w:bottom w:val="none" w:sz="0" w:space="0" w:color="auto"/>
            <w:right w:val="none" w:sz="0" w:space="0" w:color="auto"/>
          </w:divBdr>
        </w:div>
        <w:div w:id="500971808">
          <w:marLeft w:val="640"/>
          <w:marRight w:val="0"/>
          <w:marTop w:val="0"/>
          <w:marBottom w:val="0"/>
          <w:divBdr>
            <w:top w:val="none" w:sz="0" w:space="0" w:color="auto"/>
            <w:left w:val="none" w:sz="0" w:space="0" w:color="auto"/>
            <w:bottom w:val="none" w:sz="0" w:space="0" w:color="auto"/>
            <w:right w:val="none" w:sz="0" w:space="0" w:color="auto"/>
          </w:divBdr>
        </w:div>
        <w:div w:id="1125928885">
          <w:marLeft w:val="640"/>
          <w:marRight w:val="0"/>
          <w:marTop w:val="0"/>
          <w:marBottom w:val="0"/>
          <w:divBdr>
            <w:top w:val="none" w:sz="0" w:space="0" w:color="auto"/>
            <w:left w:val="none" w:sz="0" w:space="0" w:color="auto"/>
            <w:bottom w:val="none" w:sz="0" w:space="0" w:color="auto"/>
            <w:right w:val="none" w:sz="0" w:space="0" w:color="auto"/>
          </w:divBdr>
        </w:div>
        <w:div w:id="164327051">
          <w:marLeft w:val="640"/>
          <w:marRight w:val="0"/>
          <w:marTop w:val="0"/>
          <w:marBottom w:val="0"/>
          <w:divBdr>
            <w:top w:val="none" w:sz="0" w:space="0" w:color="auto"/>
            <w:left w:val="none" w:sz="0" w:space="0" w:color="auto"/>
            <w:bottom w:val="none" w:sz="0" w:space="0" w:color="auto"/>
            <w:right w:val="none" w:sz="0" w:space="0" w:color="auto"/>
          </w:divBdr>
        </w:div>
        <w:div w:id="1846162589">
          <w:marLeft w:val="640"/>
          <w:marRight w:val="0"/>
          <w:marTop w:val="0"/>
          <w:marBottom w:val="0"/>
          <w:divBdr>
            <w:top w:val="none" w:sz="0" w:space="0" w:color="auto"/>
            <w:left w:val="none" w:sz="0" w:space="0" w:color="auto"/>
            <w:bottom w:val="none" w:sz="0" w:space="0" w:color="auto"/>
            <w:right w:val="none" w:sz="0" w:space="0" w:color="auto"/>
          </w:divBdr>
        </w:div>
        <w:div w:id="372656465">
          <w:marLeft w:val="640"/>
          <w:marRight w:val="0"/>
          <w:marTop w:val="0"/>
          <w:marBottom w:val="0"/>
          <w:divBdr>
            <w:top w:val="none" w:sz="0" w:space="0" w:color="auto"/>
            <w:left w:val="none" w:sz="0" w:space="0" w:color="auto"/>
            <w:bottom w:val="none" w:sz="0" w:space="0" w:color="auto"/>
            <w:right w:val="none" w:sz="0" w:space="0" w:color="auto"/>
          </w:divBdr>
        </w:div>
        <w:div w:id="1193349318">
          <w:marLeft w:val="640"/>
          <w:marRight w:val="0"/>
          <w:marTop w:val="0"/>
          <w:marBottom w:val="0"/>
          <w:divBdr>
            <w:top w:val="none" w:sz="0" w:space="0" w:color="auto"/>
            <w:left w:val="none" w:sz="0" w:space="0" w:color="auto"/>
            <w:bottom w:val="none" w:sz="0" w:space="0" w:color="auto"/>
            <w:right w:val="none" w:sz="0" w:space="0" w:color="auto"/>
          </w:divBdr>
        </w:div>
        <w:div w:id="1018000174">
          <w:marLeft w:val="640"/>
          <w:marRight w:val="0"/>
          <w:marTop w:val="0"/>
          <w:marBottom w:val="0"/>
          <w:divBdr>
            <w:top w:val="none" w:sz="0" w:space="0" w:color="auto"/>
            <w:left w:val="none" w:sz="0" w:space="0" w:color="auto"/>
            <w:bottom w:val="none" w:sz="0" w:space="0" w:color="auto"/>
            <w:right w:val="none" w:sz="0" w:space="0" w:color="auto"/>
          </w:divBdr>
        </w:div>
        <w:div w:id="1067805401">
          <w:marLeft w:val="640"/>
          <w:marRight w:val="0"/>
          <w:marTop w:val="0"/>
          <w:marBottom w:val="0"/>
          <w:divBdr>
            <w:top w:val="none" w:sz="0" w:space="0" w:color="auto"/>
            <w:left w:val="none" w:sz="0" w:space="0" w:color="auto"/>
            <w:bottom w:val="none" w:sz="0" w:space="0" w:color="auto"/>
            <w:right w:val="none" w:sz="0" w:space="0" w:color="auto"/>
          </w:divBdr>
        </w:div>
        <w:div w:id="648553540">
          <w:marLeft w:val="640"/>
          <w:marRight w:val="0"/>
          <w:marTop w:val="0"/>
          <w:marBottom w:val="0"/>
          <w:divBdr>
            <w:top w:val="none" w:sz="0" w:space="0" w:color="auto"/>
            <w:left w:val="none" w:sz="0" w:space="0" w:color="auto"/>
            <w:bottom w:val="none" w:sz="0" w:space="0" w:color="auto"/>
            <w:right w:val="none" w:sz="0" w:space="0" w:color="auto"/>
          </w:divBdr>
        </w:div>
        <w:div w:id="628171913">
          <w:marLeft w:val="640"/>
          <w:marRight w:val="0"/>
          <w:marTop w:val="0"/>
          <w:marBottom w:val="0"/>
          <w:divBdr>
            <w:top w:val="none" w:sz="0" w:space="0" w:color="auto"/>
            <w:left w:val="none" w:sz="0" w:space="0" w:color="auto"/>
            <w:bottom w:val="none" w:sz="0" w:space="0" w:color="auto"/>
            <w:right w:val="none" w:sz="0" w:space="0" w:color="auto"/>
          </w:divBdr>
        </w:div>
        <w:div w:id="805511367">
          <w:marLeft w:val="640"/>
          <w:marRight w:val="0"/>
          <w:marTop w:val="0"/>
          <w:marBottom w:val="0"/>
          <w:divBdr>
            <w:top w:val="none" w:sz="0" w:space="0" w:color="auto"/>
            <w:left w:val="none" w:sz="0" w:space="0" w:color="auto"/>
            <w:bottom w:val="none" w:sz="0" w:space="0" w:color="auto"/>
            <w:right w:val="none" w:sz="0" w:space="0" w:color="auto"/>
          </w:divBdr>
        </w:div>
        <w:div w:id="99690886">
          <w:marLeft w:val="640"/>
          <w:marRight w:val="0"/>
          <w:marTop w:val="0"/>
          <w:marBottom w:val="0"/>
          <w:divBdr>
            <w:top w:val="none" w:sz="0" w:space="0" w:color="auto"/>
            <w:left w:val="none" w:sz="0" w:space="0" w:color="auto"/>
            <w:bottom w:val="none" w:sz="0" w:space="0" w:color="auto"/>
            <w:right w:val="none" w:sz="0" w:space="0" w:color="auto"/>
          </w:divBdr>
        </w:div>
        <w:div w:id="124275611">
          <w:marLeft w:val="640"/>
          <w:marRight w:val="0"/>
          <w:marTop w:val="0"/>
          <w:marBottom w:val="0"/>
          <w:divBdr>
            <w:top w:val="none" w:sz="0" w:space="0" w:color="auto"/>
            <w:left w:val="none" w:sz="0" w:space="0" w:color="auto"/>
            <w:bottom w:val="none" w:sz="0" w:space="0" w:color="auto"/>
            <w:right w:val="none" w:sz="0" w:space="0" w:color="auto"/>
          </w:divBdr>
        </w:div>
        <w:div w:id="1427918745">
          <w:marLeft w:val="640"/>
          <w:marRight w:val="0"/>
          <w:marTop w:val="0"/>
          <w:marBottom w:val="0"/>
          <w:divBdr>
            <w:top w:val="none" w:sz="0" w:space="0" w:color="auto"/>
            <w:left w:val="none" w:sz="0" w:space="0" w:color="auto"/>
            <w:bottom w:val="none" w:sz="0" w:space="0" w:color="auto"/>
            <w:right w:val="none" w:sz="0" w:space="0" w:color="auto"/>
          </w:divBdr>
        </w:div>
        <w:div w:id="233664624">
          <w:marLeft w:val="640"/>
          <w:marRight w:val="0"/>
          <w:marTop w:val="0"/>
          <w:marBottom w:val="0"/>
          <w:divBdr>
            <w:top w:val="none" w:sz="0" w:space="0" w:color="auto"/>
            <w:left w:val="none" w:sz="0" w:space="0" w:color="auto"/>
            <w:bottom w:val="none" w:sz="0" w:space="0" w:color="auto"/>
            <w:right w:val="none" w:sz="0" w:space="0" w:color="auto"/>
          </w:divBdr>
        </w:div>
        <w:div w:id="1116363644">
          <w:marLeft w:val="640"/>
          <w:marRight w:val="0"/>
          <w:marTop w:val="0"/>
          <w:marBottom w:val="0"/>
          <w:divBdr>
            <w:top w:val="none" w:sz="0" w:space="0" w:color="auto"/>
            <w:left w:val="none" w:sz="0" w:space="0" w:color="auto"/>
            <w:bottom w:val="none" w:sz="0" w:space="0" w:color="auto"/>
            <w:right w:val="none" w:sz="0" w:space="0" w:color="auto"/>
          </w:divBdr>
        </w:div>
        <w:div w:id="1798715684">
          <w:marLeft w:val="640"/>
          <w:marRight w:val="0"/>
          <w:marTop w:val="0"/>
          <w:marBottom w:val="0"/>
          <w:divBdr>
            <w:top w:val="none" w:sz="0" w:space="0" w:color="auto"/>
            <w:left w:val="none" w:sz="0" w:space="0" w:color="auto"/>
            <w:bottom w:val="none" w:sz="0" w:space="0" w:color="auto"/>
            <w:right w:val="none" w:sz="0" w:space="0" w:color="auto"/>
          </w:divBdr>
        </w:div>
        <w:div w:id="1879659578">
          <w:marLeft w:val="640"/>
          <w:marRight w:val="0"/>
          <w:marTop w:val="0"/>
          <w:marBottom w:val="0"/>
          <w:divBdr>
            <w:top w:val="none" w:sz="0" w:space="0" w:color="auto"/>
            <w:left w:val="none" w:sz="0" w:space="0" w:color="auto"/>
            <w:bottom w:val="none" w:sz="0" w:space="0" w:color="auto"/>
            <w:right w:val="none" w:sz="0" w:space="0" w:color="auto"/>
          </w:divBdr>
        </w:div>
        <w:div w:id="108165635">
          <w:marLeft w:val="640"/>
          <w:marRight w:val="0"/>
          <w:marTop w:val="0"/>
          <w:marBottom w:val="0"/>
          <w:divBdr>
            <w:top w:val="none" w:sz="0" w:space="0" w:color="auto"/>
            <w:left w:val="none" w:sz="0" w:space="0" w:color="auto"/>
            <w:bottom w:val="none" w:sz="0" w:space="0" w:color="auto"/>
            <w:right w:val="none" w:sz="0" w:space="0" w:color="auto"/>
          </w:divBdr>
        </w:div>
        <w:div w:id="329140855">
          <w:marLeft w:val="640"/>
          <w:marRight w:val="0"/>
          <w:marTop w:val="0"/>
          <w:marBottom w:val="0"/>
          <w:divBdr>
            <w:top w:val="none" w:sz="0" w:space="0" w:color="auto"/>
            <w:left w:val="none" w:sz="0" w:space="0" w:color="auto"/>
            <w:bottom w:val="none" w:sz="0" w:space="0" w:color="auto"/>
            <w:right w:val="none" w:sz="0" w:space="0" w:color="auto"/>
          </w:divBdr>
        </w:div>
        <w:div w:id="1443066875">
          <w:marLeft w:val="640"/>
          <w:marRight w:val="0"/>
          <w:marTop w:val="0"/>
          <w:marBottom w:val="0"/>
          <w:divBdr>
            <w:top w:val="none" w:sz="0" w:space="0" w:color="auto"/>
            <w:left w:val="none" w:sz="0" w:space="0" w:color="auto"/>
            <w:bottom w:val="none" w:sz="0" w:space="0" w:color="auto"/>
            <w:right w:val="none" w:sz="0" w:space="0" w:color="auto"/>
          </w:divBdr>
        </w:div>
        <w:div w:id="1710566822">
          <w:marLeft w:val="640"/>
          <w:marRight w:val="0"/>
          <w:marTop w:val="0"/>
          <w:marBottom w:val="0"/>
          <w:divBdr>
            <w:top w:val="none" w:sz="0" w:space="0" w:color="auto"/>
            <w:left w:val="none" w:sz="0" w:space="0" w:color="auto"/>
            <w:bottom w:val="none" w:sz="0" w:space="0" w:color="auto"/>
            <w:right w:val="none" w:sz="0" w:space="0" w:color="auto"/>
          </w:divBdr>
        </w:div>
        <w:div w:id="1083407167">
          <w:marLeft w:val="640"/>
          <w:marRight w:val="0"/>
          <w:marTop w:val="0"/>
          <w:marBottom w:val="0"/>
          <w:divBdr>
            <w:top w:val="none" w:sz="0" w:space="0" w:color="auto"/>
            <w:left w:val="none" w:sz="0" w:space="0" w:color="auto"/>
            <w:bottom w:val="none" w:sz="0" w:space="0" w:color="auto"/>
            <w:right w:val="none" w:sz="0" w:space="0" w:color="auto"/>
          </w:divBdr>
        </w:div>
        <w:div w:id="1524128002">
          <w:marLeft w:val="640"/>
          <w:marRight w:val="0"/>
          <w:marTop w:val="0"/>
          <w:marBottom w:val="0"/>
          <w:divBdr>
            <w:top w:val="none" w:sz="0" w:space="0" w:color="auto"/>
            <w:left w:val="none" w:sz="0" w:space="0" w:color="auto"/>
            <w:bottom w:val="none" w:sz="0" w:space="0" w:color="auto"/>
            <w:right w:val="none" w:sz="0" w:space="0" w:color="auto"/>
          </w:divBdr>
        </w:div>
        <w:div w:id="406803716">
          <w:marLeft w:val="640"/>
          <w:marRight w:val="0"/>
          <w:marTop w:val="0"/>
          <w:marBottom w:val="0"/>
          <w:divBdr>
            <w:top w:val="none" w:sz="0" w:space="0" w:color="auto"/>
            <w:left w:val="none" w:sz="0" w:space="0" w:color="auto"/>
            <w:bottom w:val="none" w:sz="0" w:space="0" w:color="auto"/>
            <w:right w:val="none" w:sz="0" w:space="0" w:color="auto"/>
          </w:divBdr>
        </w:div>
        <w:div w:id="583301764">
          <w:marLeft w:val="640"/>
          <w:marRight w:val="0"/>
          <w:marTop w:val="0"/>
          <w:marBottom w:val="0"/>
          <w:divBdr>
            <w:top w:val="none" w:sz="0" w:space="0" w:color="auto"/>
            <w:left w:val="none" w:sz="0" w:space="0" w:color="auto"/>
            <w:bottom w:val="none" w:sz="0" w:space="0" w:color="auto"/>
            <w:right w:val="none" w:sz="0" w:space="0" w:color="auto"/>
          </w:divBdr>
        </w:div>
        <w:div w:id="977076990">
          <w:marLeft w:val="640"/>
          <w:marRight w:val="0"/>
          <w:marTop w:val="0"/>
          <w:marBottom w:val="0"/>
          <w:divBdr>
            <w:top w:val="none" w:sz="0" w:space="0" w:color="auto"/>
            <w:left w:val="none" w:sz="0" w:space="0" w:color="auto"/>
            <w:bottom w:val="none" w:sz="0" w:space="0" w:color="auto"/>
            <w:right w:val="none" w:sz="0" w:space="0" w:color="auto"/>
          </w:divBdr>
        </w:div>
      </w:divsChild>
    </w:div>
    <w:div w:id="287468479">
      <w:bodyDiv w:val="1"/>
      <w:marLeft w:val="0"/>
      <w:marRight w:val="0"/>
      <w:marTop w:val="0"/>
      <w:marBottom w:val="0"/>
      <w:divBdr>
        <w:top w:val="none" w:sz="0" w:space="0" w:color="auto"/>
        <w:left w:val="none" w:sz="0" w:space="0" w:color="auto"/>
        <w:bottom w:val="none" w:sz="0" w:space="0" w:color="auto"/>
        <w:right w:val="none" w:sz="0" w:space="0" w:color="auto"/>
      </w:divBdr>
      <w:divsChild>
        <w:div w:id="917399599">
          <w:marLeft w:val="640"/>
          <w:marRight w:val="0"/>
          <w:marTop w:val="0"/>
          <w:marBottom w:val="0"/>
          <w:divBdr>
            <w:top w:val="none" w:sz="0" w:space="0" w:color="auto"/>
            <w:left w:val="none" w:sz="0" w:space="0" w:color="auto"/>
            <w:bottom w:val="none" w:sz="0" w:space="0" w:color="auto"/>
            <w:right w:val="none" w:sz="0" w:space="0" w:color="auto"/>
          </w:divBdr>
        </w:div>
        <w:div w:id="1281498465">
          <w:marLeft w:val="640"/>
          <w:marRight w:val="0"/>
          <w:marTop w:val="0"/>
          <w:marBottom w:val="0"/>
          <w:divBdr>
            <w:top w:val="none" w:sz="0" w:space="0" w:color="auto"/>
            <w:left w:val="none" w:sz="0" w:space="0" w:color="auto"/>
            <w:bottom w:val="none" w:sz="0" w:space="0" w:color="auto"/>
            <w:right w:val="none" w:sz="0" w:space="0" w:color="auto"/>
          </w:divBdr>
        </w:div>
        <w:div w:id="2011835010">
          <w:marLeft w:val="640"/>
          <w:marRight w:val="0"/>
          <w:marTop w:val="0"/>
          <w:marBottom w:val="0"/>
          <w:divBdr>
            <w:top w:val="none" w:sz="0" w:space="0" w:color="auto"/>
            <w:left w:val="none" w:sz="0" w:space="0" w:color="auto"/>
            <w:bottom w:val="none" w:sz="0" w:space="0" w:color="auto"/>
            <w:right w:val="none" w:sz="0" w:space="0" w:color="auto"/>
          </w:divBdr>
        </w:div>
        <w:div w:id="650132601">
          <w:marLeft w:val="640"/>
          <w:marRight w:val="0"/>
          <w:marTop w:val="0"/>
          <w:marBottom w:val="0"/>
          <w:divBdr>
            <w:top w:val="none" w:sz="0" w:space="0" w:color="auto"/>
            <w:left w:val="none" w:sz="0" w:space="0" w:color="auto"/>
            <w:bottom w:val="none" w:sz="0" w:space="0" w:color="auto"/>
            <w:right w:val="none" w:sz="0" w:space="0" w:color="auto"/>
          </w:divBdr>
        </w:div>
        <w:div w:id="677540958">
          <w:marLeft w:val="640"/>
          <w:marRight w:val="0"/>
          <w:marTop w:val="0"/>
          <w:marBottom w:val="0"/>
          <w:divBdr>
            <w:top w:val="none" w:sz="0" w:space="0" w:color="auto"/>
            <w:left w:val="none" w:sz="0" w:space="0" w:color="auto"/>
            <w:bottom w:val="none" w:sz="0" w:space="0" w:color="auto"/>
            <w:right w:val="none" w:sz="0" w:space="0" w:color="auto"/>
          </w:divBdr>
        </w:div>
        <w:div w:id="1747993586">
          <w:marLeft w:val="640"/>
          <w:marRight w:val="0"/>
          <w:marTop w:val="0"/>
          <w:marBottom w:val="0"/>
          <w:divBdr>
            <w:top w:val="none" w:sz="0" w:space="0" w:color="auto"/>
            <w:left w:val="none" w:sz="0" w:space="0" w:color="auto"/>
            <w:bottom w:val="none" w:sz="0" w:space="0" w:color="auto"/>
            <w:right w:val="none" w:sz="0" w:space="0" w:color="auto"/>
          </w:divBdr>
        </w:div>
        <w:div w:id="578290175">
          <w:marLeft w:val="640"/>
          <w:marRight w:val="0"/>
          <w:marTop w:val="0"/>
          <w:marBottom w:val="0"/>
          <w:divBdr>
            <w:top w:val="none" w:sz="0" w:space="0" w:color="auto"/>
            <w:left w:val="none" w:sz="0" w:space="0" w:color="auto"/>
            <w:bottom w:val="none" w:sz="0" w:space="0" w:color="auto"/>
            <w:right w:val="none" w:sz="0" w:space="0" w:color="auto"/>
          </w:divBdr>
        </w:div>
        <w:div w:id="1479571083">
          <w:marLeft w:val="640"/>
          <w:marRight w:val="0"/>
          <w:marTop w:val="0"/>
          <w:marBottom w:val="0"/>
          <w:divBdr>
            <w:top w:val="none" w:sz="0" w:space="0" w:color="auto"/>
            <w:left w:val="none" w:sz="0" w:space="0" w:color="auto"/>
            <w:bottom w:val="none" w:sz="0" w:space="0" w:color="auto"/>
            <w:right w:val="none" w:sz="0" w:space="0" w:color="auto"/>
          </w:divBdr>
        </w:div>
        <w:div w:id="1647511915">
          <w:marLeft w:val="640"/>
          <w:marRight w:val="0"/>
          <w:marTop w:val="0"/>
          <w:marBottom w:val="0"/>
          <w:divBdr>
            <w:top w:val="none" w:sz="0" w:space="0" w:color="auto"/>
            <w:left w:val="none" w:sz="0" w:space="0" w:color="auto"/>
            <w:bottom w:val="none" w:sz="0" w:space="0" w:color="auto"/>
            <w:right w:val="none" w:sz="0" w:space="0" w:color="auto"/>
          </w:divBdr>
        </w:div>
        <w:div w:id="1209761604">
          <w:marLeft w:val="640"/>
          <w:marRight w:val="0"/>
          <w:marTop w:val="0"/>
          <w:marBottom w:val="0"/>
          <w:divBdr>
            <w:top w:val="none" w:sz="0" w:space="0" w:color="auto"/>
            <w:left w:val="none" w:sz="0" w:space="0" w:color="auto"/>
            <w:bottom w:val="none" w:sz="0" w:space="0" w:color="auto"/>
            <w:right w:val="none" w:sz="0" w:space="0" w:color="auto"/>
          </w:divBdr>
        </w:div>
        <w:div w:id="464008680">
          <w:marLeft w:val="640"/>
          <w:marRight w:val="0"/>
          <w:marTop w:val="0"/>
          <w:marBottom w:val="0"/>
          <w:divBdr>
            <w:top w:val="none" w:sz="0" w:space="0" w:color="auto"/>
            <w:left w:val="none" w:sz="0" w:space="0" w:color="auto"/>
            <w:bottom w:val="none" w:sz="0" w:space="0" w:color="auto"/>
            <w:right w:val="none" w:sz="0" w:space="0" w:color="auto"/>
          </w:divBdr>
        </w:div>
        <w:div w:id="1943948631">
          <w:marLeft w:val="640"/>
          <w:marRight w:val="0"/>
          <w:marTop w:val="0"/>
          <w:marBottom w:val="0"/>
          <w:divBdr>
            <w:top w:val="none" w:sz="0" w:space="0" w:color="auto"/>
            <w:left w:val="none" w:sz="0" w:space="0" w:color="auto"/>
            <w:bottom w:val="none" w:sz="0" w:space="0" w:color="auto"/>
            <w:right w:val="none" w:sz="0" w:space="0" w:color="auto"/>
          </w:divBdr>
        </w:div>
        <w:div w:id="1612084015">
          <w:marLeft w:val="640"/>
          <w:marRight w:val="0"/>
          <w:marTop w:val="0"/>
          <w:marBottom w:val="0"/>
          <w:divBdr>
            <w:top w:val="none" w:sz="0" w:space="0" w:color="auto"/>
            <w:left w:val="none" w:sz="0" w:space="0" w:color="auto"/>
            <w:bottom w:val="none" w:sz="0" w:space="0" w:color="auto"/>
            <w:right w:val="none" w:sz="0" w:space="0" w:color="auto"/>
          </w:divBdr>
        </w:div>
        <w:div w:id="615984904">
          <w:marLeft w:val="640"/>
          <w:marRight w:val="0"/>
          <w:marTop w:val="0"/>
          <w:marBottom w:val="0"/>
          <w:divBdr>
            <w:top w:val="none" w:sz="0" w:space="0" w:color="auto"/>
            <w:left w:val="none" w:sz="0" w:space="0" w:color="auto"/>
            <w:bottom w:val="none" w:sz="0" w:space="0" w:color="auto"/>
            <w:right w:val="none" w:sz="0" w:space="0" w:color="auto"/>
          </w:divBdr>
        </w:div>
        <w:div w:id="625769385">
          <w:marLeft w:val="640"/>
          <w:marRight w:val="0"/>
          <w:marTop w:val="0"/>
          <w:marBottom w:val="0"/>
          <w:divBdr>
            <w:top w:val="none" w:sz="0" w:space="0" w:color="auto"/>
            <w:left w:val="none" w:sz="0" w:space="0" w:color="auto"/>
            <w:bottom w:val="none" w:sz="0" w:space="0" w:color="auto"/>
            <w:right w:val="none" w:sz="0" w:space="0" w:color="auto"/>
          </w:divBdr>
        </w:div>
        <w:div w:id="1438602328">
          <w:marLeft w:val="640"/>
          <w:marRight w:val="0"/>
          <w:marTop w:val="0"/>
          <w:marBottom w:val="0"/>
          <w:divBdr>
            <w:top w:val="none" w:sz="0" w:space="0" w:color="auto"/>
            <w:left w:val="none" w:sz="0" w:space="0" w:color="auto"/>
            <w:bottom w:val="none" w:sz="0" w:space="0" w:color="auto"/>
            <w:right w:val="none" w:sz="0" w:space="0" w:color="auto"/>
          </w:divBdr>
        </w:div>
        <w:div w:id="1776628968">
          <w:marLeft w:val="640"/>
          <w:marRight w:val="0"/>
          <w:marTop w:val="0"/>
          <w:marBottom w:val="0"/>
          <w:divBdr>
            <w:top w:val="none" w:sz="0" w:space="0" w:color="auto"/>
            <w:left w:val="none" w:sz="0" w:space="0" w:color="auto"/>
            <w:bottom w:val="none" w:sz="0" w:space="0" w:color="auto"/>
            <w:right w:val="none" w:sz="0" w:space="0" w:color="auto"/>
          </w:divBdr>
        </w:div>
        <w:div w:id="171995920">
          <w:marLeft w:val="640"/>
          <w:marRight w:val="0"/>
          <w:marTop w:val="0"/>
          <w:marBottom w:val="0"/>
          <w:divBdr>
            <w:top w:val="none" w:sz="0" w:space="0" w:color="auto"/>
            <w:left w:val="none" w:sz="0" w:space="0" w:color="auto"/>
            <w:bottom w:val="none" w:sz="0" w:space="0" w:color="auto"/>
            <w:right w:val="none" w:sz="0" w:space="0" w:color="auto"/>
          </w:divBdr>
        </w:div>
        <w:div w:id="10883894">
          <w:marLeft w:val="640"/>
          <w:marRight w:val="0"/>
          <w:marTop w:val="0"/>
          <w:marBottom w:val="0"/>
          <w:divBdr>
            <w:top w:val="none" w:sz="0" w:space="0" w:color="auto"/>
            <w:left w:val="none" w:sz="0" w:space="0" w:color="auto"/>
            <w:bottom w:val="none" w:sz="0" w:space="0" w:color="auto"/>
            <w:right w:val="none" w:sz="0" w:space="0" w:color="auto"/>
          </w:divBdr>
        </w:div>
        <w:div w:id="1319378382">
          <w:marLeft w:val="640"/>
          <w:marRight w:val="0"/>
          <w:marTop w:val="0"/>
          <w:marBottom w:val="0"/>
          <w:divBdr>
            <w:top w:val="none" w:sz="0" w:space="0" w:color="auto"/>
            <w:left w:val="none" w:sz="0" w:space="0" w:color="auto"/>
            <w:bottom w:val="none" w:sz="0" w:space="0" w:color="auto"/>
            <w:right w:val="none" w:sz="0" w:space="0" w:color="auto"/>
          </w:divBdr>
        </w:div>
        <w:div w:id="1126236309">
          <w:marLeft w:val="640"/>
          <w:marRight w:val="0"/>
          <w:marTop w:val="0"/>
          <w:marBottom w:val="0"/>
          <w:divBdr>
            <w:top w:val="none" w:sz="0" w:space="0" w:color="auto"/>
            <w:left w:val="none" w:sz="0" w:space="0" w:color="auto"/>
            <w:bottom w:val="none" w:sz="0" w:space="0" w:color="auto"/>
            <w:right w:val="none" w:sz="0" w:space="0" w:color="auto"/>
          </w:divBdr>
        </w:div>
        <w:div w:id="1657610660">
          <w:marLeft w:val="640"/>
          <w:marRight w:val="0"/>
          <w:marTop w:val="0"/>
          <w:marBottom w:val="0"/>
          <w:divBdr>
            <w:top w:val="none" w:sz="0" w:space="0" w:color="auto"/>
            <w:left w:val="none" w:sz="0" w:space="0" w:color="auto"/>
            <w:bottom w:val="none" w:sz="0" w:space="0" w:color="auto"/>
            <w:right w:val="none" w:sz="0" w:space="0" w:color="auto"/>
          </w:divBdr>
        </w:div>
        <w:div w:id="943346196">
          <w:marLeft w:val="640"/>
          <w:marRight w:val="0"/>
          <w:marTop w:val="0"/>
          <w:marBottom w:val="0"/>
          <w:divBdr>
            <w:top w:val="none" w:sz="0" w:space="0" w:color="auto"/>
            <w:left w:val="none" w:sz="0" w:space="0" w:color="auto"/>
            <w:bottom w:val="none" w:sz="0" w:space="0" w:color="auto"/>
            <w:right w:val="none" w:sz="0" w:space="0" w:color="auto"/>
          </w:divBdr>
        </w:div>
        <w:div w:id="644627130">
          <w:marLeft w:val="640"/>
          <w:marRight w:val="0"/>
          <w:marTop w:val="0"/>
          <w:marBottom w:val="0"/>
          <w:divBdr>
            <w:top w:val="none" w:sz="0" w:space="0" w:color="auto"/>
            <w:left w:val="none" w:sz="0" w:space="0" w:color="auto"/>
            <w:bottom w:val="none" w:sz="0" w:space="0" w:color="auto"/>
            <w:right w:val="none" w:sz="0" w:space="0" w:color="auto"/>
          </w:divBdr>
        </w:div>
        <w:div w:id="1250651728">
          <w:marLeft w:val="640"/>
          <w:marRight w:val="0"/>
          <w:marTop w:val="0"/>
          <w:marBottom w:val="0"/>
          <w:divBdr>
            <w:top w:val="none" w:sz="0" w:space="0" w:color="auto"/>
            <w:left w:val="none" w:sz="0" w:space="0" w:color="auto"/>
            <w:bottom w:val="none" w:sz="0" w:space="0" w:color="auto"/>
            <w:right w:val="none" w:sz="0" w:space="0" w:color="auto"/>
          </w:divBdr>
        </w:div>
        <w:div w:id="1405756357">
          <w:marLeft w:val="640"/>
          <w:marRight w:val="0"/>
          <w:marTop w:val="0"/>
          <w:marBottom w:val="0"/>
          <w:divBdr>
            <w:top w:val="none" w:sz="0" w:space="0" w:color="auto"/>
            <w:left w:val="none" w:sz="0" w:space="0" w:color="auto"/>
            <w:bottom w:val="none" w:sz="0" w:space="0" w:color="auto"/>
            <w:right w:val="none" w:sz="0" w:space="0" w:color="auto"/>
          </w:divBdr>
        </w:div>
        <w:div w:id="411581614">
          <w:marLeft w:val="640"/>
          <w:marRight w:val="0"/>
          <w:marTop w:val="0"/>
          <w:marBottom w:val="0"/>
          <w:divBdr>
            <w:top w:val="none" w:sz="0" w:space="0" w:color="auto"/>
            <w:left w:val="none" w:sz="0" w:space="0" w:color="auto"/>
            <w:bottom w:val="none" w:sz="0" w:space="0" w:color="auto"/>
            <w:right w:val="none" w:sz="0" w:space="0" w:color="auto"/>
          </w:divBdr>
        </w:div>
        <w:div w:id="1208877204">
          <w:marLeft w:val="640"/>
          <w:marRight w:val="0"/>
          <w:marTop w:val="0"/>
          <w:marBottom w:val="0"/>
          <w:divBdr>
            <w:top w:val="none" w:sz="0" w:space="0" w:color="auto"/>
            <w:left w:val="none" w:sz="0" w:space="0" w:color="auto"/>
            <w:bottom w:val="none" w:sz="0" w:space="0" w:color="auto"/>
            <w:right w:val="none" w:sz="0" w:space="0" w:color="auto"/>
          </w:divBdr>
        </w:div>
        <w:div w:id="1589147236">
          <w:marLeft w:val="640"/>
          <w:marRight w:val="0"/>
          <w:marTop w:val="0"/>
          <w:marBottom w:val="0"/>
          <w:divBdr>
            <w:top w:val="none" w:sz="0" w:space="0" w:color="auto"/>
            <w:left w:val="none" w:sz="0" w:space="0" w:color="auto"/>
            <w:bottom w:val="none" w:sz="0" w:space="0" w:color="auto"/>
            <w:right w:val="none" w:sz="0" w:space="0" w:color="auto"/>
          </w:divBdr>
        </w:div>
        <w:div w:id="50274675">
          <w:marLeft w:val="640"/>
          <w:marRight w:val="0"/>
          <w:marTop w:val="0"/>
          <w:marBottom w:val="0"/>
          <w:divBdr>
            <w:top w:val="none" w:sz="0" w:space="0" w:color="auto"/>
            <w:left w:val="none" w:sz="0" w:space="0" w:color="auto"/>
            <w:bottom w:val="none" w:sz="0" w:space="0" w:color="auto"/>
            <w:right w:val="none" w:sz="0" w:space="0" w:color="auto"/>
          </w:divBdr>
        </w:div>
        <w:div w:id="484712378">
          <w:marLeft w:val="640"/>
          <w:marRight w:val="0"/>
          <w:marTop w:val="0"/>
          <w:marBottom w:val="0"/>
          <w:divBdr>
            <w:top w:val="none" w:sz="0" w:space="0" w:color="auto"/>
            <w:left w:val="none" w:sz="0" w:space="0" w:color="auto"/>
            <w:bottom w:val="none" w:sz="0" w:space="0" w:color="auto"/>
            <w:right w:val="none" w:sz="0" w:space="0" w:color="auto"/>
          </w:divBdr>
        </w:div>
        <w:div w:id="566191501">
          <w:marLeft w:val="640"/>
          <w:marRight w:val="0"/>
          <w:marTop w:val="0"/>
          <w:marBottom w:val="0"/>
          <w:divBdr>
            <w:top w:val="none" w:sz="0" w:space="0" w:color="auto"/>
            <w:left w:val="none" w:sz="0" w:space="0" w:color="auto"/>
            <w:bottom w:val="none" w:sz="0" w:space="0" w:color="auto"/>
            <w:right w:val="none" w:sz="0" w:space="0" w:color="auto"/>
          </w:divBdr>
        </w:div>
        <w:div w:id="346255934">
          <w:marLeft w:val="640"/>
          <w:marRight w:val="0"/>
          <w:marTop w:val="0"/>
          <w:marBottom w:val="0"/>
          <w:divBdr>
            <w:top w:val="none" w:sz="0" w:space="0" w:color="auto"/>
            <w:left w:val="none" w:sz="0" w:space="0" w:color="auto"/>
            <w:bottom w:val="none" w:sz="0" w:space="0" w:color="auto"/>
            <w:right w:val="none" w:sz="0" w:space="0" w:color="auto"/>
          </w:divBdr>
        </w:div>
        <w:div w:id="1438061667">
          <w:marLeft w:val="640"/>
          <w:marRight w:val="0"/>
          <w:marTop w:val="0"/>
          <w:marBottom w:val="0"/>
          <w:divBdr>
            <w:top w:val="none" w:sz="0" w:space="0" w:color="auto"/>
            <w:left w:val="none" w:sz="0" w:space="0" w:color="auto"/>
            <w:bottom w:val="none" w:sz="0" w:space="0" w:color="auto"/>
            <w:right w:val="none" w:sz="0" w:space="0" w:color="auto"/>
          </w:divBdr>
        </w:div>
        <w:div w:id="1232086188">
          <w:marLeft w:val="640"/>
          <w:marRight w:val="0"/>
          <w:marTop w:val="0"/>
          <w:marBottom w:val="0"/>
          <w:divBdr>
            <w:top w:val="none" w:sz="0" w:space="0" w:color="auto"/>
            <w:left w:val="none" w:sz="0" w:space="0" w:color="auto"/>
            <w:bottom w:val="none" w:sz="0" w:space="0" w:color="auto"/>
            <w:right w:val="none" w:sz="0" w:space="0" w:color="auto"/>
          </w:divBdr>
        </w:div>
        <w:div w:id="676999561">
          <w:marLeft w:val="640"/>
          <w:marRight w:val="0"/>
          <w:marTop w:val="0"/>
          <w:marBottom w:val="0"/>
          <w:divBdr>
            <w:top w:val="none" w:sz="0" w:space="0" w:color="auto"/>
            <w:left w:val="none" w:sz="0" w:space="0" w:color="auto"/>
            <w:bottom w:val="none" w:sz="0" w:space="0" w:color="auto"/>
            <w:right w:val="none" w:sz="0" w:space="0" w:color="auto"/>
          </w:divBdr>
        </w:div>
        <w:div w:id="1330062682">
          <w:marLeft w:val="640"/>
          <w:marRight w:val="0"/>
          <w:marTop w:val="0"/>
          <w:marBottom w:val="0"/>
          <w:divBdr>
            <w:top w:val="none" w:sz="0" w:space="0" w:color="auto"/>
            <w:left w:val="none" w:sz="0" w:space="0" w:color="auto"/>
            <w:bottom w:val="none" w:sz="0" w:space="0" w:color="auto"/>
            <w:right w:val="none" w:sz="0" w:space="0" w:color="auto"/>
          </w:divBdr>
        </w:div>
        <w:div w:id="1341815563">
          <w:marLeft w:val="640"/>
          <w:marRight w:val="0"/>
          <w:marTop w:val="0"/>
          <w:marBottom w:val="0"/>
          <w:divBdr>
            <w:top w:val="none" w:sz="0" w:space="0" w:color="auto"/>
            <w:left w:val="none" w:sz="0" w:space="0" w:color="auto"/>
            <w:bottom w:val="none" w:sz="0" w:space="0" w:color="auto"/>
            <w:right w:val="none" w:sz="0" w:space="0" w:color="auto"/>
          </w:divBdr>
        </w:div>
        <w:div w:id="1709723501">
          <w:marLeft w:val="640"/>
          <w:marRight w:val="0"/>
          <w:marTop w:val="0"/>
          <w:marBottom w:val="0"/>
          <w:divBdr>
            <w:top w:val="none" w:sz="0" w:space="0" w:color="auto"/>
            <w:left w:val="none" w:sz="0" w:space="0" w:color="auto"/>
            <w:bottom w:val="none" w:sz="0" w:space="0" w:color="auto"/>
            <w:right w:val="none" w:sz="0" w:space="0" w:color="auto"/>
          </w:divBdr>
        </w:div>
        <w:div w:id="1890067116">
          <w:marLeft w:val="640"/>
          <w:marRight w:val="0"/>
          <w:marTop w:val="0"/>
          <w:marBottom w:val="0"/>
          <w:divBdr>
            <w:top w:val="none" w:sz="0" w:space="0" w:color="auto"/>
            <w:left w:val="none" w:sz="0" w:space="0" w:color="auto"/>
            <w:bottom w:val="none" w:sz="0" w:space="0" w:color="auto"/>
            <w:right w:val="none" w:sz="0" w:space="0" w:color="auto"/>
          </w:divBdr>
        </w:div>
        <w:div w:id="574511775">
          <w:marLeft w:val="640"/>
          <w:marRight w:val="0"/>
          <w:marTop w:val="0"/>
          <w:marBottom w:val="0"/>
          <w:divBdr>
            <w:top w:val="none" w:sz="0" w:space="0" w:color="auto"/>
            <w:left w:val="none" w:sz="0" w:space="0" w:color="auto"/>
            <w:bottom w:val="none" w:sz="0" w:space="0" w:color="auto"/>
            <w:right w:val="none" w:sz="0" w:space="0" w:color="auto"/>
          </w:divBdr>
        </w:div>
        <w:div w:id="230046779">
          <w:marLeft w:val="640"/>
          <w:marRight w:val="0"/>
          <w:marTop w:val="0"/>
          <w:marBottom w:val="0"/>
          <w:divBdr>
            <w:top w:val="none" w:sz="0" w:space="0" w:color="auto"/>
            <w:left w:val="none" w:sz="0" w:space="0" w:color="auto"/>
            <w:bottom w:val="none" w:sz="0" w:space="0" w:color="auto"/>
            <w:right w:val="none" w:sz="0" w:space="0" w:color="auto"/>
          </w:divBdr>
        </w:div>
        <w:div w:id="969089364">
          <w:marLeft w:val="640"/>
          <w:marRight w:val="0"/>
          <w:marTop w:val="0"/>
          <w:marBottom w:val="0"/>
          <w:divBdr>
            <w:top w:val="none" w:sz="0" w:space="0" w:color="auto"/>
            <w:left w:val="none" w:sz="0" w:space="0" w:color="auto"/>
            <w:bottom w:val="none" w:sz="0" w:space="0" w:color="auto"/>
            <w:right w:val="none" w:sz="0" w:space="0" w:color="auto"/>
          </w:divBdr>
        </w:div>
      </w:divsChild>
    </w:div>
    <w:div w:id="289553532">
      <w:bodyDiv w:val="1"/>
      <w:marLeft w:val="0"/>
      <w:marRight w:val="0"/>
      <w:marTop w:val="0"/>
      <w:marBottom w:val="0"/>
      <w:divBdr>
        <w:top w:val="none" w:sz="0" w:space="0" w:color="auto"/>
        <w:left w:val="none" w:sz="0" w:space="0" w:color="auto"/>
        <w:bottom w:val="none" w:sz="0" w:space="0" w:color="auto"/>
        <w:right w:val="none" w:sz="0" w:space="0" w:color="auto"/>
      </w:divBdr>
      <w:divsChild>
        <w:div w:id="526872589">
          <w:marLeft w:val="640"/>
          <w:marRight w:val="0"/>
          <w:marTop w:val="0"/>
          <w:marBottom w:val="0"/>
          <w:divBdr>
            <w:top w:val="none" w:sz="0" w:space="0" w:color="auto"/>
            <w:left w:val="none" w:sz="0" w:space="0" w:color="auto"/>
            <w:bottom w:val="none" w:sz="0" w:space="0" w:color="auto"/>
            <w:right w:val="none" w:sz="0" w:space="0" w:color="auto"/>
          </w:divBdr>
        </w:div>
        <w:div w:id="445930465">
          <w:marLeft w:val="640"/>
          <w:marRight w:val="0"/>
          <w:marTop w:val="0"/>
          <w:marBottom w:val="0"/>
          <w:divBdr>
            <w:top w:val="none" w:sz="0" w:space="0" w:color="auto"/>
            <w:left w:val="none" w:sz="0" w:space="0" w:color="auto"/>
            <w:bottom w:val="none" w:sz="0" w:space="0" w:color="auto"/>
            <w:right w:val="none" w:sz="0" w:space="0" w:color="auto"/>
          </w:divBdr>
        </w:div>
        <w:div w:id="323903056">
          <w:marLeft w:val="640"/>
          <w:marRight w:val="0"/>
          <w:marTop w:val="0"/>
          <w:marBottom w:val="0"/>
          <w:divBdr>
            <w:top w:val="none" w:sz="0" w:space="0" w:color="auto"/>
            <w:left w:val="none" w:sz="0" w:space="0" w:color="auto"/>
            <w:bottom w:val="none" w:sz="0" w:space="0" w:color="auto"/>
            <w:right w:val="none" w:sz="0" w:space="0" w:color="auto"/>
          </w:divBdr>
        </w:div>
        <w:div w:id="857892359">
          <w:marLeft w:val="640"/>
          <w:marRight w:val="0"/>
          <w:marTop w:val="0"/>
          <w:marBottom w:val="0"/>
          <w:divBdr>
            <w:top w:val="none" w:sz="0" w:space="0" w:color="auto"/>
            <w:left w:val="none" w:sz="0" w:space="0" w:color="auto"/>
            <w:bottom w:val="none" w:sz="0" w:space="0" w:color="auto"/>
            <w:right w:val="none" w:sz="0" w:space="0" w:color="auto"/>
          </w:divBdr>
        </w:div>
        <w:div w:id="806704135">
          <w:marLeft w:val="640"/>
          <w:marRight w:val="0"/>
          <w:marTop w:val="0"/>
          <w:marBottom w:val="0"/>
          <w:divBdr>
            <w:top w:val="none" w:sz="0" w:space="0" w:color="auto"/>
            <w:left w:val="none" w:sz="0" w:space="0" w:color="auto"/>
            <w:bottom w:val="none" w:sz="0" w:space="0" w:color="auto"/>
            <w:right w:val="none" w:sz="0" w:space="0" w:color="auto"/>
          </w:divBdr>
        </w:div>
        <w:div w:id="1549032586">
          <w:marLeft w:val="640"/>
          <w:marRight w:val="0"/>
          <w:marTop w:val="0"/>
          <w:marBottom w:val="0"/>
          <w:divBdr>
            <w:top w:val="none" w:sz="0" w:space="0" w:color="auto"/>
            <w:left w:val="none" w:sz="0" w:space="0" w:color="auto"/>
            <w:bottom w:val="none" w:sz="0" w:space="0" w:color="auto"/>
            <w:right w:val="none" w:sz="0" w:space="0" w:color="auto"/>
          </w:divBdr>
        </w:div>
        <w:div w:id="1420175256">
          <w:marLeft w:val="640"/>
          <w:marRight w:val="0"/>
          <w:marTop w:val="0"/>
          <w:marBottom w:val="0"/>
          <w:divBdr>
            <w:top w:val="none" w:sz="0" w:space="0" w:color="auto"/>
            <w:left w:val="none" w:sz="0" w:space="0" w:color="auto"/>
            <w:bottom w:val="none" w:sz="0" w:space="0" w:color="auto"/>
            <w:right w:val="none" w:sz="0" w:space="0" w:color="auto"/>
          </w:divBdr>
        </w:div>
        <w:div w:id="2093116349">
          <w:marLeft w:val="640"/>
          <w:marRight w:val="0"/>
          <w:marTop w:val="0"/>
          <w:marBottom w:val="0"/>
          <w:divBdr>
            <w:top w:val="none" w:sz="0" w:space="0" w:color="auto"/>
            <w:left w:val="none" w:sz="0" w:space="0" w:color="auto"/>
            <w:bottom w:val="none" w:sz="0" w:space="0" w:color="auto"/>
            <w:right w:val="none" w:sz="0" w:space="0" w:color="auto"/>
          </w:divBdr>
        </w:div>
        <w:div w:id="1714230395">
          <w:marLeft w:val="640"/>
          <w:marRight w:val="0"/>
          <w:marTop w:val="0"/>
          <w:marBottom w:val="0"/>
          <w:divBdr>
            <w:top w:val="none" w:sz="0" w:space="0" w:color="auto"/>
            <w:left w:val="none" w:sz="0" w:space="0" w:color="auto"/>
            <w:bottom w:val="none" w:sz="0" w:space="0" w:color="auto"/>
            <w:right w:val="none" w:sz="0" w:space="0" w:color="auto"/>
          </w:divBdr>
        </w:div>
        <w:div w:id="1351104206">
          <w:marLeft w:val="640"/>
          <w:marRight w:val="0"/>
          <w:marTop w:val="0"/>
          <w:marBottom w:val="0"/>
          <w:divBdr>
            <w:top w:val="none" w:sz="0" w:space="0" w:color="auto"/>
            <w:left w:val="none" w:sz="0" w:space="0" w:color="auto"/>
            <w:bottom w:val="none" w:sz="0" w:space="0" w:color="auto"/>
            <w:right w:val="none" w:sz="0" w:space="0" w:color="auto"/>
          </w:divBdr>
        </w:div>
        <w:div w:id="1135830166">
          <w:marLeft w:val="640"/>
          <w:marRight w:val="0"/>
          <w:marTop w:val="0"/>
          <w:marBottom w:val="0"/>
          <w:divBdr>
            <w:top w:val="none" w:sz="0" w:space="0" w:color="auto"/>
            <w:left w:val="none" w:sz="0" w:space="0" w:color="auto"/>
            <w:bottom w:val="none" w:sz="0" w:space="0" w:color="auto"/>
            <w:right w:val="none" w:sz="0" w:space="0" w:color="auto"/>
          </w:divBdr>
        </w:div>
        <w:div w:id="1807812603">
          <w:marLeft w:val="640"/>
          <w:marRight w:val="0"/>
          <w:marTop w:val="0"/>
          <w:marBottom w:val="0"/>
          <w:divBdr>
            <w:top w:val="none" w:sz="0" w:space="0" w:color="auto"/>
            <w:left w:val="none" w:sz="0" w:space="0" w:color="auto"/>
            <w:bottom w:val="none" w:sz="0" w:space="0" w:color="auto"/>
            <w:right w:val="none" w:sz="0" w:space="0" w:color="auto"/>
          </w:divBdr>
        </w:div>
        <w:div w:id="1244532774">
          <w:marLeft w:val="640"/>
          <w:marRight w:val="0"/>
          <w:marTop w:val="0"/>
          <w:marBottom w:val="0"/>
          <w:divBdr>
            <w:top w:val="none" w:sz="0" w:space="0" w:color="auto"/>
            <w:left w:val="none" w:sz="0" w:space="0" w:color="auto"/>
            <w:bottom w:val="none" w:sz="0" w:space="0" w:color="auto"/>
            <w:right w:val="none" w:sz="0" w:space="0" w:color="auto"/>
          </w:divBdr>
        </w:div>
        <w:div w:id="1252545372">
          <w:marLeft w:val="640"/>
          <w:marRight w:val="0"/>
          <w:marTop w:val="0"/>
          <w:marBottom w:val="0"/>
          <w:divBdr>
            <w:top w:val="none" w:sz="0" w:space="0" w:color="auto"/>
            <w:left w:val="none" w:sz="0" w:space="0" w:color="auto"/>
            <w:bottom w:val="none" w:sz="0" w:space="0" w:color="auto"/>
            <w:right w:val="none" w:sz="0" w:space="0" w:color="auto"/>
          </w:divBdr>
        </w:div>
        <w:div w:id="939145685">
          <w:marLeft w:val="640"/>
          <w:marRight w:val="0"/>
          <w:marTop w:val="0"/>
          <w:marBottom w:val="0"/>
          <w:divBdr>
            <w:top w:val="none" w:sz="0" w:space="0" w:color="auto"/>
            <w:left w:val="none" w:sz="0" w:space="0" w:color="auto"/>
            <w:bottom w:val="none" w:sz="0" w:space="0" w:color="auto"/>
            <w:right w:val="none" w:sz="0" w:space="0" w:color="auto"/>
          </w:divBdr>
        </w:div>
        <w:div w:id="376516826">
          <w:marLeft w:val="640"/>
          <w:marRight w:val="0"/>
          <w:marTop w:val="0"/>
          <w:marBottom w:val="0"/>
          <w:divBdr>
            <w:top w:val="none" w:sz="0" w:space="0" w:color="auto"/>
            <w:left w:val="none" w:sz="0" w:space="0" w:color="auto"/>
            <w:bottom w:val="none" w:sz="0" w:space="0" w:color="auto"/>
            <w:right w:val="none" w:sz="0" w:space="0" w:color="auto"/>
          </w:divBdr>
        </w:div>
        <w:div w:id="952978814">
          <w:marLeft w:val="640"/>
          <w:marRight w:val="0"/>
          <w:marTop w:val="0"/>
          <w:marBottom w:val="0"/>
          <w:divBdr>
            <w:top w:val="none" w:sz="0" w:space="0" w:color="auto"/>
            <w:left w:val="none" w:sz="0" w:space="0" w:color="auto"/>
            <w:bottom w:val="none" w:sz="0" w:space="0" w:color="auto"/>
            <w:right w:val="none" w:sz="0" w:space="0" w:color="auto"/>
          </w:divBdr>
        </w:div>
        <w:div w:id="259064908">
          <w:marLeft w:val="640"/>
          <w:marRight w:val="0"/>
          <w:marTop w:val="0"/>
          <w:marBottom w:val="0"/>
          <w:divBdr>
            <w:top w:val="none" w:sz="0" w:space="0" w:color="auto"/>
            <w:left w:val="none" w:sz="0" w:space="0" w:color="auto"/>
            <w:bottom w:val="none" w:sz="0" w:space="0" w:color="auto"/>
            <w:right w:val="none" w:sz="0" w:space="0" w:color="auto"/>
          </w:divBdr>
        </w:div>
        <w:div w:id="2021929468">
          <w:marLeft w:val="640"/>
          <w:marRight w:val="0"/>
          <w:marTop w:val="0"/>
          <w:marBottom w:val="0"/>
          <w:divBdr>
            <w:top w:val="none" w:sz="0" w:space="0" w:color="auto"/>
            <w:left w:val="none" w:sz="0" w:space="0" w:color="auto"/>
            <w:bottom w:val="none" w:sz="0" w:space="0" w:color="auto"/>
            <w:right w:val="none" w:sz="0" w:space="0" w:color="auto"/>
          </w:divBdr>
        </w:div>
        <w:div w:id="499320323">
          <w:marLeft w:val="640"/>
          <w:marRight w:val="0"/>
          <w:marTop w:val="0"/>
          <w:marBottom w:val="0"/>
          <w:divBdr>
            <w:top w:val="none" w:sz="0" w:space="0" w:color="auto"/>
            <w:left w:val="none" w:sz="0" w:space="0" w:color="auto"/>
            <w:bottom w:val="none" w:sz="0" w:space="0" w:color="auto"/>
            <w:right w:val="none" w:sz="0" w:space="0" w:color="auto"/>
          </w:divBdr>
        </w:div>
        <w:div w:id="587615159">
          <w:marLeft w:val="640"/>
          <w:marRight w:val="0"/>
          <w:marTop w:val="0"/>
          <w:marBottom w:val="0"/>
          <w:divBdr>
            <w:top w:val="none" w:sz="0" w:space="0" w:color="auto"/>
            <w:left w:val="none" w:sz="0" w:space="0" w:color="auto"/>
            <w:bottom w:val="none" w:sz="0" w:space="0" w:color="auto"/>
            <w:right w:val="none" w:sz="0" w:space="0" w:color="auto"/>
          </w:divBdr>
        </w:div>
        <w:div w:id="2011332087">
          <w:marLeft w:val="640"/>
          <w:marRight w:val="0"/>
          <w:marTop w:val="0"/>
          <w:marBottom w:val="0"/>
          <w:divBdr>
            <w:top w:val="none" w:sz="0" w:space="0" w:color="auto"/>
            <w:left w:val="none" w:sz="0" w:space="0" w:color="auto"/>
            <w:bottom w:val="none" w:sz="0" w:space="0" w:color="auto"/>
            <w:right w:val="none" w:sz="0" w:space="0" w:color="auto"/>
          </w:divBdr>
        </w:div>
        <w:div w:id="50005095">
          <w:marLeft w:val="640"/>
          <w:marRight w:val="0"/>
          <w:marTop w:val="0"/>
          <w:marBottom w:val="0"/>
          <w:divBdr>
            <w:top w:val="none" w:sz="0" w:space="0" w:color="auto"/>
            <w:left w:val="none" w:sz="0" w:space="0" w:color="auto"/>
            <w:bottom w:val="none" w:sz="0" w:space="0" w:color="auto"/>
            <w:right w:val="none" w:sz="0" w:space="0" w:color="auto"/>
          </w:divBdr>
        </w:div>
        <w:div w:id="27922065">
          <w:marLeft w:val="640"/>
          <w:marRight w:val="0"/>
          <w:marTop w:val="0"/>
          <w:marBottom w:val="0"/>
          <w:divBdr>
            <w:top w:val="none" w:sz="0" w:space="0" w:color="auto"/>
            <w:left w:val="none" w:sz="0" w:space="0" w:color="auto"/>
            <w:bottom w:val="none" w:sz="0" w:space="0" w:color="auto"/>
            <w:right w:val="none" w:sz="0" w:space="0" w:color="auto"/>
          </w:divBdr>
        </w:div>
        <w:div w:id="487281353">
          <w:marLeft w:val="640"/>
          <w:marRight w:val="0"/>
          <w:marTop w:val="0"/>
          <w:marBottom w:val="0"/>
          <w:divBdr>
            <w:top w:val="none" w:sz="0" w:space="0" w:color="auto"/>
            <w:left w:val="none" w:sz="0" w:space="0" w:color="auto"/>
            <w:bottom w:val="none" w:sz="0" w:space="0" w:color="auto"/>
            <w:right w:val="none" w:sz="0" w:space="0" w:color="auto"/>
          </w:divBdr>
        </w:div>
        <w:div w:id="2113284790">
          <w:marLeft w:val="640"/>
          <w:marRight w:val="0"/>
          <w:marTop w:val="0"/>
          <w:marBottom w:val="0"/>
          <w:divBdr>
            <w:top w:val="none" w:sz="0" w:space="0" w:color="auto"/>
            <w:left w:val="none" w:sz="0" w:space="0" w:color="auto"/>
            <w:bottom w:val="none" w:sz="0" w:space="0" w:color="auto"/>
            <w:right w:val="none" w:sz="0" w:space="0" w:color="auto"/>
          </w:divBdr>
        </w:div>
        <w:div w:id="1107965928">
          <w:marLeft w:val="640"/>
          <w:marRight w:val="0"/>
          <w:marTop w:val="0"/>
          <w:marBottom w:val="0"/>
          <w:divBdr>
            <w:top w:val="none" w:sz="0" w:space="0" w:color="auto"/>
            <w:left w:val="none" w:sz="0" w:space="0" w:color="auto"/>
            <w:bottom w:val="none" w:sz="0" w:space="0" w:color="auto"/>
            <w:right w:val="none" w:sz="0" w:space="0" w:color="auto"/>
          </w:divBdr>
        </w:div>
        <w:div w:id="1680504806">
          <w:marLeft w:val="640"/>
          <w:marRight w:val="0"/>
          <w:marTop w:val="0"/>
          <w:marBottom w:val="0"/>
          <w:divBdr>
            <w:top w:val="none" w:sz="0" w:space="0" w:color="auto"/>
            <w:left w:val="none" w:sz="0" w:space="0" w:color="auto"/>
            <w:bottom w:val="none" w:sz="0" w:space="0" w:color="auto"/>
            <w:right w:val="none" w:sz="0" w:space="0" w:color="auto"/>
          </w:divBdr>
        </w:div>
        <w:div w:id="402870823">
          <w:marLeft w:val="640"/>
          <w:marRight w:val="0"/>
          <w:marTop w:val="0"/>
          <w:marBottom w:val="0"/>
          <w:divBdr>
            <w:top w:val="none" w:sz="0" w:space="0" w:color="auto"/>
            <w:left w:val="none" w:sz="0" w:space="0" w:color="auto"/>
            <w:bottom w:val="none" w:sz="0" w:space="0" w:color="auto"/>
            <w:right w:val="none" w:sz="0" w:space="0" w:color="auto"/>
          </w:divBdr>
        </w:div>
        <w:div w:id="1335690987">
          <w:marLeft w:val="640"/>
          <w:marRight w:val="0"/>
          <w:marTop w:val="0"/>
          <w:marBottom w:val="0"/>
          <w:divBdr>
            <w:top w:val="none" w:sz="0" w:space="0" w:color="auto"/>
            <w:left w:val="none" w:sz="0" w:space="0" w:color="auto"/>
            <w:bottom w:val="none" w:sz="0" w:space="0" w:color="auto"/>
            <w:right w:val="none" w:sz="0" w:space="0" w:color="auto"/>
          </w:divBdr>
        </w:div>
        <w:div w:id="1397313731">
          <w:marLeft w:val="640"/>
          <w:marRight w:val="0"/>
          <w:marTop w:val="0"/>
          <w:marBottom w:val="0"/>
          <w:divBdr>
            <w:top w:val="none" w:sz="0" w:space="0" w:color="auto"/>
            <w:left w:val="none" w:sz="0" w:space="0" w:color="auto"/>
            <w:bottom w:val="none" w:sz="0" w:space="0" w:color="auto"/>
            <w:right w:val="none" w:sz="0" w:space="0" w:color="auto"/>
          </w:divBdr>
        </w:div>
        <w:div w:id="547691926">
          <w:marLeft w:val="640"/>
          <w:marRight w:val="0"/>
          <w:marTop w:val="0"/>
          <w:marBottom w:val="0"/>
          <w:divBdr>
            <w:top w:val="none" w:sz="0" w:space="0" w:color="auto"/>
            <w:left w:val="none" w:sz="0" w:space="0" w:color="auto"/>
            <w:bottom w:val="none" w:sz="0" w:space="0" w:color="auto"/>
            <w:right w:val="none" w:sz="0" w:space="0" w:color="auto"/>
          </w:divBdr>
        </w:div>
        <w:div w:id="1723554124">
          <w:marLeft w:val="640"/>
          <w:marRight w:val="0"/>
          <w:marTop w:val="0"/>
          <w:marBottom w:val="0"/>
          <w:divBdr>
            <w:top w:val="none" w:sz="0" w:space="0" w:color="auto"/>
            <w:left w:val="none" w:sz="0" w:space="0" w:color="auto"/>
            <w:bottom w:val="none" w:sz="0" w:space="0" w:color="auto"/>
            <w:right w:val="none" w:sz="0" w:space="0" w:color="auto"/>
          </w:divBdr>
        </w:div>
        <w:div w:id="1113134085">
          <w:marLeft w:val="640"/>
          <w:marRight w:val="0"/>
          <w:marTop w:val="0"/>
          <w:marBottom w:val="0"/>
          <w:divBdr>
            <w:top w:val="none" w:sz="0" w:space="0" w:color="auto"/>
            <w:left w:val="none" w:sz="0" w:space="0" w:color="auto"/>
            <w:bottom w:val="none" w:sz="0" w:space="0" w:color="auto"/>
            <w:right w:val="none" w:sz="0" w:space="0" w:color="auto"/>
          </w:divBdr>
        </w:div>
        <w:div w:id="325136050">
          <w:marLeft w:val="640"/>
          <w:marRight w:val="0"/>
          <w:marTop w:val="0"/>
          <w:marBottom w:val="0"/>
          <w:divBdr>
            <w:top w:val="none" w:sz="0" w:space="0" w:color="auto"/>
            <w:left w:val="none" w:sz="0" w:space="0" w:color="auto"/>
            <w:bottom w:val="none" w:sz="0" w:space="0" w:color="auto"/>
            <w:right w:val="none" w:sz="0" w:space="0" w:color="auto"/>
          </w:divBdr>
        </w:div>
        <w:div w:id="553546026">
          <w:marLeft w:val="640"/>
          <w:marRight w:val="0"/>
          <w:marTop w:val="0"/>
          <w:marBottom w:val="0"/>
          <w:divBdr>
            <w:top w:val="none" w:sz="0" w:space="0" w:color="auto"/>
            <w:left w:val="none" w:sz="0" w:space="0" w:color="auto"/>
            <w:bottom w:val="none" w:sz="0" w:space="0" w:color="auto"/>
            <w:right w:val="none" w:sz="0" w:space="0" w:color="auto"/>
          </w:divBdr>
        </w:div>
        <w:div w:id="1164857907">
          <w:marLeft w:val="640"/>
          <w:marRight w:val="0"/>
          <w:marTop w:val="0"/>
          <w:marBottom w:val="0"/>
          <w:divBdr>
            <w:top w:val="none" w:sz="0" w:space="0" w:color="auto"/>
            <w:left w:val="none" w:sz="0" w:space="0" w:color="auto"/>
            <w:bottom w:val="none" w:sz="0" w:space="0" w:color="auto"/>
            <w:right w:val="none" w:sz="0" w:space="0" w:color="auto"/>
          </w:divBdr>
        </w:div>
        <w:div w:id="980378871">
          <w:marLeft w:val="640"/>
          <w:marRight w:val="0"/>
          <w:marTop w:val="0"/>
          <w:marBottom w:val="0"/>
          <w:divBdr>
            <w:top w:val="none" w:sz="0" w:space="0" w:color="auto"/>
            <w:left w:val="none" w:sz="0" w:space="0" w:color="auto"/>
            <w:bottom w:val="none" w:sz="0" w:space="0" w:color="auto"/>
            <w:right w:val="none" w:sz="0" w:space="0" w:color="auto"/>
          </w:divBdr>
        </w:div>
        <w:div w:id="1298683663">
          <w:marLeft w:val="640"/>
          <w:marRight w:val="0"/>
          <w:marTop w:val="0"/>
          <w:marBottom w:val="0"/>
          <w:divBdr>
            <w:top w:val="none" w:sz="0" w:space="0" w:color="auto"/>
            <w:left w:val="none" w:sz="0" w:space="0" w:color="auto"/>
            <w:bottom w:val="none" w:sz="0" w:space="0" w:color="auto"/>
            <w:right w:val="none" w:sz="0" w:space="0" w:color="auto"/>
          </w:divBdr>
        </w:div>
        <w:div w:id="7147981">
          <w:marLeft w:val="640"/>
          <w:marRight w:val="0"/>
          <w:marTop w:val="0"/>
          <w:marBottom w:val="0"/>
          <w:divBdr>
            <w:top w:val="none" w:sz="0" w:space="0" w:color="auto"/>
            <w:left w:val="none" w:sz="0" w:space="0" w:color="auto"/>
            <w:bottom w:val="none" w:sz="0" w:space="0" w:color="auto"/>
            <w:right w:val="none" w:sz="0" w:space="0" w:color="auto"/>
          </w:divBdr>
        </w:div>
        <w:div w:id="424574942">
          <w:marLeft w:val="640"/>
          <w:marRight w:val="0"/>
          <w:marTop w:val="0"/>
          <w:marBottom w:val="0"/>
          <w:divBdr>
            <w:top w:val="none" w:sz="0" w:space="0" w:color="auto"/>
            <w:left w:val="none" w:sz="0" w:space="0" w:color="auto"/>
            <w:bottom w:val="none" w:sz="0" w:space="0" w:color="auto"/>
            <w:right w:val="none" w:sz="0" w:space="0" w:color="auto"/>
          </w:divBdr>
        </w:div>
        <w:div w:id="346955275">
          <w:marLeft w:val="640"/>
          <w:marRight w:val="0"/>
          <w:marTop w:val="0"/>
          <w:marBottom w:val="0"/>
          <w:divBdr>
            <w:top w:val="none" w:sz="0" w:space="0" w:color="auto"/>
            <w:left w:val="none" w:sz="0" w:space="0" w:color="auto"/>
            <w:bottom w:val="none" w:sz="0" w:space="0" w:color="auto"/>
            <w:right w:val="none" w:sz="0" w:space="0" w:color="auto"/>
          </w:divBdr>
        </w:div>
        <w:div w:id="1794247115">
          <w:marLeft w:val="640"/>
          <w:marRight w:val="0"/>
          <w:marTop w:val="0"/>
          <w:marBottom w:val="0"/>
          <w:divBdr>
            <w:top w:val="none" w:sz="0" w:space="0" w:color="auto"/>
            <w:left w:val="none" w:sz="0" w:space="0" w:color="auto"/>
            <w:bottom w:val="none" w:sz="0" w:space="0" w:color="auto"/>
            <w:right w:val="none" w:sz="0" w:space="0" w:color="auto"/>
          </w:divBdr>
        </w:div>
        <w:div w:id="1487823712">
          <w:marLeft w:val="640"/>
          <w:marRight w:val="0"/>
          <w:marTop w:val="0"/>
          <w:marBottom w:val="0"/>
          <w:divBdr>
            <w:top w:val="none" w:sz="0" w:space="0" w:color="auto"/>
            <w:left w:val="none" w:sz="0" w:space="0" w:color="auto"/>
            <w:bottom w:val="none" w:sz="0" w:space="0" w:color="auto"/>
            <w:right w:val="none" w:sz="0" w:space="0" w:color="auto"/>
          </w:divBdr>
        </w:div>
        <w:div w:id="258300211">
          <w:marLeft w:val="640"/>
          <w:marRight w:val="0"/>
          <w:marTop w:val="0"/>
          <w:marBottom w:val="0"/>
          <w:divBdr>
            <w:top w:val="none" w:sz="0" w:space="0" w:color="auto"/>
            <w:left w:val="none" w:sz="0" w:space="0" w:color="auto"/>
            <w:bottom w:val="none" w:sz="0" w:space="0" w:color="auto"/>
            <w:right w:val="none" w:sz="0" w:space="0" w:color="auto"/>
          </w:divBdr>
        </w:div>
        <w:div w:id="89981087">
          <w:marLeft w:val="640"/>
          <w:marRight w:val="0"/>
          <w:marTop w:val="0"/>
          <w:marBottom w:val="0"/>
          <w:divBdr>
            <w:top w:val="none" w:sz="0" w:space="0" w:color="auto"/>
            <w:left w:val="none" w:sz="0" w:space="0" w:color="auto"/>
            <w:bottom w:val="none" w:sz="0" w:space="0" w:color="auto"/>
            <w:right w:val="none" w:sz="0" w:space="0" w:color="auto"/>
          </w:divBdr>
        </w:div>
        <w:div w:id="1147863097">
          <w:marLeft w:val="640"/>
          <w:marRight w:val="0"/>
          <w:marTop w:val="0"/>
          <w:marBottom w:val="0"/>
          <w:divBdr>
            <w:top w:val="none" w:sz="0" w:space="0" w:color="auto"/>
            <w:left w:val="none" w:sz="0" w:space="0" w:color="auto"/>
            <w:bottom w:val="none" w:sz="0" w:space="0" w:color="auto"/>
            <w:right w:val="none" w:sz="0" w:space="0" w:color="auto"/>
          </w:divBdr>
        </w:div>
        <w:div w:id="1679235057">
          <w:marLeft w:val="640"/>
          <w:marRight w:val="0"/>
          <w:marTop w:val="0"/>
          <w:marBottom w:val="0"/>
          <w:divBdr>
            <w:top w:val="none" w:sz="0" w:space="0" w:color="auto"/>
            <w:left w:val="none" w:sz="0" w:space="0" w:color="auto"/>
            <w:bottom w:val="none" w:sz="0" w:space="0" w:color="auto"/>
            <w:right w:val="none" w:sz="0" w:space="0" w:color="auto"/>
          </w:divBdr>
        </w:div>
        <w:div w:id="824466645">
          <w:marLeft w:val="640"/>
          <w:marRight w:val="0"/>
          <w:marTop w:val="0"/>
          <w:marBottom w:val="0"/>
          <w:divBdr>
            <w:top w:val="none" w:sz="0" w:space="0" w:color="auto"/>
            <w:left w:val="none" w:sz="0" w:space="0" w:color="auto"/>
            <w:bottom w:val="none" w:sz="0" w:space="0" w:color="auto"/>
            <w:right w:val="none" w:sz="0" w:space="0" w:color="auto"/>
          </w:divBdr>
        </w:div>
        <w:div w:id="843477725">
          <w:marLeft w:val="640"/>
          <w:marRight w:val="0"/>
          <w:marTop w:val="0"/>
          <w:marBottom w:val="0"/>
          <w:divBdr>
            <w:top w:val="none" w:sz="0" w:space="0" w:color="auto"/>
            <w:left w:val="none" w:sz="0" w:space="0" w:color="auto"/>
            <w:bottom w:val="none" w:sz="0" w:space="0" w:color="auto"/>
            <w:right w:val="none" w:sz="0" w:space="0" w:color="auto"/>
          </w:divBdr>
        </w:div>
        <w:div w:id="501894039">
          <w:marLeft w:val="640"/>
          <w:marRight w:val="0"/>
          <w:marTop w:val="0"/>
          <w:marBottom w:val="0"/>
          <w:divBdr>
            <w:top w:val="none" w:sz="0" w:space="0" w:color="auto"/>
            <w:left w:val="none" w:sz="0" w:space="0" w:color="auto"/>
            <w:bottom w:val="none" w:sz="0" w:space="0" w:color="auto"/>
            <w:right w:val="none" w:sz="0" w:space="0" w:color="auto"/>
          </w:divBdr>
        </w:div>
        <w:div w:id="2139453126">
          <w:marLeft w:val="640"/>
          <w:marRight w:val="0"/>
          <w:marTop w:val="0"/>
          <w:marBottom w:val="0"/>
          <w:divBdr>
            <w:top w:val="none" w:sz="0" w:space="0" w:color="auto"/>
            <w:left w:val="none" w:sz="0" w:space="0" w:color="auto"/>
            <w:bottom w:val="none" w:sz="0" w:space="0" w:color="auto"/>
            <w:right w:val="none" w:sz="0" w:space="0" w:color="auto"/>
          </w:divBdr>
        </w:div>
        <w:div w:id="436560315">
          <w:marLeft w:val="640"/>
          <w:marRight w:val="0"/>
          <w:marTop w:val="0"/>
          <w:marBottom w:val="0"/>
          <w:divBdr>
            <w:top w:val="none" w:sz="0" w:space="0" w:color="auto"/>
            <w:left w:val="none" w:sz="0" w:space="0" w:color="auto"/>
            <w:bottom w:val="none" w:sz="0" w:space="0" w:color="auto"/>
            <w:right w:val="none" w:sz="0" w:space="0" w:color="auto"/>
          </w:divBdr>
        </w:div>
        <w:div w:id="2129659937">
          <w:marLeft w:val="640"/>
          <w:marRight w:val="0"/>
          <w:marTop w:val="0"/>
          <w:marBottom w:val="0"/>
          <w:divBdr>
            <w:top w:val="none" w:sz="0" w:space="0" w:color="auto"/>
            <w:left w:val="none" w:sz="0" w:space="0" w:color="auto"/>
            <w:bottom w:val="none" w:sz="0" w:space="0" w:color="auto"/>
            <w:right w:val="none" w:sz="0" w:space="0" w:color="auto"/>
          </w:divBdr>
        </w:div>
        <w:div w:id="1587108223">
          <w:marLeft w:val="640"/>
          <w:marRight w:val="0"/>
          <w:marTop w:val="0"/>
          <w:marBottom w:val="0"/>
          <w:divBdr>
            <w:top w:val="none" w:sz="0" w:space="0" w:color="auto"/>
            <w:left w:val="none" w:sz="0" w:space="0" w:color="auto"/>
            <w:bottom w:val="none" w:sz="0" w:space="0" w:color="auto"/>
            <w:right w:val="none" w:sz="0" w:space="0" w:color="auto"/>
          </w:divBdr>
        </w:div>
      </w:divsChild>
    </w:div>
    <w:div w:id="290862942">
      <w:bodyDiv w:val="1"/>
      <w:marLeft w:val="0"/>
      <w:marRight w:val="0"/>
      <w:marTop w:val="0"/>
      <w:marBottom w:val="0"/>
      <w:divBdr>
        <w:top w:val="none" w:sz="0" w:space="0" w:color="auto"/>
        <w:left w:val="none" w:sz="0" w:space="0" w:color="auto"/>
        <w:bottom w:val="none" w:sz="0" w:space="0" w:color="auto"/>
        <w:right w:val="none" w:sz="0" w:space="0" w:color="auto"/>
      </w:divBdr>
      <w:divsChild>
        <w:div w:id="1040130361">
          <w:marLeft w:val="640"/>
          <w:marRight w:val="0"/>
          <w:marTop w:val="0"/>
          <w:marBottom w:val="0"/>
          <w:divBdr>
            <w:top w:val="none" w:sz="0" w:space="0" w:color="auto"/>
            <w:left w:val="none" w:sz="0" w:space="0" w:color="auto"/>
            <w:bottom w:val="none" w:sz="0" w:space="0" w:color="auto"/>
            <w:right w:val="none" w:sz="0" w:space="0" w:color="auto"/>
          </w:divBdr>
        </w:div>
        <w:div w:id="907690714">
          <w:marLeft w:val="640"/>
          <w:marRight w:val="0"/>
          <w:marTop w:val="0"/>
          <w:marBottom w:val="0"/>
          <w:divBdr>
            <w:top w:val="none" w:sz="0" w:space="0" w:color="auto"/>
            <w:left w:val="none" w:sz="0" w:space="0" w:color="auto"/>
            <w:bottom w:val="none" w:sz="0" w:space="0" w:color="auto"/>
            <w:right w:val="none" w:sz="0" w:space="0" w:color="auto"/>
          </w:divBdr>
        </w:div>
        <w:div w:id="661857960">
          <w:marLeft w:val="640"/>
          <w:marRight w:val="0"/>
          <w:marTop w:val="0"/>
          <w:marBottom w:val="0"/>
          <w:divBdr>
            <w:top w:val="none" w:sz="0" w:space="0" w:color="auto"/>
            <w:left w:val="none" w:sz="0" w:space="0" w:color="auto"/>
            <w:bottom w:val="none" w:sz="0" w:space="0" w:color="auto"/>
            <w:right w:val="none" w:sz="0" w:space="0" w:color="auto"/>
          </w:divBdr>
        </w:div>
        <w:div w:id="989406710">
          <w:marLeft w:val="640"/>
          <w:marRight w:val="0"/>
          <w:marTop w:val="0"/>
          <w:marBottom w:val="0"/>
          <w:divBdr>
            <w:top w:val="none" w:sz="0" w:space="0" w:color="auto"/>
            <w:left w:val="none" w:sz="0" w:space="0" w:color="auto"/>
            <w:bottom w:val="none" w:sz="0" w:space="0" w:color="auto"/>
            <w:right w:val="none" w:sz="0" w:space="0" w:color="auto"/>
          </w:divBdr>
        </w:div>
        <w:div w:id="1107846621">
          <w:marLeft w:val="640"/>
          <w:marRight w:val="0"/>
          <w:marTop w:val="0"/>
          <w:marBottom w:val="0"/>
          <w:divBdr>
            <w:top w:val="none" w:sz="0" w:space="0" w:color="auto"/>
            <w:left w:val="none" w:sz="0" w:space="0" w:color="auto"/>
            <w:bottom w:val="none" w:sz="0" w:space="0" w:color="auto"/>
            <w:right w:val="none" w:sz="0" w:space="0" w:color="auto"/>
          </w:divBdr>
        </w:div>
        <w:div w:id="514541217">
          <w:marLeft w:val="640"/>
          <w:marRight w:val="0"/>
          <w:marTop w:val="0"/>
          <w:marBottom w:val="0"/>
          <w:divBdr>
            <w:top w:val="none" w:sz="0" w:space="0" w:color="auto"/>
            <w:left w:val="none" w:sz="0" w:space="0" w:color="auto"/>
            <w:bottom w:val="none" w:sz="0" w:space="0" w:color="auto"/>
            <w:right w:val="none" w:sz="0" w:space="0" w:color="auto"/>
          </w:divBdr>
        </w:div>
        <w:div w:id="772017507">
          <w:marLeft w:val="640"/>
          <w:marRight w:val="0"/>
          <w:marTop w:val="0"/>
          <w:marBottom w:val="0"/>
          <w:divBdr>
            <w:top w:val="none" w:sz="0" w:space="0" w:color="auto"/>
            <w:left w:val="none" w:sz="0" w:space="0" w:color="auto"/>
            <w:bottom w:val="none" w:sz="0" w:space="0" w:color="auto"/>
            <w:right w:val="none" w:sz="0" w:space="0" w:color="auto"/>
          </w:divBdr>
        </w:div>
        <w:div w:id="668871604">
          <w:marLeft w:val="640"/>
          <w:marRight w:val="0"/>
          <w:marTop w:val="0"/>
          <w:marBottom w:val="0"/>
          <w:divBdr>
            <w:top w:val="none" w:sz="0" w:space="0" w:color="auto"/>
            <w:left w:val="none" w:sz="0" w:space="0" w:color="auto"/>
            <w:bottom w:val="none" w:sz="0" w:space="0" w:color="auto"/>
            <w:right w:val="none" w:sz="0" w:space="0" w:color="auto"/>
          </w:divBdr>
        </w:div>
        <w:div w:id="398525573">
          <w:marLeft w:val="640"/>
          <w:marRight w:val="0"/>
          <w:marTop w:val="0"/>
          <w:marBottom w:val="0"/>
          <w:divBdr>
            <w:top w:val="none" w:sz="0" w:space="0" w:color="auto"/>
            <w:left w:val="none" w:sz="0" w:space="0" w:color="auto"/>
            <w:bottom w:val="none" w:sz="0" w:space="0" w:color="auto"/>
            <w:right w:val="none" w:sz="0" w:space="0" w:color="auto"/>
          </w:divBdr>
        </w:div>
        <w:div w:id="1857574705">
          <w:marLeft w:val="640"/>
          <w:marRight w:val="0"/>
          <w:marTop w:val="0"/>
          <w:marBottom w:val="0"/>
          <w:divBdr>
            <w:top w:val="none" w:sz="0" w:space="0" w:color="auto"/>
            <w:left w:val="none" w:sz="0" w:space="0" w:color="auto"/>
            <w:bottom w:val="none" w:sz="0" w:space="0" w:color="auto"/>
            <w:right w:val="none" w:sz="0" w:space="0" w:color="auto"/>
          </w:divBdr>
        </w:div>
        <w:div w:id="1313212094">
          <w:marLeft w:val="640"/>
          <w:marRight w:val="0"/>
          <w:marTop w:val="0"/>
          <w:marBottom w:val="0"/>
          <w:divBdr>
            <w:top w:val="none" w:sz="0" w:space="0" w:color="auto"/>
            <w:left w:val="none" w:sz="0" w:space="0" w:color="auto"/>
            <w:bottom w:val="none" w:sz="0" w:space="0" w:color="auto"/>
            <w:right w:val="none" w:sz="0" w:space="0" w:color="auto"/>
          </w:divBdr>
        </w:div>
        <w:div w:id="1408305097">
          <w:marLeft w:val="640"/>
          <w:marRight w:val="0"/>
          <w:marTop w:val="0"/>
          <w:marBottom w:val="0"/>
          <w:divBdr>
            <w:top w:val="none" w:sz="0" w:space="0" w:color="auto"/>
            <w:left w:val="none" w:sz="0" w:space="0" w:color="auto"/>
            <w:bottom w:val="none" w:sz="0" w:space="0" w:color="auto"/>
            <w:right w:val="none" w:sz="0" w:space="0" w:color="auto"/>
          </w:divBdr>
        </w:div>
        <w:div w:id="1338001243">
          <w:marLeft w:val="640"/>
          <w:marRight w:val="0"/>
          <w:marTop w:val="0"/>
          <w:marBottom w:val="0"/>
          <w:divBdr>
            <w:top w:val="none" w:sz="0" w:space="0" w:color="auto"/>
            <w:left w:val="none" w:sz="0" w:space="0" w:color="auto"/>
            <w:bottom w:val="none" w:sz="0" w:space="0" w:color="auto"/>
            <w:right w:val="none" w:sz="0" w:space="0" w:color="auto"/>
          </w:divBdr>
        </w:div>
        <w:div w:id="1637055908">
          <w:marLeft w:val="640"/>
          <w:marRight w:val="0"/>
          <w:marTop w:val="0"/>
          <w:marBottom w:val="0"/>
          <w:divBdr>
            <w:top w:val="none" w:sz="0" w:space="0" w:color="auto"/>
            <w:left w:val="none" w:sz="0" w:space="0" w:color="auto"/>
            <w:bottom w:val="none" w:sz="0" w:space="0" w:color="auto"/>
            <w:right w:val="none" w:sz="0" w:space="0" w:color="auto"/>
          </w:divBdr>
        </w:div>
        <w:div w:id="1475682747">
          <w:marLeft w:val="640"/>
          <w:marRight w:val="0"/>
          <w:marTop w:val="0"/>
          <w:marBottom w:val="0"/>
          <w:divBdr>
            <w:top w:val="none" w:sz="0" w:space="0" w:color="auto"/>
            <w:left w:val="none" w:sz="0" w:space="0" w:color="auto"/>
            <w:bottom w:val="none" w:sz="0" w:space="0" w:color="auto"/>
            <w:right w:val="none" w:sz="0" w:space="0" w:color="auto"/>
          </w:divBdr>
        </w:div>
        <w:div w:id="999191664">
          <w:marLeft w:val="640"/>
          <w:marRight w:val="0"/>
          <w:marTop w:val="0"/>
          <w:marBottom w:val="0"/>
          <w:divBdr>
            <w:top w:val="none" w:sz="0" w:space="0" w:color="auto"/>
            <w:left w:val="none" w:sz="0" w:space="0" w:color="auto"/>
            <w:bottom w:val="none" w:sz="0" w:space="0" w:color="auto"/>
            <w:right w:val="none" w:sz="0" w:space="0" w:color="auto"/>
          </w:divBdr>
        </w:div>
        <w:div w:id="951517215">
          <w:marLeft w:val="640"/>
          <w:marRight w:val="0"/>
          <w:marTop w:val="0"/>
          <w:marBottom w:val="0"/>
          <w:divBdr>
            <w:top w:val="none" w:sz="0" w:space="0" w:color="auto"/>
            <w:left w:val="none" w:sz="0" w:space="0" w:color="auto"/>
            <w:bottom w:val="none" w:sz="0" w:space="0" w:color="auto"/>
            <w:right w:val="none" w:sz="0" w:space="0" w:color="auto"/>
          </w:divBdr>
        </w:div>
        <w:div w:id="397287811">
          <w:marLeft w:val="640"/>
          <w:marRight w:val="0"/>
          <w:marTop w:val="0"/>
          <w:marBottom w:val="0"/>
          <w:divBdr>
            <w:top w:val="none" w:sz="0" w:space="0" w:color="auto"/>
            <w:left w:val="none" w:sz="0" w:space="0" w:color="auto"/>
            <w:bottom w:val="none" w:sz="0" w:space="0" w:color="auto"/>
            <w:right w:val="none" w:sz="0" w:space="0" w:color="auto"/>
          </w:divBdr>
        </w:div>
        <w:div w:id="1089350728">
          <w:marLeft w:val="640"/>
          <w:marRight w:val="0"/>
          <w:marTop w:val="0"/>
          <w:marBottom w:val="0"/>
          <w:divBdr>
            <w:top w:val="none" w:sz="0" w:space="0" w:color="auto"/>
            <w:left w:val="none" w:sz="0" w:space="0" w:color="auto"/>
            <w:bottom w:val="none" w:sz="0" w:space="0" w:color="auto"/>
            <w:right w:val="none" w:sz="0" w:space="0" w:color="auto"/>
          </w:divBdr>
        </w:div>
        <w:div w:id="2062778124">
          <w:marLeft w:val="640"/>
          <w:marRight w:val="0"/>
          <w:marTop w:val="0"/>
          <w:marBottom w:val="0"/>
          <w:divBdr>
            <w:top w:val="none" w:sz="0" w:space="0" w:color="auto"/>
            <w:left w:val="none" w:sz="0" w:space="0" w:color="auto"/>
            <w:bottom w:val="none" w:sz="0" w:space="0" w:color="auto"/>
            <w:right w:val="none" w:sz="0" w:space="0" w:color="auto"/>
          </w:divBdr>
        </w:div>
        <w:div w:id="602765909">
          <w:marLeft w:val="640"/>
          <w:marRight w:val="0"/>
          <w:marTop w:val="0"/>
          <w:marBottom w:val="0"/>
          <w:divBdr>
            <w:top w:val="none" w:sz="0" w:space="0" w:color="auto"/>
            <w:left w:val="none" w:sz="0" w:space="0" w:color="auto"/>
            <w:bottom w:val="none" w:sz="0" w:space="0" w:color="auto"/>
            <w:right w:val="none" w:sz="0" w:space="0" w:color="auto"/>
          </w:divBdr>
        </w:div>
        <w:div w:id="247427124">
          <w:marLeft w:val="640"/>
          <w:marRight w:val="0"/>
          <w:marTop w:val="0"/>
          <w:marBottom w:val="0"/>
          <w:divBdr>
            <w:top w:val="none" w:sz="0" w:space="0" w:color="auto"/>
            <w:left w:val="none" w:sz="0" w:space="0" w:color="auto"/>
            <w:bottom w:val="none" w:sz="0" w:space="0" w:color="auto"/>
            <w:right w:val="none" w:sz="0" w:space="0" w:color="auto"/>
          </w:divBdr>
        </w:div>
        <w:div w:id="82652221">
          <w:marLeft w:val="640"/>
          <w:marRight w:val="0"/>
          <w:marTop w:val="0"/>
          <w:marBottom w:val="0"/>
          <w:divBdr>
            <w:top w:val="none" w:sz="0" w:space="0" w:color="auto"/>
            <w:left w:val="none" w:sz="0" w:space="0" w:color="auto"/>
            <w:bottom w:val="none" w:sz="0" w:space="0" w:color="auto"/>
            <w:right w:val="none" w:sz="0" w:space="0" w:color="auto"/>
          </w:divBdr>
        </w:div>
        <w:div w:id="323053175">
          <w:marLeft w:val="640"/>
          <w:marRight w:val="0"/>
          <w:marTop w:val="0"/>
          <w:marBottom w:val="0"/>
          <w:divBdr>
            <w:top w:val="none" w:sz="0" w:space="0" w:color="auto"/>
            <w:left w:val="none" w:sz="0" w:space="0" w:color="auto"/>
            <w:bottom w:val="none" w:sz="0" w:space="0" w:color="auto"/>
            <w:right w:val="none" w:sz="0" w:space="0" w:color="auto"/>
          </w:divBdr>
        </w:div>
        <w:div w:id="314800824">
          <w:marLeft w:val="640"/>
          <w:marRight w:val="0"/>
          <w:marTop w:val="0"/>
          <w:marBottom w:val="0"/>
          <w:divBdr>
            <w:top w:val="none" w:sz="0" w:space="0" w:color="auto"/>
            <w:left w:val="none" w:sz="0" w:space="0" w:color="auto"/>
            <w:bottom w:val="none" w:sz="0" w:space="0" w:color="auto"/>
            <w:right w:val="none" w:sz="0" w:space="0" w:color="auto"/>
          </w:divBdr>
        </w:div>
        <w:div w:id="907767601">
          <w:marLeft w:val="640"/>
          <w:marRight w:val="0"/>
          <w:marTop w:val="0"/>
          <w:marBottom w:val="0"/>
          <w:divBdr>
            <w:top w:val="none" w:sz="0" w:space="0" w:color="auto"/>
            <w:left w:val="none" w:sz="0" w:space="0" w:color="auto"/>
            <w:bottom w:val="none" w:sz="0" w:space="0" w:color="auto"/>
            <w:right w:val="none" w:sz="0" w:space="0" w:color="auto"/>
          </w:divBdr>
        </w:div>
        <w:div w:id="1790471546">
          <w:marLeft w:val="640"/>
          <w:marRight w:val="0"/>
          <w:marTop w:val="0"/>
          <w:marBottom w:val="0"/>
          <w:divBdr>
            <w:top w:val="none" w:sz="0" w:space="0" w:color="auto"/>
            <w:left w:val="none" w:sz="0" w:space="0" w:color="auto"/>
            <w:bottom w:val="none" w:sz="0" w:space="0" w:color="auto"/>
            <w:right w:val="none" w:sz="0" w:space="0" w:color="auto"/>
          </w:divBdr>
        </w:div>
        <w:div w:id="1635022787">
          <w:marLeft w:val="640"/>
          <w:marRight w:val="0"/>
          <w:marTop w:val="0"/>
          <w:marBottom w:val="0"/>
          <w:divBdr>
            <w:top w:val="none" w:sz="0" w:space="0" w:color="auto"/>
            <w:left w:val="none" w:sz="0" w:space="0" w:color="auto"/>
            <w:bottom w:val="none" w:sz="0" w:space="0" w:color="auto"/>
            <w:right w:val="none" w:sz="0" w:space="0" w:color="auto"/>
          </w:divBdr>
        </w:div>
        <w:div w:id="1271936433">
          <w:marLeft w:val="640"/>
          <w:marRight w:val="0"/>
          <w:marTop w:val="0"/>
          <w:marBottom w:val="0"/>
          <w:divBdr>
            <w:top w:val="none" w:sz="0" w:space="0" w:color="auto"/>
            <w:left w:val="none" w:sz="0" w:space="0" w:color="auto"/>
            <w:bottom w:val="none" w:sz="0" w:space="0" w:color="auto"/>
            <w:right w:val="none" w:sz="0" w:space="0" w:color="auto"/>
          </w:divBdr>
        </w:div>
        <w:div w:id="1663510608">
          <w:marLeft w:val="640"/>
          <w:marRight w:val="0"/>
          <w:marTop w:val="0"/>
          <w:marBottom w:val="0"/>
          <w:divBdr>
            <w:top w:val="none" w:sz="0" w:space="0" w:color="auto"/>
            <w:left w:val="none" w:sz="0" w:space="0" w:color="auto"/>
            <w:bottom w:val="none" w:sz="0" w:space="0" w:color="auto"/>
            <w:right w:val="none" w:sz="0" w:space="0" w:color="auto"/>
          </w:divBdr>
        </w:div>
        <w:div w:id="2002149656">
          <w:marLeft w:val="640"/>
          <w:marRight w:val="0"/>
          <w:marTop w:val="0"/>
          <w:marBottom w:val="0"/>
          <w:divBdr>
            <w:top w:val="none" w:sz="0" w:space="0" w:color="auto"/>
            <w:left w:val="none" w:sz="0" w:space="0" w:color="auto"/>
            <w:bottom w:val="none" w:sz="0" w:space="0" w:color="auto"/>
            <w:right w:val="none" w:sz="0" w:space="0" w:color="auto"/>
          </w:divBdr>
        </w:div>
        <w:div w:id="1491406620">
          <w:marLeft w:val="640"/>
          <w:marRight w:val="0"/>
          <w:marTop w:val="0"/>
          <w:marBottom w:val="0"/>
          <w:divBdr>
            <w:top w:val="none" w:sz="0" w:space="0" w:color="auto"/>
            <w:left w:val="none" w:sz="0" w:space="0" w:color="auto"/>
            <w:bottom w:val="none" w:sz="0" w:space="0" w:color="auto"/>
            <w:right w:val="none" w:sz="0" w:space="0" w:color="auto"/>
          </w:divBdr>
        </w:div>
        <w:div w:id="2114400069">
          <w:marLeft w:val="640"/>
          <w:marRight w:val="0"/>
          <w:marTop w:val="0"/>
          <w:marBottom w:val="0"/>
          <w:divBdr>
            <w:top w:val="none" w:sz="0" w:space="0" w:color="auto"/>
            <w:left w:val="none" w:sz="0" w:space="0" w:color="auto"/>
            <w:bottom w:val="none" w:sz="0" w:space="0" w:color="auto"/>
            <w:right w:val="none" w:sz="0" w:space="0" w:color="auto"/>
          </w:divBdr>
        </w:div>
        <w:div w:id="521474490">
          <w:marLeft w:val="640"/>
          <w:marRight w:val="0"/>
          <w:marTop w:val="0"/>
          <w:marBottom w:val="0"/>
          <w:divBdr>
            <w:top w:val="none" w:sz="0" w:space="0" w:color="auto"/>
            <w:left w:val="none" w:sz="0" w:space="0" w:color="auto"/>
            <w:bottom w:val="none" w:sz="0" w:space="0" w:color="auto"/>
            <w:right w:val="none" w:sz="0" w:space="0" w:color="auto"/>
          </w:divBdr>
        </w:div>
        <w:div w:id="1561133413">
          <w:marLeft w:val="640"/>
          <w:marRight w:val="0"/>
          <w:marTop w:val="0"/>
          <w:marBottom w:val="0"/>
          <w:divBdr>
            <w:top w:val="none" w:sz="0" w:space="0" w:color="auto"/>
            <w:left w:val="none" w:sz="0" w:space="0" w:color="auto"/>
            <w:bottom w:val="none" w:sz="0" w:space="0" w:color="auto"/>
            <w:right w:val="none" w:sz="0" w:space="0" w:color="auto"/>
          </w:divBdr>
        </w:div>
        <w:div w:id="1381398236">
          <w:marLeft w:val="640"/>
          <w:marRight w:val="0"/>
          <w:marTop w:val="0"/>
          <w:marBottom w:val="0"/>
          <w:divBdr>
            <w:top w:val="none" w:sz="0" w:space="0" w:color="auto"/>
            <w:left w:val="none" w:sz="0" w:space="0" w:color="auto"/>
            <w:bottom w:val="none" w:sz="0" w:space="0" w:color="auto"/>
            <w:right w:val="none" w:sz="0" w:space="0" w:color="auto"/>
          </w:divBdr>
        </w:div>
        <w:div w:id="54623865">
          <w:marLeft w:val="640"/>
          <w:marRight w:val="0"/>
          <w:marTop w:val="0"/>
          <w:marBottom w:val="0"/>
          <w:divBdr>
            <w:top w:val="none" w:sz="0" w:space="0" w:color="auto"/>
            <w:left w:val="none" w:sz="0" w:space="0" w:color="auto"/>
            <w:bottom w:val="none" w:sz="0" w:space="0" w:color="auto"/>
            <w:right w:val="none" w:sz="0" w:space="0" w:color="auto"/>
          </w:divBdr>
        </w:div>
        <w:div w:id="2085685977">
          <w:marLeft w:val="640"/>
          <w:marRight w:val="0"/>
          <w:marTop w:val="0"/>
          <w:marBottom w:val="0"/>
          <w:divBdr>
            <w:top w:val="none" w:sz="0" w:space="0" w:color="auto"/>
            <w:left w:val="none" w:sz="0" w:space="0" w:color="auto"/>
            <w:bottom w:val="none" w:sz="0" w:space="0" w:color="auto"/>
            <w:right w:val="none" w:sz="0" w:space="0" w:color="auto"/>
          </w:divBdr>
        </w:div>
        <w:div w:id="504856545">
          <w:marLeft w:val="640"/>
          <w:marRight w:val="0"/>
          <w:marTop w:val="0"/>
          <w:marBottom w:val="0"/>
          <w:divBdr>
            <w:top w:val="none" w:sz="0" w:space="0" w:color="auto"/>
            <w:left w:val="none" w:sz="0" w:space="0" w:color="auto"/>
            <w:bottom w:val="none" w:sz="0" w:space="0" w:color="auto"/>
            <w:right w:val="none" w:sz="0" w:space="0" w:color="auto"/>
          </w:divBdr>
        </w:div>
        <w:div w:id="1785416274">
          <w:marLeft w:val="640"/>
          <w:marRight w:val="0"/>
          <w:marTop w:val="0"/>
          <w:marBottom w:val="0"/>
          <w:divBdr>
            <w:top w:val="none" w:sz="0" w:space="0" w:color="auto"/>
            <w:left w:val="none" w:sz="0" w:space="0" w:color="auto"/>
            <w:bottom w:val="none" w:sz="0" w:space="0" w:color="auto"/>
            <w:right w:val="none" w:sz="0" w:space="0" w:color="auto"/>
          </w:divBdr>
        </w:div>
        <w:div w:id="1571620252">
          <w:marLeft w:val="640"/>
          <w:marRight w:val="0"/>
          <w:marTop w:val="0"/>
          <w:marBottom w:val="0"/>
          <w:divBdr>
            <w:top w:val="none" w:sz="0" w:space="0" w:color="auto"/>
            <w:left w:val="none" w:sz="0" w:space="0" w:color="auto"/>
            <w:bottom w:val="none" w:sz="0" w:space="0" w:color="auto"/>
            <w:right w:val="none" w:sz="0" w:space="0" w:color="auto"/>
          </w:divBdr>
        </w:div>
        <w:div w:id="444732385">
          <w:marLeft w:val="640"/>
          <w:marRight w:val="0"/>
          <w:marTop w:val="0"/>
          <w:marBottom w:val="0"/>
          <w:divBdr>
            <w:top w:val="none" w:sz="0" w:space="0" w:color="auto"/>
            <w:left w:val="none" w:sz="0" w:space="0" w:color="auto"/>
            <w:bottom w:val="none" w:sz="0" w:space="0" w:color="auto"/>
            <w:right w:val="none" w:sz="0" w:space="0" w:color="auto"/>
          </w:divBdr>
        </w:div>
        <w:div w:id="1055811638">
          <w:marLeft w:val="640"/>
          <w:marRight w:val="0"/>
          <w:marTop w:val="0"/>
          <w:marBottom w:val="0"/>
          <w:divBdr>
            <w:top w:val="none" w:sz="0" w:space="0" w:color="auto"/>
            <w:left w:val="none" w:sz="0" w:space="0" w:color="auto"/>
            <w:bottom w:val="none" w:sz="0" w:space="0" w:color="auto"/>
            <w:right w:val="none" w:sz="0" w:space="0" w:color="auto"/>
          </w:divBdr>
        </w:div>
        <w:div w:id="685904626">
          <w:marLeft w:val="640"/>
          <w:marRight w:val="0"/>
          <w:marTop w:val="0"/>
          <w:marBottom w:val="0"/>
          <w:divBdr>
            <w:top w:val="none" w:sz="0" w:space="0" w:color="auto"/>
            <w:left w:val="none" w:sz="0" w:space="0" w:color="auto"/>
            <w:bottom w:val="none" w:sz="0" w:space="0" w:color="auto"/>
            <w:right w:val="none" w:sz="0" w:space="0" w:color="auto"/>
          </w:divBdr>
        </w:div>
        <w:div w:id="1097943305">
          <w:marLeft w:val="640"/>
          <w:marRight w:val="0"/>
          <w:marTop w:val="0"/>
          <w:marBottom w:val="0"/>
          <w:divBdr>
            <w:top w:val="none" w:sz="0" w:space="0" w:color="auto"/>
            <w:left w:val="none" w:sz="0" w:space="0" w:color="auto"/>
            <w:bottom w:val="none" w:sz="0" w:space="0" w:color="auto"/>
            <w:right w:val="none" w:sz="0" w:space="0" w:color="auto"/>
          </w:divBdr>
        </w:div>
        <w:div w:id="885609137">
          <w:marLeft w:val="640"/>
          <w:marRight w:val="0"/>
          <w:marTop w:val="0"/>
          <w:marBottom w:val="0"/>
          <w:divBdr>
            <w:top w:val="none" w:sz="0" w:space="0" w:color="auto"/>
            <w:left w:val="none" w:sz="0" w:space="0" w:color="auto"/>
            <w:bottom w:val="none" w:sz="0" w:space="0" w:color="auto"/>
            <w:right w:val="none" w:sz="0" w:space="0" w:color="auto"/>
          </w:divBdr>
        </w:div>
        <w:div w:id="960649747">
          <w:marLeft w:val="640"/>
          <w:marRight w:val="0"/>
          <w:marTop w:val="0"/>
          <w:marBottom w:val="0"/>
          <w:divBdr>
            <w:top w:val="none" w:sz="0" w:space="0" w:color="auto"/>
            <w:left w:val="none" w:sz="0" w:space="0" w:color="auto"/>
            <w:bottom w:val="none" w:sz="0" w:space="0" w:color="auto"/>
            <w:right w:val="none" w:sz="0" w:space="0" w:color="auto"/>
          </w:divBdr>
        </w:div>
        <w:div w:id="1512598090">
          <w:marLeft w:val="640"/>
          <w:marRight w:val="0"/>
          <w:marTop w:val="0"/>
          <w:marBottom w:val="0"/>
          <w:divBdr>
            <w:top w:val="none" w:sz="0" w:space="0" w:color="auto"/>
            <w:left w:val="none" w:sz="0" w:space="0" w:color="auto"/>
            <w:bottom w:val="none" w:sz="0" w:space="0" w:color="auto"/>
            <w:right w:val="none" w:sz="0" w:space="0" w:color="auto"/>
          </w:divBdr>
        </w:div>
        <w:div w:id="1697583015">
          <w:marLeft w:val="640"/>
          <w:marRight w:val="0"/>
          <w:marTop w:val="0"/>
          <w:marBottom w:val="0"/>
          <w:divBdr>
            <w:top w:val="none" w:sz="0" w:space="0" w:color="auto"/>
            <w:left w:val="none" w:sz="0" w:space="0" w:color="auto"/>
            <w:bottom w:val="none" w:sz="0" w:space="0" w:color="auto"/>
            <w:right w:val="none" w:sz="0" w:space="0" w:color="auto"/>
          </w:divBdr>
        </w:div>
        <w:div w:id="2069260902">
          <w:marLeft w:val="640"/>
          <w:marRight w:val="0"/>
          <w:marTop w:val="0"/>
          <w:marBottom w:val="0"/>
          <w:divBdr>
            <w:top w:val="none" w:sz="0" w:space="0" w:color="auto"/>
            <w:left w:val="none" w:sz="0" w:space="0" w:color="auto"/>
            <w:bottom w:val="none" w:sz="0" w:space="0" w:color="auto"/>
            <w:right w:val="none" w:sz="0" w:space="0" w:color="auto"/>
          </w:divBdr>
        </w:div>
        <w:div w:id="1199127856">
          <w:marLeft w:val="640"/>
          <w:marRight w:val="0"/>
          <w:marTop w:val="0"/>
          <w:marBottom w:val="0"/>
          <w:divBdr>
            <w:top w:val="none" w:sz="0" w:space="0" w:color="auto"/>
            <w:left w:val="none" w:sz="0" w:space="0" w:color="auto"/>
            <w:bottom w:val="none" w:sz="0" w:space="0" w:color="auto"/>
            <w:right w:val="none" w:sz="0" w:space="0" w:color="auto"/>
          </w:divBdr>
        </w:div>
        <w:div w:id="545146620">
          <w:marLeft w:val="640"/>
          <w:marRight w:val="0"/>
          <w:marTop w:val="0"/>
          <w:marBottom w:val="0"/>
          <w:divBdr>
            <w:top w:val="none" w:sz="0" w:space="0" w:color="auto"/>
            <w:left w:val="none" w:sz="0" w:space="0" w:color="auto"/>
            <w:bottom w:val="none" w:sz="0" w:space="0" w:color="auto"/>
            <w:right w:val="none" w:sz="0" w:space="0" w:color="auto"/>
          </w:divBdr>
        </w:div>
        <w:div w:id="559481144">
          <w:marLeft w:val="640"/>
          <w:marRight w:val="0"/>
          <w:marTop w:val="0"/>
          <w:marBottom w:val="0"/>
          <w:divBdr>
            <w:top w:val="none" w:sz="0" w:space="0" w:color="auto"/>
            <w:left w:val="none" w:sz="0" w:space="0" w:color="auto"/>
            <w:bottom w:val="none" w:sz="0" w:space="0" w:color="auto"/>
            <w:right w:val="none" w:sz="0" w:space="0" w:color="auto"/>
          </w:divBdr>
        </w:div>
        <w:div w:id="2057267819">
          <w:marLeft w:val="640"/>
          <w:marRight w:val="0"/>
          <w:marTop w:val="0"/>
          <w:marBottom w:val="0"/>
          <w:divBdr>
            <w:top w:val="none" w:sz="0" w:space="0" w:color="auto"/>
            <w:left w:val="none" w:sz="0" w:space="0" w:color="auto"/>
            <w:bottom w:val="none" w:sz="0" w:space="0" w:color="auto"/>
            <w:right w:val="none" w:sz="0" w:space="0" w:color="auto"/>
          </w:divBdr>
        </w:div>
        <w:div w:id="1087732874">
          <w:marLeft w:val="640"/>
          <w:marRight w:val="0"/>
          <w:marTop w:val="0"/>
          <w:marBottom w:val="0"/>
          <w:divBdr>
            <w:top w:val="none" w:sz="0" w:space="0" w:color="auto"/>
            <w:left w:val="none" w:sz="0" w:space="0" w:color="auto"/>
            <w:bottom w:val="none" w:sz="0" w:space="0" w:color="auto"/>
            <w:right w:val="none" w:sz="0" w:space="0" w:color="auto"/>
          </w:divBdr>
        </w:div>
        <w:div w:id="2041854326">
          <w:marLeft w:val="640"/>
          <w:marRight w:val="0"/>
          <w:marTop w:val="0"/>
          <w:marBottom w:val="0"/>
          <w:divBdr>
            <w:top w:val="none" w:sz="0" w:space="0" w:color="auto"/>
            <w:left w:val="none" w:sz="0" w:space="0" w:color="auto"/>
            <w:bottom w:val="none" w:sz="0" w:space="0" w:color="auto"/>
            <w:right w:val="none" w:sz="0" w:space="0" w:color="auto"/>
          </w:divBdr>
        </w:div>
        <w:div w:id="1161851724">
          <w:marLeft w:val="640"/>
          <w:marRight w:val="0"/>
          <w:marTop w:val="0"/>
          <w:marBottom w:val="0"/>
          <w:divBdr>
            <w:top w:val="none" w:sz="0" w:space="0" w:color="auto"/>
            <w:left w:val="none" w:sz="0" w:space="0" w:color="auto"/>
            <w:bottom w:val="none" w:sz="0" w:space="0" w:color="auto"/>
            <w:right w:val="none" w:sz="0" w:space="0" w:color="auto"/>
          </w:divBdr>
        </w:div>
        <w:div w:id="929779303">
          <w:marLeft w:val="640"/>
          <w:marRight w:val="0"/>
          <w:marTop w:val="0"/>
          <w:marBottom w:val="0"/>
          <w:divBdr>
            <w:top w:val="none" w:sz="0" w:space="0" w:color="auto"/>
            <w:left w:val="none" w:sz="0" w:space="0" w:color="auto"/>
            <w:bottom w:val="none" w:sz="0" w:space="0" w:color="auto"/>
            <w:right w:val="none" w:sz="0" w:space="0" w:color="auto"/>
          </w:divBdr>
        </w:div>
        <w:div w:id="557784279">
          <w:marLeft w:val="640"/>
          <w:marRight w:val="0"/>
          <w:marTop w:val="0"/>
          <w:marBottom w:val="0"/>
          <w:divBdr>
            <w:top w:val="none" w:sz="0" w:space="0" w:color="auto"/>
            <w:left w:val="none" w:sz="0" w:space="0" w:color="auto"/>
            <w:bottom w:val="none" w:sz="0" w:space="0" w:color="auto"/>
            <w:right w:val="none" w:sz="0" w:space="0" w:color="auto"/>
          </w:divBdr>
        </w:div>
        <w:div w:id="1385519303">
          <w:marLeft w:val="640"/>
          <w:marRight w:val="0"/>
          <w:marTop w:val="0"/>
          <w:marBottom w:val="0"/>
          <w:divBdr>
            <w:top w:val="none" w:sz="0" w:space="0" w:color="auto"/>
            <w:left w:val="none" w:sz="0" w:space="0" w:color="auto"/>
            <w:bottom w:val="none" w:sz="0" w:space="0" w:color="auto"/>
            <w:right w:val="none" w:sz="0" w:space="0" w:color="auto"/>
          </w:divBdr>
        </w:div>
        <w:div w:id="831914194">
          <w:marLeft w:val="640"/>
          <w:marRight w:val="0"/>
          <w:marTop w:val="0"/>
          <w:marBottom w:val="0"/>
          <w:divBdr>
            <w:top w:val="none" w:sz="0" w:space="0" w:color="auto"/>
            <w:left w:val="none" w:sz="0" w:space="0" w:color="auto"/>
            <w:bottom w:val="none" w:sz="0" w:space="0" w:color="auto"/>
            <w:right w:val="none" w:sz="0" w:space="0" w:color="auto"/>
          </w:divBdr>
        </w:div>
        <w:div w:id="889459086">
          <w:marLeft w:val="640"/>
          <w:marRight w:val="0"/>
          <w:marTop w:val="0"/>
          <w:marBottom w:val="0"/>
          <w:divBdr>
            <w:top w:val="none" w:sz="0" w:space="0" w:color="auto"/>
            <w:left w:val="none" w:sz="0" w:space="0" w:color="auto"/>
            <w:bottom w:val="none" w:sz="0" w:space="0" w:color="auto"/>
            <w:right w:val="none" w:sz="0" w:space="0" w:color="auto"/>
          </w:divBdr>
        </w:div>
        <w:div w:id="917518742">
          <w:marLeft w:val="640"/>
          <w:marRight w:val="0"/>
          <w:marTop w:val="0"/>
          <w:marBottom w:val="0"/>
          <w:divBdr>
            <w:top w:val="none" w:sz="0" w:space="0" w:color="auto"/>
            <w:left w:val="none" w:sz="0" w:space="0" w:color="auto"/>
            <w:bottom w:val="none" w:sz="0" w:space="0" w:color="auto"/>
            <w:right w:val="none" w:sz="0" w:space="0" w:color="auto"/>
          </w:divBdr>
        </w:div>
        <w:div w:id="605695139">
          <w:marLeft w:val="640"/>
          <w:marRight w:val="0"/>
          <w:marTop w:val="0"/>
          <w:marBottom w:val="0"/>
          <w:divBdr>
            <w:top w:val="none" w:sz="0" w:space="0" w:color="auto"/>
            <w:left w:val="none" w:sz="0" w:space="0" w:color="auto"/>
            <w:bottom w:val="none" w:sz="0" w:space="0" w:color="auto"/>
            <w:right w:val="none" w:sz="0" w:space="0" w:color="auto"/>
          </w:divBdr>
        </w:div>
        <w:div w:id="2058771510">
          <w:marLeft w:val="640"/>
          <w:marRight w:val="0"/>
          <w:marTop w:val="0"/>
          <w:marBottom w:val="0"/>
          <w:divBdr>
            <w:top w:val="none" w:sz="0" w:space="0" w:color="auto"/>
            <w:left w:val="none" w:sz="0" w:space="0" w:color="auto"/>
            <w:bottom w:val="none" w:sz="0" w:space="0" w:color="auto"/>
            <w:right w:val="none" w:sz="0" w:space="0" w:color="auto"/>
          </w:divBdr>
        </w:div>
        <w:div w:id="1672830650">
          <w:marLeft w:val="640"/>
          <w:marRight w:val="0"/>
          <w:marTop w:val="0"/>
          <w:marBottom w:val="0"/>
          <w:divBdr>
            <w:top w:val="none" w:sz="0" w:space="0" w:color="auto"/>
            <w:left w:val="none" w:sz="0" w:space="0" w:color="auto"/>
            <w:bottom w:val="none" w:sz="0" w:space="0" w:color="auto"/>
            <w:right w:val="none" w:sz="0" w:space="0" w:color="auto"/>
          </w:divBdr>
        </w:div>
        <w:div w:id="108594779">
          <w:marLeft w:val="640"/>
          <w:marRight w:val="0"/>
          <w:marTop w:val="0"/>
          <w:marBottom w:val="0"/>
          <w:divBdr>
            <w:top w:val="none" w:sz="0" w:space="0" w:color="auto"/>
            <w:left w:val="none" w:sz="0" w:space="0" w:color="auto"/>
            <w:bottom w:val="none" w:sz="0" w:space="0" w:color="auto"/>
            <w:right w:val="none" w:sz="0" w:space="0" w:color="auto"/>
          </w:divBdr>
        </w:div>
        <w:div w:id="1337225981">
          <w:marLeft w:val="640"/>
          <w:marRight w:val="0"/>
          <w:marTop w:val="0"/>
          <w:marBottom w:val="0"/>
          <w:divBdr>
            <w:top w:val="none" w:sz="0" w:space="0" w:color="auto"/>
            <w:left w:val="none" w:sz="0" w:space="0" w:color="auto"/>
            <w:bottom w:val="none" w:sz="0" w:space="0" w:color="auto"/>
            <w:right w:val="none" w:sz="0" w:space="0" w:color="auto"/>
          </w:divBdr>
        </w:div>
        <w:div w:id="488667835">
          <w:marLeft w:val="640"/>
          <w:marRight w:val="0"/>
          <w:marTop w:val="0"/>
          <w:marBottom w:val="0"/>
          <w:divBdr>
            <w:top w:val="none" w:sz="0" w:space="0" w:color="auto"/>
            <w:left w:val="none" w:sz="0" w:space="0" w:color="auto"/>
            <w:bottom w:val="none" w:sz="0" w:space="0" w:color="auto"/>
            <w:right w:val="none" w:sz="0" w:space="0" w:color="auto"/>
          </w:divBdr>
        </w:div>
        <w:div w:id="611740597">
          <w:marLeft w:val="640"/>
          <w:marRight w:val="0"/>
          <w:marTop w:val="0"/>
          <w:marBottom w:val="0"/>
          <w:divBdr>
            <w:top w:val="none" w:sz="0" w:space="0" w:color="auto"/>
            <w:left w:val="none" w:sz="0" w:space="0" w:color="auto"/>
            <w:bottom w:val="none" w:sz="0" w:space="0" w:color="auto"/>
            <w:right w:val="none" w:sz="0" w:space="0" w:color="auto"/>
          </w:divBdr>
        </w:div>
        <w:div w:id="1962110718">
          <w:marLeft w:val="640"/>
          <w:marRight w:val="0"/>
          <w:marTop w:val="0"/>
          <w:marBottom w:val="0"/>
          <w:divBdr>
            <w:top w:val="none" w:sz="0" w:space="0" w:color="auto"/>
            <w:left w:val="none" w:sz="0" w:space="0" w:color="auto"/>
            <w:bottom w:val="none" w:sz="0" w:space="0" w:color="auto"/>
            <w:right w:val="none" w:sz="0" w:space="0" w:color="auto"/>
          </w:divBdr>
        </w:div>
        <w:div w:id="1642419420">
          <w:marLeft w:val="640"/>
          <w:marRight w:val="0"/>
          <w:marTop w:val="0"/>
          <w:marBottom w:val="0"/>
          <w:divBdr>
            <w:top w:val="none" w:sz="0" w:space="0" w:color="auto"/>
            <w:left w:val="none" w:sz="0" w:space="0" w:color="auto"/>
            <w:bottom w:val="none" w:sz="0" w:space="0" w:color="auto"/>
            <w:right w:val="none" w:sz="0" w:space="0" w:color="auto"/>
          </w:divBdr>
        </w:div>
        <w:div w:id="137577294">
          <w:marLeft w:val="640"/>
          <w:marRight w:val="0"/>
          <w:marTop w:val="0"/>
          <w:marBottom w:val="0"/>
          <w:divBdr>
            <w:top w:val="none" w:sz="0" w:space="0" w:color="auto"/>
            <w:left w:val="none" w:sz="0" w:space="0" w:color="auto"/>
            <w:bottom w:val="none" w:sz="0" w:space="0" w:color="auto"/>
            <w:right w:val="none" w:sz="0" w:space="0" w:color="auto"/>
          </w:divBdr>
        </w:div>
        <w:div w:id="2019237047">
          <w:marLeft w:val="640"/>
          <w:marRight w:val="0"/>
          <w:marTop w:val="0"/>
          <w:marBottom w:val="0"/>
          <w:divBdr>
            <w:top w:val="none" w:sz="0" w:space="0" w:color="auto"/>
            <w:left w:val="none" w:sz="0" w:space="0" w:color="auto"/>
            <w:bottom w:val="none" w:sz="0" w:space="0" w:color="auto"/>
            <w:right w:val="none" w:sz="0" w:space="0" w:color="auto"/>
          </w:divBdr>
        </w:div>
        <w:div w:id="1257593558">
          <w:marLeft w:val="640"/>
          <w:marRight w:val="0"/>
          <w:marTop w:val="0"/>
          <w:marBottom w:val="0"/>
          <w:divBdr>
            <w:top w:val="none" w:sz="0" w:space="0" w:color="auto"/>
            <w:left w:val="none" w:sz="0" w:space="0" w:color="auto"/>
            <w:bottom w:val="none" w:sz="0" w:space="0" w:color="auto"/>
            <w:right w:val="none" w:sz="0" w:space="0" w:color="auto"/>
          </w:divBdr>
        </w:div>
        <w:div w:id="1177311258">
          <w:marLeft w:val="640"/>
          <w:marRight w:val="0"/>
          <w:marTop w:val="0"/>
          <w:marBottom w:val="0"/>
          <w:divBdr>
            <w:top w:val="none" w:sz="0" w:space="0" w:color="auto"/>
            <w:left w:val="none" w:sz="0" w:space="0" w:color="auto"/>
            <w:bottom w:val="none" w:sz="0" w:space="0" w:color="auto"/>
            <w:right w:val="none" w:sz="0" w:space="0" w:color="auto"/>
          </w:divBdr>
        </w:div>
        <w:div w:id="599141338">
          <w:marLeft w:val="640"/>
          <w:marRight w:val="0"/>
          <w:marTop w:val="0"/>
          <w:marBottom w:val="0"/>
          <w:divBdr>
            <w:top w:val="none" w:sz="0" w:space="0" w:color="auto"/>
            <w:left w:val="none" w:sz="0" w:space="0" w:color="auto"/>
            <w:bottom w:val="none" w:sz="0" w:space="0" w:color="auto"/>
            <w:right w:val="none" w:sz="0" w:space="0" w:color="auto"/>
          </w:divBdr>
        </w:div>
        <w:div w:id="1929532688">
          <w:marLeft w:val="640"/>
          <w:marRight w:val="0"/>
          <w:marTop w:val="0"/>
          <w:marBottom w:val="0"/>
          <w:divBdr>
            <w:top w:val="none" w:sz="0" w:space="0" w:color="auto"/>
            <w:left w:val="none" w:sz="0" w:space="0" w:color="auto"/>
            <w:bottom w:val="none" w:sz="0" w:space="0" w:color="auto"/>
            <w:right w:val="none" w:sz="0" w:space="0" w:color="auto"/>
          </w:divBdr>
        </w:div>
        <w:div w:id="278921479">
          <w:marLeft w:val="640"/>
          <w:marRight w:val="0"/>
          <w:marTop w:val="0"/>
          <w:marBottom w:val="0"/>
          <w:divBdr>
            <w:top w:val="none" w:sz="0" w:space="0" w:color="auto"/>
            <w:left w:val="none" w:sz="0" w:space="0" w:color="auto"/>
            <w:bottom w:val="none" w:sz="0" w:space="0" w:color="auto"/>
            <w:right w:val="none" w:sz="0" w:space="0" w:color="auto"/>
          </w:divBdr>
        </w:div>
        <w:div w:id="1887183177">
          <w:marLeft w:val="640"/>
          <w:marRight w:val="0"/>
          <w:marTop w:val="0"/>
          <w:marBottom w:val="0"/>
          <w:divBdr>
            <w:top w:val="none" w:sz="0" w:space="0" w:color="auto"/>
            <w:left w:val="none" w:sz="0" w:space="0" w:color="auto"/>
            <w:bottom w:val="none" w:sz="0" w:space="0" w:color="auto"/>
            <w:right w:val="none" w:sz="0" w:space="0" w:color="auto"/>
          </w:divBdr>
        </w:div>
        <w:div w:id="388694651">
          <w:marLeft w:val="640"/>
          <w:marRight w:val="0"/>
          <w:marTop w:val="0"/>
          <w:marBottom w:val="0"/>
          <w:divBdr>
            <w:top w:val="none" w:sz="0" w:space="0" w:color="auto"/>
            <w:left w:val="none" w:sz="0" w:space="0" w:color="auto"/>
            <w:bottom w:val="none" w:sz="0" w:space="0" w:color="auto"/>
            <w:right w:val="none" w:sz="0" w:space="0" w:color="auto"/>
          </w:divBdr>
        </w:div>
        <w:div w:id="14043902">
          <w:marLeft w:val="640"/>
          <w:marRight w:val="0"/>
          <w:marTop w:val="0"/>
          <w:marBottom w:val="0"/>
          <w:divBdr>
            <w:top w:val="none" w:sz="0" w:space="0" w:color="auto"/>
            <w:left w:val="none" w:sz="0" w:space="0" w:color="auto"/>
            <w:bottom w:val="none" w:sz="0" w:space="0" w:color="auto"/>
            <w:right w:val="none" w:sz="0" w:space="0" w:color="auto"/>
          </w:divBdr>
        </w:div>
        <w:div w:id="180095190">
          <w:marLeft w:val="640"/>
          <w:marRight w:val="0"/>
          <w:marTop w:val="0"/>
          <w:marBottom w:val="0"/>
          <w:divBdr>
            <w:top w:val="none" w:sz="0" w:space="0" w:color="auto"/>
            <w:left w:val="none" w:sz="0" w:space="0" w:color="auto"/>
            <w:bottom w:val="none" w:sz="0" w:space="0" w:color="auto"/>
            <w:right w:val="none" w:sz="0" w:space="0" w:color="auto"/>
          </w:divBdr>
        </w:div>
        <w:div w:id="1235819246">
          <w:marLeft w:val="640"/>
          <w:marRight w:val="0"/>
          <w:marTop w:val="0"/>
          <w:marBottom w:val="0"/>
          <w:divBdr>
            <w:top w:val="none" w:sz="0" w:space="0" w:color="auto"/>
            <w:left w:val="none" w:sz="0" w:space="0" w:color="auto"/>
            <w:bottom w:val="none" w:sz="0" w:space="0" w:color="auto"/>
            <w:right w:val="none" w:sz="0" w:space="0" w:color="auto"/>
          </w:divBdr>
        </w:div>
        <w:div w:id="1582367583">
          <w:marLeft w:val="640"/>
          <w:marRight w:val="0"/>
          <w:marTop w:val="0"/>
          <w:marBottom w:val="0"/>
          <w:divBdr>
            <w:top w:val="none" w:sz="0" w:space="0" w:color="auto"/>
            <w:left w:val="none" w:sz="0" w:space="0" w:color="auto"/>
            <w:bottom w:val="none" w:sz="0" w:space="0" w:color="auto"/>
            <w:right w:val="none" w:sz="0" w:space="0" w:color="auto"/>
          </w:divBdr>
        </w:div>
        <w:div w:id="550117589">
          <w:marLeft w:val="640"/>
          <w:marRight w:val="0"/>
          <w:marTop w:val="0"/>
          <w:marBottom w:val="0"/>
          <w:divBdr>
            <w:top w:val="none" w:sz="0" w:space="0" w:color="auto"/>
            <w:left w:val="none" w:sz="0" w:space="0" w:color="auto"/>
            <w:bottom w:val="none" w:sz="0" w:space="0" w:color="auto"/>
            <w:right w:val="none" w:sz="0" w:space="0" w:color="auto"/>
          </w:divBdr>
        </w:div>
        <w:div w:id="651720300">
          <w:marLeft w:val="640"/>
          <w:marRight w:val="0"/>
          <w:marTop w:val="0"/>
          <w:marBottom w:val="0"/>
          <w:divBdr>
            <w:top w:val="none" w:sz="0" w:space="0" w:color="auto"/>
            <w:left w:val="none" w:sz="0" w:space="0" w:color="auto"/>
            <w:bottom w:val="none" w:sz="0" w:space="0" w:color="auto"/>
            <w:right w:val="none" w:sz="0" w:space="0" w:color="auto"/>
          </w:divBdr>
        </w:div>
        <w:div w:id="865295491">
          <w:marLeft w:val="640"/>
          <w:marRight w:val="0"/>
          <w:marTop w:val="0"/>
          <w:marBottom w:val="0"/>
          <w:divBdr>
            <w:top w:val="none" w:sz="0" w:space="0" w:color="auto"/>
            <w:left w:val="none" w:sz="0" w:space="0" w:color="auto"/>
            <w:bottom w:val="none" w:sz="0" w:space="0" w:color="auto"/>
            <w:right w:val="none" w:sz="0" w:space="0" w:color="auto"/>
          </w:divBdr>
        </w:div>
        <w:div w:id="1244337316">
          <w:marLeft w:val="640"/>
          <w:marRight w:val="0"/>
          <w:marTop w:val="0"/>
          <w:marBottom w:val="0"/>
          <w:divBdr>
            <w:top w:val="none" w:sz="0" w:space="0" w:color="auto"/>
            <w:left w:val="none" w:sz="0" w:space="0" w:color="auto"/>
            <w:bottom w:val="none" w:sz="0" w:space="0" w:color="auto"/>
            <w:right w:val="none" w:sz="0" w:space="0" w:color="auto"/>
          </w:divBdr>
        </w:div>
        <w:div w:id="178279734">
          <w:marLeft w:val="640"/>
          <w:marRight w:val="0"/>
          <w:marTop w:val="0"/>
          <w:marBottom w:val="0"/>
          <w:divBdr>
            <w:top w:val="none" w:sz="0" w:space="0" w:color="auto"/>
            <w:left w:val="none" w:sz="0" w:space="0" w:color="auto"/>
            <w:bottom w:val="none" w:sz="0" w:space="0" w:color="auto"/>
            <w:right w:val="none" w:sz="0" w:space="0" w:color="auto"/>
          </w:divBdr>
        </w:div>
        <w:div w:id="895310988">
          <w:marLeft w:val="640"/>
          <w:marRight w:val="0"/>
          <w:marTop w:val="0"/>
          <w:marBottom w:val="0"/>
          <w:divBdr>
            <w:top w:val="none" w:sz="0" w:space="0" w:color="auto"/>
            <w:left w:val="none" w:sz="0" w:space="0" w:color="auto"/>
            <w:bottom w:val="none" w:sz="0" w:space="0" w:color="auto"/>
            <w:right w:val="none" w:sz="0" w:space="0" w:color="auto"/>
          </w:divBdr>
        </w:div>
        <w:div w:id="1473906293">
          <w:marLeft w:val="640"/>
          <w:marRight w:val="0"/>
          <w:marTop w:val="0"/>
          <w:marBottom w:val="0"/>
          <w:divBdr>
            <w:top w:val="none" w:sz="0" w:space="0" w:color="auto"/>
            <w:left w:val="none" w:sz="0" w:space="0" w:color="auto"/>
            <w:bottom w:val="none" w:sz="0" w:space="0" w:color="auto"/>
            <w:right w:val="none" w:sz="0" w:space="0" w:color="auto"/>
          </w:divBdr>
        </w:div>
        <w:div w:id="965503796">
          <w:marLeft w:val="640"/>
          <w:marRight w:val="0"/>
          <w:marTop w:val="0"/>
          <w:marBottom w:val="0"/>
          <w:divBdr>
            <w:top w:val="none" w:sz="0" w:space="0" w:color="auto"/>
            <w:left w:val="none" w:sz="0" w:space="0" w:color="auto"/>
            <w:bottom w:val="none" w:sz="0" w:space="0" w:color="auto"/>
            <w:right w:val="none" w:sz="0" w:space="0" w:color="auto"/>
          </w:divBdr>
        </w:div>
        <w:div w:id="1349452837">
          <w:marLeft w:val="640"/>
          <w:marRight w:val="0"/>
          <w:marTop w:val="0"/>
          <w:marBottom w:val="0"/>
          <w:divBdr>
            <w:top w:val="none" w:sz="0" w:space="0" w:color="auto"/>
            <w:left w:val="none" w:sz="0" w:space="0" w:color="auto"/>
            <w:bottom w:val="none" w:sz="0" w:space="0" w:color="auto"/>
            <w:right w:val="none" w:sz="0" w:space="0" w:color="auto"/>
          </w:divBdr>
        </w:div>
        <w:div w:id="828401332">
          <w:marLeft w:val="640"/>
          <w:marRight w:val="0"/>
          <w:marTop w:val="0"/>
          <w:marBottom w:val="0"/>
          <w:divBdr>
            <w:top w:val="none" w:sz="0" w:space="0" w:color="auto"/>
            <w:left w:val="none" w:sz="0" w:space="0" w:color="auto"/>
            <w:bottom w:val="none" w:sz="0" w:space="0" w:color="auto"/>
            <w:right w:val="none" w:sz="0" w:space="0" w:color="auto"/>
          </w:divBdr>
        </w:div>
        <w:div w:id="1071582039">
          <w:marLeft w:val="640"/>
          <w:marRight w:val="0"/>
          <w:marTop w:val="0"/>
          <w:marBottom w:val="0"/>
          <w:divBdr>
            <w:top w:val="none" w:sz="0" w:space="0" w:color="auto"/>
            <w:left w:val="none" w:sz="0" w:space="0" w:color="auto"/>
            <w:bottom w:val="none" w:sz="0" w:space="0" w:color="auto"/>
            <w:right w:val="none" w:sz="0" w:space="0" w:color="auto"/>
          </w:divBdr>
        </w:div>
        <w:div w:id="1297249679">
          <w:marLeft w:val="640"/>
          <w:marRight w:val="0"/>
          <w:marTop w:val="0"/>
          <w:marBottom w:val="0"/>
          <w:divBdr>
            <w:top w:val="none" w:sz="0" w:space="0" w:color="auto"/>
            <w:left w:val="none" w:sz="0" w:space="0" w:color="auto"/>
            <w:bottom w:val="none" w:sz="0" w:space="0" w:color="auto"/>
            <w:right w:val="none" w:sz="0" w:space="0" w:color="auto"/>
          </w:divBdr>
        </w:div>
        <w:div w:id="1532572242">
          <w:marLeft w:val="640"/>
          <w:marRight w:val="0"/>
          <w:marTop w:val="0"/>
          <w:marBottom w:val="0"/>
          <w:divBdr>
            <w:top w:val="none" w:sz="0" w:space="0" w:color="auto"/>
            <w:left w:val="none" w:sz="0" w:space="0" w:color="auto"/>
            <w:bottom w:val="none" w:sz="0" w:space="0" w:color="auto"/>
            <w:right w:val="none" w:sz="0" w:space="0" w:color="auto"/>
          </w:divBdr>
        </w:div>
        <w:div w:id="2049865711">
          <w:marLeft w:val="640"/>
          <w:marRight w:val="0"/>
          <w:marTop w:val="0"/>
          <w:marBottom w:val="0"/>
          <w:divBdr>
            <w:top w:val="none" w:sz="0" w:space="0" w:color="auto"/>
            <w:left w:val="none" w:sz="0" w:space="0" w:color="auto"/>
            <w:bottom w:val="none" w:sz="0" w:space="0" w:color="auto"/>
            <w:right w:val="none" w:sz="0" w:space="0" w:color="auto"/>
          </w:divBdr>
        </w:div>
      </w:divsChild>
    </w:div>
    <w:div w:id="293676845">
      <w:bodyDiv w:val="1"/>
      <w:marLeft w:val="0"/>
      <w:marRight w:val="0"/>
      <w:marTop w:val="0"/>
      <w:marBottom w:val="0"/>
      <w:divBdr>
        <w:top w:val="none" w:sz="0" w:space="0" w:color="auto"/>
        <w:left w:val="none" w:sz="0" w:space="0" w:color="auto"/>
        <w:bottom w:val="none" w:sz="0" w:space="0" w:color="auto"/>
        <w:right w:val="none" w:sz="0" w:space="0" w:color="auto"/>
      </w:divBdr>
      <w:divsChild>
        <w:div w:id="631910074">
          <w:marLeft w:val="640"/>
          <w:marRight w:val="0"/>
          <w:marTop w:val="0"/>
          <w:marBottom w:val="0"/>
          <w:divBdr>
            <w:top w:val="none" w:sz="0" w:space="0" w:color="auto"/>
            <w:left w:val="none" w:sz="0" w:space="0" w:color="auto"/>
            <w:bottom w:val="none" w:sz="0" w:space="0" w:color="auto"/>
            <w:right w:val="none" w:sz="0" w:space="0" w:color="auto"/>
          </w:divBdr>
        </w:div>
        <w:div w:id="801270245">
          <w:marLeft w:val="640"/>
          <w:marRight w:val="0"/>
          <w:marTop w:val="0"/>
          <w:marBottom w:val="0"/>
          <w:divBdr>
            <w:top w:val="none" w:sz="0" w:space="0" w:color="auto"/>
            <w:left w:val="none" w:sz="0" w:space="0" w:color="auto"/>
            <w:bottom w:val="none" w:sz="0" w:space="0" w:color="auto"/>
            <w:right w:val="none" w:sz="0" w:space="0" w:color="auto"/>
          </w:divBdr>
        </w:div>
        <w:div w:id="1712801342">
          <w:marLeft w:val="640"/>
          <w:marRight w:val="0"/>
          <w:marTop w:val="0"/>
          <w:marBottom w:val="0"/>
          <w:divBdr>
            <w:top w:val="none" w:sz="0" w:space="0" w:color="auto"/>
            <w:left w:val="none" w:sz="0" w:space="0" w:color="auto"/>
            <w:bottom w:val="none" w:sz="0" w:space="0" w:color="auto"/>
            <w:right w:val="none" w:sz="0" w:space="0" w:color="auto"/>
          </w:divBdr>
        </w:div>
        <w:div w:id="1334911697">
          <w:marLeft w:val="640"/>
          <w:marRight w:val="0"/>
          <w:marTop w:val="0"/>
          <w:marBottom w:val="0"/>
          <w:divBdr>
            <w:top w:val="none" w:sz="0" w:space="0" w:color="auto"/>
            <w:left w:val="none" w:sz="0" w:space="0" w:color="auto"/>
            <w:bottom w:val="none" w:sz="0" w:space="0" w:color="auto"/>
            <w:right w:val="none" w:sz="0" w:space="0" w:color="auto"/>
          </w:divBdr>
        </w:div>
        <w:div w:id="74207611">
          <w:marLeft w:val="640"/>
          <w:marRight w:val="0"/>
          <w:marTop w:val="0"/>
          <w:marBottom w:val="0"/>
          <w:divBdr>
            <w:top w:val="none" w:sz="0" w:space="0" w:color="auto"/>
            <w:left w:val="none" w:sz="0" w:space="0" w:color="auto"/>
            <w:bottom w:val="none" w:sz="0" w:space="0" w:color="auto"/>
            <w:right w:val="none" w:sz="0" w:space="0" w:color="auto"/>
          </w:divBdr>
        </w:div>
        <w:div w:id="2128232084">
          <w:marLeft w:val="640"/>
          <w:marRight w:val="0"/>
          <w:marTop w:val="0"/>
          <w:marBottom w:val="0"/>
          <w:divBdr>
            <w:top w:val="none" w:sz="0" w:space="0" w:color="auto"/>
            <w:left w:val="none" w:sz="0" w:space="0" w:color="auto"/>
            <w:bottom w:val="none" w:sz="0" w:space="0" w:color="auto"/>
            <w:right w:val="none" w:sz="0" w:space="0" w:color="auto"/>
          </w:divBdr>
        </w:div>
        <w:div w:id="1555502547">
          <w:marLeft w:val="640"/>
          <w:marRight w:val="0"/>
          <w:marTop w:val="0"/>
          <w:marBottom w:val="0"/>
          <w:divBdr>
            <w:top w:val="none" w:sz="0" w:space="0" w:color="auto"/>
            <w:left w:val="none" w:sz="0" w:space="0" w:color="auto"/>
            <w:bottom w:val="none" w:sz="0" w:space="0" w:color="auto"/>
            <w:right w:val="none" w:sz="0" w:space="0" w:color="auto"/>
          </w:divBdr>
        </w:div>
        <w:div w:id="1883639843">
          <w:marLeft w:val="640"/>
          <w:marRight w:val="0"/>
          <w:marTop w:val="0"/>
          <w:marBottom w:val="0"/>
          <w:divBdr>
            <w:top w:val="none" w:sz="0" w:space="0" w:color="auto"/>
            <w:left w:val="none" w:sz="0" w:space="0" w:color="auto"/>
            <w:bottom w:val="none" w:sz="0" w:space="0" w:color="auto"/>
            <w:right w:val="none" w:sz="0" w:space="0" w:color="auto"/>
          </w:divBdr>
        </w:div>
        <w:div w:id="1223253724">
          <w:marLeft w:val="640"/>
          <w:marRight w:val="0"/>
          <w:marTop w:val="0"/>
          <w:marBottom w:val="0"/>
          <w:divBdr>
            <w:top w:val="none" w:sz="0" w:space="0" w:color="auto"/>
            <w:left w:val="none" w:sz="0" w:space="0" w:color="auto"/>
            <w:bottom w:val="none" w:sz="0" w:space="0" w:color="auto"/>
            <w:right w:val="none" w:sz="0" w:space="0" w:color="auto"/>
          </w:divBdr>
        </w:div>
        <w:div w:id="1656179347">
          <w:marLeft w:val="640"/>
          <w:marRight w:val="0"/>
          <w:marTop w:val="0"/>
          <w:marBottom w:val="0"/>
          <w:divBdr>
            <w:top w:val="none" w:sz="0" w:space="0" w:color="auto"/>
            <w:left w:val="none" w:sz="0" w:space="0" w:color="auto"/>
            <w:bottom w:val="none" w:sz="0" w:space="0" w:color="auto"/>
            <w:right w:val="none" w:sz="0" w:space="0" w:color="auto"/>
          </w:divBdr>
        </w:div>
        <w:div w:id="1626043250">
          <w:marLeft w:val="640"/>
          <w:marRight w:val="0"/>
          <w:marTop w:val="0"/>
          <w:marBottom w:val="0"/>
          <w:divBdr>
            <w:top w:val="none" w:sz="0" w:space="0" w:color="auto"/>
            <w:left w:val="none" w:sz="0" w:space="0" w:color="auto"/>
            <w:bottom w:val="none" w:sz="0" w:space="0" w:color="auto"/>
            <w:right w:val="none" w:sz="0" w:space="0" w:color="auto"/>
          </w:divBdr>
        </w:div>
        <w:div w:id="1709721688">
          <w:marLeft w:val="640"/>
          <w:marRight w:val="0"/>
          <w:marTop w:val="0"/>
          <w:marBottom w:val="0"/>
          <w:divBdr>
            <w:top w:val="none" w:sz="0" w:space="0" w:color="auto"/>
            <w:left w:val="none" w:sz="0" w:space="0" w:color="auto"/>
            <w:bottom w:val="none" w:sz="0" w:space="0" w:color="auto"/>
            <w:right w:val="none" w:sz="0" w:space="0" w:color="auto"/>
          </w:divBdr>
        </w:div>
        <w:div w:id="1741370022">
          <w:marLeft w:val="640"/>
          <w:marRight w:val="0"/>
          <w:marTop w:val="0"/>
          <w:marBottom w:val="0"/>
          <w:divBdr>
            <w:top w:val="none" w:sz="0" w:space="0" w:color="auto"/>
            <w:left w:val="none" w:sz="0" w:space="0" w:color="auto"/>
            <w:bottom w:val="none" w:sz="0" w:space="0" w:color="auto"/>
            <w:right w:val="none" w:sz="0" w:space="0" w:color="auto"/>
          </w:divBdr>
        </w:div>
        <w:div w:id="1213542280">
          <w:marLeft w:val="640"/>
          <w:marRight w:val="0"/>
          <w:marTop w:val="0"/>
          <w:marBottom w:val="0"/>
          <w:divBdr>
            <w:top w:val="none" w:sz="0" w:space="0" w:color="auto"/>
            <w:left w:val="none" w:sz="0" w:space="0" w:color="auto"/>
            <w:bottom w:val="none" w:sz="0" w:space="0" w:color="auto"/>
            <w:right w:val="none" w:sz="0" w:space="0" w:color="auto"/>
          </w:divBdr>
        </w:div>
        <w:div w:id="1706053928">
          <w:marLeft w:val="640"/>
          <w:marRight w:val="0"/>
          <w:marTop w:val="0"/>
          <w:marBottom w:val="0"/>
          <w:divBdr>
            <w:top w:val="none" w:sz="0" w:space="0" w:color="auto"/>
            <w:left w:val="none" w:sz="0" w:space="0" w:color="auto"/>
            <w:bottom w:val="none" w:sz="0" w:space="0" w:color="auto"/>
            <w:right w:val="none" w:sz="0" w:space="0" w:color="auto"/>
          </w:divBdr>
        </w:div>
        <w:div w:id="785974791">
          <w:marLeft w:val="640"/>
          <w:marRight w:val="0"/>
          <w:marTop w:val="0"/>
          <w:marBottom w:val="0"/>
          <w:divBdr>
            <w:top w:val="none" w:sz="0" w:space="0" w:color="auto"/>
            <w:left w:val="none" w:sz="0" w:space="0" w:color="auto"/>
            <w:bottom w:val="none" w:sz="0" w:space="0" w:color="auto"/>
            <w:right w:val="none" w:sz="0" w:space="0" w:color="auto"/>
          </w:divBdr>
        </w:div>
        <w:div w:id="1740596337">
          <w:marLeft w:val="640"/>
          <w:marRight w:val="0"/>
          <w:marTop w:val="0"/>
          <w:marBottom w:val="0"/>
          <w:divBdr>
            <w:top w:val="none" w:sz="0" w:space="0" w:color="auto"/>
            <w:left w:val="none" w:sz="0" w:space="0" w:color="auto"/>
            <w:bottom w:val="none" w:sz="0" w:space="0" w:color="auto"/>
            <w:right w:val="none" w:sz="0" w:space="0" w:color="auto"/>
          </w:divBdr>
        </w:div>
        <w:div w:id="1377704292">
          <w:marLeft w:val="640"/>
          <w:marRight w:val="0"/>
          <w:marTop w:val="0"/>
          <w:marBottom w:val="0"/>
          <w:divBdr>
            <w:top w:val="none" w:sz="0" w:space="0" w:color="auto"/>
            <w:left w:val="none" w:sz="0" w:space="0" w:color="auto"/>
            <w:bottom w:val="none" w:sz="0" w:space="0" w:color="auto"/>
            <w:right w:val="none" w:sz="0" w:space="0" w:color="auto"/>
          </w:divBdr>
        </w:div>
        <w:div w:id="466552026">
          <w:marLeft w:val="640"/>
          <w:marRight w:val="0"/>
          <w:marTop w:val="0"/>
          <w:marBottom w:val="0"/>
          <w:divBdr>
            <w:top w:val="none" w:sz="0" w:space="0" w:color="auto"/>
            <w:left w:val="none" w:sz="0" w:space="0" w:color="auto"/>
            <w:bottom w:val="none" w:sz="0" w:space="0" w:color="auto"/>
            <w:right w:val="none" w:sz="0" w:space="0" w:color="auto"/>
          </w:divBdr>
        </w:div>
        <w:div w:id="345405254">
          <w:marLeft w:val="640"/>
          <w:marRight w:val="0"/>
          <w:marTop w:val="0"/>
          <w:marBottom w:val="0"/>
          <w:divBdr>
            <w:top w:val="none" w:sz="0" w:space="0" w:color="auto"/>
            <w:left w:val="none" w:sz="0" w:space="0" w:color="auto"/>
            <w:bottom w:val="none" w:sz="0" w:space="0" w:color="auto"/>
            <w:right w:val="none" w:sz="0" w:space="0" w:color="auto"/>
          </w:divBdr>
        </w:div>
        <w:div w:id="173808263">
          <w:marLeft w:val="640"/>
          <w:marRight w:val="0"/>
          <w:marTop w:val="0"/>
          <w:marBottom w:val="0"/>
          <w:divBdr>
            <w:top w:val="none" w:sz="0" w:space="0" w:color="auto"/>
            <w:left w:val="none" w:sz="0" w:space="0" w:color="auto"/>
            <w:bottom w:val="none" w:sz="0" w:space="0" w:color="auto"/>
            <w:right w:val="none" w:sz="0" w:space="0" w:color="auto"/>
          </w:divBdr>
        </w:div>
        <w:div w:id="824710184">
          <w:marLeft w:val="640"/>
          <w:marRight w:val="0"/>
          <w:marTop w:val="0"/>
          <w:marBottom w:val="0"/>
          <w:divBdr>
            <w:top w:val="none" w:sz="0" w:space="0" w:color="auto"/>
            <w:left w:val="none" w:sz="0" w:space="0" w:color="auto"/>
            <w:bottom w:val="none" w:sz="0" w:space="0" w:color="auto"/>
            <w:right w:val="none" w:sz="0" w:space="0" w:color="auto"/>
          </w:divBdr>
        </w:div>
        <w:div w:id="1689210174">
          <w:marLeft w:val="640"/>
          <w:marRight w:val="0"/>
          <w:marTop w:val="0"/>
          <w:marBottom w:val="0"/>
          <w:divBdr>
            <w:top w:val="none" w:sz="0" w:space="0" w:color="auto"/>
            <w:left w:val="none" w:sz="0" w:space="0" w:color="auto"/>
            <w:bottom w:val="none" w:sz="0" w:space="0" w:color="auto"/>
            <w:right w:val="none" w:sz="0" w:space="0" w:color="auto"/>
          </w:divBdr>
        </w:div>
        <w:div w:id="1842314459">
          <w:marLeft w:val="640"/>
          <w:marRight w:val="0"/>
          <w:marTop w:val="0"/>
          <w:marBottom w:val="0"/>
          <w:divBdr>
            <w:top w:val="none" w:sz="0" w:space="0" w:color="auto"/>
            <w:left w:val="none" w:sz="0" w:space="0" w:color="auto"/>
            <w:bottom w:val="none" w:sz="0" w:space="0" w:color="auto"/>
            <w:right w:val="none" w:sz="0" w:space="0" w:color="auto"/>
          </w:divBdr>
        </w:div>
        <w:div w:id="1522892117">
          <w:marLeft w:val="640"/>
          <w:marRight w:val="0"/>
          <w:marTop w:val="0"/>
          <w:marBottom w:val="0"/>
          <w:divBdr>
            <w:top w:val="none" w:sz="0" w:space="0" w:color="auto"/>
            <w:left w:val="none" w:sz="0" w:space="0" w:color="auto"/>
            <w:bottom w:val="none" w:sz="0" w:space="0" w:color="auto"/>
            <w:right w:val="none" w:sz="0" w:space="0" w:color="auto"/>
          </w:divBdr>
        </w:div>
        <w:div w:id="1081633639">
          <w:marLeft w:val="640"/>
          <w:marRight w:val="0"/>
          <w:marTop w:val="0"/>
          <w:marBottom w:val="0"/>
          <w:divBdr>
            <w:top w:val="none" w:sz="0" w:space="0" w:color="auto"/>
            <w:left w:val="none" w:sz="0" w:space="0" w:color="auto"/>
            <w:bottom w:val="none" w:sz="0" w:space="0" w:color="auto"/>
            <w:right w:val="none" w:sz="0" w:space="0" w:color="auto"/>
          </w:divBdr>
        </w:div>
        <w:div w:id="140773440">
          <w:marLeft w:val="640"/>
          <w:marRight w:val="0"/>
          <w:marTop w:val="0"/>
          <w:marBottom w:val="0"/>
          <w:divBdr>
            <w:top w:val="none" w:sz="0" w:space="0" w:color="auto"/>
            <w:left w:val="none" w:sz="0" w:space="0" w:color="auto"/>
            <w:bottom w:val="none" w:sz="0" w:space="0" w:color="auto"/>
            <w:right w:val="none" w:sz="0" w:space="0" w:color="auto"/>
          </w:divBdr>
        </w:div>
        <w:div w:id="1489054588">
          <w:marLeft w:val="640"/>
          <w:marRight w:val="0"/>
          <w:marTop w:val="0"/>
          <w:marBottom w:val="0"/>
          <w:divBdr>
            <w:top w:val="none" w:sz="0" w:space="0" w:color="auto"/>
            <w:left w:val="none" w:sz="0" w:space="0" w:color="auto"/>
            <w:bottom w:val="none" w:sz="0" w:space="0" w:color="auto"/>
            <w:right w:val="none" w:sz="0" w:space="0" w:color="auto"/>
          </w:divBdr>
        </w:div>
        <w:div w:id="831143979">
          <w:marLeft w:val="640"/>
          <w:marRight w:val="0"/>
          <w:marTop w:val="0"/>
          <w:marBottom w:val="0"/>
          <w:divBdr>
            <w:top w:val="none" w:sz="0" w:space="0" w:color="auto"/>
            <w:left w:val="none" w:sz="0" w:space="0" w:color="auto"/>
            <w:bottom w:val="none" w:sz="0" w:space="0" w:color="auto"/>
            <w:right w:val="none" w:sz="0" w:space="0" w:color="auto"/>
          </w:divBdr>
        </w:div>
        <w:div w:id="1877038965">
          <w:marLeft w:val="640"/>
          <w:marRight w:val="0"/>
          <w:marTop w:val="0"/>
          <w:marBottom w:val="0"/>
          <w:divBdr>
            <w:top w:val="none" w:sz="0" w:space="0" w:color="auto"/>
            <w:left w:val="none" w:sz="0" w:space="0" w:color="auto"/>
            <w:bottom w:val="none" w:sz="0" w:space="0" w:color="auto"/>
            <w:right w:val="none" w:sz="0" w:space="0" w:color="auto"/>
          </w:divBdr>
        </w:div>
        <w:div w:id="1159423498">
          <w:marLeft w:val="640"/>
          <w:marRight w:val="0"/>
          <w:marTop w:val="0"/>
          <w:marBottom w:val="0"/>
          <w:divBdr>
            <w:top w:val="none" w:sz="0" w:space="0" w:color="auto"/>
            <w:left w:val="none" w:sz="0" w:space="0" w:color="auto"/>
            <w:bottom w:val="none" w:sz="0" w:space="0" w:color="auto"/>
            <w:right w:val="none" w:sz="0" w:space="0" w:color="auto"/>
          </w:divBdr>
        </w:div>
        <w:div w:id="896284039">
          <w:marLeft w:val="640"/>
          <w:marRight w:val="0"/>
          <w:marTop w:val="0"/>
          <w:marBottom w:val="0"/>
          <w:divBdr>
            <w:top w:val="none" w:sz="0" w:space="0" w:color="auto"/>
            <w:left w:val="none" w:sz="0" w:space="0" w:color="auto"/>
            <w:bottom w:val="none" w:sz="0" w:space="0" w:color="auto"/>
            <w:right w:val="none" w:sz="0" w:space="0" w:color="auto"/>
          </w:divBdr>
        </w:div>
      </w:divsChild>
    </w:div>
    <w:div w:id="298536379">
      <w:bodyDiv w:val="1"/>
      <w:marLeft w:val="0"/>
      <w:marRight w:val="0"/>
      <w:marTop w:val="0"/>
      <w:marBottom w:val="0"/>
      <w:divBdr>
        <w:top w:val="none" w:sz="0" w:space="0" w:color="auto"/>
        <w:left w:val="none" w:sz="0" w:space="0" w:color="auto"/>
        <w:bottom w:val="none" w:sz="0" w:space="0" w:color="auto"/>
        <w:right w:val="none" w:sz="0" w:space="0" w:color="auto"/>
      </w:divBdr>
      <w:divsChild>
        <w:div w:id="595602751">
          <w:marLeft w:val="640"/>
          <w:marRight w:val="0"/>
          <w:marTop w:val="0"/>
          <w:marBottom w:val="0"/>
          <w:divBdr>
            <w:top w:val="none" w:sz="0" w:space="0" w:color="auto"/>
            <w:left w:val="none" w:sz="0" w:space="0" w:color="auto"/>
            <w:bottom w:val="none" w:sz="0" w:space="0" w:color="auto"/>
            <w:right w:val="none" w:sz="0" w:space="0" w:color="auto"/>
          </w:divBdr>
        </w:div>
        <w:div w:id="508063815">
          <w:marLeft w:val="640"/>
          <w:marRight w:val="0"/>
          <w:marTop w:val="0"/>
          <w:marBottom w:val="0"/>
          <w:divBdr>
            <w:top w:val="none" w:sz="0" w:space="0" w:color="auto"/>
            <w:left w:val="none" w:sz="0" w:space="0" w:color="auto"/>
            <w:bottom w:val="none" w:sz="0" w:space="0" w:color="auto"/>
            <w:right w:val="none" w:sz="0" w:space="0" w:color="auto"/>
          </w:divBdr>
        </w:div>
        <w:div w:id="1202017995">
          <w:marLeft w:val="640"/>
          <w:marRight w:val="0"/>
          <w:marTop w:val="0"/>
          <w:marBottom w:val="0"/>
          <w:divBdr>
            <w:top w:val="none" w:sz="0" w:space="0" w:color="auto"/>
            <w:left w:val="none" w:sz="0" w:space="0" w:color="auto"/>
            <w:bottom w:val="none" w:sz="0" w:space="0" w:color="auto"/>
            <w:right w:val="none" w:sz="0" w:space="0" w:color="auto"/>
          </w:divBdr>
        </w:div>
        <w:div w:id="2133937451">
          <w:marLeft w:val="640"/>
          <w:marRight w:val="0"/>
          <w:marTop w:val="0"/>
          <w:marBottom w:val="0"/>
          <w:divBdr>
            <w:top w:val="none" w:sz="0" w:space="0" w:color="auto"/>
            <w:left w:val="none" w:sz="0" w:space="0" w:color="auto"/>
            <w:bottom w:val="none" w:sz="0" w:space="0" w:color="auto"/>
            <w:right w:val="none" w:sz="0" w:space="0" w:color="auto"/>
          </w:divBdr>
        </w:div>
        <w:div w:id="1486313362">
          <w:marLeft w:val="640"/>
          <w:marRight w:val="0"/>
          <w:marTop w:val="0"/>
          <w:marBottom w:val="0"/>
          <w:divBdr>
            <w:top w:val="none" w:sz="0" w:space="0" w:color="auto"/>
            <w:left w:val="none" w:sz="0" w:space="0" w:color="auto"/>
            <w:bottom w:val="none" w:sz="0" w:space="0" w:color="auto"/>
            <w:right w:val="none" w:sz="0" w:space="0" w:color="auto"/>
          </w:divBdr>
        </w:div>
        <w:div w:id="2095203374">
          <w:marLeft w:val="640"/>
          <w:marRight w:val="0"/>
          <w:marTop w:val="0"/>
          <w:marBottom w:val="0"/>
          <w:divBdr>
            <w:top w:val="none" w:sz="0" w:space="0" w:color="auto"/>
            <w:left w:val="none" w:sz="0" w:space="0" w:color="auto"/>
            <w:bottom w:val="none" w:sz="0" w:space="0" w:color="auto"/>
            <w:right w:val="none" w:sz="0" w:space="0" w:color="auto"/>
          </w:divBdr>
        </w:div>
        <w:div w:id="1106928133">
          <w:marLeft w:val="640"/>
          <w:marRight w:val="0"/>
          <w:marTop w:val="0"/>
          <w:marBottom w:val="0"/>
          <w:divBdr>
            <w:top w:val="none" w:sz="0" w:space="0" w:color="auto"/>
            <w:left w:val="none" w:sz="0" w:space="0" w:color="auto"/>
            <w:bottom w:val="none" w:sz="0" w:space="0" w:color="auto"/>
            <w:right w:val="none" w:sz="0" w:space="0" w:color="auto"/>
          </w:divBdr>
        </w:div>
        <w:div w:id="1443501671">
          <w:marLeft w:val="640"/>
          <w:marRight w:val="0"/>
          <w:marTop w:val="0"/>
          <w:marBottom w:val="0"/>
          <w:divBdr>
            <w:top w:val="none" w:sz="0" w:space="0" w:color="auto"/>
            <w:left w:val="none" w:sz="0" w:space="0" w:color="auto"/>
            <w:bottom w:val="none" w:sz="0" w:space="0" w:color="auto"/>
            <w:right w:val="none" w:sz="0" w:space="0" w:color="auto"/>
          </w:divBdr>
        </w:div>
        <w:div w:id="879634545">
          <w:marLeft w:val="640"/>
          <w:marRight w:val="0"/>
          <w:marTop w:val="0"/>
          <w:marBottom w:val="0"/>
          <w:divBdr>
            <w:top w:val="none" w:sz="0" w:space="0" w:color="auto"/>
            <w:left w:val="none" w:sz="0" w:space="0" w:color="auto"/>
            <w:bottom w:val="none" w:sz="0" w:space="0" w:color="auto"/>
            <w:right w:val="none" w:sz="0" w:space="0" w:color="auto"/>
          </w:divBdr>
        </w:div>
        <w:div w:id="288361730">
          <w:marLeft w:val="640"/>
          <w:marRight w:val="0"/>
          <w:marTop w:val="0"/>
          <w:marBottom w:val="0"/>
          <w:divBdr>
            <w:top w:val="none" w:sz="0" w:space="0" w:color="auto"/>
            <w:left w:val="none" w:sz="0" w:space="0" w:color="auto"/>
            <w:bottom w:val="none" w:sz="0" w:space="0" w:color="auto"/>
            <w:right w:val="none" w:sz="0" w:space="0" w:color="auto"/>
          </w:divBdr>
        </w:div>
        <w:div w:id="637030774">
          <w:marLeft w:val="640"/>
          <w:marRight w:val="0"/>
          <w:marTop w:val="0"/>
          <w:marBottom w:val="0"/>
          <w:divBdr>
            <w:top w:val="none" w:sz="0" w:space="0" w:color="auto"/>
            <w:left w:val="none" w:sz="0" w:space="0" w:color="auto"/>
            <w:bottom w:val="none" w:sz="0" w:space="0" w:color="auto"/>
            <w:right w:val="none" w:sz="0" w:space="0" w:color="auto"/>
          </w:divBdr>
        </w:div>
        <w:div w:id="503400069">
          <w:marLeft w:val="640"/>
          <w:marRight w:val="0"/>
          <w:marTop w:val="0"/>
          <w:marBottom w:val="0"/>
          <w:divBdr>
            <w:top w:val="none" w:sz="0" w:space="0" w:color="auto"/>
            <w:left w:val="none" w:sz="0" w:space="0" w:color="auto"/>
            <w:bottom w:val="none" w:sz="0" w:space="0" w:color="auto"/>
            <w:right w:val="none" w:sz="0" w:space="0" w:color="auto"/>
          </w:divBdr>
        </w:div>
        <w:div w:id="1119492677">
          <w:marLeft w:val="640"/>
          <w:marRight w:val="0"/>
          <w:marTop w:val="0"/>
          <w:marBottom w:val="0"/>
          <w:divBdr>
            <w:top w:val="none" w:sz="0" w:space="0" w:color="auto"/>
            <w:left w:val="none" w:sz="0" w:space="0" w:color="auto"/>
            <w:bottom w:val="none" w:sz="0" w:space="0" w:color="auto"/>
            <w:right w:val="none" w:sz="0" w:space="0" w:color="auto"/>
          </w:divBdr>
        </w:div>
        <w:div w:id="115878417">
          <w:marLeft w:val="640"/>
          <w:marRight w:val="0"/>
          <w:marTop w:val="0"/>
          <w:marBottom w:val="0"/>
          <w:divBdr>
            <w:top w:val="none" w:sz="0" w:space="0" w:color="auto"/>
            <w:left w:val="none" w:sz="0" w:space="0" w:color="auto"/>
            <w:bottom w:val="none" w:sz="0" w:space="0" w:color="auto"/>
            <w:right w:val="none" w:sz="0" w:space="0" w:color="auto"/>
          </w:divBdr>
        </w:div>
        <w:div w:id="420221065">
          <w:marLeft w:val="640"/>
          <w:marRight w:val="0"/>
          <w:marTop w:val="0"/>
          <w:marBottom w:val="0"/>
          <w:divBdr>
            <w:top w:val="none" w:sz="0" w:space="0" w:color="auto"/>
            <w:left w:val="none" w:sz="0" w:space="0" w:color="auto"/>
            <w:bottom w:val="none" w:sz="0" w:space="0" w:color="auto"/>
            <w:right w:val="none" w:sz="0" w:space="0" w:color="auto"/>
          </w:divBdr>
        </w:div>
        <w:div w:id="2031492692">
          <w:marLeft w:val="640"/>
          <w:marRight w:val="0"/>
          <w:marTop w:val="0"/>
          <w:marBottom w:val="0"/>
          <w:divBdr>
            <w:top w:val="none" w:sz="0" w:space="0" w:color="auto"/>
            <w:left w:val="none" w:sz="0" w:space="0" w:color="auto"/>
            <w:bottom w:val="none" w:sz="0" w:space="0" w:color="auto"/>
            <w:right w:val="none" w:sz="0" w:space="0" w:color="auto"/>
          </w:divBdr>
        </w:div>
        <w:div w:id="1212232176">
          <w:marLeft w:val="640"/>
          <w:marRight w:val="0"/>
          <w:marTop w:val="0"/>
          <w:marBottom w:val="0"/>
          <w:divBdr>
            <w:top w:val="none" w:sz="0" w:space="0" w:color="auto"/>
            <w:left w:val="none" w:sz="0" w:space="0" w:color="auto"/>
            <w:bottom w:val="none" w:sz="0" w:space="0" w:color="auto"/>
            <w:right w:val="none" w:sz="0" w:space="0" w:color="auto"/>
          </w:divBdr>
        </w:div>
        <w:div w:id="705914120">
          <w:marLeft w:val="640"/>
          <w:marRight w:val="0"/>
          <w:marTop w:val="0"/>
          <w:marBottom w:val="0"/>
          <w:divBdr>
            <w:top w:val="none" w:sz="0" w:space="0" w:color="auto"/>
            <w:left w:val="none" w:sz="0" w:space="0" w:color="auto"/>
            <w:bottom w:val="none" w:sz="0" w:space="0" w:color="auto"/>
            <w:right w:val="none" w:sz="0" w:space="0" w:color="auto"/>
          </w:divBdr>
        </w:div>
        <w:div w:id="1044451384">
          <w:marLeft w:val="640"/>
          <w:marRight w:val="0"/>
          <w:marTop w:val="0"/>
          <w:marBottom w:val="0"/>
          <w:divBdr>
            <w:top w:val="none" w:sz="0" w:space="0" w:color="auto"/>
            <w:left w:val="none" w:sz="0" w:space="0" w:color="auto"/>
            <w:bottom w:val="none" w:sz="0" w:space="0" w:color="auto"/>
            <w:right w:val="none" w:sz="0" w:space="0" w:color="auto"/>
          </w:divBdr>
        </w:div>
        <w:div w:id="586353722">
          <w:marLeft w:val="640"/>
          <w:marRight w:val="0"/>
          <w:marTop w:val="0"/>
          <w:marBottom w:val="0"/>
          <w:divBdr>
            <w:top w:val="none" w:sz="0" w:space="0" w:color="auto"/>
            <w:left w:val="none" w:sz="0" w:space="0" w:color="auto"/>
            <w:bottom w:val="none" w:sz="0" w:space="0" w:color="auto"/>
            <w:right w:val="none" w:sz="0" w:space="0" w:color="auto"/>
          </w:divBdr>
        </w:div>
        <w:div w:id="1161114994">
          <w:marLeft w:val="640"/>
          <w:marRight w:val="0"/>
          <w:marTop w:val="0"/>
          <w:marBottom w:val="0"/>
          <w:divBdr>
            <w:top w:val="none" w:sz="0" w:space="0" w:color="auto"/>
            <w:left w:val="none" w:sz="0" w:space="0" w:color="auto"/>
            <w:bottom w:val="none" w:sz="0" w:space="0" w:color="auto"/>
            <w:right w:val="none" w:sz="0" w:space="0" w:color="auto"/>
          </w:divBdr>
        </w:div>
        <w:div w:id="246892574">
          <w:marLeft w:val="640"/>
          <w:marRight w:val="0"/>
          <w:marTop w:val="0"/>
          <w:marBottom w:val="0"/>
          <w:divBdr>
            <w:top w:val="none" w:sz="0" w:space="0" w:color="auto"/>
            <w:left w:val="none" w:sz="0" w:space="0" w:color="auto"/>
            <w:bottom w:val="none" w:sz="0" w:space="0" w:color="auto"/>
            <w:right w:val="none" w:sz="0" w:space="0" w:color="auto"/>
          </w:divBdr>
        </w:div>
        <w:div w:id="318390942">
          <w:marLeft w:val="640"/>
          <w:marRight w:val="0"/>
          <w:marTop w:val="0"/>
          <w:marBottom w:val="0"/>
          <w:divBdr>
            <w:top w:val="none" w:sz="0" w:space="0" w:color="auto"/>
            <w:left w:val="none" w:sz="0" w:space="0" w:color="auto"/>
            <w:bottom w:val="none" w:sz="0" w:space="0" w:color="auto"/>
            <w:right w:val="none" w:sz="0" w:space="0" w:color="auto"/>
          </w:divBdr>
        </w:div>
        <w:div w:id="990908080">
          <w:marLeft w:val="640"/>
          <w:marRight w:val="0"/>
          <w:marTop w:val="0"/>
          <w:marBottom w:val="0"/>
          <w:divBdr>
            <w:top w:val="none" w:sz="0" w:space="0" w:color="auto"/>
            <w:left w:val="none" w:sz="0" w:space="0" w:color="auto"/>
            <w:bottom w:val="none" w:sz="0" w:space="0" w:color="auto"/>
            <w:right w:val="none" w:sz="0" w:space="0" w:color="auto"/>
          </w:divBdr>
        </w:div>
        <w:div w:id="1853490629">
          <w:marLeft w:val="640"/>
          <w:marRight w:val="0"/>
          <w:marTop w:val="0"/>
          <w:marBottom w:val="0"/>
          <w:divBdr>
            <w:top w:val="none" w:sz="0" w:space="0" w:color="auto"/>
            <w:left w:val="none" w:sz="0" w:space="0" w:color="auto"/>
            <w:bottom w:val="none" w:sz="0" w:space="0" w:color="auto"/>
            <w:right w:val="none" w:sz="0" w:space="0" w:color="auto"/>
          </w:divBdr>
        </w:div>
        <w:div w:id="1944337269">
          <w:marLeft w:val="640"/>
          <w:marRight w:val="0"/>
          <w:marTop w:val="0"/>
          <w:marBottom w:val="0"/>
          <w:divBdr>
            <w:top w:val="none" w:sz="0" w:space="0" w:color="auto"/>
            <w:left w:val="none" w:sz="0" w:space="0" w:color="auto"/>
            <w:bottom w:val="none" w:sz="0" w:space="0" w:color="auto"/>
            <w:right w:val="none" w:sz="0" w:space="0" w:color="auto"/>
          </w:divBdr>
        </w:div>
        <w:div w:id="616255453">
          <w:marLeft w:val="640"/>
          <w:marRight w:val="0"/>
          <w:marTop w:val="0"/>
          <w:marBottom w:val="0"/>
          <w:divBdr>
            <w:top w:val="none" w:sz="0" w:space="0" w:color="auto"/>
            <w:left w:val="none" w:sz="0" w:space="0" w:color="auto"/>
            <w:bottom w:val="none" w:sz="0" w:space="0" w:color="auto"/>
            <w:right w:val="none" w:sz="0" w:space="0" w:color="auto"/>
          </w:divBdr>
        </w:div>
        <w:div w:id="1836264698">
          <w:marLeft w:val="640"/>
          <w:marRight w:val="0"/>
          <w:marTop w:val="0"/>
          <w:marBottom w:val="0"/>
          <w:divBdr>
            <w:top w:val="none" w:sz="0" w:space="0" w:color="auto"/>
            <w:left w:val="none" w:sz="0" w:space="0" w:color="auto"/>
            <w:bottom w:val="none" w:sz="0" w:space="0" w:color="auto"/>
            <w:right w:val="none" w:sz="0" w:space="0" w:color="auto"/>
          </w:divBdr>
        </w:div>
        <w:div w:id="140199192">
          <w:marLeft w:val="640"/>
          <w:marRight w:val="0"/>
          <w:marTop w:val="0"/>
          <w:marBottom w:val="0"/>
          <w:divBdr>
            <w:top w:val="none" w:sz="0" w:space="0" w:color="auto"/>
            <w:left w:val="none" w:sz="0" w:space="0" w:color="auto"/>
            <w:bottom w:val="none" w:sz="0" w:space="0" w:color="auto"/>
            <w:right w:val="none" w:sz="0" w:space="0" w:color="auto"/>
          </w:divBdr>
        </w:div>
        <w:div w:id="2110463410">
          <w:marLeft w:val="640"/>
          <w:marRight w:val="0"/>
          <w:marTop w:val="0"/>
          <w:marBottom w:val="0"/>
          <w:divBdr>
            <w:top w:val="none" w:sz="0" w:space="0" w:color="auto"/>
            <w:left w:val="none" w:sz="0" w:space="0" w:color="auto"/>
            <w:bottom w:val="none" w:sz="0" w:space="0" w:color="auto"/>
            <w:right w:val="none" w:sz="0" w:space="0" w:color="auto"/>
          </w:divBdr>
        </w:div>
        <w:div w:id="1373069007">
          <w:marLeft w:val="640"/>
          <w:marRight w:val="0"/>
          <w:marTop w:val="0"/>
          <w:marBottom w:val="0"/>
          <w:divBdr>
            <w:top w:val="none" w:sz="0" w:space="0" w:color="auto"/>
            <w:left w:val="none" w:sz="0" w:space="0" w:color="auto"/>
            <w:bottom w:val="none" w:sz="0" w:space="0" w:color="auto"/>
            <w:right w:val="none" w:sz="0" w:space="0" w:color="auto"/>
          </w:divBdr>
        </w:div>
        <w:div w:id="216280689">
          <w:marLeft w:val="640"/>
          <w:marRight w:val="0"/>
          <w:marTop w:val="0"/>
          <w:marBottom w:val="0"/>
          <w:divBdr>
            <w:top w:val="none" w:sz="0" w:space="0" w:color="auto"/>
            <w:left w:val="none" w:sz="0" w:space="0" w:color="auto"/>
            <w:bottom w:val="none" w:sz="0" w:space="0" w:color="auto"/>
            <w:right w:val="none" w:sz="0" w:space="0" w:color="auto"/>
          </w:divBdr>
        </w:div>
        <w:div w:id="1989242163">
          <w:marLeft w:val="640"/>
          <w:marRight w:val="0"/>
          <w:marTop w:val="0"/>
          <w:marBottom w:val="0"/>
          <w:divBdr>
            <w:top w:val="none" w:sz="0" w:space="0" w:color="auto"/>
            <w:left w:val="none" w:sz="0" w:space="0" w:color="auto"/>
            <w:bottom w:val="none" w:sz="0" w:space="0" w:color="auto"/>
            <w:right w:val="none" w:sz="0" w:space="0" w:color="auto"/>
          </w:divBdr>
        </w:div>
        <w:div w:id="481578480">
          <w:marLeft w:val="640"/>
          <w:marRight w:val="0"/>
          <w:marTop w:val="0"/>
          <w:marBottom w:val="0"/>
          <w:divBdr>
            <w:top w:val="none" w:sz="0" w:space="0" w:color="auto"/>
            <w:left w:val="none" w:sz="0" w:space="0" w:color="auto"/>
            <w:bottom w:val="none" w:sz="0" w:space="0" w:color="auto"/>
            <w:right w:val="none" w:sz="0" w:space="0" w:color="auto"/>
          </w:divBdr>
        </w:div>
        <w:div w:id="626473598">
          <w:marLeft w:val="640"/>
          <w:marRight w:val="0"/>
          <w:marTop w:val="0"/>
          <w:marBottom w:val="0"/>
          <w:divBdr>
            <w:top w:val="none" w:sz="0" w:space="0" w:color="auto"/>
            <w:left w:val="none" w:sz="0" w:space="0" w:color="auto"/>
            <w:bottom w:val="none" w:sz="0" w:space="0" w:color="auto"/>
            <w:right w:val="none" w:sz="0" w:space="0" w:color="auto"/>
          </w:divBdr>
        </w:div>
        <w:div w:id="1392995951">
          <w:marLeft w:val="640"/>
          <w:marRight w:val="0"/>
          <w:marTop w:val="0"/>
          <w:marBottom w:val="0"/>
          <w:divBdr>
            <w:top w:val="none" w:sz="0" w:space="0" w:color="auto"/>
            <w:left w:val="none" w:sz="0" w:space="0" w:color="auto"/>
            <w:bottom w:val="none" w:sz="0" w:space="0" w:color="auto"/>
            <w:right w:val="none" w:sz="0" w:space="0" w:color="auto"/>
          </w:divBdr>
        </w:div>
        <w:div w:id="338045656">
          <w:marLeft w:val="640"/>
          <w:marRight w:val="0"/>
          <w:marTop w:val="0"/>
          <w:marBottom w:val="0"/>
          <w:divBdr>
            <w:top w:val="none" w:sz="0" w:space="0" w:color="auto"/>
            <w:left w:val="none" w:sz="0" w:space="0" w:color="auto"/>
            <w:bottom w:val="none" w:sz="0" w:space="0" w:color="auto"/>
            <w:right w:val="none" w:sz="0" w:space="0" w:color="auto"/>
          </w:divBdr>
        </w:div>
        <w:div w:id="13193012">
          <w:marLeft w:val="640"/>
          <w:marRight w:val="0"/>
          <w:marTop w:val="0"/>
          <w:marBottom w:val="0"/>
          <w:divBdr>
            <w:top w:val="none" w:sz="0" w:space="0" w:color="auto"/>
            <w:left w:val="none" w:sz="0" w:space="0" w:color="auto"/>
            <w:bottom w:val="none" w:sz="0" w:space="0" w:color="auto"/>
            <w:right w:val="none" w:sz="0" w:space="0" w:color="auto"/>
          </w:divBdr>
        </w:div>
        <w:div w:id="1498811175">
          <w:marLeft w:val="640"/>
          <w:marRight w:val="0"/>
          <w:marTop w:val="0"/>
          <w:marBottom w:val="0"/>
          <w:divBdr>
            <w:top w:val="none" w:sz="0" w:space="0" w:color="auto"/>
            <w:left w:val="none" w:sz="0" w:space="0" w:color="auto"/>
            <w:bottom w:val="none" w:sz="0" w:space="0" w:color="auto"/>
            <w:right w:val="none" w:sz="0" w:space="0" w:color="auto"/>
          </w:divBdr>
        </w:div>
        <w:div w:id="853619120">
          <w:marLeft w:val="640"/>
          <w:marRight w:val="0"/>
          <w:marTop w:val="0"/>
          <w:marBottom w:val="0"/>
          <w:divBdr>
            <w:top w:val="none" w:sz="0" w:space="0" w:color="auto"/>
            <w:left w:val="none" w:sz="0" w:space="0" w:color="auto"/>
            <w:bottom w:val="none" w:sz="0" w:space="0" w:color="auto"/>
            <w:right w:val="none" w:sz="0" w:space="0" w:color="auto"/>
          </w:divBdr>
        </w:div>
        <w:div w:id="700938261">
          <w:marLeft w:val="640"/>
          <w:marRight w:val="0"/>
          <w:marTop w:val="0"/>
          <w:marBottom w:val="0"/>
          <w:divBdr>
            <w:top w:val="none" w:sz="0" w:space="0" w:color="auto"/>
            <w:left w:val="none" w:sz="0" w:space="0" w:color="auto"/>
            <w:bottom w:val="none" w:sz="0" w:space="0" w:color="auto"/>
            <w:right w:val="none" w:sz="0" w:space="0" w:color="auto"/>
          </w:divBdr>
        </w:div>
        <w:div w:id="1034185491">
          <w:marLeft w:val="640"/>
          <w:marRight w:val="0"/>
          <w:marTop w:val="0"/>
          <w:marBottom w:val="0"/>
          <w:divBdr>
            <w:top w:val="none" w:sz="0" w:space="0" w:color="auto"/>
            <w:left w:val="none" w:sz="0" w:space="0" w:color="auto"/>
            <w:bottom w:val="none" w:sz="0" w:space="0" w:color="auto"/>
            <w:right w:val="none" w:sz="0" w:space="0" w:color="auto"/>
          </w:divBdr>
        </w:div>
        <w:div w:id="1370716207">
          <w:marLeft w:val="640"/>
          <w:marRight w:val="0"/>
          <w:marTop w:val="0"/>
          <w:marBottom w:val="0"/>
          <w:divBdr>
            <w:top w:val="none" w:sz="0" w:space="0" w:color="auto"/>
            <w:left w:val="none" w:sz="0" w:space="0" w:color="auto"/>
            <w:bottom w:val="none" w:sz="0" w:space="0" w:color="auto"/>
            <w:right w:val="none" w:sz="0" w:space="0" w:color="auto"/>
          </w:divBdr>
        </w:div>
        <w:div w:id="1766148122">
          <w:marLeft w:val="640"/>
          <w:marRight w:val="0"/>
          <w:marTop w:val="0"/>
          <w:marBottom w:val="0"/>
          <w:divBdr>
            <w:top w:val="none" w:sz="0" w:space="0" w:color="auto"/>
            <w:left w:val="none" w:sz="0" w:space="0" w:color="auto"/>
            <w:bottom w:val="none" w:sz="0" w:space="0" w:color="auto"/>
            <w:right w:val="none" w:sz="0" w:space="0" w:color="auto"/>
          </w:divBdr>
        </w:div>
        <w:div w:id="547257145">
          <w:marLeft w:val="640"/>
          <w:marRight w:val="0"/>
          <w:marTop w:val="0"/>
          <w:marBottom w:val="0"/>
          <w:divBdr>
            <w:top w:val="none" w:sz="0" w:space="0" w:color="auto"/>
            <w:left w:val="none" w:sz="0" w:space="0" w:color="auto"/>
            <w:bottom w:val="none" w:sz="0" w:space="0" w:color="auto"/>
            <w:right w:val="none" w:sz="0" w:space="0" w:color="auto"/>
          </w:divBdr>
        </w:div>
        <w:div w:id="1777169975">
          <w:marLeft w:val="640"/>
          <w:marRight w:val="0"/>
          <w:marTop w:val="0"/>
          <w:marBottom w:val="0"/>
          <w:divBdr>
            <w:top w:val="none" w:sz="0" w:space="0" w:color="auto"/>
            <w:left w:val="none" w:sz="0" w:space="0" w:color="auto"/>
            <w:bottom w:val="none" w:sz="0" w:space="0" w:color="auto"/>
            <w:right w:val="none" w:sz="0" w:space="0" w:color="auto"/>
          </w:divBdr>
        </w:div>
        <w:div w:id="1658418075">
          <w:marLeft w:val="640"/>
          <w:marRight w:val="0"/>
          <w:marTop w:val="0"/>
          <w:marBottom w:val="0"/>
          <w:divBdr>
            <w:top w:val="none" w:sz="0" w:space="0" w:color="auto"/>
            <w:left w:val="none" w:sz="0" w:space="0" w:color="auto"/>
            <w:bottom w:val="none" w:sz="0" w:space="0" w:color="auto"/>
            <w:right w:val="none" w:sz="0" w:space="0" w:color="auto"/>
          </w:divBdr>
        </w:div>
        <w:div w:id="1358311851">
          <w:marLeft w:val="640"/>
          <w:marRight w:val="0"/>
          <w:marTop w:val="0"/>
          <w:marBottom w:val="0"/>
          <w:divBdr>
            <w:top w:val="none" w:sz="0" w:space="0" w:color="auto"/>
            <w:left w:val="none" w:sz="0" w:space="0" w:color="auto"/>
            <w:bottom w:val="none" w:sz="0" w:space="0" w:color="auto"/>
            <w:right w:val="none" w:sz="0" w:space="0" w:color="auto"/>
          </w:divBdr>
        </w:div>
        <w:div w:id="1342783310">
          <w:marLeft w:val="640"/>
          <w:marRight w:val="0"/>
          <w:marTop w:val="0"/>
          <w:marBottom w:val="0"/>
          <w:divBdr>
            <w:top w:val="none" w:sz="0" w:space="0" w:color="auto"/>
            <w:left w:val="none" w:sz="0" w:space="0" w:color="auto"/>
            <w:bottom w:val="none" w:sz="0" w:space="0" w:color="auto"/>
            <w:right w:val="none" w:sz="0" w:space="0" w:color="auto"/>
          </w:divBdr>
        </w:div>
        <w:div w:id="61828690">
          <w:marLeft w:val="640"/>
          <w:marRight w:val="0"/>
          <w:marTop w:val="0"/>
          <w:marBottom w:val="0"/>
          <w:divBdr>
            <w:top w:val="none" w:sz="0" w:space="0" w:color="auto"/>
            <w:left w:val="none" w:sz="0" w:space="0" w:color="auto"/>
            <w:bottom w:val="none" w:sz="0" w:space="0" w:color="auto"/>
            <w:right w:val="none" w:sz="0" w:space="0" w:color="auto"/>
          </w:divBdr>
        </w:div>
        <w:div w:id="395592723">
          <w:marLeft w:val="640"/>
          <w:marRight w:val="0"/>
          <w:marTop w:val="0"/>
          <w:marBottom w:val="0"/>
          <w:divBdr>
            <w:top w:val="none" w:sz="0" w:space="0" w:color="auto"/>
            <w:left w:val="none" w:sz="0" w:space="0" w:color="auto"/>
            <w:bottom w:val="none" w:sz="0" w:space="0" w:color="auto"/>
            <w:right w:val="none" w:sz="0" w:space="0" w:color="auto"/>
          </w:divBdr>
        </w:div>
        <w:div w:id="1023282737">
          <w:marLeft w:val="640"/>
          <w:marRight w:val="0"/>
          <w:marTop w:val="0"/>
          <w:marBottom w:val="0"/>
          <w:divBdr>
            <w:top w:val="none" w:sz="0" w:space="0" w:color="auto"/>
            <w:left w:val="none" w:sz="0" w:space="0" w:color="auto"/>
            <w:bottom w:val="none" w:sz="0" w:space="0" w:color="auto"/>
            <w:right w:val="none" w:sz="0" w:space="0" w:color="auto"/>
          </w:divBdr>
        </w:div>
        <w:div w:id="1013993073">
          <w:marLeft w:val="640"/>
          <w:marRight w:val="0"/>
          <w:marTop w:val="0"/>
          <w:marBottom w:val="0"/>
          <w:divBdr>
            <w:top w:val="none" w:sz="0" w:space="0" w:color="auto"/>
            <w:left w:val="none" w:sz="0" w:space="0" w:color="auto"/>
            <w:bottom w:val="none" w:sz="0" w:space="0" w:color="auto"/>
            <w:right w:val="none" w:sz="0" w:space="0" w:color="auto"/>
          </w:divBdr>
        </w:div>
        <w:div w:id="674966125">
          <w:marLeft w:val="640"/>
          <w:marRight w:val="0"/>
          <w:marTop w:val="0"/>
          <w:marBottom w:val="0"/>
          <w:divBdr>
            <w:top w:val="none" w:sz="0" w:space="0" w:color="auto"/>
            <w:left w:val="none" w:sz="0" w:space="0" w:color="auto"/>
            <w:bottom w:val="none" w:sz="0" w:space="0" w:color="auto"/>
            <w:right w:val="none" w:sz="0" w:space="0" w:color="auto"/>
          </w:divBdr>
        </w:div>
        <w:div w:id="190068701">
          <w:marLeft w:val="640"/>
          <w:marRight w:val="0"/>
          <w:marTop w:val="0"/>
          <w:marBottom w:val="0"/>
          <w:divBdr>
            <w:top w:val="none" w:sz="0" w:space="0" w:color="auto"/>
            <w:left w:val="none" w:sz="0" w:space="0" w:color="auto"/>
            <w:bottom w:val="none" w:sz="0" w:space="0" w:color="auto"/>
            <w:right w:val="none" w:sz="0" w:space="0" w:color="auto"/>
          </w:divBdr>
        </w:div>
        <w:div w:id="1964074486">
          <w:marLeft w:val="640"/>
          <w:marRight w:val="0"/>
          <w:marTop w:val="0"/>
          <w:marBottom w:val="0"/>
          <w:divBdr>
            <w:top w:val="none" w:sz="0" w:space="0" w:color="auto"/>
            <w:left w:val="none" w:sz="0" w:space="0" w:color="auto"/>
            <w:bottom w:val="none" w:sz="0" w:space="0" w:color="auto"/>
            <w:right w:val="none" w:sz="0" w:space="0" w:color="auto"/>
          </w:divBdr>
        </w:div>
        <w:div w:id="1457681451">
          <w:marLeft w:val="640"/>
          <w:marRight w:val="0"/>
          <w:marTop w:val="0"/>
          <w:marBottom w:val="0"/>
          <w:divBdr>
            <w:top w:val="none" w:sz="0" w:space="0" w:color="auto"/>
            <w:left w:val="none" w:sz="0" w:space="0" w:color="auto"/>
            <w:bottom w:val="none" w:sz="0" w:space="0" w:color="auto"/>
            <w:right w:val="none" w:sz="0" w:space="0" w:color="auto"/>
          </w:divBdr>
        </w:div>
        <w:div w:id="1468009043">
          <w:marLeft w:val="640"/>
          <w:marRight w:val="0"/>
          <w:marTop w:val="0"/>
          <w:marBottom w:val="0"/>
          <w:divBdr>
            <w:top w:val="none" w:sz="0" w:space="0" w:color="auto"/>
            <w:left w:val="none" w:sz="0" w:space="0" w:color="auto"/>
            <w:bottom w:val="none" w:sz="0" w:space="0" w:color="auto"/>
            <w:right w:val="none" w:sz="0" w:space="0" w:color="auto"/>
          </w:divBdr>
        </w:div>
        <w:div w:id="1645045225">
          <w:marLeft w:val="640"/>
          <w:marRight w:val="0"/>
          <w:marTop w:val="0"/>
          <w:marBottom w:val="0"/>
          <w:divBdr>
            <w:top w:val="none" w:sz="0" w:space="0" w:color="auto"/>
            <w:left w:val="none" w:sz="0" w:space="0" w:color="auto"/>
            <w:bottom w:val="none" w:sz="0" w:space="0" w:color="auto"/>
            <w:right w:val="none" w:sz="0" w:space="0" w:color="auto"/>
          </w:divBdr>
        </w:div>
        <w:div w:id="2129082096">
          <w:marLeft w:val="640"/>
          <w:marRight w:val="0"/>
          <w:marTop w:val="0"/>
          <w:marBottom w:val="0"/>
          <w:divBdr>
            <w:top w:val="none" w:sz="0" w:space="0" w:color="auto"/>
            <w:left w:val="none" w:sz="0" w:space="0" w:color="auto"/>
            <w:bottom w:val="none" w:sz="0" w:space="0" w:color="auto"/>
            <w:right w:val="none" w:sz="0" w:space="0" w:color="auto"/>
          </w:divBdr>
        </w:div>
        <w:div w:id="1348022840">
          <w:marLeft w:val="640"/>
          <w:marRight w:val="0"/>
          <w:marTop w:val="0"/>
          <w:marBottom w:val="0"/>
          <w:divBdr>
            <w:top w:val="none" w:sz="0" w:space="0" w:color="auto"/>
            <w:left w:val="none" w:sz="0" w:space="0" w:color="auto"/>
            <w:bottom w:val="none" w:sz="0" w:space="0" w:color="auto"/>
            <w:right w:val="none" w:sz="0" w:space="0" w:color="auto"/>
          </w:divBdr>
        </w:div>
        <w:div w:id="600071826">
          <w:marLeft w:val="640"/>
          <w:marRight w:val="0"/>
          <w:marTop w:val="0"/>
          <w:marBottom w:val="0"/>
          <w:divBdr>
            <w:top w:val="none" w:sz="0" w:space="0" w:color="auto"/>
            <w:left w:val="none" w:sz="0" w:space="0" w:color="auto"/>
            <w:bottom w:val="none" w:sz="0" w:space="0" w:color="auto"/>
            <w:right w:val="none" w:sz="0" w:space="0" w:color="auto"/>
          </w:divBdr>
        </w:div>
        <w:div w:id="1453747108">
          <w:marLeft w:val="640"/>
          <w:marRight w:val="0"/>
          <w:marTop w:val="0"/>
          <w:marBottom w:val="0"/>
          <w:divBdr>
            <w:top w:val="none" w:sz="0" w:space="0" w:color="auto"/>
            <w:left w:val="none" w:sz="0" w:space="0" w:color="auto"/>
            <w:bottom w:val="none" w:sz="0" w:space="0" w:color="auto"/>
            <w:right w:val="none" w:sz="0" w:space="0" w:color="auto"/>
          </w:divBdr>
        </w:div>
        <w:div w:id="2025739510">
          <w:marLeft w:val="640"/>
          <w:marRight w:val="0"/>
          <w:marTop w:val="0"/>
          <w:marBottom w:val="0"/>
          <w:divBdr>
            <w:top w:val="none" w:sz="0" w:space="0" w:color="auto"/>
            <w:left w:val="none" w:sz="0" w:space="0" w:color="auto"/>
            <w:bottom w:val="none" w:sz="0" w:space="0" w:color="auto"/>
            <w:right w:val="none" w:sz="0" w:space="0" w:color="auto"/>
          </w:divBdr>
        </w:div>
        <w:div w:id="700591411">
          <w:marLeft w:val="640"/>
          <w:marRight w:val="0"/>
          <w:marTop w:val="0"/>
          <w:marBottom w:val="0"/>
          <w:divBdr>
            <w:top w:val="none" w:sz="0" w:space="0" w:color="auto"/>
            <w:left w:val="none" w:sz="0" w:space="0" w:color="auto"/>
            <w:bottom w:val="none" w:sz="0" w:space="0" w:color="auto"/>
            <w:right w:val="none" w:sz="0" w:space="0" w:color="auto"/>
          </w:divBdr>
        </w:div>
        <w:div w:id="1368137538">
          <w:marLeft w:val="640"/>
          <w:marRight w:val="0"/>
          <w:marTop w:val="0"/>
          <w:marBottom w:val="0"/>
          <w:divBdr>
            <w:top w:val="none" w:sz="0" w:space="0" w:color="auto"/>
            <w:left w:val="none" w:sz="0" w:space="0" w:color="auto"/>
            <w:bottom w:val="none" w:sz="0" w:space="0" w:color="auto"/>
            <w:right w:val="none" w:sz="0" w:space="0" w:color="auto"/>
          </w:divBdr>
        </w:div>
        <w:div w:id="1440104250">
          <w:marLeft w:val="640"/>
          <w:marRight w:val="0"/>
          <w:marTop w:val="0"/>
          <w:marBottom w:val="0"/>
          <w:divBdr>
            <w:top w:val="none" w:sz="0" w:space="0" w:color="auto"/>
            <w:left w:val="none" w:sz="0" w:space="0" w:color="auto"/>
            <w:bottom w:val="none" w:sz="0" w:space="0" w:color="auto"/>
            <w:right w:val="none" w:sz="0" w:space="0" w:color="auto"/>
          </w:divBdr>
        </w:div>
        <w:div w:id="1585844244">
          <w:marLeft w:val="640"/>
          <w:marRight w:val="0"/>
          <w:marTop w:val="0"/>
          <w:marBottom w:val="0"/>
          <w:divBdr>
            <w:top w:val="none" w:sz="0" w:space="0" w:color="auto"/>
            <w:left w:val="none" w:sz="0" w:space="0" w:color="auto"/>
            <w:bottom w:val="none" w:sz="0" w:space="0" w:color="auto"/>
            <w:right w:val="none" w:sz="0" w:space="0" w:color="auto"/>
          </w:divBdr>
        </w:div>
        <w:div w:id="1159466464">
          <w:marLeft w:val="640"/>
          <w:marRight w:val="0"/>
          <w:marTop w:val="0"/>
          <w:marBottom w:val="0"/>
          <w:divBdr>
            <w:top w:val="none" w:sz="0" w:space="0" w:color="auto"/>
            <w:left w:val="none" w:sz="0" w:space="0" w:color="auto"/>
            <w:bottom w:val="none" w:sz="0" w:space="0" w:color="auto"/>
            <w:right w:val="none" w:sz="0" w:space="0" w:color="auto"/>
          </w:divBdr>
        </w:div>
        <w:div w:id="1225261820">
          <w:marLeft w:val="640"/>
          <w:marRight w:val="0"/>
          <w:marTop w:val="0"/>
          <w:marBottom w:val="0"/>
          <w:divBdr>
            <w:top w:val="none" w:sz="0" w:space="0" w:color="auto"/>
            <w:left w:val="none" w:sz="0" w:space="0" w:color="auto"/>
            <w:bottom w:val="none" w:sz="0" w:space="0" w:color="auto"/>
            <w:right w:val="none" w:sz="0" w:space="0" w:color="auto"/>
          </w:divBdr>
        </w:div>
      </w:divsChild>
    </w:div>
    <w:div w:id="299842427">
      <w:bodyDiv w:val="1"/>
      <w:marLeft w:val="0"/>
      <w:marRight w:val="0"/>
      <w:marTop w:val="0"/>
      <w:marBottom w:val="0"/>
      <w:divBdr>
        <w:top w:val="none" w:sz="0" w:space="0" w:color="auto"/>
        <w:left w:val="none" w:sz="0" w:space="0" w:color="auto"/>
        <w:bottom w:val="none" w:sz="0" w:space="0" w:color="auto"/>
        <w:right w:val="none" w:sz="0" w:space="0" w:color="auto"/>
      </w:divBdr>
      <w:divsChild>
        <w:div w:id="1508249196">
          <w:marLeft w:val="640"/>
          <w:marRight w:val="0"/>
          <w:marTop w:val="0"/>
          <w:marBottom w:val="0"/>
          <w:divBdr>
            <w:top w:val="none" w:sz="0" w:space="0" w:color="auto"/>
            <w:left w:val="none" w:sz="0" w:space="0" w:color="auto"/>
            <w:bottom w:val="none" w:sz="0" w:space="0" w:color="auto"/>
            <w:right w:val="none" w:sz="0" w:space="0" w:color="auto"/>
          </w:divBdr>
        </w:div>
        <w:div w:id="343094783">
          <w:marLeft w:val="640"/>
          <w:marRight w:val="0"/>
          <w:marTop w:val="0"/>
          <w:marBottom w:val="0"/>
          <w:divBdr>
            <w:top w:val="none" w:sz="0" w:space="0" w:color="auto"/>
            <w:left w:val="none" w:sz="0" w:space="0" w:color="auto"/>
            <w:bottom w:val="none" w:sz="0" w:space="0" w:color="auto"/>
            <w:right w:val="none" w:sz="0" w:space="0" w:color="auto"/>
          </w:divBdr>
        </w:div>
        <w:div w:id="1690831469">
          <w:marLeft w:val="640"/>
          <w:marRight w:val="0"/>
          <w:marTop w:val="0"/>
          <w:marBottom w:val="0"/>
          <w:divBdr>
            <w:top w:val="none" w:sz="0" w:space="0" w:color="auto"/>
            <w:left w:val="none" w:sz="0" w:space="0" w:color="auto"/>
            <w:bottom w:val="none" w:sz="0" w:space="0" w:color="auto"/>
            <w:right w:val="none" w:sz="0" w:space="0" w:color="auto"/>
          </w:divBdr>
        </w:div>
        <w:div w:id="1028877491">
          <w:marLeft w:val="640"/>
          <w:marRight w:val="0"/>
          <w:marTop w:val="0"/>
          <w:marBottom w:val="0"/>
          <w:divBdr>
            <w:top w:val="none" w:sz="0" w:space="0" w:color="auto"/>
            <w:left w:val="none" w:sz="0" w:space="0" w:color="auto"/>
            <w:bottom w:val="none" w:sz="0" w:space="0" w:color="auto"/>
            <w:right w:val="none" w:sz="0" w:space="0" w:color="auto"/>
          </w:divBdr>
        </w:div>
        <w:div w:id="302394847">
          <w:marLeft w:val="640"/>
          <w:marRight w:val="0"/>
          <w:marTop w:val="0"/>
          <w:marBottom w:val="0"/>
          <w:divBdr>
            <w:top w:val="none" w:sz="0" w:space="0" w:color="auto"/>
            <w:left w:val="none" w:sz="0" w:space="0" w:color="auto"/>
            <w:bottom w:val="none" w:sz="0" w:space="0" w:color="auto"/>
            <w:right w:val="none" w:sz="0" w:space="0" w:color="auto"/>
          </w:divBdr>
        </w:div>
        <w:div w:id="1798596570">
          <w:marLeft w:val="640"/>
          <w:marRight w:val="0"/>
          <w:marTop w:val="0"/>
          <w:marBottom w:val="0"/>
          <w:divBdr>
            <w:top w:val="none" w:sz="0" w:space="0" w:color="auto"/>
            <w:left w:val="none" w:sz="0" w:space="0" w:color="auto"/>
            <w:bottom w:val="none" w:sz="0" w:space="0" w:color="auto"/>
            <w:right w:val="none" w:sz="0" w:space="0" w:color="auto"/>
          </w:divBdr>
        </w:div>
        <w:div w:id="653290762">
          <w:marLeft w:val="640"/>
          <w:marRight w:val="0"/>
          <w:marTop w:val="0"/>
          <w:marBottom w:val="0"/>
          <w:divBdr>
            <w:top w:val="none" w:sz="0" w:space="0" w:color="auto"/>
            <w:left w:val="none" w:sz="0" w:space="0" w:color="auto"/>
            <w:bottom w:val="none" w:sz="0" w:space="0" w:color="auto"/>
            <w:right w:val="none" w:sz="0" w:space="0" w:color="auto"/>
          </w:divBdr>
        </w:div>
        <w:div w:id="1396198174">
          <w:marLeft w:val="640"/>
          <w:marRight w:val="0"/>
          <w:marTop w:val="0"/>
          <w:marBottom w:val="0"/>
          <w:divBdr>
            <w:top w:val="none" w:sz="0" w:space="0" w:color="auto"/>
            <w:left w:val="none" w:sz="0" w:space="0" w:color="auto"/>
            <w:bottom w:val="none" w:sz="0" w:space="0" w:color="auto"/>
            <w:right w:val="none" w:sz="0" w:space="0" w:color="auto"/>
          </w:divBdr>
        </w:div>
        <w:div w:id="1136021097">
          <w:marLeft w:val="640"/>
          <w:marRight w:val="0"/>
          <w:marTop w:val="0"/>
          <w:marBottom w:val="0"/>
          <w:divBdr>
            <w:top w:val="none" w:sz="0" w:space="0" w:color="auto"/>
            <w:left w:val="none" w:sz="0" w:space="0" w:color="auto"/>
            <w:bottom w:val="none" w:sz="0" w:space="0" w:color="auto"/>
            <w:right w:val="none" w:sz="0" w:space="0" w:color="auto"/>
          </w:divBdr>
        </w:div>
        <w:div w:id="2018144141">
          <w:marLeft w:val="640"/>
          <w:marRight w:val="0"/>
          <w:marTop w:val="0"/>
          <w:marBottom w:val="0"/>
          <w:divBdr>
            <w:top w:val="none" w:sz="0" w:space="0" w:color="auto"/>
            <w:left w:val="none" w:sz="0" w:space="0" w:color="auto"/>
            <w:bottom w:val="none" w:sz="0" w:space="0" w:color="auto"/>
            <w:right w:val="none" w:sz="0" w:space="0" w:color="auto"/>
          </w:divBdr>
        </w:div>
        <w:div w:id="1029993596">
          <w:marLeft w:val="640"/>
          <w:marRight w:val="0"/>
          <w:marTop w:val="0"/>
          <w:marBottom w:val="0"/>
          <w:divBdr>
            <w:top w:val="none" w:sz="0" w:space="0" w:color="auto"/>
            <w:left w:val="none" w:sz="0" w:space="0" w:color="auto"/>
            <w:bottom w:val="none" w:sz="0" w:space="0" w:color="auto"/>
            <w:right w:val="none" w:sz="0" w:space="0" w:color="auto"/>
          </w:divBdr>
        </w:div>
        <w:div w:id="826284443">
          <w:marLeft w:val="640"/>
          <w:marRight w:val="0"/>
          <w:marTop w:val="0"/>
          <w:marBottom w:val="0"/>
          <w:divBdr>
            <w:top w:val="none" w:sz="0" w:space="0" w:color="auto"/>
            <w:left w:val="none" w:sz="0" w:space="0" w:color="auto"/>
            <w:bottom w:val="none" w:sz="0" w:space="0" w:color="auto"/>
            <w:right w:val="none" w:sz="0" w:space="0" w:color="auto"/>
          </w:divBdr>
        </w:div>
        <w:div w:id="1181971915">
          <w:marLeft w:val="640"/>
          <w:marRight w:val="0"/>
          <w:marTop w:val="0"/>
          <w:marBottom w:val="0"/>
          <w:divBdr>
            <w:top w:val="none" w:sz="0" w:space="0" w:color="auto"/>
            <w:left w:val="none" w:sz="0" w:space="0" w:color="auto"/>
            <w:bottom w:val="none" w:sz="0" w:space="0" w:color="auto"/>
            <w:right w:val="none" w:sz="0" w:space="0" w:color="auto"/>
          </w:divBdr>
        </w:div>
        <w:div w:id="46612446">
          <w:marLeft w:val="640"/>
          <w:marRight w:val="0"/>
          <w:marTop w:val="0"/>
          <w:marBottom w:val="0"/>
          <w:divBdr>
            <w:top w:val="none" w:sz="0" w:space="0" w:color="auto"/>
            <w:left w:val="none" w:sz="0" w:space="0" w:color="auto"/>
            <w:bottom w:val="none" w:sz="0" w:space="0" w:color="auto"/>
            <w:right w:val="none" w:sz="0" w:space="0" w:color="auto"/>
          </w:divBdr>
        </w:div>
        <w:div w:id="1724476686">
          <w:marLeft w:val="640"/>
          <w:marRight w:val="0"/>
          <w:marTop w:val="0"/>
          <w:marBottom w:val="0"/>
          <w:divBdr>
            <w:top w:val="none" w:sz="0" w:space="0" w:color="auto"/>
            <w:left w:val="none" w:sz="0" w:space="0" w:color="auto"/>
            <w:bottom w:val="none" w:sz="0" w:space="0" w:color="auto"/>
            <w:right w:val="none" w:sz="0" w:space="0" w:color="auto"/>
          </w:divBdr>
        </w:div>
        <w:div w:id="616983216">
          <w:marLeft w:val="640"/>
          <w:marRight w:val="0"/>
          <w:marTop w:val="0"/>
          <w:marBottom w:val="0"/>
          <w:divBdr>
            <w:top w:val="none" w:sz="0" w:space="0" w:color="auto"/>
            <w:left w:val="none" w:sz="0" w:space="0" w:color="auto"/>
            <w:bottom w:val="none" w:sz="0" w:space="0" w:color="auto"/>
            <w:right w:val="none" w:sz="0" w:space="0" w:color="auto"/>
          </w:divBdr>
        </w:div>
        <w:div w:id="1575238507">
          <w:marLeft w:val="640"/>
          <w:marRight w:val="0"/>
          <w:marTop w:val="0"/>
          <w:marBottom w:val="0"/>
          <w:divBdr>
            <w:top w:val="none" w:sz="0" w:space="0" w:color="auto"/>
            <w:left w:val="none" w:sz="0" w:space="0" w:color="auto"/>
            <w:bottom w:val="none" w:sz="0" w:space="0" w:color="auto"/>
            <w:right w:val="none" w:sz="0" w:space="0" w:color="auto"/>
          </w:divBdr>
        </w:div>
        <w:div w:id="1377437783">
          <w:marLeft w:val="640"/>
          <w:marRight w:val="0"/>
          <w:marTop w:val="0"/>
          <w:marBottom w:val="0"/>
          <w:divBdr>
            <w:top w:val="none" w:sz="0" w:space="0" w:color="auto"/>
            <w:left w:val="none" w:sz="0" w:space="0" w:color="auto"/>
            <w:bottom w:val="none" w:sz="0" w:space="0" w:color="auto"/>
            <w:right w:val="none" w:sz="0" w:space="0" w:color="auto"/>
          </w:divBdr>
        </w:div>
        <w:div w:id="1187478087">
          <w:marLeft w:val="640"/>
          <w:marRight w:val="0"/>
          <w:marTop w:val="0"/>
          <w:marBottom w:val="0"/>
          <w:divBdr>
            <w:top w:val="none" w:sz="0" w:space="0" w:color="auto"/>
            <w:left w:val="none" w:sz="0" w:space="0" w:color="auto"/>
            <w:bottom w:val="none" w:sz="0" w:space="0" w:color="auto"/>
            <w:right w:val="none" w:sz="0" w:space="0" w:color="auto"/>
          </w:divBdr>
        </w:div>
        <w:div w:id="1604848025">
          <w:marLeft w:val="640"/>
          <w:marRight w:val="0"/>
          <w:marTop w:val="0"/>
          <w:marBottom w:val="0"/>
          <w:divBdr>
            <w:top w:val="none" w:sz="0" w:space="0" w:color="auto"/>
            <w:left w:val="none" w:sz="0" w:space="0" w:color="auto"/>
            <w:bottom w:val="none" w:sz="0" w:space="0" w:color="auto"/>
            <w:right w:val="none" w:sz="0" w:space="0" w:color="auto"/>
          </w:divBdr>
        </w:div>
        <w:div w:id="17705022">
          <w:marLeft w:val="640"/>
          <w:marRight w:val="0"/>
          <w:marTop w:val="0"/>
          <w:marBottom w:val="0"/>
          <w:divBdr>
            <w:top w:val="none" w:sz="0" w:space="0" w:color="auto"/>
            <w:left w:val="none" w:sz="0" w:space="0" w:color="auto"/>
            <w:bottom w:val="none" w:sz="0" w:space="0" w:color="auto"/>
            <w:right w:val="none" w:sz="0" w:space="0" w:color="auto"/>
          </w:divBdr>
        </w:div>
      </w:divsChild>
    </w:div>
    <w:div w:id="301350364">
      <w:bodyDiv w:val="1"/>
      <w:marLeft w:val="0"/>
      <w:marRight w:val="0"/>
      <w:marTop w:val="0"/>
      <w:marBottom w:val="0"/>
      <w:divBdr>
        <w:top w:val="none" w:sz="0" w:space="0" w:color="auto"/>
        <w:left w:val="none" w:sz="0" w:space="0" w:color="auto"/>
        <w:bottom w:val="none" w:sz="0" w:space="0" w:color="auto"/>
        <w:right w:val="none" w:sz="0" w:space="0" w:color="auto"/>
      </w:divBdr>
      <w:divsChild>
        <w:div w:id="1697150031">
          <w:marLeft w:val="640"/>
          <w:marRight w:val="0"/>
          <w:marTop w:val="0"/>
          <w:marBottom w:val="0"/>
          <w:divBdr>
            <w:top w:val="none" w:sz="0" w:space="0" w:color="auto"/>
            <w:left w:val="none" w:sz="0" w:space="0" w:color="auto"/>
            <w:bottom w:val="none" w:sz="0" w:space="0" w:color="auto"/>
            <w:right w:val="none" w:sz="0" w:space="0" w:color="auto"/>
          </w:divBdr>
        </w:div>
        <w:div w:id="626470847">
          <w:marLeft w:val="640"/>
          <w:marRight w:val="0"/>
          <w:marTop w:val="0"/>
          <w:marBottom w:val="0"/>
          <w:divBdr>
            <w:top w:val="none" w:sz="0" w:space="0" w:color="auto"/>
            <w:left w:val="none" w:sz="0" w:space="0" w:color="auto"/>
            <w:bottom w:val="none" w:sz="0" w:space="0" w:color="auto"/>
            <w:right w:val="none" w:sz="0" w:space="0" w:color="auto"/>
          </w:divBdr>
        </w:div>
        <w:div w:id="1503857066">
          <w:marLeft w:val="640"/>
          <w:marRight w:val="0"/>
          <w:marTop w:val="0"/>
          <w:marBottom w:val="0"/>
          <w:divBdr>
            <w:top w:val="none" w:sz="0" w:space="0" w:color="auto"/>
            <w:left w:val="none" w:sz="0" w:space="0" w:color="auto"/>
            <w:bottom w:val="none" w:sz="0" w:space="0" w:color="auto"/>
            <w:right w:val="none" w:sz="0" w:space="0" w:color="auto"/>
          </w:divBdr>
        </w:div>
        <w:div w:id="2087998076">
          <w:marLeft w:val="640"/>
          <w:marRight w:val="0"/>
          <w:marTop w:val="0"/>
          <w:marBottom w:val="0"/>
          <w:divBdr>
            <w:top w:val="none" w:sz="0" w:space="0" w:color="auto"/>
            <w:left w:val="none" w:sz="0" w:space="0" w:color="auto"/>
            <w:bottom w:val="none" w:sz="0" w:space="0" w:color="auto"/>
            <w:right w:val="none" w:sz="0" w:space="0" w:color="auto"/>
          </w:divBdr>
        </w:div>
        <w:div w:id="1821580932">
          <w:marLeft w:val="640"/>
          <w:marRight w:val="0"/>
          <w:marTop w:val="0"/>
          <w:marBottom w:val="0"/>
          <w:divBdr>
            <w:top w:val="none" w:sz="0" w:space="0" w:color="auto"/>
            <w:left w:val="none" w:sz="0" w:space="0" w:color="auto"/>
            <w:bottom w:val="none" w:sz="0" w:space="0" w:color="auto"/>
            <w:right w:val="none" w:sz="0" w:space="0" w:color="auto"/>
          </w:divBdr>
        </w:div>
        <w:div w:id="886068793">
          <w:marLeft w:val="640"/>
          <w:marRight w:val="0"/>
          <w:marTop w:val="0"/>
          <w:marBottom w:val="0"/>
          <w:divBdr>
            <w:top w:val="none" w:sz="0" w:space="0" w:color="auto"/>
            <w:left w:val="none" w:sz="0" w:space="0" w:color="auto"/>
            <w:bottom w:val="none" w:sz="0" w:space="0" w:color="auto"/>
            <w:right w:val="none" w:sz="0" w:space="0" w:color="auto"/>
          </w:divBdr>
        </w:div>
        <w:div w:id="2013289942">
          <w:marLeft w:val="640"/>
          <w:marRight w:val="0"/>
          <w:marTop w:val="0"/>
          <w:marBottom w:val="0"/>
          <w:divBdr>
            <w:top w:val="none" w:sz="0" w:space="0" w:color="auto"/>
            <w:left w:val="none" w:sz="0" w:space="0" w:color="auto"/>
            <w:bottom w:val="none" w:sz="0" w:space="0" w:color="auto"/>
            <w:right w:val="none" w:sz="0" w:space="0" w:color="auto"/>
          </w:divBdr>
        </w:div>
        <w:div w:id="548344973">
          <w:marLeft w:val="640"/>
          <w:marRight w:val="0"/>
          <w:marTop w:val="0"/>
          <w:marBottom w:val="0"/>
          <w:divBdr>
            <w:top w:val="none" w:sz="0" w:space="0" w:color="auto"/>
            <w:left w:val="none" w:sz="0" w:space="0" w:color="auto"/>
            <w:bottom w:val="none" w:sz="0" w:space="0" w:color="auto"/>
            <w:right w:val="none" w:sz="0" w:space="0" w:color="auto"/>
          </w:divBdr>
        </w:div>
        <w:div w:id="838040907">
          <w:marLeft w:val="640"/>
          <w:marRight w:val="0"/>
          <w:marTop w:val="0"/>
          <w:marBottom w:val="0"/>
          <w:divBdr>
            <w:top w:val="none" w:sz="0" w:space="0" w:color="auto"/>
            <w:left w:val="none" w:sz="0" w:space="0" w:color="auto"/>
            <w:bottom w:val="none" w:sz="0" w:space="0" w:color="auto"/>
            <w:right w:val="none" w:sz="0" w:space="0" w:color="auto"/>
          </w:divBdr>
        </w:div>
        <w:div w:id="2122798436">
          <w:marLeft w:val="640"/>
          <w:marRight w:val="0"/>
          <w:marTop w:val="0"/>
          <w:marBottom w:val="0"/>
          <w:divBdr>
            <w:top w:val="none" w:sz="0" w:space="0" w:color="auto"/>
            <w:left w:val="none" w:sz="0" w:space="0" w:color="auto"/>
            <w:bottom w:val="none" w:sz="0" w:space="0" w:color="auto"/>
            <w:right w:val="none" w:sz="0" w:space="0" w:color="auto"/>
          </w:divBdr>
        </w:div>
        <w:div w:id="2134782364">
          <w:marLeft w:val="640"/>
          <w:marRight w:val="0"/>
          <w:marTop w:val="0"/>
          <w:marBottom w:val="0"/>
          <w:divBdr>
            <w:top w:val="none" w:sz="0" w:space="0" w:color="auto"/>
            <w:left w:val="none" w:sz="0" w:space="0" w:color="auto"/>
            <w:bottom w:val="none" w:sz="0" w:space="0" w:color="auto"/>
            <w:right w:val="none" w:sz="0" w:space="0" w:color="auto"/>
          </w:divBdr>
        </w:div>
        <w:div w:id="1047408855">
          <w:marLeft w:val="640"/>
          <w:marRight w:val="0"/>
          <w:marTop w:val="0"/>
          <w:marBottom w:val="0"/>
          <w:divBdr>
            <w:top w:val="none" w:sz="0" w:space="0" w:color="auto"/>
            <w:left w:val="none" w:sz="0" w:space="0" w:color="auto"/>
            <w:bottom w:val="none" w:sz="0" w:space="0" w:color="auto"/>
            <w:right w:val="none" w:sz="0" w:space="0" w:color="auto"/>
          </w:divBdr>
        </w:div>
        <w:div w:id="1092775546">
          <w:marLeft w:val="640"/>
          <w:marRight w:val="0"/>
          <w:marTop w:val="0"/>
          <w:marBottom w:val="0"/>
          <w:divBdr>
            <w:top w:val="none" w:sz="0" w:space="0" w:color="auto"/>
            <w:left w:val="none" w:sz="0" w:space="0" w:color="auto"/>
            <w:bottom w:val="none" w:sz="0" w:space="0" w:color="auto"/>
            <w:right w:val="none" w:sz="0" w:space="0" w:color="auto"/>
          </w:divBdr>
        </w:div>
      </w:divsChild>
    </w:div>
    <w:div w:id="304891699">
      <w:bodyDiv w:val="1"/>
      <w:marLeft w:val="0"/>
      <w:marRight w:val="0"/>
      <w:marTop w:val="0"/>
      <w:marBottom w:val="0"/>
      <w:divBdr>
        <w:top w:val="none" w:sz="0" w:space="0" w:color="auto"/>
        <w:left w:val="none" w:sz="0" w:space="0" w:color="auto"/>
        <w:bottom w:val="none" w:sz="0" w:space="0" w:color="auto"/>
        <w:right w:val="none" w:sz="0" w:space="0" w:color="auto"/>
      </w:divBdr>
      <w:divsChild>
        <w:div w:id="2077972276">
          <w:marLeft w:val="640"/>
          <w:marRight w:val="0"/>
          <w:marTop w:val="0"/>
          <w:marBottom w:val="0"/>
          <w:divBdr>
            <w:top w:val="none" w:sz="0" w:space="0" w:color="auto"/>
            <w:left w:val="none" w:sz="0" w:space="0" w:color="auto"/>
            <w:bottom w:val="none" w:sz="0" w:space="0" w:color="auto"/>
            <w:right w:val="none" w:sz="0" w:space="0" w:color="auto"/>
          </w:divBdr>
        </w:div>
        <w:div w:id="900939610">
          <w:marLeft w:val="640"/>
          <w:marRight w:val="0"/>
          <w:marTop w:val="0"/>
          <w:marBottom w:val="0"/>
          <w:divBdr>
            <w:top w:val="none" w:sz="0" w:space="0" w:color="auto"/>
            <w:left w:val="none" w:sz="0" w:space="0" w:color="auto"/>
            <w:bottom w:val="none" w:sz="0" w:space="0" w:color="auto"/>
            <w:right w:val="none" w:sz="0" w:space="0" w:color="auto"/>
          </w:divBdr>
        </w:div>
        <w:div w:id="1577470803">
          <w:marLeft w:val="640"/>
          <w:marRight w:val="0"/>
          <w:marTop w:val="0"/>
          <w:marBottom w:val="0"/>
          <w:divBdr>
            <w:top w:val="none" w:sz="0" w:space="0" w:color="auto"/>
            <w:left w:val="none" w:sz="0" w:space="0" w:color="auto"/>
            <w:bottom w:val="none" w:sz="0" w:space="0" w:color="auto"/>
            <w:right w:val="none" w:sz="0" w:space="0" w:color="auto"/>
          </w:divBdr>
        </w:div>
        <w:div w:id="680282811">
          <w:marLeft w:val="640"/>
          <w:marRight w:val="0"/>
          <w:marTop w:val="0"/>
          <w:marBottom w:val="0"/>
          <w:divBdr>
            <w:top w:val="none" w:sz="0" w:space="0" w:color="auto"/>
            <w:left w:val="none" w:sz="0" w:space="0" w:color="auto"/>
            <w:bottom w:val="none" w:sz="0" w:space="0" w:color="auto"/>
            <w:right w:val="none" w:sz="0" w:space="0" w:color="auto"/>
          </w:divBdr>
        </w:div>
        <w:div w:id="752773923">
          <w:marLeft w:val="640"/>
          <w:marRight w:val="0"/>
          <w:marTop w:val="0"/>
          <w:marBottom w:val="0"/>
          <w:divBdr>
            <w:top w:val="none" w:sz="0" w:space="0" w:color="auto"/>
            <w:left w:val="none" w:sz="0" w:space="0" w:color="auto"/>
            <w:bottom w:val="none" w:sz="0" w:space="0" w:color="auto"/>
            <w:right w:val="none" w:sz="0" w:space="0" w:color="auto"/>
          </w:divBdr>
        </w:div>
        <w:div w:id="672223606">
          <w:marLeft w:val="640"/>
          <w:marRight w:val="0"/>
          <w:marTop w:val="0"/>
          <w:marBottom w:val="0"/>
          <w:divBdr>
            <w:top w:val="none" w:sz="0" w:space="0" w:color="auto"/>
            <w:left w:val="none" w:sz="0" w:space="0" w:color="auto"/>
            <w:bottom w:val="none" w:sz="0" w:space="0" w:color="auto"/>
            <w:right w:val="none" w:sz="0" w:space="0" w:color="auto"/>
          </w:divBdr>
        </w:div>
        <w:div w:id="1124541663">
          <w:marLeft w:val="640"/>
          <w:marRight w:val="0"/>
          <w:marTop w:val="0"/>
          <w:marBottom w:val="0"/>
          <w:divBdr>
            <w:top w:val="none" w:sz="0" w:space="0" w:color="auto"/>
            <w:left w:val="none" w:sz="0" w:space="0" w:color="auto"/>
            <w:bottom w:val="none" w:sz="0" w:space="0" w:color="auto"/>
            <w:right w:val="none" w:sz="0" w:space="0" w:color="auto"/>
          </w:divBdr>
        </w:div>
        <w:div w:id="774247763">
          <w:marLeft w:val="640"/>
          <w:marRight w:val="0"/>
          <w:marTop w:val="0"/>
          <w:marBottom w:val="0"/>
          <w:divBdr>
            <w:top w:val="none" w:sz="0" w:space="0" w:color="auto"/>
            <w:left w:val="none" w:sz="0" w:space="0" w:color="auto"/>
            <w:bottom w:val="none" w:sz="0" w:space="0" w:color="auto"/>
            <w:right w:val="none" w:sz="0" w:space="0" w:color="auto"/>
          </w:divBdr>
        </w:div>
        <w:div w:id="1650212490">
          <w:marLeft w:val="640"/>
          <w:marRight w:val="0"/>
          <w:marTop w:val="0"/>
          <w:marBottom w:val="0"/>
          <w:divBdr>
            <w:top w:val="none" w:sz="0" w:space="0" w:color="auto"/>
            <w:left w:val="none" w:sz="0" w:space="0" w:color="auto"/>
            <w:bottom w:val="none" w:sz="0" w:space="0" w:color="auto"/>
            <w:right w:val="none" w:sz="0" w:space="0" w:color="auto"/>
          </w:divBdr>
        </w:div>
        <w:div w:id="642809588">
          <w:marLeft w:val="640"/>
          <w:marRight w:val="0"/>
          <w:marTop w:val="0"/>
          <w:marBottom w:val="0"/>
          <w:divBdr>
            <w:top w:val="none" w:sz="0" w:space="0" w:color="auto"/>
            <w:left w:val="none" w:sz="0" w:space="0" w:color="auto"/>
            <w:bottom w:val="none" w:sz="0" w:space="0" w:color="auto"/>
            <w:right w:val="none" w:sz="0" w:space="0" w:color="auto"/>
          </w:divBdr>
        </w:div>
        <w:div w:id="2012831835">
          <w:marLeft w:val="640"/>
          <w:marRight w:val="0"/>
          <w:marTop w:val="0"/>
          <w:marBottom w:val="0"/>
          <w:divBdr>
            <w:top w:val="none" w:sz="0" w:space="0" w:color="auto"/>
            <w:left w:val="none" w:sz="0" w:space="0" w:color="auto"/>
            <w:bottom w:val="none" w:sz="0" w:space="0" w:color="auto"/>
            <w:right w:val="none" w:sz="0" w:space="0" w:color="auto"/>
          </w:divBdr>
        </w:div>
        <w:div w:id="1379014490">
          <w:marLeft w:val="640"/>
          <w:marRight w:val="0"/>
          <w:marTop w:val="0"/>
          <w:marBottom w:val="0"/>
          <w:divBdr>
            <w:top w:val="none" w:sz="0" w:space="0" w:color="auto"/>
            <w:left w:val="none" w:sz="0" w:space="0" w:color="auto"/>
            <w:bottom w:val="none" w:sz="0" w:space="0" w:color="auto"/>
            <w:right w:val="none" w:sz="0" w:space="0" w:color="auto"/>
          </w:divBdr>
        </w:div>
        <w:div w:id="1168984193">
          <w:marLeft w:val="640"/>
          <w:marRight w:val="0"/>
          <w:marTop w:val="0"/>
          <w:marBottom w:val="0"/>
          <w:divBdr>
            <w:top w:val="none" w:sz="0" w:space="0" w:color="auto"/>
            <w:left w:val="none" w:sz="0" w:space="0" w:color="auto"/>
            <w:bottom w:val="none" w:sz="0" w:space="0" w:color="auto"/>
            <w:right w:val="none" w:sz="0" w:space="0" w:color="auto"/>
          </w:divBdr>
        </w:div>
        <w:div w:id="515536811">
          <w:marLeft w:val="640"/>
          <w:marRight w:val="0"/>
          <w:marTop w:val="0"/>
          <w:marBottom w:val="0"/>
          <w:divBdr>
            <w:top w:val="none" w:sz="0" w:space="0" w:color="auto"/>
            <w:left w:val="none" w:sz="0" w:space="0" w:color="auto"/>
            <w:bottom w:val="none" w:sz="0" w:space="0" w:color="auto"/>
            <w:right w:val="none" w:sz="0" w:space="0" w:color="auto"/>
          </w:divBdr>
        </w:div>
        <w:div w:id="368266479">
          <w:marLeft w:val="640"/>
          <w:marRight w:val="0"/>
          <w:marTop w:val="0"/>
          <w:marBottom w:val="0"/>
          <w:divBdr>
            <w:top w:val="none" w:sz="0" w:space="0" w:color="auto"/>
            <w:left w:val="none" w:sz="0" w:space="0" w:color="auto"/>
            <w:bottom w:val="none" w:sz="0" w:space="0" w:color="auto"/>
            <w:right w:val="none" w:sz="0" w:space="0" w:color="auto"/>
          </w:divBdr>
        </w:div>
        <w:div w:id="229195862">
          <w:marLeft w:val="640"/>
          <w:marRight w:val="0"/>
          <w:marTop w:val="0"/>
          <w:marBottom w:val="0"/>
          <w:divBdr>
            <w:top w:val="none" w:sz="0" w:space="0" w:color="auto"/>
            <w:left w:val="none" w:sz="0" w:space="0" w:color="auto"/>
            <w:bottom w:val="none" w:sz="0" w:space="0" w:color="auto"/>
            <w:right w:val="none" w:sz="0" w:space="0" w:color="auto"/>
          </w:divBdr>
        </w:div>
        <w:div w:id="1791823590">
          <w:marLeft w:val="640"/>
          <w:marRight w:val="0"/>
          <w:marTop w:val="0"/>
          <w:marBottom w:val="0"/>
          <w:divBdr>
            <w:top w:val="none" w:sz="0" w:space="0" w:color="auto"/>
            <w:left w:val="none" w:sz="0" w:space="0" w:color="auto"/>
            <w:bottom w:val="none" w:sz="0" w:space="0" w:color="auto"/>
            <w:right w:val="none" w:sz="0" w:space="0" w:color="auto"/>
          </w:divBdr>
        </w:div>
        <w:div w:id="1216891117">
          <w:marLeft w:val="640"/>
          <w:marRight w:val="0"/>
          <w:marTop w:val="0"/>
          <w:marBottom w:val="0"/>
          <w:divBdr>
            <w:top w:val="none" w:sz="0" w:space="0" w:color="auto"/>
            <w:left w:val="none" w:sz="0" w:space="0" w:color="auto"/>
            <w:bottom w:val="none" w:sz="0" w:space="0" w:color="auto"/>
            <w:right w:val="none" w:sz="0" w:space="0" w:color="auto"/>
          </w:divBdr>
        </w:div>
        <w:div w:id="1034384766">
          <w:marLeft w:val="640"/>
          <w:marRight w:val="0"/>
          <w:marTop w:val="0"/>
          <w:marBottom w:val="0"/>
          <w:divBdr>
            <w:top w:val="none" w:sz="0" w:space="0" w:color="auto"/>
            <w:left w:val="none" w:sz="0" w:space="0" w:color="auto"/>
            <w:bottom w:val="none" w:sz="0" w:space="0" w:color="auto"/>
            <w:right w:val="none" w:sz="0" w:space="0" w:color="auto"/>
          </w:divBdr>
        </w:div>
        <w:div w:id="2060546438">
          <w:marLeft w:val="640"/>
          <w:marRight w:val="0"/>
          <w:marTop w:val="0"/>
          <w:marBottom w:val="0"/>
          <w:divBdr>
            <w:top w:val="none" w:sz="0" w:space="0" w:color="auto"/>
            <w:left w:val="none" w:sz="0" w:space="0" w:color="auto"/>
            <w:bottom w:val="none" w:sz="0" w:space="0" w:color="auto"/>
            <w:right w:val="none" w:sz="0" w:space="0" w:color="auto"/>
          </w:divBdr>
        </w:div>
        <w:div w:id="2132093127">
          <w:marLeft w:val="640"/>
          <w:marRight w:val="0"/>
          <w:marTop w:val="0"/>
          <w:marBottom w:val="0"/>
          <w:divBdr>
            <w:top w:val="none" w:sz="0" w:space="0" w:color="auto"/>
            <w:left w:val="none" w:sz="0" w:space="0" w:color="auto"/>
            <w:bottom w:val="none" w:sz="0" w:space="0" w:color="auto"/>
            <w:right w:val="none" w:sz="0" w:space="0" w:color="auto"/>
          </w:divBdr>
        </w:div>
        <w:div w:id="754475483">
          <w:marLeft w:val="640"/>
          <w:marRight w:val="0"/>
          <w:marTop w:val="0"/>
          <w:marBottom w:val="0"/>
          <w:divBdr>
            <w:top w:val="none" w:sz="0" w:space="0" w:color="auto"/>
            <w:left w:val="none" w:sz="0" w:space="0" w:color="auto"/>
            <w:bottom w:val="none" w:sz="0" w:space="0" w:color="auto"/>
            <w:right w:val="none" w:sz="0" w:space="0" w:color="auto"/>
          </w:divBdr>
        </w:div>
        <w:div w:id="1401251226">
          <w:marLeft w:val="640"/>
          <w:marRight w:val="0"/>
          <w:marTop w:val="0"/>
          <w:marBottom w:val="0"/>
          <w:divBdr>
            <w:top w:val="none" w:sz="0" w:space="0" w:color="auto"/>
            <w:left w:val="none" w:sz="0" w:space="0" w:color="auto"/>
            <w:bottom w:val="none" w:sz="0" w:space="0" w:color="auto"/>
            <w:right w:val="none" w:sz="0" w:space="0" w:color="auto"/>
          </w:divBdr>
        </w:div>
        <w:div w:id="102071003">
          <w:marLeft w:val="640"/>
          <w:marRight w:val="0"/>
          <w:marTop w:val="0"/>
          <w:marBottom w:val="0"/>
          <w:divBdr>
            <w:top w:val="none" w:sz="0" w:space="0" w:color="auto"/>
            <w:left w:val="none" w:sz="0" w:space="0" w:color="auto"/>
            <w:bottom w:val="none" w:sz="0" w:space="0" w:color="auto"/>
            <w:right w:val="none" w:sz="0" w:space="0" w:color="auto"/>
          </w:divBdr>
        </w:div>
        <w:div w:id="489249697">
          <w:marLeft w:val="640"/>
          <w:marRight w:val="0"/>
          <w:marTop w:val="0"/>
          <w:marBottom w:val="0"/>
          <w:divBdr>
            <w:top w:val="none" w:sz="0" w:space="0" w:color="auto"/>
            <w:left w:val="none" w:sz="0" w:space="0" w:color="auto"/>
            <w:bottom w:val="none" w:sz="0" w:space="0" w:color="auto"/>
            <w:right w:val="none" w:sz="0" w:space="0" w:color="auto"/>
          </w:divBdr>
        </w:div>
        <w:div w:id="1712224277">
          <w:marLeft w:val="640"/>
          <w:marRight w:val="0"/>
          <w:marTop w:val="0"/>
          <w:marBottom w:val="0"/>
          <w:divBdr>
            <w:top w:val="none" w:sz="0" w:space="0" w:color="auto"/>
            <w:left w:val="none" w:sz="0" w:space="0" w:color="auto"/>
            <w:bottom w:val="none" w:sz="0" w:space="0" w:color="auto"/>
            <w:right w:val="none" w:sz="0" w:space="0" w:color="auto"/>
          </w:divBdr>
        </w:div>
        <w:div w:id="81879932">
          <w:marLeft w:val="640"/>
          <w:marRight w:val="0"/>
          <w:marTop w:val="0"/>
          <w:marBottom w:val="0"/>
          <w:divBdr>
            <w:top w:val="none" w:sz="0" w:space="0" w:color="auto"/>
            <w:left w:val="none" w:sz="0" w:space="0" w:color="auto"/>
            <w:bottom w:val="none" w:sz="0" w:space="0" w:color="auto"/>
            <w:right w:val="none" w:sz="0" w:space="0" w:color="auto"/>
          </w:divBdr>
        </w:div>
        <w:div w:id="138962029">
          <w:marLeft w:val="640"/>
          <w:marRight w:val="0"/>
          <w:marTop w:val="0"/>
          <w:marBottom w:val="0"/>
          <w:divBdr>
            <w:top w:val="none" w:sz="0" w:space="0" w:color="auto"/>
            <w:left w:val="none" w:sz="0" w:space="0" w:color="auto"/>
            <w:bottom w:val="none" w:sz="0" w:space="0" w:color="auto"/>
            <w:right w:val="none" w:sz="0" w:space="0" w:color="auto"/>
          </w:divBdr>
        </w:div>
        <w:div w:id="487021423">
          <w:marLeft w:val="640"/>
          <w:marRight w:val="0"/>
          <w:marTop w:val="0"/>
          <w:marBottom w:val="0"/>
          <w:divBdr>
            <w:top w:val="none" w:sz="0" w:space="0" w:color="auto"/>
            <w:left w:val="none" w:sz="0" w:space="0" w:color="auto"/>
            <w:bottom w:val="none" w:sz="0" w:space="0" w:color="auto"/>
            <w:right w:val="none" w:sz="0" w:space="0" w:color="auto"/>
          </w:divBdr>
        </w:div>
        <w:div w:id="803037531">
          <w:marLeft w:val="640"/>
          <w:marRight w:val="0"/>
          <w:marTop w:val="0"/>
          <w:marBottom w:val="0"/>
          <w:divBdr>
            <w:top w:val="none" w:sz="0" w:space="0" w:color="auto"/>
            <w:left w:val="none" w:sz="0" w:space="0" w:color="auto"/>
            <w:bottom w:val="none" w:sz="0" w:space="0" w:color="auto"/>
            <w:right w:val="none" w:sz="0" w:space="0" w:color="auto"/>
          </w:divBdr>
        </w:div>
        <w:div w:id="1578440095">
          <w:marLeft w:val="640"/>
          <w:marRight w:val="0"/>
          <w:marTop w:val="0"/>
          <w:marBottom w:val="0"/>
          <w:divBdr>
            <w:top w:val="none" w:sz="0" w:space="0" w:color="auto"/>
            <w:left w:val="none" w:sz="0" w:space="0" w:color="auto"/>
            <w:bottom w:val="none" w:sz="0" w:space="0" w:color="auto"/>
            <w:right w:val="none" w:sz="0" w:space="0" w:color="auto"/>
          </w:divBdr>
        </w:div>
        <w:div w:id="2068332185">
          <w:marLeft w:val="640"/>
          <w:marRight w:val="0"/>
          <w:marTop w:val="0"/>
          <w:marBottom w:val="0"/>
          <w:divBdr>
            <w:top w:val="none" w:sz="0" w:space="0" w:color="auto"/>
            <w:left w:val="none" w:sz="0" w:space="0" w:color="auto"/>
            <w:bottom w:val="none" w:sz="0" w:space="0" w:color="auto"/>
            <w:right w:val="none" w:sz="0" w:space="0" w:color="auto"/>
          </w:divBdr>
        </w:div>
        <w:div w:id="641076803">
          <w:marLeft w:val="640"/>
          <w:marRight w:val="0"/>
          <w:marTop w:val="0"/>
          <w:marBottom w:val="0"/>
          <w:divBdr>
            <w:top w:val="none" w:sz="0" w:space="0" w:color="auto"/>
            <w:left w:val="none" w:sz="0" w:space="0" w:color="auto"/>
            <w:bottom w:val="none" w:sz="0" w:space="0" w:color="auto"/>
            <w:right w:val="none" w:sz="0" w:space="0" w:color="auto"/>
          </w:divBdr>
        </w:div>
        <w:div w:id="1247034943">
          <w:marLeft w:val="640"/>
          <w:marRight w:val="0"/>
          <w:marTop w:val="0"/>
          <w:marBottom w:val="0"/>
          <w:divBdr>
            <w:top w:val="none" w:sz="0" w:space="0" w:color="auto"/>
            <w:left w:val="none" w:sz="0" w:space="0" w:color="auto"/>
            <w:bottom w:val="none" w:sz="0" w:space="0" w:color="auto"/>
            <w:right w:val="none" w:sz="0" w:space="0" w:color="auto"/>
          </w:divBdr>
        </w:div>
        <w:div w:id="1389302082">
          <w:marLeft w:val="640"/>
          <w:marRight w:val="0"/>
          <w:marTop w:val="0"/>
          <w:marBottom w:val="0"/>
          <w:divBdr>
            <w:top w:val="none" w:sz="0" w:space="0" w:color="auto"/>
            <w:left w:val="none" w:sz="0" w:space="0" w:color="auto"/>
            <w:bottom w:val="none" w:sz="0" w:space="0" w:color="auto"/>
            <w:right w:val="none" w:sz="0" w:space="0" w:color="auto"/>
          </w:divBdr>
        </w:div>
        <w:div w:id="1468669298">
          <w:marLeft w:val="640"/>
          <w:marRight w:val="0"/>
          <w:marTop w:val="0"/>
          <w:marBottom w:val="0"/>
          <w:divBdr>
            <w:top w:val="none" w:sz="0" w:space="0" w:color="auto"/>
            <w:left w:val="none" w:sz="0" w:space="0" w:color="auto"/>
            <w:bottom w:val="none" w:sz="0" w:space="0" w:color="auto"/>
            <w:right w:val="none" w:sz="0" w:space="0" w:color="auto"/>
          </w:divBdr>
        </w:div>
        <w:div w:id="116998496">
          <w:marLeft w:val="640"/>
          <w:marRight w:val="0"/>
          <w:marTop w:val="0"/>
          <w:marBottom w:val="0"/>
          <w:divBdr>
            <w:top w:val="none" w:sz="0" w:space="0" w:color="auto"/>
            <w:left w:val="none" w:sz="0" w:space="0" w:color="auto"/>
            <w:bottom w:val="none" w:sz="0" w:space="0" w:color="auto"/>
            <w:right w:val="none" w:sz="0" w:space="0" w:color="auto"/>
          </w:divBdr>
        </w:div>
        <w:div w:id="1360544785">
          <w:marLeft w:val="640"/>
          <w:marRight w:val="0"/>
          <w:marTop w:val="0"/>
          <w:marBottom w:val="0"/>
          <w:divBdr>
            <w:top w:val="none" w:sz="0" w:space="0" w:color="auto"/>
            <w:left w:val="none" w:sz="0" w:space="0" w:color="auto"/>
            <w:bottom w:val="none" w:sz="0" w:space="0" w:color="auto"/>
            <w:right w:val="none" w:sz="0" w:space="0" w:color="auto"/>
          </w:divBdr>
        </w:div>
        <w:div w:id="1249776152">
          <w:marLeft w:val="640"/>
          <w:marRight w:val="0"/>
          <w:marTop w:val="0"/>
          <w:marBottom w:val="0"/>
          <w:divBdr>
            <w:top w:val="none" w:sz="0" w:space="0" w:color="auto"/>
            <w:left w:val="none" w:sz="0" w:space="0" w:color="auto"/>
            <w:bottom w:val="none" w:sz="0" w:space="0" w:color="auto"/>
            <w:right w:val="none" w:sz="0" w:space="0" w:color="auto"/>
          </w:divBdr>
        </w:div>
        <w:div w:id="934633117">
          <w:marLeft w:val="640"/>
          <w:marRight w:val="0"/>
          <w:marTop w:val="0"/>
          <w:marBottom w:val="0"/>
          <w:divBdr>
            <w:top w:val="none" w:sz="0" w:space="0" w:color="auto"/>
            <w:left w:val="none" w:sz="0" w:space="0" w:color="auto"/>
            <w:bottom w:val="none" w:sz="0" w:space="0" w:color="auto"/>
            <w:right w:val="none" w:sz="0" w:space="0" w:color="auto"/>
          </w:divBdr>
        </w:div>
        <w:div w:id="1415394192">
          <w:marLeft w:val="640"/>
          <w:marRight w:val="0"/>
          <w:marTop w:val="0"/>
          <w:marBottom w:val="0"/>
          <w:divBdr>
            <w:top w:val="none" w:sz="0" w:space="0" w:color="auto"/>
            <w:left w:val="none" w:sz="0" w:space="0" w:color="auto"/>
            <w:bottom w:val="none" w:sz="0" w:space="0" w:color="auto"/>
            <w:right w:val="none" w:sz="0" w:space="0" w:color="auto"/>
          </w:divBdr>
        </w:div>
        <w:div w:id="513768919">
          <w:marLeft w:val="640"/>
          <w:marRight w:val="0"/>
          <w:marTop w:val="0"/>
          <w:marBottom w:val="0"/>
          <w:divBdr>
            <w:top w:val="none" w:sz="0" w:space="0" w:color="auto"/>
            <w:left w:val="none" w:sz="0" w:space="0" w:color="auto"/>
            <w:bottom w:val="none" w:sz="0" w:space="0" w:color="auto"/>
            <w:right w:val="none" w:sz="0" w:space="0" w:color="auto"/>
          </w:divBdr>
        </w:div>
        <w:div w:id="1067189092">
          <w:marLeft w:val="640"/>
          <w:marRight w:val="0"/>
          <w:marTop w:val="0"/>
          <w:marBottom w:val="0"/>
          <w:divBdr>
            <w:top w:val="none" w:sz="0" w:space="0" w:color="auto"/>
            <w:left w:val="none" w:sz="0" w:space="0" w:color="auto"/>
            <w:bottom w:val="none" w:sz="0" w:space="0" w:color="auto"/>
            <w:right w:val="none" w:sz="0" w:space="0" w:color="auto"/>
          </w:divBdr>
        </w:div>
        <w:div w:id="1422605187">
          <w:marLeft w:val="640"/>
          <w:marRight w:val="0"/>
          <w:marTop w:val="0"/>
          <w:marBottom w:val="0"/>
          <w:divBdr>
            <w:top w:val="none" w:sz="0" w:space="0" w:color="auto"/>
            <w:left w:val="none" w:sz="0" w:space="0" w:color="auto"/>
            <w:bottom w:val="none" w:sz="0" w:space="0" w:color="auto"/>
            <w:right w:val="none" w:sz="0" w:space="0" w:color="auto"/>
          </w:divBdr>
        </w:div>
        <w:div w:id="1135609177">
          <w:marLeft w:val="640"/>
          <w:marRight w:val="0"/>
          <w:marTop w:val="0"/>
          <w:marBottom w:val="0"/>
          <w:divBdr>
            <w:top w:val="none" w:sz="0" w:space="0" w:color="auto"/>
            <w:left w:val="none" w:sz="0" w:space="0" w:color="auto"/>
            <w:bottom w:val="none" w:sz="0" w:space="0" w:color="auto"/>
            <w:right w:val="none" w:sz="0" w:space="0" w:color="auto"/>
          </w:divBdr>
        </w:div>
        <w:div w:id="389159075">
          <w:marLeft w:val="640"/>
          <w:marRight w:val="0"/>
          <w:marTop w:val="0"/>
          <w:marBottom w:val="0"/>
          <w:divBdr>
            <w:top w:val="none" w:sz="0" w:space="0" w:color="auto"/>
            <w:left w:val="none" w:sz="0" w:space="0" w:color="auto"/>
            <w:bottom w:val="none" w:sz="0" w:space="0" w:color="auto"/>
            <w:right w:val="none" w:sz="0" w:space="0" w:color="auto"/>
          </w:divBdr>
        </w:div>
      </w:divsChild>
    </w:div>
    <w:div w:id="305554736">
      <w:bodyDiv w:val="1"/>
      <w:marLeft w:val="0"/>
      <w:marRight w:val="0"/>
      <w:marTop w:val="0"/>
      <w:marBottom w:val="0"/>
      <w:divBdr>
        <w:top w:val="none" w:sz="0" w:space="0" w:color="auto"/>
        <w:left w:val="none" w:sz="0" w:space="0" w:color="auto"/>
        <w:bottom w:val="none" w:sz="0" w:space="0" w:color="auto"/>
        <w:right w:val="none" w:sz="0" w:space="0" w:color="auto"/>
      </w:divBdr>
      <w:divsChild>
        <w:div w:id="1231233383">
          <w:marLeft w:val="640"/>
          <w:marRight w:val="0"/>
          <w:marTop w:val="0"/>
          <w:marBottom w:val="0"/>
          <w:divBdr>
            <w:top w:val="none" w:sz="0" w:space="0" w:color="auto"/>
            <w:left w:val="none" w:sz="0" w:space="0" w:color="auto"/>
            <w:bottom w:val="none" w:sz="0" w:space="0" w:color="auto"/>
            <w:right w:val="none" w:sz="0" w:space="0" w:color="auto"/>
          </w:divBdr>
        </w:div>
        <w:div w:id="1391883215">
          <w:marLeft w:val="640"/>
          <w:marRight w:val="0"/>
          <w:marTop w:val="0"/>
          <w:marBottom w:val="0"/>
          <w:divBdr>
            <w:top w:val="none" w:sz="0" w:space="0" w:color="auto"/>
            <w:left w:val="none" w:sz="0" w:space="0" w:color="auto"/>
            <w:bottom w:val="none" w:sz="0" w:space="0" w:color="auto"/>
            <w:right w:val="none" w:sz="0" w:space="0" w:color="auto"/>
          </w:divBdr>
        </w:div>
        <w:div w:id="1981301081">
          <w:marLeft w:val="640"/>
          <w:marRight w:val="0"/>
          <w:marTop w:val="0"/>
          <w:marBottom w:val="0"/>
          <w:divBdr>
            <w:top w:val="none" w:sz="0" w:space="0" w:color="auto"/>
            <w:left w:val="none" w:sz="0" w:space="0" w:color="auto"/>
            <w:bottom w:val="none" w:sz="0" w:space="0" w:color="auto"/>
            <w:right w:val="none" w:sz="0" w:space="0" w:color="auto"/>
          </w:divBdr>
        </w:div>
        <w:div w:id="860584550">
          <w:marLeft w:val="640"/>
          <w:marRight w:val="0"/>
          <w:marTop w:val="0"/>
          <w:marBottom w:val="0"/>
          <w:divBdr>
            <w:top w:val="none" w:sz="0" w:space="0" w:color="auto"/>
            <w:left w:val="none" w:sz="0" w:space="0" w:color="auto"/>
            <w:bottom w:val="none" w:sz="0" w:space="0" w:color="auto"/>
            <w:right w:val="none" w:sz="0" w:space="0" w:color="auto"/>
          </w:divBdr>
        </w:div>
        <w:div w:id="1433086514">
          <w:marLeft w:val="640"/>
          <w:marRight w:val="0"/>
          <w:marTop w:val="0"/>
          <w:marBottom w:val="0"/>
          <w:divBdr>
            <w:top w:val="none" w:sz="0" w:space="0" w:color="auto"/>
            <w:left w:val="none" w:sz="0" w:space="0" w:color="auto"/>
            <w:bottom w:val="none" w:sz="0" w:space="0" w:color="auto"/>
            <w:right w:val="none" w:sz="0" w:space="0" w:color="auto"/>
          </w:divBdr>
        </w:div>
        <w:div w:id="591010256">
          <w:marLeft w:val="640"/>
          <w:marRight w:val="0"/>
          <w:marTop w:val="0"/>
          <w:marBottom w:val="0"/>
          <w:divBdr>
            <w:top w:val="none" w:sz="0" w:space="0" w:color="auto"/>
            <w:left w:val="none" w:sz="0" w:space="0" w:color="auto"/>
            <w:bottom w:val="none" w:sz="0" w:space="0" w:color="auto"/>
            <w:right w:val="none" w:sz="0" w:space="0" w:color="auto"/>
          </w:divBdr>
        </w:div>
        <w:div w:id="1728646256">
          <w:marLeft w:val="640"/>
          <w:marRight w:val="0"/>
          <w:marTop w:val="0"/>
          <w:marBottom w:val="0"/>
          <w:divBdr>
            <w:top w:val="none" w:sz="0" w:space="0" w:color="auto"/>
            <w:left w:val="none" w:sz="0" w:space="0" w:color="auto"/>
            <w:bottom w:val="none" w:sz="0" w:space="0" w:color="auto"/>
            <w:right w:val="none" w:sz="0" w:space="0" w:color="auto"/>
          </w:divBdr>
        </w:div>
        <w:div w:id="1019159666">
          <w:marLeft w:val="640"/>
          <w:marRight w:val="0"/>
          <w:marTop w:val="0"/>
          <w:marBottom w:val="0"/>
          <w:divBdr>
            <w:top w:val="none" w:sz="0" w:space="0" w:color="auto"/>
            <w:left w:val="none" w:sz="0" w:space="0" w:color="auto"/>
            <w:bottom w:val="none" w:sz="0" w:space="0" w:color="auto"/>
            <w:right w:val="none" w:sz="0" w:space="0" w:color="auto"/>
          </w:divBdr>
        </w:div>
        <w:div w:id="1330988304">
          <w:marLeft w:val="640"/>
          <w:marRight w:val="0"/>
          <w:marTop w:val="0"/>
          <w:marBottom w:val="0"/>
          <w:divBdr>
            <w:top w:val="none" w:sz="0" w:space="0" w:color="auto"/>
            <w:left w:val="none" w:sz="0" w:space="0" w:color="auto"/>
            <w:bottom w:val="none" w:sz="0" w:space="0" w:color="auto"/>
            <w:right w:val="none" w:sz="0" w:space="0" w:color="auto"/>
          </w:divBdr>
        </w:div>
        <w:div w:id="585769046">
          <w:marLeft w:val="640"/>
          <w:marRight w:val="0"/>
          <w:marTop w:val="0"/>
          <w:marBottom w:val="0"/>
          <w:divBdr>
            <w:top w:val="none" w:sz="0" w:space="0" w:color="auto"/>
            <w:left w:val="none" w:sz="0" w:space="0" w:color="auto"/>
            <w:bottom w:val="none" w:sz="0" w:space="0" w:color="auto"/>
            <w:right w:val="none" w:sz="0" w:space="0" w:color="auto"/>
          </w:divBdr>
        </w:div>
        <w:div w:id="842744449">
          <w:marLeft w:val="640"/>
          <w:marRight w:val="0"/>
          <w:marTop w:val="0"/>
          <w:marBottom w:val="0"/>
          <w:divBdr>
            <w:top w:val="none" w:sz="0" w:space="0" w:color="auto"/>
            <w:left w:val="none" w:sz="0" w:space="0" w:color="auto"/>
            <w:bottom w:val="none" w:sz="0" w:space="0" w:color="auto"/>
            <w:right w:val="none" w:sz="0" w:space="0" w:color="auto"/>
          </w:divBdr>
        </w:div>
        <w:div w:id="793065429">
          <w:marLeft w:val="640"/>
          <w:marRight w:val="0"/>
          <w:marTop w:val="0"/>
          <w:marBottom w:val="0"/>
          <w:divBdr>
            <w:top w:val="none" w:sz="0" w:space="0" w:color="auto"/>
            <w:left w:val="none" w:sz="0" w:space="0" w:color="auto"/>
            <w:bottom w:val="none" w:sz="0" w:space="0" w:color="auto"/>
            <w:right w:val="none" w:sz="0" w:space="0" w:color="auto"/>
          </w:divBdr>
        </w:div>
        <w:div w:id="257522122">
          <w:marLeft w:val="640"/>
          <w:marRight w:val="0"/>
          <w:marTop w:val="0"/>
          <w:marBottom w:val="0"/>
          <w:divBdr>
            <w:top w:val="none" w:sz="0" w:space="0" w:color="auto"/>
            <w:left w:val="none" w:sz="0" w:space="0" w:color="auto"/>
            <w:bottom w:val="none" w:sz="0" w:space="0" w:color="auto"/>
            <w:right w:val="none" w:sz="0" w:space="0" w:color="auto"/>
          </w:divBdr>
        </w:div>
        <w:div w:id="41054040">
          <w:marLeft w:val="640"/>
          <w:marRight w:val="0"/>
          <w:marTop w:val="0"/>
          <w:marBottom w:val="0"/>
          <w:divBdr>
            <w:top w:val="none" w:sz="0" w:space="0" w:color="auto"/>
            <w:left w:val="none" w:sz="0" w:space="0" w:color="auto"/>
            <w:bottom w:val="none" w:sz="0" w:space="0" w:color="auto"/>
            <w:right w:val="none" w:sz="0" w:space="0" w:color="auto"/>
          </w:divBdr>
        </w:div>
        <w:div w:id="1669747908">
          <w:marLeft w:val="640"/>
          <w:marRight w:val="0"/>
          <w:marTop w:val="0"/>
          <w:marBottom w:val="0"/>
          <w:divBdr>
            <w:top w:val="none" w:sz="0" w:space="0" w:color="auto"/>
            <w:left w:val="none" w:sz="0" w:space="0" w:color="auto"/>
            <w:bottom w:val="none" w:sz="0" w:space="0" w:color="auto"/>
            <w:right w:val="none" w:sz="0" w:space="0" w:color="auto"/>
          </w:divBdr>
        </w:div>
        <w:div w:id="1089231924">
          <w:marLeft w:val="640"/>
          <w:marRight w:val="0"/>
          <w:marTop w:val="0"/>
          <w:marBottom w:val="0"/>
          <w:divBdr>
            <w:top w:val="none" w:sz="0" w:space="0" w:color="auto"/>
            <w:left w:val="none" w:sz="0" w:space="0" w:color="auto"/>
            <w:bottom w:val="none" w:sz="0" w:space="0" w:color="auto"/>
            <w:right w:val="none" w:sz="0" w:space="0" w:color="auto"/>
          </w:divBdr>
        </w:div>
        <w:div w:id="2073311463">
          <w:marLeft w:val="640"/>
          <w:marRight w:val="0"/>
          <w:marTop w:val="0"/>
          <w:marBottom w:val="0"/>
          <w:divBdr>
            <w:top w:val="none" w:sz="0" w:space="0" w:color="auto"/>
            <w:left w:val="none" w:sz="0" w:space="0" w:color="auto"/>
            <w:bottom w:val="none" w:sz="0" w:space="0" w:color="auto"/>
            <w:right w:val="none" w:sz="0" w:space="0" w:color="auto"/>
          </w:divBdr>
        </w:div>
        <w:div w:id="1403135756">
          <w:marLeft w:val="640"/>
          <w:marRight w:val="0"/>
          <w:marTop w:val="0"/>
          <w:marBottom w:val="0"/>
          <w:divBdr>
            <w:top w:val="none" w:sz="0" w:space="0" w:color="auto"/>
            <w:left w:val="none" w:sz="0" w:space="0" w:color="auto"/>
            <w:bottom w:val="none" w:sz="0" w:space="0" w:color="auto"/>
            <w:right w:val="none" w:sz="0" w:space="0" w:color="auto"/>
          </w:divBdr>
        </w:div>
        <w:div w:id="1616905786">
          <w:marLeft w:val="640"/>
          <w:marRight w:val="0"/>
          <w:marTop w:val="0"/>
          <w:marBottom w:val="0"/>
          <w:divBdr>
            <w:top w:val="none" w:sz="0" w:space="0" w:color="auto"/>
            <w:left w:val="none" w:sz="0" w:space="0" w:color="auto"/>
            <w:bottom w:val="none" w:sz="0" w:space="0" w:color="auto"/>
            <w:right w:val="none" w:sz="0" w:space="0" w:color="auto"/>
          </w:divBdr>
        </w:div>
        <w:div w:id="1249844178">
          <w:marLeft w:val="640"/>
          <w:marRight w:val="0"/>
          <w:marTop w:val="0"/>
          <w:marBottom w:val="0"/>
          <w:divBdr>
            <w:top w:val="none" w:sz="0" w:space="0" w:color="auto"/>
            <w:left w:val="none" w:sz="0" w:space="0" w:color="auto"/>
            <w:bottom w:val="none" w:sz="0" w:space="0" w:color="auto"/>
            <w:right w:val="none" w:sz="0" w:space="0" w:color="auto"/>
          </w:divBdr>
        </w:div>
        <w:div w:id="1869756786">
          <w:marLeft w:val="640"/>
          <w:marRight w:val="0"/>
          <w:marTop w:val="0"/>
          <w:marBottom w:val="0"/>
          <w:divBdr>
            <w:top w:val="none" w:sz="0" w:space="0" w:color="auto"/>
            <w:left w:val="none" w:sz="0" w:space="0" w:color="auto"/>
            <w:bottom w:val="none" w:sz="0" w:space="0" w:color="auto"/>
            <w:right w:val="none" w:sz="0" w:space="0" w:color="auto"/>
          </w:divBdr>
        </w:div>
        <w:div w:id="405886855">
          <w:marLeft w:val="640"/>
          <w:marRight w:val="0"/>
          <w:marTop w:val="0"/>
          <w:marBottom w:val="0"/>
          <w:divBdr>
            <w:top w:val="none" w:sz="0" w:space="0" w:color="auto"/>
            <w:left w:val="none" w:sz="0" w:space="0" w:color="auto"/>
            <w:bottom w:val="none" w:sz="0" w:space="0" w:color="auto"/>
            <w:right w:val="none" w:sz="0" w:space="0" w:color="auto"/>
          </w:divBdr>
        </w:div>
        <w:div w:id="682320452">
          <w:marLeft w:val="640"/>
          <w:marRight w:val="0"/>
          <w:marTop w:val="0"/>
          <w:marBottom w:val="0"/>
          <w:divBdr>
            <w:top w:val="none" w:sz="0" w:space="0" w:color="auto"/>
            <w:left w:val="none" w:sz="0" w:space="0" w:color="auto"/>
            <w:bottom w:val="none" w:sz="0" w:space="0" w:color="auto"/>
            <w:right w:val="none" w:sz="0" w:space="0" w:color="auto"/>
          </w:divBdr>
        </w:div>
        <w:div w:id="677001636">
          <w:marLeft w:val="640"/>
          <w:marRight w:val="0"/>
          <w:marTop w:val="0"/>
          <w:marBottom w:val="0"/>
          <w:divBdr>
            <w:top w:val="none" w:sz="0" w:space="0" w:color="auto"/>
            <w:left w:val="none" w:sz="0" w:space="0" w:color="auto"/>
            <w:bottom w:val="none" w:sz="0" w:space="0" w:color="auto"/>
            <w:right w:val="none" w:sz="0" w:space="0" w:color="auto"/>
          </w:divBdr>
        </w:div>
        <w:div w:id="1398429871">
          <w:marLeft w:val="640"/>
          <w:marRight w:val="0"/>
          <w:marTop w:val="0"/>
          <w:marBottom w:val="0"/>
          <w:divBdr>
            <w:top w:val="none" w:sz="0" w:space="0" w:color="auto"/>
            <w:left w:val="none" w:sz="0" w:space="0" w:color="auto"/>
            <w:bottom w:val="none" w:sz="0" w:space="0" w:color="auto"/>
            <w:right w:val="none" w:sz="0" w:space="0" w:color="auto"/>
          </w:divBdr>
        </w:div>
        <w:div w:id="324944274">
          <w:marLeft w:val="640"/>
          <w:marRight w:val="0"/>
          <w:marTop w:val="0"/>
          <w:marBottom w:val="0"/>
          <w:divBdr>
            <w:top w:val="none" w:sz="0" w:space="0" w:color="auto"/>
            <w:left w:val="none" w:sz="0" w:space="0" w:color="auto"/>
            <w:bottom w:val="none" w:sz="0" w:space="0" w:color="auto"/>
            <w:right w:val="none" w:sz="0" w:space="0" w:color="auto"/>
          </w:divBdr>
        </w:div>
        <w:div w:id="101002610">
          <w:marLeft w:val="640"/>
          <w:marRight w:val="0"/>
          <w:marTop w:val="0"/>
          <w:marBottom w:val="0"/>
          <w:divBdr>
            <w:top w:val="none" w:sz="0" w:space="0" w:color="auto"/>
            <w:left w:val="none" w:sz="0" w:space="0" w:color="auto"/>
            <w:bottom w:val="none" w:sz="0" w:space="0" w:color="auto"/>
            <w:right w:val="none" w:sz="0" w:space="0" w:color="auto"/>
          </w:divBdr>
        </w:div>
        <w:div w:id="1391687683">
          <w:marLeft w:val="640"/>
          <w:marRight w:val="0"/>
          <w:marTop w:val="0"/>
          <w:marBottom w:val="0"/>
          <w:divBdr>
            <w:top w:val="none" w:sz="0" w:space="0" w:color="auto"/>
            <w:left w:val="none" w:sz="0" w:space="0" w:color="auto"/>
            <w:bottom w:val="none" w:sz="0" w:space="0" w:color="auto"/>
            <w:right w:val="none" w:sz="0" w:space="0" w:color="auto"/>
          </w:divBdr>
        </w:div>
        <w:div w:id="560865320">
          <w:marLeft w:val="640"/>
          <w:marRight w:val="0"/>
          <w:marTop w:val="0"/>
          <w:marBottom w:val="0"/>
          <w:divBdr>
            <w:top w:val="none" w:sz="0" w:space="0" w:color="auto"/>
            <w:left w:val="none" w:sz="0" w:space="0" w:color="auto"/>
            <w:bottom w:val="none" w:sz="0" w:space="0" w:color="auto"/>
            <w:right w:val="none" w:sz="0" w:space="0" w:color="auto"/>
          </w:divBdr>
        </w:div>
        <w:div w:id="894513444">
          <w:marLeft w:val="640"/>
          <w:marRight w:val="0"/>
          <w:marTop w:val="0"/>
          <w:marBottom w:val="0"/>
          <w:divBdr>
            <w:top w:val="none" w:sz="0" w:space="0" w:color="auto"/>
            <w:left w:val="none" w:sz="0" w:space="0" w:color="auto"/>
            <w:bottom w:val="none" w:sz="0" w:space="0" w:color="auto"/>
            <w:right w:val="none" w:sz="0" w:space="0" w:color="auto"/>
          </w:divBdr>
        </w:div>
        <w:div w:id="733892720">
          <w:marLeft w:val="640"/>
          <w:marRight w:val="0"/>
          <w:marTop w:val="0"/>
          <w:marBottom w:val="0"/>
          <w:divBdr>
            <w:top w:val="none" w:sz="0" w:space="0" w:color="auto"/>
            <w:left w:val="none" w:sz="0" w:space="0" w:color="auto"/>
            <w:bottom w:val="none" w:sz="0" w:space="0" w:color="auto"/>
            <w:right w:val="none" w:sz="0" w:space="0" w:color="auto"/>
          </w:divBdr>
        </w:div>
        <w:div w:id="1992098058">
          <w:marLeft w:val="640"/>
          <w:marRight w:val="0"/>
          <w:marTop w:val="0"/>
          <w:marBottom w:val="0"/>
          <w:divBdr>
            <w:top w:val="none" w:sz="0" w:space="0" w:color="auto"/>
            <w:left w:val="none" w:sz="0" w:space="0" w:color="auto"/>
            <w:bottom w:val="none" w:sz="0" w:space="0" w:color="auto"/>
            <w:right w:val="none" w:sz="0" w:space="0" w:color="auto"/>
          </w:divBdr>
        </w:div>
        <w:div w:id="1171137908">
          <w:marLeft w:val="640"/>
          <w:marRight w:val="0"/>
          <w:marTop w:val="0"/>
          <w:marBottom w:val="0"/>
          <w:divBdr>
            <w:top w:val="none" w:sz="0" w:space="0" w:color="auto"/>
            <w:left w:val="none" w:sz="0" w:space="0" w:color="auto"/>
            <w:bottom w:val="none" w:sz="0" w:space="0" w:color="auto"/>
            <w:right w:val="none" w:sz="0" w:space="0" w:color="auto"/>
          </w:divBdr>
        </w:div>
        <w:div w:id="974022540">
          <w:marLeft w:val="640"/>
          <w:marRight w:val="0"/>
          <w:marTop w:val="0"/>
          <w:marBottom w:val="0"/>
          <w:divBdr>
            <w:top w:val="none" w:sz="0" w:space="0" w:color="auto"/>
            <w:left w:val="none" w:sz="0" w:space="0" w:color="auto"/>
            <w:bottom w:val="none" w:sz="0" w:space="0" w:color="auto"/>
            <w:right w:val="none" w:sz="0" w:space="0" w:color="auto"/>
          </w:divBdr>
        </w:div>
        <w:div w:id="1779789979">
          <w:marLeft w:val="640"/>
          <w:marRight w:val="0"/>
          <w:marTop w:val="0"/>
          <w:marBottom w:val="0"/>
          <w:divBdr>
            <w:top w:val="none" w:sz="0" w:space="0" w:color="auto"/>
            <w:left w:val="none" w:sz="0" w:space="0" w:color="auto"/>
            <w:bottom w:val="none" w:sz="0" w:space="0" w:color="auto"/>
            <w:right w:val="none" w:sz="0" w:space="0" w:color="auto"/>
          </w:divBdr>
        </w:div>
        <w:div w:id="2027830315">
          <w:marLeft w:val="640"/>
          <w:marRight w:val="0"/>
          <w:marTop w:val="0"/>
          <w:marBottom w:val="0"/>
          <w:divBdr>
            <w:top w:val="none" w:sz="0" w:space="0" w:color="auto"/>
            <w:left w:val="none" w:sz="0" w:space="0" w:color="auto"/>
            <w:bottom w:val="none" w:sz="0" w:space="0" w:color="auto"/>
            <w:right w:val="none" w:sz="0" w:space="0" w:color="auto"/>
          </w:divBdr>
        </w:div>
        <w:div w:id="793596284">
          <w:marLeft w:val="640"/>
          <w:marRight w:val="0"/>
          <w:marTop w:val="0"/>
          <w:marBottom w:val="0"/>
          <w:divBdr>
            <w:top w:val="none" w:sz="0" w:space="0" w:color="auto"/>
            <w:left w:val="none" w:sz="0" w:space="0" w:color="auto"/>
            <w:bottom w:val="none" w:sz="0" w:space="0" w:color="auto"/>
            <w:right w:val="none" w:sz="0" w:space="0" w:color="auto"/>
          </w:divBdr>
        </w:div>
        <w:div w:id="225141994">
          <w:marLeft w:val="640"/>
          <w:marRight w:val="0"/>
          <w:marTop w:val="0"/>
          <w:marBottom w:val="0"/>
          <w:divBdr>
            <w:top w:val="none" w:sz="0" w:space="0" w:color="auto"/>
            <w:left w:val="none" w:sz="0" w:space="0" w:color="auto"/>
            <w:bottom w:val="none" w:sz="0" w:space="0" w:color="auto"/>
            <w:right w:val="none" w:sz="0" w:space="0" w:color="auto"/>
          </w:divBdr>
        </w:div>
        <w:div w:id="46883830">
          <w:marLeft w:val="640"/>
          <w:marRight w:val="0"/>
          <w:marTop w:val="0"/>
          <w:marBottom w:val="0"/>
          <w:divBdr>
            <w:top w:val="none" w:sz="0" w:space="0" w:color="auto"/>
            <w:left w:val="none" w:sz="0" w:space="0" w:color="auto"/>
            <w:bottom w:val="none" w:sz="0" w:space="0" w:color="auto"/>
            <w:right w:val="none" w:sz="0" w:space="0" w:color="auto"/>
          </w:divBdr>
        </w:div>
        <w:div w:id="1912500314">
          <w:marLeft w:val="640"/>
          <w:marRight w:val="0"/>
          <w:marTop w:val="0"/>
          <w:marBottom w:val="0"/>
          <w:divBdr>
            <w:top w:val="none" w:sz="0" w:space="0" w:color="auto"/>
            <w:left w:val="none" w:sz="0" w:space="0" w:color="auto"/>
            <w:bottom w:val="none" w:sz="0" w:space="0" w:color="auto"/>
            <w:right w:val="none" w:sz="0" w:space="0" w:color="auto"/>
          </w:divBdr>
        </w:div>
        <w:div w:id="720403117">
          <w:marLeft w:val="640"/>
          <w:marRight w:val="0"/>
          <w:marTop w:val="0"/>
          <w:marBottom w:val="0"/>
          <w:divBdr>
            <w:top w:val="none" w:sz="0" w:space="0" w:color="auto"/>
            <w:left w:val="none" w:sz="0" w:space="0" w:color="auto"/>
            <w:bottom w:val="none" w:sz="0" w:space="0" w:color="auto"/>
            <w:right w:val="none" w:sz="0" w:space="0" w:color="auto"/>
          </w:divBdr>
        </w:div>
        <w:div w:id="2122796082">
          <w:marLeft w:val="640"/>
          <w:marRight w:val="0"/>
          <w:marTop w:val="0"/>
          <w:marBottom w:val="0"/>
          <w:divBdr>
            <w:top w:val="none" w:sz="0" w:space="0" w:color="auto"/>
            <w:left w:val="none" w:sz="0" w:space="0" w:color="auto"/>
            <w:bottom w:val="none" w:sz="0" w:space="0" w:color="auto"/>
            <w:right w:val="none" w:sz="0" w:space="0" w:color="auto"/>
          </w:divBdr>
        </w:div>
        <w:div w:id="1579359678">
          <w:marLeft w:val="640"/>
          <w:marRight w:val="0"/>
          <w:marTop w:val="0"/>
          <w:marBottom w:val="0"/>
          <w:divBdr>
            <w:top w:val="none" w:sz="0" w:space="0" w:color="auto"/>
            <w:left w:val="none" w:sz="0" w:space="0" w:color="auto"/>
            <w:bottom w:val="none" w:sz="0" w:space="0" w:color="auto"/>
            <w:right w:val="none" w:sz="0" w:space="0" w:color="auto"/>
          </w:divBdr>
        </w:div>
        <w:div w:id="1399211716">
          <w:marLeft w:val="640"/>
          <w:marRight w:val="0"/>
          <w:marTop w:val="0"/>
          <w:marBottom w:val="0"/>
          <w:divBdr>
            <w:top w:val="none" w:sz="0" w:space="0" w:color="auto"/>
            <w:left w:val="none" w:sz="0" w:space="0" w:color="auto"/>
            <w:bottom w:val="none" w:sz="0" w:space="0" w:color="auto"/>
            <w:right w:val="none" w:sz="0" w:space="0" w:color="auto"/>
          </w:divBdr>
        </w:div>
        <w:div w:id="319702665">
          <w:marLeft w:val="640"/>
          <w:marRight w:val="0"/>
          <w:marTop w:val="0"/>
          <w:marBottom w:val="0"/>
          <w:divBdr>
            <w:top w:val="none" w:sz="0" w:space="0" w:color="auto"/>
            <w:left w:val="none" w:sz="0" w:space="0" w:color="auto"/>
            <w:bottom w:val="none" w:sz="0" w:space="0" w:color="auto"/>
            <w:right w:val="none" w:sz="0" w:space="0" w:color="auto"/>
          </w:divBdr>
        </w:div>
        <w:div w:id="517042775">
          <w:marLeft w:val="640"/>
          <w:marRight w:val="0"/>
          <w:marTop w:val="0"/>
          <w:marBottom w:val="0"/>
          <w:divBdr>
            <w:top w:val="none" w:sz="0" w:space="0" w:color="auto"/>
            <w:left w:val="none" w:sz="0" w:space="0" w:color="auto"/>
            <w:bottom w:val="none" w:sz="0" w:space="0" w:color="auto"/>
            <w:right w:val="none" w:sz="0" w:space="0" w:color="auto"/>
          </w:divBdr>
        </w:div>
        <w:div w:id="1998803154">
          <w:marLeft w:val="640"/>
          <w:marRight w:val="0"/>
          <w:marTop w:val="0"/>
          <w:marBottom w:val="0"/>
          <w:divBdr>
            <w:top w:val="none" w:sz="0" w:space="0" w:color="auto"/>
            <w:left w:val="none" w:sz="0" w:space="0" w:color="auto"/>
            <w:bottom w:val="none" w:sz="0" w:space="0" w:color="auto"/>
            <w:right w:val="none" w:sz="0" w:space="0" w:color="auto"/>
          </w:divBdr>
        </w:div>
        <w:div w:id="407191636">
          <w:marLeft w:val="640"/>
          <w:marRight w:val="0"/>
          <w:marTop w:val="0"/>
          <w:marBottom w:val="0"/>
          <w:divBdr>
            <w:top w:val="none" w:sz="0" w:space="0" w:color="auto"/>
            <w:left w:val="none" w:sz="0" w:space="0" w:color="auto"/>
            <w:bottom w:val="none" w:sz="0" w:space="0" w:color="auto"/>
            <w:right w:val="none" w:sz="0" w:space="0" w:color="auto"/>
          </w:divBdr>
        </w:div>
        <w:div w:id="331419906">
          <w:marLeft w:val="640"/>
          <w:marRight w:val="0"/>
          <w:marTop w:val="0"/>
          <w:marBottom w:val="0"/>
          <w:divBdr>
            <w:top w:val="none" w:sz="0" w:space="0" w:color="auto"/>
            <w:left w:val="none" w:sz="0" w:space="0" w:color="auto"/>
            <w:bottom w:val="none" w:sz="0" w:space="0" w:color="auto"/>
            <w:right w:val="none" w:sz="0" w:space="0" w:color="auto"/>
          </w:divBdr>
        </w:div>
        <w:div w:id="37583965">
          <w:marLeft w:val="640"/>
          <w:marRight w:val="0"/>
          <w:marTop w:val="0"/>
          <w:marBottom w:val="0"/>
          <w:divBdr>
            <w:top w:val="none" w:sz="0" w:space="0" w:color="auto"/>
            <w:left w:val="none" w:sz="0" w:space="0" w:color="auto"/>
            <w:bottom w:val="none" w:sz="0" w:space="0" w:color="auto"/>
            <w:right w:val="none" w:sz="0" w:space="0" w:color="auto"/>
          </w:divBdr>
        </w:div>
        <w:div w:id="754546248">
          <w:marLeft w:val="640"/>
          <w:marRight w:val="0"/>
          <w:marTop w:val="0"/>
          <w:marBottom w:val="0"/>
          <w:divBdr>
            <w:top w:val="none" w:sz="0" w:space="0" w:color="auto"/>
            <w:left w:val="none" w:sz="0" w:space="0" w:color="auto"/>
            <w:bottom w:val="none" w:sz="0" w:space="0" w:color="auto"/>
            <w:right w:val="none" w:sz="0" w:space="0" w:color="auto"/>
          </w:divBdr>
        </w:div>
        <w:div w:id="779032703">
          <w:marLeft w:val="640"/>
          <w:marRight w:val="0"/>
          <w:marTop w:val="0"/>
          <w:marBottom w:val="0"/>
          <w:divBdr>
            <w:top w:val="none" w:sz="0" w:space="0" w:color="auto"/>
            <w:left w:val="none" w:sz="0" w:space="0" w:color="auto"/>
            <w:bottom w:val="none" w:sz="0" w:space="0" w:color="auto"/>
            <w:right w:val="none" w:sz="0" w:space="0" w:color="auto"/>
          </w:divBdr>
        </w:div>
        <w:div w:id="626669588">
          <w:marLeft w:val="640"/>
          <w:marRight w:val="0"/>
          <w:marTop w:val="0"/>
          <w:marBottom w:val="0"/>
          <w:divBdr>
            <w:top w:val="none" w:sz="0" w:space="0" w:color="auto"/>
            <w:left w:val="none" w:sz="0" w:space="0" w:color="auto"/>
            <w:bottom w:val="none" w:sz="0" w:space="0" w:color="auto"/>
            <w:right w:val="none" w:sz="0" w:space="0" w:color="auto"/>
          </w:divBdr>
        </w:div>
        <w:div w:id="747577487">
          <w:marLeft w:val="640"/>
          <w:marRight w:val="0"/>
          <w:marTop w:val="0"/>
          <w:marBottom w:val="0"/>
          <w:divBdr>
            <w:top w:val="none" w:sz="0" w:space="0" w:color="auto"/>
            <w:left w:val="none" w:sz="0" w:space="0" w:color="auto"/>
            <w:bottom w:val="none" w:sz="0" w:space="0" w:color="auto"/>
            <w:right w:val="none" w:sz="0" w:space="0" w:color="auto"/>
          </w:divBdr>
        </w:div>
        <w:div w:id="292563164">
          <w:marLeft w:val="640"/>
          <w:marRight w:val="0"/>
          <w:marTop w:val="0"/>
          <w:marBottom w:val="0"/>
          <w:divBdr>
            <w:top w:val="none" w:sz="0" w:space="0" w:color="auto"/>
            <w:left w:val="none" w:sz="0" w:space="0" w:color="auto"/>
            <w:bottom w:val="none" w:sz="0" w:space="0" w:color="auto"/>
            <w:right w:val="none" w:sz="0" w:space="0" w:color="auto"/>
          </w:divBdr>
        </w:div>
        <w:div w:id="755253242">
          <w:marLeft w:val="640"/>
          <w:marRight w:val="0"/>
          <w:marTop w:val="0"/>
          <w:marBottom w:val="0"/>
          <w:divBdr>
            <w:top w:val="none" w:sz="0" w:space="0" w:color="auto"/>
            <w:left w:val="none" w:sz="0" w:space="0" w:color="auto"/>
            <w:bottom w:val="none" w:sz="0" w:space="0" w:color="auto"/>
            <w:right w:val="none" w:sz="0" w:space="0" w:color="auto"/>
          </w:divBdr>
        </w:div>
        <w:div w:id="1152869021">
          <w:marLeft w:val="640"/>
          <w:marRight w:val="0"/>
          <w:marTop w:val="0"/>
          <w:marBottom w:val="0"/>
          <w:divBdr>
            <w:top w:val="none" w:sz="0" w:space="0" w:color="auto"/>
            <w:left w:val="none" w:sz="0" w:space="0" w:color="auto"/>
            <w:bottom w:val="none" w:sz="0" w:space="0" w:color="auto"/>
            <w:right w:val="none" w:sz="0" w:space="0" w:color="auto"/>
          </w:divBdr>
        </w:div>
        <w:div w:id="612132586">
          <w:marLeft w:val="640"/>
          <w:marRight w:val="0"/>
          <w:marTop w:val="0"/>
          <w:marBottom w:val="0"/>
          <w:divBdr>
            <w:top w:val="none" w:sz="0" w:space="0" w:color="auto"/>
            <w:left w:val="none" w:sz="0" w:space="0" w:color="auto"/>
            <w:bottom w:val="none" w:sz="0" w:space="0" w:color="auto"/>
            <w:right w:val="none" w:sz="0" w:space="0" w:color="auto"/>
          </w:divBdr>
        </w:div>
        <w:div w:id="1612203851">
          <w:marLeft w:val="640"/>
          <w:marRight w:val="0"/>
          <w:marTop w:val="0"/>
          <w:marBottom w:val="0"/>
          <w:divBdr>
            <w:top w:val="none" w:sz="0" w:space="0" w:color="auto"/>
            <w:left w:val="none" w:sz="0" w:space="0" w:color="auto"/>
            <w:bottom w:val="none" w:sz="0" w:space="0" w:color="auto"/>
            <w:right w:val="none" w:sz="0" w:space="0" w:color="auto"/>
          </w:divBdr>
        </w:div>
        <w:div w:id="1012488877">
          <w:marLeft w:val="640"/>
          <w:marRight w:val="0"/>
          <w:marTop w:val="0"/>
          <w:marBottom w:val="0"/>
          <w:divBdr>
            <w:top w:val="none" w:sz="0" w:space="0" w:color="auto"/>
            <w:left w:val="none" w:sz="0" w:space="0" w:color="auto"/>
            <w:bottom w:val="none" w:sz="0" w:space="0" w:color="auto"/>
            <w:right w:val="none" w:sz="0" w:space="0" w:color="auto"/>
          </w:divBdr>
        </w:div>
        <w:div w:id="1828785843">
          <w:marLeft w:val="640"/>
          <w:marRight w:val="0"/>
          <w:marTop w:val="0"/>
          <w:marBottom w:val="0"/>
          <w:divBdr>
            <w:top w:val="none" w:sz="0" w:space="0" w:color="auto"/>
            <w:left w:val="none" w:sz="0" w:space="0" w:color="auto"/>
            <w:bottom w:val="none" w:sz="0" w:space="0" w:color="auto"/>
            <w:right w:val="none" w:sz="0" w:space="0" w:color="auto"/>
          </w:divBdr>
        </w:div>
        <w:div w:id="490409440">
          <w:marLeft w:val="640"/>
          <w:marRight w:val="0"/>
          <w:marTop w:val="0"/>
          <w:marBottom w:val="0"/>
          <w:divBdr>
            <w:top w:val="none" w:sz="0" w:space="0" w:color="auto"/>
            <w:left w:val="none" w:sz="0" w:space="0" w:color="auto"/>
            <w:bottom w:val="none" w:sz="0" w:space="0" w:color="auto"/>
            <w:right w:val="none" w:sz="0" w:space="0" w:color="auto"/>
          </w:divBdr>
        </w:div>
        <w:div w:id="893615226">
          <w:marLeft w:val="640"/>
          <w:marRight w:val="0"/>
          <w:marTop w:val="0"/>
          <w:marBottom w:val="0"/>
          <w:divBdr>
            <w:top w:val="none" w:sz="0" w:space="0" w:color="auto"/>
            <w:left w:val="none" w:sz="0" w:space="0" w:color="auto"/>
            <w:bottom w:val="none" w:sz="0" w:space="0" w:color="auto"/>
            <w:right w:val="none" w:sz="0" w:space="0" w:color="auto"/>
          </w:divBdr>
        </w:div>
        <w:div w:id="1629892128">
          <w:marLeft w:val="640"/>
          <w:marRight w:val="0"/>
          <w:marTop w:val="0"/>
          <w:marBottom w:val="0"/>
          <w:divBdr>
            <w:top w:val="none" w:sz="0" w:space="0" w:color="auto"/>
            <w:left w:val="none" w:sz="0" w:space="0" w:color="auto"/>
            <w:bottom w:val="none" w:sz="0" w:space="0" w:color="auto"/>
            <w:right w:val="none" w:sz="0" w:space="0" w:color="auto"/>
          </w:divBdr>
        </w:div>
        <w:div w:id="142477669">
          <w:marLeft w:val="640"/>
          <w:marRight w:val="0"/>
          <w:marTop w:val="0"/>
          <w:marBottom w:val="0"/>
          <w:divBdr>
            <w:top w:val="none" w:sz="0" w:space="0" w:color="auto"/>
            <w:left w:val="none" w:sz="0" w:space="0" w:color="auto"/>
            <w:bottom w:val="none" w:sz="0" w:space="0" w:color="auto"/>
            <w:right w:val="none" w:sz="0" w:space="0" w:color="auto"/>
          </w:divBdr>
        </w:div>
        <w:div w:id="1052925298">
          <w:marLeft w:val="640"/>
          <w:marRight w:val="0"/>
          <w:marTop w:val="0"/>
          <w:marBottom w:val="0"/>
          <w:divBdr>
            <w:top w:val="none" w:sz="0" w:space="0" w:color="auto"/>
            <w:left w:val="none" w:sz="0" w:space="0" w:color="auto"/>
            <w:bottom w:val="none" w:sz="0" w:space="0" w:color="auto"/>
            <w:right w:val="none" w:sz="0" w:space="0" w:color="auto"/>
          </w:divBdr>
        </w:div>
        <w:div w:id="1887059164">
          <w:marLeft w:val="640"/>
          <w:marRight w:val="0"/>
          <w:marTop w:val="0"/>
          <w:marBottom w:val="0"/>
          <w:divBdr>
            <w:top w:val="none" w:sz="0" w:space="0" w:color="auto"/>
            <w:left w:val="none" w:sz="0" w:space="0" w:color="auto"/>
            <w:bottom w:val="none" w:sz="0" w:space="0" w:color="auto"/>
            <w:right w:val="none" w:sz="0" w:space="0" w:color="auto"/>
          </w:divBdr>
        </w:div>
        <w:div w:id="1798449224">
          <w:marLeft w:val="640"/>
          <w:marRight w:val="0"/>
          <w:marTop w:val="0"/>
          <w:marBottom w:val="0"/>
          <w:divBdr>
            <w:top w:val="none" w:sz="0" w:space="0" w:color="auto"/>
            <w:left w:val="none" w:sz="0" w:space="0" w:color="auto"/>
            <w:bottom w:val="none" w:sz="0" w:space="0" w:color="auto"/>
            <w:right w:val="none" w:sz="0" w:space="0" w:color="auto"/>
          </w:divBdr>
        </w:div>
        <w:div w:id="1049259800">
          <w:marLeft w:val="640"/>
          <w:marRight w:val="0"/>
          <w:marTop w:val="0"/>
          <w:marBottom w:val="0"/>
          <w:divBdr>
            <w:top w:val="none" w:sz="0" w:space="0" w:color="auto"/>
            <w:left w:val="none" w:sz="0" w:space="0" w:color="auto"/>
            <w:bottom w:val="none" w:sz="0" w:space="0" w:color="auto"/>
            <w:right w:val="none" w:sz="0" w:space="0" w:color="auto"/>
          </w:divBdr>
        </w:div>
        <w:div w:id="1977486725">
          <w:marLeft w:val="640"/>
          <w:marRight w:val="0"/>
          <w:marTop w:val="0"/>
          <w:marBottom w:val="0"/>
          <w:divBdr>
            <w:top w:val="none" w:sz="0" w:space="0" w:color="auto"/>
            <w:left w:val="none" w:sz="0" w:space="0" w:color="auto"/>
            <w:bottom w:val="none" w:sz="0" w:space="0" w:color="auto"/>
            <w:right w:val="none" w:sz="0" w:space="0" w:color="auto"/>
          </w:divBdr>
        </w:div>
        <w:div w:id="205683826">
          <w:marLeft w:val="640"/>
          <w:marRight w:val="0"/>
          <w:marTop w:val="0"/>
          <w:marBottom w:val="0"/>
          <w:divBdr>
            <w:top w:val="none" w:sz="0" w:space="0" w:color="auto"/>
            <w:left w:val="none" w:sz="0" w:space="0" w:color="auto"/>
            <w:bottom w:val="none" w:sz="0" w:space="0" w:color="auto"/>
            <w:right w:val="none" w:sz="0" w:space="0" w:color="auto"/>
          </w:divBdr>
        </w:div>
        <w:div w:id="941106655">
          <w:marLeft w:val="640"/>
          <w:marRight w:val="0"/>
          <w:marTop w:val="0"/>
          <w:marBottom w:val="0"/>
          <w:divBdr>
            <w:top w:val="none" w:sz="0" w:space="0" w:color="auto"/>
            <w:left w:val="none" w:sz="0" w:space="0" w:color="auto"/>
            <w:bottom w:val="none" w:sz="0" w:space="0" w:color="auto"/>
            <w:right w:val="none" w:sz="0" w:space="0" w:color="auto"/>
          </w:divBdr>
        </w:div>
        <w:div w:id="1317808535">
          <w:marLeft w:val="640"/>
          <w:marRight w:val="0"/>
          <w:marTop w:val="0"/>
          <w:marBottom w:val="0"/>
          <w:divBdr>
            <w:top w:val="none" w:sz="0" w:space="0" w:color="auto"/>
            <w:left w:val="none" w:sz="0" w:space="0" w:color="auto"/>
            <w:bottom w:val="none" w:sz="0" w:space="0" w:color="auto"/>
            <w:right w:val="none" w:sz="0" w:space="0" w:color="auto"/>
          </w:divBdr>
        </w:div>
        <w:div w:id="807354828">
          <w:marLeft w:val="640"/>
          <w:marRight w:val="0"/>
          <w:marTop w:val="0"/>
          <w:marBottom w:val="0"/>
          <w:divBdr>
            <w:top w:val="none" w:sz="0" w:space="0" w:color="auto"/>
            <w:left w:val="none" w:sz="0" w:space="0" w:color="auto"/>
            <w:bottom w:val="none" w:sz="0" w:space="0" w:color="auto"/>
            <w:right w:val="none" w:sz="0" w:space="0" w:color="auto"/>
          </w:divBdr>
        </w:div>
        <w:div w:id="2050180108">
          <w:marLeft w:val="640"/>
          <w:marRight w:val="0"/>
          <w:marTop w:val="0"/>
          <w:marBottom w:val="0"/>
          <w:divBdr>
            <w:top w:val="none" w:sz="0" w:space="0" w:color="auto"/>
            <w:left w:val="none" w:sz="0" w:space="0" w:color="auto"/>
            <w:bottom w:val="none" w:sz="0" w:space="0" w:color="auto"/>
            <w:right w:val="none" w:sz="0" w:space="0" w:color="auto"/>
          </w:divBdr>
        </w:div>
        <w:div w:id="959265421">
          <w:marLeft w:val="640"/>
          <w:marRight w:val="0"/>
          <w:marTop w:val="0"/>
          <w:marBottom w:val="0"/>
          <w:divBdr>
            <w:top w:val="none" w:sz="0" w:space="0" w:color="auto"/>
            <w:left w:val="none" w:sz="0" w:space="0" w:color="auto"/>
            <w:bottom w:val="none" w:sz="0" w:space="0" w:color="auto"/>
            <w:right w:val="none" w:sz="0" w:space="0" w:color="auto"/>
          </w:divBdr>
        </w:div>
        <w:div w:id="255134343">
          <w:marLeft w:val="640"/>
          <w:marRight w:val="0"/>
          <w:marTop w:val="0"/>
          <w:marBottom w:val="0"/>
          <w:divBdr>
            <w:top w:val="none" w:sz="0" w:space="0" w:color="auto"/>
            <w:left w:val="none" w:sz="0" w:space="0" w:color="auto"/>
            <w:bottom w:val="none" w:sz="0" w:space="0" w:color="auto"/>
            <w:right w:val="none" w:sz="0" w:space="0" w:color="auto"/>
          </w:divBdr>
        </w:div>
        <w:div w:id="1613315311">
          <w:marLeft w:val="640"/>
          <w:marRight w:val="0"/>
          <w:marTop w:val="0"/>
          <w:marBottom w:val="0"/>
          <w:divBdr>
            <w:top w:val="none" w:sz="0" w:space="0" w:color="auto"/>
            <w:left w:val="none" w:sz="0" w:space="0" w:color="auto"/>
            <w:bottom w:val="none" w:sz="0" w:space="0" w:color="auto"/>
            <w:right w:val="none" w:sz="0" w:space="0" w:color="auto"/>
          </w:divBdr>
        </w:div>
        <w:div w:id="985889974">
          <w:marLeft w:val="640"/>
          <w:marRight w:val="0"/>
          <w:marTop w:val="0"/>
          <w:marBottom w:val="0"/>
          <w:divBdr>
            <w:top w:val="none" w:sz="0" w:space="0" w:color="auto"/>
            <w:left w:val="none" w:sz="0" w:space="0" w:color="auto"/>
            <w:bottom w:val="none" w:sz="0" w:space="0" w:color="auto"/>
            <w:right w:val="none" w:sz="0" w:space="0" w:color="auto"/>
          </w:divBdr>
        </w:div>
        <w:div w:id="1439105106">
          <w:marLeft w:val="640"/>
          <w:marRight w:val="0"/>
          <w:marTop w:val="0"/>
          <w:marBottom w:val="0"/>
          <w:divBdr>
            <w:top w:val="none" w:sz="0" w:space="0" w:color="auto"/>
            <w:left w:val="none" w:sz="0" w:space="0" w:color="auto"/>
            <w:bottom w:val="none" w:sz="0" w:space="0" w:color="auto"/>
            <w:right w:val="none" w:sz="0" w:space="0" w:color="auto"/>
          </w:divBdr>
        </w:div>
        <w:div w:id="561795809">
          <w:marLeft w:val="640"/>
          <w:marRight w:val="0"/>
          <w:marTop w:val="0"/>
          <w:marBottom w:val="0"/>
          <w:divBdr>
            <w:top w:val="none" w:sz="0" w:space="0" w:color="auto"/>
            <w:left w:val="none" w:sz="0" w:space="0" w:color="auto"/>
            <w:bottom w:val="none" w:sz="0" w:space="0" w:color="auto"/>
            <w:right w:val="none" w:sz="0" w:space="0" w:color="auto"/>
          </w:divBdr>
        </w:div>
        <w:div w:id="272909688">
          <w:marLeft w:val="640"/>
          <w:marRight w:val="0"/>
          <w:marTop w:val="0"/>
          <w:marBottom w:val="0"/>
          <w:divBdr>
            <w:top w:val="none" w:sz="0" w:space="0" w:color="auto"/>
            <w:left w:val="none" w:sz="0" w:space="0" w:color="auto"/>
            <w:bottom w:val="none" w:sz="0" w:space="0" w:color="auto"/>
            <w:right w:val="none" w:sz="0" w:space="0" w:color="auto"/>
          </w:divBdr>
        </w:div>
        <w:div w:id="294259335">
          <w:marLeft w:val="640"/>
          <w:marRight w:val="0"/>
          <w:marTop w:val="0"/>
          <w:marBottom w:val="0"/>
          <w:divBdr>
            <w:top w:val="none" w:sz="0" w:space="0" w:color="auto"/>
            <w:left w:val="none" w:sz="0" w:space="0" w:color="auto"/>
            <w:bottom w:val="none" w:sz="0" w:space="0" w:color="auto"/>
            <w:right w:val="none" w:sz="0" w:space="0" w:color="auto"/>
          </w:divBdr>
        </w:div>
        <w:div w:id="1596328523">
          <w:marLeft w:val="640"/>
          <w:marRight w:val="0"/>
          <w:marTop w:val="0"/>
          <w:marBottom w:val="0"/>
          <w:divBdr>
            <w:top w:val="none" w:sz="0" w:space="0" w:color="auto"/>
            <w:left w:val="none" w:sz="0" w:space="0" w:color="auto"/>
            <w:bottom w:val="none" w:sz="0" w:space="0" w:color="auto"/>
            <w:right w:val="none" w:sz="0" w:space="0" w:color="auto"/>
          </w:divBdr>
        </w:div>
        <w:div w:id="76024171">
          <w:marLeft w:val="640"/>
          <w:marRight w:val="0"/>
          <w:marTop w:val="0"/>
          <w:marBottom w:val="0"/>
          <w:divBdr>
            <w:top w:val="none" w:sz="0" w:space="0" w:color="auto"/>
            <w:left w:val="none" w:sz="0" w:space="0" w:color="auto"/>
            <w:bottom w:val="none" w:sz="0" w:space="0" w:color="auto"/>
            <w:right w:val="none" w:sz="0" w:space="0" w:color="auto"/>
          </w:divBdr>
        </w:div>
        <w:div w:id="770587633">
          <w:marLeft w:val="640"/>
          <w:marRight w:val="0"/>
          <w:marTop w:val="0"/>
          <w:marBottom w:val="0"/>
          <w:divBdr>
            <w:top w:val="none" w:sz="0" w:space="0" w:color="auto"/>
            <w:left w:val="none" w:sz="0" w:space="0" w:color="auto"/>
            <w:bottom w:val="none" w:sz="0" w:space="0" w:color="auto"/>
            <w:right w:val="none" w:sz="0" w:space="0" w:color="auto"/>
          </w:divBdr>
        </w:div>
        <w:div w:id="343871118">
          <w:marLeft w:val="640"/>
          <w:marRight w:val="0"/>
          <w:marTop w:val="0"/>
          <w:marBottom w:val="0"/>
          <w:divBdr>
            <w:top w:val="none" w:sz="0" w:space="0" w:color="auto"/>
            <w:left w:val="none" w:sz="0" w:space="0" w:color="auto"/>
            <w:bottom w:val="none" w:sz="0" w:space="0" w:color="auto"/>
            <w:right w:val="none" w:sz="0" w:space="0" w:color="auto"/>
          </w:divBdr>
        </w:div>
        <w:div w:id="471101710">
          <w:marLeft w:val="640"/>
          <w:marRight w:val="0"/>
          <w:marTop w:val="0"/>
          <w:marBottom w:val="0"/>
          <w:divBdr>
            <w:top w:val="none" w:sz="0" w:space="0" w:color="auto"/>
            <w:left w:val="none" w:sz="0" w:space="0" w:color="auto"/>
            <w:bottom w:val="none" w:sz="0" w:space="0" w:color="auto"/>
            <w:right w:val="none" w:sz="0" w:space="0" w:color="auto"/>
          </w:divBdr>
        </w:div>
        <w:div w:id="719864829">
          <w:marLeft w:val="640"/>
          <w:marRight w:val="0"/>
          <w:marTop w:val="0"/>
          <w:marBottom w:val="0"/>
          <w:divBdr>
            <w:top w:val="none" w:sz="0" w:space="0" w:color="auto"/>
            <w:left w:val="none" w:sz="0" w:space="0" w:color="auto"/>
            <w:bottom w:val="none" w:sz="0" w:space="0" w:color="auto"/>
            <w:right w:val="none" w:sz="0" w:space="0" w:color="auto"/>
          </w:divBdr>
        </w:div>
        <w:div w:id="1766143989">
          <w:marLeft w:val="640"/>
          <w:marRight w:val="0"/>
          <w:marTop w:val="0"/>
          <w:marBottom w:val="0"/>
          <w:divBdr>
            <w:top w:val="none" w:sz="0" w:space="0" w:color="auto"/>
            <w:left w:val="none" w:sz="0" w:space="0" w:color="auto"/>
            <w:bottom w:val="none" w:sz="0" w:space="0" w:color="auto"/>
            <w:right w:val="none" w:sz="0" w:space="0" w:color="auto"/>
          </w:divBdr>
        </w:div>
        <w:div w:id="2104370983">
          <w:marLeft w:val="640"/>
          <w:marRight w:val="0"/>
          <w:marTop w:val="0"/>
          <w:marBottom w:val="0"/>
          <w:divBdr>
            <w:top w:val="none" w:sz="0" w:space="0" w:color="auto"/>
            <w:left w:val="none" w:sz="0" w:space="0" w:color="auto"/>
            <w:bottom w:val="none" w:sz="0" w:space="0" w:color="auto"/>
            <w:right w:val="none" w:sz="0" w:space="0" w:color="auto"/>
          </w:divBdr>
        </w:div>
        <w:div w:id="383678693">
          <w:marLeft w:val="640"/>
          <w:marRight w:val="0"/>
          <w:marTop w:val="0"/>
          <w:marBottom w:val="0"/>
          <w:divBdr>
            <w:top w:val="none" w:sz="0" w:space="0" w:color="auto"/>
            <w:left w:val="none" w:sz="0" w:space="0" w:color="auto"/>
            <w:bottom w:val="none" w:sz="0" w:space="0" w:color="auto"/>
            <w:right w:val="none" w:sz="0" w:space="0" w:color="auto"/>
          </w:divBdr>
        </w:div>
      </w:divsChild>
    </w:div>
    <w:div w:id="306395890">
      <w:bodyDiv w:val="1"/>
      <w:marLeft w:val="0"/>
      <w:marRight w:val="0"/>
      <w:marTop w:val="0"/>
      <w:marBottom w:val="0"/>
      <w:divBdr>
        <w:top w:val="none" w:sz="0" w:space="0" w:color="auto"/>
        <w:left w:val="none" w:sz="0" w:space="0" w:color="auto"/>
        <w:bottom w:val="none" w:sz="0" w:space="0" w:color="auto"/>
        <w:right w:val="none" w:sz="0" w:space="0" w:color="auto"/>
      </w:divBdr>
      <w:divsChild>
        <w:div w:id="1292858283">
          <w:marLeft w:val="640"/>
          <w:marRight w:val="0"/>
          <w:marTop w:val="0"/>
          <w:marBottom w:val="0"/>
          <w:divBdr>
            <w:top w:val="none" w:sz="0" w:space="0" w:color="auto"/>
            <w:left w:val="none" w:sz="0" w:space="0" w:color="auto"/>
            <w:bottom w:val="none" w:sz="0" w:space="0" w:color="auto"/>
            <w:right w:val="none" w:sz="0" w:space="0" w:color="auto"/>
          </w:divBdr>
        </w:div>
        <w:div w:id="1383090145">
          <w:marLeft w:val="640"/>
          <w:marRight w:val="0"/>
          <w:marTop w:val="0"/>
          <w:marBottom w:val="0"/>
          <w:divBdr>
            <w:top w:val="none" w:sz="0" w:space="0" w:color="auto"/>
            <w:left w:val="none" w:sz="0" w:space="0" w:color="auto"/>
            <w:bottom w:val="none" w:sz="0" w:space="0" w:color="auto"/>
            <w:right w:val="none" w:sz="0" w:space="0" w:color="auto"/>
          </w:divBdr>
        </w:div>
        <w:div w:id="1536039647">
          <w:marLeft w:val="640"/>
          <w:marRight w:val="0"/>
          <w:marTop w:val="0"/>
          <w:marBottom w:val="0"/>
          <w:divBdr>
            <w:top w:val="none" w:sz="0" w:space="0" w:color="auto"/>
            <w:left w:val="none" w:sz="0" w:space="0" w:color="auto"/>
            <w:bottom w:val="none" w:sz="0" w:space="0" w:color="auto"/>
            <w:right w:val="none" w:sz="0" w:space="0" w:color="auto"/>
          </w:divBdr>
        </w:div>
        <w:div w:id="1920408575">
          <w:marLeft w:val="640"/>
          <w:marRight w:val="0"/>
          <w:marTop w:val="0"/>
          <w:marBottom w:val="0"/>
          <w:divBdr>
            <w:top w:val="none" w:sz="0" w:space="0" w:color="auto"/>
            <w:left w:val="none" w:sz="0" w:space="0" w:color="auto"/>
            <w:bottom w:val="none" w:sz="0" w:space="0" w:color="auto"/>
            <w:right w:val="none" w:sz="0" w:space="0" w:color="auto"/>
          </w:divBdr>
        </w:div>
        <w:div w:id="624970294">
          <w:marLeft w:val="640"/>
          <w:marRight w:val="0"/>
          <w:marTop w:val="0"/>
          <w:marBottom w:val="0"/>
          <w:divBdr>
            <w:top w:val="none" w:sz="0" w:space="0" w:color="auto"/>
            <w:left w:val="none" w:sz="0" w:space="0" w:color="auto"/>
            <w:bottom w:val="none" w:sz="0" w:space="0" w:color="auto"/>
            <w:right w:val="none" w:sz="0" w:space="0" w:color="auto"/>
          </w:divBdr>
        </w:div>
        <w:div w:id="1524631693">
          <w:marLeft w:val="640"/>
          <w:marRight w:val="0"/>
          <w:marTop w:val="0"/>
          <w:marBottom w:val="0"/>
          <w:divBdr>
            <w:top w:val="none" w:sz="0" w:space="0" w:color="auto"/>
            <w:left w:val="none" w:sz="0" w:space="0" w:color="auto"/>
            <w:bottom w:val="none" w:sz="0" w:space="0" w:color="auto"/>
            <w:right w:val="none" w:sz="0" w:space="0" w:color="auto"/>
          </w:divBdr>
        </w:div>
        <w:div w:id="1501694699">
          <w:marLeft w:val="640"/>
          <w:marRight w:val="0"/>
          <w:marTop w:val="0"/>
          <w:marBottom w:val="0"/>
          <w:divBdr>
            <w:top w:val="none" w:sz="0" w:space="0" w:color="auto"/>
            <w:left w:val="none" w:sz="0" w:space="0" w:color="auto"/>
            <w:bottom w:val="none" w:sz="0" w:space="0" w:color="auto"/>
            <w:right w:val="none" w:sz="0" w:space="0" w:color="auto"/>
          </w:divBdr>
        </w:div>
        <w:div w:id="1832407901">
          <w:marLeft w:val="640"/>
          <w:marRight w:val="0"/>
          <w:marTop w:val="0"/>
          <w:marBottom w:val="0"/>
          <w:divBdr>
            <w:top w:val="none" w:sz="0" w:space="0" w:color="auto"/>
            <w:left w:val="none" w:sz="0" w:space="0" w:color="auto"/>
            <w:bottom w:val="none" w:sz="0" w:space="0" w:color="auto"/>
            <w:right w:val="none" w:sz="0" w:space="0" w:color="auto"/>
          </w:divBdr>
        </w:div>
        <w:div w:id="430320679">
          <w:marLeft w:val="640"/>
          <w:marRight w:val="0"/>
          <w:marTop w:val="0"/>
          <w:marBottom w:val="0"/>
          <w:divBdr>
            <w:top w:val="none" w:sz="0" w:space="0" w:color="auto"/>
            <w:left w:val="none" w:sz="0" w:space="0" w:color="auto"/>
            <w:bottom w:val="none" w:sz="0" w:space="0" w:color="auto"/>
            <w:right w:val="none" w:sz="0" w:space="0" w:color="auto"/>
          </w:divBdr>
        </w:div>
        <w:div w:id="1584484321">
          <w:marLeft w:val="640"/>
          <w:marRight w:val="0"/>
          <w:marTop w:val="0"/>
          <w:marBottom w:val="0"/>
          <w:divBdr>
            <w:top w:val="none" w:sz="0" w:space="0" w:color="auto"/>
            <w:left w:val="none" w:sz="0" w:space="0" w:color="auto"/>
            <w:bottom w:val="none" w:sz="0" w:space="0" w:color="auto"/>
            <w:right w:val="none" w:sz="0" w:space="0" w:color="auto"/>
          </w:divBdr>
        </w:div>
        <w:div w:id="1866939428">
          <w:marLeft w:val="640"/>
          <w:marRight w:val="0"/>
          <w:marTop w:val="0"/>
          <w:marBottom w:val="0"/>
          <w:divBdr>
            <w:top w:val="none" w:sz="0" w:space="0" w:color="auto"/>
            <w:left w:val="none" w:sz="0" w:space="0" w:color="auto"/>
            <w:bottom w:val="none" w:sz="0" w:space="0" w:color="auto"/>
            <w:right w:val="none" w:sz="0" w:space="0" w:color="auto"/>
          </w:divBdr>
        </w:div>
        <w:div w:id="1789274797">
          <w:marLeft w:val="640"/>
          <w:marRight w:val="0"/>
          <w:marTop w:val="0"/>
          <w:marBottom w:val="0"/>
          <w:divBdr>
            <w:top w:val="none" w:sz="0" w:space="0" w:color="auto"/>
            <w:left w:val="none" w:sz="0" w:space="0" w:color="auto"/>
            <w:bottom w:val="none" w:sz="0" w:space="0" w:color="auto"/>
            <w:right w:val="none" w:sz="0" w:space="0" w:color="auto"/>
          </w:divBdr>
        </w:div>
        <w:div w:id="1105148999">
          <w:marLeft w:val="640"/>
          <w:marRight w:val="0"/>
          <w:marTop w:val="0"/>
          <w:marBottom w:val="0"/>
          <w:divBdr>
            <w:top w:val="none" w:sz="0" w:space="0" w:color="auto"/>
            <w:left w:val="none" w:sz="0" w:space="0" w:color="auto"/>
            <w:bottom w:val="none" w:sz="0" w:space="0" w:color="auto"/>
            <w:right w:val="none" w:sz="0" w:space="0" w:color="auto"/>
          </w:divBdr>
        </w:div>
        <w:div w:id="2121561856">
          <w:marLeft w:val="640"/>
          <w:marRight w:val="0"/>
          <w:marTop w:val="0"/>
          <w:marBottom w:val="0"/>
          <w:divBdr>
            <w:top w:val="none" w:sz="0" w:space="0" w:color="auto"/>
            <w:left w:val="none" w:sz="0" w:space="0" w:color="auto"/>
            <w:bottom w:val="none" w:sz="0" w:space="0" w:color="auto"/>
            <w:right w:val="none" w:sz="0" w:space="0" w:color="auto"/>
          </w:divBdr>
        </w:div>
        <w:div w:id="1260988234">
          <w:marLeft w:val="640"/>
          <w:marRight w:val="0"/>
          <w:marTop w:val="0"/>
          <w:marBottom w:val="0"/>
          <w:divBdr>
            <w:top w:val="none" w:sz="0" w:space="0" w:color="auto"/>
            <w:left w:val="none" w:sz="0" w:space="0" w:color="auto"/>
            <w:bottom w:val="none" w:sz="0" w:space="0" w:color="auto"/>
            <w:right w:val="none" w:sz="0" w:space="0" w:color="auto"/>
          </w:divBdr>
        </w:div>
        <w:div w:id="2122526162">
          <w:marLeft w:val="640"/>
          <w:marRight w:val="0"/>
          <w:marTop w:val="0"/>
          <w:marBottom w:val="0"/>
          <w:divBdr>
            <w:top w:val="none" w:sz="0" w:space="0" w:color="auto"/>
            <w:left w:val="none" w:sz="0" w:space="0" w:color="auto"/>
            <w:bottom w:val="none" w:sz="0" w:space="0" w:color="auto"/>
            <w:right w:val="none" w:sz="0" w:space="0" w:color="auto"/>
          </w:divBdr>
        </w:div>
        <w:div w:id="1467701560">
          <w:marLeft w:val="640"/>
          <w:marRight w:val="0"/>
          <w:marTop w:val="0"/>
          <w:marBottom w:val="0"/>
          <w:divBdr>
            <w:top w:val="none" w:sz="0" w:space="0" w:color="auto"/>
            <w:left w:val="none" w:sz="0" w:space="0" w:color="auto"/>
            <w:bottom w:val="none" w:sz="0" w:space="0" w:color="auto"/>
            <w:right w:val="none" w:sz="0" w:space="0" w:color="auto"/>
          </w:divBdr>
        </w:div>
        <w:div w:id="1223567685">
          <w:marLeft w:val="640"/>
          <w:marRight w:val="0"/>
          <w:marTop w:val="0"/>
          <w:marBottom w:val="0"/>
          <w:divBdr>
            <w:top w:val="none" w:sz="0" w:space="0" w:color="auto"/>
            <w:left w:val="none" w:sz="0" w:space="0" w:color="auto"/>
            <w:bottom w:val="none" w:sz="0" w:space="0" w:color="auto"/>
            <w:right w:val="none" w:sz="0" w:space="0" w:color="auto"/>
          </w:divBdr>
        </w:div>
        <w:div w:id="323704062">
          <w:marLeft w:val="640"/>
          <w:marRight w:val="0"/>
          <w:marTop w:val="0"/>
          <w:marBottom w:val="0"/>
          <w:divBdr>
            <w:top w:val="none" w:sz="0" w:space="0" w:color="auto"/>
            <w:left w:val="none" w:sz="0" w:space="0" w:color="auto"/>
            <w:bottom w:val="none" w:sz="0" w:space="0" w:color="auto"/>
            <w:right w:val="none" w:sz="0" w:space="0" w:color="auto"/>
          </w:divBdr>
        </w:div>
        <w:div w:id="251816168">
          <w:marLeft w:val="640"/>
          <w:marRight w:val="0"/>
          <w:marTop w:val="0"/>
          <w:marBottom w:val="0"/>
          <w:divBdr>
            <w:top w:val="none" w:sz="0" w:space="0" w:color="auto"/>
            <w:left w:val="none" w:sz="0" w:space="0" w:color="auto"/>
            <w:bottom w:val="none" w:sz="0" w:space="0" w:color="auto"/>
            <w:right w:val="none" w:sz="0" w:space="0" w:color="auto"/>
          </w:divBdr>
        </w:div>
        <w:div w:id="1362823732">
          <w:marLeft w:val="640"/>
          <w:marRight w:val="0"/>
          <w:marTop w:val="0"/>
          <w:marBottom w:val="0"/>
          <w:divBdr>
            <w:top w:val="none" w:sz="0" w:space="0" w:color="auto"/>
            <w:left w:val="none" w:sz="0" w:space="0" w:color="auto"/>
            <w:bottom w:val="none" w:sz="0" w:space="0" w:color="auto"/>
            <w:right w:val="none" w:sz="0" w:space="0" w:color="auto"/>
          </w:divBdr>
        </w:div>
        <w:div w:id="1721589001">
          <w:marLeft w:val="640"/>
          <w:marRight w:val="0"/>
          <w:marTop w:val="0"/>
          <w:marBottom w:val="0"/>
          <w:divBdr>
            <w:top w:val="none" w:sz="0" w:space="0" w:color="auto"/>
            <w:left w:val="none" w:sz="0" w:space="0" w:color="auto"/>
            <w:bottom w:val="none" w:sz="0" w:space="0" w:color="auto"/>
            <w:right w:val="none" w:sz="0" w:space="0" w:color="auto"/>
          </w:divBdr>
        </w:div>
        <w:div w:id="875779269">
          <w:marLeft w:val="640"/>
          <w:marRight w:val="0"/>
          <w:marTop w:val="0"/>
          <w:marBottom w:val="0"/>
          <w:divBdr>
            <w:top w:val="none" w:sz="0" w:space="0" w:color="auto"/>
            <w:left w:val="none" w:sz="0" w:space="0" w:color="auto"/>
            <w:bottom w:val="none" w:sz="0" w:space="0" w:color="auto"/>
            <w:right w:val="none" w:sz="0" w:space="0" w:color="auto"/>
          </w:divBdr>
        </w:div>
        <w:div w:id="928738463">
          <w:marLeft w:val="640"/>
          <w:marRight w:val="0"/>
          <w:marTop w:val="0"/>
          <w:marBottom w:val="0"/>
          <w:divBdr>
            <w:top w:val="none" w:sz="0" w:space="0" w:color="auto"/>
            <w:left w:val="none" w:sz="0" w:space="0" w:color="auto"/>
            <w:bottom w:val="none" w:sz="0" w:space="0" w:color="auto"/>
            <w:right w:val="none" w:sz="0" w:space="0" w:color="auto"/>
          </w:divBdr>
        </w:div>
        <w:div w:id="109011573">
          <w:marLeft w:val="640"/>
          <w:marRight w:val="0"/>
          <w:marTop w:val="0"/>
          <w:marBottom w:val="0"/>
          <w:divBdr>
            <w:top w:val="none" w:sz="0" w:space="0" w:color="auto"/>
            <w:left w:val="none" w:sz="0" w:space="0" w:color="auto"/>
            <w:bottom w:val="none" w:sz="0" w:space="0" w:color="auto"/>
            <w:right w:val="none" w:sz="0" w:space="0" w:color="auto"/>
          </w:divBdr>
        </w:div>
        <w:div w:id="1877428169">
          <w:marLeft w:val="640"/>
          <w:marRight w:val="0"/>
          <w:marTop w:val="0"/>
          <w:marBottom w:val="0"/>
          <w:divBdr>
            <w:top w:val="none" w:sz="0" w:space="0" w:color="auto"/>
            <w:left w:val="none" w:sz="0" w:space="0" w:color="auto"/>
            <w:bottom w:val="none" w:sz="0" w:space="0" w:color="auto"/>
            <w:right w:val="none" w:sz="0" w:space="0" w:color="auto"/>
          </w:divBdr>
        </w:div>
        <w:div w:id="41248997">
          <w:marLeft w:val="640"/>
          <w:marRight w:val="0"/>
          <w:marTop w:val="0"/>
          <w:marBottom w:val="0"/>
          <w:divBdr>
            <w:top w:val="none" w:sz="0" w:space="0" w:color="auto"/>
            <w:left w:val="none" w:sz="0" w:space="0" w:color="auto"/>
            <w:bottom w:val="none" w:sz="0" w:space="0" w:color="auto"/>
            <w:right w:val="none" w:sz="0" w:space="0" w:color="auto"/>
          </w:divBdr>
        </w:div>
        <w:div w:id="1228301332">
          <w:marLeft w:val="640"/>
          <w:marRight w:val="0"/>
          <w:marTop w:val="0"/>
          <w:marBottom w:val="0"/>
          <w:divBdr>
            <w:top w:val="none" w:sz="0" w:space="0" w:color="auto"/>
            <w:left w:val="none" w:sz="0" w:space="0" w:color="auto"/>
            <w:bottom w:val="none" w:sz="0" w:space="0" w:color="auto"/>
            <w:right w:val="none" w:sz="0" w:space="0" w:color="auto"/>
          </w:divBdr>
        </w:div>
        <w:div w:id="1251159126">
          <w:marLeft w:val="640"/>
          <w:marRight w:val="0"/>
          <w:marTop w:val="0"/>
          <w:marBottom w:val="0"/>
          <w:divBdr>
            <w:top w:val="none" w:sz="0" w:space="0" w:color="auto"/>
            <w:left w:val="none" w:sz="0" w:space="0" w:color="auto"/>
            <w:bottom w:val="none" w:sz="0" w:space="0" w:color="auto"/>
            <w:right w:val="none" w:sz="0" w:space="0" w:color="auto"/>
          </w:divBdr>
        </w:div>
        <w:div w:id="1428967204">
          <w:marLeft w:val="640"/>
          <w:marRight w:val="0"/>
          <w:marTop w:val="0"/>
          <w:marBottom w:val="0"/>
          <w:divBdr>
            <w:top w:val="none" w:sz="0" w:space="0" w:color="auto"/>
            <w:left w:val="none" w:sz="0" w:space="0" w:color="auto"/>
            <w:bottom w:val="none" w:sz="0" w:space="0" w:color="auto"/>
            <w:right w:val="none" w:sz="0" w:space="0" w:color="auto"/>
          </w:divBdr>
        </w:div>
        <w:div w:id="1223828810">
          <w:marLeft w:val="640"/>
          <w:marRight w:val="0"/>
          <w:marTop w:val="0"/>
          <w:marBottom w:val="0"/>
          <w:divBdr>
            <w:top w:val="none" w:sz="0" w:space="0" w:color="auto"/>
            <w:left w:val="none" w:sz="0" w:space="0" w:color="auto"/>
            <w:bottom w:val="none" w:sz="0" w:space="0" w:color="auto"/>
            <w:right w:val="none" w:sz="0" w:space="0" w:color="auto"/>
          </w:divBdr>
        </w:div>
        <w:div w:id="1411777711">
          <w:marLeft w:val="640"/>
          <w:marRight w:val="0"/>
          <w:marTop w:val="0"/>
          <w:marBottom w:val="0"/>
          <w:divBdr>
            <w:top w:val="none" w:sz="0" w:space="0" w:color="auto"/>
            <w:left w:val="none" w:sz="0" w:space="0" w:color="auto"/>
            <w:bottom w:val="none" w:sz="0" w:space="0" w:color="auto"/>
            <w:right w:val="none" w:sz="0" w:space="0" w:color="auto"/>
          </w:divBdr>
        </w:div>
        <w:div w:id="1041174066">
          <w:marLeft w:val="640"/>
          <w:marRight w:val="0"/>
          <w:marTop w:val="0"/>
          <w:marBottom w:val="0"/>
          <w:divBdr>
            <w:top w:val="none" w:sz="0" w:space="0" w:color="auto"/>
            <w:left w:val="none" w:sz="0" w:space="0" w:color="auto"/>
            <w:bottom w:val="none" w:sz="0" w:space="0" w:color="auto"/>
            <w:right w:val="none" w:sz="0" w:space="0" w:color="auto"/>
          </w:divBdr>
        </w:div>
        <w:div w:id="1311132433">
          <w:marLeft w:val="640"/>
          <w:marRight w:val="0"/>
          <w:marTop w:val="0"/>
          <w:marBottom w:val="0"/>
          <w:divBdr>
            <w:top w:val="none" w:sz="0" w:space="0" w:color="auto"/>
            <w:left w:val="none" w:sz="0" w:space="0" w:color="auto"/>
            <w:bottom w:val="none" w:sz="0" w:space="0" w:color="auto"/>
            <w:right w:val="none" w:sz="0" w:space="0" w:color="auto"/>
          </w:divBdr>
        </w:div>
        <w:div w:id="1551264062">
          <w:marLeft w:val="640"/>
          <w:marRight w:val="0"/>
          <w:marTop w:val="0"/>
          <w:marBottom w:val="0"/>
          <w:divBdr>
            <w:top w:val="none" w:sz="0" w:space="0" w:color="auto"/>
            <w:left w:val="none" w:sz="0" w:space="0" w:color="auto"/>
            <w:bottom w:val="none" w:sz="0" w:space="0" w:color="auto"/>
            <w:right w:val="none" w:sz="0" w:space="0" w:color="auto"/>
          </w:divBdr>
        </w:div>
        <w:div w:id="619149710">
          <w:marLeft w:val="640"/>
          <w:marRight w:val="0"/>
          <w:marTop w:val="0"/>
          <w:marBottom w:val="0"/>
          <w:divBdr>
            <w:top w:val="none" w:sz="0" w:space="0" w:color="auto"/>
            <w:left w:val="none" w:sz="0" w:space="0" w:color="auto"/>
            <w:bottom w:val="none" w:sz="0" w:space="0" w:color="auto"/>
            <w:right w:val="none" w:sz="0" w:space="0" w:color="auto"/>
          </w:divBdr>
        </w:div>
        <w:div w:id="1746104033">
          <w:marLeft w:val="640"/>
          <w:marRight w:val="0"/>
          <w:marTop w:val="0"/>
          <w:marBottom w:val="0"/>
          <w:divBdr>
            <w:top w:val="none" w:sz="0" w:space="0" w:color="auto"/>
            <w:left w:val="none" w:sz="0" w:space="0" w:color="auto"/>
            <w:bottom w:val="none" w:sz="0" w:space="0" w:color="auto"/>
            <w:right w:val="none" w:sz="0" w:space="0" w:color="auto"/>
          </w:divBdr>
        </w:div>
        <w:div w:id="1760130580">
          <w:marLeft w:val="640"/>
          <w:marRight w:val="0"/>
          <w:marTop w:val="0"/>
          <w:marBottom w:val="0"/>
          <w:divBdr>
            <w:top w:val="none" w:sz="0" w:space="0" w:color="auto"/>
            <w:left w:val="none" w:sz="0" w:space="0" w:color="auto"/>
            <w:bottom w:val="none" w:sz="0" w:space="0" w:color="auto"/>
            <w:right w:val="none" w:sz="0" w:space="0" w:color="auto"/>
          </w:divBdr>
        </w:div>
        <w:div w:id="886524140">
          <w:marLeft w:val="640"/>
          <w:marRight w:val="0"/>
          <w:marTop w:val="0"/>
          <w:marBottom w:val="0"/>
          <w:divBdr>
            <w:top w:val="none" w:sz="0" w:space="0" w:color="auto"/>
            <w:left w:val="none" w:sz="0" w:space="0" w:color="auto"/>
            <w:bottom w:val="none" w:sz="0" w:space="0" w:color="auto"/>
            <w:right w:val="none" w:sz="0" w:space="0" w:color="auto"/>
          </w:divBdr>
        </w:div>
        <w:div w:id="923685395">
          <w:marLeft w:val="640"/>
          <w:marRight w:val="0"/>
          <w:marTop w:val="0"/>
          <w:marBottom w:val="0"/>
          <w:divBdr>
            <w:top w:val="none" w:sz="0" w:space="0" w:color="auto"/>
            <w:left w:val="none" w:sz="0" w:space="0" w:color="auto"/>
            <w:bottom w:val="none" w:sz="0" w:space="0" w:color="auto"/>
            <w:right w:val="none" w:sz="0" w:space="0" w:color="auto"/>
          </w:divBdr>
        </w:div>
        <w:div w:id="550582275">
          <w:marLeft w:val="640"/>
          <w:marRight w:val="0"/>
          <w:marTop w:val="0"/>
          <w:marBottom w:val="0"/>
          <w:divBdr>
            <w:top w:val="none" w:sz="0" w:space="0" w:color="auto"/>
            <w:left w:val="none" w:sz="0" w:space="0" w:color="auto"/>
            <w:bottom w:val="none" w:sz="0" w:space="0" w:color="auto"/>
            <w:right w:val="none" w:sz="0" w:space="0" w:color="auto"/>
          </w:divBdr>
        </w:div>
        <w:div w:id="662005398">
          <w:marLeft w:val="640"/>
          <w:marRight w:val="0"/>
          <w:marTop w:val="0"/>
          <w:marBottom w:val="0"/>
          <w:divBdr>
            <w:top w:val="none" w:sz="0" w:space="0" w:color="auto"/>
            <w:left w:val="none" w:sz="0" w:space="0" w:color="auto"/>
            <w:bottom w:val="none" w:sz="0" w:space="0" w:color="auto"/>
            <w:right w:val="none" w:sz="0" w:space="0" w:color="auto"/>
          </w:divBdr>
        </w:div>
        <w:div w:id="668942179">
          <w:marLeft w:val="640"/>
          <w:marRight w:val="0"/>
          <w:marTop w:val="0"/>
          <w:marBottom w:val="0"/>
          <w:divBdr>
            <w:top w:val="none" w:sz="0" w:space="0" w:color="auto"/>
            <w:left w:val="none" w:sz="0" w:space="0" w:color="auto"/>
            <w:bottom w:val="none" w:sz="0" w:space="0" w:color="auto"/>
            <w:right w:val="none" w:sz="0" w:space="0" w:color="auto"/>
          </w:divBdr>
        </w:div>
        <w:div w:id="240606135">
          <w:marLeft w:val="640"/>
          <w:marRight w:val="0"/>
          <w:marTop w:val="0"/>
          <w:marBottom w:val="0"/>
          <w:divBdr>
            <w:top w:val="none" w:sz="0" w:space="0" w:color="auto"/>
            <w:left w:val="none" w:sz="0" w:space="0" w:color="auto"/>
            <w:bottom w:val="none" w:sz="0" w:space="0" w:color="auto"/>
            <w:right w:val="none" w:sz="0" w:space="0" w:color="auto"/>
          </w:divBdr>
        </w:div>
        <w:div w:id="1980185930">
          <w:marLeft w:val="640"/>
          <w:marRight w:val="0"/>
          <w:marTop w:val="0"/>
          <w:marBottom w:val="0"/>
          <w:divBdr>
            <w:top w:val="none" w:sz="0" w:space="0" w:color="auto"/>
            <w:left w:val="none" w:sz="0" w:space="0" w:color="auto"/>
            <w:bottom w:val="none" w:sz="0" w:space="0" w:color="auto"/>
            <w:right w:val="none" w:sz="0" w:space="0" w:color="auto"/>
          </w:divBdr>
        </w:div>
        <w:div w:id="231696802">
          <w:marLeft w:val="640"/>
          <w:marRight w:val="0"/>
          <w:marTop w:val="0"/>
          <w:marBottom w:val="0"/>
          <w:divBdr>
            <w:top w:val="none" w:sz="0" w:space="0" w:color="auto"/>
            <w:left w:val="none" w:sz="0" w:space="0" w:color="auto"/>
            <w:bottom w:val="none" w:sz="0" w:space="0" w:color="auto"/>
            <w:right w:val="none" w:sz="0" w:space="0" w:color="auto"/>
          </w:divBdr>
        </w:div>
        <w:div w:id="1297758611">
          <w:marLeft w:val="640"/>
          <w:marRight w:val="0"/>
          <w:marTop w:val="0"/>
          <w:marBottom w:val="0"/>
          <w:divBdr>
            <w:top w:val="none" w:sz="0" w:space="0" w:color="auto"/>
            <w:left w:val="none" w:sz="0" w:space="0" w:color="auto"/>
            <w:bottom w:val="none" w:sz="0" w:space="0" w:color="auto"/>
            <w:right w:val="none" w:sz="0" w:space="0" w:color="auto"/>
          </w:divBdr>
        </w:div>
        <w:div w:id="1364675219">
          <w:marLeft w:val="640"/>
          <w:marRight w:val="0"/>
          <w:marTop w:val="0"/>
          <w:marBottom w:val="0"/>
          <w:divBdr>
            <w:top w:val="none" w:sz="0" w:space="0" w:color="auto"/>
            <w:left w:val="none" w:sz="0" w:space="0" w:color="auto"/>
            <w:bottom w:val="none" w:sz="0" w:space="0" w:color="auto"/>
            <w:right w:val="none" w:sz="0" w:space="0" w:color="auto"/>
          </w:divBdr>
        </w:div>
        <w:div w:id="541097713">
          <w:marLeft w:val="640"/>
          <w:marRight w:val="0"/>
          <w:marTop w:val="0"/>
          <w:marBottom w:val="0"/>
          <w:divBdr>
            <w:top w:val="none" w:sz="0" w:space="0" w:color="auto"/>
            <w:left w:val="none" w:sz="0" w:space="0" w:color="auto"/>
            <w:bottom w:val="none" w:sz="0" w:space="0" w:color="auto"/>
            <w:right w:val="none" w:sz="0" w:space="0" w:color="auto"/>
          </w:divBdr>
        </w:div>
        <w:div w:id="525481724">
          <w:marLeft w:val="640"/>
          <w:marRight w:val="0"/>
          <w:marTop w:val="0"/>
          <w:marBottom w:val="0"/>
          <w:divBdr>
            <w:top w:val="none" w:sz="0" w:space="0" w:color="auto"/>
            <w:left w:val="none" w:sz="0" w:space="0" w:color="auto"/>
            <w:bottom w:val="none" w:sz="0" w:space="0" w:color="auto"/>
            <w:right w:val="none" w:sz="0" w:space="0" w:color="auto"/>
          </w:divBdr>
        </w:div>
        <w:div w:id="315915459">
          <w:marLeft w:val="640"/>
          <w:marRight w:val="0"/>
          <w:marTop w:val="0"/>
          <w:marBottom w:val="0"/>
          <w:divBdr>
            <w:top w:val="none" w:sz="0" w:space="0" w:color="auto"/>
            <w:left w:val="none" w:sz="0" w:space="0" w:color="auto"/>
            <w:bottom w:val="none" w:sz="0" w:space="0" w:color="auto"/>
            <w:right w:val="none" w:sz="0" w:space="0" w:color="auto"/>
          </w:divBdr>
        </w:div>
        <w:div w:id="619068577">
          <w:marLeft w:val="640"/>
          <w:marRight w:val="0"/>
          <w:marTop w:val="0"/>
          <w:marBottom w:val="0"/>
          <w:divBdr>
            <w:top w:val="none" w:sz="0" w:space="0" w:color="auto"/>
            <w:left w:val="none" w:sz="0" w:space="0" w:color="auto"/>
            <w:bottom w:val="none" w:sz="0" w:space="0" w:color="auto"/>
            <w:right w:val="none" w:sz="0" w:space="0" w:color="auto"/>
          </w:divBdr>
        </w:div>
        <w:div w:id="124589249">
          <w:marLeft w:val="640"/>
          <w:marRight w:val="0"/>
          <w:marTop w:val="0"/>
          <w:marBottom w:val="0"/>
          <w:divBdr>
            <w:top w:val="none" w:sz="0" w:space="0" w:color="auto"/>
            <w:left w:val="none" w:sz="0" w:space="0" w:color="auto"/>
            <w:bottom w:val="none" w:sz="0" w:space="0" w:color="auto"/>
            <w:right w:val="none" w:sz="0" w:space="0" w:color="auto"/>
          </w:divBdr>
        </w:div>
        <w:div w:id="1265185140">
          <w:marLeft w:val="640"/>
          <w:marRight w:val="0"/>
          <w:marTop w:val="0"/>
          <w:marBottom w:val="0"/>
          <w:divBdr>
            <w:top w:val="none" w:sz="0" w:space="0" w:color="auto"/>
            <w:left w:val="none" w:sz="0" w:space="0" w:color="auto"/>
            <w:bottom w:val="none" w:sz="0" w:space="0" w:color="auto"/>
            <w:right w:val="none" w:sz="0" w:space="0" w:color="auto"/>
          </w:divBdr>
        </w:div>
        <w:div w:id="1571110027">
          <w:marLeft w:val="640"/>
          <w:marRight w:val="0"/>
          <w:marTop w:val="0"/>
          <w:marBottom w:val="0"/>
          <w:divBdr>
            <w:top w:val="none" w:sz="0" w:space="0" w:color="auto"/>
            <w:left w:val="none" w:sz="0" w:space="0" w:color="auto"/>
            <w:bottom w:val="none" w:sz="0" w:space="0" w:color="auto"/>
            <w:right w:val="none" w:sz="0" w:space="0" w:color="auto"/>
          </w:divBdr>
        </w:div>
        <w:div w:id="10841913">
          <w:marLeft w:val="640"/>
          <w:marRight w:val="0"/>
          <w:marTop w:val="0"/>
          <w:marBottom w:val="0"/>
          <w:divBdr>
            <w:top w:val="none" w:sz="0" w:space="0" w:color="auto"/>
            <w:left w:val="none" w:sz="0" w:space="0" w:color="auto"/>
            <w:bottom w:val="none" w:sz="0" w:space="0" w:color="auto"/>
            <w:right w:val="none" w:sz="0" w:space="0" w:color="auto"/>
          </w:divBdr>
        </w:div>
        <w:div w:id="1487042665">
          <w:marLeft w:val="640"/>
          <w:marRight w:val="0"/>
          <w:marTop w:val="0"/>
          <w:marBottom w:val="0"/>
          <w:divBdr>
            <w:top w:val="none" w:sz="0" w:space="0" w:color="auto"/>
            <w:left w:val="none" w:sz="0" w:space="0" w:color="auto"/>
            <w:bottom w:val="none" w:sz="0" w:space="0" w:color="auto"/>
            <w:right w:val="none" w:sz="0" w:space="0" w:color="auto"/>
          </w:divBdr>
        </w:div>
        <w:div w:id="358824957">
          <w:marLeft w:val="640"/>
          <w:marRight w:val="0"/>
          <w:marTop w:val="0"/>
          <w:marBottom w:val="0"/>
          <w:divBdr>
            <w:top w:val="none" w:sz="0" w:space="0" w:color="auto"/>
            <w:left w:val="none" w:sz="0" w:space="0" w:color="auto"/>
            <w:bottom w:val="none" w:sz="0" w:space="0" w:color="auto"/>
            <w:right w:val="none" w:sz="0" w:space="0" w:color="auto"/>
          </w:divBdr>
        </w:div>
        <w:div w:id="2114085195">
          <w:marLeft w:val="640"/>
          <w:marRight w:val="0"/>
          <w:marTop w:val="0"/>
          <w:marBottom w:val="0"/>
          <w:divBdr>
            <w:top w:val="none" w:sz="0" w:space="0" w:color="auto"/>
            <w:left w:val="none" w:sz="0" w:space="0" w:color="auto"/>
            <w:bottom w:val="none" w:sz="0" w:space="0" w:color="auto"/>
            <w:right w:val="none" w:sz="0" w:space="0" w:color="auto"/>
          </w:divBdr>
        </w:div>
        <w:div w:id="2073966504">
          <w:marLeft w:val="640"/>
          <w:marRight w:val="0"/>
          <w:marTop w:val="0"/>
          <w:marBottom w:val="0"/>
          <w:divBdr>
            <w:top w:val="none" w:sz="0" w:space="0" w:color="auto"/>
            <w:left w:val="none" w:sz="0" w:space="0" w:color="auto"/>
            <w:bottom w:val="none" w:sz="0" w:space="0" w:color="auto"/>
            <w:right w:val="none" w:sz="0" w:space="0" w:color="auto"/>
          </w:divBdr>
        </w:div>
        <w:div w:id="1911113848">
          <w:marLeft w:val="640"/>
          <w:marRight w:val="0"/>
          <w:marTop w:val="0"/>
          <w:marBottom w:val="0"/>
          <w:divBdr>
            <w:top w:val="none" w:sz="0" w:space="0" w:color="auto"/>
            <w:left w:val="none" w:sz="0" w:space="0" w:color="auto"/>
            <w:bottom w:val="none" w:sz="0" w:space="0" w:color="auto"/>
            <w:right w:val="none" w:sz="0" w:space="0" w:color="auto"/>
          </w:divBdr>
        </w:div>
        <w:div w:id="1468160725">
          <w:marLeft w:val="640"/>
          <w:marRight w:val="0"/>
          <w:marTop w:val="0"/>
          <w:marBottom w:val="0"/>
          <w:divBdr>
            <w:top w:val="none" w:sz="0" w:space="0" w:color="auto"/>
            <w:left w:val="none" w:sz="0" w:space="0" w:color="auto"/>
            <w:bottom w:val="none" w:sz="0" w:space="0" w:color="auto"/>
            <w:right w:val="none" w:sz="0" w:space="0" w:color="auto"/>
          </w:divBdr>
        </w:div>
        <w:div w:id="2016028567">
          <w:marLeft w:val="640"/>
          <w:marRight w:val="0"/>
          <w:marTop w:val="0"/>
          <w:marBottom w:val="0"/>
          <w:divBdr>
            <w:top w:val="none" w:sz="0" w:space="0" w:color="auto"/>
            <w:left w:val="none" w:sz="0" w:space="0" w:color="auto"/>
            <w:bottom w:val="none" w:sz="0" w:space="0" w:color="auto"/>
            <w:right w:val="none" w:sz="0" w:space="0" w:color="auto"/>
          </w:divBdr>
        </w:div>
        <w:div w:id="1769424239">
          <w:marLeft w:val="640"/>
          <w:marRight w:val="0"/>
          <w:marTop w:val="0"/>
          <w:marBottom w:val="0"/>
          <w:divBdr>
            <w:top w:val="none" w:sz="0" w:space="0" w:color="auto"/>
            <w:left w:val="none" w:sz="0" w:space="0" w:color="auto"/>
            <w:bottom w:val="none" w:sz="0" w:space="0" w:color="auto"/>
            <w:right w:val="none" w:sz="0" w:space="0" w:color="auto"/>
          </w:divBdr>
        </w:div>
        <w:div w:id="105587576">
          <w:marLeft w:val="640"/>
          <w:marRight w:val="0"/>
          <w:marTop w:val="0"/>
          <w:marBottom w:val="0"/>
          <w:divBdr>
            <w:top w:val="none" w:sz="0" w:space="0" w:color="auto"/>
            <w:left w:val="none" w:sz="0" w:space="0" w:color="auto"/>
            <w:bottom w:val="none" w:sz="0" w:space="0" w:color="auto"/>
            <w:right w:val="none" w:sz="0" w:space="0" w:color="auto"/>
          </w:divBdr>
        </w:div>
        <w:div w:id="804930907">
          <w:marLeft w:val="640"/>
          <w:marRight w:val="0"/>
          <w:marTop w:val="0"/>
          <w:marBottom w:val="0"/>
          <w:divBdr>
            <w:top w:val="none" w:sz="0" w:space="0" w:color="auto"/>
            <w:left w:val="none" w:sz="0" w:space="0" w:color="auto"/>
            <w:bottom w:val="none" w:sz="0" w:space="0" w:color="auto"/>
            <w:right w:val="none" w:sz="0" w:space="0" w:color="auto"/>
          </w:divBdr>
        </w:div>
        <w:div w:id="851727203">
          <w:marLeft w:val="640"/>
          <w:marRight w:val="0"/>
          <w:marTop w:val="0"/>
          <w:marBottom w:val="0"/>
          <w:divBdr>
            <w:top w:val="none" w:sz="0" w:space="0" w:color="auto"/>
            <w:left w:val="none" w:sz="0" w:space="0" w:color="auto"/>
            <w:bottom w:val="none" w:sz="0" w:space="0" w:color="auto"/>
            <w:right w:val="none" w:sz="0" w:space="0" w:color="auto"/>
          </w:divBdr>
        </w:div>
        <w:div w:id="1872692996">
          <w:marLeft w:val="640"/>
          <w:marRight w:val="0"/>
          <w:marTop w:val="0"/>
          <w:marBottom w:val="0"/>
          <w:divBdr>
            <w:top w:val="none" w:sz="0" w:space="0" w:color="auto"/>
            <w:left w:val="none" w:sz="0" w:space="0" w:color="auto"/>
            <w:bottom w:val="none" w:sz="0" w:space="0" w:color="auto"/>
            <w:right w:val="none" w:sz="0" w:space="0" w:color="auto"/>
          </w:divBdr>
        </w:div>
        <w:div w:id="1554923208">
          <w:marLeft w:val="640"/>
          <w:marRight w:val="0"/>
          <w:marTop w:val="0"/>
          <w:marBottom w:val="0"/>
          <w:divBdr>
            <w:top w:val="none" w:sz="0" w:space="0" w:color="auto"/>
            <w:left w:val="none" w:sz="0" w:space="0" w:color="auto"/>
            <w:bottom w:val="none" w:sz="0" w:space="0" w:color="auto"/>
            <w:right w:val="none" w:sz="0" w:space="0" w:color="auto"/>
          </w:divBdr>
        </w:div>
        <w:div w:id="1824544301">
          <w:marLeft w:val="640"/>
          <w:marRight w:val="0"/>
          <w:marTop w:val="0"/>
          <w:marBottom w:val="0"/>
          <w:divBdr>
            <w:top w:val="none" w:sz="0" w:space="0" w:color="auto"/>
            <w:left w:val="none" w:sz="0" w:space="0" w:color="auto"/>
            <w:bottom w:val="none" w:sz="0" w:space="0" w:color="auto"/>
            <w:right w:val="none" w:sz="0" w:space="0" w:color="auto"/>
          </w:divBdr>
        </w:div>
        <w:div w:id="2078239910">
          <w:marLeft w:val="640"/>
          <w:marRight w:val="0"/>
          <w:marTop w:val="0"/>
          <w:marBottom w:val="0"/>
          <w:divBdr>
            <w:top w:val="none" w:sz="0" w:space="0" w:color="auto"/>
            <w:left w:val="none" w:sz="0" w:space="0" w:color="auto"/>
            <w:bottom w:val="none" w:sz="0" w:space="0" w:color="auto"/>
            <w:right w:val="none" w:sz="0" w:space="0" w:color="auto"/>
          </w:divBdr>
        </w:div>
        <w:div w:id="1525049044">
          <w:marLeft w:val="640"/>
          <w:marRight w:val="0"/>
          <w:marTop w:val="0"/>
          <w:marBottom w:val="0"/>
          <w:divBdr>
            <w:top w:val="none" w:sz="0" w:space="0" w:color="auto"/>
            <w:left w:val="none" w:sz="0" w:space="0" w:color="auto"/>
            <w:bottom w:val="none" w:sz="0" w:space="0" w:color="auto"/>
            <w:right w:val="none" w:sz="0" w:space="0" w:color="auto"/>
          </w:divBdr>
        </w:div>
        <w:div w:id="89357280">
          <w:marLeft w:val="640"/>
          <w:marRight w:val="0"/>
          <w:marTop w:val="0"/>
          <w:marBottom w:val="0"/>
          <w:divBdr>
            <w:top w:val="none" w:sz="0" w:space="0" w:color="auto"/>
            <w:left w:val="none" w:sz="0" w:space="0" w:color="auto"/>
            <w:bottom w:val="none" w:sz="0" w:space="0" w:color="auto"/>
            <w:right w:val="none" w:sz="0" w:space="0" w:color="auto"/>
          </w:divBdr>
        </w:div>
        <w:div w:id="175310468">
          <w:marLeft w:val="640"/>
          <w:marRight w:val="0"/>
          <w:marTop w:val="0"/>
          <w:marBottom w:val="0"/>
          <w:divBdr>
            <w:top w:val="none" w:sz="0" w:space="0" w:color="auto"/>
            <w:left w:val="none" w:sz="0" w:space="0" w:color="auto"/>
            <w:bottom w:val="none" w:sz="0" w:space="0" w:color="auto"/>
            <w:right w:val="none" w:sz="0" w:space="0" w:color="auto"/>
          </w:divBdr>
        </w:div>
        <w:div w:id="1372920573">
          <w:marLeft w:val="640"/>
          <w:marRight w:val="0"/>
          <w:marTop w:val="0"/>
          <w:marBottom w:val="0"/>
          <w:divBdr>
            <w:top w:val="none" w:sz="0" w:space="0" w:color="auto"/>
            <w:left w:val="none" w:sz="0" w:space="0" w:color="auto"/>
            <w:bottom w:val="none" w:sz="0" w:space="0" w:color="auto"/>
            <w:right w:val="none" w:sz="0" w:space="0" w:color="auto"/>
          </w:divBdr>
        </w:div>
        <w:div w:id="1537230899">
          <w:marLeft w:val="640"/>
          <w:marRight w:val="0"/>
          <w:marTop w:val="0"/>
          <w:marBottom w:val="0"/>
          <w:divBdr>
            <w:top w:val="none" w:sz="0" w:space="0" w:color="auto"/>
            <w:left w:val="none" w:sz="0" w:space="0" w:color="auto"/>
            <w:bottom w:val="none" w:sz="0" w:space="0" w:color="auto"/>
            <w:right w:val="none" w:sz="0" w:space="0" w:color="auto"/>
          </w:divBdr>
        </w:div>
        <w:div w:id="900946518">
          <w:marLeft w:val="640"/>
          <w:marRight w:val="0"/>
          <w:marTop w:val="0"/>
          <w:marBottom w:val="0"/>
          <w:divBdr>
            <w:top w:val="none" w:sz="0" w:space="0" w:color="auto"/>
            <w:left w:val="none" w:sz="0" w:space="0" w:color="auto"/>
            <w:bottom w:val="none" w:sz="0" w:space="0" w:color="auto"/>
            <w:right w:val="none" w:sz="0" w:space="0" w:color="auto"/>
          </w:divBdr>
        </w:div>
        <w:div w:id="620385993">
          <w:marLeft w:val="640"/>
          <w:marRight w:val="0"/>
          <w:marTop w:val="0"/>
          <w:marBottom w:val="0"/>
          <w:divBdr>
            <w:top w:val="none" w:sz="0" w:space="0" w:color="auto"/>
            <w:left w:val="none" w:sz="0" w:space="0" w:color="auto"/>
            <w:bottom w:val="none" w:sz="0" w:space="0" w:color="auto"/>
            <w:right w:val="none" w:sz="0" w:space="0" w:color="auto"/>
          </w:divBdr>
        </w:div>
        <w:div w:id="1827625003">
          <w:marLeft w:val="640"/>
          <w:marRight w:val="0"/>
          <w:marTop w:val="0"/>
          <w:marBottom w:val="0"/>
          <w:divBdr>
            <w:top w:val="none" w:sz="0" w:space="0" w:color="auto"/>
            <w:left w:val="none" w:sz="0" w:space="0" w:color="auto"/>
            <w:bottom w:val="none" w:sz="0" w:space="0" w:color="auto"/>
            <w:right w:val="none" w:sz="0" w:space="0" w:color="auto"/>
          </w:divBdr>
        </w:div>
        <w:div w:id="742751129">
          <w:marLeft w:val="640"/>
          <w:marRight w:val="0"/>
          <w:marTop w:val="0"/>
          <w:marBottom w:val="0"/>
          <w:divBdr>
            <w:top w:val="none" w:sz="0" w:space="0" w:color="auto"/>
            <w:left w:val="none" w:sz="0" w:space="0" w:color="auto"/>
            <w:bottom w:val="none" w:sz="0" w:space="0" w:color="auto"/>
            <w:right w:val="none" w:sz="0" w:space="0" w:color="auto"/>
          </w:divBdr>
        </w:div>
        <w:div w:id="1802112695">
          <w:marLeft w:val="640"/>
          <w:marRight w:val="0"/>
          <w:marTop w:val="0"/>
          <w:marBottom w:val="0"/>
          <w:divBdr>
            <w:top w:val="none" w:sz="0" w:space="0" w:color="auto"/>
            <w:left w:val="none" w:sz="0" w:space="0" w:color="auto"/>
            <w:bottom w:val="none" w:sz="0" w:space="0" w:color="auto"/>
            <w:right w:val="none" w:sz="0" w:space="0" w:color="auto"/>
          </w:divBdr>
        </w:div>
        <w:div w:id="1313755439">
          <w:marLeft w:val="640"/>
          <w:marRight w:val="0"/>
          <w:marTop w:val="0"/>
          <w:marBottom w:val="0"/>
          <w:divBdr>
            <w:top w:val="none" w:sz="0" w:space="0" w:color="auto"/>
            <w:left w:val="none" w:sz="0" w:space="0" w:color="auto"/>
            <w:bottom w:val="none" w:sz="0" w:space="0" w:color="auto"/>
            <w:right w:val="none" w:sz="0" w:space="0" w:color="auto"/>
          </w:divBdr>
        </w:div>
        <w:div w:id="1037776443">
          <w:marLeft w:val="640"/>
          <w:marRight w:val="0"/>
          <w:marTop w:val="0"/>
          <w:marBottom w:val="0"/>
          <w:divBdr>
            <w:top w:val="none" w:sz="0" w:space="0" w:color="auto"/>
            <w:left w:val="none" w:sz="0" w:space="0" w:color="auto"/>
            <w:bottom w:val="none" w:sz="0" w:space="0" w:color="auto"/>
            <w:right w:val="none" w:sz="0" w:space="0" w:color="auto"/>
          </w:divBdr>
        </w:div>
        <w:div w:id="1350639930">
          <w:marLeft w:val="640"/>
          <w:marRight w:val="0"/>
          <w:marTop w:val="0"/>
          <w:marBottom w:val="0"/>
          <w:divBdr>
            <w:top w:val="none" w:sz="0" w:space="0" w:color="auto"/>
            <w:left w:val="none" w:sz="0" w:space="0" w:color="auto"/>
            <w:bottom w:val="none" w:sz="0" w:space="0" w:color="auto"/>
            <w:right w:val="none" w:sz="0" w:space="0" w:color="auto"/>
          </w:divBdr>
        </w:div>
        <w:div w:id="485098701">
          <w:marLeft w:val="640"/>
          <w:marRight w:val="0"/>
          <w:marTop w:val="0"/>
          <w:marBottom w:val="0"/>
          <w:divBdr>
            <w:top w:val="none" w:sz="0" w:space="0" w:color="auto"/>
            <w:left w:val="none" w:sz="0" w:space="0" w:color="auto"/>
            <w:bottom w:val="none" w:sz="0" w:space="0" w:color="auto"/>
            <w:right w:val="none" w:sz="0" w:space="0" w:color="auto"/>
          </w:divBdr>
        </w:div>
        <w:div w:id="1102918947">
          <w:marLeft w:val="640"/>
          <w:marRight w:val="0"/>
          <w:marTop w:val="0"/>
          <w:marBottom w:val="0"/>
          <w:divBdr>
            <w:top w:val="none" w:sz="0" w:space="0" w:color="auto"/>
            <w:left w:val="none" w:sz="0" w:space="0" w:color="auto"/>
            <w:bottom w:val="none" w:sz="0" w:space="0" w:color="auto"/>
            <w:right w:val="none" w:sz="0" w:space="0" w:color="auto"/>
          </w:divBdr>
        </w:div>
        <w:div w:id="551111475">
          <w:marLeft w:val="640"/>
          <w:marRight w:val="0"/>
          <w:marTop w:val="0"/>
          <w:marBottom w:val="0"/>
          <w:divBdr>
            <w:top w:val="none" w:sz="0" w:space="0" w:color="auto"/>
            <w:left w:val="none" w:sz="0" w:space="0" w:color="auto"/>
            <w:bottom w:val="none" w:sz="0" w:space="0" w:color="auto"/>
            <w:right w:val="none" w:sz="0" w:space="0" w:color="auto"/>
          </w:divBdr>
        </w:div>
        <w:div w:id="127863186">
          <w:marLeft w:val="640"/>
          <w:marRight w:val="0"/>
          <w:marTop w:val="0"/>
          <w:marBottom w:val="0"/>
          <w:divBdr>
            <w:top w:val="none" w:sz="0" w:space="0" w:color="auto"/>
            <w:left w:val="none" w:sz="0" w:space="0" w:color="auto"/>
            <w:bottom w:val="none" w:sz="0" w:space="0" w:color="auto"/>
            <w:right w:val="none" w:sz="0" w:space="0" w:color="auto"/>
          </w:divBdr>
        </w:div>
      </w:divsChild>
    </w:div>
    <w:div w:id="307983311">
      <w:bodyDiv w:val="1"/>
      <w:marLeft w:val="0"/>
      <w:marRight w:val="0"/>
      <w:marTop w:val="0"/>
      <w:marBottom w:val="0"/>
      <w:divBdr>
        <w:top w:val="none" w:sz="0" w:space="0" w:color="auto"/>
        <w:left w:val="none" w:sz="0" w:space="0" w:color="auto"/>
        <w:bottom w:val="none" w:sz="0" w:space="0" w:color="auto"/>
        <w:right w:val="none" w:sz="0" w:space="0" w:color="auto"/>
      </w:divBdr>
      <w:divsChild>
        <w:div w:id="1072434080">
          <w:marLeft w:val="640"/>
          <w:marRight w:val="0"/>
          <w:marTop w:val="0"/>
          <w:marBottom w:val="0"/>
          <w:divBdr>
            <w:top w:val="none" w:sz="0" w:space="0" w:color="auto"/>
            <w:left w:val="none" w:sz="0" w:space="0" w:color="auto"/>
            <w:bottom w:val="none" w:sz="0" w:space="0" w:color="auto"/>
            <w:right w:val="none" w:sz="0" w:space="0" w:color="auto"/>
          </w:divBdr>
        </w:div>
        <w:div w:id="1557275861">
          <w:marLeft w:val="640"/>
          <w:marRight w:val="0"/>
          <w:marTop w:val="0"/>
          <w:marBottom w:val="0"/>
          <w:divBdr>
            <w:top w:val="none" w:sz="0" w:space="0" w:color="auto"/>
            <w:left w:val="none" w:sz="0" w:space="0" w:color="auto"/>
            <w:bottom w:val="none" w:sz="0" w:space="0" w:color="auto"/>
            <w:right w:val="none" w:sz="0" w:space="0" w:color="auto"/>
          </w:divBdr>
        </w:div>
        <w:div w:id="630092335">
          <w:marLeft w:val="640"/>
          <w:marRight w:val="0"/>
          <w:marTop w:val="0"/>
          <w:marBottom w:val="0"/>
          <w:divBdr>
            <w:top w:val="none" w:sz="0" w:space="0" w:color="auto"/>
            <w:left w:val="none" w:sz="0" w:space="0" w:color="auto"/>
            <w:bottom w:val="none" w:sz="0" w:space="0" w:color="auto"/>
            <w:right w:val="none" w:sz="0" w:space="0" w:color="auto"/>
          </w:divBdr>
        </w:div>
        <w:div w:id="773592521">
          <w:marLeft w:val="640"/>
          <w:marRight w:val="0"/>
          <w:marTop w:val="0"/>
          <w:marBottom w:val="0"/>
          <w:divBdr>
            <w:top w:val="none" w:sz="0" w:space="0" w:color="auto"/>
            <w:left w:val="none" w:sz="0" w:space="0" w:color="auto"/>
            <w:bottom w:val="none" w:sz="0" w:space="0" w:color="auto"/>
            <w:right w:val="none" w:sz="0" w:space="0" w:color="auto"/>
          </w:divBdr>
        </w:div>
        <w:div w:id="1285238414">
          <w:marLeft w:val="640"/>
          <w:marRight w:val="0"/>
          <w:marTop w:val="0"/>
          <w:marBottom w:val="0"/>
          <w:divBdr>
            <w:top w:val="none" w:sz="0" w:space="0" w:color="auto"/>
            <w:left w:val="none" w:sz="0" w:space="0" w:color="auto"/>
            <w:bottom w:val="none" w:sz="0" w:space="0" w:color="auto"/>
            <w:right w:val="none" w:sz="0" w:space="0" w:color="auto"/>
          </w:divBdr>
        </w:div>
        <w:div w:id="895778143">
          <w:marLeft w:val="640"/>
          <w:marRight w:val="0"/>
          <w:marTop w:val="0"/>
          <w:marBottom w:val="0"/>
          <w:divBdr>
            <w:top w:val="none" w:sz="0" w:space="0" w:color="auto"/>
            <w:left w:val="none" w:sz="0" w:space="0" w:color="auto"/>
            <w:bottom w:val="none" w:sz="0" w:space="0" w:color="auto"/>
            <w:right w:val="none" w:sz="0" w:space="0" w:color="auto"/>
          </w:divBdr>
        </w:div>
        <w:div w:id="1335720497">
          <w:marLeft w:val="640"/>
          <w:marRight w:val="0"/>
          <w:marTop w:val="0"/>
          <w:marBottom w:val="0"/>
          <w:divBdr>
            <w:top w:val="none" w:sz="0" w:space="0" w:color="auto"/>
            <w:left w:val="none" w:sz="0" w:space="0" w:color="auto"/>
            <w:bottom w:val="none" w:sz="0" w:space="0" w:color="auto"/>
            <w:right w:val="none" w:sz="0" w:space="0" w:color="auto"/>
          </w:divBdr>
        </w:div>
        <w:div w:id="2014449339">
          <w:marLeft w:val="640"/>
          <w:marRight w:val="0"/>
          <w:marTop w:val="0"/>
          <w:marBottom w:val="0"/>
          <w:divBdr>
            <w:top w:val="none" w:sz="0" w:space="0" w:color="auto"/>
            <w:left w:val="none" w:sz="0" w:space="0" w:color="auto"/>
            <w:bottom w:val="none" w:sz="0" w:space="0" w:color="auto"/>
            <w:right w:val="none" w:sz="0" w:space="0" w:color="auto"/>
          </w:divBdr>
        </w:div>
        <w:div w:id="521481516">
          <w:marLeft w:val="640"/>
          <w:marRight w:val="0"/>
          <w:marTop w:val="0"/>
          <w:marBottom w:val="0"/>
          <w:divBdr>
            <w:top w:val="none" w:sz="0" w:space="0" w:color="auto"/>
            <w:left w:val="none" w:sz="0" w:space="0" w:color="auto"/>
            <w:bottom w:val="none" w:sz="0" w:space="0" w:color="auto"/>
            <w:right w:val="none" w:sz="0" w:space="0" w:color="auto"/>
          </w:divBdr>
        </w:div>
        <w:div w:id="546645846">
          <w:marLeft w:val="640"/>
          <w:marRight w:val="0"/>
          <w:marTop w:val="0"/>
          <w:marBottom w:val="0"/>
          <w:divBdr>
            <w:top w:val="none" w:sz="0" w:space="0" w:color="auto"/>
            <w:left w:val="none" w:sz="0" w:space="0" w:color="auto"/>
            <w:bottom w:val="none" w:sz="0" w:space="0" w:color="auto"/>
            <w:right w:val="none" w:sz="0" w:space="0" w:color="auto"/>
          </w:divBdr>
        </w:div>
        <w:div w:id="605426933">
          <w:marLeft w:val="640"/>
          <w:marRight w:val="0"/>
          <w:marTop w:val="0"/>
          <w:marBottom w:val="0"/>
          <w:divBdr>
            <w:top w:val="none" w:sz="0" w:space="0" w:color="auto"/>
            <w:left w:val="none" w:sz="0" w:space="0" w:color="auto"/>
            <w:bottom w:val="none" w:sz="0" w:space="0" w:color="auto"/>
            <w:right w:val="none" w:sz="0" w:space="0" w:color="auto"/>
          </w:divBdr>
        </w:div>
        <w:div w:id="498544609">
          <w:marLeft w:val="640"/>
          <w:marRight w:val="0"/>
          <w:marTop w:val="0"/>
          <w:marBottom w:val="0"/>
          <w:divBdr>
            <w:top w:val="none" w:sz="0" w:space="0" w:color="auto"/>
            <w:left w:val="none" w:sz="0" w:space="0" w:color="auto"/>
            <w:bottom w:val="none" w:sz="0" w:space="0" w:color="auto"/>
            <w:right w:val="none" w:sz="0" w:space="0" w:color="auto"/>
          </w:divBdr>
        </w:div>
        <w:div w:id="1819766031">
          <w:marLeft w:val="640"/>
          <w:marRight w:val="0"/>
          <w:marTop w:val="0"/>
          <w:marBottom w:val="0"/>
          <w:divBdr>
            <w:top w:val="none" w:sz="0" w:space="0" w:color="auto"/>
            <w:left w:val="none" w:sz="0" w:space="0" w:color="auto"/>
            <w:bottom w:val="none" w:sz="0" w:space="0" w:color="auto"/>
            <w:right w:val="none" w:sz="0" w:space="0" w:color="auto"/>
          </w:divBdr>
        </w:div>
        <w:div w:id="780683111">
          <w:marLeft w:val="640"/>
          <w:marRight w:val="0"/>
          <w:marTop w:val="0"/>
          <w:marBottom w:val="0"/>
          <w:divBdr>
            <w:top w:val="none" w:sz="0" w:space="0" w:color="auto"/>
            <w:left w:val="none" w:sz="0" w:space="0" w:color="auto"/>
            <w:bottom w:val="none" w:sz="0" w:space="0" w:color="auto"/>
            <w:right w:val="none" w:sz="0" w:space="0" w:color="auto"/>
          </w:divBdr>
        </w:div>
        <w:div w:id="499933395">
          <w:marLeft w:val="640"/>
          <w:marRight w:val="0"/>
          <w:marTop w:val="0"/>
          <w:marBottom w:val="0"/>
          <w:divBdr>
            <w:top w:val="none" w:sz="0" w:space="0" w:color="auto"/>
            <w:left w:val="none" w:sz="0" w:space="0" w:color="auto"/>
            <w:bottom w:val="none" w:sz="0" w:space="0" w:color="auto"/>
            <w:right w:val="none" w:sz="0" w:space="0" w:color="auto"/>
          </w:divBdr>
        </w:div>
        <w:div w:id="1585723046">
          <w:marLeft w:val="640"/>
          <w:marRight w:val="0"/>
          <w:marTop w:val="0"/>
          <w:marBottom w:val="0"/>
          <w:divBdr>
            <w:top w:val="none" w:sz="0" w:space="0" w:color="auto"/>
            <w:left w:val="none" w:sz="0" w:space="0" w:color="auto"/>
            <w:bottom w:val="none" w:sz="0" w:space="0" w:color="auto"/>
            <w:right w:val="none" w:sz="0" w:space="0" w:color="auto"/>
          </w:divBdr>
        </w:div>
      </w:divsChild>
    </w:div>
    <w:div w:id="311250485">
      <w:bodyDiv w:val="1"/>
      <w:marLeft w:val="0"/>
      <w:marRight w:val="0"/>
      <w:marTop w:val="0"/>
      <w:marBottom w:val="0"/>
      <w:divBdr>
        <w:top w:val="none" w:sz="0" w:space="0" w:color="auto"/>
        <w:left w:val="none" w:sz="0" w:space="0" w:color="auto"/>
        <w:bottom w:val="none" w:sz="0" w:space="0" w:color="auto"/>
        <w:right w:val="none" w:sz="0" w:space="0" w:color="auto"/>
      </w:divBdr>
      <w:divsChild>
        <w:div w:id="1887595069">
          <w:marLeft w:val="640"/>
          <w:marRight w:val="0"/>
          <w:marTop w:val="0"/>
          <w:marBottom w:val="0"/>
          <w:divBdr>
            <w:top w:val="none" w:sz="0" w:space="0" w:color="auto"/>
            <w:left w:val="none" w:sz="0" w:space="0" w:color="auto"/>
            <w:bottom w:val="none" w:sz="0" w:space="0" w:color="auto"/>
            <w:right w:val="none" w:sz="0" w:space="0" w:color="auto"/>
          </w:divBdr>
        </w:div>
        <w:div w:id="964653487">
          <w:marLeft w:val="640"/>
          <w:marRight w:val="0"/>
          <w:marTop w:val="0"/>
          <w:marBottom w:val="0"/>
          <w:divBdr>
            <w:top w:val="none" w:sz="0" w:space="0" w:color="auto"/>
            <w:left w:val="none" w:sz="0" w:space="0" w:color="auto"/>
            <w:bottom w:val="none" w:sz="0" w:space="0" w:color="auto"/>
            <w:right w:val="none" w:sz="0" w:space="0" w:color="auto"/>
          </w:divBdr>
        </w:div>
        <w:div w:id="1307391496">
          <w:marLeft w:val="640"/>
          <w:marRight w:val="0"/>
          <w:marTop w:val="0"/>
          <w:marBottom w:val="0"/>
          <w:divBdr>
            <w:top w:val="none" w:sz="0" w:space="0" w:color="auto"/>
            <w:left w:val="none" w:sz="0" w:space="0" w:color="auto"/>
            <w:bottom w:val="none" w:sz="0" w:space="0" w:color="auto"/>
            <w:right w:val="none" w:sz="0" w:space="0" w:color="auto"/>
          </w:divBdr>
        </w:div>
        <w:div w:id="115612648">
          <w:marLeft w:val="640"/>
          <w:marRight w:val="0"/>
          <w:marTop w:val="0"/>
          <w:marBottom w:val="0"/>
          <w:divBdr>
            <w:top w:val="none" w:sz="0" w:space="0" w:color="auto"/>
            <w:left w:val="none" w:sz="0" w:space="0" w:color="auto"/>
            <w:bottom w:val="none" w:sz="0" w:space="0" w:color="auto"/>
            <w:right w:val="none" w:sz="0" w:space="0" w:color="auto"/>
          </w:divBdr>
        </w:div>
        <w:div w:id="11154256">
          <w:marLeft w:val="640"/>
          <w:marRight w:val="0"/>
          <w:marTop w:val="0"/>
          <w:marBottom w:val="0"/>
          <w:divBdr>
            <w:top w:val="none" w:sz="0" w:space="0" w:color="auto"/>
            <w:left w:val="none" w:sz="0" w:space="0" w:color="auto"/>
            <w:bottom w:val="none" w:sz="0" w:space="0" w:color="auto"/>
            <w:right w:val="none" w:sz="0" w:space="0" w:color="auto"/>
          </w:divBdr>
        </w:div>
        <w:div w:id="1041783051">
          <w:marLeft w:val="640"/>
          <w:marRight w:val="0"/>
          <w:marTop w:val="0"/>
          <w:marBottom w:val="0"/>
          <w:divBdr>
            <w:top w:val="none" w:sz="0" w:space="0" w:color="auto"/>
            <w:left w:val="none" w:sz="0" w:space="0" w:color="auto"/>
            <w:bottom w:val="none" w:sz="0" w:space="0" w:color="auto"/>
            <w:right w:val="none" w:sz="0" w:space="0" w:color="auto"/>
          </w:divBdr>
        </w:div>
        <w:div w:id="903296275">
          <w:marLeft w:val="640"/>
          <w:marRight w:val="0"/>
          <w:marTop w:val="0"/>
          <w:marBottom w:val="0"/>
          <w:divBdr>
            <w:top w:val="none" w:sz="0" w:space="0" w:color="auto"/>
            <w:left w:val="none" w:sz="0" w:space="0" w:color="auto"/>
            <w:bottom w:val="none" w:sz="0" w:space="0" w:color="auto"/>
            <w:right w:val="none" w:sz="0" w:space="0" w:color="auto"/>
          </w:divBdr>
        </w:div>
        <w:div w:id="242420166">
          <w:marLeft w:val="640"/>
          <w:marRight w:val="0"/>
          <w:marTop w:val="0"/>
          <w:marBottom w:val="0"/>
          <w:divBdr>
            <w:top w:val="none" w:sz="0" w:space="0" w:color="auto"/>
            <w:left w:val="none" w:sz="0" w:space="0" w:color="auto"/>
            <w:bottom w:val="none" w:sz="0" w:space="0" w:color="auto"/>
            <w:right w:val="none" w:sz="0" w:space="0" w:color="auto"/>
          </w:divBdr>
        </w:div>
        <w:div w:id="536162597">
          <w:marLeft w:val="640"/>
          <w:marRight w:val="0"/>
          <w:marTop w:val="0"/>
          <w:marBottom w:val="0"/>
          <w:divBdr>
            <w:top w:val="none" w:sz="0" w:space="0" w:color="auto"/>
            <w:left w:val="none" w:sz="0" w:space="0" w:color="auto"/>
            <w:bottom w:val="none" w:sz="0" w:space="0" w:color="auto"/>
            <w:right w:val="none" w:sz="0" w:space="0" w:color="auto"/>
          </w:divBdr>
        </w:div>
        <w:div w:id="1862208349">
          <w:marLeft w:val="640"/>
          <w:marRight w:val="0"/>
          <w:marTop w:val="0"/>
          <w:marBottom w:val="0"/>
          <w:divBdr>
            <w:top w:val="none" w:sz="0" w:space="0" w:color="auto"/>
            <w:left w:val="none" w:sz="0" w:space="0" w:color="auto"/>
            <w:bottom w:val="none" w:sz="0" w:space="0" w:color="auto"/>
            <w:right w:val="none" w:sz="0" w:space="0" w:color="auto"/>
          </w:divBdr>
        </w:div>
        <w:div w:id="1869878152">
          <w:marLeft w:val="640"/>
          <w:marRight w:val="0"/>
          <w:marTop w:val="0"/>
          <w:marBottom w:val="0"/>
          <w:divBdr>
            <w:top w:val="none" w:sz="0" w:space="0" w:color="auto"/>
            <w:left w:val="none" w:sz="0" w:space="0" w:color="auto"/>
            <w:bottom w:val="none" w:sz="0" w:space="0" w:color="auto"/>
            <w:right w:val="none" w:sz="0" w:space="0" w:color="auto"/>
          </w:divBdr>
        </w:div>
        <w:div w:id="1144853055">
          <w:marLeft w:val="640"/>
          <w:marRight w:val="0"/>
          <w:marTop w:val="0"/>
          <w:marBottom w:val="0"/>
          <w:divBdr>
            <w:top w:val="none" w:sz="0" w:space="0" w:color="auto"/>
            <w:left w:val="none" w:sz="0" w:space="0" w:color="auto"/>
            <w:bottom w:val="none" w:sz="0" w:space="0" w:color="auto"/>
            <w:right w:val="none" w:sz="0" w:space="0" w:color="auto"/>
          </w:divBdr>
        </w:div>
        <w:div w:id="1650135348">
          <w:marLeft w:val="640"/>
          <w:marRight w:val="0"/>
          <w:marTop w:val="0"/>
          <w:marBottom w:val="0"/>
          <w:divBdr>
            <w:top w:val="none" w:sz="0" w:space="0" w:color="auto"/>
            <w:left w:val="none" w:sz="0" w:space="0" w:color="auto"/>
            <w:bottom w:val="none" w:sz="0" w:space="0" w:color="auto"/>
            <w:right w:val="none" w:sz="0" w:space="0" w:color="auto"/>
          </w:divBdr>
        </w:div>
        <w:div w:id="1169129404">
          <w:marLeft w:val="640"/>
          <w:marRight w:val="0"/>
          <w:marTop w:val="0"/>
          <w:marBottom w:val="0"/>
          <w:divBdr>
            <w:top w:val="none" w:sz="0" w:space="0" w:color="auto"/>
            <w:left w:val="none" w:sz="0" w:space="0" w:color="auto"/>
            <w:bottom w:val="none" w:sz="0" w:space="0" w:color="auto"/>
            <w:right w:val="none" w:sz="0" w:space="0" w:color="auto"/>
          </w:divBdr>
        </w:div>
        <w:div w:id="77295398">
          <w:marLeft w:val="640"/>
          <w:marRight w:val="0"/>
          <w:marTop w:val="0"/>
          <w:marBottom w:val="0"/>
          <w:divBdr>
            <w:top w:val="none" w:sz="0" w:space="0" w:color="auto"/>
            <w:left w:val="none" w:sz="0" w:space="0" w:color="auto"/>
            <w:bottom w:val="none" w:sz="0" w:space="0" w:color="auto"/>
            <w:right w:val="none" w:sz="0" w:space="0" w:color="auto"/>
          </w:divBdr>
        </w:div>
        <w:div w:id="1476334808">
          <w:marLeft w:val="640"/>
          <w:marRight w:val="0"/>
          <w:marTop w:val="0"/>
          <w:marBottom w:val="0"/>
          <w:divBdr>
            <w:top w:val="none" w:sz="0" w:space="0" w:color="auto"/>
            <w:left w:val="none" w:sz="0" w:space="0" w:color="auto"/>
            <w:bottom w:val="none" w:sz="0" w:space="0" w:color="auto"/>
            <w:right w:val="none" w:sz="0" w:space="0" w:color="auto"/>
          </w:divBdr>
        </w:div>
        <w:div w:id="693069291">
          <w:marLeft w:val="640"/>
          <w:marRight w:val="0"/>
          <w:marTop w:val="0"/>
          <w:marBottom w:val="0"/>
          <w:divBdr>
            <w:top w:val="none" w:sz="0" w:space="0" w:color="auto"/>
            <w:left w:val="none" w:sz="0" w:space="0" w:color="auto"/>
            <w:bottom w:val="none" w:sz="0" w:space="0" w:color="auto"/>
            <w:right w:val="none" w:sz="0" w:space="0" w:color="auto"/>
          </w:divBdr>
        </w:div>
        <w:div w:id="1530097297">
          <w:marLeft w:val="640"/>
          <w:marRight w:val="0"/>
          <w:marTop w:val="0"/>
          <w:marBottom w:val="0"/>
          <w:divBdr>
            <w:top w:val="none" w:sz="0" w:space="0" w:color="auto"/>
            <w:left w:val="none" w:sz="0" w:space="0" w:color="auto"/>
            <w:bottom w:val="none" w:sz="0" w:space="0" w:color="auto"/>
            <w:right w:val="none" w:sz="0" w:space="0" w:color="auto"/>
          </w:divBdr>
        </w:div>
        <w:div w:id="1253778155">
          <w:marLeft w:val="640"/>
          <w:marRight w:val="0"/>
          <w:marTop w:val="0"/>
          <w:marBottom w:val="0"/>
          <w:divBdr>
            <w:top w:val="none" w:sz="0" w:space="0" w:color="auto"/>
            <w:left w:val="none" w:sz="0" w:space="0" w:color="auto"/>
            <w:bottom w:val="none" w:sz="0" w:space="0" w:color="auto"/>
            <w:right w:val="none" w:sz="0" w:space="0" w:color="auto"/>
          </w:divBdr>
        </w:div>
        <w:div w:id="2973989">
          <w:marLeft w:val="640"/>
          <w:marRight w:val="0"/>
          <w:marTop w:val="0"/>
          <w:marBottom w:val="0"/>
          <w:divBdr>
            <w:top w:val="none" w:sz="0" w:space="0" w:color="auto"/>
            <w:left w:val="none" w:sz="0" w:space="0" w:color="auto"/>
            <w:bottom w:val="none" w:sz="0" w:space="0" w:color="auto"/>
            <w:right w:val="none" w:sz="0" w:space="0" w:color="auto"/>
          </w:divBdr>
        </w:div>
        <w:div w:id="1226457289">
          <w:marLeft w:val="640"/>
          <w:marRight w:val="0"/>
          <w:marTop w:val="0"/>
          <w:marBottom w:val="0"/>
          <w:divBdr>
            <w:top w:val="none" w:sz="0" w:space="0" w:color="auto"/>
            <w:left w:val="none" w:sz="0" w:space="0" w:color="auto"/>
            <w:bottom w:val="none" w:sz="0" w:space="0" w:color="auto"/>
            <w:right w:val="none" w:sz="0" w:space="0" w:color="auto"/>
          </w:divBdr>
        </w:div>
        <w:div w:id="2083789868">
          <w:marLeft w:val="640"/>
          <w:marRight w:val="0"/>
          <w:marTop w:val="0"/>
          <w:marBottom w:val="0"/>
          <w:divBdr>
            <w:top w:val="none" w:sz="0" w:space="0" w:color="auto"/>
            <w:left w:val="none" w:sz="0" w:space="0" w:color="auto"/>
            <w:bottom w:val="none" w:sz="0" w:space="0" w:color="auto"/>
            <w:right w:val="none" w:sz="0" w:space="0" w:color="auto"/>
          </w:divBdr>
        </w:div>
        <w:div w:id="1218082986">
          <w:marLeft w:val="640"/>
          <w:marRight w:val="0"/>
          <w:marTop w:val="0"/>
          <w:marBottom w:val="0"/>
          <w:divBdr>
            <w:top w:val="none" w:sz="0" w:space="0" w:color="auto"/>
            <w:left w:val="none" w:sz="0" w:space="0" w:color="auto"/>
            <w:bottom w:val="none" w:sz="0" w:space="0" w:color="auto"/>
            <w:right w:val="none" w:sz="0" w:space="0" w:color="auto"/>
          </w:divBdr>
        </w:div>
        <w:div w:id="510997467">
          <w:marLeft w:val="640"/>
          <w:marRight w:val="0"/>
          <w:marTop w:val="0"/>
          <w:marBottom w:val="0"/>
          <w:divBdr>
            <w:top w:val="none" w:sz="0" w:space="0" w:color="auto"/>
            <w:left w:val="none" w:sz="0" w:space="0" w:color="auto"/>
            <w:bottom w:val="none" w:sz="0" w:space="0" w:color="auto"/>
            <w:right w:val="none" w:sz="0" w:space="0" w:color="auto"/>
          </w:divBdr>
        </w:div>
        <w:div w:id="498693805">
          <w:marLeft w:val="640"/>
          <w:marRight w:val="0"/>
          <w:marTop w:val="0"/>
          <w:marBottom w:val="0"/>
          <w:divBdr>
            <w:top w:val="none" w:sz="0" w:space="0" w:color="auto"/>
            <w:left w:val="none" w:sz="0" w:space="0" w:color="auto"/>
            <w:bottom w:val="none" w:sz="0" w:space="0" w:color="auto"/>
            <w:right w:val="none" w:sz="0" w:space="0" w:color="auto"/>
          </w:divBdr>
        </w:div>
        <w:div w:id="831334798">
          <w:marLeft w:val="640"/>
          <w:marRight w:val="0"/>
          <w:marTop w:val="0"/>
          <w:marBottom w:val="0"/>
          <w:divBdr>
            <w:top w:val="none" w:sz="0" w:space="0" w:color="auto"/>
            <w:left w:val="none" w:sz="0" w:space="0" w:color="auto"/>
            <w:bottom w:val="none" w:sz="0" w:space="0" w:color="auto"/>
            <w:right w:val="none" w:sz="0" w:space="0" w:color="auto"/>
          </w:divBdr>
        </w:div>
        <w:div w:id="1899124352">
          <w:marLeft w:val="640"/>
          <w:marRight w:val="0"/>
          <w:marTop w:val="0"/>
          <w:marBottom w:val="0"/>
          <w:divBdr>
            <w:top w:val="none" w:sz="0" w:space="0" w:color="auto"/>
            <w:left w:val="none" w:sz="0" w:space="0" w:color="auto"/>
            <w:bottom w:val="none" w:sz="0" w:space="0" w:color="auto"/>
            <w:right w:val="none" w:sz="0" w:space="0" w:color="auto"/>
          </w:divBdr>
        </w:div>
        <w:div w:id="2024360918">
          <w:marLeft w:val="640"/>
          <w:marRight w:val="0"/>
          <w:marTop w:val="0"/>
          <w:marBottom w:val="0"/>
          <w:divBdr>
            <w:top w:val="none" w:sz="0" w:space="0" w:color="auto"/>
            <w:left w:val="none" w:sz="0" w:space="0" w:color="auto"/>
            <w:bottom w:val="none" w:sz="0" w:space="0" w:color="auto"/>
            <w:right w:val="none" w:sz="0" w:space="0" w:color="auto"/>
          </w:divBdr>
        </w:div>
        <w:div w:id="1727603047">
          <w:marLeft w:val="640"/>
          <w:marRight w:val="0"/>
          <w:marTop w:val="0"/>
          <w:marBottom w:val="0"/>
          <w:divBdr>
            <w:top w:val="none" w:sz="0" w:space="0" w:color="auto"/>
            <w:left w:val="none" w:sz="0" w:space="0" w:color="auto"/>
            <w:bottom w:val="none" w:sz="0" w:space="0" w:color="auto"/>
            <w:right w:val="none" w:sz="0" w:space="0" w:color="auto"/>
          </w:divBdr>
        </w:div>
        <w:div w:id="93668618">
          <w:marLeft w:val="640"/>
          <w:marRight w:val="0"/>
          <w:marTop w:val="0"/>
          <w:marBottom w:val="0"/>
          <w:divBdr>
            <w:top w:val="none" w:sz="0" w:space="0" w:color="auto"/>
            <w:left w:val="none" w:sz="0" w:space="0" w:color="auto"/>
            <w:bottom w:val="none" w:sz="0" w:space="0" w:color="auto"/>
            <w:right w:val="none" w:sz="0" w:space="0" w:color="auto"/>
          </w:divBdr>
        </w:div>
        <w:div w:id="588124495">
          <w:marLeft w:val="640"/>
          <w:marRight w:val="0"/>
          <w:marTop w:val="0"/>
          <w:marBottom w:val="0"/>
          <w:divBdr>
            <w:top w:val="none" w:sz="0" w:space="0" w:color="auto"/>
            <w:left w:val="none" w:sz="0" w:space="0" w:color="auto"/>
            <w:bottom w:val="none" w:sz="0" w:space="0" w:color="auto"/>
            <w:right w:val="none" w:sz="0" w:space="0" w:color="auto"/>
          </w:divBdr>
        </w:div>
        <w:div w:id="1315571249">
          <w:marLeft w:val="640"/>
          <w:marRight w:val="0"/>
          <w:marTop w:val="0"/>
          <w:marBottom w:val="0"/>
          <w:divBdr>
            <w:top w:val="none" w:sz="0" w:space="0" w:color="auto"/>
            <w:left w:val="none" w:sz="0" w:space="0" w:color="auto"/>
            <w:bottom w:val="none" w:sz="0" w:space="0" w:color="auto"/>
            <w:right w:val="none" w:sz="0" w:space="0" w:color="auto"/>
          </w:divBdr>
        </w:div>
        <w:div w:id="161632160">
          <w:marLeft w:val="640"/>
          <w:marRight w:val="0"/>
          <w:marTop w:val="0"/>
          <w:marBottom w:val="0"/>
          <w:divBdr>
            <w:top w:val="none" w:sz="0" w:space="0" w:color="auto"/>
            <w:left w:val="none" w:sz="0" w:space="0" w:color="auto"/>
            <w:bottom w:val="none" w:sz="0" w:space="0" w:color="auto"/>
            <w:right w:val="none" w:sz="0" w:space="0" w:color="auto"/>
          </w:divBdr>
        </w:div>
        <w:div w:id="573315623">
          <w:marLeft w:val="640"/>
          <w:marRight w:val="0"/>
          <w:marTop w:val="0"/>
          <w:marBottom w:val="0"/>
          <w:divBdr>
            <w:top w:val="none" w:sz="0" w:space="0" w:color="auto"/>
            <w:left w:val="none" w:sz="0" w:space="0" w:color="auto"/>
            <w:bottom w:val="none" w:sz="0" w:space="0" w:color="auto"/>
            <w:right w:val="none" w:sz="0" w:space="0" w:color="auto"/>
          </w:divBdr>
        </w:div>
        <w:div w:id="1393113696">
          <w:marLeft w:val="640"/>
          <w:marRight w:val="0"/>
          <w:marTop w:val="0"/>
          <w:marBottom w:val="0"/>
          <w:divBdr>
            <w:top w:val="none" w:sz="0" w:space="0" w:color="auto"/>
            <w:left w:val="none" w:sz="0" w:space="0" w:color="auto"/>
            <w:bottom w:val="none" w:sz="0" w:space="0" w:color="auto"/>
            <w:right w:val="none" w:sz="0" w:space="0" w:color="auto"/>
          </w:divBdr>
        </w:div>
        <w:div w:id="11076673">
          <w:marLeft w:val="640"/>
          <w:marRight w:val="0"/>
          <w:marTop w:val="0"/>
          <w:marBottom w:val="0"/>
          <w:divBdr>
            <w:top w:val="none" w:sz="0" w:space="0" w:color="auto"/>
            <w:left w:val="none" w:sz="0" w:space="0" w:color="auto"/>
            <w:bottom w:val="none" w:sz="0" w:space="0" w:color="auto"/>
            <w:right w:val="none" w:sz="0" w:space="0" w:color="auto"/>
          </w:divBdr>
        </w:div>
        <w:div w:id="1418863912">
          <w:marLeft w:val="640"/>
          <w:marRight w:val="0"/>
          <w:marTop w:val="0"/>
          <w:marBottom w:val="0"/>
          <w:divBdr>
            <w:top w:val="none" w:sz="0" w:space="0" w:color="auto"/>
            <w:left w:val="none" w:sz="0" w:space="0" w:color="auto"/>
            <w:bottom w:val="none" w:sz="0" w:space="0" w:color="auto"/>
            <w:right w:val="none" w:sz="0" w:space="0" w:color="auto"/>
          </w:divBdr>
        </w:div>
        <w:div w:id="1964996515">
          <w:marLeft w:val="640"/>
          <w:marRight w:val="0"/>
          <w:marTop w:val="0"/>
          <w:marBottom w:val="0"/>
          <w:divBdr>
            <w:top w:val="none" w:sz="0" w:space="0" w:color="auto"/>
            <w:left w:val="none" w:sz="0" w:space="0" w:color="auto"/>
            <w:bottom w:val="none" w:sz="0" w:space="0" w:color="auto"/>
            <w:right w:val="none" w:sz="0" w:space="0" w:color="auto"/>
          </w:divBdr>
        </w:div>
        <w:div w:id="905067027">
          <w:marLeft w:val="640"/>
          <w:marRight w:val="0"/>
          <w:marTop w:val="0"/>
          <w:marBottom w:val="0"/>
          <w:divBdr>
            <w:top w:val="none" w:sz="0" w:space="0" w:color="auto"/>
            <w:left w:val="none" w:sz="0" w:space="0" w:color="auto"/>
            <w:bottom w:val="none" w:sz="0" w:space="0" w:color="auto"/>
            <w:right w:val="none" w:sz="0" w:space="0" w:color="auto"/>
          </w:divBdr>
        </w:div>
        <w:div w:id="602225226">
          <w:marLeft w:val="640"/>
          <w:marRight w:val="0"/>
          <w:marTop w:val="0"/>
          <w:marBottom w:val="0"/>
          <w:divBdr>
            <w:top w:val="none" w:sz="0" w:space="0" w:color="auto"/>
            <w:left w:val="none" w:sz="0" w:space="0" w:color="auto"/>
            <w:bottom w:val="none" w:sz="0" w:space="0" w:color="auto"/>
            <w:right w:val="none" w:sz="0" w:space="0" w:color="auto"/>
          </w:divBdr>
        </w:div>
        <w:div w:id="1976834540">
          <w:marLeft w:val="640"/>
          <w:marRight w:val="0"/>
          <w:marTop w:val="0"/>
          <w:marBottom w:val="0"/>
          <w:divBdr>
            <w:top w:val="none" w:sz="0" w:space="0" w:color="auto"/>
            <w:left w:val="none" w:sz="0" w:space="0" w:color="auto"/>
            <w:bottom w:val="none" w:sz="0" w:space="0" w:color="auto"/>
            <w:right w:val="none" w:sz="0" w:space="0" w:color="auto"/>
          </w:divBdr>
        </w:div>
        <w:div w:id="2060124386">
          <w:marLeft w:val="640"/>
          <w:marRight w:val="0"/>
          <w:marTop w:val="0"/>
          <w:marBottom w:val="0"/>
          <w:divBdr>
            <w:top w:val="none" w:sz="0" w:space="0" w:color="auto"/>
            <w:left w:val="none" w:sz="0" w:space="0" w:color="auto"/>
            <w:bottom w:val="none" w:sz="0" w:space="0" w:color="auto"/>
            <w:right w:val="none" w:sz="0" w:space="0" w:color="auto"/>
          </w:divBdr>
        </w:div>
        <w:div w:id="1109855639">
          <w:marLeft w:val="640"/>
          <w:marRight w:val="0"/>
          <w:marTop w:val="0"/>
          <w:marBottom w:val="0"/>
          <w:divBdr>
            <w:top w:val="none" w:sz="0" w:space="0" w:color="auto"/>
            <w:left w:val="none" w:sz="0" w:space="0" w:color="auto"/>
            <w:bottom w:val="none" w:sz="0" w:space="0" w:color="auto"/>
            <w:right w:val="none" w:sz="0" w:space="0" w:color="auto"/>
          </w:divBdr>
        </w:div>
        <w:div w:id="1510946622">
          <w:marLeft w:val="640"/>
          <w:marRight w:val="0"/>
          <w:marTop w:val="0"/>
          <w:marBottom w:val="0"/>
          <w:divBdr>
            <w:top w:val="none" w:sz="0" w:space="0" w:color="auto"/>
            <w:left w:val="none" w:sz="0" w:space="0" w:color="auto"/>
            <w:bottom w:val="none" w:sz="0" w:space="0" w:color="auto"/>
            <w:right w:val="none" w:sz="0" w:space="0" w:color="auto"/>
          </w:divBdr>
        </w:div>
        <w:div w:id="1240099256">
          <w:marLeft w:val="640"/>
          <w:marRight w:val="0"/>
          <w:marTop w:val="0"/>
          <w:marBottom w:val="0"/>
          <w:divBdr>
            <w:top w:val="none" w:sz="0" w:space="0" w:color="auto"/>
            <w:left w:val="none" w:sz="0" w:space="0" w:color="auto"/>
            <w:bottom w:val="none" w:sz="0" w:space="0" w:color="auto"/>
            <w:right w:val="none" w:sz="0" w:space="0" w:color="auto"/>
          </w:divBdr>
        </w:div>
        <w:div w:id="519122821">
          <w:marLeft w:val="640"/>
          <w:marRight w:val="0"/>
          <w:marTop w:val="0"/>
          <w:marBottom w:val="0"/>
          <w:divBdr>
            <w:top w:val="none" w:sz="0" w:space="0" w:color="auto"/>
            <w:left w:val="none" w:sz="0" w:space="0" w:color="auto"/>
            <w:bottom w:val="none" w:sz="0" w:space="0" w:color="auto"/>
            <w:right w:val="none" w:sz="0" w:space="0" w:color="auto"/>
          </w:divBdr>
        </w:div>
        <w:div w:id="904756669">
          <w:marLeft w:val="640"/>
          <w:marRight w:val="0"/>
          <w:marTop w:val="0"/>
          <w:marBottom w:val="0"/>
          <w:divBdr>
            <w:top w:val="none" w:sz="0" w:space="0" w:color="auto"/>
            <w:left w:val="none" w:sz="0" w:space="0" w:color="auto"/>
            <w:bottom w:val="none" w:sz="0" w:space="0" w:color="auto"/>
            <w:right w:val="none" w:sz="0" w:space="0" w:color="auto"/>
          </w:divBdr>
        </w:div>
        <w:div w:id="1416824698">
          <w:marLeft w:val="640"/>
          <w:marRight w:val="0"/>
          <w:marTop w:val="0"/>
          <w:marBottom w:val="0"/>
          <w:divBdr>
            <w:top w:val="none" w:sz="0" w:space="0" w:color="auto"/>
            <w:left w:val="none" w:sz="0" w:space="0" w:color="auto"/>
            <w:bottom w:val="none" w:sz="0" w:space="0" w:color="auto"/>
            <w:right w:val="none" w:sz="0" w:space="0" w:color="auto"/>
          </w:divBdr>
        </w:div>
        <w:div w:id="1753625004">
          <w:marLeft w:val="640"/>
          <w:marRight w:val="0"/>
          <w:marTop w:val="0"/>
          <w:marBottom w:val="0"/>
          <w:divBdr>
            <w:top w:val="none" w:sz="0" w:space="0" w:color="auto"/>
            <w:left w:val="none" w:sz="0" w:space="0" w:color="auto"/>
            <w:bottom w:val="none" w:sz="0" w:space="0" w:color="auto"/>
            <w:right w:val="none" w:sz="0" w:space="0" w:color="auto"/>
          </w:divBdr>
        </w:div>
        <w:div w:id="2010860935">
          <w:marLeft w:val="640"/>
          <w:marRight w:val="0"/>
          <w:marTop w:val="0"/>
          <w:marBottom w:val="0"/>
          <w:divBdr>
            <w:top w:val="none" w:sz="0" w:space="0" w:color="auto"/>
            <w:left w:val="none" w:sz="0" w:space="0" w:color="auto"/>
            <w:bottom w:val="none" w:sz="0" w:space="0" w:color="auto"/>
            <w:right w:val="none" w:sz="0" w:space="0" w:color="auto"/>
          </w:divBdr>
        </w:div>
        <w:div w:id="1505364645">
          <w:marLeft w:val="640"/>
          <w:marRight w:val="0"/>
          <w:marTop w:val="0"/>
          <w:marBottom w:val="0"/>
          <w:divBdr>
            <w:top w:val="none" w:sz="0" w:space="0" w:color="auto"/>
            <w:left w:val="none" w:sz="0" w:space="0" w:color="auto"/>
            <w:bottom w:val="none" w:sz="0" w:space="0" w:color="auto"/>
            <w:right w:val="none" w:sz="0" w:space="0" w:color="auto"/>
          </w:divBdr>
        </w:div>
        <w:div w:id="555358309">
          <w:marLeft w:val="640"/>
          <w:marRight w:val="0"/>
          <w:marTop w:val="0"/>
          <w:marBottom w:val="0"/>
          <w:divBdr>
            <w:top w:val="none" w:sz="0" w:space="0" w:color="auto"/>
            <w:left w:val="none" w:sz="0" w:space="0" w:color="auto"/>
            <w:bottom w:val="none" w:sz="0" w:space="0" w:color="auto"/>
            <w:right w:val="none" w:sz="0" w:space="0" w:color="auto"/>
          </w:divBdr>
        </w:div>
        <w:div w:id="1008095493">
          <w:marLeft w:val="640"/>
          <w:marRight w:val="0"/>
          <w:marTop w:val="0"/>
          <w:marBottom w:val="0"/>
          <w:divBdr>
            <w:top w:val="none" w:sz="0" w:space="0" w:color="auto"/>
            <w:left w:val="none" w:sz="0" w:space="0" w:color="auto"/>
            <w:bottom w:val="none" w:sz="0" w:space="0" w:color="auto"/>
            <w:right w:val="none" w:sz="0" w:space="0" w:color="auto"/>
          </w:divBdr>
        </w:div>
        <w:div w:id="1830899183">
          <w:marLeft w:val="640"/>
          <w:marRight w:val="0"/>
          <w:marTop w:val="0"/>
          <w:marBottom w:val="0"/>
          <w:divBdr>
            <w:top w:val="none" w:sz="0" w:space="0" w:color="auto"/>
            <w:left w:val="none" w:sz="0" w:space="0" w:color="auto"/>
            <w:bottom w:val="none" w:sz="0" w:space="0" w:color="auto"/>
            <w:right w:val="none" w:sz="0" w:space="0" w:color="auto"/>
          </w:divBdr>
        </w:div>
        <w:div w:id="1165241452">
          <w:marLeft w:val="640"/>
          <w:marRight w:val="0"/>
          <w:marTop w:val="0"/>
          <w:marBottom w:val="0"/>
          <w:divBdr>
            <w:top w:val="none" w:sz="0" w:space="0" w:color="auto"/>
            <w:left w:val="none" w:sz="0" w:space="0" w:color="auto"/>
            <w:bottom w:val="none" w:sz="0" w:space="0" w:color="auto"/>
            <w:right w:val="none" w:sz="0" w:space="0" w:color="auto"/>
          </w:divBdr>
        </w:div>
        <w:div w:id="549347511">
          <w:marLeft w:val="640"/>
          <w:marRight w:val="0"/>
          <w:marTop w:val="0"/>
          <w:marBottom w:val="0"/>
          <w:divBdr>
            <w:top w:val="none" w:sz="0" w:space="0" w:color="auto"/>
            <w:left w:val="none" w:sz="0" w:space="0" w:color="auto"/>
            <w:bottom w:val="none" w:sz="0" w:space="0" w:color="auto"/>
            <w:right w:val="none" w:sz="0" w:space="0" w:color="auto"/>
          </w:divBdr>
        </w:div>
        <w:div w:id="370155834">
          <w:marLeft w:val="640"/>
          <w:marRight w:val="0"/>
          <w:marTop w:val="0"/>
          <w:marBottom w:val="0"/>
          <w:divBdr>
            <w:top w:val="none" w:sz="0" w:space="0" w:color="auto"/>
            <w:left w:val="none" w:sz="0" w:space="0" w:color="auto"/>
            <w:bottom w:val="none" w:sz="0" w:space="0" w:color="auto"/>
            <w:right w:val="none" w:sz="0" w:space="0" w:color="auto"/>
          </w:divBdr>
        </w:div>
        <w:div w:id="827205998">
          <w:marLeft w:val="640"/>
          <w:marRight w:val="0"/>
          <w:marTop w:val="0"/>
          <w:marBottom w:val="0"/>
          <w:divBdr>
            <w:top w:val="none" w:sz="0" w:space="0" w:color="auto"/>
            <w:left w:val="none" w:sz="0" w:space="0" w:color="auto"/>
            <w:bottom w:val="none" w:sz="0" w:space="0" w:color="auto"/>
            <w:right w:val="none" w:sz="0" w:space="0" w:color="auto"/>
          </w:divBdr>
        </w:div>
        <w:div w:id="1652639293">
          <w:marLeft w:val="640"/>
          <w:marRight w:val="0"/>
          <w:marTop w:val="0"/>
          <w:marBottom w:val="0"/>
          <w:divBdr>
            <w:top w:val="none" w:sz="0" w:space="0" w:color="auto"/>
            <w:left w:val="none" w:sz="0" w:space="0" w:color="auto"/>
            <w:bottom w:val="none" w:sz="0" w:space="0" w:color="auto"/>
            <w:right w:val="none" w:sz="0" w:space="0" w:color="auto"/>
          </w:divBdr>
        </w:div>
        <w:div w:id="712534991">
          <w:marLeft w:val="640"/>
          <w:marRight w:val="0"/>
          <w:marTop w:val="0"/>
          <w:marBottom w:val="0"/>
          <w:divBdr>
            <w:top w:val="none" w:sz="0" w:space="0" w:color="auto"/>
            <w:left w:val="none" w:sz="0" w:space="0" w:color="auto"/>
            <w:bottom w:val="none" w:sz="0" w:space="0" w:color="auto"/>
            <w:right w:val="none" w:sz="0" w:space="0" w:color="auto"/>
          </w:divBdr>
        </w:div>
        <w:div w:id="1160386662">
          <w:marLeft w:val="640"/>
          <w:marRight w:val="0"/>
          <w:marTop w:val="0"/>
          <w:marBottom w:val="0"/>
          <w:divBdr>
            <w:top w:val="none" w:sz="0" w:space="0" w:color="auto"/>
            <w:left w:val="none" w:sz="0" w:space="0" w:color="auto"/>
            <w:bottom w:val="none" w:sz="0" w:space="0" w:color="auto"/>
            <w:right w:val="none" w:sz="0" w:space="0" w:color="auto"/>
          </w:divBdr>
        </w:div>
        <w:div w:id="2134670806">
          <w:marLeft w:val="640"/>
          <w:marRight w:val="0"/>
          <w:marTop w:val="0"/>
          <w:marBottom w:val="0"/>
          <w:divBdr>
            <w:top w:val="none" w:sz="0" w:space="0" w:color="auto"/>
            <w:left w:val="none" w:sz="0" w:space="0" w:color="auto"/>
            <w:bottom w:val="none" w:sz="0" w:space="0" w:color="auto"/>
            <w:right w:val="none" w:sz="0" w:space="0" w:color="auto"/>
          </w:divBdr>
        </w:div>
        <w:div w:id="1771510393">
          <w:marLeft w:val="640"/>
          <w:marRight w:val="0"/>
          <w:marTop w:val="0"/>
          <w:marBottom w:val="0"/>
          <w:divBdr>
            <w:top w:val="none" w:sz="0" w:space="0" w:color="auto"/>
            <w:left w:val="none" w:sz="0" w:space="0" w:color="auto"/>
            <w:bottom w:val="none" w:sz="0" w:space="0" w:color="auto"/>
            <w:right w:val="none" w:sz="0" w:space="0" w:color="auto"/>
          </w:divBdr>
        </w:div>
        <w:div w:id="2082366610">
          <w:marLeft w:val="640"/>
          <w:marRight w:val="0"/>
          <w:marTop w:val="0"/>
          <w:marBottom w:val="0"/>
          <w:divBdr>
            <w:top w:val="none" w:sz="0" w:space="0" w:color="auto"/>
            <w:left w:val="none" w:sz="0" w:space="0" w:color="auto"/>
            <w:bottom w:val="none" w:sz="0" w:space="0" w:color="auto"/>
            <w:right w:val="none" w:sz="0" w:space="0" w:color="auto"/>
          </w:divBdr>
        </w:div>
        <w:div w:id="1258639668">
          <w:marLeft w:val="640"/>
          <w:marRight w:val="0"/>
          <w:marTop w:val="0"/>
          <w:marBottom w:val="0"/>
          <w:divBdr>
            <w:top w:val="none" w:sz="0" w:space="0" w:color="auto"/>
            <w:left w:val="none" w:sz="0" w:space="0" w:color="auto"/>
            <w:bottom w:val="none" w:sz="0" w:space="0" w:color="auto"/>
            <w:right w:val="none" w:sz="0" w:space="0" w:color="auto"/>
          </w:divBdr>
        </w:div>
        <w:div w:id="1565800951">
          <w:marLeft w:val="640"/>
          <w:marRight w:val="0"/>
          <w:marTop w:val="0"/>
          <w:marBottom w:val="0"/>
          <w:divBdr>
            <w:top w:val="none" w:sz="0" w:space="0" w:color="auto"/>
            <w:left w:val="none" w:sz="0" w:space="0" w:color="auto"/>
            <w:bottom w:val="none" w:sz="0" w:space="0" w:color="auto"/>
            <w:right w:val="none" w:sz="0" w:space="0" w:color="auto"/>
          </w:divBdr>
        </w:div>
        <w:div w:id="814638290">
          <w:marLeft w:val="640"/>
          <w:marRight w:val="0"/>
          <w:marTop w:val="0"/>
          <w:marBottom w:val="0"/>
          <w:divBdr>
            <w:top w:val="none" w:sz="0" w:space="0" w:color="auto"/>
            <w:left w:val="none" w:sz="0" w:space="0" w:color="auto"/>
            <w:bottom w:val="none" w:sz="0" w:space="0" w:color="auto"/>
            <w:right w:val="none" w:sz="0" w:space="0" w:color="auto"/>
          </w:divBdr>
        </w:div>
        <w:div w:id="1564752581">
          <w:marLeft w:val="640"/>
          <w:marRight w:val="0"/>
          <w:marTop w:val="0"/>
          <w:marBottom w:val="0"/>
          <w:divBdr>
            <w:top w:val="none" w:sz="0" w:space="0" w:color="auto"/>
            <w:left w:val="none" w:sz="0" w:space="0" w:color="auto"/>
            <w:bottom w:val="none" w:sz="0" w:space="0" w:color="auto"/>
            <w:right w:val="none" w:sz="0" w:space="0" w:color="auto"/>
          </w:divBdr>
        </w:div>
        <w:div w:id="421148941">
          <w:marLeft w:val="640"/>
          <w:marRight w:val="0"/>
          <w:marTop w:val="0"/>
          <w:marBottom w:val="0"/>
          <w:divBdr>
            <w:top w:val="none" w:sz="0" w:space="0" w:color="auto"/>
            <w:left w:val="none" w:sz="0" w:space="0" w:color="auto"/>
            <w:bottom w:val="none" w:sz="0" w:space="0" w:color="auto"/>
            <w:right w:val="none" w:sz="0" w:space="0" w:color="auto"/>
          </w:divBdr>
        </w:div>
        <w:div w:id="592668940">
          <w:marLeft w:val="640"/>
          <w:marRight w:val="0"/>
          <w:marTop w:val="0"/>
          <w:marBottom w:val="0"/>
          <w:divBdr>
            <w:top w:val="none" w:sz="0" w:space="0" w:color="auto"/>
            <w:left w:val="none" w:sz="0" w:space="0" w:color="auto"/>
            <w:bottom w:val="none" w:sz="0" w:space="0" w:color="auto"/>
            <w:right w:val="none" w:sz="0" w:space="0" w:color="auto"/>
          </w:divBdr>
        </w:div>
        <w:div w:id="1858351480">
          <w:marLeft w:val="640"/>
          <w:marRight w:val="0"/>
          <w:marTop w:val="0"/>
          <w:marBottom w:val="0"/>
          <w:divBdr>
            <w:top w:val="none" w:sz="0" w:space="0" w:color="auto"/>
            <w:left w:val="none" w:sz="0" w:space="0" w:color="auto"/>
            <w:bottom w:val="none" w:sz="0" w:space="0" w:color="auto"/>
            <w:right w:val="none" w:sz="0" w:space="0" w:color="auto"/>
          </w:divBdr>
        </w:div>
        <w:div w:id="2023241839">
          <w:marLeft w:val="640"/>
          <w:marRight w:val="0"/>
          <w:marTop w:val="0"/>
          <w:marBottom w:val="0"/>
          <w:divBdr>
            <w:top w:val="none" w:sz="0" w:space="0" w:color="auto"/>
            <w:left w:val="none" w:sz="0" w:space="0" w:color="auto"/>
            <w:bottom w:val="none" w:sz="0" w:space="0" w:color="auto"/>
            <w:right w:val="none" w:sz="0" w:space="0" w:color="auto"/>
          </w:divBdr>
        </w:div>
        <w:div w:id="1178039025">
          <w:marLeft w:val="640"/>
          <w:marRight w:val="0"/>
          <w:marTop w:val="0"/>
          <w:marBottom w:val="0"/>
          <w:divBdr>
            <w:top w:val="none" w:sz="0" w:space="0" w:color="auto"/>
            <w:left w:val="none" w:sz="0" w:space="0" w:color="auto"/>
            <w:bottom w:val="none" w:sz="0" w:space="0" w:color="auto"/>
            <w:right w:val="none" w:sz="0" w:space="0" w:color="auto"/>
          </w:divBdr>
        </w:div>
        <w:div w:id="541479513">
          <w:marLeft w:val="640"/>
          <w:marRight w:val="0"/>
          <w:marTop w:val="0"/>
          <w:marBottom w:val="0"/>
          <w:divBdr>
            <w:top w:val="none" w:sz="0" w:space="0" w:color="auto"/>
            <w:left w:val="none" w:sz="0" w:space="0" w:color="auto"/>
            <w:bottom w:val="none" w:sz="0" w:space="0" w:color="auto"/>
            <w:right w:val="none" w:sz="0" w:space="0" w:color="auto"/>
          </w:divBdr>
        </w:div>
        <w:div w:id="387728753">
          <w:marLeft w:val="640"/>
          <w:marRight w:val="0"/>
          <w:marTop w:val="0"/>
          <w:marBottom w:val="0"/>
          <w:divBdr>
            <w:top w:val="none" w:sz="0" w:space="0" w:color="auto"/>
            <w:left w:val="none" w:sz="0" w:space="0" w:color="auto"/>
            <w:bottom w:val="none" w:sz="0" w:space="0" w:color="auto"/>
            <w:right w:val="none" w:sz="0" w:space="0" w:color="auto"/>
          </w:divBdr>
        </w:div>
        <w:div w:id="1825391478">
          <w:marLeft w:val="640"/>
          <w:marRight w:val="0"/>
          <w:marTop w:val="0"/>
          <w:marBottom w:val="0"/>
          <w:divBdr>
            <w:top w:val="none" w:sz="0" w:space="0" w:color="auto"/>
            <w:left w:val="none" w:sz="0" w:space="0" w:color="auto"/>
            <w:bottom w:val="none" w:sz="0" w:space="0" w:color="auto"/>
            <w:right w:val="none" w:sz="0" w:space="0" w:color="auto"/>
          </w:divBdr>
        </w:div>
        <w:div w:id="1938098358">
          <w:marLeft w:val="640"/>
          <w:marRight w:val="0"/>
          <w:marTop w:val="0"/>
          <w:marBottom w:val="0"/>
          <w:divBdr>
            <w:top w:val="none" w:sz="0" w:space="0" w:color="auto"/>
            <w:left w:val="none" w:sz="0" w:space="0" w:color="auto"/>
            <w:bottom w:val="none" w:sz="0" w:space="0" w:color="auto"/>
            <w:right w:val="none" w:sz="0" w:space="0" w:color="auto"/>
          </w:divBdr>
        </w:div>
        <w:div w:id="1497309680">
          <w:marLeft w:val="640"/>
          <w:marRight w:val="0"/>
          <w:marTop w:val="0"/>
          <w:marBottom w:val="0"/>
          <w:divBdr>
            <w:top w:val="none" w:sz="0" w:space="0" w:color="auto"/>
            <w:left w:val="none" w:sz="0" w:space="0" w:color="auto"/>
            <w:bottom w:val="none" w:sz="0" w:space="0" w:color="auto"/>
            <w:right w:val="none" w:sz="0" w:space="0" w:color="auto"/>
          </w:divBdr>
        </w:div>
        <w:div w:id="1372610980">
          <w:marLeft w:val="640"/>
          <w:marRight w:val="0"/>
          <w:marTop w:val="0"/>
          <w:marBottom w:val="0"/>
          <w:divBdr>
            <w:top w:val="none" w:sz="0" w:space="0" w:color="auto"/>
            <w:left w:val="none" w:sz="0" w:space="0" w:color="auto"/>
            <w:bottom w:val="none" w:sz="0" w:space="0" w:color="auto"/>
            <w:right w:val="none" w:sz="0" w:space="0" w:color="auto"/>
          </w:divBdr>
        </w:div>
        <w:div w:id="1209880008">
          <w:marLeft w:val="640"/>
          <w:marRight w:val="0"/>
          <w:marTop w:val="0"/>
          <w:marBottom w:val="0"/>
          <w:divBdr>
            <w:top w:val="none" w:sz="0" w:space="0" w:color="auto"/>
            <w:left w:val="none" w:sz="0" w:space="0" w:color="auto"/>
            <w:bottom w:val="none" w:sz="0" w:space="0" w:color="auto"/>
            <w:right w:val="none" w:sz="0" w:space="0" w:color="auto"/>
          </w:divBdr>
        </w:div>
        <w:div w:id="1393232084">
          <w:marLeft w:val="640"/>
          <w:marRight w:val="0"/>
          <w:marTop w:val="0"/>
          <w:marBottom w:val="0"/>
          <w:divBdr>
            <w:top w:val="none" w:sz="0" w:space="0" w:color="auto"/>
            <w:left w:val="none" w:sz="0" w:space="0" w:color="auto"/>
            <w:bottom w:val="none" w:sz="0" w:space="0" w:color="auto"/>
            <w:right w:val="none" w:sz="0" w:space="0" w:color="auto"/>
          </w:divBdr>
        </w:div>
        <w:div w:id="1296446433">
          <w:marLeft w:val="640"/>
          <w:marRight w:val="0"/>
          <w:marTop w:val="0"/>
          <w:marBottom w:val="0"/>
          <w:divBdr>
            <w:top w:val="none" w:sz="0" w:space="0" w:color="auto"/>
            <w:left w:val="none" w:sz="0" w:space="0" w:color="auto"/>
            <w:bottom w:val="none" w:sz="0" w:space="0" w:color="auto"/>
            <w:right w:val="none" w:sz="0" w:space="0" w:color="auto"/>
          </w:divBdr>
        </w:div>
        <w:div w:id="1033573831">
          <w:marLeft w:val="640"/>
          <w:marRight w:val="0"/>
          <w:marTop w:val="0"/>
          <w:marBottom w:val="0"/>
          <w:divBdr>
            <w:top w:val="none" w:sz="0" w:space="0" w:color="auto"/>
            <w:left w:val="none" w:sz="0" w:space="0" w:color="auto"/>
            <w:bottom w:val="none" w:sz="0" w:space="0" w:color="auto"/>
            <w:right w:val="none" w:sz="0" w:space="0" w:color="auto"/>
          </w:divBdr>
        </w:div>
        <w:div w:id="682442366">
          <w:marLeft w:val="640"/>
          <w:marRight w:val="0"/>
          <w:marTop w:val="0"/>
          <w:marBottom w:val="0"/>
          <w:divBdr>
            <w:top w:val="none" w:sz="0" w:space="0" w:color="auto"/>
            <w:left w:val="none" w:sz="0" w:space="0" w:color="auto"/>
            <w:bottom w:val="none" w:sz="0" w:space="0" w:color="auto"/>
            <w:right w:val="none" w:sz="0" w:space="0" w:color="auto"/>
          </w:divBdr>
        </w:div>
        <w:div w:id="1502348815">
          <w:marLeft w:val="640"/>
          <w:marRight w:val="0"/>
          <w:marTop w:val="0"/>
          <w:marBottom w:val="0"/>
          <w:divBdr>
            <w:top w:val="none" w:sz="0" w:space="0" w:color="auto"/>
            <w:left w:val="none" w:sz="0" w:space="0" w:color="auto"/>
            <w:bottom w:val="none" w:sz="0" w:space="0" w:color="auto"/>
            <w:right w:val="none" w:sz="0" w:space="0" w:color="auto"/>
          </w:divBdr>
        </w:div>
        <w:div w:id="1093012610">
          <w:marLeft w:val="640"/>
          <w:marRight w:val="0"/>
          <w:marTop w:val="0"/>
          <w:marBottom w:val="0"/>
          <w:divBdr>
            <w:top w:val="none" w:sz="0" w:space="0" w:color="auto"/>
            <w:left w:val="none" w:sz="0" w:space="0" w:color="auto"/>
            <w:bottom w:val="none" w:sz="0" w:space="0" w:color="auto"/>
            <w:right w:val="none" w:sz="0" w:space="0" w:color="auto"/>
          </w:divBdr>
        </w:div>
        <w:div w:id="725449662">
          <w:marLeft w:val="640"/>
          <w:marRight w:val="0"/>
          <w:marTop w:val="0"/>
          <w:marBottom w:val="0"/>
          <w:divBdr>
            <w:top w:val="none" w:sz="0" w:space="0" w:color="auto"/>
            <w:left w:val="none" w:sz="0" w:space="0" w:color="auto"/>
            <w:bottom w:val="none" w:sz="0" w:space="0" w:color="auto"/>
            <w:right w:val="none" w:sz="0" w:space="0" w:color="auto"/>
          </w:divBdr>
        </w:div>
        <w:div w:id="1746292534">
          <w:marLeft w:val="640"/>
          <w:marRight w:val="0"/>
          <w:marTop w:val="0"/>
          <w:marBottom w:val="0"/>
          <w:divBdr>
            <w:top w:val="none" w:sz="0" w:space="0" w:color="auto"/>
            <w:left w:val="none" w:sz="0" w:space="0" w:color="auto"/>
            <w:bottom w:val="none" w:sz="0" w:space="0" w:color="auto"/>
            <w:right w:val="none" w:sz="0" w:space="0" w:color="auto"/>
          </w:divBdr>
        </w:div>
        <w:div w:id="1585261206">
          <w:marLeft w:val="640"/>
          <w:marRight w:val="0"/>
          <w:marTop w:val="0"/>
          <w:marBottom w:val="0"/>
          <w:divBdr>
            <w:top w:val="none" w:sz="0" w:space="0" w:color="auto"/>
            <w:left w:val="none" w:sz="0" w:space="0" w:color="auto"/>
            <w:bottom w:val="none" w:sz="0" w:space="0" w:color="auto"/>
            <w:right w:val="none" w:sz="0" w:space="0" w:color="auto"/>
          </w:divBdr>
        </w:div>
        <w:div w:id="1850872869">
          <w:marLeft w:val="640"/>
          <w:marRight w:val="0"/>
          <w:marTop w:val="0"/>
          <w:marBottom w:val="0"/>
          <w:divBdr>
            <w:top w:val="none" w:sz="0" w:space="0" w:color="auto"/>
            <w:left w:val="none" w:sz="0" w:space="0" w:color="auto"/>
            <w:bottom w:val="none" w:sz="0" w:space="0" w:color="auto"/>
            <w:right w:val="none" w:sz="0" w:space="0" w:color="auto"/>
          </w:divBdr>
        </w:div>
        <w:div w:id="1213540987">
          <w:marLeft w:val="640"/>
          <w:marRight w:val="0"/>
          <w:marTop w:val="0"/>
          <w:marBottom w:val="0"/>
          <w:divBdr>
            <w:top w:val="none" w:sz="0" w:space="0" w:color="auto"/>
            <w:left w:val="none" w:sz="0" w:space="0" w:color="auto"/>
            <w:bottom w:val="none" w:sz="0" w:space="0" w:color="auto"/>
            <w:right w:val="none" w:sz="0" w:space="0" w:color="auto"/>
          </w:divBdr>
        </w:div>
        <w:div w:id="39479759">
          <w:marLeft w:val="640"/>
          <w:marRight w:val="0"/>
          <w:marTop w:val="0"/>
          <w:marBottom w:val="0"/>
          <w:divBdr>
            <w:top w:val="none" w:sz="0" w:space="0" w:color="auto"/>
            <w:left w:val="none" w:sz="0" w:space="0" w:color="auto"/>
            <w:bottom w:val="none" w:sz="0" w:space="0" w:color="auto"/>
            <w:right w:val="none" w:sz="0" w:space="0" w:color="auto"/>
          </w:divBdr>
        </w:div>
        <w:div w:id="2053459825">
          <w:marLeft w:val="640"/>
          <w:marRight w:val="0"/>
          <w:marTop w:val="0"/>
          <w:marBottom w:val="0"/>
          <w:divBdr>
            <w:top w:val="none" w:sz="0" w:space="0" w:color="auto"/>
            <w:left w:val="none" w:sz="0" w:space="0" w:color="auto"/>
            <w:bottom w:val="none" w:sz="0" w:space="0" w:color="auto"/>
            <w:right w:val="none" w:sz="0" w:space="0" w:color="auto"/>
          </w:divBdr>
        </w:div>
        <w:div w:id="1277828409">
          <w:marLeft w:val="640"/>
          <w:marRight w:val="0"/>
          <w:marTop w:val="0"/>
          <w:marBottom w:val="0"/>
          <w:divBdr>
            <w:top w:val="none" w:sz="0" w:space="0" w:color="auto"/>
            <w:left w:val="none" w:sz="0" w:space="0" w:color="auto"/>
            <w:bottom w:val="none" w:sz="0" w:space="0" w:color="auto"/>
            <w:right w:val="none" w:sz="0" w:space="0" w:color="auto"/>
          </w:divBdr>
        </w:div>
        <w:div w:id="2128743218">
          <w:marLeft w:val="640"/>
          <w:marRight w:val="0"/>
          <w:marTop w:val="0"/>
          <w:marBottom w:val="0"/>
          <w:divBdr>
            <w:top w:val="none" w:sz="0" w:space="0" w:color="auto"/>
            <w:left w:val="none" w:sz="0" w:space="0" w:color="auto"/>
            <w:bottom w:val="none" w:sz="0" w:space="0" w:color="auto"/>
            <w:right w:val="none" w:sz="0" w:space="0" w:color="auto"/>
          </w:divBdr>
        </w:div>
        <w:div w:id="1599097992">
          <w:marLeft w:val="640"/>
          <w:marRight w:val="0"/>
          <w:marTop w:val="0"/>
          <w:marBottom w:val="0"/>
          <w:divBdr>
            <w:top w:val="none" w:sz="0" w:space="0" w:color="auto"/>
            <w:left w:val="none" w:sz="0" w:space="0" w:color="auto"/>
            <w:bottom w:val="none" w:sz="0" w:space="0" w:color="auto"/>
            <w:right w:val="none" w:sz="0" w:space="0" w:color="auto"/>
          </w:divBdr>
        </w:div>
        <w:div w:id="1289554564">
          <w:marLeft w:val="640"/>
          <w:marRight w:val="0"/>
          <w:marTop w:val="0"/>
          <w:marBottom w:val="0"/>
          <w:divBdr>
            <w:top w:val="none" w:sz="0" w:space="0" w:color="auto"/>
            <w:left w:val="none" w:sz="0" w:space="0" w:color="auto"/>
            <w:bottom w:val="none" w:sz="0" w:space="0" w:color="auto"/>
            <w:right w:val="none" w:sz="0" w:space="0" w:color="auto"/>
          </w:divBdr>
        </w:div>
        <w:div w:id="1051151375">
          <w:marLeft w:val="640"/>
          <w:marRight w:val="0"/>
          <w:marTop w:val="0"/>
          <w:marBottom w:val="0"/>
          <w:divBdr>
            <w:top w:val="none" w:sz="0" w:space="0" w:color="auto"/>
            <w:left w:val="none" w:sz="0" w:space="0" w:color="auto"/>
            <w:bottom w:val="none" w:sz="0" w:space="0" w:color="auto"/>
            <w:right w:val="none" w:sz="0" w:space="0" w:color="auto"/>
          </w:divBdr>
        </w:div>
      </w:divsChild>
    </w:div>
    <w:div w:id="311443782">
      <w:bodyDiv w:val="1"/>
      <w:marLeft w:val="0"/>
      <w:marRight w:val="0"/>
      <w:marTop w:val="0"/>
      <w:marBottom w:val="0"/>
      <w:divBdr>
        <w:top w:val="none" w:sz="0" w:space="0" w:color="auto"/>
        <w:left w:val="none" w:sz="0" w:space="0" w:color="auto"/>
        <w:bottom w:val="none" w:sz="0" w:space="0" w:color="auto"/>
        <w:right w:val="none" w:sz="0" w:space="0" w:color="auto"/>
      </w:divBdr>
      <w:divsChild>
        <w:div w:id="1552692985">
          <w:marLeft w:val="640"/>
          <w:marRight w:val="0"/>
          <w:marTop w:val="0"/>
          <w:marBottom w:val="0"/>
          <w:divBdr>
            <w:top w:val="none" w:sz="0" w:space="0" w:color="auto"/>
            <w:left w:val="none" w:sz="0" w:space="0" w:color="auto"/>
            <w:bottom w:val="none" w:sz="0" w:space="0" w:color="auto"/>
            <w:right w:val="none" w:sz="0" w:space="0" w:color="auto"/>
          </w:divBdr>
        </w:div>
        <w:div w:id="661932126">
          <w:marLeft w:val="640"/>
          <w:marRight w:val="0"/>
          <w:marTop w:val="0"/>
          <w:marBottom w:val="0"/>
          <w:divBdr>
            <w:top w:val="none" w:sz="0" w:space="0" w:color="auto"/>
            <w:left w:val="none" w:sz="0" w:space="0" w:color="auto"/>
            <w:bottom w:val="none" w:sz="0" w:space="0" w:color="auto"/>
            <w:right w:val="none" w:sz="0" w:space="0" w:color="auto"/>
          </w:divBdr>
        </w:div>
        <w:div w:id="1627926552">
          <w:marLeft w:val="640"/>
          <w:marRight w:val="0"/>
          <w:marTop w:val="0"/>
          <w:marBottom w:val="0"/>
          <w:divBdr>
            <w:top w:val="none" w:sz="0" w:space="0" w:color="auto"/>
            <w:left w:val="none" w:sz="0" w:space="0" w:color="auto"/>
            <w:bottom w:val="none" w:sz="0" w:space="0" w:color="auto"/>
            <w:right w:val="none" w:sz="0" w:space="0" w:color="auto"/>
          </w:divBdr>
        </w:div>
        <w:div w:id="915166943">
          <w:marLeft w:val="640"/>
          <w:marRight w:val="0"/>
          <w:marTop w:val="0"/>
          <w:marBottom w:val="0"/>
          <w:divBdr>
            <w:top w:val="none" w:sz="0" w:space="0" w:color="auto"/>
            <w:left w:val="none" w:sz="0" w:space="0" w:color="auto"/>
            <w:bottom w:val="none" w:sz="0" w:space="0" w:color="auto"/>
            <w:right w:val="none" w:sz="0" w:space="0" w:color="auto"/>
          </w:divBdr>
        </w:div>
        <w:div w:id="1941717776">
          <w:marLeft w:val="640"/>
          <w:marRight w:val="0"/>
          <w:marTop w:val="0"/>
          <w:marBottom w:val="0"/>
          <w:divBdr>
            <w:top w:val="none" w:sz="0" w:space="0" w:color="auto"/>
            <w:left w:val="none" w:sz="0" w:space="0" w:color="auto"/>
            <w:bottom w:val="none" w:sz="0" w:space="0" w:color="auto"/>
            <w:right w:val="none" w:sz="0" w:space="0" w:color="auto"/>
          </w:divBdr>
        </w:div>
        <w:div w:id="1854226590">
          <w:marLeft w:val="640"/>
          <w:marRight w:val="0"/>
          <w:marTop w:val="0"/>
          <w:marBottom w:val="0"/>
          <w:divBdr>
            <w:top w:val="none" w:sz="0" w:space="0" w:color="auto"/>
            <w:left w:val="none" w:sz="0" w:space="0" w:color="auto"/>
            <w:bottom w:val="none" w:sz="0" w:space="0" w:color="auto"/>
            <w:right w:val="none" w:sz="0" w:space="0" w:color="auto"/>
          </w:divBdr>
        </w:div>
        <w:div w:id="1668708074">
          <w:marLeft w:val="640"/>
          <w:marRight w:val="0"/>
          <w:marTop w:val="0"/>
          <w:marBottom w:val="0"/>
          <w:divBdr>
            <w:top w:val="none" w:sz="0" w:space="0" w:color="auto"/>
            <w:left w:val="none" w:sz="0" w:space="0" w:color="auto"/>
            <w:bottom w:val="none" w:sz="0" w:space="0" w:color="auto"/>
            <w:right w:val="none" w:sz="0" w:space="0" w:color="auto"/>
          </w:divBdr>
        </w:div>
        <w:div w:id="798884967">
          <w:marLeft w:val="640"/>
          <w:marRight w:val="0"/>
          <w:marTop w:val="0"/>
          <w:marBottom w:val="0"/>
          <w:divBdr>
            <w:top w:val="none" w:sz="0" w:space="0" w:color="auto"/>
            <w:left w:val="none" w:sz="0" w:space="0" w:color="auto"/>
            <w:bottom w:val="none" w:sz="0" w:space="0" w:color="auto"/>
            <w:right w:val="none" w:sz="0" w:space="0" w:color="auto"/>
          </w:divBdr>
        </w:div>
        <w:div w:id="1382170206">
          <w:marLeft w:val="640"/>
          <w:marRight w:val="0"/>
          <w:marTop w:val="0"/>
          <w:marBottom w:val="0"/>
          <w:divBdr>
            <w:top w:val="none" w:sz="0" w:space="0" w:color="auto"/>
            <w:left w:val="none" w:sz="0" w:space="0" w:color="auto"/>
            <w:bottom w:val="none" w:sz="0" w:space="0" w:color="auto"/>
            <w:right w:val="none" w:sz="0" w:space="0" w:color="auto"/>
          </w:divBdr>
        </w:div>
        <w:div w:id="660230833">
          <w:marLeft w:val="640"/>
          <w:marRight w:val="0"/>
          <w:marTop w:val="0"/>
          <w:marBottom w:val="0"/>
          <w:divBdr>
            <w:top w:val="none" w:sz="0" w:space="0" w:color="auto"/>
            <w:left w:val="none" w:sz="0" w:space="0" w:color="auto"/>
            <w:bottom w:val="none" w:sz="0" w:space="0" w:color="auto"/>
            <w:right w:val="none" w:sz="0" w:space="0" w:color="auto"/>
          </w:divBdr>
        </w:div>
        <w:div w:id="1898399289">
          <w:marLeft w:val="640"/>
          <w:marRight w:val="0"/>
          <w:marTop w:val="0"/>
          <w:marBottom w:val="0"/>
          <w:divBdr>
            <w:top w:val="none" w:sz="0" w:space="0" w:color="auto"/>
            <w:left w:val="none" w:sz="0" w:space="0" w:color="auto"/>
            <w:bottom w:val="none" w:sz="0" w:space="0" w:color="auto"/>
            <w:right w:val="none" w:sz="0" w:space="0" w:color="auto"/>
          </w:divBdr>
        </w:div>
        <w:div w:id="396321936">
          <w:marLeft w:val="640"/>
          <w:marRight w:val="0"/>
          <w:marTop w:val="0"/>
          <w:marBottom w:val="0"/>
          <w:divBdr>
            <w:top w:val="none" w:sz="0" w:space="0" w:color="auto"/>
            <w:left w:val="none" w:sz="0" w:space="0" w:color="auto"/>
            <w:bottom w:val="none" w:sz="0" w:space="0" w:color="auto"/>
            <w:right w:val="none" w:sz="0" w:space="0" w:color="auto"/>
          </w:divBdr>
        </w:div>
        <w:div w:id="530530331">
          <w:marLeft w:val="640"/>
          <w:marRight w:val="0"/>
          <w:marTop w:val="0"/>
          <w:marBottom w:val="0"/>
          <w:divBdr>
            <w:top w:val="none" w:sz="0" w:space="0" w:color="auto"/>
            <w:left w:val="none" w:sz="0" w:space="0" w:color="auto"/>
            <w:bottom w:val="none" w:sz="0" w:space="0" w:color="auto"/>
            <w:right w:val="none" w:sz="0" w:space="0" w:color="auto"/>
          </w:divBdr>
        </w:div>
        <w:div w:id="1320226822">
          <w:marLeft w:val="640"/>
          <w:marRight w:val="0"/>
          <w:marTop w:val="0"/>
          <w:marBottom w:val="0"/>
          <w:divBdr>
            <w:top w:val="none" w:sz="0" w:space="0" w:color="auto"/>
            <w:left w:val="none" w:sz="0" w:space="0" w:color="auto"/>
            <w:bottom w:val="none" w:sz="0" w:space="0" w:color="auto"/>
            <w:right w:val="none" w:sz="0" w:space="0" w:color="auto"/>
          </w:divBdr>
        </w:div>
        <w:div w:id="699012218">
          <w:marLeft w:val="640"/>
          <w:marRight w:val="0"/>
          <w:marTop w:val="0"/>
          <w:marBottom w:val="0"/>
          <w:divBdr>
            <w:top w:val="none" w:sz="0" w:space="0" w:color="auto"/>
            <w:left w:val="none" w:sz="0" w:space="0" w:color="auto"/>
            <w:bottom w:val="none" w:sz="0" w:space="0" w:color="auto"/>
            <w:right w:val="none" w:sz="0" w:space="0" w:color="auto"/>
          </w:divBdr>
        </w:div>
        <w:div w:id="161242216">
          <w:marLeft w:val="640"/>
          <w:marRight w:val="0"/>
          <w:marTop w:val="0"/>
          <w:marBottom w:val="0"/>
          <w:divBdr>
            <w:top w:val="none" w:sz="0" w:space="0" w:color="auto"/>
            <w:left w:val="none" w:sz="0" w:space="0" w:color="auto"/>
            <w:bottom w:val="none" w:sz="0" w:space="0" w:color="auto"/>
            <w:right w:val="none" w:sz="0" w:space="0" w:color="auto"/>
          </w:divBdr>
        </w:div>
        <w:div w:id="1441687157">
          <w:marLeft w:val="640"/>
          <w:marRight w:val="0"/>
          <w:marTop w:val="0"/>
          <w:marBottom w:val="0"/>
          <w:divBdr>
            <w:top w:val="none" w:sz="0" w:space="0" w:color="auto"/>
            <w:left w:val="none" w:sz="0" w:space="0" w:color="auto"/>
            <w:bottom w:val="none" w:sz="0" w:space="0" w:color="auto"/>
            <w:right w:val="none" w:sz="0" w:space="0" w:color="auto"/>
          </w:divBdr>
        </w:div>
        <w:div w:id="208759443">
          <w:marLeft w:val="640"/>
          <w:marRight w:val="0"/>
          <w:marTop w:val="0"/>
          <w:marBottom w:val="0"/>
          <w:divBdr>
            <w:top w:val="none" w:sz="0" w:space="0" w:color="auto"/>
            <w:left w:val="none" w:sz="0" w:space="0" w:color="auto"/>
            <w:bottom w:val="none" w:sz="0" w:space="0" w:color="auto"/>
            <w:right w:val="none" w:sz="0" w:space="0" w:color="auto"/>
          </w:divBdr>
        </w:div>
        <w:div w:id="724136159">
          <w:marLeft w:val="640"/>
          <w:marRight w:val="0"/>
          <w:marTop w:val="0"/>
          <w:marBottom w:val="0"/>
          <w:divBdr>
            <w:top w:val="none" w:sz="0" w:space="0" w:color="auto"/>
            <w:left w:val="none" w:sz="0" w:space="0" w:color="auto"/>
            <w:bottom w:val="none" w:sz="0" w:space="0" w:color="auto"/>
            <w:right w:val="none" w:sz="0" w:space="0" w:color="auto"/>
          </w:divBdr>
        </w:div>
        <w:div w:id="1461344052">
          <w:marLeft w:val="640"/>
          <w:marRight w:val="0"/>
          <w:marTop w:val="0"/>
          <w:marBottom w:val="0"/>
          <w:divBdr>
            <w:top w:val="none" w:sz="0" w:space="0" w:color="auto"/>
            <w:left w:val="none" w:sz="0" w:space="0" w:color="auto"/>
            <w:bottom w:val="none" w:sz="0" w:space="0" w:color="auto"/>
            <w:right w:val="none" w:sz="0" w:space="0" w:color="auto"/>
          </w:divBdr>
        </w:div>
        <w:div w:id="1429539444">
          <w:marLeft w:val="640"/>
          <w:marRight w:val="0"/>
          <w:marTop w:val="0"/>
          <w:marBottom w:val="0"/>
          <w:divBdr>
            <w:top w:val="none" w:sz="0" w:space="0" w:color="auto"/>
            <w:left w:val="none" w:sz="0" w:space="0" w:color="auto"/>
            <w:bottom w:val="none" w:sz="0" w:space="0" w:color="auto"/>
            <w:right w:val="none" w:sz="0" w:space="0" w:color="auto"/>
          </w:divBdr>
        </w:div>
        <w:div w:id="1539661597">
          <w:marLeft w:val="640"/>
          <w:marRight w:val="0"/>
          <w:marTop w:val="0"/>
          <w:marBottom w:val="0"/>
          <w:divBdr>
            <w:top w:val="none" w:sz="0" w:space="0" w:color="auto"/>
            <w:left w:val="none" w:sz="0" w:space="0" w:color="auto"/>
            <w:bottom w:val="none" w:sz="0" w:space="0" w:color="auto"/>
            <w:right w:val="none" w:sz="0" w:space="0" w:color="auto"/>
          </w:divBdr>
        </w:div>
        <w:div w:id="237982497">
          <w:marLeft w:val="640"/>
          <w:marRight w:val="0"/>
          <w:marTop w:val="0"/>
          <w:marBottom w:val="0"/>
          <w:divBdr>
            <w:top w:val="none" w:sz="0" w:space="0" w:color="auto"/>
            <w:left w:val="none" w:sz="0" w:space="0" w:color="auto"/>
            <w:bottom w:val="none" w:sz="0" w:space="0" w:color="auto"/>
            <w:right w:val="none" w:sz="0" w:space="0" w:color="auto"/>
          </w:divBdr>
        </w:div>
        <w:div w:id="67726779">
          <w:marLeft w:val="640"/>
          <w:marRight w:val="0"/>
          <w:marTop w:val="0"/>
          <w:marBottom w:val="0"/>
          <w:divBdr>
            <w:top w:val="none" w:sz="0" w:space="0" w:color="auto"/>
            <w:left w:val="none" w:sz="0" w:space="0" w:color="auto"/>
            <w:bottom w:val="none" w:sz="0" w:space="0" w:color="auto"/>
            <w:right w:val="none" w:sz="0" w:space="0" w:color="auto"/>
          </w:divBdr>
        </w:div>
        <w:div w:id="179437983">
          <w:marLeft w:val="640"/>
          <w:marRight w:val="0"/>
          <w:marTop w:val="0"/>
          <w:marBottom w:val="0"/>
          <w:divBdr>
            <w:top w:val="none" w:sz="0" w:space="0" w:color="auto"/>
            <w:left w:val="none" w:sz="0" w:space="0" w:color="auto"/>
            <w:bottom w:val="none" w:sz="0" w:space="0" w:color="auto"/>
            <w:right w:val="none" w:sz="0" w:space="0" w:color="auto"/>
          </w:divBdr>
        </w:div>
        <w:div w:id="76949614">
          <w:marLeft w:val="640"/>
          <w:marRight w:val="0"/>
          <w:marTop w:val="0"/>
          <w:marBottom w:val="0"/>
          <w:divBdr>
            <w:top w:val="none" w:sz="0" w:space="0" w:color="auto"/>
            <w:left w:val="none" w:sz="0" w:space="0" w:color="auto"/>
            <w:bottom w:val="none" w:sz="0" w:space="0" w:color="auto"/>
            <w:right w:val="none" w:sz="0" w:space="0" w:color="auto"/>
          </w:divBdr>
        </w:div>
        <w:div w:id="1411274645">
          <w:marLeft w:val="640"/>
          <w:marRight w:val="0"/>
          <w:marTop w:val="0"/>
          <w:marBottom w:val="0"/>
          <w:divBdr>
            <w:top w:val="none" w:sz="0" w:space="0" w:color="auto"/>
            <w:left w:val="none" w:sz="0" w:space="0" w:color="auto"/>
            <w:bottom w:val="none" w:sz="0" w:space="0" w:color="auto"/>
            <w:right w:val="none" w:sz="0" w:space="0" w:color="auto"/>
          </w:divBdr>
        </w:div>
        <w:div w:id="216860518">
          <w:marLeft w:val="640"/>
          <w:marRight w:val="0"/>
          <w:marTop w:val="0"/>
          <w:marBottom w:val="0"/>
          <w:divBdr>
            <w:top w:val="none" w:sz="0" w:space="0" w:color="auto"/>
            <w:left w:val="none" w:sz="0" w:space="0" w:color="auto"/>
            <w:bottom w:val="none" w:sz="0" w:space="0" w:color="auto"/>
            <w:right w:val="none" w:sz="0" w:space="0" w:color="auto"/>
          </w:divBdr>
        </w:div>
        <w:div w:id="226111918">
          <w:marLeft w:val="640"/>
          <w:marRight w:val="0"/>
          <w:marTop w:val="0"/>
          <w:marBottom w:val="0"/>
          <w:divBdr>
            <w:top w:val="none" w:sz="0" w:space="0" w:color="auto"/>
            <w:left w:val="none" w:sz="0" w:space="0" w:color="auto"/>
            <w:bottom w:val="none" w:sz="0" w:space="0" w:color="auto"/>
            <w:right w:val="none" w:sz="0" w:space="0" w:color="auto"/>
          </w:divBdr>
        </w:div>
        <w:div w:id="1726489800">
          <w:marLeft w:val="640"/>
          <w:marRight w:val="0"/>
          <w:marTop w:val="0"/>
          <w:marBottom w:val="0"/>
          <w:divBdr>
            <w:top w:val="none" w:sz="0" w:space="0" w:color="auto"/>
            <w:left w:val="none" w:sz="0" w:space="0" w:color="auto"/>
            <w:bottom w:val="none" w:sz="0" w:space="0" w:color="auto"/>
            <w:right w:val="none" w:sz="0" w:space="0" w:color="auto"/>
          </w:divBdr>
        </w:div>
        <w:div w:id="252472999">
          <w:marLeft w:val="640"/>
          <w:marRight w:val="0"/>
          <w:marTop w:val="0"/>
          <w:marBottom w:val="0"/>
          <w:divBdr>
            <w:top w:val="none" w:sz="0" w:space="0" w:color="auto"/>
            <w:left w:val="none" w:sz="0" w:space="0" w:color="auto"/>
            <w:bottom w:val="none" w:sz="0" w:space="0" w:color="auto"/>
            <w:right w:val="none" w:sz="0" w:space="0" w:color="auto"/>
          </w:divBdr>
        </w:div>
        <w:div w:id="1435200700">
          <w:marLeft w:val="640"/>
          <w:marRight w:val="0"/>
          <w:marTop w:val="0"/>
          <w:marBottom w:val="0"/>
          <w:divBdr>
            <w:top w:val="none" w:sz="0" w:space="0" w:color="auto"/>
            <w:left w:val="none" w:sz="0" w:space="0" w:color="auto"/>
            <w:bottom w:val="none" w:sz="0" w:space="0" w:color="auto"/>
            <w:right w:val="none" w:sz="0" w:space="0" w:color="auto"/>
          </w:divBdr>
        </w:div>
        <w:div w:id="1344742371">
          <w:marLeft w:val="640"/>
          <w:marRight w:val="0"/>
          <w:marTop w:val="0"/>
          <w:marBottom w:val="0"/>
          <w:divBdr>
            <w:top w:val="none" w:sz="0" w:space="0" w:color="auto"/>
            <w:left w:val="none" w:sz="0" w:space="0" w:color="auto"/>
            <w:bottom w:val="none" w:sz="0" w:space="0" w:color="auto"/>
            <w:right w:val="none" w:sz="0" w:space="0" w:color="auto"/>
          </w:divBdr>
        </w:div>
        <w:div w:id="1363018744">
          <w:marLeft w:val="640"/>
          <w:marRight w:val="0"/>
          <w:marTop w:val="0"/>
          <w:marBottom w:val="0"/>
          <w:divBdr>
            <w:top w:val="none" w:sz="0" w:space="0" w:color="auto"/>
            <w:left w:val="none" w:sz="0" w:space="0" w:color="auto"/>
            <w:bottom w:val="none" w:sz="0" w:space="0" w:color="auto"/>
            <w:right w:val="none" w:sz="0" w:space="0" w:color="auto"/>
          </w:divBdr>
        </w:div>
        <w:div w:id="1478375860">
          <w:marLeft w:val="640"/>
          <w:marRight w:val="0"/>
          <w:marTop w:val="0"/>
          <w:marBottom w:val="0"/>
          <w:divBdr>
            <w:top w:val="none" w:sz="0" w:space="0" w:color="auto"/>
            <w:left w:val="none" w:sz="0" w:space="0" w:color="auto"/>
            <w:bottom w:val="none" w:sz="0" w:space="0" w:color="auto"/>
            <w:right w:val="none" w:sz="0" w:space="0" w:color="auto"/>
          </w:divBdr>
        </w:div>
        <w:div w:id="1790317944">
          <w:marLeft w:val="640"/>
          <w:marRight w:val="0"/>
          <w:marTop w:val="0"/>
          <w:marBottom w:val="0"/>
          <w:divBdr>
            <w:top w:val="none" w:sz="0" w:space="0" w:color="auto"/>
            <w:left w:val="none" w:sz="0" w:space="0" w:color="auto"/>
            <w:bottom w:val="none" w:sz="0" w:space="0" w:color="auto"/>
            <w:right w:val="none" w:sz="0" w:space="0" w:color="auto"/>
          </w:divBdr>
        </w:div>
        <w:div w:id="2069838426">
          <w:marLeft w:val="640"/>
          <w:marRight w:val="0"/>
          <w:marTop w:val="0"/>
          <w:marBottom w:val="0"/>
          <w:divBdr>
            <w:top w:val="none" w:sz="0" w:space="0" w:color="auto"/>
            <w:left w:val="none" w:sz="0" w:space="0" w:color="auto"/>
            <w:bottom w:val="none" w:sz="0" w:space="0" w:color="auto"/>
            <w:right w:val="none" w:sz="0" w:space="0" w:color="auto"/>
          </w:divBdr>
        </w:div>
        <w:div w:id="319429982">
          <w:marLeft w:val="640"/>
          <w:marRight w:val="0"/>
          <w:marTop w:val="0"/>
          <w:marBottom w:val="0"/>
          <w:divBdr>
            <w:top w:val="none" w:sz="0" w:space="0" w:color="auto"/>
            <w:left w:val="none" w:sz="0" w:space="0" w:color="auto"/>
            <w:bottom w:val="none" w:sz="0" w:space="0" w:color="auto"/>
            <w:right w:val="none" w:sz="0" w:space="0" w:color="auto"/>
          </w:divBdr>
        </w:div>
        <w:div w:id="588194703">
          <w:marLeft w:val="640"/>
          <w:marRight w:val="0"/>
          <w:marTop w:val="0"/>
          <w:marBottom w:val="0"/>
          <w:divBdr>
            <w:top w:val="none" w:sz="0" w:space="0" w:color="auto"/>
            <w:left w:val="none" w:sz="0" w:space="0" w:color="auto"/>
            <w:bottom w:val="none" w:sz="0" w:space="0" w:color="auto"/>
            <w:right w:val="none" w:sz="0" w:space="0" w:color="auto"/>
          </w:divBdr>
        </w:div>
        <w:div w:id="826284265">
          <w:marLeft w:val="640"/>
          <w:marRight w:val="0"/>
          <w:marTop w:val="0"/>
          <w:marBottom w:val="0"/>
          <w:divBdr>
            <w:top w:val="none" w:sz="0" w:space="0" w:color="auto"/>
            <w:left w:val="none" w:sz="0" w:space="0" w:color="auto"/>
            <w:bottom w:val="none" w:sz="0" w:space="0" w:color="auto"/>
            <w:right w:val="none" w:sz="0" w:space="0" w:color="auto"/>
          </w:divBdr>
        </w:div>
        <w:div w:id="1270356976">
          <w:marLeft w:val="640"/>
          <w:marRight w:val="0"/>
          <w:marTop w:val="0"/>
          <w:marBottom w:val="0"/>
          <w:divBdr>
            <w:top w:val="none" w:sz="0" w:space="0" w:color="auto"/>
            <w:left w:val="none" w:sz="0" w:space="0" w:color="auto"/>
            <w:bottom w:val="none" w:sz="0" w:space="0" w:color="auto"/>
            <w:right w:val="none" w:sz="0" w:space="0" w:color="auto"/>
          </w:divBdr>
        </w:div>
        <w:div w:id="1535267353">
          <w:marLeft w:val="640"/>
          <w:marRight w:val="0"/>
          <w:marTop w:val="0"/>
          <w:marBottom w:val="0"/>
          <w:divBdr>
            <w:top w:val="none" w:sz="0" w:space="0" w:color="auto"/>
            <w:left w:val="none" w:sz="0" w:space="0" w:color="auto"/>
            <w:bottom w:val="none" w:sz="0" w:space="0" w:color="auto"/>
            <w:right w:val="none" w:sz="0" w:space="0" w:color="auto"/>
          </w:divBdr>
        </w:div>
        <w:div w:id="527833163">
          <w:marLeft w:val="640"/>
          <w:marRight w:val="0"/>
          <w:marTop w:val="0"/>
          <w:marBottom w:val="0"/>
          <w:divBdr>
            <w:top w:val="none" w:sz="0" w:space="0" w:color="auto"/>
            <w:left w:val="none" w:sz="0" w:space="0" w:color="auto"/>
            <w:bottom w:val="none" w:sz="0" w:space="0" w:color="auto"/>
            <w:right w:val="none" w:sz="0" w:space="0" w:color="auto"/>
          </w:divBdr>
        </w:div>
        <w:div w:id="866799701">
          <w:marLeft w:val="640"/>
          <w:marRight w:val="0"/>
          <w:marTop w:val="0"/>
          <w:marBottom w:val="0"/>
          <w:divBdr>
            <w:top w:val="none" w:sz="0" w:space="0" w:color="auto"/>
            <w:left w:val="none" w:sz="0" w:space="0" w:color="auto"/>
            <w:bottom w:val="none" w:sz="0" w:space="0" w:color="auto"/>
            <w:right w:val="none" w:sz="0" w:space="0" w:color="auto"/>
          </w:divBdr>
        </w:div>
        <w:div w:id="1321076366">
          <w:marLeft w:val="640"/>
          <w:marRight w:val="0"/>
          <w:marTop w:val="0"/>
          <w:marBottom w:val="0"/>
          <w:divBdr>
            <w:top w:val="none" w:sz="0" w:space="0" w:color="auto"/>
            <w:left w:val="none" w:sz="0" w:space="0" w:color="auto"/>
            <w:bottom w:val="none" w:sz="0" w:space="0" w:color="auto"/>
            <w:right w:val="none" w:sz="0" w:space="0" w:color="auto"/>
          </w:divBdr>
        </w:div>
        <w:div w:id="1007099659">
          <w:marLeft w:val="640"/>
          <w:marRight w:val="0"/>
          <w:marTop w:val="0"/>
          <w:marBottom w:val="0"/>
          <w:divBdr>
            <w:top w:val="none" w:sz="0" w:space="0" w:color="auto"/>
            <w:left w:val="none" w:sz="0" w:space="0" w:color="auto"/>
            <w:bottom w:val="none" w:sz="0" w:space="0" w:color="auto"/>
            <w:right w:val="none" w:sz="0" w:space="0" w:color="auto"/>
          </w:divBdr>
        </w:div>
      </w:divsChild>
    </w:div>
    <w:div w:id="311638446">
      <w:bodyDiv w:val="1"/>
      <w:marLeft w:val="0"/>
      <w:marRight w:val="0"/>
      <w:marTop w:val="0"/>
      <w:marBottom w:val="0"/>
      <w:divBdr>
        <w:top w:val="none" w:sz="0" w:space="0" w:color="auto"/>
        <w:left w:val="none" w:sz="0" w:space="0" w:color="auto"/>
        <w:bottom w:val="none" w:sz="0" w:space="0" w:color="auto"/>
        <w:right w:val="none" w:sz="0" w:space="0" w:color="auto"/>
      </w:divBdr>
      <w:divsChild>
        <w:div w:id="1781222929">
          <w:marLeft w:val="640"/>
          <w:marRight w:val="0"/>
          <w:marTop w:val="0"/>
          <w:marBottom w:val="0"/>
          <w:divBdr>
            <w:top w:val="none" w:sz="0" w:space="0" w:color="auto"/>
            <w:left w:val="none" w:sz="0" w:space="0" w:color="auto"/>
            <w:bottom w:val="none" w:sz="0" w:space="0" w:color="auto"/>
            <w:right w:val="none" w:sz="0" w:space="0" w:color="auto"/>
          </w:divBdr>
        </w:div>
        <w:div w:id="1060321671">
          <w:marLeft w:val="640"/>
          <w:marRight w:val="0"/>
          <w:marTop w:val="0"/>
          <w:marBottom w:val="0"/>
          <w:divBdr>
            <w:top w:val="none" w:sz="0" w:space="0" w:color="auto"/>
            <w:left w:val="none" w:sz="0" w:space="0" w:color="auto"/>
            <w:bottom w:val="none" w:sz="0" w:space="0" w:color="auto"/>
            <w:right w:val="none" w:sz="0" w:space="0" w:color="auto"/>
          </w:divBdr>
        </w:div>
        <w:div w:id="540438338">
          <w:marLeft w:val="640"/>
          <w:marRight w:val="0"/>
          <w:marTop w:val="0"/>
          <w:marBottom w:val="0"/>
          <w:divBdr>
            <w:top w:val="none" w:sz="0" w:space="0" w:color="auto"/>
            <w:left w:val="none" w:sz="0" w:space="0" w:color="auto"/>
            <w:bottom w:val="none" w:sz="0" w:space="0" w:color="auto"/>
            <w:right w:val="none" w:sz="0" w:space="0" w:color="auto"/>
          </w:divBdr>
        </w:div>
        <w:div w:id="1647273731">
          <w:marLeft w:val="640"/>
          <w:marRight w:val="0"/>
          <w:marTop w:val="0"/>
          <w:marBottom w:val="0"/>
          <w:divBdr>
            <w:top w:val="none" w:sz="0" w:space="0" w:color="auto"/>
            <w:left w:val="none" w:sz="0" w:space="0" w:color="auto"/>
            <w:bottom w:val="none" w:sz="0" w:space="0" w:color="auto"/>
            <w:right w:val="none" w:sz="0" w:space="0" w:color="auto"/>
          </w:divBdr>
        </w:div>
        <w:div w:id="171458779">
          <w:marLeft w:val="640"/>
          <w:marRight w:val="0"/>
          <w:marTop w:val="0"/>
          <w:marBottom w:val="0"/>
          <w:divBdr>
            <w:top w:val="none" w:sz="0" w:space="0" w:color="auto"/>
            <w:left w:val="none" w:sz="0" w:space="0" w:color="auto"/>
            <w:bottom w:val="none" w:sz="0" w:space="0" w:color="auto"/>
            <w:right w:val="none" w:sz="0" w:space="0" w:color="auto"/>
          </w:divBdr>
        </w:div>
        <w:div w:id="275480158">
          <w:marLeft w:val="640"/>
          <w:marRight w:val="0"/>
          <w:marTop w:val="0"/>
          <w:marBottom w:val="0"/>
          <w:divBdr>
            <w:top w:val="none" w:sz="0" w:space="0" w:color="auto"/>
            <w:left w:val="none" w:sz="0" w:space="0" w:color="auto"/>
            <w:bottom w:val="none" w:sz="0" w:space="0" w:color="auto"/>
            <w:right w:val="none" w:sz="0" w:space="0" w:color="auto"/>
          </w:divBdr>
        </w:div>
        <w:div w:id="826630833">
          <w:marLeft w:val="640"/>
          <w:marRight w:val="0"/>
          <w:marTop w:val="0"/>
          <w:marBottom w:val="0"/>
          <w:divBdr>
            <w:top w:val="none" w:sz="0" w:space="0" w:color="auto"/>
            <w:left w:val="none" w:sz="0" w:space="0" w:color="auto"/>
            <w:bottom w:val="none" w:sz="0" w:space="0" w:color="auto"/>
            <w:right w:val="none" w:sz="0" w:space="0" w:color="auto"/>
          </w:divBdr>
        </w:div>
        <w:div w:id="1583954949">
          <w:marLeft w:val="640"/>
          <w:marRight w:val="0"/>
          <w:marTop w:val="0"/>
          <w:marBottom w:val="0"/>
          <w:divBdr>
            <w:top w:val="none" w:sz="0" w:space="0" w:color="auto"/>
            <w:left w:val="none" w:sz="0" w:space="0" w:color="auto"/>
            <w:bottom w:val="none" w:sz="0" w:space="0" w:color="auto"/>
            <w:right w:val="none" w:sz="0" w:space="0" w:color="auto"/>
          </w:divBdr>
        </w:div>
        <w:div w:id="717557175">
          <w:marLeft w:val="640"/>
          <w:marRight w:val="0"/>
          <w:marTop w:val="0"/>
          <w:marBottom w:val="0"/>
          <w:divBdr>
            <w:top w:val="none" w:sz="0" w:space="0" w:color="auto"/>
            <w:left w:val="none" w:sz="0" w:space="0" w:color="auto"/>
            <w:bottom w:val="none" w:sz="0" w:space="0" w:color="auto"/>
            <w:right w:val="none" w:sz="0" w:space="0" w:color="auto"/>
          </w:divBdr>
        </w:div>
        <w:div w:id="1126385497">
          <w:marLeft w:val="640"/>
          <w:marRight w:val="0"/>
          <w:marTop w:val="0"/>
          <w:marBottom w:val="0"/>
          <w:divBdr>
            <w:top w:val="none" w:sz="0" w:space="0" w:color="auto"/>
            <w:left w:val="none" w:sz="0" w:space="0" w:color="auto"/>
            <w:bottom w:val="none" w:sz="0" w:space="0" w:color="auto"/>
            <w:right w:val="none" w:sz="0" w:space="0" w:color="auto"/>
          </w:divBdr>
        </w:div>
        <w:div w:id="921139422">
          <w:marLeft w:val="640"/>
          <w:marRight w:val="0"/>
          <w:marTop w:val="0"/>
          <w:marBottom w:val="0"/>
          <w:divBdr>
            <w:top w:val="none" w:sz="0" w:space="0" w:color="auto"/>
            <w:left w:val="none" w:sz="0" w:space="0" w:color="auto"/>
            <w:bottom w:val="none" w:sz="0" w:space="0" w:color="auto"/>
            <w:right w:val="none" w:sz="0" w:space="0" w:color="auto"/>
          </w:divBdr>
        </w:div>
        <w:div w:id="1733891617">
          <w:marLeft w:val="640"/>
          <w:marRight w:val="0"/>
          <w:marTop w:val="0"/>
          <w:marBottom w:val="0"/>
          <w:divBdr>
            <w:top w:val="none" w:sz="0" w:space="0" w:color="auto"/>
            <w:left w:val="none" w:sz="0" w:space="0" w:color="auto"/>
            <w:bottom w:val="none" w:sz="0" w:space="0" w:color="auto"/>
            <w:right w:val="none" w:sz="0" w:space="0" w:color="auto"/>
          </w:divBdr>
        </w:div>
        <w:div w:id="1468083528">
          <w:marLeft w:val="640"/>
          <w:marRight w:val="0"/>
          <w:marTop w:val="0"/>
          <w:marBottom w:val="0"/>
          <w:divBdr>
            <w:top w:val="none" w:sz="0" w:space="0" w:color="auto"/>
            <w:left w:val="none" w:sz="0" w:space="0" w:color="auto"/>
            <w:bottom w:val="none" w:sz="0" w:space="0" w:color="auto"/>
            <w:right w:val="none" w:sz="0" w:space="0" w:color="auto"/>
          </w:divBdr>
        </w:div>
        <w:div w:id="1096554732">
          <w:marLeft w:val="640"/>
          <w:marRight w:val="0"/>
          <w:marTop w:val="0"/>
          <w:marBottom w:val="0"/>
          <w:divBdr>
            <w:top w:val="none" w:sz="0" w:space="0" w:color="auto"/>
            <w:left w:val="none" w:sz="0" w:space="0" w:color="auto"/>
            <w:bottom w:val="none" w:sz="0" w:space="0" w:color="auto"/>
            <w:right w:val="none" w:sz="0" w:space="0" w:color="auto"/>
          </w:divBdr>
        </w:div>
        <w:div w:id="259291814">
          <w:marLeft w:val="640"/>
          <w:marRight w:val="0"/>
          <w:marTop w:val="0"/>
          <w:marBottom w:val="0"/>
          <w:divBdr>
            <w:top w:val="none" w:sz="0" w:space="0" w:color="auto"/>
            <w:left w:val="none" w:sz="0" w:space="0" w:color="auto"/>
            <w:bottom w:val="none" w:sz="0" w:space="0" w:color="auto"/>
            <w:right w:val="none" w:sz="0" w:space="0" w:color="auto"/>
          </w:divBdr>
        </w:div>
        <w:div w:id="1193035592">
          <w:marLeft w:val="640"/>
          <w:marRight w:val="0"/>
          <w:marTop w:val="0"/>
          <w:marBottom w:val="0"/>
          <w:divBdr>
            <w:top w:val="none" w:sz="0" w:space="0" w:color="auto"/>
            <w:left w:val="none" w:sz="0" w:space="0" w:color="auto"/>
            <w:bottom w:val="none" w:sz="0" w:space="0" w:color="auto"/>
            <w:right w:val="none" w:sz="0" w:space="0" w:color="auto"/>
          </w:divBdr>
        </w:div>
        <w:div w:id="1952544902">
          <w:marLeft w:val="640"/>
          <w:marRight w:val="0"/>
          <w:marTop w:val="0"/>
          <w:marBottom w:val="0"/>
          <w:divBdr>
            <w:top w:val="none" w:sz="0" w:space="0" w:color="auto"/>
            <w:left w:val="none" w:sz="0" w:space="0" w:color="auto"/>
            <w:bottom w:val="none" w:sz="0" w:space="0" w:color="auto"/>
            <w:right w:val="none" w:sz="0" w:space="0" w:color="auto"/>
          </w:divBdr>
        </w:div>
        <w:div w:id="1592854312">
          <w:marLeft w:val="640"/>
          <w:marRight w:val="0"/>
          <w:marTop w:val="0"/>
          <w:marBottom w:val="0"/>
          <w:divBdr>
            <w:top w:val="none" w:sz="0" w:space="0" w:color="auto"/>
            <w:left w:val="none" w:sz="0" w:space="0" w:color="auto"/>
            <w:bottom w:val="none" w:sz="0" w:space="0" w:color="auto"/>
            <w:right w:val="none" w:sz="0" w:space="0" w:color="auto"/>
          </w:divBdr>
        </w:div>
        <w:div w:id="450172859">
          <w:marLeft w:val="640"/>
          <w:marRight w:val="0"/>
          <w:marTop w:val="0"/>
          <w:marBottom w:val="0"/>
          <w:divBdr>
            <w:top w:val="none" w:sz="0" w:space="0" w:color="auto"/>
            <w:left w:val="none" w:sz="0" w:space="0" w:color="auto"/>
            <w:bottom w:val="none" w:sz="0" w:space="0" w:color="auto"/>
            <w:right w:val="none" w:sz="0" w:space="0" w:color="auto"/>
          </w:divBdr>
        </w:div>
        <w:div w:id="608053877">
          <w:marLeft w:val="640"/>
          <w:marRight w:val="0"/>
          <w:marTop w:val="0"/>
          <w:marBottom w:val="0"/>
          <w:divBdr>
            <w:top w:val="none" w:sz="0" w:space="0" w:color="auto"/>
            <w:left w:val="none" w:sz="0" w:space="0" w:color="auto"/>
            <w:bottom w:val="none" w:sz="0" w:space="0" w:color="auto"/>
            <w:right w:val="none" w:sz="0" w:space="0" w:color="auto"/>
          </w:divBdr>
        </w:div>
        <w:div w:id="730422074">
          <w:marLeft w:val="640"/>
          <w:marRight w:val="0"/>
          <w:marTop w:val="0"/>
          <w:marBottom w:val="0"/>
          <w:divBdr>
            <w:top w:val="none" w:sz="0" w:space="0" w:color="auto"/>
            <w:left w:val="none" w:sz="0" w:space="0" w:color="auto"/>
            <w:bottom w:val="none" w:sz="0" w:space="0" w:color="auto"/>
            <w:right w:val="none" w:sz="0" w:space="0" w:color="auto"/>
          </w:divBdr>
        </w:div>
        <w:div w:id="564336322">
          <w:marLeft w:val="640"/>
          <w:marRight w:val="0"/>
          <w:marTop w:val="0"/>
          <w:marBottom w:val="0"/>
          <w:divBdr>
            <w:top w:val="none" w:sz="0" w:space="0" w:color="auto"/>
            <w:left w:val="none" w:sz="0" w:space="0" w:color="auto"/>
            <w:bottom w:val="none" w:sz="0" w:space="0" w:color="auto"/>
            <w:right w:val="none" w:sz="0" w:space="0" w:color="auto"/>
          </w:divBdr>
        </w:div>
        <w:div w:id="363991835">
          <w:marLeft w:val="640"/>
          <w:marRight w:val="0"/>
          <w:marTop w:val="0"/>
          <w:marBottom w:val="0"/>
          <w:divBdr>
            <w:top w:val="none" w:sz="0" w:space="0" w:color="auto"/>
            <w:left w:val="none" w:sz="0" w:space="0" w:color="auto"/>
            <w:bottom w:val="none" w:sz="0" w:space="0" w:color="auto"/>
            <w:right w:val="none" w:sz="0" w:space="0" w:color="auto"/>
          </w:divBdr>
        </w:div>
        <w:div w:id="1968732127">
          <w:marLeft w:val="640"/>
          <w:marRight w:val="0"/>
          <w:marTop w:val="0"/>
          <w:marBottom w:val="0"/>
          <w:divBdr>
            <w:top w:val="none" w:sz="0" w:space="0" w:color="auto"/>
            <w:left w:val="none" w:sz="0" w:space="0" w:color="auto"/>
            <w:bottom w:val="none" w:sz="0" w:space="0" w:color="auto"/>
            <w:right w:val="none" w:sz="0" w:space="0" w:color="auto"/>
          </w:divBdr>
        </w:div>
        <w:div w:id="1048068248">
          <w:marLeft w:val="640"/>
          <w:marRight w:val="0"/>
          <w:marTop w:val="0"/>
          <w:marBottom w:val="0"/>
          <w:divBdr>
            <w:top w:val="none" w:sz="0" w:space="0" w:color="auto"/>
            <w:left w:val="none" w:sz="0" w:space="0" w:color="auto"/>
            <w:bottom w:val="none" w:sz="0" w:space="0" w:color="auto"/>
            <w:right w:val="none" w:sz="0" w:space="0" w:color="auto"/>
          </w:divBdr>
        </w:div>
        <w:div w:id="2085487346">
          <w:marLeft w:val="640"/>
          <w:marRight w:val="0"/>
          <w:marTop w:val="0"/>
          <w:marBottom w:val="0"/>
          <w:divBdr>
            <w:top w:val="none" w:sz="0" w:space="0" w:color="auto"/>
            <w:left w:val="none" w:sz="0" w:space="0" w:color="auto"/>
            <w:bottom w:val="none" w:sz="0" w:space="0" w:color="auto"/>
            <w:right w:val="none" w:sz="0" w:space="0" w:color="auto"/>
          </w:divBdr>
        </w:div>
        <w:div w:id="587271926">
          <w:marLeft w:val="640"/>
          <w:marRight w:val="0"/>
          <w:marTop w:val="0"/>
          <w:marBottom w:val="0"/>
          <w:divBdr>
            <w:top w:val="none" w:sz="0" w:space="0" w:color="auto"/>
            <w:left w:val="none" w:sz="0" w:space="0" w:color="auto"/>
            <w:bottom w:val="none" w:sz="0" w:space="0" w:color="auto"/>
            <w:right w:val="none" w:sz="0" w:space="0" w:color="auto"/>
          </w:divBdr>
        </w:div>
        <w:div w:id="1833329822">
          <w:marLeft w:val="640"/>
          <w:marRight w:val="0"/>
          <w:marTop w:val="0"/>
          <w:marBottom w:val="0"/>
          <w:divBdr>
            <w:top w:val="none" w:sz="0" w:space="0" w:color="auto"/>
            <w:left w:val="none" w:sz="0" w:space="0" w:color="auto"/>
            <w:bottom w:val="none" w:sz="0" w:space="0" w:color="auto"/>
            <w:right w:val="none" w:sz="0" w:space="0" w:color="auto"/>
          </w:divBdr>
        </w:div>
        <w:div w:id="1421027631">
          <w:marLeft w:val="640"/>
          <w:marRight w:val="0"/>
          <w:marTop w:val="0"/>
          <w:marBottom w:val="0"/>
          <w:divBdr>
            <w:top w:val="none" w:sz="0" w:space="0" w:color="auto"/>
            <w:left w:val="none" w:sz="0" w:space="0" w:color="auto"/>
            <w:bottom w:val="none" w:sz="0" w:space="0" w:color="auto"/>
            <w:right w:val="none" w:sz="0" w:space="0" w:color="auto"/>
          </w:divBdr>
        </w:div>
        <w:div w:id="767428272">
          <w:marLeft w:val="640"/>
          <w:marRight w:val="0"/>
          <w:marTop w:val="0"/>
          <w:marBottom w:val="0"/>
          <w:divBdr>
            <w:top w:val="none" w:sz="0" w:space="0" w:color="auto"/>
            <w:left w:val="none" w:sz="0" w:space="0" w:color="auto"/>
            <w:bottom w:val="none" w:sz="0" w:space="0" w:color="auto"/>
            <w:right w:val="none" w:sz="0" w:space="0" w:color="auto"/>
          </w:divBdr>
        </w:div>
        <w:div w:id="2094742187">
          <w:marLeft w:val="640"/>
          <w:marRight w:val="0"/>
          <w:marTop w:val="0"/>
          <w:marBottom w:val="0"/>
          <w:divBdr>
            <w:top w:val="none" w:sz="0" w:space="0" w:color="auto"/>
            <w:left w:val="none" w:sz="0" w:space="0" w:color="auto"/>
            <w:bottom w:val="none" w:sz="0" w:space="0" w:color="auto"/>
            <w:right w:val="none" w:sz="0" w:space="0" w:color="auto"/>
          </w:divBdr>
        </w:div>
        <w:div w:id="1321959278">
          <w:marLeft w:val="640"/>
          <w:marRight w:val="0"/>
          <w:marTop w:val="0"/>
          <w:marBottom w:val="0"/>
          <w:divBdr>
            <w:top w:val="none" w:sz="0" w:space="0" w:color="auto"/>
            <w:left w:val="none" w:sz="0" w:space="0" w:color="auto"/>
            <w:bottom w:val="none" w:sz="0" w:space="0" w:color="auto"/>
            <w:right w:val="none" w:sz="0" w:space="0" w:color="auto"/>
          </w:divBdr>
        </w:div>
        <w:div w:id="324819818">
          <w:marLeft w:val="640"/>
          <w:marRight w:val="0"/>
          <w:marTop w:val="0"/>
          <w:marBottom w:val="0"/>
          <w:divBdr>
            <w:top w:val="none" w:sz="0" w:space="0" w:color="auto"/>
            <w:left w:val="none" w:sz="0" w:space="0" w:color="auto"/>
            <w:bottom w:val="none" w:sz="0" w:space="0" w:color="auto"/>
            <w:right w:val="none" w:sz="0" w:space="0" w:color="auto"/>
          </w:divBdr>
        </w:div>
        <w:div w:id="393045167">
          <w:marLeft w:val="640"/>
          <w:marRight w:val="0"/>
          <w:marTop w:val="0"/>
          <w:marBottom w:val="0"/>
          <w:divBdr>
            <w:top w:val="none" w:sz="0" w:space="0" w:color="auto"/>
            <w:left w:val="none" w:sz="0" w:space="0" w:color="auto"/>
            <w:bottom w:val="none" w:sz="0" w:space="0" w:color="auto"/>
            <w:right w:val="none" w:sz="0" w:space="0" w:color="auto"/>
          </w:divBdr>
        </w:div>
        <w:div w:id="1342313305">
          <w:marLeft w:val="640"/>
          <w:marRight w:val="0"/>
          <w:marTop w:val="0"/>
          <w:marBottom w:val="0"/>
          <w:divBdr>
            <w:top w:val="none" w:sz="0" w:space="0" w:color="auto"/>
            <w:left w:val="none" w:sz="0" w:space="0" w:color="auto"/>
            <w:bottom w:val="none" w:sz="0" w:space="0" w:color="auto"/>
            <w:right w:val="none" w:sz="0" w:space="0" w:color="auto"/>
          </w:divBdr>
        </w:div>
        <w:div w:id="865560990">
          <w:marLeft w:val="640"/>
          <w:marRight w:val="0"/>
          <w:marTop w:val="0"/>
          <w:marBottom w:val="0"/>
          <w:divBdr>
            <w:top w:val="none" w:sz="0" w:space="0" w:color="auto"/>
            <w:left w:val="none" w:sz="0" w:space="0" w:color="auto"/>
            <w:bottom w:val="none" w:sz="0" w:space="0" w:color="auto"/>
            <w:right w:val="none" w:sz="0" w:space="0" w:color="auto"/>
          </w:divBdr>
        </w:div>
        <w:div w:id="1581257874">
          <w:marLeft w:val="640"/>
          <w:marRight w:val="0"/>
          <w:marTop w:val="0"/>
          <w:marBottom w:val="0"/>
          <w:divBdr>
            <w:top w:val="none" w:sz="0" w:space="0" w:color="auto"/>
            <w:left w:val="none" w:sz="0" w:space="0" w:color="auto"/>
            <w:bottom w:val="none" w:sz="0" w:space="0" w:color="auto"/>
            <w:right w:val="none" w:sz="0" w:space="0" w:color="auto"/>
          </w:divBdr>
        </w:div>
        <w:div w:id="1259362821">
          <w:marLeft w:val="640"/>
          <w:marRight w:val="0"/>
          <w:marTop w:val="0"/>
          <w:marBottom w:val="0"/>
          <w:divBdr>
            <w:top w:val="none" w:sz="0" w:space="0" w:color="auto"/>
            <w:left w:val="none" w:sz="0" w:space="0" w:color="auto"/>
            <w:bottom w:val="none" w:sz="0" w:space="0" w:color="auto"/>
            <w:right w:val="none" w:sz="0" w:space="0" w:color="auto"/>
          </w:divBdr>
        </w:div>
        <w:div w:id="430055046">
          <w:marLeft w:val="640"/>
          <w:marRight w:val="0"/>
          <w:marTop w:val="0"/>
          <w:marBottom w:val="0"/>
          <w:divBdr>
            <w:top w:val="none" w:sz="0" w:space="0" w:color="auto"/>
            <w:left w:val="none" w:sz="0" w:space="0" w:color="auto"/>
            <w:bottom w:val="none" w:sz="0" w:space="0" w:color="auto"/>
            <w:right w:val="none" w:sz="0" w:space="0" w:color="auto"/>
          </w:divBdr>
        </w:div>
        <w:div w:id="1140458717">
          <w:marLeft w:val="640"/>
          <w:marRight w:val="0"/>
          <w:marTop w:val="0"/>
          <w:marBottom w:val="0"/>
          <w:divBdr>
            <w:top w:val="none" w:sz="0" w:space="0" w:color="auto"/>
            <w:left w:val="none" w:sz="0" w:space="0" w:color="auto"/>
            <w:bottom w:val="none" w:sz="0" w:space="0" w:color="auto"/>
            <w:right w:val="none" w:sz="0" w:space="0" w:color="auto"/>
          </w:divBdr>
        </w:div>
        <w:div w:id="842620793">
          <w:marLeft w:val="640"/>
          <w:marRight w:val="0"/>
          <w:marTop w:val="0"/>
          <w:marBottom w:val="0"/>
          <w:divBdr>
            <w:top w:val="none" w:sz="0" w:space="0" w:color="auto"/>
            <w:left w:val="none" w:sz="0" w:space="0" w:color="auto"/>
            <w:bottom w:val="none" w:sz="0" w:space="0" w:color="auto"/>
            <w:right w:val="none" w:sz="0" w:space="0" w:color="auto"/>
          </w:divBdr>
        </w:div>
        <w:div w:id="983658829">
          <w:marLeft w:val="640"/>
          <w:marRight w:val="0"/>
          <w:marTop w:val="0"/>
          <w:marBottom w:val="0"/>
          <w:divBdr>
            <w:top w:val="none" w:sz="0" w:space="0" w:color="auto"/>
            <w:left w:val="none" w:sz="0" w:space="0" w:color="auto"/>
            <w:bottom w:val="none" w:sz="0" w:space="0" w:color="auto"/>
            <w:right w:val="none" w:sz="0" w:space="0" w:color="auto"/>
          </w:divBdr>
        </w:div>
        <w:div w:id="701171160">
          <w:marLeft w:val="640"/>
          <w:marRight w:val="0"/>
          <w:marTop w:val="0"/>
          <w:marBottom w:val="0"/>
          <w:divBdr>
            <w:top w:val="none" w:sz="0" w:space="0" w:color="auto"/>
            <w:left w:val="none" w:sz="0" w:space="0" w:color="auto"/>
            <w:bottom w:val="none" w:sz="0" w:space="0" w:color="auto"/>
            <w:right w:val="none" w:sz="0" w:space="0" w:color="auto"/>
          </w:divBdr>
        </w:div>
        <w:div w:id="1635866919">
          <w:marLeft w:val="640"/>
          <w:marRight w:val="0"/>
          <w:marTop w:val="0"/>
          <w:marBottom w:val="0"/>
          <w:divBdr>
            <w:top w:val="none" w:sz="0" w:space="0" w:color="auto"/>
            <w:left w:val="none" w:sz="0" w:space="0" w:color="auto"/>
            <w:bottom w:val="none" w:sz="0" w:space="0" w:color="auto"/>
            <w:right w:val="none" w:sz="0" w:space="0" w:color="auto"/>
          </w:divBdr>
        </w:div>
        <w:div w:id="1389644531">
          <w:marLeft w:val="640"/>
          <w:marRight w:val="0"/>
          <w:marTop w:val="0"/>
          <w:marBottom w:val="0"/>
          <w:divBdr>
            <w:top w:val="none" w:sz="0" w:space="0" w:color="auto"/>
            <w:left w:val="none" w:sz="0" w:space="0" w:color="auto"/>
            <w:bottom w:val="none" w:sz="0" w:space="0" w:color="auto"/>
            <w:right w:val="none" w:sz="0" w:space="0" w:color="auto"/>
          </w:divBdr>
        </w:div>
        <w:div w:id="845051614">
          <w:marLeft w:val="640"/>
          <w:marRight w:val="0"/>
          <w:marTop w:val="0"/>
          <w:marBottom w:val="0"/>
          <w:divBdr>
            <w:top w:val="none" w:sz="0" w:space="0" w:color="auto"/>
            <w:left w:val="none" w:sz="0" w:space="0" w:color="auto"/>
            <w:bottom w:val="none" w:sz="0" w:space="0" w:color="auto"/>
            <w:right w:val="none" w:sz="0" w:space="0" w:color="auto"/>
          </w:divBdr>
        </w:div>
        <w:div w:id="234629365">
          <w:marLeft w:val="640"/>
          <w:marRight w:val="0"/>
          <w:marTop w:val="0"/>
          <w:marBottom w:val="0"/>
          <w:divBdr>
            <w:top w:val="none" w:sz="0" w:space="0" w:color="auto"/>
            <w:left w:val="none" w:sz="0" w:space="0" w:color="auto"/>
            <w:bottom w:val="none" w:sz="0" w:space="0" w:color="auto"/>
            <w:right w:val="none" w:sz="0" w:space="0" w:color="auto"/>
          </w:divBdr>
        </w:div>
        <w:div w:id="703213605">
          <w:marLeft w:val="640"/>
          <w:marRight w:val="0"/>
          <w:marTop w:val="0"/>
          <w:marBottom w:val="0"/>
          <w:divBdr>
            <w:top w:val="none" w:sz="0" w:space="0" w:color="auto"/>
            <w:left w:val="none" w:sz="0" w:space="0" w:color="auto"/>
            <w:bottom w:val="none" w:sz="0" w:space="0" w:color="auto"/>
            <w:right w:val="none" w:sz="0" w:space="0" w:color="auto"/>
          </w:divBdr>
        </w:div>
        <w:div w:id="1658611718">
          <w:marLeft w:val="640"/>
          <w:marRight w:val="0"/>
          <w:marTop w:val="0"/>
          <w:marBottom w:val="0"/>
          <w:divBdr>
            <w:top w:val="none" w:sz="0" w:space="0" w:color="auto"/>
            <w:left w:val="none" w:sz="0" w:space="0" w:color="auto"/>
            <w:bottom w:val="none" w:sz="0" w:space="0" w:color="auto"/>
            <w:right w:val="none" w:sz="0" w:space="0" w:color="auto"/>
          </w:divBdr>
        </w:div>
        <w:div w:id="1977174793">
          <w:marLeft w:val="640"/>
          <w:marRight w:val="0"/>
          <w:marTop w:val="0"/>
          <w:marBottom w:val="0"/>
          <w:divBdr>
            <w:top w:val="none" w:sz="0" w:space="0" w:color="auto"/>
            <w:left w:val="none" w:sz="0" w:space="0" w:color="auto"/>
            <w:bottom w:val="none" w:sz="0" w:space="0" w:color="auto"/>
            <w:right w:val="none" w:sz="0" w:space="0" w:color="auto"/>
          </w:divBdr>
        </w:div>
        <w:div w:id="804395040">
          <w:marLeft w:val="640"/>
          <w:marRight w:val="0"/>
          <w:marTop w:val="0"/>
          <w:marBottom w:val="0"/>
          <w:divBdr>
            <w:top w:val="none" w:sz="0" w:space="0" w:color="auto"/>
            <w:left w:val="none" w:sz="0" w:space="0" w:color="auto"/>
            <w:bottom w:val="none" w:sz="0" w:space="0" w:color="auto"/>
            <w:right w:val="none" w:sz="0" w:space="0" w:color="auto"/>
          </w:divBdr>
        </w:div>
        <w:div w:id="1353997575">
          <w:marLeft w:val="640"/>
          <w:marRight w:val="0"/>
          <w:marTop w:val="0"/>
          <w:marBottom w:val="0"/>
          <w:divBdr>
            <w:top w:val="none" w:sz="0" w:space="0" w:color="auto"/>
            <w:left w:val="none" w:sz="0" w:space="0" w:color="auto"/>
            <w:bottom w:val="none" w:sz="0" w:space="0" w:color="auto"/>
            <w:right w:val="none" w:sz="0" w:space="0" w:color="auto"/>
          </w:divBdr>
        </w:div>
        <w:div w:id="1169297877">
          <w:marLeft w:val="640"/>
          <w:marRight w:val="0"/>
          <w:marTop w:val="0"/>
          <w:marBottom w:val="0"/>
          <w:divBdr>
            <w:top w:val="none" w:sz="0" w:space="0" w:color="auto"/>
            <w:left w:val="none" w:sz="0" w:space="0" w:color="auto"/>
            <w:bottom w:val="none" w:sz="0" w:space="0" w:color="auto"/>
            <w:right w:val="none" w:sz="0" w:space="0" w:color="auto"/>
          </w:divBdr>
        </w:div>
        <w:div w:id="1143540587">
          <w:marLeft w:val="640"/>
          <w:marRight w:val="0"/>
          <w:marTop w:val="0"/>
          <w:marBottom w:val="0"/>
          <w:divBdr>
            <w:top w:val="none" w:sz="0" w:space="0" w:color="auto"/>
            <w:left w:val="none" w:sz="0" w:space="0" w:color="auto"/>
            <w:bottom w:val="none" w:sz="0" w:space="0" w:color="auto"/>
            <w:right w:val="none" w:sz="0" w:space="0" w:color="auto"/>
          </w:divBdr>
        </w:div>
        <w:div w:id="1561941766">
          <w:marLeft w:val="640"/>
          <w:marRight w:val="0"/>
          <w:marTop w:val="0"/>
          <w:marBottom w:val="0"/>
          <w:divBdr>
            <w:top w:val="none" w:sz="0" w:space="0" w:color="auto"/>
            <w:left w:val="none" w:sz="0" w:space="0" w:color="auto"/>
            <w:bottom w:val="none" w:sz="0" w:space="0" w:color="auto"/>
            <w:right w:val="none" w:sz="0" w:space="0" w:color="auto"/>
          </w:divBdr>
        </w:div>
        <w:div w:id="915554737">
          <w:marLeft w:val="640"/>
          <w:marRight w:val="0"/>
          <w:marTop w:val="0"/>
          <w:marBottom w:val="0"/>
          <w:divBdr>
            <w:top w:val="none" w:sz="0" w:space="0" w:color="auto"/>
            <w:left w:val="none" w:sz="0" w:space="0" w:color="auto"/>
            <w:bottom w:val="none" w:sz="0" w:space="0" w:color="auto"/>
            <w:right w:val="none" w:sz="0" w:space="0" w:color="auto"/>
          </w:divBdr>
        </w:div>
        <w:div w:id="192230391">
          <w:marLeft w:val="640"/>
          <w:marRight w:val="0"/>
          <w:marTop w:val="0"/>
          <w:marBottom w:val="0"/>
          <w:divBdr>
            <w:top w:val="none" w:sz="0" w:space="0" w:color="auto"/>
            <w:left w:val="none" w:sz="0" w:space="0" w:color="auto"/>
            <w:bottom w:val="none" w:sz="0" w:space="0" w:color="auto"/>
            <w:right w:val="none" w:sz="0" w:space="0" w:color="auto"/>
          </w:divBdr>
        </w:div>
        <w:div w:id="1658723074">
          <w:marLeft w:val="640"/>
          <w:marRight w:val="0"/>
          <w:marTop w:val="0"/>
          <w:marBottom w:val="0"/>
          <w:divBdr>
            <w:top w:val="none" w:sz="0" w:space="0" w:color="auto"/>
            <w:left w:val="none" w:sz="0" w:space="0" w:color="auto"/>
            <w:bottom w:val="none" w:sz="0" w:space="0" w:color="auto"/>
            <w:right w:val="none" w:sz="0" w:space="0" w:color="auto"/>
          </w:divBdr>
        </w:div>
        <w:div w:id="870536435">
          <w:marLeft w:val="640"/>
          <w:marRight w:val="0"/>
          <w:marTop w:val="0"/>
          <w:marBottom w:val="0"/>
          <w:divBdr>
            <w:top w:val="none" w:sz="0" w:space="0" w:color="auto"/>
            <w:left w:val="none" w:sz="0" w:space="0" w:color="auto"/>
            <w:bottom w:val="none" w:sz="0" w:space="0" w:color="auto"/>
            <w:right w:val="none" w:sz="0" w:space="0" w:color="auto"/>
          </w:divBdr>
        </w:div>
        <w:div w:id="1562326352">
          <w:marLeft w:val="640"/>
          <w:marRight w:val="0"/>
          <w:marTop w:val="0"/>
          <w:marBottom w:val="0"/>
          <w:divBdr>
            <w:top w:val="none" w:sz="0" w:space="0" w:color="auto"/>
            <w:left w:val="none" w:sz="0" w:space="0" w:color="auto"/>
            <w:bottom w:val="none" w:sz="0" w:space="0" w:color="auto"/>
            <w:right w:val="none" w:sz="0" w:space="0" w:color="auto"/>
          </w:divBdr>
        </w:div>
        <w:div w:id="556357254">
          <w:marLeft w:val="640"/>
          <w:marRight w:val="0"/>
          <w:marTop w:val="0"/>
          <w:marBottom w:val="0"/>
          <w:divBdr>
            <w:top w:val="none" w:sz="0" w:space="0" w:color="auto"/>
            <w:left w:val="none" w:sz="0" w:space="0" w:color="auto"/>
            <w:bottom w:val="none" w:sz="0" w:space="0" w:color="auto"/>
            <w:right w:val="none" w:sz="0" w:space="0" w:color="auto"/>
          </w:divBdr>
        </w:div>
        <w:div w:id="1409183317">
          <w:marLeft w:val="640"/>
          <w:marRight w:val="0"/>
          <w:marTop w:val="0"/>
          <w:marBottom w:val="0"/>
          <w:divBdr>
            <w:top w:val="none" w:sz="0" w:space="0" w:color="auto"/>
            <w:left w:val="none" w:sz="0" w:space="0" w:color="auto"/>
            <w:bottom w:val="none" w:sz="0" w:space="0" w:color="auto"/>
            <w:right w:val="none" w:sz="0" w:space="0" w:color="auto"/>
          </w:divBdr>
        </w:div>
        <w:div w:id="706418165">
          <w:marLeft w:val="640"/>
          <w:marRight w:val="0"/>
          <w:marTop w:val="0"/>
          <w:marBottom w:val="0"/>
          <w:divBdr>
            <w:top w:val="none" w:sz="0" w:space="0" w:color="auto"/>
            <w:left w:val="none" w:sz="0" w:space="0" w:color="auto"/>
            <w:bottom w:val="none" w:sz="0" w:space="0" w:color="auto"/>
            <w:right w:val="none" w:sz="0" w:space="0" w:color="auto"/>
          </w:divBdr>
        </w:div>
        <w:div w:id="31734835">
          <w:marLeft w:val="640"/>
          <w:marRight w:val="0"/>
          <w:marTop w:val="0"/>
          <w:marBottom w:val="0"/>
          <w:divBdr>
            <w:top w:val="none" w:sz="0" w:space="0" w:color="auto"/>
            <w:left w:val="none" w:sz="0" w:space="0" w:color="auto"/>
            <w:bottom w:val="none" w:sz="0" w:space="0" w:color="auto"/>
            <w:right w:val="none" w:sz="0" w:space="0" w:color="auto"/>
          </w:divBdr>
        </w:div>
      </w:divsChild>
    </w:div>
    <w:div w:id="313222092">
      <w:bodyDiv w:val="1"/>
      <w:marLeft w:val="0"/>
      <w:marRight w:val="0"/>
      <w:marTop w:val="0"/>
      <w:marBottom w:val="0"/>
      <w:divBdr>
        <w:top w:val="none" w:sz="0" w:space="0" w:color="auto"/>
        <w:left w:val="none" w:sz="0" w:space="0" w:color="auto"/>
        <w:bottom w:val="none" w:sz="0" w:space="0" w:color="auto"/>
        <w:right w:val="none" w:sz="0" w:space="0" w:color="auto"/>
      </w:divBdr>
      <w:divsChild>
        <w:div w:id="1196889827">
          <w:marLeft w:val="640"/>
          <w:marRight w:val="0"/>
          <w:marTop w:val="0"/>
          <w:marBottom w:val="0"/>
          <w:divBdr>
            <w:top w:val="none" w:sz="0" w:space="0" w:color="auto"/>
            <w:left w:val="none" w:sz="0" w:space="0" w:color="auto"/>
            <w:bottom w:val="none" w:sz="0" w:space="0" w:color="auto"/>
            <w:right w:val="none" w:sz="0" w:space="0" w:color="auto"/>
          </w:divBdr>
        </w:div>
        <w:div w:id="1977828786">
          <w:marLeft w:val="640"/>
          <w:marRight w:val="0"/>
          <w:marTop w:val="0"/>
          <w:marBottom w:val="0"/>
          <w:divBdr>
            <w:top w:val="none" w:sz="0" w:space="0" w:color="auto"/>
            <w:left w:val="none" w:sz="0" w:space="0" w:color="auto"/>
            <w:bottom w:val="none" w:sz="0" w:space="0" w:color="auto"/>
            <w:right w:val="none" w:sz="0" w:space="0" w:color="auto"/>
          </w:divBdr>
        </w:div>
        <w:div w:id="1832985928">
          <w:marLeft w:val="640"/>
          <w:marRight w:val="0"/>
          <w:marTop w:val="0"/>
          <w:marBottom w:val="0"/>
          <w:divBdr>
            <w:top w:val="none" w:sz="0" w:space="0" w:color="auto"/>
            <w:left w:val="none" w:sz="0" w:space="0" w:color="auto"/>
            <w:bottom w:val="none" w:sz="0" w:space="0" w:color="auto"/>
            <w:right w:val="none" w:sz="0" w:space="0" w:color="auto"/>
          </w:divBdr>
        </w:div>
        <w:div w:id="1283223511">
          <w:marLeft w:val="640"/>
          <w:marRight w:val="0"/>
          <w:marTop w:val="0"/>
          <w:marBottom w:val="0"/>
          <w:divBdr>
            <w:top w:val="none" w:sz="0" w:space="0" w:color="auto"/>
            <w:left w:val="none" w:sz="0" w:space="0" w:color="auto"/>
            <w:bottom w:val="none" w:sz="0" w:space="0" w:color="auto"/>
            <w:right w:val="none" w:sz="0" w:space="0" w:color="auto"/>
          </w:divBdr>
        </w:div>
        <w:div w:id="1631785615">
          <w:marLeft w:val="640"/>
          <w:marRight w:val="0"/>
          <w:marTop w:val="0"/>
          <w:marBottom w:val="0"/>
          <w:divBdr>
            <w:top w:val="none" w:sz="0" w:space="0" w:color="auto"/>
            <w:left w:val="none" w:sz="0" w:space="0" w:color="auto"/>
            <w:bottom w:val="none" w:sz="0" w:space="0" w:color="auto"/>
            <w:right w:val="none" w:sz="0" w:space="0" w:color="auto"/>
          </w:divBdr>
        </w:div>
        <w:div w:id="725644686">
          <w:marLeft w:val="640"/>
          <w:marRight w:val="0"/>
          <w:marTop w:val="0"/>
          <w:marBottom w:val="0"/>
          <w:divBdr>
            <w:top w:val="none" w:sz="0" w:space="0" w:color="auto"/>
            <w:left w:val="none" w:sz="0" w:space="0" w:color="auto"/>
            <w:bottom w:val="none" w:sz="0" w:space="0" w:color="auto"/>
            <w:right w:val="none" w:sz="0" w:space="0" w:color="auto"/>
          </w:divBdr>
        </w:div>
        <w:div w:id="1529414194">
          <w:marLeft w:val="640"/>
          <w:marRight w:val="0"/>
          <w:marTop w:val="0"/>
          <w:marBottom w:val="0"/>
          <w:divBdr>
            <w:top w:val="none" w:sz="0" w:space="0" w:color="auto"/>
            <w:left w:val="none" w:sz="0" w:space="0" w:color="auto"/>
            <w:bottom w:val="none" w:sz="0" w:space="0" w:color="auto"/>
            <w:right w:val="none" w:sz="0" w:space="0" w:color="auto"/>
          </w:divBdr>
        </w:div>
        <w:div w:id="1823698722">
          <w:marLeft w:val="640"/>
          <w:marRight w:val="0"/>
          <w:marTop w:val="0"/>
          <w:marBottom w:val="0"/>
          <w:divBdr>
            <w:top w:val="none" w:sz="0" w:space="0" w:color="auto"/>
            <w:left w:val="none" w:sz="0" w:space="0" w:color="auto"/>
            <w:bottom w:val="none" w:sz="0" w:space="0" w:color="auto"/>
            <w:right w:val="none" w:sz="0" w:space="0" w:color="auto"/>
          </w:divBdr>
        </w:div>
        <w:div w:id="731003852">
          <w:marLeft w:val="640"/>
          <w:marRight w:val="0"/>
          <w:marTop w:val="0"/>
          <w:marBottom w:val="0"/>
          <w:divBdr>
            <w:top w:val="none" w:sz="0" w:space="0" w:color="auto"/>
            <w:left w:val="none" w:sz="0" w:space="0" w:color="auto"/>
            <w:bottom w:val="none" w:sz="0" w:space="0" w:color="auto"/>
            <w:right w:val="none" w:sz="0" w:space="0" w:color="auto"/>
          </w:divBdr>
        </w:div>
        <w:div w:id="1864636984">
          <w:marLeft w:val="640"/>
          <w:marRight w:val="0"/>
          <w:marTop w:val="0"/>
          <w:marBottom w:val="0"/>
          <w:divBdr>
            <w:top w:val="none" w:sz="0" w:space="0" w:color="auto"/>
            <w:left w:val="none" w:sz="0" w:space="0" w:color="auto"/>
            <w:bottom w:val="none" w:sz="0" w:space="0" w:color="auto"/>
            <w:right w:val="none" w:sz="0" w:space="0" w:color="auto"/>
          </w:divBdr>
        </w:div>
        <w:div w:id="967080890">
          <w:marLeft w:val="640"/>
          <w:marRight w:val="0"/>
          <w:marTop w:val="0"/>
          <w:marBottom w:val="0"/>
          <w:divBdr>
            <w:top w:val="none" w:sz="0" w:space="0" w:color="auto"/>
            <w:left w:val="none" w:sz="0" w:space="0" w:color="auto"/>
            <w:bottom w:val="none" w:sz="0" w:space="0" w:color="auto"/>
            <w:right w:val="none" w:sz="0" w:space="0" w:color="auto"/>
          </w:divBdr>
        </w:div>
        <w:div w:id="219947866">
          <w:marLeft w:val="640"/>
          <w:marRight w:val="0"/>
          <w:marTop w:val="0"/>
          <w:marBottom w:val="0"/>
          <w:divBdr>
            <w:top w:val="none" w:sz="0" w:space="0" w:color="auto"/>
            <w:left w:val="none" w:sz="0" w:space="0" w:color="auto"/>
            <w:bottom w:val="none" w:sz="0" w:space="0" w:color="auto"/>
            <w:right w:val="none" w:sz="0" w:space="0" w:color="auto"/>
          </w:divBdr>
        </w:div>
        <w:div w:id="1592280879">
          <w:marLeft w:val="640"/>
          <w:marRight w:val="0"/>
          <w:marTop w:val="0"/>
          <w:marBottom w:val="0"/>
          <w:divBdr>
            <w:top w:val="none" w:sz="0" w:space="0" w:color="auto"/>
            <w:left w:val="none" w:sz="0" w:space="0" w:color="auto"/>
            <w:bottom w:val="none" w:sz="0" w:space="0" w:color="auto"/>
            <w:right w:val="none" w:sz="0" w:space="0" w:color="auto"/>
          </w:divBdr>
        </w:div>
        <w:div w:id="615452340">
          <w:marLeft w:val="640"/>
          <w:marRight w:val="0"/>
          <w:marTop w:val="0"/>
          <w:marBottom w:val="0"/>
          <w:divBdr>
            <w:top w:val="none" w:sz="0" w:space="0" w:color="auto"/>
            <w:left w:val="none" w:sz="0" w:space="0" w:color="auto"/>
            <w:bottom w:val="none" w:sz="0" w:space="0" w:color="auto"/>
            <w:right w:val="none" w:sz="0" w:space="0" w:color="auto"/>
          </w:divBdr>
        </w:div>
        <w:div w:id="1326587177">
          <w:marLeft w:val="640"/>
          <w:marRight w:val="0"/>
          <w:marTop w:val="0"/>
          <w:marBottom w:val="0"/>
          <w:divBdr>
            <w:top w:val="none" w:sz="0" w:space="0" w:color="auto"/>
            <w:left w:val="none" w:sz="0" w:space="0" w:color="auto"/>
            <w:bottom w:val="none" w:sz="0" w:space="0" w:color="auto"/>
            <w:right w:val="none" w:sz="0" w:space="0" w:color="auto"/>
          </w:divBdr>
        </w:div>
        <w:div w:id="730739271">
          <w:marLeft w:val="640"/>
          <w:marRight w:val="0"/>
          <w:marTop w:val="0"/>
          <w:marBottom w:val="0"/>
          <w:divBdr>
            <w:top w:val="none" w:sz="0" w:space="0" w:color="auto"/>
            <w:left w:val="none" w:sz="0" w:space="0" w:color="auto"/>
            <w:bottom w:val="none" w:sz="0" w:space="0" w:color="auto"/>
            <w:right w:val="none" w:sz="0" w:space="0" w:color="auto"/>
          </w:divBdr>
        </w:div>
        <w:div w:id="102002276">
          <w:marLeft w:val="640"/>
          <w:marRight w:val="0"/>
          <w:marTop w:val="0"/>
          <w:marBottom w:val="0"/>
          <w:divBdr>
            <w:top w:val="none" w:sz="0" w:space="0" w:color="auto"/>
            <w:left w:val="none" w:sz="0" w:space="0" w:color="auto"/>
            <w:bottom w:val="none" w:sz="0" w:space="0" w:color="auto"/>
            <w:right w:val="none" w:sz="0" w:space="0" w:color="auto"/>
          </w:divBdr>
        </w:div>
        <w:div w:id="136992194">
          <w:marLeft w:val="640"/>
          <w:marRight w:val="0"/>
          <w:marTop w:val="0"/>
          <w:marBottom w:val="0"/>
          <w:divBdr>
            <w:top w:val="none" w:sz="0" w:space="0" w:color="auto"/>
            <w:left w:val="none" w:sz="0" w:space="0" w:color="auto"/>
            <w:bottom w:val="none" w:sz="0" w:space="0" w:color="auto"/>
            <w:right w:val="none" w:sz="0" w:space="0" w:color="auto"/>
          </w:divBdr>
        </w:div>
        <w:div w:id="856507826">
          <w:marLeft w:val="640"/>
          <w:marRight w:val="0"/>
          <w:marTop w:val="0"/>
          <w:marBottom w:val="0"/>
          <w:divBdr>
            <w:top w:val="none" w:sz="0" w:space="0" w:color="auto"/>
            <w:left w:val="none" w:sz="0" w:space="0" w:color="auto"/>
            <w:bottom w:val="none" w:sz="0" w:space="0" w:color="auto"/>
            <w:right w:val="none" w:sz="0" w:space="0" w:color="auto"/>
          </w:divBdr>
        </w:div>
        <w:div w:id="378016456">
          <w:marLeft w:val="640"/>
          <w:marRight w:val="0"/>
          <w:marTop w:val="0"/>
          <w:marBottom w:val="0"/>
          <w:divBdr>
            <w:top w:val="none" w:sz="0" w:space="0" w:color="auto"/>
            <w:left w:val="none" w:sz="0" w:space="0" w:color="auto"/>
            <w:bottom w:val="none" w:sz="0" w:space="0" w:color="auto"/>
            <w:right w:val="none" w:sz="0" w:space="0" w:color="auto"/>
          </w:divBdr>
        </w:div>
        <w:div w:id="2084789924">
          <w:marLeft w:val="640"/>
          <w:marRight w:val="0"/>
          <w:marTop w:val="0"/>
          <w:marBottom w:val="0"/>
          <w:divBdr>
            <w:top w:val="none" w:sz="0" w:space="0" w:color="auto"/>
            <w:left w:val="none" w:sz="0" w:space="0" w:color="auto"/>
            <w:bottom w:val="none" w:sz="0" w:space="0" w:color="auto"/>
            <w:right w:val="none" w:sz="0" w:space="0" w:color="auto"/>
          </w:divBdr>
        </w:div>
        <w:div w:id="95179072">
          <w:marLeft w:val="640"/>
          <w:marRight w:val="0"/>
          <w:marTop w:val="0"/>
          <w:marBottom w:val="0"/>
          <w:divBdr>
            <w:top w:val="none" w:sz="0" w:space="0" w:color="auto"/>
            <w:left w:val="none" w:sz="0" w:space="0" w:color="auto"/>
            <w:bottom w:val="none" w:sz="0" w:space="0" w:color="auto"/>
            <w:right w:val="none" w:sz="0" w:space="0" w:color="auto"/>
          </w:divBdr>
        </w:div>
        <w:div w:id="435101252">
          <w:marLeft w:val="640"/>
          <w:marRight w:val="0"/>
          <w:marTop w:val="0"/>
          <w:marBottom w:val="0"/>
          <w:divBdr>
            <w:top w:val="none" w:sz="0" w:space="0" w:color="auto"/>
            <w:left w:val="none" w:sz="0" w:space="0" w:color="auto"/>
            <w:bottom w:val="none" w:sz="0" w:space="0" w:color="auto"/>
            <w:right w:val="none" w:sz="0" w:space="0" w:color="auto"/>
          </w:divBdr>
        </w:div>
        <w:div w:id="1433745026">
          <w:marLeft w:val="640"/>
          <w:marRight w:val="0"/>
          <w:marTop w:val="0"/>
          <w:marBottom w:val="0"/>
          <w:divBdr>
            <w:top w:val="none" w:sz="0" w:space="0" w:color="auto"/>
            <w:left w:val="none" w:sz="0" w:space="0" w:color="auto"/>
            <w:bottom w:val="none" w:sz="0" w:space="0" w:color="auto"/>
            <w:right w:val="none" w:sz="0" w:space="0" w:color="auto"/>
          </w:divBdr>
        </w:div>
        <w:div w:id="1231968037">
          <w:marLeft w:val="640"/>
          <w:marRight w:val="0"/>
          <w:marTop w:val="0"/>
          <w:marBottom w:val="0"/>
          <w:divBdr>
            <w:top w:val="none" w:sz="0" w:space="0" w:color="auto"/>
            <w:left w:val="none" w:sz="0" w:space="0" w:color="auto"/>
            <w:bottom w:val="none" w:sz="0" w:space="0" w:color="auto"/>
            <w:right w:val="none" w:sz="0" w:space="0" w:color="auto"/>
          </w:divBdr>
        </w:div>
        <w:div w:id="105857301">
          <w:marLeft w:val="640"/>
          <w:marRight w:val="0"/>
          <w:marTop w:val="0"/>
          <w:marBottom w:val="0"/>
          <w:divBdr>
            <w:top w:val="none" w:sz="0" w:space="0" w:color="auto"/>
            <w:left w:val="none" w:sz="0" w:space="0" w:color="auto"/>
            <w:bottom w:val="none" w:sz="0" w:space="0" w:color="auto"/>
            <w:right w:val="none" w:sz="0" w:space="0" w:color="auto"/>
          </w:divBdr>
        </w:div>
        <w:div w:id="30808160">
          <w:marLeft w:val="640"/>
          <w:marRight w:val="0"/>
          <w:marTop w:val="0"/>
          <w:marBottom w:val="0"/>
          <w:divBdr>
            <w:top w:val="none" w:sz="0" w:space="0" w:color="auto"/>
            <w:left w:val="none" w:sz="0" w:space="0" w:color="auto"/>
            <w:bottom w:val="none" w:sz="0" w:space="0" w:color="auto"/>
            <w:right w:val="none" w:sz="0" w:space="0" w:color="auto"/>
          </w:divBdr>
        </w:div>
        <w:div w:id="1029716435">
          <w:marLeft w:val="640"/>
          <w:marRight w:val="0"/>
          <w:marTop w:val="0"/>
          <w:marBottom w:val="0"/>
          <w:divBdr>
            <w:top w:val="none" w:sz="0" w:space="0" w:color="auto"/>
            <w:left w:val="none" w:sz="0" w:space="0" w:color="auto"/>
            <w:bottom w:val="none" w:sz="0" w:space="0" w:color="auto"/>
            <w:right w:val="none" w:sz="0" w:space="0" w:color="auto"/>
          </w:divBdr>
        </w:div>
        <w:div w:id="1579290233">
          <w:marLeft w:val="640"/>
          <w:marRight w:val="0"/>
          <w:marTop w:val="0"/>
          <w:marBottom w:val="0"/>
          <w:divBdr>
            <w:top w:val="none" w:sz="0" w:space="0" w:color="auto"/>
            <w:left w:val="none" w:sz="0" w:space="0" w:color="auto"/>
            <w:bottom w:val="none" w:sz="0" w:space="0" w:color="auto"/>
            <w:right w:val="none" w:sz="0" w:space="0" w:color="auto"/>
          </w:divBdr>
        </w:div>
        <w:div w:id="1042831162">
          <w:marLeft w:val="640"/>
          <w:marRight w:val="0"/>
          <w:marTop w:val="0"/>
          <w:marBottom w:val="0"/>
          <w:divBdr>
            <w:top w:val="none" w:sz="0" w:space="0" w:color="auto"/>
            <w:left w:val="none" w:sz="0" w:space="0" w:color="auto"/>
            <w:bottom w:val="none" w:sz="0" w:space="0" w:color="auto"/>
            <w:right w:val="none" w:sz="0" w:space="0" w:color="auto"/>
          </w:divBdr>
        </w:div>
        <w:div w:id="2055421082">
          <w:marLeft w:val="640"/>
          <w:marRight w:val="0"/>
          <w:marTop w:val="0"/>
          <w:marBottom w:val="0"/>
          <w:divBdr>
            <w:top w:val="none" w:sz="0" w:space="0" w:color="auto"/>
            <w:left w:val="none" w:sz="0" w:space="0" w:color="auto"/>
            <w:bottom w:val="none" w:sz="0" w:space="0" w:color="auto"/>
            <w:right w:val="none" w:sz="0" w:space="0" w:color="auto"/>
          </w:divBdr>
        </w:div>
        <w:div w:id="1662270734">
          <w:marLeft w:val="640"/>
          <w:marRight w:val="0"/>
          <w:marTop w:val="0"/>
          <w:marBottom w:val="0"/>
          <w:divBdr>
            <w:top w:val="none" w:sz="0" w:space="0" w:color="auto"/>
            <w:left w:val="none" w:sz="0" w:space="0" w:color="auto"/>
            <w:bottom w:val="none" w:sz="0" w:space="0" w:color="auto"/>
            <w:right w:val="none" w:sz="0" w:space="0" w:color="auto"/>
          </w:divBdr>
        </w:div>
        <w:div w:id="1948150847">
          <w:marLeft w:val="640"/>
          <w:marRight w:val="0"/>
          <w:marTop w:val="0"/>
          <w:marBottom w:val="0"/>
          <w:divBdr>
            <w:top w:val="none" w:sz="0" w:space="0" w:color="auto"/>
            <w:left w:val="none" w:sz="0" w:space="0" w:color="auto"/>
            <w:bottom w:val="none" w:sz="0" w:space="0" w:color="auto"/>
            <w:right w:val="none" w:sz="0" w:space="0" w:color="auto"/>
          </w:divBdr>
        </w:div>
        <w:div w:id="1270161270">
          <w:marLeft w:val="640"/>
          <w:marRight w:val="0"/>
          <w:marTop w:val="0"/>
          <w:marBottom w:val="0"/>
          <w:divBdr>
            <w:top w:val="none" w:sz="0" w:space="0" w:color="auto"/>
            <w:left w:val="none" w:sz="0" w:space="0" w:color="auto"/>
            <w:bottom w:val="none" w:sz="0" w:space="0" w:color="auto"/>
            <w:right w:val="none" w:sz="0" w:space="0" w:color="auto"/>
          </w:divBdr>
        </w:div>
        <w:div w:id="81071221">
          <w:marLeft w:val="640"/>
          <w:marRight w:val="0"/>
          <w:marTop w:val="0"/>
          <w:marBottom w:val="0"/>
          <w:divBdr>
            <w:top w:val="none" w:sz="0" w:space="0" w:color="auto"/>
            <w:left w:val="none" w:sz="0" w:space="0" w:color="auto"/>
            <w:bottom w:val="none" w:sz="0" w:space="0" w:color="auto"/>
            <w:right w:val="none" w:sz="0" w:space="0" w:color="auto"/>
          </w:divBdr>
        </w:div>
        <w:div w:id="735860205">
          <w:marLeft w:val="640"/>
          <w:marRight w:val="0"/>
          <w:marTop w:val="0"/>
          <w:marBottom w:val="0"/>
          <w:divBdr>
            <w:top w:val="none" w:sz="0" w:space="0" w:color="auto"/>
            <w:left w:val="none" w:sz="0" w:space="0" w:color="auto"/>
            <w:bottom w:val="none" w:sz="0" w:space="0" w:color="auto"/>
            <w:right w:val="none" w:sz="0" w:space="0" w:color="auto"/>
          </w:divBdr>
        </w:div>
        <w:div w:id="182013389">
          <w:marLeft w:val="640"/>
          <w:marRight w:val="0"/>
          <w:marTop w:val="0"/>
          <w:marBottom w:val="0"/>
          <w:divBdr>
            <w:top w:val="none" w:sz="0" w:space="0" w:color="auto"/>
            <w:left w:val="none" w:sz="0" w:space="0" w:color="auto"/>
            <w:bottom w:val="none" w:sz="0" w:space="0" w:color="auto"/>
            <w:right w:val="none" w:sz="0" w:space="0" w:color="auto"/>
          </w:divBdr>
        </w:div>
        <w:div w:id="669403740">
          <w:marLeft w:val="640"/>
          <w:marRight w:val="0"/>
          <w:marTop w:val="0"/>
          <w:marBottom w:val="0"/>
          <w:divBdr>
            <w:top w:val="none" w:sz="0" w:space="0" w:color="auto"/>
            <w:left w:val="none" w:sz="0" w:space="0" w:color="auto"/>
            <w:bottom w:val="none" w:sz="0" w:space="0" w:color="auto"/>
            <w:right w:val="none" w:sz="0" w:space="0" w:color="auto"/>
          </w:divBdr>
        </w:div>
        <w:div w:id="1307735539">
          <w:marLeft w:val="640"/>
          <w:marRight w:val="0"/>
          <w:marTop w:val="0"/>
          <w:marBottom w:val="0"/>
          <w:divBdr>
            <w:top w:val="none" w:sz="0" w:space="0" w:color="auto"/>
            <w:left w:val="none" w:sz="0" w:space="0" w:color="auto"/>
            <w:bottom w:val="none" w:sz="0" w:space="0" w:color="auto"/>
            <w:right w:val="none" w:sz="0" w:space="0" w:color="auto"/>
          </w:divBdr>
        </w:div>
        <w:div w:id="1813861133">
          <w:marLeft w:val="640"/>
          <w:marRight w:val="0"/>
          <w:marTop w:val="0"/>
          <w:marBottom w:val="0"/>
          <w:divBdr>
            <w:top w:val="none" w:sz="0" w:space="0" w:color="auto"/>
            <w:left w:val="none" w:sz="0" w:space="0" w:color="auto"/>
            <w:bottom w:val="none" w:sz="0" w:space="0" w:color="auto"/>
            <w:right w:val="none" w:sz="0" w:space="0" w:color="auto"/>
          </w:divBdr>
        </w:div>
        <w:div w:id="1586186521">
          <w:marLeft w:val="640"/>
          <w:marRight w:val="0"/>
          <w:marTop w:val="0"/>
          <w:marBottom w:val="0"/>
          <w:divBdr>
            <w:top w:val="none" w:sz="0" w:space="0" w:color="auto"/>
            <w:left w:val="none" w:sz="0" w:space="0" w:color="auto"/>
            <w:bottom w:val="none" w:sz="0" w:space="0" w:color="auto"/>
            <w:right w:val="none" w:sz="0" w:space="0" w:color="auto"/>
          </w:divBdr>
        </w:div>
        <w:div w:id="1585338654">
          <w:marLeft w:val="640"/>
          <w:marRight w:val="0"/>
          <w:marTop w:val="0"/>
          <w:marBottom w:val="0"/>
          <w:divBdr>
            <w:top w:val="none" w:sz="0" w:space="0" w:color="auto"/>
            <w:left w:val="none" w:sz="0" w:space="0" w:color="auto"/>
            <w:bottom w:val="none" w:sz="0" w:space="0" w:color="auto"/>
            <w:right w:val="none" w:sz="0" w:space="0" w:color="auto"/>
          </w:divBdr>
        </w:div>
        <w:div w:id="741297679">
          <w:marLeft w:val="640"/>
          <w:marRight w:val="0"/>
          <w:marTop w:val="0"/>
          <w:marBottom w:val="0"/>
          <w:divBdr>
            <w:top w:val="none" w:sz="0" w:space="0" w:color="auto"/>
            <w:left w:val="none" w:sz="0" w:space="0" w:color="auto"/>
            <w:bottom w:val="none" w:sz="0" w:space="0" w:color="auto"/>
            <w:right w:val="none" w:sz="0" w:space="0" w:color="auto"/>
          </w:divBdr>
        </w:div>
        <w:div w:id="786437384">
          <w:marLeft w:val="640"/>
          <w:marRight w:val="0"/>
          <w:marTop w:val="0"/>
          <w:marBottom w:val="0"/>
          <w:divBdr>
            <w:top w:val="none" w:sz="0" w:space="0" w:color="auto"/>
            <w:left w:val="none" w:sz="0" w:space="0" w:color="auto"/>
            <w:bottom w:val="none" w:sz="0" w:space="0" w:color="auto"/>
            <w:right w:val="none" w:sz="0" w:space="0" w:color="auto"/>
          </w:divBdr>
        </w:div>
        <w:div w:id="384989717">
          <w:marLeft w:val="640"/>
          <w:marRight w:val="0"/>
          <w:marTop w:val="0"/>
          <w:marBottom w:val="0"/>
          <w:divBdr>
            <w:top w:val="none" w:sz="0" w:space="0" w:color="auto"/>
            <w:left w:val="none" w:sz="0" w:space="0" w:color="auto"/>
            <w:bottom w:val="none" w:sz="0" w:space="0" w:color="auto"/>
            <w:right w:val="none" w:sz="0" w:space="0" w:color="auto"/>
          </w:divBdr>
        </w:div>
        <w:div w:id="1690985801">
          <w:marLeft w:val="640"/>
          <w:marRight w:val="0"/>
          <w:marTop w:val="0"/>
          <w:marBottom w:val="0"/>
          <w:divBdr>
            <w:top w:val="none" w:sz="0" w:space="0" w:color="auto"/>
            <w:left w:val="none" w:sz="0" w:space="0" w:color="auto"/>
            <w:bottom w:val="none" w:sz="0" w:space="0" w:color="auto"/>
            <w:right w:val="none" w:sz="0" w:space="0" w:color="auto"/>
          </w:divBdr>
        </w:div>
        <w:div w:id="1344044456">
          <w:marLeft w:val="640"/>
          <w:marRight w:val="0"/>
          <w:marTop w:val="0"/>
          <w:marBottom w:val="0"/>
          <w:divBdr>
            <w:top w:val="none" w:sz="0" w:space="0" w:color="auto"/>
            <w:left w:val="none" w:sz="0" w:space="0" w:color="auto"/>
            <w:bottom w:val="none" w:sz="0" w:space="0" w:color="auto"/>
            <w:right w:val="none" w:sz="0" w:space="0" w:color="auto"/>
          </w:divBdr>
        </w:div>
        <w:div w:id="1826583404">
          <w:marLeft w:val="640"/>
          <w:marRight w:val="0"/>
          <w:marTop w:val="0"/>
          <w:marBottom w:val="0"/>
          <w:divBdr>
            <w:top w:val="none" w:sz="0" w:space="0" w:color="auto"/>
            <w:left w:val="none" w:sz="0" w:space="0" w:color="auto"/>
            <w:bottom w:val="none" w:sz="0" w:space="0" w:color="auto"/>
            <w:right w:val="none" w:sz="0" w:space="0" w:color="auto"/>
          </w:divBdr>
        </w:div>
        <w:div w:id="433329121">
          <w:marLeft w:val="640"/>
          <w:marRight w:val="0"/>
          <w:marTop w:val="0"/>
          <w:marBottom w:val="0"/>
          <w:divBdr>
            <w:top w:val="none" w:sz="0" w:space="0" w:color="auto"/>
            <w:left w:val="none" w:sz="0" w:space="0" w:color="auto"/>
            <w:bottom w:val="none" w:sz="0" w:space="0" w:color="auto"/>
            <w:right w:val="none" w:sz="0" w:space="0" w:color="auto"/>
          </w:divBdr>
        </w:div>
        <w:div w:id="748696333">
          <w:marLeft w:val="640"/>
          <w:marRight w:val="0"/>
          <w:marTop w:val="0"/>
          <w:marBottom w:val="0"/>
          <w:divBdr>
            <w:top w:val="none" w:sz="0" w:space="0" w:color="auto"/>
            <w:left w:val="none" w:sz="0" w:space="0" w:color="auto"/>
            <w:bottom w:val="none" w:sz="0" w:space="0" w:color="auto"/>
            <w:right w:val="none" w:sz="0" w:space="0" w:color="auto"/>
          </w:divBdr>
        </w:div>
        <w:div w:id="2099057825">
          <w:marLeft w:val="640"/>
          <w:marRight w:val="0"/>
          <w:marTop w:val="0"/>
          <w:marBottom w:val="0"/>
          <w:divBdr>
            <w:top w:val="none" w:sz="0" w:space="0" w:color="auto"/>
            <w:left w:val="none" w:sz="0" w:space="0" w:color="auto"/>
            <w:bottom w:val="none" w:sz="0" w:space="0" w:color="auto"/>
            <w:right w:val="none" w:sz="0" w:space="0" w:color="auto"/>
          </w:divBdr>
        </w:div>
        <w:div w:id="682051855">
          <w:marLeft w:val="640"/>
          <w:marRight w:val="0"/>
          <w:marTop w:val="0"/>
          <w:marBottom w:val="0"/>
          <w:divBdr>
            <w:top w:val="none" w:sz="0" w:space="0" w:color="auto"/>
            <w:left w:val="none" w:sz="0" w:space="0" w:color="auto"/>
            <w:bottom w:val="none" w:sz="0" w:space="0" w:color="auto"/>
            <w:right w:val="none" w:sz="0" w:space="0" w:color="auto"/>
          </w:divBdr>
        </w:div>
        <w:div w:id="1355498531">
          <w:marLeft w:val="640"/>
          <w:marRight w:val="0"/>
          <w:marTop w:val="0"/>
          <w:marBottom w:val="0"/>
          <w:divBdr>
            <w:top w:val="none" w:sz="0" w:space="0" w:color="auto"/>
            <w:left w:val="none" w:sz="0" w:space="0" w:color="auto"/>
            <w:bottom w:val="none" w:sz="0" w:space="0" w:color="auto"/>
            <w:right w:val="none" w:sz="0" w:space="0" w:color="auto"/>
          </w:divBdr>
        </w:div>
        <w:div w:id="1463302062">
          <w:marLeft w:val="640"/>
          <w:marRight w:val="0"/>
          <w:marTop w:val="0"/>
          <w:marBottom w:val="0"/>
          <w:divBdr>
            <w:top w:val="none" w:sz="0" w:space="0" w:color="auto"/>
            <w:left w:val="none" w:sz="0" w:space="0" w:color="auto"/>
            <w:bottom w:val="none" w:sz="0" w:space="0" w:color="auto"/>
            <w:right w:val="none" w:sz="0" w:space="0" w:color="auto"/>
          </w:divBdr>
        </w:div>
        <w:div w:id="1554929763">
          <w:marLeft w:val="640"/>
          <w:marRight w:val="0"/>
          <w:marTop w:val="0"/>
          <w:marBottom w:val="0"/>
          <w:divBdr>
            <w:top w:val="none" w:sz="0" w:space="0" w:color="auto"/>
            <w:left w:val="none" w:sz="0" w:space="0" w:color="auto"/>
            <w:bottom w:val="none" w:sz="0" w:space="0" w:color="auto"/>
            <w:right w:val="none" w:sz="0" w:space="0" w:color="auto"/>
          </w:divBdr>
        </w:div>
        <w:div w:id="591210149">
          <w:marLeft w:val="640"/>
          <w:marRight w:val="0"/>
          <w:marTop w:val="0"/>
          <w:marBottom w:val="0"/>
          <w:divBdr>
            <w:top w:val="none" w:sz="0" w:space="0" w:color="auto"/>
            <w:left w:val="none" w:sz="0" w:space="0" w:color="auto"/>
            <w:bottom w:val="none" w:sz="0" w:space="0" w:color="auto"/>
            <w:right w:val="none" w:sz="0" w:space="0" w:color="auto"/>
          </w:divBdr>
        </w:div>
        <w:div w:id="582568008">
          <w:marLeft w:val="640"/>
          <w:marRight w:val="0"/>
          <w:marTop w:val="0"/>
          <w:marBottom w:val="0"/>
          <w:divBdr>
            <w:top w:val="none" w:sz="0" w:space="0" w:color="auto"/>
            <w:left w:val="none" w:sz="0" w:space="0" w:color="auto"/>
            <w:bottom w:val="none" w:sz="0" w:space="0" w:color="auto"/>
            <w:right w:val="none" w:sz="0" w:space="0" w:color="auto"/>
          </w:divBdr>
        </w:div>
        <w:div w:id="1223952872">
          <w:marLeft w:val="640"/>
          <w:marRight w:val="0"/>
          <w:marTop w:val="0"/>
          <w:marBottom w:val="0"/>
          <w:divBdr>
            <w:top w:val="none" w:sz="0" w:space="0" w:color="auto"/>
            <w:left w:val="none" w:sz="0" w:space="0" w:color="auto"/>
            <w:bottom w:val="none" w:sz="0" w:space="0" w:color="auto"/>
            <w:right w:val="none" w:sz="0" w:space="0" w:color="auto"/>
          </w:divBdr>
        </w:div>
        <w:div w:id="358094608">
          <w:marLeft w:val="640"/>
          <w:marRight w:val="0"/>
          <w:marTop w:val="0"/>
          <w:marBottom w:val="0"/>
          <w:divBdr>
            <w:top w:val="none" w:sz="0" w:space="0" w:color="auto"/>
            <w:left w:val="none" w:sz="0" w:space="0" w:color="auto"/>
            <w:bottom w:val="none" w:sz="0" w:space="0" w:color="auto"/>
            <w:right w:val="none" w:sz="0" w:space="0" w:color="auto"/>
          </w:divBdr>
        </w:div>
        <w:div w:id="17856545">
          <w:marLeft w:val="640"/>
          <w:marRight w:val="0"/>
          <w:marTop w:val="0"/>
          <w:marBottom w:val="0"/>
          <w:divBdr>
            <w:top w:val="none" w:sz="0" w:space="0" w:color="auto"/>
            <w:left w:val="none" w:sz="0" w:space="0" w:color="auto"/>
            <w:bottom w:val="none" w:sz="0" w:space="0" w:color="auto"/>
            <w:right w:val="none" w:sz="0" w:space="0" w:color="auto"/>
          </w:divBdr>
        </w:div>
        <w:div w:id="1744906873">
          <w:marLeft w:val="640"/>
          <w:marRight w:val="0"/>
          <w:marTop w:val="0"/>
          <w:marBottom w:val="0"/>
          <w:divBdr>
            <w:top w:val="none" w:sz="0" w:space="0" w:color="auto"/>
            <w:left w:val="none" w:sz="0" w:space="0" w:color="auto"/>
            <w:bottom w:val="none" w:sz="0" w:space="0" w:color="auto"/>
            <w:right w:val="none" w:sz="0" w:space="0" w:color="auto"/>
          </w:divBdr>
        </w:div>
        <w:div w:id="431635556">
          <w:marLeft w:val="640"/>
          <w:marRight w:val="0"/>
          <w:marTop w:val="0"/>
          <w:marBottom w:val="0"/>
          <w:divBdr>
            <w:top w:val="none" w:sz="0" w:space="0" w:color="auto"/>
            <w:left w:val="none" w:sz="0" w:space="0" w:color="auto"/>
            <w:bottom w:val="none" w:sz="0" w:space="0" w:color="auto"/>
            <w:right w:val="none" w:sz="0" w:space="0" w:color="auto"/>
          </w:divBdr>
        </w:div>
        <w:div w:id="466093700">
          <w:marLeft w:val="640"/>
          <w:marRight w:val="0"/>
          <w:marTop w:val="0"/>
          <w:marBottom w:val="0"/>
          <w:divBdr>
            <w:top w:val="none" w:sz="0" w:space="0" w:color="auto"/>
            <w:left w:val="none" w:sz="0" w:space="0" w:color="auto"/>
            <w:bottom w:val="none" w:sz="0" w:space="0" w:color="auto"/>
            <w:right w:val="none" w:sz="0" w:space="0" w:color="auto"/>
          </w:divBdr>
        </w:div>
        <w:div w:id="1325628833">
          <w:marLeft w:val="640"/>
          <w:marRight w:val="0"/>
          <w:marTop w:val="0"/>
          <w:marBottom w:val="0"/>
          <w:divBdr>
            <w:top w:val="none" w:sz="0" w:space="0" w:color="auto"/>
            <w:left w:val="none" w:sz="0" w:space="0" w:color="auto"/>
            <w:bottom w:val="none" w:sz="0" w:space="0" w:color="auto"/>
            <w:right w:val="none" w:sz="0" w:space="0" w:color="auto"/>
          </w:divBdr>
        </w:div>
        <w:div w:id="1770656119">
          <w:marLeft w:val="640"/>
          <w:marRight w:val="0"/>
          <w:marTop w:val="0"/>
          <w:marBottom w:val="0"/>
          <w:divBdr>
            <w:top w:val="none" w:sz="0" w:space="0" w:color="auto"/>
            <w:left w:val="none" w:sz="0" w:space="0" w:color="auto"/>
            <w:bottom w:val="none" w:sz="0" w:space="0" w:color="auto"/>
            <w:right w:val="none" w:sz="0" w:space="0" w:color="auto"/>
          </w:divBdr>
        </w:div>
        <w:div w:id="1284459346">
          <w:marLeft w:val="640"/>
          <w:marRight w:val="0"/>
          <w:marTop w:val="0"/>
          <w:marBottom w:val="0"/>
          <w:divBdr>
            <w:top w:val="none" w:sz="0" w:space="0" w:color="auto"/>
            <w:left w:val="none" w:sz="0" w:space="0" w:color="auto"/>
            <w:bottom w:val="none" w:sz="0" w:space="0" w:color="auto"/>
            <w:right w:val="none" w:sz="0" w:space="0" w:color="auto"/>
          </w:divBdr>
        </w:div>
        <w:div w:id="1720978084">
          <w:marLeft w:val="640"/>
          <w:marRight w:val="0"/>
          <w:marTop w:val="0"/>
          <w:marBottom w:val="0"/>
          <w:divBdr>
            <w:top w:val="none" w:sz="0" w:space="0" w:color="auto"/>
            <w:left w:val="none" w:sz="0" w:space="0" w:color="auto"/>
            <w:bottom w:val="none" w:sz="0" w:space="0" w:color="auto"/>
            <w:right w:val="none" w:sz="0" w:space="0" w:color="auto"/>
          </w:divBdr>
        </w:div>
        <w:div w:id="1894266859">
          <w:marLeft w:val="640"/>
          <w:marRight w:val="0"/>
          <w:marTop w:val="0"/>
          <w:marBottom w:val="0"/>
          <w:divBdr>
            <w:top w:val="none" w:sz="0" w:space="0" w:color="auto"/>
            <w:left w:val="none" w:sz="0" w:space="0" w:color="auto"/>
            <w:bottom w:val="none" w:sz="0" w:space="0" w:color="auto"/>
            <w:right w:val="none" w:sz="0" w:space="0" w:color="auto"/>
          </w:divBdr>
        </w:div>
      </w:divsChild>
    </w:div>
    <w:div w:id="315303178">
      <w:bodyDiv w:val="1"/>
      <w:marLeft w:val="0"/>
      <w:marRight w:val="0"/>
      <w:marTop w:val="0"/>
      <w:marBottom w:val="0"/>
      <w:divBdr>
        <w:top w:val="none" w:sz="0" w:space="0" w:color="auto"/>
        <w:left w:val="none" w:sz="0" w:space="0" w:color="auto"/>
        <w:bottom w:val="none" w:sz="0" w:space="0" w:color="auto"/>
        <w:right w:val="none" w:sz="0" w:space="0" w:color="auto"/>
      </w:divBdr>
      <w:divsChild>
        <w:div w:id="1867326867">
          <w:marLeft w:val="640"/>
          <w:marRight w:val="0"/>
          <w:marTop w:val="0"/>
          <w:marBottom w:val="0"/>
          <w:divBdr>
            <w:top w:val="none" w:sz="0" w:space="0" w:color="auto"/>
            <w:left w:val="none" w:sz="0" w:space="0" w:color="auto"/>
            <w:bottom w:val="none" w:sz="0" w:space="0" w:color="auto"/>
            <w:right w:val="none" w:sz="0" w:space="0" w:color="auto"/>
          </w:divBdr>
        </w:div>
        <w:div w:id="1723674488">
          <w:marLeft w:val="640"/>
          <w:marRight w:val="0"/>
          <w:marTop w:val="0"/>
          <w:marBottom w:val="0"/>
          <w:divBdr>
            <w:top w:val="none" w:sz="0" w:space="0" w:color="auto"/>
            <w:left w:val="none" w:sz="0" w:space="0" w:color="auto"/>
            <w:bottom w:val="none" w:sz="0" w:space="0" w:color="auto"/>
            <w:right w:val="none" w:sz="0" w:space="0" w:color="auto"/>
          </w:divBdr>
        </w:div>
        <w:div w:id="1545824886">
          <w:marLeft w:val="640"/>
          <w:marRight w:val="0"/>
          <w:marTop w:val="0"/>
          <w:marBottom w:val="0"/>
          <w:divBdr>
            <w:top w:val="none" w:sz="0" w:space="0" w:color="auto"/>
            <w:left w:val="none" w:sz="0" w:space="0" w:color="auto"/>
            <w:bottom w:val="none" w:sz="0" w:space="0" w:color="auto"/>
            <w:right w:val="none" w:sz="0" w:space="0" w:color="auto"/>
          </w:divBdr>
        </w:div>
        <w:div w:id="1382052153">
          <w:marLeft w:val="640"/>
          <w:marRight w:val="0"/>
          <w:marTop w:val="0"/>
          <w:marBottom w:val="0"/>
          <w:divBdr>
            <w:top w:val="none" w:sz="0" w:space="0" w:color="auto"/>
            <w:left w:val="none" w:sz="0" w:space="0" w:color="auto"/>
            <w:bottom w:val="none" w:sz="0" w:space="0" w:color="auto"/>
            <w:right w:val="none" w:sz="0" w:space="0" w:color="auto"/>
          </w:divBdr>
        </w:div>
        <w:div w:id="874469486">
          <w:marLeft w:val="640"/>
          <w:marRight w:val="0"/>
          <w:marTop w:val="0"/>
          <w:marBottom w:val="0"/>
          <w:divBdr>
            <w:top w:val="none" w:sz="0" w:space="0" w:color="auto"/>
            <w:left w:val="none" w:sz="0" w:space="0" w:color="auto"/>
            <w:bottom w:val="none" w:sz="0" w:space="0" w:color="auto"/>
            <w:right w:val="none" w:sz="0" w:space="0" w:color="auto"/>
          </w:divBdr>
        </w:div>
        <w:div w:id="972831163">
          <w:marLeft w:val="640"/>
          <w:marRight w:val="0"/>
          <w:marTop w:val="0"/>
          <w:marBottom w:val="0"/>
          <w:divBdr>
            <w:top w:val="none" w:sz="0" w:space="0" w:color="auto"/>
            <w:left w:val="none" w:sz="0" w:space="0" w:color="auto"/>
            <w:bottom w:val="none" w:sz="0" w:space="0" w:color="auto"/>
            <w:right w:val="none" w:sz="0" w:space="0" w:color="auto"/>
          </w:divBdr>
        </w:div>
        <w:div w:id="1525170419">
          <w:marLeft w:val="640"/>
          <w:marRight w:val="0"/>
          <w:marTop w:val="0"/>
          <w:marBottom w:val="0"/>
          <w:divBdr>
            <w:top w:val="none" w:sz="0" w:space="0" w:color="auto"/>
            <w:left w:val="none" w:sz="0" w:space="0" w:color="auto"/>
            <w:bottom w:val="none" w:sz="0" w:space="0" w:color="auto"/>
            <w:right w:val="none" w:sz="0" w:space="0" w:color="auto"/>
          </w:divBdr>
        </w:div>
        <w:div w:id="454182639">
          <w:marLeft w:val="640"/>
          <w:marRight w:val="0"/>
          <w:marTop w:val="0"/>
          <w:marBottom w:val="0"/>
          <w:divBdr>
            <w:top w:val="none" w:sz="0" w:space="0" w:color="auto"/>
            <w:left w:val="none" w:sz="0" w:space="0" w:color="auto"/>
            <w:bottom w:val="none" w:sz="0" w:space="0" w:color="auto"/>
            <w:right w:val="none" w:sz="0" w:space="0" w:color="auto"/>
          </w:divBdr>
        </w:div>
        <w:div w:id="80298174">
          <w:marLeft w:val="640"/>
          <w:marRight w:val="0"/>
          <w:marTop w:val="0"/>
          <w:marBottom w:val="0"/>
          <w:divBdr>
            <w:top w:val="none" w:sz="0" w:space="0" w:color="auto"/>
            <w:left w:val="none" w:sz="0" w:space="0" w:color="auto"/>
            <w:bottom w:val="none" w:sz="0" w:space="0" w:color="auto"/>
            <w:right w:val="none" w:sz="0" w:space="0" w:color="auto"/>
          </w:divBdr>
        </w:div>
        <w:div w:id="437070775">
          <w:marLeft w:val="640"/>
          <w:marRight w:val="0"/>
          <w:marTop w:val="0"/>
          <w:marBottom w:val="0"/>
          <w:divBdr>
            <w:top w:val="none" w:sz="0" w:space="0" w:color="auto"/>
            <w:left w:val="none" w:sz="0" w:space="0" w:color="auto"/>
            <w:bottom w:val="none" w:sz="0" w:space="0" w:color="auto"/>
            <w:right w:val="none" w:sz="0" w:space="0" w:color="auto"/>
          </w:divBdr>
        </w:div>
        <w:div w:id="1586454043">
          <w:marLeft w:val="640"/>
          <w:marRight w:val="0"/>
          <w:marTop w:val="0"/>
          <w:marBottom w:val="0"/>
          <w:divBdr>
            <w:top w:val="none" w:sz="0" w:space="0" w:color="auto"/>
            <w:left w:val="none" w:sz="0" w:space="0" w:color="auto"/>
            <w:bottom w:val="none" w:sz="0" w:space="0" w:color="auto"/>
            <w:right w:val="none" w:sz="0" w:space="0" w:color="auto"/>
          </w:divBdr>
        </w:div>
        <w:div w:id="567494008">
          <w:marLeft w:val="640"/>
          <w:marRight w:val="0"/>
          <w:marTop w:val="0"/>
          <w:marBottom w:val="0"/>
          <w:divBdr>
            <w:top w:val="none" w:sz="0" w:space="0" w:color="auto"/>
            <w:left w:val="none" w:sz="0" w:space="0" w:color="auto"/>
            <w:bottom w:val="none" w:sz="0" w:space="0" w:color="auto"/>
            <w:right w:val="none" w:sz="0" w:space="0" w:color="auto"/>
          </w:divBdr>
        </w:div>
        <w:div w:id="1571571608">
          <w:marLeft w:val="640"/>
          <w:marRight w:val="0"/>
          <w:marTop w:val="0"/>
          <w:marBottom w:val="0"/>
          <w:divBdr>
            <w:top w:val="none" w:sz="0" w:space="0" w:color="auto"/>
            <w:left w:val="none" w:sz="0" w:space="0" w:color="auto"/>
            <w:bottom w:val="none" w:sz="0" w:space="0" w:color="auto"/>
            <w:right w:val="none" w:sz="0" w:space="0" w:color="auto"/>
          </w:divBdr>
        </w:div>
        <w:div w:id="1543640206">
          <w:marLeft w:val="640"/>
          <w:marRight w:val="0"/>
          <w:marTop w:val="0"/>
          <w:marBottom w:val="0"/>
          <w:divBdr>
            <w:top w:val="none" w:sz="0" w:space="0" w:color="auto"/>
            <w:left w:val="none" w:sz="0" w:space="0" w:color="auto"/>
            <w:bottom w:val="none" w:sz="0" w:space="0" w:color="auto"/>
            <w:right w:val="none" w:sz="0" w:space="0" w:color="auto"/>
          </w:divBdr>
        </w:div>
        <w:div w:id="1552302468">
          <w:marLeft w:val="640"/>
          <w:marRight w:val="0"/>
          <w:marTop w:val="0"/>
          <w:marBottom w:val="0"/>
          <w:divBdr>
            <w:top w:val="none" w:sz="0" w:space="0" w:color="auto"/>
            <w:left w:val="none" w:sz="0" w:space="0" w:color="auto"/>
            <w:bottom w:val="none" w:sz="0" w:space="0" w:color="auto"/>
            <w:right w:val="none" w:sz="0" w:space="0" w:color="auto"/>
          </w:divBdr>
        </w:div>
        <w:div w:id="1383478567">
          <w:marLeft w:val="640"/>
          <w:marRight w:val="0"/>
          <w:marTop w:val="0"/>
          <w:marBottom w:val="0"/>
          <w:divBdr>
            <w:top w:val="none" w:sz="0" w:space="0" w:color="auto"/>
            <w:left w:val="none" w:sz="0" w:space="0" w:color="auto"/>
            <w:bottom w:val="none" w:sz="0" w:space="0" w:color="auto"/>
            <w:right w:val="none" w:sz="0" w:space="0" w:color="auto"/>
          </w:divBdr>
        </w:div>
        <w:div w:id="1340543616">
          <w:marLeft w:val="640"/>
          <w:marRight w:val="0"/>
          <w:marTop w:val="0"/>
          <w:marBottom w:val="0"/>
          <w:divBdr>
            <w:top w:val="none" w:sz="0" w:space="0" w:color="auto"/>
            <w:left w:val="none" w:sz="0" w:space="0" w:color="auto"/>
            <w:bottom w:val="none" w:sz="0" w:space="0" w:color="auto"/>
            <w:right w:val="none" w:sz="0" w:space="0" w:color="auto"/>
          </w:divBdr>
        </w:div>
        <w:div w:id="377749556">
          <w:marLeft w:val="640"/>
          <w:marRight w:val="0"/>
          <w:marTop w:val="0"/>
          <w:marBottom w:val="0"/>
          <w:divBdr>
            <w:top w:val="none" w:sz="0" w:space="0" w:color="auto"/>
            <w:left w:val="none" w:sz="0" w:space="0" w:color="auto"/>
            <w:bottom w:val="none" w:sz="0" w:space="0" w:color="auto"/>
            <w:right w:val="none" w:sz="0" w:space="0" w:color="auto"/>
          </w:divBdr>
        </w:div>
        <w:div w:id="1263302212">
          <w:marLeft w:val="640"/>
          <w:marRight w:val="0"/>
          <w:marTop w:val="0"/>
          <w:marBottom w:val="0"/>
          <w:divBdr>
            <w:top w:val="none" w:sz="0" w:space="0" w:color="auto"/>
            <w:left w:val="none" w:sz="0" w:space="0" w:color="auto"/>
            <w:bottom w:val="none" w:sz="0" w:space="0" w:color="auto"/>
            <w:right w:val="none" w:sz="0" w:space="0" w:color="auto"/>
          </w:divBdr>
        </w:div>
        <w:div w:id="480578029">
          <w:marLeft w:val="640"/>
          <w:marRight w:val="0"/>
          <w:marTop w:val="0"/>
          <w:marBottom w:val="0"/>
          <w:divBdr>
            <w:top w:val="none" w:sz="0" w:space="0" w:color="auto"/>
            <w:left w:val="none" w:sz="0" w:space="0" w:color="auto"/>
            <w:bottom w:val="none" w:sz="0" w:space="0" w:color="auto"/>
            <w:right w:val="none" w:sz="0" w:space="0" w:color="auto"/>
          </w:divBdr>
        </w:div>
        <w:div w:id="1729649072">
          <w:marLeft w:val="640"/>
          <w:marRight w:val="0"/>
          <w:marTop w:val="0"/>
          <w:marBottom w:val="0"/>
          <w:divBdr>
            <w:top w:val="none" w:sz="0" w:space="0" w:color="auto"/>
            <w:left w:val="none" w:sz="0" w:space="0" w:color="auto"/>
            <w:bottom w:val="none" w:sz="0" w:space="0" w:color="auto"/>
            <w:right w:val="none" w:sz="0" w:space="0" w:color="auto"/>
          </w:divBdr>
        </w:div>
        <w:div w:id="1668551347">
          <w:marLeft w:val="640"/>
          <w:marRight w:val="0"/>
          <w:marTop w:val="0"/>
          <w:marBottom w:val="0"/>
          <w:divBdr>
            <w:top w:val="none" w:sz="0" w:space="0" w:color="auto"/>
            <w:left w:val="none" w:sz="0" w:space="0" w:color="auto"/>
            <w:bottom w:val="none" w:sz="0" w:space="0" w:color="auto"/>
            <w:right w:val="none" w:sz="0" w:space="0" w:color="auto"/>
          </w:divBdr>
        </w:div>
        <w:div w:id="773090981">
          <w:marLeft w:val="640"/>
          <w:marRight w:val="0"/>
          <w:marTop w:val="0"/>
          <w:marBottom w:val="0"/>
          <w:divBdr>
            <w:top w:val="none" w:sz="0" w:space="0" w:color="auto"/>
            <w:left w:val="none" w:sz="0" w:space="0" w:color="auto"/>
            <w:bottom w:val="none" w:sz="0" w:space="0" w:color="auto"/>
            <w:right w:val="none" w:sz="0" w:space="0" w:color="auto"/>
          </w:divBdr>
        </w:div>
        <w:div w:id="755904918">
          <w:marLeft w:val="640"/>
          <w:marRight w:val="0"/>
          <w:marTop w:val="0"/>
          <w:marBottom w:val="0"/>
          <w:divBdr>
            <w:top w:val="none" w:sz="0" w:space="0" w:color="auto"/>
            <w:left w:val="none" w:sz="0" w:space="0" w:color="auto"/>
            <w:bottom w:val="none" w:sz="0" w:space="0" w:color="auto"/>
            <w:right w:val="none" w:sz="0" w:space="0" w:color="auto"/>
          </w:divBdr>
        </w:div>
        <w:div w:id="1477256056">
          <w:marLeft w:val="640"/>
          <w:marRight w:val="0"/>
          <w:marTop w:val="0"/>
          <w:marBottom w:val="0"/>
          <w:divBdr>
            <w:top w:val="none" w:sz="0" w:space="0" w:color="auto"/>
            <w:left w:val="none" w:sz="0" w:space="0" w:color="auto"/>
            <w:bottom w:val="none" w:sz="0" w:space="0" w:color="auto"/>
            <w:right w:val="none" w:sz="0" w:space="0" w:color="auto"/>
          </w:divBdr>
        </w:div>
        <w:div w:id="342977295">
          <w:marLeft w:val="640"/>
          <w:marRight w:val="0"/>
          <w:marTop w:val="0"/>
          <w:marBottom w:val="0"/>
          <w:divBdr>
            <w:top w:val="none" w:sz="0" w:space="0" w:color="auto"/>
            <w:left w:val="none" w:sz="0" w:space="0" w:color="auto"/>
            <w:bottom w:val="none" w:sz="0" w:space="0" w:color="auto"/>
            <w:right w:val="none" w:sz="0" w:space="0" w:color="auto"/>
          </w:divBdr>
        </w:div>
        <w:div w:id="1762022596">
          <w:marLeft w:val="640"/>
          <w:marRight w:val="0"/>
          <w:marTop w:val="0"/>
          <w:marBottom w:val="0"/>
          <w:divBdr>
            <w:top w:val="none" w:sz="0" w:space="0" w:color="auto"/>
            <w:left w:val="none" w:sz="0" w:space="0" w:color="auto"/>
            <w:bottom w:val="none" w:sz="0" w:space="0" w:color="auto"/>
            <w:right w:val="none" w:sz="0" w:space="0" w:color="auto"/>
          </w:divBdr>
        </w:div>
        <w:div w:id="1839492392">
          <w:marLeft w:val="640"/>
          <w:marRight w:val="0"/>
          <w:marTop w:val="0"/>
          <w:marBottom w:val="0"/>
          <w:divBdr>
            <w:top w:val="none" w:sz="0" w:space="0" w:color="auto"/>
            <w:left w:val="none" w:sz="0" w:space="0" w:color="auto"/>
            <w:bottom w:val="none" w:sz="0" w:space="0" w:color="auto"/>
            <w:right w:val="none" w:sz="0" w:space="0" w:color="auto"/>
          </w:divBdr>
        </w:div>
        <w:div w:id="1083523942">
          <w:marLeft w:val="640"/>
          <w:marRight w:val="0"/>
          <w:marTop w:val="0"/>
          <w:marBottom w:val="0"/>
          <w:divBdr>
            <w:top w:val="none" w:sz="0" w:space="0" w:color="auto"/>
            <w:left w:val="none" w:sz="0" w:space="0" w:color="auto"/>
            <w:bottom w:val="none" w:sz="0" w:space="0" w:color="auto"/>
            <w:right w:val="none" w:sz="0" w:space="0" w:color="auto"/>
          </w:divBdr>
        </w:div>
        <w:div w:id="1410422820">
          <w:marLeft w:val="640"/>
          <w:marRight w:val="0"/>
          <w:marTop w:val="0"/>
          <w:marBottom w:val="0"/>
          <w:divBdr>
            <w:top w:val="none" w:sz="0" w:space="0" w:color="auto"/>
            <w:left w:val="none" w:sz="0" w:space="0" w:color="auto"/>
            <w:bottom w:val="none" w:sz="0" w:space="0" w:color="auto"/>
            <w:right w:val="none" w:sz="0" w:space="0" w:color="auto"/>
          </w:divBdr>
        </w:div>
        <w:div w:id="736631230">
          <w:marLeft w:val="640"/>
          <w:marRight w:val="0"/>
          <w:marTop w:val="0"/>
          <w:marBottom w:val="0"/>
          <w:divBdr>
            <w:top w:val="none" w:sz="0" w:space="0" w:color="auto"/>
            <w:left w:val="none" w:sz="0" w:space="0" w:color="auto"/>
            <w:bottom w:val="none" w:sz="0" w:space="0" w:color="auto"/>
            <w:right w:val="none" w:sz="0" w:space="0" w:color="auto"/>
          </w:divBdr>
        </w:div>
        <w:div w:id="859315313">
          <w:marLeft w:val="640"/>
          <w:marRight w:val="0"/>
          <w:marTop w:val="0"/>
          <w:marBottom w:val="0"/>
          <w:divBdr>
            <w:top w:val="none" w:sz="0" w:space="0" w:color="auto"/>
            <w:left w:val="none" w:sz="0" w:space="0" w:color="auto"/>
            <w:bottom w:val="none" w:sz="0" w:space="0" w:color="auto"/>
            <w:right w:val="none" w:sz="0" w:space="0" w:color="auto"/>
          </w:divBdr>
        </w:div>
        <w:div w:id="1584755162">
          <w:marLeft w:val="640"/>
          <w:marRight w:val="0"/>
          <w:marTop w:val="0"/>
          <w:marBottom w:val="0"/>
          <w:divBdr>
            <w:top w:val="none" w:sz="0" w:space="0" w:color="auto"/>
            <w:left w:val="none" w:sz="0" w:space="0" w:color="auto"/>
            <w:bottom w:val="none" w:sz="0" w:space="0" w:color="auto"/>
            <w:right w:val="none" w:sz="0" w:space="0" w:color="auto"/>
          </w:divBdr>
        </w:div>
        <w:div w:id="2007828543">
          <w:marLeft w:val="640"/>
          <w:marRight w:val="0"/>
          <w:marTop w:val="0"/>
          <w:marBottom w:val="0"/>
          <w:divBdr>
            <w:top w:val="none" w:sz="0" w:space="0" w:color="auto"/>
            <w:left w:val="none" w:sz="0" w:space="0" w:color="auto"/>
            <w:bottom w:val="none" w:sz="0" w:space="0" w:color="auto"/>
            <w:right w:val="none" w:sz="0" w:space="0" w:color="auto"/>
          </w:divBdr>
        </w:div>
        <w:div w:id="2126270856">
          <w:marLeft w:val="640"/>
          <w:marRight w:val="0"/>
          <w:marTop w:val="0"/>
          <w:marBottom w:val="0"/>
          <w:divBdr>
            <w:top w:val="none" w:sz="0" w:space="0" w:color="auto"/>
            <w:left w:val="none" w:sz="0" w:space="0" w:color="auto"/>
            <w:bottom w:val="none" w:sz="0" w:space="0" w:color="auto"/>
            <w:right w:val="none" w:sz="0" w:space="0" w:color="auto"/>
          </w:divBdr>
        </w:div>
        <w:div w:id="1738820098">
          <w:marLeft w:val="640"/>
          <w:marRight w:val="0"/>
          <w:marTop w:val="0"/>
          <w:marBottom w:val="0"/>
          <w:divBdr>
            <w:top w:val="none" w:sz="0" w:space="0" w:color="auto"/>
            <w:left w:val="none" w:sz="0" w:space="0" w:color="auto"/>
            <w:bottom w:val="none" w:sz="0" w:space="0" w:color="auto"/>
            <w:right w:val="none" w:sz="0" w:space="0" w:color="auto"/>
          </w:divBdr>
        </w:div>
        <w:div w:id="393821626">
          <w:marLeft w:val="640"/>
          <w:marRight w:val="0"/>
          <w:marTop w:val="0"/>
          <w:marBottom w:val="0"/>
          <w:divBdr>
            <w:top w:val="none" w:sz="0" w:space="0" w:color="auto"/>
            <w:left w:val="none" w:sz="0" w:space="0" w:color="auto"/>
            <w:bottom w:val="none" w:sz="0" w:space="0" w:color="auto"/>
            <w:right w:val="none" w:sz="0" w:space="0" w:color="auto"/>
          </w:divBdr>
        </w:div>
        <w:div w:id="1388645432">
          <w:marLeft w:val="640"/>
          <w:marRight w:val="0"/>
          <w:marTop w:val="0"/>
          <w:marBottom w:val="0"/>
          <w:divBdr>
            <w:top w:val="none" w:sz="0" w:space="0" w:color="auto"/>
            <w:left w:val="none" w:sz="0" w:space="0" w:color="auto"/>
            <w:bottom w:val="none" w:sz="0" w:space="0" w:color="auto"/>
            <w:right w:val="none" w:sz="0" w:space="0" w:color="auto"/>
          </w:divBdr>
        </w:div>
        <w:div w:id="639043340">
          <w:marLeft w:val="640"/>
          <w:marRight w:val="0"/>
          <w:marTop w:val="0"/>
          <w:marBottom w:val="0"/>
          <w:divBdr>
            <w:top w:val="none" w:sz="0" w:space="0" w:color="auto"/>
            <w:left w:val="none" w:sz="0" w:space="0" w:color="auto"/>
            <w:bottom w:val="none" w:sz="0" w:space="0" w:color="auto"/>
            <w:right w:val="none" w:sz="0" w:space="0" w:color="auto"/>
          </w:divBdr>
        </w:div>
        <w:div w:id="2121677037">
          <w:marLeft w:val="640"/>
          <w:marRight w:val="0"/>
          <w:marTop w:val="0"/>
          <w:marBottom w:val="0"/>
          <w:divBdr>
            <w:top w:val="none" w:sz="0" w:space="0" w:color="auto"/>
            <w:left w:val="none" w:sz="0" w:space="0" w:color="auto"/>
            <w:bottom w:val="none" w:sz="0" w:space="0" w:color="auto"/>
            <w:right w:val="none" w:sz="0" w:space="0" w:color="auto"/>
          </w:divBdr>
        </w:div>
        <w:div w:id="2055079021">
          <w:marLeft w:val="640"/>
          <w:marRight w:val="0"/>
          <w:marTop w:val="0"/>
          <w:marBottom w:val="0"/>
          <w:divBdr>
            <w:top w:val="none" w:sz="0" w:space="0" w:color="auto"/>
            <w:left w:val="none" w:sz="0" w:space="0" w:color="auto"/>
            <w:bottom w:val="none" w:sz="0" w:space="0" w:color="auto"/>
            <w:right w:val="none" w:sz="0" w:space="0" w:color="auto"/>
          </w:divBdr>
        </w:div>
        <w:div w:id="81492745">
          <w:marLeft w:val="640"/>
          <w:marRight w:val="0"/>
          <w:marTop w:val="0"/>
          <w:marBottom w:val="0"/>
          <w:divBdr>
            <w:top w:val="none" w:sz="0" w:space="0" w:color="auto"/>
            <w:left w:val="none" w:sz="0" w:space="0" w:color="auto"/>
            <w:bottom w:val="none" w:sz="0" w:space="0" w:color="auto"/>
            <w:right w:val="none" w:sz="0" w:space="0" w:color="auto"/>
          </w:divBdr>
        </w:div>
        <w:div w:id="1087385213">
          <w:marLeft w:val="640"/>
          <w:marRight w:val="0"/>
          <w:marTop w:val="0"/>
          <w:marBottom w:val="0"/>
          <w:divBdr>
            <w:top w:val="none" w:sz="0" w:space="0" w:color="auto"/>
            <w:left w:val="none" w:sz="0" w:space="0" w:color="auto"/>
            <w:bottom w:val="none" w:sz="0" w:space="0" w:color="auto"/>
            <w:right w:val="none" w:sz="0" w:space="0" w:color="auto"/>
          </w:divBdr>
        </w:div>
        <w:div w:id="436408836">
          <w:marLeft w:val="640"/>
          <w:marRight w:val="0"/>
          <w:marTop w:val="0"/>
          <w:marBottom w:val="0"/>
          <w:divBdr>
            <w:top w:val="none" w:sz="0" w:space="0" w:color="auto"/>
            <w:left w:val="none" w:sz="0" w:space="0" w:color="auto"/>
            <w:bottom w:val="none" w:sz="0" w:space="0" w:color="auto"/>
            <w:right w:val="none" w:sz="0" w:space="0" w:color="auto"/>
          </w:divBdr>
        </w:div>
        <w:div w:id="467089804">
          <w:marLeft w:val="640"/>
          <w:marRight w:val="0"/>
          <w:marTop w:val="0"/>
          <w:marBottom w:val="0"/>
          <w:divBdr>
            <w:top w:val="none" w:sz="0" w:space="0" w:color="auto"/>
            <w:left w:val="none" w:sz="0" w:space="0" w:color="auto"/>
            <w:bottom w:val="none" w:sz="0" w:space="0" w:color="auto"/>
            <w:right w:val="none" w:sz="0" w:space="0" w:color="auto"/>
          </w:divBdr>
        </w:div>
        <w:div w:id="1925217373">
          <w:marLeft w:val="640"/>
          <w:marRight w:val="0"/>
          <w:marTop w:val="0"/>
          <w:marBottom w:val="0"/>
          <w:divBdr>
            <w:top w:val="none" w:sz="0" w:space="0" w:color="auto"/>
            <w:left w:val="none" w:sz="0" w:space="0" w:color="auto"/>
            <w:bottom w:val="none" w:sz="0" w:space="0" w:color="auto"/>
            <w:right w:val="none" w:sz="0" w:space="0" w:color="auto"/>
          </w:divBdr>
        </w:div>
        <w:div w:id="1764715824">
          <w:marLeft w:val="640"/>
          <w:marRight w:val="0"/>
          <w:marTop w:val="0"/>
          <w:marBottom w:val="0"/>
          <w:divBdr>
            <w:top w:val="none" w:sz="0" w:space="0" w:color="auto"/>
            <w:left w:val="none" w:sz="0" w:space="0" w:color="auto"/>
            <w:bottom w:val="none" w:sz="0" w:space="0" w:color="auto"/>
            <w:right w:val="none" w:sz="0" w:space="0" w:color="auto"/>
          </w:divBdr>
        </w:div>
        <w:div w:id="1950552047">
          <w:marLeft w:val="640"/>
          <w:marRight w:val="0"/>
          <w:marTop w:val="0"/>
          <w:marBottom w:val="0"/>
          <w:divBdr>
            <w:top w:val="none" w:sz="0" w:space="0" w:color="auto"/>
            <w:left w:val="none" w:sz="0" w:space="0" w:color="auto"/>
            <w:bottom w:val="none" w:sz="0" w:space="0" w:color="auto"/>
            <w:right w:val="none" w:sz="0" w:space="0" w:color="auto"/>
          </w:divBdr>
        </w:div>
        <w:div w:id="1127233765">
          <w:marLeft w:val="640"/>
          <w:marRight w:val="0"/>
          <w:marTop w:val="0"/>
          <w:marBottom w:val="0"/>
          <w:divBdr>
            <w:top w:val="none" w:sz="0" w:space="0" w:color="auto"/>
            <w:left w:val="none" w:sz="0" w:space="0" w:color="auto"/>
            <w:bottom w:val="none" w:sz="0" w:space="0" w:color="auto"/>
            <w:right w:val="none" w:sz="0" w:space="0" w:color="auto"/>
          </w:divBdr>
        </w:div>
        <w:div w:id="1831483318">
          <w:marLeft w:val="640"/>
          <w:marRight w:val="0"/>
          <w:marTop w:val="0"/>
          <w:marBottom w:val="0"/>
          <w:divBdr>
            <w:top w:val="none" w:sz="0" w:space="0" w:color="auto"/>
            <w:left w:val="none" w:sz="0" w:space="0" w:color="auto"/>
            <w:bottom w:val="none" w:sz="0" w:space="0" w:color="auto"/>
            <w:right w:val="none" w:sz="0" w:space="0" w:color="auto"/>
          </w:divBdr>
        </w:div>
        <w:div w:id="1692998971">
          <w:marLeft w:val="640"/>
          <w:marRight w:val="0"/>
          <w:marTop w:val="0"/>
          <w:marBottom w:val="0"/>
          <w:divBdr>
            <w:top w:val="none" w:sz="0" w:space="0" w:color="auto"/>
            <w:left w:val="none" w:sz="0" w:space="0" w:color="auto"/>
            <w:bottom w:val="none" w:sz="0" w:space="0" w:color="auto"/>
            <w:right w:val="none" w:sz="0" w:space="0" w:color="auto"/>
          </w:divBdr>
        </w:div>
        <w:div w:id="699361925">
          <w:marLeft w:val="640"/>
          <w:marRight w:val="0"/>
          <w:marTop w:val="0"/>
          <w:marBottom w:val="0"/>
          <w:divBdr>
            <w:top w:val="none" w:sz="0" w:space="0" w:color="auto"/>
            <w:left w:val="none" w:sz="0" w:space="0" w:color="auto"/>
            <w:bottom w:val="none" w:sz="0" w:space="0" w:color="auto"/>
            <w:right w:val="none" w:sz="0" w:space="0" w:color="auto"/>
          </w:divBdr>
        </w:div>
        <w:div w:id="359091230">
          <w:marLeft w:val="640"/>
          <w:marRight w:val="0"/>
          <w:marTop w:val="0"/>
          <w:marBottom w:val="0"/>
          <w:divBdr>
            <w:top w:val="none" w:sz="0" w:space="0" w:color="auto"/>
            <w:left w:val="none" w:sz="0" w:space="0" w:color="auto"/>
            <w:bottom w:val="none" w:sz="0" w:space="0" w:color="auto"/>
            <w:right w:val="none" w:sz="0" w:space="0" w:color="auto"/>
          </w:divBdr>
        </w:div>
        <w:div w:id="1195385778">
          <w:marLeft w:val="640"/>
          <w:marRight w:val="0"/>
          <w:marTop w:val="0"/>
          <w:marBottom w:val="0"/>
          <w:divBdr>
            <w:top w:val="none" w:sz="0" w:space="0" w:color="auto"/>
            <w:left w:val="none" w:sz="0" w:space="0" w:color="auto"/>
            <w:bottom w:val="none" w:sz="0" w:space="0" w:color="auto"/>
            <w:right w:val="none" w:sz="0" w:space="0" w:color="auto"/>
          </w:divBdr>
        </w:div>
        <w:div w:id="800997896">
          <w:marLeft w:val="640"/>
          <w:marRight w:val="0"/>
          <w:marTop w:val="0"/>
          <w:marBottom w:val="0"/>
          <w:divBdr>
            <w:top w:val="none" w:sz="0" w:space="0" w:color="auto"/>
            <w:left w:val="none" w:sz="0" w:space="0" w:color="auto"/>
            <w:bottom w:val="none" w:sz="0" w:space="0" w:color="auto"/>
            <w:right w:val="none" w:sz="0" w:space="0" w:color="auto"/>
          </w:divBdr>
        </w:div>
        <w:div w:id="105469980">
          <w:marLeft w:val="640"/>
          <w:marRight w:val="0"/>
          <w:marTop w:val="0"/>
          <w:marBottom w:val="0"/>
          <w:divBdr>
            <w:top w:val="none" w:sz="0" w:space="0" w:color="auto"/>
            <w:left w:val="none" w:sz="0" w:space="0" w:color="auto"/>
            <w:bottom w:val="none" w:sz="0" w:space="0" w:color="auto"/>
            <w:right w:val="none" w:sz="0" w:space="0" w:color="auto"/>
          </w:divBdr>
        </w:div>
        <w:div w:id="239602297">
          <w:marLeft w:val="640"/>
          <w:marRight w:val="0"/>
          <w:marTop w:val="0"/>
          <w:marBottom w:val="0"/>
          <w:divBdr>
            <w:top w:val="none" w:sz="0" w:space="0" w:color="auto"/>
            <w:left w:val="none" w:sz="0" w:space="0" w:color="auto"/>
            <w:bottom w:val="none" w:sz="0" w:space="0" w:color="auto"/>
            <w:right w:val="none" w:sz="0" w:space="0" w:color="auto"/>
          </w:divBdr>
        </w:div>
        <w:div w:id="1627542502">
          <w:marLeft w:val="640"/>
          <w:marRight w:val="0"/>
          <w:marTop w:val="0"/>
          <w:marBottom w:val="0"/>
          <w:divBdr>
            <w:top w:val="none" w:sz="0" w:space="0" w:color="auto"/>
            <w:left w:val="none" w:sz="0" w:space="0" w:color="auto"/>
            <w:bottom w:val="none" w:sz="0" w:space="0" w:color="auto"/>
            <w:right w:val="none" w:sz="0" w:space="0" w:color="auto"/>
          </w:divBdr>
        </w:div>
        <w:div w:id="2092849447">
          <w:marLeft w:val="640"/>
          <w:marRight w:val="0"/>
          <w:marTop w:val="0"/>
          <w:marBottom w:val="0"/>
          <w:divBdr>
            <w:top w:val="none" w:sz="0" w:space="0" w:color="auto"/>
            <w:left w:val="none" w:sz="0" w:space="0" w:color="auto"/>
            <w:bottom w:val="none" w:sz="0" w:space="0" w:color="auto"/>
            <w:right w:val="none" w:sz="0" w:space="0" w:color="auto"/>
          </w:divBdr>
        </w:div>
        <w:div w:id="180900471">
          <w:marLeft w:val="640"/>
          <w:marRight w:val="0"/>
          <w:marTop w:val="0"/>
          <w:marBottom w:val="0"/>
          <w:divBdr>
            <w:top w:val="none" w:sz="0" w:space="0" w:color="auto"/>
            <w:left w:val="none" w:sz="0" w:space="0" w:color="auto"/>
            <w:bottom w:val="none" w:sz="0" w:space="0" w:color="auto"/>
            <w:right w:val="none" w:sz="0" w:space="0" w:color="auto"/>
          </w:divBdr>
        </w:div>
        <w:div w:id="161315236">
          <w:marLeft w:val="640"/>
          <w:marRight w:val="0"/>
          <w:marTop w:val="0"/>
          <w:marBottom w:val="0"/>
          <w:divBdr>
            <w:top w:val="none" w:sz="0" w:space="0" w:color="auto"/>
            <w:left w:val="none" w:sz="0" w:space="0" w:color="auto"/>
            <w:bottom w:val="none" w:sz="0" w:space="0" w:color="auto"/>
            <w:right w:val="none" w:sz="0" w:space="0" w:color="auto"/>
          </w:divBdr>
        </w:div>
        <w:div w:id="895628499">
          <w:marLeft w:val="640"/>
          <w:marRight w:val="0"/>
          <w:marTop w:val="0"/>
          <w:marBottom w:val="0"/>
          <w:divBdr>
            <w:top w:val="none" w:sz="0" w:space="0" w:color="auto"/>
            <w:left w:val="none" w:sz="0" w:space="0" w:color="auto"/>
            <w:bottom w:val="none" w:sz="0" w:space="0" w:color="auto"/>
            <w:right w:val="none" w:sz="0" w:space="0" w:color="auto"/>
          </w:divBdr>
        </w:div>
        <w:div w:id="1427648719">
          <w:marLeft w:val="640"/>
          <w:marRight w:val="0"/>
          <w:marTop w:val="0"/>
          <w:marBottom w:val="0"/>
          <w:divBdr>
            <w:top w:val="none" w:sz="0" w:space="0" w:color="auto"/>
            <w:left w:val="none" w:sz="0" w:space="0" w:color="auto"/>
            <w:bottom w:val="none" w:sz="0" w:space="0" w:color="auto"/>
            <w:right w:val="none" w:sz="0" w:space="0" w:color="auto"/>
          </w:divBdr>
        </w:div>
        <w:div w:id="1905869128">
          <w:marLeft w:val="640"/>
          <w:marRight w:val="0"/>
          <w:marTop w:val="0"/>
          <w:marBottom w:val="0"/>
          <w:divBdr>
            <w:top w:val="none" w:sz="0" w:space="0" w:color="auto"/>
            <w:left w:val="none" w:sz="0" w:space="0" w:color="auto"/>
            <w:bottom w:val="none" w:sz="0" w:space="0" w:color="auto"/>
            <w:right w:val="none" w:sz="0" w:space="0" w:color="auto"/>
          </w:divBdr>
        </w:div>
        <w:div w:id="796800201">
          <w:marLeft w:val="640"/>
          <w:marRight w:val="0"/>
          <w:marTop w:val="0"/>
          <w:marBottom w:val="0"/>
          <w:divBdr>
            <w:top w:val="none" w:sz="0" w:space="0" w:color="auto"/>
            <w:left w:val="none" w:sz="0" w:space="0" w:color="auto"/>
            <w:bottom w:val="none" w:sz="0" w:space="0" w:color="auto"/>
            <w:right w:val="none" w:sz="0" w:space="0" w:color="auto"/>
          </w:divBdr>
        </w:div>
        <w:div w:id="79646098">
          <w:marLeft w:val="640"/>
          <w:marRight w:val="0"/>
          <w:marTop w:val="0"/>
          <w:marBottom w:val="0"/>
          <w:divBdr>
            <w:top w:val="none" w:sz="0" w:space="0" w:color="auto"/>
            <w:left w:val="none" w:sz="0" w:space="0" w:color="auto"/>
            <w:bottom w:val="none" w:sz="0" w:space="0" w:color="auto"/>
            <w:right w:val="none" w:sz="0" w:space="0" w:color="auto"/>
          </w:divBdr>
        </w:div>
        <w:div w:id="480006089">
          <w:marLeft w:val="640"/>
          <w:marRight w:val="0"/>
          <w:marTop w:val="0"/>
          <w:marBottom w:val="0"/>
          <w:divBdr>
            <w:top w:val="none" w:sz="0" w:space="0" w:color="auto"/>
            <w:left w:val="none" w:sz="0" w:space="0" w:color="auto"/>
            <w:bottom w:val="none" w:sz="0" w:space="0" w:color="auto"/>
            <w:right w:val="none" w:sz="0" w:space="0" w:color="auto"/>
          </w:divBdr>
        </w:div>
        <w:div w:id="159080704">
          <w:marLeft w:val="640"/>
          <w:marRight w:val="0"/>
          <w:marTop w:val="0"/>
          <w:marBottom w:val="0"/>
          <w:divBdr>
            <w:top w:val="none" w:sz="0" w:space="0" w:color="auto"/>
            <w:left w:val="none" w:sz="0" w:space="0" w:color="auto"/>
            <w:bottom w:val="none" w:sz="0" w:space="0" w:color="auto"/>
            <w:right w:val="none" w:sz="0" w:space="0" w:color="auto"/>
          </w:divBdr>
        </w:div>
        <w:div w:id="1674986662">
          <w:marLeft w:val="640"/>
          <w:marRight w:val="0"/>
          <w:marTop w:val="0"/>
          <w:marBottom w:val="0"/>
          <w:divBdr>
            <w:top w:val="none" w:sz="0" w:space="0" w:color="auto"/>
            <w:left w:val="none" w:sz="0" w:space="0" w:color="auto"/>
            <w:bottom w:val="none" w:sz="0" w:space="0" w:color="auto"/>
            <w:right w:val="none" w:sz="0" w:space="0" w:color="auto"/>
          </w:divBdr>
        </w:div>
        <w:div w:id="448856764">
          <w:marLeft w:val="640"/>
          <w:marRight w:val="0"/>
          <w:marTop w:val="0"/>
          <w:marBottom w:val="0"/>
          <w:divBdr>
            <w:top w:val="none" w:sz="0" w:space="0" w:color="auto"/>
            <w:left w:val="none" w:sz="0" w:space="0" w:color="auto"/>
            <w:bottom w:val="none" w:sz="0" w:space="0" w:color="auto"/>
            <w:right w:val="none" w:sz="0" w:space="0" w:color="auto"/>
          </w:divBdr>
        </w:div>
        <w:div w:id="375398588">
          <w:marLeft w:val="640"/>
          <w:marRight w:val="0"/>
          <w:marTop w:val="0"/>
          <w:marBottom w:val="0"/>
          <w:divBdr>
            <w:top w:val="none" w:sz="0" w:space="0" w:color="auto"/>
            <w:left w:val="none" w:sz="0" w:space="0" w:color="auto"/>
            <w:bottom w:val="none" w:sz="0" w:space="0" w:color="auto"/>
            <w:right w:val="none" w:sz="0" w:space="0" w:color="auto"/>
          </w:divBdr>
        </w:div>
        <w:div w:id="1492135077">
          <w:marLeft w:val="640"/>
          <w:marRight w:val="0"/>
          <w:marTop w:val="0"/>
          <w:marBottom w:val="0"/>
          <w:divBdr>
            <w:top w:val="none" w:sz="0" w:space="0" w:color="auto"/>
            <w:left w:val="none" w:sz="0" w:space="0" w:color="auto"/>
            <w:bottom w:val="none" w:sz="0" w:space="0" w:color="auto"/>
            <w:right w:val="none" w:sz="0" w:space="0" w:color="auto"/>
          </w:divBdr>
        </w:div>
        <w:div w:id="74282990">
          <w:marLeft w:val="640"/>
          <w:marRight w:val="0"/>
          <w:marTop w:val="0"/>
          <w:marBottom w:val="0"/>
          <w:divBdr>
            <w:top w:val="none" w:sz="0" w:space="0" w:color="auto"/>
            <w:left w:val="none" w:sz="0" w:space="0" w:color="auto"/>
            <w:bottom w:val="none" w:sz="0" w:space="0" w:color="auto"/>
            <w:right w:val="none" w:sz="0" w:space="0" w:color="auto"/>
          </w:divBdr>
        </w:div>
        <w:div w:id="305358313">
          <w:marLeft w:val="640"/>
          <w:marRight w:val="0"/>
          <w:marTop w:val="0"/>
          <w:marBottom w:val="0"/>
          <w:divBdr>
            <w:top w:val="none" w:sz="0" w:space="0" w:color="auto"/>
            <w:left w:val="none" w:sz="0" w:space="0" w:color="auto"/>
            <w:bottom w:val="none" w:sz="0" w:space="0" w:color="auto"/>
            <w:right w:val="none" w:sz="0" w:space="0" w:color="auto"/>
          </w:divBdr>
        </w:div>
        <w:div w:id="2096582746">
          <w:marLeft w:val="640"/>
          <w:marRight w:val="0"/>
          <w:marTop w:val="0"/>
          <w:marBottom w:val="0"/>
          <w:divBdr>
            <w:top w:val="none" w:sz="0" w:space="0" w:color="auto"/>
            <w:left w:val="none" w:sz="0" w:space="0" w:color="auto"/>
            <w:bottom w:val="none" w:sz="0" w:space="0" w:color="auto"/>
            <w:right w:val="none" w:sz="0" w:space="0" w:color="auto"/>
          </w:divBdr>
        </w:div>
        <w:div w:id="1568809175">
          <w:marLeft w:val="640"/>
          <w:marRight w:val="0"/>
          <w:marTop w:val="0"/>
          <w:marBottom w:val="0"/>
          <w:divBdr>
            <w:top w:val="none" w:sz="0" w:space="0" w:color="auto"/>
            <w:left w:val="none" w:sz="0" w:space="0" w:color="auto"/>
            <w:bottom w:val="none" w:sz="0" w:space="0" w:color="auto"/>
            <w:right w:val="none" w:sz="0" w:space="0" w:color="auto"/>
          </w:divBdr>
        </w:div>
        <w:div w:id="1984774904">
          <w:marLeft w:val="640"/>
          <w:marRight w:val="0"/>
          <w:marTop w:val="0"/>
          <w:marBottom w:val="0"/>
          <w:divBdr>
            <w:top w:val="none" w:sz="0" w:space="0" w:color="auto"/>
            <w:left w:val="none" w:sz="0" w:space="0" w:color="auto"/>
            <w:bottom w:val="none" w:sz="0" w:space="0" w:color="auto"/>
            <w:right w:val="none" w:sz="0" w:space="0" w:color="auto"/>
          </w:divBdr>
        </w:div>
        <w:div w:id="233975328">
          <w:marLeft w:val="640"/>
          <w:marRight w:val="0"/>
          <w:marTop w:val="0"/>
          <w:marBottom w:val="0"/>
          <w:divBdr>
            <w:top w:val="none" w:sz="0" w:space="0" w:color="auto"/>
            <w:left w:val="none" w:sz="0" w:space="0" w:color="auto"/>
            <w:bottom w:val="none" w:sz="0" w:space="0" w:color="auto"/>
            <w:right w:val="none" w:sz="0" w:space="0" w:color="auto"/>
          </w:divBdr>
        </w:div>
        <w:div w:id="1165585909">
          <w:marLeft w:val="640"/>
          <w:marRight w:val="0"/>
          <w:marTop w:val="0"/>
          <w:marBottom w:val="0"/>
          <w:divBdr>
            <w:top w:val="none" w:sz="0" w:space="0" w:color="auto"/>
            <w:left w:val="none" w:sz="0" w:space="0" w:color="auto"/>
            <w:bottom w:val="none" w:sz="0" w:space="0" w:color="auto"/>
            <w:right w:val="none" w:sz="0" w:space="0" w:color="auto"/>
          </w:divBdr>
        </w:div>
        <w:div w:id="1006054485">
          <w:marLeft w:val="640"/>
          <w:marRight w:val="0"/>
          <w:marTop w:val="0"/>
          <w:marBottom w:val="0"/>
          <w:divBdr>
            <w:top w:val="none" w:sz="0" w:space="0" w:color="auto"/>
            <w:left w:val="none" w:sz="0" w:space="0" w:color="auto"/>
            <w:bottom w:val="none" w:sz="0" w:space="0" w:color="auto"/>
            <w:right w:val="none" w:sz="0" w:space="0" w:color="auto"/>
          </w:divBdr>
        </w:div>
        <w:div w:id="937369730">
          <w:marLeft w:val="640"/>
          <w:marRight w:val="0"/>
          <w:marTop w:val="0"/>
          <w:marBottom w:val="0"/>
          <w:divBdr>
            <w:top w:val="none" w:sz="0" w:space="0" w:color="auto"/>
            <w:left w:val="none" w:sz="0" w:space="0" w:color="auto"/>
            <w:bottom w:val="none" w:sz="0" w:space="0" w:color="auto"/>
            <w:right w:val="none" w:sz="0" w:space="0" w:color="auto"/>
          </w:divBdr>
        </w:div>
        <w:div w:id="706371998">
          <w:marLeft w:val="640"/>
          <w:marRight w:val="0"/>
          <w:marTop w:val="0"/>
          <w:marBottom w:val="0"/>
          <w:divBdr>
            <w:top w:val="none" w:sz="0" w:space="0" w:color="auto"/>
            <w:left w:val="none" w:sz="0" w:space="0" w:color="auto"/>
            <w:bottom w:val="none" w:sz="0" w:space="0" w:color="auto"/>
            <w:right w:val="none" w:sz="0" w:space="0" w:color="auto"/>
          </w:divBdr>
        </w:div>
        <w:div w:id="1183737894">
          <w:marLeft w:val="640"/>
          <w:marRight w:val="0"/>
          <w:marTop w:val="0"/>
          <w:marBottom w:val="0"/>
          <w:divBdr>
            <w:top w:val="none" w:sz="0" w:space="0" w:color="auto"/>
            <w:left w:val="none" w:sz="0" w:space="0" w:color="auto"/>
            <w:bottom w:val="none" w:sz="0" w:space="0" w:color="auto"/>
            <w:right w:val="none" w:sz="0" w:space="0" w:color="auto"/>
          </w:divBdr>
        </w:div>
        <w:div w:id="1106539652">
          <w:marLeft w:val="640"/>
          <w:marRight w:val="0"/>
          <w:marTop w:val="0"/>
          <w:marBottom w:val="0"/>
          <w:divBdr>
            <w:top w:val="none" w:sz="0" w:space="0" w:color="auto"/>
            <w:left w:val="none" w:sz="0" w:space="0" w:color="auto"/>
            <w:bottom w:val="none" w:sz="0" w:space="0" w:color="auto"/>
            <w:right w:val="none" w:sz="0" w:space="0" w:color="auto"/>
          </w:divBdr>
        </w:div>
        <w:div w:id="311100016">
          <w:marLeft w:val="640"/>
          <w:marRight w:val="0"/>
          <w:marTop w:val="0"/>
          <w:marBottom w:val="0"/>
          <w:divBdr>
            <w:top w:val="none" w:sz="0" w:space="0" w:color="auto"/>
            <w:left w:val="none" w:sz="0" w:space="0" w:color="auto"/>
            <w:bottom w:val="none" w:sz="0" w:space="0" w:color="auto"/>
            <w:right w:val="none" w:sz="0" w:space="0" w:color="auto"/>
          </w:divBdr>
        </w:div>
        <w:div w:id="324013344">
          <w:marLeft w:val="640"/>
          <w:marRight w:val="0"/>
          <w:marTop w:val="0"/>
          <w:marBottom w:val="0"/>
          <w:divBdr>
            <w:top w:val="none" w:sz="0" w:space="0" w:color="auto"/>
            <w:left w:val="none" w:sz="0" w:space="0" w:color="auto"/>
            <w:bottom w:val="none" w:sz="0" w:space="0" w:color="auto"/>
            <w:right w:val="none" w:sz="0" w:space="0" w:color="auto"/>
          </w:divBdr>
        </w:div>
        <w:div w:id="1126509738">
          <w:marLeft w:val="640"/>
          <w:marRight w:val="0"/>
          <w:marTop w:val="0"/>
          <w:marBottom w:val="0"/>
          <w:divBdr>
            <w:top w:val="none" w:sz="0" w:space="0" w:color="auto"/>
            <w:left w:val="none" w:sz="0" w:space="0" w:color="auto"/>
            <w:bottom w:val="none" w:sz="0" w:space="0" w:color="auto"/>
            <w:right w:val="none" w:sz="0" w:space="0" w:color="auto"/>
          </w:divBdr>
        </w:div>
        <w:div w:id="1139609727">
          <w:marLeft w:val="640"/>
          <w:marRight w:val="0"/>
          <w:marTop w:val="0"/>
          <w:marBottom w:val="0"/>
          <w:divBdr>
            <w:top w:val="none" w:sz="0" w:space="0" w:color="auto"/>
            <w:left w:val="none" w:sz="0" w:space="0" w:color="auto"/>
            <w:bottom w:val="none" w:sz="0" w:space="0" w:color="auto"/>
            <w:right w:val="none" w:sz="0" w:space="0" w:color="auto"/>
          </w:divBdr>
        </w:div>
        <w:div w:id="1736858566">
          <w:marLeft w:val="640"/>
          <w:marRight w:val="0"/>
          <w:marTop w:val="0"/>
          <w:marBottom w:val="0"/>
          <w:divBdr>
            <w:top w:val="none" w:sz="0" w:space="0" w:color="auto"/>
            <w:left w:val="none" w:sz="0" w:space="0" w:color="auto"/>
            <w:bottom w:val="none" w:sz="0" w:space="0" w:color="auto"/>
            <w:right w:val="none" w:sz="0" w:space="0" w:color="auto"/>
          </w:divBdr>
        </w:div>
        <w:div w:id="2135753334">
          <w:marLeft w:val="640"/>
          <w:marRight w:val="0"/>
          <w:marTop w:val="0"/>
          <w:marBottom w:val="0"/>
          <w:divBdr>
            <w:top w:val="none" w:sz="0" w:space="0" w:color="auto"/>
            <w:left w:val="none" w:sz="0" w:space="0" w:color="auto"/>
            <w:bottom w:val="none" w:sz="0" w:space="0" w:color="auto"/>
            <w:right w:val="none" w:sz="0" w:space="0" w:color="auto"/>
          </w:divBdr>
        </w:div>
        <w:div w:id="1414932130">
          <w:marLeft w:val="640"/>
          <w:marRight w:val="0"/>
          <w:marTop w:val="0"/>
          <w:marBottom w:val="0"/>
          <w:divBdr>
            <w:top w:val="none" w:sz="0" w:space="0" w:color="auto"/>
            <w:left w:val="none" w:sz="0" w:space="0" w:color="auto"/>
            <w:bottom w:val="none" w:sz="0" w:space="0" w:color="auto"/>
            <w:right w:val="none" w:sz="0" w:space="0" w:color="auto"/>
          </w:divBdr>
        </w:div>
        <w:div w:id="1034845664">
          <w:marLeft w:val="640"/>
          <w:marRight w:val="0"/>
          <w:marTop w:val="0"/>
          <w:marBottom w:val="0"/>
          <w:divBdr>
            <w:top w:val="none" w:sz="0" w:space="0" w:color="auto"/>
            <w:left w:val="none" w:sz="0" w:space="0" w:color="auto"/>
            <w:bottom w:val="none" w:sz="0" w:space="0" w:color="auto"/>
            <w:right w:val="none" w:sz="0" w:space="0" w:color="auto"/>
          </w:divBdr>
        </w:div>
        <w:div w:id="1512723688">
          <w:marLeft w:val="640"/>
          <w:marRight w:val="0"/>
          <w:marTop w:val="0"/>
          <w:marBottom w:val="0"/>
          <w:divBdr>
            <w:top w:val="none" w:sz="0" w:space="0" w:color="auto"/>
            <w:left w:val="none" w:sz="0" w:space="0" w:color="auto"/>
            <w:bottom w:val="none" w:sz="0" w:space="0" w:color="auto"/>
            <w:right w:val="none" w:sz="0" w:space="0" w:color="auto"/>
          </w:divBdr>
        </w:div>
        <w:div w:id="1653296369">
          <w:marLeft w:val="640"/>
          <w:marRight w:val="0"/>
          <w:marTop w:val="0"/>
          <w:marBottom w:val="0"/>
          <w:divBdr>
            <w:top w:val="none" w:sz="0" w:space="0" w:color="auto"/>
            <w:left w:val="none" w:sz="0" w:space="0" w:color="auto"/>
            <w:bottom w:val="none" w:sz="0" w:space="0" w:color="auto"/>
            <w:right w:val="none" w:sz="0" w:space="0" w:color="auto"/>
          </w:divBdr>
        </w:div>
        <w:div w:id="511068776">
          <w:marLeft w:val="640"/>
          <w:marRight w:val="0"/>
          <w:marTop w:val="0"/>
          <w:marBottom w:val="0"/>
          <w:divBdr>
            <w:top w:val="none" w:sz="0" w:space="0" w:color="auto"/>
            <w:left w:val="none" w:sz="0" w:space="0" w:color="auto"/>
            <w:bottom w:val="none" w:sz="0" w:space="0" w:color="auto"/>
            <w:right w:val="none" w:sz="0" w:space="0" w:color="auto"/>
          </w:divBdr>
        </w:div>
        <w:div w:id="1876191281">
          <w:marLeft w:val="640"/>
          <w:marRight w:val="0"/>
          <w:marTop w:val="0"/>
          <w:marBottom w:val="0"/>
          <w:divBdr>
            <w:top w:val="none" w:sz="0" w:space="0" w:color="auto"/>
            <w:left w:val="none" w:sz="0" w:space="0" w:color="auto"/>
            <w:bottom w:val="none" w:sz="0" w:space="0" w:color="auto"/>
            <w:right w:val="none" w:sz="0" w:space="0" w:color="auto"/>
          </w:divBdr>
        </w:div>
        <w:div w:id="1493837982">
          <w:marLeft w:val="640"/>
          <w:marRight w:val="0"/>
          <w:marTop w:val="0"/>
          <w:marBottom w:val="0"/>
          <w:divBdr>
            <w:top w:val="none" w:sz="0" w:space="0" w:color="auto"/>
            <w:left w:val="none" w:sz="0" w:space="0" w:color="auto"/>
            <w:bottom w:val="none" w:sz="0" w:space="0" w:color="auto"/>
            <w:right w:val="none" w:sz="0" w:space="0" w:color="auto"/>
          </w:divBdr>
        </w:div>
        <w:div w:id="276528891">
          <w:marLeft w:val="640"/>
          <w:marRight w:val="0"/>
          <w:marTop w:val="0"/>
          <w:marBottom w:val="0"/>
          <w:divBdr>
            <w:top w:val="none" w:sz="0" w:space="0" w:color="auto"/>
            <w:left w:val="none" w:sz="0" w:space="0" w:color="auto"/>
            <w:bottom w:val="none" w:sz="0" w:space="0" w:color="auto"/>
            <w:right w:val="none" w:sz="0" w:space="0" w:color="auto"/>
          </w:divBdr>
        </w:div>
        <w:div w:id="136803800">
          <w:marLeft w:val="640"/>
          <w:marRight w:val="0"/>
          <w:marTop w:val="0"/>
          <w:marBottom w:val="0"/>
          <w:divBdr>
            <w:top w:val="none" w:sz="0" w:space="0" w:color="auto"/>
            <w:left w:val="none" w:sz="0" w:space="0" w:color="auto"/>
            <w:bottom w:val="none" w:sz="0" w:space="0" w:color="auto"/>
            <w:right w:val="none" w:sz="0" w:space="0" w:color="auto"/>
          </w:divBdr>
        </w:div>
        <w:div w:id="1537422683">
          <w:marLeft w:val="640"/>
          <w:marRight w:val="0"/>
          <w:marTop w:val="0"/>
          <w:marBottom w:val="0"/>
          <w:divBdr>
            <w:top w:val="none" w:sz="0" w:space="0" w:color="auto"/>
            <w:left w:val="none" w:sz="0" w:space="0" w:color="auto"/>
            <w:bottom w:val="none" w:sz="0" w:space="0" w:color="auto"/>
            <w:right w:val="none" w:sz="0" w:space="0" w:color="auto"/>
          </w:divBdr>
        </w:div>
        <w:div w:id="1249846517">
          <w:marLeft w:val="640"/>
          <w:marRight w:val="0"/>
          <w:marTop w:val="0"/>
          <w:marBottom w:val="0"/>
          <w:divBdr>
            <w:top w:val="none" w:sz="0" w:space="0" w:color="auto"/>
            <w:left w:val="none" w:sz="0" w:space="0" w:color="auto"/>
            <w:bottom w:val="none" w:sz="0" w:space="0" w:color="auto"/>
            <w:right w:val="none" w:sz="0" w:space="0" w:color="auto"/>
          </w:divBdr>
        </w:div>
      </w:divsChild>
    </w:div>
    <w:div w:id="317925408">
      <w:bodyDiv w:val="1"/>
      <w:marLeft w:val="0"/>
      <w:marRight w:val="0"/>
      <w:marTop w:val="0"/>
      <w:marBottom w:val="0"/>
      <w:divBdr>
        <w:top w:val="none" w:sz="0" w:space="0" w:color="auto"/>
        <w:left w:val="none" w:sz="0" w:space="0" w:color="auto"/>
        <w:bottom w:val="none" w:sz="0" w:space="0" w:color="auto"/>
        <w:right w:val="none" w:sz="0" w:space="0" w:color="auto"/>
      </w:divBdr>
      <w:divsChild>
        <w:div w:id="1986200960">
          <w:marLeft w:val="640"/>
          <w:marRight w:val="0"/>
          <w:marTop w:val="0"/>
          <w:marBottom w:val="0"/>
          <w:divBdr>
            <w:top w:val="none" w:sz="0" w:space="0" w:color="auto"/>
            <w:left w:val="none" w:sz="0" w:space="0" w:color="auto"/>
            <w:bottom w:val="none" w:sz="0" w:space="0" w:color="auto"/>
            <w:right w:val="none" w:sz="0" w:space="0" w:color="auto"/>
          </w:divBdr>
        </w:div>
        <w:div w:id="1874609054">
          <w:marLeft w:val="640"/>
          <w:marRight w:val="0"/>
          <w:marTop w:val="0"/>
          <w:marBottom w:val="0"/>
          <w:divBdr>
            <w:top w:val="none" w:sz="0" w:space="0" w:color="auto"/>
            <w:left w:val="none" w:sz="0" w:space="0" w:color="auto"/>
            <w:bottom w:val="none" w:sz="0" w:space="0" w:color="auto"/>
            <w:right w:val="none" w:sz="0" w:space="0" w:color="auto"/>
          </w:divBdr>
        </w:div>
        <w:div w:id="144518962">
          <w:marLeft w:val="640"/>
          <w:marRight w:val="0"/>
          <w:marTop w:val="0"/>
          <w:marBottom w:val="0"/>
          <w:divBdr>
            <w:top w:val="none" w:sz="0" w:space="0" w:color="auto"/>
            <w:left w:val="none" w:sz="0" w:space="0" w:color="auto"/>
            <w:bottom w:val="none" w:sz="0" w:space="0" w:color="auto"/>
            <w:right w:val="none" w:sz="0" w:space="0" w:color="auto"/>
          </w:divBdr>
        </w:div>
        <w:div w:id="1546062674">
          <w:marLeft w:val="640"/>
          <w:marRight w:val="0"/>
          <w:marTop w:val="0"/>
          <w:marBottom w:val="0"/>
          <w:divBdr>
            <w:top w:val="none" w:sz="0" w:space="0" w:color="auto"/>
            <w:left w:val="none" w:sz="0" w:space="0" w:color="auto"/>
            <w:bottom w:val="none" w:sz="0" w:space="0" w:color="auto"/>
            <w:right w:val="none" w:sz="0" w:space="0" w:color="auto"/>
          </w:divBdr>
        </w:div>
        <w:div w:id="802768474">
          <w:marLeft w:val="640"/>
          <w:marRight w:val="0"/>
          <w:marTop w:val="0"/>
          <w:marBottom w:val="0"/>
          <w:divBdr>
            <w:top w:val="none" w:sz="0" w:space="0" w:color="auto"/>
            <w:left w:val="none" w:sz="0" w:space="0" w:color="auto"/>
            <w:bottom w:val="none" w:sz="0" w:space="0" w:color="auto"/>
            <w:right w:val="none" w:sz="0" w:space="0" w:color="auto"/>
          </w:divBdr>
        </w:div>
        <w:div w:id="1572933200">
          <w:marLeft w:val="640"/>
          <w:marRight w:val="0"/>
          <w:marTop w:val="0"/>
          <w:marBottom w:val="0"/>
          <w:divBdr>
            <w:top w:val="none" w:sz="0" w:space="0" w:color="auto"/>
            <w:left w:val="none" w:sz="0" w:space="0" w:color="auto"/>
            <w:bottom w:val="none" w:sz="0" w:space="0" w:color="auto"/>
            <w:right w:val="none" w:sz="0" w:space="0" w:color="auto"/>
          </w:divBdr>
        </w:div>
        <w:div w:id="2087222380">
          <w:marLeft w:val="640"/>
          <w:marRight w:val="0"/>
          <w:marTop w:val="0"/>
          <w:marBottom w:val="0"/>
          <w:divBdr>
            <w:top w:val="none" w:sz="0" w:space="0" w:color="auto"/>
            <w:left w:val="none" w:sz="0" w:space="0" w:color="auto"/>
            <w:bottom w:val="none" w:sz="0" w:space="0" w:color="auto"/>
            <w:right w:val="none" w:sz="0" w:space="0" w:color="auto"/>
          </w:divBdr>
        </w:div>
        <w:div w:id="845943557">
          <w:marLeft w:val="640"/>
          <w:marRight w:val="0"/>
          <w:marTop w:val="0"/>
          <w:marBottom w:val="0"/>
          <w:divBdr>
            <w:top w:val="none" w:sz="0" w:space="0" w:color="auto"/>
            <w:left w:val="none" w:sz="0" w:space="0" w:color="auto"/>
            <w:bottom w:val="none" w:sz="0" w:space="0" w:color="auto"/>
            <w:right w:val="none" w:sz="0" w:space="0" w:color="auto"/>
          </w:divBdr>
        </w:div>
        <w:div w:id="286815176">
          <w:marLeft w:val="640"/>
          <w:marRight w:val="0"/>
          <w:marTop w:val="0"/>
          <w:marBottom w:val="0"/>
          <w:divBdr>
            <w:top w:val="none" w:sz="0" w:space="0" w:color="auto"/>
            <w:left w:val="none" w:sz="0" w:space="0" w:color="auto"/>
            <w:bottom w:val="none" w:sz="0" w:space="0" w:color="auto"/>
            <w:right w:val="none" w:sz="0" w:space="0" w:color="auto"/>
          </w:divBdr>
        </w:div>
        <w:div w:id="802578309">
          <w:marLeft w:val="640"/>
          <w:marRight w:val="0"/>
          <w:marTop w:val="0"/>
          <w:marBottom w:val="0"/>
          <w:divBdr>
            <w:top w:val="none" w:sz="0" w:space="0" w:color="auto"/>
            <w:left w:val="none" w:sz="0" w:space="0" w:color="auto"/>
            <w:bottom w:val="none" w:sz="0" w:space="0" w:color="auto"/>
            <w:right w:val="none" w:sz="0" w:space="0" w:color="auto"/>
          </w:divBdr>
        </w:div>
        <w:div w:id="1199853059">
          <w:marLeft w:val="640"/>
          <w:marRight w:val="0"/>
          <w:marTop w:val="0"/>
          <w:marBottom w:val="0"/>
          <w:divBdr>
            <w:top w:val="none" w:sz="0" w:space="0" w:color="auto"/>
            <w:left w:val="none" w:sz="0" w:space="0" w:color="auto"/>
            <w:bottom w:val="none" w:sz="0" w:space="0" w:color="auto"/>
            <w:right w:val="none" w:sz="0" w:space="0" w:color="auto"/>
          </w:divBdr>
        </w:div>
        <w:div w:id="329329748">
          <w:marLeft w:val="640"/>
          <w:marRight w:val="0"/>
          <w:marTop w:val="0"/>
          <w:marBottom w:val="0"/>
          <w:divBdr>
            <w:top w:val="none" w:sz="0" w:space="0" w:color="auto"/>
            <w:left w:val="none" w:sz="0" w:space="0" w:color="auto"/>
            <w:bottom w:val="none" w:sz="0" w:space="0" w:color="auto"/>
            <w:right w:val="none" w:sz="0" w:space="0" w:color="auto"/>
          </w:divBdr>
        </w:div>
        <w:div w:id="1910462050">
          <w:marLeft w:val="640"/>
          <w:marRight w:val="0"/>
          <w:marTop w:val="0"/>
          <w:marBottom w:val="0"/>
          <w:divBdr>
            <w:top w:val="none" w:sz="0" w:space="0" w:color="auto"/>
            <w:left w:val="none" w:sz="0" w:space="0" w:color="auto"/>
            <w:bottom w:val="none" w:sz="0" w:space="0" w:color="auto"/>
            <w:right w:val="none" w:sz="0" w:space="0" w:color="auto"/>
          </w:divBdr>
        </w:div>
        <w:div w:id="1491754462">
          <w:marLeft w:val="640"/>
          <w:marRight w:val="0"/>
          <w:marTop w:val="0"/>
          <w:marBottom w:val="0"/>
          <w:divBdr>
            <w:top w:val="none" w:sz="0" w:space="0" w:color="auto"/>
            <w:left w:val="none" w:sz="0" w:space="0" w:color="auto"/>
            <w:bottom w:val="none" w:sz="0" w:space="0" w:color="auto"/>
            <w:right w:val="none" w:sz="0" w:space="0" w:color="auto"/>
          </w:divBdr>
        </w:div>
        <w:div w:id="805700035">
          <w:marLeft w:val="640"/>
          <w:marRight w:val="0"/>
          <w:marTop w:val="0"/>
          <w:marBottom w:val="0"/>
          <w:divBdr>
            <w:top w:val="none" w:sz="0" w:space="0" w:color="auto"/>
            <w:left w:val="none" w:sz="0" w:space="0" w:color="auto"/>
            <w:bottom w:val="none" w:sz="0" w:space="0" w:color="auto"/>
            <w:right w:val="none" w:sz="0" w:space="0" w:color="auto"/>
          </w:divBdr>
        </w:div>
        <w:div w:id="1074472768">
          <w:marLeft w:val="640"/>
          <w:marRight w:val="0"/>
          <w:marTop w:val="0"/>
          <w:marBottom w:val="0"/>
          <w:divBdr>
            <w:top w:val="none" w:sz="0" w:space="0" w:color="auto"/>
            <w:left w:val="none" w:sz="0" w:space="0" w:color="auto"/>
            <w:bottom w:val="none" w:sz="0" w:space="0" w:color="auto"/>
            <w:right w:val="none" w:sz="0" w:space="0" w:color="auto"/>
          </w:divBdr>
        </w:div>
        <w:div w:id="571350945">
          <w:marLeft w:val="640"/>
          <w:marRight w:val="0"/>
          <w:marTop w:val="0"/>
          <w:marBottom w:val="0"/>
          <w:divBdr>
            <w:top w:val="none" w:sz="0" w:space="0" w:color="auto"/>
            <w:left w:val="none" w:sz="0" w:space="0" w:color="auto"/>
            <w:bottom w:val="none" w:sz="0" w:space="0" w:color="auto"/>
            <w:right w:val="none" w:sz="0" w:space="0" w:color="auto"/>
          </w:divBdr>
        </w:div>
        <w:div w:id="1592279558">
          <w:marLeft w:val="640"/>
          <w:marRight w:val="0"/>
          <w:marTop w:val="0"/>
          <w:marBottom w:val="0"/>
          <w:divBdr>
            <w:top w:val="none" w:sz="0" w:space="0" w:color="auto"/>
            <w:left w:val="none" w:sz="0" w:space="0" w:color="auto"/>
            <w:bottom w:val="none" w:sz="0" w:space="0" w:color="auto"/>
            <w:right w:val="none" w:sz="0" w:space="0" w:color="auto"/>
          </w:divBdr>
        </w:div>
        <w:div w:id="915747850">
          <w:marLeft w:val="640"/>
          <w:marRight w:val="0"/>
          <w:marTop w:val="0"/>
          <w:marBottom w:val="0"/>
          <w:divBdr>
            <w:top w:val="none" w:sz="0" w:space="0" w:color="auto"/>
            <w:left w:val="none" w:sz="0" w:space="0" w:color="auto"/>
            <w:bottom w:val="none" w:sz="0" w:space="0" w:color="auto"/>
            <w:right w:val="none" w:sz="0" w:space="0" w:color="auto"/>
          </w:divBdr>
        </w:div>
        <w:div w:id="67962299">
          <w:marLeft w:val="640"/>
          <w:marRight w:val="0"/>
          <w:marTop w:val="0"/>
          <w:marBottom w:val="0"/>
          <w:divBdr>
            <w:top w:val="none" w:sz="0" w:space="0" w:color="auto"/>
            <w:left w:val="none" w:sz="0" w:space="0" w:color="auto"/>
            <w:bottom w:val="none" w:sz="0" w:space="0" w:color="auto"/>
            <w:right w:val="none" w:sz="0" w:space="0" w:color="auto"/>
          </w:divBdr>
        </w:div>
        <w:div w:id="709573518">
          <w:marLeft w:val="640"/>
          <w:marRight w:val="0"/>
          <w:marTop w:val="0"/>
          <w:marBottom w:val="0"/>
          <w:divBdr>
            <w:top w:val="none" w:sz="0" w:space="0" w:color="auto"/>
            <w:left w:val="none" w:sz="0" w:space="0" w:color="auto"/>
            <w:bottom w:val="none" w:sz="0" w:space="0" w:color="auto"/>
            <w:right w:val="none" w:sz="0" w:space="0" w:color="auto"/>
          </w:divBdr>
        </w:div>
        <w:div w:id="21325657">
          <w:marLeft w:val="640"/>
          <w:marRight w:val="0"/>
          <w:marTop w:val="0"/>
          <w:marBottom w:val="0"/>
          <w:divBdr>
            <w:top w:val="none" w:sz="0" w:space="0" w:color="auto"/>
            <w:left w:val="none" w:sz="0" w:space="0" w:color="auto"/>
            <w:bottom w:val="none" w:sz="0" w:space="0" w:color="auto"/>
            <w:right w:val="none" w:sz="0" w:space="0" w:color="auto"/>
          </w:divBdr>
        </w:div>
        <w:div w:id="263928459">
          <w:marLeft w:val="640"/>
          <w:marRight w:val="0"/>
          <w:marTop w:val="0"/>
          <w:marBottom w:val="0"/>
          <w:divBdr>
            <w:top w:val="none" w:sz="0" w:space="0" w:color="auto"/>
            <w:left w:val="none" w:sz="0" w:space="0" w:color="auto"/>
            <w:bottom w:val="none" w:sz="0" w:space="0" w:color="auto"/>
            <w:right w:val="none" w:sz="0" w:space="0" w:color="auto"/>
          </w:divBdr>
        </w:div>
        <w:div w:id="704215458">
          <w:marLeft w:val="640"/>
          <w:marRight w:val="0"/>
          <w:marTop w:val="0"/>
          <w:marBottom w:val="0"/>
          <w:divBdr>
            <w:top w:val="none" w:sz="0" w:space="0" w:color="auto"/>
            <w:left w:val="none" w:sz="0" w:space="0" w:color="auto"/>
            <w:bottom w:val="none" w:sz="0" w:space="0" w:color="auto"/>
            <w:right w:val="none" w:sz="0" w:space="0" w:color="auto"/>
          </w:divBdr>
        </w:div>
        <w:div w:id="1608005070">
          <w:marLeft w:val="640"/>
          <w:marRight w:val="0"/>
          <w:marTop w:val="0"/>
          <w:marBottom w:val="0"/>
          <w:divBdr>
            <w:top w:val="none" w:sz="0" w:space="0" w:color="auto"/>
            <w:left w:val="none" w:sz="0" w:space="0" w:color="auto"/>
            <w:bottom w:val="none" w:sz="0" w:space="0" w:color="auto"/>
            <w:right w:val="none" w:sz="0" w:space="0" w:color="auto"/>
          </w:divBdr>
        </w:div>
        <w:div w:id="1078408236">
          <w:marLeft w:val="640"/>
          <w:marRight w:val="0"/>
          <w:marTop w:val="0"/>
          <w:marBottom w:val="0"/>
          <w:divBdr>
            <w:top w:val="none" w:sz="0" w:space="0" w:color="auto"/>
            <w:left w:val="none" w:sz="0" w:space="0" w:color="auto"/>
            <w:bottom w:val="none" w:sz="0" w:space="0" w:color="auto"/>
            <w:right w:val="none" w:sz="0" w:space="0" w:color="auto"/>
          </w:divBdr>
        </w:div>
        <w:div w:id="413286265">
          <w:marLeft w:val="640"/>
          <w:marRight w:val="0"/>
          <w:marTop w:val="0"/>
          <w:marBottom w:val="0"/>
          <w:divBdr>
            <w:top w:val="none" w:sz="0" w:space="0" w:color="auto"/>
            <w:left w:val="none" w:sz="0" w:space="0" w:color="auto"/>
            <w:bottom w:val="none" w:sz="0" w:space="0" w:color="auto"/>
            <w:right w:val="none" w:sz="0" w:space="0" w:color="auto"/>
          </w:divBdr>
        </w:div>
        <w:div w:id="1185754312">
          <w:marLeft w:val="640"/>
          <w:marRight w:val="0"/>
          <w:marTop w:val="0"/>
          <w:marBottom w:val="0"/>
          <w:divBdr>
            <w:top w:val="none" w:sz="0" w:space="0" w:color="auto"/>
            <w:left w:val="none" w:sz="0" w:space="0" w:color="auto"/>
            <w:bottom w:val="none" w:sz="0" w:space="0" w:color="auto"/>
            <w:right w:val="none" w:sz="0" w:space="0" w:color="auto"/>
          </w:divBdr>
        </w:div>
        <w:div w:id="854877727">
          <w:marLeft w:val="640"/>
          <w:marRight w:val="0"/>
          <w:marTop w:val="0"/>
          <w:marBottom w:val="0"/>
          <w:divBdr>
            <w:top w:val="none" w:sz="0" w:space="0" w:color="auto"/>
            <w:left w:val="none" w:sz="0" w:space="0" w:color="auto"/>
            <w:bottom w:val="none" w:sz="0" w:space="0" w:color="auto"/>
            <w:right w:val="none" w:sz="0" w:space="0" w:color="auto"/>
          </w:divBdr>
        </w:div>
        <w:div w:id="1088841451">
          <w:marLeft w:val="640"/>
          <w:marRight w:val="0"/>
          <w:marTop w:val="0"/>
          <w:marBottom w:val="0"/>
          <w:divBdr>
            <w:top w:val="none" w:sz="0" w:space="0" w:color="auto"/>
            <w:left w:val="none" w:sz="0" w:space="0" w:color="auto"/>
            <w:bottom w:val="none" w:sz="0" w:space="0" w:color="auto"/>
            <w:right w:val="none" w:sz="0" w:space="0" w:color="auto"/>
          </w:divBdr>
        </w:div>
        <w:div w:id="1795905658">
          <w:marLeft w:val="640"/>
          <w:marRight w:val="0"/>
          <w:marTop w:val="0"/>
          <w:marBottom w:val="0"/>
          <w:divBdr>
            <w:top w:val="none" w:sz="0" w:space="0" w:color="auto"/>
            <w:left w:val="none" w:sz="0" w:space="0" w:color="auto"/>
            <w:bottom w:val="none" w:sz="0" w:space="0" w:color="auto"/>
            <w:right w:val="none" w:sz="0" w:space="0" w:color="auto"/>
          </w:divBdr>
        </w:div>
        <w:div w:id="1666859259">
          <w:marLeft w:val="640"/>
          <w:marRight w:val="0"/>
          <w:marTop w:val="0"/>
          <w:marBottom w:val="0"/>
          <w:divBdr>
            <w:top w:val="none" w:sz="0" w:space="0" w:color="auto"/>
            <w:left w:val="none" w:sz="0" w:space="0" w:color="auto"/>
            <w:bottom w:val="none" w:sz="0" w:space="0" w:color="auto"/>
            <w:right w:val="none" w:sz="0" w:space="0" w:color="auto"/>
          </w:divBdr>
        </w:div>
        <w:div w:id="1382704390">
          <w:marLeft w:val="640"/>
          <w:marRight w:val="0"/>
          <w:marTop w:val="0"/>
          <w:marBottom w:val="0"/>
          <w:divBdr>
            <w:top w:val="none" w:sz="0" w:space="0" w:color="auto"/>
            <w:left w:val="none" w:sz="0" w:space="0" w:color="auto"/>
            <w:bottom w:val="none" w:sz="0" w:space="0" w:color="auto"/>
            <w:right w:val="none" w:sz="0" w:space="0" w:color="auto"/>
          </w:divBdr>
        </w:div>
        <w:div w:id="1764254467">
          <w:marLeft w:val="640"/>
          <w:marRight w:val="0"/>
          <w:marTop w:val="0"/>
          <w:marBottom w:val="0"/>
          <w:divBdr>
            <w:top w:val="none" w:sz="0" w:space="0" w:color="auto"/>
            <w:left w:val="none" w:sz="0" w:space="0" w:color="auto"/>
            <w:bottom w:val="none" w:sz="0" w:space="0" w:color="auto"/>
            <w:right w:val="none" w:sz="0" w:space="0" w:color="auto"/>
          </w:divBdr>
        </w:div>
        <w:div w:id="1494763971">
          <w:marLeft w:val="640"/>
          <w:marRight w:val="0"/>
          <w:marTop w:val="0"/>
          <w:marBottom w:val="0"/>
          <w:divBdr>
            <w:top w:val="none" w:sz="0" w:space="0" w:color="auto"/>
            <w:left w:val="none" w:sz="0" w:space="0" w:color="auto"/>
            <w:bottom w:val="none" w:sz="0" w:space="0" w:color="auto"/>
            <w:right w:val="none" w:sz="0" w:space="0" w:color="auto"/>
          </w:divBdr>
        </w:div>
        <w:div w:id="1256673867">
          <w:marLeft w:val="640"/>
          <w:marRight w:val="0"/>
          <w:marTop w:val="0"/>
          <w:marBottom w:val="0"/>
          <w:divBdr>
            <w:top w:val="none" w:sz="0" w:space="0" w:color="auto"/>
            <w:left w:val="none" w:sz="0" w:space="0" w:color="auto"/>
            <w:bottom w:val="none" w:sz="0" w:space="0" w:color="auto"/>
            <w:right w:val="none" w:sz="0" w:space="0" w:color="auto"/>
          </w:divBdr>
        </w:div>
        <w:div w:id="529490391">
          <w:marLeft w:val="640"/>
          <w:marRight w:val="0"/>
          <w:marTop w:val="0"/>
          <w:marBottom w:val="0"/>
          <w:divBdr>
            <w:top w:val="none" w:sz="0" w:space="0" w:color="auto"/>
            <w:left w:val="none" w:sz="0" w:space="0" w:color="auto"/>
            <w:bottom w:val="none" w:sz="0" w:space="0" w:color="auto"/>
            <w:right w:val="none" w:sz="0" w:space="0" w:color="auto"/>
          </w:divBdr>
        </w:div>
        <w:div w:id="935593979">
          <w:marLeft w:val="640"/>
          <w:marRight w:val="0"/>
          <w:marTop w:val="0"/>
          <w:marBottom w:val="0"/>
          <w:divBdr>
            <w:top w:val="none" w:sz="0" w:space="0" w:color="auto"/>
            <w:left w:val="none" w:sz="0" w:space="0" w:color="auto"/>
            <w:bottom w:val="none" w:sz="0" w:space="0" w:color="auto"/>
            <w:right w:val="none" w:sz="0" w:space="0" w:color="auto"/>
          </w:divBdr>
        </w:div>
        <w:div w:id="1749578138">
          <w:marLeft w:val="640"/>
          <w:marRight w:val="0"/>
          <w:marTop w:val="0"/>
          <w:marBottom w:val="0"/>
          <w:divBdr>
            <w:top w:val="none" w:sz="0" w:space="0" w:color="auto"/>
            <w:left w:val="none" w:sz="0" w:space="0" w:color="auto"/>
            <w:bottom w:val="none" w:sz="0" w:space="0" w:color="auto"/>
            <w:right w:val="none" w:sz="0" w:space="0" w:color="auto"/>
          </w:divBdr>
        </w:div>
        <w:div w:id="1241408249">
          <w:marLeft w:val="640"/>
          <w:marRight w:val="0"/>
          <w:marTop w:val="0"/>
          <w:marBottom w:val="0"/>
          <w:divBdr>
            <w:top w:val="none" w:sz="0" w:space="0" w:color="auto"/>
            <w:left w:val="none" w:sz="0" w:space="0" w:color="auto"/>
            <w:bottom w:val="none" w:sz="0" w:space="0" w:color="auto"/>
            <w:right w:val="none" w:sz="0" w:space="0" w:color="auto"/>
          </w:divBdr>
        </w:div>
        <w:div w:id="319579292">
          <w:marLeft w:val="640"/>
          <w:marRight w:val="0"/>
          <w:marTop w:val="0"/>
          <w:marBottom w:val="0"/>
          <w:divBdr>
            <w:top w:val="none" w:sz="0" w:space="0" w:color="auto"/>
            <w:left w:val="none" w:sz="0" w:space="0" w:color="auto"/>
            <w:bottom w:val="none" w:sz="0" w:space="0" w:color="auto"/>
            <w:right w:val="none" w:sz="0" w:space="0" w:color="auto"/>
          </w:divBdr>
        </w:div>
        <w:div w:id="995305011">
          <w:marLeft w:val="640"/>
          <w:marRight w:val="0"/>
          <w:marTop w:val="0"/>
          <w:marBottom w:val="0"/>
          <w:divBdr>
            <w:top w:val="none" w:sz="0" w:space="0" w:color="auto"/>
            <w:left w:val="none" w:sz="0" w:space="0" w:color="auto"/>
            <w:bottom w:val="none" w:sz="0" w:space="0" w:color="auto"/>
            <w:right w:val="none" w:sz="0" w:space="0" w:color="auto"/>
          </w:divBdr>
        </w:div>
        <w:div w:id="1523979386">
          <w:marLeft w:val="640"/>
          <w:marRight w:val="0"/>
          <w:marTop w:val="0"/>
          <w:marBottom w:val="0"/>
          <w:divBdr>
            <w:top w:val="none" w:sz="0" w:space="0" w:color="auto"/>
            <w:left w:val="none" w:sz="0" w:space="0" w:color="auto"/>
            <w:bottom w:val="none" w:sz="0" w:space="0" w:color="auto"/>
            <w:right w:val="none" w:sz="0" w:space="0" w:color="auto"/>
          </w:divBdr>
        </w:div>
        <w:div w:id="516507980">
          <w:marLeft w:val="640"/>
          <w:marRight w:val="0"/>
          <w:marTop w:val="0"/>
          <w:marBottom w:val="0"/>
          <w:divBdr>
            <w:top w:val="none" w:sz="0" w:space="0" w:color="auto"/>
            <w:left w:val="none" w:sz="0" w:space="0" w:color="auto"/>
            <w:bottom w:val="none" w:sz="0" w:space="0" w:color="auto"/>
            <w:right w:val="none" w:sz="0" w:space="0" w:color="auto"/>
          </w:divBdr>
        </w:div>
        <w:div w:id="2084719990">
          <w:marLeft w:val="640"/>
          <w:marRight w:val="0"/>
          <w:marTop w:val="0"/>
          <w:marBottom w:val="0"/>
          <w:divBdr>
            <w:top w:val="none" w:sz="0" w:space="0" w:color="auto"/>
            <w:left w:val="none" w:sz="0" w:space="0" w:color="auto"/>
            <w:bottom w:val="none" w:sz="0" w:space="0" w:color="auto"/>
            <w:right w:val="none" w:sz="0" w:space="0" w:color="auto"/>
          </w:divBdr>
        </w:div>
        <w:div w:id="815412227">
          <w:marLeft w:val="640"/>
          <w:marRight w:val="0"/>
          <w:marTop w:val="0"/>
          <w:marBottom w:val="0"/>
          <w:divBdr>
            <w:top w:val="none" w:sz="0" w:space="0" w:color="auto"/>
            <w:left w:val="none" w:sz="0" w:space="0" w:color="auto"/>
            <w:bottom w:val="none" w:sz="0" w:space="0" w:color="auto"/>
            <w:right w:val="none" w:sz="0" w:space="0" w:color="auto"/>
          </w:divBdr>
        </w:div>
        <w:div w:id="420219642">
          <w:marLeft w:val="640"/>
          <w:marRight w:val="0"/>
          <w:marTop w:val="0"/>
          <w:marBottom w:val="0"/>
          <w:divBdr>
            <w:top w:val="none" w:sz="0" w:space="0" w:color="auto"/>
            <w:left w:val="none" w:sz="0" w:space="0" w:color="auto"/>
            <w:bottom w:val="none" w:sz="0" w:space="0" w:color="auto"/>
            <w:right w:val="none" w:sz="0" w:space="0" w:color="auto"/>
          </w:divBdr>
        </w:div>
      </w:divsChild>
    </w:div>
    <w:div w:id="319772705">
      <w:bodyDiv w:val="1"/>
      <w:marLeft w:val="0"/>
      <w:marRight w:val="0"/>
      <w:marTop w:val="0"/>
      <w:marBottom w:val="0"/>
      <w:divBdr>
        <w:top w:val="none" w:sz="0" w:space="0" w:color="auto"/>
        <w:left w:val="none" w:sz="0" w:space="0" w:color="auto"/>
        <w:bottom w:val="none" w:sz="0" w:space="0" w:color="auto"/>
        <w:right w:val="none" w:sz="0" w:space="0" w:color="auto"/>
      </w:divBdr>
      <w:divsChild>
        <w:div w:id="1568686558">
          <w:marLeft w:val="640"/>
          <w:marRight w:val="0"/>
          <w:marTop w:val="0"/>
          <w:marBottom w:val="0"/>
          <w:divBdr>
            <w:top w:val="none" w:sz="0" w:space="0" w:color="auto"/>
            <w:left w:val="none" w:sz="0" w:space="0" w:color="auto"/>
            <w:bottom w:val="none" w:sz="0" w:space="0" w:color="auto"/>
            <w:right w:val="none" w:sz="0" w:space="0" w:color="auto"/>
          </w:divBdr>
        </w:div>
        <w:div w:id="461768779">
          <w:marLeft w:val="640"/>
          <w:marRight w:val="0"/>
          <w:marTop w:val="0"/>
          <w:marBottom w:val="0"/>
          <w:divBdr>
            <w:top w:val="none" w:sz="0" w:space="0" w:color="auto"/>
            <w:left w:val="none" w:sz="0" w:space="0" w:color="auto"/>
            <w:bottom w:val="none" w:sz="0" w:space="0" w:color="auto"/>
            <w:right w:val="none" w:sz="0" w:space="0" w:color="auto"/>
          </w:divBdr>
        </w:div>
        <w:div w:id="1231966726">
          <w:marLeft w:val="640"/>
          <w:marRight w:val="0"/>
          <w:marTop w:val="0"/>
          <w:marBottom w:val="0"/>
          <w:divBdr>
            <w:top w:val="none" w:sz="0" w:space="0" w:color="auto"/>
            <w:left w:val="none" w:sz="0" w:space="0" w:color="auto"/>
            <w:bottom w:val="none" w:sz="0" w:space="0" w:color="auto"/>
            <w:right w:val="none" w:sz="0" w:space="0" w:color="auto"/>
          </w:divBdr>
        </w:div>
        <w:div w:id="139881760">
          <w:marLeft w:val="640"/>
          <w:marRight w:val="0"/>
          <w:marTop w:val="0"/>
          <w:marBottom w:val="0"/>
          <w:divBdr>
            <w:top w:val="none" w:sz="0" w:space="0" w:color="auto"/>
            <w:left w:val="none" w:sz="0" w:space="0" w:color="auto"/>
            <w:bottom w:val="none" w:sz="0" w:space="0" w:color="auto"/>
            <w:right w:val="none" w:sz="0" w:space="0" w:color="auto"/>
          </w:divBdr>
        </w:div>
        <w:div w:id="1255896612">
          <w:marLeft w:val="640"/>
          <w:marRight w:val="0"/>
          <w:marTop w:val="0"/>
          <w:marBottom w:val="0"/>
          <w:divBdr>
            <w:top w:val="none" w:sz="0" w:space="0" w:color="auto"/>
            <w:left w:val="none" w:sz="0" w:space="0" w:color="auto"/>
            <w:bottom w:val="none" w:sz="0" w:space="0" w:color="auto"/>
            <w:right w:val="none" w:sz="0" w:space="0" w:color="auto"/>
          </w:divBdr>
        </w:div>
        <w:div w:id="1857380253">
          <w:marLeft w:val="640"/>
          <w:marRight w:val="0"/>
          <w:marTop w:val="0"/>
          <w:marBottom w:val="0"/>
          <w:divBdr>
            <w:top w:val="none" w:sz="0" w:space="0" w:color="auto"/>
            <w:left w:val="none" w:sz="0" w:space="0" w:color="auto"/>
            <w:bottom w:val="none" w:sz="0" w:space="0" w:color="auto"/>
            <w:right w:val="none" w:sz="0" w:space="0" w:color="auto"/>
          </w:divBdr>
        </w:div>
        <w:div w:id="356467994">
          <w:marLeft w:val="640"/>
          <w:marRight w:val="0"/>
          <w:marTop w:val="0"/>
          <w:marBottom w:val="0"/>
          <w:divBdr>
            <w:top w:val="none" w:sz="0" w:space="0" w:color="auto"/>
            <w:left w:val="none" w:sz="0" w:space="0" w:color="auto"/>
            <w:bottom w:val="none" w:sz="0" w:space="0" w:color="auto"/>
            <w:right w:val="none" w:sz="0" w:space="0" w:color="auto"/>
          </w:divBdr>
        </w:div>
        <w:div w:id="1408651573">
          <w:marLeft w:val="640"/>
          <w:marRight w:val="0"/>
          <w:marTop w:val="0"/>
          <w:marBottom w:val="0"/>
          <w:divBdr>
            <w:top w:val="none" w:sz="0" w:space="0" w:color="auto"/>
            <w:left w:val="none" w:sz="0" w:space="0" w:color="auto"/>
            <w:bottom w:val="none" w:sz="0" w:space="0" w:color="auto"/>
            <w:right w:val="none" w:sz="0" w:space="0" w:color="auto"/>
          </w:divBdr>
        </w:div>
        <w:div w:id="1057119664">
          <w:marLeft w:val="640"/>
          <w:marRight w:val="0"/>
          <w:marTop w:val="0"/>
          <w:marBottom w:val="0"/>
          <w:divBdr>
            <w:top w:val="none" w:sz="0" w:space="0" w:color="auto"/>
            <w:left w:val="none" w:sz="0" w:space="0" w:color="auto"/>
            <w:bottom w:val="none" w:sz="0" w:space="0" w:color="auto"/>
            <w:right w:val="none" w:sz="0" w:space="0" w:color="auto"/>
          </w:divBdr>
        </w:div>
        <w:div w:id="2116558794">
          <w:marLeft w:val="640"/>
          <w:marRight w:val="0"/>
          <w:marTop w:val="0"/>
          <w:marBottom w:val="0"/>
          <w:divBdr>
            <w:top w:val="none" w:sz="0" w:space="0" w:color="auto"/>
            <w:left w:val="none" w:sz="0" w:space="0" w:color="auto"/>
            <w:bottom w:val="none" w:sz="0" w:space="0" w:color="auto"/>
            <w:right w:val="none" w:sz="0" w:space="0" w:color="auto"/>
          </w:divBdr>
        </w:div>
        <w:div w:id="844830079">
          <w:marLeft w:val="640"/>
          <w:marRight w:val="0"/>
          <w:marTop w:val="0"/>
          <w:marBottom w:val="0"/>
          <w:divBdr>
            <w:top w:val="none" w:sz="0" w:space="0" w:color="auto"/>
            <w:left w:val="none" w:sz="0" w:space="0" w:color="auto"/>
            <w:bottom w:val="none" w:sz="0" w:space="0" w:color="auto"/>
            <w:right w:val="none" w:sz="0" w:space="0" w:color="auto"/>
          </w:divBdr>
        </w:div>
        <w:div w:id="247354281">
          <w:marLeft w:val="640"/>
          <w:marRight w:val="0"/>
          <w:marTop w:val="0"/>
          <w:marBottom w:val="0"/>
          <w:divBdr>
            <w:top w:val="none" w:sz="0" w:space="0" w:color="auto"/>
            <w:left w:val="none" w:sz="0" w:space="0" w:color="auto"/>
            <w:bottom w:val="none" w:sz="0" w:space="0" w:color="auto"/>
            <w:right w:val="none" w:sz="0" w:space="0" w:color="auto"/>
          </w:divBdr>
        </w:div>
        <w:div w:id="1876697721">
          <w:marLeft w:val="640"/>
          <w:marRight w:val="0"/>
          <w:marTop w:val="0"/>
          <w:marBottom w:val="0"/>
          <w:divBdr>
            <w:top w:val="none" w:sz="0" w:space="0" w:color="auto"/>
            <w:left w:val="none" w:sz="0" w:space="0" w:color="auto"/>
            <w:bottom w:val="none" w:sz="0" w:space="0" w:color="auto"/>
            <w:right w:val="none" w:sz="0" w:space="0" w:color="auto"/>
          </w:divBdr>
        </w:div>
        <w:div w:id="464853663">
          <w:marLeft w:val="640"/>
          <w:marRight w:val="0"/>
          <w:marTop w:val="0"/>
          <w:marBottom w:val="0"/>
          <w:divBdr>
            <w:top w:val="none" w:sz="0" w:space="0" w:color="auto"/>
            <w:left w:val="none" w:sz="0" w:space="0" w:color="auto"/>
            <w:bottom w:val="none" w:sz="0" w:space="0" w:color="auto"/>
            <w:right w:val="none" w:sz="0" w:space="0" w:color="auto"/>
          </w:divBdr>
        </w:div>
        <w:div w:id="579221016">
          <w:marLeft w:val="640"/>
          <w:marRight w:val="0"/>
          <w:marTop w:val="0"/>
          <w:marBottom w:val="0"/>
          <w:divBdr>
            <w:top w:val="none" w:sz="0" w:space="0" w:color="auto"/>
            <w:left w:val="none" w:sz="0" w:space="0" w:color="auto"/>
            <w:bottom w:val="none" w:sz="0" w:space="0" w:color="auto"/>
            <w:right w:val="none" w:sz="0" w:space="0" w:color="auto"/>
          </w:divBdr>
        </w:div>
      </w:divsChild>
    </w:div>
    <w:div w:id="321004338">
      <w:bodyDiv w:val="1"/>
      <w:marLeft w:val="0"/>
      <w:marRight w:val="0"/>
      <w:marTop w:val="0"/>
      <w:marBottom w:val="0"/>
      <w:divBdr>
        <w:top w:val="none" w:sz="0" w:space="0" w:color="auto"/>
        <w:left w:val="none" w:sz="0" w:space="0" w:color="auto"/>
        <w:bottom w:val="none" w:sz="0" w:space="0" w:color="auto"/>
        <w:right w:val="none" w:sz="0" w:space="0" w:color="auto"/>
      </w:divBdr>
      <w:divsChild>
        <w:div w:id="1959408641">
          <w:marLeft w:val="640"/>
          <w:marRight w:val="0"/>
          <w:marTop w:val="0"/>
          <w:marBottom w:val="0"/>
          <w:divBdr>
            <w:top w:val="none" w:sz="0" w:space="0" w:color="auto"/>
            <w:left w:val="none" w:sz="0" w:space="0" w:color="auto"/>
            <w:bottom w:val="none" w:sz="0" w:space="0" w:color="auto"/>
            <w:right w:val="none" w:sz="0" w:space="0" w:color="auto"/>
          </w:divBdr>
        </w:div>
        <w:div w:id="1682272243">
          <w:marLeft w:val="640"/>
          <w:marRight w:val="0"/>
          <w:marTop w:val="0"/>
          <w:marBottom w:val="0"/>
          <w:divBdr>
            <w:top w:val="none" w:sz="0" w:space="0" w:color="auto"/>
            <w:left w:val="none" w:sz="0" w:space="0" w:color="auto"/>
            <w:bottom w:val="none" w:sz="0" w:space="0" w:color="auto"/>
            <w:right w:val="none" w:sz="0" w:space="0" w:color="auto"/>
          </w:divBdr>
        </w:div>
        <w:div w:id="402529502">
          <w:marLeft w:val="640"/>
          <w:marRight w:val="0"/>
          <w:marTop w:val="0"/>
          <w:marBottom w:val="0"/>
          <w:divBdr>
            <w:top w:val="none" w:sz="0" w:space="0" w:color="auto"/>
            <w:left w:val="none" w:sz="0" w:space="0" w:color="auto"/>
            <w:bottom w:val="none" w:sz="0" w:space="0" w:color="auto"/>
            <w:right w:val="none" w:sz="0" w:space="0" w:color="auto"/>
          </w:divBdr>
        </w:div>
        <w:div w:id="1992252426">
          <w:marLeft w:val="640"/>
          <w:marRight w:val="0"/>
          <w:marTop w:val="0"/>
          <w:marBottom w:val="0"/>
          <w:divBdr>
            <w:top w:val="none" w:sz="0" w:space="0" w:color="auto"/>
            <w:left w:val="none" w:sz="0" w:space="0" w:color="auto"/>
            <w:bottom w:val="none" w:sz="0" w:space="0" w:color="auto"/>
            <w:right w:val="none" w:sz="0" w:space="0" w:color="auto"/>
          </w:divBdr>
        </w:div>
        <w:div w:id="685443288">
          <w:marLeft w:val="640"/>
          <w:marRight w:val="0"/>
          <w:marTop w:val="0"/>
          <w:marBottom w:val="0"/>
          <w:divBdr>
            <w:top w:val="none" w:sz="0" w:space="0" w:color="auto"/>
            <w:left w:val="none" w:sz="0" w:space="0" w:color="auto"/>
            <w:bottom w:val="none" w:sz="0" w:space="0" w:color="auto"/>
            <w:right w:val="none" w:sz="0" w:space="0" w:color="auto"/>
          </w:divBdr>
        </w:div>
        <w:div w:id="2004158808">
          <w:marLeft w:val="640"/>
          <w:marRight w:val="0"/>
          <w:marTop w:val="0"/>
          <w:marBottom w:val="0"/>
          <w:divBdr>
            <w:top w:val="none" w:sz="0" w:space="0" w:color="auto"/>
            <w:left w:val="none" w:sz="0" w:space="0" w:color="auto"/>
            <w:bottom w:val="none" w:sz="0" w:space="0" w:color="auto"/>
            <w:right w:val="none" w:sz="0" w:space="0" w:color="auto"/>
          </w:divBdr>
        </w:div>
        <w:div w:id="1105493871">
          <w:marLeft w:val="640"/>
          <w:marRight w:val="0"/>
          <w:marTop w:val="0"/>
          <w:marBottom w:val="0"/>
          <w:divBdr>
            <w:top w:val="none" w:sz="0" w:space="0" w:color="auto"/>
            <w:left w:val="none" w:sz="0" w:space="0" w:color="auto"/>
            <w:bottom w:val="none" w:sz="0" w:space="0" w:color="auto"/>
            <w:right w:val="none" w:sz="0" w:space="0" w:color="auto"/>
          </w:divBdr>
        </w:div>
        <w:div w:id="2056736908">
          <w:marLeft w:val="640"/>
          <w:marRight w:val="0"/>
          <w:marTop w:val="0"/>
          <w:marBottom w:val="0"/>
          <w:divBdr>
            <w:top w:val="none" w:sz="0" w:space="0" w:color="auto"/>
            <w:left w:val="none" w:sz="0" w:space="0" w:color="auto"/>
            <w:bottom w:val="none" w:sz="0" w:space="0" w:color="auto"/>
            <w:right w:val="none" w:sz="0" w:space="0" w:color="auto"/>
          </w:divBdr>
        </w:div>
        <w:div w:id="1699283165">
          <w:marLeft w:val="640"/>
          <w:marRight w:val="0"/>
          <w:marTop w:val="0"/>
          <w:marBottom w:val="0"/>
          <w:divBdr>
            <w:top w:val="none" w:sz="0" w:space="0" w:color="auto"/>
            <w:left w:val="none" w:sz="0" w:space="0" w:color="auto"/>
            <w:bottom w:val="none" w:sz="0" w:space="0" w:color="auto"/>
            <w:right w:val="none" w:sz="0" w:space="0" w:color="auto"/>
          </w:divBdr>
        </w:div>
        <w:div w:id="921840752">
          <w:marLeft w:val="640"/>
          <w:marRight w:val="0"/>
          <w:marTop w:val="0"/>
          <w:marBottom w:val="0"/>
          <w:divBdr>
            <w:top w:val="none" w:sz="0" w:space="0" w:color="auto"/>
            <w:left w:val="none" w:sz="0" w:space="0" w:color="auto"/>
            <w:bottom w:val="none" w:sz="0" w:space="0" w:color="auto"/>
            <w:right w:val="none" w:sz="0" w:space="0" w:color="auto"/>
          </w:divBdr>
        </w:div>
        <w:div w:id="1464083472">
          <w:marLeft w:val="640"/>
          <w:marRight w:val="0"/>
          <w:marTop w:val="0"/>
          <w:marBottom w:val="0"/>
          <w:divBdr>
            <w:top w:val="none" w:sz="0" w:space="0" w:color="auto"/>
            <w:left w:val="none" w:sz="0" w:space="0" w:color="auto"/>
            <w:bottom w:val="none" w:sz="0" w:space="0" w:color="auto"/>
            <w:right w:val="none" w:sz="0" w:space="0" w:color="auto"/>
          </w:divBdr>
        </w:div>
        <w:div w:id="96097061">
          <w:marLeft w:val="640"/>
          <w:marRight w:val="0"/>
          <w:marTop w:val="0"/>
          <w:marBottom w:val="0"/>
          <w:divBdr>
            <w:top w:val="none" w:sz="0" w:space="0" w:color="auto"/>
            <w:left w:val="none" w:sz="0" w:space="0" w:color="auto"/>
            <w:bottom w:val="none" w:sz="0" w:space="0" w:color="auto"/>
            <w:right w:val="none" w:sz="0" w:space="0" w:color="auto"/>
          </w:divBdr>
        </w:div>
        <w:div w:id="1394737588">
          <w:marLeft w:val="640"/>
          <w:marRight w:val="0"/>
          <w:marTop w:val="0"/>
          <w:marBottom w:val="0"/>
          <w:divBdr>
            <w:top w:val="none" w:sz="0" w:space="0" w:color="auto"/>
            <w:left w:val="none" w:sz="0" w:space="0" w:color="auto"/>
            <w:bottom w:val="none" w:sz="0" w:space="0" w:color="auto"/>
            <w:right w:val="none" w:sz="0" w:space="0" w:color="auto"/>
          </w:divBdr>
        </w:div>
        <w:div w:id="1606958848">
          <w:marLeft w:val="640"/>
          <w:marRight w:val="0"/>
          <w:marTop w:val="0"/>
          <w:marBottom w:val="0"/>
          <w:divBdr>
            <w:top w:val="none" w:sz="0" w:space="0" w:color="auto"/>
            <w:left w:val="none" w:sz="0" w:space="0" w:color="auto"/>
            <w:bottom w:val="none" w:sz="0" w:space="0" w:color="auto"/>
            <w:right w:val="none" w:sz="0" w:space="0" w:color="auto"/>
          </w:divBdr>
        </w:div>
        <w:div w:id="1429816465">
          <w:marLeft w:val="640"/>
          <w:marRight w:val="0"/>
          <w:marTop w:val="0"/>
          <w:marBottom w:val="0"/>
          <w:divBdr>
            <w:top w:val="none" w:sz="0" w:space="0" w:color="auto"/>
            <w:left w:val="none" w:sz="0" w:space="0" w:color="auto"/>
            <w:bottom w:val="none" w:sz="0" w:space="0" w:color="auto"/>
            <w:right w:val="none" w:sz="0" w:space="0" w:color="auto"/>
          </w:divBdr>
        </w:div>
        <w:div w:id="1447118864">
          <w:marLeft w:val="640"/>
          <w:marRight w:val="0"/>
          <w:marTop w:val="0"/>
          <w:marBottom w:val="0"/>
          <w:divBdr>
            <w:top w:val="none" w:sz="0" w:space="0" w:color="auto"/>
            <w:left w:val="none" w:sz="0" w:space="0" w:color="auto"/>
            <w:bottom w:val="none" w:sz="0" w:space="0" w:color="auto"/>
            <w:right w:val="none" w:sz="0" w:space="0" w:color="auto"/>
          </w:divBdr>
        </w:div>
        <w:div w:id="535774084">
          <w:marLeft w:val="640"/>
          <w:marRight w:val="0"/>
          <w:marTop w:val="0"/>
          <w:marBottom w:val="0"/>
          <w:divBdr>
            <w:top w:val="none" w:sz="0" w:space="0" w:color="auto"/>
            <w:left w:val="none" w:sz="0" w:space="0" w:color="auto"/>
            <w:bottom w:val="none" w:sz="0" w:space="0" w:color="auto"/>
            <w:right w:val="none" w:sz="0" w:space="0" w:color="auto"/>
          </w:divBdr>
        </w:div>
        <w:div w:id="1862477217">
          <w:marLeft w:val="640"/>
          <w:marRight w:val="0"/>
          <w:marTop w:val="0"/>
          <w:marBottom w:val="0"/>
          <w:divBdr>
            <w:top w:val="none" w:sz="0" w:space="0" w:color="auto"/>
            <w:left w:val="none" w:sz="0" w:space="0" w:color="auto"/>
            <w:bottom w:val="none" w:sz="0" w:space="0" w:color="auto"/>
            <w:right w:val="none" w:sz="0" w:space="0" w:color="auto"/>
          </w:divBdr>
        </w:div>
        <w:div w:id="1577737689">
          <w:marLeft w:val="640"/>
          <w:marRight w:val="0"/>
          <w:marTop w:val="0"/>
          <w:marBottom w:val="0"/>
          <w:divBdr>
            <w:top w:val="none" w:sz="0" w:space="0" w:color="auto"/>
            <w:left w:val="none" w:sz="0" w:space="0" w:color="auto"/>
            <w:bottom w:val="none" w:sz="0" w:space="0" w:color="auto"/>
            <w:right w:val="none" w:sz="0" w:space="0" w:color="auto"/>
          </w:divBdr>
        </w:div>
        <w:div w:id="1573345397">
          <w:marLeft w:val="640"/>
          <w:marRight w:val="0"/>
          <w:marTop w:val="0"/>
          <w:marBottom w:val="0"/>
          <w:divBdr>
            <w:top w:val="none" w:sz="0" w:space="0" w:color="auto"/>
            <w:left w:val="none" w:sz="0" w:space="0" w:color="auto"/>
            <w:bottom w:val="none" w:sz="0" w:space="0" w:color="auto"/>
            <w:right w:val="none" w:sz="0" w:space="0" w:color="auto"/>
          </w:divBdr>
        </w:div>
        <w:div w:id="277875427">
          <w:marLeft w:val="640"/>
          <w:marRight w:val="0"/>
          <w:marTop w:val="0"/>
          <w:marBottom w:val="0"/>
          <w:divBdr>
            <w:top w:val="none" w:sz="0" w:space="0" w:color="auto"/>
            <w:left w:val="none" w:sz="0" w:space="0" w:color="auto"/>
            <w:bottom w:val="none" w:sz="0" w:space="0" w:color="auto"/>
            <w:right w:val="none" w:sz="0" w:space="0" w:color="auto"/>
          </w:divBdr>
        </w:div>
        <w:div w:id="1098403101">
          <w:marLeft w:val="640"/>
          <w:marRight w:val="0"/>
          <w:marTop w:val="0"/>
          <w:marBottom w:val="0"/>
          <w:divBdr>
            <w:top w:val="none" w:sz="0" w:space="0" w:color="auto"/>
            <w:left w:val="none" w:sz="0" w:space="0" w:color="auto"/>
            <w:bottom w:val="none" w:sz="0" w:space="0" w:color="auto"/>
            <w:right w:val="none" w:sz="0" w:space="0" w:color="auto"/>
          </w:divBdr>
        </w:div>
        <w:div w:id="37583371">
          <w:marLeft w:val="640"/>
          <w:marRight w:val="0"/>
          <w:marTop w:val="0"/>
          <w:marBottom w:val="0"/>
          <w:divBdr>
            <w:top w:val="none" w:sz="0" w:space="0" w:color="auto"/>
            <w:left w:val="none" w:sz="0" w:space="0" w:color="auto"/>
            <w:bottom w:val="none" w:sz="0" w:space="0" w:color="auto"/>
            <w:right w:val="none" w:sz="0" w:space="0" w:color="auto"/>
          </w:divBdr>
        </w:div>
        <w:div w:id="1729038424">
          <w:marLeft w:val="640"/>
          <w:marRight w:val="0"/>
          <w:marTop w:val="0"/>
          <w:marBottom w:val="0"/>
          <w:divBdr>
            <w:top w:val="none" w:sz="0" w:space="0" w:color="auto"/>
            <w:left w:val="none" w:sz="0" w:space="0" w:color="auto"/>
            <w:bottom w:val="none" w:sz="0" w:space="0" w:color="auto"/>
            <w:right w:val="none" w:sz="0" w:space="0" w:color="auto"/>
          </w:divBdr>
        </w:div>
        <w:div w:id="941957442">
          <w:marLeft w:val="640"/>
          <w:marRight w:val="0"/>
          <w:marTop w:val="0"/>
          <w:marBottom w:val="0"/>
          <w:divBdr>
            <w:top w:val="none" w:sz="0" w:space="0" w:color="auto"/>
            <w:left w:val="none" w:sz="0" w:space="0" w:color="auto"/>
            <w:bottom w:val="none" w:sz="0" w:space="0" w:color="auto"/>
            <w:right w:val="none" w:sz="0" w:space="0" w:color="auto"/>
          </w:divBdr>
        </w:div>
        <w:div w:id="801532865">
          <w:marLeft w:val="640"/>
          <w:marRight w:val="0"/>
          <w:marTop w:val="0"/>
          <w:marBottom w:val="0"/>
          <w:divBdr>
            <w:top w:val="none" w:sz="0" w:space="0" w:color="auto"/>
            <w:left w:val="none" w:sz="0" w:space="0" w:color="auto"/>
            <w:bottom w:val="none" w:sz="0" w:space="0" w:color="auto"/>
            <w:right w:val="none" w:sz="0" w:space="0" w:color="auto"/>
          </w:divBdr>
        </w:div>
        <w:div w:id="1625767528">
          <w:marLeft w:val="640"/>
          <w:marRight w:val="0"/>
          <w:marTop w:val="0"/>
          <w:marBottom w:val="0"/>
          <w:divBdr>
            <w:top w:val="none" w:sz="0" w:space="0" w:color="auto"/>
            <w:left w:val="none" w:sz="0" w:space="0" w:color="auto"/>
            <w:bottom w:val="none" w:sz="0" w:space="0" w:color="auto"/>
            <w:right w:val="none" w:sz="0" w:space="0" w:color="auto"/>
          </w:divBdr>
        </w:div>
        <w:div w:id="2045860388">
          <w:marLeft w:val="640"/>
          <w:marRight w:val="0"/>
          <w:marTop w:val="0"/>
          <w:marBottom w:val="0"/>
          <w:divBdr>
            <w:top w:val="none" w:sz="0" w:space="0" w:color="auto"/>
            <w:left w:val="none" w:sz="0" w:space="0" w:color="auto"/>
            <w:bottom w:val="none" w:sz="0" w:space="0" w:color="auto"/>
            <w:right w:val="none" w:sz="0" w:space="0" w:color="auto"/>
          </w:divBdr>
        </w:div>
        <w:div w:id="1789159566">
          <w:marLeft w:val="640"/>
          <w:marRight w:val="0"/>
          <w:marTop w:val="0"/>
          <w:marBottom w:val="0"/>
          <w:divBdr>
            <w:top w:val="none" w:sz="0" w:space="0" w:color="auto"/>
            <w:left w:val="none" w:sz="0" w:space="0" w:color="auto"/>
            <w:bottom w:val="none" w:sz="0" w:space="0" w:color="auto"/>
            <w:right w:val="none" w:sz="0" w:space="0" w:color="auto"/>
          </w:divBdr>
        </w:div>
        <w:div w:id="2129736045">
          <w:marLeft w:val="640"/>
          <w:marRight w:val="0"/>
          <w:marTop w:val="0"/>
          <w:marBottom w:val="0"/>
          <w:divBdr>
            <w:top w:val="none" w:sz="0" w:space="0" w:color="auto"/>
            <w:left w:val="none" w:sz="0" w:space="0" w:color="auto"/>
            <w:bottom w:val="none" w:sz="0" w:space="0" w:color="auto"/>
            <w:right w:val="none" w:sz="0" w:space="0" w:color="auto"/>
          </w:divBdr>
        </w:div>
        <w:div w:id="1384283656">
          <w:marLeft w:val="640"/>
          <w:marRight w:val="0"/>
          <w:marTop w:val="0"/>
          <w:marBottom w:val="0"/>
          <w:divBdr>
            <w:top w:val="none" w:sz="0" w:space="0" w:color="auto"/>
            <w:left w:val="none" w:sz="0" w:space="0" w:color="auto"/>
            <w:bottom w:val="none" w:sz="0" w:space="0" w:color="auto"/>
            <w:right w:val="none" w:sz="0" w:space="0" w:color="auto"/>
          </w:divBdr>
        </w:div>
        <w:div w:id="830485019">
          <w:marLeft w:val="640"/>
          <w:marRight w:val="0"/>
          <w:marTop w:val="0"/>
          <w:marBottom w:val="0"/>
          <w:divBdr>
            <w:top w:val="none" w:sz="0" w:space="0" w:color="auto"/>
            <w:left w:val="none" w:sz="0" w:space="0" w:color="auto"/>
            <w:bottom w:val="none" w:sz="0" w:space="0" w:color="auto"/>
            <w:right w:val="none" w:sz="0" w:space="0" w:color="auto"/>
          </w:divBdr>
        </w:div>
        <w:div w:id="1464227479">
          <w:marLeft w:val="640"/>
          <w:marRight w:val="0"/>
          <w:marTop w:val="0"/>
          <w:marBottom w:val="0"/>
          <w:divBdr>
            <w:top w:val="none" w:sz="0" w:space="0" w:color="auto"/>
            <w:left w:val="none" w:sz="0" w:space="0" w:color="auto"/>
            <w:bottom w:val="none" w:sz="0" w:space="0" w:color="auto"/>
            <w:right w:val="none" w:sz="0" w:space="0" w:color="auto"/>
          </w:divBdr>
        </w:div>
        <w:div w:id="919221261">
          <w:marLeft w:val="640"/>
          <w:marRight w:val="0"/>
          <w:marTop w:val="0"/>
          <w:marBottom w:val="0"/>
          <w:divBdr>
            <w:top w:val="none" w:sz="0" w:space="0" w:color="auto"/>
            <w:left w:val="none" w:sz="0" w:space="0" w:color="auto"/>
            <w:bottom w:val="none" w:sz="0" w:space="0" w:color="auto"/>
            <w:right w:val="none" w:sz="0" w:space="0" w:color="auto"/>
          </w:divBdr>
        </w:div>
        <w:div w:id="1627662978">
          <w:marLeft w:val="640"/>
          <w:marRight w:val="0"/>
          <w:marTop w:val="0"/>
          <w:marBottom w:val="0"/>
          <w:divBdr>
            <w:top w:val="none" w:sz="0" w:space="0" w:color="auto"/>
            <w:left w:val="none" w:sz="0" w:space="0" w:color="auto"/>
            <w:bottom w:val="none" w:sz="0" w:space="0" w:color="auto"/>
            <w:right w:val="none" w:sz="0" w:space="0" w:color="auto"/>
          </w:divBdr>
        </w:div>
      </w:divsChild>
    </w:div>
    <w:div w:id="323356596">
      <w:bodyDiv w:val="1"/>
      <w:marLeft w:val="0"/>
      <w:marRight w:val="0"/>
      <w:marTop w:val="0"/>
      <w:marBottom w:val="0"/>
      <w:divBdr>
        <w:top w:val="none" w:sz="0" w:space="0" w:color="auto"/>
        <w:left w:val="none" w:sz="0" w:space="0" w:color="auto"/>
        <w:bottom w:val="none" w:sz="0" w:space="0" w:color="auto"/>
        <w:right w:val="none" w:sz="0" w:space="0" w:color="auto"/>
      </w:divBdr>
      <w:divsChild>
        <w:div w:id="339354637">
          <w:marLeft w:val="640"/>
          <w:marRight w:val="0"/>
          <w:marTop w:val="0"/>
          <w:marBottom w:val="0"/>
          <w:divBdr>
            <w:top w:val="none" w:sz="0" w:space="0" w:color="auto"/>
            <w:left w:val="none" w:sz="0" w:space="0" w:color="auto"/>
            <w:bottom w:val="none" w:sz="0" w:space="0" w:color="auto"/>
            <w:right w:val="none" w:sz="0" w:space="0" w:color="auto"/>
          </w:divBdr>
        </w:div>
        <w:div w:id="1037511362">
          <w:marLeft w:val="640"/>
          <w:marRight w:val="0"/>
          <w:marTop w:val="0"/>
          <w:marBottom w:val="0"/>
          <w:divBdr>
            <w:top w:val="none" w:sz="0" w:space="0" w:color="auto"/>
            <w:left w:val="none" w:sz="0" w:space="0" w:color="auto"/>
            <w:bottom w:val="none" w:sz="0" w:space="0" w:color="auto"/>
            <w:right w:val="none" w:sz="0" w:space="0" w:color="auto"/>
          </w:divBdr>
        </w:div>
        <w:div w:id="1068961205">
          <w:marLeft w:val="640"/>
          <w:marRight w:val="0"/>
          <w:marTop w:val="0"/>
          <w:marBottom w:val="0"/>
          <w:divBdr>
            <w:top w:val="none" w:sz="0" w:space="0" w:color="auto"/>
            <w:left w:val="none" w:sz="0" w:space="0" w:color="auto"/>
            <w:bottom w:val="none" w:sz="0" w:space="0" w:color="auto"/>
            <w:right w:val="none" w:sz="0" w:space="0" w:color="auto"/>
          </w:divBdr>
        </w:div>
        <w:div w:id="153108594">
          <w:marLeft w:val="640"/>
          <w:marRight w:val="0"/>
          <w:marTop w:val="0"/>
          <w:marBottom w:val="0"/>
          <w:divBdr>
            <w:top w:val="none" w:sz="0" w:space="0" w:color="auto"/>
            <w:left w:val="none" w:sz="0" w:space="0" w:color="auto"/>
            <w:bottom w:val="none" w:sz="0" w:space="0" w:color="auto"/>
            <w:right w:val="none" w:sz="0" w:space="0" w:color="auto"/>
          </w:divBdr>
        </w:div>
        <w:div w:id="378629786">
          <w:marLeft w:val="640"/>
          <w:marRight w:val="0"/>
          <w:marTop w:val="0"/>
          <w:marBottom w:val="0"/>
          <w:divBdr>
            <w:top w:val="none" w:sz="0" w:space="0" w:color="auto"/>
            <w:left w:val="none" w:sz="0" w:space="0" w:color="auto"/>
            <w:bottom w:val="none" w:sz="0" w:space="0" w:color="auto"/>
            <w:right w:val="none" w:sz="0" w:space="0" w:color="auto"/>
          </w:divBdr>
        </w:div>
        <w:div w:id="2097941102">
          <w:marLeft w:val="640"/>
          <w:marRight w:val="0"/>
          <w:marTop w:val="0"/>
          <w:marBottom w:val="0"/>
          <w:divBdr>
            <w:top w:val="none" w:sz="0" w:space="0" w:color="auto"/>
            <w:left w:val="none" w:sz="0" w:space="0" w:color="auto"/>
            <w:bottom w:val="none" w:sz="0" w:space="0" w:color="auto"/>
            <w:right w:val="none" w:sz="0" w:space="0" w:color="auto"/>
          </w:divBdr>
        </w:div>
        <w:div w:id="1965691628">
          <w:marLeft w:val="640"/>
          <w:marRight w:val="0"/>
          <w:marTop w:val="0"/>
          <w:marBottom w:val="0"/>
          <w:divBdr>
            <w:top w:val="none" w:sz="0" w:space="0" w:color="auto"/>
            <w:left w:val="none" w:sz="0" w:space="0" w:color="auto"/>
            <w:bottom w:val="none" w:sz="0" w:space="0" w:color="auto"/>
            <w:right w:val="none" w:sz="0" w:space="0" w:color="auto"/>
          </w:divBdr>
        </w:div>
        <w:div w:id="1368682095">
          <w:marLeft w:val="640"/>
          <w:marRight w:val="0"/>
          <w:marTop w:val="0"/>
          <w:marBottom w:val="0"/>
          <w:divBdr>
            <w:top w:val="none" w:sz="0" w:space="0" w:color="auto"/>
            <w:left w:val="none" w:sz="0" w:space="0" w:color="auto"/>
            <w:bottom w:val="none" w:sz="0" w:space="0" w:color="auto"/>
            <w:right w:val="none" w:sz="0" w:space="0" w:color="auto"/>
          </w:divBdr>
        </w:div>
        <w:div w:id="1836416864">
          <w:marLeft w:val="640"/>
          <w:marRight w:val="0"/>
          <w:marTop w:val="0"/>
          <w:marBottom w:val="0"/>
          <w:divBdr>
            <w:top w:val="none" w:sz="0" w:space="0" w:color="auto"/>
            <w:left w:val="none" w:sz="0" w:space="0" w:color="auto"/>
            <w:bottom w:val="none" w:sz="0" w:space="0" w:color="auto"/>
            <w:right w:val="none" w:sz="0" w:space="0" w:color="auto"/>
          </w:divBdr>
        </w:div>
        <w:div w:id="1632322568">
          <w:marLeft w:val="640"/>
          <w:marRight w:val="0"/>
          <w:marTop w:val="0"/>
          <w:marBottom w:val="0"/>
          <w:divBdr>
            <w:top w:val="none" w:sz="0" w:space="0" w:color="auto"/>
            <w:left w:val="none" w:sz="0" w:space="0" w:color="auto"/>
            <w:bottom w:val="none" w:sz="0" w:space="0" w:color="auto"/>
            <w:right w:val="none" w:sz="0" w:space="0" w:color="auto"/>
          </w:divBdr>
        </w:div>
        <w:div w:id="1383943098">
          <w:marLeft w:val="640"/>
          <w:marRight w:val="0"/>
          <w:marTop w:val="0"/>
          <w:marBottom w:val="0"/>
          <w:divBdr>
            <w:top w:val="none" w:sz="0" w:space="0" w:color="auto"/>
            <w:left w:val="none" w:sz="0" w:space="0" w:color="auto"/>
            <w:bottom w:val="none" w:sz="0" w:space="0" w:color="auto"/>
            <w:right w:val="none" w:sz="0" w:space="0" w:color="auto"/>
          </w:divBdr>
        </w:div>
        <w:div w:id="634334053">
          <w:marLeft w:val="640"/>
          <w:marRight w:val="0"/>
          <w:marTop w:val="0"/>
          <w:marBottom w:val="0"/>
          <w:divBdr>
            <w:top w:val="none" w:sz="0" w:space="0" w:color="auto"/>
            <w:left w:val="none" w:sz="0" w:space="0" w:color="auto"/>
            <w:bottom w:val="none" w:sz="0" w:space="0" w:color="auto"/>
            <w:right w:val="none" w:sz="0" w:space="0" w:color="auto"/>
          </w:divBdr>
        </w:div>
        <w:div w:id="169297431">
          <w:marLeft w:val="640"/>
          <w:marRight w:val="0"/>
          <w:marTop w:val="0"/>
          <w:marBottom w:val="0"/>
          <w:divBdr>
            <w:top w:val="none" w:sz="0" w:space="0" w:color="auto"/>
            <w:left w:val="none" w:sz="0" w:space="0" w:color="auto"/>
            <w:bottom w:val="none" w:sz="0" w:space="0" w:color="auto"/>
            <w:right w:val="none" w:sz="0" w:space="0" w:color="auto"/>
          </w:divBdr>
        </w:div>
        <w:div w:id="572548012">
          <w:marLeft w:val="640"/>
          <w:marRight w:val="0"/>
          <w:marTop w:val="0"/>
          <w:marBottom w:val="0"/>
          <w:divBdr>
            <w:top w:val="none" w:sz="0" w:space="0" w:color="auto"/>
            <w:left w:val="none" w:sz="0" w:space="0" w:color="auto"/>
            <w:bottom w:val="none" w:sz="0" w:space="0" w:color="auto"/>
            <w:right w:val="none" w:sz="0" w:space="0" w:color="auto"/>
          </w:divBdr>
        </w:div>
        <w:div w:id="1791513574">
          <w:marLeft w:val="640"/>
          <w:marRight w:val="0"/>
          <w:marTop w:val="0"/>
          <w:marBottom w:val="0"/>
          <w:divBdr>
            <w:top w:val="none" w:sz="0" w:space="0" w:color="auto"/>
            <w:left w:val="none" w:sz="0" w:space="0" w:color="auto"/>
            <w:bottom w:val="none" w:sz="0" w:space="0" w:color="auto"/>
            <w:right w:val="none" w:sz="0" w:space="0" w:color="auto"/>
          </w:divBdr>
        </w:div>
        <w:div w:id="568417579">
          <w:marLeft w:val="640"/>
          <w:marRight w:val="0"/>
          <w:marTop w:val="0"/>
          <w:marBottom w:val="0"/>
          <w:divBdr>
            <w:top w:val="none" w:sz="0" w:space="0" w:color="auto"/>
            <w:left w:val="none" w:sz="0" w:space="0" w:color="auto"/>
            <w:bottom w:val="none" w:sz="0" w:space="0" w:color="auto"/>
            <w:right w:val="none" w:sz="0" w:space="0" w:color="auto"/>
          </w:divBdr>
        </w:div>
        <w:div w:id="264314030">
          <w:marLeft w:val="640"/>
          <w:marRight w:val="0"/>
          <w:marTop w:val="0"/>
          <w:marBottom w:val="0"/>
          <w:divBdr>
            <w:top w:val="none" w:sz="0" w:space="0" w:color="auto"/>
            <w:left w:val="none" w:sz="0" w:space="0" w:color="auto"/>
            <w:bottom w:val="none" w:sz="0" w:space="0" w:color="auto"/>
            <w:right w:val="none" w:sz="0" w:space="0" w:color="auto"/>
          </w:divBdr>
        </w:div>
        <w:div w:id="479729811">
          <w:marLeft w:val="640"/>
          <w:marRight w:val="0"/>
          <w:marTop w:val="0"/>
          <w:marBottom w:val="0"/>
          <w:divBdr>
            <w:top w:val="none" w:sz="0" w:space="0" w:color="auto"/>
            <w:left w:val="none" w:sz="0" w:space="0" w:color="auto"/>
            <w:bottom w:val="none" w:sz="0" w:space="0" w:color="auto"/>
            <w:right w:val="none" w:sz="0" w:space="0" w:color="auto"/>
          </w:divBdr>
        </w:div>
        <w:div w:id="1603951665">
          <w:marLeft w:val="640"/>
          <w:marRight w:val="0"/>
          <w:marTop w:val="0"/>
          <w:marBottom w:val="0"/>
          <w:divBdr>
            <w:top w:val="none" w:sz="0" w:space="0" w:color="auto"/>
            <w:left w:val="none" w:sz="0" w:space="0" w:color="auto"/>
            <w:bottom w:val="none" w:sz="0" w:space="0" w:color="auto"/>
            <w:right w:val="none" w:sz="0" w:space="0" w:color="auto"/>
          </w:divBdr>
        </w:div>
        <w:div w:id="1263537983">
          <w:marLeft w:val="640"/>
          <w:marRight w:val="0"/>
          <w:marTop w:val="0"/>
          <w:marBottom w:val="0"/>
          <w:divBdr>
            <w:top w:val="none" w:sz="0" w:space="0" w:color="auto"/>
            <w:left w:val="none" w:sz="0" w:space="0" w:color="auto"/>
            <w:bottom w:val="none" w:sz="0" w:space="0" w:color="auto"/>
            <w:right w:val="none" w:sz="0" w:space="0" w:color="auto"/>
          </w:divBdr>
        </w:div>
        <w:div w:id="1574313797">
          <w:marLeft w:val="640"/>
          <w:marRight w:val="0"/>
          <w:marTop w:val="0"/>
          <w:marBottom w:val="0"/>
          <w:divBdr>
            <w:top w:val="none" w:sz="0" w:space="0" w:color="auto"/>
            <w:left w:val="none" w:sz="0" w:space="0" w:color="auto"/>
            <w:bottom w:val="none" w:sz="0" w:space="0" w:color="auto"/>
            <w:right w:val="none" w:sz="0" w:space="0" w:color="auto"/>
          </w:divBdr>
        </w:div>
        <w:div w:id="296183014">
          <w:marLeft w:val="640"/>
          <w:marRight w:val="0"/>
          <w:marTop w:val="0"/>
          <w:marBottom w:val="0"/>
          <w:divBdr>
            <w:top w:val="none" w:sz="0" w:space="0" w:color="auto"/>
            <w:left w:val="none" w:sz="0" w:space="0" w:color="auto"/>
            <w:bottom w:val="none" w:sz="0" w:space="0" w:color="auto"/>
            <w:right w:val="none" w:sz="0" w:space="0" w:color="auto"/>
          </w:divBdr>
        </w:div>
        <w:div w:id="1790398393">
          <w:marLeft w:val="640"/>
          <w:marRight w:val="0"/>
          <w:marTop w:val="0"/>
          <w:marBottom w:val="0"/>
          <w:divBdr>
            <w:top w:val="none" w:sz="0" w:space="0" w:color="auto"/>
            <w:left w:val="none" w:sz="0" w:space="0" w:color="auto"/>
            <w:bottom w:val="none" w:sz="0" w:space="0" w:color="auto"/>
            <w:right w:val="none" w:sz="0" w:space="0" w:color="auto"/>
          </w:divBdr>
        </w:div>
        <w:div w:id="85268571">
          <w:marLeft w:val="640"/>
          <w:marRight w:val="0"/>
          <w:marTop w:val="0"/>
          <w:marBottom w:val="0"/>
          <w:divBdr>
            <w:top w:val="none" w:sz="0" w:space="0" w:color="auto"/>
            <w:left w:val="none" w:sz="0" w:space="0" w:color="auto"/>
            <w:bottom w:val="none" w:sz="0" w:space="0" w:color="auto"/>
            <w:right w:val="none" w:sz="0" w:space="0" w:color="auto"/>
          </w:divBdr>
        </w:div>
        <w:div w:id="107239220">
          <w:marLeft w:val="640"/>
          <w:marRight w:val="0"/>
          <w:marTop w:val="0"/>
          <w:marBottom w:val="0"/>
          <w:divBdr>
            <w:top w:val="none" w:sz="0" w:space="0" w:color="auto"/>
            <w:left w:val="none" w:sz="0" w:space="0" w:color="auto"/>
            <w:bottom w:val="none" w:sz="0" w:space="0" w:color="auto"/>
            <w:right w:val="none" w:sz="0" w:space="0" w:color="auto"/>
          </w:divBdr>
        </w:div>
        <w:div w:id="1739860611">
          <w:marLeft w:val="640"/>
          <w:marRight w:val="0"/>
          <w:marTop w:val="0"/>
          <w:marBottom w:val="0"/>
          <w:divBdr>
            <w:top w:val="none" w:sz="0" w:space="0" w:color="auto"/>
            <w:left w:val="none" w:sz="0" w:space="0" w:color="auto"/>
            <w:bottom w:val="none" w:sz="0" w:space="0" w:color="auto"/>
            <w:right w:val="none" w:sz="0" w:space="0" w:color="auto"/>
          </w:divBdr>
        </w:div>
        <w:div w:id="625545275">
          <w:marLeft w:val="640"/>
          <w:marRight w:val="0"/>
          <w:marTop w:val="0"/>
          <w:marBottom w:val="0"/>
          <w:divBdr>
            <w:top w:val="none" w:sz="0" w:space="0" w:color="auto"/>
            <w:left w:val="none" w:sz="0" w:space="0" w:color="auto"/>
            <w:bottom w:val="none" w:sz="0" w:space="0" w:color="auto"/>
            <w:right w:val="none" w:sz="0" w:space="0" w:color="auto"/>
          </w:divBdr>
        </w:div>
        <w:div w:id="1792476529">
          <w:marLeft w:val="640"/>
          <w:marRight w:val="0"/>
          <w:marTop w:val="0"/>
          <w:marBottom w:val="0"/>
          <w:divBdr>
            <w:top w:val="none" w:sz="0" w:space="0" w:color="auto"/>
            <w:left w:val="none" w:sz="0" w:space="0" w:color="auto"/>
            <w:bottom w:val="none" w:sz="0" w:space="0" w:color="auto"/>
            <w:right w:val="none" w:sz="0" w:space="0" w:color="auto"/>
          </w:divBdr>
        </w:div>
        <w:div w:id="920914533">
          <w:marLeft w:val="640"/>
          <w:marRight w:val="0"/>
          <w:marTop w:val="0"/>
          <w:marBottom w:val="0"/>
          <w:divBdr>
            <w:top w:val="none" w:sz="0" w:space="0" w:color="auto"/>
            <w:left w:val="none" w:sz="0" w:space="0" w:color="auto"/>
            <w:bottom w:val="none" w:sz="0" w:space="0" w:color="auto"/>
            <w:right w:val="none" w:sz="0" w:space="0" w:color="auto"/>
          </w:divBdr>
        </w:div>
      </w:divsChild>
    </w:div>
    <w:div w:id="332686113">
      <w:bodyDiv w:val="1"/>
      <w:marLeft w:val="0"/>
      <w:marRight w:val="0"/>
      <w:marTop w:val="0"/>
      <w:marBottom w:val="0"/>
      <w:divBdr>
        <w:top w:val="none" w:sz="0" w:space="0" w:color="auto"/>
        <w:left w:val="none" w:sz="0" w:space="0" w:color="auto"/>
        <w:bottom w:val="none" w:sz="0" w:space="0" w:color="auto"/>
        <w:right w:val="none" w:sz="0" w:space="0" w:color="auto"/>
      </w:divBdr>
    </w:div>
    <w:div w:id="336423923">
      <w:bodyDiv w:val="1"/>
      <w:marLeft w:val="0"/>
      <w:marRight w:val="0"/>
      <w:marTop w:val="0"/>
      <w:marBottom w:val="0"/>
      <w:divBdr>
        <w:top w:val="none" w:sz="0" w:space="0" w:color="auto"/>
        <w:left w:val="none" w:sz="0" w:space="0" w:color="auto"/>
        <w:bottom w:val="none" w:sz="0" w:space="0" w:color="auto"/>
        <w:right w:val="none" w:sz="0" w:space="0" w:color="auto"/>
      </w:divBdr>
      <w:divsChild>
        <w:div w:id="1093479315">
          <w:marLeft w:val="640"/>
          <w:marRight w:val="0"/>
          <w:marTop w:val="0"/>
          <w:marBottom w:val="0"/>
          <w:divBdr>
            <w:top w:val="none" w:sz="0" w:space="0" w:color="auto"/>
            <w:left w:val="none" w:sz="0" w:space="0" w:color="auto"/>
            <w:bottom w:val="none" w:sz="0" w:space="0" w:color="auto"/>
            <w:right w:val="none" w:sz="0" w:space="0" w:color="auto"/>
          </w:divBdr>
        </w:div>
        <w:div w:id="980040241">
          <w:marLeft w:val="640"/>
          <w:marRight w:val="0"/>
          <w:marTop w:val="0"/>
          <w:marBottom w:val="0"/>
          <w:divBdr>
            <w:top w:val="none" w:sz="0" w:space="0" w:color="auto"/>
            <w:left w:val="none" w:sz="0" w:space="0" w:color="auto"/>
            <w:bottom w:val="none" w:sz="0" w:space="0" w:color="auto"/>
            <w:right w:val="none" w:sz="0" w:space="0" w:color="auto"/>
          </w:divBdr>
        </w:div>
        <w:div w:id="348066615">
          <w:marLeft w:val="640"/>
          <w:marRight w:val="0"/>
          <w:marTop w:val="0"/>
          <w:marBottom w:val="0"/>
          <w:divBdr>
            <w:top w:val="none" w:sz="0" w:space="0" w:color="auto"/>
            <w:left w:val="none" w:sz="0" w:space="0" w:color="auto"/>
            <w:bottom w:val="none" w:sz="0" w:space="0" w:color="auto"/>
            <w:right w:val="none" w:sz="0" w:space="0" w:color="auto"/>
          </w:divBdr>
        </w:div>
        <w:div w:id="2022274079">
          <w:marLeft w:val="640"/>
          <w:marRight w:val="0"/>
          <w:marTop w:val="0"/>
          <w:marBottom w:val="0"/>
          <w:divBdr>
            <w:top w:val="none" w:sz="0" w:space="0" w:color="auto"/>
            <w:left w:val="none" w:sz="0" w:space="0" w:color="auto"/>
            <w:bottom w:val="none" w:sz="0" w:space="0" w:color="auto"/>
            <w:right w:val="none" w:sz="0" w:space="0" w:color="auto"/>
          </w:divBdr>
        </w:div>
        <w:div w:id="244581456">
          <w:marLeft w:val="640"/>
          <w:marRight w:val="0"/>
          <w:marTop w:val="0"/>
          <w:marBottom w:val="0"/>
          <w:divBdr>
            <w:top w:val="none" w:sz="0" w:space="0" w:color="auto"/>
            <w:left w:val="none" w:sz="0" w:space="0" w:color="auto"/>
            <w:bottom w:val="none" w:sz="0" w:space="0" w:color="auto"/>
            <w:right w:val="none" w:sz="0" w:space="0" w:color="auto"/>
          </w:divBdr>
        </w:div>
        <w:div w:id="263926846">
          <w:marLeft w:val="640"/>
          <w:marRight w:val="0"/>
          <w:marTop w:val="0"/>
          <w:marBottom w:val="0"/>
          <w:divBdr>
            <w:top w:val="none" w:sz="0" w:space="0" w:color="auto"/>
            <w:left w:val="none" w:sz="0" w:space="0" w:color="auto"/>
            <w:bottom w:val="none" w:sz="0" w:space="0" w:color="auto"/>
            <w:right w:val="none" w:sz="0" w:space="0" w:color="auto"/>
          </w:divBdr>
        </w:div>
        <w:div w:id="1455250351">
          <w:marLeft w:val="640"/>
          <w:marRight w:val="0"/>
          <w:marTop w:val="0"/>
          <w:marBottom w:val="0"/>
          <w:divBdr>
            <w:top w:val="none" w:sz="0" w:space="0" w:color="auto"/>
            <w:left w:val="none" w:sz="0" w:space="0" w:color="auto"/>
            <w:bottom w:val="none" w:sz="0" w:space="0" w:color="auto"/>
            <w:right w:val="none" w:sz="0" w:space="0" w:color="auto"/>
          </w:divBdr>
        </w:div>
        <w:div w:id="1704671810">
          <w:marLeft w:val="640"/>
          <w:marRight w:val="0"/>
          <w:marTop w:val="0"/>
          <w:marBottom w:val="0"/>
          <w:divBdr>
            <w:top w:val="none" w:sz="0" w:space="0" w:color="auto"/>
            <w:left w:val="none" w:sz="0" w:space="0" w:color="auto"/>
            <w:bottom w:val="none" w:sz="0" w:space="0" w:color="auto"/>
            <w:right w:val="none" w:sz="0" w:space="0" w:color="auto"/>
          </w:divBdr>
        </w:div>
        <w:div w:id="438986133">
          <w:marLeft w:val="640"/>
          <w:marRight w:val="0"/>
          <w:marTop w:val="0"/>
          <w:marBottom w:val="0"/>
          <w:divBdr>
            <w:top w:val="none" w:sz="0" w:space="0" w:color="auto"/>
            <w:left w:val="none" w:sz="0" w:space="0" w:color="auto"/>
            <w:bottom w:val="none" w:sz="0" w:space="0" w:color="auto"/>
            <w:right w:val="none" w:sz="0" w:space="0" w:color="auto"/>
          </w:divBdr>
        </w:div>
        <w:div w:id="453793797">
          <w:marLeft w:val="640"/>
          <w:marRight w:val="0"/>
          <w:marTop w:val="0"/>
          <w:marBottom w:val="0"/>
          <w:divBdr>
            <w:top w:val="none" w:sz="0" w:space="0" w:color="auto"/>
            <w:left w:val="none" w:sz="0" w:space="0" w:color="auto"/>
            <w:bottom w:val="none" w:sz="0" w:space="0" w:color="auto"/>
            <w:right w:val="none" w:sz="0" w:space="0" w:color="auto"/>
          </w:divBdr>
        </w:div>
        <w:div w:id="1717467899">
          <w:marLeft w:val="640"/>
          <w:marRight w:val="0"/>
          <w:marTop w:val="0"/>
          <w:marBottom w:val="0"/>
          <w:divBdr>
            <w:top w:val="none" w:sz="0" w:space="0" w:color="auto"/>
            <w:left w:val="none" w:sz="0" w:space="0" w:color="auto"/>
            <w:bottom w:val="none" w:sz="0" w:space="0" w:color="auto"/>
            <w:right w:val="none" w:sz="0" w:space="0" w:color="auto"/>
          </w:divBdr>
        </w:div>
        <w:div w:id="1855917482">
          <w:marLeft w:val="640"/>
          <w:marRight w:val="0"/>
          <w:marTop w:val="0"/>
          <w:marBottom w:val="0"/>
          <w:divBdr>
            <w:top w:val="none" w:sz="0" w:space="0" w:color="auto"/>
            <w:left w:val="none" w:sz="0" w:space="0" w:color="auto"/>
            <w:bottom w:val="none" w:sz="0" w:space="0" w:color="auto"/>
            <w:right w:val="none" w:sz="0" w:space="0" w:color="auto"/>
          </w:divBdr>
        </w:div>
        <w:div w:id="459885783">
          <w:marLeft w:val="640"/>
          <w:marRight w:val="0"/>
          <w:marTop w:val="0"/>
          <w:marBottom w:val="0"/>
          <w:divBdr>
            <w:top w:val="none" w:sz="0" w:space="0" w:color="auto"/>
            <w:left w:val="none" w:sz="0" w:space="0" w:color="auto"/>
            <w:bottom w:val="none" w:sz="0" w:space="0" w:color="auto"/>
            <w:right w:val="none" w:sz="0" w:space="0" w:color="auto"/>
          </w:divBdr>
        </w:div>
        <w:div w:id="727800483">
          <w:marLeft w:val="640"/>
          <w:marRight w:val="0"/>
          <w:marTop w:val="0"/>
          <w:marBottom w:val="0"/>
          <w:divBdr>
            <w:top w:val="none" w:sz="0" w:space="0" w:color="auto"/>
            <w:left w:val="none" w:sz="0" w:space="0" w:color="auto"/>
            <w:bottom w:val="none" w:sz="0" w:space="0" w:color="auto"/>
            <w:right w:val="none" w:sz="0" w:space="0" w:color="auto"/>
          </w:divBdr>
        </w:div>
        <w:div w:id="65302971">
          <w:marLeft w:val="640"/>
          <w:marRight w:val="0"/>
          <w:marTop w:val="0"/>
          <w:marBottom w:val="0"/>
          <w:divBdr>
            <w:top w:val="none" w:sz="0" w:space="0" w:color="auto"/>
            <w:left w:val="none" w:sz="0" w:space="0" w:color="auto"/>
            <w:bottom w:val="none" w:sz="0" w:space="0" w:color="auto"/>
            <w:right w:val="none" w:sz="0" w:space="0" w:color="auto"/>
          </w:divBdr>
        </w:div>
        <w:div w:id="606011545">
          <w:marLeft w:val="640"/>
          <w:marRight w:val="0"/>
          <w:marTop w:val="0"/>
          <w:marBottom w:val="0"/>
          <w:divBdr>
            <w:top w:val="none" w:sz="0" w:space="0" w:color="auto"/>
            <w:left w:val="none" w:sz="0" w:space="0" w:color="auto"/>
            <w:bottom w:val="none" w:sz="0" w:space="0" w:color="auto"/>
            <w:right w:val="none" w:sz="0" w:space="0" w:color="auto"/>
          </w:divBdr>
        </w:div>
        <w:div w:id="555049360">
          <w:marLeft w:val="640"/>
          <w:marRight w:val="0"/>
          <w:marTop w:val="0"/>
          <w:marBottom w:val="0"/>
          <w:divBdr>
            <w:top w:val="none" w:sz="0" w:space="0" w:color="auto"/>
            <w:left w:val="none" w:sz="0" w:space="0" w:color="auto"/>
            <w:bottom w:val="none" w:sz="0" w:space="0" w:color="auto"/>
            <w:right w:val="none" w:sz="0" w:space="0" w:color="auto"/>
          </w:divBdr>
        </w:div>
        <w:div w:id="1193805869">
          <w:marLeft w:val="640"/>
          <w:marRight w:val="0"/>
          <w:marTop w:val="0"/>
          <w:marBottom w:val="0"/>
          <w:divBdr>
            <w:top w:val="none" w:sz="0" w:space="0" w:color="auto"/>
            <w:left w:val="none" w:sz="0" w:space="0" w:color="auto"/>
            <w:bottom w:val="none" w:sz="0" w:space="0" w:color="auto"/>
            <w:right w:val="none" w:sz="0" w:space="0" w:color="auto"/>
          </w:divBdr>
        </w:div>
        <w:div w:id="276446546">
          <w:marLeft w:val="640"/>
          <w:marRight w:val="0"/>
          <w:marTop w:val="0"/>
          <w:marBottom w:val="0"/>
          <w:divBdr>
            <w:top w:val="none" w:sz="0" w:space="0" w:color="auto"/>
            <w:left w:val="none" w:sz="0" w:space="0" w:color="auto"/>
            <w:bottom w:val="none" w:sz="0" w:space="0" w:color="auto"/>
            <w:right w:val="none" w:sz="0" w:space="0" w:color="auto"/>
          </w:divBdr>
        </w:div>
        <w:div w:id="1108037578">
          <w:marLeft w:val="640"/>
          <w:marRight w:val="0"/>
          <w:marTop w:val="0"/>
          <w:marBottom w:val="0"/>
          <w:divBdr>
            <w:top w:val="none" w:sz="0" w:space="0" w:color="auto"/>
            <w:left w:val="none" w:sz="0" w:space="0" w:color="auto"/>
            <w:bottom w:val="none" w:sz="0" w:space="0" w:color="auto"/>
            <w:right w:val="none" w:sz="0" w:space="0" w:color="auto"/>
          </w:divBdr>
        </w:div>
        <w:div w:id="781149347">
          <w:marLeft w:val="640"/>
          <w:marRight w:val="0"/>
          <w:marTop w:val="0"/>
          <w:marBottom w:val="0"/>
          <w:divBdr>
            <w:top w:val="none" w:sz="0" w:space="0" w:color="auto"/>
            <w:left w:val="none" w:sz="0" w:space="0" w:color="auto"/>
            <w:bottom w:val="none" w:sz="0" w:space="0" w:color="auto"/>
            <w:right w:val="none" w:sz="0" w:space="0" w:color="auto"/>
          </w:divBdr>
        </w:div>
        <w:div w:id="392777464">
          <w:marLeft w:val="640"/>
          <w:marRight w:val="0"/>
          <w:marTop w:val="0"/>
          <w:marBottom w:val="0"/>
          <w:divBdr>
            <w:top w:val="none" w:sz="0" w:space="0" w:color="auto"/>
            <w:left w:val="none" w:sz="0" w:space="0" w:color="auto"/>
            <w:bottom w:val="none" w:sz="0" w:space="0" w:color="auto"/>
            <w:right w:val="none" w:sz="0" w:space="0" w:color="auto"/>
          </w:divBdr>
        </w:div>
        <w:div w:id="552084258">
          <w:marLeft w:val="640"/>
          <w:marRight w:val="0"/>
          <w:marTop w:val="0"/>
          <w:marBottom w:val="0"/>
          <w:divBdr>
            <w:top w:val="none" w:sz="0" w:space="0" w:color="auto"/>
            <w:left w:val="none" w:sz="0" w:space="0" w:color="auto"/>
            <w:bottom w:val="none" w:sz="0" w:space="0" w:color="auto"/>
            <w:right w:val="none" w:sz="0" w:space="0" w:color="auto"/>
          </w:divBdr>
        </w:div>
        <w:div w:id="245699157">
          <w:marLeft w:val="640"/>
          <w:marRight w:val="0"/>
          <w:marTop w:val="0"/>
          <w:marBottom w:val="0"/>
          <w:divBdr>
            <w:top w:val="none" w:sz="0" w:space="0" w:color="auto"/>
            <w:left w:val="none" w:sz="0" w:space="0" w:color="auto"/>
            <w:bottom w:val="none" w:sz="0" w:space="0" w:color="auto"/>
            <w:right w:val="none" w:sz="0" w:space="0" w:color="auto"/>
          </w:divBdr>
        </w:div>
        <w:div w:id="1556353375">
          <w:marLeft w:val="640"/>
          <w:marRight w:val="0"/>
          <w:marTop w:val="0"/>
          <w:marBottom w:val="0"/>
          <w:divBdr>
            <w:top w:val="none" w:sz="0" w:space="0" w:color="auto"/>
            <w:left w:val="none" w:sz="0" w:space="0" w:color="auto"/>
            <w:bottom w:val="none" w:sz="0" w:space="0" w:color="auto"/>
            <w:right w:val="none" w:sz="0" w:space="0" w:color="auto"/>
          </w:divBdr>
        </w:div>
        <w:div w:id="1253859810">
          <w:marLeft w:val="640"/>
          <w:marRight w:val="0"/>
          <w:marTop w:val="0"/>
          <w:marBottom w:val="0"/>
          <w:divBdr>
            <w:top w:val="none" w:sz="0" w:space="0" w:color="auto"/>
            <w:left w:val="none" w:sz="0" w:space="0" w:color="auto"/>
            <w:bottom w:val="none" w:sz="0" w:space="0" w:color="auto"/>
            <w:right w:val="none" w:sz="0" w:space="0" w:color="auto"/>
          </w:divBdr>
        </w:div>
        <w:div w:id="1754087172">
          <w:marLeft w:val="640"/>
          <w:marRight w:val="0"/>
          <w:marTop w:val="0"/>
          <w:marBottom w:val="0"/>
          <w:divBdr>
            <w:top w:val="none" w:sz="0" w:space="0" w:color="auto"/>
            <w:left w:val="none" w:sz="0" w:space="0" w:color="auto"/>
            <w:bottom w:val="none" w:sz="0" w:space="0" w:color="auto"/>
            <w:right w:val="none" w:sz="0" w:space="0" w:color="auto"/>
          </w:divBdr>
        </w:div>
        <w:div w:id="2093352440">
          <w:marLeft w:val="640"/>
          <w:marRight w:val="0"/>
          <w:marTop w:val="0"/>
          <w:marBottom w:val="0"/>
          <w:divBdr>
            <w:top w:val="none" w:sz="0" w:space="0" w:color="auto"/>
            <w:left w:val="none" w:sz="0" w:space="0" w:color="auto"/>
            <w:bottom w:val="none" w:sz="0" w:space="0" w:color="auto"/>
            <w:right w:val="none" w:sz="0" w:space="0" w:color="auto"/>
          </w:divBdr>
        </w:div>
        <w:div w:id="1434981224">
          <w:marLeft w:val="640"/>
          <w:marRight w:val="0"/>
          <w:marTop w:val="0"/>
          <w:marBottom w:val="0"/>
          <w:divBdr>
            <w:top w:val="none" w:sz="0" w:space="0" w:color="auto"/>
            <w:left w:val="none" w:sz="0" w:space="0" w:color="auto"/>
            <w:bottom w:val="none" w:sz="0" w:space="0" w:color="auto"/>
            <w:right w:val="none" w:sz="0" w:space="0" w:color="auto"/>
          </w:divBdr>
        </w:div>
        <w:div w:id="420488132">
          <w:marLeft w:val="640"/>
          <w:marRight w:val="0"/>
          <w:marTop w:val="0"/>
          <w:marBottom w:val="0"/>
          <w:divBdr>
            <w:top w:val="none" w:sz="0" w:space="0" w:color="auto"/>
            <w:left w:val="none" w:sz="0" w:space="0" w:color="auto"/>
            <w:bottom w:val="none" w:sz="0" w:space="0" w:color="auto"/>
            <w:right w:val="none" w:sz="0" w:space="0" w:color="auto"/>
          </w:divBdr>
        </w:div>
        <w:div w:id="1348172837">
          <w:marLeft w:val="640"/>
          <w:marRight w:val="0"/>
          <w:marTop w:val="0"/>
          <w:marBottom w:val="0"/>
          <w:divBdr>
            <w:top w:val="none" w:sz="0" w:space="0" w:color="auto"/>
            <w:left w:val="none" w:sz="0" w:space="0" w:color="auto"/>
            <w:bottom w:val="none" w:sz="0" w:space="0" w:color="auto"/>
            <w:right w:val="none" w:sz="0" w:space="0" w:color="auto"/>
          </w:divBdr>
        </w:div>
        <w:div w:id="1409765456">
          <w:marLeft w:val="640"/>
          <w:marRight w:val="0"/>
          <w:marTop w:val="0"/>
          <w:marBottom w:val="0"/>
          <w:divBdr>
            <w:top w:val="none" w:sz="0" w:space="0" w:color="auto"/>
            <w:left w:val="none" w:sz="0" w:space="0" w:color="auto"/>
            <w:bottom w:val="none" w:sz="0" w:space="0" w:color="auto"/>
            <w:right w:val="none" w:sz="0" w:space="0" w:color="auto"/>
          </w:divBdr>
        </w:div>
        <w:div w:id="500896150">
          <w:marLeft w:val="640"/>
          <w:marRight w:val="0"/>
          <w:marTop w:val="0"/>
          <w:marBottom w:val="0"/>
          <w:divBdr>
            <w:top w:val="none" w:sz="0" w:space="0" w:color="auto"/>
            <w:left w:val="none" w:sz="0" w:space="0" w:color="auto"/>
            <w:bottom w:val="none" w:sz="0" w:space="0" w:color="auto"/>
            <w:right w:val="none" w:sz="0" w:space="0" w:color="auto"/>
          </w:divBdr>
        </w:div>
        <w:div w:id="1724718630">
          <w:marLeft w:val="640"/>
          <w:marRight w:val="0"/>
          <w:marTop w:val="0"/>
          <w:marBottom w:val="0"/>
          <w:divBdr>
            <w:top w:val="none" w:sz="0" w:space="0" w:color="auto"/>
            <w:left w:val="none" w:sz="0" w:space="0" w:color="auto"/>
            <w:bottom w:val="none" w:sz="0" w:space="0" w:color="auto"/>
            <w:right w:val="none" w:sz="0" w:space="0" w:color="auto"/>
          </w:divBdr>
        </w:div>
        <w:div w:id="352078106">
          <w:marLeft w:val="640"/>
          <w:marRight w:val="0"/>
          <w:marTop w:val="0"/>
          <w:marBottom w:val="0"/>
          <w:divBdr>
            <w:top w:val="none" w:sz="0" w:space="0" w:color="auto"/>
            <w:left w:val="none" w:sz="0" w:space="0" w:color="auto"/>
            <w:bottom w:val="none" w:sz="0" w:space="0" w:color="auto"/>
            <w:right w:val="none" w:sz="0" w:space="0" w:color="auto"/>
          </w:divBdr>
        </w:div>
        <w:div w:id="1597443806">
          <w:marLeft w:val="640"/>
          <w:marRight w:val="0"/>
          <w:marTop w:val="0"/>
          <w:marBottom w:val="0"/>
          <w:divBdr>
            <w:top w:val="none" w:sz="0" w:space="0" w:color="auto"/>
            <w:left w:val="none" w:sz="0" w:space="0" w:color="auto"/>
            <w:bottom w:val="none" w:sz="0" w:space="0" w:color="auto"/>
            <w:right w:val="none" w:sz="0" w:space="0" w:color="auto"/>
          </w:divBdr>
        </w:div>
        <w:div w:id="254021581">
          <w:marLeft w:val="640"/>
          <w:marRight w:val="0"/>
          <w:marTop w:val="0"/>
          <w:marBottom w:val="0"/>
          <w:divBdr>
            <w:top w:val="none" w:sz="0" w:space="0" w:color="auto"/>
            <w:left w:val="none" w:sz="0" w:space="0" w:color="auto"/>
            <w:bottom w:val="none" w:sz="0" w:space="0" w:color="auto"/>
            <w:right w:val="none" w:sz="0" w:space="0" w:color="auto"/>
          </w:divBdr>
        </w:div>
        <w:div w:id="1744451606">
          <w:marLeft w:val="640"/>
          <w:marRight w:val="0"/>
          <w:marTop w:val="0"/>
          <w:marBottom w:val="0"/>
          <w:divBdr>
            <w:top w:val="none" w:sz="0" w:space="0" w:color="auto"/>
            <w:left w:val="none" w:sz="0" w:space="0" w:color="auto"/>
            <w:bottom w:val="none" w:sz="0" w:space="0" w:color="auto"/>
            <w:right w:val="none" w:sz="0" w:space="0" w:color="auto"/>
          </w:divBdr>
        </w:div>
        <w:div w:id="768506281">
          <w:marLeft w:val="640"/>
          <w:marRight w:val="0"/>
          <w:marTop w:val="0"/>
          <w:marBottom w:val="0"/>
          <w:divBdr>
            <w:top w:val="none" w:sz="0" w:space="0" w:color="auto"/>
            <w:left w:val="none" w:sz="0" w:space="0" w:color="auto"/>
            <w:bottom w:val="none" w:sz="0" w:space="0" w:color="auto"/>
            <w:right w:val="none" w:sz="0" w:space="0" w:color="auto"/>
          </w:divBdr>
        </w:div>
        <w:div w:id="1680353425">
          <w:marLeft w:val="640"/>
          <w:marRight w:val="0"/>
          <w:marTop w:val="0"/>
          <w:marBottom w:val="0"/>
          <w:divBdr>
            <w:top w:val="none" w:sz="0" w:space="0" w:color="auto"/>
            <w:left w:val="none" w:sz="0" w:space="0" w:color="auto"/>
            <w:bottom w:val="none" w:sz="0" w:space="0" w:color="auto"/>
            <w:right w:val="none" w:sz="0" w:space="0" w:color="auto"/>
          </w:divBdr>
        </w:div>
        <w:div w:id="2137479522">
          <w:marLeft w:val="640"/>
          <w:marRight w:val="0"/>
          <w:marTop w:val="0"/>
          <w:marBottom w:val="0"/>
          <w:divBdr>
            <w:top w:val="none" w:sz="0" w:space="0" w:color="auto"/>
            <w:left w:val="none" w:sz="0" w:space="0" w:color="auto"/>
            <w:bottom w:val="none" w:sz="0" w:space="0" w:color="auto"/>
            <w:right w:val="none" w:sz="0" w:space="0" w:color="auto"/>
          </w:divBdr>
        </w:div>
        <w:div w:id="1830173725">
          <w:marLeft w:val="640"/>
          <w:marRight w:val="0"/>
          <w:marTop w:val="0"/>
          <w:marBottom w:val="0"/>
          <w:divBdr>
            <w:top w:val="none" w:sz="0" w:space="0" w:color="auto"/>
            <w:left w:val="none" w:sz="0" w:space="0" w:color="auto"/>
            <w:bottom w:val="none" w:sz="0" w:space="0" w:color="auto"/>
            <w:right w:val="none" w:sz="0" w:space="0" w:color="auto"/>
          </w:divBdr>
        </w:div>
        <w:div w:id="1340234917">
          <w:marLeft w:val="640"/>
          <w:marRight w:val="0"/>
          <w:marTop w:val="0"/>
          <w:marBottom w:val="0"/>
          <w:divBdr>
            <w:top w:val="none" w:sz="0" w:space="0" w:color="auto"/>
            <w:left w:val="none" w:sz="0" w:space="0" w:color="auto"/>
            <w:bottom w:val="none" w:sz="0" w:space="0" w:color="auto"/>
            <w:right w:val="none" w:sz="0" w:space="0" w:color="auto"/>
          </w:divBdr>
        </w:div>
        <w:div w:id="1062828936">
          <w:marLeft w:val="640"/>
          <w:marRight w:val="0"/>
          <w:marTop w:val="0"/>
          <w:marBottom w:val="0"/>
          <w:divBdr>
            <w:top w:val="none" w:sz="0" w:space="0" w:color="auto"/>
            <w:left w:val="none" w:sz="0" w:space="0" w:color="auto"/>
            <w:bottom w:val="none" w:sz="0" w:space="0" w:color="auto"/>
            <w:right w:val="none" w:sz="0" w:space="0" w:color="auto"/>
          </w:divBdr>
        </w:div>
        <w:div w:id="864518078">
          <w:marLeft w:val="640"/>
          <w:marRight w:val="0"/>
          <w:marTop w:val="0"/>
          <w:marBottom w:val="0"/>
          <w:divBdr>
            <w:top w:val="none" w:sz="0" w:space="0" w:color="auto"/>
            <w:left w:val="none" w:sz="0" w:space="0" w:color="auto"/>
            <w:bottom w:val="none" w:sz="0" w:space="0" w:color="auto"/>
            <w:right w:val="none" w:sz="0" w:space="0" w:color="auto"/>
          </w:divBdr>
        </w:div>
        <w:div w:id="1377974638">
          <w:marLeft w:val="640"/>
          <w:marRight w:val="0"/>
          <w:marTop w:val="0"/>
          <w:marBottom w:val="0"/>
          <w:divBdr>
            <w:top w:val="none" w:sz="0" w:space="0" w:color="auto"/>
            <w:left w:val="none" w:sz="0" w:space="0" w:color="auto"/>
            <w:bottom w:val="none" w:sz="0" w:space="0" w:color="auto"/>
            <w:right w:val="none" w:sz="0" w:space="0" w:color="auto"/>
          </w:divBdr>
        </w:div>
        <w:div w:id="1014260880">
          <w:marLeft w:val="640"/>
          <w:marRight w:val="0"/>
          <w:marTop w:val="0"/>
          <w:marBottom w:val="0"/>
          <w:divBdr>
            <w:top w:val="none" w:sz="0" w:space="0" w:color="auto"/>
            <w:left w:val="none" w:sz="0" w:space="0" w:color="auto"/>
            <w:bottom w:val="none" w:sz="0" w:space="0" w:color="auto"/>
            <w:right w:val="none" w:sz="0" w:space="0" w:color="auto"/>
          </w:divBdr>
        </w:div>
        <w:div w:id="283582913">
          <w:marLeft w:val="640"/>
          <w:marRight w:val="0"/>
          <w:marTop w:val="0"/>
          <w:marBottom w:val="0"/>
          <w:divBdr>
            <w:top w:val="none" w:sz="0" w:space="0" w:color="auto"/>
            <w:left w:val="none" w:sz="0" w:space="0" w:color="auto"/>
            <w:bottom w:val="none" w:sz="0" w:space="0" w:color="auto"/>
            <w:right w:val="none" w:sz="0" w:space="0" w:color="auto"/>
          </w:divBdr>
        </w:div>
        <w:div w:id="129595048">
          <w:marLeft w:val="640"/>
          <w:marRight w:val="0"/>
          <w:marTop w:val="0"/>
          <w:marBottom w:val="0"/>
          <w:divBdr>
            <w:top w:val="none" w:sz="0" w:space="0" w:color="auto"/>
            <w:left w:val="none" w:sz="0" w:space="0" w:color="auto"/>
            <w:bottom w:val="none" w:sz="0" w:space="0" w:color="auto"/>
            <w:right w:val="none" w:sz="0" w:space="0" w:color="auto"/>
          </w:divBdr>
        </w:div>
        <w:div w:id="1940480588">
          <w:marLeft w:val="640"/>
          <w:marRight w:val="0"/>
          <w:marTop w:val="0"/>
          <w:marBottom w:val="0"/>
          <w:divBdr>
            <w:top w:val="none" w:sz="0" w:space="0" w:color="auto"/>
            <w:left w:val="none" w:sz="0" w:space="0" w:color="auto"/>
            <w:bottom w:val="none" w:sz="0" w:space="0" w:color="auto"/>
            <w:right w:val="none" w:sz="0" w:space="0" w:color="auto"/>
          </w:divBdr>
        </w:div>
        <w:div w:id="1302273441">
          <w:marLeft w:val="640"/>
          <w:marRight w:val="0"/>
          <w:marTop w:val="0"/>
          <w:marBottom w:val="0"/>
          <w:divBdr>
            <w:top w:val="none" w:sz="0" w:space="0" w:color="auto"/>
            <w:left w:val="none" w:sz="0" w:space="0" w:color="auto"/>
            <w:bottom w:val="none" w:sz="0" w:space="0" w:color="auto"/>
            <w:right w:val="none" w:sz="0" w:space="0" w:color="auto"/>
          </w:divBdr>
        </w:div>
        <w:div w:id="1907299199">
          <w:marLeft w:val="640"/>
          <w:marRight w:val="0"/>
          <w:marTop w:val="0"/>
          <w:marBottom w:val="0"/>
          <w:divBdr>
            <w:top w:val="none" w:sz="0" w:space="0" w:color="auto"/>
            <w:left w:val="none" w:sz="0" w:space="0" w:color="auto"/>
            <w:bottom w:val="none" w:sz="0" w:space="0" w:color="auto"/>
            <w:right w:val="none" w:sz="0" w:space="0" w:color="auto"/>
          </w:divBdr>
        </w:div>
        <w:div w:id="1215004187">
          <w:marLeft w:val="640"/>
          <w:marRight w:val="0"/>
          <w:marTop w:val="0"/>
          <w:marBottom w:val="0"/>
          <w:divBdr>
            <w:top w:val="none" w:sz="0" w:space="0" w:color="auto"/>
            <w:left w:val="none" w:sz="0" w:space="0" w:color="auto"/>
            <w:bottom w:val="none" w:sz="0" w:space="0" w:color="auto"/>
            <w:right w:val="none" w:sz="0" w:space="0" w:color="auto"/>
          </w:divBdr>
        </w:div>
        <w:div w:id="1387528370">
          <w:marLeft w:val="640"/>
          <w:marRight w:val="0"/>
          <w:marTop w:val="0"/>
          <w:marBottom w:val="0"/>
          <w:divBdr>
            <w:top w:val="none" w:sz="0" w:space="0" w:color="auto"/>
            <w:left w:val="none" w:sz="0" w:space="0" w:color="auto"/>
            <w:bottom w:val="none" w:sz="0" w:space="0" w:color="auto"/>
            <w:right w:val="none" w:sz="0" w:space="0" w:color="auto"/>
          </w:divBdr>
        </w:div>
        <w:div w:id="2102095391">
          <w:marLeft w:val="640"/>
          <w:marRight w:val="0"/>
          <w:marTop w:val="0"/>
          <w:marBottom w:val="0"/>
          <w:divBdr>
            <w:top w:val="none" w:sz="0" w:space="0" w:color="auto"/>
            <w:left w:val="none" w:sz="0" w:space="0" w:color="auto"/>
            <w:bottom w:val="none" w:sz="0" w:space="0" w:color="auto"/>
            <w:right w:val="none" w:sz="0" w:space="0" w:color="auto"/>
          </w:divBdr>
        </w:div>
        <w:div w:id="618415863">
          <w:marLeft w:val="640"/>
          <w:marRight w:val="0"/>
          <w:marTop w:val="0"/>
          <w:marBottom w:val="0"/>
          <w:divBdr>
            <w:top w:val="none" w:sz="0" w:space="0" w:color="auto"/>
            <w:left w:val="none" w:sz="0" w:space="0" w:color="auto"/>
            <w:bottom w:val="none" w:sz="0" w:space="0" w:color="auto"/>
            <w:right w:val="none" w:sz="0" w:space="0" w:color="auto"/>
          </w:divBdr>
        </w:div>
        <w:div w:id="424229357">
          <w:marLeft w:val="640"/>
          <w:marRight w:val="0"/>
          <w:marTop w:val="0"/>
          <w:marBottom w:val="0"/>
          <w:divBdr>
            <w:top w:val="none" w:sz="0" w:space="0" w:color="auto"/>
            <w:left w:val="none" w:sz="0" w:space="0" w:color="auto"/>
            <w:bottom w:val="none" w:sz="0" w:space="0" w:color="auto"/>
            <w:right w:val="none" w:sz="0" w:space="0" w:color="auto"/>
          </w:divBdr>
        </w:div>
        <w:div w:id="1699357582">
          <w:marLeft w:val="640"/>
          <w:marRight w:val="0"/>
          <w:marTop w:val="0"/>
          <w:marBottom w:val="0"/>
          <w:divBdr>
            <w:top w:val="none" w:sz="0" w:space="0" w:color="auto"/>
            <w:left w:val="none" w:sz="0" w:space="0" w:color="auto"/>
            <w:bottom w:val="none" w:sz="0" w:space="0" w:color="auto"/>
            <w:right w:val="none" w:sz="0" w:space="0" w:color="auto"/>
          </w:divBdr>
        </w:div>
        <w:div w:id="778452943">
          <w:marLeft w:val="640"/>
          <w:marRight w:val="0"/>
          <w:marTop w:val="0"/>
          <w:marBottom w:val="0"/>
          <w:divBdr>
            <w:top w:val="none" w:sz="0" w:space="0" w:color="auto"/>
            <w:left w:val="none" w:sz="0" w:space="0" w:color="auto"/>
            <w:bottom w:val="none" w:sz="0" w:space="0" w:color="auto"/>
            <w:right w:val="none" w:sz="0" w:space="0" w:color="auto"/>
          </w:divBdr>
        </w:div>
        <w:div w:id="484014421">
          <w:marLeft w:val="640"/>
          <w:marRight w:val="0"/>
          <w:marTop w:val="0"/>
          <w:marBottom w:val="0"/>
          <w:divBdr>
            <w:top w:val="none" w:sz="0" w:space="0" w:color="auto"/>
            <w:left w:val="none" w:sz="0" w:space="0" w:color="auto"/>
            <w:bottom w:val="none" w:sz="0" w:space="0" w:color="auto"/>
            <w:right w:val="none" w:sz="0" w:space="0" w:color="auto"/>
          </w:divBdr>
        </w:div>
        <w:div w:id="1673724368">
          <w:marLeft w:val="640"/>
          <w:marRight w:val="0"/>
          <w:marTop w:val="0"/>
          <w:marBottom w:val="0"/>
          <w:divBdr>
            <w:top w:val="none" w:sz="0" w:space="0" w:color="auto"/>
            <w:left w:val="none" w:sz="0" w:space="0" w:color="auto"/>
            <w:bottom w:val="none" w:sz="0" w:space="0" w:color="auto"/>
            <w:right w:val="none" w:sz="0" w:space="0" w:color="auto"/>
          </w:divBdr>
        </w:div>
        <w:div w:id="144931001">
          <w:marLeft w:val="640"/>
          <w:marRight w:val="0"/>
          <w:marTop w:val="0"/>
          <w:marBottom w:val="0"/>
          <w:divBdr>
            <w:top w:val="none" w:sz="0" w:space="0" w:color="auto"/>
            <w:left w:val="none" w:sz="0" w:space="0" w:color="auto"/>
            <w:bottom w:val="none" w:sz="0" w:space="0" w:color="auto"/>
            <w:right w:val="none" w:sz="0" w:space="0" w:color="auto"/>
          </w:divBdr>
        </w:div>
        <w:div w:id="1177228779">
          <w:marLeft w:val="640"/>
          <w:marRight w:val="0"/>
          <w:marTop w:val="0"/>
          <w:marBottom w:val="0"/>
          <w:divBdr>
            <w:top w:val="none" w:sz="0" w:space="0" w:color="auto"/>
            <w:left w:val="none" w:sz="0" w:space="0" w:color="auto"/>
            <w:bottom w:val="none" w:sz="0" w:space="0" w:color="auto"/>
            <w:right w:val="none" w:sz="0" w:space="0" w:color="auto"/>
          </w:divBdr>
        </w:div>
        <w:div w:id="1037854676">
          <w:marLeft w:val="640"/>
          <w:marRight w:val="0"/>
          <w:marTop w:val="0"/>
          <w:marBottom w:val="0"/>
          <w:divBdr>
            <w:top w:val="none" w:sz="0" w:space="0" w:color="auto"/>
            <w:left w:val="none" w:sz="0" w:space="0" w:color="auto"/>
            <w:bottom w:val="none" w:sz="0" w:space="0" w:color="auto"/>
            <w:right w:val="none" w:sz="0" w:space="0" w:color="auto"/>
          </w:divBdr>
        </w:div>
        <w:div w:id="32658710">
          <w:marLeft w:val="640"/>
          <w:marRight w:val="0"/>
          <w:marTop w:val="0"/>
          <w:marBottom w:val="0"/>
          <w:divBdr>
            <w:top w:val="none" w:sz="0" w:space="0" w:color="auto"/>
            <w:left w:val="none" w:sz="0" w:space="0" w:color="auto"/>
            <w:bottom w:val="none" w:sz="0" w:space="0" w:color="auto"/>
            <w:right w:val="none" w:sz="0" w:space="0" w:color="auto"/>
          </w:divBdr>
        </w:div>
        <w:div w:id="1501190057">
          <w:marLeft w:val="640"/>
          <w:marRight w:val="0"/>
          <w:marTop w:val="0"/>
          <w:marBottom w:val="0"/>
          <w:divBdr>
            <w:top w:val="none" w:sz="0" w:space="0" w:color="auto"/>
            <w:left w:val="none" w:sz="0" w:space="0" w:color="auto"/>
            <w:bottom w:val="none" w:sz="0" w:space="0" w:color="auto"/>
            <w:right w:val="none" w:sz="0" w:space="0" w:color="auto"/>
          </w:divBdr>
        </w:div>
        <w:div w:id="1403866846">
          <w:marLeft w:val="640"/>
          <w:marRight w:val="0"/>
          <w:marTop w:val="0"/>
          <w:marBottom w:val="0"/>
          <w:divBdr>
            <w:top w:val="none" w:sz="0" w:space="0" w:color="auto"/>
            <w:left w:val="none" w:sz="0" w:space="0" w:color="auto"/>
            <w:bottom w:val="none" w:sz="0" w:space="0" w:color="auto"/>
            <w:right w:val="none" w:sz="0" w:space="0" w:color="auto"/>
          </w:divBdr>
        </w:div>
        <w:div w:id="254478153">
          <w:marLeft w:val="640"/>
          <w:marRight w:val="0"/>
          <w:marTop w:val="0"/>
          <w:marBottom w:val="0"/>
          <w:divBdr>
            <w:top w:val="none" w:sz="0" w:space="0" w:color="auto"/>
            <w:left w:val="none" w:sz="0" w:space="0" w:color="auto"/>
            <w:bottom w:val="none" w:sz="0" w:space="0" w:color="auto"/>
            <w:right w:val="none" w:sz="0" w:space="0" w:color="auto"/>
          </w:divBdr>
        </w:div>
        <w:div w:id="243420467">
          <w:marLeft w:val="640"/>
          <w:marRight w:val="0"/>
          <w:marTop w:val="0"/>
          <w:marBottom w:val="0"/>
          <w:divBdr>
            <w:top w:val="none" w:sz="0" w:space="0" w:color="auto"/>
            <w:left w:val="none" w:sz="0" w:space="0" w:color="auto"/>
            <w:bottom w:val="none" w:sz="0" w:space="0" w:color="auto"/>
            <w:right w:val="none" w:sz="0" w:space="0" w:color="auto"/>
          </w:divBdr>
        </w:div>
        <w:div w:id="536313001">
          <w:marLeft w:val="640"/>
          <w:marRight w:val="0"/>
          <w:marTop w:val="0"/>
          <w:marBottom w:val="0"/>
          <w:divBdr>
            <w:top w:val="none" w:sz="0" w:space="0" w:color="auto"/>
            <w:left w:val="none" w:sz="0" w:space="0" w:color="auto"/>
            <w:bottom w:val="none" w:sz="0" w:space="0" w:color="auto"/>
            <w:right w:val="none" w:sz="0" w:space="0" w:color="auto"/>
          </w:divBdr>
        </w:div>
        <w:div w:id="1842769990">
          <w:marLeft w:val="640"/>
          <w:marRight w:val="0"/>
          <w:marTop w:val="0"/>
          <w:marBottom w:val="0"/>
          <w:divBdr>
            <w:top w:val="none" w:sz="0" w:space="0" w:color="auto"/>
            <w:left w:val="none" w:sz="0" w:space="0" w:color="auto"/>
            <w:bottom w:val="none" w:sz="0" w:space="0" w:color="auto"/>
            <w:right w:val="none" w:sz="0" w:space="0" w:color="auto"/>
          </w:divBdr>
        </w:div>
        <w:div w:id="1081872463">
          <w:marLeft w:val="640"/>
          <w:marRight w:val="0"/>
          <w:marTop w:val="0"/>
          <w:marBottom w:val="0"/>
          <w:divBdr>
            <w:top w:val="none" w:sz="0" w:space="0" w:color="auto"/>
            <w:left w:val="none" w:sz="0" w:space="0" w:color="auto"/>
            <w:bottom w:val="none" w:sz="0" w:space="0" w:color="auto"/>
            <w:right w:val="none" w:sz="0" w:space="0" w:color="auto"/>
          </w:divBdr>
        </w:div>
        <w:div w:id="1866140963">
          <w:marLeft w:val="640"/>
          <w:marRight w:val="0"/>
          <w:marTop w:val="0"/>
          <w:marBottom w:val="0"/>
          <w:divBdr>
            <w:top w:val="none" w:sz="0" w:space="0" w:color="auto"/>
            <w:left w:val="none" w:sz="0" w:space="0" w:color="auto"/>
            <w:bottom w:val="none" w:sz="0" w:space="0" w:color="auto"/>
            <w:right w:val="none" w:sz="0" w:space="0" w:color="auto"/>
          </w:divBdr>
        </w:div>
        <w:div w:id="1767383944">
          <w:marLeft w:val="640"/>
          <w:marRight w:val="0"/>
          <w:marTop w:val="0"/>
          <w:marBottom w:val="0"/>
          <w:divBdr>
            <w:top w:val="none" w:sz="0" w:space="0" w:color="auto"/>
            <w:left w:val="none" w:sz="0" w:space="0" w:color="auto"/>
            <w:bottom w:val="none" w:sz="0" w:space="0" w:color="auto"/>
            <w:right w:val="none" w:sz="0" w:space="0" w:color="auto"/>
          </w:divBdr>
        </w:div>
        <w:div w:id="1303778464">
          <w:marLeft w:val="640"/>
          <w:marRight w:val="0"/>
          <w:marTop w:val="0"/>
          <w:marBottom w:val="0"/>
          <w:divBdr>
            <w:top w:val="none" w:sz="0" w:space="0" w:color="auto"/>
            <w:left w:val="none" w:sz="0" w:space="0" w:color="auto"/>
            <w:bottom w:val="none" w:sz="0" w:space="0" w:color="auto"/>
            <w:right w:val="none" w:sz="0" w:space="0" w:color="auto"/>
          </w:divBdr>
        </w:div>
        <w:div w:id="1821801149">
          <w:marLeft w:val="640"/>
          <w:marRight w:val="0"/>
          <w:marTop w:val="0"/>
          <w:marBottom w:val="0"/>
          <w:divBdr>
            <w:top w:val="none" w:sz="0" w:space="0" w:color="auto"/>
            <w:left w:val="none" w:sz="0" w:space="0" w:color="auto"/>
            <w:bottom w:val="none" w:sz="0" w:space="0" w:color="auto"/>
            <w:right w:val="none" w:sz="0" w:space="0" w:color="auto"/>
          </w:divBdr>
        </w:div>
        <w:div w:id="368116709">
          <w:marLeft w:val="640"/>
          <w:marRight w:val="0"/>
          <w:marTop w:val="0"/>
          <w:marBottom w:val="0"/>
          <w:divBdr>
            <w:top w:val="none" w:sz="0" w:space="0" w:color="auto"/>
            <w:left w:val="none" w:sz="0" w:space="0" w:color="auto"/>
            <w:bottom w:val="none" w:sz="0" w:space="0" w:color="auto"/>
            <w:right w:val="none" w:sz="0" w:space="0" w:color="auto"/>
          </w:divBdr>
        </w:div>
        <w:div w:id="1537808855">
          <w:marLeft w:val="640"/>
          <w:marRight w:val="0"/>
          <w:marTop w:val="0"/>
          <w:marBottom w:val="0"/>
          <w:divBdr>
            <w:top w:val="none" w:sz="0" w:space="0" w:color="auto"/>
            <w:left w:val="none" w:sz="0" w:space="0" w:color="auto"/>
            <w:bottom w:val="none" w:sz="0" w:space="0" w:color="auto"/>
            <w:right w:val="none" w:sz="0" w:space="0" w:color="auto"/>
          </w:divBdr>
        </w:div>
        <w:div w:id="1708027725">
          <w:marLeft w:val="640"/>
          <w:marRight w:val="0"/>
          <w:marTop w:val="0"/>
          <w:marBottom w:val="0"/>
          <w:divBdr>
            <w:top w:val="none" w:sz="0" w:space="0" w:color="auto"/>
            <w:left w:val="none" w:sz="0" w:space="0" w:color="auto"/>
            <w:bottom w:val="none" w:sz="0" w:space="0" w:color="auto"/>
            <w:right w:val="none" w:sz="0" w:space="0" w:color="auto"/>
          </w:divBdr>
        </w:div>
        <w:div w:id="1887182463">
          <w:marLeft w:val="640"/>
          <w:marRight w:val="0"/>
          <w:marTop w:val="0"/>
          <w:marBottom w:val="0"/>
          <w:divBdr>
            <w:top w:val="none" w:sz="0" w:space="0" w:color="auto"/>
            <w:left w:val="none" w:sz="0" w:space="0" w:color="auto"/>
            <w:bottom w:val="none" w:sz="0" w:space="0" w:color="auto"/>
            <w:right w:val="none" w:sz="0" w:space="0" w:color="auto"/>
          </w:divBdr>
        </w:div>
        <w:div w:id="2025789372">
          <w:marLeft w:val="640"/>
          <w:marRight w:val="0"/>
          <w:marTop w:val="0"/>
          <w:marBottom w:val="0"/>
          <w:divBdr>
            <w:top w:val="none" w:sz="0" w:space="0" w:color="auto"/>
            <w:left w:val="none" w:sz="0" w:space="0" w:color="auto"/>
            <w:bottom w:val="none" w:sz="0" w:space="0" w:color="auto"/>
            <w:right w:val="none" w:sz="0" w:space="0" w:color="auto"/>
          </w:divBdr>
        </w:div>
      </w:divsChild>
    </w:div>
    <w:div w:id="338430503">
      <w:bodyDiv w:val="1"/>
      <w:marLeft w:val="0"/>
      <w:marRight w:val="0"/>
      <w:marTop w:val="0"/>
      <w:marBottom w:val="0"/>
      <w:divBdr>
        <w:top w:val="none" w:sz="0" w:space="0" w:color="auto"/>
        <w:left w:val="none" w:sz="0" w:space="0" w:color="auto"/>
        <w:bottom w:val="none" w:sz="0" w:space="0" w:color="auto"/>
        <w:right w:val="none" w:sz="0" w:space="0" w:color="auto"/>
      </w:divBdr>
      <w:divsChild>
        <w:div w:id="530388186">
          <w:marLeft w:val="640"/>
          <w:marRight w:val="0"/>
          <w:marTop w:val="0"/>
          <w:marBottom w:val="0"/>
          <w:divBdr>
            <w:top w:val="none" w:sz="0" w:space="0" w:color="auto"/>
            <w:left w:val="none" w:sz="0" w:space="0" w:color="auto"/>
            <w:bottom w:val="none" w:sz="0" w:space="0" w:color="auto"/>
            <w:right w:val="none" w:sz="0" w:space="0" w:color="auto"/>
          </w:divBdr>
        </w:div>
        <w:div w:id="1504587353">
          <w:marLeft w:val="640"/>
          <w:marRight w:val="0"/>
          <w:marTop w:val="0"/>
          <w:marBottom w:val="0"/>
          <w:divBdr>
            <w:top w:val="none" w:sz="0" w:space="0" w:color="auto"/>
            <w:left w:val="none" w:sz="0" w:space="0" w:color="auto"/>
            <w:bottom w:val="none" w:sz="0" w:space="0" w:color="auto"/>
            <w:right w:val="none" w:sz="0" w:space="0" w:color="auto"/>
          </w:divBdr>
        </w:div>
        <w:div w:id="1330672448">
          <w:marLeft w:val="640"/>
          <w:marRight w:val="0"/>
          <w:marTop w:val="0"/>
          <w:marBottom w:val="0"/>
          <w:divBdr>
            <w:top w:val="none" w:sz="0" w:space="0" w:color="auto"/>
            <w:left w:val="none" w:sz="0" w:space="0" w:color="auto"/>
            <w:bottom w:val="none" w:sz="0" w:space="0" w:color="auto"/>
            <w:right w:val="none" w:sz="0" w:space="0" w:color="auto"/>
          </w:divBdr>
        </w:div>
        <w:div w:id="950626765">
          <w:marLeft w:val="640"/>
          <w:marRight w:val="0"/>
          <w:marTop w:val="0"/>
          <w:marBottom w:val="0"/>
          <w:divBdr>
            <w:top w:val="none" w:sz="0" w:space="0" w:color="auto"/>
            <w:left w:val="none" w:sz="0" w:space="0" w:color="auto"/>
            <w:bottom w:val="none" w:sz="0" w:space="0" w:color="auto"/>
            <w:right w:val="none" w:sz="0" w:space="0" w:color="auto"/>
          </w:divBdr>
        </w:div>
        <w:div w:id="15621813">
          <w:marLeft w:val="640"/>
          <w:marRight w:val="0"/>
          <w:marTop w:val="0"/>
          <w:marBottom w:val="0"/>
          <w:divBdr>
            <w:top w:val="none" w:sz="0" w:space="0" w:color="auto"/>
            <w:left w:val="none" w:sz="0" w:space="0" w:color="auto"/>
            <w:bottom w:val="none" w:sz="0" w:space="0" w:color="auto"/>
            <w:right w:val="none" w:sz="0" w:space="0" w:color="auto"/>
          </w:divBdr>
        </w:div>
        <w:div w:id="377433623">
          <w:marLeft w:val="640"/>
          <w:marRight w:val="0"/>
          <w:marTop w:val="0"/>
          <w:marBottom w:val="0"/>
          <w:divBdr>
            <w:top w:val="none" w:sz="0" w:space="0" w:color="auto"/>
            <w:left w:val="none" w:sz="0" w:space="0" w:color="auto"/>
            <w:bottom w:val="none" w:sz="0" w:space="0" w:color="auto"/>
            <w:right w:val="none" w:sz="0" w:space="0" w:color="auto"/>
          </w:divBdr>
        </w:div>
        <w:div w:id="29885468">
          <w:marLeft w:val="640"/>
          <w:marRight w:val="0"/>
          <w:marTop w:val="0"/>
          <w:marBottom w:val="0"/>
          <w:divBdr>
            <w:top w:val="none" w:sz="0" w:space="0" w:color="auto"/>
            <w:left w:val="none" w:sz="0" w:space="0" w:color="auto"/>
            <w:bottom w:val="none" w:sz="0" w:space="0" w:color="auto"/>
            <w:right w:val="none" w:sz="0" w:space="0" w:color="auto"/>
          </w:divBdr>
        </w:div>
        <w:div w:id="300961955">
          <w:marLeft w:val="640"/>
          <w:marRight w:val="0"/>
          <w:marTop w:val="0"/>
          <w:marBottom w:val="0"/>
          <w:divBdr>
            <w:top w:val="none" w:sz="0" w:space="0" w:color="auto"/>
            <w:left w:val="none" w:sz="0" w:space="0" w:color="auto"/>
            <w:bottom w:val="none" w:sz="0" w:space="0" w:color="auto"/>
            <w:right w:val="none" w:sz="0" w:space="0" w:color="auto"/>
          </w:divBdr>
        </w:div>
        <w:div w:id="1837836715">
          <w:marLeft w:val="640"/>
          <w:marRight w:val="0"/>
          <w:marTop w:val="0"/>
          <w:marBottom w:val="0"/>
          <w:divBdr>
            <w:top w:val="none" w:sz="0" w:space="0" w:color="auto"/>
            <w:left w:val="none" w:sz="0" w:space="0" w:color="auto"/>
            <w:bottom w:val="none" w:sz="0" w:space="0" w:color="auto"/>
            <w:right w:val="none" w:sz="0" w:space="0" w:color="auto"/>
          </w:divBdr>
        </w:div>
        <w:div w:id="2140755336">
          <w:marLeft w:val="640"/>
          <w:marRight w:val="0"/>
          <w:marTop w:val="0"/>
          <w:marBottom w:val="0"/>
          <w:divBdr>
            <w:top w:val="none" w:sz="0" w:space="0" w:color="auto"/>
            <w:left w:val="none" w:sz="0" w:space="0" w:color="auto"/>
            <w:bottom w:val="none" w:sz="0" w:space="0" w:color="auto"/>
            <w:right w:val="none" w:sz="0" w:space="0" w:color="auto"/>
          </w:divBdr>
        </w:div>
        <w:div w:id="818153516">
          <w:marLeft w:val="640"/>
          <w:marRight w:val="0"/>
          <w:marTop w:val="0"/>
          <w:marBottom w:val="0"/>
          <w:divBdr>
            <w:top w:val="none" w:sz="0" w:space="0" w:color="auto"/>
            <w:left w:val="none" w:sz="0" w:space="0" w:color="auto"/>
            <w:bottom w:val="none" w:sz="0" w:space="0" w:color="auto"/>
            <w:right w:val="none" w:sz="0" w:space="0" w:color="auto"/>
          </w:divBdr>
        </w:div>
        <w:div w:id="720057959">
          <w:marLeft w:val="640"/>
          <w:marRight w:val="0"/>
          <w:marTop w:val="0"/>
          <w:marBottom w:val="0"/>
          <w:divBdr>
            <w:top w:val="none" w:sz="0" w:space="0" w:color="auto"/>
            <w:left w:val="none" w:sz="0" w:space="0" w:color="auto"/>
            <w:bottom w:val="none" w:sz="0" w:space="0" w:color="auto"/>
            <w:right w:val="none" w:sz="0" w:space="0" w:color="auto"/>
          </w:divBdr>
        </w:div>
        <w:div w:id="954019262">
          <w:marLeft w:val="640"/>
          <w:marRight w:val="0"/>
          <w:marTop w:val="0"/>
          <w:marBottom w:val="0"/>
          <w:divBdr>
            <w:top w:val="none" w:sz="0" w:space="0" w:color="auto"/>
            <w:left w:val="none" w:sz="0" w:space="0" w:color="auto"/>
            <w:bottom w:val="none" w:sz="0" w:space="0" w:color="auto"/>
            <w:right w:val="none" w:sz="0" w:space="0" w:color="auto"/>
          </w:divBdr>
        </w:div>
        <w:div w:id="48263632">
          <w:marLeft w:val="640"/>
          <w:marRight w:val="0"/>
          <w:marTop w:val="0"/>
          <w:marBottom w:val="0"/>
          <w:divBdr>
            <w:top w:val="none" w:sz="0" w:space="0" w:color="auto"/>
            <w:left w:val="none" w:sz="0" w:space="0" w:color="auto"/>
            <w:bottom w:val="none" w:sz="0" w:space="0" w:color="auto"/>
            <w:right w:val="none" w:sz="0" w:space="0" w:color="auto"/>
          </w:divBdr>
        </w:div>
        <w:div w:id="89855308">
          <w:marLeft w:val="640"/>
          <w:marRight w:val="0"/>
          <w:marTop w:val="0"/>
          <w:marBottom w:val="0"/>
          <w:divBdr>
            <w:top w:val="none" w:sz="0" w:space="0" w:color="auto"/>
            <w:left w:val="none" w:sz="0" w:space="0" w:color="auto"/>
            <w:bottom w:val="none" w:sz="0" w:space="0" w:color="auto"/>
            <w:right w:val="none" w:sz="0" w:space="0" w:color="auto"/>
          </w:divBdr>
        </w:div>
        <w:div w:id="1739400449">
          <w:marLeft w:val="640"/>
          <w:marRight w:val="0"/>
          <w:marTop w:val="0"/>
          <w:marBottom w:val="0"/>
          <w:divBdr>
            <w:top w:val="none" w:sz="0" w:space="0" w:color="auto"/>
            <w:left w:val="none" w:sz="0" w:space="0" w:color="auto"/>
            <w:bottom w:val="none" w:sz="0" w:space="0" w:color="auto"/>
            <w:right w:val="none" w:sz="0" w:space="0" w:color="auto"/>
          </w:divBdr>
        </w:div>
        <w:div w:id="1024091890">
          <w:marLeft w:val="640"/>
          <w:marRight w:val="0"/>
          <w:marTop w:val="0"/>
          <w:marBottom w:val="0"/>
          <w:divBdr>
            <w:top w:val="none" w:sz="0" w:space="0" w:color="auto"/>
            <w:left w:val="none" w:sz="0" w:space="0" w:color="auto"/>
            <w:bottom w:val="none" w:sz="0" w:space="0" w:color="auto"/>
            <w:right w:val="none" w:sz="0" w:space="0" w:color="auto"/>
          </w:divBdr>
        </w:div>
        <w:div w:id="122895640">
          <w:marLeft w:val="640"/>
          <w:marRight w:val="0"/>
          <w:marTop w:val="0"/>
          <w:marBottom w:val="0"/>
          <w:divBdr>
            <w:top w:val="none" w:sz="0" w:space="0" w:color="auto"/>
            <w:left w:val="none" w:sz="0" w:space="0" w:color="auto"/>
            <w:bottom w:val="none" w:sz="0" w:space="0" w:color="auto"/>
            <w:right w:val="none" w:sz="0" w:space="0" w:color="auto"/>
          </w:divBdr>
        </w:div>
        <w:div w:id="333650365">
          <w:marLeft w:val="640"/>
          <w:marRight w:val="0"/>
          <w:marTop w:val="0"/>
          <w:marBottom w:val="0"/>
          <w:divBdr>
            <w:top w:val="none" w:sz="0" w:space="0" w:color="auto"/>
            <w:left w:val="none" w:sz="0" w:space="0" w:color="auto"/>
            <w:bottom w:val="none" w:sz="0" w:space="0" w:color="auto"/>
            <w:right w:val="none" w:sz="0" w:space="0" w:color="auto"/>
          </w:divBdr>
        </w:div>
        <w:div w:id="1010450175">
          <w:marLeft w:val="640"/>
          <w:marRight w:val="0"/>
          <w:marTop w:val="0"/>
          <w:marBottom w:val="0"/>
          <w:divBdr>
            <w:top w:val="none" w:sz="0" w:space="0" w:color="auto"/>
            <w:left w:val="none" w:sz="0" w:space="0" w:color="auto"/>
            <w:bottom w:val="none" w:sz="0" w:space="0" w:color="auto"/>
            <w:right w:val="none" w:sz="0" w:space="0" w:color="auto"/>
          </w:divBdr>
        </w:div>
        <w:div w:id="1389648064">
          <w:marLeft w:val="640"/>
          <w:marRight w:val="0"/>
          <w:marTop w:val="0"/>
          <w:marBottom w:val="0"/>
          <w:divBdr>
            <w:top w:val="none" w:sz="0" w:space="0" w:color="auto"/>
            <w:left w:val="none" w:sz="0" w:space="0" w:color="auto"/>
            <w:bottom w:val="none" w:sz="0" w:space="0" w:color="auto"/>
            <w:right w:val="none" w:sz="0" w:space="0" w:color="auto"/>
          </w:divBdr>
        </w:div>
        <w:div w:id="1331640274">
          <w:marLeft w:val="640"/>
          <w:marRight w:val="0"/>
          <w:marTop w:val="0"/>
          <w:marBottom w:val="0"/>
          <w:divBdr>
            <w:top w:val="none" w:sz="0" w:space="0" w:color="auto"/>
            <w:left w:val="none" w:sz="0" w:space="0" w:color="auto"/>
            <w:bottom w:val="none" w:sz="0" w:space="0" w:color="auto"/>
            <w:right w:val="none" w:sz="0" w:space="0" w:color="auto"/>
          </w:divBdr>
        </w:div>
        <w:div w:id="221797357">
          <w:marLeft w:val="640"/>
          <w:marRight w:val="0"/>
          <w:marTop w:val="0"/>
          <w:marBottom w:val="0"/>
          <w:divBdr>
            <w:top w:val="none" w:sz="0" w:space="0" w:color="auto"/>
            <w:left w:val="none" w:sz="0" w:space="0" w:color="auto"/>
            <w:bottom w:val="none" w:sz="0" w:space="0" w:color="auto"/>
            <w:right w:val="none" w:sz="0" w:space="0" w:color="auto"/>
          </w:divBdr>
        </w:div>
        <w:div w:id="1659797153">
          <w:marLeft w:val="640"/>
          <w:marRight w:val="0"/>
          <w:marTop w:val="0"/>
          <w:marBottom w:val="0"/>
          <w:divBdr>
            <w:top w:val="none" w:sz="0" w:space="0" w:color="auto"/>
            <w:left w:val="none" w:sz="0" w:space="0" w:color="auto"/>
            <w:bottom w:val="none" w:sz="0" w:space="0" w:color="auto"/>
            <w:right w:val="none" w:sz="0" w:space="0" w:color="auto"/>
          </w:divBdr>
        </w:div>
        <w:div w:id="698436089">
          <w:marLeft w:val="640"/>
          <w:marRight w:val="0"/>
          <w:marTop w:val="0"/>
          <w:marBottom w:val="0"/>
          <w:divBdr>
            <w:top w:val="none" w:sz="0" w:space="0" w:color="auto"/>
            <w:left w:val="none" w:sz="0" w:space="0" w:color="auto"/>
            <w:bottom w:val="none" w:sz="0" w:space="0" w:color="auto"/>
            <w:right w:val="none" w:sz="0" w:space="0" w:color="auto"/>
          </w:divBdr>
        </w:div>
        <w:div w:id="881752019">
          <w:marLeft w:val="640"/>
          <w:marRight w:val="0"/>
          <w:marTop w:val="0"/>
          <w:marBottom w:val="0"/>
          <w:divBdr>
            <w:top w:val="none" w:sz="0" w:space="0" w:color="auto"/>
            <w:left w:val="none" w:sz="0" w:space="0" w:color="auto"/>
            <w:bottom w:val="none" w:sz="0" w:space="0" w:color="auto"/>
            <w:right w:val="none" w:sz="0" w:space="0" w:color="auto"/>
          </w:divBdr>
        </w:div>
        <w:div w:id="1507552815">
          <w:marLeft w:val="640"/>
          <w:marRight w:val="0"/>
          <w:marTop w:val="0"/>
          <w:marBottom w:val="0"/>
          <w:divBdr>
            <w:top w:val="none" w:sz="0" w:space="0" w:color="auto"/>
            <w:left w:val="none" w:sz="0" w:space="0" w:color="auto"/>
            <w:bottom w:val="none" w:sz="0" w:space="0" w:color="auto"/>
            <w:right w:val="none" w:sz="0" w:space="0" w:color="auto"/>
          </w:divBdr>
        </w:div>
        <w:div w:id="1984702046">
          <w:marLeft w:val="640"/>
          <w:marRight w:val="0"/>
          <w:marTop w:val="0"/>
          <w:marBottom w:val="0"/>
          <w:divBdr>
            <w:top w:val="none" w:sz="0" w:space="0" w:color="auto"/>
            <w:left w:val="none" w:sz="0" w:space="0" w:color="auto"/>
            <w:bottom w:val="none" w:sz="0" w:space="0" w:color="auto"/>
            <w:right w:val="none" w:sz="0" w:space="0" w:color="auto"/>
          </w:divBdr>
        </w:div>
        <w:div w:id="1022056037">
          <w:marLeft w:val="640"/>
          <w:marRight w:val="0"/>
          <w:marTop w:val="0"/>
          <w:marBottom w:val="0"/>
          <w:divBdr>
            <w:top w:val="none" w:sz="0" w:space="0" w:color="auto"/>
            <w:left w:val="none" w:sz="0" w:space="0" w:color="auto"/>
            <w:bottom w:val="none" w:sz="0" w:space="0" w:color="auto"/>
            <w:right w:val="none" w:sz="0" w:space="0" w:color="auto"/>
          </w:divBdr>
        </w:div>
        <w:div w:id="520632701">
          <w:marLeft w:val="640"/>
          <w:marRight w:val="0"/>
          <w:marTop w:val="0"/>
          <w:marBottom w:val="0"/>
          <w:divBdr>
            <w:top w:val="none" w:sz="0" w:space="0" w:color="auto"/>
            <w:left w:val="none" w:sz="0" w:space="0" w:color="auto"/>
            <w:bottom w:val="none" w:sz="0" w:space="0" w:color="auto"/>
            <w:right w:val="none" w:sz="0" w:space="0" w:color="auto"/>
          </w:divBdr>
        </w:div>
        <w:div w:id="988048198">
          <w:marLeft w:val="640"/>
          <w:marRight w:val="0"/>
          <w:marTop w:val="0"/>
          <w:marBottom w:val="0"/>
          <w:divBdr>
            <w:top w:val="none" w:sz="0" w:space="0" w:color="auto"/>
            <w:left w:val="none" w:sz="0" w:space="0" w:color="auto"/>
            <w:bottom w:val="none" w:sz="0" w:space="0" w:color="auto"/>
            <w:right w:val="none" w:sz="0" w:space="0" w:color="auto"/>
          </w:divBdr>
        </w:div>
        <w:div w:id="938180047">
          <w:marLeft w:val="640"/>
          <w:marRight w:val="0"/>
          <w:marTop w:val="0"/>
          <w:marBottom w:val="0"/>
          <w:divBdr>
            <w:top w:val="none" w:sz="0" w:space="0" w:color="auto"/>
            <w:left w:val="none" w:sz="0" w:space="0" w:color="auto"/>
            <w:bottom w:val="none" w:sz="0" w:space="0" w:color="auto"/>
            <w:right w:val="none" w:sz="0" w:space="0" w:color="auto"/>
          </w:divBdr>
        </w:div>
        <w:div w:id="1379167508">
          <w:marLeft w:val="640"/>
          <w:marRight w:val="0"/>
          <w:marTop w:val="0"/>
          <w:marBottom w:val="0"/>
          <w:divBdr>
            <w:top w:val="none" w:sz="0" w:space="0" w:color="auto"/>
            <w:left w:val="none" w:sz="0" w:space="0" w:color="auto"/>
            <w:bottom w:val="none" w:sz="0" w:space="0" w:color="auto"/>
            <w:right w:val="none" w:sz="0" w:space="0" w:color="auto"/>
          </w:divBdr>
        </w:div>
        <w:div w:id="32584708">
          <w:marLeft w:val="640"/>
          <w:marRight w:val="0"/>
          <w:marTop w:val="0"/>
          <w:marBottom w:val="0"/>
          <w:divBdr>
            <w:top w:val="none" w:sz="0" w:space="0" w:color="auto"/>
            <w:left w:val="none" w:sz="0" w:space="0" w:color="auto"/>
            <w:bottom w:val="none" w:sz="0" w:space="0" w:color="auto"/>
            <w:right w:val="none" w:sz="0" w:space="0" w:color="auto"/>
          </w:divBdr>
        </w:div>
        <w:div w:id="207957426">
          <w:marLeft w:val="640"/>
          <w:marRight w:val="0"/>
          <w:marTop w:val="0"/>
          <w:marBottom w:val="0"/>
          <w:divBdr>
            <w:top w:val="none" w:sz="0" w:space="0" w:color="auto"/>
            <w:left w:val="none" w:sz="0" w:space="0" w:color="auto"/>
            <w:bottom w:val="none" w:sz="0" w:space="0" w:color="auto"/>
            <w:right w:val="none" w:sz="0" w:space="0" w:color="auto"/>
          </w:divBdr>
        </w:div>
        <w:div w:id="840512610">
          <w:marLeft w:val="640"/>
          <w:marRight w:val="0"/>
          <w:marTop w:val="0"/>
          <w:marBottom w:val="0"/>
          <w:divBdr>
            <w:top w:val="none" w:sz="0" w:space="0" w:color="auto"/>
            <w:left w:val="none" w:sz="0" w:space="0" w:color="auto"/>
            <w:bottom w:val="none" w:sz="0" w:space="0" w:color="auto"/>
            <w:right w:val="none" w:sz="0" w:space="0" w:color="auto"/>
          </w:divBdr>
        </w:div>
        <w:div w:id="95911483">
          <w:marLeft w:val="640"/>
          <w:marRight w:val="0"/>
          <w:marTop w:val="0"/>
          <w:marBottom w:val="0"/>
          <w:divBdr>
            <w:top w:val="none" w:sz="0" w:space="0" w:color="auto"/>
            <w:left w:val="none" w:sz="0" w:space="0" w:color="auto"/>
            <w:bottom w:val="none" w:sz="0" w:space="0" w:color="auto"/>
            <w:right w:val="none" w:sz="0" w:space="0" w:color="auto"/>
          </w:divBdr>
        </w:div>
        <w:div w:id="28343130">
          <w:marLeft w:val="640"/>
          <w:marRight w:val="0"/>
          <w:marTop w:val="0"/>
          <w:marBottom w:val="0"/>
          <w:divBdr>
            <w:top w:val="none" w:sz="0" w:space="0" w:color="auto"/>
            <w:left w:val="none" w:sz="0" w:space="0" w:color="auto"/>
            <w:bottom w:val="none" w:sz="0" w:space="0" w:color="auto"/>
            <w:right w:val="none" w:sz="0" w:space="0" w:color="auto"/>
          </w:divBdr>
        </w:div>
        <w:div w:id="1635720328">
          <w:marLeft w:val="640"/>
          <w:marRight w:val="0"/>
          <w:marTop w:val="0"/>
          <w:marBottom w:val="0"/>
          <w:divBdr>
            <w:top w:val="none" w:sz="0" w:space="0" w:color="auto"/>
            <w:left w:val="none" w:sz="0" w:space="0" w:color="auto"/>
            <w:bottom w:val="none" w:sz="0" w:space="0" w:color="auto"/>
            <w:right w:val="none" w:sz="0" w:space="0" w:color="auto"/>
          </w:divBdr>
        </w:div>
        <w:div w:id="571817600">
          <w:marLeft w:val="640"/>
          <w:marRight w:val="0"/>
          <w:marTop w:val="0"/>
          <w:marBottom w:val="0"/>
          <w:divBdr>
            <w:top w:val="none" w:sz="0" w:space="0" w:color="auto"/>
            <w:left w:val="none" w:sz="0" w:space="0" w:color="auto"/>
            <w:bottom w:val="none" w:sz="0" w:space="0" w:color="auto"/>
            <w:right w:val="none" w:sz="0" w:space="0" w:color="auto"/>
          </w:divBdr>
        </w:div>
        <w:div w:id="1728411022">
          <w:marLeft w:val="640"/>
          <w:marRight w:val="0"/>
          <w:marTop w:val="0"/>
          <w:marBottom w:val="0"/>
          <w:divBdr>
            <w:top w:val="none" w:sz="0" w:space="0" w:color="auto"/>
            <w:left w:val="none" w:sz="0" w:space="0" w:color="auto"/>
            <w:bottom w:val="none" w:sz="0" w:space="0" w:color="auto"/>
            <w:right w:val="none" w:sz="0" w:space="0" w:color="auto"/>
          </w:divBdr>
        </w:div>
        <w:div w:id="1025252898">
          <w:marLeft w:val="640"/>
          <w:marRight w:val="0"/>
          <w:marTop w:val="0"/>
          <w:marBottom w:val="0"/>
          <w:divBdr>
            <w:top w:val="none" w:sz="0" w:space="0" w:color="auto"/>
            <w:left w:val="none" w:sz="0" w:space="0" w:color="auto"/>
            <w:bottom w:val="none" w:sz="0" w:space="0" w:color="auto"/>
            <w:right w:val="none" w:sz="0" w:space="0" w:color="auto"/>
          </w:divBdr>
        </w:div>
        <w:div w:id="471797905">
          <w:marLeft w:val="640"/>
          <w:marRight w:val="0"/>
          <w:marTop w:val="0"/>
          <w:marBottom w:val="0"/>
          <w:divBdr>
            <w:top w:val="none" w:sz="0" w:space="0" w:color="auto"/>
            <w:left w:val="none" w:sz="0" w:space="0" w:color="auto"/>
            <w:bottom w:val="none" w:sz="0" w:space="0" w:color="auto"/>
            <w:right w:val="none" w:sz="0" w:space="0" w:color="auto"/>
          </w:divBdr>
        </w:div>
        <w:div w:id="1195772390">
          <w:marLeft w:val="640"/>
          <w:marRight w:val="0"/>
          <w:marTop w:val="0"/>
          <w:marBottom w:val="0"/>
          <w:divBdr>
            <w:top w:val="none" w:sz="0" w:space="0" w:color="auto"/>
            <w:left w:val="none" w:sz="0" w:space="0" w:color="auto"/>
            <w:bottom w:val="none" w:sz="0" w:space="0" w:color="auto"/>
            <w:right w:val="none" w:sz="0" w:space="0" w:color="auto"/>
          </w:divBdr>
        </w:div>
        <w:div w:id="1095979168">
          <w:marLeft w:val="640"/>
          <w:marRight w:val="0"/>
          <w:marTop w:val="0"/>
          <w:marBottom w:val="0"/>
          <w:divBdr>
            <w:top w:val="none" w:sz="0" w:space="0" w:color="auto"/>
            <w:left w:val="none" w:sz="0" w:space="0" w:color="auto"/>
            <w:bottom w:val="none" w:sz="0" w:space="0" w:color="auto"/>
            <w:right w:val="none" w:sz="0" w:space="0" w:color="auto"/>
          </w:divBdr>
        </w:div>
        <w:div w:id="1556889804">
          <w:marLeft w:val="640"/>
          <w:marRight w:val="0"/>
          <w:marTop w:val="0"/>
          <w:marBottom w:val="0"/>
          <w:divBdr>
            <w:top w:val="none" w:sz="0" w:space="0" w:color="auto"/>
            <w:left w:val="none" w:sz="0" w:space="0" w:color="auto"/>
            <w:bottom w:val="none" w:sz="0" w:space="0" w:color="auto"/>
            <w:right w:val="none" w:sz="0" w:space="0" w:color="auto"/>
          </w:divBdr>
        </w:div>
        <w:div w:id="1903253600">
          <w:marLeft w:val="640"/>
          <w:marRight w:val="0"/>
          <w:marTop w:val="0"/>
          <w:marBottom w:val="0"/>
          <w:divBdr>
            <w:top w:val="none" w:sz="0" w:space="0" w:color="auto"/>
            <w:left w:val="none" w:sz="0" w:space="0" w:color="auto"/>
            <w:bottom w:val="none" w:sz="0" w:space="0" w:color="auto"/>
            <w:right w:val="none" w:sz="0" w:space="0" w:color="auto"/>
          </w:divBdr>
        </w:div>
        <w:div w:id="112284870">
          <w:marLeft w:val="640"/>
          <w:marRight w:val="0"/>
          <w:marTop w:val="0"/>
          <w:marBottom w:val="0"/>
          <w:divBdr>
            <w:top w:val="none" w:sz="0" w:space="0" w:color="auto"/>
            <w:left w:val="none" w:sz="0" w:space="0" w:color="auto"/>
            <w:bottom w:val="none" w:sz="0" w:space="0" w:color="auto"/>
            <w:right w:val="none" w:sz="0" w:space="0" w:color="auto"/>
          </w:divBdr>
        </w:div>
        <w:div w:id="2041734814">
          <w:marLeft w:val="640"/>
          <w:marRight w:val="0"/>
          <w:marTop w:val="0"/>
          <w:marBottom w:val="0"/>
          <w:divBdr>
            <w:top w:val="none" w:sz="0" w:space="0" w:color="auto"/>
            <w:left w:val="none" w:sz="0" w:space="0" w:color="auto"/>
            <w:bottom w:val="none" w:sz="0" w:space="0" w:color="auto"/>
            <w:right w:val="none" w:sz="0" w:space="0" w:color="auto"/>
          </w:divBdr>
        </w:div>
        <w:div w:id="994839359">
          <w:marLeft w:val="640"/>
          <w:marRight w:val="0"/>
          <w:marTop w:val="0"/>
          <w:marBottom w:val="0"/>
          <w:divBdr>
            <w:top w:val="none" w:sz="0" w:space="0" w:color="auto"/>
            <w:left w:val="none" w:sz="0" w:space="0" w:color="auto"/>
            <w:bottom w:val="none" w:sz="0" w:space="0" w:color="auto"/>
            <w:right w:val="none" w:sz="0" w:space="0" w:color="auto"/>
          </w:divBdr>
        </w:div>
        <w:div w:id="109905814">
          <w:marLeft w:val="640"/>
          <w:marRight w:val="0"/>
          <w:marTop w:val="0"/>
          <w:marBottom w:val="0"/>
          <w:divBdr>
            <w:top w:val="none" w:sz="0" w:space="0" w:color="auto"/>
            <w:left w:val="none" w:sz="0" w:space="0" w:color="auto"/>
            <w:bottom w:val="none" w:sz="0" w:space="0" w:color="auto"/>
            <w:right w:val="none" w:sz="0" w:space="0" w:color="auto"/>
          </w:divBdr>
        </w:div>
        <w:div w:id="286081773">
          <w:marLeft w:val="640"/>
          <w:marRight w:val="0"/>
          <w:marTop w:val="0"/>
          <w:marBottom w:val="0"/>
          <w:divBdr>
            <w:top w:val="none" w:sz="0" w:space="0" w:color="auto"/>
            <w:left w:val="none" w:sz="0" w:space="0" w:color="auto"/>
            <w:bottom w:val="none" w:sz="0" w:space="0" w:color="auto"/>
            <w:right w:val="none" w:sz="0" w:space="0" w:color="auto"/>
          </w:divBdr>
        </w:div>
        <w:div w:id="907424819">
          <w:marLeft w:val="640"/>
          <w:marRight w:val="0"/>
          <w:marTop w:val="0"/>
          <w:marBottom w:val="0"/>
          <w:divBdr>
            <w:top w:val="none" w:sz="0" w:space="0" w:color="auto"/>
            <w:left w:val="none" w:sz="0" w:space="0" w:color="auto"/>
            <w:bottom w:val="none" w:sz="0" w:space="0" w:color="auto"/>
            <w:right w:val="none" w:sz="0" w:space="0" w:color="auto"/>
          </w:divBdr>
        </w:div>
        <w:div w:id="1213930214">
          <w:marLeft w:val="640"/>
          <w:marRight w:val="0"/>
          <w:marTop w:val="0"/>
          <w:marBottom w:val="0"/>
          <w:divBdr>
            <w:top w:val="none" w:sz="0" w:space="0" w:color="auto"/>
            <w:left w:val="none" w:sz="0" w:space="0" w:color="auto"/>
            <w:bottom w:val="none" w:sz="0" w:space="0" w:color="auto"/>
            <w:right w:val="none" w:sz="0" w:space="0" w:color="auto"/>
          </w:divBdr>
        </w:div>
        <w:div w:id="564339117">
          <w:marLeft w:val="640"/>
          <w:marRight w:val="0"/>
          <w:marTop w:val="0"/>
          <w:marBottom w:val="0"/>
          <w:divBdr>
            <w:top w:val="none" w:sz="0" w:space="0" w:color="auto"/>
            <w:left w:val="none" w:sz="0" w:space="0" w:color="auto"/>
            <w:bottom w:val="none" w:sz="0" w:space="0" w:color="auto"/>
            <w:right w:val="none" w:sz="0" w:space="0" w:color="auto"/>
          </w:divBdr>
        </w:div>
        <w:div w:id="681012129">
          <w:marLeft w:val="640"/>
          <w:marRight w:val="0"/>
          <w:marTop w:val="0"/>
          <w:marBottom w:val="0"/>
          <w:divBdr>
            <w:top w:val="none" w:sz="0" w:space="0" w:color="auto"/>
            <w:left w:val="none" w:sz="0" w:space="0" w:color="auto"/>
            <w:bottom w:val="none" w:sz="0" w:space="0" w:color="auto"/>
            <w:right w:val="none" w:sz="0" w:space="0" w:color="auto"/>
          </w:divBdr>
        </w:div>
        <w:div w:id="725884052">
          <w:marLeft w:val="640"/>
          <w:marRight w:val="0"/>
          <w:marTop w:val="0"/>
          <w:marBottom w:val="0"/>
          <w:divBdr>
            <w:top w:val="none" w:sz="0" w:space="0" w:color="auto"/>
            <w:left w:val="none" w:sz="0" w:space="0" w:color="auto"/>
            <w:bottom w:val="none" w:sz="0" w:space="0" w:color="auto"/>
            <w:right w:val="none" w:sz="0" w:space="0" w:color="auto"/>
          </w:divBdr>
        </w:div>
        <w:div w:id="1486047497">
          <w:marLeft w:val="640"/>
          <w:marRight w:val="0"/>
          <w:marTop w:val="0"/>
          <w:marBottom w:val="0"/>
          <w:divBdr>
            <w:top w:val="none" w:sz="0" w:space="0" w:color="auto"/>
            <w:left w:val="none" w:sz="0" w:space="0" w:color="auto"/>
            <w:bottom w:val="none" w:sz="0" w:space="0" w:color="auto"/>
            <w:right w:val="none" w:sz="0" w:space="0" w:color="auto"/>
          </w:divBdr>
        </w:div>
        <w:div w:id="68381418">
          <w:marLeft w:val="640"/>
          <w:marRight w:val="0"/>
          <w:marTop w:val="0"/>
          <w:marBottom w:val="0"/>
          <w:divBdr>
            <w:top w:val="none" w:sz="0" w:space="0" w:color="auto"/>
            <w:left w:val="none" w:sz="0" w:space="0" w:color="auto"/>
            <w:bottom w:val="none" w:sz="0" w:space="0" w:color="auto"/>
            <w:right w:val="none" w:sz="0" w:space="0" w:color="auto"/>
          </w:divBdr>
        </w:div>
        <w:div w:id="221600557">
          <w:marLeft w:val="640"/>
          <w:marRight w:val="0"/>
          <w:marTop w:val="0"/>
          <w:marBottom w:val="0"/>
          <w:divBdr>
            <w:top w:val="none" w:sz="0" w:space="0" w:color="auto"/>
            <w:left w:val="none" w:sz="0" w:space="0" w:color="auto"/>
            <w:bottom w:val="none" w:sz="0" w:space="0" w:color="auto"/>
            <w:right w:val="none" w:sz="0" w:space="0" w:color="auto"/>
          </w:divBdr>
        </w:div>
        <w:div w:id="642928128">
          <w:marLeft w:val="640"/>
          <w:marRight w:val="0"/>
          <w:marTop w:val="0"/>
          <w:marBottom w:val="0"/>
          <w:divBdr>
            <w:top w:val="none" w:sz="0" w:space="0" w:color="auto"/>
            <w:left w:val="none" w:sz="0" w:space="0" w:color="auto"/>
            <w:bottom w:val="none" w:sz="0" w:space="0" w:color="auto"/>
            <w:right w:val="none" w:sz="0" w:space="0" w:color="auto"/>
          </w:divBdr>
        </w:div>
        <w:div w:id="456291855">
          <w:marLeft w:val="640"/>
          <w:marRight w:val="0"/>
          <w:marTop w:val="0"/>
          <w:marBottom w:val="0"/>
          <w:divBdr>
            <w:top w:val="none" w:sz="0" w:space="0" w:color="auto"/>
            <w:left w:val="none" w:sz="0" w:space="0" w:color="auto"/>
            <w:bottom w:val="none" w:sz="0" w:space="0" w:color="auto"/>
            <w:right w:val="none" w:sz="0" w:space="0" w:color="auto"/>
          </w:divBdr>
        </w:div>
        <w:div w:id="1462261450">
          <w:marLeft w:val="640"/>
          <w:marRight w:val="0"/>
          <w:marTop w:val="0"/>
          <w:marBottom w:val="0"/>
          <w:divBdr>
            <w:top w:val="none" w:sz="0" w:space="0" w:color="auto"/>
            <w:left w:val="none" w:sz="0" w:space="0" w:color="auto"/>
            <w:bottom w:val="none" w:sz="0" w:space="0" w:color="auto"/>
            <w:right w:val="none" w:sz="0" w:space="0" w:color="auto"/>
          </w:divBdr>
        </w:div>
        <w:div w:id="588855974">
          <w:marLeft w:val="640"/>
          <w:marRight w:val="0"/>
          <w:marTop w:val="0"/>
          <w:marBottom w:val="0"/>
          <w:divBdr>
            <w:top w:val="none" w:sz="0" w:space="0" w:color="auto"/>
            <w:left w:val="none" w:sz="0" w:space="0" w:color="auto"/>
            <w:bottom w:val="none" w:sz="0" w:space="0" w:color="auto"/>
            <w:right w:val="none" w:sz="0" w:space="0" w:color="auto"/>
          </w:divBdr>
        </w:div>
        <w:div w:id="936595302">
          <w:marLeft w:val="640"/>
          <w:marRight w:val="0"/>
          <w:marTop w:val="0"/>
          <w:marBottom w:val="0"/>
          <w:divBdr>
            <w:top w:val="none" w:sz="0" w:space="0" w:color="auto"/>
            <w:left w:val="none" w:sz="0" w:space="0" w:color="auto"/>
            <w:bottom w:val="none" w:sz="0" w:space="0" w:color="auto"/>
            <w:right w:val="none" w:sz="0" w:space="0" w:color="auto"/>
          </w:divBdr>
        </w:div>
        <w:div w:id="1678733686">
          <w:marLeft w:val="640"/>
          <w:marRight w:val="0"/>
          <w:marTop w:val="0"/>
          <w:marBottom w:val="0"/>
          <w:divBdr>
            <w:top w:val="none" w:sz="0" w:space="0" w:color="auto"/>
            <w:left w:val="none" w:sz="0" w:space="0" w:color="auto"/>
            <w:bottom w:val="none" w:sz="0" w:space="0" w:color="auto"/>
            <w:right w:val="none" w:sz="0" w:space="0" w:color="auto"/>
          </w:divBdr>
        </w:div>
        <w:div w:id="1220243470">
          <w:marLeft w:val="640"/>
          <w:marRight w:val="0"/>
          <w:marTop w:val="0"/>
          <w:marBottom w:val="0"/>
          <w:divBdr>
            <w:top w:val="none" w:sz="0" w:space="0" w:color="auto"/>
            <w:left w:val="none" w:sz="0" w:space="0" w:color="auto"/>
            <w:bottom w:val="none" w:sz="0" w:space="0" w:color="auto"/>
            <w:right w:val="none" w:sz="0" w:space="0" w:color="auto"/>
          </w:divBdr>
        </w:div>
        <w:div w:id="1374503951">
          <w:marLeft w:val="640"/>
          <w:marRight w:val="0"/>
          <w:marTop w:val="0"/>
          <w:marBottom w:val="0"/>
          <w:divBdr>
            <w:top w:val="none" w:sz="0" w:space="0" w:color="auto"/>
            <w:left w:val="none" w:sz="0" w:space="0" w:color="auto"/>
            <w:bottom w:val="none" w:sz="0" w:space="0" w:color="auto"/>
            <w:right w:val="none" w:sz="0" w:space="0" w:color="auto"/>
          </w:divBdr>
        </w:div>
        <w:div w:id="244847011">
          <w:marLeft w:val="640"/>
          <w:marRight w:val="0"/>
          <w:marTop w:val="0"/>
          <w:marBottom w:val="0"/>
          <w:divBdr>
            <w:top w:val="none" w:sz="0" w:space="0" w:color="auto"/>
            <w:left w:val="none" w:sz="0" w:space="0" w:color="auto"/>
            <w:bottom w:val="none" w:sz="0" w:space="0" w:color="auto"/>
            <w:right w:val="none" w:sz="0" w:space="0" w:color="auto"/>
          </w:divBdr>
        </w:div>
        <w:div w:id="1535734015">
          <w:marLeft w:val="640"/>
          <w:marRight w:val="0"/>
          <w:marTop w:val="0"/>
          <w:marBottom w:val="0"/>
          <w:divBdr>
            <w:top w:val="none" w:sz="0" w:space="0" w:color="auto"/>
            <w:left w:val="none" w:sz="0" w:space="0" w:color="auto"/>
            <w:bottom w:val="none" w:sz="0" w:space="0" w:color="auto"/>
            <w:right w:val="none" w:sz="0" w:space="0" w:color="auto"/>
          </w:divBdr>
        </w:div>
        <w:div w:id="1194075787">
          <w:marLeft w:val="640"/>
          <w:marRight w:val="0"/>
          <w:marTop w:val="0"/>
          <w:marBottom w:val="0"/>
          <w:divBdr>
            <w:top w:val="none" w:sz="0" w:space="0" w:color="auto"/>
            <w:left w:val="none" w:sz="0" w:space="0" w:color="auto"/>
            <w:bottom w:val="none" w:sz="0" w:space="0" w:color="auto"/>
            <w:right w:val="none" w:sz="0" w:space="0" w:color="auto"/>
          </w:divBdr>
        </w:div>
        <w:div w:id="370765999">
          <w:marLeft w:val="640"/>
          <w:marRight w:val="0"/>
          <w:marTop w:val="0"/>
          <w:marBottom w:val="0"/>
          <w:divBdr>
            <w:top w:val="none" w:sz="0" w:space="0" w:color="auto"/>
            <w:left w:val="none" w:sz="0" w:space="0" w:color="auto"/>
            <w:bottom w:val="none" w:sz="0" w:space="0" w:color="auto"/>
            <w:right w:val="none" w:sz="0" w:space="0" w:color="auto"/>
          </w:divBdr>
        </w:div>
        <w:div w:id="1177113383">
          <w:marLeft w:val="640"/>
          <w:marRight w:val="0"/>
          <w:marTop w:val="0"/>
          <w:marBottom w:val="0"/>
          <w:divBdr>
            <w:top w:val="none" w:sz="0" w:space="0" w:color="auto"/>
            <w:left w:val="none" w:sz="0" w:space="0" w:color="auto"/>
            <w:bottom w:val="none" w:sz="0" w:space="0" w:color="auto"/>
            <w:right w:val="none" w:sz="0" w:space="0" w:color="auto"/>
          </w:divBdr>
        </w:div>
        <w:div w:id="652217574">
          <w:marLeft w:val="640"/>
          <w:marRight w:val="0"/>
          <w:marTop w:val="0"/>
          <w:marBottom w:val="0"/>
          <w:divBdr>
            <w:top w:val="none" w:sz="0" w:space="0" w:color="auto"/>
            <w:left w:val="none" w:sz="0" w:space="0" w:color="auto"/>
            <w:bottom w:val="none" w:sz="0" w:space="0" w:color="auto"/>
            <w:right w:val="none" w:sz="0" w:space="0" w:color="auto"/>
          </w:divBdr>
        </w:div>
        <w:div w:id="1207065292">
          <w:marLeft w:val="640"/>
          <w:marRight w:val="0"/>
          <w:marTop w:val="0"/>
          <w:marBottom w:val="0"/>
          <w:divBdr>
            <w:top w:val="none" w:sz="0" w:space="0" w:color="auto"/>
            <w:left w:val="none" w:sz="0" w:space="0" w:color="auto"/>
            <w:bottom w:val="none" w:sz="0" w:space="0" w:color="auto"/>
            <w:right w:val="none" w:sz="0" w:space="0" w:color="auto"/>
          </w:divBdr>
        </w:div>
        <w:div w:id="552928863">
          <w:marLeft w:val="640"/>
          <w:marRight w:val="0"/>
          <w:marTop w:val="0"/>
          <w:marBottom w:val="0"/>
          <w:divBdr>
            <w:top w:val="none" w:sz="0" w:space="0" w:color="auto"/>
            <w:left w:val="none" w:sz="0" w:space="0" w:color="auto"/>
            <w:bottom w:val="none" w:sz="0" w:space="0" w:color="auto"/>
            <w:right w:val="none" w:sz="0" w:space="0" w:color="auto"/>
          </w:divBdr>
        </w:div>
        <w:div w:id="551238673">
          <w:marLeft w:val="640"/>
          <w:marRight w:val="0"/>
          <w:marTop w:val="0"/>
          <w:marBottom w:val="0"/>
          <w:divBdr>
            <w:top w:val="none" w:sz="0" w:space="0" w:color="auto"/>
            <w:left w:val="none" w:sz="0" w:space="0" w:color="auto"/>
            <w:bottom w:val="none" w:sz="0" w:space="0" w:color="auto"/>
            <w:right w:val="none" w:sz="0" w:space="0" w:color="auto"/>
          </w:divBdr>
        </w:div>
        <w:div w:id="1643076362">
          <w:marLeft w:val="640"/>
          <w:marRight w:val="0"/>
          <w:marTop w:val="0"/>
          <w:marBottom w:val="0"/>
          <w:divBdr>
            <w:top w:val="none" w:sz="0" w:space="0" w:color="auto"/>
            <w:left w:val="none" w:sz="0" w:space="0" w:color="auto"/>
            <w:bottom w:val="none" w:sz="0" w:space="0" w:color="auto"/>
            <w:right w:val="none" w:sz="0" w:space="0" w:color="auto"/>
          </w:divBdr>
        </w:div>
        <w:div w:id="1065377052">
          <w:marLeft w:val="640"/>
          <w:marRight w:val="0"/>
          <w:marTop w:val="0"/>
          <w:marBottom w:val="0"/>
          <w:divBdr>
            <w:top w:val="none" w:sz="0" w:space="0" w:color="auto"/>
            <w:left w:val="none" w:sz="0" w:space="0" w:color="auto"/>
            <w:bottom w:val="none" w:sz="0" w:space="0" w:color="auto"/>
            <w:right w:val="none" w:sz="0" w:space="0" w:color="auto"/>
          </w:divBdr>
        </w:div>
        <w:div w:id="261501118">
          <w:marLeft w:val="640"/>
          <w:marRight w:val="0"/>
          <w:marTop w:val="0"/>
          <w:marBottom w:val="0"/>
          <w:divBdr>
            <w:top w:val="none" w:sz="0" w:space="0" w:color="auto"/>
            <w:left w:val="none" w:sz="0" w:space="0" w:color="auto"/>
            <w:bottom w:val="none" w:sz="0" w:space="0" w:color="auto"/>
            <w:right w:val="none" w:sz="0" w:space="0" w:color="auto"/>
          </w:divBdr>
        </w:div>
        <w:div w:id="27726888">
          <w:marLeft w:val="640"/>
          <w:marRight w:val="0"/>
          <w:marTop w:val="0"/>
          <w:marBottom w:val="0"/>
          <w:divBdr>
            <w:top w:val="none" w:sz="0" w:space="0" w:color="auto"/>
            <w:left w:val="none" w:sz="0" w:space="0" w:color="auto"/>
            <w:bottom w:val="none" w:sz="0" w:space="0" w:color="auto"/>
            <w:right w:val="none" w:sz="0" w:space="0" w:color="auto"/>
          </w:divBdr>
        </w:div>
        <w:div w:id="2080249976">
          <w:marLeft w:val="640"/>
          <w:marRight w:val="0"/>
          <w:marTop w:val="0"/>
          <w:marBottom w:val="0"/>
          <w:divBdr>
            <w:top w:val="none" w:sz="0" w:space="0" w:color="auto"/>
            <w:left w:val="none" w:sz="0" w:space="0" w:color="auto"/>
            <w:bottom w:val="none" w:sz="0" w:space="0" w:color="auto"/>
            <w:right w:val="none" w:sz="0" w:space="0" w:color="auto"/>
          </w:divBdr>
        </w:div>
        <w:div w:id="1064135961">
          <w:marLeft w:val="640"/>
          <w:marRight w:val="0"/>
          <w:marTop w:val="0"/>
          <w:marBottom w:val="0"/>
          <w:divBdr>
            <w:top w:val="none" w:sz="0" w:space="0" w:color="auto"/>
            <w:left w:val="none" w:sz="0" w:space="0" w:color="auto"/>
            <w:bottom w:val="none" w:sz="0" w:space="0" w:color="auto"/>
            <w:right w:val="none" w:sz="0" w:space="0" w:color="auto"/>
          </w:divBdr>
        </w:div>
        <w:div w:id="1298611409">
          <w:marLeft w:val="640"/>
          <w:marRight w:val="0"/>
          <w:marTop w:val="0"/>
          <w:marBottom w:val="0"/>
          <w:divBdr>
            <w:top w:val="none" w:sz="0" w:space="0" w:color="auto"/>
            <w:left w:val="none" w:sz="0" w:space="0" w:color="auto"/>
            <w:bottom w:val="none" w:sz="0" w:space="0" w:color="auto"/>
            <w:right w:val="none" w:sz="0" w:space="0" w:color="auto"/>
          </w:divBdr>
        </w:div>
        <w:div w:id="400062185">
          <w:marLeft w:val="640"/>
          <w:marRight w:val="0"/>
          <w:marTop w:val="0"/>
          <w:marBottom w:val="0"/>
          <w:divBdr>
            <w:top w:val="none" w:sz="0" w:space="0" w:color="auto"/>
            <w:left w:val="none" w:sz="0" w:space="0" w:color="auto"/>
            <w:bottom w:val="none" w:sz="0" w:space="0" w:color="auto"/>
            <w:right w:val="none" w:sz="0" w:space="0" w:color="auto"/>
          </w:divBdr>
        </w:div>
        <w:div w:id="454374052">
          <w:marLeft w:val="640"/>
          <w:marRight w:val="0"/>
          <w:marTop w:val="0"/>
          <w:marBottom w:val="0"/>
          <w:divBdr>
            <w:top w:val="none" w:sz="0" w:space="0" w:color="auto"/>
            <w:left w:val="none" w:sz="0" w:space="0" w:color="auto"/>
            <w:bottom w:val="none" w:sz="0" w:space="0" w:color="auto"/>
            <w:right w:val="none" w:sz="0" w:space="0" w:color="auto"/>
          </w:divBdr>
        </w:div>
        <w:div w:id="783883810">
          <w:marLeft w:val="640"/>
          <w:marRight w:val="0"/>
          <w:marTop w:val="0"/>
          <w:marBottom w:val="0"/>
          <w:divBdr>
            <w:top w:val="none" w:sz="0" w:space="0" w:color="auto"/>
            <w:left w:val="none" w:sz="0" w:space="0" w:color="auto"/>
            <w:bottom w:val="none" w:sz="0" w:space="0" w:color="auto"/>
            <w:right w:val="none" w:sz="0" w:space="0" w:color="auto"/>
          </w:divBdr>
        </w:div>
        <w:div w:id="1263995703">
          <w:marLeft w:val="640"/>
          <w:marRight w:val="0"/>
          <w:marTop w:val="0"/>
          <w:marBottom w:val="0"/>
          <w:divBdr>
            <w:top w:val="none" w:sz="0" w:space="0" w:color="auto"/>
            <w:left w:val="none" w:sz="0" w:space="0" w:color="auto"/>
            <w:bottom w:val="none" w:sz="0" w:space="0" w:color="auto"/>
            <w:right w:val="none" w:sz="0" w:space="0" w:color="auto"/>
          </w:divBdr>
        </w:div>
        <w:div w:id="258829709">
          <w:marLeft w:val="640"/>
          <w:marRight w:val="0"/>
          <w:marTop w:val="0"/>
          <w:marBottom w:val="0"/>
          <w:divBdr>
            <w:top w:val="none" w:sz="0" w:space="0" w:color="auto"/>
            <w:left w:val="none" w:sz="0" w:space="0" w:color="auto"/>
            <w:bottom w:val="none" w:sz="0" w:space="0" w:color="auto"/>
            <w:right w:val="none" w:sz="0" w:space="0" w:color="auto"/>
          </w:divBdr>
        </w:div>
        <w:div w:id="1356271517">
          <w:marLeft w:val="640"/>
          <w:marRight w:val="0"/>
          <w:marTop w:val="0"/>
          <w:marBottom w:val="0"/>
          <w:divBdr>
            <w:top w:val="none" w:sz="0" w:space="0" w:color="auto"/>
            <w:left w:val="none" w:sz="0" w:space="0" w:color="auto"/>
            <w:bottom w:val="none" w:sz="0" w:space="0" w:color="auto"/>
            <w:right w:val="none" w:sz="0" w:space="0" w:color="auto"/>
          </w:divBdr>
        </w:div>
        <w:div w:id="106659475">
          <w:marLeft w:val="640"/>
          <w:marRight w:val="0"/>
          <w:marTop w:val="0"/>
          <w:marBottom w:val="0"/>
          <w:divBdr>
            <w:top w:val="none" w:sz="0" w:space="0" w:color="auto"/>
            <w:left w:val="none" w:sz="0" w:space="0" w:color="auto"/>
            <w:bottom w:val="none" w:sz="0" w:space="0" w:color="auto"/>
            <w:right w:val="none" w:sz="0" w:space="0" w:color="auto"/>
          </w:divBdr>
        </w:div>
        <w:div w:id="644554460">
          <w:marLeft w:val="640"/>
          <w:marRight w:val="0"/>
          <w:marTop w:val="0"/>
          <w:marBottom w:val="0"/>
          <w:divBdr>
            <w:top w:val="none" w:sz="0" w:space="0" w:color="auto"/>
            <w:left w:val="none" w:sz="0" w:space="0" w:color="auto"/>
            <w:bottom w:val="none" w:sz="0" w:space="0" w:color="auto"/>
            <w:right w:val="none" w:sz="0" w:space="0" w:color="auto"/>
          </w:divBdr>
        </w:div>
        <w:div w:id="1509713398">
          <w:marLeft w:val="640"/>
          <w:marRight w:val="0"/>
          <w:marTop w:val="0"/>
          <w:marBottom w:val="0"/>
          <w:divBdr>
            <w:top w:val="none" w:sz="0" w:space="0" w:color="auto"/>
            <w:left w:val="none" w:sz="0" w:space="0" w:color="auto"/>
            <w:bottom w:val="none" w:sz="0" w:space="0" w:color="auto"/>
            <w:right w:val="none" w:sz="0" w:space="0" w:color="auto"/>
          </w:divBdr>
        </w:div>
        <w:div w:id="1614357419">
          <w:marLeft w:val="640"/>
          <w:marRight w:val="0"/>
          <w:marTop w:val="0"/>
          <w:marBottom w:val="0"/>
          <w:divBdr>
            <w:top w:val="none" w:sz="0" w:space="0" w:color="auto"/>
            <w:left w:val="none" w:sz="0" w:space="0" w:color="auto"/>
            <w:bottom w:val="none" w:sz="0" w:space="0" w:color="auto"/>
            <w:right w:val="none" w:sz="0" w:space="0" w:color="auto"/>
          </w:divBdr>
        </w:div>
        <w:div w:id="167212605">
          <w:marLeft w:val="640"/>
          <w:marRight w:val="0"/>
          <w:marTop w:val="0"/>
          <w:marBottom w:val="0"/>
          <w:divBdr>
            <w:top w:val="none" w:sz="0" w:space="0" w:color="auto"/>
            <w:left w:val="none" w:sz="0" w:space="0" w:color="auto"/>
            <w:bottom w:val="none" w:sz="0" w:space="0" w:color="auto"/>
            <w:right w:val="none" w:sz="0" w:space="0" w:color="auto"/>
          </w:divBdr>
        </w:div>
        <w:div w:id="588588698">
          <w:marLeft w:val="640"/>
          <w:marRight w:val="0"/>
          <w:marTop w:val="0"/>
          <w:marBottom w:val="0"/>
          <w:divBdr>
            <w:top w:val="none" w:sz="0" w:space="0" w:color="auto"/>
            <w:left w:val="none" w:sz="0" w:space="0" w:color="auto"/>
            <w:bottom w:val="none" w:sz="0" w:space="0" w:color="auto"/>
            <w:right w:val="none" w:sz="0" w:space="0" w:color="auto"/>
          </w:divBdr>
        </w:div>
        <w:div w:id="785002503">
          <w:marLeft w:val="640"/>
          <w:marRight w:val="0"/>
          <w:marTop w:val="0"/>
          <w:marBottom w:val="0"/>
          <w:divBdr>
            <w:top w:val="none" w:sz="0" w:space="0" w:color="auto"/>
            <w:left w:val="none" w:sz="0" w:space="0" w:color="auto"/>
            <w:bottom w:val="none" w:sz="0" w:space="0" w:color="auto"/>
            <w:right w:val="none" w:sz="0" w:space="0" w:color="auto"/>
          </w:divBdr>
        </w:div>
        <w:div w:id="981155239">
          <w:marLeft w:val="640"/>
          <w:marRight w:val="0"/>
          <w:marTop w:val="0"/>
          <w:marBottom w:val="0"/>
          <w:divBdr>
            <w:top w:val="none" w:sz="0" w:space="0" w:color="auto"/>
            <w:left w:val="none" w:sz="0" w:space="0" w:color="auto"/>
            <w:bottom w:val="none" w:sz="0" w:space="0" w:color="auto"/>
            <w:right w:val="none" w:sz="0" w:space="0" w:color="auto"/>
          </w:divBdr>
        </w:div>
        <w:div w:id="1665084451">
          <w:marLeft w:val="640"/>
          <w:marRight w:val="0"/>
          <w:marTop w:val="0"/>
          <w:marBottom w:val="0"/>
          <w:divBdr>
            <w:top w:val="none" w:sz="0" w:space="0" w:color="auto"/>
            <w:left w:val="none" w:sz="0" w:space="0" w:color="auto"/>
            <w:bottom w:val="none" w:sz="0" w:space="0" w:color="auto"/>
            <w:right w:val="none" w:sz="0" w:space="0" w:color="auto"/>
          </w:divBdr>
        </w:div>
        <w:div w:id="2112161083">
          <w:marLeft w:val="640"/>
          <w:marRight w:val="0"/>
          <w:marTop w:val="0"/>
          <w:marBottom w:val="0"/>
          <w:divBdr>
            <w:top w:val="none" w:sz="0" w:space="0" w:color="auto"/>
            <w:left w:val="none" w:sz="0" w:space="0" w:color="auto"/>
            <w:bottom w:val="none" w:sz="0" w:space="0" w:color="auto"/>
            <w:right w:val="none" w:sz="0" w:space="0" w:color="auto"/>
          </w:divBdr>
        </w:div>
        <w:div w:id="401683174">
          <w:marLeft w:val="640"/>
          <w:marRight w:val="0"/>
          <w:marTop w:val="0"/>
          <w:marBottom w:val="0"/>
          <w:divBdr>
            <w:top w:val="none" w:sz="0" w:space="0" w:color="auto"/>
            <w:left w:val="none" w:sz="0" w:space="0" w:color="auto"/>
            <w:bottom w:val="none" w:sz="0" w:space="0" w:color="auto"/>
            <w:right w:val="none" w:sz="0" w:space="0" w:color="auto"/>
          </w:divBdr>
        </w:div>
        <w:div w:id="1191575585">
          <w:marLeft w:val="640"/>
          <w:marRight w:val="0"/>
          <w:marTop w:val="0"/>
          <w:marBottom w:val="0"/>
          <w:divBdr>
            <w:top w:val="none" w:sz="0" w:space="0" w:color="auto"/>
            <w:left w:val="none" w:sz="0" w:space="0" w:color="auto"/>
            <w:bottom w:val="none" w:sz="0" w:space="0" w:color="auto"/>
            <w:right w:val="none" w:sz="0" w:space="0" w:color="auto"/>
          </w:divBdr>
        </w:div>
        <w:div w:id="20475066">
          <w:marLeft w:val="640"/>
          <w:marRight w:val="0"/>
          <w:marTop w:val="0"/>
          <w:marBottom w:val="0"/>
          <w:divBdr>
            <w:top w:val="none" w:sz="0" w:space="0" w:color="auto"/>
            <w:left w:val="none" w:sz="0" w:space="0" w:color="auto"/>
            <w:bottom w:val="none" w:sz="0" w:space="0" w:color="auto"/>
            <w:right w:val="none" w:sz="0" w:space="0" w:color="auto"/>
          </w:divBdr>
        </w:div>
        <w:div w:id="1911884589">
          <w:marLeft w:val="640"/>
          <w:marRight w:val="0"/>
          <w:marTop w:val="0"/>
          <w:marBottom w:val="0"/>
          <w:divBdr>
            <w:top w:val="none" w:sz="0" w:space="0" w:color="auto"/>
            <w:left w:val="none" w:sz="0" w:space="0" w:color="auto"/>
            <w:bottom w:val="none" w:sz="0" w:space="0" w:color="auto"/>
            <w:right w:val="none" w:sz="0" w:space="0" w:color="auto"/>
          </w:divBdr>
        </w:div>
        <w:div w:id="1186286062">
          <w:marLeft w:val="640"/>
          <w:marRight w:val="0"/>
          <w:marTop w:val="0"/>
          <w:marBottom w:val="0"/>
          <w:divBdr>
            <w:top w:val="none" w:sz="0" w:space="0" w:color="auto"/>
            <w:left w:val="none" w:sz="0" w:space="0" w:color="auto"/>
            <w:bottom w:val="none" w:sz="0" w:space="0" w:color="auto"/>
            <w:right w:val="none" w:sz="0" w:space="0" w:color="auto"/>
          </w:divBdr>
        </w:div>
        <w:div w:id="284703767">
          <w:marLeft w:val="640"/>
          <w:marRight w:val="0"/>
          <w:marTop w:val="0"/>
          <w:marBottom w:val="0"/>
          <w:divBdr>
            <w:top w:val="none" w:sz="0" w:space="0" w:color="auto"/>
            <w:left w:val="none" w:sz="0" w:space="0" w:color="auto"/>
            <w:bottom w:val="none" w:sz="0" w:space="0" w:color="auto"/>
            <w:right w:val="none" w:sz="0" w:space="0" w:color="auto"/>
          </w:divBdr>
        </w:div>
        <w:div w:id="1359089240">
          <w:marLeft w:val="640"/>
          <w:marRight w:val="0"/>
          <w:marTop w:val="0"/>
          <w:marBottom w:val="0"/>
          <w:divBdr>
            <w:top w:val="none" w:sz="0" w:space="0" w:color="auto"/>
            <w:left w:val="none" w:sz="0" w:space="0" w:color="auto"/>
            <w:bottom w:val="none" w:sz="0" w:space="0" w:color="auto"/>
            <w:right w:val="none" w:sz="0" w:space="0" w:color="auto"/>
          </w:divBdr>
        </w:div>
      </w:divsChild>
    </w:div>
    <w:div w:id="343172113">
      <w:bodyDiv w:val="1"/>
      <w:marLeft w:val="0"/>
      <w:marRight w:val="0"/>
      <w:marTop w:val="0"/>
      <w:marBottom w:val="0"/>
      <w:divBdr>
        <w:top w:val="none" w:sz="0" w:space="0" w:color="auto"/>
        <w:left w:val="none" w:sz="0" w:space="0" w:color="auto"/>
        <w:bottom w:val="none" w:sz="0" w:space="0" w:color="auto"/>
        <w:right w:val="none" w:sz="0" w:space="0" w:color="auto"/>
      </w:divBdr>
      <w:divsChild>
        <w:div w:id="1425951086">
          <w:marLeft w:val="640"/>
          <w:marRight w:val="0"/>
          <w:marTop w:val="0"/>
          <w:marBottom w:val="0"/>
          <w:divBdr>
            <w:top w:val="none" w:sz="0" w:space="0" w:color="auto"/>
            <w:left w:val="none" w:sz="0" w:space="0" w:color="auto"/>
            <w:bottom w:val="none" w:sz="0" w:space="0" w:color="auto"/>
            <w:right w:val="none" w:sz="0" w:space="0" w:color="auto"/>
          </w:divBdr>
        </w:div>
        <w:div w:id="1544560450">
          <w:marLeft w:val="640"/>
          <w:marRight w:val="0"/>
          <w:marTop w:val="0"/>
          <w:marBottom w:val="0"/>
          <w:divBdr>
            <w:top w:val="none" w:sz="0" w:space="0" w:color="auto"/>
            <w:left w:val="none" w:sz="0" w:space="0" w:color="auto"/>
            <w:bottom w:val="none" w:sz="0" w:space="0" w:color="auto"/>
            <w:right w:val="none" w:sz="0" w:space="0" w:color="auto"/>
          </w:divBdr>
        </w:div>
        <w:div w:id="2114470767">
          <w:marLeft w:val="640"/>
          <w:marRight w:val="0"/>
          <w:marTop w:val="0"/>
          <w:marBottom w:val="0"/>
          <w:divBdr>
            <w:top w:val="none" w:sz="0" w:space="0" w:color="auto"/>
            <w:left w:val="none" w:sz="0" w:space="0" w:color="auto"/>
            <w:bottom w:val="none" w:sz="0" w:space="0" w:color="auto"/>
            <w:right w:val="none" w:sz="0" w:space="0" w:color="auto"/>
          </w:divBdr>
        </w:div>
        <w:div w:id="1901751163">
          <w:marLeft w:val="640"/>
          <w:marRight w:val="0"/>
          <w:marTop w:val="0"/>
          <w:marBottom w:val="0"/>
          <w:divBdr>
            <w:top w:val="none" w:sz="0" w:space="0" w:color="auto"/>
            <w:left w:val="none" w:sz="0" w:space="0" w:color="auto"/>
            <w:bottom w:val="none" w:sz="0" w:space="0" w:color="auto"/>
            <w:right w:val="none" w:sz="0" w:space="0" w:color="auto"/>
          </w:divBdr>
        </w:div>
        <w:div w:id="253756241">
          <w:marLeft w:val="640"/>
          <w:marRight w:val="0"/>
          <w:marTop w:val="0"/>
          <w:marBottom w:val="0"/>
          <w:divBdr>
            <w:top w:val="none" w:sz="0" w:space="0" w:color="auto"/>
            <w:left w:val="none" w:sz="0" w:space="0" w:color="auto"/>
            <w:bottom w:val="none" w:sz="0" w:space="0" w:color="auto"/>
            <w:right w:val="none" w:sz="0" w:space="0" w:color="auto"/>
          </w:divBdr>
        </w:div>
        <w:div w:id="2051026875">
          <w:marLeft w:val="640"/>
          <w:marRight w:val="0"/>
          <w:marTop w:val="0"/>
          <w:marBottom w:val="0"/>
          <w:divBdr>
            <w:top w:val="none" w:sz="0" w:space="0" w:color="auto"/>
            <w:left w:val="none" w:sz="0" w:space="0" w:color="auto"/>
            <w:bottom w:val="none" w:sz="0" w:space="0" w:color="auto"/>
            <w:right w:val="none" w:sz="0" w:space="0" w:color="auto"/>
          </w:divBdr>
        </w:div>
        <w:div w:id="1983264729">
          <w:marLeft w:val="640"/>
          <w:marRight w:val="0"/>
          <w:marTop w:val="0"/>
          <w:marBottom w:val="0"/>
          <w:divBdr>
            <w:top w:val="none" w:sz="0" w:space="0" w:color="auto"/>
            <w:left w:val="none" w:sz="0" w:space="0" w:color="auto"/>
            <w:bottom w:val="none" w:sz="0" w:space="0" w:color="auto"/>
            <w:right w:val="none" w:sz="0" w:space="0" w:color="auto"/>
          </w:divBdr>
        </w:div>
        <w:div w:id="10954326">
          <w:marLeft w:val="640"/>
          <w:marRight w:val="0"/>
          <w:marTop w:val="0"/>
          <w:marBottom w:val="0"/>
          <w:divBdr>
            <w:top w:val="none" w:sz="0" w:space="0" w:color="auto"/>
            <w:left w:val="none" w:sz="0" w:space="0" w:color="auto"/>
            <w:bottom w:val="none" w:sz="0" w:space="0" w:color="auto"/>
            <w:right w:val="none" w:sz="0" w:space="0" w:color="auto"/>
          </w:divBdr>
        </w:div>
        <w:div w:id="662197224">
          <w:marLeft w:val="640"/>
          <w:marRight w:val="0"/>
          <w:marTop w:val="0"/>
          <w:marBottom w:val="0"/>
          <w:divBdr>
            <w:top w:val="none" w:sz="0" w:space="0" w:color="auto"/>
            <w:left w:val="none" w:sz="0" w:space="0" w:color="auto"/>
            <w:bottom w:val="none" w:sz="0" w:space="0" w:color="auto"/>
            <w:right w:val="none" w:sz="0" w:space="0" w:color="auto"/>
          </w:divBdr>
        </w:div>
        <w:div w:id="1634752272">
          <w:marLeft w:val="640"/>
          <w:marRight w:val="0"/>
          <w:marTop w:val="0"/>
          <w:marBottom w:val="0"/>
          <w:divBdr>
            <w:top w:val="none" w:sz="0" w:space="0" w:color="auto"/>
            <w:left w:val="none" w:sz="0" w:space="0" w:color="auto"/>
            <w:bottom w:val="none" w:sz="0" w:space="0" w:color="auto"/>
            <w:right w:val="none" w:sz="0" w:space="0" w:color="auto"/>
          </w:divBdr>
        </w:div>
        <w:div w:id="285623543">
          <w:marLeft w:val="640"/>
          <w:marRight w:val="0"/>
          <w:marTop w:val="0"/>
          <w:marBottom w:val="0"/>
          <w:divBdr>
            <w:top w:val="none" w:sz="0" w:space="0" w:color="auto"/>
            <w:left w:val="none" w:sz="0" w:space="0" w:color="auto"/>
            <w:bottom w:val="none" w:sz="0" w:space="0" w:color="auto"/>
            <w:right w:val="none" w:sz="0" w:space="0" w:color="auto"/>
          </w:divBdr>
        </w:div>
        <w:div w:id="689992146">
          <w:marLeft w:val="640"/>
          <w:marRight w:val="0"/>
          <w:marTop w:val="0"/>
          <w:marBottom w:val="0"/>
          <w:divBdr>
            <w:top w:val="none" w:sz="0" w:space="0" w:color="auto"/>
            <w:left w:val="none" w:sz="0" w:space="0" w:color="auto"/>
            <w:bottom w:val="none" w:sz="0" w:space="0" w:color="auto"/>
            <w:right w:val="none" w:sz="0" w:space="0" w:color="auto"/>
          </w:divBdr>
        </w:div>
        <w:div w:id="1689522623">
          <w:marLeft w:val="640"/>
          <w:marRight w:val="0"/>
          <w:marTop w:val="0"/>
          <w:marBottom w:val="0"/>
          <w:divBdr>
            <w:top w:val="none" w:sz="0" w:space="0" w:color="auto"/>
            <w:left w:val="none" w:sz="0" w:space="0" w:color="auto"/>
            <w:bottom w:val="none" w:sz="0" w:space="0" w:color="auto"/>
            <w:right w:val="none" w:sz="0" w:space="0" w:color="auto"/>
          </w:divBdr>
        </w:div>
        <w:div w:id="1390230994">
          <w:marLeft w:val="640"/>
          <w:marRight w:val="0"/>
          <w:marTop w:val="0"/>
          <w:marBottom w:val="0"/>
          <w:divBdr>
            <w:top w:val="none" w:sz="0" w:space="0" w:color="auto"/>
            <w:left w:val="none" w:sz="0" w:space="0" w:color="auto"/>
            <w:bottom w:val="none" w:sz="0" w:space="0" w:color="auto"/>
            <w:right w:val="none" w:sz="0" w:space="0" w:color="auto"/>
          </w:divBdr>
        </w:div>
        <w:div w:id="2035183396">
          <w:marLeft w:val="640"/>
          <w:marRight w:val="0"/>
          <w:marTop w:val="0"/>
          <w:marBottom w:val="0"/>
          <w:divBdr>
            <w:top w:val="none" w:sz="0" w:space="0" w:color="auto"/>
            <w:left w:val="none" w:sz="0" w:space="0" w:color="auto"/>
            <w:bottom w:val="none" w:sz="0" w:space="0" w:color="auto"/>
            <w:right w:val="none" w:sz="0" w:space="0" w:color="auto"/>
          </w:divBdr>
        </w:div>
        <w:div w:id="854149439">
          <w:marLeft w:val="640"/>
          <w:marRight w:val="0"/>
          <w:marTop w:val="0"/>
          <w:marBottom w:val="0"/>
          <w:divBdr>
            <w:top w:val="none" w:sz="0" w:space="0" w:color="auto"/>
            <w:left w:val="none" w:sz="0" w:space="0" w:color="auto"/>
            <w:bottom w:val="none" w:sz="0" w:space="0" w:color="auto"/>
            <w:right w:val="none" w:sz="0" w:space="0" w:color="auto"/>
          </w:divBdr>
        </w:div>
        <w:div w:id="1294796948">
          <w:marLeft w:val="640"/>
          <w:marRight w:val="0"/>
          <w:marTop w:val="0"/>
          <w:marBottom w:val="0"/>
          <w:divBdr>
            <w:top w:val="none" w:sz="0" w:space="0" w:color="auto"/>
            <w:left w:val="none" w:sz="0" w:space="0" w:color="auto"/>
            <w:bottom w:val="none" w:sz="0" w:space="0" w:color="auto"/>
            <w:right w:val="none" w:sz="0" w:space="0" w:color="auto"/>
          </w:divBdr>
        </w:div>
        <w:div w:id="1226336945">
          <w:marLeft w:val="640"/>
          <w:marRight w:val="0"/>
          <w:marTop w:val="0"/>
          <w:marBottom w:val="0"/>
          <w:divBdr>
            <w:top w:val="none" w:sz="0" w:space="0" w:color="auto"/>
            <w:left w:val="none" w:sz="0" w:space="0" w:color="auto"/>
            <w:bottom w:val="none" w:sz="0" w:space="0" w:color="auto"/>
            <w:right w:val="none" w:sz="0" w:space="0" w:color="auto"/>
          </w:divBdr>
        </w:div>
        <w:div w:id="917209014">
          <w:marLeft w:val="640"/>
          <w:marRight w:val="0"/>
          <w:marTop w:val="0"/>
          <w:marBottom w:val="0"/>
          <w:divBdr>
            <w:top w:val="none" w:sz="0" w:space="0" w:color="auto"/>
            <w:left w:val="none" w:sz="0" w:space="0" w:color="auto"/>
            <w:bottom w:val="none" w:sz="0" w:space="0" w:color="auto"/>
            <w:right w:val="none" w:sz="0" w:space="0" w:color="auto"/>
          </w:divBdr>
        </w:div>
        <w:div w:id="1493328729">
          <w:marLeft w:val="640"/>
          <w:marRight w:val="0"/>
          <w:marTop w:val="0"/>
          <w:marBottom w:val="0"/>
          <w:divBdr>
            <w:top w:val="none" w:sz="0" w:space="0" w:color="auto"/>
            <w:left w:val="none" w:sz="0" w:space="0" w:color="auto"/>
            <w:bottom w:val="none" w:sz="0" w:space="0" w:color="auto"/>
            <w:right w:val="none" w:sz="0" w:space="0" w:color="auto"/>
          </w:divBdr>
        </w:div>
        <w:div w:id="1376004576">
          <w:marLeft w:val="640"/>
          <w:marRight w:val="0"/>
          <w:marTop w:val="0"/>
          <w:marBottom w:val="0"/>
          <w:divBdr>
            <w:top w:val="none" w:sz="0" w:space="0" w:color="auto"/>
            <w:left w:val="none" w:sz="0" w:space="0" w:color="auto"/>
            <w:bottom w:val="none" w:sz="0" w:space="0" w:color="auto"/>
            <w:right w:val="none" w:sz="0" w:space="0" w:color="auto"/>
          </w:divBdr>
        </w:div>
        <w:div w:id="1322394185">
          <w:marLeft w:val="640"/>
          <w:marRight w:val="0"/>
          <w:marTop w:val="0"/>
          <w:marBottom w:val="0"/>
          <w:divBdr>
            <w:top w:val="none" w:sz="0" w:space="0" w:color="auto"/>
            <w:left w:val="none" w:sz="0" w:space="0" w:color="auto"/>
            <w:bottom w:val="none" w:sz="0" w:space="0" w:color="auto"/>
            <w:right w:val="none" w:sz="0" w:space="0" w:color="auto"/>
          </w:divBdr>
        </w:div>
        <w:div w:id="657733457">
          <w:marLeft w:val="640"/>
          <w:marRight w:val="0"/>
          <w:marTop w:val="0"/>
          <w:marBottom w:val="0"/>
          <w:divBdr>
            <w:top w:val="none" w:sz="0" w:space="0" w:color="auto"/>
            <w:left w:val="none" w:sz="0" w:space="0" w:color="auto"/>
            <w:bottom w:val="none" w:sz="0" w:space="0" w:color="auto"/>
            <w:right w:val="none" w:sz="0" w:space="0" w:color="auto"/>
          </w:divBdr>
        </w:div>
        <w:div w:id="652030341">
          <w:marLeft w:val="640"/>
          <w:marRight w:val="0"/>
          <w:marTop w:val="0"/>
          <w:marBottom w:val="0"/>
          <w:divBdr>
            <w:top w:val="none" w:sz="0" w:space="0" w:color="auto"/>
            <w:left w:val="none" w:sz="0" w:space="0" w:color="auto"/>
            <w:bottom w:val="none" w:sz="0" w:space="0" w:color="auto"/>
            <w:right w:val="none" w:sz="0" w:space="0" w:color="auto"/>
          </w:divBdr>
        </w:div>
        <w:div w:id="251745717">
          <w:marLeft w:val="640"/>
          <w:marRight w:val="0"/>
          <w:marTop w:val="0"/>
          <w:marBottom w:val="0"/>
          <w:divBdr>
            <w:top w:val="none" w:sz="0" w:space="0" w:color="auto"/>
            <w:left w:val="none" w:sz="0" w:space="0" w:color="auto"/>
            <w:bottom w:val="none" w:sz="0" w:space="0" w:color="auto"/>
            <w:right w:val="none" w:sz="0" w:space="0" w:color="auto"/>
          </w:divBdr>
        </w:div>
        <w:div w:id="1973440273">
          <w:marLeft w:val="640"/>
          <w:marRight w:val="0"/>
          <w:marTop w:val="0"/>
          <w:marBottom w:val="0"/>
          <w:divBdr>
            <w:top w:val="none" w:sz="0" w:space="0" w:color="auto"/>
            <w:left w:val="none" w:sz="0" w:space="0" w:color="auto"/>
            <w:bottom w:val="none" w:sz="0" w:space="0" w:color="auto"/>
            <w:right w:val="none" w:sz="0" w:space="0" w:color="auto"/>
          </w:divBdr>
        </w:div>
        <w:div w:id="437484665">
          <w:marLeft w:val="640"/>
          <w:marRight w:val="0"/>
          <w:marTop w:val="0"/>
          <w:marBottom w:val="0"/>
          <w:divBdr>
            <w:top w:val="none" w:sz="0" w:space="0" w:color="auto"/>
            <w:left w:val="none" w:sz="0" w:space="0" w:color="auto"/>
            <w:bottom w:val="none" w:sz="0" w:space="0" w:color="auto"/>
            <w:right w:val="none" w:sz="0" w:space="0" w:color="auto"/>
          </w:divBdr>
        </w:div>
        <w:div w:id="1567254710">
          <w:marLeft w:val="640"/>
          <w:marRight w:val="0"/>
          <w:marTop w:val="0"/>
          <w:marBottom w:val="0"/>
          <w:divBdr>
            <w:top w:val="none" w:sz="0" w:space="0" w:color="auto"/>
            <w:left w:val="none" w:sz="0" w:space="0" w:color="auto"/>
            <w:bottom w:val="none" w:sz="0" w:space="0" w:color="auto"/>
            <w:right w:val="none" w:sz="0" w:space="0" w:color="auto"/>
          </w:divBdr>
        </w:div>
        <w:div w:id="994451190">
          <w:marLeft w:val="640"/>
          <w:marRight w:val="0"/>
          <w:marTop w:val="0"/>
          <w:marBottom w:val="0"/>
          <w:divBdr>
            <w:top w:val="none" w:sz="0" w:space="0" w:color="auto"/>
            <w:left w:val="none" w:sz="0" w:space="0" w:color="auto"/>
            <w:bottom w:val="none" w:sz="0" w:space="0" w:color="auto"/>
            <w:right w:val="none" w:sz="0" w:space="0" w:color="auto"/>
          </w:divBdr>
        </w:div>
        <w:div w:id="1715154302">
          <w:marLeft w:val="640"/>
          <w:marRight w:val="0"/>
          <w:marTop w:val="0"/>
          <w:marBottom w:val="0"/>
          <w:divBdr>
            <w:top w:val="none" w:sz="0" w:space="0" w:color="auto"/>
            <w:left w:val="none" w:sz="0" w:space="0" w:color="auto"/>
            <w:bottom w:val="none" w:sz="0" w:space="0" w:color="auto"/>
            <w:right w:val="none" w:sz="0" w:space="0" w:color="auto"/>
          </w:divBdr>
        </w:div>
        <w:div w:id="436951346">
          <w:marLeft w:val="640"/>
          <w:marRight w:val="0"/>
          <w:marTop w:val="0"/>
          <w:marBottom w:val="0"/>
          <w:divBdr>
            <w:top w:val="none" w:sz="0" w:space="0" w:color="auto"/>
            <w:left w:val="none" w:sz="0" w:space="0" w:color="auto"/>
            <w:bottom w:val="none" w:sz="0" w:space="0" w:color="auto"/>
            <w:right w:val="none" w:sz="0" w:space="0" w:color="auto"/>
          </w:divBdr>
        </w:div>
        <w:div w:id="1198279280">
          <w:marLeft w:val="640"/>
          <w:marRight w:val="0"/>
          <w:marTop w:val="0"/>
          <w:marBottom w:val="0"/>
          <w:divBdr>
            <w:top w:val="none" w:sz="0" w:space="0" w:color="auto"/>
            <w:left w:val="none" w:sz="0" w:space="0" w:color="auto"/>
            <w:bottom w:val="none" w:sz="0" w:space="0" w:color="auto"/>
            <w:right w:val="none" w:sz="0" w:space="0" w:color="auto"/>
          </w:divBdr>
        </w:div>
        <w:div w:id="1015183628">
          <w:marLeft w:val="640"/>
          <w:marRight w:val="0"/>
          <w:marTop w:val="0"/>
          <w:marBottom w:val="0"/>
          <w:divBdr>
            <w:top w:val="none" w:sz="0" w:space="0" w:color="auto"/>
            <w:left w:val="none" w:sz="0" w:space="0" w:color="auto"/>
            <w:bottom w:val="none" w:sz="0" w:space="0" w:color="auto"/>
            <w:right w:val="none" w:sz="0" w:space="0" w:color="auto"/>
          </w:divBdr>
        </w:div>
        <w:div w:id="1180268491">
          <w:marLeft w:val="640"/>
          <w:marRight w:val="0"/>
          <w:marTop w:val="0"/>
          <w:marBottom w:val="0"/>
          <w:divBdr>
            <w:top w:val="none" w:sz="0" w:space="0" w:color="auto"/>
            <w:left w:val="none" w:sz="0" w:space="0" w:color="auto"/>
            <w:bottom w:val="none" w:sz="0" w:space="0" w:color="auto"/>
            <w:right w:val="none" w:sz="0" w:space="0" w:color="auto"/>
          </w:divBdr>
        </w:div>
        <w:div w:id="1112018296">
          <w:marLeft w:val="640"/>
          <w:marRight w:val="0"/>
          <w:marTop w:val="0"/>
          <w:marBottom w:val="0"/>
          <w:divBdr>
            <w:top w:val="none" w:sz="0" w:space="0" w:color="auto"/>
            <w:left w:val="none" w:sz="0" w:space="0" w:color="auto"/>
            <w:bottom w:val="none" w:sz="0" w:space="0" w:color="auto"/>
            <w:right w:val="none" w:sz="0" w:space="0" w:color="auto"/>
          </w:divBdr>
        </w:div>
        <w:div w:id="586042362">
          <w:marLeft w:val="640"/>
          <w:marRight w:val="0"/>
          <w:marTop w:val="0"/>
          <w:marBottom w:val="0"/>
          <w:divBdr>
            <w:top w:val="none" w:sz="0" w:space="0" w:color="auto"/>
            <w:left w:val="none" w:sz="0" w:space="0" w:color="auto"/>
            <w:bottom w:val="none" w:sz="0" w:space="0" w:color="auto"/>
            <w:right w:val="none" w:sz="0" w:space="0" w:color="auto"/>
          </w:divBdr>
        </w:div>
        <w:div w:id="481695447">
          <w:marLeft w:val="640"/>
          <w:marRight w:val="0"/>
          <w:marTop w:val="0"/>
          <w:marBottom w:val="0"/>
          <w:divBdr>
            <w:top w:val="none" w:sz="0" w:space="0" w:color="auto"/>
            <w:left w:val="none" w:sz="0" w:space="0" w:color="auto"/>
            <w:bottom w:val="none" w:sz="0" w:space="0" w:color="auto"/>
            <w:right w:val="none" w:sz="0" w:space="0" w:color="auto"/>
          </w:divBdr>
        </w:div>
        <w:div w:id="704672052">
          <w:marLeft w:val="640"/>
          <w:marRight w:val="0"/>
          <w:marTop w:val="0"/>
          <w:marBottom w:val="0"/>
          <w:divBdr>
            <w:top w:val="none" w:sz="0" w:space="0" w:color="auto"/>
            <w:left w:val="none" w:sz="0" w:space="0" w:color="auto"/>
            <w:bottom w:val="none" w:sz="0" w:space="0" w:color="auto"/>
            <w:right w:val="none" w:sz="0" w:space="0" w:color="auto"/>
          </w:divBdr>
        </w:div>
        <w:div w:id="555315541">
          <w:marLeft w:val="640"/>
          <w:marRight w:val="0"/>
          <w:marTop w:val="0"/>
          <w:marBottom w:val="0"/>
          <w:divBdr>
            <w:top w:val="none" w:sz="0" w:space="0" w:color="auto"/>
            <w:left w:val="none" w:sz="0" w:space="0" w:color="auto"/>
            <w:bottom w:val="none" w:sz="0" w:space="0" w:color="auto"/>
            <w:right w:val="none" w:sz="0" w:space="0" w:color="auto"/>
          </w:divBdr>
        </w:div>
        <w:div w:id="773671426">
          <w:marLeft w:val="640"/>
          <w:marRight w:val="0"/>
          <w:marTop w:val="0"/>
          <w:marBottom w:val="0"/>
          <w:divBdr>
            <w:top w:val="none" w:sz="0" w:space="0" w:color="auto"/>
            <w:left w:val="none" w:sz="0" w:space="0" w:color="auto"/>
            <w:bottom w:val="none" w:sz="0" w:space="0" w:color="auto"/>
            <w:right w:val="none" w:sz="0" w:space="0" w:color="auto"/>
          </w:divBdr>
        </w:div>
        <w:div w:id="1493645097">
          <w:marLeft w:val="640"/>
          <w:marRight w:val="0"/>
          <w:marTop w:val="0"/>
          <w:marBottom w:val="0"/>
          <w:divBdr>
            <w:top w:val="none" w:sz="0" w:space="0" w:color="auto"/>
            <w:left w:val="none" w:sz="0" w:space="0" w:color="auto"/>
            <w:bottom w:val="none" w:sz="0" w:space="0" w:color="auto"/>
            <w:right w:val="none" w:sz="0" w:space="0" w:color="auto"/>
          </w:divBdr>
        </w:div>
        <w:div w:id="1772124522">
          <w:marLeft w:val="640"/>
          <w:marRight w:val="0"/>
          <w:marTop w:val="0"/>
          <w:marBottom w:val="0"/>
          <w:divBdr>
            <w:top w:val="none" w:sz="0" w:space="0" w:color="auto"/>
            <w:left w:val="none" w:sz="0" w:space="0" w:color="auto"/>
            <w:bottom w:val="none" w:sz="0" w:space="0" w:color="auto"/>
            <w:right w:val="none" w:sz="0" w:space="0" w:color="auto"/>
          </w:divBdr>
        </w:div>
        <w:div w:id="1104107438">
          <w:marLeft w:val="640"/>
          <w:marRight w:val="0"/>
          <w:marTop w:val="0"/>
          <w:marBottom w:val="0"/>
          <w:divBdr>
            <w:top w:val="none" w:sz="0" w:space="0" w:color="auto"/>
            <w:left w:val="none" w:sz="0" w:space="0" w:color="auto"/>
            <w:bottom w:val="none" w:sz="0" w:space="0" w:color="auto"/>
            <w:right w:val="none" w:sz="0" w:space="0" w:color="auto"/>
          </w:divBdr>
        </w:div>
        <w:div w:id="2066371452">
          <w:marLeft w:val="640"/>
          <w:marRight w:val="0"/>
          <w:marTop w:val="0"/>
          <w:marBottom w:val="0"/>
          <w:divBdr>
            <w:top w:val="none" w:sz="0" w:space="0" w:color="auto"/>
            <w:left w:val="none" w:sz="0" w:space="0" w:color="auto"/>
            <w:bottom w:val="none" w:sz="0" w:space="0" w:color="auto"/>
            <w:right w:val="none" w:sz="0" w:space="0" w:color="auto"/>
          </w:divBdr>
        </w:div>
        <w:div w:id="553197250">
          <w:marLeft w:val="640"/>
          <w:marRight w:val="0"/>
          <w:marTop w:val="0"/>
          <w:marBottom w:val="0"/>
          <w:divBdr>
            <w:top w:val="none" w:sz="0" w:space="0" w:color="auto"/>
            <w:left w:val="none" w:sz="0" w:space="0" w:color="auto"/>
            <w:bottom w:val="none" w:sz="0" w:space="0" w:color="auto"/>
            <w:right w:val="none" w:sz="0" w:space="0" w:color="auto"/>
          </w:divBdr>
        </w:div>
        <w:div w:id="804007267">
          <w:marLeft w:val="640"/>
          <w:marRight w:val="0"/>
          <w:marTop w:val="0"/>
          <w:marBottom w:val="0"/>
          <w:divBdr>
            <w:top w:val="none" w:sz="0" w:space="0" w:color="auto"/>
            <w:left w:val="none" w:sz="0" w:space="0" w:color="auto"/>
            <w:bottom w:val="none" w:sz="0" w:space="0" w:color="auto"/>
            <w:right w:val="none" w:sz="0" w:space="0" w:color="auto"/>
          </w:divBdr>
        </w:div>
        <w:div w:id="1023823899">
          <w:marLeft w:val="640"/>
          <w:marRight w:val="0"/>
          <w:marTop w:val="0"/>
          <w:marBottom w:val="0"/>
          <w:divBdr>
            <w:top w:val="none" w:sz="0" w:space="0" w:color="auto"/>
            <w:left w:val="none" w:sz="0" w:space="0" w:color="auto"/>
            <w:bottom w:val="none" w:sz="0" w:space="0" w:color="auto"/>
            <w:right w:val="none" w:sz="0" w:space="0" w:color="auto"/>
          </w:divBdr>
        </w:div>
        <w:div w:id="143351530">
          <w:marLeft w:val="640"/>
          <w:marRight w:val="0"/>
          <w:marTop w:val="0"/>
          <w:marBottom w:val="0"/>
          <w:divBdr>
            <w:top w:val="none" w:sz="0" w:space="0" w:color="auto"/>
            <w:left w:val="none" w:sz="0" w:space="0" w:color="auto"/>
            <w:bottom w:val="none" w:sz="0" w:space="0" w:color="auto"/>
            <w:right w:val="none" w:sz="0" w:space="0" w:color="auto"/>
          </w:divBdr>
        </w:div>
        <w:div w:id="1966349241">
          <w:marLeft w:val="640"/>
          <w:marRight w:val="0"/>
          <w:marTop w:val="0"/>
          <w:marBottom w:val="0"/>
          <w:divBdr>
            <w:top w:val="none" w:sz="0" w:space="0" w:color="auto"/>
            <w:left w:val="none" w:sz="0" w:space="0" w:color="auto"/>
            <w:bottom w:val="none" w:sz="0" w:space="0" w:color="auto"/>
            <w:right w:val="none" w:sz="0" w:space="0" w:color="auto"/>
          </w:divBdr>
        </w:div>
        <w:div w:id="735468708">
          <w:marLeft w:val="640"/>
          <w:marRight w:val="0"/>
          <w:marTop w:val="0"/>
          <w:marBottom w:val="0"/>
          <w:divBdr>
            <w:top w:val="none" w:sz="0" w:space="0" w:color="auto"/>
            <w:left w:val="none" w:sz="0" w:space="0" w:color="auto"/>
            <w:bottom w:val="none" w:sz="0" w:space="0" w:color="auto"/>
            <w:right w:val="none" w:sz="0" w:space="0" w:color="auto"/>
          </w:divBdr>
        </w:div>
        <w:div w:id="2059013502">
          <w:marLeft w:val="640"/>
          <w:marRight w:val="0"/>
          <w:marTop w:val="0"/>
          <w:marBottom w:val="0"/>
          <w:divBdr>
            <w:top w:val="none" w:sz="0" w:space="0" w:color="auto"/>
            <w:left w:val="none" w:sz="0" w:space="0" w:color="auto"/>
            <w:bottom w:val="none" w:sz="0" w:space="0" w:color="auto"/>
            <w:right w:val="none" w:sz="0" w:space="0" w:color="auto"/>
          </w:divBdr>
        </w:div>
        <w:div w:id="612978954">
          <w:marLeft w:val="640"/>
          <w:marRight w:val="0"/>
          <w:marTop w:val="0"/>
          <w:marBottom w:val="0"/>
          <w:divBdr>
            <w:top w:val="none" w:sz="0" w:space="0" w:color="auto"/>
            <w:left w:val="none" w:sz="0" w:space="0" w:color="auto"/>
            <w:bottom w:val="none" w:sz="0" w:space="0" w:color="auto"/>
            <w:right w:val="none" w:sz="0" w:space="0" w:color="auto"/>
          </w:divBdr>
        </w:div>
        <w:div w:id="2045714561">
          <w:marLeft w:val="640"/>
          <w:marRight w:val="0"/>
          <w:marTop w:val="0"/>
          <w:marBottom w:val="0"/>
          <w:divBdr>
            <w:top w:val="none" w:sz="0" w:space="0" w:color="auto"/>
            <w:left w:val="none" w:sz="0" w:space="0" w:color="auto"/>
            <w:bottom w:val="none" w:sz="0" w:space="0" w:color="auto"/>
            <w:right w:val="none" w:sz="0" w:space="0" w:color="auto"/>
          </w:divBdr>
        </w:div>
        <w:div w:id="947933571">
          <w:marLeft w:val="640"/>
          <w:marRight w:val="0"/>
          <w:marTop w:val="0"/>
          <w:marBottom w:val="0"/>
          <w:divBdr>
            <w:top w:val="none" w:sz="0" w:space="0" w:color="auto"/>
            <w:left w:val="none" w:sz="0" w:space="0" w:color="auto"/>
            <w:bottom w:val="none" w:sz="0" w:space="0" w:color="auto"/>
            <w:right w:val="none" w:sz="0" w:space="0" w:color="auto"/>
          </w:divBdr>
        </w:div>
        <w:div w:id="2112695875">
          <w:marLeft w:val="640"/>
          <w:marRight w:val="0"/>
          <w:marTop w:val="0"/>
          <w:marBottom w:val="0"/>
          <w:divBdr>
            <w:top w:val="none" w:sz="0" w:space="0" w:color="auto"/>
            <w:left w:val="none" w:sz="0" w:space="0" w:color="auto"/>
            <w:bottom w:val="none" w:sz="0" w:space="0" w:color="auto"/>
            <w:right w:val="none" w:sz="0" w:space="0" w:color="auto"/>
          </w:divBdr>
        </w:div>
        <w:div w:id="1620145342">
          <w:marLeft w:val="640"/>
          <w:marRight w:val="0"/>
          <w:marTop w:val="0"/>
          <w:marBottom w:val="0"/>
          <w:divBdr>
            <w:top w:val="none" w:sz="0" w:space="0" w:color="auto"/>
            <w:left w:val="none" w:sz="0" w:space="0" w:color="auto"/>
            <w:bottom w:val="none" w:sz="0" w:space="0" w:color="auto"/>
            <w:right w:val="none" w:sz="0" w:space="0" w:color="auto"/>
          </w:divBdr>
        </w:div>
        <w:div w:id="8454283">
          <w:marLeft w:val="640"/>
          <w:marRight w:val="0"/>
          <w:marTop w:val="0"/>
          <w:marBottom w:val="0"/>
          <w:divBdr>
            <w:top w:val="none" w:sz="0" w:space="0" w:color="auto"/>
            <w:left w:val="none" w:sz="0" w:space="0" w:color="auto"/>
            <w:bottom w:val="none" w:sz="0" w:space="0" w:color="auto"/>
            <w:right w:val="none" w:sz="0" w:space="0" w:color="auto"/>
          </w:divBdr>
        </w:div>
        <w:div w:id="1707870513">
          <w:marLeft w:val="640"/>
          <w:marRight w:val="0"/>
          <w:marTop w:val="0"/>
          <w:marBottom w:val="0"/>
          <w:divBdr>
            <w:top w:val="none" w:sz="0" w:space="0" w:color="auto"/>
            <w:left w:val="none" w:sz="0" w:space="0" w:color="auto"/>
            <w:bottom w:val="none" w:sz="0" w:space="0" w:color="auto"/>
            <w:right w:val="none" w:sz="0" w:space="0" w:color="auto"/>
          </w:divBdr>
        </w:div>
        <w:div w:id="1117138522">
          <w:marLeft w:val="640"/>
          <w:marRight w:val="0"/>
          <w:marTop w:val="0"/>
          <w:marBottom w:val="0"/>
          <w:divBdr>
            <w:top w:val="none" w:sz="0" w:space="0" w:color="auto"/>
            <w:left w:val="none" w:sz="0" w:space="0" w:color="auto"/>
            <w:bottom w:val="none" w:sz="0" w:space="0" w:color="auto"/>
            <w:right w:val="none" w:sz="0" w:space="0" w:color="auto"/>
          </w:divBdr>
        </w:div>
        <w:div w:id="1777940191">
          <w:marLeft w:val="640"/>
          <w:marRight w:val="0"/>
          <w:marTop w:val="0"/>
          <w:marBottom w:val="0"/>
          <w:divBdr>
            <w:top w:val="none" w:sz="0" w:space="0" w:color="auto"/>
            <w:left w:val="none" w:sz="0" w:space="0" w:color="auto"/>
            <w:bottom w:val="none" w:sz="0" w:space="0" w:color="auto"/>
            <w:right w:val="none" w:sz="0" w:space="0" w:color="auto"/>
          </w:divBdr>
        </w:div>
        <w:div w:id="1806507500">
          <w:marLeft w:val="640"/>
          <w:marRight w:val="0"/>
          <w:marTop w:val="0"/>
          <w:marBottom w:val="0"/>
          <w:divBdr>
            <w:top w:val="none" w:sz="0" w:space="0" w:color="auto"/>
            <w:left w:val="none" w:sz="0" w:space="0" w:color="auto"/>
            <w:bottom w:val="none" w:sz="0" w:space="0" w:color="auto"/>
            <w:right w:val="none" w:sz="0" w:space="0" w:color="auto"/>
          </w:divBdr>
        </w:div>
      </w:divsChild>
    </w:div>
    <w:div w:id="350761839">
      <w:bodyDiv w:val="1"/>
      <w:marLeft w:val="0"/>
      <w:marRight w:val="0"/>
      <w:marTop w:val="0"/>
      <w:marBottom w:val="0"/>
      <w:divBdr>
        <w:top w:val="none" w:sz="0" w:space="0" w:color="auto"/>
        <w:left w:val="none" w:sz="0" w:space="0" w:color="auto"/>
        <w:bottom w:val="none" w:sz="0" w:space="0" w:color="auto"/>
        <w:right w:val="none" w:sz="0" w:space="0" w:color="auto"/>
      </w:divBdr>
      <w:divsChild>
        <w:div w:id="719212903">
          <w:marLeft w:val="640"/>
          <w:marRight w:val="0"/>
          <w:marTop w:val="0"/>
          <w:marBottom w:val="0"/>
          <w:divBdr>
            <w:top w:val="none" w:sz="0" w:space="0" w:color="auto"/>
            <w:left w:val="none" w:sz="0" w:space="0" w:color="auto"/>
            <w:bottom w:val="none" w:sz="0" w:space="0" w:color="auto"/>
            <w:right w:val="none" w:sz="0" w:space="0" w:color="auto"/>
          </w:divBdr>
        </w:div>
        <w:div w:id="1846507667">
          <w:marLeft w:val="640"/>
          <w:marRight w:val="0"/>
          <w:marTop w:val="0"/>
          <w:marBottom w:val="0"/>
          <w:divBdr>
            <w:top w:val="none" w:sz="0" w:space="0" w:color="auto"/>
            <w:left w:val="none" w:sz="0" w:space="0" w:color="auto"/>
            <w:bottom w:val="none" w:sz="0" w:space="0" w:color="auto"/>
            <w:right w:val="none" w:sz="0" w:space="0" w:color="auto"/>
          </w:divBdr>
        </w:div>
        <w:div w:id="1167788865">
          <w:marLeft w:val="640"/>
          <w:marRight w:val="0"/>
          <w:marTop w:val="0"/>
          <w:marBottom w:val="0"/>
          <w:divBdr>
            <w:top w:val="none" w:sz="0" w:space="0" w:color="auto"/>
            <w:left w:val="none" w:sz="0" w:space="0" w:color="auto"/>
            <w:bottom w:val="none" w:sz="0" w:space="0" w:color="auto"/>
            <w:right w:val="none" w:sz="0" w:space="0" w:color="auto"/>
          </w:divBdr>
        </w:div>
        <w:div w:id="440492286">
          <w:marLeft w:val="640"/>
          <w:marRight w:val="0"/>
          <w:marTop w:val="0"/>
          <w:marBottom w:val="0"/>
          <w:divBdr>
            <w:top w:val="none" w:sz="0" w:space="0" w:color="auto"/>
            <w:left w:val="none" w:sz="0" w:space="0" w:color="auto"/>
            <w:bottom w:val="none" w:sz="0" w:space="0" w:color="auto"/>
            <w:right w:val="none" w:sz="0" w:space="0" w:color="auto"/>
          </w:divBdr>
        </w:div>
        <w:div w:id="1348872470">
          <w:marLeft w:val="640"/>
          <w:marRight w:val="0"/>
          <w:marTop w:val="0"/>
          <w:marBottom w:val="0"/>
          <w:divBdr>
            <w:top w:val="none" w:sz="0" w:space="0" w:color="auto"/>
            <w:left w:val="none" w:sz="0" w:space="0" w:color="auto"/>
            <w:bottom w:val="none" w:sz="0" w:space="0" w:color="auto"/>
            <w:right w:val="none" w:sz="0" w:space="0" w:color="auto"/>
          </w:divBdr>
        </w:div>
        <w:div w:id="1734113310">
          <w:marLeft w:val="640"/>
          <w:marRight w:val="0"/>
          <w:marTop w:val="0"/>
          <w:marBottom w:val="0"/>
          <w:divBdr>
            <w:top w:val="none" w:sz="0" w:space="0" w:color="auto"/>
            <w:left w:val="none" w:sz="0" w:space="0" w:color="auto"/>
            <w:bottom w:val="none" w:sz="0" w:space="0" w:color="auto"/>
            <w:right w:val="none" w:sz="0" w:space="0" w:color="auto"/>
          </w:divBdr>
        </w:div>
        <w:div w:id="1371999608">
          <w:marLeft w:val="640"/>
          <w:marRight w:val="0"/>
          <w:marTop w:val="0"/>
          <w:marBottom w:val="0"/>
          <w:divBdr>
            <w:top w:val="none" w:sz="0" w:space="0" w:color="auto"/>
            <w:left w:val="none" w:sz="0" w:space="0" w:color="auto"/>
            <w:bottom w:val="none" w:sz="0" w:space="0" w:color="auto"/>
            <w:right w:val="none" w:sz="0" w:space="0" w:color="auto"/>
          </w:divBdr>
        </w:div>
        <w:div w:id="1144079978">
          <w:marLeft w:val="640"/>
          <w:marRight w:val="0"/>
          <w:marTop w:val="0"/>
          <w:marBottom w:val="0"/>
          <w:divBdr>
            <w:top w:val="none" w:sz="0" w:space="0" w:color="auto"/>
            <w:left w:val="none" w:sz="0" w:space="0" w:color="auto"/>
            <w:bottom w:val="none" w:sz="0" w:space="0" w:color="auto"/>
            <w:right w:val="none" w:sz="0" w:space="0" w:color="auto"/>
          </w:divBdr>
        </w:div>
        <w:div w:id="1303342605">
          <w:marLeft w:val="640"/>
          <w:marRight w:val="0"/>
          <w:marTop w:val="0"/>
          <w:marBottom w:val="0"/>
          <w:divBdr>
            <w:top w:val="none" w:sz="0" w:space="0" w:color="auto"/>
            <w:left w:val="none" w:sz="0" w:space="0" w:color="auto"/>
            <w:bottom w:val="none" w:sz="0" w:space="0" w:color="auto"/>
            <w:right w:val="none" w:sz="0" w:space="0" w:color="auto"/>
          </w:divBdr>
        </w:div>
        <w:div w:id="167721216">
          <w:marLeft w:val="640"/>
          <w:marRight w:val="0"/>
          <w:marTop w:val="0"/>
          <w:marBottom w:val="0"/>
          <w:divBdr>
            <w:top w:val="none" w:sz="0" w:space="0" w:color="auto"/>
            <w:left w:val="none" w:sz="0" w:space="0" w:color="auto"/>
            <w:bottom w:val="none" w:sz="0" w:space="0" w:color="auto"/>
            <w:right w:val="none" w:sz="0" w:space="0" w:color="auto"/>
          </w:divBdr>
        </w:div>
        <w:div w:id="1288857841">
          <w:marLeft w:val="640"/>
          <w:marRight w:val="0"/>
          <w:marTop w:val="0"/>
          <w:marBottom w:val="0"/>
          <w:divBdr>
            <w:top w:val="none" w:sz="0" w:space="0" w:color="auto"/>
            <w:left w:val="none" w:sz="0" w:space="0" w:color="auto"/>
            <w:bottom w:val="none" w:sz="0" w:space="0" w:color="auto"/>
            <w:right w:val="none" w:sz="0" w:space="0" w:color="auto"/>
          </w:divBdr>
        </w:div>
        <w:div w:id="141314260">
          <w:marLeft w:val="640"/>
          <w:marRight w:val="0"/>
          <w:marTop w:val="0"/>
          <w:marBottom w:val="0"/>
          <w:divBdr>
            <w:top w:val="none" w:sz="0" w:space="0" w:color="auto"/>
            <w:left w:val="none" w:sz="0" w:space="0" w:color="auto"/>
            <w:bottom w:val="none" w:sz="0" w:space="0" w:color="auto"/>
            <w:right w:val="none" w:sz="0" w:space="0" w:color="auto"/>
          </w:divBdr>
        </w:div>
        <w:div w:id="1859074906">
          <w:marLeft w:val="640"/>
          <w:marRight w:val="0"/>
          <w:marTop w:val="0"/>
          <w:marBottom w:val="0"/>
          <w:divBdr>
            <w:top w:val="none" w:sz="0" w:space="0" w:color="auto"/>
            <w:left w:val="none" w:sz="0" w:space="0" w:color="auto"/>
            <w:bottom w:val="none" w:sz="0" w:space="0" w:color="auto"/>
            <w:right w:val="none" w:sz="0" w:space="0" w:color="auto"/>
          </w:divBdr>
        </w:div>
        <w:div w:id="1189753768">
          <w:marLeft w:val="640"/>
          <w:marRight w:val="0"/>
          <w:marTop w:val="0"/>
          <w:marBottom w:val="0"/>
          <w:divBdr>
            <w:top w:val="none" w:sz="0" w:space="0" w:color="auto"/>
            <w:left w:val="none" w:sz="0" w:space="0" w:color="auto"/>
            <w:bottom w:val="none" w:sz="0" w:space="0" w:color="auto"/>
            <w:right w:val="none" w:sz="0" w:space="0" w:color="auto"/>
          </w:divBdr>
        </w:div>
        <w:div w:id="354430325">
          <w:marLeft w:val="640"/>
          <w:marRight w:val="0"/>
          <w:marTop w:val="0"/>
          <w:marBottom w:val="0"/>
          <w:divBdr>
            <w:top w:val="none" w:sz="0" w:space="0" w:color="auto"/>
            <w:left w:val="none" w:sz="0" w:space="0" w:color="auto"/>
            <w:bottom w:val="none" w:sz="0" w:space="0" w:color="auto"/>
            <w:right w:val="none" w:sz="0" w:space="0" w:color="auto"/>
          </w:divBdr>
        </w:div>
        <w:div w:id="1664702389">
          <w:marLeft w:val="640"/>
          <w:marRight w:val="0"/>
          <w:marTop w:val="0"/>
          <w:marBottom w:val="0"/>
          <w:divBdr>
            <w:top w:val="none" w:sz="0" w:space="0" w:color="auto"/>
            <w:left w:val="none" w:sz="0" w:space="0" w:color="auto"/>
            <w:bottom w:val="none" w:sz="0" w:space="0" w:color="auto"/>
            <w:right w:val="none" w:sz="0" w:space="0" w:color="auto"/>
          </w:divBdr>
        </w:div>
        <w:div w:id="1855722532">
          <w:marLeft w:val="640"/>
          <w:marRight w:val="0"/>
          <w:marTop w:val="0"/>
          <w:marBottom w:val="0"/>
          <w:divBdr>
            <w:top w:val="none" w:sz="0" w:space="0" w:color="auto"/>
            <w:left w:val="none" w:sz="0" w:space="0" w:color="auto"/>
            <w:bottom w:val="none" w:sz="0" w:space="0" w:color="auto"/>
            <w:right w:val="none" w:sz="0" w:space="0" w:color="auto"/>
          </w:divBdr>
        </w:div>
        <w:div w:id="1124150776">
          <w:marLeft w:val="640"/>
          <w:marRight w:val="0"/>
          <w:marTop w:val="0"/>
          <w:marBottom w:val="0"/>
          <w:divBdr>
            <w:top w:val="none" w:sz="0" w:space="0" w:color="auto"/>
            <w:left w:val="none" w:sz="0" w:space="0" w:color="auto"/>
            <w:bottom w:val="none" w:sz="0" w:space="0" w:color="auto"/>
            <w:right w:val="none" w:sz="0" w:space="0" w:color="auto"/>
          </w:divBdr>
        </w:div>
        <w:div w:id="870845571">
          <w:marLeft w:val="640"/>
          <w:marRight w:val="0"/>
          <w:marTop w:val="0"/>
          <w:marBottom w:val="0"/>
          <w:divBdr>
            <w:top w:val="none" w:sz="0" w:space="0" w:color="auto"/>
            <w:left w:val="none" w:sz="0" w:space="0" w:color="auto"/>
            <w:bottom w:val="none" w:sz="0" w:space="0" w:color="auto"/>
            <w:right w:val="none" w:sz="0" w:space="0" w:color="auto"/>
          </w:divBdr>
        </w:div>
        <w:div w:id="1985088624">
          <w:marLeft w:val="640"/>
          <w:marRight w:val="0"/>
          <w:marTop w:val="0"/>
          <w:marBottom w:val="0"/>
          <w:divBdr>
            <w:top w:val="none" w:sz="0" w:space="0" w:color="auto"/>
            <w:left w:val="none" w:sz="0" w:space="0" w:color="auto"/>
            <w:bottom w:val="none" w:sz="0" w:space="0" w:color="auto"/>
            <w:right w:val="none" w:sz="0" w:space="0" w:color="auto"/>
          </w:divBdr>
        </w:div>
        <w:div w:id="1882475055">
          <w:marLeft w:val="640"/>
          <w:marRight w:val="0"/>
          <w:marTop w:val="0"/>
          <w:marBottom w:val="0"/>
          <w:divBdr>
            <w:top w:val="none" w:sz="0" w:space="0" w:color="auto"/>
            <w:left w:val="none" w:sz="0" w:space="0" w:color="auto"/>
            <w:bottom w:val="none" w:sz="0" w:space="0" w:color="auto"/>
            <w:right w:val="none" w:sz="0" w:space="0" w:color="auto"/>
          </w:divBdr>
        </w:div>
        <w:div w:id="1947227793">
          <w:marLeft w:val="640"/>
          <w:marRight w:val="0"/>
          <w:marTop w:val="0"/>
          <w:marBottom w:val="0"/>
          <w:divBdr>
            <w:top w:val="none" w:sz="0" w:space="0" w:color="auto"/>
            <w:left w:val="none" w:sz="0" w:space="0" w:color="auto"/>
            <w:bottom w:val="none" w:sz="0" w:space="0" w:color="auto"/>
            <w:right w:val="none" w:sz="0" w:space="0" w:color="auto"/>
          </w:divBdr>
        </w:div>
        <w:div w:id="525338474">
          <w:marLeft w:val="640"/>
          <w:marRight w:val="0"/>
          <w:marTop w:val="0"/>
          <w:marBottom w:val="0"/>
          <w:divBdr>
            <w:top w:val="none" w:sz="0" w:space="0" w:color="auto"/>
            <w:left w:val="none" w:sz="0" w:space="0" w:color="auto"/>
            <w:bottom w:val="none" w:sz="0" w:space="0" w:color="auto"/>
            <w:right w:val="none" w:sz="0" w:space="0" w:color="auto"/>
          </w:divBdr>
        </w:div>
        <w:div w:id="1759717975">
          <w:marLeft w:val="640"/>
          <w:marRight w:val="0"/>
          <w:marTop w:val="0"/>
          <w:marBottom w:val="0"/>
          <w:divBdr>
            <w:top w:val="none" w:sz="0" w:space="0" w:color="auto"/>
            <w:left w:val="none" w:sz="0" w:space="0" w:color="auto"/>
            <w:bottom w:val="none" w:sz="0" w:space="0" w:color="auto"/>
            <w:right w:val="none" w:sz="0" w:space="0" w:color="auto"/>
          </w:divBdr>
        </w:div>
        <w:div w:id="7757775">
          <w:marLeft w:val="640"/>
          <w:marRight w:val="0"/>
          <w:marTop w:val="0"/>
          <w:marBottom w:val="0"/>
          <w:divBdr>
            <w:top w:val="none" w:sz="0" w:space="0" w:color="auto"/>
            <w:left w:val="none" w:sz="0" w:space="0" w:color="auto"/>
            <w:bottom w:val="none" w:sz="0" w:space="0" w:color="auto"/>
            <w:right w:val="none" w:sz="0" w:space="0" w:color="auto"/>
          </w:divBdr>
        </w:div>
        <w:div w:id="66853490">
          <w:marLeft w:val="640"/>
          <w:marRight w:val="0"/>
          <w:marTop w:val="0"/>
          <w:marBottom w:val="0"/>
          <w:divBdr>
            <w:top w:val="none" w:sz="0" w:space="0" w:color="auto"/>
            <w:left w:val="none" w:sz="0" w:space="0" w:color="auto"/>
            <w:bottom w:val="none" w:sz="0" w:space="0" w:color="auto"/>
            <w:right w:val="none" w:sz="0" w:space="0" w:color="auto"/>
          </w:divBdr>
        </w:div>
        <w:div w:id="570848593">
          <w:marLeft w:val="640"/>
          <w:marRight w:val="0"/>
          <w:marTop w:val="0"/>
          <w:marBottom w:val="0"/>
          <w:divBdr>
            <w:top w:val="none" w:sz="0" w:space="0" w:color="auto"/>
            <w:left w:val="none" w:sz="0" w:space="0" w:color="auto"/>
            <w:bottom w:val="none" w:sz="0" w:space="0" w:color="auto"/>
            <w:right w:val="none" w:sz="0" w:space="0" w:color="auto"/>
          </w:divBdr>
        </w:div>
        <w:div w:id="370303781">
          <w:marLeft w:val="640"/>
          <w:marRight w:val="0"/>
          <w:marTop w:val="0"/>
          <w:marBottom w:val="0"/>
          <w:divBdr>
            <w:top w:val="none" w:sz="0" w:space="0" w:color="auto"/>
            <w:left w:val="none" w:sz="0" w:space="0" w:color="auto"/>
            <w:bottom w:val="none" w:sz="0" w:space="0" w:color="auto"/>
            <w:right w:val="none" w:sz="0" w:space="0" w:color="auto"/>
          </w:divBdr>
        </w:div>
        <w:div w:id="1088383619">
          <w:marLeft w:val="640"/>
          <w:marRight w:val="0"/>
          <w:marTop w:val="0"/>
          <w:marBottom w:val="0"/>
          <w:divBdr>
            <w:top w:val="none" w:sz="0" w:space="0" w:color="auto"/>
            <w:left w:val="none" w:sz="0" w:space="0" w:color="auto"/>
            <w:bottom w:val="none" w:sz="0" w:space="0" w:color="auto"/>
            <w:right w:val="none" w:sz="0" w:space="0" w:color="auto"/>
          </w:divBdr>
        </w:div>
        <w:div w:id="154424148">
          <w:marLeft w:val="640"/>
          <w:marRight w:val="0"/>
          <w:marTop w:val="0"/>
          <w:marBottom w:val="0"/>
          <w:divBdr>
            <w:top w:val="none" w:sz="0" w:space="0" w:color="auto"/>
            <w:left w:val="none" w:sz="0" w:space="0" w:color="auto"/>
            <w:bottom w:val="none" w:sz="0" w:space="0" w:color="auto"/>
            <w:right w:val="none" w:sz="0" w:space="0" w:color="auto"/>
          </w:divBdr>
        </w:div>
        <w:div w:id="1702822334">
          <w:marLeft w:val="640"/>
          <w:marRight w:val="0"/>
          <w:marTop w:val="0"/>
          <w:marBottom w:val="0"/>
          <w:divBdr>
            <w:top w:val="none" w:sz="0" w:space="0" w:color="auto"/>
            <w:left w:val="none" w:sz="0" w:space="0" w:color="auto"/>
            <w:bottom w:val="none" w:sz="0" w:space="0" w:color="auto"/>
            <w:right w:val="none" w:sz="0" w:space="0" w:color="auto"/>
          </w:divBdr>
        </w:div>
        <w:div w:id="420418546">
          <w:marLeft w:val="640"/>
          <w:marRight w:val="0"/>
          <w:marTop w:val="0"/>
          <w:marBottom w:val="0"/>
          <w:divBdr>
            <w:top w:val="none" w:sz="0" w:space="0" w:color="auto"/>
            <w:left w:val="none" w:sz="0" w:space="0" w:color="auto"/>
            <w:bottom w:val="none" w:sz="0" w:space="0" w:color="auto"/>
            <w:right w:val="none" w:sz="0" w:space="0" w:color="auto"/>
          </w:divBdr>
        </w:div>
        <w:div w:id="1995405938">
          <w:marLeft w:val="640"/>
          <w:marRight w:val="0"/>
          <w:marTop w:val="0"/>
          <w:marBottom w:val="0"/>
          <w:divBdr>
            <w:top w:val="none" w:sz="0" w:space="0" w:color="auto"/>
            <w:left w:val="none" w:sz="0" w:space="0" w:color="auto"/>
            <w:bottom w:val="none" w:sz="0" w:space="0" w:color="auto"/>
            <w:right w:val="none" w:sz="0" w:space="0" w:color="auto"/>
          </w:divBdr>
        </w:div>
        <w:div w:id="1457068295">
          <w:marLeft w:val="640"/>
          <w:marRight w:val="0"/>
          <w:marTop w:val="0"/>
          <w:marBottom w:val="0"/>
          <w:divBdr>
            <w:top w:val="none" w:sz="0" w:space="0" w:color="auto"/>
            <w:left w:val="none" w:sz="0" w:space="0" w:color="auto"/>
            <w:bottom w:val="none" w:sz="0" w:space="0" w:color="auto"/>
            <w:right w:val="none" w:sz="0" w:space="0" w:color="auto"/>
          </w:divBdr>
        </w:div>
        <w:div w:id="428505745">
          <w:marLeft w:val="640"/>
          <w:marRight w:val="0"/>
          <w:marTop w:val="0"/>
          <w:marBottom w:val="0"/>
          <w:divBdr>
            <w:top w:val="none" w:sz="0" w:space="0" w:color="auto"/>
            <w:left w:val="none" w:sz="0" w:space="0" w:color="auto"/>
            <w:bottom w:val="none" w:sz="0" w:space="0" w:color="auto"/>
            <w:right w:val="none" w:sz="0" w:space="0" w:color="auto"/>
          </w:divBdr>
        </w:div>
        <w:div w:id="859397312">
          <w:marLeft w:val="640"/>
          <w:marRight w:val="0"/>
          <w:marTop w:val="0"/>
          <w:marBottom w:val="0"/>
          <w:divBdr>
            <w:top w:val="none" w:sz="0" w:space="0" w:color="auto"/>
            <w:left w:val="none" w:sz="0" w:space="0" w:color="auto"/>
            <w:bottom w:val="none" w:sz="0" w:space="0" w:color="auto"/>
            <w:right w:val="none" w:sz="0" w:space="0" w:color="auto"/>
          </w:divBdr>
        </w:div>
        <w:div w:id="1208375978">
          <w:marLeft w:val="640"/>
          <w:marRight w:val="0"/>
          <w:marTop w:val="0"/>
          <w:marBottom w:val="0"/>
          <w:divBdr>
            <w:top w:val="none" w:sz="0" w:space="0" w:color="auto"/>
            <w:left w:val="none" w:sz="0" w:space="0" w:color="auto"/>
            <w:bottom w:val="none" w:sz="0" w:space="0" w:color="auto"/>
            <w:right w:val="none" w:sz="0" w:space="0" w:color="auto"/>
          </w:divBdr>
        </w:div>
        <w:div w:id="259340984">
          <w:marLeft w:val="640"/>
          <w:marRight w:val="0"/>
          <w:marTop w:val="0"/>
          <w:marBottom w:val="0"/>
          <w:divBdr>
            <w:top w:val="none" w:sz="0" w:space="0" w:color="auto"/>
            <w:left w:val="none" w:sz="0" w:space="0" w:color="auto"/>
            <w:bottom w:val="none" w:sz="0" w:space="0" w:color="auto"/>
            <w:right w:val="none" w:sz="0" w:space="0" w:color="auto"/>
          </w:divBdr>
        </w:div>
        <w:div w:id="1169828849">
          <w:marLeft w:val="640"/>
          <w:marRight w:val="0"/>
          <w:marTop w:val="0"/>
          <w:marBottom w:val="0"/>
          <w:divBdr>
            <w:top w:val="none" w:sz="0" w:space="0" w:color="auto"/>
            <w:left w:val="none" w:sz="0" w:space="0" w:color="auto"/>
            <w:bottom w:val="none" w:sz="0" w:space="0" w:color="auto"/>
            <w:right w:val="none" w:sz="0" w:space="0" w:color="auto"/>
          </w:divBdr>
        </w:div>
        <w:div w:id="1549953963">
          <w:marLeft w:val="640"/>
          <w:marRight w:val="0"/>
          <w:marTop w:val="0"/>
          <w:marBottom w:val="0"/>
          <w:divBdr>
            <w:top w:val="none" w:sz="0" w:space="0" w:color="auto"/>
            <w:left w:val="none" w:sz="0" w:space="0" w:color="auto"/>
            <w:bottom w:val="none" w:sz="0" w:space="0" w:color="auto"/>
            <w:right w:val="none" w:sz="0" w:space="0" w:color="auto"/>
          </w:divBdr>
        </w:div>
        <w:div w:id="1543401800">
          <w:marLeft w:val="640"/>
          <w:marRight w:val="0"/>
          <w:marTop w:val="0"/>
          <w:marBottom w:val="0"/>
          <w:divBdr>
            <w:top w:val="none" w:sz="0" w:space="0" w:color="auto"/>
            <w:left w:val="none" w:sz="0" w:space="0" w:color="auto"/>
            <w:bottom w:val="none" w:sz="0" w:space="0" w:color="auto"/>
            <w:right w:val="none" w:sz="0" w:space="0" w:color="auto"/>
          </w:divBdr>
        </w:div>
      </w:divsChild>
    </w:div>
    <w:div w:id="351343860">
      <w:bodyDiv w:val="1"/>
      <w:marLeft w:val="0"/>
      <w:marRight w:val="0"/>
      <w:marTop w:val="0"/>
      <w:marBottom w:val="0"/>
      <w:divBdr>
        <w:top w:val="none" w:sz="0" w:space="0" w:color="auto"/>
        <w:left w:val="none" w:sz="0" w:space="0" w:color="auto"/>
        <w:bottom w:val="none" w:sz="0" w:space="0" w:color="auto"/>
        <w:right w:val="none" w:sz="0" w:space="0" w:color="auto"/>
      </w:divBdr>
      <w:divsChild>
        <w:div w:id="217399702">
          <w:marLeft w:val="640"/>
          <w:marRight w:val="0"/>
          <w:marTop w:val="0"/>
          <w:marBottom w:val="0"/>
          <w:divBdr>
            <w:top w:val="none" w:sz="0" w:space="0" w:color="auto"/>
            <w:left w:val="none" w:sz="0" w:space="0" w:color="auto"/>
            <w:bottom w:val="none" w:sz="0" w:space="0" w:color="auto"/>
            <w:right w:val="none" w:sz="0" w:space="0" w:color="auto"/>
          </w:divBdr>
        </w:div>
        <w:div w:id="1240365819">
          <w:marLeft w:val="640"/>
          <w:marRight w:val="0"/>
          <w:marTop w:val="0"/>
          <w:marBottom w:val="0"/>
          <w:divBdr>
            <w:top w:val="none" w:sz="0" w:space="0" w:color="auto"/>
            <w:left w:val="none" w:sz="0" w:space="0" w:color="auto"/>
            <w:bottom w:val="none" w:sz="0" w:space="0" w:color="auto"/>
            <w:right w:val="none" w:sz="0" w:space="0" w:color="auto"/>
          </w:divBdr>
        </w:div>
        <w:div w:id="1034186937">
          <w:marLeft w:val="640"/>
          <w:marRight w:val="0"/>
          <w:marTop w:val="0"/>
          <w:marBottom w:val="0"/>
          <w:divBdr>
            <w:top w:val="none" w:sz="0" w:space="0" w:color="auto"/>
            <w:left w:val="none" w:sz="0" w:space="0" w:color="auto"/>
            <w:bottom w:val="none" w:sz="0" w:space="0" w:color="auto"/>
            <w:right w:val="none" w:sz="0" w:space="0" w:color="auto"/>
          </w:divBdr>
        </w:div>
        <w:div w:id="427892555">
          <w:marLeft w:val="640"/>
          <w:marRight w:val="0"/>
          <w:marTop w:val="0"/>
          <w:marBottom w:val="0"/>
          <w:divBdr>
            <w:top w:val="none" w:sz="0" w:space="0" w:color="auto"/>
            <w:left w:val="none" w:sz="0" w:space="0" w:color="auto"/>
            <w:bottom w:val="none" w:sz="0" w:space="0" w:color="auto"/>
            <w:right w:val="none" w:sz="0" w:space="0" w:color="auto"/>
          </w:divBdr>
        </w:div>
        <w:div w:id="2075618158">
          <w:marLeft w:val="640"/>
          <w:marRight w:val="0"/>
          <w:marTop w:val="0"/>
          <w:marBottom w:val="0"/>
          <w:divBdr>
            <w:top w:val="none" w:sz="0" w:space="0" w:color="auto"/>
            <w:left w:val="none" w:sz="0" w:space="0" w:color="auto"/>
            <w:bottom w:val="none" w:sz="0" w:space="0" w:color="auto"/>
            <w:right w:val="none" w:sz="0" w:space="0" w:color="auto"/>
          </w:divBdr>
        </w:div>
        <w:div w:id="468590311">
          <w:marLeft w:val="640"/>
          <w:marRight w:val="0"/>
          <w:marTop w:val="0"/>
          <w:marBottom w:val="0"/>
          <w:divBdr>
            <w:top w:val="none" w:sz="0" w:space="0" w:color="auto"/>
            <w:left w:val="none" w:sz="0" w:space="0" w:color="auto"/>
            <w:bottom w:val="none" w:sz="0" w:space="0" w:color="auto"/>
            <w:right w:val="none" w:sz="0" w:space="0" w:color="auto"/>
          </w:divBdr>
        </w:div>
        <w:div w:id="824711922">
          <w:marLeft w:val="640"/>
          <w:marRight w:val="0"/>
          <w:marTop w:val="0"/>
          <w:marBottom w:val="0"/>
          <w:divBdr>
            <w:top w:val="none" w:sz="0" w:space="0" w:color="auto"/>
            <w:left w:val="none" w:sz="0" w:space="0" w:color="auto"/>
            <w:bottom w:val="none" w:sz="0" w:space="0" w:color="auto"/>
            <w:right w:val="none" w:sz="0" w:space="0" w:color="auto"/>
          </w:divBdr>
        </w:div>
        <w:div w:id="74861159">
          <w:marLeft w:val="640"/>
          <w:marRight w:val="0"/>
          <w:marTop w:val="0"/>
          <w:marBottom w:val="0"/>
          <w:divBdr>
            <w:top w:val="none" w:sz="0" w:space="0" w:color="auto"/>
            <w:left w:val="none" w:sz="0" w:space="0" w:color="auto"/>
            <w:bottom w:val="none" w:sz="0" w:space="0" w:color="auto"/>
            <w:right w:val="none" w:sz="0" w:space="0" w:color="auto"/>
          </w:divBdr>
        </w:div>
        <w:div w:id="598948082">
          <w:marLeft w:val="640"/>
          <w:marRight w:val="0"/>
          <w:marTop w:val="0"/>
          <w:marBottom w:val="0"/>
          <w:divBdr>
            <w:top w:val="none" w:sz="0" w:space="0" w:color="auto"/>
            <w:left w:val="none" w:sz="0" w:space="0" w:color="auto"/>
            <w:bottom w:val="none" w:sz="0" w:space="0" w:color="auto"/>
            <w:right w:val="none" w:sz="0" w:space="0" w:color="auto"/>
          </w:divBdr>
        </w:div>
        <w:div w:id="2083328830">
          <w:marLeft w:val="640"/>
          <w:marRight w:val="0"/>
          <w:marTop w:val="0"/>
          <w:marBottom w:val="0"/>
          <w:divBdr>
            <w:top w:val="none" w:sz="0" w:space="0" w:color="auto"/>
            <w:left w:val="none" w:sz="0" w:space="0" w:color="auto"/>
            <w:bottom w:val="none" w:sz="0" w:space="0" w:color="auto"/>
            <w:right w:val="none" w:sz="0" w:space="0" w:color="auto"/>
          </w:divBdr>
        </w:div>
        <w:div w:id="1676104717">
          <w:marLeft w:val="640"/>
          <w:marRight w:val="0"/>
          <w:marTop w:val="0"/>
          <w:marBottom w:val="0"/>
          <w:divBdr>
            <w:top w:val="none" w:sz="0" w:space="0" w:color="auto"/>
            <w:left w:val="none" w:sz="0" w:space="0" w:color="auto"/>
            <w:bottom w:val="none" w:sz="0" w:space="0" w:color="auto"/>
            <w:right w:val="none" w:sz="0" w:space="0" w:color="auto"/>
          </w:divBdr>
        </w:div>
        <w:div w:id="798188016">
          <w:marLeft w:val="640"/>
          <w:marRight w:val="0"/>
          <w:marTop w:val="0"/>
          <w:marBottom w:val="0"/>
          <w:divBdr>
            <w:top w:val="none" w:sz="0" w:space="0" w:color="auto"/>
            <w:left w:val="none" w:sz="0" w:space="0" w:color="auto"/>
            <w:bottom w:val="none" w:sz="0" w:space="0" w:color="auto"/>
            <w:right w:val="none" w:sz="0" w:space="0" w:color="auto"/>
          </w:divBdr>
        </w:div>
        <w:div w:id="1891109367">
          <w:marLeft w:val="640"/>
          <w:marRight w:val="0"/>
          <w:marTop w:val="0"/>
          <w:marBottom w:val="0"/>
          <w:divBdr>
            <w:top w:val="none" w:sz="0" w:space="0" w:color="auto"/>
            <w:left w:val="none" w:sz="0" w:space="0" w:color="auto"/>
            <w:bottom w:val="none" w:sz="0" w:space="0" w:color="auto"/>
            <w:right w:val="none" w:sz="0" w:space="0" w:color="auto"/>
          </w:divBdr>
        </w:div>
        <w:div w:id="465897435">
          <w:marLeft w:val="640"/>
          <w:marRight w:val="0"/>
          <w:marTop w:val="0"/>
          <w:marBottom w:val="0"/>
          <w:divBdr>
            <w:top w:val="none" w:sz="0" w:space="0" w:color="auto"/>
            <w:left w:val="none" w:sz="0" w:space="0" w:color="auto"/>
            <w:bottom w:val="none" w:sz="0" w:space="0" w:color="auto"/>
            <w:right w:val="none" w:sz="0" w:space="0" w:color="auto"/>
          </w:divBdr>
        </w:div>
        <w:div w:id="1882353514">
          <w:marLeft w:val="640"/>
          <w:marRight w:val="0"/>
          <w:marTop w:val="0"/>
          <w:marBottom w:val="0"/>
          <w:divBdr>
            <w:top w:val="none" w:sz="0" w:space="0" w:color="auto"/>
            <w:left w:val="none" w:sz="0" w:space="0" w:color="auto"/>
            <w:bottom w:val="none" w:sz="0" w:space="0" w:color="auto"/>
            <w:right w:val="none" w:sz="0" w:space="0" w:color="auto"/>
          </w:divBdr>
        </w:div>
        <w:div w:id="1423792334">
          <w:marLeft w:val="640"/>
          <w:marRight w:val="0"/>
          <w:marTop w:val="0"/>
          <w:marBottom w:val="0"/>
          <w:divBdr>
            <w:top w:val="none" w:sz="0" w:space="0" w:color="auto"/>
            <w:left w:val="none" w:sz="0" w:space="0" w:color="auto"/>
            <w:bottom w:val="none" w:sz="0" w:space="0" w:color="auto"/>
            <w:right w:val="none" w:sz="0" w:space="0" w:color="auto"/>
          </w:divBdr>
        </w:div>
        <w:div w:id="1406495792">
          <w:marLeft w:val="640"/>
          <w:marRight w:val="0"/>
          <w:marTop w:val="0"/>
          <w:marBottom w:val="0"/>
          <w:divBdr>
            <w:top w:val="none" w:sz="0" w:space="0" w:color="auto"/>
            <w:left w:val="none" w:sz="0" w:space="0" w:color="auto"/>
            <w:bottom w:val="none" w:sz="0" w:space="0" w:color="auto"/>
            <w:right w:val="none" w:sz="0" w:space="0" w:color="auto"/>
          </w:divBdr>
        </w:div>
        <w:div w:id="89590257">
          <w:marLeft w:val="640"/>
          <w:marRight w:val="0"/>
          <w:marTop w:val="0"/>
          <w:marBottom w:val="0"/>
          <w:divBdr>
            <w:top w:val="none" w:sz="0" w:space="0" w:color="auto"/>
            <w:left w:val="none" w:sz="0" w:space="0" w:color="auto"/>
            <w:bottom w:val="none" w:sz="0" w:space="0" w:color="auto"/>
            <w:right w:val="none" w:sz="0" w:space="0" w:color="auto"/>
          </w:divBdr>
        </w:div>
        <w:div w:id="2086754772">
          <w:marLeft w:val="640"/>
          <w:marRight w:val="0"/>
          <w:marTop w:val="0"/>
          <w:marBottom w:val="0"/>
          <w:divBdr>
            <w:top w:val="none" w:sz="0" w:space="0" w:color="auto"/>
            <w:left w:val="none" w:sz="0" w:space="0" w:color="auto"/>
            <w:bottom w:val="none" w:sz="0" w:space="0" w:color="auto"/>
            <w:right w:val="none" w:sz="0" w:space="0" w:color="auto"/>
          </w:divBdr>
        </w:div>
        <w:div w:id="1183940304">
          <w:marLeft w:val="640"/>
          <w:marRight w:val="0"/>
          <w:marTop w:val="0"/>
          <w:marBottom w:val="0"/>
          <w:divBdr>
            <w:top w:val="none" w:sz="0" w:space="0" w:color="auto"/>
            <w:left w:val="none" w:sz="0" w:space="0" w:color="auto"/>
            <w:bottom w:val="none" w:sz="0" w:space="0" w:color="auto"/>
            <w:right w:val="none" w:sz="0" w:space="0" w:color="auto"/>
          </w:divBdr>
        </w:div>
        <w:div w:id="2108768937">
          <w:marLeft w:val="640"/>
          <w:marRight w:val="0"/>
          <w:marTop w:val="0"/>
          <w:marBottom w:val="0"/>
          <w:divBdr>
            <w:top w:val="none" w:sz="0" w:space="0" w:color="auto"/>
            <w:left w:val="none" w:sz="0" w:space="0" w:color="auto"/>
            <w:bottom w:val="none" w:sz="0" w:space="0" w:color="auto"/>
            <w:right w:val="none" w:sz="0" w:space="0" w:color="auto"/>
          </w:divBdr>
        </w:div>
        <w:div w:id="733773198">
          <w:marLeft w:val="640"/>
          <w:marRight w:val="0"/>
          <w:marTop w:val="0"/>
          <w:marBottom w:val="0"/>
          <w:divBdr>
            <w:top w:val="none" w:sz="0" w:space="0" w:color="auto"/>
            <w:left w:val="none" w:sz="0" w:space="0" w:color="auto"/>
            <w:bottom w:val="none" w:sz="0" w:space="0" w:color="auto"/>
            <w:right w:val="none" w:sz="0" w:space="0" w:color="auto"/>
          </w:divBdr>
        </w:div>
        <w:div w:id="69694813">
          <w:marLeft w:val="640"/>
          <w:marRight w:val="0"/>
          <w:marTop w:val="0"/>
          <w:marBottom w:val="0"/>
          <w:divBdr>
            <w:top w:val="none" w:sz="0" w:space="0" w:color="auto"/>
            <w:left w:val="none" w:sz="0" w:space="0" w:color="auto"/>
            <w:bottom w:val="none" w:sz="0" w:space="0" w:color="auto"/>
            <w:right w:val="none" w:sz="0" w:space="0" w:color="auto"/>
          </w:divBdr>
        </w:div>
        <w:div w:id="537666011">
          <w:marLeft w:val="640"/>
          <w:marRight w:val="0"/>
          <w:marTop w:val="0"/>
          <w:marBottom w:val="0"/>
          <w:divBdr>
            <w:top w:val="none" w:sz="0" w:space="0" w:color="auto"/>
            <w:left w:val="none" w:sz="0" w:space="0" w:color="auto"/>
            <w:bottom w:val="none" w:sz="0" w:space="0" w:color="auto"/>
            <w:right w:val="none" w:sz="0" w:space="0" w:color="auto"/>
          </w:divBdr>
        </w:div>
        <w:div w:id="1424063595">
          <w:marLeft w:val="640"/>
          <w:marRight w:val="0"/>
          <w:marTop w:val="0"/>
          <w:marBottom w:val="0"/>
          <w:divBdr>
            <w:top w:val="none" w:sz="0" w:space="0" w:color="auto"/>
            <w:left w:val="none" w:sz="0" w:space="0" w:color="auto"/>
            <w:bottom w:val="none" w:sz="0" w:space="0" w:color="auto"/>
            <w:right w:val="none" w:sz="0" w:space="0" w:color="auto"/>
          </w:divBdr>
        </w:div>
        <w:div w:id="1606842030">
          <w:marLeft w:val="640"/>
          <w:marRight w:val="0"/>
          <w:marTop w:val="0"/>
          <w:marBottom w:val="0"/>
          <w:divBdr>
            <w:top w:val="none" w:sz="0" w:space="0" w:color="auto"/>
            <w:left w:val="none" w:sz="0" w:space="0" w:color="auto"/>
            <w:bottom w:val="none" w:sz="0" w:space="0" w:color="auto"/>
            <w:right w:val="none" w:sz="0" w:space="0" w:color="auto"/>
          </w:divBdr>
        </w:div>
        <w:div w:id="1759249951">
          <w:marLeft w:val="640"/>
          <w:marRight w:val="0"/>
          <w:marTop w:val="0"/>
          <w:marBottom w:val="0"/>
          <w:divBdr>
            <w:top w:val="none" w:sz="0" w:space="0" w:color="auto"/>
            <w:left w:val="none" w:sz="0" w:space="0" w:color="auto"/>
            <w:bottom w:val="none" w:sz="0" w:space="0" w:color="auto"/>
            <w:right w:val="none" w:sz="0" w:space="0" w:color="auto"/>
          </w:divBdr>
        </w:div>
        <w:div w:id="1174686916">
          <w:marLeft w:val="640"/>
          <w:marRight w:val="0"/>
          <w:marTop w:val="0"/>
          <w:marBottom w:val="0"/>
          <w:divBdr>
            <w:top w:val="none" w:sz="0" w:space="0" w:color="auto"/>
            <w:left w:val="none" w:sz="0" w:space="0" w:color="auto"/>
            <w:bottom w:val="none" w:sz="0" w:space="0" w:color="auto"/>
            <w:right w:val="none" w:sz="0" w:space="0" w:color="auto"/>
          </w:divBdr>
        </w:div>
        <w:div w:id="462582668">
          <w:marLeft w:val="640"/>
          <w:marRight w:val="0"/>
          <w:marTop w:val="0"/>
          <w:marBottom w:val="0"/>
          <w:divBdr>
            <w:top w:val="none" w:sz="0" w:space="0" w:color="auto"/>
            <w:left w:val="none" w:sz="0" w:space="0" w:color="auto"/>
            <w:bottom w:val="none" w:sz="0" w:space="0" w:color="auto"/>
            <w:right w:val="none" w:sz="0" w:space="0" w:color="auto"/>
          </w:divBdr>
        </w:div>
        <w:div w:id="1357078070">
          <w:marLeft w:val="640"/>
          <w:marRight w:val="0"/>
          <w:marTop w:val="0"/>
          <w:marBottom w:val="0"/>
          <w:divBdr>
            <w:top w:val="none" w:sz="0" w:space="0" w:color="auto"/>
            <w:left w:val="none" w:sz="0" w:space="0" w:color="auto"/>
            <w:bottom w:val="none" w:sz="0" w:space="0" w:color="auto"/>
            <w:right w:val="none" w:sz="0" w:space="0" w:color="auto"/>
          </w:divBdr>
        </w:div>
        <w:div w:id="621502200">
          <w:marLeft w:val="640"/>
          <w:marRight w:val="0"/>
          <w:marTop w:val="0"/>
          <w:marBottom w:val="0"/>
          <w:divBdr>
            <w:top w:val="none" w:sz="0" w:space="0" w:color="auto"/>
            <w:left w:val="none" w:sz="0" w:space="0" w:color="auto"/>
            <w:bottom w:val="none" w:sz="0" w:space="0" w:color="auto"/>
            <w:right w:val="none" w:sz="0" w:space="0" w:color="auto"/>
          </w:divBdr>
        </w:div>
        <w:div w:id="678432780">
          <w:marLeft w:val="640"/>
          <w:marRight w:val="0"/>
          <w:marTop w:val="0"/>
          <w:marBottom w:val="0"/>
          <w:divBdr>
            <w:top w:val="none" w:sz="0" w:space="0" w:color="auto"/>
            <w:left w:val="none" w:sz="0" w:space="0" w:color="auto"/>
            <w:bottom w:val="none" w:sz="0" w:space="0" w:color="auto"/>
            <w:right w:val="none" w:sz="0" w:space="0" w:color="auto"/>
          </w:divBdr>
        </w:div>
        <w:div w:id="2093156913">
          <w:marLeft w:val="640"/>
          <w:marRight w:val="0"/>
          <w:marTop w:val="0"/>
          <w:marBottom w:val="0"/>
          <w:divBdr>
            <w:top w:val="none" w:sz="0" w:space="0" w:color="auto"/>
            <w:left w:val="none" w:sz="0" w:space="0" w:color="auto"/>
            <w:bottom w:val="none" w:sz="0" w:space="0" w:color="auto"/>
            <w:right w:val="none" w:sz="0" w:space="0" w:color="auto"/>
          </w:divBdr>
        </w:div>
        <w:div w:id="1211959168">
          <w:marLeft w:val="640"/>
          <w:marRight w:val="0"/>
          <w:marTop w:val="0"/>
          <w:marBottom w:val="0"/>
          <w:divBdr>
            <w:top w:val="none" w:sz="0" w:space="0" w:color="auto"/>
            <w:left w:val="none" w:sz="0" w:space="0" w:color="auto"/>
            <w:bottom w:val="none" w:sz="0" w:space="0" w:color="auto"/>
            <w:right w:val="none" w:sz="0" w:space="0" w:color="auto"/>
          </w:divBdr>
        </w:div>
        <w:div w:id="1370764097">
          <w:marLeft w:val="640"/>
          <w:marRight w:val="0"/>
          <w:marTop w:val="0"/>
          <w:marBottom w:val="0"/>
          <w:divBdr>
            <w:top w:val="none" w:sz="0" w:space="0" w:color="auto"/>
            <w:left w:val="none" w:sz="0" w:space="0" w:color="auto"/>
            <w:bottom w:val="none" w:sz="0" w:space="0" w:color="auto"/>
            <w:right w:val="none" w:sz="0" w:space="0" w:color="auto"/>
          </w:divBdr>
        </w:div>
        <w:div w:id="1000934480">
          <w:marLeft w:val="640"/>
          <w:marRight w:val="0"/>
          <w:marTop w:val="0"/>
          <w:marBottom w:val="0"/>
          <w:divBdr>
            <w:top w:val="none" w:sz="0" w:space="0" w:color="auto"/>
            <w:left w:val="none" w:sz="0" w:space="0" w:color="auto"/>
            <w:bottom w:val="none" w:sz="0" w:space="0" w:color="auto"/>
            <w:right w:val="none" w:sz="0" w:space="0" w:color="auto"/>
          </w:divBdr>
        </w:div>
        <w:div w:id="1501580059">
          <w:marLeft w:val="640"/>
          <w:marRight w:val="0"/>
          <w:marTop w:val="0"/>
          <w:marBottom w:val="0"/>
          <w:divBdr>
            <w:top w:val="none" w:sz="0" w:space="0" w:color="auto"/>
            <w:left w:val="none" w:sz="0" w:space="0" w:color="auto"/>
            <w:bottom w:val="none" w:sz="0" w:space="0" w:color="auto"/>
            <w:right w:val="none" w:sz="0" w:space="0" w:color="auto"/>
          </w:divBdr>
        </w:div>
        <w:div w:id="1263994445">
          <w:marLeft w:val="640"/>
          <w:marRight w:val="0"/>
          <w:marTop w:val="0"/>
          <w:marBottom w:val="0"/>
          <w:divBdr>
            <w:top w:val="none" w:sz="0" w:space="0" w:color="auto"/>
            <w:left w:val="none" w:sz="0" w:space="0" w:color="auto"/>
            <w:bottom w:val="none" w:sz="0" w:space="0" w:color="auto"/>
            <w:right w:val="none" w:sz="0" w:space="0" w:color="auto"/>
          </w:divBdr>
        </w:div>
        <w:div w:id="593126749">
          <w:marLeft w:val="640"/>
          <w:marRight w:val="0"/>
          <w:marTop w:val="0"/>
          <w:marBottom w:val="0"/>
          <w:divBdr>
            <w:top w:val="none" w:sz="0" w:space="0" w:color="auto"/>
            <w:left w:val="none" w:sz="0" w:space="0" w:color="auto"/>
            <w:bottom w:val="none" w:sz="0" w:space="0" w:color="auto"/>
            <w:right w:val="none" w:sz="0" w:space="0" w:color="auto"/>
          </w:divBdr>
        </w:div>
        <w:div w:id="620723650">
          <w:marLeft w:val="640"/>
          <w:marRight w:val="0"/>
          <w:marTop w:val="0"/>
          <w:marBottom w:val="0"/>
          <w:divBdr>
            <w:top w:val="none" w:sz="0" w:space="0" w:color="auto"/>
            <w:left w:val="none" w:sz="0" w:space="0" w:color="auto"/>
            <w:bottom w:val="none" w:sz="0" w:space="0" w:color="auto"/>
            <w:right w:val="none" w:sz="0" w:space="0" w:color="auto"/>
          </w:divBdr>
        </w:div>
        <w:div w:id="1482696845">
          <w:marLeft w:val="640"/>
          <w:marRight w:val="0"/>
          <w:marTop w:val="0"/>
          <w:marBottom w:val="0"/>
          <w:divBdr>
            <w:top w:val="none" w:sz="0" w:space="0" w:color="auto"/>
            <w:left w:val="none" w:sz="0" w:space="0" w:color="auto"/>
            <w:bottom w:val="none" w:sz="0" w:space="0" w:color="auto"/>
            <w:right w:val="none" w:sz="0" w:space="0" w:color="auto"/>
          </w:divBdr>
        </w:div>
        <w:div w:id="1540311910">
          <w:marLeft w:val="640"/>
          <w:marRight w:val="0"/>
          <w:marTop w:val="0"/>
          <w:marBottom w:val="0"/>
          <w:divBdr>
            <w:top w:val="none" w:sz="0" w:space="0" w:color="auto"/>
            <w:left w:val="none" w:sz="0" w:space="0" w:color="auto"/>
            <w:bottom w:val="none" w:sz="0" w:space="0" w:color="auto"/>
            <w:right w:val="none" w:sz="0" w:space="0" w:color="auto"/>
          </w:divBdr>
        </w:div>
        <w:div w:id="520751163">
          <w:marLeft w:val="640"/>
          <w:marRight w:val="0"/>
          <w:marTop w:val="0"/>
          <w:marBottom w:val="0"/>
          <w:divBdr>
            <w:top w:val="none" w:sz="0" w:space="0" w:color="auto"/>
            <w:left w:val="none" w:sz="0" w:space="0" w:color="auto"/>
            <w:bottom w:val="none" w:sz="0" w:space="0" w:color="auto"/>
            <w:right w:val="none" w:sz="0" w:space="0" w:color="auto"/>
          </w:divBdr>
        </w:div>
        <w:div w:id="1774200447">
          <w:marLeft w:val="640"/>
          <w:marRight w:val="0"/>
          <w:marTop w:val="0"/>
          <w:marBottom w:val="0"/>
          <w:divBdr>
            <w:top w:val="none" w:sz="0" w:space="0" w:color="auto"/>
            <w:left w:val="none" w:sz="0" w:space="0" w:color="auto"/>
            <w:bottom w:val="none" w:sz="0" w:space="0" w:color="auto"/>
            <w:right w:val="none" w:sz="0" w:space="0" w:color="auto"/>
          </w:divBdr>
        </w:div>
        <w:div w:id="1388869892">
          <w:marLeft w:val="640"/>
          <w:marRight w:val="0"/>
          <w:marTop w:val="0"/>
          <w:marBottom w:val="0"/>
          <w:divBdr>
            <w:top w:val="none" w:sz="0" w:space="0" w:color="auto"/>
            <w:left w:val="none" w:sz="0" w:space="0" w:color="auto"/>
            <w:bottom w:val="none" w:sz="0" w:space="0" w:color="auto"/>
            <w:right w:val="none" w:sz="0" w:space="0" w:color="auto"/>
          </w:divBdr>
        </w:div>
        <w:div w:id="12465725">
          <w:marLeft w:val="640"/>
          <w:marRight w:val="0"/>
          <w:marTop w:val="0"/>
          <w:marBottom w:val="0"/>
          <w:divBdr>
            <w:top w:val="none" w:sz="0" w:space="0" w:color="auto"/>
            <w:left w:val="none" w:sz="0" w:space="0" w:color="auto"/>
            <w:bottom w:val="none" w:sz="0" w:space="0" w:color="auto"/>
            <w:right w:val="none" w:sz="0" w:space="0" w:color="auto"/>
          </w:divBdr>
        </w:div>
      </w:divsChild>
    </w:div>
    <w:div w:id="351881132">
      <w:bodyDiv w:val="1"/>
      <w:marLeft w:val="0"/>
      <w:marRight w:val="0"/>
      <w:marTop w:val="0"/>
      <w:marBottom w:val="0"/>
      <w:divBdr>
        <w:top w:val="none" w:sz="0" w:space="0" w:color="auto"/>
        <w:left w:val="none" w:sz="0" w:space="0" w:color="auto"/>
        <w:bottom w:val="none" w:sz="0" w:space="0" w:color="auto"/>
        <w:right w:val="none" w:sz="0" w:space="0" w:color="auto"/>
      </w:divBdr>
      <w:divsChild>
        <w:div w:id="1347755110">
          <w:marLeft w:val="640"/>
          <w:marRight w:val="0"/>
          <w:marTop w:val="0"/>
          <w:marBottom w:val="0"/>
          <w:divBdr>
            <w:top w:val="none" w:sz="0" w:space="0" w:color="auto"/>
            <w:left w:val="none" w:sz="0" w:space="0" w:color="auto"/>
            <w:bottom w:val="none" w:sz="0" w:space="0" w:color="auto"/>
            <w:right w:val="none" w:sz="0" w:space="0" w:color="auto"/>
          </w:divBdr>
        </w:div>
        <w:div w:id="1619216279">
          <w:marLeft w:val="640"/>
          <w:marRight w:val="0"/>
          <w:marTop w:val="0"/>
          <w:marBottom w:val="0"/>
          <w:divBdr>
            <w:top w:val="none" w:sz="0" w:space="0" w:color="auto"/>
            <w:left w:val="none" w:sz="0" w:space="0" w:color="auto"/>
            <w:bottom w:val="none" w:sz="0" w:space="0" w:color="auto"/>
            <w:right w:val="none" w:sz="0" w:space="0" w:color="auto"/>
          </w:divBdr>
        </w:div>
        <w:div w:id="1767535690">
          <w:marLeft w:val="640"/>
          <w:marRight w:val="0"/>
          <w:marTop w:val="0"/>
          <w:marBottom w:val="0"/>
          <w:divBdr>
            <w:top w:val="none" w:sz="0" w:space="0" w:color="auto"/>
            <w:left w:val="none" w:sz="0" w:space="0" w:color="auto"/>
            <w:bottom w:val="none" w:sz="0" w:space="0" w:color="auto"/>
            <w:right w:val="none" w:sz="0" w:space="0" w:color="auto"/>
          </w:divBdr>
        </w:div>
        <w:div w:id="1465006629">
          <w:marLeft w:val="640"/>
          <w:marRight w:val="0"/>
          <w:marTop w:val="0"/>
          <w:marBottom w:val="0"/>
          <w:divBdr>
            <w:top w:val="none" w:sz="0" w:space="0" w:color="auto"/>
            <w:left w:val="none" w:sz="0" w:space="0" w:color="auto"/>
            <w:bottom w:val="none" w:sz="0" w:space="0" w:color="auto"/>
            <w:right w:val="none" w:sz="0" w:space="0" w:color="auto"/>
          </w:divBdr>
        </w:div>
        <w:div w:id="349259158">
          <w:marLeft w:val="640"/>
          <w:marRight w:val="0"/>
          <w:marTop w:val="0"/>
          <w:marBottom w:val="0"/>
          <w:divBdr>
            <w:top w:val="none" w:sz="0" w:space="0" w:color="auto"/>
            <w:left w:val="none" w:sz="0" w:space="0" w:color="auto"/>
            <w:bottom w:val="none" w:sz="0" w:space="0" w:color="auto"/>
            <w:right w:val="none" w:sz="0" w:space="0" w:color="auto"/>
          </w:divBdr>
        </w:div>
        <w:div w:id="1468162450">
          <w:marLeft w:val="640"/>
          <w:marRight w:val="0"/>
          <w:marTop w:val="0"/>
          <w:marBottom w:val="0"/>
          <w:divBdr>
            <w:top w:val="none" w:sz="0" w:space="0" w:color="auto"/>
            <w:left w:val="none" w:sz="0" w:space="0" w:color="auto"/>
            <w:bottom w:val="none" w:sz="0" w:space="0" w:color="auto"/>
            <w:right w:val="none" w:sz="0" w:space="0" w:color="auto"/>
          </w:divBdr>
        </w:div>
        <w:div w:id="826753221">
          <w:marLeft w:val="640"/>
          <w:marRight w:val="0"/>
          <w:marTop w:val="0"/>
          <w:marBottom w:val="0"/>
          <w:divBdr>
            <w:top w:val="none" w:sz="0" w:space="0" w:color="auto"/>
            <w:left w:val="none" w:sz="0" w:space="0" w:color="auto"/>
            <w:bottom w:val="none" w:sz="0" w:space="0" w:color="auto"/>
            <w:right w:val="none" w:sz="0" w:space="0" w:color="auto"/>
          </w:divBdr>
        </w:div>
        <w:div w:id="480270364">
          <w:marLeft w:val="640"/>
          <w:marRight w:val="0"/>
          <w:marTop w:val="0"/>
          <w:marBottom w:val="0"/>
          <w:divBdr>
            <w:top w:val="none" w:sz="0" w:space="0" w:color="auto"/>
            <w:left w:val="none" w:sz="0" w:space="0" w:color="auto"/>
            <w:bottom w:val="none" w:sz="0" w:space="0" w:color="auto"/>
            <w:right w:val="none" w:sz="0" w:space="0" w:color="auto"/>
          </w:divBdr>
        </w:div>
        <w:div w:id="1626083105">
          <w:marLeft w:val="640"/>
          <w:marRight w:val="0"/>
          <w:marTop w:val="0"/>
          <w:marBottom w:val="0"/>
          <w:divBdr>
            <w:top w:val="none" w:sz="0" w:space="0" w:color="auto"/>
            <w:left w:val="none" w:sz="0" w:space="0" w:color="auto"/>
            <w:bottom w:val="none" w:sz="0" w:space="0" w:color="auto"/>
            <w:right w:val="none" w:sz="0" w:space="0" w:color="auto"/>
          </w:divBdr>
        </w:div>
        <w:div w:id="395589119">
          <w:marLeft w:val="640"/>
          <w:marRight w:val="0"/>
          <w:marTop w:val="0"/>
          <w:marBottom w:val="0"/>
          <w:divBdr>
            <w:top w:val="none" w:sz="0" w:space="0" w:color="auto"/>
            <w:left w:val="none" w:sz="0" w:space="0" w:color="auto"/>
            <w:bottom w:val="none" w:sz="0" w:space="0" w:color="auto"/>
            <w:right w:val="none" w:sz="0" w:space="0" w:color="auto"/>
          </w:divBdr>
        </w:div>
        <w:div w:id="144472267">
          <w:marLeft w:val="640"/>
          <w:marRight w:val="0"/>
          <w:marTop w:val="0"/>
          <w:marBottom w:val="0"/>
          <w:divBdr>
            <w:top w:val="none" w:sz="0" w:space="0" w:color="auto"/>
            <w:left w:val="none" w:sz="0" w:space="0" w:color="auto"/>
            <w:bottom w:val="none" w:sz="0" w:space="0" w:color="auto"/>
            <w:right w:val="none" w:sz="0" w:space="0" w:color="auto"/>
          </w:divBdr>
        </w:div>
        <w:div w:id="1235582440">
          <w:marLeft w:val="640"/>
          <w:marRight w:val="0"/>
          <w:marTop w:val="0"/>
          <w:marBottom w:val="0"/>
          <w:divBdr>
            <w:top w:val="none" w:sz="0" w:space="0" w:color="auto"/>
            <w:left w:val="none" w:sz="0" w:space="0" w:color="auto"/>
            <w:bottom w:val="none" w:sz="0" w:space="0" w:color="auto"/>
            <w:right w:val="none" w:sz="0" w:space="0" w:color="auto"/>
          </w:divBdr>
        </w:div>
        <w:div w:id="515728095">
          <w:marLeft w:val="640"/>
          <w:marRight w:val="0"/>
          <w:marTop w:val="0"/>
          <w:marBottom w:val="0"/>
          <w:divBdr>
            <w:top w:val="none" w:sz="0" w:space="0" w:color="auto"/>
            <w:left w:val="none" w:sz="0" w:space="0" w:color="auto"/>
            <w:bottom w:val="none" w:sz="0" w:space="0" w:color="auto"/>
            <w:right w:val="none" w:sz="0" w:space="0" w:color="auto"/>
          </w:divBdr>
        </w:div>
        <w:div w:id="2101216381">
          <w:marLeft w:val="640"/>
          <w:marRight w:val="0"/>
          <w:marTop w:val="0"/>
          <w:marBottom w:val="0"/>
          <w:divBdr>
            <w:top w:val="none" w:sz="0" w:space="0" w:color="auto"/>
            <w:left w:val="none" w:sz="0" w:space="0" w:color="auto"/>
            <w:bottom w:val="none" w:sz="0" w:space="0" w:color="auto"/>
            <w:right w:val="none" w:sz="0" w:space="0" w:color="auto"/>
          </w:divBdr>
        </w:div>
        <w:div w:id="1828016066">
          <w:marLeft w:val="640"/>
          <w:marRight w:val="0"/>
          <w:marTop w:val="0"/>
          <w:marBottom w:val="0"/>
          <w:divBdr>
            <w:top w:val="none" w:sz="0" w:space="0" w:color="auto"/>
            <w:left w:val="none" w:sz="0" w:space="0" w:color="auto"/>
            <w:bottom w:val="none" w:sz="0" w:space="0" w:color="auto"/>
            <w:right w:val="none" w:sz="0" w:space="0" w:color="auto"/>
          </w:divBdr>
        </w:div>
        <w:div w:id="1989817626">
          <w:marLeft w:val="640"/>
          <w:marRight w:val="0"/>
          <w:marTop w:val="0"/>
          <w:marBottom w:val="0"/>
          <w:divBdr>
            <w:top w:val="none" w:sz="0" w:space="0" w:color="auto"/>
            <w:left w:val="none" w:sz="0" w:space="0" w:color="auto"/>
            <w:bottom w:val="none" w:sz="0" w:space="0" w:color="auto"/>
            <w:right w:val="none" w:sz="0" w:space="0" w:color="auto"/>
          </w:divBdr>
        </w:div>
        <w:div w:id="1924678695">
          <w:marLeft w:val="640"/>
          <w:marRight w:val="0"/>
          <w:marTop w:val="0"/>
          <w:marBottom w:val="0"/>
          <w:divBdr>
            <w:top w:val="none" w:sz="0" w:space="0" w:color="auto"/>
            <w:left w:val="none" w:sz="0" w:space="0" w:color="auto"/>
            <w:bottom w:val="none" w:sz="0" w:space="0" w:color="auto"/>
            <w:right w:val="none" w:sz="0" w:space="0" w:color="auto"/>
          </w:divBdr>
        </w:div>
        <w:div w:id="1064336562">
          <w:marLeft w:val="640"/>
          <w:marRight w:val="0"/>
          <w:marTop w:val="0"/>
          <w:marBottom w:val="0"/>
          <w:divBdr>
            <w:top w:val="none" w:sz="0" w:space="0" w:color="auto"/>
            <w:left w:val="none" w:sz="0" w:space="0" w:color="auto"/>
            <w:bottom w:val="none" w:sz="0" w:space="0" w:color="auto"/>
            <w:right w:val="none" w:sz="0" w:space="0" w:color="auto"/>
          </w:divBdr>
        </w:div>
        <w:div w:id="2056079903">
          <w:marLeft w:val="640"/>
          <w:marRight w:val="0"/>
          <w:marTop w:val="0"/>
          <w:marBottom w:val="0"/>
          <w:divBdr>
            <w:top w:val="none" w:sz="0" w:space="0" w:color="auto"/>
            <w:left w:val="none" w:sz="0" w:space="0" w:color="auto"/>
            <w:bottom w:val="none" w:sz="0" w:space="0" w:color="auto"/>
            <w:right w:val="none" w:sz="0" w:space="0" w:color="auto"/>
          </w:divBdr>
        </w:div>
        <w:div w:id="1369648694">
          <w:marLeft w:val="640"/>
          <w:marRight w:val="0"/>
          <w:marTop w:val="0"/>
          <w:marBottom w:val="0"/>
          <w:divBdr>
            <w:top w:val="none" w:sz="0" w:space="0" w:color="auto"/>
            <w:left w:val="none" w:sz="0" w:space="0" w:color="auto"/>
            <w:bottom w:val="none" w:sz="0" w:space="0" w:color="auto"/>
            <w:right w:val="none" w:sz="0" w:space="0" w:color="auto"/>
          </w:divBdr>
        </w:div>
        <w:div w:id="539636880">
          <w:marLeft w:val="640"/>
          <w:marRight w:val="0"/>
          <w:marTop w:val="0"/>
          <w:marBottom w:val="0"/>
          <w:divBdr>
            <w:top w:val="none" w:sz="0" w:space="0" w:color="auto"/>
            <w:left w:val="none" w:sz="0" w:space="0" w:color="auto"/>
            <w:bottom w:val="none" w:sz="0" w:space="0" w:color="auto"/>
            <w:right w:val="none" w:sz="0" w:space="0" w:color="auto"/>
          </w:divBdr>
        </w:div>
        <w:div w:id="964700884">
          <w:marLeft w:val="640"/>
          <w:marRight w:val="0"/>
          <w:marTop w:val="0"/>
          <w:marBottom w:val="0"/>
          <w:divBdr>
            <w:top w:val="none" w:sz="0" w:space="0" w:color="auto"/>
            <w:left w:val="none" w:sz="0" w:space="0" w:color="auto"/>
            <w:bottom w:val="none" w:sz="0" w:space="0" w:color="auto"/>
            <w:right w:val="none" w:sz="0" w:space="0" w:color="auto"/>
          </w:divBdr>
        </w:div>
        <w:div w:id="1596396732">
          <w:marLeft w:val="640"/>
          <w:marRight w:val="0"/>
          <w:marTop w:val="0"/>
          <w:marBottom w:val="0"/>
          <w:divBdr>
            <w:top w:val="none" w:sz="0" w:space="0" w:color="auto"/>
            <w:left w:val="none" w:sz="0" w:space="0" w:color="auto"/>
            <w:bottom w:val="none" w:sz="0" w:space="0" w:color="auto"/>
            <w:right w:val="none" w:sz="0" w:space="0" w:color="auto"/>
          </w:divBdr>
        </w:div>
        <w:div w:id="1159233242">
          <w:marLeft w:val="640"/>
          <w:marRight w:val="0"/>
          <w:marTop w:val="0"/>
          <w:marBottom w:val="0"/>
          <w:divBdr>
            <w:top w:val="none" w:sz="0" w:space="0" w:color="auto"/>
            <w:left w:val="none" w:sz="0" w:space="0" w:color="auto"/>
            <w:bottom w:val="none" w:sz="0" w:space="0" w:color="auto"/>
            <w:right w:val="none" w:sz="0" w:space="0" w:color="auto"/>
          </w:divBdr>
        </w:div>
        <w:div w:id="1516260345">
          <w:marLeft w:val="640"/>
          <w:marRight w:val="0"/>
          <w:marTop w:val="0"/>
          <w:marBottom w:val="0"/>
          <w:divBdr>
            <w:top w:val="none" w:sz="0" w:space="0" w:color="auto"/>
            <w:left w:val="none" w:sz="0" w:space="0" w:color="auto"/>
            <w:bottom w:val="none" w:sz="0" w:space="0" w:color="auto"/>
            <w:right w:val="none" w:sz="0" w:space="0" w:color="auto"/>
          </w:divBdr>
        </w:div>
        <w:div w:id="132259833">
          <w:marLeft w:val="640"/>
          <w:marRight w:val="0"/>
          <w:marTop w:val="0"/>
          <w:marBottom w:val="0"/>
          <w:divBdr>
            <w:top w:val="none" w:sz="0" w:space="0" w:color="auto"/>
            <w:left w:val="none" w:sz="0" w:space="0" w:color="auto"/>
            <w:bottom w:val="none" w:sz="0" w:space="0" w:color="auto"/>
            <w:right w:val="none" w:sz="0" w:space="0" w:color="auto"/>
          </w:divBdr>
        </w:div>
        <w:div w:id="1193617084">
          <w:marLeft w:val="640"/>
          <w:marRight w:val="0"/>
          <w:marTop w:val="0"/>
          <w:marBottom w:val="0"/>
          <w:divBdr>
            <w:top w:val="none" w:sz="0" w:space="0" w:color="auto"/>
            <w:left w:val="none" w:sz="0" w:space="0" w:color="auto"/>
            <w:bottom w:val="none" w:sz="0" w:space="0" w:color="auto"/>
            <w:right w:val="none" w:sz="0" w:space="0" w:color="auto"/>
          </w:divBdr>
        </w:div>
        <w:div w:id="207693337">
          <w:marLeft w:val="640"/>
          <w:marRight w:val="0"/>
          <w:marTop w:val="0"/>
          <w:marBottom w:val="0"/>
          <w:divBdr>
            <w:top w:val="none" w:sz="0" w:space="0" w:color="auto"/>
            <w:left w:val="none" w:sz="0" w:space="0" w:color="auto"/>
            <w:bottom w:val="none" w:sz="0" w:space="0" w:color="auto"/>
            <w:right w:val="none" w:sz="0" w:space="0" w:color="auto"/>
          </w:divBdr>
        </w:div>
        <w:div w:id="1823348041">
          <w:marLeft w:val="640"/>
          <w:marRight w:val="0"/>
          <w:marTop w:val="0"/>
          <w:marBottom w:val="0"/>
          <w:divBdr>
            <w:top w:val="none" w:sz="0" w:space="0" w:color="auto"/>
            <w:left w:val="none" w:sz="0" w:space="0" w:color="auto"/>
            <w:bottom w:val="none" w:sz="0" w:space="0" w:color="auto"/>
            <w:right w:val="none" w:sz="0" w:space="0" w:color="auto"/>
          </w:divBdr>
        </w:div>
        <w:div w:id="1304888348">
          <w:marLeft w:val="640"/>
          <w:marRight w:val="0"/>
          <w:marTop w:val="0"/>
          <w:marBottom w:val="0"/>
          <w:divBdr>
            <w:top w:val="none" w:sz="0" w:space="0" w:color="auto"/>
            <w:left w:val="none" w:sz="0" w:space="0" w:color="auto"/>
            <w:bottom w:val="none" w:sz="0" w:space="0" w:color="auto"/>
            <w:right w:val="none" w:sz="0" w:space="0" w:color="auto"/>
          </w:divBdr>
        </w:div>
        <w:div w:id="1691223589">
          <w:marLeft w:val="640"/>
          <w:marRight w:val="0"/>
          <w:marTop w:val="0"/>
          <w:marBottom w:val="0"/>
          <w:divBdr>
            <w:top w:val="none" w:sz="0" w:space="0" w:color="auto"/>
            <w:left w:val="none" w:sz="0" w:space="0" w:color="auto"/>
            <w:bottom w:val="none" w:sz="0" w:space="0" w:color="auto"/>
            <w:right w:val="none" w:sz="0" w:space="0" w:color="auto"/>
          </w:divBdr>
        </w:div>
        <w:div w:id="525287135">
          <w:marLeft w:val="640"/>
          <w:marRight w:val="0"/>
          <w:marTop w:val="0"/>
          <w:marBottom w:val="0"/>
          <w:divBdr>
            <w:top w:val="none" w:sz="0" w:space="0" w:color="auto"/>
            <w:left w:val="none" w:sz="0" w:space="0" w:color="auto"/>
            <w:bottom w:val="none" w:sz="0" w:space="0" w:color="auto"/>
            <w:right w:val="none" w:sz="0" w:space="0" w:color="auto"/>
          </w:divBdr>
        </w:div>
        <w:div w:id="993337812">
          <w:marLeft w:val="640"/>
          <w:marRight w:val="0"/>
          <w:marTop w:val="0"/>
          <w:marBottom w:val="0"/>
          <w:divBdr>
            <w:top w:val="none" w:sz="0" w:space="0" w:color="auto"/>
            <w:left w:val="none" w:sz="0" w:space="0" w:color="auto"/>
            <w:bottom w:val="none" w:sz="0" w:space="0" w:color="auto"/>
            <w:right w:val="none" w:sz="0" w:space="0" w:color="auto"/>
          </w:divBdr>
        </w:div>
        <w:div w:id="1774396631">
          <w:marLeft w:val="640"/>
          <w:marRight w:val="0"/>
          <w:marTop w:val="0"/>
          <w:marBottom w:val="0"/>
          <w:divBdr>
            <w:top w:val="none" w:sz="0" w:space="0" w:color="auto"/>
            <w:left w:val="none" w:sz="0" w:space="0" w:color="auto"/>
            <w:bottom w:val="none" w:sz="0" w:space="0" w:color="auto"/>
            <w:right w:val="none" w:sz="0" w:space="0" w:color="auto"/>
          </w:divBdr>
        </w:div>
        <w:div w:id="1962761431">
          <w:marLeft w:val="640"/>
          <w:marRight w:val="0"/>
          <w:marTop w:val="0"/>
          <w:marBottom w:val="0"/>
          <w:divBdr>
            <w:top w:val="none" w:sz="0" w:space="0" w:color="auto"/>
            <w:left w:val="none" w:sz="0" w:space="0" w:color="auto"/>
            <w:bottom w:val="none" w:sz="0" w:space="0" w:color="auto"/>
            <w:right w:val="none" w:sz="0" w:space="0" w:color="auto"/>
          </w:divBdr>
        </w:div>
      </w:divsChild>
    </w:div>
    <w:div w:id="357508687">
      <w:bodyDiv w:val="1"/>
      <w:marLeft w:val="0"/>
      <w:marRight w:val="0"/>
      <w:marTop w:val="0"/>
      <w:marBottom w:val="0"/>
      <w:divBdr>
        <w:top w:val="none" w:sz="0" w:space="0" w:color="auto"/>
        <w:left w:val="none" w:sz="0" w:space="0" w:color="auto"/>
        <w:bottom w:val="none" w:sz="0" w:space="0" w:color="auto"/>
        <w:right w:val="none" w:sz="0" w:space="0" w:color="auto"/>
      </w:divBdr>
      <w:divsChild>
        <w:div w:id="1498839292">
          <w:marLeft w:val="640"/>
          <w:marRight w:val="0"/>
          <w:marTop w:val="0"/>
          <w:marBottom w:val="0"/>
          <w:divBdr>
            <w:top w:val="none" w:sz="0" w:space="0" w:color="auto"/>
            <w:left w:val="none" w:sz="0" w:space="0" w:color="auto"/>
            <w:bottom w:val="none" w:sz="0" w:space="0" w:color="auto"/>
            <w:right w:val="none" w:sz="0" w:space="0" w:color="auto"/>
          </w:divBdr>
        </w:div>
        <w:div w:id="1464271391">
          <w:marLeft w:val="640"/>
          <w:marRight w:val="0"/>
          <w:marTop w:val="0"/>
          <w:marBottom w:val="0"/>
          <w:divBdr>
            <w:top w:val="none" w:sz="0" w:space="0" w:color="auto"/>
            <w:left w:val="none" w:sz="0" w:space="0" w:color="auto"/>
            <w:bottom w:val="none" w:sz="0" w:space="0" w:color="auto"/>
            <w:right w:val="none" w:sz="0" w:space="0" w:color="auto"/>
          </w:divBdr>
        </w:div>
        <w:div w:id="1247836962">
          <w:marLeft w:val="640"/>
          <w:marRight w:val="0"/>
          <w:marTop w:val="0"/>
          <w:marBottom w:val="0"/>
          <w:divBdr>
            <w:top w:val="none" w:sz="0" w:space="0" w:color="auto"/>
            <w:left w:val="none" w:sz="0" w:space="0" w:color="auto"/>
            <w:bottom w:val="none" w:sz="0" w:space="0" w:color="auto"/>
            <w:right w:val="none" w:sz="0" w:space="0" w:color="auto"/>
          </w:divBdr>
        </w:div>
        <w:div w:id="1525940797">
          <w:marLeft w:val="640"/>
          <w:marRight w:val="0"/>
          <w:marTop w:val="0"/>
          <w:marBottom w:val="0"/>
          <w:divBdr>
            <w:top w:val="none" w:sz="0" w:space="0" w:color="auto"/>
            <w:left w:val="none" w:sz="0" w:space="0" w:color="auto"/>
            <w:bottom w:val="none" w:sz="0" w:space="0" w:color="auto"/>
            <w:right w:val="none" w:sz="0" w:space="0" w:color="auto"/>
          </w:divBdr>
        </w:div>
        <w:div w:id="2016835680">
          <w:marLeft w:val="640"/>
          <w:marRight w:val="0"/>
          <w:marTop w:val="0"/>
          <w:marBottom w:val="0"/>
          <w:divBdr>
            <w:top w:val="none" w:sz="0" w:space="0" w:color="auto"/>
            <w:left w:val="none" w:sz="0" w:space="0" w:color="auto"/>
            <w:bottom w:val="none" w:sz="0" w:space="0" w:color="auto"/>
            <w:right w:val="none" w:sz="0" w:space="0" w:color="auto"/>
          </w:divBdr>
        </w:div>
        <w:div w:id="1137650013">
          <w:marLeft w:val="640"/>
          <w:marRight w:val="0"/>
          <w:marTop w:val="0"/>
          <w:marBottom w:val="0"/>
          <w:divBdr>
            <w:top w:val="none" w:sz="0" w:space="0" w:color="auto"/>
            <w:left w:val="none" w:sz="0" w:space="0" w:color="auto"/>
            <w:bottom w:val="none" w:sz="0" w:space="0" w:color="auto"/>
            <w:right w:val="none" w:sz="0" w:space="0" w:color="auto"/>
          </w:divBdr>
        </w:div>
        <w:div w:id="1313372051">
          <w:marLeft w:val="640"/>
          <w:marRight w:val="0"/>
          <w:marTop w:val="0"/>
          <w:marBottom w:val="0"/>
          <w:divBdr>
            <w:top w:val="none" w:sz="0" w:space="0" w:color="auto"/>
            <w:left w:val="none" w:sz="0" w:space="0" w:color="auto"/>
            <w:bottom w:val="none" w:sz="0" w:space="0" w:color="auto"/>
            <w:right w:val="none" w:sz="0" w:space="0" w:color="auto"/>
          </w:divBdr>
        </w:div>
        <w:div w:id="550269192">
          <w:marLeft w:val="640"/>
          <w:marRight w:val="0"/>
          <w:marTop w:val="0"/>
          <w:marBottom w:val="0"/>
          <w:divBdr>
            <w:top w:val="none" w:sz="0" w:space="0" w:color="auto"/>
            <w:left w:val="none" w:sz="0" w:space="0" w:color="auto"/>
            <w:bottom w:val="none" w:sz="0" w:space="0" w:color="auto"/>
            <w:right w:val="none" w:sz="0" w:space="0" w:color="auto"/>
          </w:divBdr>
        </w:div>
        <w:div w:id="154613204">
          <w:marLeft w:val="640"/>
          <w:marRight w:val="0"/>
          <w:marTop w:val="0"/>
          <w:marBottom w:val="0"/>
          <w:divBdr>
            <w:top w:val="none" w:sz="0" w:space="0" w:color="auto"/>
            <w:left w:val="none" w:sz="0" w:space="0" w:color="auto"/>
            <w:bottom w:val="none" w:sz="0" w:space="0" w:color="auto"/>
            <w:right w:val="none" w:sz="0" w:space="0" w:color="auto"/>
          </w:divBdr>
        </w:div>
        <w:div w:id="948704025">
          <w:marLeft w:val="640"/>
          <w:marRight w:val="0"/>
          <w:marTop w:val="0"/>
          <w:marBottom w:val="0"/>
          <w:divBdr>
            <w:top w:val="none" w:sz="0" w:space="0" w:color="auto"/>
            <w:left w:val="none" w:sz="0" w:space="0" w:color="auto"/>
            <w:bottom w:val="none" w:sz="0" w:space="0" w:color="auto"/>
            <w:right w:val="none" w:sz="0" w:space="0" w:color="auto"/>
          </w:divBdr>
        </w:div>
        <w:div w:id="1504053062">
          <w:marLeft w:val="640"/>
          <w:marRight w:val="0"/>
          <w:marTop w:val="0"/>
          <w:marBottom w:val="0"/>
          <w:divBdr>
            <w:top w:val="none" w:sz="0" w:space="0" w:color="auto"/>
            <w:left w:val="none" w:sz="0" w:space="0" w:color="auto"/>
            <w:bottom w:val="none" w:sz="0" w:space="0" w:color="auto"/>
            <w:right w:val="none" w:sz="0" w:space="0" w:color="auto"/>
          </w:divBdr>
        </w:div>
        <w:div w:id="801965497">
          <w:marLeft w:val="640"/>
          <w:marRight w:val="0"/>
          <w:marTop w:val="0"/>
          <w:marBottom w:val="0"/>
          <w:divBdr>
            <w:top w:val="none" w:sz="0" w:space="0" w:color="auto"/>
            <w:left w:val="none" w:sz="0" w:space="0" w:color="auto"/>
            <w:bottom w:val="none" w:sz="0" w:space="0" w:color="auto"/>
            <w:right w:val="none" w:sz="0" w:space="0" w:color="auto"/>
          </w:divBdr>
        </w:div>
        <w:div w:id="2064786717">
          <w:marLeft w:val="640"/>
          <w:marRight w:val="0"/>
          <w:marTop w:val="0"/>
          <w:marBottom w:val="0"/>
          <w:divBdr>
            <w:top w:val="none" w:sz="0" w:space="0" w:color="auto"/>
            <w:left w:val="none" w:sz="0" w:space="0" w:color="auto"/>
            <w:bottom w:val="none" w:sz="0" w:space="0" w:color="auto"/>
            <w:right w:val="none" w:sz="0" w:space="0" w:color="auto"/>
          </w:divBdr>
        </w:div>
        <w:div w:id="1531645890">
          <w:marLeft w:val="640"/>
          <w:marRight w:val="0"/>
          <w:marTop w:val="0"/>
          <w:marBottom w:val="0"/>
          <w:divBdr>
            <w:top w:val="none" w:sz="0" w:space="0" w:color="auto"/>
            <w:left w:val="none" w:sz="0" w:space="0" w:color="auto"/>
            <w:bottom w:val="none" w:sz="0" w:space="0" w:color="auto"/>
            <w:right w:val="none" w:sz="0" w:space="0" w:color="auto"/>
          </w:divBdr>
        </w:div>
        <w:div w:id="434596479">
          <w:marLeft w:val="640"/>
          <w:marRight w:val="0"/>
          <w:marTop w:val="0"/>
          <w:marBottom w:val="0"/>
          <w:divBdr>
            <w:top w:val="none" w:sz="0" w:space="0" w:color="auto"/>
            <w:left w:val="none" w:sz="0" w:space="0" w:color="auto"/>
            <w:bottom w:val="none" w:sz="0" w:space="0" w:color="auto"/>
            <w:right w:val="none" w:sz="0" w:space="0" w:color="auto"/>
          </w:divBdr>
        </w:div>
        <w:div w:id="1448892125">
          <w:marLeft w:val="640"/>
          <w:marRight w:val="0"/>
          <w:marTop w:val="0"/>
          <w:marBottom w:val="0"/>
          <w:divBdr>
            <w:top w:val="none" w:sz="0" w:space="0" w:color="auto"/>
            <w:left w:val="none" w:sz="0" w:space="0" w:color="auto"/>
            <w:bottom w:val="none" w:sz="0" w:space="0" w:color="auto"/>
            <w:right w:val="none" w:sz="0" w:space="0" w:color="auto"/>
          </w:divBdr>
        </w:div>
        <w:div w:id="527522429">
          <w:marLeft w:val="640"/>
          <w:marRight w:val="0"/>
          <w:marTop w:val="0"/>
          <w:marBottom w:val="0"/>
          <w:divBdr>
            <w:top w:val="none" w:sz="0" w:space="0" w:color="auto"/>
            <w:left w:val="none" w:sz="0" w:space="0" w:color="auto"/>
            <w:bottom w:val="none" w:sz="0" w:space="0" w:color="auto"/>
            <w:right w:val="none" w:sz="0" w:space="0" w:color="auto"/>
          </w:divBdr>
        </w:div>
        <w:div w:id="1490629711">
          <w:marLeft w:val="640"/>
          <w:marRight w:val="0"/>
          <w:marTop w:val="0"/>
          <w:marBottom w:val="0"/>
          <w:divBdr>
            <w:top w:val="none" w:sz="0" w:space="0" w:color="auto"/>
            <w:left w:val="none" w:sz="0" w:space="0" w:color="auto"/>
            <w:bottom w:val="none" w:sz="0" w:space="0" w:color="auto"/>
            <w:right w:val="none" w:sz="0" w:space="0" w:color="auto"/>
          </w:divBdr>
        </w:div>
        <w:div w:id="1408189753">
          <w:marLeft w:val="640"/>
          <w:marRight w:val="0"/>
          <w:marTop w:val="0"/>
          <w:marBottom w:val="0"/>
          <w:divBdr>
            <w:top w:val="none" w:sz="0" w:space="0" w:color="auto"/>
            <w:left w:val="none" w:sz="0" w:space="0" w:color="auto"/>
            <w:bottom w:val="none" w:sz="0" w:space="0" w:color="auto"/>
            <w:right w:val="none" w:sz="0" w:space="0" w:color="auto"/>
          </w:divBdr>
        </w:div>
        <w:div w:id="1012222875">
          <w:marLeft w:val="640"/>
          <w:marRight w:val="0"/>
          <w:marTop w:val="0"/>
          <w:marBottom w:val="0"/>
          <w:divBdr>
            <w:top w:val="none" w:sz="0" w:space="0" w:color="auto"/>
            <w:left w:val="none" w:sz="0" w:space="0" w:color="auto"/>
            <w:bottom w:val="none" w:sz="0" w:space="0" w:color="auto"/>
            <w:right w:val="none" w:sz="0" w:space="0" w:color="auto"/>
          </w:divBdr>
        </w:div>
        <w:div w:id="334266239">
          <w:marLeft w:val="640"/>
          <w:marRight w:val="0"/>
          <w:marTop w:val="0"/>
          <w:marBottom w:val="0"/>
          <w:divBdr>
            <w:top w:val="none" w:sz="0" w:space="0" w:color="auto"/>
            <w:left w:val="none" w:sz="0" w:space="0" w:color="auto"/>
            <w:bottom w:val="none" w:sz="0" w:space="0" w:color="auto"/>
            <w:right w:val="none" w:sz="0" w:space="0" w:color="auto"/>
          </w:divBdr>
        </w:div>
        <w:div w:id="88046708">
          <w:marLeft w:val="640"/>
          <w:marRight w:val="0"/>
          <w:marTop w:val="0"/>
          <w:marBottom w:val="0"/>
          <w:divBdr>
            <w:top w:val="none" w:sz="0" w:space="0" w:color="auto"/>
            <w:left w:val="none" w:sz="0" w:space="0" w:color="auto"/>
            <w:bottom w:val="none" w:sz="0" w:space="0" w:color="auto"/>
            <w:right w:val="none" w:sz="0" w:space="0" w:color="auto"/>
          </w:divBdr>
        </w:div>
        <w:div w:id="101654189">
          <w:marLeft w:val="640"/>
          <w:marRight w:val="0"/>
          <w:marTop w:val="0"/>
          <w:marBottom w:val="0"/>
          <w:divBdr>
            <w:top w:val="none" w:sz="0" w:space="0" w:color="auto"/>
            <w:left w:val="none" w:sz="0" w:space="0" w:color="auto"/>
            <w:bottom w:val="none" w:sz="0" w:space="0" w:color="auto"/>
            <w:right w:val="none" w:sz="0" w:space="0" w:color="auto"/>
          </w:divBdr>
        </w:div>
        <w:div w:id="1710301781">
          <w:marLeft w:val="640"/>
          <w:marRight w:val="0"/>
          <w:marTop w:val="0"/>
          <w:marBottom w:val="0"/>
          <w:divBdr>
            <w:top w:val="none" w:sz="0" w:space="0" w:color="auto"/>
            <w:left w:val="none" w:sz="0" w:space="0" w:color="auto"/>
            <w:bottom w:val="none" w:sz="0" w:space="0" w:color="auto"/>
            <w:right w:val="none" w:sz="0" w:space="0" w:color="auto"/>
          </w:divBdr>
        </w:div>
        <w:div w:id="1125580995">
          <w:marLeft w:val="640"/>
          <w:marRight w:val="0"/>
          <w:marTop w:val="0"/>
          <w:marBottom w:val="0"/>
          <w:divBdr>
            <w:top w:val="none" w:sz="0" w:space="0" w:color="auto"/>
            <w:left w:val="none" w:sz="0" w:space="0" w:color="auto"/>
            <w:bottom w:val="none" w:sz="0" w:space="0" w:color="auto"/>
            <w:right w:val="none" w:sz="0" w:space="0" w:color="auto"/>
          </w:divBdr>
        </w:div>
        <w:div w:id="765005053">
          <w:marLeft w:val="640"/>
          <w:marRight w:val="0"/>
          <w:marTop w:val="0"/>
          <w:marBottom w:val="0"/>
          <w:divBdr>
            <w:top w:val="none" w:sz="0" w:space="0" w:color="auto"/>
            <w:left w:val="none" w:sz="0" w:space="0" w:color="auto"/>
            <w:bottom w:val="none" w:sz="0" w:space="0" w:color="auto"/>
            <w:right w:val="none" w:sz="0" w:space="0" w:color="auto"/>
          </w:divBdr>
        </w:div>
        <w:div w:id="786316355">
          <w:marLeft w:val="640"/>
          <w:marRight w:val="0"/>
          <w:marTop w:val="0"/>
          <w:marBottom w:val="0"/>
          <w:divBdr>
            <w:top w:val="none" w:sz="0" w:space="0" w:color="auto"/>
            <w:left w:val="none" w:sz="0" w:space="0" w:color="auto"/>
            <w:bottom w:val="none" w:sz="0" w:space="0" w:color="auto"/>
            <w:right w:val="none" w:sz="0" w:space="0" w:color="auto"/>
          </w:divBdr>
        </w:div>
        <w:div w:id="997150795">
          <w:marLeft w:val="640"/>
          <w:marRight w:val="0"/>
          <w:marTop w:val="0"/>
          <w:marBottom w:val="0"/>
          <w:divBdr>
            <w:top w:val="none" w:sz="0" w:space="0" w:color="auto"/>
            <w:left w:val="none" w:sz="0" w:space="0" w:color="auto"/>
            <w:bottom w:val="none" w:sz="0" w:space="0" w:color="auto"/>
            <w:right w:val="none" w:sz="0" w:space="0" w:color="auto"/>
          </w:divBdr>
        </w:div>
        <w:div w:id="1082484884">
          <w:marLeft w:val="640"/>
          <w:marRight w:val="0"/>
          <w:marTop w:val="0"/>
          <w:marBottom w:val="0"/>
          <w:divBdr>
            <w:top w:val="none" w:sz="0" w:space="0" w:color="auto"/>
            <w:left w:val="none" w:sz="0" w:space="0" w:color="auto"/>
            <w:bottom w:val="none" w:sz="0" w:space="0" w:color="auto"/>
            <w:right w:val="none" w:sz="0" w:space="0" w:color="auto"/>
          </w:divBdr>
        </w:div>
        <w:div w:id="609972527">
          <w:marLeft w:val="640"/>
          <w:marRight w:val="0"/>
          <w:marTop w:val="0"/>
          <w:marBottom w:val="0"/>
          <w:divBdr>
            <w:top w:val="none" w:sz="0" w:space="0" w:color="auto"/>
            <w:left w:val="none" w:sz="0" w:space="0" w:color="auto"/>
            <w:bottom w:val="none" w:sz="0" w:space="0" w:color="auto"/>
            <w:right w:val="none" w:sz="0" w:space="0" w:color="auto"/>
          </w:divBdr>
        </w:div>
        <w:div w:id="575358696">
          <w:marLeft w:val="640"/>
          <w:marRight w:val="0"/>
          <w:marTop w:val="0"/>
          <w:marBottom w:val="0"/>
          <w:divBdr>
            <w:top w:val="none" w:sz="0" w:space="0" w:color="auto"/>
            <w:left w:val="none" w:sz="0" w:space="0" w:color="auto"/>
            <w:bottom w:val="none" w:sz="0" w:space="0" w:color="auto"/>
            <w:right w:val="none" w:sz="0" w:space="0" w:color="auto"/>
          </w:divBdr>
        </w:div>
        <w:div w:id="379747602">
          <w:marLeft w:val="640"/>
          <w:marRight w:val="0"/>
          <w:marTop w:val="0"/>
          <w:marBottom w:val="0"/>
          <w:divBdr>
            <w:top w:val="none" w:sz="0" w:space="0" w:color="auto"/>
            <w:left w:val="none" w:sz="0" w:space="0" w:color="auto"/>
            <w:bottom w:val="none" w:sz="0" w:space="0" w:color="auto"/>
            <w:right w:val="none" w:sz="0" w:space="0" w:color="auto"/>
          </w:divBdr>
        </w:div>
        <w:div w:id="1387947458">
          <w:marLeft w:val="640"/>
          <w:marRight w:val="0"/>
          <w:marTop w:val="0"/>
          <w:marBottom w:val="0"/>
          <w:divBdr>
            <w:top w:val="none" w:sz="0" w:space="0" w:color="auto"/>
            <w:left w:val="none" w:sz="0" w:space="0" w:color="auto"/>
            <w:bottom w:val="none" w:sz="0" w:space="0" w:color="auto"/>
            <w:right w:val="none" w:sz="0" w:space="0" w:color="auto"/>
          </w:divBdr>
        </w:div>
        <w:div w:id="665867464">
          <w:marLeft w:val="640"/>
          <w:marRight w:val="0"/>
          <w:marTop w:val="0"/>
          <w:marBottom w:val="0"/>
          <w:divBdr>
            <w:top w:val="none" w:sz="0" w:space="0" w:color="auto"/>
            <w:left w:val="none" w:sz="0" w:space="0" w:color="auto"/>
            <w:bottom w:val="none" w:sz="0" w:space="0" w:color="auto"/>
            <w:right w:val="none" w:sz="0" w:space="0" w:color="auto"/>
          </w:divBdr>
        </w:div>
        <w:div w:id="722948862">
          <w:marLeft w:val="640"/>
          <w:marRight w:val="0"/>
          <w:marTop w:val="0"/>
          <w:marBottom w:val="0"/>
          <w:divBdr>
            <w:top w:val="none" w:sz="0" w:space="0" w:color="auto"/>
            <w:left w:val="none" w:sz="0" w:space="0" w:color="auto"/>
            <w:bottom w:val="none" w:sz="0" w:space="0" w:color="auto"/>
            <w:right w:val="none" w:sz="0" w:space="0" w:color="auto"/>
          </w:divBdr>
        </w:div>
        <w:div w:id="617219024">
          <w:marLeft w:val="640"/>
          <w:marRight w:val="0"/>
          <w:marTop w:val="0"/>
          <w:marBottom w:val="0"/>
          <w:divBdr>
            <w:top w:val="none" w:sz="0" w:space="0" w:color="auto"/>
            <w:left w:val="none" w:sz="0" w:space="0" w:color="auto"/>
            <w:bottom w:val="none" w:sz="0" w:space="0" w:color="auto"/>
            <w:right w:val="none" w:sz="0" w:space="0" w:color="auto"/>
          </w:divBdr>
        </w:div>
        <w:div w:id="1460298733">
          <w:marLeft w:val="640"/>
          <w:marRight w:val="0"/>
          <w:marTop w:val="0"/>
          <w:marBottom w:val="0"/>
          <w:divBdr>
            <w:top w:val="none" w:sz="0" w:space="0" w:color="auto"/>
            <w:left w:val="none" w:sz="0" w:space="0" w:color="auto"/>
            <w:bottom w:val="none" w:sz="0" w:space="0" w:color="auto"/>
            <w:right w:val="none" w:sz="0" w:space="0" w:color="auto"/>
          </w:divBdr>
        </w:div>
        <w:div w:id="756245956">
          <w:marLeft w:val="640"/>
          <w:marRight w:val="0"/>
          <w:marTop w:val="0"/>
          <w:marBottom w:val="0"/>
          <w:divBdr>
            <w:top w:val="none" w:sz="0" w:space="0" w:color="auto"/>
            <w:left w:val="none" w:sz="0" w:space="0" w:color="auto"/>
            <w:bottom w:val="none" w:sz="0" w:space="0" w:color="auto"/>
            <w:right w:val="none" w:sz="0" w:space="0" w:color="auto"/>
          </w:divBdr>
        </w:div>
        <w:div w:id="664477502">
          <w:marLeft w:val="640"/>
          <w:marRight w:val="0"/>
          <w:marTop w:val="0"/>
          <w:marBottom w:val="0"/>
          <w:divBdr>
            <w:top w:val="none" w:sz="0" w:space="0" w:color="auto"/>
            <w:left w:val="none" w:sz="0" w:space="0" w:color="auto"/>
            <w:bottom w:val="none" w:sz="0" w:space="0" w:color="auto"/>
            <w:right w:val="none" w:sz="0" w:space="0" w:color="auto"/>
          </w:divBdr>
        </w:div>
        <w:div w:id="1808156368">
          <w:marLeft w:val="640"/>
          <w:marRight w:val="0"/>
          <w:marTop w:val="0"/>
          <w:marBottom w:val="0"/>
          <w:divBdr>
            <w:top w:val="none" w:sz="0" w:space="0" w:color="auto"/>
            <w:left w:val="none" w:sz="0" w:space="0" w:color="auto"/>
            <w:bottom w:val="none" w:sz="0" w:space="0" w:color="auto"/>
            <w:right w:val="none" w:sz="0" w:space="0" w:color="auto"/>
          </w:divBdr>
        </w:div>
        <w:div w:id="1346009450">
          <w:marLeft w:val="640"/>
          <w:marRight w:val="0"/>
          <w:marTop w:val="0"/>
          <w:marBottom w:val="0"/>
          <w:divBdr>
            <w:top w:val="none" w:sz="0" w:space="0" w:color="auto"/>
            <w:left w:val="none" w:sz="0" w:space="0" w:color="auto"/>
            <w:bottom w:val="none" w:sz="0" w:space="0" w:color="auto"/>
            <w:right w:val="none" w:sz="0" w:space="0" w:color="auto"/>
          </w:divBdr>
        </w:div>
        <w:div w:id="1152059269">
          <w:marLeft w:val="640"/>
          <w:marRight w:val="0"/>
          <w:marTop w:val="0"/>
          <w:marBottom w:val="0"/>
          <w:divBdr>
            <w:top w:val="none" w:sz="0" w:space="0" w:color="auto"/>
            <w:left w:val="none" w:sz="0" w:space="0" w:color="auto"/>
            <w:bottom w:val="none" w:sz="0" w:space="0" w:color="auto"/>
            <w:right w:val="none" w:sz="0" w:space="0" w:color="auto"/>
          </w:divBdr>
        </w:div>
        <w:div w:id="1668945929">
          <w:marLeft w:val="640"/>
          <w:marRight w:val="0"/>
          <w:marTop w:val="0"/>
          <w:marBottom w:val="0"/>
          <w:divBdr>
            <w:top w:val="none" w:sz="0" w:space="0" w:color="auto"/>
            <w:left w:val="none" w:sz="0" w:space="0" w:color="auto"/>
            <w:bottom w:val="none" w:sz="0" w:space="0" w:color="auto"/>
            <w:right w:val="none" w:sz="0" w:space="0" w:color="auto"/>
          </w:divBdr>
        </w:div>
        <w:div w:id="819267443">
          <w:marLeft w:val="640"/>
          <w:marRight w:val="0"/>
          <w:marTop w:val="0"/>
          <w:marBottom w:val="0"/>
          <w:divBdr>
            <w:top w:val="none" w:sz="0" w:space="0" w:color="auto"/>
            <w:left w:val="none" w:sz="0" w:space="0" w:color="auto"/>
            <w:bottom w:val="none" w:sz="0" w:space="0" w:color="auto"/>
            <w:right w:val="none" w:sz="0" w:space="0" w:color="auto"/>
          </w:divBdr>
        </w:div>
        <w:div w:id="2044287493">
          <w:marLeft w:val="640"/>
          <w:marRight w:val="0"/>
          <w:marTop w:val="0"/>
          <w:marBottom w:val="0"/>
          <w:divBdr>
            <w:top w:val="none" w:sz="0" w:space="0" w:color="auto"/>
            <w:left w:val="none" w:sz="0" w:space="0" w:color="auto"/>
            <w:bottom w:val="none" w:sz="0" w:space="0" w:color="auto"/>
            <w:right w:val="none" w:sz="0" w:space="0" w:color="auto"/>
          </w:divBdr>
        </w:div>
        <w:div w:id="1165979254">
          <w:marLeft w:val="640"/>
          <w:marRight w:val="0"/>
          <w:marTop w:val="0"/>
          <w:marBottom w:val="0"/>
          <w:divBdr>
            <w:top w:val="none" w:sz="0" w:space="0" w:color="auto"/>
            <w:left w:val="none" w:sz="0" w:space="0" w:color="auto"/>
            <w:bottom w:val="none" w:sz="0" w:space="0" w:color="auto"/>
            <w:right w:val="none" w:sz="0" w:space="0" w:color="auto"/>
          </w:divBdr>
        </w:div>
        <w:div w:id="1068573659">
          <w:marLeft w:val="640"/>
          <w:marRight w:val="0"/>
          <w:marTop w:val="0"/>
          <w:marBottom w:val="0"/>
          <w:divBdr>
            <w:top w:val="none" w:sz="0" w:space="0" w:color="auto"/>
            <w:left w:val="none" w:sz="0" w:space="0" w:color="auto"/>
            <w:bottom w:val="none" w:sz="0" w:space="0" w:color="auto"/>
            <w:right w:val="none" w:sz="0" w:space="0" w:color="auto"/>
          </w:divBdr>
        </w:div>
        <w:div w:id="618609127">
          <w:marLeft w:val="640"/>
          <w:marRight w:val="0"/>
          <w:marTop w:val="0"/>
          <w:marBottom w:val="0"/>
          <w:divBdr>
            <w:top w:val="none" w:sz="0" w:space="0" w:color="auto"/>
            <w:left w:val="none" w:sz="0" w:space="0" w:color="auto"/>
            <w:bottom w:val="none" w:sz="0" w:space="0" w:color="auto"/>
            <w:right w:val="none" w:sz="0" w:space="0" w:color="auto"/>
          </w:divBdr>
        </w:div>
        <w:div w:id="1667319032">
          <w:marLeft w:val="640"/>
          <w:marRight w:val="0"/>
          <w:marTop w:val="0"/>
          <w:marBottom w:val="0"/>
          <w:divBdr>
            <w:top w:val="none" w:sz="0" w:space="0" w:color="auto"/>
            <w:left w:val="none" w:sz="0" w:space="0" w:color="auto"/>
            <w:bottom w:val="none" w:sz="0" w:space="0" w:color="auto"/>
            <w:right w:val="none" w:sz="0" w:space="0" w:color="auto"/>
          </w:divBdr>
        </w:div>
        <w:div w:id="70743139">
          <w:marLeft w:val="640"/>
          <w:marRight w:val="0"/>
          <w:marTop w:val="0"/>
          <w:marBottom w:val="0"/>
          <w:divBdr>
            <w:top w:val="none" w:sz="0" w:space="0" w:color="auto"/>
            <w:left w:val="none" w:sz="0" w:space="0" w:color="auto"/>
            <w:bottom w:val="none" w:sz="0" w:space="0" w:color="auto"/>
            <w:right w:val="none" w:sz="0" w:space="0" w:color="auto"/>
          </w:divBdr>
        </w:div>
        <w:div w:id="1664041452">
          <w:marLeft w:val="640"/>
          <w:marRight w:val="0"/>
          <w:marTop w:val="0"/>
          <w:marBottom w:val="0"/>
          <w:divBdr>
            <w:top w:val="none" w:sz="0" w:space="0" w:color="auto"/>
            <w:left w:val="none" w:sz="0" w:space="0" w:color="auto"/>
            <w:bottom w:val="none" w:sz="0" w:space="0" w:color="auto"/>
            <w:right w:val="none" w:sz="0" w:space="0" w:color="auto"/>
          </w:divBdr>
        </w:div>
        <w:div w:id="1972055746">
          <w:marLeft w:val="640"/>
          <w:marRight w:val="0"/>
          <w:marTop w:val="0"/>
          <w:marBottom w:val="0"/>
          <w:divBdr>
            <w:top w:val="none" w:sz="0" w:space="0" w:color="auto"/>
            <w:left w:val="none" w:sz="0" w:space="0" w:color="auto"/>
            <w:bottom w:val="none" w:sz="0" w:space="0" w:color="auto"/>
            <w:right w:val="none" w:sz="0" w:space="0" w:color="auto"/>
          </w:divBdr>
        </w:div>
        <w:div w:id="1246190806">
          <w:marLeft w:val="640"/>
          <w:marRight w:val="0"/>
          <w:marTop w:val="0"/>
          <w:marBottom w:val="0"/>
          <w:divBdr>
            <w:top w:val="none" w:sz="0" w:space="0" w:color="auto"/>
            <w:left w:val="none" w:sz="0" w:space="0" w:color="auto"/>
            <w:bottom w:val="none" w:sz="0" w:space="0" w:color="auto"/>
            <w:right w:val="none" w:sz="0" w:space="0" w:color="auto"/>
          </w:divBdr>
        </w:div>
        <w:div w:id="1535532434">
          <w:marLeft w:val="640"/>
          <w:marRight w:val="0"/>
          <w:marTop w:val="0"/>
          <w:marBottom w:val="0"/>
          <w:divBdr>
            <w:top w:val="none" w:sz="0" w:space="0" w:color="auto"/>
            <w:left w:val="none" w:sz="0" w:space="0" w:color="auto"/>
            <w:bottom w:val="none" w:sz="0" w:space="0" w:color="auto"/>
            <w:right w:val="none" w:sz="0" w:space="0" w:color="auto"/>
          </w:divBdr>
        </w:div>
        <w:div w:id="1029143247">
          <w:marLeft w:val="640"/>
          <w:marRight w:val="0"/>
          <w:marTop w:val="0"/>
          <w:marBottom w:val="0"/>
          <w:divBdr>
            <w:top w:val="none" w:sz="0" w:space="0" w:color="auto"/>
            <w:left w:val="none" w:sz="0" w:space="0" w:color="auto"/>
            <w:bottom w:val="none" w:sz="0" w:space="0" w:color="auto"/>
            <w:right w:val="none" w:sz="0" w:space="0" w:color="auto"/>
          </w:divBdr>
        </w:div>
        <w:div w:id="1464883186">
          <w:marLeft w:val="640"/>
          <w:marRight w:val="0"/>
          <w:marTop w:val="0"/>
          <w:marBottom w:val="0"/>
          <w:divBdr>
            <w:top w:val="none" w:sz="0" w:space="0" w:color="auto"/>
            <w:left w:val="none" w:sz="0" w:space="0" w:color="auto"/>
            <w:bottom w:val="none" w:sz="0" w:space="0" w:color="auto"/>
            <w:right w:val="none" w:sz="0" w:space="0" w:color="auto"/>
          </w:divBdr>
        </w:div>
        <w:div w:id="1518041088">
          <w:marLeft w:val="640"/>
          <w:marRight w:val="0"/>
          <w:marTop w:val="0"/>
          <w:marBottom w:val="0"/>
          <w:divBdr>
            <w:top w:val="none" w:sz="0" w:space="0" w:color="auto"/>
            <w:left w:val="none" w:sz="0" w:space="0" w:color="auto"/>
            <w:bottom w:val="none" w:sz="0" w:space="0" w:color="auto"/>
            <w:right w:val="none" w:sz="0" w:space="0" w:color="auto"/>
          </w:divBdr>
        </w:div>
        <w:div w:id="755251119">
          <w:marLeft w:val="640"/>
          <w:marRight w:val="0"/>
          <w:marTop w:val="0"/>
          <w:marBottom w:val="0"/>
          <w:divBdr>
            <w:top w:val="none" w:sz="0" w:space="0" w:color="auto"/>
            <w:left w:val="none" w:sz="0" w:space="0" w:color="auto"/>
            <w:bottom w:val="none" w:sz="0" w:space="0" w:color="auto"/>
            <w:right w:val="none" w:sz="0" w:space="0" w:color="auto"/>
          </w:divBdr>
        </w:div>
        <w:div w:id="271011906">
          <w:marLeft w:val="640"/>
          <w:marRight w:val="0"/>
          <w:marTop w:val="0"/>
          <w:marBottom w:val="0"/>
          <w:divBdr>
            <w:top w:val="none" w:sz="0" w:space="0" w:color="auto"/>
            <w:left w:val="none" w:sz="0" w:space="0" w:color="auto"/>
            <w:bottom w:val="none" w:sz="0" w:space="0" w:color="auto"/>
            <w:right w:val="none" w:sz="0" w:space="0" w:color="auto"/>
          </w:divBdr>
        </w:div>
        <w:div w:id="1914778653">
          <w:marLeft w:val="640"/>
          <w:marRight w:val="0"/>
          <w:marTop w:val="0"/>
          <w:marBottom w:val="0"/>
          <w:divBdr>
            <w:top w:val="none" w:sz="0" w:space="0" w:color="auto"/>
            <w:left w:val="none" w:sz="0" w:space="0" w:color="auto"/>
            <w:bottom w:val="none" w:sz="0" w:space="0" w:color="auto"/>
            <w:right w:val="none" w:sz="0" w:space="0" w:color="auto"/>
          </w:divBdr>
        </w:div>
        <w:div w:id="1053653195">
          <w:marLeft w:val="640"/>
          <w:marRight w:val="0"/>
          <w:marTop w:val="0"/>
          <w:marBottom w:val="0"/>
          <w:divBdr>
            <w:top w:val="none" w:sz="0" w:space="0" w:color="auto"/>
            <w:left w:val="none" w:sz="0" w:space="0" w:color="auto"/>
            <w:bottom w:val="none" w:sz="0" w:space="0" w:color="auto"/>
            <w:right w:val="none" w:sz="0" w:space="0" w:color="auto"/>
          </w:divBdr>
        </w:div>
        <w:div w:id="871771813">
          <w:marLeft w:val="640"/>
          <w:marRight w:val="0"/>
          <w:marTop w:val="0"/>
          <w:marBottom w:val="0"/>
          <w:divBdr>
            <w:top w:val="none" w:sz="0" w:space="0" w:color="auto"/>
            <w:left w:val="none" w:sz="0" w:space="0" w:color="auto"/>
            <w:bottom w:val="none" w:sz="0" w:space="0" w:color="auto"/>
            <w:right w:val="none" w:sz="0" w:space="0" w:color="auto"/>
          </w:divBdr>
        </w:div>
        <w:div w:id="2020228845">
          <w:marLeft w:val="640"/>
          <w:marRight w:val="0"/>
          <w:marTop w:val="0"/>
          <w:marBottom w:val="0"/>
          <w:divBdr>
            <w:top w:val="none" w:sz="0" w:space="0" w:color="auto"/>
            <w:left w:val="none" w:sz="0" w:space="0" w:color="auto"/>
            <w:bottom w:val="none" w:sz="0" w:space="0" w:color="auto"/>
            <w:right w:val="none" w:sz="0" w:space="0" w:color="auto"/>
          </w:divBdr>
        </w:div>
        <w:div w:id="688146225">
          <w:marLeft w:val="640"/>
          <w:marRight w:val="0"/>
          <w:marTop w:val="0"/>
          <w:marBottom w:val="0"/>
          <w:divBdr>
            <w:top w:val="none" w:sz="0" w:space="0" w:color="auto"/>
            <w:left w:val="none" w:sz="0" w:space="0" w:color="auto"/>
            <w:bottom w:val="none" w:sz="0" w:space="0" w:color="auto"/>
            <w:right w:val="none" w:sz="0" w:space="0" w:color="auto"/>
          </w:divBdr>
        </w:div>
        <w:div w:id="205069909">
          <w:marLeft w:val="640"/>
          <w:marRight w:val="0"/>
          <w:marTop w:val="0"/>
          <w:marBottom w:val="0"/>
          <w:divBdr>
            <w:top w:val="none" w:sz="0" w:space="0" w:color="auto"/>
            <w:left w:val="none" w:sz="0" w:space="0" w:color="auto"/>
            <w:bottom w:val="none" w:sz="0" w:space="0" w:color="auto"/>
            <w:right w:val="none" w:sz="0" w:space="0" w:color="auto"/>
          </w:divBdr>
        </w:div>
        <w:div w:id="594293302">
          <w:marLeft w:val="640"/>
          <w:marRight w:val="0"/>
          <w:marTop w:val="0"/>
          <w:marBottom w:val="0"/>
          <w:divBdr>
            <w:top w:val="none" w:sz="0" w:space="0" w:color="auto"/>
            <w:left w:val="none" w:sz="0" w:space="0" w:color="auto"/>
            <w:bottom w:val="none" w:sz="0" w:space="0" w:color="auto"/>
            <w:right w:val="none" w:sz="0" w:space="0" w:color="auto"/>
          </w:divBdr>
        </w:div>
        <w:div w:id="1222211263">
          <w:marLeft w:val="640"/>
          <w:marRight w:val="0"/>
          <w:marTop w:val="0"/>
          <w:marBottom w:val="0"/>
          <w:divBdr>
            <w:top w:val="none" w:sz="0" w:space="0" w:color="auto"/>
            <w:left w:val="none" w:sz="0" w:space="0" w:color="auto"/>
            <w:bottom w:val="none" w:sz="0" w:space="0" w:color="auto"/>
            <w:right w:val="none" w:sz="0" w:space="0" w:color="auto"/>
          </w:divBdr>
        </w:div>
        <w:div w:id="1531725448">
          <w:marLeft w:val="640"/>
          <w:marRight w:val="0"/>
          <w:marTop w:val="0"/>
          <w:marBottom w:val="0"/>
          <w:divBdr>
            <w:top w:val="none" w:sz="0" w:space="0" w:color="auto"/>
            <w:left w:val="none" w:sz="0" w:space="0" w:color="auto"/>
            <w:bottom w:val="none" w:sz="0" w:space="0" w:color="auto"/>
            <w:right w:val="none" w:sz="0" w:space="0" w:color="auto"/>
          </w:divBdr>
        </w:div>
        <w:div w:id="1643071191">
          <w:marLeft w:val="640"/>
          <w:marRight w:val="0"/>
          <w:marTop w:val="0"/>
          <w:marBottom w:val="0"/>
          <w:divBdr>
            <w:top w:val="none" w:sz="0" w:space="0" w:color="auto"/>
            <w:left w:val="none" w:sz="0" w:space="0" w:color="auto"/>
            <w:bottom w:val="none" w:sz="0" w:space="0" w:color="auto"/>
            <w:right w:val="none" w:sz="0" w:space="0" w:color="auto"/>
          </w:divBdr>
        </w:div>
        <w:div w:id="98373842">
          <w:marLeft w:val="640"/>
          <w:marRight w:val="0"/>
          <w:marTop w:val="0"/>
          <w:marBottom w:val="0"/>
          <w:divBdr>
            <w:top w:val="none" w:sz="0" w:space="0" w:color="auto"/>
            <w:left w:val="none" w:sz="0" w:space="0" w:color="auto"/>
            <w:bottom w:val="none" w:sz="0" w:space="0" w:color="auto"/>
            <w:right w:val="none" w:sz="0" w:space="0" w:color="auto"/>
          </w:divBdr>
        </w:div>
        <w:div w:id="431897461">
          <w:marLeft w:val="640"/>
          <w:marRight w:val="0"/>
          <w:marTop w:val="0"/>
          <w:marBottom w:val="0"/>
          <w:divBdr>
            <w:top w:val="none" w:sz="0" w:space="0" w:color="auto"/>
            <w:left w:val="none" w:sz="0" w:space="0" w:color="auto"/>
            <w:bottom w:val="none" w:sz="0" w:space="0" w:color="auto"/>
            <w:right w:val="none" w:sz="0" w:space="0" w:color="auto"/>
          </w:divBdr>
        </w:div>
        <w:div w:id="984432126">
          <w:marLeft w:val="640"/>
          <w:marRight w:val="0"/>
          <w:marTop w:val="0"/>
          <w:marBottom w:val="0"/>
          <w:divBdr>
            <w:top w:val="none" w:sz="0" w:space="0" w:color="auto"/>
            <w:left w:val="none" w:sz="0" w:space="0" w:color="auto"/>
            <w:bottom w:val="none" w:sz="0" w:space="0" w:color="auto"/>
            <w:right w:val="none" w:sz="0" w:space="0" w:color="auto"/>
          </w:divBdr>
        </w:div>
        <w:div w:id="1923836580">
          <w:marLeft w:val="640"/>
          <w:marRight w:val="0"/>
          <w:marTop w:val="0"/>
          <w:marBottom w:val="0"/>
          <w:divBdr>
            <w:top w:val="none" w:sz="0" w:space="0" w:color="auto"/>
            <w:left w:val="none" w:sz="0" w:space="0" w:color="auto"/>
            <w:bottom w:val="none" w:sz="0" w:space="0" w:color="auto"/>
            <w:right w:val="none" w:sz="0" w:space="0" w:color="auto"/>
          </w:divBdr>
        </w:div>
        <w:div w:id="1846171576">
          <w:marLeft w:val="640"/>
          <w:marRight w:val="0"/>
          <w:marTop w:val="0"/>
          <w:marBottom w:val="0"/>
          <w:divBdr>
            <w:top w:val="none" w:sz="0" w:space="0" w:color="auto"/>
            <w:left w:val="none" w:sz="0" w:space="0" w:color="auto"/>
            <w:bottom w:val="none" w:sz="0" w:space="0" w:color="auto"/>
            <w:right w:val="none" w:sz="0" w:space="0" w:color="auto"/>
          </w:divBdr>
        </w:div>
        <w:div w:id="1519588641">
          <w:marLeft w:val="640"/>
          <w:marRight w:val="0"/>
          <w:marTop w:val="0"/>
          <w:marBottom w:val="0"/>
          <w:divBdr>
            <w:top w:val="none" w:sz="0" w:space="0" w:color="auto"/>
            <w:left w:val="none" w:sz="0" w:space="0" w:color="auto"/>
            <w:bottom w:val="none" w:sz="0" w:space="0" w:color="auto"/>
            <w:right w:val="none" w:sz="0" w:space="0" w:color="auto"/>
          </w:divBdr>
        </w:div>
        <w:div w:id="1906719485">
          <w:marLeft w:val="640"/>
          <w:marRight w:val="0"/>
          <w:marTop w:val="0"/>
          <w:marBottom w:val="0"/>
          <w:divBdr>
            <w:top w:val="none" w:sz="0" w:space="0" w:color="auto"/>
            <w:left w:val="none" w:sz="0" w:space="0" w:color="auto"/>
            <w:bottom w:val="none" w:sz="0" w:space="0" w:color="auto"/>
            <w:right w:val="none" w:sz="0" w:space="0" w:color="auto"/>
          </w:divBdr>
        </w:div>
        <w:div w:id="1281692669">
          <w:marLeft w:val="640"/>
          <w:marRight w:val="0"/>
          <w:marTop w:val="0"/>
          <w:marBottom w:val="0"/>
          <w:divBdr>
            <w:top w:val="none" w:sz="0" w:space="0" w:color="auto"/>
            <w:left w:val="none" w:sz="0" w:space="0" w:color="auto"/>
            <w:bottom w:val="none" w:sz="0" w:space="0" w:color="auto"/>
            <w:right w:val="none" w:sz="0" w:space="0" w:color="auto"/>
          </w:divBdr>
        </w:div>
        <w:div w:id="596715889">
          <w:marLeft w:val="640"/>
          <w:marRight w:val="0"/>
          <w:marTop w:val="0"/>
          <w:marBottom w:val="0"/>
          <w:divBdr>
            <w:top w:val="none" w:sz="0" w:space="0" w:color="auto"/>
            <w:left w:val="none" w:sz="0" w:space="0" w:color="auto"/>
            <w:bottom w:val="none" w:sz="0" w:space="0" w:color="auto"/>
            <w:right w:val="none" w:sz="0" w:space="0" w:color="auto"/>
          </w:divBdr>
        </w:div>
        <w:div w:id="141242229">
          <w:marLeft w:val="640"/>
          <w:marRight w:val="0"/>
          <w:marTop w:val="0"/>
          <w:marBottom w:val="0"/>
          <w:divBdr>
            <w:top w:val="none" w:sz="0" w:space="0" w:color="auto"/>
            <w:left w:val="none" w:sz="0" w:space="0" w:color="auto"/>
            <w:bottom w:val="none" w:sz="0" w:space="0" w:color="auto"/>
            <w:right w:val="none" w:sz="0" w:space="0" w:color="auto"/>
          </w:divBdr>
        </w:div>
        <w:div w:id="568733515">
          <w:marLeft w:val="640"/>
          <w:marRight w:val="0"/>
          <w:marTop w:val="0"/>
          <w:marBottom w:val="0"/>
          <w:divBdr>
            <w:top w:val="none" w:sz="0" w:space="0" w:color="auto"/>
            <w:left w:val="none" w:sz="0" w:space="0" w:color="auto"/>
            <w:bottom w:val="none" w:sz="0" w:space="0" w:color="auto"/>
            <w:right w:val="none" w:sz="0" w:space="0" w:color="auto"/>
          </w:divBdr>
        </w:div>
        <w:div w:id="1106777902">
          <w:marLeft w:val="640"/>
          <w:marRight w:val="0"/>
          <w:marTop w:val="0"/>
          <w:marBottom w:val="0"/>
          <w:divBdr>
            <w:top w:val="none" w:sz="0" w:space="0" w:color="auto"/>
            <w:left w:val="none" w:sz="0" w:space="0" w:color="auto"/>
            <w:bottom w:val="none" w:sz="0" w:space="0" w:color="auto"/>
            <w:right w:val="none" w:sz="0" w:space="0" w:color="auto"/>
          </w:divBdr>
        </w:div>
        <w:div w:id="1894267555">
          <w:marLeft w:val="640"/>
          <w:marRight w:val="0"/>
          <w:marTop w:val="0"/>
          <w:marBottom w:val="0"/>
          <w:divBdr>
            <w:top w:val="none" w:sz="0" w:space="0" w:color="auto"/>
            <w:left w:val="none" w:sz="0" w:space="0" w:color="auto"/>
            <w:bottom w:val="none" w:sz="0" w:space="0" w:color="auto"/>
            <w:right w:val="none" w:sz="0" w:space="0" w:color="auto"/>
          </w:divBdr>
        </w:div>
        <w:div w:id="1312708649">
          <w:marLeft w:val="640"/>
          <w:marRight w:val="0"/>
          <w:marTop w:val="0"/>
          <w:marBottom w:val="0"/>
          <w:divBdr>
            <w:top w:val="none" w:sz="0" w:space="0" w:color="auto"/>
            <w:left w:val="none" w:sz="0" w:space="0" w:color="auto"/>
            <w:bottom w:val="none" w:sz="0" w:space="0" w:color="auto"/>
            <w:right w:val="none" w:sz="0" w:space="0" w:color="auto"/>
          </w:divBdr>
        </w:div>
        <w:div w:id="710301596">
          <w:marLeft w:val="640"/>
          <w:marRight w:val="0"/>
          <w:marTop w:val="0"/>
          <w:marBottom w:val="0"/>
          <w:divBdr>
            <w:top w:val="none" w:sz="0" w:space="0" w:color="auto"/>
            <w:left w:val="none" w:sz="0" w:space="0" w:color="auto"/>
            <w:bottom w:val="none" w:sz="0" w:space="0" w:color="auto"/>
            <w:right w:val="none" w:sz="0" w:space="0" w:color="auto"/>
          </w:divBdr>
        </w:div>
        <w:div w:id="1745370124">
          <w:marLeft w:val="640"/>
          <w:marRight w:val="0"/>
          <w:marTop w:val="0"/>
          <w:marBottom w:val="0"/>
          <w:divBdr>
            <w:top w:val="none" w:sz="0" w:space="0" w:color="auto"/>
            <w:left w:val="none" w:sz="0" w:space="0" w:color="auto"/>
            <w:bottom w:val="none" w:sz="0" w:space="0" w:color="auto"/>
            <w:right w:val="none" w:sz="0" w:space="0" w:color="auto"/>
          </w:divBdr>
        </w:div>
        <w:div w:id="945037922">
          <w:marLeft w:val="640"/>
          <w:marRight w:val="0"/>
          <w:marTop w:val="0"/>
          <w:marBottom w:val="0"/>
          <w:divBdr>
            <w:top w:val="none" w:sz="0" w:space="0" w:color="auto"/>
            <w:left w:val="none" w:sz="0" w:space="0" w:color="auto"/>
            <w:bottom w:val="none" w:sz="0" w:space="0" w:color="auto"/>
            <w:right w:val="none" w:sz="0" w:space="0" w:color="auto"/>
          </w:divBdr>
        </w:div>
      </w:divsChild>
    </w:div>
    <w:div w:id="360519452">
      <w:bodyDiv w:val="1"/>
      <w:marLeft w:val="0"/>
      <w:marRight w:val="0"/>
      <w:marTop w:val="0"/>
      <w:marBottom w:val="0"/>
      <w:divBdr>
        <w:top w:val="none" w:sz="0" w:space="0" w:color="auto"/>
        <w:left w:val="none" w:sz="0" w:space="0" w:color="auto"/>
        <w:bottom w:val="none" w:sz="0" w:space="0" w:color="auto"/>
        <w:right w:val="none" w:sz="0" w:space="0" w:color="auto"/>
      </w:divBdr>
      <w:divsChild>
        <w:div w:id="1912959187">
          <w:marLeft w:val="640"/>
          <w:marRight w:val="0"/>
          <w:marTop w:val="0"/>
          <w:marBottom w:val="0"/>
          <w:divBdr>
            <w:top w:val="none" w:sz="0" w:space="0" w:color="auto"/>
            <w:left w:val="none" w:sz="0" w:space="0" w:color="auto"/>
            <w:bottom w:val="none" w:sz="0" w:space="0" w:color="auto"/>
            <w:right w:val="none" w:sz="0" w:space="0" w:color="auto"/>
          </w:divBdr>
        </w:div>
        <w:div w:id="1482040430">
          <w:marLeft w:val="640"/>
          <w:marRight w:val="0"/>
          <w:marTop w:val="0"/>
          <w:marBottom w:val="0"/>
          <w:divBdr>
            <w:top w:val="none" w:sz="0" w:space="0" w:color="auto"/>
            <w:left w:val="none" w:sz="0" w:space="0" w:color="auto"/>
            <w:bottom w:val="none" w:sz="0" w:space="0" w:color="auto"/>
            <w:right w:val="none" w:sz="0" w:space="0" w:color="auto"/>
          </w:divBdr>
        </w:div>
        <w:div w:id="1622106765">
          <w:marLeft w:val="640"/>
          <w:marRight w:val="0"/>
          <w:marTop w:val="0"/>
          <w:marBottom w:val="0"/>
          <w:divBdr>
            <w:top w:val="none" w:sz="0" w:space="0" w:color="auto"/>
            <w:left w:val="none" w:sz="0" w:space="0" w:color="auto"/>
            <w:bottom w:val="none" w:sz="0" w:space="0" w:color="auto"/>
            <w:right w:val="none" w:sz="0" w:space="0" w:color="auto"/>
          </w:divBdr>
        </w:div>
        <w:div w:id="1888566569">
          <w:marLeft w:val="640"/>
          <w:marRight w:val="0"/>
          <w:marTop w:val="0"/>
          <w:marBottom w:val="0"/>
          <w:divBdr>
            <w:top w:val="none" w:sz="0" w:space="0" w:color="auto"/>
            <w:left w:val="none" w:sz="0" w:space="0" w:color="auto"/>
            <w:bottom w:val="none" w:sz="0" w:space="0" w:color="auto"/>
            <w:right w:val="none" w:sz="0" w:space="0" w:color="auto"/>
          </w:divBdr>
        </w:div>
        <w:div w:id="2005623578">
          <w:marLeft w:val="640"/>
          <w:marRight w:val="0"/>
          <w:marTop w:val="0"/>
          <w:marBottom w:val="0"/>
          <w:divBdr>
            <w:top w:val="none" w:sz="0" w:space="0" w:color="auto"/>
            <w:left w:val="none" w:sz="0" w:space="0" w:color="auto"/>
            <w:bottom w:val="none" w:sz="0" w:space="0" w:color="auto"/>
            <w:right w:val="none" w:sz="0" w:space="0" w:color="auto"/>
          </w:divBdr>
        </w:div>
        <w:div w:id="905140364">
          <w:marLeft w:val="640"/>
          <w:marRight w:val="0"/>
          <w:marTop w:val="0"/>
          <w:marBottom w:val="0"/>
          <w:divBdr>
            <w:top w:val="none" w:sz="0" w:space="0" w:color="auto"/>
            <w:left w:val="none" w:sz="0" w:space="0" w:color="auto"/>
            <w:bottom w:val="none" w:sz="0" w:space="0" w:color="auto"/>
            <w:right w:val="none" w:sz="0" w:space="0" w:color="auto"/>
          </w:divBdr>
        </w:div>
        <w:div w:id="109857023">
          <w:marLeft w:val="640"/>
          <w:marRight w:val="0"/>
          <w:marTop w:val="0"/>
          <w:marBottom w:val="0"/>
          <w:divBdr>
            <w:top w:val="none" w:sz="0" w:space="0" w:color="auto"/>
            <w:left w:val="none" w:sz="0" w:space="0" w:color="auto"/>
            <w:bottom w:val="none" w:sz="0" w:space="0" w:color="auto"/>
            <w:right w:val="none" w:sz="0" w:space="0" w:color="auto"/>
          </w:divBdr>
        </w:div>
        <w:div w:id="1403677456">
          <w:marLeft w:val="640"/>
          <w:marRight w:val="0"/>
          <w:marTop w:val="0"/>
          <w:marBottom w:val="0"/>
          <w:divBdr>
            <w:top w:val="none" w:sz="0" w:space="0" w:color="auto"/>
            <w:left w:val="none" w:sz="0" w:space="0" w:color="auto"/>
            <w:bottom w:val="none" w:sz="0" w:space="0" w:color="auto"/>
            <w:right w:val="none" w:sz="0" w:space="0" w:color="auto"/>
          </w:divBdr>
        </w:div>
        <w:div w:id="475224282">
          <w:marLeft w:val="640"/>
          <w:marRight w:val="0"/>
          <w:marTop w:val="0"/>
          <w:marBottom w:val="0"/>
          <w:divBdr>
            <w:top w:val="none" w:sz="0" w:space="0" w:color="auto"/>
            <w:left w:val="none" w:sz="0" w:space="0" w:color="auto"/>
            <w:bottom w:val="none" w:sz="0" w:space="0" w:color="auto"/>
            <w:right w:val="none" w:sz="0" w:space="0" w:color="auto"/>
          </w:divBdr>
        </w:div>
        <w:div w:id="1951353443">
          <w:marLeft w:val="640"/>
          <w:marRight w:val="0"/>
          <w:marTop w:val="0"/>
          <w:marBottom w:val="0"/>
          <w:divBdr>
            <w:top w:val="none" w:sz="0" w:space="0" w:color="auto"/>
            <w:left w:val="none" w:sz="0" w:space="0" w:color="auto"/>
            <w:bottom w:val="none" w:sz="0" w:space="0" w:color="auto"/>
            <w:right w:val="none" w:sz="0" w:space="0" w:color="auto"/>
          </w:divBdr>
        </w:div>
        <w:div w:id="1042441181">
          <w:marLeft w:val="640"/>
          <w:marRight w:val="0"/>
          <w:marTop w:val="0"/>
          <w:marBottom w:val="0"/>
          <w:divBdr>
            <w:top w:val="none" w:sz="0" w:space="0" w:color="auto"/>
            <w:left w:val="none" w:sz="0" w:space="0" w:color="auto"/>
            <w:bottom w:val="none" w:sz="0" w:space="0" w:color="auto"/>
            <w:right w:val="none" w:sz="0" w:space="0" w:color="auto"/>
          </w:divBdr>
        </w:div>
        <w:div w:id="1655139005">
          <w:marLeft w:val="640"/>
          <w:marRight w:val="0"/>
          <w:marTop w:val="0"/>
          <w:marBottom w:val="0"/>
          <w:divBdr>
            <w:top w:val="none" w:sz="0" w:space="0" w:color="auto"/>
            <w:left w:val="none" w:sz="0" w:space="0" w:color="auto"/>
            <w:bottom w:val="none" w:sz="0" w:space="0" w:color="auto"/>
            <w:right w:val="none" w:sz="0" w:space="0" w:color="auto"/>
          </w:divBdr>
        </w:div>
        <w:div w:id="1402171202">
          <w:marLeft w:val="640"/>
          <w:marRight w:val="0"/>
          <w:marTop w:val="0"/>
          <w:marBottom w:val="0"/>
          <w:divBdr>
            <w:top w:val="none" w:sz="0" w:space="0" w:color="auto"/>
            <w:left w:val="none" w:sz="0" w:space="0" w:color="auto"/>
            <w:bottom w:val="none" w:sz="0" w:space="0" w:color="auto"/>
            <w:right w:val="none" w:sz="0" w:space="0" w:color="auto"/>
          </w:divBdr>
        </w:div>
        <w:div w:id="792595467">
          <w:marLeft w:val="640"/>
          <w:marRight w:val="0"/>
          <w:marTop w:val="0"/>
          <w:marBottom w:val="0"/>
          <w:divBdr>
            <w:top w:val="none" w:sz="0" w:space="0" w:color="auto"/>
            <w:left w:val="none" w:sz="0" w:space="0" w:color="auto"/>
            <w:bottom w:val="none" w:sz="0" w:space="0" w:color="auto"/>
            <w:right w:val="none" w:sz="0" w:space="0" w:color="auto"/>
          </w:divBdr>
        </w:div>
        <w:div w:id="547761728">
          <w:marLeft w:val="640"/>
          <w:marRight w:val="0"/>
          <w:marTop w:val="0"/>
          <w:marBottom w:val="0"/>
          <w:divBdr>
            <w:top w:val="none" w:sz="0" w:space="0" w:color="auto"/>
            <w:left w:val="none" w:sz="0" w:space="0" w:color="auto"/>
            <w:bottom w:val="none" w:sz="0" w:space="0" w:color="auto"/>
            <w:right w:val="none" w:sz="0" w:space="0" w:color="auto"/>
          </w:divBdr>
        </w:div>
        <w:div w:id="232938639">
          <w:marLeft w:val="640"/>
          <w:marRight w:val="0"/>
          <w:marTop w:val="0"/>
          <w:marBottom w:val="0"/>
          <w:divBdr>
            <w:top w:val="none" w:sz="0" w:space="0" w:color="auto"/>
            <w:left w:val="none" w:sz="0" w:space="0" w:color="auto"/>
            <w:bottom w:val="none" w:sz="0" w:space="0" w:color="auto"/>
            <w:right w:val="none" w:sz="0" w:space="0" w:color="auto"/>
          </w:divBdr>
        </w:div>
        <w:div w:id="1781222486">
          <w:marLeft w:val="640"/>
          <w:marRight w:val="0"/>
          <w:marTop w:val="0"/>
          <w:marBottom w:val="0"/>
          <w:divBdr>
            <w:top w:val="none" w:sz="0" w:space="0" w:color="auto"/>
            <w:left w:val="none" w:sz="0" w:space="0" w:color="auto"/>
            <w:bottom w:val="none" w:sz="0" w:space="0" w:color="auto"/>
            <w:right w:val="none" w:sz="0" w:space="0" w:color="auto"/>
          </w:divBdr>
        </w:div>
        <w:div w:id="810635401">
          <w:marLeft w:val="640"/>
          <w:marRight w:val="0"/>
          <w:marTop w:val="0"/>
          <w:marBottom w:val="0"/>
          <w:divBdr>
            <w:top w:val="none" w:sz="0" w:space="0" w:color="auto"/>
            <w:left w:val="none" w:sz="0" w:space="0" w:color="auto"/>
            <w:bottom w:val="none" w:sz="0" w:space="0" w:color="auto"/>
            <w:right w:val="none" w:sz="0" w:space="0" w:color="auto"/>
          </w:divBdr>
        </w:div>
        <w:div w:id="1884169496">
          <w:marLeft w:val="640"/>
          <w:marRight w:val="0"/>
          <w:marTop w:val="0"/>
          <w:marBottom w:val="0"/>
          <w:divBdr>
            <w:top w:val="none" w:sz="0" w:space="0" w:color="auto"/>
            <w:left w:val="none" w:sz="0" w:space="0" w:color="auto"/>
            <w:bottom w:val="none" w:sz="0" w:space="0" w:color="auto"/>
            <w:right w:val="none" w:sz="0" w:space="0" w:color="auto"/>
          </w:divBdr>
        </w:div>
        <w:div w:id="1554151969">
          <w:marLeft w:val="640"/>
          <w:marRight w:val="0"/>
          <w:marTop w:val="0"/>
          <w:marBottom w:val="0"/>
          <w:divBdr>
            <w:top w:val="none" w:sz="0" w:space="0" w:color="auto"/>
            <w:left w:val="none" w:sz="0" w:space="0" w:color="auto"/>
            <w:bottom w:val="none" w:sz="0" w:space="0" w:color="auto"/>
            <w:right w:val="none" w:sz="0" w:space="0" w:color="auto"/>
          </w:divBdr>
        </w:div>
        <w:div w:id="313416726">
          <w:marLeft w:val="640"/>
          <w:marRight w:val="0"/>
          <w:marTop w:val="0"/>
          <w:marBottom w:val="0"/>
          <w:divBdr>
            <w:top w:val="none" w:sz="0" w:space="0" w:color="auto"/>
            <w:left w:val="none" w:sz="0" w:space="0" w:color="auto"/>
            <w:bottom w:val="none" w:sz="0" w:space="0" w:color="auto"/>
            <w:right w:val="none" w:sz="0" w:space="0" w:color="auto"/>
          </w:divBdr>
        </w:div>
        <w:div w:id="575169081">
          <w:marLeft w:val="640"/>
          <w:marRight w:val="0"/>
          <w:marTop w:val="0"/>
          <w:marBottom w:val="0"/>
          <w:divBdr>
            <w:top w:val="none" w:sz="0" w:space="0" w:color="auto"/>
            <w:left w:val="none" w:sz="0" w:space="0" w:color="auto"/>
            <w:bottom w:val="none" w:sz="0" w:space="0" w:color="auto"/>
            <w:right w:val="none" w:sz="0" w:space="0" w:color="auto"/>
          </w:divBdr>
        </w:div>
        <w:div w:id="1453204523">
          <w:marLeft w:val="640"/>
          <w:marRight w:val="0"/>
          <w:marTop w:val="0"/>
          <w:marBottom w:val="0"/>
          <w:divBdr>
            <w:top w:val="none" w:sz="0" w:space="0" w:color="auto"/>
            <w:left w:val="none" w:sz="0" w:space="0" w:color="auto"/>
            <w:bottom w:val="none" w:sz="0" w:space="0" w:color="auto"/>
            <w:right w:val="none" w:sz="0" w:space="0" w:color="auto"/>
          </w:divBdr>
        </w:div>
        <w:div w:id="75398988">
          <w:marLeft w:val="640"/>
          <w:marRight w:val="0"/>
          <w:marTop w:val="0"/>
          <w:marBottom w:val="0"/>
          <w:divBdr>
            <w:top w:val="none" w:sz="0" w:space="0" w:color="auto"/>
            <w:left w:val="none" w:sz="0" w:space="0" w:color="auto"/>
            <w:bottom w:val="none" w:sz="0" w:space="0" w:color="auto"/>
            <w:right w:val="none" w:sz="0" w:space="0" w:color="auto"/>
          </w:divBdr>
        </w:div>
        <w:div w:id="285284732">
          <w:marLeft w:val="640"/>
          <w:marRight w:val="0"/>
          <w:marTop w:val="0"/>
          <w:marBottom w:val="0"/>
          <w:divBdr>
            <w:top w:val="none" w:sz="0" w:space="0" w:color="auto"/>
            <w:left w:val="none" w:sz="0" w:space="0" w:color="auto"/>
            <w:bottom w:val="none" w:sz="0" w:space="0" w:color="auto"/>
            <w:right w:val="none" w:sz="0" w:space="0" w:color="auto"/>
          </w:divBdr>
        </w:div>
        <w:div w:id="577714345">
          <w:marLeft w:val="640"/>
          <w:marRight w:val="0"/>
          <w:marTop w:val="0"/>
          <w:marBottom w:val="0"/>
          <w:divBdr>
            <w:top w:val="none" w:sz="0" w:space="0" w:color="auto"/>
            <w:left w:val="none" w:sz="0" w:space="0" w:color="auto"/>
            <w:bottom w:val="none" w:sz="0" w:space="0" w:color="auto"/>
            <w:right w:val="none" w:sz="0" w:space="0" w:color="auto"/>
          </w:divBdr>
        </w:div>
        <w:div w:id="1985306294">
          <w:marLeft w:val="640"/>
          <w:marRight w:val="0"/>
          <w:marTop w:val="0"/>
          <w:marBottom w:val="0"/>
          <w:divBdr>
            <w:top w:val="none" w:sz="0" w:space="0" w:color="auto"/>
            <w:left w:val="none" w:sz="0" w:space="0" w:color="auto"/>
            <w:bottom w:val="none" w:sz="0" w:space="0" w:color="auto"/>
            <w:right w:val="none" w:sz="0" w:space="0" w:color="auto"/>
          </w:divBdr>
        </w:div>
        <w:div w:id="623195210">
          <w:marLeft w:val="640"/>
          <w:marRight w:val="0"/>
          <w:marTop w:val="0"/>
          <w:marBottom w:val="0"/>
          <w:divBdr>
            <w:top w:val="none" w:sz="0" w:space="0" w:color="auto"/>
            <w:left w:val="none" w:sz="0" w:space="0" w:color="auto"/>
            <w:bottom w:val="none" w:sz="0" w:space="0" w:color="auto"/>
            <w:right w:val="none" w:sz="0" w:space="0" w:color="auto"/>
          </w:divBdr>
        </w:div>
        <w:div w:id="447314693">
          <w:marLeft w:val="640"/>
          <w:marRight w:val="0"/>
          <w:marTop w:val="0"/>
          <w:marBottom w:val="0"/>
          <w:divBdr>
            <w:top w:val="none" w:sz="0" w:space="0" w:color="auto"/>
            <w:left w:val="none" w:sz="0" w:space="0" w:color="auto"/>
            <w:bottom w:val="none" w:sz="0" w:space="0" w:color="auto"/>
            <w:right w:val="none" w:sz="0" w:space="0" w:color="auto"/>
          </w:divBdr>
        </w:div>
        <w:div w:id="1016079906">
          <w:marLeft w:val="640"/>
          <w:marRight w:val="0"/>
          <w:marTop w:val="0"/>
          <w:marBottom w:val="0"/>
          <w:divBdr>
            <w:top w:val="none" w:sz="0" w:space="0" w:color="auto"/>
            <w:left w:val="none" w:sz="0" w:space="0" w:color="auto"/>
            <w:bottom w:val="none" w:sz="0" w:space="0" w:color="auto"/>
            <w:right w:val="none" w:sz="0" w:space="0" w:color="auto"/>
          </w:divBdr>
        </w:div>
        <w:div w:id="446705483">
          <w:marLeft w:val="640"/>
          <w:marRight w:val="0"/>
          <w:marTop w:val="0"/>
          <w:marBottom w:val="0"/>
          <w:divBdr>
            <w:top w:val="none" w:sz="0" w:space="0" w:color="auto"/>
            <w:left w:val="none" w:sz="0" w:space="0" w:color="auto"/>
            <w:bottom w:val="none" w:sz="0" w:space="0" w:color="auto"/>
            <w:right w:val="none" w:sz="0" w:space="0" w:color="auto"/>
          </w:divBdr>
        </w:div>
        <w:div w:id="110563818">
          <w:marLeft w:val="640"/>
          <w:marRight w:val="0"/>
          <w:marTop w:val="0"/>
          <w:marBottom w:val="0"/>
          <w:divBdr>
            <w:top w:val="none" w:sz="0" w:space="0" w:color="auto"/>
            <w:left w:val="none" w:sz="0" w:space="0" w:color="auto"/>
            <w:bottom w:val="none" w:sz="0" w:space="0" w:color="auto"/>
            <w:right w:val="none" w:sz="0" w:space="0" w:color="auto"/>
          </w:divBdr>
        </w:div>
        <w:div w:id="415251872">
          <w:marLeft w:val="640"/>
          <w:marRight w:val="0"/>
          <w:marTop w:val="0"/>
          <w:marBottom w:val="0"/>
          <w:divBdr>
            <w:top w:val="none" w:sz="0" w:space="0" w:color="auto"/>
            <w:left w:val="none" w:sz="0" w:space="0" w:color="auto"/>
            <w:bottom w:val="none" w:sz="0" w:space="0" w:color="auto"/>
            <w:right w:val="none" w:sz="0" w:space="0" w:color="auto"/>
          </w:divBdr>
        </w:div>
        <w:div w:id="1336612543">
          <w:marLeft w:val="640"/>
          <w:marRight w:val="0"/>
          <w:marTop w:val="0"/>
          <w:marBottom w:val="0"/>
          <w:divBdr>
            <w:top w:val="none" w:sz="0" w:space="0" w:color="auto"/>
            <w:left w:val="none" w:sz="0" w:space="0" w:color="auto"/>
            <w:bottom w:val="none" w:sz="0" w:space="0" w:color="auto"/>
            <w:right w:val="none" w:sz="0" w:space="0" w:color="auto"/>
          </w:divBdr>
        </w:div>
        <w:div w:id="945694476">
          <w:marLeft w:val="640"/>
          <w:marRight w:val="0"/>
          <w:marTop w:val="0"/>
          <w:marBottom w:val="0"/>
          <w:divBdr>
            <w:top w:val="none" w:sz="0" w:space="0" w:color="auto"/>
            <w:left w:val="none" w:sz="0" w:space="0" w:color="auto"/>
            <w:bottom w:val="none" w:sz="0" w:space="0" w:color="auto"/>
            <w:right w:val="none" w:sz="0" w:space="0" w:color="auto"/>
          </w:divBdr>
        </w:div>
        <w:div w:id="615020710">
          <w:marLeft w:val="640"/>
          <w:marRight w:val="0"/>
          <w:marTop w:val="0"/>
          <w:marBottom w:val="0"/>
          <w:divBdr>
            <w:top w:val="none" w:sz="0" w:space="0" w:color="auto"/>
            <w:left w:val="none" w:sz="0" w:space="0" w:color="auto"/>
            <w:bottom w:val="none" w:sz="0" w:space="0" w:color="auto"/>
            <w:right w:val="none" w:sz="0" w:space="0" w:color="auto"/>
          </w:divBdr>
        </w:div>
        <w:div w:id="1212813277">
          <w:marLeft w:val="640"/>
          <w:marRight w:val="0"/>
          <w:marTop w:val="0"/>
          <w:marBottom w:val="0"/>
          <w:divBdr>
            <w:top w:val="none" w:sz="0" w:space="0" w:color="auto"/>
            <w:left w:val="none" w:sz="0" w:space="0" w:color="auto"/>
            <w:bottom w:val="none" w:sz="0" w:space="0" w:color="auto"/>
            <w:right w:val="none" w:sz="0" w:space="0" w:color="auto"/>
          </w:divBdr>
        </w:div>
        <w:div w:id="1852718957">
          <w:marLeft w:val="640"/>
          <w:marRight w:val="0"/>
          <w:marTop w:val="0"/>
          <w:marBottom w:val="0"/>
          <w:divBdr>
            <w:top w:val="none" w:sz="0" w:space="0" w:color="auto"/>
            <w:left w:val="none" w:sz="0" w:space="0" w:color="auto"/>
            <w:bottom w:val="none" w:sz="0" w:space="0" w:color="auto"/>
            <w:right w:val="none" w:sz="0" w:space="0" w:color="auto"/>
          </w:divBdr>
        </w:div>
        <w:div w:id="1651208512">
          <w:marLeft w:val="640"/>
          <w:marRight w:val="0"/>
          <w:marTop w:val="0"/>
          <w:marBottom w:val="0"/>
          <w:divBdr>
            <w:top w:val="none" w:sz="0" w:space="0" w:color="auto"/>
            <w:left w:val="none" w:sz="0" w:space="0" w:color="auto"/>
            <w:bottom w:val="none" w:sz="0" w:space="0" w:color="auto"/>
            <w:right w:val="none" w:sz="0" w:space="0" w:color="auto"/>
          </w:divBdr>
        </w:div>
        <w:div w:id="1210343758">
          <w:marLeft w:val="640"/>
          <w:marRight w:val="0"/>
          <w:marTop w:val="0"/>
          <w:marBottom w:val="0"/>
          <w:divBdr>
            <w:top w:val="none" w:sz="0" w:space="0" w:color="auto"/>
            <w:left w:val="none" w:sz="0" w:space="0" w:color="auto"/>
            <w:bottom w:val="none" w:sz="0" w:space="0" w:color="auto"/>
            <w:right w:val="none" w:sz="0" w:space="0" w:color="auto"/>
          </w:divBdr>
        </w:div>
        <w:div w:id="517888577">
          <w:marLeft w:val="640"/>
          <w:marRight w:val="0"/>
          <w:marTop w:val="0"/>
          <w:marBottom w:val="0"/>
          <w:divBdr>
            <w:top w:val="none" w:sz="0" w:space="0" w:color="auto"/>
            <w:left w:val="none" w:sz="0" w:space="0" w:color="auto"/>
            <w:bottom w:val="none" w:sz="0" w:space="0" w:color="auto"/>
            <w:right w:val="none" w:sz="0" w:space="0" w:color="auto"/>
          </w:divBdr>
        </w:div>
        <w:div w:id="333189506">
          <w:marLeft w:val="640"/>
          <w:marRight w:val="0"/>
          <w:marTop w:val="0"/>
          <w:marBottom w:val="0"/>
          <w:divBdr>
            <w:top w:val="none" w:sz="0" w:space="0" w:color="auto"/>
            <w:left w:val="none" w:sz="0" w:space="0" w:color="auto"/>
            <w:bottom w:val="none" w:sz="0" w:space="0" w:color="auto"/>
            <w:right w:val="none" w:sz="0" w:space="0" w:color="auto"/>
          </w:divBdr>
        </w:div>
        <w:div w:id="277106199">
          <w:marLeft w:val="640"/>
          <w:marRight w:val="0"/>
          <w:marTop w:val="0"/>
          <w:marBottom w:val="0"/>
          <w:divBdr>
            <w:top w:val="none" w:sz="0" w:space="0" w:color="auto"/>
            <w:left w:val="none" w:sz="0" w:space="0" w:color="auto"/>
            <w:bottom w:val="none" w:sz="0" w:space="0" w:color="auto"/>
            <w:right w:val="none" w:sz="0" w:space="0" w:color="auto"/>
          </w:divBdr>
        </w:div>
        <w:div w:id="2015447566">
          <w:marLeft w:val="640"/>
          <w:marRight w:val="0"/>
          <w:marTop w:val="0"/>
          <w:marBottom w:val="0"/>
          <w:divBdr>
            <w:top w:val="none" w:sz="0" w:space="0" w:color="auto"/>
            <w:left w:val="none" w:sz="0" w:space="0" w:color="auto"/>
            <w:bottom w:val="none" w:sz="0" w:space="0" w:color="auto"/>
            <w:right w:val="none" w:sz="0" w:space="0" w:color="auto"/>
          </w:divBdr>
        </w:div>
        <w:div w:id="1272858748">
          <w:marLeft w:val="640"/>
          <w:marRight w:val="0"/>
          <w:marTop w:val="0"/>
          <w:marBottom w:val="0"/>
          <w:divBdr>
            <w:top w:val="none" w:sz="0" w:space="0" w:color="auto"/>
            <w:left w:val="none" w:sz="0" w:space="0" w:color="auto"/>
            <w:bottom w:val="none" w:sz="0" w:space="0" w:color="auto"/>
            <w:right w:val="none" w:sz="0" w:space="0" w:color="auto"/>
          </w:divBdr>
        </w:div>
        <w:div w:id="832376994">
          <w:marLeft w:val="640"/>
          <w:marRight w:val="0"/>
          <w:marTop w:val="0"/>
          <w:marBottom w:val="0"/>
          <w:divBdr>
            <w:top w:val="none" w:sz="0" w:space="0" w:color="auto"/>
            <w:left w:val="none" w:sz="0" w:space="0" w:color="auto"/>
            <w:bottom w:val="none" w:sz="0" w:space="0" w:color="auto"/>
            <w:right w:val="none" w:sz="0" w:space="0" w:color="auto"/>
          </w:divBdr>
        </w:div>
        <w:div w:id="1273316822">
          <w:marLeft w:val="640"/>
          <w:marRight w:val="0"/>
          <w:marTop w:val="0"/>
          <w:marBottom w:val="0"/>
          <w:divBdr>
            <w:top w:val="none" w:sz="0" w:space="0" w:color="auto"/>
            <w:left w:val="none" w:sz="0" w:space="0" w:color="auto"/>
            <w:bottom w:val="none" w:sz="0" w:space="0" w:color="auto"/>
            <w:right w:val="none" w:sz="0" w:space="0" w:color="auto"/>
          </w:divBdr>
        </w:div>
        <w:div w:id="609581258">
          <w:marLeft w:val="640"/>
          <w:marRight w:val="0"/>
          <w:marTop w:val="0"/>
          <w:marBottom w:val="0"/>
          <w:divBdr>
            <w:top w:val="none" w:sz="0" w:space="0" w:color="auto"/>
            <w:left w:val="none" w:sz="0" w:space="0" w:color="auto"/>
            <w:bottom w:val="none" w:sz="0" w:space="0" w:color="auto"/>
            <w:right w:val="none" w:sz="0" w:space="0" w:color="auto"/>
          </w:divBdr>
        </w:div>
        <w:div w:id="1422870581">
          <w:marLeft w:val="640"/>
          <w:marRight w:val="0"/>
          <w:marTop w:val="0"/>
          <w:marBottom w:val="0"/>
          <w:divBdr>
            <w:top w:val="none" w:sz="0" w:space="0" w:color="auto"/>
            <w:left w:val="none" w:sz="0" w:space="0" w:color="auto"/>
            <w:bottom w:val="none" w:sz="0" w:space="0" w:color="auto"/>
            <w:right w:val="none" w:sz="0" w:space="0" w:color="auto"/>
          </w:divBdr>
        </w:div>
        <w:div w:id="1735541495">
          <w:marLeft w:val="640"/>
          <w:marRight w:val="0"/>
          <w:marTop w:val="0"/>
          <w:marBottom w:val="0"/>
          <w:divBdr>
            <w:top w:val="none" w:sz="0" w:space="0" w:color="auto"/>
            <w:left w:val="none" w:sz="0" w:space="0" w:color="auto"/>
            <w:bottom w:val="none" w:sz="0" w:space="0" w:color="auto"/>
            <w:right w:val="none" w:sz="0" w:space="0" w:color="auto"/>
          </w:divBdr>
        </w:div>
        <w:div w:id="825433694">
          <w:marLeft w:val="640"/>
          <w:marRight w:val="0"/>
          <w:marTop w:val="0"/>
          <w:marBottom w:val="0"/>
          <w:divBdr>
            <w:top w:val="none" w:sz="0" w:space="0" w:color="auto"/>
            <w:left w:val="none" w:sz="0" w:space="0" w:color="auto"/>
            <w:bottom w:val="none" w:sz="0" w:space="0" w:color="auto"/>
            <w:right w:val="none" w:sz="0" w:space="0" w:color="auto"/>
          </w:divBdr>
        </w:div>
        <w:div w:id="1065370497">
          <w:marLeft w:val="640"/>
          <w:marRight w:val="0"/>
          <w:marTop w:val="0"/>
          <w:marBottom w:val="0"/>
          <w:divBdr>
            <w:top w:val="none" w:sz="0" w:space="0" w:color="auto"/>
            <w:left w:val="none" w:sz="0" w:space="0" w:color="auto"/>
            <w:bottom w:val="none" w:sz="0" w:space="0" w:color="auto"/>
            <w:right w:val="none" w:sz="0" w:space="0" w:color="auto"/>
          </w:divBdr>
        </w:div>
        <w:div w:id="1496413257">
          <w:marLeft w:val="640"/>
          <w:marRight w:val="0"/>
          <w:marTop w:val="0"/>
          <w:marBottom w:val="0"/>
          <w:divBdr>
            <w:top w:val="none" w:sz="0" w:space="0" w:color="auto"/>
            <w:left w:val="none" w:sz="0" w:space="0" w:color="auto"/>
            <w:bottom w:val="none" w:sz="0" w:space="0" w:color="auto"/>
            <w:right w:val="none" w:sz="0" w:space="0" w:color="auto"/>
          </w:divBdr>
        </w:div>
        <w:div w:id="881670997">
          <w:marLeft w:val="640"/>
          <w:marRight w:val="0"/>
          <w:marTop w:val="0"/>
          <w:marBottom w:val="0"/>
          <w:divBdr>
            <w:top w:val="none" w:sz="0" w:space="0" w:color="auto"/>
            <w:left w:val="none" w:sz="0" w:space="0" w:color="auto"/>
            <w:bottom w:val="none" w:sz="0" w:space="0" w:color="auto"/>
            <w:right w:val="none" w:sz="0" w:space="0" w:color="auto"/>
          </w:divBdr>
        </w:div>
        <w:div w:id="1280602834">
          <w:marLeft w:val="640"/>
          <w:marRight w:val="0"/>
          <w:marTop w:val="0"/>
          <w:marBottom w:val="0"/>
          <w:divBdr>
            <w:top w:val="none" w:sz="0" w:space="0" w:color="auto"/>
            <w:left w:val="none" w:sz="0" w:space="0" w:color="auto"/>
            <w:bottom w:val="none" w:sz="0" w:space="0" w:color="auto"/>
            <w:right w:val="none" w:sz="0" w:space="0" w:color="auto"/>
          </w:divBdr>
        </w:div>
        <w:div w:id="812255091">
          <w:marLeft w:val="640"/>
          <w:marRight w:val="0"/>
          <w:marTop w:val="0"/>
          <w:marBottom w:val="0"/>
          <w:divBdr>
            <w:top w:val="none" w:sz="0" w:space="0" w:color="auto"/>
            <w:left w:val="none" w:sz="0" w:space="0" w:color="auto"/>
            <w:bottom w:val="none" w:sz="0" w:space="0" w:color="auto"/>
            <w:right w:val="none" w:sz="0" w:space="0" w:color="auto"/>
          </w:divBdr>
        </w:div>
        <w:div w:id="1681471242">
          <w:marLeft w:val="640"/>
          <w:marRight w:val="0"/>
          <w:marTop w:val="0"/>
          <w:marBottom w:val="0"/>
          <w:divBdr>
            <w:top w:val="none" w:sz="0" w:space="0" w:color="auto"/>
            <w:left w:val="none" w:sz="0" w:space="0" w:color="auto"/>
            <w:bottom w:val="none" w:sz="0" w:space="0" w:color="auto"/>
            <w:right w:val="none" w:sz="0" w:space="0" w:color="auto"/>
          </w:divBdr>
        </w:div>
        <w:div w:id="1400789152">
          <w:marLeft w:val="640"/>
          <w:marRight w:val="0"/>
          <w:marTop w:val="0"/>
          <w:marBottom w:val="0"/>
          <w:divBdr>
            <w:top w:val="none" w:sz="0" w:space="0" w:color="auto"/>
            <w:left w:val="none" w:sz="0" w:space="0" w:color="auto"/>
            <w:bottom w:val="none" w:sz="0" w:space="0" w:color="auto"/>
            <w:right w:val="none" w:sz="0" w:space="0" w:color="auto"/>
          </w:divBdr>
        </w:div>
        <w:div w:id="1987933975">
          <w:marLeft w:val="640"/>
          <w:marRight w:val="0"/>
          <w:marTop w:val="0"/>
          <w:marBottom w:val="0"/>
          <w:divBdr>
            <w:top w:val="none" w:sz="0" w:space="0" w:color="auto"/>
            <w:left w:val="none" w:sz="0" w:space="0" w:color="auto"/>
            <w:bottom w:val="none" w:sz="0" w:space="0" w:color="auto"/>
            <w:right w:val="none" w:sz="0" w:space="0" w:color="auto"/>
          </w:divBdr>
        </w:div>
        <w:div w:id="76945562">
          <w:marLeft w:val="640"/>
          <w:marRight w:val="0"/>
          <w:marTop w:val="0"/>
          <w:marBottom w:val="0"/>
          <w:divBdr>
            <w:top w:val="none" w:sz="0" w:space="0" w:color="auto"/>
            <w:left w:val="none" w:sz="0" w:space="0" w:color="auto"/>
            <w:bottom w:val="none" w:sz="0" w:space="0" w:color="auto"/>
            <w:right w:val="none" w:sz="0" w:space="0" w:color="auto"/>
          </w:divBdr>
        </w:div>
        <w:div w:id="1276905018">
          <w:marLeft w:val="640"/>
          <w:marRight w:val="0"/>
          <w:marTop w:val="0"/>
          <w:marBottom w:val="0"/>
          <w:divBdr>
            <w:top w:val="none" w:sz="0" w:space="0" w:color="auto"/>
            <w:left w:val="none" w:sz="0" w:space="0" w:color="auto"/>
            <w:bottom w:val="none" w:sz="0" w:space="0" w:color="auto"/>
            <w:right w:val="none" w:sz="0" w:space="0" w:color="auto"/>
          </w:divBdr>
        </w:div>
        <w:div w:id="104887301">
          <w:marLeft w:val="640"/>
          <w:marRight w:val="0"/>
          <w:marTop w:val="0"/>
          <w:marBottom w:val="0"/>
          <w:divBdr>
            <w:top w:val="none" w:sz="0" w:space="0" w:color="auto"/>
            <w:left w:val="none" w:sz="0" w:space="0" w:color="auto"/>
            <w:bottom w:val="none" w:sz="0" w:space="0" w:color="auto"/>
            <w:right w:val="none" w:sz="0" w:space="0" w:color="auto"/>
          </w:divBdr>
        </w:div>
        <w:div w:id="996616004">
          <w:marLeft w:val="640"/>
          <w:marRight w:val="0"/>
          <w:marTop w:val="0"/>
          <w:marBottom w:val="0"/>
          <w:divBdr>
            <w:top w:val="none" w:sz="0" w:space="0" w:color="auto"/>
            <w:left w:val="none" w:sz="0" w:space="0" w:color="auto"/>
            <w:bottom w:val="none" w:sz="0" w:space="0" w:color="auto"/>
            <w:right w:val="none" w:sz="0" w:space="0" w:color="auto"/>
          </w:divBdr>
        </w:div>
        <w:div w:id="102960348">
          <w:marLeft w:val="640"/>
          <w:marRight w:val="0"/>
          <w:marTop w:val="0"/>
          <w:marBottom w:val="0"/>
          <w:divBdr>
            <w:top w:val="none" w:sz="0" w:space="0" w:color="auto"/>
            <w:left w:val="none" w:sz="0" w:space="0" w:color="auto"/>
            <w:bottom w:val="none" w:sz="0" w:space="0" w:color="auto"/>
            <w:right w:val="none" w:sz="0" w:space="0" w:color="auto"/>
          </w:divBdr>
        </w:div>
        <w:div w:id="1302618782">
          <w:marLeft w:val="640"/>
          <w:marRight w:val="0"/>
          <w:marTop w:val="0"/>
          <w:marBottom w:val="0"/>
          <w:divBdr>
            <w:top w:val="none" w:sz="0" w:space="0" w:color="auto"/>
            <w:left w:val="none" w:sz="0" w:space="0" w:color="auto"/>
            <w:bottom w:val="none" w:sz="0" w:space="0" w:color="auto"/>
            <w:right w:val="none" w:sz="0" w:space="0" w:color="auto"/>
          </w:divBdr>
        </w:div>
        <w:div w:id="1315061059">
          <w:marLeft w:val="640"/>
          <w:marRight w:val="0"/>
          <w:marTop w:val="0"/>
          <w:marBottom w:val="0"/>
          <w:divBdr>
            <w:top w:val="none" w:sz="0" w:space="0" w:color="auto"/>
            <w:left w:val="none" w:sz="0" w:space="0" w:color="auto"/>
            <w:bottom w:val="none" w:sz="0" w:space="0" w:color="auto"/>
            <w:right w:val="none" w:sz="0" w:space="0" w:color="auto"/>
          </w:divBdr>
        </w:div>
        <w:div w:id="116334156">
          <w:marLeft w:val="640"/>
          <w:marRight w:val="0"/>
          <w:marTop w:val="0"/>
          <w:marBottom w:val="0"/>
          <w:divBdr>
            <w:top w:val="none" w:sz="0" w:space="0" w:color="auto"/>
            <w:left w:val="none" w:sz="0" w:space="0" w:color="auto"/>
            <w:bottom w:val="none" w:sz="0" w:space="0" w:color="auto"/>
            <w:right w:val="none" w:sz="0" w:space="0" w:color="auto"/>
          </w:divBdr>
        </w:div>
        <w:div w:id="1955093201">
          <w:marLeft w:val="640"/>
          <w:marRight w:val="0"/>
          <w:marTop w:val="0"/>
          <w:marBottom w:val="0"/>
          <w:divBdr>
            <w:top w:val="none" w:sz="0" w:space="0" w:color="auto"/>
            <w:left w:val="none" w:sz="0" w:space="0" w:color="auto"/>
            <w:bottom w:val="none" w:sz="0" w:space="0" w:color="auto"/>
            <w:right w:val="none" w:sz="0" w:space="0" w:color="auto"/>
          </w:divBdr>
        </w:div>
        <w:div w:id="2065717307">
          <w:marLeft w:val="640"/>
          <w:marRight w:val="0"/>
          <w:marTop w:val="0"/>
          <w:marBottom w:val="0"/>
          <w:divBdr>
            <w:top w:val="none" w:sz="0" w:space="0" w:color="auto"/>
            <w:left w:val="none" w:sz="0" w:space="0" w:color="auto"/>
            <w:bottom w:val="none" w:sz="0" w:space="0" w:color="auto"/>
            <w:right w:val="none" w:sz="0" w:space="0" w:color="auto"/>
          </w:divBdr>
        </w:div>
        <w:div w:id="1231380906">
          <w:marLeft w:val="640"/>
          <w:marRight w:val="0"/>
          <w:marTop w:val="0"/>
          <w:marBottom w:val="0"/>
          <w:divBdr>
            <w:top w:val="none" w:sz="0" w:space="0" w:color="auto"/>
            <w:left w:val="none" w:sz="0" w:space="0" w:color="auto"/>
            <w:bottom w:val="none" w:sz="0" w:space="0" w:color="auto"/>
            <w:right w:val="none" w:sz="0" w:space="0" w:color="auto"/>
          </w:divBdr>
        </w:div>
        <w:div w:id="5596794">
          <w:marLeft w:val="640"/>
          <w:marRight w:val="0"/>
          <w:marTop w:val="0"/>
          <w:marBottom w:val="0"/>
          <w:divBdr>
            <w:top w:val="none" w:sz="0" w:space="0" w:color="auto"/>
            <w:left w:val="none" w:sz="0" w:space="0" w:color="auto"/>
            <w:bottom w:val="none" w:sz="0" w:space="0" w:color="auto"/>
            <w:right w:val="none" w:sz="0" w:space="0" w:color="auto"/>
          </w:divBdr>
        </w:div>
        <w:div w:id="1338774107">
          <w:marLeft w:val="640"/>
          <w:marRight w:val="0"/>
          <w:marTop w:val="0"/>
          <w:marBottom w:val="0"/>
          <w:divBdr>
            <w:top w:val="none" w:sz="0" w:space="0" w:color="auto"/>
            <w:left w:val="none" w:sz="0" w:space="0" w:color="auto"/>
            <w:bottom w:val="none" w:sz="0" w:space="0" w:color="auto"/>
            <w:right w:val="none" w:sz="0" w:space="0" w:color="auto"/>
          </w:divBdr>
        </w:div>
        <w:div w:id="1823034642">
          <w:marLeft w:val="640"/>
          <w:marRight w:val="0"/>
          <w:marTop w:val="0"/>
          <w:marBottom w:val="0"/>
          <w:divBdr>
            <w:top w:val="none" w:sz="0" w:space="0" w:color="auto"/>
            <w:left w:val="none" w:sz="0" w:space="0" w:color="auto"/>
            <w:bottom w:val="none" w:sz="0" w:space="0" w:color="auto"/>
            <w:right w:val="none" w:sz="0" w:space="0" w:color="auto"/>
          </w:divBdr>
        </w:div>
        <w:div w:id="955256144">
          <w:marLeft w:val="640"/>
          <w:marRight w:val="0"/>
          <w:marTop w:val="0"/>
          <w:marBottom w:val="0"/>
          <w:divBdr>
            <w:top w:val="none" w:sz="0" w:space="0" w:color="auto"/>
            <w:left w:val="none" w:sz="0" w:space="0" w:color="auto"/>
            <w:bottom w:val="none" w:sz="0" w:space="0" w:color="auto"/>
            <w:right w:val="none" w:sz="0" w:space="0" w:color="auto"/>
          </w:divBdr>
        </w:div>
        <w:div w:id="524026101">
          <w:marLeft w:val="640"/>
          <w:marRight w:val="0"/>
          <w:marTop w:val="0"/>
          <w:marBottom w:val="0"/>
          <w:divBdr>
            <w:top w:val="none" w:sz="0" w:space="0" w:color="auto"/>
            <w:left w:val="none" w:sz="0" w:space="0" w:color="auto"/>
            <w:bottom w:val="none" w:sz="0" w:space="0" w:color="auto"/>
            <w:right w:val="none" w:sz="0" w:space="0" w:color="auto"/>
          </w:divBdr>
        </w:div>
        <w:div w:id="1413549790">
          <w:marLeft w:val="640"/>
          <w:marRight w:val="0"/>
          <w:marTop w:val="0"/>
          <w:marBottom w:val="0"/>
          <w:divBdr>
            <w:top w:val="none" w:sz="0" w:space="0" w:color="auto"/>
            <w:left w:val="none" w:sz="0" w:space="0" w:color="auto"/>
            <w:bottom w:val="none" w:sz="0" w:space="0" w:color="auto"/>
            <w:right w:val="none" w:sz="0" w:space="0" w:color="auto"/>
          </w:divBdr>
        </w:div>
        <w:div w:id="1645312567">
          <w:marLeft w:val="640"/>
          <w:marRight w:val="0"/>
          <w:marTop w:val="0"/>
          <w:marBottom w:val="0"/>
          <w:divBdr>
            <w:top w:val="none" w:sz="0" w:space="0" w:color="auto"/>
            <w:left w:val="none" w:sz="0" w:space="0" w:color="auto"/>
            <w:bottom w:val="none" w:sz="0" w:space="0" w:color="auto"/>
            <w:right w:val="none" w:sz="0" w:space="0" w:color="auto"/>
          </w:divBdr>
        </w:div>
        <w:div w:id="131942285">
          <w:marLeft w:val="640"/>
          <w:marRight w:val="0"/>
          <w:marTop w:val="0"/>
          <w:marBottom w:val="0"/>
          <w:divBdr>
            <w:top w:val="none" w:sz="0" w:space="0" w:color="auto"/>
            <w:left w:val="none" w:sz="0" w:space="0" w:color="auto"/>
            <w:bottom w:val="none" w:sz="0" w:space="0" w:color="auto"/>
            <w:right w:val="none" w:sz="0" w:space="0" w:color="auto"/>
          </w:divBdr>
        </w:div>
        <w:div w:id="1258059009">
          <w:marLeft w:val="640"/>
          <w:marRight w:val="0"/>
          <w:marTop w:val="0"/>
          <w:marBottom w:val="0"/>
          <w:divBdr>
            <w:top w:val="none" w:sz="0" w:space="0" w:color="auto"/>
            <w:left w:val="none" w:sz="0" w:space="0" w:color="auto"/>
            <w:bottom w:val="none" w:sz="0" w:space="0" w:color="auto"/>
            <w:right w:val="none" w:sz="0" w:space="0" w:color="auto"/>
          </w:divBdr>
        </w:div>
        <w:div w:id="1508247567">
          <w:marLeft w:val="640"/>
          <w:marRight w:val="0"/>
          <w:marTop w:val="0"/>
          <w:marBottom w:val="0"/>
          <w:divBdr>
            <w:top w:val="none" w:sz="0" w:space="0" w:color="auto"/>
            <w:left w:val="none" w:sz="0" w:space="0" w:color="auto"/>
            <w:bottom w:val="none" w:sz="0" w:space="0" w:color="auto"/>
            <w:right w:val="none" w:sz="0" w:space="0" w:color="auto"/>
          </w:divBdr>
        </w:div>
        <w:div w:id="993603810">
          <w:marLeft w:val="640"/>
          <w:marRight w:val="0"/>
          <w:marTop w:val="0"/>
          <w:marBottom w:val="0"/>
          <w:divBdr>
            <w:top w:val="none" w:sz="0" w:space="0" w:color="auto"/>
            <w:left w:val="none" w:sz="0" w:space="0" w:color="auto"/>
            <w:bottom w:val="none" w:sz="0" w:space="0" w:color="auto"/>
            <w:right w:val="none" w:sz="0" w:space="0" w:color="auto"/>
          </w:divBdr>
        </w:div>
        <w:div w:id="334385480">
          <w:marLeft w:val="640"/>
          <w:marRight w:val="0"/>
          <w:marTop w:val="0"/>
          <w:marBottom w:val="0"/>
          <w:divBdr>
            <w:top w:val="none" w:sz="0" w:space="0" w:color="auto"/>
            <w:left w:val="none" w:sz="0" w:space="0" w:color="auto"/>
            <w:bottom w:val="none" w:sz="0" w:space="0" w:color="auto"/>
            <w:right w:val="none" w:sz="0" w:space="0" w:color="auto"/>
          </w:divBdr>
        </w:div>
        <w:div w:id="758332868">
          <w:marLeft w:val="640"/>
          <w:marRight w:val="0"/>
          <w:marTop w:val="0"/>
          <w:marBottom w:val="0"/>
          <w:divBdr>
            <w:top w:val="none" w:sz="0" w:space="0" w:color="auto"/>
            <w:left w:val="none" w:sz="0" w:space="0" w:color="auto"/>
            <w:bottom w:val="none" w:sz="0" w:space="0" w:color="auto"/>
            <w:right w:val="none" w:sz="0" w:space="0" w:color="auto"/>
          </w:divBdr>
        </w:div>
        <w:div w:id="17125193">
          <w:marLeft w:val="640"/>
          <w:marRight w:val="0"/>
          <w:marTop w:val="0"/>
          <w:marBottom w:val="0"/>
          <w:divBdr>
            <w:top w:val="none" w:sz="0" w:space="0" w:color="auto"/>
            <w:left w:val="none" w:sz="0" w:space="0" w:color="auto"/>
            <w:bottom w:val="none" w:sz="0" w:space="0" w:color="auto"/>
            <w:right w:val="none" w:sz="0" w:space="0" w:color="auto"/>
          </w:divBdr>
        </w:div>
        <w:div w:id="418448130">
          <w:marLeft w:val="640"/>
          <w:marRight w:val="0"/>
          <w:marTop w:val="0"/>
          <w:marBottom w:val="0"/>
          <w:divBdr>
            <w:top w:val="none" w:sz="0" w:space="0" w:color="auto"/>
            <w:left w:val="none" w:sz="0" w:space="0" w:color="auto"/>
            <w:bottom w:val="none" w:sz="0" w:space="0" w:color="auto"/>
            <w:right w:val="none" w:sz="0" w:space="0" w:color="auto"/>
          </w:divBdr>
        </w:div>
        <w:div w:id="1211379007">
          <w:marLeft w:val="640"/>
          <w:marRight w:val="0"/>
          <w:marTop w:val="0"/>
          <w:marBottom w:val="0"/>
          <w:divBdr>
            <w:top w:val="none" w:sz="0" w:space="0" w:color="auto"/>
            <w:left w:val="none" w:sz="0" w:space="0" w:color="auto"/>
            <w:bottom w:val="none" w:sz="0" w:space="0" w:color="auto"/>
            <w:right w:val="none" w:sz="0" w:space="0" w:color="auto"/>
          </w:divBdr>
        </w:div>
        <w:div w:id="1166478814">
          <w:marLeft w:val="640"/>
          <w:marRight w:val="0"/>
          <w:marTop w:val="0"/>
          <w:marBottom w:val="0"/>
          <w:divBdr>
            <w:top w:val="none" w:sz="0" w:space="0" w:color="auto"/>
            <w:left w:val="none" w:sz="0" w:space="0" w:color="auto"/>
            <w:bottom w:val="none" w:sz="0" w:space="0" w:color="auto"/>
            <w:right w:val="none" w:sz="0" w:space="0" w:color="auto"/>
          </w:divBdr>
        </w:div>
        <w:div w:id="24328440">
          <w:marLeft w:val="640"/>
          <w:marRight w:val="0"/>
          <w:marTop w:val="0"/>
          <w:marBottom w:val="0"/>
          <w:divBdr>
            <w:top w:val="none" w:sz="0" w:space="0" w:color="auto"/>
            <w:left w:val="none" w:sz="0" w:space="0" w:color="auto"/>
            <w:bottom w:val="none" w:sz="0" w:space="0" w:color="auto"/>
            <w:right w:val="none" w:sz="0" w:space="0" w:color="auto"/>
          </w:divBdr>
        </w:div>
        <w:div w:id="272445489">
          <w:marLeft w:val="640"/>
          <w:marRight w:val="0"/>
          <w:marTop w:val="0"/>
          <w:marBottom w:val="0"/>
          <w:divBdr>
            <w:top w:val="none" w:sz="0" w:space="0" w:color="auto"/>
            <w:left w:val="none" w:sz="0" w:space="0" w:color="auto"/>
            <w:bottom w:val="none" w:sz="0" w:space="0" w:color="auto"/>
            <w:right w:val="none" w:sz="0" w:space="0" w:color="auto"/>
          </w:divBdr>
        </w:div>
        <w:div w:id="963006325">
          <w:marLeft w:val="640"/>
          <w:marRight w:val="0"/>
          <w:marTop w:val="0"/>
          <w:marBottom w:val="0"/>
          <w:divBdr>
            <w:top w:val="none" w:sz="0" w:space="0" w:color="auto"/>
            <w:left w:val="none" w:sz="0" w:space="0" w:color="auto"/>
            <w:bottom w:val="none" w:sz="0" w:space="0" w:color="auto"/>
            <w:right w:val="none" w:sz="0" w:space="0" w:color="auto"/>
          </w:divBdr>
        </w:div>
        <w:div w:id="990981422">
          <w:marLeft w:val="640"/>
          <w:marRight w:val="0"/>
          <w:marTop w:val="0"/>
          <w:marBottom w:val="0"/>
          <w:divBdr>
            <w:top w:val="none" w:sz="0" w:space="0" w:color="auto"/>
            <w:left w:val="none" w:sz="0" w:space="0" w:color="auto"/>
            <w:bottom w:val="none" w:sz="0" w:space="0" w:color="auto"/>
            <w:right w:val="none" w:sz="0" w:space="0" w:color="auto"/>
          </w:divBdr>
        </w:div>
      </w:divsChild>
    </w:div>
    <w:div w:id="370695038">
      <w:bodyDiv w:val="1"/>
      <w:marLeft w:val="0"/>
      <w:marRight w:val="0"/>
      <w:marTop w:val="0"/>
      <w:marBottom w:val="0"/>
      <w:divBdr>
        <w:top w:val="none" w:sz="0" w:space="0" w:color="auto"/>
        <w:left w:val="none" w:sz="0" w:space="0" w:color="auto"/>
        <w:bottom w:val="none" w:sz="0" w:space="0" w:color="auto"/>
        <w:right w:val="none" w:sz="0" w:space="0" w:color="auto"/>
      </w:divBdr>
      <w:divsChild>
        <w:div w:id="344064193">
          <w:marLeft w:val="640"/>
          <w:marRight w:val="0"/>
          <w:marTop w:val="0"/>
          <w:marBottom w:val="0"/>
          <w:divBdr>
            <w:top w:val="none" w:sz="0" w:space="0" w:color="auto"/>
            <w:left w:val="none" w:sz="0" w:space="0" w:color="auto"/>
            <w:bottom w:val="none" w:sz="0" w:space="0" w:color="auto"/>
            <w:right w:val="none" w:sz="0" w:space="0" w:color="auto"/>
          </w:divBdr>
        </w:div>
        <w:div w:id="283582494">
          <w:marLeft w:val="640"/>
          <w:marRight w:val="0"/>
          <w:marTop w:val="0"/>
          <w:marBottom w:val="0"/>
          <w:divBdr>
            <w:top w:val="none" w:sz="0" w:space="0" w:color="auto"/>
            <w:left w:val="none" w:sz="0" w:space="0" w:color="auto"/>
            <w:bottom w:val="none" w:sz="0" w:space="0" w:color="auto"/>
            <w:right w:val="none" w:sz="0" w:space="0" w:color="auto"/>
          </w:divBdr>
        </w:div>
        <w:div w:id="31659508">
          <w:marLeft w:val="640"/>
          <w:marRight w:val="0"/>
          <w:marTop w:val="0"/>
          <w:marBottom w:val="0"/>
          <w:divBdr>
            <w:top w:val="none" w:sz="0" w:space="0" w:color="auto"/>
            <w:left w:val="none" w:sz="0" w:space="0" w:color="auto"/>
            <w:bottom w:val="none" w:sz="0" w:space="0" w:color="auto"/>
            <w:right w:val="none" w:sz="0" w:space="0" w:color="auto"/>
          </w:divBdr>
        </w:div>
        <w:div w:id="907616164">
          <w:marLeft w:val="640"/>
          <w:marRight w:val="0"/>
          <w:marTop w:val="0"/>
          <w:marBottom w:val="0"/>
          <w:divBdr>
            <w:top w:val="none" w:sz="0" w:space="0" w:color="auto"/>
            <w:left w:val="none" w:sz="0" w:space="0" w:color="auto"/>
            <w:bottom w:val="none" w:sz="0" w:space="0" w:color="auto"/>
            <w:right w:val="none" w:sz="0" w:space="0" w:color="auto"/>
          </w:divBdr>
        </w:div>
        <w:div w:id="508837584">
          <w:marLeft w:val="640"/>
          <w:marRight w:val="0"/>
          <w:marTop w:val="0"/>
          <w:marBottom w:val="0"/>
          <w:divBdr>
            <w:top w:val="none" w:sz="0" w:space="0" w:color="auto"/>
            <w:left w:val="none" w:sz="0" w:space="0" w:color="auto"/>
            <w:bottom w:val="none" w:sz="0" w:space="0" w:color="auto"/>
            <w:right w:val="none" w:sz="0" w:space="0" w:color="auto"/>
          </w:divBdr>
        </w:div>
        <w:div w:id="357239330">
          <w:marLeft w:val="640"/>
          <w:marRight w:val="0"/>
          <w:marTop w:val="0"/>
          <w:marBottom w:val="0"/>
          <w:divBdr>
            <w:top w:val="none" w:sz="0" w:space="0" w:color="auto"/>
            <w:left w:val="none" w:sz="0" w:space="0" w:color="auto"/>
            <w:bottom w:val="none" w:sz="0" w:space="0" w:color="auto"/>
            <w:right w:val="none" w:sz="0" w:space="0" w:color="auto"/>
          </w:divBdr>
        </w:div>
        <w:div w:id="1425539282">
          <w:marLeft w:val="640"/>
          <w:marRight w:val="0"/>
          <w:marTop w:val="0"/>
          <w:marBottom w:val="0"/>
          <w:divBdr>
            <w:top w:val="none" w:sz="0" w:space="0" w:color="auto"/>
            <w:left w:val="none" w:sz="0" w:space="0" w:color="auto"/>
            <w:bottom w:val="none" w:sz="0" w:space="0" w:color="auto"/>
            <w:right w:val="none" w:sz="0" w:space="0" w:color="auto"/>
          </w:divBdr>
        </w:div>
        <w:div w:id="972321837">
          <w:marLeft w:val="640"/>
          <w:marRight w:val="0"/>
          <w:marTop w:val="0"/>
          <w:marBottom w:val="0"/>
          <w:divBdr>
            <w:top w:val="none" w:sz="0" w:space="0" w:color="auto"/>
            <w:left w:val="none" w:sz="0" w:space="0" w:color="auto"/>
            <w:bottom w:val="none" w:sz="0" w:space="0" w:color="auto"/>
            <w:right w:val="none" w:sz="0" w:space="0" w:color="auto"/>
          </w:divBdr>
        </w:div>
        <w:div w:id="942417466">
          <w:marLeft w:val="640"/>
          <w:marRight w:val="0"/>
          <w:marTop w:val="0"/>
          <w:marBottom w:val="0"/>
          <w:divBdr>
            <w:top w:val="none" w:sz="0" w:space="0" w:color="auto"/>
            <w:left w:val="none" w:sz="0" w:space="0" w:color="auto"/>
            <w:bottom w:val="none" w:sz="0" w:space="0" w:color="auto"/>
            <w:right w:val="none" w:sz="0" w:space="0" w:color="auto"/>
          </w:divBdr>
        </w:div>
        <w:div w:id="333387172">
          <w:marLeft w:val="640"/>
          <w:marRight w:val="0"/>
          <w:marTop w:val="0"/>
          <w:marBottom w:val="0"/>
          <w:divBdr>
            <w:top w:val="none" w:sz="0" w:space="0" w:color="auto"/>
            <w:left w:val="none" w:sz="0" w:space="0" w:color="auto"/>
            <w:bottom w:val="none" w:sz="0" w:space="0" w:color="auto"/>
            <w:right w:val="none" w:sz="0" w:space="0" w:color="auto"/>
          </w:divBdr>
        </w:div>
        <w:div w:id="560603585">
          <w:marLeft w:val="640"/>
          <w:marRight w:val="0"/>
          <w:marTop w:val="0"/>
          <w:marBottom w:val="0"/>
          <w:divBdr>
            <w:top w:val="none" w:sz="0" w:space="0" w:color="auto"/>
            <w:left w:val="none" w:sz="0" w:space="0" w:color="auto"/>
            <w:bottom w:val="none" w:sz="0" w:space="0" w:color="auto"/>
            <w:right w:val="none" w:sz="0" w:space="0" w:color="auto"/>
          </w:divBdr>
        </w:div>
        <w:div w:id="1708026340">
          <w:marLeft w:val="640"/>
          <w:marRight w:val="0"/>
          <w:marTop w:val="0"/>
          <w:marBottom w:val="0"/>
          <w:divBdr>
            <w:top w:val="none" w:sz="0" w:space="0" w:color="auto"/>
            <w:left w:val="none" w:sz="0" w:space="0" w:color="auto"/>
            <w:bottom w:val="none" w:sz="0" w:space="0" w:color="auto"/>
            <w:right w:val="none" w:sz="0" w:space="0" w:color="auto"/>
          </w:divBdr>
        </w:div>
        <w:div w:id="215121342">
          <w:marLeft w:val="640"/>
          <w:marRight w:val="0"/>
          <w:marTop w:val="0"/>
          <w:marBottom w:val="0"/>
          <w:divBdr>
            <w:top w:val="none" w:sz="0" w:space="0" w:color="auto"/>
            <w:left w:val="none" w:sz="0" w:space="0" w:color="auto"/>
            <w:bottom w:val="none" w:sz="0" w:space="0" w:color="auto"/>
            <w:right w:val="none" w:sz="0" w:space="0" w:color="auto"/>
          </w:divBdr>
        </w:div>
        <w:div w:id="47655291">
          <w:marLeft w:val="640"/>
          <w:marRight w:val="0"/>
          <w:marTop w:val="0"/>
          <w:marBottom w:val="0"/>
          <w:divBdr>
            <w:top w:val="none" w:sz="0" w:space="0" w:color="auto"/>
            <w:left w:val="none" w:sz="0" w:space="0" w:color="auto"/>
            <w:bottom w:val="none" w:sz="0" w:space="0" w:color="auto"/>
            <w:right w:val="none" w:sz="0" w:space="0" w:color="auto"/>
          </w:divBdr>
        </w:div>
        <w:div w:id="1746686373">
          <w:marLeft w:val="640"/>
          <w:marRight w:val="0"/>
          <w:marTop w:val="0"/>
          <w:marBottom w:val="0"/>
          <w:divBdr>
            <w:top w:val="none" w:sz="0" w:space="0" w:color="auto"/>
            <w:left w:val="none" w:sz="0" w:space="0" w:color="auto"/>
            <w:bottom w:val="none" w:sz="0" w:space="0" w:color="auto"/>
            <w:right w:val="none" w:sz="0" w:space="0" w:color="auto"/>
          </w:divBdr>
        </w:div>
        <w:div w:id="235287264">
          <w:marLeft w:val="640"/>
          <w:marRight w:val="0"/>
          <w:marTop w:val="0"/>
          <w:marBottom w:val="0"/>
          <w:divBdr>
            <w:top w:val="none" w:sz="0" w:space="0" w:color="auto"/>
            <w:left w:val="none" w:sz="0" w:space="0" w:color="auto"/>
            <w:bottom w:val="none" w:sz="0" w:space="0" w:color="auto"/>
            <w:right w:val="none" w:sz="0" w:space="0" w:color="auto"/>
          </w:divBdr>
        </w:div>
        <w:div w:id="1478718476">
          <w:marLeft w:val="640"/>
          <w:marRight w:val="0"/>
          <w:marTop w:val="0"/>
          <w:marBottom w:val="0"/>
          <w:divBdr>
            <w:top w:val="none" w:sz="0" w:space="0" w:color="auto"/>
            <w:left w:val="none" w:sz="0" w:space="0" w:color="auto"/>
            <w:bottom w:val="none" w:sz="0" w:space="0" w:color="auto"/>
            <w:right w:val="none" w:sz="0" w:space="0" w:color="auto"/>
          </w:divBdr>
        </w:div>
        <w:div w:id="611978705">
          <w:marLeft w:val="640"/>
          <w:marRight w:val="0"/>
          <w:marTop w:val="0"/>
          <w:marBottom w:val="0"/>
          <w:divBdr>
            <w:top w:val="none" w:sz="0" w:space="0" w:color="auto"/>
            <w:left w:val="none" w:sz="0" w:space="0" w:color="auto"/>
            <w:bottom w:val="none" w:sz="0" w:space="0" w:color="auto"/>
            <w:right w:val="none" w:sz="0" w:space="0" w:color="auto"/>
          </w:divBdr>
        </w:div>
        <w:div w:id="1072237564">
          <w:marLeft w:val="640"/>
          <w:marRight w:val="0"/>
          <w:marTop w:val="0"/>
          <w:marBottom w:val="0"/>
          <w:divBdr>
            <w:top w:val="none" w:sz="0" w:space="0" w:color="auto"/>
            <w:left w:val="none" w:sz="0" w:space="0" w:color="auto"/>
            <w:bottom w:val="none" w:sz="0" w:space="0" w:color="auto"/>
            <w:right w:val="none" w:sz="0" w:space="0" w:color="auto"/>
          </w:divBdr>
        </w:div>
        <w:div w:id="1201359953">
          <w:marLeft w:val="640"/>
          <w:marRight w:val="0"/>
          <w:marTop w:val="0"/>
          <w:marBottom w:val="0"/>
          <w:divBdr>
            <w:top w:val="none" w:sz="0" w:space="0" w:color="auto"/>
            <w:left w:val="none" w:sz="0" w:space="0" w:color="auto"/>
            <w:bottom w:val="none" w:sz="0" w:space="0" w:color="auto"/>
            <w:right w:val="none" w:sz="0" w:space="0" w:color="auto"/>
          </w:divBdr>
        </w:div>
        <w:div w:id="1761635646">
          <w:marLeft w:val="640"/>
          <w:marRight w:val="0"/>
          <w:marTop w:val="0"/>
          <w:marBottom w:val="0"/>
          <w:divBdr>
            <w:top w:val="none" w:sz="0" w:space="0" w:color="auto"/>
            <w:left w:val="none" w:sz="0" w:space="0" w:color="auto"/>
            <w:bottom w:val="none" w:sz="0" w:space="0" w:color="auto"/>
            <w:right w:val="none" w:sz="0" w:space="0" w:color="auto"/>
          </w:divBdr>
        </w:div>
        <w:div w:id="1386877452">
          <w:marLeft w:val="640"/>
          <w:marRight w:val="0"/>
          <w:marTop w:val="0"/>
          <w:marBottom w:val="0"/>
          <w:divBdr>
            <w:top w:val="none" w:sz="0" w:space="0" w:color="auto"/>
            <w:left w:val="none" w:sz="0" w:space="0" w:color="auto"/>
            <w:bottom w:val="none" w:sz="0" w:space="0" w:color="auto"/>
            <w:right w:val="none" w:sz="0" w:space="0" w:color="auto"/>
          </w:divBdr>
        </w:div>
      </w:divsChild>
    </w:div>
    <w:div w:id="371271144">
      <w:bodyDiv w:val="1"/>
      <w:marLeft w:val="0"/>
      <w:marRight w:val="0"/>
      <w:marTop w:val="0"/>
      <w:marBottom w:val="0"/>
      <w:divBdr>
        <w:top w:val="none" w:sz="0" w:space="0" w:color="auto"/>
        <w:left w:val="none" w:sz="0" w:space="0" w:color="auto"/>
        <w:bottom w:val="none" w:sz="0" w:space="0" w:color="auto"/>
        <w:right w:val="none" w:sz="0" w:space="0" w:color="auto"/>
      </w:divBdr>
      <w:divsChild>
        <w:div w:id="1252160586">
          <w:marLeft w:val="640"/>
          <w:marRight w:val="0"/>
          <w:marTop w:val="0"/>
          <w:marBottom w:val="0"/>
          <w:divBdr>
            <w:top w:val="none" w:sz="0" w:space="0" w:color="auto"/>
            <w:left w:val="none" w:sz="0" w:space="0" w:color="auto"/>
            <w:bottom w:val="none" w:sz="0" w:space="0" w:color="auto"/>
            <w:right w:val="none" w:sz="0" w:space="0" w:color="auto"/>
          </w:divBdr>
        </w:div>
        <w:div w:id="135030315">
          <w:marLeft w:val="640"/>
          <w:marRight w:val="0"/>
          <w:marTop w:val="0"/>
          <w:marBottom w:val="0"/>
          <w:divBdr>
            <w:top w:val="none" w:sz="0" w:space="0" w:color="auto"/>
            <w:left w:val="none" w:sz="0" w:space="0" w:color="auto"/>
            <w:bottom w:val="none" w:sz="0" w:space="0" w:color="auto"/>
            <w:right w:val="none" w:sz="0" w:space="0" w:color="auto"/>
          </w:divBdr>
        </w:div>
        <w:div w:id="1056510136">
          <w:marLeft w:val="640"/>
          <w:marRight w:val="0"/>
          <w:marTop w:val="0"/>
          <w:marBottom w:val="0"/>
          <w:divBdr>
            <w:top w:val="none" w:sz="0" w:space="0" w:color="auto"/>
            <w:left w:val="none" w:sz="0" w:space="0" w:color="auto"/>
            <w:bottom w:val="none" w:sz="0" w:space="0" w:color="auto"/>
            <w:right w:val="none" w:sz="0" w:space="0" w:color="auto"/>
          </w:divBdr>
        </w:div>
        <w:div w:id="979579334">
          <w:marLeft w:val="640"/>
          <w:marRight w:val="0"/>
          <w:marTop w:val="0"/>
          <w:marBottom w:val="0"/>
          <w:divBdr>
            <w:top w:val="none" w:sz="0" w:space="0" w:color="auto"/>
            <w:left w:val="none" w:sz="0" w:space="0" w:color="auto"/>
            <w:bottom w:val="none" w:sz="0" w:space="0" w:color="auto"/>
            <w:right w:val="none" w:sz="0" w:space="0" w:color="auto"/>
          </w:divBdr>
        </w:div>
        <w:div w:id="1923754897">
          <w:marLeft w:val="640"/>
          <w:marRight w:val="0"/>
          <w:marTop w:val="0"/>
          <w:marBottom w:val="0"/>
          <w:divBdr>
            <w:top w:val="none" w:sz="0" w:space="0" w:color="auto"/>
            <w:left w:val="none" w:sz="0" w:space="0" w:color="auto"/>
            <w:bottom w:val="none" w:sz="0" w:space="0" w:color="auto"/>
            <w:right w:val="none" w:sz="0" w:space="0" w:color="auto"/>
          </w:divBdr>
        </w:div>
        <w:div w:id="980307137">
          <w:marLeft w:val="640"/>
          <w:marRight w:val="0"/>
          <w:marTop w:val="0"/>
          <w:marBottom w:val="0"/>
          <w:divBdr>
            <w:top w:val="none" w:sz="0" w:space="0" w:color="auto"/>
            <w:left w:val="none" w:sz="0" w:space="0" w:color="auto"/>
            <w:bottom w:val="none" w:sz="0" w:space="0" w:color="auto"/>
            <w:right w:val="none" w:sz="0" w:space="0" w:color="auto"/>
          </w:divBdr>
        </w:div>
        <w:div w:id="547687022">
          <w:marLeft w:val="640"/>
          <w:marRight w:val="0"/>
          <w:marTop w:val="0"/>
          <w:marBottom w:val="0"/>
          <w:divBdr>
            <w:top w:val="none" w:sz="0" w:space="0" w:color="auto"/>
            <w:left w:val="none" w:sz="0" w:space="0" w:color="auto"/>
            <w:bottom w:val="none" w:sz="0" w:space="0" w:color="auto"/>
            <w:right w:val="none" w:sz="0" w:space="0" w:color="auto"/>
          </w:divBdr>
        </w:div>
        <w:div w:id="1099982448">
          <w:marLeft w:val="640"/>
          <w:marRight w:val="0"/>
          <w:marTop w:val="0"/>
          <w:marBottom w:val="0"/>
          <w:divBdr>
            <w:top w:val="none" w:sz="0" w:space="0" w:color="auto"/>
            <w:left w:val="none" w:sz="0" w:space="0" w:color="auto"/>
            <w:bottom w:val="none" w:sz="0" w:space="0" w:color="auto"/>
            <w:right w:val="none" w:sz="0" w:space="0" w:color="auto"/>
          </w:divBdr>
        </w:div>
        <w:div w:id="1435321931">
          <w:marLeft w:val="640"/>
          <w:marRight w:val="0"/>
          <w:marTop w:val="0"/>
          <w:marBottom w:val="0"/>
          <w:divBdr>
            <w:top w:val="none" w:sz="0" w:space="0" w:color="auto"/>
            <w:left w:val="none" w:sz="0" w:space="0" w:color="auto"/>
            <w:bottom w:val="none" w:sz="0" w:space="0" w:color="auto"/>
            <w:right w:val="none" w:sz="0" w:space="0" w:color="auto"/>
          </w:divBdr>
        </w:div>
        <w:div w:id="1611275528">
          <w:marLeft w:val="640"/>
          <w:marRight w:val="0"/>
          <w:marTop w:val="0"/>
          <w:marBottom w:val="0"/>
          <w:divBdr>
            <w:top w:val="none" w:sz="0" w:space="0" w:color="auto"/>
            <w:left w:val="none" w:sz="0" w:space="0" w:color="auto"/>
            <w:bottom w:val="none" w:sz="0" w:space="0" w:color="auto"/>
            <w:right w:val="none" w:sz="0" w:space="0" w:color="auto"/>
          </w:divBdr>
        </w:div>
        <w:div w:id="1271666365">
          <w:marLeft w:val="640"/>
          <w:marRight w:val="0"/>
          <w:marTop w:val="0"/>
          <w:marBottom w:val="0"/>
          <w:divBdr>
            <w:top w:val="none" w:sz="0" w:space="0" w:color="auto"/>
            <w:left w:val="none" w:sz="0" w:space="0" w:color="auto"/>
            <w:bottom w:val="none" w:sz="0" w:space="0" w:color="auto"/>
            <w:right w:val="none" w:sz="0" w:space="0" w:color="auto"/>
          </w:divBdr>
        </w:div>
        <w:div w:id="1073816836">
          <w:marLeft w:val="640"/>
          <w:marRight w:val="0"/>
          <w:marTop w:val="0"/>
          <w:marBottom w:val="0"/>
          <w:divBdr>
            <w:top w:val="none" w:sz="0" w:space="0" w:color="auto"/>
            <w:left w:val="none" w:sz="0" w:space="0" w:color="auto"/>
            <w:bottom w:val="none" w:sz="0" w:space="0" w:color="auto"/>
            <w:right w:val="none" w:sz="0" w:space="0" w:color="auto"/>
          </w:divBdr>
        </w:div>
        <w:div w:id="1374891352">
          <w:marLeft w:val="640"/>
          <w:marRight w:val="0"/>
          <w:marTop w:val="0"/>
          <w:marBottom w:val="0"/>
          <w:divBdr>
            <w:top w:val="none" w:sz="0" w:space="0" w:color="auto"/>
            <w:left w:val="none" w:sz="0" w:space="0" w:color="auto"/>
            <w:bottom w:val="none" w:sz="0" w:space="0" w:color="auto"/>
            <w:right w:val="none" w:sz="0" w:space="0" w:color="auto"/>
          </w:divBdr>
        </w:div>
        <w:div w:id="279535216">
          <w:marLeft w:val="640"/>
          <w:marRight w:val="0"/>
          <w:marTop w:val="0"/>
          <w:marBottom w:val="0"/>
          <w:divBdr>
            <w:top w:val="none" w:sz="0" w:space="0" w:color="auto"/>
            <w:left w:val="none" w:sz="0" w:space="0" w:color="auto"/>
            <w:bottom w:val="none" w:sz="0" w:space="0" w:color="auto"/>
            <w:right w:val="none" w:sz="0" w:space="0" w:color="auto"/>
          </w:divBdr>
        </w:div>
        <w:div w:id="380251768">
          <w:marLeft w:val="640"/>
          <w:marRight w:val="0"/>
          <w:marTop w:val="0"/>
          <w:marBottom w:val="0"/>
          <w:divBdr>
            <w:top w:val="none" w:sz="0" w:space="0" w:color="auto"/>
            <w:left w:val="none" w:sz="0" w:space="0" w:color="auto"/>
            <w:bottom w:val="none" w:sz="0" w:space="0" w:color="auto"/>
            <w:right w:val="none" w:sz="0" w:space="0" w:color="auto"/>
          </w:divBdr>
        </w:div>
        <w:div w:id="962615494">
          <w:marLeft w:val="640"/>
          <w:marRight w:val="0"/>
          <w:marTop w:val="0"/>
          <w:marBottom w:val="0"/>
          <w:divBdr>
            <w:top w:val="none" w:sz="0" w:space="0" w:color="auto"/>
            <w:left w:val="none" w:sz="0" w:space="0" w:color="auto"/>
            <w:bottom w:val="none" w:sz="0" w:space="0" w:color="auto"/>
            <w:right w:val="none" w:sz="0" w:space="0" w:color="auto"/>
          </w:divBdr>
        </w:div>
        <w:div w:id="762917981">
          <w:marLeft w:val="640"/>
          <w:marRight w:val="0"/>
          <w:marTop w:val="0"/>
          <w:marBottom w:val="0"/>
          <w:divBdr>
            <w:top w:val="none" w:sz="0" w:space="0" w:color="auto"/>
            <w:left w:val="none" w:sz="0" w:space="0" w:color="auto"/>
            <w:bottom w:val="none" w:sz="0" w:space="0" w:color="auto"/>
            <w:right w:val="none" w:sz="0" w:space="0" w:color="auto"/>
          </w:divBdr>
        </w:div>
        <w:div w:id="525750805">
          <w:marLeft w:val="640"/>
          <w:marRight w:val="0"/>
          <w:marTop w:val="0"/>
          <w:marBottom w:val="0"/>
          <w:divBdr>
            <w:top w:val="none" w:sz="0" w:space="0" w:color="auto"/>
            <w:left w:val="none" w:sz="0" w:space="0" w:color="auto"/>
            <w:bottom w:val="none" w:sz="0" w:space="0" w:color="auto"/>
            <w:right w:val="none" w:sz="0" w:space="0" w:color="auto"/>
          </w:divBdr>
        </w:div>
        <w:div w:id="964460251">
          <w:marLeft w:val="640"/>
          <w:marRight w:val="0"/>
          <w:marTop w:val="0"/>
          <w:marBottom w:val="0"/>
          <w:divBdr>
            <w:top w:val="none" w:sz="0" w:space="0" w:color="auto"/>
            <w:left w:val="none" w:sz="0" w:space="0" w:color="auto"/>
            <w:bottom w:val="none" w:sz="0" w:space="0" w:color="auto"/>
            <w:right w:val="none" w:sz="0" w:space="0" w:color="auto"/>
          </w:divBdr>
        </w:div>
        <w:div w:id="487868435">
          <w:marLeft w:val="640"/>
          <w:marRight w:val="0"/>
          <w:marTop w:val="0"/>
          <w:marBottom w:val="0"/>
          <w:divBdr>
            <w:top w:val="none" w:sz="0" w:space="0" w:color="auto"/>
            <w:left w:val="none" w:sz="0" w:space="0" w:color="auto"/>
            <w:bottom w:val="none" w:sz="0" w:space="0" w:color="auto"/>
            <w:right w:val="none" w:sz="0" w:space="0" w:color="auto"/>
          </w:divBdr>
        </w:div>
        <w:div w:id="686255817">
          <w:marLeft w:val="640"/>
          <w:marRight w:val="0"/>
          <w:marTop w:val="0"/>
          <w:marBottom w:val="0"/>
          <w:divBdr>
            <w:top w:val="none" w:sz="0" w:space="0" w:color="auto"/>
            <w:left w:val="none" w:sz="0" w:space="0" w:color="auto"/>
            <w:bottom w:val="none" w:sz="0" w:space="0" w:color="auto"/>
            <w:right w:val="none" w:sz="0" w:space="0" w:color="auto"/>
          </w:divBdr>
        </w:div>
        <w:div w:id="954021056">
          <w:marLeft w:val="640"/>
          <w:marRight w:val="0"/>
          <w:marTop w:val="0"/>
          <w:marBottom w:val="0"/>
          <w:divBdr>
            <w:top w:val="none" w:sz="0" w:space="0" w:color="auto"/>
            <w:left w:val="none" w:sz="0" w:space="0" w:color="auto"/>
            <w:bottom w:val="none" w:sz="0" w:space="0" w:color="auto"/>
            <w:right w:val="none" w:sz="0" w:space="0" w:color="auto"/>
          </w:divBdr>
        </w:div>
        <w:div w:id="1497958238">
          <w:marLeft w:val="640"/>
          <w:marRight w:val="0"/>
          <w:marTop w:val="0"/>
          <w:marBottom w:val="0"/>
          <w:divBdr>
            <w:top w:val="none" w:sz="0" w:space="0" w:color="auto"/>
            <w:left w:val="none" w:sz="0" w:space="0" w:color="auto"/>
            <w:bottom w:val="none" w:sz="0" w:space="0" w:color="auto"/>
            <w:right w:val="none" w:sz="0" w:space="0" w:color="auto"/>
          </w:divBdr>
        </w:div>
        <w:div w:id="1968466381">
          <w:marLeft w:val="640"/>
          <w:marRight w:val="0"/>
          <w:marTop w:val="0"/>
          <w:marBottom w:val="0"/>
          <w:divBdr>
            <w:top w:val="none" w:sz="0" w:space="0" w:color="auto"/>
            <w:left w:val="none" w:sz="0" w:space="0" w:color="auto"/>
            <w:bottom w:val="none" w:sz="0" w:space="0" w:color="auto"/>
            <w:right w:val="none" w:sz="0" w:space="0" w:color="auto"/>
          </w:divBdr>
        </w:div>
        <w:div w:id="685639436">
          <w:marLeft w:val="640"/>
          <w:marRight w:val="0"/>
          <w:marTop w:val="0"/>
          <w:marBottom w:val="0"/>
          <w:divBdr>
            <w:top w:val="none" w:sz="0" w:space="0" w:color="auto"/>
            <w:left w:val="none" w:sz="0" w:space="0" w:color="auto"/>
            <w:bottom w:val="none" w:sz="0" w:space="0" w:color="auto"/>
            <w:right w:val="none" w:sz="0" w:space="0" w:color="auto"/>
          </w:divBdr>
        </w:div>
        <w:div w:id="1895651954">
          <w:marLeft w:val="640"/>
          <w:marRight w:val="0"/>
          <w:marTop w:val="0"/>
          <w:marBottom w:val="0"/>
          <w:divBdr>
            <w:top w:val="none" w:sz="0" w:space="0" w:color="auto"/>
            <w:left w:val="none" w:sz="0" w:space="0" w:color="auto"/>
            <w:bottom w:val="none" w:sz="0" w:space="0" w:color="auto"/>
            <w:right w:val="none" w:sz="0" w:space="0" w:color="auto"/>
          </w:divBdr>
        </w:div>
        <w:div w:id="621769061">
          <w:marLeft w:val="640"/>
          <w:marRight w:val="0"/>
          <w:marTop w:val="0"/>
          <w:marBottom w:val="0"/>
          <w:divBdr>
            <w:top w:val="none" w:sz="0" w:space="0" w:color="auto"/>
            <w:left w:val="none" w:sz="0" w:space="0" w:color="auto"/>
            <w:bottom w:val="none" w:sz="0" w:space="0" w:color="auto"/>
            <w:right w:val="none" w:sz="0" w:space="0" w:color="auto"/>
          </w:divBdr>
        </w:div>
        <w:div w:id="264264552">
          <w:marLeft w:val="640"/>
          <w:marRight w:val="0"/>
          <w:marTop w:val="0"/>
          <w:marBottom w:val="0"/>
          <w:divBdr>
            <w:top w:val="none" w:sz="0" w:space="0" w:color="auto"/>
            <w:left w:val="none" w:sz="0" w:space="0" w:color="auto"/>
            <w:bottom w:val="none" w:sz="0" w:space="0" w:color="auto"/>
            <w:right w:val="none" w:sz="0" w:space="0" w:color="auto"/>
          </w:divBdr>
        </w:div>
        <w:div w:id="1677341848">
          <w:marLeft w:val="640"/>
          <w:marRight w:val="0"/>
          <w:marTop w:val="0"/>
          <w:marBottom w:val="0"/>
          <w:divBdr>
            <w:top w:val="none" w:sz="0" w:space="0" w:color="auto"/>
            <w:left w:val="none" w:sz="0" w:space="0" w:color="auto"/>
            <w:bottom w:val="none" w:sz="0" w:space="0" w:color="auto"/>
            <w:right w:val="none" w:sz="0" w:space="0" w:color="auto"/>
          </w:divBdr>
        </w:div>
        <w:div w:id="50425813">
          <w:marLeft w:val="640"/>
          <w:marRight w:val="0"/>
          <w:marTop w:val="0"/>
          <w:marBottom w:val="0"/>
          <w:divBdr>
            <w:top w:val="none" w:sz="0" w:space="0" w:color="auto"/>
            <w:left w:val="none" w:sz="0" w:space="0" w:color="auto"/>
            <w:bottom w:val="none" w:sz="0" w:space="0" w:color="auto"/>
            <w:right w:val="none" w:sz="0" w:space="0" w:color="auto"/>
          </w:divBdr>
        </w:div>
        <w:div w:id="185946960">
          <w:marLeft w:val="640"/>
          <w:marRight w:val="0"/>
          <w:marTop w:val="0"/>
          <w:marBottom w:val="0"/>
          <w:divBdr>
            <w:top w:val="none" w:sz="0" w:space="0" w:color="auto"/>
            <w:left w:val="none" w:sz="0" w:space="0" w:color="auto"/>
            <w:bottom w:val="none" w:sz="0" w:space="0" w:color="auto"/>
            <w:right w:val="none" w:sz="0" w:space="0" w:color="auto"/>
          </w:divBdr>
        </w:div>
        <w:div w:id="985160275">
          <w:marLeft w:val="640"/>
          <w:marRight w:val="0"/>
          <w:marTop w:val="0"/>
          <w:marBottom w:val="0"/>
          <w:divBdr>
            <w:top w:val="none" w:sz="0" w:space="0" w:color="auto"/>
            <w:left w:val="none" w:sz="0" w:space="0" w:color="auto"/>
            <w:bottom w:val="none" w:sz="0" w:space="0" w:color="auto"/>
            <w:right w:val="none" w:sz="0" w:space="0" w:color="auto"/>
          </w:divBdr>
        </w:div>
        <w:div w:id="20514054">
          <w:marLeft w:val="640"/>
          <w:marRight w:val="0"/>
          <w:marTop w:val="0"/>
          <w:marBottom w:val="0"/>
          <w:divBdr>
            <w:top w:val="none" w:sz="0" w:space="0" w:color="auto"/>
            <w:left w:val="none" w:sz="0" w:space="0" w:color="auto"/>
            <w:bottom w:val="none" w:sz="0" w:space="0" w:color="auto"/>
            <w:right w:val="none" w:sz="0" w:space="0" w:color="auto"/>
          </w:divBdr>
        </w:div>
        <w:div w:id="2051874472">
          <w:marLeft w:val="640"/>
          <w:marRight w:val="0"/>
          <w:marTop w:val="0"/>
          <w:marBottom w:val="0"/>
          <w:divBdr>
            <w:top w:val="none" w:sz="0" w:space="0" w:color="auto"/>
            <w:left w:val="none" w:sz="0" w:space="0" w:color="auto"/>
            <w:bottom w:val="none" w:sz="0" w:space="0" w:color="auto"/>
            <w:right w:val="none" w:sz="0" w:space="0" w:color="auto"/>
          </w:divBdr>
        </w:div>
        <w:div w:id="1865633897">
          <w:marLeft w:val="640"/>
          <w:marRight w:val="0"/>
          <w:marTop w:val="0"/>
          <w:marBottom w:val="0"/>
          <w:divBdr>
            <w:top w:val="none" w:sz="0" w:space="0" w:color="auto"/>
            <w:left w:val="none" w:sz="0" w:space="0" w:color="auto"/>
            <w:bottom w:val="none" w:sz="0" w:space="0" w:color="auto"/>
            <w:right w:val="none" w:sz="0" w:space="0" w:color="auto"/>
          </w:divBdr>
        </w:div>
        <w:div w:id="166673111">
          <w:marLeft w:val="640"/>
          <w:marRight w:val="0"/>
          <w:marTop w:val="0"/>
          <w:marBottom w:val="0"/>
          <w:divBdr>
            <w:top w:val="none" w:sz="0" w:space="0" w:color="auto"/>
            <w:left w:val="none" w:sz="0" w:space="0" w:color="auto"/>
            <w:bottom w:val="none" w:sz="0" w:space="0" w:color="auto"/>
            <w:right w:val="none" w:sz="0" w:space="0" w:color="auto"/>
          </w:divBdr>
        </w:div>
        <w:div w:id="1421561179">
          <w:marLeft w:val="640"/>
          <w:marRight w:val="0"/>
          <w:marTop w:val="0"/>
          <w:marBottom w:val="0"/>
          <w:divBdr>
            <w:top w:val="none" w:sz="0" w:space="0" w:color="auto"/>
            <w:left w:val="none" w:sz="0" w:space="0" w:color="auto"/>
            <w:bottom w:val="none" w:sz="0" w:space="0" w:color="auto"/>
            <w:right w:val="none" w:sz="0" w:space="0" w:color="auto"/>
          </w:divBdr>
        </w:div>
        <w:div w:id="1780905531">
          <w:marLeft w:val="640"/>
          <w:marRight w:val="0"/>
          <w:marTop w:val="0"/>
          <w:marBottom w:val="0"/>
          <w:divBdr>
            <w:top w:val="none" w:sz="0" w:space="0" w:color="auto"/>
            <w:left w:val="none" w:sz="0" w:space="0" w:color="auto"/>
            <w:bottom w:val="none" w:sz="0" w:space="0" w:color="auto"/>
            <w:right w:val="none" w:sz="0" w:space="0" w:color="auto"/>
          </w:divBdr>
        </w:div>
        <w:div w:id="1821657569">
          <w:marLeft w:val="640"/>
          <w:marRight w:val="0"/>
          <w:marTop w:val="0"/>
          <w:marBottom w:val="0"/>
          <w:divBdr>
            <w:top w:val="none" w:sz="0" w:space="0" w:color="auto"/>
            <w:left w:val="none" w:sz="0" w:space="0" w:color="auto"/>
            <w:bottom w:val="none" w:sz="0" w:space="0" w:color="auto"/>
            <w:right w:val="none" w:sz="0" w:space="0" w:color="auto"/>
          </w:divBdr>
        </w:div>
        <w:div w:id="2097438032">
          <w:marLeft w:val="640"/>
          <w:marRight w:val="0"/>
          <w:marTop w:val="0"/>
          <w:marBottom w:val="0"/>
          <w:divBdr>
            <w:top w:val="none" w:sz="0" w:space="0" w:color="auto"/>
            <w:left w:val="none" w:sz="0" w:space="0" w:color="auto"/>
            <w:bottom w:val="none" w:sz="0" w:space="0" w:color="auto"/>
            <w:right w:val="none" w:sz="0" w:space="0" w:color="auto"/>
          </w:divBdr>
        </w:div>
        <w:div w:id="1085103307">
          <w:marLeft w:val="640"/>
          <w:marRight w:val="0"/>
          <w:marTop w:val="0"/>
          <w:marBottom w:val="0"/>
          <w:divBdr>
            <w:top w:val="none" w:sz="0" w:space="0" w:color="auto"/>
            <w:left w:val="none" w:sz="0" w:space="0" w:color="auto"/>
            <w:bottom w:val="none" w:sz="0" w:space="0" w:color="auto"/>
            <w:right w:val="none" w:sz="0" w:space="0" w:color="auto"/>
          </w:divBdr>
        </w:div>
      </w:divsChild>
    </w:div>
    <w:div w:id="381176670">
      <w:bodyDiv w:val="1"/>
      <w:marLeft w:val="0"/>
      <w:marRight w:val="0"/>
      <w:marTop w:val="0"/>
      <w:marBottom w:val="0"/>
      <w:divBdr>
        <w:top w:val="none" w:sz="0" w:space="0" w:color="auto"/>
        <w:left w:val="none" w:sz="0" w:space="0" w:color="auto"/>
        <w:bottom w:val="none" w:sz="0" w:space="0" w:color="auto"/>
        <w:right w:val="none" w:sz="0" w:space="0" w:color="auto"/>
      </w:divBdr>
      <w:divsChild>
        <w:div w:id="2022586415">
          <w:marLeft w:val="640"/>
          <w:marRight w:val="0"/>
          <w:marTop w:val="0"/>
          <w:marBottom w:val="0"/>
          <w:divBdr>
            <w:top w:val="none" w:sz="0" w:space="0" w:color="auto"/>
            <w:left w:val="none" w:sz="0" w:space="0" w:color="auto"/>
            <w:bottom w:val="none" w:sz="0" w:space="0" w:color="auto"/>
            <w:right w:val="none" w:sz="0" w:space="0" w:color="auto"/>
          </w:divBdr>
        </w:div>
        <w:div w:id="979191810">
          <w:marLeft w:val="640"/>
          <w:marRight w:val="0"/>
          <w:marTop w:val="0"/>
          <w:marBottom w:val="0"/>
          <w:divBdr>
            <w:top w:val="none" w:sz="0" w:space="0" w:color="auto"/>
            <w:left w:val="none" w:sz="0" w:space="0" w:color="auto"/>
            <w:bottom w:val="none" w:sz="0" w:space="0" w:color="auto"/>
            <w:right w:val="none" w:sz="0" w:space="0" w:color="auto"/>
          </w:divBdr>
        </w:div>
        <w:div w:id="1758868011">
          <w:marLeft w:val="640"/>
          <w:marRight w:val="0"/>
          <w:marTop w:val="0"/>
          <w:marBottom w:val="0"/>
          <w:divBdr>
            <w:top w:val="none" w:sz="0" w:space="0" w:color="auto"/>
            <w:left w:val="none" w:sz="0" w:space="0" w:color="auto"/>
            <w:bottom w:val="none" w:sz="0" w:space="0" w:color="auto"/>
            <w:right w:val="none" w:sz="0" w:space="0" w:color="auto"/>
          </w:divBdr>
        </w:div>
        <w:div w:id="1586498641">
          <w:marLeft w:val="640"/>
          <w:marRight w:val="0"/>
          <w:marTop w:val="0"/>
          <w:marBottom w:val="0"/>
          <w:divBdr>
            <w:top w:val="none" w:sz="0" w:space="0" w:color="auto"/>
            <w:left w:val="none" w:sz="0" w:space="0" w:color="auto"/>
            <w:bottom w:val="none" w:sz="0" w:space="0" w:color="auto"/>
            <w:right w:val="none" w:sz="0" w:space="0" w:color="auto"/>
          </w:divBdr>
        </w:div>
        <w:div w:id="1863857836">
          <w:marLeft w:val="640"/>
          <w:marRight w:val="0"/>
          <w:marTop w:val="0"/>
          <w:marBottom w:val="0"/>
          <w:divBdr>
            <w:top w:val="none" w:sz="0" w:space="0" w:color="auto"/>
            <w:left w:val="none" w:sz="0" w:space="0" w:color="auto"/>
            <w:bottom w:val="none" w:sz="0" w:space="0" w:color="auto"/>
            <w:right w:val="none" w:sz="0" w:space="0" w:color="auto"/>
          </w:divBdr>
        </w:div>
        <w:div w:id="1680892234">
          <w:marLeft w:val="640"/>
          <w:marRight w:val="0"/>
          <w:marTop w:val="0"/>
          <w:marBottom w:val="0"/>
          <w:divBdr>
            <w:top w:val="none" w:sz="0" w:space="0" w:color="auto"/>
            <w:left w:val="none" w:sz="0" w:space="0" w:color="auto"/>
            <w:bottom w:val="none" w:sz="0" w:space="0" w:color="auto"/>
            <w:right w:val="none" w:sz="0" w:space="0" w:color="auto"/>
          </w:divBdr>
        </w:div>
        <w:div w:id="1542356648">
          <w:marLeft w:val="640"/>
          <w:marRight w:val="0"/>
          <w:marTop w:val="0"/>
          <w:marBottom w:val="0"/>
          <w:divBdr>
            <w:top w:val="none" w:sz="0" w:space="0" w:color="auto"/>
            <w:left w:val="none" w:sz="0" w:space="0" w:color="auto"/>
            <w:bottom w:val="none" w:sz="0" w:space="0" w:color="auto"/>
            <w:right w:val="none" w:sz="0" w:space="0" w:color="auto"/>
          </w:divBdr>
        </w:div>
        <w:div w:id="889153823">
          <w:marLeft w:val="640"/>
          <w:marRight w:val="0"/>
          <w:marTop w:val="0"/>
          <w:marBottom w:val="0"/>
          <w:divBdr>
            <w:top w:val="none" w:sz="0" w:space="0" w:color="auto"/>
            <w:left w:val="none" w:sz="0" w:space="0" w:color="auto"/>
            <w:bottom w:val="none" w:sz="0" w:space="0" w:color="auto"/>
            <w:right w:val="none" w:sz="0" w:space="0" w:color="auto"/>
          </w:divBdr>
        </w:div>
        <w:div w:id="1655795151">
          <w:marLeft w:val="640"/>
          <w:marRight w:val="0"/>
          <w:marTop w:val="0"/>
          <w:marBottom w:val="0"/>
          <w:divBdr>
            <w:top w:val="none" w:sz="0" w:space="0" w:color="auto"/>
            <w:left w:val="none" w:sz="0" w:space="0" w:color="auto"/>
            <w:bottom w:val="none" w:sz="0" w:space="0" w:color="auto"/>
            <w:right w:val="none" w:sz="0" w:space="0" w:color="auto"/>
          </w:divBdr>
        </w:div>
        <w:div w:id="1929969822">
          <w:marLeft w:val="640"/>
          <w:marRight w:val="0"/>
          <w:marTop w:val="0"/>
          <w:marBottom w:val="0"/>
          <w:divBdr>
            <w:top w:val="none" w:sz="0" w:space="0" w:color="auto"/>
            <w:left w:val="none" w:sz="0" w:space="0" w:color="auto"/>
            <w:bottom w:val="none" w:sz="0" w:space="0" w:color="auto"/>
            <w:right w:val="none" w:sz="0" w:space="0" w:color="auto"/>
          </w:divBdr>
        </w:div>
        <w:div w:id="1748961431">
          <w:marLeft w:val="640"/>
          <w:marRight w:val="0"/>
          <w:marTop w:val="0"/>
          <w:marBottom w:val="0"/>
          <w:divBdr>
            <w:top w:val="none" w:sz="0" w:space="0" w:color="auto"/>
            <w:left w:val="none" w:sz="0" w:space="0" w:color="auto"/>
            <w:bottom w:val="none" w:sz="0" w:space="0" w:color="auto"/>
            <w:right w:val="none" w:sz="0" w:space="0" w:color="auto"/>
          </w:divBdr>
        </w:div>
        <w:div w:id="1301761794">
          <w:marLeft w:val="640"/>
          <w:marRight w:val="0"/>
          <w:marTop w:val="0"/>
          <w:marBottom w:val="0"/>
          <w:divBdr>
            <w:top w:val="none" w:sz="0" w:space="0" w:color="auto"/>
            <w:left w:val="none" w:sz="0" w:space="0" w:color="auto"/>
            <w:bottom w:val="none" w:sz="0" w:space="0" w:color="auto"/>
            <w:right w:val="none" w:sz="0" w:space="0" w:color="auto"/>
          </w:divBdr>
        </w:div>
        <w:div w:id="1296179790">
          <w:marLeft w:val="640"/>
          <w:marRight w:val="0"/>
          <w:marTop w:val="0"/>
          <w:marBottom w:val="0"/>
          <w:divBdr>
            <w:top w:val="none" w:sz="0" w:space="0" w:color="auto"/>
            <w:left w:val="none" w:sz="0" w:space="0" w:color="auto"/>
            <w:bottom w:val="none" w:sz="0" w:space="0" w:color="auto"/>
            <w:right w:val="none" w:sz="0" w:space="0" w:color="auto"/>
          </w:divBdr>
        </w:div>
        <w:div w:id="1348408979">
          <w:marLeft w:val="640"/>
          <w:marRight w:val="0"/>
          <w:marTop w:val="0"/>
          <w:marBottom w:val="0"/>
          <w:divBdr>
            <w:top w:val="none" w:sz="0" w:space="0" w:color="auto"/>
            <w:left w:val="none" w:sz="0" w:space="0" w:color="auto"/>
            <w:bottom w:val="none" w:sz="0" w:space="0" w:color="auto"/>
            <w:right w:val="none" w:sz="0" w:space="0" w:color="auto"/>
          </w:divBdr>
        </w:div>
        <w:div w:id="230509034">
          <w:marLeft w:val="640"/>
          <w:marRight w:val="0"/>
          <w:marTop w:val="0"/>
          <w:marBottom w:val="0"/>
          <w:divBdr>
            <w:top w:val="none" w:sz="0" w:space="0" w:color="auto"/>
            <w:left w:val="none" w:sz="0" w:space="0" w:color="auto"/>
            <w:bottom w:val="none" w:sz="0" w:space="0" w:color="auto"/>
            <w:right w:val="none" w:sz="0" w:space="0" w:color="auto"/>
          </w:divBdr>
        </w:div>
        <w:div w:id="1285499153">
          <w:marLeft w:val="640"/>
          <w:marRight w:val="0"/>
          <w:marTop w:val="0"/>
          <w:marBottom w:val="0"/>
          <w:divBdr>
            <w:top w:val="none" w:sz="0" w:space="0" w:color="auto"/>
            <w:left w:val="none" w:sz="0" w:space="0" w:color="auto"/>
            <w:bottom w:val="none" w:sz="0" w:space="0" w:color="auto"/>
            <w:right w:val="none" w:sz="0" w:space="0" w:color="auto"/>
          </w:divBdr>
        </w:div>
        <w:div w:id="2130513397">
          <w:marLeft w:val="640"/>
          <w:marRight w:val="0"/>
          <w:marTop w:val="0"/>
          <w:marBottom w:val="0"/>
          <w:divBdr>
            <w:top w:val="none" w:sz="0" w:space="0" w:color="auto"/>
            <w:left w:val="none" w:sz="0" w:space="0" w:color="auto"/>
            <w:bottom w:val="none" w:sz="0" w:space="0" w:color="auto"/>
            <w:right w:val="none" w:sz="0" w:space="0" w:color="auto"/>
          </w:divBdr>
        </w:div>
        <w:div w:id="745348067">
          <w:marLeft w:val="640"/>
          <w:marRight w:val="0"/>
          <w:marTop w:val="0"/>
          <w:marBottom w:val="0"/>
          <w:divBdr>
            <w:top w:val="none" w:sz="0" w:space="0" w:color="auto"/>
            <w:left w:val="none" w:sz="0" w:space="0" w:color="auto"/>
            <w:bottom w:val="none" w:sz="0" w:space="0" w:color="auto"/>
            <w:right w:val="none" w:sz="0" w:space="0" w:color="auto"/>
          </w:divBdr>
        </w:div>
        <w:div w:id="532108542">
          <w:marLeft w:val="640"/>
          <w:marRight w:val="0"/>
          <w:marTop w:val="0"/>
          <w:marBottom w:val="0"/>
          <w:divBdr>
            <w:top w:val="none" w:sz="0" w:space="0" w:color="auto"/>
            <w:left w:val="none" w:sz="0" w:space="0" w:color="auto"/>
            <w:bottom w:val="none" w:sz="0" w:space="0" w:color="auto"/>
            <w:right w:val="none" w:sz="0" w:space="0" w:color="auto"/>
          </w:divBdr>
        </w:div>
        <w:div w:id="412551709">
          <w:marLeft w:val="640"/>
          <w:marRight w:val="0"/>
          <w:marTop w:val="0"/>
          <w:marBottom w:val="0"/>
          <w:divBdr>
            <w:top w:val="none" w:sz="0" w:space="0" w:color="auto"/>
            <w:left w:val="none" w:sz="0" w:space="0" w:color="auto"/>
            <w:bottom w:val="none" w:sz="0" w:space="0" w:color="auto"/>
            <w:right w:val="none" w:sz="0" w:space="0" w:color="auto"/>
          </w:divBdr>
        </w:div>
        <w:div w:id="171651851">
          <w:marLeft w:val="640"/>
          <w:marRight w:val="0"/>
          <w:marTop w:val="0"/>
          <w:marBottom w:val="0"/>
          <w:divBdr>
            <w:top w:val="none" w:sz="0" w:space="0" w:color="auto"/>
            <w:left w:val="none" w:sz="0" w:space="0" w:color="auto"/>
            <w:bottom w:val="none" w:sz="0" w:space="0" w:color="auto"/>
            <w:right w:val="none" w:sz="0" w:space="0" w:color="auto"/>
          </w:divBdr>
        </w:div>
        <w:div w:id="201938364">
          <w:marLeft w:val="640"/>
          <w:marRight w:val="0"/>
          <w:marTop w:val="0"/>
          <w:marBottom w:val="0"/>
          <w:divBdr>
            <w:top w:val="none" w:sz="0" w:space="0" w:color="auto"/>
            <w:left w:val="none" w:sz="0" w:space="0" w:color="auto"/>
            <w:bottom w:val="none" w:sz="0" w:space="0" w:color="auto"/>
            <w:right w:val="none" w:sz="0" w:space="0" w:color="auto"/>
          </w:divBdr>
        </w:div>
        <w:div w:id="118501240">
          <w:marLeft w:val="640"/>
          <w:marRight w:val="0"/>
          <w:marTop w:val="0"/>
          <w:marBottom w:val="0"/>
          <w:divBdr>
            <w:top w:val="none" w:sz="0" w:space="0" w:color="auto"/>
            <w:left w:val="none" w:sz="0" w:space="0" w:color="auto"/>
            <w:bottom w:val="none" w:sz="0" w:space="0" w:color="auto"/>
            <w:right w:val="none" w:sz="0" w:space="0" w:color="auto"/>
          </w:divBdr>
        </w:div>
        <w:div w:id="1748844306">
          <w:marLeft w:val="640"/>
          <w:marRight w:val="0"/>
          <w:marTop w:val="0"/>
          <w:marBottom w:val="0"/>
          <w:divBdr>
            <w:top w:val="none" w:sz="0" w:space="0" w:color="auto"/>
            <w:left w:val="none" w:sz="0" w:space="0" w:color="auto"/>
            <w:bottom w:val="none" w:sz="0" w:space="0" w:color="auto"/>
            <w:right w:val="none" w:sz="0" w:space="0" w:color="auto"/>
          </w:divBdr>
        </w:div>
        <w:div w:id="1441337499">
          <w:marLeft w:val="640"/>
          <w:marRight w:val="0"/>
          <w:marTop w:val="0"/>
          <w:marBottom w:val="0"/>
          <w:divBdr>
            <w:top w:val="none" w:sz="0" w:space="0" w:color="auto"/>
            <w:left w:val="none" w:sz="0" w:space="0" w:color="auto"/>
            <w:bottom w:val="none" w:sz="0" w:space="0" w:color="auto"/>
            <w:right w:val="none" w:sz="0" w:space="0" w:color="auto"/>
          </w:divBdr>
        </w:div>
        <w:div w:id="762263465">
          <w:marLeft w:val="640"/>
          <w:marRight w:val="0"/>
          <w:marTop w:val="0"/>
          <w:marBottom w:val="0"/>
          <w:divBdr>
            <w:top w:val="none" w:sz="0" w:space="0" w:color="auto"/>
            <w:left w:val="none" w:sz="0" w:space="0" w:color="auto"/>
            <w:bottom w:val="none" w:sz="0" w:space="0" w:color="auto"/>
            <w:right w:val="none" w:sz="0" w:space="0" w:color="auto"/>
          </w:divBdr>
        </w:div>
        <w:div w:id="1877235680">
          <w:marLeft w:val="640"/>
          <w:marRight w:val="0"/>
          <w:marTop w:val="0"/>
          <w:marBottom w:val="0"/>
          <w:divBdr>
            <w:top w:val="none" w:sz="0" w:space="0" w:color="auto"/>
            <w:left w:val="none" w:sz="0" w:space="0" w:color="auto"/>
            <w:bottom w:val="none" w:sz="0" w:space="0" w:color="auto"/>
            <w:right w:val="none" w:sz="0" w:space="0" w:color="auto"/>
          </w:divBdr>
        </w:div>
        <w:div w:id="1968899414">
          <w:marLeft w:val="640"/>
          <w:marRight w:val="0"/>
          <w:marTop w:val="0"/>
          <w:marBottom w:val="0"/>
          <w:divBdr>
            <w:top w:val="none" w:sz="0" w:space="0" w:color="auto"/>
            <w:left w:val="none" w:sz="0" w:space="0" w:color="auto"/>
            <w:bottom w:val="none" w:sz="0" w:space="0" w:color="auto"/>
            <w:right w:val="none" w:sz="0" w:space="0" w:color="auto"/>
          </w:divBdr>
        </w:div>
        <w:div w:id="323120520">
          <w:marLeft w:val="640"/>
          <w:marRight w:val="0"/>
          <w:marTop w:val="0"/>
          <w:marBottom w:val="0"/>
          <w:divBdr>
            <w:top w:val="none" w:sz="0" w:space="0" w:color="auto"/>
            <w:left w:val="none" w:sz="0" w:space="0" w:color="auto"/>
            <w:bottom w:val="none" w:sz="0" w:space="0" w:color="auto"/>
            <w:right w:val="none" w:sz="0" w:space="0" w:color="auto"/>
          </w:divBdr>
        </w:div>
        <w:div w:id="1957635715">
          <w:marLeft w:val="640"/>
          <w:marRight w:val="0"/>
          <w:marTop w:val="0"/>
          <w:marBottom w:val="0"/>
          <w:divBdr>
            <w:top w:val="none" w:sz="0" w:space="0" w:color="auto"/>
            <w:left w:val="none" w:sz="0" w:space="0" w:color="auto"/>
            <w:bottom w:val="none" w:sz="0" w:space="0" w:color="auto"/>
            <w:right w:val="none" w:sz="0" w:space="0" w:color="auto"/>
          </w:divBdr>
        </w:div>
        <w:div w:id="393090509">
          <w:marLeft w:val="640"/>
          <w:marRight w:val="0"/>
          <w:marTop w:val="0"/>
          <w:marBottom w:val="0"/>
          <w:divBdr>
            <w:top w:val="none" w:sz="0" w:space="0" w:color="auto"/>
            <w:left w:val="none" w:sz="0" w:space="0" w:color="auto"/>
            <w:bottom w:val="none" w:sz="0" w:space="0" w:color="auto"/>
            <w:right w:val="none" w:sz="0" w:space="0" w:color="auto"/>
          </w:divBdr>
        </w:div>
        <w:div w:id="405500417">
          <w:marLeft w:val="640"/>
          <w:marRight w:val="0"/>
          <w:marTop w:val="0"/>
          <w:marBottom w:val="0"/>
          <w:divBdr>
            <w:top w:val="none" w:sz="0" w:space="0" w:color="auto"/>
            <w:left w:val="none" w:sz="0" w:space="0" w:color="auto"/>
            <w:bottom w:val="none" w:sz="0" w:space="0" w:color="auto"/>
            <w:right w:val="none" w:sz="0" w:space="0" w:color="auto"/>
          </w:divBdr>
        </w:div>
        <w:div w:id="1308778409">
          <w:marLeft w:val="640"/>
          <w:marRight w:val="0"/>
          <w:marTop w:val="0"/>
          <w:marBottom w:val="0"/>
          <w:divBdr>
            <w:top w:val="none" w:sz="0" w:space="0" w:color="auto"/>
            <w:left w:val="none" w:sz="0" w:space="0" w:color="auto"/>
            <w:bottom w:val="none" w:sz="0" w:space="0" w:color="auto"/>
            <w:right w:val="none" w:sz="0" w:space="0" w:color="auto"/>
          </w:divBdr>
        </w:div>
        <w:div w:id="1661345552">
          <w:marLeft w:val="640"/>
          <w:marRight w:val="0"/>
          <w:marTop w:val="0"/>
          <w:marBottom w:val="0"/>
          <w:divBdr>
            <w:top w:val="none" w:sz="0" w:space="0" w:color="auto"/>
            <w:left w:val="none" w:sz="0" w:space="0" w:color="auto"/>
            <w:bottom w:val="none" w:sz="0" w:space="0" w:color="auto"/>
            <w:right w:val="none" w:sz="0" w:space="0" w:color="auto"/>
          </w:divBdr>
        </w:div>
        <w:div w:id="1412773092">
          <w:marLeft w:val="640"/>
          <w:marRight w:val="0"/>
          <w:marTop w:val="0"/>
          <w:marBottom w:val="0"/>
          <w:divBdr>
            <w:top w:val="none" w:sz="0" w:space="0" w:color="auto"/>
            <w:left w:val="none" w:sz="0" w:space="0" w:color="auto"/>
            <w:bottom w:val="none" w:sz="0" w:space="0" w:color="auto"/>
            <w:right w:val="none" w:sz="0" w:space="0" w:color="auto"/>
          </w:divBdr>
        </w:div>
        <w:div w:id="696123551">
          <w:marLeft w:val="640"/>
          <w:marRight w:val="0"/>
          <w:marTop w:val="0"/>
          <w:marBottom w:val="0"/>
          <w:divBdr>
            <w:top w:val="none" w:sz="0" w:space="0" w:color="auto"/>
            <w:left w:val="none" w:sz="0" w:space="0" w:color="auto"/>
            <w:bottom w:val="none" w:sz="0" w:space="0" w:color="auto"/>
            <w:right w:val="none" w:sz="0" w:space="0" w:color="auto"/>
          </w:divBdr>
        </w:div>
        <w:div w:id="1340162985">
          <w:marLeft w:val="640"/>
          <w:marRight w:val="0"/>
          <w:marTop w:val="0"/>
          <w:marBottom w:val="0"/>
          <w:divBdr>
            <w:top w:val="none" w:sz="0" w:space="0" w:color="auto"/>
            <w:left w:val="none" w:sz="0" w:space="0" w:color="auto"/>
            <w:bottom w:val="none" w:sz="0" w:space="0" w:color="auto"/>
            <w:right w:val="none" w:sz="0" w:space="0" w:color="auto"/>
          </w:divBdr>
        </w:div>
        <w:div w:id="462625536">
          <w:marLeft w:val="640"/>
          <w:marRight w:val="0"/>
          <w:marTop w:val="0"/>
          <w:marBottom w:val="0"/>
          <w:divBdr>
            <w:top w:val="none" w:sz="0" w:space="0" w:color="auto"/>
            <w:left w:val="none" w:sz="0" w:space="0" w:color="auto"/>
            <w:bottom w:val="none" w:sz="0" w:space="0" w:color="auto"/>
            <w:right w:val="none" w:sz="0" w:space="0" w:color="auto"/>
          </w:divBdr>
        </w:div>
        <w:div w:id="1695574312">
          <w:marLeft w:val="640"/>
          <w:marRight w:val="0"/>
          <w:marTop w:val="0"/>
          <w:marBottom w:val="0"/>
          <w:divBdr>
            <w:top w:val="none" w:sz="0" w:space="0" w:color="auto"/>
            <w:left w:val="none" w:sz="0" w:space="0" w:color="auto"/>
            <w:bottom w:val="none" w:sz="0" w:space="0" w:color="auto"/>
            <w:right w:val="none" w:sz="0" w:space="0" w:color="auto"/>
          </w:divBdr>
        </w:div>
        <w:div w:id="1213807977">
          <w:marLeft w:val="640"/>
          <w:marRight w:val="0"/>
          <w:marTop w:val="0"/>
          <w:marBottom w:val="0"/>
          <w:divBdr>
            <w:top w:val="none" w:sz="0" w:space="0" w:color="auto"/>
            <w:left w:val="none" w:sz="0" w:space="0" w:color="auto"/>
            <w:bottom w:val="none" w:sz="0" w:space="0" w:color="auto"/>
            <w:right w:val="none" w:sz="0" w:space="0" w:color="auto"/>
          </w:divBdr>
        </w:div>
        <w:div w:id="2034916275">
          <w:marLeft w:val="640"/>
          <w:marRight w:val="0"/>
          <w:marTop w:val="0"/>
          <w:marBottom w:val="0"/>
          <w:divBdr>
            <w:top w:val="none" w:sz="0" w:space="0" w:color="auto"/>
            <w:left w:val="none" w:sz="0" w:space="0" w:color="auto"/>
            <w:bottom w:val="none" w:sz="0" w:space="0" w:color="auto"/>
            <w:right w:val="none" w:sz="0" w:space="0" w:color="auto"/>
          </w:divBdr>
        </w:div>
        <w:div w:id="188031953">
          <w:marLeft w:val="640"/>
          <w:marRight w:val="0"/>
          <w:marTop w:val="0"/>
          <w:marBottom w:val="0"/>
          <w:divBdr>
            <w:top w:val="none" w:sz="0" w:space="0" w:color="auto"/>
            <w:left w:val="none" w:sz="0" w:space="0" w:color="auto"/>
            <w:bottom w:val="none" w:sz="0" w:space="0" w:color="auto"/>
            <w:right w:val="none" w:sz="0" w:space="0" w:color="auto"/>
          </w:divBdr>
        </w:div>
        <w:div w:id="70003793">
          <w:marLeft w:val="640"/>
          <w:marRight w:val="0"/>
          <w:marTop w:val="0"/>
          <w:marBottom w:val="0"/>
          <w:divBdr>
            <w:top w:val="none" w:sz="0" w:space="0" w:color="auto"/>
            <w:left w:val="none" w:sz="0" w:space="0" w:color="auto"/>
            <w:bottom w:val="none" w:sz="0" w:space="0" w:color="auto"/>
            <w:right w:val="none" w:sz="0" w:space="0" w:color="auto"/>
          </w:divBdr>
        </w:div>
        <w:div w:id="1298144363">
          <w:marLeft w:val="640"/>
          <w:marRight w:val="0"/>
          <w:marTop w:val="0"/>
          <w:marBottom w:val="0"/>
          <w:divBdr>
            <w:top w:val="none" w:sz="0" w:space="0" w:color="auto"/>
            <w:left w:val="none" w:sz="0" w:space="0" w:color="auto"/>
            <w:bottom w:val="none" w:sz="0" w:space="0" w:color="auto"/>
            <w:right w:val="none" w:sz="0" w:space="0" w:color="auto"/>
          </w:divBdr>
        </w:div>
        <w:div w:id="554395710">
          <w:marLeft w:val="640"/>
          <w:marRight w:val="0"/>
          <w:marTop w:val="0"/>
          <w:marBottom w:val="0"/>
          <w:divBdr>
            <w:top w:val="none" w:sz="0" w:space="0" w:color="auto"/>
            <w:left w:val="none" w:sz="0" w:space="0" w:color="auto"/>
            <w:bottom w:val="none" w:sz="0" w:space="0" w:color="auto"/>
            <w:right w:val="none" w:sz="0" w:space="0" w:color="auto"/>
          </w:divBdr>
        </w:div>
        <w:div w:id="1230724922">
          <w:marLeft w:val="640"/>
          <w:marRight w:val="0"/>
          <w:marTop w:val="0"/>
          <w:marBottom w:val="0"/>
          <w:divBdr>
            <w:top w:val="none" w:sz="0" w:space="0" w:color="auto"/>
            <w:left w:val="none" w:sz="0" w:space="0" w:color="auto"/>
            <w:bottom w:val="none" w:sz="0" w:space="0" w:color="auto"/>
            <w:right w:val="none" w:sz="0" w:space="0" w:color="auto"/>
          </w:divBdr>
        </w:div>
        <w:div w:id="1397433709">
          <w:marLeft w:val="640"/>
          <w:marRight w:val="0"/>
          <w:marTop w:val="0"/>
          <w:marBottom w:val="0"/>
          <w:divBdr>
            <w:top w:val="none" w:sz="0" w:space="0" w:color="auto"/>
            <w:left w:val="none" w:sz="0" w:space="0" w:color="auto"/>
            <w:bottom w:val="none" w:sz="0" w:space="0" w:color="auto"/>
            <w:right w:val="none" w:sz="0" w:space="0" w:color="auto"/>
          </w:divBdr>
        </w:div>
        <w:div w:id="1181510150">
          <w:marLeft w:val="640"/>
          <w:marRight w:val="0"/>
          <w:marTop w:val="0"/>
          <w:marBottom w:val="0"/>
          <w:divBdr>
            <w:top w:val="none" w:sz="0" w:space="0" w:color="auto"/>
            <w:left w:val="none" w:sz="0" w:space="0" w:color="auto"/>
            <w:bottom w:val="none" w:sz="0" w:space="0" w:color="auto"/>
            <w:right w:val="none" w:sz="0" w:space="0" w:color="auto"/>
          </w:divBdr>
        </w:div>
      </w:divsChild>
    </w:div>
    <w:div w:id="382097550">
      <w:bodyDiv w:val="1"/>
      <w:marLeft w:val="0"/>
      <w:marRight w:val="0"/>
      <w:marTop w:val="0"/>
      <w:marBottom w:val="0"/>
      <w:divBdr>
        <w:top w:val="none" w:sz="0" w:space="0" w:color="auto"/>
        <w:left w:val="none" w:sz="0" w:space="0" w:color="auto"/>
        <w:bottom w:val="none" w:sz="0" w:space="0" w:color="auto"/>
        <w:right w:val="none" w:sz="0" w:space="0" w:color="auto"/>
      </w:divBdr>
      <w:divsChild>
        <w:div w:id="1729450329">
          <w:marLeft w:val="640"/>
          <w:marRight w:val="0"/>
          <w:marTop w:val="0"/>
          <w:marBottom w:val="0"/>
          <w:divBdr>
            <w:top w:val="none" w:sz="0" w:space="0" w:color="auto"/>
            <w:left w:val="none" w:sz="0" w:space="0" w:color="auto"/>
            <w:bottom w:val="none" w:sz="0" w:space="0" w:color="auto"/>
            <w:right w:val="none" w:sz="0" w:space="0" w:color="auto"/>
          </w:divBdr>
        </w:div>
        <w:div w:id="2087605434">
          <w:marLeft w:val="640"/>
          <w:marRight w:val="0"/>
          <w:marTop w:val="0"/>
          <w:marBottom w:val="0"/>
          <w:divBdr>
            <w:top w:val="none" w:sz="0" w:space="0" w:color="auto"/>
            <w:left w:val="none" w:sz="0" w:space="0" w:color="auto"/>
            <w:bottom w:val="none" w:sz="0" w:space="0" w:color="auto"/>
            <w:right w:val="none" w:sz="0" w:space="0" w:color="auto"/>
          </w:divBdr>
        </w:div>
        <w:div w:id="425926975">
          <w:marLeft w:val="640"/>
          <w:marRight w:val="0"/>
          <w:marTop w:val="0"/>
          <w:marBottom w:val="0"/>
          <w:divBdr>
            <w:top w:val="none" w:sz="0" w:space="0" w:color="auto"/>
            <w:left w:val="none" w:sz="0" w:space="0" w:color="auto"/>
            <w:bottom w:val="none" w:sz="0" w:space="0" w:color="auto"/>
            <w:right w:val="none" w:sz="0" w:space="0" w:color="auto"/>
          </w:divBdr>
        </w:div>
        <w:div w:id="1920022228">
          <w:marLeft w:val="640"/>
          <w:marRight w:val="0"/>
          <w:marTop w:val="0"/>
          <w:marBottom w:val="0"/>
          <w:divBdr>
            <w:top w:val="none" w:sz="0" w:space="0" w:color="auto"/>
            <w:left w:val="none" w:sz="0" w:space="0" w:color="auto"/>
            <w:bottom w:val="none" w:sz="0" w:space="0" w:color="auto"/>
            <w:right w:val="none" w:sz="0" w:space="0" w:color="auto"/>
          </w:divBdr>
        </w:div>
        <w:div w:id="1975329238">
          <w:marLeft w:val="640"/>
          <w:marRight w:val="0"/>
          <w:marTop w:val="0"/>
          <w:marBottom w:val="0"/>
          <w:divBdr>
            <w:top w:val="none" w:sz="0" w:space="0" w:color="auto"/>
            <w:left w:val="none" w:sz="0" w:space="0" w:color="auto"/>
            <w:bottom w:val="none" w:sz="0" w:space="0" w:color="auto"/>
            <w:right w:val="none" w:sz="0" w:space="0" w:color="auto"/>
          </w:divBdr>
        </w:div>
        <w:div w:id="1701784467">
          <w:marLeft w:val="640"/>
          <w:marRight w:val="0"/>
          <w:marTop w:val="0"/>
          <w:marBottom w:val="0"/>
          <w:divBdr>
            <w:top w:val="none" w:sz="0" w:space="0" w:color="auto"/>
            <w:left w:val="none" w:sz="0" w:space="0" w:color="auto"/>
            <w:bottom w:val="none" w:sz="0" w:space="0" w:color="auto"/>
            <w:right w:val="none" w:sz="0" w:space="0" w:color="auto"/>
          </w:divBdr>
        </w:div>
        <w:div w:id="1930380931">
          <w:marLeft w:val="640"/>
          <w:marRight w:val="0"/>
          <w:marTop w:val="0"/>
          <w:marBottom w:val="0"/>
          <w:divBdr>
            <w:top w:val="none" w:sz="0" w:space="0" w:color="auto"/>
            <w:left w:val="none" w:sz="0" w:space="0" w:color="auto"/>
            <w:bottom w:val="none" w:sz="0" w:space="0" w:color="auto"/>
            <w:right w:val="none" w:sz="0" w:space="0" w:color="auto"/>
          </w:divBdr>
        </w:div>
        <w:div w:id="721516873">
          <w:marLeft w:val="640"/>
          <w:marRight w:val="0"/>
          <w:marTop w:val="0"/>
          <w:marBottom w:val="0"/>
          <w:divBdr>
            <w:top w:val="none" w:sz="0" w:space="0" w:color="auto"/>
            <w:left w:val="none" w:sz="0" w:space="0" w:color="auto"/>
            <w:bottom w:val="none" w:sz="0" w:space="0" w:color="auto"/>
            <w:right w:val="none" w:sz="0" w:space="0" w:color="auto"/>
          </w:divBdr>
        </w:div>
        <w:div w:id="1105661452">
          <w:marLeft w:val="640"/>
          <w:marRight w:val="0"/>
          <w:marTop w:val="0"/>
          <w:marBottom w:val="0"/>
          <w:divBdr>
            <w:top w:val="none" w:sz="0" w:space="0" w:color="auto"/>
            <w:left w:val="none" w:sz="0" w:space="0" w:color="auto"/>
            <w:bottom w:val="none" w:sz="0" w:space="0" w:color="auto"/>
            <w:right w:val="none" w:sz="0" w:space="0" w:color="auto"/>
          </w:divBdr>
        </w:div>
        <w:div w:id="458650041">
          <w:marLeft w:val="640"/>
          <w:marRight w:val="0"/>
          <w:marTop w:val="0"/>
          <w:marBottom w:val="0"/>
          <w:divBdr>
            <w:top w:val="none" w:sz="0" w:space="0" w:color="auto"/>
            <w:left w:val="none" w:sz="0" w:space="0" w:color="auto"/>
            <w:bottom w:val="none" w:sz="0" w:space="0" w:color="auto"/>
            <w:right w:val="none" w:sz="0" w:space="0" w:color="auto"/>
          </w:divBdr>
        </w:div>
        <w:div w:id="2018850274">
          <w:marLeft w:val="640"/>
          <w:marRight w:val="0"/>
          <w:marTop w:val="0"/>
          <w:marBottom w:val="0"/>
          <w:divBdr>
            <w:top w:val="none" w:sz="0" w:space="0" w:color="auto"/>
            <w:left w:val="none" w:sz="0" w:space="0" w:color="auto"/>
            <w:bottom w:val="none" w:sz="0" w:space="0" w:color="auto"/>
            <w:right w:val="none" w:sz="0" w:space="0" w:color="auto"/>
          </w:divBdr>
        </w:div>
        <w:div w:id="1862476467">
          <w:marLeft w:val="640"/>
          <w:marRight w:val="0"/>
          <w:marTop w:val="0"/>
          <w:marBottom w:val="0"/>
          <w:divBdr>
            <w:top w:val="none" w:sz="0" w:space="0" w:color="auto"/>
            <w:left w:val="none" w:sz="0" w:space="0" w:color="auto"/>
            <w:bottom w:val="none" w:sz="0" w:space="0" w:color="auto"/>
            <w:right w:val="none" w:sz="0" w:space="0" w:color="auto"/>
          </w:divBdr>
        </w:div>
        <w:div w:id="267734605">
          <w:marLeft w:val="640"/>
          <w:marRight w:val="0"/>
          <w:marTop w:val="0"/>
          <w:marBottom w:val="0"/>
          <w:divBdr>
            <w:top w:val="none" w:sz="0" w:space="0" w:color="auto"/>
            <w:left w:val="none" w:sz="0" w:space="0" w:color="auto"/>
            <w:bottom w:val="none" w:sz="0" w:space="0" w:color="auto"/>
            <w:right w:val="none" w:sz="0" w:space="0" w:color="auto"/>
          </w:divBdr>
        </w:div>
        <w:div w:id="1517958942">
          <w:marLeft w:val="640"/>
          <w:marRight w:val="0"/>
          <w:marTop w:val="0"/>
          <w:marBottom w:val="0"/>
          <w:divBdr>
            <w:top w:val="none" w:sz="0" w:space="0" w:color="auto"/>
            <w:left w:val="none" w:sz="0" w:space="0" w:color="auto"/>
            <w:bottom w:val="none" w:sz="0" w:space="0" w:color="auto"/>
            <w:right w:val="none" w:sz="0" w:space="0" w:color="auto"/>
          </w:divBdr>
        </w:div>
        <w:div w:id="477265237">
          <w:marLeft w:val="640"/>
          <w:marRight w:val="0"/>
          <w:marTop w:val="0"/>
          <w:marBottom w:val="0"/>
          <w:divBdr>
            <w:top w:val="none" w:sz="0" w:space="0" w:color="auto"/>
            <w:left w:val="none" w:sz="0" w:space="0" w:color="auto"/>
            <w:bottom w:val="none" w:sz="0" w:space="0" w:color="auto"/>
            <w:right w:val="none" w:sz="0" w:space="0" w:color="auto"/>
          </w:divBdr>
        </w:div>
        <w:div w:id="845486483">
          <w:marLeft w:val="640"/>
          <w:marRight w:val="0"/>
          <w:marTop w:val="0"/>
          <w:marBottom w:val="0"/>
          <w:divBdr>
            <w:top w:val="none" w:sz="0" w:space="0" w:color="auto"/>
            <w:left w:val="none" w:sz="0" w:space="0" w:color="auto"/>
            <w:bottom w:val="none" w:sz="0" w:space="0" w:color="auto"/>
            <w:right w:val="none" w:sz="0" w:space="0" w:color="auto"/>
          </w:divBdr>
        </w:div>
        <w:div w:id="1773013075">
          <w:marLeft w:val="640"/>
          <w:marRight w:val="0"/>
          <w:marTop w:val="0"/>
          <w:marBottom w:val="0"/>
          <w:divBdr>
            <w:top w:val="none" w:sz="0" w:space="0" w:color="auto"/>
            <w:left w:val="none" w:sz="0" w:space="0" w:color="auto"/>
            <w:bottom w:val="none" w:sz="0" w:space="0" w:color="auto"/>
            <w:right w:val="none" w:sz="0" w:space="0" w:color="auto"/>
          </w:divBdr>
        </w:div>
        <w:div w:id="406154333">
          <w:marLeft w:val="640"/>
          <w:marRight w:val="0"/>
          <w:marTop w:val="0"/>
          <w:marBottom w:val="0"/>
          <w:divBdr>
            <w:top w:val="none" w:sz="0" w:space="0" w:color="auto"/>
            <w:left w:val="none" w:sz="0" w:space="0" w:color="auto"/>
            <w:bottom w:val="none" w:sz="0" w:space="0" w:color="auto"/>
            <w:right w:val="none" w:sz="0" w:space="0" w:color="auto"/>
          </w:divBdr>
        </w:div>
        <w:div w:id="576284726">
          <w:marLeft w:val="640"/>
          <w:marRight w:val="0"/>
          <w:marTop w:val="0"/>
          <w:marBottom w:val="0"/>
          <w:divBdr>
            <w:top w:val="none" w:sz="0" w:space="0" w:color="auto"/>
            <w:left w:val="none" w:sz="0" w:space="0" w:color="auto"/>
            <w:bottom w:val="none" w:sz="0" w:space="0" w:color="auto"/>
            <w:right w:val="none" w:sz="0" w:space="0" w:color="auto"/>
          </w:divBdr>
        </w:div>
        <w:div w:id="931011382">
          <w:marLeft w:val="640"/>
          <w:marRight w:val="0"/>
          <w:marTop w:val="0"/>
          <w:marBottom w:val="0"/>
          <w:divBdr>
            <w:top w:val="none" w:sz="0" w:space="0" w:color="auto"/>
            <w:left w:val="none" w:sz="0" w:space="0" w:color="auto"/>
            <w:bottom w:val="none" w:sz="0" w:space="0" w:color="auto"/>
            <w:right w:val="none" w:sz="0" w:space="0" w:color="auto"/>
          </w:divBdr>
        </w:div>
        <w:div w:id="200287535">
          <w:marLeft w:val="640"/>
          <w:marRight w:val="0"/>
          <w:marTop w:val="0"/>
          <w:marBottom w:val="0"/>
          <w:divBdr>
            <w:top w:val="none" w:sz="0" w:space="0" w:color="auto"/>
            <w:left w:val="none" w:sz="0" w:space="0" w:color="auto"/>
            <w:bottom w:val="none" w:sz="0" w:space="0" w:color="auto"/>
            <w:right w:val="none" w:sz="0" w:space="0" w:color="auto"/>
          </w:divBdr>
        </w:div>
        <w:div w:id="1440493846">
          <w:marLeft w:val="640"/>
          <w:marRight w:val="0"/>
          <w:marTop w:val="0"/>
          <w:marBottom w:val="0"/>
          <w:divBdr>
            <w:top w:val="none" w:sz="0" w:space="0" w:color="auto"/>
            <w:left w:val="none" w:sz="0" w:space="0" w:color="auto"/>
            <w:bottom w:val="none" w:sz="0" w:space="0" w:color="auto"/>
            <w:right w:val="none" w:sz="0" w:space="0" w:color="auto"/>
          </w:divBdr>
        </w:div>
        <w:div w:id="1081491352">
          <w:marLeft w:val="640"/>
          <w:marRight w:val="0"/>
          <w:marTop w:val="0"/>
          <w:marBottom w:val="0"/>
          <w:divBdr>
            <w:top w:val="none" w:sz="0" w:space="0" w:color="auto"/>
            <w:left w:val="none" w:sz="0" w:space="0" w:color="auto"/>
            <w:bottom w:val="none" w:sz="0" w:space="0" w:color="auto"/>
            <w:right w:val="none" w:sz="0" w:space="0" w:color="auto"/>
          </w:divBdr>
        </w:div>
        <w:div w:id="763308472">
          <w:marLeft w:val="640"/>
          <w:marRight w:val="0"/>
          <w:marTop w:val="0"/>
          <w:marBottom w:val="0"/>
          <w:divBdr>
            <w:top w:val="none" w:sz="0" w:space="0" w:color="auto"/>
            <w:left w:val="none" w:sz="0" w:space="0" w:color="auto"/>
            <w:bottom w:val="none" w:sz="0" w:space="0" w:color="auto"/>
            <w:right w:val="none" w:sz="0" w:space="0" w:color="auto"/>
          </w:divBdr>
        </w:div>
        <w:div w:id="146435273">
          <w:marLeft w:val="640"/>
          <w:marRight w:val="0"/>
          <w:marTop w:val="0"/>
          <w:marBottom w:val="0"/>
          <w:divBdr>
            <w:top w:val="none" w:sz="0" w:space="0" w:color="auto"/>
            <w:left w:val="none" w:sz="0" w:space="0" w:color="auto"/>
            <w:bottom w:val="none" w:sz="0" w:space="0" w:color="auto"/>
            <w:right w:val="none" w:sz="0" w:space="0" w:color="auto"/>
          </w:divBdr>
        </w:div>
        <w:div w:id="1832790108">
          <w:marLeft w:val="640"/>
          <w:marRight w:val="0"/>
          <w:marTop w:val="0"/>
          <w:marBottom w:val="0"/>
          <w:divBdr>
            <w:top w:val="none" w:sz="0" w:space="0" w:color="auto"/>
            <w:left w:val="none" w:sz="0" w:space="0" w:color="auto"/>
            <w:bottom w:val="none" w:sz="0" w:space="0" w:color="auto"/>
            <w:right w:val="none" w:sz="0" w:space="0" w:color="auto"/>
          </w:divBdr>
        </w:div>
        <w:div w:id="1083143850">
          <w:marLeft w:val="640"/>
          <w:marRight w:val="0"/>
          <w:marTop w:val="0"/>
          <w:marBottom w:val="0"/>
          <w:divBdr>
            <w:top w:val="none" w:sz="0" w:space="0" w:color="auto"/>
            <w:left w:val="none" w:sz="0" w:space="0" w:color="auto"/>
            <w:bottom w:val="none" w:sz="0" w:space="0" w:color="auto"/>
            <w:right w:val="none" w:sz="0" w:space="0" w:color="auto"/>
          </w:divBdr>
        </w:div>
        <w:div w:id="569341042">
          <w:marLeft w:val="640"/>
          <w:marRight w:val="0"/>
          <w:marTop w:val="0"/>
          <w:marBottom w:val="0"/>
          <w:divBdr>
            <w:top w:val="none" w:sz="0" w:space="0" w:color="auto"/>
            <w:left w:val="none" w:sz="0" w:space="0" w:color="auto"/>
            <w:bottom w:val="none" w:sz="0" w:space="0" w:color="auto"/>
            <w:right w:val="none" w:sz="0" w:space="0" w:color="auto"/>
          </w:divBdr>
        </w:div>
        <w:div w:id="1918973743">
          <w:marLeft w:val="640"/>
          <w:marRight w:val="0"/>
          <w:marTop w:val="0"/>
          <w:marBottom w:val="0"/>
          <w:divBdr>
            <w:top w:val="none" w:sz="0" w:space="0" w:color="auto"/>
            <w:left w:val="none" w:sz="0" w:space="0" w:color="auto"/>
            <w:bottom w:val="none" w:sz="0" w:space="0" w:color="auto"/>
            <w:right w:val="none" w:sz="0" w:space="0" w:color="auto"/>
          </w:divBdr>
        </w:div>
        <w:div w:id="2134712953">
          <w:marLeft w:val="640"/>
          <w:marRight w:val="0"/>
          <w:marTop w:val="0"/>
          <w:marBottom w:val="0"/>
          <w:divBdr>
            <w:top w:val="none" w:sz="0" w:space="0" w:color="auto"/>
            <w:left w:val="none" w:sz="0" w:space="0" w:color="auto"/>
            <w:bottom w:val="none" w:sz="0" w:space="0" w:color="auto"/>
            <w:right w:val="none" w:sz="0" w:space="0" w:color="auto"/>
          </w:divBdr>
        </w:div>
        <w:div w:id="1975136228">
          <w:marLeft w:val="640"/>
          <w:marRight w:val="0"/>
          <w:marTop w:val="0"/>
          <w:marBottom w:val="0"/>
          <w:divBdr>
            <w:top w:val="none" w:sz="0" w:space="0" w:color="auto"/>
            <w:left w:val="none" w:sz="0" w:space="0" w:color="auto"/>
            <w:bottom w:val="none" w:sz="0" w:space="0" w:color="auto"/>
            <w:right w:val="none" w:sz="0" w:space="0" w:color="auto"/>
          </w:divBdr>
        </w:div>
        <w:div w:id="230122872">
          <w:marLeft w:val="640"/>
          <w:marRight w:val="0"/>
          <w:marTop w:val="0"/>
          <w:marBottom w:val="0"/>
          <w:divBdr>
            <w:top w:val="none" w:sz="0" w:space="0" w:color="auto"/>
            <w:left w:val="none" w:sz="0" w:space="0" w:color="auto"/>
            <w:bottom w:val="none" w:sz="0" w:space="0" w:color="auto"/>
            <w:right w:val="none" w:sz="0" w:space="0" w:color="auto"/>
          </w:divBdr>
        </w:div>
        <w:div w:id="364647092">
          <w:marLeft w:val="640"/>
          <w:marRight w:val="0"/>
          <w:marTop w:val="0"/>
          <w:marBottom w:val="0"/>
          <w:divBdr>
            <w:top w:val="none" w:sz="0" w:space="0" w:color="auto"/>
            <w:left w:val="none" w:sz="0" w:space="0" w:color="auto"/>
            <w:bottom w:val="none" w:sz="0" w:space="0" w:color="auto"/>
            <w:right w:val="none" w:sz="0" w:space="0" w:color="auto"/>
          </w:divBdr>
        </w:div>
        <w:div w:id="1958677799">
          <w:marLeft w:val="640"/>
          <w:marRight w:val="0"/>
          <w:marTop w:val="0"/>
          <w:marBottom w:val="0"/>
          <w:divBdr>
            <w:top w:val="none" w:sz="0" w:space="0" w:color="auto"/>
            <w:left w:val="none" w:sz="0" w:space="0" w:color="auto"/>
            <w:bottom w:val="none" w:sz="0" w:space="0" w:color="auto"/>
            <w:right w:val="none" w:sz="0" w:space="0" w:color="auto"/>
          </w:divBdr>
        </w:div>
        <w:div w:id="495877188">
          <w:marLeft w:val="640"/>
          <w:marRight w:val="0"/>
          <w:marTop w:val="0"/>
          <w:marBottom w:val="0"/>
          <w:divBdr>
            <w:top w:val="none" w:sz="0" w:space="0" w:color="auto"/>
            <w:left w:val="none" w:sz="0" w:space="0" w:color="auto"/>
            <w:bottom w:val="none" w:sz="0" w:space="0" w:color="auto"/>
            <w:right w:val="none" w:sz="0" w:space="0" w:color="auto"/>
          </w:divBdr>
        </w:div>
        <w:div w:id="107436016">
          <w:marLeft w:val="640"/>
          <w:marRight w:val="0"/>
          <w:marTop w:val="0"/>
          <w:marBottom w:val="0"/>
          <w:divBdr>
            <w:top w:val="none" w:sz="0" w:space="0" w:color="auto"/>
            <w:left w:val="none" w:sz="0" w:space="0" w:color="auto"/>
            <w:bottom w:val="none" w:sz="0" w:space="0" w:color="auto"/>
            <w:right w:val="none" w:sz="0" w:space="0" w:color="auto"/>
          </w:divBdr>
        </w:div>
        <w:div w:id="2020544186">
          <w:marLeft w:val="640"/>
          <w:marRight w:val="0"/>
          <w:marTop w:val="0"/>
          <w:marBottom w:val="0"/>
          <w:divBdr>
            <w:top w:val="none" w:sz="0" w:space="0" w:color="auto"/>
            <w:left w:val="none" w:sz="0" w:space="0" w:color="auto"/>
            <w:bottom w:val="none" w:sz="0" w:space="0" w:color="auto"/>
            <w:right w:val="none" w:sz="0" w:space="0" w:color="auto"/>
          </w:divBdr>
        </w:div>
        <w:div w:id="489097703">
          <w:marLeft w:val="640"/>
          <w:marRight w:val="0"/>
          <w:marTop w:val="0"/>
          <w:marBottom w:val="0"/>
          <w:divBdr>
            <w:top w:val="none" w:sz="0" w:space="0" w:color="auto"/>
            <w:left w:val="none" w:sz="0" w:space="0" w:color="auto"/>
            <w:bottom w:val="none" w:sz="0" w:space="0" w:color="auto"/>
            <w:right w:val="none" w:sz="0" w:space="0" w:color="auto"/>
          </w:divBdr>
        </w:div>
        <w:div w:id="376859291">
          <w:marLeft w:val="640"/>
          <w:marRight w:val="0"/>
          <w:marTop w:val="0"/>
          <w:marBottom w:val="0"/>
          <w:divBdr>
            <w:top w:val="none" w:sz="0" w:space="0" w:color="auto"/>
            <w:left w:val="none" w:sz="0" w:space="0" w:color="auto"/>
            <w:bottom w:val="none" w:sz="0" w:space="0" w:color="auto"/>
            <w:right w:val="none" w:sz="0" w:space="0" w:color="auto"/>
          </w:divBdr>
        </w:div>
        <w:div w:id="305623655">
          <w:marLeft w:val="640"/>
          <w:marRight w:val="0"/>
          <w:marTop w:val="0"/>
          <w:marBottom w:val="0"/>
          <w:divBdr>
            <w:top w:val="none" w:sz="0" w:space="0" w:color="auto"/>
            <w:left w:val="none" w:sz="0" w:space="0" w:color="auto"/>
            <w:bottom w:val="none" w:sz="0" w:space="0" w:color="auto"/>
            <w:right w:val="none" w:sz="0" w:space="0" w:color="auto"/>
          </w:divBdr>
        </w:div>
        <w:div w:id="220560210">
          <w:marLeft w:val="640"/>
          <w:marRight w:val="0"/>
          <w:marTop w:val="0"/>
          <w:marBottom w:val="0"/>
          <w:divBdr>
            <w:top w:val="none" w:sz="0" w:space="0" w:color="auto"/>
            <w:left w:val="none" w:sz="0" w:space="0" w:color="auto"/>
            <w:bottom w:val="none" w:sz="0" w:space="0" w:color="auto"/>
            <w:right w:val="none" w:sz="0" w:space="0" w:color="auto"/>
          </w:divBdr>
        </w:div>
        <w:div w:id="1645499836">
          <w:marLeft w:val="640"/>
          <w:marRight w:val="0"/>
          <w:marTop w:val="0"/>
          <w:marBottom w:val="0"/>
          <w:divBdr>
            <w:top w:val="none" w:sz="0" w:space="0" w:color="auto"/>
            <w:left w:val="none" w:sz="0" w:space="0" w:color="auto"/>
            <w:bottom w:val="none" w:sz="0" w:space="0" w:color="auto"/>
            <w:right w:val="none" w:sz="0" w:space="0" w:color="auto"/>
          </w:divBdr>
        </w:div>
        <w:div w:id="378282654">
          <w:marLeft w:val="640"/>
          <w:marRight w:val="0"/>
          <w:marTop w:val="0"/>
          <w:marBottom w:val="0"/>
          <w:divBdr>
            <w:top w:val="none" w:sz="0" w:space="0" w:color="auto"/>
            <w:left w:val="none" w:sz="0" w:space="0" w:color="auto"/>
            <w:bottom w:val="none" w:sz="0" w:space="0" w:color="auto"/>
            <w:right w:val="none" w:sz="0" w:space="0" w:color="auto"/>
          </w:divBdr>
        </w:div>
        <w:div w:id="798836183">
          <w:marLeft w:val="640"/>
          <w:marRight w:val="0"/>
          <w:marTop w:val="0"/>
          <w:marBottom w:val="0"/>
          <w:divBdr>
            <w:top w:val="none" w:sz="0" w:space="0" w:color="auto"/>
            <w:left w:val="none" w:sz="0" w:space="0" w:color="auto"/>
            <w:bottom w:val="none" w:sz="0" w:space="0" w:color="auto"/>
            <w:right w:val="none" w:sz="0" w:space="0" w:color="auto"/>
          </w:divBdr>
        </w:div>
        <w:div w:id="1505978367">
          <w:marLeft w:val="640"/>
          <w:marRight w:val="0"/>
          <w:marTop w:val="0"/>
          <w:marBottom w:val="0"/>
          <w:divBdr>
            <w:top w:val="none" w:sz="0" w:space="0" w:color="auto"/>
            <w:left w:val="none" w:sz="0" w:space="0" w:color="auto"/>
            <w:bottom w:val="none" w:sz="0" w:space="0" w:color="auto"/>
            <w:right w:val="none" w:sz="0" w:space="0" w:color="auto"/>
          </w:divBdr>
        </w:div>
        <w:div w:id="2066903508">
          <w:marLeft w:val="640"/>
          <w:marRight w:val="0"/>
          <w:marTop w:val="0"/>
          <w:marBottom w:val="0"/>
          <w:divBdr>
            <w:top w:val="none" w:sz="0" w:space="0" w:color="auto"/>
            <w:left w:val="none" w:sz="0" w:space="0" w:color="auto"/>
            <w:bottom w:val="none" w:sz="0" w:space="0" w:color="auto"/>
            <w:right w:val="none" w:sz="0" w:space="0" w:color="auto"/>
          </w:divBdr>
        </w:div>
        <w:div w:id="1454782945">
          <w:marLeft w:val="640"/>
          <w:marRight w:val="0"/>
          <w:marTop w:val="0"/>
          <w:marBottom w:val="0"/>
          <w:divBdr>
            <w:top w:val="none" w:sz="0" w:space="0" w:color="auto"/>
            <w:left w:val="none" w:sz="0" w:space="0" w:color="auto"/>
            <w:bottom w:val="none" w:sz="0" w:space="0" w:color="auto"/>
            <w:right w:val="none" w:sz="0" w:space="0" w:color="auto"/>
          </w:divBdr>
        </w:div>
        <w:div w:id="60062449">
          <w:marLeft w:val="640"/>
          <w:marRight w:val="0"/>
          <w:marTop w:val="0"/>
          <w:marBottom w:val="0"/>
          <w:divBdr>
            <w:top w:val="none" w:sz="0" w:space="0" w:color="auto"/>
            <w:left w:val="none" w:sz="0" w:space="0" w:color="auto"/>
            <w:bottom w:val="none" w:sz="0" w:space="0" w:color="auto"/>
            <w:right w:val="none" w:sz="0" w:space="0" w:color="auto"/>
          </w:divBdr>
        </w:div>
        <w:div w:id="1806121951">
          <w:marLeft w:val="640"/>
          <w:marRight w:val="0"/>
          <w:marTop w:val="0"/>
          <w:marBottom w:val="0"/>
          <w:divBdr>
            <w:top w:val="none" w:sz="0" w:space="0" w:color="auto"/>
            <w:left w:val="none" w:sz="0" w:space="0" w:color="auto"/>
            <w:bottom w:val="none" w:sz="0" w:space="0" w:color="auto"/>
            <w:right w:val="none" w:sz="0" w:space="0" w:color="auto"/>
          </w:divBdr>
        </w:div>
        <w:div w:id="1723744578">
          <w:marLeft w:val="640"/>
          <w:marRight w:val="0"/>
          <w:marTop w:val="0"/>
          <w:marBottom w:val="0"/>
          <w:divBdr>
            <w:top w:val="none" w:sz="0" w:space="0" w:color="auto"/>
            <w:left w:val="none" w:sz="0" w:space="0" w:color="auto"/>
            <w:bottom w:val="none" w:sz="0" w:space="0" w:color="auto"/>
            <w:right w:val="none" w:sz="0" w:space="0" w:color="auto"/>
          </w:divBdr>
        </w:div>
        <w:div w:id="419571379">
          <w:marLeft w:val="640"/>
          <w:marRight w:val="0"/>
          <w:marTop w:val="0"/>
          <w:marBottom w:val="0"/>
          <w:divBdr>
            <w:top w:val="none" w:sz="0" w:space="0" w:color="auto"/>
            <w:left w:val="none" w:sz="0" w:space="0" w:color="auto"/>
            <w:bottom w:val="none" w:sz="0" w:space="0" w:color="auto"/>
            <w:right w:val="none" w:sz="0" w:space="0" w:color="auto"/>
          </w:divBdr>
        </w:div>
        <w:div w:id="46539659">
          <w:marLeft w:val="640"/>
          <w:marRight w:val="0"/>
          <w:marTop w:val="0"/>
          <w:marBottom w:val="0"/>
          <w:divBdr>
            <w:top w:val="none" w:sz="0" w:space="0" w:color="auto"/>
            <w:left w:val="none" w:sz="0" w:space="0" w:color="auto"/>
            <w:bottom w:val="none" w:sz="0" w:space="0" w:color="auto"/>
            <w:right w:val="none" w:sz="0" w:space="0" w:color="auto"/>
          </w:divBdr>
        </w:div>
        <w:div w:id="195657103">
          <w:marLeft w:val="640"/>
          <w:marRight w:val="0"/>
          <w:marTop w:val="0"/>
          <w:marBottom w:val="0"/>
          <w:divBdr>
            <w:top w:val="none" w:sz="0" w:space="0" w:color="auto"/>
            <w:left w:val="none" w:sz="0" w:space="0" w:color="auto"/>
            <w:bottom w:val="none" w:sz="0" w:space="0" w:color="auto"/>
            <w:right w:val="none" w:sz="0" w:space="0" w:color="auto"/>
          </w:divBdr>
        </w:div>
        <w:div w:id="1076830079">
          <w:marLeft w:val="640"/>
          <w:marRight w:val="0"/>
          <w:marTop w:val="0"/>
          <w:marBottom w:val="0"/>
          <w:divBdr>
            <w:top w:val="none" w:sz="0" w:space="0" w:color="auto"/>
            <w:left w:val="none" w:sz="0" w:space="0" w:color="auto"/>
            <w:bottom w:val="none" w:sz="0" w:space="0" w:color="auto"/>
            <w:right w:val="none" w:sz="0" w:space="0" w:color="auto"/>
          </w:divBdr>
        </w:div>
        <w:div w:id="1844318252">
          <w:marLeft w:val="640"/>
          <w:marRight w:val="0"/>
          <w:marTop w:val="0"/>
          <w:marBottom w:val="0"/>
          <w:divBdr>
            <w:top w:val="none" w:sz="0" w:space="0" w:color="auto"/>
            <w:left w:val="none" w:sz="0" w:space="0" w:color="auto"/>
            <w:bottom w:val="none" w:sz="0" w:space="0" w:color="auto"/>
            <w:right w:val="none" w:sz="0" w:space="0" w:color="auto"/>
          </w:divBdr>
        </w:div>
        <w:div w:id="1024747687">
          <w:marLeft w:val="640"/>
          <w:marRight w:val="0"/>
          <w:marTop w:val="0"/>
          <w:marBottom w:val="0"/>
          <w:divBdr>
            <w:top w:val="none" w:sz="0" w:space="0" w:color="auto"/>
            <w:left w:val="none" w:sz="0" w:space="0" w:color="auto"/>
            <w:bottom w:val="none" w:sz="0" w:space="0" w:color="auto"/>
            <w:right w:val="none" w:sz="0" w:space="0" w:color="auto"/>
          </w:divBdr>
        </w:div>
        <w:div w:id="1352803359">
          <w:marLeft w:val="640"/>
          <w:marRight w:val="0"/>
          <w:marTop w:val="0"/>
          <w:marBottom w:val="0"/>
          <w:divBdr>
            <w:top w:val="none" w:sz="0" w:space="0" w:color="auto"/>
            <w:left w:val="none" w:sz="0" w:space="0" w:color="auto"/>
            <w:bottom w:val="none" w:sz="0" w:space="0" w:color="auto"/>
            <w:right w:val="none" w:sz="0" w:space="0" w:color="auto"/>
          </w:divBdr>
        </w:div>
        <w:div w:id="866214762">
          <w:marLeft w:val="640"/>
          <w:marRight w:val="0"/>
          <w:marTop w:val="0"/>
          <w:marBottom w:val="0"/>
          <w:divBdr>
            <w:top w:val="none" w:sz="0" w:space="0" w:color="auto"/>
            <w:left w:val="none" w:sz="0" w:space="0" w:color="auto"/>
            <w:bottom w:val="none" w:sz="0" w:space="0" w:color="auto"/>
            <w:right w:val="none" w:sz="0" w:space="0" w:color="auto"/>
          </w:divBdr>
        </w:div>
        <w:div w:id="1953392233">
          <w:marLeft w:val="640"/>
          <w:marRight w:val="0"/>
          <w:marTop w:val="0"/>
          <w:marBottom w:val="0"/>
          <w:divBdr>
            <w:top w:val="none" w:sz="0" w:space="0" w:color="auto"/>
            <w:left w:val="none" w:sz="0" w:space="0" w:color="auto"/>
            <w:bottom w:val="none" w:sz="0" w:space="0" w:color="auto"/>
            <w:right w:val="none" w:sz="0" w:space="0" w:color="auto"/>
          </w:divBdr>
        </w:div>
        <w:div w:id="376784245">
          <w:marLeft w:val="640"/>
          <w:marRight w:val="0"/>
          <w:marTop w:val="0"/>
          <w:marBottom w:val="0"/>
          <w:divBdr>
            <w:top w:val="none" w:sz="0" w:space="0" w:color="auto"/>
            <w:left w:val="none" w:sz="0" w:space="0" w:color="auto"/>
            <w:bottom w:val="none" w:sz="0" w:space="0" w:color="auto"/>
            <w:right w:val="none" w:sz="0" w:space="0" w:color="auto"/>
          </w:divBdr>
        </w:div>
        <w:div w:id="1282106237">
          <w:marLeft w:val="640"/>
          <w:marRight w:val="0"/>
          <w:marTop w:val="0"/>
          <w:marBottom w:val="0"/>
          <w:divBdr>
            <w:top w:val="none" w:sz="0" w:space="0" w:color="auto"/>
            <w:left w:val="none" w:sz="0" w:space="0" w:color="auto"/>
            <w:bottom w:val="none" w:sz="0" w:space="0" w:color="auto"/>
            <w:right w:val="none" w:sz="0" w:space="0" w:color="auto"/>
          </w:divBdr>
        </w:div>
        <w:div w:id="1720394925">
          <w:marLeft w:val="640"/>
          <w:marRight w:val="0"/>
          <w:marTop w:val="0"/>
          <w:marBottom w:val="0"/>
          <w:divBdr>
            <w:top w:val="none" w:sz="0" w:space="0" w:color="auto"/>
            <w:left w:val="none" w:sz="0" w:space="0" w:color="auto"/>
            <w:bottom w:val="none" w:sz="0" w:space="0" w:color="auto"/>
            <w:right w:val="none" w:sz="0" w:space="0" w:color="auto"/>
          </w:divBdr>
        </w:div>
        <w:div w:id="1193106968">
          <w:marLeft w:val="640"/>
          <w:marRight w:val="0"/>
          <w:marTop w:val="0"/>
          <w:marBottom w:val="0"/>
          <w:divBdr>
            <w:top w:val="none" w:sz="0" w:space="0" w:color="auto"/>
            <w:left w:val="none" w:sz="0" w:space="0" w:color="auto"/>
            <w:bottom w:val="none" w:sz="0" w:space="0" w:color="auto"/>
            <w:right w:val="none" w:sz="0" w:space="0" w:color="auto"/>
          </w:divBdr>
        </w:div>
        <w:div w:id="1331104208">
          <w:marLeft w:val="640"/>
          <w:marRight w:val="0"/>
          <w:marTop w:val="0"/>
          <w:marBottom w:val="0"/>
          <w:divBdr>
            <w:top w:val="none" w:sz="0" w:space="0" w:color="auto"/>
            <w:left w:val="none" w:sz="0" w:space="0" w:color="auto"/>
            <w:bottom w:val="none" w:sz="0" w:space="0" w:color="auto"/>
            <w:right w:val="none" w:sz="0" w:space="0" w:color="auto"/>
          </w:divBdr>
        </w:div>
      </w:divsChild>
    </w:div>
    <w:div w:id="383217883">
      <w:bodyDiv w:val="1"/>
      <w:marLeft w:val="0"/>
      <w:marRight w:val="0"/>
      <w:marTop w:val="0"/>
      <w:marBottom w:val="0"/>
      <w:divBdr>
        <w:top w:val="none" w:sz="0" w:space="0" w:color="auto"/>
        <w:left w:val="none" w:sz="0" w:space="0" w:color="auto"/>
        <w:bottom w:val="none" w:sz="0" w:space="0" w:color="auto"/>
        <w:right w:val="none" w:sz="0" w:space="0" w:color="auto"/>
      </w:divBdr>
      <w:divsChild>
        <w:div w:id="680855789">
          <w:marLeft w:val="640"/>
          <w:marRight w:val="0"/>
          <w:marTop w:val="0"/>
          <w:marBottom w:val="0"/>
          <w:divBdr>
            <w:top w:val="none" w:sz="0" w:space="0" w:color="auto"/>
            <w:left w:val="none" w:sz="0" w:space="0" w:color="auto"/>
            <w:bottom w:val="none" w:sz="0" w:space="0" w:color="auto"/>
            <w:right w:val="none" w:sz="0" w:space="0" w:color="auto"/>
          </w:divBdr>
        </w:div>
        <w:div w:id="1685670277">
          <w:marLeft w:val="640"/>
          <w:marRight w:val="0"/>
          <w:marTop w:val="0"/>
          <w:marBottom w:val="0"/>
          <w:divBdr>
            <w:top w:val="none" w:sz="0" w:space="0" w:color="auto"/>
            <w:left w:val="none" w:sz="0" w:space="0" w:color="auto"/>
            <w:bottom w:val="none" w:sz="0" w:space="0" w:color="auto"/>
            <w:right w:val="none" w:sz="0" w:space="0" w:color="auto"/>
          </w:divBdr>
        </w:div>
        <w:div w:id="1841771510">
          <w:marLeft w:val="640"/>
          <w:marRight w:val="0"/>
          <w:marTop w:val="0"/>
          <w:marBottom w:val="0"/>
          <w:divBdr>
            <w:top w:val="none" w:sz="0" w:space="0" w:color="auto"/>
            <w:left w:val="none" w:sz="0" w:space="0" w:color="auto"/>
            <w:bottom w:val="none" w:sz="0" w:space="0" w:color="auto"/>
            <w:right w:val="none" w:sz="0" w:space="0" w:color="auto"/>
          </w:divBdr>
        </w:div>
        <w:div w:id="1411191826">
          <w:marLeft w:val="640"/>
          <w:marRight w:val="0"/>
          <w:marTop w:val="0"/>
          <w:marBottom w:val="0"/>
          <w:divBdr>
            <w:top w:val="none" w:sz="0" w:space="0" w:color="auto"/>
            <w:left w:val="none" w:sz="0" w:space="0" w:color="auto"/>
            <w:bottom w:val="none" w:sz="0" w:space="0" w:color="auto"/>
            <w:right w:val="none" w:sz="0" w:space="0" w:color="auto"/>
          </w:divBdr>
        </w:div>
        <w:div w:id="1564638121">
          <w:marLeft w:val="640"/>
          <w:marRight w:val="0"/>
          <w:marTop w:val="0"/>
          <w:marBottom w:val="0"/>
          <w:divBdr>
            <w:top w:val="none" w:sz="0" w:space="0" w:color="auto"/>
            <w:left w:val="none" w:sz="0" w:space="0" w:color="auto"/>
            <w:bottom w:val="none" w:sz="0" w:space="0" w:color="auto"/>
            <w:right w:val="none" w:sz="0" w:space="0" w:color="auto"/>
          </w:divBdr>
        </w:div>
        <w:div w:id="1875464993">
          <w:marLeft w:val="640"/>
          <w:marRight w:val="0"/>
          <w:marTop w:val="0"/>
          <w:marBottom w:val="0"/>
          <w:divBdr>
            <w:top w:val="none" w:sz="0" w:space="0" w:color="auto"/>
            <w:left w:val="none" w:sz="0" w:space="0" w:color="auto"/>
            <w:bottom w:val="none" w:sz="0" w:space="0" w:color="auto"/>
            <w:right w:val="none" w:sz="0" w:space="0" w:color="auto"/>
          </w:divBdr>
        </w:div>
        <w:div w:id="984043037">
          <w:marLeft w:val="640"/>
          <w:marRight w:val="0"/>
          <w:marTop w:val="0"/>
          <w:marBottom w:val="0"/>
          <w:divBdr>
            <w:top w:val="none" w:sz="0" w:space="0" w:color="auto"/>
            <w:left w:val="none" w:sz="0" w:space="0" w:color="auto"/>
            <w:bottom w:val="none" w:sz="0" w:space="0" w:color="auto"/>
            <w:right w:val="none" w:sz="0" w:space="0" w:color="auto"/>
          </w:divBdr>
        </w:div>
        <w:div w:id="669790601">
          <w:marLeft w:val="640"/>
          <w:marRight w:val="0"/>
          <w:marTop w:val="0"/>
          <w:marBottom w:val="0"/>
          <w:divBdr>
            <w:top w:val="none" w:sz="0" w:space="0" w:color="auto"/>
            <w:left w:val="none" w:sz="0" w:space="0" w:color="auto"/>
            <w:bottom w:val="none" w:sz="0" w:space="0" w:color="auto"/>
            <w:right w:val="none" w:sz="0" w:space="0" w:color="auto"/>
          </w:divBdr>
        </w:div>
        <w:div w:id="422147945">
          <w:marLeft w:val="640"/>
          <w:marRight w:val="0"/>
          <w:marTop w:val="0"/>
          <w:marBottom w:val="0"/>
          <w:divBdr>
            <w:top w:val="none" w:sz="0" w:space="0" w:color="auto"/>
            <w:left w:val="none" w:sz="0" w:space="0" w:color="auto"/>
            <w:bottom w:val="none" w:sz="0" w:space="0" w:color="auto"/>
            <w:right w:val="none" w:sz="0" w:space="0" w:color="auto"/>
          </w:divBdr>
        </w:div>
        <w:div w:id="1302612787">
          <w:marLeft w:val="640"/>
          <w:marRight w:val="0"/>
          <w:marTop w:val="0"/>
          <w:marBottom w:val="0"/>
          <w:divBdr>
            <w:top w:val="none" w:sz="0" w:space="0" w:color="auto"/>
            <w:left w:val="none" w:sz="0" w:space="0" w:color="auto"/>
            <w:bottom w:val="none" w:sz="0" w:space="0" w:color="auto"/>
            <w:right w:val="none" w:sz="0" w:space="0" w:color="auto"/>
          </w:divBdr>
        </w:div>
        <w:div w:id="551576547">
          <w:marLeft w:val="640"/>
          <w:marRight w:val="0"/>
          <w:marTop w:val="0"/>
          <w:marBottom w:val="0"/>
          <w:divBdr>
            <w:top w:val="none" w:sz="0" w:space="0" w:color="auto"/>
            <w:left w:val="none" w:sz="0" w:space="0" w:color="auto"/>
            <w:bottom w:val="none" w:sz="0" w:space="0" w:color="auto"/>
            <w:right w:val="none" w:sz="0" w:space="0" w:color="auto"/>
          </w:divBdr>
        </w:div>
        <w:div w:id="802889410">
          <w:marLeft w:val="640"/>
          <w:marRight w:val="0"/>
          <w:marTop w:val="0"/>
          <w:marBottom w:val="0"/>
          <w:divBdr>
            <w:top w:val="none" w:sz="0" w:space="0" w:color="auto"/>
            <w:left w:val="none" w:sz="0" w:space="0" w:color="auto"/>
            <w:bottom w:val="none" w:sz="0" w:space="0" w:color="auto"/>
            <w:right w:val="none" w:sz="0" w:space="0" w:color="auto"/>
          </w:divBdr>
        </w:div>
        <w:div w:id="1136218421">
          <w:marLeft w:val="640"/>
          <w:marRight w:val="0"/>
          <w:marTop w:val="0"/>
          <w:marBottom w:val="0"/>
          <w:divBdr>
            <w:top w:val="none" w:sz="0" w:space="0" w:color="auto"/>
            <w:left w:val="none" w:sz="0" w:space="0" w:color="auto"/>
            <w:bottom w:val="none" w:sz="0" w:space="0" w:color="auto"/>
            <w:right w:val="none" w:sz="0" w:space="0" w:color="auto"/>
          </w:divBdr>
        </w:div>
        <w:div w:id="716710204">
          <w:marLeft w:val="640"/>
          <w:marRight w:val="0"/>
          <w:marTop w:val="0"/>
          <w:marBottom w:val="0"/>
          <w:divBdr>
            <w:top w:val="none" w:sz="0" w:space="0" w:color="auto"/>
            <w:left w:val="none" w:sz="0" w:space="0" w:color="auto"/>
            <w:bottom w:val="none" w:sz="0" w:space="0" w:color="auto"/>
            <w:right w:val="none" w:sz="0" w:space="0" w:color="auto"/>
          </w:divBdr>
        </w:div>
        <w:div w:id="197200586">
          <w:marLeft w:val="640"/>
          <w:marRight w:val="0"/>
          <w:marTop w:val="0"/>
          <w:marBottom w:val="0"/>
          <w:divBdr>
            <w:top w:val="none" w:sz="0" w:space="0" w:color="auto"/>
            <w:left w:val="none" w:sz="0" w:space="0" w:color="auto"/>
            <w:bottom w:val="none" w:sz="0" w:space="0" w:color="auto"/>
            <w:right w:val="none" w:sz="0" w:space="0" w:color="auto"/>
          </w:divBdr>
        </w:div>
        <w:div w:id="1326474568">
          <w:marLeft w:val="640"/>
          <w:marRight w:val="0"/>
          <w:marTop w:val="0"/>
          <w:marBottom w:val="0"/>
          <w:divBdr>
            <w:top w:val="none" w:sz="0" w:space="0" w:color="auto"/>
            <w:left w:val="none" w:sz="0" w:space="0" w:color="auto"/>
            <w:bottom w:val="none" w:sz="0" w:space="0" w:color="auto"/>
            <w:right w:val="none" w:sz="0" w:space="0" w:color="auto"/>
          </w:divBdr>
        </w:div>
        <w:div w:id="1623461028">
          <w:marLeft w:val="640"/>
          <w:marRight w:val="0"/>
          <w:marTop w:val="0"/>
          <w:marBottom w:val="0"/>
          <w:divBdr>
            <w:top w:val="none" w:sz="0" w:space="0" w:color="auto"/>
            <w:left w:val="none" w:sz="0" w:space="0" w:color="auto"/>
            <w:bottom w:val="none" w:sz="0" w:space="0" w:color="auto"/>
            <w:right w:val="none" w:sz="0" w:space="0" w:color="auto"/>
          </w:divBdr>
        </w:div>
        <w:div w:id="1029526311">
          <w:marLeft w:val="640"/>
          <w:marRight w:val="0"/>
          <w:marTop w:val="0"/>
          <w:marBottom w:val="0"/>
          <w:divBdr>
            <w:top w:val="none" w:sz="0" w:space="0" w:color="auto"/>
            <w:left w:val="none" w:sz="0" w:space="0" w:color="auto"/>
            <w:bottom w:val="none" w:sz="0" w:space="0" w:color="auto"/>
            <w:right w:val="none" w:sz="0" w:space="0" w:color="auto"/>
          </w:divBdr>
        </w:div>
        <w:div w:id="938827373">
          <w:marLeft w:val="640"/>
          <w:marRight w:val="0"/>
          <w:marTop w:val="0"/>
          <w:marBottom w:val="0"/>
          <w:divBdr>
            <w:top w:val="none" w:sz="0" w:space="0" w:color="auto"/>
            <w:left w:val="none" w:sz="0" w:space="0" w:color="auto"/>
            <w:bottom w:val="none" w:sz="0" w:space="0" w:color="auto"/>
            <w:right w:val="none" w:sz="0" w:space="0" w:color="auto"/>
          </w:divBdr>
        </w:div>
        <w:div w:id="612589219">
          <w:marLeft w:val="640"/>
          <w:marRight w:val="0"/>
          <w:marTop w:val="0"/>
          <w:marBottom w:val="0"/>
          <w:divBdr>
            <w:top w:val="none" w:sz="0" w:space="0" w:color="auto"/>
            <w:left w:val="none" w:sz="0" w:space="0" w:color="auto"/>
            <w:bottom w:val="none" w:sz="0" w:space="0" w:color="auto"/>
            <w:right w:val="none" w:sz="0" w:space="0" w:color="auto"/>
          </w:divBdr>
        </w:div>
        <w:div w:id="2011442948">
          <w:marLeft w:val="640"/>
          <w:marRight w:val="0"/>
          <w:marTop w:val="0"/>
          <w:marBottom w:val="0"/>
          <w:divBdr>
            <w:top w:val="none" w:sz="0" w:space="0" w:color="auto"/>
            <w:left w:val="none" w:sz="0" w:space="0" w:color="auto"/>
            <w:bottom w:val="none" w:sz="0" w:space="0" w:color="auto"/>
            <w:right w:val="none" w:sz="0" w:space="0" w:color="auto"/>
          </w:divBdr>
        </w:div>
        <w:div w:id="1977373761">
          <w:marLeft w:val="640"/>
          <w:marRight w:val="0"/>
          <w:marTop w:val="0"/>
          <w:marBottom w:val="0"/>
          <w:divBdr>
            <w:top w:val="none" w:sz="0" w:space="0" w:color="auto"/>
            <w:left w:val="none" w:sz="0" w:space="0" w:color="auto"/>
            <w:bottom w:val="none" w:sz="0" w:space="0" w:color="auto"/>
            <w:right w:val="none" w:sz="0" w:space="0" w:color="auto"/>
          </w:divBdr>
        </w:div>
        <w:div w:id="320473986">
          <w:marLeft w:val="640"/>
          <w:marRight w:val="0"/>
          <w:marTop w:val="0"/>
          <w:marBottom w:val="0"/>
          <w:divBdr>
            <w:top w:val="none" w:sz="0" w:space="0" w:color="auto"/>
            <w:left w:val="none" w:sz="0" w:space="0" w:color="auto"/>
            <w:bottom w:val="none" w:sz="0" w:space="0" w:color="auto"/>
            <w:right w:val="none" w:sz="0" w:space="0" w:color="auto"/>
          </w:divBdr>
        </w:div>
        <w:div w:id="465440557">
          <w:marLeft w:val="640"/>
          <w:marRight w:val="0"/>
          <w:marTop w:val="0"/>
          <w:marBottom w:val="0"/>
          <w:divBdr>
            <w:top w:val="none" w:sz="0" w:space="0" w:color="auto"/>
            <w:left w:val="none" w:sz="0" w:space="0" w:color="auto"/>
            <w:bottom w:val="none" w:sz="0" w:space="0" w:color="auto"/>
            <w:right w:val="none" w:sz="0" w:space="0" w:color="auto"/>
          </w:divBdr>
        </w:div>
        <w:div w:id="1416633597">
          <w:marLeft w:val="640"/>
          <w:marRight w:val="0"/>
          <w:marTop w:val="0"/>
          <w:marBottom w:val="0"/>
          <w:divBdr>
            <w:top w:val="none" w:sz="0" w:space="0" w:color="auto"/>
            <w:left w:val="none" w:sz="0" w:space="0" w:color="auto"/>
            <w:bottom w:val="none" w:sz="0" w:space="0" w:color="auto"/>
            <w:right w:val="none" w:sz="0" w:space="0" w:color="auto"/>
          </w:divBdr>
        </w:div>
        <w:div w:id="72436805">
          <w:marLeft w:val="640"/>
          <w:marRight w:val="0"/>
          <w:marTop w:val="0"/>
          <w:marBottom w:val="0"/>
          <w:divBdr>
            <w:top w:val="none" w:sz="0" w:space="0" w:color="auto"/>
            <w:left w:val="none" w:sz="0" w:space="0" w:color="auto"/>
            <w:bottom w:val="none" w:sz="0" w:space="0" w:color="auto"/>
            <w:right w:val="none" w:sz="0" w:space="0" w:color="auto"/>
          </w:divBdr>
        </w:div>
        <w:div w:id="1093473748">
          <w:marLeft w:val="640"/>
          <w:marRight w:val="0"/>
          <w:marTop w:val="0"/>
          <w:marBottom w:val="0"/>
          <w:divBdr>
            <w:top w:val="none" w:sz="0" w:space="0" w:color="auto"/>
            <w:left w:val="none" w:sz="0" w:space="0" w:color="auto"/>
            <w:bottom w:val="none" w:sz="0" w:space="0" w:color="auto"/>
            <w:right w:val="none" w:sz="0" w:space="0" w:color="auto"/>
          </w:divBdr>
        </w:div>
        <w:div w:id="135295894">
          <w:marLeft w:val="640"/>
          <w:marRight w:val="0"/>
          <w:marTop w:val="0"/>
          <w:marBottom w:val="0"/>
          <w:divBdr>
            <w:top w:val="none" w:sz="0" w:space="0" w:color="auto"/>
            <w:left w:val="none" w:sz="0" w:space="0" w:color="auto"/>
            <w:bottom w:val="none" w:sz="0" w:space="0" w:color="auto"/>
            <w:right w:val="none" w:sz="0" w:space="0" w:color="auto"/>
          </w:divBdr>
        </w:div>
        <w:div w:id="1683243663">
          <w:marLeft w:val="640"/>
          <w:marRight w:val="0"/>
          <w:marTop w:val="0"/>
          <w:marBottom w:val="0"/>
          <w:divBdr>
            <w:top w:val="none" w:sz="0" w:space="0" w:color="auto"/>
            <w:left w:val="none" w:sz="0" w:space="0" w:color="auto"/>
            <w:bottom w:val="none" w:sz="0" w:space="0" w:color="auto"/>
            <w:right w:val="none" w:sz="0" w:space="0" w:color="auto"/>
          </w:divBdr>
        </w:div>
        <w:div w:id="1140341725">
          <w:marLeft w:val="640"/>
          <w:marRight w:val="0"/>
          <w:marTop w:val="0"/>
          <w:marBottom w:val="0"/>
          <w:divBdr>
            <w:top w:val="none" w:sz="0" w:space="0" w:color="auto"/>
            <w:left w:val="none" w:sz="0" w:space="0" w:color="auto"/>
            <w:bottom w:val="none" w:sz="0" w:space="0" w:color="auto"/>
            <w:right w:val="none" w:sz="0" w:space="0" w:color="auto"/>
          </w:divBdr>
        </w:div>
        <w:div w:id="182791767">
          <w:marLeft w:val="640"/>
          <w:marRight w:val="0"/>
          <w:marTop w:val="0"/>
          <w:marBottom w:val="0"/>
          <w:divBdr>
            <w:top w:val="none" w:sz="0" w:space="0" w:color="auto"/>
            <w:left w:val="none" w:sz="0" w:space="0" w:color="auto"/>
            <w:bottom w:val="none" w:sz="0" w:space="0" w:color="auto"/>
            <w:right w:val="none" w:sz="0" w:space="0" w:color="auto"/>
          </w:divBdr>
        </w:div>
        <w:div w:id="767694660">
          <w:marLeft w:val="640"/>
          <w:marRight w:val="0"/>
          <w:marTop w:val="0"/>
          <w:marBottom w:val="0"/>
          <w:divBdr>
            <w:top w:val="none" w:sz="0" w:space="0" w:color="auto"/>
            <w:left w:val="none" w:sz="0" w:space="0" w:color="auto"/>
            <w:bottom w:val="none" w:sz="0" w:space="0" w:color="auto"/>
            <w:right w:val="none" w:sz="0" w:space="0" w:color="auto"/>
          </w:divBdr>
        </w:div>
        <w:div w:id="165706587">
          <w:marLeft w:val="640"/>
          <w:marRight w:val="0"/>
          <w:marTop w:val="0"/>
          <w:marBottom w:val="0"/>
          <w:divBdr>
            <w:top w:val="none" w:sz="0" w:space="0" w:color="auto"/>
            <w:left w:val="none" w:sz="0" w:space="0" w:color="auto"/>
            <w:bottom w:val="none" w:sz="0" w:space="0" w:color="auto"/>
            <w:right w:val="none" w:sz="0" w:space="0" w:color="auto"/>
          </w:divBdr>
        </w:div>
      </w:divsChild>
    </w:div>
    <w:div w:id="383795606">
      <w:bodyDiv w:val="1"/>
      <w:marLeft w:val="0"/>
      <w:marRight w:val="0"/>
      <w:marTop w:val="0"/>
      <w:marBottom w:val="0"/>
      <w:divBdr>
        <w:top w:val="none" w:sz="0" w:space="0" w:color="auto"/>
        <w:left w:val="none" w:sz="0" w:space="0" w:color="auto"/>
        <w:bottom w:val="none" w:sz="0" w:space="0" w:color="auto"/>
        <w:right w:val="none" w:sz="0" w:space="0" w:color="auto"/>
      </w:divBdr>
      <w:divsChild>
        <w:div w:id="704449199">
          <w:marLeft w:val="640"/>
          <w:marRight w:val="0"/>
          <w:marTop w:val="0"/>
          <w:marBottom w:val="0"/>
          <w:divBdr>
            <w:top w:val="none" w:sz="0" w:space="0" w:color="auto"/>
            <w:left w:val="none" w:sz="0" w:space="0" w:color="auto"/>
            <w:bottom w:val="none" w:sz="0" w:space="0" w:color="auto"/>
            <w:right w:val="none" w:sz="0" w:space="0" w:color="auto"/>
          </w:divBdr>
        </w:div>
        <w:div w:id="342317070">
          <w:marLeft w:val="640"/>
          <w:marRight w:val="0"/>
          <w:marTop w:val="0"/>
          <w:marBottom w:val="0"/>
          <w:divBdr>
            <w:top w:val="none" w:sz="0" w:space="0" w:color="auto"/>
            <w:left w:val="none" w:sz="0" w:space="0" w:color="auto"/>
            <w:bottom w:val="none" w:sz="0" w:space="0" w:color="auto"/>
            <w:right w:val="none" w:sz="0" w:space="0" w:color="auto"/>
          </w:divBdr>
        </w:div>
        <w:div w:id="9532027">
          <w:marLeft w:val="640"/>
          <w:marRight w:val="0"/>
          <w:marTop w:val="0"/>
          <w:marBottom w:val="0"/>
          <w:divBdr>
            <w:top w:val="none" w:sz="0" w:space="0" w:color="auto"/>
            <w:left w:val="none" w:sz="0" w:space="0" w:color="auto"/>
            <w:bottom w:val="none" w:sz="0" w:space="0" w:color="auto"/>
            <w:right w:val="none" w:sz="0" w:space="0" w:color="auto"/>
          </w:divBdr>
        </w:div>
        <w:div w:id="1438407136">
          <w:marLeft w:val="640"/>
          <w:marRight w:val="0"/>
          <w:marTop w:val="0"/>
          <w:marBottom w:val="0"/>
          <w:divBdr>
            <w:top w:val="none" w:sz="0" w:space="0" w:color="auto"/>
            <w:left w:val="none" w:sz="0" w:space="0" w:color="auto"/>
            <w:bottom w:val="none" w:sz="0" w:space="0" w:color="auto"/>
            <w:right w:val="none" w:sz="0" w:space="0" w:color="auto"/>
          </w:divBdr>
        </w:div>
        <w:div w:id="769617301">
          <w:marLeft w:val="640"/>
          <w:marRight w:val="0"/>
          <w:marTop w:val="0"/>
          <w:marBottom w:val="0"/>
          <w:divBdr>
            <w:top w:val="none" w:sz="0" w:space="0" w:color="auto"/>
            <w:left w:val="none" w:sz="0" w:space="0" w:color="auto"/>
            <w:bottom w:val="none" w:sz="0" w:space="0" w:color="auto"/>
            <w:right w:val="none" w:sz="0" w:space="0" w:color="auto"/>
          </w:divBdr>
        </w:div>
        <w:div w:id="1942368568">
          <w:marLeft w:val="640"/>
          <w:marRight w:val="0"/>
          <w:marTop w:val="0"/>
          <w:marBottom w:val="0"/>
          <w:divBdr>
            <w:top w:val="none" w:sz="0" w:space="0" w:color="auto"/>
            <w:left w:val="none" w:sz="0" w:space="0" w:color="auto"/>
            <w:bottom w:val="none" w:sz="0" w:space="0" w:color="auto"/>
            <w:right w:val="none" w:sz="0" w:space="0" w:color="auto"/>
          </w:divBdr>
        </w:div>
        <w:div w:id="1510177735">
          <w:marLeft w:val="640"/>
          <w:marRight w:val="0"/>
          <w:marTop w:val="0"/>
          <w:marBottom w:val="0"/>
          <w:divBdr>
            <w:top w:val="none" w:sz="0" w:space="0" w:color="auto"/>
            <w:left w:val="none" w:sz="0" w:space="0" w:color="auto"/>
            <w:bottom w:val="none" w:sz="0" w:space="0" w:color="auto"/>
            <w:right w:val="none" w:sz="0" w:space="0" w:color="auto"/>
          </w:divBdr>
        </w:div>
        <w:div w:id="407850013">
          <w:marLeft w:val="640"/>
          <w:marRight w:val="0"/>
          <w:marTop w:val="0"/>
          <w:marBottom w:val="0"/>
          <w:divBdr>
            <w:top w:val="none" w:sz="0" w:space="0" w:color="auto"/>
            <w:left w:val="none" w:sz="0" w:space="0" w:color="auto"/>
            <w:bottom w:val="none" w:sz="0" w:space="0" w:color="auto"/>
            <w:right w:val="none" w:sz="0" w:space="0" w:color="auto"/>
          </w:divBdr>
        </w:div>
        <w:div w:id="1553228858">
          <w:marLeft w:val="640"/>
          <w:marRight w:val="0"/>
          <w:marTop w:val="0"/>
          <w:marBottom w:val="0"/>
          <w:divBdr>
            <w:top w:val="none" w:sz="0" w:space="0" w:color="auto"/>
            <w:left w:val="none" w:sz="0" w:space="0" w:color="auto"/>
            <w:bottom w:val="none" w:sz="0" w:space="0" w:color="auto"/>
            <w:right w:val="none" w:sz="0" w:space="0" w:color="auto"/>
          </w:divBdr>
        </w:div>
        <w:div w:id="401490965">
          <w:marLeft w:val="640"/>
          <w:marRight w:val="0"/>
          <w:marTop w:val="0"/>
          <w:marBottom w:val="0"/>
          <w:divBdr>
            <w:top w:val="none" w:sz="0" w:space="0" w:color="auto"/>
            <w:left w:val="none" w:sz="0" w:space="0" w:color="auto"/>
            <w:bottom w:val="none" w:sz="0" w:space="0" w:color="auto"/>
            <w:right w:val="none" w:sz="0" w:space="0" w:color="auto"/>
          </w:divBdr>
        </w:div>
        <w:div w:id="849375342">
          <w:marLeft w:val="640"/>
          <w:marRight w:val="0"/>
          <w:marTop w:val="0"/>
          <w:marBottom w:val="0"/>
          <w:divBdr>
            <w:top w:val="none" w:sz="0" w:space="0" w:color="auto"/>
            <w:left w:val="none" w:sz="0" w:space="0" w:color="auto"/>
            <w:bottom w:val="none" w:sz="0" w:space="0" w:color="auto"/>
            <w:right w:val="none" w:sz="0" w:space="0" w:color="auto"/>
          </w:divBdr>
        </w:div>
        <w:div w:id="1091664150">
          <w:marLeft w:val="640"/>
          <w:marRight w:val="0"/>
          <w:marTop w:val="0"/>
          <w:marBottom w:val="0"/>
          <w:divBdr>
            <w:top w:val="none" w:sz="0" w:space="0" w:color="auto"/>
            <w:left w:val="none" w:sz="0" w:space="0" w:color="auto"/>
            <w:bottom w:val="none" w:sz="0" w:space="0" w:color="auto"/>
            <w:right w:val="none" w:sz="0" w:space="0" w:color="auto"/>
          </w:divBdr>
        </w:div>
        <w:div w:id="448474618">
          <w:marLeft w:val="640"/>
          <w:marRight w:val="0"/>
          <w:marTop w:val="0"/>
          <w:marBottom w:val="0"/>
          <w:divBdr>
            <w:top w:val="none" w:sz="0" w:space="0" w:color="auto"/>
            <w:left w:val="none" w:sz="0" w:space="0" w:color="auto"/>
            <w:bottom w:val="none" w:sz="0" w:space="0" w:color="auto"/>
            <w:right w:val="none" w:sz="0" w:space="0" w:color="auto"/>
          </w:divBdr>
        </w:div>
        <w:div w:id="456066487">
          <w:marLeft w:val="640"/>
          <w:marRight w:val="0"/>
          <w:marTop w:val="0"/>
          <w:marBottom w:val="0"/>
          <w:divBdr>
            <w:top w:val="none" w:sz="0" w:space="0" w:color="auto"/>
            <w:left w:val="none" w:sz="0" w:space="0" w:color="auto"/>
            <w:bottom w:val="none" w:sz="0" w:space="0" w:color="auto"/>
            <w:right w:val="none" w:sz="0" w:space="0" w:color="auto"/>
          </w:divBdr>
        </w:div>
        <w:div w:id="2135825032">
          <w:marLeft w:val="640"/>
          <w:marRight w:val="0"/>
          <w:marTop w:val="0"/>
          <w:marBottom w:val="0"/>
          <w:divBdr>
            <w:top w:val="none" w:sz="0" w:space="0" w:color="auto"/>
            <w:left w:val="none" w:sz="0" w:space="0" w:color="auto"/>
            <w:bottom w:val="none" w:sz="0" w:space="0" w:color="auto"/>
            <w:right w:val="none" w:sz="0" w:space="0" w:color="auto"/>
          </w:divBdr>
        </w:div>
        <w:div w:id="1433865520">
          <w:marLeft w:val="640"/>
          <w:marRight w:val="0"/>
          <w:marTop w:val="0"/>
          <w:marBottom w:val="0"/>
          <w:divBdr>
            <w:top w:val="none" w:sz="0" w:space="0" w:color="auto"/>
            <w:left w:val="none" w:sz="0" w:space="0" w:color="auto"/>
            <w:bottom w:val="none" w:sz="0" w:space="0" w:color="auto"/>
            <w:right w:val="none" w:sz="0" w:space="0" w:color="auto"/>
          </w:divBdr>
        </w:div>
        <w:div w:id="1945569465">
          <w:marLeft w:val="640"/>
          <w:marRight w:val="0"/>
          <w:marTop w:val="0"/>
          <w:marBottom w:val="0"/>
          <w:divBdr>
            <w:top w:val="none" w:sz="0" w:space="0" w:color="auto"/>
            <w:left w:val="none" w:sz="0" w:space="0" w:color="auto"/>
            <w:bottom w:val="none" w:sz="0" w:space="0" w:color="auto"/>
            <w:right w:val="none" w:sz="0" w:space="0" w:color="auto"/>
          </w:divBdr>
        </w:div>
        <w:div w:id="1485588679">
          <w:marLeft w:val="640"/>
          <w:marRight w:val="0"/>
          <w:marTop w:val="0"/>
          <w:marBottom w:val="0"/>
          <w:divBdr>
            <w:top w:val="none" w:sz="0" w:space="0" w:color="auto"/>
            <w:left w:val="none" w:sz="0" w:space="0" w:color="auto"/>
            <w:bottom w:val="none" w:sz="0" w:space="0" w:color="auto"/>
            <w:right w:val="none" w:sz="0" w:space="0" w:color="auto"/>
          </w:divBdr>
        </w:div>
        <w:div w:id="1861119598">
          <w:marLeft w:val="640"/>
          <w:marRight w:val="0"/>
          <w:marTop w:val="0"/>
          <w:marBottom w:val="0"/>
          <w:divBdr>
            <w:top w:val="none" w:sz="0" w:space="0" w:color="auto"/>
            <w:left w:val="none" w:sz="0" w:space="0" w:color="auto"/>
            <w:bottom w:val="none" w:sz="0" w:space="0" w:color="auto"/>
            <w:right w:val="none" w:sz="0" w:space="0" w:color="auto"/>
          </w:divBdr>
        </w:div>
        <w:div w:id="208146822">
          <w:marLeft w:val="640"/>
          <w:marRight w:val="0"/>
          <w:marTop w:val="0"/>
          <w:marBottom w:val="0"/>
          <w:divBdr>
            <w:top w:val="none" w:sz="0" w:space="0" w:color="auto"/>
            <w:left w:val="none" w:sz="0" w:space="0" w:color="auto"/>
            <w:bottom w:val="none" w:sz="0" w:space="0" w:color="auto"/>
            <w:right w:val="none" w:sz="0" w:space="0" w:color="auto"/>
          </w:divBdr>
        </w:div>
        <w:div w:id="318309169">
          <w:marLeft w:val="640"/>
          <w:marRight w:val="0"/>
          <w:marTop w:val="0"/>
          <w:marBottom w:val="0"/>
          <w:divBdr>
            <w:top w:val="none" w:sz="0" w:space="0" w:color="auto"/>
            <w:left w:val="none" w:sz="0" w:space="0" w:color="auto"/>
            <w:bottom w:val="none" w:sz="0" w:space="0" w:color="auto"/>
            <w:right w:val="none" w:sz="0" w:space="0" w:color="auto"/>
          </w:divBdr>
        </w:div>
        <w:div w:id="545677605">
          <w:marLeft w:val="640"/>
          <w:marRight w:val="0"/>
          <w:marTop w:val="0"/>
          <w:marBottom w:val="0"/>
          <w:divBdr>
            <w:top w:val="none" w:sz="0" w:space="0" w:color="auto"/>
            <w:left w:val="none" w:sz="0" w:space="0" w:color="auto"/>
            <w:bottom w:val="none" w:sz="0" w:space="0" w:color="auto"/>
            <w:right w:val="none" w:sz="0" w:space="0" w:color="auto"/>
          </w:divBdr>
        </w:div>
        <w:div w:id="276641956">
          <w:marLeft w:val="640"/>
          <w:marRight w:val="0"/>
          <w:marTop w:val="0"/>
          <w:marBottom w:val="0"/>
          <w:divBdr>
            <w:top w:val="none" w:sz="0" w:space="0" w:color="auto"/>
            <w:left w:val="none" w:sz="0" w:space="0" w:color="auto"/>
            <w:bottom w:val="none" w:sz="0" w:space="0" w:color="auto"/>
            <w:right w:val="none" w:sz="0" w:space="0" w:color="auto"/>
          </w:divBdr>
        </w:div>
        <w:div w:id="1387490986">
          <w:marLeft w:val="640"/>
          <w:marRight w:val="0"/>
          <w:marTop w:val="0"/>
          <w:marBottom w:val="0"/>
          <w:divBdr>
            <w:top w:val="none" w:sz="0" w:space="0" w:color="auto"/>
            <w:left w:val="none" w:sz="0" w:space="0" w:color="auto"/>
            <w:bottom w:val="none" w:sz="0" w:space="0" w:color="auto"/>
            <w:right w:val="none" w:sz="0" w:space="0" w:color="auto"/>
          </w:divBdr>
        </w:div>
        <w:div w:id="97795000">
          <w:marLeft w:val="640"/>
          <w:marRight w:val="0"/>
          <w:marTop w:val="0"/>
          <w:marBottom w:val="0"/>
          <w:divBdr>
            <w:top w:val="none" w:sz="0" w:space="0" w:color="auto"/>
            <w:left w:val="none" w:sz="0" w:space="0" w:color="auto"/>
            <w:bottom w:val="none" w:sz="0" w:space="0" w:color="auto"/>
            <w:right w:val="none" w:sz="0" w:space="0" w:color="auto"/>
          </w:divBdr>
        </w:div>
        <w:div w:id="2122144277">
          <w:marLeft w:val="640"/>
          <w:marRight w:val="0"/>
          <w:marTop w:val="0"/>
          <w:marBottom w:val="0"/>
          <w:divBdr>
            <w:top w:val="none" w:sz="0" w:space="0" w:color="auto"/>
            <w:left w:val="none" w:sz="0" w:space="0" w:color="auto"/>
            <w:bottom w:val="none" w:sz="0" w:space="0" w:color="auto"/>
            <w:right w:val="none" w:sz="0" w:space="0" w:color="auto"/>
          </w:divBdr>
        </w:div>
        <w:div w:id="1029449874">
          <w:marLeft w:val="640"/>
          <w:marRight w:val="0"/>
          <w:marTop w:val="0"/>
          <w:marBottom w:val="0"/>
          <w:divBdr>
            <w:top w:val="none" w:sz="0" w:space="0" w:color="auto"/>
            <w:left w:val="none" w:sz="0" w:space="0" w:color="auto"/>
            <w:bottom w:val="none" w:sz="0" w:space="0" w:color="auto"/>
            <w:right w:val="none" w:sz="0" w:space="0" w:color="auto"/>
          </w:divBdr>
        </w:div>
        <w:div w:id="1723744504">
          <w:marLeft w:val="640"/>
          <w:marRight w:val="0"/>
          <w:marTop w:val="0"/>
          <w:marBottom w:val="0"/>
          <w:divBdr>
            <w:top w:val="none" w:sz="0" w:space="0" w:color="auto"/>
            <w:left w:val="none" w:sz="0" w:space="0" w:color="auto"/>
            <w:bottom w:val="none" w:sz="0" w:space="0" w:color="auto"/>
            <w:right w:val="none" w:sz="0" w:space="0" w:color="auto"/>
          </w:divBdr>
        </w:div>
        <w:div w:id="2130708959">
          <w:marLeft w:val="640"/>
          <w:marRight w:val="0"/>
          <w:marTop w:val="0"/>
          <w:marBottom w:val="0"/>
          <w:divBdr>
            <w:top w:val="none" w:sz="0" w:space="0" w:color="auto"/>
            <w:left w:val="none" w:sz="0" w:space="0" w:color="auto"/>
            <w:bottom w:val="none" w:sz="0" w:space="0" w:color="auto"/>
            <w:right w:val="none" w:sz="0" w:space="0" w:color="auto"/>
          </w:divBdr>
        </w:div>
        <w:div w:id="1710061547">
          <w:marLeft w:val="640"/>
          <w:marRight w:val="0"/>
          <w:marTop w:val="0"/>
          <w:marBottom w:val="0"/>
          <w:divBdr>
            <w:top w:val="none" w:sz="0" w:space="0" w:color="auto"/>
            <w:left w:val="none" w:sz="0" w:space="0" w:color="auto"/>
            <w:bottom w:val="none" w:sz="0" w:space="0" w:color="auto"/>
            <w:right w:val="none" w:sz="0" w:space="0" w:color="auto"/>
          </w:divBdr>
        </w:div>
        <w:div w:id="958222661">
          <w:marLeft w:val="640"/>
          <w:marRight w:val="0"/>
          <w:marTop w:val="0"/>
          <w:marBottom w:val="0"/>
          <w:divBdr>
            <w:top w:val="none" w:sz="0" w:space="0" w:color="auto"/>
            <w:left w:val="none" w:sz="0" w:space="0" w:color="auto"/>
            <w:bottom w:val="none" w:sz="0" w:space="0" w:color="auto"/>
            <w:right w:val="none" w:sz="0" w:space="0" w:color="auto"/>
          </w:divBdr>
        </w:div>
        <w:div w:id="400296100">
          <w:marLeft w:val="640"/>
          <w:marRight w:val="0"/>
          <w:marTop w:val="0"/>
          <w:marBottom w:val="0"/>
          <w:divBdr>
            <w:top w:val="none" w:sz="0" w:space="0" w:color="auto"/>
            <w:left w:val="none" w:sz="0" w:space="0" w:color="auto"/>
            <w:bottom w:val="none" w:sz="0" w:space="0" w:color="auto"/>
            <w:right w:val="none" w:sz="0" w:space="0" w:color="auto"/>
          </w:divBdr>
        </w:div>
        <w:div w:id="1658462212">
          <w:marLeft w:val="640"/>
          <w:marRight w:val="0"/>
          <w:marTop w:val="0"/>
          <w:marBottom w:val="0"/>
          <w:divBdr>
            <w:top w:val="none" w:sz="0" w:space="0" w:color="auto"/>
            <w:left w:val="none" w:sz="0" w:space="0" w:color="auto"/>
            <w:bottom w:val="none" w:sz="0" w:space="0" w:color="auto"/>
            <w:right w:val="none" w:sz="0" w:space="0" w:color="auto"/>
          </w:divBdr>
        </w:div>
        <w:div w:id="935749076">
          <w:marLeft w:val="640"/>
          <w:marRight w:val="0"/>
          <w:marTop w:val="0"/>
          <w:marBottom w:val="0"/>
          <w:divBdr>
            <w:top w:val="none" w:sz="0" w:space="0" w:color="auto"/>
            <w:left w:val="none" w:sz="0" w:space="0" w:color="auto"/>
            <w:bottom w:val="none" w:sz="0" w:space="0" w:color="auto"/>
            <w:right w:val="none" w:sz="0" w:space="0" w:color="auto"/>
          </w:divBdr>
        </w:div>
        <w:div w:id="461273103">
          <w:marLeft w:val="640"/>
          <w:marRight w:val="0"/>
          <w:marTop w:val="0"/>
          <w:marBottom w:val="0"/>
          <w:divBdr>
            <w:top w:val="none" w:sz="0" w:space="0" w:color="auto"/>
            <w:left w:val="none" w:sz="0" w:space="0" w:color="auto"/>
            <w:bottom w:val="none" w:sz="0" w:space="0" w:color="auto"/>
            <w:right w:val="none" w:sz="0" w:space="0" w:color="auto"/>
          </w:divBdr>
        </w:div>
      </w:divsChild>
    </w:div>
    <w:div w:id="386029749">
      <w:bodyDiv w:val="1"/>
      <w:marLeft w:val="0"/>
      <w:marRight w:val="0"/>
      <w:marTop w:val="0"/>
      <w:marBottom w:val="0"/>
      <w:divBdr>
        <w:top w:val="none" w:sz="0" w:space="0" w:color="auto"/>
        <w:left w:val="none" w:sz="0" w:space="0" w:color="auto"/>
        <w:bottom w:val="none" w:sz="0" w:space="0" w:color="auto"/>
        <w:right w:val="none" w:sz="0" w:space="0" w:color="auto"/>
      </w:divBdr>
    </w:div>
    <w:div w:id="386148441">
      <w:bodyDiv w:val="1"/>
      <w:marLeft w:val="0"/>
      <w:marRight w:val="0"/>
      <w:marTop w:val="0"/>
      <w:marBottom w:val="0"/>
      <w:divBdr>
        <w:top w:val="none" w:sz="0" w:space="0" w:color="auto"/>
        <w:left w:val="none" w:sz="0" w:space="0" w:color="auto"/>
        <w:bottom w:val="none" w:sz="0" w:space="0" w:color="auto"/>
        <w:right w:val="none" w:sz="0" w:space="0" w:color="auto"/>
      </w:divBdr>
      <w:divsChild>
        <w:div w:id="1647203754">
          <w:marLeft w:val="640"/>
          <w:marRight w:val="0"/>
          <w:marTop w:val="0"/>
          <w:marBottom w:val="0"/>
          <w:divBdr>
            <w:top w:val="none" w:sz="0" w:space="0" w:color="auto"/>
            <w:left w:val="none" w:sz="0" w:space="0" w:color="auto"/>
            <w:bottom w:val="none" w:sz="0" w:space="0" w:color="auto"/>
            <w:right w:val="none" w:sz="0" w:space="0" w:color="auto"/>
          </w:divBdr>
        </w:div>
        <w:div w:id="520315448">
          <w:marLeft w:val="640"/>
          <w:marRight w:val="0"/>
          <w:marTop w:val="0"/>
          <w:marBottom w:val="0"/>
          <w:divBdr>
            <w:top w:val="none" w:sz="0" w:space="0" w:color="auto"/>
            <w:left w:val="none" w:sz="0" w:space="0" w:color="auto"/>
            <w:bottom w:val="none" w:sz="0" w:space="0" w:color="auto"/>
            <w:right w:val="none" w:sz="0" w:space="0" w:color="auto"/>
          </w:divBdr>
        </w:div>
        <w:div w:id="863784091">
          <w:marLeft w:val="640"/>
          <w:marRight w:val="0"/>
          <w:marTop w:val="0"/>
          <w:marBottom w:val="0"/>
          <w:divBdr>
            <w:top w:val="none" w:sz="0" w:space="0" w:color="auto"/>
            <w:left w:val="none" w:sz="0" w:space="0" w:color="auto"/>
            <w:bottom w:val="none" w:sz="0" w:space="0" w:color="auto"/>
            <w:right w:val="none" w:sz="0" w:space="0" w:color="auto"/>
          </w:divBdr>
        </w:div>
        <w:div w:id="1757047485">
          <w:marLeft w:val="640"/>
          <w:marRight w:val="0"/>
          <w:marTop w:val="0"/>
          <w:marBottom w:val="0"/>
          <w:divBdr>
            <w:top w:val="none" w:sz="0" w:space="0" w:color="auto"/>
            <w:left w:val="none" w:sz="0" w:space="0" w:color="auto"/>
            <w:bottom w:val="none" w:sz="0" w:space="0" w:color="auto"/>
            <w:right w:val="none" w:sz="0" w:space="0" w:color="auto"/>
          </w:divBdr>
        </w:div>
        <w:div w:id="1083256699">
          <w:marLeft w:val="640"/>
          <w:marRight w:val="0"/>
          <w:marTop w:val="0"/>
          <w:marBottom w:val="0"/>
          <w:divBdr>
            <w:top w:val="none" w:sz="0" w:space="0" w:color="auto"/>
            <w:left w:val="none" w:sz="0" w:space="0" w:color="auto"/>
            <w:bottom w:val="none" w:sz="0" w:space="0" w:color="auto"/>
            <w:right w:val="none" w:sz="0" w:space="0" w:color="auto"/>
          </w:divBdr>
        </w:div>
        <w:div w:id="1293557465">
          <w:marLeft w:val="640"/>
          <w:marRight w:val="0"/>
          <w:marTop w:val="0"/>
          <w:marBottom w:val="0"/>
          <w:divBdr>
            <w:top w:val="none" w:sz="0" w:space="0" w:color="auto"/>
            <w:left w:val="none" w:sz="0" w:space="0" w:color="auto"/>
            <w:bottom w:val="none" w:sz="0" w:space="0" w:color="auto"/>
            <w:right w:val="none" w:sz="0" w:space="0" w:color="auto"/>
          </w:divBdr>
        </w:div>
        <w:div w:id="1719164939">
          <w:marLeft w:val="640"/>
          <w:marRight w:val="0"/>
          <w:marTop w:val="0"/>
          <w:marBottom w:val="0"/>
          <w:divBdr>
            <w:top w:val="none" w:sz="0" w:space="0" w:color="auto"/>
            <w:left w:val="none" w:sz="0" w:space="0" w:color="auto"/>
            <w:bottom w:val="none" w:sz="0" w:space="0" w:color="auto"/>
            <w:right w:val="none" w:sz="0" w:space="0" w:color="auto"/>
          </w:divBdr>
        </w:div>
        <w:div w:id="693457578">
          <w:marLeft w:val="640"/>
          <w:marRight w:val="0"/>
          <w:marTop w:val="0"/>
          <w:marBottom w:val="0"/>
          <w:divBdr>
            <w:top w:val="none" w:sz="0" w:space="0" w:color="auto"/>
            <w:left w:val="none" w:sz="0" w:space="0" w:color="auto"/>
            <w:bottom w:val="none" w:sz="0" w:space="0" w:color="auto"/>
            <w:right w:val="none" w:sz="0" w:space="0" w:color="auto"/>
          </w:divBdr>
        </w:div>
        <w:div w:id="2062560907">
          <w:marLeft w:val="640"/>
          <w:marRight w:val="0"/>
          <w:marTop w:val="0"/>
          <w:marBottom w:val="0"/>
          <w:divBdr>
            <w:top w:val="none" w:sz="0" w:space="0" w:color="auto"/>
            <w:left w:val="none" w:sz="0" w:space="0" w:color="auto"/>
            <w:bottom w:val="none" w:sz="0" w:space="0" w:color="auto"/>
            <w:right w:val="none" w:sz="0" w:space="0" w:color="auto"/>
          </w:divBdr>
        </w:div>
        <w:div w:id="191263939">
          <w:marLeft w:val="640"/>
          <w:marRight w:val="0"/>
          <w:marTop w:val="0"/>
          <w:marBottom w:val="0"/>
          <w:divBdr>
            <w:top w:val="none" w:sz="0" w:space="0" w:color="auto"/>
            <w:left w:val="none" w:sz="0" w:space="0" w:color="auto"/>
            <w:bottom w:val="none" w:sz="0" w:space="0" w:color="auto"/>
            <w:right w:val="none" w:sz="0" w:space="0" w:color="auto"/>
          </w:divBdr>
        </w:div>
        <w:div w:id="670522570">
          <w:marLeft w:val="640"/>
          <w:marRight w:val="0"/>
          <w:marTop w:val="0"/>
          <w:marBottom w:val="0"/>
          <w:divBdr>
            <w:top w:val="none" w:sz="0" w:space="0" w:color="auto"/>
            <w:left w:val="none" w:sz="0" w:space="0" w:color="auto"/>
            <w:bottom w:val="none" w:sz="0" w:space="0" w:color="auto"/>
            <w:right w:val="none" w:sz="0" w:space="0" w:color="auto"/>
          </w:divBdr>
        </w:div>
        <w:div w:id="1990210725">
          <w:marLeft w:val="640"/>
          <w:marRight w:val="0"/>
          <w:marTop w:val="0"/>
          <w:marBottom w:val="0"/>
          <w:divBdr>
            <w:top w:val="none" w:sz="0" w:space="0" w:color="auto"/>
            <w:left w:val="none" w:sz="0" w:space="0" w:color="auto"/>
            <w:bottom w:val="none" w:sz="0" w:space="0" w:color="auto"/>
            <w:right w:val="none" w:sz="0" w:space="0" w:color="auto"/>
          </w:divBdr>
        </w:div>
        <w:div w:id="1169179954">
          <w:marLeft w:val="640"/>
          <w:marRight w:val="0"/>
          <w:marTop w:val="0"/>
          <w:marBottom w:val="0"/>
          <w:divBdr>
            <w:top w:val="none" w:sz="0" w:space="0" w:color="auto"/>
            <w:left w:val="none" w:sz="0" w:space="0" w:color="auto"/>
            <w:bottom w:val="none" w:sz="0" w:space="0" w:color="auto"/>
            <w:right w:val="none" w:sz="0" w:space="0" w:color="auto"/>
          </w:divBdr>
        </w:div>
        <w:div w:id="13775479">
          <w:marLeft w:val="640"/>
          <w:marRight w:val="0"/>
          <w:marTop w:val="0"/>
          <w:marBottom w:val="0"/>
          <w:divBdr>
            <w:top w:val="none" w:sz="0" w:space="0" w:color="auto"/>
            <w:left w:val="none" w:sz="0" w:space="0" w:color="auto"/>
            <w:bottom w:val="none" w:sz="0" w:space="0" w:color="auto"/>
            <w:right w:val="none" w:sz="0" w:space="0" w:color="auto"/>
          </w:divBdr>
        </w:div>
        <w:div w:id="818503263">
          <w:marLeft w:val="640"/>
          <w:marRight w:val="0"/>
          <w:marTop w:val="0"/>
          <w:marBottom w:val="0"/>
          <w:divBdr>
            <w:top w:val="none" w:sz="0" w:space="0" w:color="auto"/>
            <w:left w:val="none" w:sz="0" w:space="0" w:color="auto"/>
            <w:bottom w:val="none" w:sz="0" w:space="0" w:color="auto"/>
            <w:right w:val="none" w:sz="0" w:space="0" w:color="auto"/>
          </w:divBdr>
        </w:div>
        <w:div w:id="1475827489">
          <w:marLeft w:val="640"/>
          <w:marRight w:val="0"/>
          <w:marTop w:val="0"/>
          <w:marBottom w:val="0"/>
          <w:divBdr>
            <w:top w:val="none" w:sz="0" w:space="0" w:color="auto"/>
            <w:left w:val="none" w:sz="0" w:space="0" w:color="auto"/>
            <w:bottom w:val="none" w:sz="0" w:space="0" w:color="auto"/>
            <w:right w:val="none" w:sz="0" w:space="0" w:color="auto"/>
          </w:divBdr>
        </w:div>
        <w:div w:id="1334144285">
          <w:marLeft w:val="640"/>
          <w:marRight w:val="0"/>
          <w:marTop w:val="0"/>
          <w:marBottom w:val="0"/>
          <w:divBdr>
            <w:top w:val="none" w:sz="0" w:space="0" w:color="auto"/>
            <w:left w:val="none" w:sz="0" w:space="0" w:color="auto"/>
            <w:bottom w:val="none" w:sz="0" w:space="0" w:color="auto"/>
            <w:right w:val="none" w:sz="0" w:space="0" w:color="auto"/>
          </w:divBdr>
        </w:div>
        <w:div w:id="68769950">
          <w:marLeft w:val="640"/>
          <w:marRight w:val="0"/>
          <w:marTop w:val="0"/>
          <w:marBottom w:val="0"/>
          <w:divBdr>
            <w:top w:val="none" w:sz="0" w:space="0" w:color="auto"/>
            <w:left w:val="none" w:sz="0" w:space="0" w:color="auto"/>
            <w:bottom w:val="none" w:sz="0" w:space="0" w:color="auto"/>
            <w:right w:val="none" w:sz="0" w:space="0" w:color="auto"/>
          </w:divBdr>
        </w:div>
        <w:div w:id="115367184">
          <w:marLeft w:val="640"/>
          <w:marRight w:val="0"/>
          <w:marTop w:val="0"/>
          <w:marBottom w:val="0"/>
          <w:divBdr>
            <w:top w:val="none" w:sz="0" w:space="0" w:color="auto"/>
            <w:left w:val="none" w:sz="0" w:space="0" w:color="auto"/>
            <w:bottom w:val="none" w:sz="0" w:space="0" w:color="auto"/>
            <w:right w:val="none" w:sz="0" w:space="0" w:color="auto"/>
          </w:divBdr>
        </w:div>
        <w:div w:id="1055084199">
          <w:marLeft w:val="640"/>
          <w:marRight w:val="0"/>
          <w:marTop w:val="0"/>
          <w:marBottom w:val="0"/>
          <w:divBdr>
            <w:top w:val="none" w:sz="0" w:space="0" w:color="auto"/>
            <w:left w:val="none" w:sz="0" w:space="0" w:color="auto"/>
            <w:bottom w:val="none" w:sz="0" w:space="0" w:color="auto"/>
            <w:right w:val="none" w:sz="0" w:space="0" w:color="auto"/>
          </w:divBdr>
        </w:div>
        <w:div w:id="273639142">
          <w:marLeft w:val="640"/>
          <w:marRight w:val="0"/>
          <w:marTop w:val="0"/>
          <w:marBottom w:val="0"/>
          <w:divBdr>
            <w:top w:val="none" w:sz="0" w:space="0" w:color="auto"/>
            <w:left w:val="none" w:sz="0" w:space="0" w:color="auto"/>
            <w:bottom w:val="none" w:sz="0" w:space="0" w:color="auto"/>
            <w:right w:val="none" w:sz="0" w:space="0" w:color="auto"/>
          </w:divBdr>
        </w:div>
        <w:div w:id="783037381">
          <w:marLeft w:val="640"/>
          <w:marRight w:val="0"/>
          <w:marTop w:val="0"/>
          <w:marBottom w:val="0"/>
          <w:divBdr>
            <w:top w:val="none" w:sz="0" w:space="0" w:color="auto"/>
            <w:left w:val="none" w:sz="0" w:space="0" w:color="auto"/>
            <w:bottom w:val="none" w:sz="0" w:space="0" w:color="auto"/>
            <w:right w:val="none" w:sz="0" w:space="0" w:color="auto"/>
          </w:divBdr>
        </w:div>
        <w:div w:id="1790083019">
          <w:marLeft w:val="640"/>
          <w:marRight w:val="0"/>
          <w:marTop w:val="0"/>
          <w:marBottom w:val="0"/>
          <w:divBdr>
            <w:top w:val="none" w:sz="0" w:space="0" w:color="auto"/>
            <w:left w:val="none" w:sz="0" w:space="0" w:color="auto"/>
            <w:bottom w:val="none" w:sz="0" w:space="0" w:color="auto"/>
            <w:right w:val="none" w:sz="0" w:space="0" w:color="auto"/>
          </w:divBdr>
        </w:div>
        <w:div w:id="2059694605">
          <w:marLeft w:val="640"/>
          <w:marRight w:val="0"/>
          <w:marTop w:val="0"/>
          <w:marBottom w:val="0"/>
          <w:divBdr>
            <w:top w:val="none" w:sz="0" w:space="0" w:color="auto"/>
            <w:left w:val="none" w:sz="0" w:space="0" w:color="auto"/>
            <w:bottom w:val="none" w:sz="0" w:space="0" w:color="auto"/>
            <w:right w:val="none" w:sz="0" w:space="0" w:color="auto"/>
          </w:divBdr>
        </w:div>
        <w:div w:id="1027482070">
          <w:marLeft w:val="640"/>
          <w:marRight w:val="0"/>
          <w:marTop w:val="0"/>
          <w:marBottom w:val="0"/>
          <w:divBdr>
            <w:top w:val="none" w:sz="0" w:space="0" w:color="auto"/>
            <w:left w:val="none" w:sz="0" w:space="0" w:color="auto"/>
            <w:bottom w:val="none" w:sz="0" w:space="0" w:color="auto"/>
            <w:right w:val="none" w:sz="0" w:space="0" w:color="auto"/>
          </w:divBdr>
        </w:div>
        <w:div w:id="2002544634">
          <w:marLeft w:val="640"/>
          <w:marRight w:val="0"/>
          <w:marTop w:val="0"/>
          <w:marBottom w:val="0"/>
          <w:divBdr>
            <w:top w:val="none" w:sz="0" w:space="0" w:color="auto"/>
            <w:left w:val="none" w:sz="0" w:space="0" w:color="auto"/>
            <w:bottom w:val="none" w:sz="0" w:space="0" w:color="auto"/>
            <w:right w:val="none" w:sz="0" w:space="0" w:color="auto"/>
          </w:divBdr>
        </w:div>
        <w:div w:id="1443694827">
          <w:marLeft w:val="640"/>
          <w:marRight w:val="0"/>
          <w:marTop w:val="0"/>
          <w:marBottom w:val="0"/>
          <w:divBdr>
            <w:top w:val="none" w:sz="0" w:space="0" w:color="auto"/>
            <w:left w:val="none" w:sz="0" w:space="0" w:color="auto"/>
            <w:bottom w:val="none" w:sz="0" w:space="0" w:color="auto"/>
            <w:right w:val="none" w:sz="0" w:space="0" w:color="auto"/>
          </w:divBdr>
        </w:div>
        <w:div w:id="260648563">
          <w:marLeft w:val="640"/>
          <w:marRight w:val="0"/>
          <w:marTop w:val="0"/>
          <w:marBottom w:val="0"/>
          <w:divBdr>
            <w:top w:val="none" w:sz="0" w:space="0" w:color="auto"/>
            <w:left w:val="none" w:sz="0" w:space="0" w:color="auto"/>
            <w:bottom w:val="none" w:sz="0" w:space="0" w:color="auto"/>
            <w:right w:val="none" w:sz="0" w:space="0" w:color="auto"/>
          </w:divBdr>
        </w:div>
        <w:div w:id="1579290581">
          <w:marLeft w:val="640"/>
          <w:marRight w:val="0"/>
          <w:marTop w:val="0"/>
          <w:marBottom w:val="0"/>
          <w:divBdr>
            <w:top w:val="none" w:sz="0" w:space="0" w:color="auto"/>
            <w:left w:val="none" w:sz="0" w:space="0" w:color="auto"/>
            <w:bottom w:val="none" w:sz="0" w:space="0" w:color="auto"/>
            <w:right w:val="none" w:sz="0" w:space="0" w:color="auto"/>
          </w:divBdr>
        </w:div>
        <w:div w:id="500780922">
          <w:marLeft w:val="640"/>
          <w:marRight w:val="0"/>
          <w:marTop w:val="0"/>
          <w:marBottom w:val="0"/>
          <w:divBdr>
            <w:top w:val="none" w:sz="0" w:space="0" w:color="auto"/>
            <w:left w:val="none" w:sz="0" w:space="0" w:color="auto"/>
            <w:bottom w:val="none" w:sz="0" w:space="0" w:color="auto"/>
            <w:right w:val="none" w:sz="0" w:space="0" w:color="auto"/>
          </w:divBdr>
        </w:div>
        <w:div w:id="1049572019">
          <w:marLeft w:val="640"/>
          <w:marRight w:val="0"/>
          <w:marTop w:val="0"/>
          <w:marBottom w:val="0"/>
          <w:divBdr>
            <w:top w:val="none" w:sz="0" w:space="0" w:color="auto"/>
            <w:left w:val="none" w:sz="0" w:space="0" w:color="auto"/>
            <w:bottom w:val="none" w:sz="0" w:space="0" w:color="auto"/>
            <w:right w:val="none" w:sz="0" w:space="0" w:color="auto"/>
          </w:divBdr>
        </w:div>
        <w:div w:id="89543372">
          <w:marLeft w:val="640"/>
          <w:marRight w:val="0"/>
          <w:marTop w:val="0"/>
          <w:marBottom w:val="0"/>
          <w:divBdr>
            <w:top w:val="none" w:sz="0" w:space="0" w:color="auto"/>
            <w:left w:val="none" w:sz="0" w:space="0" w:color="auto"/>
            <w:bottom w:val="none" w:sz="0" w:space="0" w:color="auto"/>
            <w:right w:val="none" w:sz="0" w:space="0" w:color="auto"/>
          </w:divBdr>
        </w:div>
        <w:div w:id="1546483795">
          <w:marLeft w:val="640"/>
          <w:marRight w:val="0"/>
          <w:marTop w:val="0"/>
          <w:marBottom w:val="0"/>
          <w:divBdr>
            <w:top w:val="none" w:sz="0" w:space="0" w:color="auto"/>
            <w:left w:val="none" w:sz="0" w:space="0" w:color="auto"/>
            <w:bottom w:val="none" w:sz="0" w:space="0" w:color="auto"/>
            <w:right w:val="none" w:sz="0" w:space="0" w:color="auto"/>
          </w:divBdr>
        </w:div>
        <w:div w:id="676885481">
          <w:marLeft w:val="640"/>
          <w:marRight w:val="0"/>
          <w:marTop w:val="0"/>
          <w:marBottom w:val="0"/>
          <w:divBdr>
            <w:top w:val="none" w:sz="0" w:space="0" w:color="auto"/>
            <w:left w:val="none" w:sz="0" w:space="0" w:color="auto"/>
            <w:bottom w:val="none" w:sz="0" w:space="0" w:color="auto"/>
            <w:right w:val="none" w:sz="0" w:space="0" w:color="auto"/>
          </w:divBdr>
        </w:div>
        <w:div w:id="160701005">
          <w:marLeft w:val="640"/>
          <w:marRight w:val="0"/>
          <w:marTop w:val="0"/>
          <w:marBottom w:val="0"/>
          <w:divBdr>
            <w:top w:val="none" w:sz="0" w:space="0" w:color="auto"/>
            <w:left w:val="none" w:sz="0" w:space="0" w:color="auto"/>
            <w:bottom w:val="none" w:sz="0" w:space="0" w:color="auto"/>
            <w:right w:val="none" w:sz="0" w:space="0" w:color="auto"/>
          </w:divBdr>
        </w:div>
        <w:div w:id="798229665">
          <w:marLeft w:val="640"/>
          <w:marRight w:val="0"/>
          <w:marTop w:val="0"/>
          <w:marBottom w:val="0"/>
          <w:divBdr>
            <w:top w:val="none" w:sz="0" w:space="0" w:color="auto"/>
            <w:left w:val="none" w:sz="0" w:space="0" w:color="auto"/>
            <w:bottom w:val="none" w:sz="0" w:space="0" w:color="auto"/>
            <w:right w:val="none" w:sz="0" w:space="0" w:color="auto"/>
          </w:divBdr>
        </w:div>
        <w:div w:id="160311975">
          <w:marLeft w:val="640"/>
          <w:marRight w:val="0"/>
          <w:marTop w:val="0"/>
          <w:marBottom w:val="0"/>
          <w:divBdr>
            <w:top w:val="none" w:sz="0" w:space="0" w:color="auto"/>
            <w:left w:val="none" w:sz="0" w:space="0" w:color="auto"/>
            <w:bottom w:val="none" w:sz="0" w:space="0" w:color="auto"/>
            <w:right w:val="none" w:sz="0" w:space="0" w:color="auto"/>
          </w:divBdr>
        </w:div>
        <w:div w:id="1778865702">
          <w:marLeft w:val="640"/>
          <w:marRight w:val="0"/>
          <w:marTop w:val="0"/>
          <w:marBottom w:val="0"/>
          <w:divBdr>
            <w:top w:val="none" w:sz="0" w:space="0" w:color="auto"/>
            <w:left w:val="none" w:sz="0" w:space="0" w:color="auto"/>
            <w:bottom w:val="none" w:sz="0" w:space="0" w:color="auto"/>
            <w:right w:val="none" w:sz="0" w:space="0" w:color="auto"/>
          </w:divBdr>
        </w:div>
        <w:div w:id="1636330883">
          <w:marLeft w:val="640"/>
          <w:marRight w:val="0"/>
          <w:marTop w:val="0"/>
          <w:marBottom w:val="0"/>
          <w:divBdr>
            <w:top w:val="none" w:sz="0" w:space="0" w:color="auto"/>
            <w:left w:val="none" w:sz="0" w:space="0" w:color="auto"/>
            <w:bottom w:val="none" w:sz="0" w:space="0" w:color="auto"/>
            <w:right w:val="none" w:sz="0" w:space="0" w:color="auto"/>
          </w:divBdr>
        </w:div>
        <w:div w:id="1541211469">
          <w:marLeft w:val="640"/>
          <w:marRight w:val="0"/>
          <w:marTop w:val="0"/>
          <w:marBottom w:val="0"/>
          <w:divBdr>
            <w:top w:val="none" w:sz="0" w:space="0" w:color="auto"/>
            <w:left w:val="none" w:sz="0" w:space="0" w:color="auto"/>
            <w:bottom w:val="none" w:sz="0" w:space="0" w:color="auto"/>
            <w:right w:val="none" w:sz="0" w:space="0" w:color="auto"/>
          </w:divBdr>
        </w:div>
        <w:div w:id="898127519">
          <w:marLeft w:val="640"/>
          <w:marRight w:val="0"/>
          <w:marTop w:val="0"/>
          <w:marBottom w:val="0"/>
          <w:divBdr>
            <w:top w:val="none" w:sz="0" w:space="0" w:color="auto"/>
            <w:left w:val="none" w:sz="0" w:space="0" w:color="auto"/>
            <w:bottom w:val="none" w:sz="0" w:space="0" w:color="auto"/>
            <w:right w:val="none" w:sz="0" w:space="0" w:color="auto"/>
          </w:divBdr>
        </w:div>
        <w:div w:id="594344">
          <w:marLeft w:val="640"/>
          <w:marRight w:val="0"/>
          <w:marTop w:val="0"/>
          <w:marBottom w:val="0"/>
          <w:divBdr>
            <w:top w:val="none" w:sz="0" w:space="0" w:color="auto"/>
            <w:left w:val="none" w:sz="0" w:space="0" w:color="auto"/>
            <w:bottom w:val="none" w:sz="0" w:space="0" w:color="auto"/>
            <w:right w:val="none" w:sz="0" w:space="0" w:color="auto"/>
          </w:divBdr>
        </w:div>
        <w:div w:id="1427309714">
          <w:marLeft w:val="640"/>
          <w:marRight w:val="0"/>
          <w:marTop w:val="0"/>
          <w:marBottom w:val="0"/>
          <w:divBdr>
            <w:top w:val="none" w:sz="0" w:space="0" w:color="auto"/>
            <w:left w:val="none" w:sz="0" w:space="0" w:color="auto"/>
            <w:bottom w:val="none" w:sz="0" w:space="0" w:color="auto"/>
            <w:right w:val="none" w:sz="0" w:space="0" w:color="auto"/>
          </w:divBdr>
        </w:div>
        <w:div w:id="1953705074">
          <w:marLeft w:val="640"/>
          <w:marRight w:val="0"/>
          <w:marTop w:val="0"/>
          <w:marBottom w:val="0"/>
          <w:divBdr>
            <w:top w:val="none" w:sz="0" w:space="0" w:color="auto"/>
            <w:left w:val="none" w:sz="0" w:space="0" w:color="auto"/>
            <w:bottom w:val="none" w:sz="0" w:space="0" w:color="auto"/>
            <w:right w:val="none" w:sz="0" w:space="0" w:color="auto"/>
          </w:divBdr>
        </w:div>
        <w:div w:id="1982884446">
          <w:marLeft w:val="640"/>
          <w:marRight w:val="0"/>
          <w:marTop w:val="0"/>
          <w:marBottom w:val="0"/>
          <w:divBdr>
            <w:top w:val="none" w:sz="0" w:space="0" w:color="auto"/>
            <w:left w:val="none" w:sz="0" w:space="0" w:color="auto"/>
            <w:bottom w:val="none" w:sz="0" w:space="0" w:color="auto"/>
            <w:right w:val="none" w:sz="0" w:space="0" w:color="auto"/>
          </w:divBdr>
        </w:div>
        <w:div w:id="860046669">
          <w:marLeft w:val="640"/>
          <w:marRight w:val="0"/>
          <w:marTop w:val="0"/>
          <w:marBottom w:val="0"/>
          <w:divBdr>
            <w:top w:val="none" w:sz="0" w:space="0" w:color="auto"/>
            <w:left w:val="none" w:sz="0" w:space="0" w:color="auto"/>
            <w:bottom w:val="none" w:sz="0" w:space="0" w:color="auto"/>
            <w:right w:val="none" w:sz="0" w:space="0" w:color="auto"/>
          </w:divBdr>
        </w:div>
        <w:div w:id="121116007">
          <w:marLeft w:val="640"/>
          <w:marRight w:val="0"/>
          <w:marTop w:val="0"/>
          <w:marBottom w:val="0"/>
          <w:divBdr>
            <w:top w:val="none" w:sz="0" w:space="0" w:color="auto"/>
            <w:left w:val="none" w:sz="0" w:space="0" w:color="auto"/>
            <w:bottom w:val="none" w:sz="0" w:space="0" w:color="auto"/>
            <w:right w:val="none" w:sz="0" w:space="0" w:color="auto"/>
          </w:divBdr>
        </w:div>
        <w:div w:id="304316093">
          <w:marLeft w:val="640"/>
          <w:marRight w:val="0"/>
          <w:marTop w:val="0"/>
          <w:marBottom w:val="0"/>
          <w:divBdr>
            <w:top w:val="none" w:sz="0" w:space="0" w:color="auto"/>
            <w:left w:val="none" w:sz="0" w:space="0" w:color="auto"/>
            <w:bottom w:val="none" w:sz="0" w:space="0" w:color="auto"/>
            <w:right w:val="none" w:sz="0" w:space="0" w:color="auto"/>
          </w:divBdr>
        </w:div>
        <w:div w:id="1377193254">
          <w:marLeft w:val="640"/>
          <w:marRight w:val="0"/>
          <w:marTop w:val="0"/>
          <w:marBottom w:val="0"/>
          <w:divBdr>
            <w:top w:val="none" w:sz="0" w:space="0" w:color="auto"/>
            <w:left w:val="none" w:sz="0" w:space="0" w:color="auto"/>
            <w:bottom w:val="none" w:sz="0" w:space="0" w:color="auto"/>
            <w:right w:val="none" w:sz="0" w:space="0" w:color="auto"/>
          </w:divBdr>
        </w:div>
        <w:div w:id="69932561">
          <w:marLeft w:val="640"/>
          <w:marRight w:val="0"/>
          <w:marTop w:val="0"/>
          <w:marBottom w:val="0"/>
          <w:divBdr>
            <w:top w:val="none" w:sz="0" w:space="0" w:color="auto"/>
            <w:left w:val="none" w:sz="0" w:space="0" w:color="auto"/>
            <w:bottom w:val="none" w:sz="0" w:space="0" w:color="auto"/>
            <w:right w:val="none" w:sz="0" w:space="0" w:color="auto"/>
          </w:divBdr>
        </w:div>
        <w:div w:id="1384788903">
          <w:marLeft w:val="640"/>
          <w:marRight w:val="0"/>
          <w:marTop w:val="0"/>
          <w:marBottom w:val="0"/>
          <w:divBdr>
            <w:top w:val="none" w:sz="0" w:space="0" w:color="auto"/>
            <w:left w:val="none" w:sz="0" w:space="0" w:color="auto"/>
            <w:bottom w:val="none" w:sz="0" w:space="0" w:color="auto"/>
            <w:right w:val="none" w:sz="0" w:space="0" w:color="auto"/>
          </w:divBdr>
        </w:div>
        <w:div w:id="1741055402">
          <w:marLeft w:val="640"/>
          <w:marRight w:val="0"/>
          <w:marTop w:val="0"/>
          <w:marBottom w:val="0"/>
          <w:divBdr>
            <w:top w:val="none" w:sz="0" w:space="0" w:color="auto"/>
            <w:left w:val="none" w:sz="0" w:space="0" w:color="auto"/>
            <w:bottom w:val="none" w:sz="0" w:space="0" w:color="auto"/>
            <w:right w:val="none" w:sz="0" w:space="0" w:color="auto"/>
          </w:divBdr>
        </w:div>
        <w:div w:id="323289571">
          <w:marLeft w:val="640"/>
          <w:marRight w:val="0"/>
          <w:marTop w:val="0"/>
          <w:marBottom w:val="0"/>
          <w:divBdr>
            <w:top w:val="none" w:sz="0" w:space="0" w:color="auto"/>
            <w:left w:val="none" w:sz="0" w:space="0" w:color="auto"/>
            <w:bottom w:val="none" w:sz="0" w:space="0" w:color="auto"/>
            <w:right w:val="none" w:sz="0" w:space="0" w:color="auto"/>
          </w:divBdr>
        </w:div>
        <w:div w:id="685135959">
          <w:marLeft w:val="640"/>
          <w:marRight w:val="0"/>
          <w:marTop w:val="0"/>
          <w:marBottom w:val="0"/>
          <w:divBdr>
            <w:top w:val="none" w:sz="0" w:space="0" w:color="auto"/>
            <w:left w:val="none" w:sz="0" w:space="0" w:color="auto"/>
            <w:bottom w:val="none" w:sz="0" w:space="0" w:color="auto"/>
            <w:right w:val="none" w:sz="0" w:space="0" w:color="auto"/>
          </w:divBdr>
        </w:div>
        <w:div w:id="380403340">
          <w:marLeft w:val="640"/>
          <w:marRight w:val="0"/>
          <w:marTop w:val="0"/>
          <w:marBottom w:val="0"/>
          <w:divBdr>
            <w:top w:val="none" w:sz="0" w:space="0" w:color="auto"/>
            <w:left w:val="none" w:sz="0" w:space="0" w:color="auto"/>
            <w:bottom w:val="none" w:sz="0" w:space="0" w:color="auto"/>
            <w:right w:val="none" w:sz="0" w:space="0" w:color="auto"/>
          </w:divBdr>
        </w:div>
        <w:div w:id="1486701857">
          <w:marLeft w:val="640"/>
          <w:marRight w:val="0"/>
          <w:marTop w:val="0"/>
          <w:marBottom w:val="0"/>
          <w:divBdr>
            <w:top w:val="none" w:sz="0" w:space="0" w:color="auto"/>
            <w:left w:val="none" w:sz="0" w:space="0" w:color="auto"/>
            <w:bottom w:val="none" w:sz="0" w:space="0" w:color="auto"/>
            <w:right w:val="none" w:sz="0" w:space="0" w:color="auto"/>
          </w:divBdr>
        </w:div>
        <w:div w:id="295766512">
          <w:marLeft w:val="640"/>
          <w:marRight w:val="0"/>
          <w:marTop w:val="0"/>
          <w:marBottom w:val="0"/>
          <w:divBdr>
            <w:top w:val="none" w:sz="0" w:space="0" w:color="auto"/>
            <w:left w:val="none" w:sz="0" w:space="0" w:color="auto"/>
            <w:bottom w:val="none" w:sz="0" w:space="0" w:color="auto"/>
            <w:right w:val="none" w:sz="0" w:space="0" w:color="auto"/>
          </w:divBdr>
        </w:div>
        <w:div w:id="1176534359">
          <w:marLeft w:val="640"/>
          <w:marRight w:val="0"/>
          <w:marTop w:val="0"/>
          <w:marBottom w:val="0"/>
          <w:divBdr>
            <w:top w:val="none" w:sz="0" w:space="0" w:color="auto"/>
            <w:left w:val="none" w:sz="0" w:space="0" w:color="auto"/>
            <w:bottom w:val="none" w:sz="0" w:space="0" w:color="auto"/>
            <w:right w:val="none" w:sz="0" w:space="0" w:color="auto"/>
          </w:divBdr>
        </w:div>
        <w:div w:id="1890070436">
          <w:marLeft w:val="640"/>
          <w:marRight w:val="0"/>
          <w:marTop w:val="0"/>
          <w:marBottom w:val="0"/>
          <w:divBdr>
            <w:top w:val="none" w:sz="0" w:space="0" w:color="auto"/>
            <w:left w:val="none" w:sz="0" w:space="0" w:color="auto"/>
            <w:bottom w:val="none" w:sz="0" w:space="0" w:color="auto"/>
            <w:right w:val="none" w:sz="0" w:space="0" w:color="auto"/>
          </w:divBdr>
        </w:div>
        <w:div w:id="1245995670">
          <w:marLeft w:val="640"/>
          <w:marRight w:val="0"/>
          <w:marTop w:val="0"/>
          <w:marBottom w:val="0"/>
          <w:divBdr>
            <w:top w:val="none" w:sz="0" w:space="0" w:color="auto"/>
            <w:left w:val="none" w:sz="0" w:space="0" w:color="auto"/>
            <w:bottom w:val="none" w:sz="0" w:space="0" w:color="auto"/>
            <w:right w:val="none" w:sz="0" w:space="0" w:color="auto"/>
          </w:divBdr>
        </w:div>
        <w:div w:id="1785004384">
          <w:marLeft w:val="640"/>
          <w:marRight w:val="0"/>
          <w:marTop w:val="0"/>
          <w:marBottom w:val="0"/>
          <w:divBdr>
            <w:top w:val="none" w:sz="0" w:space="0" w:color="auto"/>
            <w:left w:val="none" w:sz="0" w:space="0" w:color="auto"/>
            <w:bottom w:val="none" w:sz="0" w:space="0" w:color="auto"/>
            <w:right w:val="none" w:sz="0" w:space="0" w:color="auto"/>
          </w:divBdr>
        </w:div>
        <w:div w:id="136537142">
          <w:marLeft w:val="640"/>
          <w:marRight w:val="0"/>
          <w:marTop w:val="0"/>
          <w:marBottom w:val="0"/>
          <w:divBdr>
            <w:top w:val="none" w:sz="0" w:space="0" w:color="auto"/>
            <w:left w:val="none" w:sz="0" w:space="0" w:color="auto"/>
            <w:bottom w:val="none" w:sz="0" w:space="0" w:color="auto"/>
            <w:right w:val="none" w:sz="0" w:space="0" w:color="auto"/>
          </w:divBdr>
        </w:div>
        <w:div w:id="1375929217">
          <w:marLeft w:val="640"/>
          <w:marRight w:val="0"/>
          <w:marTop w:val="0"/>
          <w:marBottom w:val="0"/>
          <w:divBdr>
            <w:top w:val="none" w:sz="0" w:space="0" w:color="auto"/>
            <w:left w:val="none" w:sz="0" w:space="0" w:color="auto"/>
            <w:bottom w:val="none" w:sz="0" w:space="0" w:color="auto"/>
            <w:right w:val="none" w:sz="0" w:space="0" w:color="auto"/>
          </w:divBdr>
        </w:div>
        <w:div w:id="892808346">
          <w:marLeft w:val="640"/>
          <w:marRight w:val="0"/>
          <w:marTop w:val="0"/>
          <w:marBottom w:val="0"/>
          <w:divBdr>
            <w:top w:val="none" w:sz="0" w:space="0" w:color="auto"/>
            <w:left w:val="none" w:sz="0" w:space="0" w:color="auto"/>
            <w:bottom w:val="none" w:sz="0" w:space="0" w:color="auto"/>
            <w:right w:val="none" w:sz="0" w:space="0" w:color="auto"/>
          </w:divBdr>
        </w:div>
        <w:div w:id="473839750">
          <w:marLeft w:val="640"/>
          <w:marRight w:val="0"/>
          <w:marTop w:val="0"/>
          <w:marBottom w:val="0"/>
          <w:divBdr>
            <w:top w:val="none" w:sz="0" w:space="0" w:color="auto"/>
            <w:left w:val="none" w:sz="0" w:space="0" w:color="auto"/>
            <w:bottom w:val="none" w:sz="0" w:space="0" w:color="auto"/>
            <w:right w:val="none" w:sz="0" w:space="0" w:color="auto"/>
          </w:divBdr>
        </w:div>
        <w:div w:id="365562590">
          <w:marLeft w:val="640"/>
          <w:marRight w:val="0"/>
          <w:marTop w:val="0"/>
          <w:marBottom w:val="0"/>
          <w:divBdr>
            <w:top w:val="none" w:sz="0" w:space="0" w:color="auto"/>
            <w:left w:val="none" w:sz="0" w:space="0" w:color="auto"/>
            <w:bottom w:val="none" w:sz="0" w:space="0" w:color="auto"/>
            <w:right w:val="none" w:sz="0" w:space="0" w:color="auto"/>
          </w:divBdr>
        </w:div>
        <w:div w:id="1024090618">
          <w:marLeft w:val="640"/>
          <w:marRight w:val="0"/>
          <w:marTop w:val="0"/>
          <w:marBottom w:val="0"/>
          <w:divBdr>
            <w:top w:val="none" w:sz="0" w:space="0" w:color="auto"/>
            <w:left w:val="none" w:sz="0" w:space="0" w:color="auto"/>
            <w:bottom w:val="none" w:sz="0" w:space="0" w:color="auto"/>
            <w:right w:val="none" w:sz="0" w:space="0" w:color="auto"/>
          </w:divBdr>
        </w:div>
        <w:div w:id="1172380872">
          <w:marLeft w:val="640"/>
          <w:marRight w:val="0"/>
          <w:marTop w:val="0"/>
          <w:marBottom w:val="0"/>
          <w:divBdr>
            <w:top w:val="none" w:sz="0" w:space="0" w:color="auto"/>
            <w:left w:val="none" w:sz="0" w:space="0" w:color="auto"/>
            <w:bottom w:val="none" w:sz="0" w:space="0" w:color="auto"/>
            <w:right w:val="none" w:sz="0" w:space="0" w:color="auto"/>
          </w:divBdr>
        </w:div>
        <w:div w:id="922953185">
          <w:marLeft w:val="640"/>
          <w:marRight w:val="0"/>
          <w:marTop w:val="0"/>
          <w:marBottom w:val="0"/>
          <w:divBdr>
            <w:top w:val="none" w:sz="0" w:space="0" w:color="auto"/>
            <w:left w:val="none" w:sz="0" w:space="0" w:color="auto"/>
            <w:bottom w:val="none" w:sz="0" w:space="0" w:color="auto"/>
            <w:right w:val="none" w:sz="0" w:space="0" w:color="auto"/>
          </w:divBdr>
        </w:div>
        <w:div w:id="1744401898">
          <w:marLeft w:val="640"/>
          <w:marRight w:val="0"/>
          <w:marTop w:val="0"/>
          <w:marBottom w:val="0"/>
          <w:divBdr>
            <w:top w:val="none" w:sz="0" w:space="0" w:color="auto"/>
            <w:left w:val="none" w:sz="0" w:space="0" w:color="auto"/>
            <w:bottom w:val="none" w:sz="0" w:space="0" w:color="auto"/>
            <w:right w:val="none" w:sz="0" w:space="0" w:color="auto"/>
          </w:divBdr>
        </w:div>
        <w:div w:id="1314259503">
          <w:marLeft w:val="640"/>
          <w:marRight w:val="0"/>
          <w:marTop w:val="0"/>
          <w:marBottom w:val="0"/>
          <w:divBdr>
            <w:top w:val="none" w:sz="0" w:space="0" w:color="auto"/>
            <w:left w:val="none" w:sz="0" w:space="0" w:color="auto"/>
            <w:bottom w:val="none" w:sz="0" w:space="0" w:color="auto"/>
            <w:right w:val="none" w:sz="0" w:space="0" w:color="auto"/>
          </w:divBdr>
        </w:div>
        <w:div w:id="825322848">
          <w:marLeft w:val="640"/>
          <w:marRight w:val="0"/>
          <w:marTop w:val="0"/>
          <w:marBottom w:val="0"/>
          <w:divBdr>
            <w:top w:val="none" w:sz="0" w:space="0" w:color="auto"/>
            <w:left w:val="none" w:sz="0" w:space="0" w:color="auto"/>
            <w:bottom w:val="none" w:sz="0" w:space="0" w:color="auto"/>
            <w:right w:val="none" w:sz="0" w:space="0" w:color="auto"/>
          </w:divBdr>
        </w:div>
        <w:div w:id="990982261">
          <w:marLeft w:val="640"/>
          <w:marRight w:val="0"/>
          <w:marTop w:val="0"/>
          <w:marBottom w:val="0"/>
          <w:divBdr>
            <w:top w:val="none" w:sz="0" w:space="0" w:color="auto"/>
            <w:left w:val="none" w:sz="0" w:space="0" w:color="auto"/>
            <w:bottom w:val="none" w:sz="0" w:space="0" w:color="auto"/>
            <w:right w:val="none" w:sz="0" w:space="0" w:color="auto"/>
          </w:divBdr>
        </w:div>
        <w:div w:id="107511177">
          <w:marLeft w:val="640"/>
          <w:marRight w:val="0"/>
          <w:marTop w:val="0"/>
          <w:marBottom w:val="0"/>
          <w:divBdr>
            <w:top w:val="none" w:sz="0" w:space="0" w:color="auto"/>
            <w:left w:val="none" w:sz="0" w:space="0" w:color="auto"/>
            <w:bottom w:val="none" w:sz="0" w:space="0" w:color="auto"/>
            <w:right w:val="none" w:sz="0" w:space="0" w:color="auto"/>
          </w:divBdr>
        </w:div>
        <w:div w:id="1922249881">
          <w:marLeft w:val="640"/>
          <w:marRight w:val="0"/>
          <w:marTop w:val="0"/>
          <w:marBottom w:val="0"/>
          <w:divBdr>
            <w:top w:val="none" w:sz="0" w:space="0" w:color="auto"/>
            <w:left w:val="none" w:sz="0" w:space="0" w:color="auto"/>
            <w:bottom w:val="none" w:sz="0" w:space="0" w:color="auto"/>
            <w:right w:val="none" w:sz="0" w:space="0" w:color="auto"/>
          </w:divBdr>
        </w:div>
        <w:div w:id="778571658">
          <w:marLeft w:val="640"/>
          <w:marRight w:val="0"/>
          <w:marTop w:val="0"/>
          <w:marBottom w:val="0"/>
          <w:divBdr>
            <w:top w:val="none" w:sz="0" w:space="0" w:color="auto"/>
            <w:left w:val="none" w:sz="0" w:space="0" w:color="auto"/>
            <w:bottom w:val="none" w:sz="0" w:space="0" w:color="auto"/>
            <w:right w:val="none" w:sz="0" w:space="0" w:color="auto"/>
          </w:divBdr>
        </w:div>
        <w:div w:id="1418789425">
          <w:marLeft w:val="640"/>
          <w:marRight w:val="0"/>
          <w:marTop w:val="0"/>
          <w:marBottom w:val="0"/>
          <w:divBdr>
            <w:top w:val="none" w:sz="0" w:space="0" w:color="auto"/>
            <w:left w:val="none" w:sz="0" w:space="0" w:color="auto"/>
            <w:bottom w:val="none" w:sz="0" w:space="0" w:color="auto"/>
            <w:right w:val="none" w:sz="0" w:space="0" w:color="auto"/>
          </w:divBdr>
        </w:div>
        <w:div w:id="875658213">
          <w:marLeft w:val="640"/>
          <w:marRight w:val="0"/>
          <w:marTop w:val="0"/>
          <w:marBottom w:val="0"/>
          <w:divBdr>
            <w:top w:val="none" w:sz="0" w:space="0" w:color="auto"/>
            <w:left w:val="none" w:sz="0" w:space="0" w:color="auto"/>
            <w:bottom w:val="none" w:sz="0" w:space="0" w:color="auto"/>
            <w:right w:val="none" w:sz="0" w:space="0" w:color="auto"/>
          </w:divBdr>
        </w:div>
        <w:div w:id="1382244855">
          <w:marLeft w:val="640"/>
          <w:marRight w:val="0"/>
          <w:marTop w:val="0"/>
          <w:marBottom w:val="0"/>
          <w:divBdr>
            <w:top w:val="none" w:sz="0" w:space="0" w:color="auto"/>
            <w:left w:val="none" w:sz="0" w:space="0" w:color="auto"/>
            <w:bottom w:val="none" w:sz="0" w:space="0" w:color="auto"/>
            <w:right w:val="none" w:sz="0" w:space="0" w:color="auto"/>
          </w:divBdr>
        </w:div>
        <w:div w:id="905652799">
          <w:marLeft w:val="640"/>
          <w:marRight w:val="0"/>
          <w:marTop w:val="0"/>
          <w:marBottom w:val="0"/>
          <w:divBdr>
            <w:top w:val="none" w:sz="0" w:space="0" w:color="auto"/>
            <w:left w:val="none" w:sz="0" w:space="0" w:color="auto"/>
            <w:bottom w:val="none" w:sz="0" w:space="0" w:color="auto"/>
            <w:right w:val="none" w:sz="0" w:space="0" w:color="auto"/>
          </w:divBdr>
        </w:div>
        <w:div w:id="1603882212">
          <w:marLeft w:val="640"/>
          <w:marRight w:val="0"/>
          <w:marTop w:val="0"/>
          <w:marBottom w:val="0"/>
          <w:divBdr>
            <w:top w:val="none" w:sz="0" w:space="0" w:color="auto"/>
            <w:left w:val="none" w:sz="0" w:space="0" w:color="auto"/>
            <w:bottom w:val="none" w:sz="0" w:space="0" w:color="auto"/>
            <w:right w:val="none" w:sz="0" w:space="0" w:color="auto"/>
          </w:divBdr>
        </w:div>
        <w:div w:id="1284457097">
          <w:marLeft w:val="640"/>
          <w:marRight w:val="0"/>
          <w:marTop w:val="0"/>
          <w:marBottom w:val="0"/>
          <w:divBdr>
            <w:top w:val="none" w:sz="0" w:space="0" w:color="auto"/>
            <w:left w:val="none" w:sz="0" w:space="0" w:color="auto"/>
            <w:bottom w:val="none" w:sz="0" w:space="0" w:color="auto"/>
            <w:right w:val="none" w:sz="0" w:space="0" w:color="auto"/>
          </w:divBdr>
        </w:div>
        <w:div w:id="1286082066">
          <w:marLeft w:val="640"/>
          <w:marRight w:val="0"/>
          <w:marTop w:val="0"/>
          <w:marBottom w:val="0"/>
          <w:divBdr>
            <w:top w:val="none" w:sz="0" w:space="0" w:color="auto"/>
            <w:left w:val="none" w:sz="0" w:space="0" w:color="auto"/>
            <w:bottom w:val="none" w:sz="0" w:space="0" w:color="auto"/>
            <w:right w:val="none" w:sz="0" w:space="0" w:color="auto"/>
          </w:divBdr>
        </w:div>
        <w:div w:id="340552182">
          <w:marLeft w:val="640"/>
          <w:marRight w:val="0"/>
          <w:marTop w:val="0"/>
          <w:marBottom w:val="0"/>
          <w:divBdr>
            <w:top w:val="none" w:sz="0" w:space="0" w:color="auto"/>
            <w:left w:val="none" w:sz="0" w:space="0" w:color="auto"/>
            <w:bottom w:val="none" w:sz="0" w:space="0" w:color="auto"/>
            <w:right w:val="none" w:sz="0" w:space="0" w:color="auto"/>
          </w:divBdr>
        </w:div>
        <w:div w:id="1974094708">
          <w:marLeft w:val="640"/>
          <w:marRight w:val="0"/>
          <w:marTop w:val="0"/>
          <w:marBottom w:val="0"/>
          <w:divBdr>
            <w:top w:val="none" w:sz="0" w:space="0" w:color="auto"/>
            <w:left w:val="none" w:sz="0" w:space="0" w:color="auto"/>
            <w:bottom w:val="none" w:sz="0" w:space="0" w:color="auto"/>
            <w:right w:val="none" w:sz="0" w:space="0" w:color="auto"/>
          </w:divBdr>
        </w:div>
        <w:div w:id="334501619">
          <w:marLeft w:val="640"/>
          <w:marRight w:val="0"/>
          <w:marTop w:val="0"/>
          <w:marBottom w:val="0"/>
          <w:divBdr>
            <w:top w:val="none" w:sz="0" w:space="0" w:color="auto"/>
            <w:left w:val="none" w:sz="0" w:space="0" w:color="auto"/>
            <w:bottom w:val="none" w:sz="0" w:space="0" w:color="auto"/>
            <w:right w:val="none" w:sz="0" w:space="0" w:color="auto"/>
          </w:divBdr>
        </w:div>
        <w:div w:id="1548952041">
          <w:marLeft w:val="640"/>
          <w:marRight w:val="0"/>
          <w:marTop w:val="0"/>
          <w:marBottom w:val="0"/>
          <w:divBdr>
            <w:top w:val="none" w:sz="0" w:space="0" w:color="auto"/>
            <w:left w:val="none" w:sz="0" w:space="0" w:color="auto"/>
            <w:bottom w:val="none" w:sz="0" w:space="0" w:color="auto"/>
            <w:right w:val="none" w:sz="0" w:space="0" w:color="auto"/>
          </w:divBdr>
        </w:div>
        <w:div w:id="1704086647">
          <w:marLeft w:val="640"/>
          <w:marRight w:val="0"/>
          <w:marTop w:val="0"/>
          <w:marBottom w:val="0"/>
          <w:divBdr>
            <w:top w:val="none" w:sz="0" w:space="0" w:color="auto"/>
            <w:left w:val="none" w:sz="0" w:space="0" w:color="auto"/>
            <w:bottom w:val="none" w:sz="0" w:space="0" w:color="auto"/>
            <w:right w:val="none" w:sz="0" w:space="0" w:color="auto"/>
          </w:divBdr>
        </w:div>
        <w:div w:id="1261599322">
          <w:marLeft w:val="640"/>
          <w:marRight w:val="0"/>
          <w:marTop w:val="0"/>
          <w:marBottom w:val="0"/>
          <w:divBdr>
            <w:top w:val="none" w:sz="0" w:space="0" w:color="auto"/>
            <w:left w:val="none" w:sz="0" w:space="0" w:color="auto"/>
            <w:bottom w:val="none" w:sz="0" w:space="0" w:color="auto"/>
            <w:right w:val="none" w:sz="0" w:space="0" w:color="auto"/>
          </w:divBdr>
        </w:div>
        <w:div w:id="343408945">
          <w:marLeft w:val="640"/>
          <w:marRight w:val="0"/>
          <w:marTop w:val="0"/>
          <w:marBottom w:val="0"/>
          <w:divBdr>
            <w:top w:val="none" w:sz="0" w:space="0" w:color="auto"/>
            <w:left w:val="none" w:sz="0" w:space="0" w:color="auto"/>
            <w:bottom w:val="none" w:sz="0" w:space="0" w:color="auto"/>
            <w:right w:val="none" w:sz="0" w:space="0" w:color="auto"/>
          </w:divBdr>
        </w:div>
        <w:div w:id="1040403043">
          <w:marLeft w:val="640"/>
          <w:marRight w:val="0"/>
          <w:marTop w:val="0"/>
          <w:marBottom w:val="0"/>
          <w:divBdr>
            <w:top w:val="none" w:sz="0" w:space="0" w:color="auto"/>
            <w:left w:val="none" w:sz="0" w:space="0" w:color="auto"/>
            <w:bottom w:val="none" w:sz="0" w:space="0" w:color="auto"/>
            <w:right w:val="none" w:sz="0" w:space="0" w:color="auto"/>
          </w:divBdr>
        </w:div>
        <w:div w:id="2027244698">
          <w:marLeft w:val="640"/>
          <w:marRight w:val="0"/>
          <w:marTop w:val="0"/>
          <w:marBottom w:val="0"/>
          <w:divBdr>
            <w:top w:val="none" w:sz="0" w:space="0" w:color="auto"/>
            <w:left w:val="none" w:sz="0" w:space="0" w:color="auto"/>
            <w:bottom w:val="none" w:sz="0" w:space="0" w:color="auto"/>
            <w:right w:val="none" w:sz="0" w:space="0" w:color="auto"/>
          </w:divBdr>
        </w:div>
        <w:div w:id="779687247">
          <w:marLeft w:val="640"/>
          <w:marRight w:val="0"/>
          <w:marTop w:val="0"/>
          <w:marBottom w:val="0"/>
          <w:divBdr>
            <w:top w:val="none" w:sz="0" w:space="0" w:color="auto"/>
            <w:left w:val="none" w:sz="0" w:space="0" w:color="auto"/>
            <w:bottom w:val="none" w:sz="0" w:space="0" w:color="auto"/>
            <w:right w:val="none" w:sz="0" w:space="0" w:color="auto"/>
          </w:divBdr>
        </w:div>
        <w:div w:id="1583836165">
          <w:marLeft w:val="640"/>
          <w:marRight w:val="0"/>
          <w:marTop w:val="0"/>
          <w:marBottom w:val="0"/>
          <w:divBdr>
            <w:top w:val="none" w:sz="0" w:space="0" w:color="auto"/>
            <w:left w:val="none" w:sz="0" w:space="0" w:color="auto"/>
            <w:bottom w:val="none" w:sz="0" w:space="0" w:color="auto"/>
            <w:right w:val="none" w:sz="0" w:space="0" w:color="auto"/>
          </w:divBdr>
        </w:div>
        <w:div w:id="753287485">
          <w:marLeft w:val="640"/>
          <w:marRight w:val="0"/>
          <w:marTop w:val="0"/>
          <w:marBottom w:val="0"/>
          <w:divBdr>
            <w:top w:val="none" w:sz="0" w:space="0" w:color="auto"/>
            <w:left w:val="none" w:sz="0" w:space="0" w:color="auto"/>
            <w:bottom w:val="none" w:sz="0" w:space="0" w:color="auto"/>
            <w:right w:val="none" w:sz="0" w:space="0" w:color="auto"/>
          </w:divBdr>
        </w:div>
        <w:div w:id="1676496263">
          <w:marLeft w:val="640"/>
          <w:marRight w:val="0"/>
          <w:marTop w:val="0"/>
          <w:marBottom w:val="0"/>
          <w:divBdr>
            <w:top w:val="none" w:sz="0" w:space="0" w:color="auto"/>
            <w:left w:val="none" w:sz="0" w:space="0" w:color="auto"/>
            <w:bottom w:val="none" w:sz="0" w:space="0" w:color="auto"/>
            <w:right w:val="none" w:sz="0" w:space="0" w:color="auto"/>
          </w:divBdr>
        </w:div>
        <w:div w:id="907809177">
          <w:marLeft w:val="640"/>
          <w:marRight w:val="0"/>
          <w:marTop w:val="0"/>
          <w:marBottom w:val="0"/>
          <w:divBdr>
            <w:top w:val="none" w:sz="0" w:space="0" w:color="auto"/>
            <w:left w:val="none" w:sz="0" w:space="0" w:color="auto"/>
            <w:bottom w:val="none" w:sz="0" w:space="0" w:color="auto"/>
            <w:right w:val="none" w:sz="0" w:space="0" w:color="auto"/>
          </w:divBdr>
        </w:div>
        <w:div w:id="815562278">
          <w:marLeft w:val="640"/>
          <w:marRight w:val="0"/>
          <w:marTop w:val="0"/>
          <w:marBottom w:val="0"/>
          <w:divBdr>
            <w:top w:val="none" w:sz="0" w:space="0" w:color="auto"/>
            <w:left w:val="none" w:sz="0" w:space="0" w:color="auto"/>
            <w:bottom w:val="none" w:sz="0" w:space="0" w:color="auto"/>
            <w:right w:val="none" w:sz="0" w:space="0" w:color="auto"/>
          </w:divBdr>
        </w:div>
        <w:div w:id="1349065817">
          <w:marLeft w:val="640"/>
          <w:marRight w:val="0"/>
          <w:marTop w:val="0"/>
          <w:marBottom w:val="0"/>
          <w:divBdr>
            <w:top w:val="none" w:sz="0" w:space="0" w:color="auto"/>
            <w:left w:val="none" w:sz="0" w:space="0" w:color="auto"/>
            <w:bottom w:val="none" w:sz="0" w:space="0" w:color="auto"/>
            <w:right w:val="none" w:sz="0" w:space="0" w:color="auto"/>
          </w:divBdr>
        </w:div>
        <w:div w:id="2011641867">
          <w:marLeft w:val="640"/>
          <w:marRight w:val="0"/>
          <w:marTop w:val="0"/>
          <w:marBottom w:val="0"/>
          <w:divBdr>
            <w:top w:val="none" w:sz="0" w:space="0" w:color="auto"/>
            <w:left w:val="none" w:sz="0" w:space="0" w:color="auto"/>
            <w:bottom w:val="none" w:sz="0" w:space="0" w:color="auto"/>
            <w:right w:val="none" w:sz="0" w:space="0" w:color="auto"/>
          </w:divBdr>
        </w:div>
        <w:div w:id="1563983065">
          <w:marLeft w:val="640"/>
          <w:marRight w:val="0"/>
          <w:marTop w:val="0"/>
          <w:marBottom w:val="0"/>
          <w:divBdr>
            <w:top w:val="none" w:sz="0" w:space="0" w:color="auto"/>
            <w:left w:val="none" w:sz="0" w:space="0" w:color="auto"/>
            <w:bottom w:val="none" w:sz="0" w:space="0" w:color="auto"/>
            <w:right w:val="none" w:sz="0" w:space="0" w:color="auto"/>
          </w:divBdr>
        </w:div>
      </w:divsChild>
    </w:div>
    <w:div w:id="386728198">
      <w:bodyDiv w:val="1"/>
      <w:marLeft w:val="0"/>
      <w:marRight w:val="0"/>
      <w:marTop w:val="0"/>
      <w:marBottom w:val="0"/>
      <w:divBdr>
        <w:top w:val="none" w:sz="0" w:space="0" w:color="auto"/>
        <w:left w:val="none" w:sz="0" w:space="0" w:color="auto"/>
        <w:bottom w:val="none" w:sz="0" w:space="0" w:color="auto"/>
        <w:right w:val="none" w:sz="0" w:space="0" w:color="auto"/>
      </w:divBdr>
      <w:divsChild>
        <w:div w:id="1902863788">
          <w:marLeft w:val="640"/>
          <w:marRight w:val="0"/>
          <w:marTop w:val="0"/>
          <w:marBottom w:val="0"/>
          <w:divBdr>
            <w:top w:val="none" w:sz="0" w:space="0" w:color="auto"/>
            <w:left w:val="none" w:sz="0" w:space="0" w:color="auto"/>
            <w:bottom w:val="none" w:sz="0" w:space="0" w:color="auto"/>
            <w:right w:val="none" w:sz="0" w:space="0" w:color="auto"/>
          </w:divBdr>
        </w:div>
        <w:div w:id="660934550">
          <w:marLeft w:val="640"/>
          <w:marRight w:val="0"/>
          <w:marTop w:val="0"/>
          <w:marBottom w:val="0"/>
          <w:divBdr>
            <w:top w:val="none" w:sz="0" w:space="0" w:color="auto"/>
            <w:left w:val="none" w:sz="0" w:space="0" w:color="auto"/>
            <w:bottom w:val="none" w:sz="0" w:space="0" w:color="auto"/>
            <w:right w:val="none" w:sz="0" w:space="0" w:color="auto"/>
          </w:divBdr>
        </w:div>
        <w:div w:id="810368870">
          <w:marLeft w:val="640"/>
          <w:marRight w:val="0"/>
          <w:marTop w:val="0"/>
          <w:marBottom w:val="0"/>
          <w:divBdr>
            <w:top w:val="none" w:sz="0" w:space="0" w:color="auto"/>
            <w:left w:val="none" w:sz="0" w:space="0" w:color="auto"/>
            <w:bottom w:val="none" w:sz="0" w:space="0" w:color="auto"/>
            <w:right w:val="none" w:sz="0" w:space="0" w:color="auto"/>
          </w:divBdr>
        </w:div>
        <w:div w:id="1363701715">
          <w:marLeft w:val="640"/>
          <w:marRight w:val="0"/>
          <w:marTop w:val="0"/>
          <w:marBottom w:val="0"/>
          <w:divBdr>
            <w:top w:val="none" w:sz="0" w:space="0" w:color="auto"/>
            <w:left w:val="none" w:sz="0" w:space="0" w:color="auto"/>
            <w:bottom w:val="none" w:sz="0" w:space="0" w:color="auto"/>
            <w:right w:val="none" w:sz="0" w:space="0" w:color="auto"/>
          </w:divBdr>
        </w:div>
        <w:div w:id="1553734223">
          <w:marLeft w:val="640"/>
          <w:marRight w:val="0"/>
          <w:marTop w:val="0"/>
          <w:marBottom w:val="0"/>
          <w:divBdr>
            <w:top w:val="none" w:sz="0" w:space="0" w:color="auto"/>
            <w:left w:val="none" w:sz="0" w:space="0" w:color="auto"/>
            <w:bottom w:val="none" w:sz="0" w:space="0" w:color="auto"/>
            <w:right w:val="none" w:sz="0" w:space="0" w:color="auto"/>
          </w:divBdr>
        </w:div>
        <w:div w:id="1620067066">
          <w:marLeft w:val="640"/>
          <w:marRight w:val="0"/>
          <w:marTop w:val="0"/>
          <w:marBottom w:val="0"/>
          <w:divBdr>
            <w:top w:val="none" w:sz="0" w:space="0" w:color="auto"/>
            <w:left w:val="none" w:sz="0" w:space="0" w:color="auto"/>
            <w:bottom w:val="none" w:sz="0" w:space="0" w:color="auto"/>
            <w:right w:val="none" w:sz="0" w:space="0" w:color="auto"/>
          </w:divBdr>
        </w:div>
        <w:div w:id="7148943">
          <w:marLeft w:val="640"/>
          <w:marRight w:val="0"/>
          <w:marTop w:val="0"/>
          <w:marBottom w:val="0"/>
          <w:divBdr>
            <w:top w:val="none" w:sz="0" w:space="0" w:color="auto"/>
            <w:left w:val="none" w:sz="0" w:space="0" w:color="auto"/>
            <w:bottom w:val="none" w:sz="0" w:space="0" w:color="auto"/>
            <w:right w:val="none" w:sz="0" w:space="0" w:color="auto"/>
          </w:divBdr>
        </w:div>
        <w:div w:id="1835947711">
          <w:marLeft w:val="640"/>
          <w:marRight w:val="0"/>
          <w:marTop w:val="0"/>
          <w:marBottom w:val="0"/>
          <w:divBdr>
            <w:top w:val="none" w:sz="0" w:space="0" w:color="auto"/>
            <w:left w:val="none" w:sz="0" w:space="0" w:color="auto"/>
            <w:bottom w:val="none" w:sz="0" w:space="0" w:color="auto"/>
            <w:right w:val="none" w:sz="0" w:space="0" w:color="auto"/>
          </w:divBdr>
        </w:div>
        <w:div w:id="1927766695">
          <w:marLeft w:val="640"/>
          <w:marRight w:val="0"/>
          <w:marTop w:val="0"/>
          <w:marBottom w:val="0"/>
          <w:divBdr>
            <w:top w:val="none" w:sz="0" w:space="0" w:color="auto"/>
            <w:left w:val="none" w:sz="0" w:space="0" w:color="auto"/>
            <w:bottom w:val="none" w:sz="0" w:space="0" w:color="auto"/>
            <w:right w:val="none" w:sz="0" w:space="0" w:color="auto"/>
          </w:divBdr>
        </w:div>
        <w:div w:id="1359232450">
          <w:marLeft w:val="640"/>
          <w:marRight w:val="0"/>
          <w:marTop w:val="0"/>
          <w:marBottom w:val="0"/>
          <w:divBdr>
            <w:top w:val="none" w:sz="0" w:space="0" w:color="auto"/>
            <w:left w:val="none" w:sz="0" w:space="0" w:color="auto"/>
            <w:bottom w:val="none" w:sz="0" w:space="0" w:color="auto"/>
            <w:right w:val="none" w:sz="0" w:space="0" w:color="auto"/>
          </w:divBdr>
        </w:div>
        <w:div w:id="643314147">
          <w:marLeft w:val="640"/>
          <w:marRight w:val="0"/>
          <w:marTop w:val="0"/>
          <w:marBottom w:val="0"/>
          <w:divBdr>
            <w:top w:val="none" w:sz="0" w:space="0" w:color="auto"/>
            <w:left w:val="none" w:sz="0" w:space="0" w:color="auto"/>
            <w:bottom w:val="none" w:sz="0" w:space="0" w:color="auto"/>
            <w:right w:val="none" w:sz="0" w:space="0" w:color="auto"/>
          </w:divBdr>
        </w:div>
        <w:div w:id="634792358">
          <w:marLeft w:val="640"/>
          <w:marRight w:val="0"/>
          <w:marTop w:val="0"/>
          <w:marBottom w:val="0"/>
          <w:divBdr>
            <w:top w:val="none" w:sz="0" w:space="0" w:color="auto"/>
            <w:left w:val="none" w:sz="0" w:space="0" w:color="auto"/>
            <w:bottom w:val="none" w:sz="0" w:space="0" w:color="auto"/>
            <w:right w:val="none" w:sz="0" w:space="0" w:color="auto"/>
          </w:divBdr>
        </w:div>
        <w:div w:id="1139566447">
          <w:marLeft w:val="640"/>
          <w:marRight w:val="0"/>
          <w:marTop w:val="0"/>
          <w:marBottom w:val="0"/>
          <w:divBdr>
            <w:top w:val="none" w:sz="0" w:space="0" w:color="auto"/>
            <w:left w:val="none" w:sz="0" w:space="0" w:color="auto"/>
            <w:bottom w:val="none" w:sz="0" w:space="0" w:color="auto"/>
            <w:right w:val="none" w:sz="0" w:space="0" w:color="auto"/>
          </w:divBdr>
        </w:div>
        <w:div w:id="182015258">
          <w:marLeft w:val="640"/>
          <w:marRight w:val="0"/>
          <w:marTop w:val="0"/>
          <w:marBottom w:val="0"/>
          <w:divBdr>
            <w:top w:val="none" w:sz="0" w:space="0" w:color="auto"/>
            <w:left w:val="none" w:sz="0" w:space="0" w:color="auto"/>
            <w:bottom w:val="none" w:sz="0" w:space="0" w:color="auto"/>
            <w:right w:val="none" w:sz="0" w:space="0" w:color="auto"/>
          </w:divBdr>
        </w:div>
        <w:div w:id="1158764200">
          <w:marLeft w:val="640"/>
          <w:marRight w:val="0"/>
          <w:marTop w:val="0"/>
          <w:marBottom w:val="0"/>
          <w:divBdr>
            <w:top w:val="none" w:sz="0" w:space="0" w:color="auto"/>
            <w:left w:val="none" w:sz="0" w:space="0" w:color="auto"/>
            <w:bottom w:val="none" w:sz="0" w:space="0" w:color="auto"/>
            <w:right w:val="none" w:sz="0" w:space="0" w:color="auto"/>
          </w:divBdr>
        </w:div>
        <w:div w:id="1501697369">
          <w:marLeft w:val="640"/>
          <w:marRight w:val="0"/>
          <w:marTop w:val="0"/>
          <w:marBottom w:val="0"/>
          <w:divBdr>
            <w:top w:val="none" w:sz="0" w:space="0" w:color="auto"/>
            <w:left w:val="none" w:sz="0" w:space="0" w:color="auto"/>
            <w:bottom w:val="none" w:sz="0" w:space="0" w:color="auto"/>
            <w:right w:val="none" w:sz="0" w:space="0" w:color="auto"/>
          </w:divBdr>
        </w:div>
        <w:div w:id="159271276">
          <w:marLeft w:val="640"/>
          <w:marRight w:val="0"/>
          <w:marTop w:val="0"/>
          <w:marBottom w:val="0"/>
          <w:divBdr>
            <w:top w:val="none" w:sz="0" w:space="0" w:color="auto"/>
            <w:left w:val="none" w:sz="0" w:space="0" w:color="auto"/>
            <w:bottom w:val="none" w:sz="0" w:space="0" w:color="auto"/>
            <w:right w:val="none" w:sz="0" w:space="0" w:color="auto"/>
          </w:divBdr>
        </w:div>
        <w:div w:id="1461533814">
          <w:marLeft w:val="640"/>
          <w:marRight w:val="0"/>
          <w:marTop w:val="0"/>
          <w:marBottom w:val="0"/>
          <w:divBdr>
            <w:top w:val="none" w:sz="0" w:space="0" w:color="auto"/>
            <w:left w:val="none" w:sz="0" w:space="0" w:color="auto"/>
            <w:bottom w:val="none" w:sz="0" w:space="0" w:color="auto"/>
            <w:right w:val="none" w:sz="0" w:space="0" w:color="auto"/>
          </w:divBdr>
        </w:div>
        <w:div w:id="123356654">
          <w:marLeft w:val="640"/>
          <w:marRight w:val="0"/>
          <w:marTop w:val="0"/>
          <w:marBottom w:val="0"/>
          <w:divBdr>
            <w:top w:val="none" w:sz="0" w:space="0" w:color="auto"/>
            <w:left w:val="none" w:sz="0" w:space="0" w:color="auto"/>
            <w:bottom w:val="none" w:sz="0" w:space="0" w:color="auto"/>
            <w:right w:val="none" w:sz="0" w:space="0" w:color="auto"/>
          </w:divBdr>
        </w:div>
        <w:div w:id="642660878">
          <w:marLeft w:val="640"/>
          <w:marRight w:val="0"/>
          <w:marTop w:val="0"/>
          <w:marBottom w:val="0"/>
          <w:divBdr>
            <w:top w:val="none" w:sz="0" w:space="0" w:color="auto"/>
            <w:left w:val="none" w:sz="0" w:space="0" w:color="auto"/>
            <w:bottom w:val="none" w:sz="0" w:space="0" w:color="auto"/>
            <w:right w:val="none" w:sz="0" w:space="0" w:color="auto"/>
          </w:divBdr>
        </w:div>
        <w:div w:id="594484670">
          <w:marLeft w:val="640"/>
          <w:marRight w:val="0"/>
          <w:marTop w:val="0"/>
          <w:marBottom w:val="0"/>
          <w:divBdr>
            <w:top w:val="none" w:sz="0" w:space="0" w:color="auto"/>
            <w:left w:val="none" w:sz="0" w:space="0" w:color="auto"/>
            <w:bottom w:val="none" w:sz="0" w:space="0" w:color="auto"/>
            <w:right w:val="none" w:sz="0" w:space="0" w:color="auto"/>
          </w:divBdr>
        </w:div>
        <w:div w:id="1292174144">
          <w:marLeft w:val="640"/>
          <w:marRight w:val="0"/>
          <w:marTop w:val="0"/>
          <w:marBottom w:val="0"/>
          <w:divBdr>
            <w:top w:val="none" w:sz="0" w:space="0" w:color="auto"/>
            <w:left w:val="none" w:sz="0" w:space="0" w:color="auto"/>
            <w:bottom w:val="none" w:sz="0" w:space="0" w:color="auto"/>
            <w:right w:val="none" w:sz="0" w:space="0" w:color="auto"/>
          </w:divBdr>
        </w:div>
        <w:div w:id="192309415">
          <w:marLeft w:val="640"/>
          <w:marRight w:val="0"/>
          <w:marTop w:val="0"/>
          <w:marBottom w:val="0"/>
          <w:divBdr>
            <w:top w:val="none" w:sz="0" w:space="0" w:color="auto"/>
            <w:left w:val="none" w:sz="0" w:space="0" w:color="auto"/>
            <w:bottom w:val="none" w:sz="0" w:space="0" w:color="auto"/>
            <w:right w:val="none" w:sz="0" w:space="0" w:color="auto"/>
          </w:divBdr>
        </w:div>
        <w:div w:id="121922198">
          <w:marLeft w:val="640"/>
          <w:marRight w:val="0"/>
          <w:marTop w:val="0"/>
          <w:marBottom w:val="0"/>
          <w:divBdr>
            <w:top w:val="none" w:sz="0" w:space="0" w:color="auto"/>
            <w:left w:val="none" w:sz="0" w:space="0" w:color="auto"/>
            <w:bottom w:val="none" w:sz="0" w:space="0" w:color="auto"/>
            <w:right w:val="none" w:sz="0" w:space="0" w:color="auto"/>
          </w:divBdr>
        </w:div>
        <w:div w:id="1958635479">
          <w:marLeft w:val="640"/>
          <w:marRight w:val="0"/>
          <w:marTop w:val="0"/>
          <w:marBottom w:val="0"/>
          <w:divBdr>
            <w:top w:val="none" w:sz="0" w:space="0" w:color="auto"/>
            <w:left w:val="none" w:sz="0" w:space="0" w:color="auto"/>
            <w:bottom w:val="none" w:sz="0" w:space="0" w:color="auto"/>
            <w:right w:val="none" w:sz="0" w:space="0" w:color="auto"/>
          </w:divBdr>
        </w:div>
        <w:div w:id="1291939656">
          <w:marLeft w:val="640"/>
          <w:marRight w:val="0"/>
          <w:marTop w:val="0"/>
          <w:marBottom w:val="0"/>
          <w:divBdr>
            <w:top w:val="none" w:sz="0" w:space="0" w:color="auto"/>
            <w:left w:val="none" w:sz="0" w:space="0" w:color="auto"/>
            <w:bottom w:val="none" w:sz="0" w:space="0" w:color="auto"/>
            <w:right w:val="none" w:sz="0" w:space="0" w:color="auto"/>
          </w:divBdr>
        </w:div>
        <w:div w:id="561526419">
          <w:marLeft w:val="640"/>
          <w:marRight w:val="0"/>
          <w:marTop w:val="0"/>
          <w:marBottom w:val="0"/>
          <w:divBdr>
            <w:top w:val="none" w:sz="0" w:space="0" w:color="auto"/>
            <w:left w:val="none" w:sz="0" w:space="0" w:color="auto"/>
            <w:bottom w:val="none" w:sz="0" w:space="0" w:color="auto"/>
            <w:right w:val="none" w:sz="0" w:space="0" w:color="auto"/>
          </w:divBdr>
        </w:div>
        <w:div w:id="1960720930">
          <w:marLeft w:val="640"/>
          <w:marRight w:val="0"/>
          <w:marTop w:val="0"/>
          <w:marBottom w:val="0"/>
          <w:divBdr>
            <w:top w:val="none" w:sz="0" w:space="0" w:color="auto"/>
            <w:left w:val="none" w:sz="0" w:space="0" w:color="auto"/>
            <w:bottom w:val="none" w:sz="0" w:space="0" w:color="auto"/>
            <w:right w:val="none" w:sz="0" w:space="0" w:color="auto"/>
          </w:divBdr>
        </w:div>
        <w:div w:id="206113155">
          <w:marLeft w:val="640"/>
          <w:marRight w:val="0"/>
          <w:marTop w:val="0"/>
          <w:marBottom w:val="0"/>
          <w:divBdr>
            <w:top w:val="none" w:sz="0" w:space="0" w:color="auto"/>
            <w:left w:val="none" w:sz="0" w:space="0" w:color="auto"/>
            <w:bottom w:val="none" w:sz="0" w:space="0" w:color="auto"/>
            <w:right w:val="none" w:sz="0" w:space="0" w:color="auto"/>
          </w:divBdr>
        </w:div>
        <w:div w:id="1083189021">
          <w:marLeft w:val="640"/>
          <w:marRight w:val="0"/>
          <w:marTop w:val="0"/>
          <w:marBottom w:val="0"/>
          <w:divBdr>
            <w:top w:val="none" w:sz="0" w:space="0" w:color="auto"/>
            <w:left w:val="none" w:sz="0" w:space="0" w:color="auto"/>
            <w:bottom w:val="none" w:sz="0" w:space="0" w:color="auto"/>
            <w:right w:val="none" w:sz="0" w:space="0" w:color="auto"/>
          </w:divBdr>
        </w:div>
        <w:div w:id="1507132307">
          <w:marLeft w:val="640"/>
          <w:marRight w:val="0"/>
          <w:marTop w:val="0"/>
          <w:marBottom w:val="0"/>
          <w:divBdr>
            <w:top w:val="none" w:sz="0" w:space="0" w:color="auto"/>
            <w:left w:val="none" w:sz="0" w:space="0" w:color="auto"/>
            <w:bottom w:val="none" w:sz="0" w:space="0" w:color="auto"/>
            <w:right w:val="none" w:sz="0" w:space="0" w:color="auto"/>
          </w:divBdr>
        </w:div>
        <w:div w:id="1770811749">
          <w:marLeft w:val="640"/>
          <w:marRight w:val="0"/>
          <w:marTop w:val="0"/>
          <w:marBottom w:val="0"/>
          <w:divBdr>
            <w:top w:val="none" w:sz="0" w:space="0" w:color="auto"/>
            <w:left w:val="none" w:sz="0" w:space="0" w:color="auto"/>
            <w:bottom w:val="none" w:sz="0" w:space="0" w:color="auto"/>
            <w:right w:val="none" w:sz="0" w:space="0" w:color="auto"/>
          </w:divBdr>
        </w:div>
        <w:div w:id="234125274">
          <w:marLeft w:val="640"/>
          <w:marRight w:val="0"/>
          <w:marTop w:val="0"/>
          <w:marBottom w:val="0"/>
          <w:divBdr>
            <w:top w:val="none" w:sz="0" w:space="0" w:color="auto"/>
            <w:left w:val="none" w:sz="0" w:space="0" w:color="auto"/>
            <w:bottom w:val="none" w:sz="0" w:space="0" w:color="auto"/>
            <w:right w:val="none" w:sz="0" w:space="0" w:color="auto"/>
          </w:divBdr>
        </w:div>
        <w:div w:id="1396735539">
          <w:marLeft w:val="640"/>
          <w:marRight w:val="0"/>
          <w:marTop w:val="0"/>
          <w:marBottom w:val="0"/>
          <w:divBdr>
            <w:top w:val="none" w:sz="0" w:space="0" w:color="auto"/>
            <w:left w:val="none" w:sz="0" w:space="0" w:color="auto"/>
            <w:bottom w:val="none" w:sz="0" w:space="0" w:color="auto"/>
            <w:right w:val="none" w:sz="0" w:space="0" w:color="auto"/>
          </w:divBdr>
        </w:div>
        <w:div w:id="1561945171">
          <w:marLeft w:val="640"/>
          <w:marRight w:val="0"/>
          <w:marTop w:val="0"/>
          <w:marBottom w:val="0"/>
          <w:divBdr>
            <w:top w:val="none" w:sz="0" w:space="0" w:color="auto"/>
            <w:left w:val="none" w:sz="0" w:space="0" w:color="auto"/>
            <w:bottom w:val="none" w:sz="0" w:space="0" w:color="auto"/>
            <w:right w:val="none" w:sz="0" w:space="0" w:color="auto"/>
          </w:divBdr>
        </w:div>
        <w:div w:id="1451776709">
          <w:marLeft w:val="640"/>
          <w:marRight w:val="0"/>
          <w:marTop w:val="0"/>
          <w:marBottom w:val="0"/>
          <w:divBdr>
            <w:top w:val="none" w:sz="0" w:space="0" w:color="auto"/>
            <w:left w:val="none" w:sz="0" w:space="0" w:color="auto"/>
            <w:bottom w:val="none" w:sz="0" w:space="0" w:color="auto"/>
            <w:right w:val="none" w:sz="0" w:space="0" w:color="auto"/>
          </w:divBdr>
        </w:div>
        <w:div w:id="899050645">
          <w:marLeft w:val="640"/>
          <w:marRight w:val="0"/>
          <w:marTop w:val="0"/>
          <w:marBottom w:val="0"/>
          <w:divBdr>
            <w:top w:val="none" w:sz="0" w:space="0" w:color="auto"/>
            <w:left w:val="none" w:sz="0" w:space="0" w:color="auto"/>
            <w:bottom w:val="none" w:sz="0" w:space="0" w:color="auto"/>
            <w:right w:val="none" w:sz="0" w:space="0" w:color="auto"/>
          </w:divBdr>
        </w:div>
        <w:div w:id="1006128551">
          <w:marLeft w:val="640"/>
          <w:marRight w:val="0"/>
          <w:marTop w:val="0"/>
          <w:marBottom w:val="0"/>
          <w:divBdr>
            <w:top w:val="none" w:sz="0" w:space="0" w:color="auto"/>
            <w:left w:val="none" w:sz="0" w:space="0" w:color="auto"/>
            <w:bottom w:val="none" w:sz="0" w:space="0" w:color="auto"/>
            <w:right w:val="none" w:sz="0" w:space="0" w:color="auto"/>
          </w:divBdr>
        </w:div>
        <w:div w:id="1459955401">
          <w:marLeft w:val="640"/>
          <w:marRight w:val="0"/>
          <w:marTop w:val="0"/>
          <w:marBottom w:val="0"/>
          <w:divBdr>
            <w:top w:val="none" w:sz="0" w:space="0" w:color="auto"/>
            <w:left w:val="none" w:sz="0" w:space="0" w:color="auto"/>
            <w:bottom w:val="none" w:sz="0" w:space="0" w:color="auto"/>
            <w:right w:val="none" w:sz="0" w:space="0" w:color="auto"/>
          </w:divBdr>
        </w:div>
        <w:div w:id="1824271202">
          <w:marLeft w:val="640"/>
          <w:marRight w:val="0"/>
          <w:marTop w:val="0"/>
          <w:marBottom w:val="0"/>
          <w:divBdr>
            <w:top w:val="none" w:sz="0" w:space="0" w:color="auto"/>
            <w:left w:val="none" w:sz="0" w:space="0" w:color="auto"/>
            <w:bottom w:val="none" w:sz="0" w:space="0" w:color="auto"/>
            <w:right w:val="none" w:sz="0" w:space="0" w:color="auto"/>
          </w:divBdr>
        </w:div>
        <w:div w:id="1723867852">
          <w:marLeft w:val="640"/>
          <w:marRight w:val="0"/>
          <w:marTop w:val="0"/>
          <w:marBottom w:val="0"/>
          <w:divBdr>
            <w:top w:val="none" w:sz="0" w:space="0" w:color="auto"/>
            <w:left w:val="none" w:sz="0" w:space="0" w:color="auto"/>
            <w:bottom w:val="none" w:sz="0" w:space="0" w:color="auto"/>
            <w:right w:val="none" w:sz="0" w:space="0" w:color="auto"/>
          </w:divBdr>
        </w:div>
        <w:div w:id="594291252">
          <w:marLeft w:val="640"/>
          <w:marRight w:val="0"/>
          <w:marTop w:val="0"/>
          <w:marBottom w:val="0"/>
          <w:divBdr>
            <w:top w:val="none" w:sz="0" w:space="0" w:color="auto"/>
            <w:left w:val="none" w:sz="0" w:space="0" w:color="auto"/>
            <w:bottom w:val="none" w:sz="0" w:space="0" w:color="auto"/>
            <w:right w:val="none" w:sz="0" w:space="0" w:color="auto"/>
          </w:divBdr>
        </w:div>
        <w:div w:id="2071688443">
          <w:marLeft w:val="640"/>
          <w:marRight w:val="0"/>
          <w:marTop w:val="0"/>
          <w:marBottom w:val="0"/>
          <w:divBdr>
            <w:top w:val="none" w:sz="0" w:space="0" w:color="auto"/>
            <w:left w:val="none" w:sz="0" w:space="0" w:color="auto"/>
            <w:bottom w:val="none" w:sz="0" w:space="0" w:color="auto"/>
            <w:right w:val="none" w:sz="0" w:space="0" w:color="auto"/>
          </w:divBdr>
        </w:div>
        <w:div w:id="1140879941">
          <w:marLeft w:val="640"/>
          <w:marRight w:val="0"/>
          <w:marTop w:val="0"/>
          <w:marBottom w:val="0"/>
          <w:divBdr>
            <w:top w:val="none" w:sz="0" w:space="0" w:color="auto"/>
            <w:left w:val="none" w:sz="0" w:space="0" w:color="auto"/>
            <w:bottom w:val="none" w:sz="0" w:space="0" w:color="auto"/>
            <w:right w:val="none" w:sz="0" w:space="0" w:color="auto"/>
          </w:divBdr>
        </w:div>
        <w:div w:id="515731819">
          <w:marLeft w:val="640"/>
          <w:marRight w:val="0"/>
          <w:marTop w:val="0"/>
          <w:marBottom w:val="0"/>
          <w:divBdr>
            <w:top w:val="none" w:sz="0" w:space="0" w:color="auto"/>
            <w:left w:val="none" w:sz="0" w:space="0" w:color="auto"/>
            <w:bottom w:val="none" w:sz="0" w:space="0" w:color="auto"/>
            <w:right w:val="none" w:sz="0" w:space="0" w:color="auto"/>
          </w:divBdr>
        </w:div>
        <w:div w:id="747844068">
          <w:marLeft w:val="640"/>
          <w:marRight w:val="0"/>
          <w:marTop w:val="0"/>
          <w:marBottom w:val="0"/>
          <w:divBdr>
            <w:top w:val="none" w:sz="0" w:space="0" w:color="auto"/>
            <w:left w:val="none" w:sz="0" w:space="0" w:color="auto"/>
            <w:bottom w:val="none" w:sz="0" w:space="0" w:color="auto"/>
            <w:right w:val="none" w:sz="0" w:space="0" w:color="auto"/>
          </w:divBdr>
        </w:div>
        <w:div w:id="1377119117">
          <w:marLeft w:val="640"/>
          <w:marRight w:val="0"/>
          <w:marTop w:val="0"/>
          <w:marBottom w:val="0"/>
          <w:divBdr>
            <w:top w:val="none" w:sz="0" w:space="0" w:color="auto"/>
            <w:left w:val="none" w:sz="0" w:space="0" w:color="auto"/>
            <w:bottom w:val="none" w:sz="0" w:space="0" w:color="auto"/>
            <w:right w:val="none" w:sz="0" w:space="0" w:color="auto"/>
          </w:divBdr>
        </w:div>
        <w:div w:id="1289700018">
          <w:marLeft w:val="640"/>
          <w:marRight w:val="0"/>
          <w:marTop w:val="0"/>
          <w:marBottom w:val="0"/>
          <w:divBdr>
            <w:top w:val="none" w:sz="0" w:space="0" w:color="auto"/>
            <w:left w:val="none" w:sz="0" w:space="0" w:color="auto"/>
            <w:bottom w:val="none" w:sz="0" w:space="0" w:color="auto"/>
            <w:right w:val="none" w:sz="0" w:space="0" w:color="auto"/>
          </w:divBdr>
        </w:div>
        <w:div w:id="559705982">
          <w:marLeft w:val="640"/>
          <w:marRight w:val="0"/>
          <w:marTop w:val="0"/>
          <w:marBottom w:val="0"/>
          <w:divBdr>
            <w:top w:val="none" w:sz="0" w:space="0" w:color="auto"/>
            <w:left w:val="none" w:sz="0" w:space="0" w:color="auto"/>
            <w:bottom w:val="none" w:sz="0" w:space="0" w:color="auto"/>
            <w:right w:val="none" w:sz="0" w:space="0" w:color="auto"/>
          </w:divBdr>
        </w:div>
        <w:div w:id="1950819940">
          <w:marLeft w:val="640"/>
          <w:marRight w:val="0"/>
          <w:marTop w:val="0"/>
          <w:marBottom w:val="0"/>
          <w:divBdr>
            <w:top w:val="none" w:sz="0" w:space="0" w:color="auto"/>
            <w:left w:val="none" w:sz="0" w:space="0" w:color="auto"/>
            <w:bottom w:val="none" w:sz="0" w:space="0" w:color="auto"/>
            <w:right w:val="none" w:sz="0" w:space="0" w:color="auto"/>
          </w:divBdr>
        </w:div>
        <w:div w:id="718742842">
          <w:marLeft w:val="640"/>
          <w:marRight w:val="0"/>
          <w:marTop w:val="0"/>
          <w:marBottom w:val="0"/>
          <w:divBdr>
            <w:top w:val="none" w:sz="0" w:space="0" w:color="auto"/>
            <w:left w:val="none" w:sz="0" w:space="0" w:color="auto"/>
            <w:bottom w:val="none" w:sz="0" w:space="0" w:color="auto"/>
            <w:right w:val="none" w:sz="0" w:space="0" w:color="auto"/>
          </w:divBdr>
        </w:div>
        <w:div w:id="422922059">
          <w:marLeft w:val="640"/>
          <w:marRight w:val="0"/>
          <w:marTop w:val="0"/>
          <w:marBottom w:val="0"/>
          <w:divBdr>
            <w:top w:val="none" w:sz="0" w:space="0" w:color="auto"/>
            <w:left w:val="none" w:sz="0" w:space="0" w:color="auto"/>
            <w:bottom w:val="none" w:sz="0" w:space="0" w:color="auto"/>
            <w:right w:val="none" w:sz="0" w:space="0" w:color="auto"/>
          </w:divBdr>
        </w:div>
        <w:div w:id="295455569">
          <w:marLeft w:val="640"/>
          <w:marRight w:val="0"/>
          <w:marTop w:val="0"/>
          <w:marBottom w:val="0"/>
          <w:divBdr>
            <w:top w:val="none" w:sz="0" w:space="0" w:color="auto"/>
            <w:left w:val="none" w:sz="0" w:space="0" w:color="auto"/>
            <w:bottom w:val="none" w:sz="0" w:space="0" w:color="auto"/>
            <w:right w:val="none" w:sz="0" w:space="0" w:color="auto"/>
          </w:divBdr>
        </w:div>
        <w:div w:id="1173371876">
          <w:marLeft w:val="640"/>
          <w:marRight w:val="0"/>
          <w:marTop w:val="0"/>
          <w:marBottom w:val="0"/>
          <w:divBdr>
            <w:top w:val="none" w:sz="0" w:space="0" w:color="auto"/>
            <w:left w:val="none" w:sz="0" w:space="0" w:color="auto"/>
            <w:bottom w:val="none" w:sz="0" w:space="0" w:color="auto"/>
            <w:right w:val="none" w:sz="0" w:space="0" w:color="auto"/>
          </w:divBdr>
        </w:div>
        <w:div w:id="2023894000">
          <w:marLeft w:val="640"/>
          <w:marRight w:val="0"/>
          <w:marTop w:val="0"/>
          <w:marBottom w:val="0"/>
          <w:divBdr>
            <w:top w:val="none" w:sz="0" w:space="0" w:color="auto"/>
            <w:left w:val="none" w:sz="0" w:space="0" w:color="auto"/>
            <w:bottom w:val="none" w:sz="0" w:space="0" w:color="auto"/>
            <w:right w:val="none" w:sz="0" w:space="0" w:color="auto"/>
          </w:divBdr>
        </w:div>
        <w:div w:id="2015836914">
          <w:marLeft w:val="640"/>
          <w:marRight w:val="0"/>
          <w:marTop w:val="0"/>
          <w:marBottom w:val="0"/>
          <w:divBdr>
            <w:top w:val="none" w:sz="0" w:space="0" w:color="auto"/>
            <w:left w:val="none" w:sz="0" w:space="0" w:color="auto"/>
            <w:bottom w:val="none" w:sz="0" w:space="0" w:color="auto"/>
            <w:right w:val="none" w:sz="0" w:space="0" w:color="auto"/>
          </w:divBdr>
        </w:div>
        <w:div w:id="2110200083">
          <w:marLeft w:val="640"/>
          <w:marRight w:val="0"/>
          <w:marTop w:val="0"/>
          <w:marBottom w:val="0"/>
          <w:divBdr>
            <w:top w:val="none" w:sz="0" w:space="0" w:color="auto"/>
            <w:left w:val="none" w:sz="0" w:space="0" w:color="auto"/>
            <w:bottom w:val="none" w:sz="0" w:space="0" w:color="auto"/>
            <w:right w:val="none" w:sz="0" w:space="0" w:color="auto"/>
          </w:divBdr>
        </w:div>
        <w:div w:id="1718815680">
          <w:marLeft w:val="640"/>
          <w:marRight w:val="0"/>
          <w:marTop w:val="0"/>
          <w:marBottom w:val="0"/>
          <w:divBdr>
            <w:top w:val="none" w:sz="0" w:space="0" w:color="auto"/>
            <w:left w:val="none" w:sz="0" w:space="0" w:color="auto"/>
            <w:bottom w:val="none" w:sz="0" w:space="0" w:color="auto"/>
            <w:right w:val="none" w:sz="0" w:space="0" w:color="auto"/>
          </w:divBdr>
        </w:div>
        <w:div w:id="436873431">
          <w:marLeft w:val="640"/>
          <w:marRight w:val="0"/>
          <w:marTop w:val="0"/>
          <w:marBottom w:val="0"/>
          <w:divBdr>
            <w:top w:val="none" w:sz="0" w:space="0" w:color="auto"/>
            <w:left w:val="none" w:sz="0" w:space="0" w:color="auto"/>
            <w:bottom w:val="none" w:sz="0" w:space="0" w:color="auto"/>
            <w:right w:val="none" w:sz="0" w:space="0" w:color="auto"/>
          </w:divBdr>
        </w:div>
        <w:div w:id="7756895">
          <w:marLeft w:val="640"/>
          <w:marRight w:val="0"/>
          <w:marTop w:val="0"/>
          <w:marBottom w:val="0"/>
          <w:divBdr>
            <w:top w:val="none" w:sz="0" w:space="0" w:color="auto"/>
            <w:left w:val="none" w:sz="0" w:space="0" w:color="auto"/>
            <w:bottom w:val="none" w:sz="0" w:space="0" w:color="auto"/>
            <w:right w:val="none" w:sz="0" w:space="0" w:color="auto"/>
          </w:divBdr>
        </w:div>
        <w:div w:id="1977106803">
          <w:marLeft w:val="640"/>
          <w:marRight w:val="0"/>
          <w:marTop w:val="0"/>
          <w:marBottom w:val="0"/>
          <w:divBdr>
            <w:top w:val="none" w:sz="0" w:space="0" w:color="auto"/>
            <w:left w:val="none" w:sz="0" w:space="0" w:color="auto"/>
            <w:bottom w:val="none" w:sz="0" w:space="0" w:color="auto"/>
            <w:right w:val="none" w:sz="0" w:space="0" w:color="auto"/>
          </w:divBdr>
        </w:div>
        <w:div w:id="1503161003">
          <w:marLeft w:val="640"/>
          <w:marRight w:val="0"/>
          <w:marTop w:val="0"/>
          <w:marBottom w:val="0"/>
          <w:divBdr>
            <w:top w:val="none" w:sz="0" w:space="0" w:color="auto"/>
            <w:left w:val="none" w:sz="0" w:space="0" w:color="auto"/>
            <w:bottom w:val="none" w:sz="0" w:space="0" w:color="auto"/>
            <w:right w:val="none" w:sz="0" w:space="0" w:color="auto"/>
          </w:divBdr>
        </w:div>
        <w:div w:id="1443264830">
          <w:marLeft w:val="640"/>
          <w:marRight w:val="0"/>
          <w:marTop w:val="0"/>
          <w:marBottom w:val="0"/>
          <w:divBdr>
            <w:top w:val="none" w:sz="0" w:space="0" w:color="auto"/>
            <w:left w:val="none" w:sz="0" w:space="0" w:color="auto"/>
            <w:bottom w:val="none" w:sz="0" w:space="0" w:color="auto"/>
            <w:right w:val="none" w:sz="0" w:space="0" w:color="auto"/>
          </w:divBdr>
        </w:div>
        <w:div w:id="802237254">
          <w:marLeft w:val="640"/>
          <w:marRight w:val="0"/>
          <w:marTop w:val="0"/>
          <w:marBottom w:val="0"/>
          <w:divBdr>
            <w:top w:val="none" w:sz="0" w:space="0" w:color="auto"/>
            <w:left w:val="none" w:sz="0" w:space="0" w:color="auto"/>
            <w:bottom w:val="none" w:sz="0" w:space="0" w:color="auto"/>
            <w:right w:val="none" w:sz="0" w:space="0" w:color="auto"/>
          </w:divBdr>
        </w:div>
        <w:div w:id="1763257846">
          <w:marLeft w:val="640"/>
          <w:marRight w:val="0"/>
          <w:marTop w:val="0"/>
          <w:marBottom w:val="0"/>
          <w:divBdr>
            <w:top w:val="none" w:sz="0" w:space="0" w:color="auto"/>
            <w:left w:val="none" w:sz="0" w:space="0" w:color="auto"/>
            <w:bottom w:val="none" w:sz="0" w:space="0" w:color="auto"/>
            <w:right w:val="none" w:sz="0" w:space="0" w:color="auto"/>
          </w:divBdr>
        </w:div>
        <w:div w:id="1165390623">
          <w:marLeft w:val="640"/>
          <w:marRight w:val="0"/>
          <w:marTop w:val="0"/>
          <w:marBottom w:val="0"/>
          <w:divBdr>
            <w:top w:val="none" w:sz="0" w:space="0" w:color="auto"/>
            <w:left w:val="none" w:sz="0" w:space="0" w:color="auto"/>
            <w:bottom w:val="none" w:sz="0" w:space="0" w:color="auto"/>
            <w:right w:val="none" w:sz="0" w:space="0" w:color="auto"/>
          </w:divBdr>
        </w:div>
        <w:div w:id="2143036647">
          <w:marLeft w:val="640"/>
          <w:marRight w:val="0"/>
          <w:marTop w:val="0"/>
          <w:marBottom w:val="0"/>
          <w:divBdr>
            <w:top w:val="none" w:sz="0" w:space="0" w:color="auto"/>
            <w:left w:val="none" w:sz="0" w:space="0" w:color="auto"/>
            <w:bottom w:val="none" w:sz="0" w:space="0" w:color="auto"/>
            <w:right w:val="none" w:sz="0" w:space="0" w:color="auto"/>
          </w:divBdr>
        </w:div>
        <w:div w:id="1549565298">
          <w:marLeft w:val="640"/>
          <w:marRight w:val="0"/>
          <w:marTop w:val="0"/>
          <w:marBottom w:val="0"/>
          <w:divBdr>
            <w:top w:val="none" w:sz="0" w:space="0" w:color="auto"/>
            <w:left w:val="none" w:sz="0" w:space="0" w:color="auto"/>
            <w:bottom w:val="none" w:sz="0" w:space="0" w:color="auto"/>
            <w:right w:val="none" w:sz="0" w:space="0" w:color="auto"/>
          </w:divBdr>
        </w:div>
        <w:div w:id="1401319657">
          <w:marLeft w:val="640"/>
          <w:marRight w:val="0"/>
          <w:marTop w:val="0"/>
          <w:marBottom w:val="0"/>
          <w:divBdr>
            <w:top w:val="none" w:sz="0" w:space="0" w:color="auto"/>
            <w:left w:val="none" w:sz="0" w:space="0" w:color="auto"/>
            <w:bottom w:val="none" w:sz="0" w:space="0" w:color="auto"/>
            <w:right w:val="none" w:sz="0" w:space="0" w:color="auto"/>
          </w:divBdr>
        </w:div>
        <w:div w:id="63066723">
          <w:marLeft w:val="640"/>
          <w:marRight w:val="0"/>
          <w:marTop w:val="0"/>
          <w:marBottom w:val="0"/>
          <w:divBdr>
            <w:top w:val="none" w:sz="0" w:space="0" w:color="auto"/>
            <w:left w:val="none" w:sz="0" w:space="0" w:color="auto"/>
            <w:bottom w:val="none" w:sz="0" w:space="0" w:color="auto"/>
            <w:right w:val="none" w:sz="0" w:space="0" w:color="auto"/>
          </w:divBdr>
        </w:div>
        <w:div w:id="1463647368">
          <w:marLeft w:val="640"/>
          <w:marRight w:val="0"/>
          <w:marTop w:val="0"/>
          <w:marBottom w:val="0"/>
          <w:divBdr>
            <w:top w:val="none" w:sz="0" w:space="0" w:color="auto"/>
            <w:left w:val="none" w:sz="0" w:space="0" w:color="auto"/>
            <w:bottom w:val="none" w:sz="0" w:space="0" w:color="auto"/>
            <w:right w:val="none" w:sz="0" w:space="0" w:color="auto"/>
          </w:divBdr>
        </w:div>
        <w:div w:id="1869634607">
          <w:marLeft w:val="640"/>
          <w:marRight w:val="0"/>
          <w:marTop w:val="0"/>
          <w:marBottom w:val="0"/>
          <w:divBdr>
            <w:top w:val="none" w:sz="0" w:space="0" w:color="auto"/>
            <w:left w:val="none" w:sz="0" w:space="0" w:color="auto"/>
            <w:bottom w:val="none" w:sz="0" w:space="0" w:color="auto"/>
            <w:right w:val="none" w:sz="0" w:space="0" w:color="auto"/>
          </w:divBdr>
        </w:div>
        <w:div w:id="1048139932">
          <w:marLeft w:val="640"/>
          <w:marRight w:val="0"/>
          <w:marTop w:val="0"/>
          <w:marBottom w:val="0"/>
          <w:divBdr>
            <w:top w:val="none" w:sz="0" w:space="0" w:color="auto"/>
            <w:left w:val="none" w:sz="0" w:space="0" w:color="auto"/>
            <w:bottom w:val="none" w:sz="0" w:space="0" w:color="auto"/>
            <w:right w:val="none" w:sz="0" w:space="0" w:color="auto"/>
          </w:divBdr>
        </w:div>
        <w:div w:id="231550476">
          <w:marLeft w:val="640"/>
          <w:marRight w:val="0"/>
          <w:marTop w:val="0"/>
          <w:marBottom w:val="0"/>
          <w:divBdr>
            <w:top w:val="none" w:sz="0" w:space="0" w:color="auto"/>
            <w:left w:val="none" w:sz="0" w:space="0" w:color="auto"/>
            <w:bottom w:val="none" w:sz="0" w:space="0" w:color="auto"/>
            <w:right w:val="none" w:sz="0" w:space="0" w:color="auto"/>
          </w:divBdr>
        </w:div>
        <w:div w:id="1319460402">
          <w:marLeft w:val="640"/>
          <w:marRight w:val="0"/>
          <w:marTop w:val="0"/>
          <w:marBottom w:val="0"/>
          <w:divBdr>
            <w:top w:val="none" w:sz="0" w:space="0" w:color="auto"/>
            <w:left w:val="none" w:sz="0" w:space="0" w:color="auto"/>
            <w:bottom w:val="none" w:sz="0" w:space="0" w:color="auto"/>
            <w:right w:val="none" w:sz="0" w:space="0" w:color="auto"/>
          </w:divBdr>
        </w:div>
        <w:div w:id="964701415">
          <w:marLeft w:val="640"/>
          <w:marRight w:val="0"/>
          <w:marTop w:val="0"/>
          <w:marBottom w:val="0"/>
          <w:divBdr>
            <w:top w:val="none" w:sz="0" w:space="0" w:color="auto"/>
            <w:left w:val="none" w:sz="0" w:space="0" w:color="auto"/>
            <w:bottom w:val="none" w:sz="0" w:space="0" w:color="auto"/>
            <w:right w:val="none" w:sz="0" w:space="0" w:color="auto"/>
          </w:divBdr>
        </w:div>
        <w:div w:id="83034643">
          <w:marLeft w:val="640"/>
          <w:marRight w:val="0"/>
          <w:marTop w:val="0"/>
          <w:marBottom w:val="0"/>
          <w:divBdr>
            <w:top w:val="none" w:sz="0" w:space="0" w:color="auto"/>
            <w:left w:val="none" w:sz="0" w:space="0" w:color="auto"/>
            <w:bottom w:val="none" w:sz="0" w:space="0" w:color="auto"/>
            <w:right w:val="none" w:sz="0" w:space="0" w:color="auto"/>
          </w:divBdr>
        </w:div>
        <w:div w:id="1766227337">
          <w:marLeft w:val="640"/>
          <w:marRight w:val="0"/>
          <w:marTop w:val="0"/>
          <w:marBottom w:val="0"/>
          <w:divBdr>
            <w:top w:val="none" w:sz="0" w:space="0" w:color="auto"/>
            <w:left w:val="none" w:sz="0" w:space="0" w:color="auto"/>
            <w:bottom w:val="none" w:sz="0" w:space="0" w:color="auto"/>
            <w:right w:val="none" w:sz="0" w:space="0" w:color="auto"/>
          </w:divBdr>
        </w:div>
        <w:div w:id="1682856567">
          <w:marLeft w:val="640"/>
          <w:marRight w:val="0"/>
          <w:marTop w:val="0"/>
          <w:marBottom w:val="0"/>
          <w:divBdr>
            <w:top w:val="none" w:sz="0" w:space="0" w:color="auto"/>
            <w:left w:val="none" w:sz="0" w:space="0" w:color="auto"/>
            <w:bottom w:val="none" w:sz="0" w:space="0" w:color="auto"/>
            <w:right w:val="none" w:sz="0" w:space="0" w:color="auto"/>
          </w:divBdr>
        </w:div>
        <w:div w:id="897203970">
          <w:marLeft w:val="640"/>
          <w:marRight w:val="0"/>
          <w:marTop w:val="0"/>
          <w:marBottom w:val="0"/>
          <w:divBdr>
            <w:top w:val="none" w:sz="0" w:space="0" w:color="auto"/>
            <w:left w:val="none" w:sz="0" w:space="0" w:color="auto"/>
            <w:bottom w:val="none" w:sz="0" w:space="0" w:color="auto"/>
            <w:right w:val="none" w:sz="0" w:space="0" w:color="auto"/>
          </w:divBdr>
        </w:div>
        <w:div w:id="1122380114">
          <w:marLeft w:val="640"/>
          <w:marRight w:val="0"/>
          <w:marTop w:val="0"/>
          <w:marBottom w:val="0"/>
          <w:divBdr>
            <w:top w:val="none" w:sz="0" w:space="0" w:color="auto"/>
            <w:left w:val="none" w:sz="0" w:space="0" w:color="auto"/>
            <w:bottom w:val="none" w:sz="0" w:space="0" w:color="auto"/>
            <w:right w:val="none" w:sz="0" w:space="0" w:color="auto"/>
          </w:divBdr>
        </w:div>
        <w:div w:id="791749054">
          <w:marLeft w:val="640"/>
          <w:marRight w:val="0"/>
          <w:marTop w:val="0"/>
          <w:marBottom w:val="0"/>
          <w:divBdr>
            <w:top w:val="none" w:sz="0" w:space="0" w:color="auto"/>
            <w:left w:val="none" w:sz="0" w:space="0" w:color="auto"/>
            <w:bottom w:val="none" w:sz="0" w:space="0" w:color="auto"/>
            <w:right w:val="none" w:sz="0" w:space="0" w:color="auto"/>
          </w:divBdr>
        </w:div>
        <w:div w:id="612906448">
          <w:marLeft w:val="640"/>
          <w:marRight w:val="0"/>
          <w:marTop w:val="0"/>
          <w:marBottom w:val="0"/>
          <w:divBdr>
            <w:top w:val="none" w:sz="0" w:space="0" w:color="auto"/>
            <w:left w:val="none" w:sz="0" w:space="0" w:color="auto"/>
            <w:bottom w:val="none" w:sz="0" w:space="0" w:color="auto"/>
            <w:right w:val="none" w:sz="0" w:space="0" w:color="auto"/>
          </w:divBdr>
        </w:div>
        <w:div w:id="746996707">
          <w:marLeft w:val="640"/>
          <w:marRight w:val="0"/>
          <w:marTop w:val="0"/>
          <w:marBottom w:val="0"/>
          <w:divBdr>
            <w:top w:val="none" w:sz="0" w:space="0" w:color="auto"/>
            <w:left w:val="none" w:sz="0" w:space="0" w:color="auto"/>
            <w:bottom w:val="none" w:sz="0" w:space="0" w:color="auto"/>
            <w:right w:val="none" w:sz="0" w:space="0" w:color="auto"/>
          </w:divBdr>
        </w:div>
        <w:div w:id="143401936">
          <w:marLeft w:val="640"/>
          <w:marRight w:val="0"/>
          <w:marTop w:val="0"/>
          <w:marBottom w:val="0"/>
          <w:divBdr>
            <w:top w:val="none" w:sz="0" w:space="0" w:color="auto"/>
            <w:left w:val="none" w:sz="0" w:space="0" w:color="auto"/>
            <w:bottom w:val="none" w:sz="0" w:space="0" w:color="auto"/>
            <w:right w:val="none" w:sz="0" w:space="0" w:color="auto"/>
          </w:divBdr>
        </w:div>
        <w:div w:id="220560203">
          <w:marLeft w:val="640"/>
          <w:marRight w:val="0"/>
          <w:marTop w:val="0"/>
          <w:marBottom w:val="0"/>
          <w:divBdr>
            <w:top w:val="none" w:sz="0" w:space="0" w:color="auto"/>
            <w:left w:val="none" w:sz="0" w:space="0" w:color="auto"/>
            <w:bottom w:val="none" w:sz="0" w:space="0" w:color="auto"/>
            <w:right w:val="none" w:sz="0" w:space="0" w:color="auto"/>
          </w:divBdr>
        </w:div>
        <w:div w:id="1875849037">
          <w:marLeft w:val="640"/>
          <w:marRight w:val="0"/>
          <w:marTop w:val="0"/>
          <w:marBottom w:val="0"/>
          <w:divBdr>
            <w:top w:val="none" w:sz="0" w:space="0" w:color="auto"/>
            <w:left w:val="none" w:sz="0" w:space="0" w:color="auto"/>
            <w:bottom w:val="none" w:sz="0" w:space="0" w:color="auto"/>
            <w:right w:val="none" w:sz="0" w:space="0" w:color="auto"/>
          </w:divBdr>
        </w:div>
        <w:div w:id="14623027">
          <w:marLeft w:val="640"/>
          <w:marRight w:val="0"/>
          <w:marTop w:val="0"/>
          <w:marBottom w:val="0"/>
          <w:divBdr>
            <w:top w:val="none" w:sz="0" w:space="0" w:color="auto"/>
            <w:left w:val="none" w:sz="0" w:space="0" w:color="auto"/>
            <w:bottom w:val="none" w:sz="0" w:space="0" w:color="auto"/>
            <w:right w:val="none" w:sz="0" w:space="0" w:color="auto"/>
          </w:divBdr>
        </w:div>
        <w:div w:id="1494296429">
          <w:marLeft w:val="640"/>
          <w:marRight w:val="0"/>
          <w:marTop w:val="0"/>
          <w:marBottom w:val="0"/>
          <w:divBdr>
            <w:top w:val="none" w:sz="0" w:space="0" w:color="auto"/>
            <w:left w:val="none" w:sz="0" w:space="0" w:color="auto"/>
            <w:bottom w:val="none" w:sz="0" w:space="0" w:color="auto"/>
            <w:right w:val="none" w:sz="0" w:space="0" w:color="auto"/>
          </w:divBdr>
        </w:div>
        <w:div w:id="657877757">
          <w:marLeft w:val="640"/>
          <w:marRight w:val="0"/>
          <w:marTop w:val="0"/>
          <w:marBottom w:val="0"/>
          <w:divBdr>
            <w:top w:val="none" w:sz="0" w:space="0" w:color="auto"/>
            <w:left w:val="none" w:sz="0" w:space="0" w:color="auto"/>
            <w:bottom w:val="none" w:sz="0" w:space="0" w:color="auto"/>
            <w:right w:val="none" w:sz="0" w:space="0" w:color="auto"/>
          </w:divBdr>
        </w:div>
        <w:div w:id="1822691387">
          <w:marLeft w:val="640"/>
          <w:marRight w:val="0"/>
          <w:marTop w:val="0"/>
          <w:marBottom w:val="0"/>
          <w:divBdr>
            <w:top w:val="none" w:sz="0" w:space="0" w:color="auto"/>
            <w:left w:val="none" w:sz="0" w:space="0" w:color="auto"/>
            <w:bottom w:val="none" w:sz="0" w:space="0" w:color="auto"/>
            <w:right w:val="none" w:sz="0" w:space="0" w:color="auto"/>
          </w:divBdr>
        </w:div>
      </w:divsChild>
    </w:div>
    <w:div w:id="395904900">
      <w:bodyDiv w:val="1"/>
      <w:marLeft w:val="0"/>
      <w:marRight w:val="0"/>
      <w:marTop w:val="0"/>
      <w:marBottom w:val="0"/>
      <w:divBdr>
        <w:top w:val="none" w:sz="0" w:space="0" w:color="auto"/>
        <w:left w:val="none" w:sz="0" w:space="0" w:color="auto"/>
        <w:bottom w:val="none" w:sz="0" w:space="0" w:color="auto"/>
        <w:right w:val="none" w:sz="0" w:space="0" w:color="auto"/>
      </w:divBdr>
      <w:divsChild>
        <w:div w:id="73864973">
          <w:marLeft w:val="640"/>
          <w:marRight w:val="0"/>
          <w:marTop w:val="0"/>
          <w:marBottom w:val="0"/>
          <w:divBdr>
            <w:top w:val="none" w:sz="0" w:space="0" w:color="auto"/>
            <w:left w:val="none" w:sz="0" w:space="0" w:color="auto"/>
            <w:bottom w:val="none" w:sz="0" w:space="0" w:color="auto"/>
            <w:right w:val="none" w:sz="0" w:space="0" w:color="auto"/>
          </w:divBdr>
        </w:div>
        <w:div w:id="891699618">
          <w:marLeft w:val="640"/>
          <w:marRight w:val="0"/>
          <w:marTop w:val="0"/>
          <w:marBottom w:val="0"/>
          <w:divBdr>
            <w:top w:val="none" w:sz="0" w:space="0" w:color="auto"/>
            <w:left w:val="none" w:sz="0" w:space="0" w:color="auto"/>
            <w:bottom w:val="none" w:sz="0" w:space="0" w:color="auto"/>
            <w:right w:val="none" w:sz="0" w:space="0" w:color="auto"/>
          </w:divBdr>
        </w:div>
        <w:div w:id="209728461">
          <w:marLeft w:val="640"/>
          <w:marRight w:val="0"/>
          <w:marTop w:val="0"/>
          <w:marBottom w:val="0"/>
          <w:divBdr>
            <w:top w:val="none" w:sz="0" w:space="0" w:color="auto"/>
            <w:left w:val="none" w:sz="0" w:space="0" w:color="auto"/>
            <w:bottom w:val="none" w:sz="0" w:space="0" w:color="auto"/>
            <w:right w:val="none" w:sz="0" w:space="0" w:color="auto"/>
          </w:divBdr>
        </w:div>
        <w:div w:id="1980308415">
          <w:marLeft w:val="640"/>
          <w:marRight w:val="0"/>
          <w:marTop w:val="0"/>
          <w:marBottom w:val="0"/>
          <w:divBdr>
            <w:top w:val="none" w:sz="0" w:space="0" w:color="auto"/>
            <w:left w:val="none" w:sz="0" w:space="0" w:color="auto"/>
            <w:bottom w:val="none" w:sz="0" w:space="0" w:color="auto"/>
            <w:right w:val="none" w:sz="0" w:space="0" w:color="auto"/>
          </w:divBdr>
        </w:div>
        <w:div w:id="1352488452">
          <w:marLeft w:val="640"/>
          <w:marRight w:val="0"/>
          <w:marTop w:val="0"/>
          <w:marBottom w:val="0"/>
          <w:divBdr>
            <w:top w:val="none" w:sz="0" w:space="0" w:color="auto"/>
            <w:left w:val="none" w:sz="0" w:space="0" w:color="auto"/>
            <w:bottom w:val="none" w:sz="0" w:space="0" w:color="auto"/>
            <w:right w:val="none" w:sz="0" w:space="0" w:color="auto"/>
          </w:divBdr>
        </w:div>
        <w:div w:id="135605809">
          <w:marLeft w:val="640"/>
          <w:marRight w:val="0"/>
          <w:marTop w:val="0"/>
          <w:marBottom w:val="0"/>
          <w:divBdr>
            <w:top w:val="none" w:sz="0" w:space="0" w:color="auto"/>
            <w:left w:val="none" w:sz="0" w:space="0" w:color="auto"/>
            <w:bottom w:val="none" w:sz="0" w:space="0" w:color="auto"/>
            <w:right w:val="none" w:sz="0" w:space="0" w:color="auto"/>
          </w:divBdr>
        </w:div>
        <w:div w:id="1574392397">
          <w:marLeft w:val="640"/>
          <w:marRight w:val="0"/>
          <w:marTop w:val="0"/>
          <w:marBottom w:val="0"/>
          <w:divBdr>
            <w:top w:val="none" w:sz="0" w:space="0" w:color="auto"/>
            <w:left w:val="none" w:sz="0" w:space="0" w:color="auto"/>
            <w:bottom w:val="none" w:sz="0" w:space="0" w:color="auto"/>
            <w:right w:val="none" w:sz="0" w:space="0" w:color="auto"/>
          </w:divBdr>
        </w:div>
        <w:div w:id="1568802567">
          <w:marLeft w:val="640"/>
          <w:marRight w:val="0"/>
          <w:marTop w:val="0"/>
          <w:marBottom w:val="0"/>
          <w:divBdr>
            <w:top w:val="none" w:sz="0" w:space="0" w:color="auto"/>
            <w:left w:val="none" w:sz="0" w:space="0" w:color="auto"/>
            <w:bottom w:val="none" w:sz="0" w:space="0" w:color="auto"/>
            <w:right w:val="none" w:sz="0" w:space="0" w:color="auto"/>
          </w:divBdr>
        </w:div>
        <w:div w:id="253100304">
          <w:marLeft w:val="640"/>
          <w:marRight w:val="0"/>
          <w:marTop w:val="0"/>
          <w:marBottom w:val="0"/>
          <w:divBdr>
            <w:top w:val="none" w:sz="0" w:space="0" w:color="auto"/>
            <w:left w:val="none" w:sz="0" w:space="0" w:color="auto"/>
            <w:bottom w:val="none" w:sz="0" w:space="0" w:color="auto"/>
            <w:right w:val="none" w:sz="0" w:space="0" w:color="auto"/>
          </w:divBdr>
        </w:div>
        <w:div w:id="1151630134">
          <w:marLeft w:val="640"/>
          <w:marRight w:val="0"/>
          <w:marTop w:val="0"/>
          <w:marBottom w:val="0"/>
          <w:divBdr>
            <w:top w:val="none" w:sz="0" w:space="0" w:color="auto"/>
            <w:left w:val="none" w:sz="0" w:space="0" w:color="auto"/>
            <w:bottom w:val="none" w:sz="0" w:space="0" w:color="auto"/>
            <w:right w:val="none" w:sz="0" w:space="0" w:color="auto"/>
          </w:divBdr>
        </w:div>
        <w:div w:id="437143226">
          <w:marLeft w:val="640"/>
          <w:marRight w:val="0"/>
          <w:marTop w:val="0"/>
          <w:marBottom w:val="0"/>
          <w:divBdr>
            <w:top w:val="none" w:sz="0" w:space="0" w:color="auto"/>
            <w:left w:val="none" w:sz="0" w:space="0" w:color="auto"/>
            <w:bottom w:val="none" w:sz="0" w:space="0" w:color="auto"/>
            <w:right w:val="none" w:sz="0" w:space="0" w:color="auto"/>
          </w:divBdr>
        </w:div>
        <w:div w:id="1076898035">
          <w:marLeft w:val="640"/>
          <w:marRight w:val="0"/>
          <w:marTop w:val="0"/>
          <w:marBottom w:val="0"/>
          <w:divBdr>
            <w:top w:val="none" w:sz="0" w:space="0" w:color="auto"/>
            <w:left w:val="none" w:sz="0" w:space="0" w:color="auto"/>
            <w:bottom w:val="none" w:sz="0" w:space="0" w:color="auto"/>
            <w:right w:val="none" w:sz="0" w:space="0" w:color="auto"/>
          </w:divBdr>
        </w:div>
        <w:div w:id="1711683024">
          <w:marLeft w:val="640"/>
          <w:marRight w:val="0"/>
          <w:marTop w:val="0"/>
          <w:marBottom w:val="0"/>
          <w:divBdr>
            <w:top w:val="none" w:sz="0" w:space="0" w:color="auto"/>
            <w:left w:val="none" w:sz="0" w:space="0" w:color="auto"/>
            <w:bottom w:val="none" w:sz="0" w:space="0" w:color="auto"/>
            <w:right w:val="none" w:sz="0" w:space="0" w:color="auto"/>
          </w:divBdr>
        </w:div>
        <w:div w:id="1967810485">
          <w:marLeft w:val="640"/>
          <w:marRight w:val="0"/>
          <w:marTop w:val="0"/>
          <w:marBottom w:val="0"/>
          <w:divBdr>
            <w:top w:val="none" w:sz="0" w:space="0" w:color="auto"/>
            <w:left w:val="none" w:sz="0" w:space="0" w:color="auto"/>
            <w:bottom w:val="none" w:sz="0" w:space="0" w:color="auto"/>
            <w:right w:val="none" w:sz="0" w:space="0" w:color="auto"/>
          </w:divBdr>
        </w:div>
        <w:div w:id="1459572684">
          <w:marLeft w:val="640"/>
          <w:marRight w:val="0"/>
          <w:marTop w:val="0"/>
          <w:marBottom w:val="0"/>
          <w:divBdr>
            <w:top w:val="none" w:sz="0" w:space="0" w:color="auto"/>
            <w:left w:val="none" w:sz="0" w:space="0" w:color="auto"/>
            <w:bottom w:val="none" w:sz="0" w:space="0" w:color="auto"/>
            <w:right w:val="none" w:sz="0" w:space="0" w:color="auto"/>
          </w:divBdr>
        </w:div>
        <w:div w:id="65882057">
          <w:marLeft w:val="640"/>
          <w:marRight w:val="0"/>
          <w:marTop w:val="0"/>
          <w:marBottom w:val="0"/>
          <w:divBdr>
            <w:top w:val="none" w:sz="0" w:space="0" w:color="auto"/>
            <w:left w:val="none" w:sz="0" w:space="0" w:color="auto"/>
            <w:bottom w:val="none" w:sz="0" w:space="0" w:color="auto"/>
            <w:right w:val="none" w:sz="0" w:space="0" w:color="auto"/>
          </w:divBdr>
        </w:div>
        <w:div w:id="779951050">
          <w:marLeft w:val="640"/>
          <w:marRight w:val="0"/>
          <w:marTop w:val="0"/>
          <w:marBottom w:val="0"/>
          <w:divBdr>
            <w:top w:val="none" w:sz="0" w:space="0" w:color="auto"/>
            <w:left w:val="none" w:sz="0" w:space="0" w:color="auto"/>
            <w:bottom w:val="none" w:sz="0" w:space="0" w:color="auto"/>
            <w:right w:val="none" w:sz="0" w:space="0" w:color="auto"/>
          </w:divBdr>
        </w:div>
        <w:div w:id="832142504">
          <w:marLeft w:val="640"/>
          <w:marRight w:val="0"/>
          <w:marTop w:val="0"/>
          <w:marBottom w:val="0"/>
          <w:divBdr>
            <w:top w:val="none" w:sz="0" w:space="0" w:color="auto"/>
            <w:left w:val="none" w:sz="0" w:space="0" w:color="auto"/>
            <w:bottom w:val="none" w:sz="0" w:space="0" w:color="auto"/>
            <w:right w:val="none" w:sz="0" w:space="0" w:color="auto"/>
          </w:divBdr>
        </w:div>
        <w:div w:id="2015187337">
          <w:marLeft w:val="640"/>
          <w:marRight w:val="0"/>
          <w:marTop w:val="0"/>
          <w:marBottom w:val="0"/>
          <w:divBdr>
            <w:top w:val="none" w:sz="0" w:space="0" w:color="auto"/>
            <w:left w:val="none" w:sz="0" w:space="0" w:color="auto"/>
            <w:bottom w:val="none" w:sz="0" w:space="0" w:color="auto"/>
            <w:right w:val="none" w:sz="0" w:space="0" w:color="auto"/>
          </w:divBdr>
        </w:div>
        <w:div w:id="1777599510">
          <w:marLeft w:val="640"/>
          <w:marRight w:val="0"/>
          <w:marTop w:val="0"/>
          <w:marBottom w:val="0"/>
          <w:divBdr>
            <w:top w:val="none" w:sz="0" w:space="0" w:color="auto"/>
            <w:left w:val="none" w:sz="0" w:space="0" w:color="auto"/>
            <w:bottom w:val="none" w:sz="0" w:space="0" w:color="auto"/>
            <w:right w:val="none" w:sz="0" w:space="0" w:color="auto"/>
          </w:divBdr>
        </w:div>
        <w:div w:id="356660600">
          <w:marLeft w:val="640"/>
          <w:marRight w:val="0"/>
          <w:marTop w:val="0"/>
          <w:marBottom w:val="0"/>
          <w:divBdr>
            <w:top w:val="none" w:sz="0" w:space="0" w:color="auto"/>
            <w:left w:val="none" w:sz="0" w:space="0" w:color="auto"/>
            <w:bottom w:val="none" w:sz="0" w:space="0" w:color="auto"/>
            <w:right w:val="none" w:sz="0" w:space="0" w:color="auto"/>
          </w:divBdr>
        </w:div>
        <w:div w:id="694426923">
          <w:marLeft w:val="640"/>
          <w:marRight w:val="0"/>
          <w:marTop w:val="0"/>
          <w:marBottom w:val="0"/>
          <w:divBdr>
            <w:top w:val="none" w:sz="0" w:space="0" w:color="auto"/>
            <w:left w:val="none" w:sz="0" w:space="0" w:color="auto"/>
            <w:bottom w:val="none" w:sz="0" w:space="0" w:color="auto"/>
            <w:right w:val="none" w:sz="0" w:space="0" w:color="auto"/>
          </w:divBdr>
        </w:div>
        <w:div w:id="195166741">
          <w:marLeft w:val="640"/>
          <w:marRight w:val="0"/>
          <w:marTop w:val="0"/>
          <w:marBottom w:val="0"/>
          <w:divBdr>
            <w:top w:val="none" w:sz="0" w:space="0" w:color="auto"/>
            <w:left w:val="none" w:sz="0" w:space="0" w:color="auto"/>
            <w:bottom w:val="none" w:sz="0" w:space="0" w:color="auto"/>
            <w:right w:val="none" w:sz="0" w:space="0" w:color="auto"/>
          </w:divBdr>
        </w:div>
        <w:div w:id="2109501553">
          <w:marLeft w:val="640"/>
          <w:marRight w:val="0"/>
          <w:marTop w:val="0"/>
          <w:marBottom w:val="0"/>
          <w:divBdr>
            <w:top w:val="none" w:sz="0" w:space="0" w:color="auto"/>
            <w:left w:val="none" w:sz="0" w:space="0" w:color="auto"/>
            <w:bottom w:val="none" w:sz="0" w:space="0" w:color="auto"/>
            <w:right w:val="none" w:sz="0" w:space="0" w:color="auto"/>
          </w:divBdr>
        </w:div>
        <w:div w:id="1711564508">
          <w:marLeft w:val="640"/>
          <w:marRight w:val="0"/>
          <w:marTop w:val="0"/>
          <w:marBottom w:val="0"/>
          <w:divBdr>
            <w:top w:val="none" w:sz="0" w:space="0" w:color="auto"/>
            <w:left w:val="none" w:sz="0" w:space="0" w:color="auto"/>
            <w:bottom w:val="none" w:sz="0" w:space="0" w:color="auto"/>
            <w:right w:val="none" w:sz="0" w:space="0" w:color="auto"/>
          </w:divBdr>
        </w:div>
        <w:div w:id="148987681">
          <w:marLeft w:val="640"/>
          <w:marRight w:val="0"/>
          <w:marTop w:val="0"/>
          <w:marBottom w:val="0"/>
          <w:divBdr>
            <w:top w:val="none" w:sz="0" w:space="0" w:color="auto"/>
            <w:left w:val="none" w:sz="0" w:space="0" w:color="auto"/>
            <w:bottom w:val="none" w:sz="0" w:space="0" w:color="auto"/>
            <w:right w:val="none" w:sz="0" w:space="0" w:color="auto"/>
          </w:divBdr>
        </w:div>
        <w:div w:id="844396403">
          <w:marLeft w:val="640"/>
          <w:marRight w:val="0"/>
          <w:marTop w:val="0"/>
          <w:marBottom w:val="0"/>
          <w:divBdr>
            <w:top w:val="none" w:sz="0" w:space="0" w:color="auto"/>
            <w:left w:val="none" w:sz="0" w:space="0" w:color="auto"/>
            <w:bottom w:val="none" w:sz="0" w:space="0" w:color="auto"/>
            <w:right w:val="none" w:sz="0" w:space="0" w:color="auto"/>
          </w:divBdr>
        </w:div>
        <w:div w:id="1085609194">
          <w:marLeft w:val="640"/>
          <w:marRight w:val="0"/>
          <w:marTop w:val="0"/>
          <w:marBottom w:val="0"/>
          <w:divBdr>
            <w:top w:val="none" w:sz="0" w:space="0" w:color="auto"/>
            <w:left w:val="none" w:sz="0" w:space="0" w:color="auto"/>
            <w:bottom w:val="none" w:sz="0" w:space="0" w:color="auto"/>
            <w:right w:val="none" w:sz="0" w:space="0" w:color="auto"/>
          </w:divBdr>
        </w:div>
        <w:div w:id="829370573">
          <w:marLeft w:val="640"/>
          <w:marRight w:val="0"/>
          <w:marTop w:val="0"/>
          <w:marBottom w:val="0"/>
          <w:divBdr>
            <w:top w:val="none" w:sz="0" w:space="0" w:color="auto"/>
            <w:left w:val="none" w:sz="0" w:space="0" w:color="auto"/>
            <w:bottom w:val="none" w:sz="0" w:space="0" w:color="auto"/>
            <w:right w:val="none" w:sz="0" w:space="0" w:color="auto"/>
          </w:divBdr>
        </w:div>
        <w:div w:id="530075545">
          <w:marLeft w:val="640"/>
          <w:marRight w:val="0"/>
          <w:marTop w:val="0"/>
          <w:marBottom w:val="0"/>
          <w:divBdr>
            <w:top w:val="none" w:sz="0" w:space="0" w:color="auto"/>
            <w:left w:val="none" w:sz="0" w:space="0" w:color="auto"/>
            <w:bottom w:val="none" w:sz="0" w:space="0" w:color="auto"/>
            <w:right w:val="none" w:sz="0" w:space="0" w:color="auto"/>
          </w:divBdr>
        </w:div>
        <w:div w:id="1687364176">
          <w:marLeft w:val="640"/>
          <w:marRight w:val="0"/>
          <w:marTop w:val="0"/>
          <w:marBottom w:val="0"/>
          <w:divBdr>
            <w:top w:val="none" w:sz="0" w:space="0" w:color="auto"/>
            <w:left w:val="none" w:sz="0" w:space="0" w:color="auto"/>
            <w:bottom w:val="none" w:sz="0" w:space="0" w:color="auto"/>
            <w:right w:val="none" w:sz="0" w:space="0" w:color="auto"/>
          </w:divBdr>
        </w:div>
        <w:div w:id="1660035056">
          <w:marLeft w:val="640"/>
          <w:marRight w:val="0"/>
          <w:marTop w:val="0"/>
          <w:marBottom w:val="0"/>
          <w:divBdr>
            <w:top w:val="none" w:sz="0" w:space="0" w:color="auto"/>
            <w:left w:val="none" w:sz="0" w:space="0" w:color="auto"/>
            <w:bottom w:val="none" w:sz="0" w:space="0" w:color="auto"/>
            <w:right w:val="none" w:sz="0" w:space="0" w:color="auto"/>
          </w:divBdr>
        </w:div>
        <w:div w:id="807556306">
          <w:marLeft w:val="640"/>
          <w:marRight w:val="0"/>
          <w:marTop w:val="0"/>
          <w:marBottom w:val="0"/>
          <w:divBdr>
            <w:top w:val="none" w:sz="0" w:space="0" w:color="auto"/>
            <w:left w:val="none" w:sz="0" w:space="0" w:color="auto"/>
            <w:bottom w:val="none" w:sz="0" w:space="0" w:color="auto"/>
            <w:right w:val="none" w:sz="0" w:space="0" w:color="auto"/>
          </w:divBdr>
        </w:div>
        <w:div w:id="410008438">
          <w:marLeft w:val="640"/>
          <w:marRight w:val="0"/>
          <w:marTop w:val="0"/>
          <w:marBottom w:val="0"/>
          <w:divBdr>
            <w:top w:val="none" w:sz="0" w:space="0" w:color="auto"/>
            <w:left w:val="none" w:sz="0" w:space="0" w:color="auto"/>
            <w:bottom w:val="none" w:sz="0" w:space="0" w:color="auto"/>
            <w:right w:val="none" w:sz="0" w:space="0" w:color="auto"/>
          </w:divBdr>
        </w:div>
        <w:div w:id="507059714">
          <w:marLeft w:val="640"/>
          <w:marRight w:val="0"/>
          <w:marTop w:val="0"/>
          <w:marBottom w:val="0"/>
          <w:divBdr>
            <w:top w:val="none" w:sz="0" w:space="0" w:color="auto"/>
            <w:left w:val="none" w:sz="0" w:space="0" w:color="auto"/>
            <w:bottom w:val="none" w:sz="0" w:space="0" w:color="auto"/>
            <w:right w:val="none" w:sz="0" w:space="0" w:color="auto"/>
          </w:divBdr>
        </w:div>
        <w:div w:id="334845478">
          <w:marLeft w:val="640"/>
          <w:marRight w:val="0"/>
          <w:marTop w:val="0"/>
          <w:marBottom w:val="0"/>
          <w:divBdr>
            <w:top w:val="none" w:sz="0" w:space="0" w:color="auto"/>
            <w:left w:val="none" w:sz="0" w:space="0" w:color="auto"/>
            <w:bottom w:val="none" w:sz="0" w:space="0" w:color="auto"/>
            <w:right w:val="none" w:sz="0" w:space="0" w:color="auto"/>
          </w:divBdr>
        </w:div>
        <w:div w:id="1183281101">
          <w:marLeft w:val="640"/>
          <w:marRight w:val="0"/>
          <w:marTop w:val="0"/>
          <w:marBottom w:val="0"/>
          <w:divBdr>
            <w:top w:val="none" w:sz="0" w:space="0" w:color="auto"/>
            <w:left w:val="none" w:sz="0" w:space="0" w:color="auto"/>
            <w:bottom w:val="none" w:sz="0" w:space="0" w:color="auto"/>
            <w:right w:val="none" w:sz="0" w:space="0" w:color="auto"/>
          </w:divBdr>
        </w:div>
        <w:div w:id="1906063495">
          <w:marLeft w:val="640"/>
          <w:marRight w:val="0"/>
          <w:marTop w:val="0"/>
          <w:marBottom w:val="0"/>
          <w:divBdr>
            <w:top w:val="none" w:sz="0" w:space="0" w:color="auto"/>
            <w:left w:val="none" w:sz="0" w:space="0" w:color="auto"/>
            <w:bottom w:val="none" w:sz="0" w:space="0" w:color="auto"/>
            <w:right w:val="none" w:sz="0" w:space="0" w:color="auto"/>
          </w:divBdr>
        </w:div>
        <w:div w:id="1363359979">
          <w:marLeft w:val="640"/>
          <w:marRight w:val="0"/>
          <w:marTop w:val="0"/>
          <w:marBottom w:val="0"/>
          <w:divBdr>
            <w:top w:val="none" w:sz="0" w:space="0" w:color="auto"/>
            <w:left w:val="none" w:sz="0" w:space="0" w:color="auto"/>
            <w:bottom w:val="none" w:sz="0" w:space="0" w:color="auto"/>
            <w:right w:val="none" w:sz="0" w:space="0" w:color="auto"/>
          </w:divBdr>
        </w:div>
        <w:div w:id="1795638641">
          <w:marLeft w:val="640"/>
          <w:marRight w:val="0"/>
          <w:marTop w:val="0"/>
          <w:marBottom w:val="0"/>
          <w:divBdr>
            <w:top w:val="none" w:sz="0" w:space="0" w:color="auto"/>
            <w:left w:val="none" w:sz="0" w:space="0" w:color="auto"/>
            <w:bottom w:val="none" w:sz="0" w:space="0" w:color="auto"/>
            <w:right w:val="none" w:sz="0" w:space="0" w:color="auto"/>
          </w:divBdr>
        </w:div>
        <w:div w:id="1041443273">
          <w:marLeft w:val="640"/>
          <w:marRight w:val="0"/>
          <w:marTop w:val="0"/>
          <w:marBottom w:val="0"/>
          <w:divBdr>
            <w:top w:val="none" w:sz="0" w:space="0" w:color="auto"/>
            <w:left w:val="none" w:sz="0" w:space="0" w:color="auto"/>
            <w:bottom w:val="none" w:sz="0" w:space="0" w:color="auto"/>
            <w:right w:val="none" w:sz="0" w:space="0" w:color="auto"/>
          </w:divBdr>
        </w:div>
        <w:div w:id="1972784730">
          <w:marLeft w:val="640"/>
          <w:marRight w:val="0"/>
          <w:marTop w:val="0"/>
          <w:marBottom w:val="0"/>
          <w:divBdr>
            <w:top w:val="none" w:sz="0" w:space="0" w:color="auto"/>
            <w:left w:val="none" w:sz="0" w:space="0" w:color="auto"/>
            <w:bottom w:val="none" w:sz="0" w:space="0" w:color="auto"/>
            <w:right w:val="none" w:sz="0" w:space="0" w:color="auto"/>
          </w:divBdr>
        </w:div>
        <w:div w:id="531383541">
          <w:marLeft w:val="640"/>
          <w:marRight w:val="0"/>
          <w:marTop w:val="0"/>
          <w:marBottom w:val="0"/>
          <w:divBdr>
            <w:top w:val="none" w:sz="0" w:space="0" w:color="auto"/>
            <w:left w:val="none" w:sz="0" w:space="0" w:color="auto"/>
            <w:bottom w:val="none" w:sz="0" w:space="0" w:color="auto"/>
            <w:right w:val="none" w:sz="0" w:space="0" w:color="auto"/>
          </w:divBdr>
        </w:div>
        <w:div w:id="1690717084">
          <w:marLeft w:val="640"/>
          <w:marRight w:val="0"/>
          <w:marTop w:val="0"/>
          <w:marBottom w:val="0"/>
          <w:divBdr>
            <w:top w:val="none" w:sz="0" w:space="0" w:color="auto"/>
            <w:left w:val="none" w:sz="0" w:space="0" w:color="auto"/>
            <w:bottom w:val="none" w:sz="0" w:space="0" w:color="auto"/>
            <w:right w:val="none" w:sz="0" w:space="0" w:color="auto"/>
          </w:divBdr>
        </w:div>
        <w:div w:id="1525947961">
          <w:marLeft w:val="640"/>
          <w:marRight w:val="0"/>
          <w:marTop w:val="0"/>
          <w:marBottom w:val="0"/>
          <w:divBdr>
            <w:top w:val="none" w:sz="0" w:space="0" w:color="auto"/>
            <w:left w:val="none" w:sz="0" w:space="0" w:color="auto"/>
            <w:bottom w:val="none" w:sz="0" w:space="0" w:color="auto"/>
            <w:right w:val="none" w:sz="0" w:space="0" w:color="auto"/>
          </w:divBdr>
        </w:div>
        <w:div w:id="1786195739">
          <w:marLeft w:val="640"/>
          <w:marRight w:val="0"/>
          <w:marTop w:val="0"/>
          <w:marBottom w:val="0"/>
          <w:divBdr>
            <w:top w:val="none" w:sz="0" w:space="0" w:color="auto"/>
            <w:left w:val="none" w:sz="0" w:space="0" w:color="auto"/>
            <w:bottom w:val="none" w:sz="0" w:space="0" w:color="auto"/>
            <w:right w:val="none" w:sz="0" w:space="0" w:color="auto"/>
          </w:divBdr>
        </w:div>
        <w:div w:id="1030227858">
          <w:marLeft w:val="640"/>
          <w:marRight w:val="0"/>
          <w:marTop w:val="0"/>
          <w:marBottom w:val="0"/>
          <w:divBdr>
            <w:top w:val="none" w:sz="0" w:space="0" w:color="auto"/>
            <w:left w:val="none" w:sz="0" w:space="0" w:color="auto"/>
            <w:bottom w:val="none" w:sz="0" w:space="0" w:color="auto"/>
            <w:right w:val="none" w:sz="0" w:space="0" w:color="auto"/>
          </w:divBdr>
        </w:div>
        <w:div w:id="1351181872">
          <w:marLeft w:val="640"/>
          <w:marRight w:val="0"/>
          <w:marTop w:val="0"/>
          <w:marBottom w:val="0"/>
          <w:divBdr>
            <w:top w:val="none" w:sz="0" w:space="0" w:color="auto"/>
            <w:left w:val="none" w:sz="0" w:space="0" w:color="auto"/>
            <w:bottom w:val="none" w:sz="0" w:space="0" w:color="auto"/>
            <w:right w:val="none" w:sz="0" w:space="0" w:color="auto"/>
          </w:divBdr>
        </w:div>
        <w:div w:id="88696551">
          <w:marLeft w:val="640"/>
          <w:marRight w:val="0"/>
          <w:marTop w:val="0"/>
          <w:marBottom w:val="0"/>
          <w:divBdr>
            <w:top w:val="none" w:sz="0" w:space="0" w:color="auto"/>
            <w:left w:val="none" w:sz="0" w:space="0" w:color="auto"/>
            <w:bottom w:val="none" w:sz="0" w:space="0" w:color="auto"/>
            <w:right w:val="none" w:sz="0" w:space="0" w:color="auto"/>
          </w:divBdr>
        </w:div>
        <w:div w:id="716778697">
          <w:marLeft w:val="640"/>
          <w:marRight w:val="0"/>
          <w:marTop w:val="0"/>
          <w:marBottom w:val="0"/>
          <w:divBdr>
            <w:top w:val="none" w:sz="0" w:space="0" w:color="auto"/>
            <w:left w:val="none" w:sz="0" w:space="0" w:color="auto"/>
            <w:bottom w:val="none" w:sz="0" w:space="0" w:color="auto"/>
            <w:right w:val="none" w:sz="0" w:space="0" w:color="auto"/>
          </w:divBdr>
        </w:div>
        <w:div w:id="185872344">
          <w:marLeft w:val="640"/>
          <w:marRight w:val="0"/>
          <w:marTop w:val="0"/>
          <w:marBottom w:val="0"/>
          <w:divBdr>
            <w:top w:val="none" w:sz="0" w:space="0" w:color="auto"/>
            <w:left w:val="none" w:sz="0" w:space="0" w:color="auto"/>
            <w:bottom w:val="none" w:sz="0" w:space="0" w:color="auto"/>
            <w:right w:val="none" w:sz="0" w:space="0" w:color="auto"/>
          </w:divBdr>
        </w:div>
        <w:div w:id="1099908465">
          <w:marLeft w:val="640"/>
          <w:marRight w:val="0"/>
          <w:marTop w:val="0"/>
          <w:marBottom w:val="0"/>
          <w:divBdr>
            <w:top w:val="none" w:sz="0" w:space="0" w:color="auto"/>
            <w:left w:val="none" w:sz="0" w:space="0" w:color="auto"/>
            <w:bottom w:val="none" w:sz="0" w:space="0" w:color="auto"/>
            <w:right w:val="none" w:sz="0" w:space="0" w:color="auto"/>
          </w:divBdr>
        </w:div>
        <w:div w:id="1425878409">
          <w:marLeft w:val="640"/>
          <w:marRight w:val="0"/>
          <w:marTop w:val="0"/>
          <w:marBottom w:val="0"/>
          <w:divBdr>
            <w:top w:val="none" w:sz="0" w:space="0" w:color="auto"/>
            <w:left w:val="none" w:sz="0" w:space="0" w:color="auto"/>
            <w:bottom w:val="none" w:sz="0" w:space="0" w:color="auto"/>
            <w:right w:val="none" w:sz="0" w:space="0" w:color="auto"/>
          </w:divBdr>
        </w:div>
        <w:div w:id="1231888600">
          <w:marLeft w:val="640"/>
          <w:marRight w:val="0"/>
          <w:marTop w:val="0"/>
          <w:marBottom w:val="0"/>
          <w:divBdr>
            <w:top w:val="none" w:sz="0" w:space="0" w:color="auto"/>
            <w:left w:val="none" w:sz="0" w:space="0" w:color="auto"/>
            <w:bottom w:val="none" w:sz="0" w:space="0" w:color="auto"/>
            <w:right w:val="none" w:sz="0" w:space="0" w:color="auto"/>
          </w:divBdr>
        </w:div>
        <w:div w:id="686058330">
          <w:marLeft w:val="640"/>
          <w:marRight w:val="0"/>
          <w:marTop w:val="0"/>
          <w:marBottom w:val="0"/>
          <w:divBdr>
            <w:top w:val="none" w:sz="0" w:space="0" w:color="auto"/>
            <w:left w:val="none" w:sz="0" w:space="0" w:color="auto"/>
            <w:bottom w:val="none" w:sz="0" w:space="0" w:color="auto"/>
            <w:right w:val="none" w:sz="0" w:space="0" w:color="auto"/>
          </w:divBdr>
        </w:div>
        <w:div w:id="2019624089">
          <w:marLeft w:val="640"/>
          <w:marRight w:val="0"/>
          <w:marTop w:val="0"/>
          <w:marBottom w:val="0"/>
          <w:divBdr>
            <w:top w:val="none" w:sz="0" w:space="0" w:color="auto"/>
            <w:left w:val="none" w:sz="0" w:space="0" w:color="auto"/>
            <w:bottom w:val="none" w:sz="0" w:space="0" w:color="auto"/>
            <w:right w:val="none" w:sz="0" w:space="0" w:color="auto"/>
          </w:divBdr>
        </w:div>
        <w:div w:id="60100985">
          <w:marLeft w:val="640"/>
          <w:marRight w:val="0"/>
          <w:marTop w:val="0"/>
          <w:marBottom w:val="0"/>
          <w:divBdr>
            <w:top w:val="none" w:sz="0" w:space="0" w:color="auto"/>
            <w:left w:val="none" w:sz="0" w:space="0" w:color="auto"/>
            <w:bottom w:val="none" w:sz="0" w:space="0" w:color="auto"/>
            <w:right w:val="none" w:sz="0" w:space="0" w:color="auto"/>
          </w:divBdr>
        </w:div>
        <w:div w:id="1179077678">
          <w:marLeft w:val="640"/>
          <w:marRight w:val="0"/>
          <w:marTop w:val="0"/>
          <w:marBottom w:val="0"/>
          <w:divBdr>
            <w:top w:val="none" w:sz="0" w:space="0" w:color="auto"/>
            <w:left w:val="none" w:sz="0" w:space="0" w:color="auto"/>
            <w:bottom w:val="none" w:sz="0" w:space="0" w:color="auto"/>
            <w:right w:val="none" w:sz="0" w:space="0" w:color="auto"/>
          </w:divBdr>
        </w:div>
        <w:div w:id="1677922700">
          <w:marLeft w:val="640"/>
          <w:marRight w:val="0"/>
          <w:marTop w:val="0"/>
          <w:marBottom w:val="0"/>
          <w:divBdr>
            <w:top w:val="none" w:sz="0" w:space="0" w:color="auto"/>
            <w:left w:val="none" w:sz="0" w:space="0" w:color="auto"/>
            <w:bottom w:val="none" w:sz="0" w:space="0" w:color="auto"/>
            <w:right w:val="none" w:sz="0" w:space="0" w:color="auto"/>
          </w:divBdr>
        </w:div>
        <w:div w:id="898320148">
          <w:marLeft w:val="640"/>
          <w:marRight w:val="0"/>
          <w:marTop w:val="0"/>
          <w:marBottom w:val="0"/>
          <w:divBdr>
            <w:top w:val="none" w:sz="0" w:space="0" w:color="auto"/>
            <w:left w:val="none" w:sz="0" w:space="0" w:color="auto"/>
            <w:bottom w:val="none" w:sz="0" w:space="0" w:color="auto"/>
            <w:right w:val="none" w:sz="0" w:space="0" w:color="auto"/>
          </w:divBdr>
        </w:div>
        <w:div w:id="525824486">
          <w:marLeft w:val="640"/>
          <w:marRight w:val="0"/>
          <w:marTop w:val="0"/>
          <w:marBottom w:val="0"/>
          <w:divBdr>
            <w:top w:val="none" w:sz="0" w:space="0" w:color="auto"/>
            <w:left w:val="none" w:sz="0" w:space="0" w:color="auto"/>
            <w:bottom w:val="none" w:sz="0" w:space="0" w:color="auto"/>
            <w:right w:val="none" w:sz="0" w:space="0" w:color="auto"/>
          </w:divBdr>
        </w:div>
        <w:div w:id="1619289811">
          <w:marLeft w:val="640"/>
          <w:marRight w:val="0"/>
          <w:marTop w:val="0"/>
          <w:marBottom w:val="0"/>
          <w:divBdr>
            <w:top w:val="none" w:sz="0" w:space="0" w:color="auto"/>
            <w:left w:val="none" w:sz="0" w:space="0" w:color="auto"/>
            <w:bottom w:val="none" w:sz="0" w:space="0" w:color="auto"/>
            <w:right w:val="none" w:sz="0" w:space="0" w:color="auto"/>
          </w:divBdr>
        </w:div>
        <w:div w:id="1080255722">
          <w:marLeft w:val="640"/>
          <w:marRight w:val="0"/>
          <w:marTop w:val="0"/>
          <w:marBottom w:val="0"/>
          <w:divBdr>
            <w:top w:val="none" w:sz="0" w:space="0" w:color="auto"/>
            <w:left w:val="none" w:sz="0" w:space="0" w:color="auto"/>
            <w:bottom w:val="none" w:sz="0" w:space="0" w:color="auto"/>
            <w:right w:val="none" w:sz="0" w:space="0" w:color="auto"/>
          </w:divBdr>
        </w:div>
        <w:div w:id="431433605">
          <w:marLeft w:val="640"/>
          <w:marRight w:val="0"/>
          <w:marTop w:val="0"/>
          <w:marBottom w:val="0"/>
          <w:divBdr>
            <w:top w:val="none" w:sz="0" w:space="0" w:color="auto"/>
            <w:left w:val="none" w:sz="0" w:space="0" w:color="auto"/>
            <w:bottom w:val="none" w:sz="0" w:space="0" w:color="auto"/>
            <w:right w:val="none" w:sz="0" w:space="0" w:color="auto"/>
          </w:divBdr>
        </w:div>
      </w:divsChild>
    </w:div>
    <w:div w:id="395978269">
      <w:bodyDiv w:val="1"/>
      <w:marLeft w:val="0"/>
      <w:marRight w:val="0"/>
      <w:marTop w:val="0"/>
      <w:marBottom w:val="0"/>
      <w:divBdr>
        <w:top w:val="none" w:sz="0" w:space="0" w:color="auto"/>
        <w:left w:val="none" w:sz="0" w:space="0" w:color="auto"/>
        <w:bottom w:val="none" w:sz="0" w:space="0" w:color="auto"/>
        <w:right w:val="none" w:sz="0" w:space="0" w:color="auto"/>
      </w:divBdr>
      <w:divsChild>
        <w:div w:id="1900744003">
          <w:marLeft w:val="640"/>
          <w:marRight w:val="0"/>
          <w:marTop w:val="0"/>
          <w:marBottom w:val="0"/>
          <w:divBdr>
            <w:top w:val="none" w:sz="0" w:space="0" w:color="auto"/>
            <w:left w:val="none" w:sz="0" w:space="0" w:color="auto"/>
            <w:bottom w:val="none" w:sz="0" w:space="0" w:color="auto"/>
            <w:right w:val="none" w:sz="0" w:space="0" w:color="auto"/>
          </w:divBdr>
        </w:div>
        <w:div w:id="1433354318">
          <w:marLeft w:val="640"/>
          <w:marRight w:val="0"/>
          <w:marTop w:val="0"/>
          <w:marBottom w:val="0"/>
          <w:divBdr>
            <w:top w:val="none" w:sz="0" w:space="0" w:color="auto"/>
            <w:left w:val="none" w:sz="0" w:space="0" w:color="auto"/>
            <w:bottom w:val="none" w:sz="0" w:space="0" w:color="auto"/>
            <w:right w:val="none" w:sz="0" w:space="0" w:color="auto"/>
          </w:divBdr>
        </w:div>
        <w:div w:id="1482884360">
          <w:marLeft w:val="640"/>
          <w:marRight w:val="0"/>
          <w:marTop w:val="0"/>
          <w:marBottom w:val="0"/>
          <w:divBdr>
            <w:top w:val="none" w:sz="0" w:space="0" w:color="auto"/>
            <w:left w:val="none" w:sz="0" w:space="0" w:color="auto"/>
            <w:bottom w:val="none" w:sz="0" w:space="0" w:color="auto"/>
            <w:right w:val="none" w:sz="0" w:space="0" w:color="auto"/>
          </w:divBdr>
        </w:div>
        <w:div w:id="659843752">
          <w:marLeft w:val="640"/>
          <w:marRight w:val="0"/>
          <w:marTop w:val="0"/>
          <w:marBottom w:val="0"/>
          <w:divBdr>
            <w:top w:val="none" w:sz="0" w:space="0" w:color="auto"/>
            <w:left w:val="none" w:sz="0" w:space="0" w:color="auto"/>
            <w:bottom w:val="none" w:sz="0" w:space="0" w:color="auto"/>
            <w:right w:val="none" w:sz="0" w:space="0" w:color="auto"/>
          </w:divBdr>
        </w:div>
        <w:div w:id="876502353">
          <w:marLeft w:val="640"/>
          <w:marRight w:val="0"/>
          <w:marTop w:val="0"/>
          <w:marBottom w:val="0"/>
          <w:divBdr>
            <w:top w:val="none" w:sz="0" w:space="0" w:color="auto"/>
            <w:left w:val="none" w:sz="0" w:space="0" w:color="auto"/>
            <w:bottom w:val="none" w:sz="0" w:space="0" w:color="auto"/>
            <w:right w:val="none" w:sz="0" w:space="0" w:color="auto"/>
          </w:divBdr>
        </w:div>
        <w:div w:id="1424910201">
          <w:marLeft w:val="640"/>
          <w:marRight w:val="0"/>
          <w:marTop w:val="0"/>
          <w:marBottom w:val="0"/>
          <w:divBdr>
            <w:top w:val="none" w:sz="0" w:space="0" w:color="auto"/>
            <w:left w:val="none" w:sz="0" w:space="0" w:color="auto"/>
            <w:bottom w:val="none" w:sz="0" w:space="0" w:color="auto"/>
            <w:right w:val="none" w:sz="0" w:space="0" w:color="auto"/>
          </w:divBdr>
        </w:div>
        <w:div w:id="1954314491">
          <w:marLeft w:val="640"/>
          <w:marRight w:val="0"/>
          <w:marTop w:val="0"/>
          <w:marBottom w:val="0"/>
          <w:divBdr>
            <w:top w:val="none" w:sz="0" w:space="0" w:color="auto"/>
            <w:left w:val="none" w:sz="0" w:space="0" w:color="auto"/>
            <w:bottom w:val="none" w:sz="0" w:space="0" w:color="auto"/>
            <w:right w:val="none" w:sz="0" w:space="0" w:color="auto"/>
          </w:divBdr>
        </w:div>
        <w:div w:id="382294281">
          <w:marLeft w:val="640"/>
          <w:marRight w:val="0"/>
          <w:marTop w:val="0"/>
          <w:marBottom w:val="0"/>
          <w:divBdr>
            <w:top w:val="none" w:sz="0" w:space="0" w:color="auto"/>
            <w:left w:val="none" w:sz="0" w:space="0" w:color="auto"/>
            <w:bottom w:val="none" w:sz="0" w:space="0" w:color="auto"/>
            <w:right w:val="none" w:sz="0" w:space="0" w:color="auto"/>
          </w:divBdr>
        </w:div>
        <w:div w:id="1597783074">
          <w:marLeft w:val="640"/>
          <w:marRight w:val="0"/>
          <w:marTop w:val="0"/>
          <w:marBottom w:val="0"/>
          <w:divBdr>
            <w:top w:val="none" w:sz="0" w:space="0" w:color="auto"/>
            <w:left w:val="none" w:sz="0" w:space="0" w:color="auto"/>
            <w:bottom w:val="none" w:sz="0" w:space="0" w:color="auto"/>
            <w:right w:val="none" w:sz="0" w:space="0" w:color="auto"/>
          </w:divBdr>
        </w:div>
        <w:div w:id="629287602">
          <w:marLeft w:val="640"/>
          <w:marRight w:val="0"/>
          <w:marTop w:val="0"/>
          <w:marBottom w:val="0"/>
          <w:divBdr>
            <w:top w:val="none" w:sz="0" w:space="0" w:color="auto"/>
            <w:left w:val="none" w:sz="0" w:space="0" w:color="auto"/>
            <w:bottom w:val="none" w:sz="0" w:space="0" w:color="auto"/>
            <w:right w:val="none" w:sz="0" w:space="0" w:color="auto"/>
          </w:divBdr>
        </w:div>
        <w:div w:id="320502460">
          <w:marLeft w:val="640"/>
          <w:marRight w:val="0"/>
          <w:marTop w:val="0"/>
          <w:marBottom w:val="0"/>
          <w:divBdr>
            <w:top w:val="none" w:sz="0" w:space="0" w:color="auto"/>
            <w:left w:val="none" w:sz="0" w:space="0" w:color="auto"/>
            <w:bottom w:val="none" w:sz="0" w:space="0" w:color="auto"/>
            <w:right w:val="none" w:sz="0" w:space="0" w:color="auto"/>
          </w:divBdr>
        </w:div>
        <w:div w:id="1328900200">
          <w:marLeft w:val="640"/>
          <w:marRight w:val="0"/>
          <w:marTop w:val="0"/>
          <w:marBottom w:val="0"/>
          <w:divBdr>
            <w:top w:val="none" w:sz="0" w:space="0" w:color="auto"/>
            <w:left w:val="none" w:sz="0" w:space="0" w:color="auto"/>
            <w:bottom w:val="none" w:sz="0" w:space="0" w:color="auto"/>
            <w:right w:val="none" w:sz="0" w:space="0" w:color="auto"/>
          </w:divBdr>
        </w:div>
        <w:div w:id="1065882129">
          <w:marLeft w:val="640"/>
          <w:marRight w:val="0"/>
          <w:marTop w:val="0"/>
          <w:marBottom w:val="0"/>
          <w:divBdr>
            <w:top w:val="none" w:sz="0" w:space="0" w:color="auto"/>
            <w:left w:val="none" w:sz="0" w:space="0" w:color="auto"/>
            <w:bottom w:val="none" w:sz="0" w:space="0" w:color="auto"/>
            <w:right w:val="none" w:sz="0" w:space="0" w:color="auto"/>
          </w:divBdr>
        </w:div>
        <w:div w:id="984163642">
          <w:marLeft w:val="640"/>
          <w:marRight w:val="0"/>
          <w:marTop w:val="0"/>
          <w:marBottom w:val="0"/>
          <w:divBdr>
            <w:top w:val="none" w:sz="0" w:space="0" w:color="auto"/>
            <w:left w:val="none" w:sz="0" w:space="0" w:color="auto"/>
            <w:bottom w:val="none" w:sz="0" w:space="0" w:color="auto"/>
            <w:right w:val="none" w:sz="0" w:space="0" w:color="auto"/>
          </w:divBdr>
        </w:div>
        <w:div w:id="180627430">
          <w:marLeft w:val="640"/>
          <w:marRight w:val="0"/>
          <w:marTop w:val="0"/>
          <w:marBottom w:val="0"/>
          <w:divBdr>
            <w:top w:val="none" w:sz="0" w:space="0" w:color="auto"/>
            <w:left w:val="none" w:sz="0" w:space="0" w:color="auto"/>
            <w:bottom w:val="none" w:sz="0" w:space="0" w:color="auto"/>
            <w:right w:val="none" w:sz="0" w:space="0" w:color="auto"/>
          </w:divBdr>
        </w:div>
        <w:div w:id="946086412">
          <w:marLeft w:val="640"/>
          <w:marRight w:val="0"/>
          <w:marTop w:val="0"/>
          <w:marBottom w:val="0"/>
          <w:divBdr>
            <w:top w:val="none" w:sz="0" w:space="0" w:color="auto"/>
            <w:left w:val="none" w:sz="0" w:space="0" w:color="auto"/>
            <w:bottom w:val="none" w:sz="0" w:space="0" w:color="auto"/>
            <w:right w:val="none" w:sz="0" w:space="0" w:color="auto"/>
          </w:divBdr>
        </w:div>
        <w:div w:id="1536892050">
          <w:marLeft w:val="640"/>
          <w:marRight w:val="0"/>
          <w:marTop w:val="0"/>
          <w:marBottom w:val="0"/>
          <w:divBdr>
            <w:top w:val="none" w:sz="0" w:space="0" w:color="auto"/>
            <w:left w:val="none" w:sz="0" w:space="0" w:color="auto"/>
            <w:bottom w:val="none" w:sz="0" w:space="0" w:color="auto"/>
            <w:right w:val="none" w:sz="0" w:space="0" w:color="auto"/>
          </w:divBdr>
        </w:div>
        <w:div w:id="1996685918">
          <w:marLeft w:val="640"/>
          <w:marRight w:val="0"/>
          <w:marTop w:val="0"/>
          <w:marBottom w:val="0"/>
          <w:divBdr>
            <w:top w:val="none" w:sz="0" w:space="0" w:color="auto"/>
            <w:left w:val="none" w:sz="0" w:space="0" w:color="auto"/>
            <w:bottom w:val="none" w:sz="0" w:space="0" w:color="auto"/>
            <w:right w:val="none" w:sz="0" w:space="0" w:color="auto"/>
          </w:divBdr>
        </w:div>
        <w:div w:id="1717464804">
          <w:marLeft w:val="640"/>
          <w:marRight w:val="0"/>
          <w:marTop w:val="0"/>
          <w:marBottom w:val="0"/>
          <w:divBdr>
            <w:top w:val="none" w:sz="0" w:space="0" w:color="auto"/>
            <w:left w:val="none" w:sz="0" w:space="0" w:color="auto"/>
            <w:bottom w:val="none" w:sz="0" w:space="0" w:color="auto"/>
            <w:right w:val="none" w:sz="0" w:space="0" w:color="auto"/>
          </w:divBdr>
        </w:div>
        <w:div w:id="304895129">
          <w:marLeft w:val="640"/>
          <w:marRight w:val="0"/>
          <w:marTop w:val="0"/>
          <w:marBottom w:val="0"/>
          <w:divBdr>
            <w:top w:val="none" w:sz="0" w:space="0" w:color="auto"/>
            <w:left w:val="none" w:sz="0" w:space="0" w:color="auto"/>
            <w:bottom w:val="none" w:sz="0" w:space="0" w:color="auto"/>
            <w:right w:val="none" w:sz="0" w:space="0" w:color="auto"/>
          </w:divBdr>
        </w:div>
        <w:div w:id="954942921">
          <w:marLeft w:val="640"/>
          <w:marRight w:val="0"/>
          <w:marTop w:val="0"/>
          <w:marBottom w:val="0"/>
          <w:divBdr>
            <w:top w:val="none" w:sz="0" w:space="0" w:color="auto"/>
            <w:left w:val="none" w:sz="0" w:space="0" w:color="auto"/>
            <w:bottom w:val="none" w:sz="0" w:space="0" w:color="auto"/>
            <w:right w:val="none" w:sz="0" w:space="0" w:color="auto"/>
          </w:divBdr>
        </w:div>
        <w:div w:id="1233849566">
          <w:marLeft w:val="640"/>
          <w:marRight w:val="0"/>
          <w:marTop w:val="0"/>
          <w:marBottom w:val="0"/>
          <w:divBdr>
            <w:top w:val="none" w:sz="0" w:space="0" w:color="auto"/>
            <w:left w:val="none" w:sz="0" w:space="0" w:color="auto"/>
            <w:bottom w:val="none" w:sz="0" w:space="0" w:color="auto"/>
            <w:right w:val="none" w:sz="0" w:space="0" w:color="auto"/>
          </w:divBdr>
        </w:div>
        <w:div w:id="1509833263">
          <w:marLeft w:val="640"/>
          <w:marRight w:val="0"/>
          <w:marTop w:val="0"/>
          <w:marBottom w:val="0"/>
          <w:divBdr>
            <w:top w:val="none" w:sz="0" w:space="0" w:color="auto"/>
            <w:left w:val="none" w:sz="0" w:space="0" w:color="auto"/>
            <w:bottom w:val="none" w:sz="0" w:space="0" w:color="auto"/>
            <w:right w:val="none" w:sz="0" w:space="0" w:color="auto"/>
          </w:divBdr>
        </w:div>
        <w:div w:id="263076607">
          <w:marLeft w:val="640"/>
          <w:marRight w:val="0"/>
          <w:marTop w:val="0"/>
          <w:marBottom w:val="0"/>
          <w:divBdr>
            <w:top w:val="none" w:sz="0" w:space="0" w:color="auto"/>
            <w:left w:val="none" w:sz="0" w:space="0" w:color="auto"/>
            <w:bottom w:val="none" w:sz="0" w:space="0" w:color="auto"/>
            <w:right w:val="none" w:sz="0" w:space="0" w:color="auto"/>
          </w:divBdr>
        </w:div>
        <w:div w:id="643505798">
          <w:marLeft w:val="640"/>
          <w:marRight w:val="0"/>
          <w:marTop w:val="0"/>
          <w:marBottom w:val="0"/>
          <w:divBdr>
            <w:top w:val="none" w:sz="0" w:space="0" w:color="auto"/>
            <w:left w:val="none" w:sz="0" w:space="0" w:color="auto"/>
            <w:bottom w:val="none" w:sz="0" w:space="0" w:color="auto"/>
            <w:right w:val="none" w:sz="0" w:space="0" w:color="auto"/>
          </w:divBdr>
        </w:div>
        <w:div w:id="1214272250">
          <w:marLeft w:val="640"/>
          <w:marRight w:val="0"/>
          <w:marTop w:val="0"/>
          <w:marBottom w:val="0"/>
          <w:divBdr>
            <w:top w:val="none" w:sz="0" w:space="0" w:color="auto"/>
            <w:left w:val="none" w:sz="0" w:space="0" w:color="auto"/>
            <w:bottom w:val="none" w:sz="0" w:space="0" w:color="auto"/>
            <w:right w:val="none" w:sz="0" w:space="0" w:color="auto"/>
          </w:divBdr>
        </w:div>
        <w:div w:id="2114325176">
          <w:marLeft w:val="640"/>
          <w:marRight w:val="0"/>
          <w:marTop w:val="0"/>
          <w:marBottom w:val="0"/>
          <w:divBdr>
            <w:top w:val="none" w:sz="0" w:space="0" w:color="auto"/>
            <w:left w:val="none" w:sz="0" w:space="0" w:color="auto"/>
            <w:bottom w:val="none" w:sz="0" w:space="0" w:color="auto"/>
            <w:right w:val="none" w:sz="0" w:space="0" w:color="auto"/>
          </w:divBdr>
        </w:div>
        <w:div w:id="1528324760">
          <w:marLeft w:val="640"/>
          <w:marRight w:val="0"/>
          <w:marTop w:val="0"/>
          <w:marBottom w:val="0"/>
          <w:divBdr>
            <w:top w:val="none" w:sz="0" w:space="0" w:color="auto"/>
            <w:left w:val="none" w:sz="0" w:space="0" w:color="auto"/>
            <w:bottom w:val="none" w:sz="0" w:space="0" w:color="auto"/>
            <w:right w:val="none" w:sz="0" w:space="0" w:color="auto"/>
          </w:divBdr>
        </w:div>
        <w:div w:id="1831481062">
          <w:marLeft w:val="640"/>
          <w:marRight w:val="0"/>
          <w:marTop w:val="0"/>
          <w:marBottom w:val="0"/>
          <w:divBdr>
            <w:top w:val="none" w:sz="0" w:space="0" w:color="auto"/>
            <w:left w:val="none" w:sz="0" w:space="0" w:color="auto"/>
            <w:bottom w:val="none" w:sz="0" w:space="0" w:color="auto"/>
            <w:right w:val="none" w:sz="0" w:space="0" w:color="auto"/>
          </w:divBdr>
        </w:div>
        <w:div w:id="1622153021">
          <w:marLeft w:val="640"/>
          <w:marRight w:val="0"/>
          <w:marTop w:val="0"/>
          <w:marBottom w:val="0"/>
          <w:divBdr>
            <w:top w:val="none" w:sz="0" w:space="0" w:color="auto"/>
            <w:left w:val="none" w:sz="0" w:space="0" w:color="auto"/>
            <w:bottom w:val="none" w:sz="0" w:space="0" w:color="auto"/>
            <w:right w:val="none" w:sz="0" w:space="0" w:color="auto"/>
          </w:divBdr>
        </w:div>
        <w:div w:id="79762299">
          <w:marLeft w:val="640"/>
          <w:marRight w:val="0"/>
          <w:marTop w:val="0"/>
          <w:marBottom w:val="0"/>
          <w:divBdr>
            <w:top w:val="none" w:sz="0" w:space="0" w:color="auto"/>
            <w:left w:val="none" w:sz="0" w:space="0" w:color="auto"/>
            <w:bottom w:val="none" w:sz="0" w:space="0" w:color="auto"/>
            <w:right w:val="none" w:sz="0" w:space="0" w:color="auto"/>
          </w:divBdr>
        </w:div>
        <w:div w:id="719979638">
          <w:marLeft w:val="640"/>
          <w:marRight w:val="0"/>
          <w:marTop w:val="0"/>
          <w:marBottom w:val="0"/>
          <w:divBdr>
            <w:top w:val="none" w:sz="0" w:space="0" w:color="auto"/>
            <w:left w:val="none" w:sz="0" w:space="0" w:color="auto"/>
            <w:bottom w:val="none" w:sz="0" w:space="0" w:color="auto"/>
            <w:right w:val="none" w:sz="0" w:space="0" w:color="auto"/>
          </w:divBdr>
        </w:div>
        <w:div w:id="1884059023">
          <w:marLeft w:val="640"/>
          <w:marRight w:val="0"/>
          <w:marTop w:val="0"/>
          <w:marBottom w:val="0"/>
          <w:divBdr>
            <w:top w:val="none" w:sz="0" w:space="0" w:color="auto"/>
            <w:left w:val="none" w:sz="0" w:space="0" w:color="auto"/>
            <w:bottom w:val="none" w:sz="0" w:space="0" w:color="auto"/>
            <w:right w:val="none" w:sz="0" w:space="0" w:color="auto"/>
          </w:divBdr>
        </w:div>
        <w:div w:id="672923849">
          <w:marLeft w:val="640"/>
          <w:marRight w:val="0"/>
          <w:marTop w:val="0"/>
          <w:marBottom w:val="0"/>
          <w:divBdr>
            <w:top w:val="none" w:sz="0" w:space="0" w:color="auto"/>
            <w:left w:val="none" w:sz="0" w:space="0" w:color="auto"/>
            <w:bottom w:val="none" w:sz="0" w:space="0" w:color="auto"/>
            <w:right w:val="none" w:sz="0" w:space="0" w:color="auto"/>
          </w:divBdr>
        </w:div>
        <w:div w:id="789320913">
          <w:marLeft w:val="640"/>
          <w:marRight w:val="0"/>
          <w:marTop w:val="0"/>
          <w:marBottom w:val="0"/>
          <w:divBdr>
            <w:top w:val="none" w:sz="0" w:space="0" w:color="auto"/>
            <w:left w:val="none" w:sz="0" w:space="0" w:color="auto"/>
            <w:bottom w:val="none" w:sz="0" w:space="0" w:color="auto"/>
            <w:right w:val="none" w:sz="0" w:space="0" w:color="auto"/>
          </w:divBdr>
        </w:div>
        <w:div w:id="9113167">
          <w:marLeft w:val="640"/>
          <w:marRight w:val="0"/>
          <w:marTop w:val="0"/>
          <w:marBottom w:val="0"/>
          <w:divBdr>
            <w:top w:val="none" w:sz="0" w:space="0" w:color="auto"/>
            <w:left w:val="none" w:sz="0" w:space="0" w:color="auto"/>
            <w:bottom w:val="none" w:sz="0" w:space="0" w:color="auto"/>
            <w:right w:val="none" w:sz="0" w:space="0" w:color="auto"/>
          </w:divBdr>
        </w:div>
        <w:div w:id="482435303">
          <w:marLeft w:val="640"/>
          <w:marRight w:val="0"/>
          <w:marTop w:val="0"/>
          <w:marBottom w:val="0"/>
          <w:divBdr>
            <w:top w:val="none" w:sz="0" w:space="0" w:color="auto"/>
            <w:left w:val="none" w:sz="0" w:space="0" w:color="auto"/>
            <w:bottom w:val="none" w:sz="0" w:space="0" w:color="auto"/>
            <w:right w:val="none" w:sz="0" w:space="0" w:color="auto"/>
          </w:divBdr>
        </w:div>
        <w:div w:id="1258320467">
          <w:marLeft w:val="640"/>
          <w:marRight w:val="0"/>
          <w:marTop w:val="0"/>
          <w:marBottom w:val="0"/>
          <w:divBdr>
            <w:top w:val="none" w:sz="0" w:space="0" w:color="auto"/>
            <w:left w:val="none" w:sz="0" w:space="0" w:color="auto"/>
            <w:bottom w:val="none" w:sz="0" w:space="0" w:color="auto"/>
            <w:right w:val="none" w:sz="0" w:space="0" w:color="auto"/>
          </w:divBdr>
        </w:div>
        <w:div w:id="1430076281">
          <w:marLeft w:val="640"/>
          <w:marRight w:val="0"/>
          <w:marTop w:val="0"/>
          <w:marBottom w:val="0"/>
          <w:divBdr>
            <w:top w:val="none" w:sz="0" w:space="0" w:color="auto"/>
            <w:left w:val="none" w:sz="0" w:space="0" w:color="auto"/>
            <w:bottom w:val="none" w:sz="0" w:space="0" w:color="auto"/>
            <w:right w:val="none" w:sz="0" w:space="0" w:color="auto"/>
          </w:divBdr>
        </w:div>
        <w:div w:id="1897080561">
          <w:marLeft w:val="640"/>
          <w:marRight w:val="0"/>
          <w:marTop w:val="0"/>
          <w:marBottom w:val="0"/>
          <w:divBdr>
            <w:top w:val="none" w:sz="0" w:space="0" w:color="auto"/>
            <w:left w:val="none" w:sz="0" w:space="0" w:color="auto"/>
            <w:bottom w:val="none" w:sz="0" w:space="0" w:color="auto"/>
            <w:right w:val="none" w:sz="0" w:space="0" w:color="auto"/>
          </w:divBdr>
        </w:div>
        <w:div w:id="1728600820">
          <w:marLeft w:val="640"/>
          <w:marRight w:val="0"/>
          <w:marTop w:val="0"/>
          <w:marBottom w:val="0"/>
          <w:divBdr>
            <w:top w:val="none" w:sz="0" w:space="0" w:color="auto"/>
            <w:left w:val="none" w:sz="0" w:space="0" w:color="auto"/>
            <w:bottom w:val="none" w:sz="0" w:space="0" w:color="auto"/>
            <w:right w:val="none" w:sz="0" w:space="0" w:color="auto"/>
          </w:divBdr>
        </w:div>
        <w:div w:id="2087266081">
          <w:marLeft w:val="640"/>
          <w:marRight w:val="0"/>
          <w:marTop w:val="0"/>
          <w:marBottom w:val="0"/>
          <w:divBdr>
            <w:top w:val="none" w:sz="0" w:space="0" w:color="auto"/>
            <w:left w:val="none" w:sz="0" w:space="0" w:color="auto"/>
            <w:bottom w:val="none" w:sz="0" w:space="0" w:color="auto"/>
            <w:right w:val="none" w:sz="0" w:space="0" w:color="auto"/>
          </w:divBdr>
        </w:div>
        <w:div w:id="723943381">
          <w:marLeft w:val="640"/>
          <w:marRight w:val="0"/>
          <w:marTop w:val="0"/>
          <w:marBottom w:val="0"/>
          <w:divBdr>
            <w:top w:val="none" w:sz="0" w:space="0" w:color="auto"/>
            <w:left w:val="none" w:sz="0" w:space="0" w:color="auto"/>
            <w:bottom w:val="none" w:sz="0" w:space="0" w:color="auto"/>
            <w:right w:val="none" w:sz="0" w:space="0" w:color="auto"/>
          </w:divBdr>
        </w:div>
        <w:div w:id="1572929540">
          <w:marLeft w:val="640"/>
          <w:marRight w:val="0"/>
          <w:marTop w:val="0"/>
          <w:marBottom w:val="0"/>
          <w:divBdr>
            <w:top w:val="none" w:sz="0" w:space="0" w:color="auto"/>
            <w:left w:val="none" w:sz="0" w:space="0" w:color="auto"/>
            <w:bottom w:val="none" w:sz="0" w:space="0" w:color="auto"/>
            <w:right w:val="none" w:sz="0" w:space="0" w:color="auto"/>
          </w:divBdr>
        </w:div>
        <w:div w:id="1866361527">
          <w:marLeft w:val="640"/>
          <w:marRight w:val="0"/>
          <w:marTop w:val="0"/>
          <w:marBottom w:val="0"/>
          <w:divBdr>
            <w:top w:val="none" w:sz="0" w:space="0" w:color="auto"/>
            <w:left w:val="none" w:sz="0" w:space="0" w:color="auto"/>
            <w:bottom w:val="none" w:sz="0" w:space="0" w:color="auto"/>
            <w:right w:val="none" w:sz="0" w:space="0" w:color="auto"/>
          </w:divBdr>
        </w:div>
        <w:div w:id="1501848484">
          <w:marLeft w:val="640"/>
          <w:marRight w:val="0"/>
          <w:marTop w:val="0"/>
          <w:marBottom w:val="0"/>
          <w:divBdr>
            <w:top w:val="none" w:sz="0" w:space="0" w:color="auto"/>
            <w:left w:val="none" w:sz="0" w:space="0" w:color="auto"/>
            <w:bottom w:val="none" w:sz="0" w:space="0" w:color="auto"/>
            <w:right w:val="none" w:sz="0" w:space="0" w:color="auto"/>
          </w:divBdr>
        </w:div>
      </w:divsChild>
    </w:div>
    <w:div w:id="397017449">
      <w:bodyDiv w:val="1"/>
      <w:marLeft w:val="0"/>
      <w:marRight w:val="0"/>
      <w:marTop w:val="0"/>
      <w:marBottom w:val="0"/>
      <w:divBdr>
        <w:top w:val="none" w:sz="0" w:space="0" w:color="auto"/>
        <w:left w:val="none" w:sz="0" w:space="0" w:color="auto"/>
        <w:bottom w:val="none" w:sz="0" w:space="0" w:color="auto"/>
        <w:right w:val="none" w:sz="0" w:space="0" w:color="auto"/>
      </w:divBdr>
      <w:divsChild>
        <w:div w:id="98988608">
          <w:marLeft w:val="640"/>
          <w:marRight w:val="0"/>
          <w:marTop w:val="0"/>
          <w:marBottom w:val="0"/>
          <w:divBdr>
            <w:top w:val="none" w:sz="0" w:space="0" w:color="auto"/>
            <w:left w:val="none" w:sz="0" w:space="0" w:color="auto"/>
            <w:bottom w:val="none" w:sz="0" w:space="0" w:color="auto"/>
            <w:right w:val="none" w:sz="0" w:space="0" w:color="auto"/>
          </w:divBdr>
        </w:div>
        <w:div w:id="1125199524">
          <w:marLeft w:val="640"/>
          <w:marRight w:val="0"/>
          <w:marTop w:val="0"/>
          <w:marBottom w:val="0"/>
          <w:divBdr>
            <w:top w:val="none" w:sz="0" w:space="0" w:color="auto"/>
            <w:left w:val="none" w:sz="0" w:space="0" w:color="auto"/>
            <w:bottom w:val="none" w:sz="0" w:space="0" w:color="auto"/>
            <w:right w:val="none" w:sz="0" w:space="0" w:color="auto"/>
          </w:divBdr>
        </w:div>
        <w:div w:id="177425681">
          <w:marLeft w:val="640"/>
          <w:marRight w:val="0"/>
          <w:marTop w:val="0"/>
          <w:marBottom w:val="0"/>
          <w:divBdr>
            <w:top w:val="none" w:sz="0" w:space="0" w:color="auto"/>
            <w:left w:val="none" w:sz="0" w:space="0" w:color="auto"/>
            <w:bottom w:val="none" w:sz="0" w:space="0" w:color="auto"/>
            <w:right w:val="none" w:sz="0" w:space="0" w:color="auto"/>
          </w:divBdr>
        </w:div>
        <w:div w:id="1085346995">
          <w:marLeft w:val="640"/>
          <w:marRight w:val="0"/>
          <w:marTop w:val="0"/>
          <w:marBottom w:val="0"/>
          <w:divBdr>
            <w:top w:val="none" w:sz="0" w:space="0" w:color="auto"/>
            <w:left w:val="none" w:sz="0" w:space="0" w:color="auto"/>
            <w:bottom w:val="none" w:sz="0" w:space="0" w:color="auto"/>
            <w:right w:val="none" w:sz="0" w:space="0" w:color="auto"/>
          </w:divBdr>
        </w:div>
        <w:div w:id="1386878335">
          <w:marLeft w:val="640"/>
          <w:marRight w:val="0"/>
          <w:marTop w:val="0"/>
          <w:marBottom w:val="0"/>
          <w:divBdr>
            <w:top w:val="none" w:sz="0" w:space="0" w:color="auto"/>
            <w:left w:val="none" w:sz="0" w:space="0" w:color="auto"/>
            <w:bottom w:val="none" w:sz="0" w:space="0" w:color="auto"/>
            <w:right w:val="none" w:sz="0" w:space="0" w:color="auto"/>
          </w:divBdr>
        </w:div>
        <w:div w:id="520241384">
          <w:marLeft w:val="640"/>
          <w:marRight w:val="0"/>
          <w:marTop w:val="0"/>
          <w:marBottom w:val="0"/>
          <w:divBdr>
            <w:top w:val="none" w:sz="0" w:space="0" w:color="auto"/>
            <w:left w:val="none" w:sz="0" w:space="0" w:color="auto"/>
            <w:bottom w:val="none" w:sz="0" w:space="0" w:color="auto"/>
            <w:right w:val="none" w:sz="0" w:space="0" w:color="auto"/>
          </w:divBdr>
        </w:div>
        <w:div w:id="875658941">
          <w:marLeft w:val="640"/>
          <w:marRight w:val="0"/>
          <w:marTop w:val="0"/>
          <w:marBottom w:val="0"/>
          <w:divBdr>
            <w:top w:val="none" w:sz="0" w:space="0" w:color="auto"/>
            <w:left w:val="none" w:sz="0" w:space="0" w:color="auto"/>
            <w:bottom w:val="none" w:sz="0" w:space="0" w:color="auto"/>
            <w:right w:val="none" w:sz="0" w:space="0" w:color="auto"/>
          </w:divBdr>
        </w:div>
        <w:div w:id="1350180575">
          <w:marLeft w:val="640"/>
          <w:marRight w:val="0"/>
          <w:marTop w:val="0"/>
          <w:marBottom w:val="0"/>
          <w:divBdr>
            <w:top w:val="none" w:sz="0" w:space="0" w:color="auto"/>
            <w:left w:val="none" w:sz="0" w:space="0" w:color="auto"/>
            <w:bottom w:val="none" w:sz="0" w:space="0" w:color="auto"/>
            <w:right w:val="none" w:sz="0" w:space="0" w:color="auto"/>
          </w:divBdr>
        </w:div>
        <w:div w:id="931471937">
          <w:marLeft w:val="640"/>
          <w:marRight w:val="0"/>
          <w:marTop w:val="0"/>
          <w:marBottom w:val="0"/>
          <w:divBdr>
            <w:top w:val="none" w:sz="0" w:space="0" w:color="auto"/>
            <w:left w:val="none" w:sz="0" w:space="0" w:color="auto"/>
            <w:bottom w:val="none" w:sz="0" w:space="0" w:color="auto"/>
            <w:right w:val="none" w:sz="0" w:space="0" w:color="auto"/>
          </w:divBdr>
        </w:div>
        <w:div w:id="399211592">
          <w:marLeft w:val="640"/>
          <w:marRight w:val="0"/>
          <w:marTop w:val="0"/>
          <w:marBottom w:val="0"/>
          <w:divBdr>
            <w:top w:val="none" w:sz="0" w:space="0" w:color="auto"/>
            <w:left w:val="none" w:sz="0" w:space="0" w:color="auto"/>
            <w:bottom w:val="none" w:sz="0" w:space="0" w:color="auto"/>
            <w:right w:val="none" w:sz="0" w:space="0" w:color="auto"/>
          </w:divBdr>
        </w:div>
        <w:div w:id="2039700685">
          <w:marLeft w:val="640"/>
          <w:marRight w:val="0"/>
          <w:marTop w:val="0"/>
          <w:marBottom w:val="0"/>
          <w:divBdr>
            <w:top w:val="none" w:sz="0" w:space="0" w:color="auto"/>
            <w:left w:val="none" w:sz="0" w:space="0" w:color="auto"/>
            <w:bottom w:val="none" w:sz="0" w:space="0" w:color="auto"/>
            <w:right w:val="none" w:sz="0" w:space="0" w:color="auto"/>
          </w:divBdr>
        </w:div>
        <w:div w:id="52894416">
          <w:marLeft w:val="640"/>
          <w:marRight w:val="0"/>
          <w:marTop w:val="0"/>
          <w:marBottom w:val="0"/>
          <w:divBdr>
            <w:top w:val="none" w:sz="0" w:space="0" w:color="auto"/>
            <w:left w:val="none" w:sz="0" w:space="0" w:color="auto"/>
            <w:bottom w:val="none" w:sz="0" w:space="0" w:color="auto"/>
            <w:right w:val="none" w:sz="0" w:space="0" w:color="auto"/>
          </w:divBdr>
        </w:div>
        <w:div w:id="334498196">
          <w:marLeft w:val="640"/>
          <w:marRight w:val="0"/>
          <w:marTop w:val="0"/>
          <w:marBottom w:val="0"/>
          <w:divBdr>
            <w:top w:val="none" w:sz="0" w:space="0" w:color="auto"/>
            <w:left w:val="none" w:sz="0" w:space="0" w:color="auto"/>
            <w:bottom w:val="none" w:sz="0" w:space="0" w:color="auto"/>
            <w:right w:val="none" w:sz="0" w:space="0" w:color="auto"/>
          </w:divBdr>
        </w:div>
        <w:div w:id="1494763846">
          <w:marLeft w:val="640"/>
          <w:marRight w:val="0"/>
          <w:marTop w:val="0"/>
          <w:marBottom w:val="0"/>
          <w:divBdr>
            <w:top w:val="none" w:sz="0" w:space="0" w:color="auto"/>
            <w:left w:val="none" w:sz="0" w:space="0" w:color="auto"/>
            <w:bottom w:val="none" w:sz="0" w:space="0" w:color="auto"/>
            <w:right w:val="none" w:sz="0" w:space="0" w:color="auto"/>
          </w:divBdr>
        </w:div>
        <w:div w:id="92096563">
          <w:marLeft w:val="640"/>
          <w:marRight w:val="0"/>
          <w:marTop w:val="0"/>
          <w:marBottom w:val="0"/>
          <w:divBdr>
            <w:top w:val="none" w:sz="0" w:space="0" w:color="auto"/>
            <w:left w:val="none" w:sz="0" w:space="0" w:color="auto"/>
            <w:bottom w:val="none" w:sz="0" w:space="0" w:color="auto"/>
            <w:right w:val="none" w:sz="0" w:space="0" w:color="auto"/>
          </w:divBdr>
        </w:div>
        <w:div w:id="958489303">
          <w:marLeft w:val="640"/>
          <w:marRight w:val="0"/>
          <w:marTop w:val="0"/>
          <w:marBottom w:val="0"/>
          <w:divBdr>
            <w:top w:val="none" w:sz="0" w:space="0" w:color="auto"/>
            <w:left w:val="none" w:sz="0" w:space="0" w:color="auto"/>
            <w:bottom w:val="none" w:sz="0" w:space="0" w:color="auto"/>
            <w:right w:val="none" w:sz="0" w:space="0" w:color="auto"/>
          </w:divBdr>
        </w:div>
        <w:div w:id="367460529">
          <w:marLeft w:val="640"/>
          <w:marRight w:val="0"/>
          <w:marTop w:val="0"/>
          <w:marBottom w:val="0"/>
          <w:divBdr>
            <w:top w:val="none" w:sz="0" w:space="0" w:color="auto"/>
            <w:left w:val="none" w:sz="0" w:space="0" w:color="auto"/>
            <w:bottom w:val="none" w:sz="0" w:space="0" w:color="auto"/>
            <w:right w:val="none" w:sz="0" w:space="0" w:color="auto"/>
          </w:divBdr>
        </w:div>
        <w:div w:id="940845179">
          <w:marLeft w:val="640"/>
          <w:marRight w:val="0"/>
          <w:marTop w:val="0"/>
          <w:marBottom w:val="0"/>
          <w:divBdr>
            <w:top w:val="none" w:sz="0" w:space="0" w:color="auto"/>
            <w:left w:val="none" w:sz="0" w:space="0" w:color="auto"/>
            <w:bottom w:val="none" w:sz="0" w:space="0" w:color="auto"/>
            <w:right w:val="none" w:sz="0" w:space="0" w:color="auto"/>
          </w:divBdr>
        </w:div>
        <w:div w:id="229117372">
          <w:marLeft w:val="640"/>
          <w:marRight w:val="0"/>
          <w:marTop w:val="0"/>
          <w:marBottom w:val="0"/>
          <w:divBdr>
            <w:top w:val="none" w:sz="0" w:space="0" w:color="auto"/>
            <w:left w:val="none" w:sz="0" w:space="0" w:color="auto"/>
            <w:bottom w:val="none" w:sz="0" w:space="0" w:color="auto"/>
            <w:right w:val="none" w:sz="0" w:space="0" w:color="auto"/>
          </w:divBdr>
        </w:div>
        <w:div w:id="2136873011">
          <w:marLeft w:val="640"/>
          <w:marRight w:val="0"/>
          <w:marTop w:val="0"/>
          <w:marBottom w:val="0"/>
          <w:divBdr>
            <w:top w:val="none" w:sz="0" w:space="0" w:color="auto"/>
            <w:left w:val="none" w:sz="0" w:space="0" w:color="auto"/>
            <w:bottom w:val="none" w:sz="0" w:space="0" w:color="auto"/>
            <w:right w:val="none" w:sz="0" w:space="0" w:color="auto"/>
          </w:divBdr>
        </w:div>
        <w:div w:id="2082480454">
          <w:marLeft w:val="640"/>
          <w:marRight w:val="0"/>
          <w:marTop w:val="0"/>
          <w:marBottom w:val="0"/>
          <w:divBdr>
            <w:top w:val="none" w:sz="0" w:space="0" w:color="auto"/>
            <w:left w:val="none" w:sz="0" w:space="0" w:color="auto"/>
            <w:bottom w:val="none" w:sz="0" w:space="0" w:color="auto"/>
            <w:right w:val="none" w:sz="0" w:space="0" w:color="auto"/>
          </w:divBdr>
        </w:div>
        <w:div w:id="2092503476">
          <w:marLeft w:val="640"/>
          <w:marRight w:val="0"/>
          <w:marTop w:val="0"/>
          <w:marBottom w:val="0"/>
          <w:divBdr>
            <w:top w:val="none" w:sz="0" w:space="0" w:color="auto"/>
            <w:left w:val="none" w:sz="0" w:space="0" w:color="auto"/>
            <w:bottom w:val="none" w:sz="0" w:space="0" w:color="auto"/>
            <w:right w:val="none" w:sz="0" w:space="0" w:color="auto"/>
          </w:divBdr>
        </w:div>
        <w:div w:id="1771046884">
          <w:marLeft w:val="640"/>
          <w:marRight w:val="0"/>
          <w:marTop w:val="0"/>
          <w:marBottom w:val="0"/>
          <w:divBdr>
            <w:top w:val="none" w:sz="0" w:space="0" w:color="auto"/>
            <w:left w:val="none" w:sz="0" w:space="0" w:color="auto"/>
            <w:bottom w:val="none" w:sz="0" w:space="0" w:color="auto"/>
            <w:right w:val="none" w:sz="0" w:space="0" w:color="auto"/>
          </w:divBdr>
        </w:div>
        <w:div w:id="33388529">
          <w:marLeft w:val="640"/>
          <w:marRight w:val="0"/>
          <w:marTop w:val="0"/>
          <w:marBottom w:val="0"/>
          <w:divBdr>
            <w:top w:val="none" w:sz="0" w:space="0" w:color="auto"/>
            <w:left w:val="none" w:sz="0" w:space="0" w:color="auto"/>
            <w:bottom w:val="none" w:sz="0" w:space="0" w:color="auto"/>
            <w:right w:val="none" w:sz="0" w:space="0" w:color="auto"/>
          </w:divBdr>
        </w:div>
        <w:div w:id="451292270">
          <w:marLeft w:val="640"/>
          <w:marRight w:val="0"/>
          <w:marTop w:val="0"/>
          <w:marBottom w:val="0"/>
          <w:divBdr>
            <w:top w:val="none" w:sz="0" w:space="0" w:color="auto"/>
            <w:left w:val="none" w:sz="0" w:space="0" w:color="auto"/>
            <w:bottom w:val="none" w:sz="0" w:space="0" w:color="auto"/>
            <w:right w:val="none" w:sz="0" w:space="0" w:color="auto"/>
          </w:divBdr>
        </w:div>
        <w:div w:id="1482111823">
          <w:marLeft w:val="640"/>
          <w:marRight w:val="0"/>
          <w:marTop w:val="0"/>
          <w:marBottom w:val="0"/>
          <w:divBdr>
            <w:top w:val="none" w:sz="0" w:space="0" w:color="auto"/>
            <w:left w:val="none" w:sz="0" w:space="0" w:color="auto"/>
            <w:bottom w:val="none" w:sz="0" w:space="0" w:color="auto"/>
            <w:right w:val="none" w:sz="0" w:space="0" w:color="auto"/>
          </w:divBdr>
        </w:div>
        <w:div w:id="1182739067">
          <w:marLeft w:val="640"/>
          <w:marRight w:val="0"/>
          <w:marTop w:val="0"/>
          <w:marBottom w:val="0"/>
          <w:divBdr>
            <w:top w:val="none" w:sz="0" w:space="0" w:color="auto"/>
            <w:left w:val="none" w:sz="0" w:space="0" w:color="auto"/>
            <w:bottom w:val="none" w:sz="0" w:space="0" w:color="auto"/>
            <w:right w:val="none" w:sz="0" w:space="0" w:color="auto"/>
          </w:divBdr>
        </w:div>
        <w:div w:id="1379665339">
          <w:marLeft w:val="640"/>
          <w:marRight w:val="0"/>
          <w:marTop w:val="0"/>
          <w:marBottom w:val="0"/>
          <w:divBdr>
            <w:top w:val="none" w:sz="0" w:space="0" w:color="auto"/>
            <w:left w:val="none" w:sz="0" w:space="0" w:color="auto"/>
            <w:bottom w:val="none" w:sz="0" w:space="0" w:color="auto"/>
            <w:right w:val="none" w:sz="0" w:space="0" w:color="auto"/>
          </w:divBdr>
        </w:div>
        <w:div w:id="156649657">
          <w:marLeft w:val="640"/>
          <w:marRight w:val="0"/>
          <w:marTop w:val="0"/>
          <w:marBottom w:val="0"/>
          <w:divBdr>
            <w:top w:val="none" w:sz="0" w:space="0" w:color="auto"/>
            <w:left w:val="none" w:sz="0" w:space="0" w:color="auto"/>
            <w:bottom w:val="none" w:sz="0" w:space="0" w:color="auto"/>
            <w:right w:val="none" w:sz="0" w:space="0" w:color="auto"/>
          </w:divBdr>
        </w:div>
        <w:div w:id="866023923">
          <w:marLeft w:val="640"/>
          <w:marRight w:val="0"/>
          <w:marTop w:val="0"/>
          <w:marBottom w:val="0"/>
          <w:divBdr>
            <w:top w:val="none" w:sz="0" w:space="0" w:color="auto"/>
            <w:left w:val="none" w:sz="0" w:space="0" w:color="auto"/>
            <w:bottom w:val="none" w:sz="0" w:space="0" w:color="auto"/>
            <w:right w:val="none" w:sz="0" w:space="0" w:color="auto"/>
          </w:divBdr>
        </w:div>
        <w:div w:id="298849168">
          <w:marLeft w:val="640"/>
          <w:marRight w:val="0"/>
          <w:marTop w:val="0"/>
          <w:marBottom w:val="0"/>
          <w:divBdr>
            <w:top w:val="none" w:sz="0" w:space="0" w:color="auto"/>
            <w:left w:val="none" w:sz="0" w:space="0" w:color="auto"/>
            <w:bottom w:val="none" w:sz="0" w:space="0" w:color="auto"/>
            <w:right w:val="none" w:sz="0" w:space="0" w:color="auto"/>
          </w:divBdr>
        </w:div>
        <w:div w:id="259065996">
          <w:marLeft w:val="640"/>
          <w:marRight w:val="0"/>
          <w:marTop w:val="0"/>
          <w:marBottom w:val="0"/>
          <w:divBdr>
            <w:top w:val="none" w:sz="0" w:space="0" w:color="auto"/>
            <w:left w:val="none" w:sz="0" w:space="0" w:color="auto"/>
            <w:bottom w:val="none" w:sz="0" w:space="0" w:color="auto"/>
            <w:right w:val="none" w:sz="0" w:space="0" w:color="auto"/>
          </w:divBdr>
        </w:div>
        <w:div w:id="81802582">
          <w:marLeft w:val="640"/>
          <w:marRight w:val="0"/>
          <w:marTop w:val="0"/>
          <w:marBottom w:val="0"/>
          <w:divBdr>
            <w:top w:val="none" w:sz="0" w:space="0" w:color="auto"/>
            <w:left w:val="none" w:sz="0" w:space="0" w:color="auto"/>
            <w:bottom w:val="none" w:sz="0" w:space="0" w:color="auto"/>
            <w:right w:val="none" w:sz="0" w:space="0" w:color="auto"/>
          </w:divBdr>
        </w:div>
        <w:div w:id="1041588338">
          <w:marLeft w:val="640"/>
          <w:marRight w:val="0"/>
          <w:marTop w:val="0"/>
          <w:marBottom w:val="0"/>
          <w:divBdr>
            <w:top w:val="none" w:sz="0" w:space="0" w:color="auto"/>
            <w:left w:val="none" w:sz="0" w:space="0" w:color="auto"/>
            <w:bottom w:val="none" w:sz="0" w:space="0" w:color="auto"/>
            <w:right w:val="none" w:sz="0" w:space="0" w:color="auto"/>
          </w:divBdr>
        </w:div>
        <w:div w:id="1325621037">
          <w:marLeft w:val="640"/>
          <w:marRight w:val="0"/>
          <w:marTop w:val="0"/>
          <w:marBottom w:val="0"/>
          <w:divBdr>
            <w:top w:val="none" w:sz="0" w:space="0" w:color="auto"/>
            <w:left w:val="none" w:sz="0" w:space="0" w:color="auto"/>
            <w:bottom w:val="none" w:sz="0" w:space="0" w:color="auto"/>
            <w:right w:val="none" w:sz="0" w:space="0" w:color="auto"/>
          </w:divBdr>
        </w:div>
        <w:div w:id="606935600">
          <w:marLeft w:val="640"/>
          <w:marRight w:val="0"/>
          <w:marTop w:val="0"/>
          <w:marBottom w:val="0"/>
          <w:divBdr>
            <w:top w:val="none" w:sz="0" w:space="0" w:color="auto"/>
            <w:left w:val="none" w:sz="0" w:space="0" w:color="auto"/>
            <w:bottom w:val="none" w:sz="0" w:space="0" w:color="auto"/>
            <w:right w:val="none" w:sz="0" w:space="0" w:color="auto"/>
          </w:divBdr>
        </w:div>
      </w:divsChild>
    </w:div>
    <w:div w:id="400640066">
      <w:bodyDiv w:val="1"/>
      <w:marLeft w:val="0"/>
      <w:marRight w:val="0"/>
      <w:marTop w:val="0"/>
      <w:marBottom w:val="0"/>
      <w:divBdr>
        <w:top w:val="none" w:sz="0" w:space="0" w:color="auto"/>
        <w:left w:val="none" w:sz="0" w:space="0" w:color="auto"/>
        <w:bottom w:val="none" w:sz="0" w:space="0" w:color="auto"/>
        <w:right w:val="none" w:sz="0" w:space="0" w:color="auto"/>
      </w:divBdr>
      <w:divsChild>
        <w:div w:id="633214220">
          <w:marLeft w:val="640"/>
          <w:marRight w:val="0"/>
          <w:marTop w:val="0"/>
          <w:marBottom w:val="0"/>
          <w:divBdr>
            <w:top w:val="none" w:sz="0" w:space="0" w:color="auto"/>
            <w:left w:val="none" w:sz="0" w:space="0" w:color="auto"/>
            <w:bottom w:val="none" w:sz="0" w:space="0" w:color="auto"/>
            <w:right w:val="none" w:sz="0" w:space="0" w:color="auto"/>
          </w:divBdr>
        </w:div>
        <w:div w:id="1980304828">
          <w:marLeft w:val="640"/>
          <w:marRight w:val="0"/>
          <w:marTop w:val="0"/>
          <w:marBottom w:val="0"/>
          <w:divBdr>
            <w:top w:val="none" w:sz="0" w:space="0" w:color="auto"/>
            <w:left w:val="none" w:sz="0" w:space="0" w:color="auto"/>
            <w:bottom w:val="none" w:sz="0" w:space="0" w:color="auto"/>
            <w:right w:val="none" w:sz="0" w:space="0" w:color="auto"/>
          </w:divBdr>
        </w:div>
        <w:div w:id="232396303">
          <w:marLeft w:val="640"/>
          <w:marRight w:val="0"/>
          <w:marTop w:val="0"/>
          <w:marBottom w:val="0"/>
          <w:divBdr>
            <w:top w:val="none" w:sz="0" w:space="0" w:color="auto"/>
            <w:left w:val="none" w:sz="0" w:space="0" w:color="auto"/>
            <w:bottom w:val="none" w:sz="0" w:space="0" w:color="auto"/>
            <w:right w:val="none" w:sz="0" w:space="0" w:color="auto"/>
          </w:divBdr>
        </w:div>
        <w:div w:id="916474117">
          <w:marLeft w:val="640"/>
          <w:marRight w:val="0"/>
          <w:marTop w:val="0"/>
          <w:marBottom w:val="0"/>
          <w:divBdr>
            <w:top w:val="none" w:sz="0" w:space="0" w:color="auto"/>
            <w:left w:val="none" w:sz="0" w:space="0" w:color="auto"/>
            <w:bottom w:val="none" w:sz="0" w:space="0" w:color="auto"/>
            <w:right w:val="none" w:sz="0" w:space="0" w:color="auto"/>
          </w:divBdr>
        </w:div>
        <w:div w:id="380978322">
          <w:marLeft w:val="640"/>
          <w:marRight w:val="0"/>
          <w:marTop w:val="0"/>
          <w:marBottom w:val="0"/>
          <w:divBdr>
            <w:top w:val="none" w:sz="0" w:space="0" w:color="auto"/>
            <w:left w:val="none" w:sz="0" w:space="0" w:color="auto"/>
            <w:bottom w:val="none" w:sz="0" w:space="0" w:color="auto"/>
            <w:right w:val="none" w:sz="0" w:space="0" w:color="auto"/>
          </w:divBdr>
        </w:div>
        <w:div w:id="1167091056">
          <w:marLeft w:val="640"/>
          <w:marRight w:val="0"/>
          <w:marTop w:val="0"/>
          <w:marBottom w:val="0"/>
          <w:divBdr>
            <w:top w:val="none" w:sz="0" w:space="0" w:color="auto"/>
            <w:left w:val="none" w:sz="0" w:space="0" w:color="auto"/>
            <w:bottom w:val="none" w:sz="0" w:space="0" w:color="auto"/>
            <w:right w:val="none" w:sz="0" w:space="0" w:color="auto"/>
          </w:divBdr>
        </w:div>
        <w:div w:id="475295829">
          <w:marLeft w:val="640"/>
          <w:marRight w:val="0"/>
          <w:marTop w:val="0"/>
          <w:marBottom w:val="0"/>
          <w:divBdr>
            <w:top w:val="none" w:sz="0" w:space="0" w:color="auto"/>
            <w:left w:val="none" w:sz="0" w:space="0" w:color="auto"/>
            <w:bottom w:val="none" w:sz="0" w:space="0" w:color="auto"/>
            <w:right w:val="none" w:sz="0" w:space="0" w:color="auto"/>
          </w:divBdr>
        </w:div>
        <w:div w:id="1406610848">
          <w:marLeft w:val="640"/>
          <w:marRight w:val="0"/>
          <w:marTop w:val="0"/>
          <w:marBottom w:val="0"/>
          <w:divBdr>
            <w:top w:val="none" w:sz="0" w:space="0" w:color="auto"/>
            <w:left w:val="none" w:sz="0" w:space="0" w:color="auto"/>
            <w:bottom w:val="none" w:sz="0" w:space="0" w:color="auto"/>
            <w:right w:val="none" w:sz="0" w:space="0" w:color="auto"/>
          </w:divBdr>
        </w:div>
        <w:div w:id="875391639">
          <w:marLeft w:val="640"/>
          <w:marRight w:val="0"/>
          <w:marTop w:val="0"/>
          <w:marBottom w:val="0"/>
          <w:divBdr>
            <w:top w:val="none" w:sz="0" w:space="0" w:color="auto"/>
            <w:left w:val="none" w:sz="0" w:space="0" w:color="auto"/>
            <w:bottom w:val="none" w:sz="0" w:space="0" w:color="auto"/>
            <w:right w:val="none" w:sz="0" w:space="0" w:color="auto"/>
          </w:divBdr>
        </w:div>
        <w:div w:id="1202396847">
          <w:marLeft w:val="640"/>
          <w:marRight w:val="0"/>
          <w:marTop w:val="0"/>
          <w:marBottom w:val="0"/>
          <w:divBdr>
            <w:top w:val="none" w:sz="0" w:space="0" w:color="auto"/>
            <w:left w:val="none" w:sz="0" w:space="0" w:color="auto"/>
            <w:bottom w:val="none" w:sz="0" w:space="0" w:color="auto"/>
            <w:right w:val="none" w:sz="0" w:space="0" w:color="auto"/>
          </w:divBdr>
        </w:div>
        <w:div w:id="763918603">
          <w:marLeft w:val="640"/>
          <w:marRight w:val="0"/>
          <w:marTop w:val="0"/>
          <w:marBottom w:val="0"/>
          <w:divBdr>
            <w:top w:val="none" w:sz="0" w:space="0" w:color="auto"/>
            <w:left w:val="none" w:sz="0" w:space="0" w:color="auto"/>
            <w:bottom w:val="none" w:sz="0" w:space="0" w:color="auto"/>
            <w:right w:val="none" w:sz="0" w:space="0" w:color="auto"/>
          </w:divBdr>
        </w:div>
        <w:div w:id="1007172549">
          <w:marLeft w:val="640"/>
          <w:marRight w:val="0"/>
          <w:marTop w:val="0"/>
          <w:marBottom w:val="0"/>
          <w:divBdr>
            <w:top w:val="none" w:sz="0" w:space="0" w:color="auto"/>
            <w:left w:val="none" w:sz="0" w:space="0" w:color="auto"/>
            <w:bottom w:val="none" w:sz="0" w:space="0" w:color="auto"/>
            <w:right w:val="none" w:sz="0" w:space="0" w:color="auto"/>
          </w:divBdr>
        </w:div>
        <w:div w:id="1119301242">
          <w:marLeft w:val="640"/>
          <w:marRight w:val="0"/>
          <w:marTop w:val="0"/>
          <w:marBottom w:val="0"/>
          <w:divBdr>
            <w:top w:val="none" w:sz="0" w:space="0" w:color="auto"/>
            <w:left w:val="none" w:sz="0" w:space="0" w:color="auto"/>
            <w:bottom w:val="none" w:sz="0" w:space="0" w:color="auto"/>
            <w:right w:val="none" w:sz="0" w:space="0" w:color="auto"/>
          </w:divBdr>
        </w:div>
        <w:div w:id="847451947">
          <w:marLeft w:val="640"/>
          <w:marRight w:val="0"/>
          <w:marTop w:val="0"/>
          <w:marBottom w:val="0"/>
          <w:divBdr>
            <w:top w:val="none" w:sz="0" w:space="0" w:color="auto"/>
            <w:left w:val="none" w:sz="0" w:space="0" w:color="auto"/>
            <w:bottom w:val="none" w:sz="0" w:space="0" w:color="auto"/>
            <w:right w:val="none" w:sz="0" w:space="0" w:color="auto"/>
          </w:divBdr>
        </w:div>
        <w:div w:id="1169833360">
          <w:marLeft w:val="640"/>
          <w:marRight w:val="0"/>
          <w:marTop w:val="0"/>
          <w:marBottom w:val="0"/>
          <w:divBdr>
            <w:top w:val="none" w:sz="0" w:space="0" w:color="auto"/>
            <w:left w:val="none" w:sz="0" w:space="0" w:color="auto"/>
            <w:bottom w:val="none" w:sz="0" w:space="0" w:color="auto"/>
            <w:right w:val="none" w:sz="0" w:space="0" w:color="auto"/>
          </w:divBdr>
        </w:div>
        <w:div w:id="2057779342">
          <w:marLeft w:val="640"/>
          <w:marRight w:val="0"/>
          <w:marTop w:val="0"/>
          <w:marBottom w:val="0"/>
          <w:divBdr>
            <w:top w:val="none" w:sz="0" w:space="0" w:color="auto"/>
            <w:left w:val="none" w:sz="0" w:space="0" w:color="auto"/>
            <w:bottom w:val="none" w:sz="0" w:space="0" w:color="auto"/>
            <w:right w:val="none" w:sz="0" w:space="0" w:color="auto"/>
          </w:divBdr>
        </w:div>
        <w:div w:id="2113430479">
          <w:marLeft w:val="640"/>
          <w:marRight w:val="0"/>
          <w:marTop w:val="0"/>
          <w:marBottom w:val="0"/>
          <w:divBdr>
            <w:top w:val="none" w:sz="0" w:space="0" w:color="auto"/>
            <w:left w:val="none" w:sz="0" w:space="0" w:color="auto"/>
            <w:bottom w:val="none" w:sz="0" w:space="0" w:color="auto"/>
            <w:right w:val="none" w:sz="0" w:space="0" w:color="auto"/>
          </w:divBdr>
        </w:div>
        <w:div w:id="579100770">
          <w:marLeft w:val="640"/>
          <w:marRight w:val="0"/>
          <w:marTop w:val="0"/>
          <w:marBottom w:val="0"/>
          <w:divBdr>
            <w:top w:val="none" w:sz="0" w:space="0" w:color="auto"/>
            <w:left w:val="none" w:sz="0" w:space="0" w:color="auto"/>
            <w:bottom w:val="none" w:sz="0" w:space="0" w:color="auto"/>
            <w:right w:val="none" w:sz="0" w:space="0" w:color="auto"/>
          </w:divBdr>
        </w:div>
        <w:div w:id="1879200710">
          <w:marLeft w:val="640"/>
          <w:marRight w:val="0"/>
          <w:marTop w:val="0"/>
          <w:marBottom w:val="0"/>
          <w:divBdr>
            <w:top w:val="none" w:sz="0" w:space="0" w:color="auto"/>
            <w:left w:val="none" w:sz="0" w:space="0" w:color="auto"/>
            <w:bottom w:val="none" w:sz="0" w:space="0" w:color="auto"/>
            <w:right w:val="none" w:sz="0" w:space="0" w:color="auto"/>
          </w:divBdr>
        </w:div>
        <w:div w:id="680738238">
          <w:marLeft w:val="640"/>
          <w:marRight w:val="0"/>
          <w:marTop w:val="0"/>
          <w:marBottom w:val="0"/>
          <w:divBdr>
            <w:top w:val="none" w:sz="0" w:space="0" w:color="auto"/>
            <w:left w:val="none" w:sz="0" w:space="0" w:color="auto"/>
            <w:bottom w:val="none" w:sz="0" w:space="0" w:color="auto"/>
            <w:right w:val="none" w:sz="0" w:space="0" w:color="auto"/>
          </w:divBdr>
        </w:div>
        <w:div w:id="234436612">
          <w:marLeft w:val="640"/>
          <w:marRight w:val="0"/>
          <w:marTop w:val="0"/>
          <w:marBottom w:val="0"/>
          <w:divBdr>
            <w:top w:val="none" w:sz="0" w:space="0" w:color="auto"/>
            <w:left w:val="none" w:sz="0" w:space="0" w:color="auto"/>
            <w:bottom w:val="none" w:sz="0" w:space="0" w:color="auto"/>
            <w:right w:val="none" w:sz="0" w:space="0" w:color="auto"/>
          </w:divBdr>
        </w:div>
        <w:div w:id="432625984">
          <w:marLeft w:val="640"/>
          <w:marRight w:val="0"/>
          <w:marTop w:val="0"/>
          <w:marBottom w:val="0"/>
          <w:divBdr>
            <w:top w:val="none" w:sz="0" w:space="0" w:color="auto"/>
            <w:left w:val="none" w:sz="0" w:space="0" w:color="auto"/>
            <w:bottom w:val="none" w:sz="0" w:space="0" w:color="auto"/>
            <w:right w:val="none" w:sz="0" w:space="0" w:color="auto"/>
          </w:divBdr>
        </w:div>
        <w:div w:id="557784301">
          <w:marLeft w:val="640"/>
          <w:marRight w:val="0"/>
          <w:marTop w:val="0"/>
          <w:marBottom w:val="0"/>
          <w:divBdr>
            <w:top w:val="none" w:sz="0" w:space="0" w:color="auto"/>
            <w:left w:val="none" w:sz="0" w:space="0" w:color="auto"/>
            <w:bottom w:val="none" w:sz="0" w:space="0" w:color="auto"/>
            <w:right w:val="none" w:sz="0" w:space="0" w:color="auto"/>
          </w:divBdr>
        </w:div>
        <w:div w:id="1634099763">
          <w:marLeft w:val="640"/>
          <w:marRight w:val="0"/>
          <w:marTop w:val="0"/>
          <w:marBottom w:val="0"/>
          <w:divBdr>
            <w:top w:val="none" w:sz="0" w:space="0" w:color="auto"/>
            <w:left w:val="none" w:sz="0" w:space="0" w:color="auto"/>
            <w:bottom w:val="none" w:sz="0" w:space="0" w:color="auto"/>
            <w:right w:val="none" w:sz="0" w:space="0" w:color="auto"/>
          </w:divBdr>
        </w:div>
        <w:div w:id="47339506">
          <w:marLeft w:val="640"/>
          <w:marRight w:val="0"/>
          <w:marTop w:val="0"/>
          <w:marBottom w:val="0"/>
          <w:divBdr>
            <w:top w:val="none" w:sz="0" w:space="0" w:color="auto"/>
            <w:left w:val="none" w:sz="0" w:space="0" w:color="auto"/>
            <w:bottom w:val="none" w:sz="0" w:space="0" w:color="auto"/>
            <w:right w:val="none" w:sz="0" w:space="0" w:color="auto"/>
          </w:divBdr>
        </w:div>
        <w:div w:id="1708750376">
          <w:marLeft w:val="640"/>
          <w:marRight w:val="0"/>
          <w:marTop w:val="0"/>
          <w:marBottom w:val="0"/>
          <w:divBdr>
            <w:top w:val="none" w:sz="0" w:space="0" w:color="auto"/>
            <w:left w:val="none" w:sz="0" w:space="0" w:color="auto"/>
            <w:bottom w:val="none" w:sz="0" w:space="0" w:color="auto"/>
            <w:right w:val="none" w:sz="0" w:space="0" w:color="auto"/>
          </w:divBdr>
        </w:div>
        <w:div w:id="684286145">
          <w:marLeft w:val="640"/>
          <w:marRight w:val="0"/>
          <w:marTop w:val="0"/>
          <w:marBottom w:val="0"/>
          <w:divBdr>
            <w:top w:val="none" w:sz="0" w:space="0" w:color="auto"/>
            <w:left w:val="none" w:sz="0" w:space="0" w:color="auto"/>
            <w:bottom w:val="none" w:sz="0" w:space="0" w:color="auto"/>
            <w:right w:val="none" w:sz="0" w:space="0" w:color="auto"/>
          </w:divBdr>
        </w:div>
        <w:div w:id="1675378361">
          <w:marLeft w:val="640"/>
          <w:marRight w:val="0"/>
          <w:marTop w:val="0"/>
          <w:marBottom w:val="0"/>
          <w:divBdr>
            <w:top w:val="none" w:sz="0" w:space="0" w:color="auto"/>
            <w:left w:val="none" w:sz="0" w:space="0" w:color="auto"/>
            <w:bottom w:val="none" w:sz="0" w:space="0" w:color="auto"/>
            <w:right w:val="none" w:sz="0" w:space="0" w:color="auto"/>
          </w:divBdr>
        </w:div>
        <w:div w:id="1255044089">
          <w:marLeft w:val="640"/>
          <w:marRight w:val="0"/>
          <w:marTop w:val="0"/>
          <w:marBottom w:val="0"/>
          <w:divBdr>
            <w:top w:val="none" w:sz="0" w:space="0" w:color="auto"/>
            <w:left w:val="none" w:sz="0" w:space="0" w:color="auto"/>
            <w:bottom w:val="none" w:sz="0" w:space="0" w:color="auto"/>
            <w:right w:val="none" w:sz="0" w:space="0" w:color="auto"/>
          </w:divBdr>
        </w:div>
        <w:div w:id="361515164">
          <w:marLeft w:val="640"/>
          <w:marRight w:val="0"/>
          <w:marTop w:val="0"/>
          <w:marBottom w:val="0"/>
          <w:divBdr>
            <w:top w:val="none" w:sz="0" w:space="0" w:color="auto"/>
            <w:left w:val="none" w:sz="0" w:space="0" w:color="auto"/>
            <w:bottom w:val="none" w:sz="0" w:space="0" w:color="auto"/>
            <w:right w:val="none" w:sz="0" w:space="0" w:color="auto"/>
          </w:divBdr>
        </w:div>
        <w:div w:id="1796170575">
          <w:marLeft w:val="640"/>
          <w:marRight w:val="0"/>
          <w:marTop w:val="0"/>
          <w:marBottom w:val="0"/>
          <w:divBdr>
            <w:top w:val="none" w:sz="0" w:space="0" w:color="auto"/>
            <w:left w:val="none" w:sz="0" w:space="0" w:color="auto"/>
            <w:bottom w:val="none" w:sz="0" w:space="0" w:color="auto"/>
            <w:right w:val="none" w:sz="0" w:space="0" w:color="auto"/>
          </w:divBdr>
        </w:div>
        <w:div w:id="1311254498">
          <w:marLeft w:val="640"/>
          <w:marRight w:val="0"/>
          <w:marTop w:val="0"/>
          <w:marBottom w:val="0"/>
          <w:divBdr>
            <w:top w:val="none" w:sz="0" w:space="0" w:color="auto"/>
            <w:left w:val="none" w:sz="0" w:space="0" w:color="auto"/>
            <w:bottom w:val="none" w:sz="0" w:space="0" w:color="auto"/>
            <w:right w:val="none" w:sz="0" w:space="0" w:color="auto"/>
          </w:divBdr>
        </w:div>
        <w:div w:id="1075123791">
          <w:marLeft w:val="640"/>
          <w:marRight w:val="0"/>
          <w:marTop w:val="0"/>
          <w:marBottom w:val="0"/>
          <w:divBdr>
            <w:top w:val="none" w:sz="0" w:space="0" w:color="auto"/>
            <w:left w:val="none" w:sz="0" w:space="0" w:color="auto"/>
            <w:bottom w:val="none" w:sz="0" w:space="0" w:color="auto"/>
            <w:right w:val="none" w:sz="0" w:space="0" w:color="auto"/>
          </w:divBdr>
        </w:div>
        <w:div w:id="1995331240">
          <w:marLeft w:val="640"/>
          <w:marRight w:val="0"/>
          <w:marTop w:val="0"/>
          <w:marBottom w:val="0"/>
          <w:divBdr>
            <w:top w:val="none" w:sz="0" w:space="0" w:color="auto"/>
            <w:left w:val="none" w:sz="0" w:space="0" w:color="auto"/>
            <w:bottom w:val="none" w:sz="0" w:space="0" w:color="auto"/>
            <w:right w:val="none" w:sz="0" w:space="0" w:color="auto"/>
          </w:divBdr>
        </w:div>
        <w:div w:id="751775314">
          <w:marLeft w:val="640"/>
          <w:marRight w:val="0"/>
          <w:marTop w:val="0"/>
          <w:marBottom w:val="0"/>
          <w:divBdr>
            <w:top w:val="none" w:sz="0" w:space="0" w:color="auto"/>
            <w:left w:val="none" w:sz="0" w:space="0" w:color="auto"/>
            <w:bottom w:val="none" w:sz="0" w:space="0" w:color="auto"/>
            <w:right w:val="none" w:sz="0" w:space="0" w:color="auto"/>
          </w:divBdr>
        </w:div>
        <w:div w:id="580218544">
          <w:marLeft w:val="640"/>
          <w:marRight w:val="0"/>
          <w:marTop w:val="0"/>
          <w:marBottom w:val="0"/>
          <w:divBdr>
            <w:top w:val="none" w:sz="0" w:space="0" w:color="auto"/>
            <w:left w:val="none" w:sz="0" w:space="0" w:color="auto"/>
            <w:bottom w:val="none" w:sz="0" w:space="0" w:color="auto"/>
            <w:right w:val="none" w:sz="0" w:space="0" w:color="auto"/>
          </w:divBdr>
        </w:div>
        <w:div w:id="68120800">
          <w:marLeft w:val="640"/>
          <w:marRight w:val="0"/>
          <w:marTop w:val="0"/>
          <w:marBottom w:val="0"/>
          <w:divBdr>
            <w:top w:val="none" w:sz="0" w:space="0" w:color="auto"/>
            <w:left w:val="none" w:sz="0" w:space="0" w:color="auto"/>
            <w:bottom w:val="none" w:sz="0" w:space="0" w:color="auto"/>
            <w:right w:val="none" w:sz="0" w:space="0" w:color="auto"/>
          </w:divBdr>
        </w:div>
        <w:div w:id="1310134303">
          <w:marLeft w:val="640"/>
          <w:marRight w:val="0"/>
          <w:marTop w:val="0"/>
          <w:marBottom w:val="0"/>
          <w:divBdr>
            <w:top w:val="none" w:sz="0" w:space="0" w:color="auto"/>
            <w:left w:val="none" w:sz="0" w:space="0" w:color="auto"/>
            <w:bottom w:val="none" w:sz="0" w:space="0" w:color="auto"/>
            <w:right w:val="none" w:sz="0" w:space="0" w:color="auto"/>
          </w:divBdr>
        </w:div>
        <w:div w:id="349796364">
          <w:marLeft w:val="640"/>
          <w:marRight w:val="0"/>
          <w:marTop w:val="0"/>
          <w:marBottom w:val="0"/>
          <w:divBdr>
            <w:top w:val="none" w:sz="0" w:space="0" w:color="auto"/>
            <w:left w:val="none" w:sz="0" w:space="0" w:color="auto"/>
            <w:bottom w:val="none" w:sz="0" w:space="0" w:color="auto"/>
            <w:right w:val="none" w:sz="0" w:space="0" w:color="auto"/>
          </w:divBdr>
        </w:div>
        <w:div w:id="1330332574">
          <w:marLeft w:val="640"/>
          <w:marRight w:val="0"/>
          <w:marTop w:val="0"/>
          <w:marBottom w:val="0"/>
          <w:divBdr>
            <w:top w:val="none" w:sz="0" w:space="0" w:color="auto"/>
            <w:left w:val="none" w:sz="0" w:space="0" w:color="auto"/>
            <w:bottom w:val="none" w:sz="0" w:space="0" w:color="auto"/>
            <w:right w:val="none" w:sz="0" w:space="0" w:color="auto"/>
          </w:divBdr>
        </w:div>
        <w:div w:id="1383217452">
          <w:marLeft w:val="640"/>
          <w:marRight w:val="0"/>
          <w:marTop w:val="0"/>
          <w:marBottom w:val="0"/>
          <w:divBdr>
            <w:top w:val="none" w:sz="0" w:space="0" w:color="auto"/>
            <w:left w:val="none" w:sz="0" w:space="0" w:color="auto"/>
            <w:bottom w:val="none" w:sz="0" w:space="0" w:color="auto"/>
            <w:right w:val="none" w:sz="0" w:space="0" w:color="auto"/>
          </w:divBdr>
        </w:div>
        <w:div w:id="839470200">
          <w:marLeft w:val="640"/>
          <w:marRight w:val="0"/>
          <w:marTop w:val="0"/>
          <w:marBottom w:val="0"/>
          <w:divBdr>
            <w:top w:val="none" w:sz="0" w:space="0" w:color="auto"/>
            <w:left w:val="none" w:sz="0" w:space="0" w:color="auto"/>
            <w:bottom w:val="none" w:sz="0" w:space="0" w:color="auto"/>
            <w:right w:val="none" w:sz="0" w:space="0" w:color="auto"/>
          </w:divBdr>
        </w:div>
        <w:div w:id="1656494175">
          <w:marLeft w:val="640"/>
          <w:marRight w:val="0"/>
          <w:marTop w:val="0"/>
          <w:marBottom w:val="0"/>
          <w:divBdr>
            <w:top w:val="none" w:sz="0" w:space="0" w:color="auto"/>
            <w:left w:val="none" w:sz="0" w:space="0" w:color="auto"/>
            <w:bottom w:val="none" w:sz="0" w:space="0" w:color="auto"/>
            <w:right w:val="none" w:sz="0" w:space="0" w:color="auto"/>
          </w:divBdr>
        </w:div>
        <w:div w:id="56320441">
          <w:marLeft w:val="640"/>
          <w:marRight w:val="0"/>
          <w:marTop w:val="0"/>
          <w:marBottom w:val="0"/>
          <w:divBdr>
            <w:top w:val="none" w:sz="0" w:space="0" w:color="auto"/>
            <w:left w:val="none" w:sz="0" w:space="0" w:color="auto"/>
            <w:bottom w:val="none" w:sz="0" w:space="0" w:color="auto"/>
            <w:right w:val="none" w:sz="0" w:space="0" w:color="auto"/>
          </w:divBdr>
        </w:div>
        <w:div w:id="623538976">
          <w:marLeft w:val="640"/>
          <w:marRight w:val="0"/>
          <w:marTop w:val="0"/>
          <w:marBottom w:val="0"/>
          <w:divBdr>
            <w:top w:val="none" w:sz="0" w:space="0" w:color="auto"/>
            <w:left w:val="none" w:sz="0" w:space="0" w:color="auto"/>
            <w:bottom w:val="none" w:sz="0" w:space="0" w:color="auto"/>
            <w:right w:val="none" w:sz="0" w:space="0" w:color="auto"/>
          </w:divBdr>
        </w:div>
        <w:div w:id="489951188">
          <w:marLeft w:val="640"/>
          <w:marRight w:val="0"/>
          <w:marTop w:val="0"/>
          <w:marBottom w:val="0"/>
          <w:divBdr>
            <w:top w:val="none" w:sz="0" w:space="0" w:color="auto"/>
            <w:left w:val="none" w:sz="0" w:space="0" w:color="auto"/>
            <w:bottom w:val="none" w:sz="0" w:space="0" w:color="auto"/>
            <w:right w:val="none" w:sz="0" w:space="0" w:color="auto"/>
          </w:divBdr>
        </w:div>
        <w:div w:id="529072871">
          <w:marLeft w:val="640"/>
          <w:marRight w:val="0"/>
          <w:marTop w:val="0"/>
          <w:marBottom w:val="0"/>
          <w:divBdr>
            <w:top w:val="none" w:sz="0" w:space="0" w:color="auto"/>
            <w:left w:val="none" w:sz="0" w:space="0" w:color="auto"/>
            <w:bottom w:val="none" w:sz="0" w:space="0" w:color="auto"/>
            <w:right w:val="none" w:sz="0" w:space="0" w:color="auto"/>
          </w:divBdr>
        </w:div>
        <w:div w:id="61215636">
          <w:marLeft w:val="640"/>
          <w:marRight w:val="0"/>
          <w:marTop w:val="0"/>
          <w:marBottom w:val="0"/>
          <w:divBdr>
            <w:top w:val="none" w:sz="0" w:space="0" w:color="auto"/>
            <w:left w:val="none" w:sz="0" w:space="0" w:color="auto"/>
            <w:bottom w:val="none" w:sz="0" w:space="0" w:color="auto"/>
            <w:right w:val="none" w:sz="0" w:space="0" w:color="auto"/>
          </w:divBdr>
        </w:div>
        <w:div w:id="761418325">
          <w:marLeft w:val="640"/>
          <w:marRight w:val="0"/>
          <w:marTop w:val="0"/>
          <w:marBottom w:val="0"/>
          <w:divBdr>
            <w:top w:val="none" w:sz="0" w:space="0" w:color="auto"/>
            <w:left w:val="none" w:sz="0" w:space="0" w:color="auto"/>
            <w:bottom w:val="none" w:sz="0" w:space="0" w:color="auto"/>
            <w:right w:val="none" w:sz="0" w:space="0" w:color="auto"/>
          </w:divBdr>
        </w:div>
        <w:div w:id="1488475926">
          <w:marLeft w:val="640"/>
          <w:marRight w:val="0"/>
          <w:marTop w:val="0"/>
          <w:marBottom w:val="0"/>
          <w:divBdr>
            <w:top w:val="none" w:sz="0" w:space="0" w:color="auto"/>
            <w:left w:val="none" w:sz="0" w:space="0" w:color="auto"/>
            <w:bottom w:val="none" w:sz="0" w:space="0" w:color="auto"/>
            <w:right w:val="none" w:sz="0" w:space="0" w:color="auto"/>
          </w:divBdr>
        </w:div>
        <w:div w:id="425855893">
          <w:marLeft w:val="640"/>
          <w:marRight w:val="0"/>
          <w:marTop w:val="0"/>
          <w:marBottom w:val="0"/>
          <w:divBdr>
            <w:top w:val="none" w:sz="0" w:space="0" w:color="auto"/>
            <w:left w:val="none" w:sz="0" w:space="0" w:color="auto"/>
            <w:bottom w:val="none" w:sz="0" w:space="0" w:color="auto"/>
            <w:right w:val="none" w:sz="0" w:space="0" w:color="auto"/>
          </w:divBdr>
        </w:div>
        <w:div w:id="1608461616">
          <w:marLeft w:val="640"/>
          <w:marRight w:val="0"/>
          <w:marTop w:val="0"/>
          <w:marBottom w:val="0"/>
          <w:divBdr>
            <w:top w:val="none" w:sz="0" w:space="0" w:color="auto"/>
            <w:left w:val="none" w:sz="0" w:space="0" w:color="auto"/>
            <w:bottom w:val="none" w:sz="0" w:space="0" w:color="auto"/>
            <w:right w:val="none" w:sz="0" w:space="0" w:color="auto"/>
          </w:divBdr>
        </w:div>
        <w:div w:id="1477183541">
          <w:marLeft w:val="640"/>
          <w:marRight w:val="0"/>
          <w:marTop w:val="0"/>
          <w:marBottom w:val="0"/>
          <w:divBdr>
            <w:top w:val="none" w:sz="0" w:space="0" w:color="auto"/>
            <w:left w:val="none" w:sz="0" w:space="0" w:color="auto"/>
            <w:bottom w:val="none" w:sz="0" w:space="0" w:color="auto"/>
            <w:right w:val="none" w:sz="0" w:space="0" w:color="auto"/>
          </w:divBdr>
        </w:div>
        <w:div w:id="1364095927">
          <w:marLeft w:val="640"/>
          <w:marRight w:val="0"/>
          <w:marTop w:val="0"/>
          <w:marBottom w:val="0"/>
          <w:divBdr>
            <w:top w:val="none" w:sz="0" w:space="0" w:color="auto"/>
            <w:left w:val="none" w:sz="0" w:space="0" w:color="auto"/>
            <w:bottom w:val="none" w:sz="0" w:space="0" w:color="auto"/>
            <w:right w:val="none" w:sz="0" w:space="0" w:color="auto"/>
          </w:divBdr>
        </w:div>
        <w:div w:id="516575663">
          <w:marLeft w:val="640"/>
          <w:marRight w:val="0"/>
          <w:marTop w:val="0"/>
          <w:marBottom w:val="0"/>
          <w:divBdr>
            <w:top w:val="none" w:sz="0" w:space="0" w:color="auto"/>
            <w:left w:val="none" w:sz="0" w:space="0" w:color="auto"/>
            <w:bottom w:val="none" w:sz="0" w:space="0" w:color="auto"/>
            <w:right w:val="none" w:sz="0" w:space="0" w:color="auto"/>
          </w:divBdr>
        </w:div>
        <w:div w:id="1560047200">
          <w:marLeft w:val="640"/>
          <w:marRight w:val="0"/>
          <w:marTop w:val="0"/>
          <w:marBottom w:val="0"/>
          <w:divBdr>
            <w:top w:val="none" w:sz="0" w:space="0" w:color="auto"/>
            <w:left w:val="none" w:sz="0" w:space="0" w:color="auto"/>
            <w:bottom w:val="none" w:sz="0" w:space="0" w:color="auto"/>
            <w:right w:val="none" w:sz="0" w:space="0" w:color="auto"/>
          </w:divBdr>
        </w:div>
        <w:div w:id="1026952021">
          <w:marLeft w:val="640"/>
          <w:marRight w:val="0"/>
          <w:marTop w:val="0"/>
          <w:marBottom w:val="0"/>
          <w:divBdr>
            <w:top w:val="none" w:sz="0" w:space="0" w:color="auto"/>
            <w:left w:val="none" w:sz="0" w:space="0" w:color="auto"/>
            <w:bottom w:val="none" w:sz="0" w:space="0" w:color="auto"/>
            <w:right w:val="none" w:sz="0" w:space="0" w:color="auto"/>
          </w:divBdr>
        </w:div>
        <w:div w:id="1236432206">
          <w:marLeft w:val="640"/>
          <w:marRight w:val="0"/>
          <w:marTop w:val="0"/>
          <w:marBottom w:val="0"/>
          <w:divBdr>
            <w:top w:val="none" w:sz="0" w:space="0" w:color="auto"/>
            <w:left w:val="none" w:sz="0" w:space="0" w:color="auto"/>
            <w:bottom w:val="none" w:sz="0" w:space="0" w:color="auto"/>
            <w:right w:val="none" w:sz="0" w:space="0" w:color="auto"/>
          </w:divBdr>
        </w:div>
        <w:div w:id="199242830">
          <w:marLeft w:val="640"/>
          <w:marRight w:val="0"/>
          <w:marTop w:val="0"/>
          <w:marBottom w:val="0"/>
          <w:divBdr>
            <w:top w:val="none" w:sz="0" w:space="0" w:color="auto"/>
            <w:left w:val="none" w:sz="0" w:space="0" w:color="auto"/>
            <w:bottom w:val="none" w:sz="0" w:space="0" w:color="auto"/>
            <w:right w:val="none" w:sz="0" w:space="0" w:color="auto"/>
          </w:divBdr>
        </w:div>
        <w:div w:id="2084133996">
          <w:marLeft w:val="640"/>
          <w:marRight w:val="0"/>
          <w:marTop w:val="0"/>
          <w:marBottom w:val="0"/>
          <w:divBdr>
            <w:top w:val="none" w:sz="0" w:space="0" w:color="auto"/>
            <w:left w:val="none" w:sz="0" w:space="0" w:color="auto"/>
            <w:bottom w:val="none" w:sz="0" w:space="0" w:color="auto"/>
            <w:right w:val="none" w:sz="0" w:space="0" w:color="auto"/>
          </w:divBdr>
        </w:div>
        <w:div w:id="1067612124">
          <w:marLeft w:val="640"/>
          <w:marRight w:val="0"/>
          <w:marTop w:val="0"/>
          <w:marBottom w:val="0"/>
          <w:divBdr>
            <w:top w:val="none" w:sz="0" w:space="0" w:color="auto"/>
            <w:left w:val="none" w:sz="0" w:space="0" w:color="auto"/>
            <w:bottom w:val="none" w:sz="0" w:space="0" w:color="auto"/>
            <w:right w:val="none" w:sz="0" w:space="0" w:color="auto"/>
          </w:divBdr>
        </w:div>
        <w:div w:id="273753406">
          <w:marLeft w:val="640"/>
          <w:marRight w:val="0"/>
          <w:marTop w:val="0"/>
          <w:marBottom w:val="0"/>
          <w:divBdr>
            <w:top w:val="none" w:sz="0" w:space="0" w:color="auto"/>
            <w:left w:val="none" w:sz="0" w:space="0" w:color="auto"/>
            <w:bottom w:val="none" w:sz="0" w:space="0" w:color="auto"/>
            <w:right w:val="none" w:sz="0" w:space="0" w:color="auto"/>
          </w:divBdr>
        </w:div>
        <w:div w:id="397821796">
          <w:marLeft w:val="640"/>
          <w:marRight w:val="0"/>
          <w:marTop w:val="0"/>
          <w:marBottom w:val="0"/>
          <w:divBdr>
            <w:top w:val="none" w:sz="0" w:space="0" w:color="auto"/>
            <w:left w:val="none" w:sz="0" w:space="0" w:color="auto"/>
            <w:bottom w:val="none" w:sz="0" w:space="0" w:color="auto"/>
            <w:right w:val="none" w:sz="0" w:space="0" w:color="auto"/>
          </w:divBdr>
        </w:div>
        <w:div w:id="1057894840">
          <w:marLeft w:val="640"/>
          <w:marRight w:val="0"/>
          <w:marTop w:val="0"/>
          <w:marBottom w:val="0"/>
          <w:divBdr>
            <w:top w:val="none" w:sz="0" w:space="0" w:color="auto"/>
            <w:left w:val="none" w:sz="0" w:space="0" w:color="auto"/>
            <w:bottom w:val="none" w:sz="0" w:space="0" w:color="auto"/>
            <w:right w:val="none" w:sz="0" w:space="0" w:color="auto"/>
          </w:divBdr>
        </w:div>
        <w:div w:id="1760829552">
          <w:marLeft w:val="640"/>
          <w:marRight w:val="0"/>
          <w:marTop w:val="0"/>
          <w:marBottom w:val="0"/>
          <w:divBdr>
            <w:top w:val="none" w:sz="0" w:space="0" w:color="auto"/>
            <w:left w:val="none" w:sz="0" w:space="0" w:color="auto"/>
            <w:bottom w:val="none" w:sz="0" w:space="0" w:color="auto"/>
            <w:right w:val="none" w:sz="0" w:space="0" w:color="auto"/>
          </w:divBdr>
        </w:div>
        <w:div w:id="1905293443">
          <w:marLeft w:val="640"/>
          <w:marRight w:val="0"/>
          <w:marTop w:val="0"/>
          <w:marBottom w:val="0"/>
          <w:divBdr>
            <w:top w:val="none" w:sz="0" w:space="0" w:color="auto"/>
            <w:left w:val="none" w:sz="0" w:space="0" w:color="auto"/>
            <w:bottom w:val="none" w:sz="0" w:space="0" w:color="auto"/>
            <w:right w:val="none" w:sz="0" w:space="0" w:color="auto"/>
          </w:divBdr>
        </w:div>
        <w:div w:id="1809786022">
          <w:marLeft w:val="640"/>
          <w:marRight w:val="0"/>
          <w:marTop w:val="0"/>
          <w:marBottom w:val="0"/>
          <w:divBdr>
            <w:top w:val="none" w:sz="0" w:space="0" w:color="auto"/>
            <w:left w:val="none" w:sz="0" w:space="0" w:color="auto"/>
            <w:bottom w:val="none" w:sz="0" w:space="0" w:color="auto"/>
            <w:right w:val="none" w:sz="0" w:space="0" w:color="auto"/>
          </w:divBdr>
        </w:div>
        <w:div w:id="316760908">
          <w:marLeft w:val="640"/>
          <w:marRight w:val="0"/>
          <w:marTop w:val="0"/>
          <w:marBottom w:val="0"/>
          <w:divBdr>
            <w:top w:val="none" w:sz="0" w:space="0" w:color="auto"/>
            <w:left w:val="none" w:sz="0" w:space="0" w:color="auto"/>
            <w:bottom w:val="none" w:sz="0" w:space="0" w:color="auto"/>
            <w:right w:val="none" w:sz="0" w:space="0" w:color="auto"/>
          </w:divBdr>
        </w:div>
        <w:div w:id="1239486820">
          <w:marLeft w:val="640"/>
          <w:marRight w:val="0"/>
          <w:marTop w:val="0"/>
          <w:marBottom w:val="0"/>
          <w:divBdr>
            <w:top w:val="none" w:sz="0" w:space="0" w:color="auto"/>
            <w:left w:val="none" w:sz="0" w:space="0" w:color="auto"/>
            <w:bottom w:val="none" w:sz="0" w:space="0" w:color="auto"/>
            <w:right w:val="none" w:sz="0" w:space="0" w:color="auto"/>
          </w:divBdr>
        </w:div>
        <w:div w:id="2067608038">
          <w:marLeft w:val="640"/>
          <w:marRight w:val="0"/>
          <w:marTop w:val="0"/>
          <w:marBottom w:val="0"/>
          <w:divBdr>
            <w:top w:val="none" w:sz="0" w:space="0" w:color="auto"/>
            <w:left w:val="none" w:sz="0" w:space="0" w:color="auto"/>
            <w:bottom w:val="none" w:sz="0" w:space="0" w:color="auto"/>
            <w:right w:val="none" w:sz="0" w:space="0" w:color="auto"/>
          </w:divBdr>
        </w:div>
        <w:div w:id="753279807">
          <w:marLeft w:val="640"/>
          <w:marRight w:val="0"/>
          <w:marTop w:val="0"/>
          <w:marBottom w:val="0"/>
          <w:divBdr>
            <w:top w:val="none" w:sz="0" w:space="0" w:color="auto"/>
            <w:left w:val="none" w:sz="0" w:space="0" w:color="auto"/>
            <w:bottom w:val="none" w:sz="0" w:space="0" w:color="auto"/>
            <w:right w:val="none" w:sz="0" w:space="0" w:color="auto"/>
          </w:divBdr>
        </w:div>
        <w:div w:id="479231012">
          <w:marLeft w:val="640"/>
          <w:marRight w:val="0"/>
          <w:marTop w:val="0"/>
          <w:marBottom w:val="0"/>
          <w:divBdr>
            <w:top w:val="none" w:sz="0" w:space="0" w:color="auto"/>
            <w:left w:val="none" w:sz="0" w:space="0" w:color="auto"/>
            <w:bottom w:val="none" w:sz="0" w:space="0" w:color="auto"/>
            <w:right w:val="none" w:sz="0" w:space="0" w:color="auto"/>
          </w:divBdr>
        </w:div>
        <w:div w:id="1274902237">
          <w:marLeft w:val="640"/>
          <w:marRight w:val="0"/>
          <w:marTop w:val="0"/>
          <w:marBottom w:val="0"/>
          <w:divBdr>
            <w:top w:val="none" w:sz="0" w:space="0" w:color="auto"/>
            <w:left w:val="none" w:sz="0" w:space="0" w:color="auto"/>
            <w:bottom w:val="none" w:sz="0" w:space="0" w:color="auto"/>
            <w:right w:val="none" w:sz="0" w:space="0" w:color="auto"/>
          </w:divBdr>
        </w:div>
        <w:div w:id="1615089342">
          <w:marLeft w:val="640"/>
          <w:marRight w:val="0"/>
          <w:marTop w:val="0"/>
          <w:marBottom w:val="0"/>
          <w:divBdr>
            <w:top w:val="none" w:sz="0" w:space="0" w:color="auto"/>
            <w:left w:val="none" w:sz="0" w:space="0" w:color="auto"/>
            <w:bottom w:val="none" w:sz="0" w:space="0" w:color="auto"/>
            <w:right w:val="none" w:sz="0" w:space="0" w:color="auto"/>
          </w:divBdr>
        </w:div>
        <w:div w:id="255984166">
          <w:marLeft w:val="640"/>
          <w:marRight w:val="0"/>
          <w:marTop w:val="0"/>
          <w:marBottom w:val="0"/>
          <w:divBdr>
            <w:top w:val="none" w:sz="0" w:space="0" w:color="auto"/>
            <w:left w:val="none" w:sz="0" w:space="0" w:color="auto"/>
            <w:bottom w:val="none" w:sz="0" w:space="0" w:color="auto"/>
            <w:right w:val="none" w:sz="0" w:space="0" w:color="auto"/>
          </w:divBdr>
        </w:div>
        <w:div w:id="1037969485">
          <w:marLeft w:val="640"/>
          <w:marRight w:val="0"/>
          <w:marTop w:val="0"/>
          <w:marBottom w:val="0"/>
          <w:divBdr>
            <w:top w:val="none" w:sz="0" w:space="0" w:color="auto"/>
            <w:left w:val="none" w:sz="0" w:space="0" w:color="auto"/>
            <w:bottom w:val="none" w:sz="0" w:space="0" w:color="auto"/>
            <w:right w:val="none" w:sz="0" w:space="0" w:color="auto"/>
          </w:divBdr>
        </w:div>
        <w:div w:id="1950775454">
          <w:marLeft w:val="640"/>
          <w:marRight w:val="0"/>
          <w:marTop w:val="0"/>
          <w:marBottom w:val="0"/>
          <w:divBdr>
            <w:top w:val="none" w:sz="0" w:space="0" w:color="auto"/>
            <w:left w:val="none" w:sz="0" w:space="0" w:color="auto"/>
            <w:bottom w:val="none" w:sz="0" w:space="0" w:color="auto"/>
            <w:right w:val="none" w:sz="0" w:space="0" w:color="auto"/>
          </w:divBdr>
        </w:div>
        <w:div w:id="2132819947">
          <w:marLeft w:val="640"/>
          <w:marRight w:val="0"/>
          <w:marTop w:val="0"/>
          <w:marBottom w:val="0"/>
          <w:divBdr>
            <w:top w:val="none" w:sz="0" w:space="0" w:color="auto"/>
            <w:left w:val="none" w:sz="0" w:space="0" w:color="auto"/>
            <w:bottom w:val="none" w:sz="0" w:space="0" w:color="auto"/>
            <w:right w:val="none" w:sz="0" w:space="0" w:color="auto"/>
          </w:divBdr>
        </w:div>
        <w:div w:id="826941205">
          <w:marLeft w:val="640"/>
          <w:marRight w:val="0"/>
          <w:marTop w:val="0"/>
          <w:marBottom w:val="0"/>
          <w:divBdr>
            <w:top w:val="none" w:sz="0" w:space="0" w:color="auto"/>
            <w:left w:val="none" w:sz="0" w:space="0" w:color="auto"/>
            <w:bottom w:val="none" w:sz="0" w:space="0" w:color="auto"/>
            <w:right w:val="none" w:sz="0" w:space="0" w:color="auto"/>
          </w:divBdr>
        </w:div>
        <w:div w:id="1614442229">
          <w:marLeft w:val="640"/>
          <w:marRight w:val="0"/>
          <w:marTop w:val="0"/>
          <w:marBottom w:val="0"/>
          <w:divBdr>
            <w:top w:val="none" w:sz="0" w:space="0" w:color="auto"/>
            <w:left w:val="none" w:sz="0" w:space="0" w:color="auto"/>
            <w:bottom w:val="none" w:sz="0" w:space="0" w:color="auto"/>
            <w:right w:val="none" w:sz="0" w:space="0" w:color="auto"/>
          </w:divBdr>
        </w:div>
        <w:div w:id="933905030">
          <w:marLeft w:val="640"/>
          <w:marRight w:val="0"/>
          <w:marTop w:val="0"/>
          <w:marBottom w:val="0"/>
          <w:divBdr>
            <w:top w:val="none" w:sz="0" w:space="0" w:color="auto"/>
            <w:left w:val="none" w:sz="0" w:space="0" w:color="auto"/>
            <w:bottom w:val="none" w:sz="0" w:space="0" w:color="auto"/>
            <w:right w:val="none" w:sz="0" w:space="0" w:color="auto"/>
          </w:divBdr>
        </w:div>
        <w:div w:id="2052223036">
          <w:marLeft w:val="640"/>
          <w:marRight w:val="0"/>
          <w:marTop w:val="0"/>
          <w:marBottom w:val="0"/>
          <w:divBdr>
            <w:top w:val="none" w:sz="0" w:space="0" w:color="auto"/>
            <w:left w:val="none" w:sz="0" w:space="0" w:color="auto"/>
            <w:bottom w:val="none" w:sz="0" w:space="0" w:color="auto"/>
            <w:right w:val="none" w:sz="0" w:space="0" w:color="auto"/>
          </w:divBdr>
        </w:div>
        <w:div w:id="2043550448">
          <w:marLeft w:val="640"/>
          <w:marRight w:val="0"/>
          <w:marTop w:val="0"/>
          <w:marBottom w:val="0"/>
          <w:divBdr>
            <w:top w:val="none" w:sz="0" w:space="0" w:color="auto"/>
            <w:left w:val="none" w:sz="0" w:space="0" w:color="auto"/>
            <w:bottom w:val="none" w:sz="0" w:space="0" w:color="auto"/>
            <w:right w:val="none" w:sz="0" w:space="0" w:color="auto"/>
          </w:divBdr>
        </w:div>
        <w:div w:id="338628193">
          <w:marLeft w:val="640"/>
          <w:marRight w:val="0"/>
          <w:marTop w:val="0"/>
          <w:marBottom w:val="0"/>
          <w:divBdr>
            <w:top w:val="none" w:sz="0" w:space="0" w:color="auto"/>
            <w:left w:val="none" w:sz="0" w:space="0" w:color="auto"/>
            <w:bottom w:val="none" w:sz="0" w:space="0" w:color="auto"/>
            <w:right w:val="none" w:sz="0" w:space="0" w:color="auto"/>
          </w:divBdr>
        </w:div>
        <w:div w:id="1785493094">
          <w:marLeft w:val="640"/>
          <w:marRight w:val="0"/>
          <w:marTop w:val="0"/>
          <w:marBottom w:val="0"/>
          <w:divBdr>
            <w:top w:val="none" w:sz="0" w:space="0" w:color="auto"/>
            <w:left w:val="none" w:sz="0" w:space="0" w:color="auto"/>
            <w:bottom w:val="none" w:sz="0" w:space="0" w:color="auto"/>
            <w:right w:val="none" w:sz="0" w:space="0" w:color="auto"/>
          </w:divBdr>
        </w:div>
        <w:div w:id="1187213250">
          <w:marLeft w:val="640"/>
          <w:marRight w:val="0"/>
          <w:marTop w:val="0"/>
          <w:marBottom w:val="0"/>
          <w:divBdr>
            <w:top w:val="none" w:sz="0" w:space="0" w:color="auto"/>
            <w:left w:val="none" w:sz="0" w:space="0" w:color="auto"/>
            <w:bottom w:val="none" w:sz="0" w:space="0" w:color="auto"/>
            <w:right w:val="none" w:sz="0" w:space="0" w:color="auto"/>
          </w:divBdr>
        </w:div>
        <w:div w:id="1994135128">
          <w:marLeft w:val="640"/>
          <w:marRight w:val="0"/>
          <w:marTop w:val="0"/>
          <w:marBottom w:val="0"/>
          <w:divBdr>
            <w:top w:val="none" w:sz="0" w:space="0" w:color="auto"/>
            <w:left w:val="none" w:sz="0" w:space="0" w:color="auto"/>
            <w:bottom w:val="none" w:sz="0" w:space="0" w:color="auto"/>
            <w:right w:val="none" w:sz="0" w:space="0" w:color="auto"/>
          </w:divBdr>
        </w:div>
        <w:div w:id="2127193051">
          <w:marLeft w:val="640"/>
          <w:marRight w:val="0"/>
          <w:marTop w:val="0"/>
          <w:marBottom w:val="0"/>
          <w:divBdr>
            <w:top w:val="none" w:sz="0" w:space="0" w:color="auto"/>
            <w:left w:val="none" w:sz="0" w:space="0" w:color="auto"/>
            <w:bottom w:val="none" w:sz="0" w:space="0" w:color="auto"/>
            <w:right w:val="none" w:sz="0" w:space="0" w:color="auto"/>
          </w:divBdr>
        </w:div>
        <w:div w:id="1465586693">
          <w:marLeft w:val="640"/>
          <w:marRight w:val="0"/>
          <w:marTop w:val="0"/>
          <w:marBottom w:val="0"/>
          <w:divBdr>
            <w:top w:val="none" w:sz="0" w:space="0" w:color="auto"/>
            <w:left w:val="none" w:sz="0" w:space="0" w:color="auto"/>
            <w:bottom w:val="none" w:sz="0" w:space="0" w:color="auto"/>
            <w:right w:val="none" w:sz="0" w:space="0" w:color="auto"/>
          </w:divBdr>
        </w:div>
        <w:div w:id="1142886602">
          <w:marLeft w:val="640"/>
          <w:marRight w:val="0"/>
          <w:marTop w:val="0"/>
          <w:marBottom w:val="0"/>
          <w:divBdr>
            <w:top w:val="none" w:sz="0" w:space="0" w:color="auto"/>
            <w:left w:val="none" w:sz="0" w:space="0" w:color="auto"/>
            <w:bottom w:val="none" w:sz="0" w:space="0" w:color="auto"/>
            <w:right w:val="none" w:sz="0" w:space="0" w:color="auto"/>
          </w:divBdr>
        </w:div>
        <w:div w:id="1464998794">
          <w:marLeft w:val="640"/>
          <w:marRight w:val="0"/>
          <w:marTop w:val="0"/>
          <w:marBottom w:val="0"/>
          <w:divBdr>
            <w:top w:val="none" w:sz="0" w:space="0" w:color="auto"/>
            <w:left w:val="none" w:sz="0" w:space="0" w:color="auto"/>
            <w:bottom w:val="none" w:sz="0" w:space="0" w:color="auto"/>
            <w:right w:val="none" w:sz="0" w:space="0" w:color="auto"/>
          </w:divBdr>
        </w:div>
        <w:div w:id="1299917077">
          <w:marLeft w:val="640"/>
          <w:marRight w:val="0"/>
          <w:marTop w:val="0"/>
          <w:marBottom w:val="0"/>
          <w:divBdr>
            <w:top w:val="none" w:sz="0" w:space="0" w:color="auto"/>
            <w:left w:val="none" w:sz="0" w:space="0" w:color="auto"/>
            <w:bottom w:val="none" w:sz="0" w:space="0" w:color="auto"/>
            <w:right w:val="none" w:sz="0" w:space="0" w:color="auto"/>
          </w:divBdr>
        </w:div>
        <w:div w:id="1995333249">
          <w:marLeft w:val="640"/>
          <w:marRight w:val="0"/>
          <w:marTop w:val="0"/>
          <w:marBottom w:val="0"/>
          <w:divBdr>
            <w:top w:val="none" w:sz="0" w:space="0" w:color="auto"/>
            <w:left w:val="none" w:sz="0" w:space="0" w:color="auto"/>
            <w:bottom w:val="none" w:sz="0" w:space="0" w:color="auto"/>
            <w:right w:val="none" w:sz="0" w:space="0" w:color="auto"/>
          </w:divBdr>
        </w:div>
        <w:div w:id="457800924">
          <w:marLeft w:val="640"/>
          <w:marRight w:val="0"/>
          <w:marTop w:val="0"/>
          <w:marBottom w:val="0"/>
          <w:divBdr>
            <w:top w:val="none" w:sz="0" w:space="0" w:color="auto"/>
            <w:left w:val="none" w:sz="0" w:space="0" w:color="auto"/>
            <w:bottom w:val="none" w:sz="0" w:space="0" w:color="auto"/>
            <w:right w:val="none" w:sz="0" w:space="0" w:color="auto"/>
          </w:divBdr>
        </w:div>
        <w:div w:id="1180582161">
          <w:marLeft w:val="640"/>
          <w:marRight w:val="0"/>
          <w:marTop w:val="0"/>
          <w:marBottom w:val="0"/>
          <w:divBdr>
            <w:top w:val="none" w:sz="0" w:space="0" w:color="auto"/>
            <w:left w:val="none" w:sz="0" w:space="0" w:color="auto"/>
            <w:bottom w:val="none" w:sz="0" w:space="0" w:color="auto"/>
            <w:right w:val="none" w:sz="0" w:space="0" w:color="auto"/>
          </w:divBdr>
        </w:div>
        <w:div w:id="1217549441">
          <w:marLeft w:val="640"/>
          <w:marRight w:val="0"/>
          <w:marTop w:val="0"/>
          <w:marBottom w:val="0"/>
          <w:divBdr>
            <w:top w:val="none" w:sz="0" w:space="0" w:color="auto"/>
            <w:left w:val="none" w:sz="0" w:space="0" w:color="auto"/>
            <w:bottom w:val="none" w:sz="0" w:space="0" w:color="auto"/>
            <w:right w:val="none" w:sz="0" w:space="0" w:color="auto"/>
          </w:divBdr>
        </w:div>
        <w:div w:id="821198462">
          <w:marLeft w:val="640"/>
          <w:marRight w:val="0"/>
          <w:marTop w:val="0"/>
          <w:marBottom w:val="0"/>
          <w:divBdr>
            <w:top w:val="none" w:sz="0" w:space="0" w:color="auto"/>
            <w:left w:val="none" w:sz="0" w:space="0" w:color="auto"/>
            <w:bottom w:val="none" w:sz="0" w:space="0" w:color="auto"/>
            <w:right w:val="none" w:sz="0" w:space="0" w:color="auto"/>
          </w:divBdr>
        </w:div>
        <w:div w:id="675956869">
          <w:marLeft w:val="640"/>
          <w:marRight w:val="0"/>
          <w:marTop w:val="0"/>
          <w:marBottom w:val="0"/>
          <w:divBdr>
            <w:top w:val="none" w:sz="0" w:space="0" w:color="auto"/>
            <w:left w:val="none" w:sz="0" w:space="0" w:color="auto"/>
            <w:bottom w:val="none" w:sz="0" w:space="0" w:color="auto"/>
            <w:right w:val="none" w:sz="0" w:space="0" w:color="auto"/>
          </w:divBdr>
        </w:div>
        <w:div w:id="1125124495">
          <w:marLeft w:val="640"/>
          <w:marRight w:val="0"/>
          <w:marTop w:val="0"/>
          <w:marBottom w:val="0"/>
          <w:divBdr>
            <w:top w:val="none" w:sz="0" w:space="0" w:color="auto"/>
            <w:left w:val="none" w:sz="0" w:space="0" w:color="auto"/>
            <w:bottom w:val="none" w:sz="0" w:space="0" w:color="auto"/>
            <w:right w:val="none" w:sz="0" w:space="0" w:color="auto"/>
          </w:divBdr>
        </w:div>
        <w:div w:id="489715292">
          <w:marLeft w:val="640"/>
          <w:marRight w:val="0"/>
          <w:marTop w:val="0"/>
          <w:marBottom w:val="0"/>
          <w:divBdr>
            <w:top w:val="none" w:sz="0" w:space="0" w:color="auto"/>
            <w:left w:val="none" w:sz="0" w:space="0" w:color="auto"/>
            <w:bottom w:val="none" w:sz="0" w:space="0" w:color="auto"/>
            <w:right w:val="none" w:sz="0" w:space="0" w:color="auto"/>
          </w:divBdr>
        </w:div>
        <w:div w:id="779027977">
          <w:marLeft w:val="640"/>
          <w:marRight w:val="0"/>
          <w:marTop w:val="0"/>
          <w:marBottom w:val="0"/>
          <w:divBdr>
            <w:top w:val="none" w:sz="0" w:space="0" w:color="auto"/>
            <w:left w:val="none" w:sz="0" w:space="0" w:color="auto"/>
            <w:bottom w:val="none" w:sz="0" w:space="0" w:color="auto"/>
            <w:right w:val="none" w:sz="0" w:space="0" w:color="auto"/>
          </w:divBdr>
        </w:div>
        <w:div w:id="58409393">
          <w:marLeft w:val="640"/>
          <w:marRight w:val="0"/>
          <w:marTop w:val="0"/>
          <w:marBottom w:val="0"/>
          <w:divBdr>
            <w:top w:val="none" w:sz="0" w:space="0" w:color="auto"/>
            <w:left w:val="none" w:sz="0" w:space="0" w:color="auto"/>
            <w:bottom w:val="none" w:sz="0" w:space="0" w:color="auto"/>
            <w:right w:val="none" w:sz="0" w:space="0" w:color="auto"/>
          </w:divBdr>
        </w:div>
        <w:div w:id="1394768143">
          <w:marLeft w:val="640"/>
          <w:marRight w:val="0"/>
          <w:marTop w:val="0"/>
          <w:marBottom w:val="0"/>
          <w:divBdr>
            <w:top w:val="none" w:sz="0" w:space="0" w:color="auto"/>
            <w:left w:val="none" w:sz="0" w:space="0" w:color="auto"/>
            <w:bottom w:val="none" w:sz="0" w:space="0" w:color="auto"/>
            <w:right w:val="none" w:sz="0" w:space="0" w:color="auto"/>
          </w:divBdr>
        </w:div>
        <w:div w:id="1031303031">
          <w:marLeft w:val="640"/>
          <w:marRight w:val="0"/>
          <w:marTop w:val="0"/>
          <w:marBottom w:val="0"/>
          <w:divBdr>
            <w:top w:val="none" w:sz="0" w:space="0" w:color="auto"/>
            <w:left w:val="none" w:sz="0" w:space="0" w:color="auto"/>
            <w:bottom w:val="none" w:sz="0" w:space="0" w:color="auto"/>
            <w:right w:val="none" w:sz="0" w:space="0" w:color="auto"/>
          </w:divBdr>
        </w:div>
        <w:div w:id="446581149">
          <w:marLeft w:val="640"/>
          <w:marRight w:val="0"/>
          <w:marTop w:val="0"/>
          <w:marBottom w:val="0"/>
          <w:divBdr>
            <w:top w:val="none" w:sz="0" w:space="0" w:color="auto"/>
            <w:left w:val="none" w:sz="0" w:space="0" w:color="auto"/>
            <w:bottom w:val="none" w:sz="0" w:space="0" w:color="auto"/>
            <w:right w:val="none" w:sz="0" w:space="0" w:color="auto"/>
          </w:divBdr>
        </w:div>
        <w:div w:id="1738480738">
          <w:marLeft w:val="640"/>
          <w:marRight w:val="0"/>
          <w:marTop w:val="0"/>
          <w:marBottom w:val="0"/>
          <w:divBdr>
            <w:top w:val="none" w:sz="0" w:space="0" w:color="auto"/>
            <w:left w:val="none" w:sz="0" w:space="0" w:color="auto"/>
            <w:bottom w:val="none" w:sz="0" w:space="0" w:color="auto"/>
            <w:right w:val="none" w:sz="0" w:space="0" w:color="auto"/>
          </w:divBdr>
        </w:div>
      </w:divsChild>
    </w:div>
    <w:div w:id="400980859">
      <w:bodyDiv w:val="1"/>
      <w:marLeft w:val="0"/>
      <w:marRight w:val="0"/>
      <w:marTop w:val="0"/>
      <w:marBottom w:val="0"/>
      <w:divBdr>
        <w:top w:val="none" w:sz="0" w:space="0" w:color="auto"/>
        <w:left w:val="none" w:sz="0" w:space="0" w:color="auto"/>
        <w:bottom w:val="none" w:sz="0" w:space="0" w:color="auto"/>
        <w:right w:val="none" w:sz="0" w:space="0" w:color="auto"/>
      </w:divBdr>
      <w:divsChild>
        <w:div w:id="142547808">
          <w:marLeft w:val="640"/>
          <w:marRight w:val="0"/>
          <w:marTop w:val="0"/>
          <w:marBottom w:val="0"/>
          <w:divBdr>
            <w:top w:val="none" w:sz="0" w:space="0" w:color="auto"/>
            <w:left w:val="none" w:sz="0" w:space="0" w:color="auto"/>
            <w:bottom w:val="none" w:sz="0" w:space="0" w:color="auto"/>
            <w:right w:val="none" w:sz="0" w:space="0" w:color="auto"/>
          </w:divBdr>
        </w:div>
        <w:div w:id="1826047285">
          <w:marLeft w:val="640"/>
          <w:marRight w:val="0"/>
          <w:marTop w:val="0"/>
          <w:marBottom w:val="0"/>
          <w:divBdr>
            <w:top w:val="none" w:sz="0" w:space="0" w:color="auto"/>
            <w:left w:val="none" w:sz="0" w:space="0" w:color="auto"/>
            <w:bottom w:val="none" w:sz="0" w:space="0" w:color="auto"/>
            <w:right w:val="none" w:sz="0" w:space="0" w:color="auto"/>
          </w:divBdr>
        </w:div>
        <w:div w:id="1158619664">
          <w:marLeft w:val="640"/>
          <w:marRight w:val="0"/>
          <w:marTop w:val="0"/>
          <w:marBottom w:val="0"/>
          <w:divBdr>
            <w:top w:val="none" w:sz="0" w:space="0" w:color="auto"/>
            <w:left w:val="none" w:sz="0" w:space="0" w:color="auto"/>
            <w:bottom w:val="none" w:sz="0" w:space="0" w:color="auto"/>
            <w:right w:val="none" w:sz="0" w:space="0" w:color="auto"/>
          </w:divBdr>
        </w:div>
        <w:div w:id="1932396048">
          <w:marLeft w:val="640"/>
          <w:marRight w:val="0"/>
          <w:marTop w:val="0"/>
          <w:marBottom w:val="0"/>
          <w:divBdr>
            <w:top w:val="none" w:sz="0" w:space="0" w:color="auto"/>
            <w:left w:val="none" w:sz="0" w:space="0" w:color="auto"/>
            <w:bottom w:val="none" w:sz="0" w:space="0" w:color="auto"/>
            <w:right w:val="none" w:sz="0" w:space="0" w:color="auto"/>
          </w:divBdr>
        </w:div>
        <w:div w:id="1864398228">
          <w:marLeft w:val="640"/>
          <w:marRight w:val="0"/>
          <w:marTop w:val="0"/>
          <w:marBottom w:val="0"/>
          <w:divBdr>
            <w:top w:val="none" w:sz="0" w:space="0" w:color="auto"/>
            <w:left w:val="none" w:sz="0" w:space="0" w:color="auto"/>
            <w:bottom w:val="none" w:sz="0" w:space="0" w:color="auto"/>
            <w:right w:val="none" w:sz="0" w:space="0" w:color="auto"/>
          </w:divBdr>
        </w:div>
        <w:div w:id="1163815474">
          <w:marLeft w:val="640"/>
          <w:marRight w:val="0"/>
          <w:marTop w:val="0"/>
          <w:marBottom w:val="0"/>
          <w:divBdr>
            <w:top w:val="none" w:sz="0" w:space="0" w:color="auto"/>
            <w:left w:val="none" w:sz="0" w:space="0" w:color="auto"/>
            <w:bottom w:val="none" w:sz="0" w:space="0" w:color="auto"/>
            <w:right w:val="none" w:sz="0" w:space="0" w:color="auto"/>
          </w:divBdr>
        </w:div>
        <w:div w:id="550192642">
          <w:marLeft w:val="640"/>
          <w:marRight w:val="0"/>
          <w:marTop w:val="0"/>
          <w:marBottom w:val="0"/>
          <w:divBdr>
            <w:top w:val="none" w:sz="0" w:space="0" w:color="auto"/>
            <w:left w:val="none" w:sz="0" w:space="0" w:color="auto"/>
            <w:bottom w:val="none" w:sz="0" w:space="0" w:color="auto"/>
            <w:right w:val="none" w:sz="0" w:space="0" w:color="auto"/>
          </w:divBdr>
        </w:div>
        <w:div w:id="793407325">
          <w:marLeft w:val="640"/>
          <w:marRight w:val="0"/>
          <w:marTop w:val="0"/>
          <w:marBottom w:val="0"/>
          <w:divBdr>
            <w:top w:val="none" w:sz="0" w:space="0" w:color="auto"/>
            <w:left w:val="none" w:sz="0" w:space="0" w:color="auto"/>
            <w:bottom w:val="none" w:sz="0" w:space="0" w:color="auto"/>
            <w:right w:val="none" w:sz="0" w:space="0" w:color="auto"/>
          </w:divBdr>
        </w:div>
        <w:div w:id="1792896334">
          <w:marLeft w:val="640"/>
          <w:marRight w:val="0"/>
          <w:marTop w:val="0"/>
          <w:marBottom w:val="0"/>
          <w:divBdr>
            <w:top w:val="none" w:sz="0" w:space="0" w:color="auto"/>
            <w:left w:val="none" w:sz="0" w:space="0" w:color="auto"/>
            <w:bottom w:val="none" w:sz="0" w:space="0" w:color="auto"/>
            <w:right w:val="none" w:sz="0" w:space="0" w:color="auto"/>
          </w:divBdr>
        </w:div>
        <w:div w:id="196549119">
          <w:marLeft w:val="640"/>
          <w:marRight w:val="0"/>
          <w:marTop w:val="0"/>
          <w:marBottom w:val="0"/>
          <w:divBdr>
            <w:top w:val="none" w:sz="0" w:space="0" w:color="auto"/>
            <w:left w:val="none" w:sz="0" w:space="0" w:color="auto"/>
            <w:bottom w:val="none" w:sz="0" w:space="0" w:color="auto"/>
            <w:right w:val="none" w:sz="0" w:space="0" w:color="auto"/>
          </w:divBdr>
        </w:div>
        <w:div w:id="1101292866">
          <w:marLeft w:val="640"/>
          <w:marRight w:val="0"/>
          <w:marTop w:val="0"/>
          <w:marBottom w:val="0"/>
          <w:divBdr>
            <w:top w:val="none" w:sz="0" w:space="0" w:color="auto"/>
            <w:left w:val="none" w:sz="0" w:space="0" w:color="auto"/>
            <w:bottom w:val="none" w:sz="0" w:space="0" w:color="auto"/>
            <w:right w:val="none" w:sz="0" w:space="0" w:color="auto"/>
          </w:divBdr>
        </w:div>
        <w:div w:id="1486894000">
          <w:marLeft w:val="640"/>
          <w:marRight w:val="0"/>
          <w:marTop w:val="0"/>
          <w:marBottom w:val="0"/>
          <w:divBdr>
            <w:top w:val="none" w:sz="0" w:space="0" w:color="auto"/>
            <w:left w:val="none" w:sz="0" w:space="0" w:color="auto"/>
            <w:bottom w:val="none" w:sz="0" w:space="0" w:color="auto"/>
            <w:right w:val="none" w:sz="0" w:space="0" w:color="auto"/>
          </w:divBdr>
        </w:div>
        <w:div w:id="1207528138">
          <w:marLeft w:val="640"/>
          <w:marRight w:val="0"/>
          <w:marTop w:val="0"/>
          <w:marBottom w:val="0"/>
          <w:divBdr>
            <w:top w:val="none" w:sz="0" w:space="0" w:color="auto"/>
            <w:left w:val="none" w:sz="0" w:space="0" w:color="auto"/>
            <w:bottom w:val="none" w:sz="0" w:space="0" w:color="auto"/>
            <w:right w:val="none" w:sz="0" w:space="0" w:color="auto"/>
          </w:divBdr>
        </w:div>
        <w:div w:id="1004670188">
          <w:marLeft w:val="640"/>
          <w:marRight w:val="0"/>
          <w:marTop w:val="0"/>
          <w:marBottom w:val="0"/>
          <w:divBdr>
            <w:top w:val="none" w:sz="0" w:space="0" w:color="auto"/>
            <w:left w:val="none" w:sz="0" w:space="0" w:color="auto"/>
            <w:bottom w:val="none" w:sz="0" w:space="0" w:color="auto"/>
            <w:right w:val="none" w:sz="0" w:space="0" w:color="auto"/>
          </w:divBdr>
        </w:div>
        <w:div w:id="1234437600">
          <w:marLeft w:val="640"/>
          <w:marRight w:val="0"/>
          <w:marTop w:val="0"/>
          <w:marBottom w:val="0"/>
          <w:divBdr>
            <w:top w:val="none" w:sz="0" w:space="0" w:color="auto"/>
            <w:left w:val="none" w:sz="0" w:space="0" w:color="auto"/>
            <w:bottom w:val="none" w:sz="0" w:space="0" w:color="auto"/>
            <w:right w:val="none" w:sz="0" w:space="0" w:color="auto"/>
          </w:divBdr>
        </w:div>
        <w:div w:id="1572807150">
          <w:marLeft w:val="640"/>
          <w:marRight w:val="0"/>
          <w:marTop w:val="0"/>
          <w:marBottom w:val="0"/>
          <w:divBdr>
            <w:top w:val="none" w:sz="0" w:space="0" w:color="auto"/>
            <w:left w:val="none" w:sz="0" w:space="0" w:color="auto"/>
            <w:bottom w:val="none" w:sz="0" w:space="0" w:color="auto"/>
            <w:right w:val="none" w:sz="0" w:space="0" w:color="auto"/>
          </w:divBdr>
        </w:div>
        <w:div w:id="1419248415">
          <w:marLeft w:val="640"/>
          <w:marRight w:val="0"/>
          <w:marTop w:val="0"/>
          <w:marBottom w:val="0"/>
          <w:divBdr>
            <w:top w:val="none" w:sz="0" w:space="0" w:color="auto"/>
            <w:left w:val="none" w:sz="0" w:space="0" w:color="auto"/>
            <w:bottom w:val="none" w:sz="0" w:space="0" w:color="auto"/>
            <w:right w:val="none" w:sz="0" w:space="0" w:color="auto"/>
          </w:divBdr>
        </w:div>
        <w:div w:id="267545436">
          <w:marLeft w:val="640"/>
          <w:marRight w:val="0"/>
          <w:marTop w:val="0"/>
          <w:marBottom w:val="0"/>
          <w:divBdr>
            <w:top w:val="none" w:sz="0" w:space="0" w:color="auto"/>
            <w:left w:val="none" w:sz="0" w:space="0" w:color="auto"/>
            <w:bottom w:val="none" w:sz="0" w:space="0" w:color="auto"/>
            <w:right w:val="none" w:sz="0" w:space="0" w:color="auto"/>
          </w:divBdr>
        </w:div>
        <w:div w:id="1718510874">
          <w:marLeft w:val="640"/>
          <w:marRight w:val="0"/>
          <w:marTop w:val="0"/>
          <w:marBottom w:val="0"/>
          <w:divBdr>
            <w:top w:val="none" w:sz="0" w:space="0" w:color="auto"/>
            <w:left w:val="none" w:sz="0" w:space="0" w:color="auto"/>
            <w:bottom w:val="none" w:sz="0" w:space="0" w:color="auto"/>
            <w:right w:val="none" w:sz="0" w:space="0" w:color="auto"/>
          </w:divBdr>
        </w:div>
        <w:div w:id="1964001466">
          <w:marLeft w:val="640"/>
          <w:marRight w:val="0"/>
          <w:marTop w:val="0"/>
          <w:marBottom w:val="0"/>
          <w:divBdr>
            <w:top w:val="none" w:sz="0" w:space="0" w:color="auto"/>
            <w:left w:val="none" w:sz="0" w:space="0" w:color="auto"/>
            <w:bottom w:val="none" w:sz="0" w:space="0" w:color="auto"/>
            <w:right w:val="none" w:sz="0" w:space="0" w:color="auto"/>
          </w:divBdr>
        </w:div>
        <w:div w:id="1097943844">
          <w:marLeft w:val="640"/>
          <w:marRight w:val="0"/>
          <w:marTop w:val="0"/>
          <w:marBottom w:val="0"/>
          <w:divBdr>
            <w:top w:val="none" w:sz="0" w:space="0" w:color="auto"/>
            <w:left w:val="none" w:sz="0" w:space="0" w:color="auto"/>
            <w:bottom w:val="none" w:sz="0" w:space="0" w:color="auto"/>
            <w:right w:val="none" w:sz="0" w:space="0" w:color="auto"/>
          </w:divBdr>
        </w:div>
        <w:div w:id="1514566404">
          <w:marLeft w:val="640"/>
          <w:marRight w:val="0"/>
          <w:marTop w:val="0"/>
          <w:marBottom w:val="0"/>
          <w:divBdr>
            <w:top w:val="none" w:sz="0" w:space="0" w:color="auto"/>
            <w:left w:val="none" w:sz="0" w:space="0" w:color="auto"/>
            <w:bottom w:val="none" w:sz="0" w:space="0" w:color="auto"/>
            <w:right w:val="none" w:sz="0" w:space="0" w:color="auto"/>
          </w:divBdr>
        </w:div>
        <w:div w:id="898781520">
          <w:marLeft w:val="640"/>
          <w:marRight w:val="0"/>
          <w:marTop w:val="0"/>
          <w:marBottom w:val="0"/>
          <w:divBdr>
            <w:top w:val="none" w:sz="0" w:space="0" w:color="auto"/>
            <w:left w:val="none" w:sz="0" w:space="0" w:color="auto"/>
            <w:bottom w:val="none" w:sz="0" w:space="0" w:color="auto"/>
            <w:right w:val="none" w:sz="0" w:space="0" w:color="auto"/>
          </w:divBdr>
        </w:div>
        <w:div w:id="1024018723">
          <w:marLeft w:val="640"/>
          <w:marRight w:val="0"/>
          <w:marTop w:val="0"/>
          <w:marBottom w:val="0"/>
          <w:divBdr>
            <w:top w:val="none" w:sz="0" w:space="0" w:color="auto"/>
            <w:left w:val="none" w:sz="0" w:space="0" w:color="auto"/>
            <w:bottom w:val="none" w:sz="0" w:space="0" w:color="auto"/>
            <w:right w:val="none" w:sz="0" w:space="0" w:color="auto"/>
          </w:divBdr>
        </w:div>
        <w:div w:id="1243298314">
          <w:marLeft w:val="640"/>
          <w:marRight w:val="0"/>
          <w:marTop w:val="0"/>
          <w:marBottom w:val="0"/>
          <w:divBdr>
            <w:top w:val="none" w:sz="0" w:space="0" w:color="auto"/>
            <w:left w:val="none" w:sz="0" w:space="0" w:color="auto"/>
            <w:bottom w:val="none" w:sz="0" w:space="0" w:color="auto"/>
            <w:right w:val="none" w:sz="0" w:space="0" w:color="auto"/>
          </w:divBdr>
        </w:div>
        <w:div w:id="2084059100">
          <w:marLeft w:val="640"/>
          <w:marRight w:val="0"/>
          <w:marTop w:val="0"/>
          <w:marBottom w:val="0"/>
          <w:divBdr>
            <w:top w:val="none" w:sz="0" w:space="0" w:color="auto"/>
            <w:left w:val="none" w:sz="0" w:space="0" w:color="auto"/>
            <w:bottom w:val="none" w:sz="0" w:space="0" w:color="auto"/>
            <w:right w:val="none" w:sz="0" w:space="0" w:color="auto"/>
          </w:divBdr>
        </w:div>
        <w:div w:id="1592932708">
          <w:marLeft w:val="640"/>
          <w:marRight w:val="0"/>
          <w:marTop w:val="0"/>
          <w:marBottom w:val="0"/>
          <w:divBdr>
            <w:top w:val="none" w:sz="0" w:space="0" w:color="auto"/>
            <w:left w:val="none" w:sz="0" w:space="0" w:color="auto"/>
            <w:bottom w:val="none" w:sz="0" w:space="0" w:color="auto"/>
            <w:right w:val="none" w:sz="0" w:space="0" w:color="auto"/>
          </w:divBdr>
        </w:div>
        <w:div w:id="1643999082">
          <w:marLeft w:val="640"/>
          <w:marRight w:val="0"/>
          <w:marTop w:val="0"/>
          <w:marBottom w:val="0"/>
          <w:divBdr>
            <w:top w:val="none" w:sz="0" w:space="0" w:color="auto"/>
            <w:left w:val="none" w:sz="0" w:space="0" w:color="auto"/>
            <w:bottom w:val="none" w:sz="0" w:space="0" w:color="auto"/>
            <w:right w:val="none" w:sz="0" w:space="0" w:color="auto"/>
          </w:divBdr>
        </w:div>
        <w:div w:id="887834311">
          <w:marLeft w:val="640"/>
          <w:marRight w:val="0"/>
          <w:marTop w:val="0"/>
          <w:marBottom w:val="0"/>
          <w:divBdr>
            <w:top w:val="none" w:sz="0" w:space="0" w:color="auto"/>
            <w:left w:val="none" w:sz="0" w:space="0" w:color="auto"/>
            <w:bottom w:val="none" w:sz="0" w:space="0" w:color="auto"/>
            <w:right w:val="none" w:sz="0" w:space="0" w:color="auto"/>
          </w:divBdr>
        </w:div>
        <w:div w:id="2121146512">
          <w:marLeft w:val="640"/>
          <w:marRight w:val="0"/>
          <w:marTop w:val="0"/>
          <w:marBottom w:val="0"/>
          <w:divBdr>
            <w:top w:val="none" w:sz="0" w:space="0" w:color="auto"/>
            <w:left w:val="none" w:sz="0" w:space="0" w:color="auto"/>
            <w:bottom w:val="none" w:sz="0" w:space="0" w:color="auto"/>
            <w:right w:val="none" w:sz="0" w:space="0" w:color="auto"/>
          </w:divBdr>
        </w:div>
        <w:div w:id="1780491794">
          <w:marLeft w:val="640"/>
          <w:marRight w:val="0"/>
          <w:marTop w:val="0"/>
          <w:marBottom w:val="0"/>
          <w:divBdr>
            <w:top w:val="none" w:sz="0" w:space="0" w:color="auto"/>
            <w:left w:val="none" w:sz="0" w:space="0" w:color="auto"/>
            <w:bottom w:val="none" w:sz="0" w:space="0" w:color="auto"/>
            <w:right w:val="none" w:sz="0" w:space="0" w:color="auto"/>
          </w:divBdr>
        </w:div>
        <w:div w:id="1781602848">
          <w:marLeft w:val="640"/>
          <w:marRight w:val="0"/>
          <w:marTop w:val="0"/>
          <w:marBottom w:val="0"/>
          <w:divBdr>
            <w:top w:val="none" w:sz="0" w:space="0" w:color="auto"/>
            <w:left w:val="none" w:sz="0" w:space="0" w:color="auto"/>
            <w:bottom w:val="none" w:sz="0" w:space="0" w:color="auto"/>
            <w:right w:val="none" w:sz="0" w:space="0" w:color="auto"/>
          </w:divBdr>
        </w:div>
        <w:div w:id="1746147643">
          <w:marLeft w:val="640"/>
          <w:marRight w:val="0"/>
          <w:marTop w:val="0"/>
          <w:marBottom w:val="0"/>
          <w:divBdr>
            <w:top w:val="none" w:sz="0" w:space="0" w:color="auto"/>
            <w:left w:val="none" w:sz="0" w:space="0" w:color="auto"/>
            <w:bottom w:val="none" w:sz="0" w:space="0" w:color="auto"/>
            <w:right w:val="none" w:sz="0" w:space="0" w:color="auto"/>
          </w:divBdr>
        </w:div>
        <w:div w:id="544904">
          <w:marLeft w:val="640"/>
          <w:marRight w:val="0"/>
          <w:marTop w:val="0"/>
          <w:marBottom w:val="0"/>
          <w:divBdr>
            <w:top w:val="none" w:sz="0" w:space="0" w:color="auto"/>
            <w:left w:val="none" w:sz="0" w:space="0" w:color="auto"/>
            <w:bottom w:val="none" w:sz="0" w:space="0" w:color="auto"/>
            <w:right w:val="none" w:sz="0" w:space="0" w:color="auto"/>
          </w:divBdr>
        </w:div>
        <w:div w:id="362824794">
          <w:marLeft w:val="640"/>
          <w:marRight w:val="0"/>
          <w:marTop w:val="0"/>
          <w:marBottom w:val="0"/>
          <w:divBdr>
            <w:top w:val="none" w:sz="0" w:space="0" w:color="auto"/>
            <w:left w:val="none" w:sz="0" w:space="0" w:color="auto"/>
            <w:bottom w:val="none" w:sz="0" w:space="0" w:color="auto"/>
            <w:right w:val="none" w:sz="0" w:space="0" w:color="auto"/>
          </w:divBdr>
        </w:div>
        <w:div w:id="1184706375">
          <w:marLeft w:val="640"/>
          <w:marRight w:val="0"/>
          <w:marTop w:val="0"/>
          <w:marBottom w:val="0"/>
          <w:divBdr>
            <w:top w:val="none" w:sz="0" w:space="0" w:color="auto"/>
            <w:left w:val="none" w:sz="0" w:space="0" w:color="auto"/>
            <w:bottom w:val="none" w:sz="0" w:space="0" w:color="auto"/>
            <w:right w:val="none" w:sz="0" w:space="0" w:color="auto"/>
          </w:divBdr>
        </w:div>
        <w:div w:id="407658776">
          <w:marLeft w:val="640"/>
          <w:marRight w:val="0"/>
          <w:marTop w:val="0"/>
          <w:marBottom w:val="0"/>
          <w:divBdr>
            <w:top w:val="none" w:sz="0" w:space="0" w:color="auto"/>
            <w:left w:val="none" w:sz="0" w:space="0" w:color="auto"/>
            <w:bottom w:val="none" w:sz="0" w:space="0" w:color="auto"/>
            <w:right w:val="none" w:sz="0" w:space="0" w:color="auto"/>
          </w:divBdr>
        </w:div>
        <w:div w:id="1210799811">
          <w:marLeft w:val="640"/>
          <w:marRight w:val="0"/>
          <w:marTop w:val="0"/>
          <w:marBottom w:val="0"/>
          <w:divBdr>
            <w:top w:val="none" w:sz="0" w:space="0" w:color="auto"/>
            <w:left w:val="none" w:sz="0" w:space="0" w:color="auto"/>
            <w:bottom w:val="none" w:sz="0" w:space="0" w:color="auto"/>
            <w:right w:val="none" w:sz="0" w:space="0" w:color="auto"/>
          </w:divBdr>
        </w:div>
        <w:div w:id="119306998">
          <w:marLeft w:val="640"/>
          <w:marRight w:val="0"/>
          <w:marTop w:val="0"/>
          <w:marBottom w:val="0"/>
          <w:divBdr>
            <w:top w:val="none" w:sz="0" w:space="0" w:color="auto"/>
            <w:left w:val="none" w:sz="0" w:space="0" w:color="auto"/>
            <w:bottom w:val="none" w:sz="0" w:space="0" w:color="auto"/>
            <w:right w:val="none" w:sz="0" w:space="0" w:color="auto"/>
          </w:divBdr>
        </w:div>
        <w:div w:id="992486648">
          <w:marLeft w:val="640"/>
          <w:marRight w:val="0"/>
          <w:marTop w:val="0"/>
          <w:marBottom w:val="0"/>
          <w:divBdr>
            <w:top w:val="none" w:sz="0" w:space="0" w:color="auto"/>
            <w:left w:val="none" w:sz="0" w:space="0" w:color="auto"/>
            <w:bottom w:val="none" w:sz="0" w:space="0" w:color="auto"/>
            <w:right w:val="none" w:sz="0" w:space="0" w:color="auto"/>
          </w:divBdr>
        </w:div>
        <w:div w:id="62064665">
          <w:marLeft w:val="640"/>
          <w:marRight w:val="0"/>
          <w:marTop w:val="0"/>
          <w:marBottom w:val="0"/>
          <w:divBdr>
            <w:top w:val="none" w:sz="0" w:space="0" w:color="auto"/>
            <w:left w:val="none" w:sz="0" w:space="0" w:color="auto"/>
            <w:bottom w:val="none" w:sz="0" w:space="0" w:color="auto"/>
            <w:right w:val="none" w:sz="0" w:space="0" w:color="auto"/>
          </w:divBdr>
        </w:div>
        <w:div w:id="537165662">
          <w:marLeft w:val="640"/>
          <w:marRight w:val="0"/>
          <w:marTop w:val="0"/>
          <w:marBottom w:val="0"/>
          <w:divBdr>
            <w:top w:val="none" w:sz="0" w:space="0" w:color="auto"/>
            <w:left w:val="none" w:sz="0" w:space="0" w:color="auto"/>
            <w:bottom w:val="none" w:sz="0" w:space="0" w:color="auto"/>
            <w:right w:val="none" w:sz="0" w:space="0" w:color="auto"/>
          </w:divBdr>
        </w:div>
        <w:div w:id="97137751">
          <w:marLeft w:val="640"/>
          <w:marRight w:val="0"/>
          <w:marTop w:val="0"/>
          <w:marBottom w:val="0"/>
          <w:divBdr>
            <w:top w:val="none" w:sz="0" w:space="0" w:color="auto"/>
            <w:left w:val="none" w:sz="0" w:space="0" w:color="auto"/>
            <w:bottom w:val="none" w:sz="0" w:space="0" w:color="auto"/>
            <w:right w:val="none" w:sz="0" w:space="0" w:color="auto"/>
          </w:divBdr>
        </w:div>
        <w:div w:id="820468566">
          <w:marLeft w:val="640"/>
          <w:marRight w:val="0"/>
          <w:marTop w:val="0"/>
          <w:marBottom w:val="0"/>
          <w:divBdr>
            <w:top w:val="none" w:sz="0" w:space="0" w:color="auto"/>
            <w:left w:val="none" w:sz="0" w:space="0" w:color="auto"/>
            <w:bottom w:val="none" w:sz="0" w:space="0" w:color="auto"/>
            <w:right w:val="none" w:sz="0" w:space="0" w:color="auto"/>
          </w:divBdr>
        </w:div>
        <w:div w:id="570622284">
          <w:marLeft w:val="640"/>
          <w:marRight w:val="0"/>
          <w:marTop w:val="0"/>
          <w:marBottom w:val="0"/>
          <w:divBdr>
            <w:top w:val="none" w:sz="0" w:space="0" w:color="auto"/>
            <w:left w:val="none" w:sz="0" w:space="0" w:color="auto"/>
            <w:bottom w:val="none" w:sz="0" w:space="0" w:color="auto"/>
            <w:right w:val="none" w:sz="0" w:space="0" w:color="auto"/>
          </w:divBdr>
        </w:div>
        <w:div w:id="479076859">
          <w:marLeft w:val="640"/>
          <w:marRight w:val="0"/>
          <w:marTop w:val="0"/>
          <w:marBottom w:val="0"/>
          <w:divBdr>
            <w:top w:val="none" w:sz="0" w:space="0" w:color="auto"/>
            <w:left w:val="none" w:sz="0" w:space="0" w:color="auto"/>
            <w:bottom w:val="none" w:sz="0" w:space="0" w:color="auto"/>
            <w:right w:val="none" w:sz="0" w:space="0" w:color="auto"/>
          </w:divBdr>
        </w:div>
        <w:div w:id="2047557645">
          <w:marLeft w:val="640"/>
          <w:marRight w:val="0"/>
          <w:marTop w:val="0"/>
          <w:marBottom w:val="0"/>
          <w:divBdr>
            <w:top w:val="none" w:sz="0" w:space="0" w:color="auto"/>
            <w:left w:val="none" w:sz="0" w:space="0" w:color="auto"/>
            <w:bottom w:val="none" w:sz="0" w:space="0" w:color="auto"/>
            <w:right w:val="none" w:sz="0" w:space="0" w:color="auto"/>
          </w:divBdr>
        </w:div>
        <w:div w:id="1429736800">
          <w:marLeft w:val="640"/>
          <w:marRight w:val="0"/>
          <w:marTop w:val="0"/>
          <w:marBottom w:val="0"/>
          <w:divBdr>
            <w:top w:val="none" w:sz="0" w:space="0" w:color="auto"/>
            <w:left w:val="none" w:sz="0" w:space="0" w:color="auto"/>
            <w:bottom w:val="none" w:sz="0" w:space="0" w:color="auto"/>
            <w:right w:val="none" w:sz="0" w:space="0" w:color="auto"/>
          </w:divBdr>
        </w:div>
        <w:div w:id="1825269099">
          <w:marLeft w:val="640"/>
          <w:marRight w:val="0"/>
          <w:marTop w:val="0"/>
          <w:marBottom w:val="0"/>
          <w:divBdr>
            <w:top w:val="none" w:sz="0" w:space="0" w:color="auto"/>
            <w:left w:val="none" w:sz="0" w:space="0" w:color="auto"/>
            <w:bottom w:val="none" w:sz="0" w:space="0" w:color="auto"/>
            <w:right w:val="none" w:sz="0" w:space="0" w:color="auto"/>
          </w:divBdr>
        </w:div>
        <w:div w:id="897471018">
          <w:marLeft w:val="640"/>
          <w:marRight w:val="0"/>
          <w:marTop w:val="0"/>
          <w:marBottom w:val="0"/>
          <w:divBdr>
            <w:top w:val="none" w:sz="0" w:space="0" w:color="auto"/>
            <w:left w:val="none" w:sz="0" w:space="0" w:color="auto"/>
            <w:bottom w:val="none" w:sz="0" w:space="0" w:color="auto"/>
            <w:right w:val="none" w:sz="0" w:space="0" w:color="auto"/>
          </w:divBdr>
        </w:div>
        <w:div w:id="958534767">
          <w:marLeft w:val="640"/>
          <w:marRight w:val="0"/>
          <w:marTop w:val="0"/>
          <w:marBottom w:val="0"/>
          <w:divBdr>
            <w:top w:val="none" w:sz="0" w:space="0" w:color="auto"/>
            <w:left w:val="none" w:sz="0" w:space="0" w:color="auto"/>
            <w:bottom w:val="none" w:sz="0" w:space="0" w:color="auto"/>
            <w:right w:val="none" w:sz="0" w:space="0" w:color="auto"/>
          </w:divBdr>
        </w:div>
        <w:div w:id="11612056">
          <w:marLeft w:val="640"/>
          <w:marRight w:val="0"/>
          <w:marTop w:val="0"/>
          <w:marBottom w:val="0"/>
          <w:divBdr>
            <w:top w:val="none" w:sz="0" w:space="0" w:color="auto"/>
            <w:left w:val="none" w:sz="0" w:space="0" w:color="auto"/>
            <w:bottom w:val="none" w:sz="0" w:space="0" w:color="auto"/>
            <w:right w:val="none" w:sz="0" w:space="0" w:color="auto"/>
          </w:divBdr>
        </w:div>
        <w:div w:id="1874879969">
          <w:marLeft w:val="640"/>
          <w:marRight w:val="0"/>
          <w:marTop w:val="0"/>
          <w:marBottom w:val="0"/>
          <w:divBdr>
            <w:top w:val="none" w:sz="0" w:space="0" w:color="auto"/>
            <w:left w:val="none" w:sz="0" w:space="0" w:color="auto"/>
            <w:bottom w:val="none" w:sz="0" w:space="0" w:color="auto"/>
            <w:right w:val="none" w:sz="0" w:space="0" w:color="auto"/>
          </w:divBdr>
        </w:div>
        <w:div w:id="201018160">
          <w:marLeft w:val="640"/>
          <w:marRight w:val="0"/>
          <w:marTop w:val="0"/>
          <w:marBottom w:val="0"/>
          <w:divBdr>
            <w:top w:val="none" w:sz="0" w:space="0" w:color="auto"/>
            <w:left w:val="none" w:sz="0" w:space="0" w:color="auto"/>
            <w:bottom w:val="none" w:sz="0" w:space="0" w:color="auto"/>
            <w:right w:val="none" w:sz="0" w:space="0" w:color="auto"/>
          </w:divBdr>
        </w:div>
        <w:div w:id="1062411791">
          <w:marLeft w:val="640"/>
          <w:marRight w:val="0"/>
          <w:marTop w:val="0"/>
          <w:marBottom w:val="0"/>
          <w:divBdr>
            <w:top w:val="none" w:sz="0" w:space="0" w:color="auto"/>
            <w:left w:val="none" w:sz="0" w:space="0" w:color="auto"/>
            <w:bottom w:val="none" w:sz="0" w:space="0" w:color="auto"/>
            <w:right w:val="none" w:sz="0" w:space="0" w:color="auto"/>
          </w:divBdr>
        </w:div>
        <w:div w:id="669524707">
          <w:marLeft w:val="640"/>
          <w:marRight w:val="0"/>
          <w:marTop w:val="0"/>
          <w:marBottom w:val="0"/>
          <w:divBdr>
            <w:top w:val="none" w:sz="0" w:space="0" w:color="auto"/>
            <w:left w:val="none" w:sz="0" w:space="0" w:color="auto"/>
            <w:bottom w:val="none" w:sz="0" w:space="0" w:color="auto"/>
            <w:right w:val="none" w:sz="0" w:space="0" w:color="auto"/>
          </w:divBdr>
        </w:div>
        <w:div w:id="1775705436">
          <w:marLeft w:val="640"/>
          <w:marRight w:val="0"/>
          <w:marTop w:val="0"/>
          <w:marBottom w:val="0"/>
          <w:divBdr>
            <w:top w:val="none" w:sz="0" w:space="0" w:color="auto"/>
            <w:left w:val="none" w:sz="0" w:space="0" w:color="auto"/>
            <w:bottom w:val="none" w:sz="0" w:space="0" w:color="auto"/>
            <w:right w:val="none" w:sz="0" w:space="0" w:color="auto"/>
          </w:divBdr>
        </w:div>
        <w:div w:id="516383395">
          <w:marLeft w:val="640"/>
          <w:marRight w:val="0"/>
          <w:marTop w:val="0"/>
          <w:marBottom w:val="0"/>
          <w:divBdr>
            <w:top w:val="none" w:sz="0" w:space="0" w:color="auto"/>
            <w:left w:val="none" w:sz="0" w:space="0" w:color="auto"/>
            <w:bottom w:val="none" w:sz="0" w:space="0" w:color="auto"/>
            <w:right w:val="none" w:sz="0" w:space="0" w:color="auto"/>
          </w:divBdr>
        </w:div>
        <w:div w:id="1991867231">
          <w:marLeft w:val="640"/>
          <w:marRight w:val="0"/>
          <w:marTop w:val="0"/>
          <w:marBottom w:val="0"/>
          <w:divBdr>
            <w:top w:val="none" w:sz="0" w:space="0" w:color="auto"/>
            <w:left w:val="none" w:sz="0" w:space="0" w:color="auto"/>
            <w:bottom w:val="none" w:sz="0" w:space="0" w:color="auto"/>
            <w:right w:val="none" w:sz="0" w:space="0" w:color="auto"/>
          </w:divBdr>
        </w:div>
        <w:div w:id="1224367514">
          <w:marLeft w:val="640"/>
          <w:marRight w:val="0"/>
          <w:marTop w:val="0"/>
          <w:marBottom w:val="0"/>
          <w:divBdr>
            <w:top w:val="none" w:sz="0" w:space="0" w:color="auto"/>
            <w:left w:val="none" w:sz="0" w:space="0" w:color="auto"/>
            <w:bottom w:val="none" w:sz="0" w:space="0" w:color="auto"/>
            <w:right w:val="none" w:sz="0" w:space="0" w:color="auto"/>
          </w:divBdr>
        </w:div>
        <w:div w:id="370688369">
          <w:marLeft w:val="640"/>
          <w:marRight w:val="0"/>
          <w:marTop w:val="0"/>
          <w:marBottom w:val="0"/>
          <w:divBdr>
            <w:top w:val="none" w:sz="0" w:space="0" w:color="auto"/>
            <w:left w:val="none" w:sz="0" w:space="0" w:color="auto"/>
            <w:bottom w:val="none" w:sz="0" w:space="0" w:color="auto"/>
            <w:right w:val="none" w:sz="0" w:space="0" w:color="auto"/>
          </w:divBdr>
        </w:div>
        <w:div w:id="51273729">
          <w:marLeft w:val="640"/>
          <w:marRight w:val="0"/>
          <w:marTop w:val="0"/>
          <w:marBottom w:val="0"/>
          <w:divBdr>
            <w:top w:val="none" w:sz="0" w:space="0" w:color="auto"/>
            <w:left w:val="none" w:sz="0" w:space="0" w:color="auto"/>
            <w:bottom w:val="none" w:sz="0" w:space="0" w:color="auto"/>
            <w:right w:val="none" w:sz="0" w:space="0" w:color="auto"/>
          </w:divBdr>
        </w:div>
        <w:div w:id="123547350">
          <w:marLeft w:val="640"/>
          <w:marRight w:val="0"/>
          <w:marTop w:val="0"/>
          <w:marBottom w:val="0"/>
          <w:divBdr>
            <w:top w:val="none" w:sz="0" w:space="0" w:color="auto"/>
            <w:left w:val="none" w:sz="0" w:space="0" w:color="auto"/>
            <w:bottom w:val="none" w:sz="0" w:space="0" w:color="auto"/>
            <w:right w:val="none" w:sz="0" w:space="0" w:color="auto"/>
          </w:divBdr>
        </w:div>
        <w:div w:id="179515507">
          <w:marLeft w:val="640"/>
          <w:marRight w:val="0"/>
          <w:marTop w:val="0"/>
          <w:marBottom w:val="0"/>
          <w:divBdr>
            <w:top w:val="none" w:sz="0" w:space="0" w:color="auto"/>
            <w:left w:val="none" w:sz="0" w:space="0" w:color="auto"/>
            <w:bottom w:val="none" w:sz="0" w:space="0" w:color="auto"/>
            <w:right w:val="none" w:sz="0" w:space="0" w:color="auto"/>
          </w:divBdr>
        </w:div>
        <w:div w:id="660474758">
          <w:marLeft w:val="640"/>
          <w:marRight w:val="0"/>
          <w:marTop w:val="0"/>
          <w:marBottom w:val="0"/>
          <w:divBdr>
            <w:top w:val="none" w:sz="0" w:space="0" w:color="auto"/>
            <w:left w:val="none" w:sz="0" w:space="0" w:color="auto"/>
            <w:bottom w:val="none" w:sz="0" w:space="0" w:color="auto"/>
            <w:right w:val="none" w:sz="0" w:space="0" w:color="auto"/>
          </w:divBdr>
        </w:div>
        <w:div w:id="2111047969">
          <w:marLeft w:val="640"/>
          <w:marRight w:val="0"/>
          <w:marTop w:val="0"/>
          <w:marBottom w:val="0"/>
          <w:divBdr>
            <w:top w:val="none" w:sz="0" w:space="0" w:color="auto"/>
            <w:left w:val="none" w:sz="0" w:space="0" w:color="auto"/>
            <w:bottom w:val="none" w:sz="0" w:space="0" w:color="auto"/>
            <w:right w:val="none" w:sz="0" w:space="0" w:color="auto"/>
          </w:divBdr>
        </w:div>
        <w:div w:id="1040515295">
          <w:marLeft w:val="640"/>
          <w:marRight w:val="0"/>
          <w:marTop w:val="0"/>
          <w:marBottom w:val="0"/>
          <w:divBdr>
            <w:top w:val="none" w:sz="0" w:space="0" w:color="auto"/>
            <w:left w:val="none" w:sz="0" w:space="0" w:color="auto"/>
            <w:bottom w:val="none" w:sz="0" w:space="0" w:color="auto"/>
            <w:right w:val="none" w:sz="0" w:space="0" w:color="auto"/>
          </w:divBdr>
        </w:div>
        <w:div w:id="1337615078">
          <w:marLeft w:val="640"/>
          <w:marRight w:val="0"/>
          <w:marTop w:val="0"/>
          <w:marBottom w:val="0"/>
          <w:divBdr>
            <w:top w:val="none" w:sz="0" w:space="0" w:color="auto"/>
            <w:left w:val="none" w:sz="0" w:space="0" w:color="auto"/>
            <w:bottom w:val="none" w:sz="0" w:space="0" w:color="auto"/>
            <w:right w:val="none" w:sz="0" w:space="0" w:color="auto"/>
          </w:divBdr>
        </w:div>
        <w:div w:id="1387416411">
          <w:marLeft w:val="640"/>
          <w:marRight w:val="0"/>
          <w:marTop w:val="0"/>
          <w:marBottom w:val="0"/>
          <w:divBdr>
            <w:top w:val="none" w:sz="0" w:space="0" w:color="auto"/>
            <w:left w:val="none" w:sz="0" w:space="0" w:color="auto"/>
            <w:bottom w:val="none" w:sz="0" w:space="0" w:color="auto"/>
            <w:right w:val="none" w:sz="0" w:space="0" w:color="auto"/>
          </w:divBdr>
        </w:div>
        <w:div w:id="551815159">
          <w:marLeft w:val="640"/>
          <w:marRight w:val="0"/>
          <w:marTop w:val="0"/>
          <w:marBottom w:val="0"/>
          <w:divBdr>
            <w:top w:val="none" w:sz="0" w:space="0" w:color="auto"/>
            <w:left w:val="none" w:sz="0" w:space="0" w:color="auto"/>
            <w:bottom w:val="none" w:sz="0" w:space="0" w:color="auto"/>
            <w:right w:val="none" w:sz="0" w:space="0" w:color="auto"/>
          </w:divBdr>
        </w:div>
        <w:div w:id="469178279">
          <w:marLeft w:val="640"/>
          <w:marRight w:val="0"/>
          <w:marTop w:val="0"/>
          <w:marBottom w:val="0"/>
          <w:divBdr>
            <w:top w:val="none" w:sz="0" w:space="0" w:color="auto"/>
            <w:left w:val="none" w:sz="0" w:space="0" w:color="auto"/>
            <w:bottom w:val="none" w:sz="0" w:space="0" w:color="auto"/>
            <w:right w:val="none" w:sz="0" w:space="0" w:color="auto"/>
          </w:divBdr>
        </w:div>
        <w:div w:id="947664243">
          <w:marLeft w:val="640"/>
          <w:marRight w:val="0"/>
          <w:marTop w:val="0"/>
          <w:marBottom w:val="0"/>
          <w:divBdr>
            <w:top w:val="none" w:sz="0" w:space="0" w:color="auto"/>
            <w:left w:val="none" w:sz="0" w:space="0" w:color="auto"/>
            <w:bottom w:val="none" w:sz="0" w:space="0" w:color="auto"/>
            <w:right w:val="none" w:sz="0" w:space="0" w:color="auto"/>
          </w:divBdr>
        </w:div>
        <w:div w:id="1257325149">
          <w:marLeft w:val="640"/>
          <w:marRight w:val="0"/>
          <w:marTop w:val="0"/>
          <w:marBottom w:val="0"/>
          <w:divBdr>
            <w:top w:val="none" w:sz="0" w:space="0" w:color="auto"/>
            <w:left w:val="none" w:sz="0" w:space="0" w:color="auto"/>
            <w:bottom w:val="none" w:sz="0" w:space="0" w:color="auto"/>
            <w:right w:val="none" w:sz="0" w:space="0" w:color="auto"/>
          </w:divBdr>
        </w:div>
        <w:div w:id="1099568116">
          <w:marLeft w:val="640"/>
          <w:marRight w:val="0"/>
          <w:marTop w:val="0"/>
          <w:marBottom w:val="0"/>
          <w:divBdr>
            <w:top w:val="none" w:sz="0" w:space="0" w:color="auto"/>
            <w:left w:val="none" w:sz="0" w:space="0" w:color="auto"/>
            <w:bottom w:val="none" w:sz="0" w:space="0" w:color="auto"/>
            <w:right w:val="none" w:sz="0" w:space="0" w:color="auto"/>
          </w:divBdr>
        </w:div>
        <w:div w:id="981731990">
          <w:marLeft w:val="640"/>
          <w:marRight w:val="0"/>
          <w:marTop w:val="0"/>
          <w:marBottom w:val="0"/>
          <w:divBdr>
            <w:top w:val="none" w:sz="0" w:space="0" w:color="auto"/>
            <w:left w:val="none" w:sz="0" w:space="0" w:color="auto"/>
            <w:bottom w:val="none" w:sz="0" w:space="0" w:color="auto"/>
            <w:right w:val="none" w:sz="0" w:space="0" w:color="auto"/>
          </w:divBdr>
        </w:div>
        <w:div w:id="1468014425">
          <w:marLeft w:val="640"/>
          <w:marRight w:val="0"/>
          <w:marTop w:val="0"/>
          <w:marBottom w:val="0"/>
          <w:divBdr>
            <w:top w:val="none" w:sz="0" w:space="0" w:color="auto"/>
            <w:left w:val="none" w:sz="0" w:space="0" w:color="auto"/>
            <w:bottom w:val="none" w:sz="0" w:space="0" w:color="auto"/>
            <w:right w:val="none" w:sz="0" w:space="0" w:color="auto"/>
          </w:divBdr>
        </w:div>
        <w:div w:id="85930622">
          <w:marLeft w:val="640"/>
          <w:marRight w:val="0"/>
          <w:marTop w:val="0"/>
          <w:marBottom w:val="0"/>
          <w:divBdr>
            <w:top w:val="none" w:sz="0" w:space="0" w:color="auto"/>
            <w:left w:val="none" w:sz="0" w:space="0" w:color="auto"/>
            <w:bottom w:val="none" w:sz="0" w:space="0" w:color="auto"/>
            <w:right w:val="none" w:sz="0" w:space="0" w:color="auto"/>
          </w:divBdr>
        </w:div>
        <w:div w:id="1488354630">
          <w:marLeft w:val="640"/>
          <w:marRight w:val="0"/>
          <w:marTop w:val="0"/>
          <w:marBottom w:val="0"/>
          <w:divBdr>
            <w:top w:val="none" w:sz="0" w:space="0" w:color="auto"/>
            <w:left w:val="none" w:sz="0" w:space="0" w:color="auto"/>
            <w:bottom w:val="none" w:sz="0" w:space="0" w:color="auto"/>
            <w:right w:val="none" w:sz="0" w:space="0" w:color="auto"/>
          </w:divBdr>
        </w:div>
        <w:div w:id="1204903330">
          <w:marLeft w:val="640"/>
          <w:marRight w:val="0"/>
          <w:marTop w:val="0"/>
          <w:marBottom w:val="0"/>
          <w:divBdr>
            <w:top w:val="none" w:sz="0" w:space="0" w:color="auto"/>
            <w:left w:val="none" w:sz="0" w:space="0" w:color="auto"/>
            <w:bottom w:val="none" w:sz="0" w:space="0" w:color="auto"/>
            <w:right w:val="none" w:sz="0" w:space="0" w:color="auto"/>
          </w:divBdr>
        </w:div>
        <w:div w:id="1289513710">
          <w:marLeft w:val="640"/>
          <w:marRight w:val="0"/>
          <w:marTop w:val="0"/>
          <w:marBottom w:val="0"/>
          <w:divBdr>
            <w:top w:val="none" w:sz="0" w:space="0" w:color="auto"/>
            <w:left w:val="none" w:sz="0" w:space="0" w:color="auto"/>
            <w:bottom w:val="none" w:sz="0" w:space="0" w:color="auto"/>
            <w:right w:val="none" w:sz="0" w:space="0" w:color="auto"/>
          </w:divBdr>
        </w:div>
        <w:div w:id="1717192311">
          <w:marLeft w:val="640"/>
          <w:marRight w:val="0"/>
          <w:marTop w:val="0"/>
          <w:marBottom w:val="0"/>
          <w:divBdr>
            <w:top w:val="none" w:sz="0" w:space="0" w:color="auto"/>
            <w:left w:val="none" w:sz="0" w:space="0" w:color="auto"/>
            <w:bottom w:val="none" w:sz="0" w:space="0" w:color="auto"/>
            <w:right w:val="none" w:sz="0" w:space="0" w:color="auto"/>
          </w:divBdr>
        </w:div>
        <w:div w:id="2074354597">
          <w:marLeft w:val="640"/>
          <w:marRight w:val="0"/>
          <w:marTop w:val="0"/>
          <w:marBottom w:val="0"/>
          <w:divBdr>
            <w:top w:val="none" w:sz="0" w:space="0" w:color="auto"/>
            <w:left w:val="none" w:sz="0" w:space="0" w:color="auto"/>
            <w:bottom w:val="none" w:sz="0" w:space="0" w:color="auto"/>
            <w:right w:val="none" w:sz="0" w:space="0" w:color="auto"/>
          </w:divBdr>
        </w:div>
        <w:div w:id="1749107355">
          <w:marLeft w:val="640"/>
          <w:marRight w:val="0"/>
          <w:marTop w:val="0"/>
          <w:marBottom w:val="0"/>
          <w:divBdr>
            <w:top w:val="none" w:sz="0" w:space="0" w:color="auto"/>
            <w:left w:val="none" w:sz="0" w:space="0" w:color="auto"/>
            <w:bottom w:val="none" w:sz="0" w:space="0" w:color="auto"/>
            <w:right w:val="none" w:sz="0" w:space="0" w:color="auto"/>
          </w:divBdr>
        </w:div>
        <w:div w:id="1579947082">
          <w:marLeft w:val="640"/>
          <w:marRight w:val="0"/>
          <w:marTop w:val="0"/>
          <w:marBottom w:val="0"/>
          <w:divBdr>
            <w:top w:val="none" w:sz="0" w:space="0" w:color="auto"/>
            <w:left w:val="none" w:sz="0" w:space="0" w:color="auto"/>
            <w:bottom w:val="none" w:sz="0" w:space="0" w:color="auto"/>
            <w:right w:val="none" w:sz="0" w:space="0" w:color="auto"/>
          </w:divBdr>
        </w:div>
        <w:div w:id="715854651">
          <w:marLeft w:val="640"/>
          <w:marRight w:val="0"/>
          <w:marTop w:val="0"/>
          <w:marBottom w:val="0"/>
          <w:divBdr>
            <w:top w:val="none" w:sz="0" w:space="0" w:color="auto"/>
            <w:left w:val="none" w:sz="0" w:space="0" w:color="auto"/>
            <w:bottom w:val="none" w:sz="0" w:space="0" w:color="auto"/>
            <w:right w:val="none" w:sz="0" w:space="0" w:color="auto"/>
          </w:divBdr>
        </w:div>
        <w:div w:id="1616593199">
          <w:marLeft w:val="640"/>
          <w:marRight w:val="0"/>
          <w:marTop w:val="0"/>
          <w:marBottom w:val="0"/>
          <w:divBdr>
            <w:top w:val="none" w:sz="0" w:space="0" w:color="auto"/>
            <w:left w:val="none" w:sz="0" w:space="0" w:color="auto"/>
            <w:bottom w:val="none" w:sz="0" w:space="0" w:color="auto"/>
            <w:right w:val="none" w:sz="0" w:space="0" w:color="auto"/>
          </w:divBdr>
        </w:div>
        <w:div w:id="1057124359">
          <w:marLeft w:val="640"/>
          <w:marRight w:val="0"/>
          <w:marTop w:val="0"/>
          <w:marBottom w:val="0"/>
          <w:divBdr>
            <w:top w:val="none" w:sz="0" w:space="0" w:color="auto"/>
            <w:left w:val="none" w:sz="0" w:space="0" w:color="auto"/>
            <w:bottom w:val="none" w:sz="0" w:space="0" w:color="auto"/>
            <w:right w:val="none" w:sz="0" w:space="0" w:color="auto"/>
          </w:divBdr>
        </w:div>
        <w:div w:id="562835707">
          <w:marLeft w:val="640"/>
          <w:marRight w:val="0"/>
          <w:marTop w:val="0"/>
          <w:marBottom w:val="0"/>
          <w:divBdr>
            <w:top w:val="none" w:sz="0" w:space="0" w:color="auto"/>
            <w:left w:val="none" w:sz="0" w:space="0" w:color="auto"/>
            <w:bottom w:val="none" w:sz="0" w:space="0" w:color="auto"/>
            <w:right w:val="none" w:sz="0" w:space="0" w:color="auto"/>
          </w:divBdr>
        </w:div>
        <w:div w:id="1232622169">
          <w:marLeft w:val="640"/>
          <w:marRight w:val="0"/>
          <w:marTop w:val="0"/>
          <w:marBottom w:val="0"/>
          <w:divBdr>
            <w:top w:val="none" w:sz="0" w:space="0" w:color="auto"/>
            <w:left w:val="none" w:sz="0" w:space="0" w:color="auto"/>
            <w:bottom w:val="none" w:sz="0" w:space="0" w:color="auto"/>
            <w:right w:val="none" w:sz="0" w:space="0" w:color="auto"/>
          </w:divBdr>
        </w:div>
        <w:div w:id="460274053">
          <w:marLeft w:val="640"/>
          <w:marRight w:val="0"/>
          <w:marTop w:val="0"/>
          <w:marBottom w:val="0"/>
          <w:divBdr>
            <w:top w:val="none" w:sz="0" w:space="0" w:color="auto"/>
            <w:left w:val="none" w:sz="0" w:space="0" w:color="auto"/>
            <w:bottom w:val="none" w:sz="0" w:space="0" w:color="auto"/>
            <w:right w:val="none" w:sz="0" w:space="0" w:color="auto"/>
          </w:divBdr>
        </w:div>
        <w:div w:id="1279337255">
          <w:marLeft w:val="640"/>
          <w:marRight w:val="0"/>
          <w:marTop w:val="0"/>
          <w:marBottom w:val="0"/>
          <w:divBdr>
            <w:top w:val="none" w:sz="0" w:space="0" w:color="auto"/>
            <w:left w:val="none" w:sz="0" w:space="0" w:color="auto"/>
            <w:bottom w:val="none" w:sz="0" w:space="0" w:color="auto"/>
            <w:right w:val="none" w:sz="0" w:space="0" w:color="auto"/>
          </w:divBdr>
        </w:div>
        <w:div w:id="2060934324">
          <w:marLeft w:val="640"/>
          <w:marRight w:val="0"/>
          <w:marTop w:val="0"/>
          <w:marBottom w:val="0"/>
          <w:divBdr>
            <w:top w:val="none" w:sz="0" w:space="0" w:color="auto"/>
            <w:left w:val="none" w:sz="0" w:space="0" w:color="auto"/>
            <w:bottom w:val="none" w:sz="0" w:space="0" w:color="auto"/>
            <w:right w:val="none" w:sz="0" w:space="0" w:color="auto"/>
          </w:divBdr>
        </w:div>
        <w:div w:id="526872370">
          <w:marLeft w:val="640"/>
          <w:marRight w:val="0"/>
          <w:marTop w:val="0"/>
          <w:marBottom w:val="0"/>
          <w:divBdr>
            <w:top w:val="none" w:sz="0" w:space="0" w:color="auto"/>
            <w:left w:val="none" w:sz="0" w:space="0" w:color="auto"/>
            <w:bottom w:val="none" w:sz="0" w:space="0" w:color="auto"/>
            <w:right w:val="none" w:sz="0" w:space="0" w:color="auto"/>
          </w:divBdr>
        </w:div>
        <w:div w:id="201523881">
          <w:marLeft w:val="640"/>
          <w:marRight w:val="0"/>
          <w:marTop w:val="0"/>
          <w:marBottom w:val="0"/>
          <w:divBdr>
            <w:top w:val="none" w:sz="0" w:space="0" w:color="auto"/>
            <w:left w:val="none" w:sz="0" w:space="0" w:color="auto"/>
            <w:bottom w:val="none" w:sz="0" w:space="0" w:color="auto"/>
            <w:right w:val="none" w:sz="0" w:space="0" w:color="auto"/>
          </w:divBdr>
        </w:div>
        <w:div w:id="279383359">
          <w:marLeft w:val="640"/>
          <w:marRight w:val="0"/>
          <w:marTop w:val="0"/>
          <w:marBottom w:val="0"/>
          <w:divBdr>
            <w:top w:val="none" w:sz="0" w:space="0" w:color="auto"/>
            <w:left w:val="none" w:sz="0" w:space="0" w:color="auto"/>
            <w:bottom w:val="none" w:sz="0" w:space="0" w:color="auto"/>
            <w:right w:val="none" w:sz="0" w:space="0" w:color="auto"/>
          </w:divBdr>
        </w:div>
        <w:div w:id="2015105566">
          <w:marLeft w:val="640"/>
          <w:marRight w:val="0"/>
          <w:marTop w:val="0"/>
          <w:marBottom w:val="0"/>
          <w:divBdr>
            <w:top w:val="none" w:sz="0" w:space="0" w:color="auto"/>
            <w:left w:val="none" w:sz="0" w:space="0" w:color="auto"/>
            <w:bottom w:val="none" w:sz="0" w:space="0" w:color="auto"/>
            <w:right w:val="none" w:sz="0" w:space="0" w:color="auto"/>
          </w:divBdr>
        </w:div>
        <w:div w:id="850875409">
          <w:marLeft w:val="640"/>
          <w:marRight w:val="0"/>
          <w:marTop w:val="0"/>
          <w:marBottom w:val="0"/>
          <w:divBdr>
            <w:top w:val="none" w:sz="0" w:space="0" w:color="auto"/>
            <w:left w:val="none" w:sz="0" w:space="0" w:color="auto"/>
            <w:bottom w:val="none" w:sz="0" w:space="0" w:color="auto"/>
            <w:right w:val="none" w:sz="0" w:space="0" w:color="auto"/>
          </w:divBdr>
        </w:div>
        <w:div w:id="692610579">
          <w:marLeft w:val="640"/>
          <w:marRight w:val="0"/>
          <w:marTop w:val="0"/>
          <w:marBottom w:val="0"/>
          <w:divBdr>
            <w:top w:val="none" w:sz="0" w:space="0" w:color="auto"/>
            <w:left w:val="none" w:sz="0" w:space="0" w:color="auto"/>
            <w:bottom w:val="none" w:sz="0" w:space="0" w:color="auto"/>
            <w:right w:val="none" w:sz="0" w:space="0" w:color="auto"/>
          </w:divBdr>
        </w:div>
        <w:div w:id="2115858318">
          <w:marLeft w:val="640"/>
          <w:marRight w:val="0"/>
          <w:marTop w:val="0"/>
          <w:marBottom w:val="0"/>
          <w:divBdr>
            <w:top w:val="none" w:sz="0" w:space="0" w:color="auto"/>
            <w:left w:val="none" w:sz="0" w:space="0" w:color="auto"/>
            <w:bottom w:val="none" w:sz="0" w:space="0" w:color="auto"/>
            <w:right w:val="none" w:sz="0" w:space="0" w:color="auto"/>
          </w:divBdr>
        </w:div>
        <w:div w:id="572012522">
          <w:marLeft w:val="640"/>
          <w:marRight w:val="0"/>
          <w:marTop w:val="0"/>
          <w:marBottom w:val="0"/>
          <w:divBdr>
            <w:top w:val="none" w:sz="0" w:space="0" w:color="auto"/>
            <w:left w:val="none" w:sz="0" w:space="0" w:color="auto"/>
            <w:bottom w:val="none" w:sz="0" w:space="0" w:color="auto"/>
            <w:right w:val="none" w:sz="0" w:space="0" w:color="auto"/>
          </w:divBdr>
        </w:div>
        <w:div w:id="1346830875">
          <w:marLeft w:val="640"/>
          <w:marRight w:val="0"/>
          <w:marTop w:val="0"/>
          <w:marBottom w:val="0"/>
          <w:divBdr>
            <w:top w:val="none" w:sz="0" w:space="0" w:color="auto"/>
            <w:left w:val="none" w:sz="0" w:space="0" w:color="auto"/>
            <w:bottom w:val="none" w:sz="0" w:space="0" w:color="auto"/>
            <w:right w:val="none" w:sz="0" w:space="0" w:color="auto"/>
          </w:divBdr>
        </w:div>
        <w:div w:id="1790315421">
          <w:marLeft w:val="640"/>
          <w:marRight w:val="0"/>
          <w:marTop w:val="0"/>
          <w:marBottom w:val="0"/>
          <w:divBdr>
            <w:top w:val="none" w:sz="0" w:space="0" w:color="auto"/>
            <w:left w:val="none" w:sz="0" w:space="0" w:color="auto"/>
            <w:bottom w:val="none" w:sz="0" w:space="0" w:color="auto"/>
            <w:right w:val="none" w:sz="0" w:space="0" w:color="auto"/>
          </w:divBdr>
        </w:div>
        <w:div w:id="153034693">
          <w:marLeft w:val="640"/>
          <w:marRight w:val="0"/>
          <w:marTop w:val="0"/>
          <w:marBottom w:val="0"/>
          <w:divBdr>
            <w:top w:val="none" w:sz="0" w:space="0" w:color="auto"/>
            <w:left w:val="none" w:sz="0" w:space="0" w:color="auto"/>
            <w:bottom w:val="none" w:sz="0" w:space="0" w:color="auto"/>
            <w:right w:val="none" w:sz="0" w:space="0" w:color="auto"/>
          </w:divBdr>
        </w:div>
        <w:div w:id="1949388168">
          <w:marLeft w:val="640"/>
          <w:marRight w:val="0"/>
          <w:marTop w:val="0"/>
          <w:marBottom w:val="0"/>
          <w:divBdr>
            <w:top w:val="none" w:sz="0" w:space="0" w:color="auto"/>
            <w:left w:val="none" w:sz="0" w:space="0" w:color="auto"/>
            <w:bottom w:val="none" w:sz="0" w:space="0" w:color="auto"/>
            <w:right w:val="none" w:sz="0" w:space="0" w:color="auto"/>
          </w:divBdr>
        </w:div>
        <w:div w:id="1306817943">
          <w:marLeft w:val="640"/>
          <w:marRight w:val="0"/>
          <w:marTop w:val="0"/>
          <w:marBottom w:val="0"/>
          <w:divBdr>
            <w:top w:val="none" w:sz="0" w:space="0" w:color="auto"/>
            <w:left w:val="none" w:sz="0" w:space="0" w:color="auto"/>
            <w:bottom w:val="none" w:sz="0" w:space="0" w:color="auto"/>
            <w:right w:val="none" w:sz="0" w:space="0" w:color="auto"/>
          </w:divBdr>
        </w:div>
        <w:div w:id="144518126">
          <w:marLeft w:val="640"/>
          <w:marRight w:val="0"/>
          <w:marTop w:val="0"/>
          <w:marBottom w:val="0"/>
          <w:divBdr>
            <w:top w:val="none" w:sz="0" w:space="0" w:color="auto"/>
            <w:left w:val="none" w:sz="0" w:space="0" w:color="auto"/>
            <w:bottom w:val="none" w:sz="0" w:space="0" w:color="auto"/>
            <w:right w:val="none" w:sz="0" w:space="0" w:color="auto"/>
          </w:divBdr>
        </w:div>
      </w:divsChild>
    </w:div>
    <w:div w:id="405420609">
      <w:bodyDiv w:val="1"/>
      <w:marLeft w:val="0"/>
      <w:marRight w:val="0"/>
      <w:marTop w:val="0"/>
      <w:marBottom w:val="0"/>
      <w:divBdr>
        <w:top w:val="none" w:sz="0" w:space="0" w:color="auto"/>
        <w:left w:val="none" w:sz="0" w:space="0" w:color="auto"/>
        <w:bottom w:val="none" w:sz="0" w:space="0" w:color="auto"/>
        <w:right w:val="none" w:sz="0" w:space="0" w:color="auto"/>
      </w:divBdr>
      <w:divsChild>
        <w:div w:id="380058155">
          <w:marLeft w:val="640"/>
          <w:marRight w:val="0"/>
          <w:marTop w:val="0"/>
          <w:marBottom w:val="0"/>
          <w:divBdr>
            <w:top w:val="none" w:sz="0" w:space="0" w:color="auto"/>
            <w:left w:val="none" w:sz="0" w:space="0" w:color="auto"/>
            <w:bottom w:val="none" w:sz="0" w:space="0" w:color="auto"/>
            <w:right w:val="none" w:sz="0" w:space="0" w:color="auto"/>
          </w:divBdr>
        </w:div>
        <w:div w:id="294218124">
          <w:marLeft w:val="640"/>
          <w:marRight w:val="0"/>
          <w:marTop w:val="0"/>
          <w:marBottom w:val="0"/>
          <w:divBdr>
            <w:top w:val="none" w:sz="0" w:space="0" w:color="auto"/>
            <w:left w:val="none" w:sz="0" w:space="0" w:color="auto"/>
            <w:bottom w:val="none" w:sz="0" w:space="0" w:color="auto"/>
            <w:right w:val="none" w:sz="0" w:space="0" w:color="auto"/>
          </w:divBdr>
        </w:div>
        <w:div w:id="1328442249">
          <w:marLeft w:val="640"/>
          <w:marRight w:val="0"/>
          <w:marTop w:val="0"/>
          <w:marBottom w:val="0"/>
          <w:divBdr>
            <w:top w:val="none" w:sz="0" w:space="0" w:color="auto"/>
            <w:left w:val="none" w:sz="0" w:space="0" w:color="auto"/>
            <w:bottom w:val="none" w:sz="0" w:space="0" w:color="auto"/>
            <w:right w:val="none" w:sz="0" w:space="0" w:color="auto"/>
          </w:divBdr>
        </w:div>
        <w:div w:id="339427742">
          <w:marLeft w:val="640"/>
          <w:marRight w:val="0"/>
          <w:marTop w:val="0"/>
          <w:marBottom w:val="0"/>
          <w:divBdr>
            <w:top w:val="none" w:sz="0" w:space="0" w:color="auto"/>
            <w:left w:val="none" w:sz="0" w:space="0" w:color="auto"/>
            <w:bottom w:val="none" w:sz="0" w:space="0" w:color="auto"/>
            <w:right w:val="none" w:sz="0" w:space="0" w:color="auto"/>
          </w:divBdr>
        </w:div>
        <w:div w:id="1690445203">
          <w:marLeft w:val="640"/>
          <w:marRight w:val="0"/>
          <w:marTop w:val="0"/>
          <w:marBottom w:val="0"/>
          <w:divBdr>
            <w:top w:val="none" w:sz="0" w:space="0" w:color="auto"/>
            <w:left w:val="none" w:sz="0" w:space="0" w:color="auto"/>
            <w:bottom w:val="none" w:sz="0" w:space="0" w:color="auto"/>
            <w:right w:val="none" w:sz="0" w:space="0" w:color="auto"/>
          </w:divBdr>
        </w:div>
        <w:div w:id="1766151142">
          <w:marLeft w:val="640"/>
          <w:marRight w:val="0"/>
          <w:marTop w:val="0"/>
          <w:marBottom w:val="0"/>
          <w:divBdr>
            <w:top w:val="none" w:sz="0" w:space="0" w:color="auto"/>
            <w:left w:val="none" w:sz="0" w:space="0" w:color="auto"/>
            <w:bottom w:val="none" w:sz="0" w:space="0" w:color="auto"/>
            <w:right w:val="none" w:sz="0" w:space="0" w:color="auto"/>
          </w:divBdr>
        </w:div>
        <w:div w:id="970746480">
          <w:marLeft w:val="640"/>
          <w:marRight w:val="0"/>
          <w:marTop w:val="0"/>
          <w:marBottom w:val="0"/>
          <w:divBdr>
            <w:top w:val="none" w:sz="0" w:space="0" w:color="auto"/>
            <w:left w:val="none" w:sz="0" w:space="0" w:color="auto"/>
            <w:bottom w:val="none" w:sz="0" w:space="0" w:color="auto"/>
            <w:right w:val="none" w:sz="0" w:space="0" w:color="auto"/>
          </w:divBdr>
        </w:div>
        <w:div w:id="516189988">
          <w:marLeft w:val="640"/>
          <w:marRight w:val="0"/>
          <w:marTop w:val="0"/>
          <w:marBottom w:val="0"/>
          <w:divBdr>
            <w:top w:val="none" w:sz="0" w:space="0" w:color="auto"/>
            <w:left w:val="none" w:sz="0" w:space="0" w:color="auto"/>
            <w:bottom w:val="none" w:sz="0" w:space="0" w:color="auto"/>
            <w:right w:val="none" w:sz="0" w:space="0" w:color="auto"/>
          </w:divBdr>
        </w:div>
        <w:div w:id="1654603716">
          <w:marLeft w:val="640"/>
          <w:marRight w:val="0"/>
          <w:marTop w:val="0"/>
          <w:marBottom w:val="0"/>
          <w:divBdr>
            <w:top w:val="none" w:sz="0" w:space="0" w:color="auto"/>
            <w:left w:val="none" w:sz="0" w:space="0" w:color="auto"/>
            <w:bottom w:val="none" w:sz="0" w:space="0" w:color="auto"/>
            <w:right w:val="none" w:sz="0" w:space="0" w:color="auto"/>
          </w:divBdr>
        </w:div>
        <w:div w:id="57286412">
          <w:marLeft w:val="640"/>
          <w:marRight w:val="0"/>
          <w:marTop w:val="0"/>
          <w:marBottom w:val="0"/>
          <w:divBdr>
            <w:top w:val="none" w:sz="0" w:space="0" w:color="auto"/>
            <w:left w:val="none" w:sz="0" w:space="0" w:color="auto"/>
            <w:bottom w:val="none" w:sz="0" w:space="0" w:color="auto"/>
            <w:right w:val="none" w:sz="0" w:space="0" w:color="auto"/>
          </w:divBdr>
        </w:div>
        <w:div w:id="1336880262">
          <w:marLeft w:val="640"/>
          <w:marRight w:val="0"/>
          <w:marTop w:val="0"/>
          <w:marBottom w:val="0"/>
          <w:divBdr>
            <w:top w:val="none" w:sz="0" w:space="0" w:color="auto"/>
            <w:left w:val="none" w:sz="0" w:space="0" w:color="auto"/>
            <w:bottom w:val="none" w:sz="0" w:space="0" w:color="auto"/>
            <w:right w:val="none" w:sz="0" w:space="0" w:color="auto"/>
          </w:divBdr>
        </w:div>
        <w:div w:id="1604800275">
          <w:marLeft w:val="640"/>
          <w:marRight w:val="0"/>
          <w:marTop w:val="0"/>
          <w:marBottom w:val="0"/>
          <w:divBdr>
            <w:top w:val="none" w:sz="0" w:space="0" w:color="auto"/>
            <w:left w:val="none" w:sz="0" w:space="0" w:color="auto"/>
            <w:bottom w:val="none" w:sz="0" w:space="0" w:color="auto"/>
            <w:right w:val="none" w:sz="0" w:space="0" w:color="auto"/>
          </w:divBdr>
        </w:div>
        <w:div w:id="1419911473">
          <w:marLeft w:val="640"/>
          <w:marRight w:val="0"/>
          <w:marTop w:val="0"/>
          <w:marBottom w:val="0"/>
          <w:divBdr>
            <w:top w:val="none" w:sz="0" w:space="0" w:color="auto"/>
            <w:left w:val="none" w:sz="0" w:space="0" w:color="auto"/>
            <w:bottom w:val="none" w:sz="0" w:space="0" w:color="auto"/>
            <w:right w:val="none" w:sz="0" w:space="0" w:color="auto"/>
          </w:divBdr>
        </w:div>
        <w:div w:id="1666473738">
          <w:marLeft w:val="640"/>
          <w:marRight w:val="0"/>
          <w:marTop w:val="0"/>
          <w:marBottom w:val="0"/>
          <w:divBdr>
            <w:top w:val="none" w:sz="0" w:space="0" w:color="auto"/>
            <w:left w:val="none" w:sz="0" w:space="0" w:color="auto"/>
            <w:bottom w:val="none" w:sz="0" w:space="0" w:color="auto"/>
            <w:right w:val="none" w:sz="0" w:space="0" w:color="auto"/>
          </w:divBdr>
        </w:div>
        <w:div w:id="1412774648">
          <w:marLeft w:val="640"/>
          <w:marRight w:val="0"/>
          <w:marTop w:val="0"/>
          <w:marBottom w:val="0"/>
          <w:divBdr>
            <w:top w:val="none" w:sz="0" w:space="0" w:color="auto"/>
            <w:left w:val="none" w:sz="0" w:space="0" w:color="auto"/>
            <w:bottom w:val="none" w:sz="0" w:space="0" w:color="auto"/>
            <w:right w:val="none" w:sz="0" w:space="0" w:color="auto"/>
          </w:divBdr>
        </w:div>
        <w:div w:id="383411553">
          <w:marLeft w:val="640"/>
          <w:marRight w:val="0"/>
          <w:marTop w:val="0"/>
          <w:marBottom w:val="0"/>
          <w:divBdr>
            <w:top w:val="none" w:sz="0" w:space="0" w:color="auto"/>
            <w:left w:val="none" w:sz="0" w:space="0" w:color="auto"/>
            <w:bottom w:val="none" w:sz="0" w:space="0" w:color="auto"/>
            <w:right w:val="none" w:sz="0" w:space="0" w:color="auto"/>
          </w:divBdr>
        </w:div>
        <w:div w:id="1948390897">
          <w:marLeft w:val="640"/>
          <w:marRight w:val="0"/>
          <w:marTop w:val="0"/>
          <w:marBottom w:val="0"/>
          <w:divBdr>
            <w:top w:val="none" w:sz="0" w:space="0" w:color="auto"/>
            <w:left w:val="none" w:sz="0" w:space="0" w:color="auto"/>
            <w:bottom w:val="none" w:sz="0" w:space="0" w:color="auto"/>
            <w:right w:val="none" w:sz="0" w:space="0" w:color="auto"/>
          </w:divBdr>
        </w:div>
        <w:div w:id="1200051430">
          <w:marLeft w:val="640"/>
          <w:marRight w:val="0"/>
          <w:marTop w:val="0"/>
          <w:marBottom w:val="0"/>
          <w:divBdr>
            <w:top w:val="none" w:sz="0" w:space="0" w:color="auto"/>
            <w:left w:val="none" w:sz="0" w:space="0" w:color="auto"/>
            <w:bottom w:val="none" w:sz="0" w:space="0" w:color="auto"/>
            <w:right w:val="none" w:sz="0" w:space="0" w:color="auto"/>
          </w:divBdr>
        </w:div>
        <w:div w:id="230316987">
          <w:marLeft w:val="640"/>
          <w:marRight w:val="0"/>
          <w:marTop w:val="0"/>
          <w:marBottom w:val="0"/>
          <w:divBdr>
            <w:top w:val="none" w:sz="0" w:space="0" w:color="auto"/>
            <w:left w:val="none" w:sz="0" w:space="0" w:color="auto"/>
            <w:bottom w:val="none" w:sz="0" w:space="0" w:color="auto"/>
            <w:right w:val="none" w:sz="0" w:space="0" w:color="auto"/>
          </w:divBdr>
        </w:div>
        <w:div w:id="1370451695">
          <w:marLeft w:val="640"/>
          <w:marRight w:val="0"/>
          <w:marTop w:val="0"/>
          <w:marBottom w:val="0"/>
          <w:divBdr>
            <w:top w:val="none" w:sz="0" w:space="0" w:color="auto"/>
            <w:left w:val="none" w:sz="0" w:space="0" w:color="auto"/>
            <w:bottom w:val="none" w:sz="0" w:space="0" w:color="auto"/>
            <w:right w:val="none" w:sz="0" w:space="0" w:color="auto"/>
          </w:divBdr>
        </w:div>
        <w:div w:id="1209411840">
          <w:marLeft w:val="640"/>
          <w:marRight w:val="0"/>
          <w:marTop w:val="0"/>
          <w:marBottom w:val="0"/>
          <w:divBdr>
            <w:top w:val="none" w:sz="0" w:space="0" w:color="auto"/>
            <w:left w:val="none" w:sz="0" w:space="0" w:color="auto"/>
            <w:bottom w:val="none" w:sz="0" w:space="0" w:color="auto"/>
            <w:right w:val="none" w:sz="0" w:space="0" w:color="auto"/>
          </w:divBdr>
        </w:div>
        <w:div w:id="124585608">
          <w:marLeft w:val="640"/>
          <w:marRight w:val="0"/>
          <w:marTop w:val="0"/>
          <w:marBottom w:val="0"/>
          <w:divBdr>
            <w:top w:val="none" w:sz="0" w:space="0" w:color="auto"/>
            <w:left w:val="none" w:sz="0" w:space="0" w:color="auto"/>
            <w:bottom w:val="none" w:sz="0" w:space="0" w:color="auto"/>
            <w:right w:val="none" w:sz="0" w:space="0" w:color="auto"/>
          </w:divBdr>
        </w:div>
        <w:div w:id="350112427">
          <w:marLeft w:val="640"/>
          <w:marRight w:val="0"/>
          <w:marTop w:val="0"/>
          <w:marBottom w:val="0"/>
          <w:divBdr>
            <w:top w:val="none" w:sz="0" w:space="0" w:color="auto"/>
            <w:left w:val="none" w:sz="0" w:space="0" w:color="auto"/>
            <w:bottom w:val="none" w:sz="0" w:space="0" w:color="auto"/>
            <w:right w:val="none" w:sz="0" w:space="0" w:color="auto"/>
          </w:divBdr>
        </w:div>
        <w:div w:id="729770506">
          <w:marLeft w:val="640"/>
          <w:marRight w:val="0"/>
          <w:marTop w:val="0"/>
          <w:marBottom w:val="0"/>
          <w:divBdr>
            <w:top w:val="none" w:sz="0" w:space="0" w:color="auto"/>
            <w:left w:val="none" w:sz="0" w:space="0" w:color="auto"/>
            <w:bottom w:val="none" w:sz="0" w:space="0" w:color="auto"/>
            <w:right w:val="none" w:sz="0" w:space="0" w:color="auto"/>
          </w:divBdr>
        </w:div>
        <w:div w:id="515391531">
          <w:marLeft w:val="640"/>
          <w:marRight w:val="0"/>
          <w:marTop w:val="0"/>
          <w:marBottom w:val="0"/>
          <w:divBdr>
            <w:top w:val="none" w:sz="0" w:space="0" w:color="auto"/>
            <w:left w:val="none" w:sz="0" w:space="0" w:color="auto"/>
            <w:bottom w:val="none" w:sz="0" w:space="0" w:color="auto"/>
            <w:right w:val="none" w:sz="0" w:space="0" w:color="auto"/>
          </w:divBdr>
        </w:div>
        <w:div w:id="1081292670">
          <w:marLeft w:val="640"/>
          <w:marRight w:val="0"/>
          <w:marTop w:val="0"/>
          <w:marBottom w:val="0"/>
          <w:divBdr>
            <w:top w:val="none" w:sz="0" w:space="0" w:color="auto"/>
            <w:left w:val="none" w:sz="0" w:space="0" w:color="auto"/>
            <w:bottom w:val="none" w:sz="0" w:space="0" w:color="auto"/>
            <w:right w:val="none" w:sz="0" w:space="0" w:color="auto"/>
          </w:divBdr>
        </w:div>
        <w:div w:id="1200317243">
          <w:marLeft w:val="640"/>
          <w:marRight w:val="0"/>
          <w:marTop w:val="0"/>
          <w:marBottom w:val="0"/>
          <w:divBdr>
            <w:top w:val="none" w:sz="0" w:space="0" w:color="auto"/>
            <w:left w:val="none" w:sz="0" w:space="0" w:color="auto"/>
            <w:bottom w:val="none" w:sz="0" w:space="0" w:color="auto"/>
            <w:right w:val="none" w:sz="0" w:space="0" w:color="auto"/>
          </w:divBdr>
        </w:div>
        <w:div w:id="1647125053">
          <w:marLeft w:val="640"/>
          <w:marRight w:val="0"/>
          <w:marTop w:val="0"/>
          <w:marBottom w:val="0"/>
          <w:divBdr>
            <w:top w:val="none" w:sz="0" w:space="0" w:color="auto"/>
            <w:left w:val="none" w:sz="0" w:space="0" w:color="auto"/>
            <w:bottom w:val="none" w:sz="0" w:space="0" w:color="auto"/>
            <w:right w:val="none" w:sz="0" w:space="0" w:color="auto"/>
          </w:divBdr>
        </w:div>
        <w:div w:id="86537319">
          <w:marLeft w:val="640"/>
          <w:marRight w:val="0"/>
          <w:marTop w:val="0"/>
          <w:marBottom w:val="0"/>
          <w:divBdr>
            <w:top w:val="none" w:sz="0" w:space="0" w:color="auto"/>
            <w:left w:val="none" w:sz="0" w:space="0" w:color="auto"/>
            <w:bottom w:val="none" w:sz="0" w:space="0" w:color="auto"/>
            <w:right w:val="none" w:sz="0" w:space="0" w:color="auto"/>
          </w:divBdr>
        </w:div>
        <w:div w:id="747456708">
          <w:marLeft w:val="640"/>
          <w:marRight w:val="0"/>
          <w:marTop w:val="0"/>
          <w:marBottom w:val="0"/>
          <w:divBdr>
            <w:top w:val="none" w:sz="0" w:space="0" w:color="auto"/>
            <w:left w:val="none" w:sz="0" w:space="0" w:color="auto"/>
            <w:bottom w:val="none" w:sz="0" w:space="0" w:color="auto"/>
            <w:right w:val="none" w:sz="0" w:space="0" w:color="auto"/>
          </w:divBdr>
        </w:div>
        <w:div w:id="632757415">
          <w:marLeft w:val="640"/>
          <w:marRight w:val="0"/>
          <w:marTop w:val="0"/>
          <w:marBottom w:val="0"/>
          <w:divBdr>
            <w:top w:val="none" w:sz="0" w:space="0" w:color="auto"/>
            <w:left w:val="none" w:sz="0" w:space="0" w:color="auto"/>
            <w:bottom w:val="none" w:sz="0" w:space="0" w:color="auto"/>
            <w:right w:val="none" w:sz="0" w:space="0" w:color="auto"/>
          </w:divBdr>
        </w:div>
        <w:div w:id="1484085796">
          <w:marLeft w:val="640"/>
          <w:marRight w:val="0"/>
          <w:marTop w:val="0"/>
          <w:marBottom w:val="0"/>
          <w:divBdr>
            <w:top w:val="none" w:sz="0" w:space="0" w:color="auto"/>
            <w:left w:val="none" w:sz="0" w:space="0" w:color="auto"/>
            <w:bottom w:val="none" w:sz="0" w:space="0" w:color="auto"/>
            <w:right w:val="none" w:sz="0" w:space="0" w:color="auto"/>
          </w:divBdr>
        </w:div>
        <w:div w:id="1627353282">
          <w:marLeft w:val="640"/>
          <w:marRight w:val="0"/>
          <w:marTop w:val="0"/>
          <w:marBottom w:val="0"/>
          <w:divBdr>
            <w:top w:val="none" w:sz="0" w:space="0" w:color="auto"/>
            <w:left w:val="none" w:sz="0" w:space="0" w:color="auto"/>
            <w:bottom w:val="none" w:sz="0" w:space="0" w:color="auto"/>
            <w:right w:val="none" w:sz="0" w:space="0" w:color="auto"/>
          </w:divBdr>
        </w:div>
        <w:div w:id="763571600">
          <w:marLeft w:val="640"/>
          <w:marRight w:val="0"/>
          <w:marTop w:val="0"/>
          <w:marBottom w:val="0"/>
          <w:divBdr>
            <w:top w:val="none" w:sz="0" w:space="0" w:color="auto"/>
            <w:left w:val="none" w:sz="0" w:space="0" w:color="auto"/>
            <w:bottom w:val="none" w:sz="0" w:space="0" w:color="auto"/>
            <w:right w:val="none" w:sz="0" w:space="0" w:color="auto"/>
          </w:divBdr>
        </w:div>
        <w:div w:id="277570674">
          <w:marLeft w:val="640"/>
          <w:marRight w:val="0"/>
          <w:marTop w:val="0"/>
          <w:marBottom w:val="0"/>
          <w:divBdr>
            <w:top w:val="none" w:sz="0" w:space="0" w:color="auto"/>
            <w:left w:val="none" w:sz="0" w:space="0" w:color="auto"/>
            <w:bottom w:val="none" w:sz="0" w:space="0" w:color="auto"/>
            <w:right w:val="none" w:sz="0" w:space="0" w:color="auto"/>
          </w:divBdr>
        </w:div>
        <w:div w:id="1292402464">
          <w:marLeft w:val="640"/>
          <w:marRight w:val="0"/>
          <w:marTop w:val="0"/>
          <w:marBottom w:val="0"/>
          <w:divBdr>
            <w:top w:val="none" w:sz="0" w:space="0" w:color="auto"/>
            <w:left w:val="none" w:sz="0" w:space="0" w:color="auto"/>
            <w:bottom w:val="none" w:sz="0" w:space="0" w:color="auto"/>
            <w:right w:val="none" w:sz="0" w:space="0" w:color="auto"/>
          </w:divBdr>
        </w:div>
      </w:divsChild>
    </w:div>
    <w:div w:id="413940170">
      <w:bodyDiv w:val="1"/>
      <w:marLeft w:val="0"/>
      <w:marRight w:val="0"/>
      <w:marTop w:val="0"/>
      <w:marBottom w:val="0"/>
      <w:divBdr>
        <w:top w:val="none" w:sz="0" w:space="0" w:color="auto"/>
        <w:left w:val="none" w:sz="0" w:space="0" w:color="auto"/>
        <w:bottom w:val="none" w:sz="0" w:space="0" w:color="auto"/>
        <w:right w:val="none" w:sz="0" w:space="0" w:color="auto"/>
      </w:divBdr>
      <w:divsChild>
        <w:div w:id="539051216">
          <w:marLeft w:val="640"/>
          <w:marRight w:val="0"/>
          <w:marTop w:val="0"/>
          <w:marBottom w:val="0"/>
          <w:divBdr>
            <w:top w:val="none" w:sz="0" w:space="0" w:color="auto"/>
            <w:left w:val="none" w:sz="0" w:space="0" w:color="auto"/>
            <w:bottom w:val="none" w:sz="0" w:space="0" w:color="auto"/>
            <w:right w:val="none" w:sz="0" w:space="0" w:color="auto"/>
          </w:divBdr>
        </w:div>
        <w:div w:id="896935282">
          <w:marLeft w:val="640"/>
          <w:marRight w:val="0"/>
          <w:marTop w:val="0"/>
          <w:marBottom w:val="0"/>
          <w:divBdr>
            <w:top w:val="none" w:sz="0" w:space="0" w:color="auto"/>
            <w:left w:val="none" w:sz="0" w:space="0" w:color="auto"/>
            <w:bottom w:val="none" w:sz="0" w:space="0" w:color="auto"/>
            <w:right w:val="none" w:sz="0" w:space="0" w:color="auto"/>
          </w:divBdr>
        </w:div>
        <w:div w:id="1085690782">
          <w:marLeft w:val="640"/>
          <w:marRight w:val="0"/>
          <w:marTop w:val="0"/>
          <w:marBottom w:val="0"/>
          <w:divBdr>
            <w:top w:val="none" w:sz="0" w:space="0" w:color="auto"/>
            <w:left w:val="none" w:sz="0" w:space="0" w:color="auto"/>
            <w:bottom w:val="none" w:sz="0" w:space="0" w:color="auto"/>
            <w:right w:val="none" w:sz="0" w:space="0" w:color="auto"/>
          </w:divBdr>
        </w:div>
        <w:div w:id="1974283342">
          <w:marLeft w:val="640"/>
          <w:marRight w:val="0"/>
          <w:marTop w:val="0"/>
          <w:marBottom w:val="0"/>
          <w:divBdr>
            <w:top w:val="none" w:sz="0" w:space="0" w:color="auto"/>
            <w:left w:val="none" w:sz="0" w:space="0" w:color="auto"/>
            <w:bottom w:val="none" w:sz="0" w:space="0" w:color="auto"/>
            <w:right w:val="none" w:sz="0" w:space="0" w:color="auto"/>
          </w:divBdr>
        </w:div>
        <w:div w:id="1846477414">
          <w:marLeft w:val="640"/>
          <w:marRight w:val="0"/>
          <w:marTop w:val="0"/>
          <w:marBottom w:val="0"/>
          <w:divBdr>
            <w:top w:val="none" w:sz="0" w:space="0" w:color="auto"/>
            <w:left w:val="none" w:sz="0" w:space="0" w:color="auto"/>
            <w:bottom w:val="none" w:sz="0" w:space="0" w:color="auto"/>
            <w:right w:val="none" w:sz="0" w:space="0" w:color="auto"/>
          </w:divBdr>
        </w:div>
        <w:div w:id="1870560086">
          <w:marLeft w:val="640"/>
          <w:marRight w:val="0"/>
          <w:marTop w:val="0"/>
          <w:marBottom w:val="0"/>
          <w:divBdr>
            <w:top w:val="none" w:sz="0" w:space="0" w:color="auto"/>
            <w:left w:val="none" w:sz="0" w:space="0" w:color="auto"/>
            <w:bottom w:val="none" w:sz="0" w:space="0" w:color="auto"/>
            <w:right w:val="none" w:sz="0" w:space="0" w:color="auto"/>
          </w:divBdr>
        </w:div>
        <w:div w:id="751271350">
          <w:marLeft w:val="640"/>
          <w:marRight w:val="0"/>
          <w:marTop w:val="0"/>
          <w:marBottom w:val="0"/>
          <w:divBdr>
            <w:top w:val="none" w:sz="0" w:space="0" w:color="auto"/>
            <w:left w:val="none" w:sz="0" w:space="0" w:color="auto"/>
            <w:bottom w:val="none" w:sz="0" w:space="0" w:color="auto"/>
            <w:right w:val="none" w:sz="0" w:space="0" w:color="auto"/>
          </w:divBdr>
        </w:div>
        <w:div w:id="1531451925">
          <w:marLeft w:val="640"/>
          <w:marRight w:val="0"/>
          <w:marTop w:val="0"/>
          <w:marBottom w:val="0"/>
          <w:divBdr>
            <w:top w:val="none" w:sz="0" w:space="0" w:color="auto"/>
            <w:left w:val="none" w:sz="0" w:space="0" w:color="auto"/>
            <w:bottom w:val="none" w:sz="0" w:space="0" w:color="auto"/>
            <w:right w:val="none" w:sz="0" w:space="0" w:color="auto"/>
          </w:divBdr>
        </w:div>
        <w:div w:id="1085028198">
          <w:marLeft w:val="640"/>
          <w:marRight w:val="0"/>
          <w:marTop w:val="0"/>
          <w:marBottom w:val="0"/>
          <w:divBdr>
            <w:top w:val="none" w:sz="0" w:space="0" w:color="auto"/>
            <w:left w:val="none" w:sz="0" w:space="0" w:color="auto"/>
            <w:bottom w:val="none" w:sz="0" w:space="0" w:color="auto"/>
            <w:right w:val="none" w:sz="0" w:space="0" w:color="auto"/>
          </w:divBdr>
        </w:div>
        <w:div w:id="191309811">
          <w:marLeft w:val="640"/>
          <w:marRight w:val="0"/>
          <w:marTop w:val="0"/>
          <w:marBottom w:val="0"/>
          <w:divBdr>
            <w:top w:val="none" w:sz="0" w:space="0" w:color="auto"/>
            <w:left w:val="none" w:sz="0" w:space="0" w:color="auto"/>
            <w:bottom w:val="none" w:sz="0" w:space="0" w:color="auto"/>
            <w:right w:val="none" w:sz="0" w:space="0" w:color="auto"/>
          </w:divBdr>
        </w:div>
        <w:div w:id="1561407362">
          <w:marLeft w:val="640"/>
          <w:marRight w:val="0"/>
          <w:marTop w:val="0"/>
          <w:marBottom w:val="0"/>
          <w:divBdr>
            <w:top w:val="none" w:sz="0" w:space="0" w:color="auto"/>
            <w:left w:val="none" w:sz="0" w:space="0" w:color="auto"/>
            <w:bottom w:val="none" w:sz="0" w:space="0" w:color="auto"/>
            <w:right w:val="none" w:sz="0" w:space="0" w:color="auto"/>
          </w:divBdr>
        </w:div>
        <w:div w:id="995953795">
          <w:marLeft w:val="640"/>
          <w:marRight w:val="0"/>
          <w:marTop w:val="0"/>
          <w:marBottom w:val="0"/>
          <w:divBdr>
            <w:top w:val="none" w:sz="0" w:space="0" w:color="auto"/>
            <w:left w:val="none" w:sz="0" w:space="0" w:color="auto"/>
            <w:bottom w:val="none" w:sz="0" w:space="0" w:color="auto"/>
            <w:right w:val="none" w:sz="0" w:space="0" w:color="auto"/>
          </w:divBdr>
        </w:div>
        <w:div w:id="1065681980">
          <w:marLeft w:val="640"/>
          <w:marRight w:val="0"/>
          <w:marTop w:val="0"/>
          <w:marBottom w:val="0"/>
          <w:divBdr>
            <w:top w:val="none" w:sz="0" w:space="0" w:color="auto"/>
            <w:left w:val="none" w:sz="0" w:space="0" w:color="auto"/>
            <w:bottom w:val="none" w:sz="0" w:space="0" w:color="auto"/>
            <w:right w:val="none" w:sz="0" w:space="0" w:color="auto"/>
          </w:divBdr>
        </w:div>
        <w:div w:id="323821883">
          <w:marLeft w:val="640"/>
          <w:marRight w:val="0"/>
          <w:marTop w:val="0"/>
          <w:marBottom w:val="0"/>
          <w:divBdr>
            <w:top w:val="none" w:sz="0" w:space="0" w:color="auto"/>
            <w:left w:val="none" w:sz="0" w:space="0" w:color="auto"/>
            <w:bottom w:val="none" w:sz="0" w:space="0" w:color="auto"/>
            <w:right w:val="none" w:sz="0" w:space="0" w:color="auto"/>
          </w:divBdr>
        </w:div>
        <w:div w:id="590895426">
          <w:marLeft w:val="640"/>
          <w:marRight w:val="0"/>
          <w:marTop w:val="0"/>
          <w:marBottom w:val="0"/>
          <w:divBdr>
            <w:top w:val="none" w:sz="0" w:space="0" w:color="auto"/>
            <w:left w:val="none" w:sz="0" w:space="0" w:color="auto"/>
            <w:bottom w:val="none" w:sz="0" w:space="0" w:color="auto"/>
            <w:right w:val="none" w:sz="0" w:space="0" w:color="auto"/>
          </w:divBdr>
        </w:div>
        <w:div w:id="602341726">
          <w:marLeft w:val="640"/>
          <w:marRight w:val="0"/>
          <w:marTop w:val="0"/>
          <w:marBottom w:val="0"/>
          <w:divBdr>
            <w:top w:val="none" w:sz="0" w:space="0" w:color="auto"/>
            <w:left w:val="none" w:sz="0" w:space="0" w:color="auto"/>
            <w:bottom w:val="none" w:sz="0" w:space="0" w:color="auto"/>
            <w:right w:val="none" w:sz="0" w:space="0" w:color="auto"/>
          </w:divBdr>
        </w:div>
        <w:div w:id="1975744894">
          <w:marLeft w:val="640"/>
          <w:marRight w:val="0"/>
          <w:marTop w:val="0"/>
          <w:marBottom w:val="0"/>
          <w:divBdr>
            <w:top w:val="none" w:sz="0" w:space="0" w:color="auto"/>
            <w:left w:val="none" w:sz="0" w:space="0" w:color="auto"/>
            <w:bottom w:val="none" w:sz="0" w:space="0" w:color="auto"/>
            <w:right w:val="none" w:sz="0" w:space="0" w:color="auto"/>
          </w:divBdr>
        </w:div>
        <w:div w:id="1142045775">
          <w:marLeft w:val="640"/>
          <w:marRight w:val="0"/>
          <w:marTop w:val="0"/>
          <w:marBottom w:val="0"/>
          <w:divBdr>
            <w:top w:val="none" w:sz="0" w:space="0" w:color="auto"/>
            <w:left w:val="none" w:sz="0" w:space="0" w:color="auto"/>
            <w:bottom w:val="none" w:sz="0" w:space="0" w:color="auto"/>
            <w:right w:val="none" w:sz="0" w:space="0" w:color="auto"/>
          </w:divBdr>
        </w:div>
        <w:div w:id="723411989">
          <w:marLeft w:val="640"/>
          <w:marRight w:val="0"/>
          <w:marTop w:val="0"/>
          <w:marBottom w:val="0"/>
          <w:divBdr>
            <w:top w:val="none" w:sz="0" w:space="0" w:color="auto"/>
            <w:left w:val="none" w:sz="0" w:space="0" w:color="auto"/>
            <w:bottom w:val="none" w:sz="0" w:space="0" w:color="auto"/>
            <w:right w:val="none" w:sz="0" w:space="0" w:color="auto"/>
          </w:divBdr>
        </w:div>
        <w:div w:id="1296716702">
          <w:marLeft w:val="640"/>
          <w:marRight w:val="0"/>
          <w:marTop w:val="0"/>
          <w:marBottom w:val="0"/>
          <w:divBdr>
            <w:top w:val="none" w:sz="0" w:space="0" w:color="auto"/>
            <w:left w:val="none" w:sz="0" w:space="0" w:color="auto"/>
            <w:bottom w:val="none" w:sz="0" w:space="0" w:color="auto"/>
            <w:right w:val="none" w:sz="0" w:space="0" w:color="auto"/>
          </w:divBdr>
        </w:div>
        <w:div w:id="1099641052">
          <w:marLeft w:val="640"/>
          <w:marRight w:val="0"/>
          <w:marTop w:val="0"/>
          <w:marBottom w:val="0"/>
          <w:divBdr>
            <w:top w:val="none" w:sz="0" w:space="0" w:color="auto"/>
            <w:left w:val="none" w:sz="0" w:space="0" w:color="auto"/>
            <w:bottom w:val="none" w:sz="0" w:space="0" w:color="auto"/>
            <w:right w:val="none" w:sz="0" w:space="0" w:color="auto"/>
          </w:divBdr>
        </w:div>
        <w:div w:id="33164453">
          <w:marLeft w:val="640"/>
          <w:marRight w:val="0"/>
          <w:marTop w:val="0"/>
          <w:marBottom w:val="0"/>
          <w:divBdr>
            <w:top w:val="none" w:sz="0" w:space="0" w:color="auto"/>
            <w:left w:val="none" w:sz="0" w:space="0" w:color="auto"/>
            <w:bottom w:val="none" w:sz="0" w:space="0" w:color="auto"/>
            <w:right w:val="none" w:sz="0" w:space="0" w:color="auto"/>
          </w:divBdr>
        </w:div>
        <w:div w:id="1018191162">
          <w:marLeft w:val="640"/>
          <w:marRight w:val="0"/>
          <w:marTop w:val="0"/>
          <w:marBottom w:val="0"/>
          <w:divBdr>
            <w:top w:val="none" w:sz="0" w:space="0" w:color="auto"/>
            <w:left w:val="none" w:sz="0" w:space="0" w:color="auto"/>
            <w:bottom w:val="none" w:sz="0" w:space="0" w:color="auto"/>
            <w:right w:val="none" w:sz="0" w:space="0" w:color="auto"/>
          </w:divBdr>
        </w:div>
        <w:div w:id="402070501">
          <w:marLeft w:val="640"/>
          <w:marRight w:val="0"/>
          <w:marTop w:val="0"/>
          <w:marBottom w:val="0"/>
          <w:divBdr>
            <w:top w:val="none" w:sz="0" w:space="0" w:color="auto"/>
            <w:left w:val="none" w:sz="0" w:space="0" w:color="auto"/>
            <w:bottom w:val="none" w:sz="0" w:space="0" w:color="auto"/>
            <w:right w:val="none" w:sz="0" w:space="0" w:color="auto"/>
          </w:divBdr>
        </w:div>
        <w:div w:id="1090733204">
          <w:marLeft w:val="640"/>
          <w:marRight w:val="0"/>
          <w:marTop w:val="0"/>
          <w:marBottom w:val="0"/>
          <w:divBdr>
            <w:top w:val="none" w:sz="0" w:space="0" w:color="auto"/>
            <w:left w:val="none" w:sz="0" w:space="0" w:color="auto"/>
            <w:bottom w:val="none" w:sz="0" w:space="0" w:color="auto"/>
            <w:right w:val="none" w:sz="0" w:space="0" w:color="auto"/>
          </w:divBdr>
        </w:div>
        <w:div w:id="1468279438">
          <w:marLeft w:val="640"/>
          <w:marRight w:val="0"/>
          <w:marTop w:val="0"/>
          <w:marBottom w:val="0"/>
          <w:divBdr>
            <w:top w:val="none" w:sz="0" w:space="0" w:color="auto"/>
            <w:left w:val="none" w:sz="0" w:space="0" w:color="auto"/>
            <w:bottom w:val="none" w:sz="0" w:space="0" w:color="auto"/>
            <w:right w:val="none" w:sz="0" w:space="0" w:color="auto"/>
          </w:divBdr>
        </w:div>
        <w:div w:id="43524862">
          <w:marLeft w:val="640"/>
          <w:marRight w:val="0"/>
          <w:marTop w:val="0"/>
          <w:marBottom w:val="0"/>
          <w:divBdr>
            <w:top w:val="none" w:sz="0" w:space="0" w:color="auto"/>
            <w:left w:val="none" w:sz="0" w:space="0" w:color="auto"/>
            <w:bottom w:val="none" w:sz="0" w:space="0" w:color="auto"/>
            <w:right w:val="none" w:sz="0" w:space="0" w:color="auto"/>
          </w:divBdr>
        </w:div>
        <w:div w:id="596907876">
          <w:marLeft w:val="640"/>
          <w:marRight w:val="0"/>
          <w:marTop w:val="0"/>
          <w:marBottom w:val="0"/>
          <w:divBdr>
            <w:top w:val="none" w:sz="0" w:space="0" w:color="auto"/>
            <w:left w:val="none" w:sz="0" w:space="0" w:color="auto"/>
            <w:bottom w:val="none" w:sz="0" w:space="0" w:color="auto"/>
            <w:right w:val="none" w:sz="0" w:space="0" w:color="auto"/>
          </w:divBdr>
        </w:div>
        <w:div w:id="1492990429">
          <w:marLeft w:val="640"/>
          <w:marRight w:val="0"/>
          <w:marTop w:val="0"/>
          <w:marBottom w:val="0"/>
          <w:divBdr>
            <w:top w:val="none" w:sz="0" w:space="0" w:color="auto"/>
            <w:left w:val="none" w:sz="0" w:space="0" w:color="auto"/>
            <w:bottom w:val="none" w:sz="0" w:space="0" w:color="auto"/>
            <w:right w:val="none" w:sz="0" w:space="0" w:color="auto"/>
          </w:divBdr>
        </w:div>
        <w:div w:id="1791820730">
          <w:marLeft w:val="640"/>
          <w:marRight w:val="0"/>
          <w:marTop w:val="0"/>
          <w:marBottom w:val="0"/>
          <w:divBdr>
            <w:top w:val="none" w:sz="0" w:space="0" w:color="auto"/>
            <w:left w:val="none" w:sz="0" w:space="0" w:color="auto"/>
            <w:bottom w:val="none" w:sz="0" w:space="0" w:color="auto"/>
            <w:right w:val="none" w:sz="0" w:space="0" w:color="auto"/>
          </w:divBdr>
        </w:div>
        <w:div w:id="795830705">
          <w:marLeft w:val="640"/>
          <w:marRight w:val="0"/>
          <w:marTop w:val="0"/>
          <w:marBottom w:val="0"/>
          <w:divBdr>
            <w:top w:val="none" w:sz="0" w:space="0" w:color="auto"/>
            <w:left w:val="none" w:sz="0" w:space="0" w:color="auto"/>
            <w:bottom w:val="none" w:sz="0" w:space="0" w:color="auto"/>
            <w:right w:val="none" w:sz="0" w:space="0" w:color="auto"/>
          </w:divBdr>
        </w:div>
        <w:div w:id="355275302">
          <w:marLeft w:val="640"/>
          <w:marRight w:val="0"/>
          <w:marTop w:val="0"/>
          <w:marBottom w:val="0"/>
          <w:divBdr>
            <w:top w:val="none" w:sz="0" w:space="0" w:color="auto"/>
            <w:left w:val="none" w:sz="0" w:space="0" w:color="auto"/>
            <w:bottom w:val="none" w:sz="0" w:space="0" w:color="auto"/>
            <w:right w:val="none" w:sz="0" w:space="0" w:color="auto"/>
          </w:divBdr>
        </w:div>
        <w:div w:id="1046219524">
          <w:marLeft w:val="640"/>
          <w:marRight w:val="0"/>
          <w:marTop w:val="0"/>
          <w:marBottom w:val="0"/>
          <w:divBdr>
            <w:top w:val="none" w:sz="0" w:space="0" w:color="auto"/>
            <w:left w:val="none" w:sz="0" w:space="0" w:color="auto"/>
            <w:bottom w:val="none" w:sz="0" w:space="0" w:color="auto"/>
            <w:right w:val="none" w:sz="0" w:space="0" w:color="auto"/>
          </w:divBdr>
        </w:div>
        <w:div w:id="1002588168">
          <w:marLeft w:val="640"/>
          <w:marRight w:val="0"/>
          <w:marTop w:val="0"/>
          <w:marBottom w:val="0"/>
          <w:divBdr>
            <w:top w:val="none" w:sz="0" w:space="0" w:color="auto"/>
            <w:left w:val="none" w:sz="0" w:space="0" w:color="auto"/>
            <w:bottom w:val="none" w:sz="0" w:space="0" w:color="auto"/>
            <w:right w:val="none" w:sz="0" w:space="0" w:color="auto"/>
          </w:divBdr>
        </w:div>
        <w:div w:id="1955862395">
          <w:marLeft w:val="640"/>
          <w:marRight w:val="0"/>
          <w:marTop w:val="0"/>
          <w:marBottom w:val="0"/>
          <w:divBdr>
            <w:top w:val="none" w:sz="0" w:space="0" w:color="auto"/>
            <w:left w:val="none" w:sz="0" w:space="0" w:color="auto"/>
            <w:bottom w:val="none" w:sz="0" w:space="0" w:color="auto"/>
            <w:right w:val="none" w:sz="0" w:space="0" w:color="auto"/>
          </w:divBdr>
        </w:div>
        <w:div w:id="1677612422">
          <w:marLeft w:val="640"/>
          <w:marRight w:val="0"/>
          <w:marTop w:val="0"/>
          <w:marBottom w:val="0"/>
          <w:divBdr>
            <w:top w:val="none" w:sz="0" w:space="0" w:color="auto"/>
            <w:left w:val="none" w:sz="0" w:space="0" w:color="auto"/>
            <w:bottom w:val="none" w:sz="0" w:space="0" w:color="auto"/>
            <w:right w:val="none" w:sz="0" w:space="0" w:color="auto"/>
          </w:divBdr>
        </w:div>
        <w:div w:id="892079277">
          <w:marLeft w:val="640"/>
          <w:marRight w:val="0"/>
          <w:marTop w:val="0"/>
          <w:marBottom w:val="0"/>
          <w:divBdr>
            <w:top w:val="none" w:sz="0" w:space="0" w:color="auto"/>
            <w:left w:val="none" w:sz="0" w:space="0" w:color="auto"/>
            <w:bottom w:val="none" w:sz="0" w:space="0" w:color="auto"/>
            <w:right w:val="none" w:sz="0" w:space="0" w:color="auto"/>
          </w:divBdr>
        </w:div>
        <w:div w:id="609750850">
          <w:marLeft w:val="640"/>
          <w:marRight w:val="0"/>
          <w:marTop w:val="0"/>
          <w:marBottom w:val="0"/>
          <w:divBdr>
            <w:top w:val="none" w:sz="0" w:space="0" w:color="auto"/>
            <w:left w:val="none" w:sz="0" w:space="0" w:color="auto"/>
            <w:bottom w:val="none" w:sz="0" w:space="0" w:color="auto"/>
            <w:right w:val="none" w:sz="0" w:space="0" w:color="auto"/>
          </w:divBdr>
        </w:div>
        <w:div w:id="457186934">
          <w:marLeft w:val="640"/>
          <w:marRight w:val="0"/>
          <w:marTop w:val="0"/>
          <w:marBottom w:val="0"/>
          <w:divBdr>
            <w:top w:val="none" w:sz="0" w:space="0" w:color="auto"/>
            <w:left w:val="none" w:sz="0" w:space="0" w:color="auto"/>
            <w:bottom w:val="none" w:sz="0" w:space="0" w:color="auto"/>
            <w:right w:val="none" w:sz="0" w:space="0" w:color="auto"/>
          </w:divBdr>
        </w:div>
        <w:div w:id="1256087604">
          <w:marLeft w:val="640"/>
          <w:marRight w:val="0"/>
          <w:marTop w:val="0"/>
          <w:marBottom w:val="0"/>
          <w:divBdr>
            <w:top w:val="none" w:sz="0" w:space="0" w:color="auto"/>
            <w:left w:val="none" w:sz="0" w:space="0" w:color="auto"/>
            <w:bottom w:val="none" w:sz="0" w:space="0" w:color="auto"/>
            <w:right w:val="none" w:sz="0" w:space="0" w:color="auto"/>
          </w:divBdr>
        </w:div>
        <w:div w:id="300621616">
          <w:marLeft w:val="640"/>
          <w:marRight w:val="0"/>
          <w:marTop w:val="0"/>
          <w:marBottom w:val="0"/>
          <w:divBdr>
            <w:top w:val="none" w:sz="0" w:space="0" w:color="auto"/>
            <w:left w:val="none" w:sz="0" w:space="0" w:color="auto"/>
            <w:bottom w:val="none" w:sz="0" w:space="0" w:color="auto"/>
            <w:right w:val="none" w:sz="0" w:space="0" w:color="auto"/>
          </w:divBdr>
        </w:div>
        <w:div w:id="631063016">
          <w:marLeft w:val="640"/>
          <w:marRight w:val="0"/>
          <w:marTop w:val="0"/>
          <w:marBottom w:val="0"/>
          <w:divBdr>
            <w:top w:val="none" w:sz="0" w:space="0" w:color="auto"/>
            <w:left w:val="none" w:sz="0" w:space="0" w:color="auto"/>
            <w:bottom w:val="none" w:sz="0" w:space="0" w:color="auto"/>
            <w:right w:val="none" w:sz="0" w:space="0" w:color="auto"/>
          </w:divBdr>
        </w:div>
        <w:div w:id="416171200">
          <w:marLeft w:val="640"/>
          <w:marRight w:val="0"/>
          <w:marTop w:val="0"/>
          <w:marBottom w:val="0"/>
          <w:divBdr>
            <w:top w:val="none" w:sz="0" w:space="0" w:color="auto"/>
            <w:left w:val="none" w:sz="0" w:space="0" w:color="auto"/>
            <w:bottom w:val="none" w:sz="0" w:space="0" w:color="auto"/>
            <w:right w:val="none" w:sz="0" w:space="0" w:color="auto"/>
          </w:divBdr>
        </w:div>
        <w:div w:id="926303113">
          <w:marLeft w:val="640"/>
          <w:marRight w:val="0"/>
          <w:marTop w:val="0"/>
          <w:marBottom w:val="0"/>
          <w:divBdr>
            <w:top w:val="none" w:sz="0" w:space="0" w:color="auto"/>
            <w:left w:val="none" w:sz="0" w:space="0" w:color="auto"/>
            <w:bottom w:val="none" w:sz="0" w:space="0" w:color="auto"/>
            <w:right w:val="none" w:sz="0" w:space="0" w:color="auto"/>
          </w:divBdr>
        </w:div>
        <w:div w:id="1909338848">
          <w:marLeft w:val="640"/>
          <w:marRight w:val="0"/>
          <w:marTop w:val="0"/>
          <w:marBottom w:val="0"/>
          <w:divBdr>
            <w:top w:val="none" w:sz="0" w:space="0" w:color="auto"/>
            <w:left w:val="none" w:sz="0" w:space="0" w:color="auto"/>
            <w:bottom w:val="none" w:sz="0" w:space="0" w:color="auto"/>
            <w:right w:val="none" w:sz="0" w:space="0" w:color="auto"/>
          </w:divBdr>
        </w:div>
        <w:div w:id="2099015730">
          <w:marLeft w:val="640"/>
          <w:marRight w:val="0"/>
          <w:marTop w:val="0"/>
          <w:marBottom w:val="0"/>
          <w:divBdr>
            <w:top w:val="none" w:sz="0" w:space="0" w:color="auto"/>
            <w:left w:val="none" w:sz="0" w:space="0" w:color="auto"/>
            <w:bottom w:val="none" w:sz="0" w:space="0" w:color="auto"/>
            <w:right w:val="none" w:sz="0" w:space="0" w:color="auto"/>
          </w:divBdr>
        </w:div>
        <w:div w:id="895819693">
          <w:marLeft w:val="640"/>
          <w:marRight w:val="0"/>
          <w:marTop w:val="0"/>
          <w:marBottom w:val="0"/>
          <w:divBdr>
            <w:top w:val="none" w:sz="0" w:space="0" w:color="auto"/>
            <w:left w:val="none" w:sz="0" w:space="0" w:color="auto"/>
            <w:bottom w:val="none" w:sz="0" w:space="0" w:color="auto"/>
            <w:right w:val="none" w:sz="0" w:space="0" w:color="auto"/>
          </w:divBdr>
        </w:div>
        <w:div w:id="1889563351">
          <w:marLeft w:val="640"/>
          <w:marRight w:val="0"/>
          <w:marTop w:val="0"/>
          <w:marBottom w:val="0"/>
          <w:divBdr>
            <w:top w:val="none" w:sz="0" w:space="0" w:color="auto"/>
            <w:left w:val="none" w:sz="0" w:space="0" w:color="auto"/>
            <w:bottom w:val="none" w:sz="0" w:space="0" w:color="auto"/>
            <w:right w:val="none" w:sz="0" w:space="0" w:color="auto"/>
          </w:divBdr>
        </w:div>
        <w:div w:id="152725143">
          <w:marLeft w:val="640"/>
          <w:marRight w:val="0"/>
          <w:marTop w:val="0"/>
          <w:marBottom w:val="0"/>
          <w:divBdr>
            <w:top w:val="none" w:sz="0" w:space="0" w:color="auto"/>
            <w:left w:val="none" w:sz="0" w:space="0" w:color="auto"/>
            <w:bottom w:val="none" w:sz="0" w:space="0" w:color="auto"/>
            <w:right w:val="none" w:sz="0" w:space="0" w:color="auto"/>
          </w:divBdr>
        </w:div>
        <w:div w:id="292827723">
          <w:marLeft w:val="640"/>
          <w:marRight w:val="0"/>
          <w:marTop w:val="0"/>
          <w:marBottom w:val="0"/>
          <w:divBdr>
            <w:top w:val="none" w:sz="0" w:space="0" w:color="auto"/>
            <w:left w:val="none" w:sz="0" w:space="0" w:color="auto"/>
            <w:bottom w:val="none" w:sz="0" w:space="0" w:color="auto"/>
            <w:right w:val="none" w:sz="0" w:space="0" w:color="auto"/>
          </w:divBdr>
        </w:div>
        <w:div w:id="229115992">
          <w:marLeft w:val="640"/>
          <w:marRight w:val="0"/>
          <w:marTop w:val="0"/>
          <w:marBottom w:val="0"/>
          <w:divBdr>
            <w:top w:val="none" w:sz="0" w:space="0" w:color="auto"/>
            <w:left w:val="none" w:sz="0" w:space="0" w:color="auto"/>
            <w:bottom w:val="none" w:sz="0" w:space="0" w:color="auto"/>
            <w:right w:val="none" w:sz="0" w:space="0" w:color="auto"/>
          </w:divBdr>
        </w:div>
        <w:div w:id="976226380">
          <w:marLeft w:val="640"/>
          <w:marRight w:val="0"/>
          <w:marTop w:val="0"/>
          <w:marBottom w:val="0"/>
          <w:divBdr>
            <w:top w:val="none" w:sz="0" w:space="0" w:color="auto"/>
            <w:left w:val="none" w:sz="0" w:space="0" w:color="auto"/>
            <w:bottom w:val="none" w:sz="0" w:space="0" w:color="auto"/>
            <w:right w:val="none" w:sz="0" w:space="0" w:color="auto"/>
          </w:divBdr>
        </w:div>
        <w:div w:id="1904826452">
          <w:marLeft w:val="640"/>
          <w:marRight w:val="0"/>
          <w:marTop w:val="0"/>
          <w:marBottom w:val="0"/>
          <w:divBdr>
            <w:top w:val="none" w:sz="0" w:space="0" w:color="auto"/>
            <w:left w:val="none" w:sz="0" w:space="0" w:color="auto"/>
            <w:bottom w:val="none" w:sz="0" w:space="0" w:color="auto"/>
            <w:right w:val="none" w:sz="0" w:space="0" w:color="auto"/>
          </w:divBdr>
        </w:div>
        <w:div w:id="882446469">
          <w:marLeft w:val="640"/>
          <w:marRight w:val="0"/>
          <w:marTop w:val="0"/>
          <w:marBottom w:val="0"/>
          <w:divBdr>
            <w:top w:val="none" w:sz="0" w:space="0" w:color="auto"/>
            <w:left w:val="none" w:sz="0" w:space="0" w:color="auto"/>
            <w:bottom w:val="none" w:sz="0" w:space="0" w:color="auto"/>
            <w:right w:val="none" w:sz="0" w:space="0" w:color="auto"/>
          </w:divBdr>
        </w:div>
        <w:div w:id="1533499321">
          <w:marLeft w:val="640"/>
          <w:marRight w:val="0"/>
          <w:marTop w:val="0"/>
          <w:marBottom w:val="0"/>
          <w:divBdr>
            <w:top w:val="none" w:sz="0" w:space="0" w:color="auto"/>
            <w:left w:val="none" w:sz="0" w:space="0" w:color="auto"/>
            <w:bottom w:val="none" w:sz="0" w:space="0" w:color="auto"/>
            <w:right w:val="none" w:sz="0" w:space="0" w:color="auto"/>
          </w:divBdr>
        </w:div>
        <w:div w:id="874855070">
          <w:marLeft w:val="640"/>
          <w:marRight w:val="0"/>
          <w:marTop w:val="0"/>
          <w:marBottom w:val="0"/>
          <w:divBdr>
            <w:top w:val="none" w:sz="0" w:space="0" w:color="auto"/>
            <w:left w:val="none" w:sz="0" w:space="0" w:color="auto"/>
            <w:bottom w:val="none" w:sz="0" w:space="0" w:color="auto"/>
            <w:right w:val="none" w:sz="0" w:space="0" w:color="auto"/>
          </w:divBdr>
        </w:div>
        <w:div w:id="1423255083">
          <w:marLeft w:val="640"/>
          <w:marRight w:val="0"/>
          <w:marTop w:val="0"/>
          <w:marBottom w:val="0"/>
          <w:divBdr>
            <w:top w:val="none" w:sz="0" w:space="0" w:color="auto"/>
            <w:left w:val="none" w:sz="0" w:space="0" w:color="auto"/>
            <w:bottom w:val="none" w:sz="0" w:space="0" w:color="auto"/>
            <w:right w:val="none" w:sz="0" w:space="0" w:color="auto"/>
          </w:divBdr>
        </w:div>
        <w:div w:id="1406032166">
          <w:marLeft w:val="640"/>
          <w:marRight w:val="0"/>
          <w:marTop w:val="0"/>
          <w:marBottom w:val="0"/>
          <w:divBdr>
            <w:top w:val="none" w:sz="0" w:space="0" w:color="auto"/>
            <w:left w:val="none" w:sz="0" w:space="0" w:color="auto"/>
            <w:bottom w:val="none" w:sz="0" w:space="0" w:color="auto"/>
            <w:right w:val="none" w:sz="0" w:space="0" w:color="auto"/>
          </w:divBdr>
        </w:div>
        <w:div w:id="2012756662">
          <w:marLeft w:val="640"/>
          <w:marRight w:val="0"/>
          <w:marTop w:val="0"/>
          <w:marBottom w:val="0"/>
          <w:divBdr>
            <w:top w:val="none" w:sz="0" w:space="0" w:color="auto"/>
            <w:left w:val="none" w:sz="0" w:space="0" w:color="auto"/>
            <w:bottom w:val="none" w:sz="0" w:space="0" w:color="auto"/>
            <w:right w:val="none" w:sz="0" w:space="0" w:color="auto"/>
          </w:divBdr>
        </w:div>
        <w:div w:id="1464883048">
          <w:marLeft w:val="640"/>
          <w:marRight w:val="0"/>
          <w:marTop w:val="0"/>
          <w:marBottom w:val="0"/>
          <w:divBdr>
            <w:top w:val="none" w:sz="0" w:space="0" w:color="auto"/>
            <w:left w:val="none" w:sz="0" w:space="0" w:color="auto"/>
            <w:bottom w:val="none" w:sz="0" w:space="0" w:color="auto"/>
            <w:right w:val="none" w:sz="0" w:space="0" w:color="auto"/>
          </w:divBdr>
        </w:div>
        <w:div w:id="47581852">
          <w:marLeft w:val="640"/>
          <w:marRight w:val="0"/>
          <w:marTop w:val="0"/>
          <w:marBottom w:val="0"/>
          <w:divBdr>
            <w:top w:val="none" w:sz="0" w:space="0" w:color="auto"/>
            <w:left w:val="none" w:sz="0" w:space="0" w:color="auto"/>
            <w:bottom w:val="none" w:sz="0" w:space="0" w:color="auto"/>
            <w:right w:val="none" w:sz="0" w:space="0" w:color="auto"/>
          </w:divBdr>
        </w:div>
        <w:div w:id="607854231">
          <w:marLeft w:val="640"/>
          <w:marRight w:val="0"/>
          <w:marTop w:val="0"/>
          <w:marBottom w:val="0"/>
          <w:divBdr>
            <w:top w:val="none" w:sz="0" w:space="0" w:color="auto"/>
            <w:left w:val="none" w:sz="0" w:space="0" w:color="auto"/>
            <w:bottom w:val="none" w:sz="0" w:space="0" w:color="auto"/>
            <w:right w:val="none" w:sz="0" w:space="0" w:color="auto"/>
          </w:divBdr>
        </w:div>
        <w:div w:id="661392089">
          <w:marLeft w:val="640"/>
          <w:marRight w:val="0"/>
          <w:marTop w:val="0"/>
          <w:marBottom w:val="0"/>
          <w:divBdr>
            <w:top w:val="none" w:sz="0" w:space="0" w:color="auto"/>
            <w:left w:val="none" w:sz="0" w:space="0" w:color="auto"/>
            <w:bottom w:val="none" w:sz="0" w:space="0" w:color="auto"/>
            <w:right w:val="none" w:sz="0" w:space="0" w:color="auto"/>
          </w:divBdr>
        </w:div>
        <w:div w:id="1775058440">
          <w:marLeft w:val="640"/>
          <w:marRight w:val="0"/>
          <w:marTop w:val="0"/>
          <w:marBottom w:val="0"/>
          <w:divBdr>
            <w:top w:val="none" w:sz="0" w:space="0" w:color="auto"/>
            <w:left w:val="none" w:sz="0" w:space="0" w:color="auto"/>
            <w:bottom w:val="none" w:sz="0" w:space="0" w:color="auto"/>
            <w:right w:val="none" w:sz="0" w:space="0" w:color="auto"/>
          </w:divBdr>
        </w:div>
        <w:div w:id="1479567299">
          <w:marLeft w:val="640"/>
          <w:marRight w:val="0"/>
          <w:marTop w:val="0"/>
          <w:marBottom w:val="0"/>
          <w:divBdr>
            <w:top w:val="none" w:sz="0" w:space="0" w:color="auto"/>
            <w:left w:val="none" w:sz="0" w:space="0" w:color="auto"/>
            <w:bottom w:val="none" w:sz="0" w:space="0" w:color="auto"/>
            <w:right w:val="none" w:sz="0" w:space="0" w:color="auto"/>
          </w:divBdr>
        </w:div>
        <w:div w:id="1345473639">
          <w:marLeft w:val="640"/>
          <w:marRight w:val="0"/>
          <w:marTop w:val="0"/>
          <w:marBottom w:val="0"/>
          <w:divBdr>
            <w:top w:val="none" w:sz="0" w:space="0" w:color="auto"/>
            <w:left w:val="none" w:sz="0" w:space="0" w:color="auto"/>
            <w:bottom w:val="none" w:sz="0" w:space="0" w:color="auto"/>
            <w:right w:val="none" w:sz="0" w:space="0" w:color="auto"/>
          </w:divBdr>
        </w:div>
        <w:div w:id="708184440">
          <w:marLeft w:val="640"/>
          <w:marRight w:val="0"/>
          <w:marTop w:val="0"/>
          <w:marBottom w:val="0"/>
          <w:divBdr>
            <w:top w:val="none" w:sz="0" w:space="0" w:color="auto"/>
            <w:left w:val="none" w:sz="0" w:space="0" w:color="auto"/>
            <w:bottom w:val="none" w:sz="0" w:space="0" w:color="auto"/>
            <w:right w:val="none" w:sz="0" w:space="0" w:color="auto"/>
          </w:divBdr>
        </w:div>
        <w:div w:id="574629028">
          <w:marLeft w:val="640"/>
          <w:marRight w:val="0"/>
          <w:marTop w:val="0"/>
          <w:marBottom w:val="0"/>
          <w:divBdr>
            <w:top w:val="none" w:sz="0" w:space="0" w:color="auto"/>
            <w:left w:val="none" w:sz="0" w:space="0" w:color="auto"/>
            <w:bottom w:val="none" w:sz="0" w:space="0" w:color="auto"/>
            <w:right w:val="none" w:sz="0" w:space="0" w:color="auto"/>
          </w:divBdr>
        </w:div>
        <w:div w:id="538396068">
          <w:marLeft w:val="640"/>
          <w:marRight w:val="0"/>
          <w:marTop w:val="0"/>
          <w:marBottom w:val="0"/>
          <w:divBdr>
            <w:top w:val="none" w:sz="0" w:space="0" w:color="auto"/>
            <w:left w:val="none" w:sz="0" w:space="0" w:color="auto"/>
            <w:bottom w:val="none" w:sz="0" w:space="0" w:color="auto"/>
            <w:right w:val="none" w:sz="0" w:space="0" w:color="auto"/>
          </w:divBdr>
        </w:div>
        <w:div w:id="692533948">
          <w:marLeft w:val="640"/>
          <w:marRight w:val="0"/>
          <w:marTop w:val="0"/>
          <w:marBottom w:val="0"/>
          <w:divBdr>
            <w:top w:val="none" w:sz="0" w:space="0" w:color="auto"/>
            <w:left w:val="none" w:sz="0" w:space="0" w:color="auto"/>
            <w:bottom w:val="none" w:sz="0" w:space="0" w:color="auto"/>
            <w:right w:val="none" w:sz="0" w:space="0" w:color="auto"/>
          </w:divBdr>
        </w:div>
        <w:div w:id="2027055212">
          <w:marLeft w:val="640"/>
          <w:marRight w:val="0"/>
          <w:marTop w:val="0"/>
          <w:marBottom w:val="0"/>
          <w:divBdr>
            <w:top w:val="none" w:sz="0" w:space="0" w:color="auto"/>
            <w:left w:val="none" w:sz="0" w:space="0" w:color="auto"/>
            <w:bottom w:val="none" w:sz="0" w:space="0" w:color="auto"/>
            <w:right w:val="none" w:sz="0" w:space="0" w:color="auto"/>
          </w:divBdr>
        </w:div>
        <w:div w:id="1962951510">
          <w:marLeft w:val="640"/>
          <w:marRight w:val="0"/>
          <w:marTop w:val="0"/>
          <w:marBottom w:val="0"/>
          <w:divBdr>
            <w:top w:val="none" w:sz="0" w:space="0" w:color="auto"/>
            <w:left w:val="none" w:sz="0" w:space="0" w:color="auto"/>
            <w:bottom w:val="none" w:sz="0" w:space="0" w:color="auto"/>
            <w:right w:val="none" w:sz="0" w:space="0" w:color="auto"/>
          </w:divBdr>
        </w:div>
        <w:div w:id="124322258">
          <w:marLeft w:val="640"/>
          <w:marRight w:val="0"/>
          <w:marTop w:val="0"/>
          <w:marBottom w:val="0"/>
          <w:divBdr>
            <w:top w:val="none" w:sz="0" w:space="0" w:color="auto"/>
            <w:left w:val="none" w:sz="0" w:space="0" w:color="auto"/>
            <w:bottom w:val="none" w:sz="0" w:space="0" w:color="auto"/>
            <w:right w:val="none" w:sz="0" w:space="0" w:color="auto"/>
          </w:divBdr>
        </w:div>
        <w:div w:id="431046785">
          <w:marLeft w:val="640"/>
          <w:marRight w:val="0"/>
          <w:marTop w:val="0"/>
          <w:marBottom w:val="0"/>
          <w:divBdr>
            <w:top w:val="none" w:sz="0" w:space="0" w:color="auto"/>
            <w:left w:val="none" w:sz="0" w:space="0" w:color="auto"/>
            <w:bottom w:val="none" w:sz="0" w:space="0" w:color="auto"/>
            <w:right w:val="none" w:sz="0" w:space="0" w:color="auto"/>
          </w:divBdr>
        </w:div>
        <w:div w:id="301152413">
          <w:marLeft w:val="640"/>
          <w:marRight w:val="0"/>
          <w:marTop w:val="0"/>
          <w:marBottom w:val="0"/>
          <w:divBdr>
            <w:top w:val="none" w:sz="0" w:space="0" w:color="auto"/>
            <w:left w:val="none" w:sz="0" w:space="0" w:color="auto"/>
            <w:bottom w:val="none" w:sz="0" w:space="0" w:color="auto"/>
            <w:right w:val="none" w:sz="0" w:space="0" w:color="auto"/>
          </w:divBdr>
        </w:div>
        <w:div w:id="78908679">
          <w:marLeft w:val="640"/>
          <w:marRight w:val="0"/>
          <w:marTop w:val="0"/>
          <w:marBottom w:val="0"/>
          <w:divBdr>
            <w:top w:val="none" w:sz="0" w:space="0" w:color="auto"/>
            <w:left w:val="none" w:sz="0" w:space="0" w:color="auto"/>
            <w:bottom w:val="none" w:sz="0" w:space="0" w:color="auto"/>
            <w:right w:val="none" w:sz="0" w:space="0" w:color="auto"/>
          </w:divBdr>
        </w:div>
        <w:div w:id="1863321766">
          <w:marLeft w:val="640"/>
          <w:marRight w:val="0"/>
          <w:marTop w:val="0"/>
          <w:marBottom w:val="0"/>
          <w:divBdr>
            <w:top w:val="none" w:sz="0" w:space="0" w:color="auto"/>
            <w:left w:val="none" w:sz="0" w:space="0" w:color="auto"/>
            <w:bottom w:val="none" w:sz="0" w:space="0" w:color="auto"/>
            <w:right w:val="none" w:sz="0" w:space="0" w:color="auto"/>
          </w:divBdr>
        </w:div>
        <w:div w:id="1679500048">
          <w:marLeft w:val="640"/>
          <w:marRight w:val="0"/>
          <w:marTop w:val="0"/>
          <w:marBottom w:val="0"/>
          <w:divBdr>
            <w:top w:val="none" w:sz="0" w:space="0" w:color="auto"/>
            <w:left w:val="none" w:sz="0" w:space="0" w:color="auto"/>
            <w:bottom w:val="none" w:sz="0" w:space="0" w:color="auto"/>
            <w:right w:val="none" w:sz="0" w:space="0" w:color="auto"/>
          </w:divBdr>
        </w:div>
        <w:div w:id="1615944861">
          <w:marLeft w:val="640"/>
          <w:marRight w:val="0"/>
          <w:marTop w:val="0"/>
          <w:marBottom w:val="0"/>
          <w:divBdr>
            <w:top w:val="none" w:sz="0" w:space="0" w:color="auto"/>
            <w:left w:val="none" w:sz="0" w:space="0" w:color="auto"/>
            <w:bottom w:val="none" w:sz="0" w:space="0" w:color="auto"/>
            <w:right w:val="none" w:sz="0" w:space="0" w:color="auto"/>
          </w:divBdr>
        </w:div>
        <w:div w:id="1705255461">
          <w:marLeft w:val="640"/>
          <w:marRight w:val="0"/>
          <w:marTop w:val="0"/>
          <w:marBottom w:val="0"/>
          <w:divBdr>
            <w:top w:val="none" w:sz="0" w:space="0" w:color="auto"/>
            <w:left w:val="none" w:sz="0" w:space="0" w:color="auto"/>
            <w:bottom w:val="none" w:sz="0" w:space="0" w:color="auto"/>
            <w:right w:val="none" w:sz="0" w:space="0" w:color="auto"/>
          </w:divBdr>
        </w:div>
        <w:div w:id="709191238">
          <w:marLeft w:val="640"/>
          <w:marRight w:val="0"/>
          <w:marTop w:val="0"/>
          <w:marBottom w:val="0"/>
          <w:divBdr>
            <w:top w:val="none" w:sz="0" w:space="0" w:color="auto"/>
            <w:left w:val="none" w:sz="0" w:space="0" w:color="auto"/>
            <w:bottom w:val="none" w:sz="0" w:space="0" w:color="auto"/>
            <w:right w:val="none" w:sz="0" w:space="0" w:color="auto"/>
          </w:divBdr>
        </w:div>
        <w:div w:id="1076320935">
          <w:marLeft w:val="640"/>
          <w:marRight w:val="0"/>
          <w:marTop w:val="0"/>
          <w:marBottom w:val="0"/>
          <w:divBdr>
            <w:top w:val="none" w:sz="0" w:space="0" w:color="auto"/>
            <w:left w:val="none" w:sz="0" w:space="0" w:color="auto"/>
            <w:bottom w:val="none" w:sz="0" w:space="0" w:color="auto"/>
            <w:right w:val="none" w:sz="0" w:space="0" w:color="auto"/>
          </w:divBdr>
        </w:div>
        <w:div w:id="941229597">
          <w:marLeft w:val="640"/>
          <w:marRight w:val="0"/>
          <w:marTop w:val="0"/>
          <w:marBottom w:val="0"/>
          <w:divBdr>
            <w:top w:val="none" w:sz="0" w:space="0" w:color="auto"/>
            <w:left w:val="none" w:sz="0" w:space="0" w:color="auto"/>
            <w:bottom w:val="none" w:sz="0" w:space="0" w:color="auto"/>
            <w:right w:val="none" w:sz="0" w:space="0" w:color="auto"/>
          </w:divBdr>
        </w:div>
        <w:div w:id="1417095387">
          <w:marLeft w:val="640"/>
          <w:marRight w:val="0"/>
          <w:marTop w:val="0"/>
          <w:marBottom w:val="0"/>
          <w:divBdr>
            <w:top w:val="none" w:sz="0" w:space="0" w:color="auto"/>
            <w:left w:val="none" w:sz="0" w:space="0" w:color="auto"/>
            <w:bottom w:val="none" w:sz="0" w:space="0" w:color="auto"/>
            <w:right w:val="none" w:sz="0" w:space="0" w:color="auto"/>
          </w:divBdr>
        </w:div>
        <w:div w:id="270431715">
          <w:marLeft w:val="640"/>
          <w:marRight w:val="0"/>
          <w:marTop w:val="0"/>
          <w:marBottom w:val="0"/>
          <w:divBdr>
            <w:top w:val="none" w:sz="0" w:space="0" w:color="auto"/>
            <w:left w:val="none" w:sz="0" w:space="0" w:color="auto"/>
            <w:bottom w:val="none" w:sz="0" w:space="0" w:color="auto"/>
            <w:right w:val="none" w:sz="0" w:space="0" w:color="auto"/>
          </w:divBdr>
        </w:div>
        <w:div w:id="1561669082">
          <w:marLeft w:val="640"/>
          <w:marRight w:val="0"/>
          <w:marTop w:val="0"/>
          <w:marBottom w:val="0"/>
          <w:divBdr>
            <w:top w:val="none" w:sz="0" w:space="0" w:color="auto"/>
            <w:left w:val="none" w:sz="0" w:space="0" w:color="auto"/>
            <w:bottom w:val="none" w:sz="0" w:space="0" w:color="auto"/>
            <w:right w:val="none" w:sz="0" w:space="0" w:color="auto"/>
          </w:divBdr>
        </w:div>
        <w:div w:id="1901017593">
          <w:marLeft w:val="640"/>
          <w:marRight w:val="0"/>
          <w:marTop w:val="0"/>
          <w:marBottom w:val="0"/>
          <w:divBdr>
            <w:top w:val="none" w:sz="0" w:space="0" w:color="auto"/>
            <w:left w:val="none" w:sz="0" w:space="0" w:color="auto"/>
            <w:bottom w:val="none" w:sz="0" w:space="0" w:color="auto"/>
            <w:right w:val="none" w:sz="0" w:space="0" w:color="auto"/>
          </w:divBdr>
        </w:div>
        <w:div w:id="51001019">
          <w:marLeft w:val="640"/>
          <w:marRight w:val="0"/>
          <w:marTop w:val="0"/>
          <w:marBottom w:val="0"/>
          <w:divBdr>
            <w:top w:val="none" w:sz="0" w:space="0" w:color="auto"/>
            <w:left w:val="none" w:sz="0" w:space="0" w:color="auto"/>
            <w:bottom w:val="none" w:sz="0" w:space="0" w:color="auto"/>
            <w:right w:val="none" w:sz="0" w:space="0" w:color="auto"/>
          </w:divBdr>
        </w:div>
        <w:div w:id="841819640">
          <w:marLeft w:val="640"/>
          <w:marRight w:val="0"/>
          <w:marTop w:val="0"/>
          <w:marBottom w:val="0"/>
          <w:divBdr>
            <w:top w:val="none" w:sz="0" w:space="0" w:color="auto"/>
            <w:left w:val="none" w:sz="0" w:space="0" w:color="auto"/>
            <w:bottom w:val="none" w:sz="0" w:space="0" w:color="auto"/>
            <w:right w:val="none" w:sz="0" w:space="0" w:color="auto"/>
          </w:divBdr>
        </w:div>
        <w:div w:id="2116946337">
          <w:marLeft w:val="640"/>
          <w:marRight w:val="0"/>
          <w:marTop w:val="0"/>
          <w:marBottom w:val="0"/>
          <w:divBdr>
            <w:top w:val="none" w:sz="0" w:space="0" w:color="auto"/>
            <w:left w:val="none" w:sz="0" w:space="0" w:color="auto"/>
            <w:bottom w:val="none" w:sz="0" w:space="0" w:color="auto"/>
            <w:right w:val="none" w:sz="0" w:space="0" w:color="auto"/>
          </w:divBdr>
        </w:div>
        <w:div w:id="1179007096">
          <w:marLeft w:val="640"/>
          <w:marRight w:val="0"/>
          <w:marTop w:val="0"/>
          <w:marBottom w:val="0"/>
          <w:divBdr>
            <w:top w:val="none" w:sz="0" w:space="0" w:color="auto"/>
            <w:left w:val="none" w:sz="0" w:space="0" w:color="auto"/>
            <w:bottom w:val="none" w:sz="0" w:space="0" w:color="auto"/>
            <w:right w:val="none" w:sz="0" w:space="0" w:color="auto"/>
          </w:divBdr>
        </w:div>
        <w:div w:id="1627009692">
          <w:marLeft w:val="640"/>
          <w:marRight w:val="0"/>
          <w:marTop w:val="0"/>
          <w:marBottom w:val="0"/>
          <w:divBdr>
            <w:top w:val="none" w:sz="0" w:space="0" w:color="auto"/>
            <w:left w:val="none" w:sz="0" w:space="0" w:color="auto"/>
            <w:bottom w:val="none" w:sz="0" w:space="0" w:color="auto"/>
            <w:right w:val="none" w:sz="0" w:space="0" w:color="auto"/>
          </w:divBdr>
        </w:div>
        <w:div w:id="2058699806">
          <w:marLeft w:val="640"/>
          <w:marRight w:val="0"/>
          <w:marTop w:val="0"/>
          <w:marBottom w:val="0"/>
          <w:divBdr>
            <w:top w:val="none" w:sz="0" w:space="0" w:color="auto"/>
            <w:left w:val="none" w:sz="0" w:space="0" w:color="auto"/>
            <w:bottom w:val="none" w:sz="0" w:space="0" w:color="auto"/>
            <w:right w:val="none" w:sz="0" w:space="0" w:color="auto"/>
          </w:divBdr>
        </w:div>
        <w:div w:id="1675566663">
          <w:marLeft w:val="640"/>
          <w:marRight w:val="0"/>
          <w:marTop w:val="0"/>
          <w:marBottom w:val="0"/>
          <w:divBdr>
            <w:top w:val="none" w:sz="0" w:space="0" w:color="auto"/>
            <w:left w:val="none" w:sz="0" w:space="0" w:color="auto"/>
            <w:bottom w:val="none" w:sz="0" w:space="0" w:color="auto"/>
            <w:right w:val="none" w:sz="0" w:space="0" w:color="auto"/>
          </w:divBdr>
        </w:div>
        <w:div w:id="1055196690">
          <w:marLeft w:val="640"/>
          <w:marRight w:val="0"/>
          <w:marTop w:val="0"/>
          <w:marBottom w:val="0"/>
          <w:divBdr>
            <w:top w:val="none" w:sz="0" w:space="0" w:color="auto"/>
            <w:left w:val="none" w:sz="0" w:space="0" w:color="auto"/>
            <w:bottom w:val="none" w:sz="0" w:space="0" w:color="auto"/>
            <w:right w:val="none" w:sz="0" w:space="0" w:color="auto"/>
          </w:divBdr>
        </w:div>
        <w:div w:id="1067264377">
          <w:marLeft w:val="640"/>
          <w:marRight w:val="0"/>
          <w:marTop w:val="0"/>
          <w:marBottom w:val="0"/>
          <w:divBdr>
            <w:top w:val="none" w:sz="0" w:space="0" w:color="auto"/>
            <w:left w:val="none" w:sz="0" w:space="0" w:color="auto"/>
            <w:bottom w:val="none" w:sz="0" w:space="0" w:color="auto"/>
            <w:right w:val="none" w:sz="0" w:space="0" w:color="auto"/>
          </w:divBdr>
        </w:div>
        <w:div w:id="1953633186">
          <w:marLeft w:val="640"/>
          <w:marRight w:val="0"/>
          <w:marTop w:val="0"/>
          <w:marBottom w:val="0"/>
          <w:divBdr>
            <w:top w:val="none" w:sz="0" w:space="0" w:color="auto"/>
            <w:left w:val="none" w:sz="0" w:space="0" w:color="auto"/>
            <w:bottom w:val="none" w:sz="0" w:space="0" w:color="auto"/>
            <w:right w:val="none" w:sz="0" w:space="0" w:color="auto"/>
          </w:divBdr>
        </w:div>
        <w:div w:id="1657414748">
          <w:marLeft w:val="640"/>
          <w:marRight w:val="0"/>
          <w:marTop w:val="0"/>
          <w:marBottom w:val="0"/>
          <w:divBdr>
            <w:top w:val="none" w:sz="0" w:space="0" w:color="auto"/>
            <w:left w:val="none" w:sz="0" w:space="0" w:color="auto"/>
            <w:bottom w:val="none" w:sz="0" w:space="0" w:color="auto"/>
            <w:right w:val="none" w:sz="0" w:space="0" w:color="auto"/>
          </w:divBdr>
        </w:div>
        <w:div w:id="266930309">
          <w:marLeft w:val="640"/>
          <w:marRight w:val="0"/>
          <w:marTop w:val="0"/>
          <w:marBottom w:val="0"/>
          <w:divBdr>
            <w:top w:val="none" w:sz="0" w:space="0" w:color="auto"/>
            <w:left w:val="none" w:sz="0" w:space="0" w:color="auto"/>
            <w:bottom w:val="none" w:sz="0" w:space="0" w:color="auto"/>
            <w:right w:val="none" w:sz="0" w:space="0" w:color="auto"/>
          </w:divBdr>
        </w:div>
        <w:div w:id="398528414">
          <w:marLeft w:val="640"/>
          <w:marRight w:val="0"/>
          <w:marTop w:val="0"/>
          <w:marBottom w:val="0"/>
          <w:divBdr>
            <w:top w:val="none" w:sz="0" w:space="0" w:color="auto"/>
            <w:left w:val="none" w:sz="0" w:space="0" w:color="auto"/>
            <w:bottom w:val="none" w:sz="0" w:space="0" w:color="auto"/>
            <w:right w:val="none" w:sz="0" w:space="0" w:color="auto"/>
          </w:divBdr>
        </w:div>
        <w:div w:id="2026394950">
          <w:marLeft w:val="640"/>
          <w:marRight w:val="0"/>
          <w:marTop w:val="0"/>
          <w:marBottom w:val="0"/>
          <w:divBdr>
            <w:top w:val="none" w:sz="0" w:space="0" w:color="auto"/>
            <w:left w:val="none" w:sz="0" w:space="0" w:color="auto"/>
            <w:bottom w:val="none" w:sz="0" w:space="0" w:color="auto"/>
            <w:right w:val="none" w:sz="0" w:space="0" w:color="auto"/>
          </w:divBdr>
        </w:div>
        <w:div w:id="1987775674">
          <w:marLeft w:val="640"/>
          <w:marRight w:val="0"/>
          <w:marTop w:val="0"/>
          <w:marBottom w:val="0"/>
          <w:divBdr>
            <w:top w:val="none" w:sz="0" w:space="0" w:color="auto"/>
            <w:left w:val="none" w:sz="0" w:space="0" w:color="auto"/>
            <w:bottom w:val="none" w:sz="0" w:space="0" w:color="auto"/>
            <w:right w:val="none" w:sz="0" w:space="0" w:color="auto"/>
          </w:divBdr>
        </w:div>
        <w:div w:id="314841269">
          <w:marLeft w:val="640"/>
          <w:marRight w:val="0"/>
          <w:marTop w:val="0"/>
          <w:marBottom w:val="0"/>
          <w:divBdr>
            <w:top w:val="none" w:sz="0" w:space="0" w:color="auto"/>
            <w:left w:val="none" w:sz="0" w:space="0" w:color="auto"/>
            <w:bottom w:val="none" w:sz="0" w:space="0" w:color="auto"/>
            <w:right w:val="none" w:sz="0" w:space="0" w:color="auto"/>
          </w:divBdr>
        </w:div>
      </w:divsChild>
    </w:div>
    <w:div w:id="414480693">
      <w:bodyDiv w:val="1"/>
      <w:marLeft w:val="0"/>
      <w:marRight w:val="0"/>
      <w:marTop w:val="0"/>
      <w:marBottom w:val="0"/>
      <w:divBdr>
        <w:top w:val="none" w:sz="0" w:space="0" w:color="auto"/>
        <w:left w:val="none" w:sz="0" w:space="0" w:color="auto"/>
        <w:bottom w:val="none" w:sz="0" w:space="0" w:color="auto"/>
        <w:right w:val="none" w:sz="0" w:space="0" w:color="auto"/>
      </w:divBdr>
      <w:divsChild>
        <w:div w:id="1489324635">
          <w:marLeft w:val="640"/>
          <w:marRight w:val="0"/>
          <w:marTop w:val="0"/>
          <w:marBottom w:val="0"/>
          <w:divBdr>
            <w:top w:val="none" w:sz="0" w:space="0" w:color="auto"/>
            <w:left w:val="none" w:sz="0" w:space="0" w:color="auto"/>
            <w:bottom w:val="none" w:sz="0" w:space="0" w:color="auto"/>
            <w:right w:val="none" w:sz="0" w:space="0" w:color="auto"/>
          </w:divBdr>
        </w:div>
        <w:div w:id="503663690">
          <w:marLeft w:val="640"/>
          <w:marRight w:val="0"/>
          <w:marTop w:val="0"/>
          <w:marBottom w:val="0"/>
          <w:divBdr>
            <w:top w:val="none" w:sz="0" w:space="0" w:color="auto"/>
            <w:left w:val="none" w:sz="0" w:space="0" w:color="auto"/>
            <w:bottom w:val="none" w:sz="0" w:space="0" w:color="auto"/>
            <w:right w:val="none" w:sz="0" w:space="0" w:color="auto"/>
          </w:divBdr>
        </w:div>
        <w:div w:id="1896351144">
          <w:marLeft w:val="640"/>
          <w:marRight w:val="0"/>
          <w:marTop w:val="0"/>
          <w:marBottom w:val="0"/>
          <w:divBdr>
            <w:top w:val="none" w:sz="0" w:space="0" w:color="auto"/>
            <w:left w:val="none" w:sz="0" w:space="0" w:color="auto"/>
            <w:bottom w:val="none" w:sz="0" w:space="0" w:color="auto"/>
            <w:right w:val="none" w:sz="0" w:space="0" w:color="auto"/>
          </w:divBdr>
        </w:div>
        <w:div w:id="1985965927">
          <w:marLeft w:val="640"/>
          <w:marRight w:val="0"/>
          <w:marTop w:val="0"/>
          <w:marBottom w:val="0"/>
          <w:divBdr>
            <w:top w:val="none" w:sz="0" w:space="0" w:color="auto"/>
            <w:left w:val="none" w:sz="0" w:space="0" w:color="auto"/>
            <w:bottom w:val="none" w:sz="0" w:space="0" w:color="auto"/>
            <w:right w:val="none" w:sz="0" w:space="0" w:color="auto"/>
          </w:divBdr>
        </w:div>
        <w:div w:id="93021018">
          <w:marLeft w:val="640"/>
          <w:marRight w:val="0"/>
          <w:marTop w:val="0"/>
          <w:marBottom w:val="0"/>
          <w:divBdr>
            <w:top w:val="none" w:sz="0" w:space="0" w:color="auto"/>
            <w:left w:val="none" w:sz="0" w:space="0" w:color="auto"/>
            <w:bottom w:val="none" w:sz="0" w:space="0" w:color="auto"/>
            <w:right w:val="none" w:sz="0" w:space="0" w:color="auto"/>
          </w:divBdr>
        </w:div>
        <w:div w:id="338506756">
          <w:marLeft w:val="640"/>
          <w:marRight w:val="0"/>
          <w:marTop w:val="0"/>
          <w:marBottom w:val="0"/>
          <w:divBdr>
            <w:top w:val="none" w:sz="0" w:space="0" w:color="auto"/>
            <w:left w:val="none" w:sz="0" w:space="0" w:color="auto"/>
            <w:bottom w:val="none" w:sz="0" w:space="0" w:color="auto"/>
            <w:right w:val="none" w:sz="0" w:space="0" w:color="auto"/>
          </w:divBdr>
        </w:div>
        <w:div w:id="12539430">
          <w:marLeft w:val="640"/>
          <w:marRight w:val="0"/>
          <w:marTop w:val="0"/>
          <w:marBottom w:val="0"/>
          <w:divBdr>
            <w:top w:val="none" w:sz="0" w:space="0" w:color="auto"/>
            <w:left w:val="none" w:sz="0" w:space="0" w:color="auto"/>
            <w:bottom w:val="none" w:sz="0" w:space="0" w:color="auto"/>
            <w:right w:val="none" w:sz="0" w:space="0" w:color="auto"/>
          </w:divBdr>
        </w:div>
        <w:div w:id="1991902342">
          <w:marLeft w:val="640"/>
          <w:marRight w:val="0"/>
          <w:marTop w:val="0"/>
          <w:marBottom w:val="0"/>
          <w:divBdr>
            <w:top w:val="none" w:sz="0" w:space="0" w:color="auto"/>
            <w:left w:val="none" w:sz="0" w:space="0" w:color="auto"/>
            <w:bottom w:val="none" w:sz="0" w:space="0" w:color="auto"/>
            <w:right w:val="none" w:sz="0" w:space="0" w:color="auto"/>
          </w:divBdr>
        </w:div>
        <w:div w:id="1553080425">
          <w:marLeft w:val="640"/>
          <w:marRight w:val="0"/>
          <w:marTop w:val="0"/>
          <w:marBottom w:val="0"/>
          <w:divBdr>
            <w:top w:val="none" w:sz="0" w:space="0" w:color="auto"/>
            <w:left w:val="none" w:sz="0" w:space="0" w:color="auto"/>
            <w:bottom w:val="none" w:sz="0" w:space="0" w:color="auto"/>
            <w:right w:val="none" w:sz="0" w:space="0" w:color="auto"/>
          </w:divBdr>
        </w:div>
        <w:div w:id="198275420">
          <w:marLeft w:val="640"/>
          <w:marRight w:val="0"/>
          <w:marTop w:val="0"/>
          <w:marBottom w:val="0"/>
          <w:divBdr>
            <w:top w:val="none" w:sz="0" w:space="0" w:color="auto"/>
            <w:left w:val="none" w:sz="0" w:space="0" w:color="auto"/>
            <w:bottom w:val="none" w:sz="0" w:space="0" w:color="auto"/>
            <w:right w:val="none" w:sz="0" w:space="0" w:color="auto"/>
          </w:divBdr>
        </w:div>
        <w:div w:id="657537221">
          <w:marLeft w:val="640"/>
          <w:marRight w:val="0"/>
          <w:marTop w:val="0"/>
          <w:marBottom w:val="0"/>
          <w:divBdr>
            <w:top w:val="none" w:sz="0" w:space="0" w:color="auto"/>
            <w:left w:val="none" w:sz="0" w:space="0" w:color="auto"/>
            <w:bottom w:val="none" w:sz="0" w:space="0" w:color="auto"/>
            <w:right w:val="none" w:sz="0" w:space="0" w:color="auto"/>
          </w:divBdr>
        </w:div>
        <w:div w:id="1625116956">
          <w:marLeft w:val="640"/>
          <w:marRight w:val="0"/>
          <w:marTop w:val="0"/>
          <w:marBottom w:val="0"/>
          <w:divBdr>
            <w:top w:val="none" w:sz="0" w:space="0" w:color="auto"/>
            <w:left w:val="none" w:sz="0" w:space="0" w:color="auto"/>
            <w:bottom w:val="none" w:sz="0" w:space="0" w:color="auto"/>
            <w:right w:val="none" w:sz="0" w:space="0" w:color="auto"/>
          </w:divBdr>
        </w:div>
        <w:div w:id="1233733120">
          <w:marLeft w:val="640"/>
          <w:marRight w:val="0"/>
          <w:marTop w:val="0"/>
          <w:marBottom w:val="0"/>
          <w:divBdr>
            <w:top w:val="none" w:sz="0" w:space="0" w:color="auto"/>
            <w:left w:val="none" w:sz="0" w:space="0" w:color="auto"/>
            <w:bottom w:val="none" w:sz="0" w:space="0" w:color="auto"/>
            <w:right w:val="none" w:sz="0" w:space="0" w:color="auto"/>
          </w:divBdr>
        </w:div>
        <w:div w:id="832994632">
          <w:marLeft w:val="640"/>
          <w:marRight w:val="0"/>
          <w:marTop w:val="0"/>
          <w:marBottom w:val="0"/>
          <w:divBdr>
            <w:top w:val="none" w:sz="0" w:space="0" w:color="auto"/>
            <w:left w:val="none" w:sz="0" w:space="0" w:color="auto"/>
            <w:bottom w:val="none" w:sz="0" w:space="0" w:color="auto"/>
            <w:right w:val="none" w:sz="0" w:space="0" w:color="auto"/>
          </w:divBdr>
        </w:div>
        <w:div w:id="363291774">
          <w:marLeft w:val="640"/>
          <w:marRight w:val="0"/>
          <w:marTop w:val="0"/>
          <w:marBottom w:val="0"/>
          <w:divBdr>
            <w:top w:val="none" w:sz="0" w:space="0" w:color="auto"/>
            <w:left w:val="none" w:sz="0" w:space="0" w:color="auto"/>
            <w:bottom w:val="none" w:sz="0" w:space="0" w:color="auto"/>
            <w:right w:val="none" w:sz="0" w:space="0" w:color="auto"/>
          </w:divBdr>
        </w:div>
        <w:div w:id="847330994">
          <w:marLeft w:val="640"/>
          <w:marRight w:val="0"/>
          <w:marTop w:val="0"/>
          <w:marBottom w:val="0"/>
          <w:divBdr>
            <w:top w:val="none" w:sz="0" w:space="0" w:color="auto"/>
            <w:left w:val="none" w:sz="0" w:space="0" w:color="auto"/>
            <w:bottom w:val="none" w:sz="0" w:space="0" w:color="auto"/>
            <w:right w:val="none" w:sz="0" w:space="0" w:color="auto"/>
          </w:divBdr>
        </w:div>
        <w:div w:id="1641419712">
          <w:marLeft w:val="640"/>
          <w:marRight w:val="0"/>
          <w:marTop w:val="0"/>
          <w:marBottom w:val="0"/>
          <w:divBdr>
            <w:top w:val="none" w:sz="0" w:space="0" w:color="auto"/>
            <w:left w:val="none" w:sz="0" w:space="0" w:color="auto"/>
            <w:bottom w:val="none" w:sz="0" w:space="0" w:color="auto"/>
            <w:right w:val="none" w:sz="0" w:space="0" w:color="auto"/>
          </w:divBdr>
        </w:div>
        <w:div w:id="1913151321">
          <w:marLeft w:val="640"/>
          <w:marRight w:val="0"/>
          <w:marTop w:val="0"/>
          <w:marBottom w:val="0"/>
          <w:divBdr>
            <w:top w:val="none" w:sz="0" w:space="0" w:color="auto"/>
            <w:left w:val="none" w:sz="0" w:space="0" w:color="auto"/>
            <w:bottom w:val="none" w:sz="0" w:space="0" w:color="auto"/>
            <w:right w:val="none" w:sz="0" w:space="0" w:color="auto"/>
          </w:divBdr>
        </w:div>
        <w:div w:id="1622152221">
          <w:marLeft w:val="640"/>
          <w:marRight w:val="0"/>
          <w:marTop w:val="0"/>
          <w:marBottom w:val="0"/>
          <w:divBdr>
            <w:top w:val="none" w:sz="0" w:space="0" w:color="auto"/>
            <w:left w:val="none" w:sz="0" w:space="0" w:color="auto"/>
            <w:bottom w:val="none" w:sz="0" w:space="0" w:color="auto"/>
            <w:right w:val="none" w:sz="0" w:space="0" w:color="auto"/>
          </w:divBdr>
        </w:div>
        <w:div w:id="1414401342">
          <w:marLeft w:val="640"/>
          <w:marRight w:val="0"/>
          <w:marTop w:val="0"/>
          <w:marBottom w:val="0"/>
          <w:divBdr>
            <w:top w:val="none" w:sz="0" w:space="0" w:color="auto"/>
            <w:left w:val="none" w:sz="0" w:space="0" w:color="auto"/>
            <w:bottom w:val="none" w:sz="0" w:space="0" w:color="auto"/>
            <w:right w:val="none" w:sz="0" w:space="0" w:color="auto"/>
          </w:divBdr>
        </w:div>
        <w:div w:id="1470900329">
          <w:marLeft w:val="640"/>
          <w:marRight w:val="0"/>
          <w:marTop w:val="0"/>
          <w:marBottom w:val="0"/>
          <w:divBdr>
            <w:top w:val="none" w:sz="0" w:space="0" w:color="auto"/>
            <w:left w:val="none" w:sz="0" w:space="0" w:color="auto"/>
            <w:bottom w:val="none" w:sz="0" w:space="0" w:color="auto"/>
            <w:right w:val="none" w:sz="0" w:space="0" w:color="auto"/>
          </w:divBdr>
        </w:div>
        <w:div w:id="1815641765">
          <w:marLeft w:val="640"/>
          <w:marRight w:val="0"/>
          <w:marTop w:val="0"/>
          <w:marBottom w:val="0"/>
          <w:divBdr>
            <w:top w:val="none" w:sz="0" w:space="0" w:color="auto"/>
            <w:left w:val="none" w:sz="0" w:space="0" w:color="auto"/>
            <w:bottom w:val="none" w:sz="0" w:space="0" w:color="auto"/>
            <w:right w:val="none" w:sz="0" w:space="0" w:color="auto"/>
          </w:divBdr>
        </w:div>
        <w:div w:id="773473766">
          <w:marLeft w:val="640"/>
          <w:marRight w:val="0"/>
          <w:marTop w:val="0"/>
          <w:marBottom w:val="0"/>
          <w:divBdr>
            <w:top w:val="none" w:sz="0" w:space="0" w:color="auto"/>
            <w:left w:val="none" w:sz="0" w:space="0" w:color="auto"/>
            <w:bottom w:val="none" w:sz="0" w:space="0" w:color="auto"/>
            <w:right w:val="none" w:sz="0" w:space="0" w:color="auto"/>
          </w:divBdr>
        </w:div>
        <w:div w:id="1969630246">
          <w:marLeft w:val="640"/>
          <w:marRight w:val="0"/>
          <w:marTop w:val="0"/>
          <w:marBottom w:val="0"/>
          <w:divBdr>
            <w:top w:val="none" w:sz="0" w:space="0" w:color="auto"/>
            <w:left w:val="none" w:sz="0" w:space="0" w:color="auto"/>
            <w:bottom w:val="none" w:sz="0" w:space="0" w:color="auto"/>
            <w:right w:val="none" w:sz="0" w:space="0" w:color="auto"/>
          </w:divBdr>
        </w:div>
        <w:div w:id="738332145">
          <w:marLeft w:val="640"/>
          <w:marRight w:val="0"/>
          <w:marTop w:val="0"/>
          <w:marBottom w:val="0"/>
          <w:divBdr>
            <w:top w:val="none" w:sz="0" w:space="0" w:color="auto"/>
            <w:left w:val="none" w:sz="0" w:space="0" w:color="auto"/>
            <w:bottom w:val="none" w:sz="0" w:space="0" w:color="auto"/>
            <w:right w:val="none" w:sz="0" w:space="0" w:color="auto"/>
          </w:divBdr>
        </w:div>
        <w:div w:id="534972328">
          <w:marLeft w:val="640"/>
          <w:marRight w:val="0"/>
          <w:marTop w:val="0"/>
          <w:marBottom w:val="0"/>
          <w:divBdr>
            <w:top w:val="none" w:sz="0" w:space="0" w:color="auto"/>
            <w:left w:val="none" w:sz="0" w:space="0" w:color="auto"/>
            <w:bottom w:val="none" w:sz="0" w:space="0" w:color="auto"/>
            <w:right w:val="none" w:sz="0" w:space="0" w:color="auto"/>
          </w:divBdr>
        </w:div>
        <w:div w:id="97213938">
          <w:marLeft w:val="640"/>
          <w:marRight w:val="0"/>
          <w:marTop w:val="0"/>
          <w:marBottom w:val="0"/>
          <w:divBdr>
            <w:top w:val="none" w:sz="0" w:space="0" w:color="auto"/>
            <w:left w:val="none" w:sz="0" w:space="0" w:color="auto"/>
            <w:bottom w:val="none" w:sz="0" w:space="0" w:color="auto"/>
            <w:right w:val="none" w:sz="0" w:space="0" w:color="auto"/>
          </w:divBdr>
        </w:div>
        <w:div w:id="585260607">
          <w:marLeft w:val="640"/>
          <w:marRight w:val="0"/>
          <w:marTop w:val="0"/>
          <w:marBottom w:val="0"/>
          <w:divBdr>
            <w:top w:val="none" w:sz="0" w:space="0" w:color="auto"/>
            <w:left w:val="none" w:sz="0" w:space="0" w:color="auto"/>
            <w:bottom w:val="none" w:sz="0" w:space="0" w:color="auto"/>
            <w:right w:val="none" w:sz="0" w:space="0" w:color="auto"/>
          </w:divBdr>
        </w:div>
        <w:div w:id="1448312726">
          <w:marLeft w:val="640"/>
          <w:marRight w:val="0"/>
          <w:marTop w:val="0"/>
          <w:marBottom w:val="0"/>
          <w:divBdr>
            <w:top w:val="none" w:sz="0" w:space="0" w:color="auto"/>
            <w:left w:val="none" w:sz="0" w:space="0" w:color="auto"/>
            <w:bottom w:val="none" w:sz="0" w:space="0" w:color="auto"/>
            <w:right w:val="none" w:sz="0" w:space="0" w:color="auto"/>
          </w:divBdr>
        </w:div>
        <w:div w:id="545606175">
          <w:marLeft w:val="640"/>
          <w:marRight w:val="0"/>
          <w:marTop w:val="0"/>
          <w:marBottom w:val="0"/>
          <w:divBdr>
            <w:top w:val="none" w:sz="0" w:space="0" w:color="auto"/>
            <w:left w:val="none" w:sz="0" w:space="0" w:color="auto"/>
            <w:bottom w:val="none" w:sz="0" w:space="0" w:color="auto"/>
            <w:right w:val="none" w:sz="0" w:space="0" w:color="auto"/>
          </w:divBdr>
        </w:div>
        <w:div w:id="1705983614">
          <w:marLeft w:val="640"/>
          <w:marRight w:val="0"/>
          <w:marTop w:val="0"/>
          <w:marBottom w:val="0"/>
          <w:divBdr>
            <w:top w:val="none" w:sz="0" w:space="0" w:color="auto"/>
            <w:left w:val="none" w:sz="0" w:space="0" w:color="auto"/>
            <w:bottom w:val="none" w:sz="0" w:space="0" w:color="auto"/>
            <w:right w:val="none" w:sz="0" w:space="0" w:color="auto"/>
          </w:divBdr>
        </w:div>
        <w:div w:id="1342121395">
          <w:marLeft w:val="640"/>
          <w:marRight w:val="0"/>
          <w:marTop w:val="0"/>
          <w:marBottom w:val="0"/>
          <w:divBdr>
            <w:top w:val="none" w:sz="0" w:space="0" w:color="auto"/>
            <w:left w:val="none" w:sz="0" w:space="0" w:color="auto"/>
            <w:bottom w:val="none" w:sz="0" w:space="0" w:color="auto"/>
            <w:right w:val="none" w:sz="0" w:space="0" w:color="auto"/>
          </w:divBdr>
        </w:div>
        <w:div w:id="1425876126">
          <w:marLeft w:val="640"/>
          <w:marRight w:val="0"/>
          <w:marTop w:val="0"/>
          <w:marBottom w:val="0"/>
          <w:divBdr>
            <w:top w:val="none" w:sz="0" w:space="0" w:color="auto"/>
            <w:left w:val="none" w:sz="0" w:space="0" w:color="auto"/>
            <w:bottom w:val="none" w:sz="0" w:space="0" w:color="auto"/>
            <w:right w:val="none" w:sz="0" w:space="0" w:color="auto"/>
          </w:divBdr>
        </w:div>
        <w:div w:id="573977426">
          <w:marLeft w:val="640"/>
          <w:marRight w:val="0"/>
          <w:marTop w:val="0"/>
          <w:marBottom w:val="0"/>
          <w:divBdr>
            <w:top w:val="none" w:sz="0" w:space="0" w:color="auto"/>
            <w:left w:val="none" w:sz="0" w:space="0" w:color="auto"/>
            <w:bottom w:val="none" w:sz="0" w:space="0" w:color="auto"/>
            <w:right w:val="none" w:sz="0" w:space="0" w:color="auto"/>
          </w:divBdr>
        </w:div>
        <w:div w:id="1096945749">
          <w:marLeft w:val="640"/>
          <w:marRight w:val="0"/>
          <w:marTop w:val="0"/>
          <w:marBottom w:val="0"/>
          <w:divBdr>
            <w:top w:val="none" w:sz="0" w:space="0" w:color="auto"/>
            <w:left w:val="none" w:sz="0" w:space="0" w:color="auto"/>
            <w:bottom w:val="none" w:sz="0" w:space="0" w:color="auto"/>
            <w:right w:val="none" w:sz="0" w:space="0" w:color="auto"/>
          </w:divBdr>
        </w:div>
        <w:div w:id="1942059396">
          <w:marLeft w:val="640"/>
          <w:marRight w:val="0"/>
          <w:marTop w:val="0"/>
          <w:marBottom w:val="0"/>
          <w:divBdr>
            <w:top w:val="none" w:sz="0" w:space="0" w:color="auto"/>
            <w:left w:val="none" w:sz="0" w:space="0" w:color="auto"/>
            <w:bottom w:val="none" w:sz="0" w:space="0" w:color="auto"/>
            <w:right w:val="none" w:sz="0" w:space="0" w:color="auto"/>
          </w:divBdr>
        </w:div>
        <w:div w:id="1167092059">
          <w:marLeft w:val="640"/>
          <w:marRight w:val="0"/>
          <w:marTop w:val="0"/>
          <w:marBottom w:val="0"/>
          <w:divBdr>
            <w:top w:val="none" w:sz="0" w:space="0" w:color="auto"/>
            <w:left w:val="none" w:sz="0" w:space="0" w:color="auto"/>
            <w:bottom w:val="none" w:sz="0" w:space="0" w:color="auto"/>
            <w:right w:val="none" w:sz="0" w:space="0" w:color="auto"/>
          </w:divBdr>
        </w:div>
        <w:div w:id="819928660">
          <w:marLeft w:val="640"/>
          <w:marRight w:val="0"/>
          <w:marTop w:val="0"/>
          <w:marBottom w:val="0"/>
          <w:divBdr>
            <w:top w:val="none" w:sz="0" w:space="0" w:color="auto"/>
            <w:left w:val="none" w:sz="0" w:space="0" w:color="auto"/>
            <w:bottom w:val="none" w:sz="0" w:space="0" w:color="auto"/>
            <w:right w:val="none" w:sz="0" w:space="0" w:color="auto"/>
          </w:divBdr>
        </w:div>
        <w:div w:id="1620187122">
          <w:marLeft w:val="640"/>
          <w:marRight w:val="0"/>
          <w:marTop w:val="0"/>
          <w:marBottom w:val="0"/>
          <w:divBdr>
            <w:top w:val="none" w:sz="0" w:space="0" w:color="auto"/>
            <w:left w:val="none" w:sz="0" w:space="0" w:color="auto"/>
            <w:bottom w:val="none" w:sz="0" w:space="0" w:color="auto"/>
            <w:right w:val="none" w:sz="0" w:space="0" w:color="auto"/>
          </w:divBdr>
        </w:div>
        <w:div w:id="832909557">
          <w:marLeft w:val="640"/>
          <w:marRight w:val="0"/>
          <w:marTop w:val="0"/>
          <w:marBottom w:val="0"/>
          <w:divBdr>
            <w:top w:val="none" w:sz="0" w:space="0" w:color="auto"/>
            <w:left w:val="none" w:sz="0" w:space="0" w:color="auto"/>
            <w:bottom w:val="none" w:sz="0" w:space="0" w:color="auto"/>
            <w:right w:val="none" w:sz="0" w:space="0" w:color="auto"/>
          </w:divBdr>
        </w:div>
        <w:div w:id="190539166">
          <w:marLeft w:val="640"/>
          <w:marRight w:val="0"/>
          <w:marTop w:val="0"/>
          <w:marBottom w:val="0"/>
          <w:divBdr>
            <w:top w:val="none" w:sz="0" w:space="0" w:color="auto"/>
            <w:left w:val="none" w:sz="0" w:space="0" w:color="auto"/>
            <w:bottom w:val="none" w:sz="0" w:space="0" w:color="auto"/>
            <w:right w:val="none" w:sz="0" w:space="0" w:color="auto"/>
          </w:divBdr>
        </w:div>
        <w:div w:id="4090790">
          <w:marLeft w:val="640"/>
          <w:marRight w:val="0"/>
          <w:marTop w:val="0"/>
          <w:marBottom w:val="0"/>
          <w:divBdr>
            <w:top w:val="none" w:sz="0" w:space="0" w:color="auto"/>
            <w:left w:val="none" w:sz="0" w:space="0" w:color="auto"/>
            <w:bottom w:val="none" w:sz="0" w:space="0" w:color="auto"/>
            <w:right w:val="none" w:sz="0" w:space="0" w:color="auto"/>
          </w:divBdr>
        </w:div>
        <w:div w:id="805704326">
          <w:marLeft w:val="640"/>
          <w:marRight w:val="0"/>
          <w:marTop w:val="0"/>
          <w:marBottom w:val="0"/>
          <w:divBdr>
            <w:top w:val="none" w:sz="0" w:space="0" w:color="auto"/>
            <w:left w:val="none" w:sz="0" w:space="0" w:color="auto"/>
            <w:bottom w:val="none" w:sz="0" w:space="0" w:color="auto"/>
            <w:right w:val="none" w:sz="0" w:space="0" w:color="auto"/>
          </w:divBdr>
        </w:div>
        <w:div w:id="1272014946">
          <w:marLeft w:val="640"/>
          <w:marRight w:val="0"/>
          <w:marTop w:val="0"/>
          <w:marBottom w:val="0"/>
          <w:divBdr>
            <w:top w:val="none" w:sz="0" w:space="0" w:color="auto"/>
            <w:left w:val="none" w:sz="0" w:space="0" w:color="auto"/>
            <w:bottom w:val="none" w:sz="0" w:space="0" w:color="auto"/>
            <w:right w:val="none" w:sz="0" w:space="0" w:color="auto"/>
          </w:divBdr>
        </w:div>
        <w:div w:id="95952847">
          <w:marLeft w:val="640"/>
          <w:marRight w:val="0"/>
          <w:marTop w:val="0"/>
          <w:marBottom w:val="0"/>
          <w:divBdr>
            <w:top w:val="none" w:sz="0" w:space="0" w:color="auto"/>
            <w:left w:val="none" w:sz="0" w:space="0" w:color="auto"/>
            <w:bottom w:val="none" w:sz="0" w:space="0" w:color="auto"/>
            <w:right w:val="none" w:sz="0" w:space="0" w:color="auto"/>
          </w:divBdr>
        </w:div>
        <w:div w:id="1459640827">
          <w:marLeft w:val="640"/>
          <w:marRight w:val="0"/>
          <w:marTop w:val="0"/>
          <w:marBottom w:val="0"/>
          <w:divBdr>
            <w:top w:val="none" w:sz="0" w:space="0" w:color="auto"/>
            <w:left w:val="none" w:sz="0" w:space="0" w:color="auto"/>
            <w:bottom w:val="none" w:sz="0" w:space="0" w:color="auto"/>
            <w:right w:val="none" w:sz="0" w:space="0" w:color="auto"/>
          </w:divBdr>
        </w:div>
        <w:div w:id="1530485471">
          <w:marLeft w:val="640"/>
          <w:marRight w:val="0"/>
          <w:marTop w:val="0"/>
          <w:marBottom w:val="0"/>
          <w:divBdr>
            <w:top w:val="none" w:sz="0" w:space="0" w:color="auto"/>
            <w:left w:val="none" w:sz="0" w:space="0" w:color="auto"/>
            <w:bottom w:val="none" w:sz="0" w:space="0" w:color="auto"/>
            <w:right w:val="none" w:sz="0" w:space="0" w:color="auto"/>
          </w:divBdr>
        </w:div>
        <w:div w:id="985159763">
          <w:marLeft w:val="640"/>
          <w:marRight w:val="0"/>
          <w:marTop w:val="0"/>
          <w:marBottom w:val="0"/>
          <w:divBdr>
            <w:top w:val="none" w:sz="0" w:space="0" w:color="auto"/>
            <w:left w:val="none" w:sz="0" w:space="0" w:color="auto"/>
            <w:bottom w:val="none" w:sz="0" w:space="0" w:color="auto"/>
            <w:right w:val="none" w:sz="0" w:space="0" w:color="auto"/>
          </w:divBdr>
        </w:div>
        <w:div w:id="87889320">
          <w:marLeft w:val="640"/>
          <w:marRight w:val="0"/>
          <w:marTop w:val="0"/>
          <w:marBottom w:val="0"/>
          <w:divBdr>
            <w:top w:val="none" w:sz="0" w:space="0" w:color="auto"/>
            <w:left w:val="none" w:sz="0" w:space="0" w:color="auto"/>
            <w:bottom w:val="none" w:sz="0" w:space="0" w:color="auto"/>
            <w:right w:val="none" w:sz="0" w:space="0" w:color="auto"/>
          </w:divBdr>
        </w:div>
        <w:div w:id="876817463">
          <w:marLeft w:val="640"/>
          <w:marRight w:val="0"/>
          <w:marTop w:val="0"/>
          <w:marBottom w:val="0"/>
          <w:divBdr>
            <w:top w:val="none" w:sz="0" w:space="0" w:color="auto"/>
            <w:left w:val="none" w:sz="0" w:space="0" w:color="auto"/>
            <w:bottom w:val="none" w:sz="0" w:space="0" w:color="auto"/>
            <w:right w:val="none" w:sz="0" w:space="0" w:color="auto"/>
          </w:divBdr>
        </w:div>
        <w:div w:id="1032144652">
          <w:marLeft w:val="640"/>
          <w:marRight w:val="0"/>
          <w:marTop w:val="0"/>
          <w:marBottom w:val="0"/>
          <w:divBdr>
            <w:top w:val="none" w:sz="0" w:space="0" w:color="auto"/>
            <w:left w:val="none" w:sz="0" w:space="0" w:color="auto"/>
            <w:bottom w:val="none" w:sz="0" w:space="0" w:color="auto"/>
            <w:right w:val="none" w:sz="0" w:space="0" w:color="auto"/>
          </w:divBdr>
        </w:div>
        <w:div w:id="1123647043">
          <w:marLeft w:val="640"/>
          <w:marRight w:val="0"/>
          <w:marTop w:val="0"/>
          <w:marBottom w:val="0"/>
          <w:divBdr>
            <w:top w:val="none" w:sz="0" w:space="0" w:color="auto"/>
            <w:left w:val="none" w:sz="0" w:space="0" w:color="auto"/>
            <w:bottom w:val="none" w:sz="0" w:space="0" w:color="auto"/>
            <w:right w:val="none" w:sz="0" w:space="0" w:color="auto"/>
          </w:divBdr>
        </w:div>
        <w:div w:id="689454367">
          <w:marLeft w:val="640"/>
          <w:marRight w:val="0"/>
          <w:marTop w:val="0"/>
          <w:marBottom w:val="0"/>
          <w:divBdr>
            <w:top w:val="none" w:sz="0" w:space="0" w:color="auto"/>
            <w:left w:val="none" w:sz="0" w:space="0" w:color="auto"/>
            <w:bottom w:val="none" w:sz="0" w:space="0" w:color="auto"/>
            <w:right w:val="none" w:sz="0" w:space="0" w:color="auto"/>
          </w:divBdr>
        </w:div>
        <w:div w:id="569735133">
          <w:marLeft w:val="640"/>
          <w:marRight w:val="0"/>
          <w:marTop w:val="0"/>
          <w:marBottom w:val="0"/>
          <w:divBdr>
            <w:top w:val="none" w:sz="0" w:space="0" w:color="auto"/>
            <w:left w:val="none" w:sz="0" w:space="0" w:color="auto"/>
            <w:bottom w:val="none" w:sz="0" w:space="0" w:color="auto"/>
            <w:right w:val="none" w:sz="0" w:space="0" w:color="auto"/>
          </w:divBdr>
        </w:div>
        <w:div w:id="958298386">
          <w:marLeft w:val="640"/>
          <w:marRight w:val="0"/>
          <w:marTop w:val="0"/>
          <w:marBottom w:val="0"/>
          <w:divBdr>
            <w:top w:val="none" w:sz="0" w:space="0" w:color="auto"/>
            <w:left w:val="none" w:sz="0" w:space="0" w:color="auto"/>
            <w:bottom w:val="none" w:sz="0" w:space="0" w:color="auto"/>
            <w:right w:val="none" w:sz="0" w:space="0" w:color="auto"/>
          </w:divBdr>
        </w:div>
        <w:div w:id="947195411">
          <w:marLeft w:val="640"/>
          <w:marRight w:val="0"/>
          <w:marTop w:val="0"/>
          <w:marBottom w:val="0"/>
          <w:divBdr>
            <w:top w:val="none" w:sz="0" w:space="0" w:color="auto"/>
            <w:left w:val="none" w:sz="0" w:space="0" w:color="auto"/>
            <w:bottom w:val="none" w:sz="0" w:space="0" w:color="auto"/>
            <w:right w:val="none" w:sz="0" w:space="0" w:color="auto"/>
          </w:divBdr>
        </w:div>
        <w:div w:id="1910729433">
          <w:marLeft w:val="640"/>
          <w:marRight w:val="0"/>
          <w:marTop w:val="0"/>
          <w:marBottom w:val="0"/>
          <w:divBdr>
            <w:top w:val="none" w:sz="0" w:space="0" w:color="auto"/>
            <w:left w:val="none" w:sz="0" w:space="0" w:color="auto"/>
            <w:bottom w:val="none" w:sz="0" w:space="0" w:color="auto"/>
            <w:right w:val="none" w:sz="0" w:space="0" w:color="auto"/>
          </w:divBdr>
        </w:div>
        <w:div w:id="1073770270">
          <w:marLeft w:val="640"/>
          <w:marRight w:val="0"/>
          <w:marTop w:val="0"/>
          <w:marBottom w:val="0"/>
          <w:divBdr>
            <w:top w:val="none" w:sz="0" w:space="0" w:color="auto"/>
            <w:left w:val="none" w:sz="0" w:space="0" w:color="auto"/>
            <w:bottom w:val="none" w:sz="0" w:space="0" w:color="auto"/>
            <w:right w:val="none" w:sz="0" w:space="0" w:color="auto"/>
          </w:divBdr>
        </w:div>
        <w:div w:id="189495940">
          <w:marLeft w:val="640"/>
          <w:marRight w:val="0"/>
          <w:marTop w:val="0"/>
          <w:marBottom w:val="0"/>
          <w:divBdr>
            <w:top w:val="none" w:sz="0" w:space="0" w:color="auto"/>
            <w:left w:val="none" w:sz="0" w:space="0" w:color="auto"/>
            <w:bottom w:val="none" w:sz="0" w:space="0" w:color="auto"/>
            <w:right w:val="none" w:sz="0" w:space="0" w:color="auto"/>
          </w:divBdr>
        </w:div>
        <w:div w:id="1669941450">
          <w:marLeft w:val="640"/>
          <w:marRight w:val="0"/>
          <w:marTop w:val="0"/>
          <w:marBottom w:val="0"/>
          <w:divBdr>
            <w:top w:val="none" w:sz="0" w:space="0" w:color="auto"/>
            <w:left w:val="none" w:sz="0" w:space="0" w:color="auto"/>
            <w:bottom w:val="none" w:sz="0" w:space="0" w:color="auto"/>
            <w:right w:val="none" w:sz="0" w:space="0" w:color="auto"/>
          </w:divBdr>
        </w:div>
        <w:div w:id="78407893">
          <w:marLeft w:val="640"/>
          <w:marRight w:val="0"/>
          <w:marTop w:val="0"/>
          <w:marBottom w:val="0"/>
          <w:divBdr>
            <w:top w:val="none" w:sz="0" w:space="0" w:color="auto"/>
            <w:left w:val="none" w:sz="0" w:space="0" w:color="auto"/>
            <w:bottom w:val="none" w:sz="0" w:space="0" w:color="auto"/>
            <w:right w:val="none" w:sz="0" w:space="0" w:color="auto"/>
          </w:divBdr>
        </w:div>
        <w:div w:id="324554825">
          <w:marLeft w:val="640"/>
          <w:marRight w:val="0"/>
          <w:marTop w:val="0"/>
          <w:marBottom w:val="0"/>
          <w:divBdr>
            <w:top w:val="none" w:sz="0" w:space="0" w:color="auto"/>
            <w:left w:val="none" w:sz="0" w:space="0" w:color="auto"/>
            <w:bottom w:val="none" w:sz="0" w:space="0" w:color="auto"/>
            <w:right w:val="none" w:sz="0" w:space="0" w:color="auto"/>
          </w:divBdr>
        </w:div>
        <w:div w:id="741681532">
          <w:marLeft w:val="640"/>
          <w:marRight w:val="0"/>
          <w:marTop w:val="0"/>
          <w:marBottom w:val="0"/>
          <w:divBdr>
            <w:top w:val="none" w:sz="0" w:space="0" w:color="auto"/>
            <w:left w:val="none" w:sz="0" w:space="0" w:color="auto"/>
            <w:bottom w:val="none" w:sz="0" w:space="0" w:color="auto"/>
            <w:right w:val="none" w:sz="0" w:space="0" w:color="auto"/>
          </w:divBdr>
        </w:div>
        <w:div w:id="1720006218">
          <w:marLeft w:val="640"/>
          <w:marRight w:val="0"/>
          <w:marTop w:val="0"/>
          <w:marBottom w:val="0"/>
          <w:divBdr>
            <w:top w:val="none" w:sz="0" w:space="0" w:color="auto"/>
            <w:left w:val="none" w:sz="0" w:space="0" w:color="auto"/>
            <w:bottom w:val="none" w:sz="0" w:space="0" w:color="auto"/>
            <w:right w:val="none" w:sz="0" w:space="0" w:color="auto"/>
          </w:divBdr>
        </w:div>
      </w:divsChild>
    </w:div>
    <w:div w:id="418840822">
      <w:bodyDiv w:val="1"/>
      <w:marLeft w:val="0"/>
      <w:marRight w:val="0"/>
      <w:marTop w:val="0"/>
      <w:marBottom w:val="0"/>
      <w:divBdr>
        <w:top w:val="none" w:sz="0" w:space="0" w:color="auto"/>
        <w:left w:val="none" w:sz="0" w:space="0" w:color="auto"/>
        <w:bottom w:val="none" w:sz="0" w:space="0" w:color="auto"/>
        <w:right w:val="none" w:sz="0" w:space="0" w:color="auto"/>
      </w:divBdr>
      <w:divsChild>
        <w:div w:id="295062334">
          <w:marLeft w:val="640"/>
          <w:marRight w:val="0"/>
          <w:marTop w:val="0"/>
          <w:marBottom w:val="0"/>
          <w:divBdr>
            <w:top w:val="none" w:sz="0" w:space="0" w:color="auto"/>
            <w:left w:val="none" w:sz="0" w:space="0" w:color="auto"/>
            <w:bottom w:val="none" w:sz="0" w:space="0" w:color="auto"/>
            <w:right w:val="none" w:sz="0" w:space="0" w:color="auto"/>
          </w:divBdr>
        </w:div>
        <w:div w:id="1968928128">
          <w:marLeft w:val="640"/>
          <w:marRight w:val="0"/>
          <w:marTop w:val="0"/>
          <w:marBottom w:val="0"/>
          <w:divBdr>
            <w:top w:val="none" w:sz="0" w:space="0" w:color="auto"/>
            <w:left w:val="none" w:sz="0" w:space="0" w:color="auto"/>
            <w:bottom w:val="none" w:sz="0" w:space="0" w:color="auto"/>
            <w:right w:val="none" w:sz="0" w:space="0" w:color="auto"/>
          </w:divBdr>
        </w:div>
        <w:div w:id="1235315768">
          <w:marLeft w:val="640"/>
          <w:marRight w:val="0"/>
          <w:marTop w:val="0"/>
          <w:marBottom w:val="0"/>
          <w:divBdr>
            <w:top w:val="none" w:sz="0" w:space="0" w:color="auto"/>
            <w:left w:val="none" w:sz="0" w:space="0" w:color="auto"/>
            <w:bottom w:val="none" w:sz="0" w:space="0" w:color="auto"/>
            <w:right w:val="none" w:sz="0" w:space="0" w:color="auto"/>
          </w:divBdr>
        </w:div>
        <w:div w:id="2020153011">
          <w:marLeft w:val="640"/>
          <w:marRight w:val="0"/>
          <w:marTop w:val="0"/>
          <w:marBottom w:val="0"/>
          <w:divBdr>
            <w:top w:val="none" w:sz="0" w:space="0" w:color="auto"/>
            <w:left w:val="none" w:sz="0" w:space="0" w:color="auto"/>
            <w:bottom w:val="none" w:sz="0" w:space="0" w:color="auto"/>
            <w:right w:val="none" w:sz="0" w:space="0" w:color="auto"/>
          </w:divBdr>
        </w:div>
        <w:div w:id="18241711">
          <w:marLeft w:val="640"/>
          <w:marRight w:val="0"/>
          <w:marTop w:val="0"/>
          <w:marBottom w:val="0"/>
          <w:divBdr>
            <w:top w:val="none" w:sz="0" w:space="0" w:color="auto"/>
            <w:left w:val="none" w:sz="0" w:space="0" w:color="auto"/>
            <w:bottom w:val="none" w:sz="0" w:space="0" w:color="auto"/>
            <w:right w:val="none" w:sz="0" w:space="0" w:color="auto"/>
          </w:divBdr>
        </w:div>
        <w:div w:id="100105908">
          <w:marLeft w:val="640"/>
          <w:marRight w:val="0"/>
          <w:marTop w:val="0"/>
          <w:marBottom w:val="0"/>
          <w:divBdr>
            <w:top w:val="none" w:sz="0" w:space="0" w:color="auto"/>
            <w:left w:val="none" w:sz="0" w:space="0" w:color="auto"/>
            <w:bottom w:val="none" w:sz="0" w:space="0" w:color="auto"/>
            <w:right w:val="none" w:sz="0" w:space="0" w:color="auto"/>
          </w:divBdr>
        </w:div>
        <w:div w:id="851921860">
          <w:marLeft w:val="640"/>
          <w:marRight w:val="0"/>
          <w:marTop w:val="0"/>
          <w:marBottom w:val="0"/>
          <w:divBdr>
            <w:top w:val="none" w:sz="0" w:space="0" w:color="auto"/>
            <w:left w:val="none" w:sz="0" w:space="0" w:color="auto"/>
            <w:bottom w:val="none" w:sz="0" w:space="0" w:color="auto"/>
            <w:right w:val="none" w:sz="0" w:space="0" w:color="auto"/>
          </w:divBdr>
        </w:div>
        <w:div w:id="316803754">
          <w:marLeft w:val="640"/>
          <w:marRight w:val="0"/>
          <w:marTop w:val="0"/>
          <w:marBottom w:val="0"/>
          <w:divBdr>
            <w:top w:val="none" w:sz="0" w:space="0" w:color="auto"/>
            <w:left w:val="none" w:sz="0" w:space="0" w:color="auto"/>
            <w:bottom w:val="none" w:sz="0" w:space="0" w:color="auto"/>
            <w:right w:val="none" w:sz="0" w:space="0" w:color="auto"/>
          </w:divBdr>
        </w:div>
        <w:div w:id="1773091234">
          <w:marLeft w:val="640"/>
          <w:marRight w:val="0"/>
          <w:marTop w:val="0"/>
          <w:marBottom w:val="0"/>
          <w:divBdr>
            <w:top w:val="none" w:sz="0" w:space="0" w:color="auto"/>
            <w:left w:val="none" w:sz="0" w:space="0" w:color="auto"/>
            <w:bottom w:val="none" w:sz="0" w:space="0" w:color="auto"/>
            <w:right w:val="none" w:sz="0" w:space="0" w:color="auto"/>
          </w:divBdr>
        </w:div>
        <w:div w:id="2116053800">
          <w:marLeft w:val="640"/>
          <w:marRight w:val="0"/>
          <w:marTop w:val="0"/>
          <w:marBottom w:val="0"/>
          <w:divBdr>
            <w:top w:val="none" w:sz="0" w:space="0" w:color="auto"/>
            <w:left w:val="none" w:sz="0" w:space="0" w:color="auto"/>
            <w:bottom w:val="none" w:sz="0" w:space="0" w:color="auto"/>
            <w:right w:val="none" w:sz="0" w:space="0" w:color="auto"/>
          </w:divBdr>
        </w:div>
        <w:div w:id="389041014">
          <w:marLeft w:val="640"/>
          <w:marRight w:val="0"/>
          <w:marTop w:val="0"/>
          <w:marBottom w:val="0"/>
          <w:divBdr>
            <w:top w:val="none" w:sz="0" w:space="0" w:color="auto"/>
            <w:left w:val="none" w:sz="0" w:space="0" w:color="auto"/>
            <w:bottom w:val="none" w:sz="0" w:space="0" w:color="auto"/>
            <w:right w:val="none" w:sz="0" w:space="0" w:color="auto"/>
          </w:divBdr>
        </w:div>
        <w:div w:id="106824722">
          <w:marLeft w:val="640"/>
          <w:marRight w:val="0"/>
          <w:marTop w:val="0"/>
          <w:marBottom w:val="0"/>
          <w:divBdr>
            <w:top w:val="none" w:sz="0" w:space="0" w:color="auto"/>
            <w:left w:val="none" w:sz="0" w:space="0" w:color="auto"/>
            <w:bottom w:val="none" w:sz="0" w:space="0" w:color="auto"/>
            <w:right w:val="none" w:sz="0" w:space="0" w:color="auto"/>
          </w:divBdr>
        </w:div>
        <w:div w:id="1359893816">
          <w:marLeft w:val="640"/>
          <w:marRight w:val="0"/>
          <w:marTop w:val="0"/>
          <w:marBottom w:val="0"/>
          <w:divBdr>
            <w:top w:val="none" w:sz="0" w:space="0" w:color="auto"/>
            <w:left w:val="none" w:sz="0" w:space="0" w:color="auto"/>
            <w:bottom w:val="none" w:sz="0" w:space="0" w:color="auto"/>
            <w:right w:val="none" w:sz="0" w:space="0" w:color="auto"/>
          </w:divBdr>
        </w:div>
        <w:div w:id="1649244451">
          <w:marLeft w:val="640"/>
          <w:marRight w:val="0"/>
          <w:marTop w:val="0"/>
          <w:marBottom w:val="0"/>
          <w:divBdr>
            <w:top w:val="none" w:sz="0" w:space="0" w:color="auto"/>
            <w:left w:val="none" w:sz="0" w:space="0" w:color="auto"/>
            <w:bottom w:val="none" w:sz="0" w:space="0" w:color="auto"/>
            <w:right w:val="none" w:sz="0" w:space="0" w:color="auto"/>
          </w:divBdr>
        </w:div>
        <w:div w:id="1056706971">
          <w:marLeft w:val="640"/>
          <w:marRight w:val="0"/>
          <w:marTop w:val="0"/>
          <w:marBottom w:val="0"/>
          <w:divBdr>
            <w:top w:val="none" w:sz="0" w:space="0" w:color="auto"/>
            <w:left w:val="none" w:sz="0" w:space="0" w:color="auto"/>
            <w:bottom w:val="none" w:sz="0" w:space="0" w:color="auto"/>
            <w:right w:val="none" w:sz="0" w:space="0" w:color="auto"/>
          </w:divBdr>
        </w:div>
        <w:div w:id="280380774">
          <w:marLeft w:val="640"/>
          <w:marRight w:val="0"/>
          <w:marTop w:val="0"/>
          <w:marBottom w:val="0"/>
          <w:divBdr>
            <w:top w:val="none" w:sz="0" w:space="0" w:color="auto"/>
            <w:left w:val="none" w:sz="0" w:space="0" w:color="auto"/>
            <w:bottom w:val="none" w:sz="0" w:space="0" w:color="auto"/>
            <w:right w:val="none" w:sz="0" w:space="0" w:color="auto"/>
          </w:divBdr>
        </w:div>
        <w:div w:id="828449754">
          <w:marLeft w:val="640"/>
          <w:marRight w:val="0"/>
          <w:marTop w:val="0"/>
          <w:marBottom w:val="0"/>
          <w:divBdr>
            <w:top w:val="none" w:sz="0" w:space="0" w:color="auto"/>
            <w:left w:val="none" w:sz="0" w:space="0" w:color="auto"/>
            <w:bottom w:val="none" w:sz="0" w:space="0" w:color="auto"/>
            <w:right w:val="none" w:sz="0" w:space="0" w:color="auto"/>
          </w:divBdr>
        </w:div>
        <w:div w:id="1077941177">
          <w:marLeft w:val="640"/>
          <w:marRight w:val="0"/>
          <w:marTop w:val="0"/>
          <w:marBottom w:val="0"/>
          <w:divBdr>
            <w:top w:val="none" w:sz="0" w:space="0" w:color="auto"/>
            <w:left w:val="none" w:sz="0" w:space="0" w:color="auto"/>
            <w:bottom w:val="none" w:sz="0" w:space="0" w:color="auto"/>
            <w:right w:val="none" w:sz="0" w:space="0" w:color="auto"/>
          </w:divBdr>
        </w:div>
        <w:div w:id="400718404">
          <w:marLeft w:val="640"/>
          <w:marRight w:val="0"/>
          <w:marTop w:val="0"/>
          <w:marBottom w:val="0"/>
          <w:divBdr>
            <w:top w:val="none" w:sz="0" w:space="0" w:color="auto"/>
            <w:left w:val="none" w:sz="0" w:space="0" w:color="auto"/>
            <w:bottom w:val="none" w:sz="0" w:space="0" w:color="auto"/>
            <w:right w:val="none" w:sz="0" w:space="0" w:color="auto"/>
          </w:divBdr>
        </w:div>
        <w:div w:id="10424345">
          <w:marLeft w:val="640"/>
          <w:marRight w:val="0"/>
          <w:marTop w:val="0"/>
          <w:marBottom w:val="0"/>
          <w:divBdr>
            <w:top w:val="none" w:sz="0" w:space="0" w:color="auto"/>
            <w:left w:val="none" w:sz="0" w:space="0" w:color="auto"/>
            <w:bottom w:val="none" w:sz="0" w:space="0" w:color="auto"/>
            <w:right w:val="none" w:sz="0" w:space="0" w:color="auto"/>
          </w:divBdr>
        </w:div>
        <w:div w:id="1701121449">
          <w:marLeft w:val="640"/>
          <w:marRight w:val="0"/>
          <w:marTop w:val="0"/>
          <w:marBottom w:val="0"/>
          <w:divBdr>
            <w:top w:val="none" w:sz="0" w:space="0" w:color="auto"/>
            <w:left w:val="none" w:sz="0" w:space="0" w:color="auto"/>
            <w:bottom w:val="none" w:sz="0" w:space="0" w:color="auto"/>
            <w:right w:val="none" w:sz="0" w:space="0" w:color="auto"/>
          </w:divBdr>
        </w:div>
        <w:div w:id="1529029363">
          <w:marLeft w:val="640"/>
          <w:marRight w:val="0"/>
          <w:marTop w:val="0"/>
          <w:marBottom w:val="0"/>
          <w:divBdr>
            <w:top w:val="none" w:sz="0" w:space="0" w:color="auto"/>
            <w:left w:val="none" w:sz="0" w:space="0" w:color="auto"/>
            <w:bottom w:val="none" w:sz="0" w:space="0" w:color="auto"/>
            <w:right w:val="none" w:sz="0" w:space="0" w:color="auto"/>
          </w:divBdr>
        </w:div>
        <w:div w:id="278874020">
          <w:marLeft w:val="640"/>
          <w:marRight w:val="0"/>
          <w:marTop w:val="0"/>
          <w:marBottom w:val="0"/>
          <w:divBdr>
            <w:top w:val="none" w:sz="0" w:space="0" w:color="auto"/>
            <w:left w:val="none" w:sz="0" w:space="0" w:color="auto"/>
            <w:bottom w:val="none" w:sz="0" w:space="0" w:color="auto"/>
            <w:right w:val="none" w:sz="0" w:space="0" w:color="auto"/>
          </w:divBdr>
        </w:div>
      </w:divsChild>
    </w:div>
    <w:div w:id="426509351">
      <w:bodyDiv w:val="1"/>
      <w:marLeft w:val="0"/>
      <w:marRight w:val="0"/>
      <w:marTop w:val="0"/>
      <w:marBottom w:val="0"/>
      <w:divBdr>
        <w:top w:val="none" w:sz="0" w:space="0" w:color="auto"/>
        <w:left w:val="none" w:sz="0" w:space="0" w:color="auto"/>
        <w:bottom w:val="none" w:sz="0" w:space="0" w:color="auto"/>
        <w:right w:val="none" w:sz="0" w:space="0" w:color="auto"/>
      </w:divBdr>
    </w:div>
    <w:div w:id="430972450">
      <w:bodyDiv w:val="1"/>
      <w:marLeft w:val="0"/>
      <w:marRight w:val="0"/>
      <w:marTop w:val="0"/>
      <w:marBottom w:val="0"/>
      <w:divBdr>
        <w:top w:val="none" w:sz="0" w:space="0" w:color="auto"/>
        <w:left w:val="none" w:sz="0" w:space="0" w:color="auto"/>
        <w:bottom w:val="none" w:sz="0" w:space="0" w:color="auto"/>
        <w:right w:val="none" w:sz="0" w:space="0" w:color="auto"/>
      </w:divBdr>
      <w:divsChild>
        <w:div w:id="1511605784">
          <w:marLeft w:val="640"/>
          <w:marRight w:val="0"/>
          <w:marTop w:val="0"/>
          <w:marBottom w:val="0"/>
          <w:divBdr>
            <w:top w:val="none" w:sz="0" w:space="0" w:color="auto"/>
            <w:left w:val="none" w:sz="0" w:space="0" w:color="auto"/>
            <w:bottom w:val="none" w:sz="0" w:space="0" w:color="auto"/>
            <w:right w:val="none" w:sz="0" w:space="0" w:color="auto"/>
          </w:divBdr>
        </w:div>
        <w:div w:id="900553326">
          <w:marLeft w:val="640"/>
          <w:marRight w:val="0"/>
          <w:marTop w:val="0"/>
          <w:marBottom w:val="0"/>
          <w:divBdr>
            <w:top w:val="none" w:sz="0" w:space="0" w:color="auto"/>
            <w:left w:val="none" w:sz="0" w:space="0" w:color="auto"/>
            <w:bottom w:val="none" w:sz="0" w:space="0" w:color="auto"/>
            <w:right w:val="none" w:sz="0" w:space="0" w:color="auto"/>
          </w:divBdr>
        </w:div>
        <w:div w:id="639573185">
          <w:marLeft w:val="640"/>
          <w:marRight w:val="0"/>
          <w:marTop w:val="0"/>
          <w:marBottom w:val="0"/>
          <w:divBdr>
            <w:top w:val="none" w:sz="0" w:space="0" w:color="auto"/>
            <w:left w:val="none" w:sz="0" w:space="0" w:color="auto"/>
            <w:bottom w:val="none" w:sz="0" w:space="0" w:color="auto"/>
            <w:right w:val="none" w:sz="0" w:space="0" w:color="auto"/>
          </w:divBdr>
        </w:div>
        <w:div w:id="1861503199">
          <w:marLeft w:val="640"/>
          <w:marRight w:val="0"/>
          <w:marTop w:val="0"/>
          <w:marBottom w:val="0"/>
          <w:divBdr>
            <w:top w:val="none" w:sz="0" w:space="0" w:color="auto"/>
            <w:left w:val="none" w:sz="0" w:space="0" w:color="auto"/>
            <w:bottom w:val="none" w:sz="0" w:space="0" w:color="auto"/>
            <w:right w:val="none" w:sz="0" w:space="0" w:color="auto"/>
          </w:divBdr>
        </w:div>
        <w:div w:id="859902893">
          <w:marLeft w:val="640"/>
          <w:marRight w:val="0"/>
          <w:marTop w:val="0"/>
          <w:marBottom w:val="0"/>
          <w:divBdr>
            <w:top w:val="none" w:sz="0" w:space="0" w:color="auto"/>
            <w:left w:val="none" w:sz="0" w:space="0" w:color="auto"/>
            <w:bottom w:val="none" w:sz="0" w:space="0" w:color="auto"/>
            <w:right w:val="none" w:sz="0" w:space="0" w:color="auto"/>
          </w:divBdr>
        </w:div>
        <w:div w:id="941034430">
          <w:marLeft w:val="640"/>
          <w:marRight w:val="0"/>
          <w:marTop w:val="0"/>
          <w:marBottom w:val="0"/>
          <w:divBdr>
            <w:top w:val="none" w:sz="0" w:space="0" w:color="auto"/>
            <w:left w:val="none" w:sz="0" w:space="0" w:color="auto"/>
            <w:bottom w:val="none" w:sz="0" w:space="0" w:color="auto"/>
            <w:right w:val="none" w:sz="0" w:space="0" w:color="auto"/>
          </w:divBdr>
        </w:div>
        <w:div w:id="1259017967">
          <w:marLeft w:val="640"/>
          <w:marRight w:val="0"/>
          <w:marTop w:val="0"/>
          <w:marBottom w:val="0"/>
          <w:divBdr>
            <w:top w:val="none" w:sz="0" w:space="0" w:color="auto"/>
            <w:left w:val="none" w:sz="0" w:space="0" w:color="auto"/>
            <w:bottom w:val="none" w:sz="0" w:space="0" w:color="auto"/>
            <w:right w:val="none" w:sz="0" w:space="0" w:color="auto"/>
          </w:divBdr>
        </w:div>
        <w:div w:id="836992161">
          <w:marLeft w:val="640"/>
          <w:marRight w:val="0"/>
          <w:marTop w:val="0"/>
          <w:marBottom w:val="0"/>
          <w:divBdr>
            <w:top w:val="none" w:sz="0" w:space="0" w:color="auto"/>
            <w:left w:val="none" w:sz="0" w:space="0" w:color="auto"/>
            <w:bottom w:val="none" w:sz="0" w:space="0" w:color="auto"/>
            <w:right w:val="none" w:sz="0" w:space="0" w:color="auto"/>
          </w:divBdr>
        </w:div>
        <w:div w:id="165363902">
          <w:marLeft w:val="640"/>
          <w:marRight w:val="0"/>
          <w:marTop w:val="0"/>
          <w:marBottom w:val="0"/>
          <w:divBdr>
            <w:top w:val="none" w:sz="0" w:space="0" w:color="auto"/>
            <w:left w:val="none" w:sz="0" w:space="0" w:color="auto"/>
            <w:bottom w:val="none" w:sz="0" w:space="0" w:color="auto"/>
            <w:right w:val="none" w:sz="0" w:space="0" w:color="auto"/>
          </w:divBdr>
        </w:div>
        <w:div w:id="1762799467">
          <w:marLeft w:val="640"/>
          <w:marRight w:val="0"/>
          <w:marTop w:val="0"/>
          <w:marBottom w:val="0"/>
          <w:divBdr>
            <w:top w:val="none" w:sz="0" w:space="0" w:color="auto"/>
            <w:left w:val="none" w:sz="0" w:space="0" w:color="auto"/>
            <w:bottom w:val="none" w:sz="0" w:space="0" w:color="auto"/>
            <w:right w:val="none" w:sz="0" w:space="0" w:color="auto"/>
          </w:divBdr>
        </w:div>
        <w:div w:id="2118064379">
          <w:marLeft w:val="640"/>
          <w:marRight w:val="0"/>
          <w:marTop w:val="0"/>
          <w:marBottom w:val="0"/>
          <w:divBdr>
            <w:top w:val="none" w:sz="0" w:space="0" w:color="auto"/>
            <w:left w:val="none" w:sz="0" w:space="0" w:color="auto"/>
            <w:bottom w:val="none" w:sz="0" w:space="0" w:color="auto"/>
            <w:right w:val="none" w:sz="0" w:space="0" w:color="auto"/>
          </w:divBdr>
        </w:div>
        <w:div w:id="1549030593">
          <w:marLeft w:val="640"/>
          <w:marRight w:val="0"/>
          <w:marTop w:val="0"/>
          <w:marBottom w:val="0"/>
          <w:divBdr>
            <w:top w:val="none" w:sz="0" w:space="0" w:color="auto"/>
            <w:left w:val="none" w:sz="0" w:space="0" w:color="auto"/>
            <w:bottom w:val="none" w:sz="0" w:space="0" w:color="auto"/>
            <w:right w:val="none" w:sz="0" w:space="0" w:color="auto"/>
          </w:divBdr>
        </w:div>
        <w:div w:id="455026798">
          <w:marLeft w:val="640"/>
          <w:marRight w:val="0"/>
          <w:marTop w:val="0"/>
          <w:marBottom w:val="0"/>
          <w:divBdr>
            <w:top w:val="none" w:sz="0" w:space="0" w:color="auto"/>
            <w:left w:val="none" w:sz="0" w:space="0" w:color="auto"/>
            <w:bottom w:val="none" w:sz="0" w:space="0" w:color="auto"/>
            <w:right w:val="none" w:sz="0" w:space="0" w:color="auto"/>
          </w:divBdr>
        </w:div>
        <w:div w:id="958492872">
          <w:marLeft w:val="640"/>
          <w:marRight w:val="0"/>
          <w:marTop w:val="0"/>
          <w:marBottom w:val="0"/>
          <w:divBdr>
            <w:top w:val="none" w:sz="0" w:space="0" w:color="auto"/>
            <w:left w:val="none" w:sz="0" w:space="0" w:color="auto"/>
            <w:bottom w:val="none" w:sz="0" w:space="0" w:color="auto"/>
            <w:right w:val="none" w:sz="0" w:space="0" w:color="auto"/>
          </w:divBdr>
        </w:div>
        <w:div w:id="949818558">
          <w:marLeft w:val="640"/>
          <w:marRight w:val="0"/>
          <w:marTop w:val="0"/>
          <w:marBottom w:val="0"/>
          <w:divBdr>
            <w:top w:val="none" w:sz="0" w:space="0" w:color="auto"/>
            <w:left w:val="none" w:sz="0" w:space="0" w:color="auto"/>
            <w:bottom w:val="none" w:sz="0" w:space="0" w:color="auto"/>
            <w:right w:val="none" w:sz="0" w:space="0" w:color="auto"/>
          </w:divBdr>
        </w:div>
        <w:div w:id="710230180">
          <w:marLeft w:val="640"/>
          <w:marRight w:val="0"/>
          <w:marTop w:val="0"/>
          <w:marBottom w:val="0"/>
          <w:divBdr>
            <w:top w:val="none" w:sz="0" w:space="0" w:color="auto"/>
            <w:left w:val="none" w:sz="0" w:space="0" w:color="auto"/>
            <w:bottom w:val="none" w:sz="0" w:space="0" w:color="auto"/>
            <w:right w:val="none" w:sz="0" w:space="0" w:color="auto"/>
          </w:divBdr>
        </w:div>
        <w:div w:id="1632830095">
          <w:marLeft w:val="640"/>
          <w:marRight w:val="0"/>
          <w:marTop w:val="0"/>
          <w:marBottom w:val="0"/>
          <w:divBdr>
            <w:top w:val="none" w:sz="0" w:space="0" w:color="auto"/>
            <w:left w:val="none" w:sz="0" w:space="0" w:color="auto"/>
            <w:bottom w:val="none" w:sz="0" w:space="0" w:color="auto"/>
            <w:right w:val="none" w:sz="0" w:space="0" w:color="auto"/>
          </w:divBdr>
        </w:div>
        <w:div w:id="1049301645">
          <w:marLeft w:val="640"/>
          <w:marRight w:val="0"/>
          <w:marTop w:val="0"/>
          <w:marBottom w:val="0"/>
          <w:divBdr>
            <w:top w:val="none" w:sz="0" w:space="0" w:color="auto"/>
            <w:left w:val="none" w:sz="0" w:space="0" w:color="auto"/>
            <w:bottom w:val="none" w:sz="0" w:space="0" w:color="auto"/>
            <w:right w:val="none" w:sz="0" w:space="0" w:color="auto"/>
          </w:divBdr>
        </w:div>
        <w:div w:id="1318608622">
          <w:marLeft w:val="640"/>
          <w:marRight w:val="0"/>
          <w:marTop w:val="0"/>
          <w:marBottom w:val="0"/>
          <w:divBdr>
            <w:top w:val="none" w:sz="0" w:space="0" w:color="auto"/>
            <w:left w:val="none" w:sz="0" w:space="0" w:color="auto"/>
            <w:bottom w:val="none" w:sz="0" w:space="0" w:color="auto"/>
            <w:right w:val="none" w:sz="0" w:space="0" w:color="auto"/>
          </w:divBdr>
        </w:div>
        <w:div w:id="1203976611">
          <w:marLeft w:val="640"/>
          <w:marRight w:val="0"/>
          <w:marTop w:val="0"/>
          <w:marBottom w:val="0"/>
          <w:divBdr>
            <w:top w:val="none" w:sz="0" w:space="0" w:color="auto"/>
            <w:left w:val="none" w:sz="0" w:space="0" w:color="auto"/>
            <w:bottom w:val="none" w:sz="0" w:space="0" w:color="auto"/>
            <w:right w:val="none" w:sz="0" w:space="0" w:color="auto"/>
          </w:divBdr>
        </w:div>
        <w:div w:id="1102337510">
          <w:marLeft w:val="640"/>
          <w:marRight w:val="0"/>
          <w:marTop w:val="0"/>
          <w:marBottom w:val="0"/>
          <w:divBdr>
            <w:top w:val="none" w:sz="0" w:space="0" w:color="auto"/>
            <w:left w:val="none" w:sz="0" w:space="0" w:color="auto"/>
            <w:bottom w:val="none" w:sz="0" w:space="0" w:color="auto"/>
            <w:right w:val="none" w:sz="0" w:space="0" w:color="auto"/>
          </w:divBdr>
        </w:div>
        <w:div w:id="445470372">
          <w:marLeft w:val="640"/>
          <w:marRight w:val="0"/>
          <w:marTop w:val="0"/>
          <w:marBottom w:val="0"/>
          <w:divBdr>
            <w:top w:val="none" w:sz="0" w:space="0" w:color="auto"/>
            <w:left w:val="none" w:sz="0" w:space="0" w:color="auto"/>
            <w:bottom w:val="none" w:sz="0" w:space="0" w:color="auto"/>
            <w:right w:val="none" w:sz="0" w:space="0" w:color="auto"/>
          </w:divBdr>
        </w:div>
        <w:div w:id="1085492213">
          <w:marLeft w:val="640"/>
          <w:marRight w:val="0"/>
          <w:marTop w:val="0"/>
          <w:marBottom w:val="0"/>
          <w:divBdr>
            <w:top w:val="none" w:sz="0" w:space="0" w:color="auto"/>
            <w:left w:val="none" w:sz="0" w:space="0" w:color="auto"/>
            <w:bottom w:val="none" w:sz="0" w:space="0" w:color="auto"/>
            <w:right w:val="none" w:sz="0" w:space="0" w:color="auto"/>
          </w:divBdr>
        </w:div>
        <w:div w:id="953441867">
          <w:marLeft w:val="640"/>
          <w:marRight w:val="0"/>
          <w:marTop w:val="0"/>
          <w:marBottom w:val="0"/>
          <w:divBdr>
            <w:top w:val="none" w:sz="0" w:space="0" w:color="auto"/>
            <w:left w:val="none" w:sz="0" w:space="0" w:color="auto"/>
            <w:bottom w:val="none" w:sz="0" w:space="0" w:color="auto"/>
            <w:right w:val="none" w:sz="0" w:space="0" w:color="auto"/>
          </w:divBdr>
        </w:div>
        <w:div w:id="1236937208">
          <w:marLeft w:val="640"/>
          <w:marRight w:val="0"/>
          <w:marTop w:val="0"/>
          <w:marBottom w:val="0"/>
          <w:divBdr>
            <w:top w:val="none" w:sz="0" w:space="0" w:color="auto"/>
            <w:left w:val="none" w:sz="0" w:space="0" w:color="auto"/>
            <w:bottom w:val="none" w:sz="0" w:space="0" w:color="auto"/>
            <w:right w:val="none" w:sz="0" w:space="0" w:color="auto"/>
          </w:divBdr>
        </w:div>
        <w:div w:id="1781563243">
          <w:marLeft w:val="640"/>
          <w:marRight w:val="0"/>
          <w:marTop w:val="0"/>
          <w:marBottom w:val="0"/>
          <w:divBdr>
            <w:top w:val="none" w:sz="0" w:space="0" w:color="auto"/>
            <w:left w:val="none" w:sz="0" w:space="0" w:color="auto"/>
            <w:bottom w:val="none" w:sz="0" w:space="0" w:color="auto"/>
            <w:right w:val="none" w:sz="0" w:space="0" w:color="auto"/>
          </w:divBdr>
        </w:div>
        <w:div w:id="1814322786">
          <w:marLeft w:val="640"/>
          <w:marRight w:val="0"/>
          <w:marTop w:val="0"/>
          <w:marBottom w:val="0"/>
          <w:divBdr>
            <w:top w:val="none" w:sz="0" w:space="0" w:color="auto"/>
            <w:left w:val="none" w:sz="0" w:space="0" w:color="auto"/>
            <w:bottom w:val="none" w:sz="0" w:space="0" w:color="auto"/>
            <w:right w:val="none" w:sz="0" w:space="0" w:color="auto"/>
          </w:divBdr>
        </w:div>
        <w:div w:id="263999931">
          <w:marLeft w:val="640"/>
          <w:marRight w:val="0"/>
          <w:marTop w:val="0"/>
          <w:marBottom w:val="0"/>
          <w:divBdr>
            <w:top w:val="none" w:sz="0" w:space="0" w:color="auto"/>
            <w:left w:val="none" w:sz="0" w:space="0" w:color="auto"/>
            <w:bottom w:val="none" w:sz="0" w:space="0" w:color="auto"/>
            <w:right w:val="none" w:sz="0" w:space="0" w:color="auto"/>
          </w:divBdr>
        </w:div>
        <w:div w:id="255290913">
          <w:marLeft w:val="640"/>
          <w:marRight w:val="0"/>
          <w:marTop w:val="0"/>
          <w:marBottom w:val="0"/>
          <w:divBdr>
            <w:top w:val="none" w:sz="0" w:space="0" w:color="auto"/>
            <w:left w:val="none" w:sz="0" w:space="0" w:color="auto"/>
            <w:bottom w:val="none" w:sz="0" w:space="0" w:color="auto"/>
            <w:right w:val="none" w:sz="0" w:space="0" w:color="auto"/>
          </w:divBdr>
        </w:div>
        <w:div w:id="1875002065">
          <w:marLeft w:val="640"/>
          <w:marRight w:val="0"/>
          <w:marTop w:val="0"/>
          <w:marBottom w:val="0"/>
          <w:divBdr>
            <w:top w:val="none" w:sz="0" w:space="0" w:color="auto"/>
            <w:left w:val="none" w:sz="0" w:space="0" w:color="auto"/>
            <w:bottom w:val="none" w:sz="0" w:space="0" w:color="auto"/>
            <w:right w:val="none" w:sz="0" w:space="0" w:color="auto"/>
          </w:divBdr>
        </w:div>
        <w:div w:id="479930893">
          <w:marLeft w:val="640"/>
          <w:marRight w:val="0"/>
          <w:marTop w:val="0"/>
          <w:marBottom w:val="0"/>
          <w:divBdr>
            <w:top w:val="none" w:sz="0" w:space="0" w:color="auto"/>
            <w:left w:val="none" w:sz="0" w:space="0" w:color="auto"/>
            <w:bottom w:val="none" w:sz="0" w:space="0" w:color="auto"/>
            <w:right w:val="none" w:sz="0" w:space="0" w:color="auto"/>
          </w:divBdr>
        </w:div>
        <w:div w:id="1901550537">
          <w:marLeft w:val="640"/>
          <w:marRight w:val="0"/>
          <w:marTop w:val="0"/>
          <w:marBottom w:val="0"/>
          <w:divBdr>
            <w:top w:val="none" w:sz="0" w:space="0" w:color="auto"/>
            <w:left w:val="none" w:sz="0" w:space="0" w:color="auto"/>
            <w:bottom w:val="none" w:sz="0" w:space="0" w:color="auto"/>
            <w:right w:val="none" w:sz="0" w:space="0" w:color="auto"/>
          </w:divBdr>
        </w:div>
        <w:div w:id="606274167">
          <w:marLeft w:val="640"/>
          <w:marRight w:val="0"/>
          <w:marTop w:val="0"/>
          <w:marBottom w:val="0"/>
          <w:divBdr>
            <w:top w:val="none" w:sz="0" w:space="0" w:color="auto"/>
            <w:left w:val="none" w:sz="0" w:space="0" w:color="auto"/>
            <w:bottom w:val="none" w:sz="0" w:space="0" w:color="auto"/>
            <w:right w:val="none" w:sz="0" w:space="0" w:color="auto"/>
          </w:divBdr>
        </w:div>
        <w:div w:id="1447388729">
          <w:marLeft w:val="640"/>
          <w:marRight w:val="0"/>
          <w:marTop w:val="0"/>
          <w:marBottom w:val="0"/>
          <w:divBdr>
            <w:top w:val="none" w:sz="0" w:space="0" w:color="auto"/>
            <w:left w:val="none" w:sz="0" w:space="0" w:color="auto"/>
            <w:bottom w:val="none" w:sz="0" w:space="0" w:color="auto"/>
            <w:right w:val="none" w:sz="0" w:space="0" w:color="auto"/>
          </w:divBdr>
        </w:div>
        <w:div w:id="1427768821">
          <w:marLeft w:val="640"/>
          <w:marRight w:val="0"/>
          <w:marTop w:val="0"/>
          <w:marBottom w:val="0"/>
          <w:divBdr>
            <w:top w:val="none" w:sz="0" w:space="0" w:color="auto"/>
            <w:left w:val="none" w:sz="0" w:space="0" w:color="auto"/>
            <w:bottom w:val="none" w:sz="0" w:space="0" w:color="auto"/>
            <w:right w:val="none" w:sz="0" w:space="0" w:color="auto"/>
          </w:divBdr>
        </w:div>
        <w:div w:id="2134325782">
          <w:marLeft w:val="640"/>
          <w:marRight w:val="0"/>
          <w:marTop w:val="0"/>
          <w:marBottom w:val="0"/>
          <w:divBdr>
            <w:top w:val="none" w:sz="0" w:space="0" w:color="auto"/>
            <w:left w:val="none" w:sz="0" w:space="0" w:color="auto"/>
            <w:bottom w:val="none" w:sz="0" w:space="0" w:color="auto"/>
            <w:right w:val="none" w:sz="0" w:space="0" w:color="auto"/>
          </w:divBdr>
        </w:div>
        <w:div w:id="1391417542">
          <w:marLeft w:val="640"/>
          <w:marRight w:val="0"/>
          <w:marTop w:val="0"/>
          <w:marBottom w:val="0"/>
          <w:divBdr>
            <w:top w:val="none" w:sz="0" w:space="0" w:color="auto"/>
            <w:left w:val="none" w:sz="0" w:space="0" w:color="auto"/>
            <w:bottom w:val="none" w:sz="0" w:space="0" w:color="auto"/>
            <w:right w:val="none" w:sz="0" w:space="0" w:color="auto"/>
          </w:divBdr>
        </w:div>
        <w:div w:id="1824345629">
          <w:marLeft w:val="640"/>
          <w:marRight w:val="0"/>
          <w:marTop w:val="0"/>
          <w:marBottom w:val="0"/>
          <w:divBdr>
            <w:top w:val="none" w:sz="0" w:space="0" w:color="auto"/>
            <w:left w:val="none" w:sz="0" w:space="0" w:color="auto"/>
            <w:bottom w:val="none" w:sz="0" w:space="0" w:color="auto"/>
            <w:right w:val="none" w:sz="0" w:space="0" w:color="auto"/>
          </w:divBdr>
        </w:div>
        <w:div w:id="795180350">
          <w:marLeft w:val="640"/>
          <w:marRight w:val="0"/>
          <w:marTop w:val="0"/>
          <w:marBottom w:val="0"/>
          <w:divBdr>
            <w:top w:val="none" w:sz="0" w:space="0" w:color="auto"/>
            <w:left w:val="none" w:sz="0" w:space="0" w:color="auto"/>
            <w:bottom w:val="none" w:sz="0" w:space="0" w:color="auto"/>
            <w:right w:val="none" w:sz="0" w:space="0" w:color="auto"/>
          </w:divBdr>
        </w:div>
        <w:div w:id="1103571426">
          <w:marLeft w:val="640"/>
          <w:marRight w:val="0"/>
          <w:marTop w:val="0"/>
          <w:marBottom w:val="0"/>
          <w:divBdr>
            <w:top w:val="none" w:sz="0" w:space="0" w:color="auto"/>
            <w:left w:val="none" w:sz="0" w:space="0" w:color="auto"/>
            <w:bottom w:val="none" w:sz="0" w:space="0" w:color="auto"/>
            <w:right w:val="none" w:sz="0" w:space="0" w:color="auto"/>
          </w:divBdr>
        </w:div>
        <w:div w:id="29308223">
          <w:marLeft w:val="640"/>
          <w:marRight w:val="0"/>
          <w:marTop w:val="0"/>
          <w:marBottom w:val="0"/>
          <w:divBdr>
            <w:top w:val="none" w:sz="0" w:space="0" w:color="auto"/>
            <w:left w:val="none" w:sz="0" w:space="0" w:color="auto"/>
            <w:bottom w:val="none" w:sz="0" w:space="0" w:color="auto"/>
            <w:right w:val="none" w:sz="0" w:space="0" w:color="auto"/>
          </w:divBdr>
        </w:div>
        <w:div w:id="450900525">
          <w:marLeft w:val="640"/>
          <w:marRight w:val="0"/>
          <w:marTop w:val="0"/>
          <w:marBottom w:val="0"/>
          <w:divBdr>
            <w:top w:val="none" w:sz="0" w:space="0" w:color="auto"/>
            <w:left w:val="none" w:sz="0" w:space="0" w:color="auto"/>
            <w:bottom w:val="none" w:sz="0" w:space="0" w:color="auto"/>
            <w:right w:val="none" w:sz="0" w:space="0" w:color="auto"/>
          </w:divBdr>
        </w:div>
        <w:div w:id="228931616">
          <w:marLeft w:val="640"/>
          <w:marRight w:val="0"/>
          <w:marTop w:val="0"/>
          <w:marBottom w:val="0"/>
          <w:divBdr>
            <w:top w:val="none" w:sz="0" w:space="0" w:color="auto"/>
            <w:left w:val="none" w:sz="0" w:space="0" w:color="auto"/>
            <w:bottom w:val="none" w:sz="0" w:space="0" w:color="auto"/>
            <w:right w:val="none" w:sz="0" w:space="0" w:color="auto"/>
          </w:divBdr>
        </w:div>
        <w:div w:id="1920213248">
          <w:marLeft w:val="640"/>
          <w:marRight w:val="0"/>
          <w:marTop w:val="0"/>
          <w:marBottom w:val="0"/>
          <w:divBdr>
            <w:top w:val="none" w:sz="0" w:space="0" w:color="auto"/>
            <w:left w:val="none" w:sz="0" w:space="0" w:color="auto"/>
            <w:bottom w:val="none" w:sz="0" w:space="0" w:color="auto"/>
            <w:right w:val="none" w:sz="0" w:space="0" w:color="auto"/>
          </w:divBdr>
        </w:div>
        <w:div w:id="1843856044">
          <w:marLeft w:val="640"/>
          <w:marRight w:val="0"/>
          <w:marTop w:val="0"/>
          <w:marBottom w:val="0"/>
          <w:divBdr>
            <w:top w:val="none" w:sz="0" w:space="0" w:color="auto"/>
            <w:left w:val="none" w:sz="0" w:space="0" w:color="auto"/>
            <w:bottom w:val="none" w:sz="0" w:space="0" w:color="auto"/>
            <w:right w:val="none" w:sz="0" w:space="0" w:color="auto"/>
          </w:divBdr>
        </w:div>
        <w:div w:id="1946690052">
          <w:marLeft w:val="640"/>
          <w:marRight w:val="0"/>
          <w:marTop w:val="0"/>
          <w:marBottom w:val="0"/>
          <w:divBdr>
            <w:top w:val="none" w:sz="0" w:space="0" w:color="auto"/>
            <w:left w:val="none" w:sz="0" w:space="0" w:color="auto"/>
            <w:bottom w:val="none" w:sz="0" w:space="0" w:color="auto"/>
            <w:right w:val="none" w:sz="0" w:space="0" w:color="auto"/>
          </w:divBdr>
        </w:div>
        <w:div w:id="951790831">
          <w:marLeft w:val="640"/>
          <w:marRight w:val="0"/>
          <w:marTop w:val="0"/>
          <w:marBottom w:val="0"/>
          <w:divBdr>
            <w:top w:val="none" w:sz="0" w:space="0" w:color="auto"/>
            <w:left w:val="none" w:sz="0" w:space="0" w:color="auto"/>
            <w:bottom w:val="none" w:sz="0" w:space="0" w:color="auto"/>
            <w:right w:val="none" w:sz="0" w:space="0" w:color="auto"/>
          </w:divBdr>
        </w:div>
        <w:div w:id="278537889">
          <w:marLeft w:val="640"/>
          <w:marRight w:val="0"/>
          <w:marTop w:val="0"/>
          <w:marBottom w:val="0"/>
          <w:divBdr>
            <w:top w:val="none" w:sz="0" w:space="0" w:color="auto"/>
            <w:left w:val="none" w:sz="0" w:space="0" w:color="auto"/>
            <w:bottom w:val="none" w:sz="0" w:space="0" w:color="auto"/>
            <w:right w:val="none" w:sz="0" w:space="0" w:color="auto"/>
          </w:divBdr>
        </w:div>
        <w:div w:id="648830798">
          <w:marLeft w:val="640"/>
          <w:marRight w:val="0"/>
          <w:marTop w:val="0"/>
          <w:marBottom w:val="0"/>
          <w:divBdr>
            <w:top w:val="none" w:sz="0" w:space="0" w:color="auto"/>
            <w:left w:val="none" w:sz="0" w:space="0" w:color="auto"/>
            <w:bottom w:val="none" w:sz="0" w:space="0" w:color="auto"/>
            <w:right w:val="none" w:sz="0" w:space="0" w:color="auto"/>
          </w:divBdr>
        </w:div>
        <w:div w:id="183985217">
          <w:marLeft w:val="640"/>
          <w:marRight w:val="0"/>
          <w:marTop w:val="0"/>
          <w:marBottom w:val="0"/>
          <w:divBdr>
            <w:top w:val="none" w:sz="0" w:space="0" w:color="auto"/>
            <w:left w:val="none" w:sz="0" w:space="0" w:color="auto"/>
            <w:bottom w:val="none" w:sz="0" w:space="0" w:color="auto"/>
            <w:right w:val="none" w:sz="0" w:space="0" w:color="auto"/>
          </w:divBdr>
        </w:div>
        <w:div w:id="1587881172">
          <w:marLeft w:val="640"/>
          <w:marRight w:val="0"/>
          <w:marTop w:val="0"/>
          <w:marBottom w:val="0"/>
          <w:divBdr>
            <w:top w:val="none" w:sz="0" w:space="0" w:color="auto"/>
            <w:left w:val="none" w:sz="0" w:space="0" w:color="auto"/>
            <w:bottom w:val="none" w:sz="0" w:space="0" w:color="auto"/>
            <w:right w:val="none" w:sz="0" w:space="0" w:color="auto"/>
          </w:divBdr>
        </w:div>
        <w:div w:id="1602757002">
          <w:marLeft w:val="640"/>
          <w:marRight w:val="0"/>
          <w:marTop w:val="0"/>
          <w:marBottom w:val="0"/>
          <w:divBdr>
            <w:top w:val="none" w:sz="0" w:space="0" w:color="auto"/>
            <w:left w:val="none" w:sz="0" w:space="0" w:color="auto"/>
            <w:bottom w:val="none" w:sz="0" w:space="0" w:color="auto"/>
            <w:right w:val="none" w:sz="0" w:space="0" w:color="auto"/>
          </w:divBdr>
        </w:div>
        <w:div w:id="1146317912">
          <w:marLeft w:val="640"/>
          <w:marRight w:val="0"/>
          <w:marTop w:val="0"/>
          <w:marBottom w:val="0"/>
          <w:divBdr>
            <w:top w:val="none" w:sz="0" w:space="0" w:color="auto"/>
            <w:left w:val="none" w:sz="0" w:space="0" w:color="auto"/>
            <w:bottom w:val="none" w:sz="0" w:space="0" w:color="auto"/>
            <w:right w:val="none" w:sz="0" w:space="0" w:color="auto"/>
          </w:divBdr>
        </w:div>
        <w:div w:id="1497913070">
          <w:marLeft w:val="640"/>
          <w:marRight w:val="0"/>
          <w:marTop w:val="0"/>
          <w:marBottom w:val="0"/>
          <w:divBdr>
            <w:top w:val="none" w:sz="0" w:space="0" w:color="auto"/>
            <w:left w:val="none" w:sz="0" w:space="0" w:color="auto"/>
            <w:bottom w:val="none" w:sz="0" w:space="0" w:color="auto"/>
            <w:right w:val="none" w:sz="0" w:space="0" w:color="auto"/>
          </w:divBdr>
        </w:div>
        <w:div w:id="501748140">
          <w:marLeft w:val="640"/>
          <w:marRight w:val="0"/>
          <w:marTop w:val="0"/>
          <w:marBottom w:val="0"/>
          <w:divBdr>
            <w:top w:val="none" w:sz="0" w:space="0" w:color="auto"/>
            <w:left w:val="none" w:sz="0" w:space="0" w:color="auto"/>
            <w:bottom w:val="none" w:sz="0" w:space="0" w:color="auto"/>
            <w:right w:val="none" w:sz="0" w:space="0" w:color="auto"/>
          </w:divBdr>
        </w:div>
        <w:div w:id="246889260">
          <w:marLeft w:val="640"/>
          <w:marRight w:val="0"/>
          <w:marTop w:val="0"/>
          <w:marBottom w:val="0"/>
          <w:divBdr>
            <w:top w:val="none" w:sz="0" w:space="0" w:color="auto"/>
            <w:left w:val="none" w:sz="0" w:space="0" w:color="auto"/>
            <w:bottom w:val="none" w:sz="0" w:space="0" w:color="auto"/>
            <w:right w:val="none" w:sz="0" w:space="0" w:color="auto"/>
          </w:divBdr>
        </w:div>
        <w:div w:id="1142389550">
          <w:marLeft w:val="640"/>
          <w:marRight w:val="0"/>
          <w:marTop w:val="0"/>
          <w:marBottom w:val="0"/>
          <w:divBdr>
            <w:top w:val="none" w:sz="0" w:space="0" w:color="auto"/>
            <w:left w:val="none" w:sz="0" w:space="0" w:color="auto"/>
            <w:bottom w:val="none" w:sz="0" w:space="0" w:color="auto"/>
            <w:right w:val="none" w:sz="0" w:space="0" w:color="auto"/>
          </w:divBdr>
        </w:div>
        <w:div w:id="476185281">
          <w:marLeft w:val="640"/>
          <w:marRight w:val="0"/>
          <w:marTop w:val="0"/>
          <w:marBottom w:val="0"/>
          <w:divBdr>
            <w:top w:val="none" w:sz="0" w:space="0" w:color="auto"/>
            <w:left w:val="none" w:sz="0" w:space="0" w:color="auto"/>
            <w:bottom w:val="none" w:sz="0" w:space="0" w:color="auto"/>
            <w:right w:val="none" w:sz="0" w:space="0" w:color="auto"/>
          </w:divBdr>
        </w:div>
        <w:div w:id="419568481">
          <w:marLeft w:val="640"/>
          <w:marRight w:val="0"/>
          <w:marTop w:val="0"/>
          <w:marBottom w:val="0"/>
          <w:divBdr>
            <w:top w:val="none" w:sz="0" w:space="0" w:color="auto"/>
            <w:left w:val="none" w:sz="0" w:space="0" w:color="auto"/>
            <w:bottom w:val="none" w:sz="0" w:space="0" w:color="auto"/>
            <w:right w:val="none" w:sz="0" w:space="0" w:color="auto"/>
          </w:divBdr>
        </w:div>
        <w:div w:id="153180322">
          <w:marLeft w:val="640"/>
          <w:marRight w:val="0"/>
          <w:marTop w:val="0"/>
          <w:marBottom w:val="0"/>
          <w:divBdr>
            <w:top w:val="none" w:sz="0" w:space="0" w:color="auto"/>
            <w:left w:val="none" w:sz="0" w:space="0" w:color="auto"/>
            <w:bottom w:val="none" w:sz="0" w:space="0" w:color="auto"/>
            <w:right w:val="none" w:sz="0" w:space="0" w:color="auto"/>
          </w:divBdr>
        </w:div>
        <w:div w:id="55981704">
          <w:marLeft w:val="640"/>
          <w:marRight w:val="0"/>
          <w:marTop w:val="0"/>
          <w:marBottom w:val="0"/>
          <w:divBdr>
            <w:top w:val="none" w:sz="0" w:space="0" w:color="auto"/>
            <w:left w:val="none" w:sz="0" w:space="0" w:color="auto"/>
            <w:bottom w:val="none" w:sz="0" w:space="0" w:color="auto"/>
            <w:right w:val="none" w:sz="0" w:space="0" w:color="auto"/>
          </w:divBdr>
        </w:div>
        <w:div w:id="53360357">
          <w:marLeft w:val="640"/>
          <w:marRight w:val="0"/>
          <w:marTop w:val="0"/>
          <w:marBottom w:val="0"/>
          <w:divBdr>
            <w:top w:val="none" w:sz="0" w:space="0" w:color="auto"/>
            <w:left w:val="none" w:sz="0" w:space="0" w:color="auto"/>
            <w:bottom w:val="none" w:sz="0" w:space="0" w:color="auto"/>
            <w:right w:val="none" w:sz="0" w:space="0" w:color="auto"/>
          </w:divBdr>
        </w:div>
        <w:div w:id="1592544479">
          <w:marLeft w:val="640"/>
          <w:marRight w:val="0"/>
          <w:marTop w:val="0"/>
          <w:marBottom w:val="0"/>
          <w:divBdr>
            <w:top w:val="none" w:sz="0" w:space="0" w:color="auto"/>
            <w:left w:val="none" w:sz="0" w:space="0" w:color="auto"/>
            <w:bottom w:val="none" w:sz="0" w:space="0" w:color="auto"/>
            <w:right w:val="none" w:sz="0" w:space="0" w:color="auto"/>
          </w:divBdr>
        </w:div>
        <w:div w:id="1786843877">
          <w:marLeft w:val="640"/>
          <w:marRight w:val="0"/>
          <w:marTop w:val="0"/>
          <w:marBottom w:val="0"/>
          <w:divBdr>
            <w:top w:val="none" w:sz="0" w:space="0" w:color="auto"/>
            <w:left w:val="none" w:sz="0" w:space="0" w:color="auto"/>
            <w:bottom w:val="none" w:sz="0" w:space="0" w:color="auto"/>
            <w:right w:val="none" w:sz="0" w:space="0" w:color="auto"/>
          </w:divBdr>
        </w:div>
        <w:div w:id="1816872557">
          <w:marLeft w:val="640"/>
          <w:marRight w:val="0"/>
          <w:marTop w:val="0"/>
          <w:marBottom w:val="0"/>
          <w:divBdr>
            <w:top w:val="none" w:sz="0" w:space="0" w:color="auto"/>
            <w:left w:val="none" w:sz="0" w:space="0" w:color="auto"/>
            <w:bottom w:val="none" w:sz="0" w:space="0" w:color="auto"/>
            <w:right w:val="none" w:sz="0" w:space="0" w:color="auto"/>
          </w:divBdr>
        </w:div>
        <w:div w:id="1442384793">
          <w:marLeft w:val="640"/>
          <w:marRight w:val="0"/>
          <w:marTop w:val="0"/>
          <w:marBottom w:val="0"/>
          <w:divBdr>
            <w:top w:val="none" w:sz="0" w:space="0" w:color="auto"/>
            <w:left w:val="none" w:sz="0" w:space="0" w:color="auto"/>
            <w:bottom w:val="none" w:sz="0" w:space="0" w:color="auto"/>
            <w:right w:val="none" w:sz="0" w:space="0" w:color="auto"/>
          </w:divBdr>
        </w:div>
        <w:div w:id="1924222593">
          <w:marLeft w:val="640"/>
          <w:marRight w:val="0"/>
          <w:marTop w:val="0"/>
          <w:marBottom w:val="0"/>
          <w:divBdr>
            <w:top w:val="none" w:sz="0" w:space="0" w:color="auto"/>
            <w:left w:val="none" w:sz="0" w:space="0" w:color="auto"/>
            <w:bottom w:val="none" w:sz="0" w:space="0" w:color="auto"/>
            <w:right w:val="none" w:sz="0" w:space="0" w:color="auto"/>
          </w:divBdr>
        </w:div>
        <w:div w:id="981039030">
          <w:marLeft w:val="640"/>
          <w:marRight w:val="0"/>
          <w:marTop w:val="0"/>
          <w:marBottom w:val="0"/>
          <w:divBdr>
            <w:top w:val="none" w:sz="0" w:space="0" w:color="auto"/>
            <w:left w:val="none" w:sz="0" w:space="0" w:color="auto"/>
            <w:bottom w:val="none" w:sz="0" w:space="0" w:color="auto"/>
            <w:right w:val="none" w:sz="0" w:space="0" w:color="auto"/>
          </w:divBdr>
        </w:div>
        <w:div w:id="1628127571">
          <w:marLeft w:val="640"/>
          <w:marRight w:val="0"/>
          <w:marTop w:val="0"/>
          <w:marBottom w:val="0"/>
          <w:divBdr>
            <w:top w:val="none" w:sz="0" w:space="0" w:color="auto"/>
            <w:left w:val="none" w:sz="0" w:space="0" w:color="auto"/>
            <w:bottom w:val="none" w:sz="0" w:space="0" w:color="auto"/>
            <w:right w:val="none" w:sz="0" w:space="0" w:color="auto"/>
          </w:divBdr>
        </w:div>
        <w:div w:id="982270622">
          <w:marLeft w:val="640"/>
          <w:marRight w:val="0"/>
          <w:marTop w:val="0"/>
          <w:marBottom w:val="0"/>
          <w:divBdr>
            <w:top w:val="none" w:sz="0" w:space="0" w:color="auto"/>
            <w:left w:val="none" w:sz="0" w:space="0" w:color="auto"/>
            <w:bottom w:val="none" w:sz="0" w:space="0" w:color="auto"/>
            <w:right w:val="none" w:sz="0" w:space="0" w:color="auto"/>
          </w:divBdr>
        </w:div>
        <w:div w:id="474488406">
          <w:marLeft w:val="640"/>
          <w:marRight w:val="0"/>
          <w:marTop w:val="0"/>
          <w:marBottom w:val="0"/>
          <w:divBdr>
            <w:top w:val="none" w:sz="0" w:space="0" w:color="auto"/>
            <w:left w:val="none" w:sz="0" w:space="0" w:color="auto"/>
            <w:bottom w:val="none" w:sz="0" w:space="0" w:color="auto"/>
            <w:right w:val="none" w:sz="0" w:space="0" w:color="auto"/>
          </w:divBdr>
        </w:div>
        <w:div w:id="1432704238">
          <w:marLeft w:val="640"/>
          <w:marRight w:val="0"/>
          <w:marTop w:val="0"/>
          <w:marBottom w:val="0"/>
          <w:divBdr>
            <w:top w:val="none" w:sz="0" w:space="0" w:color="auto"/>
            <w:left w:val="none" w:sz="0" w:space="0" w:color="auto"/>
            <w:bottom w:val="none" w:sz="0" w:space="0" w:color="auto"/>
            <w:right w:val="none" w:sz="0" w:space="0" w:color="auto"/>
          </w:divBdr>
        </w:div>
        <w:div w:id="287517260">
          <w:marLeft w:val="640"/>
          <w:marRight w:val="0"/>
          <w:marTop w:val="0"/>
          <w:marBottom w:val="0"/>
          <w:divBdr>
            <w:top w:val="none" w:sz="0" w:space="0" w:color="auto"/>
            <w:left w:val="none" w:sz="0" w:space="0" w:color="auto"/>
            <w:bottom w:val="none" w:sz="0" w:space="0" w:color="auto"/>
            <w:right w:val="none" w:sz="0" w:space="0" w:color="auto"/>
          </w:divBdr>
        </w:div>
        <w:div w:id="474638405">
          <w:marLeft w:val="640"/>
          <w:marRight w:val="0"/>
          <w:marTop w:val="0"/>
          <w:marBottom w:val="0"/>
          <w:divBdr>
            <w:top w:val="none" w:sz="0" w:space="0" w:color="auto"/>
            <w:left w:val="none" w:sz="0" w:space="0" w:color="auto"/>
            <w:bottom w:val="none" w:sz="0" w:space="0" w:color="auto"/>
            <w:right w:val="none" w:sz="0" w:space="0" w:color="auto"/>
          </w:divBdr>
        </w:div>
        <w:div w:id="1317032494">
          <w:marLeft w:val="640"/>
          <w:marRight w:val="0"/>
          <w:marTop w:val="0"/>
          <w:marBottom w:val="0"/>
          <w:divBdr>
            <w:top w:val="none" w:sz="0" w:space="0" w:color="auto"/>
            <w:left w:val="none" w:sz="0" w:space="0" w:color="auto"/>
            <w:bottom w:val="none" w:sz="0" w:space="0" w:color="auto"/>
            <w:right w:val="none" w:sz="0" w:space="0" w:color="auto"/>
          </w:divBdr>
        </w:div>
        <w:div w:id="1454324483">
          <w:marLeft w:val="640"/>
          <w:marRight w:val="0"/>
          <w:marTop w:val="0"/>
          <w:marBottom w:val="0"/>
          <w:divBdr>
            <w:top w:val="none" w:sz="0" w:space="0" w:color="auto"/>
            <w:left w:val="none" w:sz="0" w:space="0" w:color="auto"/>
            <w:bottom w:val="none" w:sz="0" w:space="0" w:color="auto"/>
            <w:right w:val="none" w:sz="0" w:space="0" w:color="auto"/>
          </w:divBdr>
        </w:div>
        <w:div w:id="537546434">
          <w:marLeft w:val="640"/>
          <w:marRight w:val="0"/>
          <w:marTop w:val="0"/>
          <w:marBottom w:val="0"/>
          <w:divBdr>
            <w:top w:val="none" w:sz="0" w:space="0" w:color="auto"/>
            <w:left w:val="none" w:sz="0" w:space="0" w:color="auto"/>
            <w:bottom w:val="none" w:sz="0" w:space="0" w:color="auto"/>
            <w:right w:val="none" w:sz="0" w:space="0" w:color="auto"/>
          </w:divBdr>
        </w:div>
        <w:div w:id="1684018280">
          <w:marLeft w:val="640"/>
          <w:marRight w:val="0"/>
          <w:marTop w:val="0"/>
          <w:marBottom w:val="0"/>
          <w:divBdr>
            <w:top w:val="none" w:sz="0" w:space="0" w:color="auto"/>
            <w:left w:val="none" w:sz="0" w:space="0" w:color="auto"/>
            <w:bottom w:val="none" w:sz="0" w:space="0" w:color="auto"/>
            <w:right w:val="none" w:sz="0" w:space="0" w:color="auto"/>
          </w:divBdr>
        </w:div>
        <w:div w:id="338578829">
          <w:marLeft w:val="640"/>
          <w:marRight w:val="0"/>
          <w:marTop w:val="0"/>
          <w:marBottom w:val="0"/>
          <w:divBdr>
            <w:top w:val="none" w:sz="0" w:space="0" w:color="auto"/>
            <w:left w:val="none" w:sz="0" w:space="0" w:color="auto"/>
            <w:bottom w:val="none" w:sz="0" w:space="0" w:color="auto"/>
            <w:right w:val="none" w:sz="0" w:space="0" w:color="auto"/>
          </w:divBdr>
        </w:div>
        <w:div w:id="744765198">
          <w:marLeft w:val="640"/>
          <w:marRight w:val="0"/>
          <w:marTop w:val="0"/>
          <w:marBottom w:val="0"/>
          <w:divBdr>
            <w:top w:val="none" w:sz="0" w:space="0" w:color="auto"/>
            <w:left w:val="none" w:sz="0" w:space="0" w:color="auto"/>
            <w:bottom w:val="none" w:sz="0" w:space="0" w:color="auto"/>
            <w:right w:val="none" w:sz="0" w:space="0" w:color="auto"/>
          </w:divBdr>
        </w:div>
        <w:div w:id="1868250206">
          <w:marLeft w:val="640"/>
          <w:marRight w:val="0"/>
          <w:marTop w:val="0"/>
          <w:marBottom w:val="0"/>
          <w:divBdr>
            <w:top w:val="none" w:sz="0" w:space="0" w:color="auto"/>
            <w:left w:val="none" w:sz="0" w:space="0" w:color="auto"/>
            <w:bottom w:val="none" w:sz="0" w:space="0" w:color="auto"/>
            <w:right w:val="none" w:sz="0" w:space="0" w:color="auto"/>
          </w:divBdr>
        </w:div>
        <w:div w:id="963655835">
          <w:marLeft w:val="640"/>
          <w:marRight w:val="0"/>
          <w:marTop w:val="0"/>
          <w:marBottom w:val="0"/>
          <w:divBdr>
            <w:top w:val="none" w:sz="0" w:space="0" w:color="auto"/>
            <w:left w:val="none" w:sz="0" w:space="0" w:color="auto"/>
            <w:bottom w:val="none" w:sz="0" w:space="0" w:color="auto"/>
            <w:right w:val="none" w:sz="0" w:space="0" w:color="auto"/>
          </w:divBdr>
        </w:div>
        <w:div w:id="647976571">
          <w:marLeft w:val="640"/>
          <w:marRight w:val="0"/>
          <w:marTop w:val="0"/>
          <w:marBottom w:val="0"/>
          <w:divBdr>
            <w:top w:val="none" w:sz="0" w:space="0" w:color="auto"/>
            <w:left w:val="none" w:sz="0" w:space="0" w:color="auto"/>
            <w:bottom w:val="none" w:sz="0" w:space="0" w:color="auto"/>
            <w:right w:val="none" w:sz="0" w:space="0" w:color="auto"/>
          </w:divBdr>
        </w:div>
        <w:div w:id="1286424104">
          <w:marLeft w:val="640"/>
          <w:marRight w:val="0"/>
          <w:marTop w:val="0"/>
          <w:marBottom w:val="0"/>
          <w:divBdr>
            <w:top w:val="none" w:sz="0" w:space="0" w:color="auto"/>
            <w:left w:val="none" w:sz="0" w:space="0" w:color="auto"/>
            <w:bottom w:val="none" w:sz="0" w:space="0" w:color="auto"/>
            <w:right w:val="none" w:sz="0" w:space="0" w:color="auto"/>
          </w:divBdr>
        </w:div>
        <w:div w:id="884677533">
          <w:marLeft w:val="640"/>
          <w:marRight w:val="0"/>
          <w:marTop w:val="0"/>
          <w:marBottom w:val="0"/>
          <w:divBdr>
            <w:top w:val="none" w:sz="0" w:space="0" w:color="auto"/>
            <w:left w:val="none" w:sz="0" w:space="0" w:color="auto"/>
            <w:bottom w:val="none" w:sz="0" w:space="0" w:color="auto"/>
            <w:right w:val="none" w:sz="0" w:space="0" w:color="auto"/>
          </w:divBdr>
        </w:div>
        <w:div w:id="551232752">
          <w:marLeft w:val="640"/>
          <w:marRight w:val="0"/>
          <w:marTop w:val="0"/>
          <w:marBottom w:val="0"/>
          <w:divBdr>
            <w:top w:val="none" w:sz="0" w:space="0" w:color="auto"/>
            <w:left w:val="none" w:sz="0" w:space="0" w:color="auto"/>
            <w:bottom w:val="none" w:sz="0" w:space="0" w:color="auto"/>
            <w:right w:val="none" w:sz="0" w:space="0" w:color="auto"/>
          </w:divBdr>
        </w:div>
        <w:div w:id="1584757238">
          <w:marLeft w:val="640"/>
          <w:marRight w:val="0"/>
          <w:marTop w:val="0"/>
          <w:marBottom w:val="0"/>
          <w:divBdr>
            <w:top w:val="none" w:sz="0" w:space="0" w:color="auto"/>
            <w:left w:val="none" w:sz="0" w:space="0" w:color="auto"/>
            <w:bottom w:val="none" w:sz="0" w:space="0" w:color="auto"/>
            <w:right w:val="none" w:sz="0" w:space="0" w:color="auto"/>
          </w:divBdr>
        </w:div>
        <w:div w:id="347021122">
          <w:marLeft w:val="640"/>
          <w:marRight w:val="0"/>
          <w:marTop w:val="0"/>
          <w:marBottom w:val="0"/>
          <w:divBdr>
            <w:top w:val="none" w:sz="0" w:space="0" w:color="auto"/>
            <w:left w:val="none" w:sz="0" w:space="0" w:color="auto"/>
            <w:bottom w:val="none" w:sz="0" w:space="0" w:color="auto"/>
            <w:right w:val="none" w:sz="0" w:space="0" w:color="auto"/>
          </w:divBdr>
        </w:div>
        <w:div w:id="697200268">
          <w:marLeft w:val="640"/>
          <w:marRight w:val="0"/>
          <w:marTop w:val="0"/>
          <w:marBottom w:val="0"/>
          <w:divBdr>
            <w:top w:val="none" w:sz="0" w:space="0" w:color="auto"/>
            <w:left w:val="none" w:sz="0" w:space="0" w:color="auto"/>
            <w:bottom w:val="none" w:sz="0" w:space="0" w:color="auto"/>
            <w:right w:val="none" w:sz="0" w:space="0" w:color="auto"/>
          </w:divBdr>
        </w:div>
        <w:div w:id="894585857">
          <w:marLeft w:val="640"/>
          <w:marRight w:val="0"/>
          <w:marTop w:val="0"/>
          <w:marBottom w:val="0"/>
          <w:divBdr>
            <w:top w:val="none" w:sz="0" w:space="0" w:color="auto"/>
            <w:left w:val="none" w:sz="0" w:space="0" w:color="auto"/>
            <w:bottom w:val="none" w:sz="0" w:space="0" w:color="auto"/>
            <w:right w:val="none" w:sz="0" w:space="0" w:color="auto"/>
          </w:divBdr>
        </w:div>
        <w:div w:id="1739279199">
          <w:marLeft w:val="640"/>
          <w:marRight w:val="0"/>
          <w:marTop w:val="0"/>
          <w:marBottom w:val="0"/>
          <w:divBdr>
            <w:top w:val="none" w:sz="0" w:space="0" w:color="auto"/>
            <w:left w:val="none" w:sz="0" w:space="0" w:color="auto"/>
            <w:bottom w:val="none" w:sz="0" w:space="0" w:color="auto"/>
            <w:right w:val="none" w:sz="0" w:space="0" w:color="auto"/>
          </w:divBdr>
        </w:div>
        <w:div w:id="364405880">
          <w:marLeft w:val="640"/>
          <w:marRight w:val="0"/>
          <w:marTop w:val="0"/>
          <w:marBottom w:val="0"/>
          <w:divBdr>
            <w:top w:val="none" w:sz="0" w:space="0" w:color="auto"/>
            <w:left w:val="none" w:sz="0" w:space="0" w:color="auto"/>
            <w:bottom w:val="none" w:sz="0" w:space="0" w:color="auto"/>
            <w:right w:val="none" w:sz="0" w:space="0" w:color="auto"/>
          </w:divBdr>
        </w:div>
        <w:div w:id="1128164401">
          <w:marLeft w:val="640"/>
          <w:marRight w:val="0"/>
          <w:marTop w:val="0"/>
          <w:marBottom w:val="0"/>
          <w:divBdr>
            <w:top w:val="none" w:sz="0" w:space="0" w:color="auto"/>
            <w:left w:val="none" w:sz="0" w:space="0" w:color="auto"/>
            <w:bottom w:val="none" w:sz="0" w:space="0" w:color="auto"/>
            <w:right w:val="none" w:sz="0" w:space="0" w:color="auto"/>
          </w:divBdr>
        </w:div>
        <w:div w:id="1240403948">
          <w:marLeft w:val="640"/>
          <w:marRight w:val="0"/>
          <w:marTop w:val="0"/>
          <w:marBottom w:val="0"/>
          <w:divBdr>
            <w:top w:val="none" w:sz="0" w:space="0" w:color="auto"/>
            <w:left w:val="none" w:sz="0" w:space="0" w:color="auto"/>
            <w:bottom w:val="none" w:sz="0" w:space="0" w:color="auto"/>
            <w:right w:val="none" w:sz="0" w:space="0" w:color="auto"/>
          </w:divBdr>
        </w:div>
        <w:div w:id="1569219089">
          <w:marLeft w:val="640"/>
          <w:marRight w:val="0"/>
          <w:marTop w:val="0"/>
          <w:marBottom w:val="0"/>
          <w:divBdr>
            <w:top w:val="none" w:sz="0" w:space="0" w:color="auto"/>
            <w:left w:val="none" w:sz="0" w:space="0" w:color="auto"/>
            <w:bottom w:val="none" w:sz="0" w:space="0" w:color="auto"/>
            <w:right w:val="none" w:sz="0" w:space="0" w:color="auto"/>
          </w:divBdr>
        </w:div>
        <w:div w:id="991104790">
          <w:marLeft w:val="640"/>
          <w:marRight w:val="0"/>
          <w:marTop w:val="0"/>
          <w:marBottom w:val="0"/>
          <w:divBdr>
            <w:top w:val="none" w:sz="0" w:space="0" w:color="auto"/>
            <w:left w:val="none" w:sz="0" w:space="0" w:color="auto"/>
            <w:bottom w:val="none" w:sz="0" w:space="0" w:color="auto"/>
            <w:right w:val="none" w:sz="0" w:space="0" w:color="auto"/>
          </w:divBdr>
        </w:div>
        <w:div w:id="761680772">
          <w:marLeft w:val="640"/>
          <w:marRight w:val="0"/>
          <w:marTop w:val="0"/>
          <w:marBottom w:val="0"/>
          <w:divBdr>
            <w:top w:val="none" w:sz="0" w:space="0" w:color="auto"/>
            <w:left w:val="none" w:sz="0" w:space="0" w:color="auto"/>
            <w:bottom w:val="none" w:sz="0" w:space="0" w:color="auto"/>
            <w:right w:val="none" w:sz="0" w:space="0" w:color="auto"/>
          </w:divBdr>
        </w:div>
        <w:div w:id="1617636681">
          <w:marLeft w:val="640"/>
          <w:marRight w:val="0"/>
          <w:marTop w:val="0"/>
          <w:marBottom w:val="0"/>
          <w:divBdr>
            <w:top w:val="none" w:sz="0" w:space="0" w:color="auto"/>
            <w:left w:val="none" w:sz="0" w:space="0" w:color="auto"/>
            <w:bottom w:val="none" w:sz="0" w:space="0" w:color="auto"/>
            <w:right w:val="none" w:sz="0" w:space="0" w:color="auto"/>
          </w:divBdr>
        </w:div>
        <w:div w:id="1894729581">
          <w:marLeft w:val="640"/>
          <w:marRight w:val="0"/>
          <w:marTop w:val="0"/>
          <w:marBottom w:val="0"/>
          <w:divBdr>
            <w:top w:val="none" w:sz="0" w:space="0" w:color="auto"/>
            <w:left w:val="none" w:sz="0" w:space="0" w:color="auto"/>
            <w:bottom w:val="none" w:sz="0" w:space="0" w:color="auto"/>
            <w:right w:val="none" w:sz="0" w:space="0" w:color="auto"/>
          </w:divBdr>
        </w:div>
        <w:div w:id="2143380292">
          <w:marLeft w:val="640"/>
          <w:marRight w:val="0"/>
          <w:marTop w:val="0"/>
          <w:marBottom w:val="0"/>
          <w:divBdr>
            <w:top w:val="none" w:sz="0" w:space="0" w:color="auto"/>
            <w:left w:val="none" w:sz="0" w:space="0" w:color="auto"/>
            <w:bottom w:val="none" w:sz="0" w:space="0" w:color="auto"/>
            <w:right w:val="none" w:sz="0" w:space="0" w:color="auto"/>
          </w:divBdr>
        </w:div>
        <w:div w:id="1159149436">
          <w:marLeft w:val="640"/>
          <w:marRight w:val="0"/>
          <w:marTop w:val="0"/>
          <w:marBottom w:val="0"/>
          <w:divBdr>
            <w:top w:val="none" w:sz="0" w:space="0" w:color="auto"/>
            <w:left w:val="none" w:sz="0" w:space="0" w:color="auto"/>
            <w:bottom w:val="none" w:sz="0" w:space="0" w:color="auto"/>
            <w:right w:val="none" w:sz="0" w:space="0" w:color="auto"/>
          </w:divBdr>
        </w:div>
        <w:div w:id="2016640264">
          <w:marLeft w:val="640"/>
          <w:marRight w:val="0"/>
          <w:marTop w:val="0"/>
          <w:marBottom w:val="0"/>
          <w:divBdr>
            <w:top w:val="none" w:sz="0" w:space="0" w:color="auto"/>
            <w:left w:val="none" w:sz="0" w:space="0" w:color="auto"/>
            <w:bottom w:val="none" w:sz="0" w:space="0" w:color="auto"/>
            <w:right w:val="none" w:sz="0" w:space="0" w:color="auto"/>
          </w:divBdr>
        </w:div>
        <w:div w:id="1741827778">
          <w:marLeft w:val="640"/>
          <w:marRight w:val="0"/>
          <w:marTop w:val="0"/>
          <w:marBottom w:val="0"/>
          <w:divBdr>
            <w:top w:val="none" w:sz="0" w:space="0" w:color="auto"/>
            <w:left w:val="none" w:sz="0" w:space="0" w:color="auto"/>
            <w:bottom w:val="none" w:sz="0" w:space="0" w:color="auto"/>
            <w:right w:val="none" w:sz="0" w:space="0" w:color="auto"/>
          </w:divBdr>
        </w:div>
        <w:div w:id="853958433">
          <w:marLeft w:val="640"/>
          <w:marRight w:val="0"/>
          <w:marTop w:val="0"/>
          <w:marBottom w:val="0"/>
          <w:divBdr>
            <w:top w:val="none" w:sz="0" w:space="0" w:color="auto"/>
            <w:left w:val="none" w:sz="0" w:space="0" w:color="auto"/>
            <w:bottom w:val="none" w:sz="0" w:space="0" w:color="auto"/>
            <w:right w:val="none" w:sz="0" w:space="0" w:color="auto"/>
          </w:divBdr>
        </w:div>
        <w:div w:id="1179587035">
          <w:marLeft w:val="640"/>
          <w:marRight w:val="0"/>
          <w:marTop w:val="0"/>
          <w:marBottom w:val="0"/>
          <w:divBdr>
            <w:top w:val="none" w:sz="0" w:space="0" w:color="auto"/>
            <w:left w:val="none" w:sz="0" w:space="0" w:color="auto"/>
            <w:bottom w:val="none" w:sz="0" w:space="0" w:color="auto"/>
            <w:right w:val="none" w:sz="0" w:space="0" w:color="auto"/>
          </w:divBdr>
        </w:div>
        <w:div w:id="458500519">
          <w:marLeft w:val="640"/>
          <w:marRight w:val="0"/>
          <w:marTop w:val="0"/>
          <w:marBottom w:val="0"/>
          <w:divBdr>
            <w:top w:val="none" w:sz="0" w:space="0" w:color="auto"/>
            <w:left w:val="none" w:sz="0" w:space="0" w:color="auto"/>
            <w:bottom w:val="none" w:sz="0" w:space="0" w:color="auto"/>
            <w:right w:val="none" w:sz="0" w:space="0" w:color="auto"/>
          </w:divBdr>
        </w:div>
      </w:divsChild>
    </w:div>
    <w:div w:id="431513868">
      <w:bodyDiv w:val="1"/>
      <w:marLeft w:val="0"/>
      <w:marRight w:val="0"/>
      <w:marTop w:val="0"/>
      <w:marBottom w:val="0"/>
      <w:divBdr>
        <w:top w:val="none" w:sz="0" w:space="0" w:color="auto"/>
        <w:left w:val="none" w:sz="0" w:space="0" w:color="auto"/>
        <w:bottom w:val="none" w:sz="0" w:space="0" w:color="auto"/>
        <w:right w:val="none" w:sz="0" w:space="0" w:color="auto"/>
      </w:divBdr>
      <w:divsChild>
        <w:div w:id="87893909">
          <w:marLeft w:val="640"/>
          <w:marRight w:val="0"/>
          <w:marTop w:val="0"/>
          <w:marBottom w:val="0"/>
          <w:divBdr>
            <w:top w:val="none" w:sz="0" w:space="0" w:color="auto"/>
            <w:left w:val="none" w:sz="0" w:space="0" w:color="auto"/>
            <w:bottom w:val="none" w:sz="0" w:space="0" w:color="auto"/>
            <w:right w:val="none" w:sz="0" w:space="0" w:color="auto"/>
          </w:divBdr>
        </w:div>
        <w:div w:id="482426546">
          <w:marLeft w:val="640"/>
          <w:marRight w:val="0"/>
          <w:marTop w:val="0"/>
          <w:marBottom w:val="0"/>
          <w:divBdr>
            <w:top w:val="none" w:sz="0" w:space="0" w:color="auto"/>
            <w:left w:val="none" w:sz="0" w:space="0" w:color="auto"/>
            <w:bottom w:val="none" w:sz="0" w:space="0" w:color="auto"/>
            <w:right w:val="none" w:sz="0" w:space="0" w:color="auto"/>
          </w:divBdr>
        </w:div>
        <w:div w:id="1595626906">
          <w:marLeft w:val="640"/>
          <w:marRight w:val="0"/>
          <w:marTop w:val="0"/>
          <w:marBottom w:val="0"/>
          <w:divBdr>
            <w:top w:val="none" w:sz="0" w:space="0" w:color="auto"/>
            <w:left w:val="none" w:sz="0" w:space="0" w:color="auto"/>
            <w:bottom w:val="none" w:sz="0" w:space="0" w:color="auto"/>
            <w:right w:val="none" w:sz="0" w:space="0" w:color="auto"/>
          </w:divBdr>
        </w:div>
        <w:div w:id="275872176">
          <w:marLeft w:val="640"/>
          <w:marRight w:val="0"/>
          <w:marTop w:val="0"/>
          <w:marBottom w:val="0"/>
          <w:divBdr>
            <w:top w:val="none" w:sz="0" w:space="0" w:color="auto"/>
            <w:left w:val="none" w:sz="0" w:space="0" w:color="auto"/>
            <w:bottom w:val="none" w:sz="0" w:space="0" w:color="auto"/>
            <w:right w:val="none" w:sz="0" w:space="0" w:color="auto"/>
          </w:divBdr>
        </w:div>
        <w:div w:id="281110458">
          <w:marLeft w:val="640"/>
          <w:marRight w:val="0"/>
          <w:marTop w:val="0"/>
          <w:marBottom w:val="0"/>
          <w:divBdr>
            <w:top w:val="none" w:sz="0" w:space="0" w:color="auto"/>
            <w:left w:val="none" w:sz="0" w:space="0" w:color="auto"/>
            <w:bottom w:val="none" w:sz="0" w:space="0" w:color="auto"/>
            <w:right w:val="none" w:sz="0" w:space="0" w:color="auto"/>
          </w:divBdr>
        </w:div>
        <w:div w:id="2009824612">
          <w:marLeft w:val="640"/>
          <w:marRight w:val="0"/>
          <w:marTop w:val="0"/>
          <w:marBottom w:val="0"/>
          <w:divBdr>
            <w:top w:val="none" w:sz="0" w:space="0" w:color="auto"/>
            <w:left w:val="none" w:sz="0" w:space="0" w:color="auto"/>
            <w:bottom w:val="none" w:sz="0" w:space="0" w:color="auto"/>
            <w:right w:val="none" w:sz="0" w:space="0" w:color="auto"/>
          </w:divBdr>
        </w:div>
        <w:div w:id="2110351671">
          <w:marLeft w:val="640"/>
          <w:marRight w:val="0"/>
          <w:marTop w:val="0"/>
          <w:marBottom w:val="0"/>
          <w:divBdr>
            <w:top w:val="none" w:sz="0" w:space="0" w:color="auto"/>
            <w:left w:val="none" w:sz="0" w:space="0" w:color="auto"/>
            <w:bottom w:val="none" w:sz="0" w:space="0" w:color="auto"/>
            <w:right w:val="none" w:sz="0" w:space="0" w:color="auto"/>
          </w:divBdr>
        </w:div>
        <w:div w:id="45448678">
          <w:marLeft w:val="640"/>
          <w:marRight w:val="0"/>
          <w:marTop w:val="0"/>
          <w:marBottom w:val="0"/>
          <w:divBdr>
            <w:top w:val="none" w:sz="0" w:space="0" w:color="auto"/>
            <w:left w:val="none" w:sz="0" w:space="0" w:color="auto"/>
            <w:bottom w:val="none" w:sz="0" w:space="0" w:color="auto"/>
            <w:right w:val="none" w:sz="0" w:space="0" w:color="auto"/>
          </w:divBdr>
        </w:div>
        <w:div w:id="1335954962">
          <w:marLeft w:val="640"/>
          <w:marRight w:val="0"/>
          <w:marTop w:val="0"/>
          <w:marBottom w:val="0"/>
          <w:divBdr>
            <w:top w:val="none" w:sz="0" w:space="0" w:color="auto"/>
            <w:left w:val="none" w:sz="0" w:space="0" w:color="auto"/>
            <w:bottom w:val="none" w:sz="0" w:space="0" w:color="auto"/>
            <w:right w:val="none" w:sz="0" w:space="0" w:color="auto"/>
          </w:divBdr>
        </w:div>
        <w:div w:id="1407846745">
          <w:marLeft w:val="640"/>
          <w:marRight w:val="0"/>
          <w:marTop w:val="0"/>
          <w:marBottom w:val="0"/>
          <w:divBdr>
            <w:top w:val="none" w:sz="0" w:space="0" w:color="auto"/>
            <w:left w:val="none" w:sz="0" w:space="0" w:color="auto"/>
            <w:bottom w:val="none" w:sz="0" w:space="0" w:color="auto"/>
            <w:right w:val="none" w:sz="0" w:space="0" w:color="auto"/>
          </w:divBdr>
        </w:div>
        <w:div w:id="1336155042">
          <w:marLeft w:val="640"/>
          <w:marRight w:val="0"/>
          <w:marTop w:val="0"/>
          <w:marBottom w:val="0"/>
          <w:divBdr>
            <w:top w:val="none" w:sz="0" w:space="0" w:color="auto"/>
            <w:left w:val="none" w:sz="0" w:space="0" w:color="auto"/>
            <w:bottom w:val="none" w:sz="0" w:space="0" w:color="auto"/>
            <w:right w:val="none" w:sz="0" w:space="0" w:color="auto"/>
          </w:divBdr>
        </w:div>
        <w:div w:id="270162962">
          <w:marLeft w:val="640"/>
          <w:marRight w:val="0"/>
          <w:marTop w:val="0"/>
          <w:marBottom w:val="0"/>
          <w:divBdr>
            <w:top w:val="none" w:sz="0" w:space="0" w:color="auto"/>
            <w:left w:val="none" w:sz="0" w:space="0" w:color="auto"/>
            <w:bottom w:val="none" w:sz="0" w:space="0" w:color="auto"/>
            <w:right w:val="none" w:sz="0" w:space="0" w:color="auto"/>
          </w:divBdr>
        </w:div>
        <w:div w:id="807892424">
          <w:marLeft w:val="640"/>
          <w:marRight w:val="0"/>
          <w:marTop w:val="0"/>
          <w:marBottom w:val="0"/>
          <w:divBdr>
            <w:top w:val="none" w:sz="0" w:space="0" w:color="auto"/>
            <w:left w:val="none" w:sz="0" w:space="0" w:color="auto"/>
            <w:bottom w:val="none" w:sz="0" w:space="0" w:color="auto"/>
            <w:right w:val="none" w:sz="0" w:space="0" w:color="auto"/>
          </w:divBdr>
        </w:div>
        <w:div w:id="1314218195">
          <w:marLeft w:val="640"/>
          <w:marRight w:val="0"/>
          <w:marTop w:val="0"/>
          <w:marBottom w:val="0"/>
          <w:divBdr>
            <w:top w:val="none" w:sz="0" w:space="0" w:color="auto"/>
            <w:left w:val="none" w:sz="0" w:space="0" w:color="auto"/>
            <w:bottom w:val="none" w:sz="0" w:space="0" w:color="auto"/>
            <w:right w:val="none" w:sz="0" w:space="0" w:color="auto"/>
          </w:divBdr>
        </w:div>
        <w:div w:id="73742311">
          <w:marLeft w:val="640"/>
          <w:marRight w:val="0"/>
          <w:marTop w:val="0"/>
          <w:marBottom w:val="0"/>
          <w:divBdr>
            <w:top w:val="none" w:sz="0" w:space="0" w:color="auto"/>
            <w:left w:val="none" w:sz="0" w:space="0" w:color="auto"/>
            <w:bottom w:val="none" w:sz="0" w:space="0" w:color="auto"/>
            <w:right w:val="none" w:sz="0" w:space="0" w:color="auto"/>
          </w:divBdr>
        </w:div>
        <w:div w:id="519928201">
          <w:marLeft w:val="640"/>
          <w:marRight w:val="0"/>
          <w:marTop w:val="0"/>
          <w:marBottom w:val="0"/>
          <w:divBdr>
            <w:top w:val="none" w:sz="0" w:space="0" w:color="auto"/>
            <w:left w:val="none" w:sz="0" w:space="0" w:color="auto"/>
            <w:bottom w:val="none" w:sz="0" w:space="0" w:color="auto"/>
            <w:right w:val="none" w:sz="0" w:space="0" w:color="auto"/>
          </w:divBdr>
        </w:div>
        <w:div w:id="466364154">
          <w:marLeft w:val="640"/>
          <w:marRight w:val="0"/>
          <w:marTop w:val="0"/>
          <w:marBottom w:val="0"/>
          <w:divBdr>
            <w:top w:val="none" w:sz="0" w:space="0" w:color="auto"/>
            <w:left w:val="none" w:sz="0" w:space="0" w:color="auto"/>
            <w:bottom w:val="none" w:sz="0" w:space="0" w:color="auto"/>
            <w:right w:val="none" w:sz="0" w:space="0" w:color="auto"/>
          </w:divBdr>
        </w:div>
        <w:div w:id="1455635069">
          <w:marLeft w:val="640"/>
          <w:marRight w:val="0"/>
          <w:marTop w:val="0"/>
          <w:marBottom w:val="0"/>
          <w:divBdr>
            <w:top w:val="none" w:sz="0" w:space="0" w:color="auto"/>
            <w:left w:val="none" w:sz="0" w:space="0" w:color="auto"/>
            <w:bottom w:val="none" w:sz="0" w:space="0" w:color="auto"/>
            <w:right w:val="none" w:sz="0" w:space="0" w:color="auto"/>
          </w:divBdr>
        </w:div>
        <w:div w:id="2121490199">
          <w:marLeft w:val="640"/>
          <w:marRight w:val="0"/>
          <w:marTop w:val="0"/>
          <w:marBottom w:val="0"/>
          <w:divBdr>
            <w:top w:val="none" w:sz="0" w:space="0" w:color="auto"/>
            <w:left w:val="none" w:sz="0" w:space="0" w:color="auto"/>
            <w:bottom w:val="none" w:sz="0" w:space="0" w:color="auto"/>
            <w:right w:val="none" w:sz="0" w:space="0" w:color="auto"/>
          </w:divBdr>
        </w:div>
        <w:div w:id="2070574759">
          <w:marLeft w:val="640"/>
          <w:marRight w:val="0"/>
          <w:marTop w:val="0"/>
          <w:marBottom w:val="0"/>
          <w:divBdr>
            <w:top w:val="none" w:sz="0" w:space="0" w:color="auto"/>
            <w:left w:val="none" w:sz="0" w:space="0" w:color="auto"/>
            <w:bottom w:val="none" w:sz="0" w:space="0" w:color="auto"/>
            <w:right w:val="none" w:sz="0" w:space="0" w:color="auto"/>
          </w:divBdr>
        </w:div>
        <w:div w:id="1896771652">
          <w:marLeft w:val="640"/>
          <w:marRight w:val="0"/>
          <w:marTop w:val="0"/>
          <w:marBottom w:val="0"/>
          <w:divBdr>
            <w:top w:val="none" w:sz="0" w:space="0" w:color="auto"/>
            <w:left w:val="none" w:sz="0" w:space="0" w:color="auto"/>
            <w:bottom w:val="none" w:sz="0" w:space="0" w:color="auto"/>
            <w:right w:val="none" w:sz="0" w:space="0" w:color="auto"/>
          </w:divBdr>
        </w:div>
        <w:div w:id="687685030">
          <w:marLeft w:val="640"/>
          <w:marRight w:val="0"/>
          <w:marTop w:val="0"/>
          <w:marBottom w:val="0"/>
          <w:divBdr>
            <w:top w:val="none" w:sz="0" w:space="0" w:color="auto"/>
            <w:left w:val="none" w:sz="0" w:space="0" w:color="auto"/>
            <w:bottom w:val="none" w:sz="0" w:space="0" w:color="auto"/>
            <w:right w:val="none" w:sz="0" w:space="0" w:color="auto"/>
          </w:divBdr>
        </w:div>
        <w:div w:id="1718241539">
          <w:marLeft w:val="640"/>
          <w:marRight w:val="0"/>
          <w:marTop w:val="0"/>
          <w:marBottom w:val="0"/>
          <w:divBdr>
            <w:top w:val="none" w:sz="0" w:space="0" w:color="auto"/>
            <w:left w:val="none" w:sz="0" w:space="0" w:color="auto"/>
            <w:bottom w:val="none" w:sz="0" w:space="0" w:color="auto"/>
            <w:right w:val="none" w:sz="0" w:space="0" w:color="auto"/>
          </w:divBdr>
        </w:div>
        <w:div w:id="1694112603">
          <w:marLeft w:val="640"/>
          <w:marRight w:val="0"/>
          <w:marTop w:val="0"/>
          <w:marBottom w:val="0"/>
          <w:divBdr>
            <w:top w:val="none" w:sz="0" w:space="0" w:color="auto"/>
            <w:left w:val="none" w:sz="0" w:space="0" w:color="auto"/>
            <w:bottom w:val="none" w:sz="0" w:space="0" w:color="auto"/>
            <w:right w:val="none" w:sz="0" w:space="0" w:color="auto"/>
          </w:divBdr>
        </w:div>
        <w:div w:id="941570397">
          <w:marLeft w:val="640"/>
          <w:marRight w:val="0"/>
          <w:marTop w:val="0"/>
          <w:marBottom w:val="0"/>
          <w:divBdr>
            <w:top w:val="none" w:sz="0" w:space="0" w:color="auto"/>
            <w:left w:val="none" w:sz="0" w:space="0" w:color="auto"/>
            <w:bottom w:val="none" w:sz="0" w:space="0" w:color="auto"/>
            <w:right w:val="none" w:sz="0" w:space="0" w:color="auto"/>
          </w:divBdr>
        </w:div>
        <w:div w:id="915241875">
          <w:marLeft w:val="640"/>
          <w:marRight w:val="0"/>
          <w:marTop w:val="0"/>
          <w:marBottom w:val="0"/>
          <w:divBdr>
            <w:top w:val="none" w:sz="0" w:space="0" w:color="auto"/>
            <w:left w:val="none" w:sz="0" w:space="0" w:color="auto"/>
            <w:bottom w:val="none" w:sz="0" w:space="0" w:color="auto"/>
            <w:right w:val="none" w:sz="0" w:space="0" w:color="auto"/>
          </w:divBdr>
        </w:div>
        <w:div w:id="16153454">
          <w:marLeft w:val="640"/>
          <w:marRight w:val="0"/>
          <w:marTop w:val="0"/>
          <w:marBottom w:val="0"/>
          <w:divBdr>
            <w:top w:val="none" w:sz="0" w:space="0" w:color="auto"/>
            <w:left w:val="none" w:sz="0" w:space="0" w:color="auto"/>
            <w:bottom w:val="none" w:sz="0" w:space="0" w:color="auto"/>
            <w:right w:val="none" w:sz="0" w:space="0" w:color="auto"/>
          </w:divBdr>
        </w:div>
        <w:div w:id="2143961439">
          <w:marLeft w:val="640"/>
          <w:marRight w:val="0"/>
          <w:marTop w:val="0"/>
          <w:marBottom w:val="0"/>
          <w:divBdr>
            <w:top w:val="none" w:sz="0" w:space="0" w:color="auto"/>
            <w:left w:val="none" w:sz="0" w:space="0" w:color="auto"/>
            <w:bottom w:val="none" w:sz="0" w:space="0" w:color="auto"/>
            <w:right w:val="none" w:sz="0" w:space="0" w:color="auto"/>
          </w:divBdr>
        </w:div>
        <w:div w:id="952053102">
          <w:marLeft w:val="640"/>
          <w:marRight w:val="0"/>
          <w:marTop w:val="0"/>
          <w:marBottom w:val="0"/>
          <w:divBdr>
            <w:top w:val="none" w:sz="0" w:space="0" w:color="auto"/>
            <w:left w:val="none" w:sz="0" w:space="0" w:color="auto"/>
            <w:bottom w:val="none" w:sz="0" w:space="0" w:color="auto"/>
            <w:right w:val="none" w:sz="0" w:space="0" w:color="auto"/>
          </w:divBdr>
        </w:div>
        <w:div w:id="911700047">
          <w:marLeft w:val="640"/>
          <w:marRight w:val="0"/>
          <w:marTop w:val="0"/>
          <w:marBottom w:val="0"/>
          <w:divBdr>
            <w:top w:val="none" w:sz="0" w:space="0" w:color="auto"/>
            <w:left w:val="none" w:sz="0" w:space="0" w:color="auto"/>
            <w:bottom w:val="none" w:sz="0" w:space="0" w:color="auto"/>
            <w:right w:val="none" w:sz="0" w:space="0" w:color="auto"/>
          </w:divBdr>
        </w:div>
        <w:div w:id="1488285242">
          <w:marLeft w:val="640"/>
          <w:marRight w:val="0"/>
          <w:marTop w:val="0"/>
          <w:marBottom w:val="0"/>
          <w:divBdr>
            <w:top w:val="none" w:sz="0" w:space="0" w:color="auto"/>
            <w:left w:val="none" w:sz="0" w:space="0" w:color="auto"/>
            <w:bottom w:val="none" w:sz="0" w:space="0" w:color="auto"/>
            <w:right w:val="none" w:sz="0" w:space="0" w:color="auto"/>
          </w:divBdr>
        </w:div>
        <w:div w:id="1523082685">
          <w:marLeft w:val="640"/>
          <w:marRight w:val="0"/>
          <w:marTop w:val="0"/>
          <w:marBottom w:val="0"/>
          <w:divBdr>
            <w:top w:val="none" w:sz="0" w:space="0" w:color="auto"/>
            <w:left w:val="none" w:sz="0" w:space="0" w:color="auto"/>
            <w:bottom w:val="none" w:sz="0" w:space="0" w:color="auto"/>
            <w:right w:val="none" w:sz="0" w:space="0" w:color="auto"/>
          </w:divBdr>
        </w:div>
        <w:div w:id="1934698830">
          <w:marLeft w:val="640"/>
          <w:marRight w:val="0"/>
          <w:marTop w:val="0"/>
          <w:marBottom w:val="0"/>
          <w:divBdr>
            <w:top w:val="none" w:sz="0" w:space="0" w:color="auto"/>
            <w:left w:val="none" w:sz="0" w:space="0" w:color="auto"/>
            <w:bottom w:val="none" w:sz="0" w:space="0" w:color="auto"/>
            <w:right w:val="none" w:sz="0" w:space="0" w:color="auto"/>
          </w:divBdr>
        </w:div>
        <w:div w:id="1766803659">
          <w:marLeft w:val="640"/>
          <w:marRight w:val="0"/>
          <w:marTop w:val="0"/>
          <w:marBottom w:val="0"/>
          <w:divBdr>
            <w:top w:val="none" w:sz="0" w:space="0" w:color="auto"/>
            <w:left w:val="none" w:sz="0" w:space="0" w:color="auto"/>
            <w:bottom w:val="none" w:sz="0" w:space="0" w:color="auto"/>
            <w:right w:val="none" w:sz="0" w:space="0" w:color="auto"/>
          </w:divBdr>
        </w:div>
        <w:div w:id="394355940">
          <w:marLeft w:val="640"/>
          <w:marRight w:val="0"/>
          <w:marTop w:val="0"/>
          <w:marBottom w:val="0"/>
          <w:divBdr>
            <w:top w:val="none" w:sz="0" w:space="0" w:color="auto"/>
            <w:left w:val="none" w:sz="0" w:space="0" w:color="auto"/>
            <w:bottom w:val="none" w:sz="0" w:space="0" w:color="auto"/>
            <w:right w:val="none" w:sz="0" w:space="0" w:color="auto"/>
          </w:divBdr>
        </w:div>
        <w:div w:id="1144810488">
          <w:marLeft w:val="640"/>
          <w:marRight w:val="0"/>
          <w:marTop w:val="0"/>
          <w:marBottom w:val="0"/>
          <w:divBdr>
            <w:top w:val="none" w:sz="0" w:space="0" w:color="auto"/>
            <w:left w:val="none" w:sz="0" w:space="0" w:color="auto"/>
            <w:bottom w:val="none" w:sz="0" w:space="0" w:color="auto"/>
            <w:right w:val="none" w:sz="0" w:space="0" w:color="auto"/>
          </w:divBdr>
        </w:div>
        <w:div w:id="1142429064">
          <w:marLeft w:val="640"/>
          <w:marRight w:val="0"/>
          <w:marTop w:val="0"/>
          <w:marBottom w:val="0"/>
          <w:divBdr>
            <w:top w:val="none" w:sz="0" w:space="0" w:color="auto"/>
            <w:left w:val="none" w:sz="0" w:space="0" w:color="auto"/>
            <w:bottom w:val="none" w:sz="0" w:space="0" w:color="auto"/>
            <w:right w:val="none" w:sz="0" w:space="0" w:color="auto"/>
          </w:divBdr>
        </w:div>
        <w:div w:id="2067407906">
          <w:marLeft w:val="640"/>
          <w:marRight w:val="0"/>
          <w:marTop w:val="0"/>
          <w:marBottom w:val="0"/>
          <w:divBdr>
            <w:top w:val="none" w:sz="0" w:space="0" w:color="auto"/>
            <w:left w:val="none" w:sz="0" w:space="0" w:color="auto"/>
            <w:bottom w:val="none" w:sz="0" w:space="0" w:color="auto"/>
            <w:right w:val="none" w:sz="0" w:space="0" w:color="auto"/>
          </w:divBdr>
        </w:div>
        <w:div w:id="828014314">
          <w:marLeft w:val="640"/>
          <w:marRight w:val="0"/>
          <w:marTop w:val="0"/>
          <w:marBottom w:val="0"/>
          <w:divBdr>
            <w:top w:val="none" w:sz="0" w:space="0" w:color="auto"/>
            <w:left w:val="none" w:sz="0" w:space="0" w:color="auto"/>
            <w:bottom w:val="none" w:sz="0" w:space="0" w:color="auto"/>
            <w:right w:val="none" w:sz="0" w:space="0" w:color="auto"/>
          </w:divBdr>
        </w:div>
        <w:div w:id="949431362">
          <w:marLeft w:val="640"/>
          <w:marRight w:val="0"/>
          <w:marTop w:val="0"/>
          <w:marBottom w:val="0"/>
          <w:divBdr>
            <w:top w:val="none" w:sz="0" w:space="0" w:color="auto"/>
            <w:left w:val="none" w:sz="0" w:space="0" w:color="auto"/>
            <w:bottom w:val="none" w:sz="0" w:space="0" w:color="auto"/>
            <w:right w:val="none" w:sz="0" w:space="0" w:color="auto"/>
          </w:divBdr>
        </w:div>
        <w:div w:id="2080597364">
          <w:marLeft w:val="640"/>
          <w:marRight w:val="0"/>
          <w:marTop w:val="0"/>
          <w:marBottom w:val="0"/>
          <w:divBdr>
            <w:top w:val="none" w:sz="0" w:space="0" w:color="auto"/>
            <w:left w:val="none" w:sz="0" w:space="0" w:color="auto"/>
            <w:bottom w:val="none" w:sz="0" w:space="0" w:color="auto"/>
            <w:right w:val="none" w:sz="0" w:space="0" w:color="auto"/>
          </w:divBdr>
        </w:div>
        <w:div w:id="107046031">
          <w:marLeft w:val="640"/>
          <w:marRight w:val="0"/>
          <w:marTop w:val="0"/>
          <w:marBottom w:val="0"/>
          <w:divBdr>
            <w:top w:val="none" w:sz="0" w:space="0" w:color="auto"/>
            <w:left w:val="none" w:sz="0" w:space="0" w:color="auto"/>
            <w:bottom w:val="none" w:sz="0" w:space="0" w:color="auto"/>
            <w:right w:val="none" w:sz="0" w:space="0" w:color="auto"/>
          </w:divBdr>
        </w:div>
        <w:div w:id="1789351722">
          <w:marLeft w:val="640"/>
          <w:marRight w:val="0"/>
          <w:marTop w:val="0"/>
          <w:marBottom w:val="0"/>
          <w:divBdr>
            <w:top w:val="none" w:sz="0" w:space="0" w:color="auto"/>
            <w:left w:val="none" w:sz="0" w:space="0" w:color="auto"/>
            <w:bottom w:val="none" w:sz="0" w:space="0" w:color="auto"/>
            <w:right w:val="none" w:sz="0" w:space="0" w:color="auto"/>
          </w:divBdr>
        </w:div>
        <w:div w:id="819273065">
          <w:marLeft w:val="640"/>
          <w:marRight w:val="0"/>
          <w:marTop w:val="0"/>
          <w:marBottom w:val="0"/>
          <w:divBdr>
            <w:top w:val="none" w:sz="0" w:space="0" w:color="auto"/>
            <w:left w:val="none" w:sz="0" w:space="0" w:color="auto"/>
            <w:bottom w:val="none" w:sz="0" w:space="0" w:color="auto"/>
            <w:right w:val="none" w:sz="0" w:space="0" w:color="auto"/>
          </w:divBdr>
        </w:div>
        <w:div w:id="506096682">
          <w:marLeft w:val="640"/>
          <w:marRight w:val="0"/>
          <w:marTop w:val="0"/>
          <w:marBottom w:val="0"/>
          <w:divBdr>
            <w:top w:val="none" w:sz="0" w:space="0" w:color="auto"/>
            <w:left w:val="none" w:sz="0" w:space="0" w:color="auto"/>
            <w:bottom w:val="none" w:sz="0" w:space="0" w:color="auto"/>
            <w:right w:val="none" w:sz="0" w:space="0" w:color="auto"/>
          </w:divBdr>
        </w:div>
        <w:div w:id="729038266">
          <w:marLeft w:val="640"/>
          <w:marRight w:val="0"/>
          <w:marTop w:val="0"/>
          <w:marBottom w:val="0"/>
          <w:divBdr>
            <w:top w:val="none" w:sz="0" w:space="0" w:color="auto"/>
            <w:left w:val="none" w:sz="0" w:space="0" w:color="auto"/>
            <w:bottom w:val="none" w:sz="0" w:space="0" w:color="auto"/>
            <w:right w:val="none" w:sz="0" w:space="0" w:color="auto"/>
          </w:divBdr>
        </w:div>
        <w:div w:id="1177767903">
          <w:marLeft w:val="640"/>
          <w:marRight w:val="0"/>
          <w:marTop w:val="0"/>
          <w:marBottom w:val="0"/>
          <w:divBdr>
            <w:top w:val="none" w:sz="0" w:space="0" w:color="auto"/>
            <w:left w:val="none" w:sz="0" w:space="0" w:color="auto"/>
            <w:bottom w:val="none" w:sz="0" w:space="0" w:color="auto"/>
            <w:right w:val="none" w:sz="0" w:space="0" w:color="auto"/>
          </w:divBdr>
        </w:div>
        <w:div w:id="1231189813">
          <w:marLeft w:val="640"/>
          <w:marRight w:val="0"/>
          <w:marTop w:val="0"/>
          <w:marBottom w:val="0"/>
          <w:divBdr>
            <w:top w:val="none" w:sz="0" w:space="0" w:color="auto"/>
            <w:left w:val="none" w:sz="0" w:space="0" w:color="auto"/>
            <w:bottom w:val="none" w:sz="0" w:space="0" w:color="auto"/>
            <w:right w:val="none" w:sz="0" w:space="0" w:color="auto"/>
          </w:divBdr>
        </w:div>
        <w:div w:id="2037928081">
          <w:marLeft w:val="640"/>
          <w:marRight w:val="0"/>
          <w:marTop w:val="0"/>
          <w:marBottom w:val="0"/>
          <w:divBdr>
            <w:top w:val="none" w:sz="0" w:space="0" w:color="auto"/>
            <w:left w:val="none" w:sz="0" w:space="0" w:color="auto"/>
            <w:bottom w:val="none" w:sz="0" w:space="0" w:color="auto"/>
            <w:right w:val="none" w:sz="0" w:space="0" w:color="auto"/>
          </w:divBdr>
        </w:div>
        <w:div w:id="1290626629">
          <w:marLeft w:val="640"/>
          <w:marRight w:val="0"/>
          <w:marTop w:val="0"/>
          <w:marBottom w:val="0"/>
          <w:divBdr>
            <w:top w:val="none" w:sz="0" w:space="0" w:color="auto"/>
            <w:left w:val="none" w:sz="0" w:space="0" w:color="auto"/>
            <w:bottom w:val="none" w:sz="0" w:space="0" w:color="auto"/>
            <w:right w:val="none" w:sz="0" w:space="0" w:color="auto"/>
          </w:divBdr>
        </w:div>
      </w:divsChild>
    </w:div>
    <w:div w:id="433405089">
      <w:bodyDiv w:val="1"/>
      <w:marLeft w:val="0"/>
      <w:marRight w:val="0"/>
      <w:marTop w:val="0"/>
      <w:marBottom w:val="0"/>
      <w:divBdr>
        <w:top w:val="none" w:sz="0" w:space="0" w:color="auto"/>
        <w:left w:val="none" w:sz="0" w:space="0" w:color="auto"/>
        <w:bottom w:val="none" w:sz="0" w:space="0" w:color="auto"/>
        <w:right w:val="none" w:sz="0" w:space="0" w:color="auto"/>
      </w:divBdr>
      <w:divsChild>
        <w:div w:id="311250857">
          <w:marLeft w:val="640"/>
          <w:marRight w:val="0"/>
          <w:marTop w:val="0"/>
          <w:marBottom w:val="0"/>
          <w:divBdr>
            <w:top w:val="none" w:sz="0" w:space="0" w:color="auto"/>
            <w:left w:val="none" w:sz="0" w:space="0" w:color="auto"/>
            <w:bottom w:val="none" w:sz="0" w:space="0" w:color="auto"/>
            <w:right w:val="none" w:sz="0" w:space="0" w:color="auto"/>
          </w:divBdr>
        </w:div>
        <w:div w:id="571307417">
          <w:marLeft w:val="640"/>
          <w:marRight w:val="0"/>
          <w:marTop w:val="0"/>
          <w:marBottom w:val="0"/>
          <w:divBdr>
            <w:top w:val="none" w:sz="0" w:space="0" w:color="auto"/>
            <w:left w:val="none" w:sz="0" w:space="0" w:color="auto"/>
            <w:bottom w:val="none" w:sz="0" w:space="0" w:color="auto"/>
            <w:right w:val="none" w:sz="0" w:space="0" w:color="auto"/>
          </w:divBdr>
        </w:div>
        <w:div w:id="899245266">
          <w:marLeft w:val="640"/>
          <w:marRight w:val="0"/>
          <w:marTop w:val="0"/>
          <w:marBottom w:val="0"/>
          <w:divBdr>
            <w:top w:val="none" w:sz="0" w:space="0" w:color="auto"/>
            <w:left w:val="none" w:sz="0" w:space="0" w:color="auto"/>
            <w:bottom w:val="none" w:sz="0" w:space="0" w:color="auto"/>
            <w:right w:val="none" w:sz="0" w:space="0" w:color="auto"/>
          </w:divBdr>
        </w:div>
        <w:div w:id="1858930578">
          <w:marLeft w:val="640"/>
          <w:marRight w:val="0"/>
          <w:marTop w:val="0"/>
          <w:marBottom w:val="0"/>
          <w:divBdr>
            <w:top w:val="none" w:sz="0" w:space="0" w:color="auto"/>
            <w:left w:val="none" w:sz="0" w:space="0" w:color="auto"/>
            <w:bottom w:val="none" w:sz="0" w:space="0" w:color="auto"/>
            <w:right w:val="none" w:sz="0" w:space="0" w:color="auto"/>
          </w:divBdr>
        </w:div>
        <w:div w:id="1906611">
          <w:marLeft w:val="640"/>
          <w:marRight w:val="0"/>
          <w:marTop w:val="0"/>
          <w:marBottom w:val="0"/>
          <w:divBdr>
            <w:top w:val="none" w:sz="0" w:space="0" w:color="auto"/>
            <w:left w:val="none" w:sz="0" w:space="0" w:color="auto"/>
            <w:bottom w:val="none" w:sz="0" w:space="0" w:color="auto"/>
            <w:right w:val="none" w:sz="0" w:space="0" w:color="auto"/>
          </w:divBdr>
        </w:div>
        <w:div w:id="472529805">
          <w:marLeft w:val="640"/>
          <w:marRight w:val="0"/>
          <w:marTop w:val="0"/>
          <w:marBottom w:val="0"/>
          <w:divBdr>
            <w:top w:val="none" w:sz="0" w:space="0" w:color="auto"/>
            <w:left w:val="none" w:sz="0" w:space="0" w:color="auto"/>
            <w:bottom w:val="none" w:sz="0" w:space="0" w:color="auto"/>
            <w:right w:val="none" w:sz="0" w:space="0" w:color="auto"/>
          </w:divBdr>
        </w:div>
        <w:div w:id="416824082">
          <w:marLeft w:val="640"/>
          <w:marRight w:val="0"/>
          <w:marTop w:val="0"/>
          <w:marBottom w:val="0"/>
          <w:divBdr>
            <w:top w:val="none" w:sz="0" w:space="0" w:color="auto"/>
            <w:left w:val="none" w:sz="0" w:space="0" w:color="auto"/>
            <w:bottom w:val="none" w:sz="0" w:space="0" w:color="auto"/>
            <w:right w:val="none" w:sz="0" w:space="0" w:color="auto"/>
          </w:divBdr>
        </w:div>
        <w:div w:id="1026717493">
          <w:marLeft w:val="640"/>
          <w:marRight w:val="0"/>
          <w:marTop w:val="0"/>
          <w:marBottom w:val="0"/>
          <w:divBdr>
            <w:top w:val="none" w:sz="0" w:space="0" w:color="auto"/>
            <w:left w:val="none" w:sz="0" w:space="0" w:color="auto"/>
            <w:bottom w:val="none" w:sz="0" w:space="0" w:color="auto"/>
            <w:right w:val="none" w:sz="0" w:space="0" w:color="auto"/>
          </w:divBdr>
        </w:div>
        <w:div w:id="650257824">
          <w:marLeft w:val="640"/>
          <w:marRight w:val="0"/>
          <w:marTop w:val="0"/>
          <w:marBottom w:val="0"/>
          <w:divBdr>
            <w:top w:val="none" w:sz="0" w:space="0" w:color="auto"/>
            <w:left w:val="none" w:sz="0" w:space="0" w:color="auto"/>
            <w:bottom w:val="none" w:sz="0" w:space="0" w:color="auto"/>
            <w:right w:val="none" w:sz="0" w:space="0" w:color="auto"/>
          </w:divBdr>
        </w:div>
        <w:div w:id="782194620">
          <w:marLeft w:val="640"/>
          <w:marRight w:val="0"/>
          <w:marTop w:val="0"/>
          <w:marBottom w:val="0"/>
          <w:divBdr>
            <w:top w:val="none" w:sz="0" w:space="0" w:color="auto"/>
            <w:left w:val="none" w:sz="0" w:space="0" w:color="auto"/>
            <w:bottom w:val="none" w:sz="0" w:space="0" w:color="auto"/>
            <w:right w:val="none" w:sz="0" w:space="0" w:color="auto"/>
          </w:divBdr>
        </w:div>
        <w:div w:id="1712459276">
          <w:marLeft w:val="640"/>
          <w:marRight w:val="0"/>
          <w:marTop w:val="0"/>
          <w:marBottom w:val="0"/>
          <w:divBdr>
            <w:top w:val="none" w:sz="0" w:space="0" w:color="auto"/>
            <w:left w:val="none" w:sz="0" w:space="0" w:color="auto"/>
            <w:bottom w:val="none" w:sz="0" w:space="0" w:color="auto"/>
            <w:right w:val="none" w:sz="0" w:space="0" w:color="auto"/>
          </w:divBdr>
        </w:div>
        <w:div w:id="649361265">
          <w:marLeft w:val="640"/>
          <w:marRight w:val="0"/>
          <w:marTop w:val="0"/>
          <w:marBottom w:val="0"/>
          <w:divBdr>
            <w:top w:val="none" w:sz="0" w:space="0" w:color="auto"/>
            <w:left w:val="none" w:sz="0" w:space="0" w:color="auto"/>
            <w:bottom w:val="none" w:sz="0" w:space="0" w:color="auto"/>
            <w:right w:val="none" w:sz="0" w:space="0" w:color="auto"/>
          </w:divBdr>
        </w:div>
        <w:div w:id="1577475226">
          <w:marLeft w:val="640"/>
          <w:marRight w:val="0"/>
          <w:marTop w:val="0"/>
          <w:marBottom w:val="0"/>
          <w:divBdr>
            <w:top w:val="none" w:sz="0" w:space="0" w:color="auto"/>
            <w:left w:val="none" w:sz="0" w:space="0" w:color="auto"/>
            <w:bottom w:val="none" w:sz="0" w:space="0" w:color="auto"/>
            <w:right w:val="none" w:sz="0" w:space="0" w:color="auto"/>
          </w:divBdr>
        </w:div>
        <w:div w:id="1425567473">
          <w:marLeft w:val="640"/>
          <w:marRight w:val="0"/>
          <w:marTop w:val="0"/>
          <w:marBottom w:val="0"/>
          <w:divBdr>
            <w:top w:val="none" w:sz="0" w:space="0" w:color="auto"/>
            <w:left w:val="none" w:sz="0" w:space="0" w:color="auto"/>
            <w:bottom w:val="none" w:sz="0" w:space="0" w:color="auto"/>
            <w:right w:val="none" w:sz="0" w:space="0" w:color="auto"/>
          </w:divBdr>
        </w:div>
        <w:div w:id="299388439">
          <w:marLeft w:val="640"/>
          <w:marRight w:val="0"/>
          <w:marTop w:val="0"/>
          <w:marBottom w:val="0"/>
          <w:divBdr>
            <w:top w:val="none" w:sz="0" w:space="0" w:color="auto"/>
            <w:left w:val="none" w:sz="0" w:space="0" w:color="auto"/>
            <w:bottom w:val="none" w:sz="0" w:space="0" w:color="auto"/>
            <w:right w:val="none" w:sz="0" w:space="0" w:color="auto"/>
          </w:divBdr>
        </w:div>
        <w:div w:id="721102179">
          <w:marLeft w:val="640"/>
          <w:marRight w:val="0"/>
          <w:marTop w:val="0"/>
          <w:marBottom w:val="0"/>
          <w:divBdr>
            <w:top w:val="none" w:sz="0" w:space="0" w:color="auto"/>
            <w:left w:val="none" w:sz="0" w:space="0" w:color="auto"/>
            <w:bottom w:val="none" w:sz="0" w:space="0" w:color="auto"/>
            <w:right w:val="none" w:sz="0" w:space="0" w:color="auto"/>
          </w:divBdr>
        </w:div>
        <w:div w:id="956135068">
          <w:marLeft w:val="640"/>
          <w:marRight w:val="0"/>
          <w:marTop w:val="0"/>
          <w:marBottom w:val="0"/>
          <w:divBdr>
            <w:top w:val="none" w:sz="0" w:space="0" w:color="auto"/>
            <w:left w:val="none" w:sz="0" w:space="0" w:color="auto"/>
            <w:bottom w:val="none" w:sz="0" w:space="0" w:color="auto"/>
            <w:right w:val="none" w:sz="0" w:space="0" w:color="auto"/>
          </w:divBdr>
        </w:div>
        <w:div w:id="932281310">
          <w:marLeft w:val="640"/>
          <w:marRight w:val="0"/>
          <w:marTop w:val="0"/>
          <w:marBottom w:val="0"/>
          <w:divBdr>
            <w:top w:val="none" w:sz="0" w:space="0" w:color="auto"/>
            <w:left w:val="none" w:sz="0" w:space="0" w:color="auto"/>
            <w:bottom w:val="none" w:sz="0" w:space="0" w:color="auto"/>
            <w:right w:val="none" w:sz="0" w:space="0" w:color="auto"/>
          </w:divBdr>
        </w:div>
        <w:div w:id="1451703974">
          <w:marLeft w:val="640"/>
          <w:marRight w:val="0"/>
          <w:marTop w:val="0"/>
          <w:marBottom w:val="0"/>
          <w:divBdr>
            <w:top w:val="none" w:sz="0" w:space="0" w:color="auto"/>
            <w:left w:val="none" w:sz="0" w:space="0" w:color="auto"/>
            <w:bottom w:val="none" w:sz="0" w:space="0" w:color="auto"/>
            <w:right w:val="none" w:sz="0" w:space="0" w:color="auto"/>
          </w:divBdr>
        </w:div>
        <w:div w:id="1063601869">
          <w:marLeft w:val="640"/>
          <w:marRight w:val="0"/>
          <w:marTop w:val="0"/>
          <w:marBottom w:val="0"/>
          <w:divBdr>
            <w:top w:val="none" w:sz="0" w:space="0" w:color="auto"/>
            <w:left w:val="none" w:sz="0" w:space="0" w:color="auto"/>
            <w:bottom w:val="none" w:sz="0" w:space="0" w:color="auto"/>
            <w:right w:val="none" w:sz="0" w:space="0" w:color="auto"/>
          </w:divBdr>
        </w:div>
        <w:div w:id="70280149">
          <w:marLeft w:val="640"/>
          <w:marRight w:val="0"/>
          <w:marTop w:val="0"/>
          <w:marBottom w:val="0"/>
          <w:divBdr>
            <w:top w:val="none" w:sz="0" w:space="0" w:color="auto"/>
            <w:left w:val="none" w:sz="0" w:space="0" w:color="auto"/>
            <w:bottom w:val="none" w:sz="0" w:space="0" w:color="auto"/>
            <w:right w:val="none" w:sz="0" w:space="0" w:color="auto"/>
          </w:divBdr>
        </w:div>
        <w:div w:id="1535843057">
          <w:marLeft w:val="640"/>
          <w:marRight w:val="0"/>
          <w:marTop w:val="0"/>
          <w:marBottom w:val="0"/>
          <w:divBdr>
            <w:top w:val="none" w:sz="0" w:space="0" w:color="auto"/>
            <w:left w:val="none" w:sz="0" w:space="0" w:color="auto"/>
            <w:bottom w:val="none" w:sz="0" w:space="0" w:color="auto"/>
            <w:right w:val="none" w:sz="0" w:space="0" w:color="auto"/>
          </w:divBdr>
        </w:div>
        <w:div w:id="1583486594">
          <w:marLeft w:val="640"/>
          <w:marRight w:val="0"/>
          <w:marTop w:val="0"/>
          <w:marBottom w:val="0"/>
          <w:divBdr>
            <w:top w:val="none" w:sz="0" w:space="0" w:color="auto"/>
            <w:left w:val="none" w:sz="0" w:space="0" w:color="auto"/>
            <w:bottom w:val="none" w:sz="0" w:space="0" w:color="auto"/>
            <w:right w:val="none" w:sz="0" w:space="0" w:color="auto"/>
          </w:divBdr>
        </w:div>
        <w:div w:id="689524563">
          <w:marLeft w:val="640"/>
          <w:marRight w:val="0"/>
          <w:marTop w:val="0"/>
          <w:marBottom w:val="0"/>
          <w:divBdr>
            <w:top w:val="none" w:sz="0" w:space="0" w:color="auto"/>
            <w:left w:val="none" w:sz="0" w:space="0" w:color="auto"/>
            <w:bottom w:val="none" w:sz="0" w:space="0" w:color="auto"/>
            <w:right w:val="none" w:sz="0" w:space="0" w:color="auto"/>
          </w:divBdr>
        </w:div>
        <w:div w:id="393430127">
          <w:marLeft w:val="640"/>
          <w:marRight w:val="0"/>
          <w:marTop w:val="0"/>
          <w:marBottom w:val="0"/>
          <w:divBdr>
            <w:top w:val="none" w:sz="0" w:space="0" w:color="auto"/>
            <w:left w:val="none" w:sz="0" w:space="0" w:color="auto"/>
            <w:bottom w:val="none" w:sz="0" w:space="0" w:color="auto"/>
            <w:right w:val="none" w:sz="0" w:space="0" w:color="auto"/>
          </w:divBdr>
        </w:div>
        <w:div w:id="1399093864">
          <w:marLeft w:val="640"/>
          <w:marRight w:val="0"/>
          <w:marTop w:val="0"/>
          <w:marBottom w:val="0"/>
          <w:divBdr>
            <w:top w:val="none" w:sz="0" w:space="0" w:color="auto"/>
            <w:left w:val="none" w:sz="0" w:space="0" w:color="auto"/>
            <w:bottom w:val="none" w:sz="0" w:space="0" w:color="auto"/>
            <w:right w:val="none" w:sz="0" w:space="0" w:color="auto"/>
          </w:divBdr>
        </w:div>
        <w:div w:id="1457867629">
          <w:marLeft w:val="640"/>
          <w:marRight w:val="0"/>
          <w:marTop w:val="0"/>
          <w:marBottom w:val="0"/>
          <w:divBdr>
            <w:top w:val="none" w:sz="0" w:space="0" w:color="auto"/>
            <w:left w:val="none" w:sz="0" w:space="0" w:color="auto"/>
            <w:bottom w:val="none" w:sz="0" w:space="0" w:color="auto"/>
            <w:right w:val="none" w:sz="0" w:space="0" w:color="auto"/>
          </w:divBdr>
        </w:div>
        <w:div w:id="623268142">
          <w:marLeft w:val="640"/>
          <w:marRight w:val="0"/>
          <w:marTop w:val="0"/>
          <w:marBottom w:val="0"/>
          <w:divBdr>
            <w:top w:val="none" w:sz="0" w:space="0" w:color="auto"/>
            <w:left w:val="none" w:sz="0" w:space="0" w:color="auto"/>
            <w:bottom w:val="none" w:sz="0" w:space="0" w:color="auto"/>
            <w:right w:val="none" w:sz="0" w:space="0" w:color="auto"/>
          </w:divBdr>
        </w:div>
        <w:div w:id="721253416">
          <w:marLeft w:val="640"/>
          <w:marRight w:val="0"/>
          <w:marTop w:val="0"/>
          <w:marBottom w:val="0"/>
          <w:divBdr>
            <w:top w:val="none" w:sz="0" w:space="0" w:color="auto"/>
            <w:left w:val="none" w:sz="0" w:space="0" w:color="auto"/>
            <w:bottom w:val="none" w:sz="0" w:space="0" w:color="auto"/>
            <w:right w:val="none" w:sz="0" w:space="0" w:color="auto"/>
          </w:divBdr>
        </w:div>
        <w:div w:id="989212275">
          <w:marLeft w:val="640"/>
          <w:marRight w:val="0"/>
          <w:marTop w:val="0"/>
          <w:marBottom w:val="0"/>
          <w:divBdr>
            <w:top w:val="none" w:sz="0" w:space="0" w:color="auto"/>
            <w:left w:val="none" w:sz="0" w:space="0" w:color="auto"/>
            <w:bottom w:val="none" w:sz="0" w:space="0" w:color="auto"/>
            <w:right w:val="none" w:sz="0" w:space="0" w:color="auto"/>
          </w:divBdr>
        </w:div>
        <w:div w:id="2138185072">
          <w:marLeft w:val="640"/>
          <w:marRight w:val="0"/>
          <w:marTop w:val="0"/>
          <w:marBottom w:val="0"/>
          <w:divBdr>
            <w:top w:val="none" w:sz="0" w:space="0" w:color="auto"/>
            <w:left w:val="none" w:sz="0" w:space="0" w:color="auto"/>
            <w:bottom w:val="none" w:sz="0" w:space="0" w:color="auto"/>
            <w:right w:val="none" w:sz="0" w:space="0" w:color="auto"/>
          </w:divBdr>
        </w:div>
        <w:div w:id="1878927473">
          <w:marLeft w:val="640"/>
          <w:marRight w:val="0"/>
          <w:marTop w:val="0"/>
          <w:marBottom w:val="0"/>
          <w:divBdr>
            <w:top w:val="none" w:sz="0" w:space="0" w:color="auto"/>
            <w:left w:val="none" w:sz="0" w:space="0" w:color="auto"/>
            <w:bottom w:val="none" w:sz="0" w:space="0" w:color="auto"/>
            <w:right w:val="none" w:sz="0" w:space="0" w:color="auto"/>
          </w:divBdr>
        </w:div>
        <w:div w:id="979001492">
          <w:marLeft w:val="640"/>
          <w:marRight w:val="0"/>
          <w:marTop w:val="0"/>
          <w:marBottom w:val="0"/>
          <w:divBdr>
            <w:top w:val="none" w:sz="0" w:space="0" w:color="auto"/>
            <w:left w:val="none" w:sz="0" w:space="0" w:color="auto"/>
            <w:bottom w:val="none" w:sz="0" w:space="0" w:color="auto"/>
            <w:right w:val="none" w:sz="0" w:space="0" w:color="auto"/>
          </w:divBdr>
        </w:div>
        <w:div w:id="2021811384">
          <w:marLeft w:val="640"/>
          <w:marRight w:val="0"/>
          <w:marTop w:val="0"/>
          <w:marBottom w:val="0"/>
          <w:divBdr>
            <w:top w:val="none" w:sz="0" w:space="0" w:color="auto"/>
            <w:left w:val="none" w:sz="0" w:space="0" w:color="auto"/>
            <w:bottom w:val="none" w:sz="0" w:space="0" w:color="auto"/>
            <w:right w:val="none" w:sz="0" w:space="0" w:color="auto"/>
          </w:divBdr>
        </w:div>
        <w:div w:id="151605848">
          <w:marLeft w:val="640"/>
          <w:marRight w:val="0"/>
          <w:marTop w:val="0"/>
          <w:marBottom w:val="0"/>
          <w:divBdr>
            <w:top w:val="none" w:sz="0" w:space="0" w:color="auto"/>
            <w:left w:val="none" w:sz="0" w:space="0" w:color="auto"/>
            <w:bottom w:val="none" w:sz="0" w:space="0" w:color="auto"/>
            <w:right w:val="none" w:sz="0" w:space="0" w:color="auto"/>
          </w:divBdr>
        </w:div>
        <w:div w:id="468549081">
          <w:marLeft w:val="640"/>
          <w:marRight w:val="0"/>
          <w:marTop w:val="0"/>
          <w:marBottom w:val="0"/>
          <w:divBdr>
            <w:top w:val="none" w:sz="0" w:space="0" w:color="auto"/>
            <w:left w:val="none" w:sz="0" w:space="0" w:color="auto"/>
            <w:bottom w:val="none" w:sz="0" w:space="0" w:color="auto"/>
            <w:right w:val="none" w:sz="0" w:space="0" w:color="auto"/>
          </w:divBdr>
        </w:div>
        <w:div w:id="1960720867">
          <w:marLeft w:val="640"/>
          <w:marRight w:val="0"/>
          <w:marTop w:val="0"/>
          <w:marBottom w:val="0"/>
          <w:divBdr>
            <w:top w:val="none" w:sz="0" w:space="0" w:color="auto"/>
            <w:left w:val="none" w:sz="0" w:space="0" w:color="auto"/>
            <w:bottom w:val="none" w:sz="0" w:space="0" w:color="auto"/>
            <w:right w:val="none" w:sz="0" w:space="0" w:color="auto"/>
          </w:divBdr>
        </w:div>
        <w:div w:id="526648110">
          <w:marLeft w:val="640"/>
          <w:marRight w:val="0"/>
          <w:marTop w:val="0"/>
          <w:marBottom w:val="0"/>
          <w:divBdr>
            <w:top w:val="none" w:sz="0" w:space="0" w:color="auto"/>
            <w:left w:val="none" w:sz="0" w:space="0" w:color="auto"/>
            <w:bottom w:val="none" w:sz="0" w:space="0" w:color="auto"/>
            <w:right w:val="none" w:sz="0" w:space="0" w:color="auto"/>
          </w:divBdr>
        </w:div>
        <w:div w:id="1116173499">
          <w:marLeft w:val="640"/>
          <w:marRight w:val="0"/>
          <w:marTop w:val="0"/>
          <w:marBottom w:val="0"/>
          <w:divBdr>
            <w:top w:val="none" w:sz="0" w:space="0" w:color="auto"/>
            <w:left w:val="none" w:sz="0" w:space="0" w:color="auto"/>
            <w:bottom w:val="none" w:sz="0" w:space="0" w:color="auto"/>
            <w:right w:val="none" w:sz="0" w:space="0" w:color="auto"/>
          </w:divBdr>
        </w:div>
        <w:div w:id="1694188360">
          <w:marLeft w:val="640"/>
          <w:marRight w:val="0"/>
          <w:marTop w:val="0"/>
          <w:marBottom w:val="0"/>
          <w:divBdr>
            <w:top w:val="none" w:sz="0" w:space="0" w:color="auto"/>
            <w:left w:val="none" w:sz="0" w:space="0" w:color="auto"/>
            <w:bottom w:val="none" w:sz="0" w:space="0" w:color="auto"/>
            <w:right w:val="none" w:sz="0" w:space="0" w:color="auto"/>
          </w:divBdr>
        </w:div>
        <w:div w:id="395979212">
          <w:marLeft w:val="640"/>
          <w:marRight w:val="0"/>
          <w:marTop w:val="0"/>
          <w:marBottom w:val="0"/>
          <w:divBdr>
            <w:top w:val="none" w:sz="0" w:space="0" w:color="auto"/>
            <w:left w:val="none" w:sz="0" w:space="0" w:color="auto"/>
            <w:bottom w:val="none" w:sz="0" w:space="0" w:color="auto"/>
            <w:right w:val="none" w:sz="0" w:space="0" w:color="auto"/>
          </w:divBdr>
        </w:div>
        <w:div w:id="315454093">
          <w:marLeft w:val="640"/>
          <w:marRight w:val="0"/>
          <w:marTop w:val="0"/>
          <w:marBottom w:val="0"/>
          <w:divBdr>
            <w:top w:val="none" w:sz="0" w:space="0" w:color="auto"/>
            <w:left w:val="none" w:sz="0" w:space="0" w:color="auto"/>
            <w:bottom w:val="none" w:sz="0" w:space="0" w:color="auto"/>
            <w:right w:val="none" w:sz="0" w:space="0" w:color="auto"/>
          </w:divBdr>
        </w:div>
        <w:div w:id="1268806548">
          <w:marLeft w:val="640"/>
          <w:marRight w:val="0"/>
          <w:marTop w:val="0"/>
          <w:marBottom w:val="0"/>
          <w:divBdr>
            <w:top w:val="none" w:sz="0" w:space="0" w:color="auto"/>
            <w:left w:val="none" w:sz="0" w:space="0" w:color="auto"/>
            <w:bottom w:val="none" w:sz="0" w:space="0" w:color="auto"/>
            <w:right w:val="none" w:sz="0" w:space="0" w:color="auto"/>
          </w:divBdr>
        </w:div>
        <w:div w:id="513812589">
          <w:marLeft w:val="640"/>
          <w:marRight w:val="0"/>
          <w:marTop w:val="0"/>
          <w:marBottom w:val="0"/>
          <w:divBdr>
            <w:top w:val="none" w:sz="0" w:space="0" w:color="auto"/>
            <w:left w:val="none" w:sz="0" w:space="0" w:color="auto"/>
            <w:bottom w:val="none" w:sz="0" w:space="0" w:color="auto"/>
            <w:right w:val="none" w:sz="0" w:space="0" w:color="auto"/>
          </w:divBdr>
        </w:div>
        <w:div w:id="2062750802">
          <w:marLeft w:val="640"/>
          <w:marRight w:val="0"/>
          <w:marTop w:val="0"/>
          <w:marBottom w:val="0"/>
          <w:divBdr>
            <w:top w:val="none" w:sz="0" w:space="0" w:color="auto"/>
            <w:left w:val="none" w:sz="0" w:space="0" w:color="auto"/>
            <w:bottom w:val="none" w:sz="0" w:space="0" w:color="auto"/>
            <w:right w:val="none" w:sz="0" w:space="0" w:color="auto"/>
          </w:divBdr>
        </w:div>
        <w:div w:id="1986661087">
          <w:marLeft w:val="640"/>
          <w:marRight w:val="0"/>
          <w:marTop w:val="0"/>
          <w:marBottom w:val="0"/>
          <w:divBdr>
            <w:top w:val="none" w:sz="0" w:space="0" w:color="auto"/>
            <w:left w:val="none" w:sz="0" w:space="0" w:color="auto"/>
            <w:bottom w:val="none" w:sz="0" w:space="0" w:color="auto"/>
            <w:right w:val="none" w:sz="0" w:space="0" w:color="auto"/>
          </w:divBdr>
        </w:div>
        <w:div w:id="1395353480">
          <w:marLeft w:val="640"/>
          <w:marRight w:val="0"/>
          <w:marTop w:val="0"/>
          <w:marBottom w:val="0"/>
          <w:divBdr>
            <w:top w:val="none" w:sz="0" w:space="0" w:color="auto"/>
            <w:left w:val="none" w:sz="0" w:space="0" w:color="auto"/>
            <w:bottom w:val="none" w:sz="0" w:space="0" w:color="auto"/>
            <w:right w:val="none" w:sz="0" w:space="0" w:color="auto"/>
          </w:divBdr>
        </w:div>
        <w:div w:id="1511871649">
          <w:marLeft w:val="640"/>
          <w:marRight w:val="0"/>
          <w:marTop w:val="0"/>
          <w:marBottom w:val="0"/>
          <w:divBdr>
            <w:top w:val="none" w:sz="0" w:space="0" w:color="auto"/>
            <w:left w:val="none" w:sz="0" w:space="0" w:color="auto"/>
            <w:bottom w:val="none" w:sz="0" w:space="0" w:color="auto"/>
            <w:right w:val="none" w:sz="0" w:space="0" w:color="auto"/>
          </w:divBdr>
        </w:div>
        <w:div w:id="2045325471">
          <w:marLeft w:val="640"/>
          <w:marRight w:val="0"/>
          <w:marTop w:val="0"/>
          <w:marBottom w:val="0"/>
          <w:divBdr>
            <w:top w:val="none" w:sz="0" w:space="0" w:color="auto"/>
            <w:left w:val="none" w:sz="0" w:space="0" w:color="auto"/>
            <w:bottom w:val="none" w:sz="0" w:space="0" w:color="auto"/>
            <w:right w:val="none" w:sz="0" w:space="0" w:color="auto"/>
          </w:divBdr>
        </w:div>
        <w:div w:id="1980261958">
          <w:marLeft w:val="640"/>
          <w:marRight w:val="0"/>
          <w:marTop w:val="0"/>
          <w:marBottom w:val="0"/>
          <w:divBdr>
            <w:top w:val="none" w:sz="0" w:space="0" w:color="auto"/>
            <w:left w:val="none" w:sz="0" w:space="0" w:color="auto"/>
            <w:bottom w:val="none" w:sz="0" w:space="0" w:color="auto"/>
            <w:right w:val="none" w:sz="0" w:space="0" w:color="auto"/>
          </w:divBdr>
        </w:div>
        <w:div w:id="1727995169">
          <w:marLeft w:val="640"/>
          <w:marRight w:val="0"/>
          <w:marTop w:val="0"/>
          <w:marBottom w:val="0"/>
          <w:divBdr>
            <w:top w:val="none" w:sz="0" w:space="0" w:color="auto"/>
            <w:left w:val="none" w:sz="0" w:space="0" w:color="auto"/>
            <w:bottom w:val="none" w:sz="0" w:space="0" w:color="auto"/>
            <w:right w:val="none" w:sz="0" w:space="0" w:color="auto"/>
          </w:divBdr>
        </w:div>
        <w:div w:id="1097018813">
          <w:marLeft w:val="640"/>
          <w:marRight w:val="0"/>
          <w:marTop w:val="0"/>
          <w:marBottom w:val="0"/>
          <w:divBdr>
            <w:top w:val="none" w:sz="0" w:space="0" w:color="auto"/>
            <w:left w:val="none" w:sz="0" w:space="0" w:color="auto"/>
            <w:bottom w:val="none" w:sz="0" w:space="0" w:color="auto"/>
            <w:right w:val="none" w:sz="0" w:space="0" w:color="auto"/>
          </w:divBdr>
        </w:div>
      </w:divsChild>
    </w:div>
    <w:div w:id="434637753">
      <w:bodyDiv w:val="1"/>
      <w:marLeft w:val="0"/>
      <w:marRight w:val="0"/>
      <w:marTop w:val="0"/>
      <w:marBottom w:val="0"/>
      <w:divBdr>
        <w:top w:val="none" w:sz="0" w:space="0" w:color="auto"/>
        <w:left w:val="none" w:sz="0" w:space="0" w:color="auto"/>
        <w:bottom w:val="none" w:sz="0" w:space="0" w:color="auto"/>
        <w:right w:val="none" w:sz="0" w:space="0" w:color="auto"/>
      </w:divBdr>
      <w:divsChild>
        <w:div w:id="1761608712">
          <w:marLeft w:val="640"/>
          <w:marRight w:val="0"/>
          <w:marTop w:val="0"/>
          <w:marBottom w:val="0"/>
          <w:divBdr>
            <w:top w:val="none" w:sz="0" w:space="0" w:color="auto"/>
            <w:left w:val="none" w:sz="0" w:space="0" w:color="auto"/>
            <w:bottom w:val="none" w:sz="0" w:space="0" w:color="auto"/>
            <w:right w:val="none" w:sz="0" w:space="0" w:color="auto"/>
          </w:divBdr>
        </w:div>
        <w:div w:id="1367829586">
          <w:marLeft w:val="640"/>
          <w:marRight w:val="0"/>
          <w:marTop w:val="0"/>
          <w:marBottom w:val="0"/>
          <w:divBdr>
            <w:top w:val="none" w:sz="0" w:space="0" w:color="auto"/>
            <w:left w:val="none" w:sz="0" w:space="0" w:color="auto"/>
            <w:bottom w:val="none" w:sz="0" w:space="0" w:color="auto"/>
            <w:right w:val="none" w:sz="0" w:space="0" w:color="auto"/>
          </w:divBdr>
        </w:div>
        <w:div w:id="1259019319">
          <w:marLeft w:val="640"/>
          <w:marRight w:val="0"/>
          <w:marTop w:val="0"/>
          <w:marBottom w:val="0"/>
          <w:divBdr>
            <w:top w:val="none" w:sz="0" w:space="0" w:color="auto"/>
            <w:left w:val="none" w:sz="0" w:space="0" w:color="auto"/>
            <w:bottom w:val="none" w:sz="0" w:space="0" w:color="auto"/>
            <w:right w:val="none" w:sz="0" w:space="0" w:color="auto"/>
          </w:divBdr>
        </w:div>
        <w:div w:id="374621175">
          <w:marLeft w:val="640"/>
          <w:marRight w:val="0"/>
          <w:marTop w:val="0"/>
          <w:marBottom w:val="0"/>
          <w:divBdr>
            <w:top w:val="none" w:sz="0" w:space="0" w:color="auto"/>
            <w:left w:val="none" w:sz="0" w:space="0" w:color="auto"/>
            <w:bottom w:val="none" w:sz="0" w:space="0" w:color="auto"/>
            <w:right w:val="none" w:sz="0" w:space="0" w:color="auto"/>
          </w:divBdr>
        </w:div>
        <w:div w:id="2106148225">
          <w:marLeft w:val="640"/>
          <w:marRight w:val="0"/>
          <w:marTop w:val="0"/>
          <w:marBottom w:val="0"/>
          <w:divBdr>
            <w:top w:val="none" w:sz="0" w:space="0" w:color="auto"/>
            <w:left w:val="none" w:sz="0" w:space="0" w:color="auto"/>
            <w:bottom w:val="none" w:sz="0" w:space="0" w:color="auto"/>
            <w:right w:val="none" w:sz="0" w:space="0" w:color="auto"/>
          </w:divBdr>
        </w:div>
        <w:div w:id="1592203669">
          <w:marLeft w:val="640"/>
          <w:marRight w:val="0"/>
          <w:marTop w:val="0"/>
          <w:marBottom w:val="0"/>
          <w:divBdr>
            <w:top w:val="none" w:sz="0" w:space="0" w:color="auto"/>
            <w:left w:val="none" w:sz="0" w:space="0" w:color="auto"/>
            <w:bottom w:val="none" w:sz="0" w:space="0" w:color="auto"/>
            <w:right w:val="none" w:sz="0" w:space="0" w:color="auto"/>
          </w:divBdr>
        </w:div>
        <w:div w:id="112865915">
          <w:marLeft w:val="640"/>
          <w:marRight w:val="0"/>
          <w:marTop w:val="0"/>
          <w:marBottom w:val="0"/>
          <w:divBdr>
            <w:top w:val="none" w:sz="0" w:space="0" w:color="auto"/>
            <w:left w:val="none" w:sz="0" w:space="0" w:color="auto"/>
            <w:bottom w:val="none" w:sz="0" w:space="0" w:color="auto"/>
            <w:right w:val="none" w:sz="0" w:space="0" w:color="auto"/>
          </w:divBdr>
        </w:div>
        <w:div w:id="971516802">
          <w:marLeft w:val="640"/>
          <w:marRight w:val="0"/>
          <w:marTop w:val="0"/>
          <w:marBottom w:val="0"/>
          <w:divBdr>
            <w:top w:val="none" w:sz="0" w:space="0" w:color="auto"/>
            <w:left w:val="none" w:sz="0" w:space="0" w:color="auto"/>
            <w:bottom w:val="none" w:sz="0" w:space="0" w:color="auto"/>
            <w:right w:val="none" w:sz="0" w:space="0" w:color="auto"/>
          </w:divBdr>
        </w:div>
        <w:div w:id="144513923">
          <w:marLeft w:val="640"/>
          <w:marRight w:val="0"/>
          <w:marTop w:val="0"/>
          <w:marBottom w:val="0"/>
          <w:divBdr>
            <w:top w:val="none" w:sz="0" w:space="0" w:color="auto"/>
            <w:left w:val="none" w:sz="0" w:space="0" w:color="auto"/>
            <w:bottom w:val="none" w:sz="0" w:space="0" w:color="auto"/>
            <w:right w:val="none" w:sz="0" w:space="0" w:color="auto"/>
          </w:divBdr>
        </w:div>
        <w:div w:id="1957180276">
          <w:marLeft w:val="640"/>
          <w:marRight w:val="0"/>
          <w:marTop w:val="0"/>
          <w:marBottom w:val="0"/>
          <w:divBdr>
            <w:top w:val="none" w:sz="0" w:space="0" w:color="auto"/>
            <w:left w:val="none" w:sz="0" w:space="0" w:color="auto"/>
            <w:bottom w:val="none" w:sz="0" w:space="0" w:color="auto"/>
            <w:right w:val="none" w:sz="0" w:space="0" w:color="auto"/>
          </w:divBdr>
        </w:div>
        <w:div w:id="2125032025">
          <w:marLeft w:val="640"/>
          <w:marRight w:val="0"/>
          <w:marTop w:val="0"/>
          <w:marBottom w:val="0"/>
          <w:divBdr>
            <w:top w:val="none" w:sz="0" w:space="0" w:color="auto"/>
            <w:left w:val="none" w:sz="0" w:space="0" w:color="auto"/>
            <w:bottom w:val="none" w:sz="0" w:space="0" w:color="auto"/>
            <w:right w:val="none" w:sz="0" w:space="0" w:color="auto"/>
          </w:divBdr>
        </w:div>
        <w:div w:id="931620934">
          <w:marLeft w:val="640"/>
          <w:marRight w:val="0"/>
          <w:marTop w:val="0"/>
          <w:marBottom w:val="0"/>
          <w:divBdr>
            <w:top w:val="none" w:sz="0" w:space="0" w:color="auto"/>
            <w:left w:val="none" w:sz="0" w:space="0" w:color="auto"/>
            <w:bottom w:val="none" w:sz="0" w:space="0" w:color="auto"/>
            <w:right w:val="none" w:sz="0" w:space="0" w:color="auto"/>
          </w:divBdr>
        </w:div>
        <w:div w:id="1335379480">
          <w:marLeft w:val="640"/>
          <w:marRight w:val="0"/>
          <w:marTop w:val="0"/>
          <w:marBottom w:val="0"/>
          <w:divBdr>
            <w:top w:val="none" w:sz="0" w:space="0" w:color="auto"/>
            <w:left w:val="none" w:sz="0" w:space="0" w:color="auto"/>
            <w:bottom w:val="none" w:sz="0" w:space="0" w:color="auto"/>
            <w:right w:val="none" w:sz="0" w:space="0" w:color="auto"/>
          </w:divBdr>
        </w:div>
        <w:div w:id="1045910477">
          <w:marLeft w:val="640"/>
          <w:marRight w:val="0"/>
          <w:marTop w:val="0"/>
          <w:marBottom w:val="0"/>
          <w:divBdr>
            <w:top w:val="none" w:sz="0" w:space="0" w:color="auto"/>
            <w:left w:val="none" w:sz="0" w:space="0" w:color="auto"/>
            <w:bottom w:val="none" w:sz="0" w:space="0" w:color="auto"/>
            <w:right w:val="none" w:sz="0" w:space="0" w:color="auto"/>
          </w:divBdr>
        </w:div>
        <w:div w:id="1092119963">
          <w:marLeft w:val="640"/>
          <w:marRight w:val="0"/>
          <w:marTop w:val="0"/>
          <w:marBottom w:val="0"/>
          <w:divBdr>
            <w:top w:val="none" w:sz="0" w:space="0" w:color="auto"/>
            <w:left w:val="none" w:sz="0" w:space="0" w:color="auto"/>
            <w:bottom w:val="none" w:sz="0" w:space="0" w:color="auto"/>
            <w:right w:val="none" w:sz="0" w:space="0" w:color="auto"/>
          </w:divBdr>
        </w:div>
        <w:div w:id="1539852538">
          <w:marLeft w:val="640"/>
          <w:marRight w:val="0"/>
          <w:marTop w:val="0"/>
          <w:marBottom w:val="0"/>
          <w:divBdr>
            <w:top w:val="none" w:sz="0" w:space="0" w:color="auto"/>
            <w:left w:val="none" w:sz="0" w:space="0" w:color="auto"/>
            <w:bottom w:val="none" w:sz="0" w:space="0" w:color="auto"/>
            <w:right w:val="none" w:sz="0" w:space="0" w:color="auto"/>
          </w:divBdr>
        </w:div>
        <w:div w:id="669913954">
          <w:marLeft w:val="640"/>
          <w:marRight w:val="0"/>
          <w:marTop w:val="0"/>
          <w:marBottom w:val="0"/>
          <w:divBdr>
            <w:top w:val="none" w:sz="0" w:space="0" w:color="auto"/>
            <w:left w:val="none" w:sz="0" w:space="0" w:color="auto"/>
            <w:bottom w:val="none" w:sz="0" w:space="0" w:color="auto"/>
            <w:right w:val="none" w:sz="0" w:space="0" w:color="auto"/>
          </w:divBdr>
        </w:div>
        <w:div w:id="37900228">
          <w:marLeft w:val="640"/>
          <w:marRight w:val="0"/>
          <w:marTop w:val="0"/>
          <w:marBottom w:val="0"/>
          <w:divBdr>
            <w:top w:val="none" w:sz="0" w:space="0" w:color="auto"/>
            <w:left w:val="none" w:sz="0" w:space="0" w:color="auto"/>
            <w:bottom w:val="none" w:sz="0" w:space="0" w:color="auto"/>
            <w:right w:val="none" w:sz="0" w:space="0" w:color="auto"/>
          </w:divBdr>
        </w:div>
        <w:div w:id="1104885261">
          <w:marLeft w:val="640"/>
          <w:marRight w:val="0"/>
          <w:marTop w:val="0"/>
          <w:marBottom w:val="0"/>
          <w:divBdr>
            <w:top w:val="none" w:sz="0" w:space="0" w:color="auto"/>
            <w:left w:val="none" w:sz="0" w:space="0" w:color="auto"/>
            <w:bottom w:val="none" w:sz="0" w:space="0" w:color="auto"/>
            <w:right w:val="none" w:sz="0" w:space="0" w:color="auto"/>
          </w:divBdr>
        </w:div>
        <w:div w:id="1648314982">
          <w:marLeft w:val="640"/>
          <w:marRight w:val="0"/>
          <w:marTop w:val="0"/>
          <w:marBottom w:val="0"/>
          <w:divBdr>
            <w:top w:val="none" w:sz="0" w:space="0" w:color="auto"/>
            <w:left w:val="none" w:sz="0" w:space="0" w:color="auto"/>
            <w:bottom w:val="none" w:sz="0" w:space="0" w:color="auto"/>
            <w:right w:val="none" w:sz="0" w:space="0" w:color="auto"/>
          </w:divBdr>
        </w:div>
        <w:div w:id="1899125933">
          <w:marLeft w:val="640"/>
          <w:marRight w:val="0"/>
          <w:marTop w:val="0"/>
          <w:marBottom w:val="0"/>
          <w:divBdr>
            <w:top w:val="none" w:sz="0" w:space="0" w:color="auto"/>
            <w:left w:val="none" w:sz="0" w:space="0" w:color="auto"/>
            <w:bottom w:val="none" w:sz="0" w:space="0" w:color="auto"/>
            <w:right w:val="none" w:sz="0" w:space="0" w:color="auto"/>
          </w:divBdr>
        </w:div>
        <w:div w:id="1753820975">
          <w:marLeft w:val="640"/>
          <w:marRight w:val="0"/>
          <w:marTop w:val="0"/>
          <w:marBottom w:val="0"/>
          <w:divBdr>
            <w:top w:val="none" w:sz="0" w:space="0" w:color="auto"/>
            <w:left w:val="none" w:sz="0" w:space="0" w:color="auto"/>
            <w:bottom w:val="none" w:sz="0" w:space="0" w:color="auto"/>
            <w:right w:val="none" w:sz="0" w:space="0" w:color="auto"/>
          </w:divBdr>
        </w:div>
        <w:div w:id="529992918">
          <w:marLeft w:val="640"/>
          <w:marRight w:val="0"/>
          <w:marTop w:val="0"/>
          <w:marBottom w:val="0"/>
          <w:divBdr>
            <w:top w:val="none" w:sz="0" w:space="0" w:color="auto"/>
            <w:left w:val="none" w:sz="0" w:space="0" w:color="auto"/>
            <w:bottom w:val="none" w:sz="0" w:space="0" w:color="auto"/>
            <w:right w:val="none" w:sz="0" w:space="0" w:color="auto"/>
          </w:divBdr>
        </w:div>
        <w:div w:id="1051882860">
          <w:marLeft w:val="640"/>
          <w:marRight w:val="0"/>
          <w:marTop w:val="0"/>
          <w:marBottom w:val="0"/>
          <w:divBdr>
            <w:top w:val="none" w:sz="0" w:space="0" w:color="auto"/>
            <w:left w:val="none" w:sz="0" w:space="0" w:color="auto"/>
            <w:bottom w:val="none" w:sz="0" w:space="0" w:color="auto"/>
            <w:right w:val="none" w:sz="0" w:space="0" w:color="auto"/>
          </w:divBdr>
        </w:div>
        <w:div w:id="1354310345">
          <w:marLeft w:val="640"/>
          <w:marRight w:val="0"/>
          <w:marTop w:val="0"/>
          <w:marBottom w:val="0"/>
          <w:divBdr>
            <w:top w:val="none" w:sz="0" w:space="0" w:color="auto"/>
            <w:left w:val="none" w:sz="0" w:space="0" w:color="auto"/>
            <w:bottom w:val="none" w:sz="0" w:space="0" w:color="auto"/>
            <w:right w:val="none" w:sz="0" w:space="0" w:color="auto"/>
          </w:divBdr>
        </w:div>
        <w:div w:id="1423911327">
          <w:marLeft w:val="640"/>
          <w:marRight w:val="0"/>
          <w:marTop w:val="0"/>
          <w:marBottom w:val="0"/>
          <w:divBdr>
            <w:top w:val="none" w:sz="0" w:space="0" w:color="auto"/>
            <w:left w:val="none" w:sz="0" w:space="0" w:color="auto"/>
            <w:bottom w:val="none" w:sz="0" w:space="0" w:color="auto"/>
            <w:right w:val="none" w:sz="0" w:space="0" w:color="auto"/>
          </w:divBdr>
        </w:div>
        <w:div w:id="496119544">
          <w:marLeft w:val="640"/>
          <w:marRight w:val="0"/>
          <w:marTop w:val="0"/>
          <w:marBottom w:val="0"/>
          <w:divBdr>
            <w:top w:val="none" w:sz="0" w:space="0" w:color="auto"/>
            <w:left w:val="none" w:sz="0" w:space="0" w:color="auto"/>
            <w:bottom w:val="none" w:sz="0" w:space="0" w:color="auto"/>
            <w:right w:val="none" w:sz="0" w:space="0" w:color="auto"/>
          </w:divBdr>
        </w:div>
        <w:div w:id="475878467">
          <w:marLeft w:val="640"/>
          <w:marRight w:val="0"/>
          <w:marTop w:val="0"/>
          <w:marBottom w:val="0"/>
          <w:divBdr>
            <w:top w:val="none" w:sz="0" w:space="0" w:color="auto"/>
            <w:left w:val="none" w:sz="0" w:space="0" w:color="auto"/>
            <w:bottom w:val="none" w:sz="0" w:space="0" w:color="auto"/>
            <w:right w:val="none" w:sz="0" w:space="0" w:color="auto"/>
          </w:divBdr>
        </w:div>
        <w:div w:id="630286973">
          <w:marLeft w:val="640"/>
          <w:marRight w:val="0"/>
          <w:marTop w:val="0"/>
          <w:marBottom w:val="0"/>
          <w:divBdr>
            <w:top w:val="none" w:sz="0" w:space="0" w:color="auto"/>
            <w:left w:val="none" w:sz="0" w:space="0" w:color="auto"/>
            <w:bottom w:val="none" w:sz="0" w:space="0" w:color="auto"/>
            <w:right w:val="none" w:sz="0" w:space="0" w:color="auto"/>
          </w:divBdr>
        </w:div>
        <w:div w:id="882866855">
          <w:marLeft w:val="640"/>
          <w:marRight w:val="0"/>
          <w:marTop w:val="0"/>
          <w:marBottom w:val="0"/>
          <w:divBdr>
            <w:top w:val="none" w:sz="0" w:space="0" w:color="auto"/>
            <w:left w:val="none" w:sz="0" w:space="0" w:color="auto"/>
            <w:bottom w:val="none" w:sz="0" w:space="0" w:color="auto"/>
            <w:right w:val="none" w:sz="0" w:space="0" w:color="auto"/>
          </w:divBdr>
        </w:div>
        <w:div w:id="1238706285">
          <w:marLeft w:val="640"/>
          <w:marRight w:val="0"/>
          <w:marTop w:val="0"/>
          <w:marBottom w:val="0"/>
          <w:divBdr>
            <w:top w:val="none" w:sz="0" w:space="0" w:color="auto"/>
            <w:left w:val="none" w:sz="0" w:space="0" w:color="auto"/>
            <w:bottom w:val="none" w:sz="0" w:space="0" w:color="auto"/>
            <w:right w:val="none" w:sz="0" w:space="0" w:color="auto"/>
          </w:divBdr>
        </w:div>
        <w:div w:id="1462921453">
          <w:marLeft w:val="640"/>
          <w:marRight w:val="0"/>
          <w:marTop w:val="0"/>
          <w:marBottom w:val="0"/>
          <w:divBdr>
            <w:top w:val="none" w:sz="0" w:space="0" w:color="auto"/>
            <w:left w:val="none" w:sz="0" w:space="0" w:color="auto"/>
            <w:bottom w:val="none" w:sz="0" w:space="0" w:color="auto"/>
            <w:right w:val="none" w:sz="0" w:space="0" w:color="auto"/>
          </w:divBdr>
        </w:div>
        <w:div w:id="1173643098">
          <w:marLeft w:val="640"/>
          <w:marRight w:val="0"/>
          <w:marTop w:val="0"/>
          <w:marBottom w:val="0"/>
          <w:divBdr>
            <w:top w:val="none" w:sz="0" w:space="0" w:color="auto"/>
            <w:left w:val="none" w:sz="0" w:space="0" w:color="auto"/>
            <w:bottom w:val="none" w:sz="0" w:space="0" w:color="auto"/>
            <w:right w:val="none" w:sz="0" w:space="0" w:color="auto"/>
          </w:divBdr>
        </w:div>
        <w:div w:id="813369906">
          <w:marLeft w:val="640"/>
          <w:marRight w:val="0"/>
          <w:marTop w:val="0"/>
          <w:marBottom w:val="0"/>
          <w:divBdr>
            <w:top w:val="none" w:sz="0" w:space="0" w:color="auto"/>
            <w:left w:val="none" w:sz="0" w:space="0" w:color="auto"/>
            <w:bottom w:val="none" w:sz="0" w:space="0" w:color="auto"/>
            <w:right w:val="none" w:sz="0" w:space="0" w:color="auto"/>
          </w:divBdr>
        </w:div>
        <w:div w:id="346445687">
          <w:marLeft w:val="640"/>
          <w:marRight w:val="0"/>
          <w:marTop w:val="0"/>
          <w:marBottom w:val="0"/>
          <w:divBdr>
            <w:top w:val="none" w:sz="0" w:space="0" w:color="auto"/>
            <w:left w:val="none" w:sz="0" w:space="0" w:color="auto"/>
            <w:bottom w:val="none" w:sz="0" w:space="0" w:color="auto"/>
            <w:right w:val="none" w:sz="0" w:space="0" w:color="auto"/>
          </w:divBdr>
        </w:div>
        <w:div w:id="1367096697">
          <w:marLeft w:val="640"/>
          <w:marRight w:val="0"/>
          <w:marTop w:val="0"/>
          <w:marBottom w:val="0"/>
          <w:divBdr>
            <w:top w:val="none" w:sz="0" w:space="0" w:color="auto"/>
            <w:left w:val="none" w:sz="0" w:space="0" w:color="auto"/>
            <w:bottom w:val="none" w:sz="0" w:space="0" w:color="auto"/>
            <w:right w:val="none" w:sz="0" w:space="0" w:color="auto"/>
          </w:divBdr>
        </w:div>
        <w:div w:id="399402824">
          <w:marLeft w:val="640"/>
          <w:marRight w:val="0"/>
          <w:marTop w:val="0"/>
          <w:marBottom w:val="0"/>
          <w:divBdr>
            <w:top w:val="none" w:sz="0" w:space="0" w:color="auto"/>
            <w:left w:val="none" w:sz="0" w:space="0" w:color="auto"/>
            <w:bottom w:val="none" w:sz="0" w:space="0" w:color="auto"/>
            <w:right w:val="none" w:sz="0" w:space="0" w:color="auto"/>
          </w:divBdr>
        </w:div>
        <w:div w:id="1103106754">
          <w:marLeft w:val="640"/>
          <w:marRight w:val="0"/>
          <w:marTop w:val="0"/>
          <w:marBottom w:val="0"/>
          <w:divBdr>
            <w:top w:val="none" w:sz="0" w:space="0" w:color="auto"/>
            <w:left w:val="none" w:sz="0" w:space="0" w:color="auto"/>
            <w:bottom w:val="none" w:sz="0" w:space="0" w:color="auto"/>
            <w:right w:val="none" w:sz="0" w:space="0" w:color="auto"/>
          </w:divBdr>
        </w:div>
        <w:div w:id="700474783">
          <w:marLeft w:val="640"/>
          <w:marRight w:val="0"/>
          <w:marTop w:val="0"/>
          <w:marBottom w:val="0"/>
          <w:divBdr>
            <w:top w:val="none" w:sz="0" w:space="0" w:color="auto"/>
            <w:left w:val="none" w:sz="0" w:space="0" w:color="auto"/>
            <w:bottom w:val="none" w:sz="0" w:space="0" w:color="auto"/>
            <w:right w:val="none" w:sz="0" w:space="0" w:color="auto"/>
          </w:divBdr>
        </w:div>
        <w:div w:id="2087217268">
          <w:marLeft w:val="640"/>
          <w:marRight w:val="0"/>
          <w:marTop w:val="0"/>
          <w:marBottom w:val="0"/>
          <w:divBdr>
            <w:top w:val="none" w:sz="0" w:space="0" w:color="auto"/>
            <w:left w:val="none" w:sz="0" w:space="0" w:color="auto"/>
            <w:bottom w:val="none" w:sz="0" w:space="0" w:color="auto"/>
            <w:right w:val="none" w:sz="0" w:space="0" w:color="auto"/>
          </w:divBdr>
        </w:div>
        <w:div w:id="596711289">
          <w:marLeft w:val="640"/>
          <w:marRight w:val="0"/>
          <w:marTop w:val="0"/>
          <w:marBottom w:val="0"/>
          <w:divBdr>
            <w:top w:val="none" w:sz="0" w:space="0" w:color="auto"/>
            <w:left w:val="none" w:sz="0" w:space="0" w:color="auto"/>
            <w:bottom w:val="none" w:sz="0" w:space="0" w:color="auto"/>
            <w:right w:val="none" w:sz="0" w:space="0" w:color="auto"/>
          </w:divBdr>
        </w:div>
        <w:div w:id="854153340">
          <w:marLeft w:val="640"/>
          <w:marRight w:val="0"/>
          <w:marTop w:val="0"/>
          <w:marBottom w:val="0"/>
          <w:divBdr>
            <w:top w:val="none" w:sz="0" w:space="0" w:color="auto"/>
            <w:left w:val="none" w:sz="0" w:space="0" w:color="auto"/>
            <w:bottom w:val="none" w:sz="0" w:space="0" w:color="auto"/>
            <w:right w:val="none" w:sz="0" w:space="0" w:color="auto"/>
          </w:divBdr>
        </w:div>
        <w:div w:id="650718547">
          <w:marLeft w:val="640"/>
          <w:marRight w:val="0"/>
          <w:marTop w:val="0"/>
          <w:marBottom w:val="0"/>
          <w:divBdr>
            <w:top w:val="none" w:sz="0" w:space="0" w:color="auto"/>
            <w:left w:val="none" w:sz="0" w:space="0" w:color="auto"/>
            <w:bottom w:val="none" w:sz="0" w:space="0" w:color="auto"/>
            <w:right w:val="none" w:sz="0" w:space="0" w:color="auto"/>
          </w:divBdr>
        </w:div>
        <w:div w:id="362370548">
          <w:marLeft w:val="640"/>
          <w:marRight w:val="0"/>
          <w:marTop w:val="0"/>
          <w:marBottom w:val="0"/>
          <w:divBdr>
            <w:top w:val="none" w:sz="0" w:space="0" w:color="auto"/>
            <w:left w:val="none" w:sz="0" w:space="0" w:color="auto"/>
            <w:bottom w:val="none" w:sz="0" w:space="0" w:color="auto"/>
            <w:right w:val="none" w:sz="0" w:space="0" w:color="auto"/>
          </w:divBdr>
        </w:div>
        <w:div w:id="1785882764">
          <w:marLeft w:val="640"/>
          <w:marRight w:val="0"/>
          <w:marTop w:val="0"/>
          <w:marBottom w:val="0"/>
          <w:divBdr>
            <w:top w:val="none" w:sz="0" w:space="0" w:color="auto"/>
            <w:left w:val="none" w:sz="0" w:space="0" w:color="auto"/>
            <w:bottom w:val="none" w:sz="0" w:space="0" w:color="auto"/>
            <w:right w:val="none" w:sz="0" w:space="0" w:color="auto"/>
          </w:divBdr>
        </w:div>
        <w:div w:id="717627166">
          <w:marLeft w:val="640"/>
          <w:marRight w:val="0"/>
          <w:marTop w:val="0"/>
          <w:marBottom w:val="0"/>
          <w:divBdr>
            <w:top w:val="none" w:sz="0" w:space="0" w:color="auto"/>
            <w:left w:val="none" w:sz="0" w:space="0" w:color="auto"/>
            <w:bottom w:val="none" w:sz="0" w:space="0" w:color="auto"/>
            <w:right w:val="none" w:sz="0" w:space="0" w:color="auto"/>
          </w:divBdr>
        </w:div>
        <w:div w:id="2088184987">
          <w:marLeft w:val="640"/>
          <w:marRight w:val="0"/>
          <w:marTop w:val="0"/>
          <w:marBottom w:val="0"/>
          <w:divBdr>
            <w:top w:val="none" w:sz="0" w:space="0" w:color="auto"/>
            <w:left w:val="none" w:sz="0" w:space="0" w:color="auto"/>
            <w:bottom w:val="none" w:sz="0" w:space="0" w:color="auto"/>
            <w:right w:val="none" w:sz="0" w:space="0" w:color="auto"/>
          </w:divBdr>
        </w:div>
        <w:div w:id="911354793">
          <w:marLeft w:val="640"/>
          <w:marRight w:val="0"/>
          <w:marTop w:val="0"/>
          <w:marBottom w:val="0"/>
          <w:divBdr>
            <w:top w:val="none" w:sz="0" w:space="0" w:color="auto"/>
            <w:left w:val="none" w:sz="0" w:space="0" w:color="auto"/>
            <w:bottom w:val="none" w:sz="0" w:space="0" w:color="auto"/>
            <w:right w:val="none" w:sz="0" w:space="0" w:color="auto"/>
          </w:divBdr>
        </w:div>
        <w:div w:id="909778528">
          <w:marLeft w:val="640"/>
          <w:marRight w:val="0"/>
          <w:marTop w:val="0"/>
          <w:marBottom w:val="0"/>
          <w:divBdr>
            <w:top w:val="none" w:sz="0" w:space="0" w:color="auto"/>
            <w:left w:val="none" w:sz="0" w:space="0" w:color="auto"/>
            <w:bottom w:val="none" w:sz="0" w:space="0" w:color="auto"/>
            <w:right w:val="none" w:sz="0" w:space="0" w:color="auto"/>
          </w:divBdr>
        </w:div>
        <w:div w:id="1961185650">
          <w:marLeft w:val="640"/>
          <w:marRight w:val="0"/>
          <w:marTop w:val="0"/>
          <w:marBottom w:val="0"/>
          <w:divBdr>
            <w:top w:val="none" w:sz="0" w:space="0" w:color="auto"/>
            <w:left w:val="none" w:sz="0" w:space="0" w:color="auto"/>
            <w:bottom w:val="none" w:sz="0" w:space="0" w:color="auto"/>
            <w:right w:val="none" w:sz="0" w:space="0" w:color="auto"/>
          </w:divBdr>
        </w:div>
        <w:div w:id="1542741830">
          <w:marLeft w:val="640"/>
          <w:marRight w:val="0"/>
          <w:marTop w:val="0"/>
          <w:marBottom w:val="0"/>
          <w:divBdr>
            <w:top w:val="none" w:sz="0" w:space="0" w:color="auto"/>
            <w:left w:val="none" w:sz="0" w:space="0" w:color="auto"/>
            <w:bottom w:val="none" w:sz="0" w:space="0" w:color="auto"/>
            <w:right w:val="none" w:sz="0" w:space="0" w:color="auto"/>
          </w:divBdr>
        </w:div>
        <w:div w:id="1006178286">
          <w:marLeft w:val="640"/>
          <w:marRight w:val="0"/>
          <w:marTop w:val="0"/>
          <w:marBottom w:val="0"/>
          <w:divBdr>
            <w:top w:val="none" w:sz="0" w:space="0" w:color="auto"/>
            <w:left w:val="none" w:sz="0" w:space="0" w:color="auto"/>
            <w:bottom w:val="none" w:sz="0" w:space="0" w:color="auto"/>
            <w:right w:val="none" w:sz="0" w:space="0" w:color="auto"/>
          </w:divBdr>
        </w:div>
        <w:div w:id="169805589">
          <w:marLeft w:val="640"/>
          <w:marRight w:val="0"/>
          <w:marTop w:val="0"/>
          <w:marBottom w:val="0"/>
          <w:divBdr>
            <w:top w:val="none" w:sz="0" w:space="0" w:color="auto"/>
            <w:left w:val="none" w:sz="0" w:space="0" w:color="auto"/>
            <w:bottom w:val="none" w:sz="0" w:space="0" w:color="auto"/>
            <w:right w:val="none" w:sz="0" w:space="0" w:color="auto"/>
          </w:divBdr>
        </w:div>
        <w:div w:id="458498045">
          <w:marLeft w:val="640"/>
          <w:marRight w:val="0"/>
          <w:marTop w:val="0"/>
          <w:marBottom w:val="0"/>
          <w:divBdr>
            <w:top w:val="none" w:sz="0" w:space="0" w:color="auto"/>
            <w:left w:val="none" w:sz="0" w:space="0" w:color="auto"/>
            <w:bottom w:val="none" w:sz="0" w:space="0" w:color="auto"/>
            <w:right w:val="none" w:sz="0" w:space="0" w:color="auto"/>
          </w:divBdr>
        </w:div>
        <w:div w:id="703408347">
          <w:marLeft w:val="640"/>
          <w:marRight w:val="0"/>
          <w:marTop w:val="0"/>
          <w:marBottom w:val="0"/>
          <w:divBdr>
            <w:top w:val="none" w:sz="0" w:space="0" w:color="auto"/>
            <w:left w:val="none" w:sz="0" w:space="0" w:color="auto"/>
            <w:bottom w:val="none" w:sz="0" w:space="0" w:color="auto"/>
            <w:right w:val="none" w:sz="0" w:space="0" w:color="auto"/>
          </w:divBdr>
        </w:div>
        <w:div w:id="2068841918">
          <w:marLeft w:val="640"/>
          <w:marRight w:val="0"/>
          <w:marTop w:val="0"/>
          <w:marBottom w:val="0"/>
          <w:divBdr>
            <w:top w:val="none" w:sz="0" w:space="0" w:color="auto"/>
            <w:left w:val="none" w:sz="0" w:space="0" w:color="auto"/>
            <w:bottom w:val="none" w:sz="0" w:space="0" w:color="auto"/>
            <w:right w:val="none" w:sz="0" w:space="0" w:color="auto"/>
          </w:divBdr>
        </w:div>
        <w:div w:id="1054279717">
          <w:marLeft w:val="640"/>
          <w:marRight w:val="0"/>
          <w:marTop w:val="0"/>
          <w:marBottom w:val="0"/>
          <w:divBdr>
            <w:top w:val="none" w:sz="0" w:space="0" w:color="auto"/>
            <w:left w:val="none" w:sz="0" w:space="0" w:color="auto"/>
            <w:bottom w:val="none" w:sz="0" w:space="0" w:color="auto"/>
            <w:right w:val="none" w:sz="0" w:space="0" w:color="auto"/>
          </w:divBdr>
        </w:div>
        <w:div w:id="350106064">
          <w:marLeft w:val="640"/>
          <w:marRight w:val="0"/>
          <w:marTop w:val="0"/>
          <w:marBottom w:val="0"/>
          <w:divBdr>
            <w:top w:val="none" w:sz="0" w:space="0" w:color="auto"/>
            <w:left w:val="none" w:sz="0" w:space="0" w:color="auto"/>
            <w:bottom w:val="none" w:sz="0" w:space="0" w:color="auto"/>
            <w:right w:val="none" w:sz="0" w:space="0" w:color="auto"/>
          </w:divBdr>
        </w:div>
        <w:div w:id="177354318">
          <w:marLeft w:val="640"/>
          <w:marRight w:val="0"/>
          <w:marTop w:val="0"/>
          <w:marBottom w:val="0"/>
          <w:divBdr>
            <w:top w:val="none" w:sz="0" w:space="0" w:color="auto"/>
            <w:left w:val="none" w:sz="0" w:space="0" w:color="auto"/>
            <w:bottom w:val="none" w:sz="0" w:space="0" w:color="auto"/>
            <w:right w:val="none" w:sz="0" w:space="0" w:color="auto"/>
          </w:divBdr>
        </w:div>
        <w:div w:id="586814376">
          <w:marLeft w:val="640"/>
          <w:marRight w:val="0"/>
          <w:marTop w:val="0"/>
          <w:marBottom w:val="0"/>
          <w:divBdr>
            <w:top w:val="none" w:sz="0" w:space="0" w:color="auto"/>
            <w:left w:val="none" w:sz="0" w:space="0" w:color="auto"/>
            <w:bottom w:val="none" w:sz="0" w:space="0" w:color="auto"/>
            <w:right w:val="none" w:sz="0" w:space="0" w:color="auto"/>
          </w:divBdr>
        </w:div>
        <w:div w:id="1958019624">
          <w:marLeft w:val="640"/>
          <w:marRight w:val="0"/>
          <w:marTop w:val="0"/>
          <w:marBottom w:val="0"/>
          <w:divBdr>
            <w:top w:val="none" w:sz="0" w:space="0" w:color="auto"/>
            <w:left w:val="none" w:sz="0" w:space="0" w:color="auto"/>
            <w:bottom w:val="none" w:sz="0" w:space="0" w:color="auto"/>
            <w:right w:val="none" w:sz="0" w:space="0" w:color="auto"/>
          </w:divBdr>
        </w:div>
        <w:div w:id="678432496">
          <w:marLeft w:val="640"/>
          <w:marRight w:val="0"/>
          <w:marTop w:val="0"/>
          <w:marBottom w:val="0"/>
          <w:divBdr>
            <w:top w:val="none" w:sz="0" w:space="0" w:color="auto"/>
            <w:left w:val="none" w:sz="0" w:space="0" w:color="auto"/>
            <w:bottom w:val="none" w:sz="0" w:space="0" w:color="auto"/>
            <w:right w:val="none" w:sz="0" w:space="0" w:color="auto"/>
          </w:divBdr>
        </w:div>
        <w:div w:id="1872767960">
          <w:marLeft w:val="640"/>
          <w:marRight w:val="0"/>
          <w:marTop w:val="0"/>
          <w:marBottom w:val="0"/>
          <w:divBdr>
            <w:top w:val="none" w:sz="0" w:space="0" w:color="auto"/>
            <w:left w:val="none" w:sz="0" w:space="0" w:color="auto"/>
            <w:bottom w:val="none" w:sz="0" w:space="0" w:color="auto"/>
            <w:right w:val="none" w:sz="0" w:space="0" w:color="auto"/>
          </w:divBdr>
        </w:div>
        <w:div w:id="1957516554">
          <w:marLeft w:val="640"/>
          <w:marRight w:val="0"/>
          <w:marTop w:val="0"/>
          <w:marBottom w:val="0"/>
          <w:divBdr>
            <w:top w:val="none" w:sz="0" w:space="0" w:color="auto"/>
            <w:left w:val="none" w:sz="0" w:space="0" w:color="auto"/>
            <w:bottom w:val="none" w:sz="0" w:space="0" w:color="auto"/>
            <w:right w:val="none" w:sz="0" w:space="0" w:color="auto"/>
          </w:divBdr>
        </w:div>
        <w:div w:id="1311251945">
          <w:marLeft w:val="640"/>
          <w:marRight w:val="0"/>
          <w:marTop w:val="0"/>
          <w:marBottom w:val="0"/>
          <w:divBdr>
            <w:top w:val="none" w:sz="0" w:space="0" w:color="auto"/>
            <w:left w:val="none" w:sz="0" w:space="0" w:color="auto"/>
            <w:bottom w:val="none" w:sz="0" w:space="0" w:color="auto"/>
            <w:right w:val="none" w:sz="0" w:space="0" w:color="auto"/>
          </w:divBdr>
        </w:div>
        <w:div w:id="1906448652">
          <w:marLeft w:val="640"/>
          <w:marRight w:val="0"/>
          <w:marTop w:val="0"/>
          <w:marBottom w:val="0"/>
          <w:divBdr>
            <w:top w:val="none" w:sz="0" w:space="0" w:color="auto"/>
            <w:left w:val="none" w:sz="0" w:space="0" w:color="auto"/>
            <w:bottom w:val="none" w:sz="0" w:space="0" w:color="auto"/>
            <w:right w:val="none" w:sz="0" w:space="0" w:color="auto"/>
          </w:divBdr>
        </w:div>
        <w:div w:id="284624720">
          <w:marLeft w:val="640"/>
          <w:marRight w:val="0"/>
          <w:marTop w:val="0"/>
          <w:marBottom w:val="0"/>
          <w:divBdr>
            <w:top w:val="none" w:sz="0" w:space="0" w:color="auto"/>
            <w:left w:val="none" w:sz="0" w:space="0" w:color="auto"/>
            <w:bottom w:val="none" w:sz="0" w:space="0" w:color="auto"/>
            <w:right w:val="none" w:sz="0" w:space="0" w:color="auto"/>
          </w:divBdr>
        </w:div>
        <w:div w:id="52587043">
          <w:marLeft w:val="640"/>
          <w:marRight w:val="0"/>
          <w:marTop w:val="0"/>
          <w:marBottom w:val="0"/>
          <w:divBdr>
            <w:top w:val="none" w:sz="0" w:space="0" w:color="auto"/>
            <w:left w:val="none" w:sz="0" w:space="0" w:color="auto"/>
            <w:bottom w:val="none" w:sz="0" w:space="0" w:color="auto"/>
            <w:right w:val="none" w:sz="0" w:space="0" w:color="auto"/>
          </w:divBdr>
        </w:div>
        <w:div w:id="180357733">
          <w:marLeft w:val="640"/>
          <w:marRight w:val="0"/>
          <w:marTop w:val="0"/>
          <w:marBottom w:val="0"/>
          <w:divBdr>
            <w:top w:val="none" w:sz="0" w:space="0" w:color="auto"/>
            <w:left w:val="none" w:sz="0" w:space="0" w:color="auto"/>
            <w:bottom w:val="none" w:sz="0" w:space="0" w:color="auto"/>
            <w:right w:val="none" w:sz="0" w:space="0" w:color="auto"/>
          </w:divBdr>
        </w:div>
        <w:div w:id="893470005">
          <w:marLeft w:val="640"/>
          <w:marRight w:val="0"/>
          <w:marTop w:val="0"/>
          <w:marBottom w:val="0"/>
          <w:divBdr>
            <w:top w:val="none" w:sz="0" w:space="0" w:color="auto"/>
            <w:left w:val="none" w:sz="0" w:space="0" w:color="auto"/>
            <w:bottom w:val="none" w:sz="0" w:space="0" w:color="auto"/>
            <w:right w:val="none" w:sz="0" w:space="0" w:color="auto"/>
          </w:divBdr>
        </w:div>
        <w:div w:id="1512068843">
          <w:marLeft w:val="640"/>
          <w:marRight w:val="0"/>
          <w:marTop w:val="0"/>
          <w:marBottom w:val="0"/>
          <w:divBdr>
            <w:top w:val="none" w:sz="0" w:space="0" w:color="auto"/>
            <w:left w:val="none" w:sz="0" w:space="0" w:color="auto"/>
            <w:bottom w:val="none" w:sz="0" w:space="0" w:color="auto"/>
            <w:right w:val="none" w:sz="0" w:space="0" w:color="auto"/>
          </w:divBdr>
        </w:div>
        <w:div w:id="798498779">
          <w:marLeft w:val="640"/>
          <w:marRight w:val="0"/>
          <w:marTop w:val="0"/>
          <w:marBottom w:val="0"/>
          <w:divBdr>
            <w:top w:val="none" w:sz="0" w:space="0" w:color="auto"/>
            <w:left w:val="none" w:sz="0" w:space="0" w:color="auto"/>
            <w:bottom w:val="none" w:sz="0" w:space="0" w:color="auto"/>
            <w:right w:val="none" w:sz="0" w:space="0" w:color="auto"/>
          </w:divBdr>
        </w:div>
        <w:div w:id="1524586374">
          <w:marLeft w:val="640"/>
          <w:marRight w:val="0"/>
          <w:marTop w:val="0"/>
          <w:marBottom w:val="0"/>
          <w:divBdr>
            <w:top w:val="none" w:sz="0" w:space="0" w:color="auto"/>
            <w:left w:val="none" w:sz="0" w:space="0" w:color="auto"/>
            <w:bottom w:val="none" w:sz="0" w:space="0" w:color="auto"/>
            <w:right w:val="none" w:sz="0" w:space="0" w:color="auto"/>
          </w:divBdr>
        </w:div>
        <w:div w:id="453446658">
          <w:marLeft w:val="640"/>
          <w:marRight w:val="0"/>
          <w:marTop w:val="0"/>
          <w:marBottom w:val="0"/>
          <w:divBdr>
            <w:top w:val="none" w:sz="0" w:space="0" w:color="auto"/>
            <w:left w:val="none" w:sz="0" w:space="0" w:color="auto"/>
            <w:bottom w:val="none" w:sz="0" w:space="0" w:color="auto"/>
            <w:right w:val="none" w:sz="0" w:space="0" w:color="auto"/>
          </w:divBdr>
        </w:div>
        <w:div w:id="1491826754">
          <w:marLeft w:val="640"/>
          <w:marRight w:val="0"/>
          <w:marTop w:val="0"/>
          <w:marBottom w:val="0"/>
          <w:divBdr>
            <w:top w:val="none" w:sz="0" w:space="0" w:color="auto"/>
            <w:left w:val="none" w:sz="0" w:space="0" w:color="auto"/>
            <w:bottom w:val="none" w:sz="0" w:space="0" w:color="auto"/>
            <w:right w:val="none" w:sz="0" w:space="0" w:color="auto"/>
          </w:divBdr>
        </w:div>
        <w:div w:id="795762074">
          <w:marLeft w:val="640"/>
          <w:marRight w:val="0"/>
          <w:marTop w:val="0"/>
          <w:marBottom w:val="0"/>
          <w:divBdr>
            <w:top w:val="none" w:sz="0" w:space="0" w:color="auto"/>
            <w:left w:val="none" w:sz="0" w:space="0" w:color="auto"/>
            <w:bottom w:val="none" w:sz="0" w:space="0" w:color="auto"/>
            <w:right w:val="none" w:sz="0" w:space="0" w:color="auto"/>
          </w:divBdr>
        </w:div>
        <w:div w:id="1914198880">
          <w:marLeft w:val="640"/>
          <w:marRight w:val="0"/>
          <w:marTop w:val="0"/>
          <w:marBottom w:val="0"/>
          <w:divBdr>
            <w:top w:val="none" w:sz="0" w:space="0" w:color="auto"/>
            <w:left w:val="none" w:sz="0" w:space="0" w:color="auto"/>
            <w:bottom w:val="none" w:sz="0" w:space="0" w:color="auto"/>
            <w:right w:val="none" w:sz="0" w:space="0" w:color="auto"/>
          </w:divBdr>
        </w:div>
        <w:div w:id="473914290">
          <w:marLeft w:val="640"/>
          <w:marRight w:val="0"/>
          <w:marTop w:val="0"/>
          <w:marBottom w:val="0"/>
          <w:divBdr>
            <w:top w:val="none" w:sz="0" w:space="0" w:color="auto"/>
            <w:left w:val="none" w:sz="0" w:space="0" w:color="auto"/>
            <w:bottom w:val="none" w:sz="0" w:space="0" w:color="auto"/>
            <w:right w:val="none" w:sz="0" w:space="0" w:color="auto"/>
          </w:divBdr>
        </w:div>
        <w:div w:id="529533037">
          <w:marLeft w:val="640"/>
          <w:marRight w:val="0"/>
          <w:marTop w:val="0"/>
          <w:marBottom w:val="0"/>
          <w:divBdr>
            <w:top w:val="none" w:sz="0" w:space="0" w:color="auto"/>
            <w:left w:val="none" w:sz="0" w:space="0" w:color="auto"/>
            <w:bottom w:val="none" w:sz="0" w:space="0" w:color="auto"/>
            <w:right w:val="none" w:sz="0" w:space="0" w:color="auto"/>
          </w:divBdr>
        </w:div>
        <w:div w:id="854727438">
          <w:marLeft w:val="640"/>
          <w:marRight w:val="0"/>
          <w:marTop w:val="0"/>
          <w:marBottom w:val="0"/>
          <w:divBdr>
            <w:top w:val="none" w:sz="0" w:space="0" w:color="auto"/>
            <w:left w:val="none" w:sz="0" w:space="0" w:color="auto"/>
            <w:bottom w:val="none" w:sz="0" w:space="0" w:color="auto"/>
            <w:right w:val="none" w:sz="0" w:space="0" w:color="auto"/>
          </w:divBdr>
        </w:div>
        <w:div w:id="1107852949">
          <w:marLeft w:val="640"/>
          <w:marRight w:val="0"/>
          <w:marTop w:val="0"/>
          <w:marBottom w:val="0"/>
          <w:divBdr>
            <w:top w:val="none" w:sz="0" w:space="0" w:color="auto"/>
            <w:left w:val="none" w:sz="0" w:space="0" w:color="auto"/>
            <w:bottom w:val="none" w:sz="0" w:space="0" w:color="auto"/>
            <w:right w:val="none" w:sz="0" w:space="0" w:color="auto"/>
          </w:divBdr>
        </w:div>
        <w:div w:id="1549225360">
          <w:marLeft w:val="640"/>
          <w:marRight w:val="0"/>
          <w:marTop w:val="0"/>
          <w:marBottom w:val="0"/>
          <w:divBdr>
            <w:top w:val="none" w:sz="0" w:space="0" w:color="auto"/>
            <w:left w:val="none" w:sz="0" w:space="0" w:color="auto"/>
            <w:bottom w:val="none" w:sz="0" w:space="0" w:color="auto"/>
            <w:right w:val="none" w:sz="0" w:space="0" w:color="auto"/>
          </w:divBdr>
        </w:div>
        <w:div w:id="1838418228">
          <w:marLeft w:val="640"/>
          <w:marRight w:val="0"/>
          <w:marTop w:val="0"/>
          <w:marBottom w:val="0"/>
          <w:divBdr>
            <w:top w:val="none" w:sz="0" w:space="0" w:color="auto"/>
            <w:left w:val="none" w:sz="0" w:space="0" w:color="auto"/>
            <w:bottom w:val="none" w:sz="0" w:space="0" w:color="auto"/>
            <w:right w:val="none" w:sz="0" w:space="0" w:color="auto"/>
          </w:divBdr>
        </w:div>
        <w:div w:id="1242836926">
          <w:marLeft w:val="640"/>
          <w:marRight w:val="0"/>
          <w:marTop w:val="0"/>
          <w:marBottom w:val="0"/>
          <w:divBdr>
            <w:top w:val="none" w:sz="0" w:space="0" w:color="auto"/>
            <w:left w:val="none" w:sz="0" w:space="0" w:color="auto"/>
            <w:bottom w:val="none" w:sz="0" w:space="0" w:color="auto"/>
            <w:right w:val="none" w:sz="0" w:space="0" w:color="auto"/>
          </w:divBdr>
        </w:div>
        <w:div w:id="1901557">
          <w:marLeft w:val="640"/>
          <w:marRight w:val="0"/>
          <w:marTop w:val="0"/>
          <w:marBottom w:val="0"/>
          <w:divBdr>
            <w:top w:val="none" w:sz="0" w:space="0" w:color="auto"/>
            <w:left w:val="none" w:sz="0" w:space="0" w:color="auto"/>
            <w:bottom w:val="none" w:sz="0" w:space="0" w:color="auto"/>
            <w:right w:val="none" w:sz="0" w:space="0" w:color="auto"/>
          </w:divBdr>
        </w:div>
        <w:div w:id="2057658443">
          <w:marLeft w:val="640"/>
          <w:marRight w:val="0"/>
          <w:marTop w:val="0"/>
          <w:marBottom w:val="0"/>
          <w:divBdr>
            <w:top w:val="none" w:sz="0" w:space="0" w:color="auto"/>
            <w:left w:val="none" w:sz="0" w:space="0" w:color="auto"/>
            <w:bottom w:val="none" w:sz="0" w:space="0" w:color="auto"/>
            <w:right w:val="none" w:sz="0" w:space="0" w:color="auto"/>
          </w:divBdr>
        </w:div>
        <w:div w:id="2105614178">
          <w:marLeft w:val="640"/>
          <w:marRight w:val="0"/>
          <w:marTop w:val="0"/>
          <w:marBottom w:val="0"/>
          <w:divBdr>
            <w:top w:val="none" w:sz="0" w:space="0" w:color="auto"/>
            <w:left w:val="none" w:sz="0" w:space="0" w:color="auto"/>
            <w:bottom w:val="none" w:sz="0" w:space="0" w:color="auto"/>
            <w:right w:val="none" w:sz="0" w:space="0" w:color="auto"/>
          </w:divBdr>
        </w:div>
        <w:div w:id="658733955">
          <w:marLeft w:val="640"/>
          <w:marRight w:val="0"/>
          <w:marTop w:val="0"/>
          <w:marBottom w:val="0"/>
          <w:divBdr>
            <w:top w:val="none" w:sz="0" w:space="0" w:color="auto"/>
            <w:left w:val="none" w:sz="0" w:space="0" w:color="auto"/>
            <w:bottom w:val="none" w:sz="0" w:space="0" w:color="auto"/>
            <w:right w:val="none" w:sz="0" w:space="0" w:color="auto"/>
          </w:divBdr>
        </w:div>
        <w:div w:id="2100563100">
          <w:marLeft w:val="640"/>
          <w:marRight w:val="0"/>
          <w:marTop w:val="0"/>
          <w:marBottom w:val="0"/>
          <w:divBdr>
            <w:top w:val="none" w:sz="0" w:space="0" w:color="auto"/>
            <w:left w:val="none" w:sz="0" w:space="0" w:color="auto"/>
            <w:bottom w:val="none" w:sz="0" w:space="0" w:color="auto"/>
            <w:right w:val="none" w:sz="0" w:space="0" w:color="auto"/>
          </w:divBdr>
        </w:div>
        <w:div w:id="1452092729">
          <w:marLeft w:val="640"/>
          <w:marRight w:val="0"/>
          <w:marTop w:val="0"/>
          <w:marBottom w:val="0"/>
          <w:divBdr>
            <w:top w:val="none" w:sz="0" w:space="0" w:color="auto"/>
            <w:left w:val="none" w:sz="0" w:space="0" w:color="auto"/>
            <w:bottom w:val="none" w:sz="0" w:space="0" w:color="auto"/>
            <w:right w:val="none" w:sz="0" w:space="0" w:color="auto"/>
          </w:divBdr>
        </w:div>
        <w:div w:id="2113699680">
          <w:marLeft w:val="640"/>
          <w:marRight w:val="0"/>
          <w:marTop w:val="0"/>
          <w:marBottom w:val="0"/>
          <w:divBdr>
            <w:top w:val="none" w:sz="0" w:space="0" w:color="auto"/>
            <w:left w:val="none" w:sz="0" w:space="0" w:color="auto"/>
            <w:bottom w:val="none" w:sz="0" w:space="0" w:color="auto"/>
            <w:right w:val="none" w:sz="0" w:space="0" w:color="auto"/>
          </w:divBdr>
        </w:div>
        <w:div w:id="1627274150">
          <w:marLeft w:val="640"/>
          <w:marRight w:val="0"/>
          <w:marTop w:val="0"/>
          <w:marBottom w:val="0"/>
          <w:divBdr>
            <w:top w:val="none" w:sz="0" w:space="0" w:color="auto"/>
            <w:left w:val="none" w:sz="0" w:space="0" w:color="auto"/>
            <w:bottom w:val="none" w:sz="0" w:space="0" w:color="auto"/>
            <w:right w:val="none" w:sz="0" w:space="0" w:color="auto"/>
          </w:divBdr>
        </w:div>
        <w:div w:id="911280830">
          <w:marLeft w:val="640"/>
          <w:marRight w:val="0"/>
          <w:marTop w:val="0"/>
          <w:marBottom w:val="0"/>
          <w:divBdr>
            <w:top w:val="none" w:sz="0" w:space="0" w:color="auto"/>
            <w:left w:val="none" w:sz="0" w:space="0" w:color="auto"/>
            <w:bottom w:val="none" w:sz="0" w:space="0" w:color="auto"/>
            <w:right w:val="none" w:sz="0" w:space="0" w:color="auto"/>
          </w:divBdr>
        </w:div>
        <w:div w:id="252249650">
          <w:marLeft w:val="640"/>
          <w:marRight w:val="0"/>
          <w:marTop w:val="0"/>
          <w:marBottom w:val="0"/>
          <w:divBdr>
            <w:top w:val="none" w:sz="0" w:space="0" w:color="auto"/>
            <w:left w:val="none" w:sz="0" w:space="0" w:color="auto"/>
            <w:bottom w:val="none" w:sz="0" w:space="0" w:color="auto"/>
            <w:right w:val="none" w:sz="0" w:space="0" w:color="auto"/>
          </w:divBdr>
        </w:div>
        <w:div w:id="2093234925">
          <w:marLeft w:val="640"/>
          <w:marRight w:val="0"/>
          <w:marTop w:val="0"/>
          <w:marBottom w:val="0"/>
          <w:divBdr>
            <w:top w:val="none" w:sz="0" w:space="0" w:color="auto"/>
            <w:left w:val="none" w:sz="0" w:space="0" w:color="auto"/>
            <w:bottom w:val="none" w:sz="0" w:space="0" w:color="auto"/>
            <w:right w:val="none" w:sz="0" w:space="0" w:color="auto"/>
          </w:divBdr>
        </w:div>
        <w:div w:id="654526960">
          <w:marLeft w:val="640"/>
          <w:marRight w:val="0"/>
          <w:marTop w:val="0"/>
          <w:marBottom w:val="0"/>
          <w:divBdr>
            <w:top w:val="none" w:sz="0" w:space="0" w:color="auto"/>
            <w:left w:val="none" w:sz="0" w:space="0" w:color="auto"/>
            <w:bottom w:val="none" w:sz="0" w:space="0" w:color="auto"/>
            <w:right w:val="none" w:sz="0" w:space="0" w:color="auto"/>
          </w:divBdr>
        </w:div>
        <w:div w:id="1730297580">
          <w:marLeft w:val="640"/>
          <w:marRight w:val="0"/>
          <w:marTop w:val="0"/>
          <w:marBottom w:val="0"/>
          <w:divBdr>
            <w:top w:val="none" w:sz="0" w:space="0" w:color="auto"/>
            <w:left w:val="none" w:sz="0" w:space="0" w:color="auto"/>
            <w:bottom w:val="none" w:sz="0" w:space="0" w:color="auto"/>
            <w:right w:val="none" w:sz="0" w:space="0" w:color="auto"/>
          </w:divBdr>
        </w:div>
        <w:div w:id="1505970065">
          <w:marLeft w:val="640"/>
          <w:marRight w:val="0"/>
          <w:marTop w:val="0"/>
          <w:marBottom w:val="0"/>
          <w:divBdr>
            <w:top w:val="none" w:sz="0" w:space="0" w:color="auto"/>
            <w:left w:val="none" w:sz="0" w:space="0" w:color="auto"/>
            <w:bottom w:val="none" w:sz="0" w:space="0" w:color="auto"/>
            <w:right w:val="none" w:sz="0" w:space="0" w:color="auto"/>
          </w:divBdr>
        </w:div>
        <w:div w:id="356396210">
          <w:marLeft w:val="640"/>
          <w:marRight w:val="0"/>
          <w:marTop w:val="0"/>
          <w:marBottom w:val="0"/>
          <w:divBdr>
            <w:top w:val="none" w:sz="0" w:space="0" w:color="auto"/>
            <w:left w:val="none" w:sz="0" w:space="0" w:color="auto"/>
            <w:bottom w:val="none" w:sz="0" w:space="0" w:color="auto"/>
            <w:right w:val="none" w:sz="0" w:space="0" w:color="auto"/>
          </w:divBdr>
        </w:div>
        <w:div w:id="1077290115">
          <w:marLeft w:val="640"/>
          <w:marRight w:val="0"/>
          <w:marTop w:val="0"/>
          <w:marBottom w:val="0"/>
          <w:divBdr>
            <w:top w:val="none" w:sz="0" w:space="0" w:color="auto"/>
            <w:left w:val="none" w:sz="0" w:space="0" w:color="auto"/>
            <w:bottom w:val="none" w:sz="0" w:space="0" w:color="auto"/>
            <w:right w:val="none" w:sz="0" w:space="0" w:color="auto"/>
          </w:divBdr>
        </w:div>
        <w:div w:id="229728776">
          <w:marLeft w:val="640"/>
          <w:marRight w:val="0"/>
          <w:marTop w:val="0"/>
          <w:marBottom w:val="0"/>
          <w:divBdr>
            <w:top w:val="none" w:sz="0" w:space="0" w:color="auto"/>
            <w:left w:val="none" w:sz="0" w:space="0" w:color="auto"/>
            <w:bottom w:val="none" w:sz="0" w:space="0" w:color="auto"/>
            <w:right w:val="none" w:sz="0" w:space="0" w:color="auto"/>
          </w:divBdr>
        </w:div>
      </w:divsChild>
    </w:div>
    <w:div w:id="440802400">
      <w:bodyDiv w:val="1"/>
      <w:marLeft w:val="0"/>
      <w:marRight w:val="0"/>
      <w:marTop w:val="0"/>
      <w:marBottom w:val="0"/>
      <w:divBdr>
        <w:top w:val="none" w:sz="0" w:space="0" w:color="auto"/>
        <w:left w:val="none" w:sz="0" w:space="0" w:color="auto"/>
        <w:bottom w:val="none" w:sz="0" w:space="0" w:color="auto"/>
        <w:right w:val="none" w:sz="0" w:space="0" w:color="auto"/>
      </w:divBdr>
      <w:divsChild>
        <w:div w:id="2065371381">
          <w:marLeft w:val="640"/>
          <w:marRight w:val="0"/>
          <w:marTop w:val="0"/>
          <w:marBottom w:val="0"/>
          <w:divBdr>
            <w:top w:val="none" w:sz="0" w:space="0" w:color="auto"/>
            <w:left w:val="none" w:sz="0" w:space="0" w:color="auto"/>
            <w:bottom w:val="none" w:sz="0" w:space="0" w:color="auto"/>
            <w:right w:val="none" w:sz="0" w:space="0" w:color="auto"/>
          </w:divBdr>
        </w:div>
        <w:div w:id="788402509">
          <w:marLeft w:val="640"/>
          <w:marRight w:val="0"/>
          <w:marTop w:val="0"/>
          <w:marBottom w:val="0"/>
          <w:divBdr>
            <w:top w:val="none" w:sz="0" w:space="0" w:color="auto"/>
            <w:left w:val="none" w:sz="0" w:space="0" w:color="auto"/>
            <w:bottom w:val="none" w:sz="0" w:space="0" w:color="auto"/>
            <w:right w:val="none" w:sz="0" w:space="0" w:color="auto"/>
          </w:divBdr>
        </w:div>
        <w:div w:id="61607646">
          <w:marLeft w:val="640"/>
          <w:marRight w:val="0"/>
          <w:marTop w:val="0"/>
          <w:marBottom w:val="0"/>
          <w:divBdr>
            <w:top w:val="none" w:sz="0" w:space="0" w:color="auto"/>
            <w:left w:val="none" w:sz="0" w:space="0" w:color="auto"/>
            <w:bottom w:val="none" w:sz="0" w:space="0" w:color="auto"/>
            <w:right w:val="none" w:sz="0" w:space="0" w:color="auto"/>
          </w:divBdr>
        </w:div>
        <w:div w:id="418016915">
          <w:marLeft w:val="640"/>
          <w:marRight w:val="0"/>
          <w:marTop w:val="0"/>
          <w:marBottom w:val="0"/>
          <w:divBdr>
            <w:top w:val="none" w:sz="0" w:space="0" w:color="auto"/>
            <w:left w:val="none" w:sz="0" w:space="0" w:color="auto"/>
            <w:bottom w:val="none" w:sz="0" w:space="0" w:color="auto"/>
            <w:right w:val="none" w:sz="0" w:space="0" w:color="auto"/>
          </w:divBdr>
        </w:div>
        <w:div w:id="624233321">
          <w:marLeft w:val="640"/>
          <w:marRight w:val="0"/>
          <w:marTop w:val="0"/>
          <w:marBottom w:val="0"/>
          <w:divBdr>
            <w:top w:val="none" w:sz="0" w:space="0" w:color="auto"/>
            <w:left w:val="none" w:sz="0" w:space="0" w:color="auto"/>
            <w:bottom w:val="none" w:sz="0" w:space="0" w:color="auto"/>
            <w:right w:val="none" w:sz="0" w:space="0" w:color="auto"/>
          </w:divBdr>
        </w:div>
        <w:div w:id="629821689">
          <w:marLeft w:val="640"/>
          <w:marRight w:val="0"/>
          <w:marTop w:val="0"/>
          <w:marBottom w:val="0"/>
          <w:divBdr>
            <w:top w:val="none" w:sz="0" w:space="0" w:color="auto"/>
            <w:left w:val="none" w:sz="0" w:space="0" w:color="auto"/>
            <w:bottom w:val="none" w:sz="0" w:space="0" w:color="auto"/>
            <w:right w:val="none" w:sz="0" w:space="0" w:color="auto"/>
          </w:divBdr>
        </w:div>
        <w:div w:id="945232664">
          <w:marLeft w:val="640"/>
          <w:marRight w:val="0"/>
          <w:marTop w:val="0"/>
          <w:marBottom w:val="0"/>
          <w:divBdr>
            <w:top w:val="none" w:sz="0" w:space="0" w:color="auto"/>
            <w:left w:val="none" w:sz="0" w:space="0" w:color="auto"/>
            <w:bottom w:val="none" w:sz="0" w:space="0" w:color="auto"/>
            <w:right w:val="none" w:sz="0" w:space="0" w:color="auto"/>
          </w:divBdr>
        </w:div>
        <w:div w:id="1922792071">
          <w:marLeft w:val="640"/>
          <w:marRight w:val="0"/>
          <w:marTop w:val="0"/>
          <w:marBottom w:val="0"/>
          <w:divBdr>
            <w:top w:val="none" w:sz="0" w:space="0" w:color="auto"/>
            <w:left w:val="none" w:sz="0" w:space="0" w:color="auto"/>
            <w:bottom w:val="none" w:sz="0" w:space="0" w:color="auto"/>
            <w:right w:val="none" w:sz="0" w:space="0" w:color="auto"/>
          </w:divBdr>
        </w:div>
        <w:div w:id="1296989529">
          <w:marLeft w:val="640"/>
          <w:marRight w:val="0"/>
          <w:marTop w:val="0"/>
          <w:marBottom w:val="0"/>
          <w:divBdr>
            <w:top w:val="none" w:sz="0" w:space="0" w:color="auto"/>
            <w:left w:val="none" w:sz="0" w:space="0" w:color="auto"/>
            <w:bottom w:val="none" w:sz="0" w:space="0" w:color="auto"/>
            <w:right w:val="none" w:sz="0" w:space="0" w:color="auto"/>
          </w:divBdr>
        </w:div>
        <w:div w:id="1145393851">
          <w:marLeft w:val="640"/>
          <w:marRight w:val="0"/>
          <w:marTop w:val="0"/>
          <w:marBottom w:val="0"/>
          <w:divBdr>
            <w:top w:val="none" w:sz="0" w:space="0" w:color="auto"/>
            <w:left w:val="none" w:sz="0" w:space="0" w:color="auto"/>
            <w:bottom w:val="none" w:sz="0" w:space="0" w:color="auto"/>
            <w:right w:val="none" w:sz="0" w:space="0" w:color="auto"/>
          </w:divBdr>
        </w:div>
        <w:div w:id="716317833">
          <w:marLeft w:val="640"/>
          <w:marRight w:val="0"/>
          <w:marTop w:val="0"/>
          <w:marBottom w:val="0"/>
          <w:divBdr>
            <w:top w:val="none" w:sz="0" w:space="0" w:color="auto"/>
            <w:left w:val="none" w:sz="0" w:space="0" w:color="auto"/>
            <w:bottom w:val="none" w:sz="0" w:space="0" w:color="auto"/>
            <w:right w:val="none" w:sz="0" w:space="0" w:color="auto"/>
          </w:divBdr>
        </w:div>
        <w:div w:id="1821920150">
          <w:marLeft w:val="640"/>
          <w:marRight w:val="0"/>
          <w:marTop w:val="0"/>
          <w:marBottom w:val="0"/>
          <w:divBdr>
            <w:top w:val="none" w:sz="0" w:space="0" w:color="auto"/>
            <w:left w:val="none" w:sz="0" w:space="0" w:color="auto"/>
            <w:bottom w:val="none" w:sz="0" w:space="0" w:color="auto"/>
            <w:right w:val="none" w:sz="0" w:space="0" w:color="auto"/>
          </w:divBdr>
        </w:div>
        <w:div w:id="1235748980">
          <w:marLeft w:val="640"/>
          <w:marRight w:val="0"/>
          <w:marTop w:val="0"/>
          <w:marBottom w:val="0"/>
          <w:divBdr>
            <w:top w:val="none" w:sz="0" w:space="0" w:color="auto"/>
            <w:left w:val="none" w:sz="0" w:space="0" w:color="auto"/>
            <w:bottom w:val="none" w:sz="0" w:space="0" w:color="auto"/>
            <w:right w:val="none" w:sz="0" w:space="0" w:color="auto"/>
          </w:divBdr>
        </w:div>
        <w:div w:id="1661469161">
          <w:marLeft w:val="640"/>
          <w:marRight w:val="0"/>
          <w:marTop w:val="0"/>
          <w:marBottom w:val="0"/>
          <w:divBdr>
            <w:top w:val="none" w:sz="0" w:space="0" w:color="auto"/>
            <w:left w:val="none" w:sz="0" w:space="0" w:color="auto"/>
            <w:bottom w:val="none" w:sz="0" w:space="0" w:color="auto"/>
            <w:right w:val="none" w:sz="0" w:space="0" w:color="auto"/>
          </w:divBdr>
        </w:div>
        <w:div w:id="790831192">
          <w:marLeft w:val="640"/>
          <w:marRight w:val="0"/>
          <w:marTop w:val="0"/>
          <w:marBottom w:val="0"/>
          <w:divBdr>
            <w:top w:val="none" w:sz="0" w:space="0" w:color="auto"/>
            <w:left w:val="none" w:sz="0" w:space="0" w:color="auto"/>
            <w:bottom w:val="none" w:sz="0" w:space="0" w:color="auto"/>
            <w:right w:val="none" w:sz="0" w:space="0" w:color="auto"/>
          </w:divBdr>
        </w:div>
        <w:div w:id="1635015333">
          <w:marLeft w:val="640"/>
          <w:marRight w:val="0"/>
          <w:marTop w:val="0"/>
          <w:marBottom w:val="0"/>
          <w:divBdr>
            <w:top w:val="none" w:sz="0" w:space="0" w:color="auto"/>
            <w:left w:val="none" w:sz="0" w:space="0" w:color="auto"/>
            <w:bottom w:val="none" w:sz="0" w:space="0" w:color="auto"/>
            <w:right w:val="none" w:sz="0" w:space="0" w:color="auto"/>
          </w:divBdr>
        </w:div>
        <w:div w:id="1240989805">
          <w:marLeft w:val="640"/>
          <w:marRight w:val="0"/>
          <w:marTop w:val="0"/>
          <w:marBottom w:val="0"/>
          <w:divBdr>
            <w:top w:val="none" w:sz="0" w:space="0" w:color="auto"/>
            <w:left w:val="none" w:sz="0" w:space="0" w:color="auto"/>
            <w:bottom w:val="none" w:sz="0" w:space="0" w:color="auto"/>
            <w:right w:val="none" w:sz="0" w:space="0" w:color="auto"/>
          </w:divBdr>
        </w:div>
        <w:div w:id="10954241">
          <w:marLeft w:val="640"/>
          <w:marRight w:val="0"/>
          <w:marTop w:val="0"/>
          <w:marBottom w:val="0"/>
          <w:divBdr>
            <w:top w:val="none" w:sz="0" w:space="0" w:color="auto"/>
            <w:left w:val="none" w:sz="0" w:space="0" w:color="auto"/>
            <w:bottom w:val="none" w:sz="0" w:space="0" w:color="auto"/>
            <w:right w:val="none" w:sz="0" w:space="0" w:color="auto"/>
          </w:divBdr>
        </w:div>
        <w:div w:id="685592177">
          <w:marLeft w:val="640"/>
          <w:marRight w:val="0"/>
          <w:marTop w:val="0"/>
          <w:marBottom w:val="0"/>
          <w:divBdr>
            <w:top w:val="none" w:sz="0" w:space="0" w:color="auto"/>
            <w:left w:val="none" w:sz="0" w:space="0" w:color="auto"/>
            <w:bottom w:val="none" w:sz="0" w:space="0" w:color="auto"/>
            <w:right w:val="none" w:sz="0" w:space="0" w:color="auto"/>
          </w:divBdr>
        </w:div>
        <w:div w:id="284190885">
          <w:marLeft w:val="640"/>
          <w:marRight w:val="0"/>
          <w:marTop w:val="0"/>
          <w:marBottom w:val="0"/>
          <w:divBdr>
            <w:top w:val="none" w:sz="0" w:space="0" w:color="auto"/>
            <w:left w:val="none" w:sz="0" w:space="0" w:color="auto"/>
            <w:bottom w:val="none" w:sz="0" w:space="0" w:color="auto"/>
            <w:right w:val="none" w:sz="0" w:space="0" w:color="auto"/>
          </w:divBdr>
        </w:div>
        <w:div w:id="1488325022">
          <w:marLeft w:val="640"/>
          <w:marRight w:val="0"/>
          <w:marTop w:val="0"/>
          <w:marBottom w:val="0"/>
          <w:divBdr>
            <w:top w:val="none" w:sz="0" w:space="0" w:color="auto"/>
            <w:left w:val="none" w:sz="0" w:space="0" w:color="auto"/>
            <w:bottom w:val="none" w:sz="0" w:space="0" w:color="auto"/>
            <w:right w:val="none" w:sz="0" w:space="0" w:color="auto"/>
          </w:divBdr>
        </w:div>
        <w:div w:id="823933918">
          <w:marLeft w:val="640"/>
          <w:marRight w:val="0"/>
          <w:marTop w:val="0"/>
          <w:marBottom w:val="0"/>
          <w:divBdr>
            <w:top w:val="none" w:sz="0" w:space="0" w:color="auto"/>
            <w:left w:val="none" w:sz="0" w:space="0" w:color="auto"/>
            <w:bottom w:val="none" w:sz="0" w:space="0" w:color="auto"/>
            <w:right w:val="none" w:sz="0" w:space="0" w:color="auto"/>
          </w:divBdr>
        </w:div>
        <w:div w:id="115147657">
          <w:marLeft w:val="640"/>
          <w:marRight w:val="0"/>
          <w:marTop w:val="0"/>
          <w:marBottom w:val="0"/>
          <w:divBdr>
            <w:top w:val="none" w:sz="0" w:space="0" w:color="auto"/>
            <w:left w:val="none" w:sz="0" w:space="0" w:color="auto"/>
            <w:bottom w:val="none" w:sz="0" w:space="0" w:color="auto"/>
            <w:right w:val="none" w:sz="0" w:space="0" w:color="auto"/>
          </w:divBdr>
        </w:div>
        <w:div w:id="907232377">
          <w:marLeft w:val="640"/>
          <w:marRight w:val="0"/>
          <w:marTop w:val="0"/>
          <w:marBottom w:val="0"/>
          <w:divBdr>
            <w:top w:val="none" w:sz="0" w:space="0" w:color="auto"/>
            <w:left w:val="none" w:sz="0" w:space="0" w:color="auto"/>
            <w:bottom w:val="none" w:sz="0" w:space="0" w:color="auto"/>
            <w:right w:val="none" w:sz="0" w:space="0" w:color="auto"/>
          </w:divBdr>
        </w:div>
        <w:div w:id="1841507291">
          <w:marLeft w:val="640"/>
          <w:marRight w:val="0"/>
          <w:marTop w:val="0"/>
          <w:marBottom w:val="0"/>
          <w:divBdr>
            <w:top w:val="none" w:sz="0" w:space="0" w:color="auto"/>
            <w:left w:val="none" w:sz="0" w:space="0" w:color="auto"/>
            <w:bottom w:val="none" w:sz="0" w:space="0" w:color="auto"/>
            <w:right w:val="none" w:sz="0" w:space="0" w:color="auto"/>
          </w:divBdr>
        </w:div>
        <w:div w:id="2018342475">
          <w:marLeft w:val="640"/>
          <w:marRight w:val="0"/>
          <w:marTop w:val="0"/>
          <w:marBottom w:val="0"/>
          <w:divBdr>
            <w:top w:val="none" w:sz="0" w:space="0" w:color="auto"/>
            <w:left w:val="none" w:sz="0" w:space="0" w:color="auto"/>
            <w:bottom w:val="none" w:sz="0" w:space="0" w:color="auto"/>
            <w:right w:val="none" w:sz="0" w:space="0" w:color="auto"/>
          </w:divBdr>
        </w:div>
        <w:div w:id="582303658">
          <w:marLeft w:val="640"/>
          <w:marRight w:val="0"/>
          <w:marTop w:val="0"/>
          <w:marBottom w:val="0"/>
          <w:divBdr>
            <w:top w:val="none" w:sz="0" w:space="0" w:color="auto"/>
            <w:left w:val="none" w:sz="0" w:space="0" w:color="auto"/>
            <w:bottom w:val="none" w:sz="0" w:space="0" w:color="auto"/>
            <w:right w:val="none" w:sz="0" w:space="0" w:color="auto"/>
          </w:divBdr>
        </w:div>
        <w:div w:id="1344941667">
          <w:marLeft w:val="640"/>
          <w:marRight w:val="0"/>
          <w:marTop w:val="0"/>
          <w:marBottom w:val="0"/>
          <w:divBdr>
            <w:top w:val="none" w:sz="0" w:space="0" w:color="auto"/>
            <w:left w:val="none" w:sz="0" w:space="0" w:color="auto"/>
            <w:bottom w:val="none" w:sz="0" w:space="0" w:color="auto"/>
            <w:right w:val="none" w:sz="0" w:space="0" w:color="auto"/>
          </w:divBdr>
        </w:div>
        <w:div w:id="1818574058">
          <w:marLeft w:val="640"/>
          <w:marRight w:val="0"/>
          <w:marTop w:val="0"/>
          <w:marBottom w:val="0"/>
          <w:divBdr>
            <w:top w:val="none" w:sz="0" w:space="0" w:color="auto"/>
            <w:left w:val="none" w:sz="0" w:space="0" w:color="auto"/>
            <w:bottom w:val="none" w:sz="0" w:space="0" w:color="auto"/>
            <w:right w:val="none" w:sz="0" w:space="0" w:color="auto"/>
          </w:divBdr>
        </w:div>
        <w:div w:id="1253471082">
          <w:marLeft w:val="640"/>
          <w:marRight w:val="0"/>
          <w:marTop w:val="0"/>
          <w:marBottom w:val="0"/>
          <w:divBdr>
            <w:top w:val="none" w:sz="0" w:space="0" w:color="auto"/>
            <w:left w:val="none" w:sz="0" w:space="0" w:color="auto"/>
            <w:bottom w:val="none" w:sz="0" w:space="0" w:color="auto"/>
            <w:right w:val="none" w:sz="0" w:space="0" w:color="auto"/>
          </w:divBdr>
        </w:div>
        <w:div w:id="1144470438">
          <w:marLeft w:val="640"/>
          <w:marRight w:val="0"/>
          <w:marTop w:val="0"/>
          <w:marBottom w:val="0"/>
          <w:divBdr>
            <w:top w:val="none" w:sz="0" w:space="0" w:color="auto"/>
            <w:left w:val="none" w:sz="0" w:space="0" w:color="auto"/>
            <w:bottom w:val="none" w:sz="0" w:space="0" w:color="auto"/>
            <w:right w:val="none" w:sz="0" w:space="0" w:color="auto"/>
          </w:divBdr>
        </w:div>
        <w:div w:id="1296374196">
          <w:marLeft w:val="640"/>
          <w:marRight w:val="0"/>
          <w:marTop w:val="0"/>
          <w:marBottom w:val="0"/>
          <w:divBdr>
            <w:top w:val="none" w:sz="0" w:space="0" w:color="auto"/>
            <w:left w:val="none" w:sz="0" w:space="0" w:color="auto"/>
            <w:bottom w:val="none" w:sz="0" w:space="0" w:color="auto"/>
            <w:right w:val="none" w:sz="0" w:space="0" w:color="auto"/>
          </w:divBdr>
        </w:div>
        <w:div w:id="1213078794">
          <w:marLeft w:val="640"/>
          <w:marRight w:val="0"/>
          <w:marTop w:val="0"/>
          <w:marBottom w:val="0"/>
          <w:divBdr>
            <w:top w:val="none" w:sz="0" w:space="0" w:color="auto"/>
            <w:left w:val="none" w:sz="0" w:space="0" w:color="auto"/>
            <w:bottom w:val="none" w:sz="0" w:space="0" w:color="auto"/>
            <w:right w:val="none" w:sz="0" w:space="0" w:color="auto"/>
          </w:divBdr>
        </w:div>
        <w:div w:id="505101084">
          <w:marLeft w:val="640"/>
          <w:marRight w:val="0"/>
          <w:marTop w:val="0"/>
          <w:marBottom w:val="0"/>
          <w:divBdr>
            <w:top w:val="none" w:sz="0" w:space="0" w:color="auto"/>
            <w:left w:val="none" w:sz="0" w:space="0" w:color="auto"/>
            <w:bottom w:val="none" w:sz="0" w:space="0" w:color="auto"/>
            <w:right w:val="none" w:sz="0" w:space="0" w:color="auto"/>
          </w:divBdr>
        </w:div>
        <w:div w:id="1459952227">
          <w:marLeft w:val="640"/>
          <w:marRight w:val="0"/>
          <w:marTop w:val="0"/>
          <w:marBottom w:val="0"/>
          <w:divBdr>
            <w:top w:val="none" w:sz="0" w:space="0" w:color="auto"/>
            <w:left w:val="none" w:sz="0" w:space="0" w:color="auto"/>
            <w:bottom w:val="none" w:sz="0" w:space="0" w:color="auto"/>
            <w:right w:val="none" w:sz="0" w:space="0" w:color="auto"/>
          </w:divBdr>
        </w:div>
        <w:div w:id="166673883">
          <w:marLeft w:val="640"/>
          <w:marRight w:val="0"/>
          <w:marTop w:val="0"/>
          <w:marBottom w:val="0"/>
          <w:divBdr>
            <w:top w:val="none" w:sz="0" w:space="0" w:color="auto"/>
            <w:left w:val="none" w:sz="0" w:space="0" w:color="auto"/>
            <w:bottom w:val="none" w:sz="0" w:space="0" w:color="auto"/>
            <w:right w:val="none" w:sz="0" w:space="0" w:color="auto"/>
          </w:divBdr>
        </w:div>
        <w:div w:id="701831977">
          <w:marLeft w:val="640"/>
          <w:marRight w:val="0"/>
          <w:marTop w:val="0"/>
          <w:marBottom w:val="0"/>
          <w:divBdr>
            <w:top w:val="none" w:sz="0" w:space="0" w:color="auto"/>
            <w:left w:val="none" w:sz="0" w:space="0" w:color="auto"/>
            <w:bottom w:val="none" w:sz="0" w:space="0" w:color="auto"/>
            <w:right w:val="none" w:sz="0" w:space="0" w:color="auto"/>
          </w:divBdr>
        </w:div>
        <w:div w:id="961114203">
          <w:marLeft w:val="640"/>
          <w:marRight w:val="0"/>
          <w:marTop w:val="0"/>
          <w:marBottom w:val="0"/>
          <w:divBdr>
            <w:top w:val="none" w:sz="0" w:space="0" w:color="auto"/>
            <w:left w:val="none" w:sz="0" w:space="0" w:color="auto"/>
            <w:bottom w:val="none" w:sz="0" w:space="0" w:color="auto"/>
            <w:right w:val="none" w:sz="0" w:space="0" w:color="auto"/>
          </w:divBdr>
        </w:div>
        <w:div w:id="2088527835">
          <w:marLeft w:val="640"/>
          <w:marRight w:val="0"/>
          <w:marTop w:val="0"/>
          <w:marBottom w:val="0"/>
          <w:divBdr>
            <w:top w:val="none" w:sz="0" w:space="0" w:color="auto"/>
            <w:left w:val="none" w:sz="0" w:space="0" w:color="auto"/>
            <w:bottom w:val="none" w:sz="0" w:space="0" w:color="auto"/>
            <w:right w:val="none" w:sz="0" w:space="0" w:color="auto"/>
          </w:divBdr>
        </w:div>
        <w:div w:id="837577619">
          <w:marLeft w:val="640"/>
          <w:marRight w:val="0"/>
          <w:marTop w:val="0"/>
          <w:marBottom w:val="0"/>
          <w:divBdr>
            <w:top w:val="none" w:sz="0" w:space="0" w:color="auto"/>
            <w:left w:val="none" w:sz="0" w:space="0" w:color="auto"/>
            <w:bottom w:val="none" w:sz="0" w:space="0" w:color="auto"/>
            <w:right w:val="none" w:sz="0" w:space="0" w:color="auto"/>
          </w:divBdr>
        </w:div>
        <w:div w:id="1559710555">
          <w:marLeft w:val="640"/>
          <w:marRight w:val="0"/>
          <w:marTop w:val="0"/>
          <w:marBottom w:val="0"/>
          <w:divBdr>
            <w:top w:val="none" w:sz="0" w:space="0" w:color="auto"/>
            <w:left w:val="none" w:sz="0" w:space="0" w:color="auto"/>
            <w:bottom w:val="none" w:sz="0" w:space="0" w:color="auto"/>
            <w:right w:val="none" w:sz="0" w:space="0" w:color="auto"/>
          </w:divBdr>
        </w:div>
        <w:div w:id="1323895698">
          <w:marLeft w:val="640"/>
          <w:marRight w:val="0"/>
          <w:marTop w:val="0"/>
          <w:marBottom w:val="0"/>
          <w:divBdr>
            <w:top w:val="none" w:sz="0" w:space="0" w:color="auto"/>
            <w:left w:val="none" w:sz="0" w:space="0" w:color="auto"/>
            <w:bottom w:val="none" w:sz="0" w:space="0" w:color="auto"/>
            <w:right w:val="none" w:sz="0" w:space="0" w:color="auto"/>
          </w:divBdr>
        </w:div>
        <w:div w:id="791246975">
          <w:marLeft w:val="640"/>
          <w:marRight w:val="0"/>
          <w:marTop w:val="0"/>
          <w:marBottom w:val="0"/>
          <w:divBdr>
            <w:top w:val="none" w:sz="0" w:space="0" w:color="auto"/>
            <w:left w:val="none" w:sz="0" w:space="0" w:color="auto"/>
            <w:bottom w:val="none" w:sz="0" w:space="0" w:color="auto"/>
            <w:right w:val="none" w:sz="0" w:space="0" w:color="auto"/>
          </w:divBdr>
        </w:div>
        <w:div w:id="1988656907">
          <w:marLeft w:val="640"/>
          <w:marRight w:val="0"/>
          <w:marTop w:val="0"/>
          <w:marBottom w:val="0"/>
          <w:divBdr>
            <w:top w:val="none" w:sz="0" w:space="0" w:color="auto"/>
            <w:left w:val="none" w:sz="0" w:space="0" w:color="auto"/>
            <w:bottom w:val="none" w:sz="0" w:space="0" w:color="auto"/>
            <w:right w:val="none" w:sz="0" w:space="0" w:color="auto"/>
          </w:divBdr>
        </w:div>
        <w:div w:id="2123189301">
          <w:marLeft w:val="640"/>
          <w:marRight w:val="0"/>
          <w:marTop w:val="0"/>
          <w:marBottom w:val="0"/>
          <w:divBdr>
            <w:top w:val="none" w:sz="0" w:space="0" w:color="auto"/>
            <w:left w:val="none" w:sz="0" w:space="0" w:color="auto"/>
            <w:bottom w:val="none" w:sz="0" w:space="0" w:color="auto"/>
            <w:right w:val="none" w:sz="0" w:space="0" w:color="auto"/>
          </w:divBdr>
        </w:div>
        <w:div w:id="2090344670">
          <w:marLeft w:val="640"/>
          <w:marRight w:val="0"/>
          <w:marTop w:val="0"/>
          <w:marBottom w:val="0"/>
          <w:divBdr>
            <w:top w:val="none" w:sz="0" w:space="0" w:color="auto"/>
            <w:left w:val="none" w:sz="0" w:space="0" w:color="auto"/>
            <w:bottom w:val="none" w:sz="0" w:space="0" w:color="auto"/>
            <w:right w:val="none" w:sz="0" w:space="0" w:color="auto"/>
          </w:divBdr>
        </w:div>
        <w:div w:id="1675765912">
          <w:marLeft w:val="640"/>
          <w:marRight w:val="0"/>
          <w:marTop w:val="0"/>
          <w:marBottom w:val="0"/>
          <w:divBdr>
            <w:top w:val="none" w:sz="0" w:space="0" w:color="auto"/>
            <w:left w:val="none" w:sz="0" w:space="0" w:color="auto"/>
            <w:bottom w:val="none" w:sz="0" w:space="0" w:color="auto"/>
            <w:right w:val="none" w:sz="0" w:space="0" w:color="auto"/>
          </w:divBdr>
        </w:div>
        <w:div w:id="1454057213">
          <w:marLeft w:val="640"/>
          <w:marRight w:val="0"/>
          <w:marTop w:val="0"/>
          <w:marBottom w:val="0"/>
          <w:divBdr>
            <w:top w:val="none" w:sz="0" w:space="0" w:color="auto"/>
            <w:left w:val="none" w:sz="0" w:space="0" w:color="auto"/>
            <w:bottom w:val="none" w:sz="0" w:space="0" w:color="auto"/>
            <w:right w:val="none" w:sz="0" w:space="0" w:color="auto"/>
          </w:divBdr>
        </w:div>
        <w:div w:id="1812819165">
          <w:marLeft w:val="640"/>
          <w:marRight w:val="0"/>
          <w:marTop w:val="0"/>
          <w:marBottom w:val="0"/>
          <w:divBdr>
            <w:top w:val="none" w:sz="0" w:space="0" w:color="auto"/>
            <w:left w:val="none" w:sz="0" w:space="0" w:color="auto"/>
            <w:bottom w:val="none" w:sz="0" w:space="0" w:color="auto"/>
            <w:right w:val="none" w:sz="0" w:space="0" w:color="auto"/>
          </w:divBdr>
        </w:div>
        <w:div w:id="1430009239">
          <w:marLeft w:val="640"/>
          <w:marRight w:val="0"/>
          <w:marTop w:val="0"/>
          <w:marBottom w:val="0"/>
          <w:divBdr>
            <w:top w:val="none" w:sz="0" w:space="0" w:color="auto"/>
            <w:left w:val="none" w:sz="0" w:space="0" w:color="auto"/>
            <w:bottom w:val="none" w:sz="0" w:space="0" w:color="auto"/>
            <w:right w:val="none" w:sz="0" w:space="0" w:color="auto"/>
          </w:divBdr>
        </w:div>
        <w:div w:id="1133598271">
          <w:marLeft w:val="640"/>
          <w:marRight w:val="0"/>
          <w:marTop w:val="0"/>
          <w:marBottom w:val="0"/>
          <w:divBdr>
            <w:top w:val="none" w:sz="0" w:space="0" w:color="auto"/>
            <w:left w:val="none" w:sz="0" w:space="0" w:color="auto"/>
            <w:bottom w:val="none" w:sz="0" w:space="0" w:color="auto"/>
            <w:right w:val="none" w:sz="0" w:space="0" w:color="auto"/>
          </w:divBdr>
        </w:div>
        <w:div w:id="884096529">
          <w:marLeft w:val="640"/>
          <w:marRight w:val="0"/>
          <w:marTop w:val="0"/>
          <w:marBottom w:val="0"/>
          <w:divBdr>
            <w:top w:val="none" w:sz="0" w:space="0" w:color="auto"/>
            <w:left w:val="none" w:sz="0" w:space="0" w:color="auto"/>
            <w:bottom w:val="none" w:sz="0" w:space="0" w:color="auto"/>
            <w:right w:val="none" w:sz="0" w:space="0" w:color="auto"/>
          </w:divBdr>
        </w:div>
        <w:div w:id="877855480">
          <w:marLeft w:val="640"/>
          <w:marRight w:val="0"/>
          <w:marTop w:val="0"/>
          <w:marBottom w:val="0"/>
          <w:divBdr>
            <w:top w:val="none" w:sz="0" w:space="0" w:color="auto"/>
            <w:left w:val="none" w:sz="0" w:space="0" w:color="auto"/>
            <w:bottom w:val="none" w:sz="0" w:space="0" w:color="auto"/>
            <w:right w:val="none" w:sz="0" w:space="0" w:color="auto"/>
          </w:divBdr>
        </w:div>
        <w:div w:id="1393387800">
          <w:marLeft w:val="640"/>
          <w:marRight w:val="0"/>
          <w:marTop w:val="0"/>
          <w:marBottom w:val="0"/>
          <w:divBdr>
            <w:top w:val="none" w:sz="0" w:space="0" w:color="auto"/>
            <w:left w:val="none" w:sz="0" w:space="0" w:color="auto"/>
            <w:bottom w:val="none" w:sz="0" w:space="0" w:color="auto"/>
            <w:right w:val="none" w:sz="0" w:space="0" w:color="auto"/>
          </w:divBdr>
        </w:div>
        <w:div w:id="2056542974">
          <w:marLeft w:val="640"/>
          <w:marRight w:val="0"/>
          <w:marTop w:val="0"/>
          <w:marBottom w:val="0"/>
          <w:divBdr>
            <w:top w:val="none" w:sz="0" w:space="0" w:color="auto"/>
            <w:left w:val="none" w:sz="0" w:space="0" w:color="auto"/>
            <w:bottom w:val="none" w:sz="0" w:space="0" w:color="auto"/>
            <w:right w:val="none" w:sz="0" w:space="0" w:color="auto"/>
          </w:divBdr>
        </w:div>
        <w:div w:id="557984077">
          <w:marLeft w:val="640"/>
          <w:marRight w:val="0"/>
          <w:marTop w:val="0"/>
          <w:marBottom w:val="0"/>
          <w:divBdr>
            <w:top w:val="none" w:sz="0" w:space="0" w:color="auto"/>
            <w:left w:val="none" w:sz="0" w:space="0" w:color="auto"/>
            <w:bottom w:val="none" w:sz="0" w:space="0" w:color="auto"/>
            <w:right w:val="none" w:sz="0" w:space="0" w:color="auto"/>
          </w:divBdr>
        </w:div>
        <w:div w:id="2043743685">
          <w:marLeft w:val="640"/>
          <w:marRight w:val="0"/>
          <w:marTop w:val="0"/>
          <w:marBottom w:val="0"/>
          <w:divBdr>
            <w:top w:val="none" w:sz="0" w:space="0" w:color="auto"/>
            <w:left w:val="none" w:sz="0" w:space="0" w:color="auto"/>
            <w:bottom w:val="none" w:sz="0" w:space="0" w:color="auto"/>
            <w:right w:val="none" w:sz="0" w:space="0" w:color="auto"/>
          </w:divBdr>
        </w:div>
        <w:div w:id="1409570823">
          <w:marLeft w:val="640"/>
          <w:marRight w:val="0"/>
          <w:marTop w:val="0"/>
          <w:marBottom w:val="0"/>
          <w:divBdr>
            <w:top w:val="none" w:sz="0" w:space="0" w:color="auto"/>
            <w:left w:val="none" w:sz="0" w:space="0" w:color="auto"/>
            <w:bottom w:val="none" w:sz="0" w:space="0" w:color="auto"/>
            <w:right w:val="none" w:sz="0" w:space="0" w:color="auto"/>
          </w:divBdr>
        </w:div>
        <w:div w:id="883827715">
          <w:marLeft w:val="640"/>
          <w:marRight w:val="0"/>
          <w:marTop w:val="0"/>
          <w:marBottom w:val="0"/>
          <w:divBdr>
            <w:top w:val="none" w:sz="0" w:space="0" w:color="auto"/>
            <w:left w:val="none" w:sz="0" w:space="0" w:color="auto"/>
            <w:bottom w:val="none" w:sz="0" w:space="0" w:color="auto"/>
            <w:right w:val="none" w:sz="0" w:space="0" w:color="auto"/>
          </w:divBdr>
        </w:div>
        <w:div w:id="2011130971">
          <w:marLeft w:val="640"/>
          <w:marRight w:val="0"/>
          <w:marTop w:val="0"/>
          <w:marBottom w:val="0"/>
          <w:divBdr>
            <w:top w:val="none" w:sz="0" w:space="0" w:color="auto"/>
            <w:left w:val="none" w:sz="0" w:space="0" w:color="auto"/>
            <w:bottom w:val="none" w:sz="0" w:space="0" w:color="auto"/>
            <w:right w:val="none" w:sz="0" w:space="0" w:color="auto"/>
          </w:divBdr>
        </w:div>
        <w:div w:id="904144177">
          <w:marLeft w:val="640"/>
          <w:marRight w:val="0"/>
          <w:marTop w:val="0"/>
          <w:marBottom w:val="0"/>
          <w:divBdr>
            <w:top w:val="none" w:sz="0" w:space="0" w:color="auto"/>
            <w:left w:val="none" w:sz="0" w:space="0" w:color="auto"/>
            <w:bottom w:val="none" w:sz="0" w:space="0" w:color="auto"/>
            <w:right w:val="none" w:sz="0" w:space="0" w:color="auto"/>
          </w:divBdr>
        </w:div>
        <w:div w:id="1138375314">
          <w:marLeft w:val="640"/>
          <w:marRight w:val="0"/>
          <w:marTop w:val="0"/>
          <w:marBottom w:val="0"/>
          <w:divBdr>
            <w:top w:val="none" w:sz="0" w:space="0" w:color="auto"/>
            <w:left w:val="none" w:sz="0" w:space="0" w:color="auto"/>
            <w:bottom w:val="none" w:sz="0" w:space="0" w:color="auto"/>
            <w:right w:val="none" w:sz="0" w:space="0" w:color="auto"/>
          </w:divBdr>
        </w:div>
        <w:div w:id="476840968">
          <w:marLeft w:val="640"/>
          <w:marRight w:val="0"/>
          <w:marTop w:val="0"/>
          <w:marBottom w:val="0"/>
          <w:divBdr>
            <w:top w:val="none" w:sz="0" w:space="0" w:color="auto"/>
            <w:left w:val="none" w:sz="0" w:space="0" w:color="auto"/>
            <w:bottom w:val="none" w:sz="0" w:space="0" w:color="auto"/>
            <w:right w:val="none" w:sz="0" w:space="0" w:color="auto"/>
          </w:divBdr>
        </w:div>
        <w:div w:id="285504973">
          <w:marLeft w:val="640"/>
          <w:marRight w:val="0"/>
          <w:marTop w:val="0"/>
          <w:marBottom w:val="0"/>
          <w:divBdr>
            <w:top w:val="none" w:sz="0" w:space="0" w:color="auto"/>
            <w:left w:val="none" w:sz="0" w:space="0" w:color="auto"/>
            <w:bottom w:val="none" w:sz="0" w:space="0" w:color="auto"/>
            <w:right w:val="none" w:sz="0" w:space="0" w:color="auto"/>
          </w:divBdr>
        </w:div>
        <w:div w:id="1572471095">
          <w:marLeft w:val="640"/>
          <w:marRight w:val="0"/>
          <w:marTop w:val="0"/>
          <w:marBottom w:val="0"/>
          <w:divBdr>
            <w:top w:val="none" w:sz="0" w:space="0" w:color="auto"/>
            <w:left w:val="none" w:sz="0" w:space="0" w:color="auto"/>
            <w:bottom w:val="none" w:sz="0" w:space="0" w:color="auto"/>
            <w:right w:val="none" w:sz="0" w:space="0" w:color="auto"/>
          </w:divBdr>
        </w:div>
        <w:div w:id="2010669978">
          <w:marLeft w:val="640"/>
          <w:marRight w:val="0"/>
          <w:marTop w:val="0"/>
          <w:marBottom w:val="0"/>
          <w:divBdr>
            <w:top w:val="none" w:sz="0" w:space="0" w:color="auto"/>
            <w:left w:val="none" w:sz="0" w:space="0" w:color="auto"/>
            <w:bottom w:val="none" w:sz="0" w:space="0" w:color="auto"/>
            <w:right w:val="none" w:sz="0" w:space="0" w:color="auto"/>
          </w:divBdr>
        </w:div>
        <w:div w:id="599148465">
          <w:marLeft w:val="640"/>
          <w:marRight w:val="0"/>
          <w:marTop w:val="0"/>
          <w:marBottom w:val="0"/>
          <w:divBdr>
            <w:top w:val="none" w:sz="0" w:space="0" w:color="auto"/>
            <w:left w:val="none" w:sz="0" w:space="0" w:color="auto"/>
            <w:bottom w:val="none" w:sz="0" w:space="0" w:color="auto"/>
            <w:right w:val="none" w:sz="0" w:space="0" w:color="auto"/>
          </w:divBdr>
        </w:div>
        <w:div w:id="1527988315">
          <w:marLeft w:val="640"/>
          <w:marRight w:val="0"/>
          <w:marTop w:val="0"/>
          <w:marBottom w:val="0"/>
          <w:divBdr>
            <w:top w:val="none" w:sz="0" w:space="0" w:color="auto"/>
            <w:left w:val="none" w:sz="0" w:space="0" w:color="auto"/>
            <w:bottom w:val="none" w:sz="0" w:space="0" w:color="auto"/>
            <w:right w:val="none" w:sz="0" w:space="0" w:color="auto"/>
          </w:divBdr>
        </w:div>
        <w:div w:id="2114006381">
          <w:marLeft w:val="640"/>
          <w:marRight w:val="0"/>
          <w:marTop w:val="0"/>
          <w:marBottom w:val="0"/>
          <w:divBdr>
            <w:top w:val="none" w:sz="0" w:space="0" w:color="auto"/>
            <w:left w:val="none" w:sz="0" w:space="0" w:color="auto"/>
            <w:bottom w:val="none" w:sz="0" w:space="0" w:color="auto"/>
            <w:right w:val="none" w:sz="0" w:space="0" w:color="auto"/>
          </w:divBdr>
        </w:div>
        <w:div w:id="2126190646">
          <w:marLeft w:val="640"/>
          <w:marRight w:val="0"/>
          <w:marTop w:val="0"/>
          <w:marBottom w:val="0"/>
          <w:divBdr>
            <w:top w:val="none" w:sz="0" w:space="0" w:color="auto"/>
            <w:left w:val="none" w:sz="0" w:space="0" w:color="auto"/>
            <w:bottom w:val="none" w:sz="0" w:space="0" w:color="auto"/>
            <w:right w:val="none" w:sz="0" w:space="0" w:color="auto"/>
          </w:divBdr>
        </w:div>
        <w:div w:id="1945990884">
          <w:marLeft w:val="640"/>
          <w:marRight w:val="0"/>
          <w:marTop w:val="0"/>
          <w:marBottom w:val="0"/>
          <w:divBdr>
            <w:top w:val="none" w:sz="0" w:space="0" w:color="auto"/>
            <w:left w:val="none" w:sz="0" w:space="0" w:color="auto"/>
            <w:bottom w:val="none" w:sz="0" w:space="0" w:color="auto"/>
            <w:right w:val="none" w:sz="0" w:space="0" w:color="auto"/>
          </w:divBdr>
        </w:div>
        <w:div w:id="1880587179">
          <w:marLeft w:val="640"/>
          <w:marRight w:val="0"/>
          <w:marTop w:val="0"/>
          <w:marBottom w:val="0"/>
          <w:divBdr>
            <w:top w:val="none" w:sz="0" w:space="0" w:color="auto"/>
            <w:left w:val="none" w:sz="0" w:space="0" w:color="auto"/>
            <w:bottom w:val="none" w:sz="0" w:space="0" w:color="auto"/>
            <w:right w:val="none" w:sz="0" w:space="0" w:color="auto"/>
          </w:divBdr>
        </w:div>
        <w:div w:id="722295597">
          <w:marLeft w:val="640"/>
          <w:marRight w:val="0"/>
          <w:marTop w:val="0"/>
          <w:marBottom w:val="0"/>
          <w:divBdr>
            <w:top w:val="none" w:sz="0" w:space="0" w:color="auto"/>
            <w:left w:val="none" w:sz="0" w:space="0" w:color="auto"/>
            <w:bottom w:val="none" w:sz="0" w:space="0" w:color="auto"/>
            <w:right w:val="none" w:sz="0" w:space="0" w:color="auto"/>
          </w:divBdr>
        </w:div>
        <w:div w:id="854155352">
          <w:marLeft w:val="640"/>
          <w:marRight w:val="0"/>
          <w:marTop w:val="0"/>
          <w:marBottom w:val="0"/>
          <w:divBdr>
            <w:top w:val="none" w:sz="0" w:space="0" w:color="auto"/>
            <w:left w:val="none" w:sz="0" w:space="0" w:color="auto"/>
            <w:bottom w:val="none" w:sz="0" w:space="0" w:color="auto"/>
            <w:right w:val="none" w:sz="0" w:space="0" w:color="auto"/>
          </w:divBdr>
        </w:div>
        <w:div w:id="1618413816">
          <w:marLeft w:val="640"/>
          <w:marRight w:val="0"/>
          <w:marTop w:val="0"/>
          <w:marBottom w:val="0"/>
          <w:divBdr>
            <w:top w:val="none" w:sz="0" w:space="0" w:color="auto"/>
            <w:left w:val="none" w:sz="0" w:space="0" w:color="auto"/>
            <w:bottom w:val="none" w:sz="0" w:space="0" w:color="auto"/>
            <w:right w:val="none" w:sz="0" w:space="0" w:color="auto"/>
          </w:divBdr>
        </w:div>
        <w:div w:id="537858780">
          <w:marLeft w:val="640"/>
          <w:marRight w:val="0"/>
          <w:marTop w:val="0"/>
          <w:marBottom w:val="0"/>
          <w:divBdr>
            <w:top w:val="none" w:sz="0" w:space="0" w:color="auto"/>
            <w:left w:val="none" w:sz="0" w:space="0" w:color="auto"/>
            <w:bottom w:val="none" w:sz="0" w:space="0" w:color="auto"/>
            <w:right w:val="none" w:sz="0" w:space="0" w:color="auto"/>
          </w:divBdr>
        </w:div>
        <w:div w:id="333382281">
          <w:marLeft w:val="640"/>
          <w:marRight w:val="0"/>
          <w:marTop w:val="0"/>
          <w:marBottom w:val="0"/>
          <w:divBdr>
            <w:top w:val="none" w:sz="0" w:space="0" w:color="auto"/>
            <w:left w:val="none" w:sz="0" w:space="0" w:color="auto"/>
            <w:bottom w:val="none" w:sz="0" w:space="0" w:color="auto"/>
            <w:right w:val="none" w:sz="0" w:space="0" w:color="auto"/>
          </w:divBdr>
        </w:div>
        <w:div w:id="1076630072">
          <w:marLeft w:val="640"/>
          <w:marRight w:val="0"/>
          <w:marTop w:val="0"/>
          <w:marBottom w:val="0"/>
          <w:divBdr>
            <w:top w:val="none" w:sz="0" w:space="0" w:color="auto"/>
            <w:left w:val="none" w:sz="0" w:space="0" w:color="auto"/>
            <w:bottom w:val="none" w:sz="0" w:space="0" w:color="auto"/>
            <w:right w:val="none" w:sz="0" w:space="0" w:color="auto"/>
          </w:divBdr>
        </w:div>
        <w:div w:id="1569536540">
          <w:marLeft w:val="640"/>
          <w:marRight w:val="0"/>
          <w:marTop w:val="0"/>
          <w:marBottom w:val="0"/>
          <w:divBdr>
            <w:top w:val="none" w:sz="0" w:space="0" w:color="auto"/>
            <w:left w:val="none" w:sz="0" w:space="0" w:color="auto"/>
            <w:bottom w:val="none" w:sz="0" w:space="0" w:color="auto"/>
            <w:right w:val="none" w:sz="0" w:space="0" w:color="auto"/>
          </w:divBdr>
        </w:div>
        <w:div w:id="2025788907">
          <w:marLeft w:val="640"/>
          <w:marRight w:val="0"/>
          <w:marTop w:val="0"/>
          <w:marBottom w:val="0"/>
          <w:divBdr>
            <w:top w:val="none" w:sz="0" w:space="0" w:color="auto"/>
            <w:left w:val="none" w:sz="0" w:space="0" w:color="auto"/>
            <w:bottom w:val="none" w:sz="0" w:space="0" w:color="auto"/>
            <w:right w:val="none" w:sz="0" w:space="0" w:color="auto"/>
          </w:divBdr>
        </w:div>
        <w:div w:id="1194540013">
          <w:marLeft w:val="640"/>
          <w:marRight w:val="0"/>
          <w:marTop w:val="0"/>
          <w:marBottom w:val="0"/>
          <w:divBdr>
            <w:top w:val="none" w:sz="0" w:space="0" w:color="auto"/>
            <w:left w:val="none" w:sz="0" w:space="0" w:color="auto"/>
            <w:bottom w:val="none" w:sz="0" w:space="0" w:color="auto"/>
            <w:right w:val="none" w:sz="0" w:space="0" w:color="auto"/>
          </w:divBdr>
        </w:div>
        <w:div w:id="411392242">
          <w:marLeft w:val="640"/>
          <w:marRight w:val="0"/>
          <w:marTop w:val="0"/>
          <w:marBottom w:val="0"/>
          <w:divBdr>
            <w:top w:val="none" w:sz="0" w:space="0" w:color="auto"/>
            <w:left w:val="none" w:sz="0" w:space="0" w:color="auto"/>
            <w:bottom w:val="none" w:sz="0" w:space="0" w:color="auto"/>
            <w:right w:val="none" w:sz="0" w:space="0" w:color="auto"/>
          </w:divBdr>
        </w:div>
        <w:div w:id="42606223">
          <w:marLeft w:val="640"/>
          <w:marRight w:val="0"/>
          <w:marTop w:val="0"/>
          <w:marBottom w:val="0"/>
          <w:divBdr>
            <w:top w:val="none" w:sz="0" w:space="0" w:color="auto"/>
            <w:left w:val="none" w:sz="0" w:space="0" w:color="auto"/>
            <w:bottom w:val="none" w:sz="0" w:space="0" w:color="auto"/>
            <w:right w:val="none" w:sz="0" w:space="0" w:color="auto"/>
          </w:divBdr>
        </w:div>
        <w:div w:id="948967656">
          <w:marLeft w:val="640"/>
          <w:marRight w:val="0"/>
          <w:marTop w:val="0"/>
          <w:marBottom w:val="0"/>
          <w:divBdr>
            <w:top w:val="none" w:sz="0" w:space="0" w:color="auto"/>
            <w:left w:val="none" w:sz="0" w:space="0" w:color="auto"/>
            <w:bottom w:val="none" w:sz="0" w:space="0" w:color="auto"/>
            <w:right w:val="none" w:sz="0" w:space="0" w:color="auto"/>
          </w:divBdr>
        </w:div>
        <w:div w:id="1014771438">
          <w:marLeft w:val="640"/>
          <w:marRight w:val="0"/>
          <w:marTop w:val="0"/>
          <w:marBottom w:val="0"/>
          <w:divBdr>
            <w:top w:val="none" w:sz="0" w:space="0" w:color="auto"/>
            <w:left w:val="none" w:sz="0" w:space="0" w:color="auto"/>
            <w:bottom w:val="none" w:sz="0" w:space="0" w:color="auto"/>
            <w:right w:val="none" w:sz="0" w:space="0" w:color="auto"/>
          </w:divBdr>
        </w:div>
        <w:div w:id="1534265649">
          <w:marLeft w:val="640"/>
          <w:marRight w:val="0"/>
          <w:marTop w:val="0"/>
          <w:marBottom w:val="0"/>
          <w:divBdr>
            <w:top w:val="none" w:sz="0" w:space="0" w:color="auto"/>
            <w:left w:val="none" w:sz="0" w:space="0" w:color="auto"/>
            <w:bottom w:val="none" w:sz="0" w:space="0" w:color="auto"/>
            <w:right w:val="none" w:sz="0" w:space="0" w:color="auto"/>
          </w:divBdr>
        </w:div>
        <w:div w:id="1598367028">
          <w:marLeft w:val="640"/>
          <w:marRight w:val="0"/>
          <w:marTop w:val="0"/>
          <w:marBottom w:val="0"/>
          <w:divBdr>
            <w:top w:val="none" w:sz="0" w:space="0" w:color="auto"/>
            <w:left w:val="none" w:sz="0" w:space="0" w:color="auto"/>
            <w:bottom w:val="none" w:sz="0" w:space="0" w:color="auto"/>
            <w:right w:val="none" w:sz="0" w:space="0" w:color="auto"/>
          </w:divBdr>
        </w:div>
        <w:div w:id="1844780343">
          <w:marLeft w:val="640"/>
          <w:marRight w:val="0"/>
          <w:marTop w:val="0"/>
          <w:marBottom w:val="0"/>
          <w:divBdr>
            <w:top w:val="none" w:sz="0" w:space="0" w:color="auto"/>
            <w:left w:val="none" w:sz="0" w:space="0" w:color="auto"/>
            <w:bottom w:val="none" w:sz="0" w:space="0" w:color="auto"/>
            <w:right w:val="none" w:sz="0" w:space="0" w:color="auto"/>
          </w:divBdr>
        </w:div>
        <w:div w:id="1431506211">
          <w:marLeft w:val="640"/>
          <w:marRight w:val="0"/>
          <w:marTop w:val="0"/>
          <w:marBottom w:val="0"/>
          <w:divBdr>
            <w:top w:val="none" w:sz="0" w:space="0" w:color="auto"/>
            <w:left w:val="none" w:sz="0" w:space="0" w:color="auto"/>
            <w:bottom w:val="none" w:sz="0" w:space="0" w:color="auto"/>
            <w:right w:val="none" w:sz="0" w:space="0" w:color="auto"/>
          </w:divBdr>
        </w:div>
        <w:div w:id="93019967">
          <w:marLeft w:val="640"/>
          <w:marRight w:val="0"/>
          <w:marTop w:val="0"/>
          <w:marBottom w:val="0"/>
          <w:divBdr>
            <w:top w:val="none" w:sz="0" w:space="0" w:color="auto"/>
            <w:left w:val="none" w:sz="0" w:space="0" w:color="auto"/>
            <w:bottom w:val="none" w:sz="0" w:space="0" w:color="auto"/>
            <w:right w:val="none" w:sz="0" w:space="0" w:color="auto"/>
          </w:divBdr>
        </w:div>
        <w:div w:id="549801534">
          <w:marLeft w:val="640"/>
          <w:marRight w:val="0"/>
          <w:marTop w:val="0"/>
          <w:marBottom w:val="0"/>
          <w:divBdr>
            <w:top w:val="none" w:sz="0" w:space="0" w:color="auto"/>
            <w:left w:val="none" w:sz="0" w:space="0" w:color="auto"/>
            <w:bottom w:val="none" w:sz="0" w:space="0" w:color="auto"/>
            <w:right w:val="none" w:sz="0" w:space="0" w:color="auto"/>
          </w:divBdr>
        </w:div>
        <w:div w:id="318121792">
          <w:marLeft w:val="640"/>
          <w:marRight w:val="0"/>
          <w:marTop w:val="0"/>
          <w:marBottom w:val="0"/>
          <w:divBdr>
            <w:top w:val="none" w:sz="0" w:space="0" w:color="auto"/>
            <w:left w:val="none" w:sz="0" w:space="0" w:color="auto"/>
            <w:bottom w:val="none" w:sz="0" w:space="0" w:color="auto"/>
            <w:right w:val="none" w:sz="0" w:space="0" w:color="auto"/>
          </w:divBdr>
        </w:div>
        <w:div w:id="533738116">
          <w:marLeft w:val="640"/>
          <w:marRight w:val="0"/>
          <w:marTop w:val="0"/>
          <w:marBottom w:val="0"/>
          <w:divBdr>
            <w:top w:val="none" w:sz="0" w:space="0" w:color="auto"/>
            <w:left w:val="none" w:sz="0" w:space="0" w:color="auto"/>
            <w:bottom w:val="none" w:sz="0" w:space="0" w:color="auto"/>
            <w:right w:val="none" w:sz="0" w:space="0" w:color="auto"/>
          </w:divBdr>
        </w:div>
        <w:div w:id="2119642223">
          <w:marLeft w:val="640"/>
          <w:marRight w:val="0"/>
          <w:marTop w:val="0"/>
          <w:marBottom w:val="0"/>
          <w:divBdr>
            <w:top w:val="none" w:sz="0" w:space="0" w:color="auto"/>
            <w:left w:val="none" w:sz="0" w:space="0" w:color="auto"/>
            <w:bottom w:val="none" w:sz="0" w:space="0" w:color="auto"/>
            <w:right w:val="none" w:sz="0" w:space="0" w:color="auto"/>
          </w:divBdr>
        </w:div>
        <w:div w:id="1453281007">
          <w:marLeft w:val="640"/>
          <w:marRight w:val="0"/>
          <w:marTop w:val="0"/>
          <w:marBottom w:val="0"/>
          <w:divBdr>
            <w:top w:val="none" w:sz="0" w:space="0" w:color="auto"/>
            <w:left w:val="none" w:sz="0" w:space="0" w:color="auto"/>
            <w:bottom w:val="none" w:sz="0" w:space="0" w:color="auto"/>
            <w:right w:val="none" w:sz="0" w:space="0" w:color="auto"/>
          </w:divBdr>
        </w:div>
        <w:div w:id="1861359602">
          <w:marLeft w:val="640"/>
          <w:marRight w:val="0"/>
          <w:marTop w:val="0"/>
          <w:marBottom w:val="0"/>
          <w:divBdr>
            <w:top w:val="none" w:sz="0" w:space="0" w:color="auto"/>
            <w:left w:val="none" w:sz="0" w:space="0" w:color="auto"/>
            <w:bottom w:val="none" w:sz="0" w:space="0" w:color="auto"/>
            <w:right w:val="none" w:sz="0" w:space="0" w:color="auto"/>
          </w:divBdr>
        </w:div>
        <w:div w:id="1525972338">
          <w:marLeft w:val="640"/>
          <w:marRight w:val="0"/>
          <w:marTop w:val="0"/>
          <w:marBottom w:val="0"/>
          <w:divBdr>
            <w:top w:val="none" w:sz="0" w:space="0" w:color="auto"/>
            <w:left w:val="none" w:sz="0" w:space="0" w:color="auto"/>
            <w:bottom w:val="none" w:sz="0" w:space="0" w:color="auto"/>
            <w:right w:val="none" w:sz="0" w:space="0" w:color="auto"/>
          </w:divBdr>
        </w:div>
        <w:div w:id="1015694742">
          <w:marLeft w:val="640"/>
          <w:marRight w:val="0"/>
          <w:marTop w:val="0"/>
          <w:marBottom w:val="0"/>
          <w:divBdr>
            <w:top w:val="none" w:sz="0" w:space="0" w:color="auto"/>
            <w:left w:val="none" w:sz="0" w:space="0" w:color="auto"/>
            <w:bottom w:val="none" w:sz="0" w:space="0" w:color="auto"/>
            <w:right w:val="none" w:sz="0" w:space="0" w:color="auto"/>
          </w:divBdr>
        </w:div>
        <w:div w:id="1799496346">
          <w:marLeft w:val="640"/>
          <w:marRight w:val="0"/>
          <w:marTop w:val="0"/>
          <w:marBottom w:val="0"/>
          <w:divBdr>
            <w:top w:val="none" w:sz="0" w:space="0" w:color="auto"/>
            <w:left w:val="none" w:sz="0" w:space="0" w:color="auto"/>
            <w:bottom w:val="none" w:sz="0" w:space="0" w:color="auto"/>
            <w:right w:val="none" w:sz="0" w:space="0" w:color="auto"/>
          </w:divBdr>
        </w:div>
        <w:div w:id="5833265">
          <w:marLeft w:val="640"/>
          <w:marRight w:val="0"/>
          <w:marTop w:val="0"/>
          <w:marBottom w:val="0"/>
          <w:divBdr>
            <w:top w:val="none" w:sz="0" w:space="0" w:color="auto"/>
            <w:left w:val="none" w:sz="0" w:space="0" w:color="auto"/>
            <w:bottom w:val="none" w:sz="0" w:space="0" w:color="auto"/>
            <w:right w:val="none" w:sz="0" w:space="0" w:color="auto"/>
          </w:divBdr>
        </w:div>
        <w:div w:id="1257177969">
          <w:marLeft w:val="640"/>
          <w:marRight w:val="0"/>
          <w:marTop w:val="0"/>
          <w:marBottom w:val="0"/>
          <w:divBdr>
            <w:top w:val="none" w:sz="0" w:space="0" w:color="auto"/>
            <w:left w:val="none" w:sz="0" w:space="0" w:color="auto"/>
            <w:bottom w:val="none" w:sz="0" w:space="0" w:color="auto"/>
            <w:right w:val="none" w:sz="0" w:space="0" w:color="auto"/>
          </w:divBdr>
        </w:div>
      </w:divsChild>
    </w:div>
    <w:div w:id="444274703">
      <w:bodyDiv w:val="1"/>
      <w:marLeft w:val="0"/>
      <w:marRight w:val="0"/>
      <w:marTop w:val="0"/>
      <w:marBottom w:val="0"/>
      <w:divBdr>
        <w:top w:val="none" w:sz="0" w:space="0" w:color="auto"/>
        <w:left w:val="none" w:sz="0" w:space="0" w:color="auto"/>
        <w:bottom w:val="none" w:sz="0" w:space="0" w:color="auto"/>
        <w:right w:val="none" w:sz="0" w:space="0" w:color="auto"/>
      </w:divBdr>
      <w:divsChild>
        <w:div w:id="835733735">
          <w:marLeft w:val="640"/>
          <w:marRight w:val="0"/>
          <w:marTop w:val="0"/>
          <w:marBottom w:val="0"/>
          <w:divBdr>
            <w:top w:val="none" w:sz="0" w:space="0" w:color="auto"/>
            <w:left w:val="none" w:sz="0" w:space="0" w:color="auto"/>
            <w:bottom w:val="none" w:sz="0" w:space="0" w:color="auto"/>
            <w:right w:val="none" w:sz="0" w:space="0" w:color="auto"/>
          </w:divBdr>
        </w:div>
        <w:div w:id="762844090">
          <w:marLeft w:val="640"/>
          <w:marRight w:val="0"/>
          <w:marTop w:val="0"/>
          <w:marBottom w:val="0"/>
          <w:divBdr>
            <w:top w:val="none" w:sz="0" w:space="0" w:color="auto"/>
            <w:left w:val="none" w:sz="0" w:space="0" w:color="auto"/>
            <w:bottom w:val="none" w:sz="0" w:space="0" w:color="auto"/>
            <w:right w:val="none" w:sz="0" w:space="0" w:color="auto"/>
          </w:divBdr>
        </w:div>
        <w:div w:id="1248265046">
          <w:marLeft w:val="640"/>
          <w:marRight w:val="0"/>
          <w:marTop w:val="0"/>
          <w:marBottom w:val="0"/>
          <w:divBdr>
            <w:top w:val="none" w:sz="0" w:space="0" w:color="auto"/>
            <w:left w:val="none" w:sz="0" w:space="0" w:color="auto"/>
            <w:bottom w:val="none" w:sz="0" w:space="0" w:color="auto"/>
            <w:right w:val="none" w:sz="0" w:space="0" w:color="auto"/>
          </w:divBdr>
        </w:div>
        <w:div w:id="1613439116">
          <w:marLeft w:val="640"/>
          <w:marRight w:val="0"/>
          <w:marTop w:val="0"/>
          <w:marBottom w:val="0"/>
          <w:divBdr>
            <w:top w:val="none" w:sz="0" w:space="0" w:color="auto"/>
            <w:left w:val="none" w:sz="0" w:space="0" w:color="auto"/>
            <w:bottom w:val="none" w:sz="0" w:space="0" w:color="auto"/>
            <w:right w:val="none" w:sz="0" w:space="0" w:color="auto"/>
          </w:divBdr>
        </w:div>
        <w:div w:id="1631089457">
          <w:marLeft w:val="640"/>
          <w:marRight w:val="0"/>
          <w:marTop w:val="0"/>
          <w:marBottom w:val="0"/>
          <w:divBdr>
            <w:top w:val="none" w:sz="0" w:space="0" w:color="auto"/>
            <w:left w:val="none" w:sz="0" w:space="0" w:color="auto"/>
            <w:bottom w:val="none" w:sz="0" w:space="0" w:color="auto"/>
            <w:right w:val="none" w:sz="0" w:space="0" w:color="auto"/>
          </w:divBdr>
        </w:div>
        <w:div w:id="368192181">
          <w:marLeft w:val="640"/>
          <w:marRight w:val="0"/>
          <w:marTop w:val="0"/>
          <w:marBottom w:val="0"/>
          <w:divBdr>
            <w:top w:val="none" w:sz="0" w:space="0" w:color="auto"/>
            <w:left w:val="none" w:sz="0" w:space="0" w:color="auto"/>
            <w:bottom w:val="none" w:sz="0" w:space="0" w:color="auto"/>
            <w:right w:val="none" w:sz="0" w:space="0" w:color="auto"/>
          </w:divBdr>
        </w:div>
        <w:div w:id="2113283394">
          <w:marLeft w:val="640"/>
          <w:marRight w:val="0"/>
          <w:marTop w:val="0"/>
          <w:marBottom w:val="0"/>
          <w:divBdr>
            <w:top w:val="none" w:sz="0" w:space="0" w:color="auto"/>
            <w:left w:val="none" w:sz="0" w:space="0" w:color="auto"/>
            <w:bottom w:val="none" w:sz="0" w:space="0" w:color="auto"/>
            <w:right w:val="none" w:sz="0" w:space="0" w:color="auto"/>
          </w:divBdr>
        </w:div>
        <w:div w:id="1671516867">
          <w:marLeft w:val="640"/>
          <w:marRight w:val="0"/>
          <w:marTop w:val="0"/>
          <w:marBottom w:val="0"/>
          <w:divBdr>
            <w:top w:val="none" w:sz="0" w:space="0" w:color="auto"/>
            <w:left w:val="none" w:sz="0" w:space="0" w:color="auto"/>
            <w:bottom w:val="none" w:sz="0" w:space="0" w:color="auto"/>
            <w:right w:val="none" w:sz="0" w:space="0" w:color="auto"/>
          </w:divBdr>
        </w:div>
        <w:div w:id="673919762">
          <w:marLeft w:val="640"/>
          <w:marRight w:val="0"/>
          <w:marTop w:val="0"/>
          <w:marBottom w:val="0"/>
          <w:divBdr>
            <w:top w:val="none" w:sz="0" w:space="0" w:color="auto"/>
            <w:left w:val="none" w:sz="0" w:space="0" w:color="auto"/>
            <w:bottom w:val="none" w:sz="0" w:space="0" w:color="auto"/>
            <w:right w:val="none" w:sz="0" w:space="0" w:color="auto"/>
          </w:divBdr>
        </w:div>
        <w:div w:id="722486731">
          <w:marLeft w:val="640"/>
          <w:marRight w:val="0"/>
          <w:marTop w:val="0"/>
          <w:marBottom w:val="0"/>
          <w:divBdr>
            <w:top w:val="none" w:sz="0" w:space="0" w:color="auto"/>
            <w:left w:val="none" w:sz="0" w:space="0" w:color="auto"/>
            <w:bottom w:val="none" w:sz="0" w:space="0" w:color="auto"/>
            <w:right w:val="none" w:sz="0" w:space="0" w:color="auto"/>
          </w:divBdr>
        </w:div>
        <w:div w:id="1576428858">
          <w:marLeft w:val="640"/>
          <w:marRight w:val="0"/>
          <w:marTop w:val="0"/>
          <w:marBottom w:val="0"/>
          <w:divBdr>
            <w:top w:val="none" w:sz="0" w:space="0" w:color="auto"/>
            <w:left w:val="none" w:sz="0" w:space="0" w:color="auto"/>
            <w:bottom w:val="none" w:sz="0" w:space="0" w:color="auto"/>
            <w:right w:val="none" w:sz="0" w:space="0" w:color="auto"/>
          </w:divBdr>
        </w:div>
        <w:div w:id="2035223953">
          <w:marLeft w:val="640"/>
          <w:marRight w:val="0"/>
          <w:marTop w:val="0"/>
          <w:marBottom w:val="0"/>
          <w:divBdr>
            <w:top w:val="none" w:sz="0" w:space="0" w:color="auto"/>
            <w:left w:val="none" w:sz="0" w:space="0" w:color="auto"/>
            <w:bottom w:val="none" w:sz="0" w:space="0" w:color="auto"/>
            <w:right w:val="none" w:sz="0" w:space="0" w:color="auto"/>
          </w:divBdr>
        </w:div>
        <w:div w:id="1334717864">
          <w:marLeft w:val="640"/>
          <w:marRight w:val="0"/>
          <w:marTop w:val="0"/>
          <w:marBottom w:val="0"/>
          <w:divBdr>
            <w:top w:val="none" w:sz="0" w:space="0" w:color="auto"/>
            <w:left w:val="none" w:sz="0" w:space="0" w:color="auto"/>
            <w:bottom w:val="none" w:sz="0" w:space="0" w:color="auto"/>
            <w:right w:val="none" w:sz="0" w:space="0" w:color="auto"/>
          </w:divBdr>
        </w:div>
        <w:div w:id="672995169">
          <w:marLeft w:val="640"/>
          <w:marRight w:val="0"/>
          <w:marTop w:val="0"/>
          <w:marBottom w:val="0"/>
          <w:divBdr>
            <w:top w:val="none" w:sz="0" w:space="0" w:color="auto"/>
            <w:left w:val="none" w:sz="0" w:space="0" w:color="auto"/>
            <w:bottom w:val="none" w:sz="0" w:space="0" w:color="auto"/>
            <w:right w:val="none" w:sz="0" w:space="0" w:color="auto"/>
          </w:divBdr>
        </w:div>
        <w:div w:id="1636326590">
          <w:marLeft w:val="640"/>
          <w:marRight w:val="0"/>
          <w:marTop w:val="0"/>
          <w:marBottom w:val="0"/>
          <w:divBdr>
            <w:top w:val="none" w:sz="0" w:space="0" w:color="auto"/>
            <w:left w:val="none" w:sz="0" w:space="0" w:color="auto"/>
            <w:bottom w:val="none" w:sz="0" w:space="0" w:color="auto"/>
            <w:right w:val="none" w:sz="0" w:space="0" w:color="auto"/>
          </w:divBdr>
        </w:div>
        <w:div w:id="1641226227">
          <w:marLeft w:val="640"/>
          <w:marRight w:val="0"/>
          <w:marTop w:val="0"/>
          <w:marBottom w:val="0"/>
          <w:divBdr>
            <w:top w:val="none" w:sz="0" w:space="0" w:color="auto"/>
            <w:left w:val="none" w:sz="0" w:space="0" w:color="auto"/>
            <w:bottom w:val="none" w:sz="0" w:space="0" w:color="auto"/>
            <w:right w:val="none" w:sz="0" w:space="0" w:color="auto"/>
          </w:divBdr>
        </w:div>
        <w:div w:id="952588890">
          <w:marLeft w:val="640"/>
          <w:marRight w:val="0"/>
          <w:marTop w:val="0"/>
          <w:marBottom w:val="0"/>
          <w:divBdr>
            <w:top w:val="none" w:sz="0" w:space="0" w:color="auto"/>
            <w:left w:val="none" w:sz="0" w:space="0" w:color="auto"/>
            <w:bottom w:val="none" w:sz="0" w:space="0" w:color="auto"/>
            <w:right w:val="none" w:sz="0" w:space="0" w:color="auto"/>
          </w:divBdr>
        </w:div>
        <w:div w:id="1038972974">
          <w:marLeft w:val="640"/>
          <w:marRight w:val="0"/>
          <w:marTop w:val="0"/>
          <w:marBottom w:val="0"/>
          <w:divBdr>
            <w:top w:val="none" w:sz="0" w:space="0" w:color="auto"/>
            <w:left w:val="none" w:sz="0" w:space="0" w:color="auto"/>
            <w:bottom w:val="none" w:sz="0" w:space="0" w:color="auto"/>
            <w:right w:val="none" w:sz="0" w:space="0" w:color="auto"/>
          </w:divBdr>
        </w:div>
        <w:div w:id="872573284">
          <w:marLeft w:val="640"/>
          <w:marRight w:val="0"/>
          <w:marTop w:val="0"/>
          <w:marBottom w:val="0"/>
          <w:divBdr>
            <w:top w:val="none" w:sz="0" w:space="0" w:color="auto"/>
            <w:left w:val="none" w:sz="0" w:space="0" w:color="auto"/>
            <w:bottom w:val="none" w:sz="0" w:space="0" w:color="auto"/>
            <w:right w:val="none" w:sz="0" w:space="0" w:color="auto"/>
          </w:divBdr>
        </w:div>
        <w:div w:id="643050661">
          <w:marLeft w:val="640"/>
          <w:marRight w:val="0"/>
          <w:marTop w:val="0"/>
          <w:marBottom w:val="0"/>
          <w:divBdr>
            <w:top w:val="none" w:sz="0" w:space="0" w:color="auto"/>
            <w:left w:val="none" w:sz="0" w:space="0" w:color="auto"/>
            <w:bottom w:val="none" w:sz="0" w:space="0" w:color="auto"/>
            <w:right w:val="none" w:sz="0" w:space="0" w:color="auto"/>
          </w:divBdr>
        </w:div>
        <w:div w:id="49353515">
          <w:marLeft w:val="640"/>
          <w:marRight w:val="0"/>
          <w:marTop w:val="0"/>
          <w:marBottom w:val="0"/>
          <w:divBdr>
            <w:top w:val="none" w:sz="0" w:space="0" w:color="auto"/>
            <w:left w:val="none" w:sz="0" w:space="0" w:color="auto"/>
            <w:bottom w:val="none" w:sz="0" w:space="0" w:color="auto"/>
            <w:right w:val="none" w:sz="0" w:space="0" w:color="auto"/>
          </w:divBdr>
        </w:div>
        <w:div w:id="1849825765">
          <w:marLeft w:val="640"/>
          <w:marRight w:val="0"/>
          <w:marTop w:val="0"/>
          <w:marBottom w:val="0"/>
          <w:divBdr>
            <w:top w:val="none" w:sz="0" w:space="0" w:color="auto"/>
            <w:left w:val="none" w:sz="0" w:space="0" w:color="auto"/>
            <w:bottom w:val="none" w:sz="0" w:space="0" w:color="auto"/>
            <w:right w:val="none" w:sz="0" w:space="0" w:color="auto"/>
          </w:divBdr>
        </w:div>
        <w:div w:id="735973618">
          <w:marLeft w:val="640"/>
          <w:marRight w:val="0"/>
          <w:marTop w:val="0"/>
          <w:marBottom w:val="0"/>
          <w:divBdr>
            <w:top w:val="none" w:sz="0" w:space="0" w:color="auto"/>
            <w:left w:val="none" w:sz="0" w:space="0" w:color="auto"/>
            <w:bottom w:val="none" w:sz="0" w:space="0" w:color="auto"/>
            <w:right w:val="none" w:sz="0" w:space="0" w:color="auto"/>
          </w:divBdr>
        </w:div>
        <w:div w:id="1629435391">
          <w:marLeft w:val="640"/>
          <w:marRight w:val="0"/>
          <w:marTop w:val="0"/>
          <w:marBottom w:val="0"/>
          <w:divBdr>
            <w:top w:val="none" w:sz="0" w:space="0" w:color="auto"/>
            <w:left w:val="none" w:sz="0" w:space="0" w:color="auto"/>
            <w:bottom w:val="none" w:sz="0" w:space="0" w:color="auto"/>
            <w:right w:val="none" w:sz="0" w:space="0" w:color="auto"/>
          </w:divBdr>
        </w:div>
        <w:div w:id="1597665740">
          <w:marLeft w:val="640"/>
          <w:marRight w:val="0"/>
          <w:marTop w:val="0"/>
          <w:marBottom w:val="0"/>
          <w:divBdr>
            <w:top w:val="none" w:sz="0" w:space="0" w:color="auto"/>
            <w:left w:val="none" w:sz="0" w:space="0" w:color="auto"/>
            <w:bottom w:val="none" w:sz="0" w:space="0" w:color="auto"/>
            <w:right w:val="none" w:sz="0" w:space="0" w:color="auto"/>
          </w:divBdr>
        </w:div>
        <w:div w:id="1704206112">
          <w:marLeft w:val="640"/>
          <w:marRight w:val="0"/>
          <w:marTop w:val="0"/>
          <w:marBottom w:val="0"/>
          <w:divBdr>
            <w:top w:val="none" w:sz="0" w:space="0" w:color="auto"/>
            <w:left w:val="none" w:sz="0" w:space="0" w:color="auto"/>
            <w:bottom w:val="none" w:sz="0" w:space="0" w:color="auto"/>
            <w:right w:val="none" w:sz="0" w:space="0" w:color="auto"/>
          </w:divBdr>
        </w:div>
        <w:div w:id="720641577">
          <w:marLeft w:val="640"/>
          <w:marRight w:val="0"/>
          <w:marTop w:val="0"/>
          <w:marBottom w:val="0"/>
          <w:divBdr>
            <w:top w:val="none" w:sz="0" w:space="0" w:color="auto"/>
            <w:left w:val="none" w:sz="0" w:space="0" w:color="auto"/>
            <w:bottom w:val="none" w:sz="0" w:space="0" w:color="auto"/>
            <w:right w:val="none" w:sz="0" w:space="0" w:color="auto"/>
          </w:divBdr>
        </w:div>
        <w:div w:id="1163591745">
          <w:marLeft w:val="640"/>
          <w:marRight w:val="0"/>
          <w:marTop w:val="0"/>
          <w:marBottom w:val="0"/>
          <w:divBdr>
            <w:top w:val="none" w:sz="0" w:space="0" w:color="auto"/>
            <w:left w:val="none" w:sz="0" w:space="0" w:color="auto"/>
            <w:bottom w:val="none" w:sz="0" w:space="0" w:color="auto"/>
            <w:right w:val="none" w:sz="0" w:space="0" w:color="auto"/>
          </w:divBdr>
        </w:div>
        <w:div w:id="826482934">
          <w:marLeft w:val="640"/>
          <w:marRight w:val="0"/>
          <w:marTop w:val="0"/>
          <w:marBottom w:val="0"/>
          <w:divBdr>
            <w:top w:val="none" w:sz="0" w:space="0" w:color="auto"/>
            <w:left w:val="none" w:sz="0" w:space="0" w:color="auto"/>
            <w:bottom w:val="none" w:sz="0" w:space="0" w:color="auto"/>
            <w:right w:val="none" w:sz="0" w:space="0" w:color="auto"/>
          </w:divBdr>
        </w:div>
        <w:div w:id="1907884054">
          <w:marLeft w:val="640"/>
          <w:marRight w:val="0"/>
          <w:marTop w:val="0"/>
          <w:marBottom w:val="0"/>
          <w:divBdr>
            <w:top w:val="none" w:sz="0" w:space="0" w:color="auto"/>
            <w:left w:val="none" w:sz="0" w:space="0" w:color="auto"/>
            <w:bottom w:val="none" w:sz="0" w:space="0" w:color="auto"/>
            <w:right w:val="none" w:sz="0" w:space="0" w:color="auto"/>
          </w:divBdr>
        </w:div>
        <w:div w:id="623577726">
          <w:marLeft w:val="640"/>
          <w:marRight w:val="0"/>
          <w:marTop w:val="0"/>
          <w:marBottom w:val="0"/>
          <w:divBdr>
            <w:top w:val="none" w:sz="0" w:space="0" w:color="auto"/>
            <w:left w:val="none" w:sz="0" w:space="0" w:color="auto"/>
            <w:bottom w:val="none" w:sz="0" w:space="0" w:color="auto"/>
            <w:right w:val="none" w:sz="0" w:space="0" w:color="auto"/>
          </w:divBdr>
        </w:div>
        <w:div w:id="867765900">
          <w:marLeft w:val="640"/>
          <w:marRight w:val="0"/>
          <w:marTop w:val="0"/>
          <w:marBottom w:val="0"/>
          <w:divBdr>
            <w:top w:val="none" w:sz="0" w:space="0" w:color="auto"/>
            <w:left w:val="none" w:sz="0" w:space="0" w:color="auto"/>
            <w:bottom w:val="none" w:sz="0" w:space="0" w:color="auto"/>
            <w:right w:val="none" w:sz="0" w:space="0" w:color="auto"/>
          </w:divBdr>
        </w:div>
        <w:div w:id="1029716867">
          <w:marLeft w:val="640"/>
          <w:marRight w:val="0"/>
          <w:marTop w:val="0"/>
          <w:marBottom w:val="0"/>
          <w:divBdr>
            <w:top w:val="none" w:sz="0" w:space="0" w:color="auto"/>
            <w:left w:val="none" w:sz="0" w:space="0" w:color="auto"/>
            <w:bottom w:val="none" w:sz="0" w:space="0" w:color="auto"/>
            <w:right w:val="none" w:sz="0" w:space="0" w:color="auto"/>
          </w:divBdr>
        </w:div>
        <w:div w:id="53819910">
          <w:marLeft w:val="640"/>
          <w:marRight w:val="0"/>
          <w:marTop w:val="0"/>
          <w:marBottom w:val="0"/>
          <w:divBdr>
            <w:top w:val="none" w:sz="0" w:space="0" w:color="auto"/>
            <w:left w:val="none" w:sz="0" w:space="0" w:color="auto"/>
            <w:bottom w:val="none" w:sz="0" w:space="0" w:color="auto"/>
            <w:right w:val="none" w:sz="0" w:space="0" w:color="auto"/>
          </w:divBdr>
        </w:div>
        <w:div w:id="1181891400">
          <w:marLeft w:val="640"/>
          <w:marRight w:val="0"/>
          <w:marTop w:val="0"/>
          <w:marBottom w:val="0"/>
          <w:divBdr>
            <w:top w:val="none" w:sz="0" w:space="0" w:color="auto"/>
            <w:left w:val="none" w:sz="0" w:space="0" w:color="auto"/>
            <w:bottom w:val="none" w:sz="0" w:space="0" w:color="auto"/>
            <w:right w:val="none" w:sz="0" w:space="0" w:color="auto"/>
          </w:divBdr>
        </w:div>
        <w:div w:id="1341396543">
          <w:marLeft w:val="640"/>
          <w:marRight w:val="0"/>
          <w:marTop w:val="0"/>
          <w:marBottom w:val="0"/>
          <w:divBdr>
            <w:top w:val="none" w:sz="0" w:space="0" w:color="auto"/>
            <w:left w:val="none" w:sz="0" w:space="0" w:color="auto"/>
            <w:bottom w:val="none" w:sz="0" w:space="0" w:color="auto"/>
            <w:right w:val="none" w:sz="0" w:space="0" w:color="auto"/>
          </w:divBdr>
        </w:div>
        <w:div w:id="1467548450">
          <w:marLeft w:val="640"/>
          <w:marRight w:val="0"/>
          <w:marTop w:val="0"/>
          <w:marBottom w:val="0"/>
          <w:divBdr>
            <w:top w:val="none" w:sz="0" w:space="0" w:color="auto"/>
            <w:left w:val="none" w:sz="0" w:space="0" w:color="auto"/>
            <w:bottom w:val="none" w:sz="0" w:space="0" w:color="auto"/>
            <w:right w:val="none" w:sz="0" w:space="0" w:color="auto"/>
          </w:divBdr>
        </w:div>
        <w:div w:id="1008751031">
          <w:marLeft w:val="640"/>
          <w:marRight w:val="0"/>
          <w:marTop w:val="0"/>
          <w:marBottom w:val="0"/>
          <w:divBdr>
            <w:top w:val="none" w:sz="0" w:space="0" w:color="auto"/>
            <w:left w:val="none" w:sz="0" w:space="0" w:color="auto"/>
            <w:bottom w:val="none" w:sz="0" w:space="0" w:color="auto"/>
            <w:right w:val="none" w:sz="0" w:space="0" w:color="auto"/>
          </w:divBdr>
        </w:div>
        <w:div w:id="134034605">
          <w:marLeft w:val="640"/>
          <w:marRight w:val="0"/>
          <w:marTop w:val="0"/>
          <w:marBottom w:val="0"/>
          <w:divBdr>
            <w:top w:val="none" w:sz="0" w:space="0" w:color="auto"/>
            <w:left w:val="none" w:sz="0" w:space="0" w:color="auto"/>
            <w:bottom w:val="none" w:sz="0" w:space="0" w:color="auto"/>
            <w:right w:val="none" w:sz="0" w:space="0" w:color="auto"/>
          </w:divBdr>
        </w:div>
        <w:div w:id="2094861419">
          <w:marLeft w:val="640"/>
          <w:marRight w:val="0"/>
          <w:marTop w:val="0"/>
          <w:marBottom w:val="0"/>
          <w:divBdr>
            <w:top w:val="none" w:sz="0" w:space="0" w:color="auto"/>
            <w:left w:val="none" w:sz="0" w:space="0" w:color="auto"/>
            <w:bottom w:val="none" w:sz="0" w:space="0" w:color="auto"/>
            <w:right w:val="none" w:sz="0" w:space="0" w:color="auto"/>
          </w:divBdr>
        </w:div>
        <w:div w:id="1412847726">
          <w:marLeft w:val="640"/>
          <w:marRight w:val="0"/>
          <w:marTop w:val="0"/>
          <w:marBottom w:val="0"/>
          <w:divBdr>
            <w:top w:val="none" w:sz="0" w:space="0" w:color="auto"/>
            <w:left w:val="none" w:sz="0" w:space="0" w:color="auto"/>
            <w:bottom w:val="none" w:sz="0" w:space="0" w:color="auto"/>
            <w:right w:val="none" w:sz="0" w:space="0" w:color="auto"/>
          </w:divBdr>
        </w:div>
        <w:div w:id="1349989217">
          <w:marLeft w:val="640"/>
          <w:marRight w:val="0"/>
          <w:marTop w:val="0"/>
          <w:marBottom w:val="0"/>
          <w:divBdr>
            <w:top w:val="none" w:sz="0" w:space="0" w:color="auto"/>
            <w:left w:val="none" w:sz="0" w:space="0" w:color="auto"/>
            <w:bottom w:val="none" w:sz="0" w:space="0" w:color="auto"/>
            <w:right w:val="none" w:sz="0" w:space="0" w:color="auto"/>
          </w:divBdr>
        </w:div>
        <w:div w:id="1975065810">
          <w:marLeft w:val="640"/>
          <w:marRight w:val="0"/>
          <w:marTop w:val="0"/>
          <w:marBottom w:val="0"/>
          <w:divBdr>
            <w:top w:val="none" w:sz="0" w:space="0" w:color="auto"/>
            <w:left w:val="none" w:sz="0" w:space="0" w:color="auto"/>
            <w:bottom w:val="none" w:sz="0" w:space="0" w:color="auto"/>
            <w:right w:val="none" w:sz="0" w:space="0" w:color="auto"/>
          </w:divBdr>
        </w:div>
        <w:div w:id="1528832471">
          <w:marLeft w:val="640"/>
          <w:marRight w:val="0"/>
          <w:marTop w:val="0"/>
          <w:marBottom w:val="0"/>
          <w:divBdr>
            <w:top w:val="none" w:sz="0" w:space="0" w:color="auto"/>
            <w:left w:val="none" w:sz="0" w:space="0" w:color="auto"/>
            <w:bottom w:val="none" w:sz="0" w:space="0" w:color="auto"/>
            <w:right w:val="none" w:sz="0" w:space="0" w:color="auto"/>
          </w:divBdr>
        </w:div>
        <w:div w:id="1100835803">
          <w:marLeft w:val="640"/>
          <w:marRight w:val="0"/>
          <w:marTop w:val="0"/>
          <w:marBottom w:val="0"/>
          <w:divBdr>
            <w:top w:val="none" w:sz="0" w:space="0" w:color="auto"/>
            <w:left w:val="none" w:sz="0" w:space="0" w:color="auto"/>
            <w:bottom w:val="none" w:sz="0" w:space="0" w:color="auto"/>
            <w:right w:val="none" w:sz="0" w:space="0" w:color="auto"/>
          </w:divBdr>
        </w:div>
        <w:div w:id="1570458588">
          <w:marLeft w:val="640"/>
          <w:marRight w:val="0"/>
          <w:marTop w:val="0"/>
          <w:marBottom w:val="0"/>
          <w:divBdr>
            <w:top w:val="none" w:sz="0" w:space="0" w:color="auto"/>
            <w:left w:val="none" w:sz="0" w:space="0" w:color="auto"/>
            <w:bottom w:val="none" w:sz="0" w:space="0" w:color="auto"/>
            <w:right w:val="none" w:sz="0" w:space="0" w:color="auto"/>
          </w:divBdr>
        </w:div>
        <w:div w:id="939223102">
          <w:marLeft w:val="640"/>
          <w:marRight w:val="0"/>
          <w:marTop w:val="0"/>
          <w:marBottom w:val="0"/>
          <w:divBdr>
            <w:top w:val="none" w:sz="0" w:space="0" w:color="auto"/>
            <w:left w:val="none" w:sz="0" w:space="0" w:color="auto"/>
            <w:bottom w:val="none" w:sz="0" w:space="0" w:color="auto"/>
            <w:right w:val="none" w:sz="0" w:space="0" w:color="auto"/>
          </w:divBdr>
        </w:div>
        <w:div w:id="1493137001">
          <w:marLeft w:val="640"/>
          <w:marRight w:val="0"/>
          <w:marTop w:val="0"/>
          <w:marBottom w:val="0"/>
          <w:divBdr>
            <w:top w:val="none" w:sz="0" w:space="0" w:color="auto"/>
            <w:left w:val="none" w:sz="0" w:space="0" w:color="auto"/>
            <w:bottom w:val="none" w:sz="0" w:space="0" w:color="auto"/>
            <w:right w:val="none" w:sz="0" w:space="0" w:color="auto"/>
          </w:divBdr>
        </w:div>
        <w:div w:id="450562625">
          <w:marLeft w:val="640"/>
          <w:marRight w:val="0"/>
          <w:marTop w:val="0"/>
          <w:marBottom w:val="0"/>
          <w:divBdr>
            <w:top w:val="none" w:sz="0" w:space="0" w:color="auto"/>
            <w:left w:val="none" w:sz="0" w:space="0" w:color="auto"/>
            <w:bottom w:val="none" w:sz="0" w:space="0" w:color="auto"/>
            <w:right w:val="none" w:sz="0" w:space="0" w:color="auto"/>
          </w:divBdr>
        </w:div>
        <w:div w:id="446629392">
          <w:marLeft w:val="640"/>
          <w:marRight w:val="0"/>
          <w:marTop w:val="0"/>
          <w:marBottom w:val="0"/>
          <w:divBdr>
            <w:top w:val="none" w:sz="0" w:space="0" w:color="auto"/>
            <w:left w:val="none" w:sz="0" w:space="0" w:color="auto"/>
            <w:bottom w:val="none" w:sz="0" w:space="0" w:color="auto"/>
            <w:right w:val="none" w:sz="0" w:space="0" w:color="auto"/>
          </w:divBdr>
        </w:div>
        <w:div w:id="1978485930">
          <w:marLeft w:val="640"/>
          <w:marRight w:val="0"/>
          <w:marTop w:val="0"/>
          <w:marBottom w:val="0"/>
          <w:divBdr>
            <w:top w:val="none" w:sz="0" w:space="0" w:color="auto"/>
            <w:left w:val="none" w:sz="0" w:space="0" w:color="auto"/>
            <w:bottom w:val="none" w:sz="0" w:space="0" w:color="auto"/>
            <w:right w:val="none" w:sz="0" w:space="0" w:color="auto"/>
          </w:divBdr>
        </w:div>
        <w:div w:id="736708560">
          <w:marLeft w:val="640"/>
          <w:marRight w:val="0"/>
          <w:marTop w:val="0"/>
          <w:marBottom w:val="0"/>
          <w:divBdr>
            <w:top w:val="none" w:sz="0" w:space="0" w:color="auto"/>
            <w:left w:val="none" w:sz="0" w:space="0" w:color="auto"/>
            <w:bottom w:val="none" w:sz="0" w:space="0" w:color="auto"/>
            <w:right w:val="none" w:sz="0" w:space="0" w:color="auto"/>
          </w:divBdr>
        </w:div>
        <w:div w:id="1257523749">
          <w:marLeft w:val="640"/>
          <w:marRight w:val="0"/>
          <w:marTop w:val="0"/>
          <w:marBottom w:val="0"/>
          <w:divBdr>
            <w:top w:val="none" w:sz="0" w:space="0" w:color="auto"/>
            <w:left w:val="none" w:sz="0" w:space="0" w:color="auto"/>
            <w:bottom w:val="none" w:sz="0" w:space="0" w:color="auto"/>
            <w:right w:val="none" w:sz="0" w:space="0" w:color="auto"/>
          </w:divBdr>
        </w:div>
        <w:div w:id="2048488568">
          <w:marLeft w:val="640"/>
          <w:marRight w:val="0"/>
          <w:marTop w:val="0"/>
          <w:marBottom w:val="0"/>
          <w:divBdr>
            <w:top w:val="none" w:sz="0" w:space="0" w:color="auto"/>
            <w:left w:val="none" w:sz="0" w:space="0" w:color="auto"/>
            <w:bottom w:val="none" w:sz="0" w:space="0" w:color="auto"/>
            <w:right w:val="none" w:sz="0" w:space="0" w:color="auto"/>
          </w:divBdr>
        </w:div>
        <w:div w:id="1557159129">
          <w:marLeft w:val="640"/>
          <w:marRight w:val="0"/>
          <w:marTop w:val="0"/>
          <w:marBottom w:val="0"/>
          <w:divBdr>
            <w:top w:val="none" w:sz="0" w:space="0" w:color="auto"/>
            <w:left w:val="none" w:sz="0" w:space="0" w:color="auto"/>
            <w:bottom w:val="none" w:sz="0" w:space="0" w:color="auto"/>
            <w:right w:val="none" w:sz="0" w:space="0" w:color="auto"/>
          </w:divBdr>
        </w:div>
        <w:div w:id="1219977088">
          <w:marLeft w:val="640"/>
          <w:marRight w:val="0"/>
          <w:marTop w:val="0"/>
          <w:marBottom w:val="0"/>
          <w:divBdr>
            <w:top w:val="none" w:sz="0" w:space="0" w:color="auto"/>
            <w:left w:val="none" w:sz="0" w:space="0" w:color="auto"/>
            <w:bottom w:val="none" w:sz="0" w:space="0" w:color="auto"/>
            <w:right w:val="none" w:sz="0" w:space="0" w:color="auto"/>
          </w:divBdr>
        </w:div>
        <w:div w:id="642777209">
          <w:marLeft w:val="640"/>
          <w:marRight w:val="0"/>
          <w:marTop w:val="0"/>
          <w:marBottom w:val="0"/>
          <w:divBdr>
            <w:top w:val="none" w:sz="0" w:space="0" w:color="auto"/>
            <w:left w:val="none" w:sz="0" w:space="0" w:color="auto"/>
            <w:bottom w:val="none" w:sz="0" w:space="0" w:color="auto"/>
            <w:right w:val="none" w:sz="0" w:space="0" w:color="auto"/>
          </w:divBdr>
        </w:div>
        <w:div w:id="964505837">
          <w:marLeft w:val="640"/>
          <w:marRight w:val="0"/>
          <w:marTop w:val="0"/>
          <w:marBottom w:val="0"/>
          <w:divBdr>
            <w:top w:val="none" w:sz="0" w:space="0" w:color="auto"/>
            <w:left w:val="none" w:sz="0" w:space="0" w:color="auto"/>
            <w:bottom w:val="none" w:sz="0" w:space="0" w:color="auto"/>
            <w:right w:val="none" w:sz="0" w:space="0" w:color="auto"/>
          </w:divBdr>
        </w:div>
        <w:div w:id="1504471834">
          <w:marLeft w:val="640"/>
          <w:marRight w:val="0"/>
          <w:marTop w:val="0"/>
          <w:marBottom w:val="0"/>
          <w:divBdr>
            <w:top w:val="none" w:sz="0" w:space="0" w:color="auto"/>
            <w:left w:val="none" w:sz="0" w:space="0" w:color="auto"/>
            <w:bottom w:val="none" w:sz="0" w:space="0" w:color="auto"/>
            <w:right w:val="none" w:sz="0" w:space="0" w:color="auto"/>
          </w:divBdr>
        </w:div>
        <w:div w:id="1346984256">
          <w:marLeft w:val="640"/>
          <w:marRight w:val="0"/>
          <w:marTop w:val="0"/>
          <w:marBottom w:val="0"/>
          <w:divBdr>
            <w:top w:val="none" w:sz="0" w:space="0" w:color="auto"/>
            <w:left w:val="none" w:sz="0" w:space="0" w:color="auto"/>
            <w:bottom w:val="none" w:sz="0" w:space="0" w:color="auto"/>
            <w:right w:val="none" w:sz="0" w:space="0" w:color="auto"/>
          </w:divBdr>
        </w:div>
        <w:div w:id="2115400568">
          <w:marLeft w:val="640"/>
          <w:marRight w:val="0"/>
          <w:marTop w:val="0"/>
          <w:marBottom w:val="0"/>
          <w:divBdr>
            <w:top w:val="none" w:sz="0" w:space="0" w:color="auto"/>
            <w:left w:val="none" w:sz="0" w:space="0" w:color="auto"/>
            <w:bottom w:val="none" w:sz="0" w:space="0" w:color="auto"/>
            <w:right w:val="none" w:sz="0" w:space="0" w:color="auto"/>
          </w:divBdr>
        </w:div>
        <w:div w:id="398090364">
          <w:marLeft w:val="640"/>
          <w:marRight w:val="0"/>
          <w:marTop w:val="0"/>
          <w:marBottom w:val="0"/>
          <w:divBdr>
            <w:top w:val="none" w:sz="0" w:space="0" w:color="auto"/>
            <w:left w:val="none" w:sz="0" w:space="0" w:color="auto"/>
            <w:bottom w:val="none" w:sz="0" w:space="0" w:color="auto"/>
            <w:right w:val="none" w:sz="0" w:space="0" w:color="auto"/>
          </w:divBdr>
        </w:div>
        <w:div w:id="283275435">
          <w:marLeft w:val="640"/>
          <w:marRight w:val="0"/>
          <w:marTop w:val="0"/>
          <w:marBottom w:val="0"/>
          <w:divBdr>
            <w:top w:val="none" w:sz="0" w:space="0" w:color="auto"/>
            <w:left w:val="none" w:sz="0" w:space="0" w:color="auto"/>
            <w:bottom w:val="none" w:sz="0" w:space="0" w:color="auto"/>
            <w:right w:val="none" w:sz="0" w:space="0" w:color="auto"/>
          </w:divBdr>
        </w:div>
        <w:div w:id="1154105331">
          <w:marLeft w:val="640"/>
          <w:marRight w:val="0"/>
          <w:marTop w:val="0"/>
          <w:marBottom w:val="0"/>
          <w:divBdr>
            <w:top w:val="none" w:sz="0" w:space="0" w:color="auto"/>
            <w:left w:val="none" w:sz="0" w:space="0" w:color="auto"/>
            <w:bottom w:val="none" w:sz="0" w:space="0" w:color="auto"/>
            <w:right w:val="none" w:sz="0" w:space="0" w:color="auto"/>
          </w:divBdr>
        </w:div>
        <w:div w:id="1097212148">
          <w:marLeft w:val="640"/>
          <w:marRight w:val="0"/>
          <w:marTop w:val="0"/>
          <w:marBottom w:val="0"/>
          <w:divBdr>
            <w:top w:val="none" w:sz="0" w:space="0" w:color="auto"/>
            <w:left w:val="none" w:sz="0" w:space="0" w:color="auto"/>
            <w:bottom w:val="none" w:sz="0" w:space="0" w:color="auto"/>
            <w:right w:val="none" w:sz="0" w:space="0" w:color="auto"/>
          </w:divBdr>
        </w:div>
        <w:div w:id="690954728">
          <w:marLeft w:val="640"/>
          <w:marRight w:val="0"/>
          <w:marTop w:val="0"/>
          <w:marBottom w:val="0"/>
          <w:divBdr>
            <w:top w:val="none" w:sz="0" w:space="0" w:color="auto"/>
            <w:left w:val="none" w:sz="0" w:space="0" w:color="auto"/>
            <w:bottom w:val="none" w:sz="0" w:space="0" w:color="auto"/>
            <w:right w:val="none" w:sz="0" w:space="0" w:color="auto"/>
          </w:divBdr>
        </w:div>
        <w:div w:id="259064836">
          <w:marLeft w:val="640"/>
          <w:marRight w:val="0"/>
          <w:marTop w:val="0"/>
          <w:marBottom w:val="0"/>
          <w:divBdr>
            <w:top w:val="none" w:sz="0" w:space="0" w:color="auto"/>
            <w:left w:val="none" w:sz="0" w:space="0" w:color="auto"/>
            <w:bottom w:val="none" w:sz="0" w:space="0" w:color="auto"/>
            <w:right w:val="none" w:sz="0" w:space="0" w:color="auto"/>
          </w:divBdr>
        </w:div>
        <w:div w:id="552431252">
          <w:marLeft w:val="640"/>
          <w:marRight w:val="0"/>
          <w:marTop w:val="0"/>
          <w:marBottom w:val="0"/>
          <w:divBdr>
            <w:top w:val="none" w:sz="0" w:space="0" w:color="auto"/>
            <w:left w:val="none" w:sz="0" w:space="0" w:color="auto"/>
            <w:bottom w:val="none" w:sz="0" w:space="0" w:color="auto"/>
            <w:right w:val="none" w:sz="0" w:space="0" w:color="auto"/>
          </w:divBdr>
        </w:div>
        <w:div w:id="1042438769">
          <w:marLeft w:val="640"/>
          <w:marRight w:val="0"/>
          <w:marTop w:val="0"/>
          <w:marBottom w:val="0"/>
          <w:divBdr>
            <w:top w:val="none" w:sz="0" w:space="0" w:color="auto"/>
            <w:left w:val="none" w:sz="0" w:space="0" w:color="auto"/>
            <w:bottom w:val="none" w:sz="0" w:space="0" w:color="auto"/>
            <w:right w:val="none" w:sz="0" w:space="0" w:color="auto"/>
          </w:divBdr>
        </w:div>
        <w:div w:id="414278957">
          <w:marLeft w:val="640"/>
          <w:marRight w:val="0"/>
          <w:marTop w:val="0"/>
          <w:marBottom w:val="0"/>
          <w:divBdr>
            <w:top w:val="none" w:sz="0" w:space="0" w:color="auto"/>
            <w:left w:val="none" w:sz="0" w:space="0" w:color="auto"/>
            <w:bottom w:val="none" w:sz="0" w:space="0" w:color="auto"/>
            <w:right w:val="none" w:sz="0" w:space="0" w:color="auto"/>
          </w:divBdr>
        </w:div>
        <w:div w:id="512231395">
          <w:marLeft w:val="640"/>
          <w:marRight w:val="0"/>
          <w:marTop w:val="0"/>
          <w:marBottom w:val="0"/>
          <w:divBdr>
            <w:top w:val="none" w:sz="0" w:space="0" w:color="auto"/>
            <w:left w:val="none" w:sz="0" w:space="0" w:color="auto"/>
            <w:bottom w:val="none" w:sz="0" w:space="0" w:color="auto"/>
            <w:right w:val="none" w:sz="0" w:space="0" w:color="auto"/>
          </w:divBdr>
        </w:div>
        <w:div w:id="1113133344">
          <w:marLeft w:val="640"/>
          <w:marRight w:val="0"/>
          <w:marTop w:val="0"/>
          <w:marBottom w:val="0"/>
          <w:divBdr>
            <w:top w:val="none" w:sz="0" w:space="0" w:color="auto"/>
            <w:left w:val="none" w:sz="0" w:space="0" w:color="auto"/>
            <w:bottom w:val="none" w:sz="0" w:space="0" w:color="auto"/>
            <w:right w:val="none" w:sz="0" w:space="0" w:color="auto"/>
          </w:divBdr>
        </w:div>
        <w:div w:id="1178738041">
          <w:marLeft w:val="640"/>
          <w:marRight w:val="0"/>
          <w:marTop w:val="0"/>
          <w:marBottom w:val="0"/>
          <w:divBdr>
            <w:top w:val="none" w:sz="0" w:space="0" w:color="auto"/>
            <w:left w:val="none" w:sz="0" w:space="0" w:color="auto"/>
            <w:bottom w:val="none" w:sz="0" w:space="0" w:color="auto"/>
            <w:right w:val="none" w:sz="0" w:space="0" w:color="auto"/>
          </w:divBdr>
        </w:div>
        <w:div w:id="1074552428">
          <w:marLeft w:val="640"/>
          <w:marRight w:val="0"/>
          <w:marTop w:val="0"/>
          <w:marBottom w:val="0"/>
          <w:divBdr>
            <w:top w:val="none" w:sz="0" w:space="0" w:color="auto"/>
            <w:left w:val="none" w:sz="0" w:space="0" w:color="auto"/>
            <w:bottom w:val="none" w:sz="0" w:space="0" w:color="auto"/>
            <w:right w:val="none" w:sz="0" w:space="0" w:color="auto"/>
          </w:divBdr>
        </w:div>
        <w:div w:id="1723820584">
          <w:marLeft w:val="640"/>
          <w:marRight w:val="0"/>
          <w:marTop w:val="0"/>
          <w:marBottom w:val="0"/>
          <w:divBdr>
            <w:top w:val="none" w:sz="0" w:space="0" w:color="auto"/>
            <w:left w:val="none" w:sz="0" w:space="0" w:color="auto"/>
            <w:bottom w:val="none" w:sz="0" w:space="0" w:color="auto"/>
            <w:right w:val="none" w:sz="0" w:space="0" w:color="auto"/>
          </w:divBdr>
        </w:div>
        <w:div w:id="1935748105">
          <w:marLeft w:val="640"/>
          <w:marRight w:val="0"/>
          <w:marTop w:val="0"/>
          <w:marBottom w:val="0"/>
          <w:divBdr>
            <w:top w:val="none" w:sz="0" w:space="0" w:color="auto"/>
            <w:left w:val="none" w:sz="0" w:space="0" w:color="auto"/>
            <w:bottom w:val="none" w:sz="0" w:space="0" w:color="auto"/>
            <w:right w:val="none" w:sz="0" w:space="0" w:color="auto"/>
          </w:divBdr>
        </w:div>
        <w:div w:id="1109664596">
          <w:marLeft w:val="640"/>
          <w:marRight w:val="0"/>
          <w:marTop w:val="0"/>
          <w:marBottom w:val="0"/>
          <w:divBdr>
            <w:top w:val="none" w:sz="0" w:space="0" w:color="auto"/>
            <w:left w:val="none" w:sz="0" w:space="0" w:color="auto"/>
            <w:bottom w:val="none" w:sz="0" w:space="0" w:color="auto"/>
            <w:right w:val="none" w:sz="0" w:space="0" w:color="auto"/>
          </w:divBdr>
        </w:div>
        <w:div w:id="1007291698">
          <w:marLeft w:val="640"/>
          <w:marRight w:val="0"/>
          <w:marTop w:val="0"/>
          <w:marBottom w:val="0"/>
          <w:divBdr>
            <w:top w:val="none" w:sz="0" w:space="0" w:color="auto"/>
            <w:left w:val="none" w:sz="0" w:space="0" w:color="auto"/>
            <w:bottom w:val="none" w:sz="0" w:space="0" w:color="auto"/>
            <w:right w:val="none" w:sz="0" w:space="0" w:color="auto"/>
          </w:divBdr>
        </w:div>
        <w:div w:id="320471756">
          <w:marLeft w:val="640"/>
          <w:marRight w:val="0"/>
          <w:marTop w:val="0"/>
          <w:marBottom w:val="0"/>
          <w:divBdr>
            <w:top w:val="none" w:sz="0" w:space="0" w:color="auto"/>
            <w:left w:val="none" w:sz="0" w:space="0" w:color="auto"/>
            <w:bottom w:val="none" w:sz="0" w:space="0" w:color="auto"/>
            <w:right w:val="none" w:sz="0" w:space="0" w:color="auto"/>
          </w:divBdr>
        </w:div>
        <w:div w:id="3826707">
          <w:marLeft w:val="640"/>
          <w:marRight w:val="0"/>
          <w:marTop w:val="0"/>
          <w:marBottom w:val="0"/>
          <w:divBdr>
            <w:top w:val="none" w:sz="0" w:space="0" w:color="auto"/>
            <w:left w:val="none" w:sz="0" w:space="0" w:color="auto"/>
            <w:bottom w:val="none" w:sz="0" w:space="0" w:color="auto"/>
            <w:right w:val="none" w:sz="0" w:space="0" w:color="auto"/>
          </w:divBdr>
        </w:div>
        <w:div w:id="1736926524">
          <w:marLeft w:val="640"/>
          <w:marRight w:val="0"/>
          <w:marTop w:val="0"/>
          <w:marBottom w:val="0"/>
          <w:divBdr>
            <w:top w:val="none" w:sz="0" w:space="0" w:color="auto"/>
            <w:left w:val="none" w:sz="0" w:space="0" w:color="auto"/>
            <w:bottom w:val="none" w:sz="0" w:space="0" w:color="auto"/>
            <w:right w:val="none" w:sz="0" w:space="0" w:color="auto"/>
          </w:divBdr>
        </w:div>
        <w:div w:id="1624382480">
          <w:marLeft w:val="640"/>
          <w:marRight w:val="0"/>
          <w:marTop w:val="0"/>
          <w:marBottom w:val="0"/>
          <w:divBdr>
            <w:top w:val="none" w:sz="0" w:space="0" w:color="auto"/>
            <w:left w:val="none" w:sz="0" w:space="0" w:color="auto"/>
            <w:bottom w:val="none" w:sz="0" w:space="0" w:color="auto"/>
            <w:right w:val="none" w:sz="0" w:space="0" w:color="auto"/>
          </w:divBdr>
        </w:div>
        <w:div w:id="614680302">
          <w:marLeft w:val="640"/>
          <w:marRight w:val="0"/>
          <w:marTop w:val="0"/>
          <w:marBottom w:val="0"/>
          <w:divBdr>
            <w:top w:val="none" w:sz="0" w:space="0" w:color="auto"/>
            <w:left w:val="none" w:sz="0" w:space="0" w:color="auto"/>
            <w:bottom w:val="none" w:sz="0" w:space="0" w:color="auto"/>
            <w:right w:val="none" w:sz="0" w:space="0" w:color="auto"/>
          </w:divBdr>
        </w:div>
        <w:div w:id="1723793751">
          <w:marLeft w:val="640"/>
          <w:marRight w:val="0"/>
          <w:marTop w:val="0"/>
          <w:marBottom w:val="0"/>
          <w:divBdr>
            <w:top w:val="none" w:sz="0" w:space="0" w:color="auto"/>
            <w:left w:val="none" w:sz="0" w:space="0" w:color="auto"/>
            <w:bottom w:val="none" w:sz="0" w:space="0" w:color="auto"/>
            <w:right w:val="none" w:sz="0" w:space="0" w:color="auto"/>
          </w:divBdr>
        </w:div>
        <w:div w:id="981618379">
          <w:marLeft w:val="640"/>
          <w:marRight w:val="0"/>
          <w:marTop w:val="0"/>
          <w:marBottom w:val="0"/>
          <w:divBdr>
            <w:top w:val="none" w:sz="0" w:space="0" w:color="auto"/>
            <w:left w:val="none" w:sz="0" w:space="0" w:color="auto"/>
            <w:bottom w:val="none" w:sz="0" w:space="0" w:color="auto"/>
            <w:right w:val="none" w:sz="0" w:space="0" w:color="auto"/>
          </w:divBdr>
        </w:div>
        <w:div w:id="1296566332">
          <w:marLeft w:val="640"/>
          <w:marRight w:val="0"/>
          <w:marTop w:val="0"/>
          <w:marBottom w:val="0"/>
          <w:divBdr>
            <w:top w:val="none" w:sz="0" w:space="0" w:color="auto"/>
            <w:left w:val="none" w:sz="0" w:space="0" w:color="auto"/>
            <w:bottom w:val="none" w:sz="0" w:space="0" w:color="auto"/>
            <w:right w:val="none" w:sz="0" w:space="0" w:color="auto"/>
          </w:divBdr>
        </w:div>
        <w:div w:id="1356685894">
          <w:marLeft w:val="640"/>
          <w:marRight w:val="0"/>
          <w:marTop w:val="0"/>
          <w:marBottom w:val="0"/>
          <w:divBdr>
            <w:top w:val="none" w:sz="0" w:space="0" w:color="auto"/>
            <w:left w:val="none" w:sz="0" w:space="0" w:color="auto"/>
            <w:bottom w:val="none" w:sz="0" w:space="0" w:color="auto"/>
            <w:right w:val="none" w:sz="0" w:space="0" w:color="auto"/>
          </w:divBdr>
        </w:div>
        <w:div w:id="1277952547">
          <w:marLeft w:val="640"/>
          <w:marRight w:val="0"/>
          <w:marTop w:val="0"/>
          <w:marBottom w:val="0"/>
          <w:divBdr>
            <w:top w:val="none" w:sz="0" w:space="0" w:color="auto"/>
            <w:left w:val="none" w:sz="0" w:space="0" w:color="auto"/>
            <w:bottom w:val="none" w:sz="0" w:space="0" w:color="auto"/>
            <w:right w:val="none" w:sz="0" w:space="0" w:color="auto"/>
          </w:divBdr>
        </w:div>
        <w:div w:id="562449321">
          <w:marLeft w:val="640"/>
          <w:marRight w:val="0"/>
          <w:marTop w:val="0"/>
          <w:marBottom w:val="0"/>
          <w:divBdr>
            <w:top w:val="none" w:sz="0" w:space="0" w:color="auto"/>
            <w:left w:val="none" w:sz="0" w:space="0" w:color="auto"/>
            <w:bottom w:val="none" w:sz="0" w:space="0" w:color="auto"/>
            <w:right w:val="none" w:sz="0" w:space="0" w:color="auto"/>
          </w:divBdr>
        </w:div>
        <w:div w:id="1199857845">
          <w:marLeft w:val="640"/>
          <w:marRight w:val="0"/>
          <w:marTop w:val="0"/>
          <w:marBottom w:val="0"/>
          <w:divBdr>
            <w:top w:val="none" w:sz="0" w:space="0" w:color="auto"/>
            <w:left w:val="none" w:sz="0" w:space="0" w:color="auto"/>
            <w:bottom w:val="none" w:sz="0" w:space="0" w:color="auto"/>
            <w:right w:val="none" w:sz="0" w:space="0" w:color="auto"/>
          </w:divBdr>
        </w:div>
        <w:div w:id="1460799499">
          <w:marLeft w:val="640"/>
          <w:marRight w:val="0"/>
          <w:marTop w:val="0"/>
          <w:marBottom w:val="0"/>
          <w:divBdr>
            <w:top w:val="none" w:sz="0" w:space="0" w:color="auto"/>
            <w:left w:val="none" w:sz="0" w:space="0" w:color="auto"/>
            <w:bottom w:val="none" w:sz="0" w:space="0" w:color="auto"/>
            <w:right w:val="none" w:sz="0" w:space="0" w:color="auto"/>
          </w:divBdr>
        </w:div>
        <w:div w:id="784542394">
          <w:marLeft w:val="640"/>
          <w:marRight w:val="0"/>
          <w:marTop w:val="0"/>
          <w:marBottom w:val="0"/>
          <w:divBdr>
            <w:top w:val="none" w:sz="0" w:space="0" w:color="auto"/>
            <w:left w:val="none" w:sz="0" w:space="0" w:color="auto"/>
            <w:bottom w:val="none" w:sz="0" w:space="0" w:color="auto"/>
            <w:right w:val="none" w:sz="0" w:space="0" w:color="auto"/>
          </w:divBdr>
        </w:div>
        <w:div w:id="1402799522">
          <w:marLeft w:val="640"/>
          <w:marRight w:val="0"/>
          <w:marTop w:val="0"/>
          <w:marBottom w:val="0"/>
          <w:divBdr>
            <w:top w:val="none" w:sz="0" w:space="0" w:color="auto"/>
            <w:left w:val="none" w:sz="0" w:space="0" w:color="auto"/>
            <w:bottom w:val="none" w:sz="0" w:space="0" w:color="auto"/>
            <w:right w:val="none" w:sz="0" w:space="0" w:color="auto"/>
          </w:divBdr>
        </w:div>
        <w:div w:id="1495099958">
          <w:marLeft w:val="640"/>
          <w:marRight w:val="0"/>
          <w:marTop w:val="0"/>
          <w:marBottom w:val="0"/>
          <w:divBdr>
            <w:top w:val="none" w:sz="0" w:space="0" w:color="auto"/>
            <w:left w:val="none" w:sz="0" w:space="0" w:color="auto"/>
            <w:bottom w:val="none" w:sz="0" w:space="0" w:color="auto"/>
            <w:right w:val="none" w:sz="0" w:space="0" w:color="auto"/>
          </w:divBdr>
        </w:div>
        <w:div w:id="1572689829">
          <w:marLeft w:val="640"/>
          <w:marRight w:val="0"/>
          <w:marTop w:val="0"/>
          <w:marBottom w:val="0"/>
          <w:divBdr>
            <w:top w:val="none" w:sz="0" w:space="0" w:color="auto"/>
            <w:left w:val="none" w:sz="0" w:space="0" w:color="auto"/>
            <w:bottom w:val="none" w:sz="0" w:space="0" w:color="auto"/>
            <w:right w:val="none" w:sz="0" w:space="0" w:color="auto"/>
          </w:divBdr>
        </w:div>
      </w:divsChild>
    </w:div>
    <w:div w:id="446392247">
      <w:bodyDiv w:val="1"/>
      <w:marLeft w:val="0"/>
      <w:marRight w:val="0"/>
      <w:marTop w:val="0"/>
      <w:marBottom w:val="0"/>
      <w:divBdr>
        <w:top w:val="none" w:sz="0" w:space="0" w:color="auto"/>
        <w:left w:val="none" w:sz="0" w:space="0" w:color="auto"/>
        <w:bottom w:val="none" w:sz="0" w:space="0" w:color="auto"/>
        <w:right w:val="none" w:sz="0" w:space="0" w:color="auto"/>
      </w:divBdr>
      <w:divsChild>
        <w:div w:id="1690722062">
          <w:marLeft w:val="640"/>
          <w:marRight w:val="0"/>
          <w:marTop w:val="0"/>
          <w:marBottom w:val="0"/>
          <w:divBdr>
            <w:top w:val="none" w:sz="0" w:space="0" w:color="auto"/>
            <w:left w:val="none" w:sz="0" w:space="0" w:color="auto"/>
            <w:bottom w:val="none" w:sz="0" w:space="0" w:color="auto"/>
            <w:right w:val="none" w:sz="0" w:space="0" w:color="auto"/>
          </w:divBdr>
        </w:div>
        <w:div w:id="83765006">
          <w:marLeft w:val="640"/>
          <w:marRight w:val="0"/>
          <w:marTop w:val="0"/>
          <w:marBottom w:val="0"/>
          <w:divBdr>
            <w:top w:val="none" w:sz="0" w:space="0" w:color="auto"/>
            <w:left w:val="none" w:sz="0" w:space="0" w:color="auto"/>
            <w:bottom w:val="none" w:sz="0" w:space="0" w:color="auto"/>
            <w:right w:val="none" w:sz="0" w:space="0" w:color="auto"/>
          </w:divBdr>
        </w:div>
        <w:div w:id="935361469">
          <w:marLeft w:val="640"/>
          <w:marRight w:val="0"/>
          <w:marTop w:val="0"/>
          <w:marBottom w:val="0"/>
          <w:divBdr>
            <w:top w:val="none" w:sz="0" w:space="0" w:color="auto"/>
            <w:left w:val="none" w:sz="0" w:space="0" w:color="auto"/>
            <w:bottom w:val="none" w:sz="0" w:space="0" w:color="auto"/>
            <w:right w:val="none" w:sz="0" w:space="0" w:color="auto"/>
          </w:divBdr>
        </w:div>
        <w:div w:id="1017273131">
          <w:marLeft w:val="640"/>
          <w:marRight w:val="0"/>
          <w:marTop w:val="0"/>
          <w:marBottom w:val="0"/>
          <w:divBdr>
            <w:top w:val="none" w:sz="0" w:space="0" w:color="auto"/>
            <w:left w:val="none" w:sz="0" w:space="0" w:color="auto"/>
            <w:bottom w:val="none" w:sz="0" w:space="0" w:color="auto"/>
            <w:right w:val="none" w:sz="0" w:space="0" w:color="auto"/>
          </w:divBdr>
        </w:div>
        <w:div w:id="2143887654">
          <w:marLeft w:val="640"/>
          <w:marRight w:val="0"/>
          <w:marTop w:val="0"/>
          <w:marBottom w:val="0"/>
          <w:divBdr>
            <w:top w:val="none" w:sz="0" w:space="0" w:color="auto"/>
            <w:left w:val="none" w:sz="0" w:space="0" w:color="auto"/>
            <w:bottom w:val="none" w:sz="0" w:space="0" w:color="auto"/>
            <w:right w:val="none" w:sz="0" w:space="0" w:color="auto"/>
          </w:divBdr>
        </w:div>
        <w:div w:id="1710639137">
          <w:marLeft w:val="640"/>
          <w:marRight w:val="0"/>
          <w:marTop w:val="0"/>
          <w:marBottom w:val="0"/>
          <w:divBdr>
            <w:top w:val="none" w:sz="0" w:space="0" w:color="auto"/>
            <w:left w:val="none" w:sz="0" w:space="0" w:color="auto"/>
            <w:bottom w:val="none" w:sz="0" w:space="0" w:color="auto"/>
            <w:right w:val="none" w:sz="0" w:space="0" w:color="auto"/>
          </w:divBdr>
        </w:div>
        <w:div w:id="373390737">
          <w:marLeft w:val="640"/>
          <w:marRight w:val="0"/>
          <w:marTop w:val="0"/>
          <w:marBottom w:val="0"/>
          <w:divBdr>
            <w:top w:val="none" w:sz="0" w:space="0" w:color="auto"/>
            <w:left w:val="none" w:sz="0" w:space="0" w:color="auto"/>
            <w:bottom w:val="none" w:sz="0" w:space="0" w:color="auto"/>
            <w:right w:val="none" w:sz="0" w:space="0" w:color="auto"/>
          </w:divBdr>
        </w:div>
        <w:div w:id="68624856">
          <w:marLeft w:val="640"/>
          <w:marRight w:val="0"/>
          <w:marTop w:val="0"/>
          <w:marBottom w:val="0"/>
          <w:divBdr>
            <w:top w:val="none" w:sz="0" w:space="0" w:color="auto"/>
            <w:left w:val="none" w:sz="0" w:space="0" w:color="auto"/>
            <w:bottom w:val="none" w:sz="0" w:space="0" w:color="auto"/>
            <w:right w:val="none" w:sz="0" w:space="0" w:color="auto"/>
          </w:divBdr>
        </w:div>
        <w:div w:id="1449082396">
          <w:marLeft w:val="640"/>
          <w:marRight w:val="0"/>
          <w:marTop w:val="0"/>
          <w:marBottom w:val="0"/>
          <w:divBdr>
            <w:top w:val="none" w:sz="0" w:space="0" w:color="auto"/>
            <w:left w:val="none" w:sz="0" w:space="0" w:color="auto"/>
            <w:bottom w:val="none" w:sz="0" w:space="0" w:color="auto"/>
            <w:right w:val="none" w:sz="0" w:space="0" w:color="auto"/>
          </w:divBdr>
        </w:div>
        <w:div w:id="744911036">
          <w:marLeft w:val="640"/>
          <w:marRight w:val="0"/>
          <w:marTop w:val="0"/>
          <w:marBottom w:val="0"/>
          <w:divBdr>
            <w:top w:val="none" w:sz="0" w:space="0" w:color="auto"/>
            <w:left w:val="none" w:sz="0" w:space="0" w:color="auto"/>
            <w:bottom w:val="none" w:sz="0" w:space="0" w:color="auto"/>
            <w:right w:val="none" w:sz="0" w:space="0" w:color="auto"/>
          </w:divBdr>
        </w:div>
        <w:div w:id="394208724">
          <w:marLeft w:val="640"/>
          <w:marRight w:val="0"/>
          <w:marTop w:val="0"/>
          <w:marBottom w:val="0"/>
          <w:divBdr>
            <w:top w:val="none" w:sz="0" w:space="0" w:color="auto"/>
            <w:left w:val="none" w:sz="0" w:space="0" w:color="auto"/>
            <w:bottom w:val="none" w:sz="0" w:space="0" w:color="auto"/>
            <w:right w:val="none" w:sz="0" w:space="0" w:color="auto"/>
          </w:divBdr>
        </w:div>
        <w:div w:id="1990787545">
          <w:marLeft w:val="640"/>
          <w:marRight w:val="0"/>
          <w:marTop w:val="0"/>
          <w:marBottom w:val="0"/>
          <w:divBdr>
            <w:top w:val="none" w:sz="0" w:space="0" w:color="auto"/>
            <w:left w:val="none" w:sz="0" w:space="0" w:color="auto"/>
            <w:bottom w:val="none" w:sz="0" w:space="0" w:color="auto"/>
            <w:right w:val="none" w:sz="0" w:space="0" w:color="auto"/>
          </w:divBdr>
        </w:div>
        <w:div w:id="227886316">
          <w:marLeft w:val="640"/>
          <w:marRight w:val="0"/>
          <w:marTop w:val="0"/>
          <w:marBottom w:val="0"/>
          <w:divBdr>
            <w:top w:val="none" w:sz="0" w:space="0" w:color="auto"/>
            <w:left w:val="none" w:sz="0" w:space="0" w:color="auto"/>
            <w:bottom w:val="none" w:sz="0" w:space="0" w:color="auto"/>
            <w:right w:val="none" w:sz="0" w:space="0" w:color="auto"/>
          </w:divBdr>
        </w:div>
        <w:div w:id="741022653">
          <w:marLeft w:val="640"/>
          <w:marRight w:val="0"/>
          <w:marTop w:val="0"/>
          <w:marBottom w:val="0"/>
          <w:divBdr>
            <w:top w:val="none" w:sz="0" w:space="0" w:color="auto"/>
            <w:left w:val="none" w:sz="0" w:space="0" w:color="auto"/>
            <w:bottom w:val="none" w:sz="0" w:space="0" w:color="auto"/>
            <w:right w:val="none" w:sz="0" w:space="0" w:color="auto"/>
          </w:divBdr>
        </w:div>
        <w:div w:id="1598520147">
          <w:marLeft w:val="640"/>
          <w:marRight w:val="0"/>
          <w:marTop w:val="0"/>
          <w:marBottom w:val="0"/>
          <w:divBdr>
            <w:top w:val="none" w:sz="0" w:space="0" w:color="auto"/>
            <w:left w:val="none" w:sz="0" w:space="0" w:color="auto"/>
            <w:bottom w:val="none" w:sz="0" w:space="0" w:color="auto"/>
            <w:right w:val="none" w:sz="0" w:space="0" w:color="auto"/>
          </w:divBdr>
        </w:div>
        <w:div w:id="59792456">
          <w:marLeft w:val="640"/>
          <w:marRight w:val="0"/>
          <w:marTop w:val="0"/>
          <w:marBottom w:val="0"/>
          <w:divBdr>
            <w:top w:val="none" w:sz="0" w:space="0" w:color="auto"/>
            <w:left w:val="none" w:sz="0" w:space="0" w:color="auto"/>
            <w:bottom w:val="none" w:sz="0" w:space="0" w:color="auto"/>
            <w:right w:val="none" w:sz="0" w:space="0" w:color="auto"/>
          </w:divBdr>
        </w:div>
        <w:div w:id="60449261">
          <w:marLeft w:val="640"/>
          <w:marRight w:val="0"/>
          <w:marTop w:val="0"/>
          <w:marBottom w:val="0"/>
          <w:divBdr>
            <w:top w:val="none" w:sz="0" w:space="0" w:color="auto"/>
            <w:left w:val="none" w:sz="0" w:space="0" w:color="auto"/>
            <w:bottom w:val="none" w:sz="0" w:space="0" w:color="auto"/>
            <w:right w:val="none" w:sz="0" w:space="0" w:color="auto"/>
          </w:divBdr>
        </w:div>
        <w:div w:id="707022681">
          <w:marLeft w:val="640"/>
          <w:marRight w:val="0"/>
          <w:marTop w:val="0"/>
          <w:marBottom w:val="0"/>
          <w:divBdr>
            <w:top w:val="none" w:sz="0" w:space="0" w:color="auto"/>
            <w:left w:val="none" w:sz="0" w:space="0" w:color="auto"/>
            <w:bottom w:val="none" w:sz="0" w:space="0" w:color="auto"/>
            <w:right w:val="none" w:sz="0" w:space="0" w:color="auto"/>
          </w:divBdr>
        </w:div>
        <w:div w:id="2079984525">
          <w:marLeft w:val="640"/>
          <w:marRight w:val="0"/>
          <w:marTop w:val="0"/>
          <w:marBottom w:val="0"/>
          <w:divBdr>
            <w:top w:val="none" w:sz="0" w:space="0" w:color="auto"/>
            <w:left w:val="none" w:sz="0" w:space="0" w:color="auto"/>
            <w:bottom w:val="none" w:sz="0" w:space="0" w:color="auto"/>
            <w:right w:val="none" w:sz="0" w:space="0" w:color="auto"/>
          </w:divBdr>
        </w:div>
        <w:div w:id="1602447628">
          <w:marLeft w:val="640"/>
          <w:marRight w:val="0"/>
          <w:marTop w:val="0"/>
          <w:marBottom w:val="0"/>
          <w:divBdr>
            <w:top w:val="none" w:sz="0" w:space="0" w:color="auto"/>
            <w:left w:val="none" w:sz="0" w:space="0" w:color="auto"/>
            <w:bottom w:val="none" w:sz="0" w:space="0" w:color="auto"/>
            <w:right w:val="none" w:sz="0" w:space="0" w:color="auto"/>
          </w:divBdr>
        </w:div>
        <w:div w:id="249704209">
          <w:marLeft w:val="640"/>
          <w:marRight w:val="0"/>
          <w:marTop w:val="0"/>
          <w:marBottom w:val="0"/>
          <w:divBdr>
            <w:top w:val="none" w:sz="0" w:space="0" w:color="auto"/>
            <w:left w:val="none" w:sz="0" w:space="0" w:color="auto"/>
            <w:bottom w:val="none" w:sz="0" w:space="0" w:color="auto"/>
            <w:right w:val="none" w:sz="0" w:space="0" w:color="auto"/>
          </w:divBdr>
        </w:div>
        <w:div w:id="1820726626">
          <w:marLeft w:val="640"/>
          <w:marRight w:val="0"/>
          <w:marTop w:val="0"/>
          <w:marBottom w:val="0"/>
          <w:divBdr>
            <w:top w:val="none" w:sz="0" w:space="0" w:color="auto"/>
            <w:left w:val="none" w:sz="0" w:space="0" w:color="auto"/>
            <w:bottom w:val="none" w:sz="0" w:space="0" w:color="auto"/>
            <w:right w:val="none" w:sz="0" w:space="0" w:color="auto"/>
          </w:divBdr>
        </w:div>
        <w:div w:id="1129393494">
          <w:marLeft w:val="640"/>
          <w:marRight w:val="0"/>
          <w:marTop w:val="0"/>
          <w:marBottom w:val="0"/>
          <w:divBdr>
            <w:top w:val="none" w:sz="0" w:space="0" w:color="auto"/>
            <w:left w:val="none" w:sz="0" w:space="0" w:color="auto"/>
            <w:bottom w:val="none" w:sz="0" w:space="0" w:color="auto"/>
            <w:right w:val="none" w:sz="0" w:space="0" w:color="auto"/>
          </w:divBdr>
        </w:div>
        <w:div w:id="1357542498">
          <w:marLeft w:val="640"/>
          <w:marRight w:val="0"/>
          <w:marTop w:val="0"/>
          <w:marBottom w:val="0"/>
          <w:divBdr>
            <w:top w:val="none" w:sz="0" w:space="0" w:color="auto"/>
            <w:left w:val="none" w:sz="0" w:space="0" w:color="auto"/>
            <w:bottom w:val="none" w:sz="0" w:space="0" w:color="auto"/>
            <w:right w:val="none" w:sz="0" w:space="0" w:color="auto"/>
          </w:divBdr>
        </w:div>
        <w:div w:id="316689295">
          <w:marLeft w:val="640"/>
          <w:marRight w:val="0"/>
          <w:marTop w:val="0"/>
          <w:marBottom w:val="0"/>
          <w:divBdr>
            <w:top w:val="none" w:sz="0" w:space="0" w:color="auto"/>
            <w:left w:val="none" w:sz="0" w:space="0" w:color="auto"/>
            <w:bottom w:val="none" w:sz="0" w:space="0" w:color="auto"/>
            <w:right w:val="none" w:sz="0" w:space="0" w:color="auto"/>
          </w:divBdr>
        </w:div>
        <w:div w:id="1863931955">
          <w:marLeft w:val="640"/>
          <w:marRight w:val="0"/>
          <w:marTop w:val="0"/>
          <w:marBottom w:val="0"/>
          <w:divBdr>
            <w:top w:val="none" w:sz="0" w:space="0" w:color="auto"/>
            <w:left w:val="none" w:sz="0" w:space="0" w:color="auto"/>
            <w:bottom w:val="none" w:sz="0" w:space="0" w:color="auto"/>
            <w:right w:val="none" w:sz="0" w:space="0" w:color="auto"/>
          </w:divBdr>
        </w:div>
        <w:div w:id="147550762">
          <w:marLeft w:val="640"/>
          <w:marRight w:val="0"/>
          <w:marTop w:val="0"/>
          <w:marBottom w:val="0"/>
          <w:divBdr>
            <w:top w:val="none" w:sz="0" w:space="0" w:color="auto"/>
            <w:left w:val="none" w:sz="0" w:space="0" w:color="auto"/>
            <w:bottom w:val="none" w:sz="0" w:space="0" w:color="auto"/>
            <w:right w:val="none" w:sz="0" w:space="0" w:color="auto"/>
          </w:divBdr>
        </w:div>
        <w:div w:id="561060685">
          <w:marLeft w:val="640"/>
          <w:marRight w:val="0"/>
          <w:marTop w:val="0"/>
          <w:marBottom w:val="0"/>
          <w:divBdr>
            <w:top w:val="none" w:sz="0" w:space="0" w:color="auto"/>
            <w:left w:val="none" w:sz="0" w:space="0" w:color="auto"/>
            <w:bottom w:val="none" w:sz="0" w:space="0" w:color="auto"/>
            <w:right w:val="none" w:sz="0" w:space="0" w:color="auto"/>
          </w:divBdr>
        </w:div>
        <w:div w:id="232130719">
          <w:marLeft w:val="640"/>
          <w:marRight w:val="0"/>
          <w:marTop w:val="0"/>
          <w:marBottom w:val="0"/>
          <w:divBdr>
            <w:top w:val="none" w:sz="0" w:space="0" w:color="auto"/>
            <w:left w:val="none" w:sz="0" w:space="0" w:color="auto"/>
            <w:bottom w:val="none" w:sz="0" w:space="0" w:color="auto"/>
            <w:right w:val="none" w:sz="0" w:space="0" w:color="auto"/>
          </w:divBdr>
        </w:div>
        <w:div w:id="214198369">
          <w:marLeft w:val="640"/>
          <w:marRight w:val="0"/>
          <w:marTop w:val="0"/>
          <w:marBottom w:val="0"/>
          <w:divBdr>
            <w:top w:val="none" w:sz="0" w:space="0" w:color="auto"/>
            <w:left w:val="none" w:sz="0" w:space="0" w:color="auto"/>
            <w:bottom w:val="none" w:sz="0" w:space="0" w:color="auto"/>
            <w:right w:val="none" w:sz="0" w:space="0" w:color="auto"/>
          </w:divBdr>
        </w:div>
        <w:div w:id="1451897299">
          <w:marLeft w:val="640"/>
          <w:marRight w:val="0"/>
          <w:marTop w:val="0"/>
          <w:marBottom w:val="0"/>
          <w:divBdr>
            <w:top w:val="none" w:sz="0" w:space="0" w:color="auto"/>
            <w:left w:val="none" w:sz="0" w:space="0" w:color="auto"/>
            <w:bottom w:val="none" w:sz="0" w:space="0" w:color="auto"/>
            <w:right w:val="none" w:sz="0" w:space="0" w:color="auto"/>
          </w:divBdr>
        </w:div>
        <w:div w:id="1308366112">
          <w:marLeft w:val="640"/>
          <w:marRight w:val="0"/>
          <w:marTop w:val="0"/>
          <w:marBottom w:val="0"/>
          <w:divBdr>
            <w:top w:val="none" w:sz="0" w:space="0" w:color="auto"/>
            <w:left w:val="none" w:sz="0" w:space="0" w:color="auto"/>
            <w:bottom w:val="none" w:sz="0" w:space="0" w:color="auto"/>
            <w:right w:val="none" w:sz="0" w:space="0" w:color="auto"/>
          </w:divBdr>
        </w:div>
        <w:div w:id="1568761175">
          <w:marLeft w:val="640"/>
          <w:marRight w:val="0"/>
          <w:marTop w:val="0"/>
          <w:marBottom w:val="0"/>
          <w:divBdr>
            <w:top w:val="none" w:sz="0" w:space="0" w:color="auto"/>
            <w:left w:val="none" w:sz="0" w:space="0" w:color="auto"/>
            <w:bottom w:val="none" w:sz="0" w:space="0" w:color="auto"/>
            <w:right w:val="none" w:sz="0" w:space="0" w:color="auto"/>
          </w:divBdr>
        </w:div>
        <w:div w:id="1274896039">
          <w:marLeft w:val="640"/>
          <w:marRight w:val="0"/>
          <w:marTop w:val="0"/>
          <w:marBottom w:val="0"/>
          <w:divBdr>
            <w:top w:val="none" w:sz="0" w:space="0" w:color="auto"/>
            <w:left w:val="none" w:sz="0" w:space="0" w:color="auto"/>
            <w:bottom w:val="none" w:sz="0" w:space="0" w:color="auto"/>
            <w:right w:val="none" w:sz="0" w:space="0" w:color="auto"/>
          </w:divBdr>
        </w:div>
        <w:div w:id="149904752">
          <w:marLeft w:val="640"/>
          <w:marRight w:val="0"/>
          <w:marTop w:val="0"/>
          <w:marBottom w:val="0"/>
          <w:divBdr>
            <w:top w:val="none" w:sz="0" w:space="0" w:color="auto"/>
            <w:left w:val="none" w:sz="0" w:space="0" w:color="auto"/>
            <w:bottom w:val="none" w:sz="0" w:space="0" w:color="auto"/>
            <w:right w:val="none" w:sz="0" w:space="0" w:color="auto"/>
          </w:divBdr>
        </w:div>
        <w:div w:id="2146074387">
          <w:marLeft w:val="640"/>
          <w:marRight w:val="0"/>
          <w:marTop w:val="0"/>
          <w:marBottom w:val="0"/>
          <w:divBdr>
            <w:top w:val="none" w:sz="0" w:space="0" w:color="auto"/>
            <w:left w:val="none" w:sz="0" w:space="0" w:color="auto"/>
            <w:bottom w:val="none" w:sz="0" w:space="0" w:color="auto"/>
            <w:right w:val="none" w:sz="0" w:space="0" w:color="auto"/>
          </w:divBdr>
        </w:div>
        <w:div w:id="47458026">
          <w:marLeft w:val="640"/>
          <w:marRight w:val="0"/>
          <w:marTop w:val="0"/>
          <w:marBottom w:val="0"/>
          <w:divBdr>
            <w:top w:val="none" w:sz="0" w:space="0" w:color="auto"/>
            <w:left w:val="none" w:sz="0" w:space="0" w:color="auto"/>
            <w:bottom w:val="none" w:sz="0" w:space="0" w:color="auto"/>
            <w:right w:val="none" w:sz="0" w:space="0" w:color="auto"/>
          </w:divBdr>
        </w:div>
        <w:div w:id="592667600">
          <w:marLeft w:val="640"/>
          <w:marRight w:val="0"/>
          <w:marTop w:val="0"/>
          <w:marBottom w:val="0"/>
          <w:divBdr>
            <w:top w:val="none" w:sz="0" w:space="0" w:color="auto"/>
            <w:left w:val="none" w:sz="0" w:space="0" w:color="auto"/>
            <w:bottom w:val="none" w:sz="0" w:space="0" w:color="auto"/>
            <w:right w:val="none" w:sz="0" w:space="0" w:color="auto"/>
          </w:divBdr>
        </w:div>
        <w:div w:id="238684307">
          <w:marLeft w:val="640"/>
          <w:marRight w:val="0"/>
          <w:marTop w:val="0"/>
          <w:marBottom w:val="0"/>
          <w:divBdr>
            <w:top w:val="none" w:sz="0" w:space="0" w:color="auto"/>
            <w:left w:val="none" w:sz="0" w:space="0" w:color="auto"/>
            <w:bottom w:val="none" w:sz="0" w:space="0" w:color="auto"/>
            <w:right w:val="none" w:sz="0" w:space="0" w:color="auto"/>
          </w:divBdr>
        </w:div>
        <w:div w:id="142242452">
          <w:marLeft w:val="640"/>
          <w:marRight w:val="0"/>
          <w:marTop w:val="0"/>
          <w:marBottom w:val="0"/>
          <w:divBdr>
            <w:top w:val="none" w:sz="0" w:space="0" w:color="auto"/>
            <w:left w:val="none" w:sz="0" w:space="0" w:color="auto"/>
            <w:bottom w:val="none" w:sz="0" w:space="0" w:color="auto"/>
            <w:right w:val="none" w:sz="0" w:space="0" w:color="auto"/>
          </w:divBdr>
        </w:div>
        <w:div w:id="1301883768">
          <w:marLeft w:val="640"/>
          <w:marRight w:val="0"/>
          <w:marTop w:val="0"/>
          <w:marBottom w:val="0"/>
          <w:divBdr>
            <w:top w:val="none" w:sz="0" w:space="0" w:color="auto"/>
            <w:left w:val="none" w:sz="0" w:space="0" w:color="auto"/>
            <w:bottom w:val="none" w:sz="0" w:space="0" w:color="auto"/>
            <w:right w:val="none" w:sz="0" w:space="0" w:color="auto"/>
          </w:divBdr>
        </w:div>
        <w:div w:id="536429646">
          <w:marLeft w:val="640"/>
          <w:marRight w:val="0"/>
          <w:marTop w:val="0"/>
          <w:marBottom w:val="0"/>
          <w:divBdr>
            <w:top w:val="none" w:sz="0" w:space="0" w:color="auto"/>
            <w:left w:val="none" w:sz="0" w:space="0" w:color="auto"/>
            <w:bottom w:val="none" w:sz="0" w:space="0" w:color="auto"/>
            <w:right w:val="none" w:sz="0" w:space="0" w:color="auto"/>
          </w:divBdr>
        </w:div>
        <w:div w:id="533662120">
          <w:marLeft w:val="640"/>
          <w:marRight w:val="0"/>
          <w:marTop w:val="0"/>
          <w:marBottom w:val="0"/>
          <w:divBdr>
            <w:top w:val="none" w:sz="0" w:space="0" w:color="auto"/>
            <w:left w:val="none" w:sz="0" w:space="0" w:color="auto"/>
            <w:bottom w:val="none" w:sz="0" w:space="0" w:color="auto"/>
            <w:right w:val="none" w:sz="0" w:space="0" w:color="auto"/>
          </w:divBdr>
        </w:div>
        <w:div w:id="969244308">
          <w:marLeft w:val="640"/>
          <w:marRight w:val="0"/>
          <w:marTop w:val="0"/>
          <w:marBottom w:val="0"/>
          <w:divBdr>
            <w:top w:val="none" w:sz="0" w:space="0" w:color="auto"/>
            <w:left w:val="none" w:sz="0" w:space="0" w:color="auto"/>
            <w:bottom w:val="none" w:sz="0" w:space="0" w:color="auto"/>
            <w:right w:val="none" w:sz="0" w:space="0" w:color="auto"/>
          </w:divBdr>
        </w:div>
        <w:div w:id="260142067">
          <w:marLeft w:val="640"/>
          <w:marRight w:val="0"/>
          <w:marTop w:val="0"/>
          <w:marBottom w:val="0"/>
          <w:divBdr>
            <w:top w:val="none" w:sz="0" w:space="0" w:color="auto"/>
            <w:left w:val="none" w:sz="0" w:space="0" w:color="auto"/>
            <w:bottom w:val="none" w:sz="0" w:space="0" w:color="auto"/>
            <w:right w:val="none" w:sz="0" w:space="0" w:color="auto"/>
          </w:divBdr>
        </w:div>
        <w:div w:id="218979903">
          <w:marLeft w:val="640"/>
          <w:marRight w:val="0"/>
          <w:marTop w:val="0"/>
          <w:marBottom w:val="0"/>
          <w:divBdr>
            <w:top w:val="none" w:sz="0" w:space="0" w:color="auto"/>
            <w:left w:val="none" w:sz="0" w:space="0" w:color="auto"/>
            <w:bottom w:val="none" w:sz="0" w:space="0" w:color="auto"/>
            <w:right w:val="none" w:sz="0" w:space="0" w:color="auto"/>
          </w:divBdr>
        </w:div>
      </w:divsChild>
    </w:div>
    <w:div w:id="449009572">
      <w:bodyDiv w:val="1"/>
      <w:marLeft w:val="0"/>
      <w:marRight w:val="0"/>
      <w:marTop w:val="0"/>
      <w:marBottom w:val="0"/>
      <w:divBdr>
        <w:top w:val="none" w:sz="0" w:space="0" w:color="auto"/>
        <w:left w:val="none" w:sz="0" w:space="0" w:color="auto"/>
        <w:bottom w:val="none" w:sz="0" w:space="0" w:color="auto"/>
        <w:right w:val="none" w:sz="0" w:space="0" w:color="auto"/>
      </w:divBdr>
      <w:divsChild>
        <w:div w:id="1509521624">
          <w:marLeft w:val="640"/>
          <w:marRight w:val="0"/>
          <w:marTop w:val="0"/>
          <w:marBottom w:val="0"/>
          <w:divBdr>
            <w:top w:val="none" w:sz="0" w:space="0" w:color="auto"/>
            <w:left w:val="none" w:sz="0" w:space="0" w:color="auto"/>
            <w:bottom w:val="none" w:sz="0" w:space="0" w:color="auto"/>
            <w:right w:val="none" w:sz="0" w:space="0" w:color="auto"/>
          </w:divBdr>
        </w:div>
        <w:div w:id="585774137">
          <w:marLeft w:val="640"/>
          <w:marRight w:val="0"/>
          <w:marTop w:val="0"/>
          <w:marBottom w:val="0"/>
          <w:divBdr>
            <w:top w:val="none" w:sz="0" w:space="0" w:color="auto"/>
            <w:left w:val="none" w:sz="0" w:space="0" w:color="auto"/>
            <w:bottom w:val="none" w:sz="0" w:space="0" w:color="auto"/>
            <w:right w:val="none" w:sz="0" w:space="0" w:color="auto"/>
          </w:divBdr>
        </w:div>
        <w:div w:id="1789622616">
          <w:marLeft w:val="640"/>
          <w:marRight w:val="0"/>
          <w:marTop w:val="0"/>
          <w:marBottom w:val="0"/>
          <w:divBdr>
            <w:top w:val="none" w:sz="0" w:space="0" w:color="auto"/>
            <w:left w:val="none" w:sz="0" w:space="0" w:color="auto"/>
            <w:bottom w:val="none" w:sz="0" w:space="0" w:color="auto"/>
            <w:right w:val="none" w:sz="0" w:space="0" w:color="auto"/>
          </w:divBdr>
        </w:div>
        <w:div w:id="1912690902">
          <w:marLeft w:val="640"/>
          <w:marRight w:val="0"/>
          <w:marTop w:val="0"/>
          <w:marBottom w:val="0"/>
          <w:divBdr>
            <w:top w:val="none" w:sz="0" w:space="0" w:color="auto"/>
            <w:left w:val="none" w:sz="0" w:space="0" w:color="auto"/>
            <w:bottom w:val="none" w:sz="0" w:space="0" w:color="auto"/>
            <w:right w:val="none" w:sz="0" w:space="0" w:color="auto"/>
          </w:divBdr>
        </w:div>
        <w:div w:id="567544456">
          <w:marLeft w:val="640"/>
          <w:marRight w:val="0"/>
          <w:marTop w:val="0"/>
          <w:marBottom w:val="0"/>
          <w:divBdr>
            <w:top w:val="none" w:sz="0" w:space="0" w:color="auto"/>
            <w:left w:val="none" w:sz="0" w:space="0" w:color="auto"/>
            <w:bottom w:val="none" w:sz="0" w:space="0" w:color="auto"/>
            <w:right w:val="none" w:sz="0" w:space="0" w:color="auto"/>
          </w:divBdr>
        </w:div>
        <w:div w:id="322316159">
          <w:marLeft w:val="640"/>
          <w:marRight w:val="0"/>
          <w:marTop w:val="0"/>
          <w:marBottom w:val="0"/>
          <w:divBdr>
            <w:top w:val="none" w:sz="0" w:space="0" w:color="auto"/>
            <w:left w:val="none" w:sz="0" w:space="0" w:color="auto"/>
            <w:bottom w:val="none" w:sz="0" w:space="0" w:color="auto"/>
            <w:right w:val="none" w:sz="0" w:space="0" w:color="auto"/>
          </w:divBdr>
        </w:div>
        <w:div w:id="1312831624">
          <w:marLeft w:val="640"/>
          <w:marRight w:val="0"/>
          <w:marTop w:val="0"/>
          <w:marBottom w:val="0"/>
          <w:divBdr>
            <w:top w:val="none" w:sz="0" w:space="0" w:color="auto"/>
            <w:left w:val="none" w:sz="0" w:space="0" w:color="auto"/>
            <w:bottom w:val="none" w:sz="0" w:space="0" w:color="auto"/>
            <w:right w:val="none" w:sz="0" w:space="0" w:color="auto"/>
          </w:divBdr>
        </w:div>
        <w:div w:id="585188403">
          <w:marLeft w:val="640"/>
          <w:marRight w:val="0"/>
          <w:marTop w:val="0"/>
          <w:marBottom w:val="0"/>
          <w:divBdr>
            <w:top w:val="none" w:sz="0" w:space="0" w:color="auto"/>
            <w:left w:val="none" w:sz="0" w:space="0" w:color="auto"/>
            <w:bottom w:val="none" w:sz="0" w:space="0" w:color="auto"/>
            <w:right w:val="none" w:sz="0" w:space="0" w:color="auto"/>
          </w:divBdr>
        </w:div>
        <w:div w:id="838159489">
          <w:marLeft w:val="640"/>
          <w:marRight w:val="0"/>
          <w:marTop w:val="0"/>
          <w:marBottom w:val="0"/>
          <w:divBdr>
            <w:top w:val="none" w:sz="0" w:space="0" w:color="auto"/>
            <w:left w:val="none" w:sz="0" w:space="0" w:color="auto"/>
            <w:bottom w:val="none" w:sz="0" w:space="0" w:color="auto"/>
            <w:right w:val="none" w:sz="0" w:space="0" w:color="auto"/>
          </w:divBdr>
        </w:div>
        <w:div w:id="1819032717">
          <w:marLeft w:val="640"/>
          <w:marRight w:val="0"/>
          <w:marTop w:val="0"/>
          <w:marBottom w:val="0"/>
          <w:divBdr>
            <w:top w:val="none" w:sz="0" w:space="0" w:color="auto"/>
            <w:left w:val="none" w:sz="0" w:space="0" w:color="auto"/>
            <w:bottom w:val="none" w:sz="0" w:space="0" w:color="auto"/>
            <w:right w:val="none" w:sz="0" w:space="0" w:color="auto"/>
          </w:divBdr>
        </w:div>
        <w:div w:id="1489594758">
          <w:marLeft w:val="640"/>
          <w:marRight w:val="0"/>
          <w:marTop w:val="0"/>
          <w:marBottom w:val="0"/>
          <w:divBdr>
            <w:top w:val="none" w:sz="0" w:space="0" w:color="auto"/>
            <w:left w:val="none" w:sz="0" w:space="0" w:color="auto"/>
            <w:bottom w:val="none" w:sz="0" w:space="0" w:color="auto"/>
            <w:right w:val="none" w:sz="0" w:space="0" w:color="auto"/>
          </w:divBdr>
        </w:div>
        <w:div w:id="1899121559">
          <w:marLeft w:val="640"/>
          <w:marRight w:val="0"/>
          <w:marTop w:val="0"/>
          <w:marBottom w:val="0"/>
          <w:divBdr>
            <w:top w:val="none" w:sz="0" w:space="0" w:color="auto"/>
            <w:left w:val="none" w:sz="0" w:space="0" w:color="auto"/>
            <w:bottom w:val="none" w:sz="0" w:space="0" w:color="auto"/>
            <w:right w:val="none" w:sz="0" w:space="0" w:color="auto"/>
          </w:divBdr>
        </w:div>
        <w:div w:id="1612738538">
          <w:marLeft w:val="640"/>
          <w:marRight w:val="0"/>
          <w:marTop w:val="0"/>
          <w:marBottom w:val="0"/>
          <w:divBdr>
            <w:top w:val="none" w:sz="0" w:space="0" w:color="auto"/>
            <w:left w:val="none" w:sz="0" w:space="0" w:color="auto"/>
            <w:bottom w:val="none" w:sz="0" w:space="0" w:color="auto"/>
            <w:right w:val="none" w:sz="0" w:space="0" w:color="auto"/>
          </w:divBdr>
        </w:div>
        <w:div w:id="1048527486">
          <w:marLeft w:val="640"/>
          <w:marRight w:val="0"/>
          <w:marTop w:val="0"/>
          <w:marBottom w:val="0"/>
          <w:divBdr>
            <w:top w:val="none" w:sz="0" w:space="0" w:color="auto"/>
            <w:left w:val="none" w:sz="0" w:space="0" w:color="auto"/>
            <w:bottom w:val="none" w:sz="0" w:space="0" w:color="auto"/>
            <w:right w:val="none" w:sz="0" w:space="0" w:color="auto"/>
          </w:divBdr>
        </w:div>
        <w:div w:id="1208951439">
          <w:marLeft w:val="640"/>
          <w:marRight w:val="0"/>
          <w:marTop w:val="0"/>
          <w:marBottom w:val="0"/>
          <w:divBdr>
            <w:top w:val="none" w:sz="0" w:space="0" w:color="auto"/>
            <w:left w:val="none" w:sz="0" w:space="0" w:color="auto"/>
            <w:bottom w:val="none" w:sz="0" w:space="0" w:color="auto"/>
            <w:right w:val="none" w:sz="0" w:space="0" w:color="auto"/>
          </w:divBdr>
        </w:div>
        <w:div w:id="1573200837">
          <w:marLeft w:val="640"/>
          <w:marRight w:val="0"/>
          <w:marTop w:val="0"/>
          <w:marBottom w:val="0"/>
          <w:divBdr>
            <w:top w:val="none" w:sz="0" w:space="0" w:color="auto"/>
            <w:left w:val="none" w:sz="0" w:space="0" w:color="auto"/>
            <w:bottom w:val="none" w:sz="0" w:space="0" w:color="auto"/>
            <w:right w:val="none" w:sz="0" w:space="0" w:color="auto"/>
          </w:divBdr>
        </w:div>
        <w:div w:id="1049645816">
          <w:marLeft w:val="640"/>
          <w:marRight w:val="0"/>
          <w:marTop w:val="0"/>
          <w:marBottom w:val="0"/>
          <w:divBdr>
            <w:top w:val="none" w:sz="0" w:space="0" w:color="auto"/>
            <w:left w:val="none" w:sz="0" w:space="0" w:color="auto"/>
            <w:bottom w:val="none" w:sz="0" w:space="0" w:color="auto"/>
            <w:right w:val="none" w:sz="0" w:space="0" w:color="auto"/>
          </w:divBdr>
        </w:div>
        <w:div w:id="1928807776">
          <w:marLeft w:val="640"/>
          <w:marRight w:val="0"/>
          <w:marTop w:val="0"/>
          <w:marBottom w:val="0"/>
          <w:divBdr>
            <w:top w:val="none" w:sz="0" w:space="0" w:color="auto"/>
            <w:left w:val="none" w:sz="0" w:space="0" w:color="auto"/>
            <w:bottom w:val="none" w:sz="0" w:space="0" w:color="auto"/>
            <w:right w:val="none" w:sz="0" w:space="0" w:color="auto"/>
          </w:divBdr>
        </w:div>
        <w:div w:id="1174303990">
          <w:marLeft w:val="640"/>
          <w:marRight w:val="0"/>
          <w:marTop w:val="0"/>
          <w:marBottom w:val="0"/>
          <w:divBdr>
            <w:top w:val="none" w:sz="0" w:space="0" w:color="auto"/>
            <w:left w:val="none" w:sz="0" w:space="0" w:color="auto"/>
            <w:bottom w:val="none" w:sz="0" w:space="0" w:color="auto"/>
            <w:right w:val="none" w:sz="0" w:space="0" w:color="auto"/>
          </w:divBdr>
        </w:div>
        <w:div w:id="1497307223">
          <w:marLeft w:val="640"/>
          <w:marRight w:val="0"/>
          <w:marTop w:val="0"/>
          <w:marBottom w:val="0"/>
          <w:divBdr>
            <w:top w:val="none" w:sz="0" w:space="0" w:color="auto"/>
            <w:left w:val="none" w:sz="0" w:space="0" w:color="auto"/>
            <w:bottom w:val="none" w:sz="0" w:space="0" w:color="auto"/>
            <w:right w:val="none" w:sz="0" w:space="0" w:color="auto"/>
          </w:divBdr>
        </w:div>
        <w:div w:id="1642542036">
          <w:marLeft w:val="640"/>
          <w:marRight w:val="0"/>
          <w:marTop w:val="0"/>
          <w:marBottom w:val="0"/>
          <w:divBdr>
            <w:top w:val="none" w:sz="0" w:space="0" w:color="auto"/>
            <w:left w:val="none" w:sz="0" w:space="0" w:color="auto"/>
            <w:bottom w:val="none" w:sz="0" w:space="0" w:color="auto"/>
            <w:right w:val="none" w:sz="0" w:space="0" w:color="auto"/>
          </w:divBdr>
        </w:div>
        <w:div w:id="259609360">
          <w:marLeft w:val="640"/>
          <w:marRight w:val="0"/>
          <w:marTop w:val="0"/>
          <w:marBottom w:val="0"/>
          <w:divBdr>
            <w:top w:val="none" w:sz="0" w:space="0" w:color="auto"/>
            <w:left w:val="none" w:sz="0" w:space="0" w:color="auto"/>
            <w:bottom w:val="none" w:sz="0" w:space="0" w:color="auto"/>
            <w:right w:val="none" w:sz="0" w:space="0" w:color="auto"/>
          </w:divBdr>
        </w:div>
        <w:div w:id="1280184647">
          <w:marLeft w:val="640"/>
          <w:marRight w:val="0"/>
          <w:marTop w:val="0"/>
          <w:marBottom w:val="0"/>
          <w:divBdr>
            <w:top w:val="none" w:sz="0" w:space="0" w:color="auto"/>
            <w:left w:val="none" w:sz="0" w:space="0" w:color="auto"/>
            <w:bottom w:val="none" w:sz="0" w:space="0" w:color="auto"/>
            <w:right w:val="none" w:sz="0" w:space="0" w:color="auto"/>
          </w:divBdr>
        </w:div>
        <w:div w:id="1244952493">
          <w:marLeft w:val="640"/>
          <w:marRight w:val="0"/>
          <w:marTop w:val="0"/>
          <w:marBottom w:val="0"/>
          <w:divBdr>
            <w:top w:val="none" w:sz="0" w:space="0" w:color="auto"/>
            <w:left w:val="none" w:sz="0" w:space="0" w:color="auto"/>
            <w:bottom w:val="none" w:sz="0" w:space="0" w:color="auto"/>
            <w:right w:val="none" w:sz="0" w:space="0" w:color="auto"/>
          </w:divBdr>
        </w:div>
        <w:div w:id="810946254">
          <w:marLeft w:val="640"/>
          <w:marRight w:val="0"/>
          <w:marTop w:val="0"/>
          <w:marBottom w:val="0"/>
          <w:divBdr>
            <w:top w:val="none" w:sz="0" w:space="0" w:color="auto"/>
            <w:left w:val="none" w:sz="0" w:space="0" w:color="auto"/>
            <w:bottom w:val="none" w:sz="0" w:space="0" w:color="auto"/>
            <w:right w:val="none" w:sz="0" w:space="0" w:color="auto"/>
          </w:divBdr>
        </w:div>
        <w:div w:id="417798460">
          <w:marLeft w:val="640"/>
          <w:marRight w:val="0"/>
          <w:marTop w:val="0"/>
          <w:marBottom w:val="0"/>
          <w:divBdr>
            <w:top w:val="none" w:sz="0" w:space="0" w:color="auto"/>
            <w:left w:val="none" w:sz="0" w:space="0" w:color="auto"/>
            <w:bottom w:val="none" w:sz="0" w:space="0" w:color="auto"/>
            <w:right w:val="none" w:sz="0" w:space="0" w:color="auto"/>
          </w:divBdr>
        </w:div>
        <w:div w:id="1145076695">
          <w:marLeft w:val="640"/>
          <w:marRight w:val="0"/>
          <w:marTop w:val="0"/>
          <w:marBottom w:val="0"/>
          <w:divBdr>
            <w:top w:val="none" w:sz="0" w:space="0" w:color="auto"/>
            <w:left w:val="none" w:sz="0" w:space="0" w:color="auto"/>
            <w:bottom w:val="none" w:sz="0" w:space="0" w:color="auto"/>
            <w:right w:val="none" w:sz="0" w:space="0" w:color="auto"/>
          </w:divBdr>
        </w:div>
        <w:div w:id="488793596">
          <w:marLeft w:val="640"/>
          <w:marRight w:val="0"/>
          <w:marTop w:val="0"/>
          <w:marBottom w:val="0"/>
          <w:divBdr>
            <w:top w:val="none" w:sz="0" w:space="0" w:color="auto"/>
            <w:left w:val="none" w:sz="0" w:space="0" w:color="auto"/>
            <w:bottom w:val="none" w:sz="0" w:space="0" w:color="auto"/>
            <w:right w:val="none" w:sz="0" w:space="0" w:color="auto"/>
          </w:divBdr>
        </w:div>
        <w:div w:id="641665736">
          <w:marLeft w:val="640"/>
          <w:marRight w:val="0"/>
          <w:marTop w:val="0"/>
          <w:marBottom w:val="0"/>
          <w:divBdr>
            <w:top w:val="none" w:sz="0" w:space="0" w:color="auto"/>
            <w:left w:val="none" w:sz="0" w:space="0" w:color="auto"/>
            <w:bottom w:val="none" w:sz="0" w:space="0" w:color="auto"/>
            <w:right w:val="none" w:sz="0" w:space="0" w:color="auto"/>
          </w:divBdr>
        </w:div>
        <w:div w:id="1155296560">
          <w:marLeft w:val="640"/>
          <w:marRight w:val="0"/>
          <w:marTop w:val="0"/>
          <w:marBottom w:val="0"/>
          <w:divBdr>
            <w:top w:val="none" w:sz="0" w:space="0" w:color="auto"/>
            <w:left w:val="none" w:sz="0" w:space="0" w:color="auto"/>
            <w:bottom w:val="none" w:sz="0" w:space="0" w:color="auto"/>
            <w:right w:val="none" w:sz="0" w:space="0" w:color="auto"/>
          </w:divBdr>
        </w:div>
        <w:div w:id="1726025299">
          <w:marLeft w:val="640"/>
          <w:marRight w:val="0"/>
          <w:marTop w:val="0"/>
          <w:marBottom w:val="0"/>
          <w:divBdr>
            <w:top w:val="none" w:sz="0" w:space="0" w:color="auto"/>
            <w:left w:val="none" w:sz="0" w:space="0" w:color="auto"/>
            <w:bottom w:val="none" w:sz="0" w:space="0" w:color="auto"/>
            <w:right w:val="none" w:sz="0" w:space="0" w:color="auto"/>
          </w:divBdr>
        </w:div>
        <w:div w:id="572744543">
          <w:marLeft w:val="640"/>
          <w:marRight w:val="0"/>
          <w:marTop w:val="0"/>
          <w:marBottom w:val="0"/>
          <w:divBdr>
            <w:top w:val="none" w:sz="0" w:space="0" w:color="auto"/>
            <w:left w:val="none" w:sz="0" w:space="0" w:color="auto"/>
            <w:bottom w:val="none" w:sz="0" w:space="0" w:color="auto"/>
            <w:right w:val="none" w:sz="0" w:space="0" w:color="auto"/>
          </w:divBdr>
        </w:div>
        <w:div w:id="1808888905">
          <w:marLeft w:val="640"/>
          <w:marRight w:val="0"/>
          <w:marTop w:val="0"/>
          <w:marBottom w:val="0"/>
          <w:divBdr>
            <w:top w:val="none" w:sz="0" w:space="0" w:color="auto"/>
            <w:left w:val="none" w:sz="0" w:space="0" w:color="auto"/>
            <w:bottom w:val="none" w:sz="0" w:space="0" w:color="auto"/>
            <w:right w:val="none" w:sz="0" w:space="0" w:color="auto"/>
          </w:divBdr>
        </w:div>
        <w:div w:id="591083138">
          <w:marLeft w:val="640"/>
          <w:marRight w:val="0"/>
          <w:marTop w:val="0"/>
          <w:marBottom w:val="0"/>
          <w:divBdr>
            <w:top w:val="none" w:sz="0" w:space="0" w:color="auto"/>
            <w:left w:val="none" w:sz="0" w:space="0" w:color="auto"/>
            <w:bottom w:val="none" w:sz="0" w:space="0" w:color="auto"/>
            <w:right w:val="none" w:sz="0" w:space="0" w:color="auto"/>
          </w:divBdr>
        </w:div>
        <w:div w:id="1100755452">
          <w:marLeft w:val="640"/>
          <w:marRight w:val="0"/>
          <w:marTop w:val="0"/>
          <w:marBottom w:val="0"/>
          <w:divBdr>
            <w:top w:val="none" w:sz="0" w:space="0" w:color="auto"/>
            <w:left w:val="none" w:sz="0" w:space="0" w:color="auto"/>
            <w:bottom w:val="none" w:sz="0" w:space="0" w:color="auto"/>
            <w:right w:val="none" w:sz="0" w:space="0" w:color="auto"/>
          </w:divBdr>
        </w:div>
        <w:div w:id="224949152">
          <w:marLeft w:val="640"/>
          <w:marRight w:val="0"/>
          <w:marTop w:val="0"/>
          <w:marBottom w:val="0"/>
          <w:divBdr>
            <w:top w:val="none" w:sz="0" w:space="0" w:color="auto"/>
            <w:left w:val="none" w:sz="0" w:space="0" w:color="auto"/>
            <w:bottom w:val="none" w:sz="0" w:space="0" w:color="auto"/>
            <w:right w:val="none" w:sz="0" w:space="0" w:color="auto"/>
          </w:divBdr>
        </w:div>
        <w:div w:id="1003245963">
          <w:marLeft w:val="640"/>
          <w:marRight w:val="0"/>
          <w:marTop w:val="0"/>
          <w:marBottom w:val="0"/>
          <w:divBdr>
            <w:top w:val="none" w:sz="0" w:space="0" w:color="auto"/>
            <w:left w:val="none" w:sz="0" w:space="0" w:color="auto"/>
            <w:bottom w:val="none" w:sz="0" w:space="0" w:color="auto"/>
            <w:right w:val="none" w:sz="0" w:space="0" w:color="auto"/>
          </w:divBdr>
        </w:div>
        <w:div w:id="199050046">
          <w:marLeft w:val="640"/>
          <w:marRight w:val="0"/>
          <w:marTop w:val="0"/>
          <w:marBottom w:val="0"/>
          <w:divBdr>
            <w:top w:val="none" w:sz="0" w:space="0" w:color="auto"/>
            <w:left w:val="none" w:sz="0" w:space="0" w:color="auto"/>
            <w:bottom w:val="none" w:sz="0" w:space="0" w:color="auto"/>
            <w:right w:val="none" w:sz="0" w:space="0" w:color="auto"/>
          </w:divBdr>
        </w:div>
        <w:div w:id="1480076019">
          <w:marLeft w:val="640"/>
          <w:marRight w:val="0"/>
          <w:marTop w:val="0"/>
          <w:marBottom w:val="0"/>
          <w:divBdr>
            <w:top w:val="none" w:sz="0" w:space="0" w:color="auto"/>
            <w:left w:val="none" w:sz="0" w:space="0" w:color="auto"/>
            <w:bottom w:val="none" w:sz="0" w:space="0" w:color="auto"/>
            <w:right w:val="none" w:sz="0" w:space="0" w:color="auto"/>
          </w:divBdr>
        </w:div>
        <w:div w:id="2030789893">
          <w:marLeft w:val="640"/>
          <w:marRight w:val="0"/>
          <w:marTop w:val="0"/>
          <w:marBottom w:val="0"/>
          <w:divBdr>
            <w:top w:val="none" w:sz="0" w:space="0" w:color="auto"/>
            <w:left w:val="none" w:sz="0" w:space="0" w:color="auto"/>
            <w:bottom w:val="none" w:sz="0" w:space="0" w:color="auto"/>
            <w:right w:val="none" w:sz="0" w:space="0" w:color="auto"/>
          </w:divBdr>
        </w:div>
        <w:div w:id="911816560">
          <w:marLeft w:val="640"/>
          <w:marRight w:val="0"/>
          <w:marTop w:val="0"/>
          <w:marBottom w:val="0"/>
          <w:divBdr>
            <w:top w:val="none" w:sz="0" w:space="0" w:color="auto"/>
            <w:left w:val="none" w:sz="0" w:space="0" w:color="auto"/>
            <w:bottom w:val="none" w:sz="0" w:space="0" w:color="auto"/>
            <w:right w:val="none" w:sz="0" w:space="0" w:color="auto"/>
          </w:divBdr>
        </w:div>
        <w:div w:id="1078937007">
          <w:marLeft w:val="640"/>
          <w:marRight w:val="0"/>
          <w:marTop w:val="0"/>
          <w:marBottom w:val="0"/>
          <w:divBdr>
            <w:top w:val="none" w:sz="0" w:space="0" w:color="auto"/>
            <w:left w:val="none" w:sz="0" w:space="0" w:color="auto"/>
            <w:bottom w:val="none" w:sz="0" w:space="0" w:color="auto"/>
            <w:right w:val="none" w:sz="0" w:space="0" w:color="auto"/>
          </w:divBdr>
        </w:div>
        <w:div w:id="618994306">
          <w:marLeft w:val="640"/>
          <w:marRight w:val="0"/>
          <w:marTop w:val="0"/>
          <w:marBottom w:val="0"/>
          <w:divBdr>
            <w:top w:val="none" w:sz="0" w:space="0" w:color="auto"/>
            <w:left w:val="none" w:sz="0" w:space="0" w:color="auto"/>
            <w:bottom w:val="none" w:sz="0" w:space="0" w:color="auto"/>
            <w:right w:val="none" w:sz="0" w:space="0" w:color="auto"/>
          </w:divBdr>
        </w:div>
        <w:div w:id="845554092">
          <w:marLeft w:val="640"/>
          <w:marRight w:val="0"/>
          <w:marTop w:val="0"/>
          <w:marBottom w:val="0"/>
          <w:divBdr>
            <w:top w:val="none" w:sz="0" w:space="0" w:color="auto"/>
            <w:left w:val="none" w:sz="0" w:space="0" w:color="auto"/>
            <w:bottom w:val="none" w:sz="0" w:space="0" w:color="auto"/>
            <w:right w:val="none" w:sz="0" w:space="0" w:color="auto"/>
          </w:divBdr>
        </w:div>
        <w:div w:id="1966305154">
          <w:marLeft w:val="640"/>
          <w:marRight w:val="0"/>
          <w:marTop w:val="0"/>
          <w:marBottom w:val="0"/>
          <w:divBdr>
            <w:top w:val="none" w:sz="0" w:space="0" w:color="auto"/>
            <w:left w:val="none" w:sz="0" w:space="0" w:color="auto"/>
            <w:bottom w:val="none" w:sz="0" w:space="0" w:color="auto"/>
            <w:right w:val="none" w:sz="0" w:space="0" w:color="auto"/>
          </w:divBdr>
        </w:div>
        <w:div w:id="25982878">
          <w:marLeft w:val="640"/>
          <w:marRight w:val="0"/>
          <w:marTop w:val="0"/>
          <w:marBottom w:val="0"/>
          <w:divBdr>
            <w:top w:val="none" w:sz="0" w:space="0" w:color="auto"/>
            <w:left w:val="none" w:sz="0" w:space="0" w:color="auto"/>
            <w:bottom w:val="none" w:sz="0" w:space="0" w:color="auto"/>
            <w:right w:val="none" w:sz="0" w:space="0" w:color="auto"/>
          </w:divBdr>
        </w:div>
        <w:div w:id="204027074">
          <w:marLeft w:val="640"/>
          <w:marRight w:val="0"/>
          <w:marTop w:val="0"/>
          <w:marBottom w:val="0"/>
          <w:divBdr>
            <w:top w:val="none" w:sz="0" w:space="0" w:color="auto"/>
            <w:left w:val="none" w:sz="0" w:space="0" w:color="auto"/>
            <w:bottom w:val="none" w:sz="0" w:space="0" w:color="auto"/>
            <w:right w:val="none" w:sz="0" w:space="0" w:color="auto"/>
          </w:divBdr>
        </w:div>
        <w:div w:id="338191531">
          <w:marLeft w:val="640"/>
          <w:marRight w:val="0"/>
          <w:marTop w:val="0"/>
          <w:marBottom w:val="0"/>
          <w:divBdr>
            <w:top w:val="none" w:sz="0" w:space="0" w:color="auto"/>
            <w:left w:val="none" w:sz="0" w:space="0" w:color="auto"/>
            <w:bottom w:val="none" w:sz="0" w:space="0" w:color="auto"/>
            <w:right w:val="none" w:sz="0" w:space="0" w:color="auto"/>
          </w:divBdr>
        </w:div>
        <w:div w:id="691607681">
          <w:marLeft w:val="640"/>
          <w:marRight w:val="0"/>
          <w:marTop w:val="0"/>
          <w:marBottom w:val="0"/>
          <w:divBdr>
            <w:top w:val="none" w:sz="0" w:space="0" w:color="auto"/>
            <w:left w:val="none" w:sz="0" w:space="0" w:color="auto"/>
            <w:bottom w:val="none" w:sz="0" w:space="0" w:color="auto"/>
            <w:right w:val="none" w:sz="0" w:space="0" w:color="auto"/>
          </w:divBdr>
        </w:div>
        <w:div w:id="237790020">
          <w:marLeft w:val="640"/>
          <w:marRight w:val="0"/>
          <w:marTop w:val="0"/>
          <w:marBottom w:val="0"/>
          <w:divBdr>
            <w:top w:val="none" w:sz="0" w:space="0" w:color="auto"/>
            <w:left w:val="none" w:sz="0" w:space="0" w:color="auto"/>
            <w:bottom w:val="none" w:sz="0" w:space="0" w:color="auto"/>
            <w:right w:val="none" w:sz="0" w:space="0" w:color="auto"/>
          </w:divBdr>
        </w:div>
        <w:div w:id="1459178857">
          <w:marLeft w:val="640"/>
          <w:marRight w:val="0"/>
          <w:marTop w:val="0"/>
          <w:marBottom w:val="0"/>
          <w:divBdr>
            <w:top w:val="none" w:sz="0" w:space="0" w:color="auto"/>
            <w:left w:val="none" w:sz="0" w:space="0" w:color="auto"/>
            <w:bottom w:val="none" w:sz="0" w:space="0" w:color="auto"/>
            <w:right w:val="none" w:sz="0" w:space="0" w:color="auto"/>
          </w:divBdr>
        </w:div>
        <w:div w:id="956377014">
          <w:marLeft w:val="640"/>
          <w:marRight w:val="0"/>
          <w:marTop w:val="0"/>
          <w:marBottom w:val="0"/>
          <w:divBdr>
            <w:top w:val="none" w:sz="0" w:space="0" w:color="auto"/>
            <w:left w:val="none" w:sz="0" w:space="0" w:color="auto"/>
            <w:bottom w:val="none" w:sz="0" w:space="0" w:color="auto"/>
            <w:right w:val="none" w:sz="0" w:space="0" w:color="auto"/>
          </w:divBdr>
        </w:div>
        <w:div w:id="2076006608">
          <w:marLeft w:val="640"/>
          <w:marRight w:val="0"/>
          <w:marTop w:val="0"/>
          <w:marBottom w:val="0"/>
          <w:divBdr>
            <w:top w:val="none" w:sz="0" w:space="0" w:color="auto"/>
            <w:left w:val="none" w:sz="0" w:space="0" w:color="auto"/>
            <w:bottom w:val="none" w:sz="0" w:space="0" w:color="auto"/>
            <w:right w:val="none" w:sz="0" w:space="0" w:color="auto"/>
          </w:divBdr>
        </w:div>
        <w:div w:id="205142429">
          <w:marLeft w:val="640"/>
          <w:marRight w:val="0"/>
          <w:marTop w:val="0"/>
          <w:marBottom w:val="0"/>
          <w:divBdr>
            <w:top w:val="none" w:sz="0" w:space="0" w:color="auto"/>
            <w:left w:val="none" w:sz="0" w:space="0" w:color="auto"/>
            <w:bottom w:val="none" w:sz="0" w:space="0" w:color="auto"/>
            <w:right w:val="none" w:sz="0" w:space="0" w:color="auto"/>
          </w:divBdr>
        </w:div>
        <w:div w:id="178782229">
          <w:marLeft w:val="640"/>
          <w:marRight w:val="0"/>
          <w:marTop w:val="0"/>
          <w:marBottom w:val="0"/>
          <w:divBdr>
            <w:top w:val="none" w:sz="0" w:space="0" w:color="auto"/>
            <w:left w:val="none" w:sz="0" w:space="0" w:color="auto"/>
            <w:bottom w:val="none" w:sz="0" w:space="0" w:color="auto"/>
            <w:right w:val="none" w:sz="0" w:space="0" w:color="auto"/>
          </w:divBdr>
        </w:div>
        <w:div w:id="1724675640">
          <w:marLeft w:val="640"/>
          <w:marRight w:val="0"/>
          <w:marTop w:val="0"/>
          <w:marBottom w:val="0"/>
          <w:divBdr>
            <w:top w:val="none" w:sz="0" w:space="0" w:color="auto"/>
            <w:left w:val="none" w:sz="0" w:space="0" w:color="auto"/>
            <w:bottom w:val="none" w:sz="0" w:space="0" w:color="auto"/>
            <w:right w:val="none" w:sz="0" w:space="0" w:color="auto"/>
          </w:divBdr>
        </w:div>
        <w:div w:id="392507953">
          <w:marLeft w:val="640"/>
          <w:marRight w:val="0"/>
          <w:marTop w:val="0"/>
          <w:marBottom w:val="0"/>
          <w:divBdr>
            <w:top w:val="none" w:sz="0" w:space="0" w:color="auto"/>
            <w:left w:val="none" w:sz="0" w:space="0" w:color="auto"/>
            <w:bottom w:val="none" w:sz="0" w:space="0" w:color="auto"/>
            <w:right w:val="none" w:sz="0" w:space="0" w:color="auto"/>
          </w:divBdr>
        </w:div>
        <w:div w:id="1300958514">
          <w:marLeft w:val="640"/>
          <w:marRight w:val="0"/>
          <w:marTop w:val="0"/>
          <w:marBottom w:val="0"/>
          <w:divBdr>
            <w:top w:val="none" w:sz="0" w:space="0" w:color="auto"/>
            <w:left w:val="none" w:sz="0" w:space="0" w:color="auto"/>
            <w:bottom w:val="none" w:sz="0" w:space="0" w:color="auto"/>
            <w:right w:val="none" w:sz="0" w:space="0" w:color="auto"/>
          </w:divBdr>
        </w:div>
        <w:div w:id="2055427349">
          <w:marLeft w:val="640"/>
          <w:marRight w:val="0"/>
          <w:marTop w:val="0"/>
          <w:marBottom w:val="0"/>
          <w:divBdr>
            <w:top w:val="none" w:sz="0" w:space="0" w:color="auto"/>
            <w:left w:val="none" w:sz="0" w:space="0" w:color="auto"/>
            <w:bottom w:val="none" w:sz="0" w:space="0" w:color="auto"/>
            <w:right w:val="none" w:sz="0" w:space="0" w:color="auto"/>
          </w:divBdr>
        </w:div>
        <w:div w:id="1180122681">
          <w:marLeft w:val="640"/>
          <w:marRight w:val="0"/>
          <w:marTop w:val="0"/>
          <w:marBottom w:val="0"/>
          <w:divBdr>
            <w:top w:val="none" w:sz="0" w:space="0" w:color="auto"/>
            <w:left w:val="none" w:sz="0" w:space="0" w:color="auto"/>
            <w:bottom w:val="none" w:sz="0" w:space="0" w:color="auto"/>
            <w:right w:val="none" w:sz="0" w:space="0" w:color="auto"/>
          </w:divBdr>
        </w:div>
        <w:div w:id="1602226458">
          <w:marLeft w:val="640"/>
          <w:marRight w:val="0"/>
          <w:marTop w:val="0"/>
          <w:marBottom w:val="0"/>
          <w:divBdr>
            <w:top w:val="none" w:sz="0" w:space="0" w:color="auto"/>
            <w:left w:val="none" w:sz="0" w:space="0" w:color="auto"/>
            <w:bottom w:val="none" w:sz="0" w:space="0" w:color="auto"/>
            <w:right w:val="none" w:sz="0" w:space="0" w:color="auto"/>
          </w:divBdr>
        </w:div>
        <w:div w:id="165750567">
          <w:marLeft w:val="640"/>
          <w:marRight w:val="0"/>
          <w:marTop w:val="0"/>
          <w:marBottom w:val="0"/>
          <w:divBdr>
            <w:top w:val="none" w:sz="0" w:space="0" w:color="auto"/>
            <w:left w:val="none" w:sz="0" w:space="0" w:color="auto"/>
            <w:bottom w:val="none" w:sz="0" w:space="0" w:color="auto"/>
            <w:right w:val="none" w:sz="0" w:space="0" w:color="auto"/>
          </w:divBdr>
        </w:div>
        <w:div w:id="1745831460">
          <w:marLeft w:val="640"/>
          <w:marRight w:val="0"/>
          <w:marTop w:val="0"/>
          <w:marBottom w:val="0"/>
          <w:divBdr>
            <w:top w:val="none" w:sz="0" w:space="0" w:color="auto"/>
            <w:left w:val="none" w:sz="0" w:space="0" w:color="auto"/>
            <w:bottom w:val="none" w:sz="0" w:space="0" w:color="auto"/>
            <w:right w:val="none" w:sz="0" w:space="0" w:color="auto"/>
          </w:divBdr>
        </w:div>
        <w:div w:id="1202398836">
          <w:marLeft w:val="640"/>
          <w:marRight w:val="0"/>
          <w:marTop w:val="0"/>
          <w:marBottom w:val="0"/>
          <w:divBdr>
            <w:top w:val="none" w:sz="0" w:space="0" w:color="auto"/>
            <w:left w:val="none" w:sz="0" w:space="0" w:color="auto"/>
            <w:bottom w:val="none" w:sz="0" w:space="0" w:color="auto"/>
            <w:right w:val="none" w:sz="0" w:space="0" w:color="auto"/>
          </w:divBdr>
        </w:div>
        <w:div w:id="2055423602">
          <w:marLeft w:val="640"/>
          <w:marRight w:val="0"/>
          <w:marTop w:val="0"/>
          <w:marBottom w:val="0"/>
          <w:divBdr>
            <w:top w:val="none" w:sz="0" w:space="0" w:color="auto"/>
            <w:left w:val="none" w:sz="0" w:space="0" w:color="auto"/>
            <w:bottom w:val="none" w:sz="0" w:space="0" w:color="auto"/>
            <w:right w:val="none" w:sz="0" w:space="0" w:color="auto"/>
          </w:divBdr>
        </w:div>
        <w:div w:id="2056927533">
          <w:marLeft w:val="640"/>
          <w:marRight w:val="0"/>
          <w:marTop w:val="0"/>
          <w:marBottom w:val="0"/>
          <w:divBdr>
            <w:top w:val="none" w:sz="0" w:space="0" w:color="auto"/>
            <w:left w:val="none" w:sz="0" w:space="0" w:color="auto"/>
            <w:bottom w:val="none" w:sz="0" w:space="0" w:color="auto"/>
            <w:right w:val="none" w:sz="0" w:space="0" w:color="auto"/>
          </w:divBdr>
        </w:div>
        <w:div w:id="263614772">
          <w:marLeft w:val="640"/>
          <w:marRight w:val="0"/>
          <w:marTop w:val="0"/>
          <w:marBottom w:val="0"/>
          <w:divBdr>
            <w:top w:val="none" w:sz="0" w:space="0" w:color="auto"/>
            <w:left w:val="none" w:sz="0" w:space="0" w:color="auto"/>
            <w:bottom w:val="none" w:sz="0" w:space="0" w:color="auto"/>
            <w:right w:val="none" w:sz="0" w:space="0" w:color="auto"/>
          </w:divBdr>
        </w:div>
        <w:div w:id="1084379436">
          <w:marLeft w:val="640"/>
          <w:marRight w:val="0"/>
          <w:marTop w:val="0"/>
          <w:marBottom w:val="0"/>
          <w:divBdr>
            <w:top w:val="none" w:sz="0" w:space="0" w:color="auto"/>
            <w:left w:val="none" w:sz="0" w:space="0" w:color="auto"/>
            <w:bottom w:val="none" w:sz="0" w:space="0" w:color="auto"/>
            <w:right w:val="none" w:sz="0" w:space="0" w:color="auto"/>
          </w:divBdr>
        </w:div>
        <w:div w:id="1597207554">
          <w:marLeft w:val="640"/>
          <w:marRight w:val="0"/>
          <w:marTop w:val="0"/>
          <w:marBottom w:val="0"/>
          <w:divBdr>
            <w:top w:val="none" w:sz="0" w:space="0" w:color="auto"/>
            <w:left w:val="none" w:sz="0" w:space="0" w:color="auto"/>
            <w:bottom w:val="none" w:sz="0" w:space="0" w:color="auto"/>
            <w:right w:val="none" w:sz="0" w:space="0" w:color="auto"/>
          </w:divBdr>
        </w:div>
        <w:div w:id="1761488233">
          <w:marLeft w:val="640"/>
          <w:marRight w:val="0"/>
          <w:marTop w:val="0"/>
          <w:marBottom w:val="0"/>
          <w:divBdr>
            <w:top w:val="none" w:sz="0" w:space="0" w:color="auto"/>
            <w:left w:val="none" w:sz="0" w:space="0" w:color="auto"/>
            <w:bottom w:val="none" w:sz="0" w:space="0" w:color="auto"/>
            <w:right w:val="none" w:sz="0" w:space="0" w:color="auto"/>
          </w:divBdr>
        </w:div>
        <w:div w:id="256181833">
          <w:marLeft w:val="640"/>
          <w:marRight w:val="0"/>
          <w:marTop w:val="0"/>
          <w:marBottom w:val="0"/>
          <w:divBdr>
            <w:top w:val="none" w:sz="0" w:space="0" w:color="auto"/>
            <w:left w:val="none" w:sz="0" w:space="0" w:color="auto"/>
            <w:bottom w:val="none" w:sz="0" w:space="0" w:color="auto"/>
            <w:right w:val="none" w:sz="0" w:space="0" w:color="auto"/>
          </w:divBdr>
        </w:div>
        <w:div w:id="752581812">
          <w:marLeft w:val="640"/>
          <w:marRight w:val="0"/>
          <w:marTop w:val="0"/>
          <w:marBottom w:val="0"/>
          <w:divBdr>
            <w:top w:val="none" w:sz="0" w:space="0" w:color="auto"/>
            <w:left w:val="none" w:sz="0" w:space="0" w:color="auto"/>
            <w:bottom w:val="none" w:sz="0" w:space="0" w:color="auto"/>
            <w:right w:val="none" w:sz="0" w:space="0" w:color="auto"/>
          </w:divBdr>
        </w:div>
        <w:div w:id="2085952743">
          <w:marLeft w:val="640"/>
          <w:marRight w:val="0"/>
          <w:marTop w:val="0"/>
          <w:marBottom w:val="0"/>
          <w:divBdr>
            <w:top w:val="none" w:sz="0" w:space="0" w:color="auto"/>
            <w:left w:val="none" w:sz="0" w:space="0" w:color="auto"/>
            <w:bottom w:val="none" w:sz="0" w:space="0" w:color="auto"/>
            <w:right w:val="none" w:sz="0" w:space="0" w:color="auto"/>
          </w:divBdr>
        </w:div>
        <w:div w:id="149753090">
          <w:marLeft w:val="640"/>
          <w:marRight w:val="0"/>
          <w:marTop w:val="0"/>
          <w:marBottom w:val="0"/>
          <w:divBdr>
            <w:top w:val="none" w:sz="0" w:space="0" w:color="auto"/>
            <w:left w:val="none" w:sz="0" w:space="0" w:color="auto"/>
            <w:bottom w:val="none" w:sz="0" w:space="0" w:color="auto"/>
            <w:right w:val="none" w:sz="0" w:space="0" w:color="auto"/>
          </w:divBdr>
        </w:div>
        <w:div w:id="974868651">
          <w:marLeft w:val="640"/>
          <w:marRight w:val="0"/>
          <w:marTop w:val="0"/>
          <w:marBottom w:val="0"/>
          <w:divBdr>
            <w:top w:val="none" w:sz="0" w:space="0" w:color="auto"/>
            <w:left w:val="none" w:sz="0" w:space="0" w:color="auto"/>
            <w:bottom w:val="none" w:sz="0" w:space="0" w:color="auto"/>
            <w:right w:val="none" w:sz="0" w:space="0" w:color="auto"/>
          </w:divBdr>
        </w:div>
        <w:div w:id="1874800918">
          <w:marLeft w:val="640"/>
          <w:marRight w:val="0"/>
          <w:marTop w:val="0"/>
          <w:marBottom w:val="0"/>
          <w:divBdr>
            <w:top w:val="none" w:sz="0" w:space="0" w:color="auto"/>
            <w:left w:val="none" w:sz="0" w:space="0" w:color="auto"/>
            <w:bottom w:val="none" w:sz="0" w:space="0" w:color="auto"/>
            <w:right w:val="none" w:sz="0" w:space="0" w:color="auto"/>
          </w:divBdr>
        </w:div>
        <w:div w:id="1270237054">
          <w:marLeft w:val="640"/>
          <w:marRight w:val="0"/>
          <w:marTop w:val="0"/>
          <w:marBottom w:val="0"/>
          <w:divBdr>
            <w:top w:val="none" w:sz="0" w:space="0" w:color="auto"/>
            <w:left w:val="none" w:sz="0" w:space="0" w:color="auto"/>
            <w:bottom w:val="none" w:sz="0" w:space="0" w:color="auto"/>
            <w:right w:val="none" w:sz="0" w:space="0" w:color="auto"/>
          </w:divBdr>
        </w:div>
        <w:div w:id="634482681">
          <w:marLeft w:val="640"/>
          <w:marRight w:val="0"/>
          <w:marTop w:val="0"/>
          <w:marBottom w:val="0"/>
          <w:divBdr>
            <w:top w:val="none" w:sz="0" w:space="0" w:color="auto"/>
            <w:left w:val="none" w:sz="0" w:space="0" w:color="auto"/>
            <w:bottom w:val="none" w:sz="0" w:space="0" w:color="auto"/>
            <w:right w:val="none" w:sz="0" w:space="0" w:color="auto"/>
          </w:divBdr>
        </w:div>
        <w:div w:id="568468830">
          <w:marLeft w:val="640"/>
          <w:marRight w:val="0"/>
          <w:marTop w:val="0"/>
          <w:marBottom w:val="0"/>
          <w:divBdr>
            <w:top w:val="none" w:sz="0" w:space="0" w:color="auto"/>
            <w:left w:val="none" w:sz="0" w:space="0" w:color="auto"/>
            <w:bottom w:val="none" w:sz="0" w:space="0" w:color="auto"/>
            <w:right w:val="none" w:sz="0" w:space="0" w:color="auto"/>
          </w:divBdr>
        </w:div>
        <w:div w:id="967442661">
          <w:marLeft w:val="640"/>
          <w:marRight w:val="0"/>
          <w:marTop w:val="0"/>
          <w:marBottom w:val="0"/>
          <w:divBdr>
            <w:top w:val="none" w:sz="0" w:space="0" w:color="auto"/>
            <w:left w:val="none" w:sz="0" w:space="0" w:color="auto"/>
            <w:bottom w:val="none" w:sz="0" w:space="0" w:color="auto"/>
            <w:right w:val="none" w:sz="0" w:space="0" w:color="auto"/>
          </w:divBdr>
        </w:div>
        <w:div w:id="167260268">
          <w:marLeft w:val="640"/>
          <w:marRight w:val="0"/>
          <w:marTop w:val="0"/>
          <w:marBottom w:val="0"/>
          <w:divBdr>
            <w:top w:val="none" w:sz="0" w:space="0" w:color="auto"/>
            <w:left w:val="none" w:sz="0" w:space="0" w:color="auto"/>
            <w:bottom w:val="none" w:sz="0" w:space="0" w:color="auto"/>
            <w:right w:val="none" w:sz="0" w:space="0" w:color="auto"/>
          </w:divBdr>
        </w:div>
        <w:div w:id="1637031601">
          <w:marLeft w:val="640"/>
          <w:marRight w:val="0"/>
          <w:marTop w:val="0"/>
          <w:marBottom w:val="0"/>
          <w:divBdr>
            <w:top w:val="none" w:sz="0" w:space="0" w:color="auto"/>
            <w:left w:val="none" w:sz="0" w:space="0" w:color="auto"/>
            <w:bottom w:val="none" w:sz="0" w:space="0" w:color="auto"/>
            <w:right w:val="none" w:sz="0" w:space="0" w:color="auto"/>
          </w:divBdr>
        </w:div>
        <w:div w:id="867065803">
          <w:marLeft w:val="640"/>
          <w:marRight w:val="0"/>
          <w:marTop w:val="0"/>
          <w:marBottom w:val="0"/>
          <w:divBdr>
            <w:top w:val="none" w:sz="0" w:space="0" w:color="auto"/>
            <w:left w:val="none" w:sz="0" w:space="0" w:color="auto"/>
            <w:bottom w:val="none" w:sz="0" w:space="0" w:color="auto"/>
            <w:right w:val="none" w:sz="0" w:space="0" w:color="auto"/>
          </w:divBdr>
        </w:div>
        <w:div w:id="1392073101">
          <w:marLeft w:val="640"/>
          <w:marRight w:val="0"/>
          <w:marTop w:val="0"/>
          <w:marBottom w:val="0"/>
          <w:divBdr>
            <w:top w:val="none" w:sz="0" w:space="0" w:color="auto"/>
            <w:left w:val="none" w:sz="0" w:space="0" w:color="auto"/>
            <w:bottom w:val="none" w:sz="0" w:space="0" w:color="auto"/>
            <w:right w:val="none" w:sz="0" w:space="0" w:color="auto"/>
          </w:divBdr>
        </w:div>
        <w:div w:id="1497696063">
          <w:marLeft w:val="640"/>
          <w:marRight w:val="0"/>
          <w:marTop w:val="0"/>
          <w:marBottom w:val="0"/>
          <w:divBdr>
            <w:top w:val="none" w:sz="0" w:space="0" w:color="auto"/>
            <w:left w:val="none" w:sz="0" w:space="0" w:color="auto"/>
            <w:bottom w:val="none" w:sz="0" w:space="0" w:color="auto"/>
            <w:right w:val="none" w:sz="0" w:space="0" w:color="auto"/>
          </w:divBdr>
        </w:div>
        <w:div w:id="1143236491">
          <w:marLeft w:val="640"/>
          <w:marRight w:val="0"/>
          <w:marTop w:val="0"/>
          <w:marBottom w:val="0"/>
          <w:divBdr>
            <w:top w:val="none" w:sz="0" w:space="0" w:color="auto"/>
            <w:left w:val="none" w:sz="0" w:space="0" w:color="auto"/>
            <w:bottom w:val="none" w:sz="0" w:space="0" w:color="auto"/>
            <w:right w:val="none" w:sz="0" w:space="0" w:color="auto"/>
          </w:divBdr>
        </w:div>
        <w:div w:id="1232500224">
          <w:marLeft w:val="640"/>
          <w:marRight w:val="0"/>
          <w:marTop w:val="0"/>
          <w:marBottom w:val="0"/>
          <w:divBdr>
            <w:top w:val="none" w:sz="0" w:space="0" w:color="auto"/>
            <w:left w:val="none" w:sz="0" w:space="0" w:color="auto"/>
            <w:bottom w:val="none" w:sz="0" w:space="0" w:color="auto"/>
            <w:right w:val="none" w:sz="0" w:space="0" w:color="auto"/>
          </w:divBdr>
        </w:div>
        <w:div w:id="1109086062">
          <w:marLeft w:val="640"/>
          <w:marRight w:val="0"/>
          <w:marTop w:val="0"/>
          <w:marBottom w:val="0"/>
          <w:divBdr>
            <w:top w:val="none" w:sz="0" w:space="0" w:color="auto"/>
            <w:left w:val="none" w:sz="0" w:space="0" w:color="auto"/>
            <w:bottom w:val="none" w:sz="0" w:space="0" w:color="auto"/>
            <w:right w:val="none" w:sz="0" w:space="0" w:color="auto"/>
          </w:divBdr>
        </w:div>
        <w:div w:id="849444083">
          <w:marLeft w:val="640"/>
          <w:marRight w:val="0"/>
          <w:marTop w:val="0"/>
          <w:marBottom w:val="0"/>
          <w:divBdr>
            <w:top w:val="none" w:sz="0" w:space="0" w:color="auto"/>
            <w:left w:val="none" w:sz="0" w:space="0" w:color="auto"/>
            <w:bottom w:val="none" w:sz="0" w:space="0" w:color="auto"/>
            <w:right w:val="none" w:sz="0" w:space="0" w:color="auto"/>
          </w:divBdr>
        </w:div>
        <w:div w:id="1841770377">
          <w:marLeft w:val="640"/>
          <w:marRight w:val="0"/>
          <w:marTop w:val="0"/>
          <w:marBottom w:val="0"/>
          <w:divBdr>
            <w:top w:val="none" w:sz="0" w:space="0" w:color="auto"/>
            <w:left w:val="none" w:sz="0" w:space="0" w:color="auto"/>
            <w:bottom w:val="none" w:sz="0" w:space="0" w:color="auto"/>
            <w:right w:val="none" w:sz="0" w:space="0" w:color="auto"/>
          </w:divBdr>
        </w:div>
        <w:div w:id="1935741411">
          <w:marLeft w:val="640"/>
          <w:marRight w:val="0"/>
          <w:marTop w:val="0"/>
          <w:marBottom w:val="0"/>
          <w:divBdr>
            <w:top w:val="none" w:sz="0" w:space="0" w:color="auto"/>
            <w:left w:val="none" w:sz="0" w:space="0" w:color="auto"/>
            <w:bottom w:val="none" w:sz="0" w:space="0" w:color="auto"/>
            <w:right w:val="none" w:sz="0" w:space="0" w:color="auto"/>
          </w:divBdr>
        </w:div>
        <w:div w:id="1956667576">
          <w:marLeft w:val="640"/>
          <w:marRight w:val="0"/>
          <w:marTop w:val="0"/>
          <w:marBottom w:val="0"/>
          <w:divBdr>
            <w:top w:val="none" w:sz="0" w:space="0" w:color="auto"/>
            <w:left w:val="none" w:sz="0" w:space="0" w:color="auto"/>
            <w:bottom w:val="none" w:sz="0" w:space="0" w:color="auto"/>
            <w:right w:val="none" w:sz="0" w:space="0" w:color="auto"/>
          </w:divBdr>
        </w:div>
        <w:div w:id="1198280330">
          <w:marLeft w:val="640"/>
          <w:marRight w:val="0"/>
          <w:marTop w:val="0"/>
          <w:marBottom w:val="0"/>
          <w:divBdr>
            <w:top w:val="none" w:sz="0" w:space="0" w:color="auto"/>
            <w:left w:val="none" w:sz="0" w:space="0" w:color="auto"/>
            <w:bottom w:val="none" w:sz="0" w:space="0" w:color="auto"/>
            <w:right w:val="none" w:sz="0" w:space="0" w:color="auto"/>
          </w:divBdr>
        </w:div>
        <w:div w:id="1833137133">
          <w:marLeft w:val="640"/>
          <w:marRight w:val="0"/>
          <w:marTop w:val="0"/>
          <w:marBottom w:val="0"/>
          <w:divBdr>
            <w:top w:val="none" w:sz="0" w:space="0" w:color="auto"/>
            <w:left w:val="none" w:sz="0" w:space="0" w:color="auto"/>
            <w:bottom w:val="none" w:sz="0" w:space="0" w:color="auto"/>
            <w:right w:val="none" w:sz="0" w:space="0" w:color="auto"/>
          </w:divBdr>
        </w:div>
        <w:div w:id="1351302116">
          <w:marLeft w:val="640"/>
          <w:marRight w:val="0"/>
          <w:marTop w:val="0"/>
          <w:marBottom w:val="0"/>
          <w:divBdr>
            <w:top w:val="none" w:sz="0" w:space="0" w:color="auto"/>
            <w:left w:val="none" w:sz="0" w:space="0" w:color="auto"/>
            <w:bottom w:val="none" w:sz="0" w:space="0" w:color="auto"/>
            <w:right w:val="none" w:sz="0" w:space="0" w:color="auto"/>
          </w:divBdr>
        </w:div>
        <w:div w:id="1483081166">
          <w:marLeft w:val="640"/>
          <w:marRight w:val="0"/>
          <w:marTop w:val="0"/>
          <w:marBottom w:val="0"/>
          <w:divBdr>
            <w:top w:val="none" w:sz="0" w:space="0" w:color="auto"/>
            <w:left w:val="none" w:sz="0" w:space="0" w:color="auto"/>
            <w:bottom w:val="none" w:sz="0" w:space="0" w:color="auto"/>
            <w:right w:val="none" w:sz="0" w:space="0" w:color="auto"/>
          </w:divBdr>
        </w:div>
        <w:div w:id="287130210">
          <w:marLeft w:val="640"/>
          <w:marRight w:val="0"/>
          <w:marTop w:val="0"/>
          <w:marBottom w:val="0"/>
          <w:divBdr>
            <w:top w:val="none" w:sz="0" w:space="0" w:color="auto"/>
            <w:left w:val="none" w:sz="0" w:space="0" w:color="auto"/>
            <w:bottom w:val="none" w:sz="0" w:space="0" w:color="auto"/>
            <w:right w:val="none" w:sz="0" w:space="0" w:color="auto"/>
          </w:divBdr>
        </w:div>
        <w:div w:id="1390961800">
          <w:marLeft w:val="640"/>
          <w:marRight w:val="0"/>
          <w:marTop w:val="0"/>
          <w:marBottom w:val="0"/>
          <w:divBdr>
            <w:top w:val="none" w:sz="0" w:space="0" w:color="auto"/>
            <w:left w:val="none" w:sz="0" w:space="0" w:color="auto"/>
            <w:bottom w:val="none" w:sz="0" w:space="0" w:color="auto"/>
            <w:right w:val="none" w:sz="0" w:space="0" w:color="auto"/>
          </w:divBdr>
        </w:div>
        <w:div w:id="1353532155">
          <w:marLeft w:val="640"/>
          <w:marRight w:val="0"/>
          <w:marTop w:val="0"/>
          <w:marBottom w:val="0"/>
          <w:divBdr>
            <w:top w:val="none" w:sz="0" w:space="0" w:color="auto"/>
            <w:left w:val="none" w:sz="0" w:space="0" w:color="auto"/>
            <w:bottom w:val="none" w:sz="0" w:space="0" w:color="auto"/>
            <w:right w:val="none" w:sz="0" w:space="0" w:color="auto"/>
          </w:divBdr>
        </w:div>
        <w:div w:id="1489250384">
          <w:marLeft w:val="640"/>
          <w:marRight w:val="0"/>
          <w:marTop w:val="0"/>
          <w:marBottom w:val="0"/>
          <w:divBdr>
            <w:top w:val="none" w:sz="0" w:space="0" w:color="auto"/>
            <w:left w:val="none" w:sz="0" w:space="0" w:color="auto"/>
            <w:bottom w:val="none" w:sz="0" w:space="0" w:color="auto"/>
            <w:right w:val="none" w:sz="0" w:space="0" w:color="auto"/>
          </w:divBdr>
        </w:div>
      </w:divsChild>
    </w:div>
    <w:div w:id="450906583">
      <w:bodyDiv w:val="1"/>
      <w:marLeft w:val="0"/>
      <w:marRight w:val="0"/>
      <w:marTop w:val="0"/>
      <w:marBottom w:val="0"/>
      <w:divBdr>
        <w:top w:val="none" w:sz="0" w:space="0" w:color="auto"/>
        <w:left w:val="none" w:sz="0" w:space="0" w:color="auto"/>
        <w:bottom w:val="none" w:sz="0" w:space="0" w:color="auto"/>
        <w:right w:val="none" w:sz="0" w:space="0" w:color="auto"/>
      </w:divBdr>
      <w:divsChild>
        <w:div w:id="2077818888">
          <w:marLeft w:val="640"/>
          <w:marRight w:val="0"/>
          <w:marTop w:val="0"/>
          <w:marBottom w:val="0"/>
          <w:divBdr>
            <w:top w:val="none" w:sz="0" w:space="0" w:color="auto"/>
            <w:left w:val="none" w:sz="0" w:space="0" w:color="auto"/>
            <w:bottom w:val="none" w:sz="0" w:space="0" w:color="auto"/>
            <w:right w:val="none" w:sz="0" w:space="0" w:color="auto"/>
          </w:divBdr>
        </w:div>
        <w:div w:id="548687187">
          <w:marLeft w:val="640"/>
          <w:marRight w:val="0"/>
          <w:marTop w:val="0"/>
          <w:marBottom w:val="0"/>
          <w:divBdr>
            <w:top w:val="none" w:sz="0" w:space="0" w:color="auto"/>
            <w:left w:val="none" w:sz="0" w:space="0" w:color="auto"/>
            <w:bottom w:val="none" w:sz="0" w:space="0" w:color="auto"/>
            <w:right w:val="none" w:sz="0" w:space="0" w:color="auto"/>
          </w:divBdr>
        </w:div>
        <w:div w:id="869301030">
          <w:marLeft w:val="640"/>
          <w:marRight w:val="0"/>
          <w:marTop w:val="0"/>
          <w:marBottom w:val="0"/>
          <w:divBdr>
            <w:top w:val="none" w:sz="0" w:space="0" w:color="auto"/>
            <w:left w:val="none" w:sz="0" w:space="0" w:color="auto"/>
            <w:bottom w:val="none" w:sz="0" w:space="0" w:color="auto"/>
            <w:right w:val="none" w:sz="0" w:space="0" w:color="auto"/>
          </w:divBdr>
        </w:div>
        <w:div w:id="2080862424">
          <w:marLeft w:val="640"/>
          <w:marRight w:val="0"/>
          <w:marTop w:val="0"/>
          <w:marBottom w:val="0"/>
          <w:divBdr>
            <w:top w:val="none" w:sz="0" w:space="0" w:color="auto"/>
            <w:left w:val="none" w:sz="0" w:space="0" w:color="auto"/>
            <w:bottom w:val="none" w:sz="0" w:space="0" w:color="auto"/>
            <w:right w:val="none" w:sz="0" w:space="0" w:color="auto"/>
          </w:divBdr>
        </w:div>
        <w:div w:id="785807380">
          <w:marLeft w:val="640"/>
          <w:marRight w:val="0"/>
          <w:marTop w:val="0"/>
          <w:marBottom w:val="0"/>
          <w:divBdr>
            <w:top w:val="none" w:sz="0" w:space="0" w:color="auto"/>
            <w:left w:val="none" w:sz="0" w:space="0" w:color="auto"/>
            <w:bottom w:val="none" w:sz="0" w:space="0" w:color="auto"/>
            <w:right w:val="none" w:sz="0" w:space="0" w:color="auto"/>
          </w:divBdr>
        </w:div>
        <w:div w:id="854423218">
          <w:marLeft w:val="640"/>
          <w:marRight w:val="0"/>
          <w:marTop w:val="0"/>
          <w:marBottom w:val="0"/>
          <w:divBdr>
            <w:top w:val="none" w:sz="0" w:space="0" w:color="auto"/>
            <w:left w:val="none" w:sz="0" w:space="0" w:color="auto"/>
            <w:bottom w:val="none" w:sz="0" w:space="0" w:color="auto"/>
            <w:right w:val="none" w:sz="0" w:space="0" w:color="auto"/>
          </w:divBdr>
        </w:div>
        <w:div w:id="701202095">
          <w:marLeft w:val="640"/>
          <w:marRight w:val="0"/>
          <w:marTop w:val="0"/>
          <w:marBottom w:val="0"/>
          <w:divBdr>
            <w:top w:val="none" w:sz="0" w:space="0" w:color="auto"/>
            <w:left w:val="none" w:sz="0" w:space="0" w:color="auto"/>
            <w:bottom w:val="none" w:sz="0" w:space="0" w:color="auto"/>
            <w:right w:val="none" w:sz="0" w:space="0" w:color="auto"/>
          </w:divBdr>
        </w:div>
        <w:div w:id="428427195">
          <w:marLeft w:val="640"/>
          <w:marRight w:val="0"/>
          <w:marTop w:val="0"/>
          <w:marBottom w:val="0"/>
          <w:divBdr>
            <w:top w:val="none" w:sz="0" w:space="0" w:color="auto"/>
            <w:left w:val="none" w:sz="0" w:space="0" w:color="auto"/>
            <w:bottom w:val="none" w:sz="0" w:space="0" w:color="auto"/>
            <w:right w:val="none" w:sz="0" w:space="0" w:color="auto"/>
          </w:divBdr>
        </w:div>
        <w:div w:id="196504769">
          <w:marLeft w:val="640"/>
          <w:marRight w:val="0"/>
          <w:marTop w:val="0"/>
          <w:marBottom w:val="0"/>
          <w:divBdr>
            <w:top w:val="none" w:sz="0" w:space="0" w:color="auto"/>
            <w:left w:val="none" w:sz="0" w:space="0" w:color="auto"/>
            <w:bottom w:val="none" w:sz="0" w:space="0" w:color="auto"/>
            <w:right w:val="none" w:sz="0" w:space="0" w:color="auto"/>
          </w:divBdr>
        </w:div>
        <w:div w:id="1283151078">
          <w:marLeft w:val="640"/>
          <w:marRight w:val="0"/>
          <w:marTop w:val="0"/>
          <w:marBottom w:val="0"/>
          <w:divBdr>
            <w:top w:val="none" w:sz="0" w:space="0" w:color="auto"/>
            <w:left w:val="none" w:sz="0" w:space="0" w:color="auto"/>
            <w:bottom w:val="none" w:sz="0" w:space="0" w:color="auto"/>
            <w:right w:val="none" w:sz="0" w:space="0" w:color="auto"/>
          </w:divBdr>
        </w:div>
        <w:div w:id="1242644065">
          <w:marLeft w:val="640"/>
          <w:marRight w:val="0"/>
          <w:marTop w:val="0"/>
          <w:marBottom w:val="0"/>
          <w:divBdr>
            <w:top w:val="none" w:sz="0" w:space="0" w:color="auto"/>
            <w:left w:val="none" w:sz="0" w:space="0" w:color="auto"/>
            <w:bottom w:val="none" w:sz="0" w:space="0" w:color="auto"/>
            <w:right w:val="none" w:sz="0" w:space="0" w:color="auto"/>
          </w:divBdr>
        </w:div>
        <w:div w:id="1316763993">
          <w:marLeft w:val="640"/>
          <w:marRight w:val="0"/>
          <w:marTop w:val="0"/>
          <w:marBottom w:val="0"/>
          <w:divBdr>
            <w:top w:val="none" w:sz="0" w:space="0" w:color="auto"/>
            <w:left w:val="none" w:sz="0" w:space="0" w:color="auto"/>
            <w:bottom w:val="none" w:sz="0" w:space="0" w:color="auto"/>
            <w:right w:val="none" w:sz="0" w:space="0" w:color="auto"/>
          </w:divBdr>
        </w:div>
        <w:div w:id="309754627">
          <w:marLeft w:val="640"/>
          <w:marRight w:val="0"/>
          <w:marTop w:val="0"/>
          <w:marBottom w:val="0"/>
          <w:divBdr>
            <w:top w:val="none" w:sz="0" w:space="0" w:color="auto"/>
            <w:left w:val="none" w:sz="0" w:space="0" w:color="auto"/>
            <w:bottom w:val="none" w:sz="0" w:space="0" w:color="auto"/>
            <w:right w:val="none" w:sz="0" w:space="0" w:color="auto"/>
          </w:divBdr>
        </w:div>
        <w:div w:id="1465151576">
          <w:marLeft w:val="640"/>
          <w:marRight w:val="0"/>
          <w:marTop w:val="0"/>
          <w:marBottom w:val="0"/>
          <w:divBdr>
            <w:top w:val="none" w:sz="0" w:space="0" w:color="auto"/>
            <w:left w:val="none" w:sz="0" w:space="0" w:color="auto"/>
            <w:bottom w:val="none" w:sz="0" w:space="0" w:color="auto"/>
            <w:right w:val="none" w:sz="0" w:space="0" w:color="auto"/>
          </w:divBdr>
        </w:div>
        <w:div w:id="974531844">
          <w:marLeft w:val="640"/>
          <w:marRight w:val="0"/>
          <w:marTop w:val="0"/>
          <w:marBottom w:val="0"/>
          <w:divBdr>
            <w:top w:val="none" w:sz="0" w:space="0" w:color="auto"/>
            <w:left w:val="none" w:sz="0" w:space="0" w:color="auto"/>
            <w:bottom w:val="none" w:sz="0" w:space="0" w:color="auto"/>
            <w:right w:val="none" w:sz="0" w:space="0" w:color="auto"/>
          </w:divBdr>
        </w:div>
        <w:div w:id="225188556">
          <w:marLeft w:val="640"/>
          <w:marRight w:val="0"/>
          <w:marTop w:val="0"/>
          <w:marBottom w:val="0"/>
          <w:divBdr>
            <w:top w:val="none" w:sz="0" w:space="0" w:color="auto"/>
            <w:left w:val="none" w:sz="0" w:space="0" w:color="auto"/>
            <w:bottom w:val="none" w:sz="0" w:space="0" w:color="auto"/>
            <w:right w:val="none" w:sz="0" w:space="0" w:color="auto"/>
          </w:divBdr>
        </w:div>
        <w:div w:id="551692904">
          <w:marLeft w:val="640"/>
          <w:marRight w:val="0"/>
          <w:marTop w:val="0"/>
          <w:marBottom w:val="0"/>
          <w:divBdr>
            <w:top w:val="none" w:sz="0" w:space="0" w:color="auto"/>
            <w:left w:val="none" w:sz="0" w:space="0" w:color="auto"/>
            <w:bottom w:val="none" w:sz="0" w:space="0" w:color="auto"/>
            <w:right w:val="none" w:sz="0" w:space="0" w:color="auto"/>
          </w:divBdr>
        </w:div>
        <w:div w:id="432866195">
          <w:marLeft w:val="640"/>
          <w:marRight w:val="0"/>
          <w:marTop w:val="0"/>
          <w:marBottom w:val="0"/>
          <w:divBdr>
            <w:top w:val="none" w:sz="0" w:space="0" w:color="auto"/>
            <w:left w:val="none" w:sz="0" w:space="0" w:color="auto"/>
            <w:bottom w:val="none" w:sz="0" w:space="0" w:color="auto"/>
            <w:right w:val="none" w:sz="0" w:space="0" w:color="auto"/>
          </w:divBdr>
        </w:div>
        <w:div w:id="110519671">
          <w:marLeft w:val="640"/>
          <w:marRight w:val="0"/>
          <w:marTop w:val="0"/>
          <w:marBottom w:val="0"/>
          <w:divBdr>
            <w:top w:val="none" w:sz="0" w:space="0" w:color="auto"/>
            <w:left w:val="none" w:sz="0" w:space="0" w:color="auto"/>
            <w:bottom w:val="none" w:sz="0" w:space="0" w:color="auto"/>
            <w:right w:val="none" w:sz="0" w:space="0" w:color="auto"/>
          </w:divBdr>
        </w:div>
        <w:div w:id="1568493225">
          <w:marLeft w:val="640"/>
          <w:marRight w:val="0"/>
          <w:marTop w:val="0"/>
          <w:marBottom w:val="0"/>
          <w:divBdr>
            <w:top w:val="none" w:sz="0" w:space="0" w:color="auto"/>
            <w:left w:val="none" w:sz="0" w:space="0" w:color="auto"/>
            <w:bottom w:val="none" w:sz="0" w:space="0" w:color="auto"/>
            <w:right w:val="none" w:sz="0" w:space="0" w:color="auto"/>
          </w:divBdr>
        </w:div>
        <w:div w:id="1655521811">
          <w:marLeft w:val="640"/>
          <w:marRight w:val="0"/>
          <w:marTop w:val="0"/>
          <w:marBottom w:val="0"/>
          <w:divBdr>
            <w:top w:val="none" w:sz="0" w:space="0" w:color="auto"/>
            <w:left w:val="none" w:sz="0" w:space="0" w:color="auto"/>
            <w:bottom w:val="none" w:sz="0" w:space="0" w:color="auto"/>
            <w:right w:val="none" w:sz="0" w:space="0" w:color="auto"/>
          </w:divBdr>
        </w:div>
        <w:div w:id="172114703">
          <w:marLeft w:val="640"/>
          <w:marRight w:val="0"/>
          <w:marTop w:val="0"/>
          <w:marBottom w:val="0"/>
          <w:divBdr>
            <w:top w:val="none" w:sz="0" w:space="0" w:color="auto"/>
            <w:left w:val="none" w:sz="0" w:space="0" w:color="auto"/>
            <w:bottom w:val="none" w:sz="0" w:space="0" w:color="auto"/>
            <w:right w:val="none" w:sz="0" w:space="0" w:color="auto"/>
          </w:divBdr>
        </w:div>
        <w:div w:id="1548368531">
          <w:marLeft w:val="640"/>
          <w:marRight w:val="0"/>
          <w:marTop w:val="0"/>
          <w:marBottom w:val="0"/>
          <w:divBdr>
            <w:top w:val="none" w:sz="0" w:space="0" w:color="auto"/>
            <w:left w:val="none" w:sz="0" w:space="0" w:color="auto"/>
            <w:bottom w:val="none" w:sz="0" w:space="0" w:color="auto"/>
            <w:right w:val="none" w:sz="0" w:space="0" w:color="auto"/>
          </w:divBdr>
        </w:div>
        <w:div w:id="404769852">
          <w:marLeft w:val="640"/>
          <w:marRight w:val="0"/>
          <w:marTop w:val="0"/>
          <w:marBottom w:val="0"/>
          <w:divBdr>
            <w:top w:val="none" w:sz="0" w:space="0" w:color="auto"/>
            <w:left w:val="none" w:sz="0" w:space="0" w:color="auto"/>
            <w:bottom w:val="none" w:sz="0" w:space="0" w:color="auto"/>
            <w:right w:val="none" w:sz="0" w:space="0" w:color="auto"/>
          </w:divBdr>
        </w:div>
        <w:div w:id="959529592">
          <w:marLeft w:val="640"/>
          <w:marRight w:val="0"/>
          <w:marTop w:val="0"/>
          <w:marBottom w:val="0"/>
          <w:divBdr>
            <w:top w:val="none" w:sz="0" w:space="0" w:color="auto"/>
            <w:left w:val="none" w:sz="0" w:space="0" w:color="auto"/>
            <w:bottom w:val="none" w:sz="0" w:space="0" w:color="auto"/>
            <w:right w:val="none" w:sz="0" w:space="0" w:color="auto"/>
          </w:divBdr>
        </w:div>
        <w:div w:id="1685473132">
          <w:marLeft w:val="640"/>
          <w:marRight w:val="0"/>
          <w:marTop w:val="0"/>
          <w:marBottom w:val="0"/>
          <w:divBdr>
            <w:top w:val="none" w:sz="0" w:space="0" w:color="auto"/>
            <w:left w:val="none" w:sz="0" w:space="0" w:color="auto"/>
            <w:bottom w:val="none" w:sz="0" w:space="0" w:color="auto"/>
            <w:right w:val="none" w:sz="0" w:space="0" w:color="auto"/>
          </w:divBdr>
        </w:div>
        <w:div w:id="279143719">
          <w:marLeft w:val="640"/>
          <w:marRight w:val="0"/>
          <w:marTop w:val="0"/>
          <w:marBottom w:val="0"/>
          <w:divBdr>
            <w:top w:val="none" w:sz="0" w:space="0" w:color="auto"/>
            <w:left w:val="none" w:sz="0" w:space="0" w:color="auto"/>
            <w:bottom w:val="none" w:sz="0" w:space="0" w:color="auto"/>
            <w:right w:val="none" w:sz="0" w:space="0" w:color="auto"/>
          </w:divBdr>
        </w:div>
        <w:div w:id="1495799288">
          <w:marLeft w:val="640"/>
          <w:marRight w:val="0"/>
          <w:marTop w:val="0"/>
          <w:marBottom w:val="0"/>
          <w:divBdr>
            <w:top w:val="none" w:sz="0" w:space="0" w:color="auto"/>
            <w:left w:val="none" w:sz="0" w:space="0" w:color="auto"/>
            <w:bottom w:val="none" w:sz="0" w:space="0" w:color="auto"/>
            <w:right w:val="none" w:sz="0" w:space="0" w:color="auto"/>
          </w:divBdr>
        </w:div>
        <w:div w:id="1986470479">
          <w:marLeft w:val="640"/>
          <w:marRight w:val="0"/>
          <w:marTop w:val="0"/>
          <w:marBottom w:val="0"/>
          <w:divBdr>
            <w:top w:val="none" w:sz="0" w:space="0" w:color="auto"/>
            <w:left w:val="none" w:sz="0" w:space="0" w:color="auto"/>
            <w:bottom w:val="none" w:sz="0" w:space="0" w:color="auto"/>
            <w:right w:val="none" w:sz="0" w:space="0" w:color="auto"/>
          </w:divBdr>
        </w:div>
        <w:div w:id="1320575144">
          <w:marLeft w:val="640"/>
          <w:marRight w:val="0"/>
          <w:marTop w:val="0"/>
          <w:marBottom w:val="0"/>
          <w:divBdr>
            <w:top w:val="none" w:sz="0" w:space="0" w:color="auto"/>
            <w:left w:val="none" w:sz="0" w:space="0" w:color="auto"/>
            <w:bottom w:val="none" w:sz="0" w:space="0" w:color="auto"/>
            <w:right w:val="none" w:sz="0" w:space="0" w:color="auto"/>
          </w:divBdr>
        </w:div>
        <w:div w:id="1046565190">
          <w:marLeft w:val="640"/>
          <w:marRight w:val="0"/>
          <w:marTop w:val="0"/>
          <w:marBottom w:val="0"/>
          <w:divBdr>
            <w:top w:val="none" w:sz="0" w:space="0" w:color="auto"/>
            <w:left w:val="none" w:sz="0" w:space="0" w:color="auto"/>
            <w:bottom w:val="none" w:sz="0" w:space="0" w:color="auto"/>
            <w:right w:val="none" w:sz="0" w:space="0" w:color="auto"/>
          </w:divBdr>
        </w:div>
        <w:div w:id="1117869114">
          <w:marLeft w:val="640"/>
          <w:marRight w:val="0"/>
          <w:marTop w:val="0"/>
          <w:marBottom w:val="0"/>
          <w:divBdr>
            <w:top w:val="none" w:sz="0" w:space="0" w:color="auto"/>
            <w:left w:val="none" w:sz="0" w:space="0" w:color="auto"/>
            <w:bottom w:val="none" w:sz="0" w:space="0" w:color="auto"/>
            <w:right w:val="none" w:sz="0" w:space="0" w:color="auto"/>
          </w:divBdr>
        </w:div>
        <w:div w:id="528299202">
          <w:marLeft w:val="640"/>
          <w:marRight w:val="0"/>
          <w:marTop w:val="0"/>
          <w:marBottom w:val="0"/>
          <w:divBdr>
            <w:top w:val="none" w:sz="0" w:space="0" w:color="auto"/>
            <w:left w:val="none" w:sz="0" w:space="0" w:color="auto"/>
            <w:bottom w:val="none" w:sz="0" w:space="0" w:color="auto"/>
            <w:right w:val="none" w:sz="0" w:space="0" w:color="auto"/>
          </w:divBdr>
        </w:div>
        <w:div w:id="334455174">
          <w:marLeft w:val="640"/>
          <w:marRight w:val="0"/>
          <w:marTop w:val="0"/>
          <w:marBottom w:val="0"/>
          <w:divBdr>
            <w:top w:val="none" w:sz="0" w:space="0" w:color="auto"/>
            <w:left w:val="none" w:sz="0" w:space="0" w:color="auto"/>
            <w:bottom w:val="none" w:sz="0" w:space="0" w:color="auto"/>
            <w:right w:val="none" w:sz="0" w:space="0" w:color="auto"/>
          </w:divBdr>
        </w:div>
        <w:div w:id="1476336124">
          <w:marLeft w:val="640"/>
          <w:marRight w:val="0"/>
          <w:marTop w:val="0"/>
          <w:marBottom w:val="0"/>
          <w:divBdr>
            <w:top w:val="none" w:sz="0" w:space="0" w:color="auto"/>
            <w:left w:val="none" w:sz="0" w:space="0" w:color="auto"/>
            <w:bottom w:val="none" w:sz="0" w:space="0" w:color="auto"/>
            <w:right w:val="none" w:sz="0" w:space="0" w:color="auto"/>
          </w:divBdr>
        </w:div>
        <w:div w:id="881601326">
          <w:marLeft w:val="640"/>
          <w:marRight w:val="0"/>
          <w:marTop w:val="0"/>
          <w:marBottom w:val="0"/>
          <w:divBdr>
            <w:top w:val="none" w:sz="0" w:space="0" w:color="auto"/>
            <w:left w:val="none" w:sz="0" w:space="0" w:color="auto"/>
            <w:bottom w:val="none" w:sz="0" w:space="0" w:color="auto"/>
            <w:right w:val="none" w:sz="0" w:space="0" w:color="auto"/>
          </w:divBdr>
        </w:div>
        <w:div w:id="1023822753">
          <w:marLeft w:val="640"/>
          <w:marRight w:val="0"/>
          <w:marTop w:val="0"/>
          <w:marBottom w:val="0"/>
          <w:divBdr>
            <w:top w:val="none" w:sz="0" w:space="0" w:color="auto"/>
            <w:left w:val="none" w:sz="0" w:space="0" w:color="auto"/>
            <w:bottom w:val="none" w:sz="0" w:space="0" w:color="auto"/>
            <w:right w:val="none" w:sz="0" w:space="0" w:color="auto"/>
          </w:divBdr>
        </w:div>
      </w:divsChild>
    </w:div>
    <w:div w:id="451902396">
      <w:bodyDiv w:val="1"/>
      <w:marLeft w:val="0"/>
      <w:marRight w:val="0"/>
      <w:marTop w:val="0"/>
      <w:marBottom w:val="0"/>
      <w:divBdr>
        <w:top w:val="none" w:sz="0" w:space="0" w:color="auto"/>
        <w:left w:val="none" w:sz="0" w:space="0" w:color="auto"/>
        <w:bottom w:val="none" w:sz="0" w:space="0" w:color="auto"/>
        <w:right w:val="none" w:sz="0" w:space="0" w:color="auto"/>
      </w:divBdr>
      <w:divsChild>
        <w:div w:id="630405937">
          <w:marLeft w:val="640"/>
          <w:marRight w:val="0"/>
          <w:marTop w:val="0"/>
          <w:marBottom w:val="0"/>
          <w:divBdr>
            <w:top w:val="none" w:sz="0" w:space="0" w:color="auto"/>
            <w:left w:val="none" w:sz="0" w:space="0" w:color="auto"/>
            <w:bottom w:val="none" w:sz="0" w:space="0" w:color="auto"/>
            <w:right w:val="none" w:sz="0" w:space="0" w:color="auto"/>
          </w:divBdr>
        </w:div>
        <w:div w:id="1179471311">
          <w:marLeft w:val="640"/>
          <w:marRight w:val="0"/>
          <w:marTop w:val="0"/>
          <w:marBottom w:val="0"/>
          <w:divBdr>
            <w:top w:val="none" w:sz="0" w:space="0" w:color="auto"/>
            <w:left w:val="none" w:sz="0" w:space="0" w:color="auto"/>
            <w:bottom w:val="none" w:sz="0" w:space="0" w:color="auto"/>
            <w:right w:val="none" w:sz="0" w:space="0" w:color="auto"/>
          </w:divBdr>
        </w:div>
        <w:div w:id="8945370">
          <w:marLeft w:val="640"/>
          <w:marRight w:val="0"/>
          <w:marTop w:val="0"/>
          <w:marBottom w:val="0"/>
          <w:divBdr>
            <w:top w:val="none" w:sz="0" w:space="0" w:color="auto"/>
            <w:left w:val="none" w:sz="0" w:space="0" w:color="auto"/>
            <w:bottom w:val="none" w:sz="0" w:space="0" w:color="auto"/>
            <w:right w:val="none" w:sz="0" w:space="0" w:color="auto"/>
          </w:divBdr>
        </w:div>
        <w:div w:id="872419707">
          <w:marLeft w:val="640"/>
          <w:marRight w:val="0"/>
          <w:marTop w:val="0"/>
          <w:marBottom w:val="0"/>
          <w:divBdr>
            <w:top w:val="none" w:sz="0" w:space="0" w:color="auto"/>
            <w:left w:val="none" w:sz="0" w:space="0" w:color="auto"/>
            <w:bottom w:val="none" w:sz="0" w:space="0" w:color="auto"/>
            <w:right w:val="none" w:sz="0" w:space="0" w:color="auto"/>
          </w:divBdr>
        </w:div>
        <w:div w:id="613558977">
          <w:marLeft w:val="640"/>
          <w:marRight w:val="0"/>
          <w:marTop w:val="0"/>
          <w:marBottom w:val="0"/>
          <w:divBdr>
            <w:top w:val="none" w:sz="0" w:space="0" w:color="auto"/>
            <w:left w:val="none" w:sz="0" w:space="0" w:color="auto"/>
            <w:bottom w:val="none" w:sz="0" w:space="0" w:color="auto"/>
            <w:right w:val="none" w:sz="0" w:space="0" w:color="auto"/>
          </w:divBdr>
        </w:div>
        <w:div w:id="1977950474">
          <w:marLeft w:val="640"/>
          <w:marRight w:val="0"/>
          <w:marTop w:val="0"/>
          <w:marBottom w:val="0"/>
          <w:divBdr>
            <w:top w:val="none" w:sz="0" w:space="0" w:color="auto"/>
            <w:left w:val="none" w:sz="0" w:space="0" w:color="auto"/>
            <w:bottom w:val="none" w:sz="0" w:space="0" w:color="auto"/>
            <w:right w:val="none" w:sz="0" w:space="0" w:color="auto"/>
          </w:divBdr>
        </w:div>
        <w:div w:id="1361004488">
          <w:marLeft w:val="640"/>
          <w:marRight w:val="0"/>
          <w:marTop w:val="0"/>
          <w:marBottom w:val="0"/>
          <w:divBdr>
            <w:top w:val="none" w:sz="0" w:space="0" w:color="auto"/>
            <w:left w:val="none" w:sz="0" w:space="0" w:color="auto"/>
            <w:bottom w:val="none" w:sz="0" w:space="0" w:color="auto"/>
            <w:right w:val="none" w:sz="0" w:space="0" w:color="auto"/>
          </w:divBdr>
        </w:div>
        <w:div w:id="1494905110">
          <w:marLeft w:val="640"/>
          <w:marRight w:val="0"/>
          <w:marTop w:val="0"/>
          <w:marBottom w:val="0"/>
          <w:divBdr>
            <w:top w:val="none" w:sz="0" w:space="0" w:color="auto"/>
            <w:left w:val="none" w:sz="0" w:space="0" w:color="auto"/>
            <w:bottom w:val="none" w:sz="0" w:space="0" w:color="auto"/>
            <w:right w:val="none" w:sz="0" w:space="0" w:color="auto"/>
          </w:divBdr>
        </w:div>
        <w:div w:id="232475622">
          <w:marLeft w:val="640"/>
          <w:marRight w:val="0"/>
          <w:marTop w:val="0"/>
          <w:marBottom w:val="0"/>
          <w:divBdr>
            <w:top w:val="none" w:sz="0" w:space="0" w:color="auto"/>
            <w:left w:val="none" w:sz="0" w:space="0" w:color="auto"/>
            <w:bottom w:val="none" w:sz="0" w:space="0" w:color="auto"/>
            <w:right w:val="none" w:sz="0" w:space="0" w:color="auto"/>
          </w:divBdr>
        </w:div>
        <w:div w:id="1156842404">
          <w:marLeft w:val="640"/>
          <w:marRight w:val="0"/>
          <w:marTop w:val="0"/>
          <w:marBottom w:val="0"/>
          <w:divBdr>
            <w:top w:val="none" w:sz="0" w:space="0" w:color="auto"/>
            <w:left w:val="none" w:sz="0" w:space="0" w:color="auto"/>
            <w:bottom w:val="none" w:sz="0" w:space="0" w:color="auto"/>
            <w:right w:val="none" w:sz="0" w:space="0" w:color="auto"/>
          </w:divBdr>
        </w:div>
        <w:div w:id="483357660">
          <w:marLeft w:val="640"/>
          <w:marRight w:val="0"/>
          <w:marTop w:val="0"/>
          <w:marBottom w:val="0"/>
          <w:divBdr>
            <w:top w:val="none" w:sz="0" w:space="0" w:color="auto"/>
            <w:left w:val="none" w:sz="0" w:space="0" w:color="auto"/>
            <w:bottom w:val="none" w:sz="0" w:space="0" w:color="auto"/>
            <w:right w:val="none" w:sz="0" w:space="0" w:color="auto"/>
          </w:divBdr>
        </w:div>
        <w:div w:id="1414621077">
          <w:marLeft w:val="640"/>
          <w:marRight w:val="0"/>
          <w:marTop w:val="0"/>
          <w:marBottom w:val="0"/>
          <w:divBdr>
            <w:top w:val="none" w:sz="0" w:space="0" w:color="auto"/>
            <w:left w:val="none" w:sz="0" w:space="0" w:color="auto"/>
            <w:bottom w:val="none" w:sz="0" w:space="0" w:color="auto"/>
            <w:right w:val="none" w:sz="0" w:space="0" w:color="auto"/>
          </w:divBdr>
        </w:div>
        <w:div w:id="772356927">
          <w:marLeft w:val="640"/>
          <w:marRight w:val="0"/>
          <w:marTop w:val="0"/>
          <w:marBottom w:val="0"/>
          <w:divBdr>
            <w:top w:val="none" w:sz="0" w:space="0" w:color="auto"/>
            <w:left w:val="none" w:sz="0" w:space="0" w:color="auto"/>
            <w:bottom w:val="none" w:sz="0" w:space="0" w:color="auto"/>
            <w:right w:val="none" w:sz="0" w:space="0" w:color="auto"/>
          </w:divBdr>
        </w:div>
        <w:div w:id="230850206">
          <w:marLeft w:val="640"/>
          <w:marRight w:val="0"/>
          <w:marTop w:val="0"/>
          <w:marBottom w:val="0"/>
          <w:divBdr>
            <w:top w:val="none" w:sz="0" w:space="0" w:color="auto"/>
            <w:left w:val="none" w:sz="0" w:space="0" w:color="auto"/>
            <w:bottom w:val="none" w:sz="0" w:space="0" w:color="auto"/>
            <w:right w:val="none" w:sz="0" w:space="0" w:color="auto"/>
          </w:divBdr>
        </w:div>
        <w:div w:id="1537426214">
          <w:marLeft w:val="640"/>
          <w:marRight w:val="0"/>
          <w:marTop w:val="0"/>
          <w:marBottom w:val="0"/>
          <w:divBdr>
            <w:top w:val="none" w:sz="0" w:space="0" w:color="auto"/>
            <w:left w:val="none" w:sz="0" w:space="0" w:color="auto"/>
            <w:bottom w:val="none" w:sz="0" w:space="0" w:color="auto"/>
            <w:right w:val="none" w:sz="0" w:space="0" w:color="auto"/>
          </w:divBdr>
        </w:div>
        <w:div w:id="1024861370">
          <w:marLeft w:val="640"/>
          <w:marRight w:val="0"/>
          <w:marTop w:val="0"/>
          <w:marBottom w:val="0"/>
          <w:divBdr>
            <w:top w:val="none" w:sz="0" w:space="0" w:color="auto"/>
            <w:left w:val="none" w:sz="0" w:space="0" w:color="auto"/>
            <w:bottom w:val="none" w:sz="0" w:space="0" w:color="auto"/>
            <w:right w:val="none" w:sz="0" w:space="0" w:color="auto"/>
          </w:divBdr>
        </w:div>
        <w:div w:id="747924697">
          <w:marLeft w:val="640"/>
          <w:marRight w:val="0"/>
          <w:marTop w:val="0"/>
          <w:marBottom w:val="0"/>
          <w:divBdr>
            <w:top w:val="none" w:sz="0" w:space="0" w:color="auto"/>
            <w:left w:val="none" w:sz="0" w:space="0" w:color="auto"/>
            <w:bottom w:val="none" w:sz="0" w:space="0" w:color="auto"/>
            <w:right w:val="none" w:sz="0" w:space="0" w:color="auto"/>
          </w:divBdr>
        </w:div>
        <w:div w:id="2015767613">
          <w:marLeft w:val="640"/>
          <w:marRight w:val="0"/>
          <w:marTop w:val="0"/>
          <w:marBottom w:val="0"/>
          <w:divBdr>
            <w:top w:val="none" w:sz="0" w:space="0" w:color="auto"/>
            <w:left w:val="none" w:sz="0" w:space="0" w:color="auto"/>
            <w:bottom w:val="none" w:sz="0" w:space="0" w:color="auto"/>
            <w:right w:val="none" w:sz="0" w:space="0" w:color="auto"/>
          </w:divBdr>
        </w:div>
        <w:div w:id="834149169">
          <w:marLeft w:val="640"/>
          <w:marRight w:val="0"/>
          <w:marTop w:val="0"/>
          <w:marBottom w:val="0"/>
          <w:divBdr>
            <w:top w:val="none" w:sz="0" w:space="0" w:color="auto"/>
            <w:left w:val="none" w:sz="0" w:space="0" w:color="auto"/>
            <w:bottom w:val="none" w:sz="0" w:space="0" w:color="auto"/>
            <w:right w:val="none" w:sz="0" w:space="0" w:color="auto"/>
          </w:divBdr>
        </w:div>
        <w:div w:id="498421132">
          <w:marLeft w:val="640"/>
          <w:marRight w:val="0"/>
          <w:marTop w:val="0"/>
          <w:marBottom w:val="0"/>
          <w:divBdr>
            <w:top w:val="none" w:sz="0" w:space="0" w:color="auto"/>
            <w:left w:val="none" w:sz="0" w:space="0" w:color="auto"/>
            <w:bottom w:val="none" w:sz="0" w:space="0" w:color="auto"/>
            <w:right w:val="none" w:sz="0" w:space="0" w:color="auto"/>
          </w:divBdr>
        </w:div>
        <w:div w:id="1604071628">
          <w:marLeft w:val="640"/>
          <w:marRight w:val="0"/>
          <w:marTop w:val="0"/>
          <w:marBottom w:val="0"/>
          <w:divBdr>
            <w:top w:val="none" w:sz="0" w:space="0" w:color="auto"/>
            <w:left w:val="none" w:sz="0" w:space="0" w:color="auto"/>
            <w:bottom w:val="none" w:sz="0" w:space="0" w:color="auto"/>
            <w:right w:val="none" w:sz="0" w:space="0" w:color="auto"/>
          </w:divBdr>
        </w:div>
        <w:div w:id="600719012">
          <w:marLeft w:val="640"/>
          <w:marRight w:val="0"/>
          <w:marTop w:val="0"/>
          <w:marBottom w:val="0"/>
          <w:divBdr>
            <w:top w:val="none" w:sz="0" w:space="0" w:color="auto"/>
            <w:left w:val="none" w:sz="0" w:space="0" w:color="auto"/>
            <w:bottom w:val="none" w:sz="0" w:space="0" w:color="auto"/>
            <w:right w:val="none" w:sz="0" w:space="0" w:color="auto"/>
          </w:divBdr>
        </w:div>
        <w:div w:id="774250565">
          <w:marLeft w:val="640"/>
          <w:marRight w:val="0"/>
          <w:marTop w:val="0"/>
          <w:marBottom w:val="0"/>
          <w:divBdr>
            <w:top w:val="none" w:sz="0" w:space="0" w:color="auto"/>
            <w:left w:val="none" w:sz="0" w:space="0" w:color="auto"/>
            <w:bottom w:val="none" w:sz="0" w:space="0" w:color="auto"/>
            <w:right w:val="none" w:sz="0" w:space="0" w:color="auto"/>
          </w:divBdr>
        </w:div>
        <w:div w:id="1075662654">
          <w:marLeft w:val="640"/>
          <w:marRight w:val="0"/>
          <w:marTop w:val="0"/>
          <w:marBottom w:val="0"/>
          <w:divBdr>
            <w:top w:val="none" w:sz="0" w:space="0" w:color="auto"/>
            <w:left w:val="none" w:sz="0" w:space="0" w:color="auto"/>
            <w:bottom w:val="none" w:sz="0" w:space="0" w:color="auto"/>
            <w:right w:val="none" w:sz="0" w:space="0" w:color="auto"/>
          </w:divBdr>
        </w:div>
        <w:div w:id="1819221040">
          <w:marLeft w:val="640"/>
          <w:marRight w:val="0"/>
          <w:marTop w:val="0"/>
          <w:marBottom w:val="0"/>
          <w:divBdr>
            <w:top w:val="none" w:sz="0" w:space="0" w:color="auto"/>
            <w:left w:val="none" w:sz="0" w:space="0" w:color="auto"/>
            <w:bottom w:val="none" w:sz="0" w:space="0" w:color="auto"/>
            <w:right w:val="none" w:sz="0" w:space="0" w:color="auto"/>
          </w:divBdr>
        </w:div>
        <w:div w:id="2129659672">
          <w:marLeft w:val="640"/>
          <w:marRight w:val="0"/>
          <w:marTop w:val="0"/>
          <w:marBottom w:val="0"/>
          <w:divBdr>
            <w:top w:val="none" w:sz="0" w:space="0" w:color="auto"/>
            <w:left w:val="none" w:sz="0" w:space="0" w:color="auto"/>
            <w:bottom w:val="none" w:sz="0" w:space="0" w:color="auto"/>
            <w:right w:val="none" w:sz="0" w:space="0" w:color="auto"/>
          </w:divBdr>
        </w:div>
        <w:div w:id="693531195">
          <w:marLeft w:val="640"/>
          <w:marRight w:val="0"/>
          <w:marTop w:val="0"/>
          <w:marBottom w:val="0"/>
          <w:divBdr>
            <w:top w:val="none" w:sz="0" w:space="0" w:color="auto"/>
            <w:left w:val="none" w:sz="0" w:space="0" w:color="auto"/>
            <w:bottom w:val="none" w:sz="0" w:space="0" w:color="auto"/>
            <w:right w:val="none" w:sz="0" w:space="0" w:color="auto"/>
          </w:divBdr>
        </w:div>
        <w:div w:id="197818952">
          <w:marLeft w:val="640"/>
          <w:marRight w:val="0"/>
          <w:marTop w:val="0"/>
          <w:marBottom w:val="0"/>
          <w:divBdr>
            <w:top w:val="none" w:sz="0" w:space="0" w:color="auto"/>
            <w:left w:val="none" w:sz="0" w:space="0" w:color="auto"/>
            <w:bottom w:val="none" w:sz="0" w:space="0" w:color="auto"/>
            <w:right w:val="none" w:sz="0" w:space="0" w:color="auto"/>
          </w:divBdr>
        </w:div>
        <w:div w:id="22757250">
          <w:marLeft w:val="640"/>
          <w:marRight w:val="0"/>
          <w:marTop w:val="0"/>
          <w:marBottom w:val="0"/>
          <w:divBdr>
            <w:top w:val="none" w:sz="0" w:space="0" w:color="auto"/>
            <w:left w:val="none" w:sz="0" w:space="0" w:color="auto"/>
            <w:bottom w:val="none" w:sz="0" w:space="0" w:color="auto"/>
            <w:right w:val="none" w:sz="0" w:space="0" w:color="auto"/>
          </w:divBdr>
        </w:div>
        <w:div w:id="1900628214">
          <w:marLeft w:val="640"/>
          <w:marRight w:val="0"/>
          <w:marTop w:val="0"/>
          <w:marBottom w:val="0"/>
          <w:divBdr>
            <w:top w:val="none" w:sz="0" w:space="0" w:color="auto"/>
            <w:left w:val="none" w:sz="0" w:space="0" w:color="auto"/>
            <w:bottom w:val="none" w:sz="0" w:space="0" w:color="auto"/>
            <w:right w:val="none" w:sz="0" w:space="0" w:color="auto"/>
          </w:divBdr>
        </w:div>
        <w:div w:id="1883324229">
          <w:marLeft w:val="640"/>
          <w:marRight w:val="0"/>
          <w:marTop w:val="0"/>
          <w:marBottom w:val="0"/>
          <w:divBdr>
            <w:top w:val="none" w:sz="0" w:space="0" w:color="auto"/>
            <w:left w:val="none" w:sz="0" w:space="0" w:color="auto"/>
            <w:bottom w:val="none" w:sz="0" w:space="0" w:color="auto"/>
            <w:right w:val="none" w:sz="0" w:space="0" w:color="auto"/>
          </w:divBdr>
        </w:div>
        <w:div w:id="1469203433">
          <w:marLeft w:val="640"/>
          <w:marRight w:val="0"/>
          <w:marTop w:val="0"/>
          <w:marBottom w:val="0"/>
          <w:divBdr>
            <w:top w:val="none" w:sz="0" w:space="0" w:color="auto"/>
            <w:left w:val="none" w:sz="0" w:space="0" w:color="auto"/>
            <w:bottom w:val="none" w:sz="0" w:space="0" w:color="auto"/>
            <w:right w:val="none" w:sz="0" w:space="0" w:color="auto"/>
          </w:divBdr>
        </w:div>
        <w:div w:id="1166089428">
          <w:marLeft w:val="640"/>
          <w:marRight w:val="0"/>
          <w:marTop w:val="0"/>
          <w:marBottom w:val="0"/>
          <w:divBdr>
            <w:top w:val="none" w:sz="0" w:space="0" w:color="auto"/>
            <w:left w:val="none" w:sz="0" w:space="0" w:color="auto"/>
            <w:bottom w:val="none" w:sz="0" w:space="0" w:color="auto"/>
            <w:right w:val="none" w:sz="0" w:space="0" w:color="auto"/>
          </w:divBdr>
        </w:div>
        <w:div w:id="269360757">
          <w:marLeft w:val="640"/>
          <w:marRight w:val="0"/>
          <w:marTop w:val="0"/>
          <w:marBottom w:val="0"/>
          <w:divBdr>
            <w:top w:val="none" w:sz="0" w:space="0" w:color="auto"/>
            <w:left w:val="none" w:sz="0" w:space="0" w:color="auto"/>
            <w:bottom w:val="none" w:sz="0" w:space="0" w:color="auto"/>
            <w:right w:val="none" w:sz="0" w:space="0" w:color="auto"/>
          </w:divBdr>
        </w:div>
        <w:div w:id="297227730">
          <w:marLeft w:val="640"/>
          <w:marRight w:val="0"/>
          <w:marTop w:val="0"/>
          <w:marBottom w:val="0"/>
          <w:divBdr>
            <w:top w:val="none" w:sz="0" w:space="0" w:color="auto"/>
            <w:left w:val="none" w:sz="0" w:space="0" w:color="auto"/>
            <w:bottom w:val="none" w:sz="0" w:space="0" w:color="auto"/>
            <w:right w:val="none" w:sz="0" w:space="0" w:color="auto"/>
          </w:divBdr>
        </w:div>
        <w:div w:id="355040410">
          <w:marLeft w:val="640"/>
          <w:marRight w:val="0"/>
          <w:marTop w:val="0"/>
          <w:marBottom w:val="0"/>
          <w:divBdr>
            <w:top w:val="none" w:sz="0" w:space="0" w:color="auto"/>
            <w:left w:val="none" w:sz="0" w:space="0" w:color="auto"/>
            <w:bottom w:val="none" w:sz="0" w:space="0" w:color="auto"/>
            <w:right w:val="none" w:sz="0" w:space="0" w:color="auto"/>
          </w:divBdr>
        </w:div>
        <w:div w:id="1741906182">
          <w:marLeft w:val="640"/>
          <w:marRight w:val="0"/>
          <w:marTop w:val="0"/>
          <w:marBottom w:val="0"/>
          <w:divBdr>
            <w:top w:val="none" w:sz="0" w:space="0" w:color="auto"/>
            <w:left w:val="none" w:sz="0" w:space="0" w:color="auto"/>
            <w:bottom w:val="none" w:sz="0" w:space="0" w:color="auto"/>
            <w:right w:val="none" w:sz="0" w:space="0" w:color="auto"/>
          </w:divBdr>
        </w:div>
        <w:div w:id="1340617825">
          <w:marLeft w:val="640"/>
          <w:marRight w:val="0"/>
          <w:marTop w:val="0"/>
          <w:marBottom w:val="0"/>
          <w:divBdr>
            <w:top w:val="none" w:sz="0" w:space="0" w:color="auto"/>
            <w:left w:val="none" w:sz="0" w:space="0" w:color="auto"/>
            <w:bottom w:val="none" w:sz="0" w:space="0" w:color="auto"/>
            <w:right w:val="none" w:sz="0" w:space="0" w:color="auto"/>
          </w:divBdr>
        </w:div>
        <w:div w:id="721364299">
          <w:marLeft w:val="640"/>
          <w:marRight w:val="0"/>
          <w:marTop w:val="0"/>
          <w:marBottom w:val="0"/>
          <w:divBdr>
            <w:top w:val="none" w:sz="0" w:space="0" w:color="auto"/>
            <w:left w:val="none" w:sz="0" w:space="0" w:color="auto"/>
            <w:bottom w:val="none" w:sz="0" w:space="0" w:color="auto"/>
            <w:right w:val="none" w:sz="0" w:space="0" w:color="auto"/>
          </w:divBdr>
        </w:div>
        <w:div w:id="480081950">
          <w:marLeft w:val="640"/>
          <w:marRight w:val="0"/>
          <w:marTop w:val="0"/>
          <w:marBottom w:val="0"/>
          <w:divBdr>
            <w:top w:val="none" w:sz="0" w:space="0" w:color="auto"/>
            <w:left w:val="none" w:sz="0" w:space="0" w:color="auto"/>
            <w:bottom w:val="none" w:sz="0" w:space="0" w:color="auto"/>
            <w:right w:val="none" w:sz="0" w:space="0" w:color="auto"/>
          </w:divBdr>
        </w:div>
        <w:div w:id="574048245">
          <w:marLeft w:val="640"/>
          <w:marRight w:val="0"/>
          <w:marTop w:val="0"/>
          <w:marBottom w:val="0"/>
          <w:divBdr>
            <w:top w:val="none" w:sz="0" w:space="0" w:color="auto"/>
            <w:left w:val="none" w:sz="0" w:space="0" w:color="auto"/>
            <w:bottom w:val="none" w:sz="0" w:space="0" w:color="auto"/>
            <w:right w:val="none" w:sz="0" w:space="0" w:color="auto"/>
          </w:divBdr>
        </w:div>
        <w:div w:id="1014527831">
          <w:marLeft w:val="640"/>
          <w:marRight w:val="0"/>
          <w:marTop w:val="0"/>
          <w:marBottom w:val="0"/>
          <w:divBdr>
            <w:top w:val="none" w:sz="0" w:space="0" w:color="auto"/>
            <w:left w:val="none" w:sz="0" w:space="0" w:color="auto"/>
            <w:bottom w:val="none" w:sz="0" w:space="0" w:color="auto"/>
            <w:right w:val="none" w:sz="0" w:space="0" w:color="auto"/>
          </w:divBdr>
        </w:div>
        <w:div w:id="844515758">
          <w:marLeft w:val="640"/>
          <w:marRight w:val="0"/>
          <w:marTop w:val="0"/>
          <w:marBottom w:val="0"/>
          <w:divBdr>
            <w:top w:val="none" w:sz="0" w:space="0" w:color="auto"/>
            <w:left w:val="none" w:sz="0" w:space="0" w:color="auto"/>
            <w:bottom w:val="none" w:sz="0" w:space="0" w:color="auto"/>
            <w:right w:val="none" w:sz="0" w:space="0" w:color="auto"/>
          </w:divBdr>
        </w:div>
        <w:div w:id="208301940">
          <w:marLeft w:val="640"/>
          <w:marRight w:val="0"/>
          <w:marTop w:val="0"/>
          <w:marBottom w:val="0"/>
          <w:divBdr>
            <w:top w:val="none" w:sz="0" w:space="0" w:color="auto"/>
            <w:left w:val="none" w:sz="0" w:space="0" w:color="auto"/>
            <w:bottom w:val="none" w:sz="0" w:space="0" w:color="auto"/>
            <w:right w:val="none" w:sz="0" w:space="0" w:color="auto"/>
          </w:divBdr>
        </w:div>
        <w:div w:id="920913121">
          <w:marLeft w:val="640"/>
          <w:marRight w:val="0"/>
          <w:marTop w:val="0"/>
          <w:marBottom w:val="0"/>
          <w:divBdr>
            <w:top w:val="none" w:sz="0" w:space="0" w:color="auto"/>
            <w:left w:val="none" w:sz="0" w:space="0" w:color="auto"/>
            <w:bottom w:val="none" w:sz="0" w:space="0" w:color="auto"/>
            <w:right w:val="none" w:sz="0" w:space="0" w:color="auto"/>
          </w:divBdr>
        </w:div>
        <w:div w:id="378362723">
          <w:marLeft w:val="640"/>
          <w:marRight w:val="0"/>
          <w:marTop w:val="0"/>
          <w:marBottom w:val="0"/>
          <w:divBdr>
            <w:top w:val="none" w:sz="0" w:space="0" w:color="auto"/>
            <w:left w:val="none" w:sz="0" w:space="0" w:color="auto"/>
            <w:bottom w:val="none" w:sz="0" w:space="0" w:color="auto"/>
            <w:right w:val="none" w:sz="0" w:space="0" w:color="auto"/>
          </w:divBdr>
        </w:div>
        <w:div w:id="1987078252">
          <w:marLeft w:val="640"/>
          <w:marRight w:val="0"/>
          <w:marTop w:val="0"/>
          <w:marBottom w:val="0"/>
          <w:divBdr>
            <w:top w:val="none" w:sz="0" w:space="0" w:color="auto"/>
            <w:left w:val="none" w:sz="0" w:space="0" w:color="auto"/>
            <w:bottom w:val="none" w:sz="0" w:space="0" w:color="auto"/>
            <w:right w:val="none" w:sz="0" w:space="0" w:color="auto"/>
          </w:divBdr>
        </w:div>
        <w:div w:id="1870869299">
          <w:marLeft w:val="640"/>
          <w:marRight w:val="0"/>
          <w:marTop w:val="0"/>
          <w:marBottom w:val="0"/>
          <w:divBdr>
            <w:top w:val="none" w:sz="0" w:space="0" w:color="auto"/>
            <w:left w:val="none" w:sz="0" w:space="0" w:color="auto"/>
            <w:bottom w:val="none" w:sz="0" w:space="0" w:color="auto"/>
            <w:right w:val="none" w:sz="0" w:space="0" w:color="auto"/>
          </w:divBdr>
        </w:div>
        <w:div w:id="1711110621">
          <w:marLeft w:val="640"/>
          <w:marRight w:val="0"/>
          <w:marTop w:val="0"/>
          <w:marBottom w:val="0"/>
          <w:divBdr>
            <w:top w:val="none" w:sz="0" w:space="0" w:color="auto"/>
            <w:left w:val="none" w:sz="0" w:space="0" w:color="auto"/>
            <w:bottom w:val="none" w:sz="0" w:space="0" w:color="auto"/>
            <w:right w:val="none" w:sz="0" w:space="0" w:color="auto"/>
          </w:divBdr>
        </w:div>
        <w:div w:id="921570486">
          <w:marLeft w:val="640"/>
          <w:marRight w:val="0"/>
          <w:marTop w:val="0"/>
          <w:marBottom w:val="0"/>
          <w:divBdr>
            <w:top w:val="none" w:sz="0" w:space="0" w:color="auto"/>
            <w:left w:val="none" w:sz="0" w:space="0" w:color="auto"/>
            <w:bottom w:val="none" w:sz="0" w:space="0" w:color="auto"/>
            <w:right w:val="none" w:sz="0" w:space="0" w:color="auto"/>
          </w:divBdr>
        </w:div>
        <w:div w:id="1585995282">
          <w:marLeft w:val="640"/>
          <w:marRight w:val="0"/>
          <w:marTop w:val="0"/>
          <w:marBottom w:val="0"/>
          <w:divBdr>
            <w:top w:val="none" w:sz="0" w:space="0" w:color="auto"/>
            <w:left w:val="none" w:sz="0" w:space="0" w:color="auto"/>
            <w:bottom w:val="none" w:sz="0" w:space="0" w:color="auto"/>
            <w:right w:val="none" w:sz="0" w:space="0" w:color="auto"/>
          </w:divBdr>
        </w:div>
        <w:div w:id="1463157167">
          <w:marLeft w:val="640"/>
          <w:marRight w:val="0"/>
          <w:marTop w:val="0"/>
          <w:marBottom w:val="0"/>
          <w:divBdr>
            <w:top w:val="none" w:sz="0" w:space="0" w:color="auto"/>
            <w:left w:val="none" w:sz="0" w:space="0" w:color="auto"/>
            <w:bottom w:val="none" w:sz="0" w:space="0" w:color="auto"/>
            <w:right w:val="none" w:sz="0" w:space="0" w:color="auto"/>
          </w:divBdr>
        </w:div>
        <w:div w:id="2006395376">
          <w:marLeft w:val="640"/>
          <w:marRight w:val="0"/>
          <w:marTop w:val="0"/>
          <w:marBottom w:val="0"/>
          <w:divBdr>
            <w:top w:val="none" w:sz="0" w:space="0" w:color="auto"/>
            <w:left w:val="none" w:sz="0" w:space="0" w:color="auto"/>
            <w:bottom w:val="none" w:sz="0" w:space="0" w:color="auto"/>
            <w:right w:val="none" w:sz="0" w:space="0" w:color="auto"/>
          </w:divBdr>
        </w:div>
        <w:div w:id="574168203">
          <w:marLeft w:val="640"/>
          <w:marRight w:val="0"/>
          <w:marTop w:val="0"/>
          <w:marBottom w:val="0"/>
          <w:divBdr>
            <w:top w:val="none" w:sz="0" w:space="0" w:color="auto"/>
            <w:left w:val="none" w:sz="0" w:space="0" w:color="auto"/>
            <w:bottom w:val="none" w:sz="0" w:space="0" w:color="auto"/>
            <w:right w:val="none" w:sz="0" w:space="0" w:color="auto"/>
          </w:divBdr>
        </w:div>
        <w:div w:id="1328512625">
          <w:marLeft w:val="640"/>
          <w:marRight w:val="0"/>
          <w:marTop w:val="0"/>
          <w:marBottom w:val="0"/>
          <w:divBdr>
            <w:top w:val="none" w:sz="0" w:space="0" w:color="auto"/>
            <w:left w:val="none" w:sz="0" w:space="0" w:color="auto"/>
            <w:bottom w:val="none" w:sz="0" w:space="0" w:color="auto"/>
            <w:right w:val="none" w:sz="0" w:space="0" w:color="auto"/>
          </w:divBdr>
        </w:div>
        <w:div w:id="1851483241">
          <w:marLeft w:val="640"/>
          <w:marRight w:val="0"/>
          <w:marTop w:val="0"/>
          <w:marBottom w:val="0"/>
          <w:divBdr>
            <w:top w:val="none" w:sz="0" w:space="0" w:color="auto"/>
            <w:left w:val="none" w:sz="0" w:space="0" w:color="auto"/>
            <w:bottom w:val="none" w:sz="0" w:space="0" w:color="auto"/>
            <w:right w:val="none" w:sz="0" w:space="0" w:color="auto"/>
          </w:divBdr>
        </w:div>
        <w:div w:id="1480609959">
          <w:marLeft w:val="640"/>
          <w:marRight w:val="0"/>
          <w:marTop w:val="0"/>
          <w:marBottom w:val="0"/>
          <w:divBdr>
            <w:top w:val="none" w:sz="0" w:space="0" w:color="auto"/>
            <w:left w:val="none" w:sz="0" w:space="0" w:color="auto"/>
            <w:bottom w:val="none" w:sz="0" w:space="0" w:color="auto"/>
            <w:right w:val="none" w:sz="0" w:space="0" w:color="auto"/>
          </w:divBdr>
        </w:div>
        <w:div w:id="346561223">
          <w:marLeft w:val="640"/>
          <w:marRight w:val="0"/>
          <w:marTop w:val="0"/>
          <w:marBottom w:val="0"/>
          <w:divBdr>
            <w:top w:val="none" w:sz="0" w:space="0" w:color="auto"/>
            <w:left w:val="none" w:sz="0" w:space="0" w:color="auto"/>
            <w:bottom w:val="none" w:sz="0" w:space="0" w:color="auto"/>
            <w:right w:val="none" w:sz="0" w:space="0" w:color="auto"/>
          </w:divBdr>
        </w:div>
        <w:div w:id="1674525122">
          <w:marLeft w:val="640"/>
          <w:marRight w:val="0"/>
          <w:marTop w:val="0"/>
          <w:marBottom w:val="0"/>
          <w:divBdr>
            <w:top w:val="none" w:sz="0" w:space="0" w:color="auto"/>
            <w:left w:val="none" w:sz="0" w:space="0" w:color="auto"/>
            <w:bottom w:val="none" w:sz="0" w:space="0" w:color="auto"/>
            <w:right w:val="none" w:sz="0" w:space="0" w:color="auto"/>
          </w:divBdr>
        </w:div>
        <w:div w:id="870990672">
          <w:marLeft w:val="640"/>
          <w:marRight w:val="0"/>
          <w:marTop w:val="0"/>
          <w:marBottom w:val="0"/>
          <w:divBdr>
            <w:top w:val="none" w:sz="0" w:space="0" w:color="auto"/>
            <w:left w:val="none" w:sz="0" w:space="0" w:color="auto"/>
            <w:bottom w:val="none" w:sz="0" w:space="0" w:color="auto"/>
            <w:right w:val="none" w:sz="0" w:space="0" w:color="auto"/>
          </w:divBdr>
        </w:div>
        <w:div w:id="543369009">
          <w:marLeft w:val="640"/>
          <w:marRight w:val="0"/>
          <w:marTop w:val="0"/>
          <w:marBottom w:val="0"/>
          <w:divBdr>
            <w:top w:val="none" w:sz="0" w:space="0" w:color="auto"/>
            <w:left w:val="none" w:sz="0" w:space="0" w:color="auto"/>
            <w:bottom w:val="none" w:sz="0" w:space="0" w:color="auto"/>
            <w:right w:val="none" w:sz="0" w:space="0" w:color="auto"/>
          </w:divBdr>
        </w:div>
        <w:div w:id="753669494">
          <w:marLeft w:val="640"/>
          <w:marRight w:val="0"/>
          <w:marTop w:val="0"/>
          <w:marBottom w:val="0"/>
          <w:divBdr>
            <w:top w:val="none" w:sz="0" w:space="0" w:color="auto"/>
            <w:left w:val="none" w:sz="0" w:space="0" w:color="auto"/>
            <w:bottom w:val="none" w:sz="0" w:space="0" w:color="auto"/>
            <w:right w:val="none" w:sz="0" w:space="0" w:color="auto"/>
          </w:divBdr>
        </w:div>
        <w:div w:id="1259485554">
          <w:marLeft w:val="640"/>
          <w:marRight w:val="0"/>
          <w:marTop w:val="0"/>
          <w:marBottom w:val="0"/>
          <w:divBdr>
            <w:top w:val="none" w:sz="0" w:space="0" w:color="auto"/>
            <w:left w:val="none" w:sz="0" w:space="0" w:color="auto"/>
            <w:bottom w:val="none" w:sz="0" w:space="0" w:color="auto"/>
            <w:right w:val="none" w:sz="0" w:space="0" w:color="auto"/>
          </w:divBdr>
        </w:div>
        <w:div w:id="1320767554">
          <w:marLeft w:val="640"/>
          <w:marRight w:val="0"/>
          <w:marTop w:val="0"/>
          <w:marBottom w:val="0"/>
          <w:divBdr>
            <w:top w:val="none" w:sz="0" w:space="0" w:color="auto"/>
            <w:left w:val="none" w:sz="0" w:space="0" w:color="auto"/>
            <w:bottom w:val="none" w:sz="0" w:space="0" w:color="auto"/>
            <w:right w:val="none" w:sz="0" w:space="0" w:color="auto"/>
          </w:divBdr>
        </w:div>
        <w:div w:id="1685596295">
          <w:marLeft w:val="640"/>
          <w:marRight w:val="0"/>
          <w:marTop w:val="0"/>
          <w:marBottom w:val="0"/>
          <w:divBdr>
            <w:top w:val="none" w:sz="0" w:space="0" w:color="auto"/>
            <w:left w:val="none" w:sz="0" w:space="0" w:color="auto"/>
            <w:bottom w:val="none" w:sz="0" w:space="0" w:color="auto"/>
            <w:right w:val="none" w:sz="0" w:space="0" w:color="auto"/>
          </w:divBdr>
        </w:div>
        <w:div w:id="1702706396">
          <w:marLeft w:val="640"/>
          <w:marRight w:val="0"/>
          <w:marTop w:val="0"/>
          <w:marBottom w:val="0"/>
          <w:divBdr>
            <w:top w:val="none" w:sz="0" w:space="0" w:color="auto"/>
            <w:left w:val="none" w:sz="0" w:space="0" w:color="auto"/>
            <w:bottom w:val="none" w:sz="0" w:space="0" w:color="auto"/>
            <w:right w:val="none" w:sz="0" w:space="0" w:color="auto"/>
          </w:divBdr>
        </w:div>
        <w:div w:id="9188428">
          <w:marLeft w:val="640"/>
          <w:marRight w:val="0"/>
          <w:marTop w:val="0"/>
          <w:marBottom w:val="0"/>
          <w:divBdr>
            <w:top w:val="none" w:sz="0" w:space="0" w:color="auto"/>
            <w:left w:val="none" w:sz="0" w:space="0" w:color="auto"/>
            <w:bottom w:val="none" w:sz="0" w:space="0" w:color="auto"/>
            <w:right w:val="none" w:sz="0" w:space="0" w:color="auto"/>
          </w:divBdr>
        </w:div>
        <w:div w:id="987977258">
          <w:marLeft w:val="640"/>
          <w:marRight w:val="0"/>
          <w:marTop w:val="0"/>
          <w:marBottom w:val="0"/>
          <w:divBdr>
            <w:top w:val="none" w:sz="0" w:space="0" w:color="auto"/>
            <w:left w:val="none" w:sz="0" w:space="0" w:color="auto"/>
            <w:bottom w:val="none" w:sz="0" w:space="0" w:color="auto"/>
            <w:right w:val="none" w:sz="0" w:space="0" w:color="auto"/>
          </w:divBdr>
        </w:div>
        <w:div w:id="1127163748">
          <w:marLeft w:val="640"/>
          <w:marRight w:val="0"/>
          <w:marTop w:val="0"/>
          <w:marBottom w:val="0"/>
          <w:divBdr>
            <w:top w:val="none" w:sz="0" w:space="0" w:color="auto"/>
            <w:left w:val="none" w:sz="0" w:space="0" w:color="auto"/>
            <w:bottom w:val="none" w:sz="0" w:space="0" w:color="auto"/>
            <w:right w:val="none" w:sz="0" w:space="0" w:color="auto"/>
          </w:divBdr>
        </w:div>
        <w:div w:id="1779984542">
          <w:marLeft w:val="640"/>
          <w:marRight w:val="0"/>
          <w:marTop w:val="0"/>
          <w:marBottom w:val="0"/>
          <w:divBdr>
            <w:top w:val="none" w:sz="0" w:space="0" w:color="auto"/>
            <w:left w:val="none" w:sz="0" w:space="0" w:color="auto"/>
            <w:bottom w:val="none" w:sz="0" w:space="0" w:color="auto"/>
            <w:right w:val="none" w:sz="0" w:space="0" w:color="auto"/>
          </w:divBdr>
        </w:div>
        <w:div w:id="28067853">
          <w:marLeft w:val="640"/>
          <w:marRight w:val="0"/>
          <w:marTop w:val="0"/>
          <w:marBottom w:val="0"/>
          <w:divBdr>
            <w:top w:val="none" w:sz="0" w:space="0" w:color="auto"/>
            <w:left w:val="none" w:sz="0" w:space="0" w:color="auto"/>
            <w:bottom w:val="none" w:sz="0" w:space="0" w:color="auto"/>
            <w:right w:val="none" w:sz="0" w:space="0" w:color="auto"/>
          </w:divBdr>
        </w:div>
        <w:div w:id="1711614536">
          <w:marLeft w:val="640"/>
          <w:marRight w:val="0"/>
          <w:marTop w:val="0"/>
          <w:marBottom w:val="0"/>
          <w:divBdr>
            <w:top w:val="none" w:sz="0" w:space="0" w:color="auto"/>
            <w:left w:val="none" w:sz="0" w:space="0" w:color="auto"/>
            <w:bottom w:val="none" w:sz="0" w:space="0" w:color="auto"/>
            <w:right w:val="none" w:sz="0" w:space="0" w:color="auto"/>
          </w:divBdr>
        </w:div>
        <w:div w:id="1405378431">
          <w:marLeft w:val="640"/>
          <w:marRight w:val="0"/>
          <w:marTop w:val="0"/>
          <w:marBottom w:val="0"/>
          <w:divBdr>
            <w:top w:val="none" w:sz="0" w:space="0" w:color="auto"/>
            <w:left w:val="none" w:sz="0" w:space="0" w:color="auto"/>
            <w:bottom w:val="none" w:sz="0" w:space="0" w:color="auto"/>
            <w:right w:val="none" w:sz="0" w:space="0" w:color="auto"/>
          </w:divBdr>
        </w:div>
        <w:div w:id="1437941220">
          <w:marLeft w:val="640"/>
          <w:marRight w:val="0"/>
          <w:marTop w:val="0"/>
          <w:marBottom w:val="0"/>
          <w:divBdr>
            <w:top w:val="none" w:sz="0" w:space="0" w:color="auto"/>
            <w:left w:val="none" w:sz="0" w:space="0" w:color="auto"/>
            <w:bottom w:val="none" w:sz="0" w:space="0" w:color="auto"/>
            <w:right w:val="none" w:sz="0" w:space="0" w:color="auto"/>
          </w:divBdr>
        </w:div>
      </w:divsChild>
    </w:div>
    <w:div w:id="452216438">
      <w:bodyDiv w:val="1"/>
      <w:marLeft w:val="0"/>
      <w:marRight w:val="0"/>
      <w:marTop w:val="0"/>
      <w:marBottom w:val="0"/>
      <w:divBdr>
        <w:top w:val="none" w:sz="0" w:space="0" w:color="auto"/>
        <w:left w:val="none" w:sz="0" w:space="0" w:color="auto"/>
        <w:bottom w:val="none" w:sz="0" w:space="0" w:color="auto"/>
        <w:right w:val="none" w:sz="0" w:space="0" w:color="auto"/>
      </w:divBdr>
      <w:divsChild>
        <w:div w:id="2080394830">
          <w:marLeft w:val="640"/>
          <w:marRight w:val="0"/>
          <w:marTop w:val="0"/>
          <w:marBottom w:val="0"/>
          <w:divBdr>
            <w:top w:val="none" w:sz="0" w:space="0" w:color="auto"/>
            <w:left w:val="none" w:sz="0" w:space="0" w:color="auto"/>
            <w:bottom w:val="none" w:sz="0" w:space="0" w:color="auto"/>
            <w:right w:val="none" w:sz="0" w:space="0" w:color="auto"/>
          </w:divBdr>
        </w:div>
        <w:div w:id="1306160894">
          <w:marLeft w:val="640"/>
          <w:marRight w:val="0"/>
          <w:marTop w:val="0"/>
          <w:marBottom w:val="0"/>
          <w:divBdr>
            <w:top w:val="none" w:sz="0" w:space="0" w:color="auto"/>
            <w:left w:val="none" w:sz="0" w:space="0" w:color="auto"/>
            <w:bottom w:val="none" w:sz="0" w:space="0" w:color="auto"/>
            <w:right w:val="none" w:sz="0" w:space="0" w:color="auto"/>
          </w:divBdr>
        </w:div>
        <w:div w:id="489565536">
          <w:marLeft w:val="640"/>
          <w:marRight w:val="0"/>
          <w:marTop w:val="0"/>
          <w:marBottom w:val="0"/>
          <w:divBdr>
            <w:top w:val="none" w:sz="0" w:space="0" w:color="auto"/>
            <w:left w:val="none" w:sz="0" w:space="0" w:color="auto"/>
            <w:bottom w:val="none" w:sz="0" w:space="0" w:color="auto"/>
            <w:right w:val="none" w:sz="0" w:space="0" w:color="auto"/>
          </w:divBdr>
        </w:div>
        <w:div w:id="30375656">
          <w:marLeft w:val="640"/>
          <w:marRight w:val="0"/>
          <w:marTop w:val="0"/>
          <w:marBottom w:val="0"/>
          <w:divBdr>
            <w:top w:val="none" w:sz="0" w:space="0" w:color="auto"/>
            <w:left w:val="none" w:sz="0" w:space="0" w:color="auto"/>
            <w:bottom w:val="none" w:sz="0" w:space="0" w:color="auto"/>
            <w:right w:val="none" w:sz="0" w:space="0" w:color="auto"/>
          </w:divBdr>
        </w:div>
        <w:div w:id="821195223">
          <w:marLeft w:val="640"/>
          <w:marRight w:val="0"/>
          <w:marTop w:val="0"/>
          <w:marBottom w:val="0"/>
          <w:divBdr>
            <w:top w:val="none" w:sz="0" w:space="0" w:color="auto"/>
            <w:left w:val="none" w:sz="0" w:space="0" w:color="auto"/>
            <w:bottom w:val="none" w:sz="0" w:space="0" w:color="auto"/>
            <w:right w:val="none" w:sz="0" w:space="0" w:color="auto"/>
          </w:divBdr>
        </w:div>
        <w:div w:id="192807631">
          <w:marLeft w:val="640"/>
          <w:marRight w:val="0"/>
          <w:marTop w:val="0"/>
          <w:marBottom w:val="0"/>
          <w:divBdr>
            <w:top w:val="none" w:sz="0" w:space="0" w:color="auto"/>
            <w:left w:val="none" w:sz="0" w:space="0" w:color="auto"/>
            <w:bottom w:val="none" w:sz="0" w:space="0" w:color="auto"/>
            <w:right w:val="none" w:sz="0" w:space="0" w:color="auto"/>
          </w:divBdr>
        </w:div>
        <w:div w:id="1650134418">
          <w:marLeft w:val="640"/>
          <w:marRight w:val="0"/>
          <w:marTop w:val="0"/>
          <w:marBottom w:val="0"/>
          <w:divBdr>
            <w:top w:val="none" w:sz="0" w:space="0" w:color="auto"/>
            <w:left w:val="none" w:sz="0" w:space="0" w:color="auto"/>
            <w:bottom w:val="none" w:sz="0" w:space="0" w:color="auto"/>
            <w:right w:val="none" w:sz="0" w:space="0" w:color="auto"/>
          </w:divBdr>
        </w:div>
        <w:div w:id="752243620">
          <w:marLeft w:val="640"/>
          <w:marRight w:val="0"/>
          <w:marTop w:val="0"/>
          <w:marBottom w:val="0"/>
          <w:divBdr>
            <w:top w:val="none" w:sz="0" w:space="0" w:color="auto"/>
            <w:left w:val="none" w:sz="0" w:space="0" w:color="auto"/>
            <w:bottom w:val="none" w:sz="0" w:space="0" w:color="auto"/>
            <w:right w:val="none" w:sz="0" w:space="0" w:color="auto"/>
          </w:divBdr>
        </w:div>
        <w:div w:id="79066226">
          <w:marLeft w:val="640"/>
          <w:marRight w:val="0"/>
          <w:marTop w:val="0"/>
          <w:marBottom w:val="0"/>
          <w:divBdr>
            <w:top w:val="none" w:sz="0" w:space="0" w:color="auto"/>
            <w:left w:val="none" w:sz="0" w:space="0" w:color="auto"/>
            <w:bottom w:val="none" w:sz="0" w:space="0" w:color="auto"/>
            <w:right w:val="none" w:sz="0" w:space="0" w:color="auto"/>
          </w:divBdr>
        </w:div>
        <w:div w:id="1940136334">
          <w:marLeft w:val="640"/>
          <w:marRight w:val="0"/>
          <w:marTop w:val="0"/>
          <w:marBottom w:val="0"/>
          <w:divBdr>
            <w:top w:val="none" w:sz="0" w:space="0" w:color="auto"/>
            <w:left w:val="none" w:sz="0" w:space="0" w:color="auto"/>
            <w:bottom w:val="none" w:sz="0" w:space="0" w:color="auto"/>
            <w:right w:val="none" w:sz="0" w:space="0" w:color="auto"/>
          </w:divBdr>
        </w:div>
        <w:div w:id="1884058433">
          <w:marLeft w:val="640"/>
          <w:marRight w:val="0"/>
          <w:marTop w:val="0"/>
          <w:marBottom w:val="0"/>
          <w:divBdr>
            <w:top w:val="none" w:sz="0" w:space="0" w:color="auto"/>
            <w:left w:val="none" w:sz="0" w:space="0" w:color="auto"/>
            <w:bottom w:val="none" w:sz="0" w:space="0" w:color="auto"/>
            <w:right w:val="none" w:sz="0" w:space="0" w:color="auto"/>
          </w:divBdr>
        </w:div>
        <w:div w:id="1265724712">
          <w:marLeft w:val="640"/>
          <w:marRight w:val="0"/>
          <w:marTop w:val="0"/>
          <w:marBottom w:val="0"/>
          <w:divBdr>
            <w:top w:val="none" w:sz="0" w:space="0" w:color="auto"/>
            <w:left w:val="none" w:sz="0" w:space="0" w:color="auto"/>
            <w:bottom w:val="none" w:sz="0" w:space="0" w:color="auto"/>
            <w:right w:val="none" w:sz="0" w:space="0" w:color="auto"/>
          </w:divBdr>
        </w:div>
        <w:div w:id="1354308107">
          <w:marLeft w:val="640"/>
          <w:marRight w:val="0"/>
          <w:marTop w:val="0"/>
          <w:marBottom w:val="0"/>
          <w:divBdr>
            <w:top w:val="none" w:sz="0" w:space="0" w:color="auto"/>
            <w:left w:val="none" w:sz="0" w:space="0" w:color="auto"/>
            <w:bottom w:val="none" w:sz="0" w:space="0" w:color="auto"/>
            <w:right w:val="none" w:sz="0" w:space="0" w:color="auto"/>
          </w:divBdr>
        </w:div>
        <w:div w:id="2029718620">
          <w:marLeft w:val="640"/>
          <w:marRight w:val="0"/>
          <w:marTop w:val="0"/>
          <w:marBottom w:val="0"/>
          <w:divBdr>
            <w:top w:val="none" w:sz="0" w:space="0" w:color="auto"/>
            <w:left w:val="none" w:sz="0" w:space="0" w:color="auto"/>
            <w:bottom w:val="none" w:sz="0" w:space="0" w:color="auto"/>
            <w:right w:val="none" w:sz="0" w:space="0" w:color="auto"/>
          </w:divBdr>
        </w:div>
        <w:div w:id="1303273960">
          <w:marLeft w:val="640"/>
          <w:marRight w:val="0"/>
          <w:marTop w:val="0"/>
          <w:marBottom w:val="0"/>
          <w:divBdr>
            <w:top w:val="none" w:sz="0" w:space="0" w:color="auto"/>
            <w:left w:val="none" w:sz="0" w:space="0" w:color="auto"/>
            <w:bottom w:val="none" w:sz="0" w:space="0" w:color="auto"/>
            <w:right w:val="none" w:sz="0" w:space="0" w:color="auto"/>
          </w:divBdr>
        </w:div>
        <w:div w:id="55474746">
          <w:marLeft w:val="640"/>
          <w:marRight w:val="0"/>
          <w:marTop w:val="0"/>
          <w:marBottom w:val="0"/>
          <w:divBdr>
            <w:top w:val="none" w:sz="0" w:space="0" w:color="auto"/>
            <w:left w:val="none" w:sz="0" w:space="0" w:color="auto"/>
            <w:bottom w:val="none" w:sz="0" w:space="0" w:color="auto"/>
            <w:right w:val="none" w:sz="0" w:space="0" w:color="auto"/>
          </w:divBdr>
        </w:div>
        <w:div w:id="952596368">
          <w:marLeft w:val="640"/>
          <w:marRight w:val="0"/>
          <w:marTop w:val="0"/>
          <w:marBottom w:val="0"/>
          <w:divBdr>
            <w:top w:val="none" w:sz="0" w:space="0" w:color="auto"/>
            <w:left w:val="none" w:sz="0" w:space="0" w:color="auto"/>
            <w:bottom w:val="none" w:sz="0" w:space="0" w:color="auto"/>
            <w:right w:val="none" w:sz="0" w:space="0" w:color="auto"/>
          </w:divBdr>
        </w:div>
        <w:div w:id="257494664">
          <w:marLeft w:val="640"/>
          <w:marRight w:val="0"/>
          <w:marTop w:val="0"/>
          <w:marBottom w:val="0"/>
          <w:divBdr>
            <w:top w:val="none" w:sz="0" w:space="0" w:color="auto"/>
            <w:left w:val="none" w:sz="0" w:space="0" w:color="auto"/>
            <w:bottom w:val="none" w:sz="0" w:space="0" w:color="auto"/>
            <w:right w:val="none" w:sz="0" w:space="0" w:color="auto"/>
          </w:divBdr>
        </w:div>
        <w:div w:id="1972586624">
          <w:marLeft w:val="640"/>
          <w:marRight w:val="0"/>
          <w:marTop w:val="0"/>
          <w:marBottom w:val="0"/>
          <w:divBdr>
            <w:top w:val="none" w:sz="0" w:space="0" w:color="auto"/>
            <w:left w:val="none" w:sz="0" w:space="0" w:color="auto"/>
            <w:bottom w:val="none" w:sz="0" w:space="0" w:color="auto"/>
            <w:right w:val="none" w:sz="0" w:space="0" w:color="auto"/>
          </w:divBdr>
        </w:div>
        <w:div w:id="1569419078">
          <w:marLeft w:val="640"/>
          <w:marRight w:val="0"/>
          <w:marTop w:val="0"/>
          <w:marBottom w:val="0"/>
          <w:divBdr>
            <w:top w:val="none" w:sz="0" w:space="0" w:color="auto"/>
            <w:left w:val="none" w:sz="0" w:space="0" w:color="auto"/>
            <w:bottom w:val="none" w:sz="0" w:space="0" w:color="auto"/>
            <w:right w:val="none" w:sz="0" w:space="0" w:color="auto"/>
          </w:divBdr>
        </w:div>
        <w:div w:id="826555991">
          <w:marLeft w:val="640"/>
          <w:marRight w:val="0"/>
          <w:marTop w:val="0"/>
          <w:marBottom w:val="0"/>
          <w:divBdr>
            <w:top w:val="none" w:sz="0" w:space="0" w:color="auto"/>
            <w:left w:val="none" w:sz="0" w:space="0" w:color="auto"/>
            <w:bottom w:val="none" w:sz="0" w:space="0" w:color="auto"/>
            <w:right w:val="none" w:sz="0" w:space="0" w:color="auto"/>
          </w:divBdr>
        </w:div>
        <w:div w:id="243493473">
          <w:marLeft w:val="640"/>
          <w:marRight w:val="0"/>
          <w:marTop w:val="0"/>
          <w:marBottom w:val="0"/>
          <w:divBdr>
            <w:top w:val="none" w:sz="0" w:space="0" w:color="auto"/>
            <w:left w:val="none" w:sz="0" w:space="0" w:color="auto"/>
            <w:bottom w:val="none" w:sz="0" w:space="0" w:color="auto"/>
            <w:right w:val="none" w:sz="0" w:space="0" w:color="auto"/>
          </w:divBdr>
        </w:div>
        <w:div w:id="648947679">
          <w:marLeft w:val="640"/>
          <w:marRight w:val="0"/>
          <w:marTop w:val="0"/>
          <w:marBottom w:val="0"/>
          <w:divBdr>
            <w:top w:val="none" w:sz="0" w:space="0" w:color="auto"/>
            <w:left w:val="none" w:sz="0" w:space="0" w:color="auto"/>
            <w:bottom w:val="none" w:sz="0" w:space="0" w:color="auto"/>
            <w:right w:val="none" w:sz="0" w:space="0" w:color="auto"/>
          </w:divBdr>
        </w:div>
        <w:div w:id="1168836340">
          <w:marLeft w:val="640"/>
          <w:marRight w:val="0"/>
          <w:marTop w:val="0"/>
          <w:marBottom w:val="0"/>
          <w:divBdr>
            <w:top w:val="none" w:sz="0" w:space="0" w:color="auto"/>
            <w:left w:val="none" w:sz="0" w:space="0" w:color="auto"/>
            <w:bottom w:val="none" w:sz="0" w:space="0" w:color="auto"/>
            <w:right w:val="none" w:sz="0" w:space="0" w:color="auto"/>
          </w:divBdr>
        </w:div>
        <w:div w:id="1303851083">
          <w:marLeft w:val="640"/>
          <w:marRight w:val="0"/>
          <w:marTop w:val="0"/>
          <w:marBottom w:val="0"/>
          <w:divBdr>
            <w:top w:val="none" w:sz="0" w:space="0" w:color="auto"/>
            <w:left w:val="none" w:sz="0" w:space="0" w:color="auto"/>
            <w:bottom w:val="none" w:sz="0" w:space="0" w:color="auto"/>
            <w:right w:val="none" w:sz="0" w:space="0" w:color="auto"/>
          </w:divBdr>
        </w:div>
        <w:div w:id="882640453">
          <w:marLeft w:val="640"/>
          <w:marRight w:val="0"/>
          <w:marTop w:val="0"/>
          <w:marBottom w:val="0"/>
          <w:divBdr>
            <w:top w:val="none" w:sz="0" w:space="0" w:color="auto"/>
            <w:left w:val="none" w:sz="0" w:space="0" w:color="auto"/>
            <w:bottom w:val="none" w:sz="0" w:space="0" w:color="auto"/>
            <w:right w:val="none" w:sz="0" w:space="0" w:color="auto"/>
          </w:divBdr>
        </w:div>
        <w:div w:id="315189169">
          <w:marLeft w:val="640"/>
          <w:marRight w:val="0"/>
          <w:marTop w:val="0"/>
          <w:marBottom w:val="0"/>
          <w:divBdr>
            <w:top w:val="none" w:sz="0" w:space="0" w:color="auto"/>
            <w:left w:val="none" w:sz="0" w:space="0" w:color="auto"/>
            <w:bottom w:val="none" w:sz="0" w:space="0" w:color="auto"/>
            <w:right w:val="none" w:sz="0" w:space="0" w:color="auto"/>
          </w:divBdr>
        </w:div>
        <w:div w:id="831027243">
          <w:marLeft w:val="640"/>
          <w:marRight w:val="0"/>
          <w:marTop w:val="0"/>
          <w:marBottom w:val="0"/>
          <w:divBdr>
            <w:top w:val="none" w:sz="0" w:space="0" w:color="auto"/>
            <w:left w:val="none" w:sz="0" w:space="0" w:color="auto"/>
            <w:bottom w:val="none" w:sz="0" w:space="0" w:color="auto"/>
            <w:right w:val="none" w:sz="0" w:space="0" w:color="auto"/>
          </w:divBdr>
        </w:div>
        <w:div w:id="204758660">
          <w:marLeft w:val="640"/>
          <w:marRight w:val="0"/>
          <w:marTop w:val="0"/>
          <w:marBottom w:val="0"/>
          <w:divBdr>
            <w:top w:val="none" w:sz="0" w:space="0" w:color="auto"/>
            <w:left w:val="none" w:sz="0" w:space="0" w:color="auto"/>
            <w:bottom w:val="none" w:sz="0" w:space="0" w:color="auto"/>
            <w:right w:val="none" w:sz="0" w:space="0" w:color="auto"/>
          </w:divBdr>
        </w:div>
        <w:div w:id="1250507855">
          <w:marLeft w:val="640"/>
          <w:marRight w:val="0"/>
          <w:marTop w:val="0"/>
          <w:marBottom w:val="0"/>
          <w:divBdr>
            <w:top w:val="none" w:sz="0" w:space="0" w:color="auto"/>
            <w:left w:val="none" w:sz="0" w:space="0" w:color="auto"/>
            <w:bottom w:val="none" w:sz="0" w:space="0" w:color="auto"/>
            <w:right w:val="none" w:sz="0" w:space="0" w:color="auto"/>
          </w:divBdr>
        </w:div>
        <w:div w:id="878319621">
          <w:marLeft w:val="640"/>
          <w:marRight w:val="0"/>
          <w:marTop w:val="0"/>
          <w:marBottom w:val="0"/>
          <w:divBdr>
            <w:top w:val="none" w:sz="0" w:space="0" w:color="auto"/>
            <w:left w:val="none" w:sz="0" w:space="0" w:color="auto"/>
            <w:bottom w:val="none" w:sz="0" w:space="0" w:color="auto"/>
            <w:right w:val="none" w:sz="0" w:space="0" w:color="auto"/>
          </w:divBdr>
        </w:div>
        <w:div w:id="1319652252">
          <w:marLeft w:val="640"/>
          <w:marRight w:val="0"/>
          <w:marTop w:val="0"/>
          <w:marBottom w:val="0"/>
          <w:divBdr>
            <w:top w:val="none" w:sz="0" w:space="0" w:color="auto"/>
            <w:left w:val="none" w:sz="0" w:space="0" w:color="auto"/>
            <w:bottom w:val="none" w:sz="0" w:space="0" w:color="auto"/>
            <w:right w:val="none" w:sz="0" w:space="0" w:color="auto"/>
          </w:divBdr>
        </w:div>
        <w:div w:id="1479568716">
          <w:marLeft w:val="640"/>
          <w:marRight w:val="0"/>
          <w:marTop w:val="0"/>
          <w:marBottom w:val="0"/>
          <w:divBdr>
            <w:top w:val="none" w:sz="0" w:space="0" w:color="auto"/>
            <w:left w:val="none" w:sz="0" w:space="0" w:color="auto"/>
            <w:bottom w:val="none" w:sz="0" w:space="0" w:color="auto"/>
            <w:right w:val="none" w:sz="0" w:space="0" w:color="auto"/>
          </w:divBdr>
        </w:div>
      </w:divsChild>
    </w:div>
    <w:div w:id="460422935">
      <w:bodyDiv w:val="1"/>
      <w:marLeft w:val="0"/>
      <w:marRight w:val="0"/>
      <w:marTop w:val="0"/>
      <w:marBottom w:val="0"/>
      <w:divBdr>
        <w:top w:val="none" w:sz="0" w:space="0" w:color="auto"/>
        <w:left w:val="none" w:sz="0" w:space="0" w:color="auto"/>
        <w:bottom w:val="none" w:sz="0" w:space="0" w:color="auto"/>
        <w:right w:val="none" w:sz="0" w:space="0" w:color="auto"/>
      </w:divBdr>
      <w:divsChild>
        <w:div w:id="1761636640">
          <w:marLeft w:val="640"/>
          <w:marRight w:val="0"/>
          <w:marTop w:val="0"/>
          <w:marBottom w:val="0"/>
          <w:divBdr>
            <w:top w:val="none" w:sz="0" w:space="0" w:color="auto"/>
            <w:left w:val="none" w:sz="0" w:space="0" w:color="auto"/>
            <w:bottom w:val="none" w:sz="0" w:space="0" w:color="auto"/>
            <w:right w:val="none" w:sz="0" w:space="0" w:color="auto"/>
          </w:divBdr>
        </w:div>
        <w:div w:id="2000496981">
          <w:marLeft w:val="640"/>
          <w:marRight w:val="0"/>
          <w:marTop w:val="0"/>
          <w:marBottom w:val="0"/>
          <w:divBdr>
            <w:top w:val="none" w:sz="0" w:space="0" w:color="auto"/>
            <w:left w:val="none" w:sz="0" w:space="0" w:color="auto"/>
            <w:bottom w:val="none" w:sz="0" w:space="0" w:color="auto"/>
            <w:right w:val="none" w:sz="0" w:space="0" w:color="auto"/>
          </w:divBdr>
        </w:div>
        <w:div w:id="349601632">
          <w:marLeft w:val="640"/>
          <w:marRight w:val="0"/>
          <w:marTop w:val="0"/>
          <w:marBottom w:val="0"/>
          <w:divBdr>
            <w:top w:val="none" w:sz="0" w:space="0" w:color="auto"/>
            <w:left w:val="none" w:sz="0" w:space="0" w:color="auto"/>
            <w:bottom w:val="none" w:sz="0" w:space="0" w:color="auto"/>
            <w:right w:val="none" w:sz="0" w:space="0" w:color="auto"/>
          </w:divBdr>
        </w:div>
        <w:div w:id="1448085125">
          <w:marLeft w:val="640"/>
          <w:marRight w:val="0"/>
          <w:marTop w:val="0"/>
          <w:marBottom w:val="0"/>
          <w:divBdr>
            <w:top w:val="none" w:sz="0" w:space="0" w:color="auto"/>
            <w:left w:val="none" w:sz="0" w:space="0" w:color="auto"/>
            <w:bottom w:val="none" w:sz="0" w:space="0" w:color="auto"/>
            <w:right w:val="none" w:sz="0" w:space="0" w:color="auto"/>
          </w:divBdr>
        </w:div>
        <w:div w:id="720717123">
          <w:marLeft w:val="640"/>
          <w:marRight w:val="0"/>
          <w:marTop w:val="0"/>
          <w:marBottom w:val="0"/>
          <w:divBdr>
            <w:top w:val="none" w:sz="0" w:space="0" w:color="auto"/>
            <w:left w:val="none" w:sz="0" w:space="0" w:color="auto"/>
            <w:bottom w:val="none" w:sz="0" w:space="0" w:color="auto"/>
            <w:right w:val="none" w:sz="0" w:space="0" w:color="auto"/>
          </w:divBdr>
        </w:div>
        <w:div w:id="1904869772">
          <w:marLeft w:val="640"/>
          <w:marRight w:val="0"/>
          <w:marTop w:val="0"/>
          <w:marBottom w:val="0"/>
          <w:divBdr>
            <w:top w:val="none" w:sz="0" w:space="0" w:color="auto"/>
            <w:left w:val="none" w:sz="0" w:space="0" w:color="auto"/>
            <w:bottom w:val="none" w:sz="0" w:space="0" w:color="auto"/>
            <w:right w:val="none" w:sz="0" w:space="0" w:color="auto"/>
          </w:divBdr>
        </w:div>
        <w:div w:id="147089072">
          <w:marLeft w:val="640"/>
          <w:marRight w:val="0"/>
          <w:marTop w:val="0"/>
          <w:marBottom w:val="0"/>
          <w:divBdr>
            <w:top w:val="none" w:sz="0" w:space="0" w:color="auto"/>
            <w:left w:val="none" w:sz="0" w:space="0" w:color="auto"/>
            <w:bottom w:val="none" w:sz="0" w:space="0" w:color="auto"/>
            <w:right w:val="none" w:sz="0" w:space="0" w:color="auto"/>
          </w:divBdr>
        </w:div>
        <w:div w:id="499198184">
          <w:marLeft w:val="640"/>
          <w:marRight w:val="0"/>
          <w:marTop w:val="0"/>
          <w:marBottom w:val="0"/>
          <w:divBdr>
            <w:top w:val="none" w:sz="0" w:space="0" w:color="auto"/>
            <w:left w:val="none" w:sz="0" w:space="0" w:color="auto"/>
            <w:bottom w:val="none" w:sz="0" w:space="0" w:color="auto"/>
            <w:right w:val="none" w:sz="0" w:space="0" w:color="auto"/>
          </w:divBdr>
        </w:div>
        <w:div w:id="1569069039">
          <w:marLeft w:val="640"/>
          <w:marRight w:val="0"/>
          <w:marTop w:val="0"/>
          <w:marBottom w:val="0"/>
          <w:divBdr>
            <w:top w:val="none" w:sz="0" w:space="0" w:color="auto"/>
            <w:left w:val="none" w:sz="0" w:space="0" w:color="auto"/>
            <w:bottom w:val="none" w:sz="0" w:space="0" w:color="auto"/>
            <w:right w:val="none" w:sz="0" w:space="0" w:color="auto"/>
          </w:divBdr>
        </w:div>
        <w:div w:id="1010765520">
          <w:marLeft w:val="640"/>
          <w:marRight w:val="0"/>
          <w:marTop w:val="0"/>
          <w:marBottom w:val="0"/>
          <w:divBdr>
            <w:top w:val="none" w:sz="0" w:space="0" w:color="auto"/>
            <w:left w:val="none" w:sz="0" w:space="0" w:color="auto"/>
            <w:bottom w:val="none" w:sz="0" w:space="0" w:color="auto"/>
            <w:right w:val="none" w:sz="0" w:space="0" w:color="auto"/>
          </w:divBdr>
        </w:div>
        <w:div w:id="596719422">
          <w:marLeft w:val="640"/>
          <w:marRight w:val="0"/>
          <w:marTop w:val="0"/>
          <w:marBottom w:val="0"/>
          <w:divBdr>
            <w:top w:val="none" w:sz="0" w:space="0" w:color="auto"/>
            <w:left w:val="none" w:sz="0" w:space="0" w:color="auto"/>
            <w:bottom w:val="none" w:sz="0" w:space="0" w:color="auto"/>
            <w:right w:val="none" w:sz="0" w:space="0" w:color="auto"/>
          </w:divBdr>
        </w:div>
        <w:div w:id="1055927530">
          <w:marLeft w:val="640"/>
          <w:marRight w:val="0"/>
          <w:marTop w:val="0"/>
          <w:marBottom w:val="0"/>
          <w:divBdr>
            <w:top w:val="none" w:sz="0" w:space="0" w:color="auto"/>
            <w:left w:val="none" w:sz="0" w:space="0" w:color="auto"/>
            <w:bottom w:val="none" w:sz="0" w:space="0" w:color="auto"/>
            <w:right w:val="none" w:sz="0" w:space="0" w:color="auto"/>
          </w:divBdr>
        </w:div>
        <w:div w:id="2070225654">
          <w:marLeft w:val="640"/>
          <w:marRight w:val="0"/>
          <w:marTop w:val="0"/>
          <w:marBottom w:val="0"/>
          <w:divBdr>
            <w:top w:val="none" w:sz="0" w:space="0" w:color="auto"/>
            <w:left w:val="none" w:sz="0" w:space="0" w:color="auto"/>
            <w:bottom w:val="none" w:sz="0" w:space="0" w:color="auto"/>
            <w:right w:val="none" w:sz="0" w:space="0" w:color="auto"/>
          </w:divBdr>
        </w:div>
        <w:div w:id="910114593">
          <w:marLeft w:val="640"/>
          <w:marRight w:val="0"/>
          <w:marTop w:val="0"/>
          <w:marBottom w:val="0"/>
          <w:divBdr>
            <w:top w:val="none" w:sz="0" w:space="0" w:color="auto"/>
            <w:left w:val="none" w:sz="0" w:space="0" w:color="auto"/>
            <w:bottom w:val="none" w:sz="0" w:space="0" w:color="auto"/>
            <w:right w:val="none" w:sz="0" w:space="0" w:color="auto"/>
          </w:divBdr>
        </w:div>
        <w:div w:id="1162813807">
          <w:marLeft w:val="640"/>
          <w:marRight w:val="0"/>
          <w:marTop w:val="0"/>
          <w:marBottom w:val="0"/>
          <w:divBdr>
            <w:top w:val="none" w:sz="0" w:space="0" w:color="auto"/>
            <w:left w:val="none" w:sz="0" w:space="0" w:color="auto"/>
            <w:bottom w:val="none" w:sz="0" w:space="0" w:color="auto"/>
            <w:right w:val="none" w:sz="0" w:space="0" w:color="auto"/>
          </w:divBdr>
        </w:div>
        <w:div w:id="1871644658">
          <w:marLeft w:val="640"/>
          <w:marRight w:val="0"/>
          <w:marTop w:val="0"/>
          <w:marBottom w:val="0"/>
          <w:divBdr>
            <w:top w:val="none" w:sz="0" w:space="0" w:color="auto"/>
            <w:left w:val="none" w:sz="0" w:space="0" w:color="auto"/>
            <w:bottom w:val="none" w:sz="0" w:space="0" w:color="auto"/>
            <w:right w:val="none" w:sz="0" w:space="0" w:color="auto"/>
          </w:divBdr>
        </w:div>
        <w:div w:id="433019148">
          <w:marLeft w:val="640"/>
          <w:marRight w:val="0"/>
          <w:marTop w:val="0"/>
          <w:marBottom w:val="0"/>
          <w:divBdr>
            <w:top w:val="none" w:sz="0" w:space="0" w:color="auto"/>
            <w:left w:val="none" w:sz="0" w:space="0" w:color="auto"/>
            <w:bottom w:val="none" w:sz="0" w:space="0" w:color="auto"/>
            <w:right w:val="none" w:sz="0" w:space="0" w:color="auto"/>
          </w:divBdr>
        </w:div>
        <w:div w:id="471943740">
          <w:marLeft w:val="640"/>
          <w:marRight w:val="0"/>
          <w:marTop w:val="0"/>
          <w:marBottom w:val="0"/>
          <w:divBdr>
            <w:top w:val="none" w:sz="0" w:space="0" w:color="auto"/>
            <w:left w:val="none" w:sz="0" w:space="0" w:color="auto"/>
            <w:bottom w:val="none" w:sz="0" w:space="0" w:color="auto"/>
            <w:right w:val="none" w:sz="0" w:space="0" w:color="auto"/>
          </w:divBdr>
        </w:div>
        <w:div w:id="559440742">
          <w:marLeft w:val="640"/>
          <w:marRight w:val="0"/>
          <w:marTop w:val="0"/>
          <w:marBottom w:val="0"/>
          <w:divBdr>
            <w:top w:val="none" w:sz="0" w:space="0" w:color="auto"/>
            <w:left w:val="none" w:sz="0" w:space="0" w:color="auto"/>
            <w:bottom w:val="none" w:sz="0" w:space="0" w:color="auto"/>
            <w:right w:val="none" w:sz="0" w:space="0" w:color="auto"/>
          </w:divBdr>
        </w:div>
        <w:div w:id="1177109447">
          <w:marLeft w:val="640"/>
          <w:marRight w:val="0"/>
          <w:marTop w:val="0"/>
          <w:marBottom w:val="0"/>
          <w:divBdr>
            <w:top w:val="none" w:sz="0" w:space="0" w:color="auto"/>
            <w:left w:val="none" w:sz="0" w:space="0" w:color="auto"/>
            <w:bottom w:val="none" w:sz="0" w:space="0" w:color="auto"/>
            <w:right w:val="none" w:sz="0" w:space="0" w:color="auto"/>
          </w:divBdr>
        </w:div>
        <w:div w:id="1181164525">
          <w:marLeft w:val="640"/>
          <w:marRight w:val="0"/>
          <w:marTop w:val="0"/>
          <w:marBottom w:val="0"/>
          <w:divBdr>
            <w:top w:val="none" w:sz="0" w:space="0" w:color="auto"/>
            <w:left w:val="none" w:sz="0" w:space="0" w:color="auto"/>
            <w:bottom w:val="none" w:sz="0" w:space="0" w:color="auto"/>
            <w:right w:val="none" w:sz="0" w:space="0" w:color="auto"/>
          </w:divBdr>
        </w:div>
        <w:div w:id="1186939292">
          <w:marLeft w:val="640"/>
          <w:marRight w:val="0"/>
          <w:marTop w:val="0"/>
          <w:marBottom w:val="0"/>
          <w:divBdr>
            <w:top w:val="none" w:sz="0" w:space="0" w:color="auto"/>
            <w:left w:val="none" w:sz="0" w:space="0" w:color="auto"/>
            <w:bottom w:val="none" w:sz="0" w:space="0" w:color="auto"/>
            <w:right w:val="none" w:sz="0" w:space="0" w:color="auto"/>
          </w:divBdr>
        </w:div>
        <w:div w:id="1682469626">
          <w:marLeft w:val="640"/>
          <w:marRight w:val="0"/>
          <w:marTop w:val="0"/>
          <w:marBottom w:val="0"/>
          <w:divBdr>
            <w:top w:val="none" w:sz="0" w:space="0" w:color="auto"/>
            <w:left w:val="none" w:sz="0" w:space="0" w:color="auto"/>
            <w:bottom w:val="none" w:sz="0" w:space="0" w:color="auto"/>
            <w:right w:val="none" w:sz="0" w:space="0" w:color="auto"/>
          </w:divBdr>
        </w:div>
        <w:div w:id="964772352">
          <w:marLeft w:val="640"/>
          <w:marRight w:val="0"/>
          <w:marTop w:val="0"/>
          <w:marBottom w:val="0"/>
          <w:divBdr>
            <w:top w:val="none" w:sz="0" w:space="0" w:color="auto"/>
            <w:left w:val="none" w:sz="0" w:space="0" w:color="auto"/>
            <w:bottom w:val="none" w:sz="0" w:space="0" w:color="auto"/>
            <w:right w:val="none" w:sz="0" w:space="0" w:color="auto"/>
          </w:divBdr>
        </w:div>
        <w:div w:id="401565099">
          <w:marLeft w:val="640"/>
          <w:marRight w:val="0"/>
          <w:marTop w:val="0"/>
          <w:marBottom w:val="0"/>
          <w:divBdr>
            <w:top w:val="none" w:sz="0" w:space="0" w:color="auto"/>
            <w:left w:val="none" w:sz="0" w:space="0" w:color="auto"/>
            <w:bottom w:val="none" w:sz="0" w:space="0" w:color="auto"/>
            <w:right w:val="none" w:sz="0" w:space="0" w:color="auto"/>
          </w:divBdr>
        </w:div>
        <w:div w:id="1208491459">
          <w:marLeft w:val="640"/>
          <w:marRight w:val="0"/>
          <w:marTop w:val="0"/>
          <w:marBottom w:val="0"/>
          <w:divBdr>
            <w:top w:val="none" w:sz="0" w:space="0" w:color="auto"/>
            <w:left w:val="none" w:sz="0" w:space="0" w:color="auto"/>
            <w:bottom w:val="none" w:sz="0" w:space="0" w:color="auto"/>
            <w:right w:val="none" w:sz="0" w:space="0" w:color="auto"/>
          </w:divBdr>
        </w:div>
        <w:div w:id="822552552">
          <w:marLeft w:val="640"/>
          <w:marRight w:val="0"/>
          <w:marTop w:val="0"/>
          <w:marBottom w:val="0"/>
          <w:divBdr>
            <w:top w:val="none" w:sz="0" w:space="0" w:color="auto"/>
            <w:left w:val="none" w:sz="0" w:space="0" w:color="auto"/>
            <w:bottom w:val="none" w:sz="0" w:space="0" w:color="auto"/>
            <w:right w:val="none" w:sz="0" w:space="0" w:color="auto"/>
          </w:divBdr>
        </w:div>
        <w:div w:id="1305695823">
          <w:marLeft w:val="640"/>
          <w:marRight w:val="0"/>
          <w:marTop w:val="0"/>
          <w:marBottom w:val="0"/>
          <w:divBdr>
            <w:top w:val="none" w:sz="0" w:space="0" w:color="auto"/>
            <w:left w:val="none" w:sz="0" w:space="0" w:color="auto"/>
            <w:bottom w:val="none" w:sz="0" w:space="0" w:color="auto"/>
            <w:right w:val="none" w:sz="0" w:space="0" w:color="auto"/>
          </w:divBdr>
        </w:div>
        <w:div w:id="630212615">
          <w:marLeft w:val="640"/>
          <w:marRight w:val="0"/>
          <w:marTop w:val="0"/>
          <w:marBottom w:val="0"/>
          <w:divBdr>
            <w:top w:val="none" w:sz="0" w:space="0" w:color="auto"/>
            <w:left w:val="none" w:sz="0" w:space="0" w:color="auto"/>
            <w:bottom w:val="none" w:sz="0" w:space="0" w:color="auto"/>
            <w:right w:val="none" w:sz="0" w:space="0" w:color="auto"/>
          </w:divBdr>
        </w:div>
        <w:div w:id="719014322">
          <w:marLeft w:val="640"/>
          <w:marRight w:val="0"/>
          <w:marTop w:val="0"/>
          <w:marBottom w:val="0"/>
          <w:divBdr>
            <w:top w:val="none" w:sz="0" w:space="0" w:color="auto"/>
            <w:left w:val="none" w:sz="0" w:space="0" w:color="auto"/>
            <w:bottom w:val="none" w:sz="0" w:space="0" w:color="auto"/>
            <w:right w:val="none" w:sz="0" w:space="0" w:color="auto"/>
          </w:divBdr>
        </w:div>
        <w:div w:id="819885512">
          <w:marLeft w:val="640"/>
          <w:marRight w:val="0"/>
          <w:marTop w:val="0"/>
          <w:marBottom w:val="0"/>
          <w:divBdr>
            <w:top w:val="none" w:sz="0" w:space="0" w:color="auto"/>
            <w:left w:val="none" w:sz="0" w:space="0" w:color="auto"/>
            <w:bottom w:val="none" w:sz="0" w:space="0" w:color="auto"/>
            <w:right w:val="none" w:sz="0" w:space="0" w:color="auto"/>
          </w:divBdr>
        </w:div>
        <w:div w:id="256250085">
          <w:marLeft w:val="640"/>
          <w:marRight w:val="0"/>
          <w:marTop w:val="0"/>
          <w:marBottom w:val="0"/>
          <w:divBdr>
            <w:top w:val="none" w:sz="0" w:space="0" w:color="auto"/>
            <w:left w:val="none" w:sz="0" w:space="0" w:color="auto"/>
            <w:bottom w:val="none" w:sz="0" w:space="0" w:color="auto"/>
            <w:right w:val="none" w:sz="0" w:space="0" w:color="auto"/>
          </w:divBdr>
        </w:div>
        <w:div w:id="1371757963">
          <w:marLeft w:val="640"/>
          <w:marRight w:val="0"/>
          <w:marTop w:val="0"/>
          <w:marBottom w:val="0"/>
          <w:divBdr>
            <w:top w:val="none" w:sz="0" w:space="0" w:color="auto"/>
            <w:left w:val="none" w:sz="0" w:space="0" w:color="auto"/>
            <w:bottom w:val="none" w:sz="0" w:space="0" w:color="auto"/>
            <w:right w:val="none" w:sz="0" w:space="0" w:color="auto"/>
          </w:divBdr>
        </w:div>
        <w:div w:id="350841361">
          <w:marLeft w:val="640"/>
          <w:marRight w:val="0"/>
          <w:marTop w:val="0"/>
          <w:marBottom w:val="0"/>
          <w:divBdr>
            <w:top w:val="none" w:sz="0" w:space="0" w:color="auto"/>
            <w:left w:val="none" w:sz="0" w:space="0" w:color="auto"/>
            <w:bottom w:val="none" w:sz="0" w:space="0" w:color="auto"/>
            <w:right w:val="none" w:sz="0" w:space="0" w:color="auto"/>
          </w:divBdr>
        </w:div>
        <w:div w:id="1502047022">
          <w:marLeft w:val="640"/>
          <w:marRight w:val="0"/>
          <w:marTop w:val="0"/>
          <w:marBottom w:val="0"/>
          <w:divBdr>
            <w:top w:val="none" w:sz="0" w:space="0" w:color="auto"/>
            <w:left w:val="none" w:sz="0" w:space="0" w:color="auto"/>
            <w:bottom w:val="none" w:sz="0" w:space="0" w:color="auto"/>
            <w:right w:val="none" w:sz="0" w:space="0" w:color="auto"/>
          </w:divBdr>
        </w:div>
        <w:div w:id="224611762">
          <w:marLeft w:val="640"/>
          <w:marRight w:val="0"/>
          <w:marTop w:val="0"/>
          <w:marBottom w:val="0"/>
          <w:divBdr>
            <w:top w:val="none" w:sz="0" w:space="0" w:color="auto"/>
            <w:left w:val="none" w:sz="0" w:space="0" w:color="auto"/>
            <w:bottom w:val="none" w:sz="0" w:space="0" w:color="auto"/>
            <w:right w:val="none" w:sz="0" w:space="0" w:color="auto"/>
          </w:divBdr>
        </w:div>
        <w:div w:id="570316062">
          <w:marLeft w:val="640"/>
          <w:marRight w:val="0"/>
          <w:marTop w:val="0"/>
          <w:marBottom w:val="0"/>
          <w:divBdr>
            <w:top w:val="none" w:sz="0" w:space="0" w:color="auto"/>
            <w:left w:val="none" w:sz="0" w:space="0" w:color="auto"/>
            <w:bottom w:val="none" w:sz="0" w:space="0" w:color="auto"/>
            <w:right w:val="none" w:sz="0" w:space="0" w:color="auto"/>
          </w:divBdr>
        </w:div>
        <w:div w:id="1788235083">
          <w:marLeft w:val="640"/>
          <w:marRight w:val="0"/>
          <w:marTop w:val="0"/>
          <w:marBottom w:val="0"/>
          <w:divBdr>
            <w:top w:val="none" w:sz="0" w:space="0" w:color="auto"/>
            <w:left w:val="none" w:sz="0" w:space="0" w:color="auto"/>
            <w:bottom w:val="none" w:sz="0" w:space="0" w:color="auto"/>
            <w:right w:val="none" w:sz="0" w:space="0" w:color="auto"/>
          </w:divBdr>
        </w:div>
        <w:div w:id="667827224">
          <w:marLeft w:val="640"/>
          <w:marRight w:val="0"/>
          <w:marTop w:val="0"/>
          <w:marBottom w:val="0"/>
          <w:divBdr>
            <w:top w:val="none" w:sz="0" w:space="0" w:color="auto"/>
            <w:left w:val="none" w:sz="0" w:space="0" w:color="auto"/>
            <w:bottom w:val="none" w:sz="0" w:space="0" w:color="auto"/>
            <w:right w:val="none" w:sz="0" w:space="0" w:color="auto"/>
          </w:divBdr>
        </w:div>
        <w:div w:id="620067959">
          <w:marLeft w:val="640"/>
          <w:marRight w:val="0"/>
          <w:marTop w:val="0"/>
          <w:marBottom w:val="0"/>
          <w:divBdr>
            <w:top w:val="none" w:sz="0" w:space="0" w:color="auto"/>
            <w:left w:val="none" w:sz="0" w:space="0" w:color="auto"/>
            <w:bottom w:val="none" w:sz="0" w:space="0" w:color="auto"/>
            <w:right w:val="none" w:sz="0" w:space="0" w:color="auto"/>
          </w:divBdr>
        </w:div>
        <w:div w:id="1395661531">
          <w:marLeft w:val="640"/>
          <w:marRight w:val="0"/>
          <w:marTop w:val="0"/>
          <w:marBottom w:val="0"/>
          <w:divBdr>
            <w:top w:val="none" w:sz="0" w:space="0" w:color="auto"/>
            <w:left w:val="none" w:sz="0" w:space="0" w:color="auto"/>
            <w:bottom w:val="none" w:sz="0" w:space="0" w:color="auto"/>
            <w:right w:val="none" w:sz="0" w:space="0" w:color="auto"/>
          </w:divBdr>
        </w:div>
        <w:div w:id="1960404769">
          <w:marLeft w:val="640"/>
          <w:marRight w:val="0"/>
          <w:marTop w:val="0"/>
          <w:marBottom w:val="0"/>
          <w:divBdr>
            <w:top w:val="none" w:sz="0" w:space="0" w:color="auto"/>
            <w:left w:val="none" w:sz="0" w:space="0" w:color="auto"/>
            <w:bottom w:val="none" w:sz="0" w:space="0" w:color="auto"/>
            <w:right w:val="none" w:sz="0" w:space="0" w:color="auto"/>
          </w:divBdr>
        </w:div>
        <w:div w:id="1576545412">
          <w:marLeft w:val="640"/>
          <w:marRight w:val="0"/>
          <w:marTop w:val="0"/>
          <w:marBottom w:val="0"/>
          <w:divBdr>
            <w:top w:val="none" w:sz="0" w:space="0" w:color="auto"/>
            <w:left w:val="none" w:sz="0" w:space="0" w:color="auto"/>
            <w:bottom w:val="none" w:sz="0" w:space="0" w:color="auto"/>
            <w:right w:val="none" w:sz="0" w:space="0" w:color="auto"/>
          </w:divBdr>
        </w:div>
        <w:div w:id="1272974922">
          <w:marLeft w:val="640"/>
          <w:marRight w:val="0"/>
          <w:marTop w:val="0"/>
          <w:marBottom w:val="0"/>
          <w:divBdr>
            <w:top w:val="none" w:sz="0" w:space="0" w:color="auto"/>
            <w:left w:val="none" w:sz="0" w:space="0" w:color="auto"/>
            <w:bottom w:val="none" w:sz="0" w:space="0" w:color="auto"/>
            <w:right w:val="none" w:sz="0" w:space="0" w:color="auto"/>
          </w:divBdr>
        </w:div>
        <w:div w:id="1970012444">
          <w:marLeft w:val="640"/>
          <w:marRight w:val="0"/>
          <w:marTop w:val="0"/>
          <w:marBottom w:val="0"/>
          <w:divBdr>
            <w:top w:val="none" w:sz="0" w:space="0" w:color="auto"/>
            <w:left w:val="none" w:sz="0" w:space="0" w:color="auto"/>
            <w:bottom w:val="none" w:sz="0" w:space="0" w:color="auto"/>
            <w:right w:val="none" w:sz="0" w:space="0" w:color="auto"/>
          </w:divBdr>
        </w:div>
        <w:div w:id="903217668">
          <w:marLeft w:val="640"/>
          <w:marRight w:val="0"/>
          <w:marTop w:val="0"/>
          <w:marBottom w:val="0"/>
          <w:divBdr>
            <w:top w:val="none" w:sz="0" w:space="0" w:color="auto"/>
            <w:left w:val="none" w:sz="0" w:space="0" w:color="auto"/>
            <w:bottom w:val="none" w:sz="0" w:space="0" w:color="auto"/>
            <w:right w:val="none" w:sz="0" w:space="0" w:color="auto"/>
          </w:divBdr>
        </w:div>
        <w:div w:id="226496138">
          <w:marLeft w:val="640"/>
          <w:marRight w:val="0"/>
          <w:marTop w:val="0"/>
          <w:marBottom w:val="0"/>
          <w:divBdr>
            <w:top w:val="none" w:sz="0" w:space="0" w:color="auto"/>
            <w:left w:val="none" w:sz="0" w:space="0" w:color="auto"/>
            <w:bottom w:val="none" w:sz="0" w:space="0" w:color="auto"/>
            <w:right w:val="none" w:sz="0" w:space="0" w:color="auto"/>
          </w:divBdr>
        </w:div>
        <w:div w:id="691803230">
          <w:marLeft w:val="640"/>
          <w:marRight w:val="0"/>
          <w:marTop w:val="0"/>
          <w:marBottom w:val="0"/>
          <w:divBdr>
            <w:top w:val="none" w:sz="0" w:space="0" w:color="auto"/>
            <w:left w:val="none" w:sz="0" w:space="0" w:color="auto"/>
            <w:bottom w:val="none" w:sz="0" w:space="0" w:color="auto"/>
            <w:right w:val="none" w:sz="0" w:space="0" w:color="auto"/>
          </w:divBdr>
        </w:div>
        <w:div w:id="1520241778">
          <w:marLeft w:val="640"/>
          <w:marRight w:val="0"/>
          <w:marTop w:val="0"/>
          <w:marBottom w:val="0"/>
          <w:divBdr>
            <w:top w:val="none" w:sz="0" w:space="0" w:color="auto"/>
            <w:left w:val="none" w:sz="0" w:space="0" w:color="auto"/>
            <w:bottom w:val="none" w:sz="0" w:space="0" w:color="auto"/>
            <w:right w:val="none" w:sz="0" w:space="0" w:color="auto"/>
          </w:divBdr>
        </w:div>
        <w:div w:id="903296256">
          <w:marLeft w:val="640"/>
          <w:marRight w:val="0"/>
          <w:marTop w:val="0"/>
          <w:marBottom w:val="0"/>
          <w:divBdr>
            <w:top w:val="none" w:sz="0" w:space="0" w:color="auto"/>
            <w:left w:val="none" w:sz="0" w:space="0" w:color="auto"/>
            <w:bottom w:val="none" w:sz="0" w:space="0" w:color="auto"/>
            <w:right w:val="none" w:sz="0" w:space="0" w:color="auto"/>
          </w:divBdr>
        </w:div>
        <w:div w:id="2035810539">
          <w:marLeft w:val="640"/>
          <w:marRight w:val="0"/>
          <w:marTop w:val="0"/>
          <w:marBottom w:val="0"/>
          <w:divBdr>
            <w:top w:val="none" w:sz="0" w:space="0" w:color="auto"/>
            <w:left w:val="none" w:sz="0" w:space="0" w:color="auto"/>
            <w:bottom w:val="none" w:sz="0" w:space="0" w:color="auto"/>
            <w:right w:val="none" w:sz="0" w:space="0" w:color="auto"/>
          </w:divBdr>
        </w:div>
        <w:div w:id="1958100456">
          <w:marLeft w:val="640"/>
          <w:marRight w:val="0"/>
          <w:marTop w:val="0"/>
          <w:marBottom w:val="0"/>
          <w:divBdr>
            <w:top w:val="none" w:sz="0" w:space="0" w:color="auto"/>
            <w:left w:val="none" w:sz="0" w:space="0" w:color="auto"/>
            <w:bottom w:val="none" w:sz="0" w:space="0" w:color="auto"/>
            <w:right w:val="none" w:sz="0" w:space="0" w:color="auto"/>
          </w:divBdr>
        </w:div>
        <w:div w:id="1502282770">
          <w:marLeft w:val="640"/>
          <w:marRight w:val="0"/>
          <w:marTop w:val="0"/>
          <w:marBottom w:val="0"/>
          <w:divBdr>
            <w:top w:val="none" w:sz="0" w:space="0" w:color="auto"/>
            <w:left w:val="none" w:sz="0" w:space="0" w:color="auto"/>
            <w:bottom w:val="none" w:sz="0" w:space="0" w:color="auto"/>
            <w:right w:val="none" w:sz="0" w:space="0" w:color="auto"/>
          </w:divBdr>
        </w:div>
        <w:div w:id="1901210892">
          <w:marLeft w:val="640"/>
          <w:marRight w:val="0"/>
          <w:marTop w:val="0"/>
          <w:marBottom w:val="0"/>
          <w:divBdr>
            <w:top w:val="none" w:sz="0" w:space="0" w:color="auto"/>
            <w:left w:val="none" w:sz="0" w:space="0" w:color="auto"/>
            <w:bottom w:val="none" w:sz="0" w:space="0" w:color="auto"/>
            <w:right w:val="none" w:sz="0" w:space="0" w:color="auto"/>
          </w:divBdr>
        </w:div>
        <w:div w:id="1425153185">
          <w:marLeft w:val="640"/>
          <w:marRight w:val="0"/>
          <w:marTop w:val="0"/>
          <w:marBottom w:val="0"/>
          <w:divBdr>
            <w:top w:val="none" w:sz="0" w:space="0" w:color="auto"/>
            <w:left w:val="none" w:sz="0" w:space="0" w:color="auto"/>
            <w:bottom w:val="none" w:sz="0" w:space="0" w:color="auto"/>
            <w:right w:val="none" w:sz="0" w:space="0" w:color="auto"/>
          </w:divBdr>
        </w:div>
        <w:div w:id="1097628864">
          <w:marLeft w:val="640"/>
          <w:marRight w:val="0"/>
          <w:marTop w:val="0"/>
          <w:marBottom w:val="0"/>
          <w:divBdr>
            <w:top w:val="none" w:sz="0" w:space="0" w:color="auto"/>
            <w:left w:val="none" w:sz="0" w:space="0" w:color="auto"/>
            <w:bottom w:val="none" w:sz="0" w:space="0" w:color="auto"/>
            <w:right w:val="none" w:sz="0" w:space="0" w:color="auto"/>
          </w:divBdr>
        </w:div>
      </w:divsChild>
    </w:div>
    <w:div w:id="463157420">
      <w:bodyDiv w:val="1"/>
      <w:marLeft w:val="0"/>
      <w:marRight w:val="0"/>
      <w:marTop w:val="0"/>
      <w:marBottom w:val="0"/>
      <w:divBdr>
        <w:top w:val="none" w:sz="0" w:space="0" w:color="auto"/>
        <w:left w:val="none" w:sz="0" w:space="0" w:color="auto"/>
        <w:bottom w:val="none" w:sz="0" w:space="0" w:color="auto"/>
        <w:right w:val="none" w:sz="0" w:space="0" w:color="auto"/>
      </w:divBdr>
      <w:divsChild>
        <w:div w:id="14623865">
          <w:marLeft w:val="640"/>
          <w:marRight w:val="0"/>
          <w:marTop w:val="0"/>
          <w:marBottom w:val="0"/>
          <w:divBdr>
            <w:top w:val="none" w:sz="0" w:space="0" w:color="auto"/>
            <w:left w:val="none" w:sz="0" w:space="0" w:color="auto"/>
            <w:bottom w:val="none" w:sz="0" w:space="0" w:color="auto"/>
            <w:right w:val="none" w:sz="0" w:space="0" w:color="auto"/>
          </w:divBdr>
        </w:div>
        <w:div w:id="1665621309">
          <w:marLeft w:val="640"/>
          <w:marRight w:val="0"/>
          <w:marTop w:val="0"/>
          <w:marBottom w:val="0"/>
          <w:divBdr>
            <w:top w:val="none" w:sz="0" w:space="0" w:color="auto"/>
            <w:left w:val="none" w:sz="0" w:space="0" w:color="auto"/>
            <w:bottom w:val="none" w:sz="0" w:space="0" w:color="auto"/>
            <w:right w:val="none" w:sz="0" w:space="0" w:color="auto"/>
          </w:divBdr>
        </w:div>
        <w:div w:id="407652269">
          <w:marLeft w:val="640"/>
          <w:marRight w:val="0"/>
          <w:marTop w:val="0"/>
          <w:marBottom w:val="0"/>
          <w:divBdr>
            <w:top w:val="none" w:sz="0" w:space="0" w:color="auto"/>
            <w:left w:val="none" w:sz="0" w:space="0" w:color="auto"/>
            <w:bottom w:val="none" w:sz="0" w:space="0" w:color="auto"/>
            <w:right w:val="none" w:sz="0" w:space="0" w:color="auto"/>
          </w:divBdr>
        </w:div>
        <w:div w:id="44961361">
          <w:marLeft w:val="640"/>
          <w:marRight w:val="0"/>
          <w:marTop w:val="0"/>
          <w:marBottom w:val="0"/>
          <w:divBdr>
            <w:top w:val="none" w:sz="0" w:space="0" w:color="auto"/>
            <w:left w:val="none" w:sz="0" w:space="0" w:color="auto"/>
            <w:bottom w:val="none" w:sz="0" w:space="0" w:color="auto"/>
            <w:right w:val="none" w:sz="0" w:space="0" w:color="auto"/>
          </w:divBdr>
        </w:div>
        <w:div w:id="1203127795">
          <w:marLeft w:val="640"/>
          <w:marRight w:val="0"/>
          <w:marTop w:val="0"/>
          <w:marBottom w:val="0"/>
          <w:divBdr>
            <w:top w:val="none" w:sz="0" w:space="0" w:color="auto"/>
            <w:left w:val="none" w:sz="0" w:space="0" w:color="auto"/>
            <w:bottom w:val="none" w:sz="0" w:space="0" w:color="auto"/>
            <w:right w:val="none" w:sz="0" w:space="0" w:color="auto"/>
          </w:divBdr>
        </w:div>
        <w:div w:id="1631396088">
          <w:marLeft w:val="640"/>
          <w:marRight w:val="0"/>
          <w:marTop w:val="0"/>
          <w:marBottom w:val="0"/>
          <w:divBdr>
            <w:top w:val="none" w:sz="0" w:space="0" w:color="auto"/>
            <w:left w:val="none" w:sz="0" w:space="0" w:color="auto"/>
            <w:bottom w:val="none" w:sz="0" w:space="0" w:color="auto"/>
            <w:right w:val="none" w:sz="0" w:space="0" w:color="auto"/>
          </w:divBdr>
        </w:div>
        <w:div w:id="872427205">
          <w:marLeft w:val="640"/>
          <w:marRight w:val="0"/>
          <w:marTop w:val="0"/>
          <w:marBottom w:val="0"/>
          <w:divBdr>
            <w:top w:val="none" w:sz="0" w:space="0" w:color="auto"/>
            <w:left w:val="none" w:sz="0" w:space="0" w:color="auto"/>
            <w:bottom w:val="none" w:sz="0" w:space="0" w:color="auto"/>
            <w:right w:val="none" w:sz="0" w:space="0" w:color="auto"/>
          </w:divBdr>
        </w:div>
        <w:div w:id="95449113">
          <w:marLeft w:val="640"/>
          <w:marRight w:val="0"/>
          <w:marTop w:val="0"/>
          <w:marBottom w:val="0"/>
          <w:divBdr>
            <w:top w:val="none" w:sz="0" w:space="0" w:color="auto"/>
            <w:left w:val="none" w:sz="0" w:space="0" w:color="auto"/>
            <w:bottom w:val="none" w:sz="0" w:space="0" w:color="auto"/>
            <w:right w:val="none" w:sz="0" w:space="0" w:color="auto"/>
          </w:divBdr>
        </w:div>
        <w:div w:id="199634496">
          <w:marLeft w:val="640"/>
          <w:marRight w:val="0"/>
          <w:marTop w:val="0"/>
          <w:marBottom w:val="0"/>
          <w:divBdr>
            <w:top w:val="none" w:sz="0" w:space="0" w:color="auto"/>
            <w:left w:val="none" w:sz="0" w:space="0" w:color="auto"/>
            <w:bottom w:val="none" w:sz="0" w:space="0" w:color="auto"/>
            <w:right w:val="none" w:sz="0" w:space="0" w:color="auto"/>
          </w:divBdr>
        </w:div>
        <w:div w:id="2084060054">
          <w:marLeft w:val="640"/>
          <w:marRight w:val="0"/>
          <w:marTop w:val="0"/>
          <w:marBottom w:val="0"/>
          <w:divBdr>
            <w:top w:val="none" w:sz="0" w:space="0" w:color="auto"/>
            <w:left w:val="none" w:sz="0" w:space="0" w:color="auto"/>
            <w:bottom w:val="none" w:sz="0" w:space="0" w:color="auto"/>
            <w:right w:val="none" w:sz="0" w:space="0" w:color="auto"/>
          </w:divBdr>
        </w:div>
        <w:div w:id="1378700578">
          <w:marLeft w:val="640"/>
          <w:marRight w:val="0"/>
          <w:marTop w:val="0"/>
          <w:marBottom w:val="0"/>
          <w:divBdr>
            <w:top w:val="none" w:sz="0" w:space="0" w:color="auto"/>
            <w:left w:val="none" w:sz="0" w:space="0" w:color="auto"/>
            <w:bottom w:val="none" w:sz="0" w:space="0" w:color="auto"/>
            <w:right w:val="none" w:sz="0" w:space="0" w:color="auto"/>
          </w:divBdr>
        </w:div>
        <w:div w:id="1632856481">
          <w:marLeft w:val="640"/>
          <w:marRight w:val="0"/>
          <w:marTop w:val="0"/>
          <w:marBottom w:val="0"/>
          <w:divBdr>
            <w:top w:val="none" w:sz="0" w:space="0" w:color="auto"/>
            <w:left w:val="none" w:sz="0" w:space="0" w:color="auto"/>
            <w:bottom w:val="none" w:sz="0" w:space="0" w:color="auto"/>
            <w:right w:val="none" w:sz="0" w:space="0" w:color="auto"/>
          </w:divBdr>
        </w:div>
        <w:div w:id="2106803718">
          <w:marLeft w:val="640"/>
          <w:marRight w:val="0"/>
          <w:marTop w:val="0"/>
          <w:marBottom w:val="0"/>
          <w:divBdr>
            <w:top w:val="none" w:sz="0" w:space="0" w:color="auto"/>
            <w:left w:val="none" w:sz="0" w:space="0" w:color="auto"/>
            <w:bottom w:val="none" w:sz="0" w:space="0" w:color="auto"/>
            <w:right w:val="none" w:sz="0" w:space="0" w:color="auto"/>
          </w:divBdr>
        </w:div>
        <w:div w:id="1668559246">
          <w:marLeft w:val="640"/>
          <w:marRight w:val="0"/>
          <w:marTop w:val="0"/>
          <w:marBottom w:val="0"/>
          <w:divBdr>
            <w:top w:val="none" w:sz="0" w:space="0" w:color="auto"/>
            <w:left w:val="none" w:sz="0" w:space="0" w:color="auto"/>
            <w:bottom w:val="none" w:sz="0" w:space="0" w:color="auto"/>
            <w:right w:val="none" w:sz="0" w:space="0" w:color="auto"/>
          </w:divBdr>
        </w:div>
        <w:div w:id="616106178">
          <w:marLeft w:val="640"/>
          <w:marRight w:val="0"/>
          <w:marTop w:val="0"/>
          <w:marBottom w:val="0"/>
          <w:divBdr>
            <w:top w:val="none" w:sz="0" w:space="0" w:color="auto"/>
            <w:left w:val="none" w:sz="0" w:space="0" w:color="auto"/>
            <w:bottom w:val="none" w:sz="0" w:space="0" w:color="auto"/>
            <w:right w:val="none" w:sz="0" w:space="0" w:color="auto"/>
          </w:divBdr>
        </w:div>
        <w:div w:id="915747038">
          <w:marLeft w:val="640"/>
          <w:marRight w:val="0"/>
          <w:marTop w:val="0"/>
          <w:marBottom w:val="0"/>
          <w:divBdr>
            <w:top w:val="none" w:sz="0" w:space="0" w:color="auto"/>
            <w:left w:val="none" w:sz="0" w:space="0" w:color="auto"/>
            <w:bottom w:val="none" w:sz="0" w:space="0" w:color="auto"/>
            <w:right w:val="none" w:sz="0" w:space="0" w:color="auto"/>
          </w:divBdr>
        </w:div>
        <w:div w:id="2003968486">
          <w:marLeft w:val="640"/>
          <w:marRight w:val="0"/>
          <w:marTop w:val="0"/>
          <w:marBottom w:val="0"/>
          <w:divBdr>
            <w:top w:val="none" w:sz="0" w:space="0" w:color="auto"/>
            <w:left w:val="none" w:sz="0" w:space="0" w:color="auto"/>
            <w:bottom w:val="none" w:sz="0" w:space="0" w:color="auto"/>
            <w:right w:val="none" w:sz="0" w:space="0" w:color="auto"/>
          </w:divBdr>
        </w:div>
        <w:div w:id="255096942">
          <w:marLeft w:val="640"/>
          <w:marRight w:val="0"/>
          <w:marTop w:val="0"/>
          <w:marBottom w:val="0"/>
          <w:divBdr>
            <w:top w:val="none" w:sz="0" w:space="0" w:color="auto"/>
            <w:left w:val="none" w:sz="0" w:space="0" w:color="auto"/>
            <w:bottom w:val="none" w:sz="0" w:space="0" w:color="auto"/>
            <w:right w:val="none" w:sz="0" w:space="0" w:color="auto"/>
          </w:divBdr>
        </w:div>
        <w:div w:id="245307809">
          <w:marLeft w:val="640"/>
          <w:marRight w:val="0"/>
          <w:marTop w:val="0"/>
          <w:marBottom w:val="0"/>
          <w:divBdr>
            <w:top w:val="none" w:sz="0" w:space="0" w:color="auto"/>
            <w:left w:val="none" w:sz="0" w:space="0" w:color="auto"/>
            <w:bottom w:val="none" w:sz="0" w:space="0" w:color="auto"/>
            <w:right w:val="none" w:sz="0" w:space="0" w:color="auto"/>
          </w:divBdr>
        </w:div>
        <w:div w:id="582303923">
          <w:marLeft w:val="640"/>
          <w:marRight w:val="0"/>
          <w:marTop w:val="0"/>
          <w:marBottom w:val="0"/>
          <w:divBdr>
            <w:top w:val="none" w:sz="0" w:space="0" w:color="auto"/>
            <w:left w:val="none" w:sz="0" w:space="0" w:color="auto"/>
            <w:bottom w:val="none" w:sz="0" w:space="0" w:color="auto"/>
            <w:right w:val="none" w:sz="0" w:space="0" w:color="auto"/>
          </w:divBdr>
        </w:div>
        <w:div w:id="848714208">
          <w:marLeft w:val="640"/>
          <w:marRight w:val="0"/>
          <w:marTop w:val="0"/>
          <w:marBottom w:val="0"/>
          <w:divBdr>
            <w:top w:val="none" w:sz="0" w:space="0" w:color="auto"/>
            <w:left w:val="none" w:sz="0" w:space="0" w:color="auto"/>
            <w:bottom w:val="none" w:sz="0" w:space="0" w:color="auto"/>
            <w:right w:val="none" w:sz="0" w:space="0" w:color="auto"/>
          </w:divBdr>
        </w:div>
        <w:div w:id="1328484559">
          <w:marLeft w:val="640"/>
          <w:marRight w:val="0"/>
          <w:marTop w:val="0"/>
          <w:marBottom w:val="0"/>
          <w:divBdr>
            <w:top w:val="none" w:sz="0" w:space="0" w:color="auto"/>
            <w:left w:val="none" w:sz="0" w:space="0" w:color="auto"/>
            <w:bottom w:val="none" w:sz="0" w:space="0" w:color="auto"/>
            <w:right w:val="none" w:sz="0" w:space="0" w:color="auto"/>
          </w:divBdr>
        </w:div>
        <w:div w:id="806093264">
          <w:marLeft w:val="640"/>
          <w:marRight w:val="0"/>
          <w:marTop w:val="0"/>
          <w:marBottom w:val="0"/>
          <w:divBdr>
            <w:top w:val="none" w:sz="0" w:space="0" w:color="auto"/>
            <w:left w:val="none" w:sz="0" w:space="0" w:color="auto"/>
            <w:bottom w:val="none" w:sz="0" w:space="0" w:color="auto"/>
            <w:right w:val="none" w:sz="0" w:space="0" w:color="auto"/>
          </w:divBdr>
        </w:div>
        <w:div w:id="1953778458">
          <w:marLeft w:val="640"/>
          <w:marRight w:val="0"/>
          <w:marTop w:val="0"/>
          <w:marBottom w:val="0"/>
          <w:divBdr>
            <w:top w:val="none" w:sz="0" w:space="0" w:color="auto"/>
            <w:left w:val="none" w:sz="0" w:space="0" w:color="auto"/>
            <w:bottom w:val="none" w:sz="0" w:space="0" w:color="auto"/>
            <w:right w:val="none" w:sz="0" w:space="0" w:color="auto"/>
          </w:divBdr>
        </w:div>
        <w:div w:id="636185973">
          <w:marLeft w:val="640"/>
          <w:marRight w:val="0"/>
          <w:marTop w:val="0"/>
          <w:marBottom w:val="0"/>
          <w:divBdr>
            <w:top w:val="none" w:sz="0" w:space="0" w:color="auto"/>
            <w:left w:val="none" w:sz="0" w:space="0" w:color="auto"/>
            <w:bottom w:val="none" w:sz="0" w:space="0" w:color="auto"/>
            <w:right w:val="none" w:sz="0" w:space="0" w:color="auto"/>
          </w:divBdr>
        </w:div>
        <w:div w:id="1681927820">
          <w:marLeft w:val="640"/>
          <w:marRight w:val="0"/>
          <w:marTop w:val="0"/>
          <w:marBottom w:val="0"/>
          <w:divBdr>
            <w:top w:val="none" w:sz="0" w:space="0" w:color="auto"/>
            <w:left w:val="none" w:sz="0" w:space="0" w:color="auto"/>
            <w:bottom w:val="none" w:sz="0" w:space="0" w:color="auto"/>
            <w:right w:val="none" w:sz="0" w:space="0" w:color="auto"/>
          </w:divBdr>
        </w:div>
        <w:div w:id="1811054388">
          <w:marLeft w:val="640"/>
          <w:marRight w:val="0"/>
          <w:marTop w:val="0"/>
          <w:marBottom w:val="0"/>
          <w:divBdr>
            <w:top w:val="none" w:sz="0" w:space="0" w:color="auto"/>
            <w:left w:val="none" w:sz="0" w:space="0" w:color="auto"/>
            <w:bottom w:val="none" w:sz="0" w:space="0" w:color="auto"/>
            <w:right w:val="none" w:sz="0" w:space="0" w:color="auto"/>
          </w:divBdr>
        </w:div>
        <w:div w:id="648050912">
          <w:marLeft w:val="640"/>
          <w:marRight w:val="0"/>
          <w:marTop w:val="0"/>
          <w:marBottom w:val="0"/>
          <w:divBdr>
            <w:top w:val="none" w:sz="0" w:space="0" w:color="auto"/>
            <w:left w:val="none" w:sz="0" w:space="0" w:color="auto"/>
            <w:bottom w:val="none" w:sz="0" w:space="0" w:color="auto"/>
            <w:right w:val="none" w:sz="0" w:space="0" w:color="auto"/>
          </w:divBdr>
        </w:div>
        <w:div w:id="1978293015">
          <w:marLeft w:val="640"/>
          <w:marRight w:val="0"/>
          <w:marTop w:val="0"/>
          <w:marBottom w:val="0"/>
          <w:divBdr>
            <w:top w:val="none" w:sz="0" w:space="0" w:color="auto"/>
            <w:left w:val="none" w:sz="0" w:space="0" w:color="auto"/>
            <w:bottom w:val="none" w:sz="0" w:space="0" w:color="auto"/>
            <w:right w:val="none" w:sz="0" w:space="0" w:color="auto"/>
          </w:divBdr>
        </w:div>
        <w:div w:id="628509722">
          <w:marLeft w:val="640"/>
          <w:marRight w:val="0"/>
          <w:marTop w:val="0"/>
          <w:marBottom w:val="0"/>
          <w:divBdr>
            <w:top w:val="none" w:sz="0" w:space="0" w:color="auto"/>
            <w:left w:val="none" w:sz="0" w:space="0" w:color="auto"/>
            <w:bottom w:val="none" w:sz="0" w:space="0" w:color="auto"/>
            <w:right w:val="none" w:sz="0" w:space="0" w:color="auto"/>
          </w:divBdr>
        </w:div>
        <w:div w:id="916087174">
          <w:marLeft w:val="640"/>
          <w:marRight w:val="0"/>
          <w:marTop w:val="0"/>
          <w:marBottom w:val="0"/>
          <w:divBdr>
            <w:top w:val="none" w:sz="0" w:space="0" w:color="auto"/>
            <w:left w:val="none" w:sz="0" w:space="0" w:color="auto"/>
            <w:bottom w:val="none" w:sz="0" w:space="0" w:color="auto"/>
            <w:right w:val="none" w:sz="0" w:space="0" w:color="auto"/>
          </w:divBdr>
        </w:div>
        <w:div w:id="1948002208">
          <w:marLeft w:val="640"/>
          <w:marRight w:val="0"/>
          <w:marTop w:val="0"/>
          <w:marBottom w:val="0"/>
          <w:divBdr>
            <w:top w:val="none" w:sz="0" w:space="0" w:color="auto"/>
            <w:left w:val="none" w:sz="0" w:space="0" w:color="auto"/>
            <w:bottom w:val="none" w:sz="0" w:space="0" w:color="auto"/>
            <w:right w:val="none" w:sz="0" w:space="0" w:color="auto"/>
          </w:divBdr>
        </w:div>
        <w:div w:id="1907691336">
          <w:marLeft w:val="640"/>
          <w:marRight w:val="0"/>
          <w:marTop w:val="0"/>
          <w:marBottom w:val="0"/>
          <w:divBdr>
            <w:top w:val="none" w:sz="0" w:space="0" w:color="auto"/>
            <w:left w:val="none" w:sz="0" w:space="0" w:color="auto"/>
            <w:bottom w:val="none" w:sz="0" w:space="0" w:color="auto"/>
            <w:right w:val="none" w:sz="0" w:space="0" w:color="auto"/>
          </w:divBdr>
        </w:div>
        <w:div w:id="511182559">
          <w:marLeft w:val="640"/>
          <w:marRight w:val="0"/>
          <w:marTop w:val="0"/>
          <w:marBottom w:val="0"/>
          <w:divBdr>
            <w:top w:val="none" w:sz="0" w:space="0" w:color="auto"/>
            <w:left w:val="none" w:sz="0" w:space="0" w:color="auto"/>
            <w:bottom w:val="none" w:sz="0" w:space="0" w:color="auto"/>
            <w:right w:val="none" w:sz="0" w:space="0" w:color="auto"/>
          </w:divBdr>
        </w:div>
        <w:div w:id="540284659">
          <w:marLeft w:val="640"/>
          <w:marRight w:val="0"/>
          <w:marTop w:val="0"/>
          <w:marBottom w:val="0"/>
          <w:divBdr>
            <w:top w:val="none" w:sz="0" w:space="0" w:color="auto"/>
            <w:left w:val="none" w:sz="0" w:space="0" w:color="auto"/>
            <w:bottom w:val="none" w:sz="0" w:space="0" w:color="auto"/>
            <w:right w:val="none" w:sz="0" w:space="0" w:color="auto"/>
          </w:divBdr>
        </w:div>
        <w:div w:id="1901165675">
          <w:marLeft w:val="640"/>
          <w:marRight w:val="0"/>
          <w:marTop w:val="0"/>
          <w:marBottom w:val="0"/>
          <w:divBdr>
            <w:top w:val="none" w:sz="0" w:space="0" w:color="auto"/>
            <w:left w:val="none" w:sz="0" w:space="0" w:color="auto"/>
            <w:bottom w:val="none" w:sz="0" w:space="0" w:color="auto"/>
            <w:right w:val="none" w:sz="0" w:space="0" w:color="auto"/>
          </w:divBdr>
        </w:div>
        <w:div w:id="1192107548">
          <w:marLeft w:val="640"/>
          <w:marRight w:val="0"/>
          <w:marTop w:val="0"/>
          <w:marBottom w:val="0"/>
          <w:divBdr>
            <w:top w:val="none" w:sz="0" w:space="0" w:color="auto"/>
            <w:left w:val="none" w:sz="0" w:space="0" w:color="auto"/>
            <w:bottom w:val="none" w:sz="0" w:space="0" w:color="auto"/>
            <w:right w:val="none" w:sz="0" w:space="0" w:color="auto"/>
          </w:divBdr>
        </w:div>
        <w:div w:id="1720784789">
          <w:marLeft w:val="640"/>
          <w:marRight w:val="0"/>
          <w:marTop w:val="0"/>
          <w:marBottom w:val="0"/>
          <w:divBdr>
            <w:top w:val="none" w:sz="0" w:space="0" w:color="auto"/>
            <w:left w:val="none" w:sz="0" w:space="0" w:color="auto"/>
            <w:bottom w:val="none" w:sz="0" w:space="0" w:color="auto"/>
            <w:right w:val="none" w:sz="0" w:space="0" w:color="auto"/>
          </w:divBdr>
        </w:div>
        <w:div w:id="1114399873">
          <w:marLeft w:val="640"/>
          <w:marRight w:val="0"/>
          <w:marTop w:val="0"/>
          <w:marBottom w:val="0"/>
          <w:divBdr>
            <w:top w:val="none" w:sz="0" w:space="0" w:color="auto"/>
            <w:left w:val="none" w:sz="0" w:space="0" w:color="auto"/>
            <w:bottom w:val="none" w:sz="0" w:space="0" w:color="auto"/>
            <w:right w:val="none" w:sz="0" w:space="0" w:color="auto"/>
          </w:divBdr>
        </w:div>
        <w:div w:id="49116927">
          <w:marLeft w:val="640"/>
          <w:marRight w:val="0"/>
          <w:marTop w:val="0"/>
          <w:marBottom w:val="0"/>
          <w:divBdr>
            <w:top w:val="none" w:sz="0" w:space="0" w:color="auto"/>
            <w:left w:val="none" w:sz="0" w:space="0" w:color="auto"/>
            <w:bottom w:val="none" w:sz="0" w:space="0" w:color="auto"/>
            <w:right w:val="none" w:sz="0" w:space="0" w:color="auto"/>
          </w:divBdr>
        </w:div>
        <w:div w:id="290402751">
          <w:marLeft w:val="640"/>
          <w:marRight w:val="0"/>
          <w:marTop w:val="0"/>
          <w:marBottom w:val="0"/>
          <w:divBdr>
            <w:top w:val="none" w:sz="0" w:space="0" w:color="auto"/>
            <w:left w:val="none" w:sz="0" w:space="0" w:color="auto"/>
            <w:bottom w:val="none" w:sz="0" w:space="0" w:color="auto"/>
            <w:right w:val="none" w:sz="0" w:space="0" w:color="auto"/>
          </w:divBdr>
        </w:div>
        <w:div w:id="200557801">
          <w:marLeft w:val="640"/>
          <w:marRight w:val="0"/>
          <w:marTop w:val="0"/>
          <w:marBottom w:val="0"/>
          <w:divBdr>
            <w:top w:val="none" w:sz="0" w:space="0" w:color="auto"/>
            <w:left w:val="none" w:sz="0" w:space="0" w:color="auto"/>
            <w:bottom w:val="none" w:sz="0" w:space="0" w:color="auto"/>
            <w:right w:val="none" w:sz="0" w:space="0" w:color="auto"/>
          </w:divBdr>
        </w:div>
        <w:div w:id="1849715674">
          <w:marLeft w:val="640"/>
          <w:marRight w:val="0"/>
          <w:marTop w:val="0"/>
          <w:marBottom w:val="0"/>
          <w:divBdr>
            <w:top w:val="none" w:sz="0" w:space="0" w:color="auto"/>
            <w:left w:val="none" w:sz="0" w:space="0" w:color="auto"/>
            <w:bottom w:val="none" w:sz="0" w:space="0" w:color="auto"/>
            <w:right w:val="none" w:sz="0" w:space="0" w:color="auto"/>
          </w:divBdr>
        </w:div>
        <w:div w:id="819031227">
          <w:marLeft w:val="640"/>
          <w:marRight w:val="0"/>
          <w:marTop w:val="0"/>
          <w:marBottom w:val="0"/>
          <w:divBdr>
            <w:top w:val="none" w:sz="0" w:space="0" w:color="auto"/>
            <w:left w:val="none" w:sz="0" w:space="0" w:color="auto"/>
            <w:bottom w:val="none" w:sz="0" w:space="0" w:color="auto"/>
            <w:right w:val="none" w:sz="0" w:space="0" w:color="auto"/>
          </w:divBdr>
        </w:div>
        <w:div w:id="352079307">
          <w:marLeft w:val="640"/>
          <w:marRight w:val="0"/>
          <w:marTop w:val="0"/>
          <w:marBottom w:val="0"/>
          <w:divBdr>
            <w:top w:val="none" w:sz="0" w:space="0" w:color="auto"/>
            <w:left w:val="none" w:sz="0" w:space="0" w:color="auto"/>
            <w:bottom w:val="none" w:sz="0" w:space="0" w:color="auto"/>
            <w:right w:val="none" w:sz="0" w:space="0" w:color="auto"/>
          </w:divBdr>
        </w:div>
        <w:div w:id="1993826110">
          <w:marLeft w:val="640"/>
          <w:marRight w:val="0"/>
          <w:marTop w:val="0"/>
          <w:marBottom w:val="0"/>
          <w:divBdr>
            <w:top w:val="none" w:sz="0" w:space="0" w:color="auto"/>
            <w:left w:val="none" w:sz="0" w:space="0" w:color="auto"/>
            <w:bottom w:val="none" w:sz="0" w:space="0" w:color="auto"/>
            <w:right w:val="none" w:sz="0" w:space="0" w:color="auto"/>
          </w:divBdr>
        </w:div>
        <w:div w:id="643200929">
          <w:marLeft w:val="640"/>
          <w:marRight w:val="0"/>
          <w:marTop w:val="0"/>
          <w:marBottom w:val="0"/>
          <w:divBdr>
            <w:top w:val="none" w:sz="0" w:space="0" w:color="auto"/>
            <w:left w:val="none" w:sz="0" w:space="0" w:color="auto"/>
            <w:bottom w:val="none" w:sz="0" w:space="0" w:color="auto"/>
            <w:right w:val="none" w:sz="0" w:space="0" w:color="auto"/>
          </w:divBdr>
        </w:div>
        <w:div w:id="101069231">
          <w:marLeft w:val="640"/>
          <w:marRight w:val="0"/>
          <w:marTop w:val="0"/>
          <w:marBottom w:val="0"/>
          <w:divBdr>
            <w:top w:val="none" w:sz="0" w:space="0" w:color="auto"/>
            <w:left w:val="none" w:sz="0" w:space="0" w:color="auto"/>
            <w:bottom w:val="none" w:sz="0" w:space="0" w:color="auto"/>
            <w:right w:val="none" w:sz="0" w:space="0" w:color="auto"/>
          </w:divBdr>
        </w:div>
        <w:div w:id="1968775671">
          <w:marLeft w:val="640"/>
          <w:marRight w:val="0"/>
          <w:marTop w:val="0"/>
          <w:marBottom w:val="0"/>
          <w:divBdr>
            <w:top w:val="none" w:sz="0" w:space="0" w:color="auto"/>
            <w:left w:val="none" w:sz="0" w:space="0" w:color="auto"/>
            <w:bottom w:val="none" w:sz="0" w:space="0" w:color="auto"/>
            <w:right w:val="none" w:sz="0" w:space="0" w:color="auto"/>
          </w:divBdr>
        </w:div>
        <w:div w:id="1569806196">
          <w:marLeft w:val="640"/>
          <w:marRight w:val="0"/>
          <w:marTop w:val="0"/>
          <w:marBottom w:val="0"/>
          <w:divBdr>
            <w:top w:val="none" w:sz="0" w:space="0" w:color="auto"/>
            <w:left w:val="none" w:sz="0" w:space="0" w:color="auto"/>
            <w:bottom w:val="none" w:sz="0" w:space="0" w:color="auto"/>
            <w:right w:val="none" w:sz="0" w:space="0" w:color="auto"/>
          </w:divBdr>
        </w:div>
        <w:div w:id="486556781">
          <w:marLeft w:val="640"/>
          <w:marRight w:val="0"/>
          <w:marTop w:val="0"/>
          <w:marBottom w:val="0"/>
          <w:divBdr>
            <w:top w:val="none" w:sz="0" w:space="0" w:color="auto"/>
            <w:left w:val="none" w:sz="0" w:space="0" w:color="auto"/>
            <w:bottom w:val="none" w:sz="0" w:space="0" w:color="auto"/>
            <w:right w:val="none" w:sz="0" w:space="0" w:color="auto"/>
          </w:divBdr>
        </w:div>
        <w:div w:id="2084259517">
          <w:marLeft w:val="640"/>
          <w:marRight w:val="0"/>
          <w:marTop w:val="0"/>
          <w:marBottom w:val="0"/>
          <w:divBdr>
            <w:top w:val="none" w:sz="0" w:space="0" w:color="auto"/>
            <w:left w:val="none" w:sz="0" w:space="0" w:color="auto"/>
            <w:bottom w:val="none" w:sz="0" w:space="0" w:color="auto"/>
            <w:right w:val="none" w:sz="0" w:space="0" w:color="auto"/>
          </w:divBdr>
        </w:div>
        <w:div w:id="1874809977">
          <w:marLeft w:val="640"/>
          <w:marRight w:val="0"/>
          <w:marTop w:val="0"/>
          <w:marBottom w:val="0"/>
          <w:divBdr>
            <w:top w:val="none" w:sz="0" w:space="0" w:color="auto"/>
            <w:left w:val="none" w:sz="0" w:space="0" w:color="auto"/>
            <w:bottom w:val="none" w:sz="0" w:space="0" w:color="auto"/>
            <w:right w:val="none" w:sz="0" w:space="0" w:color="auto"/>
          </w:divBdr>
        </w:div>
        <w:div w:id="638808711">
          <w:marLeft w:val="640"/>
          <w:marRight w:val="0"/>
          <w:marTop w:val="0"/>
          <w:marBottom w:val="0"/>
          <w:divBdr>
            <w:top w:val="none" w:sz="0" w:space="0" w:color="auto"/>
            <w:left w:val="none" w:sz="0" w:space="0" w:color="auto"/>
            <w:bottom w:val="none" w:sz="0" w:space="0" w:color="auto"/>
            <w:right w:val="none" w:sz="0" w:space="0" w:color="auto"/>
          </w:divBdr>
        </w:div>
        <w:div w:id="1473131249">
          <w:marLeft w:val="640"/>
          <w:marRight w:val="0"/>
          <w:marTop w:val="0"/>
          <w:marBottom w:val="0"/>
          <w:divBdr>
            <w:top w:val="none" w:sz="0" w:space="0" w:color="auto"/>
            <w:left w:val="none" w:sz="0" w:space="0" w:color="auto"/>
            <w:bottom w:val="none" w:sz="0" w:space="0" w:color="auto"/>
            <w:right w:val="none" w:sz="0" w:space="0" w:color="auto"/>
          </w:divBdr>
        </w:div>
        <w:div w:id="1129906692">
          <w:marLeft w:val="640"/>
          <w:marRight w:val="0"/>
          <w:marTop w:val="0"/>
          <w:marBottom w:val="0"/>
          <w:divBdr>
            <w:top w:val="none" w:sz="0" w:space="0" w:color="auto"/>
            <w:left w:val="none" w:sz="0" w:space="0" w:color="auto"/>
            <w:bottom w:val="none" w:sz="0" w:space="0" w:color="auto"/>
            <w:right w:val="none" w:sz="0" w:space="0" w:color="auto"/>
          </w:divBdr>
        </w:div>
        <w:div w:id="714086413">
          <w:marLeft w:val="640"/>
          <w:marRight w:val="0"/>
          <w:marTop w:val="0"/>
          <w:marBottom w:val="0"/>
          <w:divBdr>
            <w:top w:val="none" w:sz="0" w:space="0" w:color="auto"/>
            <w:left w:val="none" w:sz="0" w:space="0" w:color="auto"/>
            <w:bottom w:val="none" w:sz="0" w:space="0" w:color="auto"/>
            <w:right w:val="none" w:sz="0" w:space="0" w:color="auto"/>
          </w:divBdr>
        </w:div>
        <w:div w:id="892694223">
          <w:marLeft w:val="640"/>
          <w:marRight w:val="0"/>
          <w:marTop w:val="0"/>
          <w:marBottom w:val="0"/>
          <w:divBdr>
            <w:top w:val="none" w:sz="0" w:space="0" w:color="auto"/>
            <w:left w:val="none" w:sz="0" w:space="0" w:color="auto"/>
            <w:bottom w:val="none" w:sz="0" w:space="0" w:color="auto"/>
            <w:right w:val="none" w:sz="0" w:space="0" w:color="auto"/>
          </w:divBdr>
        </w:div>
        <w:div w:id="1167943972">
          <w:marLeft w:val="640"/>
          <w:marRight w:val="0"/>
          <w:marTop w:val="0"/>
          <w:marBottom w:val="0"/>
          <w:divBdr>
            <w:top w:val="none" w:sz="0" w:space="0" w:color="auto"/>
            <w:left w:val="none" w:sz="0" w:space="0" w:color="auto"/>
            <w:bottom w:val="none" w:sz="0" w:space="0" w:color="auto"/>
            <w:right w:val="none" w:sz="0" w:space="0" w:color="auto"/>
          </w:divBdr>
        </w:div>
        <w:div w:id="1817843066">
          <w:marLeft w:val="640"/>
          <w:marRight w:val="0"/>
          <w:marTop w:val="0"/>
          <w:marBottom w:val="0"/>
          <w:divBdr>
            <w:top w:val="none" w:sz="0" w:space="0" w:color="auto"/>
            <w:left w:val="none" w:sz="0" w:space="0" w:color="auto"/>
            <w:bottom w:val="none" w:sz="0" w:space="0" w:color="auto"/>
            <w:right w:val="none" w:sz="0" w:space="0" w:color="auto"/>
          </w:divBdr>
        </w:div>
        <w:div w:id="1723359741">
          <w:marLeft w:val="640"/>
          <w:marRight w:val="0"/>
          <w:marTop w:val="0"/>
          <w:marBottom w:val="0"/>
          <w:divBdr>
            <w:top w:val="none" w:sz="0" w:space="0" w:color="auto"/>
            <w:left w:val="none" w:sz="0" w:space="0" w:color="auto"/>
            <w:bottom w:val="none" w:sz="0" w:space="0" w:color="auto"/>
            <w:right w:val="none" w:sz="0" w:space="0" w:color="auto"/>
          </w:divBdr>
        </w:div>
        <w:div w:id="673186287">
          <w:marLeft w:val="640"/>
          <w:marRight w:val="0"/>
          <w:marTop w:val="0"/>
          <w:marBottom w:val="0"/>
          <w:divBdr>
            <w:top w:val="none" w:sz="0" w:space="0" w:color="auto"/>
            <w:left w:val="none" w:sz="0" w:space="0" w:color="auto"/>
            <w:bottom w:val="none" w:sz="0" w:space="0" w:color="auto"/>
            <w:right w:val="none" w:sz="0" w:space="0" w:color="auto"/>
          </w:divBdr>
        </w:div>
        <w:div w:id="1533377935">
          <w:marLeft w:val="640"/>
          <w:marRight w:val="0"/>
          <w:marTop w:val="0"/>
          <w:marBottom w:val="0"/>
          <w:divBdr>
            <w:top w:val="none" w:sz="0" w:space="0" w:color="auto"/>
            <w:left w:val="none" w:sz="0" w:space="0" w:color="auto"/>
            <w:bottom w:val="none" w:sz="0" w:space="0" w:color="auto"/>
            <w:right w:val="none" w:sz="0" w:space="0" w:color="auto"/>
          </w:divBdr>
        </w:div>
        <w:div w:id="1051810328">
          <w:marLeft w:val="640"/>
          <w:marRight w:val="0"/>
          <w:marTop w:val="0"/>
          <w:marBottom w:val="0"/>
          <w:divBdr>
            <w:top w:val="none" w:sz="0" w:space="0" w:color="auto"/>
            <w:left w:val="none" w:sz="0" w:space="0" w:color="auto"/>
            <w:bottom w:val="none" w:sz="0" w:space="0" w:color="auto"/>
            <w:right w:val="none" w:sz="0" w:space="0" w:color="auto"/>
          </w:divBdr>
        </w:div>
        <w:div w:id="440027114">
          <w:marLeft w:val="640"/>
          <w:marRight w:val="0"/>
          <w:marTop w:val="0"/>
          <w:marBottom w:val="0"/>
          <w:divBdr>
            <w:top w:val="none" w:sz="0" w:space="0" w:color="auto"/>
            <w:left w:val="none" w:sz="0" w:space="0" w:color="auto"/>
            <w:bottom w:val="none" w:sz="0" w:space="0" w:color="auto"/>
            <w:right w:val="none" w:sz="0" w:space="0" w:color="auto"/>
          </w:divBdr>
        </w:div>
        <w:div w:id="307439383">
          <w:marLeft w:val="640"/>
          <w:marRight w:val="0"/>
          <w:marTop w:val="0"/>
          <w:marBottom w:val="0"/>
          <w:divBdr>
            <w:top w:val="none" w:sz="0" w:space="0" w:color="auto"/>
            <w:left w:val="none" w:sz="0" w:space="0" w:color="auto"/>
            <w:bottom w:val="none" w:sz="0" w:space="0" w:color="auto"/>
            <w:right w:val="none" w:sz="0" w:space="0" w:color="auto"/>
          </w:divBdr>
        </w:div>
        <w:div w:id="1774932374">
          <w:marLeft w:val="640"/>
          <w:marRight w:val="0"/>
          <w:marTop w:val="0"/>
          <w:marBottom w:val="0"/>
          <w:divBdr>
            <w:top w:val="none" w:sz="0" w:space="0" w:color="auto"/>
            <w:left w:val="none" w:sz="0" w:space="0" w:color="auto"/>
            <w:bottom w:val="none" w:sz="0" w:space="0" w:color="auto"/>
            <w:right w:val="none" w:sz="0" w:space="0" w:color="auto"/>
          </w:divBdr>
        </w:div>
        <w:div w:id="607154636">
          <w:marLeft w:val="640"/>
          <w:marRight w:val="0"/>
          <w:marTop w:val="0"/>
          <w:marBottom w:val="0"/>
          <w:divBdr>
            <w:top w:val="none" w:sz="0" w:space="0" w:color="auto"/>
            <w:left w:val="none" w:sz="0" w:space="0" w:color="auto"/>
            <w:bottom w:val="none" w:sz="0" w:space="0" w:color="auto"/>
            <w:right w:val="none" w:sz="0" w:space="0" w:color="auto"/>
          </w:divBdr>
        </w:div>
        <w:div w:id="1522547111">
          <w:marLeft w:val="640"/>
          <w:marRight w:val="0"/>
          <w:marTop w:val="0"/>
          <w:marBottom w:val="0"/>
          <w:divBdr>
            <w:top w:val="none" w:sz="0" w:space="0" w:color="auto"/>
            <w:left w:val="none" w:sz="0" w:space="0" w:color="auto"/>
            <w:bottom w:val="none" w:sz="0" w:space="0" w:color="auto"/>
            <w:right w:val="none" w:sz="0" w:space="0" w:color="auto"/>
          </w:divBdr>
        </w:div>
        <w:div w:id="1864130574">
          <w:marLeft w:val="640"/>
          <w:marRight w:val="0"/>
          <w:marTop w:val="0"/>
          <w:marBottom w:val="0"/>
          <w:divBdr>
            <w:top w:val="none" w:sz="0" w:space="0" w:color="auto"/>
            <w:left w:val="none" w:sz="0" w:space="0" w:color="auto"/>
            <w:bottom w:val="none" w:sz="0" w:space="0" w:color="auto"/>
            <w:right w:val="none" w:sz="0" w:space="0" w:color="auto"/>
          </w:divBdr>
        </w:div>
      </w:divsChild>
    </w:div>
    <w:div w:id="465855544">
      <w:bodyDiv w:val="1"/>
      <w:marLeft w:val="0"/>
      <w:marRight w:val="0"/>
      <w:marTop w:val="0"/>
      <w:marBottom w:val="0"/>
      <w:divBdr>
        <w:top w:val="none" w:sz="0" w:space="0" w:color="auto"/>
        <w:left w:val="none" w:sz="0" w:space="0" w:color="auto"/>
        <w:bottom w:val="none" w:sz="0" w:space="0" w:color="auto"/>
        <w:right w:val="none" w:sz="0" w:space="0" w:color="auto"/>
      </w:divBdr>
      <w:divsChild>
        <w:div w:id="1526410095">
          <w:marLeft w:val="640"/>
          <w:marRight w:val="0"/>
          <w:marTop w:val="0"/>
          <w:marBottom w:val="0"/>
          <w:divBdr>
            <w:top w:val="none" w:sz="0" w:space="0" w:color="auto"/>
            <w:left w:val="none" w:sz="0" w:space="0" w:color="auto"/>
            <w:bottom w:val="none" w:sz="0" w:space="0" w:color="auto"/>
            <w:right w:val="none" w:sz="0" w:space="0" w:color="auto"/>
          </w:divBdr>
        </w:div>
        <w:div w:id="626667931">
          <w:marLeft w:val="640"/>
          <w:marRight w:val="0"/>
          <w:marTop w:val="0"/>
          <w:marBottom w:val="0"/>
          <w:divBdr>
            <w:top w:val="none" w:sz="0" w:space="0" w:color="auto"/>
            <w:left w:val="none" w:sz="0" w:space="0" w:color="auto"/>
            <w:bottom w:val="none" w:sz="0" w:space="0" w:color="auto"/>
            <w:right w:val="none" w:sz="0" w:space="0" w:color="auto"/>
          </w:divBdr>
        </w:div>
        <w:div w:id="36050431">
          <w:marLeft w:val="640"/>
          <w:marRight w:val="0"/>
          <w:marTop w:val="0"/>
          <w:marBottom w:val="0"/>
          <w:divBdr>
            <w:top w:val="none" w:sz="0" w:space="0" w:color="auto"/>
            <w:left w:val="none" w:sz="0" w:space="0" w:color="auto"/>
            <w:bottom w:val="none" w:sz="0" w:space="0" w:color="auto"/>
            <w:right w:val="none" w:sz="0" w:space="0" w:color="auto"/>
          </w:divBdr>
        </w:div>
        <w:div w:id="278538355">
          <w:marLeft w:val="640"/>
          <w:marRight w:val="0"/>
          <w:marTop w:val="0"/>
          <w:marBottom w:val="0"/>
          <w:divBdr>
            <w:top w:val="none" w:sz="0" w:space="0" w:color="auto"/>
            <w:left w:val="none" w:sz="0" w:space="0" w:color="auto"/>
            <w:bottom w:val="none" w:sz="0" w:space="0" w:color="auto"/>
            <w:right w:val="none" w:sz="0" w:space="0" w:color="auto"/>
          </w:divBdr>
        </w:div>
        <w:div w:id="1179851673">
          <w:marLeft w:val="640"/>
          <w:marRight w:val="0"/>
          <w:marTop w:val="0"/>
          <w:marBottom w:val="0"/>
          <w:divBdr>
            <w:top w:val="none" w:sz="0" w:space="0" w:color="auto"/>
            <w:left w:val="none" w:sz="0" w:space="0" w:color="auto"/>
            <w:bottom w:val="none" w:sz="0" w:space="0" w:color="auto"/>
            <w:right w:val="none" w:sz="0" w:space="0" w:color="auto"/>
          </w:divBdr>
        </w:div>
        <w:div w:id="1209222222">
          <w:marLeft w:val="640"/>
          <w:marRight w:val="0"/>
          <w:marTop w:val="0"/>
          <w:marBottom w:val="0"/>
          <w:divBdr>
            <w:top w:val="none" w:sz="0" w:space="0" w:color="auto"/>
            <w:left w:val="none" w:sz="0" w:space="0" w:color="auto"/>
            <w:bottom w:val="none" w:sz="0" w:space="0" w:color="auto"/>
            <w:right w:val="none" w:sz="0" w:space="0" w:color="auto"/>
          </w:divBdr>
        </w:div>
        <w:div w:id="752507050">
          <w:marLeft w:val="640"/>
          <w:marRight w:val="0"/>
          <w:marTop w:val="0"/>
          <w:marBottom w:val="0"/>
          <w:divBdr>
            <w:top w:val="none" w:sz="0" w:space="0" w:color="auto"/>
            <w:left w:val="none" w:sz="0" w:space="0" w:color="auto"/>
            <w:bottom w:val="none" w:sz="0" w:space="0" w:color="auto"/>
            <w:right w:val="none" w:sz="0" w:space="0" w:color="auto"/>
          </w:divBdr>
        </w:div>
        <w:div w:id="1961524301">
          <w:marLeft w:val="640"/>
          <w:marRight w:val="0"/>
          <w:marTop w:val="0"/>
          <w:marBottom w:val="0"/>
          <w:divBdr>
            <w:top w:val="none" w:sz="0" w:space="0" w:color="auto"/>
            <w:left w:val="none" w:sz="0" w:space="0" w:color="auto"/>
            <w:bottom w:val="none" w:sz="0" w:space="0" w:color="auto"/>
            <w:right w:val="none" w:sz="0" w:space="0" w:color="auto"/>
          </w:divBdr>
        </w:div>
        <w:div w:id="1201553760">
          <w:marLeft w:val="640"/>
          <w:marRight w:val="0"/>
          <w:marTop w:val="0"/>
          <w:marBottom w:val="0"/>
          <w:divBdr>
            <w:top w:val="none" w:sz="0" w:space="0" w:color="auto"/>
            <w:left w:val="none" w:sz="0" w:space="0" w:color="auto"/>
            <w:bottom w:val="none" w:sz="0" w:space="0" w:color="auto"/>
            <w:right w:val="none" w:sz="0" w:space="0" w:color="auto"/>
          </w:divBdr>
        </w:div>
        <w:div w:id="223837904">
          <w:marLeft w:val="640"/>
          <w:marRight w:val="0"/>
          <w:marTop w:val="0"/>
          <w:marBottom w:val="0"/>
          <w:divBdr>
            <w:top w:val="none" w:sz="0" w:space="0" w:color="auto"/>
            <w:left w:val="none" w:sz="0" w:space="0" w:color="auto"/>
            <w:bottom w:val="none" w:sz="0" w:space="0" w:color="auto"/>
            <w:right w:val="none" w:sz="0" w:space="0" w:color="auto"/>
          </w:divBdr>
        </w:div>
        <w:div w:id="1604416959">
          <w:marLeft w:val="640"/>
          <w:marRight w:val="0"/>
          <w:marTop w:val="0"/>
          <w:marBottom w:val="0"/>
          <w:divBdr>
            <w:top w:val="none" w:sz="0" w:space="0" w:color="auto"/>
            <w:left w:val="none" w:sz="0" w:space="0" w:color="auto"/>
            <w:bottom w:val="none" w:sz="0" w:space="0" w:color="auto"/>
            <w:right w:val="none" w:sz="0" w:space="0" w:color="auto"/>
          </w:divBdr>
        </w:div>
        <w:div w:id="1798377905">
          <w:marLeft w:val="640"/>
          <w:marRight w:val="0"/>
          <w:marTop w:val="0"/>
          <w:marBottom w:val="0"/>
          <w:divBdr>
            <w:top w:val="none" w:sz="0" w:space="0" w:color="auto"/>
            <w:left w:val="none" w:sz="0" w:space="0" w:color="auto"/>
            <w:bottom w:val="none" w:sz="0" w:space="0" w:color="auto"/>
            <w:right w:val="none" w:sz="0" w:space="0" w:color="auto"/>
          </w:divBdr>
        </w:div>
        <w:div w:id="1137989448">
          <w:marLeft w:val="640"/>
          <w:marRight w:val="0"/>
          <w:marTop w:val="0"/>
          <w:marBottom w:val="0"/>
          <w:divBdr>
            <w:top w:val="none" w:sz="0" w:space="0" w:color="auto"/>
            <w:left w:val="none" w:sz="0" w:space="0" w:color="auto"/>
            <w:bottom w:val="none" w:sz="0" w:space="0" w:color="auto"/>
            <w:right w:val="none" w:sz="0" w:space="0" w:color="auto"/>
          </w:divBdr>
        </w:div>
        <w:div w:id="1706101410">
          <w:marLeft w:val="640"/>
          <w:marRight w:val="0"/>
          <w:marTop w:val="0"/>
          <w:marBottom w:val="0"/>
          <w:divBdr>
            <w:top w:val="none" w:sz="0" w:space="0" w:color="auto"/>
            <w:left w:val="none" w:sz="0" w:space="0" w:color="auto"/>
            <w:bottom w:val="none" w:sz="0" w:space="0" w:color="auto"/>
            <w:right w:val="none" w:sz="0" w:space="0" w:color="auto"/>
          </w:divBdr>
        </w:div>
        <w:div w:id="691806825">
          <w:marLeft w:val="640"/>
          <w:marRight w:val="0"/>
          <w:marTop w:val="0"/>
          <w:marBottom w:val="0"/>
          <w:divBdr>
            <w:top w:val="none" w:sz="0" w:space="0" w:color="auto"/>
            <w:left w:val="none" w:sz="0" w:space="0" w:color="auto"/>
            <w:bottom w:val="none" w:sz="0" w:space="0" w:color="auto"/>
            <w:right w:val="none" w:sz="0" w:space="0" w:color="auto"/>
          </w:divBdr>
        </w:div>
        <w:div w:id="1819491674">
          <w:marLeft w:val="640"/>
          <w:marRight w:val="0"/>
          <w:marTop w:val="0"/>
          <w:marBottom w:val="0"/>
          <w:divBdr>
            <w:top w:val="none" w:sz="0" w:space="0" w:color="auto"/>
            <w:left w:val="none" w:sz="0" w:space="0" w:color="auto"/>
            <w:bottom w:val="none" w:sz="0" w:space="0" w:color="auto"/>
            <w:right w:val="none" w:sz="0" w:space="0" w:color="auto"/>
          </w:divBdr>
        </w:div>
        <w:div w:id="781609926">
          <w:marLeft w:val="640"/>
          <w:marRight w:val="0"/>
          <w:marTop w:val="0"/>
          <w:marBottom w:val="0"/>
          <w:divBdr>
            <w:top w:val="none" w:sz="0" w:space="0" w:color="auto"/>
            <w:left w:val="none" w:sz="0" w:space="0" w:color="auto"/>
            <w:bottom w:val="none" w:sz="0" w:space="0" w:color="auto"/>
            <w:right w:val="none" w:sz="0" w:space="0" w:color="auto"/>
          </w:divBdr>
        </w:div>
        <w:div w:id="1460420670">
          <w:marLeft w:val="640"/>
          <w:marRight w:val="0"/>
          <w:marTop w:val="0"/>
          <w:marBottom w:val="0"/>
          <w:divBdr>
            <w:top w:val="none" w:sz="0" w:space="0" w:color="auto"/>
            <w:left w:val="none" w:sz="0" w:space="0" w:color="auto"/>
            <w:bottom w:val="none" w:sz="0" w:space="0" w:color="auto"/>
            <w:right w:val="none" w:sz="0" w:space="0" w:color="auto"/>
          </w:divBdr>
        </w:div>
        <w:div w:id="885871437">
          <w:marLeft w:val="640"/>
          <w:marRight w:val="0"/>
          <w:marTop w:val="0"/>
          <w:marBottom w:val="0"/>
          <w:divBdr>
            <w:top w:val="none" w:sz="0" w:space="0" w:color="auto"/>
            <w:left w:val="none" w:sz="0" w:space="0" w:color="auto"/>
            <w:bottom w:val="none" w:sz="0" w:space="0" w:color="auto"/>
            <w:right w:val="none" w:sz="0" w:space="0" w:color="auto"/>
          </w:divBdr>
        </w:div>
        <w:div w:id="330449691">
          <w:marLeft w:val="640"/>
          <w:marRight w:val="0"/>
          <w:marTop w:val="0"/>
          <w:marBottom w:val="0"/>
          <w:divBdr>
            <w:top w:val="none" w:sz="0" w:space="0" w:color="auto"/>
            <w:left w:val="none" w:sz="0" w:space="0" w:color="auto"/>
            <w:bottom w:val="none" w:sz="0" w:space="0" w:color="auto"/>
            <w:right w:val="none" w:sz="0" w:space="0" w:color="auto"/>
          </w:divBdr>
        </w:div>
        <w:div w:id="126359380">
          <w:marLeft w:val="640"/>
          <w:marRight w:val="0"/>
          <w:marTop w:val="0"/>
          <w:marBottom w:val="0"/>
          <w:divBdr>
            <w:top w:val="none" w:sz="0" w:space="0" w:color="auto"/>
            <w:left w:val="none" w:sz="0" w:space="0" w:color="auto"/>
            <w:bottom w:val="none" w:sz="0" w:space="0" w:color="auto"/>
            <w:right w:val="none" w:sz="0" w:space="0" w:color="auto"/>
          </w:divBdr>
        </w:div>
        <w:div w:id="771241107">
          <w:marLeft w:val="640"/>
          <w:marRight w:val="0"/>
          <w:marTop w:val="0"/>
          <w:marBottom w:val="0"/>
          <w:divBdr>
            <w:top w:val="none" w:sz="0" w:space="0" w:color="auto"/>
            <w:left w:val="none" w:sz="0" w:space="0" w:color="auto"/>
            <w:bottom w:val="none" w:sz="0" w:space="0" w:color="auto"/>
            <w:right w:val="none" w:sz="0" w:space="0" w:color="auto"/>
          </w:divBdr>
        </w:div>
        <w:div w:id="1091969492">
          <w:marLeft w:val="640"/>
          <w:marRight w:val="0"/>
          <w:marTop w:val="0"/>
          <w:marBottom w:val="0"/>
          <w:divBdr>
            <w:top w:val="none" w:sz="0" w:space="0" w:color="auto"/>
            <w:left w:val="none" w:sz="0" w:space="0" w:color="auto"/>
            <w:bottom w:val="none" w:sz="0" w:space="0" w:color="auto"/>
            <w:right w:val="none" w:sz="0" w:space="0" w:color="auto"/>
          </w:divBdr>
        </w:div>
        <w:div w:id="918055501">
          <w:marLeft w:val="640"/>
          <w:marRight w:val="0"/>
          <w:marTop w:val="0"/>
          <w:marBottom w:val="0"/>
          <w:divBdr>
            <w:top w:val="none" w:sz="0" w:space="0" w:color="auto"/>
            <w:left w:val="none" w:sz="0" w:space="0" w:color="auto"/>
            <w:bottom w:val="none" w:sz="0" w:space="0" w:color="auto"/>
            <w:right w:val="none" w:sz="0" w:space="0" w:color="auto"/>
          </w:divBdr>
        </w:div>
        <w:div w:id="1788743530">
          <w:marLeft w:val="640"/>
          <w:marRight w:val="0"/>
          <w:marTop w:val="0"/>
          <w:marBottom w:val="0"/>
          <w:divBdr>
            <w:top w:val="none" w:sz="0" w:space="0" w:color="auto"/>
            <w:left w:val="none" w:sz="0" w:space="0" w:color="auto"/>
            <w:bottom w:val="none" w:sz="0" w:space="0" w:color="auto"/>
            <w:right w:val="none" w:sz="0" w:space="0" w:color="auto"/>
          </w:divBdr>
        </w:div>
        <w:div w:id="79065009">
          <w:marLeft w:val="640"/>
          <w:marRight w:val="0"/>
          <w:marTop w:val="0"/>
          <w:marBottom w:val="0"/>
          <w:divBdr>
            <w:top w:val="none" w:sz="0" w:space="0" w:color="auto"/>
            <w:left w:val="none" w:sz="0" w:space="0" w:color="auto"/>
            <w:bottom w:val="none" w:sz="0" w:space="0" w:color="auto"/>
            <w:right w:val="none" w:sz="0" w:space="0" w:color="auto"/>
          </w:divBdr>
        </w:div>
        <w:div w:id="1511484623">
          <w:marLeft w:val="640"/>
          <w:marRight w:val="0"/>
          <w:marTop w:val="0"/>
          <w:marBottom w:val="0"/>
          <w:divBdr>
            <w:top w:val="none" w:sz="0" w:space="0" w:color="auto"/>
            <w:left w:val="none" w:sz="0" w:space="0" w:color="auto"/>
            <w:bottom w:val="none" w:sz="0" w:space="0" w:color="auto"/>
            <w:right w:val="none" w:sz="0" w:space="0" w:color="auto"/>
          </w:divBdr>
        </w:div>
        <w:div w:id="1449664476">
          <w:marLeft w:val="640"/>
          <w:marRight w:val="0"/>
          <w:marTop w:val="0"/>
          <w:marBottom w:val="0"/>
          <w:divBdr>
            <w:top w:val="none" w:sz="0" w:space="0" w:color="auto"/>
            <w:left w:val="none" w:sz="0" w:space="0" w:color="auto"/>
            <w:bottom w:val="none" w:sz="0" w:space="0" w:color="auto"/>
            <w:right w:val="none" w:sz="0" w:space="0" w:color="auto"/>
          </w:divBdr>
        </w:div>
        <w:div w:id="1377586738">
          <w:marLeft w:val="640"/>
          <w:marRight w:val="0"/>
          <w:marTop w:val="0"/>
          <w:marBottom w:val="0"/>
          <w:divBdr>
            <w:top w:val="none" w:sz="0" w:space="0" w:color="auto"/>
            <w:left w:val="none" w:sz="0" w:space="0" w:color="auto"/>
            <w:bottom w:val="none" w:sz="0" w:space="0" w:color="auto"/>
            <w:right w:val="none" w:sz="0" w:space="0" w:color="auto"/>
          </w:divBdr>
        </w:div>
        <w:div w:id="1386103773">
          <w:marLeft w:val="640"/>
          <w:marRight w:val="0"/>
          <w:marTop w:val="0"/>
          <w:marBottom w:val="0"/>
          <w:divBdr>
            <w:top w:val="none" w:sz="0" w:space="0" w:color="auto"/>
            <w:left w:val="none" w:sz="0" w:space="0" w:color="auto"/>
            <w:bottom w:val="none" w:sz="0" w:space="0" w:color="auto"/>
            <w:right w:val="none" w:sz="0" w:space="0" w:color="auto"/>
          </w:divBdr>
        </w:div>
        <w:div w:id="688337892">
          <w:marLeft w:val="640"/>
          <w:marRight w:val="0"/>
          <w:marTop w:val="0"/>
          <w:marBottom w:val="0"/>
          <w:divBdr>
            <w:top w:val="none" w:sz="0" w:space="0" w:color="auto"/>
            <w:left w:val="none" w:sz="0" w:space="0" w:color="auto"/>
            <w:bottom w:val="none" w:sz="0" w:space="0" w:color="auto"/>
            <w:right w:val="none" w:sz="0" w:space="0" w:color="auto"/>
          </w:divBdr>
        </w:div>
        <w:div w:id="1384522734">
          <w:marLeft w:val="640"/>
          <w:marRight w:val="0"/>
          <w:marTop w:val="0"/>
          <w:marBottom w:val="0"/>
          <w:divBdr>
            <w:top w:val="none" w:sz="0" w:space="0" w:color="auto"/>
            <w:left w:val="none" w:sz="0" w:space="0" w:color="auto"/>
            <w:bottom w:val="none" w:sz="0" w:space="0" w:color="auto"/>
            <w:right w:val="none" w:sz="0" w:space="0" w:color="auto"/>
          </w:divBdr>
        </w:div>
        <w:div w:id="1502428581">
          <w:marLeft w:val="640"/>
          <w:marRight w:val="0"/>
          <w:marTop w:val="0"/>
          <w:marBottom w:val="0"/>
          <w:divBdr>
            <w:top w:val="none" w:sz="0" w:space="0" w:color="auto"/>
            <w:left w:val="none" w:sz="0" w:space="0" w:color="auto"/>
            <w:bottom w:val="none" w:sz="0" w:space="0" w:color="auto"/>
            <w:right w:val="none" w:sz="0" w:space="0" w:color="auto"/>
          </w:divBdr>
        </w:div>
        <w:div w:id="1320962331">
          <w:marLeft w:val="640"/>
          <w:marRight w:val="0"/>
          <w:marTop w:val="0"/>
          <w:marBottom w:val="0"/>
          <w:divBdr>
            <w:top w:val="none" w:sz="0" w:space="0" w:color="auto"/>
            <w:left w:val="none" w:sz="0" w:space="0" w:color="auto"/>
            <w:bottom w:val="none" w:sz="0" w:space="0" w:color="auto"/>
            <w:right w:val="none" w:sz="0" w:space="0" w:color="auto"/>
          </w:divBdr>
        </w:div>
        <w:div w:id="210505637">
          <w:marLeft w:val="640"/>
          <w:marRight w:val="0"/>
          <w:marTop w:val="0"/>
          <w:marBottom w:val="0"/>
          <w:divBdr>
            <w:top w:val="none" w:sz="0" w:space="0" w:color="auto"/>
            <w:left w:val="none" w:sz="0" w:space="0" w:color="auto"/>
            <w:bottom w:val="none" w:sz="0" w:space="0" w:color="auto"/>
            <w:right w:val="none" w:sz="0" w:space="0" w:color="auto"/>
          </w:divBdr>
        </w:div>
        <w:div w:id="1737320973">
          <w:marLeft w:val="640"/>
          <w:marRight w:val="0"/>
          <w:marTop w:val="0"/>
          <w:marBottom w:val="0"/>
          <w:divBdr>
            <w:top w:val="none" w:sz="0" w:space="0" w:color="auto"/>
            <w:left w:val="none" w:sz="0" w:space="0" w:color="auto"/>
            <w:bottom w:val="none" w:sz="0" w:space="0" w:color="auto"/>
            <w:right w:val="none" w:sz="0" w:space="0" w:color="auto"/>
          </w:divBdr>
        </w:div>
        <w:div w:id="1397313736">
          <w:marLeft w:val="640"/>
          <w:marRight w:val="0"/>
          <w:marTop w:val="0"/>
          <w:marBottom w:val="0"/>
          <w:divBdr>
            <w:top w:val="none" w:sz="0" w:space="0" w:color="auto"/>
            <w:left w:val="none" w:sz="0" w:space="0" w:color="auto"/>
            <w:bottom w:val="none" w:sz="0" w:space="0" w:color="auto"/>
            <w:right w:val="none" w:sz="0" w:space="0" w:color="auto"/>
          </w:divBdr>
        </w:div>
        <w:div w:id="1152140862">
          <w:marLeft w:val="640"/>
          <w:marRight w:val="0"/>
          <w:marTop w:val="0"/>
          <w:marBottom w:val="0"/>
          <w:divBdr>
            <w:top w:val="none" w:sz="0" w:space="0" w:color="auto"/>
            <w:left w:val="none" w:sz="0" w:space="0" w:color="auto"/>
            <w:bottom w:val="none" w:sz="0" w:space="0" w:color="auto"/>
            <w:right w:val="none" w:sz="0" w:space="0" w:color="auto"/>
          </w:divBdr>
        </w:div>
        <w:div w:id="2108042096">
          <w:marLeft w:val="640"/>
          <w:marRight w:val="0"/>
          <w:marTop w:val="0"/>
          <w:marBottom w:val="0"/>
          <w:divBdr>
            <w:top w:val="none" w:sz="0" w:space="0" w:color="auto"/>
            <w:left w:val="none" w:sz="0" w:space="0" w:color="auto"/>
            <w:bottom w:val="none" w:sz="0" w:space="0" w:color="auto"/>
            <w:right w:val="none" w:sz="0" w:space="0" w:color="auto"/>
          </w:divBdr>
        </w:div>
        <w:div w:id="66734609">
          <w:marLeft w:val="640"/>
          <w:marRight w:val="0"/>
          <w:marTop w:val="0"/>
          <w:marBottom w:val="0"/>
          <w:divBdr>
            <w:top w:val="none" w:sz="0" w:space="0" w:color="auto"/>
            <w:left w:val="none" w:sz="0" w:space="0" w:color="auto"/>
            <w:bottom w:val="none" w:sz="0" w:space="0" w:color="auto"/>
            <w:right w:val="none" w:sz="0" w:space="0" w:color="auto"/>
          </w:divBdr>
        </w:div>
        <w:div w:id="573782330">
          <w:marLeft w:val="640"/>
          <w:marRight w:val="0"/>
          <w:marTop w:val="0"/>
          <w:marBottom w:val="0"/>
          <w:divBdr>
            <w:top w:val="none" w:sz="0" w:space="0" w:color="auto"/>
            <w:left w:val="none" w:sz="0" w:space="0" w:color="auto"/>
            <w:bottom w:val="none" w:sz="0" w:space="0" w:color="auto"/>
            <w:right w:val="none" w:sz="0" w:space="0" w:color="auto"/>
          </w:divBdr>
        </w:div>
        <w:div w:id="558243953">
          <w:marLeft w:val="640"/>
          <w:marRight w:val="0"/>
          <w:marTop w:val="0"/>
          <w:marBottom w:val="0"/>
          <w:divBdr>
            <w:top w:val="none" w:sz="0" w:space="0" w:color="auto"/>
            <w:left w:val="none" w:sz="0" w:space="0" w:color="auto"/>
            <w:bottom w:val="none" w:sz="0" w:space="0" w:color="auto"/>
            <w:right w:val="none" w:sz="0" w:space="0" w:color="auto"/>
          </w:divBdr>
        </w:div>
        <w:div w:id="1910387183">
          <w:marLeft w:val="640"/>
          <w:marRight w:val="0"/>
          <w:marTop w:val="0"/>
          <w:marBottom w:val="0"/>
          <w:divBdr>
            <w:top w:val="none" w:sz="0" w:space="0" w:color="auto"/>
            <w:left w:val="none" w:sz="0" w:space="0" w:color="auto"/>
            <w:bottom w:val="none" w:sz="0" w:space="0" w:color="auto"/>
            <w:right w:val="none" w:sz="0" w:space="0" w:color="auto"/>
          </w:divBdr>
        </w:div>
        <w:div w:id="1044864940">
          <w:marLeft w:val="640"/>
          <w:marRight w:val="0"/>
          <w:marTop w:val="0"/>
          <w:marBottom w:val="0"/>
          <w:divBdr>
            <w:top w:val="none" w:sz="0" w:space="0" w:color="auto"/>
            <w:left w:val="none" w:sz="0" w:space="0" w:color="auto"/>
            <w:bottom w:val="none" w:sz="0" w:space="0" w:color="auto"/>
            <w:right w:val="none" w:sz="0" w:space="0" w:color="auto"/>
          </w:divBdr>
        </w:div>
        <w:div w:id="422603824">
          <w:marLeft w:val="640"/>
          <w:marRight w:val="0"/>
          <w:marTop w:val="0"/>
          <w:marBottom w:val="0"/>
          <w:divBdr>
            <w:top w:val="none" w:sz="0" w:space="0" w:color="auto"/>
            <w:left w:val="none" w:sz="0" w:space="0" w:color="auto"/>
            <w:bottom w:val="none" w:sz="0" w:space="0" w:color="auto"/>
            <w:right w:val="none" w:sz="0" w:space="0" w:color="auto"/>
          </w:divBdr>
        </w:div>
        <w:div w:id="614865892">
          <w:marLeft w:val="640"/>
          <w:marRight w:val="0"/>
          <w:marTop w:val="0"/>
          <w:marBottom w:val="0"/>
          <w:divBdr>
            <w:top w:val="none" w:sz="0" w:space="0" w:color="auto"/>
            <w:left w:val="none" w:sz="0" w:space="0" w:color="auto"/>
            <w:bottom w:val="none" w:sz="0" w:space="0" w:color="auto"/>
            <w:right w:val="none" w:sz="0" w:space="0" w:color="auto"/>
          </w:divBdr>
        </w:div>
      </w:divsChild>
    </w:div>
    <w:div w:id="467745400">
      <w:bodyDiv w:val="1"/>
      <w:marLeft w:val="0"/>
      <w:marRight w:val="0"/>
      <w:marTop w:val="0"/>
      <w:marBottom w:val="0"/>
      <w:divBdr>
        <w:top w:val="none" w:sz="0" w:space="0" w:color="auto"/>
        <w:left w:val="none" w:sz="0" w:space="0" w:color="auto"/>
        <w:bottom w:val="none" w:sz="0" w:space="0" w:color="auto"/>
        <w:right w:val="none" w:sz="0" w:space="0" w:color="auto"/>
      </w:divBdr>
      <w:divsChild>
        <w:div w:id="496044164">
          <w:marLeft w:val="640"/>
          <w:marRight w:val="0"/>
          <w:marTop w:val="0"/>
          <w:marBottom w:val="0"/>
          <w:divBdr>
            <w:top w:val="none" w:sz="0" w:space="0" w:color="auto"/>
            <w:left w:val="none" w:sz="0" w:space="0" w:color="auto"/>
            <w:bottom w:val="none" w:sz="0" w:space="0" w:color="auto"/>
            <w:right w:val="none" w:sz="0" w:space="0" w:color="auto"/>
          </w:divBdr>
        </w:div>
        <w:div w:id="219755979">
          <w:marLeft w:val="640"/>
          <w:marRight w:val="0"/>
          <w:marTop w:val="0"/>
          <w:marBottom w:val="0"/>
          <w:divBdr>
            <w:top w:val="none" w:sz="0" w:space="0" w:color="auto"/>
            <w:left w:val="none" w:sz="0" w:space="0" w:color="auto"/>
            <w:bottom w:val="none" w:sz="0" w:space="0" w:color="auto"/>
            <w:right w:val="none" w:sz="0" w:space="0" w:color="auto"/>
          </w:divBdr>
        </w:div>
        <w:div w:id="1577322603">
          <w:marLeft w:val="640"/>
          <w:marRight w:val="0"/>
          <w:marTop w:val="0"/>
          <w:marBottom w:val="0"/>
          <w:divBdr>
            <w:top w:val="none" w:sz="0" w:space="0" w:color="auto"/>
            <w:left w:val="none" w:sz="0" w:space="0" w:color="auto"/>
            <w:bottom w:val="none" w:sz="0" w:space="0" w:color="auto"/>
            <w:right w:val="none" w:sz="0" w:space="0" w:color="auto"/>
          </w:divBdr>
        </w:div>
        <w:div w:id="1485924781">
          <w:marLeft w:val="640"/>
          <w:marRight w:val="0"/>
          <w:marTop w:val="0"/>
          <w:marBottom w:val="0"/>
          <w:divBdr>
            <w:top w:val="none" w:sz="0" w:space="0" w:color="auto"/>
            <w:left w:val="none" w:sz="0" w:space="0" w:color="auto"/>
            <w:bottom w:val="none" w:sz="0" w:space="0" w:color="auto"/>
            <w:right w:val="none" w:sz="0" w:space="0" w:color="auto"/>
          </w:divBdr>
        </w:div>
        <w:div w:id="583104870">
          <w:marLeft w:val="640"/>
          <w:marRight w:val="0"/>
          <w:marTop w:val="0"/>
          <w:marBottom w:val="0"/>
          <w:divBdr>
            <w:top w:val="none" w:sz="0" w:space="0" w:color="auto"/>
            <w:left w:val="none" w:sz="0" w:space="0" w:color="auto"/>
            <w:bottom w:val="none" w:sz="0" w:space="0" w:color="auto"/>
            <w:right w:val="none" w:sz="0" w:space="0" w:color="auto"/>
          </w:divBdr>
        </w:div>
        <w:div w:id="636036788">
          <w:marLeft w:val="640"/>
          <w:marRight w:val="0"/>
          <w:marTop w:val="0"/>
          <w:marBottom w:val="0"/>
          <w:divBdr>
            <w:top w:val="none" w:sz="0" w:space="0" w:color="auto"/>
            <w:left w:val="none" w:sz="0" w:space="0" w:color="auto"/>
            <w:bottom w:val="none" w:sz="0" w:space="0" w:color="auto"/>
            <w:right w:val="none" w:sz="0" w:space="0" w:color="auto"/>
          </w:divBdr>
        </w:div>
        <w:div w:id="1666132193">
          <w:marLeft w:val="640"/>
          <w:marRight w:val="0"/>
          <w:marTop w:val="0"/>
          <w:marBottom w:val="0"/>
          <w:divBdr>
            <w:top w:val="none" w:sz="0" w:space="0" w:color="auto"/>
            <w:left w:val="none" w:sz="0" w:space="0" w:color="auto"/>
            <w:bottom w:val="none" w:sz="0" w:space="0" w:color="auto"/>
            <w:right w:val="none" w:sz="0" w:space="0" w:color="auto"/>
          </w:divBdr>
        </w:div>
        <w:div w:id="1007945835">
          <w:marLeft w:val="640"/>
          <w:marRight w:val="0"/>
          <w:marTop w:val="0"/>
          <w:marBottom w:val="0"/>
          <w:divBdr>
            <w:top w:val="none" w:sz="0" w:space="0" w:color="auto"/>
            <w:left w:val="none" w:sz="0" w:space="0" w:color="auto"/>
            <w:bottom w:val="none" w:sz="0" w:space="0" w:color="auto"/>
            <w:right w:val="none" w:sz="0" w:space="0" w:color="auto"/>
          </w:divBdr>
        </w:div>
        <w:div w:id="2039696067">
          <w:marLeft w:val="640"/>
          <w:marRight w:val="0"/>
          <w:marTop w:val="0"/>
          <w:marBottom w:val="0"/>
          <w:divBdr>
            <w:top w:val="none" w:sz="0" w:space="0" w:color="auto"/>
            <w:left w:val="none" w:sz="0" w:space="0" w:color="auto"/>
            <w:bottom w:val="none" w:sz="0" w:space="0" w:color="auto"/>
            <w:right w:val="none" w:sz="0" w:space="0" w:color="auto"/>
          </w:divBdr>
        </w:div>
        <w:div w:id="205455915">
          <w:marLeft w:val="640"/>
          <w:marRight w:val="0"/>
          <w:marTop w:val="0"/>
          <w:marBottom w:val="0"/>
          <w:divBdr>
            <w:top w:val="none" w:sz="0" w:space="0" w:color="auto"/>
            <w:left w:val="none" w:sz="0" w:space="0" w:color="auto"/>
            <w:bottom w:val="none" w:sz="0" w:space="0" w:color="auto"/>
            <w:right w:val="none" w:sz="0" w:space="0" w:color="auto"/>
          </w:divBdr>
        </w:div>
        <w:div w:id="1013606408">
          <w:marLeft w:val="640"/>
          <w:marRight w:val="0"/>
          <w:marTop w:val="0"/>
          <w:marBottom w:val="0"/>
          <w:divBdr>
            <w:top w:val="none" w:sz="0" w:space="0" w:color="auto"/>
            <w:left w:val="none" w:sz="0" w:space="0" w:color="auto"/>
            <w:bottom w:val="none" w:sz="0" w:space="0" w:color="auto"/>
            <w:right w:val="none" w:sz="0" w:space="0" w:color="auto"/>
          </w:divBdr>
        </w:div>
        <w:div w:id="93483173">
          <w:marLeft w:val="640"/>
          <w:marRight w:val="0"/>
          <w:marTop w:val="0"/>
          <w:marBottom w:val="0"/>
          <w:divBdr>
            <w:top w:val="none" w:sz="0" w:space="0" w:color="auto"/>
            <w:left w:val="none" w:sz="0" w:space="0" w:color="auto"/>
            <w:bottom w:val="none" w:sz="0" w:space="0" w:color="auto"/>
            <w:right w:val="none" w:sz="0" w:space="0" w:color="auto"/>
          </w:divBdr>
        </w:div>
        <w:div w:id="1037511243">
          <w:marLeft w:val="640"/>
          <w:marRight w:val="0"/>
          <w:marTop w:val="0"/>
          <w:marBottom w:val="0"/>
          <w:divBdr>
            <w:top w:val="none" w:sz="0" w:space="0" w:color="auto"/>
            <w:left w:val="none" w:sz="0" w:space="0" w:color="auto"/>
            <w:bottom w:val="none" w:sz="0" w:space="0" w:color="auto"/>
            <w:right w:val="none" w:sz="0" w:space="0" w:color="auto"/>
          </w:divBdr>
        </w:div>
        <w:div w:id="1968199693">
          <w:marLeft w:val="640"/>
          <w:marRight w:val="0"/>
          <w:marTop w:val="0"/>
          <w:marBottom w:val="0"/>
          <w:divBdr>
            <w:top w:val="none" w:sz="0" w:space="0" w:color="auto"/>
            <w:left w:val="none" w:sz="0" w:space="0" w:color="auto"/>
            <w:bottom w:val="none" w:sz="0" w:space="0" w:color="auto"/>
            <w:right w:val="none" w:sz="0" w:space="0" w:color="auto"/>
          </w:divBdr>
        </w:div>
        <w:div w:id="1726834467">
          <w:marLeft w:val="640"/>
          <w:marRight w:val="0"/>
          <w:marTop w:val="0"/>
          <w:marBottom w:val="0"/>
          <w:divBdr>
            <w:top w:val="none" w:sz="0" w:space="0" w:color="auto"/>
            <w:left w:val="none" w:sz="0" w:space="0" w:color="auto"/>
            <w:bottom w:val="none" w:sz="0" w:space="0" w:color="auto"/>
            <w:right w:val="none" w:sz="0" w:space="0" w:color="auto"/>
          </w:divBdr>
        </w:div>
      </w:divsChild>
    </w:div>
    <w:div w:id="468594704">
      <w:bodyDiv w:val="1"/>
      <w:marLeft w:val="0"/>
      <w:marRight w:val="0"/>
      <w:marTop w:val="0"/>
      <w:marBottom w:val="0"/>
      <w:divBdr>
        <w:top w:val="none" w:sz="0" w:space="0" w:color="auto"/>
        <w:left w:val="none" w:sz="0" w:space="0" w:color="auto"/>
        <w:bottom w:val="none" w:sz="0" w:space="0" w:color="auto"/>
        <w:right w:val="none" w:sz="0" w:space="0" w:color="auto"/>
      </w:divBdr>
      <w:divsChild>
        <w:div w:id="1305961698">
          <w:marLeft w:val="640"/>
          <w:marRight w:val="0"/>
          <w:marTop w:val="0"/>
          <w:marBottom w:val="0"/>
          <w:divBdr>
            <w:top w:val="none" w:sz="0" w:space="0" w:color="auto"/>
            <w:left w:val="none" w:sz="0" w:space="0" w:color="auto"/>
            <w:bottom w:val="none" w:sz="0" w:space="0" w:color="auto"/>
            <w:right w:val="none" w:sz="0" w:space="0" w:color="auto"/>
          </w:divBdr>
        </w:div>
        <w:div w:id="1300837523">
          <w:marLeft w:val="640"/>
          <w:marRight w:val="0"/>
          <w:marTop w:val="0"/>
          <w:marBottom w:val="0"/>
          <w:divBdr>
            <w:top w:val="none" w:sz="0" w:space="0" w:color="auto"/>
            <w:left w:val="none" w:sz="0" w:space="0" w:color="auto"/>
            <w:bottom w:val="none" w:sz="0" w:space="0" w:color="auto"/>
            <w:right w:val="none" w:sz="0" w:space="0" w:color="auto"/>
          </w:divBdr>
        </w:div>
        <w:div w:id="820149751">
          <w:marLeft w:val="640"/>
          <w:marRight w:val="0"/>
          <w:marTop w:val="0"/>
          <w:marBottom w:val="0"/>
          <w:divBdr>
            <w:top w:val="none" w:sz="0" w:space="0" w:color="auto"/>
            <w:left w:val="none" w:sz="0" w:space="0" w:color="auto"/>
            <w:bottom w:val="none" w:sz="0" w:space="0" w:color="auto"/>
            <w:right w:val="none" w:sz="0" w:space="0" w:color="auto"/>
          </w:divBdr>
        </w:div>
        <w:div w:id="1311514896">
          <w:marLeft w:val="640"/>
          <w:marRight w:val="0"/>
          <w:marTop w:val="0"/>
          <w:marBottom w:val="0"/>
          <w:divBdr>
            <w:top w:val="none" w:sz="0" w:space="0" w:color="auto"/>
            <w:left w:val="none" w:sz="0" w:space="0" w:color="auto"/>
            <w:bottom w:val="none" w:sz="0" w:space="0" w:color="auto"/>
            <w:right w:val="none" w:sz="0" w:space="0" w:color="auto"/>
          </w:divBdr>
        </w:div>
        <w:div w:id="2070692319">
          <w:marLeft w:val="640"/>
          <w:marRight w:val="0"/>
          <w:marTop w:val="0"/>
          <w:marBottom w:val="0"/>
          <w:divBdr>
            <w:top w:val="none" w:sz="0" w:space="0" w:color="auto"/>
            <w:left w:val="none" w:sz="0" w:space="0" w:color="auto"/>
            <w:bottom w:val="none" w:sz="0" w:space="0" w:color="auto"/>
            <w:right w:val="none" w:sz="0" w:space="0" w:color="auto"/>
          </w:divBdr>
        </w:div>
        <w:div w:id="821581461">
          <w:marLeft w:val="640"/>
          <w:marRight w:val="0"/>
          <w:marTop w:val="0"/>
          <w:marBottom w:val="0"/>
          <w:divBdr>
            <w:top w:val="none" w:sz="0" w:space="0" w:color="auto"/>
            <w:left w:val="none" w:sz="0" w:space="0" w:color="auto"/>
            <w:bottom w:val="none" w:sz="0" w:space="0" w:color="auto"/>
            <w:right w:val="none" w:sz="0" w:space="0" w:color="auto"/>
          </w:divBdr>
        </w:div>
        <w:div w:id="383716143">
          <w:marLeft w:val="640"/>
          <w:marRight w:val="0"/>
          <w:marTop w:val="0"/>
          <w:marBottom w:val="0"/>
          <w:divBdr>
            <w:top w:val="none" w:sz="0" w:space="0" w:color="auto"/>
            <w:left w:val="none" w:sz="0" w:space="0" w:color="auto"/>
            <w:bottom w:val="none" w:sz="0" w:space="0" w:color="auto"/>
            <w:right w:val="none" w:sz="0" w:space="0" w:color="auto"/>
          </w:divBdr>
        </w:div>
        <w:div w:id="480772275">
          <w:marLeft w:val="640"/>
          <w:marRight w:val="0"/>
          <w:marTop w:val="0"/>
          <w:marBottom w:val="0"/>
          <w:divBdr>
            <w:top w:val="none" w:sz="0" w:space="0" w:color="auto"/>
            <w:left w:val="none" w:sz="0" w:space="0" w:color="auto"/>
            <w:bottom w:val="none" w:sz="0" w:space="0" w:color="auto"/>
            <w:right w:val="none" w:sz="0" w:space="0" w:color="auto"/>
          </w:divBdr>
        </w:div>
        <w:div w:id="524172646">
          <w:marLeft w:val="640"/>
          <w:marRight w:val="0"/>
          <w:marTop w:val="0"/>
          <w:marBottom w:val="0"/>
          <w:divBdr>
            <w:top w:val="none" w:sz="0" w:space="0" w:color="auto"/>
            <w:left w:val="none" w:sz="0" w:space="0" w:color="auto"/>
            <w:bottom w:val="none" w:sz="0" w:space="0" w:color="auto"/>
            <w:right w:val="none" w:sz="0" w:space="0" w:color="auto"/>
          </w:divBdr>
        </w:div>
        <w:div w:id="561133727">
          <w:marLeft w:val="640"/>
          <w:marRight w:val="0"/>
          <w:marTop w:val="0"/>
          <w:marBottom w:val="0"/>
          <w:divBdr>
            <w:top w:val="none" w:sz="0" w:space="0" w:color="auto"/>
            <w:left w:val="none" w:sz="0" w:space="0" w:color="auto"/>
            <w:bottom w:val="none" w:sz="0" w:space="0" w:color="auto"/>
            <w:right w:val="none" w:sz="0" w:space="0" w:color="auto"/>
          </w:divBdr>
        </w:div>
        <w:div w:id="1768847317">
          <w:marLeft w:val="640"/>
          <w:marRight w:val="0"/>
          <w:marTop w:val="0"/>
          <w:marBottom w:val="0"/>
          <w:divBdr>
            <w:top w:val="none" w:sz="0" w:space="0" w:color="auto"/>
            <w:left w:val="none" w:sz="0" w:space="0" w:color="auto"/>
            <w:bottom w:val="none" w:sz="0" w:space="0" w:color="auto"/>
            <w:right w:val="none" w:sz="0" w:space="0" w:color="auto"/>
          </w:divBdr>
        </w:div>
        <w:div w:id="621573725">
          <w:marLeft w:val="640"/>
          <w:marRight w:val="0"/>
          <w:marTop w:val="0"/>
          <w:marBottom w:val="0"/>
          <w:divBdr>
            <w:top w:val="none" w:sz="0" w:space="0" w:color="auto"/>
            <w:left w:val="none" w:sz="0" w:space="0" w:color="auto"/>
            <w:bottom w:val="none" w:sz="0" w:space="0" w:color="auto"/>
            <w:right w:val="none" w:sz="0" w:space="0" w:color="auto"/>
          </w:divBdr>
        </w:div>
        <w:div w:id="526873919">
          <w:marLeft w:val="640"/>
          <w:marRight w:val="0"/>
          <w:marTop w:val="0"/>
          <w:marBottom w:val="0"/>
          <w:divBdr>
            <w:top w:val="none" w:sz="0" w:space="0" w:color="auto"/>
            <w:left w:val="none" w:sz="0" w:space="0" w:color="auto"/>
            <w:bottom w:val="none" w:sz="0" w:space="0" w:color="auto"/>
            <w:right w:val="none" w:sz="0" w:space="0" w:color="auto"/>
          </w:divBdr>
        </w:div>
        <w:div w:id="1942227064">
          <w:marLeft w:val="640"/>
          <w:marRight w:val="0"/>
          <w:marTop w:val="0"/>
          <w:marBottom w:val="0"/>
          <w:divBdr>
            <w:top w:val="none" w:sz="0" w:space="0" w:color="auto"/>
            <w:left w:val="none" w:sz="0" w:space="0" w:color="auto"/>
            <w:bottom w:val="none" w:sz="0" w:space="0" w:color="auto"/>
            <w:right w:val="none" w:sz="0" w:space="0" w:color="auto"/>
          </w:divBdr>
        </w:div>
        <w:div w:id="879518095">
          <w:marLeft w:val="640"/>
          <w:marRight w:val="0"/>
          <w:marTop w:val="0"/>
          <w:marBottom w:val="0"/>
          <w:divBdr>
            <w:top w:val="none" w:sz="0" w:space="0" w:color="auto"/>
            <w:left w:val="none" w:sz="0" w:space="0" w:color="auto"/>
            <w:bottom w:val="none" w:sz="0" w:space="0" w:color="auto"/>
            <w:right w:val="none" w:sz="0" w:space="0" w:color="auto"/>
          </w:divBdr>
        </w:div>
        <w:div w:id="1594127430">
          <w:marLeft w:val="640"/>
          <w:marRight w:val="0"/>
          <w:marTop w:val="0"/>
          <w:marBottom w:val="0"/>
          <w:divBdr>
            <w:top w:val="none" w:sz="0" w:space="0" w:color="auto"/>
            <w:left w:val="none" w:sz="0" w:space="0" w:color="auto"/>
            <w:bottom w:val="none" w:sz="0" w:space="0" w:color="auto"/>
            <w:right w:val="none" w:sz="0" w:space="0" w:color="auto"/>
          </w:divBdr>
        </w:div>
        <w:div w:id="1672681643">
          <w:marLeft w:val="640"/>
          <w:marRight w:val="0"/>
          <w:marTop w:val="0"/>
          <w:marBottom w:val="0"/>
          <w:divBdr>
            <w:top w:val="none" w:sz="0" w:space="0" w:color="auto"/>
            <w:left w:val="none" w:sz="0" w:space="0" w:color="auto"/>
            <w:bottom w:val="none" w:sz="0" w:space="0" w:color="auto"/>
            <w:right w:val="none" w:sz="0" w:space="0" w:color="auto"/>
          </w:divBdr>
        </w:div>
        <w:div w:id="299655936">
          <w:marLeft w:val="640"/>
          <w:marRight w:val="0"/>
          <w:marTop w:val="0"/>
          <w:marBottom w:val="0"/>
          <w:divBdr>
            <w:top w:val="none" w:sz="0" w:space="0" w:color="auto"/>
            <w:left w:val="none" w:sz="0" w:space="0" w:color="auto"/>
            <w:bottom w:val="none" w:sz="0" w:space="0" w:color="auto"/>
            <w:right w:val="none" w:sz="0" w:space="0" w:color="auto"/>
          </w:divBdr>
        </w:div>
        <w:div w:id="1508058783">
          <w:marLeft w:val="640"/>
          <w:marRight w:val="0"/>
          <w:marTop w:val="0"/>
          <w:marBottom w:val="0"/>
          <w:divBdr>
            <w:top w:val="none" w:sz="0" w:space="0" w:color="auto"/>
            <w:left w:val="none" w:sz="0" w:space="0" w:color="auto"/>
            <w:bottom w:val="none" w:sz="0" w:space="0" w:color="auto"/>
            <w:right w:val="none" w:sz="0" w:space="0" w:color="auto"/>
          </w:divBdr>
        </w:div>
        <w:div w:id="1255095457">
          <w:marLeft w:val="640"/>
          <w:marRight w:val="0"/>
          <w:marTop w:val="0"/>
          <w:marBottom w:val="0"/>
          <w:divBdr>
            <w:top w:val="none" w:sz="0" w:space="0" w:color="auto"/>
            <w:left w:val="none" w:sz="0" w:space="0" w:color="auto"/>
            <w:bottom w:val="none" w:sz="0" w:space="0" w:color="auto"/>
            <w:right w:val="none" w:sz="0" w:space="0" w:color="auto"/>
          </w:divBdr>
        </w:div>
        <w:div w:id="1051802488">
          <w:marLeft w:val="640"/>
          <w:marRight w:val="0"/>
          <w:marTop w:val="0"/>
          <w:marBottom w:val="0"/>
          <w:divBdr>
            <w:top w:val="none" w:sz="0" w:space="0" w:color="auto"/>
            <w:left w:val="none" w:sz="0" w:space="0" w:color="auto"/>
            <w:bottom w:val="none" w:sz="0" w:space="0" w:color="auto"/>
            <w:right w:val="none" w:sz="0" w:space="0" w:color="auto"/>
          </w:divBdr>
        </w:div>
        <w:div w:id="1079592286">
          <w:marLeft w:val="640"/>
          <w:marRight w:val="0"/>
          <w:marTop w:val="0"/>
          <w:marBottom w:val="0"/>
          <w:divBdr>
            <w:top w:val="none" w:sz="0" w:space="0" w:color="auto"/>
            <w:left w:val="none" w:sz="0" w:space="0" w:color="auto"/>
            <w:bottom w:val="none" w:sz="0" w:space="0" w:color="auto"/>
            <w:right w:val="none" w:sz="0" w:space="0" w:color="auto"/>
          </w:divBdr>
        </w:div>
        <w:div w:id="77676227">
          <w:marLeft w:val="640"/>
          <w:marRight w:val="0"/>
          <w:marTop w:val="0"/>
          <w:marBottom w:val="0"/>
          <w:divBdr>
            <w:top w:val="none" w:sz="0" w:space="0" w:color="auto"/>
            <w:left w:val="none" w:sz="0" w:space="0" w:color="auto"/>
            <w:bottom w:val="none" w:sz="0" w:space="0" w:color="auto"/>
            <w:right w:val="none" w:sz="0" w:space="0" w:color="auto"/>
          </w:divBdr>
        </w:div>
        <w:div w:id="1001395592">
          <w:marLeft w:val="640"/>
          <w:marRight w:val="0"/>
          <w:marTop w:val="0"/>
          <w:marBottom w:val="0"/>
          <w:divBdr>
            <w:top w:val="none" w:sz="0" w:space="0" w:color="auto"/>
            <w:left w:val="none" w:sz="0" w:space="0" w:color="auto"/>
            <w:bottom w:val="none" w:sz="0" w:space="0" w:color="auto"/>
            <w:right w:val="none" w:sz="0" w:space="0" w:color="auto"/>
          </w:divBdr>
        </w:div>
        <w:div w:id="987855075">
          <w:marLeft w:val="640"/>
          <w:marRight w:val="0"/>
          <w:marTop w:val="0"/>
          <w:marBottom w:val="0"/>
          <w:divBdr>
            <w:top w:val="none" w:sz="0" w:space="0" w:color="auto"/>
            <w:left w:val="none" w:sz="0" w:space="0" w:color="auto"/>
            <w:bottom w:val="none" w:sz="0" w:space="0" w:color="auto"/>
            <w:right w:val="none" w:sz="0" w:space="0" w:color="auto"/>
          </w:divBdr>
        </w:div>
        <w:div w:id="1202129631">
          <w:marLeft w:val="640"/>
          <w:marRight w:val="0"/>
          <w:marTop w:val="0"/>
          <w:marBottom w:val="0"/>
          <w:divBdr>
            <w:top w:val="none" w:sz="0" w:space="0" w:color="auto"/>
            <w:left w:val="none" w:sz="0" w:space="0" w:color="auto"/>
            <w:bottom w:val="none" w:sz="0" w:space="0" w:color="auto"/>
            <w:right w:val="none" w:sz="0" w:space="0" w:color="auto"/>
          </w:divBdr>
        </w:div>
        <w:div w:id="917443233">
          <w:marLeft w:val="640"/>
          <w:marRight w:val="0"/>
          <w:marTop w:val="0"/>
          <w:marBottom w:val="0"/>
          <w:divBdr>
            <w:top w:val="none" w:sz="0" w:space="0" w:color="auto"/>
            <w:left w:val="none" w:sz="0" w:space="0" w:color="auto"/>
            <w:bottom w:val="none" w:sz="0" w:space="0" w:color="auto"/>
            <w:right w:val="none" w:sz="0" w:space="0" w:color="auto"/>
          </w:divBdr>
        </w:div>
        <w:div w:id="2111049679">
          <w:marLeft w:val="640"/>
          <w:marRight w:val="0"/>
          <w:marTop w:val="0"/>
          <w:marBottom w:val="0"/>
          <w:divBdr>
            <w:top w:val="none" w:sz="0" w:space="0" w:color="auto"/>
            <w:left w:val="none" w:sz="0" w:space="0" w:color="auto"/>
            <w:bottom w:val="none" w:sz="0" w:space="0" w:color="auto"/>
            <w:right w:val="none" w:sz="0" w:space="0" w:color="auto"/>
          </w:divBdr>
        </w:div>
        <w:div w:id="1454709735">
          <w:marLeft w:val="640"/>
          <w:marRight w:val="0"/>
          <w:marTop w:val="0"/>
          <w:marBottom w:val="0"/>
          <w:divBdr>
            <w:top w:val="none" w:sz="0" w:space="0" w:color="auto"/>
            <w:left w:val="none" w:sz="0" w:space="0" w:color="auto"/>
            <w:bottom w:val="none" w:sz="0" w:space="0" w:color="auto"/>
            <w:right w:val="none" w:sz="0" w:space="0" w:color="auto"/>
          </w:divBdr>
        </w:div>
        <w:div w:id="2026706548">
          <w:marLeft w:val="640"/>
          <w:marRight w:val="0"/>
          <w:marTop w:val="0"/>
          <w:marBottom w:val="0"/>
          <w:divBdr>
            <w:top w:val="none" w:sz="0" w:space="0" w:color="auto"/>
            <w:left w:val="none" w:sz="0" w:space="0" w:color="auto"/>
            <w:bottom w:val="none" w:sz="0" w:space="0" w:color="auto"/>
            <w:right w:val="none" w:sz="0" w:space="0" w:color="auto"/>
          </w:divBdr>
        </w:div>
        <w:div w:id="162286269">
          <w:marLeft w:val="640"/>
          <w:marRight w:val="0"/>
          <w:marTop w:val="0"/>
          <w:marBottom w:val="0"/>
          <w:divBdr>
            <w:top w:val="none" w:sz="0" w:space="0" w:color="auto"/>
            <w:left w:val="none" w:sz="0" w:space="0" w:color="auto"/>
            <w:bottom w:val="none" w:sz="0" w:space="0" w:color="auto"/>
            <w:right w:val="none" w:sz="0" w:space="0" w:color="auto"/>
          </w:divBdr>
        </w:div>
        <w:div w:id="943421172">
          <w:marLeft w:val="640"/>
          <w:marRight w:val="0"/>
          <w:marTop w:val="0"/>
          <w:marBottom w:val="0"/>
          <w:divBdr>
            <w:top w:val="none" w:sz="0" w:space="0" w:color="auto"/>
            <w:left w:val="none" w:sz="0" w:space="0" w:color="auto"/>
            <w:bottom w:val="none" w:sz="0" w:space="0" w:color="auto"/>
            <w:right w:val="none" w:sz="0" w:space="0" w:color="auto"/>
          </w:divBdr>
        </w:div>
        <w:div w:id="1892837676">
          <w:marLeft w:val="640"/>
          <w:marRight w:val="0"/>
          <w:marTop w:val="0"/>
          <w:marBottom w:val="0"/>
          <w:divBdr>
            <w:top w:val="none" w:sz="0" w:space="0" w:color="auto"/>
            <w:left w:val="none" w:sz="0" w:space="0" w:color="auto"/>
            <w:bottom w:val="none" w:sz="0" w:space="0" w:color="auto"/>
            <w:right w:val="none" w:sz="0" w:space="0" w:color="auto"/>
          </w:divBdr>
        </w:div>
        <w:div w:id="2029328850">
          <w:marLeft w:val="640"/>
          <w:marRight w:val="0"/>
          <w:marTop w:val="0"/>
          <w:marBottom w:val="0"/>
          <w:divBdr>
            <w:top w:val="none" w:sz="0" w:space="0" w:color="auto"/>
            <w:left w:val="none" w:sz="0" w:space="0" w:color="auto"/>
            <w:bottom w:val="none" w:sz="0" w:space="0" w:color="auto"/>
            <w:right w:val="none" w:sz="0" w:space="0" w:color="auto"/>
          </w:divBdr>
        </w:div>
        <w:div w:id="538512635">
          <w:marLeft w:val="640"/>
          <w:marRight w:val="0"/>
          <w:marTop w:val="0"/>
          <w:marBottom w:val="0"/>
          <w:divBdr>
            <w:top w:val="none" w:sz="0" w:space="0" w:color="auto"/>
            <w:left w:val="none" w:sz="0" w:space="0" w:color="auto"/>
            <w:bottom w:val="none" w:sz="0" w:space="0" w:color="auto"/>
            <w:right w:val="none" w:sz="0" w:space="0" w:color="auto"/>
          </w:divBdr>
        </w:div>
        <w:div w:id="679746773">
          <w:marLeft w:val="640"/>
          <w:marRight w:val="0"/>
          <w:marTop w:val="0"/>
          <w:marBottom w:val="0"/>
          <w:divBdr>
            <w:top w:val="none" w:sz="0" w:space="0" w:color="auto"/>
            <w:left w:val="none" w:sz="0" w:space="0" w:color="auto"/>
            <w:bottom w:val="none" w:sz="0" w:space="0" w:color="auto"/>
            <w:right w:val="none" w:sz="0" w:space="0" w:color="auto"/>
          </w:divBdr>
        </w:div>
        <w:div w:id="747965555">
          <w:marLeft w:val="640"/>
          <w:marRight w:val="0"/>
          <w:marTop w:val="0"/>
          <w:marBottom w:val="0"/>
          <w:divBdr>
            <w:top w:val="none" w:sz="0" w:space="0" w:color="auto"/>
            <w:left w:val="none" w:sz="0" w:space="0" w:color="auto"/>
            <w:bottom w:val="none" w:sz="0" w:space="0" w:color="auto"/>
            <w:right w:val="none" w:sz="0" w:space="0" w:color="auto"/>
          </w:divBdr>
        </w:div>
        <w:div w:id="1968702141">
          <w:marLeft w:val="640"/>
          <w:marRight w:val="0"/>
          <w:marTop w:val="0"/>
          <w:marBottom w:val="0"/>
          <w:divBdr>
            <w:top w:val="none" w:sz="0" w:space="0" w:color="auto"/>
            <w:left w:val="none" w:sz="0" w:space="0" w:color="auto"/>
            <w:bottom w:val="none" w:sz="0" w:space="0" w:color="auto"/>
            <w:right w:val="none" w:sz="0" w:space="0" w:color="auto"/>
          </w:divBdr>
        </w:div>
        <w:div w:id="367802234">
          <w:marLeft w:val="640"/>
          <w:marRight w:val="0"/>
          <w:marTop w:val="0"/>
          <w:marBottom w:val="0"/>
          <w:divBdr>
            <w:top w:val="none" w:sz="0" w:space="0" w:color="auto"/>
            <w:left w:val="none" w:sz="0" w:space="0" w:color="auto"/>
            <w:bottom w:val="none" w:sz="0" w:space="0" w:color="auto"/>
            <w:right w:val="none" w:sz="0" w:space="0" w:color="auto"/>
          </w:divBdr>
        </w:div>
        <w:div w:id="1111167385">
          <w:marLeft w:val="640"/>
          <w:marRight w:val="0"/>
          <w:marTop w:val="0"/>
          <w:marBottom w:val="0"/>
          <w:divBdr>
            <w:top w:val="none" w:sz="0" w:space="0" w:color="auto"/>
            <w:left w:val="none" w:sz="0" w:space="0" w:color="auto"/>
            <w:bottom w:val="none" w:sz="0" w:space="0" w:color="auto"/>
            <w:right w:val="none" w:sz="0" w:space="0" w:color="auto"/>
          </w:divBdr>
        </w:div>
        <w:div w:id="1324236306">
          <w:marLeft w:val="640"/>
          <w:marRight w:val="0"/>
          <w:marTop w:val="0"/>
          <w:marBottom w:val="0"/>
          <w:divBdr>
            <w:top w:val="none" w:sz="0" w:space="0" w:color="auto"/>
            <w:left w:val="none" w:sz="0" w:space="0" w:color="auto"/>
            <w:bottom w:val="none" w:sz="0" w:space="0" w:color="auto"/>
            <w:right w:val="none" w:sz="0" w:space="0" w:color="auto"/>
          </w:divBdr>
        </w:div>
        <w:div w:id="1488472621">
          <w:marLeft w:val="640"/>
          <w:marRight w:val="0"/>
          <w:marTop w:val="0"/>
          <w:marBottom w:val="0"/>
          <w:divBdr>
            <w:top w:val="none" w:sz="0" w:space="0" w:color="auto"/>
            <w:left w:val="none" w:sz="0" w:space="0" w:color="auto"/>
            <w:bottom w:val="none" w:sz="0" w:space="0" w:color="auto"/>
            <w:right w:val="none" w:sz="0" w:space="0" w:color="auto"/>
          </w:divBdr>
        </w:div>
        <w:div w:id="1728718395">
          <w:marLeft w:val="640"/>
          <w:marRight w:val="0"/>
          <w:marTop w:val="0"/>
          <w:marBottom w:val="0"/>
          <w:divBdr>
            <w:top w:val="none" w:sz="0" w:space="0" w:color="auto"/>
            <w:left w:val="none" w:sz="0" w:space="0" w:color="auto"/>
            <w:bottom w:val="none" w:sz="0" w:space="0" w:color="auto"/>
            <w:right w:val="none" w:sz="0" w:space="0" w:color="auto"/>
          </w:divBdr>
        </w:div>
        <w:div w:id="228227978">
          <w:marLeft w:val="640"/>
          <w:marRight w:val="0"/>
          <w:marTop w:val="0"/>
          <w:marBottom w:val="0"/>
          <w:divBdr>
            <w:top w:val="none" w:sz="0" w:space="0" w:color="auto"/>
            <w:left w:val="none" w:sz="0" w:space="0" w:color="auto"/>
            <w:bottom w:val="none" w:sz="0" w:space="0" w:color="auto"/>
            <w:right w:val="none" w:sz="0" w:space="0" w:color="auto"/>
          </w:divBdr>
        </w:div>
        <w:div w:id="580607132">
          <w:marLeft w:val="640"/>
          <w:marRight w:val="0"/>
          <w:marTop w:val="0"/>
          <w:marBottom w:val="0"/>
          <w:divBdr>
            <w:top w:val="none" w:sz="0" w:space="0" w:color="auto"/>
            <w:left w:val="none" w:sz="0" w:space="0" w:color="auto"/>
            <w:bottom w:val="none" w:sz="0" w:space="0" w:color="auto"/>
            <w:right w:val="none" w:sz="0" w:space="0" w:color="auto"/>
          </w:divBdr>
        </w:div>
        <w:div w:id="867110221">
          <w:marLeft w:val="640"/>
          <w:marRight w:val="0"/>
          <w:marTop w:val="0"/>
          <w:marBottom w:val="0"/>
          <w:divBdr>
            <w:top w:val="none" w:sz="0" w:space="0" w:color="auto"/>
            <w:left w:val="none" w:sz="0" w:space="0" w:color="auto"/>
            <w:bottom w:val="none" w:sz="0" w:space="0" w:color="auto"/>
            <w:right w:val="none" w:sz="0" w:space="0" w:color="auto"/>
          </w:divBdr>
        </w:div>
        <w:div w:id="1316838857">
          <w:marLeft w:val="640"/>
          <w:marRight w:val="0"/>
          <w:marTop w:val="0"/>
          <w:marBottom w:val="0"/>
          <w:divBdr>
            <w:top w:val="none" w:sz="0" w:space="0" w:color="auto"/>
            <w:left w:val="none" w:sz="0" w:space="0" w:color="auto"/>
            <w:bottom w:val="none" w:sz="0" w:space="0" w:color="auto"/>
            <w:right w:val="none" w:sz="0" w:space="0" w:color="auto"/>
          </w:divBdr>
        </w:div>
        <w:div w:id="1182548333">
          <w:marLeft w:val="640"/>
          <w:marRight w:val="0"/>
          <w:marTop w:val="0"/>
          <w:marBottom w:val="0"/>
          <w:divBdr>
            <w:top w:val="none" w:sz="0" w:space="0" w:color="auto"/>
            <w:left w:val="none" w:sz="0" w:space="0" w:color="auto"/>
            <w:bottom w:val="none" w:sz="0" w:space="0" w:color="auto"/>
            <w:right w:val="none" w:sz="0" w:space="0" w:color="auto"/>
          </w:divBdr>
        </w:div>
        <w:div w:id="1232427625">
          <w:marLeft w:val="640"/>
          <w:marRight w:val="0"/>
          <w:marTop w:val="0"/>
          <w:marBottom w:val="0"/>
          <w:divBdr>
            <w:top w:val="none" w:sz="0" w:space="0" w:color="auto"/>
            <w:left w:val="none" w:sz="0" w:space="0" w:color="auto"/>
            <w:bottom w:val="none" w:sz="0" w:space="0" w:color="auto"/>
            <w:right w:val="none" w:sz="0" w:space="0" w:color="auto"/>
          </w:divBdr>
        </w:div>
        <w:div w:id="2086563811">
          <w:marLeft w:val="640"/>
          <w:marRight w:val="0"/>
          <w:marTop w:val="0"/>
          <w:marBottom w:val="0"/>
          <w:divBdr>
            <w:top w:val="none" w:sz="0" w:space="0" w:color="auto"/>
            <w:left w:val="none" w:sz="0" w:space="0" w:color="auto"/>
            <w:bottom w:val="none" w:sz="0" w:space="0" w:color="auto"/>
            <w:right w:val="none" w:sz="0" w:space="0" w:color="auto"/>
          </w:divBdr>
        </w:div>
        <w:div w:id="2090618968">
          <w:marLeft w:val="640"/>
          <w:marRight w:val="0"/>
          <w:marTop w:val="0"/>
          <w:marBottom w:val="0"/>
          <w:divBdr>
            <w:top w:val="none" w:sz="0" w:space="0" w:color="auto"/>
            <w:left w:val="none" w:sz="0" w:space="0" w:color="auto"/>
            <w:bottom w:val="none" w:sz="0" w:space="0" w:color="auto"/>
            <w:right w:val="none" w:sz="0" w:space="0" w:color="auto"/>
          </w:divBdr>
        </w:div>
        <w:div w:id="76244923">
          <w:marLeft w:val="640"/>
          <w:marRight w:val="0"/>
          <w:marTop w:val="0"/>
          <w:marBottom w:val="0"/>
          <w:divBdr>
            <w:top w:val="none" w:sz="0" w:space="0" w:color="auto"/>
            <w:left w:val="none" w:sz="0" w:space="0" w:color="auto"/>
            <w:bottom w:val="none" w:sz="0" w:space="0" w:color="auto"/>
            <w:right w:val="none" w:sz="0" w:space="0" w:color="auto"/>
          </w:divBdr>
        </w:div>
        <w:div w:id="194345559">
          <w:marLeft w:val="640"/>
          <w:marRight w:val="0"/>
          <w:marTop w:val="0"/>
          <w:marBottom w:val="0"/>
          <w:divBdr>
            <w:top w:val="none" w:sz="0" w:space="0" w:color="auto"/>
            <w:left w:val="none" w:sz="0" w:space="0" w:color="auto"/>
            <w:bottom w:val="none" w:sz="0" w:space="0" w:color="auto"/>
            <w:right w:val="none" w:sz="0" w:space="0" w:color="auto"/>
          </w:divBdr>
        </w:div>
        <w:div w:id="1061751150">
          <w:marLeft w:val="640"/>
          <w:marRight w:val="0"/>
          <w:marTop w:val="0"/>
          <w:marBottom w:val="0"/>
          <w:divBdr>
            <w:top w:val="none" w:sz="0" w:space="0" w:color="auto"/>
            <w:left w:val="none" w:sz="0" w:space="0" w:color="auto"/>
            <w:bottom w:val="none" w:sz="0" w:space="0" w:color="auto"/>
            <w:right w:val="none" w:sz="0" w:space="0" w:color="auto"/>
          </w:divBdr>
        </w:div>
        <w:div w:id="1215699719">
          <w:marLeft w:val="640"/>
          <w:marRight w:val="0"/>
          <w:marTop w:val="0"/>
          <w:marBottom w:val="0"/>
          <w:divBdr>
            <w:top w:val="none" w:sz="0" w:space="0" w:color="auto"/>
            <w:left w:val="none" w:sz="0" w:space="0" w:color="auto"/>
            <w:bottom w:val="none" w:sz="0" w:space="0" w:color="auto"/>
            <w:right w:val="none" w:sz="0" w:space="0" w:color="auto"/>
          </w:divBdr>
        </w:div>
        <w:div w:id="2121221464">
          <w:marLeft w:val="640"/>
          <w:marRight w:val="0"/>
          <w:marTop w:val="0"/>
          <w:marBottom w:val="0"/>
          <w:divBdr>
            <w:top w:val="none" w:sz="0" w:space="0" w:color="auto"/>
            <w:left w:val="none" w:sz="0" w:space="0" w:color="auto"/>
            <w:bottom w:val="none" w:sz="0" w:space="0" w:color="auto"/>
            <w:right w:val="none" w:sz="0" w:space="0" w:color="auto"/>
          </w:divBdr>
        </w:div>
        <w:div w:id="1700617487">
          <w:marLeft w:val="640"/>
          <w:marRight w:val="0"/>
          <w:marTop w:val="0"/>
          <w:marBottom w:val="0"/>
          <w:divBdr>
            <w:top w:val="none" w:sz="0" w:space="0" w:color="auto"/>
            <w:left w:val="none" w:sz="0" w:space="0" w:color="auto"/>
            <w:bottom w:val="none" w:sz="0" w:space="0" w:color="auto"/>
            <w:right w:val="none" w:sz="0" w:space="0" w:color="auto"/>
          </w:divBdr>
        </w:div>
        <w:div w:id="1820000454">
          <w:marLeft w:val="640"/>
          <w:marRight w:val="0"/>
          <w:marTop w:val="0"/>
          <w:marBottom w:val="0"/>
          <w:divBdr>
            <w:top w:val="none" w:sz="0" w:space="0" w:color="auto"/>
            <w:left w:val="none" w:sz="0" w:space="0" w:color="auto"/>
            <w:bottom w:val="none" w:sz="0" w:space="0" w:color="auto"/>
            <w:right w:val="none" w:sz="0" w:space="0" w:color="auto"/>
          </w:divBdr>
        </w:div>
        <w:div w:id="1623458650">
          <w:marLeft w:val="640"/>
          <w:marRight w:val="0"/>
          <w:marTop w:val="0"/>
          <w:marBottom w:val="0"/>
          <w:divBdr>
            <w:top w:val="none" w:sz="0" w:space="0" w:color="auto"/>
            <w:left w:val="none" w:sz="0" w:space="0" w:color="auto"/>
            <w:bottom w:val="none" w:sz="0" w:space="0" w:color="auto"/>
            <w:right w:val="none" w:sz="0" w:space="0" w:color="auto"/>
          </w:divBdr>
        </w:div>
        <w:div w:id="1201163965">
          <w:marLeft w:val="640"/>
          <w:marRight w:val="0"/>
          <w:marTop w:val="0"/>
          <w:marBottom w:val="0"/>
          <w:divBdr>
            <w:top w:val="none" w:sz="0" w:space="0" w:color="auto"/>
            <w:left w:val="none" w:sz="0" w:space="0" w:color="auto"/>
            <w:bottom w:val="none" w:sz="0" w:space="0" w:color="auto"/>
            <w:right w:val="none" w:sz="0" w:space="0" w:color="auto"/>
          </w:divBdr>
        </w:div>
        <w:div w:id="1583292967">
          <w:marLeft w:val="640"/>
          <w:marRight w:val="0"/>
          <w:marTop w:val="0"/>
          <w:marBottom w:val="0"/>
          <w:divBdr>
            <w:top w:val="none" w:sz="0" w:space="0" w:color="auto"/>
            <w:left w:val="none" w:sz="0" w:space="0" w:color="auto"/>
            <w:bottom w:val="none" w:sz="0" w:space="0" w:color="auto"/>
            <w:right w:val="none" w:sz="0" w:space="0" w:color="auto"/>
          </w:divBdr>
        </w:div>
        <w:div w:id="1792047490">
          <w:marLeft w:val="640"/>
          <w:marRight w:val="0"/>
          <w:marTop w:val="0"/>
          <w:marBottom w:val="0"/>
          <w:divBdr>
            <w:top w:val="none" w:sz="0" w:space="0" w:color="auto"/>
            <w:left w:val="none" w:sz="0" w:space="0" w:color="auto"/>
            <w:bottom w:val="none" w:sz="0" w:space="0" w:color="auto"/>
            <w:right w:val="none" w:sz="0" w:space="0" w:color="auto"/>
          </w:divBdr>
        </w:div>
        <w:div w:id="186990151">
          <w:marLeft w:val="640"/>
          <w:marRight w:val="0"/>
          <w:marTop w:val="0"/>
          <w:marBottom w:val="0"/>
          <w:divBdr>
            <w:top w:val="none" w:sz="0" w:space="0" w:color="auto"/>
            <w:left w:val="none" w:sz="0" w:space="0" w:color="auto"/>
            <w:bottom w:val="none" w:sz="0" w:space="0" w:color="auto"/>
            <w:right w:val="none" w:sz="0" w:space="0" w:color="auto"/>
          </w:divBdr>
        </w:div>
        <w:div w:id="580022564">
          <w:marLeft w:val="640"/>
          <w:marRight w:val="0"/>
          <w:marTop w:val="0"/>
          <w:marBottom w:val="0"/>
          <w:divBdr>
            <w:top w:val="none" w:sz="0" w:space="0" w:color="auto"/>
            <w:left w:val="none" w:sz="0" w:space="0" w:color="auto"/>
            <w:bottom w:val="none" w:sz="0" w:space="0" w:color="auto"/>
            <w:right w:val="none" w:sz="0" w:space="0" w:color="auto"/>
          </w:divBdr>
        </w:div>
        <w:div w:id="198586585">
          <w:marLeft w:val="640"/>
          <w:marRight w:val="0"/>
          <w:marTop w:val="0"/>
          <w:marBottom w:val="0"/>
          <w:divBdr>
            <w:top w:val="none" w:sz="0" w:space="0" w:color="auto"/>
            <w:left w:val="none" w:sz="0" w:space="0" w:color="auto"/>
            <w:bottom w:val="none" w:sz="0" w:space="0" w:color="auto"/>
            <w:right w:val="none" w:sz="0" w:space="0" w:color="auto"/>
          </w:divBdr>
        </w:div>
        <w:div w:id="2077705295">
          <w:marLeft w:val="640"/>
          <w:marRight w:val="0"/>
          <w:marTop w:val="0"/>
          <w:marBottom w:val="0"/>
          <w:divBdr>
            <w:top w:val="none" w:sz="0" w:space="0" w:color="auto"/>
            <w:left w:val="none" w:sz="0" w:space="0" w:color="auto"/>
            <w:bottom w:val="none" w:sz="0" w:space="0" w:color="auto"/>
            <w:right w:val="none" w:sz="0" w:space="0" w:color="auto"/>
          </w:divBdr>
        </w:div>
        <w:div w:id="252475051">
          <w:marLeft w:val="640"/>
          <w:marRight w:val="0"/>
          <w:marTop w:val="0"/>
          <w:marBottom w:val="0"/>
          <w:divBdr>
            <w:top w:val="none" w:sz="0" w:space="0" w:color="auto"/>
            <w:left w:val="none" w:sz="0" w:space="0" w:color="auto"/>
            <w:bottom w:val="none" w:sz="0" w:space="0" w:color="auto"/>
            <w:right w:val="none" w:sz="0" w:space="0" w:color="auto"/>
          </w:divBdr>
        </w:div>
      </w:divsChild>
    </w:div>
    <w:div w:id="469321184">
      <w:bodyDiv w:val="1"/>
      <w:marLeft w:val="0"/>
      <w:marRight w:val="0"/>
      <w:marTop w:val="0"/>
      <w:marBottom w:val="0"/>
      <w:divBdr>
        <w:top w:val="none" w:sz="0" w:space="0" w:color="auto"/>
        <w:left w:val="none" w:sz="0" w:space="0" w:color="auto"/>
        <w:bottom w:val="none" w:sz="0" w:space="0" w:color="auto"/>
        <w:right w:val="none" w:sz="0" w:space="0" w:color="auto"/>
      </w:divBdr>
      <w:divsChild>
        <w:div w:id="1367297592">
          <w:marLeft w:val="640"/>
          <w:marRight w:val="0"/>
          <w:marTop w:val="0"/>
          <w:marBottom w:val="0"/>
          <w:divBdr>
            <w:top w:val="none" w:sz="0" w:space="0" w:color="auto"/>
            <w:left w:val="none" w:sz="0" w:space="0" w:color="auto"/>
            <w:bottom w:val="none" w:sz="0" w:space="0" w:color="auto"/>
            <w:right w:val="none" w:sz="0" w:space="0" w:color="auto"/>
          </w:divBdr>
        </w:div>
        <w:div w:id="157961828">
          <w:marLeft w:val="640"/>
          <w:marRight w:val="0"/>
          <w:marTop w:val="0"/>
          <w:marBottom w:val="0"/>
          <w:divBdr>
            <w:top w:val="none" w:sz="0" w:space="0" w:color="auto"/>
            <w:left w:val="none" w:sz="0" w:space="0" w:color="auto"/>
            <w:bottom w:val="none" w:sz="0" w:space="0" w:color="auto"/>
            <w:right w:val="none" w:sz="0" w:space="0" w:color="auto"/>
          </w:divBdr>
        </w:div>
        <w:div w:id="458689967">
          <w:marLeft w:val="640"/>
          <w:marRight w:val="0"/>
          <w:marTop w:val="0"/>
          <w:marBottom w:val="0"/>
          <w:divBdr>
            <w:top w:val="none" w:sz="0" w:space="0" w:color="auto"/>
            <w:left w:val="none" w:sz="0" w:space="0" w:color="auto"/>
            <w:bottom w:val="none" w:sz="0" w:space="0" w:color="auto"/>
            <w:right w:val="none" w:sz="0" w:space="0" w:color="auto"/>
          </w:divBdr>
        </w:div>
        <w:div w:id="1268199689">
          <w:marLeft w:val="640"/>
          <w:marRight w:val="0"/>
          <w:marTop w:val="0"/>
          <w:marBottom w:val="0"/>
          <w:divBdr>
            <w:top w:val="none" w:sz="0" w:space="0" w:color="auto"/>
            <w:left w:val="none" w:sz="0" w:space="0" w:color="auto"/>
            <w:bottom w:val="none" w:sz="0" w:space="0" w:color="auto"/>
            <w:right w:val="none" w:sz="0" w:space="0" w:color="auto"/>
          </w:divBdr>
        </w:div>
        <w:div w:id="389547318">
          <w:marLeft w:val="640"/>
          <w:marRight w:val="0"/>
          <w:marTop w:val="0"/>
          <w:marBottom w:val="0"/>
          <w:divBdr>
            <w:top w:val="none" w:sz="0" w:space="0" w:color="auto"/>
            <w:left w:val="none" w:sz="0" w:space="0" w:color="auto"/>
            <w:bottom w:val="none" w:sz="0" w:space="0" w:color="auto"/>
            <w:right w:val="none" w:sz="0" w:space="0" w:color="auto"/>
          </w:divBdr>
        </w:div>
        <w:div w:id="2022930183">
          <w:marLeft w:val="640"/>
          <w:marRight w:val="0"/>
          <w:marTop w:val="0"/>
          <w:marBottom w:val="0"/>
          <w:divBdr>
            <w:top w:val="none" w:sz="0" w:space="0" w:color="auto"/>
            <w:left w:val="none" w:sz="0" w:space="0" w:color="auto"/>
            <w:bottom w:val="none" w:sz="0" w:space="0" w:color="auto"/>
            <w:right w:val="none" w:sz="0" w:space="0" w:color="auto"/>
          </w:divBdr>
        </w:div>
        <w:div w:id="1772705300">
          <w:marLeft w:val="640"/>
          <w:marRight w:val="0"/>
          <w:marTop w:val="0"/>
          <w:marBottom w:val="0"/>
          <w:divBdr>
            <w:top w:val="none" w:sz="0" w:space="0" w:color="auto"/>
            <w:left w:val="none" w:sz="0" w:space="0" w:color="auto"/>
            <w:bottom w:val="none" w:sz="0" w:space="0" w:color="auto"/>
            <w:right w:val="none" w:sz="0" w:space="0" w:color="auto"/>
          </w:divBdr>
        </w:div>
        <w:div w:id="1398092096">
          <w:marLeft w:val="640"/>
          <w:marRight w:val="0"/>
          <w:marTop w:val="0"/>
          <w:marBottom w:val="0"/>
          <w:divBdr>
            <w:top w:val="none" w:sz="0" w:space="0" w:color="auto"/>
            <w:left w:val="none" w:sz="0" w:space="0" w:color="auto"/>
            <w:bottom w:val="none" w:sz="0" w:space="0" w:color="auto"/>
            <w:right w:val="none" w:sz="0" w:space="0" w:color="auto"/>
          </w:divBdr>
        </w:div>
        <w:div w:id="2062706364">
          <w:marLeft w:val="640"/>
          <w:marRight w:val="0"/>
          <w:marTop w:val="0"/>
          <w:marBottom w:val="0"/>
          <w:divBdr>
            <w:top w:val="none" w:sz="0" w:space="0" w:color="auto"/>
            <w:left w:val="none" w:sz="0" w:space="0" w:color="auto"/>
            <w:bottom w:val="none" w:sz="0" w:space="0" w:color="auto"/>
            <w:right w:val="none" w:sz="0" w:space="0" w:color="auto"/>
          </w:divBdr>
        </w:div>
        <w:div w:id="1490244758">
          <w:marLeft w:val="640"/>
          <w:marRight w:val="0"/>
          <w:marTop w:val="0"/>
          <w:marBottom w:val="0"/>
          <w:divBdr>
            <w:top w:val="none" w:sz="0" w:space="0" w:color="auto"/>
            <w:left w:val="none" w:sz="0" w:space="0" w:color="auto"/>
            <w:bottom w:val="none" w:sz="0" w:space="0" w:color="auto"/>
            <w:right w:val="none" w:sz="0" w:space="0" w:color="auto"/>
          </w:divBdr>
        </w:div>
        <w:div w:id="1997952325">
          <w:marLeft w:val="640"/>
          <w:marRight w:val="0"/>
          <w:marTop w:val="0"/>
          <w:marBottom w:val="0"/>
          <w:divBdr>
            <w:top w:val="none" w:sz="0" w:space="0" w:color="auto"/>
            <w:left w:val="none" w:sz="0" w:space="0" w:color="auto"/>
            <w:bottom w:val="none" w:sz="0" w:space="0" w:color="auto"/>
            <w:right w:val="none" w:sz="0" w:space="0" w:color="auto"/>
          </w:divBdr>
        </w:div>
        <w:div w:id="5329259">
          <w:marLeft w:val="640"/>
          <w:marRight w:val="0"/>
          <w:marTop w:val="0"/>
          <w:marBottom w:val="0"/>
          <w:divBdr>
            <w:top w:val="none" w:sz="0" w:space="0" w:color="auto"/>
            <w:left w:val="none" w:sz="0" w:space="0" w:color="auto"/>
            <w:bottom w:val="none" w:sz="0" w:space="0" w:color="auto"/>
            <w:right w:val="none" w:sz="0" w:space="0" w:color="auto"/>
          </w:divBdr>
        </w:div>
        <w:div w:id="801002711">
          <w:marLeft w:val="640"/>
          <w:marRight w:val="0"/>
          <w:marTop w:val="0"/>
          <w:marBottom w:val="0"/>
          <w:divBdr>
            <w:top w:val="none" w:sz="0" w:space="0" w:color="auto"/>
            <w:left w:val="none" w:sz="0" w:space="0" w:color="auto"/>
            <w:bottom w:val="none" w:sz="0" w:space="0" w:color="auto"/>
            <w:right w:val="none" w:sz="0" w:space="0" w:color="auto"/>
          </w:divBdr>
        </w:div>
        <w:div w:id="912667110">
          <w:marLeft w:val="640"/>
          <w:marRight w:val="0"/>
          <w:marTop w:val="0"/>
          <w:marBottom w:val="0"/>
          <w:divBdr>
            <w:top w:val="none" w:sz="0" w:space="0" w:color="auto"/>
            <w:left w:val="none" w:sz="0" w:space="0" w:color="auto"/>
            <w:bottom w:val="none" w:sz="0" w:space="0" w:color="auto"/>
            <w:right w:val="none" w:sz="0" w:space="0" w:color="auto"/>
          </w:divBdr>
        </w:div>
        <w:div w:id="1166628041">
          <w:marLeft w:val="640"/>
          <w:marRight w:val="0"/>
          <w:marTop w:val="0"/>
          <w:marBottom w:val="0"/>
          <w:divBdr>
            <w:top w:val="none" w:sz="0" w:space="0" w:color="auto"/>
            <w:left w:val="none" w:sz="0" w:space="0" w:color="auto"/>
            <w:bottom w:val="none" w:sz="0" w:space="0" w:color="auto"/>
            <w:right w:val="none" w:sz="0" w:space="0" w:color="auto"/>
          </w:divBdr>
        </w:div>
        <w:div w:id="767965479">
          <w:marLeft w:val="640"/>
          <w:marRight w:val="0"/>
          <w:marTop w:val="0"/>
          <w:marBottom w:val="0"/>
          <w:divBdr>
            <w:top w:val="none" w:sz="0" w:space="0" w:color="auto"/>
            <w:left w:val="none" w:sz="0" w:space="0" w:color="auto"/>
            <w:bottom w:val="none" w:sz="0" w:space="0" w:color="auto"/>
            <w:right w:val="none" w:sz="0" w:space="0" w:color="auto"/>
          </w:divBdr>
        </w:div>
        <w:div w:id="46539554">
          <w:marLeft w:val="640"/>
          <w:marRight w:val="0"/>
          <w:marTop w:val="0"/>
          <w:marBottom w:val="0"/>
          <w:divBdr>
            <w:top w:val="none" w:sz="0" w:space="0" w:color="auto"/>
            <w:left w:val="none" w:sz="0" w:space="0" w:color="auto"/>
            <w:bottom w:val="none" w:sz="0" w:space="0" w:color="auto"/>
            <w:right w:val="none" w:sz="0" w:space="0" w:color="auto"/>
          </w:divBdr>
        </w:div>
        <w:div w:id="587272644">
          <w:marLeft w:val="640"/>
          <w:marRight w:val="0"/>
          <w:marTop w:val="0"/>
          <w:marBottom w:val="0"/>
          <w:divBdr>
            <w:top w:val="none" w:sz="0" w:space="0" w:color="auto"/>
            <w:left w:val="none" w:sz="0" w:space="0" w:color="auto"/>
            <w:bottom w:val="none" w:sz="0" w:space="0" w:color="auto"/>
            <w:right w:val="none" w:sz="0" w:space="0" w:color="auto"/>
          </w:divBdr>
        </w:div>
        <w:div w:id="666177751">
          <w:marLeft w:val="640"/>
          <w:marRight w:val="0"/>
          <w:marTop w:val="0"/>
          <w:marBottom w:val="0"/>
          <w:divBdr>
            <w:top w:val="none" w:sz="0" w:space="0" w:color="auto"/>
            <w:left w:val="none" w:sz="0" w:space="0" w:color="auto"/>
            <w:bottom w:val="none" w:sz="0" w:space="0" w:color="auto"/>
            <w:right w:val="none" w:sz="0" w:space="0" w:color="auto"/>
          </w:divBdr>
        </w:div>
        <w:div w:id="987629351">
          <w:marLeft w:val="640"/>
          <w:marRight w:val="0"/>
          <w:marTop w:val="0"/>
          <w:marBottom w:val="0"/>
          <w:divBdr>
            <w:top w:val="none" w:sz="0" w:space="0" w:color="auto"/>
            <w:left w:val="none" w:sz="0" w:space="0" w:color="auto"/>
            <w:bottom w:val="none" w:sz="0" w:space="0" w:color="auto"/>
            <w:right w:val="none" w:sz="0" w:space="0" w:color="auto"/>
          </w:divBdr>
        </w:div>
        <w:div w:id="1236433069">
          <w:marLeft w:val="640"/>
          <w:marRight w:val="0"/>
          <w:marTop w:val="0"/>
          <w:marBottom w:val="0"/>
          <w:divBdr>
            <w:top w:val="none" w:sz="0" w:space="0" w:color="auto"/>
            <w:left w:val="none" w:sz="0" w:space="0" w:color="auto"/>
            <w:bottom w:val="none" w:sz="0" w:space="0" w:color="auto"/>
            <w:right w:val="none" w:sz="0" w:space="0" w:color="auto"/>
          </w:divBdr>
        </w:div>
        <w:div w:id="1315183262">
          <w:marLeft w:val="640"/>
          <w:marRight w:val="0"/>
          <w:marTop w:val="0"/>
          <w:marBottom w:val="0"/>
          <w:divBdr>
            <w:top w:val="none" w:sz="0" w:space="0" w:color="auto"/>
            <w:left w:val="none" w:sz="0" w:space="0" w:color="auto"/>
            <w:bottom w:val="none" w:sz="0" w:space="0" w:color="auto"/>
            <w:right w:val="none" w:sz="0" w:space="0" w:color="auto"/>
          </w:divBdr>
        </w:div>
        <w:div w:id="472406639">
          <w:marLeft w:val="640"/>
          <w:marRight w:val="0"/>
          <w:marTop w:val="0"/>
          <w:marBottom w:val="0"/>
          <w:divBdr>
            <w:top w:val="none" w:sz="0" w:space="0" w:color="auto"/>
            <w:left w:val="none" w:sz="0" w:space="0" w:color="auto"/>
            <w:bottom w:val="none" w:sz="0" w:space="0" w:color="auto"/>
            <w:right w:val="none" w:sz="0" w:space="0" w:color="auto"/>
          </w:divBdr>
        </w:div>
        <w:div w:id="1252935877">
          <w:marLeft w:val="640"/>
          <w:marRight w:val="0"/>
          <w:marTop w:val="0"/>
          <w:marBottom w:val="0"/>
          <w:divBdr>
            <w:top w:val="none" w:sz="0" w:space="0" w:color="auto"/>
            <w:left w:val="none" w:sz="0" w:space="0" w:color="auto"/>
            <w:bottom w:val="none" w:sz="0" w:space="0" w:color="auto"/>
            <w:right w:val="none" w:sz="0" w:space="0" w:color="auto"/>
          </w:divBdr>
        </w:div>
        <w:div w:id="2126465697">
          <w:marLeft w:val="640"/>
          <w:marRight w:val="0"/>
          <w:marTop w:val="0"/>
          <w:marBottom w:val="0"/>
          <w:divBdr>
            <w:top w:val="none" w:sz="0" w:space="0" w:color="auto"/>
            <w:left w:val="none" w:sz="0" w:space="0" w:color="auto"/>
            <w:bottom w:val="none" w:sz="0" w:space="0" w:color="auto"/>
            <w:right w:val="none" w:sz="0" w:space="0" w:color="auto"/>
          </w:divBdr>
        </w:div>
        <w:div w:id="561256608">
          <w:marLeft w:val="640"/>
          <w:marRight w:val="0"/>
          <w:marTop w:val="0"/>
          <w:marBottom w:val="0"/>
          <w:divBdr>
            <w:top w:val="none" w:sz="0" w:space="0" w:color="auto"/>
            <w:left w:val="none" w:sz="0" w:space="0" w:color="auto"/>
            <w:bottom w:val="none" w:sz="0" w:space="0" w:color="auto"/>
            <w:right w:val="none" w:sz="0" w:space="0" w:color="auto"/>
          </w:divBdr>
        </w:div>
        <w:div w:id="1953900361">
          <w:marLeft w:val="640"/>
          <w:marRight w:val="0"/>
          <w:marTop w:val="0"/>
          <w:marBottom w:val="0"/>
          <w:divBdr>
            <w:top w:val="none" w:sz="0" w:space="0" w:color="auto"/>
            <w:left w:val="none" w:sz="0" w:space="0" w:color="auto"/>
            <w:bottom w:val="none" w:sz="0" w:space="0" w:color="auto"/>
            <w:right w:val="none" w:sz="0" w:space="0" w:color="auto"/>
          </w:divBdr>
        </w:div>
        <w:div w:id="1701978488">
          <w:marLeft w:val="640"/>
          <w:marRight w:val="0"/>
          <w:marTop w:val="0"/>
          <w:marBottom w:val="0"/>
          <w:divBdr>
            <w:top w:val="none" w:sz="0" w:space="0" w:color="auto"/>
            <w:left w:val="none" w:sz="0" w:space="0" w:color="auto"/>
            <w:bottom w:val="none" w:sz="0" w:space="0" w:color="auto"/>
            <w:right w:val="none" w:sz="0" w:space="0" w:color="auto"/>
          </w:divBdr>
        </w:div>
        <w:div w:id="1698895989">
          <w:marLeft w:val="640"/>
          <w:marRight w:val="0"/>
          <w:marTop w:val="0"/>
          <w:marBottom w:val="0"/>
          <w:divBdr>
            <w:top w:val="none" w:sz="0" w:space="0" w:color="auto"/>
            <w:left w:val="none" w:sz="0" w:space="0" w:color="auto"/>
            <w:bottom w:val="none" w:sz="0" w:space="0" w:color="auto"/>
            <w:right w:val="none" w:sz="0" w:space="0" w:color="auto"/>
          </w:divBdr>
        </w:div>
        <w:div w:id="552157863">
          <w:marLeft w:val="640"/>
          <w:marRight w:val="0"/>
          <w:marTop w:val="0"/>
          <w:marBottom w:val="0"/>
          <w:divBdr>
            <w:top w:val="none" w:sz="0" w:space="0" w:color="auto"/>
            <w:left w:val="none" w:sz="0" w:space="0" w:color="auto"/>
            <w:bottom w:val="none" w:sz="0" w:space="0" w:color="auto"/>
            <w:right w:val="none" w:sz="0" w:space="0" w:color="auto"/>
          </w:divBdr>
        </w:div>
        <w:div w:id="1664429447">
          <w:marLeft w:val="640"/>
          <w:marRight w:val="0"/>
          <w:marTop w:val="0"/>
          <w:marBottom w:val="0"/>
          <w:divBdr>
            <w:top w:val="none" w:sz="0" w:space="0" w:color="auto"/>
            <w:left w:val="none" w:sz="0" w:space="0" w:color="auto"/>
            <w:bottom w:val="none" w:sz="0" w:space="0" w:color="auto"/>
            <w:right w:val="none" w:sz="0" w:space="0" w:color="auto"/>
          </w:divBdr>
        </w:div>
        <w:div w:id="514149139">
          <w:marLeft w:val="640"/>
          <w:marRight w:val="0"/>
          <w:marTop w:val="0"/>
          <w:marBottom w:val="0"/>
          <w:divBdr>
            <w:top w:val="none" w:sz="0" w:space="0" w:color="auto"/>
            <w:left w:val="none" w:sz="0" w:space="0" w:color="auto"/>
            <w:bottom w:val="none" w:sz="0" w:space="0" w:color="auto"/>
            <w:right w:val="none" w:sz="0" w:space="0" w:color="auto"/>
          </w:divBdr>
        </w:div>
        <w:div w:id="564921567">
          <w:marLeft w:val="640"/>
          <w:marRight w:val="0"/>
          <w:marTop w:val="0"/>
          <w:marBottom w:val="0"/>
          <w:divBdr>
            <w:top w:val="none" w:sz="0" w:space="0" w:color="auto"/>
            <w:left w:val="none" w:sz="0" w:space="0" w:color="auto"/>
            <w:bottom w:val="none" w:sz="0" w:space="0" w:color="auto"/>
            <w:right w:val="none" w:sz="0" w:space="0" w:color="auto"/>
          </w:divBdr>
        </w:div>
        <w:div w:id="1697388092">
          <w:marLeft w:val="640"/>
          <w:marRight w:val="0"/>
          <w:marTop w:val="0"/>
          <w:marBottom w:val="0"/>
          <w:divBdr>
            <w:top w:val="none" w:sz="0" w:space="0" w:color="auto"/>
            <w:left w:val="none" w:sz="0" w:space="0" w:color="auto"/>
            <w:bottom w:val="none" w:sz="0" w:space="0" w:color="auto"/>
            <w:right w:val="none" w:sz="0" w:space="0" w:color="auto"/>
          </w:divBdr>
        </w:div>
        <w:div w:id="1505821762">
          <w:marLeft w:val="640"/>
          <w:marRight w:val="0"/>
          <w:marTop w:val="0"/>
          <w:marBottom w:val="0"/>
          <w:divBdr>
            <w:top w:val="none" w:sz="0" w:space="0" w:color="auto"/>
            <w:left w:val="none" w:sz="0" w:space="0" w:color="auto"/>
            <w:bottom w:val="none" w:sz="0" w:space="0" w:color="auto"/>
            <w:right w:val="none" w:sz="0" w:space="0" w:color="auto"/>
          </w:divBdr>
        </w:div>
        <w:div w:id="1496922610">
          <w:marLeft w:val="640"/>
          <w:marRight w:val="0"/>
          <w:marTop w:val="0"/>
          <w:marBottom w:val="0"/>
          <w:divBdr>
            <w:top w:val="none" w:sz="0" w:space="0" w:color="auto"/>
            <w:left w:val="none" w:sz="0" w:space="0" w:color="auto"/>
            <w:bottom w:val="none" w:sz="0" w:space="0" w:color="auto"/>
            <w:right w:val="none" w:sz="0" w:space="0" w:color="auto"/>
          </w:divBdr>
        </w:div>
        <w:div w:id="690685114">
          <w:marLeft w:val="640"/>
          <w:marRight w:val="0"/>
          <w:marTop w:val="0"/>
          <w:marBottom w:val="0"/>
          <w:divBdr>
            <w:top w:val="none" w:sz="0" w:space="0" w:color="auto"/>
            <w:left w:val="none" w:sz="0" w:space="0" w:color="auto"/>
            <w:bottom w:val="none" w:sz="0" w:space="0" w:color="auto"/>
            <w:right w:val="none" w:sz="0" w:space="0" w:color="auto"/>
          </w:divBdr>
        </w:div>
        <w:div w:id="1046367469">
          <w:marLeft w:val="640"/>
          <w:marRight w:val="0"/>
          <w:marTop w:val="0"/>
          <w:marBottom w:val="0"/>
          <w:divBdr>
            <w:top w:val="none" w:sz="0" w:space="0" w:color="auto"/>
            <w:left w:val="none" w:sz="0" w:space="0" w:color="auto"/>
            <w:bottom w:val="none" w:sz="0" w:space="0" w:color="auto"/>
            <w:right w:val="none" w:sz="0" w:space="0" w:color="auto"/>
          </w:divBdr>
        </w:div>
        <w:div w:id="1938950136">
          <w:marLeft w:val="640"/>
          <w:marRight w:val="0"/>
          <w:marTop w:val="0"/>
          <w:marBottom w:val="0"/>
          <w:divBdr>
            <w:top w:val="none" w:sz="0" w:space="0" w:color="auto"/>
            <w:left w:val="none" w:sz="0" w:space="0" w:color="auto"/>
            <w:bottom w:val="none" w:sz="0" w:space="0" w:color="auto"/>
            <w:right w:val="none" w:sz="0" w:space="0" w:color="auto"/>
          </w:divBdr>
        </w:div>
        <w:div w:id="99450757">
          <w:marLeft w:val="640"/>
          <w:marRight w:val="0"/>
          <w:marTop w:val="0"/>
          <w:marBottom w:val="0"/>
          <w:divBdr>
            <w:top w:val="none" w:sz="0" w:space="0" w:color="auto"/>
            <w:left w:val="none" w:sz="0" w:space="0" w:color="auto"/>
            <w:bottom w:val="none" w:sz="0" w:space="0" w:color="auto"/>
            <w:right w:val="none" w:sz="0" w:space="0" w:color="auto"/>
          </w:divBdr>
        </w:div>
        <w:div w:id="1852186515">
          <w:marLeft w:val="640"/>
          <w:marRight w:val="0"/>
          <w:marTop w:val="0"/>
          <w:marBottom w:val="0"/>
          <w:divBdr>
            <w:top w:val="none" w:sz="0" w:space="0" w:color="auto"/>
            <w:left w:val="none" w:sz="0" w:space="0" w:color="auto"/>
            <w:bottom w:val="none" w:sz="0" w:space="0" w:color="auto"/>
            <w:right w:val="none" w:sz="0" w:space="0" w:color="auto"/>
          </w:divBdr>
        </w:div>
        <w:div w:id="720445292">
          <w:marLeft w:val="640"/>
          <w:marRight w:val="0"/>
          <w:marTop w:val="0"/>
          <w:marBottom w:val="0"/>
          <w:divBdr>
            <w:top w:val="none" w:sz="0" w:space="0" w:color="auto"/>
            <w:left w:val="none" w:sz="0" w:space="0" w:color="auto"/>
            <w:bottom w:val="none" w:sz="0" w:space="0" w:color="auto"/>
            <w:right w:val="none" w:sz="0" w:space="0" w:color="auto"/>
          </w:divBdr>
        </w:div>
        <w:div w:id="1252469312">
          <w:marLeft w:val="640"/>
          <w:marRight w:val="0"/>
          <w:marTop w:val="0"/>
          <w:marBottom w:val="0"/>
          <w:divBdr>
            <w:top w:val="none" w:sz="0" w:space="0" w:color="auto"/>
            <w:left w:val="none" w:sz="0" w:space="0" w:color="auto"/>
            <w:bottom w:val="none" w:sz="0" w:space="0" w:color="auto"/>
            <w:right w:val="none" w:sz="0" w:space="0" w:color="auto"/>
          </w:divBdr>
        </w:div>
        <w:div w:id="538054740">
          <w:marLeft w:val="640"/>
          <w:marRight w:val="0"/>
          <w:marTop w:val="0"/>
          <w:marBottom w:val="0"/>
          <w:divBdr>
            <w:top w:val="none" w:sz="0" w:space="0" w:color="auto"/>
            <w:left w:val="none" w:sz="0" w:space="0" w:color="auto"/>
            <w:bottom w:val="none" w:sz="0" w:space="0" w:color="auto"/>
            <w:right w:val="none" w:sz="0" w:space="0" w:color="auto"/>
          </w:divBdr>
        </w:div>
        <w:div w:id="1559392793">
          <w:marLeft w:val="640"/>
          <w:marRight w:val="0"/>
          <w:marTop w:val="0"/>
          <w:marBottom w:val="0"/>
          <w:divBdr>
            <w:top w:val="none" w:sz="0" w:space="0" w:color="auto"/>
            <w:left w:val="none" w:sz="0" w:space="0" w:color="auto"/>
            <w:bottom w:val="none" w:sz="0" w:space="0" w:color="auto"/>
            <w:right w:val="none" w:sz="0" w:space="0" w:color="auto"/>
          </w:divBdr>
        </w:div>
        <w:div w:id="1593780734">
          <w:marLeft w:val="640"/>
          <w:marRight w:val="0"/>
          <w:marTop w:val="0"/>
          <w:marBottom w:val="0"/>
          <w:divBdr>
            <w:top w:val="none" w:sz="0" w:space="0" w:color="auto"/>
            <w:left w:val="none" w:sz="0" w:space="0" w:color="auto"/>
            <w:bottom w:val="none" w:sz="0" w:space="0" w:color="auto"/>
            <w:right w:val="none" w:sz="0" w:space="0" w:color="auto"/>
          </w:divBdr>
        </w:div>
        <w:div w:id="1871189052">
          <w:marLeft w:val="640"/>
          <w:marRight w:val="0"/>
          <w:marTop w:val="0"/>
          <w:marBottom w:val="0"/>
          <w:divBdr>
            <w:top w:val="none" w:sz="0" w:space="0" w:color="auto"/>
            <w:left w:val="none" w:sz="0" w:space="0" w:color="auto"/>
            <w:bottom w:val="none" w:sz="0" w:space="0" w:color="auto"/>
            <w:right w:val="none" w:sz="0" w:space="0" w:color="auto"/>
          </w:divBdr>
        </w:div>
        <w:div w:id="2063941096">
          <w:marLeft w:val="640"/>
          <w:marRight w:val="0"/>
          <w:marTop w:val="0"/>
          <w:marBottom w:val="0"/>
          <w:divBdr>
            <w:top w:val="none" w:sz="0" w:space="0" w:color="auto"/>
            <w:left w:val="none" w:sz="0" w:space="0" w:color="auto"/>
            <w:bottom w:val="none" w:sz="0" w:space="0" w:color="auto"/>
            <w:right w:val="none" w:sz="0" w:space="0" w:color="auto"/>
          </w:divBdr>
        </w:div>
        <w:div w:id="1021205190">
          <w:marLeft w:val="640"/>
          <w:marRight w:val="0"/>
          <w:marTop w:val="0"/>
          <w:marBottom w:val="0"/>
          <w:divBdr>
            <w:top w:val="none" w:sz="0" w:space="0" w:color="auto"/>
            <w:left w:val="none" w:sz="0" w:space="0" w:color="auto"/>
            <w:bottom w:val="none" w:sz="0" w:space="0" w:color="auto"/>
            <w:right w:val="none" w:sz="0" w:space="0" w:color="auto"/>
          </w:divBdr>
        </w:div>
        <w:div w:id="1149975107">
          <w:marLeft w:val="640"/>
          <w:marRight w:val="0"/>
          <w:marTop w:val="0"/>
          <w:marBottom w:val="0"/>
          <w:divBdr>
            <w:top w:val="none" w:sz="0" w:space="0" w:color="auto"/>
            <w:left w:val="none" w:sz="0" w:space="0" w:color="auto"/>
            <w:bottom w:val="none" w:sz="0" w:space="0" w:color="auto"/>
            <w:right w:val="none" w:sz="0" w:space="0" w:color="auto"/>
          </w:divBdr>
        </w:div>
        <w:div w:id="941304652">
          <w:marLeft w:val="640"/>
          <w:marRight w:val="0"/>
          <w:marTop w:val="0"/>
          <w:marBottom w:val="0"/>
          <w:divBdr>
            <w:top w:val="none" w:sz="0" w:space="0" w:color="auto"/>
            <w:left w:val="none" w:sz="0" w:space="0" w:color="auto"/>
            <w:bottom w:val="none" w:sz="0" w:space="0" w:color="auto"/>
            <w:right w:val="none" w:sz="0" w:space="0" w:color="auto"/>
          </w:divBdr>
        </w:div>
        <w:div w:id="880359303">
          <w:marLeft w:val="640"/>
          <w:marRight w:val="0"/>
          <w:marTop w:val="0"/>
          <w:marBottom w:val="0"/>
          <w:divBdr>
            <w:top w:val="none" w:sz="0" w:space="0" w:color="auto"/>
            <w:left w:val="none" w:sz="0" w:space="0" w:color="auto"/>
            <w:bottom w:val="none" w:sz="0" w:space="0" w:color="auto"/>
            <w:right w:val="none" w:sz="0" w:space="0" w:color="auto"/>
          </w:divBdr>
        </w:div>
        <w:div w:id="555900356">
          <w:marLeft w:val="640"/>
          <w:marRight w:val="0"/>
          <w:marTop w:val="0"/>
          <w:marBottom w:val="0"/>
          <w:divBdr>
            <w:top w:val="none" w:sz="0" w:space="0" w:color="auto"/>
            <w:left w:val="none" w:sz="0" w:space="0" w:color="auto"/>
            <w:bottom w:val="none" w:sz="0" w:space="0" w:color="auto"/>
            <w:right w:val="none" w:sz="0" w:space="0" w:color="auto"/>
          </w:divBdr>
        </w:div>
        <w:div w:id="1919636032">
          <w:marLeft w:val="640"/>
          <w:marRight w:val="0"/>
          <w:marTop w:val="0"/>
          <w:marBottom w:val="0"/>
          <w:divBdr>
            <w:top w:val="none" w:sz="0" w:space="0" w:color="auto"/>
            <w:left w:val="none" w:sz="0" w:space="0" w:color="auto"/>
            <w:bottom w:val="none" w:sz="0" w:space="0" w:color="auto"/>
            <w:right w:val="none" w:sz="0" w:space="0" w:color="auto"/>
          </w:divBdr>
        </w:div>
        <w:div w:id="1376463228">
          <w:marLeft w:val="640"/>
          <w:marRight w:val="0"/>
          <w:marTop w:val="0"/>
          <w:marBottom w:val="0"/>
          <w:divBdr>
            <w:top w:val="none" w:sz="0" w:space="0" w:color="auto"/>
            <w:left w:val="none" w:sz="0" w:space="0" w:color="auto"/>
            <w:bottom w:val="none" w:sz="0" w:space="0" w:color="auto"/>
            <w:right w:val="none" w:sz="0" w:space="0" w:color="auto"/>
          </w:divBdr>
        </w:div>
        <w:div w:id="1671567885">
          <w:marLeft w:val="640"/>
          <w:marRight w:val="0"/>
          <w:marTop w:val="0"/>
          <w:marBottom w:val="0"/>
          <w:divBdr>
            <w:top w:val="none" w:sz="0" w:space="0" w:color="auto"/>
            <w:left w:val="none" w:sz="0" w:space="0" w:color="auto"/>
            <w:bottom w:val="none" w:sz="0" w:space="0" w:color="auto"/>
            <w:right w:val="none" w:sz="0" w:space="0" w:color="auto"/>
          </w:divBdr>
        </w:div>
        <w:div w:id="1771007271">
          <w:marLeft w:val="640"/>
          <w:marRight w:val="0"/>
          <w:marTop w:val="0"/>
          <w:marBottom w:val="0"/>
          <w:divBdr>
            <w:top w:val="none" w:sz="0" w:space="0" w:color="auto"/>
            <w:left w:val="none" w:sz="0" w:space="0" w:color="auto"/>
            <w:bottom w:val="none" w:sz="0" w:space="0" w:color="auto"/>
            <w:right w:val="none" w:sz="0" w:space="0" w:color="auto"/>
          </w:divBdr>
        </w:div>
        <w:div w:id="600265539">
          <w:marLeft w:val="640"/>
          <w:marRight w:val="0"/>
          <w:marTop w:val="0"/>
          <w:marBottom w:val="0"/>
          <w:divBdr>
            <w:top w:val="none" w:sz="0" w:space="0" w:color="auto"/>
            <w:left w:val="none" w:sz="0" w:space="0" w:color="auto"/>
            <w:bottom w:val="none" w:sz="0" w:space="0" w:color="auto"/>
            <w:right w:val="none" w:sz="0" w:space="0" w:color="auto"/>
          </w:divBdr>
        </w:div>
        <w:div w:id="1813594586">
          <w:marLeft w:val="640"/>
          <w:marRight w:val="0"/>
          <w:marTop w:val="0"/>
          <w:marBottom w:val="0"/>
          <w:divBdr>
            <w:top w:val="none" w:sz="0" w:space="0" w:color="auto"/>
            <w:left w:val="none" w:sz="0" w:space="0" w:color="auto"/>
            <w:bottom w:val="none" w:sz="0" w:space="0" w:color="auto"/>
            <w:right w:val="none" w:sz="0" w:space="0" w:color="auto"/>
          </w:divBdr>
        </w:div>
        <w:div w:id="723676739">
          <w:marLeft w:val="640"/>
          <w:marRight w:val="0"/>
          <w:marTop w:val="0"/>
          <w:marBottom w:val="0"/>
          <w:divBdr>
            <w:top w:val="none" w:sz="0" w:space="0" w:color="auto"/>
            <w:left w:val="none" w:sz="0" w:space="0" w:color="auto"/>
            <w:bottom w:val="none" w:sz="0" w:space="0" w:color="auto"/>
            <w:right w:val="none" w:sz="0" w:space="0" w:color="auto"/>
          </w:divBdr>
        </w:div>
        <w:div w:id="846016363">
          <w:marLeft w:val="640"/>
          <w:marRight w:val="0"/>
          <w:marTop w:val="0"/>
          <w:marBottom w:val="0"/>
          <w:divBdr>
            <w:top w:val="none" w:sz="0" w:space="0" w:color="auto"/>
            <w:left w:val="none" w:sz="0" w:space="0" w:color="auto"/>
            <w:bottom w:val="none" w:sz="0" w:space="0" w:color="auto"/>
            <w:right w:val="none" w:sz="0" w:space="0" w:color="auto"/>
          </w:divBdr>
        </w:div>
        <w:div w:id="427383687">
          <w:marLeft w:val="640"/>
          <w:marRight w:val="0"/>
          <w:marTop w:val="0"/>
          <w:marBottom w:val="0"/>
          <w:divBdr>
            <w:top w:val="none" w:sz="0" w:space="0" w:color="auto"/>
            <w:left w:val="none" w:sz="0" w:space="0" w:color="auto"/>
            <w:bottom w:val="none" w:sz="0" w:space="0" w:color="auto"/>
            <w:right w:val="none" w:sz="0" w:space="0" w:color="auto"/>
          </w:divBdr>
        </w:div>
        <w:div w:id="2089494942">
          <w:marLeft w:val="640"/>
          <w:marRight w:val="0"/>
          <w:marTop w:val="0"/>
          <w:marBottom w:val="0"/>
          <w:divBdr>
            <w:top w:val="none" w:sz="0" w:space="0" w:color="auto"/>
            <w:left w:val="none" w:sz="0" w:space="0" w:color="auto"/>
            <w:bottom w:val="none" w:sz="0" w:space="0" w:color="auto"/>
            <w:right w:val="none" w:sz="0" w:space="0" w:color="auto"/>
          </w:divBdr>
        </w:div>
        <w:div w:id="294992265">
          <w:marLeft w:val="640"/>
          <w:marRight w:val="0"/>
          <w:marTop w:val="0"/>
          <w:marBottom w:val="0"/>
          <w:divBdr>
            <w:top w:val="none" w:sz="0" w:space="0" w:color="auto"/>
            <w:left w:val="none" w:sz="0" w:space="0" w:color="auto"/>
            <w:bottom w:val="none" w:sz="0" w:space="0" w:color="auto"/>
            <w:right w:val="none" w:sz="0" w:space="0" w:color="auto"/>
          </w:divBdr>
        </w:div>
        <w:div w:id="389769029">
          <w:marLeft w:val="640"/>
          <w:marRight w:val="0"/>
          <w:marTop w:val="0"/>
          <w:marBottom w:val="0"/>
          <w:divBdr>
            <w:top w:val="none" w:sz="0" w:space="0" w:color="auto"/>
            <w:left w:val="none" w:sz="0" w:space="0" w:color="auto"/>
            <w:bottom w:val="none" w:sz="0" w:space="0" w:color="auto"/>
            <w:right w:val="none" w:sz="0" w:space="0" w:color="auto"/>
          </w:divBdr>
        </w:div>
        <w:div w:id="1144813034">
          <w:marLeft w:val="640"/>
          <w:marRight w:val="0"/>
          <w:marTop w:val="0"/>
          <w:marBottom w:val="0"/>
          <w:divBdr>
            <w:top w:val="none" w:sz="0" w:space="0" w:color="auto"/>
            <w:left w:val="none" w:sz="0" w:space="0" w:color="auto"/>
            <w:bottom w:val="none" w:sz="0" w:space="0" w:color="auto"/>
            <w:right w:val="none" w:sz="0" w:space="0" w:color="auto"/>
          </w:divBdr>
        </w:div>
        <w:div w:id="2069069337">
          <w:marLeft w:val="640"/>
          <w:marRight w:val="0"/>
          <w:marTop w:val="0"/>
          <w:marBottom w:val="0"/>
          <w:divBdr>
            <w:top w:val="none" w:sz="0" w:space="0" w:color="auto"/>
            <w:left w:val="none" w:sz="0" w:space="0" w:color="auto"/>
            <w:bottom w:val="none" w:sz="0" w:space="0" w:color="auto"/>
            <w:right w:val="none" w:sz="0" w:space="0" w:color="auto"/>
          </w:divBdr>
        </w:div>
        <w:div w:id="963198776">
          <w:marLeft w:val="640"/>
          <w:marRight w:val="0"/>
          <w:marTop w:val="0"/>
          <w:marBottom w:val="0"/>
          <w:divBdr>
            <w:top w:val="none" w:sz="0" w:space="0" w:color="auto"/>
            <w:left w:val="none" w:sz="0" w:space="0" w:color="auto"/>
            <w:bottom w:val="none" w:sz="0" w:space="0" w:color="auto"/>
            <w:right w:val="none" w:sz="0" w:space="0" w:color="auto"/>
          </w:divBdr>
        </w:div>
        <w:div w:id="229927694">
          <w:marLeft w:val="640"/>
          <w:marRight w:val="0"/>
          <w:marTop w:val="0"/>
          <w:marBottom w:val="0"/>
          <w:divBdr>
            <w:top w:val="none" w:sz="0" w:space="0" w:color="auto"/>
            <w:left w:val="none" w:sz="0" w:space="0" w:color="auto"/>
            <w:bottom w:val="none" w:sz="0" w:space="0" w:color="auto"/>
            <w:right w:val="none" w:sz="0" w:space="0" w:color="auto"/>
          </w:divBdr>
        </w:div>
        <w:div w:id="106318929">
          <w:marLeft w:val="640"/>
          <w:marRight w:val="0"/>
          <w:marTop w:val="0"/>
          <w:marBottom w:val="0"/>
          <w:divBdr>
            <w:top w:val="none" w:sz="0" w:space="0" w:color="auto"/>
            <w:left w:val="none" w:sz="0" w:space="0" w:color="auto"/>
            <w:bottom w:val="none" w:sz="0" w:space="0" w:color="auto"/>
            <w:right w:val="none" w:sz="0" w:space="0" w:color="auto"/>
          </w:divBdr>
        </w:div>
        <w:div w:id="1676957543">
          <w:marLeft w:val="640"/>
          <w:marRight w:val="0"/>
          <w:marTop w:val="0"/>
          <w:marBottom w:val="0"/>
          <w:divBdr>
            <w:top w:val="none" w:sz="0" w:space="0" w:color="auto"/>
            <w:left w:val="none" w:sz="0" w:space="0" w:color="auto"/>
            <w:bottom w:val="none" w:sz="0" w:space="0" w:color="auto"/>
            <w:right w:val="none" w:sz="0" w:space="0" w:color="auto"/>
          </w:divBdr>
        </w:div>
        <w:div w:id="265234828">
          <w:marLeft w:val="640"/>
          <w:marRight w:val="0"/>
          <w:marTop w:val="0"/>
          <w:marBottom w:val="0"/>
          <w:divBdr>
            <w:top w:val="none" w:sz="0" w:space="0" w:color="auto"/>
            <w:left w:val="none" w:sz="0" w:space="0" w:color="auto"/>
            <w:bottom w:val="none" w:sz="0" w:space="0" w:color="auto"/>
            <w:right w:val="none" w:sz="0" w:space="0" w:color="auto"/>
          </w:divBdr>
        </w:div>
        <w:div w:id="644313101">
          <w:marLeft w:val="640"/>
          <w:marRight w:val="0"/>
          <w:marTop w:val="0"/>
          <w:marBottom w:val="0"/>
          <w:divBdr>
            <w:top w:val="none" w:sz="0" w:space="0" w:color="auto"/>
            <w:left w:val="none" w:sz="0" w:space="0" w:color="auto"/>
            <w:bottom w:val="none" w:sz="0" w:space="0" w:color="auto"/>
            <w:right w:val="none" w:sz="0" w:space="0" w:color="auto"/>
          </w:divBdr>
        </w:div>
        <w:div w:id="1002007623">
          <w:marLeft w:val="640"/>
          <w:marRight w:val="0"/>
          <w:marTop w:val="0"/>
          <w:marBottom w:val="0"/>
          <w:divBdr>
            <w:top w:val="none" w:sz="0" w:space="0" w:color="auto"/>
            <w:left w:val="none" w:sz="0" w:space="0" w:color="auto"/>
            <w:bottom w:val="none" w:sz="0" w:space="0" w:color="auto"/>
            <w:right w:val="none" w:sz="0" w:space="0" w:color="auto"/>
          </w:divBdr>
        </w:div>
        <w:div w:id="91050977">
          <w:marLeft w:val="640"/>
          <w:marRight w:val="0"/>
          <w:marTop w:val="0"/>
          <w:marBottom w:val="0"/>
          <w:divBdr>
            <w:top w:val="none" w:sz="0" w:space="0" w:color="auto"/>
            <w:left w:val="none" w:sz="0" w:space="0" w:color="auto"/>
            <w:bottom w:val="none" w:sz="0" w:space="0" w:color="auto"/>
            <w:right w:val="none" w:sz="0" w:space="0" w:color="auto"/>
          </w:divBdr>
        </w:div>
        <w:div w:id="1952122753">
          <w:marLeft w:val="640"/>
          <w:marRight w:val="0"/>
          <w:marTop w:val="0"/>
          <w:marBottom w:val="0"/>
          <w:divBdr>
            <w:top w:val="none" w:sz="0" w:space="0" w:color="auto"/>
            <w:left w:val="none" w:sz="0" w:space="0" w:color="auto"/>
            <w:bottom w:val="none" w:sz="0" w:space="0" w:color="auto"/>
            <w:right w:val="none" w:sz="0" w:space="0" w:color="auto"/>
          </w:divBdr>
        </w:div>
        <w:div w:id="1875344685">
          <w:marLeft w:val="640"/>
          <w:marRight w:val="0"/>
          <w:marTop w:val="0"/>
          <w:marBottom w:val="0"/>
          <w:divBdr>
            <w:top w:val="none" w:sz="0" w:space="0" w:color="auto"/>
            <w:left w:val="none" w:sz="0" w:space="0" w:color="auto"/>
            <w:bottom w:val="none" w:sz="0" w:space="0" w:color="auto"/>
            <w:right w:val="none" w:sz="0" w:space="0" w:color="auto"/>
          </w:divBdr>
        </w:div>
        <w:div w:id="1981953913">
          <w:marLeft w:val="640"/>
          <w:marRight w:val="0"/>
          <w:marTop w:val="0"/>
          <w:marBottom w:val="0"/>
          <w:divBdr>
            <w:top w:val="none" w:sz="0" w:space="0" w:color="auto"/>
            <w:left w:val="none" w:sz="0" w:space="0" w:color="auto"/>
            <w:bottom w:val="none" w:sz="0" w:space="0" w:color="auto"/>
            <w:right w:val="none" w:sz="0" w:space="0" w:color="auto"/>
          </w:divBdr>
        </w:div>
        <w:div w:id="1967849705">
          <w:marLeft w:val="640"/>
          <w:marRight w:val="0"/>
          <w:marTop w:val="0"/>
          <w:marBottom w:val="0"/>
          <w:divBdr>
            <w:top w:val="none" w:sz="0" w:space="0" w:color="auto"/>
            <w:left w:val="none" w:sz="0" w:space="0" w:color="auto"/>
            <w:bottom w:val="none" w:sz="0" w:space="0" w:color="auto"/>
            <w:right w:val="none" w:sz="0" w:space="0" w:color="auto"/>
          </w:divBdr>
        </w:div>
        <w:div w:id="847982037">
          <w:marLeft w:val="640"/>
          <w:marRight w:val="0"/>
          <w:marTop w:val="0"/>
          <w:marBottom w:val="0"/>
          <w:divBdr>
            <w:top w:val="none" w:sz="0" w:space="0" w:color="auto"/>
            <w:left w:val="none" w:sz="0" w:space="0" w:color="auto"/>
            <w:bottom w:val="none" w:sz="0" w:space="0" w:color="auto"/>
            <w:right w:val="none" w:sz="0" w:space="0" w:color="auto"/>
          </w:divBdr>
        </w:div>
        <w:div w:id="1055348862">
          <w:marLeft w:val="640"/>
          <w:marRight w:val="0"/>
          <w:marTop w:val="0"/>
          <w:marBottom w:val="0"/>
          <w:divBdr>
            <w:top w:val="none" w:sz="0" w:space="0" w:color="auto"/>
            <w:left w:val="none" w:sz="0" w:space="0" w:color="auto"/>
            <w:bottom w:val="none" w:sz="0" w:space="0" w:color="auto"/>
            <w:right w:val="none" w:sz="0" w:space="0" w:color="auto"/>
          </w:divBdr>
        </w:div>
        <w:div w:id="549615378">
          <w:marLeft w:val="640"/>
          <w:marRight w:val="0"/>
          <w:marTop w:val="0"/>
          <w:marBottom w:val="0"/>
          <w:divBdr>
            <w:top w:val="none" w:sz="0" w:space="0" w:color="auto"/>
            <w:left w:val="none" w:sz="0" w:space="0" w:color="auto"/>
            <w:bottom w:val="none" w:sz="0" w:space="0" w:color="auto"/>
            <w:right w:val="none" w:sz="0" w:space="0" w:color="auto"/>
          </w:divBdr>
        </w:div>
        <w:div w:id="1066878691">
          <w:marLeft w:val="640"/>
          <w:marRight w:val="0"/>
          <w:marTop w:val="0"/>
          <w:marBottom w:val="0"/>
          <w:divBdr>
            <w:top w:val="none" w:sz="0" w:space="0" w:color="auto"/>
            <w:left w:val="none" w:sz="0" w:space="0" w:color="auto"/>
            <w:bottom w:val="none" w:sz="0" w:space="0" w:color="auto"/>
            <w:right w:val="none" w:sz="0" w:space="0" w:color="auto"/>
          </w:divBdr>
        </w:div>
        <w:div w:id="1310138522">
          <w:marLeft w:val="640"/>
          <w:marRight w:val="0"/>
          <w:marTop w:val="0"/>
          <w:marBottom w:val="0"/>
          <w:divBdr>
            <w:top w:val="none" w:sz="0" w:space="0" w:color="auto"/>
            <w:left w:val="none" w:sz="0" w:space="0" w:color="auto"/>
            <w:bottom w:val="none" w:sz="0" w:space="0" w:color="auto"/>
            <w:right w:val="none" w:sz="0" w:space="0" w:color="auto"/>
          </w:divBdr>
        </w:div>
        <w:div w:id="981693430">
          <w:marLeft w:val="640"/>
          <w:marRight w:val="0"/>
          <w:marTop w:val="0"/>
          <w:marBottom w:val="0"/>
          <w:divBdr>
            <w:top w:val="none" w:sz="0" w:space="0" w:color="auto"/>
            <w:left w:val="none" w:sz="0" w:space="0" w:color="auto"/>
            <w:bottom w:val="none" w:sz="0" w:space="0" w:color="auto"/>
            <w:right w:val="none" w:sz="0" w:space="0" w:color="auto"/>
          </w:divBdr>
        </w:div>
        <w:div w:id="1994484997">
          <w:marLeft w:val="640"/>
          <w:marRight w:val="0"/>
          <w:marTop w:val="0"/>
          <w:marBottom w:val="0"/>
          <w:divBdr>
            <w:top w:val="none" w:sz="0" w:space="0" w:color="auto"/>
            <w:left w:val="none" w:sz="0" w:space="0" w:color="auto"/>
            <w:bottom w:val="none" w:sz="0" w:space="0" w:color="auto"/>
            <w:right w:val="none" w:sz="0" w:space="0" w:color="auto"/>
          </w:divBdr>
        </w:div>
        <w:div w:id="382172476">
          <w:marLeft w:val="640"/>
          <w:marRight w:val="0"/>
          <w:marTop w:val="0"/>
          <w:marBottom w:val="0"/>
          <w:divBdr>
            <w:top w:val="none" w:sz="0" w:space="0" w:color="auto"/>
            <w:left w:val="none" w:sz="0" w:space="0" w:color="auto"/>
            <w:bottom w:val="none" w:sz="0" w:space="0" w:color="auto"/>
            <w:right w:val="none" w:sz="0" w:space="0" w:color="auto"/>
          </w:divBdr>
        </w:div>
        <w:div w:id="1090661584">
          <w:marLeft w:val="640"/>
          <w:marRight w:val="0"/>
          <w:marTop w:val="0"/>
          <w:marBottom w:val="0"/>
          <w:divBdr>
            <w:top w:val="none" w:sz="0" w:space="0" w:color="auto"/>
            <w:left w:val="none" w:sz="0" w:space="0" w:color="auto"/>
            <w:bottom w:val="none" w:sz="0" w:space="0" w:color="auto"/>
            <w:right w:val="none" w:sz="0" w:space="0" w:color="auto"/>
          </w:divBdr>
        </w:div>
        <w:div w:id="1596011359">
          <w:marLeft w:val="640"/>
          <w:marRight w:val="0"/>
          <w:marTop w:val="0"/>
          <w:marBottom w:val="0"/>
          <w:divBdr>
            <w:top w:val="none" w:sz="0" w:space="0" w:color="auto"/>
            <w:left w:val="none" w:sz="0" w:space="0" w:color="auto"/>
            <w:bottom w:val="none" w:sz="0" w:space="0" w:color="auto"/>
            <w:right w:val="none" w:sz="0" w:space="0" w:color="auto"/>
          </w:divBdr>
        </w:div>
      </w:divsChild>
    </w:div>
    <w:div w:id="472060460">
      <w:bodyDiv w:val="1"/>
      <w:marLeft w:val="0"/>
      <w:marRight w:val="0"/>
      <w:marTop w:val="0"/>
      <w:marBottom w:val="0"/>
      <w:divBdr>
        <w:top w:val="none" w:sz="0" w:space="0" w:color="auto"/>
        <w:left w:val="none" w:sz="0" w:space="0" w:color="auto"/>
        <w:bottom w:val="none" w:sz="0" w:space="0" w:color="auto"/>
        <w:right w:val="none" w:sz="0" w:space="0" w:color="auto"/>
      </w:divBdr>
      <w:divsChild>
        <w:div w:id="655647352">
          <w:marLeft w:val="640"/>
          <w:marRight w:val="0"/>
          <w:marTop w:val="0"/>
          <w:marBottom w:val="0"/>
          <w:divBdr>
            <w:top w:val="none" w:sz="0" w:space="0" w:color="auto"/>
            <w:left w:val="none" w:sz="0" w:space="0" w:color="auto"/>
            <w:bottom w:val="none" w:sz="0" w:space="0" w:color="auto"/>
            <w:right w:val="none" w:sz="0" w:space="0" w:color="auto"/>
          </w:divBdr>
        </w:div>
        <w:div w:id="136411328">
          <w:marLeft w:val="640"/>
          <w:marRight w:val="0"/>
          <w:marTop w:val="0"/>
          <w:marBottom w:val="0"/>
          <w:divBdr>
            <w:top w:val="none" w:sz="0" w:space="0" w:color="auto"/>
            <w:left w:val="none" w:sz="0" w:space="0" w:color="auto"/>
            <w:bottom w:val="none" w:sz="0" w:space="0" w:color="auto"/>
            <w:right w:val="none" w:sz="0" w:space="0" w:color="auto"/>
          </w:divBdr>
        </w:div>
        <w:div w:id="983119567">
          <w:marLeft w:val="640"/>
          <w:marRight w:val="0"/>
          <w:marTop w:val="0"/>
          <w:marBottom w:val="0"/>
          <w:divBdr>
            <w:top w:val="none" w:sz="0" w:space="0" w:color="auto"/>
            <w:left w:val="none" w:sz="0" w:space="0" w:color="auto"/>
            <w:bottom w:val="none" w:sz="0" w:space="0" w:color="auto"/>
            <w:right w:val="none" w:sz="0" w:space="0" w:color="auto"/>
          </w:divBdr>
        </w:div>
        <w:div w:id="2144418016">
          <w:marLeft w:val="640"/>
          <w:marRight w:val="0"/>
          <w:marTop w:val="0"/>
          <w:marBottom w:val="0"/>
          <w:divBdr>
            <w:top w:val="none" w:sz="0" w:space="0" w:color="auto"/>
            <w:left w:val="none" w:sz="0" w:space="0" w:color="auto"/>
            <w:bottom w:val="none" w:sz="0" w:space="0" w:color="auto"/>
            <w:right w:val="none" w:sz="0" w:space="0" w:color="auto"/>
          </w:divBdr>
        </w:div>
        <w:div w:id="1497650590">
          <w:marLeft w:val="640"/>
          <w:marRight w:val="0"/>
          <w:marTop w:val="0"/>
          <w:marBottom w:val="0"/>
          <w:divBdr>
            <w:top w:val="none" w:sz="0" w:space="0" w:color="auto"/>
            <w:left w:val="none" w:sz="0" w:space="0" w:color="auto"/>
            <w:bottom w:val="none" w:sz="0" w:space="0" w:color="auto"/>
            <w:right w:val="none" w:sz="0" w:space="0" w:color="auto"/>
          </w:divBdr>
        </w:div>
        <w:div w:id="213779041">
          <w:marLeft w:val="640"/>
          <w:marRight w:val="0"/>
          <w:marTop w:val="0"/>
          <w:marBottom w:val="0"/>
          <w:divBdr>
            <w:top w:val="none" w:sz="0" w:space="0" w:color="auto"/>
            <w:left w:val="none" w:sz="0" w:space="0" w:color="auto"/>
            <w:bottom w:val="none" w:sz="0" w:space="0" w:color="auto"/>
            <w:right w:val="none" w:sz="0" w:space="0" w:color="auto"/>
          </w:divBdr>
        </w:div>
        <w:div w:id="554899254">
          <w:marLeft w:val="640"/>
          <w:marRight w:val="0"/>
          <w:marTop w:val="0"/>
          <w:marBottom w:val="0"/>
          <w:divBdr>
            <w:top w:val="none" w:sz="0" w:space="0" w:color="auto"/>
            <w:left w:val="none" w:sz="0" w:space="0" w:color="auto"/>
            <w:bottom w:val="none" w:sz="0" w:space="0" w:color="auto"/>
            <w:right w:val="none" w:sz="0" w:space="0" w:color="auto"/>
          </w:divBdr>
        </w:div>
        <w:div w:id="1332640968">
          <w:marLeft w:val="640"/>
          <w:marRight w:val="0"/>
          <w:marTop w:val="0"/>
          <w:marBottom w:val="0"/>
          <w:divBdr>
            <w:top w:val="none" w:sz="0" w:space="0" w:color="auto"/>
            <w:left w:val="none" w:sz="0" w:space="0" w:color="auto"/>
            <w:bottom w:val="none" w:sz="0" w:space="0" w:color="auto"/>
            <w:right w:val="none" w:sz="0" w:space="0" w:color="auto"/>
          </w:divBdr>
        </w:div>
        <w:div w:id="725446381">
          <w:marLeft w:val="640"/>
          <w:marRight w:val="0"/>
          <w:marTop w:val="0"/>
          <w:marBottom w:val="0"/>
          <w:divBdr>
            <w:top w:val="none" w:sz="0" w:space="0" w:color="auto"/>
            <w:left w:val="none" w:sz="0" w:space="0" w:color="auto"/>
            <w:bottom w:val="none" w:sz="0" w:space="0" w:color="auto"/>
            <w:right w:val="none" w:sz="0" w:space="0" w:color="auto"/>
          </w:divBdr>
        </w:div>
        <w:div w:id="1858620926">
          <w:marLeft w:val="640"/>
          <w:marRight w:val="0"/>
          <w:marTop w:val="0"/>
          <w:marBottom w:val="0"/>
          <w:divBdr>
            <w:top w:val="none" w:sz="0" w:space="0" w:color="auto"/>
            <w:left w:val="none" w:sz="0" w:space="0" w:color="auto"/>
            <w:bottom w:val="none" w:sz="0" w:space="0" w:color="auto"/>
            <w:right w:val="none" w:sz="0" w:space="0" w:color="auto"/>
          </w:divBdr>
        </w:div>
        <w:div w:id="1071538116">
          <w:marLeft w:val="640"/>
          <w:marRight w:val="0"/>
          <w:marTop w:val="0"/>
          <w:marBottom w:val="0"/>
          <w:divBdr>
            <w:top w:val="none" w:sz="0" w:space="0" w:color="auto"/>
            <w:left w:val="none" w:sz="0" w:space="0" w:color="auto"/>
            <w:bottom w:val="none" w:sz="0" w:space="0" w:color="auto"/>
            <w:right w:val="none" w:sz="0" w:space="0" w:color="auto"/>
          </w:divBdr>
        </w:div>
        <w:div w:id="758252676">
          <w:marLeft w:val="640"/>
          <w:marRight w:val="0"/>
          <w:marTop w:val="0"/>
          <w:marBottom w:val="0"/>
          <w:divBdr>
            <w:top w:val="none" w:sz="0" w:space="0" w:color="auto"/>
            <w:left w:val="none" w:sz="0" w:space="0" w:color="auto"/>
            <w:bottom w:val="none" w:sz="0" w:space="0" w:color="auto"/>
            <w:right w:val="none" w:sz="0" w:space="0" w:color="auto"/>
          </w:divBdr>
        </w:div>
        <w:div w:id="737747094">
          <w:marLeft w:val="640"/>
          <w:marRight w:val="0"/>
          <w:marTop w:val="0"/>
          <w:marBottom w:val="0"/>
          <w:divBdr>
            <w:top w:val="none" w:sz="0" w:space="0" w:color="auto"/>
            <w:left w:val="none" w:sz="0" w:space="0" w:color="auto"/>
            <w:bottom w:val="none" w:sz="0" w:space="0" w:color="auto"/>
            <w:right w:val="none" w:sz="0" w:space="0" w:color="auto"/>
          </w:divBdr>
        </w:div>
        <w:div w:id="687559420">
          <w:marLeft w:val="640"/>
          <w:marRight w:val="0"/>
          <w:marTop w:val="0"/>
          <w:marBottom w:val="0"/>
          <w:divBdr>
            <w:top w:val="none" w:sz="0" w:space="0" w:color="auto"/>
            <w:left w:val="none" w:sz="0" w:space="0" w:color="auto"/>
            <w:bottom w:val="none" w:sz="0" w:space="0" w:color="auto"/>
            <w:right w:val="none" w:sz="0" w:space="0" w:color="auto"/>
          </w:divBdr>
        </w:div>
        <w:div w:id="923995052">
          <w:marLeft w:val="640"/>
          <w:marRight w:val="0"/>
          <w:marTop w:val="0"/>
          <w:marBottom w:val="0"/>
          <w:divBdr>
            <w:top w:val="none" w:sz="0" w:space="0" w:color="auto"/>
            <w:left w:val="none" w:sz="0" w:space="0" w:color="auto"/>
            <w:bottom w:val="none" w:sz="0" w:space="0" w:color="auto"/>
            <w:right w:val="none" w:sz="0" w:space="0" w:color="auto"/>
          </w:divBdr>
        </w:div>
        <w:div w:id="1012948392">
          <w:marLeft w:val="640"/>
          <w:marRight w:val="0"/>
          <w:marTop w:val="0"/>
          <w:marBottom w:val="0"/>
          <w:divBdr>
            <w:top w:val="none" w:sz="0" w:space="0" w:color="auto"/>
            <w:left w:val="none" w:sz="0" w:space="0" w:color="auto"/>
            <w:bottom w:val="none" w:sz="0" w:space="0" w:color="auto"/>
            <w:right w:val="none" w:sz="0" w:space="0" w:color="auto"/>
          </w:divBdr>
        </w:div>
        <w:div w:id="1746608301">
          <w:marLeft w:val="640"/>
          <w:marRight w:val="0"/>
          <w:marTop w:val="0"/>
          <w:marBottom w:val="0"/>
          <w:divBdr>
            <w:top w:val="none" w:sz="0" w:space="0" w:color="auto"/>
            <w:left w:val="none" w:sz="0" w:space="0" w:color="auto"/>
            <w:bottom w:val="none" w:sz="0" w:space="0" w:color="auto"/>
            <w:right w:val="none" w:sz="0" w:space="0" w:color="auto"/>
          </w:divBdr>
        </w:div>
        <w:div w:id="181012286">
          <w:marLeft w:val="640"/>
          <w:marRight w:val="0"/>
          <w:marTop w:val="0"/>
          <w:marBottom w:val="0"/>
          <w:divBdr>
            <w:top w:val="none" w:sz="0" w:space="0" w:color="auto"/>
            <w:left w:val="none" w:sz="0" w:space="0" w:color="auto"/>
            <w:bottom w:val="none" w:sz="0" w:space="0" w:color="auto"/>
            <w:right w:val="none" w:sz="0" w:space="0" w:color="auto"/>
          </w:divBdr>
        </w:div>
        <w:div w:id="1980071903">
          <w:marLeft w:val="640"/>
          <w:marRight w:val="0"/>
          <w:marTop w:val="0"/>
          <w:marBottom w:val="0"/>
          <w:divBdr>
            <w:top w:val="none" w:sz="0" w:space="0" w:color="auto"/>
            <w:left w:val="none" w:sz="0" w:space="0" w:color="auto"/>
            <w:bottom w:val="none" w:sz="0" w:space="0" w:color="auto"/>
            <w:right w:val="none" w:sz="0" w:space="0" w:color="auto"/>
          </w:divBdr>
        </w:div>
        <w:div w:id="1206219346">
          <w:marLeft w:val="640"/>
          <w:marRight w:val="0"/>
          <w:marTop w:val="0"/>
          <w:marBottom w:val="0"/>
          <w:divBdr>
            <w:top w:val="none" w:sz="0" w:space="0" w:color="auto"/>
            <w:left w:val="none" w:sz="0" w:space="0" w:color="auto"/>
            <w:bottom w:val="none" w:sz="0" w:space="0" w:color="auto"/>
            <w:right w:val="none" w:sz="0" w:space="0" w:color="auto"/>
          </w:divBdr>
        </w:div>
        <w:div w:id="1489665027">
          <w:marLeft w:val="640"/>
          <w:marRight w:val="0"/>
          <w:marTop w:val="0"/>
          <w:marBottom w:val="0"/>
          <w:divBdr>
            <w:top w:val="none" w:sz="0" w:space="0" w:color="auto"/>
            <w:left w:val="none" w:sz="0" w:space="0" w:color="auto"/>
            <w:bottom w:val="none" w:sz="0" w:space="0" w:color="auto"/>
            <w:right w:val="none" w:sz="0" w:space="0" w:color="auto"/>
          </w:divBdr>
        </w:div>
        <w:div w:id="410660048">
          <w:marLeft w:val="640"/>
          <w:marRight w:val="0"/>
          <w:marTop w:val="0"/>
          <w:marBottom w:val="0"/>
          <w:divBdr>
            <w:top w:val="none" w:sz="0" w:space="0" w:color="auto"/>
            <w:left w:val="none" w:sz="0" w:space="0" w:color="auto"/>
            <w:bottom w:val="none" w:sz="0" w:space="0" w:color="auto"/>
            <w:right w:val="none" w:sz="0" w:space="0" w:color="auto"/>
          </w:divBdr>
        </w:div>
        <w:div w:id="1196427210">
          <w:marLeft w:val="640"/>
          <w:marRight w:val="0"/>
          <w:marTop w:val="0"/>
          <w:marBottom w:val="0"/>
          <w:divBdr>
            <w:top w:val="none" w:sz="0" w:space="0" w:color="auto"/>
            <w:left w:val="none" w:sz="0" w:space="0" w:color="auto"/>
            <w:bottom w:val="none" w:sz="0" w:space="0" w:color="auto"/>
            <w:right w:val="none" w:sz="0" w:space="0" w:color="auto"/>
          </w:divBdr>
        </w:div>
        <w:div w:id="1457024354">
          <w:marLeft w:val="640"/>
          <w:marRight w:val="0"/>
          <w:marTop w:val="0"/>
          <w:marBottom w:val="0"/>
          <w:divBdr>
            <w:top w:val="none" w:sz="0" w:space="0" w:color="auto"/>
            <w:left w:val="none" w:sz="0" w:space="0" w:color="auto"/>
            <w:bottom w:val="none" w:sz="0" w:space="0" w:color="auto"/>
            <w:right w:val="none" w:sz="0" w:space="0" w:color="auto"/>
          </w:divBdr>
        </w:div>
        <w:div w:id="96291080">
          <w:marLeft w:val="640"/>
          <w:marRight w:val="0"/>
          <w:marTop w:val="0"/>
          <w:marBottom w:val="0"/>
          <w:divBdr>
            <w:top w:val="none" w:sz="0" w:space="0" w:color="auto"/>
            <w:left w:val="none" w:sz="0" w:space="0" w:color="auto"/>
            <w:bottom w:val="none" w:sz="0" w:space="0" w:color="auto"/>
            <w:right w:val="none" w:sz="0" w:space="0" w:color="auto"/>
          </w:divBdr>
        </w:div>
        <w:div w:id="1533683977">
          <w:marLeft w:val="640"/>
          <w:marRight w:val="0"/>
          <w:marTop w:val="0"/>
          <w:marBottom w:val="0"/>
          <w:divBdr>
            <w:top w:val="none" w:sz="0" w:space="0" w:color="auto"/>
            <w:left w:val="none" w:sz="0" w:space="0" w:color="auto"/>
            <w:bottom w:val="none" w:sz="0" w:space="0" w:color="auto"/>
            <w:right w:val="none" w:sz="0" w:space="0" w:color="auto"/>
          </w:divBdr>
        </w:div>
        <w:div w:id="972754581">
          <w:marLeft w:val="640"/>
          <w:marRight w:val="0"/>
          <w:marTop w:val="0"/>
          <w:marBottom w:val="0"/>
          <w:divBdr>
            <w:top w:val="none" w:sz="0" w:space="0" w:color="auto"/>
            <w:left w:val="none" w:sz="0" w:space="0" w:color="auto"/>
            <w:bottom w:val="none" w:sz="0" w:space="0" w:color="auto"/>
            <w:right w:val="none" w:sz="0" w:space="0" w:color="auto"/>
          </w:divBdr>
        </w:div>
        <w:div w:id="1989045621">
          <w:marLeft w:val="640"/>
          <w:marRight w:val="0"/>
          <w:marTop w:val="0"/>
          <w:marBottom w:val="0"/>
          <w:divBdr>
            <w:top w:val="none" w:sz="0" w:space="0" w:color="auto"/>
            <w:left w:val="none" w:sz="0" w:space="0" w:color="auto"/>
            <w:bottom w:val="none" w:sz="0" w:space="0" w:color="auto"/>
            <w:right w:val="none" w:sz="0" w:space="0" w:color="auto"/>
          </w:divBdr>
        </w:div>
        <w:div w:id="1724910150">
          <w:marLeft w:val="640"/>
          <w:marRight w:val="0"/>
          <w:marTop w:val="0"/>
          <w:marBottom w:val="0"/>
          <w:divBdr>
            <w:top w:val="none" w:sz="0" w:space="0" w:color="auto"/>
            <w:left w:val="none" w:sz="0" w:space="0" w:color="auto"/>
            <w:bottom w:val="none" w:sz="0" w:space="0" w:color="auto"/>
            <w:right w:val="none" w:sz="0" w:space="0" w:color="auto"/>
          </w:divBdr>
        </w:div>
        <w:div w:id="170415784">
          <w:marLeft w:val="640"/>
          <w:marRight w:val="0"/>
          <w:marTop w:val="0"/>
          <w:marBottom w:val="0"/>
          <w:divBdr>
            <w:top w:val="none" w:sz="0" w:space="0" w:color="auto"/>
            <w:left w:val="none" w:sz="0" w:space="0" w:color="auto"/>
            <w:bottom w:val="none" w:sz="0" w:space="0" w:color="auto"/>
            <w:right w:val="none" w:sz="0" w:space="0" w:color="auto"/>
          </w:divBdr>
        </w:div>
        <w:div w:id="1350794884">
          <w:marLeft w:val="640"/>
          <w:marRight w:val="0"/>
          <w:marTop w:val="0"/>
          <w:marBottom w:val="0"/>
          <w:divBdr>
            <w:top w:val="none" w:sz="0" w:space="0" w:color="auto"/>
            <w:left w:val="none" w:sz="0" w:space="0" w:color="auto"/>
            <w:bottom w:val="none" w:sz="0" w:space="0" w:color="auto"/>
            <w:right w:val="none" w:sz="0" w:space="0" w:color="auto"/>
          </w:divBdr>
        </w:div>
        <w:div w:id="1577670085">
          <w:marLeft w:val="640"/>
          <w:marRight w:val="0"/>
          <w:marTop w:val="0"/>
          <w:marBottom w:val="0"/>
          <w:divBdr>
            <w:top w:val="none" w:sz="0" w:space="0" w:color="auto"/>
            <w:left w:val="none" w:sz="0" w:space="0" w:color="auto"/>
            <w:bottom w:val="none" w:sz="0" w:space="0" w:color="auto"/>
            <w:right w:val="none" w:sz="0" w:space="0" w:color="auto"/>
          </w:divBdr>
        </w:div>
        <w:div w:id="1383402576">
          <w:marLeft w:val="640"/>
          <w:marRight w:val="0"/>
          <w:marTop w:val="0"/>
          <w:marBottom w:val="0"/>
          <w:divBdr>
            <w:top w:val="none" w:sz="0" w:space="0" w:color="auto"/>
            <w:left w:val="none" w:sz="0" w:space="0" w:color="auto"/>
            <w:bottom w:val="none" w:sz="0" w:space="0" w:color="auto"/>
            <w:right w:val="none" w:sz="0" w:space="0" w:color="auto"/>
          </w:divBdr>
        </w:div>
        <w:div w:id="434178166">
          <w:marLeft w:val="640"/>
          <w:marRight w:val="0"/>
          <w:marTop w:val="0"/>
          <w:marBottom w:val="0"/>
          <w:divBdr>
            <w:top w:val="none" w:sz="0" w:space="0" w:color="auto"/>
            <w:left w:val="none" w:sz="0" w:space="0" w:color="auto"/>
            <w:bottom w:val="none" w:sz="0" w:space="0" w:color="auto"/>
            <w:right w:val="none" w:sz="0" w:space="0" w:color="auto"/>
          </w:divBdr>
        </w:div>
        <w:div w:id="717238371">
          <w:marLeft w:val="640"/>
          <w:marRight w:val="0"/>
          <w:marTop w:val="0"/>
          <w:marBottom w:val="0"/>
          <w:divBdr>
            <w:top w:val="none" w:sz="0" w:space="0" w:color="auto"/>
            <w:left w:val="none" w:sz="0" w:space="0" w:color="auto"/>
            <w:bottom w:val="none" w:sz="0" w:space="0" w:color="auto"/>
            <w:right w:val="none" w:sz="0" w:space="0" w:color="auto"/>
          </w:divBdr>
        </w:div>
        <w:div w:id="978344784">
          <w:marLeft w:val="640"/>
          <w:marRight w:val="0"/>
          <w:marTop w:val="0"/>
          <w:marBottom w:val="0"/>
          <w:divBdr>
            <w:top w:val="none" w:sz="0" w:space="0" w:color="auto"/>
            <w:left w:val="none" w:sz="0" w:space="0" w:color="auto"/>
            <w:bottom w:val="none" w:sz="0" w:space="0" w:color="auto"/>
            <w:right w:val="none" w:sz="0" w:space="0" w:color="auto"/>
          </w:divBdr>
        </w:div>
        <w:div w:id="1140919386">
          <w:marLeft w:val="640"/>
          <w:marRight w:val="0"/>
          <w:marTop w:val="0"/>
          <w:marBottom w:val="0"/>
          <w:divBdr>
            <w:top w:val="none" w:sz="0" w:space="0" w:color="auto"/>
            <w:left w:val="none" w:sz="0" w:space="0" w:color="auto"/>
            <w:bottom w:val="none" w:sz="0" w:space="0" w:color="auto"/>
            <w:right w:val="none" w:sz="0" w:space="0" w:color="auto"/>
          </w:divBdr>
        </w:div>
        <w:div w:id="1554461658">
          <w:marLeft w:val="640"/>
          <w:marRight w:val="0"/>
          <w:marTop w:val="0"/>
          <w:marBottom w:val="0"/>
          <w:divBdr>
            <w:top w:val="none" w:sz="0" w:space="0" w:color="auto"/>
            <w:left w:val="none" w:sz="0" w:space="0" w:color="auto"/>
            <w:bottom w:val="none" w:sz="0" w:space="0" w:color="auto"/>
            <w:right w:val="none" w:sz="0" w:space="0" w:color="auto"/>
          </w:divBdr>
        </w:div>
        <w:div w:id="830414068">
          <w:marLeft w:val="640"/>
          <w:marRight w:val="0"/>
          <w:marTop w:val="0"/>
          <w:marBottom w:val="0"/>
          <w:divBdr>
            <w:top w:val="none" w:sz="0" w:space="0" w:color="auto"/>
            <w:left w:val="none" w:sz="0" w:space="0" w:color="auto"/>
            <w:bottom w:val="none" w:sz="0" w:space="0" w:color="auto"/>
            <w:right w:val="none" w:sz="0" w:space="0" w:color="auto"/>
          </w:divBdr>
        </w:div>
        <w:div w:id="905729058">
          <w:marLeft w:val="640"/>
          <w:marRight w:val="0"/>
          <w:marTop w:val="0"/>
          <w:marBottom w:val="0"/>
          <w:divBdr>
            <w:top w:val="none" w:sz="0" w:space="0" w:color="auto"/>
            <w:left w:val="none" w:sz="0" w:space="0" w:color="auto"/>
            <w:bottom w:val="none" w:sz="0" w:space="0" w:color="auto"/>
            <w:right w:val="none" w:sz="0" w:space="0" w:color="auto"/>
          </w:divBdr>
        </w:div>
        <w:div w:id="2068994298">
          <w:marLeft w:val="640"/>
          <w:marRight w:val="0"/>
          <w:marTop w:val="0"/>
          <w:marBottom w:val="0"/>
          <w:divBdr>
            <w:top w:val="none" w:sz="0" w:space="0" w:color="auto"/>
            <w:left w:val="none" w:sz="0" w:space="0" w:color="auto"/>
            <w:bottom w:val="none" w:sz="0" w:space="0" w:color="auto"/>
            <w:right w:val="none" w:sz="0" w:space="0" w:color="auto"/>
          </w:divBdr>
        </w:div>
        <w:div w:id="785344528">
          <w:marLeft w:val="640"/>
          <w:marRight w:val="0"/>
          <w:marTop w:val="0"/>
          <w:marBottom w:val="0"/>
          <w:divBdr>
            <w:top w:val="none" w:sz="0" w:space="0" w:color="auto"/>
            <w:left w:val="none" w:sz="0" w:space="0" w:color="auto"/>
            <w:bottom w:val="none" w:sz="0" w:space="0" w:color="auto"/>
            <w:right w:val="none" w:sz="0" w:space="0" w:color="auto"/>
          </w:divBdr>
        </w:div>
        <w:div w:id="233905144">
          <w:marLeft w:val="640"/>
          <w:marRight w:val="0"/>
          <w:marTop w:val="0"/>
          <w:marBottom w:val="0"/>
          <w:divBdr>
            <w:top w:val="none" w:sz="0" w:space="0" w:color="auto"/>
            <w:left w:val="none" w:sz="0" w:space="0" w:color="auto"/>
            <w:bottom w:val="none" w:sz="0" w:space="0" w:color="auto"/>
            <w:right w:val="none" w:sz="0" w:space="0" w:color="auto"/>
          </w:divBdr>
        </w:div>
        <w:div w:id="982974629">
          <w:marLeft w:val="640"/>
          <w:marRight w:val="0"/>
          <w:marTop w:val="0"/>
          <w:marBottom w:val="0"/>
          <w:divBdr>
            <w:top w:val="none" w:sz="0" w:space="0" w:color="auto"/>
            <w:left w:val="none" w:sz="0" w:space="0" w:color="auto"/>
            <w:bottom w:val="none" w:sz="0" w:space="0" w:color="auto"/>
            <w:right w:val="none" w:sz="0" w:space="0" w:color="auto"/>
          </w:divBdr>
        </w:div>
        <w:div w:id="296111631">
          <w:marLeft w:val="640"/>
          <w:marRight w:val="0"/>
          <w:marTop w:val="0"/>
          <w:marBottom w:val="0"/>
          <w:divBdr>
            <w:top w:val="none" w:sz="0" w:space="0" w:color="auto"/>
            <w:left w:val="none" w:sz="0" w:space="0" w:color="auto"/>
            <w:bottom w:val="none" w:sz="0" w:space="0" w:color="auto"/>
            <w:right w:val="none" w:sz="0" w:space="0" w:color="auto"/>
          </w:divBdr>
        </w:div>
        <w:div w:id="1425028419">
          <w:marLeft w:val="640"/>
          <w:marRight w:val="0"/>
          <w:marTop w:val="0"/>
          <w:marBottom w:val="0"/>
          <w:divBdr>
            <w:top w:val="none" w:sz="0" w:space="0" w:color="auto"/>
            <w:left w:val="none" w:sz="0" w:space="0" w:color="auto"/>
            <w:bottom w:val="none" w:sz="0" w:space="0" w:color="auto"/>
            <w:right w:val="none" w:sz="0" w:space="0" w:color="auto"/>
          </w:divBdr>
        </w:div>
        <w:div w:id="1639334154">
          <w:marLeft w:val="640"/>
          <w:marRight w:val="0"/>
          <w:marTop w:val="0"/>
          <w:marBottom w:val="0"/>
          <w:divBdr>
            <w:top w:val="none" w:sz="0" w:space="0" w:color="auto"/>
            <w:left w:val="none" w:sz="0" w:space="0" w:color="auto"/>
            <w:bottom w:val="none" w:sz="0" w:space="0" w:color="auto"/>
            <w:right w:val="none" w:sz="0" w:space="0" w:color="auto"/>
          </w:divBdr>
        </w:div>
        <w:div w:id="419253975">
          <w:marLeft w:val="640"/>
          <w:marRight w:val="0"/>
          <w:marTop w:val="0"/>
          <w:marBottom w:val="0"/>
          <w:divBdr>
            <w:top w:val="none" w:sz="0" w:space="0" w:color="auto"/>
            <w:left w:val="none" w:sz="0" w:space="0" w:color="auto"/>
            <w:bottom w:val="none" w:sz="0" w:space="0" w:color="auto"/>
            <w:right w:val="none" w:sz="0" w:space="0" w:color="auto"/>
          </w:divBdr>
        </w:div>
        <w:div w:id="1894153727">
          <w:marLeft w:val="640"/>
          <w:marRight w:val="0"/>
          <w:marTop w:val="0"/>
          <w:marBottom w:val="0"/>
          <w:divBdr>
            <w:top w:val="none" w:sz="0" w:space="0" w:color="auto"/>
            <w:left w:val="none" w:sz="0" w:space="0" w:color="auto"/>
            <w:bottom w:val="none" w:sz="0" w:space="0" w:color="auto"/>
            <w:right w:val="none" w:sz="0" w:space="0" w:color="auto"/>
          </w:divBdr>
        </w:div>
        <w:div w:id="472908871">
          <w:marLeft w:val="640"/>
          <w:marRight w:val="0"/>
          <w:marTop w:val="0"/>
          <w:marBottom w:val="0"/>
          <w:divBdr>
            <w:top w:val="none" w:sz="0" w:space="0" w:color="auto"/>
            <w:left w:val="none" w:sz="0" w:space="0" w:color="auto"/>
            <w:bottom w:val="none" w:sz="0" w:space="0" w:color="auto"/>
            <w:right w:val="none" w:sz="0" w:space="0" w:color="auto"/>
          </w:divBdr>
        </w:div>
        <w:div w:id="243029343">
          <w:marLeft w:val="640"/>
          <w:marRight w:val="0"/>
          <w:marTop w:val="0"/>
          <w:marBottom w:val="0"/>
          <w:divBdr>
            <w:top w:val="none" w:sz="0" w:space="0" w:color="auto"/>
            <w:left w:val="none" w:sz="0" w:space="0" w:color="auto"/>
            <w:bottom w:val="none" w:sz="0" w:space="0" w:color="auto"/>
            <w:right w:val="none" w:sz="0" w:space="0" w:color="auto"/>
          </w:divBdr>
        </w:div>
        <w:div w:id="1580405466">
          <w:marLeft w:val="640"/>
          <w:marRight w:val="0"/>
          <w:marTop w:val="0"/>
          <w:marBottom w:val="0"/>
          <w:divBdr>
            <w:top w:val="none" w:sz="0" w:space="0" w:color="auto"/>
            <w:left w:val="none" w:sz="0" w:space="0" w:color="auto"/>
            <w:bottom w:val="none" w:sz="0" w:space="0" w:color="auto"/>
            <w:right w:val="none" w:sz="0" w:space="0" w:color="auto"/>
          </w:divBdr>
        </w:div>
        <w:div w:id="1698845762">
          <w:marLeft w:val="640"/>
          <w:marRight w:val="0"/>
          <w:marTop w:val="0"/>
          <w:marBottom w:val="0"/>
          <w:divBdr>
            <w:top w:val="none" w:sz="0" w:space="0" w:color="auto"/>
            <w:left w:val="none" w:sz="0" w:space="0" w:color="auto"/>
            <w:bottom w:val="none" w:sz="0" w:space="0" w:color="auto"/>
            <w:right w:val="none" w:sz="0" w:space="0" w:color="auto"/>
          </w:divBdr>
        </w:div>
        <w:div w:id="871964903">
          <w:marLeft w:val="640"/>
          <w:marRight w:val="0"/>
          <w:marTop w:val="0"/>
          <w:marBottom w:val="0"/>
          <w:divBdr>
            <w:top w:val="none" w:sz="0" w:space="0" w:color="auto"/>
            <w:left w:val="none" w:sz="0" w:space="0" w:color="auto"/>
            <w:bottom w:val="none" w:sz="0" w:space="0" w:color="auto"/>
            <w:right w:val="none" w:sz="0" w:space="0" w:color="auto"/>
          </w:divBdr>
        </w:div>
        <w:div w:id="2078429209">
          <w:marLeft w:val="640"/>
          <w:marRight w:val="0"/>
          <w:marTop w:val="0"/>
          <w:marBottom w:val="0"/>
          <w:divBdr>
            <w:top w:val="none" w:sz="0" w:space="0" w:color="auto"/>
            <w:left w:val="none" w:sz="0" w:space="0" w:color="auto"/>
            <w:bottom w:val="none" w:sz="0" w:space="0" w:color="auto"/>
            <w:right w:val="none" w:sz="0" w:space="0" w:color="auto"/>
          </w:divBdr>
        </w:div>
        <w:div w:id="2128886358">
          <w:marLeft w:val="640"/>
          <w:marRight w:val="0"/>
          <w:marTop w:val="0"/>
          <w:marBottom w:val="0"/>
          <w:divBdr>
            <w:top w:val="none" w:sz="0" w:space="0" w:color="auto"/>
            <w:left w:val="none" w:sz="0" w:space="0" w:color="auto"/>
            <w:bottom w:val="none" w:sz="0" w:space="0" w:color="auto"/>
            <w:right w:val="none" w:sz="0" w:space="0" w:color="auto"/>
          </w:divBdr>
        </w:div>
        <w:div w:id="2101100255">
          <w:marLeft w:val="640"/>
          <w:marRight w:val="0"/>
          <w:marTop w:val="0"/>
          <w:marBottom w:val="0"/>
          <w:divBdr>
            <w:top w:val="none" w:sz="0" w:space="0" w:color="auto"/>
            <w:left w:val="none" w:sz="0" w:space="0" w:color="auto"/>
            <w:bottom w:val="none" w:sz="0" w:space="0" w:color="auto"/>
            <w:right w:val="none" w:sz="0" w:space="0" w:color="auto"/>
          </w:divBdr>
        </w:div>
        <w:div w:id="1637251070">
          <w:marLeft w:val="640"/>
          <w:marRight w:val="0"/>
          <w:marTop w:val="0"/>
          <w:marBottom w:val="0"/>
          <w:divBdr>
            <w:top w:val="none" w:sz="0" w:space="0" w:color="auto"/>
            <w:left w:val="none" w:sz="0" w:space="0" w:color="auto"/>
            <w:bottom w:val="none" w:sz="0" w:space="0" w:color="auto"/>
            <w:right w:val="none" w:sz="0" w:space="0" w:color="auto"/>
          </w:divBdr>
        </w:div>
        <w:div w:id="1783065299">
          <w:marLeft w:val="640"/>
          <w:marRight w:val="0"/>
          <w:marTop w:val="0"/>
          <w:marBottom w:val="0"/>
          <w:divBdr>
            <w:top w:val="none" w:sz="0" w:space="0" w:color="auto"/>
            <w:left w:val="none" w:sz="0" w:space="0" w:color="auto"/>
            <w:bottom w:val="none" w:sz="0" w:space="0" w:color="auto"/>
            <w:right w:val="none" w:sz="0" w:space="0" w:color="auto"/>
          </w:divBdr>
        </w:div>
        <w:div w:id="1212576692">
          <w:marLeft w:val="640"/>
          <w:marRight w:val="0"/>
          <w:marTop w:val="0"/>
          <w:marBottom w:val="0"/>
          <w:divBdr>
            <w:top w:val="none" w:sz="0" w:space="0" w:color="auto"/>
            <w:left w:val="none" w:sz="0" w:space="0" w:color="auto"/>
            <w:bottom w:val="none" w:sz="0" w:space="0" w:color="auto"/>
            <w:right w:val="none" w:sz="0" w:space="0" w:color="auto"/>
          </w:divBdr>
        </w:div>
        <w:div w:id="2140800989">
          <w:marLeft w:val="640"/>
          <w:marRight w:val="0"/>
          <w:marTop w:val="0"/>
          <w:marBottom w:val="0"/>
          <w:divBdr>
            <w:top w:val="none" w:sz="0" w:space="0" w:color="auto"/>
            <w:left w:val="none" w:sz="0" w:space="0" w:color="auto"/>
            <w:bottom w:val="none" w:sz="0" w:space="0" w:color="auto"/>
            <w:right w:val="none" w:sz="0" w:space="0" w:color="auto"/>
          </w:divBdr>
        </w:div>
        <w:div w:id="2088723862">
          <w:marLeft w:val="640"/>
          <w:marRight w:val="0"/>
          <w:marTop w:val="0"/>
          <w:marBottom w:val="0"/>
          <w:divBdr>
            <w:top w:val="none" w:sz="0" w:space="0" w:color="auto"/>
            <w:left w:val="none" w:sz="0" w:space="0" w:color="auto"/>
            <w:bottom w:val="none" w:sz="0" w:space="0" w:color="auto"/>
            <w:right w:val="none" w:sz="0" w:space="0" w:color="auto"/>
          </w:divBdr>
        </w:div>
        <w:div w:id="805510091">
          <w:marLeft w:val="640"/>
          <w:marRight w:val="0"/>
          <w:marTop w:val="0"/>
          <w:marBottom w:val="0"/>
          <w:divBdr>
            <w:top w:val="none" w:sz="0" w:space="0" w:color="auto"/>
            <w:left w:val="none" w:sz="0" w:space="0" w:color="auto"/>
            <w:bottom w:val="none" w:sz="0" w:space="0" w:color="auto"/>
            <w:right w:val="none" w:sz="0" w:space="0" w:color="auto"/>
          </w:divBdr>
        </w:div>
        <w:div w:id="192380614">
          <w:marLeft w:val="640"/>
          <w:marRight w:val="0"/>
          <w:marTop w:val="0"/>
          <w:marBottom w:val="0"/>
          <w:divBdr>
            <w:top w:val="none" w:sz="0" w:space="0" w:color="auto"/>
            <w:left w:val="none" w:sz="0" w:space="0" w:color="auto"/>
            <w:bottom w:val="none" w:sz="0" w:space="0" w:color="auto"/>
            <w:right w:val="none" w:sz="0" w:space="0" w:color="auto"/>
          </w:divBdr>
        </w:div>
        <w:div w:id="1740976362">
          <w:marLeft w:val="640"/>
          <w:marRight w:val="0"/>
          <w:marTop w:val="0"/>
          <w:marBottom w:val="0"/>
          <w:divBdr>
            <w:top w:val="none" w:sz="0" w:space="0" w:color="auto"/>
            <w:left w:val="none" w:sz="0" w:space="0" w:color="auto"/>
            <w:bottom w:val="none" w:sz="0" w:space="0" w:color="auto"/>
            <w:right w:val="none" w:sz="0" w:space="0" w:color="auto"/>
          </w:divBdr>
        </w:div>
        <w:div w:id="248975470">
          <w:marLeft w:val="640"/>
          <w:marRight w:val="0"/>
          <w:marTop w:val="0"/>
          <w:marBottom w:val="0"/>
          <w:divBdr>
            <w:top w:val="none" w:sz="0" w:space="0" w:color="auto"/>
            <w:left w:val="none" w:sz="0" w:space="0" w:color="auto"/>
            <w:bottom w:val="none" w:sz="0" w:space="0" w:color="auto"/>
            <w:right w:val="none" w:sz="0" w:space="0" w:color="auto"/>
          </w:divBdr>
        </w:div>
        <w:div w:id="1648050462">
          <w:marLeft w:val="640"/>
          <w:marRight w:val="0"/>
          <w:marTop w:val="0"/>
          <w:marBottom w:val="0"/>
          <w:divBdr>
            <w:top w:val="none" w:sz="0" w:space="0" w:color="auto"/>
            <w:left w:val="none" w:sz="0" w:space="0" w:color="auto"/>
            <w:bottom w:val="none" w:sz="0" w:space="0" w:color="auto"/>
            <w:right w:val="none" w:sz="0" w:space="0" w:color="auto"/>
          </w:divBdr>
        </w:div>
        <w:div w:id="1322923425">
          <w:marLeft w:val="640"/>
          <w:marRight w:val="0"/>
          <w:marTop w:val="0"/>
          <w:marBottom w:val="0"/>
          <w:divBdr>
            <w:top w:val="none" w:sz="0" w:space="0" w:color="auto"/>
            <w:left w:val="none" w:sz="0" w:space="0" w:color="auto"/>
            <w:bottom w:val="none" w:sz="0" w:space="0" w:color="auto"/>
            <w:right w:val="none" w:sz="0" w:space="0" w:color="auto"/>
          </w:divBdr>
        </w:div>
        <w:div w:id="182939242">
          <w:marLeft w:val="640"/>
          <w:marRight w:val="0"/>
          <w:marTop w:val="0"/>
          <w:marBottom w:val="0"/>
          <w:divBdr>
            <w:top w:val="none" w:sz="0" w:space="0" w:color="auto"/>
            <w:left w:val="none" w:sz="0" w:space="0" w:color="auto"/>
            <w:bottom w:val="none" w:sz="0" w:space="0" w:color="auto"/>
            <w:right w:val="none" w:sz="0" w:space="0" w:color="auto"/>
          </w:divBdr>
        </w:div>
        <w:div w:id="1593007244">
          <w:marLeft w:val="640"/>
          <w:marRight w:val="0"/>
          <w:marTop w:val="0"/>
          <w:marBottom w:val="0"/>
          <w:divBdr>
            <w:top w:val="none" w:sz="0" w:space="0" w:color="auto"/>
            <w:left w:val="none" w:sz="0" w:space="0" w:color="auto"/>
            <w:bottom w:val="none" w:sz="0" w:space="0" w:color="auto"/>
            <w:right w:val="none" w:sz="0" w:space="0" w:color="auto"/>
          </w:divBdr>
        </w:div>
        <w:div w:id="1544099634">
          <w:marLeft w:val="640"/>
          <w:marRight w:val="0"/>
          <w:marTop w:val="0"/>
          <w:marBottom w:val="0"/>
          <w:divBdr>
            <w:top w:val="none" w:sz="0" w:space="0" w:color="auto"/>
            <w:left w:val="none" w:sz="0" w:space="0" w:color="auto"/>
            <w:bottom w:val="none" w:sz="0" w:space="0" w:color="auto"/>
            <w:right w:val="none" w:sz="0" w:space="0" w:color="auto"/>
          </w:divBdr>
        </w:div>
        <w:div w:id="6639876">
          <w:marLeft w:val="640"/>
          <w:marRight w:val="0"/>
          <w:marTop w:val="0"/>
          <w:marBottom w:val="0"/>
          <w:divBdr>
            <w:top w:val="none" w:sz="0" w:space="0" w:color="auto"/>
            <w:left w:val="none" w:sz="0" w:space="0" w:color="auto"/>
            <w:bottom w:val="none" w:sz="0" w:space="0" w:color="auto"/>
            <w:right w:val="none" w:sz="0" w:space="0" w:color="auto"/>
          </w:divBdr>
        </w:div>
        <w:div w:id="1541430159">
          <w:marLeft w:val="640"/>
          <w:marRight w:val="0"/>
          <w:marTop w:val="0"/>
          <w:marBottom w:val="0"/>
          <w:divBdr>
            <w:top w:val="none" w:sz="0" w:space="0" w:color="auto"/>
            <w:left w:val="none" w:sz="0" w:space="0" w:color="auto"/>
            <w:bottom w:val="none" w:sz="0" w:space="0" w:color="auto"/>
            <w:right w:val="none" w:sz="0" w:space="0" w:color="auto"/>
          </w:divBdr>
        </w:div>
        <w:div w:id="1096099253">
          <w:marLeft w:val="640"/>
          <w:marRight w:val="0"/>
          <w:marTop w:val="0"/>
          <w:marBottom w:val="0"/>
          <w:divBdr>
            <w:top w:val="none" w:sz="0" w:space="0" w:color="auto"/>
            <w:left w:val="none" w:sz="0" w:space="0" w:color="auto"/>
            <w:bottom w:val="none" w:sz="0" w:space="0" w:color="auto"/>
            <w:right w:val="none" w:sz="0" w:space="0" w:color="auto"/>
          </w:divBdr>
        </w:div>
        <w:div w:id="1665086892">
          <w:marLeft w:val="640"/>
          <w:marRight w:val="0"/>
          <w:marTop w:val="0"/>
          <w:marBottom w:val="0"/>
          <w:divBdr>
            <w:top w:val="none" w:sz="0" w:space="0" w:color="auto"/>
            <w:left w:val="none" w:sz="0" w:space="0" w:color="auto"/>
            <w:bottom w:val="none" w:sz="0" w:space="0" w:color="auto"/>
            <w:right w:val="none" w:sz="0" w:space="0" w:color="auto"/>
          </w:divBdr>
        </w:div>
        <w:div w:id="1519541914">
          <w:marLeft w:val="640"/>
          <w:marRight w:val="0"/>
          <w:marTop w:val="0"/>
          <w:marBottom w:val="0"/>
          <w:divBdr>
            <w:top w:val="none" w:sz="0" w:space="0" w:color="auto"/>
            <w:left w:val="none" w:sz="0" w:space="0" w:color="auto"/>
            <w:bottom w:val="none" w:sz="0" w:space="0" w:color="auto"/>
            <w:right w:val="none" w:sz="0" w:space="0" w:color="auto"/>
          </w:divBdr>
        </w:div>
        <w:div w:id="1173103354">
          <w:marLeft w:val="640"/>
          <w:marRight w:val="0"/>
          <w:marTop w:val="0"/>
          <w:marBottom w:val="0"/>
          <w:divBdr>
            <w:top w:val="none" w:sz="0" w:space="0" w:color="auto"/>
            <w:left w:val="none" w:sz="0" w:space="0" w:color="auto"/>
            <w:bottom w:val="none" w:sz="0" w:space="0" w:color="auto"/>
            <w:right w:val="none" w:sz="0" w:space="0" w:color="auto"/>
          </w:divBdr>
        </w:div>
        <w:div w:id="1645350895">
          <w:marLeft w:val="640"/>
          <w:marRight w:val="0"/>
          <w:marTop w:val="0"/>
          <w:marBottom w:val="0"/>
          <w:divBdr>
            <w:top w:val="none" w:sz="0" w:space="0" w:color="auto"/>
            <w:left w:val="none" w:sz="0" w:space="0" w:color="auto"/>
            <w:bottom w:val="none" w:sz="0" w:space="0" w:color="auto"/>
            <w:right w:val="none" w:sz="0" w:space="0" w:color="auto"/>
          </w:divBdr>
        </w:div>
        <w:div w:id="970358752">
          <w:marLeft w:val="640"/>
          <w:marRight w:val="0"/>
          <w:marTop w:val="0"/>
          <w:marBottom w:val="0"/>
          <w:divBdr>
            <w:top w:val="none" w:sz="0" w:space="0" w:color="auto"/>
            <w:left w:val="none" w:sz="0" w:space="0" w:color="auto"/>
            <w:bottom w:val="none" w:sz="0" w:space="0" w:color="auto"/>
            <w:right w:val="none" w:sz="0" w:space="0" w:color="auto"/>
          </w:divBdr>
        </w:div>
        <w:div w:id="1411805684">
          <w:marLeft w:val="640"/>
          <w:marRight w:val="0"/>
          <w:marTop w:val="0"/>
          <w:marBottom w:val="0"/>
          <w:divBdr>
            <w:top w:val="none" w:sz="0" w:space="0" w:color="auto"/>
            <w:left w:val="none" w:sz="0" w:space="0" w:color="auto"/>
            <w:bottom w:val="none" w:sz="0" w:space="0" w:color="auto"/>
            <w:right w:val="none" w:sz="0" w:space="0" w:color="auto"/>
          </w:divBdr>
        </w:div>
        <w:div w:id="638918281">
          <w:marLeft w:val="640"/>
          <w:marRight w:val="0"/>
          <w:marTop w:val="0"/>
          <w:marBottom w:val="0"/>
          <w:divBdr>
            <w:top w:val="none" w:sz="0" w:space="0" w:color="auto"/>
            <w:left w:val="none" w:sz="0" w:space="0" w:color="auto"/>
            <w:bottom w:val="none" w:sz="0" w:space="0" w:color="auto"/>
            <w:right w:val="none" w:sz="0" w:space="0" w:color="auto"/>
          </w:divBdr>
        </w:div>
        <w:div w:id="1117410804">
          <w:marLeft w:val="640"/>
          <w:marRight w:val="0"/>
          <w:marTop w:val="0"/>
          <w:marBottom w:val="0"/>
          <w:divBdr>
            <w:top w:val="none" w:sz="0" w:space="0" w:color="auto"/>
            <w:left w:val="none" w:sz="0" w:space="0" w:color="auto"/>
            <w:bottom w:val="none" w:sz="0" w:space="0" w:color="auto"/>
            <w:right w:val="none" w:sz="0" w:space="0" w:color="auto"/>
          </w:divBdr>
        </w:div>
        <w:div w:id="104081527">
          <w:marLeft w:val="640"/>
          <w:marRight w:val="0"/>
          <w:marTop w:val="0"/>
          <w:marBottom w:val="0"/>
          <w:divBdr>
            <w:top w:val="none" w:sz="0" w:space="0" w:color="auto"/>
            <w:left w:val="none" w:sz="0" w:space="0" w:color="auto"/>
            <w:bottom w:val="none" w:sz="0" w:space="0" w:color="auto"/>
            <w:right w:val="none" w:sz="0" w:space="0" w:color="auto"/>
          </w:divBdr>
        </w:div>
        <w:div w:id="333189078">
          <w:marLeft w:val="640"/>
          <w:marRight w:val="0"/>
          <w:marTop w:val="0"/>
          <w:marBottom w:val="0"/>
          <w:divBdr>
            <w:top w:val="none" w:sz="0" w:space="0" w:color="auto"/>
            <w:left w:val="none" w:sz="0" w:space="0" w:color="auto"/>
            <w:bottom w:val="none" w:sz="0" w:space="0" w:color="auto"/>
            <w:right w:val="none" w:sz="0" w:space="0" w:color="auto"/>
          </w:divBdr>
        </w:div>
        <w:div w:id="1177964927">
          <w:marLeft w:val="640"/>
          <w:marRight w:val="0"/>
          <w:marTop w:val="0"/>
          <w:marBottom w:val="0"/>
          <w:divBdr>
            <w:top w:val="none" w:sz="0" w:space="0" w:color="auto"/>
            <w:left w:val="none" w:sz="0" w:space="0" w:color="auto"/>
            <w:bottom w:val="none" w:sz="0" w:space="0" w:color="auto"/>
            <w:right w:val="none" w:sz="0" w:space="0" w:color="auto"/>
          </w:divBdr>
        </w:div>
        <w:div w:id="868303736">
          <w:marLeft w:val="640"/>
          <w:marRight w:val="0"/>
          <w:marTop w:val="0"/>
          <w:marBottom w:val="0"/>
          <w:divBdr>
            <w:top w:val="none" w:sz="0" w:space="0" w:color="auto"/>
            <w:left w:val="none" w:sz="0" w:space="0" w:color="auto"/>
            <w:bottom w:val="none" w:sz="0" w:space="0" w:color="auto"/>
            <w:right w:val="none" w:sz="0" w:space="0" w:color="auto"/>
          </w:divBdr>
        </w:div>
        <w:div w:id="970133637">
          <w:marLeft w:val="640"/>
          <w:marRight w:val="0"/>
          <w:marTop w:val="0"/>
          <w:marBottom w:val="0"/>
          <w:divBdr>
            <w:top w:val="none" w:sz="0" w:space="0" w:color="auto"/>
            <w:left w:val="none" w:sz="0" w:space="0" w:color="auto"/>
            <w:bottom w:val="none" w:sz="0" w:space="0" w:color="auto"/>
            <w:right w:val="none" w:sz="0" w:space="0" w:color="auto"/>
          </w:divBdr>
        </w:div>
        <w:div w:id="170067459">
          <w:marLeft w:val="640"/>
          <w:marRight w:val="0"/>
          <w:marTop w:val="0"/>
          <w:marBottom w:val="0"/>
          <w:divBdr>
            <w:top w:val="none" w:sz="0" w:space="0" w:color="auto"/>
            <w:left w:val="none" w:sz="0" w:space="0" w:color="auto"/>
            <w:bottom w:val="none" w:sz="0" w:space="0" w:color="auto"/>
            <w:right w:val="none" w:sz="0" w:space="0" w:color="auto"/>
          </w:divBdr>
        </w:div>
        <w:div w:id="2066565803">
          <w:marLeft w:val="640"/>
          <w:marRight w:val="0"/>
          <w:marTop w:val="0"/>
          <w:marBottom w:val="0"/>
          <w:divBdr>
            <w:top w:val="none" w:sz="0" w:space="0" w:color="auto"/>
            <w:left w:val="none" w:sz="0" w:space="0" w:color="auto"/>
            <w:bottom w:val="none" w:sz="0" w:space="0" w:color="auto"/>
            <w:right w:val="none" w:sz="0" w:space="0" w:color="auto"/>
          </w:divBdr>
        </w:div>
        <w:div w:id="692539790">
          <w:marLeft w:val="640"/>
          <w:marRight w:val="0"/>
          <w:marTop w:val="0"/>
          <w:marBottom w:val="0"/>
          <w:divBdr>
            <w:top w:val="none" w:sz="0" w:space="0" w:color="auto"/>
            <w:left w:val="none" w:sz="0" w:space="0" w:color="auto"/>
            <w:bottom w:val="none" w:sz="0" w:space="0" w:color="auto"/>
            <w:right w:val="none" w:sz="0" w:space="0" w:color="auto"/>
          </w:divBdr>
        </w:div>
        <w:div w:id="1405957692">
          <w:marLeft w:val="640"/>
          <w:marRight w:val="0"/>
          <w:marTop w:val="0"/>
          <w:marBottom w:val="0"/>
          <w:divBdr>
            <w:top w:val="none" w:sz="0" w:space="0" w:color="auto"/>
            <w:left w:val="none" w:sz="0" w:space="0" w:color="auto"/>
            <w:bottom w:val="none" w:sz="0" w:space="0" w:color="auto"/>
            <w:right w:val="none" w:sz="0" w:space="0" w:color="auto"/>
          </w:divBdr>
        </w:div>
        <w:div w:id="591285543">
          <w:marLeft w:val="640"/>
          <w:marRight w:val="0"/>
          <w:marTop w:val="0"/>
          <w:marBottom w:val="0"/>
          <w:divBdr>
            <w:top w:val="none" w:sz="0" w:space="0" w:color="auto"/>
            <w:left w:val="none" w:sz="0" w:space="0" w:color="auto"/>
            <w:bottom w:val="none" w:sz="0" w:space="0" w:color="auto"/>
            <w:right w:val="none" w:sz="0" w:space="0" w:color="auto"/>
          </w:divBdr>
        </w:div>
        <w:div w:id="1543009372">
          <w:marLeft w:val="640"/>
          <w:marRight w:val="0"/>
          <w:marTop w:val="0"/>
          <w:marBottom w:val="0"/>
          <w:divBdr>
            <w:top w:val="none" w:sz="0" w:space="0" w:color="auto"/>
            <w:left w:val="none" w:sz="0" w:space="0" w:color="auto"/>
            <w:bottom w:val="none" w:sz="0" w:space="0" w:color="auto"/>
            <w:right w:val="none" w:sz="0" w:space="0" w:color="auto"/>
          </w:divBdr>
        </w:div>
        <w:div w:id="192959827">
          <w:marLeft w:val="640"/>
          <w:marRight w:val="0"/>
          <w:marTop w:val="0"/>
          <w:marBottom w:val="0"/>
          <w:divBdr>
            <w:top w:val="none" w:sz="0" w:space="0" w:color="auto"/>
            <w:left w:val="none" w:sz="0" w:space="0" w:color="auto"/>
            <w:bottom w:val="none" w:sz="0" w:space="0" w:color="auto"/>
            <w:right w:val="none" w:sz="0" w:space="0" w:color="auto"/>
          </w:divBdr>
        </w:div>
        <w:div w:id="607128968">
          <w:marLeft w:val="640"/>
          <w:marRight w:val="0"/>
          <w:marTop w:val="0"/>
          <w:marBottom w:val="0"/>
          <w:divBdr>
            <w:top w:val="none" w:sz="0" w:space="0" w:color="auto"/>
            <w:left w:val="none" w:sz="0" w:space="0" w:color="auto"/>
            <w:bottom w:val="none" w:sz="0" w:space="0" w:color="auto"/>
            <w:right w:val="none" w:sz="0" w:space="0" w:color="auto"/>
          </w:divBdr>
        </w:div>
        <w:div w:id="1282956149">
          <w:marLeft w:val="640"/>
          <w:marRight w:val="0"/>
          <w:marTop w:val="0"/>
          <w:marBottom w:val="0"/>
          <w:divBdr>
            <w:top w:val="none" w:sz="0" w:space="0" w:color="auto"/>
            <w:left w:val="none" w:sz="0" w:space="0" w:color="auto"/>
            <w:bottom w:val="none" w:sz="0" w:space="0" w:color="auto"/>
            <w:right w:val="none" w:sz="0" w:space="0" w:color="auto"/>
          </w:divBdr>
        </w:div>
        <w:div w:id="2005431468">
          <w:marLeft w:val="640"/>
          <w:marRight w:val="0"/>
          <w:marTop w:val="0"/>
          <w:marBottom w:val="0"/>
          <w:divBdr>
            <w:top w:val="none" w:sz="0" w:space="0" w:color="auto"/>
            <w:left w:val="none" w:sz="0" w:space="0" w:color="auto"/>
            <w:bottom w:val="none" w:sz="0" w:space="0" w:color="auto"/>
            <w:right w:val="none" w:sz="0" w:space="0" w:color="auto"/>
          </w:divBdr>
        </w:div>
        <w:div w:id="1748185736">
          <w:marLeft w:val="640"/>
          <w:marRight w:val="0"/>
          <w:marTop w:val="0"/>
          <w:marBottom w:val="0"/>
          <w:divBdr>
            <w:top w:val="none" w:sz="0" w:space="0" w:color="auto"/>
            <w:left w:val="none" w:sz="0" w:space="0" w:color="auto"/>
            <w:bottom w:val="none" w:sz="0" w:space="0" w:color="auto"/>
            <w:right w:val="none" w:sz="0" w:space="0" w:color="auto"/>
          </w:divBdr>
        </w:div>
        <w:div w:id="1401096276">
          <w:marLeft w:val="640"/>
          <w:marRight w:val="0"/>
          <w:marTop w:val="0"/>
          <w:marBottom w:val="0"/>
          <w:divBdr>
            <w:top w:val="none" w:sz="0" w:space="0" w:color="auto"/>
            <w:left w:val="none" w:sz="0" w:space="0" w:color="auto"/>
            <w:bottom w:val="none" w:sz="0" w:space="0" w:color="auto"/>
            <w:right w:val="none" w:sz="0" w:space="0" w:color="auto"/>
          </w:divBdr>
        </w:div>
        <w:div w:id="1065571537">
          <w:marLeft w:val="640"/>
          <w:marRight w:val="0"/>
          <w:marTop w:val="0"/>
          <w:marBottom w:val="0"/>
          <w:divBdr>
            <w:top w:val="none" w:sz="0" w:space="0" w:color="auto"/>
            <w:left w:val="none" w:sz="0" w:space="0" w:color="auto"/>
            <w:bottom w:val="none" w:sz="0" w:space="0" w:color="auto"/>
            <w:right w:val="none" w:sz="0" w:space="0" w:color="auto"/>
          </w:divBdr>
        </w:div>
        <w:div w:id="804935317">
          <w:marLeft w:val="640"/>
          <w:marRight w:val="0"/>
          <w:marTop w:val="0"/>
          <w:marBottom w:val="0"/>
          <w:divBdr>
            <w:top w:val="none" w:sz="0" w:space="0" w:color="auto"/>
            <w:left w:val="none" w:sz="0" w:space="0" w:color="auto"/>
            <w:bottom w:val="none" w:sz="0" w:space="0" w:color="auto"/>
            <w:right w:val="none" w:sz="0" w:space="0" w:color="auto"/>
          </w:divBdr>
        </w:div>
        <w:div w:id="1238981038">
          <w:marLeft w:val="640"/>
          <w:marRight w:val="0"/>
          <w:marTop w:val="0"/>
          <w:marBottom w:val="0"/>
          <w:divBdr>
            <w:top w:val="none" w:sz="0" w:space="0" w:color="auto"/>
            <w:left w:val="none" w:sz="0" w:space="0" w:color="auto"/>
            <w:bottom w:val="none" w:sz="0" w:space="0" w:color="auto"/>
            <w:right w:val="none" w:sz="0" w:space="0" w:color="auto"/>
          </w:divBdr>
        </w:div>
        <w:div w:id="574632206">
          <w:marLeft w:val="640"/>
          <w:marRight w:val="0"/>
          <w:marTop w:val="0"/>
          <w:marBottom w:val="0"/>
          <w:divBdr>
            <w:top w:val="none" w:sz="0" w:space="0" w:color="auto"/>
            <w:left w:val="none" w:sz="0" w:space="0" w:color="auto"/>
            <w:bottom w:val="none" w:sz="0" w:space="0" w:color="auto"/>
            <w:right w:val="none" w:sz="0" w:space="0" w:color="auto"/>
          </w:divBdr>
        </w:div>
        <w:div w:id="2067219166">
          <w:marLeft w:val="640"/>
          <w:marRight w:val="0"/>
          <w:marTop w:val="0"/>
          <w:marBottom w:val="0"/>
          <w:divBdr>
            <w:top w:val="none" w:sz="0" w:space="0" w:color="auto"/>
            <w:left w:val="none" w:sz="0" w:space="0" w:color="auto"/>
            <w:bottom w:val="none" w:sz="0" w:space="0" w:color="auto"/>
            <w:right w:val="none" w:sz="0" w:space="0" w:color="auto"/>
          </w:divBdr>
        </w:div>
        <w:div w:id="801311116">
          <w:marLeft w:val="640"/>
          <w:marRight w:val="0"/>
          <w:marTop w:val="0"/>
          <w:marBottom w:val="0"/>
          <w:divBdr>
            <w:top w:val="none" w:sz="0" w:space="0" w:color="auto"/>
            <w:left w:val="none" w:sz="0" w:space="0" w:color="auto"/>
            <w:bottom w:val="none" w:sz="0" w:space="0" w:color="auto"/>
            <w:right w:val="none" w:sz="0" w:space="0" w:color="auto"/>
          </w:divBdr>
        </w:div>
        <w:div w:id="1459564675">
          <w:marLeft w:val="640"/>
          <w:marRight w:val="0"/>
          <w:marTop w:val="0"/>
          <w:marBottom w:val="0"/>
          <w:divBdr>
            <w:top w:val="none" w:sz="0" w:space="0" w:color="auto"/>
            <w:left w:val="none" w:sz="0" w:space="0" w:color="auto"/>
            <w:bottom w:val="none" w:sz="0" w:space="0" w:color="auto"/>
            <w:right w:val="none" w:sz="0" w:space="0" w:color="auto"/>
          </w:divBdr>
        </w:div>
      </w:divsChild>
    </w:div>
    <w:div w:id="484469966">
      <w:bodyDiv w:val="1"/>
      <w:marLeft w:val="0"/>
      <w:marRight w:val="0"/>
      <w:marTop w:val="0"/>
      <w:marBottom w:val="0"/>
      <w:divBdr>
        <w:top w:val="none" w:sz="0" w:space="0" w:color="auto"/>
        <w:left w:val="none" w:sz="0" w:space="0" w:color="auto"/>
        <w:bottom w:val="none" w:sz="0" w:space="0" w:color="auto"/>
        <w:right w:val="none" w:sz="0" w:space="0" w:color="auto"/>
      </w:divBdr>
      <w:divsChild>
        <w:div w:id="1218973894">
          <w:marLeft w:val="640"/>
          <w:marRight w:val="0"/>
          <w:marTop w:val="0"/>
          <w:marBottom w:val="0"/>
          <w:divBdr>
            <w:top w:val="none" w:sz="0" w:space="0" w:color="auto"/>
            <w:left w:val="none" w:sz="0" w:space="0" w:color="auto"/>
            <w:bottom w:val="none" w:sz="0" w:space="0" w:color="auto"/>
            <w:right w:val="none" w:sz="0" w:space="0" w:color="auto"/>
          </w:divBdr>
        </w:div>
        <w:div w:id="1859272740">
          <w:marLeft w:val="640"/>
          <w:marRight w:val="0"/>
          <w:marTop w:val="0"/>
          <w:marBottom w:val="0"/>
          <w:divBdr>
            <w:top w:val="none" w:sz="0" w:space="0" w:color="auto"/>
            <w:left w:val="none" w:sz="0" w:space="0" w:color="auto"/>
            <w:bottom w:val="none" w:sz="0" w:space="0" w:color="auto"/>
            <w:right w:val="none" w:sz="0" w:space="0" w:color="auto"/>
          </w:divBdr>
        </w:div>
        <w:div w:id="1211768690">
          <w:marLeft w:val="640"/>
          <w:marRight w:val="0"/>
          <w:marTop w:val="0"/>
          <w:marBottom w:val="0"/>
          <w:divBdr>
            <w:top w:val="none" w:sz="0" w:space="0" w:color="auto"/>
            <w:left w:val="none" w:sz="0" w:space="0" w:color="auto"/>
            <w:bottom w:val="none" w:sz="0" w:space="0" w:color="auto"/>
            <w:right w:val="none" w:sz="0" w:space="0" w:color="auto"/>
          </w:divBdr>
        </w:div>
        <w:div w:id="306207916">
          <w:marLeft w:val="640"/>
          <w:marRight w:val="0"/>
          <w:marTop w:val="0"/>
          <w:marBottom w:val="0"/>
          <w:divBdr>
            <w:top w:val="none" w:sz="0" w:space="0" w:color="auto"/>
            <w:left w:val="none" w:sz="0" w:space="0" w:color="auto"/>
            <w:bottom w:val="none" w:sz="0" w:space="0" w:color="auto"/>
            <w:right w:val="none" w:sz="0" w:space="0" w:color="auto"/>
          </w:divBdr>
        </w:div>
        <w:div w:id="1287202143">
          <w:marLeft w:val="640"/>
          <w:marRight w:val="0"/>
          <w:marTop w:val="0"/>
          <w:marBottom w:val="0"/>
          <w:divBdr>
            <w:top w:val="none" w:sz="0" w:space="0" w:color="auto"/>
            <w:left w:val="none" w:sz="0" w:space="0" w:color="auto"/>
            <w:bottom w:val="none" w:sz="0" w:space="0" w:color="auto"/>
            <w:right w:val="none" w:sz="0" w:space="0" w:color="auto"/>
          </w:divBdr>
        </w:div>
        <w:div w:id="576552265">
          <w:marLeft w:val="640"/>
          <w:marRight w:val="0"/>
          <w:marTop w:val="0"/>
          <w:marBottom w:val="0"/>
          <w:divBdr>
            <w:top w:val="none" w:sz="0" w:space="0" w:color="auto"/>
            <w:left w:val="none" w:sz="0" w:space="0" w:color="auto"/>
            <w:bottom w:val="none" w:sz="0" w:space="0" w:color="auto"/>
            <w:right w:val="none" w:sz="0" w:space="0" w:color="auto"/>
          </w:divBdr>
        </w:div>
        <w:div w:id="523712969">
          <w:marLeft w:val="640"/>
          <w:marRight w:val="0"/>
          <w:marTop w:val="0"/>
          <w:marBottom w:val="0"/>
          <w:divBdr>
            <w:top w:val="none" w:sz="0" w:space="0" w:color="auto"/>
            <w:left w:val="none" w:sz="0" w:space="0" w:color="auto"/>
            <w:bottom w:val="none" w:sz="0" w:space="0" w:color="auto"/>
            <w:right w:val="none" w:sz="0" w:space="0" w:color="auto"/>
          </w:divBdr>
        </w:div>
      </w:divsChild>
    </w:div>
    <w:div w:id="488206740">
      <w:bodyDiv w:val="1"/>
      <w:marLeft w:val="0"/>
      <w:marRight w:val="0"/>
      <w:marTop w:val="0"/>
      <w:marBottom w:val="0"/>
      <w:divBdr>
        <w:top w:val="none" w:sz="0" w:space="0" w:color="auto"/>
        <w:left w:val="none" w:sz="0" w:space="0" w:color="auto"/>
        <w:bottom w:val="none" w:sz="0" w:space="0" w:color="auto"/>
        <w:right w:val="none" w:sz="0" w:space="0" w:color="auto"/>
      </w:divBdr>
    </w:div>
    <w:div w:id="491993966">
      <w:bodyDiv w:val="1"/>
      <w:marLeft w:val="0"/>
      <w:marRight w:val="0"/>
      <w:marTop w:val="0"/>
      <w:marBottom w:val="0"/>
      <w:divBdr>
        <w:top w:val="none" w:sz="0" w:space="0" w:color="auto"/>
        <w:left w:val="none" w:sz="0" w:space="0" w:color="auto"/>
        <w:bottom w:val="none" w:sz="0" w:space="0" w:color="auto"/>
        <w:right w:val="none" w:sz="0" w:space="0" w:color="auto"/>
      </w:divBdr>
      <w:divsChild>
        <w:div w:id="1911185094">
          <w:marLeft w:val="640"/>
          <w:marRight w:val="0"/>
          <w:marTop w:val="0"/>
          <w:marBottom w:val="0"/>
          <w:divBdr>
            <w:top w:val="none" w:sz="0" w:space="0" w:color="auto"/>
            <w:left w:val="none" w:sz="0" w:space="0" w:color="auto"/>
            <w:bottom w:val="none" w:sz="0" w:space="0" w:color="auto"/>
            <w:right w:val="none" w:sz="0" w:space="0" w:color="auto"/>
          </w:divBdr>
        </w:div>
        <w:div w:id="587037182">
          <w:marLeft w:val="640"/>
          <w:marRight w:val="0"/>
          <w:marTop w:val="0"/>
          <w:marBottom w:val="0"/>
          <w:divBdr>
            <w:top w:val="none" w:sz="0" w:space="0" w:color="auto"/>
            <w:left w:val="none" w:sz="0" w:space="0" w:color="auto"/>
            <w:bottom w:val="none" w:sz="0" w:space="0" w:color="auto"/>
            <w:right w:val="none" w:sz="0" w:space="0" w:color="auto"/>
          </w:divBdr>
        </w:div>
        <w:div w:id="1224752176">
          <w:marLeft w:val="640"/>
          <w:marRight w:val="0"/>
          <w:marTop w:val="0"/>
          <w:marBottom w:val="0"/>
          <w:divBdr>
            <w:top w:val="none" w:sz="0" w:space="0" w:color="auto"/>
            <w:left w:val="none" w:sz="0" w:space="0" w:color="auto"/>
            <w:bottom w:val="none" w:sz="0" w:space="0" w:color="auto"/>
            <w:right w:val="none" w:sz="0" w:space="0" w:color="auto"/>
          </w:divBdr>
        </w:div>
        <w:div w:id="200243147">
          <w:marLeft w:val="640"/>
          <w:marRight w:val="0"/>
          <w:marTop w:val="0"/>
          <w:marBottom w:val="0"/>
          <w:divBdr>
            <w:top w:val="none" w:sz="0" w:space="0" w:color="auto"/>
            <w:left w:val="none" w:sz="0" w:space="0" w:color="auto"/>
            <w:bottom w:val="none" w:sz="0" w:space="0" w:color="auto"/>
            <w:right w:val="none" w:sz="0" w:space="0" w:color="auto"/>
          </w:divBdr>
        </w:div>
        <w:div w:id="1209877926">
          <w:marLeft w:val="640"/>
          <w:marRight w:val="0"/>
          <w:marTop w:val="0"/>
          <w:marBottom w:val="0"/>
          <w:divBdr>
            <w:top w:val="none" w:sz="0" w:space="0" w:color="auto"/>
            <w:left w:val="none" w:sz="0" w:space="0" w:color="auto"/>
            <w:bottom w:val="none" w:sz="0" w:space="0" w:color="auto"/>
            <w:right w:val="none" w:sz="0" w:space="0" w:color="auto"/>
          </w:divBdr>
        </w:div>
        <w:div w:id="346903855">
          <w:marLeft w:val="640"/>
          <w:marRight w:val="0"/>
          <w:marTop w:val="0"/>
          <w:marBottom w:val="0"/>
          <w:divBdr>
            <w:top w:val="none" w:sz="0" w:space="0" w:color="auto"/>
            <w:left w:val="none" w:sz="0" w:space="0" w:color="auto"/>
            <w:bottom w:val="none" w:sz="0" w:space="0" w:color="auto"/>
            <w:right w:val="none" w:sz="0" w:space="0" w:color="auto"/>
          </w:divBdr>
        </w:div>
        <w:div w:id="1481801693">
          <w:marLeft w:val="640"/>
          <w:marRight w:val="0"/>
          <w:marTop w:val="0"/>
          <w:marBottom w:val="0"/>
          <w:divBdr>
            <w:top w:val="none" w:sz="0" w:space="0" w:color="auto"/>
            <w:left w:val="none" w:sz="0" w:space="0" w:color="auto"/>
            <w:bottom w:val="none" w:sz="0" w:space="0" w:color="auto"/>
            <w:right w:val="none" w:sz="0" w:space="0" w:color="auto"/>
          </w:divBdr>
        </w:div>
        <w:div w:id="996883848">
          <w:marLeft w:val="640"/>
          <w:marRight w:val="0"/>
          <w:marTop w:val="0"/>
          <w:marBottom w:val="0"/>
          <w:divBdr>
            <w:top w:val="none" w:sz="0" w:space="0" w:color="auto"/>
            <w:left w:val="none" w:sz="0" w:space="0" w:color="auto"/>
            <w:bottom w:val="none" w:sz="0" w:space="0" w:color="auto"/>
            <w:right w:val="none" w:sz="0" w:space="0" w:color="auto"/>
          </w:divBdr>
        </w:div>
        <w:div w:id="940064973">
          <w:marLeft w:val="640"/>
          <w:marRight w:val="0"/>
          <w:marTop w:val="0"/>
          <w:marBottom w:val="0"/>
          <w:divBdr>
            <w:top w:val="none" w:sz="0" w:space="0" w:color="auto"/>
            <w:left w:val="none" w:sz="0" w:space="0" w:color="auto"/>
            <w:bottom w:val="none" w:sz="0" w:space="0" w:color="auto"/>
            <w:right w:val="none" w:sz="0" w:space="0" w:color="auto"/>
          </w:divBdr>
        </w:div>
        <w:div w:id="523136426">
          <w:marLeft w:val="640"/>
          <w:marRight w:val="0"/>
          <w:marTop w:val="0"/>
          <w:marBottom w:val="0"/>
          <w:divBdr>
            <w:top w:val="none" w:sz="0" w:space="0" w:color="auto"/>
            <w:left w:val="none" w:sz="0" w:space="0" w:color="auto"/>
            <w:bottom w:val="none" w:sz="0" w:space="0" w:color="auto"/>
            <w:right w:val="none" w:sz="0" w:space="0" w:color="auto"/>
          </w:divBdr>
        </w:div>
        <w:div w:id="1417286552">
          <w:marLeft w:val="640"/>
          <w:marRight w:val="0"/>
          <w:marTop w:val="0"/>
          <w:marBottom w:val="0"/>
          <w:divBdr>
            <w:top w:val="none" w:sz="0" w:space="0" w:color="auto"/>
            <w:left w:val="none" w:sz="0" w:space="0" w:color="auto"/>
            <w:bottom w:val="none" w:sz="0" w:space="0" w:color="auto"/>
            <w:right w:val="none" w:sz="0" w:space="0" w:color="auto"/>
          </w:divBdr>
        </w:div>
        <w:div w:id="939752746">
          <w:marLeft w:val="640"/>
          <w:marRight w:val="0"/>
          <w:marTop w:val="0"/>
          <w:marBottom w:val="0"/>
          <w:divBdr>
            <w:top w:val="none" w:sz="0" w:space="0" w:color="auto"/>
            <w:left w:val="none" w:sz="0" w:space="0" w:color="auto"/>
            <w:bottom w:val="none" w:sz="0" w:space="0" w:color="auto"/>
            <w:right w:val="none" w:sz="0" w:space="0" w:color="auto"/>
          </w:divBdr>
        </w:div>
        <w:div w:id="1610622212">
          <w:marLeft w:val="640"/>
          <w:marRight w:val="0"/>
          <w:marTop w:val="0"/>
          <w:marBottom w:val="0"/>
          <w:divBdr>
            <w:top w:val="none" w:sz="0" w:space="0" w:color="auto"/>
            <w:left w:val="none" w:sz="0" w:space="0" w:color="auto"/>
            <w:bottom w:val="none" w:sz="0" w:space="0" w:color="auto"/>
            <w:right w:val="none" w:sz="0" w:space="0" w:color="auto"/>
          </w:divBdr>
        </w:div>
        <w:div w:id="478619719">
          <w:marLeft w:val="640"/>
          <w:marRight w:val="0"/>
          <w:marTop w:val="0"/>
          <w:marBottom w:val="0"/>
          <w:divBdr>
            <w:top w:val="none" w:sz="0" w:space="0" w:color="auto"/>
            <w:left w:val="none" w:sz="0" w:space="0" w:color="auto"/>
            <w:bottom w:val="none" w:sz="0" w:space="0" w:color="auto"/>
            <w:right w:val="none" w:sz="0" w:space="0" w:color="auto"/>
          </w:divBdr>
        </w:div>
        <w:div w:id="1627153826">
          <w:marLeft w:val="640"/>
          <w:marRight w:val="0"/>
          <w:marTop w:val="0"/>
          <w:marBottom w:val="0"/>
          <w:divBdr>
            <w:top w:val="none" w:sz="0" w:space="0" w:color="auto"/>
            <w:left w:val="none" w:sz="0" w:space="0" w:color="auto"/>
            <w:bottom w:val="none" w:sz="0" w:space="0" w:color="auto"/>
            <w:right w:val="none" w:sz="0" w:space="0" w:color="auto"/>
          </w:divBdr>
        </w:div>
        <w:div w:id="623583409">
          <w:marLeft w:val="640"/>
          <w:marRight w:val="0"/>
          <w:marTop w:val="0"/>
          <w:marBottom w:val="0"/>
          <w:divBdr>
            <w:top w:val="none" w:sz="0" w:space="0" w:color="auto"/>
            <w:left w:val="none" w:sz="0" w:space="0" w:color="auto"/>
            <w:bottom w:val="none" w:sz="0" w:space="0" w:color="auto"/>
            <w:right w:val="none" w:sz="0" w:space="0" w:color="auto"/>
          </w:divBdr>
        </w:div>
        <w:div w:id="1377512732">
          <w:marLeft w:val="640"/>
          <w:marRight w:val="0"/>
          <w:marTop w:val="0"/>
          <w:marBottom w:val="0"/>
          <w:divBdr>
            <w:top w:val="none" w:sz="0" w:space="0" w:color="auto"/>
            <w:left w:val="none" w:sz="0" w:space="0" w:color="auto"/>
            <w:bottom w:val="none" w:sz="0" w:space="0" w:color="auto"/>
            <w:right w:val="none" w:sz="0" w:space="0" w:color="auto"/>
          </w:divBdr>
        </w:div>
        <w:div w:id="347951657">
          <w:marLeft w:val="640"/>
          <w:marRight w:val="0"/>
          <w:marTop w:val="0"/>
          <w:marBottom w:val="0"/>
          <w:divBdr>
            <w:top w:val="none" w:sz="0" w:space="0" w:color="auto"/>
            <w:left w:val="none" w:sz="0" w:space="0" w:color="auto"/>
            <w:bottom w:val="none" w:sz="0" w:space="0" w:color="auto"/>
            <w:right w:val="none" w:sz="0" w:space="0" w:color="auto"/>
          </w:divBdr>
        </w:div>
        <w:div w:id="469175967">
          <w:marLeft w:val="640"/>
          <w:marRight w:val="0"/>
          <w:marTop w:val="0"/>
          <w:marBottom w:val="0"/>
          <w:divBdr>
            <w:top w:val="none" w:sz="0" w:space="0" w:color="auto"/>
            <w:left w:val="none" w:sz="0" w:space="0" w:color="auto"/>
            <w:bottom w:val="none" w:sz="0" w:space="0" w:color="auto"/>
            <w:right w:val="none" w:sz="0" w:space="0" w:color="auto"/>
          </w:divBdr>
        </w:div>
        <w:div w:id="682588003">
          <w:marLeft w:val="640"/>
          <w:marRight w:val="0"/>
          <w:marTop w:val="0"/>
          <w:marBottom w:val="0"/>
          <w:divBdr>
            <w:top w:val="none" w:sz="0" w:space="0" w:color="auto"/>
            <w:left w:val="none" w:sz="0" w:space="0" w:color="auto"/>
            <w:bottom w:val="none" w:sz="0" w:space="0" w:color="auto"/>
            <w:right w:val="none" w:sz="0" w:space="0" w:color="auto"/>
          </w:divBdr>
        </w:div>
        <w:div w:id="1123042957">
          <w:marLeft w:val="640"/>
          <w:marRight w:val="0"/>
          <w:marTop w:val="0"/>
          <w:marBottom w:val="0"/>
          <w:divBdr>
            <w:top w:val="none" w:sz="0" w:space="0" w:color="auto"/>
            <w:left w:val="none" w:sz="0" w:space="0" w:color="auto"/>
            <w:bottom w:val="none" w:sz="0" w:space="0" w:color="auto"/>
            <w:right w:val="none" w:sz="0" w:space="0" w:color="auto"/>
          </w:divBdr>
        </w:div>
        <w:div w:id="1717310582">
          <w:marLeft w:val="640"/>
          <w:marRight w:val="0"/>
          <w:marTop w:val="0"/>
          <w:marBottom w:val="0"/>
          <w:divBdr>
            <w:top w:val="none" w:sz="0" w:space="0" w:color="auto"/>
            <w:left w:val="none" w:sz="0" w:space="0" w:color="auto"/>
            <w:bottom w:val="none" w:sz="0" w:space="0" w:color="auto"/>
            <w:right w:val="none" w:sz="0" w:space="0" w:color="auto"/>
          </w:divBdr>
        </w:div>
        <w:div w:id="1800028443">
          <w:marLeft w:val="640"/>
          <w:marRight w:val="0"/>
          <w:marTop w:val="0"/>
          <w:marBottom w:val="0"/>
          <w:divBdr>
            <w:top w:val="none" w:sz="0" w:space="0" w:color="auto"/>
            <w:left w:val="none" w:sz="0" w:space="0" w:color="auto"/>
            <w:bottom w:val="none" w:sz="0" w:space="0" w:color="auto"/>
            <w:right w:val="none" w:sz="0" w:space="0" w:color="auto"/>
          </w:divBdr>
        </w:div>
        <w:div w:id="1811707653">
          <w:marLeft w:val="640"/>
          <w:marRight w:val="0"/>
          <w:marTop w:val="0"/>
          <w:marBottom w:val="0"/>
          <w:divBdr>
            <w:top w:val="none" w:sz="0" w:space="0" w:color="auto"/>
            <w:left w:val="none" w:sz="0" w:space="0" w:color="auto"/>
            <w:bottom w:val="none" w:sz="0" w:space="0" w:color="auto"/>
            <w:right w:val="none" w:sz="0" w:space="0" w:color="auto"/>
          </w:divBdr>
        </w:div>
        <w:div w:id="765199499">
          <w:marLeft w:val="640"/>
          <w:marRight w:val="0"/>
          <w:marTop w:val="0"/>
          <w:marBottom w:val="0"/>
          <w:divBdr>
            <w:top w:val="none" w:sz="0" w:space="0" w:color="auto"/>
            <w:left w:val="none" w:sz="0" w:space="0" w:color="auto"/>
            <w:bottom w:val="none" w:sz="0" w:space="0" w:color="auto"/>
            <w:right w:val="none" w:sz="0" w:space="0" w:color="auto"/>
          </w:divBdr>
        </w:div>
        <w:div w:id="1211915073">
          <w:marLeft w:val="640"/>
          <w:marRight w:val="0"/>
          <w:marTop w:val="0"/>
          <w:marBottom w:val="0"/>
          <w:divBdr>
            <w:top w:val="none" w:sz="0" w:space="0" w:color="auto"/>
            <w:left w:val="none" w:sz="0" w:space="0" w:color="auto"/>
            <w:bottom w:val="none" w:sz="0" w:space="0" w:color="auto"/>
            <w:right w:val="none" w:sz="0" w:space="0" w:color="auto"/>
          </w:divBdr>
        </w:div>
        <w:div w:id="1976830371">
          <w:marLeft w:val="640"/>
          <w:marRight w:val="0"/>
          <w:marTop w:val="0"/>
          <w:marBottom w:val="0"/>
          <w:divBdr>
            <w:top w:val="none" w:sz="0" w:space="0" w:color="auto"/>
            <w:left w:val="none" w:sz="0" w:space="0" w:color="auto"/>
            <w:bottom w:val="none" w:sz="0" w:space="0" w:color="auto"/>
            <w:right w:val="none" w:sz="0" w:space="0" w:color="auto"/>
          </w:divBdr>
        </w:div>
        <w:div w:id="1904829877">
          <w:marLeft w:val="640"/>
          <w:marRight w:val="0"/>
          <w:marTop w:val="0"/>
          <w:marBottom w:val="0"/>
          <w:divBdr>
            <w:top w:val="none" w:sz="0" w:space="0" w:color="auto"/>
            <w:left w:val="none" w:sz="0" w:space="0" w:color="auto"/>
            <w:bottom w:val="none" w:sz="0" w:space="0" w:color="auto"/>
            <w:right w:val="none" w:sz="0" w:space="0" w:color="auto"/>
          </w:divBdr>
        </w:div>
        <w:div w:id="1784379862">
          <w:marLeft w:val="640"/>
          <w:marRight w:val="0"/>
          <w:marTop w:val="0"/>
          <w:marBottom w:val="0"/>
          <w:divBdr>
            <w:top w:val="none" w:sz="0" w:space="0" w:color="auto"/>
            <w:left w:val="none" w:sz="0" w:space="0" w:color="auto"/>
            <w:bottom w:val="none" w:sz="0" w:space="0" w:color="auto"/>
            <w:right w:val="none" w:sz="0" w:space="0" w:color="auto"/>
          </w:divBdr>
        </w:div>
        <w:div w:id="1332635871">
          <w:marLeft w:val="640"/>
          <w:marRight w:val="0"/>
          <w:marTop w:val="0"/>
          <w:marBottom w:val="0"/>
          <w:divBdr>
            <w:top w:val="none" w:sz="0" w:space="0" w:color="auto"/>
            <w:left w:val="none" w:sz="0" w:space="0" w:color="auto"/>
            <w:bottom w:val="none" w:sz="0" w:space="0" w:color="auto"/>
            <w:right w:val="none" w:sz="0" w:space="0" w:color="auto"/>
          </w:divBdr>
        </w:div>
        <w:div w:id="243151940">
          <w:marLeft w:val="640"/>
          <w:marRight w:val="0"/>
          <w:marTop w:val="0"/>
          <w:marBottom w:val="0"/>
          <w:divBdr>
            <w:top w:val="none" w:sz="0" w:space="0" w:color="auto"/>
            <w:left w:val="none" w:sz="0" w:space="0" w:color="auto"/>
            <w:bottom w:val="none" w:sz="0" w:space="0" w:color="auto"/>
            <w:right w:val="none" w:sz="0" w:space="0" w:color="auto"/>
          </w:divBdr>
        </w:div>
        <w:div w:id="1222325874">
          <w:marLeft w:val="640"/>
          <w:marRight w:val="0"/>
          <w:marTop w:val="0"/>
          <w:marBottom w:val="0"/>
          <w:divBdr>
            <w:top w:val="none" w:sz="0" w:space="0" w:color="auto"/>
            <w:left w:val="none" w:sz="0" w:space="0" w:color="auto"/>
            <w:bottom w:val="none" w:sz="0" w:space="0" w:color="auto"/>
            <w:right w:val="none" w:sz="0" w:space="0" w:color="auto"/>
          </w:divBdr>
        </w:div>
        <w:div w:id="929236455">
          <w:marLeft w:val="640"/>
          <w:marRight w:val="0"/>
          <w:marTop w:val="0"/>
          <w:marBottom w:val="0"/>
          <w:divBdr>
            <w:top w:val="none" w:sz="0" w:space="0" w:color="auto"/>
            <w:left w:val="none" w:sz="0" w:space="0" w:color="auto"/>
            <w:bottom w:val="none" w:sz="0" w:space="0" w:color="auto"/>
            <w:right w:val="none" w:sz="0" w:space="0" w:color="auto"/>
          </w:divBdr>
        </w:div>
        <w:div w:id="126168792">
          <w:marLeft w:val="640"/>
          <w:marRight w:val="0"/>
          <w:marTop w:val="0"/>
          <w:marBottom w:val="0"/>
          <w:divBdr>
            <w:top w:val="none" w:sz="0" w:space="0" w:color="auto"/>
            <w:left w:val="none" w:sz="0" w:space="0" w:color="auto"/>
            <w:bottom w:val="none" w:sz="0" w:space="0" w:color="auto"/>
            <w:right w:val="none" w:sz="0" w:space="0" w:color="auto"/>
          </w:divBdr>
        </w:div>
        <w:div w:id="1379478674">
          <w:marLeft w:val="640"/>
          <w:marRight w:val="0"/>
          <w:marTop w:val="0"/>
          <w:marBottom w:val="0"/>
          <w:divBdr>
            <w:top w:val="none" w:sz="0" w:space="0" w:color="auto"/>
            <w:left w:val="none" w:sz="0" w:space="0" w:color="auto"/>
            <w:bottom w:val="none" w:sz="0" w:space="0" w:color="auto"/>
            <w:right w:val="none" w:sz="0" w:space="0" w:color="auto"/>
          </w:divBdr>
        </w:div>
        <w:div w:id="1089278558">
          <w:marLeft w:val="640"/>
          <w:marRight w:val="0"/>
          <w:marTop w:val="0"/>
          <w:marBottom w:val="0"/>
          <w:divBdr>
            <w:top w:val="none" w:sz="0" w:space="0" w:color="auto"/>
            <w:left w:val="none" w:sz="0" w:space="0" w:color="auto"/>
            <w:bottom w:val="none" w:sz="0" w:space="0" w:color="auto"/>
            <w:right w:val="none" w:sz="0" w:space="0" w:color="auto"/>
          </w:divBdr>
        </w:div>
        <w:div w:id="1637102228">
          <w:marLeft w:val="640"/>
          <w:marRight w:val="0"/>
          <w:marTop w:val="0"/>
          <w:marBottom w:val="0"/>
          <w:divBdr>
            <w:top w:val="none" w:sz="0" w:space="0" w:color="auto"/>
            <w:left w:val="none" w:sz="0" w:space="0" w:color="auto"/>
            <w:bottom w:val="none" w:sz="0" w:space="0" w:color="auto"/>
            <w:right w:val="none" w:sz="0" w:space="0" w:color="auto"/>
          </w:divBdr>
        </w:div>
        <w:div w:id="1408528764">
          <w:marLeft w:val="640"/>
          <w:marRight w:val="0"/>
          <w:marTop w:val="0"/>
          <w:marBottom w:val="0"/>
          <w:divBdr>
            <w:top w:val="none" w:sz="0" w:space="0" w:color="auto"/>
            <w:left w:val="none" w:sz="0" w:space="0" w:color="auto"/>
            <w:bottom w:val="none" w:sz="0" w:space="0" w:color="auto"/>
            <w:right w:val="none" w:sz="0" w:space="0" w:color="auto"/>
          </w:divBdr>
        </w:div>
        <w:div w:id="705255472">
          <w:marLeft w:val="640"/>
          <w:marRight w:val="0"/>
          <w:marTop w:val="0"/>
          <w:marBottom w:val="0"/>
          <w:divBdr>
            <w:top w:val="none" w:sz="0" w:space="0" w:color="auto"/>
            <w:left w:val="none" w:sz="0" w:space="0" w:color="auto"/>
            <w:bottom w:val="none" w:sz="0" w:space="0" w:color="auto"/>
            <w:right w:val="none" w:sz="0" w:space="0" w:color="auto"/>
          </w:divBdr>
        </w:div>
        <w:div w:id="1569267467">
          <w:marLeft w:val="640"/>
          <w:marRight w:val="0"/>
          <w:marTop w:val="0"/>
          <w:marBottom w:val="0"/>
          <w:divBdr>
            <w:top w:val="none" w:sz="0" w:space="0" w:color="auto"/>
            <w:left w:val="none" w:sz="0" w:space="0" w:color="auto"/>
            <w:bottom w:val="none" w:sz="0" w:space="0" w:color="auto"/>
            <w:right w:val="none" w:sz="0" w:space="0" w:color="auto"/>
          </w:divBdr>
        </w:div>
        <w:div w:id="555626588">
          <w:marLeft w:val="640"/>
          <w:marRight w:val="0"/>
          <w:marTop w:val="0"/>
          <w:marBottom w:val="0"/>
          <w:divBdr>
            <w:top w:val="none" w:sz="0" w:space="0" w:color="auto"/>
            <w:left w:val="none" w:sz="0" w:space="0" w:color="auto"/>
            <w:bottom w:val="none" w:sz="0" w:space="0" w:color="auto"/>
            <w:right w:val="none" w:sz="0" w:space="0" w:color="auto"/>
          </w:divBdr>
        </w:div>
        <w:div w:id="2033874708">
          <w:marLeft w:val="640"/>
          <w:marRight w:val="0"/>
          <w:marTop w:val="0"/>
          <w:marBottom w:val="0"/>
          <w:divBdr>
            <w:top w:val="none" w:sz="0" w:space="0" w:color="auto"/>
            <w:left w:val="none" w:sz="0" w:space="0" w:color="auto"/>
            <w:bottom w:val="none" w:sz="0" w:space="0" w:color="auto"/>
            <w:right w:val="none" w:sz="0" w:space="0" w:color="auto"/>
          </w:divBdr>
        </w:div>
        <w:div w:id="807280973">
          <w:marLeft w:val="640"/>
          <w:marRight w:val="0"/>
          <w:marTop w:val="0"/>
          <w:marBottom w:val="0"/>
          <w:divBdr>
            <w:top w:val="none" w:sz="0" w:space="0" w:color="auto"/>
            <w:left w:val="none" w:sz="0" w:space="0" w:color="auto"/>
            <w:bottom w:val="none" w:sz="0" w:space="0" w:color="auto"/>
            <w:right w:val="none" w:sz="0" w:space="0" w:color="auto"/>
          </w:divBdr>
        </w:div>
        <w:div w:id="392968134">
          <w:marLeft w:val="640"/>
          <w:marRight w:val="0"/>
          <w:marTop w:val="0"/>
          <w:marBottom w:val="0"/>
          <w:divBdr>
            <w:top w:val="none" w:sz="0" w:space="0" w:color="auto"/>
            <w:left w:val="none" w:sz="0" w:space="0" w:color="auto"/>
            <w:bottom w:val="none" w:sz="0" w:space="0" w:color="auto"/>
            <w:right w:val="none" w:sz="0" w:space="0" w:color="auto"/>
          </w:divBdr>
        </w:div>
        <w:div w:id="680157793">
          <w:marLeft w:val="640"/>
          <w:marRight w:val="0"/>
          <w:marTop w:val="0"/>
          <w:marBottom w:val="0"/>
          <w:divBdr>
            <w:top w:val="none" w:sz="0" w:space="0" w:color="auto"/>
            <w:left w:val="none" w:sz="0" w:space="0" w:color="auto"/>
            <w:bottom w:val="none" w:sz="0" w:space="0" w:color="auto"/>
            <w:right w:val="none" w:sz="0" w:space="0" w:color="auto"/>
          </w:divBdr>
        </w:div>
        <w:div w:id="1744182546">
          <w:marLeft w:val="640"/>
          <w:marRight w:val="0"/>
          <w:marTop w:val="0"/>
          <w:marBottom w:val="0"/>
          <w:divBdr>
            <w:top w:val="none" w:sz="0" w:space="0" w:color="auto"/>
            <w:left w:val="none" w:sz="0" w:space="0" w:color="auto"/>
            <w:bottom w:val="none" w:sz="0" w:space="0" w:color="auto"/>
            <w:right w:val="none" w:sz="0" w:space="0" w:color="auto"/>
          </w:divBdr>
        </w:div>
        <w:div w:id="1868980028">
          <w:marLeft w:val="640"/>
          <w:marRight w:val="0"/>
          <w:marTop w:val="0"/>
          <w:marBottom w:val="0"/>
          <w:divBdr>
            <w:top w:val="none" w:sz="0" w:space="0" w:color="auto"/>
            <w:left w:val="none" w:sz="0" w:space="0" w:color="auto"/>
            <w:bottom w:val="none" w:sz="0" w:space="0" w:color="auto"/>
            <w:right w:val="none" w:sz="0" w:space="0" w:color="auto"/>
          </w:divBdr>
        </w:div>
        <w:div w:id="1121654688">
          <w:marLeft w:val="640"/>
          <w:marRight w:val="0"/>
          <w:marTop w:val="0"/>
          <w:marBottom w:val="0"/>
          <w:divBdr>
            <w:top w:val="none" w:sz="0" w:space="0" w:color="auto"/>
            <w:left w:val="none" w:sz="0" w:space="0" w:color="auto"/>
            <w:bottom w:val="none" w:sz="0" w:space="0" w:color="auto"/>
            <w:right w:val="none" w:sz="0" w:space="0" w:color="auto"/>
          </w:divBdr>
        </w:div>
        <w:div w:id="981496106">
          <w:marLeft w:val="640"/>
          <w:marRight w:val="0"/>
          <w:marTop w:val="0"/>
          <w:marBottom w:val="0"/>
          <w:divBdr>
            <w:top w:val="none" w:sz="0" w:space="0" w:color="auto"/>
            <w:left w:val="none" w:sz="0" w:space="0" w:color="auto"/>
            <w:bottom w:val="none" w:sz="0" w:space="0" w:color="auto"/>
            <w:right w:val="none" w:sz="0" w:space="0" w:color="auto"/>
          </w:divBdr>
        </w:div>
        <w:div w:id="482165987">
          <w:marLeft w:val="640"/>
          <w:marRight w:val="0"/>
          <w:marTop w:val="0"/>
          <w:marBottom w:val="0"/>
          <w:divBdr>
            <w:top w:val="none" w:sz="0" w:space="0" w:color="auto"/>
            <w:left w:val="none" w:sz="0" w:space="0" w:color="auto"/>
            <w:bottom w:val="none" w:sz="0" w:space="0" w:color="auto"/>
            <w:right w:val="none" w:sz="0" w:space="0" w:color="auto"/>
          </w:divBdr>
        </w:div>
        <w:div w:id="2021740234">
          <w:marLeft w:val="640"/>
          <w:marRight w:val="0"/>
          <w:marTop w:val="0"/>
          <w:marBottom w:val="0"/>
          <w:divBdr>
            <w:top w:val="none" w:sz="0" w:space="0" w:color="auto"/>
            <w:left w:val="none" w:sz="0" w:space="0" w:color="auto"/>
            <w:bottom w:val="none" w:sz="0" w:space="0" w:color="auto"/>
            <w:right w:val="none" w:sz="0" w:space="0" w:color="auto"/>
          </w:divBdr>
        </w:div>
        <w:div w:id="1109550458">
          <w:marLeft w:val="640"/>
          <w:marRight w:val="0"/>
          <w:marTop w:val="0"/>
          <w:marBottom w:val="0"/>
          <w:divBdr>
            <w:top w:val="none" w:sz="0" w:space="0" w:color="auto"/>
            <w:left w:val="none" w:sz="0" w:space="0" w:color="auto"/>
            <w:bottom w:val="none" w:sz="0" w:space="0" w:color="auto"/>
            <w:right w:val="none" w:sz="0" w:space="0" w:color="auto"/>
          </w:divBdr>
        </w:div>
        <w:div w:id="745079154">
          <w:marLeft w:val="640"/>
          <w:marRight w:val="0"/>
          <w:marTop w:val="0"/>
          <w:marBottom w:val="0"/>
          <w:divBdr>
            <w:top w:val="none" w:sz="0" w:space="0" w:color="auto"/>
            <w:left w:val="none" w:sz="0" w:space="0" w:color="auto"/>
            <w:bottom w:val="none" w:sz="0" w:space="0" w:color="auto"/>
            <w:right w:val="none" w:sz="0" w:space="0" w:color="auto"/>
          </w:divBdr>
        </w:div>
        <w:div w:id="1681392116">
          <w:marLeft w:val="640"/>
          <w:marRight w:val="0"/>
          <w:marTop w:val="0"/>
          <w:marBottom w:val="0"/>
          <w:divBdr>
            <w:top w:val="none" w:sz="0" w:space="0" w:color="auto"/>
            <w:left w:val="none" w:sz="0" w:space="0" w:color="auto"/>
            <w:bottom w:val="none" w:sz="0" w:space="0" w:color="auto"/>
            <w:right w:val="none" w:sz="0" w:space="0" w:color="auto"/>
          </w:divBdr>
        </w:div>
        <w:div w:id="1409570507">
          <w:marLeft w:val="640"/>
          <w:marRight w:val="0"/>
          <w:marTop w:val="0"/>
          <w:marBottom w:val="0"/>
          <w:divBdr>
            <w:top w:val="none" w:sz="0" w:space="0" w:color="auto"/>
            <w:left w:val="none" w:sz="0" w:space="0" w:color="auto"/>
            <w:bottom w:val="none" w:sz="0" w:space="0" w:color="auto"/>
            <w:right w:val="none" w:sz="0" w:space="0" w:color="auto"/>
          </w:divBdr>
        </w:div>
        <w:div w:id="2073427986">
          <w:marLeft w:val="640"/>
          <w:marRight w:val="0"/>
          <w:marTop w:val="0"/>
          <w:marBottom w:val="0"/>
          <w:divBdr>
            <w:top w:val="none" w:sz="0" w:space="0" w:color="auto"/>
            <w:left w:val="none" w:sz="0" w:space="0" w:color="auto"/>
            <w:bottom w:val="none" w:sz="0" w:space="0" w:color="auto"/>
            <w:right w:val="none" w:sz="0" w:space="0" w:color="auto"/>
          </w:divBdr>
        </w:div>
        <w:div w:id="1642881254">
          <w:marLeft w:val="640"/>
          <w:marRight w:val="0"/>
          <w:marTop w:val="0"/>
          <w:marBottom w:val="0"/>
          <w:divBdr>
            <w:top w:val="none" w:sz="0" w:space="0" w:color="auto"/>
            <w:left w:val="none" w:sz="0" w:space="0" w:color="auto"/>
            <w:bottom w:val="none" w:sz="0" w:space="0" w:color="auto"/>
            <w:right w:val="none" w:sz="0" w:space="0" w:color="auto"/>
          </w:divBdr>
        </w:div>
        <w:div w:id="1234242797">
          <w:marLeft w:val="640"/>
          <w:marRight w:val="0"/>
          <w:marTop w:val="0"/>
          <w:marBottom w:val="0"/>
          <w:divBdr>
            <w:top w:val="none" w:sz="0" w:space="0" w:color="auto"/>
            <w:left w:val="none" w:sz="0" w:space="0" w:color="auto"/>
            <w:bottom w:val="none" w:sz="0" w:space="0" w:color="auto"/>
            <w:right w:val="none" w:sz="0" w:space="0" w:color="auto"/>
          </w:divBdr>
        </w:div>
        <w:div w:id="1495340049">
          <w:marLeft w:val="640"/>
          <w:marRight w:val="0"/>
          <w:marTop w:val="0"/>
          <w:marBottom w:val="0"/>
          <w:divBdr>
            <w:top w:val="none" w:sz="0" w:space="0" w:color="auto"/>
            <w:left w:val="none" w:sz="0" w:space="0" w:color="auto"/>
            <w:bottom w:val="none" w:sz="0" w:space="0" w:color="auto"/>
            <w:right w:val="none" w:sz="0" w:space="0" w:color="auto"/>
          </w:divBdr>
        </w:div>
        <w:div w:id="1529683727">
          <w:marLeft w:val="640"/>
          <w:marRight w:val="0"/>
          <w:marTop w:val="0"/>
          <w:marBottom w:val="0"/>
          <w:divBdr>
            <w:top w:val="none" w:sz="0" w:space="0" w:color="auto"/>
            <w:left w:val="none" w:sz="0" w:space="0" w:color="auto"/>
            <w:bottom w:val="none" w:sz="0" w:space="0" w:color="auto"/>
            <w:right w:val="none" w:sz="0" w:space="0" w:color="auto"/>
          </w:divBdr>
        </w:div>
        <w:div w:id="329257502">
          <w:marLeft w:val="640"/>
          <w:marRight w:val="0"/>
          <w:marTop w:val="0"/>
          <w:marBottom w:val="0"/>
          <w:divBdr>
            <w:top w:val="none" w:sz="0" w:space="0" w:color="auto"/>
            <w:left w:val="none" w:sz="0" w:space="0" w:color="auto"/>
            <w:bottom w:val="none" w:sz="0" w:space="0" w:color="auto"/>
            <w:right w:val="none" w:sz="0" w:space="0" w:color="auto"/>
          </w:divBdr>
        </w:div>
        <w:div w:id="1054743562">
          <w:marLeft w:val="640"/>
          <w:marRight w:val="0"/>
          <w:marTop w:val="0"/>
          <w:marBottom w:val="0"/>
          <w:divBdr>
            <w:top w:val="none" w:sz="0" w:space="0" w:color="auto"/>
            <w:left w:val="none" w:sz="0" w:space="0" w:color="auto"/>
            <w:bottom w:val="none" w:sz="0" w:space="0" w:color="auto"/>
            <w:right w:val="none" w:sz="0" w:space="0" w:color="auto"/>
          </w:divBdr>
        </w:div>
        <w:div w:id="1678314086">
          <w:marLeft w:val="640"/>
          <w:marRight w:val="0"/>
          <w:marTop w:val="0"/>
          <w:marBottom w:val="0"/>
          <w:divBdr>
            <w:top w:val="none" w:sz="0" w:space="0" w:color="auto"/>
            <w:left w:val="none" w:sz="0" w:space="0" w:color="auto"/>
            <w:bottom w:val="none" w:sz="0" w:space="0" w:color="auto"/>
            <w:right w:val="none" w:sz="0" w:space="0" w:color="auto"/>
          </w:divBdr>
        </w:div>
        <w:div w:id="1304889037">
          <w:marLeft w:val="640"/>
          <w:marRight w:val="0"/>
          <w:marTop w:val="0"/>
          <w:marBottom w:val="0"/>
          <w:divBdr>
            <w:top w:val="none" w:sz="0" w:space="0" w:color="auto"/>
            <w:left w:val="none" w:sz="0" w:space="0" w:color="auto"/>
            <w:bottom w:val="none" w:sz="0" w:space="0" w:color="auto"/>
            <w:right w:val="none" w:sz="0" w:space="0" w:color="auto"/>
          </w:divBdr>
        </w:div>
      </w:divsChild>
    </w:div>
    <w:div w:id="493885568">
      <w:bodyDiv w:val="1"/>
      <w:marLeft w:val="0"/>
      <w:marRight w:val="0"/>
      <w:marTop w:val="0"/>
      <w:marBottom w:val="0"/>
      <w:divBdr>
        <w:top w:val="none" w:sz="0" w:space="0" w:color="auto"/>
        <w:left w:val="none" w:sz="0" w:space="0" w:color="auto"/>
        <w:bottom w:val="none" w:sz="0" w:space="0" w:color="auto"/>
        <w:right w:val="none" w:sz="0" w:space="0" w:color="auto"/>
      </w:divBdr>
      <w:divsChild>
        <w:div w:id="1943487067">
          <w:marLeft w:val="640"/>
          <w:marRight w:val="0"/>
          <w:marTop w:val="0"/>
          <w:marBottom w:val="0"/>
          <w:divBdr>
            <w:top w:val="none" w:sz="0" w:space="0" w:color="auto"/>
            <w:left w:val="none" w:sz="0" w:space="0" w:color="auto"/>
            <w:bottom w:val="none" w:sz="0" w:space="0" w:color="auto"/>
            <w:right w:val="none" w:sz="0" w:space="0" w:color="auto"/>
          </w:divBdr>
        </w:div>
        <w:div w:id="1983919706">
          <w:marLeft w:val="640"/>
          <w:marRight w:val="0"/>
          <w:marTop w:val="0"/>
          <w:marBottom w:val="0"/>
          <w:divBdr>
            <w:top w:val="none" w:sz="0" w:space="0" w:color="auto"/>
            <w:left w:val="none" w:sz="0" w:space="0" w:color="auto"/>
            <w:bottom w:val="none" w:sz="0" w:space="0" w:color="auto"/>
            <w:right w:val="none" w:sz="0" w:space="0" w:color="auto"/>
          </w:divBdr>
        </w:div>
        <w:div w:id="1225604720">
          <w:marLeft w:val="640"/>
          <w:marRight w:val="0"/>
          <w:marTop w:val="0"/>
          <w:marBottom w:val="0"/>
          <w:divBdr>
            <w:top w:val="none" w:sz="0" w:space="0" w:color="auto"/>
            <w:left w:val="none" w:sz="0" w:space="0" w:color="auto"/>
            <w:bottom w:val="none" w:sz="0" w:space="0" w:color="auto"/>
            <w:right w:val="none" w:sz="0" w:space="0" w:color="auto"/>
          </w:divBdr>
        </w:div>
        <w:div w:id="1474560362">
          <w:marLeft w:val="640"/>
          <w:marRight w:val="0"/>
          <w:marTop w:val="0"/>
          <w:marBottom w:val="0"/>
          <w:divBdr>
            <w:top w:val="none" w:sz="0" w:space="0" w:color="auto"/>
            <w:left w:val="none" w:sz="0" w:space="0" w:color="auto"/>
            <w:bottom w:val="none" w:sz="0" w:space="0" w:color="auto"/>
            <w:right w:val="none" w:sz="0" w:space="0" w:color="auto"/>
          </w:divBdr>
        </w:div>
        <w:div w:id="827667497">
          <w:marLeft w:val="640"/>
          <w:marRight w:val="0"/>
          <w:marTop w:val="0"/>
          <w:marBottom w:val="0"/>
          <w:divBdr>
            <w:top w:val="none" w:sz="0" w:space="0" w:color="auto"/>
            <w:left w:val="none" w:sz="0" w:space="0" w:color="auto"/>
            <w:bottom w:val="none" w:sz="0" w:space="0" w:color="auto"/>
            <w:right w:val="none" w:sz="0" w:space="0" w:color="auto"/>
          </w:divBdr>
        </w:div>
        <w:div w:id="2095589120">
          <w:marLeft w:val="640"/>
          <w:marRight w:val="0"/>
          <w:marTop w:val="0"/>
          <w:marBottom w:val="0"/>
          <w:divBdr>
            <w:top w:val="none" w:sz="0" w:space="0" w:color="auto"/>
            <w:left w:val="none" w:sz="0" w:space="0" w:color="auto"/>
            <w:bottom w:val="none" w:sz="0" w:space="0" w:color="auto"/>
            <w:right w:val="none" w:sz="0" w:space="0" w:color="auto"/>
          </w:divBdr>
        </w:div>
        <w:div w:id="1930502363">
          <w:marLeft w:val="640"/>
          <w:marRight w:val="0"/>
          <w:marTop w:val="0"/>
          <w:marBottom w:val="0"/>
          <w:divBdr>
            <w:top w:val="none" w:sz="0" w:space="0" w:color="auto"/>
            <w:left w:val="none" w:sz="0" w:space="0" w:color="auto"/>
            <w:bottom w:val="none" w:sz="0" w:space="0" w:color="auto"/>
            <w:right w:val="none" w:sz="0" w:space="0" w:color="auto"/>
          </w:divBdr>
        </w:div>
        <w:div w:id="380907001">
          <w:marLeft w:val="640"/>
          <w:marRight w:val="0"/>
          <w:marTop w:val="0"/>
          <w:marBottom w:val="0"/>
          <w:divBdr>
            <w:top w:val="none" w:sz="0" w:space="0" w:color="auto"/>
            <w:left w:val="none" w:sz="0" w:space="0" w:color="auto"/>
            <w:bottom w:val="none" w:sz="0" w:space="0" w:color="auto"/>
            <w:right w:val="none" w:sz="0" w:space="0" w:color="auto"/>
          </w:divBdr>
        </w:div>
        <w:div w:id="1818183079">
          <w:marLeft w:val="640"/>
          <w:marRight w:val="0"/>
          <w:marTop w:val="0"/>
          <w:marBottom w:val="0"/>
          <w:divBdr>
            <w:top w:val="none" w:sz="0" w:space="0" w:color="auto"/>
            <w:left w:val="none" w:sz="0" w:space="0" w:color="auto"/>
            <w:bottom w:val="none" w:sz="0" w:space="0" w:color="auto"/>
            <w:right w:val="none" w:sz="0" w:space="0" w:color="auto"/>
          </w:divBdr>
        </w:div>
        <w:div w:id="2003850208">
          <w:marLeft w:val="640"/>
          <w:marRight w:val="0"/>
          <w:marTop w:val="0"/>
          <w:marBottom w:val="0"/>
          <w:divBdr>
            <w:top w:val="none" w:sz="0" w:space="0" w:color="auto"/>
            <w:left w:val="none" w:sz="0" w:space="0" w:color="auto"/>
            <w:bottom w:val="none" w:sz="0" w:space="0" w:color="auto"/>
            <w:right w:val="none" w:sz="0" w:space="0" w:color="auto"/>
          </w:divBdr>
        </w:div>
        <w:div w:id="853229232">
          <w:marLeft w:val="640"/>
          <w:marRight w:val="0"/>
          <w:marTop w:val="0"/>
          <w:marBottom w:val="0"/>
          <w:divBdr>
            <w:top w:val="none" w:sz="0" w:space="0" w:color="auto"/>
            <w:left w:val="none" w:sz="0" w:space="0" w:color="auto"/>
            <w:bottom w:val="none" w:sz="0" w:space="0" w:color="auto"/>
            <w:right w:val="none" w:sz="0" w:space="0" w:color="auto"/>
          </w:divBdr>
        </w:div>
        <w:div w:id="1835795620">
          <w:marLeft w:val="640"/>
          <w:marRight w:val="0"/>
          <w:marTop w:val="0"/>
          <w:marBottom w:val="0"/>
          <w:divBdr>
            <w:top w:val="none" w:sz="0" w:space="0" w:color="auto"/>
            <w:left w:val="none" w:sz="0" w:space="0" w:color="auto"/>
            <w:bottom w:val="none" w:sz="0" w:space="0" w:color="auto"/>
            <w:right w:val="none" w:sz="0" w:space="0" w:color="auto"/>
          </w:divBdr>
        </w:div>
        <w:div w:id="912199848">
          <w:marLeft w:val="640"/>
          <w:marRight w:val="0"/>
          <w:marTop w:val="0"/>
          <w:marBottom w:val="0"/>
          <w:divBdr>
            <w:top w:val="none" w:sz="0" w:space="0" w:color="auto"/>
            <w:left w:val="none" w:sz="0" w:space="0" w:color="auto"/>
            <w:bottom w:val="none" w:sz="0" w:space="0" w:color="auto"/>
            <w:right w:val="none" w:sz="0" w:space="0" w:color="auto"/>
          </w:divBdr>
        </w:div>
        <w:div w:id="1253079224">
          <w:marLeft w:val="640"/>
          <w:marRight w:val="0"/>
          <w:marTop w:val="0"/>
          <w:marBottom w:val="0"/>
          <w:divBdr>
            <w:top w:val="none" w:sz="0" w:space="0" w:color="auto"/>
            <w:left w:val="none" w:sz="0" w:space="0" w:color="auto"/>
            <w:bottom w:val="none" w:sz="0" w:space="0" w:color="auto"/>
            <w:right w:val="none" w:sz="0" w:space="0" w:color="auto"/>
          </w:divBdr>
        </w:div>
        <w:div w:id="1266233631">
          <w:marLeft w:val="640"/>
          <w:marRight w:val="0"/>
          <w:marTop w:val="0"/>
          <w:marBottom w:val="0"/>
          <w:divBdr>
            <w:top w:val="none" w:sz="0" w:space="0" w:color="auto"/>
            <w:left w:val="none" w:sz="0" w:space="0" w:color="auto"/>
            <w:bottom w:val="none" w:sz="0" w:space="0" w:color="auto"/>
            <w:right w:val="none" w:sz="0" w:space="0" w:color="auto"/>
          </w:divBdr>
        </w:div>
        <w:div w:id="1411462682">
          <w:marLeft w:val="640"/>
          <w:marRight w:val="0"/>
          <w:marTop w:val="0"/>
          <w:marBottom w:val="0"/>
          <w:divBdr>
            <w:top w:val="none" w:sz="0" w:space="0" w:color="auto"/>
            <w:left w:val="none" w:sz="0" w:space="0" w:color="auto"/>
            <w:bottom w:val="none" w:sz="0" w:space="0" w:color="auto"/>
            <w:right w:val="none" w:sz="0" w:space="0" w:color="auto"/>
          </w:divBdr>
        </w:div>
        <w:div w:id="1999261389">
          <w:marLeft w:val="640"/>
          <w:marRight w:val="0"/>
          <w:marTop w:val="0"/>
          <w:marBottom w:val="0"/>
          <w:divBdr>
            <w:top w:val="none" w:sz="0" w:space="0" w:color="auto"/>
            <w:left w:val="none" w:sz="0" w:space="0" w:color="auto"/>
            <w:bottom w:val="none" w:sz="0" w:space="0" w:color="auto"/>
            <w:right w:val="none" w:sz="0" w:space="0" w:color="auto"/>
          </w:divBdr>
        </w:div>
        <w:div w:id="2014143444">
          <w:marLeft w:val="640"/>
          <w:marRight w:val="0"/>
          <w:marTop w:val="0"/>
          <w:marBottom w:val="0"/>
          <w:divBdr>
            <w:top w:val="none" w:sz="0" w:space="0" w:color="auto"/>
            <w:left w:val="none" w:sz="0" w:space="0" w:color="auto"/>
            <w:bottom w:val="none" w:sz="0" w:space="0" w:color="auto"/>
            <w:right w:val="none" w:sz="0" w:space="0" w:color="auto"/>
          </w:divBdr>
        </w:div>
        <w:div w:id="592784648">
          <w:marLeft w:val="640"/>
          <w:marRight w:val="0"/>
          <w:marTop w:val="0"/>
          <w:marBottom w:val="0"/>
          <w:divBdr>
            <w:top w:val="none" w:sz="0" w:space="0" w:color="auto"/>
            <w:left w:val="none" w:sz="0" w:space="0" w:color="auto"/>
            <w:bottom w:val="none" w:sz="0" w:space="0" w:color="auto"/>
            <w:right w:val="none" w:sz="0" w:space="0" w:color="auto"/>
          </w:divBdr>
        </w:div>
        <w:div w:id="1943798500">
          <w:marLeft w:val="640"/>
          <w:marRight w:val="0"/>
          <w:marTop w:val="0"/>
          <w:marBottom w:val="0"/>
          <w:divBdr>
            <w:top w:val="none" w:sz="0" w:space="0" w:color="auto"/>
            <w:left w:val="none" w:sz="0" w:space="0" w:color="auto"/>
            <w:bottom w:val="none" w:sz="0" w:space="0" w:color="auto"/>
            <w:right w:val="none" w:sz="0" w:space="0" w:color="auto"/>
          </w:divBdr>
        </w:div>
        <w:div w:id="290746257">
          <w:marLeft w:val="640"/>
          <w:marRight w:val="0"/>
          <w:marTop w:val="0"/>
          <w:marBottom w:val="0"/>
          <w:divBdr>
            <w:top w:val="none" w:sz="0" w:space="0" w:color="auto"/>
            <w:left w:val="none" w:sz="0" w:space="0" w:color="auto"/>
            <w:bottom w:val="none" w:sz="0" w:space="0" w:color="auto"/>
            <w:right w:val="none" w:sz="0" w:space="0" w:color="auto"/>
          </w:divBdr>
        </w:div>
        <w:div w:id="1999307408">
          <w:marLeft w:val="640"/>
          <w:marRight w:val="0"/>
          <w:marTop w:val="0"/>
          <w:marBottom w:val="0"/>
          <w:divBdr>
            <w:top w:val="none" w:sz="0" w:space="0" w:color="auto"/>
            <w:left w:val="none" w:sz="0" w:space="0" w:color="auto"/>
            <w:bottom w:val="none" w:sz="0" w:space="0" w:color="auto"/>
            <w:right w:val="none" w:sz="0" w:space="0" w:color="auto"/>
          </w:divBdr>
        </w:div>
        <w:div w:id="1800100584">
          <w:marLeft w:val="640"/>
          <w:marRight w:val="0"/>
          <w:marTop w:val="0"/>
          <w:marBottom w:val="0"/>
          <w:divBdr>
            <w:top w:val="none" w:sz="0" w:space="0" w:color="auto"/>
            <w:left w:val="none" w:sz="0" w:space="0" w:color="auto"/>
            <w:bottom w:val="none" w:sz="0" w:space="0" w:color="auto"/>
            <w:right w:val="none" w:sz="0" w:space="0" w:color="auto"/>
          </w:divBdr>
        </w:div>
        <w:div w:id="1403020866">
          <w:marLeft w:val="640"/>
          <w:marRight w:val="0"/>
          <w:marTop w:val="0"/>
          <w:marBottom w:val="0"/>
          <w:divBdr>
            <w:top w:val="none" w:sz="0" w:space="0" w:color="auto"/>
            <w:left w:val="none" w:sz="0" w:space="0" w:color="auto"/>
            <w:bottom w:val="none" w:sz="0" w:space="0" w:color="auto"/>
            <w:right w:val="none" w:sz="0" w:space="0" w:color="auto"/>
          </w:divBdr>
        </w:div>
        <w:div w:id="1180006582">
          <w:marLeft w:val="640"/>
          <w:marRight w:val="0"/>
          <w:marTop w:val="0"/>
          <w:marBottom w:val="0"/>
          <w:divBdr>
            <w:top w:val="none" w:sz="0" w:space="0" w:color="auto"/>
            <w:left w:val="none" w:sz="0" w:space="0" w:color="auto"/>
            <w:bottom w:val="none" w:sz="0" w:space="0" w:color="auto"/>
            <w:right w:val="none" w:sz="0" w:space="0" w:color="auto"/>
          </w:divBdr>
        </w:div>
        <w:div w:id="2093819406">
          <w:marLeft w:val="640"/>
          <w:marRight w:val="0"/>
          <w:marTop w:val="0"/>
          <w:marBottom w:val="0"/>
          <w:divBdr>
            <w:top w:val="none" w:sz="0" w:space="0" w:color="auto"/>
            <w:left w:val="none" w:sz="0" w:space="0" w:color="auto"/>
            <w:bottom w:val="none" w:sz="0" w:space="0" w:color="auto"/>
            <w:right w:val="none" w:sz="0" w:space="0" w:color="auto"/>
          </w:divBdr>
        </w:div>
        <w:div w:id="484976015">
          <w:marLeft w:val="640"/>
          <w:marRight w:val="0"/>
          <w:marTop w:val="0"/>
          <w:marBottom w:val="0"/>
          <w:divBdr>
            <w:top w:val="none" w:sz="0" w:space="0" w:color="auto"/>
            <w:left w:val="none" w:sz="0" w:space="0" w:color="auto"/>
            <w:bottom w:val="none" w:sz="0" w:space="0" w:color="auto"/>
            <w:right w:val="none" w:sz="0" w:space="0" w:color="auto"/>
          </w:divBdr>
        </w:div>
        <w:div w:id="1275553805">
          <w:marLeft w:val="640"/>
          <w:marRight w:val="0"/>
          <w:marTop w:val="0"/>
          <w:marBottom w:val="0"/>
          <w:divBdr>
            <w:top w:val="none" w:sz="0" w:space="0" w:color="auto"/>
            <w:left w:val="none" w:sz="0" w:space="0" w:color="auto"/>
            <w:bottom w:val="none" w:sz="0" w:space="0" w:color="auto"/>
            <w:right w:val="none" w:sz="0" w:space="0" w:color="auto"/>
          </w:divBdr>
        </w:div>
        <w:div w:id="334503473">
          <w:marLeft w:val="640"/>
          <w:marRight w:val="0"/>
          <w:marTop w:val="0"/>
          <w:marBottom w:val="0"/>
          <w:divBdr>
            <w:top w:val="none" w:sz="0" w:space="0" w:color="auto"/>
            <w:left w:val="none" w:sz="0" w:space="0" w:color="auto"/>
            <w:bottom w:val="none" w:sz="0" w:space="0" w:color="auto"/>
            <w:right w:val="none" w:sz="0" w:space="0" w:color="auto"/>
          </w:divBdr>
        </w:div>
        <w:div w:id="309675661">
          <w:marLeft w:val="640"/>
          <w:marRight w:val="0"/>
          <w:marTop w:val="0"/>
          <w:marBottom w:val="0"/>
          <w:divBdr>
            <w:top w:val="none" w:sz="0" w:space="0" w:color="auto"/>
            <w:left w:val="none" w:sz="0" w:space="0" w:color="auto"/>
            <w:bottom w:val="none" w:sz="0" w:space="0" w:color="auto"/>
            <w:right w:val="none" w:sz="0" w:space="0" w:color="auto"/>
          </w:divBdr>
        </w:div>
        <w:div w:id="893924958">
          <w:marLeft w:val="640"/>
          <w:marRight w:val="0"/>
          <w:marTop w:val="0"/>
          <w:marBottom w:val="0"/>
          <w:divBdr>
            <w:top w:val="none" w:sz="0" w:space="0" w:color="auto"/>
            <w:left w:val="none" w:sz="0" w:space="0" w:color="auto"/>
            <w:bottom w:val="none" w:sz="0" w:space="0" w:color="auto"/>
            <w:right w:val="none" w:sz="0" w:space="0" w:color="auto"/>
          </w:divBdr>
        </w:div>
        <w:div w:id="2101171164">
          <w:marLeft w:val="640"/>
          <w:marRight w:val="0"/>
          <w:marTop w:val="0"/>
          <w:marBottom w:val="0"/>
          <w:divBdr>
            <w:top w:val="none" w:sz="0" w:space="0" w:color="auto"/>
            <w:left w:val="none" w:sz="0" w:space="0" w:color="auto"/>
            <w:bottom w:val="none" w:sz="0" w:space="0" w:color="auto"/>
            <w:right w:val="none" w:sz="0" w:space="0" w:color="auto"/>
          </w:divBdr>
        </w:div>
        <w:div w:id="1595626890">
          <w:marLeft w:val="640"/>
          <w:marRight w:val="0"/>
          <w:marTop w:val="0"/>
          <w:marBottom w:val="0"/>
          <w:divBdr>
            <w:top w:val="none" w:sz="0" w:space="0" w:color="auto"/>
            <w:left w:val="none" w:sz="0" w:space="0" w:color="auto"/>
            <w:bottom w:val="none" w:sz="0" w:space="0" w:color="auto"/>
            <w:right w:val="none" w:sz="0" w:space="0" w:color="auto"/>
          </w:divBdr>
        </w:div>
        <w:div w:id="1381978089">
          <w:marLeft w:val="640"/>
          <w:marRight w:val="0"/>
          <w:marTop w:val="0"/>
          <w:marBottom w:val="0"/>
          <w:divBdr>
            <w:top w:val="none" w:sz="0" w:space="0" w:color="auto"/>
            <w:left w:val="none" w:sz="0" w:space="0" w:color="auto"/>
            <w:bottom w:val="none" w:sz="0" w:space="0" w:color="auto"/>
            <w:right w:val="none" w:sz="0" w:space="0" w:color="auto"/>
          </w:divBdr>
        </w:div>
        <w:div w:id="1375959611">
          <w:marLeft w:val="640"/>
          <w:marRight w:val="0"/>
          <w:marTop w:val="0"/>
          <w:marBottom w:val="0"/>
          <w:divBdr>
            <w:top w:val="none" w:sz="0" w:space="0" w:color="auto"/>
            <w:left w:val="none" w:sz="0" w:space="0" w:color="auto"/>
            <w:bottom w:val="none" w:sz="0" w:space="0" w:color="auto"/>
            <w:right w:val="none" w:sz="0" w:space="0" w:color="auto"/>
          </w:divBdr>
        </w:div>
        <w:div w:id="484902444">
          <w:marLeft w:val="640"/>
          <w:marRight w:val="0"/>
          <w:marTop w:val="0"/>
          <w:marBottom w:val="0"/>
          <w:divBdr>
            <w:top w:val="none" w:sz="0" w:space="0" w:color="auto"/>
            <w:left w:val="none" w:sz="0" w:space="0" w:color="auto"/>
            <w:bottom w:val="none" w:sz="0" w:space="0" w:color="auto"/>
            <w:right w:val="none" w:sz="0" w:space="0" w:color="auto"/>
          </w:divBdr>
        </w:div>
        <w:div w:id="1271160724">
          <w:marLeft w:val="640"/>
          <w:marRight w:val="0"/>
          <w:marTop w:val="0"/>
          <w:marBottom w:val="0"/>
          <w:divBdr>
            <w:top w:val="none" w:sz="0" w:space="0" w:color="auto"/>
            <w:left w:val="none" w:sz="0" w:space="0" w:color="auto"/>
            <w:bottom w:val="none" w:sz="0" w:space="0" w:color="auto"/>
            <w:right w:val="none" w:sz="0" w:space="0" w:color="auto"/>
          </w:divBdr>
        </w:div>
        <w:div w:id="1161042240">
          <w:marLeft w:val="640"/>
          <w:marRight w:val="0"/>
          <w:marTop w:val="0"/>
          <w:marBottom w:val="0"/>
          <w:divBdr>
            <w:top w:val="none" w:sz="0" w:space="0" w:color="auto"/>
            <w:left w:val="none" w:sz="0" w:space="0" w:color="auto"/>
            <w:bottom w:val="none" w:sz="0" w:space="0" w:color="auto"/>
            <w:right w:val="none" w:sz="0" w:space="0" w:color="auto"/>
          </w:divBdr>
        </w:div>
        <w:div w:id="867718890">
          <w:marLeft w:val="640"/>
          <w:marRight w:val="0"/>
          <w:marTop w:val="0"/>
          <w:marBottom w:val="0"/>
          <w:divBdr>
            <w:top w:val="none" w:sz="0" w:space="0" w:color="auto"/>
            <w:left w:val="none" w:sz="0" w:space="0" w:color="auto"/>
            <w:bottom w:val="none" w:sz="0" w:space="0" w:color="auto"/>
            <w:right w:val="none" w:sz="0" w:space="0" w:color="auto"/>
          </w:divBdr>
        </w:div>
        <w:div w:id="333454320">
          <w:marLeft w:val="640"/>
          <w:marRight w:val="0"/>
          <w:marTop w:val="0"/>
          <w:marBottom w:val="0"/>
          <w:divBdr>
            <w:top w:val="none" w:sz="0" w:space="0" w:color="auto"/>
            <w:left w:val="none" w:sz="0" w:space="0" w:color="auto"/>
            <w:bottom w:val="none" w:sz="0" w:space="0" w:color="auto"/>
            <w:right w:val="none" w:sz="0" w:space="0" w:color="auto"/>
          </w:divBdr>
        </w:div>
        <w:div w:id="59914645">
          <w:marLeft w:val="640"/>
          <w:marRight w:val="0"/>
          <w:marTop w:val="0"/>
          <w:marBottom w:val="0"/>
          <w:divBdr>
            <w:top w:val="none" w:sz="0" w:space="0" w:color="auto"/>
            <w:left w:val="none" w:sz="0" w:space="0" w:color="auto"/>
            <w:bottom w:val="none" w:sz="0" w:space="0" w:color="auto"/>
            <w:right w:val="none" w:sz="0" w:space="0" w:color="auto"/>
          </w:divBdr>
        </w:div>
        <w:div w:id="1793743583">
          <w:marLeft w:val="640"/>
          <w:marRight w:val="0"/>
          <w:marTop w:val="0"/>
          <w:marBottom w:val="0"/>
          <w:divBdr>
            <w:top w:val="none" w:sz="0" w:space="0" w:color="auto"/>
            <w:left w:val="none" w:sz="0" w:space="0" w:color="auto"/>
            <w:bottom w:val="none" w:sz="0" w:space="0" w:color="auto"/>
            <w:right w:val="none" w:sz="0" w:space="0" w:color="auto"/>
          </w:divBdr>
        </w:div>
        <w:div w:id="574164269">
          <w:marLeft w:val="640"/>
          <w:marRight w:val="0"/>
          <w:marTop w:val="0"/>
          <w:marBottom w:val="0"/>
          <w:divBdr>
            <w:top w:val="none" w:sz="0" w:space="0" w:color="auto"/>
            <w:left w:val="none" w:sz="0" w:space="0" w:color="auto"/>
            <w:bottom w:val="none" w:sz="0" w:space="0" w:color="auto"/>
            <w:right w:val="none" w:sz="0" w:space="0" w:color="auto"/>
          </w:divBdr>
        </w:div>
        <w:div w:id="2137526257">
          <w:marLeft w:val="640"/>
          <w:marRight w:val="0"/>
          <w:marTop w:val="0"/>
          <w:marBottom w:val="0"/>
          <w:divBdr>
            <w:top w:val="none" w:sz="0" w:space="0" w:color="auto"/>
            <w:left w:val="none" w:sz="0" w:space="0" w:color="auto"/>
            <w:bottom w:val="none" w:sz="0" w:space="0" w:color="auto"/>
            <w:right w:val="none" w:sz="0" w:space="0" w:color="auto"/>
          </w:divBdr>
        </w:div>
        <w:div w:id="2130538836">
          <w:marLeft w:val="640"/>
          <w:marRight w:val="0"/>
          <w:marTop w:val="0"/>
          <w:marBottom w:val="0"/>
          <w:divBdr>
            <w:top w:val="none" w:sz="0" w:space="0" w:color="auto"/>
            <w:left w:val="none" w:sz="0" w:space="0" w:color="auto"/>
            <w:bottom w:val="none" w:sz="0" w:space="0" w:color="auto"/>
            <w:right w:val="none" w:sz="0" w:space="0" w:color="auto"/>
          </w:divBdr>
        </w:div>
        <w:div w:id="214049087">
          <w:marLeft w:val="640"/>
          <w:marRight w:val="0"/>
          <w:marTop w:val="0"/>
          <w:marBottom w:val="0"/>
          <w:divBdr>
            <w:top w:val="none" w:sz="0" w:space="0" w:color="auto"/>
            <w:left w:val="none" w:sz="0" w:space="0" w:color="auto"/>
            <w:bottom w:val="none" w:sz="0" w:space="0" w:color="auto"/>
            <w:right w:val="none" w:sz="0" w:space="0" w:color="auto"/>
          </w:divBdr>
        </w:div>
        <w:div w:id="1654141427">
          <w:marLeft w:val="640"/>
          <w:marRight w:val="0"/>
          <w:marTop w:val="0"/>
          <w:marBottom w:val="0"/>
          <w:divBdr>
            <w:top w:val="none" w:sz="0" w:space="0" w:color="auto"/>
            <w:left w:val="none" w:sz="0" w:space="0" w:color="auto"/>
            <w:bottom w:val="none" w:sz="0" w:space="0" w:color="auto"/>
            <w:right w:val="none" w:sz="0" w:space="0" w:color="auto"/>
          </w:divBdr>
        </w:div>
        <w:div w:id="228999993">
          <w:marLeft w:val="640"/>
          <w:marRight w:val="0"/>
          <w:marTop w:val="0"/>
          <w:marBottom w:val="0"/>
          <w:divBdr>
            <w:top w:val="none" w:sz="0" w:space="0" w:color="auto"/>
            <w:left w:val="none" w:sz="0" w:space="0" w:color="auto"/>
            <w:bottom w:val="none" w:sz="0" w:space="0" w:color="auto"/>
            <w:right w:val="none" w:sz="0" w:space="0" w:color="auto"/>
          </w:divBdr>
        </w:div>
        <w:div w:id="209079475">
          <w:marLeft w:val="640"/>
          <w:marRight w:val="0"/>
          <w:marTop w:val="0"/>
          <w:marBottom w:val="0"/>
          <w:divBdr>
            <w:top w:val="none" w:sz="0" w:space="0" w:color="auto"/>
            <w:left w:val="none" w:sz="0" w:space="0" w:color="auto"/>
            <w:bottom w:val="none" w:sz="0" w:space="0" w:color="auto"/>
            <w:right w:val="none" w:sz="0" w:space="0" w:color="auto"/>
          </w:divBdr>
        </w:div>
        <w:div w:id="1341352405">
          <w:marLeft w:val="640"/>
          <w:marRight w:val="0"/>
          <w:marTop w:val="0"/>
          <w:marBottom w:val="0"/>
          <w:divBdr>
            <w:top w:val="none" w:sz="0" w:space="0" w:color="auto"/>
            <w:left w:val="none" w:sz="0" w:space="0" w:color="auto"/>
            <w:bottom w:val="none" w:sz="0" w:space="0" w:color="auto"/>
            <w:right w:val="none" w:sz="0" w:space="0" w:color="auto"/>
          </w:divBdr>
        </w:div>
        <w:div w:id="1180120134">
          <w:marLeft w:val="640"/>
          <w:marRight w:val="0"/>
          <w:marTop w:val="0"/>
          <w:marBottom w:val="0"/>
          <w:divBdr>
            <w:top w:val="none" w:sz="0" w:space="0" w:color="auto"/>
            <w:left w:val="none" w:sz="0" w:space="0" w:color="auto"/>
            <w:bottom w:val="none" w:sz="0" w:space="0" w:color="auto"/>
            <w:right w:val="none" w:sz="0" w:space="0" w:color="auto"/>
          </w:divBdr>
        </w:div>
        <w:div w:id="709846155">
          <w:marLeft w:val="640"/>
          <w:marRight w:val="0"/>
          <w:marTop w:val="0"/>
          <w:marBottom w:val="0"/>
          <w:divBdr>
            <w:top w:val="none" w:sz="0" w:space="0" w:color="auto"/>
            <w:left w:val="none" w:sz="0" w:space="0" w:color="auto"/>
            <w:bottom w:val="none" w:sz="0" w:space="0" w:color="auto"/>
            <w:right w:val="none" w:sz="0" w:space="0" w:color="auto"/>
          </w:divBdr>
        </w:div>
        <w:div w:id="2104109621">
          <w:marLeft w:val="640"/>
          <w:marRight w:val="0"/>
          <w:marTop w:val="0"/>
          <w:marBottom w:val="0"/>
          <w:divBdr>
            <w:top w:val="none" w:sz="0" w:space="0" w:color="auto"/>
            <w:left w:val="none" w:sz="0" w:space="0" w:color="auto"/>
            <w:bottom w:val="none" w:sz="0" w:space="0" w:color="auto"/>
            <w:right w:val="none" w:sz="0" w:space="0" w:color="auto"/>
          </w:divBdr>
        </w:div>
        <w:div w:id="998121574">
          <w:marLeft w:val="640"/>
          <w:marRight w:val="0"/>
          <w:marTop w:val="0"/>
          <w:marBottom w:val="0"/>
          <w:divBdr>
            <w:top w:val="none" w:sz="0" w:space="0" w:color="auto"/>
            <w:left w:val="none" w:sz="0" w:space="0" w:color="auto"/>
            <w:bottom w:val="none" w:sz="0" w:space="0" w:color="auto"/>
            <w:right w:val="none" w:sz="0" w:space="0" w:color="auto"/>
          </w:divBdr>
        </w:div>
        <w:div w:id="1576816334">
          <w:marLeft w:val="640"/>
          <w:marRight w:val="0"/>
          <w:marTop w:val="0"/>
          <w:marBottom w:val="0"/>
          <w:divBdr>
            <w:top w:val="none" w:sz="0" w:space="0" w:color="auto"/>
            <w:left w:val="none" w:sz="0" w:space="0" w:color="auto"/>
            <w:bottom w:val="none" w:sz="0" w:space="0" w:color="auto"/>
            <w:right w:val="none" w:sz="0" w:space="0" w:color="auto"/>
          </w:divBdr>
        </w:div>
        <w:div w:id="562372590">
          <w:marLeft w:val="640"/>
          <w:marRight w:val="0"/>
          <w:marTop w:val="0"/>
          <w:marBottom w:val="0"/>
          <w:divBdr>
            <w:top w:val="none" w:sz="0" w:space="0" w:color="auto"/>
            <w:left w:val="none" w:sz="0" w:space="0" w:color="auto"/>
            <w:bottom w:val="none" w:sz="0" w:space="0" w:color="auto"/>
            <w:right w:val="none" w:sz="0" w:space="0" w:color="auto"/>
          </w:divBdr>
        </w:div>
        <w:div w:id="1482892555">
          <w:marLeft w:val="640"/>
          <w:marRight w:val="0"/>
          <w:marTop w:val="0"/>
          <w:marBottom w:val="0"/>
          <w:divBdr>
            <w:top w:val="none" w:sz="0" w:space="0" w:color="auto"/>
            <w:left w:val="none" w:sz="0" w:space="0" w:color="auto"/>
            <w:bottom w:val="none" w:sz="0" w:space="0" w:color="auto"/>
            <w:right w:val="none" w:sz="0" w:space="0" w:color="auto"/>
          </w:divBdr>
        </w:div>
        <w:div w:id="1632202055">
          <w:marLeft w:val="640"/>
          <w:marRight w:val="0"/>
          <w:marTop w:val="0"/>
          <w:marBottom w:val="0"/>
          <w:divBdr>
            <w:top w:val="none" w:sz="0" w:space="0" w:color="auto"/>
            <w:left w:val="none" w:sz="0" w:space="0" w:color="auto"/>
            <w:bottom w:val="none" w:sz="0" w:space="0" w:color="auto"/>
            <w:right w:val="none" w:sz="0" w:space="0" w:color="auto"/>
          </w:divBdr>
        </w:div>
        <w:div w:id="593515131">
          <w:marLeft w:val="640"/>
          <w:marRight w:val="0"/>
          <w:marTop w:val="0"/>
          <w:marBottom w:val="0"/>
          <w:divBdr>
            <w:top w:val="none" w:sz="0" w:space="0" w:color="auto"/>
            <w:left w:val="none" w:sz="0" w:space="0" w:color="auto"/>
            <w:bottom w:val="none" w:sz="0" w:space="0" w:color="auto"/>
            <w:right w:val="none" w:sz="0" w:space="0" w:color="auto"/>
          </w:divBdr>
        </w:div>
        <w:div w:id="196696463">
          <w:marLeft w:val="640"/>
          <w:marRight w:val="0"/>
          <w:marTop w:val="0"/>
          <w:marBottom w:val="0"/>
          <w:divBdr>
            <w:top w:val="none" w:sz="0" w:space="0" w:color="auto"/>
            <w:left w:val="none" w:sz="0" w:space="0" w:color="auto"/>
            <w:bottom w:val="none" w:sz="0" w:space="0" w:color="auto"/>
            <w:right w:val="none" w:sz="0" w:space="0" w:color="auto"/>
          </w:divBdr>
        </w:div>
        <w:div w:id="1272737294">
          <w:marLeft w:val="640"/>
          <w:marRight w:val="0"/>
          <w:marTop w:val="0"/>
          <w:marBottom w:val="0"/>
          <w:divBdr>
            <w:top w:val="none" w:sz="0" w:space="0" w:color="auto"/>
            <w:left w:val="none" w:sz="0" w:space="0" w:color="auto"/>
            <w:bottom w:val="none" w:sz="0" w:space="0" w:color="auto"/>
            <w:right w:val="none" w:sz="0" w:space="0" w:color="auto"/>
          </w:divBdr>
        </w:div>
        <w:div w:id="1300457569">
          <w:marLeft w:val="640"/>
          <w:marRight w:val="0"/>
          <w:marTop w:val="0"/>
          <w:marBottom w:val="0"/>
          <w:divBdr>
            <w:top w:val="none" w:sz="0" w:space="0" w:color="auto"/>
            <w:left w:val="none" w:sz="0" w:space="0" w:color="auto"/>
            <w:bottom w:val="none" w:sz="0" w:space="0" w:color="auto"/>
            <w:right w:val="none" w:sz="0" w:space="0" w:color="auto"/>
          </w:divBdr>
        </w:div>
        <w:div w:id="1952932688">
          <w:marLeft w:val="640"/>
          <w:marRight w:val="0"/>
          <w:marTop w:val="0"/>
          <w:marBottom w:val="0"/>
          <w:divBdr>
            <w:top w:val="none" w:sz="0" w:space="0" w:color="auto"/>
            <w:left w:val="none" w:sz="0" w:space="0" w:color="auto"/>
            <w:bottom w:val="none" w:sz="0" w:space="0" w:color="auto"/>
            <w:right w:val="none" w:sz="0" w:space="0" w:color="auto"/>
          </w:divBdr>
        </w:div>
        <w:div w:id="752703184">
          <w:marLeft w:val="640"/>
          <w:marRight w:val="0"/>
          <w:marTop w:val="0"/>
          <w:marBottom w:val="0"/>
          <w:divBdr>
            <w:top w:val="none" w:sz="0" w:space="0" w:color="auto"/>
            <w:left w:val="none" w:sz="0" w:space="0" w:color="auto"/>
            <w:bottom w:val="none" w:sz="0" w:space="0" w:color="auto"/>
            <w:right w:val="none" w:sz="0" w:space="0" w:color="auto"/>
          </w:divBdr>
        </w:div>
        <w:div w:id="612977810">
          <w:marLeft w:val="640"/>
          <w:marRight w:val="0"/>
          <w:marTop w:val="0"/>
          <w:marBottom w:val="0"/>
          <w:divBdr>
            <w:top w:val="none" w:sz="0" w:space="0" w:color="auto"/>
            <w:left w:val="none" w:sz="0" w:space="0" w:color="auto"/>
            <w:bottom w:val="none" w:sz="0" w:space="0" w:color="auto"/>
            <w:right w:val="none" w:sz="0" w:space="0" w:color="auto"/>
          </w:divBdr>
        </w:div>
        <w:div w:id="554312458">
          <w:marLeft w:val="640"/>
          <w:marRight w:val="0"/>
          <w:marTop w:val="0"/>
          <w:marBottom w:val="0"/>
          <w:divBdr>
            <w:top w:val="none" w:sz="0" w:space="0" w:color="auto"/>
            <w:left w:val="none" w:sz="0" w:space="0" w:color="auto"/>
            <w:bottom w:val="none" w:sz="0" w:space="0" w:color="auto"/>
            <w:right w:val="none" w:sz="0" w:space="0" w:color="auto"/>
          </w:divBdr>
        </w:div>
        <w:div w:id="808518009">
          <w:marLeft w:val="640"/>
          <w:marRight w:val="0"/>
          <w:marTop w:val="0"/>
          <w:marBottom w:val="0"/>
          <w:divBdr>
            <w:top w:val="none" w:sz="0" w:space="0" w:color="auto"/>
            <w:left w:val="none" w:sz="0" w:space="0" w:color="auto"/>
            <w:bottom w:val="none" w:sz="0" w:space="0" w:color="auto"/>
            <w:right w:val="none" w:sz="0" w:space="0" w:color="auto"/>
          </w:divBdr>
        </w:div>
        <w:div w:id="552809629">
          <w:marLeft w:val="640"/>
          <w:marRight w:val="0"/>
          <w:marTop w:val="0"/>
          <w:marBottom w:val="0"/>
          <w:divBdr>
            <w:top w:val="none" w:sz="0" w:space="0" w:color="auto"/>
            <w:left w:val="none" w:sz="0" w:space="0" w:color="auto"/>
            <w:bottom w:val="none" w:sz="0" w:space="0" w:color="auto"/>
            <w:right w:val="none" w:sz="0" w:space="0" w:color="auto"/>
          </w:divBdr>
        </w:div>
        <w:div w:id="128518440">
          <w:marLeft w:val="640"/>
          <w:marRight w:val="0"/>
          <w:marTop w:val="0"/>
          <w:marBottom w:val="0"/>
          <w:divBdr>
            <w:top w:val="none" w:sz="0" w:space="0" w:color="auto"/>
            <w:left w:val="none" w:sz="0" w:space="0" w:color="auto"/>
            <w:bottom w:val="none" w:sz="0" w:space="0" w:color="auto"/>
            <w:right w:val="none" w:sz="0" w:space="0" w:color="auto"/>
          </w:divBdr>
        </w:div>
        <w:div w:id="1168205141">
          <w:marLeft w:val="640"/>
          <w:marRight w:val="0"/>
          <w:marTop w:val="0"/>
          <w:marBottom w:val="0"/>
          <w:divBdr>
            <w:top w:val="none" w:sz="0" w:space="0" w:color="auto"/>
            <w:left w:val="none" w:sz="0" w:space="0" w:color="auto"/>
            <w:bottom w:val="none" w:sz="0" w:space="0" w:color="auto"/>
            <w:right w:val="none" w:sz="0" w:space="0" w:color="auto"/>
          </w:divBdr>
        </w:div>
        <w:div w:id="588463089">
          <w:marLeft w:val="640"/>
          <w:marRight w:val="0"/>
          <w:marTop w:val="0"/>
          <w:marBottom w:val="0"/>
          <w:divBdr>
            <w:top w:val="none" w:sz="0" w:space="0" w:color="auto"/>
            <w:left w:val="none" w:sz="0" w:space="0" w:color="auto"/>
            <w:bottom w:val="none" w:sz="0" w:space="0" w:color="auto"/>
            <w:right w:val="none" w:sz="0" w:space="0" w:color="auto"/>
          </w:divBdr>
        </w:div>
        <w:div w:id="1954552638">
          <w:marLeft w:val="640"/>
          <w:marRight w:val="0"/>
          <w:marTop w:val="0"/>
          <w:marBottom w:val="0"/>
          <w:divBdr>
            <w:top w:val="none" w:sz="0" w:space="0" w:color="auto"/>
            <w:left w:val="none" w:sz="0" w:space="0" w:color="auto"/>
            <w:bottom w:val="none" w:sz="0" w:space="0" w:color="auto"/>
            <w:right w:val="none" w:sz="0" w:space="0" w:color="auto"/>
          </w:divBdr>
        </w:div>
        <w:div w:id="135992450">
          <w:marLeft w:val="640"/>
          <w:marRight w:val="0"/>
          <w:marTop w:val="0"/>
          <w:marBottom w:val="0"/>
          <w:divBdr>
            <w:top w:val="none" w:sz="0" w:space="0" w:color="auto"/>
            <w:left w:val="none" w:sz="0" w:space="0" w:color="auto"/>
            <w:bottom w:val="none" w:sz="0" w:space="0" w:color="auto"/>
            <w:right w:val="none" w:sz="0" w:space="0" w:color="auto"/>
          </w:divBdr>
        </w:div>
        <w:div w:id="328294373">
          <w:marLeft w:val="640"/>
          <w:marRight w:val="0"/>
          <w:marTop w:val="0"/>
          <w:marBottom w:val="0"/>
          <w:divBdr>
            <w:top w:val="none" w:sz="0" w:space="0" w:color="auto"/>
            <w:left w:val="none" w:sz="0" w:space="0" w:color="auto"/>
            <w:bottom w:val="none" w:sz="0" w:space="0" w:color="auto"/>
            <w:right w:val="none" w:sz="0" w:space="0" w:color="auto"/>
          </w:divBdr>
        </w:div>
        <w:div w:id="194121525">
          <w:marLeft w:val="640"/>
          <w:marRight w:val="0"/>
          <w:marTop w:val="0"/>
          <w:marBottom w:val="0"/>
          <w:divBdr>
            <w:top w:val="none" w:sz="0" w:space="0" w:color="auto"/>
            <w:left w:val="none" w:sz="0" w:space="0" w:color="auto"/>
            <w:bottom w:val="none" w:sz="0" w:space="0" w:color="auto"/>
            <w:right w:val="none" w:sz="0" w:space="0" w:color="auto"/>
          </w:divBdr>
        </w:div>
        <w:div w:id="366640218">
          <w:marLeft w:val="640"/>
          <w:marRight w:val="0"/>
          <w:marTop w:val="0"/>
          <w:marBottom w:val="0"/>
          <w:divBdr>
            <w:top w:val="none" w:sz="0" w:space="0" w:color="auto"/>
            <w:left w:val="none" w:sz="0" w:space="0" w:color="auto"/>
            <w:bottom w:val="none" w:sz="0" w:space="0" w:color="auto"/>
            <w:right w:val="none" w:sz="0" w:space="0" w:color="auto"/>
          </w:divBdr>
        </w:div>
        <w:div w:id="171115491">
          <w:marLeft w:val="640"/>
          <w:marRight w:val="0"/>
          <w:marTop w:val="0"/>
          <w:marBottom w:val="0"/>
          <w:divBdr>
            <w:top w:val="none" w:sz="0" w:space="0" w:color="auto"/>
            <w:left w:val="none" w:sz="0" w:space="0" w:color="auto"/>
            <w:bottom w:val="none" w:sz="0" w:space="0" w:color="auto"/>
            <w:right w:val="none" w:sz="0" w:space="0" w:color="auto"/>
          </w:divBdr>
        </w:div>
        <w:div w:id="1798841231">
          <w:marLeft w:val="640"/>
          <w:marRight w:val="0"/>
          <w:marTop w:val="0"/>
          <w:marBottom w:val="0"/>
          <w:divBdr>
            <w:top w:val="none" w:sz="0" w:space="0" w:color="auto"/>
            <w:left w:val="none" w:sz="0" w:space="0" w:color="auto"/>
            <w:bottom w:val="none" w:sz="0" w:space="0" w:color="auto"/>
            <w:right w:val="none" w:sz="0" w:space="0" w:color="auto"/>
          </w:divBdr>
        </w:div>
        <w:div w:id="411663586">
          <w:marLeft w:val="640"/>
          <w:marRight w:val="0"/>
          <w:marTop w:val="0"/>
          <w:marBottom w:val="0"/>
          <w:divBdr>
            <w:top w:val="none" w:sz="0" w:space="0" w:color="auto"/>
            <w:left w:val="none" w:sz="0" w:space="0" w:color="auto"/>
            <w:bottom w:val="none" w:sz="0" w:space="0" w:color="auto"/>
            <w:right w:val="none" w:sz="0" w:space="0" w:color="auto"/>
          </w:divBdr>
        </w:div>
        <w:div w:id="1981887153">
          <w:marLeft w:val="640"/>
          <w:marRight w:val="0"/>
          <w:marTop w:val="0"/>
          <w:marBottom w:val="0"/>
          <w:divBdr>
            <w:top w:val="none" w:sz="0" w:space="0" w:color="auto"/>
            <w:left w:val="none" w:sz="0" w:space="0" w:color="auto"/>
            <w:bottom w:val="none" w:sz="0" w:space="0" w:color="auto"/>
            <w:right w:val="none" w:sz="0" w:space="0" w:color="auto"/>
          </w:divBdr>
        </w:div>
        <w:div w:id="741803587">
          <w:marLeft w:val="640"/>
          <w:marRight w:val="0"/>
          <w:marTop w:val="0"/>
          <w:marBottom w:val="0"/>
          <w:divBdr>
            <w:top w:val="none" w:sz="0" w:space="0" w:color="auto"/>
            <w:left w:val="none" w:sz="0" w:space="0" w:color="auto"/>
            <w:bottom w:val="none" w:sz="0" w:space="0" w:color="auto"/>
            <w:right w:val="none" w:sz="0" w:space="0" w:color="auto"/>
          </w:divBdr>
        </w:div>
        <w:div w:id="272446422">
          <w:marLeft w:val="640"/>
          <w:marRight w:val="0"/>
          <w:marTop w:val="0"/>
          <w:marBottom w:val="0"/>
          <w:divBdr>
            <w:top w:val="none" w:sz="0" w:space="0" w:color="auto"/>
            <w:left w:val="none" w:sz="0" w:space="0" w:color="auto"/>
            <w:bottom w:val="none" w:sz="0" w:space="0" w:color="auto"/>
            <w:right w:val="none" w:sz="0" w:space="0" w:color="auto"/>
          </w:divBdr>
        </w:div>
        <w:div w:id="1142044968">
          <w:marLeft w:val="640"/>
          <w:marRight w:val="0"/>
          <w:marTop w:val="0"/>
          <w:marBottom w:val="0"/>
          <w:divBdr>
            <w:top w:val="none" w:sz="0" w:space="0" w:color="auto"/>
            <w:left w:val="none" w:sz="0" w:space="0" w:color="auto"/>
            <w:bottom w:val="none" w:sz="0" w:space="0" w:color="auto"/>
            <w:right w:val="none" w:sz="0" w:space="0" w:color="auto"/>
          </w:divBdr>
        </w:div>
        <w:div w:id="441850028">
          <w:marLeft w:val="640"/>
          <w:marRight w:val="0"/>
          <w:marTop w:val="0"/>
          <w:marBottom w:val="0"/>
          <w:divBdr>
            <w:top w:val="none" w:sz="0" w:space="0" w:color="auto"/>
            <w:left w:val="none" w:sz="0" w:space="0" w:color="auto"/>
            <w:bottom w:val="none" w:sz="0" w:space="0" w:color="auto"/>
            <w:right w:val="none" w:sz="0" w:space="0" w:color="auto"/>
          </w:divBdr>
        </w:div>
        <w:div w:id="1553888104">
          <w:marLeft w:val="640"/>
          <w:marRight w:val="0"/>
          <w:marTop w:val="0"/>
          <w:marBottom w:val="0"/>
          <w:divBdr>
            <w:top w:val="none" w:sz="0" w:space="0" w:color="auto"/>
            <w:left w:val="none" w:sz="0" w:space="0" w:color="auto"/>
            <w:bottom w:val="none" w:sz="0" w:space="0" w:color="auto"/>
            <w:right w:val="none" w:sz="0" w:space="0" w:color="auto"/>
          </w:divBdr>
        </w:div>
        <w:div w:id="1344437566">
          <w:marLeft w:val="640"/>
          <w:marRight w:val="0"/>
          <w:marTop w:val="0"/>
          <w:marBottom w:val="0"/>
          <w:divBdr>
            <w:top w:val="none" w:sz="0" w:space="0" w:color="auto"/>
            <w:left w:val="none" w:sz="0" w:space="0" w:color="auto"/>
            <w:bottom w:val="none" w:sz="0" w:space="0" w:color="auto"/>
            <w:right w:val="none" w:sz="0" w:space="0" w:color="auto"/>
          </w:divBdr>
        </w:div>
        <w:div w:id="1476414654">
          <w:marLeft w:val="640"/>
          <w:marRight w:val="0"/>
          <w:marTop w:val="0"/>
          <w:marBottom w:val="0"/>
          <w:divBdr>
            <w:top w:val="none" w:sz="0" w:space="0" w:color="auto"/>
            <w:left w:val="none" w:sz="0" w:space="0" w:color="auto"/>
            <w:bottom w:val="none" w:sz="0" w:space="0" w:color="auto"/>
            <w:right w:val="none" w:sz="0" w:space="0" w:color="auto"/>
          </w:divBdr>
        </w:div>
        <w:div w:id="599801059">
          <w:marLeft w:val="640"/>
          <w:marRight w:val="0"/>
          <w:marTop w:val="0"/>
          <w:marBottom w:val="0"/>
          <w:divBdr>
            <w:top w:val="none" w:sz="0" w:space="0" w:color="auto"/>
            <w:left w:val="none" w:sz="0" w:space="0" w:color="auto"/>
            <w:bottom w:val="none" w:sz="0" w:space="0" w:color="auto"/>
            <w:right w:val="none" w:sz="0" w:space="0" w:color="auto"/>
          </w:divBdr>
        </w:div>
        <w:div w:id="1516307930">
          <w:marLeft w:val="640"/>
          <w:marRight w:val="0"/>
          <w:marTop w:val="0"/>
          <w:marBottom w:val="0"/>
          <w:divBdr>
            <w:top w:val="none" w:sz="0" w:space="0" w:color="auto"/>
            <w:left w:val="none" w:sz="0" w:space="0" w:color="auto"/>
            <w:bottom w:val="none" w:sz="0" w:space="0" w:color="auto"/>
            <w:right w:val="none" w:sz="0" w:space="0" w:color="auto"/>
          </w:divBdr>
        </w:div>
        <w:div w:id="2056733087">
          <w:marLeft w:val="640"/>
          <w:marRight w:val="0"/>
          <w:marTop w:val="0"/>
          <w:marBottom w:val="0"/>
          <w:divBdr>
            <w:top w:val="none" w:sz="0" w:space="0" w:color="auto"/>
            <w:left w:val="none" w:sz="0" w:space="0" w:color="auto"/>
            <w:bottom w:val="none" w:sz="0" w:space="0" w:color="auto"/>
            <w:right w:val="none" w:sz="0" w:space="0" w:color="auto"/>
          </w:divBdr>
        </w:div>
        <w:div w:id="590699395">
          <w:marLeft w:val="640"/>
          <w:marRight w:val="0"/>
          <w:marTop w:val="0"/>
          <w:marBottom w:val="0"/>
          <w:divBdr>
            <w:top w:val="none" w:sz="0" w:space="0" w:color="auto"/>
            <w:left w:val="none" w:sz="0" w:space="0" w:color="auto"/>
            <w:bottom w:val="none" w:sz="0" w:space="0" w:color="auto"/>
            <w:right w:val="none" w:sz="0" w:space="0" w:color="auto"/>
          </w:divBdr>
        </w:div>
        <w:div w:id="337734574">
          <w:marLeft w:val="640"/>
          <w:marRight w:val="0"/>
          <w:marTop w:val="0"/>
          <w:marBottom w:val="0"/>
          <w:divBdr>
            <w:top w:val="none" w:sz="0" w:space="0" w:color="auto"/>
            <w:left w:val="none" w:sz="0" w:space="0" w:color="auto"/>
            <w:bottom w:val="none" w:sz="0" w:space="0" w:color="auto"/>
            <w:right w:val="none" w:sz="0" w:space="0" w:color="auto"/>
          </w:divBdr>
        </w:div>
      </w:divsChild>
    </w:div>
    <w:div w:id="494303231">
      <w:bodyDiv w:val="1"/>
      <w:marLeft w:val="0"/>
      <w:marRight w:val="0"/>
      <w:marTop w:val="0"/>
      <w:marBottom w:val="0"/>
      <w:divBdr>
        <w:top w:val="none" w:sz="0" w:space="0" w:color="auto"/>
        <w:left w:val="none" w:sz="0" w:space="0" w:color="auto"/>
        <w:bottom w:val="none" w:sz="0" w:space="0" w:color="auto"/>
        <w:right w:val="none" w:sz="0" w:space="0" w:color="auto"/>
      </w:divBdr>
      <w:divsChild>
        <w:div w:id="253976933">
          <w:marLeft w:val="640"/>
          <w:marRight w:val="0"/>
          <w:marTop w:val="0"/>
          <w:marBottom w:val="0"/>
          <w:divBdr>
            <w:top w:val="none" w:sz="0" w:space="0" w:color="auto"/>
            <w:left w:val="none" w:sz="0" w:space="0" w:color="auto"/>
            <w:bottom w:val="none" w:sz="0" w:space="0" w:color="auto"/>
            <w:right w:val="none" w:sz="0" w:space="0" w:color="auto"/>
          </w:divBdr>
        </w:div>
        <w:div w:id="1788544377">
          <w:marLeft w:val="640"/>
          <w:marRight w:val="0"/>
          <w:marTop w:val="0"/>
          <w:marBottom w:val="0"/>
          <w:divBdr>
            <w:top w:val="none" w:sz="0" w:space="0" w:color="auto"/>
            <w:left w:val="none" w:sz="0" w:space="0" w:color="auto"/>
            <w:bottom w:val="none" w:sz="0" w:space="0" w:color="auto"/>
            <w:right w:val="none" w:sz="0" w:space="0" w:color="auto"/>
          </w:divBdr>
        </w:div>
        <w:div w:id="730083528">
          <w:marLeft w:val="640"/>
          <w:marRight w:val="0"/>
          <w:marTop w:val="0"/>
          <w:marBottom w:val="0"/>
          <w:divBdr>
            <w:top w:val="none" w:sz="0" w:space="0" w:color="auto"/>
            <w:left w:val="none" w:sz="0" w:space="0" w:color="auto"/>
            <w:bottom w:val="none" w:sz="0" w:space="0" w:color="auto"/>
            <w:right w:val="none" w:sz="0" w:space="0" w:color="auto"/>
          </w:divBdr>
        </w:div>
        <w:div w:id="1766028216">
          <w:marLeft w:val="640"/>
          <w:marRight w:val="0"/>
          <w:marTop w:val="0"/>
          <w:marBottom w:val="0"/>
          <w:divBdr>
            <w:top w:val="none" w:sz="0" w:space="0" w:color="auto"/>
            <w:left w:val="none" w:sz="0" w:space="0" w:color="auto"/>
            <w:bottom w:val="none" w:sz="0" w:space="0" w:color="auto"/>
            <w:right w:val="none" w:sz="0" w:space="0" w:color="auto"/>
          </w:divBdr>
        </w:div>
        <w:div w:id="2048679648">
          <w:marLeft w:val="640"/>
          <w:marRight w:val="0"/>
          <w:marTop w:val="0"/>
          <w:marBottom w:val="0"/>
          <w:divBdr>
            <w:top w:val="none" w:sz="0" w:space="0" w:color="auto"/>
            <w:left w:val="none" w:sz="0" w:space="0" w:color="auto"/>
            <w:bottom w:val="none" w:sz="0" w:space="0" w:color="auto"/>
            <w:right w:val="none" w:sz="0" w:space="0" w:color="auto"/>
          </w:divBdr>
        </w:div>
        <w:div w:id="1040281748">
          <w:marLeft w:val="640"/>
          <w:marRight w:val="0"/>
          <w:marTop w:val="0"/>
          <w:marBottom w:val="0"/>
          <w:divBdr>
            <w:top w:val="none" w:sz="0" w:space="0" w:color="auto"/>
            <w:left w:val="none" w:sz="0" w:space="0" w:color="auto"/>
            <w:bottom w:val="none" w:sz="0" w:space="0" w:color="auto"/>
            <w:right w:val="none" w:sz="0" w:space="0" w:color="auto"/>
          </w:divBdr>
        </w:div>
        <w:div w:id="1784301191">
          <w:marLeft w:val="640"/>
          <w:marRight w:val="0"/>
          <w:marTop w:val="0"/>
          <w:marBottom w:val="0"/>
          <w:divBdr>
            <w:top w:val="none" w:sz="0" w:space="0" w:color="auto"/>
            <w:left w:val="none" w:sz="0" w:space="0" w:color="auto"/>
            <w:bottom w:val="none" w:sz="0" w:space="0" w:color="auto"/>
            <w:right w:val="none" w:sz="0" w:space="0" w:color="auto"/>
          </w:divBdr>
        </w:div>
        <w:div w:id="1664233903">
          <w:marLeft w:val="640"/>
          <w:marRight w:val="0"/>
          <w:marTop w:val="0"/>
          <w:marBottom w:val="0"/>
          <w:divBdr>
            <w:top w:val="none" w:sz="0" w:space="0" w:color="auto"/>
            <w:left w:val="none" w:sz="0" w:space="0" w:color="auto"/>
            <w:bottom w:val="none" w:sz="0" w:space="0" w:color="auto"/>
            <w:right w:val="none" w:sz="0" w:space="0" w:color="auto"/>
          </w:divBdr>
        </w:div>
        <w:div w:id="423842807">
          <w:marLeft w:val="640"/>
          <w:marRight w:val="0"/>
          <w:marTop w:val="0"/>
          <w:marBottom w:val="0"/>
          <w:divBdr>
            <w:top w:val="none" w:sz="0" w:space="0" w:color="auto"/>
            <w:left w:val="none" w:sz="0" w:space="0" w:color="auto"/>
            <w:bottom w:val="none" w:sz="0" w:space="0" w:color="auto"/>
            <w:right w:val="none" w:sz="0" w:space="0" w:color="auto"/>
          </w:divBdr>
        </w:div>
        <w:div w:id="1675910098">
          <w:marLeft w:val="640"/>
          <w:marRight w:val="0"/>
          <w:marTop w:val="0"/>
          <w:marBottom w:val="0"/>
          <w:divBdr>
            <w:top w:val="none" w:sz="0" w:space="0" w:color="auto"/>
            <w:left w:val="none" w:sz="0" w:space="0" w:color="auto"/>
            <w:bottom w:val="none" w:sz="0" w:space="0" w:color="auto"/>
            <w:right w:val="none" w:sz="0" w:space="0" w:color="auto"/>
          </w:divBdr>
        </w:div>
        <w:div w:id="1586845412">
          <w:marLeft w:val="640"/>
          <w:marRight w:val="0"/>
          <w:marTop w:val="0"/>
          <w:marBottom w:val="0"/>
          <w:divBdr>
            <w:top w:val="none" w:sz="0" w:space="0" w:color="auto"/>
            <w:left w:val="none" w:sz="0" w:space="0" w:color="auto"/>
            <w:bottom w:val="none" w:sz="0" w:space="0" w:color="auto"/>
            <w:right w:val="none" w:sz="0" w:space="0" w:color="auto"/>
          </w:divBdr>
        </w:div>
        <w:div w:id="1829249469">
          <w:marLeft w:val="640"/>
          <w:marRight w:val="0"/>
          <w:marTop w:val="0"/>
          <w:marBottom w:val="0"/>
          <w:divBdr>
            <w:top w:val="none" w:sz="0" w:space="0" w:color="auto"/>
            <w:left w:val="none" w:sz="0" w:space="0" w:color="auto"/>
            <w:bottom w:val="none" w:sz="0" w:space="0" w:color="auto"/>
            <w:right w:val="none" w:sz="0" w:space="0" w:color="auto"/>
          </w:divBdr>
        </w:div>
        <w:div w:id="1246649464">
          <w:marLeft w:val="640"/>
          <w:marRight w:val="0"/>
          <w:marTop w:val="0"/>
          <w:marBottom w:val="0"/>
          <w:divBdr>
            <w:top w:val="none" w:sz="0" w:space="0" w:color="auto"/>
            <w:left w:val="none" w:sz="0" w:space="0" w:color="auto"/>
            <w:bottom w:val="none" w:sz="0" w:space="0" w:color="auto"/>
            <w:right w:val="none" w:sz="0" w:space="0" w:color="auto"/>
          </w:divBdr>
        </w:div>
        <w:div w:id="638340889">
          <w:marLeft w:val="640"/>
          <w:marRight w:val="0"/>
          <w:marTop w:val="0"/>
          <w:marBottom w:val="0"/>
          <w:divBdr>
            <w:top w:val="none" w:sz="0" w:space="0" w:color="auto"/>
            <w:left w:val="none" w:sz="0" w:space="0" w:color="auto"/>
            <w:bottom w:val="none" w:sz="0" w:space="0" w:color="auto"/>
            <w:right w:val="none" w:sz="0" w:space="0" w:color="auto"/>
          </w:divBdr>
        </w:div>
        <w:div w:id="1949696956">
          <w:marLeft w:val="640"/>
          <w:marRight w:val="0"/>
          <w:marTop w:val="0"/>
          <w:marBottom w:val="0"/>
          <w:divBdr>
            <w:top w:val="none" w:sz="0" w:space="0" w:color="auto"/>
            <w:left w:val="none" w:sz="0" w:space="0" w:color="auto"/>
            <w:bottom w:val="none" w:sz="0" w:space="0" w:color="auto"/>
            <w:right w:val="none" w:sz="0" w:space="0" w:color="auto"/>
          </w:divBdr>
        </w:div>
        <w:div w:id="1199321828">
          <w:marLeft w:val="640"/>
          <w:marRight w:val="0"/>
          <w:marTop w:val="0"/>
          <w:marBottom w:val="0"/>
          <w:divBdr>
            <w:top w:val="none" w:sz="0" w:space="0" w:color="auto"/>
            <w:left w:val="none" w:sz="0" w:space="0" w:color="auto"/>
            <w:bottom w:val="none" w:sz="0" w:space="0" w:color="auto"/>
            <w:right w:val="none" w:sz="0" w:space="0" w:color="auto"/>
          </w:divBdr>
        </w:div>
        <w:div w:id="1668051923">
          <w:marLeft w:val="640"/>
          <w:marRight w:val="0"/>
          <w:marTop w:val="0"/>
          <w:marBottom w:val="0"/>
          <w:divBdr>
            <w:top w:val="none" w:sz="0" w:space="0" w:color="auto"/>
            <w:left w:val="none" w:sz="0" w:space="0" w:color="auto"/>
            <w:bottom w:val="none" w:sz="0" w:space="0" w:color="auto"/>
            <w:right w:val="none" w:sz="0" w:space="0" w:color="auto"/>
          </w:divBdr>
        </w:div>
        <w:div w:id="284392199">
          <w:marLeft w:val="640"/>
          <w:marRight w:val="0"/>
          <w:marTop w:val="0"/>
          <w:marBottom w:val="0"/>
          <w:divBdr>
            <w:top w:val="none" w:sz="0" w:space="0" w:color="auto"/>
            <w:left w:val="none" w:sz="0" w:space="0" w:color="auto"/>
            <w:bottom w:val="none" w:sz="0" w:space="0" w:color="auto"/>
            <w:right w:val="none" w:sz="0" w:space="0" w:color="auto"/>
          </w:divBdr>
        </w:div>
        <w:div w:id="382020919">
          <w:marLeft w:val="640"/>
          <w:marRight w:val="0"/>
          <w:marTop w:val="0"/>
          <w:marBottom w:val="0"/>
          <w:divBdr>
            <w:top w:val="none" w:sz="0" w:space="0" w:color="auto"/>
            <w:left w:val="none" w:sz="0" w:space="0" w:color="auto"/>
            <w:bottom w:val="none" w:sz="0" w:space="0" w:color="auto"/>
            <w:right w:val="none" w:sz="0" w:space="0" w:color="auto"/>
          </w:divBdr>
        </w:div>
        <w:div w:id="369770598">
          <w:marLeft w:val="640"/>
          <w:marRight w:val="0"/>
          <w:marTop w:val="0"/>
          <w:marBottom w:val="0"/>
          <w:divBdr>
            <w:top w:val="none" w:sz="0" w:space="0" w:color="auto"/>
            <w:left w:val="none" w:sz="0" w:space="0" w:color="auto"/>
            <w:bottom w:val="none" w:sz="0" w:space="0" w:color="auto"/>
            <w:right w:val="none" w:sz="0" w:space="0" w:color="auto"/>
          </w:divBdr>
        </w:div>
        <w:div w:id="943920466">
          <w:marLeft w:val="640"/>
          <w:marRight w:val="0"/>
          <w:marTop w:val="0"/>
          <w:marBottom w:val="0"/>
          <w:divBdr>
            <w:top w:val="none" w:sz="0" w:space="0" w:color="auto"/>
            <w:left w:val="none" w:sz="0" w:space="0" w:color="auto"/>
            <w:bottom w:val="none" w:sz="0" w:space="0" w:color="auto"/>
            <w:right w:val="none" w:sz="0" w:space="0" w:color="auto"/>
          </w:divBdr>
        </w:div>
        <w:div w:id="1225289594">
          <w:marLeft w:val="640"/>
          <w:marRight w:val="0"/>
          <w:marTop w:val="0"/>
          <w:marBottom w:val="0"/>
          <w:divBdr>
            <w:top w:val="none" w:sz="0" w:space="0" w:color="auto"/>
            <w:left w:val="none" w:sz="0" w:space="0" w:color="auto"/>
            <w:bottom w:val="none" w:sz="0" w:space="0" w:color="auto"/>
            <w:right w:val="none" w:sz="0" w:space="0" w:color="auto"/>
          </w:divBdr>
        </w:div>
        <w:div w:id="917247670">
          <w:marLeft w:val="640"/>
          <w:marRight w:val="0"/>
          <w:marTop w:val="0"/>
          <w:marBottom w:val="0"/>
          <w:divBdr>
            <w:top w:val="none" w:sz="0" w:space="0" w:color="auto"/>
            <w:left w:val="none" w:sz="0" w:space="0" w:color="auto"/>
            <w:bottom w:val="none" w:sz="0" w:space="0" w:color="auto"/>
            <w:right w:val="none" w:sz="0" w:space="0" w:color="auto"/>
          </w:divBdr>
        </w:div>
        <w:div w:id="1811555528">
          <w:marLeft w:val="640"/>
          <w:marRight w:val="0"/>
          <w:marTop w:val="0"/>
          <w:marBottom w:val="0"/>
          <w:divBdr>
            <w:top w:val="none" w:sz="0" w:space="0" w:color="auto"/>
            <w:left w:val="none" w:sz="0" w:space="0" w:color="auto"/>
            <w:bottom w:val="none" w:sz="0" w:space="0" w:color="auto"/>
            <w:right w:val="none" w:sz="0" w:space="0" w:color="auto"/>
          </w:divBdr>
        </w:div>
        <w:div w:id="635764779">
          <w:marLeft w:val="640"/>
          <w:marRight w:val="0"/>
          <w:marTop w:val="0"/>
          <w:marBottom w:val="0"/>
          <w:divBdr>
            <w:top w:val="none" w:sz="0" w:space="0" w:color="auto"/>
            <w:left w:val="none" w:sz="0" w:space="0" w:color="auto"/>
            <w:bottom w:val="none" w:sz="0" w:space="0" w:color="auto"/>
            <w:right w:val="none" w:sz="0" w:space="0" w:color="auto"/>
          </w:divBdr>
        </w:div>
        <w:div w:id="1593274832">
          <w:marLeft w:val="640"/>
          <w:marRight w:val="0"/>
          <w:marTop w:val="0"/>
          <w:marBottom w:val="0"/>
          <w:divBdr>
            <w:top w:val="none" w:sz="0" w:space="0" w:color="auto"/>
            <w:left w:val="none" w:sz="0" w:space="0" w:color="auto"/>
            <w:bottom w:val="none" w:sz="0" w:space="0" w:color="auto"/>
            <w:right w:val="none" w:sz="0" w:space="0" w:color="auto"/>
          </w:divBdr>
        </w:div>
        <w:div w:id="753816404">
          <w:marLeft w:val="640"/>
          <w:marRight w:val="0"/>
          <w:marTop w:val="0"/>
          <w:marBottom w:val="0"/>
          <w:divBdr>
            <w:top w:val="none" w:sz="0" w:space="0" w:color="auto"/>
            <w:left w:val="none" w:sz="0" w:space="0" w:color="auto"/>
            <w:bottom w:val="none" w:sz="0" w:space="0" w:color="auto"/>
            <w:right w:val="none" w:sz="0" w:space="0" w:color="auto"/>
          </w:divBdr>
        </w:div>
        <w:div w:id="1767850123">
          <w:marLeft w:val="640"/>
          <w:marRight w:val="0"/>
          <w:marTop w:val="0"/>
          <w:marBottom w:val="0"/>
          <w:divBdr>
            <w:top w:val="none" w:sz="0" w:space="0" w:color="auto"/>
            <w:left w:val="none" w:sz="0" w:space="0" w:color="auto"/>
            <w:bottom w:val="none" w:sz="0" w:space="0" w:color="auto"/>
            <w:right w:val="none" w:sz="0" w:space="0" w:color="auto"/>
          </w:divBdr>
        </w:div>
        <w:div w:id="1930771581">
          <w:marLeft w:val="640"/>
          <w:marRight w:val="0"/>
          <w:marTop w:val="0"/>
          <w:marBottom w:val="0"/>
          <w:divBdr>
            <w:top w:val="none" w:sz="0" w:space="0" w:color="auto"/>
            <w:left w:val="none" w:sz="0" w:space="0" w:color="auto"/>
            <w:bottom w:val="none" w:sz="0" w:space="0" w:color="auto"/>
            <w:right w:val="none" w:sz="0" w:space="0" w:color="auto"/>
          </w:divBdr>
        </w:div>
        <w:div w:id="563375261">
          <w:marLeft w:val="640"/>
          <w:marRight w:val="0"/>
          <w:marTop w:val="0"/>
          <w:marBottom w:val="0"/>
          <w:divBdr>
            <w:top w:val="none" w:sz="0" w:space="0" w:color="auto"/>
            <w:left w:val="none" w:sz="0" w:space="0" w:color="auto"/>
            <w:bottom w:val="none" w:sz="0" w:space="0" w:color="auto"/>
            <w:right w:val="none" w:sz="0" w:space="0" w:color="auto"/>
          </w:divBdr>
        </w:div>
        <w:div w:id="1365323327">
          <w:marLeft w:val="640"/>
          <w:marRight w:val="0"/>
          <w:marTop w:val="0"/>
          <w:marBottom w:val="0"/>
          <w:divBdr>
            <w:top w:val="none" w:sz="0" w:space="0" w:color="auto"/>
            <w:left w:val="none" w:sz="0" w:space="0" w:color="auto"/>
            <w:bottom w:val="none" w:sz="0" w:space="0" w:color="auto"/>
            <w:right w:val="none" w:sz="0" w:space="0" w:color="auto"/>
          </w:divBdr>
        </w:div>
        <w:div w:id="2045209299">
          <w:marLeft w:val="640"/>
          <w:marRight w:val="0"/>
          <w:marTop w:val="0"/>
          <w:marBottom w:val="0"/>
          <w:divBdr>
            <w:top w:val="none" w:sz="0" w:space="0" w:color="auto"/>
            <w:left w:val="none" w:sz="0" w:space="0" w:color="auto"/>
            <w:bottom w:val="none" w:sz="0" w:space="0" w:color="auto"/>
            <w:right w:val="none" w:sz="0" w:space="0" w:color="auto"/>
          </w:divBdr>
        </w:div>
        <w:div w:id="207574058">
          <w:marLeft w:val="640"/>
          <w:marRight w:val="0"/>
          <w:marTop w:val="0"/>
          <w:marBottom w:val="0"/>
          <w:divBdr>
            <w:top w:val="none" w:sz="0" w:space="0" w:color="auto"/>
            <w:left w:val="none" w:sz="0" w:space="0" w:color="auto"/>
            <w:bottom w:val="none" w:sz="0" w:space="0" w:color="auto"/>
            <w:right w:val="none" w:sz="0" w:space="0" w:color="auto"/>
          </w:divBdr>
        </w:div>
        <w:div w:id="183444393">
          <w:marLeft w:val="640"/>
          <w:marRight w:val="0"/>
          <w:marTop w:val="0"/>
          <w:marBottom w:val="0"/>
          <w:divBdr>
            <w:top w:val="none" w:sz="0" w:space="0" w:color="auto"/>
            <w:left w:val="none" w:sz="0" w:space="0" w:color="auto"/>
            <w:bottom w:val="none" w:sz="0" w:space="0" w:color="auto"/>
            <w:right w:val="none" w:sz="0" w:space="0" w:color="auto"/>
          </w:divBdr>
        </w:div>
        <w:div w:id="592860854">
          <w:marLeft w:val="640"/>
          <w:marRight w:val="0"/>
          <w:marTop w:val="0"/>
          <w:marBottom w:val="0"/>
          <w:divBdr>
            <w:top w:val="none" w:sz="0" w:space="0" w:color="auto"/>
            <w:left w:val="none" w:sz="0" w:space="0" w:color="auto"/>
            <w:bottom w:val="none" w:sz="0" w:space="0" w:color="auto"/>
            <w:right w:val="none" w:sz="0" w:space="0" w:color="auto"/>
          </w:divBdr>
        </w:div>
        <w:div w:id="857233290">
          <w:marLeft w:val="640"/>
          <w:marRight w:val="0"/>
          <w:marTop w:val="0"/>
          <w:marBottom w:val="0"/>
          <w:divBdr>
            <w:top w:val="none" w:sz="0" w:space="0" w:color="auto"/>
            <w:left w:val="none" w:sz="0" w:space="0" w:color="auto"/>
            <w:bottom w:val="none" w:sz="0" w:space="0" w:color="auto"/>
            <w:right w:val="none" w:sz="0" w:space="0" w:color="auto"/>
          </w:divBdr>
        </w:div>
        <w:div w:id="514345193">
          <w:marLeft w:val="640"/>
          <w:marRight w:val="0"/>
          <w:marTop w:val="0"/>
          <w:marBottom w:val="0"/>
          <w:divBdr>
            <w:top w:val="none" w:sz="0" w:space="0" w:color="auto"/>
            <w:left w:val="none" w:sz="0" w:space="0" w:color="auto"/>
            <w:bottom w:val="none" w:sz="0" w:space="0" w:color="auto"/>
            <w:right w:val="none" w:sz="0" w:space="0" w:color="auto"/>
          </w:divBdr>
        </w:div>
        <w:div w:id="1060175889">
          <w:marLeft w:val="640"/>
          <w:marRight w:val="0"/>
          <w:marTop w:val="0"/>
          <w:marBottom w:val="0"/>
          <w:divBdr>
            <w:top w:val="none" w:sz="0" w:space="0" w:color="auto"/>
            <w:left w:val="none" w:sz="0" w:space="0" w:color="auto"/>
            <w:bottom w:val="none" w:sz="0" w:space="0" w:color="auto"/>
            <w:right w:val="none" w:sz="0" w:space="0" w:color="auto"/>
          </w:divBdr>
        </w:div>
        <w:div w:id="1450080248">
          <w:marLeft w:val="640"/>
          <w:marRight w:val="0"/>
          <w:marTop w:val="0"/>
          <w:marBottom w:val="0"/>
          <w:divBdr>
            <w:top w:val="none" w:sz="0" w:space="0" w:color="auto"/>
            <w:left w:val="none" w:sz="0" w:space="0" w:color="auto"/>
            <w:bottom w:val="none" w:sz="0" w:space="0" w:color="auto"/>
            <w:right w:val="none" w:sz="0" w:space="0" w:color="auto"/>
          </w:divBdr>
        </w:div>
        <w:div w:id="621963926">
          <w:marLeft w:val="640"/>
          <w:marRight w:val="0"/>
          <w:marTop w:val="0"/>
          <w:marBottom w:val="0"/>
          <w:divBdr>
            <w:top w:val="none" w:sz="0" w:space="0" w:color="auto"/>
            <w:left w:val="none" w:sz="0" w:space="0" w:color="auto"/>
            <w:bottom w:val="none" w:sz="0" w:space="0" w:color="auto"/>
            <w:right w:val="none" w:sz="0" w:space="0" w:color="auto"/>
          </w:divBdr>
        </w:div>
        <w:div w:id="2111470136">
          <w:marLeft w:val="640"/>
          <w:marRight w:val="0"/>
          <w:marTop w:val="0"/>
          <w:marBottom w:val="0"/>
          <w:divBdr>
            <w:top w:val="none" w:sz="0" w:space="0" w:color="auto"/>
            <w:left w:val="none" w:sz="0" w:space="0" w:color="auto"/>
            <w:bottom w:val="none" w:sz="0" w:space="0" w:color="auto"/>
            <w:right w:val="none" w:sz="0" w:space="0" w:color="auto"/>
          </w:divBdr>
        </w:div>
        <w:div w:id="1825201187">
          <w:marLeft w:val="640"/>
          <w:marRight w:val="0"/>
          <w:marTop w:val="0"/>
          <w:marBottom w:val="0"/>
          <w:divBdr>
            <w:top w:val="none" w:sz="0" w:space="0" w:color="auto"/>
            <w:left w:val="none" w:sz="0" w:space="0" w:color="auto"/>
            <w:bottom w:val="none" w:sz="0" w:space="0" w:color="auto"/>
            <w:right w:val="none" w:sz="0" w:space="0" w:color="auto"/>
          </w:divBdr>
        </w:div>
        <w:div w:id="706952119">
          <w:marLeft w:val="640"/>
          <w:marRight w:val="0"/>
          <w:marTop w:val="0"/>
          <w:marBottom w:val="0"/>
          <w:divBdr>
            <w:top w:val="none" w:sz="0" w:space="0" w:color="auto"/>
            <w:left w:val="none" w:sz="0" w:space="0" w:color="auto"/>
            <w:bottom w:val="none" w:sz="0" w:space="0" w:color="auto"/>
            <w:right w:val="none" w:sz="0" w:space="0" w:color="auto"/>
          </w:divBdr>
        </w:div>
        <w:div w:id="2046246534">
          <w:marLeft w:val="640"/>
          <w:marRight w:val="0"/>
          <w:marTop w:val="0"/>
          <w:marBottom w:val="0"/>
          <w:divBdr>
            <w:top w:val="none" w:sz="0" w:space="0" w:color="auto"/>
            <w:left w:val="none" w:sz="0" w:space="0" w:color="auto"/>
            <w:bottom w:val="none" w:sz="0" w:space="0" w:color="auto"/>
            <w:right w:val="none" w:sz="0" w:space="0" w:color="auto"/>
          </w:divBdr>
        </w:div>
        <w:div w:id="1400130142">
          <w:marLeft w:val="640"/>
          <w:marRight w:val="0"/>
          <w:marTop w:val="0"/>
          <w:marBottom w:val="0"/>
          <w:divBdr>
            <w:top w:val="none" w:sz="0" w:space="0" w:color="auto"/>
            <w:left w:val="none" w:sz="0" w:space="0" w:color="auto"/>
            <w:bottom w:val="none" w:sz="0" w:space="0" w:color="auto"/>
            <w:right w:val="none" w:sz="0" w:space="0" w:color="auto"/>
          </w:divBdr>
        </w:div>
        <w:div w:id="1780441792">
          <w:marLeft w:val="640"/>
          <w:marRight w:val="0"/>
          <w:marTop w:val="0"/>
          <w:marBottom w:val="0"/>
          <w:divBdr>
            <w:top w:val="none" w:sz="0" w:space="0" w:color="auto"/>
            <w:left w:val="none" w:sz="0" w:space="0" w:color="auto"/>
            <w:bottom w:val="none" w:sz="0" w:space="0" w:color="auto"/>
            <w:right w:val="none" w:sz="0" w:space="0" w:color="auto"/>
          </w:divBdr>
        </w:div>
        <w:div w:id="1709793720">
          <w:marLeft w:val="640"/>
          <w:marRight w:val="0"/>
          <w:marTop w:val="0"/>
          <w:marBottom w:val="0"/>
          <w:divBdr>
            <w:top w:val="none" w:sz="0" w:space="0" w:color="auto"/>
            <w:left w:val="none" w:sz="0" w:space="0" w:color="auto"/>
            <w:bottom w:val="none" w:sz="0" w:space="0" w:color="auto"/>
            <w:right w:val="none" w:sz="0" w:space="0" w:color="auto"/>
          </w:divBdr>
        </w:div>
        <w:div w:id="106777349">
          <w:marLeft w:val="640"/>
          <w:marRight w:val="0"/>
          <w:marTop w:val="0"/>
          <w:marBottom w:val="0"/>
          <w:divBdr>
            <w:top w:val="none" w:sz="0" w:space="0" w:color="auto"/>
            <w:left w:val="none" w:sz="0" w:space="0" w:color="auto"/>
            <w:bottom w:val="none" w:sz="0" w:space="0" w:color="auto"/>
            <w:right w:val="none" w:sz="0" w:space="0" w:color="auto"/>
          </w:divBdr>
        </w:div>
      </w:divsChild>
    </w:div>
    <w:div w:id="496114958">
      <w:bodyDiv w:val="1"/>
      <w:marLeft w:val="0"/>
      <w:marRight w:val="0"/>
      <w:marTop w:val="0"/>
      <w:marBottom w:val="0"/>
      <w:divBdr>
        <w:top w:val="none" w:sz="0" w:space="0" w:color="auto"/>
        <w:left w:val="none" w:sz="0" w:space="0" w:color="auto"/>
        <w:bottom w:val="none" w:sz="0" w:space="0" w:color="auto"/>
        <w:right w:val="none" w:sz="0" w:space="0" w:color="auto"/>
      </w:divBdr>
      <w:divsChild>
        <w:div w:id="265961304">
          <w:marLeft w:val="640"/>
          <w:marRight w:val="0"/>
          <w:marTop w:val="0"/>
          <w:marBottom w:val="0"/>
          <w:divBdr>
            <w:top w:val="none" w:sz="0" w:space="0" w:color="auto"/>
            <w:left w:val="none" w:sz="0" w:space="0" w:color="auto"/>
            <w:bottom w:val="none" w:sz="0" w:space="0" w:color="auto"/>
            <w:right w:val="none" w:sz="0" w:space="0" w:color="auto"/>
          </w:divBdr>
        </w:div>
        <w:div w:id="1952393901">
          <w:marLeft w:val="640"/>
          <w:marRight w:val="0"/>
          <w:marTop w:val="0"/>
          <w:marBottom w:val="0"/>
          <w:divBdr>
            <w:top w:val="none" w:sz="0" w:space="0" w:color="auto"/>
            <w:left w:val="none" w:sz="0" w:space="0" w:color="auto"/>
            <w:bottom w:val="none" w:sz="0" w:space="0" w:color="auto"/>
            <w:right w:val="none" w:sz="0" w:space="0" w:color="auto"/>
          </w:divBdr>
        </w:div>
        <w:div w:id="89669908">
          <w:marLeft w:val="640"/>
          <w:marRight w:val="0"/>
          <w:marTop w:val="0"/>
          <w:marBottom w:val="0"/>
          <w:divBdr>
            <w:top w:val="none" w:sz="0" w:space="0" w:color="auto"/>
            <w:left w:val="none" w:sz="0" w:space="0" w:color="auto"/>
            <w:bottom w:val="none" w:sz="0" w:space="0" w:color="auto"/>
            <w:right w:val="none" w:sz="0" w:space="0" w:color="auto"/>
          </w:divBdr>
        </w:div>
        <w:div w:id="1810517297">
          <w:marLeft w:val="640"/>
          <w:marRight w:val="0"/>
          <w:marTop w:val="0"/>
          <w:marBottom w:val="0"/>
          <w:divBdr>
            <w:top w:val="none" w:sz="0" w:space="0" w:color="auto"/>
            <w:left w:val="none" w:sz="0" w:space="0" w:color="auto"/>
            <w:bottom w:val="none" w:sz="0" w:space="0" w:color="auto"/>
            <w:right w:val="none" w:sz="0" w:space="0" w:color="auto"/>
          </w:divBdr>
        </w:div>
        <w:div w:id="1382367102">
          <w:marLeft w:val="640"/>
          <w:marRight w:val="0"/>
          <w:marTop w:val="0"/>
          <w:marBottom w:val="0"/>
          <w:divBdr>
            <w:top w:val="none" w:sz="0" w:space="0" w:color="auto"/>
            <w:left w:val="none" w:sz="0" w:space="0" w:color="auto"/>
            <w:bottom w:val="none" w:sz="0" w:space="0" w:color="auto"/>
            <w:right w:val="none" w:sz="0" w:space="0" w:color="auto"/>
          </w:divBdr>
        </w:div>
        <w:div w:id="182789921">
          <w:marLeft w:val="640"/>
          <w:marRight w:val="0"/>
          <w:marTop w:val="0"/>
          <w:marBottom w:val="0"/>
          <w:divBdr>
            <w:top w:val="none" w:sz="0" w:space="0" w:color="auto"/>
            <w:left w:val="none" w:sz="0" w:space="0" w:color="auto"/>
            <w:bottom w:val="none" w:sz="0" w:space="0" w:color="auto"/>
            <w:right w:val="none" w:sz="0" w:space="0" w:color="auto"/>
          </w:divBdr>
        </w:div>
        <w:div w:id="1145901147">
          <w:marLeft w:val="640"/>
          <w:marRight w:val="0"/>
          <w:marTop w:val="0"/>
          <w:marBottom w:val="0"/>
          <w:divBdr>
            <w:top w:val="none" w:sz="0" w:space="0" w:color="auto"/>
            <w:left w:val="none" w:sz="0" w:space="0" w:color="auto"/>
            <w:bottom w:val="none" w:sz="0" w:space="0" w:color="auto"/>
            <w:right w:val="none" w:sz="0" w:space="0" w:color="auto"/>
          </w:divBdr>
        </w:div>
        <w:div w:id="1852717973">
          <w:marLeft w:val="640"/>
          <w:marRight w:val="0"/>
          <w:marTop w:val="0"/>
          <w:marBottom w:val="0"/>
          <w:divBdr>
            <w:top w:val="none" w:sz="0" w:space="0" w:color="auto"/>
            <w:left w:val="none" w:sz="0" w:space="0" w:color="auto"/>
            <w:bottom w:val="none" w:sz="0" w:space="0" w:color="auto"/>
            <w:right w:val="none" w:sz="0" w:space="0" w:color="auto"/>
          </w:divBdr>
        </w:div>
        <w:div w:id="1554269865">
          <w:marLeft w:val="640"/>
          <w:marRight w:val="0"/>
          <w:marTop w:val="0"/>
          <w:marBottom w:val="0"/>
          <w:divBdr>
            <w:top w:val="none" w:sz="0" w:space="0" w:color="auto"/>
            <w:left w:val="none" w:sz="0" w:space="0" w:color="auto"/>
            <w:bottom w:val="none" w:sz="0" w:space="0" w:color="auto"/>
            <w:right w:val="none" w:sz="0" w:space="0" w:color="auto"/>
          </w:divBdr>
        </w:div>
        <w:div w:id="769088777">
          <w:marLeft w:val="640"/>
          <w:marRight w:val="0"/>
          <w:marTop w:val="0"/>
          <w:marBottom w:val="0"/>
          <w:divBdr>
            <w:top w:val="none" w:sz="0" w:space="0" w:color="auto"/>
            <w:left w:val="none" w:sz="0" w:space="0" w:color="auto"/>
            <w:bottom w:val="none" w:sz="0" w:space="0" w:color="auto"/>
            <w:right w:val="none" w:sz="0" w:space="0" w:color="auto"/>
          </w:divBdr>
        </w:div>
        <w:div w:id="71466123">
          <w:marLeft w:val="640"/>
          <w:marRight w:val="0"/>
          <w:marTop w:val="0"/>
          <w:marBottom w:val="0"/>
          <w:divBdr>
            <w:top w:val="none" w:sz="0" w:space="0" w:color="auto"/>
            <w:left w:val="none" w:sz="0" w:space="0" w:color="auto"/>
            <w:bottom w:val="none" w:sz="0" w:space="0" w:color="auto"/>
            <w:right w:val="none" w:sz="0" w:space="0" w:color="auto"/>
          </w:divBdr>
        </w:div>
        <w:div w:id="738408469">
          <w:marLeft w:val="640"/>
          <w:marRight w:val="0"/>
          <w:marTop w:val="0"/>
          <w:marBottom w:val="0"/>
          <w:divBdr>
            <w:top w:val="none" w:sz="0" w:space="0" w:color="auto"/>
            <w:left w:val="none" w:sz="0" w:space="0" w:color="auto"/>
            <w:bottom w:val="none" w:sz="0" w:space="0" w:color="auto"/>
            <w:right w:val="none" w:sz="0" w:space="0" w:color="auto"/>
          </w:divBdr>
        </w:div>
        <w:div w:id="815298102">
          <w:marLeft w:val="640"/>
          <w:marRight w:val="0"/>
          <w:marTop w:val="0"/>
          <w:marBottom w:val="0"/>
          <w:divBdr>
            <w:top w:val="none" w:sz="0" w:space="0" w:color="auto"/>
            <w:left w:val="none" w:sz="0" w:space="0" w:color="auto"/>
            <w:bottom w:val="none" w:sz="0" w:space="0" w:color="auto"/>
            <w:right w:val="none" w:sz="0" w:space="0" w:color="auto"/>
          </w:divBdr>
        </w:div>
        <w:div w:id="1862933549">
          <w:marLeft w:val="640"/>
          <w:marRight w:val="0"/>
          <w:marTop w:val="0"/>
          <w:marBottom w:val="0"/>
          <w:divBdr>
            <w:top w:val="none" w:sz="0" w:space="0" w:color="auto"/>
            <w:left w:val="none" w:sz="0" w:space="0" w:color="auto"/>
            <w:bottom w:val="none" w:sz="0" w:space="0" w:color="auto"/>
            <w:right w:val="none" w:sz="0" w:space="0" w:color="auto"/>
          </w:divBdr>
        </w:div>
        <w:div w:id="1528444604">
          <w:marLeft w:val="640"/>
          <w:marRight w:val="0"/>
          <w:marTop w:val="0"/>
          <w:marBottom w:val="0"/>
          <w:divBdr>
            <w:top w:val="none" w:sz="0" w:space="0" w:color="auto"/>
            <w:left w:val="none" w:sz="0" w:space="0" w:color="auto"/>
            <w:bottom w:val="none" w:sz="0" w:space="0" w:color="auto"/>
            <w:right w:val="none" w:sz="0" w:space="0" w:color="auto"/>
          </w:divBdr>
        </w:div>
        <w:div w:id="1155026145">
          <w:marLeft w:val="640"/>
          <w:marRight w:val="0"/>
          <w:marTop w:val="0"/>
          <w:marBottom w:val="0"/>
          <w:divBdr>
            <w:top w:val="none" w:sz="0" w:space="0" w:color="auto"/>
            <w:left w:val="none" w:sz="0" w:space="0" w:color="auto"/>
            <w:bottom w:val="none" w:sz="0" w:space="0" w:color="auto"/>
            <w:right w:val="none" w:sz="0" w:space="0" w:color="auto"/>
          </w:divBdr>
        </w:div>
        <w:div w:id="395977308">
          <w:marLeft w:val="640"/>
          <w:marRight w:val="0"/>
          <w:marTop w:val="0"/>
          <w:marBottom w:val="0"/>
          <w:divBdr>
            <w:top w:val="none" w:sz="0" w:space="0" w:color="auto"/>
            <w:left w:val="none" w:sz="0" w:space="0" w:color="auto"/>
            <w:bottom w:val="none" w:sz="0" w:space="0" w:color="auto"/>
            <w:right w:val="none" w:sz="0" w:space="0" w:color="auto"/>
          </w:divBdr>
        </w:div>
        <w:div w:id="987244386">
          <w:marLeft w:val="640"/>
          <w:marRight w:val="0"/>
          <w:marTop w:val="0"/>
          <w:marBottom w:val="0"/>
          <w:divBdr>
            <w:top w:val="none" w:sz="0" w:space="0" w:color="auto"/>
            <w:left w:val="none" w:sz="0" w:space="0" w:color="auto"/>
            <w:bottom w:val="none" w:sz="0" w:space="0" w:color="auto"/>
            <w:right w:val="none" w:sz="0" w:space="0" w:color="auto"/>
          </w:divBdr>
        </w:div>
        <w:div w:id="400753093">
          <w:marLeft w:val="640"/>
          <w:marRight w:val="0"/>
          <w:marTop w:val="0"/>
          <w:marBottom w:val="0"/>
          <w:divBdr>
            <w:top w:val="none" w:sz="0" w:space="0" w:color="auto"/>
            <w:left w:val="none" w:sz="0" w:space="0" w:color="auto"/>
            <w:bottom w:val="none" w:sz="0" w:space="0" w:color="auto"/>
            <w:right w:val="none" w:sz="0" w:space="0" w:color="auto"/>
          </w:divBdr>
        </w:div>
        <w:div w:id="133835386">
          <w:marLeft w:val="640"/>
          <w:marRight w:val="0"/>
          <w:marTop w:val="0"/>
          <w:marBottom w:val="0"/>
          <w:divBdr>
            <w:top w:val="none" w:sz="0" w:space="0" w:color="auto"/>
            <w:left w:val="none" w:sz="0" w:space="0" w:color="auto"/>
            <w:bottom w:val="none" w:sz="0" w:space="0" w:color="auto"/>
            <w:right w:val="none" w:sz="0" w:space="0" w:color="auto"/>
          </w:divBdr>
        </w:div>
        <w:div w:id="637950968">
          <w:marLeft w:val="640"/>
          <w:marRight w:val="0"/>
          <w:marTop w:val="0"/>
          <w:marBottom w:val="0"/>
          <w:divBdr>
            <w:top w:val="none" w:sz="0" w:space="0" w:color="auto"/>
            <w:left w:val="none" w:sz="0" w:space="0" w:color="auto"/>
            <w:bottom w:val="none" w:sz="0" w:space="0" w:color="auto"/>
            <w:right w:val="none" w:sz="0" w:space="0" w:color="auto"/>
          </w:divBdr>
        </w:div>
        <w:div w:id="1682931527">
          <w:marLeft w:val="640"/>
          <w:marRight w:val="0"/>
          <w:marTop w:val="0"/>
          <w:marBottom w:val="0"/>
          <w:divBdr>
            <w:top w:val="none" w:sz="0" w:space="0" w:color="auto"/>
            <w:left w:val="none" w:sz="0" w:space="0" w:color="auto"/>
            <w:bottom w:val="none" w:sz="0" w:space="0" w:color="auto"/>
            <w:right w:val="none" w:sz="0" w:space="0" w:color="auto"/>
          </w:divBdr>
        </w:div>
        <w:div w:id="1756048303">
          <w:marLeft w:val="640"/>
          <w:marRight w:val="0"/>
          <w:marTop w:val="0"/>
          <w:marBottom w:val="0"/>
          <w:divBdr>
            <w:top w:val="none" w:sz="0" w:space="0" w:color="auto"/>
            <w:left w:val="none" w:sz="0" w:space="0" w:color="auto"/>
            <w:bottom w:val="none" w:sz="0" w:space="0" w:color="auto"/>
            <w:right w:val="none" w:sz="0" w:space="0" w:color="auto"/>
          </w:divBdr>
        </w:div>
        <w:div w:id="1616206871">
          <w:marLeft w:val="640"/>
          <w:marRight w:val="0"/>
          <w:marTop w:val="0"/>
          <w:marBottom w:val="0"/>
          <w:divBdr>
            <w:top w:val="none" w:sz="0" w:space="0" w:color="auto"/>
            <w:left w:val="none" w:sz="0" w:space="0" w:color="auto"/>
            <w:bottom w:val="none" w:sz="0" w:space="0" w:color="auto"/>
            <w:right w:val="none" w:sz="0" w:space="0" w:color="auto"/>
          </w:divBdr>
        </w:div>
        <w:div w:id="939874528">
          <w:marLeft w:val="640"/>
          <w:marRight w:val="0"/>
          <w:marTop w:val="0"/>
          <w:marBottom w:val="0"/>
          <w:divBdr>
            <w:top w:val="none" w:sz="0" w:space="0" w:color="auto"/>
            <w:left w:val="none" w:sz="0" w:space="0" w:color="auto"/>
            <w:bottom w:val="none" w:sz="0" w:space="0" w:color="auto"/>
            <w:right w:val="none" w:sz="0" w:space="0" w:color="auto"/>
          </w:divBdr>
        </w:div>
        <w:div w:id="732243762">
          <w:marLeft w:val="640"/>
          <w:marRight w:val="0"/>
          <w:marTop w:val="0"/>
          <w:marBottom w:val="0"/>
          <w:divBdr>
            <w:top w:val="none" w:sz="0" w:space="0" w:color="auto"/>
            <w:left w:val="none" w:sz="0" w:space="0" w:color="auto"/>
            <w:bottom w:val="none" w:sz="0" w:space="0" w:color="auto"/>
            <w:right w:val="none" w:sz="0" w:space="0" w:color="auto"/>
          </w:divBdr>
        </w:div>
        <w:div w:id="730810547">
          <w:marLeft w:val="640"/>
          <w:marRight w:val="0"/>
          <w:marTop w:val="0"/>
          <w:marBottom w:val="0"/>
          <w:divBdr>
            <w:top w:val="none" w:sz="0" w:space="0" w:color="auto"/>
            <w:left w:val="none" w:sz="0" w:space="0" w:color="auto"/>
            <w:bottom w:val="none" w:sz="0" w:space="0" w:color="auto"/>
            <w:right w:val="none" w:sz="0" w:space="0" w:color="auto"/>
          </w:divBdr>
        </w:div>
        <w:div w:id="577323294">
          <w:marLeft w:val="640"/>
          <w:marRight w:val="0"/>
          <w:marTop w:val="0"/>
          <w:marBottom w:val="0"/>
          <w:divBdr>
            <w:top w:val="none" w:sz="0" w:space="0" w:color="auto"/>
            <w:left w:val="none" w:sz="0" w:space="0" w:color="auto"/>
            <w:bottom w:val="none" w:sz="0" w:space="0" w:color="auto"/>
            <w:right w:val="none" w:sz="0" w:space="0" w:color="auto"/>
          </w:divBdr>
        </w:div>
        <w:div w:id="954865572">
          <w:marLeft w:val="640"/>
          <w:marRight w:val="0"/>
          <w:marTop w:val="0"/>
          <w:marBottom w:val="0"/>
          <w:divBdr>
            <w:top w:val="none" w:sz="0" w:space="0" w:color="auto"/>
            <w:left w:val="none" w:sz="0" w:space="0" w:color="auto"/>
            <w:bottom w:val="none" w:sz="0" w:space="0" w:color="auto"/>
            <w:right w:val="none" w:sz="0" w:space="0" w:color="auto"/>
          </w:divBdr>
        </w:div>
        <w:div w:id="1191257785">
          <w:marLeft w:val="640"/>
          <w:marRight w:val="0"/>
          <w:marTop w:val="0"/>
          <w:marBottom w:val="0"/>
          <w:divBdr>
            <w:top w:val="none" w:sz="0" w:space="0" w:color="auto"/>
            <w:left w:val="none" w:sz="0" w:space="0" w:color="auto"/>
            <w:bottom w:val="none" w:sz="0" w:space="0" w:color="auto"/>
            <w:right w:val="none" w:sz="0" w:space="0" w:color="auto"/>
          </w:divBdr>
        </w:div>
        <w:div w:id="84227953">
          <w:marLeft w:val="640"/>
          <w:marRight w:val="0"/>
          <w:marTop w:val="0"/>
          <w:marBottom w:val="0"/>
          <w:divBdr>
            <w:top w:val="none" w:sz="0" w:space="0" w:color="auto"/>
            <w:left w:val="none" w:sz="0" w:space="0" w:color="auto"/>
            <w:bottom w:val="none" w:sz="0" w:space="0" w:color="auto"/>
            <w:right w:val="none" w:sz="0" w:space="0" w:color="auto"/>
          </w:divBdr>
        </w:div>
        <w:div w:id="1052583836">
          <w:marLeft w:val="640"/>
          <w:marRight w:val="0"/>
          <w:marTop w:val="0"/>
          <w:marBottom w:val="0"/>
          <w:divBdr>
            <w:top w:val="none" w:sz="0" w:space="0" w:color="auto"/>
            <w:left w:val="none" w:sz="0" w:space="0" w:color="auto"/>
            <w:bottom w:val="none" w:sz="0" w:space="0" w:color="auto"/>
            <w:right w:val="none" w:sz="0" w:space="0" w:color="auto"/>
          </w:divBdr>
        </w:div>
        <w:div w:id="1510027977">
          <w:marLeft w:val="640"/>
          <w:marRight w:val="0"/>
          <w:marTop w:val="0"/>
          <w:marBottom w:val="0"/>
          <w:divBdr>
            <w:top w:val="none" w:sz="0" w:space="0" w:color="auto"/>
            <w:left w:val="none" w:sz="0" w:space="0" w:color="auto"/>
            <w:bottom w:val="none" w:sz="0" w:space="0" w:color="auto"/>
            <w:right w:val="none" w:sz="0" w:space="0" w:color="auto"/>
          </w:divBdr>
        </w:div>
        <w:div w:id="1037125073">
          <w:marLeft w:val="640"/>
          <w:marRight w:val="0"/>
          <w:marTop w:val="0"/>
          <w:marBottom w:val="0"/>
          <w:divBdr>
            <w:top w:val="none" w:sz="0" w:space="0" w:color="auto"/>
            <w:left w:val="none" w:sz="0" w:space="0" w:color="auto"/>
            <w:bottom w:val="none" w:sz="0" w:space="0" w:color="auto"/>
            <w:right w:val="none" w:sz="0" w:space="0" w:color="auto"/>
          </w:divBdr>
        </w:div>
        <w:div w:id="1140146997">
          <w:marLeft w:val="640"/>
          <w:marRight w:val="0"/>
          <w:marTop w:val="0"/>
          <w:marBottom w:val="0"/>
          <w:divBdr>
            <w:top w:val="none" w:sz="0" w:space="0" w:color="auto"/>
            <w:left w:val="none" w:sz="0" w:space="0" w:color="auto"/>
            <w:bottom w:val="none" w:sz="0" w:space="0" w:color="auto"/>
            <w:right w:val="none" w:sz="0" w:space="0" w:color="auto"/>
          </w:divBdr>
        </w:div>
        <w:div w:id="91560729">
          <w:marLeft w:val="640"/>
          <w:marRight w:val="0"/>
          <w:marTop w:val="0"/>
          <w:marBottom w:val="0"/>
          <w:divBdr>
            <w:top w:val="none" w:sz="0" w:space="0" w:color="auto"/>
            <w:left w:val="none" w:sz="0" w:space="0" w:color="auto"/>
            <w:bottom w:val="none" w:sz="0" w:space="0" w:color="auto"/>
            <w:right w:val="none" w:sz="0" w:space="0" w:color="auto"/>
          </w:divBdr>
        </w:div>
        <w:div w:id="1553272407">
          <w:marLeft w:val="640"/>
          <w:marRight w:val="0"/>
          <w:marTop w:val="0"/>
          <w:marBottom w:val="0"/>
          <w:divBdr>
            <w:top w:val="none" w:sz="0" w:space="0" w:color="auto"/>
            <w:left w:val="none" w:sz="0" w:space="0" w:color="auto"/>
            <w:bottom w:val="none" w:sz="0" w:space="0" w:color="auto"/>
            <w:right w:val="none" w:sz="0" w:space="0" w:color="auto"/>
          </w:divBdr>
        </w:div>
        <w:div w:id="96102007">
          <w:marLeft w:val="640"/>
          <w:marRight w:val="0"/>
          <w:marTop w:val="0"/>
          <w:marBottom w:val="0"/>
          <w:divBdr>
            <w:top w:val="none" w:sz="0" w:space="0" w:color="auto"/>
            <w:left w:val="none" w:sz="0" w:space="0" w:color="auto"/>
            <w:bottom w:val="none" w:sz="0" w:space="0" w:color="auto"/>
            <w:right w:val="none" w:sz="0" w:space="0" w:color="auto"/>
          </w:divBdr>
        </w:div>
        <w:div w:id="1533612007">
          <w:marLeft w:val="640"/>
          <w:marRight w:val="0"/>
          <w:marTop w:val="0"/>
          <w:marBottom w:val="0"/>
          <w:divBdr>
            <w:top w:val="none" w:sz="0" w:space="0" w:color="auto"/>
            <w:left w:val="none" w:sz="0" w:space="0" w:color="auto"/>
            <w:bottom w:val="none" w:sz="0" w:space="0" w:color="auto"/>
            <w:right w:val="none" w:sz="0" w:space="0" w:color="auto"/>
          </w:divBdr>
        </w:div>
        <w:div w:id="97022624">
          <w:marLeft w:val="640"/>
          <w:marRight w:val="0"/>
          <w:marTop w:val="0"/>
          <w:marBottom w:val="0"/>
          <w:divBdr>
            <w:top w:val="none" w:sz="0" w:space="0" w:color="auto"/>
            <w:left w:val="none" w:sz="0" w:space="0" w:color="auto"/>
            <w:bottom w:val="none" w:sz="0" w:space="0" w:color="auto"/>
            <w:right w:val="none" w:sz="0" w:space="0" w:color="auto"/>
          </w:divBdr>
        </w:div>
        <w:div w:id="1771318749">
          <w:marLeft w:val="640"/>
          <w:marRight w:val="0"/>
          <w:marTop w:val="0"/>
          <w:marBottom w:val="0"/>
          <w:divBdr>
            <w:top w:val="none" w:sz="0" w:space="0" w:color="auto"/>
            <w:left w:val="none" w:sz="0" w:space="0" w:color="auto"/>
            <w:bottom w:val="none" w:sz="0" w:space="0" w:color="auto"/>
            <w:right w:val="none" w:sz="0" w:space="0" w:color="auto"/>
          </w:divBdr>
        </w:div>
        <w:div w:id="631255352">
          <w:marLeft w:val="640"/>
          <w:marRight w:val="0"/>
          <w:marTop w:val="0"/>
          <w:marBottom w:val="0"/>
          <w:divBdr>
            <w:top w:val="none" w:sz="0" w:space="0" w:color="auto"/>
            <w:left w:val="none" w:sz="0" w:space="0" w:color="auto"/>
            <w:bottom w:val="none" w:sz="0" w:space="0" w:color="auto"/>
            <w:right w:val="none" w:sz="0" w:space="0" w:color="auto"/>
          </w:divBdr>
        </w:div>
        <w:div w:id="1419063999">
          <w:marLeft w:val="640"/>
          <w:marRight w:val="0"/>
          <w:marTop w:val="0"/>
          <w:marBottom w:val="0"/>
          <w:divBdr>
            <w:top w:val="none" w:sz="0" w:space="0" w:color="auto"/>
            <w:left w:val="none" w:sz="0" w:space="0" w:color="auto"/>
            <w:bottom w:val="none" w:sz="0" w:space="0" w:color="auto"/>
            <w:right w:val="none" w:sz="0" w:space="0" w:color="auto"/>
          </w:divBdr>
        </w:div>
        <w:div w:id="1241907762">
          <w:marLeft w:val="640"/>
          <w:marRight w:val="0"/>
          <w:marTop w:val="0"/>
          <w:marBottom w:val="0"/>
          <w:divBdr>
            <w:top w:val="none" w:sz="0" w:space="0" w:color="auto"/>
            <w:left w:val="none" w:sz="0" w:space="0" w:color="auto"/>
            <w:bottom w:val="none" w:sz="0" w:space="0" w:color="auto"/>
            <w:right w:val="none" w:sz="0" w:space="0" w:color="auto"/>
          </w:divBdr>
        </w:div>
        <w:div w:id="333995068">
          <w:marLeft w:val="640"/>
          <w:marRight w:val="0"/>
          <w:marTop w:val="0"/>
          <w:marBottom w:val="0"/>
          <w:divBdr>
            <w:top w:val="none" w:sz="0" w:space="0" w:color="auto"/>
            <w:left w:val="none" w:sz="0" w:space="0" w:color="auto"/>
            <w:bottom w:val="none" w:sz="0" w:space="0" w:color="auto"/>
            <w:right w:val="none" w:sz="0" w:space="0" w:color="auto"/>
          </w:divBdr>
        </w:div>
        <w:div w:id="939066022">
          <w:marLeft w:val="640"/>
          <w:marRight w:val="0"/>
          <w:marTop w:val="0"/>
          <w:marBottom w:val="0"/>
          <w:divBdr>
            <w:top w:val="none" w:sz="0" w:space="0" w:color="auto"/>
            <w:left w:val="none" w:sz="0" w:space="0" w:color="auto"/>
            <w:bottom w:val="none" w:sz="0" w:space="0" w:color="auto"/>
            <w:right w:val="none" w:sz="0" w:space="0" w:color="auto"/>
          </w:divBdr>
        </w:div>
        <w:div w:id="1773357583">
          <w:marLeft w:val="640"/>
          <w:marRight w:val="0"/>
          <w:marTop w:val="0"/>
          <w:marBottom w:val="0"/>
          <w:divBdr>
            <w:top w:val="none" w:sz="0" w:space="0" w:color="auto"/>
            <w:left w:val="none" w:sz="0" w:space="0" w:color="auto"/>
            <w:bottom w:val="none" w:sz="0" w:space="0" w:color="auto"/>
            <w:right w:val="none" w:sz="0" w:space="0" w:color="auto"/>
          </w:divBdr>
        </w:div>
        <w:div w:id="764688058">
          <w:marLeft w:val="640"/>
          <w:marRight w:val="0"/>
          <w:marTop w:val="0"/>
          <w:marBottom w:val="0"/>
          <w:divBdr>
            <w:top w:val="none" w:sz="0" w:space="0" w:color="auto"/>
            <w:left w:val="none" w:sz="0" w:space="0" w:color="auto"/>
            <w:bottom w:val="none" w:sz="0" w:space="0" w:color="auto"/>
            <w:right w:val="none" w:sz="0" w:space="0" w:color="auto"/>
          </w:divBdr>
        </w:div>
        <w:div w:id="1877160329">
          <w:marLeft w:val="640"/>
          <w:marRight w:val="0"/>
          <w:marTop w:val="0"/>
          <w:marBottom w:val="0"/>
          <w:divBdr>
            <w:top w:val="none" w:sz="0" w:space="0" w:color="auto"/>
            <w:left w:val="none" w:sz="0" w:space="0" w:color="auto"/>
            <w:bottom w:val="none" w:sz="0" w:space="0" w:color="auto"/>
            <w:right w:val="none" w:sz="0" w:space="0" w:color="auto"/>
          </w:divBdr>
        </w:div>
        <w:div w:id="1981643066">
          <w:marLeft w:val="640"/>
          <w:marRight w:val="0"/>
          <w:marTop w:val="0"/>
          <w:marBottom w:val="0"/>
          <w:divBdr>
            <w:top w:val="none" w:sz="0" w:space="0" w:color="auto"/>
            <w:left w:val="none" w:sz="0" w:space="0" w:color="auto"/>
            <w:bottom w:val="none" w:sz="0" w:space="0" w:color="auto"/>
            <w:right w:val="none" w:sz="0" w:space="0" w:color="auto"/>
          </w:divBdr>
        </w:div>
        <w:div w:id="1115632345">
          <w:marLeft w:val="640"/>
          <w:marRight w:val="0"/>
          <w:marTop w:val="0"/>
          <w:marBottom w:val="0"/>
          <w:divBdr>
            <w:top w:val="none" w:sz="0" w:space="0" w:color="auto"/>
            <w:left w:val="none" w:sz="0" w:space="0" w:color="auto"/>
            <w:bottom w:val="none" w:sz="0" w:space="0" w:color="auto"/>
            <w:right w:val="none" w:sz="0" w:space="0" w:color="auto"/>
          </w:divBdr>
        </w:div>
        <w:div w:id="254871488">
          <w:marLeft w:val="640"/>
          <w:marRight w:val="0"/>
          <w:marTop w:val="0"/>
          <w:marBottom w:val="0"/>
          <w:divBdr>
            <w:top w:val="none" w:sz="0" w:space="0" w:color="auto"/>
            <w:left w:val="none" w:sz="0" w:space="0" w:color="auto"/>
            <w:bottom w:val="none" w:sz="0" w:space="0" w:color="auto"/>
            <w:right w:val="none" w:sz="0" w:space="0" w:color="auto"/>
          </w:divBdr>
        </w:div>
        <w:div w:id="1959333991">
          <w:marLeft w:val="640"/>
          <w:marRight w:val="0"/>
          <w:marTop w:val="0"/>
          <w:marBottom w:val="0"/>
          <w:divBdr>
            <w:top w:val="none" w:sz="0" w:space="0" w:color="auto"/>
            <w:left w:val="none" w:sz="0" w:space="0" w:color="auto"/>
            <w:bottom w:val="none" w:sz="0" w:space="0" w:color="auto"/>
            <w:right w:val="none" w:sz="0" w:space="0" w:color="auto"/>
          </w:divBdr>
        </w:div>
        <w:div w:id="1755977374">
          <w:marLeft w:val="640"/>
          <w:marRight w:val="0"/>
          <w:marTop w:val="0"/>
          <w:marBottom w:val="0"/>
          <w:divBdr>
            <w:top w:val="none" w:sz="0" w:space="0" w:color="auto"/>
            <w:left w:val="none" w:sz="0" w:space="0" w:color="auto"/>
            <w:bottom w:val="none" w:sz="0" w:space="0" w:color="auto"/>
            <w:right w:val="none" w:sz="0" w:space="0" w:color="auto"/>
          </w:divBdr>
        </w:div>
        <w:div w:id="1983731576">
          <w:marLeft w:val="640"/>
          <w:marRight w:val="0"/>
          <w:marTop w:val="0"/>
          <w:marBottom w:val="0"/>
          <w:divBdr>
            <w:top w:val="none" w:sz="0" w:space="0" w:color="auto"/>
            <w:left w:val="none" w:sz="0" w:space="0" w:color="auto"/>
            <w:bottom w:val="none" w:sz="0" w:space="0" w:color="auto"/>
            <w:right w:val="none" w:sz="0" w:space="0" w:color="auto"/>
          </w:divBdr>
        </w:div>
        <w:div w:id="850223523">
          <w:marLeft w:val="640"/>
          <w:marRight w:val="0"/>
          <w:marTop w:val="0"/>
          <w:marBottom w:val="0"/>
          <w:divBdr>
            <w:top w:val="none" w:sz="0" w:space="0" w:color="auto"/>
            <w:left w:val="none" w:sz="0" w:space="0" w:color="auto"/>
            <w:bottom w:val="none" w:sz="0" w:space="0" w:color="auto"/>
            <w:right w:val="none" w:sz="0" w:space="0" w:color="auto"/>
          </w:divBdr>
        </w:div>
        <w:div w:id="1191803009">
          <w:marLeft w:val="640"/>
          <w:marRight w:val="0"/>
          <w:marTop w:val="0"/>
          <w:marBottom w:val="0"/>
          <w:divBdr>
            <w:top w:val="none" w:sz="0" w:space="0" w:color="auto"/>
            <w:left w:val="none" w:sz="0" w:space="0" w:color="auto"/>
            <w:bottom w:val="none" w:sz="0" w:space="0" w:color="auto"/>
            <w:right w:val="none" w:sz="0" w:space="0" w:color="auto"/>
          </w:divBdr>
        </w:div>
        <w:div w:id="2051998795">
          <w:marLeft w:val="640"/>
          <w:marRight w:val="0"/>
          <w:marTop w:val="0"/>
          <w:marBottom w:val="0"/>
          <w:divBdr>
            <w:top w:val="none" w:sz="0" w:space="0" w:color="auto"/>
            <w:left w:val="none" w:sz="0" w:space="0" w:color="auto"/>
            <w:bottom w:val="none" w:sz="0" w:space="0" w:color="auto"/>
            <w:right w:val="none" w:sz="0" w:space="0" w:color="auto"/>
          </w:divBdr>
        </w:div>
        <w:div w:id="1254388684">
          <w:marLeft w:val="640"/>
          <w:marRight w:val="0"/>
          <w:marTop w:val="0"/>
          <w:marBottom w:val="0"/>
          <w:divBdr>
            <w:top w:val="none" w:sz="0" w:space="0" w:color="auto"/>
            <w:left w:val="none" w:sz="0" w:space="0" w:color="auto"/>
            <w:bottom w:val="none" w:sz="0" w:space="0" w:color="auto"/>
            <w:right w:val="none" w:sz="0" w:space="0" w:color="auto"/>
          </w:divBdr>
        </w:div>
        <w:div w:id="901521253">
          <w:marLeft w:val="640"/>
          <w:marRight w:val="0"/>
          <w:marTop w:val="0"/>
          <w:marBottom w:val="0"/>
          <w:divBdr>
            <w:top w:val="none" w:sz="0" w:space="0" w:color="auto"/>
            <w:left w:val="none" w:sz="0" w:space="0" w:color="auto"/>
            <w:bottom w:val="none" w:sz="0" w:space="0" w:color="auto"/>
            <w:right w:val="none" w:sz="0" w:space="0" w:color="auto"/>
          </w:divBdr>
        </w:div>
        <w:div w:id="1024937427">
          <w:marLeft w:val="640"/>
          <w:marRight w:val="0"/>
          <w:marTop w:val="0"/>
          <w:marBottom w:val="0"/>
          <w:divBdr>
            <w:top w:val="none" w:sz="0" w:space="0" w:color="auto"/>
            <w:left w:val="none" w:sz="0" w:space="0" w:color="auto"/>
            <w:bottom w:val="none" w:sz="0" w:space="0" w:color="auto"/>
            <w:right w:val="none" w:sz="0" w:space="0" w:color="auto"/>
          </w:divBdr>
        </w:div>
        <w:div w:id="2010408247">
          <w:marLeft w:val="640"/>
          <w:marRight w:val="0"/>
          <w:marTop w:val="0"/>
          <w:marBottom w:val="0"/>
          <w:divBdr>
            <w:top w:val="none" w:sz="0" w:space="0" w:color="auto"/>
            <w:left w:val="none" w:sz="0" w:space="0" w:color="auto"/>
            <w:bottom w:val="none" w:sz="0" w:space="0" w:color="auto"/>
            <w:right w:val="none" w:sz="0" w:space="0" w:color="auto"/>
          </w:divBdr>
        </w:div>
        <w:div w:id="1432436648">
          <w:marLeft w:val="640"/>
          <w:marRight w:val="0"/>
          <w:marTop w:val="0"/>
          <w:marBottom w:val="0"/>
          <w:divBdr>
            <w:top w:val="none" w:sz="0" w:space="0" w:color="auto"/>
            <w:left w:val="none" w:sz="0" w:space="0" w:color="auto"/>
            <w:bottom w:val="none" w:sz="0" w:space="0" w:color="auto"/>
            <w:right w:val="none" w:sz="0" w:space="0" w:color="auto"/>
          </w:divBdr>
        </w:div>
        <w:div w:id="257713518">
          <w:marLeft w:val="640"/>
          <w:marRight w:val="0"/>
          <w:marTop w:val="0"/>
          <w:marBottom w:val="0"/>
          <w:divBdr>
            <w:top w:val="none" w:sz="0" w:space="0" w:color="auto"/>
            <w:left w:val="none" w:sz="0" w:space="0" w:color="auto"/>
            <w:bottom w:val="none" w:sz="0" w:space="0" w:color="auto"/>
            <w:right w:val="none" w:sz="0" w:space="0" w:color="auto"/>
          </w:divBdr>
        </w:div>
        <w:div w:id="1689791804">
          <w:marLeft w:val="640"/>
          <w:marRight w:val="0"/>
          <w:marTop w:val="0"/>
          <w:marBottom w:val="0"/>
          <w:divBdr>
            <w:top w:val="none" w:sz="0" w:space="0" w:color="auto"/>
            <w:left w:val="none" w:sz="0" w:space="0" w:color="auto"/>
            <w:bottom w:val="none" w:sz="0" w:space="0" w:color="auto"/>
            <w:right w:val="none" w:sz="0" w:space="0" w:color="auto"/>
          </w:divBdr>
        </w:div>
        <w:div w:id="1471291035">
          <w:marLeft w:val="640"/>
          <w:marRight w:val="0"/>
          <w:marTop w:val="0"/>
          <w:marBottom w:val="0"/>
          <w:divBdr>
            <w:top w:val="none" w:sz="0" w:space="0" w:color="auto"/>
            <w:left w:val="none" w:sz="0" w:space="0" w:color="auto"/>
            <w:bottom w:val="none" w:sz="0" w:space="0" w:color="auto"/>
            <w:right w:val="none" w:sz="0" w:space="0" w:color="auto"/>
          </w:divBdr>
        </w:div>
        <w:div w:id="589658955">
          <w:marLeft w:val="640"/>
          <w:marRight w:val="0"/>
          <w:marTop w:val="0"/>
          <w:marBottom w:val="0"/>
          <w:divBdr>
            <w:top w:val="none" w:sz="0" w:space="0" w:color="auto"/>
            <w:left w:val="none" w:sz="0" w:space="0" w:color="auto"/>
            <w:bottom w:val="none" w:sz="0" w:space="0" w:color="auto"/>
            <w:right w:val="none" w:sz="0" w:space="0" w:color="auto"/>
          </w:divBdr>
        </w:div>
        <w:div w:id="1280912407">
          <w:marLeft w:val="640"/>
          <w:marRight w:val="0"/>
          <w:marTop w:val="0"/>
          <w:marBottom w:val="0"/>
          <w:divBdr>
            <w:top w:val="none" w:sz="0" w:space="0" w:color="auto"/>
            <w:left w:val="none" w:sz="0" w:space="0" w:color="auto"/>
            <w:bottom w:val="none" w:sz="0" w:space="0" w:color="auto"/>
            <w:right w:val="none" w:sz="0" w:space="0" w:color="auto"/>
          </w:divBdr>
        </w:div>
        <w:div w:id="1787844980">
          <w:marLeft w:val="640"/>
          <w:marRight w:val="0"/>
          <w:marTop w:val="0"/>
          <w:marBottom w:val="0"/>
          <w:divBdr>
            <w:top w:val="none" w:sz="0" w:space="0" w:color="auto"/>
            <w:left w:val="none" w:sz="0" w:space="0" w:color="auto"/>
            <w:bottom w:val="none" w:sz="0" w:space="0" w:color="auto"/>
            <w:right w:val="none" w:sz="0" w:space="0" w:color="auto"/>
          </w:divBdr>
        </w:div>
        <w:div w:id="913441635">
          <w:marLeft w:val="640"/>
          <w:marRight w:val="0"/>
          <w:marTop w:val="0"/>
          <w:marBottom w:val="0"/>
          <w:divBdr>
            <w:top w:val="none" w:sz="0" w:space="0" w:color="auto"/>
            <w:left w:val="none" w:sz="0" w:space="0" w:color="auto"/>
            <w:bottom w:val="none" w:sz="0" w:space="0" w:color="auto"/>
            <w:right w:val="none" w:sz="0" w:space="0" w:color="auto"/>
          </w:divBdr>
        </w:div>
        <w:div w:id="1275283702">
          <w:marLeft w:val="640"/>
          <w:marRight w:val="0"/>
          <w:marTop w:val="0"/>
          <w:marBottom w:val="0"/>
          <w:divBdr>
            <w:top w:val="none" w:sz="0" w:space="0" w:color="auto"/>
            <w:left w:val="none" w:sz="0" w:space="0" w:color="auto"/>
            <w:bottom w:val="none" w:sz="0" w:space="0" w:color="auto"/>
            <w:right w:val="none" w:sz="0" w:space="0" w:color="auto"/>
          </w:divBdr>
        </w:div>
        <w:div w:id="2070033335">
          <w:marLeft w:val="640"/>
          <w:marRight w:val="0"/>
          <w:marTop w:val="0"/>
          <w:marBottom w:val="0"/>
          <w:divBdr>
            <w:top w:val="none" w:sz="0" w:space="0" w:color="auto"/>
            <w:left w:val="none" w:sz="0" w:space="0" w:color="auto"/>
            <w:bottom w:val="none" w:sz="0" w:space="0" w:color="auto"/>
            <w:right w:val="none" w:sz="0" w:space="0" w:color="auto"/>
          </w:divBdr>
        </w:div>
        <w:div w:id="476187624">
          <w:marLeft w:val="640"/>
          <w:marRight w:val="0"/>
          <w:marTop w:val="0"/>
          <w:marBottom w:val="0"/>
          <w:divBdr>
            <w:top w:val="none" w:sz="0" w:space="0" w:color="auto"/>
            <w:left w:val="none" w:sz="0" w:space="0" w:color="auto"/>
            <w:bottom w:val="none" w:sz="0" w:space="0" w:color="auto"/>
            <w:right w:val="none" w:sz="0" w:space="0" w:color="auto"/>
          </w:divBdr>
        </w:div>
        <w:div w:id="208345249">
          <w:marLeft w:val="640"/>
          <w:marRight w:val="0"/>
          <w:marTop w:val="0"/>
          <w:marBottom w:val="0"/>
          <w:divBdr>
            <w:top w:val="none" w:sz="0" w:space="0" w:color="auto"/>
            <w:left w:val="none" w:sz="0" w:space="0" w:color="auto"/>
            <w:bottom w:val="none" w:sz="0" w:space="0" w:color="auto"/>
            <w:right w:val="none" w:sz="0" w:space="0" w:color="auto"/>
          </w:divBdr>
        </w:div>
        <w:div w:id="895899448">
          <w:marLeft w:val="640"/>
          <w:marRight w:val="0"/>
          <w:marTop w:val="0"/>
          <w:marBottom w:val="0"/>
          <w:divBdr>
            <w:top w:val="none" w:sz="0" w:space="0" w:color="auto"/>
            <w:left w:val="none" w:sz="0" w:space="0" w:color="auto"/>
            <w:bottom w:val="none" w:sz="0" w:space="0" w:color="auto"/>
            <w:right w:val="none" w:sz="0" w:space="0" w:color="auto"/>
          </w:divBdr>
        </w:div>
        <w:div w:id="221789849">
          <w:marLeft w:val="640"/>
          <w:marRight w:val="0"/>
          <w:marTop w:val="0"/>
          <w:marBottom w:val="0"/>
          <w:divBdr>
            <w:top w:val="none" w:sz="0" w:space="0" w:color="auto"/>
            <w:left w:val="none" w:sz="0" w:space="0" w:color="auto"/>
            <w:bottom w:val="none" w:sz="0" w:space="0" w:color="auto"/>
            <w:right w:val="none" w:sz="0" w:space="0" w:color="auto"/>
          </w:divBdr>
        </w:div>
        <w:div w:id="654070147">
          <w:marLeft w:val="640"/>
          <w:marRight w:val="0"/>
          <w:marTop w:val="0"/>
          <w:marBottom w:val="0"/>
          <w:divBdr>
            <w:top w:val="none" w:sz="0" w:space="0" w:color="auto"/>
            <w:left w:val="none" w:sz="0" w:space="0" w:color="auto"/>
            <w:bottom w:val="none" w:sz="0" w:space="0" w:color="auto"/>
            <w:right w:val="none" w:sz="0" w:space="0" w:color="auto"/>
          </w:divBdr>
        </w:div>
        <w:div w:id="1563445766">
          <w:marLeft w:val="640"/>
          <w:marRight w:val="0"/>
          <w:marTop w:val="0"/>
          <w:marBottom w:val="0"/>
          <w:divBdr>
            <w:top w:val="none" w:sz="0" w:space="0" w:color="auto"/>
            <w:left w:val="none" w:sz="0" w:space="0" w:color="auto"/>
            <w:bottom w:val="none" w:sz="0" w:space="0" w:color="auto"/>
            <w:right w:val="none" w:sz="0" w:space="0" w:color="auto"/>
          </w:divBdr>
        </w:div>
        <w:div w:id="1286234608">
          <w:marLeft w:val="640"/>
          <w:marRight w:val="0"/>
          <w:marTop w:val="0"/>
          <w:marBottom w:val="0"/>
          <w:divBdr>
            <w:top w:val="none" w:sz="0" w:space="0" w:color="auto"/>
            <w:left w:val="none" w:sz="0" w:space="0" w:color="auto"/>
            <w:bottom w:val="none" w:sz="0" w:space="0" w:color="auto"/>
            <w:right w:val="none" w:sz="0" w:space="0" w:color="auto"/>
          </w:divBdr>
        </w:div>
        <w:div w:id="2055154699">
          <w:marLeft w:val="640"/>
          <w:marRight w:val="0"/>
          <w:marTop w:val="0"/>
          <w:marBottom w:val="0"/>
          <w:divBdr>
            <w:top w:val="none" w:sz="0" w:space="0" w:color="auto"/>
            <w:left w:val="none" w:sz="0" w:space="0" w:color="auto"/>
            <w:bottom w:val="none" w:sz="0" w:space="0" w:color="auto"/>
            <w:right w:val="none" w:sz="0" w:space="0" w:color="auto"/>
          </w:divBdr>
        </w:div>
        <w:div w:id="46994584">
          <w:marLeft w:val="640"/>
          <w:marRight w:val="0"/>
          <w:marTop w:val="0"/>
          <w:marBottom w:val="0"/>
          <w:divBdr>
            <w:top w:val="none" w:sz="0" w:space="0" w:color="auto"/>
            <w:left w:val="none" w:sz="0" w:space="0" w:color="auto"/>
            <w:bottom w:val="none" w:sz="0" w:space="0" w:color="auto"/>
            <w:right w:val="none" w:sz="0" w:space="0" w:color="auto"/>
          </w:divBdr>
        </w:div>
        <w:div w:id="1434596470">
          <w:marLeft w:val="640"/>
          <w:marRight w:val="0"/>
          <w:marTop w:val="0"/>
          <w:marBottom w:val="0"/>
          <w:divBdr>
            <w:top w:val="none" w:sz="0" w:space="0" w:color="auto"/>
            <w:left w:val="none" w:sz="0" w:space="0" w:color="auto"/>
            <w:bottom w:val="none" w:sz="0" w:space="0" w:color="auto"/>
            <w:right w:val="none" w:sz="0" w:space="0" w:color="auto"/>
          </w:divBdr>
        </w:div>
        <w:div w:id="826827931">
          <w:marLeft w:val="640"/>
          <w:marRight w:val="0"/>
          <w:marTop w:val="0"/>
          <w:marBottom w:val="0"/>
          <w:divBdr>
            <w:top w:val="none" w:sz="0" w:space="0" w:color="auto"/>
            <w:left w:val="none" w:sz="0" w:space="0" w:color="auto"/>
            <w:bottom w:val="none" w:sz="0" w:space="0" w:color="auto"/>
            <w:right w:val="none" w:sz="0" w:space="0" w:color="auto"/>
          </w:divBdr>
        </w:div>
        <w:div w:id="1211840359">
          <w:marLeft w:val="640"/>
          <w:marRight w:val="0"/>
          <w:marTop w:val="0"/>
          <w:marBottom w:val="0"/>
          <w:divBdr>
            <w:top w:val="none" w:sz="0" w:space="0" w:color="auto"/>
            <w:left w:val="none" w:sz="0" w:space="0" w:color="auto"/>
            <w:bottom w:val="none" w:sz="0" w:space="0" w:color="auto"/>
            <w:right w:val="none" w:sz="0" w:space="0" w:color="auto"/>
          </w:divBdr>
        </w:div>
        <w:div w:id="1743598133">
          <w:marLeft w:val="640"/>
          <w:marRight w:val="0"/>
          <w:marTop w:val="0"/>
          <w:marBottom w:val="0"/>
          <w:divBdr>
            <w:top w:val="none" w:sz="0" w:space="0" w:color="auto"/>
            <w:left w:val="none" w:sz="0" w:space="0" w:color="auto"/>
            <w:bottom w:val="none" w:sz="0" w:space="0" w:color="auto"/>
            <w:right w:val="none" w:sz="0" w:space="0" w:color="auto"/>
          </w:divBdr>
        </w:div>
        <w:div w:id="478965299">
          <w:marLeft w:val="640"/>
          <w:marRight w:val="0"/>
          <w:marTop w:val="0"/>
          <w:marBottom w:val="0"/>
          <w:divBdr>
            <w:top w:val="none" w:sz="0" w:space="0" w:color="auto"/>
            <w:left w:val="none" w:sz="0" w:space="0" w:color="auto"/>
            <w:bottom w:val="none" w:sz="0" w:space="0" w:color="auto"/>
            <w:right w:val="none" w:sz="0" w:space="0" w:color="auto"/>
          </w:divBdr>
        </w:div>
        <w:div w:id="102767054">
          <w:marLeft w:val="640"/>
          <w:marRight w:val="0"/>
          <w:marTop w:val="0"/>
          <w:marBottom w:val="0"/>
          <w:divBdr>
            <w:top w:val="none" w:sz="0" w:space="0" w:color="auto"/>
            <w:left w:val="none" w:sz="0" w:space="0" w:color="auto"/>
            <w:bottom w:val="none" w:sz="0" w:space="0" w:color="auto"/>
            <w:right w:val="none" w:sz="0" w:space="0" w:color="auto"/>
          </w:divBdr>
        </w:div>
        <w:div w:id="2096244125">
          <w:marLeft w:val="640"/>
          <w:marRight w:val="0"/>
          <w:marTop w:val="0"/>
          <w:marBottom w:val="0"/>
          <w:divBdr>
            <w:top w:val="none" w:sz="0" w:space="0" w:color="auto"/>
            <w:left w:val="none" w:sz="0" w:space="0" w:color="auto"/>
            <w:bottom w:val="none" w:sz="0" w:space="0" w:color="auto"/>
            <w:right w:val="none" w:sz="0" w:space="0" w:color="auto"/>
          </w:divBdr>
        </w:div>
        <w:div w:id="1740324369">
          <w:marLeft w:val="640"/>
          <w:marRight w:val="0"/>
          <w:marTop w:val="0"/>
          <w:marBottom w:val="0"/>
          <w:divBdr>
            <w:top w:val="none" w:sz="0" w:space="0" w:color="auto"/>
            <w:left w:val="none" w:sz="0" w:space="0" w:color="auto"/>
            <w:bottom w:val="none" w:sz="0" w:space="0" w:color="auto"/>
            <w:right w:val="none" w:sz="0" w:space="0" w:color="auto"/>
          </w:divBdr>
        </w:div>
        <w:div w:id="1891914841">
          <w:marLeft w:val="640"/>
          <w:marRight w:val="0"/>
          <w:marTop w:val="0"/>
          <w:marBottom w:val="0"/>
          <w:divBdr>
            <w:top w:val="none" w:sz="0" w:space="0" w:color="auto"/>
            <w:left w:val="none" w:sz="0" w:space="0" w:color="auto"/>
            <w:bottom w:val="none" w:sz="0" w:space="0" w:color="auto"/>
            <w:right w:val="none" w:sz="0" w:space="0" w:color="auto"/>
          </w:divBdr>
        </w:div>
        <w:div w:id="1402676907">
          <w:marLeft w:val="640"/>
          <w:marRight w:val="0"/>
          <w:marTop w:val="0"/>
          <w:marBottom w:val="0"/>
          <w:divBdr>
            <w:top w:val="none" w:sz="0" w:space="0" w:color="auto"/>
            <w:left w:val="none" w:sz="0" w:space="0" w:color="auto"/>
            <w:bottom w:val="none" w:sz="0" w:space="0" w:color="auto"/>
            <w:right w:val="none" w:sz="0" w:space="0" w:color="auto"/>
          </w:divBdr>
        </w:div>
        <w:div w:id="781534712">
          <w:marLeft w:val="640"/>
          <w:marRight w:val="0"/>
          <w:marTop w:val="0"/>
          <w:marBottom w:val="0"/>
          <w:divBdr>
            <w:top w:val="none" w:sz="0" w:space="0" w:color="auto"/>
            <w:left w:val="none" w:sz="0" w:space="0" w:color="auto"/>
            <w:bottom w:val="none" w:sz="0" w:space="0" w:color="auto"/>
            <w:right w:val="none" w:sz="0" w:space="0" w:color="auto"/>
          </w:divBdr>
        </w:div>
        <w:div w:id="807403901">
          <w:marLeft w:val="640"/>
          <w:marRight w:val="0"/>
          <w:marTop w:val="0"/>
          <w:marBottom w:val="0"/>
          <w:divBdr>
            <w:top w:val="none" w:sz="0" w:space="0" w:color="auto"/>
            <w:left w:val="none" w:sz="0" w:space="0" w:color="auto"/>
            <w:bottom w:val="none" w:sz="0" w:space="0" w:color="auto"/>
            <w:right w:val="none" w:sz="0" w:space="0" w:color="auto"/>
          </w:divBdr>
        </w:div>
        <w:div w:id="722484689">
          <w:marLeft w:val="640"/>
          <w:marRight w:val="0"/>
          <w:marTop w:val="0"/>
          <w:marBottom w:val="0"/>
          <w:divBdr>
            <w:top w:val="none" w:sz="0" w:space="0" w:color="auto"/>
            <w:left w:val="none" w:sz="0" w:space="0" w:color="auto"/>
            <w:bottom w:val="none" w:sz="0" w:space="0" w:color="auto"/>
            <w:right w:val="none" w:sz="0" w:space="0" w:color="auto"/>
          </w:divBdr>
        </w:div>
        <w:div w:id="2119832715">
          <w:marLeft w:val="640"/>
          <w:marRight w:val="0"/>
          <w:marTop w:val="0"/>
          <w:marBottom w:val="0"/>
          <w:divBdr>
            <w:top w:val="none" w:sz="0" w:space="0" w:color="auto"/>
            <w:left w:val="none" w:sz="0" w:space="0" w:color="auto"/>
            <w:bottom w:val="none" w:sz="0" w:space="0" w:color="auto"/>
            <w:right w:val="none" w:sz="0" w:space="0" w:color="auto"/>
          </w:divBdr>
        </w:div>
        <w:div w:id="1916739535">
          <w:marLeft w:val="640"/>
          <w:marRight w:val="0"/>
          <w:marTop w:val="0"/>
          <w:marBottom w:val="0"/>
          <w:divBdr>
            <w:top w:val="none" w:sz="0" w:space="0" w:color="auto"/>
            <w:left w:val="none" w:sz="0" w:space="0" w:color="auto"/>
            <w:bottom w:val="none" w:sz="0" w:space="0" w:color="auto"/>
            <w:right w:val="none" w:sz="0" w:space="0" w:color="auto"/>
          </w:divBdr>
        </w:div>
        <w:div w:id="1646742249">
          <w:marLeft w:val="640"/>
          <w:marRight w:val="0"/>
          <w:marTop w:val="0"/>
          <w:marBottom w:val="0"/>
          <w:divBdr>
            <w:top w:val="none" w:sz="0" w:space="0" w:color="auto"/>
            <w:left w:val="none" w:sz="0" w:space="0" w:color="auto"/>
            <w:bottom w:val="none" w:sz="0" w:space="0" w:color="auto"/>
            <w:right w:val="none" w:sz="0" w:space="0" w:color="auto"/>
          </w:divBdr>
        </w:div>
        <w:div w:id="626811719">
          <w:marLeft w:val="640"/>
          <w:marRight w:val="0"/>
          <w:marTop w:val="0"/>
          <w:marBottom w:val="0"/>
          <w:divBdr>
            <w:top w:val="none" w:sz="0" w:space="0" w:color="auto"/>
            <w:left w:val="none" w:sz="0" w:space="0" w:color="auto"/>
            <w:bottom w:val="none" w:sz="0" w:space="0" w:color="auto"/>
            <w:right w:val="none" w:sz="0" w:space="0" w:color="auto"/>
          </w:divBdr>
        </w:div>
        <w:div w:id="1805345431">
          <w:marLeft w:val="640"/>
          <w:marRight w:val="0"/>
          <w:marTop w:val="0"/>
          <w:marBottom w:val="0"/>
          <w:divBdr>
            <w:top w:val="none" w:sz="0" w:space="0" w:color="auto"/>
            <w:left w:val="none" w:sz="0" w:space="0" w:color="auto"/>
            <w:bottom w:val="none" w:sz="0" w:space="0" w:color="auto"/>
            <w:right w:val="none" w:sz="0" w:space="0" w:color="auto"/>
          </w:divBdr>
        </w:div>
        <w:div w:id="665281603">
          <w:marLeft w:val="640"/>
          <w:marRight w:val="0"/>
          <w:marTop w:val="0"/>
          <w:marBottom w:val="0"/>
          <w:divBdr>
            <w:top w:val="none" w:sz="0" w:space="0" w:color="auto"/>
            <w:left w:val="none" w:sz="0" w:space="0" w:color="auto"/>
            <w:bottom w:val="none" w:sz="0" w:space="0" w:color="auto"/>
            <w:right w:val="none" w:sz="0" w:space="0" w:color="auto"/>
          </w:divBdr>
        </w:div>
        <w:div w:id="1903637496">
          <w:marLeft w:val="640"/>
          <w:marRight w:val="0"/>
          <w:marTop w:val="0"/>
          <w:marBottom w:val="0"/>
          <w:divBdr>
            <w:top w:val="none" w:sz="0" w:space="0" w:color="auto"/>
            <w:left w:val="none" w:sz="0" w:space="0" w:color="auto"/>
            <w:bottom w:val="none" w:sz="0" w:space="0" w:color="auto"/>
            <w:right w:val="none" w:sz="0" w:space="0" w:color="auto"/>
          </w:divBdr>
        </w:div>
        <w:div w:id="1741442834">
          <w:marLeft w:val="640"/>
          <w:marRight w:val="0"/>
          <w:marTop w:val="0"/>
          <w:marBottom w:val="0"/>
          <w:divBdr>
            <w:top w:val="none" w:sz="0" w:space="0" w:color="auto"/>
            <w:left w:val="none" w:sz="0" w:space="0" w:color="auto"/>
            <w:bottom w:val="none" w:sz="0" w:space="0" w:color="auto"/>
            <w:right w:val="none" w:sz="0" w:space="0" w:color="auto"/>
          </w:divBdr>
        </w:div>
        <w:div w:id="789512457">
          <w:marLeft w:val="640"/>
          <w:marRight w:val="0"/>
          <w:marTop w:val="0"/>
          <w:marBottom w:val="0"/>
          <w:divBdr>
            <w:top w:val="none" w:sz="0" w:space="0" w:color="auto"/>
            <w:left w:val="none" w:sz="0" w:space="0" w:color="auto"/>
            <w:bottom w:val="none" w:sz="0" w:space="0" w:color="auto"/>
            <w:right w:val="none" w:sz="0" w:space="0" w:color="auto"/>
          </w:divBdr>
        </w:div>
        <w:div w:id="863328062">
          <w:marLeft w:val="640"/>
          <w:marRight w:val="0"/>
          <w:marTop w:val="0"/>
          <w:marBottom w:val="0"/>
          <w:divBdr>
            <w:top w:val="none" w:sz="0" w:space="0" w:color="auto"/>
            <w:left w:val="none" w:sz="0" w:space="0" w:color="auto"/>
            <w:bottom w:val="none" w:sz="0" w:space="0" w:color="auto"/>
            <w:right w:val="none" w:sz="0" w:space="0" w:color="auto"/>
          </w:divBdr>
        </w:div>
      </w:divsChild>
    </w:div>
    <w:div w:id="501236226">
      <w:bodyDiv w:val="1"/>
      <w:marLeft w:val="0"/>
      <w:marRight w:val="0"/>
      <w:marTop w:val="0"/>
      <w:marBottom w:val="0"/>
      <w:divBdr>
        <w:top w:val="none" w:sz="0" w:space="0" w:color="auto"/>
        <w:left w:val="none" w:sz="0" w:space="0" w:color="auto"/>
        <w:bottom w:val="none" w:sz="0" w:space="0" w:color="auto"/>
        <w:right w:val="none" w:sz="0" w:space="0" w:color="auto"/>
      </w:divBdr>
      <w:divsChild>
        <w:div w:id="601038313">
          <w:marLeft w:val="640"/>
          <w:marRight w:val="0"/>
          <w:marTop w:val="0"/>
          <w:marBottom w:val="0"/>
          <w:divBdr>
            <w:top w:val="none" w:sz="0" w:space="0" w:color="auto"/>
            <w:left w:val="none" w:sz="0" w:space="0" w:color="auto"/>
            <w:bottom w:val="none" w:sz="0" w:space="0" w:color="auto"/>
            <w:right w:val="none" w:sz="0" w:space="0" w:color="auto"/>
          </w:divBdr>
        </w:div>
        <w:div w:id="1933515091">
          <w:marLeft w:val="640"/>
          <w:marRight w:val="0"/>
          <w:marTop w:val="0"/>
          <w:marBottom w:val="0"/>
          <w:divBdr>
            <w:top w:val="none" w:sz="0" w:space="0" w:color="auto"/>
            <w:left w:val="none" w:sz="0" w:space="0" w:color="auto"/>
            <w:bottom w:val="none" w:sz="0" w:space="0" w:color="auto"/>
            <w:right w:val="none" w:sz="0" w:space="0" w:color="auto"/>
          </w:divBdr>
        </w:div>
        <w:div w:id="1090927011">
          <w:marLeft w:val="640"/>
          <w:marRight w:val="0"/>
          <w:marTop w:val="0"/>
          <w:marBottom w:val="0"/>
          <w:divBdr>
            <w:top w:val="none" w:sz="0" w:space="0" w:color="auto"/>
            <w:left w:val="none" w:sz="0" w:space="0" w:color="auto"/>
            <w:bottom w:val="none" w:sz="0" w:space="0" w:color="auto"/>
            <w:right w:val="none" w:sz="0" w:space="0" w:color="auto"/>
          </w:divBdr>
        </w:div>
        <w:div w:id="1138570200">
          <w:marLeft w:val="640"/>
          <w:marRight w:val="0"/>
          <w:marTop w:val="0"/>
          <w:marBottom w:val="0"/>
          <w:divBdr>
            <w:top w:val="none" w:sz="0" w:space="0" w:color="auto"/>
            <w:left w:val="none" w:sz="0" w:space="0" w:color="auto"/>
            <w:bottom w:val="none" w:sz="0" w:space="0" w:color="auto"/>
            <w:right w:val="none" w:sz="0" w:space="0" w:color="auto"/>
          </w:divBdr>
        </w:div>
        <w:div w:id="1702197603">
          <w:marLeft w:val="640"/>
          <w:marRight w:val="0"/>
          <w:marTop w:val="0"/>
          <w:marBottom w:val="0"/>
          <w:divBdr>
            <w:top w:val="none" w:sz="0" w:space="0" w:color="auto"/>
            <w:left w:val="none" w:sz="0" w:space="0" w:color="auto"/>
            <w:bottom w:val="none" w:sz="0" w:space="0" w:color="auto"/>
            <w:right w:val="none" w:sz="0" w:space="0" w:color="auto"/>
          </w:divBdr>
        </w:div>
        <w:div w:id="132524001">
          <w:marLeft w:val="640"/>
          <w:marRight w:val="0"/>
          <w:marTop w:val="0"/>
          <w:marBottom w:val="0"/>
          <w:divBdr>
            <w:top w:val="none" w:sz="0" w:space="0" w:color="auto"/>
            <w:left w:val="none" w:sz="0" w:space="0" w:color="auto"/>
            <w:bottom w:val="none" w:sz="0" w:space="0" w:color="auto"/>
            <w:right w:val="none" w:sz="0" w:space="0" w:color="auto"/>
          </w:divBdr>
        </w:div>
        <w:div w:id="2140801754">
          <w:marLeft w:val="640"/>
          <w:marRight w:val="0"/>
          <w:marTop w:val="0"/>
          <w:marBottom w:val="0"/>
          <w:divBdr>
            <w:top w:val="none" w:sz="0" w:space="0" w:color="auto"/>
            <w:left w:val="none" w:sz="0" w:space="0" w:color="auto"/>
            <w:bottom w:val="none" w:sz="0" w:space="0" w:color="auto"/>
            <w:right w:val="none" w:sz="0" w:space="0" w:color="auto"/>
          </w:divBdr>
        </w:div>
        <w:div w:id="1098604046">
          <w:marLeft w:val="640"/>
          <w:marRight w:val="0"/>
          <w:marTop w:val="0"/>
          <w:marBottom w:val="0"/>
          <w:divBdr>
            <w:top w:val="none" w:sz="0" w:space="0" w:color="auto"/>
            <w:left w:val="none" w:sz="0" w:space="0" w:color="auto"/>
            <w:bottom w:val="none" w:sz="0" w:space="0" w:color="auto"/>
            <w:right w:val="none" w:sz="0" w:space="0" w:color="auto"/>
          </w:divBdr>
        </w:div>
        <w:div w:id="1064766167">
          <w:marLeft w:val="640"/>
          <w:marRight w:val="0"/>
          <w:marTop w:val="0"/>
          <w:marBottom w:val="0"/>
          <w:divBdr>
            <w:top w:val="none" w:sz="0" w:space="0" w:color="auto"/>
            <w:left w:val="none" w:sz="0" w:space="0" w:color="auto"/>
            <w:bottom w:val="none" w:sz="0" w:space="0" w:color="auto"/>
            <w:right w:val="none" w:sz="0" w:space="0" w:color="auto"/>
          </w:divBdr>
        </w:div>
        <w:div w:id="1008406467">
          <w:marLeft w:val="640"/>
          <w:marRight w:val="0"/>
          <w:marTop w:val="0"/>
          <w:marBottom w:val="0"/>
          <w:divBdr>
            <w:top w:val="none" w:sz="0" w:space="0" w:color="auto"/>
            <w:left w:val="none" w:sz="0" w:space="0" w:color="auto"/>
            <w:bottom w:val="none" w:sz="0" w:space="0" w:color="auto"/>
            <w:right w:val="none" w:sz="0" w:space="0" w:color="auto"/>
          </w:divBdr>
        </w:div>
        <w:div w:id="1160386266">
          <w:marLeft w:val="640"/>
          <w:marRight w:val="0"/>
          <w:marTop w:val="0"/>
          <w:marBottom w:val="0"/>
          <w:divBdr>
            <w:top w:val="none" w:sz="0" w:space="0" w:color="auto"/>
            <w:left w:val="none" w:sz="0" w:space="0" w:color="auto"/>
            <w:bottom w:val="none" w:sz="0" w:space="0" w:color="auto"/>
            <w:right w:val="none" w:sz="0" w:space="0" w:color="auto"/>
          </w:divBdr>
        </w:div>
        <w:div w:id="1865900130">
          <w:marLeft w:val="640"/>
          <w:marRight w:val="0"/>
          <w:marTop w:val="0"/>
          <w:marBottom w:val="0"/>
          <w:divBdr>
            <w:top w:val="none" w:sz="0" w:space="0" w:color="auto"/>
            <w:left w:val="none" w:sz="0" w:space="0" w:color="auto"/>
            <w:bottom w:val="none" w:sz="0" w:space="0" w:color="auto"/>
            <w:right w:val="none" w:sz="0" w:space="0" w:color="auto"/>
          </w:divBdr>
        </w:div>
        <w:div w:id="1073309901">
          <w:marLeft w:val="640"/>
          <w:marRight w:val="0"/>
          <w:marTop w:val="0"/>
          <w:marBottom w:val="0"/>
          <w:divBdr>
            <w:top w:val="none" w:sz="0" w:space="0" w:color="auto"/>
            <w:left w:val="none" w:sz="0" w:space="0" w:color="auto"/>
            <w:bottom w:val="none" w:sz="0" w:space="0" w:color="auto"/>
            <w:right w:val="none" w:sz="0" w:space="0" w:color="auto"/>
          </w:divBdr>
        </w:div>
        <w:div w:id="603734319">
          <w:marLeft w:val="640"/>
          <w:marRight w:val="0"/>
          <w:marTop w:val="0"/>
          <w:marBottom w:val="0"/>
          <w:divBdr>
            <w:top w:val="none" w:sz="0" w:space="0" w:color="auto"/>
            <w:left w:val="none" w:sz="0" w:space="0" w:color="auto"/>
            <w:bottom w:val="none" w:sz="0" w:space="0" w:color="auto"/>
            <w:right w:val="none" w:sz="0" w:space="0" w:color="auto"/>
          </w:divBdr>
        </w:div>
        <w:div w:id="554389502">
          <w:marLeft w:val="640"/>
          <w:marRight w:val="0"/>
          <w:marTop w:val="0"/>
          <w:marBottom w:val="0"/>
          <w:divBdr>
            <w:top w:val="none" w:sz="0" w:space="0" w:color="auto"/>
            <w:left w:val="none" w:sz="0" w:space="0" w:color="auto"/>
            <w:bottom w:val="none" w:sz="0" w:space="0" w:color="auto"/>
            <w:right w:val="none" w:sz="0" w:space="0" w:color="auto"/>
          </w:divBdr>
        </w:div>
        <w:div w:id="442268899">
          <w:marLeft w:val="640"/>
          <w:marRight w:val="0"/>
          <w:marTop w:val="0"/>
          <w:marBottom w:val="0"/>
          <w:divBdr>
            <w:top w:val="none" w:sz="0" w:space="0" w:color="auto"/>
            <w:left w:val="none" w:sz="0" w:space="0" w:color="auto"/>
            <w:bottom w:val="none" w:sz="0" w:space="0" w:color="auto"/>
            <w:right w:val="none" w:sz="0" w:space="0" w:color="auto"/>
          </w:divBdr>
        </w:div>
        <w:div w:id="1267542502">
          <w:marLeft w:val="640"/>
          <w:marRight w:val="0"/>
          <w:marTop w:val="0"/>
          <w:marBottom w:val="0"/>
          <w:divBdr>
            <w:top w:val="none" w:sz="0" w:space="0" w:color="auto"/>
            <w:left w:val="none" w:sz="0" w:space="0" w:color="auto"/>
            <w:bottom w:val="none" w:sz="0" w:space="0" w:color="auto"/>
            <w:right w:val="none" w:sz="0" w:space="0" w:color="auto"/>
          </w:divBdr>
        </w:div>
        <w:div w:id="1586451495">
          <w:marLeft w:val="640"/>
          <w:marRight w:val="0"/>
          <w:marTop w:val="0"/>
          <w:marBottom w:val="0"/>
          <w:divBdr>
            <w:top w:val="none" w:sz="0" w:space="0" w:color="auto"/>
            <w:left w:val="none" w:sz="0" w:space="0" w:color="auto"/>
            <w:bottom w:val="none" w:sz="0" w:space="0" w:color="auto"/>
            <w:right w:val="none" w:sz="0" w:space="0" w:color="auto"/>
          </w:divBdr>
        </w:div>
      </w:divsChild>
    </w:div>
    <w:div w:id="501507226">
      <w:bodyDiv w:val="1"/>
      <w:marLeft w:val="0"/>
      <w:marRight w:val="0"/>
      <w:marTop w:val="0"/>
      <w:marBottom w:val="0"/>
      <w:divBdr>
        <w:top w:val="none" w:sz="0" w:space="0" w:color="auto"/>
        <w:left w:val="none" w:sz="0" w:space="0" w:color="auto"/>
        <w:bottom w:val="none" w:sz="0" w:space="0" w:color="auto"/>
        <w:right w:val="none" w:sz="0" w:space="0" w:color="auto"/>
      </w:divBdr>
      <w:divsChild>
        <w:div w:id="397893">
          <w:marLeft w:val="640"/>
          <w:marRight w:val="0"/>
          <w:marTop w:val="0"/>
          <w:marBottom w:val="0"/>
          <w:divBdr>
            <w:top w:val="none" w:sz="0" w:space="0" w:color="auto"/>
            <w:left w:val="none" w:sz="0" w:space="0" w:color="auto"/>
            <w:bottom w:val="none" w:sz="0" w:space="0" w:color="auto"/>
            <w:right w:val="none" w:sz="0" w:space="0" w:color="auto"/>
          </w:divBdr>
        </w:div>
        <w:div w:id="413164102">
          <w:marLeft w:val="640"/>
          <w:marRight w:val="0"/>
          <w:marTop w:val="0"/>
          <w:marBottom w:val="0"/>
          <w:divBdr>
            <w:top w:val="none" w:sz="0" w:space="0" w:color="auto"/>
            <w:left w:val="none" w:sz="0" w:space="0" w:color="auto"/>
            <w:bottom w:val="none" w:sz="0" w:space="0" w:color="auto"/>
            <w:right w:val="none" w:sz="0" w:space="0" w:color="auto"/>
          </w:divBdr>
        </w:div>
        <w:div w:id="1980187972">
          <w:marLeft w:val="640"/>
          <w:marRight w:val="0"/>
          <w:marTop w:val="0"/>
          <w:marBottom w:val="0"/>
          <w:divBdr>
            <w:top w:val="none" w:sz="0" w:space="0" w:color="auto"/>
            <w:left w:val="none" w:sz="0" w:space="0" w:color="auto"/>
            <w:bottom w:val="none" w:sz="0" w:space="0" w:color="auto"/>
            <w:right w:val="none" w:sz="0" w:space="0" w:color="auto"/>
          </w:divBdr>
        </w:div>
        <w:div w:id="713307817">
          <w:marLeft w:val="640"/>
          <w:marRight w:val="0"/>
          <w:marTop w:val="0"/>
          <w:marBottom w:val="0"/>
          <w:divBdr>
            <w:top w:val="none" w:sz="0" w:space="0" w:color="auto"/>
            <w:left w:val="none" w:sz="0" w:space="0" w:color="auto"/>
            <w:bottom w:val="none" w:sz="0" w:space="0" w:color="auto"/>
            <w:right w:val="none" w:sz="0" w:space="0" w:color="auto"/>
          </w:divBdr>
        </w:div>
        <w:div w:id="1670474556">
          <w:marLeft w:val="640"/>
          <w:marRight w:val="0"/>
          <w:marTop w:val="0"/>
          <w:marBottom w:val="0"/>
          <w:divBdr>
            <w:top w:val="none" w:sz="0" w:space="0" w:color="auto"/>
            <w:left w:val="none" w:sz="0" w:space="0" w:color="auto"/>
            <w:bottom w:val="none" w:sz="0" w:space="0" w:color="auto"/>
            <w:right w:val="none" w:sz="0" w:space="0" w:color="auto"/>
          </w:divBdr>
        </w:div>
        <w:div w:id="12726897">
          <w:marLeft w:val="640"/>
          <w:marRight w:val="0"/>
          <w:marTop w:val="0"/>
          <w:marBottom w:val="0"/>
          <w:divBdr>
            <w:top w:val="none" w:sz="0" w:space="0" w:color="auto"/>
            <w:left w:val="none" w:sz="0" w:space="0" w:color="auto"/>
            <w:bottom w:val="none" w:sz="0" w:space="0" w:color="auto"/>
            <w:right w:val="none" w:sz="0" w:space="0" w:color="auto"/>
          </w:divBdr>
        </w:div>
        <w:div w:id="851795680">
          <w:marLeft w:val="640"/>
          <w:marRight w:val="0"/>
          <w:marTop w:val="0"/>
          <w:marBottom w:val="0"/>
          <w:divBdr>
            <w:top w:val="none" w:sz="0" w:space="0" w:color="auto"/>
            <w:left w:val="none" w:sz="0" w:space="0" w:color="auto"/>
            <w:bottom w:val="none" w:sz="0" w:space="0" w:color="auto"/>
            <w:right w:val="none" w:sz="0" w:space="0" w:color="auto"/>
          </w:divBdr>
        </w:div>
        <w:div w:id="1365131808">
          <w:marLeft w:val="640"/>
          <w:marRight w:val="0"/>
          <w:marTop w:val="0"/>
          <w:marBottom w:val="0"/>
          <w:divBdr>
            <w:top w:val="none" w:sz="0" w:space="0" w:color="auto"/>
            <w:left w:val="none" w:sz="0" w:space="0" w:color="auto"/>
            <w:bottom w:val="none" w:sz="0" w:space="0" w:color="auto"/>
            <w:right w:val="none" w:sz="0" w:space="0" w:color="auto"/>
          </w:divBdr>
        </w:div>
        <w:div w:id="154151412">
          <w:marLeft w:val="640"/>
          <w:marRight w:val="0"/>
          <w:marTop w:val="0"/>
          <w:marBottom w:val="0"/>
          <w:divBdr>
            <w:top w:val="none" w:sz="0" w:space="0" w:color="auto"/>
            <w:left w:val="none" w:sz="0" w:space="0" w:color="auto"/>
            <w:bottom w:val="none" w:sz="0" w:space="0" w:color="auto"/>
            <w:right w:val="none" w:sz="0" w:space="0" w:color="auto"/>
          </w:divBdr>
        </w:div>
        <w:div w:id="1647664248">
          <w:marLeft w:val="640"/>
          <w:marRight w:val="0"/>
          <w:marTop w:val="0"/>
          <w:marBottom w:val="0"/>
          <w:divBdr>
            <w:top w:val="none" w:sz="0" w:space="0" w:color="auto"/>
            <w:left w:val="none" w:sz="0" w:space="0" w:color="auto"/>
            <w:bottom w:val="none" w:sz="0" w:space="0" w:color="auto"/>
            <w:right w:val="none" w:sz="0" w:space="0" w:color="auto"/>
          </w:divBdr>
        </w:div>
        <w:div w:id="259917066">
          <w:marLeft w:val="640"/>
          <w:marRight w:val="0"/>
          <w:marTop w:val="0"/>
          <w:marBottom w:val="0"/>
          <w:divBdr>
            <w:top w:val="none" w:sz="0" w:space="0" w:color="auto"/>
            <w:left w:val="none" w:sz="0" w:space="0" w:color="auto"/>
            <w:bottom w:val="none" w:sz="0" w:space="0" w:color="auto"/>
            <w:right w:val="none" w:sz="0" w:space="0" w:color="auto"/>
          </w:divBdr>
        </w:div>
        <w:div w:id="2104639740">
          <w:marLeft w:val="640"/>
          <w:marRight w:val="0"/>
          <w:marTop w:val="0"/>
          <w:marBottom w:val="0"/>
          <w:divBdr>
            <w:top w:val="none" w:sz="0" w:space="0" w:color="auto"/>
            <w:left w:val="none" w:sz="0" w:space="0" w:color="auto"/>
            <w:bottom w:val="none" w:sz="0" w:space="0" w:color="auto"/>
            <w:right w:val="none" w:sz="0" w:space="0" w:color="auto"/>
          </w:divBdr>
        </w:div>
        <w:div w:id="1670406836">
          <w:marLeft w:val="640"/>
          <w:marRight w:val="0"/>
          <w:marTop w:val="0"/>
          <w:marBottom w:val="0"/>
          <w:divBdr>
            <w:top w:val="none" w:sz="0" w:space="0" w:color="auto"/>
            <w:left w:val="none" w:sz="0" w:space="0" w:color="auto"/>
            <w:bottom w:val="none" w:sz="0" w:space="0" w:color="auto"/>
            <w:right w:val="none" w:sz="0" w:space="0" w:color="auto"/>
          </w:divBdr>
        </w:div>
        <w:div w:id="16931108">
          <w:marLeft w:val="640"/>
          <w:marRight w:val="0"/>
          <w:marTop w:val="0"/>
          <w:marBottom w:val="0"/>
          <w:divBdr>
            <w:top w:val="none" w:sz="0" w:space="0" w:color="auto"/>
            <w:left w:val="none" w:sz="0" w:space="0" w:color="auto"/>
            <w:bottom w:val="none" w:sz="0" w:space="0" w:color="auto"/>
            <w:right w:val="none" w:sz="0" w:space="0" w:color="auto"/>
          </w:divBdr>
        </w:div>
        <w:div w:id="628634240">
          <w:marLeft w:val="640"/>
          <w:marRight w:val="0"/>
          <w:marTop w:val="0"/>
          <w:marBottom w:val="0"/>
          <w:divBdr>
            <w:top w:val="none" w:sz="0" w:space="0" w:color="auto"/>
            <w:left w:val="none" w:sz="0" w:space="0" w:color="auto"/>
            <w:bottom w:val="none" w:sz="0" w:space="0" w:color="auto"/>
            <w:right w:val="none" w:sz="0" w:space="0" w:color="auto"/>
          </w:divBdr>
        </w:div>
        <w:div w:id="311492922">
          <w:marLeft w:val="640"/>
          <w:marRight w:val="0"/>
          <w:marTop w:val="0"/>
          <w:marBottom w:val="0"/>
          <w:divBdr>
            <w:top w:val="none" w:sz="0" w:space="0" w:color="auto"/>
            <w:left w:val="none" w:sz="0" w:space="0" w:color="auto"/>
            <w:bottom w:val="none" w:sz="0" w:space="0" w:color="auto"/>
            <w:right w:val="none" w:sz="0" w:space="0" w:color="auto"/>
          </w:divBdr>
        </w:div>
        <w:div w:id="2080322093">
          <w:marLeft w:val="640"/>
          <w:marRight w:val="0"/>
          <w:marTop w:val="0"/>
          <w:marBottom w:val="0"/>
          <w:divBdr>
            <w:top w:val="none" w:sz="0" w:space="0" w:color="auto"/>
            <w:left w:val="none" w:sz="0" w:space="0" w:color="auto"/>
            <w:bottom w:val="none" w:sz="0" w:space="0" w:color="auto"/>
            <w:right w:val="none" w:sz="0" w:space="0" w:color="auto"/>
          </w:divBdr>
        </w:div>
        <w:div w:id="329717041">
          <w:marLeft w:val="640"/>
          <w:marRight w:val="0"/>
          <w:marTop w:val="0"/>
          <w:marBottom w:val="0"/>
          <w:divBdr>
            <w:top w:val="none" w:sz="0" w:space="0" w:color="auto"/>
            <w:left w:val="none" w:sz="0" w:space="0" w:color="auto"/>
            <w:bottom w:val="none" w:sz="0" w:space="0" w:color="auto"/>
            <w:right w:val="none" w:sz="0" w:space="0" w:color="auto"/>
          </w:divBdr>
        </w:div>
        <w:div w:id="876891765">
          <w:marLeft w:val="640"/>
          <w:marRight w:val="0"/>
          <w:marTop w:val="0"/>
          <w:marBottom w:val="0"/>
          <w:divBdr>
            <w:top w:val="none" w:sz="0" w:space="0" w:color="auto"/>
            <w:left w:val="none" w:sz="0" w:space="0" w:color="auto"/>
            <w:bottom w:val="none" w:sz="0" w:space="0" w:color="auto"/>
            <w:right w:val="none" w:sz="0" w:space="0" w:color="auto"/>
          </w:divBdr>
        </w:div>
        <w:div w:id="580528800">
          <w:marLeft w:val="640"/>
          <w:marRight w:val="0"/>
          <w:marTop w:val="0"/>
          <w:marBottom w:val="0"/>
          <w:divBdr>
            <w:top w:val="none" w:sz="0" w:space="0" w:color="auto"/>
            <w:left w:val="none" w:sz="0" w:space="0" w:color="auto"/>
            <w:bottom w:val="none" w:sz="0" w:space="0" w:color="auto"/>
            <w:right w:val="none" w:sz="0" w:space="0" w:color="auto"/>
          </w:divBdr>
        </w:div>
        <w:div w:id="1983386620">
          <w:marLeft w:val="640"/>
          <w:marRight w:val="0"/>
          <w:marTop w:val="0"/>
          <w:marBottom w:val="0"/>
          <w:divBdr>
            <w:top w:val="none" w:sz="0" w:space="0" w:color="auto"/>
            <w:left w:val="none" w:sz="0" w:space="0" w:color="auto"/>
            <w:bottom w:val="none" w:sz="0" w:space="0" w:color="auto"/>
            <w:right w:val="none" w:sz="0" w:space="0" w:color="auto"/>
          </w:divBdr>
        </w:div>
        <w:div w:id="444497398">
          <w:marLeft w:val="640"/>
          <w:marRight w:val="0"/>
          <w:marTop w:val="0"/>
          <w:marBottom w:val="0"/>
          <w:divBdr>
            <w:top w:val="none" w:sz="0" w:space="0" w:color="auto"/>
            <w:left w:val="none" w:sz="0" w:space="0" w:color="auto"/>
            <w:bottom w:val="none" w:sz="0" w:space="0" w:color="auto"/>
            <w:right w:val="none" w:sz="0" w:space="0" w:color="auto"/>
          </w:divBdr>
        </w:div>
        <w:div w:id="417949461">
          <w:marLeft w:val="640"/>
          <w:marRight w:val="0"/>
          <w:marTop w:val="0"/>
          <w:marBottom w:val="0"/>
          <w:divBdr>
            <w:top w:val="none" w:sz="0" w:space="0" w:color="auto"/>
            <w:left w:val="none" w:sz="0" w:space="0" w:color="auto"/>
            <w:bottom w:val="none" w:sz="0" w:space="0" w:color="auto"/>
            <w:right w:val="none" w:sz="0" w:space="0" w:color="auto"/>
          </w:divBdr>
        </w:div>
        <w:div w:id="2137410168">
          <w:marLeft w:val="640"/>
          <w:marRight w:val="0"/>
          <w:marTop w:val="0"/>
          <w:marBottom w:val="0"/>
          <w:divBdr>
            <w:top w:val="none" w:sz="0" w:space="0" w:color="auto"/>
            <w:left w:val="none" w:sz="0" w:space="0" w:color="auto"/>
            <w:bottom w:val="none" w:sz="0" w:space="0" w:color="auto"/>
            <w:right w:val="none" w:sz="0" w:space="0" w:color="auto"/>
          </w:divBdr>
        </w:div>
        <w:div w:id="285812998">
          <w:marLeft w:val="640"/>
          <w:marRight w:val="0"/>
          <w:marTop w:val="0"/>
          <w:marBottom w:val="0"/>
          <w:divBdr>
            <w:top w:val="none" w:sz="0" w:space="0" w:color="auto"/>
            <w:left w:val="none" w:sz="0" w:space="0" w:color="auto"/>
            <w:bottom w:val="none" w:sz="0" w:space="0" w:color="auto"/>
            <w:right w:val="none" w:sz="0" w:space="0" w:color="auto"/>
          </w:divBdr>
        </w:div>
        <w:div w:id="2086220673">
          <w:marLeft w:val="640"/>
          <w:marRight w:val="0"/>
          <w:marTop w:val="0"/>
          <w:marBottom w:val="0"/>
          <w:divBdr>
            <w:top w:val="none" w:sz="0" w:space="0" w:color="auto"/>
            <w:left w:val="none" w:sz="0" w:space="0" w:color="auto"/>
            <w:bottom w:val="none" w:sz="0" w:space="0" w:color="auto"/>
            <w:right w:val="none" w:sz="0" w:space="0" w:color="auto"/>
          </w:divBdr>
        </w:div>
        <w:div w:id="1778864137">
          <w:marLeft w:val="640"/>
          <w:marRight w:val="0"/>
          <w:marTop w:val="0"/>
          <w:marBottom w:val="0"/>
          <w:divBdr>
            <w:top w:val="none" w:sz="0" w:space="0" w:color="auto"/>
            <w:left w:val="none" w:sz="0" w:space="0" w:color="auto"/>
            <w:bottom w:val="none" w:sz="0" w:space="0" w:color="auto"/>
            <w:right w:val="none" w:sz="0" w:space="0" w:color="auto"/>
          </w:divBdr>
        </w:div>
        <w:div w:id="269819536">
          <w:marLeft w:val="640"/>
          <w:marRight w:val="0"/>
          <w:marTop w:val="0"/>
          <w:marBottom w:val="0"/>
          <w:divBdr>
            <w:top w:val="none" w:sz="0" w:space="0" w:color="auto"/>
            <w:left w:val="none" w:sz="0" w:space="0" w:color="auto"/>
            <w:bottom w:val="none" w:sz="0" w:space="0" w:color="auto"/>
            <w:right w:val="none" w:sz="0" w:space="0" w:color="auto"/>
          </w:divBdr>
        </w:div>
        <w:div w:id="1498691418">
          <w:marLeft w:val="640"/>
          <w:marRight w:val="0"/>
          <w:marTop w:val="0"/>
          <w:marBottom w:val="0"/>
          <w:divBdr>
            <w:top w:val="none" w:sz="0" w:space="0" w:color="auto"/>
            <w:left w:val="none" w:sz="0" w:space="0" w:color="auto"/>
            <w:bottom w:val="none" w:sz="0" w:space="0" w:color="auto"/>
            <w:right w:val="none" w:sz="0" w:space="0" w:color="auto"/>
          </w:divBdr>
        </w:div>
        <w:div w:id="1826625923">
          <w:marLeft w:val="640"/>
          <w:marRight w:val="0"/>
          <w:marTop w:val="0"/>
          <w:marBottom w:val="0"/>
          <w:divBdr>
            <w:top w:val="none" w:sz="0" w:space="0" w:color="auto"/>
            <w:left w:val="none" w:sz="0" w:space="0" w:color="auto"/>
            <w:bottom w:val="none" w:sz="0" w:space="0" w:color="auto"/>
            <w:right w:val="none" w:sz="0" w:space="0" w:color="auto"/>
          </w:divBdr>
        </w:div>
        <w:div w:id="1768769485">
          <w:marLeft w:val="640"/>
          <w:marRight w:val="0"/>
          <w:marTop w:val="0"/>
          <w:marBottom w:val="0"/>
          <w:divBdr>
            <w:top w:val="none" w:sz="0" w:space="0" w:color="auto"/>
            <w:left w:val="none" w:sz="0" w:space="0" w:color="auto"/>
            <w:bottom w:val="none" w:sz="0" w:space="0" w:color="auto"/>
            <w:right w:val="none" w:sz="0" w:space="0" w:color="auto"/>
          </w:divBdr>
        </w:div>
        <w:div w:id="2068457994">
          <w:marLeft w:val="640"/>
          <w:marRight w:val="0"/>
          <w:marTop w:val="0"/>
          <w:marBottom w:val="0"/>
          <w:divBdr>
            <w:top w:val="none" w:sz="0" w:space="0" w:color="auto"/>
            <w:left w:val="none" w:sz="0" w:space="0" w:color="auto"/>
            <w:bottom w:val="none" w:sz="0" w:space="0" w:color="auto"/>
            <w:right w:val="none" w:sz="0" w:space="0" w:color="auto"/>
          </w:divBdr>
        </w:div>
        <w:div w:id="383603253">
          <w:marLeft w:val="640"/>
          <w:marRight w:val="0"/>
          <w:marTop w:val="0"/>
          <w:marBottom w:val="0"/>
          <w:divBdr>
            <w:top w:val="none" w:sz="0" w:space="0" w:color="auto"/>
            <w:left w:val="none" w:sz="0" w:space="0" w:color="auto"/>
            <w:bottom w:val="none" w:sz="0" w:space="0" w:color="auto"/>
            <w:right w:val="none" w:sz="0" w:space="0" w:color="auto"/>
          </w:divBdr>
        </w:div>
        <w:div w:id="1255867007">
          <w:marLeft w:val="640"/>
          <w:marRight w:val="0"/>
          <w:marTop w:val="0"/>
          <w:marBottom w:val="0"/>
          <w:divBdr>
            <w:top w:val="none" w:sz="0" w:space="0" w:color="auto"/>
            <w:left w:val="none" w:sz="0" w:space="0" w:color="auto"/>
            <w:bottom w:val="none" w:sz="0" w:space="0" w:color="auto"/>
            <w:right w:val="none" w:sz="0" w:space="0" w:color="auto"/>
          </w:divBdr>
        </w:div>
        <w:div w:id="1949965500">
          <w:marLeft w:val="640"/>
          <w:marRight w:val="0"/>
          <w:marTop w:val="0"/>
          <w:marBottom w:val="0"/>
          <w:divBdr>
            <w:top w:val="none" w:sz="0" w:space="0" w:color="auto"/>
            <w:left w:val="none" w:sz="0" w:space="0" w:color="auto"/>
            <w:bottom w:val="none" w:sz="0" w:space="0" w:color="auto"/>
            <w:right w:val="none" w:sz="0" w:space="0" w:color="auto"/>
          </w:divBdr>
        </w:div>
        <w:div w:id="883560392">
          <w:marLeft w:val="640"/>
          <w:marRight w:val="0"/>
          <w:marTop w:val="0"/>
          <w:marBottom w:val="0"/>
          <w:divBdr>
            <w:top w:val="none" w:sz="0" w:space="0" w:color="auto"/>
            <w:left w:val="none" w:sz="0" w:space="0" w:color="auto"/>
            <w:bottom w:val="none" w:sz="0" w:space="0" w:color="auto"/>
            <w:right w:val="none" w:sz="0" w:space="0" w:color="auto"/>
          </w:divBdr>
        </w:div>
        <w:div w:id="1415132194">
          <w:marLeft w:val="640"/>
          <w:marRight w:val="0"/>
          <w:marTop w:val="0"/>
          <w:marBottom w:val="0"/>
          <w:divBdr>
            <w:top w:val="none" w:sz="0" w:space="0" w:color="auto"/>
            <w:left w:val="none" w:sz="0" w:space="0" w:color="auto"/>
            <w:bottom w:val="none" w:sz="0" w:space="0" w:color="auto"/>
            <w:right w:val="none" w:sz="0" w:space="0" w:color="auto"/>
          </w:divBdr>
        </w:div>
        <w:div w:id="1926911056">
          <w:marLeft w:val="640"/>
          <w:marRight w:val="0"/>
          <w:marTop w:val="0"/>
          <w:marBottom w:val="0"/>
          <w:divBdr>
            <w:top w:val="none" w:sz="0" w:space="0" w:color="auto"/>
            <w:left w:val="none" w:sz="0" w:space="0" w:color="auto"/>
            <w:bottom w:val="none" w:sz="0" w:space="0" w:color="auto"/>
            <w:right w:val="none" w:sz="0" w:space="0" w:color="auto"/>
          </w:divBdr>
        </w:div>
        <w:div w:id="368382528">
          <w:marLeft w:val="640"/>
          <w:marRight w:val="0"/>
          <w:marTop w:val="0"/>
          <w:marBottom w:val="0"/>
          <w:divBdr>
            <w:top w:val="none" w:sz="0" w:space="0" w:color="auto"/>
            <w:left w:val="none" w:sz="0" w:space="0" w:color="auto"/>
            <w:bottom w:val="none" w:sz="0" w:space="0" w:color="auto"/>
            <w:right w:val="none" w:sz="0" w:space="0" w:color="auto"/>
          </w:divBdr>
        </w:div>
        <w:div w:id="1159930840">
          <w:marLeft w:val="640"/>
          <w:marRight w:val="0"/>
          <w:marTop w:val="0"/>
          <w:marBottom w:val="0"/>
          <w:divBdr>
            <w:top w:val="none" w:sz="0" w:space="0" w:color="auto"/>
            <w:left w:val="none" w:sz="0" w:space="0" w:color="auto"/>
            <w:bottom w:val="none" w:sz="0" w:space="0" w:color="auto"/>
            <w:right w:val="none" w:sz="0" w:space="0" w:color="auto"/>
          </w:divBdr>
        </w:div>
        <w:div w:id="721170607">
          <w:marLeft w:val="640"/>
          <w:marRight w:val="0"/>
          <w:marTop w:val="0"/>
          <w:marBottom w:val="0"/>
          <w:divBdr>
            <w:top w:val="none" w:sz="0" w:space="0" w:color="auto"/>
            <w:left w:val="none" w:sz="0" w:space="0" w:color="auto"/>
            <w:bottom w:val="none" w:sz="0" w:space="0" w:color="auto"/>
            <w:right w:val="none" w:sz="0" w:space="0" w:color="auto"/>
          </w:divBdr>
        </w:div>
        <w:div w:id="991639186">
          <w:marLeft w:val="640"/>
          <w:marRight w:val="0"/>
          <w:marTop w:val="0"/>
          <w:marBottom w:val="0"/>
          <w:divBdr>
            <w:top w:val="none" w:sz="0" w:space="0" w:color="auto"/>
            <w:left w:val="none" w:sz="0" w:space="0" w:color="auto"/>
            <w:bottom w:val="none" w:sz="0" w:space="0" w:color="auto"/>
            <w:right w:val="none" w:sz="0" w:space="0" w:color="auto"/>
          </w:divBdr>
        </w:div>
        <w:div w:id="1048063877">
          <w:marLeft w:val="640"/>
          <w:marRight w:val="0"/>
          <w:marTop w:val="0"/>
          <w:marBottom w:val="0"/>
          <w:divBdr>
            <w:top w:val="none" w:sz="0" w:space="0" w:color="auto"/>
            <w:left w:val="none" w:sz="0" w:space="0" w:color="auto"/>
            <w:bottom w:val="none" w:sz="0" w:space="0" w:color="auto"/>
            <w:right w:val="none" w:sz="0" w:space="0" w:color="auto"/>
          </w:divBdr>
        </w:div>
        <w:div w:id="578640809">
          <w:marLeft w:val="640"/>
          <w:marRight w:val="0"/>
          <w:marTop w:val="0"/>
          <w:marBottom w:val="0"/>
          <w:divBdr>
            <w:top w:val="none" w:sz="0" w:space="0" w:color="auto"/>
            <w:left w:val="none" w:sz="0" w:space="0" w:color="auto"/>
            <w:bottom w:val="none" w:sz="0" w:space="0" w:color="auto"/>
            <w:right w:val="none" w:sz="0" w:space="0" w:color="auto"/>
          </w:divBdr>
        </w:div>
        <w:div w:id="884870390">
          <w:marLeft w:val="640"/>
          <w:marRight w:val="0"/>
          <w:marTop w:val="0"/>
          <w:marBottom w:val="0"/>
          <w:divBdr>
            <w:top w:val="none" w:sz="0" w:space="0" w:color="auto"/>
            <w:left w:val="none" w:sz="0" w:space="0" w:color="auto"/>
            <w:bottom w:val="none" w:sz="0" w:space="0" w:color="auto"/>
            <w:right w:val="none" w:sz="0" w:space="0" w:color="auto"/>
          </w:divBdr>
        </w:div>
        <w:div w:id="1225409782">
          <w:marLeft w:val="640"/>
          <w:marRight w:val="0"/>
          <w:marTop w:val="0"/>
          <w:marBottom w:val="0"/>
          <w:divBdr>
            <w:top w:val="none" w:sz="0" w:space="0" w:color="auto"/>
            <w:left w:val="none" w:sz="0" w:space="0" w:color="auto"/>
            <w:bottom w:val="none" w:sz="0" w:space="0" w:color="auto"/>
            <w:right w:val="none" w:sz="0" w:space="0" w:color="auto"/>
          </w:divBdr>
        </w:div>
      </w:divsChild>
    </w:div>
    <w:div w:id="504128779">
      <w:bodyDiv w:val="1"/>
      <w:marLeft w:val="0"/>
      <w:marRight w:val="0"/>
      <w:marTop w:val="0"/>
      <w:marBottom w:val="0"/>
      <w:divBdr>
        <w:top w:val="none" w:sz="0" w:space="0" w:color="auto"/>
        <w:left w:val="none" w:sz="0" w:space="0" w:color="auto"/>
        <w:bottom w:val="none" w:sz="0" w:space="0" w:color="auto"/>
        <w:right w:val="none" w:sz="0" w:space="0" w:color="auto"/>
      </w:divBdr>
      <w:divsChild>
        <w:div w:id="839855920">
          <w:marLeft w:val="640"/>
          <w:marRight w:val="0"/>
          <w:marTop w:val="0"/>
          <w:marBottom w:val="0"/>
          <w:divBdr>
            <w:top w:val="none" w:sz="0" w:space="0" w:color="auto"/>
            <w:left w:val="none" w:sz="0" w:space="0" w:color="auto"/>
            <w:bottom w:val="none" w:sz="0" w:space="0" w:color="auto"/>
            <w:right w:val="none" w:sz="0" w:space="0" w:color="auto"/>
          </w:divBdr>
        </w:div>
        <w:div w:id="1251620545">
          <w:marLeft w:val="640"/>
          <w:marRight w:val="0"/>
          <w:marTop w:val="0"/>
          <w:marBottom w:val="0"/>
          <w:divBdr>
            <w:top w:val="none" w:sz="0" w:space="0" w:color="auto"/>
            <w:left w:val="none" w:sz="0" w:space="0" w:color="auto"/>
            <w:bottom w:val="none" w:sz="0" w:space="0" w:color="auto"/>
            <w:right w:val="none" w:sz="0" w:space="0" w:color="auto"/>
          </w:divBdr>
        </w:div>
        <w:div w:id="511190703">
          <w:marLeft w:val="640"/>
          <w:marRight w:val="0"/>
          <w:marTop w:val="0"/>
          <w:marBottom w:val="0"/>
          <w:divBdr>
            <w:top w:val="none" w:sz="0" w:space="0" w:color="auto"/>
            <w:left w:val="none" w:sz="0" w:space="0" w:color="auto"/>
            <w:bottom w:val="none" w:sz="0" w:space="0" w:color="auto"/>
            <w:right w:val="none" w:sz="0" w:space="0" w:color="auto"/>
          </w:divBdr>
        </w:div>
        <w:div w:id="249705717">
          <w:marLeft w:val="640"/>
          <w:marRight w:val="0"/>
          <w:marTop w:val="0"/>
          <w:marBottom w:val="0"/>
          <w:divBdr>
            <w:top w:val="none" w:sz="0" w:space="0" w:color="auto"/>
            <w:left w:val="none" w:sz="0" w:space="0" w:color="auto"/>
            <w:bottom w:val="none" w:sz="0" w:space="0" w:color="auto"/>
            <w:right w:val="none" w:sz="0" w:space="0" w:color="auto"/>
          </w:divBdr>
        </w:div>
        <w:div w:id="505944790">
          <w:marLeft w:val="640"/>
          <w:marRight w:val="0"/>
          <w:marTop w:val="0"/>
          <w:marBottom w:val="0"/>
          <w:divBdr>
            <w:top w:val="none" w:sz="0" w:space="0" w:color="auto"/>
            <w:left w:val="none" w:sz="0" w:space="0" w:color="auto"/>
            <w:bottom w:val="none" w:sz="0" w:space="0" w:color="auto"/>
            <w:right w:val="none" w:sz="0" w:space="0" w:color="auto"/>
          </w:divBdr>
        </w:div>
        <w:div w:id="1477066907">
          <w:marLeft w:val="640"/>
          <w:marRight w:val="0"/>
          <w:marTop w:val="0"/>
          <w:marBottom w:val="0"/>
          <w:divBdr>
            <w:top w:val="none" w:sz="0" w:space="0" w:color="auto"/>
            <w:left w:val="none" w:sz="0" w:space="0" w:color="auto"/>
            <w:bottom w:val="none" w:sz="0" w:space="0" w:color="auto"/>
            <w:right w:val="none" w:sz="0" w:space="0" w:color="auto"/>
          </w:divBdr>
        </w:div>
        <w:div w:id="1755130899">
          <w:marLeft w:val="640"/>
          <w:marRight w:val="0"/>
          <w:marTop w:val="0"/>
          <w:marBottom w:val="0"/>
          <w:divBdr>
            <w:top w:val="none" w:sz="0" w:space="0" w:color="auto"/>
            <w:left w:val="none" w:sz="0" w:space="0" w:color="auto"/>
            <w:bottom w:val="none" w:sz="0" w:space="0" w:color="auto"/>
            <w:right w:val="none" w:sz="0" w:space="0" w:color="auto"/>
          </w:divBdr>
        </w:div>
        <w:div w:id="1392926736">
          <w:marLeft w:val="640"/>
          <w:marRight w:val="0"/>
          <w:marTop w:val="0"/>
          <w:marBottom w:val="0"/>
          <w:divBdr>
            <w:top w:val="none" w:sz="0" w:space="0" w:color="auto"/>
            <w:left w:val="none" w:sz="0" w:space="0" w:color="auto"/>
            <w:bottom w:val="none" w:sz="0" w:space="0" w:color="auto"/>
            <w:right w:val="none" w:sz="0" w:space="0" w:color="auto"/>
          </w:divBdr>
        </w:div>
        <w:div w:id="344019234">
          <w:marLeft w:val="640"/>
          <w:marRight w:val="0"/>
          <w:marTop w:val="0"/>
          <w:marBottom w:val="0"/>
          <w:divBdr>
            <w:top w:val="none" w:sz="0" w:space="0" w:color="auto"/>
            <w:left w:val="none" w:sz="0" w:space="0" w:color="auto"/>
            <w:bottom w:val="none" w:sz="0" w:space="0" w:color="auto"/>
            <w:right w:val="none" w:sz="0" w:space="0" w:color="auto"/>
          </w:divBdr>
        </w:div>
        <w:div w:id="8871389">
          <w:marLeft w:val="640"/>
          <w:marRight w:val="0"/>
          <w:marTop w:val="0"/>
          <w:marBottom w:val="0"/>
          <w:divBdr>
            <w:top w:val="none" w:sz="0" w:space="0" w:color="auto"/>
            <w:left w:val="none" w:sz="0" w:space="0" w:color="auto"/>
            <w:bottom w:val="none" w:sz="0" w:space="0" w:color="auto"/>
            <w:right w:val="none" w:sz="0" w:space="0" w:color="auto"/>
          </w:divBdr>
        </w:div>
        <w:div w:id="1040007751">
          <w:marLeft w:val="640"/>
          <w:marRight w:val="0"/>
          <w:marTop w:val="0"/>
          <w:marBottom w:val="0"/>
          <w:divBdr>
            <w:top w:val="none" w:sz="0" w:space="0" w:color="auto"/>
            <w:left w:val="none" w:sz="0" w:space="0" w:color="auto"/>
            <w:bottom w:val="none" w:sz="0" w:space="0" w:color="auto"/>
            <w:right w:val="none" w:sz="0" w:space="0" w:color="auto"/>
          </w:divBdr>
        </w:div>
        <w:div w:id="639111629">
          <w:marLeft w:val="640"/>
          <w:marRight w:val="0"/>
          <w:marTop w:val="0"/>
          <w:marBottom w:val="0"/>
          <w:divBdr>
            <w:top w:val="none" w:sz="0" w:space="0" w:color="auto"/>
            <w:left w:val="none" w:sz="0" w:space="0" w:color="auto"/>
            <w:bottom w:val="none" w:sz="0" w:space="0" w:color="auto"/>
            <w:right w:val="none" w:sz="0" w:space="0" w:color="auto"/>
          </w:divBdr>
        </w:div>
        <w:div w:id="1006636258">
          <w:marLeft w:val="640"/>
          <w:marRight w:val="0"/>
          <w:marTop w:val="0"/>
          <w:marBottom w:val="0"/>
          <w:divBdr>
            <w:top w:val="none" w:sz="0" w:space="0" w:color="auto"/>
            <w:left w:val="none" w:sz="0" w:space="0" w:color="auto"/>
            <w:bottom w:val="none" w:sz="0" w:space="0" w:color="auto"/>
            <w:right w:val="none" w:sz="0" w:space="0" w:color="auto"/>
          </w:divBdr>
        </w:div>
        <w:div w:id="1255242754">
          <w:marLeft w:val="640"/>
          <w:marRight w:val="0"/>
          <w:marTop w:val="0"/>
          <w:marBottom w:val="0"/>
          <w:divBdr>
            <w:top w:val="none" w:sz="0" w:space="0" w:color="auto"/>
            <w:left w:val="none" w:sz="0" w:space="0" w:color="auto"/>
            <w:bottom w:val="none" w:sz="0" w:space="0" w:color="auto"/>
            <w:right w:val="none" w:sz="0" w:space="0" w:color="auto"/>
          </w:divBdr>
        </w:div>
        <w:div w:id="808673879">
          <w:marLeft w:val="640"/>
          <w:marRight w:val="0"/>
          <w:marTop w:val="0"/>
          <w:marBottom w:val="0"/>
          <w:divBdr>
            <w:top w:val="none" w:sz="0" w:space="0" w:color="auto"/>
            <w:left w:val="none" w:sz="0" w:space="0" w:color="auto"/>
            <w:bottom w:val="none" w:sz="0" w:space="0" w:color="auto"/>
            <w:right w:val="none" w:sz="0" w:space="0" w:color="auto"/>
          </w:divBdr>
        </w:div>
        <w:div w:id="7412700">
          <w:marLeft w:val="640"/>
          <w:marRight w:val="0"/>
          <w:marTop w:val="0"/>
          <w:marBottom w:val="0"/>
          <w:divBdr>
            <w:top w:val="none" w:sz="0" w:space="0" w:color="auto"/>
            <w:left w:val="none" w:sz="0" w:space="0" w:color="auto"/>
            <w:bottom w:val="none" w:sz="0" w:space="0" w:color="auto"/>
            <w:right w:val="none" w:sz="0" w:space="0" w:color="auto"/>
          </w:divBdr>
        </w:div>
        <w:div w:id="342127094">
          <w:marLeft w:val="640"/>
          <w:marRight w:val="0"/>
          <w:marTop w:val="0"/>
          <w:marBottom w:val="0"/>
          <w:divBdr>
            <w:top w:val="none" w:sz="0" w:space="0" w:color="auto"/>
            <w:left w:val="none" w:sz="0" w:space="0" w:color="auto"/>
            <w:bottom w:val="none" w:sz="0" w:space="0" w:color="auto"/>
            <w:right w:val="none" w:sz="0" w:space="0" w:color="auto"/>
          </w:divBdr>
        </w:div>
        <w:div w:id="728648431">
          <w:marLeft w:val="640"/>
          <w:marRight w:val="0"/>
          <w:marTop w:val="0"/>
          <w:marBottom w:val="0"/>
          <w:divBdr>
            <w:top w:val="none" w:sz="0" w:space="0" w:color="auto"/>
            <w:left w:val="none" w:sz="0" w:space="0" w:color="auto"/>
            <w:bottom w:val="none" w:sz="0" w:space="0" w:color="auto"/>
            <w:right w:val="none" w:sz="0" w:space="0" w:color="auto"/>
          </w:divBdr>
        </w:div>
        <w:div w:id="843785246">
          <w:marLeft w:val="640"/>
          <w:marRight w:val="0"/>
          <w:marTop w:val="0"/>
          <w:marBottom w:val="0"/>
          <w:divBdr>
            <w:top w:val="none" w:sz="0" w:space="0" w:color="auto"/>
            <w:left w:val="none" w:sz="0" w:space="0" w:color="auto"/>
            <w:bottom w:val="none" w:sz="0" w:space="0" w:color="auto"/>
            <w:right w:val="none" w:sz="0" w:space="0" w:color="auto"/>
          </w:divBdr>
        </w:div>
      </w:divsChild>
    </w:div>
    <w:div w:id="508060241">
      <w:bodyDiv w:val="1"/>
      <w:marLeft w:val="0"/>
      <w:marRight w:val="0"/>
      <w:marTop w:val="0"/>
      <w:marBottom w:val="0"/>
      <w:divBdr>
        <w:top w:val="none" w:sz="0" w:space="0" w:color="auto"/>
        <w:left w:val="none" w:sz="0" w:space="0" w:color="auto"/>
        <w:bottom w:val="none" w:sz="0" w:space="0" w:color="auto"/>
        <w:right w:val="none" w:sz="0" w:space="0" w:color="auto"/>
      </w:divBdr>
      <w:divsChild>
        <w:div w:id="1937861747">
          <w:marLeft w:val="640"/>
          <w:marRight w:val="0"/>
          <w:marTop w:val="0"/>
          <w:marBottom w:val="0"/>
          <w:divBdr>
            <w:top w:val="none" w:sz="0" w:space="0" w:color="auto"/>
            <w:left w:val="none" w:sz="0" w:space="0" w:color="auto"/>
            <w:bottom w:val="none" w:sz="0" w:space="0" w:color="auto"/>
            <w:right w:val="none" w:sz="0" w:space="0" w:color="auto"/>
          </w:divBdr>
        </w:div>
        <w:div w:id="1526627871">
          <w:marLeft w:val="640"/>
          <w:marRight w:val="0"/>
          <w:marTop w:val="0"/>
          <w:marBottom w:val="0"/>
          <w:divBdr>
            <w:top w:val="none" w:sz="0" w:space="0" w:color="auto"/>
            <w:left w:val="none" w:sz="0" w:space="0" w:color="auto"/>
            <w:bottom w:val="none" w:sz="0" w:space="0" w:color="auto"/>
            <w:right w:val="none" w:sz="0" w:space="0" w:color="auto"/>
          </w:divBdr>
        </w:div>
        <w:div w:id="1456296395">
          <w:marLeft w:val="640"/>
          <w:marRight w:val="0"/>
          <w:marTop w:val="0"/>
          <w:marBottom w:val="0"/>
          <w:divBdr>
            <w:top w:val="none" w:sz="0" w:space="0" w:color="auto"/>
            <w:left w:val="none" w:sz="0" w:space="0" w:color="auto"/>
            <w:bottom w:val="none" w:sz="0" w:space="0" w:color="auto"/>
            <w:right w:val="none" w:sz="0" w:space="0" w:color="auto"/>
          </w:divBdr>
        </w:div>
        <w:div w:id="32850940">
          <w:marLeft w:val="640"/>
          <w:marRight w:val="0"/>
          <w:marTop w:val="0"/>
          <w:marBottom w:val="0"/>
          <w:divBdr>
            <w:top w:val="none" w:sz="0" w:space="0" w:color="auto"/>
            <w:left w:val="none" w:sz="0" w:space="0" w:color="auto"/>
            <w:bottom w:val="none" w:sz="0" w:space="0" w:color="auto"/>
            <w:right w:val="none" w:sz="0" w:space="0" w:color="auto"/>
          </w:divBdr>
        </w:div>
        <w:div w:id="1314410822">
          <w:marLeft w:val="640"/>
          <w:marRight w:val="0"/>
          <w:marTop w:val="0"/>
          <w:marBottom w:val="0"/>
          <w:divBdr>
            <w:top w:val="none" w:sz="0" w:space="0" w:color="auto"/>
            <w:left w:val="none" w:sz="0" w:space="0" w:color="auto"/>
            <w:bottom w:val="none" w:sz="0" w:space="0" w:color="auto"/>
            <w:right w:val="none" w:sz="0" w:space="0" w:color="auto"/>
          </w:divBdr>
        </w:div>
        <w:div w:id="1914965471">
          <w:marLeft w:val="640"/>
          <w:marRight w:val="0"/>
          <w:marTop w:val="0"/>
          <w:marBottom w:val="0"/>
          <w:divBdr>
            <w:top w:val="none" w:sz="0" w:space="0" w:color="auto"/>
            <w:left w:val="none" w:sz="0" w:space="0" w:color="auto"/>
            <w:bottom w:val="none" w:sz="0" w:space="0" w:color="auto"/>
            <w:right w:val="none" w:sz="0" w:space="0" w:color="auto"/>
          </w:divBdr>
        </w:div>
        <w:div w:id="1150707861">
          <w:marLeft w:val="640"/>
          <w:marRight w:val="0"/>
          <w:marTop w:val="0"/>
          <w:marBottom w:val="0"/>
          <w:divBdr>
            <w:top w:val="none" w:sz="0" w:space="0" w:color="auto"/>
            <w:left w:val="none" w:sz="0" w:space="0" w:color="auto"/>
            <w:bottom w:val="none" w:sz="0" w:space="0" w:color="auto"/>
            <w:right w:val="none" w:sz="0" w:space="0" w:color="auto"/>
          </w:divBdr>
        </w:div>
        <w:div w:id="445466974">
          <w:marLeft w:val="640"/>
          <w:marRight w:val="0"/>
          <w:marTop w:val="0"/>
          <w:marBottom w:val="0"/>
          <w:divBdr>
            <w:top w:val="none" w:sz="0" w:space="0" w:color="auto"/>
            <w:left w:val="none" w:sz="0" w:space="0" w:color="auto"/>
            <w:bottom w:val="none" w:sz="0" w:space="0" w:color="auto"/>
            <w:right w:val="none" w:sz="0" w:space="0" w:color="auto"/>
          </w:divBdr>
        </w:div>
        <w:div w:id="2003849796">
          <w:marLeft w:val="640"/>
          <w:marRight w:val="0"/>
          <w:marTop w:val="0"/>
          <w:marBottom w:val="0"/>
          <w:divBdr>
            <w:top w:val="none" w:sz="0" w:space="0" w:color="auto"/>
            <w:left w:val="none" w:sz="0" w:space="0" w:color="auto"/>
            <w:bottom w:val="none" w:sz="0" w:space="0" w:color="auto"/>
            <w:right w:val="none" w:sz="0" w:space="0" w:color="auto"/>
          </w:divBdr>
        </w:div>
        <w:div w:id="363209963">
          <w:marLeft w:val="640"/>
          <w:marRight w:val="0"/>
          <w:marTop w:val="0"/>
          <w:marBottom w:val="0"/>
          <w:divBdr>
            <w:top w:val="none" w:sz="0" w:space="0" w:color="auto"/>
            <w:left w:val="none" w:sz="0" w:space="0" w:color="auto"/>
            <w:bottom w:val="none" w:sz="0" w:space="0" w:color="auto"/>
            <w:right w:val="none" w:sz="0" w:space="0" w:color="auto"/>
          </w:divBdr>
        </w:div>
        <w:div w:id="1371226315">
          <w:marLeft w:val="640"/>
          <w:marRight w:val="0"/>
          <w:marTop w:val="0"/>
          <w:marBottom w:val="0"/>
          <w:divBdr>
            <w:top w:val="none" w:sz="0" w:space="0" w:color="auto"/>
            <w:left w:val="none" w:sz="0" w:space="0" w:color="auto"/>
            <w:bottom w:val="none" w:sz="0" w:space="0" w:color="auto"/>
            <w:right w:val="none" w:sz="0" w:space="0" w:color="auto"/>
          </w:divBdr>
        </w:div>
        <w:div w:id="368184919">
          <w:marLeft w:val="640"/>
          <w:marRight w:val="0"/>
          <w:marTop w:val="0"/>
          <w:marBottom w:val="0"/>
          <w:divBdr>
            <w:top w:val="none" w:sz="0" w:space="0" w:color="auto"/>
            <w:left w:val="none" w:sz="0" w:space="0" w:color="auto"/>
            <w:bottom w:val="none" w:sz="0" w:space="0" w:color="auto"/>
            <w:right w:val="none" w:sz="0" w:space="0" w:color="auto"/>
          </w:divBdr>
        </w:div>
        <w:div w:id="510074324">
          <w:marLeft w:val="640"/>
          <w:marRight w:val="0"/>
          <w:marTop w:val="0"/>
          <w:marBottom w:val="0"/>
          <w:divBdr>
            <w:top w:val="none" w:sz="0" w:space="0" w:color="auto"/>
            <w:left w:val="none" w:sz="0" w:space="0" w:color="auto"/>
            <w:bottom w:val="none" w:sz="0" w:space="0" w:color="auto"/>
            <w:right w:val="none" w:sz="0" w:space="0" w:color="auto"/>
          </w:divBdr>
        </w:div>
        <w:div w:id="108281750">
          <w:marLeft w:val="640"/>
          <w:marRight w:val="0"/>
          <w:marTop w:val="0"/>
          <w:marBottom w:val="0"/>
          <w:divBdr>
            <w:top w:val="none" w:sz="0" w:space="0" w:color="auto"/>
            <w:left w:val="none" w:sz="0" w:space="0" w:color="auto"/>
            <w:bottom w:val="none" w:sz="0" w:space="0" w:color="auto"/>
            <w:right w:val="none" w:sz="0" w:space="0" w:color="auto"/>
          </w:divBdr>
        </w:div>
        <w:div w:id="321742326">
          <w:marLeft w:val="640"/>
          <w:marRight w:val="0"/>
          <w:marTop w:val="0"/>
          <w:marBottom w:val="0"/>
          <w:divBdr>
            <w:top w:val="none" w:sz="0" w:space="0" w:color="auto"/>
            <w:left w:val="none" w:sz="0" w:space="0" w:color="auto"/>
            <w:bottom w:val="none" w:sz="0" w:space="0" w:color="auto"/>
            <w:right w:val="none" w:sz="0" w:space="0" w:color="auto"/>
          </w:divBdr>
        </w:div>
        <w:div w:id="919482292">
          <w:marLeft w:val="640"/>
          <w:marRight w:val="0"/>
          <w:marTop w:val="0"/>
          <w:marBottom w:val="0"/>
          <w:divBdr>
            <w:top w:val="none" w:sz="0" w:space="0" w:color="auto"/>
            <w:left w:val="none" w:sz="0" w:space="0" w:color="auto"/>
            <w:bottom w:val="none" w:sz="0" w:space="0" w:color="auto"/>
            <w:right w:val="none" w:sz="0" w:space="0" w:color="auto"/>
          </w:divBdr>
        </w:div>
        <w:div w:id="378288600">
          <w:marLeft w:val="640"/>
          <w:marRight w:val="0"/>
          <w:marTop w:val="0"/>
          <w:marBottom w:val="0"/>
          <w:divBdr>
            <w:top w:val="none" w:sz="0" w:space="0" w:color="auto"/>
            <w:left w:val="none" w:sz="0" w:space="0" w:color="auto"/>
            <w:bottom w:val="none" w:sz="0" w:space="0" w:color="auto"/>
            <w:right w:val="none" w:sz="0" w:space="0" w:color="auto"/>
          </w:divBdr>
        </w:div>
        <w:div w:id="1426262796">
          <w:marLeft w:val="640"/>
          <w:marRight w:val="0"/>
          <w:marTop w:val="0"/>
          <w:marBottom w:val="0"/>
          <w:divBdr>
            <w:top w:val="none" w:sz="0" w:space="0" w:color="auto"/>
            <w:left w:val="none" w:sz="0" w:space="0" w:color="auto"/>
            <w:bottom w:val="none" w:sz="0" w:space="0" w:color="auto"/>
            <w:right w:val="none" w:sz="0" w:space="0" w:color="auto"/>
          </w:divBdr>
        </w:div>
        <w:div w:id="860826696">
          <w:marLeft w:val="640"/>
          <w:marRight w:val="0"/>
          <w:marTop w:val="0"/>
          <w:marBottom w:val="0"/>
          <w:divBdr>
            <w:top w:val="none" w:sz="0" w:space="0" w:color="auto"/>
            <w:left w:val="none" w:sz="0" w:space="0" w:color="auto"/>
            <w:bottom w:val="none" w:sz="0" w:space="0" w:color="auto"/>
            <w:right w:val="none" w:sz="0" w:space="0" w:color="auto"/>
          </w:divBdr>
        </w:div>
        <w:div w:id="2089383393">
          <w:marLeft w:val="640"/>
          <w:marRight w:val="0"/>
          <w:marTop w:val="0"/>
          <w:marBottom w:val="0"/>
          <w:divBdr>
            <w:top w:val="none" w:sz="0" w:space="0" w:color="auto"/>
            <w:left w:val="none" w:sz="0" w:space="0" w:color="auto"/>
            <w:bottom w:val="none" w:sz="0" w:space="0" w:color="auto"/>
            <w:right w:val="none" w:sz="0" w:space="0" w:color="auto"/>
          </w:divBdr>
        </w:div>
        <w:div w:id="159851693">
          <w:marLeft w:val="640"/>
          <w:marRight w:val="0"/>
          <w:marTop w:val="0"/>
          <w:marBottom w:val="0"/>
          <w:divBdr>
            <w:top w:val="none" w:sz="0" w:space="0" w:color="auto"/>
            <w:left w:val="none" w:sz="0" w:space="0" w:color="auto"/>
            <w:bottom w:val="none" w:sz="0" w:space="0" w:color="auto"/>
            <w:right w:val="none" w:sz="0" w:space="0" w:color="auto"/>
          </w:divBdr>
        </w:div>
        <w:div w:id="2033993224">
          <w:marLeft w:val="640"/>
          <w:marRight w:val="0"/>
          <w:marTop w:val="0"/>
          <w:marBottom w:val="0"/>
          <w:divBdr>
            <w:top w:val="none" w:sz="0" w:space="0" w:color="auto"/>
            <w:left w:val="none" w:sz="0" w:space="0" w:color="auto"/>
            <w:bottom w:val="none" w:sz="0" w:space="0" w:color="auto"/>
            <w:right w:val="none" w:sz="0" w:space="0" w:color="auto"/>
          </w:divBdr>
        </w:div>
        <w:div w:id="2089114870">
          <w:marLeft w:val="640"/>
          <w:marRight w:val="0"/>
          <w:marTop w:val="0"/>
          <w:marBottom w:val="0"/>
          <w:divBdr>
            <w:top w:val="none" w:sz="0" w:space="0" w:color="auto"/>
            <w:left w:val="none" w:sz="0" w:space="0" w:color="auto"/>
            <w:bottom w:val="none" w:sz="0" w:space="0" w:color="auto"/>
            <w:right w:val="none" w:sz="0" w:space="0" w:color="auto"/>
          </w:divBdr>
        </w:div>
        <w:div w:id="1947956078">
          <w:marLeft w:val="640"/>
          <w:marRight w:val="0"/>
          <w:marTop w:val="0"/>
          <w:marBottom w:val="0"/>
          <w:divBdr>
            <w:top w:val="none" w:sz="0" w:space="0" w:color="auto"/>
            <w:left w:val="none" w:sz="0" w:space="0" w:color="auto"/>
            <w:bottom w:val="none" w:sz="0" w:space="0" w:color="auto"/>
            <w:right w:val="none" w:sz="0" w:space="0" w:color="auto"/>
          </w:divBdr>
        </w:div>
        <w:div w:id="371727982">
          <w:marLeft w:val="640"/>
          <w:marRight w:val="0"/>
          <w:marTop w:val="0"/>
          <w:marBottom w:val="0"/>
          <w:divBdr>
            <w:top w:val="none" w:sz="0" w:space="0" w:color="auto"/>
            <w:left w:val="none" w:sz="0" w:space="0" w:color="auto"/>
            <w:bottom w:val="none" w:sz="0" w:space="0" w:color="auto"/>
            <w:right w:val="none" w:sz="0" w:space="0" w:color="auto"/>
          </w:divBdr>
        </w:div>
        <w:div w:id="84956438">
          <w:marLeft w:val="640"/>
          <w:marRight w:val="0"/>
          <w:marTop w:val="0"/>
          <w:marBottom w:val="0"/>
          <w:divBdr>
            <w:top w:val="none" w:sz="0" w:space="0" w:color="auto"/>
            <w:left w:val="none" w:sz="0" w:space="0" w:color="auto"/>
            <w:bottom w:val="none" w:sz="0" w:space="0" w:color="auto"/>
            <w:right w:val="none" w:sz="0" w:space="0" w:color="auto"/>
          </w:divBdr>
        </w:div>
        <w:div w:id="1540050467">
          <w:marLeft w:val="640"/>
          <w:marRight w:val="0"/>
          <w:marTop w:val="0"/>
          <w:marBottom w:val="0"/>
          <w:divBdr>
            <w:top w:val="none" w:sz="0" w:space="0" w:color="auto"/>
            <w:left w:val="none" w:sz="0" w:space="0" w:color="auto"/>
            <w:bottom w:val="none" w:sz="0" w:space="0" w:color="auto"/>
            <w:right w:val="none" w:sz="0" w:space="0" w:color="auto"/>
          </w:divBdr>
        </w:div>
        <w:div w:id="1034647542">
          <w:marLeft w:val="640"/>
          <w:marRight w:val="0"/>
          <w:marTop w:val="0"/>
          <w:marBottom w:val="0"/>
          <w:divBdr>
            <w:top w:val="none" w:sz="0" w:space="0" w:color="auto"/>
            <w:left w:val="none" w:sz="0" w:space="0" w:color="auto"/>
            <w:bottom w:val="none" w:sz="0" w:space="0" w:color="auto"/>
            <w:right w:val="none" w:sz="0" w:space="0" w:color="auto"/>
          </w:divBdr>
        </w:div>
        <w:div w:id="108360420">
          <w:marLeft w:val="640"/>
          <w:marRight w:val="0"/>
          <w:marTop w:val="0"/>
          <w:marBottom w:val="0"/>
          <w:divBdr>
            <w:top w:val="none" w:sz="0" w:space="0" w:color="auto"/>
            <w:left w:val="none" w:sz="0" w:space="0" w:color="auto"/>
            <w:bottom w:val="none" w:sz="0" w:space="0" w:color="auto"/>
            <w:right w:val="none" w:sz="0" w:space="0" w:color="auto"/>
          </w:divBdr>
        </w:div>
        <w:div w:id="2136171493">
          <w:marLeft w:val="640"/>
          <w:marRight w:val="0"/>
          <w:marTop w:val="0"/>
          <w:marBottom w:val="0"/>
          <w:divBdr>
            <w:top w:val="none" w:sz="0" w:space="0" w:color="auto"/>
            <w:left w:val="none" w:sz="0" w:space="0" w:color="auto"/>
            <w:bottom w:val="none" w:sz="0" w:space="0" w:color="auto"/>
            <w:right w:val="none" w:sz="0" w:space="0" w:color="auto"/>
          </w:divBdr>
        </w:div>
        <w:div w:id="212930881">
          <w:marLeft w:val="640"/>
          <w:marRight w:val="0"/>
          <w:marTop w:val="0"/>
          <w:marBottom w:val="0"/>
          <w:divBdr>
            <w:top w:val="none" w:sz="0" w:space="0" w:color="auto"/>
            <w:left w:val="none" w:sz="0" w:space="0" w:color="auto"/>
            <w:bottom w:val="none" w:sz="0" w:space="0" w:color="auto"/>
            <w:right w:val="none" w:sz="0" w:space="0" w:color="auto"/>
          </w:divBdr>
        </w:div>
        <w:div w:id="1403942982">
          <w:marLeft w:val="640"/>
          <w:marRight w:val="0"/>
          <w:marTop w:val="0"/>
          <w:marBottom w:val="0"/>
          <w:divBdr>
            <w:top w:val="none" w:sz="0" w:space="0" w:color="auto"/>
            <w:left w:val="none" w:sz="0" w:space="0" w:color="auto"/>
            <w:bottom w:val="none" w:sz="0" w:space="0" w:color="auto"/>
            <w:right w:val="none" w:sz="0" w:space="0" w:color="auto"/>
          </w:divBdr>
        </w:div>
        <w:div w:id="1023940649">
          <w:marLeft w:val="640"/>
          <w:marRight w:val="0"/>
          <w:marTop w:val="0"/>
          <w:marBottom w:val="0"/>
          <w:divBdr>
            <w:top w:val="none" w:sz="0" w:space="0" w:color="auto"/>
            <w:left w:val="none" w:sz="0" w:space="0" w:color="auto"/>
            <w:bottom w:val="none" w:sz="0" w:space="0" w:color="auto"/>
            <w:right w:val="none" w:sz="0" w:space="0" w:color="auto"/>
          </w:divBdr>
        </w:div>
        <w:div w:id="932663495">
          <w:marLeft w:val="640"/>
          <w:marRight w:val="0"/>
          <w:marTop w:val="0"/>
          <w:marBottom w:val="0"/>
          <w:divBdr>
            <w:top w:val="none" w:sz="0" w:space="0" w:color="auto"/>
            <w:left w:val="none" w:sz="0" w:space="0" w:color="auto"/>
            <w:bottom w:val="none" w:sz="0" w:space="0" w:color="auto"/>
            <w:right w:val="none" w:sz="0" w:space="0" w:color="auto"/>
          </w:divBdr>
        </w:div>
        <w:div w:id="1849323528">
          <w:marLeft w:val="640"/>
          <w:marRight w:val="0"/>
          <w:marTop w:val="0"/>
          <w:marBottom w:val="0"/>
          <w:divBdr>
            <w:top w:val="none" w:sz="0" w:space="0" w:color="auto"/>
            <w:left w:val="none" w:sz="0" w:space="0" w:color="auto"/>
            <w:bottom w:val="none" w:sz="0" w:space="0" w:color="auto"/>
            <w:right w:val="none" w:sz="0" w:space="0" w:color="auto"/>
          </w:divBdr>
        </w:div>
        <w:div w:id="152836199">
          <w:marLeft w:val="640"/>
          <w:marRight w:val="0"/>
          <w:marTop w:val="0"/>
          <w:marBottom w:val="0"/>
          <w:divBdr>
            <w:top w:val="none" w:sz="0" w:space="0" w:color="auto"/>
            <w:left w:val="none" w:sz="0" w:space="0" w:color="auto"/>
            <w:bottom w:val="none" w:sz="0" w:space="0" w:color="auto"/>
            <w:right w:val="none" w:sz="0" w:space="0" w:color="auto"/>
          </w:divBdr>
        </w:div>
      </w:divsChild>
    </w:div>
    <w:div w:id="517306405">
      <w:bodyDiv w:val="1"/>
      <w:marLeft w:val="0"/>
      <w:marRight w:val="0"/>
      <w:marTop w:val="0"/>
      <w:marBottom w:val="0"/>
      <w:divBdr>
        <w:top w:val="none" w:sz="0" w:space="0" w:color="auto"/>
        <w:left w:val="none" w:sz="0" w:space="0" w:color="auto"/>
        <w:bottom w:val="none" w:sz="0" w:space="0" w:color="auto"/>
        <w:right w:val="none" w:sz="0" w:space="0" w:color="auto"/>
      </w:divBdr>
      <w:divsChild>
        <w:div w:id="1412042466">
          <w:marLeft w:val="640"/>
          <w:marRight w:val="0"/>
          <w:marTop w:val="0"/>
          <w:marBottom w:val="0"/>
          <w:divBdr>
            <w:top w:val="none" w:sz="0" w:space="0" w:color="auto"/>
            <w:left w:val="none" w:sz="0" w:space="0" w:color="auto"/>
            <w:bottom w:val="none" w:sz="0" w:space="0" w:color="auto"/>
            <w:right w:val="none" w:sz="0" w:space="0" w:color="auto"/>
          </w:divBdr>
        </w:div>
        <w:div w:id="1384213595">
          <w:marLeft w:val="640"/>
          <w:marRight w:val="0"/>
          <w:marTop w:val="0"/>
          <w:marBottom w:val="0"/>
          <w:divBdr>
            <w:top w:val="none" w:sz="0" w:space="0" w:color="auto"/>
            <w:left w:val="none" w:sz="0" w:space="0" w:color="auto"/>
            <w:bottom w:val="none" w:sz="0" w:space="0" w:color="auto"/>
            <w:right w:val="none" w:sz="0" w:space="0" w:color="auto"/>
          </w:divBdr>
        </w:div>
        <w:div w:id="927808672">
          <w:marLeft w:val="640"/>
          <w:marRight w:val="0"/>
          <w:marTop w:val="0"/>
          <w:marBottom w:val="0"/>
          <w:divBdr>
            <w:top w:val="none" w:sz="0" w:space="0" w:color="auto"/>
            <w:left w:val="none" w:sz="0" w:space="0" w:color="auto"/>
            <w:bottom w:val="none" w:sz="0" w:space="0" w:color="auto"/>
            <w:right w:val="none" w:sz="0" w:space="0" w:color="auto"/>
          </w:divBdr>
        </w:div>
        <w:div w:id="1167136915">
          <w:marLeft w:val="640"/>
          <w:marRight w:val="0"/>
          <w:marTop w:val="0"/>
          <w:marBottom w:val="0"/>
          <w:divBdr>
            <w:top w:val="none" w:sz="0" w:space="0" w:color="auto"/>
            <w:left w:val="none" w:sz="0" w:space="0" w:color="auto"/>
            <w:bottom w:val="none" w:sz="0" w:space="0" w:color="auto"/>
            <w:right w:val="none" w:sz="0" w:space="0" w:color="auto"/>
          </w:divBdr>
        </w:div>
        <w:div w:id="473451565">
          <w:marLeft w:val="640"/>
          <w:marRight w:val="0"/>
          <w:marTop w:val="0"/>
          <w:marBottom w:val="0"/>
          <w:divBdr>
            <w:top w:val="none" w:sz="0" w:space="0" w:color="auto"/>
            <w:left w:val="none" w:sz="0" w:space="0" w:color="auto"/>
            <w:bottom w:val="none" w:sz="0" w:space="0" w:color="auto"/>
            <w:right w:val="none" w:sz="0" w:space="0" w:color="auto"/>
          </w:divBdr>
        </w:div>
        <w:div w:id="786657600">
          <w:marLeft w:val="640"/>
          <w:marRight w:val="0"/>
          <w:marTop w:val="0"/>
          <w:marBottom w:val="0"/>
          <w:divBdr>
            <w:top w:val="none" w:sz="0" w:space="0" w:color="auto"/>
            <w:left w:val="none" w:sz="0" w:space="0" w:color="auto"/>
            <w:bottom w:val="none" w:sz="0" w:space="0" w:color="auto"/>
            <w:right w:val="none" w:sz="0" w:space="0" w:color="auto"/>
          </w:divBdr>
        </w:div>
        <w:div w:id="1079449654">
          <w:marLeft w:val="640"/>
          <w:marRight w:val="0"/>
          <w:marTop w:val="0"/>
          <w:marBottom w:val="0"/>
          <w:divBdr>
            <w:top w:val="none" w:sz="0" w:space="0" w:color="auto"/>
            <w:left w:val="none" w:sz="0" w:space="0" w:color="auto"/>
            <w:bottom w:val="none" w:sz="0" w:space="0" w:color="auto"/>
            <w:right w:val="none" w:sz="0" w:space="0" w:color="auto"/>
          </w:divBdr>
        </w:div>
        <w:div w:id="1093548586">
          <w:marLeft w:val="640"/>
          <w:marRight w:val="0"/>
          <w:marTop w:val="0"/>
          <w:marBottom w:val="0"/>
          <w:divBdr>
            <w:top w:val="none" w:sz="0" w:space="0" w:color="auto"/>
            <w:left w:val="none" w:sz="0" w:space="0" w:color="auto"/>
            <w:bottom w:val="none" w:sz="0" w:space="0" w:color="auto"/>
            <w:right w:val="none" w:sz="0" w:space="0" w:color="auto"/>
          </w:divBdr>
        </w:div>
        <w:div w:id="2052611478">
          <w:marLeft w:val="640"/>
          <w:marRight w:val="0"/>
          <w:marTop w:val="0"/>
          <w:marBottom w:val="0"/>
          <w:divBdr>
            <w:top w:val="none" w:sz="0" w:space="0" w:color="auto"/>
            <w:left w:val="none" w:sz="0" w:space="0" w:color="auto"/>
            <w:bottom w:val="none" w:sz="0" w:space="0" w:color="auto"/>
            <w:right w:val="none" w:sz="0" w:space="0" w:color="auto"/>
          </w:divBdr>
        </w:div>
        <w:div w:id="796874055">
          <w:marLeft w:val="640"/>
          <w:marRight w:val="0"/>
          <w:marTop w:val="0"/>
          <w:marBottom w:val="0"/>
          <w:divBdr>
            <w:top w:val="none" w:sz="0" w:space="0" w:color="auto"/>
            <w:left w:val="none" w:sz="0" w:space="0" w:color="auto"/>
            <w:bottom w:val="none" w:sz="0" w:space="0" w:color="auto"/>
            <w:right w:val="none" w:sz="0" w:space="0" w:color="auto"/>
          </w:divBdr>
        </w:div>
        <w:div w:id="368720640">
          <w:marLeft w:val="640"/>
          <w:marRight w:val="0"/>
          <w:marTop w:val="0"/>
          <w:marBottom w:val="0"/>
          <w:divBdr>
            <w:top w:val="none" w:sz="0" w:space="0" w:color="auto"/>
            <w:left w:val="none" w:sz="0" w:space="0" w:color="auto"/>
            <w:bottom w:val="none" w:sz="0" w:space="0" w:color="auto"/>
            <w:right w:val="none" w:sz="0" w:space="0" w:color="auto"/>
          </w:divBdr>
        </w:div>
        <w:div w:id="844437708">
          <w:marLeft w:val="640"/>
          <w:marRight w:val="0"/>
          <w:marTop w:val="0"/>
          <w:marBottom w:val="0"/>
          <w:divBdr>
            <w:top w:val="none" w:sz="0" w:space="0" w:color="auto"/>
            <w:left w:val="none" w:sz="0" w:space="0" w:color="auto"/>
            <w:bottom w:val="none" w:sz="0" w:space="0" w:color="auto"/>
            <w:right w:val="none" w:sz="0" w:space="0" w:color="auto"/>
          </w:divBdr>
        </w:div>
        <w:div w:id="945120110">
          <w:marLeft w:val="640"/>
          <w:marRight w:val="0"/>
          <w:marTop w:val="0"/>
          <w:marBottom w:val="0"/>
          <w:divBdr>
            <w:top w:val="none" w:sz="0" w:space="0" w:color="auto"/>
            <w:left w:val="none" w:sz="0" w:space="0" w:color="auto"/>
            <w:bottom w:val="none" w:sz="0" w:space="0" w:color="auto"/>
            <w:right w:val="none" w:sz="0" w:space="0" w:color="auto"/>
          </w:divBdr>
        </w:div>
        <w:div w:id="425463639">
          <w:marLeft w:val="640"/>
          <w:marRight w:val="0"/>
          <w:marTop w:val="0"/>
          <w:marBottom w:val="0"/>
          <w:divBdr>
            <w:top w:val="none" w:sz="0" w:space="0" w:color="auto"/>
            <w:left w:val="none" w:sz="0" w:space="0" w:color="auto"/>
            <w:bottom w:val="none" w:sz="0" w:space="0" w:color="auto"/>
            <w:right w:val="none" w:sz="0" w:space="0" w:color="auto"/>
          </w:divBdr>
        </w:div>
        <w:div w:id="1614702614">
          <w:marLeft w:val="640"/>
          <w:marRight w:val="0"/>
          <w:marTop w:val="0"/>
          <w:marBottom w:val="0"/>
          <w:divBdr>
            <w:top w:val="none" w:sz="0" w:space="0" w:color="auto"/>
            <w:left w:val="none" w:sz="0" w:space="0" w:color="auto"/>
            <w:bottom w:val="none" w:sz="0" w:space="0" w:color="auto"/>
            <w:right w:val="none" w:sz="0" w:space="0" w:color="auto"/>
          </w:divBdr>
        </w:div>
        <w:div w:id="1042949092">
          <w:marLeft w:val="640"/>
          <w:marRight w:val="0"/>
          <w:marTop w:val="0"/>
          <w:marBottom w:val="0"/>
          <w:divBdr>
            <w:top w:val="none" w:sz="0" w:space="0" w:color="auto"/>
            <w:left w:val="none" w:sz="0" w:space="0" w:color="auto"/>
            <w:bottom w:val="none" w:sz="0" w:space="0" w:color="auto"/>
            <w:right w:val="none" w:sz="0" w:space="0" w:color="auto"/>
          </w:divBdr>
        </w:div>
        <w:div w:id="591360471">
          <w:marLeft w:val="640"/>
          <w:marRight w:val="0"/>
          <w:marTop w:val="0"/>
          <w:marBottom w:val="0"/>
          <w:divBdr>
            <w:top w:val="none" w:sz="0" w:space="0" w:color="auto"/>
            <w:left w:val="none" w:sz="0" w:space="0" w:color="auto"/>
            <w:bottom w:val="none" w:sz="0" w:space="0" w:color="auto"/>
            <w:right w:val="none" w:sz="0" w:space="0" w:color="auto"/>
          </w:divBdr>
        </w:div>
        <w:div w:id="819006452">
          <w:marLeft w:val="640"/>
          <w:marRight w:val="0"/>
          <w:marTop w:val="0"/>
          <w:marBottom w:val="0"/>
          <w:divBdr>
            <w:top w:val="none" w:sz="0" w:space="0" w:color="auto"/>
            <w:left w:val="none" w:sz="0" w:space="0" w:color="auto"/>
            <w:bottom w:val="none" w:sz="0" w:space="0" w:color="auto"/>
            <w:right w:val="none" w:sz="0" w:space="0" w:color="auto"/>
          </w:divBdr>
        </w:div>
        <w:div w:id="26637203">
          <w:marLeft w:val="640"/>
          <w:marRight w:val="0"/>
          <w:marTop w:val="0"/>
          <w:marBottom w:val="0"/>
          <w:divBdr>
            <w:top w:val="none" w:sz="0" w:space="0" w:color="auto"/>
            <w:left w:val="none" w:sz="0" w:space="0" w:color="auto"/>
            <w:bottom w:val="none" w:sz="0" w:space="0" w:color="auto"/>
            <w:right w:val="none" w:sz="0" w:space="0" w:color="auto"/>
          </w:divBdr>
        </w:div>
        <w:div w:id="1649901394">
          <w:marLeft w:val="640"/>
          <w:marRight w:val="0"/>
          <w:marTop w:val="0"/>
          <w:marBottom w:val="0"/>
          <w:divBdr>
            <w:top w:val="none" w:sz="0" w:space="0" w:color="auto"/>
            <w:left w:val="none" w:sz="0" w:space="0" w:color="auto"/>
            <w:bottom w:val="none" w:sz="0" w:space="0" w:color="auto"/>
            <w:right w:val="none" w:sz="0" w:space="0" w:color="auto"/>
          </w:divBdr>
        </w:div>
        <w:div w:id="938948097">
          <w:marLeft w:val="640"/>
          <w:marRight w:val="0"/>
          <w:marTop w:val="0"/>
          <w:marBottom w:val="0"/>
          <w:divBdr>
            <w:top w:val="none" w:sz="0" w:space="0" w:color="auto"/>
            <w:left w:val="none" w:sz="0" w:space="0" w:color="auto"/>
            <w:bottom w:val="none" w:sz="0" w:space="0" w:color="auto"/>
            <w:right w:val="none" w:sz="0" w:space="0" w:color="auto"/>
          </w:divBdr>
        </w:div>
        <w:div w:id="989018926">
          <w:marLeft w:val="640"/>
          <w:marRight w:val="0"/>
          <w:marTop w:val="0"/>
          <w:marBottom w:val="0"/>
          <w:divBdr>
            <w:top w:val="none" w:sz="0" w:space="0" w:color="auto"/>
            <w:left w:val="none" w:sz="0" w:space="0" w:color="auto"/>
            <w:bottom w:val="none" w:sz="0" w:space="0" w:color="auto"/>
            <w:right w:val="none" w:sz="0" w:space="0" w:color="auto"/>
          </w:divBdr>
        </w:div>
        <w:div w:id="1964651367">
          <w:marLeft w:val="640"/>
          <w:marRight w:val="0"/>
          <w:marTop w:val="0"/>
          <w:marBottom w:val="0"/>
          <w:divBdr>
            <w:top w:val="none" w:sz="0" w:space="0" w:color="auto"/>
            <w:left w:val="none" w:sz="0" w:space="0" w:color="auto"/>
            <w:bottom w:val="none" w:sz="0" w:space="0" w:color="auto"/>
            <w:right w:val="none" w:sz="0" w:space="0" w:color="auto"/>
          </w:divBdr>
        </w:div>
        <w:div w:id="151260813">
          <w:marLeft w:val="640"/>
          <w:marRight w:val="0"/>
          <w:marTop w:val="0"/>
          <w:marBottom w:val="0"/>
          <w:divBdr>
            <w:top w:val="none" w:sz="0" w:space="0" w:color="auto"/>
            <w:left w:val="none" w:sz="0" w:space="0" w:color="auto"/>
            <w:bottom w:val="none" w:sz="0" w:space="0" w:color="auto"/>
            <w:right w:val="none" w:sz="0" w:space="0" w:color="auto"/>
          </w:divBdr>
        </w:div>
        <w:div w:id="964969015">
          <w:marLeft w:val="640"/>
          <w:marRight w:val="0"/>
          <w:marTop w:val="0"/>
          <w:marBottom w:val="0"/>
          <w:divBdr>
            <w:top w:val="none" w:sz="0" w:space="0" w:color="auto"/>
            <w:left w:val="none" w:sz="0" w:space="0" w:color="auto"/>
            <w:bottom w:val="none" w:sz="0" w:space="0" w:color="auto"/>
            <w:right w:val="none" w:sz="0" w:space="0" w:color="auto"/>
          </w:divBdr>
        </w:div>
        <w:div w:id="835000349">
          <w:marLeft w:val="640"/>
          <w:marRight w:val="0"/>
          <w:marTop w:val="0"/>
          <w:marBottom w:val="0"/>
          <w:divBdr>
            <w:top w:val="none" w:sz="0" w:space="0" w:color="auto"/>
            <w:left w:val="none" w:sz="0" w:space="0" w:color="auto"/>
            <w:bottom w:val="none" w:sz="0" w:space="0" w:color="auto"/>
            <w:right w:val="none" w:sz="0" w:space="0" w:color="auto"/>
          </w:divBdr>
        </w:div>
        <w:div w:id="1204560446">
          <w:marLeft w:val="640"/>
          <w:marRight w:val="0"/>
          <w:marTop w:val="0"/>
          <w:marBottom w:val="0"/>
          <w:divBdr>
            <w:top w:val="none" w:sz="0" w:space="0" w:color="auto"/>
            <w:left w:val="none" w:sz="0" w:space="0" w:color="auto"/>
            <w:bottom w:val="none" w:sz="0" w:space="0" w:color="auto"/>
            <w:right w:val="none" w:sz="0" w:space="0" w:color="auto"/>
          </w:divBdr>
        </w:div>
        <w:div w:id="269510931">
          <w:marLeft w:val="640"/>
          <w:marRight w:val="0"/>
          <w:marTop w:val="0"/>
          <w:marBottom w:val="0"/>
          <w:divBdr>
            <w:top w:val="none" w:sz="0" w:space="0" w:color="auto"/>
            <w:left w:val="none" w:sz="0" w:space="0" w:color="auto"/>
            <w:bottom w:val="none" w:sz="0" w:space="0" w:color="auto"/>
            <w:right w:val="none" w:sz="0" w:space="0" w:color="auto"/>
          </w:divBdr>
        </w:div>
        <w:div w:id="583150461">
          <w:marLeft w:val="640"/>
          <w:marRight w:val="0"/>
          <w:marTop w:val="0"/>
          <w:marBottom w:val="0"/>
          <w:divBdr>
            <w:top w:val="none" w:sz="0" w:space="0" w:color="auto"/>
            <w:left w:val="none" w:sz="0" w:space="0" w:color="auto"/>
            <w:bottom w:val="none" w:sz="0" w:space="0" w:color="auto"/>
            <w:right w:val="none" w:sz="0" w:space="0" w:color="auto"/>
          </w:divBdr>
        </w:div>
        <w:div w:id="2111587152">
          <w:marLeft w:val="640"/>
          <w:marRight w:val="0"/>
          <w:marTop w:val="0"/>
          <w:marBottom w:val="0"/>
          <w:divBdr>
            <w:top w:val="none" w:sz="0" w:space="0" w:color="auto"/>
            <w:left w:val="none" w:sz="0" w:space="0" w:color="auto"/>
            <w:bottom w:val="none" w:sz="0" w:space="0" w:color="auto"/>
            <w:right w:val="none" w:sz="0" w:space="0" w:color="auto"/>
          </w:divBdr>
        </w:div>
        <w:div w:id="878511792">
          <w:marLeft w:val="640"/>
          <w:marRight w:val="0"/>
          <w:marTop w:val="0"/>
          <w:marBottom w:val="0"/>
          <w:divBdr>
            <w:top w:val="none" w:sz="0" w:space="0" w:color="auto"/>
            <w:left w:val="none" w:sz="0" w:space="0" w:color="auto"/>
            <w:bottom w:val="none" w:sz="0" w:space="0" w:color="auto"/>
            <w:right w:val="none" w:sz="0" w:space="0" w:color="auto"/>
          </w:divBdr>
        </w:div>
        <w:div w:id="1794791625">
          <w:marLeft w:val="640"/>
          <w:marRight w:val="0"/>
          <w:marTop w:val="0"/>
          <w:marBottom w:val="0"/>
          <w:divBdr>
            <w:top w:val="none" w:sz="0" w:space="0" w:color="auto"/>
            <w:left w:val="none" w:sz="0" w:space="0" w:color="auto"/>
            <w:bottom w:val="none" w:sz="0" w:space="0" w:color="auto"/>
            <w:right w:val="none" w:sz="0" w:space="0" w:color="auto"/>
          </w:divBdr>
        </w:div>
        <w:div w:id="294794172">
          <w:marLeft w:val="640"/>
          <w:marRight w:val="0"/>
          <w:marTop w:val="0"/>
          <w:marBottom w:val="0"/>
          <w:divBdr>
            <w:top w:val="none" w:sz="0" w:space="0" w:color="auto"/>
            <w:left w:val="none" w:sz="0" w:space="0" w:color="auto"/>
            <w:bottom w:val="none" w:sz="0" w:space="0" w:color="auto"/>
            <w:right w:val="none" w:sz="0" w:space="0" w:color="auto"/>
          </w:divBdr>
        </w:div>
        <w:div w:id="2048288813">
          <w:marLeft w:val="640"/>
          <w:marRight w:val="0"/>
          <w:marTop w:val="0"/>
          <w:marBottom w:val="0"/>
          <w:divBdr>
            <w:top w:val="none" w:sz="0" w:space="0" w:color="auto"/>
            <w:left w:val="none" w:sz="0" w:space="0" w:color="auto"/>
            <w:bottom w:val="none" w:sz="0" w:space="0" w:color="auto"/>
            <w:right w:val="none" w:sz="0" w:space="0" w:color="auto"/>
          </w:divBdr>
        </w:div>
        <w:div w:id="572356183">
          <w:marLeft w:val="640"/>
          <w:marRight w:val="0"/>
          <w:marTop w:val="0"/>
          <w:marBottom w:val="0"/>
          <w:divBdr>
            <w:top w:val="none" w:sz="0" w:space="0" w:color="auto"/>
            <w:left w:val="none" w:sz="0" w:space="0" w:color="auto"/>
            <w:bottom w:val="none" w:sz="0" w:space="0" w:color="auto"/>
            <w:right w:val="none" w:sz="0" w:space="0" w:color="auto"/>
          </w:divBdr>
        </w:div>
        <w:div w:id="74015255">
          <w:marLeft w:val="640"/>
          <w:marRight w:val="0"/>
          <w:marTop w:val="0"/>
          <w:marBottom w:val="0"/>
          <w:divBdr>
            <w:top w:val="none" w:sz="0" w:space="0" w:color="auto"/>
            <w:left w:val="none" w:sz="0" w:space="0" w:color="auto"/>
            <w:bottom w:val="none" w:sz="0" w:space="0" w:color="auto"/>
            <w:right w:val="none" w:sz="0" w:space="0" w:color="auto"/>
          </w:divBdr>
        </w:div>
        <w:div w:id="865413220">
          <w:marLeft w:val="640"/>
          <w:marRight w:val="0"/>
          <w:marTop w:val="0"/>
          <w:marBottom w:val="0"/>
          <w:divBdr>
            <w:top w:val="none" w:sz="0" w:space="0" w:color="auto"/>
            <w:left w:val="none" w:sz="0" w:space="0" w:color="auto"/>
            <w:bottom w:val="none" w:sz="0" w:space="0" w:color="auto"/>
            <w:right w:val="none" w:sz="0" w:space="0" w:color="auto"/>
          </w:divBdr>
        </w:div>
        <w:div w:id="1711758612">
          <w:marLeft w:val="640"/>
          <w:marRight w:val="0"/>
          <w:marTop w:val="0"/>
          <w:marBottom w:val="0"/>
          <w:divBdr>
            <w:top w:val="none" w:sz="0" w:space="0" w:color="auto"/>
            <w:left w:val="none" w:sz="0" w:space="0" w:color="auto"/>
            <w:bottom w:val="none" w:sz="0" w:space="0" w:color="auto"/>
            <w:right w:val="none" w:sz="0" w:space="0" w:color="auto"/>
          </w:divBdr>
        </w:div>
        <w:div w:id="439762032">
          <w:marLeft w:val="640"/>
          <w:marRight w:val="0"/>
          <w:marTop w:val="0"/>
          <w:marBottom w:val="0"/>
          <w:divBdr>
            <w:top w:val="none" w:sz="0" w:space="0" w:color="auto"/>
            <w:left w:val="none" w:sz="0" w:space="0" w:color="auto"/>
            <w:bottom w:val="none" w:sz="0" w:space="0" w:color="auto"/>
            <w:right w:val="none" w:sz="0" w:space="0" w:color="auto"/>
          </w:divBdr>
        </w:div>
        <w:div w:id="1043137364">
          <w:marLeft w:val="640"/>
          <w:marRight w:val="0"/>
          <w:marTop w:val="0"/>
          <w:marBottom w:val="0"/>
          <w:divBdr>
            <w:top w:val="none" w:sz="0" w:space="0" w:color="auto"/>
            <w:left w:val="none" w:sz="0" w:space="0" w:color="auto"/>
            <w:bottom w:val="none" w:sz="0" w:space="0" w:color="auto"/>
            <w:right w:val="none" w:sz="0" w:space="0" w:color="auto"/>
          </w:divBdr>
        </w:div>
        <w:div w:id="1791318869">
          <w:marLeft w:val="640"/>
          <w:marRight w:val="0"/>
          <w:marTop w:val="0"/>
          <w:marBottom w:val="0"/>
          <w:divBdr>
            <w:top w:val="none" w:sz="0" w:space="0" w:color="auto"/>
            <w:left w:val="none" w:sz="0" w:space="0" w:color="auto"/>
            <w:bottom w:val="none" w:sz="0" w:space="0" w:color="auto"/>
            <w:right w:val="none" w:sz="0" w:space="0" w:color="auto"/>
          </w:divBdr>
        </w:div>
        <w:div w:id="1496071455">
          <w:marLeft w:val="640"/>
          <w:marRight w:val="0"/>
          <w:marTop w:val="0"/>
          <w:marBottom w:val="0"/>
          <w:divBdr>
            <w:top w:val="none" w:sz="0" w:space="0" w:color="auto"/>
            <w:left w:val="none" w:sz="0" w:space="0" w:color="auto"/>
            <w:bottom w:val="none" w:sz="0" w:space="0" w:color="auto"/>
            <w:right w:val="none" w:sz="0" w:space="0" w:color="auto"/>
          </w:divBdr>
        </w:div>
        <w:div w:id="217059635">
          <w:marLeft w:val="640"/>
          <w:marRight w:val="0"/>
          <w:marTop w:val="0"/>
          <w:marBottom w:val="0"/>
          <w:divBdr>
            <w:top w:val="none" w:sz="0" w:space="0" w:color="auto"/>
            <w:left w:val="none" w:sz="0" w:space="0" w:color="auto"/>
            <w:bottom w:val="none" w:sz="0" w:space="0" w:color="auto"/>
            <w:right w:val="none" w:sz="0" w:space="0" w:color="auto"/>
          </w:divBdr>
        </w:div>
        <w:div w:id="262301391">
          <w:marLeft w:val="640"/>
          <w:marRight w:val="0"/>
          <w:marTop w:val="0"/>
          <w:marBottom w:val="0"/>
          <w:divBdr>
            <w:top w:val="none" w:sz="0" w:space="0" w:color="auto"/>
            <w:left w:val="none" w:sz="0" w:space="0" w:color="auto"/>
            <w:bottom w:val="none" w:sz="0" w:space="0" w:color="auto"/>
            <w:right w:val="none" w:sz="0" w:space="0" w:color="auto"/>
          </w:divBdr>
        </w:div>
        <w:div w:id="1122194392">
          <w:marLeft w:val="640"/>
          <w:marRight w:val="0"/>
          <w:marTop w:val="0"/>
          <w:marBottom w:val="0"/>
          <w:divBdr>
            <w:top w:val="none" w:sz="0" w:space="0" w:color="auto"/>
            <w:left w:val="none" w:sz="0" w:space="0" w:color="auto"/>
            <w:bottom w:val="none" w:sz="0" w:space="0" w:color="auto"/>
            <w:right w:val="none" w:sz="0" w:space="0" w:color="auto"/>
          </w:divBdr>
        </w:div>
        <w:div w:id="1762024730">
          <w:marLeft w:val="640"/>
          <w:marRight w:val="0"/>
          <w:marTop w:val="0"/>
          <w:marBottom w:val="0"/>
          <w:divBdr>
            <w:top w:val="none" w:sz="0" w:space="0" w:color="auto"/>
            <w:left w:val="none" w:sz="0" w:space="0" w:color="auto"/>
            <w:bottom w:val="none" w:sz="0" w:space="0" w:color="auto"/>
            <w:right w:val="none" w:sz="0" w:space="0" w:color="auto"/>
          </w:divBdr>
        </w:div>
      </w:divsChild>
    </w:div>
    <w:div w:id="519012230">
      <w:bodyDiv w:val="1"/>
      <w:marLeft w:val="0"/>
      <w:marRight w:val="0"/>
      <w:marTop w:val="0"/>
      <w:marBottom w:val="0"/>
      <w:divBdr>
        <w:top w:val="none" w:sz="0" w:space="0" w:color="auto"/>
        <w:left w:val="none" w:sz="0" w:space="0" w:color="auto"/>
        <w:bottom w:val="none" w:sz="0" w:space="0" w:color="auto"/>
        <w:right w:val="none" w:sz="0" w:space="0" w:color="auto"/>
      </w:divBdr>
      <w:divsChild>
        <w:div w:id="273219788">
          <w:marLeft w:val="640"/>
          <w:marRight w:val="0"/>
          <w:marTop w:val="0"/>
          <w:marBottom w:val="0"/>
          <w:divBdr>
            <w:top w:val="none" w:sz="0" w:space="0" w:color="auto"/>
            <w:left w:val="none" w:sz="0" w:space="0" w:color="auto"/>
            <w:bottom w:val="none" w:sz="0" w:space="0" w:color="auto"/>
            <w:right w:val="none" w:sz="0" w:space="0" w:color="auto"/>
          </w:divBdr>
        </w:div>
        <w:div w:id="1818453417">
          <w:marLeft w:val="640"/>
          <w:marRight w:val="0"/>
          <w:marTop w:val="0"/>
          <w:marBottom w:val="0"/>
          <w:divBdr>
            <w:top w:val="none" w:sz="0" w:space="0" w:color="auto"/>
            <w:left w:val="none" w:sz="0" w:space="0" w:color="auto"/>
            <w:bottom w:val="none" w:sz="0" w:space="0" w:color="auto"/>
            <w:right w:val="none" w:sz="0" w:space="0" w:color="auto"/>
          </w:divBdr>
        </w:div>
        <w:div w:id="1098215633">
          <w:marLeft w:val="640"/>
          <w:marRight w:val="0"/>
          <w:marTop w:val="0"/>
          <w:marBottom w:val="0"/>
          <w:divBdr>
            <w:top w:val="none" w:sz="0" w:space="0" w:color="auto"/>
            <w:left w:val="none" w:sz="0" w:space="0" w:color="auto"/>
            <w:bottom w:val="none" w:sz="0" w:space="0" w:color="auto"/>
            <w:right w:val="none" w:sz="0" w:space="0" w:color="auto"/>
          </w:divBdr>
        </w:div>
        <w:div w:id="1662193877">
          <w:marLeft w:val="640"/>
          <w:marRight w:val="0"/>
          <w:marTop w:val="0"/>
          <w:marBottom w:val="0"/>
          <w:divBdr>
            <w:top w:val="none" w:sz="0" w:space="0" w:color="auto"/>
            <w:left w:val="none" w:sz="0" w:space="0" w:color="auto"/>
            <w:bottom w:val="none" w:sz="0" w:space="0" w:color="auto"/>
            <w:right w:val="none" w:sz="0" w:space="0" w:color="auto"/>
          </w:divBdr>
        </w:div>
        <w:div w:id="399720726">
          <w:marLeft w:val="640"/>
          <w:marRight w:val="0"/>
          <w:marTop w:val="0"/>
          <w:marBottom w:val="0"/>
          <w:divBdr>
            <w:top w:val="none" w:sz="0" w:space="0" w:color="auto"/>
            <w:left w:val="none" w:sz="0" w:space="0" w:color="auto"/>
            <w:bottom w:val="none" w:sz="0" w:space="0" w:color="auto"/>
            <w:right w:val="none" w:sz="0" w:space="0" w:color="auto"/>
          </w:divBdr>
        </w:div>
        <w:div w:id="1939942536">
          <w:marLeft w:val="640"/>
          <w:marRight w:val="0"/>
          <w:marTop w:val="0"/>
          <w:marBottom w:val="0"/>
          <w:divBdr>
            <w:top w:val="none" w:sz="0" w:space="0" w:color="auto"/>
            <w:left w:val="none" w:sz="0" w:space="0" w:color="auto"/>
            <w:bottom w:val="none" w:sz="0" w:space="0" w:color="auto"/>
            <w:right w:val="none" w:sz="0" w:space="0" w:color="auto"/>
          </w:divBdr>
        </w:div>
        <w:div w:id="1429690789">
          <w:marLeft w:val="640"/>
          <w:marRight w:val="0"/>
          <w:marTop w:val="0"/>
          <w:marBottom w:val="0"/>
          <w:divBdr>
            <w:top w:val="none" w:sz="0" w:space="0" w:color="auto"/>
            <w:left w:val="none" w:sz="0" w:space="0" w:color="auto"/>
            <w:bottom w:val="none" w:sz="0" w:space="0" w:color="auto"/>
            <w:right w:val="none" w:sz="0" w:space="0" w:color="auto"/>
          </w:divBdr>
        </w:div>
        <w:div w:id="517429551">
          <w:marLeft w:val="640"/>
          <w:marRight w:val="0"/>
          <w:marTop w:val="0"/>
          <w:marBottom w:val="0"/>
          <w:divBdr>
            <w:top w:val="none" w:sz="0" w:space="0" w:color="auto"/>
            <w:left w:val="none" w:sz="0" w:space="0" w:color="auto"/>
            <w:bottom w:val="none" w:sz="0" w:space="0" w:color="auto"/>
            <w:right w:val="none" w:sz="0" w:space="0" w:color="auto"/>
          </w:divBdr>
        </w:div>
        <w:div w:id="660815092">
          <w:marLeft w:val="640"/>
          <w:marRight w:val="0"/>
          <w:marTop w:val="0"/>
          <w:marBottom w:val="0"/>
          <w:divBdr>
            <w:top w:val="none" w:sz="0" w:space="0" w:color="auto"/>
            <w:left w:val="none" w:sz="0" w:space="0" w:color="auto"/>
            <w:bottom w:val="none" w:sz="0" w:space="0" w:color="auto"/>
            <w:right w:val="none" w:sz="0" w:space="0" w:color="auto"/>
          </w:divBdr>
        </w:div>
        <w:div w:id="1348096283">
          <w:marLeft w:val="640"/>
          <w:marRight w:val="0"/>
          <w:marTop w:val="0"/>
          <w:marBottom w:val="0"/>
          <w:divBdr>
            <w:top w:val="none" w:sz="0" w:space="0" w:color="auto"/>
            <w:left w:val="none" w:sz="0" w:space="0" w:color="auto"/>
            <w:bottom w:val="none" w:sz="0" w:space="0" w:color="auto"/>
            <w:right w:val="none" w:sz="0" w:space="0" w:color="auto"/>
          </w:divBdr>
        </w:div>
        <w:div w:id="134226267">
          <w:marLeft w:val="640"/>
          <w:marRight w:val="0"/>
          <w:marTop w:val="0"/>
          <w:marBottom w:val="0"/>
          <w:divBdr>
            <w:top w:val="none" w:sz="0" w:space="0" w:color="auto"/>
            <w:left w:val="none" w:sz="0" w:space="0" w:color="auto"/>
            <w:bottom w:val="none" w:sz="0" w:space="0" w:color="auto"/>
            <w:right w:val="none" w:sz="0" w:space="0" w:color="auto"/>
          </w:divBdr>
        </w:div>
        <w:div w:id="1613055333">
          <w:marLeft w:val="640"/>
          <w:marRight w:val="0"/>
          <w:marTop w:val="0"/>
          <w:marBottom w:val="0"/>
          <w:divBdr>
            <w:top w:val="none" w:sz="0" w:space="0" w:color="auto"/>
            <w:left w:val="none" w:sz="0" w:space="0" w:color="auto"/>
            <w:bottom w:val="none" w:sz="0" w:space="0" w:color="auto"/>
            <w:right w:val="none" w:sz="0" w:space="0" w:color="auto"/>
          </w:divBdr>
        </w:div>
      </w:divsChild>
    </w:div>
    <w:div w:id="519202200">
      <w:bodyDiv w:val="1"/>
      <w:marLeft w:val="0"/>
      <w:marRight w:val="0"/>
      <w:marTop w:val="0"/>
      <w:marBottom w:val="0"/>
      <w:divBdr>
        <w:top w:val="none" w:sz="0" w:space="0" w:color="auto"/>
        <w:left w:val="none" w:sz="0" w:space="0" w:color="auto"/>
        <w:bottom w:val="none" w:sz="0" w:space="0" w:color="auto"/>
        <w:right w:val="none" w:sz="0" w:space="0" w:color="auto"/>
      </w:divBdr>
    </w:div>
    <w:div w:id="519785768">
      <w:bodyDiv w:val="1"/>
      <w:marLeft w:val="0"/>
      <w:marRight w:val="0"/>
      <w:marTop w:val="0"/>
      <w:marBottom w:val="0"/>
      <w:divBdr>
        <w:top w:val="none" w:sz="0" w:space="0" w:color="auto"/>
        <w:left w:val="none" w:sz="0" w:space="0" w:color="auto"/>
        <w:bottom w:val="none" w:sz="0" w:space="0" w:color="auto"/>
        <w:right w:val="none" w:sz="0" w:space="0" w:color="auto"/>
      </w:divBdr>
      <w:divsChild>
        <w:div w:id="1438981371">
          <w:marLeft w:val="640"/>
          <w:marRight w:val="0"/>
          <w:marTop w:val="0"/>
          <w:marBottom w:val="0"/>
          <w:divBdr>
            <w:top w:val="none" w:sz="0" w:space="0" w:color="auto"/>
            <w:left w:val="none" w:sz="0" w:space="0" w:color="auto"/>
            <w:bottom w:val="none" w:sz="0" w:space="0" w:color="auto"/>
            <w:right w:val="none" w:sz="0" w:space="0" w:color="auto"/>
          </w:divBdr>
        </w:div>
        <w:div w:id="334844039">
          <w:marLeft w:val="640"/>
          <w:marRight w:val="0"/>
          <w:marTop w:val="0"/>
          <w:marBottom w:val="0"/>
          <w:divBdr>
            <w:top w:val="none" w:sz="0" w:space="0" w:color="auto"/>
            <w:left w:val="none" w:sz="0" w:space="0" w:color="auto"/>
            <w:bottom w:val="none" w:sz="0" w:space="0" w:color="auto"/>
            <w:right w:val="none" w:sz="0" w:space="0" w:color="auto"/>
          </w:divBdr>
        </w:div>
        <w:div w:id="1534423708">
          <w:marLeft w:val="640"/>
          <w:marRight w:val="0"/>
          <w:marTop w:val="0"/>
          <w:marBottom w:val="0"/>
          <w:divBdr>
            <w:top w:val="none" w:sz="0" w:space="0" w:color="auto"/>
            <w:left w:val="none" w:sz="0" w:space="0" w:color="auto"/>
            <w:bottom w:val="none" w:sz="0" w:space="0" w:color="auto"/>
            <w:right w:val="none" w:sz="0" w:space="0" w:color="auto"/>
          </w:divBdr>
        </w:div>
        <w:div w:id="2094739038">
          <w:marLeft w:val="640"/>
          <w:marRight w:val="0"/>
          <w:marTop w:val="0"/>
          <w:marBottom w:val="0"/>
          <w:divBdr>
            <w:top w:val="none" w:sz="0" w:space="0" w:color="auto"/>
            <w:left w:val="none" w:sz="0" w:space="0" w:color="auto"/>
            <w:bottom w:val="none" w:sz="0" w:space="0" w:color="auto"/>
            <w:right w:val="none" w:sz="0" w:space="0" w:color="auto"/>
          </w:divBdr>
        </w:div>
        <w:div w:id="1082944354">
          <w:marLeft w:val="640"/>
          <w:marRight w:val="0"/>
          <w:marTop w:val="0"/>
          <w:marBottom w:val="0"/>
          <w:divBdr>
            <w:top w:val="none" w:sz="0" w:space="0" w:color="auto"/>
            <w:left w:val="none" w:sz="0" w:space="0" w:color="auto"/>
            <w:bottom w:val="none" w:sz="0" w:space="0" w:color="auto"/>
            <w:right w:val="none" w:sz="0" w:space="0" w:color="auto"/>
          </w:divBdr>
        </w:div>
        <w:div w:id="1605265753">
          <w:marLeft w:val="640"/>
          <w:marRight w:val="0"/>
          <w:marTop w:val="0"/>
          <w:marBottom w:val="0"/>
          <w:divBdr>
            <w:top w:val="none" w:sz="0" w:space="0" w:color="auto"/>
            <w:left w:val="none" w:sz="0" w:space="0" w:color="auto"/>
            <w:bottom w:val="none" w:sz="0" w:space="0" w:color="auto"/>
            <w:right w:val="none" w:sz="0" w:space="0" w:color="auto"/>
          </w:divBdr>
        </w:div>
        <w:div w:id="358707349">
          <w:marLeft w:val="640"/>
          <w:marRight w:val="0"/>
          <w:marTop w:val="0"/>
          <w:marBottom w:val="0"/>
          <w:divBdr>
            <w:top w:val="none" w:sz="0" w:space="0" w:color="auto"/>
            <w:left w:val="none" w:sz="0" w:space="0" w:color="auto"/>
            <w:bottom w:val="none" w:sz="0" w:space="0" w:color="auto"/>
            <w:right w:val="none" w:sz="0" w:space="0" w:color="auto"/>
          </w:divBdr>
        </w:div>
        <w:div w:id="1020859747">
          <w:marLeft w:val="640"/>
          <w:marRight w:val="0"/>
          <w:marTop w:val="0"/>
          <w:marBottom w:val="0"/>
          <w:divBdr>
            <w:top w:val="none" w:sz="0" w:space="0" w:color="auto"/>
            <w:left w:val="none" w:sz="0" w:space="0" w:color="auto"/>
            <w:bottom w:val="none" w:sz="0" w:space="0" w:color="auto"/>
            <w:right w:val="none" w:sz="0" w:space="0" w:color="auto"/>
          </w:divBdr>
        </w:div>
        <w:div w:id="1905984760">
          <w:marLeft w:val="640"/>
          <w:marRight w:val="0"/>
          <w:marTop w:val="0"/>
          <w:marBottom w:val="0"/>
          <w:divBdr>
            <w:top w:val="none" w:sz="0" w:space="0" w:color="auto"/>
            <w:left w:val="none" w:sz="0" w:space="0" w:color="auto"/>
            <w:bottom w:val="none" w:sz="0" w:space="0" w:color="auto"/>
            <w:right w:val="none" w:sz="0" w:space="0" w:color="auto"/>
          </w:divBdr>
        </w:div>
        <w:div w:id="2004815957">
          <w:marLeft w:val="640"/>
          <w:marRight w:val="0"/>
          <w:marTop w:val="0"/>
          <w:marBottom w:val="0"/>
          <w:divBdr>
            <w:top w:val="none" w:sz="0" w:space="0" w:color="auto"/>
            <w:left w:val="none" w:sz="0" w:space="0" w:color="auto"/>
            <w:bottom w:val="none" w:sz="0" w:space="0" w:color="auto"/>
            <w:right w:val="none" w:sz="0" w:space="0" w:color="auto"/>
          </w:divBdr>
        </w:div>
        <w:div w:id="58672736">
          <w:marLeft w:val="640"/>
          <w:marRight w:val="0"/>
          <w:marTop w:val="0"/>
          <w:marBottom w:val="0"/>
          <w:divBdr>
            <w:top w:val="none" w:sz="0" w:space="0" w:color="auto"/>
            <w:left w:val="none" w:sz="0" w:space="0" w:color="auto"/>
            <w:bottom w:val="none" w:sz="0" w:space="0" w:color="auto"/>
            <w:right w:val="none" w:sz="0" w:space="0" w:color="auto"/>
          </w:divBdr>
        </w:div>
        <w:div w:id="227038681">
          <w:marLeft w:val="640"/>
          <w:marRight w:val="0"/>
          <w:marTop w:val="0"/>
          <w:marBottom w:val="0"/>
          <w:divBdr>
            <w:top w:val="none" w:sz="0" w:space="0" w:color="auto"/>
            <w:left w:val="none" w:sz="0" w:space="0" w:color="auto"/>
            <w:bottom w:val="none" w:sz="0" w:space="0" w:color="auto"/>
            <w:right w:val="none" w:sz="0" w:space="0" w:color="auto"/>
          </w:divBdr>
        </w:div>
        <w:div w:id="680085586">
          <w:marLeft w:val="640"/>
          <w:marRight w:val="0"/>
          <w:marTop w:val="0"/>
          <w:marBottom w:val="0"/>
          <w:divBdr>
            <w:top w:val="none" w:sz="0" w:space="0" w:color="auto"/>
            <w:left w:val="none" w:sz="0" w:space="0" w:color="auto"/>
            <w:bottom w:val="none" w:sz="0" w:space="0" w:color="auto"/>
            <w:right w:val="none" w:sz="0" w:space="0" w:color="auto"/>
          </w:divBdr>
        </w:div>
        <w:div w:id="244147934">
          <w:marLeft w:val="640"/>
          <w:marRight w:val="0"/>
          <w:marTop w:val="0"/>
          <w:marBottom w:val="0"/>
          <w:divBdr>
            <w:top w:val="none" w:sz="0" w:space="0" w:color="auto"/>
            <w:left w:val="none" w:sz="0" w:space="0" w:color="auto"/>
            <w:bottom w:val="none" w:sz="0" w:space="0" w:color="auto"/>
            <w:right w:val="none" w:sz="0" w:space="0" w:color="auto"/>
          </w:divBdr>
        </w:div>
        <w:div w:id="356975089">
          <w:marLeft w:val="640"/>
          <w:marRight w:val="0"/>
          <w:marTop w:val="0"/>
          <w:marBottom w:val="0"/>
          <w:divBdr>
            <w:top w:val="none" w:sz="0" w:space="0" w:color="auto"/>
            <w:left w:val="none" w:sz="0" w:space="0" w:color="auto"/>
            <w:bottom w:val="none" w:sz="0" w:space="0" w:color="auto"/>
            <w:right w:val="none" w:sz="0" w:space="0" w:color="auto"/>
          </w:divBdr>
        </w:div>
        <w:div w:id="1767187637">
          <w:marLeft w:val="640"/>
          <w:marRight w:val="0"/>
          <w:marTop w:val="0"/>
          <w:marBottom w:val="0"/>
          <w:divBdr>
            <w:top w:val="none" w:sz="0" w:space="0" w:color="auto"/>
            <w:left w:val="none" w:sz="0" w:space="0" w:color="auto"/>
            <w:bottom w:val="none" w:sz="0" w:space="0" w:color="auto"/>
            <w:right w:val="none" w:sz="0" w:space="0" w:color="auto"/>
          </w:divBdr>
        </w:div>
        <w:div w:id="1089884792">
          <w:marLeft w:val="640"/>
          <w:marRight w:val="0"/>
          <w:marTop w:val="0"/>
          <w:marBottom w:val="0"/>
          <w:divBdr>
            <w:top w:val="none" w:sz="0" w:space="0" w:color="auto"/>
            <w:left w:val="none" w:sz="0" w:space="0" w:color="auto"/>
            <w:bottom w:val="none" w:sz="0" w:space="0" w:color="auto"/>
            <w:right w:val="none" w:sz="0" w:space="0" w:color="auto"/>
          </w:divBdr>
        </w:div>
        <w:div w:id="626788031">
          <w:marLeft w:val="640"/>
          <w:marRight w:val="0"/>
          <w:marTop w:val="0"/>
          <w:marBottom w:val="0"/>
          <w:divBdr>
            <w:top w:val="none" w:sz="0" w:space="0" w:color="auto"/>
            <w:left w:val="none" w:sz="0" w:space="0" w:color="auto"/>
            <w:bottom w:val="none" w:sz="0" w:space="0" w:color="auto"/>
            <w:right w:val="none" w:sz="0" w:space="0" w:color="auto"/>
          </w:divBdr>
        </w:div>
        <w:div w:id="2085567190">
          <w:marLeft w:val="640"/>
          <w:marRight w:val="0"/>
          <w:marTop w:val="0"/>
          <w:marBottom w:val="0"/>
          <w:divBdr>
            <w:top w:val="none" w:sz="0" w:space="0" w:color="auto"/>
            <w:left w:val="none" w:sz="0" w:space="0" w:color="auto"/>
            <w:bottom w:val="none" w:sz="0" w:space="0" w:color="auto"/>
            <w:right w:val="none" w:sz="0" w:space="0" w:color="auto"/>
          </w:divBdr>
        </w:div>
        <w:div w:id="297691407">
          <w:marLeft w:val="640"/>
          <w:marRight w:val="0"/>
          <w:marTop w:val="0"/>
          <w:marBottom w:val="0"/>
          <w:divBdr>
            <w:top w:val="none" w:sz="0" w:space="0" w:color="auto"/>
            <w:left w:val="none" w:sz="0" w:space="0" w:color="auto"/>
            <w:bottom w:val="none" w:sz="0" w:space="0" w:color="auto"/>
            <w:right w:val="none" w:sz="0" w:space="0" w:color="auto"/>
          </w:divBdr>
        </w:div>
      </w:divsChild>
    </w:div>
    <w:div w:id="519971108">
      <w:bodyDiv w:val="1"/>
      <w:marLeft w:val="0"/>
      <w:marRight w:val="0"/>
      <w:marTop w:val="0"/>
      <w:marBottom w:val="0"/>
      <w:divBdr>
        <w:top w:val="none" w:sz="0" w:space="0" w:color="auto"/>
        <w:left w:val="none" w:sz="0" w:space="0" w:color="auto"/>
        <w:bottom w:val="none" w:sz="0" w:space="0" w:color="auto"/>
        <w:right w:val="none" w:sz="0" w:space="0" w:color="auto"/>
      </w:divBdr>
      <w:divsChild>
        <w:div w:id="1985234840">
          <w:marLeft w:val="640"/>
          <w:marRight w:val="0"/>
          <w:marTop w:val="0"/>
          <w:marBottom w:val="0"/>
          <w:divBdr>
            <w:top w:val="none" w:sz="0" w:space="0" w:color="auto"/>
            <w:left w:val="none" w:sz="0" w:space="0" w:color="auto"/>
            <w:bottom w:val="none" w:sz="0" w:space="0" w:color="auto"/>
            <w:right w:val="none" w:sz="0" w:space="0" w:color="auto"/>
          </w:divBdr>
        </w:div>
        <w:div w:id="1348828580">
          <w:marLeft w:val="640"/>
          <w:marRight w:val="0"/>
          <w:marTop w:val="0"/>
          <w:marBottom w:val="0"/>
          <w:divBdr>
            <w:top w:val="none" w:sz="0" w:space="0" w:color="auto"/>
            <w:left w:val="none" w:sz="0" w:space="0" w:color="auto"/>
            <w:bottom w:val="none" w:sz="0" w:space="0" w:color="auto"/>
            <w:right w:val="none" w:sz="0" w:space="0" w:color="auto"/>
          </w:divBdr>
        </w:div>
        <w:div w:id="980500215">
          <w:marLeft w:val="640"/>
          <w:marRight w:val="0"/>
          <w:marTop w:val="0"/>
          <w:marBottom w:val="0"/>
          <w:divBdr>
            <w:top w:val="none" w:sz="0" w:space="0" w:color="auto"/>
            <w:left w:val="none" w:sz="0" w:space="0" w:color="auto"/>
            <w:bottom w:val="none" w:sz="0" w:space="0" w:color="auto"/>
            <w:right w:val="none" w:sz="0" w:space="0" w:color="auto"/>
          </w:divBdr>
        </w:div>
        <w:div w:id="944462331">
          <w:marLeft w:val="640"/>
          <w:marRight w:val="0"/>
          <w:marTop w:val="0"/>
          <w:marBottom w:val="0"/>
          <w:divBdr>
            <w:top w:val="none" w:sz="0" w:space="0" w:color="auto"/>
            <w:left w:val="none" w:sz="0" w:space="0" w:color="auto"/>
            <w:bottom w:val="none" w:sz="0" w:space="0" w:color="auto"/>
            <w:right w:val="none" w:sz="0" w:space="0" w:color="auto"/>
          </w:divBdr>
        </w:div>
        <w:div w:id="1896314053">
          <w:marLeft w:val="640"/>
          <w:marRight w:val="0"/>
          <w:marTop w:val="0"/>
          <w:marBottom w:val="0"/>
          <w:divBdr>
            <w:top w:val="none" w:sz="0" w:space="0" w:color="auto"/>
            <w:left w:val="none" w:sz="0" w:space="0" w:color="auto"/>
            <w:bottom w:val="none" w:sz="0" w:space="0" w:color="auto"/>
            <w:right w:val="none" w:sz="0" w:space="0" w:color="auto"/>
          </w:divBdr>
        </w:div>
        <w:div w:id="503321871">
          <w:marLeft w:val="640"/>
          <w:marRight w:val="0"/>
          <w:marTop w:val="0"/>
          <w:marBottom w:val="0"/>
          <w:divBdr>
            <w:top w:val="none" w:sz="0" w:space="0" w:color="auto"/>
            <w:left w:val="none" w:sz="0" w:space="0" w:color="auto"/>
            <w:bottom w:val="none" w:sz="0" w:space="0" w:color="auto"/>
            <w:right w:val="none" w:sz="0" w:space="0" w:color="auto"/>
          </w:divBdr>
        </w:div>
        <w:div w:id="39866368">
          <w:marLeft w:val="640"/>
          <w:marRight w:val="0"/>
          <w:marTop w:val="0"/>
          <w:marBottom w:val="0"/>
          <w:divBdr>
            <w:top w:val="none" w:sz="0" w:space="0" w:color="auto"/>
            <w:left w:val="none" w:sz="0" w:space="0" w:color="auto"/>
            <w:bottom w:val="none" w:sz="0" w:space="0" w:color="auto"/>
            <w:right w:val="none" w:sz="0" w:space="0" w:color="auto"/>
          </w:divBdr>
        </w:div>
        <w:div w:id="1421679138">
          <w:marLeft w:val="640"/>
          <w:marRight w:val="0"/>
          <w:marTop w:val="0"/>
          <w:marBottom w:val="0"/>
          <w:divBdr>
            <w:top w:val="none" w:sz="0" w:space="0" w:color="auto"/>
            <w:left w:val="none" w:sz="0" w:space="0" w:color="auto"/>
            <w:bottom w:val="none" w:sz="0" w:space="0" w:color="auto"/>
            <w:right w:val="none" w:sz="0" w:space="0" w:color="auto"/>
          </w:divBdr>
        </w:div>
        <w:div w:id="40522746">
          <w:marLeft w:val="640"/>
          <w:marRight w:val="0"/>
          <w:marTop w:val="0"/>
          <w:marBottom w:val="0"/>
          <w:divBdr>
            <w:top w:val="none" w:sz="0" w:space="0" w:color="auto"/>
            <w:left w:val="none" w:sz="0" w:space="0" w:color="auto"/>
            <w:bottom w:val="none" w:sz="0" w:space="0" w:color="auto"/>
            <w:right w:val="none" w:sz="0" w:space="0" w:color="auto"/>
          </w:divBdr>
        </w:div>
        <w:div w:id="425813262">
          <w:marLeft w:val="640"/>
          <w:marRight w:val="0"/>
          <w:marTop w:val="0"/>
          <w:marBottom w:val="0"/>
          <w:divBdr>
            <w:top w:val="none" w:sz="0" w:space="0" w:color="auto"/>
            <w:left w:val="none" w:sz="0" w:space="0" w:color="auto"/>
            <w:bottom w:val="none" w:sz="0" w:space="0" w:color="auto"/>
            <w:right w:val="none" w:sz="0" w:space="0" w:color="auto"/>
          </w:divBdr>
        </w:div>
        <w:div w:id="714280225">
          <w:marLeft w:val="640"/>
          <w:marRight w:val="0"/>
          <w:marTop w:val="0"/>
          <w:marBottom w:val="0"/>
          <w:divBdr>
            <w:top w:val="none" w:sz="0" w:space="0" w:color="auto"/>
            <w:left w:val="none" w:sz="0" w:space="0" w:color="auto"/>
            <w:bottom w:val="none" w:sz="0" w:space="0" w:color="auto"/>
            <w:right w:val="none" w:sz="0" w:space="0" w:color="auto"/>
          </w:divBdr>
        </w:div>
        <w:div w:id="1820224165">
          <w:marLeft w:val="640"/>
          <w:marRight w:val="0"/>
          <w:marTop w:val="0"/>
          <w:marBottom w:val="0"/>
          <w:divBdr>
            <w:top w:val="none" w:sz="0" w:space="0" w:color="auto"/>
            <w:left w:val="none" w:sz="0" w:space="0" w:color="auto"/>
            <w:bottom w:val="none" w:sz="0" w:space="0" w:color="auto"/>
            <w:right w:val="none" w:sz="0" w:space="0" w:color="auto"/>
          </w:divBdr>
        </w:div>
        <w:div w:id="1312634368">
          <w:marLeft w:val="640"/>
          <w:marRight w:val="0"/>
          <w:marTop w:val="0"/>
          <w:marBottom w:val="0"/>
          <w:divBdr>
            <w:top w:val="none" w:sz="0" w:space="0" w:color="auto"/>
            <w:left w:val="none" w:sz="0" w:space="0" w:color="auto"/>
            <w:bottom w:val="none" w:sz="0" w:space="0" w:color="auto"/>
            <w:right w:val="none" w:sz="0" w:space="0" w:color="auto"/>
          </w:divBdr>
        </w:div>
        <w:div w:id="92287837">
          <w:marLeft w:val="640"/>
          <w:marRight w:val="0"/>
          <w:marTop w:val="0"/>
          <w:marBottom w:val="0"/>
          <w:divBdr>
            <w:top w:val="none" w:sz="0" w:space="0" w:color="auto"/>
            <w:left w:val="none" w:sz="0" w:space="0" w:color="auto"/>
            <w:bottom w:val="none" w:sz="0" w:space="0" w:color="auto"/>
            <w:right w:val="none" w:sz="0" w:space="0" w:color="auto"/>
          </w:divBdr>
        </w:div>
        <w:div w:id="443887122">
          <w:marLeft w:val="640"/>
          <w:marRight w:val="0"/>
          <w:marTop w:val="0"/>
          <w:marBottom w:val="0"/>
          <w:divBdr>
            <w:top w:val="none" w:sz="0" w:space="0" w:color="auto"/>
            <w:left w:val="none" w:sz="0" w:space="0" w:color="auto"/>
            <w:bottom w:val="none" w:sz="0" w:space="0" w:color="auto"/>
            <w:right w:val="none" w:sz="0" w:space="0" w:color="auto"/>
          </w:divBdr>
        </w:div>
        <w:div w:id="547575462">
          <w:marLeft w:val="640"/>
          <w:marRight w:val="0"/>
          <w:marTop w:val="0"/>
          <w:marBottom w:val="0"/>
          <w:divBdr>
            <w:top w:val="none" w:sz="0" w:space="0" w:color="auto"/>
            <w:left w:val="none" w:sz="0" w:space="0" w:color="auto"/>
            <w:bottom w:val="none" w:sz="0" w:space="0" w:color="auto"/>
            <w:right w:val="none" w:sz="0" w:space="0" w:color="auto"/>
          </w:divBdr>
        </w:div>
        <w:div w:id="1473870303">
          <w:marLeft w:val="640"/>
          <w:marRight w:val="0"/>
          <w:marTop w:val="0"/>
          <w:marBottom w:val="0"/>
          <w:divBdr>
            <w:top w:val="none" w:sz="0" w:space="0" w:color="auto"/>
            <w:left w:val="none" w:sz="0" w:space="0" w:color="auto"/>
            <w:bottom w:val="none" w:sz="0" w:space="0" w:color="auto"/>
            <w:right w:val="none" w:sz="0" w:space="0" w:color="auto"/>
          </w:divBdr>
        </w:div>
        <w:div w:id="2057466939">
          <w:marLeft w:val="640"/>
          <w:marRight w:val="0"/>
          <w:marTop w:val="0"/>
          <w:marBottom w:val="0"/>
          <w:divBdr>
            <w:top w:val="none" w:sz="0" w:space="0" w:color="auto"/>
            <w:left w:val="none" w:sz="0" w:space="0" w:color="auto"/>
            <w:bottom w:val="none" w:sz="0" w:space="0" w:color="auto"/>
            <w:right w:val="none" w:sz="0" w:space="0" w:color="auto"/>
          </w:divBdr>
        </w:div>
        <w:div w:id="380059473">
          <w:marLeft w:val="640"/>
          <w:marRight w:val="0"/>
          <w:marTop w:val="0"/>
          <w:marBottom w:val="0"/>
          <w:divBdr>
            <w:top w:val="none" w:sz="0" w:space="0" w:color="auto"/>
            <w:left w:val="none" w:sz="0" w:space="0" w:color="auto"/>
            <w:bottom w:val="none" w:sz="0" w:space="0" w:color="auto"/>
            <w:right w:val="none" w:sz="0" w:space="0" w:color="auto"/>
          </w:divBdr>
        </w:div>
        <w:div w:id="258102596">
          <w:marLeft w:val="640"/>
          <w:marRight w:val="0"/>
          <w:marTop w:val="0"/>
          <w:marBottom w:val="0"/>
          <w:divBdr>
            <w:top w:val="none" w:sz="0" w:space="0" w:color="auto"/>
            <w:left w:val="none" w:sz="0" w:space="0" w:color="auto"/>
            <w:bottom w:val="none" w:sz="0" w:space="0" w:color="auto"/>
            <w:right w:val="none" w:sz="0" w:space="0" w:color="auto"/>
          </w:divBdr>
        </w:div>
        <w:div w:id="1957179105">
          <w:marLeft w:val="640"/>
          <w:marRight w:val="0"/>
          <w:marTop w:val="0"/>
          <w:marBottom w:val="0"/>
          <w:divBdr>
            <w:top w:val="none" w:sz="0" w:space="0" w:color="auto"/>
            <w:left w:val="none" w:sz="0" w:space="0" w:color="auto"/>
            <w:bottom w:val="none" w:sz="0" w:space="0" w:color="auto"/>
            <w:right w:val="none" w:sz="0" w:space="0" w:color="auto"/>
          </w:divBdr>
        </w:div>
        <w:div w:id="1021205920">
          <w:marLeft w:val="640"/>
          <w:marRight w:val="0"/>
          <w:marTop w:val="0"/>
          <w:marBottom w:val="0"/>
          <w:divBdr>
            <w:top w:val="none" w:sz="0" w:space="0" w:color="auto"/>
            <w:left w:val="none" w:sz="0" w:space="0" w:color="auto"/>
            <w:bottom w:val="none" w:sz="0" w:space="0" w:color="auto"/>
            <w:right w:val="none" w:sz="0" w:space="0" w:color="auto"/>
          </w:divBdr>
        </w:div>
        <w:div w:id="461265969">
          <w:marLeft w:val="640"/>
          <w:marRight w:val="0"/>
          <w:marTop w:val="0"/>
          <w:marBottom w:val="0"/>
          <w:divBdr>
            <w:top w:val="none" w:sz="0" w:space="0" w:color="auto"/>
            <w:left w:val="none" w:sz="0" w:space="0" w:color="auto"/>
            <w:bottom w:val="none" w:sz="0" w:space="0" w:color="auto"/>
            <w:right w:val="none" w:sz="0" w:space="0" w:color="auto"/>
          </w:divBdr>
        </w:div>
        <w:div w:id="571038294">
          <w:marLeft w:val="640"/>
          <w:marRight w:val="0"/>
          <w:marTop w:val="0"/>
          <w:marBottom w:val="0"/>
          <w:divBdr>
            <w:top w:val="none" w:sz="0" w:space="0" w:color="auto"/>
            <w:left w:val="none" w:sz="0" w:space="0" w:color="auto"/>
            <w:bottom w:val="none" w:sz="0" w:space="0" w:color="auto"/>
            <w:right w:val="none" w:sz="0" w:space="0" w:color="auto"/>
          </w:divBdr>
        </w:div>
        <w:div w:id="88085931">
          <w:marLeft w:val="640"/>
          <w:marRight w:val="0"/>
          <w:marTop w:val="0"/>
          <w:marBottom w:val="0"/>
          <w:divBdr>
            <w:top w:val="none" w:sz="0" w:space="0" w:color="auto"/>
            <w:left w:val="none" w:sz="0" w:space="0" w:color="auto"/>
            <w:bottom w:val="none" w:sz="0" w:space="0" w:color="auto"/>
            <w:right w:val="none" w:sz="0" w:space="0" w:color="auto"/>
          </w:divBdr>
        </w:div>
        <w:div w:id="1846284221">
          <w:marLeft w:val="640"/>
          <w:marRight w:val="0"/>
          <w:marTop w:val="0"/>
          <w:marBottom w:val="0"/>
          <w:divBdr>
            <w:top w:val="none" w:sz="0" w:space="0" w:color="auto"/>
            <w:left w:val="none" w:sz="0" w:space="0" w:color="auto"/>
            <w:bottom w:val="none" w:sz="0" w:space="0" w:color="auto"/>
            <w:right w:val="none" w:sz="0" w:space="0" w:color="auto"/>
          </w:divBdr>
        </w:div>
        <w:div w:id="555435949">
          <w:marLeft w:val="640"/>
          <w:marRight w:val="0"/>
          <w:marTop w:val="0"/>
          <w:marBottom w:val="0"/>
          <w:divBdr>
            <w:top w:val="none" w:sz="0" w:space="0" w:color="auto"/>
            <w:left w:val="none" w:sz="0" w:space="0" w:color="auto"/>
            <w:bottom w:val="none" w:sz="0" w:space="0" w:color="auto"/>
            <w:right w:val="none" w:sz="0" w:space="0" w:color="auto"/>
          </w:divBdr>
        </w:div>
        <w:div w:id="911158024">
          <w:marLeft w:val="640"/>
          <w:marRight w:val="0"/>
          <w:marTop w:val="0"/>
          <w:marBottom w:val="0"/>
          <w:divBdr>
            <w:top w:val="none" w:sz="0" w:space="0" w:color="auto"/>
            <w:left w:val="none" w:sz="0" w:space="0" w:color="auto"/>
            <w:bottom w:val="none" w:sz="0" w:space="0" w:color="auto"/>
            <w:right w:val="none" w:sz="0" w:space="0" w:color="auto"/>
          </w:divBdr>
        </w:div>
        <w:div w:id="360085939">
          <w:marLeft w:val="640"/>
          <w:marRight w:val="0"/>
          <w:marTop w:val="0"/>
          <w:marBottom w:val="0"/>
          <w:divBdr>
            <w:top w:val="none" w:sz="0" w:space="0" w:color="auto"/>
            <w:left w:val="none" w:sz="0" w:space="0" w:color="auto"/>
            <w:bottom w:val="none" w:sz="0" w:space="0" w:color="auto"/>
            <w:right w:val="none" w:sz="0" w:space="0" w:color="auto"/>
          </w:divBdr>
        </w:div>
        <w:div w:id="1956017982">
          <w:marLeft w:val="640"/>
          <w:marRight w:val="0"/>
          <w:marTop w:val="0"/>
          <w:marBottom w:val="0"/>
          <w:divBdr>
            <w:top w:val="none" w:sz="0" w:space="0" w:color="auto"/>
            <w:left w:val="none" w:sz="0" w:space="0" w:color="auto"/>
            <w:bottom w:val="none" w:sz="0" w:space="0" w:color="auto"/>
            <w:right w:val="none" w:sz="0" w:space="0" w:color="auto"/>
          </w:divBdr>
        </w:div>
        <w:div w:id="552735092">
          <w:marLeft w:val="640"/>
          <w:marRight w:val="0"/>
          <w:marTop w:val="0"/>
          <w:marBottom w:val="0"/>
          <w:divBdr>
            <w:top w:val="none" w:sz="0" w:space="0" w:color="auto"/>
            <w:left w:val="none" w:sz="0" w:space="0" w:color="auto"/>
            <w:bottom w:val="none" w:sz="0" w:space="0" w:color="auto"/>
            <w:right w:val="none" w:sz="0" w:space="0" w:color="auto"/>
          </w:divBdr>
        </w:div>
        <w:div w:id="1310553232">
          <w:marLeft w:val="640"/>
          <w:marRight w:val="0"/>
          <w:marTop w:val="0"/>
          <w:marBottom w:val="0"/>
          <w:divBdr>
            <w:top w:val="none" w:sz="0" w:space="0" w:color="auto"/>
            <w:left w:val="none" w:sz="0" w:space="0" w:color="auto"/>
            <w:bottom w:val="none" w:sz="0" w:space="0" w:color="auto"/>
            <w:right w:val="none" w:sz="0" w:space="0" w:color="auto"/>
          </w:divBdr>
        </w:div>
        <w:div w:id="782655829">
          <w:marLeft w:val="640"/>
          <w:marRight w:val="0"/>
          <w:marTop w:val="0"/>
          <w:marBottom w:val="0"/>
          <w:divBdr>
            <w:top w:val="none" w:sz="0" w:space="0" w:color="auto"/>
            <w:left w:val="none" w:sz="0" w:space="0" w:color="auto"/>
            <w:bottom w:val="none" w:sz="0" w:space="0" w:color="auto"/>
            <w:right w:val="none" w:sz="0" w:space="0" w:color="auto"/>
          </w:divBdr>
        </w:div>
        <w:div w:id="1211308702">
          <w:marLeft w:val="640"/>
          <w:marRight w:val="0"/>
          <w:marTop w:val="0"/>
          <w:marBottom w:val="0"/>
          <w:divBdr>
            <w:top w:val="none" w:sz="0" w:space="0" w:color="auto"/>
            <w:left w:val="none" w:sz="0" w:space="0" w:color="auto"/>
            <w:bottom w:val="none" w:sz="0" w:space="0" w:color="auto"/>
            <w:right w:val="none" w:sz="0" w:space="0" w:color="auto"/>
          </w:divBdr>
        </w:div>
        <w:div w:id="1335105509">
          <w:marLeft w:val="640"/>
          <w:marRight w:val="0"/>
          <w:marTop w:val="0"/>
          <w:marBottom w:val="0"/>
          <w:divBdr>
            <w:top w:val="none" w:sz="0" w:space="0" w:color="auto"/>
            <w:left w:val="none" w:sz="0" w:space="0" w:color="auto"/>
            <w:bottom w:val="none" w:sz="0" w:space="0" w:color="auto"/>
            <w:right w:val="none" w:sz="0" w:space="0" w:color="auto"/>
          </w:divBdr>
        </w:div>
        <w:div w:id="1687168902">
          <w:marLeft w:val="640"/>
          <w:marRight w:val="0"/>
          <w:marTop w:val="0"/>
          <w:marBottom w:val="0"/>
          <w:divBdr>
            <w:top w:val="none" w:sz="0" w:space="0" w:color="auto"/>
            <w:left w:val="none" w:sz="0" w:space="0" w:color="auto"/>
            <w:bottom w:val="none" w:sz="0" w:space="0" w:color="auto"/>
            <w:right w:val="none" w:sz="0" w:space="0" w:color="auto"/>
          </w:divBdr>
        </w:div>
        <w:div w:id="1918636988">
          <w:marLeft w:val="640"/>
          <w:marRight w:val="0"/>
          <w:marTop w:val="0"/>
          <w:marBottom w:val="0"/>
          <w:divBdr>
            <w:top w:val="none" w:sz="0" w:space="0" w:color="auto"/>
            <w:left w:val="none" w:sz="0" w:space="0" w:color="auto"/>
            <w:bottom w:val="none" w:sz="0" w:space="0" w:color="auto"/>
            <w:right w:val="none" w:sz="0" w:space="0" w:color="auto"/>
          </w:divBdr>
        </w:div>
        <w:div w:id="748235953">
          <w:marLeft w:val="640"/>
          <w:marRight w:val="0"/>
          <w:marTop w:val="0"/>
          <w:marBottom w:val="0"/>
          <w:divBdr>
            <w:top w:val="none" w:sz="0" w:space="0" w:color="auto"/>
            <w:left w:val="none" w:sz="0" w:space="0" w:color="auto"/>
            <w:bottom w:val="none" w:sz="0" w:space="0" w:color="auto"/>
            <w:right w:val="none" w:sz="0" w:space="0" w:color="auto"/>
          </w:divBdr>
        </w:div>
        <w:div w:id="1899198288">
          <w:marLeft w:val="640"/>
          <w:marRight w:val="0"/>
          <w:marTop w:val="0"/>
          <w:marBottom w:val="0"/>
          <w:divBdr>
            <w:top w:val="none" w:sz="0" w:space="0" w:color="auto"/>
            <w:left w:val="none" w:sz="0" w:space="0" w:color="auto"/>
            <w:bottom w:val="none" w:sz="0" w:space="0" w:color="auto"/>
            <w:right w:val="none" w:sz="0" w:space="0" w:color="auto"/>
          </w:divBdr>
        </w:div>
        <w:div w:id="236790990">
          <w:marLeft w:val="640"/>
          <w:marRight w:val="0"/>
          <w:marTop w:val="0"/>
          <w:marBottom w:val="0"/>
          <w:divBdr>
            <w:top w:val="none" w:sz="0" w:space="0" w:color="auto"/>
            <w:left w:val="none" w:sz="0" w:space="0" w:color="auto"/>
            <w:bottom w:val="none" w:sz="0" w:space="0" w:color="auto"/>
            <w:right w:val="none" w:sz="0" w:space="0" w:color="auto"/>
          </w:divBdr>
        </w:div>
        <w:div w:id="1284730567">
          <w:marLeft w:val="640"/>
          <w:marRight w:val="0"/>
          <w:marTop w:val="0"/>
          <w:marBottom w:val="0"/>
          <w:divBdr>
            <w:top w:val="none" w:sz="0" w:space="0" w:color="auto"/>
            <w:left w:val="none" w:sz="0" w:space="0" w:color="auto"/>
            <w:bottom w:val="none" w:sz="0" w:space="0" w:color="auto"/>
            <w:right w:val="none" w:sz="0" w:space="0" w:color="auto"/>
          </w:divBdr>
        </w:div>
        <w:div w:id="958072994">
          <w:marLeft w:val="640"/>
          <w:marRight w:val="0"/>
          <w:marTop w:val="0"/>
          <w:marBottom w:val="0"/>
          <w:divBdr>
            <w:top w:val="none" w:sz="0" w:space="0" w:color="auto"/>
            <w:left w:val="none" w:sz="0" w:space="0" w:color="auto"/>
            <w:bottom w:val="none" w:sz="0" w:space="0" w:color="auto"/>
            <w:right w:val="none" w:sz="0" w:space="0" w:color="auto"/>
          </w:divBdr>
        </w:div>
        <w:div w:id="1107458730">
          <w:marLeft w:val="640"/>
          <w:marRight w:val="0"/>
          <w:marTop w:val="0"/>
          <w:marBottom w:val="0"/>
          <w:divBdr>
            <w:top w:val="none" w:sz="0" w:space="0" w:color="auto"/>
            <w:left w:val="none" w:sz="0" w:space="0" w:color="auto"/>
            <w:bottom w:val="none" w:sz="0" w:space="0" w:color="auto"/>
            <w:right w:val="none" w:sz="0" w:space="0" w:color="auto"/>
          </w:divBdr>
        </w:div>
        <w:div w:id="1383822704">
          <w:marLeft w:val="640"/>
          <w:marRight w:val="0"/>
          <w:marTop w:val="0"/>
          <w:marBottom w:val="0"/>
          <w:divBdr>
            <w:top w:val="none" w:sz="0" w:space="0" w:color="auto"/>
            <w:left w:val="none" w:sz="0" w:space="0" w:color="auto"/>
            <w:bottom w:val="none" w:sz="0" w:space="0" w:color="auto"/>
            <w:right w:val="none" w:sz="0" w:space="0" w:color="auto"/>
          </w:divBdr>
        </w:div>
        <w:div w:id="1942107552">
          <w:marLeft w:val="640"/>
          <w:marRight w:val="0"/>
          <w:marTop w:val="0"/>
          <w:marBottom w:val="0"/>
          <w:divBdr>
            <w:top w:val="none" w:sz="0" w:space="0" w:color="auto"/>
            <w:left w:val="none" w:sz="0" w:space="0" w:color="auto"/>
            <w:bottom w:val="none" w:sz="0" w:space="0" w:color="auto"/>
            <w:right w:val="none" w:sz="0" w:space="0" w:color="auto"/>
          </w:divBdr>
        </w:div>
        <w:div w:id="1441950071">
          <w:marLeft w:val="640"/>
          <w:marRight w:val="0"/>
          <w:marTop w:val="0"/>
          <w:marBottom w:val="0"/>
          <w:divBdr>
            <w:top w:val="none" w:sz="0" w:space="0" w:color="auto"/>
            <w:left w:val="none" w:sz="0" w:space="0" w:color="auto"/>
            <w:bottom w:val="none" w:sz="0" w:space="0" w:color="auto"/>
            <w:right w:val="none" w:sz="0" w:space="0" w:color="auto"/>
          </w:divBdr>
        </w:div>
        <w:div w:id="1094398844">
          <w:marLeft w:val="640"/>
          <w:marRight w:val="0"/>
          <w:marTop w:val="0"/>
          <w:marBottom w:val="0"/>
          <w:divBdr>
            <w:top w:val="none" w:sz="0" w:space="0" w:color="auto"/>
            <w:left w:val="none" w:sz="0" w:space="0" w:color="auto"/>
            <w:bottom w:val="none" w:sz="0" w:space="0" w:color="auto"/>
            <w:right w:val="none" w:sz="0" w:space="0" w:color="auto"/>
          </w:divBdr>
        </w:div>
        <w:div w:id="19556865">
          <w:marLeft w:val="640"/>
          <w:marRight w:val="0"/>
          <w:marTop w:val="0"/>
          <w:marBottom w:val="0"/>
          <w:divBdr>
            <w:top w:val="none" w:sz="0" w:space="0" w:color="auto"/>
            <w:left w:val="none" w:sz="0" w:space="0" w:color="auto"/>
            <w:bottom w:val="none" w:sz="0" w:space="0" w:color="auto"/>
            <w:right w:val="none" w:sz="0" w:space="0" w:color="auto"/>
          </w:divBdr>
        </w:div>
        <w:div w:id="427848020">
          <w:marLeft w:val="640"/>
          <w:marRight w:val="0"/>
          <w:marTop w:val="0"/>
          <w:marBottom w:val="0"/>
          <w:divBdr>
            <w:top w:val="none" w:sz="0" w:space="0" w:color="auto"/>
            <w:left w:val="none" w:sz="0" w:space="0" w:color="auto"/>
            <w:bottom w:val="none" w:sz="0" w:space="0" w:color="auto"/>
            <w:right w:val="none" w:sz="0" w:space="0" w:color="auto"/>
          </w:divBdr>
        </w:div>
        <w:div w:id="2111387944">
          <w:marLeft w:val="640"/>
          <w:marRight w:val="0"/>
          <w:marTop w:val="0"/>
          <w:marBottom w:val="0"/>
          <w:divBdr>
            <w:top w:val="none" w:sz="0" w:space="0" w:color="auto"/>
            <w:left w:val="none" w:sz="0" w:space="0" w:color="auto"/>
            <w:bottom w:val="none" w:sz="0" w:space="0" w:color="auto"/>
            <w:right w:val="none" w:sz="0" w:space="0" w:color="auto"/>
          </w:divBdr>
        </w:div>
        <w:div w:id="382950268">
          <w:marLeft w:val="640"/>
          <w:marRight w:val="0"/>
          <w:marTop w:val="0"/>
          <w:marBottom w:val="0"/>
          <w:divBdr>
            <w:top w:val="none" w:sz="0" w:space="0" w:color="auto"/>
            <w:left w:val="none" w:sz="0" w:space="0" w:color="auto"/>
            <w:bottom w:val="none" w:sz="0" w:space="0" w:color="auto"/>
            <w:right w:val="none" w:sz="0" w:space="0" w:color="auto"/>
          </w:divBdr>
        </w:div>
        <w:div w:id="870874996">
          <w:marLeft w:val="640"/>
          <w:marRight w:val="0"/>
          <w:marTop w:val="0"/>
          <w:marBottom w:val="0"/>
          <w:divBdr>
            <w:top w:val="none" w:sz="0" w:space="0" w:color="auto"/>
            <w:left w:val="none" w:sz="0" w:space="0" w:color="auto"/>
            <w:bottom w:val="none" w:sz="0" w:space="0" w:color="auto"/>
            <w:right w:val="none" w:sz="0" w:space="0" w:color="auto"/>
          </w:divBdr>
        </w:div>
        <w:div w:id="1264338544">
          <w:marLeft w:val="640"/>
          <w:marRight w:val="0"/>
          <w:marTop w:val="0"/>
          <w:marBottom w:val="0"/>
          <w:divBdr>
            <w:top w:val="none" w:sz="0" w:space="0" w:color="auto"/>
            <w:left w:val="none" w:sz="0" w:space="0" w:color="auto"/>
            <w:bottom w:val="none" w:sz="0" w:space="0" w:color="auto"/>
            <w:right w:val="none" w:sz="0" w:space="0" w:color="auto"/>
          </w:divBdr>
        </w:div>
        <w:div w:id="208227171">
          <w:marLeft w:val="640"/>
          <w:marRight w:val="0"/>
          <w:marTop w:val="0"/>
          <w:marBottom w:val="0"/>
          <w:divBdr>
            <w:top w:val="none" w:sz="0" w:space="0" w:color="auto"/>
            <w:left w:val="none" w:sz="0" w:space="0" w:color="auto"/>
            <w:bottom w:val="none" w:sz="0" w:space="0" w:color="auto"/>
            <w:right w:val="none" w:sz="0" w:space="0" w:color="auto"/>
          </w:divBdr>
        </w:div>
        <w:div w:id="1529484122">
          <w:marLeft w:val="640"/>
          <w:marRight w:val="0"/>
          <w:marTop w:val="0"/>
          <w:marBottom w:val="0"/>
          <w:divBdr>
            <w:top w:val="none" w:sz="0" w:space="0" w:color="auto"/>
            <w:left w:val="none" w:sz="0" w:space="0" w:color="auto"/>
            <w:bottom w:val="none" w:sz="0" w:space="0" w:color="auto"/>
            <w:right w:val="none" w:sz="0" w:space="0" w:color="auto"/>
          </w:divBdr>
        </w:div>
        <w:div w:id="1111246398">
          <w:marLeft w:val="640"/>
          <w:marRight w:val="0"/>
          <w:marTop w:val="0"/>
          <w:marBottom w:val="0"/>
          <w:divBdr>
            <w:top w:val="none" w:sz="0" w:space="0" w:color="auto"/>
            <w:left w:val="none" w:sz="0" w:space="0" w:color="auto"/>
            <w:bottom w:val="none" w:sz="0" w:space="0" w:color="auto"/>
            <w:right w:val="none" w:sz="0" w:space="0" w:color="auto"/>
          </w:divBdr>
        </w:div>
        <w:div w:id="1387141561">
          <w:marLeft w:val="640"/>
          <w:marRight w:val="0"/>
          <w:marTop w:val="0"/>
          <w:marBottom w:val="0"/>
          <w:divBdr>
            <w:top w:val="none" w:sz="0" w:space="0" w:color="auto"/>
            <w:left w:val="none" w:sz="0" w:space="0" w:color="auto"/>
            <w:bottom w:val="none" w:sz="0" w:space="0" w:color="auto"/>
            <w:right w:val="none" w:sz="0" w:space="0" w:color="auto"/>
          </w:divBdr>
        </w:div>
        <w:div w:id="1318144844">
          <w:marLeft w:val="640"/>
          <w:marRight w:val="0"/>
          <w:marTop w:val="0"/>
          <w:marBottom w:val="0"/>
          <w:divBdr>
            <w:top w:val="none" w:sz="0" w:space="0" w:color="auto"/>
            <w:left w:val="none" w:sz="0" w:space="0" w:color="auto"/>
            <w:bottom w:val="none" w:sz="0" w:space="0" w:color="auto"/>
            <w:right w:val="none" w:sz="0" w:space="0" w:color="auto"/>
          </w:divBdr>
        </w:div>
        <w:div w:id="1031612429">
          <w:marLeft w:val="640"/>
          <w:marRight w:val="0"/>
          <w:marTop w:val="0"/>
          <w:marBottom w:val="0"/>
          <w:divBdr>
            <w:top w:val="none" w:sz="0" w:space="0" w:color="auto"/>
            <w:left w:val="none" w:sz="0" w:space="0" w:color="auto"/>
            <w:bottom w:val="none" w:sz="0" w:space="0" w:color="auto"/>
            <w:right w:val="none" w:sz="0" w:space="0" w:color="auto"/>
          </w:divBdr>
        </w:div>
        <w:div w:id="90467555">
          <w:marLeft w:val="640"/>
          <w:marRight w:val="0"/>
          <w:marTop w:val="0"/>
          <w:marBottom w:val="0"/>
          <w:divBdr>
            <w:top w:val="none" w:sz="0" w:space="0" w:color="auto"/>
            <w:left w:val="none" w:sz="0" w:space="0" w:color="auto"/>
            <w:bottom w:val="none" w:sz="0" w:space="0" w:color="auto"/>
            <w:right w:val="none" w:sz="0" w:space="0" w:color="auto"/>
          </w:divBdr>
        </w:div>
        <w:div w:id="1122311813">
          <w:marLeft w:val="640"/>
          <w:marRight w:val="0"/>
          <w:marTop w:val="0"/>
          <w:marBottom w:val="0"/>
          <w:divBdr>
            <w:top w:val="none" w:sz="0" w:space="0" w:color="auto"/>
            <w:left w:val="none" w:sz="0" w:space="0" w:color="auto"/>
            <w:bottom w:val="none" w:sz="0" w:space="0" w:color="auto"/>
            <w:right w:val="none" w:sz="0" w:space="0" w:color="auto"/>
          </w:divBdr>
        </w:div>
        <w:div w:id="1331446003">
          <w:marLeft w:val="640"/>
          <w:marRight w:val="0"/>
          <w:marTop w:val="0"/>
          <w:marBottom w:val="0"/>
          <w:divBdr>
            <w:top w:val="none" w:sz="0" w:space="0" w:color="auto"/>
            <w:left w:val="none" w:sz="0" w:space="0" w:color="auto"/>
            <w:bottom w:val="none" w:sz="0" w:space="0" w:color="auto"/>
            <w:right w:val="none" w:sz="0" w:space="0" w:color="auto"/>
          </w:divBdr>
        </w:div>
        <w:div w:id="897520459">
          <w:marLeft w:val="640"/>
          <w:marRight w:val="0"/>
          <w:marTop w:val="0"/>
          <w:marBottom w:val="0"/>
          <w:divBdr>
            <w:top w:val="none" w:sz="0" w:space="0" w:color="auto"/>
            <w:left w:val="none" w:sz="0" w:space="0" w:color="auto"/>
            <w:bottom w:val="none" w:sz="0" w:space="0" w:color="auto"/>
            <w:right w:val="none" w:sz="0" w:space="0" w:color="auto"/>
          </w:divBdr>
        </w:div>
        <w:div w:id="1440681687">
          <w:marLeft w:val="640"/>
          <w:marRight w:val="0"/>
          <w:marTop w:val="0"/>
          <w:marBottom w:val="0"/>
          <w:divBdr>
            <w:top w:val="none" w:sz="0" w:space="0" w:color="auto"/>
            <w:left w:val="none" w:sz="0" w:space="0" w:color="auto"/>
            <w:bottom w:val="none" w:sz="0" w:space="0" w:color="auto"/>
            <w:right w:val="none" w:sz="0" w:space="0" w:color="auto"/>
          </w:divBdr>
        </w:div>
        <w:div w:id="1621060698">
          <w:marLeft w:val="640"/>
          <w:marRight w:val="0"/>
          <w:marTop w:val="0"/>
          <w:marBottom w:val="0"/>
          <w:divBdr>
            <w:top w:val="none" w:sz="0" w:space="0" w:color="auto"/>
            <w:left w:val="none" w:sz="0" w:space="0" w:color="auto"/>
            <w:bottom w:val="none" w:sz="0" w:space="0" w:color="auto"/>
            <w:right w:val="none" w:sz="0" w:space="0" w:color="auto"/>
          </w:divBdr>
        </w:div>
        <w:div w:id="1776092169">
          <w:marLeft w:val="640"/>
          <w:marRight w:val="0"/>
          <w:marTop w:val="0"/>
          <w:marBottom w:val="0"/>
          <w:divBdr>
            <w:top w:val="none" w:sz="0" w:space="0" w:color="auto"/>
            <w:left w:val="none" w:sz="0" w:space="0" w:color="auto"/>
            <w:bottom w:val="none" w:sz="0" w:space="0" w:color="auto"/>
            <w:right w:val="none" w:sz="0" w:space="0" w:color="auto"/>
          </w:divBdr>
        </w:div>
        <w:div w:id="806702749">
          <w:marLeft w:val="640"/>
          <w:marRight w:val="0"/>
          <w:marTop w:val="0"/>
          <w:marBottom w:val="0"/>
          <w:divBdr>
            <w:top w:val="none" w:sz="0" w:space="0" w:color="auto"/>
            <w:left w:val="none" w:sz="0" w:space="0" w:color="auto"/>
            <w:bottom w:val="none" w:sz="0" w:space="0" w:color="auto"/>
            <w:right w:val="none" w:sz="0" w:space="0" w:color="auto"/>
          </w:divBdr>
        </w:div>
        <w:div w:id="1464956140">
          <w:marLeft w:val="640"/>
          <w:marRight w:val="0"/>
          <w:marTop w:val="0"/>
          <w:marBottom w:val="0"/>
          <w:divBdr>
            <w:top w:val="none" w:sz="0" w:space="0" w:color="auto"/>
            <w:left w:val="none" w:sz="0" w:space="0" w:color="auto"/>
            <w:bottom w:val="none" w:sz="0" w:space="0" w:color="auto"/>
            <w:right w:val="none" w:sz="0" w:space="0" w:color="auto"/>
          </w:divBdr>
        </w:div>
        <w:div w:id="1901863554">
          <w:marLeft w:val="640"/>
          <w:marRight w:val="0"/>
          <w:marTop w:val="0"/>
          <w:marBottom w:val="0"/>
          <w:divBdr>
            <w:top w:val="none" w:sz="0" w:space="0" w:color="auto"/>
            <w:left w:val="none" w:sz="0" w:space="0" w:color="auto"/>
            <w:bottom w:val="none" w:sz="0" w:space="0" w:color="auto"/>
            <w:right w:val="none" w:sz="0" w:space="0" w:color="auto"/>
          </w:divBdr>
        </w:div>
        <w:div w:id="914050343">
          <w:marLeft w:val="640"/>
          <w:marRight w:val="0"/>
          <w:marTop w:val="0"/>
          <w:marBottom w:val="0"/>
          <w:divBdr>
            <w:top w:val="none" w:sz="0" w:space="0" w:color="auto"/>
            <w:left w:val="none" w:sz="0" w:space="0" w:color="auto"/>
            <w:bottom w:val="none" w:sz="0" w:space="0" w:color="auto"/>
            <w:right w:val="none" w:sz="0" w:space="0" w:color="auto"/>
          </w:divBdr>
        </w:div>
        <w:div w:id="1592858261">
          <w:marLeft w:val="640"/>
          <w:marRight w:val="0"/>
          <w:marTop w:val="0"/>
          <w:marBottom w:val="0"/>
          <w:divBdr>
            <w:top w:val="none" w:sz="0" w:space="0" w:color="auto"/>
            <w:left w:val="none" w:sz="0" w:space="0" w:color="auto"/>
            <w:bottom w:val="none" w:sz="0" w:space="0" w:color="auto"/>
            <w:right w:val="none" w:sz="0" w:space="0" w:color="auto"/>
          </w:divBdr>
        </w:div>
        <w:div w:id="2087604998">
          <w:marLeft w:val="640"/>
          <w:marRight w:val="0"/>
          <w:marTop w:val="0"/>
          <w:marBottom w:val="0"/>
          <w:divBdr>
            <w:top w:val="none" w:sz="0" w:space="0" w:color="auto"/>
            <w:left w:val="none" w:sz="0" w:space="0" w:color="auto"/>
            <w:bottom w:val="none" w:sz="0" w:space="0" w:color="auto"/>
            <w:right w:val="none" w:sz="0" w:space="0" w:color="auto"/>
          </w:divBdr>
        </w:div>
        <w:div w:id="1951932133">
          <w:marLeft w:val="640"/>
          <w:marRight w:val="0"/>
          <w:marTop w:val="0"/>
          <w:marBottom w:val="0"/>
          <w:divBdr>
            <w:top w:val="none" w:sz="0" w:space="0" w:color="auto"/>
            <w:left w:val="none" w:sz="0" w:space="0" w:color="auto"/>
            <w:bottom w:val="none" w:sz="0" w:space="0" w:color="auto"/>
            <w:right w:val="none" w:sz="0" w:space="0" w:color="auto"/>
          </w:divBdr>
        </w:div>
        <w:div w:id="810174278">
          <w:marLeft w:val="640"/>
          <w:marRight w:val="0"/>
          <w:marTop w:val="0"/>
          <w:marBottom w:val="0"/>
          <w:divBdr>
            <w:top w:val="none" w:sz="0" w:space="0" w:color="auto"/>
            <w:left w:val="none" w:sz="0" w:space="0" w:color="auto"/>
            <w:bottom w:val="none" w:sz="0" w:space="0" w:color="auto"/>
            <w:right w:val="none" w:sz="0" w:space="0" w:color="auto"/>
          </w:divBdr>
        </w:div>
        <w:div w:id="447894221">
          <w:marLeft w:val="640"/>
          <w:marRight w:val="0"/>
          <w:marTop w:val="0"/>
          <w:marBottom w:val="0"/>
          <w:divBdr>
            <w:top w:val="none" w:sz="0" w:space="0" w:color="auto"/>
            <w:left w:val="none" w:sz="0" w:space="0" w:color="auto"/>
            <w:bottom w:val="none" w:sz="0" w:space="0" w:color="auto"/>
            <w:right w:val="none" w:sz="0" w:space="0" w:color="auto"/>
          </w:divBdr>
        </w:div>
        <w:div w:id="56173401">
          <w:marLeft w:val="640"/>
          <w:marRight w:val="0"/>
          <w:marTop w:val="0"/>
          <w:marBottom w:val="0"/>
          <w:divBdr>
            <w:top w:val="none" w:sz="0" w:space="0" w:color="auto"/>
            <w:left w:val="none" w:sz="0" w:space="0" w:color="auto"/>
            <w:bottom w:val="none" w:sz="0" w:space="0" w:color="auto"/>
            <w:right w:val="none" w:sz="0" w:space="0" w:color="auto"/>
          </w:divBdr>
        </w:div>
        <w:div w:id="98841498">
          <w:marLeft w:val="640"/>
          <w:marRight w:val="0"/>
          <w:marTop w:val="0"/>
          <w:marBottom w:val="0"/>
          <w:divBdr>
            <w:top w:val="none" w:sz="0" w:space="0" w:color="auto"/>
            <w:left w:val="none" w:sz="0" w:space="0" w:color="auto"/>
            <w:bottom w:val="none" w:sz="0" w:space="0" w:color="auto"/>
            <w:right w:val="none" w:sz="0" w:space="0" w:color="auto"/>
          </w:divBdr>
        </w:div>
        <w:div w:id="659381795">
          <w:marLeft w:val="640"/>
          <w:marRight w:val="0"/>
          <w:marTop w:val="0"/>
          <w:marBottom w:val="0"/>
          <w:divBdr>
            <w:top w:val="none" w:sz="0" w:space="0" w:color="auto"/>
            <w:left w:val="none" w:sz="0" w:space="0" w:color="auto"/>
            <w:bottom w:val="none" w:sz="0" w:space="0" w:color="auto"/>
            <w:right w:val="none" w:sz="0" w:space="0" w:color="auto"/>
          </w:divBdr>
        </w:div>
        <w:div w:id="1961179366">
          <w:marLeft w:val="640"/>
          <w:marRight w:val="0"/>
          <w:marTop w:val="0"/>
          <w:marBottom w:val="0"/>
          <w:divBdr>
            <w:top w:val="none" w:sz="0" w:space="0" w:color="auto"/>
            <w:left w:val="none" w:sz="0" w:space="0" w:color="auto"/>
            <w:bottom w:val="none" w:sz="0" w:space="0" w:color="auto"/>
            <w:right w:val="none" w:sz="0" w:space="0" w:color="auto"/>
          </w:divBdr>
        </w:div>
        <w:div w:id="369113009">
          <w:marLeft w:val="640"/>
          <w:marRight w:val="0"/>
          <w:marTop w:val="0"/>
          <w:marBottom w:val="0"/>
          <w:divBdr>
            <w:top w:val="none" w:sz="0" w:space="0" w:color="auto"/>
            <w:left w:val="none" w:sz="0" w:space="0" w:color="auto"/>
            <w:bottom w:val="none" w:sz="0" w:space="0" w:color="auto"/>
            <w:right w:val="none" w:sz="0" w:space="0" w:color="auto"/>
          </w:divBdr>
        </w:div>
        <w:div w:id="454567613">
          <w:marLeft w:val="640"/>
          <w:marRight w:val="0"/>
          <w:marTop w:val="0"/>
          <w:marBottom w:val="0"/>
          <w:divBdr>
            <w:top w:val="none" w:sz="0" w:space="0" w:color="auto"/>
            <w:left w:val="none" w:sz="0" w:space="0" w:color="auto"/>
            <w:bottom w:val="none" w:sz="0" w:space="0" w:color="auto"/>
            <w:right w:val="none" w:sz="0" w:space="0" w:color="auto"/>
          </w:divBdr>
        </w:div>
        <w:div w:id="1263146869">
          <w:marLeft w:val="640"/>
          <w:marRight w:val="0"/>
          <w:marTop w:val="0"/>
          <w:marBottom w:val="0"/>
          <w:divBdr>
            <w:top w:val="none" w:sz="0" w:space="0" w:color="auto"/>
            <w:left w:val="none" w:sz="0" w:space="0" w:color="auto"/>
            <w:bottom w:val="none" w:sz="0" w:space="0" w:color="auto"/>
            <w:right w:val="none" w:sz="0" w:space="0" w:color="auto"/>
          </w:divBdr>
        </w:div>
        <w:div w:id="376050089">
          <w:marLeft w:val="640"/>
          <w:marRight w:val="0"/>
          <w:marTop w:val="0"/>
          <w:marBottom w:val="0"/>
          <w:divBdr>
            <w:top w:val="none" w:sz="0" w:space="0" w:color="auto"/>
            <w:left w:val="none" w:sz="0" w:space="0" w:color="auto"/>
            <w:bottom w:val="none" w:sz="0" w:space="0" w:color="auto"/>
            <w:right w:val="none" w:sz="0" w:space="0" w:color="auto"/>
          </w:divBdr>
        </w:div>
        <w:div w:id="2017078455">
          <w:marLeft w:val="640"/>
          <w:marRight w:val="0"/>
          <w:marTop w:val="0"/>
          <w:marBottom w:val="0"/>
          <w:divBdr>
            <w:top w:val="none" w:sz="0" w:space="0" w:color="auto"/>
            <w:left w:val="none" w:sz="0" w:space="0" w:color="auto"/>
            <w:bottom w:val="none" w:sz="0" w:space="0" w:color="auto"/>
            <w:right w:val="none" w:sz="0" w:space="0" w:color="auto"/>
          </w:divBdr>
        </w:div>
        <w:div w:id="586428007">
          <w:marLeft w:val="640"/>
          <w:marRight w:val="0"/>
          <w:marTop w:val="0"/>
          <w:marBottom w:val="0"/>
          <w:divBdr>
            <w:top w:val="none" w:sz="0" w:space="0" w:color="auto"/>
            <w:left w:val="none" w:sz="0" w:space="0" w:color="auto"/>
            <w:bottom w:val="none" w:sz="0" w:space="0" w:color="auto"/>
            <w:right w:val="none" w:sz="0" w:space="0" w:color="auto"/>
          </w:divBdr>
        </w:div>
        <w:div w:id="1842694134">
          <w:marLeft w:val="640"/>
          <w:marRight w:val="0"/>
          <w:marTop w:val="0"/>
          <w:marBottom w:val="0"/>
          <w:divBdr>
            <w:top w:val="none" w:sz="0" w:space="0" w:color="auto"/>
            <w:left w:val="none" w:sz="0" w:space="0" w:color="auto"/>
            <w:bottom w:val="none" w:sz="0" w:space="0" w:color="auto"/>
            <w:right w:val="none" w:sz="0" w:space="0" w:color="auto"/>
          </w:divBdr>
        </w:div>
        <w:div w:id="619381059">
          <w:marLeft w:val="640"/>
          <w:marRight w:val="0"/>
          <w:marTop w:val="0"/>
          <w:marBottom w:val="0"/>
          <w:divBdr>
            <w:top w:val="none" w:sz="0" w:space="0" w:color="auto"/>
            <w:left w:val="none" w:sz="0" w:space="0" w:color="auto"/>
            <w:bottom w:val="none" w:sz="0" w:space="0" w:color="auto"/>
            <w:right w:val="none" w:sz="0" w:space="0" w:color="auto"/>
          </w:divBdr>
        </w:div>
        <w:div w:id="676883858">
          <w:marLeft w:val="640"/>
          <w:marRight w:val="0"/>
          <w:marTop w:val="0"/>
          <w:marBottom w:val="0"/>
          <w:divBdr>
            <w:top w:val="none" w:sz="0" w:space="0" w:color="auto"/>
            <w:left w:val="none" w:sz="0" w:space="0" w:color="auto"/>
            <w:bottom w:val="none" w:sz="0" w:space="0" w:color="auto"/>
            <w:right w:val="none" w:sz="0" w:space="0" w:color="auto"/>
          </w:divBdr>
        </w:div>
        <w:div w:id="1057968380">
          <w:marLeft w:val="640"/>
          <w:marRight w:val="0"/>
          <w:marTop w:val="0"/>
          <w:marBottom w:val="0"/>
          <w:divBdr>
            <w:top w:val="none" w:sz="0" w:space="0" w:color="auto"/>
            <w:left w:val="none" w:sz="0" w:space="0" w:color="auto"/>
            <w:bottom w:val="none" w:sz="0" w:space="0" w:color="auto"/>
            <w:right w:val="none" w:sz="0" w:space="0" w:color="auto"/>
          </w:divBdr>
        </w:div>
        <w:div w:id="880098282">
          <w:marLeft w:val="640"/>
          <w:marRight w:val="0"/>
          <w:marTop w:val="0"/>
          <w:marBottom w:val="0"/>
          <w:divBdr>
            <w:top w:val="none" w:sz="0" w:space="0" w:color="auto"/>
            <w:left w:val="none" w:sz="0" w:space="0" w:color="auto"/>
            <w:bottom w:val="none" w:sz="0" w:space="0" w:color="auto"/>
            <w:right w:val="none" w:sz="0" w:space="0" w:color="auto"/>
          </w:divBdr>
        </w:div>
        <w:div w:id="2012834435">
          <w:marLeft w:val="640"/>
          <w:marRight w:val="0"/>
          <w:marTop w:val="0"/>
          <w:marBottom w:val="0"/>
          <w:divBdr>
            <w:top w:val="none" w:sz="0" w:space="0" w:color="auto"/>
            <w:left w:val="none" w:sz="0" w:space="0" w:color="auto"/>
            <w:bottom w:val="none" w:sz="0" w:space="0" w:color="auto"/>
            <w:right w:val="none" w:sz="0" w:space="0" w:color="auto"/>
          </w:divBdr>
        </w:div>
        <w:div w:id="2080252727">
          <w:marLeft w:val="640"/>
          <w:marRight w:val="0"/>
          <w:marTop w:val="0"/>
          <w:marBottom w:val="0"/>
          <w:divBdr>
            <w:top w:val="none" w:sz="0" w:space="0" w:color="auto"/>
            <w:left w:val="none" w:sz="0" w:space="0" w:color="auto"/>
            <w:bottom w:val="none" w:sz="0" w:space="0" w:color="auto"/>
            <w:right w:val="none" w:sz="0" w:space="0" w:color="auto"/>
          </w:divBdr>
        </w:div>
        <w:div w:id="319041088">
          <w:marLeft w:val="640"/>
          <w:marRight w:val="0"/>
          <w:marTop w:val="0"/>
          <w:marBottom w:val="0"/>
          <w:divBdr>
            <w:top w:val="none" w:sz="0" w:space="0" w:color="auto"/>
            <w:left w:val="none" w:sz="0" w:space="0" w:color="auto"/>
            <w:bottom w:val="none" w:sz="0" w:space="0" w:color="auto"/>
            <w:right w:val="none" w:sz="0" w:space="0" w:color="auto"/>
          </w:divBdr>
        </w:div>
        <w:div w:id="1648313196">
          <w:marLeft w:val="640"/>
          <w:marRight w:val="0"/>
          <w:marTop w:val="0"/>
          <w:marBottom w:val="0"/>
          <w:divBdr>
            <w:top w:val="none" w:sz="0" w:space="0" w:color="auto"/>
            <w:left w:val="none" w:sz="0" w:space="0" w:color="auto"/>
            <w:bottom w:val="none" w:sz="0" w:space="0" w:color="auto"/>
            <w:right w:val="none" w:sz="0" w:space="0" w:color="auto"/>
          </w:divBdr>
        </w:div>
        <w:div w:id="1704012078">
          <w:marLeft w:val="640"/>
          <w:marRight w:val="0"/>
          <w:marTop w:val="0"/>
          <w:marBottom w:val="0"/>
          <w:divBdr>
            <w:top w:val="none" w:sz="0" w:space="0" w:color="auto"/>
            <w:left w:val="none" w:sz="0" w:space="0" w:color="auto"/>
            <w:bottom w:val="none" w:sz="0" w:space="0" w:color="auto"/>
            <w:right w:val="none" w:sz="0" w:space="0" w:color="auto"/>
          </w:divBdr>
        </w:div>
        <w:div w:id="1315528191">
          <w:marLeft w:val="640"/>
          <w:marRight w:val="0"/>
          <w:marTop w:val="0"/>
          <w:marBottom w:val="0"/>
          <w:divBdr>
            <w:top w:val="none" w:sz="0" w:space="0" w:color="auto"/>
            <w:left w:val="none" w:sz="0" w:space="0" w:color="auto"/>
            <w:bottom w:val="none" w:sz="0" w:space="0" w:color="auto"/>
            <w:right w:val="none" w:sz="0" w:space="0" w:color="auto"/>
          </w:divBdr>
        </w:div>
        <w:div w:id="18046185">
          <w:marLeft w:val="640"/>
          <w:marRight w:val="0"/>
          <w:marTop w:val="0"/>
          <w:marBottom w:val="0"/>
          <w:divBdr>
            <w:top w:val="none" w:sz="0" w:space="0" w:color="auto"/>
            <w:left w:val="none" w:sz="0" w:space="0" w:color="auto"/>
            <w:bottom w:val="none" w:sz="0" w:space="0" w:color="auto"/>
            <w:right w:val="none" w:sz="0" w:space="0" w:color="auto"/>
          </w:divBdr>
        </w:div>
        <w:div w:id="1682316635">
          <w:marLeft w:val="640"/>
          <w:marRight w:val="0"/>
          <w:marTop w:val="0"/>
          <w:marBottom w:val="0"/>
          <w:divBdr>
            <w:top w:val="none" w:sz="0" w:space="0" w:color="auto"/>
            <w:left w:val="none" w:sz="0" w:space="0" w:color="auto"/>
            <w:bottom w:val="none" w:sz="0" w:space="0" w:color="auto"/>
            <w:right w:val="none" w:sz="0" w:space="0" w:color="auto"/>
          </w:divBdr>
        </w:div>
        <w:div w:id="2006548109">
          <w:marLeft w:val="640"/>
          <w:marRight w:val="0"/>
          <w:marTop w:val="0"/>
          <w:marBottom w:val="0"/>
          <w:divBdr>
            <w:top w:val="none" w:sz="0" w:space="0" w:color="auto"/>
            <w:left w:val="none" w:sz="0" w:space="0" w:color="auto"/>
            <w:bottom w:val="none" w:sz="0" w:space="0" w:color="auto"/>
            <w:right w:val="none" w:sz="0" w:space="0" w:color="auto"/>
          </w:divBdr>
        </w:div>
        <w:div w:id="1823621035">
          <w:marLeft w:val="640"/>
          <w:marRight w:val="0"/>
          <w:marTop w:val="0"/>
          <w:marBottom w:val="0"/>
          <w:divBdr>
            <w:top w:val="none" w:sz="0" w:space="0" w:color="auto"/>
            <w:left w:val="none" w:sz="0" w:space="0" w:color="auto"/>
            <w:bottom w:val="none" w:sz="0" w:space="0" w:color="auto"/>
            <w:right w:val="none" w:sz="0" w:space="0" w:color="auto"/>
          </w:divBdr>
        </w:div>
        <w:div w:id="1375540470">
          <w:marLeft w:val="640"/>
          <w:marRight w:val="0"/>
          <w:marTop w:val="0"/>
          <w:marBottom w:val="0"/>
          <w:divBdr>
            <w:top w:val="none" w:sz="0" w:space="0" w:color="auto"/>
            <w:left w:val="none" w:sz="0" w:space="0" w:color="auto"/>
            <w:bottom w:val="none" w:sz="0" w:space="0" w:color="auto"/>
            <w:right w:val="none" w:sz="0" w:space="0" w:color="auto"/>
          </w:divBdr>
        </w:div>
        <w:div w:id="456724636">
          <w:marLeft w:val="640"/>
          <w:marRight w:val="0"/>
          <w:marTop w:val="0"/>
          <w:marBottom w:val="0"/>
          <w:divBdr>
            <w:top w:val="none" w:sz="0" w:space="0" w:color="auto"/>
            <w:left w:val="none" w:sz="0" w:space="0" w:color="auto"/>
            <w:bottom w:val="none" w:sz="0" w:space="0" w:color="auto"/>
            <w:right w:val="none" w:sz="0" w:space="0" w:color="auto"/>
          </w:divBdr>
        </w:div>
        <w:div w:id="774902527">
          <w:marLeft w:val="640"/>
          <w:marRight w:val="0"/>
          <w:marTop w:val="0"/>
          <w:marBottom w:val="0"/>
          <w:divBdr>
            <w:top w:val="none" w:sz="0" w:space="0" w:color="auto"/>
            <w:left w:val="none" w:sz="0" w:space="0" w:color="auto"/>
            <w:bottom w:val="none" w:sz="0" w:space="0" w:color="auto"/>
            <w:right w:val="none" w:sz="0" w:space="0" w:color="auto"/>
          </w:divBdr>
        </w:div>
        <w:div w:id="1228883173">
          <w:marLeft w:val="640"/>
          <w:marRight w:val="0"/>
          <w:marTop w:val="0"/>
          <w:marBottom w:val="0"/>
          <w:divBdr>
            <w:top w:val="none" w:sz="0" w:space="0" w:color="auto"/>
            <w:left w:val="none" w:sz="0" w:space="0" w:color="auto"/>
            <w:bottom w:val="none" w:sz="0" w:space="0" w:color="auto"/>
            <w:right w:val="none" w:sz="0" w:space="0" w:color="auto"/>
          </w:divBdr>
        </w:div>
      </w:divsChild>
    </w:div>
    <w:div w:id="524438865">
      <w:bodyDiv w:val="1"/>
      <w:marLeft w:val="0"/>
      <w:marRight w:val="0"/>
      <w:marTop w:val="0"/>
      <w:marBottom w:val="0"/>
      <w:divBdr>
        <w:top w:val="none" w:sz="0" w:space="0" w:color="auto"/>
        <w:left w:val="none" w:sz="0" w:space="0" w:color="auto"/>
        <w:bottom w:val="none" w:sz="0" w:space="0" w:color="auto"/>
        <w:right w:val="none" w:sz="0" w:space="0" w:color="auto"/>
      </w:divBdr>
      <w:divsChild>
        <w:div w:id="272135671">
          <w:marLeft w:val="640"/>
          <w:marRight w:val="0"/>
          <w:marTop w:val="0"/>
          <w:marBottom w:val="0"/>
          <w:divBdr>
            <w:top w:val="none" w:sz="0" w:space="0" w:color="auto"/>
            <w:left w:val="none" w:sz="0" w:space="0" w:color="auto"/>
            <w:bottom w:val="none" w:sz="0" w:space="0" w:color="auto"/>
            <w:right w:val="none" w:sz="0" w:space="0" w:color="auto"/>
          </w:divBdr>
        </w:div>
        <w:div w:id="636450944">
          <w:marLeft w:val="640"/>
          <w:marRight w:val="0"/>
          <w:marTop w:val="0"/>
          <w:marBottom w:val="0"/>
          <w:divBdr>
            <w:top w:val="none" w:sz="0" w:space="0" w:color="auto"/>
            <w:left w:val="none" w:sz="0" w:space="0" w:color="auto"/>
            <w:bottom w:val="none" w:sz="0" w:space="0" w:color="auto"/>
            <w:right w:val="none" w:sz="0" w:space="0" w:color="auto"/>
          </w:divBdr>
        </w:div>
        <w:div w:id="1023284496">
          <w:marLeft w:val="640"/>
          <w:marRight w:val="0"/>
          <w:marTop w:val="0"/>
          <w:marBottom w:val="0"/>
          <w:divBdr>
            <w:top w:val="none" w:sz="0" w:space="0" w:color="auto"/>
            <w:left w:val="none" w:sz="0" w:space="0" w:color="auto"/>
            <w:bottom w:val="none" w:sz="0" w:space="0" w:color="auto"/>
            <w:right w:val="none" w:sz="0" w:space="0" w:color="auto"/>
          </w:divBdr>
        </w:div>
        <w:div w:id="1400323536">
          <w:marLeft w:val="640"/>
          <w:marRight w:val="0"/>
          <w:marTop w:val="0"/>
          <w:marBottom w:val="0"/>
          <w:divBdr>
            <w:top w:val="none" w:sz="0" w:space="0" w:color="auto"/>
            <w:left w:val="none" w:sz="0" w:space="0" w:color="auto"/>
            <w:bottom w:val="none" w:sz="0" w:space="0" w:color="auto"/>
            <w:right w:val="none" w:sz="0" w:space="0" w:color="auto"/>
          </w:divBdr>
        </w:div>
        <w:div w:id="1385518833">
          <w:marLeft w:val="640"/>
          <w:marRight w:val="0"/>
          <w:marTop w:val="0"/>
          <w:marBottom w:val="0"/>
          <w:divBdr>
            <w:top w:val="none" w:sz="0" w:space="0" w:color="auto"/>
            <w:left w:val="none" w:sz="0" w:space="0" w:color="auto"/>
            <w:bottom w:val="none" w:sz="0" w:space="0" w:color="auto"/>
            <w:right w:val="none" w:sz="0" w:space="0" w:color="auto"/>
          </w:divBdr>
        </w:div>
        <w:div w:id="898983502">
          <w:marLeft w:val="640"/>
          <w:marRight w:val="0"/>
          <w:marTop w:val="0"/>
          <w:marBottom w:val="0"/>
          <w:divBdr>
            <w:top w:val="none" w:sz="0" w:space="0" w:color="auto"/>
            <w:left w:val="none" w:sz="0" w:space="0" w:color="auto"/>
            <w:bottom w:val="none" w:sz="0" w:space="0" w:color="auto"/>
            <w:right w:val="none" w:sz="0" w:space="0" w:color="auto"/>
          </w:divBdr>
        </w:div>
        <w:div w:id="348604602">
          <w:marLeft w:val="640"/>
          <w:marRight w:val="0"/>
          <w:marTop w:val="0"/>
          <w:marBottom w:val="0"/>
          <w:divBdr>
            <w:top w:val="none" w:sz="0" w:space="0" w:color="auto"/>
            <w:left w:val="none" w:sz="0" w:space="0" w:color="auto"/>
            <w:bottom w:val="none" w:sz="0" w:space="0" w:color="auto"/>
            <w:right w:val="none" w:sz="0" w:space="0" w:color="auto"/>
          </w:divBdr>
        </w:div>
        <w:div w:id="836964561">
          <w:marLeft w:val="640"/>
          <w:marRight w:val="0"/>
          <w:marTop w:val="0"/>
          <w:marBottom w:val="0"/>
          <w:divBdr>
            <w:top w:val="none" w:sz="0" w:space="0" w:color="auto"/>
            <w:left w:val="none" w:sz="0" w:space="0" w:color="auto"/>
            <w:bottom w:val="none" w:sz="0" w:space="0" w:color="auto"/>
            <w:right w:val="none" w:sz="0" w:space="0" w:color="auto"/>
          </w:divBdr>
        </w:div>
        <w:div w:id="782383013">
          <w:marLeft w:val="640"/>
          <w:marRight w:val="0"/>
          <w:marTop w:val="0"/>
          <w:marBottom w:val="0"/>
          <w:divBdr>
            <w:top w:val="none" w:sz="0" w:space="0" w:color="auto"/>
            <w:left w:val="none" w:sz="0" w:space="0" w:color="auto"/>
            <w:bottom w:val="none" w:sz="0" w:space="0" w:color="auto"/>
            <w:right w:val="none" w:sz="0" w:space="0" w:color="auto"/>
          </w:divBdr>
        </w:div>
        <w:div w:id="779104749">
          <w:marLeft w:val="640"/>
          <w:marRight w:val="0"/>
          <w:marTop w:val="0"/>
          <w:marBottom w:val="0"/>
          <w:divBdr>
            <w:top w:val="none" w:sz="0" w:space="0" w:color="auto"/>
            <w:left w:val="none" w:sz="0" w:space="0" w:color="auto"/>
            <w:bottom w:val="none" w:sz="0" w:space="0" w:color="auto"/>
            <w:right w:val="none" w:sz="0" w:space="0" w:color="auto"/>
          </w:divBdr>
        </w:div>
        <w:div w:id="145515458">
          <w:marLeft w:val="640"/>
          <w:marRight w:val="0"/>
          <w:marTop w:val="0"/>
          <w:marBottom w:val="0"/>
          <w:divBdr>
            <w:top w:val="none" w:sz="0" w:space="0" w:color="auto"/>
            <w:left w:val="none" w:sz="0" w:space="0" w:color="auto"/>
            <w:bottom w:val="none" w:sz="0" w:space="0" w:color="auto"/>
            <w:right w:val="none" w:sz="0" w:space="0" w:color="auto"/>
          </w:divBdr>
        </w:div>
        <w:div w:id="1151096711">
          <w:marLeft w:val="640"/>
          <w:marRight w:val="0"/>
          <w:marTop w:val="0"/>
          <w:marBottom w:val="0"/>
          <w:divBdr>
            <w:top w:val="none" w:sz="0" w:space="0" w:color="auto"/>
            <w:left w:val="none" w:sz="0" w:space="0" w:color="auto"/>
            <w:bottom w:val="none" w:sz="0" w:space="0" w:color="auto"/>
            <w:right w:val="none" w:sz="0" w:space="0" w:color="auto"/>
          </w:divBdr>
        </w:div>
        <w:div w:id="1503357516">
          <w:marLeft w:val="640"/>
          <w:marRight w:val="0"/>
          <w:marTop w:val="0"/>
          <w:marBottom w:val="0"/>
          <w:divBdr>
            <w:top w:val="none" w:sz="0" w:space="0" w:color="auto"/>
            <w:left w:val="none" w:sz="0" w:space="0" w:color="auto"/>
            <w:bottom w:val="none" w:sz="0" w:space="0" w:color="auto"/>
            <w:right w:val="none" w:sz="0" w:space="0" w:color="auto"/>
          </w:divBdr>
        </w:div>
        <w:div w:id="682052678">
          <w:marLeft w:val="640"/>
          <w:marRight w:val="0"/>
          <w:marTop w:val="0"/>
          <w:marBottom w:val="0"/>
          <w:divBdr>
            <w:top w:val="none" w:sz="0" w:space="0" w:color="auto"/>
            <w:left w:val="none" w:sz="0" w:space="0" w:color="auto"/>
            <w:bottom w:val="none" w:sz="0" w:space="0" w:color="auto"/>
            <w:right w:val="none" w:sz="0" w:space="0" w:color="auto"/>
          </w:divBdr>
        </w:div>
        <w:div w:id="672418159">
          <w:marLeft w:val="640"/>
          <w:marRight w:val="0"/>
          <w:marTop w:val="0"/>
          <w:marBottom w:val="0"/>
          <w:divBdr>
            <w:top w:val="none" w:sz="0" w:space="0" w:color="auto"/>
            <w:left w:val="none" w:sz="0" w:space="0" w:color="auto"/>
            <w:bottom w:val="none" w:sz="0" w:space="0" w:color="auto"/>
            <w:right w:val="none" w:sz="0" w:space="0" w:color="auto"/>
          </w:divBdr>
        </w:div>
        <w:div w:id="2045905079">
          <w:marLeft w:val="640"/>
          <w:marRight w:val="0"/>
          <w:marTop w:val="0"/>
          <w:marBottom w:val="0"/>
          <w:divBdr>
            <w:top w:val="none" w:sz="0" w:space="0" w:color="auto"/>
            <w:left w:val="none" w:sz="0" w:space="0" w:color="auto"/>
            <w:bottom w:val="none" w:sz="0" w:space="0" w:color="auto"/>
            <w:right w:val="none" w:sz="0" w:space="0" w:color="auto"/>
          </w:divBdr>
        </w:div>
        <w:div w:id="994795244">
          <w:marLeft w:val="640"/>
          <w:marRight w:val="0"/>
          <w:marTop w:val="0"/>
          <w:marBottom w:val="0"/>
          <w:divBdr>
            <w:top w:val="none" w:sz="0" w:space="0" w:color="auto"/>
            <w:left w:val="none" w:sz="0" w:space="0" w:color="auto"/>
            <w:bottom w:val="none" w:sz="0" w:space="0" w:color="auto"/>
            <w:right w:val="none" w:sz="0" w:space="0" w:color="auto"/>
          </w:divBdr>
        </w:div>
        <w:div w:id="567770423">
          <w:marLeft w:val="640"/>
          <w:marRight w:val="0"/>
          <w:marTop w:val="0"/>
          <w:marBottom w:val="0"/>
          <w:divBdr>
            <w:top w:val="none" w:sz="0" w:space="0" w:color="auto"/>
            <w:left w:val="none" w:sz="0" w:space="0" w:color="auto"/>
            <w:bottom w:val="none" w:sz="0" w:space="0" w:color="auto"/>
            <w:right w:val="none" w:sz="0" w:space="0" w:color="auto"/>
          </w:divBdr>
        </w:div>
        <w:div w:id="276764821">
          <w:marLeft w:val="640"/>
          <w:marRight w:val="0"/>
          <w:marTop w:val="0"/>
          <w:marBottom w:val="0"/>
          <w:divBdr>
            <w:top w:val="none" w:sz="0" w:space="0" w:color="auto"/>
            <w:left w:val="none" w:sz="0" w:space="0" w:color="auto"/>
            <w:bottom w:val="none" w:sz="0" w:space="0" w:color="auto"/>
            <w:right w:val="none" w:sz="0" w:space="0" w:color="auto"/>
          </w:divBdr>
        </w:div>
        <w:div w:id="38553417">
          <w:marLeft w:val="640"/>
          <w:marRight w:val="0"/>
          <w:marTop w:val="0"/>
          <w:marBottom w:val="0"/>
          <w:divBdr>
            <w:top w:val="none" w:sz="0" w:space="0" w:color="auto"/>
            <w:left w:val="none" w:sz="0" w:space="0" w:color="auto"/>
            <w:bottom w:val="none" w:sz="0" w:space="0" w:color="auto"/>
            <w:right w:val="none" w:sz="0" w:space="0" w:color="auto"/>
          </w:divBdr>
        </w:div>
        <w:div w:id="1215191335">
          <w:marLeft w:val="640"/>
          <w:marRight w:val="0"/>
          <w:marTop w:val="0"/>
          <w:marBottom w:val="0"/>
          <w:divBdr>
            <w:top w:val="none" w:sz="0" w:space="0" w:color="auto"/>
            <w:left w:val="none" w:sz="0" w:space="0" w:color="auto"/>
            <w:bottom w:val="none" w:sz="0" w:space="0" w:color="auto"/>
            <w:right w:val="none" w:sz="0" w:space="0" w:color="auto"/>
          </w:divBdr>
        </w:div>
        <w:div w:id="298852104">
          <w:marLeft w:val="640"/>
          <w:marRight w:val="0"/>
          <w:marTop w:val="0"/>
          <w:marBottom w:val="0"/>
          <w:divBdr>
            <w:top w:val="none" w:sz="0" w:space="0" w:color="auto"/>
            <w:left w:val="none" w:sz="0" w:space="0" w:color="auto"/>
            <w:bottom w:val="none" w:sz="0" w:space="0" w:color="auto"/>
            <w:right w:val="none" w:sz="0" w:space="0" w:color="auto"/>
          </w:divBdr>
        </w:div>
        <w:div w:id="997534973">
          <w:marLeft w:val="640"/>
          <w:marRight w:val="0"/>
          <w:marTop w:val="0"/>
          <w:marBottom w:val="0"/>
          <w:divBdr>
            <w:top w:val="none" w:sz="0" w:space="0" w:color="auto"/>
            <w:left w:val="none" w:sz="0" w:space="0" w:color="auto"/>
            <w:bottom w:val="none" w:sz="0" w:space="0" w:color="auto"/>
            <w:right w:val="none" w:sz="0" w:space="0" w:color="auto"/>
          </w:divBdr>
        </w:div>
        <w:div w:id="1099065501">
          <w:marLeft w:val="640"/>
          <w:marRight w:val="0"/>
          <w:marTop w:val="0"/>
          <w:marBottom w:val="0"/>
          <w:divBdr>
            <w:top w:val="none" w:sz="0" w:space="0" w:color="auto"/>
            <w:left w:val="none" w:sz="0" w:space="0" w:color="auto"/>
            <w:bottom w:val="none" w:sz="0" w:space="0" w:color="auto"/>
            <w:right w:val="none" w:sz="0" w:space="0" w:color="auto"/>
          </w:divBdr>
        </w:div>
        <w:div w:id="1883713760">
          <w:marLeft w:val="640"/>
          <w:marRight w:val="0"/>
          <w:marTop w:val="0"/>
          <w:marBottom w:val="0"/>
          <w:divBdr>
            <w:top w:val="none" w:sz="0" w:space="0" w:color="auto"/>
            <w:left w:val="none" w:sz="0" w:space="0" w:color="auto"/>
            <w:bottom w:val="none" w:sz="0" w:space="0" w:color="auto"/>
            <w:right w:val="none" w:sz="0" w:space="0" w:color="auto"/>
          </w:divBdr>
        </w:div>
        <w:div w:id="2074962826">
          <w:marLeft w:val="640"/>
          <w:marRight w:val="0"/>
          <w:marTop w:val="0"/>
          <w:marBottom w:val="0"/>
          <w:divBdr>
            <w:top w:val="none" w:sz="0" w:space="0" w:color="auto"/>
            <w:left w:val="none" w:sz="0" w:space="0" w:color="auto"/>
            <w:bottom w:val="none" w:sz="0" w:space="0" w:color="auto"/>
            <w:right w:val="none" w:sz="0" w:space="0" w:color="auto"/>
          </w:divBdr>
        </w:div>
        <w:div w:id="338387756">
          <w:marLeft w:val="640"/>
          <w:marRight w:val="0"/>
          <w:marTop w:val="0"/>
          <w:marBottom w:val="0"/>
          <w:divBdr>
            <w:top w:val="none" w:sz="0" w:space="0" w:color="auto"/>
            <w:left w:val="none" w:sz="0" w:space="0" w:color="auto"/>
            <w:bottom w:val="none" w:sz="0" w:space="0" w:color="auto"/>
            <w:right w:val="none" w:sz="0" w:space="0" w:color="auto"/>
          </w:divBdr>
        </w:div>
        <w:div w:id="2102792223">
          <w:marLeft w:val="640"/>
          <w:marRight w:val="0"/>
          <w:marTop w:val="0"/>
          <w:marBottom w:val="0"/>
          <w:divBdr>
            <w:top w:val="none" w:sz="0" w:space="0" w:color="auto"/>
            <w:left w:val="none" w:sz="0" w:space="0" w:color="auto"/>
            <w:bottom w:val="none" w:sz="0" w:space="0" w:color="auto"/>
            <w:right w:val="none" w:sz="0" w:space="0" w:color="auto"/>
          </w:divBdr>
        </w:div>
        <w:div w:id="878663419">
          <w:marLeft w:val="640"/>
          <w:marRight w:val="0"/>
          <w:marTop w:val="0"/>
          <w:marBottom w:val="0"/>
          <w:divBdr>
            <w:top w:val="none" w:sz="0" w:space="0" w:color="auto"/>
            <w:left w:val="none" w:sz="0" w:space="0" w:color="auto"/>
            <w:bottom w:val="none" w:sz="0" w:space="0" w:color="auto"/>
            <w:right w:val="none" w:sz="0" w:space="0" w:color="auto"/>
          </w:divBdr>
        </w:div>
        <w:div w:id="1469014214">
          <w:marLeft w:val="640"/>
          <w:marRight w:val="0"/>
          <w:marTop w:val="0"/>
          <w:marBottom w:val="0"/>
          <w:divBdr>
            <w:top w:val="none" w:sz="0" w:space="0" w:color="auto"/>
            <w:left w:val="none" w:sz="0" w:space="0" w:color="auto"/>
            <w:bottom w:val="none" w:sz="0" w:space="0" w:color="auto"/>
            <w:right w:val="none" w:sz="0" w:space="0" w:color="auto"/>
          </w:divBdr>
        </w:div>
        <w:div w:id="684208922">
          <w:marLeft w:val="640"/>
          <w:marRight w:val="0"/>
          <w:marTop w:val="0"/>
          <w:marBottom w:val="0"/>
          <w:divBdr>
            <w:top w:val="none" w:sz="0" w:space="0" w:color="auto"/>
            <w:left w:val="none" w:sz="0" w:space="0" w:color="auto"/>
            <w:bottom w:val="none" w:sz="0" w:space="0" w:color="auto"/>
            <w:right w:val="none" w:sz="0" w:space="0" w:color="auto"/>
          </w:divBdr>
        </w:div>
        <w:div w:id="703016827">
          <w:marLeft w:val="640"/>
          <w:marRight w:val="0"/>
          <w:marTop w:val="0"/>
          <w:marBottom w:val="0"/>
          <w:divBdr>
            <w:top w:val="none" w:sz="0" w:space="0" w:color="auto"/>
            <w:left w:val="none" w:sz="0" w:space="0" w:color="auto"/>
            <w:bottom w:val="none" w:sz="0" w:space="0" w:color="auto"/>
            <w:right w:val="none" w:sz="0" w:space="0" w:color="auto"/>
          </w:divBdr>
        </w:div>
        <w:div w:id="2032029210">
          <w:marLeft w:val="640"/>
          <w:marRight w:val="0"/>
          <w:marTop w:val="0"/>
          <w:marBottom w:val="0"/>
          <w:divBdr>
            <w:top w:val="none" w:sz="0" w:space="0" w:color="auto"/>
            <w:left w:val="none" w:sz="0" w:space="0" w:color="auto"/>
            <w:bottom w:val="none" w:sz="0" w:space="0" w:color="auto"/>
            <w:right w:val="none" w:sz="0" w:space="0" w:color="auto"/>
          </w:divBdr>
        </w:div>
        <w:div w:id="40982954">
          <w:marLeft w:val="640"/>
          <w:marRight w:val="0"/>
          <w:marTop w:val="0"/>
          <w:marBottom w:val="0"/>
          <w:divBdr>
            <w:top w:val="none" w:sz="0" w:space="0" w:color="auto"/>
            <w:left w:val="none" w:sz="0" w:space="0" w:color="auto"/>
            <w:bottom w:val="none" w:sz="0" w:space="0" w:color="auto"/>
            <w:right w:val="none" w:sz="0" w:space="0" w:color="auto"/>
          </w:divBdr>
        </w:div>
        <w:div w:id="387149112">
          <w:marLeft w:val="640"/>
          <w:marRight w:val="0"/>
          <w:marTop w:val="0"/>
          <w:marBottom w:val="0"/>
          <w:divBdr>
            <w:top w:val="none" w:sz="0" w:space="0" w:color="auto"/>
            <w:left w:val="none" w:sz="0" w:space="0" w:color="auto"/>
            <w:bottom w:val="none" w:sz="0" w:space="0" w:color="auto"/>
            <w:right w:val="none" w:sz="0" w:space="0" w:color="auto"/>
          </w:divBdr>
        </w:div>
        <w:div w:id="589461038">
          <w:marLeft w:val="640"/>
          <w:marRight w:val="0"/>
          <w:marTop w:val="0"/>
          <w:marBottom w:val="0"/>
          <w:divBdr>
            <w:top w:val="none" w:sz="0" w:space="0" w:color="auto"/>
            <w:left w:val="none" w:sz="0" w:space="0" w:color="auto"/>
            <w:bottom w:val="none" w:sz="0" w:space="0" w:color="auto"/>
            <w:right w:val="none" w:sz="0" w:space="0" w:color="auto"/>
          </w:divBdr>
        </w:div>
        <w:div w:id="1059784550">
          <w:marLeft w:val="640"/>
          <w:marRight w:val="0"/>
          <w:marTop w:val="0"/>
          <w:marBottom w:val="0"/>
          <w:divBdr>
            <w:top w:val="none" w:sz="0" w:space="0" w:color="auto"/>
            <w:left w:val="none" w:sz="0" w:space="0" w:color="auto"/>
            <w:bottom w:val="none" w:sz="0" w:space="0" w:color="auto"/>
            <w:right w:val="none" w:sz="0" w:space="0" w:color="auto"/>
          </w:divBdr>
        </w:div>
        <w:div w:id="1340541488">
          <w:marLeft w:val="640"/>
          <w:marRight w:val="0"/>
          <w:marTop w:val="0"/>
          <w:marBottom w:val="0"/>
          <w:divBdr>
            <w:top w:val="none" w:sz="0" w:space="0" w:color="auto"/>
            <w:left w:val="none" w:sz="0" w:space="0" w:color="auto"/>
            <w:bottom w:val="none" w:sz="0" w:space="0" w:color="auto"/>
            <w:right w:val="none" w:sz="0" w:space="0" w:color="auto"/>
          </w:divBdr>
        </w:div>
        <w:div w:id="2117823777">
          <w:marLeft w:val="640"/>
          <w:marRight w:val="0"/>
          <w:marTop w:val="0"/>
          <w:marBottom w:val="0"/>
          <w:divBdr>
            <w:top w:val="none" w:sz="0" w:space="0" w:color="auto"/>
            <w:left w:val="none" w:sz="0" w:space="0" w:color="auto"/>
            <w:bottom w:val="none" w:sz="0" w:space="0" w:color="auto"/>
            <w:right w:val="none" w:sz="0" w:space="0" w:color="auto"/>
          </w:divBdr>
        </w:div>
        <w:div w:id="1461462982">
          <w:marLeft w:val="640"/>
          <w:marRight w:val="0"/>
          <w:marTop w:val="0"/>
          <w:marBottom w:val="0"/>
          <w:divBdr>
            <w:top w:val="none" w:sz="0" w:space="0" w:color="auto"/>
            <w:left w:val="none" w:sz="0" w:space="0" w:color="auto"/>
            <w:bottom w:val="none" w:sz="0" w:space="0" w:color="auto"/>
            <w:right w:val="none" w:sz="0" w:space="0" w:color="auto"/>
          </w:divBdr>
        </w:div>
        <w:div w:id="1547139305">
          <w:marLeft w:val="640"/>
          <w:marRight w:val="0"/>
          <w:marTop w:val="0"/>
          <w:marBottom w:val="0"/>
          <w:divBdr>
            <w:top w:val="none" w:sz="0" w:space="0" w:color="auto"/>
            <w:left w:val="none" w:sz="0" w:space="0" w:color="auto"/>
            <w:bottom w:val="none" w:sz="0" w:space="0" w:color="auto"/>
            <w:right w:val="none" w:sz="0" w:space="0" w:color="auto"/>
          </w:divBdr>
        </w:div>
        <w:div w:id="1317496121">
          <w:marLeft w:val="640"/>
          <w:marRight w:val="0"/>
          <w:marTop w:val="0"/>
          <w:marBottom w:val="0"/>
          <w:divBdr>
            <w:top w:val="none" w:sz="0" w:space="0" w:color="auto"/>
            <w:left w:val="none" w:sz="0" w:space="0" w:color="auto"/>
            <w:bottom w:val="none" w:sz="0" w:space="0" w:color="auto"/>
            <w:right w:val="none" w:sz="0" w:space="0" w:color="auto"/>
          </w:divBdr>
        </w:div>
        <w:div w:id="931670715">
          <w:marLeft w:val="640"/>
          <w:marRight w:val="0"/>
          <w:marTop w:val="0"/>
          <w:marBottom w:val="0"/>
          <w:divBdr>
            <w:top w:val="none" w:sz="0" w:space="0" w:color="auto"/>
            <w:left w:val="none" w:sz="0" w:space="0" w:color="auto"/>
            <w:bottom w:val="none" w:sz="0" w:space="0" w:color="auto"/>
            <w:right w:val="none" w:sz="0" w:space="0" w:color="auto"/>
          </w:divBdr>
        </w:div>
        <w:div w:id="1583874645">
          <w:marLeft w:val="640"/>
          <w:marRight w:val="0"/>
          <w:marTop w:val="0"/>
          <w:marBottom w:val="0"/>
          <w:divBdr>
            <w:top w:val="none" w:sz="0" w:space="0" w:color="auto"/>
            <w:left w:val="none" w:sz="0" w:space="0" w:color="auto"/>
            <w:bottom w:val="none" w:sz="0" w:space="0" w:color="auto"/>
            <w:right w:val="none" w:sz="0" w:space="0" w:color="auto"/>
          </w:divBdr>
        </w:div>
        <w:div w:id="281687876">
          <w:marLeft w:val="640"/>
          <w:marRight w:val="0"/>
          <w:marTop w:val="0"/>
          <w:marBottom w:val="0"/>
          <w:divBdr>
            <w:top w:val="none" w:sz="0" w:space="0" w:color="auto"/>
            <w:left w:val="none" w:sz="0" w:space="0" w:color="auto"/>
            <w:bottom w:val="none" w:sz="0" w:space="0" w:color="auto"/>
            <w:right w:val="none" w:sz="0" w:space="0" w:color="auto"/>
          </w:divBdr>
        </w:div>
        <w:div w:id="587160056">
          <w:marLeft w:val="640"/>
          <w:marRight w:val="0"/>
          <w:marTop w:val="0"/>
          <w:marBottom w:val="0"/>
          <w:divBdr>
            <w:top w:val="none" w:sz="0" w:space="0" w:color="auto"/>
            <w:left w:val="none" w:sz="0" w:space="0" w:color="auto"/>
            <w:bottom w:val="none" w:sz="0" w:space="0" w:color="auto"/>
            <w:right w:val="none" w:sz="0" w:space="0" w:color="auto"/>
          </w:divBdr>
        </w:div>
        <w:div w:id="369957607">
          <w:marLeft w:val="640"/>
          <w:marRight w:val="0"/>
          <w:marTop w:val="0"/>
          <w:marBottom w:val="0"/>
          <w:divBdr>
            <w:top w:val="none" w:sz="0" w:space="0" w:color="auto"/>
            <w:left w:val="none" w:sz="0" w:space="0" w:color="auto"/>
            <w:bottom w:val="none" w:sz="0" w:space="0" w:color="auto"/>
            <w:right w:val="none" w:sz="0" w:space="0" w:color="auto"/>
          </w:divBdr>
        </w:div>
        <w:div w:id="72898873">
          <w:marLeft w:val="640"/>
          <w:marRight w:val="0"/>
          <w:marTop w:val="0"/>
          <w:marBottom w:val="0"/>
          <w:divBdr>
            <w:top w:val="none" w:sz="0" w:space="0" w:color="auto"/>
            <w:left w:val="none" w:sz="0" w:space="0" w:color="auto"/>
            <w:bottom w:val="none" w:sz="0" w:space="0" w:color="auto"/>
            <w:right w:val="none" w:sz="0" w:space="0" w:color="auto"/>
          </w:divBdr>
        </w:div>
        <w:div w:id="309599330">
          <w:marLeft w:val="640"/>
          <w:marRight w:val="0"/>
          <w:marTop w:val="0"/>
          <w:marBottom w:val="0"/>
          <w:divBdr>
            <w:top w:val="none" w:sz="0" w:space="0" w:color="auto"/>
            <w:left w:val="none" w:sz="0" w:space="0" w:color="auto"/>
            <w:bottom w:val="none" w:sz="0" w:space="0" w:color="auto"/>
            <w:right w:val="none" w:sz="0" w:space="0" w:color="auto"/>
          </w:divBdr>
        </w:div>
        <w:div w:id="1906641270">
          <w:marLeft w:val="640"/>
          <w:marRight w:val="0"/>
          <w:marTop w:val="0"/>
          <w:marBottom w:val="0"/>
          <w:divBdr>
            <w:top w:val="none" w:sz="0" w:space="0" w:color="auto"/>
            <w:left w:val="none" w:sz="0" w:space="0" w:color="auto"/>
            <w:bottom w:val="none" w:sz="0" w:space="0" w:color="auto"/>
            <w:right w:val="none" w:sz="0" w:space="0" w:color="auto"/>
          </w:divBdr>
        </w:div>
        <w:div w:id="1717462549">
          <w:marLeft w:val="640"/>
          <w:marRight w:val="0"/>
          <w:marTop w:val="0"/>
          <w:marBottom w:val="0"/>
          <w:divBdr>
            <w:top w:val="none" w:sz="0" w:space="0" w:color="auto"/>
            <w:left w:val="none" w:sz="0" w:space="0" w:color="auto"/>
            <w:bottom w:val="none" w:sz="0" w:space="0" w:color="auto"/>
            <w:right w:val="none" w:sz="0" w:space="0" w:color="auto"/>
          </w:divBdr>
        </w:div>
        <w:div w:id="176891387">
          <w:marLeft w:val="640"/>
          <w:marRight w:val="0"/>
          <w:marTop w:val="0"/>
          <w:marBottom w:val="0"/>
          <w:divBdr>
            <w:top w:val="none" w:sz="0" w:space="0" w:color="auto"/>
            <w:left w:val="none" w:sz="0" w:space="0" w:color="auto"/>
            <w:bottom w:val="none" w:sz="0" w:space="0" w:color="auto"/>
            <w:right w:val="none" w:sz="0" w:space="0" w:color="auto"/>
          </w:divBdr>
        </w:div>
        <w:div w:id="1022315286">
          <w:marLeft w:val="640"/>
          <w:marRight w:val="0"/>
          <w:marTop w:val="0"/>
          <w:marBottom w:val="0"/>
          <w:divBdr>
            <w:top w:val="none" w:sz="0" w:space="0" w:color="auto"/>
            <w:left w:val="none" w:sz="0" w:space="0" w:color="auto"/>
            <w:bottom w:val="none" w:sz="0" w:space="0" w:color="auto"/>
            <w:right w:val="none" w:sz="0" w:space="0" w:color="auto"/>
          </w:divBdr>
        </w:div>
        <w:div w:id="875433323">
          <w:marLeft w:val="640"/>
          <w:marRight w:val="0"/>
          <w:marTop w:val="0"/>
          <w:marBottom w:val="0"/>
          <w:divBdr>
            <w:top w:val="none" w:sz="0" w:space="0" w:color="auto"/>
            <w:left w:val="none" w:sz="0" w:space="0" w:color="auto"/>
            <w:bottom w:val="none" w:sz="0" w:space="0" w:color="auto"/>
            <w:right w:val="none" w:sz="0" w:space="0" w:color="auto"/>
          </w:divBdr>
        </w:div>
        <w:div w:id="341321434">
          <w:marLeft w:val="640"/>
          <w:marRight w:val="0"/>
          <w:marTop w:val="0"/>
          <w:marBottom w:val="0"/>
          <w:divBdr>
            <w:top w:val="none" w:sz="0" w:space="0" w:color="auto"/>
            <w:left w:val="none" w:sz="0" w:space="0" w:color="auto"/>
            <w:bottom w:val="none" w:sz="0" w:space="0" w:color="auto"/>
            <w:right w:val="none" w:sz="0" w:space="0" w:color="auto"/>
          </w:divBdr>
        </w:div>
        <w:div w:id="741025179">
          <w:marLeft w:val="640"/>
          <w:marRight w:val="0"/>
          <w:marTop w:val="0"/>
          <w:marBottom w:val="0"/>
          <w:divBdr>
            <w:top w:val="none" w:sz="0" w:space="0" w:color="auto"/>
            <w:left w:val="none" w:sz="0" w:space="0" w:color="auto"/>
            <w:bottom w:val="none" w:sz="0" w:space="0" w:color="auto"/>
            <w:right w:val="none" w:sz="0" w:space="0" w:color="auto"/>
          </w:divBdr>
        </w:div>
        <w:div w:id="1722291325">
          <w:marLeft w:val="640"/>
          <w:marRight w:val="0"/>
          <w:marTop w:val="0"/>
          <w:marBottom w:val="0"/>
          <w:divBdr>
            <w:top w:val="none" w:sz="0" w:space="0" w:color="auto"/>
            <w:left w:val="none" w:sz="0" w:space="0" w:color="auto"/>
            <w:bottom w:val="none" w:sz="0" w:space="0" w:color="auto"/>
            <w:right w:val="none" w:sz="0" w:space="0" w:color="auto"/>
          </w:divBdr>
        </w:div>
        <w:div w:id="2047635036">
          <w:marLeft w:val="640"/>
          <w:marRight w:val="0"/>
          <w:marTop w:val="0"/>
          <w:marBottom w:val="0"/>
          <w:divBdr>
            <w:top w:val="none" w:sz="0" w:space="0" w:color="auto"/>
            <w:left w:val="none" w:sz="0" w:space="0" w:color="auto"/>
            <w:bottom w:val="none" w:sz="0" w:space="0" w:color="auto"/>
            <w:right w:val="none" w:sz="0" w:space="0" w:color="auto"/>
          </w:divBdr>
        </w:div>
        <w:div w:id="1105030338">
          <w:marLeft w:val="640"/>
          <w:marRight w:val="0"/>
          <w:marTop w:val="0"/>
          <w:marBottom w:val="0"/>
          <w:divBdr>
            <w:top w:val="none" w:sz="0" w:space="0" w:color="auto"/>
            <w:left w:val="none" w:sz="0" w:space="0" w:color="auto"/>
            <w:bottom w:val="none" w:sz="0" w:space="0" w:color="auto"/>
            <w:right w:val="none" w:sz="0" w:space="0" w:color="auto"/>
          </w:divBdr>
        </w:div>
        <w:div w:id="1906451056">
          <w:marLeft w:val="640"/>
          <w:marRight w:val="0"/>
          <w:marTop w:val="0"/>
          <w:marBottom w:val="0"/>
          <w:divBdr>
            <w:top w:val="none" w:sz="0" w:space="0" w:color="auto"/>
            <w:left w:val="none" w:sz="0" w:space="0" w:color="auto"/>
            <w:bottom w:val="none" w:sz="0" w:space="0" w:color="auto"/>
            <w:right w:val="none" w:sz="0" w:space="0" w:color="auto"/>
          </w:divBdr>
        </w:div>
        <w:div w:id="733699774">
          <w:marLeft w:val="640"/>
          <w:marRight w:val="0"/>
          <w:marTop w:val="0"/>
          <w:marBottom w:val="0"/>
          <w:divBdr>
            <w:top w:val="none" w:sz="0" w:space="0" w:color="auto"/>
            <w:left w:val="none" w:sz="0" w:space="0" w:color="auto"/>
            <w:bottom w:val="none" w:sz="0" w:space="0" w:color="auto"/>
            <w:right w:val="none" w:sz="0" w:space="0" w:color="auto"/>
          </w:divBdr>
        </w:div>
        <w:div w:id="2072196314">
          <w:marLeft w:val="640"/>
          <w:marRight w:val="0"/>
          <w:marTop w:val="0"/>
          <w:marBottom w:val="0"/>
          <w:divBdr>
            <w:top w:val="none" w:sz="0" w:space="0" w:color="auto"/>
            <w:left w:val="none" w:sz="0" w:space="0" w:color="auto"/>
            <w:bottom w:val="none" w:sz="0" w:space="0" w:color="auto"/>
            <w:right w:val="none" w:sz="0" w:space="0" w:color="auto"/>
          </w:divBdr>
        </w:div>
        <w:div w:id="1815096615">
          <w:marLeft w:val="640"/>
          <w:marRight w:val="0"/>
          <w:marTop w:val="0"/>
          <w:marBottom w:val="0"/>
          <w:divBdr>
            <w:top w:val="none" w:sz="0" w:space="0" w:color="auto"/>
            <w:left w:val="none" w:sz="0" w:space="0" w:color="auto"/>
            <w:bottom w:val="none" w:sz="0" w:space="0" w:color="auto"/>
            <w:right w:val="none" w:sz="0" w:space="0" w:color="auto"/>
          </w:divBdr>
        </w:div>
        <w:div w:id="802843010">
          <w:marLeft w:val="640"/>
          <w:marRight w:val="0"/>
          <w:marTop w:val="0"/>
          <w:marBottom w:val="0"/>
          <w:divBdr>
            <w:top w:val="none" w:sz="0" w:space="0" w:color="auto"/>
            <w:left w:val="none" w:sz="0" w:space="0" w:color="auto"/>
            <w:bottom w:val="none" w:sz="0" w:space="0" w:color="auto"/>
            <w:right w:val="none" w:sz="0" w:space="0" w:color="auto"/>
          </w:divBdr>
        </w:div>
        <w:div w:id="1488013093">
          <w:marLeft w:val="640"/>
          <w:marRight w:val="0"/>
          <w:marTop w:val="0"/>
          <w:marBottom w:val="0"/>
          <w:divBdr>
            <w:top w:val="none" w:sz="0" w:space="0" w:color="auto"/>
            <w:left w:val="none" w:sz="0" w:space="0" w:color="auto"/>
            <w:bottom w:val="none" w:sz="0" w:space="0" w:color="auto"/>
            <w:right w:val="none" w:sz="0" w:space="0" w:color="auto"/>
          </w:divBdr>
        </w:div>
        <w:div w:id="152574990">
          <w:marLeft w:val="640"/>
          <w:marRight w:val="0"/>
          <w:marTop w:val="0"/>
          <w:marBottom w:val="0"/>
          <w:divBdr>
            <w:top w:val="none" w:sz="0" w:space="0" w:color="auto"/>
            <w:left w:val="none" w:sz="0" w:space="0" w:color="auto"/>
            <w:bottom w:val="none" w:sz="0" w:space="0" w:color="auto"/>
            <w:right w:val="none" w:sz="0" w:space="0" w:color="auto"/>
          </w:divBdr>
        </w:div>
        <w:div w:id="2085180492">
          <w:marLeft w:val="640"/>
          <w:marRight w:val="0"/>
          <w:marTop w:val="0"/>
          <w:marBottom w:val="0"/>
          <w:divBdr>
            <w:top w:val="none" w:sz="0" w:space="0" w:color="auto"/>
            <w:left w:val="none" w:sz="0" w:space="0" w:color="auto"/>
            <w:bottom w:val="none" w:sz="0" w:space="0" w:color="auto"/>
            <w:right w:val="none" w:sz="0" w:space="0" w:color="auto"/>
          </w:divBdr>
        </w:div>
        <w:div w:id="684132008">
          <w:marLeft w:val="640"/>
          <w:marRight w:val="0"/>
          <w:marTop w:val="0"/>
          <w:marBottom w:val="0"/>
          <w:divBdr>
            <w:top w:val="none" w:sz="0" w:space="0" w:color="auto"/>
            <w:left w:val="none" w:sz="0" w:space="0" w:color="auto"/>
            <w:bottom w:val="none" w:sz="0" w:space="0" w:color="auto"/>
            <w:right w:val="none" w:sz="0" w:space="0" w:color="auto"/>
          </w:divBdr>
        </w:div>
        <w:div w:id="19472667">
          <w:marLeft w:val="640"/>
          <w:marRight w:val="0"/>
          <w:marTop w:val="0"/>
          <w:marBottom w:val="0"/>
          <w:divBdr>
            <w:top w:val="none" w:sz="0" w:space="0" w:color="auto"/>
            <w:left w:val="none" w:sz="0" w:space="0" w:color="auto"/>
            <w:bottom w:val="none" w:sz="0" w:space="0" w:color="auto"/>
            <w:right w:val="none" w:sz="0" w:space="0" w:color="auto"/>
          </w:divBdr>
        </w:div>
        <w:div w:id="1336807295">
          <w:marLeft w:val="640"/>
          <w:marRight w:val="0"/>
          <w:marTop w:val="0"/>
          <w:marBottom w:val="0"/>
          <w:divBdr>
            <w:top w:val="none" w:sz="0" w:space="0" w:color="auto"/>
            <w:left w:val="none" w:sz="0" w:space="0" w:color="auto"/>
            <w:bottom w:val="none" w:sz="0" w:space="0" w:color="auto"/>
            <w:right w:val="none" w:sz="0" w:space="0" w:color="auto"/>
          </w:divBdr>
        </w:div>
        <w:div w:id="1422753753">
          <w:marLeft w:val="640"/>
          <w:marRight w:val="0"/>
          <w:marTop w:val="0"/>
          <w:marBottom w:val="0"/>
          <w:divBdr>
            <w:top w:val="none" w:sz="0" w:space="0" w:color="auto"/>
            <w:left w:val="none" w:sz="0" w:space="0" w:color="auto"/>
            <w:bottom w:val="none" w:sz="0" w:space="0" w:color="auto"/>
            <w:right w:val="none" w:sz="0" w:space="0" w:color="auto"/>
          </w:divBdr>
        </w:div>
        <w:div w:id="2145459328">
          <w:marLeft w:val="640"/>
          <w:marRight w:val="0"/>
          <w:marTop w:val="0"/>
          <w:marBottom w:val="0"/>
          <w:divBdr>
            <w:top w:val="none" w:sz="0" w:space="0" w:color="auto"/>
            <w:left w:val="none" w:sz="0" w:space="0" w:color="auto"/>
            <w:bottom w:val="none" w:sz="0" w:space="0" w:color="auto"/>
            <w:right w:val="none" w:sz="0" w:space="0" w:color="auto"/>
          </w:divBdr>
        </w:div>
        <w:div w:id="1207373622">
          <w:marLeft w:val="640"/>
          <w:marRight w:val="0"/>
          <w:marTop w:val="0"/>
          <w:marBottom w:val="0"/>
          <w:divBdr>
            <w:top w:val="none" w:sz="0" w:space="0" w:color="auto"/>
            <w:left w:val="none" w:sz="0" w:space="0" w:color="auto"/>
            <w:bottom w:val="none" w:sz="0" w:space="0" w:color="auto"/>
            <w:right w:val="none" w:sz="0" w:space="0" w:color="auto"/>
          </w:divBdr>
        </w:div>
        <w:div w:id="705252463">
          <w:marLeft w:val="640"/>
          <w:marRight w:val="0"/>
          <w:marTop w:val="0"/>
          <w:marBottom w:val="0"/>
          <w:divBdr>
            <w:top w:val="none" w:sz="0" w:space="0" w:color="auto"/>
            <w:left w:val="none" w:sz="0" w:space="0" w:color="auto"/>
            <w:bottom w:val="none" w:sz="0" w:space="0" w:color="auto"/>
            <w:right w:val="none" w:sz="0" w:space="0" w:color="auto"/>
          </w:divBdr>
        </w:div>
        <w:div w:id="1564565051">
          <w:marLeft w:val="640"/>
          <w:marRight w:val="0"/>
          <w:marTop w:val="0"/>
          <w:marBottom w:val="0"/>
          <w:divBdr>
            <w:top w:val="none" w:sz="0" w:space="0" w:color="auto"/>
            <w:left w:val="none" w:sz="0" w:space="0" w:color="auto"/>
            <w:bottom w:val="none" w:sz="0" w:space="0" w:color="auto"/>
            <w:right w:val="none" w:sz="0" w:space="0" w:color="auto"/>
          </w:divBdr>
        </w:div>
        <w:div w:id="797845278">
          <w:marLeft w:val="640"/>
          <w:marRight w:val="0"/>
          <w:marTop w:val="0"/>
          <w:marBottom w:val="0"/>
          <w:divBdr>
            <w:top w:val="none" w:sz="0" w:space="0" w:color="auto"/>
            <w:left w:val="none" w:sz="0" w:space="0" w:color="auto"/>
            <w:bottom w:val="none" w:sz="0" w:space="0" w:color="auto"/>
            <w:right w:val="none" w:sz="0" w:space="0" w:color="auto"/>
          </w:divBdr>
        </w:div>
        <w:div w:id="1777361899">
          <w:marLeft w:val="640"/>
          <w:marRight w:val="0"/>
          <w:marTop w:val="0"/>
          <w:marBottom w:val="0"/>
          <w:divBdr>
            <w:top w:val="none" w:sz="0" w:space="0" w:color="auto"/>
            <w:left w:val="none" w:sz="0" w:space="0" w:color="auto"/>
            <w:bottom w:val="none" w:sz="0" w:space="0" w:color="auto"/>
            <w:right w:val="none" w:sz="0" w:space="0" w:color="auto"/>
          </w:divBdr>
        </w:div>
        <w:div w:id="1881089478">
          <w:marLeft w:val="640"/>
          <w:marRight w:val="0"/>
          <w:marTop w:val="0"/>
          <w:marBottom w:val="0"/>
          <w:divBdr>
            <w:top w:val="none" w:sz="0" w:space="0" w:color="auto"/>
            <w:left w:val="none" w:sz="0" w:space="0" w:color="auto"/>
            <w:bottom w:val="none" w:sz="0" w:space="0" w:color="auto"/>
            <w:right w:val="none" w:sz="0" w:space="0" w:color="auto"/>
          </w:divBdr>
        </w:div>
        <w:div w:id="1275331048">
          <w:marLeft w:val="640"/>
          <w:marRight w:val="0"/>
          <w:marTop w:val="0"/>
          <w:marBottom w:val="0"/>
          <w:divBdr>
            <w:top w:val="none" w:sz="0" w:space="0" w:color="auto"/>
            <w:left w:val="none" w:sz="0" w:space="0" w:color="auto"/>
            <w:bottom w:val="none" w:sz="0" w:space="0" w:color="auto"/>
            <w:right w:val="none" w:sz="0" w:space="0" w:color="auto"/>
          </w:divBdr>
        </w:div>
        <w:div w:id="1069383626">
          <w:marLeft w:val="640"/>
          <w:marRight w:val="0"/>
          <w:marTop w:val="0"/>
          <w:marBottom w:val="0"/>
          <w:divBdr>
            <w:top w:val="none" w:sz="0" w:space="0" w:color="auto"/>
            <w:left w:val="none" w:sz="0" w:space="0" w:color="auto"/>
            <w:bottom w:val="none" w:sz="0" w:space="0" w:color="auto"/>
            <w:right w:val="none" w:sz="0" w:space="0" w:color="auto"/>
          </w:divBdr>
        </w:div>
        <w:div w:id="69471142">
          <w:marLeft w:val="640"/>
          <w:marRight w:val="0"/>
          <w:marTop w:val="0"/>
          <w:marBottom w:val="0"/>
          <w:divBdr>
            <w:top w:val="none" w:sz="0" w:space="0" w:color="auto"/>
            <w:left w:val="none" w:sz="0" w:space="0" w:color="auto"/>
            <w:bottom w:val="none" w:sz="0" w:space="0" w:color="auto"/>
            <w:right w:val="none" w:sz="0" w:space="0" w:color="auto"/>
          </w:divBdr>
        </w:div>
        <w:div w:id="2095978651">
          <w:marLeft w:val="640"/>
          <w:marRight w:val="0"/>
          <w:marTop w:val="0"/>
          <w:marBottom w:val="0"/>
          <w:divBdr>
            <w:top w:val="none" w:sz="0" w:space="0" w:color="auto"/>
            <w:left w:val="none" w:sz="0" w:space="0" w:color="auto"/>
            <w:bottom w:val="none" w:sz="0" w:space="0" w:color="auto"/>
            <w:right w:val="none" w:sz="0" w:space="0" w:color="auto"/>
          </w:divBdr>
        </w:div>
        <w:div w:id="1020737779">
          <w:marLeft w:val="640"/>
          <w:marRight w:val="0"/>
          <w:marTop w:val="0"/>
          <w:marBottom w:val="0"/>
          <w:divBdr>
            <w:top w:val="none" w:sz="0" w:space="0" w:color="auto"/>
            <w:left w:val="none" w:sz="0" w:space="0" w:color="auto"/>
            <w:bottom w:val="none" w:sz="0" w:space="0" w:color="auto"/>
            <w:right w:val="none" w:sz="0" w:space="0" w:color="auto"/>
          </w:divBdr>
        </w:div>
        <w:div w:id="431240224">
          <w:marLeft w:val="640"/>
          <w:marRight w:val="0"/>
          <w:marTop w:val="0"/>
          <w:marBottom w:val="0"/>
          <w:divBdr>
            <w:top w:val="none" w:sz="0" w:space="0" w:color="auto"/>
            <w:left w:val="none" w:sz="0" w:space="0" w:color="auto"/>
            <w:bottom w:val="none" w:sz="0" w:space="0" w:color="auto"/>
            <w:right w:val="none" w:sz="0" w:space="0" w:color="auto"/>
          </w:divBdr>
        </w:div>
        <w:div w:id="931938595">
          <w:marLeft w:val="640"/>
          <w:marRight w:val="0"/>
          <w:marTop w:val="0"/>
          <w:marBottom w:val="0"/>
          <w:divBdr>
            <w:top w:val="none" w:sz="0" w:space="0" w:color="auto"/>
            <w:left w:val="none" w:sz="0" w:space="0" w:color="auto"/>
            <w:bottom w:val="none" w:sz="0" w:space="0" w:color="auto"/>
            <w:right w:val="none" w:sz="0" w:space="0" w:color="auto"/>
          </w:divBdr>
        </w:div>
        <w:div w:id="1724597829">
          <w:marLeft w:val="640"/>
          <w:marRight w:val="0"/>
          <w:marTop w:val="0"/>
          <w:marBottom w:val="0"/>
          <w:divBdr>
            <w:top w:val="none" w:sz="0" w:space="0" w:color="auto"/>
            <w:left w:val="none" w:sz="0" w:space="0" w:color="auto"/>
            <w:bottom w:val="none" w:sz="0" w:space="0" w:color="auto"/>
            <w:right w:val="none" w:sz="0" w:space="0" w:color="auto"/>
          </w:divBdr>
        </w:div>
        <w:div w:id="359749523">
          <w:marLeft w:val="640"/>
          <w:marRight w:val="0"/>
          <w:marTop w:val="0"/>
          <w:marBottom w:val="0"/>
          <w:divBdr>
            <w:top w:val="none" w:sz="0" w:space="0" w:color="auto"/>
            <w:left w:val="none" w:sz="0" w:space="0" w:color="auto"/>
            <w:bottom w:val="none" w:sz="0" w:space="0" w:color="auto"/>
            <w:right w:val="none" w:sz="0" w:space="0" w:color="auto"/>
          </w:divBdr>
        </w:div>
        <w:div w:id="1675451178">
          <w:marLeft w:val="640"/>
          <w:marRight w:val="0"/>
          <w:marTop w:val="0"/>
          <w:marBottom w:val="0"/>
          <w:divBdr>
            <w:top w:val="none" w:sz="0" w:space="0" w:color="auto"/>
            <w:left w:val="none" w:sz="0" w:space="0" w:color="auto"/>
            <w:bottom w:val="none" w:sz="0" w:space="0" w:color="auto"/>
            <w:right w:val="none" w:sz="0" w:space="0" w:color="auto"/>
          </w:divBdr>
        </w:div>
        <w:div w:id="1690184100">
          <w:marLeft w:val="640"/>
          <w:marRight w:val="0"/>
          <w:marTop w:val="0"/>
          <w:marBottom w:val="0"/>
          <w:divBdr>
            <w:top w:val="none" w:sz="0" w:space="0" w:color="auto"/>
            <w:left w:val="none" w:sz="0" w:space="0" w:color="auto"/>
            <w:bottom w:val="none" w:sz="0" w:space="0" w:color="auto"/>
            <w:right w:val="none" w:sz="0" w:space="0" w:color="auto"/>
          </w:divBdr>
        </w:div>
        <w:div w:id="1965309797">
          <w:marLeft w:val="640"/>
          <w:marRight w:val="0"/>
          <w:marTop w:val="0"/>
          <w:marBottom w:val="0"/>
          <w:divBdr>
            <w:top w:val="none" w:sz="0" w:space="0" w:color="auto"/>
            <w:left w:val="none" w:sz="0" w:space="0" w:color="auto"/>
            <w:bottom w:val="none" w:sz="0" w:space="0" w:color="auto"/>
            <w:right w:val="none" w:sz="0" w:space="0" w:color="auto"/>
          </w:divBdr>
        </w:div>
        <w:div w:id="1624577111">
          <w:marLeft w:val="640"/>
          <w:marRight w:val="0"/>
          <w:marTop w:val="0"/>
          <w:marBottom w:val="0"/>
          <w:divBdr>
            <w:top w:val="none" w:sz="0" w:space="0" w:color="auto"/>
            <w:left w:val="none" w:sz="0" w:space="0" w:color="auto"/>
            <w:bottom w:val="none" w:sz="0" w:space="0" w:color="auto"/>
            <w:right w:val="none" w:sz="0" w:space="0" w:color="auto"/>
          </w:divBdr>
        </w:div>
        <w:div w:id="1747845808">
          <w:marLeft w:val="640"/>
          <w:marRight w:val="0"/>
          <w:marTop w:val="0"/>
          <w:marBottom w:val="0"/>
          <w:divBdr>
            <w:top w:val="none" w:sz="0" w:space="0" w:color="auto"/>
            <w:left w:val="none" w:sz="0" w:space="0" w:color="auto"/>
            <w:bottom w:val="none" w:sz="0" w:space="0" w:color="auto"/>
            <w:right w:val="none" w:sz="0" w:space="0" w:color="auto"/>
          </w:divBdr>
        </w:div>
        <w:div w:id="671566392">
          <w:marLeft w:val="640"/>
          <w:marRight w:val="0"/>
          <w:marTop w:val="0"/>
          <w:marBottom w:val="0"/>
          <w:divBdr>
            <w:top w:val="none" w:sz="0" w:space="0" w:color="auto"/>
            <w:left w:val="none" w:sz="0" w:space="0" w:color="auto"/>
            <w:bottom w:val="none" w:sz="0" w:space="0" w:color="auto"/>
            <w:right w:val="none" w:sz="0" w:space="0" w:color="auto"/>
          </w:divBdr>
        </w:div>
        <w:div w:id="702101047">
          <w:marLeft w:val="640"/>
          <w:marRight w:val="0"/>
          <w:marTop w:val="0"/>
          <w:marBottom w:val="0"/>
          <w:divBdr>
            <w:top w:val="none" w:sz="0" w:space="0" w:color="auto"/>
            <w:left w:val="none" w:sz="0" w:space="0" w:color="auto"/>
            <w:bottom w:val="none" w:sz="0" w:space="0" w:color="auto"/>
            <w:right w:val="none" w:sz="0" w:space="0" w:color="auto"/>
          </w:divBdr>
        </w:div>
        <w:div w:id="1171720978">
          <w:marLeft w:val="640"/>
          <w:marRight w:val="0"/>
          <w:marTop w:val="0"/>
          <w:marBottom w:val="0"/>
          <w:divBdr>
            <w:top w:val="none" w:sz="0" w:space="0" w:color="auto"/>
            <w:left w:val="none" w:sz="0" w:space="0" w:color="auto"/>
            <w:bottom w:val="none" w:sz="0" w:space="0" w:color="auto"/>
            <w:right w:val="none" w:sz="0" w:space="0" w:color="auto"/>
          </w:divBdr>
        </w:div>
        <w:div w:id="1322542020">
          <w:marLeft w:val="640"/>
          <w:marRight w:val="0"/>
          <w:marTop w:val="0"/>
          <w:marBottom w:val="0"/>
          <w:divBdr>
            <w:top w:val="none" w:sz="0" w:space="0" w:color="auto"/>
            <w:left w:val="none" w:sz="0" w:space="0" w:color="auto"/>
            <w:bottom w:val="none" w:sz="0" w:space="0" w:color="auto"/>
            <w:right w:val="none" w:sz="0" w:space="0" w:color="auto"/>
          </w:divBdr>
        </w:div>
        <w:div w:id="1688369335">
          <w:marLeft w:val="640"/>
          <w:marRight w:val="0"/>
          <w:marTop w:val="0"/>
          <w:marBottom w:val="0"/>
          <w:divBdr>
            <w:top w:val="none" w:sz="0" w:space="0" w:color="auto"/>
            <w:left w:val="none" w:sz="0" w:space="0" w:color="auto"/>
            <w:bottom w:val="none" w:sz="0" w:space="0" w:color="auto"/>
            <w:right w:val="none" w:sz="0" w:space="0" w:color="auto"/>
          </w:divBdr>
        </w:div>
        <w:div w:id="1996371613">
          <w:marLeft w:val="640"/>
          <w:marRight w:val="0"/>
          <w:marTop w:val="0"/>
          <w:marBottom w:val="0"/>
          <w:divBdr>
            <w:top w:val="none" w:sz="0" w:space="0" w:color="auto"/>
            <w:left w:val="none" w:sz="0" w:space="0" w:color="auto"/>
            <w:bottom w:val="none" w:sz="0" w:space="0" w:color="auto"/>
            <w:right w:val="none" w:sz="0" w:space="0" w:color="auto"/>
          </w:divBdr>
        </w:div>
        <w:div w:id="1553691651">
          <w:marLeft w:val="640"/>
          <w:marRight w:val="0"/>
          <w:marTop w:val="0"/>
          <w:marBottom w:val="0"/>
          <w:divBdr>
            <w:top w:val="none" w:sz="0" w:space="0" w:color="auto"/>
            <w:left w:val="none" w:sz="0" w:space="0" w:color="auto"/>
            <w:bottom w:val="none" w:sz="0" w:space="0" w:color="auto"/>
            <w:right w:val="none" w:sz="0" w:space="0" w:color="auto"/>
          </w:divBdr>
        </w:div>
        <w:div w:id="1330908046">
          <w:marLeft w:val="640"/>
          <w:marRight w:val="0"/>
          <w:marTop w:val="0"/>
          <w:marBottom w:val="0"/>
          <w:divBdr>
            <w:top w:val="none" w:sz="0" w:space="0" w:color="auto"/>
            <w:left w:val="none" w:sz="0" w:space="0" w:color="auto"/>
            <w:bottom w:val="none" w:sz="0" w:space="0" w:color="auto"/>
            <w:right w:val="none" w:sz="0" w:space="0" w:color="auto"/>
          </w:divBdr>
        </w:div>
        <w:div w:id="2119181197">
          <w:marLeft w:val="640"/>
          <w:marRight w:val="0"/>
          <w:marTop w:val="0"/>
          <w:marBottom w:val="0"/>
          <w:divBdr>
            <w:top w:val="none" w:sz="0" w:space="0" w:color="auto"/>
            <w:left w:val="none" w:sz="0" w:space="0" w:color="auto"/>
            <w:bottom w:val="none" w:sz="0" w:space="0" w:color="auto"/>
            <w:right w:val="none" w:sz="0" w:space="0" w:color="auto"/>
          </w:divBdr>
        </w:div>
        <w:div w:id="1696156693">
          <w:marLeft w:val="640"/>
          <w:marRight w:val="0"/>
          <w:marTop w:val="0"/>
          <w:marBottom w:val="0"/>
          <w:divBdr>
            <w:top w:val="none" w:sz="0" w:space="0" w:color="auto"/>
            <w:left w:val="none" w:sz="0" w:space="0" w:color="auto"/>
            <w:bottom w:val="none" w:sz="0" w:space="0" w:color="auto"/>
            <w:right w:val="none" w:sz="0" w:space="0" w:color="auto"/>
          </w:divBdr>
        </w:div>
        <w:div w:id="1918778827">
          <w:marLeft w:val="640"/>
          <w:marRight w:val="0"/>
          <w:marTop w:val="0"/>
          <w:marBottom w:val="0"/>
          <w:divBdr>
            <w:top w:val="none" w:sz="0" w:space="0" w:color="auto"/>
            <w:left w:val="none" w:sz="0" w:space="0" w:color="auto"/>
            <w:bottom w:val="none" w:sz="0" w:space="0" w:color="auto"/>
            <w:right w:val="none" w:sz="0" w:space="0" w:color="auto"/>
          </w:divBdr>
        </w:div>
        <w:div w:id="8411459">
          <w:marLeft w:val="640"/>
          <w:marRight w:val="0"/>
          <w:marTop w:val="0"/>
          <w:marBottom w:val="0"/>
          <w:divBdr>
            <w:top w:val="none" w:sz="0" w:space="0" w:color="auto"/>
            <w:left w:val="none" w:sz="0" w:space="0" w:color="auto"/>
            <w:bottom w:val="none" w:sz="0" w:space="0" w:color="auto"/>
            <w:right w:val="none" w:sz="0" w:space="0" w:color="auto"/>
          </w:divBdr>
        </w:div>
        <w:div w:id="1574390363">
          <w:marLeft w:val="640"/>
          <w:marRight w:val="0"/>
          <w:marTop w:val="0"/>
          <w:marBottom w:val="0"/>
          <w:divBdr>
            <w:top w:val="none" w:sz="0" w:space="0" w:color="auto"/>
            <w:left w:val="none" w:sz="0" w:space="0" w:color="auto"/>
            <w:bottom w:val="none" w:sz="0" w:space="0" w:color="auto"/>
            <w:right w:val="none" w:sz="0" w:space="0" w:color="auto"/>
          </w:divBdr>
        </w:div>
        <w:div w:id="1794441833">
          <w:marLeft w:val="640"/>
          <w:marRight w:val="0"/>
          <w:marTop w:val="0"/>
          <w:marBottom w:val="0"/>
          <w:divBdr>
            <w:top w:val="none" w:sz="0" w:space="0" w:color="auto"/>
            <w:left w:val="none" w:sz="0" w:space="0" w:color="auto"/>
            <w:bottom w:val="none" w:sz="0" w:space="0" w:color="auto"/>
            <w:right w:val="none" w:sz="0" w:space="0" w:color="auto"/>
          </w:divBdr>
        </w:div>
      </w:divsChild>
    </w:div>
    <w:div w:id="525291190">
      <w:bodyDiv w:val="1"/>
      <w:marLeft w:val="0"/>
      <w:marRight w:val="0"/>
      <w:marTop w:val="0"/>
      <w:marBottom w:val="0"/>
      <w:divBdr>
        <w:top w:val="none" w:sz="0" w:space="0" w:color="auto"/>
        <w:left w:val="none" w:sz="0" w:space="0" w:color="auto"/>
        <w:bottom w:val="none" w:sz="0" w:space="0" w:color="auto"/>
        <w:right w:val="none" w:sz="0" w:space="0" w:color="auto"/>
      </w:divBdr>
      <w:divsChild>
        <w:div w:id="1282956303">
          <w:marLeft w:val="640"/>
          <w:marRight w:val="0"/>
          <w:marTop w:val="0"/>
          <w:marBottom w:val="0"/>
          <w:divBdr>
            <w:top w:val="none" w:sz="0" w:space="0" w:color="auto"/>
            <w:left w:val="none" w:sz="0" w:space="0" w:color="auto"/>
            <w:bottom w:val="none" w:sz="0" w:space="0" w:color="auto"/>
            <w:right w:val="none" w:sz="0" w:space="0" w:color="auto"/>
          </w:divBdr>
        </w:div>
        <w:div w:id="8995722">
          <w:marLeft w:val="640"/>
          <w:marRight w:val="0"/>
          <w:marTop w:val="0"/>
          <w:marBottom w:val="0"/>
          <w:divBdr>
            <w:top w:val="none" w:sz="0" w:space="0" w:color="auto"/>
            <w:left w:val="none" w:sz="0" w:space="0" w:color="auto"/>
            <w:bottom w:val="none" w:sz="0" w:space="0" w:color="auto"/>
            <w:right w:val="none" w:sz="0" w:space="0" w:color="auto"/>
          </w:divBdr>
        </w:div>
        <w:div w:id="834415427">
          <w:marLeft w:val="640"/>
          <w:marRight w:val="0"/>
          <w:marTop w:val="0"/>
          <w:marBottom w:val="0"/>
          <w:divBdr>
            <w:top w:val="none" w:sz="0" w:space="0" w:color="auto"/>
            <w:left w:val="none" w:sz="0" w:space="0" w:color="auto"/>
            <w:bottom w:val="none" w:sz="0" w:space="0" w:color="auto"/>
            <w:right w:val="none" w:sz="0" w:space="0" w:color="auto"/>
          </w:divBdr>
        </w:div>
        <w:div w:id="2116897552">
          <w:marLeft w:val="640"/>
          <w:marRight w:val="0"/>
          <w:marTop w:val="0"/>
          <w:marBottom w:val="0"/>
          <w:divBdr>
            <w:top w:val="none" w:sz="0" w:space="0" w:color="auto"/>
            <w:left w:val="none" w:sz="0" w:space="0" w:color="auto"/>
            <w:bottom w:val="none" w:sz="0" w:space="0" w:color="auto"/>
            <w:right w:val="none" w:sz="0" w:space="0" w:color="auto"/>
          </w:divBdr>
        </w:div>
        <w:div w:id="1696929351">
          <w:marLeft w:val="640"/>
          <w:marRight w:val="0"/>
          <w:marTop w:val="0"/>
          <w:marBottom w:val="0"/>
          <w:divBdr>
            <w:top w:val="none" w:sz="0" w:space="0" w:color="auto"/>
            <w:left w:val="none" w:sz="0" w:space="0" w:color="auto"/>
            <w:bottom w:val="none" w:sz="0" w:space="0" w:color="auto"/>
            <w:right w:val="none" w:sz="0" w:space="0" w:color="auto"/>
          </w:divBdr>
        </w:div>
        <w:div w:id="1978684726">
          <w:marLeft w:val="640"/>
          <w:marRight w:val="0"/>
          <w:marTop w:val="0"/>
          <w:marBottom w:val="0"/>
          <w:divBdr>
            <w:top w:val="none" w:sz="0" w:space="0" w:color="auto"/>
            <w:left w:val="none" w:sz="0" w:space="0" w:color="auto"/>
            <w:bottom w:val="none" w:sz="0" w:space="0" w:color="auto"/>
            <w:right w:val="none" w:sz="0" w:space="0" w:color="auto"/>
          </w:divBdr>
        </w:div>
        <w:div w:id="447360425">
          <w:marLeft w:val="640"/>
          <w:marRight w:val="0"/>
          <w:marTop w:val="0"/>
          <w:marBottom w:val="0"/>
          <w:divBdr>
            <w:top w:val="none" w:sz="0" w:space="0" w:color="auto"/>
            <w:left w:val="none" w:sz="0" w:space="0" w:color="auto"/>
            <w:bottom w:val="none" w:sz="0" w:space="0" w:color="auto"/>
            <w:right w:val="none" w:sz="0" w:space="0" w:color="auto"/>
          </w:divBdr>
        </w:div>
        <w:div w:id="1565412358">
          <w:marLeft w:val="640"/>
          <w:marRight w:val="0"/>
          <w:marTop w:val="0"/>
          <w:marBottom w:val="0"/>
          <w:divBdr>
            <w:top w:val="none" w:sz="0" w:space="0" w:color="auto"/>
            <w:left w:val="none" w:sz="0" w:space="0" w:color="auto"/>
            <w:bottom w:val="none" w:sz="0" w:space="0" w:color="auto"/>
            <w:right w:val="none" w:sz="0" w:space="0" w:color="auto"/>
          </w:divBdr>
        </w:div>
        <w:div w:id="716049424">
          <w:marLeft w:val="640"/>
          <w:marRight w:val="0"/>
          <w:marTop w:val="0"/>
          <w:marBottom w:val="0"/>
          <w:divBdr>
            <w:top w:val="none" w:sz="0" w:space="0" w:color="auto"/>
            <w:left w:val="none" w:sz="0" w:space="0" w:color="auto"/>
            <w:bottom w:val="none" w:sz="0" w:space="0" w:color="auto"/>
            <w:right w:val="none" w:sz="0" w:space="0" w:color="auto"/>
          </w:divBdr>
        </w:div>
        <w:div w:id="1601987356">
          <w:marLeft w:val="640"/>
          <w:marRight w:val="0"/>
          <w:marTop w:val="0"/>
          <w:marBottom w:val="0"/>
          <w:divBdr>
            <w:top w:val="none" w:sz="0" w:space="0" w:color="auto"/>
            <w:left w:val="none" w:sz="0" w:space="0" w:color="auto"/>
            <w:bottom w:val="none" w:sz="0" w:space="0" w:color="auto"/>
            <w:right w:val="none" w:sz="0" w:space="0" w:color="auto"/>
          </w:divBdr>
        </w:div>
        <w:div w:id="1509566378">
          <w:marLeft w:val="640"/>
          <w:marRight w:val="0"/>
          <w:marTop w:val="0"/>
          <w:marBottom w:val="0"/>
          <w:divBdr>
            <w:top w:val="none" w:sz="0" w:space="0" w:color="auto"/>
            <w:left w:val="none" w:sz="0" w:space="0" w:color="auto"/>
            <w:bottom w:val="none" w:sz="0" w:space="0" w:color="auto"/>
            <w:right w:val="none" w:sz="0" w:space="0" w:color="auto"/>
          </w:divBdr>
        </w:div>
        <w:div w:id="907805207">
          <w:marLeft w:val="640"/>
          <w:marRight w:val="0"/>
          <w:marTop w:val="0"/>
          <w:marBottom w:val="0"/>
          <w:divBdr>
            <w:top w:val="none" w:sz="0" w:space="0" w:color="auto"/>
            <w:left w:val="none" w:sz="0" w:space="0" w:color="auto"/>
            <w:bottom w:val="none" w:sz="0" w:space="0" w:color="auto"/>
            <w:right w:val="none" w:sz="0" w:space="0" w:color="auto"/>
          </w:divBdr>
        </w:div>
        <w:div w:id="1685087823">
          <w:marLeft w:val="640"/>
          <w:marRight w:val="0"/>
          <w:marTop w:val="0"/>
          <w:marBottom w:val="0"/>
          <w:divBdr>
            <w:top w:val="none" w:sz="0" w:space="0" w:color="auto"/>
            <w:left w:val="none" w:sz="0" w:space="0" w:color="auto"/>
            <w:bottom w:val="none" w:sz="0" w:space="0" w:color="auto"/>
            <w:right w:val="none" w:sz="0" w:space="0" w:color="auto"/>
          </w:divBdr>
        </w:div>
        <w:div w:id="768238495">
          <w:marLeft w:val="640"/>
          <w:marRight w:val="0"/>
          <w:marTop w:val="0"/>
          <w:marBottom w:val="0"/>
          <w:divBdr>
            <w:top w:val="none" w:sz="0" w:space="0" w:color="auto"/>
            <w:left w:val="none" w:sz="0" w:space="0" w:color="auto"/>
            <w:bottom w:val="none" w:sz="0" w:space="0" w:color="auto"/>
            <w:right w:val="none" w:sz="0" w:space="0" w:color="auto"/>
          </w:divBdr>
        </w:div>
        <w:div w:id="1512839681">
          <w:marLeft w:val="640"/>
          <w:marRight w:val="0"/>
          <w:marTop w:val="0"/>
          <w:marBottom w:val="0"/>
          <w:divBdr>
            <w:top w:val="none" w:sz="0" w:space="0" w:color="auto"/>
            <w:left w:val="none" w:sz="0" w:space="0" w:color="auto"/>
            <w:bottom w:val="none" w:sz="0" w:space="0" w:color="auto"/>
            <w:right w:val="none" w:sz="0" w:space="0" w:color="auto"/>
          </w:divBdr>
        </w:div>
        <w:div w:id="140771944">
          <w:marLeft w:val="640"/>
          <w:marRight w:val="0"/>
          <w:marTop w:val="0"/>
          <w:marBottom w:val="0"/>
          <w:divBdr>
            <w:top w:val="none" w:sz="0" w:space="0" w:color="auto"/>
            <w:left w:val="none" w:sz="0" w:space="0" w:color="auto"/>
            <w:bottom w:val="none" w:sz="0" w:space="0" w:color="auto"/>
            <w:right w:val="none" w:sz="0" w:space="0" w:color="auto"/>
          </w:divBdr>
        </w:div>
        <w:div w:id="815495113">
          <w:marLeft w:val="640"/>
          <w:marRight w:val="0"/>
          <w:marTop w:val="0"/>
          <w:marBottom w:val="0"/>
          <w:divBdr>
            <w:top w:val="none" w:sz="0" w:space="0" w:color="auto"/>
            <w:left w:val="none" w:sz="0" w:space="0" w:color="auto"/>
            <w:bottom w:val="none" w:sz="0" w:space="0" w:color="auto"/>
            <w:right w:val="none" w:sz="0" w:space="0" w:color="auto"/>
          </w:divBdr>
        </w:div>
        <w:div w:id="1518690095">
          <w:marLeft w:val="640"/>
          <w:marRight w:val="0"/>
          <w:marTop w:val="0"/>
          <w:marBottom w:val="0"/>
          <w:divBdr>
            <w:top w:val="none" w:sz="0" w:space="0" w:color="auto"/>
            <w:left w:val="none" w:sz="0" w:space="0" w:color="auto"/>
            <w:bottom w:val="none" w:sz="0" w:space="0" w:color="auto"/>
            <w:right w:val="none" w:sz="0" w:space="0" w:color="auto"/>
          </w:divBdr>
        </w:div>
        <w:div w:id="1848863772">
          <w:marLeft w:val="640"/>
          <w:marRight w:val="0"/>
          <w:marTop w:val="0"/>
          <w:marBottom w:val="0"/>
          <w:divBdr>
            <w:top w:val="none" w:sz="0" w:space="0" w:color="auto"/>
            <w:left w:val="none" w:sz="0" w:space="0" w:color="auto"/>
            <w:bottom w:val="none" w:sz="0" w:space="0" w:color="auto"/>
            <w:right w:val="none" w:sz="0" w:space="0" w:color="auto"/>
          </w:divBdr>
        </w:div>
        <w:div w:id="71583294">
          <w:marLeft w:val="640"/>
          <w:marRight w:val="0"/>
          <w:marTop w:val="0"/>
          <w:marBottom w:val="0"/>
          <w:divBdr>
            <w:top w:val="none" w:sz="0" w:space="0" w:color="auto"/>
            <w:left w:val="none" w:sz="0" w:space="0" w:color="auto"/>
            <w:bottom w:val="none" w:sz="0" w:space="0" w:color="auto"/>
            <w:right w:val="none" w:sz="0" w:space="0" w:color="auto"/>
          </w:divBdr>
        </w:div>
        <w:div w:id="151870679">
          <w:marLeft w:val="640"/>
          <w:marRight w:val="0"/>
          <w:marTop w:val="0"/>
          <w:marBottom w:val="0"/>
          <w:divBdr>
            <w:top w:val="none" w:sz="0" w:space="0" w:color="auto"/>
            <w:left w:val="none" w:sz="0" w:space="0" w:color="auto"/>
            <w:bottom w:val="none" w:sz="0" w:space="0" w:color="auto"/>
            <w:right w:val="none" w:sz="0" w:space="0" w:color="auto"/>
          </w:divBdr>
        </w:div>
        <w:div w:id="266814587">
          <w:marLeft w:val="640"/>
          <w:marRight w:val="0"/>
          <w:marTop w:val="0"/>
          <w:marBottom w:val="0"/>
          <w:divBdr>
            <w:top w:val="none" w:sz="0" w:space="0" w:color="auto"/>
            <w:left w:val="none" w:sz="0" w:space="0" w:color="auto"/>
            <w:bottom w:val="none" w:sz="0" w:space="0" w:color="auto"/>
            <w:right w:val="none" w:sz="0" w:space="0" w:color="auto"/>
          </w:divBdr>
        </w:div>
        <w:div w:id="1385788007">
          <w:marLeft w:val="640"/>
          <w:marRight w:val="0"/>
          <w:marTop w:val="0"/>
          <w:marBottom w:val="0"/>
          <w:divBdr>
            <w:top w:val="none" w:sz="0" w:space="0" w:color="auto"/>
            <w:left w:val="none" w:sz="0" w:space="0" w:color="auto"/>
            <w:bottom w:val="none" w:sz="0" w:space="0" w:color="auto"/>
            <w:right w:val="none" w:sz="0" w:space="0" w:color="auto"/>
          </w:divBdr>
        </w:div>
        <w:div w:id="991329359">
          <w:marLeft w:val="640"/>
          <w:marRight w:val="0"/>
          <w:marTop w:val="0"/>
          <w:marBottom w:val="0"/>
          <w:divBdr>
            <w:top w:val="none" w:sz="0" w:space="0" w:color="auto"/>
            <w:left w:val="none" w:sz="0" w:space="0" w:color="auto"/>
            <w:bottom w:val="none" w:sz="0" w:space="0" w:color="auto"/>
            <w:right w:val="none" w:sz="0" w:space="0" w:color="auto"/>
          </w:divBdr>
        </w:div>
        <w:div w:id="1094205198">
          <w:marLeft w:val="640"/>
          <w:marRight w:val="0"/>
          <w:marTop w:val="0"/>
          <w:marBottom w:val="0"/>
          <w:divBdr>
            <w:top w:val="none" w:sz="0" w:space="0" w:color="auto"/>
            <w:left w:val="none" w:sz="0" w:space="0" w:color="auto"/>
            <w:bottom w:val="none" w:sz="0" w:space="0" w:color="auto"/>
            <w:right w:val="none" w:sz="0" w:space="0" w:color="auto"/>
          </w:divBdr>
        </w:div>
        <w:div w:id="2096583623">
          <w:marLeft w:val="640"/>
          <w:marRight w:val="0"/>
          <w:marTop w:val="0"/>
          <w:marBottom w:val="0"/>
          <w:divBdr>
            <w:top w:val="none" w:sz="0" w:space="0" w:color="auto"/>
            <w:left w:val="none" w:sz="0" w:space="0" w:color="auto"/>
            <w:bottom w:val="none" w:sz="0" w:space="0" w:color="auto"/>
            <w:right w:val="none" w:sz="0" w:space="0" w:color="auto"/>
          </w:divBdr>
        </w:div>
        <w:div w:id="2059158709">
          <w:marLeft w:val="640"/>
          <w:marRight w:val="0"/>
          <w:marTop w:val="0"/>
          <w:marBottom w:val="0"/>
          <w:divBdr>
            <w:top w:val="none" w:sz="0" w:space="0" w:color="auto"/>
            <w:left w:val="none" w:sz="0" w:space="0" w:color="auto"/>
            <w:bottom w:val="none" w:sz="0" w:space="0" w:color="auto"/>
            <w:right w:val="none" w:sz="0" w:space="0" w:color="auto"/>
          </w:divBdr>
        </w:div>
        <w:div w:id="1316953937">
          <w:marLeft w:val="640"/>
          <w:marRight w:val="0"/>
          <w:marTop w:val="0"/>
          <w:marBottom w:val="0"/>
          <w:divBdr>
            <w:top w:val="none" w:sz="0" w:space="0" w:color="auto"/>
            <w:left w:val="none" w:sz="0" w:space="0" w:color="auto"/>
            <w:bottom w:val="none" w:sz="0" w:space="0" w:color="auto"/>
            <w:right w:val="none" w:sz="0" w:space="0" w:color="auto"/>
          </w:divBdr>
        </w:div>
        <w:div w:id="235677018">
          <w:marLeft w:val="640"/>
          <w:marRight w:val="0"/>
          <w:marTop w:val="0"/>
          <w:marBottom w:val="0"/>
          <w:divBdr>
            <w:top w:val="none" w:sz="0" w:space="0" w:color="auto"/>
            <w:left w:val="none" w:sz="0" w:space="0" w:color="auto"/>
            <w:bottom w:val="none" w:sz="0" w:space="0" w:color="auto"/>
            <w:right w:val="none" w:sz="0" w:space="0" w:color="auto"/>
          </w:divBdr>
        </w:div>
        <w:div w:id="1156334603">
          <w:marLeft w:val="640"/>
          <w:marRight w:val="0"/>
          <w:marTop w:val="0"/>
          <w:marBottom w:val="0"/>
          <w:divBdr>
            <w:top w:val="none" w:sz="0" w:space="0" w:color="auto"/>
            <w:left w:val="none" w:sz="0" w:space="0" w:color="auto"/>
            <w:bottom w:val="none" w:sz="0" w:space="0" w:color="auto"/>
            <w:right w:val="none" w:sz="0" w:space="0" w:color="auto"/>
          </w:divBdr>
        </w:div>
        <w:div w:id="606426611">
          <w:marLeft w:val="640"/>
          <w:marRight w:val="0"/>
          <w:marTop w:val="0"/>
          <w:marBottom w:val="0"/>
          <w:divBdr>
            <w:top w:val="none" w:sz="0" w:space="0" w:color="auto"/>
            <w:left w:val="none" w:sz="0" w:space="0" w:color="auto"/>
            <w:bottom w:val="none" w:sz="0" w:space="0" w:color="auto"/>
            <w:right w:val="none" w:sz="0" w:space="0" w:color="auto"/>
          </w:divBdr>
        </w:div>
        <w:div w:id="1600408652">
          <w:marLeft w:val="640"/>
          <w:marRight w:val="0"/>
          <w:marTop w:val="0"/>
          <w:marBottom w:val="0"/>
          <w:divBdr>
            <w:top w:val="none" w:sz="0" w:space="0" w:color="auto"/>
            <w:left w:val="none" w:sz="0" w:space="0" w:color="auto"/>
            <w:bottom w:val="none" w:sz="0" w:space="0" w:color="auto"/>
            <w:right w:val="none" w:sz="0" w:space="0" w:color="auto"/>
          </w:divBdr>
        </w:div>
        <w:div w:id="1093817229">
          <w:marLeft w:val="640"/>
          <w:marRight w:val="0"/>
          <w:marTop w:val="0"/>
          <w:marBottom w:val="0"/>
          <w:divBdr>
            <w:top w:val="none" w:sz="0" w:space="0" w:color="auto"/>
            <w:left w:val="none" w:sz="0" w:space="0" w:color="auto"/>
            <w:bottom w:val="none" w:sz="0" w:space="0" w:color="auto"/>
            <w:right w:val="none" w:sz="0" w:space="0" w:color="auto"/>
          </w:divBdr>
        </w:div>
        <w:div w:id="1170487139">
          <w:marLeft w:val="640"/>
          <w:marRight w:val="0"/>
          <w:marTop w:val="0"/>
          <w:marBottom w:val="0"/>
          <w:divBdr>
            <w:top w:val="none" w:sz="0" w:space="0" w:color="auto"/>
            <w:left w:val="none" w:sz="0" w:space="0" w:color="auto"/>
            <w:bottom w:val="none" w:sz="0" w:space="0" w:color="auto"/>
            <w:right w:val="none" w:sz="0" w:space="0" w:color="auto"/>
          </w:divBdr>
        </w:div>
        <w:div w:id="1465000456">
          <w:marLeft w:val="640"/>
          <w:marRight w:val="0"/>
          <w:marTop w:val="0"/>
          <w:marBottom w:val="0"/>
          <w:divBdr>
            <w:top w:val="none" w:sz="0" w:space="0" w:color="auto"/>
            <w:left w:val="none" w:sz="0" w:space="0" w:color="auto"/>
            <w:bottom w:val="none" w:sz="0" w:space="0" w:color="auto"/>
            <w:right w:val="none" w:sz="0" w:space="0" w:color="auto"/>
          </w:divBdr>
        </w:div>
        <w:div w:id="1922523472">
          <w:marLeft w:val="640"/>
          <w:marRight w:val="0"/>
          <w:marTop w:val="0"/>
          <w:marBottom w:val="0"/>
          <w:divBdr>
            <w:top w:val="none" w:sz="0" w:space="0" w:color="auto"/>
            <w:left w:val="none" w:sz="0" w:space="0" w:color="auto"/>
            <w:bottom w:val="none" w:sz="0" w:space="0" w:color="auto"/>
            <w:right w:val="none" w:sz="0" w:space="0" w:color="auto"/>
          </w:divBdr>
        </w:div>
        <w:div w:id="1481270502">
          <w:marLeft w:val="640"/>
          <w:marRight w:val="0"/>
          <w:marTop w:val="0"/>
          <w:marBottom w:val="0"/>
          <w:divBdr>
            <w:top w:val="none" w:sz="0" w:space="0" w:color="auto"/>
            <w:left w:val="none" w:sz="0" w:space="0" w:color="auto"/>
            <w:bottom w:val="none" w:sz="0" w:space="0" w:color="auto"/>
            <w:right w:val="none" w:sz="0" w:space="0" w:color="auto"/>
          </w:divBdr>
        </w:div>
        <w:div w:id="1145589237">
          <w:marLeft w:val="640"/>
          <w:marRight w:val="0"/>
          <w:marTop w:val="0"/>
          <w:marBottom w:val="0"/>
          <w:divBdr>
            <w:top w:val="none" w:sz="0" w:space="0" w:color="auto"/>
            <w:left w:val="none" w:sz="0" w:space="0" w:color="auto"/>
            <w:bottom w:val="none" w:sz="0" w:space="0" w:color="auto"/>
            <w:right w:val="none" w:sz="0" w:space="0" w:color="auto"/>
          </w:divBdr>
        </w:div>
        <w:div w:id="1302924694">
          <w:marLeft w:val="640"/>
          <w:marRight w:val="0"/>
          <w:marTop w:val="0"/>
          <w:marBottom w:val="0"/>
          <w:divBdr>
            <w:top w:val="none" w:sz="0" w:space="0" w:color="auto"/>
            <w:left w:val="none" w:sz="0" w:space="0" w:color="auto"/>
            <w:bottom w:val="none" w:sz="0" w:space="0" w:color="auto"/>
            <w:right w:val="none" w:sz="0" w:space="0" w:color="auto"/>
          </w:divBdr>
        </w:div>
        <w:div w:id="756949083">
          <w:marLeft w:val="640"/>
          <w:marRight w:val="0"/>
          <w:marTop w:val="0"/>
          <w:marBottom w:val="0"/>
          <w:divBdr>
            <w:top w:val="none" w:sz="0" w:space="0" w:color="auto"/>
            <w:left w:val="none" w:sz="0" w:space="0" w:color="auto"/>
            <w:bottom w:val="none" w:sz="0" w:space="0" w:color="auto"/>
            <w:right w:val="none" w:sz="0" w:space="0" w:color="auto"/>
          </w:divBdr>
        </w:div>
        <w:div w:id="1484733197">
          <w:marLeft w:val="640"/>
          <w:marRight w:val="0"/>
          <w:marTop w:val="0"/>
          <w:marBottom w:val="0"/>
          <w:divBdr>
            <w:top w:val="none" w:sz="0" w:space="0" w:color="auto"/>
            <w:left w:val="none" w:sz="0" w:space="0" w:color="auto"/>
            <w:bottom w:val="none" w:sz="0" w:space="0" w:color="auto"/>
            <w:right w:val="none" w:sz="0" w:space="0" w:color="auto"/>
          </w:divBdr>
        </w:div>
        <w:div w:id="385373092">
          <w:marLeft w:val="640"/>
          <w:marRight w:val="0"/>
          <w:marTop w:val="0"/>
          <w:marBottom w:val="0"/>
          <w:divBdr>
            <w:top w:val="none" w:sz="0" w:space="0" w:color="auto"/>
            <w:left w:val="none" w:sz="0" w:space="0" w:color="auto"/>
            <w:bottom w:val="none" w:sz="0" w:space="0" w:color="auto"/>
            <w:right w:val="none" w:sz="0" w:space="0" w:color="auto"/>
          </w:divBdr>
        </w:div>
        <w:div w:id="1634408634">
          <w:marLeft w:val="640"/>
          <w:marRight w:val="0"/>
          <w:marTop w:val="0"/>
          <w:marBottom w:val="0"/>
          <w:divBdr>
            <w:top w:val="none" w:sz="0" w:space="0" w:color="auto"/>
            <w:left w:val="none" w:sz="0" w:space="0" w:color="auto"/>
            <w:bottom w:val="none" w:sz="0" w:space="0" w:color="auto"/>
            <w:right w:val="none" w:sz="0" w:space="0" w:color="auto"/>
          </w:divBdr>
        </w:div>
        <w:div w:id="156269768">
          <w:marLeft w:val="640"/>
          <w:marRight w:val="0"/>
          <w:marTop w:val="0"/>
          <w:marBottom w:val="0"/>
          <w:divBdr>
            <w:top w:val="none" w:sz="0" w:space="0" w:color="auto"/>
            <w:left w:val="none" w:sz="0" w:space="0" w:color="auto"/>
            <w:bottom w:val="none" w:sz="0" w:space="0" w:color="auto"/>
            <w:right w:val="none" w:sz="0" w:space="0" w:color="auto"/>
          </w:divBdr>
        </w:div>
        <w:div w:id="85731762">
          <w:marLeft w:val="640"/>
          <w:marRight w:val="0"/>
          <w:marTop w:val="0"/>
          <w:marBottom w:val="0"/>
          <w:divBdr>
            <w:top w:val="none" w:sz="0" w:space="0" w:color="auto"/>
            <w:left w:val="none" w:sz="0" w:space="0" w:color="auto"/>
            <w:bottom w:val="none" w:sz="0" w:space="0" w:color="auto"/>
            <w:right w:val="none" w:sz="0" w:space="0" w:color="auto"/>
          </w:divBdr>
        </w:div>
        <w:div w:id="1625888164">
          <w:marLeft w:val="640"/>
          <w:marRight w:val="0"/>
          <w:marTop w:val="0"/>
          <w:marBottom w:val="0"/>
          <w:divBdr>
            <w:top w:val="none" w:sz="0" w:space="0" w:color="auto"/>
            <w:left w:val="none" w:sz="0" w:space="0" w:color="auto"/>
            <w:bottom w:val="none" w:sz="0" w:space="0" w:color="auto"/>
            <w:right w:val="none" w:sz="0" w:space="0" w:color="auto"/>
          </w:divBdr>
        </w:div>
        <w:div w:id="792868851">
          <w:marLeft w:val="640"/>
          <w:marRight w:val="0"/>
          <w:marTop w:val="0"/>
          <w:marBottom w:val="0"/>
          <w:divBdr>
            <w:top w:val="none" w:sz="0" w:space="0" w:color="auto"/>
            <w:left w:val="none" w:sz="0" w:space="0" w:color="auto"/>
            <w:bottom w:val="none" w:sz="0" w:space="0" w:color="auto"/>
            <w:right w:val="none" w:sz="0" w:space="0" w:color="auto"/>
          </w:divBdr>
        </w:div>
        <w:div w:id="1504934987">
          <w:marLeft w:val="640"/>
          <w:marRight w:val="0"/>
          <w:marTop w:val="0"/>
          <w:marBottom w:val="0"/>
          <w:divBdr>
            <w:top w:val="none" w:sz="0" w:space="0" w:color="auto"/>
            <w:left w:val="none" w:sz="0" w:space="0" w:color="auto"/>
            <w:bottom w:val="none" w:sz="0" w:space="0" w:color="auto"/>
            <w:right w:val="none" w:sz="0" w:space="0" w:color="auto"/>
          </w:divBdr>
        </w:div>
        <w:div w:id="821702158">
          <w:marLeft w:val="640"/>
          <w:marRight w:val="0"/>
          <w:marTop w:val="0"/>
          <w:marBottom w:val="0"/>
          <w:divBdr>
            <w:top w:val="none" w:sz="0" w:space="0" w:color="auto"/>
            <w:left w:val="none" w:sz="0" w:space="0" w:color="auto"/>
            <w:bottom w:val="none" w:sz="0" w:space="0" w:color="auto"/>
            <w:right w:val="none" w:sz="0" w:space="0" w:color="auto"/>
          </w:divBdr>
        </w:div>
        <w:div w:id="832334431">
          <w:marLeft w:val="640"/>
          <w:marRight w:val="0"/>
          <w:marTop w:val="0"/>
          <w:marBottom w:val="0"/>
          <w:divBdr>
            <w:top w:val="none" w:sz="0" w:space="0" w:color="auto"/>
            <w:left w:val="none" w:sz="0" w:space="0" w:color="auto"/>
            <w:bottom w:val="none" w:sz="0" w:space="0" w:color="auto"/>
            <w:right w:val="none" w:sz="0" w:space="0" w:color="auto"/>
          </w:divBdr>
        </w:div>
        <w:div w:id="1389915561">
          <w:marLeft w:val="640"/>
          <w:marRight w:val="0"/>
          <w:marTop w:val="0"/>
          <w:marBottom w:val="0"/>
          <w:divBdr>
            <w:top w:val="none" w:sz="0" w:space="0" w:color="auto"/>
            <w:left w:val="none" w:sz="0" w:space="0" w:color="auto"/>
            <w:bottom w:val="none" w:sz="0" w:space="0" w:color="auto"/>
            <w:right w:val="none" w:sz="0" w:space="0" w:color="auto"/>
          </w:divBdr>
        </w:div>
        <w:div w:id="1868174251">
          <w:marLeft w:val="640"/>
          <w:marRight w:val="0"/>
          <w:marTop w:val="0"/>
          <w:marBottom w:val="0"/>
          <w:divBdr>
            <w:top w:val="none" w:sz="0" w:space="0" w:color="auto"/>
            <w:left w:val="none" w:sz="0" w:space="0" w:color="auto"/>
            <w:bottom w:val="none" w:sz="0" w:space="0" w:color="auto"/>
            <w:right w:val="none" w:sz="0" w:space="0" w:color="auto"/>
          </w:divBdr>
        </w:div>
        <w:div w:id="1389525639">
          <w:marLeft w:val="640"/>
          <w:marRight w:val="0"/>
          <w:marTop w:val="0"/>
          <w:marBottom w:val="0"/>
          <w:divBdr>
            <w:top w:val="none" w:sz="0" w:space="0" w:color="auto"/>
            <w:left w:val="none" w:sz="0" w:space="0" w:color="auto"/>
            <w:bottom w:val="none" w:sz="0" w:space="0" w:color="auto"/>
            <w:right w:val="none" w:sz="0" w:space="0" w:color="auto"/>
          </w:divBdr>
        </w:div>
        <w:div w:id="1940872502">
          <w:marLeft w:val="640"/>
          <w:marRight w:val="0"/>
          <w:marTop w:val="0"/>
          <w:marBottom w:val="0"/>
          <w:divBdr>
            <w:top w:val="none" w:sz="0" w:space="0" w:color="auto"/>
            <w:left w:val="none" w:sz="0" w:space="0" w:color="auto"/>
            <w:bottom w:val="none" w:sz="0" w:space="0" w:color="auto"/>
            <w:right w:val="none" w:sz="0" w:space="0" w:color="auto"/>
          </w:divBdr>
        </w:div>
        <w:div w:id="1678386031">
          <w:marLeft w:val="640"/>
          <w:marRight w:val="0"/>
          <w:marTop w:val="0"/>
          <w:marBottom w:val="0"/>
          <w:divBdr>
            <w:top w:val="none" w:sz="0" w:space="0" w:color="auto"/>
            <w:left w:val="none" w:sz="0" w:space="0" w:color="auto"/>
            <w:bottom w:val="none" w:sz="0" w:space="0" w:color="auto"/>
            <w:right w:val="none" w:sz="0" w:space="0" w:color="auto"/>
          </w:divBdr>
        </w:div>
        <w:div w:id="918490247">
          <w:marLeft w:val="640"/>
          <w:marRight w:val="0"/>
          <w:marTop w:val="0"/>
          <w:marBottom w:val="0"/>
          <w:divBdr>
            <w:top w:val="none" w:sz="0" w:space="0" w:color="auto"/>
            <w:left w:val="none" w:sz="0" w:space="0" w:color="auto"/>
            <w:bottom w:val="none" w:sz="0" w:space="0" w:color="auto"/>
            <w:right w:val="none" w:sz="0" w:space="0" w:color="auto"/>
          </w:divBdr>
        </w:div>
        <w:div w:id="191039822">
          <w:marLeft w:val="640"/>
          <w:marRight w:val="0"/>
          <w:marTop w:val="0"/>
          <w:marBottom w:val="0"/>
          <w:divBdr>
            <w:top w:val="none" w:sz="0" w:space="0" w:color="auto"/>
            <w:left w:val="none" w:sz="0" w:space="0" w:color="auto"/>
            <w:bottom w:val="none" w:sz="0" w:space="0" w:color="auto"/>
            <w:right w:val="none" w:sz="0" w:space="0" w:color="auto"/>
          </w:divBdr>
        </w:div>
        <w:div w:id="1504584777">
          <w:marLeft w:val="640"/>
          <w:marRight w:val="0"/>
          <w:marTop w:val="0"/>
          <w:marBottom w:val="0"/>
          <w:divBdr>
            <w:top w:val="none" w:sz="0" w:space="0" w:color="auto"/>
            <w:left w:val="none" w:sz="0" w:space="0" w:color="auto"/>
            <w:bottom w:val="none" w:sz="0" w:space="0" w:color="auto"/>
            <w:right w:val="none" w:sz="0" w:space="0" w:color="auto"/>
          </w:divBdr>
        </w:div>
        <w:div w:id="1944529639">
          <w:marLeft w:val="640"/>
          <w:marRight w:val="0"/>
          <w:marTop w:val="0"/>
          <w:marBottom w:val="0"/>
          <w:divBdr>
            <w:top w:val="none" w:sz="0" w:space="0" w:color="auto"/>
            <w:left w:val="none" w:sz="0" w:space="0" w:color="auto"/>
            <w:bottom w:val="none" w:sz="0" w:space="0" w:color="auto"/>
            <w:right w:val="none" w:sz="0" w:space="0" w:color="auto"/>
          </w:divBdr>
        </w:div>
        <w:div w:id="242766940">
          <w:marLeft w:val="640"/>
          <w:marRight w:val="0"/>
          <w:marTop w:val="0"/>
          <w:marBottom w:val="0"/>
          <w:divBdr>
            <w:top w:val="none" w:sz="0" w:space="0" w:color="auto"/>
            <w:left w:val="none" w:sz="0" w:space="0" w:color="auto"/>
            <w:bottom w:val="none" w:sz="0" w:space="0" w:color="auto"/>
            <w:right w:val="none" w:sz="0" w:space="0" w:color="auto"/>
          </w:divBdr>
        </w:div>
        <w:div w:id="1923446470">
          <w:marLeft w:val="640"/>
          <w:marRight w:val="0"/>
          <w:marTop w:val="0"/>
          <w:marBottom w:val="0"/>
          <w:divBdr>
            <w:top w:val="none" w:sz="0" w:space="0" w:color="auto"/>
            <w:left w:val="none" w:sz="0" w:space="0" w:color="auto"/>
            <w:bottom w:val="none" w:sz="0" w:space="0" w:color="auto"/>
            <w:right w:val="none" w:sz="0" w:space="0" w:color="auto"/>
          </w:divBdr>
        </w:div>
        <w:div w:id="744954747">
          <w:marLeft w:val="640"/>
          <w:marRight w:val="0"/>
          <w:marTop w:val="0"/>
          <w:marBottom w:val="0"/>
          <w:divBdr>
            <w:top w:val="none" w:sz="0" w:space="0" w:color="auto"/>
            <w:left w:val="none" w:sz="0" w:space="0" w:color="auto"/>
            <w:bottom w:val="none" w:sz="0" w:space="0" w:color="auto"/>
            <w:right w:val="none" w:sz="0" w:space="0" w:color="auto"/>
          </w:divBdr>
        </w:div>
        <w:div w:id="649211620">
          <w:marLeft w:val="640"/>
          <w:marRight w:val="0"/>
          <w:marTop w:val="0"/>
          <w:marBottom w:val="0"/>
          <w:divBdr>
            <w:top w:val="none" w:sz="0" w:space="0" w:color="auto"/>
            <w:left w:val="none" w:sz="0" w:space="0" w:color="auto"/>
            <w:bottom w:val="none" w:sz="0" w:space="0" w:color="auto"/>
            <w:right w:val="none" w:sz="0" w:space="0" w:color="auto"/>
          </w:divBdr>
        </w:div>
        <w:div w:id="290094086">
          <w:marLeft w:val="640"/>
          <w:marRight w:val="0"/>
          <w:marTop w:val="0"/>
          <w:marBottom w:val="0"/>
          <w:divBdr>
            <w:top w:val="none" w:sz="0" w:space="0" w:color="auto"/>
            <w:left w:val="none" w:sz="0" w:space="0" w:color="auto"/>
            <w:bottom w:val="none" w:sz="0" w:space="0" w:color="auto"/>
            <w:right w:val="none" w:sz="0" w:space="0" w:color="auto"/>
          </w:divBdr>
        </w:div>
        <w:div w:id="641615835">
          <w:marLeft w:val="640"/>
          <w:marRight w:val="0"/>
          <w:marTop w:val="0"/>
          <w:marBottom w:val="0"/>
          <w:divBdr>
            <w:top w:val="none" w:sz="0" w:space="0" w:color="auto"/>
            <w:left w:val="none" w:sz="0" w:space="0" w:color="auto"/>
            <w:bottom w:val="none" w:sz="0" w:space="0" w:color="auto"/>
            <w:right w:val="none" w:sz="0" w:space="0" w:color="auto"/>
          </w:divBdr>
        </w:div>
        <w:div w:id="1167986597">
          <w:marLeft w:val="640"/>
          <w:marRight w:val="0"/>
          <w:marTop w:val="0"/>
          <w:marBottom w:val="0"/>
          <w:divBdr>
            <w:top w:val="none" w:sz="0" w:space="0" w:color="auto"/>
            <w:left w:val="none" w:sz="0" w:space="0" w:color="auto"/>
            <w:bottom w:val="none" w:sz="0" w:space="0" w:color="auto"/>
            <w:right w:val="none" w:sz="0" w:space="0" w:color="auto"/>
          </w:divBdr>
        </w:div>
        <w:div w:id="1178618686">
          <w:marLeft w:val="640"/>
          <w:marRight w:val="0"/>
          <w:marTop w:val="0"/>
          <w:marBottom w:val="0"/>
          <w:divBdr>
            <w:top w:val="none" w:sz="0" w:space="0" w:color="auto"/>
            <w:left w:val="none" w:sz="0" w:space="0" w:color="auto"/>
            <w:bottom w:val="none" w:sz="0" w:space="0" w:color="auto"/>
            <w:right w:val="none" w:sz="0" w:space="0" w:color="auto"/>
          </w:divBdr>
        </w:div>
        <w:div w:id="1657152029">
          <w:marLeft w:val="640"/>
          <w:marRight w:val="0"/>
          <w:marTop w:val="0"/>
          <w:marBottom w:val="0"/>
          <w:divBdr>
            <w:top w:val="none" w:sz="0" w:space="0" w:color="auto"/>
            <w:left w:val="none" w:sz="0" w:space="0" w:color="auto"/>
            <w:bottom w:val="none" w:sz="0" w:space="0" w:color="auto"/>
            <w:right w:val="none" w:sz="0" w:space="0" w:color="auto"/>
          </w:divBdr>
        </w:div>
        <w:div w:id="2001931958">
          <w:marLeft w:val="640"/>
          <w:marRight w:val="0"/>
          <w:marTop w:val="0"/>
          <w:marBottom w:val="0"/>
          <w:divBdr>
            <w:top w:val="none" w:sz="0" w:space="0" w:color="auto"/>
            <w:left w:val="none" w:sz="0" w:space="0" w:color="auto"/>
            <w:bottom w:val="none" w:sz="0" w:space="0" w:color="auto"/>
            <w:right w:val="none" w:sz="0" w:space="0" w:color="auto"/>
          </w:divBdr>
        </w:div>
        <w:div w:id="2001420663">
          <w:marLeft w:val="640"/>
          <w:marRight w:val="0"/>
          <w:marTop w:val="0"/>
          <w:marBottom w:val="0"/>
          <w:divBdr>
            <w:top w:val="none" w:sz="0" w:space="0" w:color="auto"/>
            <w:left w:val="none" w:sz="0" w:space="0" w:color="auto"/>
            <w:bottom w:val="none" w:sz="0" w:space="0" w:color="auto"/>
            <w:right w:val="none" w:sz="0" w:space="0" w:color="auto"/>
          </w:divBdr>
        </w:div>
        <w:div w:id="511141465">
          <w:marLeft w:val="640"/>
          <w:marRight w:val="0"/>
          <w:marTop w:val="0"/>
          <w:marBottom w:val="0"/>
          <w:divBdr>
            <w:top w:val="none" w:sz="0" w:space="0" w:color="auto"/>
            <w:left w:val="none" w:sz="0" w:space="0" w:color="auto"/>
            <w:bottom w:val="none" w:sz="0" w:space="0" w:color="auto"/>
            <w:right w:val="none" w:sz="0" w:space="0" w:color="auto"/>
          </w:divBdr>
        </w:div>
        <w:div w:id="336200135">
          <w:marLeft w:val="640"/>
          <w:marRight w:val="0"/>
          <w:marTop w:val="0"/>
          <w:marBottom w:val="0"/>
          <w:divBdr>
            <w:top w:val="none" w:sz="0" w:space="0" w:color="auto"/>
            <w:left w:val="none" w:sz="0" w:space="0" w:color="auto"/>
            <w:bottom w:val="none" w:sz="0" w:space="0" w:color="auto"/>
            <w:right w:val="none" w:sz="0" w:space="0" w:color="auto"/>
          </w:divBdr>
        </w:div>
        <w:div w:id="1662003717">
          <w:marLeft w:val="640"/>
          <w:marRight w:val="0"/>
          <w:marTop w:val="0"/>
          <w:marBottom w:val="0"/>
          <w:divBdr>
            <w:top w:val="none" w:sz="0" w:space="0" w:color="auto"/>
            <w:left w:val="none" w:sz="0" w:space="0" w:color="auto"/>
            <w:bottom w:val="none" w:sz="0" w:space="0" w:color="auto"/>
            <w:right w:val="none" w:sz="0" w:space="0" w:color="auto"/>
          </w:divBdr>
        </w:div>
        <w:div w:id="1917278937">
          <w:marLeft w:val="640"/>
          <w:marRight w:val="0"/>
          <w:marTop w:val="0"/>
          <w:marBottom w:val="0"/>
          <w:divBdr>
            <w:top w:val="none" w:sz="0" w:space="0" w:color="auto"/>
            <w:left w:val="none" w:sz="0" w:space="0" w:color="auto"/>
            <w:bottom w:val="none" w:sz="0" w:space="0" w:color="auto"/>
            <w:right w:val="none" w:sz="0" w:space="0" w:color="auto"/>
          </w:divBdr>
        </w:div>
        <w:div w:id="1443063788">
          <w:marLeft w:val="640"/>
          <w:marRight w:val="0"/>
          <w:marTop w:val="0"/>
          <w:marBottom w:val="0"/>
          <w:divBdr>
            <w:top w:val="none" w:sz="0" w:space="0" w:color="auto"/>
            <w:left w:val="none" w:sz="0" w:space="0" w:color="auto"/>
            <w:bottom w:val="none" w:sz="0" w:space="0" w:color="auto"/>
            <w:right w:val="none" w:sz="0" w:space="0" w:color="auto"/>
          </w:divBdr>
        </w:div>
        <w:div w:id="817697202">
          <w:marLeft w:val="640"/>
          <w:marRight w:val="0"/>
          <w:marTop w:val="0"/>
          <w:marBottom w:val="0"/>
          <w:divBdr>
            <w:top w:val="none" w:sz="0" w:space="0" w:color="auto"/>
            <w:left w:val="none" w:sz="0" w:space="0" w:color="auto"/>
            <w:bottom w:val="none" w:sz="0" w:space="0" w:color="auto"/>
            <w:right w:val="none" w:sz="0" w:space="0" w:color="auto"/>
          </w:divBdr>
        </w:div>
        <w:div w:id="707492608">
          <w:marLeft w:val="640"/>
          <w:marRight w:val="0"/>
          <w:marTop w:val="0"/>
          <w:marBottom w:val="0"/>
          <w:divBdr>
            <w:top w:val="none" w:sz="0" w:space="0" w:color="auto"/>
            <w:left w:val="none" w:sz="0" w:space="0" w:color="auto"/>
            <w:bottom w:val="none" w:sz="0" w:space="0" w:color="auto"/>
            <w:right w:val="none" w:sz="0" w:space="0" w:color="auto"/>
          </w:divBdr>
        </w:div>
        <w:div w:id="95249299">
          <w:marLeft w:val="640"/>
          <w:marRight w:val="0"/>
          <w:marTop w:val="0"/>
          <w:marBottom w:val="0"/>
          <w:divBdr>
            <w:top w:val="none" w:sz="0" w:space="0" w:color="auto"/>
            <w:left w:val="none" w:sz="0" w:space="0" w:color="auto"/>
            <w:bottom w:val="none" w:sz="0" w:space="0" w:color="auto"/>
            <w:right w:val="none" w:sz="0" w:space="0" w:color="auto"/>
          </w:divBdr>
        </w:div>
        <w:div w:id="809134861">
          <w:marLeft w:val="640"/>
          <w:marRight w:val="0"/>
          <w:marTop w:val="0"/>
          <w:marBottom w:val="0"/>
          <w:divBdr>
            <w:top w:val="none" w:sz="0" w:space="0" w:color="auto"/>
            <w:left w:val="none" w:sz="0" w:space="0" w:color="auto"/>
            <w:bottom w:val="none" w:sz="0" w:space="0" w:color="auto"/>
            <w:right w:val="none" w:sz="0" w:space="0" w:color="auto"/>
          </w:divBdr>
        </w:div>
        <w:div w:id="531041243">
          <w:marLeft w:val="640"/>
          <w:marRight w:val="0"/>
          <w:marTop w:val="0"/>
          <w:marBottom w:val="0"/>
          <w:divBdr>
            <w:top w:val="none" w:sz="0" w:space="0" w:color="auto"/>
            <w:left w:val="none" w:sz="0" w:space="0" w:color="auto"/>
            <w:bottom w:val="none" w:sz="0" w:space="0" w:color="auto"/>
            <w:right w:val="none" w:sz="0" w:space="0" w:color="auto"/>
          </w:divBdr>
        </w:div>
        <w:div w:id="2116175167">
          <w:marLeft w:val="640"/>
          <w:marRight w:val="0"/>
          <w:marTop w:val="0"/>
          <w:marBottom w:val="0"/>
          <w:divBdr>
            <w:top w:val="none" w:sz="0" w:space="0" w:color="auto"/>
            <w:left w:val="none" w:sz="0" w:space="0" w:color="auto"/>
            <w:bottom w:val="none" w:sz="0" w:space="0" w:color="auto"/>
            <w:right w:val="none" w:sz="0" w:space="0" w:color="auto"/>
          </w:divBdr>
        </w:div>
        <w:div w:id="329867496">
          <w:marLeft w:val="640"/>
          <w:marRight w:val="0"/>
          <w:marTop w:val="0"/>
          <w:marBottom w:val="0"/>
          <w:divBdr>
            <w:top w:val="none" w:sz="0" w:space="0" w:color="auto"/>
            <w:left w:val="none" w:sz="0" w:space="0" w:color="auto"/>
            <w:bottom w:val="none" w:sz="0" w:space="0" w:color="auto"/>
            <w:right w:val="none" w:sz="0" w:space="0" w:color="auto"/>
          </w:divBdr>
        </w:div>
        <w:div w:id="2050032180">
          <w:marLeft w:val="640"/>
          <w:marRight w:val="0"/>
          <w:marTop w:val="0"/>
          <w:marBottom w:val="0"/>
          <w:divBdr>
            <w:top w:val="none" w:sz="0" w:space="0" w:color="auto"/>
            <w:left w:val="none" w:sz="0" w:space="0" w:color="auto"/>
            <w:bottom w:val="none" w:sz="0" w:space="0" w:color="auto"/>
            <w:right w:val="none" w:sz="0" w:space="0" w:color="auto"/>
          </w:divBdr>
        </w:div>
        <w:div w:id="961498324">
          <w:marLeft w:val="640"/>
          <w:marRight w:val="0"/>
          <w:marTop w:val="0"/>
          <w:marBottom w:val="0"/>
          <w:divBdr>
            <w:top w:val="none" w:sz="0" w:space="0" w:color="auto"/>
            <w:left w:val="none" w:sz="0" w:space="0" w:color="auto"/>
            <w:bottom w:val="none" w:sz="0" w:space="0" w:color="auto"/>
            <w:right w:val="none" w:sz="0" w:space="0" w:color="auto"/>
          </w:divBdr>
        </w:div>
        <w:div w:id="1025860782">
          <w:marLeft w:val="640"/>
          <w:marRight w:val="0"/>
          <w:marTop w:val="0"/>
          <w:marBottom w:val="0"/>
          <w:divBdr>
            <w:top w:val="none" w:sz="0" w:space="0" w:color="auto"/>
            <w:left w:val="none" w:sz="0" w:space="0" w:color="auto"/>
            <w:bottom w:val="none" w:sz="0" w:space="0" w:color="auto"/>
            <w:right w:val="none" w:sz="0" w:space="0" w:color="auto"/>
          </w:divBdr>
        </w:div>
        <w:div w:id="1711147697">
          <w:marLeft w:val="640"/>
          <w:marRight w:val="0"/>
          <w:marTop w:val="0"/>
          <w:marBottom w:val="0"/>
          <w:divBdr>
            <w:top w:val="none" w:sz="0" w:space="0" w:color="auto"/>
            <w:left w:val="none" w:sz="0" w:space="0" w:color="auto"/>
            <w:bottom w:val="none" w:sz="0" w:space="0" w:color="auto"/>
            <w:right w:val="none" w:sz="0" w:space="0" w:color="auto"/>
          </w:divBdr>
        </w:div>
        <w:div w:id="838813667">
          <w:marLeft w:val="640"/>
          <w:marRight w:val="0"/>
          <w:marTop w:val="0"/>
          <w:marBottom w:val="0"/>
          <w:divBdr>
            <w:top w:val="none" w:sz="0" w:space="0" w:color="auto"/>
            <w:left w:val="none" w:sz="0" w:space="0" w:color="auto"/>
            <w:bottom w:val="none" w:sz="0" w:space="0" w:color="auto"/>
            <w:right w:val="none" w:sz="0" w:space="0" w:color="auto"/>
          </w:divBdr>
        </w:div>
        <w:div w:id="531965122">
          <w:marLeft w:val="640"/>
          <w:marRight w:val="0"/>
          <w:marTop w:val="0"/>
          <w:marBottom w:val="0"/>
          <w:divBdr>
            <w:top w:val="none" w:sz="0" w:space="0" w:color="auto"/>
            <w:left w:val="none" w:sz="0" w:space="0" w:color="auto"/>
            <w:bottom w:val="none" w:sz="0" w:space="0" w:color="auto"/>
            <w:right w:val="none" w:sz="0" w:space="0" w:color="auto"/>
          </w:divBdr>
        </w:div>
        <w:div w:id="1144859421">
          <w:marLeft w:val="640"/>
          <w:marRight w:val="0"/>
          <w:marTop w:val="0"/>
          <w:marBottom w:val="0"/>
          <w:divBdr>
            <w:top w:val="none" w:sz="0" w:space="0" w:color="auto"/>
            <w:left w:val="none" w:sz="0" w:space="0" w:color="auto"/>
            <w:bottom w:val="none" w:sz="0" w:space="0" w:color="auto"/>
            <w:right w:val="none" w:sz="0" w:space="0" w:color="auto"/>
          </w:divBdr>
        </w:div>
        <w:div w:id="1683780007">
          <w:marLeft w:val="640"/>
          <w:marRight w:val="0"/>
          <w:marTop w:val="0"/>
          <w:marBottom w:val="0"/>
          <w:divBdr>
            <w:top w:val="none" w:sz="0" w:space="0" w:color="auto"/>
            <w:left w:val="none" w:sz="0" w:space="0" w:color="auto"/>
            <w:bottom w:val="none" w:sz="0" w:space="0" w:color="auto"/>
            <w:right w:val="none" w:sz="0" w:space="0" w:color="auto"/>
          </w:divBdr>
        </w:div>
        <w:div w:id="501316715">
          <w:marLeft w:val="640"/>
          <w:marRight w:val="0"/>
          <w:marTop w:val="0"/>
          <w:marBottom w:val="0"/>
          <w:divBdr>
            <w:top w:val="none" w:sz="0" w:space="0" w:color="auto"/>
            <w:left w:val="none" w:sz="0" w:space="0" w:color="auto"/>
            <w:bottom w:val="none" w:sz="0" w:space="0" w:color="auto"/>
            <w:right w:val="none" w:sz="0" w:space="0" w:color="auto"/>
          </w:divBdr>
        </w:div>
        <w:div w:id="1397430779">
          <w:marLeft w:val="640"/>
          <w:marRight w:val="0"/>
          <w:marTop w:val="0"/>
          <w:marBottom w:val="0"/>
          <w:divBdr>
            <w:top w:val="none" w:sz="0" w:space="0" w:color="auto"/>
            <w:left w:val="none" w:sz="0" w:space="0" w:color="auto"/>
            <w:bottom w:val="none" w:sz="0" w:space="0" w:color="auto"/>
            <w:right w:val="none" w:sz="0" w:space="0" w:color="auto"/>
          </w:divBdr>
        </w:div>
        <w:div w:id="31464337">
          <w:marLeft w:val="640"/>
          <w:marRight w:val="0"/>
          <w:marTop w:val="0"/>
          <w:marBottom w:val="0"/>
          <w:divBdr>
            <w:top w:val="none" w:sz="0" w:space="0" w:color="auto"/>
            <w:left w:val="none" w:sz="0" w:space="0" w:color="auto"/>
            <w:bottom w:val="none" w:sz="0" w:space="0" w:color="auto"/>
            <w:right w:val="none" w:sz="0" w:space="0" w:color="auto"/>
          </w:divBdr>
        </w:div>
        <w:div w:id="1807579132">
          <w:marLeft w:val="640"/>
          <w:marRight w:val="0"/>
          <w:marTop w:val="0"/>
          <w:marBottom w:val="0"/>
          <w:divBdr>
            <w:top w:val="none" w:sz="0" w:space="0" w:color="auto"/>
            <w:left w:val="none" w:sz="0" w:space="0" w:color="auto"/>
            <w:bottom w:val="none" w:sz="0" w:space="0" w:color="auto"/>
            <w:right w:val="none" w:sz="0" w:space="0" w:color="auto"/>
          </w:divBdr>
        </w:div>
        <w:div w:id="1907565012">
          <w:marLeft w:val="640"/>
          <w:marRight w:val="0"/>
          <w:marTop w:val="0"/>
          <w:marBottom w:val="0"/>
          <w:divBdr>
            <w:top w:val="none" w:sz="0" w:space="0" w:color="auto"/>
            <w:left w:val="none" w:sz="0" w:space="0" w:color="auto"/>
            <w:bottom w:val="none" w:sz="0" w:space="0" w:color="auto"/>
            <w:right w:val="none" w:sz="0" w:space="0" w:color="auto"/>
          </w:divBdr>
        </w:div>
        <w:div w:id="1484007895">
          <w:marLeft w:val="640"/>
          <w:marRight w:val="0"/>
          <w:marTop w:val="0"/>
          <w:marBottom w:val="0"/>
          <w:divBdr>
            <w:top w:val="none" w:sz="0" w:space="0" w:color="auto"/>
            <w:left w:val="none" w:sz="0" w:space="0" w:color="auto"/>
            <w:bottom w:val="none" w:sz="0" w:space="0" w:color="auto"/>
            <w:right w:val="none" w:sz="0" w:space="0" w:color="auto"/>
          </w:divBdr>
        </w:div>
        <w:div w:id="899360840">
          <w:marLeft w:val="640"/>
          <w:marRight w:val="0"/>
          <w:marTop w:val="0"/>
          <w:marBottom w:val="0"/>
          <w:divBdr>
            <w:top w:val="none" w:sz="0" w:space="0" w:color="auto"/>
            <w:left w:val="none" w:sz="0" w:space="0" w:color="auto"/>
            <w:bottom w:val="none" w:sz="0" w:space="0" w:color="auto"/>
            <w:right w:val="none" w:sz="0" w:space="0" w:color="auto"/>
          </w:divBdr>
        </w:div>
        <w:div w:id="397941340">
          <w:marLeft w:val="640"/>
          <w:marRight w:val="0"/>
          <w:marTop w:val="0"/>
          <w:marBottom w:val="0"/>
          <w:divBdr>
            <w:top w:val="none" w:sz="0" w:space="0" w:color="auto"/>
            <w:left w:val="none" w:sz="0" w:space="0" w:color="auto"/>
            <w:bottom w:val="none" w:sz="0" w:space="0" w:color="auto"/>
            <w:right w:val="none" w:sz="0" w:space="0" w:color="auto"/>
          </w:divBdr>
        </w:div>
        <w:div w:id="1752774761">
          <w:marLeft w:val="640"/>
          <w:marRight w:val="0"/>
          <w:marTop w:val="0"/>
          <w:marBottom w:val="0"/>
          <w:divBdr>
            <w:top w:val="none" w:sz="0" w:space="0" w:color="auto"/>
            <w:left w:val="none" w:sz="0" w:space="0" w:color="auto"/>
            <w:bottom w:val="none" w:sz="0" w:space="0" w:color="auto"/>
            <w:right w:val="none" w:sz="0" w:space="0" w:color="auto"/>
          </w:divBdr>
        </w:div>
        <w:div w:id="1164661887">
          <w:marLeft w:val="640"/>
          <w:marRight w:val="0"/>
          <w:marTop w:val="0"/>
          <w:marBottom w:val="0"/>
          <w:divBdr>
            <w:top w:val="none" w:sz="0" w:space="0" w:color="auto"/>
            <w:left w:val="none" w:sz="0" w:space="0" w:color="auto"/>
            <w:bottom w:val="none" w:sz="0" w:space="0" w:color="auto"/>
            <w:right w:val="none" w:sz="0" w:space="0" w:color="auto"/>
          </w:divBdr>
        </w:div>
        <w:div w:id="1343626063">
          <w:marLeft w:val="640"/>
          <w:marRight w:val="0"/>
          <w:marTop w:val="0"/>
          <w:marBottom w:val="0"/>
          <w:divBdr>
            <w:top w:val="none" w:sz="0" w:space="0" w:color="auto"/>
            <w:left w:val="none" w:sz="0" w:space="0" w:color="auto"/>
            <w:bottom w:val="none" w:sz="0" w:space="0" w:color="auto"/>
            <w:right w:val="none" w:sz="0" w:space="0" w:color="auto"/>
          </w:divBdr>
        </w:div>
      </w:divsChild>
    </w:div>
    <w:div w:id="527530620">
      <w:bodyDiv w:val="1"/>
      <w:marLeft w:val="0"/>
      <w:marRight w:val="0"/>
      <w:marTop w:val="0"/>
      <w:marBottom w:val="0"/>
      <w:divBdr>
        <w:top w:val="none" w:sz="0" w:space="0" w:color="auto"/>
        <w:left w:val="none" w:sz="0" w:space="0" w:color="auto"/>
        <w:bottom w:val="none" w:sz="0" w:space="0" w:color="auto"/>
        <w:right w:val="none" w:sz="0" w:space="0" w:color="auto"/>
      </w:divBdr>
      <w:divsChild>
        <w:div w:id="2137676800">
          <w:marLeft w:val="640"/>
          <w:marRight w:val="0"/>
          <w:marTop w:val="0"/>
          <w:marBottom w:val="0"/>
          <w:divBdr>
            <w:top w:val="none" w:sz="0" w:space="0" w:color="auto"/>
            <w:left w:val="none" w:sz="0" w:space="0" w:color="auto"/>
            <w:bottom w:val="none" w:sz="0" w:space="0" w:color="auto"/>
            <w:right w:val="none" w:sz="0" w:space="0" w:color="auto"/>
          </w:divBdr>
        </w:div>
        <w:div w:id="1203711262">
          <w:marLeft w:val="640"/>
          <w:marRight w:val="0"/>
          <w:marTop w:val="0"/>
          <w:marBottom w:val="0"/>
          <w:divBdr>
            <w:top w:val="none" w:sz="0" w:space="0" w:color="auto"/>
            <w:left w:val="none" w:sz="0" w:space="0" w:color="auto"/>
            <w:bottom w:val="none" w:sz="0" w:space="0" w:color="auto"/>
            <w:right w:val="none" w:sz="0" w:space="0" w:color="auto"/>
          </w:divBdr>
        </w:div>
        <w:div w:id="834615445">
          <w:marLeft w:val="640"/>
          <w:marRight w:val="0"/>
          <w:marTop w:val="0"/>
          <w:marBottom w:val="0"/>
          <w:divBdr>
            <w:top w:val="none" w:sz="0" w:space="0" w:color="auto"/>
            <w:left w:val="none" w:sz="0" w:space="0" w:color="auto"/>
            <w:bottom w:val="none" w:sz="0" w:space="0" w:color="auto"/>
            <w:right w:val="none" w:sz="0" w:space="0" w:color="auto"/>
          </w:divBdr>
        </w:div>
        <w:div w:id="1728068489">
          <w:marLeft w:val="640"/>
          <w:marRight w:val="0"/>
          <w:marTop w:val="0"/>
          <w:marBottom w:val="0"/>
          <w:divBdr>
            <w:top w:val="none" w:sz="0" w:space="0" w:color="auto"/>
            <w:left w:val="none" w:sz="0" w:space="0" w:color="auto"/>
            <w:bottom w:val="none" w:sz="0" w:space="0" w:color="auto"/>
            <w:right w:val="none" w:sz="0" w:space="0" w:color="auto"/>
          </w:divBdr>
        </w:div>
        <w:div w:id="1221795121">
          <w:marLeft w:val="640"/>
          <w:marRight w:val="0"/>
          <w:marTop w:val="0"/>
          <w:marBottom w:val="0"/>
          <w:divBdr>
            <w:top w:val="none" w:sz="0" w:space="0" w:color="auto"/>
            <w:left w:val="none" w:sz="0" w:space="0" w:color="auto"/>
            <w:bottom w:val="none" w:sz="0" w:space="0" w:color="auto"/>
            <w:right w:val="none" w:sz="0" w:space="0" w:color="auto"/>
          </w:divBdr>
        </w:div>
        <w:div w:id="2018733233">
          <w:marLeft w:val="640"/>
          <w:marRight w:val="0"/>
          <w:marTop w:val="0"/>
          <w:marBottom w:val="0"/>
          <w:divBdr>
            <w:top w:val="none" w:sz="0" w:space="0" w:color="auto"/>
            <w:left w:val="none" w:sz="0" w:space="0" w:color="auto"/>
            <w:bottom w:val="none" w:sz="0" w:space="0" w:color="auto"/>
            <w:right w:val="none" w:sz="0" w:space="0" w:color="auto"/>
          </w:divBdr>
        </w:div>
        <w:div w:id="1135173610">
          <w:marLeft w:val="640"/>
          <w:marRight w:val="0"/>
          <w:marTop w:val="0"/>
          <w:marBottom w:val="0"/>
          <w:divBdr>
            <w:top w:val="none" w:sz="0" w:space="0" w:color="auto"/>
            <w:left w:val="none" w:sz="0" w:space="0" w:color="auto"/>
            <w:bottom w:val="none" w:sz="0" w:space="0" w:color="auto"/>
            <w:right w:val="none" w:sz="0" w:space="0" w:color="auto"/>
          </w:divBdr>
        </w:div>
        <w:div w:id="1566721075">
          <w:marLeft w:val="640"/>
          <w:marRight w:val="0"/>
          <w:marTop w:val="0"/>
          <w:marBottom w:val="0"/>
          <w:divBdr>
            <w:top w:val="none" w:sz="0" w:space="0" w:color="auto"/>
            <w:left w:val="none" w:sz="0" w:space="0" w:color="auto"/>
            <w:bottom w:val="none" w:sz="0" w:space="0" w:color="auto"/>
            <w:right w:val="none" w:sz="0" w:space="0" w:color="auto"/>
          </w:divBdr>
        </w:div>
        <w:div w:id="1189373432">
          <w:marLeft w:val="640"/>
          <w:marRight w:val="0"/>
          <w:marTop w:val="0"/>
          <w:marBottom w:val="0"/>
          <w:divBdr>
            <w:top w:val="none" w:sz="0" w:space="0" w:color="auto"/>
            <w:left w:val="none" w:sz="0" w:space="0" w:color="auto"/>
            <w:bottom w:val="none" w:sz="0" w:space="0" w:color="auto"/>
            <w:right w:val="none" w:sz="0" w:space="0" w:color="auto"/>
          </w:divBdr>
        </w:div>
        <w:div w:id="681128855">
          <w:marLeft w:val="640"/>
          <w:marRight w:val="0"/>
          <w:marTop w:val="0"/>
          <w:marBottom w:val="0"/>
          <w:divBdr>
            <w:top w:val="none" w:sz="0" w:space="0" w:color="auto"/>
            <w:left w:val="none" w:sz="0" w:space="0" w:color="auto"/>
            <w:bottom w:val="none" w:sz="0" w:space="0" w:color="auto"/>
            <w:right w:val="none" w:sz="0" w:space="0" w:color="auto"/>
          </w:divBdr>
        </w:div>
        <w:div w:id="540672372">
          <w:marLeft w:val="640"/>
          <w:marRight w:val="0"/>
          <w:marTop w:val="0"/>
          <w:marBottom w:val="0"/>
          <w:divBdr>
            <w:top w:val="none" w:sz="0" w:space="0" w:color="auto"/>
            <w:left w:val="none" w:sz="0" w:space="0" w:color="auto"/>
            <w:bottom w:val="none" w:sz="0" w:space="0" w:color="auto"/>
            <w:right w:val="none" w:sz="0" w:space="0" w:color="auto"/>
          </w:divBdr>
        </w:div>
        <w:div w:id="1261403608">
          <w:marLeft w:val="640"/>
          <w:marRight w:val="0"/>
          <w:marTop w:val="0"/>
          <w:marBottom w:val="0"/>
          <w:divBdr>
            <w:top w:val="none" w:sz="0" w:space="0" w:color="auto"/>
            <w:left w:val="none" w:sz="0" w:space="0" w:color="auto"/>
            <w:bottom w:val="none" w:sz="0" w:space="0" w:color="auto"/>
            <w:right w:val="none" w:sz="0" w:space="0" w:color="auto"/>
          </w:divBdr>
        </w:div>
        <w:div w:id="885332868">
          <w:marLeft w:val="640"/>
          <w:marRight w:val="0"/>
          <w:marTop w:val="0"/>
          <w:marBottom w:val="0"/>
          <w:divBdr>
            <w:top w:val="none" w:sz="0" w:space="0" w:color="auto"/>
            <w:left w:val="none" w:sz="0" w:space="0" w:color="auto"/>
            <w:bottom w:val="none" w:sz="0" w:space="0" w:color="auto"/>
            <w:right w:val="none" w:sz="0" w:space="0" w:color="auto"/>
          </w:divBdr>
        </w:div>
        <w:div w:id="2144418103">
          <w:marLeft w:val="640"/>
          <w:marRight w:val="0"/>
          <w:marTop w:val="0"/>
          <w:marBottom w:val="0"/>
          <w:divBdr>
            <w:top w:val="none" w:sz="0" w:space="0" w:color="auto"/>
            <w:left w:val="none" w:sz="0" w:space="0" w:color="auto"/>
            <w:bottom w:val="none" w:sz="0" w:space="0" w:color="auto"/>
            <w:right w:val="none" w:sz="0" w:space="0" w:color="auto"/>
          </w:divBdr>
        </w:div>
        <w:div w:id="15351538">
          <w:marLeft w:val="640"/>
          <w:marRight w:val="0"/>
          <w:marTop w:val="0"/>
          <w:marBottom w:val="0"/>
          <w:divBdr>
            <w:top w:val="none" w:sz="0" w:space="0" w:color="auto"/>
            <w:left w:val="none" w:sz="0" w:space="0" w:color="auto"/>
            <w:bottom w:val="none" w:sz="0" w:space="0" w:color="auto"/>
            <w:right w:val="none" w:sz="0" w:space="0" w:color="auto"/>
          </w:divBdr>
        </w:div>
        <w:div w:id="536892647">
          <w:marLeft w:val="640"/>
          <w:marRight w:val="0"/>
          <w:marTop w:val="0"/>
          <w:marBottom w:val="0"/>
          <w:divBdr>
            <w:top w:val="none" w:sz="0" w:space="0" w:color="auto"/>
            <w:left w:val="none" w:sz="0" w:space="0" w:color="auto"/>
            <w:bottom w:val="none" w:sz="0" w:space="0" w:color="auto"/>
            <w:right w:val="none" w:sz="0" w:space="0" w:color="auto"/>
          </w:divBdr>
        </w:div>
        <w:div w:id="629632857">
          <w:marLeft w:val="640"/>
          <w:marRight w:val="0"/>
          <w:marTop w:val="0"/>
          <w:marBottom w:val="0"/>
          <w:divBdr>
            <w:top w:val="none" w:sz="0" w:space="0" w:color="auto"/>
            <w:left w:val="none" w:sz="0" w:space="0" w:color="auto"/>
            <w:bottom w:val="none" w:sz="0" w:space="0" w:color="auto"/>
            <w:right w:val="none" w:sz="0" w:space="0" w:color="auto"/>
          </w:divBdr>
        </w:div>
        <w:div w:id="382560521">
          <w:marLeft w:val="640"/>
          <w:marRight w:val="0"/>
          <w:marTop w:val="0"/>
          <w:marBottom w:val="0"/>
          <w:divBdr>
            <w:top w:val="none" w:sz="0" w:space="0" w:color="auto"/>
            <w:left w:val="none" w:sz="0" w:space="0" w:color="auto"/>
            <w:bottom w:val="none" w:sz="0" w:space="0" w:color="auto"/>
            <w:right w:val="none" w:sz="0" w:space="0" w:color="auto"/>
          </w:divBdr>
        </w:div>
        <w:div w:id="1965386818">
          <w:marLeft w:val="640"/>
          <w:marRight w:val="0"/>
          <w:marTop w:val="0"/>
          <w:marBottom w:val="0"/>
          <w:divBdr>
            <w:top w:val="none" w:sz="0" w:space="0" w:color="auto"/>
            <w:left w:val="none" w:sz="0" w:space="0" w:color="auto"/>
            <w:bottom w:val="none" w:sz="0" w:space="0" w:color="auto"/>
            <w:right w:val="none" w:sz="0" w:space="0" w:color="auto"/>
          </w:divBdr>
        </w:div>
        <w:div w:id="1719472455">
          <w:marLeft w:val="640"/>
          <w:marRight w:val="0"/>
          <w:marTop w:val="0"/>
          <w:marBottom w:val="0"/>
          <w:divBdr>
            <w:top w:val="none" w:sz="0" w:space="0" w:color="auto"/>
            <w:left w:val="none" w:sz="0" w:space="0" w:color="auto"/>
            <w:bottom w:val="none" w:sz="0" w:space="0" w:color="auto"/>
            <w:right w:val="none" w:sz="0" w:space="0" w:color="auto"/>
          </w:divBdr>
        </w:div>
        <w:div w:id="2083990136">
          <w:marLeft w:val="640"/>
          <w:marRight w:val="0"/>
          <w:marTop w:val="0"/>
          <w:marBottom w:val="0"/>
          <w:divBdr>
            <w:top w:val="none" w:sz="0" w:space="0" w:color="auto"/>
            <w:left w:val="none" w:sz="0" w:space="0" w:color="auto"/>
            <w:bottom w:val="none" w:sz="0" w:space="0" w:color="auto"/>
            <w:right w:val="none" w:sz="0" w:space="0" w:color="auto"/>
          </w:divBdr>
        </w:div>
        <w:div w:id="1998653878">
          <w:marLeft w:val="640"/>
          <w:marRight w:val="0"/>
          <w:marTop w:val="0"/>
          <w:marBottom w:val="0"/>
          <w:divBdr>
            <w:top w:val="none" w:sz="0" w:space="0" w:color="auto"/>
            <w:left w:val="none" w:sz="0" w:space="0" w:color="auto"/>
            <w:bottom w:val="none" w:sz="0" w:space="0" w:color="auto"/>
            <w:right w:val="none" w:sz="0" w:space="0" w:color="auto"/>
          </w:divBdr>
        </w:div>
        <w:div w:id="1056511522">
          <w:marLeft w:val="640"/>
          <w:marRight w:val="0"/>
          <w:marTop w:val="0"/>
          <w:marBottom w:val="0"/>
          <w:divBdr>
            <w:top w:val="none" w:sz="0" w:space="0" w:color="auto"/>
            <w:left w:val="none" w:sz="0" w:space="0" w:color="auto"/>
            <w:bottom w:val="none" w:sz="0" w:space="0" w:color="auto"/>
            <w:right w:val="none" w:sz="0" w:space="0" w:color="auto"/>
          </w:divBdr>
        </w:div>
        <w:div w:id="1170827564">
          <w:marLeft w:val="640"/>
          <w:marRight w:val="0"/>
          <w:marTop w:val="0"/>
          <w:marBottom w:val="0"/>
          <w:divBdr>
            <w:top w:val="none" w:sz="0" w:space="0" w:color="auto"/>
            <w:left w:val="none" w:sz="0" w:space="0" w:color="auto"/>
            <w:bottom w:val="none" w:sz="0" w:space="0" w:color="auto"/>
            <w:right w:val="none" w:sz="0" w:space="0" w:color="auto"/>
          </w:divBdr>
        </w:div>
        <w:div w:id="356469622">
          <w:marLeft w:val="640"/>
          <w:marRight w:val="0"/>
          <w:marTop w:val="0"/>
          <w:marBottom w:val="0"/>
          <w:divBdr>
            <w:top w:val="none" w:sz="0" w:space="0" w:color="auto"/>
            <w:left w:val="none" w:sz="0" w:space="0" w:color="auto"/>
            <w:bottom w:val="none" w:sz="0" w:space="0" w:color="auto"/>
            <w:right w:val="none" w:sz="0" w:space="0" w:color="auto"/>
          </w:divBdr>
        </w:div>
        <w:div w:id="1880625516">
          <w:marLeft w:val="640"/>
          <w:marRight w:val="0"/>
          <w:marTop w:val="0"/>
          <w:marBottom w:val="0"/>
          <w:divBdr>
            <w:top w:val="none" w:sz="0" w:space="0" w:color="auto"/>
            <w:left w:val="none" w:sz="0" w:space="0" w:color="auto"/>
            <w:bottom w:val="none" w:sz="0" w:space="0" w:color="auto"/>
            <w:right w:val="none" w:sz="0" w:space="0" w:color="auto"/>
          </w:divBdr>
        </w:div>
        <w:div w:id="1252395535">
          <w:marLeft w:val="640"/>
          <w:marRight w:val="0"/>
          <w:marTop w:val="0"/>
          <w:marBottom w:val="0"/>
          <w:divBdr>
            <w:top w:val="none" w:sz="0" w:space="0" w:color="auto"/>
            <w:left w:val="none" w:sz="0" w:space="0" w:color="auto"/>
            <w:bottom w:val="none" w:sz="0" w:space="0" w:color="auto"/>
            <w:right w:val="none" w:sz="0" w:space="0" w:color="auto"/>
          </w:divBdr>
        </w:div>
        <w:div w:id="587422925">
          <w:marLeft w:val="640"/>
          <w:marRight w:val="0"/>
          <w:marTop w:val="0"/>
          <w:marBottom w:val="0"/>
          <w:divBdr>
            <w:top w:val="none" w:sz="0" w:space="0" w:color="auto"/>
            <w:left w:val="none" w:sz="0" w:space="0" w:color="auto"/>
            <w:bottom w:val="none" w:sz="0" w:space="0" w:color="auto"/>
            <w:right w:val="none" w:sz="0" w:space="0" w:color="auto"/>
          </w:divBdr>
        </w:div>
        <w:div w:id="1354378221">
          <w:marLeft w:val="640"/>
          <w:marRight w:val="0"/>
          <w:marTop w:val="0"/>
          <w:marBottom w:val="0"/>
          <w:divBdr>
            <w:top w:val="none" w:sz="0" w:space="0" w:color="auto"/>
            <w:left w:val="none" w:sz="0" w:space="0" w:color="auto"/>
            <w:bottom w:val="none" w:sz="0" w:space="0" w:color="auto"/>
            <w:right w:val="none" w:sz="0" w:space="0" w:color="auto"/>
          </w:divBdr>
        </w:div>
        <w:div w:id="1006859175">
          <w:marLeft w:val="640"/>
          <w:marRight w:val="0"/>
          <w:marTop w:val="0"/>
          <w:marBottom w:val="0"/>
          <w:divBdr>
            <w:top w:val="none" w:sz="0" w:space="0" w:color="auto"/>
            <w:left w:val="none" w:sz="0" w:space="0" w:color="auto"/>
            <w:bottom w:val="none" w:sz="0" w:space="0" w:color="auto"/>
            <w:right w:val="none" w:sz="0" w:space="0" w:color="auto"/>
          </w:divBdr>
        </w:div>
        <w:div w:id="1521507654">
          <w:marLeft w:val="640"/>
          <w:marRight w:val="0"/>
          <w:marTop w:val="0"/>
          <w:marBottom w:val="0"/>
          <w:divBdr>
            <w:top w:val="none" w:sz="0" w:space="0" w:color="auto"/>
            <w:left w:val="none" w:sz="0" w:space="0" w:color="auto"/>
            <w:bottom w:val="none" w:sz="0" w:space="0" w:color="auto"/>
            <w:right w:val="none" w:sz="0" w:space="0" w:color="auto"/>
          </w:divBdr>
        </w:div>
        <w:div w:id="769668181">
          <w:marLeft w:val="640"/>
          <w:marRight w:val="0"/>
          <w:marTop w:val="0"/>
          <w:marBottom w:val="0"/>
          <w:divBdr>
            <w:top w:val="none" w:sz="0" w:space="0" w:color="auto"/>
            <w:left w:val="none" w:sz="0" w:space="0" w:color="auto"/>
            <w:bottom w:val="none" w:sz="0" w:space="0" w:color="auto"/>
            <w:right w:val="none" w:sz="0" w:space="0" w:color="auto"/>
          </w:divBdr>
        </w:div>
        <w:div w:id="402266204">
          <w:marLeft w:val="640"/>
          <w:marRight w:val="0"/>
          <w:marTop w:val="0"/>
          <w:marBottom w:val="0"/>
          <w:divBdr>
            <w:top w:val="none" w:sz="0" w:space="0" w:color="auto"/>
            <w:left w:val="none" w:sz="0" w:space="0" w:color="auto"/>
            <w:bottom w:val="none" w:sz="0" w:space="0" w:color="auto"/>
            <w:right w:val="none" w:sz="0" w:space="0" w:color="auto"/>
          </w:divBdr>
        </w:div>
      </w:divsChild>
    </w:div>
    <w:div w:id="531310945">
      <w:bodyDiv w:val="1"/>
      <w:marLeft w:val="0"/>
      <w:marRight w:val="0"/>
      <w:marTop w:val="0"/>
      <w:marBottom w:val="0"/>
      <w:divBdr>
        <w:top w:val="none" w:sz="0" w:space="0" w:color="auto"/>
        <w:left w:val="none" w:sz="0" w:space="0" w:color="auto"/>
        <w:bottom w:val="none" w:sz="0" w:space="0" w:color="auto"/>
        <w:right w:val="none" w:sz="0" w:space="0" w:color="auto"/>
      </w:divBdr>
      <w:divsChild>
        <w:div w:id="1653868373">
          <w:marLeft w:val="640"/>
          <w:marRight w:val="0"/>
          <w:marTop w:val="0"/>
          <w:marBottom w:val="0"/>
          <w:divBdr>
            <w:top w:val="none" w:sz="0" w:space="0" w:color="auto"/>
            <w:left w:val="none" w:sz="0" w:space="0" w:color="auto"/>
            <w:bottom w:val="none" w:sz="0" w:space="0" w:color="auto"/>
            <w:right w:val="none" w:sz="0" w:space="0" w:color="auto"/>
          </w:divBdr>
        </w:div>
        <w:div w:id="96802515">
          <w:marLeft w:val="640"/>
          <w:marRight w:val="0"/>
          <w:marTop w:val="0"/>
          <w:marBottom w:val="0"/>
          <w:divBdr>
            <w:top w:val="none" w:sz="0" w:space="0" w:color="auto"/>
            <w:left w:val="none" w:sz="0" w:space="0" w:color="auto"/>
            <w:bottom w:val="none" w:sz="0" w:space="0" w:color="auto"/>
            <w:right w:val="none" w:sz="0" w:space="0" w:color="auto"/>
          </w:divBdr>
        </w:div>
        <w:div w:id="1010765650">
          <w:marLeft w:val="640"/>
          <w:marRight w:val="0"/>
          <w:marTop w:val="0"/>
          <w:marBottom w:val="0"/>
          <w:divBdr>
            <w:top w:val="none" w:sz="0" w:space="0" w:color="auto"/>
            <w:left w:val="none" w:sz="0" w:space="0" w:color="auto"/>
            <w:bottom w:val="none" w:sz="0" w:space="0" w:color="auto"/>
            <w:right w:val="none" w:sz="0" w:space="0" w:color="auto"/>
          </w:divBdr>
        </w:div>
        <w:div w:id="403991250">
          <w:marLeft w:val="640"/>
          <w:marRight w:val="0"/>
          <w:marTop w:val="0"/>
          <w:marBottom w:val="0"/>
          <w:divBdr>
            <w:top w:val="none" w:sz="0" w:space="0" w:color="auto"/>
            <w:left w:val="none" w:sz="0" w:space="0" w:color="auto"/>
            <w:bottom w:val="none" w:sz="0" w:space="0" w:color="auto"/>
            <w:right w:val="none" w:sz="0" w:space="0" w:color="auto"/>
          </w:divBdr>
        </w:div>
        <w:div w:id="1681854458">
          <w:marLeft w:val="640"/>
          <w:marRight w:val="0"/>
          <w:marTop w:val="0"/>
          <w:marBottom w:val="0"/>
          <w:divBdr>
            <w:top w:val="none" w:sz="0" w:space="0" w:color="auto"/>
            <w:left w:val="none" w:sz="0" w:space="0" w:color="auto"/>
            <w:bottom w:val="none" w:sz="0" w:space="0" w:color="auto"/>
            <w:right w:val="none" w:sz="0" w:space="0" w:color="auto"/>
          </w:divBdr>
        </w:div>
        <w:div w:id="2055689566">
          <w:marLeft w:val="640"/>
          <w:marRight w:val="0"/>
          <w:marTop w:val="0"/>
          <w:marBottom w:val="0"/>
          <w:divBdr>
            <w:top w:val="none" w:sz="0" w:space="0" w:color="auto"/>
            <w:left w:val="none" w:sz="0" w:space="0" w:color="auto"/>
            <w:bottom w:val="none" w:sz="0" w:space="0" w:color="auto"/>
            <w:right w:val="none" w:sz="0" w:space="0" w:color="auto"/>
          </w:divBdr>
        </w:div>
        <w:div w:id="260263681">
          <w:marLeft w:val="640"/>
          <w:marRight w:val="0"/>
          <w:marTop w:val="0"/>
          <w:marBottom w:val="0"/>
          <w:divBdr>
            <w:top w:val="none" w:sz="0" w:space="0" w:color="auto"/>
            <w:left w:val="none" w:sz="0" w:space="0" w:color="auto"/>
            <w:bottom w:val="none" w:sz="0" w:space="0" w:color="auto"/>
            <w:right w:val="none" w:sz="0" w:space="0" w:color="auto"/>
          </w:divBdr>
        </w:div>
        <w:div w:id="1832214611">
          <w:marLeft w:val="640"/>
          <w:marRight w:val="0"/>
          <w:marTop w:val="0"/>
          <w:marBottom w:val="0"/>
          <w:divBdr>
            <w:top w:val="none" w:sz="0" w:space="0" w:color="auto"/>
            <w:left w:val="none" w:sz="0" w:space="0" w:color="auto"/>
            <w:bottom w:val="none" w:sz="0" w:space="0" w:color="auto"/>
            <w:right w:val="none" w:sz="0" w:space="0" w:color="auto"/>
          </w:divBdr>
        </w:div>
        <w:div w:id="1948346081">
          <w:marLeft w:val="640"/>
          <w:marRight w:val="0"/>
          <w:marTop w:val="0"/>
          <w:marBottom w:val="0"/>
          <w:divBdr>
            <w:top w:val="none" w:sz="0" w:space="0" w:color="auto"/>
            <w:left w:val="none" w:sz="0" w:space="0" w:color="auto"/>
            <w:bottom w:val="none" w:sz="0" w:space="0" w:color="auto"/>
            <w:right w:val="none" w:sz="0" w:space="0" w:color="auto"/>
          </w:divBdr>
        </w:div>
        <w:div w:id="1155025771">
          <w:marLeft w:val="640"/>
          <w:marRight w:val="0"/>
          <w:marTop w:val="0"/>
          <w:marBottom w:val="0"/>
          <w:divBdr>
            <w:top w:val="none" w:sz="0" w:space="0" w:color="auto"/>
            <w:left w:val="none" w:sz="0" w:space="0" w:color="auto"/>
            <w:bottom w:val="none" w:sz="0" w:space="0" w:color="auto"/>
            <w:right w:val="none" w:sz="0" w:space="0" w:color="auto"/>
          </w:divBdr>
        </w:div>
        <w:div w:id="1297032154">
          <w:marLeft w:val="640"/>
          <w:marRight w:val="0"/>
          <w:marTop w:val="0"/>
          <w:marBottom w:val="0"/>
          <w:divBdr>
            <w:top w:val="none" w:sz="0" w:space="0" w:color="auto"/>
            <w:left w:val="none" w:sz="0" w:space="0" w:color="auto"/>
            <w:bottom w:val="none" w:sz="0" w:space="0" w:color="auto"/>
            <w:right w:val="none" w:sz="0" w:space="0" w:color="auto"/>
          </w:divBdr>
        </w:div>
        <w:div w:id="98112828">
          <w:marLeft w:val="640"/>
          <w:marRight w:val="0"/>
          <w:marTop w:val="0"/>
          <w:marBottom w:val="0"/>
          <w:divBdr>
            <w:top w:val="none" w:sz="0" w:space="0" w:color="auto"/>
            <w:left w:val="none" w:sz="0" w:space="0" w:color="auto"/>
            <w:bottom w:val="none" w:sz="0" w:space="0" w:color="auto"/>
            <w:right w:val="none" w:sz="0" w:space="0" w:color="auto"/>
          </w:divBdr>
        </w:div>
        <w:div w:id="1240138303">
          <w:marLeft w:val="640"/>
          <w:marRight w:val="0"/>
          <w:marTop w:val="0"/>
          <w:marBottom w:val="0"/>
          <w:divBdr>
            <w:top w:val="none" w:sz="0" w:space="0" w:color="auto"/>
            <w:left w:val="none" w:sz="0" w:space="0" w:color="auto"/>
            <w:bottom w:val="none" w:sz="0" w:space="0" w:color="auto"/>
            <w:right w:val="none" w:sz="0" w:space="0" w:color="auto"/>
          </w:divBdr>
        </w:div>
        <w:div w:id="1906447587">
          <w:marLeft w:val="640"/>
          <w:marRight w:val="0"/>
          <w:marTop w:val="0"/>
          <w:marBottom w:val="0"/>
          <w:divBdr>
            <w:top w:val="none" w:sz="0" w:space="0" w:color="auto"/>
            <w:left w:val="none" w:sz="0" w:space="0" w:color="auto"/>
            <w:bottom w:val="none" w:sz="0" w:space="0" w:color="auto"/>
            <w:right w:val="none" w:sz="0" w:space="0" w:color="auto"/>
          </w:divBdr>
        </w:div>
        <w:div w:id="756294463">
          <w:marLeft w:val="640"/>
          <w:marRight w:val="0"/>
          <w:marTop w:val="0"/>
          <w:marBottom w:val="0"/>
          <w:divBdr>
            <w:top w:val="none" w:sz="0" w:space="0" w:color="auto"/>
            <w:left w:val="none" w:sz="0" w:space="0" w:color="auto"/>
            <w:bottom w:val="none" w:sz="0" w:space="0" w:color="auto"/>
            <w:right w:val="none" w:sz="0" w:space="0" w:color="auto"/>
          </w:divBdr>
        </w:div>
        <w:div w:id="1745954691">
          <w:marLeft w:val="640"/>
          <w:marRight w:val="0"/>
          <w:marTop w:val="0"/>
          <w:marBottom w:val="0"/>
          <w:divBdr>
            <w:top w:val="none" w:sz="0" w:space="0" w:color="auto"/>
            <w:left w:val="none" w:sz="0" w:space="0" w:color="auto"/>
            <w:bottom w:val="none" w:sz="0" w:space="0" w:color="auto"/>
            <w:right w:val="none" w:sz="0" w:space="0" w:color="auto"/>
          </w:divBdr>
        </w:div>
        <w:div w:id="1828284992">
          <w:marLeft w:val="640"/>
          <w:marRight w:val="0"/>
          <w:marTop w:val="0"/>
          <w:marBottom w:val="0"/>
          <w:divBdr>
            <w:top w:val="none" w:sz="0" w:space="0" w:color="auto"/>
            <w:left w:val="none" w:sz="0" w:space="0" w:color="auto"/>
            <w:bottom w:val="none" w:sz="0" w:space="0" w:color="auto"/>
            <w:right w:val="none" w:sz="0" w:space="0" w:color="auto"/>
          </w:divBdr>
        </w:div>
        <w:div w:id="898369153">
          <w:marLeft w:val="640"/>
          <w:marRight w:val="0"/>
          <w:marTop w:val="0"/>
          <w:marBottom w:val="0"/>
          <w:divBdr>
            <w:top w:val="none" w:sz="0" w:space="0" w:color="auto"/>
            <w:left w:val="none" w:sz="0" w:space="0" w:color="auto"/>
            <w:bottom w:val="none" w:sz="0" w:space="0" w:color="auto"/>
            <w:right w:val="none" w:sz="0" w:space="0" w:color="auto"/>
          </w:divBdr>
        </w:div>
        <w:div w:id="1151093417">
          <w:marLeft w:val="640"/>
          <w:marRight w:val="0"/>
          <w:marTop w:val="0"/>
          <w:marBottom w:val="0"/>
          <w:divBdr>
            <w:top w:val="none" w:sz="0" w:space="0" w:color="auto"/>
            <w:left w:val="none" w:sz="0" w:space="0" w:color="auto"/>
            <w:bottom w:val="none" w:sz="0" w:space="0" w:color="auto"/>
            <w:right w:val="none" w:sz="0" w:space="0" w:color="auto"/>
          </w:divBdr>
        </w:div>
        <w:div w:id="717974513">
          <w:marLeft w:val="640"/>
          <w:marRight w:val="0"/>
          <w:marTop w:val="0"/>
          <w:marBottom w:val="0"/>
          <w:divBdr>
            <w:top w:val="none" w:sz="0" w:space="0" w:color="auto"/>
            <w:left w:val="none" w:sz="0" w:space="0" w:color="auto"/>
            <w:bottom w:val="none" w:sz="0" w:space="0" w:color="auto"/>
            <w:right w:val="none" w:sz="0" w:space="0" w:color="auto"/>
          </w:divBdr>
        </w:div>
        <w:div w:id="1936786503">
          <w:marLeft w:val="640"/>
          <w:marRight w:val="0"/>
          <w:marTop w:val="0"/>
          <w:marBottom w:val="0"/>
          <w:divBdr>
            <w:top w:val="none" w:sz="0" w:space="0" w:color="auto"/>
            <w:left w:val="none" w:sz="0" w:space="0" w:color="auto"/>
            <w:bottom w:val="none" w:sz="0" w:space="0" w:color="auto"/>
            <w:right w:val="none" w:sz="0" w:space="0" w:color="auto"/>
          </w:divBdr>
        </w:div>
        <w:div w:id="2059275743">
          <w:marLeft w:val="640"/>
          <w:marRight w:val="0"/>
          <w:marTop w:val="0"/>
          <w:marBottom w:val="0"/>
          <w:divBdr>
            <w:top w:val="none" w:sz="0" w:space="0" w:color="auto"/>
            <w:left w:val="none" w:sz="0" w:space="0" w:color="auto"/>
            <w:bottom w:val="none" w:sz="0" w:space="0" w:color="auto"/>
            <w:right w:val="none" w:sz="0" w:space="0" w:color="auto"/>
          </w:divBdr>
        </w:div>
        <w:div w:id="1490753451">
          <w:marLeft w:val="640"/>
          <w:marRight w:val="0"/>
          <w:marTop w:val="0"/>
          <w:marBottom w:val="0"/>
          <w:divBdr>
            <w:top w:val="none" w:sz="0" w:space="0" w:color="auto"/>
            <w:left w:val="none" w:sz="0" w:space="0" w:color="auto"/>
            <w:bottom w:val="none" w:sz="0" w:space="0" w:color="auto"/>
            <w:right w:val="none" w:sz="0" w:space="0" w:color="auto"/>
          </w:divBdr>
        </w:div>
        <w:div w:id="778718096">
          <w:marLeft w:val="640"/>
          <w:marRight w:val="0"/>
          <w:marTop w:val="0"/>
          <w:marBottom w:val="0"/>
          <w:divBdr>
            <w:top w:val="none" w:sz="0" w:space="0" w:color="auto"/>
            <w:left w:val="none" w:sz="0" w:space="0" w:color="auto"/>
            <w:bottom w:val="none" w:sz="0" w:space="0" w:color="auto"/>
            <w:right w:val="none" w:sz="0" w:space="0" w:color="auto"/>
          </w:divBdr>
        </w:div>
        <w:div w:id="436172107">
          <w:marLeft w:val="640"/>
          <w:marRight w:val="0"/>
          <w:marTop w:val="0"/>
          <w:marBottom w:val="0"/>
          <w:divBdr>
            <w:top w:val="none" w:sz="0" w:space="0" w:color="auto"/>
            <w:left w:val="none" w:sz="0" w:space="0" w:color="auto"/>
            <w:bottom w:val="none" w:sz="0" w:space="0" w:color="auto"/>
            <w:right w:val="none" w:sz="0" w:space="0" w:color="auto"/>
          </w:divBdr>
        </w:div>
        <w:div w:id="1517426018">
          <w:marLeft w:val="640"/>
          <w:marRight w:val="0"/>
          <w:marTop w:val="0"/>
          <w:marBottom w:val="0"/>
          <w:divBdr>
            <w:top w:val="none" w:sz="0" w:space="0" w:color="auto"/>
            <w:left w:val="none" w:sz="0" w:space="0" w:color="auto"/>
            <w:bottom w:val="none" w:sz="0" w:space="0" w:color="auto"/>
            <w:right w:val="none" w:sz="0" w:space="0" w:color="auto"/>
          </w:divBdr>
        </w:div>
        <w:div w:id="1012148933">
          <w:marLeft w:val="640"/>
          <w:marRight w:val="0"/>
          <w:marTop w:val="0"/>
          <w:marBottom w:val="0"/>
          <w:divBdr>
            <w:top w:val="none" w:sz="0" w:space="0" w:color="auto"/>
            <w:left w:val="none" w:sz="0" w:space="0" w:color="auto"/>
            <w:bottom w:val="none" w:sz="0" w:space="0" w:color="auto"/>
            <w:right w:val="none" w:sz="0" w:space="0" w:color="auto"/>
          </w:divBdr>
        </w:div>
        <w:div w:id="150365635">
          <w:marLeft w:val="640"/>
          <w:marRight w:val="0"/>
          <w:marTop w:val="0"/>
          <w:marBottom w:val="0"/>
          <w:divBdr>
            <w:top w:val="none" w:sz="0" w:space="0" w:color="auto"/>
            <w:left w:val="none" w:sz="0" w:space="0" w:color="auto"/>
            <w:bottom w:val="none" w:sz="0" w:space="0" w:color="auto"/>
            <w:right w:val="none" w:sz="0" w:space="0" w:color="auto"/>
          </w:divBdr>
        </w:div>
        <w:div w:id="902065301">
          <w:marLeft w:val="640"/>
          <w:marRight w:val="0"/>
          <w:marTop w:val="0"/>
          <w:marBottom w:val="0"/>
          <w:divBdr>
            <w:top w:val="none" w:sz="0" w:space="0" w:color="auto"/>
            <w:left w:val="none" w:sz="0" w:space="0" w:color="auto"/>
            <w:bottom w:val="none" w:sz="0" w:space="0" w:color="auto"/>
            <w:right w:val="none" w:sz="0" w:space="0" w:color="auto"/>
          </w:divBdr>
        </w:div>
        <w:div w:id="1493452052">
          <w:marLeft w:val="640"/>
          <w:marRight w:val="0"/>
          <w:marTop w:val="0"/>
          <w:marBottom w:val="0"/>
          <w:divBdr>
            <w:top w:val="none" w:sz="0" w:space="0" w:color="auto"/>
            <w:left w:val="none" w:sz="0" w:space="0" w:color="auto"/>
            <w:bottom w:val="none" w:sz="0" w:space="0" w:color="auto"/>
            <w:right w:val="none" w:sz="0" w:space="0" w:color="auto"/>
          </w:divBdr>
        </w:div>
        <w:div w:id="1211183455">
          <w:marLeft w:val="640"/>
          <w:marRight w:val="0"/>
          <w:marTop w:val="0"/>
          <w:marBottom w:val="0"/>
          <w:divBdr>
            <w:top w:val="none" w:sz="0" w:space="0" w:color="auto"/>
            <w:left w:val="none" w:sz="0" w:space="0" w:color="auto"/>
            <w:bottom w:val="none" w:sz="0" w:space="0" w:color="auto"/>
            <w:right w:val="none" w:sz="0" w:space="0" w:color="auto"/>
          </w:divBdr>
        </w:div>
        <w:div w:id="1630866217">
          <w:marLeft w:val="640"/>
          <w:marRight w:val="0"/>
          <w:marTop w:val="0"/>
          <w:marBottom w:val="0"/>
          <w:divBdr>
            <w:top w:val="none" w:sz="0" w:space="0" w:color="auto"/>
            <w:left w:val="none" w:sz="0" w:space="0" w:color="auto"/>
            <w:bottom w:val="none" w:sz="0" w:space="0" w:color="auto"/>
            <w:right w:val="none" w:sz="0" w:space="0" w:color="auto"/>
          </w:divBdr>
        </w:div>
        <w:div w:id="1442145865">
          <w:marLeft w:val="640"/>
          <w:marRight w:val="0"/>
          <w:marTop w:val="0"/>
          <w:marBottom w:val="0"/>
          <w:divBdr>
            <w:top w:val="none" w:sz="0" w:space="0" w:color="auto"/>
            <w:left w:val="none" w:sz="0" w:space="0" w:color="auto"/>
            <w:bottom w:val="none" w:sz="0" w:space="0" w:color="auto"/>
            <w:right w:val="none" w:sz="0" w:space="0" w:color="auto"/>
          </w:divBdr>
        </w:div>
        <w:div w:id="1459646097">
          <w:marLeft w:val="640"/>
          <w:marRight w:val="0"/>
          <w:marTop w:val="0"/>
          <w:marBottom w:val="0"/>
          <w:divBdr>
            <w:top w:val="none" w:sz="0" w:space="0" w:color="auto"/>
            <w:left w:val="none" w:sz="0" w:space="0" w:color="auto"/>
            <w:bottom w:val="none" w:sz="0" w:space="0" w:color="auto"/>
            <w:right w:val="none" w:sz="0" w:space="0" w:color="auto"/>
          </w:divBdr>
        </w:div>
        <w:div w:id="1066151792">
          <w:marLeft w:val="640"/>
          <w:marRight w:val="0"/>
          <w:marTop w:val="0"/>
          <w:marBottom w:val="0"/>
          <w:divBdr>
            <w:top w:val="none" w:sz="0" w:space="0" w:color="auto"/>
            <w:left w:val="none" w:sz="0" w:space="0" w:color="auto"/>
            <w:bottom w:val="none" w:sz="0" w:space="0" w:color="auto"/>
            <w:right w:val="none" w:sz="0" w:space="0" w:color="auto"/>
          </w:divBdr>
        </w:div>
        <w:div w:id="1737899053">
          <w:marLeft w:val="640"/>
          <w:marRight w:val="0"/>
          <w:marTop w:val="0"/>
          <w:marBottom w:val="0"/>
          <w:divBdr>
            <w:top w:val="none" w:sz="0" w:space="0" w:color="auto"/>
            <w:left w:val="none" w:sz="0" w:space="0" w:color="auto"/>
            <w:bottom w:val="none" w:sz="0" w:space="0" w:color="auto"/>
            <w:right w:val="none" w:sz="0" w:space="0" w:color="auto"/>
          </w:divBdr>
        </w:div>
        <w:div w:id="1711105425">
          <w:marLeft w:val="640"/>
          <w:marRight w:val="0"/>
          <w:marTop w:val="0"/>
          <w:marBottom w:val="0"/>
          <w:divBdr>
            <w:top w:val="none" w:sz="0" w:space="0" w:color="auto"/>
            <w:left w:val="none" w:sz="0" w:space="0" w:color="auto"/>
            <w:bottom w:val="none" w:sz="0" w:space="0" w:color="auto"/>
            <w:right w:val="none" w:sz="0" w:space="0" w:color="auto"/>
          </w:divBdr>
        </w:div>
        <w:div w:id="1437821433">
          <w:marLeft w:val="640"/>
          <w:marRight w:val="0"/>
          <w:marTop w:val="0"/>
          <w:marBottom w:val="0"/>
          <w:divBdr>
            <w:top w:val="none" w:sz="0" w:space="0" w:color="auto"/>
            <w:left w:val="none" w:sz="0" w:space="0" w:color="auto"/>
            <w:bottom w:val="none" w:sz="0" w:space="0" w:color="auto"/>
            <w:right w:val="none" w:sz="0" w:space="0" w:color="auto"/>
          </w:divBdr>
        </w:div>
        <w:div w:id="655959868">
          <w:marLeft w:val="640"/>
          <w:marRight w:val="0"/>
          <w:marTop w:val="0"/>
          <w:marBottom w:val="0"/>
          <w:divBdr>
            <w:top w:val="none" w:sz="0" w:space="0" w:color="auto"/>
            <w:left w:val="none" w:sz="0" w:space="0" w:color="auto"/>
            <w:bottom w:val="none" w:sz="0" w:space="0" w:color="auto"/>
            <w:right w:val="none" w:sz="0" w:space="0" w:color="auto"/>
          </w:divBdr>
        </w:div>
        <w:div w:id="1329359982">
          <w:marLeft w:val="640"/>
          <w:marRight w:val="0"/>
          <w:marTop w:val="0"/>
          <w:marBottom w:val="0"/>
          <w:divBdr>
            <w:top w:val="none" w:sz="0" w:space="0" w:color="auto"/>
            <w:left w:val="none" w:sz="0" w:space="0" w:color="auto"/>
            <w:bottom w:val="none" w:sz="0" w:space="0" w:color="auto"/>
            <w:right w:val="none" w:sz="0" w:space="0" w:color="auto"/>
          </w:divBdr>
        </w:div>
        <w:div w:id="885141701">
          <w:marLeft w:val="640"/>
          <w:marRight w:val="0"/>
          <w:marTop w:val="0"/>
          <w:marBottom w:val="0"/>
          <w:divBdr>
            <w:top w:val="none" w:sz="0" w:space="0" w:color="auto"/>
            <w:left w:val="none" w:sz="0" w:space="0" w:color="auto"/>
            <w:bottom w:val="none" w:sz="0" w:space="0" w:color="auto"/>
            <w:right w:val="none" w:sz="0" w:space="0" w:color="auto"/>
          </w:divBdr>
        </w:div>
        <w:div w:id="1448429132">
          <w:marLeft w:val="640"/>
          <w:marRight w:val="0"/>
          <w:marTop w:val="0"/>
          <w:marBottom w:val="0"/>
          <w:divBdr>
            <w:top w:val="none" w:sz="0" w:space="0" w:color="auto"/>
            <w:left w:val="none" w:sz="0" w:space="0" w:color="auto"/>
            <w:bottom w:val="none" w:sz="0" w:space="0" w:color="auto"/>
            <w:right w:val="none" w:sz="0" w:space="0" w:color="auto"/>
          </w:divBdr>
        </w:div>
        <w:div w:id="387655094">
          <w:marLeft w:val="640"/>
          <w:marRight w:val="0"/>
          <w:marTop w:val="0"/>
          <w:marBottom w:val="0"/>
          <w:divBdr>
            <w:top w:val="none" w:sz="0" w:space="0" w:color="auto"/>
            <w:left w:val="none" w:sz="0" w:space="0" w:color="auto"/>
            <w:bottom w:val="none" w:sz="0" w:space="0" w:color="auto"/>
            <w:right w:val="none" w:sz="0" w:space="0" w:color="auto"/>
          </w:divBdr>
        </w:div>
        <w:div w:id="1581140012">
          <w:marLeft w:val="640"/>
          <w:marRight w:val="0"/>
          <w:marTop w:val="0"/>
          <w:marBottom w:val="0"/>
          <w:divBdr>
            <w:top w:val="none" w:sz="0" w:space="0" w:color="auto"/>
            <w:left w:val="none" w:sz="0" w:space="0" w:color="auto"/>
            <w:bottom w:val="none" w:sz="0" w:space="0" w:color="auto"/>
            <w:right w:val="none" w:sz="0" w:space="0" w:color="auto"/>
          </w:divBdr>
        </w:div>
        <w:div w:id="1030037330">
          <w:marLeft w:val="640"/>
          <w:marRight w:val="0"/>
          <w:marTop w:val="0"/>
          <w:marBottom w:val="0"/>
          <w:divBdr>
            <w:top w:val="none" w:sz="0" w:space="0" w:color="auto"/>
            <w:left w:val="none" w:sz="0" w:space="0" w:color="auto"/>
            <w:bottom w:val="none" w:sz="0" w:space="0" w:color="auto"/>
            <w:right w:val="none" w:sz="0" w:space="0" w:color="auto"/>
          </w:divBdr>
        </w:div>
      </w:divsChild>
    </w:div>
    <w:div w:id="538012771">
      <w:bodyDiv w:val="1"/>
      <w:marLeft w:val="0"/>
      <w:marRight w:val="0"/>
      <w:marTop w:val="0"/>
      <w:marBottom w:val="0"/>
      <w:divBdr>
        <w:top w:val="none" w:sz="0" w:space="0" w:color="auto"/>
        <w:left w:val="none" w:sz="0" w:space="0" w:color="auto"/>
        <w:bottom w:val="none" w:sz="0" w:space="0" w:color="auto"/>
        <w:right w:val="none" w:sz="0" w:space="0" w:color="auto"/>
      </w:divBdr>
      <w:divsChild>
        <w:div w:id="215699575">
          <w:marLeft w:val="640"/>
          <w:marRight w:val="0"/>
          <w:marTop w:val="0"/>
          <w:marBottom w:val="0"/>
          <w:divBdr>
            <w:top w:val="none" w:sz="0" w:space="0" w:color="auto"/>
            <w:left w:val="none" w:sz="0" w:space="0" w:color="auto"/>
            <w:bottom w:val="none" w:sz="0" w:space="0" w:color="auto"/>
            <w:right w:val="none" w:sz="0" w:space="0" w:color="auto"/>
          </w:divBdr>
        </w:div>
        <w:div w:id="1753311118">
          <w:marLeft w:val="640"/>
          <w:marRight w:val="0"/>
          <w:marTop w:val="0"/>
          <w:marBottom w:val="0"/>
          <w:divBdr>
            <w:top w:val="none" w:sz="0" w:space="0" w:color="auto"/>
            <w:left w:val="none" w:sz="0" w:space="0" w:color="auto"/>
            <w:bottom w:val="none" w:sz="0" w:space="0" w:color="auto"/>
            <w:right w:val="none" w:sz="0" w:space="0" w:color="auto"/>
          </w:divBdr>
        </w:div>
        <w:div w:id="641886019">
          <w:marLeft w:val="640"/>
          <w:marRight w:val="0"/>
          <w:marTop w:val="0"/>
          <w:marBottom w:val="0"/>
          <w:divBdr>
            <w:top w:val="none" w:sz="0" w:space="0" w:color="auto"/>
            <w:left w:val="none" w:sz="0" w:space="0" w:color="auto"/>
            <w:bottom w:val="none" w:sz="0" w:space="0" w:color="auto"/>
            <w:right w:val="none" w:sz="0" w:space="0" w:color="auto"/>
          </w:divBdr>
        </w:div>
        <w:div w:id="86537678">
          <w:marLeft w:val="640"/>
          <w:marRight w:val="0"/>
          <w:marTop w:val="0"/>
          <w:marBottom w:val="0"/>
          <w:divBdr>
            <w:top w:val="none" w:sz="0" w:space="0" w:color="auto"/>
            <w:left w:val="none" w:sz="0" w:space="0" w:color="auto"/>
            <w:bottom w:val="none" w:sz="0" w:space="0" w:color="auto"/>
            <w:right w:val="none" w:sz="0" w:space="0" w:color="auto"/>
          </w:divBdr>
        </w:div>
        <w:div w:id="366570409">
          <w:marLeft w:val="640"/>
          <w:marRight w:val="0"/>
          <w:marTop w:val="0"/>
          <w:marBottom w:val="0"/>
          <w:divBdr>
            <w:top w:val="none" w:sz="0" w:space="0" w:color="auto"/>
            <w:left w:val="none" w:sz="0" w:space="0" w:color="auto"/>
            <w:bottom w:val="none" w:sz="0" w:space="0" w:color="auto"/>
            <w:right w:val="none" w:sz="0" w:space="0" w:color="auto"/>
          </w:divBdr>
        </w:div>
        <w:div w:id="124812439">
          <w:marLeft w:val="640"/>
          <w:marRight w:val="0"/>
          <w:marTop w:val="0"/>
          <w:marBottom w:val="0"/>
          <w:divBdr>
            <w:top w:val="none" w:sz="0" w:space="0" w:color="auto"/>
            <w:left w:val="none" w:sz="0" w:space="0" w:color="auto"/>
            <w:bottom w:val="none" w:sz="0" w:space="0" w:color="auto"/>
            <w:right w:val="none" w:sz="0" w:space="0" w:color="auto"/>
          </w:divBdr>
        </w:div>
        <w:div w:id="294721575">
          <w:marLeft w:val="640"/>
          <w:marRight w:val="0"/>
          <w:marTop w:val="0"/>
          <w:marBottom w:val="0"/>
          <w:divBdr>
            <w:top w:val="none" w:sz="0" w:space="0" w:color="auto"/>
            <w:left w:val="none" w:sz="0" w:space="0" w:color="auto"/>
            <w:bottom w:val="none" w:sz="0" w:space="0" w:color="auto"/>
            <w:right w:val="none" w:sz="0" w:space="0" w:color="auto"/>
          </w:divBdr>
        </w:div>
        <w:div w:id="2105222428">
          <w:marLeft w:val="640"/>
          <w:marRight w:val="0"/>
          <w:marTop w:val="0"/>
          <w:marBottom w:val="0"/>
          <w:divBdr>
            <w:top w:val="none" w:sz="0" w:space="0" w:color="auto"/>
            <w:left w:val="none" w:sz="0" w:space="0" w:color="auto"/>
            <w:bottom w:val="none" w:sz="0" w:space="0" w:color="auto"/>
            <w:right w:val="none" w:sz="0" w:space="0" w:color="auto"/>
          </w:divBdr>
        </w:div>
        <w:div w:id="192035752">
          <w:marLeft w:val="640"/>
          <w:marRight w:val="0"/>
          <w:marTop w:val="0"/>
          <w:marBottom w:val="0"/>
          <w:divBdr>
            <w:top w:val="none" w:sz="0" w:space="0" w:color="auto"/>
            <w:left w:val="none" w:sz="0" w:space="0" w:color="auto"/>
            <w:bottom w:val="none" w:sz="0" w:space="0" w:color="auto"/>
            <w:right w:val="none" w:sz="0" w:space="0" w:color="auto"/>
          </w:divBdr>
        </w:div>
        <w:div w:id="1612517327">
          <w:marLeft w:val="640"/>
          <w:marRight w:val="0"/>
          <w:marTop w:val="0"/>
          <w:marBottom w:val="0"/>
          <w:divBdr>
            <w:top w:val="none" w:sz="0" w:space="0" w:color="auto"/>
            <w:left w:val="none" w:sz="0" w:space="0" w:color="auto"/>
            <w:bottom w:val="none" w:sz="0" w:space="0" w:color="auto"/>
            <w:right w:val="none" w:sz="0" w:space="0" w:color="auto"/>
          </w:divBdr>
        </w:div>
        <w:div w:id="439420105">
          <w:marLeft w:val="640"/>
          <w:marRight w:val="0"/>
          <w:marTop w:val="0"/>
          <w:marBottom w:val="0"/>
          <w:divBdr>
            <w:top w:val="none" w:sz="0" w:space="0" w:color="auto"/>
            <w:left w:val="none" w:sz="0" w:space="0" w:color="auto"/>
            <w:bottom w:val="none" w:sz="0" w:space="0" w:color="auto"/>
            <w:right w:val="none" w:sz="0" w:space="0" w:color="auto"/>
          </w:divBdr>
        </w:div>
        <w:div w:id="1817724410">
          <w:marLeft w:val="640"/>
          <w:marRight w:val="0"/>
          <w:marTop w:val="0"/>
          <w:marBottom w:val="0"/>
          <w:divBdr>
            <w:top w:val="none" w:sz="0" w:space="0" w:color="auto"/>
            <w:left w:val="none" w:sz="0" w:space="0" w:color="auto"/>
            <w:bottom w:val="none" w:sz="0" w:space="0" w:color="auto"/>
            <w:right w:val="none" w:sz="0" w:space="0" w:color="auto"/>
          </w:divBdr>
        </w:div>
        <w:div w:id="475486714">
          <w:marLeft w:val="640"/>
          <w:marRight w:val="0"/>
          <w:marTop w:val="0"/>
          <w:marBottom w:val="0"/>
          <w:divBdr>
            <w:top w:val="none" w:sz="0" w:space="0" w:color="auto"/>
            <w:left w:val="none" w:sz="0" w:space="0" w:color="auto"/>
            <w:bottom w:val="none" w:sz="0" w:space="0" w:color="auto"/>
            <w:right w:val="none" w:sz="0" w:space="0" w:color="auto"/>
          </w:divBdr>
        </w:div>
        <w:div w:id="2122724305">
          <w:marLeft w:val="640"/>
          <w:marRight w:val="0"/>
          <w:marTop w:val="0"/>
          <w:marBottom w:val="0"/>
          <w:divBdr>
            <w:top w:val="none" w:sz="0" w:space="0" w:color="auto"/>
            <w:left w:val="none" w:sz="0" w:space="0" w:color="auto"/>
            <w:bottom w:val="none" w:sz="0" w:space="0" w:color="auto"/>
            <w:right w:val="none" w:sz="0" w:space="0" w:color="auto"/>
          </w:divBdr>
        </w:div>
        <w:div w:id="1262375259">
          <w:marLeft w:val="640"/>
          <w:marRight w:val="0"/>
          <w:marTop w:val="0"/>
          <w:marBottom w:val="0"/>
          <w:divBdr>
            <w:top w:val="none" w:sz="0" w:space="0" w:color="auto"/>
            <w:left w:val="none" w:sz="0" w:space="0" w:color="auto"/>
            <w:bottom w:val="none" w:sz="0" w:space="0" w:color="auto"/>
            <w:right w:val="none" w:sz="0" w:space="0" w:color="auto"/>
          </w:divBdr>
        </w:div>
        <w:div w:id="1167132674">
          <w:marLeft w:val="640"/>
          <w:marRight w:val="0"/>
          <w:marTop w:val="0"/>
          <w:marBottom w:val="0"/>
          <w:divBdr>
            <w:top w:val="none" w:sz="0" w:space="0" w:color="auto"/>
            <w:left w:val="none" w:sz="0" w:space="0" w:color="auto"/>
            <w:bottom w:val="none" w:sz="0" w:space="0" w:color="auto"/>
            <w:right w:val="none" w:sz="0" w:space="0" w:color="auto"/>
          </w:divBdr>
        </w:div>
        <w:div w:id="396245443">
          <w:marLeft w:val="640"/>
          <w:marRight w:val="0"/>
          <w:marTop w:val="0"/>
          <w:marBottom w:val="0"/>
          <w:divBdr>
            <w:top w:val="none" w:sz="0" w:space="0" w:color="auto"/>
            <w:left w:val="none" w:sz="0" w:space="0" w:color="auto"/>
            <w:bottom w:val="none" w:sz="0" w:space="0" w:color="auto"/>
            <w:right w:val="none" w:sz="0" w:space="0" w:color="auto"/>
          </w:divBdr>
        </w:div>
        <w:div w:id="118912804">
          <w:marLeft w:val="640"/>
          <w:marRight w:val="0"/>
          <w:marTop w:val="0"/>
          <w:marBottom w:val="0"/>
          <w:divBdr>
            <w:top w:val="none" w:sz="0" w:space="0" w:color="auto"/>
            <w:left w:val="none" w:sz="0" w:space="0" w:color="auto"/>
            <w:bottom w:val="none" w:sz="0" w:space="0" w:color="auto"/>
            <w:right w:val="none" w:sz="0" w:space="0" w:color="auto"/>
          </w:divBdr>
        </w:div>
        <w:div w:id="999383658">
          <w:marLeft w:val="640"/>
          <w:marRight w:val="0"/>
          <w:marTop w:val="0"/>
          <w:marBottom w:val="0"/>
          <w:divBdr>
            <w:top w:val="none" w:sz="0" w:space="0" w:color="auto"/>
            <w:left w:val="none" w:sz="0" w:space="0" w:color="auto"/>
            <w:bottom w:val="none" w:sz="0" w:space="0" w:color="auto"/>
            <w:right w:val="none" w:sz="0" w:space="0" w:color="auto"/>
          </w:divBdr>
        </w:div>
        <w:div w:id="1760716003">
          <w:marLeft w:val="640"/>
          <w:marRight w:val="0"/>
          <w:marTop w:val="0"/>
          <w:marBottom w:val="0"/>
          <w:divBdr>
            <w:top w:val="none" w:sz="0" w:space="0" w:color="auto"/>
            <w:left w:val="none" w:sz="0" w:space="0" w:color="auto"/>
            <w:bottom w:val="none" w:sz="0" w:space="0" w:color="auto"/>
            <w:right w:val="none" w:sz="0" w:space="0" w:color="auto"/>
          </w:divBdr>
        </w:div>
        <w:div w:id="386685716">
          <w:marLeft w:val="640"/>
          <w:marRight w:val="0"/>
          <w:marTop w:val="0"/>
          <w:marBottom w:val="0"/>
          <w:divBdr>
            <w:top w:val="none" w:sz="0" w:space="0" w:color="auto"/>
            <w:left w:val="none" w:sz="0" w:space="0" w:color="auto"/>
            <w:bottom w:val="none" w:sz="0" w:space="0" w:color="auto"/>
            <w:right w:val="none" w:sz="0" w:space="0" w:color="auto"/>
          </w:divBdr>
        </w:div>
        <w:div w:id="369692137">
          <w:marLeft w:val="640"/>
          <w:marRight w:val="0"/>
          <w:marTop w:val="0"/>
          <w:marBottom w:val="0"/>
          <w:divBdr>
            <w:top w:val="none" w:sz="0" w:space="0" w:color="auto"/>
            <w:left w:val="none" w:sz="0" w:space="0" w:color="auto"/>
            <w:bottom w:val="none" w:sz="0" w:space="0" w:color="auto"/>
            <w:right w:val="none" w:sz="0" w:space="0" w:color="auto"/>
          </w:divBdr>
        </w:div>
        <w:div w:id="83720848">
          <w:marLeft w:val="640"/>
          <w:marRight w:val="0"/>
          <w:marTop w:val="0"/>
          <w:marBottom w:val="0"/>
          <w:divBdr>
            <w:top w:val="none" w:sz="0" w:space="0" w:color="auto"/>
            <w:left w:val="none" w:sz="0" w:space="0" w:color="auto"/>
            <w:bottom w:val="none" w:sz="0" w:space="0" w:color="auto"/>
            <w:right w:val="none" w:sz="0" w:space="0" w:color="auto"/>
          </w:divBdr>
        </w:div>
        <w:div w:id="1815640694">
          <w:marLeft w:val="640"/>
          <w:marRight w:val="0"/>
          <w:marTop w:val="0"/>
          <w:marBottom w:val="0"/>
          <w:divBdr>
            <w:top w:val="none" w:sz="0" w:space="0" w:color="auto"/>
            <w:left w:val="none" w:sz="0" w:space="0" w:color="auto"/>
            <w:bottom w:val="none" w:sz="0" w:space="0" w:color="auto"/>
            <w:right w:val="none" w:sz="0" w:space="0" w:color="auto"/>
          </w:divBdr>
        </w:div>
        <w:div w:id="511991976">
          <w:marLeft w:val="640"/>
          <w:marRight w:val="0"/>
          <w:marTop w:val="0"/>
          <w:marBottom w:val="0"/>
          <w:divBdr>
            <w:top w:val="none" w:sz="0" w:space="0" w:color="auto"/>
            <w:left w:val="none" w:sz="0" w:space="0" w:color="auto"/>
            <w:bottom w:val="none" w:sz="0" w:space="0" w:color="auto"/>
            <w:right w:val="none" w:sz="0" w:space="0" w:color="auto"/>
          </w:divBdr>
        </w:div>
        <w:div w:id="1536235437">
          <w:marLeft w:val="640"/>
          <w:marRight w:val="0"/>
          <w:marTop w:val="0"/>
          <w:marBottom w:val="0"/>
          <w:divBdr>
            <w:top w:val="none" w:sz="0" w:space="0" w:color="auto"/>
            <w:left w:val="none" w:sz="0" w:space="0" w:color="auto"/>
            <w:bottom w:val="none" w:sz="0" w:space="0" w:color="auto"/>
            <w:right w:val="none" w:sz="0" w:space="0" w:color="auto"/>
          </w:divBdr>
        </w:div>
        <w:div w:id="356851993">
          <w:marLeft w:val="640"/>
          <w:marRight w:val="0"/>
          <w:marTop w:val="0"/>
          <w:marBottom w:val="0"/>
          <w:divBdr>
            <w:top w:val="none" w:sz="0" w:space="0" w:color="auto"/>
            <w:left w:val="none" w:sz="0" w:space="0" w:color="auto"/>
            <w:bottom w:val="none" w:sz="0" w:space="0" w:color="auto"/>
            <w:right w:val="none" w:sz="0" w:space="0" w:color="auto"/>
          </w:divBdr>
        </w:div>
        <w:div w:id="1111390314">
          <w:marLeft w:val="640"/>
          <w:marRight w:val="0"/>
          <w:marTop w:val="0"/>
          <w:marBottom w:val="0"/>
          <w:divBdr>
            <w:top w:val="none" w:sz="0" w:space="0" w:color="auto"/>
            <w:left w:val="none" w:sz="0" w:space="0" w:color="auto"/>
            <w:bottom w:val="none" w:sz="0" w:space="0" w:color="auto"/>
            <w:right w:val="none" w:sz="0" w:space="0" w:color="auto"/>
          </w:divBdr>
        </w:div>
        <w:div w:id="278609469">
          <w:marLeft w:val="640"/>
          <w:marRight w:val="0"/>
          <w:marTop w:val="0"/>
          <w:marBottom w:val="0"/>
          <w:divBdr>
            <w:top w:val="none" w:sz="0" w:space="0" w:color="auto"/>
            <w:left w:val="none" w:sz="0" w:space="0" w:color="auto"/>
            <w:bottom w:val="none" w:sz="0" w:space="0" w:color="auto"/>
            <w:right w:val="none" w:sz="0" w:space="0" w:color="auto"/>
          </w:divBdr>
        </w:div>
        <w:div w:id="1758676582">
          <w:marLeft w:val="640"/>
          <w:marRight w:val="0"/>
          <w:marTop w:val="0"/>
          <w:marBottom w:val="0"/>
          <w:divBdr>
            <w:top w:val="none" w:sz="0" w:space="0" w:color="auto"/>
            <w:left w:val="none" w:sz="0" w:space="0" w:color="auto"/>
            <w:bottom w:val="none" w:sz="0" w:space="0" w:color="auto"/>
            <w:right w:val="none" w:sz="0" w:space="0" w:color="auto"/>
          </w:divBdr>
        </w:div>
        <w:div w:id="328214240">
          <w:marLeft w:val="640"/>
          <w:marRight w:val="0"/>
          <w:marTop w:val="0"/>
          <w:marBottom w:val="0"/>
          <w:divBdr>
            <w:top w:val="none" w:sz="0" w:space="0" w:color="auto"/>
            <w:left w:val="none" w:sz="0" w:space="0" w:color="auto"/>
            <w:bottom w:val="none" w:sz="0" w:space="0" w:color="auto"/>
            <w:right w:val="none" w:sz="0" w:space="0" w:color="auto"/>
          </w:divBdr>
        </w:div>
        <w:div w:id="959802509">
          <w:marLeft w:val="640"/>
          <w:marRight w:val="0"/>
          <w:marTop w:val="0"/>
          <w:marBottom w:val="0"/>
          <w:divBdr>
            <w:top w:val="none" w:sz="0" w:space="0" w:color="auto"/>
            <w:left w:val="none" w:sz="0" w:space="0" w:color="auto"/>
            <w:bottom w:val="none" w:sz="0" w:space="0" w:color="auto"/>
            <w:right w:val="none" w:sz="0" w:space="0" w:color="auto"/>
          </w:divBdr>
        </w:div>
        <w:div w:id="1055664982">
          <w:marLeft w:val="640"/>
          <w:marRight w:val="0"/>
          <w:marTop w:val="0"/>
          <w:marBottom w:val="0"/>
          <w:divBdr>
            <w:top w:val="none" w:sz="0" w:space="0" w:color="auto"/>
            <w:left w:val="none" w:sz="0" w:space="0" w:color="auto"/>
            <w:bottom w:val="none" w:sz="0" w:space="0" w:color="auto"/>
            <w:right w:val="none" w:sz="0" w:space="0" w:color="auto"/>
          </w:divBdr>
        </w:div>
        <w:div w:id="1035353115">
          <w:marLeft w:val="640"/>
          <w:marRight w:val="0"/>
          <w:marTop w:val="0"/>
          <w:marBottom w:val="0"/>
          <w:divBdr>
            <w:top w:val="none" w:sz="0" w:space="0" w:color="auto"/>
            <w:left w:val="none" w:sz="0" w:space="0" w:color="auto"/>
            <w:bottom w:val="none" w:sz="0" w:space="0" w:color="auto"/>
            <w:right w:val="none" w:sz="0" w:space="0" w:color="auto"/>
          </w:divBdr>
        </w:div>
        <w:div w:id="1706714594">
          <w:marLeft w:val="640"/>
          <w:marRight w:val="0"/>
          <w:marTop w:val="0"/>
          <w:marBottom w:val="0"/>
          <w:divBdr>
            <w:top w:val="none" w:sz="0" w:space="0" w:color="auto"/>
            <w:left w:val="none" w:sz="0" w:space="0" w:color="auto"/>
            <w:bottom w:val="none" w:sz="0" w:space="0" w:color="auto"/>
            <w:right w:val="none" w:sz="0" w:space="0" w:color="auto"/>
          </w:divBdr>
        </w:div>
        <w:div w:id="1640259091">
          <w:marLeft w:val="640"/>
          <w:marRight w:val="0"/>
          <w:marTop w:val="0"/>
          <w:marBottom w:val="0"/>
          <w:divBdr>
            <w:top w:val="none" w:sz="0" w:space="0" w:color="auto"/>
            <w:left w:val="none" w:sz="0" w:space="0" w:color="auto"/>
            <w:bottom w:val="none" w:sz="0" w:space="0" w:color="auto"/>
            <w:right w:val="none" w:sz="0" w:space="0" w:color="auto"/>
          </w:divBdr>
        </w:div>
        <w:div w:id="1963876033">
          <w:marLeft w:val="640"/>
          <w:marRight w:val="0"/>
          <w:marTop w:val="0"/>
          <w:marBottom w:val="0"/>
          <w:divBdr>
            <w:top w:val="none" w:sz="0" w:space="0" w:color="auto"/>
            <w:left w:val="none" w:sz="0" w:space="0" w:color="auto"/>
            <w:bottom w:val="none" w:sz="0" w:space="0" w:color="auto"/>
            <w:right w:val="none" w:sz="0" w:space="0" w:color="auto"/>
          </w:divBdr>
        </w:div>
        <w:div w:id="1291016348">
          <w:marLeft w:val="640"/>
          <w:marRight w:val="0"/>
          <w:marTop w:val="0"/>
          <w:marBottom w:val="0"/>
          <w:divBdr>
            <w:top w:val="none" w:sz="0" w:space="0" w:color="auto"/>
            <w:left w:val="none" w:sz="0" w:space="0" w:color="auto"/>
            <w:bottom w:val="none" w:sz="0" w:space="0" w:color="auto"/>
            <w:right w:val="none" w:sz="0" w:space="0" w:color="auto"/>
          </w:divBdr>
        </w:div>
        <w:div w:id="376050251">
          <w:marLeft w:val="640"/>
          <w:marRight w:val="0"/>
          <w:marTop w:val="0"/>
          <w:marBottom w:val="0"/>
          <w:divBdr>
            <w:top w:val="none" w:sz="0" w:space="0" w:color="auto"/>
            <w:left w:val="none" w:sz="0" w:space="0" w:color="auto"/>
            <w:bottom w:val="none" w:sz="0" w:space="0" w:color="auto"/>
            <w:right w:val="none" w:sz="0" w:space="0" w:color="auto"/>
          </w:divBdr>
        </w:div>
        <w:div w:id="311953130">
          <w:marLeft w:val="640"/>
          <w:marRight w:val="0"/>
          <w:marTop w:val="0"/>
          <w:marBottom w:val="0"/>
          <w:divBdr>
            <w:top w:val="none" w:sz="0" w:space="0" w:color="auto"/>
            <w:left w:val="none" w:sz="0" w:space="0" w:color="auto"/>
            <w:bottom w:val="none" w:sz="0" w:space="0" w:color="auto"/>
            <w:right w:val="none" w:sz="0" w:space="0" w:color="auto"/>
          </w:divBdr>
        </w:div>
        <w:div w:id="330134853">
          <w:marLeft w:val="640"/>
          <w:marRight w:val="0"/>
          <w:marTop w:val="0"/>
          <w:marBottom w:val="0"/>
          <w:divBdr>
            <w:top w:val="none" w:sz="0" w:space="0" w:color="auto"/>
            <w:left w:val="none" w:sz="0" w:space="0" w:color="auto"/>
            <w:bottom w:val="none" w:sz="0" w:space="0" w:color="auto"/>
            <w:right w:val="none" w:sz="0" w:space="0" w:color="auto"/>
          </w:divBdr>
        </w:div>
        <w:div w:id="282269566">
          <w:marLeft w:val="640"/>
          <w:marRight w:val="0"/>
          <w:marTop w:val="0"/>
          <w:marBottom w:val="0"/>
          <w:divBdr>
            <w:top w:val="none" w:sz="0" w:space="0" w:color="auto"/>
            <w:left w:val="none" w:sz="0" w:space="0" w:color="auto"/>
            <w:bottom w:val="none" w:sz="0" w:space="0" w:color="auto"/>
            <w:right w:val="none" w:sz="0" w:space="0" w:color="auto"/>
          </w:divBdr>
        </w:div>
        <w:div w:id="1411002125">
          <w:marLeft w:val="640"/>
          <w:marRight w:val="0"/>
          <w:marTop w:val="0"/>
          <w:marBottom w:val="0"/>
          <w:divBdr>
            <w:top w:val="none" w:sz="0" w:space="0" w:color="auto"/>
            <w:left w:val="none" w:sz="0" w:space="0" w:color="auto"/>
            <w:bottom w:val="none" w:sz="0" w:space="0" w:color="auto"/>
            <w:right w:val="none" w:sz="0" w:space="0" w:color="auto"/>
          </w:divBdr>
        </w:div>
        <w:div w:id="72165252">
          <w:marLeft w:val="640"/>
          <w:marRight w:val="0"/>
          <w:marTop w:val="0"/>
          <w:marBottom w:val="0"/>
          <w:divBdr>
            <w:top w:val="none" w:sz="0" w:space="0" w:color="auto"/>
            <w:left w:val="none" w:sz="0" w:space="0" w:color="auto"/>
            <w:bottom w:val="none" w:sz="0" w:space="0" w:color="auto"/>
            <w:right w:val="none" w:sz="0" w:space="0" w:color="auto"/>
          </w:divBdr>
        </w:div>
        <w:div w:id="1695495572">
          <w:marLeft w:val="640"/>
          <w:marRight w:val="0"/>
          <w:marTop w:val="0"/>
          <w:marBottom w:val="0"/>
          <w:divBdr>
            <w:top w:val="none" w:sz="0" w:space="0" w:color="auto"/>
            <w:left w:val="none" w:sz="0" w:space="0" w:color="auto"/>
            <w:bottom w:val="none" w:sz="0" w:space="0" w:color="auto"/>
            <w:right w:val="none" w:sz="0" w:space="0" w:color="auto"/>
          </w:divBdr>
        </w:div>
        <w:div w:id="1195265917">
          <w:marLeft w:val="640"/>
          <w:marRight w:val="0"/>
          <w:marTop w:val="0"/>
          <w:marBottom w:val="0"/>
          <w:divBdr>
            <w:top w:val="none" w:sz="0" w:space="0" w:color="auto"/>
            <w:left w:val="none" w:sz="0" w:space="0" w:color="auto"/>
            <w:bottom w:val="none" w:sz="0" w:space="0" w:color="auto"/>
            <w:right w:val="none" w:sz="0" w:space="0" w:color="auto"/>
          </w:divBdr>
        </w:div>
      </w:divsChild>
    </w:div>
    <w:div w:id="538593190">
      <w:bodyDiv w:val="1"/>
      <w:marLeft w:val="0"/>
      <w:marRight w:val="0"/>
      <w:marTop w:val="0"/>
      <w:marBottom w:val="0"/>
      <w:divBdr>
        <w:top w:val="none" w:sz="0" w:space="0" w:color="auto"/>
        <w:left w:val="none" w:sz="0" w:space="0" w:color="auto"/>
        <w:bottom w:val="none" w:sz="0" w:space="0" w:color="auto"/>
        <w:right w:val="none" w:sz="0" w:space="0" w:color="auto"/>
      </w:divBdr>
      <w:divsChild>
        <w:div w:id="1537617816">
          <w:marLeft w:val="640"/>
          <w:marRight w:val="0"/>
          <w:marTop w:val="0"/>
          <w:marBottom w:val="0"/>
          <w:divBdr>
            <w:top w:val="none" w:sz="0" w:space="0" w:color="auto"/>
            <w:left w:val="none" w:sz="0" w:space="0" w:color="auto"/>
            <w:bottom w:val="none" w:sz="0" w:space="0" w:color="auto"/>
            <w:right w:val="none" w:sz="0" w:space="0" w:color="auto"/>
          </w:divBdr>
        </w:div>
        <w:div w:id="229583608">
          <w:marLeft w:val="640"/>
          <w:marRight w:val="0"/>
          <w:marTop w:val="0"/>
          <w:marBottom w:val="0"/>
          <w:divBdr>
            <w:top w:val="none" w:sz="0" w:space="0" w:color="auto"/>
            <w:left w:val="none" w:sz="0" w:space="0" w:color="auto"/>
            <w:bottom w:val="none" w:sz="0" w:space="0" w:color="auto"/>
            <w:right w:val="none" w:sz="0" w:space="0" w:color="auto"/>
          </w:divBdr>
        </w:div>
        <w:div w:id="1817337331">
          <w:marLeft w:val="640"/>
          <w:marRight w:val="0"/>
          <w:marTop w:val="0"/>
          <w:marBottom w:val="0"/>
          <w:divBdr>
            <w:top w:val="none" w:sz="0" w:space="0" w:color="auto"/>
            <w:left w:val="none" w:sz="0" w:space="0" w:color="auto"/>
            <w:bottom w:val="none" w:sz="0" w:space="0" w:color="auto"/>
            <w:right w:val="none" w:sz="0" w:space="0" w:color="auto"/>
          </w:divBdr>
        </w:div>
        <w:div w:id="1703358253">
          <w:marLeft w:val="640"/>
          <w:marRight w:val="0"/>
          <w:marTop w:val="0"/>
          <w:marBottom w:val="0"/>
          <w:divBdr>
            <w:top w:val="none" w:sz="0" w:space="0" w:color="auto"/>
            <w:left w:val="none" w:sz="0" w:space="0" w:color="auto"/>
            <w:bottom w:val="none" w:sz="0" w:space="0" w:color="auto"/>
            <w:right w:val="none" w:sz="0" w:space="0" w:color="auto"/>
          </w:divBdr>
        </w:div>
        <w:div w:id="57244417">
          <w:marLeft w:val="640"/>
          <w:marRight w:val="0"/>
          <w:marTop w:val="0"/>
          <w:marBottom w:val="0"/>
          <w:divBdr>
            <w:top w:val="none" w:sz="0" w:space="0" w:color="auto"/>
            <w:left w:val="none" w:sz="0" w:space="0" w:color="auto"/>
            <w:bottom w:val="none" w:sz="0" w:space="0" w:color="auto"/>
            <w:right w:val="none" w:sz="0" w:space="0" w:color="auto"/>
          </w:divBdr>
        </w:div>
        <w:div w:id="1485003446">
          <w:marLeft w:val="640"/>
          <w:marRight w:val="0"/>
          <w:marTop w:val="0"/>
          <w:marBottom w:val="0"/>
          <w:divBdr>
            <w:top w:val="none" w:sz="0" w:space="0" w:color="auto"/>
            <w:left w:val="none" w:sz="0" w:space="0" w:color="auto"/>
            <w:bottom w:val="none" w:sz="0" w:space="0" w:color="auto"/>
            <w:right w:val="none" w:sz="0" w:space="0" w:color="auto"/>
          </w:divBdr>
        </w:div>
        <w:div w:id="636107142">
          <w:marLeft w:val="640"/>
          <w:marRight w:val="0"/>
          <w:marTop w:val="0"/>
          <w:marBottom w:val="0"/>
          <w:divBdr>
            <w:top w:val="none" w:sz="0" w:space="0" w:color="auto"/>
            <w:left w:val="none" w:sz="0" w:space="0" w:color="auto"/>
            <w:bottom w:val="none" w:sz="0" w:space="0" w:color="auto"/>
            <w:right w:val="none" w:sz="0" w:space="0" w:color="auto"/>
          </w:divBdr>
        </w:div>
        <w:div w:id="37436621">
          <w:marLeft w:val="640"/>
          <w:marRight w:val="0"/>
          <w:marTop w:val="0"/>
          <w:marBottom w:val="0"/>
          <w:divBdr>
            <w:top w:val="none" w:sz="0" w:space="0" w:color="auto"/>
            <w:left w:val="none" w:sz="0" w:space="0" w:color="auto"/>
            <w:bottom w:val="none" w:sz="0" w:space="0" w:color="auto"/>
            <w:right w:val="none" w:sz="0" w:space="0" w:color="auto"/>
          </w:divBdr>
        </w:div>
        <w:div w:id="928536582">
          <w:marLeft w:val="640"/>
          <w:marRight w:val="0"/>
          <w:marTop w:val="0"/>
          <w:marBottom w:val="0"/>
          <w:divBdr>
            <w:top w:val="none" w:sz="0" w:space="0" w:color="auto"/>
            <w:left w:val="none" w:sz="0" w:space="0" w:color="auto"/>
            <w:bottom w:val="none" w:sz="0" w:space="0" w:color="auto"/>
            <w:right w:val="none" w:sz="0" w:space="0" w:color="auto"/>
          </w:divBdr>
        </w:div>
        <w:div w:id="200943976">
          <w:marLeft w:val="640"/>
          <w:marRight w:val="0"/>
          <w:marTop w:val="0"/>
          <w:marBottom w:val="0"/>
          <w:divBdr>
            <w:top w:val="none" w:sz="0" w:space="0" w:color="auto"/>
            <w:left w:val="none" w:sz="0" w:space="0" w:color="auto"/>
            <w:bottom w:val="none" w:sz="0" w:space="0" w:color="auto"/>
            <w:right w:val="none" w:sz="0" w:space="0" w:color="auto"/>
          </w:divBdr>
        </w:div>
        <w:div w:id="1918517715">
          <w:marLeft w:val="640"/>
          <w:marRight w:val="0"/>
          <w:marTop w:val="0"/>
          <w:marBottom w:val="0"/>
          <w:divBdr>
            <w:top w:val="none" w:sz="0" w:space="0" w:color="auto"/>
            <w:left w:val="none" w:sz="0" w:space="0" w:color="auto"/>
            <w:bottom w:val="none" w:sz="0" w:space="0" w:color="auto"/>
            <w:right w:val="none" w:sz="0" w:space="0" w:color="auto"/>
          </w:divBdr>
        </w:div>
        <w:div w:id="259798651">
          <w:marLeft w:val="640"/>
          <w:marRight w:val="0"/>
          <w:marTop w:val="0"/>
          <w:marBottom w:val="0"/>
          <w:divBdr>
            <w:top w:val="none" w:sz="0" w:space="0" w:color="auto"/>
            <w:left w:val="none" w:sz="0" w:space="0" w:color="auto"/>
            <w:bottom w:val="none" w:sz="0" w:space="0" w:color="auto"/>
            <w:right w:val="none" w:sz="0" w:space="0" w:color="auto"/>
          </w:divBdr>
        </w:div>
        <w:div w:id="1429306952">
          <w:marLeft w:val="640"/>
          <w:marRight w:val="0"/>
          <w:marTop w:val="0"/>
          <w:marBottom w:val="0"/>
          <w:divBdr>
            <w:top w:val="none" w:sz="0" w:space="0" w:color="auto"/>
            <w:left w:val="none" w:sz="0" w:space="0" w:color="auto"/>
            <w:bottom w:val="none" w:sz="0" w:space="0" w:color="auto"/>
            <w:right w:val="none" w:sz="0" w:space="0" w:color="auto"/>
          </w:divBdr>
        </w:div>
        <w:div w:id="1981691971">
          <w:marLeft w:val="640"/>
          <w:marRight w:val="0"/>
          <w:marTop w:val="0"/>
          <w:marBottom w:val="0"/>
          <w:divBdr>
            <w:top w:val="none" w:sz="0" w:space="0" w:color="auto"/>
            <w:left w:val="none" w:sz="0" w:space="0" w:color="auto"/>
            <w:bottom w:val="none" w:sz="0" w:space="0" w:color="auto"/>
            <w:right w:val="none" w:sz="0" w:space="0" w:color="auto"/>
          </w:divBdr>
        </w:div>
        <w:div w:id="1316452075">
          <w:marLeft w:val="640"/>
          <w:marRight w:val="0"/>
          <w:marTop w:val="0"/>
          <w:marBottom w:val="0"/>
          <w:divBdr>
            <w:top w:val="none" w:sz="0" w:space="0" w:color="auto"/>
            <w:left w:val="none" w:sz="0" w:space="0" w:color="auto"/>
            <w:bottom w:val="none" w:sz="0" w:space="0" w:color="auto"/>
            <w:right w:val="none" w:sz="0" w:space="0" w:color="auto"/>
          </w:divBdr>
        </w:div>
        <w:div w:id="435835924">
          <w:marLeft w:val="640"/>
          <w:marRight w:val="0"/>
          <w:marTop w:val="0"/>
          <w:marBottom w:val="0"/>
          <w:divBdr>
            <w:top w:val="none" w:sz="0" w:space="0" w:color="auto"/>
            <w:left w:val="none" w:sz="0" w:space="0" w:color="auto"/>
            <w:bottom w:val="none" w:sz="0" w:space="0" w:color="auto"/>
            <w:right w:val="none" w:sz="0" w:space="0" w:color="auto"/>
          </w:divBdr>
        </w:div>
        <w:div w:id="156963161">
          <w:marLeft w:val="640"/>
          <w:marRight w:val="0"/>
          <w:marTop w:val="0"/>
          <w:marBottom w:val="0"/>
          <w:divBdr>
            <w:top w:val="none" w:sz="0" w:space="0" w:color="auto"/>
            <w:left w:val="none" w:sz="0" w:space="0" w:color="auto"/>
            <w:bottom w:val="none" w:sz="0" w:space="0" w:color="auto"/>
            <w:right w:val="none" w:sz="0" w:space="0" w:color="auto"/>
          </w:divBdr>
        </w:div>
        <w:div w:id="1586763127">
          <w:marLeft w:val="640"/>
          <w:marRight w:val="0"/>
          <w:marTop w:val="0"/>
          <w:marBottom w:val="0"/>
          <w:divBdr>
            <w:top w:val="none" w:sz="0" w:space="0" w:color="auto"/>
            <w:left w:val="none" w:sz="0" w:space="0" w:color="auto"/>
            <w:bottom w:val="none" w:sz="0" w:space="0" w:color="auto"/>
            <w:right w:val="none" w:sz="0" w:space="0" w:color="auto"/>
          </w:divBdr>
        </w:div>
        <w:div w:id="1614752779">
          <w:marLeft w:val="640"/>
          <w:marRight w:val="0"/>
          <w:marTop w:val="0"/>
          <w:marBottom w:val="0"/>
          <w:divBdr>
            <w:top w:val="none" w:sz="0" w:space="0" w:color="auto"/>
            <w:left w:val="none" w:sz="0" w:space="0" w:color="auto"/>
            <w:bottom w:val="none" w:sz="0" w:space="0" w:color="auto"/>
            <w:right w:val="none" w:sz="0" w:space="0" w:color="auto"/>
          </w:divBdr>
        </w:div>
        <w:div w:id="1677148563">
          <w:marLeft w:val="640"/>
          <w:marRight w:val="0"/>
          <w:marTop w:val="0"/>
          <w:marBottom w:val="0"/>
          <w:divBdr>
            <w:top w:val="none" w:sz="0" w:space="0" w:color="auto"/>
            <w:left w:val="none" w:sz="0" w:space="0" w:color="auto"/>
            <w:bottom w:val="none" w:sz="0" w:space="0" w:color="auto"/>
            <w:right w:val="none" w:sz="0" w:space="0" w:color="auto"/>
          </w:divBdr>
        </w:div>
        <w:div w:id="2004506665">
          <w:marLeft w:val="640"/>
          <w:marRight w:val="0"/>
          <w:marTop w:val="0"/>
          <w:marBottom w:val="0"/>
          <w:divBdr>
            <w:top w:val="none" w:sz="0" w:space="0" w:color="auto"/>
            <w:left w:val="none" w:sz="0" w:space="0" w:color="auto"/>
            <w:bottom w:val="none" w:sz="0" w:space="0" w:color="auto"/>
            <w:right w:val="none" w:sz="0" w:space="0" w:color="auto"/>
          </w:divBdr>
        </w:div>
        <w:div w:id="1060246666">
          <w:marLeft w:val="640"/>
          <w:marRight w:val="0"/>
          <w:marTop w:val="0"/>
          <w:marBottom w:val="0"/>
          <w:divBdr>
            <w:top w:val="none" w:sz="0" w:space="0" w:color="auto"/>
            <w:left w:val="none" w:sz="0" w:space="0" w:color="auto"/>
            <w:bottom w:val="none" w:sz="0" w:space="0" w:color="auto"/>
            <w:right w:val="none" w:sz="0" w:space="0" w:color="auto"/>
          </w:divBdr>
        </w:div>
        <w:div w:id="991787184">
          <w:marLeft w:val="640"/>
          <w:marRight w:val="0"/>
          <w:marTop w:val="0"/>
          <w:marBottom w:val="0"/>
          <w:divBdr>
            <w:top w:val="none" w:sz="0" w:space="0" w:color="auto"/>
            <w:left w:val="none" w:sz="0" w:space="0" w:color="auto"/>
            <w:bottom w:val="none" w:sz="0" w:space="0" w:color="auto"/>
            <w:right w:val="none" w:sz="0" w:space="0" w:color="auto"/>
          </w:divBdr>
        </w:div>
        <w:div w:id="1839348153">
          <w:marLeft w:val="640"/>
          <w:marRight w:val="0"/>
          <w:marTop w:val="0"/>
          <w:marBottom w:val="0"/>
          <w:divBdr>
            <w:top w:val="none" w:sz="0" w:space="0" w:color="auto"/>
            <w:left w:val="none" w:sz="0" w:space="0" w:color="auto"/>
            <w:bottom w:val="none" w:sz="0" w:space="0" w:color="auto"/>
            <w:right w:val="none" w:sz="0" w:space="0" w:color="auto"/>
          </w:divBdr>
        </w:div>
        <w:div w:id="1692102387">
          <w:marLeft w:val="640"/>
          <w:marRight w:val="0"/>
          <w:marTop w:val="0"/>
          <w:marBottom w:val="0"/>
          <w:divBdr>
            <w:top w:val="none" w:sz="0" w:space="0" w:color="auto"/>
            <w:left w:val="none" w:sz="0" w:space="0" w:color="auto"/>
            <w:bottom w:val="none" w:sz="0" w:space="0" w:color="auto"/>
            <w:right w:val="none" w:sz="0" w:space="0" w:color="auto"/>
          </w:divBdr>
        </w:div>
        <w:div w:id="1922837747">
          <w:marLeft w:val="640"/>
          <w:marRight w:val="0"/>
          <w:marTop w:val="0"/>
          <w:marBottom w:val="0"/>
          <w:divBdr>
            <w:top w:val="none" w:sz="0" w:space="0" w:color="auto"/>
            <w:left w:val="none" w:sz="0" w:space="0" w:color="auto"/>
            <w:bottom w:val="none" w:sz="0" w:space="0" w:color="auto"/>
            <w:right w:val="none" w:sz="0" w:space="0" w:color="auto"/>
          </w:divBdr>
        </w:div>
        <w:div w:id="1866559302">
          <w:marLeft w:val="640"/>
          <w:marRight w:val="0"/>
          <w:marTop w:val="0"/>
          <w:marBottom w:val="0"/>
          <w:divBdr>
            <w:top w:val="none" w:sz="0" w:space="0" w:color="auto"/>
            <w:left w:val="none" w:sz="0" w:space="0" w:color="auto"/>
            <w:bottom w:val="none" w:sz="0" w:space="0" w:color="auto"/>
            <w:right w:val="none" w:sz="0" w:space="0" w:color="auto"/>
          </w:divBdr>
        </w:div>
        <w:div w:id="803307076">
          <w:marLeft w:val="640"/>
          <w:marRight w:val="0"/>
          <w:marTop w:val="0"/>
          <w:marBottom w:val="0"/>
          <w:divBdr>
            <w:top w:val="none" w:sz="0" w:space="0" w:color="auto"/>
            <w:left w:val="none" w:sz="0" w:space="0" w:color="auto"/>
            <w:bottom w:val="none" w:sz="0" w:space="0" w:color="auto"/>
            <w:right w:val="none" w:sz="0" w:space="0" w:color="auto"/>
          </w:divBdr>
        </w:div>
        <w:div w:id="1482893057">
          <w:marLeft w:val="640"/>
          <w:marRight w:val="0"/>
          <w:marTop w:val="0"/>
          <w:marBottom w:val="0"/>
          <w:divBdr>
            <w:top w:val="none" w:sz="0" w:space="0" w:color="auto"/>
            <w:left w:val="none" w:sz="0" w:space="0" w:color="auto"/>
            <w:bottom w:val="none" w:sz="0" w:space="0" w:color="auto"/>
            <w:right w:val="none" w:sz="0" w:space="0" w:color="auto"/>
          </w:divBdr>
        </w:div>
        <w:div w:id="703141582">
          <w:marLeft w:val="640"/>
          <w:marRight w:val="0"/>
          <w:marTop w:val="0"/>
          <w:marBottom w:val="0"/>
          <w:divBdr>
            <w:top w:val="none" w:sz="0" w:space="0" w:color="auto"/>
            <w:left w:val="none" w:sz="0" w:space="0" w:color="auto"/>
            <w:bottom w:val="none" w:sz="0" w:space="0" w:color="auto"/>
            <w:right w:val="none" w:sz="0" w:space="0" w:color="auto"/>
          </w:divBdr>
        </w:div>
        <w:div w:id="845246042">
          <w:marLeft w:val="640"/>
          <w:marRight w:val="0"/>
          <w:marTop w:val="0"/>
          <w:marBottom w:val="0"/>
          <w:divBdr>
            <w:top w:val="none" w:sz="0" w:space="0" w:color="auto"/>
            <w:left w:val="none" w:sz="0" w:space="0" w:color="auto"/>
            <w:bottom w:val="none" w:sz="0" w:space="0" w:color="auto"/>
            <w:right w:val="none" w:sz="0" w:space="0" w:color="auto"/>
          </w:divBdr>
        </w:div>
        <w:div w:id="645861706">
          <w:marLeft w:val="640"/>
          <w:marRight w:val="0"/>
          <w:marTop w:val="0"/>
          <w:marBottom w:val="0"/>
          <w:divBdr>
            <w:top w:val="none" w:sz="0" w:space="0" w:color="auto"/>
            <w:left w:val="none" w:sz="0" w:space="0" w:color="auto"/>
            <w:bottom w:val="none" w:sz="0" w:space="0" w:color="auto"/>
            <w:right w:val="none" w:sz="0" w:space="0" w:color="auto"/>
          </w:divBdr>
        </w:div>
        <w:div w:id="1836721106">
          <w:marLeft w:val="640"/>
          <w:marRight w:val="0"/>
          <w:marTop w:val="0"/>
          <w:marBottom w:val="0"/>
          <w:divBdr>
            <w:top w:val="none" w:sz="0" w:space="0" w:color="auto"/>
            <w:left w:val="none" w:sz="0" w:space="0" w:color="auto"/>
            <w:bottom w:val="none" w:sz="0" w:space="0" w:color="auto"/>
            <w:right w:val="none" w:sz="0" w:space="0" w:color="auto"/>
          </w:divBdr>
        </w:div>
        <w:div w:id="284044525">
          <w:marLeft w:val="640"/>
          <w:marRight w:val="0"/>
          <w:marTop w:val="0"/>
          <w:marBottom w:val="0"/>
          <w:divBdr>
            <w:top w:val="none" w:sz="0" w:space="0" w:color="auto"/>
            <w:left w:val="none" w:sz="0" w:space="0" w:color="auto"/>
            <w:bottom w:val="none" w:sz="0" w:space="0" w:color="auto"/>
            <w:right w:val="none" w:sz="0" w:space="0" w:color="auto"/>
          </w:divBdr>
        </w:div>
        <w:div w:id="512888837">
          <w:marLeft w:val="640"/>
          <w:marRight w:val="0"/>
          <w:marTop w:val="0"/>
          <w:marBottom w:val="0"/>
          <w:divBdr>
            <w:top w:val="none" w:sz="0" w:space="0" w:color="auto"/>
            <w:left w:val="none" w:sz="0" w:space="0" w:color="auto"/>
            <w:bottom w:val="none" w:sz="0" w:space="0" w:color="auto"/>
            <w:right w:val="none" w:sz="0" w:space="0" w:color="auto"/>
          </w:divBdr>
        </w:div>
        <w:div w:id="1988318918">
          <w:marLeft w:val="640"/>
          <w:marRight w:val="0"/>
          <w:marTop w:val="0"/>
          <w:marBottom w:val="0"/>
          <w:divBdr>
            <w:top w:val="none" w:sz="0" w:space="0" w:color="auto"/>
            <w:left w:val="none" w:sz="0" w:space="0" w:color="auto"/>
            <w:bottom w:val="none" w:sz="0" w:space="0" w:color="auto"/>
            <w:right w:val="none" w:sz="0" w:space="0" w:color="auto"/>
          </w:divBdr>
        </w:div>
        <w:div w:id="1475558182">
          <w:marLeft w:val="640"/>
          <w:marRight w:val="0"/>
          <w:marTop w:val="0"/>
          <w:marBottom w:val="0"/>
          <w:divBdr>
            <w:top w:val="none" w:sz="0" w:space="0" w:color="auto"/>
            <w:left w:val="none" w:sz="0" w:space="0" w:color="auto"/>
            <w:bottom w:val="none" w:sz="0" w:space="0" w:color="auto"/>
            <w:right w:val="none" w:sz="0" w:space="0" w:color="auto"/>
          </w:divBdr>
        </w:div>
        <w:div w:id="2018845569">
          <w:marLeft w:val="640"/>
          <w:marRight w:val="0"/>
          <w:marTop w:val="0"/>
          <w:marBottom w:val="0"/>
          <w:divBdr>
            <w:top w:val="none" w:sz="0" w:space="0" w:color="auto"/>
            <w:left w:val="none" w:sz="0" w:space="0" w:color="auto"/>
            <w:bottom w:val="none" w:sz="0" w:space="0" w:color="auto"/>
            <w:right w:val="none" w:sz="0" w:space="0" w:color="auto"/>
          </w:divBdr>
        </w:div>
        <w:div w:id="252325701">
          <w:marLeft w:val="640"/>
          <w:marRight w:val="0"/>
          <w:marTop w:val="0"/>
          <w:marBottom w:val="0"/>
          <w:divBdr>
            <w:top w:val="none" w:sz="0" w:space="0" w:color="auto"/>
            <w:left w:val="none" w:sz="0" w:space="0" w:color="auto"/>
            <w:bottom w:val="none" w:sz="0" w:space="0" w:color="auto"/>
            <w:right w:val="none" w:sz="0" w:space="0" w:color="auto"/>
          </w:divBdr>
        </w:div>
        <w:div w:id="592132012">
          <w:marLeft w:val="640"/>
          <w:marRight w:val="0"/>
          <w:marTop w:val="0"/>
          <w:marBottom w:val="0"/>
          <w:divBdr>
            <w:top w:val="none" w:sz="0" w:space="0" w:color="auto"/>
            <w:left w:val="none" w:sz="0" w:space="0" w:color="auto"/>
            <w:bottom w:val="none" w:sz="0" w:space="0" w:color="auto"/>
            <w:right w:val="none" w:sz="0" w:space="0" w:color="auto"/>
          </w:divBdr>
        </w:div>
        <w:div w:id="1304771861">
          <w:marLeft w:val="640"/>
          <w:marRight w:val="0"/>
          <w:marTop w:val="0"/>
          <w:marBottom w:val="0"/>
          <w:divBdr>
            <w:top w:val="none" w:sz="0" w:space="0" w:color="auto"/>
            <w:left w:val="none" w:sz="0" w:space="0" w:color="auto"/>
            <w:bottom w:val="none" w:sz="0" w:space="0" w:color="auto"/>
            <w:right w:val="none" w:sz="0" w:space="0" w:color="auto"/>
          </w:divBdr>
        </w:div>
        <w:div w:id="66658208">
          <w:marLeft w:val="640"/>
          <w:marRight w:val="0"/>
          <w:marTop w:val="0"/>
          <w:marBottom w:val="0"/>
          <w:divBdr>
            <w:top w:val="none" w:sz="0" w:space="0" w:color="auto"/>
            <w:left w:val="none" w:sz="0" w:space="0" w:color="auto"/>
            <w:bottom w:val="none" w:sz="0" w:space="0" w:color="auto"/>
            <w:right w:val="none" w:sz="0" w:space="0" w:color="auto"/>
          </w:divBdr>
        </w:div>
        <w:div w:id="1226406380">
          <w:marLeft w:val="640"/>
          <w:marRight w:val="0"/>
          <w:marTop w:val="0"/>
          <w:marBottom w:val="0"/>
          <w:divBdr>
            <w:top w:val="none" w:sz="0" w:space="0" w:color="auto"/>
            <w:left w:val="none" w:sz="0" w:space="0" w:color="auto"/>
            <w:bottom w:val="none" w:sz="0" w:space="0" w:color="auto"/>
            <w:right w:val="none" w:sz="0" w:space="0" w:color="auto"/>
          </w:divBdr>
        </w:div>
        <w:div w:id="1872763575">
          <w:marLeft w:val="640"/>
          <w:marRight w:val="0"/>
          <w:marTop w:val="0"/>
          <w:marBottom w:val="0"/>
          <w:divBdr>
            <w:top w:val="none" w:sz="0" w:space="0" w:color="auto"/>
            <w:left w:val="none" w:sz="0" w:space="0" w:color="auto"/>
            <w:bottom w:val="none" w:sz="0" w:space="0" w:color="auto"/>
            <w:right w:val="none" w:sz="0" w:space="0" w:color="auto"/>
          </w:divBdr>
        </w:div>
        <w:div w:id="1727608676">
          <w:marLeft w:val="640"/>
          <w:marRight w:val="0"/>
          <w:marTop w:val="0"/>
          <w:marBottom w:val="0"/>
          <w:divBdr>
            <w:top w:val="none" w:sz="0" w:space="0" w:color="auto"/>
            <w:left w:val="none" w:sz="0" w:space="0" w:color="auto"/>
            <w:bottom w:val="none" w:sz="0" w:space="0" w:color="auto"/>
            <w:right w:val="none" w:sz="0" w:space="0" w:color="auto"/>
          </w:divBdr>
        </w:div>
        <w:div w:id="1412235522">
          <w:marLeft w:val="640"/>
          <w:marRight w:val="0"/>
          <w:marTop w:val="0"/>
          <w:marBottom w:val="0"/>
          <w:divBdr>
            <w:top w:val="none" w:sz="0" w:space="0" w:color="auto"/>
            <w:left w:val="none" w:sz="0" w:space="0" w:color="auto"/>
            <w:bottom w:val="none" w:sz="0" w:space="0" w:color="auto"/>
            <w:right w:val="none" w:sz="0" w:space="0" w:color="auto"/>
          </w:divBdr>
        </w:div>
        <w:div w:id="438375342">
          <w:marLeft w:val="640"/>
          <w:marRight w:val="0"/>
          <w:marTop w:val="0"/>
          <w:marBottom w:val="0"/>
          <w:divBdr>
            <w:top w:val="none" w:sz="0" w:space="0" w:color="auto"/>
            <w:left w:val="none" w:sz="0" w:space="0" w:color="auto"/>
            <w:bottom w:val="none" w:sz="0" w:space="0" w:color="auto"/>
            <w:right w:val="none" w:sz="0" w:space="0" w:color="auto"/>
          </w:divBdr>
        </w:div>
        <w:div w:id="854150260">
          <w:marLeft w:val="640"/>
          <w:marRight w:val="0"/>
          <w:marTop w:val="0"/>
          <w:marBottom w:val="0"/>
          <w:divBdr>
            <w:top w:val="none" w:sz="0" w:space="0" w:color="auto"/>
            <w:left w:val="none" w:sz="0" w:space="0" w:color="auto"/>
            <w:bottom w:val="none" w:sz="0" w:space="0" w:color="auto"/>
            <w:right w:val="none" w:sz="0" w:space="0" w:color="auto"/>
          </w:divBdr>
        </w:div>
        <w:div w:id="1092623428">
          <w:marLeft w:val="640"/>
          <w:marRight w:val="0"/>
          <w:marTop w:val="0"/>
          <w:marBottom w:val="0"/>
          <w:divBdr>
            <w:top w:val="none" w:sz="0" w:space="0" w:color="auto"/>
            <w:left w:val="none" w:sz="0" w:space="0" w:color="auto"/>
            <w:bottom w:val="none" w:sz="0" w:space="0" w:color="auto"/>
            <w:right w:val="none" w:sz="0" w:space="0" w:color="auto"/>
          </w:divBdr>
        </w:div>
        <w:div w:id="1186944039">
          <w:marLeft w:val="640"/>
          <w:marRight w:val="0"/>
          <w:marTop w:val="0"/>
          <w:marBottom w:val="0"/>
          <w:divBdr>
            <w:top w:val="none" w:sz="0" w:space="0" w:color="auto"/>
            <w:left w:val="none" w:sz="0" w:space="0" w:color="auto"/>
            <w:bottom w:val="none" w:sz="0" w:space="0" w:color="auto"/>
            <w:right w:val="none" w:sz="0" w:space="0" w:color="auto"/>
          </w:divBdr>
        </w:div>
        <w:div w:id="1332945711">
          <w:marLeft w:val="640"/>
          <w:marRight w:val="0"/>
          <w:marTop w:val="0"/>
          <w:marBottom w:val="0"/>
          <w:divBdr>
            <w:top w:val="none" w:sz="0" w:space="0" w:color="auto"/>
            <w:left w:val="none" w:sz="0" w:space="0" w:color="auto"/>
            <w:bottom w:val="none" w:sz="0" w:space="0" w:color="auto"/>
            <w:right w:val="none" w:sz="0" w:space="0" w:color="auto"/>
          </w:divBdr>
        </w:div>
        <w:div w:id="1251937022">
          <w:marLeft w:val="640"/>
          <w:marRight w:val="0"/>
          <w:marTop w:val="0"/>
          <w:marBottom w:val="0"/>
          <w:divBdr>
            <w:top w:val="none" w:sz="0" w:space="0" w:color="auto"/>
            <w:left w:val="none" w:sz="0" w:space="0" w:color="auto"/>
            <w:bottom w:val="none" w:sz="0" w:space="0" w:color="auto"/>
            <w:right w:val="none" w:sz="0" w:space="0" w:color="auto"/>
          </w:divBdr>
        </w:div>
        <w:div w:id="1677070699">
          <w:marLeft w:val="640"/>
          <w:marRight w:val="0"/>
          <w:marTop w:val="0"/>
          <w:marBottom w:val="0"/>
          <w:divBdr>
            <w:top w:val="none" w:sz="0" w:space="0" w:color="auto"/>
            <w:left w:val="none" w:sz="0" w:space="0" w:color="auto"/>
            <w:bottom w:val="none" w:sz="0" w:space="0" w:color="auto"/>
            <w:right w:val="none" w:sz="0" w:space="0" w:color="auto"/>
          </w:divBdr>
        </w:div>
        <w:div w:id="954218639">
          <w:marLeft w:val="640"/>
          <w:marRight w:val="0"/>
          <w:marTop w:val="0"/>
          <w:marBottom w:val="0"/>
          <w:divBdr>
            <w:top w:val="none" w:sz="0" w:space="0" w:color="auto"/>
            <w:left w:val="none" w:sz="0" w:space="0" w:color="auto"/>
            <w:bottom w:val="none" w:sz="0" w:space="0" w:color="auto"/>
            <w:right w:val="none" w:sz="0" w:space="0" w:color="auto"/>
          </w:divBdr>
        </w:div>
        <w:div w:id="143668425">
          <w:marLeft w:val="640"/>
          <w:marRight w:val="0"/>
          <w:marTop w:val="0"/>
          <w:marBottom w:val="0"/>
          <w:divBdr>
            <w:top w:val="none" w:sz="0" w:space="0" w:color="auto"/>
            <w:left w:val="none" w:sz="0" w:space="0" w:color="auto"/>
            <w:bottom w:val="none" w:sz="0" w:space="0" w:color="auto"/>
            <w:right w:val="none" w:sz="0" w:space="0" w:color="auto"/>
          </w:divBdr>
        </w:div>
        <w:div w:id="964966038">
          <w:marLeft w:val="640"/>
          <w:marRight w:val="0"/>
          <w:marTop w:val="0"/>
          <w:marBottom w:val="0"/>
          <w:divBdr>
            <w:top w:val="none" w:sz="0" w:space="0" w:color="auto"/>
            <w:left w:val="none" w:sz="0" w:space="0" w:color="auto"/>
            <w:bottom w:val="none" w:sz="0" w:space="0" w:color="auto"/>
            <w:right w:val="none" w:sz="0" w:space="0" w:color="auto"/>
          </w:divBdr>
        </w:div>
        <w:div w:id="199099340">
          <w:marLeft w:val="640"/>
          <w:marRight w:val="0"/>
          <w:marTop w:val="0"/>
          <w:marBottom w:val="0"/>
          <w:divBdr>
            <w:top w:val="none" w:sz="0" w:space="0" w:color="auto"/>
            <w:left w:val="none" w:sz="0" w:space="0" w:color="auto"/>
            <w:bottom w:val="none" w:sz="0" w:space="0" w:color="auto"/>
            <w:right w:val="none" w:sz="0" w:space="0" w:color="auto"/>
          </w:divBdr>
        </w:div>
        <w:div w:id="1167938921">
          <w:marLeft w:val="640"/>
          <w:marRight w:val="0"/>
          <w:marTop w:val="0"/>
          <w:marBottom w:val="0"/>
          <w:divBdr>
            <w:top w:val="none" w:sz="0" w:space="0" w:color="auto"/>
            <w:left w:val="none" w:sz="0" w:space="0" w:color="auto"/>
            <w:bottom w:val="none" w:sz="0" w:space="0" w:color="auto"/>
            <w:right w:val="none" w:sz="0" w:space="0" w:color="auto"/>
          </w:divBdr>
        </w:div>
      </w:divsChild>
    </w:div>
    <w:div w:id="540286105">
      <w:bodyDiv w:val="1"/>
      <w:marLeft w:val="0"/>
      <w:marRight w:val="0"/>
      <w:marTop w:val="0"/>
      <w:marBottom w:val="0"/>
      <w:divBdr>
        <w:top w:val="none" w:sz="0" w:space="0" w:color="auto"/>
        <w:left w:val="none" w:sz="0" w:space="0" w:color="auto"/>
        <w:bottom w:val="none" w:sz="0" w:space="0" w:color="auto"/>
        <w:right w:val="none" w:sz="0" w:space="0" w:color="auto"/>
      </w:divBdr>
      <w:divsChild>
        <w:div w:id="626737424">
          <w:marLeft w:val="640"/>
          <w:marRight w:val="0"/>
          <w:marTop w:val="0"/>
          <w:marBottom w:val="0"/>
          <w:divBdr>
            <w:top w:val="none" w:sz="0" w:space="0" w:color="auto"/>
            <w:left w:val="none" w:sz="0" w:space="0" w:color="auto"/>
            <w:bottom w:val="none" w:sz="0" w:space="0" w:color="auto"/>
            <w:right w:val="none" w:sz="0" w:space="0" w:color="auto"/>
          </w:divBdr>
        </w:div>
        <w:div w:id="1372341608">
          <w:marLeft w:val="640"/>
          <w:marRight w:val="0"/>
          <w:marTop w:val="0"/>
          <w:marBottom w:val="0"/>
          <w:divBdr>
            <w:top w:val="none" w:sz="0" w:space="0" w:color="auto"/>
            <w:left w:val="none" w:sz="0" w:space="0" w:color="auto"/>
            <w:bottom w:val="none" w:sz="0" w:space="0" w:color="auto"/>
            <w:right w:val="none" w:sz="0" w:space="0" w:color="auto"/>
          </w:divBdr>
        </w:div>
        <w:div w:id="1891260743">
          <w:marLeft w:val="640"/>
          <w:marRight w:val="0"/>
          <w:marTop w:val="0"/>
          <w:marBottom w:val="0"/>
          <w:divBdr>
            <w:top w:val="none" w:sz="0" w:space="0" w:color="auto"/>
            <w:left w:val="none" w:sz="0" w:space="0" w:color="auto"/>
            <w:bottom w:val="none" w:sz="0" w:space="0" w:color="auto"/>
            <w:right w:val="none" w:sz="0" w:space="0" w:color="auto"/>
          </w:divBdr>
        </w:div>
        <w:div w:id="1023827065">
          <w:marLeft w:val="640"/>
          <w:marRight w:val="0"/>
          <w:marTop w:val="0"/>
          <w:marBottom w:val="0"/>
          <w:divBdr>
            <w:top w:val="none" w:sz="0" w:space="0" w:color="auto"/>
            <w:left w:val="none" w:sz="0" w:space="0" w:color="auto"/>
            <w:bottom w:val="none" w:sz="0" w:space="0" w:color="auto"/>
            <w:right w:val="none" w:sz="0" w:space="0" w:color="auto"/>
          </w:divBdr>
        </w:div>
        <w:div w:id="1986667270">
          <w:marLeft w:val="640"/>
          <w:marRight w:val="0"/>
          <w:marTop w:val="0"/>
          <w:marBottom w:val="0"/>
          <w:divBdr>
            <w:top w:val="none" w:sz="0" w:space="0" w:color="auto"/>
            <w:left w:val="none" w:sz="0" w:space="0" w:color="auto"/>
            <w:bottom w:val="none" w:sz="0" w:space="0" w:color="auto"/>
            <w:right w:val="none" w:sz="0" w:space="0" w:color="auto"/>
          </w:divBdr>
        </w:div>
        <w:div w:id="672538751">
          <w:marLeft w:val="640"/>
          <w:marRight w:val="0"/>
          <w:marTop w:val="0"/>
          <w:marBottom w:val="0"/>
          <w:divBdr>
            <w:top w:val="none" w:sz="0" w:space="0" w:color="auto"/>
            <w:left w:val="none" w:sz="0" w:space="0" w:color="auto"/>
            <w:bottom w:val="none" w:sz="0" w:space="0" w:color="auto"/>
            <w:right w:val="none" w:sz="0" w:space="0" w:color="auto"/>
          </w:divBdr>
        </w:div>
        <w:div w:id="361398040">
          <w:marLeft w:val="640"/>
          <w:marRight w:val="0"/>
          <w:marTop w:val="0"/>
          <w:marBottom w:val="0"/>
          <w:divBdr>
            <w:top w:val="none" w:sz="0" w:space="0" w:color="auto"/>
            <w:left w:val="none" w:sz="0" w:space="0" w:color="auto"/>
            <w:bottom w:val="none" w:sz="0" w:space="0" w:color="auto"/>
            <w:right w:val="none" w:sz="0" w:space="0" w:color="auto"/>
          </w:divBdr>
        </w:div>
        <w:div w:id="938371454">
          <w:marLeft w:val="640"/>
          <w:marRight w:val="0"/>
          <w:marTop w:val="0"/>
          <w:marBottom w:val="0"/>
          <w:divBdr>
            <w:top w:val="none" w:sz="0" w:space="0" w:color="auto"/>
            <w:left w:val="none" w:sz="0" w:space="0" w:color="auto"/>
            <w:bottom w:val="none" w:sz="0" w:space="0" w:color="auto"/>
            <w:right w:val="none" w:sz="0" w:space="0" w:color="auto"/>
          </w:divBdr>
        </w:div>
        <w:div w:id="1139877223">
          <w:marLeft w:val="640"/>
          <w:marRight w:val="0"/>
          <w:marTop w:val="0"/>
          <w:marBottom w:val="0"/>
          <w:divBdr>
            <w:top w:val="none" w:sz="0" w:space="0" w:color="auto"/>
            <w:left w:val="none" w:sz="0" w:space="0" w:color="auto"/>
            <w:bottom w:val="none" w:sz="0" w:space="0" w:color="auto"/>
            <w:right w:val="none" w:sz="0" w:space="0" w:color="auto"/>
          </w:divBdr>
        </w:div>
        <w:div w:id="392705460">
          <w:marLeft w:val="640"/>
          <w:marRight w:val="0"/>
          <w:marTop w:val="0"/>
          <w:marBottom w:val="0"/>
          <w:divBdr>
            <w:top w:val="none" w:sz="0" w:space="0" w:color="auto"/>
            <w:left w:val="none" w:sz="0" w:space="0" w:color="auto"/>
            <w:bottom w:val="none" w:sz="0" w:space="0" w:color="auto"/>
            <w:right w:val="none" w:sz="0" w:space="0" w:color="auto"/>
          </w:divBdr>
        </w:div>
        <w:div w:id="2007397575">
          <w:marLeft w:val="640"/>
          <w:marRight w:val="0"/>
          <w:marTop w:val="0"/>
          <w:marBottom w:val="0"/>
          <w:divBdr>
            <w:top w:val="none" w:sz="0" w:space="0" w:color="auto"/>
            <w:left w:val="none" w:sz="0" w:space="0" w:color="auto"/>
            <w:bottom w:val="none" w:sz="0" w:space="0" w:color="auto"/>
            <w:right w:val="none" w:sz="0" w:space="0" w:color="auto"/>
          </w:divBdr>
        </w:div>
        <w:div w:id="193077427">
          <w:marLeft w:val="640"/>
          <w:marRight w:val="0"/>
          <w:marTop w:val="0"/>
          <w:marBottom w:val="0"/>
          <w:divBdr>
            <w:top w:val="none" w:sz="0" w:space="0" w:color="auto"/>
            <w:left w:val="none" w:sz="0" w:space="0" w:color="auto"/>
            <w:bottom w:val="none" w:sz="0" w:space="0" w:color="auto"/>
            <w:right w:val="none" w:sz="0" w:space="0" w:color="auto"/>
          </w:divBdr>
        </w:div>
        <w:div w:id="1282178729">
          <w:marLeft w:val="640"/>
          <w:marRight w:val="0"/>
          <w:marTop w:val="0"/>
          <w:marBottom w:val="0"/>
          <w:divBdr>
            <w:top w:val="none" w:sz="0" w:space="0" w:color="auto"/>
            <w:left w:val="none" w:sz="0" w:space="0" w:color="auto"/>
            <w:bottom w:val="none" w:sz="0" w:space="0" w:color="auto"/>
            <w:right w:val="none" w:sz="0" w:space="0" w:color="auto"/>
          </w:divBdr>
        </w:div>
        <w:div w:id="1568299576">
          <w:marLeft w:val="640"/>
          <w:marRight w:val="0"/>
          <w:marTop w:val="0"/>
          <w:marBottom w:val="0"/>
          <w:divBdr>
            <w:top w:val="none" w:sz="0" w:space="0" w:color="auto"/>
            <w:left w:val="none" w:sz="0" w:space="0" w:color="auto"/>
            <w:bottom w:val="none" w:sz="0" w:space="0" w:color="auto"/>
            <w:right w:val="none" w:sz="0" w:space="0" w:color="auto"/>
          </w:divBdr>
        </w:div>
        <w:div w:id="652487055">
          <w:marLeft w:val="640"/>
          <w:marRight w:val="0"/>
          <w:marTop w:val="0"/>
          <w:marBottom w:val="0"/>
          <w:divBdr>
            <w:top w:val="none" w:sz="0" w:space="0" w:color="auto"/>
            <w:left w:val="none" w:sz="0" w:space="0" w:color="auto"/>
            <w:bottom w:val="none" w:sz="0" w:space="0" w:color="auto"/>
            <w:right w:val="none" w:sz="0" w:space="0" w:color="auto"/>
          </w:divBdr>
        </w:div>
        <w:div w:id="442917008">
          <w:marLeft w:val="640"/>
          <w:marRight w:val="0"/>
          <w:marTop w:val="0"/>
          <w:marBottom w:val="0"/>
          <w:divBdr>
            <w:top w:val="none" w:sz="0" w:space="0" w:color="auto"/>
            <w:left w:val="none" w:sz="0" w:space="0" w:color="auto"/>
            <w:bottom w:val="none" w:sz="0" w:space="0" w:color="auto"/>
            <w:right w:val="none" w:sz="0" w:space="0" w:color="auto"/>
          </w:divBdr>
        </w:div>
        <w:div w:id="168831845">
          <w:marLeft w:val="640"/>
          <w:marRight w:val="0"/>
          <w:marTop w:val="0"/>
          <w:marBottom w:val="0"/>
          <w:divBdr>
            <w:top w:val="none" w:sz="0" w:space="0" w:color="auto"/>
            <w:left w:val="none" w:sz="0" w:space="0" w:color="auto"/>
            <w:bottom w:val="none" w:sz="0" w:space="0" w:color="auto"/>
            <w:right w:val="none" w:sz="0" w:space="0" w:color="auto"/>
          </w:divBdr>
        </w:div>
        <w:div w:id="1010137416">
          <w:marLeft w:val="640"/>
          <w:marRight w:val="0"/>
          <w:marTop w:val="0"/>
          <w:marBottom w:val="0"/>
          <w:divBdr>
            <w:top w:val="none" w:sz="0" w:space="0" w:color="auto"/>
            <w:left w:val="none" w:sz="0" w:space="0" w:color="auto"/>
            <w:bottom w:val="none" w:sz="0" w:space="0" w:color="auto"/>
            <w:right w:val="none" w:sz="0" w:space="0" w:color="auto"/>
          </w:divBdr>
        </w:div>
        <w:div w:id="1913930879">
          <w:marLeft w:val="640"/>
          <w:marRight w:val="0"/>
          <w:marTop w:val="0"/>
          <w:marBottom w:val="0"/>
          <w:divBdr>
            <w:top w:val="none" w:sz="0" w:space="0" w:color="auto"/>
            <w:left w:val="none" w:sz="0" w:space="0" w:color="auto"/>
            <w:bottom w:val="none" w:sz="0" w:space="0" w:color="auto"/>
            <w:right w:val="none" w:sz="0" w:space="0" w:color="auto"/>
          </w:divBdr>
        </w:div>
        <w:div w:id="797800282">
          <w:marLeft w:val="640"/>
          <w:marRight w:val="0"/>
          <w:marTop w:val="0"/>
          <w:marBottom w:val="0"/>
          <w:divBdr>
            <w:top w:val="none" w:sz="0" w:space="0" w:color="auto"/>
            <w:left w:val="none" w:sz="0" w:space="0" w:color="auto"/>
            <w:bottom w:val="none" w:sz="0" w:space="0" w:color="auto"/>
            <w:right w:val="none" w:sz="0" w:space="0" w:color="auto"/>
          </w:divBdr>
        </w:div>
        <w:div w:id="1415971797">
          <w:marLeft w:val="640"/>
          <w:marRight w:val="0"/>
          <w:marTop w:val="0"/>
          <w:marBottom w:val="0"/>
          <w:divBdr>
            <w:top w:val="none" w:sz="0" w:space="0" w:color="auto"/>
            <w:left w:val="none" w:sz="0" w:space="0" w:color="auto"/>
            <w:bottom w:val="none" w:sz="0" w:space="0" w:color="auto"/>
            <w:right w:val="none" w:sz="0" w:space="0" w:color="auto"/>
          </w:divBdr>
        </w:div>
        <w:div w:id="1056397878">
          <w:marLeft w:val="640"/>
          <w:marRight w:val="0"/>
          <w:marTop w:val="0"/>
          <w:marBottom w:val="0"/>
          <w:divBdr>
            <w:top w:val="none" w:sz="0" w:space="0" w:color="auto"/>
            <w:left w:val="none" w:sz="0" w:space="0" w:color="auto"/>
            <w:bottom w:val="none" w:sz="0" w:space="0" w:color="auto"/>
            <w:right w:val="none" w:sz="0" w:space="0" w:color="auto"/>
          </w:divBdr>
        </w:div>
        <w:div w:id="579758266">
          <w:marLeft w:val="640"/>
          <w:marRight w:val="0"/>
          <w:marTop w:val="0"/>
          <w:marBottom w:val="0"/>
          <w:divBdr>
            <w:top w:val="none" w:sz="0" w:space="0" w:color="auto"/>
            <w:left w:val="none" w:sz="0" w:space="0" w:color="auto"/>
            <w:bottom w:val="none" w:sz="0" w:space="0" w:color="auto"/>
            <w:right w:val="none" w:sz="0" w:space="0" w:color="auto"/>
          </w:divBdr>
        </w:div>
        <w:div w:id="289751843">
          <w:marLeft w:val="640"/>
          <w:marRight w:val="0"/>
          <w:marTop w:val="0"/>
          <w:marBottom w:val="0"/>
          <w:divBdr>
            <w:top w:val="none" w:sz="0" w:space="0" w:color="auto"/>
            <w:left w:val="none" w:sz="0" w:space="0" w:color="auto"/>
            <w:bottom w:val="none" w:sz="0" w:space="0" w:color="auto"/>
            <w:right w:val="none" w:sz="0" w:space="0" w:color="auto"/>
          </w:divBdr>
        </w:div>
        <w:div w:id="1870676630">
          <w:marLeft w:val="640"/>
          <w:marRight w:val="0"/>
          <w:marTop w:val="0"/>
          <w:marBottom w:val="0"/>
          <w:divBdr>
            <w:top w:val="none" w:sz="0" w:space="0" w:color="auto"/>
            <w:left w:val="none" w:sz="0" w:space="0" w:color="auto"/>
            <w:bottom w:val="none" w:sz="0" w:space="0" w:color="auto"/>
            <w:right w:val="none" w:sz="0" w:space="0" w:color="auto"/>
          </w:divBdr>
        </w:div>
        <w:div w:id="80181161">
          <w:marLeft w:val="640"/>
          <w:marRight w:val="0"/>
          <w:marTop w:val="0"/>
          <w:marBottom w:val="0"/>
          <w:divBdr>
            <w:top w:val="none" w:sz="0" w:space="0" w:color="auto"/>
            <w:left w:val="none" w:sz="0" w:space="0" w:color="auto"/>
            <w:bottom w:val="none" w:sz="0" w:space="0" w:color="auto"/>
            <w:right w:val="none" w:sz="0" w:space="0" w:color="auto"/>
          </w:divBdr>
        </w:div>
        <w:div w:id="183905399">
          <w:marLeft w:val="640"/>
          <w:marRight w:val="0"/>
          <w:marTop w:val="0"/>
          <w:marBottom w:val="0"/>
          <w:divBdr>
            <w:top w:val="none" w:sz="0" w:space="0" w:color="auto"/>
            <w:left w:val="none" w:sz="0" w:space="0" w:color="auto"/>
            <w:bottom w:val="none" w:sz="0" w:space="0" w:color="auto"/>
            <w:right w:val="none" w:sz="0" w:space="0" w:color="auto"/>
          </w:divBdr>
        </w:div>
        <w:div w:id="66736149">
          <w:marLeft w:val="640"/>
          <w:marRight w:val="0"/>
          <w:marTop w:val="0"/>
          <w:marBottom w:val="0"/>
          <w:divBdr>
            <w:top w:val="none" w:sz="0" w:space="0" w:color="auto"/>
            <w:left w:val="none" w:sz="0" w:space="0" w:color="auto"/>
            <w:bottom w:val="none" w:sz="0" w:space="0" w:color="auto"/>
            <w:right w:val="none" w:sz="0" w:space="0" w:color="auto"/>
          </w:divBdr>
        </w:div>
        <w:div w:id="1128164547">
          <w:marLeft w:val="640"/>
          <w:marRight w:val="0"/>
          <w:marTop w:val="0"/>
          <w:marBottom w:val="0"/>
          <w:divBdr>
            <w:top w:val="none" w:sz="0" w:space="0" w:color="auto"/>
            <w:left w:val="none" w:sz="0" w:space="0" w:color="auto"/>
            <w:bottom w:val="none" w:sz="0" w:space="0" w:color="auto"/>
            <w:right w:val="none" w:sz="0" w:space="0" w:color="auto"/>
          </w:divBdr>
        </w:div>
        <w:div w:id="2039356160">
          <w:marLeft w:val="640"/>
          <w:marRight w:val="0"/>
          <w:marTop w:val="0"/>
          <w:marBottom w:val="0"/>
          <w:divBdr>
            <w:top w:val="none" w:sz="0" w:space="0" w:color="auto"/>
            <w:left w:val="none" w:sz="0" w:space="0" w:color="auto"/>
            <w:bottom w:val="none" w:sz="0" w:space="0" w:color="auto"/>
            <w:right w:val="none" w:sz="0" w:space="0" w:color="auto"/>
          </w:divBdr>
        </w:div>
        <w:div w:id="1795948608">
          <w:marLeft w:val="640"/>
          <w:marRight w:val="0"/>
          <w:marTop w:val="0"/>
          <w:marBottom w:val="0"/>
          <w:divBdr>
            <w:top w:val="none" w:sz="0" w:space="0" w:color="auto"/>
            <w:left w:val="none" w:sz="0" w:space="0" w:color="auto"/>
            <w:bottom w:val="none" w:sz="0" w:space="0" w:color="auto"/>
            <w:right w:val="none" w:sz="0" w:space="0" w:color="auto"/>
          </w:divBdr>
        </w:div>
        <w:div w:id="264071859">
          <w:marLeft w:val="640"/>
          <w:marRight w:val="0"/>
          <w:marTop w:val="0"/>
          <w:marBottom w:val="0"/>
          <w:divBdr>
            <w:top w:val="none" w:sz="0" w:space="0" w:color="auto"/>
            <w:left w:val="none" w:sz="0" w:space="0" w:color="auto"/>
            <w:bottom w:val="none" w:sz="0" w:space="0" w:color="auto"/>
            <w:right w:val="none" w:sz="0" w:space="0" w:color="auto"/>
          </w:divBdr>
        </w:div>
        <w:div w:id="1227763132">
          <w:marLeft w:val="640"/>
          <w:marRight w:val="0"/>
          <w:marTop w:val="0"/>
          <w:marBottom w:val="0"/>
          <w:divBdr>
            <w:top w:val="none" w:sz="0" w:space="0" w:color="auto"/>
            <w:left w:val="none" w:sz="0" w:space="0" w:color="auto"/>
            <w:bottom w:val="none" w:sz="0" w:space="0" w:color="auto"/>
            <w:right w:val="none" w:sz="0" w:space="0" w:color="auto"/>
          </w:divBdr>
        </w:div>
        <w:div w:id="2116054583">
          <w:marLeft w:val="640"/>
          <w:marRight w:val="0"/>
          <w:marTop w:val="0"/>
          <w:marBottom w:val="0"/>
          <w:divBdr>
            <w:top w:val="none" w:sz="0" w:space="0" w:color="auto"/>
            <w:left w:val="none" w:sz="0" w:space="0" w:color="auto"/>
            <w:bottom w:val="none" w:sz="0" w:space="0" w:color="auto"/>
            <w:right w:val="none" w:sz="0" w:space="0" w:color="auto"/>
          </w:divBdr>
        </w:div>
        <w:div w:id="1811553163">
          <w:marLeft w:val="640"/>
          <w:marRight w:val="0"/>
          <w:marTop w:val="0"/>
          <w:marBottom w:val="0"/>
          <w:divBdr>
            <w:top w:val="none" w:sz="0" w:space="0" w:color="auto"/>
            <w:left w:val="none" w:sz="0" w:space="0" w:color="auto"/>
            <w:bottom w:val="none" w:sz="0" w:space="0" w:color="auto"/>
            <w:right w:val="none" w:sz="0" w:space="0" w:color="auto"/>
          </w:divBdr>
        </w:div>
        <w:div w:id="1495491145">
          <w:marLeft w:val="640"/>
          <w:marRight w:val="0"/>
          <w:marTop w:val="0"/>
          <w:marBottom w:val="0"/>
          <w:divBdr>
            <w:top w:val="none" w:sz="0" w:space="0" w:color="auto"/>
            <w:left w:val="none" w:sz="0" w:space="0" w:color="auto"/>
            <w:bottom w:val="none" w:sz="0" w:space="0" w:color="auto"/>
            <w:right w:val="none" w:sz="0" w:space="0" w:color="auto"/>
          </w:divBdr>
        </w:div>
        <w:div w:id="1464618564">
          <w:marLeft w:val="640"/>
          <w:marRight w:val="0"/>
          <w:marTop w:val="0"/>
          <w:marBottom w:val="0"/>
          <w:divBdr>
            <w:top w:val="none" w:sz="0" w:space="0" w:color="auto"/>
            <w:left w:val="none" w:sz="0" w:space="0" w:color="auto"/>
            <w:bottom w:val="none" w:sz="0" w:space="0" w:color="auto"/>
            <w:right w:val="none" w:sz="0" w:space="0" w:color="auto"/>
          </w:divBdr>
        </w:div>
        <w:div w:id="649795180">
          <w:marLeft w:val="640"/>
          <w:marRight w:val="0"/>
          <w:marTop w:val="0"/>
          <w:marBottom w:val="0"/>
          <w:divBdr>
            <w:top w:val="none" w:sz="0" w:space="0" w:color="auto"/>
            <w:left w:val="none" w:sz="0" w:space="0" w:color="auto"/>
            <w:bottom w:val="none" w:sz="0" w:space="0" w:color="auto"/>
            <w:right w:val="none" w:sz="0" w:space="0" w:color="auto"/>
          </w:divBdr>
        </w:div>
        <w:div w:id="1169445711">
          <w:marLeft w:val="640"/>
          <w:marRight w:val="0"/>
          <w:marTop w:val="0"/>
          <w:marBottom w:val="0"/>
          <w:divBdr>
            <w:top w:val="none" w:sz="0" w:space="0" w:color="auto"/>
            <w:left w:val="none" w:sz="0" w:space="0" w:color="auto"/>
            <w:bottom w:val="none" w:sz="0" w:space="0" w:color="auto"/>
            <w:right w:val="none" w:sz="0" w:space="0" w:color="auto"/>
          </w:divBdr>
        </w:div>
        <w:div w:id="664432461">
          <w:marLeft w:val="640"/>
          <w:marRight w:val="0"/>
          <w:marTop w:val="0"/>
          <w:marBottom w:val="0"/>
          <w:divBdr>
            <w:top w:val="none" w:sz="0" w:space="0" w:color="auto"/>
            <w:left w:val="none" w:sz="0" w:space="0" w:color="auto"/>
            <w:bottom w:val="none" w:sz="0" w:space="0" w:color="auto"/>
            <w:right w:val="none" w:sz="0" w:space="0" w:color="auto"/>
          </w:divBdr>
        </w:div>
        <w:div w:id="747070505">
          <w:marLeft w:val="640"/>
          <w:marRight w:val="0"/>
          <w:marTop w:val="0"/>
          <w:marBottom w:val="0"/>
          <w:divBdr>
            <w:top w:val="none" w:sz="0" w:space="0" w:color="auto"/>
            <w:left w:val="none" w:sz="0" w:space="0" w:color="auto"/>
            <w:bottom w:val="none" w:sz="0" w:space="0" w:color="auto"/>
            <w:right w:val="none" w:sz="0" w:space="0" w:color="auto"/>
          </w:divBdr>
        </w:div>
        <w:div w:id="674379000">
          <w:marLeft w:val="640"/>
          <w:marRight w:val="0"/>
          <w:marTop w:val="0"/>
          <w:marBottom w:val="0"/>
          <w:divBdr>
            <w:top w:val="none" w:sz="0" w:space="0" w:color="auto"/>
            <w:left w:val="none" w:sz="0" w:space="0" w:color="auto"/>
            <w:bottom w:val="none" w:sz="0" w:space="0" w:color="auto"/>
            <w:right w:val="none" w:sz="0" w:space="0" w:color="auto"/>
          </w:divBdr>
        </w:div>
        <w:div w:id="76051622">
          <w:marLeft w:val="640"/>
          <w:marRight w:val="0"/>
          <w:marTop w:val="0"/>
          <w:marBottom w:val="0"/>
          <w:divBdr>
            <w:top w:val="none" w:sz="0" w:space="0" w:color="auto"/>
            <w:left w:val="none" w:sz="0" w:space="0" w:color="auto"/>
            <w:bottom w:val="none" w:sz="0" w:space="0" w:color="auto"/>
            <w:right w:val="none" w:sz="0" w:space="0" w:color="auto"/>
          </w:divBdr>
        </w:div>
        <w:div w:id="1695232613">
          <w:marLeft w:val="640"/>
          <w:marRight w:val="0"/>
          <w:marTop w:val="0"/>
          <w:marBottom w:val="0"/>
          <w:divBdr>
            <w:top w:val="none" w:sz="0" w:space="0" w:color="auto"/>
            <w:left w:val="none" w:sz="0" w:space="0" w:color="auto"/>
            <w:bottom w:val="none" w:sz="0" w:space="0" w:color="auto"/>
            <w:right w:val="none" w:sz="0" w:space="0" w:color="auto"/>
          </w:divBdr>
        </w:div>
        <w:div w:id="1618829491">
          <w:marLeft w:val="640"/>
          <w:marRight w:val="0"/>
          <w:marTop w:val="0"/>
          <w:marBottom w:val="0"/>
          <w:divBdr>
            <w:top w:val="none" w:sz="0" w:space="0" w:color="auto"/>
            <w:left w:val="none" w:sz="0" w:space="0" w:color="auto"/>
            <w:bottom w:val="none" w:sz="0" w:space="0" w:color="auto"/>
            <w:right w:val="none" w:sz="0" w:space="0" w:color="auto"/>
          </w:divBdr>
        </w:div>
        <w:div w:id="1065252125">
          <w:marLeft w:val="640"/>
          <w:marRight w:val="0"/>
          <w:marTop w:val="0"/>
          <w:marBottom w:val="0"/>
          <w:divBdr>
            <w:top w:val="none" w:sz="0" w:space="0" w:color="auto"/>
            <w:left w:val="none" w:sz="0" w:space="0" w:color="auto"/>
            <w:bottom w:val="none" w:sz="0" w:space="0" w:color="auto"/>
            <w:right w:val="none" w:sz="0" w:space="0" w:color="auto"/>
          </w:divBdr>
        </w:div>
        <w:div w:id="740564335">
          <w:marLeft w:val="640"/>
          <w:marRight w:val="0"/>
          <w:marTop w:val="0"/>
          <w:marBottom w:val="0"/>
          <w:divBdr>
            <w:top w:val="none" w:sz="0" w:space="0" w:color="auto"/>
            <w:left w:val="none" w:sz="0" w:space="0" w:color="auto"/>
            <w:bottom w:val="none" w:sz="0" w:space="0" w:color="auto"/>
            <w:right w:val="none" w:sz="0" w:space="0" w:color="auto"/>
          </w:divBdr>
        </w:div>
        <w:div w:id="1540897905">
          <w:marLeft w:val="640"/>
          <w:marRight w:val="0"/>
          <w:marTop w:val="0"/>
          <w:marBottom w:val="0"/>
          <w:divBdr>
            <w:top w:val="none" w:sz="0" w:space="0" w:color="auto"/>
            <w:left w:val="none" w:sz="0" w:space="0" w:color="auto"/>
            <w:bottom w:val="none" w:sz="0" w:space="0" w:color="auto"/>
            <w:right w:val="none" w:sz="0" w:space="0" w:color="auto"/>
          </w:divBdr>
        </w:div>
        <w:div w:id="1482193697">
          <w:marLeft w:val="640"/>
          <w:marRight w:val="0"/>
          <w:marTop w:val="0"/>
          <w:marBottom w:val="0"/>
          <w:divBdr>
            <w:top w:val="none" w:sz="0" w:space="0" w:color="auto"/>
            <w:left w:val="none" w:sz="0" w:space="0" w:color="auto"/>
            <w:bottom w:val="none" w:sz="0" w:space="0" w:color="auto"/>
            <w:right w:val="none" w:sz="0" w:space="0" w:color="auto"/>
          </w:divBdr>
        </w:div>
        <w:div w:id="582879676">
          <w:marLeft w:val="640"/>
          <w:marRight w:val="0"/>
          <w:marTop w:val="0"/>
          <w:marBottom w:val="0"/>
          <w:divBdr>
            <w:top w:val="none" w:sz="0" w:space="0" w:color="auto"/>
            <w:left w:val="none" w:sz="0" w:space="0" w:color="auto"/>
            <w:bottom w:val="none" w:sz="0" w:space="0" w:color="auto"/>
            <w:right w:val="none" w:sz="0" w:space="0" w:color="auto"/>
          </w:divBdr>
        </w:div>
        <w:div w:id="61950184">
          <w:marLeft w:val="640"/>
          <w:marRight w:val="0"/>
          <w:marTop w:val="0"/>
          <w:marBottom w:val="0"/>
          <w:divBdr>
            <w:top w:val="none" w:sz="0" w:space="0" w:color="auto"/>
            <w:left w:val="none" w:sz="0" w:space="0" w:color="auto"/>
            <w:bottom w:val="none" w:sz="0" w:space="0" w:color="auto"/>
            <w:right w:val="none" w:sz="0" w:space="0" w:color="auto"/>
          </w:divBdr>
        </w:div>
        <w:div w:id="1787657342">
          <w:marLeft w:val="640"/>
          <w:marRight w:val="0"/>
          <w:marTop w:val="0"/>
          <w:marBottom w:val="0"/>
          <w:divBdr>
            <w:top w:val="none" w:sz="0" w:space="0" w:color="auto"/>
            <w:left w:val="none" w:sz="0" w:space="0" w:color="auto"/>
            <w:bottom w:val="none" w:sz="0" w:space="0" w:color="auto"/>
            <w:right w:val="none" w:sz="0" w:space="0" w:color="auto"/>
          </w:divBdr>
        </w:div>
        <w:div w:id="1634021975">
          <w:marLeft w:val="640"/>
          <w:marRight w:val="0"/>
          <w:marTop w:val="0"/>
          <w:marBottom w:val="0"/>
          <w:divBdr>
            <w:top w:val="none" w:sz="0" w:space="0" w:color="auto"/>
            <w:left w:val="none" w:sz="0" w:space="0" w:color="auto"/>
            <w:bottom w:val="none" w:sz="0" w:space="0" w:color="auto"/>
            <w:right w:val="none" w:sz="0" w:space="0" w:color="auto"/>
          </w:divBdr>
        </w:div>
        <w:div w:id="452359497">
          <w:marLeft w:val="640"/>
          <w:marRight w:val="0"/>
          <w:marTop w:val="0"/>
          <w:marBottom w:val="0"/>
          <w:divBdr>
            <w:top w:val="none" w:sz="0" w:space="0" w:color="auto"/>
            <w:left w:val="none" w:sz="0" w:space="0" w:color="auto"/>
            <w:bottom w:val="none" w:sz="0" w:space="0" w:color="auto"/>
            <w:right w:val="none" w:sz="0" w:space="0" w:color="auto"/>
          </w:divBdr>
        </w:div>
        <w:div w:id="2077898869">
          <w:marLeft w:val="640"/>
          <w:marRight w:val="0"/>
          <w:marTop w:val="0"/>
          <w:marBottom w:val="0"/>
          <w:divBdr>
            <w:top w:val="none" w:sz="0" w:space="0" w:color="auto"/>
            <w:left w:val="none" w:sz="0" w:space="0" w:color="auto"/>
            <w:bottom w:val="none" w:sz="0" w:space="0" w:color="auto"/>
            <w:right w:val="none" w:sz="0" w:space="0" w:color="auto"/>
          </w:divBdr>
        </w:div>
      </w:divsChild>
    </w:div>
    <w:div w:id="542794772">
      <w:bodyDiv w:val="1"/>
      <w:marLeft w:val="0"/>
      <w:marRight w:val="0"/>
      <w:marTop w:val="0"/>
      <w:marBottom w:val="0"/>
      <w:divBdr>
        <w:top w:val="none" w:sz="0" w:space="0" w:color="auto"/>
        <w:left w:val="none" w:sz="0" w:space="0" w:color="auto"/>
        <w:bottom w:val="none" w:sz="0" w:space="0" w:color="auto"/>
        <w:right w:val="none" w:sz="0" w:space="0" w:color="auto"/>
      </w:divBdr>
      <w:divsChild>
        <w:div w:id="943610896">
          <w:marLeft w:val="640"/>
          <w:marRight w:val="0"/>
          <w:marTop w:val="0"/>
          <w:marBottom w:val="0"/>
          <w:divBdr>
            <w:top w:val="none" w:sz="0" w:space="0" w:color="auto"/>
            <w:left w:val="none" w:sz="0" w:space="0" w:color="auto"/>
            <w:bottom w:val="none" w:sz="0" w:space="0" w:color="auto"/>
            <w:right w:val="none" w:sz="0" w:space="0" w:color="auto"/>
          </w:divBdr>
        </w:div>
        <w:div w:id="1997418945">
          <w:marLeft w:val="640"/>
          <w:marRight w:val="0"/>
          <w:marTop w:val="0"/>
          <w:marBottom w:val="0"/>
          <w:divBdr>
            <w:top w:val="none" w:sz="0" w:space="0" w:color="auto"/>
            <w:left w:val="none" w:sz="0" w:space="0" w:color="auto"/>
            <w:bottom w:val="none" w:sz="0" w:space="0" w:color="auto"/>
            <w:right w:val="none" w:sz="0" w:space="0" w:color="auto"/>
          </w:divBdr>
        </w:div>
        <w:div w:id="1908149239">
          <w:marLeft w:val="640"/>
          <w:marRight w:val="0"/>
          <w:marTop w:val="0"/>
          <w:marBottom w:val="0"/>
          <w:divBdr>
            <w:top w:val="none" w:sz="0" w:space="0" w:color="auto"/>
            <w:left w:val="none" w:sz="0" w:space="0" w:color="auto"/>
            <w:bottom w:val="none" w:sz="0" w:space="0" w:color="auto"/>
            <w:right w:val="none" w:sz="0" w:space="0" w:color="auto"/>
          </w:divBdr>
        </w:div>
        <w:div w:id="1833597237">
          <w:marLeft w:val="640"/>
          <w:marRight w:val="0"/>
          <w:marTop w:val="0"/>
          <w:marBottom w:val="0"/>
          <w:divBdr>
            <w:top w:val="none" w:sz="0" w:space="0" w:color="auto"/>
            <w:left w:val="none" w:sz="0" w:space="0" w:color="auto"/>
            <w:bottom w:val="none" w:sz="0" w:space="0" w:color="auto"/>
            <w:right w:val="none" w:sz="0" w:space="0" w:color="auto"/>
          </w:divBdr>
        </w:div>
        <w:div w:id="2009165005">
          <w:marLeft w:val="640"/>
          <w:marRight w:val="0"/>
          <w:marTop w:val="0"/>
          <w:marBottom w:val="0"/>
          <w:divBdr>
            <w:top w:val="none" w:sz="0" w:space="0" w:color="auto"/>
            <w:left w:val="none" w:sz="0" w:space="0" w:color="auto"/>
            <w:bottom w:val="none" w:sz="0" w:space="0" w:color="auto"/>
            <w:right w:val="none" w:sz="0" w:space="0" w:color="auto"/>
          </w:divBdr>
        </w:div>
        <w:div w:id="1578174232">
          <w:marLeft w:val="640"/>
          <w:marRight w:val="0"/>
          <w:marTop w:val="0"/>
          <w:marBottom w:val="0"/>
          <w:divBdr>
            <w:top w:val="none" w:sz="0" w:space="0" w:color="auto"/>
            <w:left w:val="none" w:sz="0" w:space="0" w:color="auto"/>
            <w:bottom w:val="none" w:sz="0" w:space="0" w:color="auto"/>
            <w:right w:val="none" w:sz="0" w:space="0" w:color="auto"/>
          </w:divBdr>
        </w:div>
        <w:div w:id="150297939">
          <w:marLeft w:val="640"/>
          <w:marRight w:val="0"/>
          <w:marTop w:val="0"/>
          <w:marBottom w:val="0"/>
          <w:divBdr>
            <w:top w:val="none" w:sz="0" w:space="0" w:color="auto"/>
            <w:left w:val="none" w:sz="0" w:space="0" w:color="auto"/>
            <w:bottom w:val="none" w:sz="0" w:space="0" w:color="auto"/>
            <w:right w:val="none" w:sz="0" w:space="0" w:color="auto"/>
          </w:divBdr>
        </w:div>
        <w:div w:id="162404416">
          <w:marLeft w:val="640"/>
          <w:marRight w:val="0"/>
          <w:marTop w:val="0"/>
          <w:marBottom w:val="0"/>
          <w:divBdr>
            <w:top w:val="none" w:sz="0" w:space="0" w:color="auto"/>
            <w:left w:val="none" w:sz="0" w:space="0" w:color="auto"/>
            <w:bottom w:val="none" w:sz="0" w:space="0" w:color="auto"/>
            <w:right w:val="none" w:sz="0" w:space="0" w:color="auto"/>
          </w:divBdr>
        </w:div>
        <w:div w:id="868419713">
          <w:marLeft w:val="640"/>
          <w:marRight w:val="0"/>
          <w:marTop w:val="0"/>
          <w:marBottom w:val="0"/>
          <w:divBdr>
            <w:top w:val="none" w:sz="0" w:space="0" w:color="auto"/>
            <w:left w:val="none" w:sz="0" w:space="0" w:color="auto"/>
            <w:bottom w:val="none" w:sz="0" w:space="0" w:color="auto"/>
            <w:right w:val="none" w:sz="0" w:space="0" w:color="auto"/>
          </w:divBdr>
        </w:div>
        <w:div w:id="462118011">
          <w:marLeft w:val="640"/>
          <w:marRight w:val="0"/>
          <w:marTop w:val="0"/>
          <w:marBottom w:val="0"/>
          <w:divBdr>
            <w:top w:val="none" w:sz="0" w:space="0" w:color="auto"/>
            <w:left w:val="none" w:sz="0" w:space="0" w:color="auto"/>
            <w:bottom w:val="none" w:sz="0" w:space="0" w:color="auto"/>
            <w:right w:val="none" w:sz="0" w:space="0" w:color="auto"/>
          </w:divBdr>
        </w:div>
        <w:div w:id="340663779">
          <w:marLeft w:val="640"/>
          <w:marRight w:val="0"/>
          <w:marTop w:val="0"/>
          <w:marBottom w:val="0"/>
          <w:divBdr>
            <w:top w:val="none" w:sz="0" w:space="0" w:color="auto"/>
            <w:left w:val="none" w:sz="0" w:space="0" w:color="auto"/>
            <w:bottom w:val="none" w:sz="0" w:space="0" w:color="auto"/>
            <w:right w:val="none" w:sz="0" w:space="0" w:color="auto"/>
          </w:divBdr>
        </w:div>
        <w:div w:id="85465543">
          <w:marLeft w:val="640"/>
          <w:marRight w:val="0"/>
          <w:marTop w:val="0"/>
          <w:marBottom w:val="0"/>
          <w:divBdr>
            <w:top w:val="none" w:sz="0" w:space="0" w:color="auto"/>
            <w:left w:val="none" w:sz="0" w:space="0" w:color="auto"/>
            <w:bottom w:val="none" w:sz="0" w:space="0" w:color="auto"/>
            <w:right w:val="none" w:sz="0" w:space="0" w:color="auto"/>
          </w:divBdr>
        </w:div>
        <w:div w:id="1374428530">
          <w:marLeft w:val="640"/>
          <w:marRight w:val="0"/>
          <w:marTop w:val="0"/>
          <w:marBottom w:val="0"/>
          <w:divBdr>
            <w:top w:val="none" w:sz="0" w:space="0" w:color="auto"/>
            <w:left w:val="none" w:sz="0" w:space="0" w:color="auto"/>
            <w:bottom w:val="none" w:sz="0" w:space="0" w:color="auto"/>
            <w:right w:val="none" w:sz="0" w:space="0" w:color="auto"/>
          </w:divBdr>
        </w:div>
        <w:div w:id="123426657">
          <w:marLeft w:val="640"/>
          <w:marRight w:val="0"/>
          <w:marTop w:val="0"/>
          <w:marBottom w:val="0"/>
          <w:divBdr>
            <w:top w:val="none" w:sz="0" w:space="0" w:color="auto"/>
            <w:left w:val="none" w:sz="0" w:space="0" w:color="auto"/>
            <w:bottom w:val="none" w:sz="0" w:space="0" w:color="auto"/>
            <w:right w:val="none" w:sz="0" w:space="0" w:color="auto"/>
          </w:divBdr>
        </w:div>
        <w:div w:id="992830520">
          <w:marLeft w:val="640"/>
          <w:marRight w:val="0"/>
          <w:marTop w:val="0"/>
          <w:marBottom w:val="0"/>
          <w:divBdr>
            <w:top w:val="none" w:sz="0" w:space="0" w:color="auto"/>
            <w:left w:val="none" w:sz="0" w:space="0" w:color="auto"/>
            <w:bottom w:val="none" w:sz="0" w:space="0" w:color="auto"/>
            <w:right w:val="none" w:sz="0" w:space="0" w:color="auto"/>
          </w:divBdr>
        </w:div>
        <w:div w:id="1680044429">
          <w:marLeft w:val="640"/>
          <w:marRight w:val="0"/>
          <w:marTop w:val="0"/>
          <w:marBottom w:val="0"/>
          <w:divBdr>
            <w:top w:val="none" w:sz="0" w:space="0" w:color="auto"/>
            <w:left w:val="none" w:sz="0" w:space="0" w:color="auto"/>
            <w:bottom w:val="none" w:sz="0" w:space="0" w:color="auto"/>
            <w:right w:val="none" w:sz="0" w:space="0" w:color="auto"/>
          </w:divBdr>
        </w:div>
        <w:div w:id="746997012">
          <w:marLeft w:val="640"/>
          <w:marRight w:val="0"/>
          <w:marTop w:val="0"/>
          <w:marBottom w:val="0"/>
          <w:divBdr>
            <w:top w:val="none" w:sz="0" w:space="0" w:color="auto"/>
            <w:left w:val="none" w:sz="0" w:space="0" w:color="auto"/>
            <w:bottom w:val="none" w:sz="0" w:space="0" w:color="auto"/>
            <w:right w:val="none" w:sz="0" w:space="0" w:color="auto"/>
          </w:divBdr>
        </w:div>
        <w:div w:id="1288660062">
          <w:marLeft w:val="640"/>
          <w:marRight w:val="0"/>
          <w:marTop w:val="0"/>
          <w:marBottom w:val="0"/>
          <w:divBdr>
            <w:top w:val="none" w:sz="0" w:space="0" w:color="auto"/>
            <w:left w:val="none" w:sz="0" w:space="0" w:color="auto"/>
            <w:bottom w:val="none" w:sz="0" w:space="0" w:color="auto"/>
            <w:right w:val="none" w:sz="0" w:space="0" w:color="auto"/>
          </w:divBdr>
        </w:div>
        <w:div w:id="2113940681">
          <w:marLeft w:val="640"/>
          <w:marRight w:val="0"/>
          <w:marTop w:val="0"/>
          <w:marBottom w:val="0"/>
          <w:divBdr>
            <w:top w:val="none" w:sz="0" w:space="0" w:color="auto"/>
            <w:left w:val="none" w:sz="0" w:space="0" w:color="auto"/>
            <w:bottom w:val="none" w:sz="0" w:space="0" w:color="auto"/>
            <w:right w:val="none" w:sz="0" w:space="0" w:color="auto"/>
          </w:divBdr>
        </w:div>
        <w:div w:id="235015210">
          <w:marLeft w:val="640"/>
          <w:marRight w:val="0"/>
          <w:marTop w:val="0"/>
          <w:marBottom w:val="0"/>
          <w:divBdr>
            <w:top w:val="none" w:sz="0" w:space="0" w:color="auto"/>
            <w:left w:val="none" w:sz="0" w:space="0" w:color="auto"/>
            <w:bottom w:val="none" w:sz="0" w:space="0" w:color="auto"/>
            <w:right w:val="none" w:sz="0" w:space="0" w:color="auto"/>
          </w:divBdr>
        </w:div>
        <w:div w:id="1331329009">
          <w:marLeft w:val="640"/>
          <w:marRight w:val="0"/>
          <w:marTop w:val="0"/>
          <w:marBottom w:val="0"/>
          <w:divBdr>
            <w:top w:val="none" w:sz="0" w:space="0" w:color="auto"/>
            <w:left w:val="none" w:sz="0" w:space="0" w:color="auto"/>
            <w:bottom w:val="none" w:sz="0" w:space="0" w:color="auto"/>
            <w:right w:val="none" w:sz="0" w:space="0" w:color="auto"/>
          </w:divBdr>
        </w:div>
        <w:div w:id="1665353814">
          <w:marLeft w:val="640"/>
          <w:marRight w:val="0"/>
          <w:marTop w:val="0"/>
          <w:marBottom w:val="0"/>
          <w:divBdr>
            <w:top w:val="none" w:sz="0" w:space="0" w:color="auto"/>
            <w:left w:val="none" w:sz="0" w:space="0" w:color="auto"/>
            <w:bottom w:val="none" w:sz="0" w:space="0" w:color="auto"/>
            <w:right w:val="none" w:sz="0" w:space="0" w:color="auto"/>
          </w:divBdr>
        </w:div>
        <w:div w:id="309408072">
          <w:marLeft w:val="640"/>
          <w:marRight w:val="0"/>
          <w:marTop w:val="0"/>
          <w:marBottom w:val="0"/>
          <w:divBdr>
            <w:top w:val="none" w:sz="0" w:space="0" w:color="auto"/>
            <w:left w:val="none" w:sz="0" w:space="0" w:color="auto"/>
            <w:bottom w:val="none" w:sz="0" w:space="0" w:color="auto"/>
            <w:right w:val="none" w:sz="0" w:space="0" w:color="auto"/>
          </w:divBdr>
        </w:div>
        <w:div w:id="40983437">
          <w:marLeft w:val="640"/>
          <w:marRight w:val="0"/>
          <w:marTop w:val="0"/>
          <w:marBottom w:val="0"/>
          <w:divBdr>
            <w:top w:val="none" w:sz="0" w:space="0" w:color="auto"/>
            <w:left w:val="none" w:sz="0" w:space="0" w:color="auto"/>
            <w:bottom w:val="none" w:sz="0" w:space="0" w:color="auto"/>
            <w:right w:val="none" w:sz="0" w:space="0" w:color="auto"/>
          </w:divBdr>
        </w:div>
        <w:div w:id="2132092115">
          <w:marLeft w:val="640"/>
          <w:marRight w:val="0"/>
          <w:marTop w:val="0"/>
          <w:marBottom w:val="0"/>
          <w:divBdr>
            <w:top w:val="none" w:sz="0" w:space="0" w:color="auto"/>
            <w:left w:val="none" w:sz="0" w:space="0" w:color="auto"/>
            <w:bottom w:val="none" w:sz="0" w:space="0" w:color="auto"/>
            <w:right w:val="none" w:sz="0" w:space="0" w:color="auto"/>
          </w:divBdr>
        </w:div>
        <w:div w:id="1578638088">
          <w:marLeft w:val="640"/>
          <w:marRight w:val="0"/>
          <w:marTop w:val="0"/>
          <w:marBottom w:val="0"/>
          <w:divBdr>
            <w:top w:val="none" w:sz="0" w:space="0" w:color="auto"/>
            <w:left w:val="none" w:sz="0" w:space="0" w:color="auto"/>
            <w:bottom w:val="none" w:sz="0" w:space="0" w:color="auto"/>
            <w:right w:val="none" w:sz="0" w:space="0" w:color="auto"/>
          </w:divBdr>
        </w:div>
        <w:div w:id="242448210">
          <w:marLeft w:val="640"/>
          <w:marRight w:val="0"/>
          <w:marTop w:val="0"/>
          <w:marBottom w:val="0"/>
          <w:divBdr>
            <w:top w:val="none" w:sz="0" w:space="0" w:color="auto"/>
            <w:left w:val="none" w:sz="0" w:space="0" w:color="auto"/>
            <w:bottom w:val="none" w:sz="0" w:space="0" w:color="auto"/>
            <w:right w:val="none" w:sz="0" w:space="0" w:color="auto"/>
          </w:divBdr>
        </w:div>
        <w:div w:id="1773698204">
          <w:marLeft w:val="640"/>
          <w:marRight w:val="0"/>
          <w:marTop w:val="0"/>
          <w:marBottom w:val="0"/>
          <w:divBdr>
            <w:top w:val="none" w:sz="0" w:space="0" w:color="auto"/>
            <w:left w:val="none" w:sz="0" w:space="0" w:color="auto"/>
            <w:bottom w:val="none" w:sz="0" w:space="0" w:color="auto"/>
            <w:right w:val="none" w:sz="0" w:space="0" w:color="auto"/>
          </w:divBdr>
        </w:div>
        <w:div w:id="1836914533">
          <w:marLeft w:val="640"/>
          <w:marRight w:val="0"/>
          <w:marTop w:val="0"/>
          <w:marBottom w:val="0"/>
          <w:divBdr>
            <w:top w:val="none" w:sz="0" w:space="0" w:color="auto"/>
            <w:left w:val="none" w:sz="0" w:space="0" w:color="auto"/>
            <w:bottom w:val="none" w:sz="0" w:space="0" w:color="auto"/>
            <w:right w:val="none" w:sz="0" w:space="0" w:color="auto"/>
          </w:divBdr>
        </w:div>
        <w:div w:id="1175874592">
          <w:marLeft w:val="640"/>
          <w:marRight w:val="0"/>
          <w:marTop w:val="0"/>
          <w:marBottom w:val="0"/>
          <w:divBdr>
            <w:top w:val="none" w:sz="0" w:space="0" w:color="auto"/>
            <w:left w:val="none" w:sz="0" w:space="0" w:color="auto"/>
            <w:bottom w:val="none" w:sz="0" w:space="0" w:color="auto"/>
            <w:right w:val="none" w:sz="0" w:space="0" w:color="auto"/>
          </w:divBdr>
        </w:div>
        <w:div w:id="455375424">
          <w:marLeft w:val="640"/>
          <w:marRight w:val="0"/>
          <w:marTop w:val="0"/>
          <w:marBottom w:val="0"/>
          <w:divBdr>
            <w:top w:val="none" w:sz="0" w:space="0" w:color="auto"/>
            <w:left w:val="none" w:sz="0" w:space="0" w:color="auto"/>
            <w:bottom w:val="none" w:sz="0" w:space="0" w:color="auto"/>
            <w:right w:val="none" w:sz="0" w:space="0" w:color="auto"/>
          </w:divBdr>
        </w:div>
        <w:div w:id="581374508">
          <w:marLeft w:val="640"/>
          <w:marRight w:val="0"/>
          <w:marTop w:val="0"/>
          <w:marBottom w:val="0"/>
          <w:divBdr>
            <w:top w:val="none" w:sz="0" w:space="0" w:color="auto"/>
            <w:left w:val="none" w:sz="0" w:space="0" w:color="auto"/>
            <w:bottom w:val="none" w:sz="0" w:space="0" w:color="auto"/>
            <w:right w:val="none" w:sz="0" w:space="0" w:color="auto"/>
          </w:divBdr>
        </w:div>
        <w:div w:id="191185546">
          <w:marLeft w:val="640"/>
          <w:marRight w:val="0"/>
          <w:marTop w:val="0"/>
          <w:marBottom w:val="0"/>
          <w:divBdr>
            <w:top w:val="none" w:sz="0" w:space="0" w:color="auto"/>
            <w:left w:val="none" w:sz="0" w:space="0" w:color="auto"/>
            <w:bottom w:val="none" w:sz="0" w:space="0" w:color="auto"/>
            <w:right w:val="none" w:sz="0" w:space="0" w:color="auto"/>
          </w:divBdr>
        </w:div>
        <w:div w:id="1180504118">
          <w:marLeft w:val="640"/>
          <w:marRight w:val="0"/>
          <w:marTop w:val="0"/>
          <w:marBottom w:val="0"/>
          <w:divBdr>
            <w:top w:val="none" w:sz="0" w:space="0" w:color="auto"/>
            <w:left w:val="none" w:sz="0" w:space="0" w:color="auto"/>
            <w:bottom w:val="none" w:sz="0" w:space="0" w:color="auto"/>
            <w:right w:val="none" w:sz="0" w:space="0" w:color="auto"/>
          </w:divBdr>
        </w:div>
        <w:div w:id="1604265034">
          <w:marLeft w:val="640"/>
          <w:marRight w:val="0"/>
          <w:marTop w:val="0"/>
          <w:marBottom w:val="0"/>
          <w:divBdr>
            <w:top w:val="none" w:sz="0" w:space="0" w:color="auto"/>
            <w:left w:val="none" w:sz="0" w:space="0" w:color="auto"/>
            <w:bottom w:val="none" w:sz="0" w:space="0" w:color="auto"/>
            <w:right w:val="none" w:sz="0" w:space="0" w:color="auto"/>
          </w:divBdr>
        </w:div>
        <w:div w:id="843010681">
          <w:marLeft w:val="640"/>
          <w:marRight w:val="0"/>
          <w:marTop w:val="0"/>
          <w:marBottom w:val="0"/>
          <w:divBdr>
            <w:top w:val="none" w:sz="0" w:space="0" w:color="auto"/>
            <w:left w:val="none" w:sz="0" w:space="0" w:color="auto"/>
            <w:bottom w:val="none" w:sz="0" w:space="0" w:color="auto"/>
            <w:right w:val="none" w:sz="0" w:space="0" w:color="auto"/>
          </w:divBdr>
        </w:div>
        <w:div w:id="1275209103">
          <w:marLeft w:val="640"/>
          <w:marRight w:val="0"/>
          <w:marTop w:val="0"/>
          <w:marBottom w:val="0"/>
          <w:divBdr>
            <w:top w:val="none" w:sz="0" w:space="0" w:color="auto"/>
            <w:left w:val="none" w:sz="0" w:space="0" w:color="auto"/>
            <w:bottom w:val="none" w:sz="0" w:space="0" w:color="auto"/>
            <w:right w:val="none" w:sz="0" w:space="0" w:color="auto"/>
          </w:divBdr>
        </w:div>
        <w:div w:id="371658488">
          <w:marLeft w:val="640"/>
          <w:marRight w:val="0"/>
          <w:marTop w:val="0"/>
          <w:marBottom w:val="0"/>
          <w:divBdr>
            <w:top w:val="none" w:sz="0" w:space="0" w:color="auto"/>
            <w:left w:val="none" w:sz="0" w:space="0" w:color="auto"/>
            <w:bottom w:val="none" w:sz="0" w:space="0" w:color="auto"/>
            <w:right w:val="none" w:sz="0" w:space="0" w:color="auto"/>
          </w:divBdr>
        </w:div>
        <w:div w:id="1389110593">
          <w:marLeft w:val="640"/>
          <w:marRight w:val="0"/>
          <w:marTop w:val="0"/>
          <w:marBottom w:val="0"/>
          <w:divBdr>
            <w:top w:val="none" w:sz="0" w:space="0" w:color="auto"/>
            <w:left w:val="none" w:sz="0" w:space="0" w:color="auto"/>
            <w:bottom w:val="none" w:sz="0" w:space="0" w:color="auto"/>
            <w:right w:val="none" w:sz="0" w:space="0" w:color="auto"/>
          </w:divBdr>
        </w:div>
        <w:div w:id="416367855">
          <w:marLeft w:val="640"/>
          <w:marRight w:val="0"/>
          <w:marTop w:val="0"/>
          <w:marBottom w:val="0"/>
          <w:divBdr>
            <w:top w:val="none" w:sz="0" w:space="0" w:color="auto"/>
            <w:left w:val="none" w:sz="0" w:space="0" w:color="auto"/>
            <w:bottom w:val="none" w:sz="0" w:space="0" w:color="auto"/>
            <w:right w:val="none" w:sz="0" w:space="0" w:color="auto"/>
          </w:divBdr>
        </w:div>
        <w:div w:id="1769547105">
          <w:marLeft w:val="640"/>
          <w:marRight w:val="0"/>
          <w:marTop w:val="0"/>
          <w:marBottom w:val="0"/>
          <w:divBdr>
            <w:top w:val="none" w:sz="0" w:space="0" w:color="auto"/>
            <w:left w:val="none" w:sz="0" w:space="0" w:color="auto"/>
            <w:bottom w:val="none" w:sz="0" w:space="0" w:color="auto"/>
            <w:right w:val="none" w:sz="0" w:space="0" w:color="auto"/>
          </w:divBdr>
        </w:div>
        <w:div w:id="305742314">
          <w:marLeft w:val="640"/>
          <w:marRight w:val="0"/>
          <w:marTop w:val="0"/>
          <w:marBottom w:val="0"/>
          <w:divBdr>
            <w:top w:val="none" w:sz="0" w:space="0" w:color="auto"/>
            <w:left w:val="none" w:sz="0" w:space="0" w:color="auto"/>
            <w:bottom w:val="none" w:sz="0" w:space="0" w:color="auto"/>
            <w:right w:val="none" w:sz="0" w:space="0" w:color="auto"/>
          </w:divBdr>
        </w:div>
        <w:div w:id="1467312457">
          <w:marLeft w:val="640"/>
          <w:marRight w:val="0"/>
          <w:marTop w:val="0"/>
          <w:marBottom w:val="0"/>
          <w:divBdr>
            <w:top w:val="none" w:sz="0" w:space="0" w:color="auto"/>
            <w:left w:val="none" w:sz="0" w:space="0" w:color="auto"/>
            <w:bottom w:val="none" w:sz="0" w:space="0" w:color="auto"/>
            <w:right w:val="none" w:sz="0" w:space="0" w:color="auto"/>
          </w:divBdr>
        </w:div>
        <w:div w:id="2054377976">
          <w:marLeft w:val="640"/>
          <w:marRight w:val="0"/>
          <w:marTop w:val="0"/>
          <w:marBottom w:val="0"/>
          <w:divBdr>
            <w:top w:val="none" w:sz="0" w:space="0" w:color="auto"/>
            <w:left w:val="none" w:sz="0" w:space="0" w:color="auto"/>
            <w:bottom w:val="none" w:sz="0" w:space="0" w:color="auto"/>
            <w:right w:val="none" w:sz="0" w:space="0" w:color="auto"/>
          </w:divBdr>
        </w:div>
        <w:div w:id="1796409647">
          <w:marLeft w:val="640"/>
          <w:marRight w:val="0"/>
          <w:marTop w:val="0"/>
          <w:marBottom w:val="0"/>
          <w:divBdr>
            <w:top w:val="none" w:sz="0" w:space="0" w:color="auto"/>
            <w:left w:val="none" w:sz="0" w:space="0" w:color="auto"/>
            <w:bottom w:val="none" w:sz="0" w:space="0" w:color="auto"/>
            <w:right w:val="none" w:sz="0" w:space="0" w:color="auto"/>
          </w:divBdr>
        </w:div>
        <w:div w:id="1808737748">
          <w:marLeft w:val="640"/>
          <w:marRight w:val="0"/>
          <w:marTop w:val="0"/>
          <w:marBottom w:val="0"/>
          <w:divBdr>
            <w:top w:val="none" w:sz="0" w:space="0" w:color="auto"/>
            <w:left w:val="none" w:sz="0" w:space="0" w:color="auto"/>
            <w:bottom w:val="none" w:sz="0" w:space="0" w:color="auto"/>
            <w:right w:val="none" w:sz="0" w:space="0" w:color="auto"/>
          </w:divBdr>
        </w:div>
      </w:divsChild>
    </w:div>
    <w:div w:id="544831745">
      <w:bodyDiv w:val="1"/>
      <w:marLeft w:val="0"/>
      <w:marRight w:val="0"/>
      <w:marTop w:val="0"/>
      <w:marBottom w:val="0"/>
      <w:divBdr>
        <w:top w:val="none" w:sz="0" w:space="0" w:color="auto"/>
        <w:left w:val="none" w:sz="0" w:space="0" w:color="auto"/>
        <w:bottom w:val="none" w:sz="0" w:space="0" w:color="auto"/>
        <w:right w:val="none" w:sz="0" w:space="0" w:color="auto"/>
      </w:divBdr>
      <w:divsChild>
        <w:div w:id="6057185">
          <w:marLeft w:val="640"/>
          <w:marRight w:val="0"/>
          <w:marTop w:val="0"/>
          <w:marBottom w:val="0"/>
          <w:divBdr>
            <w:top w:val="none" w:sz="0" w:space="0" w:color="auto"/>
            <w:left w:val="none" w:sz="0" w:space="0" w:color="auto"/>
            <w:bottom w:val="none" w:sz="0" w:space="0" w:color="auto"/>
            <w:right w:val="none" w:sz="0" w:space="0" w:color="auto"/>
          </w:divBdr>
        </w:div>
        <w:div w:id="606424792">
          <w:marLeft w:val="640"/>
          <w:marRight w:val="0"/>
          <w:marTop w:val="0"/>
          <w:marBottom w:val="0"/>
          <w:divBdr>
            <w:top w:val="none" w:sz="0" w:space="0" w:color="auto"/>
            <w:left w:val="none" w:sz="0" w:space="0" w:color="auto"/>
            <w:bottom w:val="none" w:sz="0" w:space="0" w:color="auto"/>
            <w:right w:val="none" w:sz="0" w:space="0" w:color="auto"/>
          </w:divBdr>
        </w:div>
        <w:div w:id="1847354829">
          <w:marLeft w:val="640"/>
          <w:marRight w:val="0"/>
          <w:marTop w:val="0"/>
          <w:marBottom w:val="0"/>
          <w:divBdr>
            <w:top w:val="none" w:sz="0" w:space="0" w:color="auto"/>
            <w:left w:val="none" w:sz="0" w:space="0" w:color="auto"/>
            <w:bottom w:val="none" w:sz="0" w:space="0" w:color="auto"/>
            <w:right w:val="none" w:sz="0" w:space="0" w:color="auto"/>
          </w:divBdr>
        </w:div>
        <w:div w:id="623584143">
          <w:marLeft w:val="640"/>
          <w:marRight w:val="0"/>
          <w:marTop w:val="0"/>
          <w:marBottom w:val="0"/>
          <w:divBdr>
            <w:top w:val="none" w:sz="0" w:space="0" w:color="auto"/>
            <w:left w:val="none" w:sz="0" w:space="0" w:color="auto"/>
            <w:bottom w:val="none" w:sz="0" w:space="0" w:color="auto"/>
            <w:right w:val="none" w:sz="0" w:space="0" w:color="auto"/>
          </w:divBdr>
        </w:div>
        <w:div w:id="1373262557">
          <w:marLeft w:val="640"/>
          <w:marRight w:val="0"/>
          <w:marTop w:val="0"/>
          <w:marBottom w:val="0"/>
          <w:divBdr>
            <w:top w:val="none" w:sz="0" w:space="0" w:color="auto"/>
            <w:left w:val="none" w:sz="0" w:space="0" w:color="auto"/>
            <w:bottom w:val="none" w:sz="0" w:space="0" w:color="auto"/>
            <w:right w:val="none" w:sz="0" w:space="0" w:color="auto"/>
          </w:divBdr>
        </w:div>
        <w:div w:id="242882557">
          <w:marLeft w:val="640"/>
          <w:marRight w:val="0"/>
          <w:marTop w:val="0"/>
          <w:marBottom w:val="0"/>
          <w:divBdr>
            <w:top w:val="none" w:sz="0" w:space="0" w:color="auto"/>
            <w:left w:val="none" w:sz="0" w:space="0" w:color="auto"/>
            <w:bottom w:val="none" w:sz="0" w:space="0" w:color="auto"/>
            <w:right w:val="none" w:sz="0" w:space="0" w:color="auto"/>
          </w:divBdr>
        </w:div>
        <w:div w:id="803498675">
          <w:marLeft w:val="640"/>
          <w:marRight w:val="0"/>
          <w:marTop w:val="0"/>
          <w:marBottom w:val="0"/>
          <w:divBdr>
            <w:top w:val="none" w:sz="0" w:space="0" w:color="auto"/>
            <w:left w:val="none" w:sz="0" w:space="0" w:color="auto"/>
            <w:bottom w:val="none" w:sz="0" w:space="0" w:color="auto"/>
            <w:right w:val="none" w:sz="0" w:space="0" w:color="auto"/>
          </w:divBdr>
        </w:div>
        <w:div w:id="408817385">
          <w:marLeft w:val="640"/>
          <w:marRight w:val="0"/>
          <w:marTop w:val="0"/>
          <w:marBottom w:val="0"/>
          <w:divBdr>
            <w:top w:val="none" w:sz="0" w:space="0" w:color="auto"/>
            <w:left w:val="none" w:sz="0" w:space="0" w:color="auto"/>
            <w:bottom w:val="none" w:sz="0" w:space="0" w:color="auto"/>
            <w:right w:val="none" w:sz="0" w:space="0" w:color="auto"/>
          </w:divBdr>
        </w:div>
        <w:div w:id="853107739">
          <w:marLeft w:val="640"/>
          <w:marRight w:val="0"/>
          <w:marTop w:val="0"/>
          <w:marBottom w:val="0"/>
          <w:divBdr>
            <w:top w:val="none" w:sz="0" w:space="0" w:color="auto"/>
            <w:left w:val="none" w:sz="0" w:space="0" w:color="auto"/>
            <w:bottom w:val="none" w:sz="0" w:space="0" w:color="auto"/>
            <w:right w:val="none" w:sz="0" w:space="0" w:color="auto"/>
          </w:divBdr>
        </w:div>
        <w:div w:id="554388528">
          <w:marLeft w:val="640"/>
          <w:marRight w:val="0"/>
          <w:marTop w:val="0"/>
          <w:marBottom w:val="0"/>
          <w:divBdr>
            <w:top w:val="none" w:sz="0" w:space="0" w:color="auto"/>
            <w:left w:val="none" w:sz="0" w:space="0" w:color="auto"/>
            <w:bottom w:val="none" w:sz="0" w:space="0" w:color="auto"/>
            <w:right w:val="none" w:sz="0" w:space="0" w:color="auto"/>
          </w:divBdr>
        </w:div>
        <w:div w:id="2142530201">
          <w:marLeft w:val="640"/>
          <w:marRight w:val="0"/>
          <w:marTop w:val="0"/>
          <w:marBottom w:val="0"/>
          <w:divBdr>
            <w:top w:val="none" w:sz="0" w:space="0" w:color="auto"/>
            <w:left w:val="none" w:sz="0" w:space="0" w:color="auto"/>
            <w:bottom w:val="none" w:sz="0" w:space="0" w:color="auto"/>
            <w:right w:val="none" w:sz="0" w:space="0" w:color="auto"/>
          </w:divBdr>
        </w:div>
        <w:div w:id="939222381">
          <w:marLeft w:val="640"/>
          <w:marRight w:val="0"/>
          <w:marTop w:val="0"/>
          <w:marBottom w:val="0"/>
          <w:divBdr>
            <w:top w:val="none" w:sz="0" w:space="0" w:color="auto"/>
            <w:left w:val="none" w:sz="0" w:space="0" w:color="auto"/>
            <w:bottom w:val="none" w:sz="0" w:space="0" w:color="auto"/>
            <w:right w:val="none" w:sz="0" w:space="0" w:color="auto"/>
          </w:divBdr>
        </w:div>
        <w:div w:id="51002162">
          <w:marLeft w:val="640"/>
          <w:marRight w:val="0"/>
          <w:marTop w:val="0"/>
          <w:marBottom w:val="0"/>
          <w:divBdr>
            <w:top w:val="none" w:sz="0" w:space="0" w:color="auto"/>
            <w:left w:val="none" w:sz="0" w:space="0" w:color="auto"/>
            <w:bottom w:val="none" w:sz="0" w:space="0" w:color="auto"/>
            <w:right w:val="none" w:sz="0" w:space="0" w:color="auto"/>
          </w:divBdr>
        </w:div>
        <w:div w:id="23798498">
          <w:marLeft w:val="640"/>
          <w:marRight w:val="0"/>
          <w:marTop w:val="0"/>
          <w:marBottom w:val="0"/>
          <w:divBdr>
            <w:top w:val="none" w:sz="0" w:space="0" w:color="auto"/>
            <w:left w:val="none" w:sz="0" w:space="0" w:color="auto"/>
            <w:bottom w:val="none" w:sz="0" w:space="0" w:color="auto"/>
            <w:right w:val="none" w:sz="0" w:space="0" w:color="auto"/>
          </w:divBdr>
        </w:div>
        <w:div w:id="677461504">
          <w:marLeft w:val="640"/>
          <w:marRight w:val="0"/>
          <w:marTop w:val="0"/>
          <w:marBottom w:val="0"/>
          <w:divBdr>
            <w:top w:val="none" w:sz="0" w:space="0" w:color="auto"/>
            <w:left w:val="none" w:sz="0" w:space="0" w:color="auto"/>
            <w:bottom w:val="none" w:sz="0" w:space="0" w:color="auto"/>
            <w:right w:val="none" w:sz="0" w:space="0" w:color="auto"/>
          </w:divBdr>
        </w:div>
        <w:div w:id="516895986">
          <w:marLeft w:val="640"/>
          <w:marRight w:val="0"/>
          <w:marTop w:val="0"/>
          <w:marBottom w:val="0"/>
          <w:divBdr>
            <w:top w:val="none" w:sz="0" w:space="0" w:color="auto"/>
            <w:left w:val="none" w:sz="0" w:space="0" w:color="auto"/>
            <w:bottom w:val="none" w:sz="0" w:space="0" w:color="auto"/>
            <w:right w:val="none" w:sz="0" w:space="0" w:color="auto"/>
          </w:divBdr>
        </w:div>
        <w:div w:id="1939173540">
          <w:marLeft w:val="640"/>
          <w:marRight w:val="0"/>
          <w:marTop w:val="0"/>
          <w:marBottom w:val="0"/>
          <w:divBdr>
            <w:top w:val="none" w:sz="0" w:space="0" w:color="auto"/>
            <w:left w:val="none" w:sz="0" w:space="0" w:color="auto"/>
            <w:bottom w:val="none" w:sz="0" w:space="0" w:color="auto"/>
            <w:right w:val="none" w:sz="0" w:space="0" w:color="auto"/>
          </w:divBdr>
        </w:div>
        <w:div w:id="1374380575">
          <w:marLeft w:val="640"/>
          <w:marRight w:val="0"/>
          <w:marTop w:val="0"/>
          <w:marBottom w:val="0"/>
          <w:divBdr>
            <w:top w:val="none" w:sz="0" w:space="0" w:color="auto"/>
            <w:left w:val="none" w:sz="0" w:space="0" w:color="auto"/>
            <w:bottom w:val="none" w:sz="0" w:space="0" w:color="auto"/>
            <w:right w:val="none" w:sz="0" w:space="0" w:color="auto"/>
          </w:divBdr>
        </w:div>
        <w:div w:id="642739068">
          <w:marLeft w:val="640"/>
          <w:marRight w:val="0"/>
          <w:marTop w:val="0"/>
          <w:marBottom w:val="0"/>
          <w:divBdr>
            <w:top w:val="none" w:sz="0" w:space="0" w:color="auto"/>
            <w:left w:val="none" w:sz="0" w:space="0" w:color="auto"/>
            <w:bottom w:val="none" w:sz="0" w:space="0" w:color="auto"/>
            <w:right w:val="none" w:sz="0" w:space="0" w:color="auto"/>
          </w:divBdr>
        </w:div>
        <w:div w:id="908465638">
          <w:marLeft w:val="640"/>
          <w:marRight w:val="0"/>
          <w:marTop w:val="0"/>
          <w:marBottom w:val="0"/>
          <w:divBdr>
            <w:top w:val="none" w:sz="0" w:space="0" w:color="auto"/>
            <w:left w:val="none" w:sz="0" w:space="0" w:color="auto"/>
            <w:bottom w:val="none" w:sz="0" w:space="0" w:color="auto"/>
            <w:right w:val="none" w:sz="0" w:space="0" w:color="auto"/>
          </w:divBdr>
        </w:div>
        <w:div w:id="1160466983">
          <w:marLeft w:val="640"/>
          <w:marRight w:val="0"/>
          <w:marTop w:val="0"/>
          <w:marBottom w:val="0"/>
          <w:divBdr>
            <w:top w:val="none" w:sz="0" w:space="0" w:color="auto"/>
            <w:left w:val="none" w:sz="0" w:space="0" w:color="auto"/>
            <w:bottom w:val="none" w:sz="0" w:space="0" w:color="auto"/>
            <w:right w:val="none" w:sz="0" w:space="0" w:color="auto"/>
          </w:divBdr>
        </w:div>
        <w:div w:id="1637249039">
          <w:marLeft w:val="640"/>
          <w:marRight w:val="0"/>
          <w:marTop w:val="0"/>
          <w:marBottom w:val="0"/>
          <w:divBdr>
            <w:top w:val="none" w:sz="0" w:space="0" w:color="auto"/>
            <w:left w:val="none" w:sz="0" w:space="0" w:color="auto"/>
            <w:bottom w:val="none" w:sz="0" w:space="0" w:color="auto"/>
            <w:right w:val="none" w:sz="0" w:space="0" w:color="auto"/>
          </w:divBdr>
        </w:div>
        <w:div w:id="828327298">
          <w:marLeft w:val="640"/>
          <w:marRight w:val="0"/>
          <w:marTop w:val="0"/>
          <w:marBottom w:val="0"/>
          <w:divBdr>
            <w:top w:val="none" w:sz="0" w:space="0" w:color="auto"/>
            <w:left w:val="none" w:sz="0" w:space="0" w:color="auto"/>
            <w:bottom w:val="none" w:sz="0" w:space="0" w:color="auto"/>
            <w:right w:val="none" w:sz="0" w:space="0" w:color="auto"/>
          </w:divBdr>
        </w:div>
        <w:div w:id="1431508861">
          <w:marLeft w:val="640"/>
          <w:marRight w:val="0"/>
          <w:marTop w:val="0"/>
          <w:marBottom w:val="0"/>
          <w:divBdr>
            <w:top w:val="none" w:sz="0" w:space="0" w:color="auto"/>
            <w:left w:val="none" w:sz="0" w:space="0" w:color="auto"/>
            <w:bottom w:val="none" w:sz="0" w:space="0" w:color="auto"/>
            <w:right w:val="none" w:sz="0" w:space="0" w:color="auto"/>
          </w:divBdr>
        </w:div>
        <w:div w:id="1062211488">
          <w:marLeft w:val="640"/>
          <w:marRight w:val="0"/>
          <w:marTop w:val="0"/>
          <w:marBottom w:val="0"/>
          <w:divBdr>
            <w:top w:val="none" w:sz="0" w:space="0" w:color="auto"/>
            <w:left w:val="none" w:sz="0" w:space="0" w:color="auto"/>
            <w:bottom w:val="none" w:sz="0" w:space="0" w:color="auto"/>
            <w:right w:val="none" w:sz="0" w:space="0" w:color="auto"/>
          </w:divBdr>
        </w:div>
      </w:divsChild>
    </w:div>
    <w:div w:id="547185216">
      <w:bodyDiv w:val="1"/>
      <w:marLeft w:val="0"/>
      <w:marRight w:val="0"/>
      <w:marTop w:val="0"/>
      <w:marBottom w:val="0"/>
      <w:divBdr>
        <w:top w:val="none" w:sz="0" w:space="0" w:color="auto"/>
        <w:left w:val="none" w:sz="0" w:space="0" w:color="auto"/>
        <w:bottom w:val="none" w:sz="0" w:space="0" w:color="auto"/>
        <w:right w:val="none" w:sz="0" w:space="0" w:color="auto"/>
      </w:divBdr>
      <w:divsChild>
        <w:div w:id="541134247">
          <w:marLeft w:val="640"/>
          <w:marRight w:val="0"/>
          <w:marTop w:val="0"/>
          <w:marBottom w:val="0"/>
          <w:divBdr>
            <w:top w:val="none" w:sz="0" w:space="0" w:color="auto"/>
            <w:left w:val="none" w:sz="0" w:space="0" w:color="auto"/>
            <w:bottom w:val="none" w:sz="0" w:space="0" w:color="auto"/>
            <w:right w:val="none" w:sz="0" w:space="0" w:color="auto"/>
          </w:divBdr>
        </w:div>
        <w:div w:id="1812750191">
          <w:marLeft w:val="640"/>
          <w:marRight w:val="0"/>
          <w:marTop w:val="0"/>
          <w:marBottom w:val="0"/>
          <w:divBdr>
            <w:top w:val="none" w:sz="0" w:space="0" w:color="auto"/>
            <w:left w:val="none" w:sz="0" w:space="0" w:color="auto"/>
            <w:bottom w:val="none" w:sz="0" w:space="0" w:color="auto"/>
            <w:right w:val="none" w:sz="0" w:space="0" w:color="auto"/>
          </w:divBdr>
        </w:div>
        <w:div w:id="599607827">
          <w:marLeft w:val="640"/>
          <w:marRight w:val="0"/>
          <w:marTop w:val="0"/>
          <w:marBottom w:val="0"/>
          <w:divBdr>
            <w:top w:val="none" w:sz="0" w:space="0" w:color="auto"/>
            <w:left w:val="none" w:sz="0" w:space="0" w:color="auto"/>
            <w:bottom w:val="none" w:sz="0" w:space="0" w:color="auto"/>
            <w:right w:val="none" w:sz="0" w:space="0" w:color="auto"/>
          </w:divBdr>
        </w:div>
        <w:div w:id="1428843179">
          <w:marLeft w:val="640"/>
          <w:marRight w:val="0"/>
          <w:marTop w:val="0"/>
          <w:marBottom w:val="0"/>
          <w:divBdr>
            <w:top w:val="none" w:sz="0" w:space="0" w:color="auto"/>
            <w:left w:val="none" w:sz="0" w:space="0" w:color="auto"/>
            <w:bottom w:val="none" w:sz="0" w:space="0" w:color="auto"/>
            <w:right w:val="none" w:sz="0" w:space="0" w:color="auto"/>
          </w:divBdr>
        </w:div>
        <w:div w:id="856846773">
          <w:marLeft w:val="640"/>
          <w:marRight w:val="0"/>
          <w:marTop w:val="0"/>
          <w:marBottom w:val="0"/>
          <w:divBdr>
            <w:top w:val="none" w:sz="0" w:space="0" w:color="auto"/>
            <w:left w:val="none" w:sz="0" w:space="0" w:color="auto"/>
            <w:bottom w:val="none" w:sz="0" w:space="0" w:color="auto"/>
            <w:right w:val="none" w:sz="0" w:space="0" w:color="auto"/>
          </w:divBdr>
        </w:div>
        <w:div w:id="1556355779">
          <w:marLeft w:val="640"/>
          <w:marRight w:val="0"/>
          <w:marTop w:val="0"/>
          <w:marBottom w:val="0"/>
          <w:divBdr>
            <w:top w:val="none" w:sz="0" w:space="0" w:color="auto"/>
            <w:left w:val="none" w:sz="0" w:space="0" w:color="auto"/>
            <w:bottom w:val="none" w:sz="0" w:space="0" w:color="auto"/>
            <w:right w:val="none" w:sz="0" w:space="0" w:color="auto"/>
          </w:divBdr>
        </w:div>
        <w:div w:id="702051395">
          <w:marLeft w:val="640"/>
          <w:marRight w:val="0"/>
          <w:marTop w:val="0"/>
          <w:marBottom w:val="0"/>
          <w:divBdr>
            <w:top w:val="none" w:sz="0" w:space="0" w:color="auto"/>
            <w:left w:val="none" w:sz="0" w:space="0" w:color="auto"/>
            <w:bottom w:val="none" w:sz="0" w:space="0" w:color="auto"/>
            <w:right w:val="none" w:sz="0" w:space="0" w:color="auto"/>
          </w:divBdr>
        </w:div>
        <w:div w:id="86467719">
          <w:marLeft w:val="640"/>
          <w:marRight w:val="0"/>
          <w:marTop w:val="0"/>
          <w:marBottom w:val="0"/>
          <w:divBdr>
            <w:top w:val="none" w:sz="0" w:space="0" w:color="auto"/>
            <w:left w:val="none" w:sz="0" w:space="0" w:color="auto"/>
            <w:bottom w:val="none" w:sz="0" w:space="0" w:color="auto"/>
            <w:right w:val="none" w:sz="0" w:space="0" w:color="auto"/>
          </w:divBdr>
        </w:div>
        <w:div w:id="173887562">
          <w:marLeft w:val="640"/>
          <w:marRight w:val="0"/>
          <w:marTop w:val="0"/>
          <w:marBottom w:val="0"/>
          <w:divBdr>
            <w:top w:val="none" w:sz="0" w:space="0" w:color="auto"/>
            <w:left w:val="none" w:sz="0" w:space="0" w:color="auto"/>
            <w:bottom w:val="none" w:sz="0" w:space="0" w:color="auto"/>
            <w:right w:val="none" w:sz="0" w:space="0" w:color="auto"/>
          </w:divBdr>
        </w:div>
        <w:div w:id="1514493881">
          <w:marLeft w:val="640"/>
          <w:marRight w:val="0"/>
          <w:marTop w:val="0"/>
          <w:marBottom w:val="0"/>
          <w:divBdr>
            <w:top w:val="none" w:sz="0" w:space="0" w:color="auto"/>
            <w:left w:val="none" w:sz="0" w:space="0" w:color="auto"/>
            <w:bottom w:val="none" w:sz="0" w:space="0" w:color="auto"/>
            <w:right w:val="none" w:sz="0" w:space="0" w:color="auto"/>
          </w:divBdr>
        </w:div>
        <w:div w:id="1053313281">
          <w:marLeft w:val="640"/>
          <w:marRight w:val="0"/>
          <w:marTop w:val="0"/>
          <w:marBottom w:val="0"/>
          <w:divBdr>
            <w:top w:val="none" w:sz="0" w:space="0" w:color="auto"/>
            <w:left w:val="none" w:sz="0" w:space="0" w:color="auto"/>
            <w:bottom w:val="none" w:sz="0" w:space="0" w:color="auto"/>
            <w:right w:val="none" w:sz="0" w:space="0" w:color="auto"/>
          </w:divBdr>
        </w:div>
        <w:div w:id="2008167121">
          <w:marLeft w:val="640"/>
          <w:marRight w:val="0"/>
          <w:marTop w:val="0"/>
          <w:marBottom w:val="0"/>
          <w:divBdr>
            <w:top w:val="none" w:sz="0" w:space="0" w:color="auto"/>
            <w:left w:val="none" w:sz="0" w:space="0" w:color="auto"/>
            <w:bottom w:val="none" w:sz="0" w:space="0" w:color="auto"/>
            <w:right w:val="none" w:sz="0" w:space="0" w:color="auto"/>
          </w:divBdr>
        </w:div>
        <w:div w:id="2137481851">
          <w:marLeft w:val="640"/>
          <w:marRight w:val="0"/>
          <w:marTop w:val="0"/>
          <w:marBottom w:val="0"/>
          <w:divBdr>
            <w:top w:val="none" w:sz="0" w:space="0" w:color="auto"/>
            <w:left w:val="none" w:sz="0" w:space="0" w:color="auto"/>
            <w:bottom w:val="none" w:sz="0" w:space="0" w:color="auto"/>
            <w:right w:val="none" w:sz="0" w:space="0" w:color="auto"/>
          </w:divBdr>
        </w:div>
        <w:div w:id="21058427">
          <w:marLeft w:val="640"/>
          <w:marRight w:val="0"/>
          <w:marTop w:val="0"/>
          <w:marBottom w:val="0"/>
          <w:divBdr>
            <w:top w:val="none" w:sz="0" w:space="0" w:color="auto"/>
            <w:left w:val="none" w:sz="0" w:space="0" w:color="auto"/>
            <w:bottom w:val="none" w:sz="0" w:space="0" w:color="auto"/>
            <w:right w:val="none" w:sz="0" w:space="0" w:color="auto"/>
          </w:divBdr>
        </w:div>
        <w:div w:id="1680692283">
          <w:marLeft w:val="640"/>
          <w:marRight w:val="0"/>
          <w:marTop w:val="0"/>
          <w:marBottom w:val="0"/>
          <w:divBdr>
            <w:top w:val="none" w:sz="0" w:space="0" w:color="auto"/>
            <w:left w:val="none" w:sz="0" w:space="0" w:color="auto"/>
            <w:bottom w:val="none" w:sz="0" w:space="0" w:color="auto"/>
            <w:right w:val="none" w:sz="0" w:space="0" w:color="auto"/>
          </w:divBdr>
        </w:div>
        <w:div w:id="1101953341">
          <w:marLeft w:val="640"/>
          <w:marRight w:val="0"/>
          <w:marTop w:val="0"/>
          <w:marBottom w:val="0"/>
          <w:divBdr>
            <w:top w:val="none" w:sz="0" w:space="0" w:color="auto"/>
            <w:left w:val="none" w:sz="0" w:space="0" w:color="auto"/>
            <w:bottom w:val="none" w:sz="0" w:space="0" w:color="auto"/>
            <w:right w:val="none" w:sz="0" w:space="0" w:color="auto"/>
          </w:divBdr>
        </w:div>
        <w:div w:id="1170675186">
          <w:marLeft w:val="640"/>
          <w:marRight w:val="0"/>
          <w:marTop w:val="0"/>
          <w:marBottom w:val="0"/>
          <w:divBdr>
            <w:top w:val="none" w:sz="0" w:space="0" w:color="auto"/>
            <w:left w:val="none" w:sz="0" w:space="0" w:color="auto"/>
            <w:bottom w:val="none" w:sz="0" w:space="0" w:color="auto"/>
            <w:right w:val="none" w:sz="0" w:space="0" w:color="auto"/>
          </w:divBdr>
        </w:div>
        <w:div w:id="179705795">
          <w:marLeft w:val="640"/>
          <w:marRight w:val="0"/>
          <w:marTop w:val="0"/>
          <w:marBottom w:val="0"/>
          <w:divBdr>
            <w:top w:val="none" w:sz="0" w:space="0" w:color="auto"/>
            <w:left w:val="none" w:sz="0" w:space="0" w:color="auto"/>
            <w:bottom w:val="none" w:sz="0" w:space="0" w:color="auto"/>
            <w:right w:val="none" w:sz="0" w:space="0" w:color="auto"/>
          </w:divBdr>
        </w:div>
        <w:div w:id="600916197">
          <w:marLeft w:val="640"/>
          <w:marRight w:val="0"/>
          <w:marTop w:val="0"/>
          <w:marBottom w:val="0"/>
          <w:divBdr>
            <w:top w:val="none" w:sz="0" w:space="0" w:color="auto"/>
            <w:left w:val="none" w:sz="0" w:space="0" w:color="auto"/>
            <w:bottom w:val="none" w:sz="0" w:space="0" w:color="auto"/>
            <w:right w:val="none" w:sz="0" w:space="0" w:color="auto"/>
          </w:divBdr>
        </w:div>
        <w:div w:id="1869373994">
          <w:marLeft w:val="640"/>
          <w:marRight w:val="0"/>
          <w:marTop w:val="0"/>
          <w:marBottom w:val="0"/>
          <w:divBdr>
            <w:top w:val="none" w:sz="0" w:space="0" w:color="auto"/>
            <w:left w:val="none" w:sz="0" w:space="0" w:color="auto"/>
            <w:bottom w:val="none" w:sz="0" w:space="0" w:color="auto"/>
            <w:right w:val="none" w:sz="0" w:space="0" w:color="auto"/>
          </w:divBdr>
        </w:div>
        <w:div w:id="1576158474">
          <w:marLeft w:val="640"/>
          <w:marRight w:val="0"/>
          <w:marTop w:val="0"/>
          <w:marBottom w:val="0"/>
          <w:divBdr>
            <w:top w:val="none" w:sz="0" w:space="0" w:color="auto"/>
            <w:left w:val="none" w:sz="0" w:space="0" w:color="auto"/>
            <w:bottom w:val="none" w:sz="0" w:space="0" w:color="auto"/>
            <w:right w:val="none" w:sz="0" w:space="0" w:color="auto"/>
          </w:divBdr>
        </w:div>
        <w:div w:id="1186863329">
          <w:marLeft w:val="640"/>
          <w:marRight w:val="0"/>
          <w:marTop w:val="0"/>
          <w:marBottom w:val="0"/>
          <w:divBdr>
            <w:top w:val="none" w:sz="0" w:space="0" w:color="auto"/>
            <w:left w:val="none" w:sz="0" w:space="0" w:color="auto"/>
            <w:bottom w:val="none" w:sz="0" w:space="0" w:color="auto"/>
            <w:right w:val="none" w:sz="0" w:space="0" w:color="auto"/>
          </w:divBdr>
        </w:div>
        <w:div w:id="1586180772">
          <w:marLeft w:val="640"/>
          <w:marRight w:val="0"/>
          <w:marTop w:val="0"/>
          <w:marBottom w:val="0"/>
          <w:divBdr>
            <w:top w:val="none" w:sz="0" w:space="0" w:color="auto"/>
            <w:left w:val="none" w:sz="0" w:space="0" w:color="auto"/>
            <w:bottom w:val="none" w:sz="0" w:space="0" w:color="auto"/>
            <w:right w:val="none" w:sz="0" w:space="0" w:color="auto"/>
          </w:divBdr>
        </w:div>
        <w:div w:id="710956019">
          <w:marLeft w:val="640"/>
          <w:marRight w:val="0"/>
          <w:marTop w:val="0"/>
          <w:marBottom w:val="0"/>
          <w:divBdr>
            <w:top w:val="none" w:sz="0" w:space="0" w:color="auto"/>
            <w:left w:val="none" w:sz="0" w:space="0" w:color="auto"/>
            <w:bottom w:val="none" w:sz="0" w:space="0" w:color="auto"/>
            <w:right w:val="none" w:sz="0" w:space="0" w:color="auto"/>
          </w:divBdr>
        </w:div>
        <w:div w:id="1008798153">
          <w:marLeft w:val="640"/>
          <w:marRight w:val="0"/>
          <w:marTop w:val="0"/>
          <w:marBottom w:val="0"/>
          <w:divBdr>
            <w:top w:val="none" w:sz="0" w:space="0" w:color="auto"/>
            <w:left w:val="none" w:sz="0" w:space="0" w:color="auto"/>
            <w:bottom w:val="none" w:sz="0" w:space="0" w:color="auto"/>
            <w:right w:val="none" w:sz="0" w:space="0" w:color="auto"/>
          </w:divBdr>
        </w:div>
        <w:div w:id="1138494180">
          <w:marLeft w:val="640"/>
          <w:marRight w:val="0"/>
          <w:marTop w:val="0"/>
          <w:marBottom w:val="0"/>
          <w:divBdr>
            <w:top w:val="none" w:sz="0" w:space="0" w:color="auto"/>
            <w:left w:val="none" w:sz="0" w:space="0" w:color="auto"/>
            <w:bottom w:val="none" w:sz="0" w:space="0" w:color="auto"/>
            <w:right w:val="none" w:sz="0" w:space="0" w:color="auto"/>
          </w:divBdr>
        </w:div>
        <w:div w:id="637226603">
          <w:marLeft w:val="640"/>
          <w:marRight w:val="0"/>
          <w:marTop w:val="0"/>
          <w:marBottom w:val="0"/>
          <w:divBdr>
            <w:top w:val="none" w:sz="0" w:space="0" w:color="auto"/>
            <w:left w:val="none" w:sz="0" w:space="0" w:color="auto"/>
            <w:bottom w:val="none" w:sz="0" w:space="0" w:color="auto"/>
            <w:right w:val="none" w:sz="0" w:space="0" w:color="auto"/>
          </w:divBdr>
        </w:div>
        <w:div w:id="335232966">
          <w:marLeft w:val="640"/>
          <w:marRight w:val="0"/>
          <w:marTop w:val="0"/>
          <w:marBottom w:val="0"/>
          <w:divBdr>
            <w:top w:val="none" w:sz="0" w:space="0" w:color="auto"/>
            <w:left w:val="none" w:sz="0" w:space="0" w:color="auto"/>
            <w:bottom w:val="none" w:sz="0" w:space="0" w:color="auto"/>
            <w:right w:val="none" w:sz="0" w:space="0" w:color="auto"/>
          </w:divBdr>
        </w:div>
        <w:div w:id="1403874144">
          <w:marLeft w:val="640"/>
          <w:marRight w:val="0"/>
          <w:marTop w:val="0"/>
          <w:marBottom w:val="0"/>
          <w:divBdr>
            <w:top w:val="none" w:sz="0" w:space="0" w:color="auto"/>
            <w:left w:val="none" w:sz="0" w:space="0" w:color="auto"/>
            <w:bottom w:val="none" w:sz="0" w:space="0" w:color="auto"/>
            <w:right w:val="none" w:sz="0" w:space="0" w:color="auto"/>
          </w:divBdr>
        </w:div>
        <w:div w:id="2127842880">
          <w:marLeft w:val="640"/>
          <w:marRight w:val="0"/>
          <w:marTop w:val="0"/>
          <w:marBottom w:val="0"/>
          <w:divBdr>
            <w:top w:val="none" w:sz="0" w:space="0" w:color="auto"/>
            <w:left w:val="none" w:sz="0" w:space="0" w:color="auto"/>
            <w:bottom w:val="none" w:sz="0" w:space="0" w:color="auto"/>
            <w:right w:val="none" w:sz="0" w:space="0" w:color="auto"/>
          </w:divBdr>
        </w:div>
        <w:div w:id="548107334">
          <w:marLeft w:val="640"/>
          <w:marRight w:val="0"/>
          <w:marTop w:val="0"/>
          <w:marBottom w:val="0"/>
          <w:divBdr>
            <w:top w:val="none" w:sz="0" w:space="0" w:color="auto"/>
            <w:left w:val="none" w:sz="0" w:space="0" w:color="auto"/>
            <w:bottom w:val="none" w:sz="0" w:space="0" w:color="auto"/>
            <w:right w:val="none" w:sz="0" w:space="0" w:color="auto"/>
          </w:divBdr>
        </w:div>
        <w:div w:id="1157459785">
          <w:marLeft w:val="640"/>
          <w:marRight w:val="0"/>
          <w:marTop w:val="0"/>
          <w:marBottom w:val="0"/>
          <w:divBdr>
            <w:top w:val="none" w:sz="0" w:space="0" w:color="auto"/>
            <w:left w:val="none" w:sz="0" w:space="0" w:color="auto"/>
            <w:bottom w:val="none" w:sz="0" w:space="0" w:color="auto"/>
            <w:right w:val="none" w:sz="0" w:space="0" w:color="auto"/>
          </w:divBdr>
        </w:div>
        <w:div w:id="578056729">
          <w:marLeft w:val="640"/>
          <w:marRight w:val="0"/>
          <w:marTop w:val="0"/>
          <w:marBottom w:val="0"/>
          <w:divBdr>
            <w:top w:val="none" w:sz="0" w:space="0" w:color="auto"/>
            <w:left w:val="none" w:sz="0" w:space="0" w:color="auto"/>
            <w:bottom w:val="none" w:sz="0" w:space="0" w:color="auto"/>
            <w:right w:val="none" w:sz="0" w:space="0" w:color="auto"/>
          </w:divBdr>
        </w:div>
        <w:div w:id="887181177">
          <w:marLeft w:val="640"/>
          <w:marRight w:val="0"/>
          <w:marTop w:val="0"/>
          <w:marBottom w:val="0"/>
          <w:divBdr>
            <w:top w:val="none" w:sz="0" w:space="0" w:color="auto"/>
            <w:left w:val="none" w:sz="0" w:space="0" w:color="auto"/>
            <w:bottom w:val="none" w:sz="0" w:space="0" w:color="auto"/>
            <w:right w:val="none" w:sz="0" w:space="0" w:color="auto"/>
          </w:divBdr>
        </w:div>
      </w:divsChild>
    </w:div>
    <w:div w:id="547955506">
      <w:bodyDiv w:val="1"/>
      <w:marLeft w:val="0"/>
      <w:marRight w:val="0"/>
      <w:marTop w:val="0"/>
      <w:marBottom w:val="0"/>
      <w:divBdr>
        <w:top w:val="none" w:sz="0" w:space="0" w:color="auto"/>
        <w:left w:val="none" w:sz="0" w:space="0" w:color="auto"/>
        <w:bottom w:val="none" w:sz="0" w:space="0" w:color="auto"/>
        <w:right w:val="none" w:sz="0" w:space="0" w:color="auto"/>
      </w:divBdr>
      <w:divsChild>
        <w:div w:id="1302922546">
          <w:marLeft w:val="640"/>
          <w:marRight w:val="0"/>
          <w:marTop w:val="0"/>
          <w:marBottom w:val="0"/>
          <w:divBdr>
            <w:top w:val="none" w:sz="0" w:space="0" w:color="auto"/>
            <w:left w:val="none" w:sz="0" w:space="0" w:color="auto"/>
            <w:bottom w:val="none" w:sz="0" w:space="0" w:color="auto"/>
            <w:right w:val="none" w:sz="0" w:space="0" w:color="auto"/>
          </w:divBdr>
        </w:div>
        <w:div w:id="397364675">
          <w:marLeft w:val="640"/>
          <w:marRight w:val="0"/>
          <w:marTop w:val="0"/>
          <w:marBottom w:val="0"/>
          <w:divBdr>
            <w:top w:val="none" w:sz="0" w:space="0" w:color="auto"/>
            <w:left w:val="none" w:sz="0" w:space="0" w:color="auto"/>
            <w:bottom w:val="none" w:sz="0" w:space="0" w:color="auto"/>
            <w:right w:val="none" w:sz="0" w:space="0" w:color="auto"/>
          </w:divBdr>
        </w:div>
        <w:div w:id="79185439">
          <w:marLeft w:val="640"/>
          <w:marRight w:val="0"/>
          <w:marTop w:val="0"/>
          <w:marBottom w:val="0"/>
          <w:divBdr>
            <w:top w:val="none" w:sz="0" w:space="0" w:color="auto"/>
            <w:left w:val="none" w:sz="0" w:space="0" w:color="auto"/>
            <w:bottom w:val="none" w:sz="0" w:space="0" w:color="auto"/>
            <w:right w:val="none" w:sz="0" w:space="0" w:color="auto"/>
          </w:divBdr>
        </w:div>
        <w:div w:id="489948917">
          <w:marLeft w:val="640"/>
          <w:marRight w:val="0"/>
          <w:marTop w:val="0"/>
          <w:marBottom w:val="0"/>
          <w:divBdr>
            <w:top w:val="none" w:sz="0" w:space="0" w:color="auto"/>
            <w:left w:val="none" w:sz="0" w:space="0" w:color="auto"/>
            <w:bottom w:val="none" w:sz="0" w:space="0" w:color="auto"/>
            <w:right w:val="none" w:sz="0" w:space="0" w:color="auto"/>
          </w:divBdr>
        </w:div>
        <w:div w:id="627396420">
          <w:marLeft w:val="640"/>
          <w:marRight w:val="0"/>
          <w:marTop w:val="0"/>
          <w:marBottom w:val="0"/>
          <w:divBdr>
            <w:top w:val="none" w:sz="0" w:space="0" w:color="auto"/>
            <w:left w:val="none" w:sz="0" w:space="0" w:color="auto"/>
            <w:bottom w:val="none" w:sz="0" w:space="0" w:color="auto"/>
            <w:right w:val="none" w:sz="0" w:space="0" w:color="auto"/>
          </w:divBdr>
        </w:div>
        <w:div w:id="962349910">
          <w:marLeft w:val="640"/>
          <w:marRight w:val="0"/>
          <w:marTop w:val="0"/>
          <w:marBottom w:val="0"/>
          <w:divBdr>
            <w:top w:val="none" w:sz="0" w:space="0" w:color="auto"/>
            <w:left w:val="none" w:sz="0" w:space="0" w:color="auto"/>
            <w:bottom w:val="none" w:sz="0" w:space="0" w:color="auto"/>
            <w:right w:val="none" w:sz="0" w:space="0" w:color="auto"/>
          </w:divBdr>
        </w:div>
        <w:div w:id="86387692">
          <w:marLeft w:val="640"/>
          <w:marRight w:val="0"/>
          <w:marTop w:val="0"/>
          <w:marBottom w:val="0"/>
          <w:divBdr>
            <w:top w:val="none" w:sz="0" w:space="0" w:color="auto"/>
            <w:left w:val="none" w:sz="0" w:space="0" w:color="auto"/>
            <w:bottom w:val="none" w:sz="0" w:space="0" w:color="auto"/>
            <w:right w:val="none" w:sz="0" w:space="0" w:color="auto"/>
          </w:divBdr>
        </w:div>
        <w:div w:id="1856768728">
          <w:marLeft w:val="640"/>
          <w:marRight w:val="0"/>
          <w:marTop w:val="0"/>
          <w:marBottom w:val="0"/>
          <w:divBdr>
            <w:top w:val="none" w:sz="0" w:space="0" w:color="auto"/>
            <w:left w:val="none" w:sz="0" w:space="0" w:color="auto"/>
            <w:bottom w:val="none" w:sz="0" w:space="0" w:color="auto"/>
            <w:right w:val="none" w:sz="0" w:space="0" w:color="auto"/>
          </w:divBdr>
        </w:div>
        <w:div w:id="1665089423">
          <w:marLeft w:val="640"/>
          <w:marRight w:val="0"/>
          <w:marTop w:val="0"/>
          <w:marBottom w:val="0"/>
          <w:divBdr>
            <w:top w:val="none" w:sz="0" w:space="0" w:color="auto"/>
            <w:left w:val="none" w:sz="0" w:space="0" w:color="auto"/>
            <w:bottom w:val="none" w:sz="0" w:space="0" w:color="auto"/>
            <w:right w:val="none" w:sz="0" w:space="0" w:color="auto"/>
          </w:divBdr>
        </w:div>
        <w:div w:id="408575070">
          <w:marLeft w:val="640"/>
          <w:marRight w:val="0"/>
          <w:marTop w:val="0"/>
          <w:marBottom w:val="0"/>
          <w:divBdr>
            <w:top w:val="none" w:sz="0" w:space="0" w:color="auto"/>
            <w:left w:val="none" w:sz="0" w:space="0" w:color="auto"/>
            <w:bottom w:val="none" w:sz="0" w:space="0" w:color="auto"/>
            <w:right w:val="none" w:sz="0" w:space="0" w:color="auto"/>
          </w:divBdr>
        </w:div>
        <w:div w:id="1856729764">
          <w:marLeft w:val="640"/>
          <w:marRight w:val="0"/>
          <w:marTop w:val="0"/>
          <w:marBottom w:val="0"/>
          <w:divBdr>
            <w:top w:val="none" w:sz="0" w:space="0" w:color="auto"/>
            <w:left w:val="none" w:sz="0" w:space="0" w:color="auto"/>
            <w:bottom w:val="none" w:sz="0" w:space="0" w:color="auto"/>
            <w:right w:val="none" w:sz="0" w:space="0" w:color="auto"/>
          </w:divBdr>
        </w:div>
        <w:div w:id="27145449">
          <w:marLeft w:val="640"/>
          <w:marRight w:val="0"/>
          <w:marTop w:val="0"/>
          <w:marBottom w:val="0"/>
          <w:divBdr>
            <w:top w:val="none" w:sz="0" w:space="0" w:color="auto"/>
            <w:left w:val="none" w:sz="0" w:space="0" w:color="auto"/>
            <w:bottom w:val="none" w:sz="0" w:space="0" w:color="auto"/>
            <w:right w:val="none" w:sz="0" w:space="0" w:color="auto"/>
          </w:divBdr>
        </w:div>
        <w:div w:id="1677071009">
          <w:marLeft w:val="640"/>
          <w:marRight w:val="0"/>
          <w:marTop w:val="0"/>
          <w:marBottom w:val="0"/>
          <w:divBdr>
            <w:top w:val="none" w:sz="0" w:space="0" w:color="auto"/>
            <w:left w:val="none" w:sz="0" w:space="0" w:color="auto"/>
            <w:bottom w:val="none" w:sz="0" w:space="0" w:color="auto"/>
            <w:right w:val="none" w:sz="0" w:space="0" w:color="auto"/>
          </w:divBdr>
        </w:div>
        <w:div w:id="437220040">
          <w:marLeft w:val="640"/>
          <w:marRight w:val="0"/>
          <w:marTop w:val="0"/>
          <w:marBottom w:val="0"/>
          <w:divBdr>
            <w:top w:val="none" w:sz="0" w:space="0" w:color="auto"/>
            <w:left w:val="none" w:sz="0" w:space="0" w:color="auto"/>
            <w:bottom w:val="none" w:sz="0" w:space="0" w:color="auto"/>
            <w:right w:val="none" w:sz="0" w:space="0" w:color="auto"/>
          </w:divBdr>
        </w:div>
        <w:div w:id="392580524">
          <w:marLeft w:val="640"/>
          <w:marRight w:val="0"/>
          <w:marTop w:val="0"/>
          <w:marBottom w:val="0"/>
          <w:divBdr>
            <w:top w:val="none" w:sz="0" w:space="0" w:color="auto"/>
            <w:left w:val="none" w:sz="0" w:space="0" w:color="auto"/>
            <w:bottom w:val="none" w:sz="0" w:space="0" w:color="auto"/>
            <w:right w:val="none" w:sz="0" w:space="0" w:color="auto"/>
          </w:divBdr>
        </w:div>
        <w:div w:id="1170751633">
          <w:marLeft w:val="640"/>
          <w:marRight w:val="0"/>
          <w:marTop w:val="0"/>
          <w:marBottom w:val="0"/>
          <w:divBdr>
            <w:top w:val="none" w:sz="0" w:space="0" w:color="auto"/>
            <w:left w:val="none" w:sz="0" w:space="0" w:color="auto"/>
            <w:bottom w:val="none" w:sz="0" w:space="0" w:color="auto"/>
            <w:right w:val="none" w:sz="0" w:space="0" w:color="auto"/>
          </w:divBdr>
        </w:div>
        <w:div w:id="1859847719">
          <w:marLeft w:val="640"/>
          <w:marRight w:val="0"/>
          <w:marTop w:val="0"/>
          <w:marBottom w:val="0"/>
          <w:divBdr>
            <w:top w:val="none" w:sz="0" w:space="0" w:color="auto"/>
            <w:left w:val="none" w:sz="0" w:space="0" w:color="auto"/>
            <w:bottom w:val="none" w:sz="0" w:space="0" w:color="auto"/>
            <w:right w:val="none" w:sz="0" w:space="0" w:color="auto"/>
          </w:divBdr>
        </w:div>
        <w:div w:id="1046563877">
          <w:marLeft w:val="640"/>
          <w:marRight w:val="0"/>
          <w:marTop w:val="0"/>
          <w:marBottom w:val="0"/>
          <w:divBdr>
            <w:top w:val="none" w:sz="0" w:space="0" w:color="auto"/>
            <w:left w:val="none" w:sz="0" w:space="0" w:color="auto"/>
            <w:bottom w:val="none" w:sz="0" w:space="0" w:color="auto"/>
            <w:right w:val="none" w:sz="0" w:space="0" w:color="auto"/>
          </w:divBdr>
        </w:div>
        <w:div w:id="1913202179">
          <w:marLeft w:val="640"/>
          <w:marRight w:val="0"/>
          <w:marTop w:val="0"/>
          <w:marBottom w:val="0"/>
          <w:divBdr>
            <w:top w:val="none" w:sz="0" w:space="0" w:color="auto"/>
            <w:left w:val="none" w:sz="0" w:space="0" w:color="auto"/>
            <w:bottom w:val="none" w:sz="0" w:space="0" w:color="auto"/>
            <w:right w:val="none" w:sz="0" w:space="0" w:color="auto"/>
          </w:divBdr>
        </w:div>
        <w:div w:id="917323515">
          <w:marLeft w:val="640"/>
          <w:marRight w:val="0"/>
          <w:marTop w:val="0"/>
          <w:marBottom w:val="0"/>
          <w:divBdr>
            <w:top w:val="none" w:sz="0" w:space="0" w:color="auto"/>
            <w:left w:val="none" w:sz="0" w:space="0" w:color="auto"/>
            <w:bottom w:val="none" w:sz="0" w:space="0" w:color="auto"/>
            <w:right w:val="none" w:sz="0" w:space="0" w:color="auto"/>
          </w:divBdr>
        </w:div>
        <w:div w:id="2059626469">
          <w:marLeft w:val="640"/>
          <w:marRight w:val="0"/>
          <w:marTop w:val="0"/>
          <w:marBottom w:val="0"/>
          <w:divBdr>
            <w:top w:val="none" w:sz="0" w:space="0" w:color="auto"/>
            <w:left w:val="none" w:sz="0" w:space="0" w:color="auto"/>
            <w:bottom w:val="none" w:sz="0" w:space="0" w:color="auto"/>
            <w:right w:val="none" w:sz="0" w:space="0" w:color="auto"/>
          </w:divBdr>
        </w:div>
        <w:div w:id="629550531">
          <w:marLeft w:val="640"/>
          <w:marRight w:val="0"/>
          <w:marTop w:val="0"/>
          <w:marBottom w:val="0"/>
          <w:divBdr>
            <w:top w:val="none" w:sz="0" w:space="0" w:color="auto"/>
            <w:left w:val="none" w:sz="0" w:space="0" w:color="auto"/>
            <w:bottom w:val="none" w:sz="0" w:space="0" w:color="auto"/>
            <w:right w:val="none" w:sz="0" w:space="0" w:color="auto"/>
          </w:divBdr>
        </w:div>
        <w:div w:id="2021665482">
          <w:marLeft w:val="640"/>
          <w:marRight w:val="0"/>
          <w:marTop w:val="0"/>
          <w:marBottom w:val="0"/>
          <w:divBdr>
            <w:top w:val="none" w:sz="0" w:space="0" w:color="auto"/>
            <w:left w:val="none" w:sz="0" w:space="0" w:color="auto"/>
            <w:bottom w:val="none" w:sz="0" w:space="0" w:color="auto"/>
            <w:right w:val="none" w:sz="0" w:space="0" w:color="auto"/>
          </w:divBdr>
        </w:div>
        <w:div w:id="1206214955">
          <w:marLeft w:val="640"/>
          <w:marRight w:val="0"/>
          <w:marTop w:val="0"/>
          <w:marBottom w:val="0"/>
          <w:divBdr>
            <w:top w:val="none" w:sz="0" w:space="0" w:color="auto"/>
            <w:left w:val="none" w:sz="0" w:space="0" w:color="auto"/>
            <w:bottom w:val="none" w:sz="0" w:space="0" w:color="auto"/>
            <w:right w:val="none" w:sz="0" w:space="0" w:color="auto"/>
          </w:divBdr>
        </w:div>
        <w:div w:id="30033053">
          <w:marLeft w:val="640"/>
          <w:marRight w:val="0"/>
          <w:marTop w:val="0"/>
          <w:marBottom w:val="0"/>
          <w:divBdr>
            <w:top w:val="none" w:sz="0" w:space="0" w:color="auto"/>
            <w:left w:val="none" w:sz="0" w:space="0" w:color="auto"/>
            <w:bottom w:val="none" w:sz="0" w:space="0" w:color="auto"/>
            <w:right w:val="none" w:sz="0" w:space="0" w:color="auto"/>
          </w:divBdr>
        </w:div>
        <w:div w:id="411859698">
          <w:marLeft w:val="640"/>
          <w:marRight w:val="0"/>
          <w:marTop w:val="0"/>
          <w:marBottom w:val="0"/>
          <w:divBdr>
            <w:top w:val="none" w:sz="0" w:space="0" w:color="auto"/>
            <w:left w:val="none" w:sz="0" w:space="0" w:color="auto"/>
            <w:bottom w:val="none" w:sz="0" w:space="0" w:color="auto"/>
            <w:right w:val="none" w:sz="0" w:space="0" w:color="auto"/>
          </w:divBdr>
        </w:div>
        <w:div w:id="731587993">
          <w:marLeft w:val="640"/>
          <w:marRight w:val="0"/>
          <w:marTop w:val="0"/>
          <w:marBottom w:val="0"/>
          <w:divBdr>
            <w:top w:val="none" w:sz="0" w:space="0" w:color="auto"/>
            <w:left w:val="none" w:sz="0" w:space="0" w:color="auto"/>
            <w:bottom w:val="none" w:sz="0" w:space="0" w:color="auto"/>
            <w:right w:val="none" w:sz="0" w:space="0" w:color="auto"/>
          </w:divBdr>
        </w:div>
        <w:div w:id="844245515">
          <w:marLeft w:val="640"/>
          <w:marRight w:val="0"/>
          <w:marTop w:val="0"/>
          <w:marBottom w:val="0"/>
          <w:divBdr>
            <w:top w:val="none" w:sz="0" w:space="0" w:color="auto"/>
            <w:left w:val="none" w:sz="0" w:space="0" w:color="auto"/>
            <w:bottom w:val="none" w:sz="0" w:space="0" w:color="auto"/>
            <w:right w:val="none" w:sz="0" w:space="0" w:color="auto"/>
          </w:divBdr>
        </w:div>
        <w:div w:id="1110010572">
          <w:marLeft w:val="640"/>
          <w:marRight w:val="0"/>
          <w:marTop w:val="0"/>
          <w:marBottom w:val="0"/>
          <w:divBdr>
            <w:top w:val="none" w:sz="0" w:space="0" w:color="auto"/>
            <w:left w:val="none" w:sz="0" w:space="0" w:color="auto"/>
            <w:bottom w:val="none" w:sz="0" w:space="0" w:color="auto"/>
            <w:right w:val="none" w:sz="0" w:space="0" w:color="auto"/>
          </w:divBdr>
        </w:div>
        <w:div w:id="1359621746">
          <w:marLeft w:val="640"/>
          <w:marRight w:val="0"/>
          <w:marTop w:val="0"/>
          <w:marBottom w:val="0"/>
          <w:divBdr>
            <w:top w:val="none" w:sz="0" w:space="0" w:color="auto"/>
            <w:left w:val="none" w:sz="0" w:space="0" w:color="auto"/>
            <w:bottom w:val="none" w:sz="0" w:space="0" w:color="auto"/>
            <w:right w:val="none" w:sz="0" w:space="0" w:color="auto"/>
          </w:divBdr>
        </w:div>
        <w:div w:id="1945112137">
          <w:marLeft w:val="640"/>
          <w:marRight w:val="0"/>
          <w:marTop w:val="0"/>
          <w:marBottom w:val="0"/>
          <w:divBdr>
            <w:top w:val="none" w:sz="0" w:space="0" w:color="auto"/>
            <w:left w:val="none" w:sz="0" w:space="0" w:color="auto"/>
            <w:bottom w:val="none" w:sz="0" w:space="0" w:color="auto"/>
            <w:right w:val="none" w:sz="0" w:space="0" w:color="auto"/>
          </w:divBdr>
        </w:div>
        <w:div w:id="330064340">
          <w:marLeft w:val="640"/>
          <w:marRight w:val="0"/>
          <w:marTop w:val="0"/>
          <w:marBottom w:val="0"/>
          <w:divBdr>
            <w:top w:val="none" w:sz="0" w:space="0" w:color="auto"/>
            <w:left w:val="none" w:sz="0" w:space="0" w:color="auto"/>
            <w:bottom w:val="none" w:sz="0" w:space="0" w:color="auto"/>
            <w:right w:val="none" w:sz="0" w:space="0" w:color="auto"/>
          </w:divBdr>
        </w:div>
        <w:div w:id="293803253">
          <w:marLeft w:val="640"/>
          <w:marRight w:val="0"/>
          <w:marTop w:val="0"/>
          <w:marBottom w:val="0"/>
          <w:divBdr>
            <w:top w:val="none" w:sz="0" w:space="0" w:color="auto"/>
            <w:left w:val="none" w:sz="0" w:space="0" w:color="auto"/>
            <w:bottom w:val="none" w:sz="0" w:space="0" w:color="auto"/>
            <w:right w:val="none" w:sz="0" w:space="0" w:color="auto"/>
          </w:divBdr>
        </w:div>
        <w:div w:id="1594127441">
          <w:marLeft w:val="640"/>
          <w:marRight w:val="0"/>
          <w:marTop w:val="0"/>
          <w:marBottom w:val="0"/>
          <w:divBdr>
            <w:top w:val="none" w:sz="0" w:space="0" w:color="auto"/>
            <w:left w:val="none" w:sz="0" w:space="0" w:color="auto"/>
            <w:bottom w:val="none" w:sz="0" w:space="0" w:color="auto"/>
            <w:right w:val="none" w:sz="0" w:space="0" w:color="auto"/>
          </w:divBdr>
        </w:div>
        <w:div w:id="2083406684">
          <w:marLeft w:val="640"/>
          <w:marRight w:val="0"/>
          <w:marTop w:val="0"/>
          <w:marBottom w:val="0"/>
          <w:divBdr>
            <w:top w:val="none" w:sz="0" w:space="0" w:color="auto"/>
            <w:left w:val="none" w:sz="0" w:space="0" w:color="auto"/>
            <w:bottom w:val="none" w:sz="0" w:space="0" w:color="auto"/>
            <w:right w:val="none" w:sz="0" w:space="0" w:color="auto"/>
          </w:divBdr>
        </w:div>
        <w:div w:id="1021975583">
          <w:marLeft w:val="640"/>
          <w:marRight w:val="0"/>
          <w:marTop w:val="0"/>
          <w:marBottom w:val="0"/>
          <w:divBdr>
            <w:top w:val="none" w:sz="0" w:space="0" w:color="auto"/>
            <w:left w:val="none" w:sz="0" w:space="0" w:color="auto"/>
            <w:bottom w:val="none" w:sz="0" w:space="0" w:color="auto"/>
            <w:right w:val="none" w:sz="0" w:space="0" w:color="auto"/>
          </w:divBdr>
        </w:div>
        <w:div w:id="558906722">
          <w:marLeft w:val="640"/>
          <w:marRight w:val="0"/>
          <w:marTop w:val="0"/>
          <w:marBottom w:val="0"/>
          <w:divBdr>
            <w:top w:val="none" w:sz="0" w:space="0" w:color="auto"/>
            <w:left w:val="none" w:sz="0" w:space="0" w:color="auto"/>
            <w:bottom w:val="none" w:sz="0" w:space="0" w:color="auto"/>
            <w:right w:val="none" w:sz="0" w:space="0" w:color="auto"/>
          </w:divBdr>
        </w:div>
        <w:div w:id="1743329398">
          <w:marLeft w:val="640"/>
          <w:marRight w:val="0"/>
          <w:marTop w:val="0"/>
          <w:marBottom w:val="0"/>
          <w:divBdr>
            <w:top w:val="none" w:sz="0" w:space="0" w:color="auto"/>
            <w:left w:val="none" w:sz="0" w:space="0" w:color="auto"/>
            <w:bottom w:val="none" w:sz="0" w:space="0" w:color="auto"/>
            <w:right w:val="none" w:sz="0" w:space="0" w:color="auto"/>
          </w:divBdr>
        </w:div>
        <w:div w:id="474419868">
          <w:marLeft w:val="640"/>
          <w:marRight w:val="0"/>
          <w:marTop w:val="0"/>
          <w:marBottom w:val="0"/>
          <w:divBdr>
            <w:top w:val="none" w:sz="0" w:space="0" w:color="auto"/>
            <w:left w:val="none" w:sz="0" w:space="0" w:color="auto"/>
            <w:bottom w:val="none" w:sz="0" w:space="0" w:color="auto"/>
            <w:right w:val="none" w:sz="0" w:space="0" w:color="auto"/>
          </w:divBdr>
        </w:div>
        <w:div w:id="20715384">
          <w:marLeft w:val="640"/>
          <w:marRight w:val="0"/>
          <w:marTop w:val="0"/>
          <w:marBottom w:val="0"/>
          <w:divBdr>
            <w:top w:val="none" w:sz="0" w:space="0" w:color="auto"/>
            <w:left w:val="none" w:sz="0" w:space="0" w:color="auto"/>
            <w:bottom w:val="none" w:sz="0" w:space="0" w:color="auto"/>
            <w:right w:val="none" w:sz="0" w:space="0" w:color="auto"/>
          </w:divBdr>
        </w:div>
        <w:div w:id="1942370330">
          <w:marLeft w:val="640"/>
          <w:marRight w:val="0"/>
          <w:marTop w:val="0"/>
          <w:marBottom w:val="0"/>
          <w:divBdr>
            <w:top w:val="none" w:sz="0" w:space="0" w:color="auto"/>
            <w:left w:val="none" w:sz="0" w:space="0" w:color="auto"/>
            <w:bottom w:val="none" w:sz="0" w:space="0" w:color="auto"/>
            <w:right w:val="none" w:sz="0" w:space="0" w:color="auto"/>
          </w:divBdr>
        </w:div>
        <w:div w:id="1815027341">
          <w:marLeft w:val="640"/>
          <w:marRight w:val="0"/>
          <w:marTop w:val="0"/>
          <w:marBottom w:val="0"/>
          <w:divBdr>
            <w:top w:val="none" w:sz="0" w:space="0" w:color="auto"/>
            <w:left w:val="none" w:sz="0" w:space="0" w:color="auto"/>
            <w:bottom w:val="none" w:sz="0" w:space="0" w:color="auto"/>
            <w:right w:val="none" w:sz="0" w:space="0" w:color="auto"/>
          </w:divBdr>
        </w:div>
        <w:div w:id="812064639">
          <w:marLeft w:val="640"/>
          <w:marRight w:val="0"/>
          <w:marTop w:val="0"/>
          <w:marBottom w:val="0"/>
          <w:divBdr>
            <w:top w:val="none" w:sz="0" w:space="0" w:color="auto"/>
            <w:left w:val="none" w:sz="0" w:space="0" w:color="auto"/>
            <w:bottom w:val="none" w:sz="0" w:space="0" w:color="auto"/>
            <w:right w:val="none" w:sz="0" w:space="0" w:color="auto"/>
          </w:divBdr>
        </w:div>
        <w:div w:id="454837148">
          <w:marLeft w:val="640"/>
          <w:marRight w:val="0"/>
          <w:marTop w:val="0"/>
          <w:marBottom w:val="0"/>
          <w:divBdr>
            <w:top w:val="none" w:sz="0" w:space="0" w:color="auto"/>
            <w:left w:val="none" w:sz="0" w:space="0" w:color="auto"/>
            <w:bottom w:val="none" w:sz="0" w:space="0" w:color="auto"/>
            <w:right w:val="none" w:sz="0" w:space="0" w:color="auto"/>
          </w:divBdr>
        </w:div>
        <w:div w:id="649552285">
          <w:marLeft w:val="640"/>
          <w:marRight w:val="0"/>
          <w:marTop w:val="0"/>
          <w:marBottom w:val="0"/>
          <w:divBdr>
            <w:top w:val="none" w:sz="0" w:space="0" w:color="auto"/>
            <w:left w:val="none" w:sz="0" w:space="0" w:color="auto"/>
            <w:bottom w:val="none" w:sz="0" w:space="0" w:color="auto"/>
            <w:right w:val="none" w:sz="0" w:space="0" w:color="auto"/>
          </w:divBdr>
        </w:div>
        <w:div w:id="2127498894">
          <w:marLeft w:val="640"/>
          <w:marRight w:val="0"/>
          <w:marTop w:val="0"/>
          <w:marBottom w:val="0"/>
          <w:divBdr>
            <w:top w:val="none" w:sz="0" w:space="0" w:color="auto"/>
            <w:left w:val="none" w:sz="0" w:space="0" w:color="auto"/>
            <w:bottom w:val="none" w:sz="0" w:space="0" w:color="auto"/>
            <w:right w:val="none" w:sz="0" w:space="0" w:color="auto"/>
          </w:divBdr>
        </w:div>
        <w:div w:id="763039641">
          <w:marLeft w:val="640"/>
          <w:marRight w:val="0"/>
          <w:marTop w:val="0"/>
          <w:marBottom w:val="0"/>
          <w:divBdr>
            <w:top w:val="none" w:sz="0" w:space="0" w:color="auto"/>
            <w:left w:val="none" w:sz="0" w:space="0" w:color="auto"/>
            <w:bottom w:val="none" w:sz="0" w:space="0" w:color="auto"/>
            <w:right w:val="none" w:sz="0" w:space="0" w:color="auto"/>
          </w:divBdr>
        </w:div>
        <w:div w:id="1640456041">
          <w:marLeft w:val="640"/>
          <w:marRight w:val="0"/>
          <w:marTop w:val="0"/>
          <w:marBottom w:val="0"/>
          <w:divBdr>
            <w:top w:val="none" w:sz="0" w:space="0" w:color="auto"/>
            <w:left w:val="none" w:sz="0" w:space="0" w:color="auto"/>
            <w:bottom w:val="none" w:sz="0" w:space="0" w:color="auto"/>
            <w:right w:val="none" w:sz="0" w:space="0" w:color="auto"/>
          </w:divBdr>
        </w:div>
        <w:div w:id="1710571523">
          <w:marLeft w:val="640"/>
          <w:marRight w:val="0"/>
          <w:marTop w:val="0"/>
          <w:marBottom w:val="0"/>
          <w:divBdr>
            <w:top w:val="none" w:sz="0" w:space="0" w:color="auto"/>
            <w:left w:val="none" w:sz="0" w:space="0" w:color="auto"/>
            <w:bottom w:val="none" w:sz="0" w:space="0" w:color="auto"/>
            <w:right w:val="none" w:sz="0" w:space="0" w:color="auto"/>
          </w:divBdr>
        </w:div>
        <w:div w:id="360907146">
          <w:marLeft w:val="640"/>
          <w:marRight w:val="0"/>
          <w:marTop w:val="0"/>
          <w:marBottom w:val="0"/>
          <w:divBdr>
            <w:top w:val="none" w:sz="0" w:space="0" w:color="auto"/>
            <w:left w:val="none" w:sz="0" w:space="0" w:color="auto"/>
            <w:bottom w:val="none" w:sz="0" w:space="0" w:color="auto"/>
            <w:right w:val="none" w:sz="0" w:space="0" w:color="auto"/>
          </w:divBdr>
        </w:div>
        <w:div w:id="1790278236">
          <w:marLeft w:val="640"/>
          <w:marRight w:val="0"/>
          <w:marTop w:val="0"/>
          <w:marBottom w:val="0"/>
          <w:divBdr>
            <w:top w:val="none" w:sz="0" w:space="0" w:color="auto"/>
            <w:left w:val="none" w:sz="0" w:space="0" w:color="auto"/>
            <w:bottom w:val="none" w:sz="0" w:space="0" w:color="auto"/>
            <w:right w:val="none" w:sz="0" w:space="0" w:color="auto"/>
          </w:divBdr>
        </w:div>
        <w:div w:id="1074930565">
          <w:marLeft w:val="640"/>
          <w:marRight w:val="0"/>
          <w:marTop w:val="0"/>
          <w:marBottom w:val="0"/>
          <w:divBdr>
            <w:top w:val="none" w:sz="0" w:space="0" w:color="auto"/>
            <w:left w:val="none" w:sz="0" w:space="0" w:color="auto"/>
            <w:bottom w:val="none" w:sz="0" w:space="0" w:color="auto"/>
            <w:right w:val="none" w:sz="0" w:space="0" w:color="auto"/>
          </w:divBdr>
        </w:div>
        <w:div w:id="324822384">
          <w:marLeft w:val="640"/>
          <w:marRight w:val="0"/>
          <w:marTop w:val="0"/>
          <w:marBottom w:val="0"/>
          <w:divBdr>
            <w:top w:val="none" w:sz="0" w:space="0" w:color="auto"/>
            <w:left w:val="none" w:sz="0" w:space="0" w:color="auto"/>
            <w:bottom w:val="none" w:sz="0" w:space="0" w:color="auto"/>
            <w:right w:val="none" w:sz="0" w:space="0" w:color="auto"/>
          </w:divBdr>
        </w:div>
        <w:div w:id="512497404">
          <w:marLeft w:val="640"/>
          <w:marRight w:val="0"/>
          <w:marTop w:val="0"/>
          <w:marBottom w:val="0"/>
          <w:divBdr>
            <w:top w:val="none" w:sz="0" w:space="0" w:color="auto"/>
            <w:left w:val="none" w:sz="0" w:space="0" w:color="auto"/>
            <w:bottom w:val="none" w:sz="0" w:space="0" w:color="auto"/>
            <w:right w:val="none" w:sz="0" w:space="0" w:color="auto"/>
          </w:divBdr>
        </w:div>
        <w:div w:id="223571196">
          <w:marLeft w:val="640"/>
          <w:marRight w:val="0"/>
          <w:marTop w:val="0"/>
          <w:marBottom w:val="0"/>
          <w:divBdr>
            <w:top w:val="none" w:sz="0" w:space="0" w:color="auto"/>
            <w:left w:val="none" w:sz="0" w:space="0" w:color="auto"/>
            <w:bottom w:val="none" w:sz="0" w:space="0" w:color="auto"/>
            <w:right w:val="none" w:sz="0" w:space="0" w:color="auto"/>
          </w:divBdr>
        </w:div>
        <w:div w:id="98961592">
          <w:marLeft w:val="640"/>
          <w:marRight w:val="0"/>
          <w:marTop w:val="0"/>
          <w:marBottom w:val="0"/>
          <w:divBdr>
            <w:top w:val="none" w:sz="0" w:space="0" w:color="auto"/>
            <w:left w:val="none" w:sz="0" w:space="0" w:color="auto"/>
            <w:bottom w:val="none" w:sz="0" w:space="0" w:color="auto"/>
            <w:right w:val="none" w:sz="0" w:space="0" w:color="auto"/>
          </w:divBdr>
        </w:div>
        <w:div w:id="1573858085">
          <w:marLeft w:val="640"/>
          <w:marRight w:val="0"/>
          <w:marTop w:val="0"/>
          <w:marBottom w:val="0"/>
          <w:divBdr>
            <w:top w:val="none" w:sz="0" w:space="0" w:color="auto"/>
            <w:left w:val="none" w:sz="0" w:space="0" w:color="auto"/>
            <w:bottom w:val="none" w:sz="0" w:space="0" w:color="auto"/>
            <w:right w:val="none" w:sz="0" w:space="0" w:color="auto"/>
          </w:divBdr>
        </w:div>
        <w:div w:id="1159690166">
          <w:marLeft w:val="640"/>
          <w:marRight w:val="0"/>
          <w:marTop w:val="0"/>
          <w:marBottom w:val="0"/>
          <w:divBdr>
            <w:top w:val="none" w:sz="0" w:space="0" w:color="auto"/>
            <w:left w:val="none" w:sz="0" w:space="0" w:color="auto"/>
            <w:bottom w:val="none" w:sz="0" w:space="0" w:color="auto"/>
            <w:right w:val="none" w:sz="0" w:space="0" w:color="auto"/>
          </w:divBdr>
        </w:div>
        <w:div w:id="2024163103">
          <w:marLeft w:val="640"/>
          <w:marRight w:val="0"/>
          <w:marTop w:val="0"/>
          <w:marBottom w:val="0"/>
          <w:divBdr>
            <w:top w:val="none" w:sz="0" w:space="0" w:color="auto"/>
            <w:left w:val="none" w:sz="0" w:space="0" w:color="auto"/>
            <w:bottom w:val="none" w:sz="0" w:space="0" w:color="auto"/>
            <w:right w:val="none" w:sz="0" w:space="0" w:color="auto"/>
          </w:divBdr>
        </w:div>
        <w:div w:id="1745491937">
          <w:marLeft w:val="640"/>
          <w:marRight w:val="0"/>
          <w:marTop w:val="0"/>
          <w:marBottom w:val="0"/>
          <w:divBdr>
            <w:top w:val="none" w:sz="0" w:space="0" w:color="auto"/>
            <w:left w:val="none" w:sz="0" w:space="0" w:color="auto"/>
            <w:bottom w:val="none" w:sz="0" w:space="0" w:color="auto"/>
            <w:right w:val="none" w:sz="0" w:space="0" w:color="auto"/>
          </w:divBdr>
        </w:div>
        <w:div w:id="115148416">
          <w:marLeft w:val="640"/>
          <w:marRight w:val="0"/>
          <w:marTop w:val="0"/>
          <w:marBottom w:val="0"/>
          <w:divBdr>
            <w:top w:val="none" w:sz="0" w:space="0" w:color="auto"/>
            <w:left w:val="none" w:sz="0" w:space="0" w:color="auto"/>
            <w:bottom w:val="none" w:sz="0" w:space="0" w:color="auto"/>
            <w:right w:val="none" w:sz="0" w:space="0" w:color="auto"/>
          </w:divBdr>
        </w:div>
        <w:div w:id="1930776338">
          <w:marLeft w:val="640"/>
          <w:marRight w:val="0"/>
          <w:marTop w:val="0"/>
          <w:marBottom w:val="0"/>
          <w:divBdr>
            <w:top w:val="none" w:sz="0" w:space="0" w:color="auto"/>
            <w:left w:val="none" w:sz="0" w:space="0" w:color="auto"/>
            <w:bottom w:val="none" w:sz="0" w:space="0" w:color="auto"/>
            <w:right w:val="none" w:sz="0" w:space="0" w:color="auto"/>
          </w:divBdr>
        </w:div>
        <w:div w:id="1846554281">
          <w:marLeft w:val="640"/>
          <w:marRight w:val="0"/>
          <w:marTop w:val="0"/>
          <w:marBottom w:val="0"/>
          <w:divBdr>
            <w:top w:val="none" w:sz="0" w:space="0" w:color="auto"/>
            <w:left w:val="none" w:sz="0" w:space="0" w:color="auto"/>
            <w:bottom w:val="none" w:sz="0" w:space="0" w:color="auto"/>
            <w:right w:val="none" w:sz="0" w:space="0" w:color="auto"/>
          </w:divBdr>
        </w:div>
        <w:div w:id="1690059294">
          <w:marLeft w:val="640"/>
          <w:marRight w:val="0"/>
          <w:marTop w:val="0"/>
          <w:marBottom w:val="0"/>
          <w:divBdr>
            <w:top w:val="none" w:sz="0" w:space="0" w:color="auto"/>
            <w:left w:val="none" w:sz="0" w:space="0" w:color="auto"/>
            <w:bottom w:val="none" w:sz="0" w:space="0" w:color="auto"/>
            <w:right w:val="none" w:sz="0" w:space="0" w:color="auto"/>
          </w:divBdr>
        </w:div>
        <w:div w:id="1763909378">
          <w:marLeft w:val="640"/>
          <w:marRight w:val="0"/>
          <w:marTop w:val="0"/>
          <w:marBottom w:val="0"/>
          <w:divBdr>
            <w:top w:val="none" w:sz="0" w:space="0" w:color="auto"/>
            <w:left w:val="none" w:sz="0" w:space="0" w:color="auto"/>
            <w:bottom w:val="none" w:sz="0" w:space="0" w:color="auto"/>
            <w:right w:val="none" w:sz="0" w:space="0" w:color="auto"/>
          </w:divBdr>
        </w:div>
        <w:div w:id="2113619711">
          <w:marLeft w:val="640"/>
          <w:marRight w:val="0"/>
          <w:marTop w:val="0"/>
          <w:marBottom w:val="0"/>
          <w:divBdr>
            <w:top w:val="none" w:sz="0" w:space="0" w:color="auto"/>
            <w:left w:val="none" w:sz="0" w:space="0" w:color="auto"/>
            <w:bottom w:val="none" w:sz="0" w:space="0" w:color="auto"/>
            <w:right w:val="none" w:sz="0" w:space="0" w:color="auto"/>
          </w:divBdr>
        </w:div>
        <w:div w:id="1688360132">
          <w:marLeft w:val="640"/>
          <w:marRight w:val="0"/>
          <w:marTop w:val="0"/>
          <w:marBottom w:val="0"/>
          <w:divBdr>
            <w:top w:val="none" w:sz="0" w:space="0" w:color="auto"/>
            <w:left w:val="none" w:sz="0" w:space="0" w:color="auto"/>
            <w:bottom w:val="none" w:sz="0" w:space="0" w:color="auto"/>
            <w:right w:val="none" w:sz="0" w:space="0" w:color="auto"/>
          </w:divBdr>
        </w:div>
        <w:div w:id="1657609337">
          <w:marLeft w:val="640"/>
          <w:marRight w:val="0"/>
          <w:marTop w:val="0"/>
          <w:marBottom w:val="0"/>
          <w:divBdr>
            <w:top w:val="none" w:sz="0" w:space="0" w:color="auto"/>
            <w:left w:val="none" w:sz="0" w:space="0" w:color="auto"/>
            <w:bottom w:val="none" w:sz="0" w:space="0" w:color="auto"/>
            <w:right w:val="none" w:sz="0" w:space="0" w:color="auto"/>
          </w:divBdr>
        </w:div>
        <w:div w:id="2059159121">
          <w:marLeft w:val="640"/>
          <w:marRight w:val="0"/>
          <w:marTop w:val="0"/>
          <w:marBottom w:val="0"/>
          <w:divBdr>
            <w:top w:val="none" w:sz="0" w:space="0" w:color="auto"/>
            <w:left w:val="none" w:sz="0" w:space="0" w:color="auto"/>
            <w:bottom w:val="none" w:sz="0" w:space="0" w:color="auto"/>
            <w:right w:val="none" w:sz="0" w:space="0" w:color="auto"/>
          </w:divBdr>
        </w:div>
        <w:div w:id="1806073570">
          <w:marLeft w:val="640"/>
          <w:marRight w:val="0"/>
          <w:marTop w:val="0"/>
          <w:marBottom w:val="0"/>
          <w:divBdr>
            <w:top w:val="none" w:sz="0" w:space="0" w:color="auto"/>
            <w:left w:val="none" w:sz="0" w:space="0" w:color="auto"/>
            <w:bottom w:val="none" w:sz="0" w:space="0" w:color="auto"/>
            <w:right w:val="none" w:sz="0" w:space="0" w:color="auto"/>
          </w:divBdr>
        </w:div>
        <w:div w:id="561599190">
          <w:marLeft w:val="640"/>
          <w:marRight w:val="0"/>
          <w:marTop w:val="0"/>
          <w:marBottom w:val="0"/>
          <w:divBdr>
            <w:top w:val="none" w:sz="0" w:space="0" w:color="auto"/>
            <w:left w:val="none" w:sz="0" w:space="0" w:color="auto"/>
            <w:bottom w:val="none" w:sz="0" w:space="0" w:color="auto"/>
            <w:right w:val="none" w:sz="0" w:space="0" w:color="auto"/>
          </w:divBdr>
        </w:div>
        <w:div w:id="915433093">
          <w:marLeft w:val="640"/>
          <w:marRight w:val="0"/>
          <w:marTop w:val="0"/>
          <w:marBottom w:val="0"/>
          <w:divBdr>
            <w:top w:val="none" w:sz="0" w:space="0" w:color="auto"/>
            <w:left w:val="none" w:sz="0" w:space="0" w:color="auto"/>
            <w:bottom w:val="none" w:sz="0" w:space="0" w:color="auto"/>
            <w:right w:val="none" w:sz="0" w:space="0" w:color="auto"/>
          </w:divBdr>
        </w:div>
        <w:div w:id="240256556">
          <w:marLeft w:val="640"/>
          <w:marRight w:val="0"/>
          <w:marTop w:val="0"/>
          <w:marBottom w:val="0"/>
          <w:divBdr>
            <w:top w:val="none" w:sz="0" w:space="0" w:color="auto"/>
            <w:left w:val="none" w:sz="0" w:space="0" w:color="auto"/>
            <w:bottom w:val="none" w:sz="0" w:space="0" w:color="auto"/>
            <w:right w:val="none" w:sz="0" w:space="0" w:color="auto"/>
          </w:divBdr>
        </w:div>
        <w:div w:id="1759715061">
          <w:marLeft w:val="640"/>
          <w:marRight w:val="0"/>
          <w:marTop w:val="0"/>
          <w:marBottom w:val="0"/>
          <w:divBdr>
            <w:top w:val="none" w:sz="0" w:space="0" w:color="auto"/>
            <w:left w:val="none" w:sz="0" w:space="0" w:color="auto"/>
            <w:bottom w:val="none" w:sz="0" w:space="0" w:color="auto"/>
            <w:right w:val="none" w:sz="0" w:space="0" w:color="auto"/>
          </w:divBdr>
        </w:div>
        <w:div w:id="508375224">
          <w:marLeft w:val="640"/>
          <w:marRight w:val="0"/>
          <w:marTop w:val="0"/>
          <w:marBottom w:val="0"/>
          <w:divBdr>
            <w:top w:val="none" w:sz="0" w:space="0" w:color="auto"/>
            <w:left w:val="none" w:sz="0" w:space="0" w:color="auto"/>
            <w:bottom w:val="none" w:sz="0" w:space="0" w:color="auto"/>
            <w:right w:val="none" w:sz="0" w:space="0" w:color="auto"/>
          </w:divBdr>
        </w:div>
        <w:div w:id="135923724">
          <w:marLeft w:val="640"/>
          <w:marRight w:val="0"/>
          <w:marTop w:val="0"/>
          <w:marBottom w:val="0"/>
          <w:divBdr>
            <w:top w:val="none" w:sz="0" w:space="0" w:color="auto"/>
            <w:left w:val="none" w:sz="0" w:space="0" w:color="auto"/>
            <w:bottom w:val="none" w:sz="0" w:space="0" w:color="auto"/>
            <w:right w:val="none" w:sz="0" w:space="0" w:color="auto"/>
          </w:divBdr>
        </w:div>
        <w:div w:id="668218665">
          <w:marLeft w:val="640"/>
          <w:marRight w:val="0"/>
          <w:marTop w:val="0"/>
          <w:marBottom w:val="0"/>
          <w:divBdr>
            <w:top w:val="none" w:sz="0" w:space="0" w:color="auto"/>
            <w:left w:val="none" w:sz="0" w:space="0" w:color="auto"/>
            <w:bottom w:val="none" w:sz="0" w:space="0" w:color="auto"/>
            <w:right w:val="none" w:sz="0" w:space="0" w:color="auto"/>
          </w:divBdr>
        </w:div>
        <w:div w:id="1644501779">
          <w:marLeft w:val="640"/>
          <w:marRight w:val="0"/>
          <w:marTop w:val="0"/>
          <w:marBottom w:val="0"/>
          <w:divBdr>
            <w:top w:val="none" w:sz="0" w:space="0" w:color="auto"/>
            <w:left w:val="none" w:sz="0" w:space="0" w:color="auto"/>
            <w:bottom w:val="none" w:sz="0" w:space="0" w:color="auto"/>
            <w:right w:val="none" w:sz="0" w:space="0" w:color="auto"/>
          </w:divBdr>
        </w:div>
        <w:div w:id="1172766854">
          <w:marLeft w:val="640"/>
          <w:marRight w:val="0"/>
          <w:marTop w:val="0"/>
          <w:marBottom w:val="0"/>
          <w:divBdr>
            <w:top w:val="none" w:sz="0" w:space="0" w:color="auto"/>
            <w:left w:val="none" w:sz="0" w:space="0" w:color="auto"/>
            <w:bottom w:val="none" w:sz="0" w:space="0" w:color="auto"/>
            <w:right w:val="none" w:sz="0" w:space="0" w:color="auto"/>
          </w:divBdr>
        </w:div>
        <w:div w:id="1075277983">
          <w:marLeft w:val="640"/>
          <w:marRight w:val="0"/>
          <w:marTop w:val="0"/>
          <w:marBottom w:val="0"/>
          <w:divBdr>
            <w:top w:val="none" w:sz="0" w:space="0" w:color="auto"/>
            <w:left w:val="none" w:sz="0" w:space="0" w:color="auto"/>
            <w:bottom w:val="none" w:sz="0" w:space="0" w:color="auto"/>
            <w:right w:val="none" w:sz="0" w:space="0" w:color="auto"/>
          </w:divBdr>
        </w:div>
        <w:div w:id="1656839186">
          <w:marLeft w:val="640"/>
          <w:marRight w:val="0"/>
          <w:marTop w:val="0"/>
          <w:marBottom w:val="0"/>
          <w:divBdr>
            <w:top w:val="none" w:sz="0" w:space="0" w:color="auto"/>
            <w:left w:val="none" w:sz="0" w:space="0" w:color="auto"/>
            <w:bottom w:val="none" w:sz="0" w:space="0" w:color="auto"/>
            <w:right w:val="none" w:sz="0" w:space="0" w:color="auto"/>
          </w:divBdr>
        </w:div>
        <w:div w:id="543101337">
          <w:marLeft w:val="640"/>
          <w:marRight w:val="0"/>
          <w:marTop w:val="0"/>
          <w:marBottom w:val="0"/>
          <w:divBdr>
            <w:top w:val="none" w:sz="0" w:space="0" w:color="auto"/>
            <w:left w:val="none" w:sz="0" w:space="0" w:color="auto"/>
            <w:bottom w:val="none" w:sz="0" w:space="0" w:color="auto"/>
            <w:right w:val="none" w:sz="0" w:space="0" w:color="auto"/>
          </w:divBdr>
        </w:div>
        <w:div w:id="330764417">
          <w:marLeft w:val="640"/>
          <w:marRight w:val="0"/>
          <w:marTop w:val="0"/>
          <w:marBottom w:val="0"/>
          <w:divBdr>
            <w:top w:val="none" w:sz="0" w:space="0" w:color="auto"/>
            <w:left w:val="none" w:sz="0" w:space="0" w:color="auto"/>
            <w:bottom w:val="none" w:sz="0" w:space="0" w:color="auto"/>
            <w:right w:val="none" w:sz="0" w:space="0" w:color="auto"/>
          </w:divBdr>
        </w:div>
        <w:div w:id="1669409008">
          <w:marLeft w:val="640"/>
          <w:marRight w:val="0"/>
          <w:marTop w:val="0"/>
          <w:marBottom w:val="0"/>
          <w:divBdr>
            <w:top w:val="none" w:sz="0" w:space="0" w:color="auto"/>
            <w:left w:val="none" w:sz="0" w:space="0" w:color="auto"/>
            <w:bottom w:val="none" w:sz="0" w:space="0" w:color="auto"/>
            <w:right w:val="none" w:sz="0" w:space="0" w:color="auto"/>
          </w:divBdr>
        </w:div>
        <w:div w:id="155078177">
          <w:marLeft w:val="640"/>
          <w:marRight w:val="0"/>
          <w:marTop w:val="0"/>
          <w:marBottom w:val="0"/>
          <w:divBdr>
            <w:top w:val="none" w:sz="0" w:space="0" w:color="auto"/>
            <w:left w:val="none" w:sz="0" w:space="0" w:color="auto"/>
            <w:bottom w:val="none" w:sz="0" w:space="0" w:color="auto"/>
            <w:right w:val="none" w:sz="0" w:space="0" w:color="auto"/>
          </w:divBdr>
        </w:div>
        <w:div w:id="2071154209">
          <w:marLeft w:val="640"/>
          <w:marRight w:val="0"/>
          <w:marTop w:val="0"/>
          <w:marBottom w:val="0"/>
          <w:divBdr>
            <w:top w:val="none" w:sz="0" w:space="0" w:color="auto"/>
            <w:left w:val="none" w:sz="0" w:space="0" w:color="auto"/>
            <w:bottom w:val="none" w:sz="0" w:space="0" w:color="auto"/>
            <w:right w:val="none" w:sz="0" w:space="0" w:color="auto"/>
          </w:divBdr>
        </w:div>
      </w:divsChild>
    </w:div>
    <w:div w:id="552891546">
      <w:bodyDiv w:val="1"/>
      <w:marLeft w:val="0"/>
      <w:marRight w:val="0"/>
      <w:marTop w:val="0"/>
      <w:marBottom w:val="0"/>
      <w:divBdr>
        <w:top w:val="none" w:sz="0" w:space="0" w:color="auto"/>
        <w:left w:val="none" w:sz="0" w:space="0" w:color="auto"/>
        <w:bottom w:val="none" w:sz="0" w:space="0" w:color="auto"/>
        <w:right w:val="none" w:sz="0" w:space="0" w:color="auto"/>
      </w:divBdr>
      <w:divsChild>
        <w:div w:id="203756293">
          <w:marLeft w:val="640"/>
          <w:marRight w:val="0"/>
          <w:marTop w:val="0"/>
          <w:marBottom w:val="0"/>
          <w:divBdr>
            <w:top w:val="none" w:sz="0" w:space="0" w:color="auto"/>
            <w:left w:val="none" w:sz="0" w:space="0" w:color="auto"/>
            <w:bottom w:val="none" w:sz="0" w:space="0" w:color="auto"/>
            <w:right w:val="none" w:sz="0" w:space="0" w:color="auto"/>
          </w:divBdr>
        </w:div>
        <w:div w:id="482047107">
          <w:marLeft w:val="640"/>
          <w:marRight w:val="0"/>
          <w:marTop w:val="0"/>
          <w:marBottom w:val="0"/>
          <w:divBdr>
            <w:top w:val="none" w:sz="0" w:space="0" w:color="auto"/>
            <w:left w:val="none" w:sz="0" w:space="0" w:color="auto"/>
            <w:bottom w:val="none" w:sz="0" w:space="0" w:color="auto"/>
            <w:right w:val="none" w:sz="0" w:space="0" w:color="auto"/>
          </w:divBdr>
        </w:div>
        <w:div w:id="494154653">
          <w:marLeft w:val="640"/>
          <w:marRight w:val="0"/>
          <w:marTop w:val="0"/>
          <w:marBottom w:val="0"/>
          <w:divBdr>
            <w:top w:val="none" w:sz="0" w:space="0" w:color="auto"/>
            <w:left w:val="none" w:sz="0" w:space="0" w:color="auto"/>
            <w:bottom w:val="none" w:sz="0" w:space="0" w:color="auto"/>
            <w:right w:val="none" w:sz="0" w:space="0" w:color="auto"/>
          </w:divBdr>
        </w:div>
        <w:div w:id="209343450">
          <w:marLeft w:val="640"/>
          <w:marRight w:val="0"/>
          <w:marTop w:val="0"/>
          <w:marBottom w:val="0"/>
          <w:divBdr>
            <w:top w:val="none" w:sz="0" w:space="0" w:color="auto"/>
            <w:left w:val="none" w:sz="0" w:space="0" w:color="auto"/>
            <w:bottom w:val="none" w:sz="0" w:space="0" w:color="auto"/>
            <w:right w:val="none" w:sz="0" w:space="0" w:color="auto"/>
          </w:divBdr>
        </w:div>
        <w:div w:id="1875801047">
          <w:marLeft w:val="640"/>
          <w:marRight w:val="0"/>
          <w:marTop w:val="0"/>
          <w:marBottom w:val="0"/>
          <w:divBdr>
            <w:top w:val="none" w:sz="0" w:space="0" w:color="auto"/>
            <w:left w:val="none" w:sz="0" w:space="0" w:color="auto"/>
            <w:bottom w:val="none" w:sz="0" w:space="0" w:color="auto"/>
            <w:right w:val="none" w:sz="0" w:space="0" w:color="auto"/>
          </w:divBdr>
        </w:div>
        <w:div w:id="703481385">
          <w:marLeft w:val="640"/>
          <w:marRight w:val="0"/>
          <w:marTop w:val="0"/>
          <w:marBottom w:val="0"/>
          <w:divBdr>
            <w:top w:val="none" w:sz="0" w:space="0" w:color="auto"/>
            <w:left w:val="none" w:sz="0" w:space="0" w:color="auto"/>
            <w:bottom w:val="none" w:sz="0" w:space="0" w:color="auto"/>
            <w:right w:val="none" w:sz="0" w:space="0" w:color="auto"/>
          </w:divBdr>
        </w:div>
        <w:div w:id="1866793392">
          <w:marLeft w:val="640"/>
          <w:marRight w:val="0"/>
          <w:marTop w:val="0"/>
          <w:marBottom w:val="0"/>
          <w:divBdr>
            <w:top w:val="none" w:sz="0" w:space="0" w:color="auto"/>
            <w:left w:val="none" w:sz="0" w:space="0" w:color="auto"/>
            <w:bottom w:val="none" w:sz="0" w:space="0" w:color="auto"/>
            <w:right w:val="none" w:sz="0" w:space="0" w:color="auto"/>
          </w:divBdr>
        </w:div>
        <w:div w:id="13387233">
          <w:marLeft w:val="640"/>
          <w:marRight w:val="0"/>
          <w:marTop w:val="0"/>
          <w:marBottom w:val="0"/>
          <w:divBdr>
            <w:top w:val="none" w:sz="0" w:space="0" w:color="auto"/>
            <w:left w:val="none" w:sz="0" w:space="0" w:color="auto"/>
            <w:bottom w:val="none" w:sz="0" w:space="0" w:color="auto"/>
            <w:right w:val="none" w:sz="0" w:space="0" w:color="auto"/>
          </w:divBdr>
        </w:div>
        <w:div w:id="1996294866">
          <w:marLeft w:val="640"/>
          <w:marRight w:val="0"/>
          <w:marTop w:val="0"/>
          <w:marBottom w:val="0"/>
          <w:divBdr>
            <w:top w:val="none" w:sz="0" w:space="0" w:color="auto"/>
            <w:left w:val="none" w:sz="0" w:space="0" w:color="auto"/>
            <w:bottom w:val="none" w:sz="0" w:space="0" w:color="auto"/>
            <w:right w:val="none" w:sz="0" w:space="0" w:color="auto"/>
          </w:divBdr>
        </w:div>
        <w:div w:id="2056007384">
          <w:marLeft w:val="640"/>
          <w:marRight w:val="0"/>
          <w:marTop w:val="0"/>
          <w:marBottom w:val="0"/>
          <w:divBdr>
            <w:top w:val="none" w:sz="0" w:space="0" w:color="auto"/>
            <w:left w:val="none" w:sz="0" w:space="0" w:color="auto"/>
            <w:bottom w:val="none" w:sz="0" w:space="0" w:color="auto"/>
            <w:right w:val="none" w:sz="0" w:space="0" w:color="auto"/>
          </w:divBdr>
        </w:div>
        <w:div w:id="1266577784">
          <w:marLeft w:val="640"/>
          <w:marRight w:val="0"/>
          <w:marTop w:val="0"/>
          <w:marBottom w:val="0"/>
          <w:divBdr>
            <w:top w:val="none" w:sz="0" w:space="0" w:color="auto"/>
            <w:left w:val="none" w:sz="0" w:space="0" w:color="auto"/>
            <w:bottom w:val="none" w:sz="0" w:space="0" w:color="auto"/>
            <w:right w:val="none" w:sz="0" w:space="0" w:color="auto"/>
          </w:divBdr>
        </w:div>
        <w:div w:id="887954887">
          <w:marLeft w:val="640"/>
          <w:marRight w:val="0"/>
          <w:marTop w:val="0"/>
          <w:marBottom w:val="0"/>
          <w:divBdr>
            <w:top w:val="none" w:sz="0" w:space="0" w:color="auto"/>
            <w:left w:val="none" w:sz="0" w:space="0" w:color="auto"/>
            <w:bottom w:val="none" w:sz="0" w:space="0" w:color="auto"/>
            <w:right w:val="none" w:sz="0" w:space="0" w:color="auto"/>
          </w:divBdr>
        </w:div>
        <w:div w:id="525631077">
          <w:marLeft w:val="640"/>
          <w:marRight w:val="0"/>
          <w:marTop w:val="0"/>
          <w:marBottom w:val="0"/>
          <w:divBdr>
            <w:top w:val="none" w:sz="0" w:space="0" w:color="auto"/>
            <w:left w:val="none" w:sz="0" w:space="0" w:color="auto"/>
            <w:bottom w:val="none" w:sz="0" w:space="0" w:color="auto"/>
            <w:right w:val="none" w:sz="0" w:space="0" w:color="auto"/>
          </w:divBdr>
        </w:div>
        <w:div w:id="1079209227">
          <w:marLeft w:val="640"/>
          <w:marRight w:val="0"/>
          <w:marTop w:val="0"/>
          <w:marBottom w:val="0"/>
          <w:divBdr>
            <w:top w:val="none" w:sz="0" w:space="0" w:color="auto"/>
            <w:left w:val="none" w:sz="0" w:space="0" w:color="auto"/>
            <w:bottom w:val="none" w:sz="0" w:space="0" w:color="auto"/>
            <w:right w:val="none" w:sz="0" w:space="0" w:color="auto"/>
          </w:divBdr>
        </w:div>
        <w:div w:id="925574463">
          <w:marLeft w:val="640"/>
          <w:marRight w:val="0"/>
          <w:marTop w:val="0"/>
          <w:marBottom w:val="0"/>
          <w:divBdr>
            <w:top w:val="none" w:sz="0" w:space="0" w:color="auto"/>
            <w:left w:val="none" w:sz="0" w:space="0" w:color="auto"/>
            <w:bottom w:val="none" w:sz="0" w:space="0" w:color="auto"/>
            <w:right w:val="none" w:sz="0" w:space="0" w:color="auto"/>
          </w:divBdr>
        </w:div>
        <w:div w:id="682783131">
          <w:marLeft w:val="640"/>
          <w:marRight w:val="0"/>
          <w:marTop w:val="0"/>
          <w:marBottom w:val="0"/>
          <w:divBdr>
            <w:top w:val="none" w:sz="0" w:space="0" w:color="auto"/>
            <w:left w:val="none" w:sz="0" w:space="0" w:color="auto"/>
            <w:bottom w:val="none" w:sz="0" w:space="0" w:color="auto"/>
            <w:right w:val="none" w:sz="0" w:space="0" w:color="auto"/>
          </w:divBdr>
        </w:div>
        <w:div w:id="1363897605">
          <w:marLeft w:val="640"/>
          <w:marRight w:val="0"/>
          <w:marTop w:val="0"/>
          <w:marBottom w:val="0"/>
          <w:divBdr>
            <w:top w:val="none" w:sz="0" w:space="0" w:color="auto"/>
            <w:left w:val="none" w:sz="0" w:space="0" w:color="auto"/>
            <w:bottom w:val="none" w:sz="0" w:space="0" w:color="auto"/>
            <w:right w:val="none" w:sz="0" w:space="0" w:color="auto"/>
          </w:divBdr>
        </w:div>
        <w:div w:id="891503227">
          <w:marLeft w:val="640"/>
          <w:marRight w:val="0"/>
          <w:marTop w:val="0"/>
          <w:marBottom w:val="0"/>
          <w:divBdr>
            <w:top w:val="none" w:sz="0" w:space="0" w:color="auto"/>
            <w:left w:val="none" w:sz="0" w:space="0" w:color="auto"/>
            <w:bottom w:val="none" w:sz="0" w:space="0" w:color="auto"/>
            <w:right w:val="none" w:sz="0" w:space="0" w:color="auto"/>
          </w:divBdr>
        </w:div>
        <w:div w:id="1523321615">
          <w:marLeft w:val="640"/>
          <w:marRight w:val="0"/>
          <w:marTop w:val="0"/>
          <w:marBottom w:val="0"/>
          <w:divBdr>
            <w:top w:val="none" w:sz="0" w:space="0" w:color="auto"/>
            <w:left w:val="none" w:sz="0" w:space="0" w:color="auto"/>
            <w:bottom w:val="none" w:sz="0" w:space="0" w:color="auto"/>
            <w:right w:val="none" w:sz="0" w:space="0" w:color="auto"/>
          </w:divBdr>
        </w:div>
        <w:div w:id="670525017">
          <w:marLeft w:val="640"/>
          <w:marRight w:val="0"/>
          <w:marTop w:val="0"/>
          <w:marBottom w:val="0"/>
          <w:divBdr>
            <w:top w:val="none" w:sz="0" w:space="0" w:color="auto"/>
            <w:left w:val="none" w:sz="0" w:space="0" w:color="auto"/>
            <w:bottom w:val="none" w:sz="0" w:space="0" w:color="auto"/>
            <w:right w:val="none" w:sz="0" w:space="0" w:color="auto"/>
          </w:divBdr>
        </w:div>
        <w:div w:id="686641793">
          <w:marLeft w:val="640"/>
          <w:marRight w:val="0"/>
          <w:marTop w:val="0"/>
          <w:marBottom w:val="0"/>
          <w:divBdr>
            <w:top w:val="none" w:sz="0" w:space="0" w:color="auto"/>
            <w:left w:val="none" w:sz="0" w:space="0" w:color="auto"/>
            <w:bottom w:val="none" w:sz="0" w:space="0" w:color="auto"/>
            <w:right w:val="none" w:sz="0" w:space="0" w:color="auto"/>
          </w:divBdr>
        </w:div>
        <w:div w:id="553153622">
          <w:marLeft w:val="640"/>
          <w:marRight w:val="0"/>
          <w:marTop w:val="0"/>
          <w:marBottom w:val="0"/>
          <w:divBdr>
            <w:top w:val="none" w:sz="0" w:space="0" w:color="auto"/>
            <w:left w:val="none" w:sz="0" w:space="0" w:color="auto"/>
            <w:bottom w:val="none" w:sz="0" w:space="0" w:color="auto"/>
            <w:right w:val="none" w:sz="0" w:space="0" w:color="auto"/>
          </w:divBdr>
        </w:div>
        <w:div w:id="355932773">
          <w:marLeft w:val="640"/>
          <w:marRight w:val="0"/>
          <w:marTop w:val="0"/>
          <w:marBottom w:val="0"/>
          <w:divBdr>
            <w:top w:val="none" w:sz="0" w:space="0" w:color="auto"/>
            <w:left w:val="none" w:sz="0" w:space="0" w:color="auto"/>
            <w:bottom w:val="none" w:sz="0" w:space="0" w:color="auto"/>
            <w:right w:val="none" w:sz="0" w:space="0" w:color="auto"/>
          </w:divBdr>
        </w:div>
        <w:div w:id="459999066">
          <w:marLeft w:val="640"/>
          <w:marRight w:val="0"/>
          <w:marTop w:val="0"/>
          <w:marBottom w:val="0"/>
          <w:divBdr>
            <w:top w:val="none" w:sz="0" w:space="0" w:color="auto"/>
            <w:left w:val="none" w:sz="0" w:space="0" w:color="auto"/>
            <w:bottom w:val="none" w:sz="0" w:space="0" w:color="auto"/>
            <w:right w:val="none" w:sz="0" w:space="0" w:color="auto"/>
          </w:divBdr>
        </w:div>
        <w:div w:id="1157111554">
          <w:marLeft w:val="640"/>
          <w:marRight w:val="0"/>
          <w:marTop w:val="0"/>
          <w:marBottom w:val="0"/>
          <w:divBdr>
            <w:top w:val="none" w:sz="0" w:space="0" w:color="auto"/>
            <w:left w:val="none" w:sz="0" w:space="0" w:color="auto"/>
            <w:bottom w:val="none" w:sz="0" w:space="0" w:color="auto"/>
            <w:right w:val="none" w:sz="0" w:space="0" w:color="auto"/>
          </w:divBdr>
        </w:div>
        <w:div w:id="1945527886">
          <w:marLeft w:val="640"/>
          <w:marRight w:val="0"/>
          <w:marTop w:val="0"/>
          <w:marBottom w:val="0"/>
          <w:divBdr>
            <w:top w:val="none" w:sz="0" w:space="0" w:color="auto"/>
            <w:left w:val="none" w:sz="0" w:space="0" w:color="auto"/>
            <w:bottom w:val="none" w:sz="0" w:space="0" w:color="auto"/>
            <w:right w:val="none" w:sz="0" w:space="0" w:color="auto"/>
          </w:divBdr>
        </w:div>
        <w:div w:id="1233736979">
          <w:marLeft w:val="640"/>
          <w:marRight w:val="0"/>
          <w:marTop w:val="0"/>
          <w:marBottom w:val="0"/>
          <w:divBdr>
            <w:top w:val="none" w:sz="0" w:space="0" w:color="auto"/>
            <w:left w:val="none" w:sz="0" w:space="0" w:color="auto"/>
            <w:bottom w:val="none" w:sz="0" w:space="0" w:color="auto"/>
            <w:right w:val="none" w:sz="0" w:space="0" w:color="auto"/>
          </w:divBdr>
        </w:div>
        <w:div w:id="1907758029">
          <w:marLeft w:val="640"/>
          <w:marRight w:val="0"/>
          <w:marTop w:val="0"/>
          <w:marBottom w:val="0"/>
          <w:divBdr>
            <w:top w:val="none" w:sz="0" w:space="0" w:color="auto"/>
            <w:left w:val="none" w:sz="0" w:space="0" w:color="auto"/>
            <w:bottom w:val="none" w:sz="0" w:space="0" w:color="auto"/>
            <w:right w:val="none" w:sz="0" w:space="0" w:color="auto"/>
          </w:divBdr>
        </w:div>
        <w:div w:id="2030520062">
          <w:marLeft w:val="640"/>
          <w:marRight w:val="0"/>
          <w:marTop w:val="0"/>
          <w:marBottom w:val="0"/>
          <w:divBdr>
            <w:top w:val="none" w:sz="0" w:space="0" w:color="auto"/>
            <w:left w:val="none" w:sz="0" w:space="0" w:color="auto"/>
            <w:bottom w:val="none" w:sz="0" w:space="0" w:color="auto"/>
            <w:right w:val="none" w:sz="0" w:space="0" w:color="auto"/>
          </w:divBdr>
        </w:div>
        <w:div w:id="863246328">
          <w:marLeft w:val="640"/>
          <w:marRight w:val="0"/>
          <w:marTop w:val="0"/>
          <w:marBottom w:val="0"/>
          <w:divBdr>
            <w:top w:val="none" w:sz="0" w:space="0" w:color="auto"/>
            <w:left w:val="none" w:sz="0" w:space="0" w:color="auto"/>
            <w:bottom w:val="none" w:sz="0" w:space="0" w:color="auto"/>
            <w:right w:val="none" w:sz="0" w:space="0" w:color="auto"/>
          </w:divBdr>
        </w:div>
        <w:div w:id="1600025582">
          <w:marLeft w:val="640"/>
          <w:marRight w:val="0"/>
          <w:marTop w:val="0"/>
          <w:marBottom w:val="0"/>
          <w:divBdr>
            <w:top w:val="none" w:sz="0" w:space="0" w:color="auto"/>
            <w:left w:val="none" w:sz="0" w:space="0" w:color="auto"/>
            <w:bottom w:val="none" w:sz="0" w:space="0" w:color="auto"/>
            <w:right w:val="none" w:sz="0" w:space="0" w:color="auto"/>
          </w:divBdr>
        </w:div>
        <w:div w:id="2096630355">
          <w:marLeft w:val="640"/>
          <w:marRight w:val="0"/>
          <w:marTop w:val="0"/>
          <w:marBottom w:val="0"/>
          <w:divBdr>
            <w:top w:val="none" w:sz="0" w:space="0" w:color="auto"/>
            <w:left w:val="none" w:sz="0" w:space="0" w:color="auto"/>
            <w:bottom w:val="none" w:sz="0" w:space="0" w:color="auto"/>
            <w:right w:val="none" w:sz="0" w:space="0" w:color="auto"/>
          </w:divBdr>
        </w:div>
        <w:div w:id="1885482528">
          <w:marLeft w:val="640"/>
          <w:marRight w:val="0"/>
          <w:marTop w:val="0"/>
          <w:marBottom w:val="0"/>
          <w:divBdr>
            <w:top w:val="none" w:sz="0" w:space="0" w:color="auto"/>
            <w:left w:val="none" w:sz="0" w:space="0" w:color="auto"/>
            <w:bottom w:val="none" w:sz="0" w:space="0" w:color="auto"/>
            <w:right w:val="none" w:sz="0" w:space="0" w:color="auto"/>
          </w:divBdr>
        </w:div>
        <w:div w:id="1586453986">
          <w:marLeft w:val="640"/>
          <w:marRight w:val="0"/>
          <w:marTop w:val="0"/>
          <w:marBottom w:val="0"/>
          <w:divBdr>
            <w:top w:val="none" w:sz="0" w:space="0" w:color="auto"/>
            <w:left w:val="none" w:sz="0" w:space="0" w:color="auto"/>
            <w:bottom w:val="none" w:sz="0" w:space="0" w:color="auto"/>
            <w:right w:val="none" w:sz="0" w:space="0" w:color="auto"/>
          </w:divBdr>
        </w:div>
        <w:div w:id="622541906">
          <w:marLeft w:val="640"/>
          <w:marRight w:val="0"/>
          <w:marTop w:val="0"/>
          <w:marBottom w:val="0"/>
          <w:divBdr>
            <w:top w:val="none" w:sz="0" w:space="0" w:color="auto"/>
            <w:left w:val="none" w:sz="0" w:space="0" w:color="auto"/>
            <w:bottom w:val="none" w:sz="0" w:space="0" w:color="auto"/>
            <w:right w:val="none" w:sz="0" w:space="0" w:color="auto"/>
          </w:divBdr>
        </w:div>
        <w:div w:id="24528879">
          <w:marLeft w:val="640"/>
          <w:marRight w:val="0"/>
          <w:marTop w:val="0"/>
          <w:marBottom w:val="0"/>
          <w:divBdr>
            <w:top w:val="none" w:sz="0" w:space="0" w:color="auto"/>
            <w:left w:val="none" w:sz="0" w:space="0" w:color="auto"/>
            <w:bottom w:val="none" w:sz="0" w:space="0" w:color="auto"/>
            <w:right w:val="none" w:sz="0" w:space="0" w:color="auto"/>
          </w:divBdr>
        </w:div>
        <w:div w:id="613246386">
          <w:marLeft w:val="640"/>
          <w:marRight w:val="0"/>
          <w:marTop w:val="0"/>
          <w:marBottom w:val="0"/>
          <w:divBdr>
            <w:top w:val="none" w:sz="0" w:space="0" w:color="auto"/>
            <w:left w:val="none" w:sz="0" w:space="0" w:color="auto"/>
            <w:bottom w:val="none" w:sz="0" w:space="0" w:color="auto"/>
            <w:right w:val="none" w:sz="0" w:space="0" w:color="auto"/>
          </w:divBdr>
        </w:div>
        <w:div w:id="1118529749">
          <w:marLeft w:val="640"/>
          <w:marRight w:val="0"/>
          <w:marTop w:val="0"/>
          <w:marBottom w:val="0"/>
          <w:divBdr>
            <w:top w:val="none" w:sz="0" w:space="0" w:color="auto"/>
            <w:left w:val="none" w:sz="0" w:space="0" w:color="auto"/>
            <w:bottom w:val="none" w:sz="0" w:space="0" w:color="auto"/>
            <w:right w:val="none" w:sz="0" w:space="0" w:color="auto"/>
          </w:divBdr>
        </w:div>
        <w:div w:id="1336151329">
          <w:marLeft w:val="640"/>
          <w:marRight w:val="0"/>
          <w:marTop w:val="0"/>
          <w:marBottom w:val="0"/>
          <w:divBdr>
            <w:top w:val="none" w:sz="0" w:space="0" w:color="auto"/>
            <w:left w:val="none" w:sz="0" w:space="0" w:color="auto"/>
            <w:bottom w:val="none" w:sz="0" w:space="0" w:color="auto"/>
            <w:right w:val="none" w:sz="0" w:space="0" w:color="auto"/>
          </w:divBdr>
        </w:div>
        <w:div w:id="1183742134">
          <w:marLeft w:val="640"/>
          <w:marRight w:val="0"/>
          <w:marTop w:val="0"/>
          <w:marBottom w:val="0"/>
          <w:divBdr>
            <w:top w:val="none" w:sz="0" w:space="0" w:color="auto"/>
            <w:left w:val="none" w:sz="0" w:space="0" w:color="auto"/>
            <w:bottom w:val="none" w:sz="0" w:space="0" w:color="auto"/>
            <w:right w:val="none" w:sz="0" w:space="0" w:color="auto"/>
          </w:divBdr>
        </w:div>
        <w:div w:id="1521971310">
          <w:marLeft w:val="640"/>
          <w:marRight w:val="0"/>
          <w:marTop w:val="0"/>
          <w:marBottom w:val="0"/>
          <w:divBdr>
            <w:top w:val="none" w:sz="0" w:space="0" w:color="auto"/>
            <w:left w:val="none" w:sz="0" w:space="0" w:color="auto"/>
            <w:bottom w:val="none" w:sz="0" w:space="0" w:color="auto"/>
            <w:right w:val="none" w:sz="0" w:space="0" w:color="auto"/>
          </w:divBdr>
        </w:div>
        <w:div w:id="1844392195">
          <w:marLeft w:val="640"/>
          <w:marRight w:val="0"/>
          <w:marTop w:val="0"/>
          <w:marBottom w:val="0"/>
          <w:divBdr>
            <w:top w:val="none" w:sz="0" w:space="0" w:color="auto"/>
            <w:left w:val="none" w:sz="0" w:space="0" w:color="auto"/>
            <w:bottom w:val="none" w:sz="0" w:space="0" w:color="auto"/>
            <w:right w:val="none" w:sz="0" w:space="0" w:color="auto"/>
          </w:divBdr>
        </w:div>
        <w:div w:id="1274677803">
          <w:marLeft w:val="640"/>
          <w:marRight w:val="0"/>
          <w:marTop w:val="0"/>
          <w:marBottom w:val="0"/>
          <w:divBdr>
            <w:top w:val="none" w:sz="0" w:space="0" w:color="auto"/>
            <w:left w:val="none" w:sz="0" w:space="0" w:color="auto"/>
            <w:bottom w:val="none" w:sz="0" w:space="0" w:color="auto"/>
            <w:right w:val="none" w:sz="0" w:space="0" w:color="auto"/>
          </w:divBdr>
        </w:div>
        <w:div w:id="7148435">
          <w:marLeft w:val="640"/>
          <w:marRight w:val="0"/>
          <w:marTop w:val="0"/>
          <w:marBottom w:val="0"/>
          <w:divBdr>
            <w:top w:val="none" w:sz="0" w:space="0" w:color="auto"/>
            <w:left w:val="none" w:sz="0" w:space="0" w:color="auto"/>
            <w:bottom w:val="none" w:sz="0" w:space="0" w:color="auto"/>
            <w:right w:val="none" w:sz="0" w:space="0" w:color="auto"/>
          </w:divBdr>
        </w:div>
        <w:div w:id="385614002">
          <w:marLeft w:val="640"/>
          <w:marRight w:val="0"/>
          <w:marTop w:val="0"/>
          <w:marBottom w:val="0"/>
          <w:divBdr>
            <w:top w:val="none" w:sz="0" w:space="0" w:color="auto"/>
            <w:left w:val="none" w:sz="0" w:space="0" w:color="auto"/>
            <w:bottom w:val="none" w:sz="0" w:space="0" w:color="auto"/>
            <w:right w:val="none" w:sz="0" w:space="0" w:color="auto"/>
          </w:divBdr>
        </w:div>
        <w:div w:id="1310595201">
          <w:marLeft w:val="640"/>
          <w:marRight w:val="0"/>
          <w:marTop w:val="0"/>
          <w:marBottom w:val="0"/>
          <w:divBdr>
            <w:top w:val="none" w:sz="0" w:space="0" w:color="auto"/>
            <w:left w:val="none" w:sz="0" w:space="0" w:color="auto"/>
            <w:bottom w:val="none" w:sz="0" w:space="0" w:color="auto"/>
            <w:right w:val="none" w:sz="0" w:space="0" w:color="auto"/>
          </w:divBdr>
        </w:div>
        <w:div w:id="1484083812">
          <w:marLeft w:val="640"/>
          <w:marRight w:val="0"/>
          <w:marTop w:val="0"/>
          <w:marBottom w:val="0"/>
          <w:divBdr>
            <w:top w:val="none" w:sz="0" w:space="0" w:color="auto"/>
            <w:left w:val="none" w:sz="0" w:space="0" w:color="auto"/>
            <w:bottom w:val="none" w:sz="0" w:space="0" w:color="auto"/>
            <w:right w:val="none" w:sz="0" w:space="0" w:color="auto"/>
          </w:divBdr>
        </w:div>
        <w:div w:id="1756851960">
          <w:marLeft w:val="640"/>
          <w:marRight w:val="0"/>
          <w:marTop w:val="0"/>
          <w:marBottom w:val="0"/>
          <w:divBdr>
            <w:top w:val="none" w:sz="0" w:space="0" w:color="auto"/>
            <w:left w:val="none" w:sz="0" w:space="0" w:color="auto"/>
            <w:bottom w:val="none" w:sz="0" w:space="0" w:color="auto"/>
            <w:right w:val="none" w:sz="0" w:space="0" w:color="auto"/>
          </w:divBdr>
        </w:div>
      </w:divsChild>
    </w:div>
    <w:div w:id="558244692">
      <w:bodyDiv w:val="1"/>
      <w:marLeft w:val="0"/>
      <w:marRight w:val="0"/>
      <w:marTop w:val="0"/>
      <w:marBottom w:val="0"/>
      <w:divBdr>
        <w:top w:val="none" w:sz="0" w:space="0" w:color="auto"/>
        <w:left w:val="none" w:sz="0" w:space="0" w:color="auto"/>
        <w:bottom w:val="none" w:sz="0" w:space="0" w:color="auto"/>
        <w:right w:val="none" w:sz="0" w:space="0" w:color="auto"/>
      </w:divBdr>
      <w:divsChild>
        <w:div w:id="1225481753">
          <w:marLeft w:val="640"/>
          <w:marRight w:val="0"/>
          <w:marTop w:val="0"/>
          <w:marBottom w:val="0"/>
          <w:divBdr>
            <w:top w:val="none" w:sz="0" w:space="0" w:color="auto"/>
            <w:left w:val="none" w:sz="0" w:space="0" w:color="auto"/>
            <w:bottom w:val="none" w:sz="0" w:space="0" w:color="auto"/>
            <w:right w:val="none" w:sz="0" w:space="0" w:color="auto"/>
          </w:divBdr>
        </w:div>
        <w:div w:id="1813670974">
          <w:marLeft w:val="640"/>
          <w:marRight w:val="0"/>
          <w:marTop w:val="0"/>
          <w:marBottom w:val="0"/>
          <w:divBdr>
            <w:top w:val="none" w:sz="0" w:space="0" w:color="auto"/>
            <w:left w:val="none" w:sz="0" w:space="0" w:color="auto"/>
            <w:bottom w:val="none" w:sz="0" w:space="0" w:color="auto"/>
            <w:right w:val="none" w:sz="0" w:space="0" w:color="auto"/>
          </w:divBdr>
        </w:div>
        <w:div w:id="1924795447">
          <w:marLeft w:val="640"/>
          <w:marRight w:val="0"/>
          <w:marTop w:val="0"/>
          <w:marBottom w:val="0"/>
          <w:divBdr>
            <w:top w:val="none" w:sz="0" w:space="0" w:color="auto"/>
            <w:left w:val="none" w:sz="0" w:space="0" w:color="auto"/>
            <w:bottom w:val="none" w:sz="0" w:space="0" w:color="auto"/>
            <w:right w:val="none" w:sz="0" w:space="0" w:color="auto"/>
          </w:divBdr>
        </w:div>
        <w:div w:id="1403985590">
          <w:marLeft w:val="640"/>
          <w:marRight w:val="0"/>
          <w:marTop w:val="0"/>
          <w:marBottom w:val="0"/>
          <w:divBdr>
            <w:top w:val="none" w:sz="0" w:space="0" w:color="auto"/>
            <w:left w:val="none" w:sz="0" w:space="0" w:color="auto"/>
            <w:bottom w:val="none" w:sz="0" w:space="0" w:color="auto"/>
            <w:right w:val="none" w:sz="0" w:space="0" w:color="auto"/>
          </w:divBdr>
        </w:div>
        <w:div w:id="379978279">
          <w:marLeft w:val="640"/>
          <w:marRight w:val="0"/>
          <w:marTop w:val="0"/>
          <w:marBottom w:val="0"/>
          <w:divBdr>
            <w:top w:val="none" w:sz="0" w:space="0" w:color="auto"/>
            <w:left w:val="none" w:sz="0" w:space="0" w:color="auto"/>
            <w:bottom w:val="none" w:sz="0" w:space="0" w:color="auto"/>
            <w:right w:val="none" w:sz="0" w:space="0" w:color="auto"/>
          </w:divBdr>
        </w:div>
        <w:div w:id="1037697597">
          <w:marLeft w:val="640"/>
          <w:marRight w:val="0"/>
          <w:marTop w:val="0"/>
          <w:marBottom w:val="0"/>
          <w:divBdr>
            <w:top w:val="none" w:sz="0" w:space="0" w:color="auto"/>
            <w:left w:val="none" w:sz="0" w:space="0" w:color="auto"/>
            <w:bottom w:val="none" w:sz="0" w:space="0" w:color="auto"/>
            <w:right w:val="none" w:sz="0" w:space="0" w:color="auto"/>
          </w:divBdr>
        </w:div>
        <w:div w:id="1512911034">
          <w:marLeft w:val="640"/>
          <w:marRight w:val="0"/>
          <w:marTop w:val="0"/>
          <w:marBottom w:val="0"/>
          <w:divBdr>
            <w:top w:val="none" w:sz="0" w:space="0" w:color="auto"/>
            <w:left w:val="none" w:sz="0" w:space="0" w:color="auto"/>
            <w:bottom w:val="none" w:sz="0" w:space="0" w:color="auto"/>
            <w:right w:val="none" w:sz="0" w:space="0" w:color="auto"/>
          </w:divBdr>
        </w:div>
        <w:div w:id="313485806">
          <w:marLeft w:val="640"/>
          <w:marRight w:val="0"/>
          <w:marTop w:val="0"/>
          <w:marBottom w:val="0"/>
          <w:divBdr>
            <w:top w:val="none" w:sz="0" w:space="0" w:color="auto"/>
            <w:left w:val="none" w:sz="0" w:space="0" w:color="auto"/>
            <w:bottom w:val="none" w:sz="0" w:space="0" w:color="auto"/>
            <w:right w:val="none" w:sz="0" w:space="0" w:color="auto"/>
          </w:divBdr>
        </w:div>
        <w:div w:id="1862819822">
          <w:marLeft w:val="640"/>
          <w:marRight w:val="0"/>
          <w:marTop w:val="0"/>
          <w:marBottom w:val="0"/>
          <w:divBdr>
            <w:top w:val="none" w:sz="0" w:space="0" w:color="auto"/>
            <w:left w:val="none" w:sz="0" w:space="0" w:color="auto"/>
            <w:bottom w:val="none" w:sz="0" w:space="0" w:color="auto"/>
            <w:right w:val="none" w:sz="0" w:space="0" w:color="auto"/>
          </w:divBdr>
        </w:div>
        <w:div w:id="490558381">
          <w:marLeft w:val="640"/>
          <w:marRight w:val="0"/>
          <w:marTop w:val="0"/>
          <w:marBottom w:val="0"/>
          <w:divBdr>
            <w:top w:val="none" w:sz="0" w:space="0" w:color="auto"/>
            <w:left w:val="none" w:sz="0" w:space="0" w:color="auto"/>
            <w:bottom w:val="none" w:sz="0" w:space="0" w:color="auto"/>
            <w:right w:val="none" w:sz="0" w:space="0" w:color="auto"/>
          </w:divBdr>
        </w:div>
        <w:div w:id="365833469">
          <w:marLeft w:val="640"/>
          <w:marRight w:val="0"/>
          <w:marTop w:val="0"/>
          <w:marBottom w:val="0"/>
          <w:divBdr>
            <w:top w:val="none" w:sz="0" w:space="0" w:color="auto"/>
            <w:left w:val="none" w:sz="0" w:space="0" w:color="auto"/>
            <w:bottom w:val="none" w:sz="0" w:space="0" w:color="auto"/>
            <w:right w:val="none" w:sz="0" w:space="0" w:color="auto"/>
          </w:divBdr>
        </w:div>
        <w:div w:id="282421832">
          <w:marLeft w:val="640"/>
          <w:marRight w:val="0"/>
          <w:marTop w:val="0"/>
          <w:marBottom w:val="0"/>
          <w:divBdr>
            <w:top w:val="none" w:sz="0" w:space="0" w:color="auto"/>
            <w:left w:val="none" w:sz="0" w:space="0" w:color="auto"/>
            <w:bottom w:val="none" w:sz="0" w:space="0" w:color="auto"/>
            <w:right w:val="none" w:sz="0" w:space="0" w:color="auto"/>
          </w:divBdr>
        </w:div>
        <w:div w:id="280770426">
          <w:marLeft w:val="640"/>
          <w:marRight w:val="0"/>
          <w:marTop w:val="0"/>
          <w:marBottom w:val="0"/>
          <w:divBdr>
            <w:top w:val="none" w:sz="0" w:space="0" w:color="auto"/>
            <w:left w:val="none" w:sz="0" w:space="0" w:color="auto"/>
            <w:bottom w:val="none" w:sz="0" w:space="0" w:color="auto"/>
            <w:right w:val="none" w:sz="0" w:space="0" w:color="auto"/>
          </w:divBdr>
        </w:div>
        <w:div w:id="253249759">
          <w:marLeft w:val="640"/>
          <w:marRight w:val="0"/>
          <w:marTop w:val="0"/>
          <w:marBottom w:val="0"/>
          <w:divBdr>
            <w:top w:val="none" w:sz="0" w:space="0" w:color="auto"/>
            <w:left w:val="none" w:sz="0" w:space="0" w:color="auto"/>
            <w:bottom w:val="none" w:sz="0" w:space="0" w:color="auto"/>
            <w:right w:val="none" w:sz="0" w:space="0" w:color="auto"/>
          </w:divBdr>
        </w:div>
        <w:div w:id="154498455">
          <w:marLeft w:val="640"/>
          <w:marRight w:val="0"/>
          <w:marTop w:val="0"/>
          <w:marBottom w:val="0"/>
          <w:divBdr>
            <w:top w:val="none" w:sz="0" w:space="0" w:color="auto"/>
            <w:left w:val="none" w:sz="0" w:space="0" w:color="auto"/>
            <w:bottom w:val="none" w:sz="0" w:space="0" w:color="auto"/>
            <w:right w:val="none" w:sz="0" w:space="0" w:color="auto"/>
          </w:divBdr>
        </w:div>
        <w:div w:id="857238616">
          <w:marLeft w:val="640"/>
          <w:marRight w:val="0"/>
          <w:marTop w:val="0"/>
          <w:marBottom w:val="0"/>
          <w:divBdr>
            <w:top w:val="none" w:sz="0" w:space="0" w:color="auto"/>
            <w:left w:val="none" w:sz="0" w:space="0" w:color="auto"/>
            <w:bottom w:val="none" w:sz="0" w:space="0" w:color="auto"/>
            <w:right w:val="none" w:sz="0" w:space="0" w:color="auto"/>
          </w:divBdr>
        </w:div>
        <w:div w:id="333385808">
          <w:marLeft w:val="640"/>
          <w:marRight w:val="0"/>
          <w:marTop w:val="0"/>
          <w:marBottom w:val="0"/>
          <w:divBdr>
            <w:top w:val="none" w:sz="0" w:space="0" w:color="auto"/>
            <w:left w:val="none" w:sz="0" w:space="0" w:color="auto"/>
            <w:bottom w:val="none" w:sz="0" w:space="0" w:color="auto"/>
            <w:right w:val="none" w:sz="0" w:space="0" w:color="auto"/>
          </w:divBdr>
        </w:div>
        <w:div w:id="503253301">
          <w:marLeft w:val="640"/>
          <w:marRight w:val="0"/>
          <w:marTop w:val="0"/>
          <w:marBottom w:val="0"/>
          <w:divBdr>
            <w:top w:val="none" w:sz="0" w:space="0" w:color="auto"/>
            <w:left w:val="none" w:sz="0" w:space="0" w:color="auto"/>
            <w:bottom w:val="none" w:sz="0" w:space="0" w:color="auto"/>
            <w:right w:val="none" w:sz="0" w:space="0" w:color="auto"/>
          </w:divBdr>
        </w:div>
        <w:div w:id="1610239645">
          <w:marLeft w:val="640"/>
          <w:marRight w:val="0"/>
          <w:marTop w:val="0"/>
          <w:marBottom w:val="0"/>
          <w:divBdr>
            <w:top w:val="none" w:sz="0" w:space="0" w:color="auto"/>
            <w:left w:val="none" w:sz="0" w:space="0" w:color="auto"/>
            <w:bottom w:val="none" w:sz="0" w:space="0" w:color="auto"/>
            <w:right w:val="none" w:sz="0" w:space="0" w:color="auto"/>
          </w:divBdr>
        </w:div>
        <w:div w:id="1897012586">
          <w:marLeft w:val="640"/>
          <w:marRight w:val="0"/>
          <w:marTop w:val="0"/>
          <w:marBottom w:val="0"/>
          <w:divBdr>
            <w:top w:val="none" w:sz="0" w:space="0" w:color="auto"/>
            <w:left w:val="none" w:sz="0" w:space="0" w:color="auto"/>
            <w:bottom w:val="none" w:sz="0" w:space="0" w:color="auto"/>
            <w:right w:val="none" w:sz="0" w:space="0" w:color="auto"/>
          </w:divBdr>
        </w:div>
        <w:div w:id="1972830782">
          <w:marLeft w:val="640"/>
          <w:marRight w:val="0"/>
          <w:marTop w:val="0"/>
          <w:marBottom w:val="0"/>
          <w:divBdr>
            <w:top w:val="none" w:sz="0" w:space="0" w:color="auto"/>
            <w:left w:val="none" w:sz="0" w:space="0" w:color="auto"/>
            <w:bottom w:val="none" w:sz="0" w:space="0" w:color="auto"/>
            <w:right w:val="none" w:sz="0" w:space="0" w:color="auto"/>
          </w:divBdr>
        </w:div>
        <w:div w:id="745297043">
          <w:marLeft w:val="640"/>
          <w:marRight w:val="0"/>
          <w:marTop w:val="0"/>
          <w:marBottom w:val="0"/>
          <w:divBdr>
            <w:top w:val="none" w:sz="0" w:space="0" w:color="auto"/>
            <w:left w:val="none" w:sz="0" w:space="0" w:color="auto"/>
            <w:bottom w:val="none" w:sz="0" w:space="0" w:color="auto"/>
            <w:right w:val="none" w:sz="0" w:space="0" w:color="auto"/>
          </w:divBdr>
        </w:div>
        <w:div w:id="1257011828">
          <w:marLeft w:val="640"/>
          <w:marRight w:val="0"/>
          <w:marTop w:val="0"/>
          <w:marBottom w:val="0"/>
          <w:divBdr>
            <w:top w:val="none" w:sz="0" w:space="0" w:color="auto"/>
            <w:left w:val="none" w:sz="0" w:space="0" w:color="auto"/>
            <w:bottom w:val="none" w:sz="0" w:space="0" w:color="auto"/>
            <w:right w:val="none" w:sz="0" w:space="0" w:color="auto"/>
          </w:divBdr>
        </w:div>
        <w:div w:id="1559314764">
          <w:marLeft w:val="640"/>
          <w:marRight w:val="0"/>
          <w:marTop w:val="0"/>
          <w:marBottom w:val="0"/>
          <w:divBdr>
            <w:top w:val="none" w:sz="0" w:space="0" w:color="auto"/>
            <w:left w:val="none" w:sz="0" w:space="0" w:color="auto"/>
            <w:bottom w:val="none" w:sz="0" w:space="0" w:color="auto"/>
            <w:right w:val="none" w:sz="0" w:space="0" w:color="auto"/>
          </w:divBdr>
        </w:div>
        <w:div w:id="591158133">
          <w:marLeft w:val="640"/>
          <w:marRight w:val="0"/>
          <w:marTop w:val="0"/>
          <w:marBottom w:val="0"/>
          <w:divBdr>
            <w:top w:val="none" w:sz="0" w:space="0" w:color="auto"/>
            <w:left w:val="none" w:sz="0" w:space="0" w:color="auto"/>
            <w:bottom w:val="none" w:sz="0" w:space="0" w:color="auto"/>
            <w:right w:val="none" w:sz="0" w:space="0" w:color="auto"/>
          </w:divBdr>
        </w:div>
        <w:div w:id="1268270555">
          <w:marLeft w:val="640"/>
          <w:marRight w:val="0"/>
          <w:marTop w:val="0"/>
          <w:marBottom w:val="0"/>
          <w:divBdr>
            <w:top w:val="none" w:sz="0" w:space="0" w:color="auto"/>
            <w:left w:val="none" w:sz="0" w:space="0" w:color="auto"/>
            <w:bottom w:val="none" w:sz="0" w:space="0" w:color="auto"/>
            <w:right w:val="none" w:sz="0" w:space="0" w:color="auto"/>
          </w:divBdr>
        </w:div>
        <w:div w:id="136655597">
          <w:marLeft w:val="640"/>
          <w:marRight w:val="0"/>
          <w:marTop w:val="0"/>
          <w:marBottom w:val="0"/>
          <w:divBdr>
            <w:top w:val="none" w:sz="0" w:space="0" w:color="auto"/>
            <w:left w:val="none" w:sz="0" w:space="0" w:color="auto"/>
            <w:bottom w:val="none" w:sz="0" w:space="0" w:color="auto"/>
            <w:right w:val="none" w:sz="0" w:space="0" w:color="auto"/>
          </w:divBdr>
        </w:div>
        <w:div w:id="907499641">
          <w:marLeft w:val="640"/>
          <w:marRight w:val="0"/>
          <w:marTop w:val="0"/>
          <w:marBottom w:val="0"/>
          <w:divBdr>
            <w:top w:val="none" w:sz="0" w:space="0" w:color="auto"/>
            <w:left w:val="none" w:sz="0" w:space="0" w:color="auto"/>
            <w:bottom w:val="none" w:sz="0" w:space="0" w:color="auto"/>
            <w:right w:val="none" w:sz="0" w:space="0" w:color="auto"/>
          </w:divBdr>
        </w:div>
        <w:div w:id="1986349349">
          <w:marLeft w:val="640"/>
          <w:marRight w:val="0"/>
          <w:marTop w:val="0"/>
          <w:marBottom w:val="0"/>
          <w:divBdr>
            <w:top w:val="none" w:sz="0" w:space="0" w:color="auto"/>
            <w:left w:val="none" w:sz="0" w:space="0" w:color="auto"/>
            <w:bottom w:val="none" w:sz="0" w:space="0" w:color="auto"/>
            <w:right w:val="none" w:sz="0" w:space="0" w:color="auto"/>
          </w:divBdr>
        </w:div>
        <w:div w:id="1712487326">
          <w:marLeft w:val="640"/>
          <w:marRight w:val="0"/>
          <w:marTop w:val="0"/>
          <w:marBottom w:val="0"/>
          <w:divBdr>
            <w:top w:val="none" w:sz="0" w:space="0" w:color="auto"/>
            <w:left w:val="none" w:sz="0" w:space="0" w:color="auto"/>
            <w:bottom w:val="none" w:sz="0" w:space="0" w:color="auto"/>
            <w:right w:val="none" w:sz="0" w:space="0" w:color="auto"/>
          </w:divBdr>
        </w:div>
        <w:div w:id="742677916">
          <w:marLeft w:val="640"/>
          <w:marRight w:val="0"/>
          <w:marTop w:val="0"/>
          <w:marBottom w:val="0"/>
          <w:divBdr>
            <w:top w:val="none" w:sz="0" w:space="0" w:color="auto"/>
            <w:left w:val="none" w:sz="0" w:space="0" w:color="auto"/>
            <w:bottom w:val="none" w:sz="0" w:space="0" w:color="auto"/>
            <w:right w:val="none" w:sz="0" w:space="0" w:color="auto"/>
          </w:divBdr>
        </w:div>
        <w:div w:id="533612380">
          <w:marLeft w:val="640"/>
          <w:marRight w:val="0"/>
          <w:marTop w:val="0"/>
          <w:marBottom w:val="0"/>
          <w:divBdr>
            <w:top w:val="none" w:sz="0" w:space="0" w:color="auto"/>
            <w:left w:val="none" w:sz="0" w:space="0" w:color="auto"/>
            <w:bottom w:val="none" w:sz="0" w:space="0" w:color="auto"/>
            <w:right w:val="none" w:sz="0" w:space="0" w:color="auto"/>
          </w:divBdr>
        </w:div>
        <w:div w:id="370424774">
          <w:marLeft w:val="640"/>
          <w:marRight w:val="0"/>
          <w:marTop w:val="0"/>
          <w:marBottom w:val="0"/>
          <w:divBdr>
            <w:top w:val="none" w:sz="0" w:space="0" w:color="auto"/>
            <w:left w:val="none" w:sz="0" w:space="0" w:color="auto"/>
            <w:bottom w:val="none" w:sz="0" w:space="0" w:color="auto"/>
            <w:right w:val="none" w:sz="0" w:space="0" w:color="auto"/>
          </w:divBdr>
        </w:div>
        <w:div w:id="511724823">
          <w:marLeft w:val="640"/>
          <w:marRight w:val="0"/>
          <w:marTop w:val="0"/>
          <w:marBottom w:val="0"/>
          <w:divBdr>
            <w:top w:val="none" w:sz="0" w:space="0" w:color="auto"/>
            <w:left w:val="none" w:sz="0" w:space="0" w:color="auto"/>
            <w:bottom w:val="none" w:sz="0" w:space="0" w:color="auto"/>
            <w:right w:val="none" w:sz="0" w:space="0" w:color="auto"/>
          </w:divBdr>
        </w:div>
        <w:div w:id="1979216746">
          <w:marLeft w:val="640"/>
          <w:marRight w:val="0"/>
          <w:marTop w:val="0"/>
          <w:marBottom w:val="0"/>
          <w:divBdr>
            <w:top w:val="none" w:sz="0" w:space="0" w:color="auto"/>
            <w:left w:val="none" w:sz="0" w:space="0" w:color="auto"/>
            <w:bottom w:val="none" w:sz="0" w:space="0" w:color="auto"/>
            <w:right w:val="none" w:sz="0" w:space="0" w:color="auto"/>
          </w:divBdr>
        </w:div>
        <w:div w:id="1113599171">
          <w:marLeft w:val="640"/>
          <w:marRight w:val="0"/>
          <w:marTop w:val="0"/>
          <w:marBottom w:val="0"/>
          <w:divBdr>
            <w:top w:val="none" w:sz="0" w:space="0" w:color="auto"/>
            <w:left w:val="none" w:sz="0" w:space="0" w:color="auto"/>
            <w:bottom w:val="none" w:sz="0" w:space="0" w:color="auto"/>
            <w:right w:val="none" w:sz="0" w:space="0" w:color="auto"/>
          </w:divBdr>
        </w:div>
        <w:div w:id="1642924702">
          <w:marLeft w:val="640"/>
          <w:marRight w:val="0"/>
          <w:marTop w:val="0"/>
          <w:marBottom w:val="0"/>
          <w:divBdr>
            <w:top w:val="none" w:sz="0" w:space="0" w:color="auto"/>
            <w:left w:val="none" w:sz="0" w:space="0" w:color="auto"/>
            <w:bottom w:val="none" w:sz="0" w:space="0" w:color="auto"/>
            <w:right w:val="none" w:sz="0" w:space="0" w:color="auto"/>
          </w:divBdr>
        </w:div>
        <w:div w:id="124127574">
          <w:marLeft w:val="640"/>
          <w:marRight w:val="0"/>
          <w:marTop w:val="0"/>
          <w:marBottom w:val="0"/>
          <w:divBdr>
            <w:top w:val="none" w:sz="0" w:space="0" w:color="auto"/>
            <w:left w:val="none" w:sz="0" w:space="0" w:color="auto"/>
            <w:bottom w:val="none" w:sz="0" w:space="0" w:color="auto"/>
            <w:right w:val="none" w:sz="0" w:space="0" w:color="auto"/>
          </w:divBdr>
        </w:div>
        <w:div w:id="1358699535">
          <w:marLeft w:val="640"/>
          <w:marRight w:val="0"/>
          <w:marTop w:val="0"/>
          <w:marBottom w:val="0"/>
          <w:divBdr>
            <w:top w:val="none" w:sz="0" w:space="0" w:color="auto"/>
            <w:left w:val="none" w:sz="0" w:space="0" w:color="auto"/>
            <w:bottom w:val="none" w:sz="0" w:space="0" w:color="auto"/>
            <w:right w:val="none" w:sz="0" w:space="0" w:color="auto"/>
          </w:divBdr>
        </w:div>
        <w:div w:id="1994095346">
          <w:marLeft w:val="640"/>
          <w:marRight w:val="0"/>
          <w:marTop w:val="0"/>
          <w:marBottom w:val="0"/>
          <w:divBdr>
            <w:top w:val="none" w:sz="0" w:space="0" w:color="auto"/>
            <w:left w:val="none" w:sz="0" w:space="0" w:color="auto"/>
            <w:bottom w:val="none" w:sz="0" w:space="0" w:color="auto"/>
            <w:right w:val="none" w:sz="0" w:space="0" w:color="auto"/>
          </w:divBdr>
        </w:div>
        <w:div w:id="951670408">
          <w:marLeft w:val="640"/>
          <w:marRight w:val="0"/>
          <w:marTop w:val="0"/>
          <w:marBottom w:val="0"/>
          <w:divBdr>
            <w:top w:val="none" w:sz="0" w:space="0" w:color="auto"/>
            <w:left w:val="none" w:sz="0" w:space="0" w:color="auto"/>
            <w:bottom w:val="none" w:sz="0" w:space="0" w:color="auto"/>
            <w:right w:val="none" w:sz="0" w:space="0" w:color="auto"/>
          </w:divBdr>
        </w:div>
        <w:div w:id="1645235798">
          <w:marLeft w:val="640"/>
          <w:marRight w:val="0"/>
          <w:marTop w:val="0"/>
          <w:marBottom w:val="0"/>
          <w:divBdr>
            <w:top w:val="none" w:sz="0" w:space="0" w:color="auto"/>
            <w:left w:val="none" w:sz="0" w:space="0" w:color="auto"/>
            <w:bottom w:val="none" w:sz="0" w:space="0" w:color="auto"/>
            <w:right w:val="none" w:sz="0" w:space="0" w:color="auto"/>
          </w:divBdr>
        </w:div>
        <w:div w:id="237979798">
          <w:marLeft w:val="640"/>
          <w:marRight w:val="0"/>
          <w:marTop w:val="0"/>
          <w:marBottom w:val="0"/>
          <w:divBdr>
            <w:top w:val="none" w:sz="0" w:space="0" w:color="auto"/>
            <w:left w:val="none" w:sz="0" w:space="0" w:color="auto"/>
            <w:bottom w:val="none" w:sz="0" w:space="0" w:color="auto"/>
            <w:right w:val="none" w:sz="0" w:space="0" w:color="auto"/>
          </w:divBdr>
        </w:div>
        <w:div w:id="1415008902">
          <w:marLeft w:val="640"/>
          <w:marRight w:val="0"/>
          <w:marTop w:val="0"/>
          <w:marBottom w:val="0"/>
          <w:divBdr>
            <w:top w:val="none" w:sz="0" w:space="0" w:color="auto"/>
            <w:left w:val="none" w:sz="0" w:space="0" w:color="auto"/>
            <w:bottom w:val="none" w:sz="0" w:space="0" w:color="auto"/>
            <w:right w:val="none" w:sz="0" w:space="0" w:color="auto"/>
          </w:divBdr>
        </w:div>
        <w:div w:id="164443482">
          <w:marLeft w:val="640"/>
          <w:marRight w:val="0"/>
          <w:marTop w:val="0"/>
          <w:marBottom w:val="0"/>
          <w:divBdr>
            <w:top w:val="none" w:sz="0" w:space="0" w:color="auto"/>
            <w:left w:val="none" w:sz="0" w:space="0" w:color="auto"/>
            <w:bottom w:val="none" w:sz="0" w:space="0" w:color="auto"/>
            <w:right w:val="none" w:sz="0" w:space="0" w:color="auto"/>
          </w:divBdr>
        </w:div>
        <w:div w:id="332680799">
          <w:marLeft w:val="640"/>
          <w:marRight w:val="0"/>
          <w:marTop w:val="0"/>
          <w:marBottom w:val="0"/>
          <w:divBdr>
            <w:top w:val="none" w:sz="0" w:space="0" w:color="auto"/>
            <w:left w:val="none" w:sz="0" w:space="0" w:color="auto"/>
            <w:bottom w:val="none" w:sz="0" w:space="0" w:color="auto"/>
            <w:right w:val="none" w:sz="0" w:space="0" w:color="auto"/>
          </w:divBdr>
        </w:div>
        <w:div w:id="1798638554">
          <w:marLeft w:val="640"/>
          <w:marRight w:val="0"/>
          <w:marTop w:val="0"/>
          <w:marBottom w:val="0"/>
          <w:divBdr>
            <w:top w:val="none" w:sz="0" w:space="0" w:color="auto"/>
            <w:left w:val="none" w:sz="0" w:space="0" w:color="auto"/>
            <w:bottom w:val="none" w:sz="0" w:space="0" w:color="auto"/>
            <w:right w:val="none" w:sz="0" w:space="0" w:color="auto"/>
          </w:divBdr>
        </w:div>
        <w:div w:id="477647736">
          <w:marLeft w:val="640"/>
          <w:marRight w:val="0"/>
          <w:marTop w:val="0"/>
          <w:marBottom w:val="0"/>
          <w:divBdr>
            <w:top w:val="none" w:sz="0" w:space="0" w:color="auto"/>
            <w:left w:val="none" w:sz="0" w:space="0" w:color="auto"/>
            <w:bottom w:val="none" w:sz="0" w:space="0" w:color="auto"/>
            <w:right w:val="none" w:sz="0" w:space="0" w:color="auto"/>
          </w:divBdr>
        </w:div>
        <w:div w:id="1402482750">
          <w:marLeft w:val="640"/>
          <w:marRight w:val="0"/>
          <w:marTop w:val="0"/>
          <w:marBottom w:val="0"/>
          <w:divBdr>
            <w:top w:val="none" w:sz="0" w:space="0" w:color="auto"/>
            <w:left w:val="none" w:sz="0" w:space="0" w:color="auto"/>
            <w:bottom w:val="none" w:sz="0" w:space="0" w:color="auto"/>
            <w:right w:val="none" w:sz="0" w:space="0" w:color="auto"/>
          </w:divBdr>
        </w:div>
        <w:div w:id="408775402">
          <w:marLeft w:val="640"/>
          <w:marRight w:val="0"/>
          <w:marTop w:val="0"/>
          <w:marBottom w:val="0"/>
          <w:divBdr>
            <w:top w:val="none" w:sz="0" w:space="0" w:color="auto"/>
            <w:left w:val="none" w:sz="0" w:space="0" w:color="auto"/>
            <w:bottom w:val="none" w:sz="0" w:space="0" w:color="auto"/>
            <w:right w:val="none" w:sz="0" w:space="0" w:color="auto"/>
          </w:divBdr>
        </w:div>
        <w:div w:id="125900066">
          <w:marLeft w:val="640"/>
          <w:marRight w:val="0"/>
          <w:marTop w:val="0"/>
          <w:marBottom w:val="0"/>
          <w:divBdr>
            <w:top w:val="none" w:sz="0" w:space="0" w:color="auto"/>
            <w:left w:val="none" w:sz="0" w:space="0" w:color="auto"/>
            <w:bottom w:val="none" w:sz="0" w:space="0" w:color="auto"/>
            <w:right w:val="none" w:sz="0" w:space="0" w:color="auto"/>
          </w:divBdr>
        </w:div>
        <w:div w:id="621543604">
          <w:marLeft w:val="640"/>
          <w:marRight w:val="0"/>
          <w:marTop w:val="0"/>
          <w:marBottom w:val="0"/>
          <w:divBdr>
            <w:top w:val="none" w:sz="0" w:space="0" w:color="auto"/>
            <w:left w:val="none" w:sz="0" w:space="0" w:color="auto"/>
            <w:bottom w:val="none" w:sz="0" w:space="0" w:color="auto"/>
            <w:right w:val="none" w:sz="0" w:space="0" w:color="auto"/>
          </w:divBdr>
        </w:div>
        <w:div w:id="1214270810">
          <w:marLeft w:val="640"/>
          <w:marRight w:val="0"/>
          <w:marTop w:val="0"/>
          <w:marBottom w:val="0"/>
          <w:divBdr>
            <w:top w:val="none" w:sz="0" w:space="0" w:color="auto"/>
            <w:left w:val="none" w:sz="0" w:space="0" w:color="auto"/>
            <w:bottom w:val="none" w:sz="0" w:space="0" w:color="auto"/>
            <w:right w:val="none" w:sz="0" w:space="0" w:color="auto"/>
          </w:divBdr>
        </w:div>
        <w:div w:id="19165312">
          <w:marLeft w:val="640"/>
          <w:marRight w:val="0"/>
          <w:marTop w:val="0"/>
          <w:marBottom w:val="0"/>
          <w:divBdr>
            <w:top w:val="none" w:sz="0" w:space="0" w:color="auto"/>
            <w:left w:val="none" w:sz="0" w:space="0" w:color="auto"/>
            <w:bottom w:val="none" w:sz="0" w:space="0" w:color="auto"/>
            <w:right w:val="none" w:sz="0" w:space="0" w:color="auto"/>
          </w:divBdr>
        </w:div>
        <w:div w:id="384109338">
          <w:marLeft w:val="640"/>
          <w:marRight w:val="0"/>
          <w:marTop w:val="0"/>
          <w:marBottom w:val="0"/>
          <w:divBdr>
            <w:top w:val="none" w:sz="0" w:space="0" w:color="auto"/>
            <w:left w:val="none" w:sz="0" w:space="0" w:color="auto"/>
            <w:bottom w:val="none" w:sz="0" w:space="0" w:color="auto"/>
            <w:right w:val="none" w:sz="0" w:space="0" w:color="auto"/>
          </w:divBdr>
        </w:div>
        <w:div w:id="1875070694">
          <w:marLeft w:val="640"/>
          <w:marRight w:val="0"/>
          <w:marTop w:val="0"/>
          <w:marBottom w:val="0"/>
          <w:divBdr>
            <w:top w:val="none" w:sz="0" w:space="0" w:color="auto"/>
            <w:left w:val="none" w:sz="0" w:space="0" w:color="auto"/>
            <w:bottom w:val="none" w:sz="0" w:space="0" w:color="auto"/>
            <w:right w:val="none" w:sz="0" w:space="0" w:color="auto"/>
          </w:divBdr>
        </w:div>
        <w:div w:id="355274671">
          <w:marLeft w:val="640"/>
          <w:marRight w:val="0"/>
          <w:marTop w:val="0"/>
          <w:marBottom w:val="0"/>
          <w:divBdr>
            <w:top w:val="none" w:sz="0" w:space="0" w:color="auto"/>
            <w:left w:val="none" w:sz="0" w:space="0" w:color="auto"/>
            <w:bottom w:val="none" w:sz="0" w:space="0" w:color="auto"/>
            <w:right w:val="none" w:sz="0" w:space="0" w:color="auto"/>
          </w:divBdr>
        </w:div>
        <w:div w:id="598610051">
          <w:marLeft w:val="640"/>
          <w:marRight w:val="0"/>
          <w:marTop w:val="0"/>
          <w:marBottom w:val="0"/>
          <w:divBdr>
            <w:top w:val="none" w:sz="0" w:space="0" w:color="auto"/>
            <w:left w:val="none" w:sz="0" w:space="0" w:color="auto"/>
            <w:bottom w:val="none" w:sz="0" w:space="0" w:color="auto"/>
            <w:right w:val="none" w:sz="0" w:space="0" w:color="auto"/>
          </w:divBdr>
        </w:div>
        <w:div w:id="688146396">
          <w:marLeft w:val="640"/>
          <w:marRight w:val="0"/>
          <w:marTop w:val="0"/>
          <w:marBottom w:val="0"/>
          <w:divBdr>
            <w:top w:val="none" w:sz="0" w:space="0" w:color="auto"/>
            <w:left w:val="none" w:sz="0" w:space="0" w:color="auto"/>
            <w:bottom w:val="none" w:sz="0" w:space="0" w:color="auto"/>
            <w:right w:val="none" w:sz="0" w:space="0" w:color="auto"/>
          </w:divBdr>
        </w:div>
        <w:div w:id="6518735">
          <w:marLeft w:val="640"/>
          <w:marRight w:val="0"/>
          <w:marTop w:val="0"/>
          <w:marBottom w:val="0"/>
          <w:divBdr>
            <w:top w:val="none" w:sz="0" w:space="0" w:color="auto"/>
            <w:left w:val="none" w:sz="0" w:space="0" w:color="auto"/>
            <w:bottom w:val="none" w:sz="0" w:space="0" w:color="auto"/>
            <w:right w:val="none" w:sz="0" w:space="0" w:color="auto"/>
          </w:divBdr>
        </w:div>
        <w:div w:id="1318150378">
          <w:marLeft w:val="640"/>
          <w:marRight w:val="0"/>
          <w:marTop w:val="0"/>
          <w:marBottom w:val="0"/>
          <w:divBdr>
            <w:top w:val="none" w:sz="0" w:space="0" w:color="auto"/>
            <w:left w:val="none" w:sz="0" w:space="0" w:color="auto"/>
            <w:bottom w:val="none" w:sz="0" w:space="0" w:color="auto"/>
            <w:right w:val="none" w:sz="0" w:space="0" w:color="auto"/>
          </w:divBdr>
        </w:div>
        <w:div w:id="967051703">
          <w:marLeft w:val="640"/>
          <w:marRight w:val="0"/>
          <w:marTop w:val="0"/>
          <w:marBottom w:val="0"/>
          <w:divBdr>
            <w:top w:val="none" w:sz="0" w:space="0" w:color="auto"/>
            <w:left w:val="none" w:sz="0" w:space="0" w:color="auto"/>
            <w:bottom w:val="none" w:sz="0" w:space="0" w:color="auto"/>
            <w:right w:val="none" w:sz="0" w:space="0" w:color="auto"/>
          </w:divBdr>
        </w:div>
        <w:div w:id="937176494">
          <w:marLeft w:val="640"/>
          <w:marRight w:val="0"/>
          <w:marTop w:val="0"/>
          <w:marBottom w:val="0"/>
          <w:divBdr>
            <w:top w:val="none" w:sz="0" w:space="0" w:color="auto"/>
            <w:left w:val="none" w:sz="0" w:space="0" w:color="auto"/>
            <w:bottom w:val="none" w:sz="0" w:space="0" w:color="auto"/>
            <w:right w:val="none" w:sz="0" w:space="0" w:color="auto"/>
          </w:divBdr>
        </w:div>
        <w:div w:id="451364195">
          <w:marLeft w:val="640"/>
          <w:marRight w:val="0"/>
          <w:marTop w:val="0"/>
          <w:marBottom w:val="0"/>
          <w:divBdr>
            <w:top w:val="none" w:sz="0" w:space="0" w:color="auto"/>
            <w:left w:val="none" w:sz="0" w:space="0" w:color="auto"/>
            <w:bottom w:val="none" w:sz="0" w:space="0" w:color="auto"/>
            <w:right w:val="none" w:sz="0" w:space="0" w:color="auto"/>
          </w:divBdr>
        </w:div>
        <w:div w:id="507183923">
          <w:marLeft w:val="640"/>
          <w:marRight w:val="0"/>
          <w:marTop w:val="0"/>
          <w:marBottom w:val="0"/>
          <w:divBdr>
            <w:top w:val="none" w:sz="0" w:space="0" w:color="auto"/>
            <w:left w:val="none" w:sz="0" w:space="0" w:color="auto"/>
            <w:bottom w:val="none" w:sz="0" w:space="0" w:color="auto"/>
            <w:right w:val="none" w:sz="0" w:space="0" w:color="auto"/>
          </w:divBdr>
        </w:div>
        <w:div w:id="760294468">
          <w:marLeft w:val="640"/>
          <w:marRight w:val="0"/>
          <w:marTop w:val="0"/>
          <w:marBottom w:val="0"/>
          <w:divBdr>
            <w:top w:val="none" w:sz="0" w:space="0" w:color="auto"/>
            <w:left w:val="none" w:sz="0" w:space="0" w:color="auto"/>
            <w:bottom w:val="none" w:sz="0" w:space="0" w:color="auto"/>
            <w:right w:val="none" w:sz="0" w:space="0" w:color="auto"/>
          </w:divBdr>
        </w:div>
        <w:div w:id="1961910686">
          <w:marLeft w:val="640"/>
          <w:marRight w:val="0"/>
          <w:marTop w:val="0"/>
          <w:marBottom w:val="0"/>
          <w:divBdr>
            <w:top w:val="none" w:sz="0" w:space="0" w:color="auto"/>
            <w:left w:val="none" w:sz="0" w:space="0" w:color="auto"/>
            <w:bottom w:val="none" w:sz="0" w:space="0" w:color="auto"/>
            <w:right w:val="none" w:sz="0" w:space="0" w:color="auto"/>
          </w:divBdr>
        </w:div>
        <w:div w:id="482355810">
          <w:marLeft w:val="640"/>
          <w:marRight w:val="0"/>
          <w:marTop w:val="0"/>
          <w:marBottom w:val="0"/>
          <w:divBdr>
            <w:top w:val="none" w:sz="0" w:space="0" w:color="auto"/>
            <w:left w:val="none" w:sz="0" w:space="0" w:color="auto"/>
            <w:bottom w:val="none" w:sz="0" w:space="0" w:color="auto"/>
            <w:right w:val="none" w:sz="0" w:space="0" w:color="auto"/>
          </w:divBdr>
        </w:div>
        <w:div w:id="1285580348">
          <w:marLeft w:val="640"/>
          <w:marRight w:val="0"/>
          <w:marTop w:val="0"/>
          <w:marBottom w:val="0"/>
          <w:divBdr>
            <w:top w:val="none" w:sz="0" w:space="0" w:color="auto"/>
            <w:left w:val="none" w:sz="0" w:space="0" w:color="auto"/>
            <w:bottom w:val="none" w:sz="0" w:space="0" w:color="auto"/>
            <w:right w:val="none" w:sz="0" w:space="0" w:color="auto"/>
          </w:divBdr>
        </w:div>
        <w:div w:id="1028992837">
          <w:marLeft w:val="640"/>
          <w:marRight w:val="0"/>
          <w:marTop w:val="0"/>
          <w:marBottom w:val="0"/>
          <w:divBdr>
            <w:top w:val="none" w:sz="0" w:space="0" w:color="auto"/>
            <w:left w:val="none" w:sz="0" w:space="0" w:color="auto"/>
            <w:bottom w:val="none" w:sz="0" w:space="0" w:color="auto"/>
            <w:right w:val="none" w:sz="0" w:space="0" w:color="auto"/>
          </w:divBdr>
        </w:div>
        <w:div w:id="1440953409">
          <w:marLeft w:val="640"/>
          <w:marRight w:val="0"/>
          <w:marTop w:val="0"/>
          <w:marBottom w:val="0"/>
          <w:divBdr>
            <w:top w:val="none" w:sz="0" w:space="0" w:color="auto"/>
            <w:left w:val="none" w:sz="0" w:space="0" w:color="auto"/>
            <w:bottom w:val="none" w:sz="0" w:space="0" w:color="auto"/>
            <w:right w:val="none" w:sz="0" w:space="0" w:color="auto"/>
          </w:divBdr>
        </w:div>
        <w:div w:id="389232850">
          <w:marLeft w:val="640"/>
          <w:marRight w:val="0"/>
          <w:marTop w:val="0"/>
          <w:marBottom w:val="0"/>
          <w:divBdr>
            <w:top w:val="none" w:sz="0" w:space="0" w:color="auto"/>
            <w:left w:val="none" w:sz="0" w:space="0" w:color="auto"/>
            <w:bottom w:val="none" w:sz="0" w:space="0" w:color="auto"/>
            <w:right w:val="none" w:sz="0" w:space="0" w:color="auto"/>
          </w:divBdr>
        </w:div>
        <w:div w:id="829176306">
          <w:marLeft w:val="640"/>
          <w:marRight w:val="0"/>
          <w:marTop w:val="0"/>
          <w:marBottom w:val="0"/>
          <w:divBdr>
            <w:top w:val="none" w:sz="0" w:space="0" w:color="auto"/>
            <w:left w:val="none" w:sz="0" w:space="0" w:color="auto"/>
            <w:bottom w:val="none" w:sz="0" w:space="0" w:color="auto"/>
            <w:right w:val="none" w:sz="0" w:space="0" w:color="auto"/>
          </w:divBdr>
        </w:div>
        <w:div w:id="152137973">
          <w:marLeft w:val="640"/>
          <w:marRight w:val="0"/>
          <w:marTop w:val="0"/>
          <w:marBottom w:val="0"/>
          <w:divBdr>
            <w:top w:val="none" w:sz="0" w:space="0" w:color="auto"/>
            <w:left w:val="none" w:sz="0" w:space="0" w:color="auto"/>
            <w:bottom w:val="none" w:sz="0" w:space="0" w:color="auto"/>
            <w:right w:val="none" w:sz="0" w:space="0" w:color="auto"/>
          </w:divBdr>
        </w:div>
        <w:div w:id="1765760868">
          <w:marLeft w:val="640"/>
          <w:marRight w:val="0"/>
          <w:marTop w:val="0"/>
          <w:marBottom w:val="0"/>
          <w:divBdr>
            <w:top w:val="none" w:sz="0" w:space="0" w:color="auto"/>
            <w:left w:val="none" w:sz="0" w:space="0" w:color="auto"/>
            <w:bottom w:val="none" w:sz="0" w:space="0" w:color="auto"/>
            <w:right w:val="none" w:sz="0" w:space="0" w:color="auto"/>
          </w:divBdr>
        </w:div>
        <w:div w:id="2036272515">
          <w:marLeft w:val="640"/>
          <w:marRight w:val="0"/>
          <w:marTop w:val="0"/>
          <w:marBottom w:val="0"/>
          <w:divBdr>
            <w:top w:val="none" w:sz="0" w:space="0" w:color="auto"/>
            <w:left w:val="none" w:sz="0" w:space="0" w:color="auto"/>
            <w:bottom w:val="none" w:sz="0" w:space="0" w:color="auto"/>
            <w:right w:val="none" w:sz="0" w:space="0" w:color="auto"/>
          </w:divBdr>
        </w:div>
        <w:div w:id="1367756190">
          <w:marLeft w:val="640"/>
          <w:marRight w:val="0"/>
          <w:marTop w:val="0"/>
          <w:marBottom w:val="0"/>
          <w:divBdr>
            <w:top w:val="none" w:sz="0" w:space="0" w:color="auto"/>
            <w:left w:val="none" w:sz="0" w:space="0" w:color="auto"/>
            <w:bottom w:val="none" w:sz="0" w:space="0" w:color="auto"/>
            <w:right w:val="none" w:sz="0" w:space="0" w:color="auto"/>
          </w:divBdr>
        </w:div>
        <w:div w:id="140781084">
          <w:marLeft w:val="640"/>
          <w:marRight w:val="0"/>
          <w:marTop w:val="0"/>
          <w:marBottom w:val="0"/>
          <w:divBdr>
            <w:top w:val="none" w:sz="0" w:space="0" w:color="auto"/>
            <w:left w:val="none" w:sz="0" w:space="0" w:color="auto"/>
            <w:bottom w:val="none" w:sz="0" w:space="0" w:color="auto"/>
            <w:right w:val="none" w:sz="0" w:space="0" w:color="auto"/>
          </w:divBdr>
        </w:div>
        <w:div w:id="112407473">
          <w:marLeft w:val="640"/>
          <w:marRight w:val="0"/>
          <w:marTop w:val="0"/>
          <w:marBottom w:val="0"/>
          <w:divBdr>
            <w:top w:val="none" w:sz="0" w:space="0" w:color="auto"/>
            <w:left w:val="none" w:sz="0" w:space="0" w:color="auto"/>
            <w:bottom w:val="none" w:sz="0" w:space="0" w:color="auto"/>
            <w:right w:val="none" w:sz="0" w:space="0" w:color="auto"/>
          </w:divBdr>
        </w:div>
        <w:div w:id="1642273429">
          <w:marLeft w:val="640"/>
          <w:marRight w:val="0"/>
          <w:marTop w:val="0"/>
          <w:marBottom w:val="0"/>
          <w:divBdr>
            <w:top w:val="none" w:sz="0" w:space="0" w:color="auto"/>
            <w:left w:val="none" w:sz="0" w:space="0" w:color="auto"/>
            <w:bottom w:val="none" w:sz="0" w:space="0" w:color="auto"/>
            <w:right w:val="none" w:sz="0" w:space="0" w:color="auto"/>
          </w:divBdr>
        </w:div>
        <w:div w:id="1228495086">
          <w:marLeft w:val="640"/>
          <w:marRight w:val="0"/>
          <w:marTop w:val="0"/>
          <w:marBottom w:val="0"/>
          <w:divBdr>
            <w:top w:val="none" w:sz="0" w:space="0" w:color="auto"/>
            <w:left w:val="none" w:sz="0" w:space="0" w:color="auto"/>
            <w:bottom w:val="none" w:sz="0" w:space="0" w:color="auto"/>
            <w:right w:val="none" w:sz="0" w:space="0" w:color="auto"/>
          </w:divBdr>
        </w:div>
        <w:div w:id="1586719056">
          <w:marLeft w:val="640"/>
          <w:marRight w:val="0"/>
          <w:marTop w:val="0"/>
          <w:marBottom w:val="0"/>
          <w:divBdr>
            <w:top w:val="none" w:sz="0" w:space="0" w:color="auto"/>
            <w:left w:val="none" w:sz="0" w:space="0" w:color="auto"/>
            <w:bottom w:val="none" w:sz="0" w:space="0" w:color="auto"/>
            <w:right w:val="none" w:sz="0" w:space="0" w:color="auto"/>
          </w:divBdr>
        </w:div>
        <w:div w:id="1989170050">
          <w:marLeft w:val="640"/>
          <w:marRight w:val="0"/>
          <w:marTop w:val="0"/>
          <w:marBottom w:val="0"/>
          <w:divBdr>
            <w:top w:val="none" w:sz="0" w:space="0" w:color="auto"/>
            <w:left w:val="none" w:sz="0" w:space="0" w:color="auto"/>
            <w:bottom w:val="none" w:sz="0" w:space="0" w:color="auto"/>
            <w:right w:val="none" w:sz="0" w:space="0" w:color="auto"/>
          </w:divBdr>
        </w:div>
        <w:div w:id="333807082">
          <w:marLeft w:val="640"/>
          <w:marRight w:val="0"/>
          <w:marTop w:val="0"/>
          <w:marBottom w:val="0"/>
          <w:divBdr>
            <w:top w:val="none" w:sz="0" w:space="0" w:color="auto"/>
            <w:left w:val="none" w:sz="0" w:space="0" w:color="auto"/>
            <w:bottom w:val="none" w:sz="0" w:space="0" w:color="auto"/>
            <w:right w:val="none" w:sz="0" w:space="0" w:color="auto"/>
          </w:divBdr>
        </w:div>
      </w:divsChild>
    </w:div>
    <w:div w:id="563376129">
      <w:bodyDiv w:val="1"/>
      <w:marLeft w:val="0"/>
      <w:marRight w:val="0"/>
      <w:marTop w:val="0"/>
      <w:marBottom w:val="0"/>
      <w:divBdr>
        <w:top w:val="none" w:sz="0" w:space="0" w:color="auto"/>
        <w:left w:val="none" w:sz="0" w:space="0" w:color="auto"/>
        <w:bottom w:val="none" w:sz="0" w:space="0" w:color="auto"/>
        <w:right w:val="none" w:sz="0" w:space="0" w:color="auto"/>
      </w:divBdr>
      <w:divsChild>
        <w:div w:id="530412787">
          <w:marLeft w:val="640"/>
          <w:marRight w:val="0"/>
          <w:marTop w:val="0"/>
          <w:marBottom w:val="0"/>
          <w:divBdr>
            <w:top w:val="none" w:sz="0" w:space="0" w:color="auto"/>
            <w:left w:val="none" w:sz="0" w:space="0" w:color="auto"/>
            <w:bottom w:val="none" w:sz="0" w:space="0" w:color="auto"/>
            <w:right w:val="none" w:sz="0" w:space="0" w:color="auto"/>
          </w:divBdr>
        </w:div>
        <w:div w:id="1470395204">
          <w:marLeft w:val="640"/>
          <w:marRight w:val="0"/>
          <w:marTop w:val="0"/>
          <w:marBottom w:val="0"/>
          <w:divBdr>
            <w:top w:val="none" w:sz="0" w:space="0" w:color="auto"/>
            <w:left w:val="none" w:sz="0" w:space="0" w:color="auto"/>
            <w:bottom w:val="none" w:sz="0" w:space="0" w:color="auto"/>
            <w:right w:val="none" w:sz="0" w:space="0" w:color="auto"/>
          </w:divBdr>
        </w:div>
        <w:div w:id="2133357119">
          <w:marLeft w:val="640"/>
          <w:marRight w:val="0"/>
          <w:marTop w:val="0"/>
          <w:marBottom w:val="0"/>
          <w:divBdr>
            <w:top w:val="none" w:sz="0" w:space="0" w:color="auto"/>
            <w:left w:val="none" w:sz="0" w:space="0" w:color="auto"/>
            <w:bottom w:val="none" w:sz="0" w:space="0" w:color="auto"/>
            <w:right w:val="none" w:sz="0" w:space="0" w:color="auto"/>
          </w:divBdr>
        </w:div>
        <w:div w:id="840437312">
          <w:marLeft w:val="640"/>
          <w:marRight w:val="0"/>
          <w:marTop w:val="0"/>
          <w:marBottom w:val="0"/>
          <w:divBdr>
            <w:top w:val="none" w:sz="0" w:space="0" w:color="auto"/>
            <w:left w:val="none" w:sz="0" w:space="0" w:color="auto"/>
            <w:bottom w:val="none" w:sz="0" w:space="0" w:color="auto"/>
            <w:right w:val="none" w:sz="0" w:space="0" w:color="auto"/>
          </w:divBdr>
        </w:div>
        <w:div w:id="1120221116">
          <w:marLeft w:val="640"/>
          <w:marRight w:val="0"/>
          <w:marTop w:val="0"/>
          <w:marBottom w:val="0"/>
          <w:divBdr>
            <w:top w:val="none" w:sz="0" w:space="0" w:color="auto"/>
            <w:left w:val="none" w:sz="0" w:space="0" w:color="auto"/>
            <w:bottom w:val="none" w:sz="0" w:space="0" w:color="auto"/>
            <w:right w:val="none" w:sz="0" w:space="0" w:color="auto"/>
          </w:divBdr>
        </w:div>
        <w:div w:id="323707476">
          <w:marLeft w:val="640"/>
          <w:marRight w:val="0"/>
          <w:marTop w:val="0"/>
          <w:marBottom w:val="0"/>
          <w:divBdr>
            <w:top w:val="none" w:sz="0" w:space="0" w:color="auto"/>
            <w:left w:val="none" w:sz="0" w:space="0" w:color="auto"/>
            <w:bottom w:val="none" w:sz="0" w:space="0" w:color="auto"/>
            <w:right w:val="none" w:sz="0" w:space="0" w:color="auto"/>
          </w:divBdr>
        </w:div>
        <w:div w:id="994533968">
          <w:marLeft w:val="640"/>
          <w:marRight w:val="0"/>
          <w:marTop w:val="0"/>
          <w:marBottom w:val="0"/>
          <w:divBdr>
            <w:top w:val="none" w:sz="0" w:space="0" w:color="auto"/>
            <w:left w:val="none" w:sz="0" w:space="0" w:color="auto"/>
            <w:bottom w:val="none" w:sz="0" w:space="0" w:color="auto"/>
            <w:right w:val="none" w:sz="0" w:space="0" w:color="auto"/>
          </w:divBdr>
        </w:div>
        <w:div w:id="1753624011">
          <w:marLeft w:val="640"/>
          <w:marRight w:val="0"/>
          <w:marTop w:val="0"/>
          <w:marBottom w:val="0"/>
          <w:divBdr>
            <w:top w:val="none" w:sz="0" w:space="0" w:color="auto"/>
            <w:left w:val="none" w:sz="0" w:space="0" w:color="auto"/>
            <w:bottom w:val="none" w:sz="0" w:space="0" w:color="auto"/>
            <w:right w:val="none" w:sz="0" w:space="0" w:color="auto"/>
          </w:divBdr>
        </w:div>
        <w:div w:id="941373891">
          <w:marLeft w:val="640"/>
          <w:marRight w:val="0"/>
          <w:marTop w:val="0"/>
          <w:marBottom w:val="0"/>
          <w:divBdr>
            <w:top w:val="none" w:sz="0" w:space="0" w:color="auto"/>
            <w:left w:val="none" w:sz="0" w:space="0" w:color="auto"/>
            <w:bottom w:val="none" w:sz="0" w:space="0" w:color="auto"/>
            <w:right w:val="none" w:sz="0" w:space="0" w:color="auto"/>
          </w:divBdr>
        </w:div>
        <w:div w:id="1629820789">
          <w:marLeft w:val="640"/>
          <w:marRight w:val="0"/>
          <w:marTop w:val="0"/>
          <w:marBottom w:val="0"/>
          <w:divBdr>
            <w:top w:val="none" w:sz="0" w:space="0" w:color="auto"/>
            <w:left w:val="none" w:sz="0" w:space="0" w:color="auto"/>
            <w:bottom w:val="none" w:sz="0" w:space="0" w:color="auto"/>
            <w:right w:val="none" w:sz="0" w:space="0" w:color="auto"/>
          </w:divBdr>
        </w:div>
        <w:div w:id="156312637">
          <w:marLeft w:val="640"/>
          <w:marRight w:val="0"/>
          <w:marTop w:val="0"/>
          <w:marBottom w:val="0"/>
          <w:divBdr>
            <w:top w:val="none" w:sz="0" w:space="0" w:color="auto"/>
            <w:left w:val="none" w:sz="0" w:space="0" w:color="auto"/>
            <w:bottom w:val="none" w:sz="0" w:space="0" w:color="auto"/>
            <w:right w:val="none" w:sz="0" w:space="0" w:color="auto"/>
          </w:divBdr>
        </w:div>
        <w:div w:id="194927010">
          <w:marLeft w:val="640"/>
          <w:marRight w:val="0"/>
          <w:marTop w:val="0"/>
          <w:marBottom w:val="0"/>
          <w:divBdr>
            <w:top w:val="none" w:sz="0" w:space="0" w:color="auto"/>
            <w:left w:val="none" w:sz="0" w:space="0" w:color="auto"/>
            <w:bottom w:val="none" w:sz="0" w:space="0" w:color="auto"/>
            <w:right w:val="none" w:sz="0" w:space="0" w:color="auto"/>
          </w:divBdr>
        </w:div>
        <w:div w:id="1938247388">
          <w:marLeft w:val="640"/>
          <w:marRight w:val="0"/>
          <w:marTop w:val="0"/>
          <w:marBottom w:val="0"/>
          <w:divBdr>
            <w:top w:val="none" w:sz="0" w:space="0" w:color="auto"/>
            <w:left w:val="none" w:sz="0" w:space="0" w:color="auto"/>
            <w:bottom w:val="none" w:sz="0" w:space="0" w:color="auto"/>
            <w:right w:val="none" w:sz="0" w:space="0" w:color="auto"/>
          </w:divBdr>
        </w:div>
        <w:div w:id="1720669375">
          <w:marLeft w:val="640"/>
          <w:marRight w:val="0"/>
          <w:marTop w:val="0"/>
          <w:marBottom w:val="0"/>
          <w:divBdr>
            <w:top w:val="none" w:sz="0" w:space="0" w:color="auto"/>
            <w:left w:val="none" w:sz="0" w:space="0" w:color="auto"/>
            <w:bottom w:val="none" w:sz="0" w:space="0" w:color="auto"/>
            <w:right w:val="none" w:sz="0" w:space="0" w:color="auto"/>
          </w:divBdr>
        </w:div>
        <w:div w:id="1560674892">
          <w:marLeft w:val="640"/>
          <w:marRight w:val="0"/>
          <w:marTop w:val="0"/>
          <w:marBottom w:val="0"/>
          <w:divBdr>
            <w:top w:val="none" w:sz="0" w:space="0" w:color="auto"/>
            <w:left w:val="none" w:sz="0" w:space="0" w:color="auto"/>
            <w:bottom w:val="none" w:sz="0" w:space="0" w:color="auto"/>
            <w:right w:val="none" w:sz="0" w:space="0" w:color="auto"/>
          </w:divBdr>
        </w:div>
        <w:div w:id="1690184315">
          <w:marLeft w:val="640"/>
          <w:marRight w:val="0"/>
          <w:marTop w:val="0"/>
          <w:marBottom w:val="0"/>
          <w:divBdr>
            <w:top w:val="none" w:sz="0" w:space="0" w:color="auto"/>
            <w:left w:val="none" w:sz="0" w:space="0" w:color="auto"/>
            <w:bottom w:val="none" w:sz="0" w:space="0" w:color="auto"/>
            <w:right w:val="none" w:sz="0" w:space="0" w:color="auto"/>
          </w:divBdr>
        </w:div>
        <w:div w:id="1121075997">
          <w:marLeft w:val="640"/>
          <w:marRight w:val="0"/>
          <w:marTop w:val="0"/>
          <w:marBottom w:val="0"/>
          <w:divBdr>
            <w:top w:val="none" w:sz="0" w:space="0" w:color="auto"/>
            <w:left w:val="none" w:sz="0" w:space="0" w:color="auto"/>
            <w:bottom w:val="none" w:sz="0" w:space="0" w:color="auto"/>
            <w:right w:val="none" w:sz="0" w:space="0" w:color="auto"/>
          </w:divBdr>
        </w:div>
        <w:div w:id="1584292226">
          <w:marLeft w:val="640"/>
          <w:marRight w:val="0"/>
          <w:marTop w:val="0"/>
          <w:marBottom w:val="0"/>
          <w:divBdr>
            <w:top w:val="none" w:sz="0" w:space="0" w:color="auto"/>
            <w:left w:val="none" w:sz="0" w:space="0" w:color="auto"/>
            <w:bottom w:val="none" w:sz="0" w:space="0" w:color="auto"/>
            <w:right w:val="none" w:sz="0" w:space="0" w:color="auto"/>
          </w:divBdr>
        </w:div>
        <w:div w:id="255135529">
          <w:marLeft w:val="640"/>
          <w:marRight w:val="0"/>
          <w:marTop w:val="0"/>
          <w:marBottom w:val="0"/>
          <w:divBdr>
            <w:top w:val="none" w:sz="0" w:space="0" w:color="auto"/>
            <w:left w:val="none" w:sz="0" w:space="0" w:color="auto"/>
            <w:bottom w:val="none" w:sz="0" w:space="0" w:color="auto"/>
            <w:right w:val="none" w:sz="0" w:space="0" w:color="auto"/>
          </w:divBdr>
        </w:div>
        <w:div w:id="2120879244">
          <w:marLeft w:val="640"/>
          <w:marRight w:val="0"/>
          <w:marTop w:val="0"/>
          <w:marBottom w:val="0"/>
          <w:divBdr>
            <w:top w:val="none" w:sz="0" w:space="0" w:color="auto"/>
            <w:left w:val="none" w:sz="0" w:space="0" w:color="auto"/>
            <w:bottom w:val="none" w:sz="0" w:space="0" w:color="auto"/>
            <w:right w:val="none" w:sz="0" w:space="0" w:color="auto"/>
          </w:divBdr>
        </w:div>
        <w:div w:id="1110050044">
          <w:marLeft w:val="640"/>
          <w:marRight w:val="0"/>
          <w:marTop w:val="0"/>
          <w:marBottom w:val="0"/>
          <w:divBdr>
            <w:top w:val="none" w:sz="0" w:space="0" w:color="auto"/>
            <w:left w:val="none" w:sz="0" w:space="0" w:color="auto"/>
            <w:bottom w:val="none" w:sz="0" w:space="0" w:color="auto"/>
            <w:right w:val="none" w:sz="0" w:space="0" w:color="auto"/>
          </w:divBdr>
        </w:div>
        <w:div w:id="1513493904">
          <w:marLeft w:val="640"/>
          <w:marRight w:val="0"/>
          <w:marTop w:val="0"/>
          <w:marBottom w:val="0"/>
          <w:divBdr>
            <w:top w:val="none" w:sz="0" w:space="0" w:color="auto"/>
            <w:left w:val="none" w:sz="0" w:space="0" w:color="auto"/>
            <w:bottom w:val="none" w:sz="0" w:space="0" w:color="auto"/>
            <w:right w:val="none" w:sz="0" w:space="0" w:color="auto"/>
          </w:divBdr>
        </w:div>
        <w:div w:id="368845128">
          <w:marLeft w:val="640"/>
          <w:marRight w:val="0"/>
          <w:marTop w:val="0"/>
          <w:marBottom w:val="0"/>
          <w:divBdr>
            <w:top w:val="none" w:sz="0" w:space="0" w:color="auto"/>
            <w:left w:val="none" w:sz="0" w:space="0" w:color="auto"/>
            <w:bottom w:val="none" w:sz="0" w:space="0" w:color="auto"/>
            <w:right w:val="none" w:sz="0" w:space="0" w:color="auto"/>
          </w:divBdr>
        </w:div>
        <w:div w:id="74323064">
          <w:marLeft w:val="640"/>
          <w:marRight w:val="0"/>
          <w:marTop w:val="0"/>
          <w:marBottom w:val="0"/>
          <w:divBdr>
            <w:top w:val="none" w:sz="0" w:space="0" w:color="auto"/>
            <w:left w:val="none" w:sz="0" w:space="0" w:color="auto"/>
            <w:bottom w:val="none" w:sz="0" w:space="0" w:color="auto"/>
            <w:right w:val="none" w:sz="0" w:space="0" w:color="auto"/>
          </w:divBdr>
        </w:div>
        <w:div w:id="913779933">
          <w:marLeft w:val="640"/>
          <w:marRight w:val="0"/>
          <w:marTop w:val="0"/>
          <w:marBottom w:val="0"/>
          <w:divBdr>
            <w:top w:val="none" w:sz="0" w:space="0" w:color="auto"/>
            <w:left w:val="none" w:sz="0" w:space="0" w:color="auto"/>
            <w:bottom w:val="none" w:sz="0" w:space="0" w:color="auto"/>
            <w:right w:val="none" w:sz="0" w:space="0" w:color="auto"/>
          </w:divBdr>
        </w:div>
        <w:div w:id="1100762842">
          <w:marLeft w:val="640"/>
          <w:marRight w:val="0"/>
          <w:marTop w:val="0"/>
          <w:marBottom w:val="0"/>
          <w:divBdr>
            <w:top w:val="none" w:sz="0" w:space="0" w:color="auto"/>
            <w:left w:val="none" w:sz="0" w:space="0" w:color="auto"/>
            <w:bottom w:val="none" w:sz="0" w:space="0" w:color="auto"/>
            <w:right w:val="none" w:sz="0" w:space="0" w:color="auto"/>
          </w:divBdr>
        </w:div>
        <w:div w:id="192882338">
          <w:marLeft w:val="640"/>
          <w:marRight w:val="0"/>
          <w:marTop w:val="0"/>
          <w:marBottom w:val="0"/>
          <w:divBdr>
            <w:top w:val="none" w:sz="0" w:space="0" w:color="auto"/>
            <w:left w:val="none" w:sz="0" w:space="0" w:color="auto"/>
            <w:bottom w:val="none" w:sz="0" w:space="0" w:color="auto"/>
            <w:right w:val="none" w:sz="0" w:space="0" w:color="auto"/>
          </w:divBdr>
        </w:div>
        <w:div w:id="1802915975">
          <w:marLeft w:val="640"/>
          <w:marRight w:val="0"/>
          <w:marTop w:val="0"/>
          <w:marBottom w:val="0"/>
          <w:divBdr>
            <w:top w:val="none" w:sz="0" w:space="0" w:color="auto"/>
            <w:left w:val="none" w:sz="0" w:space="0" w:color="auto"/>
            <w:bottom w:val="none" w:sz="0" w:space="0" w:color="auto"/>
            <w:right w:val="none" w:sz="0" w:space="0" w:color="auto"/>
          </w:divBdr>
        </w:div>
        <w:div w:id="1480228460">
          <w:marLeft w:val="640"/>
          <w:marRight w:val="0"/>
          <w:marTop w:val="0"/>
          <w:marBottom w:val="0"/>
          <w:divBdr>
            <w:top w:val="none" w:sz="0" w:space="0" w:color="auto"/>
            <w:left w:val="none" w:sz="0" w:space="0" w:color="auto"/>
            <w:bottom w:val="none" w:sz="0" w:space="0" w:color="auto"/>
            <w:right w:val="none" w:sz="0" w:space="0" w:color="auto"/>
          </w:divBdr>
        </w:div>
        <w:div w:id="94133418">
          <w:marLeft w:val="640"/>
          <w:marRight w:val="0"/>
          <w:marTop w:val="0"/>
          <w:marBottom w:val="0"/>
          <w:divBdr>
            <w:top w:val="none" w:sz="0" w:space="0" w:color="auto"/>
            <w:left w:val="none" w:sz="0" w:space="0" w:color="auto"/>
            <w:bottom w:val="none" w:sz="0" w:space="0" w:color="auto"/>
            <w:right w:val="none" w:sz="0" w:space="0" w:color="auto"/>
          </w:divBdr>
        </w:div>
        <w:div w:id="2005619752">
          <w:marLeft w:val="640"/>
          <w:marRight w:val="0"/>
          <w:marTop w:val="0"/>
          <w:marBottom w:val="0"/>
          <w:divBdr>
            <w:top w:val="none" w:sz="0" w:space="0" w:color="auto"/>
            <w:left w:val="none" w:sz="0" w:space="0" w:color="auto"/>
            <w:bottom w:val="none" w:sz="0" w:space="0" w:color="auto"/>
            <w:right w:val="none" w:sz="0" w:space="0" w:color="auto"/>
          </w:divBdr>
        </w:div>
        <w:div w:id="1854223631">
          <w:marLeft w:val="640"/>
          <w:marRight w:val="0"/>
          <w:marTop w:val="0"/>
          <w:marBottom w:val="0"/>
          <w:divBdr>
            <w:top w:val="none" w:sz="0" w:space="0" w:color="auto"/>
            <w:left w:val="none" w:sz="0" w:space="0" w:color="auto"/>
            <w:bottom w:val="none" w:sz="0" w:space="0" w:color="auto"/>
            <w:right w:val="none" w:sz="0" w:space="0" w:color="auto"/>
          </w:divBdr>
        </w:div>
        <w:div w:id="1237132646">
          <w:marLeft w:val="640"/>
          <w:marRight w:val="0"/>
          <w:marTop w:val="0"/>
          <w:marBottom w:val="0"/>
          <w:divBdr>
            <w:top w:val="none" w:sz="0" w:space="0" w:color="auto"/>
            <w:left w:val="none" w:sz="0" w:space="0" w:color="auto"/>
            <w:bottom w:val="none" w:sz="0" w:space="0" w:color="auto"/>
            <w:right w:val="none" w:sz="0" w:space="0" w:color="auto"/>
          </w:divBdr>
        </w:div>
        <w:div w:id="712115319">
          <w:marLeft w:val="640"/>
          <w:marRight w:val="0"/>
          <w:marTop w:val="0"/>
          <w:marBottom w:val="0"/>
          <w:divBdr>
            <w:top w:val="none" w:sz="0" w:space="0" w:color="auto"/>
            <w:left w:val="none" w:sz="0" w:space="0" w:color="auto"/>
            <w:bottom w:val="none" w:sz="0" w:space="0" w:color="auto"/>
            <w:right w:val="none" w:sz="0" w:space="0" w:color="auto"/>
          </w:divBdr>
        </w:div>
        <w:div w:id="240263612">
          <w:marLeft w:val="640"/>
          <w:marRight w:val="0"/>
          <w:marTop w:val="0"/>
          <w:marBottom w:val="0"/>
          <w:divBdr>
            <w:top w:val="none" w:sz="0" w:space="0" w:color="auto"/>
            <w:left w:val="none" w:sz="0" w:space="0" w:color="auto"/>
            <w:bottom w:val="none" w:sz="0" w:space="0" w:color="auto"/>
            <w:right w:val="none" w:sz="0" w:space="0" w:color="auto"/>
          </w:divBdr>
        </w:div>
        <w:div w:id="1102722183">
          <w:marLeft w:val="640"/>
          <w:marRight w:val="0"/>
          <w:marTop w:val="0"/>
          <w:marBottom w:val="0"/>
          <w:divBdr>
            <w:top w:val="none" w:sz="0" w:space="0" w:color="auto"/>
            <w:left w:val="none" w:sz="0" w:space="0" w:color="auto"/>
            <w:bottom w:val="none" w:sz="0" w:space="0" w:color="auto"/>
            <w:right w:val="none" w:sz="0" w:space="0" w:color="auto"/>
          </w:divBdr>
        </w:div>
        <w:div w:id="1344434870">
          <w:marLeft w:val="640"/>
          <w:marRight w:val="0"/>
          <w:marTop w:val="0"/>
          <w:marBottom w:val="0"/>
          <w:divBdr>
            <w:top w:val="none" w:sz="0" w:space="0" w:color="auto"/>
            <w:left w:val="none" w:sz="0" w:space="0" w:color="auto"/>
            <w:bottom w:val="none" w:sz="0" w:space="0" w:color="auto"/>
            <w:right w:val="none" w:sz="0" w:space="0" w:color="auto"/>
          </w:divBdr>
        </w:div>
        <w:div w:id="605843899">
          <w:marLeft w:val="640"/>
          <w:marRight w:val="0"/>
          <w:marTop w:val="0"/>
          <w:marBottom w:val="0"/>
          <w:divBdr>
            <w:top w:val="none" w:sz="0" w:space="0" w:color="auto"/>
            <w:left w:val="none" w:sz="0" w:space="0" w:color="auto"/>
            <w:bottom w:val="none" w:sz="0" w:space="0" w:color="auto"/>
            <w:right w:val="none" w:sz="0" w:space="0" w:color="auto"/>
          </w:divBdr>
        </w:div>
        <w:div w:id="1865436159">
          <w:marLeft w:val="640"/>
          <w:marRight w:val="0"/>
          <w:marTop w:val="0"/>
          <w:marBottom w:val="0"/>
          <w:divBdr>
            <w:top w:val="none" w:sz="0" w:space="0" w:color="auto"/>
            <w:left w:val="none" w:sz="0" w:space="0" w:color="auto"/>
            <w:bottom w:val="none" w:sz="0" w:space="0" w:color="auto"/>
            <w:right w:val="none" w:sz="0" w:space="0" w:color="auto"/>
          </w:divBdr>
        </w:div>
        <w:div w:id="1201555503">
          <w:marLeft w:val="640"/>
          <w:marRight w:val="0"/>
          <w:marTop w:val="0"/>
          <w:marBottom w:val="0"/>
          <w:divBdr>
            <w:top w:val="none" w:sz="0" w:space="0" w:color="auto"/>
            <w:left w:val="none" w:sz="0" w:space="0" w:color="auto"/>
            <w:bottom w:val="none" w:sz="0" w:space="0" w:color="auto"/>
            <w:right w:val="none" w:sz="0" w:space="0" w:color="auto"/>
          </w:divBdr>
        </w:div>
        <w:div w:id="784928486">
          <w:marLeft w:val="640"/>
          <w:marRight w:val="0"/>
          <w:marTop w:val="0"/>
          <w:marBottom w:val="0"/>
          <w:divBdr>
            <w:top w:val="none" w:sz="0" w:space="0" w:color="auto"/>
            <w:left w:val="none" w:sz="0" w:space="0" w:color="auto"/>
            <w:bottom w:val="none" w:sz="0" w:space="0" w:color="auto"/>
            <w:right w:val="none" w:sz="0" w:space="0" w:color="auto"/>
          </w:divBdr>
        </w:div>
        <w:div w:id="230043111">
          <w:marLeft w:val="640"/>
          <w:marRight w:val="0"/>
          <w:marTop w:val="0"/>
          <w:marBottom w:val="0"/>
          <w:divBdr>
            <w:top w:val="none" w:sz="0" w:space="0" w:color="auto"/>
            <w:left w:val="none" w:sz="0" w:space="0" w:color="auto"/>
            <w:bottom w:val="none" w:sz="0" w:space="0" w:color="auto"/>
            <w:right w:val="none" w:sz="0" w:space="0" w:color="auto"/>
          </w:divBdr>
        </w:div>
        <w:div w:id="562568738">
          <w:marLeft w:val="640"/>
          <w:marRight w:val="0"/>
          <w:marTop w:val="0"/>
          <w:marBottom w:val="0"/>
          <w:divBdr>
            <w:top w:val="none" w:sz="0" w:space="0" w:color="auto"/>
            <w:left w:val="none" w:sz="0" w:space="0" w:color="auto"/>
            <w:bottom w:val="none" w:sz="0" w:space="0" w:color="auto"/>
            <w:right w:val="none" w:sz="0" w:space="0" w:color="auto"/>
          </w:divBdr>
        </w:div>
        <w:div w:id="733359345">
          <w:marLeft w:val="640"/>
          <w:marRight w:val="0"/>
          <w:marTop w:val="0"/>
          <w:marBottom w:val="0"/>
          <w:divBdr>
            <w:top w:val="none" w:sz="0" w:space="0" w:color="auto"/>
            <w:left w:val="none" w:sz="0" w:space="0" w:color="auto"/>
            <w:bottom w:val="none" w:sz="0" w:space="0" w:color="auto"/>
            <w:right w:val="none" w:sz="0" w:space="0" w:color="auto"/>
          </w:divBdr>
        </w:div>
        <w:div w:id="1027491231">
          <w:marLeft w:val="640"/>
          <w:marRight w:val="0"/>
          <w:marTop w:val="0"/>
          <w:marBottom w:val="0"/>
          <w:divBdr>
            <w:top w:val="none" w:sz="0" w:space="0" w:color="auto"/>
            <w:left w:val="none" w:sz="0" w:space="0" w:color="auto"/>
            <w:bottom w:val="none" w:sz="0" w:space="0" w:color="auto"/>
            <w:right w:val="none" w:sz="0" w:space="0" w:color="auto"/>
          </w:divBdr>
        </w:div>
        <w:div w:id="1087461745">
          <w:marLeft w:val="640"/>
          <w:marRight w:val="0"/>
          <w:marTop w:val="0"/>
          <w:marBottom w:val="0"/>
          <w:divBdr>
            <w:top w:val="none" w:sz="0" w:space="0" w:color="auto"/>
            <w:left w:val="none" w:sz="0" w:space="0" w:color="auto"/>
            <w:bottom w:val="none" w:sz="0" w:space="0" w:color="auto"/>
            <w:right w:val="none" w:sz="0" w:space="0" w:color="auto"/>
          </w:divBdr>
        </w:div>
        <w:div w:id="1559513165">
          <w:marLeft w:val="640"/>
          <w:marRight w:val="0"/>
          <w:marTop w:val="0"/>
          <w:marBottom w:val="0"/>
          <w:divBdr>
            <w:top w:val="none" w:sz="0" w:space="0" w:color="auto"/>
            <w:left w:val="none" w:sz="0" w:space="0" w:color="auto"/>
            <w:bottom w:val="none" w:sz="0" w:space="0" w:color="auto"/>
            <w:right w:val="none" w:sz="0" w:space="0" w:color="auto"/>
          </w:divBdr>
        </w:div>
        <w:div w:id="2007829695">
          <w:marLeft w:val="640"/>
          <w:marRight w:val="0"/>
          <w:marTop w:val="0"/>
          <w:marBottom w:val="0"/>
          <w:divBdr>
            <w:top w:val="none" w:sz="0" w:space="0" w:color="auto"/>
            <w:left w:val="none" w:sz="0" w:space="0" w:color="auto"/>
            <w:bottom w:val="none" w:sz="0" w:space="0" w:color="auto"/>
            <w:right w:val="none" w:sz="0" w:space="0" w:color="auto"/>
          </w:divBdr>
        </w:div>
        <w:div w:id="52626479">
          <w:marLeft w:val="640"/>
          <w:marRight w:val="0"/>
          <w:marTop w:val="0"/>
          <w:marBottom w:val="0"/>
          <w:divBdr>
            <w:top w:val="none" w:sz="0" w:space="0" w:color="auto"/>
            <w:left w:val="none" w:sz="0" w:space="0" w:color="auto"/>
            <w:bottom w:val="none" w:sz="0" w:space="0" w:color="auto"/>
            <w:right w:val="none" w:sz="0" w:space="0" w:color="auto"/>
          </w:divBdr>
        </w:div>
        <w:div w:id="1370764039">
          <w:marLeft w:val="640"/>
          <w:marRight w:val="0"/>
          <w:marTop w:val="0"/>
          <w:marBottom w:val="0"/>
          <w:divBdr>
            <w:top w:val="none" w:sz="0" w:space="0" w:color="auto"/>
            <w:left w:val="none" w:sz="0" w:space="0" w:color="auto"/>
            <w:bottom w:val="none" w:sz="0" w:space="0" w:color="auto"/>
            <w:right w:val="none" w:sz="0" w:space="0" w:color="auto"/>
          </w:divBdr>
        </w:div>
        <w:div w:id="1210220174">
          <w:marLeft w:val="640"/>
          <w:marRight w:val="0"/>
          <w:marTop w:val="0"/>
          <w:marBottom w:val="0"/>
          <w:divBdr>
            <w:top w:val="none" w:sz="0" w:space="0" w:color="auto"/>
            <w:left w:val="none" w:sz="0" w:space="0" w:color="auto"/>
            <w:bottom w:val="none" w:sz="0" w:space="0" w:color="auto"/>
            <w:right w:val="none" w:sz="0" w:space="0" w:color="auto"/>
          </w:divBdr>
        </w:div>
        <w:div w:id="996230164">
          <w:marLeft w:val="640"/>
          <w:marRight w:val="0"/>
          <w:marTop w:val="0"/>
          <w:marBottom w:val="0"/>
          <w:divBdr>
            <w:top w:val="none" w:sz="0" w:space="0" w:color="auto"/>
            <w:left w:val="none" w:sz="0" w:space="0" w:color="auto"/>
            <w:bottom w:val="none" w:sz="0" w:space="0" w:color="auto"/>
            <w:right w:val="none" w:sz="0" w:space="0" w:color="auto"/>
          </w:divBdr>
        </w:div>
        <w:div w:id="107479520">
          <w:marLeft w:val="640"/>
          <w:marRight w:val="0"/>
          <w:marTop w:val="0"/>
          <w:marBottom w:val="0"/>
          <w:divBdr>
            <w:top w:val="none" w:sz="0" w:space="0" w:color="auto"/>
            <w:left w:val="none" w:sz="0" w:space="0" w:color="auto"/>
            <w:bottom w:val="none" w:sz="0" w:space="0" w:color="auto"/>
            <w:right w:val="none" w:sz="0" w:space="0" w:color="auto"/>
          </w:divBdr>
        </w:div>
        <w:div w:id="880367093">
          <w:marLeft w:val="640"/>
          <w:marRight w:val="0"/>
          <w:marTop w:val="0"/>
          <w:marBottom w:val="0"/>
          <w:divBdr>
            <w:top w:val="none" w:sz="0" w:space="0" w:color="auto"/>
            <w:left w:val="none" w:sz="0" w:space="0" w:color="auto"/>
            <w:bottom w:val="none" w:sz="0" w:space="0" w:color="auto"/>
            <w:right w:val="none" w:sz="0" w:space="0" w:color="auto"/>
          </w:divBdr>
        </w:div>
        <w:div w:id="28647814">
          <w:marLeft w:val="640"/>
          <w:marRight w:val="0"/>
          <w:marTop w:val="0"/>
          <w:marBottom w:val="0"/>
          <w:divBdr>
            <w:top w:val="none" w:sz="0" w:space="0" w:color="auto"/>
            <w:left w:val="none" w:sz="0" w:space="0" w:color="auto"/>
            <w:bottom w:val="none" w:sz="0" w:space="0" w:color="auto"/>
            <w:right w:val="none" w:sz="0" w:space="0" w:color="auto"/>
          </w:divBdr>
        </w:div>
        <w:div w:id="229078764">
          <w:marLeft w:val="640"/>
          <w:marRight w:val="0"/>
          <w:marTop w:val="0"/>
          <w:marBottom w:val="0"/>
          <w:divBdr>
            <w:top w:val="none" w:sz="0" w:space="0" w:color="auto"/>
            <w:left w:val="none" w:sz="0" w:space="0" w:color="auto"/>
            <w:bottom w:val="none" w:sz="0" w:space="0" w:color="auto"/>
            <w:right w:val="none" w:sz="0" w:space="0" w:color="auto"/>
          </w:divBdr>
        </w:div>
        <w:div w:id="235482357">
          <w:marLeft w:val="640"/>
          <w:marRight w:val="0"/>
          <w:marTop w:val="0"/>
          <w:marBottom w:val="0"/>
          <w:divBdr>
            <w:top w:val="none" w:sz="0" w:space="0" w:color="auto"/>
            <w:left w:val="none" w:sz="0" w:space="0" w:color="auto"/>
            <w:bottom w:val="none" w:sz="0" w:space="0" w:color="auto"/>
            <w:right w:val="none" w:sz="0" w:space="0" w:color="auto"/>
          </w:divBdr>
        </w:div>
        <w:div w:id="96947724">
          <w:marLeft w:val="640"/>
          <w:marRight w:val="0"/>
          <w:marTop w:val="0"/>
          <w:marBottom w:val="0"/>
          <w:divBdr>
            <w:top w:val="none" w:sz="0" w:space="0" w:color="auto"/>
            <w:left w:val="none" w:sz="0" w:space="0" w:color="auto"/>
            <w:bottom w:val="none" w:sz="0" w:space="0" w:color="auto"/>
            <w:right w:val="none" w:sz="0" w:space="0" w:color="auto"/>
          </w:divBdr>
        </w:div>
        <w:div w:id="1483307873">
          <w:marLeft w:val="640"/>
          <w:marRight w:val="0"/>
          <w:marTop w:val="0"/>
          <w:marBottom w:val="0"/>
          <w:divBdr>
            <w:top w:val="none" w:sz="0" w:space="0" w:color="auto"/>
            <w:left w:val="none" w:sz="0" w:space="0" w:color="auto"/>
            <w:bottom w:val="none" w:sz="0" w:space="0" w:color="auto"/>
            <w:right w:val="none" w:sz="0" w:space="0" w:color="auto"/>
          </w:divBdr>
        </w:div>
        <w:div w:id="2040544008">
          <w:marLeft w:val="640"/>
          <w:marRight w:val="0"/>
          <w:marTop w:val="0"/>
          <w:marBottom w:val="0"/>
          <w:divBdr>
            <w:top w:val="none" w:sz="0" w:space="0" w:color="auto"/>
            <w:left w:val="none" w:sz="0" w:space="0" w:color="auto"/>
            <w:bottom w:val="none" w:sz="0" w:space="0" w:color="auto"/>
            <w:right w:val="none" w:sz="0" w:space="0" w:color="auto"/>
          </w:divBdr>
        </w:div>
        <w:div w:id="858618593">
          <w:marLeft w:val="640"/>
          <w:marRight w:val="0"/>
          <w:marTop w:val="0"/>
          <w:marBottom w:val="0"/>
          <w:divBdr>
            <w:top w:val="none" w:sz="0" w:space="0" w:color="auto"/>
            <w:left w:val="none" w:sz="0" w:space="0" w:color="auto"/>
            <w:bottom w:val="none" w:sz="0" w:space="0" w:color="auto"/>
            <w:right w:val="none" w:sz="0" w:space="0" w:color="auto"/>
          </w:divBdr>
        </w:div>
        <w:div w:id="160170615">
          <w:marLeft w:val="640"/>
          <w:marRight w:val="0"/>
          <w:marTop w:val="0"/>
          <w:marBottom w:val="0"/>
          <w:divBdr>
            <w:top w:val="none" w:sz="0" w:space="0" w:color="auto"/>
            <w:left w:val="none" w:sz="0" w:space="0" w:color="auto"/>
            <w:bottom w:val="none" w:sz="0" w:space="0" w:color="auto"/>
            <w:right w:val="none" w:sz="0" w:space="0" w:color="auto"/>
          </w:divBdr>
        </w:div>
        <w:div w:id="57175508">
          <w:marLeft w:val="640"/>
          <w:marRight w:val="0"/>
          <w:marTop w:val="0"/>
          <w:marBottom w:val="0"/>
          <w:divBdr>
            <w:top w:val="none" w:sz="0" w:space="0" w:color="auto"/>
            <w:left w:val="none" w:sz="0" w:space="0" w:color="auto"/>
            <w:bottom w:val="none" w:sz="0" w:space="0" w:color="auto"/>
            <w:right w:val="none" w:sz="0" w:space="0" w:color="auto"/>
          </w:divBdr>
        </w:div>
        <w:div w:id="288361626">
          <w:marLeft w:val="640"/>
          <w:marRight w:val="0"/>
          <w:marTop w:val="0"/>
          <w:marBottom w:val="0"/>
          <w:divBdr>
            <w:top w:val="none" w:sz="0" w:space="0" w:color="auto"/>
            <w:left w:val="none" w:sz="0" w:space="0" w:color="auto"/>
            <w:bottom w:val="none" w:sz="0" w:space="0" w:color="auto"/>
            <w:right w:val="none" w:sz="0" w:space="0" w:color="auto"/>
          </w:divBdr>
        </w:div>
        <w:div w:id="210582527">
          <w:marLeft w:val="640"/>
          <w:marRight w:val="0"/>
          <w:marTop w:val="0"/>
          <w:marBottom w:val="0"/>
          <w:divBdr>
            <w:top w:val="none" w:sz="0" w:space="0" w:color="auto"/>
            <w:left w:val="none" w:sz="0" w:space="0" w:color="auto"/>
            <w:bottom w:val="none" w:sz="0" w:space="0" w:color="auto"/>
            <w:right w:val="none" w:sz="0" w:space="0" w:color="auto"/>
          </w:divBdr>
        </w:div>
        <w:div w:id="88745841">
          <w:marLeft w:val="640"/>
          <w:marRight w:val="0"/>
          <w:marTop w:val="0"/>
          <w:marBottom w:val="0"/>
          <w:divBdr>
            <w:top w:val="none" w:sz="0" w:space="0" w:color="auto"/>
            <w:left w:val="none" w:sz="0" w:space="0" w:color="auto"/>
            <w:bottom w:val="none" w:sz="0" w:space="0" w:color="auto"/>
            <w:right w:val="none" w:sz="0" w:space="0" w:color="auto"/>
          </w:divBdr>
        </w:div>
        <w:div w:id="1249831">
          <w:marLeft w:val="640"/>
          <w:marRight w:val="0"/>
          <w:marTop w:val="0"/>
          <w:marBottom w:val="0"/>
          <w:divBdr>
            <w:top w:val="none" w:sz="0" w:space="0" w:color="auto"/>
            <w:left w:val="none" w:sz="0" w:space="0" w:color="auto"/>
            <w:bottom w:val="none" w:sz="0" w:space="0" w:color="auto"/>
            <w:right w:val="none" w:sz="0" w:space="0" w:color="auto"/>
          </w:divBdr>
        </w:div>
        <w:div w:id="157308510">
          <w:marLeft w:val="640"/>
          <w:marRight w:val="0"/>
          <w:marTop w:val="0"/>
          <w:marBottom w:val="0"/>
          <w:divBdr>
            <w:top w:val="none" w:sz="0" w:space="0" w:color="auto"/>
            <w:left w:val="none" w:sz="0" w:space="0" w:color="auto"/>
            <w:bottom w:val="none" w:sz="0" w:space="0" w:color="auto"/>
            <w:right w:val="none" w:sz="0" w:space="0" w:color="auto"/>
          </w:divBdr>
        </w:div>
        <w:div w:id="953294071">
          <w:marLeft w:val="640"/>
          <w:marRight w:val="0"/>
          <w:marTop w:val="0"/>
          <w:marBottom w:val="0"/>
          <w:divBdr>
            <w:top w:val="none" w:sz="0" w:space="0" w:color="auto"/>
            <w:left w:val="none" w:sz="0" w:space="0" w:color="auto"/>
            <w:bottom w:val="none" w:sz="0" w:space="0" w:color="auto"/>
            <w:right w:val="none" w:sz="0" w:space="0" w:color="auto"/>
          </w:divBdr>
        </w:div>
        <w:div w:id="546332990">
          <w:marLeft w:val="640"/>
          <w:marRight w:val="0"/>
          <w:marTop w:val="0"/>
          <w:marBottom w:val="0"/>
          <w:divBdr>
            <w:top w:val="none" w:sz="0" w:space="0" w:color="auto"/>
            <w:left w:val="none" w:sz="0" w:space="0" w:color="auto"/>
            <w:bottom w:val="none" w:sz="0" w:space="0" w:color="auto"/>
            <w:right w:val="none" w:sz="0" w:space="0" w:color="auto"/>
          </w:divBdr>
        </w:div>
        <w:div w:id="2140217108">
          <w:marLeft w:val="640"/>
          <w:marRight w:val="0"/>
          <w:marTop w:val="0"/>
          <w:marBottom w:val="0"/>
          <w:divBdr>
            <w:top w:val="none" w:sz="0" w:space="0" w:color="auto"/>
            <w:left w:val="none" w:sz="0" w:space="0" w:color="auto"/>
            <w:bottom w:val="none" w:sz="0" w:space="0" w:color="auto"/>
            <w:right w:val="none" w:sz="0" w:space="0" w:color="auto"/>
          </w:divBdr>
        </w:div>
        <w:div w:id="1149402025">
          <w:marLeft w:val="640"/>
          <w:marRight w:val="0"/>
          <w:marTop w:val="0"/>
          <w:marBottom w:val="0"/>
          <w:divBdr>
            <w:top w:val="none" w:sz="0" w:space="0" w:color="auto"/>
            <w:left w:val="none" w:sz="0" w:space="0" w:color="auto"/>
            <w:bottom w:val="none" w:sz="0" w:space="0" w:color="auto"/>
            <w:right w:val="none" w:sz="0" w:space="0" w:color="auto"/>
          </w:divBdr>
        </w:div>
        <w:div w:id="1145925932">
          <w:marLeft w:val="640"/>
          <w:marRight w:val="0"/>
          <w:marTop w:val="0"/>
          <w:marBottom w:val="0"/>
          <w:divBdr>
            <w:top w:val="none" w:sz="0" w:space="0" w:color="auto"/>
            <w:left w:val="none" w:sz="0" w:space="0" w:color="auto"/>
            <w:bottom w:val="none" w:sz="0" w:space="0" w:color="auto"/>
            <w:right w:val="none" w:sz="0" w:space="0" w:color="auto"/>
          </w:divBdr>
        </w:div>
        <w:div w:id="1271741193">
          <w:marLeft w:val="640"/>
          <w:marRight w:val="0"/>
          <w:marTop w:val="0"/>
          <w:marBottom w:val="0"/>
          <w:divBdr>
            <w:top w:val="none" w:sz="0" w:space="0" w:color="auto"/>
            <w:left w:val="none" w:sz="0" w:space="0" w:color="auto"/>
            <w:bottom w:val="none" w:sz="0" w:space="0" w:color="auto"/>
            <w:right w:val="none" w:sz="0" w:space="0" w:color="auto"/>
          </w:divBdr>
        </w:div>
        <w:div w:id="615257209">
          <w:marLeft w:val="640"/>
          <w:marRight w:val="0"/>
          <w:marTop w:val="0"/>
          <w:marBottom w:val="0"/>
          <w:divBdr>
            <w:top w:val="none" w:sz="0" w:space="0" w:color="auto"/>
            <w:left w:val="none" w:sz="0" w:space="0" w:color="auto"/>
            <w:bottom w:val="none" w:sz="0" w:space="0" w:color="auto"/>
            <w:right w:val="none" w:sz="0" w:space="0" w:color="auto"/>
          </w:divBdr>
        </w:div>
        <w:div w:id="154104315">
          <w:marLeft w:val="640"/>
          <w:marRight w:val="0"/>
          <w:marTop w:val="0"/>
          <w:marBottom w:val="0"/>
          <w:divBdr>
            <w:top w:val="none" w:sz="0" w:space="0" w:color="auto"/>
            <w:left w:val="none" w:sz="0" w:space="0" w:color="auto"/>
            <w:bottom w:val="none" w:sz="0" w:space="0" w:color="auto"/>
            <w:right w:val="none" w:sz="0" w:space="0" w:color="auto"/>
          </w:divBdr>
        </w:div>
        <w:div w:id="1038315561">
          <w:marLeft w:val="640"/>
          <w:marRight w:val="0"/>
          <w:marTop w:val="0"/>
          <w:marBottom w:val="0"/>
          <w:divBdr>
            <w:top w:val="none" w:sz="0" w:space="0" w:color="auto"/>
            <w:left w:val="none" w:sz="0" w:space="0" w:color="auto"/>
            <w:bottom w:val="none" w:sz="0" w:space="0" w:color="auto"/>
            <w:right w:val="none" w:sz="0" w:space="0" w:color="auto"/>
          </w:divBdr>
        </w:div>
        <w:div w:id="1902905825">
          <w:marLeft w:val="640"/>
          <w:marRight w:val="0"/>
          <w:marTop w:val="0"/>
          <w:marBottom w:val="0"/>
          <w:divBdr>
            <w:top w:val="none" w:sz="0" w:space="0" w:color="auto"/>
            <w:left w:val="none" w:sz="0" w:space="0" w:color="auto"/>
            <w:bottom w:val="none" w:sz="0" w:space="0" w:color="auto"/>
            <w:right w:val="none" w:sz="0" w:space="0" w:color="auto"/>
          </w:divBdr>
        </w:div>
        <w:div w:id="373697763">
          <w:marLeft w:val="640"/>
          <w:marRight w:val="0"/>
          <w:marTop w:val="0"/>
          <w:marBottom w:val="0"/>
          <w:divBdr>
            <w:top w:val="none" w:sz="0" w:space="0" w:color="auto"/>
            <w:left w:val="none" w:sz="0" w:space="0" w:color="auto"/>
            <w:bottom w:val="none" w:sz="0" w:space="0" w:color="auto"/>
            <w:right w:val="none" w:sz="0" w:space="0" w:color="auto"/>
          </w:divBdr>
        </w:div>
        <w:div w:id="1680279160">
          <w:marLeft w:val="640"/>
          <w:marRight w:val="0"/>
          <w:marTop w:val="0"/>
          <w:marBottom w:val="0"/>
          <w:divBdr>
            <w:top w:val="none" w:sz="0" w:space="0" w:color="auto"/>
            <w:left w:val="none" w:sz="0" w:space="0" w:color="auto"/>
            <w:bottom w:val="none" w:sz="0" w:space="0" w:color="auto"/>
            <w:right w:val="none" w:sz="0" w:space="0" w:color="auto"/>
          </w:divBdr>
        </w:div>
        <w:div w:id="940717980">
          <w:marLeft w:val="640"/>
          <w:marRight w:val="0"/>
          <w:marTop w:val="0"/>
          <w:marBottom w:val="0"/>
          <w:divBdr>
            <w:top w:val="none" w:sz="0" w:space="0" w:color="auto"/>
            <w:left w:val="none" w:sz="0" w:space="0" w:color="auto"/>
            <w:bottom w:val="none" w:sz="0" w:space="0" w:color="auto"/>
            <w:right w:val="none" w:sz="0" w:space="0" w:color="auto"/>
          </w:divBdr>
        </w:div>
        <w:div w:id="235820739">
          <w:marLeft w:val="640"/>
          <w:marRight w:val="0"/>
          <w:marTop w:val="0"/>
          <w:marBottom w:val="0"/>
          <w:divBdr>
            <w:top w:val="none" w:sz="0" w:space="0" w:color="auto"/>
            <w:left w:val="none" w:sz="0" w:space="0" w:color="auto"/>
            <w:bottom w:val="none" w:sz="0" w:space="0" w:color="auto"/>
            <w:right w:val="none" w:sz="0" w:space="0" w:color="auto"/>
          </w:divBdr>
        </w:div>
        <w:div w:id="1275091953">
          <w:marLeft w:val="640"/>
          <w:marRight w:val="0"/>
          <w:marTop w:val="0"/>
          <w:marBottom w:val="0"/>
          <w:divBdr>
            <w:top w:val="none" w:sz="0" w:space="0" w:color="auto"/>
            <w:left w:val="none" w:sz="0" w:space="0" w:color="auto"/>
            <w:bottom w:val="none" w:sz="0" w:space="0" w:color="auto"/>
            <w:right w:val="none" w:sz="0" w:space="0" w:color="auto"/>
          </w:divBdr>
        </w:div>
        <w:div w:id="2108191741">
          <w:marLeft w:val="640"/>
          <w:marRight w:val="0"/>
          <w:marTop w:val="0"/>
          <w:marBottom w:val="0"/>
          <w:divBdr>
            <w:top w:val="none" w:sz="0" w:space="0" w:color="auto"/>
            <w:left w:val="none" w:sz="0" w:space="0" w:color="auto"/>
            <w:bottom w:val="none" w:sz="0" w:space="0" w:color="auto"/>
            <w:right w:val="none" w:sz="0" w:space="0" w:color="auto"/>
          </w:divBdr>
        </w:div>
        <w:div w:id="828330012">
          <w:marLeft w:val="640"/>
          <w:marRight w:val="0"/>
          <w:marTop w:val="0"/>
          <w:marBottom w:val="0"/>
          <w:divBdr>
            <w:top w:val="none" w:sz="0" w:space="0" w:color="auto"/>
            <w:left w:val="none" w:sz="0" w:space="0" w:color="auto"/>
            <w:bottom w:val="none" w:sz="0" w:space="0" w:color="auto"/>
            <w:right w:val="none" w:sz="0" w:space="0" w:color="auto"/>
          </w:divBdr>
        </w:div>
        <w:div w:id="623852426">
          <w:marLeft w:val="640"/>
          <w:marRight w:val="0"/>
          <w:marTop w:val="0"/>
          <w:marBottom w:val="0"/>
          <w:divBdr>
            <w:top w:val="none" w:sz="0" w:space="0" w:color="auto"/>
            <w:left w:val="none" w:sz="0" w:space="0" w:color="auto"/>
            <w:bottom w:val="none" w:sz="0" w:space="0" w:color="auto"/>
            <w:right w:val="none" w:sz="0" w:space="0" w:color="auto"/>
          </w:divBdr>
        </w:div>
        <w:div w:id="2015573118">
          <w:marLeft w:val="640"/>
          <w:marRight w:val="0"/>
          <w:marTop w:val="0"/>
          <w:marBottom w:val="0"/>
          <w:divBdr>
            <w:top w:val="none" w:sz="0" w:space="0" w:color="auto"/>
            <w:left w:val="none" w:sz="0" w:space="0" w:color="auto"/>
            <w:bottom w:val="none" w:sz="0" w:space="0" w:color="auto"/>
            <w:right w:val="none" w:sz="0" w:space="0" w:color="auto"/>
          </w:divBdr>
        </w:div>
        <w:div w:id="51124794">
          <w:marLeft w:val="640"/>
          <w:marRight w:val="0"/>
          <w:marTop w:val="0"/>
          <w:marBottom w:val="0"/>
          <w:divBdr>
            <w:top w:val="none" w:sz="0" w:space="0" w:color="auto"/>
            <w:left w:val="none" w:sz="0" w:space="0" w:color="auto"/>
            <w:bottom w:val="none" w:sz="0" w:space="0" w:color="auto"/>
            <w:right w:val="none" w:sz="0" w:space="0" w:color="auto"/>
          </w:divBdr>
        </w:div>
        <w:div w:id="1741319511">
          <w:marLeft w:val="640"/>
          <w:marRight w:val="0"/>
          <w:marTop w:val="0"/>
          <w:marBottom w:val="0"/>
          <w:divBdr>
            <w:top w:val="none" w:sz="0" w:space="0" w:color="auto"/>
            <w:left w:val="none" w:sz="0" w:space="0" w:color="auto"/>
            <w:bottom w:val="none" w:sz="0" w:space="0" w:color="auto"/>
            <w:right w:val="none" w:sz="0" w:space="0" w:color="auto"/>
          </w:divBdr>
        </w:div>
        <w:div w:id="183597482">
          <w:marLeft w:val="640"/>
          <w:marRight w:val="0"/>
          <w:marTop w:val="0"/>
          <w:marBottom w:val="0"/>
          <w:divBdr>
            <w:top w:val="none" w:sz="0" w:space="0" w:color="auto"/>
            <w:left w:val="none" w:sz="0" w:space="0" w:color="auto"/>
            <w:bottom w:val="none" w:sz="0" w:space="0" w:color="auto"/>
            <w:right w:val="none" w:sz="0" w:space="0" w:color="auto"/>
          </w:divBdr>
        </w:div>
        <w:div w:id="72704507">
          <w:marLeft w:val="640"/>
          <w:marRight w:val="0"/>
          <w:marTop w:val="0"/>
          <w:marBottom w:val="0"/>
          <w:divBdr>
            <w:top w:val="none" w:sz="0" w:space="0" w:color="auto"/>
            <w:left w:val="none" w:sz="0" w:space="0" w:color="auto"/>
            <w:bottom w:val="none" w:sz="0" w:space="0" w:color="auto"/>
            <w:right w:val="none" w:sz="0" w:space="0" w:color="auto"/>
          </w:divBdr>
        </w:div>
        <w:div w:id="690843654">
          <w:marLeft w:val="640"/>
          <w:marRight w:val="0"/>
          <w:marTop w:val="0"/>
          <w:marBottom w:val="0"/>
          <w:divBdr>
            <w:top w:val="none" w:sz="0" w:space="0" w:color="auto"/>
            <w:left w:val="none" w:sz="0" w:space="0" w:color="auto"/>
            <w:bottom w:val="none" w:sz="0" w:space="0" w:color="auto"/>
            <w:right w:val="none" w:sz="0" w:space="0" w:color="auto"/>
          </w:divBdr>
        </w:div>
        <w:div w:id="1426078486">
          <w:marLeft w:val="640"/>
          <w:marRight w:val="0"/>
          <w:marTop w:val="0"/>
          <w:marBottom w:val="0"/>
          <w:divBdr>
            <w:top w:val="none" w:sz="0" w:space="0" w:color="auto"/>
            <w:left w:val="none" w:sz="0" w:space="0" w:color="auto"/>
            <w:bottom w:val="none" w:sz="0" w:space="0" w:color="auto"/>
            <w:right w:val="none" w:sz="0" w:space="0" w:color="auto"/>
          </w:divBdr>
        </w:div>
        <w:div w:id="947734119">
          <w:marLeft w:val="640"/>
          <w:marRight w:val="0"/>
          <w:marTop w:val="0"/>
          <w:marBottom w:val="0"/>
          <w:divBdr>
            <w:top w:val="none" w:sz="0" w:space="0" w:color="auto"/>
            <w:left w:val="none" w:sz="0" w:space="0" w:color="auto"/>
            <w:bottom w:val="none" w:sz="0" w:space="0" w:color="auto"/>
            <w:right w:val="none" w:sz="0" w:space="0" w:color="auto"/>
          </w:divBdr>
        </w:div>
        <w:div w:id="1381710010">
          <w:marLeft w:val="640"/>
          <w:marRight w:val="0"/>
          <w:marTop w:val="0"/>
          <w:marBottom w:val="0"/>
          <w:divBdr>
            <w:top w:val="none" w:sz="0" w:space="0" w:color="auto"/>
            <w:left w:val="none" w:sz="0" w:space="0" w:color="auto"/>
            <w:bottom w:val="none" w:sz="0" w:space="0" w:color="auto"/>
            <w:right w:val="none" w:sz="0" w:space="0" w:color="auto"/>
          </w:divBdr>
        </w:div>
        <w:div w:id="1920940205">
          <w:marLeft w:val="640"/>
          <w:marRight w:val="0"/>
          <w:marTop w:val="0"/>
          <w:marBottom w:val="0"/>
          <w:divBdr>
            <w:top w:val="none" w:sz="0" w:space="0" w:color="auto"/>
            <w:left w:val="none" w:sz="0" w:space="0" w:color="auto"/>
            <w:bottom w:val="none" w:sz="0" w:space="0" w:color="auto"/>
            <w:right w:val="none" w:sz="0" w:space="0" w:color="auto"/>
          </w:divBdr>
        </w:div>
        <w:div w:id="1940485111">
          <w:marLeft w:val="640"/>
          <w:marRight w:val="0"/>
          <w:marTop w:val="0"/>
          <w:marBottom w:val="0"/>
          <w:divBdr>
            <w:top w:val="none" w:sz="0" w:space="0" w:color="auto"/>
            <w:left w:val="none" w:sz="0" w:space="0" w:color="auto"/>
            <w:bottom w:val="none" w:sz="0" w:space="0" w:color="auto"/>
            <w:right w:val="none" w:sz="0" w:space="0" w:color="auto"/>
          </w:divBdr>
        </w:div>
        <w:div w:id="12534994">
          <w:marLeft w:val="640"/>
          <w:marRight w:val="0"/>
          <w:marTop w:val="0"/>
          <w:marBottom w:val="0"/>
          <w:divBdr>
            <w:top w:val="none" w:sz="0" w:space="0" w:color="auto"/>
            <w:left w:val="none" w:sz="0" w:space="0" w:color="auto"/>
            <w:bottom w:val="none" w:sz="0" w:space="0" w:color="auto"/>
            <w:right w:val="none" w:sz="0" w:space="0" w:color="auto"/>
          </w:divBdr>
        </w:div>
        <w:div w:id="819925326">
          <w:marLeft w:val="640"/>
          <w:marRight w:val="0"/>
          <w:marTop w:val="0"/>
          <w:marBottom w:val="0"/>
          <w:divBdr>
            <w:top w:val="none" w:sz="0" w:space="0" w:color="auto"/>
            <w:left w:val="none" w:sz="0" w:space="0" w:color="auto"/>
            <w:bottom w:val="none" w:sz="0" w:space="0" w:color="auto"/>
            <w:right w:val="none" w:sz="0" w:space="0" w:color="auto"/>
          </w:divBdr>
        </w:div>
        <w:div w:id="37170733">
          <w:marLeft w:val="640"/>
          <w:marRight w:val="0"/>
          <w:marTop w:val="0"/>
          <w:marBottom w:val="0"/>
          <w:divBdr>
            <w:top w:val="none" w:sz="0" w:space="0" w:color="auto"/>
            <w:left w:val="none" w:sz="0" w:space="0" w:color="auto"/>
            <w:bottom w:val="none" w:sz="0" w:space="0" w:color="auto"/>
            <w:right w:val="none" w:sz="0" w:space="0" w:color="auto"/>
          </w:divBdr>
        </w:div>
        <w:div w:id="1198470069">
          <w:marLeft w:val="640"/>
          <w:marRight w:val="0"/>
          <w:marTop w:val="0"/>
          <w:marBottom w:val="0"/>
          <w:divBdr>
            <w:top w:val="none" w:sz="0" w:space="0" w:color="auto"/>
            <w:left w:val="none" w:sz="0" w:space="0" w:color="auto"/>
            <w:bottom w:val="none" w:sz="0" w:space="0" w:color="auto"/>
            <w:right w:val="none" w:sz="0" w:space="0" w:color="auto"/>
          </w:divBdr>
        </w:div>
        <w:div w:id="2074547437">
          <w:marLeft w:val="640"/>
          <w:marRight w:val="0"/>
          <w:marTop w:val="0"/>
          <w:marBottom w:val="0"/>
          <w:divBdr>
            <w:top w:val="none" w:sz="0" w:space="0" w:color="auto"/>
            <w:left w:val="none" w:sz="0" w:space="0" w:color="auto"/>
            <w:bottom w:val="none" w:sz="0" w:space="0" w:color="auto"/>
            <w:right w:val="none" w:sz="0" w:space="0" w:color="auto"/>
          </w:divBdr>
        </w:div>
        <w:div w:id="605581629">
          <w:marLeft w:val="640"/>
          <w:marRight w:val="0"/>
          <w:marTop w:val="0"/>
          <w:marBottom w:val="0"/>
          <w:divBdr>
            <w:top w:val="none" w:sz="0" w:space="0" w:color="auto"/>
            <w:left w:val="none" w:sz="0" w:space="0" w:color="auto"/>
            <w:bottom w:val="none" w:sz="0" w:space="0" w:color="auto"/>
            <w:right w:val="none" w:sz="0" w:space="0" w:color="auto"/>
          </w:divBdr>
        </w:div>
        <w:div w:id="454255144">
          <w:marLeft w:val="640"/>
          <w:marRight w:val="0"/>
          <w:marTop w:val="0"/>
          <w:marBottom w:val="0"/>
          <w:divBdr>
            <w:top w:val="none" w:sz="0" w:space="0" w:color="auto"/>
            <w:left w:val="none" w:sz="0" w:space="0" w:color="auto"/>
            <w:bottom w:val="none" w:sz="0" w:space="0" w:color="auto"/>
            <w:right w:val="none" w:sz="0" w:space="0" w:color="auto"/>
          </w:divBdr>
        </w:div>
      </w:divsChild>
    </w:div>
    <w:div w:id="568001170">
      <w:bodyDiv w:val="1"/>
      <w:marLeft w:val="0"/>
      <w:marRight w:val="0"/>
      <w:marTop w:val="0"/>
      <w:marBottom w:val="0"/>
      <w:divBdr>
        <w:top w:val="none" w:sz="0" w:space="0" w:color="auto"/>
        <w:left w:val="none" w:sz="0" w:space="0" w:color="auto"/>
        <w:bottom w:val="none" w:sz="0" w:space="0" w:color="auto"/>
        <w:right w:val="none" w:sz="0" w:space="0" w:color="auto"/>
      </w:divBdr>
      <w:divsChild>
        <w:div w:id="1800491060">
          <w:marLeft w:val="640"/>
          <w:marRight w:val="0"/>
          <w:marTop w:val="0"/>
          <w:marBottom w:val="0"/>
          <w:divBdr>
            <w:top w:val="none" w:sz="0" w:space="0" w:color="auto"/>
            <w:left w:val="none" w:sz="0" w:space="0" w:color="auto"/>
            <w:bottom w:val="none" w:sz="0" w:space="0" w:color="auto"/>
            <w:right w:val="none" w:sz="0" w:space="0" w:color="auto"/>
          </w:divBdr>
        </w:div>
        <w:div w:id="1225069038">
          <w:marLeft w:val="640"/>
          <w:marRight w:val="0"/>
          <w:marTop w:val="0"/>
          <w:marBottom w:val="0"/>
          <w:divBdr>
            <w:top w:val="none" w:sz="0" w:space="0" w:color="auto"/>
            <w:left w:val="none" w:sz="0" w:space="0" w:color="auto"/>
            <w:bottom w:val="none" w:sz="0" w:space="0" w:color="auto"/>
            <w:right w:val="none" w:sz="0" w:space="0" w:color="auto"/>
          </w:divBdr>
        </w:div>
        <w:div w:id="19018672">
          <w:marLeft w:val="640"/>
          <w:marRight w:val="0"/>
          <w:marTop w:val="0"/>
          <w:marBottom w:val="0"/>
          <w:divBdr>
            <w:top w:val="none" w:sz="0" w:space="0" w:color="auto"/>
            <w:left w:val="none" w:sz="0" w:space="0" w:color="auto"/>
            <w:bottom w:val="none" w:sz="0" w:space="0" w:color="auto"/>
            <w:right w:val="none" w:sz="0" w:space="0" w:color="auto"/>
          </w:divBdr>
        </w:div>
        <w:div w:id="759957876">
          <w:marLeft w:val="640"/>
          <w:marRight w:val="0"/>
          <w:marTop w:val="0"/>
          <w:marBottom w:val="0"/>
          <w:divBdr>
            <w:top w:val="none" w:sz="0" w:space="0" w:color="auto"/>
            <w:left w:val="none" w:sz="0" w:space="0" w:color="auto"/>
            <w:bottom w:val="none" w:sz="0" w:space="0" w:color="auto"/>
            <w:right w:val="none" w:sz="0" w:space="0" w:color="auto"/>
          </w:divBdr>
        </w:div>
        <w:div w:id="931862765">
          <w:marLeft w:val="640"/>
          <w:marRight w:val="0"/>
          <w:marTop w:val="0"/>
          <w:marBottom w:val="0"/>
          <w:divBdr>
            <w:top w:val="none" w:sz="0" w:space="0" w:color="auto"/>
            <w:left w:val="none" w:sz="0" w:space="0" w:color="auto"/>
            <w:bottom w:val="none" w:sz="0" w:space="0" w:color="auto"/>
            <w:right w:val="none" w:sz="0" w:space="0" w:color="auto"/>
          </w:divBdr>
        </w:div>
        <w:div w:id="1619334242">
          <w:marLeft w:val="640"/>
          <w:marRight w:val="0"/>
          <w:marTop w:val="0"/>
          <w:marBottom w:val="0"/>
          <w:divBdr>
            <w:top w:val="none" w:sz="0" w:space="0" w:color="auto"/>
            <w:left w:val="none" w:sz="0" w:space="0" w:color="auto"/>
            <w:bottom w:val="none" w:sz="0" w:space="0" w:color="auto"/>
            <w:right w:val="none" w:sz="0" w:space="0" w:color="auto"/>
          </w:divBdr>
        </w:div>
        <w:div w:id="475415863">
          <w:marLeft w:val="640"/>
          <w:marRight w:val="0"/>
          <w:marTop w:val="0"/>
          <w:marBottom w:val="0"/>
          <w:divBdr>
            <w:top w:val="none" w:sz="0" w:space="0" w:color="auto"/>
            <w:left w:val="none" w:sz="0" w:space="0" w:color="auto"/>
            <w:bottom w:val="none" w:sz="0" w:space="0" w:color="auto"/>
            <w:right w:val="none" w:sz="0" w:space="0" w:color="auto"/>
          </w:divBdr>
        </w:div>
        <w:div w:id="191263162">
          <w:marLeft w:val="640"/>
          <w:marRight w:val="0"/>
          <w:marTop w:val="0"/>
          <w:marBottom w:val="0"/>
          <w:divBdr>
            <w:top w:val="none" w:sz="0" w:space="0" w:color="auto"/>
            <w:left w:val="none" w:sz="0" w:space="0" w:color="auto"/>
            <w:bottom w:val="none" w:sz="0" w:space="0" w:color="auto"/>
            <w:right w:val="none" w:sz="0" w:space="0" w:color="auto"/>
          </w:divBdr>
        </w:div>
        <w:div w:id="717322198">
          <w:marLeft w:val="640"/>
          <w:marRight w:val="0"/>
          <w:marTop w:val="0"/>
          <w:marBottom w:val="0"/>
          <w:divBdr>
            <w:top w:val="none" w:sz="0" w:space="0" w:color="auto"/>
            <w:left w:val="none" w:sz="0" w:space="0" w:color="auto"/>
            <w:bottom w:val="none" w:sz="0" w:space="0" w:color="auto"/>
            <w:right w:val="none" w:sz="0" w:space="0" w:color="auto"/>
          </w:divBdr>
        </w:div>
        <w:div w:id="1764300708">
          <w:marLeft w:val="640"/>
          <w:marRight w:val="0"/>
          <w:marTop w:val="0"/>
          <w:marBottom w:val="0"/>
          <w:divBdr>
            <w:top w:val="none" w:sz="0" w:space="0" w:color="auto"/>
            <w:left w:val="none" w:sz="0" w:space="0" w:color="auto"/>
            <w:bottom w:val="none" w:sz="0" w:space="0" w:color="auto"/>
            <w:right w:val="none" w:sz="0" w:space="0" w:color="auto"/>
          </w:divBdr>
        </w:div>
        <w:div w:id="1669622">
          <w:marLeft w:val="640"/>
          <w:marRight w:val="0"/>
          <w:marTop w:val="0"/>
          <w:marBottom w:val="0"/>
          <w:divBdr>
            <w:top w:val="none" w:sz="0" w:space="0" w:color="auto"/>
            <w:left w:val="none" w:sz="0" w:space="0" w:color="auto"/>
            <w:bottom w:val="none" w:sz="0" w:space="0" w:color="auto"/>
            <w:right w:val="none" w:sz="0" w:space="0" w:color="auto"/>
          </w:divBdr>
        </w:div>
        <w:div w:id="207685538">
          <w:marLeft w:val="640"/>
          <w:marRight w:val="0"/>
          <w:marTop w:val="0"/>
          <w:marBottom w:val="0"/>
          <w:divBdr>
            <w:top w:val="none" w:sz="0" w:space="0" w:color="auto"/>
            <w:left w:val="none" w:sz="0" w:space="0" w:color="auto"/>
            <w:bottom w:val="none" w:sz="0" w:space="0" w:color="auto"/>
            <w:right w:val="none" w:sz="0" w:space="0" w:color="auto"/>
          </w:divBdr>
        </w:div>
        <w:div w:id="1726172373">
          <w:marLeft w:val="640"/>
          <w:marRight w:val="0"/>
          <w:marTop w:val="0"/>
          <w:marBottom w:val="0"/>
          <w:divBdr>
            <w:top w:val="none" w:sz="0" w:space="0" w:color="auto"/>
            <w:left w:val="none" w:sz="0" w:space="0" w:color="auto"/>
            <w:bottom w:val="none" w:sz="0" w:space="0" w:color="auto"/>
            <w:right w:val="none" w:sz="0" w:space="0" w:color="auto"/>
          </w:divBdr>
        </w:div>
        <w:div w:id="1084953440">
          <w:marLeft w:val="640"/>
          <w:marRight w:val="0"/>
          <w:marTop w:val="0"/>
          <w:marBottom w:val="0"/>
          <w:divBdr>
            <w:top w:val="none" w:sz="0" w:space="0" w:color="auto"/>
            <w:left w:val="none" w:sz="0" w:space="0" w:color="auto"/>
            <w:bottom w:val="none" w:sz="0" w:space="0" w:color="auto"/>
            <w:right w:val="none" w:sz="0" w:space="0" w:color="auto"/>
          </w:divBdr>
        </w:div>
        <w:div w:id="927235065">
          <w:marLeft w:val="640"/>
          <w:marRight w:val="0"/>
          <w:marTop w:val="0"/>
          <w:marBottom w:val="0"/>
          <w:divBdr>
            <w:top w:val="none" w:sz="0" w:space="0" w:color="auto"/>
            <w:left w:val="none" w:sz="0" w:space="0" w:color="auto"/>
            <w:bottom w:val="none" w:sz="0" w:space="0" w:color="auto"/>
            <w:right w:val="none" w:sz="0" w:space="0" w:color="auto"/>
          </w:divBdr>
        </w:div>
        <w:div w:id="538444300">
          <w:marLeft w:val="640"/>
          <w:marRight w:val="0"/>
          <w:marTop w:val="0"/>
          <w:marBottom w:val="0"/>
          <w:divBdr>
            <w:top w:val="none" w:sz="0" w:space="0" w:color="auto"/>
            <w:left w:val="none" w:sz="0" w:space="0" w:color="auto"/>
            <w:bottom w:val="none" w:sz="0" w:space="0" w:color="auto"/>
            <w:right w:val="none" w:sz="0" w:space="0" w:color="auto"/>
          </w:divBdr>
        </w:div>
        <w:div w:id="79103143">
          <w:marLeft w:val="640"/>
          <w:marRight w:val="0"/>
          <w:marTop w:val="0"/>
          <w:marBottom w:val="0"/>
          <w:divBdr>
            <w:top w:val="none" w:sz="0" w:space="0" w:color="auto"/>
            <w:left w:val="none" w:sz="0" w:space="0" w:color="auto"/>
            <w:bottom w:val="none" w:sz="0" w:space="0" w:color="auto"/>
            <w:right w:val="none" w:sz="0" w:space="0" w:color="auto"/>
          </w:divBdr>
        </w:div>
        <w:div w:id="1250313789">
          <w:marLeft w:val="640"/>
          <w:marRight w:val="0"/>
          <w:marTop w:val="0"/>
          <w:marBottom w:val="0"/>
          <w:divBdr>
            <w:top w:val="none" w:sz="0" w:space="0" w:color="auto"/>
            <w:left w:val="none" w:sz="0" w:space="0" w:color="auto"/>
            <w:bottom w:val="none" w:sz="0" w:space="0" w:color="auto"/>
            <w:right w:val="none" w:sz="0" w:space="0" w:color="auto"/>
          </w:divBdr>
        </w:div>
      </w:divsChild>
    </w:div>
    <w:div w:id="569579031">
      <w:bodyDiv w:val="1"/>
      <w:marLeft w:val="0"/>
      <w:marRight w:val="0"/>
      <w:marTop w:val="0"/>
      <w:marBottom w:val="0"/>
      <w:divBdr>
        <w:top w:val="none" w:sz="0" w:space="0" w:color="auto"/>
        <w:left w:val="none" w:sz="0" w:space="0" w:color="auto"/>
        <w:bottom w:val="none" w:sz="0" w:space="0" w:color="auto"/>
        <w:right w:val="none" w:sz="0" w:space="0" w:color="auto"/>
      </w:divBdr>
      <w:divsChild>
        <w:div w:id="626853658">
          <w:marLeft w:val="640"/>
          <w:marRight w:val="0"/>
          <w:marTop w:val="0"/>
          <w:marBottom w:val="0"/>
          <w:divBdr>
            <w:top w:val="none" w:sz="0" w:space="0" w:color="auto"/>
            <w:left w:val="none" w:sz="0" w:space="0" w:color="auto"/>
            <w:bottom w:val="none" w:sz="0" w:space="0" w:color="auto"/>
            <w:right w:val="none" w:sz="0" w:space="0" w:color="auto"/>
          </w:divBdr>
        </w:div>
        <w:div w:id="1781990481">
          <w:marLeft w:val="640"/>
          <w:marRight w:val="0"/>
          <w:marTop w:val="0"/>
          <w:marBottom w:val="0"/>
          <w:divBdr>
            <w:top w:val="none" w:sz="0" w:space="0" w:color="auto"/>
            <w:left w:val="none" w:sz="0" w:space="0" w:color="auto"/>
            <w:bottom w:val="none" w:sz="0" w:space="0" w:color="auto"/>
            <w:right w:val="none" w:sz="0" w:space="0" w:color="auto"/>
          </w:divBdr>
        </w:div>
        <w:div w:id="1856382279">
          <w:marLeft w:val="640"/>
          <w:marRight w:val="0"/>
          <w:marTop w:val="0"/>
          <w:marBottom w:val="0"/>
          <w:divBdr>
            <w:top w:val="none" w:sz="0" w:space="0" w:color="auto"/>
            <w:left w:val="none" w:sz="0" w:space="0" w:color="auto"/>
            <w:bottom w:val="none" w:sz="0" w:space="0" w:color="auto"/>
            <w:right w:val="none" w:sz="0" w:space="0" w:color="auto"/>
          </w:divBdr>
        </w:div>
        <w:div w:id="1242301697">
          <w:marLeft w:val="640"/>
          <w:marRight w:val="0"/>
          <w:marTop w:val="0"/>
          <w:marBottom w:val="0"/>
          <w:divBdr>
            <w:top w:val="none" w:sz="0" w:space="0" w:color="auto"/>
            <w:left w:val="none" w:sz="0" w:space="0" w:color="auto"/>
            <w:bottom w:val="none" w:sz="0" w:space="0" w:color="auto"/>
            <w:right w:val="none" w:sz="0" w:space="0" w:color="auto"/>
          </w:divBdr>
        </w:div>
        <w:div w:id="7143700">
          <w:marLeft w:val="640"/>
          <w:marRight w:val="0"/>
          <w:marTop w:val="0"/>
          <w:marBottom w:val="0"/>
          <w:divBdr>
            <w:top w:val="none" w:sz="0" w:space="0" w:color="auto"/>
            <w:left w:val="none" w:sz="0" w:space="0" w:color="auto"/>
            <w:bottom w:val="none" w:sz="0" w:space="0" w:color="auto"/>
            <w:right w:val="none" w:sz="0" w:space="0" w:color="auto"/>
          </w:divBdr>
        </w:div>
        <w:div w:id="990907031">
          <w:marLeft w:val="640"/>
          <w:marRight w:val="0"/>
          <w:marTop w:val="0"/>
          <w:marBottom w:val="0"/>
          <w:divBdr>
            <w:top w:val="none" w:sz="0" w:space="0" w:color="auto"/>
            <w:left w:val="none" w:sz="0" w:space="0" w:color="auto"/>
            <w:bottom w:val="none" w:sz="0" w:space="0" w:color="auto"/>
            <w:right w:val="none" w:sz="0" w:space="0" w:color="auto"/>
          </w:divBdr>
        </w:div>
        <w:div w:id="1446927284">
          <w:marLeft w:val="640"/>
          <w:marRight w:val="0"/>
          <w:marTop w:val="0"/>
          <w:marBottom w:val="0"/>
          <w:divBdr>
            <w:top w:val="none" w:sz="0" w:space="0" w:color="auto"/>
            <w:left w:val="none" w:sz="0" w:space="0" w:color="auto"/>
            <w:bottom w:val="none" w:sz="0" w:space="0" w:color="auto"/>
            <w:right w:val="none" w:sz="0" w:space="0" w:color="auto"/>
          </w:divBdr>
        </w:div>
        <w:div w:id="449588001">
          <w:marLeft w:val="640"/>
          <w:marRight w:val="0"/>
          <w:marTop w:val="0"/>
          <w:marBottom w:val="0"/>
          <w:divBdr>
            <w:top w:val="none" w:sz="0" w:space="0" w:color="auto"/>
            <w:left w:val="none" w:sz="0" w:space="0" w:color="auto"/>
            <w:bottom w:val="none" w:sz="0" w:space="0" w:color="auto"/>
            <w:right w:val="none" w:sz="0" w:space="0" w:color="auto"/>
          </w:divBdr>
        </w:div>
        <w:div w:id="845634281">
          <w:marLeft w:val="640"/>
          <w:marRight w:val="0"/>
          <w:marTop w:val="0"/>
          <w:marBottom w:val="0"/>
          <w:divBdr>
            <w:top w:val="none" w:sz="0" w:space="0" w:color="auto"/>
            <w:left w:val="none" w:sz="0" w:space="0" w:color="auto"/>
            <w:bottom w:val="none" w:sz="0" w:space="0" w:color="auto"/>
            <w:right w:val="none" w:sz="0" w:space="0" w:color="auto"/>
          </w:divBdr>
        </w:div>
        <w:div w:id="1936476548">
          <w:marLeft w:val="640"/>
          <w:marRight w:val="0"/>
          <w:marTop w:val="0"/>
          <w:marBottom w:val="0"/>
          <w:divBdr>
            <w:top w:val="none" w:sz="0" w:space="0" w:color="auto"/>
            <w:left w:val="none" w:sz="0" w:space="0" w:color="auto"/>
            <w:bottom w:val="none" w:sz="0" w:space="0" w:color="auto"/>
            <w:right w:val="none" w:sz="0" w:space="0" w:color="auto"/>
          </w:divBdr>
        </w:div>
        <w:div w:id="305089443">
          <w:marLeft w:val="640"/>
          <w:marRight w:val="0"/>
          <w:marTop w:val="0"/>
          <w:marBottom w:val="0"/>
          <w:divBdr>
            <w:top w:val="none" w:sz="0" w:space="0" w:color="auto"/>
            <w:left w:val="none" w:sz="0" w:space="0" w:color="auto"/>
            <w:bottom w:val="none" w:sz="0" w:space="0" w:color="auto"/>
            <w:right w:val="none" w:sz="0" w:space="0" w:color="auto"/>
          </w:divBdr>
        </w:div>
        <w:div w:id="1725062082">
          <w:marLeft w:val="640"/>
          <w:marRight w:val="0"/>
          <w:marTop w:val="0"/>
          <w:marBottom w:val="0"/>
          <w:divBdr>
            <w:top w:val="none" w:sz="0" w:space="0" w:color="auto"/>
            <w:left w:val="none" w:sz="0" w:space="0" w:color="auto"/>
            <w:bottom w:val="none" w:sz="0" w:space="0" w:color="auto"/>
            <w:right w:val="none" w:sz="0" w:space="0" w:color="auto"/>
          </w:divBdr>
        </w:div>
        <w:div w:id="1168522125">
          <w:marLeft w:val="640"/>
          <w:marRight w:val="0"/>
          <w:marTop w:val="0"/>
          <w:marBottom w:val="0"/>
          <w:divBdr>
            <w:top w:val="none" w:sz="0" w:space="0" w:color="auto"/>
            <w:left w:val="none" w:sz="0" w:space="0" w:color="auto"/>
            <w:bottom w:val="none" w:sz="0" w:space="0" w:color="auto"/>
            <w:right w:val="none" w:sz="0" w:space="0" w:color="auto"/>
          </w:divBdr>
        </w:div>
        <w:div w:id="53159749">
          <w:marLeft w:val="640"/>
          <w:marRight w:val="0"/>
          <w:marTop w:val="0"/>
          <w:marBottom w:val="0"/>
          <w:divBdr>
            <w:top w:val="none" w:sz="0" w:space="0" w:color="auto"/>
            <w:left w:val="none" w:sz="0" w:space="0" w:color="auto"/>
            <w:bottom w:val="none" w:sz="0" w:space="0" w:color="auto"/>
            <w:right w:val="none" w:sz="0" w:space="0" w:color="auto"/>
          </w:divBdr>
        </w:div>
        <w:div w:id="362168201">
          <w:marLeft w:val="640"/>
          <w:marRight w:val="0"/>
          <w:marTop w:val="0"/>
          <w:marBottom w:val="0"/>
          <w:divBdr>
            <w:top w:val="none" w:sz="0" w:space="0" w:color="auto"/>
            <w:left w:val="none" w:sz="0" w:space="0" w:color="auto"/>
            <w:bottom w:val="none" w:sz="0" w:space="0" w:color="auto"/>
            <w:right w:val="none" w:sz="0" w:space="0" w:color="auto"/>
          </w:divBdr>
        </w:div>
        <w:div w:id="1417481521">
          <w:marLeft w:val="640"/>
          <w:marRight w:val="0"/>
          <w:marTop w:val="0"/>
          <w:marBottom w:val="0"/>
          <w:divBdr>
            <w:top w:val="none" w:sz="0" w:space="0" w:color="auto"/>
            <w:left w:val="none" w:sz="0" w:space="0" w:color="auto"/>
            <w:bottom w:val="none" w:sz="0" w:space="0" w:color="auto"/>
            <w:right w:val="none" w:sz="0" w:space="0" w:color="auto"/>
          </w:divBdr>
        </w:div>
        <w:div w:id="558787061">
          <w:marLeft w:val="640"/>
          <w:marRight w:val="0"/>
          <w:marTop w:val="0"/>
          <w:marBottom w:val="0"/>
          <w:divBdr>
            <w:top w:val="none" w:sz="0" w:space="0" w:color="auto"/>
            <w:left w:val="none" w:sz="0" w:space="0" w:color="auto"/>
            <w:bottom w:val="none" w:sz="0" w:space="0" w:color="auto"/>
            <w:right w:val="none" w:sz="0" w:space="0" w:color="auto"/>
          </w:divBdr>
        </w:div>
        <w:div w:id="1695576065">
          <w:marLeft w:val="640"/>
          <w:marRight w:val="0"/>
          <w:marTop w:val="0"/>
          <w:marBottom w:val="0"/>
          <w:divBdr>
            <w:top w:val="none" w:sz="0" w:space="0" w:color="auto"/>
            <w:left w:val="none" w:sz="0" w:space="0" w:color="auto"/>
            <w:bottom w:val="none" w:sz="0" w:space="0" w:color="auto"/>
            <w:right w:val="none" w:sz="0" w:space="0" w:color="auto"/>
          </w:divBdr>
        </w:div>
        <w:div w:id="1098257203">
          <w:marLeft w:val="640"/>
          <w:marRight w:val="0"/>
          <w:marTop w:val="0"/>
          <w:marBottom w:val="0"/>
          <w:divBdr>
            <w:top w:val="none" w:sz="0" w:space="0" w:color="auto"/>
            <w:left w:val="none" w:sz="0" w:space="0" w:color="auto"/>
            <w:bottom w:val="none" w:sz="0" w:space="0" w:color="auto"/>
            <w:right w:val="none" w:sz="0" w:space="0" w:color="auto"/>
          </w:divBdr>
        </w:div>
        <w:div w:id="1261832656">
          <w:marLeft w:val="640"/>
          <w:marRight w:val="0"/>
          <w:marTop w:val="0"/>
          <w:marBottom w:val="0"/>
          <w:divBdr>
            <w:top w:val="none" w:sz="0" w:space="0" w:color="auto"/>
            <w:left w:val="none" w:sz="0" w:space="0" w:color="auto"/>
            <w:bottom w:val="none" w:sz="0" w:space="0" w:color="auto"/>
            <w:right w:val="none" w:sz="0" w:space="0" w:color="auto"/>
          </w:divBdr>
        </w:div>
        <w:div w:id="1151020529">
          <w:marLeft w:val="640"/>
          <w:marRight w:val="0"/>
          <w:marTop w:val="0"/>
          <w:marBottom w:val="0"/>
          <w:divBdr>
            <w:top w:val="none" w:sz="0" w:space="0" w:color="auto"/>
            <w:left w:val="none" w:sz="0" w:space="0" w:color="auto"/>
            <w:bottom w:val="none" w:sz="0" w:space="0" w:color="auto"/>
            <w:right w:val="none" w:sz="0" w:space="0" w:color="auto"/>
          </w:divBdr>
        </w:div>
        <w:div w:id="176309696">
          <w:marLeft w:val="640"/>
          <w:marRight w:val="0"/>
          <w:marTop w:val="0"/>
          <w:marBottom w:val="0"/>
          <w:divBdr>
            <w:top w:val="none" w:sz="0" w:space="0" w:color="auto"/>
            <w:left w:val="none" w:sz="0" w:space="0" w:color="auto"/>
            <w:bottom w:val="none" w:sz="0" w:space="0" w:color="auto"/>
            <w:right w:val="none" w:sz="0" w:space="0" w:color="auto"/>
          </w:divBdr>
        </w:div>
        <w:div w:id="753628484">
          <w:marLeft w:val="640"/>
          <w:marRight w:val="0"/>
          <w:marTop w:val="0"/>
          <w:marBottom w:val="0"/>
          <w:divBdr>
            <w:top w:val="none" w:sz="0" w:space="0" w:color="auto"/>
            <w:left w:val="none" w:sz="0" w:space="0" w:color="auto"/>
            <w:bottom w:val="none" w:sz="0" w:space="0" w:color="auto"/>
            <w:right w:val="none" w:sz="0" w:space="0" w:color="auto"/>
          </w:divBdr>
        </w:div>
        <w:div w:id="2093162695">
          <w:marLeft w:val="640"/>
          <w:marRight w:val="0"/>
          <w:marTop w:val="0"/>
          <w:marBottom w:val="0"/>
          <w:divBdr>
            <w:top w:val="none" w:sz="0" w:space="0" w:color="auto"/>
            <w:left w:val="none" w:sz="0" w:space="0" w:color="auto"/>
            <w:bottom w:val="none" w:sz="0" w:space="0" w:color="auto"/>
            <w:right w:val="none" w:sz="0" w:space="0" w:color="auto"/>
          </w:divBdr>
        </w:div>
        <w:div w:id="1095249638">
          <w:marLeft w:val="640"/>
          <w:marRight w:val="0"/>
          <w:marTop w:val="0"/>
          <w:marBottom w:val="0"/>
          <w:divBdr>
            <w:top w:val="none" w:sz="0" w:space="0" w:color="auto"/>
            <w:left w:val="none" w:sz="0" w:space="0" w:color="auto"/>
            <w:bottom w:val="none" w:sz="0" w:space="0" w:color="auto"/>
            <w:right w:val="none" w:sz="0" w:space="0" w:color="auto"/>
          </w:divBdr>
        </w:div>
        <w:div w:id="586307615">
          <w:marLeft w:val="640"/>
          <w:marRight w:val="0"/>
          <w:marTop w:val="0"/>
          <w:marBottom w:val="0"/>
          <w:divBdr>
            <w:top w:val="none" w:sz="0" w:space="0" w:color="auto"/>
            <w:left w:val="none" w:sz="0" w:space="0" w:color="auto"/>
            <w:bottom w:val="none" w:sz="0" w:space="0" w:color="auto"/>
            <w:right w:val="none" w:sz="0" w:space="0" w:color="auto"/>
          </w:divBdr>
        </w:div>
        <w:div w:id="1963028212">
          <w:marLeft w:val="640"/>
          <w:marRight w:val="0"/>
          <w:marTop w:val="0"/>
          <w:marBottom w:val="0"/>
          <w:divBdr>
            <w:top w:val="none" w:sz="0" w:space="0" w:color="auto"/>
            <w:left w:val="none" w:sz="0" w:space="0" w:color="auto"/>
            <w:bottom w:val="none" w:sz="0" w:space="0" w:color="auto"/>
            <w:right w:val="none" w:sz="0" w:space="0" w:color="auto"/>
          </w:divBdr>
        </w:div>
        <w:div w:id="354770878">
          <w:marLeft w:val="640"/>
          <w:marRight w:val="0"/>
          <w:marTop w:val="0"/>
          <w:marBottom w:val="0"/>
          <w:divBdr>
            <w:top w:val="none" w:sz="0" w:space="0" w:color="auto"/>
            <w:left w:val="none" w:sz="0" w:space="0" w:color="auto"/>
            <w:bottom w:val="none" w:sz="0" w:space="0" w:color="auto"/>
            <w:right w:val="none" w:sz="0" w:space="0" w:color="auto"/>
          </w:divBdr>
        </w:div>
        <w:div w:id="2049260783">
          <w:marLeft w:val="640"/>
          <w:marRight w:val="0"/>
          <w:marTop w:val="0"/>
          <w:marBottom w:val="0"/>
          <w:divBdr>
            <w:top w:val="none" w:sz="0" w:space="0" w:color="auto"/>
            <w:left w:val="none" w:sz="0" w:space="0" w:color="auto"/>
            <w:bottom w:val="none" w:sz="0" w:space="0" w:color="auto"/>
            <w:right w:val="none" w:sz="0" w:space="0" w:color="auto"/>
          </w:divBdr>
        </w:div>
        <w:div w:id="642278000">
          <w:marLeft w:val="640"/>
          <w:marRight w:val="0"/>
          <w:marTop w:val="0"/>
          <w:marBottom w:val="0"/>
          <w:divBdr>
            <w:top w:val="none" w:sz="0" w:space="0" w:color="auto"/>
            <w:left w:val="none" w:sz="0" w:space="0" w:color="auto"/>
            <w:bottom w:val="none" w:sz="0" w:space="0" w:color="auto"/>
            <w:right w:val="none" w:sz="0" w:space="0" w:color="auto"/>
          </w:divBdr>
        </w:div>
        <w:div w:id="1382098907">
          <w:marLeft w:val="640"/>
          <w:marRight w:val="0"/>
          <w:marTop w:val="0"/>
          <w:marBottom w:val="0"/>
          <w:divBdr>
            <w:top w:val="none" w:sz="0" w:space="0" w:color="auto"/>
            <w:left w:val="none" w:sz="0" w:space="0" w:color="auto"/>
            <w:bottom w:val="none" w:sz="0" w:space="0" w:color="auto"/>
            <w:right w:val="none" w:sz="0" w:space="0" w:color="auto"/>
          </w:divBdr>
        </w:div>
        <w:div w:id="1718897239">
          <w:marLeft w:val="640"/>
          <w:marRight w:val="0"/>
          <w:marTop w:val="0"/>
          <w:marBottom w:val="0"/>
          <w:divBdr>
            <w:top w:val="none" w:sz="0" w:space="0" w:color="auto"/>
            <w:left w:val="none" w:sz="0" w:space="0" w:color="auto"/>
            <w:bottom w:val="none" w:sz="0" w:space="0" w:color="auto"/>
            <w:right w:val="none" w:sz="0" w:space="0" w:color="auto"/>
          </w:divBdr>
        </w:div>
        <w:div w:id="1684891901">
          <w:marLeft w:val="640"/>
          <w:marRight w:val="0"/>
          <w:marTop w:val="0"/>
          <w:marBottom w:val="0"/>
          <w:divBdr>
            <w:top w:val="none" w:sz="0" w:space="0" w:color="auto"/>
            <w:left w:val="none" w:sz="0" w:space="0" w:color="auto"/>
            <w:bottom w:val="none" w:sz="0" w:space="0" w:color="auto"/>
            <w:right w:val="none" w:sz="0" w:space="0" w:color="auto"/>
          </w:divBdr>
        </w:div>
        <w:div w:id="894007577">
          <w:marLeft w:val="640"/>
          <w:marRight w:val="0"/>
          <w:marTop w:val="0"/>
          <w:marBottom w:val="0"/>
          <w:divBdr>
            <w:top w:val="none" w:sz="0" w:space="0" w:color="auto"/>
            <w:left w:val="none" w:sz="0" w:space="0" w:color="auto"/>
            <w:bottom w:val="none" w:sz="0" w:space="0" w:color="auto"/>
            <w:right w:val="none" w:sz="0" w:space="0" w:color="auto"/>
          </w:divBdr>
        </w:div>
        <w:div w:id="1429809613">
          <w:marLeft w:val="640"/>
          <w:marRight w:val="0"/>
          <w:marTop w:val="0"/>
          <w:marBottom w:val="0"/>
          <w:divBdr>
            <w:top w:val="none" w:sz="0" w:space="0" w:color="auto"/>
            <w:left w:val="none" w:sz="0" w:space="0" w:color="auto"/>
            <w:bottom w:val="none" w:sz="0" w:space="0" w:color="auto"/>
            <w:right w:val="none" w:sz="0" w:space="0" w:color="auto"/>
          </w:divBdr>
        </w:div>
        <w:div w:id="1362125275">
          <w:marLeft w:val="640"/>
          <w:marRight w:val="0"/>
          <w:marTop w:val="0"/>
          <w:marBottom w:val="0"/>
          <w:divBdr>
            <w:top w:val="none" w:sz="0" w:space="0" w:color="auto"/>
            <w:left w:val="none" w:sz="0" w:space="0" w:color="auto"/>
            <w:bottom w:val="none" w:sz="0" w:space="0" w:color="auto"/>
            <w:right w:val="none" w:sz="0" w:space="0" w:color="auto"/>
          </w:divBdr>
        </w:div>
        <w:div w:id="1167751035">
          <w:marLeft w:val="640"/>
          <w:marRight w:val="0"/>
          <w:marTop w:val="0"/>
          <w:marBottom w:val="0"/>
          <w:divBdr>
            <w:top w:val="none" w:sz="0" w:space="0" w:color="auto"/>
            <w:left w:val="none" w:sz="0" w:space="0" w:color="auto"/>
            <w:bottom w:val="none" w:sz="0" w:space="0" w:color="auto"/>
            <w:right w:val="none" w:sz="0" w:space="0" w:color="auto"/>
          </w:divBdr>
        </w:div>
        <w:div w:id="740636349">
          <w:marLeft w:val="640"/>
          <w:marRight w:val="0"/>
          <w:marTop w:val="0"/>
          <w:marBottom w:val="0"/>
          <w:divBdr>
            <w:top w:val="none" w:sz="0" w:space="0" w:color="auto"/>
            <w:left w:val="none" w:sz="0" w:space="0" w:color="auto"/>
            <w:bottom w:val="none" w:sz="0" w:space="0" w:color="auto"/>
            <w:right w:val="none" w:sz="0" w:space="0" w:color="auto"/>
          </w:divBdr>
        </w:div>
        <w:div w:id="912348734">
          <w:marLeft w:val="640"/>
          <w:marRight w:val="0"/>
          <w:marTop w:val="0"/>
          <w:marBottom w:val="0"/>
          <w:divBdr>
            <w:top w:val="none" w:sz="0" w:space="0" w:color="auto"/>
            <w:left w:val="none" w:sz="0" w:space="0" w:color="auto"/>
            <w:bottom w:val="none" w:sz="0" w:space="0" w:color="auto"/>
            <w:right w:val="none" w:sz="0" w:space="0" w:color="auto"/>
          </w:divBdr>
        </w:div>
        <w:div w:id="1029261338">
          <w:marLeft w:val="640"/>
          <w:marRight w:val="0"/>
          <w:marTop w:val="0"/>
          <w:marBottom w:val="0"/>
          <w:divBdr>
            <w:top w:val="none" w:sz="0" w:space="0" w:color="auto"/>
            <w:left w:val="none" w:sz="0" w:space="0" w:color="auto"/>
            <w:bottom w:val="none" w:sz="0" w:space="0" w:color="auto"/>
            <w:right w:val="none" w:sz="0" w:space="0" w:color="auto"/>
          </w:divBdr>
        </w:div>
        <w:div w:id="1990816747">
          <w:marLeft w:val="640"/>
          <w:marRight w:val="0"/>
          <w:marTop w:val="0"/>
          <w:marBottom w:val="0"/>
          <w:divBdr>
            <w:top w:val="none" w:sz="0" w:space="0" w:color="auto"/>
            <w:left w:val="none" w:sz="0" w:space="0" w:color="auto"/>
            <w:bottom w:val="none" w:sz="0" w:space="0" w:color="auto"/>
            <w:right w:val="none" w:sz="0" w:space="0" w:color="auto"/>
          </w:divBdr>
        </w:div>
        <w:div w:id="1241479873">
          <w:marLeft w:val="640"/>
          <w:marRight w:val="0"/>
          <w:marTop w:val="0"/>
          <w:marBottom w:val="0"/>
          <w:divBdr>
            <w:top w:val="none" w:sz="0" w:space="0" w:color="auto"/>
            <w:left w:val="none" w:sz="0" w:space="0" w:color="auto"/>
            <w:bottom w:val="none" w:sz="0" w:space="0" w:color="auto"/>
            <w:right w:val="none" w:sz="0" w:space="0" w:color="auto"/>
          </w:divBdr>
        </w:div>
        <w:div w:id="1321616951">
          <w:marLeft w:val="640"/>
          <w:marRight w:val="0"/>
          <w:marTop w:val="0"/>
          <w:marBottom w:val="0"/>
          <w:divBdr>
            <w:top w:val="none" w:sz="0" w:space="0" w:color="auto"/>
            <w:left w:val="none" w:sz="0" w:space="0" w:color="auto"/>
            <w:bottom w:val="none" w:sz="0" w:space="0" w:color="auto"/>
            <w:right w:val="none" w:sz="0" w:space="0" w:color="auto"/>
          </w:divBdr>
        </w:div>
        <w:div w:id="5520730">
          <w:marLeft w:val="640"/>
          <w:marRight w:val="0"/>
          <w:marTop w:val="0"/>
          <w:marBottom w:val="0"/>
          <w:divBdr>
            <w:top w:val="none" w:sz="0" w:space="0" w:color="auto"/>
            <w:left w:val="none" w:sz="0" w:space="0" w:color="auto"/>
            <w:bottom w:val="none" w:sz="0" w:space="0" w:color="auto"/>
            <w:right w:val="none" w:sz="0" w:space="0" w:color="auto"/>
          </w:divBdr>
        </w:div>
        <w:div w:id="1396539375">
          <w:marLeft w:val="640"/>
          <w:marRight w:val="0"/>
          <w:marTop w:val="0"/>
          <w:marBottom w:val="0"/>
          <w:divBdr>
            <w:top w:val="none" w:sz="0" w:space="0" w:color="auto"/>
            <w:left w:val="none" w:sz="0" w:space="0" w:color="auto"/>
            <w:bottom w:val="none" w:sz="0" w:space="0" w:color="auto"/>
            <w:right w:val="none" w:sz="0" w:space="0" w:color="auto"/>
          </w:divBdr>
        </w:div>
        <w:div w:id="1956596468">
          <w:marLeft w:val="640"/>
          <w:marRight w:val="0"/>
          <w:marTop w:val="0"/>
          <w:marBottom w:val="0"/>
          <w:divBdr>
            <w:top w:val="none" w:sz="0" w:space="0" w:color="auto"/>
            <w:left w:val="none" w:sz="0" w:space="0" w:color="auto"/>
            <w:bottom w:val="none" w:sz="0" w:space="0" w:color="auto"/>
            <w:right w:val="none" w:sz="0" w:space="0" w:color="auto"/>
          </w:divBdr>
        </w:div>
        <w:div w:id="6715821">
          <w:marLeft w:val="640"/>
          <w:marRight w:val="0"/>
          <w:marTop w:val="0"/>
          <w:marBottom w:val="0"/>
          <w:divBdr>
            <w:top w:val="none" w:sz="0" w:space="0" w:color="auto"/>
            <w:left w:val="none" w:sz="0" w:space="0" w:color="auto"/>
            <w:bottom w:val="none" w:sz="0" w:space="0" w:color="auto"/>
            <w:right w:val="none" w:sz="0" w:space="0" w:color="auto"/>
          </w:divBdr>
        </w:div>
        <w:div w:id="1335717470">
          <w:marLeft w:val="640"/>
          <w:marRight w:val="0"/>
          <w:marTop w:val="0"/>
          <w:marBottom w:val="0"/>
          <w:divBdr>
            <w:top w:val="none" w:sz="0" w:space="0" w:color="auto"/>
            <w:left w:val="none" w:sz="0" w:space="0" w:color="auto"/>
            <w:bottom w:val="none" w:sz="0" w:space="0" w:color="auto"/>
            <w:right w:val="none" w:sz="0" w:space="0" w:color="auto"/>
          </w:divBdr>
        </w:div>
        <w:div w:id="933711004">
          <w:marLeft w:val="640"/>
          <w:marRight w:val="0"/>
          <w:marTop w:val="0"/>
          <w:marBottom w:val="0"/>
          <w:divBdr>
            <w:top w:val="none" w:sz="0" w:space="0" w:color="auto"/>
            <w:left w:val="none" w:sz="0" w:space="0" w:color="auto"/>
            <w:bottom w:val="none" w:sz="0" w:space="0" w:color="auto"/>
            <w:right w:val="none" w:sz="0" w:space="0" w:color="auto"/>
          </w:divBdr>
        </w:div>
        <w:div w:id="1319000695">
          <w:marLeft w:val="640"/>
          <w:marRight w:val="0"/>
          <w:marTop w:val="0"/>
          <w:marBottom w:val="0"/>
          <w:divBdr>
            <w:top w:val="none" w:sz="0" w:space="0" w:color="auto"/>
            <w:left w:val="none" w:sz="0" w:space="0" w:color="auto"/>
            <w:bottom w:val="none" w:sz="0" w:space="0" w:color="auto"/>
            <w:right w:val="none" w:sz="0" w:space="0" w:color="auto"/>
          </w:divBdr>
        </w:div>
        <w:div w:id="1730032981">
          <w:marLeft w:val="640"/>
          <w:marRight w:val="0"/>
          <w:marTop w:val="0"/>
          <w:marBottom w:val="0"/>
          <w:divBdr>
            <w:top w:val="none" w:sz="0" w:space="0" w:color="auto"/>
            <w:left w:val="none" w:sz="0" w:space="0" w:color="auto"/>
            <w:bottom w:val="none" w:sz="0" w:space="0" w:color="auto"/>
            <w:right w:val="none" w:sz="0" w:space="0" w:color="auto"/>
          </w:divBdr>
        </w:div>
        <w:div w:id="2127848585">
          <w:marLeft w:val="640"/>
          <w:marRight w:val="0"/>
          <w:marTop w:val="0"/>
          <w:marBottom w:val="0"/>
          <w:divBdr>
            <w:top w:val="none" w:sz="0" w:space="0" w:color="auto"/>
            <w:left w:val="none" w:sz="0" w:space="0" w:color="auto"/>
            <w:bottom w:val="none" w:sz="0" w:space="0" w:color="auto"/>
            <w:right w:val="none" w:sz="0" w:space="0" w:color="auto"/>
          </w:divBdr>
        </w:div>
        <w:div w:id="1589461379">
          <w:marLeft w:val="640"/>
          <w:marRight w:val="0"/>
          <w:marTop w:val="0"/>
          <w:marBottom w:val="0"/>
          <w:divBdr>
            <w:top w:val="none" w:sz="0" w:space="0" w:color="auto"/>
            <w:left w:val="none" w:sz="0" w:space="0" w:color="auto"/>
            <w:bottom w:val="none" w:sz="0" w:space="0" w:color="auto"/>
            <w:right w:val="none" w:sz="0" w:space="0" w:color="auto"/>
          </w:divBdr>
        </w:div>
        <w:div w:id="179197605">
          <w:marLeft w:val="640"/>
          <w:marRight w:val="0"/>
          <w:marTop w:val="0"/>
          <w:marBottom w:val="0"/>
          <w:divBdr>
            <w:top w:val="none" w:sz="0" w:space="0" w:color="auto"/>
            <w:left w:val="none" w:sz="0" w:space="0" w:color="auto"/>
            <w:bottom w:val="none" w:sz="0" w:space="0" w:color="auto"/>
            <w:right w:val="none" w:sz="0" w:space="0" w:color="auto"/>
          </w:divBdr>
        </w:div>
        <w:div w:id="201947643">
          <w:marLeft w:val="640"/>
          <w:marRight w:val="0"/>
          <w:marTop w:val="0"/>
          <w:marBottom w:val="0"/>
          <w:divBdr>
            <w:top w:val="none" w:sz="0" w:space="0" w:color="auto"/>
            <w:left w:val="none" w:sz="0" w:space="0" w:color="auto"/>
            <w:bottom w:val="none" w:sz="0" w:space="0" w:color="auto"/>
            <w:right w:val="none" w:sz="0" w:space="0" w:color="auto"/>
          </w:divBdr>
        </w:div>
        <w:div w:id="98331710">
          <w:marLeft w:val="640"/>
          <w:marRight w:val="0"/>
          <w:marTop w:val="0"/>
          <w:marBottom w:val="0"/>
          <w:divBdr>
            <w:top w:val="none" w:sz="0" w:space="0" w:color="auto"/>
            <w:left w:val="none" w:sz="0" w:space="0" w:color="auto"/>
            <w:bottom w:val="none" w:sz="0" w:space="0" w:color="auto"/>
            <w:right w:val="none" w:sz="0" w:space="0" w:color="auto"/>
          </w:divBdr>
        </w:div>
        <w:div w:id="1269503712">
          <w:marLeft w:val="640"/>
          <w:marRight w:val="0"/>
          <w:marTop w:val="0"/>
          <w:marBottom w:val="0"/>
          <w:divBdr>
            <w:top w:val="none" w:sz="0" w:space="0" w:color="auto"/>
            <w:left w:val="none" w:sz="0" w:space="0" w:color="auto"/>
            <w:bottom w:val="none" w:sz="0" w:space="0" w:color="auto"/>
            <w:right w:val="none" w:sz="0" w:space="0" w:color="auto"/>
          </w:divBdr>
        </w:div>
        <w:div w:id="1367869088">
          <w:marLeft w:val="640"/>
          <w:marRight w:val="0"/>
          <w:marTop w:val="0"/>
          <w:marBottom w:val="0"/>
          <w:divBdr>
            <w:top w:val="none" w:sz="0" w:space="0" w:color="auto"/>
            <w:left w:val="none" w:sz="0" w:space="0" w:color="auto"/>
            <w:bottom w:val="none" w:sz="0" w:space="0" w:color="auto"/>
            <w:right w:val="none" w:sz="0" w:space="0" w:color="auto"/>
          </w:divBdr>
        </w:div>
        <w:div w:id="1281062695">
          <w:marLeft w:val="640"/>
          <w:marRight w:val="0"/>
          <w:marTop w:val="0"/>
          <w:marBottom w:val="0"/>
          <w:divBdr>
            <w:top w:val="none" w:sz="0" w:space="0" w:color="auto"/>
            <w:left w:val="none" w:sz="0" w:space="0" w:color="auto"/>
            <w:bottom w:val="none" w:sz="0" w:space="0" w:color="auto"/>
            <w:right w:val="none" w:sz="0" w:space="0" w:color="auto"/>
          </w:divBdr>
        </w:div>
        <w:div w:id="20014756">
          <w:marLeft w:val="640"/>
          <w:marRight w:val="0"/>
          <w:marTop w:val="0"/>
          <w:marBottom w:val="0"/>
          <w:divBdr>
            <w:top w:val="none" w:sz="0" w:space="0" w:color="auto"/>
            <w:left w:val="none" w:sz="0" w:space="0" w:color="auto"/>
            <w:bottom w:val="none" w:sz="0" w:space="0" w:color="auto"/>
            <w:right w:val="none" w:sz="0" w:space="0" w:color="auto"/>
          </w:divBdr>
        </w:div>
        <w:div w:id="752628560">
          <w:marLeft w:val="640"/>
          <w:marRight w:val="0"/>
          <w:marTop w:val="0"/>
          <w:marBottom w:val="0"/>
          <w:divBdr>
            <w:top w:val="none" w:sz="0" w:space="0" w:color="auto"/>
            <w:left w:val="none" w:sz="0" w:space="0" w:color="auto"/>
            <w:bottom w:val="none" w:sz="0" w:space="0" w:color="auto"/>
            <w:right w:val="none" w:sz="0" w:space="0" w:color="auto"/>
          </w:divBdr>
        </w:div>
        <w:div w:id="588081249">
          <w:marLeft w:val="640"/>
          <w:marRight w:val="0"/>
          <w:marTop w:val="0"/>
          <w:marBottom w:val="0"/>
          <w:divBdr>
            <w:top w:val="none" w:sz="0" w:space="0" w:color="auto"/>
            <w:left w:val="none" w:sz="0" w:space="0" w:color="auto"/>
            <w:bottom w:val="none" w:sz="0" w:space="0" w:color="auto"/>
            <w:right w:val="none" w:sz="0" w:space="0" w:color="auto"/>
          </w:divBdr>
        </w:div>
        <w:div w:id="36588952">
          <w:marLeft w:val="640"/>
          <w:marRight w:val="0"/>
          <w:marTop w:val="0"/>
          <w:marBottom w:val="0"/>
          <w:divBdr>
            <w:top w:val="none" w:sz="0" w:space="0" w:color="auto"/>
            <w:left w:val="none" w:sz="0" w:space="0" w:color="auto"/>
            <w:bottom w:val="none" w:sz="0" w:space="0" w:color="auto"/>
            <w:right w:val="none" w:sz="0" w:space="0" w:color="auto"/>
          </w:divBdr>
        </w:div>
        <w:div w:id="188838570">
          <w:marLeft w:val="640"/>
          <w:marRight w:val="0"/>
          <w:marTop w:val="0"/>
          <w:marBottom w:val="0"/>
          <w:divBdr>
            <w:top w:val="none" w:sz="0" w:space="0" w:color="auto"/>
            <w:left w:val="none" w:sz="0" w:space="0" w:color="auto"/>
            <w:bottom w:val="none" w:sz="0" w:space="0" w:color="auto"/>
            <w:right w:val="none" w:sz="0" w:space="0" w:color="auto"/>
          </w:divBdr>
        </w:div>
        <w:div w:id="2042708694">
          <w:marLeft w:val="640"/>
          <w:marRight w:val="0"/>
          <w:marTop w:val="0"/>
          <w:marBottom w:val="0"/>
          <w:divBdr>
            <w:top w:val="none" w:sz="0" w:space="0" w:color="auto"/>
            <w:left w:val="none" w:sz="0" w:space="0" w:color="auto"/>
            <w:bottom w:val="none" w:sz="0" w:space="0" w:color="auto"/>
            <w:right w:val="none" w:sz="0" w:space="0" w:color="auto"/>
          </w:divBdr>
        </w:div>
        <w:div w:id="816413162">
          <w:marLeft w:val="640"/>
          <w:marRight w:val="0"/>
          <w:marTop w:val="0"/>
          <w:marBottom w:val="0"/>
          <w:divBdr>
            <w:top w:val="none" w:sz="0" w:space="0" w:color="auto"/>
            <w:left w:val="none" w:sz="0" w:space="0" w:color="auto"/>
            <w:bottom w:val="none" w:sz="0" w:space="0" w:color="auto"/>
            <w:right w:val="none" w:sz="0" w:space="0" w:color="auto"/>
          </w:divBdr>
        </w:div>
        <w:div w:id="273051792">
          <w:marLeft w:val="640"/>
          <w:marRight w:val="0"/>
          <w:marTop w:val="0"/>
          <w:marBottom w:val="0"/>
          <w:divBdr>
            <w:top w:val="none" w:sz="0" w:space="0" w:color="auto"/>
            <w:left w:val="none" w:sz="0" w:space="0" w:color="auto"/>
            <w:bottom w:val="none" w:sz="0" w:space="0" w:color="auto"/>
            <w:right w:val="none" w:sz="0" w:space="0" w:color="auto"/>
          </w:divBdr>
        </w:div>
        <w:div w:id="853298347">
          <w:marLeft w:val="640"/>
          <w:marRight w:val="0"/>
          <w:marTop w:val="0"/>
          <w:marBottom w:val="0"/>
          <w:divBdr>
            <w:top w:val="none" w:sz="0" w:space="0" w:color="auto"/>
            <w:left w:val="none" w:sz="0" w:space="0" w:color="auto"/>
            <w:bottom w:val="none" w:sz="0" w:space="0" w:color="auto"/>
            <w:right w:val="none" w:sz="0" w:space="0" w:color="auto"/>
          </w:divBdr>
        </w:div>
        <w:div w:id="1143697875">
          <w:marLeft w:val="640"/>
          <w:marRight w:val="0"/>
          <w:marTop w:val="0"/>
          <w:marBottom w:val="0"/>
          <w:divBdr>
            <w:top w:val="none" w:sz="0" w:space="0" w:color="auto"/>
            <w:left w:val="none" w:sz="0" w:space="0" w:color="auto"/>
            <w:bottom w:val="none" w:sz="0" w:space="0" w:color="auto"/>
            <w:right w:val="none" w:sz="0" w:space="0" w:color="auto"/>
          </w:divBdr>
        </w:div>
        <w:div w:id="1467239284">
          <w:marLeft w:val="640"/>
          <w:marRight w:val="0"/>
          <w:marTop w:val="0"/>
          <w:marBottom w:val="0"/>
          <w:divBdr>
            <w:top w:val="none" w:sz="0" w:space="0" w:color="auto"/>
            <w:left w:val="none" w:sz="0" w:space="0" w:color="auto"/>
            <w:bottom w:val="none" w:sz="0" w:space="0" w:color="auto"/>
            <w:right w:val="none" w:sz="0" w:space="0" w:color="auto"/>
          </w:divBdr>
        </w:div>
        <w:div w:id="1479298277">
          <w:marLeft w:val="640"/>
          <w:marRight w:val="0"/>
          <w:marTop w:val="0"/>
          <w:marBottom w:val="0"/>
          <w:divBdr>
            <w:top w:val="none" w:sz="0" w:space="0" w:color="auto"/>
            <w:left w:val="none" w:sz="0" w:space="0" w:color="auto"/>
            <w:bottom w:val="none" w:sz="0" w:space="0" w:color="auto"/>
            <w:right w:val="none" w:sz="0" w:space="0" w:color="auto"/>
          </w:divBdr>
        </w:div>
        <w:div w:id="275217856">
          <w:marLeft w:val="640"/>
          <w:marRight w:val="0"/>
          <w:marTop w:val="0"/>
          <w:marBottom w:val="0"/>
          <w:divBdr>
            <w:top w:val="none" w:sz="0" w:space="0" w:color="auto"/>
            <w:left w:val="none" w:sz="0" w:space="0" w:color="auto"/>
            <w:bottom w:val="none" w:sz="0" w:space="0" w:color="auto"/>
            <w:right w:val="none" w:sz="0" w:space="0" w:color="auto"/>
          </w:divBdr>
        </w:div>
        <w:div w:id="435641676">
          <w:marLeft w:val="640"/>
          <w:marRight w:val="0"/>
          <w:marTop w:val="0"/>
          <w:marBottom w:val="0"/>
          <w:divBdr>
            <w:top w:val="none" w:sz="0" w:space="0" w:color="auto"/>
            <w:left w:val="none" w:sz="0" w:space="0" w:color="auto"/>
            <w:bottom w:val="none" w:sz="0" w:space="0" w:color="auto"/>
            <w:right w:val="none" w:sz="0" w:space="0" w:color="auto"/>
          </w:divBdr>
        </w:div>
        <w:div w:id="1470513593">
          <w:marLeft w:val="640"/>
          <w:marRight w:val="0"/>
          <w:marTop w:val="0"/>
          <w:marBottom w:val="0"/>
          <w:divBdr>
            <w:top w:val="none" w:sz="0" w:space="0" w:color="auto"/>
            <w:left w:val="none" w:sz="0" w:space="0" w:color="auto"/>
            <w:bottom w:val="none" w:sz="0" w:space="0" w:color="auto"/>
            <w:right w:val="none" w:sz="0" w:space="0" w:color="auto"/>
          </w:divBdr>
        </w:div>
        <w:div w:id="1717659212">
          <w:marLeft w:val="640"/>
          <w:marRight w:val="0"/>
          <w:marTop w:val="0"/>
          <w:marBottom w:val="0"/>
          <w:divBdr>
            <w:top w:val="none" w:sz="0" w:space="0" w:color="auto"/>
            <w:left w:val="none" w:sz="0" w:space="0" w:color="auto"/>
            <w:bottom w:val="none" w:sz="0" w:space="0" w:color="auto"/>
            <w:right w:val="none" w:sz="0" w:space="0" w:color="auto"/>
          </w:divBdr>
        </w:div>
        <w:div w:id="998458618">
          <w:marLeft w:val="640"/>
          <w:marRight w:val="0"/>
          <w:marTop w:val="0"/>
          <w:marBottom w:val="0"/>
          <w:divBdr>
            <w:top w:val="none" w:sz="0" w:space="0" w:color="auto"/>
            <w:left w:val="none" w:sz="0" w:space="0" w:color="auto"/>
            <w:bottom w:val="none" w:sz="0" w:space="0" w:color="auto"/>
            <w:right w:val="none" w:sz="0" w:space="0" w:color="auto"/>
          </w:divBdr>
        </w:div>
        <w:div w:id="1081412312">
          <w:marLeft w:val="640"/>
          <w:marRight w:val="0"/>
          <w:marTop w:val="0"/>
          <w:marBottom w:val="0"/>
          <w:divBdr>
            <w:top w:val="none" w:sz="0" w:space="0" w:color="auto"/>
            <w:left w:val="none" w:sz="0" w:space="0" w:color="auto"/>
            <w:bottom w:val="none" w:sz="0" w:space="0" w:color="auto"/>
            <w:right w:val="none" w:sz="0" w:space="0" w:color="auto"/>
          </w:divBdr>
        </w:div>
        <w:div w:id="48310588">
          <w:marLeft w:val="640"/>
          <w:marRight w:val="0"/>
          <w:marTop w:val="0"/>
          <w:marBottom w:val="0"/>
          <w:divBdr>
            <w:top w:val="none" w:sz="0" w:space="0" w:color="auto"/>
            <w:left w:val="none" w:sz="0" w:space="0" w:color="auto"/>
            <w:bottom w:val="none" w:sz="0" w:space="0" w:color="auto"/>
            <w:right w:val="none" w:sz="0" w:space="0" w:color="auto"/>
          </w:divBdr>
        </w:div>
        <w:div w:id="180705874">
          <w:marLeft w:val="640"/>
          <w:marRight w:val="0"/>
          <w:marTop w:val="0"/>
          <w:marBottom w:val="0"/>
          <w:divBdr>
            <w:top w:val="none" w:sz="0" w:space="0" w:color="auto"/>
            <w:left w:val="none" w:sz="0" w:space="0" w:color="auto"/>
            <w:bottom w:val="none" w:sz="0" w:space="0" w:color="auto"/>
            <w:right w:val="none" w:sz="0" w:space="0" w:color="auto"/>
          </w:divBdr>
        </w:div>
        <w:div w:id="450167078">
          <w:marLeft w:val="640"/>
          <w:marRight w:val="0"/>
          <w:marTop w:val="0"/>
          <w:marBottom w:val="0"/>
          <w:divBdr>
            <w:top w:val="none" w:sz="0" w:space="0" w:color="auto"/>
            <w:left w:val="none" w:sz="0" w:space="0" w:color="auto"/>
            <w:bottom w:val="none" w:sz="0" w:space="0" w:color="auto"/>
            <w:right w:val="none" w:sz="0" w:space="0" w:color="auto"/>
          </w:divBdr>
        </w:div>
        <w:div w:id="288052687">
          <w:marLeft w:val="640"/>
          <w:marRight w:val="0"/>
          <w:marTop w:val="0"/>
          <w:marBottom w:val="0"/>
          <w:divBdr>
            <w:top w:val="none" w:sz="0" w:space="0" w:color="auto"/>
            <w:left w:val="none" w:sz="0" w:space="0" w:color="auto"/>
            <w:bottom w:val="none" w:sz="0" w:space="0" w:color="auto"/>
            <w:right w:val="none" w:sz="0" w:space="0" w:color="auto"/>
          </w:divBdr>
        </w:div>
        <w:div w:id="1296066493">
          <w:marLeft w:val="640"/>
          <w:marRight w:val="0"/>
          <w:marTop w:val="0"/>
          <w:marBottom w:val="0"/>
          <w:divBdr>
            <w:top w:val="none" w:sz="0" w:space="0" w:color="auto"/>
            <w:left w:val="none" w:sz="0" w:space="0" w:color="auto"/>
            <w:bottom w:val="none" w:sz="0" w:space="0" w:color="auto"/>
            <w:right w:val="none" w:sz="0" w:space="0" w:color="auto"/>
          </w:divBdr>
        </w:div>
        <w:div w:id="1606156673">
          <w:marLeft w:val="640"/>
          <w:marRight w:val="0"/>
          <w:marTop w:val="0"/>
          <w:marBottom w:val="0"/>
          <w:divBdr>
            <w:top w:val="none" w:sz="0" w:space="0" w:color="auto"/>
            <w:left w:val="none" w:sz="0" w:space="0" w:color="auto"/>
            <w:bottom w:val="none" w:sz="0" w:space="0" w:color="auto"/>
            <w:right w:val="none" w:sz="0" w:space="0" w:color="auto"/>
          </w:divBdr>
        </w:div>
        <w:div w:id="2033532740">
          <w:marLeft w:val="640"/>
          <w:marRight w:val="0"/>
          <w:marTop w:val="0"/>
          <w:marBottom w:val="0"/>
          <w:divBdr>
            <w:top w:val="none" w:sz="0" w:space="0" w:color="auto"/>
            <w:left w:val="none" w:sz="0" w:space="0" w:color="auto"/>
            <w:bottom w:val="none" w:sz="0" w:space="0" w:color="auto"/>
            <w:right w:val="none" w:sz="0" w:space="0" w:color="auto"/>
          </w:divBdr>
        </w:div>
        <w:div w:id="463888387">
          <w:marLeft w:val="640"/>
          <w:marRight w:val="0"/>
          <w:marTop w:val="0"/>
          <w:marBottom w:val="0"/>
          <w:divBdr>
            <w:top w:val="none" w:sz="0" w:space="0" w:color="auto"/>
            <w:left w:val="none" w:sz="0" w:space="0" w:color="auto"/>
            <w:bottom w:val="none" w:sz="0" w:space="0" w:color="auto"/>
            <w:right w:val="none" w:sz="0" w:space="0" w:color="auto"/>
          </w:divBdr>
        </w:div>
        <w:div w:id="2007172984">
          <w:marLeft w:val="640"/>
          <w:marRight w:val="0"/>
          <w:marTop w:val="0"/>
          <w:marBottom w:val="0"/>
          <w:divBdr>
            <w:top w:val="none" w:sz="0" w:space="0" w:color="auto"/>
            <w:left w:val="none" w:sz="0" w:space="0" w:color="auto"/>
            <w:bottom w:val="none" w:sz="0" w:space="0" w:color="auto"/>
            <w:right w:val="none" w:sz="0" w:space="0" w:color="auto"/>
          </w:divBdr>
        </w:div>
        <w:div w:id="2102607859">
          <w:marLeft w:val="640"/>
          <w:marRight w:val="0"/>
          <w:marTop w:val="0"/>
          <w:marBottom w:val="0"/>
          <w:divBdr>
            <w:top w:val="none" w:sz="0" w:space="0" w:color="auto"/>
            <w:left w:val="none" w:sz="0" w:space="0" w:color="auto"/>
            <w:bottom w:val="none" w:sz="0" w:space="0" w:color="auto"/>
            <w:right w:val="none" w:sz="0" w:space="0" w:color="auto"/>
          </w:divBdr>
        </w:div>
        <w:div w:id="1687518391">
          <w:marLeft w:val="640"/>
          <w:marRight w:val="0"/>
          <w:marTop w:val="0"/>
          <w:marBottom w:val="0"/>
          <w:divBdr>
            <w:top w:val="none" w:sz="0" w:space="0" w:color="auto"/>
            <w:left w:val="none" w:sz="0" w:space="0" w:color="auto"/>
            <w:bottom w:val="none" w:sz="0" w:space="0" w:color="auto"/>
            <w:right w:val="none" w:sz="0" w:space="0" w:color="auto"/>
          </w:divBdr>
        </w:div>
      </w:divsChild>
    </w:div>
    <w:div w:id="570971382">
      <w:bodyDiv w:val="1"/>
      <w:marLeft w:val="0"/>
      <w:marRight w:val="0"/>
      <w:marTop w:val="0"/>
      <w:marBottom w:val="0"/>
      <w:divBdr>
        <w:top w:val="none" w:sz="0" w:space="0" w:color="auto"/>
        <w:left w:val="none" w:sz="0" w:space="0" w:color="auto"/>
        <w:bottom w:val="none" w:sz="0" w:space="0" w:color="auto"/>
        <w:right w:val="none" w:sz="0" w:space="0" w:color="auto"/>
      </w:divBdr>
      <w:divsChild>
        <w:div w:id="217982435">
          <w:marLeft w:val="640"/>
          <w:marRight w:val="0"/>
          <w:marTop w:val="0"/>
          <w:marBottom w:val="0"/>
          <w:divBdr>
            <w:top w:val="none" w:sz="0" w:space="0" w:color="auto"/>
            <w:left w:val="none" w:sz="0" w:space="0" w:color="auto"/>
            <w:bottom w:val="none" w:sz="0" w:space="0" w:color="auto"/>
            <w:right w:val="none" w:sz="0" w:space="0" w:color="auto"/>
          </w:divBdr>
        </w:div>
        <w:div w:id="2905366">
          <w:marLeft w:val="640"/>
          <w:marRight w:val="0"/>
          <w:marTop w:val="0"/>
          <w:marBottom w:val="0"/>
          <w:divBdr>
            <w:top w:val="none" w:sz="0" w:space="0" w:color="auto"/>
            <w:left w:val="none" w:sz="0" w:space="0" w:color="auto"/>
            <w:bottom w:val="none" w:sz="0" w:space="0" w:color="auto"/>
            <w:right w:val="none" w:sz="0" w:space="0" w:color="auto"/>
          </w:divBdr>
        </w:div>
        <w:div w:id="1840001134">
          <w:marLeft w:val="640"/>
          <w:marRight w:val="0"/>
          <w:marTop w:val="0"/>
          <w:marBottom w:val="0"/>
          <w:divBdr>
            <w:top w:val="none" w:sz="0" w:space="0" w:color="auto"/>
            <w:left w:val="none" w:sz="0" w:space="0" w:color="auto"/>
            <w:bottom w:val="none" w:sz="0" w:space="0" w:color="auto"/>
            <w:right w:val="none" w:sz="0" w:space="0" w:color="auto"/>
          </w:divBdr>
        </w:div>
        <w:div w:id="876428187">
          <w:marLeft w:val="640"/>
          <w:marRight w:val="0"/>
          <w:marTop w:val="0"/>
          <w:marBottom w:val="0"/>
          <w:divBdr>
            <w:top w:val="none" w:sz="0" w:space="0" w:color="auto"/>
            <w:left w:val="none" w:sz="0" w:space="0" w:color="auto"/>
            <w:bottom w:val="none" w:sz="0" w:space="0" w:color="auto"/>
            <w:right w:val="none" w:sz="0" w:space="0" w:color="auto"/>
          </w:divBdr>
        </w:div>
        <w:div w:id="2124229739">
          <w:marLeft w:val="640"/>
          <w:marRight w:val="0"/>
          <w:marTop w:val="0"/>
          <w:marBottom w:val="0"/>
          <w:divBdr>
            <w:top w:val="none" w:sz="0" w:space="0" w:color="auto"/>
            <w:left w:val="none" w:sz="0" w:space="0" w:color="auto"/>
            <w:bottom w:val="none" w:sz="0" w:space="0" w:color="auto"/>
            <w:right w:val="none" w:sz="0" w:space="0" w:color="auto"/>
          </w:divBdr>
        </w:div>
        <w:div w:id="444469049">
          <w:marLeft w:val="640"/>
          <w:marRight w:val="0"/>
          <w:marTop w:val="0"/>
          <w:marBottom w:val="0"/>
          <w:divBdr>
            <w:top w:val="none" w:sz="0" w:space="0" w:color="auto"/>
            <w:left w:val="none" w:sz="0" w:space="0" w:color="auto"/>
            <w:bottom w:val="none" w:sz="0" w:space="0" w:color="auto"/>
            <w:right w:val="none" w:sz="0" w:space="0" w:color="auto"/>
          </w:divBdr>
        </w:div>
        <w:div w:id="1640190378">
          <w:marLeft w:val="640"/>
          <w:marRight w:val="0"/>
          <w:marTop w:val="0"/>
          <w:marBottom w:val="0"/>
          <w:divBdr>
            <w:top w:val="none" w:sz="0" w:space="0" w:color="auto"/>
            <w:left w:val="none" w:sz="0" w:space="0" w:color="auto"/>
            <w:bottom w:val="none" w:sz="0" w:space="0" w:color="auto"/>
            <w:right w:val="none" w:sz="0" w:space="0" w:color="auto"/>
          </w:divBdr>
        </w:div>
        <w:div w:id="1964075324">
          <w:marLeft w:val="640"/>
          <w:marRight w:val="0"/>
          <w:marTop w:val="0"/>
          <w:marBottom w:val="0"/>
          <w:divBdr>
            <w:top w:val="none" w:sz="0" w:space="0" w:color="auto"/>
            <w:left w:val="none" w:sz="0" w:space="0" w:color="auto"/>
            <w:bottom w:val="none" w:sz="0" w:space="0" w:color="auto"/>
            <w:right w:val="none" w:sz="0" w:space="0" w:color="auto"/>
          </w:divBdr>
        </w:div>
        <w:div w:id="556476227">
          <w:marLeft w:val="640"/>
          <w:marRight w:val="0"/>
          <w:marTop w:val="0"/>
          <w:marBottom w:val="0"/>
          <w:divBdr>
            <w:top w:val="none" w:sz="0" w:space="0" w:color="auto"/>
            <w:left w:val="none" w:sz="0" w:space="0" w:color="auto"/>
            <w:bottom w:val="none" w:sz="0" w:space="0" w:color="auto"/>
            <w:right w:val="none" w:sz="0" w:space="0" w:color="auto"/>
          </w:divBdr>
        </w:div>
        <w:div w:id="97330839">
          <w:marLeft w:val="640"/>
          <w:marRight w:val="0"/>
          <w:marTop w:val="0"/>
          <w:marBottom w:val="0"/>
          <w:divBdr>
            <w:top w:val="none" w:sz="0" w:space="0" w:color="auto"/>
            <w:left w:val="none" w:sz="0" w:space="0" w:color="auto"/>
            <w:bottom w:val="none" w:sz="0" w:space="0" w:color="auto"/>
            <w:right w:val="none" w:sz="0" w:space="0" w:color="auto"/>
          </w:divBdr>
        </w:div>
        <w:div w:id="422841305">
          <w:marLeft w:val="640"/>
          <w:marRight w:val="0"/>
          <w:marTop w:val="0"/>
          <w:marBottom w:val="0"/>
          <w:divBdr>
            <w:top w:val="none" w:sz="0" w:space="0" w:color="auto"/>
            <w:left w:val="none" w:sz="0" w:space="0" w:color="auto"/>
            <w:bottom w:val="none" w:sz="0" w:space="0" w:color="auto"/>
            <w:right w:val="none" w:sz="0" w:space="0" w:color="auto"/>
          </w:divBdr>
        </w:div>
        <w:div w:id="985357978">
          <w:marLeft w:val="640"/>
          <w:marRight w:val="0"/>
          <w:marTop w:val="0"/>
          <w:marBottom w:val="0"/>
          <w:divBdr>
            <w:top w:val="none" w:sz="0" w:space="0" w:color="auto"/>
            <w:left w:val="none" w:sz="0" w:space="0" w:color="auto"/>
            <w:bottom w:val="none" w:sz="0" w:space="0" w:color="auto"/>
            <w:right w:val="none" w:sz="0" w:space="0" w:color="auto"/>
          </w:divBdr>
        </w:div>
        <w:div w:id="1994261077">
          <w:marLeft w:val="640"/>
          <w:marRight w:val="0"/>
          <w:marTop w:val="0"/>
          <w:marBottom w:val="0"/>
          <w:divBdr>
            <w:top w:val="none" w:sz="0" w:space="0" w:color="auto"/>
            <w:left w:val="none" w:sz="0" w:space="0" w:color="auto"/>
            <w:bottom w:val="none" w:sz="0" w:space="0" w:color="auto"/>
            <w:right w:val="none" w:sz="0" w:space="0" w:color="auto"/>
          </w:divBdr>
        </w:div>
        <w:div w:id="415057439">
          <w:marLeft w:val="640"/>
          <w:marRight w:val="0"/>
          <w:marTop w:val="0"/>
          <w:marBottom w:val="0"/>
          <w:divBdr>
            <w:top w:val="none" w:sz="0" w:space="0" w:color="auto"/>
            <w:left w:val="none" w:sz="0" w:space="0" w:color="auto"/>
            <w:bottom w:val="none" w:sz="0" w:space="0" w:color="auto"/>
            <w:right w:val="none" w:sz="0" w:space="0" w:color="auto"/>
          </w:divBdr>
        </w:div>
        <w:div w:id="159127179">
          <w:marLeft w:val="640"/>
          <w:marRight w:val="0"/>
          <w:marTop w:val="0"/>
          <w:marBottom w:val="0"/>
          <w:divBdr>
            <w:top w:val="none" w:sz="0" w:space="0" w:color="auto"/>
            <w:left w:val="none" w:sz="0" w:space="0" w:color="auto"/>
            <w:bottom w:val="none" w:sz="0" w:space="0" w:color="auto"/>
            <w:right w:val="none" w:sz="0" w:space="0" w:color="auto"/>
          </w:divBdr>
        </w:div>
        <w:div w:id="1115754402">
          <w:marLeft w:val="640"/>
          <w:marRight w:val="0"/>
          <w:marTop w:val="0"/>
          <w:marBottom w:val="0"/>
          <w:divBdr>
            <w:top w:val="none" w:sz="0" w:space="0" w:color="auto"/>
            <w:left w:val="none" w:sz="0" w:space="0" w:color="auto"/>
            <w:bottom w:val="none" w:sz="0" w:space="0" w:color="auto"/>
            <w:right w:val="none" w:sz="0" w:space="0" w:color="auto"/>
          </w:divBdr>
        </w:div>
        <w:div w:id="1649742176">
          <w:marLeft w:val="640"/>
          <w:marRight w:val="0"/>
          <w:marTop w:val="0"/>
          <w:marBottom w:val="0"/>
          <w:divBdr>
            <w:top w:val="none" w:sz="0" w:space="0" w:color="auto"/>
            <w:left w:val="none" w:sz="0" w:space="0" w:color="auto"/>
            <w:bottom w:val="none" w:sz="0" w:space="0" w:color="auto"/>
            <w:right w:val="none" w:sz="0" w:space="0" w:color="auto"/>
          </w:divBdr>
        </w:div>
        <w:div w:id="875584577">
          <w:marLeft w:val="640"/>
          <w:marRight w:val="0"/>
          <w:marTop w:val="0"/>
          <w:marBottom w:val="0"/>
          <w:divBdr>
            <w:top w:val="none" w:sz="0" w:space="0" w:color="auto"/>
            <w:left w:val="none" w:sz="0" w:space="0" w:color="auto"/>
            <w:bottom w:val="none" w:sz="0" w:space="0" w:color="auto"/>
            <w:right w:val="none" w:sz="0" w:space="0" w:color="auto"/>
          </w:divBdr>
        </w:div>
        <w:div w:id="1500075253">
          <w:marLeft w:val="640"/>
          <w:marRight w:val="0"/>
          <w:marTop w:val="0"/>
          <w:marBottom w:val="0"/>
          <w:divBdr>
            <w:top w:val="none" w:sz="0" w:space="0" w:color="auto"/>
            <w:left w:val="none" w:sz="0" w:space="0" w:color="auto"/>
            <w:bottom w:val="none" w:sz="0" w:space="0" w:color="auto"/>
            <w:right w:val="none" w:sz="0" w:space="0" w:color="auto"/>
          </w:divBdr>
        </w:div>
        <w:div w:id="49428721">
          <w:marLeft w:val="640"/>
          <w:marRight w:val="0"/>
          <w:marTop w:val="0"/>
          <w:marBottom w:val="0"/>
          <w:divBdr>
            <w:top w:val="none" w:sz="0" w:space="0" w:color="auto"/>
            <w:left w:val="none" w:sz="0" w:space="0" w:color="auto"/>
            <w:bottom w:val="none" w:sz="0" w:space="0" w:color="auto"/>
            <w:right w:val="none" w:sz="0" w:space="0" w:color="auto"/>
          </w:divBdr>
        </w:div>
        <w:div w:id="1429153474">
          <w:marLeft w:val="640"/>
          <w:marRight w:val="0"/>
          <w:marTop w:val="0"/>
          <w:marBottom w:val="0"/>
          <w:divBdr>
            <w:top w:val="none" w:sz="0" w:space="0" w:color="auto"/>
            <w:left w:val="none" w:sz="0" w:space="0" w:color="auto"/>
            <w:bottom w:val="none" w:sz="0" w:space="0" w:color="auto"/>
            <w:right w:val="none" w:sz="0" w:space="0" w:color="auto"/>
          </w:divBdr>
        </w:div>
        <w:div w:id="638149783">
          <w:marLeft w:val="640"/>
          <w:marRight w:val="0"/>
          <w:marTop w:val="0"/>
          <w:marBottom w:val="0"/>
          <w:divBdr>
            <w:top w:val="none" w:sz="0" w:space="0" w:color="auto"/>
            <w:left w:val="none" w:sz="0" w:space="0" w:color="auto"/>
            <w:bottom w:val="none" w:sz="0" w:space="0" w:color="auto"/>
            <w:right w:val="none" w:sz="0" w:space="0" w:color="auto"/>
          </w:divBdr>
        </w:div>
        <w:div w:id="1749033898">
          <w:marLeft w:val="640"/>
          <w:marRight w:val="0"/>
          <w:marTop w:val="0"/>
          <w:marBottom w:val="0"/>
          <w:divBdr>
            <w:top w:val="none" w:sz="0" w:space="0" w:color="auto"/>
            <w:left w:val="none" w:sz="0" w:space="0" w:color="auto"/>
            <w:bottom w:val="none" w:sz="0" w:space="0" w:color="auto"/>
            <w:right w:val="none" w:sz="0" w:space="0" w:color="auto"/>
          </w:divBdr>
        </w:div>
        <w:div w:id="609437620">
          <w:marLeft w:val="640"/>
          <w:marRight w:val="0"/>
          <w:marTop w:val="0"/>
          <w:marBottom w:val="0"/>
          <w:divBdr>
            <w:top w:val="none" w:sz="0" w:space="0" w:color="auto"/>
            <w:left w:val="none" w:sz="0" w:space="0" w:color="auto"/>
            <w:bottom w:val="none" w:sz="0" w:space="0" w:color="auto"/>
            <w:right w:val="none" w:sz="0" w:space="0" w:color="auto"/>
          </w:divBdr>
        </w:div>
        <w:div w:id="1908220238">
          <w:marLeft w:val="640"/>
          <w:marRight w:val="0"/>
          <w:marTop w:val="0"/>
          <w:marBottom w:val="0"/>
          <w:divBdr>
            <w:top w:val="none" w:sz="0" w:space="0" w:color="auto"/>
            <w:left w:val="none" w:sz="0" w:space="0" w:color="auto"/>
            <w:bottom w:val="none" w:sz="0" w:space="0" w:color="auto"/>
            <w:right w:val="none" w:sz="0" w:space="0" w:color="auto"/>
          </w:divBdr>
        </w:div>
        <w:div w:id="1529489460">
          <w:marLeft w:val="640"/>
          <w:marRight w:val="0"/>
          <w:marTop w:val="0"/>
          <w:marBottom w:val="0"/>
          <w:divBdr>
            <w:top w:val="none" w:sz="0" w:space="0" w:color="auto"/>
            <w:left w:val="none" w:sz="0" w:space="0" w:color="auto"/>
            <w:bottom w:val="none" w:sz="0" w:space="0" w:color="auto"/>
            <w:right w:val="none" w:sz="0" w:space="0" w:color="auto"/>
          </w:divBdr>
        </w:div>
        <w:div w:id="1705668095">
          <w:marLeft w:val="640"/>
          <w:marRight w:val="0"/>
          <w:marTop w:val="0"/>
          <w:marBottom w:val="0"/>
          <w:divBdr>
            <w:top w:val="none" w:sz="0" w:space="0" w:color="auto"/>
            <w:left w:val="none" w:sz="0" w:space="0" w:color="auto"/>
            <w:bottom w:val="none" w:sz="0" w:space="0" w:color="auto"/>
            <w:right w:val="none" w:sz="0" w:space="0" w:color="auto"/>
          </w:divBdr>
        </w:div>
        <w:div w:id="559441648">
          <w:marLeft w:val="640"/>
          <w:marRight w:val="0"/>
          <w:marTop w:val="0"/>
          <w:marBottom w:val="0"/>
          <w:divBdr>
            <w:top w:val="none" w:sz="0" w:space="0" w:color="auto"/>
            <w:left w:val="none" w:sz="0" w:space="0" w:color="auto"/>
            <w:bottom w:val="none" w:sz="0" w:space="0" w:color="auto"/>
            <w:right w:val="none" w:sz="0" w:space="0" w:color="auto"/>
          </w:divBdr>
        </w:div>
        <w:div w:id="1498694296">
          <w:marLeft w:val="640"/>
          <w:marRight w:val="0"/>
          <w:marTop w:val="0"/>
          <w:marBottom w:val="0"/>
          <w:divBdr>
            <w:top w:val="none" w:sz="0" w:space="0" w:color="auto"/>
            <w:left w:val="none" w:sz="0" w:space="0" w:color="auto"/>
            <w:bottom w:val="none" w:sz="0" w:space="0" w:color="auto"/>
            <w:right w:val="none" w:sz="0" w:space="0" w:color="auto"/>
          </w:divBdr>
        </w:div>
        <w:div w:id="1554924322">
          <w:marLeft w:val="640"/>
          <w:marRight w:val="0"/>
          <w:marTop w:val="0"/>
          <w:marBottom w:val="0"/>
          <w:divBdr>
            <w:top w:val="none" w:sz="0" w:space="0" w:color="auto"/>
            <w:left w:val="none" w:sz="0" w:space="0" w:color="auto"/>
            <w:bottom w:val="none" w:sz="0" w:space="0" w:color="auto"/>
            <w:right w:val="none" w:sz="0" w:space="0" w:color="auto"/>
          </w:divBdr>
        </w:div>
        <w:div w:id="88939988">
          <w:marLeft w:val="640"/>
          <w:marRight w:val="0"/>
          <w:marTop w:val="0"/>
          <w:marBottom w:val="0"/>
          <w:divBdr>
            <w:top w:val="none" w:sz="0" w:space="0" w:color="auto"/>
            <w:left w:val="none" w:sz="0" w:space="0" w:color="auto"/>
            <w:bottom w:val="none" w:sz="0" w:space="0" w:color="auto"/>
            <w:right w:val="none" w:sz="0" w:space="0" w:color="auto"/>
          </w:divBdr>
        </w:div>
        <w:div w:id="1710375279">
          <w:marLeft w:val="640"/>
          <w:marRight w:val="0"/>
          <w:marTop w:val="0"/>
          <w:marBottom w:val="0"/>
          <w:divBdr>
            <w:top w:val="none" w:sz="0" w:space="0" w:color="auto"/>
            <w:left w:val="none" w:sz="0" w:space="0" w:color="auto"/>
            <w:bottom w:val="none" w:sz="0" w:space="0" w:color="auto"/>
            <w:right w:val="none" w:sz="0" w:space="0" w:color="auto"/>
          </w:divBdr>
        </w:div>
        <w:div w:id="398481044">
          <w:marLeft w:val="640"/>
          <w:marRight w:val="0"/>
          <w:marTop w:val="0"/>
          <w:marBottom w:val="0"/>
          <w:divBdr>
            <w:top w:val="none" w:sz="0" w:space="0" w:color="auto"/>
            <w:left w:val="none" w:sz="0" w:space="0" w:color="auto"/>
            <w:bottom w:val="none" w:sz="0" w:space="0" w:color="auto"/>
            <w:right w:val="none" w:sz="0" w:space="0" w:color="auto"/>
          </w:divBdr>
        </w:div>
        <w:div w:id="11345306">
          <w:marLeft w:val="640"/>
          <w:marRight w:val="0"/>
          <w:marTop w:val="0"/>
          <w:marBottom w:val="0"/>
          <w:divBdr>
            <w:top w:val="none" w:sz="0" w:space="0" w:color="auto"/>
            <w:left w:val="none" w:sz="0" w:space="0" w:color="auto"/>
            <w:bottom w:val="none" w:sz="0" w:space="0" w:color="auto"/>
            <w:right w:val="none" w:sz="0" w:space="0" w:color="auto"/>
          </w:divBdr>
        </w:div>
        <w:div w:id="695161755">
          <w:marLeft w:val="640"/>
          <w:marRight w:val="0"/>
          <w:marTop w:val="0"/>
          <w:marBottom w:val="0"/>
          <w:divBdr>
            <w:top w:val="none" w:sz="0" w:space="0" w:color="auto"/>
            <w:left w:val="none" w:sz="0" w:space="0" w:color="auto"/>
            <w:bottom w:val="none" w:sz="0" w:space="0" w:color="auto"/>
            <w:right w:val="none" w:sz="0" w:space="0" w:color="auto"/>
          </w:divBdr>
        </w:div>
        <w:div w:id="246303185">
          <w:marLeft w:val="640"/>
          <w:marRight w:val="0"/>
          <w:marTop w:val="0"/>
          <w:marBottom w:val="0"/>
          <w:divBdr>
            <w:top w:val="none" w:sz="0" w:space="0" w:color="auto"/>
            <w:left w:val="none" w:sz="0" w:space="0" w:color="auto"/>
            <w:bottom w:val="none" w:sz="0" w:space="0" w:color="auto"/>
            <w:right w:val="none" w:sz="0" w:space="0" w:color="auto"/>
          </w:divBdr>
        </w:div>
        <w:div w:id="108665289">
          <w:marLeft w:val="640"/>
          <w:marRight w:val="0"/>
          <w:marTop w:val="0"/>
          <w:marBottom w:val="0"/>
          <w:divBdr>
            <w:top w:val="none" w:sz="0" w:space="0" w:color="auto"/>
            <w:left w:val="none" w:sz="0" w:space="0" w:color="auto"/>
            <w:bottom w:val="none" w:sz="0" w:space="0" w:color="auto"/>
            <w:right w:val="none" w:sz="0" w:space="0" w:color="auto"/>
          </w:divBdr>
        </w:div>
        <w:div w:id="1646540785">
          <w:marLeft w:val="640"/>
          <w:marRight w:val="0"/>
          <w:marTop w:val="0"/>
          <w:marBottom w:val="0"/>
          <w:divBdr>
            <w:top w:val="none" w:sz="0" w:space="0" w:color="auto"/>
            <w:left w:val="none" w:sz="0" w:space="0" w:color="auto"/>
            <w:bottom w:val="none" w:sz="0" w:space="0" w:color="auto"/>
            <w:right w:val="none" w:sz="0" w:space="0" w:color="auto"/>
          </w:divBdr>
        </w:div>
        <w:div w:id="1506289181">
          <w:marLeft w:val="640"/>
          <w:marRight w:val="0"/>
          <w:marTop w:val="0"/>
          <w:marBottom w:val="0"/>
          <w:divBdr>
            <w:top w:val="none" w:sz="0" w:space="0" w:color="auto"/>
            <w:left w:val="none" w:sz="0" w:space="0" w:color="auto"/>
            <w:bottom w:val="none" w:sz="0" w:space="0" w:color="auto"/>
            <w:right w:val="none" w:sz="0" w:space="0" w:color="auto"/>
          </w:divBdr>
        </w:div>
        <w:div w:id="1666280843">
          <w:marLeft w:val="640"/>
          <w:marRight w:val="0"/>
          <w:marTop w:val="0"/>
          <w:marBottom w:val="0"/>
          <w:divBdr>
            <w:top w:val="none" w:sz="0" w:space="0" w:color="auto"/>
            <w:left w:val="none" w:sz="0" w:space="0" w:color="auto"/>
            <w:bottom w:val="none" w:sz="0" w:space="0" w:color="auto"/>
            <w:right w:val="none" w:sz="0" w:space="0" w:color="auto"/>
          </w:divBdr>
        </w:div>
        <w:div w:id="1164012851">
          <w:marLeft w:val="640"/>
          <w:marRight w:val="0"/>
          <w:marTop w:val="0"/>
          <w:marBottom w:val="0"/>
          <w:divBdr>
            <w:top w:val="none" w:sz="0" w:space="0" w:color="auto"/>
            <w:left w:val="none" w:sz="0" w:space="0" w:color="auto"/>
            <w:bottom w:val="none" w:sz="0" w:space="0" w:color="auto"/>
            <w:right w:val="none" w:sz="0" w:space="0" w:color="auto"/>
          </w:divBdr>
        </w:div>
        <w:div w:id="884953228">
          <w:marLeft w:val="640"/>
          <w:marRight w:val="0"/>
          <w:marTop w:val="0"/>
          <w:marBottom w:val="0"/>
          <w:divBdr>
            <w:top w:val="none" w:sz="0" w:space="0" w:color="auto"/>
            <w:left w:val="none" w:sz="0" w:space="0" w:color="auto"/>
            <w:bottom w:val="none" w:sz="0" w:space="0" w:color="auto"/>
            <w:right w:val="none" w:sz="0" w:space="0" w:color="auto"/>
          </w:divBdr>
        </w:div>
        <w:div w:id="2020228268">
          <w:marLeft w:val="640"/>
          <w:marRight w:val="0"/>
          <w:marTop w:val="0"/>
          <w:marBottom w:val="0"/>
          <w:divBdr>
            <w:top w:val="none" w:sz="0" w:space="0" w:color="auto"/>
            <w:left w:val="none" w:sz="0" w:space="0" w:color="auto"/>
            <w:bottom w:val="none" w:sz="0" w:space="0" w:color="auto"/>
            <w:right w:val="none" w:sz="0" w:space="0" w:color="auto"/>
          </w:divBdr>
        </w:div>
        <w:div w:id="795685599">
          <w:marLeft w:val="640"/>
          <w:marRight w:val="0"/>
          <w:marTop w:val="0"/>
          <w:marBottom w:val="0"/>
          <w:divBdr>
            <w:top w:val="none" w:sz="0" w:space="0" w:color="auto"/>
            <w:left w:val="none" w:sz="0" w:space="0" w:color="auto"/>
            <w:bottom w:val="none" w:sz="0" w:space="0" w:color="auto"/>
            <w:right w:val="none" w:sz="0" w:space="0" w:color="auto"/>
          </w:divBdr>
        </w:div>
        <w:div w:id="1178538024">
          <w:marLeft w:val="640"/>
          <w:marRight w:val="0"/>
          <w:marTop w:val="0"/>
          <w:marBottom w:val="0"/>
          <w:divBdr>
            <w:top w:val="none" w:sz="0" w:space="0" w:color="auto"/>
            <w:left w:val="none" w:sz="0" w:space="0" w:color="auto"/>
            <w:bottom w:val="none" w:sz="0" w:space="0" w:color="auto"/>
            <w:right w:val="none" w:sz="0" w:space="0" w:color="auto"/>
          </w:divBdr>
        </w:div>
        <w:div w:id="1637250213">
          <w:marLeft w:val="640"/>
          <w:marRight w:val="0"/>
          <w:marTop w:val="0"/>
          <w:marBottom w:val="0"/>
          <w:divBdr>
            <w:top w:val="none" w:sz="0" w:space="0" w:color="auto"/>
            <w:left w:val="none" w:sz="0" w:space="0" w:color="auto"/>
            <w:bottom w:val="none" w:sz="0" w:space="0" w:color="auto"/>
            <w:right w:val="none" w:sz="0" w:space="0" w:color="auto"/>
          </w:divBdr>
        </w:div>
        <w:div w:id="1865172201">
          <w:marLeft w:val="640"/>
          <w:marRight w:val="0"/>
          <w:marTop w:val="0"/>
          <w:marBottom w:val="0"/>
          <w:divBdr>
            <w:top w:val="none" w:sz="0" w:space="0" w:color="auto"/>
            <w:left w:val="none" w:sz="0" w:space="0" w:color="auto"/>
            <w:bottom w:val="none" w:sz="0" w:space="0" w:color="auto"/>
            <w:right w:val="none" w:sz="0" w:space="0" w:color="auto"/>
          </w:divBdr>
        </w:div>
        <w:div w:id="189416533">
          <w:marLeft w:val="640"/>
          <w:marRight w:val="0"/>
          <w:marTop w:val="0"/>
          <w:marBottom w:val="0"/>
          <w:divBdr>
            <w:top w:val="none" w:sz="0" w:space="0" w:color="auto"/>
            <w:left w:val="none" w:sz="0" w:space="0" w:color="auto"/>
            <w:bottom w:val="none" w:sz="0" w:space="0" w:color="auto"/>
            <w:right w:val="none" w:sz="0" w:space="0" w:color="auto"/>
          </w:divBdr>
        </w:div>
        <w:div w:id="1706908673">
          <w:marLeft w:val="640"/>
          <w:marRight w:val="0"/>
          <w:marTop w:val="0"/>
          <w:marBottom w:val="0"/>
          <w:divBdr>
            <w:top w:val="none" w:sz="0" w:space="0" w:color="auto"/>
            <w:left w:val="none" w:sz="0" w:space="0" w:color="auto"/>
            <w:bottom w:val="none" w:sz="0" w:space="0" w:color="auto"/>
            <w:right w:val="none" w:sz="0" w:space="0" w:color="auto"/>
          </w:divBdr>
        </w:div>
        <w:div w:id="41289080">
          <w:marLeft w:val="640"/>
          <w:marRight w:val="0"/>
          <w:marTop w:val="0"/>
          <w:marBottom w:val="0"/>
          <w:divBdr>
            <w:top w:val="none" w:sz="0" w:space="0" w:color="auto"/>
            <w:left w:val="none" w:sz="0" w:space="0" w:color="auto"/>
            <w:bottom w:val="none" w:sz="0" w:space="0" w:color="auto"/>
            <w:right w:val="none" w:sz="0" w:space="0" w:color="auto"/>
          </w:divBdr>
        </w:div>
      </w:divsChild>
    </w:div>
    <w:div w:id="572011071">
      <w:bodyDiv w:val="1"/>
      <w:marLeft w:val="0"/>
      <w:marRight w:val="0"/>
      <w:marTop w:val="0"/>
      <w:marBottom w:val="0"/>
      <w:divBdr>
        <w:top w:val="none" w:sz="0" w:space="0" w:color="auto"/>
        <w:left w:val="none" w:sz="0" w:space="0" w:color="auto"/>
        <w:bottom w:val="none" w:sz="0" w:space="0" w:color="auto"/>
        <w:right w:val="none" w:sz="0" w:space="0" w:color="auto"/>
      </w:divBdr>
      <w:divsChild>
        <w:div w:id="1875338824">
          <w:marLeft w:val="640"/>
          <w:marRight w:val="0"/>
          <w:marTop w:val="0"/>
          <w:marBottom w:val="0"/>
          <w:divBdr>
            <w:top w:val="none" w:sz="0" w:space="0" w:color="auto"/>
            <w:left w:val="none" w:sz="0" w:space="0" w:color="auto"/>
            <w:bottom w:val="none" w:sz="0" w:space="0" w:color="auto"/>
            <w:right w:val="none" w:sz="0" w:space="0" w:color="auto"/>
          </w:divBdr>
        </w:div>
        <w:div w:id="654140104">
          <w:marLeft w:val="640"/>
          <w:marRight w:val="0"/>
          <w:marTop w:val="0"/>
          <w:marBottom w:val="0"/>
          <w:divBdr>
            <w:top w:val="none" w:sz="0" w:space="0" w:color="auto"/>
            <w:left w:val="none" w:sz="0" w:space="0" w:color="auto"/>
            <w:bottom w:val="none" w:sz="0" w:space="0" w:color="auto"/>
            <w:right w:val="none" w:sz="0" w:space="0" w:color="auto"/>
          </w:divBdr>
        </w:div>
        <w:div w:id="1211654426">
          <w:marLeft w:val="640"/>
          <w:marRight w:val="0"/>
          <w:marTop w:val="0"/>
          <w:marBottom w:val="0"/>
          <w:divBdr>
            <w:top w:val="none" w:sz="0" w:space="0" w:color="auto"/>
            <w:left w:val="none" w:sz="0" w:space="0" w:color="auto"/>
            <w:bottom w:val="none" w:sz="0" w:space="0" w:color="auto"/>
            <w:right w:val="none" w:sz="0" w:space="0" w:color="auto"/>
          </w:divBdr>
        </w:div>
        <w:div w:id="1939826440">
          <w:marLeft w:val="640"/>
          <w:marRight w:val="0"/>
          <w:marTop w:val="0"/>
          <w:marBottom w:val="0"/>
          <w:divBdr>
            <w:top w:val="none" w:sz="0" w:space="0" w:color="auto"/>
            <w:left w:val="none" w:sz="0" w:space="0" w:color="auto"/>
            <w:bottom w:val="none" w:sz="0" w:space="0" w:color="auto"/>
            <w:right w:val="none" w:sz="0" w:space="0" w:color="auto"/>
          </w:divBdr>
        </w:div>
        <w:div w:id="766390949">
          <w:marLeft w:val="640"/>
          <w:marRight w:val="0"/>
          <w:marTop w:val="0"/>
          <w:marBottom w:val="0"/>
          <w:divBdr>
            <w:top w:val="none" w:sz="0" w:space="0" w:color="auto"/>
            <w:left w:val="none" w:sz="0" w:space="0" w:color="auto"/>
            <w:bottom w:val="none" w:sz="0" w:space="0" w:color="auto"/>
            <w:right w:val="none" w:sz="0" w:space="0" w:color="auto"/>
          </w:divBdr>
        </w:div>
        <w:div w:id="46727754">
          <w:marLeft w:val="640"/>
          <w:marRight w:val="0"/>
          <w:marTop w:val="0"/>
          <w:marBottom w:val="0"/>
          <w:divBdr>
            <w:top w:val="none" w:sz="0" w:space="0" w:color="auto"/>
            <w:left w:val="none" w:sz="0" w:space="0" w:color="auto"/>
            <w:bottom w:val="none" w:sz="0" w:space="0" w:color="auto"/>
            <w:right w:val="none" w:sz="0" w:space="0" w:color="auto"/>
          </w:divBdr>
        </w:div>
        <w:div w:id="670333986">
          <w:marLeft w:val="640"/>
          <w:marRight w:val="0"/>
          <w:marTop w:val="0"/>
          <w:marBottom w:val="0"/>
          <w:divBdr>
            <w:top w:val="none" w:sz="0" w:space="0" w:color="auto"/>
            <w:left w:val="none" w:sz="0" w:space="0" w:color="auto"/>
            <w:bottom w:val="none" w:sz="0" w:space="0" w:color="auto"/>
            <w:right w:val="none" w:sz="0" w:space="0" w:color="auto"/>
          </w:divBdr>
        </w:div>
        <w:div w:id="564342205">
          <w:marLeft w:val="640"/>
          <w:marRight w:val="0"/>
          <w:marTop w:val="0"/>
          <w:marBottom w:val="0"/>
          <w:divBdr>
            <w:top w:val="none" w:sz="0" w:space="0" w:color="auto"/>
            <w:left w:val="none" w:sz="0" w:space="0" w:color="auto"/>
            <w:bottom w:val="none" w:sz="0" w:space="0" w:color="auto"/>
            <w:right w:val="none" w:sz="0" w:space="0" w:color="auto"/>
          </w:divBdr>
        </w:div>
        <w:div w:id="98573613">
          <w:marLeft w:val="640"/>
          <w:marRight w:val="0"/>
          <w:marTop w:val="0"/>
          <w:marBottom w:val="0"/>
          <w:divBdr>
            <w:top w:val="none" w:sz="0" w:space="0" w:color="auto"/>
            <w:left w:val="none" w:sz="0" w:space="0" w:color="auto"/>
            <w:bottom w:val="none" w:sz="0" w:space="0" w:color="auto"/>
            <w:right w:val="none" w:sz="0" w:space="0" w:color="auto"/>
          </w:divBdr>
        </w:div>
        <w:div w:id="1371688785">
          <w:marLeft w:val="640"/>
          <w:marRight w:val="0"/>
          <w:marTop w:val="0"/>
          <w:marBottom w:val="0"/>
          <w:divBdr>
            <w:top w:val="none" w:sz="0" w:space="0" w:color="auto"/>
            <w:left w:val="none" w:sz="0" w:space="0" w:color="auto"/>
            <w:bottom w:val="none" w:sz="0" w:space="0" w:color="auto"/>
            <w:right w:val="none" w:sz="0" w:space="0" w:color="auto"/>
          </w:divBdr>
        </w:div>
        <w:div w:id="1789857997">
          <w:marLeft w:val="640"/>
          <w:marRight w:val="0"/>
          <w:marTop w:val="0"/>
          <w:marBottom w:val="0"/>
          <w:divBdr>
            <w:top w:val="none" w:sz="0" w:space="0" w:color="auto"/>
            <w:left w:val="none" w:sz="0" w:space="0" w:color="auto"/>
            <w:bottom w:val="none" w:sz="0" w:space="0" w:color="auto"/>
            <w:right w:val="none" w:sz="0" w:space="0" w:color="auto"/>
          </w:divBdr>
        </w:div>
        <w:div w:id="1906910123">
          <w:marLeft w:val="640"/>
          <w:marRight w:val="0"/>
          <w:marTop w:val="0"/>
          <w:marBottom w:val="0"/>
          <w:divBdr>
            <w:top w:val="none" w:sz="0" w:space="0" w:color="auto"/>
            <w:left w:val="none" w:sz="0" w:space="0" w:color="auto"/>
            <w:bottom w:val="none" w:sz="0" w:space="0" w:color="auto"/>
            <w:right w:val="none" w:sz="0" w:space="0" w:color="auto"/>
          </w:divBdr>
        </w:div>
        <w:div w:id="1915815005">
          <w:marLeft w:val="640"/>
          <w:marRight w:val="0"/>
          <w:marTop w:val="0"/>
          <w:marBottom w:val="0"/>
          <w:divBdr>
            <w:top w:val="none" w:sz="0" w:space="0" w:color="auto"/>
            <w:left w:val="none" w:sz="0" w:space="0" w:color="auto"/>
            <w:bottom w:val="none" w:sz="0" w:space="0" w:color="auto"/>
            <w:right w:val="none" w:sz="0" w:space="0" w:color="auto"/>
          </w:divBdr>
        </w:div>
        <w:div w:id="1566336596">
          <w:marLeft w:val="640"/>
          <w:marRight w:val="0"/>
          <w:marTop w:val="0"/>
          <w:marBottom w:val="0"/>
          <w:divBdr>
            <w:top w:val="none" w:sz="0" w:space="0" w:color="auto"/>
            <w:left w:val="none" w:sz="0" w:space="0" w:color="auto"/>
            <w:bottom w:val="none" w:sz="0" w:space="0" w:color="auto"/>
            <w:right w:val="none" w:sz="0" w:space="0" w:color="auto"/>
          </w:divBdr>
        </w:div>
        <w:div w:id="382599302">
          <w:marLeft w:val="640"/>
          <w:marRight w:val="0"/>
          <w:marTop w:val="0"/>
          <w:marBottom w:val="0"/>
          <w:divBdr>
            <w:top w:val="none" w:sz="0" w:space="0" w:color="auto"/>
            <w:left w:val="none" w:sz="0" w:space="0" w:color="auto"/>
            <w:bottom w:val="none" w:sz="0" w:space="0" w:color="auto"/>
            <w:right w:val="none" w:sz="0" w:space="0" w:color="auto"/>
          </w:divBdr>
        </w:div>
        <w:div w:id="614018272">
          <w:marLeft w:val="640"/>
          <w:marRight w:val="0"/>
          <w:marTop w:val="0"/>
          <w:marBottom w:val="0"/>
          <w:divBdr>
            <w:top w:val="none" w:sz="0" w:space="0" w:color="auto"/>
            <w:left w:val="none" w:sz="0" w:space="0" w:color="auto"/>
            <w:bottom w:val="none" w:sz="0" w:space="0" w:color="auto"/>
            <w:right w:val="none" w:sz="0" w:space="0" w:color="auto"/>
          </w:divBdr>
        </w:div>
        <w:div w:id="1202279908">
          <w:marLeft w:val="640"/>
          <w:marRight w:val="0"/>
          <w:marTop w:val="0"/>
          <w:marBottom w:val="0"/>
          <w:divBdr>
            <w:top w:val="none" w:sz="0" w:space="0" w:color="auto"/>
            <w:left w:val="none" w:sz="0" w:space="0" w:color="auto"/>
            <w:bottom w:val="none" w:sz="0" w:space="0" w:color="auto"/>
            <w:right w:val="none" w:sz="0" w:space="0" w:color="auto"/>
          </w:divBdr>
        </w:div>
        <w:div w:id="175266620">
          <w:marLeft w:val="640"/>
          <w:marRight w:val="0"/>
          <w:marTop w:val="0"/>
          <w:marBottom w:val="0"/>
          <w:divBdr>
            <w:top w:val="none" w:sz="0" w:space="0" w:color="auto"/>
            <w:left w:val="none" w:sz="0" w:space="0" w:color="auto"/>
            <w:bottom w:val="none" w:sz="0" w:space="0" w:color="auto"/>
            <w:right w:val="none" w:sz="0" w:space="0" w:color="auto"/>
          </w:divBdr>
        </w:div>
        <w:div w:id="2090535465">
          <w:marLeft w:val="640"/>
          <w:marRight w:val="0"/>
          <w:marTop w:val="0"/>
          <w:marBottom w:val="0"/>
          <w:divBdr>
            <w:top w:val="none" w:sz="0" w:space="0" w:color="auto"/>
            <w:left w:val="none" w:sz="0" w:space="0" w:color="auto"/>
            <w:bottom w:val="none" w:sz="0" w:space="0" w:color="auto"/>
            <w:right w:val="none" w:sz="0" w:space="0" w:color="auto"/>
          </w:divBdr>
        </w:div>
        <w:div w:id="1359047043">
          <w:marLeft w:val="640"/>
          <w:marRight w:val="0"/>
          <w:marTop w:val="0"/>
          <w:marBottom w:val="0"/>
          <w:divBdr>
            <w:top w:val="none" w:sz="0" w:space="0" w:color="auto"/>
            <w:left w:val="none" w:sz="0" w:space="0" w:color="auto"/>
            <w:bottom w:val="none" w:sz="0" w:space="0" w:color="auto"/>
            <w:right w:val="none" w:sz="0" w:space="0" w:color="auto"/>
          </w:divBdr>
        </w:div>
        <w:div w:id="398023362">
          <w:marLeft w:val="640"/>
          <w:marRight w:val="0"/>
          <w:marTop w:val="0"/>
          <w:marBottom w:val="0"/>
          <w:divBdr>
            <w:top w:val="none" w:sz="0" w:space="0" w:color="auto"/>
            <w:left w:val="none" w:sz="0" w:space="0" w:color="auto"/>
            <w:bottom w:val="none" w:sz="0" w:space="0" w:color="auto"/>
            <w:right w:val="none" w:sz="0" w:space="0" w:color="auto"/>
          </w:divBdr>
        </w:div>
        <w:div w:id="128061321">
          <w:marLeft w:val="640"/>
          <w:marRight w:val="0"/>
          <w:marTop w:val="0"/>
          <w:marBottom w:val="0"/>
          <w:divBdr>
            <w:top w:val="none" w:sz="0" w:space="0" w:color="auto"/>
            <w:left w:val="none" w:sz="0" w:space="0" w:color="auto"/>
            <w:bottom w:val="none" w:sz="0" w:space="0" w:color="auto"/>
            <w:right w:val="none" w:sz="0" w:space="0" w:color="auto"/>
          </w:divBdr>
        </w:div>
        <w:div w:id="746223331">
          <w:marLeft w:val="640"/>
          <w:marRight w:val="0"/>
          <w:marTop w:val="0"/>
          <w:marBottom w:val="0"/>
          <w:divBdr>
            <w:top w:val="none" w:sz="0" w:space="0" w:color="auto"/>
            <w:left w:val="none" w:sz="0" w:space="0" w:color="auto"/>
            <w:bottom w:val="none" w:sz="0" w:space="0" w:color="auto"/>
            <w:right w:val="none" w:sz="0" w:space="0" w:color="auto"/>
          </w:divBdr>
        </w:div>
        <w:div w:id="951671071">
          <w:marLeft w:val="640"/>
          <w:marRight w:val="0"/>
          <w:marTop w:val="0"/>
          <w:marBottom w:val="0"/>
          <w:divBdr>
            <w:top w:val="none" w:sz="0" w:space="0" w:color="auto"/>
            <w:left w:val="none" w:sz="0" w:space="0" w:color="auto"/>
            <w:bottom w:val="none" w:sz="0" w:space="0" w:color="auto"/>
            <w:right w:val="none" w:sz="0" w:space="0" w:color="auto"/>
          </w:divBdr>
        </w:div>
        <w:div w:id="457993321">
          <w:marLeft w:val="640"/>
          <w:marRight w:val="0"/>
          <w:marTop w:val="0"/>
          <w:marBottom w:val="0"/>
          <w:divBdr>
            <w:top w:val="none" w:sz="0" w:space="0" w:color="auto"/>
            <w:left w:val="none" w:sz="0" w:space="0" w:color="auto"/>
            <w:bottom w:val="none" w:sz="0" w:space="0" w:color="auto"/>
            <w:right w:val="none" w:sz="0" w:space="0" w:color="auto"/>
          </w:divBdr>
        </w:div>
        <w:div w:id="1984193389">
          <w:marLeft w:val="640"/>
          <w:marRight w:val="0"/>
          <w:marTop w:val="0"/>
          <w:marBottom w:val="0"/>
          <w:divBdr>
            <w:top w:val="none" w:sz="0" w:space="0" w:color="auto"/>
            <w:left w:val="none" w:sz="0" w:space="0" w:color="auto"/>
            <w:bottom w:val="none" w:sz="0" w:space="0" w:color="auto"/>
            <w:right w:val="none" w:sz="0" w:space="0" w:color="auto"/>
          </w:divBdr>
        </w:div>
        <w:div w:id="1650743527">
          <w:marLeft w:val="640"/>
          <w:marRight w:val="0"/>
          <w:marTop w:val="0"/>
          <w:marBottom w:val="0"/>
          <w:divBdr>
            <w:top w:val="none" w:sz="0" w:space="0" w:color="auto"/>
            <w:left w:val="none" w:sz="0" w:space="0" w:color="auto"/>
            <w:bottom w:val="none" w:sz="0" w:space="0" w:color="auto"/>
            <w:right w:val="none" w:sz="0" w:space="0" w:color="auto"/>
          </w:divBdr>
        </w:div>
        <w:div w:id="1385329515">
          <w:marLeft w:val="640"/>
          <w:marRight w:val="0"/>
          <w:marTop w:val="0"/>
          <w:marBottom w:val="0"/>
          <w:divBdr>
            <w:top w:val="none" w:sz="0" w:space="0" w:color="auto"/>
            <w:left w:val="none" w:sz="0" w:space="0" w:color="auto"/>
            <w:bottom w:val="none" w:sz="0" w:space="0" w:color="auto"/>
            <w:right w:val="none" w:sz="0" w:space="0" w:color="auto"/>
          </w:divBdr>
        </w:div>
        <w:div w:id="68892025">
          <w:marLeft w:val="640"/>
          <w:marRight w:val="0"/>
          <w:marTop w:val="0"/>
          <w:marBottom w:val="0"/>
          <w:divBdr>
            <w:top w:val="none" w:sz="0" w:space="0" w:color="auto"/>
            <w:left w:val="none" w:sz="0" w:space="0" w:color="auto"/>
            <w:bottom w:val="none" w:sz="0" w:space="0" w:color="auto"/>
            <w:right w:val="none" w:sz="0" w:space="0" w:color="auto"/>
          </w:divBdr>
        </w:div>
        <w:div w:id="1465081893">
          <w:marLeft w:val="640"/>
          <w:marRight w:val="0"/>
          <w:marTop w:val="0"/>
          <w:marBottom w:val="0"/>
          <w:divBdr>
            <w:top w:val="none" w:sz="0" w:space="0" w:color="auto"/>
            <w:left w:val="none" w:sz="0" w:space="0" w:color="auto"/>
            <w:bottom w:val="none" w:sz="0" w:space="0" w:color="auto"/>
            <w:right w:val="none" w:sz="0" w:space="0" w:color="auto"/>
          </w:divBdr>
        </w:div>
        <w:div w:id="29113343">
          <w:marLeft w:val="640"/>
          <w:marRight w:val="0"/>
          <w:marTop w:val="0"/>
          <w:marBottom w:val="0"/>
          <w:divBdr>
            <w:top w:val="none" w:sz="0" w:space="0" w:color="auto"/>
            <w:left w:val="none" w:sz="0" w:space="0" w:color="auto"/>
            <w:bottom w:val="none" w:sz="0" w:space="0" w:color="auto"/>
            <w:right w:val="none" w:sz="0" w:space="0" w:color="auto"/>
          </w:divBdr>
        </w:div>
        <w:div w:id="1223520761">
          <w:marLeft w:val="640"/>
          <w:marRight w:val="0"/>
          <w:marTop w:val="0"/>
          <w:marBottom w:val="0"/>
          <w:divBdr>
            <w:top w:val="none" w:sz="0" w:space="0" w:color="auto"/>
            <w:left w:val="none" w:sz="0" w:space="0" w:color="auto"/>
            <w:bottom w:val="none" w:sz="0" w:space="0" w:color="auto"/>
            <w:right w:val="none" w:sz="0" w:space="0" w:color="auto"/>
          </w:divBdr>
        </w:div>
        <w:div w:id="1089548163">
          <w:marLeft w:val="640"/>
          <w:marRight w:val="0"/>
          <w:marTop w:val="0"/>
          <w:marBottom w:val="0"/>
          <w:divBdr>
            <w:top w:val="none" w:sz="0" w:space="0" w:color="auto"/>
            <w:left w:val="none" w:sz="0" w:space="0" w:color="auto"/>
            <w:bottom w:val="none" w:sz="0" w:space="0" w:color="auto"/>
            <w:right w:val="none" w:sz="0" w:space="0" w:color="auto"/>
          </w:divBdr>
        </w:div>
        <w:div w:id="1729766632">
          <w:marLeft w:val="640"/>
          <w:marRight w:val="0"/>
          <w:marTop w:val="0"/>
          <w:marBottom w:val="0"/>
          <w:divBdr>
            <w:top w:val="none" w:sz="0" w:space="0" w:color="auto"/>
            <w:left w:val="none" w:sz="0" w:space="0" w:color="auto"/>
            <w:bottom w:val="none" w:sz="0" w:space="0" w:color="auto"/>
            <w:right w:val="none" w:sz="0" w:space="0" w:color="auto"/>
          </w:divBdr>
        </w:div>
        <w:div w:id="1976792651">
          <w:marLeft w:val="640"/>
          <w:marRight w:val="0"/>
          <w:marTop w:val="0"/>
          <w:marBottom w:val="0"/>
          <w:divBdr>
            <w:top w:val="none" w:sz="0" w:space="0" w:color="auto"/>
            <w:left w:val="none" w:sz="0" w:space="0" w:color="auto"/>
            <w:bottom w:val="none" w:sz="0" w:space="0" w:color="auto"/>
            <w:right w:val="none" w:sz="0" w:space="0" w:color="auto"/>
          </w:divBdr>
        </w:div>
        <w:div w:id="2022049838">
          <w:marLeft w:val="640"/>
          <w:marRight w:val="0"/>
          <w:marTop w:val="0"/>
          <w:marBottom w:val="0"/>
          <w:divBdr>
            <w:top w:val="none" w:sz="0" w:space="0" w:color="auto"/>
            <w:left w:val="none" w:sz="0" w:space="0" w:color="auto"/>
            <w:bottom w:val="none" w:sz="0" w:space="0" w:color="auto"/>
            <w:right w:val="none" w:sz="0" w:space="0" w:color="auto"/>
          </w:divBdr>
        </w:div>
        <w:div w:id="1404180643">
          <w:marLeft w:val="640"/>
          <w:marRight w:val="0"/>
          <w:marTop w:val="0"/>
          <w:marBottom w:val="0"/>
          <w:divBdr>
            <w:top w:val="none" w:sz="0" w:space="0" w:color="auto"/>
            <w:left w:val="none" w:sz="0" w:space="0" w:color="auto"/>
            <w:bottom w:val="none" w:sz="0" w:space="0" w:color="auto"/>
            <w:right w:val="none" w:sz="0" w:space="0" w:color="auto"/>
          </w:divBdr>
        </w:div>
        <w:div w:id="2027707354">
          <w:marLeft w:val="640"/>
          <w:marRight w:val="0"/>
          <w:marTop w:val="0"/>
          <w:marBottom w:val="0"/>
          <w:divBdr>
            <w:top w:val="none" w:sz="0" w:space="0" w:color="auto"/>
            <w:left w:val="none" w:sz="0" w:space="0" w:color="auto"/>
            <w:bottom w:val="none" w:sz="0" w:space="0" w:color="auto"/>
            <w:right w:val="none" w:sz="0" w:space="0" w:color="auto"/>
          </w:divBdr>
        </w:div>
        <w:div w:id="559441670">
          <w:marLeft w:val="640"/>
          <w:marRight w:val="0"/>
          <w:marTop w:val="0"/>
          <w:marBottom w:val="0"/>
          <w:divBdr>
            <w:top w:val="none" w:sz="0" w:space="0" w:color="auto"/>
            <w:left w:val="none" w:sz="0" w:space="0" w:color="auto"/>
            <w:bottom w:val="none" w:sz="0" w:space="0" w:color="auto"/>
            <w:right w:val="none" w:sz="0" w:space="0" w:color="auto"/>
          </w:divBdr>
        </w:div>
        <w:div w:id="693311942">
          <w:marLeft w:val="640"/>
          <w:marRight w:val="0"/>
          <w:marTop w:val="0"/>
          <w:marBottom w:val="0"/>
          <w:divBdr>
            <w:top w:val="none" w:sz="0" w:space="0" w:color="auto"/>
            <w:left w:val="none" w:sz="0" w:space="0" w:color="auto"/>
            <w:bottom w:val="none" w:sz="0" w:space="0" w:color="auto"/>
            <w:right w:val="none" w:sz="0" w:space="0" w:color="auto"/>
          </w:divBdr>
        </w:div>
        <w:div w:id="1344669176">
          <w:marLeft w:val="640"/>
          <w:marRight w:val="0"/>
          <w:marTop w:val="0"/>
          <w:marBottom w:val="0"/>
          <w:divBdr>
            <w:top w:val="none" w:sz="0" w:space="0" w:color="auto"/>
            <w:left w:val="none" w:sz="0" w:space="0" w:color="auto"/>
            <w:bottom w:val="none" w:sz="0" w:space="0" w:color="auto"/>
            <w:right w:val="none" w:sz="0" w:space="0" w:color="auto"/>
          </w:divBdr>
        </w:div>
        <w:div w:id="446775197">
          <w:marLeft w:val="640"/>
          <w:marRight w:val="0"/>
          <w:marTop w:val="0"/>
          <w:marBottom w:val="0"/>
          <w:divBdr>
            <w:top w:val="none" w:sz="0" w:space="0" w:color="auto"/>
            <w:left w:val="none" w:sz="0" w:space="0" w:color="auto"/>
            <w:bottom w:val="none" w:sz="0" w:space="0" w:color="auto"/>
            <w:right w:val="none" w:sz="0" w:space="0" w:color="auto"/>
          </w:divBdr>
        </w:div>
        <w:div w:id="1308629424">
          <w:marLeft w:val="640"/>
          <w:marRight w:val="0"/>
          <w:marTop w:val="0"/>
          <w:marBottom w:val="0"/>
          <w:divBdr>
            <w:top w:val="none" w:sz="0" w:space="0" w:color="auto"/>
            <w:left w:val="none" w:sz="0" w:space="0" w:color="auto"/>
            <w:bottom w:val="none" w:sz="0" w:space="0" w:color="auto"/>
            <w:right w:val="none" w:sz="0" w:space="0" w:color="auto"/>
          </w:divBdr>
        </w:div>
        <w:div w:id="961418233">
          <w:marLeft w:val="640"/>
          <w:marRight w:val="0"/>
          <w:marTop w:val="0"/>
          <w:marBottom w:val="0"/>
          <w:divBdr>
            <w:top w:val="none" w:sz="0" w:space="0" w:color="auto"/>
            <w:left w:val="none" w:sz="0" w:space="0" w:color="auto"/>
            <w:bottom w:val="none" w:sz="0" w:space="0" w:color="auto"/>
            <w:right w:val="none" w:sz="0" w:space="0" w:color="auto"/>
          </w:divBdr>
        </w:div>
        <w:div w:id="143133165">
          <w:marLeft w:val="640"/>
          <w:marRight w:val="0"/>
          <w:marTop w:val="0"/>
          <w:marBottom w:val="0"/>
          <w:divBdr>
            <w:top w:val="none" w:sz="0" w:space="0" w:color="auto"/>
            <w:left w:val="none" w:sz="0" w:space="0" w:color="auto"/>
            <w:bottom w:val="none" w:sz="0" w:space="0" w:color="auto"/>
            <w:right w:val="none" w:sz="0" w:space="0" w:color="auto"/>
          </w:divBdr>
        </w:div>
        <w:div w:id="72437375">
          <w:marLeft w:val="640"/>
          <w:marRight w:val="0"/>
          <w:marTop w:val="0"/>
          <w:marBottom w:val="0"/>
          <w:divBdr>
            <w:top w:val="none" w:sz="0" w:space="0" w:color="auto"/>
            <w:left w:val="none" w:sz="0" w:space="0" w:color="auto"/>
            <w:bottom w:val="none" w:sz="0" w:space="0" w:color="auto"/>
            <w:right w:val="none" w:sz="0" w:space="0" w:color="auto"/>
          </w:divBdr>
        </w:div>
        <w:div w:id="1093431512">
          <w:marLeft w:val="640"/>
          <w:marRight w:val="0"/>
          <w:marTop w:val="0"/>
          <w:marBottom w:val="0"/>
          <w:divBdr>
            <w:top w:val="none" w:sz="0" w:space="0" w:color="auto"/>
            <w:left w:val="none" w:sz="0" w:space="0" w:color="auto"/>
            <w:bottom w:val="none" w:sz="0" w:space="0" w:color="auto"/>
            <w:right w:val="none" w:sz="0" w:space="0" w:color="auto"/>
          </w:divBdr>
        </w:div>
        <w:div w:id="1646541990">
          <w:marLeft w:val="640"/>
          <w:marRight w:val="0"/>
          <w:marTop w:val="0"/>
          <w:marBottom w:val="0"/>
          <w:divBdr>
            <w:top w:val="none" w:sz="0" w:space="0" w:color="auto"/>
            <w:left w:val="none" w:sz="0" w:space="0" w:color="auto"/>
            <w:bottom w:val="none" w:sz="0" w:space="0" w:color="auto"/>
            <w:right w:val="none" w:sz="0" w:space="0" w:color="auto"/>
          </w:divBdr>
        </w:div>
        <w:div w:id="341395649">
          <w:marLeft w:val="640"/>
          <w:marRight w:val="0"/>
          <w:marTop w:val="0"/>
          <w:marBottom w:val="0"/>
          <w:divBdr>
            <w:top w:val="none" w:sz="0" w:space="0" w:color="auto"/>
            <w:left w:val="none" w:sz="0" w:space="0" w:color="auto"/>
            <w:bottom w:val="none" w:sz="0" w:space="0" w:color="auto"/>
            <w:right w:val="none" w:sz="0" w:space="0" w:color="auto"/>
          </w:divBdr>
        </w:div>
        <w:div w:id="199436129">
          <w:marLeft w:val="640"/>
          <w:marRight w:val="0"/>
          <w:marTop w:val="0"/>
          <w:marBottom w:val="0"/>
          <w:divBdr>
            <w:top w:val="none" w:sz="0" w:space="0" w:color="auto"/>
            <w:left w:val="none" w:sz="0" w:space="0" w:color="auto"/>
            <w:bottom w:val="none" w:sz="0" w:space="0" w:color="auto"/>
            <w:right w:val="none" w:sz="0" w:space="0" w:color="auto"/>
          </w:divBdr>
        </w:div>
        <w:div w:id="1666010773">
          <w:marLeft w:val="640"/>
          <w:marRight w:val="0"/>
          <w:marTop w:val="0"/>
          <w:marBottom w:val="0"/>
          <w:divBdr>
            <w:top w:val="none" w:sz="0" w:space="0" w:color="auto"/>
            <w:left w:val="none" w:sz="0" w:space="0" w:color="auto"/>
            <w:bottom w:val="none" w:sz="0" w:space="0" w:color="auto"/>
            <w:right w:val="none" w:sz="0" w:space="0" w:color="auto"/>
          </w:divBdr>
        </w:div>
        <w:div w:id="706570037">
          <w:marLeft w:val="640"/>
          <w:marRight w:val="0"/>
          <w:marTop w:val="0"/>
          <w:marBottom w:val="0"/>
          <w:divBdr>
            <w:top w:val="none" w:sz="0" w:space="0" w:color="auto"/>
            <w:left w:val="none" w:sz="0" w:space="0" w:color="auto"/>
            <w:bottom w:val="none" w:sz="0" w:space="0" w:color="auto"/>
            <w:right w:val="none" w:sz="0" w:space="0" w:color="auto"/>
          </w:divBdr>
        </w:div>
        <w:div w:id="29916875">
          <w:marLeft w:val="640"/>
          <w:marRight w:val="0"/>
          <w:marTop w:val="0"/>
          <w:marBottom w:val="0"/>
          <w:divBdr>
            <w:top w:val="none" w:sz="0" w:space="0" w:color="auto"/>
            <w:left w:val="none" w:sz="0" w:space="0" w:color="auto"/>
            <w:bottom w:val="none" w:sz="0" w:space="0" w:color="auto"/>
            <w:right w:val="none" w:sz="0" w:space="0" w:color="auto"/>
          </w:divBdr>
        </w:div>
        <w:div w:id="1674186340">
          <w:marLeft w:val="640"/>
          <w:marRight w:val="0"/>
          <w:marTop w:val="0"/>
          <w:marBottom w:val="0"/>
          <w:divBdr>
            <w:top w:val="none" w:sz="0" w:space="0" w:color="auto"/>
            <w:left w:val="none" w:sz="0" w:space="0" w:color="auto"/>
            <w:bottom w:val="none" w:sz="0" w:space="0" w:color="auto"/>
            <w:right w:val="none" w:sz="0" w:space="0" w:color="auto"/>
          </w:divBdr>
        </w:div>
        <w:div w:id="1335066494">
          <w:marLeft w:val="640"/>
          <w:marRight w:val="0"/>
          <w:marTop w:val="0"/>
          <w:marBottom w:val="0"/>
          <w:divBdr>
            <w:top w:val="none" w:sz="0" w:space="0" w:color="auto"/>
            <w:left w:val="none" w:sz="0" w:space="0" w:color="auto"/>
            <w:bottom w:val="none" w:sz="0" w:space="0" w:color="auto"/>
            <w:right w:val="none" w:sz="0" w:space="0" w:color="auto"/>
          </w:divBdr>
        </w:div>
        <w:div w:id="797990718">
          <w:marLeft w:val="640"/>
          <w:marRight w:val="0"/>
          <w:marTop w:val="0"/>
          <w:marBottom w:val="0"/>
          <w:divBdr>
            <w:top w:val="none" w:sz="0" w:space="0" w:color="auto"/>
            <w:left w:val="none" w:sz="0" w:space="0" w:color="auto"/>
            <w:bottom w:val="none" w:sz="0" w:space="0" w:color="auto"/>
            <w:right w:val="none" w:sz="0" w:space="0" w:color="auto"/>
          </w:divBdr>
        </w:div>
        <w:div w:id="1062290029">
          <w:marLeft w:val="640"/>
          <w:marRight w:val="0"/>
          <w:marTop w:val="0"/>
          <w:marBottom w:val="0"/>
          <w:divBdr>
            <w:top w:val="none" w:sz="0" w:space="0" w:color="auto"/>
            <w:left w:val="none" w:sz="0" w:space="0" w:color="auto"/>
            <w:bottom w:val="none" w:sz="0" w:space="0" w:color="auto"/>
            <w:right w:val="none" w:sz="0" w:space="0" w:color="auto"/>
          </w:divBdr>
        </w:div>
        <w:div w:id="412048791">
          <w:marLeft w:val="640"/>
          <w:marRight w:val="0"/>
          <w:marTop w:val="0"/>
          <w:marBottom w:val="0"/>
          <w:divBdr>
            <w:top w:val="none" w:sz="0" w:space="0" w:color="auto"/>
            <w:left w:val="none" w:sz="0" w:space="0" w:color="auto"/>
            <w:bottom w:val="none" w:sz="0" w:space="0" w:color="auto"/>
            <w:right w:val="none" w:sz="0" w:space="0" w:color="auto"/>
          </w:divBdr>
        </w:div>
        <w:div w:id="248119901">
          <w:marLeft w:val="640"/>
          <w:marRight w:val="0"/>
          <w:marTop w:val="0"/>
          <w:marBottom w:val="0"/>
          <w:divBdr>
            <w:top w:val="none" w:sz="0" w:space="0" w:color="auto"/>
            <w:left w:val="none" w:sz="0" w:space="0" w:color="auto"/>
            <w:bottom w:val="none" w:sz="0" w:space="0" w:color="auto"/>
            <w:right w:val="none" w:sz="0" w:space="0" w:color="auto"/>
          </w:divBdr>
        </w:div>
        <w:div w:id="658728452">
          <w:marLeft w:val="640"/>
          <w:marRight w:val="0"/>
          <w:marTop w:val="0"/>
          <w:marBottom w:val="0"/>
          <w:divBdr>
            <w:top w:val="none" w:sz="0" w:space="0" w:color="auto"/>
            <w:left w:val="none" w:sz="0" w:space="0" w:color="auto"/>
            <w:bottom w:val="none" w:sz="0" w:space="0" w:color="auto"/>
            <w:right w:val="none" w:sz="0" w:space="0" w:color="auto"/>
          </w:divBdr>
        </w:div>
        <w:div w:id="938563986">
          <w:marLeft w:val="640"/>
          <w:marRight w:val="0"/>
          <w:marTop w:val="0"/>
          <w:marBottom w:val="0"/>
          <w:divBdr>
            <w:top w:val="none" w:sz="0" w:space="0" w:color="auto"/>
            <w:left w:val="none" w:sz="0" w:space="0" w:color="auto"/>
            <w:bottom w:val="none" w:sz="0" w:space="0" w:color="auto"/>
            <w:right w:val="none" w:sz="0" w:space="0" w:color="auto"/>
          </w:divBdr>
        </w:div>
      </w:divsChild>
    </w:div>
    <w:div w:id="572661727">
      <w:bodyDiv w:val="1"/>
      <w:marLeft w:val="0"/>
      <w:marRight w:val="0"/>
      <w:marTop w:val="0"/>
      <w:marBottom w:val="0"/>
      <w:divBdr>
        <w:top w:val="none" w:sz="0" w:space="0" w:color="auto"/>
        <w:left w:val="none" w:sz="0" w:space="0" w:color="auto"/>
        <w:bottom w:val="none" w:sz="0" w:space="0" w:color="auto"/>
        <w:right w:val="none" w:sz="0" w:space="0" w:color="auto"/>
      </w:divBdr>
      <w:divsChild>
        <w:div w:id="1606692932">
          <w:marLeft w:val="640"/>
          <w:marRight w:val="0"/>
          <w:marTop w:val="0"/>
          <w:marBottom w:val="0"/>
          <w:divBdr>
            <w:top w:val="none" w:sz="0" w:space="0" w:color="auto"/>
            <w:left w:val="none" w:sz="0" w:space="0" w:color="auto"/>
            <w:bottom w:val="none" w:sz="0" w:space="0" w:color="auto"/>
            <w:right w:val="none" w:sz="0" w:space="0" w:color="auto"/>
          </w:divBdr>
        </w:div>
        <w:div w:id="1263145546">
          <w:marLeft w:val="640"/>
          <w:marRight w:val="0"/>
          <w:marTop w:val="0"/>
          <w:marBottom w:val="0"/>
          <w:divBdr>
            <w:top w:val="none" w:sz="0" w:space="0" w:color="auto"/>
            <w:left w:val="none" w:sz="0" w:space="0" w:color="auto"/>
            <w:bottom w:val="none" w:sz="0" w:space="0" w:color="auto"/>
            <w:right w:val="none" w:sz="0" w:space="0" w:color="auto"/>
          </w:divBdr>
        </w:div>
        <w:div w:id="799417998">
          <w:marLeft w:val="640"/>
          <w:marRight w:val="0"/>
          <w:marTop w:val="0"/>
          <w:marBottom w:val="0"/>
          <w:divBdr>
            <w:top w:val="none" w:sz="0" w:space="0" w:color="auto"/>
            <w:left w:val="none" w:sz="0" w:space="0" w:color="auto"/>
            <w:bottom w:val="none" w:sz="0" w:space="0" w:color="auto"/>
            <w:right w:val="none" w:sz="0" w:space="0" w:color="auto"/>
          </w:divBdr>
        </w:div>
        <w:div w:id="852761038">
          <w:marLeft w:val="640"/>
          <w:marRight w:val="0"/>
          <w:marTop w:val="0"/>
          <w:marBottom w:val="0"/>
          <w:divBdr>
            <w:top w:val="none" w:sz="0" w:space="0" w:color="auto"/>
            <w:left w:val="none" w:sz="0" w:space="0" w:color="auto"/>
            <w:bottom w:val="none" w:sz="0" w:space="0" w:color="auto"/>
            <w:right w:val="none" w:sz="0" w:space="0" w:color="auto"/>
          </w:divBdr>
        </w:div>
        <w:div w:id="2005013351">
          <w:marLeft w:val="640"/>
          <w:marRight w:val="0"/>
          <w:marTop w:val="0"/>
          <w:marBottom w:val="0"/>
          <w:divBdr>
            <w:top w:val="none" w:sz="0" w:space="0" w:color="auto"/>
            <w:left w:val="none" w:sz="0" w:space="0" w:color="auto"/>
            <w:bottom w:val="none" w:sz="0" w:space="0" w:color="auto"/>
            <w:right w:val="none" w:sz="0" w:space="0" w:color="auto"/>
          </w:divBdr>
        </w:div>
        <w:div w:id="137648656">
          <w:marLeft w:val="640"/>
          <w:marRight w:val="0"/>
          <w:marTop w:val="0"/>
          <w:marBottom w:val="0"/>
          <w:divBdr>
            <w:top w:val="none" w:sz="0" w:space="0" w:color="auto"/>
            <w:left w:val="none" w:sz="0" w:space="0" w:color="auto"/>
            <w:bottom w:val="none" w:sz="0" w:space="0" w:color="auto"/>
            <w:right w:val="none" w:sz="0" w:space="0" w:color="auto"/>
          </w:divBdr>
        </w:div>
        <w:div w:id="1443568455">
          <w:marLeft w:val="640"/>
          <w:marRight w:val="0"/>
          <w:marTop w:val="0"/>
          <w:marBottom w:val="0"/>
          <w:divBdr>
            <w:top w:val="none" w:sz="0" w:space="0" w:color="auto"/>
            <w:left w:val="none" w:sz="0" w:space="0" w:color="auto"/>
            <w:bottom w:val="none" w:sz="0" w:space="0" w:color="auto"/>
            <w:right w:val="none" w:sz="0" w:space="0" w:color="auto"/>
          </w:divBdr>
        </w:div>
        <w:div w:id="214195077">
          <w:marLeft w:val="640"/>
          <w:marRight w:val="0"/>
          <w:marTop w:val="0"/>
          <w:marBottom w:val="0"/>
          <w:divBdr>
            <w:top w:val="none" w:sz="0" w:space="0" w:color="auto"/>
            <w:left w:val="none" w:sz="0" w:space="0" w:color="auto"/>
            <w:bottom w:val="none" w:sz="0" w:space="0" w:color="auto"/>
            <w:right w:val="none" w:sz="0" w:space="0" w:color="auto"/>
          </w:divBdr>
        </w:div>
        <w:div w:id="1766270863">
          <w:marLeft w:val="640"/>
          <w:marRight w:val="0"/>
          <w:marTop w:val="0"/>
          <w:marBottom w:val="0"/>
          <w:divBdr>
            <w:top w:val="none" w:sz="0" w:space="0" w:color="auto"/>
            <w:left w:val="none" w:sz="0" w:space="0" w:color="auto"/>
            <w:bottom w:val="none" w:sz="0" w:space="0" w:color="auto"/>
            <w:right w:val="none" w:sz="0" w:space="0" w:color="auto"/>
          </w:divBdr>
        </w:div>
        <w:div w:id="2065982717">
          <w:marLeft w:val="640"/>
          <w:marRight w:val="0"/>
          <w:marTop w:val="0"/>
          <w:marBottom w:val="0"/>
          <w:divBdr>
            <w:top w:val="none" w:sz="0" w:space="0" w:color="auto"/>
            <w:left w:val="none" w:sz="0" w:space="0" w:color="auto"/>
            <w:bottom w:val="none" w:sz="0" w:space="0" w:color="auto"/>
            <w:right w:val="none" w:sz="0" w:space="0" w:color="auto"/>
          </w:divBdr>
        </w:div>
        <w:div w:id="1973827828">
          <w:marLeft w:val="640"/>
          <w:marRight w:val="0"/>
          <w:marTop w:val="0"/>
          <w:marBottom w:val="0"/>
          <w:divBdr>
            <w:top w:val="none" w:sz="0" w:space="0" w:color="auto"/>
            <w:left w:val="none" w:sz="0" w:space="0" w:color="auto"/>
            <w:bottom w:val="none" w:sz="0" w:space="0" w:color="auto"/>
            <w:right w:val="none" w:sz="0" w:space="0" w:color="auto"/>
          </w:divBdr>
        </w:div>
        <w:div w:id="2070298228">
          <w:marLeft w:val="640"/>
          <w:marRight w:val="0"/>
          <w:marTop w:val="0"/>
          <w:marBottom w:val="0"/>
          <w:divBdr>
            <w:top w:val="none" w:sz="0" w:space="0" w:color="auto"/>
            <w:left w:val="none" w:sz="0" w:space="0" w:color="auto"/>
            <w:bottom w:val="none" w:sz="0" w:space="0" w:color="auto"/>
            <w:right w:val="none" w:sz="0" w:space="0" w:color="auto"/>
          </w:divBdr>
        </w:div>
        <w:div w:id="1196314220">
          <w:marLeft w:val="640"/>
          <w:marRight w:val="0"/>
          <w:marTop w:val="0"/>
          <w:marBottom w:val="0"/>
          <w:divBdr>
            <w:top w:val="none" w:sz="0" w:space="0" w:color="auto"/>
            <w:left w:val="none" w:sz="0" w:space="0" w:color="auto"/>
            <w:bottom w:val="none" w:sz="0" w:space="0" w:color="auto"/>
            <w:right w:val="none" w:sz="0" w:space="0" w:color="auto"/>
          </w:divBdr>
        </w:div>
        <w:div w:id="232397803">
          <w:marLeft w:val="640"/>
          <w:marRight w:val="0"/>
          <w:marTop w:val="0"/>
          <w:marBottom w:val="0"/>
          <w:divBdr>
            <w:top w:val="none" w:sz="0" w:space="0" w:color="auto"/>
            <w:left w:val="none" w:sz="0" w:space="0" w:color="auto"/>
            <w:bottom w:val="none" w:sz="0" w:space="0" w:color="auto"/>
            <w:right w:val="none" w:sz="0" w:space="0" w:color="auto"/>
          </w:divBdr>
        </w:div>
        <w:div w:id="273711103">
          <w:marLeft w:val="640"/>
          <w:marRight w:val="0"/>
          <w:marTop w:val="0"/>
          <w:marBottom w:val="0"/>
          <w:divBdr>
            <w:top w:val="none" w:sz="0" w:space="0" w:color="auto"/>
            <w:left w:val="none" w:sz="0" w:space="0" w:color="auto"/>
            <w:bottom w:val="none" w:sz="0" w:space="0" w:color="auto"/>
            <w:right w:val="none" w:sz="0" w:space="0" w:color="auto"/>
          </w:divBdr>
        </w:div>
        <w:div w:id="1404178295">
          <w:marLeft w:val="640"/>
          <w:marRight w:val="0"/>
          <w:marTop w:val="0"/>
          <w:marBottom w:val="0"/>
          <w:divBdr>
            <w:top w:val="none" w:sz="0" w:space="0" w:color="auto"/>
            <w:left w:val="none" w:sz="0" w:space="0" w:color="auto"/>
            <w:bottom w:val="none" w:sz="0" w:space="0" w:color="auto"/>
            <w:right w:val="none" w:sz="0" w:space="0" w:color="auto"/>
          </w:divBdr>
        </w:div>
        <w:div w:id="1483159606">
          <w:marLeft w:val="640"/>
          <w:marRight w:val="0"/>
          <w:marTop w:val="0"/>
          <w:marBottom w:val="0"/>
          <w:divBdr>
            <w:top w:val="none" w:sz="0" w:space="0" w:color="auto"/>
            <w:left w:val="none" w:sz="0" w:space="0" w:color="auto"/>
            <w:bottom w:val="none" w:sz="0" w:space="0" w:color="auto"/>
            <w:right w:val="none" w:sz="0" w:space="0" w:color="auto"/>
          </w:divBdr>
        </w:div>
        <w:div w:id="841044789">
          <w:marLeft w:val="640"/>
          <w:marRight w:val="0"/>
          <w:marTop w:val="0"/>
          <w:marBottom w:val="0"/>
          <w:divBdr>
            <w:top w:val="none" w:sz="0" w:space="0" w:color="auto"/>
            <w:left w:val="none" w:sz="0" w:space="0" w:color="auto"/>
            <w:bottom w:val="none" w:sz="0" w:space="0" w:color="auto"/>
            <w:right w:val="none" w:sz="0" w:space="0" w:color="auto"/>
          </w:divBdr>
        </w:div>
        <w:div w:id="833180948">
          <w:marLeft w:val="640"/>
          <w:marRight w:val="0"/>
          <w:marTop w:val="0"/>
          <w:marBottom w:val="0"/>
          <w:divBdr>
            <w:top w:val="none" w:sz="0" w:space="0" w:color="auto"/>
            <w:left w:val="none" w:sz="0" w:space="0" w:color="auto"/>
            <w:bottom w:val="none" w:sz="0" w:space="0" w:color="auto"/>
            <w:right w:val="none" w:sz="0" w:space="0" w:color="auto"/>
          </w:divBdr>
        </w:div>
        <w:div w:id="1545286236">
          <w:marLeft w:val="640"/>
          <w:marRight w:val="0"/>
          <w:marTop w:val="0"/>
          <w:marBottom w:val="0"/>
          <w:divBdr>
            <w:top w:val="none" w:sz="0" w:space="0" w:color="auto"/>
            <w:left w:val="none" w:sz="0" w:space="0" w:color="auto"/>
            <w:bottom w:val="none" w:sz="0" w:space="0" w:color="auto"/>
            <w:right w:val="none" w:sz="0" w:space="0" w:color="auto"/>
          </w:divBdr>
        </w:div>
        <w:div w:id="2098672393">
          <w:marLeft w:val="640"/>
          <w:marRight w:val="0"/>
          <w:marTop w:val="0"/>
          <w:marBottom w:val="0"/>
          <w:divBdr>
            <w:top w:val="none" w:sz="0" w:space="0" w:color="auto"/>
            <w:left w:val="none" w:sz="0" w:space="0" w:color="auto"/>
            <w:bottom w:val="none" w:sz="0" w:space="0" w:color="auto"/>
            <w:right w:val="none" w:sz="0" w:space="0" w:color="auto"/>
          </w:divBdr>
        </w:div>
        <w:div w:id="566958506">
          <w:marLeft w:val="640"/>
          <w:marRight w:val="0"/>
          <w:marTop w:val="0"/>
          <w:marBottom w:val="0"/>
          <w:divBdr>
            <w:top w:val="none" w:sz="0" w:space="0" w:color="auto"/>
            <w:left w:val="none" w:sz="0" w:space="0" w:color="auto"/>
            <w:bottom w:val="none" w:sz="0" w:space="0" w:color="auto"/>
            <w:right w:val="none" w:sz="0" w:space="0" w:color="auto"/>
          </w:divBdr>
        </w:div>
        <w:div w:id="151338865">
          <w:marLeft w:val="640"/>
          <w:marRight w:val="0"/>
          <w:marTop w:val="0"/>
          <w:marBottom w:val="0"/>
          <w:divBdr>
            <w:top w:val="none" w:sz="0" w:space="0" w:color="auto"/>
            <w:left w:val="none" w:sz="0" w:space="0" w:color="auto"/>
            <w:bottom w:val="none" w:sz="0" w:space="0" w:color="auto"/>
            <w:right w:val="none" w:sz="0" w:space="0" w:color="auto"/>
          </w:divBdr>
        </w:div>
        <w:div w:id="870805325">
          <w:marLeft w:val="640"/>
          <w:marRight w:val="0"/>
          <w:marTop w:val="0"/>
          <w:marBottom w:val="0"/>
          <w:divBdr>
            <w:top w:val="none" w:sz="0" w:space="0" w:color="auto"/>
            <w:left w:val="none" w:sz="0" w:space="0" w:color="auto"/>
            <w:bottom w:val="none" w:sz="0" w:space="0" w:color="auto"/>
            <w:right w:val="none" w:sz="0" w:space="0" w:color="auto"/>
          </w:divBdr>
        </w:div>
        <w:div w:id="956526877">
          <w:marLeft w:val="640"/>
          <w:marRight w:val="0"/>
          <w:marTop w:val="0"/>
          <w:marBottom w:val="0"/>
          <w:divBdr>
            <w:top w:val="none" w:sz="0" w:space="0" w:color="auto"/>
            <w:left w:val="none" w:sz="0" w:space="0" w:color="auto"/>
            <w:bottom w:val="none" w:sz="0" w:space="0" w:color="auto"/>
            <w:right w:val="none" w:sz="0" w:space="0" w:color="auto"/>
          </w:divBdr>
        </w:div>
        <w:div w:id="1041439422">
          <w:marLeft w:val="640"/>
          <w:marRight w:val="0"/>
          <w:marTop w:val="0"/>
          <w:marBottom w:val="0"/>
          <w:divBdr>
            <w:top w:val="none" w:sz="0" w:space="0" w:color="auto"/>
            <w:left w:val="none" w:sz="0" w:space="0" w:color="auto"/>
            <w:bottom w:val="none" w:sz="0" w:space="0" w:color="auto"/>
            <w:right w:val="none" w:sz="0" w:space="0" w:color="auto"/>
          </w:divBdr>
        </w:div>
        <w:div w:id="1120803397">
          <w:marLeft w:val="640"/>
          <w:marRight w:val="0"/>
          <w:marTop w:val="0"/>
          <w:marBottom w:val="0"/>
          <w:divBdr>
            <w:top w:val="none" w:sz="0" w:space="0" w:color="auto"/>
            <w:left w:val="none" w:sz="0" w:space="0" w:color="auto"/>
            <w:bottom w:val="none" w:sz="0" w:space="0" w:color="auto"/>
            <w:right w:val="none" w:sz="0" w:space="0" w:color="auto"/>
          </w:divBdr>
        </w:div>
        <w:div w:id="1409887590">
          <w:marLeft w:val="640"/>
          <w:marRight w:val="0"/>
          <w:marTop w:val="0"/>
          <w:marBottom w:val="0"/>
          <w:divBdr>
            <w:top w:val="none" w:sz="0" w:space="0" w:color="auto"/>
            <w:left w:val="none" w:sz="0" w:space="0" w:color="auto"/>
            <w:bottom w:val="none" w:sz="0" w:space="0" w:color="auto"/>
            <w:right w:val="none" w:sz="0" w:space="0" w:color="auto"/>
          </w:divBdr>
        </w:div>
        <w:div w:id="1042024032">
          <w:marLeft w:val="640"/>
          <w:marRight w:val="0"/>
          <w:marTop w:val="0"/>
          <w:marBottom w:val="0"/>
          <w:divBdr>
            <w:top w:val="none" w:sz="0" w:space="0" w:color="auto"/>
            <w:left w:val="none" w:sz="0" w:space="0" w:color="auto"/>
            <w:bottom w:val="none" w:sz="0" w:space="0" w:color="auto"/>
            <w:right w:val="none" w:sz="0" w:space="0" w:color="auto"/>
          </w:divBdr>
        </w:div>
        <w:div w:id="2030131955">
          <w:marLeft w:val="640"/>
          <w:marRight w:val="0"/>
          <w:marTop w:val="0"/>
          <w:marBottom w:val="0"/>
          <w:divBdr>
            <w:top w:val="none" w:sz="0" w:space="0" w:color="auto"/>
            <w:left w:val="none" w:sz="0" w:space="0" w:color="auto"/>
            <w:bottom w:val="none" w:sz="0" w:space="0" w:color="auto"/>
            <w:right w:val="none" w:sz="0" w:space="0" w:color="auto"/>
          </w:divBdr>
        </w:div>
        <w:div w:id="543517702">
          <w:marLeft w:val="640"/>
          <w:marRight w:val="0"/>
          <w:marTop w:val="0"/>
          <w:marBottom w:val="0"/>
          <w:divBdr>
            <w:top w:val="none" w:sz="0" w:space="0" w:color="auto"/>
            <w:left w:val="none" w:sz="0" w:space="0" w:color="auto"/>
            <w:bottom w:val="none" w:sz="0" w:space="0" w:color="auto"/>
            <w:right w:val="none" w:sz="0" w:space="0" w:color="auto"/>
          </w:divBdr>
        </w:div>
        <w:div w:id="888610282">
          <w:marLeft w:val="640"/>
          <w:marRight w:val="0"/>
          <w:marTop w:val="0"/>
          <w:marBottom w:val="0"/>
          <w:divBdr>
            <w:top w:val="none" w:sz="0" w:space="0" w:color="auto"/>
            <w:left w:val="none" w:sz="0" w:space="0" w:color="auto"/>
            <w:bottom w:val="none" w:sz="0" w:space="0" w:color="auto"/>
            <w:right w:val="none" w:sz="0" w:space="0" w:color="auto"/>
          </w:divBdr>
        </w:div>
        <w:div w:id="1366327139">
          <w:marLeft w:val="640"/>
          <w:marRight w:val="0"/>
          <w:marTop w:val="0"/>
          <w:marBottom w:val="0"/>
          <w:divBdr>
            <w:top w:val="none" w:sz="0" w:space="0" w:color="auto"/>
            <w:left w:val="none" w:sz="0" w:space="0" w:color="auto"/>
            <w:bottom w:val="none" w:sz="0" w:space="0" w:color="auto"/>
            <w:right w:val="none" w:sz="0" w:space="0" w:color="auto"/>
          </w:divBdr>
        </w:div>
        <w:div w:id="426849546">
          <w:marLeft w:val="640"/>
          <w:marRight w:val="0"/>
          <w:marTop w:val="0"/>
          <w:marBottom w:val="0"/>
          <w:divBdr>
            <w:top w:val="none" w:sz="0" w:space="0" w:color="auto"/>
            <w:left w:val="none" w:sz="0" w:space="0" w:color="auto"/>
            <w:bottom w:val="none" w:sz="0" w:space="0" w:color="auto"/>
            <w:right w:val="none" w:sz="0" w:space="0" w:color="auto"/>
          </w:divBdr>
        </w:div>
        <w:div w:id="1195342485">
          <w:marLeft w:val="640"/>
          <w:marRight w:val="0"/>
          <w:marTop w:val="0"/>
          <w:marBottom w:val="0"/>
          <w:divBdr>
            <w:top w:val="none" w:sz="0" w:space="0" w:color="auto"/>
            <w:left w:val="none" w:sz="0" w:space="0" w:color="auto"/>
            <w:bottom w:val="none" w:sz="0" w:space="0" w:color="auto"/>
            <w:right w:val="none" w:sz="0" w:space="0" w:color="auto"/>
          </w:divBdr>
        </w:div>
        <w:div w:id="1100879073">
          <w:marLeft w:val="640"/>
          <w:marRight w:val="0"/>
          <w:marTop w:val="0"/>
          <w:marBottom w:val="0"/>
          <w:divBdr>
            <w:top w:val="none" w:sz="0" w:space="0" w:color="auto"/>
            <w:left w:val="none" w:sz="0" w:space="0" w:color="auto"/>
            <w:bottom w:val="none" w:sz="0" w:space="0" w:color="auto"/>
            <w:right w:val="none" w:sz="0" w:space="0" w:color="auto"/>
          </w:divBdr>
        </w:div>
        <w:div w:id="383069631">
          <w:marLeft w:val="640"/>
          <w:marRight w:val="0"/>
          <w:marTop w:val="0"/>
          <w:marBottom w:val="0"/>
          <w:divBdr>
            <w:top w:val="none" w:sz="0" w:space="0" w:color="auto"/>
            <w:left w:val="none" w:sz="0" w:space="0" w:color="auto"/>
            <w:bottom w:val="none" w:sz="0" w:space="0" w:color="auto"/>
            <w:right w:val="none" w:sz="0" w:space="0" w:color="auto"/>
          </w:divBdr>
        </w:div>
        <w:div w:id="1282030257">
          <w:marLeft w:val="640"/>
          <w:marRight w:val="0"/>
          <w:marTop w:val="0"/>
          <w:marBottom w:val="0"/>
          <w:divBdr>
            <w:top w:val="none" w:sz="0" w:space="0" w:color="auto"/>
            <w:left w:val="none" w:sz="0" w:space="0" w:color="auto"/>
            <w:bottom w:val="none" w:sz="0" w:space="0" w:color="auto"/>
            <w:right w:val="none" w:sz="0" w:space="0" w:color="auto"/>
          </w:divBdr>
        </w:div>
        <w:div w:id="819613671">
          <w:marLeft w:val="640"/>
          <w:marRight w:val="0"/>
          <w:marTop w:val="0"/>
          <w:marBottom w:val="0"/>
          <w:divBdr>
            <w:top w:val="none" w:sz="0" w:space="0" w:color="auto"/>
            <w:left w:val="none" w:sz="0" w:space="0" w:color="auto"/>
            <w:bottom w:val="none" w:sz="0" w:space="0" w:color="auto"/>
            <w:right w:val="none" w:sz="0" w:space="0" w:color="auto"/>
          </w:divBdr>
        </w:div>
        <w:div w:id="922105249">
          <w:marLeft w:val="640"/>
          <w:marRight w:val="0"/>
          <w:marTop w:val="0"/>
          <w:marBottom w:val="0"/>
          <w:divBdr>
            <w:top w:val="none" w:sz="0" w:space="0" w:color="auto"/>
            <w:left w:val="none" w:sz="0" w:space="0" w:color="auto"/>
            <w:bottom w:val="none" w:sz="0" w:space="0" w:color="auto"/>
            <w:right w:val="none" w:sz="0" w:space="0" w:color="auto"/>
          </w:divBdr>
        </w:div>
        <w:div w:id="1841122578">
          <w:marLeft w:val="640"/>
          <w:marRight w:val="0"/>
          <w:marTop w:val="0"/>
          <w:marBottom w:val="0"/>
          <w:divBdr>
            <w:top w:val="none" w:sz="0" w:space="0" w:color="auto"/>
            <w:left w:val="none" w:sz="0" w:space="0" w:color="auto"/>
            <w:bottom w:val="none" w:sz="0" w:space="0" w:color="auto"/>
            <w:right w:val="none" w:sz="0" w:space="0" w:color="auto"/>
          </w:divBdr>
        </w:div>
        <w:div w:id="1118064069">
          <w:marLeft w:val="640"/>
          <w:marRight w:val="0"/>
          <w:marTop w:val="0"/>
          <w:marBottom w:val="0"/>
          <w:divBdr>
            <w:top w:val="none" w:sz="0" w:space="0" w:color="auto"/>
            <w:left w:val="none" w:sz="0" w:space="0" w:color="auto"/>
            <w:bottom w:val="none" w:sz="0" w:space="0" w:color="auto"/>
            <w:right w:val="none" w:sz="0" w:space="0" w:color="auto"/>
          </w:divBdr>
        </w:div>
        <w:div w:id="600839878">
          <w:marLeft w:val="640"/>
          <w:marRight w:val="0"/>
          <w:marTop w:val="0"/>
          <w:marBottom w:val="0"/>
          <w:divBdr>
            <w:top w:val="none" w:sz="0" w:space="0" w:color="auto"/>
            <w:left w:val="none" w:sz="0" w:space="0" w:color="auto"/>
            <w:bottom w:val="none" w:sz="0" w:space="0" w:color="auto"/>
            <w:right w:val="none" w:sz="0" w:space="0" w:color="auto"/>
          </w:divBdr>
        </w:div>
        <w:div w:id="1930196302">
          <w:marLeft w:val="640"/>
          <w:marRight w:val="0"/>
          <w:marTop w:val="0"/>
          <w:marBottom w:val="0"/>
          <w:divBdr>
            <w:top w:val="none" w:sz="0" w:space="0" w:color="auto"/>
            <w:left w:val="none" w:sz="0" w:space="0" w:color="auto"/>
            <w:bottom w:val="none" w:sz="0" w:space="0" w:color="auto"/>
            <w:right w:val="none" w:sz="0" w:space="0" w:color="auto"/>
          </w:divBdr>
        </w:div>
        <w:div w:id="829833359">
          <w:marLeft w:val="640"/>
          <w:marRight w:val="0"/>
          <w:marTop w:val="0"/>
          <w:marBottom w:val="0"/>
          <w:divBdr>
            <w:top w:val="none" w:sz="0" w:space="0" w:color="auto"/>
            <w:left w:val="none" w:sz="0" w:space="0" w:color="auto"/>
            <w:bottom w:val="none" w:sz="0" w:space="0" w:color="auto"/>
            <w:right w:val="none" w:sz="0" w:space="0" w:color="auto"/>
          </w:divBdr>
        </w:div>
        <w:div w:id="1568347091">
          <w:marLeft w:val="640"/>
          <w:marRight w:val="0"/>
          <w:marTop w:val="0"/>
          <w:marBottom w:val="0"/>
          <w:divBdr>
            <w:top w:val="none" w:sz="0" w:space="0" w:color="auto"/>
            <w:left w:val="none" w:sz="0" w:space="0" w:color="auto"/>
            <w:bottom w:val="none" w:sz="0" w:space="0" w:color="auto"/>
            <w:right w:val="none" w:sz="0" w:space="0" w:color="auto"/>
          </w:divBdr>
        </w:div>
        <w:div w:id="723795595">
          <w:marLeft w:val="640"/>
          <w:marRight w:val="0"/>
          <w:marTop w:val="0"/>
          <w:marBottom w:val="0"/>
          <w:divBdr>
            <w:top w:val="none" w:sz="0" w:space="0" w:color="auto"/>
            <w:left w:val="none" w:sz="0" w:space="0" w:color="auto"/>
            <w:bottom w:val="none" w:sz="0" w:space="0" w:color="auto"/>
            <w:right w:val="none" w:sz="0" w:space="0" w:color="auto"/>
          </w:divBdr>
        </w:div>
        <w:div w:id="94441906">
          <w:marLeft w:val="640"/>
          <w:marRight w:val="0"/>
          <w:marTop w:val="0"/>
          <w:marBottom w:val="0"/>
          <w:divBdr>
            <w:top w:val="none" w:sz="0" w:space="0" w:color="auto"/>
            <w:left w:val="none" w:sz="0" w:space="0" w:color="auto"/>
            <w:bottom w:val="none" w:sz="0" w:space="0" w:color="auto"/>
            <w:right w:val="none" w:sz="0" w:space="0" w:color="auto"/>
          </w:divBdr>
        </w:div>
        <w:div w:id="1492674841">
          <w:marLeft w:val="640"/>
          <w:marRight w:val="0"/>
          <w:marTop w:val="0"/>
          <w:marBottom w:val="0"/>
          <w:divBdr>
            <w:top w:val="none" w:sz="0" w:space="0" w:color="auto"/>
            <w:left w:val="none" w:sz="0" w:space="0" w:color="auto"/>
            <w:bottom w:val="none" w:sz="0" w:space="0" w:color="auto"/>
            <w:right w:val="none" w:sz="0" w:space="0" w:color="auto"/>
          </w:divBdr>
        </w:div>
        <w:div w:id="1950506595">
          <w:marLeft w:val="640"/>
          <w:marRight w:val="0"/>
          <w:marTop w:val="0"/>
          <w:marBottom w:val="0"/>
          <w:divBdr>
            <w:top w:val="none" w:sz="0" w:space="0" w:color="auto"/>
            <w:left w:val="none" w:sz="0" w:space="0" w:color="auto"/>
            <w:bottom w:val="none" w:sz="0" w:space="0" w:color="auto"/>
            <w:right w:val="none" w:sz="0" w:space="0" w:color="auto"/>
          </w:divBdr>
        </w:div>
        <w:div w:id="1722746983">
          <w:marLeft w:val="640"/>
          <w:marRight w:val="0"/>
          <w:marTop w:val="0"/>
          <w:marBottom w:val="0"/>
          <w:divBdr>
            <w:top w:val="none" w:sz="0" w:space="0" w:color="auto"/>
            <w:left w:val="none" w:sz="0" w:space="0" w:color="auto"/>
            <w:bottom w:val="none" w:sz="0" w:space="0" w:color="auto"/>
            <w:right w:val="none" w:sz="0" w:space="0" w:color="auto"/>
          </w:divBdr>
        </w:div>
        <w:div w:id="1615673245">
          <w:marLeft w:val="640"/>
          <w:marRight w:val="0"/>
          <w:marTop w:val="0"/>
          <w:marBottom w:val="0"/>
          <w:divBdr>
            <w:top w:val="none" w:sz="0" w:space="0" w:color="auto"/>
            <w:left w:val="none" w:sz="0" w:space="0" w:color="auto"/>
            <w:bottom w:val="none" w:sz="0" w:space="0" w:color="auto"/>
            <w:right w:val="none" w:sz="0" w:space="0" w:color="auto"/>
          </w:divBdr>
        </w:div>
        <w:div w:id="2078240703">
          <w:marLeft w:val="640"/>
          <w:marRight w:val="0"/>
          <w:marTop w:val="0"/>
          <w:marBottom w:val="0"/>
          <w:divBdr>
            <w:top w:val="none" w:sz="0" w:space="0" w:color="auto"/>
            <w:left w:val="none" w:sz="0" w:space="0" w:color="auto"/>
            <w:bottom w:val="none" w:sz="0" w:space="0" w:color="auto"/>
            <w:right w:val="none" w:sz="0" w:space="0" w:color="auto"/>
          </w:divBdr>
        </w:div>
        <w:div w:id="32310799">
          <w:marLeft w:val="640"/>
          <w:marRight w:val="0"/>
          <w:marTop w:val="0"/>
          <w:marBottom w:val="0"/>
          <w:divBdr>
            <w:top w:val="none" w:sz="0" w:space="0" w:color="auto"/>
            <w:left w:val="none" w:sz="0" w:space="0" w:color="auto"/>
            <w:bottom w:val="none" w:sz="0" w:space="0" w:color="auto"/>
            <w:right w:val="none" w:sz="0" w:space="0" w:color="auto"/>
          </w:divBdr>
        </w:div>
        <w:div w:id="238637913">
          <w:marLeft w:val="640"/>
          <w:marRight w:val="0"/>
          <w:marTop w:val="0"/>
          <w:marBottom w:val="0"/>
          <w:divBdr>
            <w:top w:val="none" w:sz="0" w:space="0" w:color="auto"/>
            <w:left w:val="none" w:sz="0" w:space="0" w:color="auto"/>
            <w:bottom w:val="none" w:sz="0" w:space="0" w:color="auto"/>
            <w:right w:val="none" w:sz="0" w:space="0" w:color="auto"/>
          </w:divBdr>
        </w:div>
        <w:div w:id="1517423450">
          <w:marLeft w:val="640"/>
          <w:marRight w:val="0"/>
          <w:marTop w:val="0"/>
          <w:marBottom w:val="0"/>
          <w:divBdr>
            <w:top w:val="none" w:sz="0" w:space="0" w:color="auto"/>
            <w:left w:val="none" w:sz="0" w:space="0" w:color="auto"/>
            <w:bottom w:val="none" w:sz="0" w:space="0" w:color="auto"/>
            <w:right w:val="none" w:sz="0" w:space="0" w:color="auto"/>
          </w:divBdr>
        </w:div>
        <w:div w:id="726073946">
          <w:marLeft w:val="640"/>
          <w:marRight w:val="0"/>
          <w:marTop w:val="0"/>
          <w:marBottom w:val="0"/>
          <w:divBdr>
            <w:top w:val="none" w:sz="0" w:space="0" w:color="auto"/>
            <w:left w:val="none" w:sz="0" w:space="0" w:color="auto"/>
            <w:bottom w:val="none" w:sz="0" w:space="0" w:color="auto"/>
            <w:right w:val="none" w:sz="0" w:space="0" w:color="auto"/>
          </w:divBdr>
        </w:div>
        <w:div w:id="1036583613">
          <w:marLeft w:val="640"/>
          <w:marRight w:val="0"/>
          <w:marTop w:val="0"/>
          <w:marBottom w:val="0"/>
          <w:divBdr>
            <w:top w:val="none" w:sz="0" w:space="0" w:color="auto"/>
            <w:left w:val="none" w:sz="0" w:space="0" w:color="auto"/>
            <w:bottom w:val="none" w:sz="0" w:space="0" w:color="auto"/>
            <w:right w:val="none" w:sz="0" w:space="0" w:color="auto"/>
          </w:divBdr>
        </w:div>
        <w:div w:id="238177624">
          <w:marLeft w:val="640"/>
          <w:marRight w:val="0"/>
          <w:marTop w:val="0"/>
          <w:marBottom w:val="0"/>
          <w:divBdr>
            <w:top w:val="none" w:sz="0" w:space="0" w:color="auto"/>
            <w:left w:val="none" w:sz="0" w:space="0" w:color="auto"/>
            <w:bottom w:val="none" w:sz="0" w:space="0" w:color="auto"/>
            <w:right w:val="none" w:sz="0" w:space="0" w:color="auto"/>
          </w:divBdr>
        </w:div>
        <w:div w:id="1526673405">
          <w:marLeft w:val="640"/>
          <w:marRight w:val="0"/>
          <w:marTop w:val="0"/>
          <w:marBottom w:val="0"/>
          <w:divBdr>
            <w:top w:val="none" w:sz="0" w:space="0" w:color="auto"/>
            <w:left w:val="none" w:sz="0" w:space="0" w:color="auto"/>
            <w:bottom w:val="none" w:sz="0" w:space="0" w:color="auto"/>
            <w:right w:val="none" w:sz="0" w:space="0" w:color="auto"/>
          </w:divBdr>
        </w:div>
        <w:div w:id="2140831505">
          <w:marLeft w:val="640"/>
          <w:marRight w:val="0"/>
          <w:marTop w:val="0"/>
          <w:marBottom w:val="0"/>
          <w:divBdr>
            <w:top w:val="none" w:sz="0" w:space="0" w:color="auto"/>
            <w:left w:val="none" w:sz="0" w:space="0" w:color="auto"/>
            <w:bottom w:val="none" w:sz="0" w:space="0" w:color="auto"/>
            <w:right w:val="none" w:sz="0" w:space="0" w:color="auto"/>
          </w:divBdr>
        </w:div>
        <w:div w:id="361514479">
          <w:marLeft w:val="640"/>
          <w:marRight w:val="0"/>
          <w:marTop w:val="0"/>
          <w:marBottom w:val="0"/>
          <w:divBdr>
            <w:top w:val="none" w:sz="0" w:space="0" w:color="auto"/>
            <w:left w:val="none" w:sz="0" w:space="0" w:color="auto"/>
            <w:bottom w:val="none" w:sz="0" w:space="0" w:color="auto"/>
            <w:right w:val="none" w:sz="0" w:space="0" w:color="auto"/>
          </w:divBdr>
        </w:div>
        <w:div w:id="1533498103">
          <w:marLeft w:val="640"/>
          <w:marRight w:val="0"/>
          <w:marTop w:val="0"/>
          <w:marBottom w:val="0"/>
          <w:divBdr>
            <w:top w:val="none" w:sz="0" w:space="0" w:color="auto"/>
            <w:left w:val="none" w:sz="0" w:space="0" w:color="auto"/>
            <w:bottom w:val="none" w:sz="0" w:space="0" w:color="auto"/>
            <w:right w:val="none" w:sz="0" w:space="0" w:color="auto"/>
          </w:divBdr>
        </w:div>
        <w:div w:id="852107533">
          <w:marLeft w:val="640"/>
          <w:marRight w:val="0"/>
          <w:marTop w:val="0"/>
          <w:marBottom w:val="0"/>
          <w:divBdr>
            <w:top w:val="none" w:sz="0" w:space="0" w:color="auto"/>
            <w:left w:val="none" w:sz="0" w:space="0" w:color="auto"/>
            <w:bottom w:val="none" w:sz="0" w:space="0" w:color="auto"/>
            <w:right w:val="none" w:sz="0" w:space="0" w:color="auto"/>
          </w:divBdr>
        </w:div>
        <w:div w:id="400635161">
          <w:marLeft w:val="640"/>
          <w:marRight w:val="0"/>
          <w:marTop w:val="0"/>
          <w:marBottom w:val="0"/>
          <w:divBdr>
            <w:top w:val="none" w:sz="0" w:space="0" w:color="auto"/>
            <w:left w:val="none" w:sz="0" w:space="0" w:color="auto"/>
            <w:bottom w:val="none" w:sz="0" w:space="0" w:color="auto"/>
            <w:right w:val="none" w:sz="0" w:space="0" w:color="auto"/>
          </w:divBdr>
        </w:div>
        <w:div w:id="705106785">
          <w:marLeft w:val="640"/>
          <w:marRight w:val="0"/>
          <w:marTop w:val="0"/>
          <w:marBottom w:val="0"/>
          <w:divBdr>
            <w:top w:val="none" w:sz="0" w:space="0" w:color="auto"/>
            <w:left w:val="none" w:sz="0" w:space="0" w:color="auto"/>
            <w:bottom w:val="none" w:sz="0" w:space="0" w:color="auto"/>
            <w:right w:val="none" w:sz="0" w:space="0" w:color="auto"/>
          </w:divBdr>
        </w:div>
        <w:div w:id="253440615">
          <w:marLeft w:val="640"/>
          <w:marRight w:val="0"/>
          <w:marTop w:val="0"/>
          <w:marBottom w:val="0"/>
          <w:divBdr>
            <w:top w:val="none" w:sz="0" w:space="0" w:color="auto"/>
            <w:left w:val="none" w:sz="0" w:space="0" w:color="auto"/>
            <w:bottom w:val="none" w:sz="0" w:space="0" w:color="auto"/>
            <w:right w:val="none" w:sz="0" w:space="0" w:color="auto"/>
          </w:divBdr>
        </w:div>
        <w:div w:id="317541090">
          <w:marLeft w:val="640"/>
          <w:marRight w:val="0"/>
          <w:marTop w:val="0"/>
          <w:marBottom w:val="0"/>
          <w:divBdr>
            <w:top w:val="none" w:sz="0" w:space="0" w:color="auto"/>
            <w:left w:val="none" w:sz="0" w:space="0" w:color="auto"/>
            <w:bottom w:val="none" w:sz="0" w:space="0" w:color="auto"/>
            <w:right w:val="none" w:sz="0" w:space="0" w:color="auto"/>
          </w:divBdr>
        </w:div>
        <w:div w:id="355693304">
          <w:marLeft w:val="640"/>
          <w:marRight w:val="0"/>
          <w:marTop w:val="0"/>
          <w:marBottom w:val="0"/>
          <w:divBdr>
            <w:top w:val="none" w:sz="0" w:space="0" w:color="auto"/>
            <w:left w:val="none" w:sz="0" w:space="0" w:color="auto"/>
            <w:bottom w:val="none" w:sz="0" w:space="0" w:color="auto"/>
            <w:right w:val="none" w:sz="0" w:space="0" w:color="auto"/>
          </w:divBdr>
        </w:div>
        <w:div w:id="137504874">
          <w:marLeft w:val="640"/>
          <w:marRight w:val="0"/>
          <w:marTop w:val="0"/>
          <w:marBottom w:val="0"/>
          <w:divBdr>
            <w:top w:val="none" w:sz="0" w:space="0" w:color="auto"/>
            <w:left w:val="none" w:sz="0" w:space="0" w:color="auto"/>
            <w:bottom w:val="none" w:sz="0" w:space="0" w:color="auto"/>
            <w:right w:val="none" w:sz="0" w:space="0" w:color="auto"/>
          </w:divBdr>
        </w:div>
        <w:div w:id="1770151786">
          <w:marLeft w:val="640"/>
          <w:marRight w:val="0"/>
          <w:marTop w:val="0"/>
          <w:marBottom w:val="0"/>
          <w:divBdr>
            <w:top w:val="none" w:sz="0" w:space="0" w:color="auto"/>
            <w:left w:val="none" w:sz="0" w:space="0" w:color="auto"/>
            <w:bottom w:val="none" w:sz="0" w:space="0" w:color="auto"/>
            <w:right w:val="none" w:sz="0" w:space="0" w:color="auto"/>
          </w:divBdr>
        </w:div>
        <w:div w:id="269289079">
          <w:marLeft w:val="640"/>
          <w:marRight w:val="0"/>
          <w:marTop w:val="0"/>
          <w:marBottom w:val="0"/>
          <w:divBdr>
            <w:top w:val="none" w:sz="0" w:space="0" w:color="auto"/>
            <w:left w:val="none" w:sz="0" w:space="0" w:color="auto"/>
            <w:bottom w:val="none" w:sz="0" w:space="0" w:color="auto"/>
            <w:right w:val="none" w:sz="0" w:space="0" w:color="auto"/>
          </w:divBdr>
        </w:div>
        <w:div w:id="1036153712">
          <w:marLeft w:val="640"/>
          <w:marRight w:val="0"/>
          <w:marTop w:val="0"/>
          <w:marBottom w:val="0"/>
          <w:divBdr>
            <w:top w:val="none" w:sz="0" w:space="0" w:color="auto"/>
            <w:left w:val="none" w:sz="0" w:space="0" w:color="auto"/>
            <w:bottom w:val="none" w:sz="0" w:space="0" w:color="auto"/>
            <w:right w:val="none" w:sz="0" w:space="0" w:color="auto"/>
          </w:divBdr>
        </w:div>
        <w:div w:id="713508784">
          <w:marLeft w:val="640"/>
          <w:marRight w:val="0"/>
          <w:marTop w:val="0"/>
          <w:marBottom w:val="0"/>
          <w:divBdr>
            <w:top w:val="none" w:sz="0" w:space="0" w:color="auto"/>
            <w:left w:val="none" w:sz="0" w:space="0" w:color="auto"/>
            <w:bottom w:val="none" w:sz="0" w:space="0" w:color="auto"/>
            <w:right w:val="none" w:sz="0" w:space="0" w:color="auto"/>
          </w:divBdr>
        </w:div>
        <w:div w:id="1192182528">
          <w:marLeft w:val="640"/>
          <w:marRight w:val="0"/>
          <w:marTop w:val="0"/>
          <w:marBottom w:val="0"/>
          <w:divBdr>
            <w:top w:val="none" w:sz="0" w:space="0" w:color="auto"/>
            <w:left w:val="none" w:sz="0" w:space="0" w:color="auto"/>
            <w:bottom w:val="none" w:sz="0" w:space="0" w:color="auto"/>
            <w:right w:val="none" w:sz="0" w:space="0" w:color="auto"/>
          </w:divBdr>
        </w:div>
        <w:div w:id="2022275842">
          <w:marLeft w:val="640"/>
          <w:marRight w:val="0"/>
          <w:marTop w:val="0"/>
          <w:marBottom w:val="0"/>
          <w:divBdr>
            <w:top w:val="none" w:sz="0" w:space="0" w:color="auto"/>
            <w:left w:val="none" w:sz="0" w:space="0" w:color="auto"/>
            <w:bottom w:val="none" w:sz="0" w:space="0" w:color="auto"/>
            <w:right w:val="none" w:sz="0" w:space="0" w:color="auto"/>
          </w:divBdr>
        </w:div>
        <w:div w:id="1523667805">
          <w:marLeft w:val="640"/>
          <w:marRight w:val="0"/>
          <w:marTop w:val="0"/>
          <w:marBottom w:val="0"/>
          <w:divBdr>
            <w:top w:val="none" w:sz="0" w:space="0" w:color="auto"/>
            <w:left w:val="none" w:sz="0" w:space="0" w:color="auto"/>
            <w:bottom w:val="none" w:sz="0" w:space="0" w:color="auto"/>
            <w:right w:val="none" w:sz="0" w:space="0" w:color="auto"/>
          </w:divBdr>
        </w:div>
        <w:div w:id="1146969676">
          <w:marLeft w:val="640"/>
          <w:marRight w:val="0"/>
          <w:marTop w:val="0"/>
          <w:marBottom w:val="0"/>
          <w:divBdr>
            <w:top w:val="none" w:sz="0" w:space="0" w:color="auto"/>
            <w:left w:val="none" w:sz="0" w:space="0" w:color="auto"/>
            <w:bottom w:val="none" w:sz="0" w:space="0" w:color="auto"/>
            <w:right w:val="none" w:sz="0" w:space="0" w:color="auto"/>
          </w:divBdr>
        </w:div>
        <w:div w:id="462356521">
          <w:marLeft w:val="640"/>
          <w:marRight w:val="0"/>
          <w:marTop w:val="0"/>
          <w:marBottom w:val="0"/>
          <w:divBdr>
            <w:top w:val="none" w:sz="0" w:space="0" w:color="auto"/>
            <w:left w:val="none" w:sz="0" w:space="0" w:color="auto"/>
            <w:bottom w:val="none" w:sz="0" w:space="0" w:color="auto"/>
            <w:right w:val="none" w:sz="0" w:space="0" w:color="auto"/>
          </w:divBdr>
        </w:div>
        <w:div w:id="1203900742">
          <w:marLeft w:val="640"/>
          <w:marRight w:val="0"/>
          <w:marTop w:val="0"/>
          <w:marBottom w:val="0"/>
          <w:divBdr>
            <w:top w:val="none" w:sz="0" w:space="0" w:color="auto"/>
            <w:left w:val="none" w:sz="0" w:space="0" w:color="auto"/>
            <w:bottom w:val="none" w:sz="0" w:space="0" w:color="auto"/>
            <w:right w:val="none" w:sz="0" w:space="0" w:color="auto"/>
          </w:divBdr>
        </w:div>
        <w:div w:id="2102682248">
          <w:marLeft w:val="640"/>
          <w:marRight w:val="0"/>
          <w:marTop w:val="0"/>
          <w:marBottom w:val="0"/>
          <w:divBdr>
            <w:top w:val="none" w:sz="0" w:space="0" w:color="auto"/>
            <w:left w:val="none" w:sz="0" w:space="0" w:color="auto"/>
            <w:bottom w:val="none" w:sz="0" w:space="0" w:color="auto"/>
            <w:right w:val="none" w:sz="0" w:space="0" w:color="auto"/>
          </w:divBdr>
        </w:div>
        <w:div w:id="234556378">
          <w:marLeft w:val="640"/>
          <w:marRight w:val="0"/>
          <w:marTop w:val="0"/>
          <w:marBottom w:val="0"/>
          <w:divBdr>
            <w:top w:val="none" w:sz="0" w:space="0" w:color="auto"/>
            <w:left w:val="none" w:sz="0" w:space="0" w:color="auto"/>
            <w:bottom w:val="none" w:sz="0" w:space="0" w:color="auto"/>
            <w:right w:val="none" w:sz="0" w:space="0" w:color="auto"/>
          </w:divBdr>
        </w:div>
        <w:div w:id="2118988691">
          <w:marLeft w:val="640"/>
          <w:marRight w:val="0"/>
          <w:marTop w:val="0"/>
          <w:marBottom w:val="0"/>
          <w:divBdr>
            <w:top w:val="none" w:sz="0" w:space="0" w:color="auto"/>
            <w:left w:val="none" w:sz="0" w:space="0" w:color="auto"/>
            <w:bottom w:val="none" w:sz="0" w:space="0" w:color="auto"/>
            <w:right w:val="none" w:sz="0" w:space="0" w:color="auto"/>
          </w:divBdr>
        </w:div>
        <w:div w:id="8992143">
          <w:marLeft w:val="640"/>
          <w:marRight w:val="0"/>
          <w:marTop w:val="0"/>
          <w:marBottom w:val="0"/>
          <w:divBdr>
            <w:top w:val="none" w:sz="0" w:space="0" w:color="auto"/>
            <w:left w:val="none" w:sz="0" w:space="0" w:color="auto"/>
            <w:bottom w:val="none" w:sz="0" w:space="0" w:color="auto"/>
            <w:right w:val="none" w:sz="0" w:space="0" w:color="auto"/>
          </w:divBdr>
        </w:div>
        <w:div w:id="817957132">
          <w:marLeft w:val="640"/>
          <w:marRight w:val="0"/>
          <w:marTop w:val="0"/>
          <w:marBottom w:val="0"/>
          <w:divBdr>
            <w:top w:val="none" w:sz="0" w:space="0" w:color="auto"/>
            <w:left w:val="none" w:sz="0" w:space="0" w:color="auto"/>
            <w:bottom w:val="none" w:sz="0" w:space="0" w:color="auto"/>
            <w:right w:val="none" w:sz="0" w:space="0" w:color="auto"/>
          </w:divBdr>
        </w:div>
        <w:div w:id="682242849">
          <w:marLeft w:val="640"/>
          <w:marRight w:val="0"/>
          <w:marTop w:val="0"/>
          <w:marBottom w:val="0"/>
          <w:divBdr>
            <w:top w:val="none" w:sz="0" w:space="0" w:color="auto"/>
            <w:left w:val="none" w:sz="0" w:space="0" w:color="auto"/>
            <w:bottom w:val="none" w:sz="0" w:space="0" w:color="auto"/>
            <w:right w:val="none" w:sz="0" w:space="0" w:color="auto"/>
          </w:divBdr>
        </w:div>
        <w:div w:id="1697541370">
          <w:marLeft w:val="640"/>
          <w:marRight w:val="0"/>
          <w:marTop w:val="0"/>
          <w:marBottom w:val="0"/>
          <w:divBdr>
            <w:top w:val="none" w:sz="0" w:space="0" w:color="auto"/>
            <w:left w:val="none" w:sz="0" w:space="0" w:color="auto"/>
            <w:bottom w:val="none" w:sz="0" w:space="0" w:color="auto"/>
            <w:right w:val="none" w:sz="0" w:space="0" w:color="auto"/>
          </w:divBdr>
        </w:div>
        <w:div w:id="1245846768">
          <w:marLeft w:val="640"/>
          <w:marRight w:val="0"/>
          <w:marTop w:val="0"/>
          <w:marBottom w:val="0"/>
          <w:divBdr>
            <w:top w:val="none" w:sz="0" w:space="0" w:color="auto"/>
            <w:left w:val="none" w:sz="0" w:space="0" w:color="auto"/>
            <w:bottom w:val="none" w:sz="0" w:space="0" w:color="auto"/>
            <w:right w:val="none" w:sz="0" w:space="0" w:color="auto"/>
          </w:divBdr>
        </w:div>
        <w:div w:id="1394740406">
          <w:marLeft w:val="640"/>
          <w:marRight w:val="0"/>
          <w:marTop w:val="0"/>
          <w:marBottom w:val="0"/>
          <w:divBdr>
            <w:top w:val="none" w:sz="0" w:space="0" w:color="auto"/>
            <w:left w:val="none" w:sz="0" w:space="0" w:color="auto"/>
            <w:bottom w:val="none" w:sz="0" w:space="0" w:color="auto"/>
            <w:right w:val="none" w:sz="0" w:space="0" w:color="auto"/>
          </w:divBdr>
        </w:div>
        <w:div w:id="1377463408">
          <w:marLeft w:val="640"/>
          <w:marRight w:val="0"/>
          <w:marTop w:val="0"/>
          <w:marBottom w:val="0"/>
          <w:divBdr>
            <w:top w:val="none" w:sz="0" w:space="0" w:color="auto"/>
            <w:left w:val="none" w:sz="0" w:space="0" w:color="auto"/>
            <w:bottom w:val="none" w:sz="0" w:space="0" w:color="auto"/>
            <w:right w:val="none" w:sz="0" w:space="0" w:color="auto"/>
          </w:divBdr>
        </w:div>
        <w:div w:id="688945052">
          <w:marLeft w:val="640"/>
          <w:marRight w:val="0"/>
          <w:marTop w:val="0"/>
          <w:marBottom w:val="0"/>
          <w:divBdr>
            <w:top w:val="none" w:sz="0" w:space="0" w:color="auto"/>
            <w:left w:val="none" w:sz="0" w:space="0" w:color="auto"/>
            <w:bottom w:val="none" w:sz="0" w:space="0" w:color="auto"/>
            <w:right w:val="none" w:sz="0" w:space="0" w:color="auto"/>
          </w:divBdr>
        </w:div>
        <w:div w:id="145977458">
          <w:marLeft w:val="640"/>
          <w:marRight w:val="0"/>
          <w:marTop w:val="0"/>
          <w:marBottom w:val="0"/>
          <w:divBdr>
            <w:top w:val="none" w:sz="0" w:space="0" w:color="auto"/>
            <w:left w:val="none" w:sz="0" w:space="0" w:color="auto"/>
            <w:bottom w:val="none" w:sz="0" w:space="0" w:color="auto"/>
            <w:right w:val="none" w:sz="0" w:space="0" w:color="auto"/>
          </w:divBdr>
        </w:div>
        <w:div w:id="1905532078">
          <w:marLeft w:val="640"/>
          <w:marRight w:val="0"/>
          <w:marTop w:val="0"/>
          <w:marBottom w:val="0"/>
          <w:divBdr>
            <w:top w:val="none" w:sz="0" w:space="0" w:color="auto"/>
            <w:left w:val="none" w:sz="0" w:space="0" w:color="auto"/>
            <w:bottom w:val="none" w:sz="0" w:space="0" w:color="auto"/>
            <w:right w:val="none" w:sz="0" w:space="0" w:color="auto"/>
          </w:divBdr>
        </w:div>
        <w:div w:id="776292832">
          <w:marLeft w:val="640"/>
          <w:marRight w:val="0"/>
          <w:marTop w:val="0"/>
          <w:marBottom w:val="0"/>
          <w:divBdr>
            <w:top w:val="none" w:sz="0" w:space="0" w:color="auto"/>
            <w:left w:val="none" w:sz="0" w:space="0" w:color="auto"/>
            <w:bottom w:val="none" w:sz="0" w:space="0" w:color="auto"/>
            <w:right w:val="none" w:sz="0" w:space="0" w:color="auto"/>
          </w:divBdr>
        </w:div>
        <w:div w:id="441337491">
          <w:marLeft w:val="640"/>
          <w:marRight w:val="0"/>
          <w:marTop w:val="0"/>
          <w:marBottom w:val="0"/>
          <w:divBdr>
            <w:top w:val="none" w:sz="0" w:space="0" w:color="auto"/>
            <w:left w:val="none" w:sz="0" w:space="0" w:color="auto"/>
            <w:bottom w:val="none" w:sz="0" w:space="0" w:color="auto"/>
            <w:right w:val="none" w:sz="0" w:space="0" w:color="auto"/>
          </w:divBdr>
        </w:div>
        <w:div w:id="1420709086">
          <w:marLeft w:val="640"/>
          <w:marRight w:val="0"/>
          <w:marTop w:val="0"/>
          <w:marBottom w:val="0"/>
          <w:divBdr>
            <w:top w:val="none" w:sz="0" w:space="0" w:color="auto"/>
            <w:left w:val="none" w:sz="0" w:space="0" w:color="auto"/>
            <w:bottom w:val="none" w:sz="0" w:space="0" w:color="auto"/>
            <w:right w:val="none" w:sz="0" w:space="0" w:color="auto"/>
          </w:divBdr>
        </w:div>
        <w:div w:id="948314924">
          <w:marLeft w:val="640"/>
          <w:marRight w:val="0"/>
          <w:marTop w:val="0"/>
          <w:marBottom w:val="0"/>
          <w:divBdr>
            <w:top w:val="none" w:sz="0" w:space="0" w:color="auto"/>
            <w:left w:val="none" w:sz="0" w:space="0" w:color="auto"/>
            <w:bottom w:val="none" w:sz="0" w:space="0" w:color="auto"/>
            <w:right w:val="none" w:sz="0" w:space="0" w:color="auto"/>
          </w:divBdr>
        </w:div>
      </w:divsChild>
    </w:div>
    <w:div w:id="575088831">
      <w:bodyDiv w:val="1"/>
      <w:marLeft w:val="0"/>
      <w:marRight w:val="0"/>
      <w:marTop w:val="0"/>
      <w:marBottom w:val="0"/>
      <w:divBdr>
        <w:top w:val="none" w:sz="0" w:space="0" w:color="auto"/>
        <w:left w:val="none" w:sz="0" w:space="0" w:color="auto"/>
        <w:bottom w:val="none" w:sz="0" w:space="0" w:color="auto"/>
        <w:right w:val="none" w:sz="0" w:space="0" w:color="auto"/>
      </w:divBdr>
      <w:divsChild>
        <w:div w:id="2029912882">
          <w:marLeft w:val="640"/>
          <w:marRight w:val="0"/>
          <w:marTop w:val="0"/>
          <w:marBottom w:val="0"/>
          <w:divBdr>
            <w:top w:val="none" w:sz="0" w:space="0" w:color="auto"/>
            <w:left w:val="none" w:sz="0" w:space="0" w:color="auto"/>
            <w:bottom w:val="none" w:sz="0" w:space="0" w:color="auto"/>
            <w:right w:val="none" w:sz="0" w:space="0" w:color="auto"/>
          </w:divBdr>
        </w:div>
        <w:div w:id="1524586598">
          <w:marLeft w:val="640"/>
          <w:marRight w:val="0"/>
          <w:marTop w:val="0"/>
          <w:marBottom w:val="0"/>
          <w:divBdr>
            <w:top w:val="none" w:sz="0" w:space="0" w:color="auto"/>
            <w:left w:val="none" w:sz="0" w:space="0" w:color="auto"/>
            <w:bottom w:val="none" w:sz="0" w:space="0" w:color="auto"/>
            <w:right w:val="none" w:sz="0" w:space="0" w:color="auto"/>
          </w:divBdr>
        </w:div>
        <w:div w:id="1730374757">
          <w:marLeft w:val="640"/>
          <w:marRight w:val="0"/>
          <w:marTop w:val="0"/>
          <w:marBottom w:val="0"/>
          <w:divBdr>
            <w:top w:val="none" w:sz="0" w:space="0" w:color="auto"/>
            <w:left w:val="none" w:sz="0" w:space="0" w:color="auto"/>
            <w:bottom w:val="none" w:sz="0" w:space="0" w:color="auto"/>
            <w:right w:val="none" w:sz="0" w:space="0" w:color="auto"/>
          </w:divBdr>
        </w:div>
        <w:div w:id="1277759124">
          <w:marLeft w:val="640"/>
          <w:marRight w:val="0"/>
          <w:marTop w:val="0"/>
          <w:marBottom w:val="0"/>
          <w:divBdr>
            <w:top w:val="none" w:sz="0" w:space="0" w:color="auto"/>
            <w:left w:val="none" w:sz="0" w:space="0" w:color="auto"/>
            <w:bottom w:val="none" w:sz="0" w:space="0" w:color="auto"/>
            <w:right w:val="none" w:sz="0" w:space="0" w:color="auto"/>
          </w:divBdr>
        </w:div>
        <w:div w:id="1511601868">
          <w:marLeft w:val="640"/>
          <w:marRight w:val="0"/>
          <w:marTop w:val="0"/>
          <w:marBottom w:val="0"/>
          <w:divBdr>
            <w:top w:val="none" w:sz="0" w:space="0" w:color="auto"/>
            <w:left w:val="none" w:sz="0" w:space="0" w:color="auto"/>
            <w:bottom w:val="none" w:sz="0" w:space="0" w:color="auto"/>
            <w:right w:val="none" w:sz="0" w:space="0" w:color="auto"/>
          </w:divBdr>
        </w:div>
        <w:div w:id="2122334737">
          <w:marLeft w:val="640"/>
          <w:marRight w:val="0"/>
          <w:marTop w:val="0"/>
          <w:marBottom w:val="0"/>
          <w:divBdr>
            <w:top w:val="none" w:sz="0" w:space="0" w:color="auto"/>
            <w:left w:val="none" w:sz="0" w:space="0" w:color="auto"/>
            <w:bottom w:val="none" w:sz="0" w:space="0" w:color="auto"/>
            <w:right w:val="none" w:sz="0" w:space="0" w:color="auto"/>
          </w:divBdr>
        </w:div>
        <w:div w:id="437334969">
          <w:marLeft w:val="640"/>
          <w:marRight w:val="0"/>
          <w:marTop w:val="0"/>
          <w:marBottom w:val="0"/>
          <w:divBdr>
            <w:top w:val="none" w:sz="0" w:space="0" w:color="auto"/>
            <w:left w:val="none" w:sz="0" w:space="0" w:color="auto"/>
            <w:bottom w:val="none" w:sz="0" w:space="0" w:color="auto"/>
            <w:right w:val="none" w:sz="0" w:space="0" w:color="auto"/>
          </w:divBdr>
        </w:div>
        <w:div w:id="708451076">
          <w:marLeft w:val="640"/>
          <w:marRight w:val="0"/>
          <w:marTop w:val="0"/>
          <w:marBottom w:val="0"/>
          <w:divBdr>
            <w:top w:val="none" w:sz="0" w:space="0" w:color="auto"/>
            <w:left w:val="none" w:sz="0" w:space="0" w:color="auto"/>
            <w:bottom w:val="none" w:sz="0" w:space="0" w:color="auto"/>
            <w:right w:val="none" w:sz="0" w:space="0" w:color="auto"/>
          </w:divBdr>
        </w:div>
        <w:div w:id="179778551">
          <w:marLeft w:val="640"/>
          <w:marRight w:val="0"/>
          <w:marTop w:val="0"/>
          <w:marBottom w:val="0"/>
          <w:divBdr>
            <w:top w:val="none" w:sz="0" w:space="0" w:color="auto"/>
            <w:left w:val="none" w:sz="0" w:space="0" w:color="auto"/>
            <w:bottom w:val="none" w:sz="0" w:space="0" w:color="auto"/>
            <w:right w:val="none" w:sz="0" w:space="0" w:color="auto"/>
          </w:divBdr>
        </w:div>
        <w:div w:id="772287899">
          <w:marLeft w:val="640"/>
          <w:marRight w:val="0"/>
          <w:marTop w:val="0"/>
          <w:marBottom w:val="0"/>
          <w:divBdr>
            <w:top w:val="none" w:sz="0" w:space="0" w:color="auto"/>
            <w:left w:val="none" w:sz="0" w:space="0" w:color="auto"/>
            <w:bottom w:val="none" w:sz="0" w:space="0" w:color="auto"/>
            <w:right w:val="none" w:sz="0" w:space="0" w:color="auto"/>
          </w:divBdr>
        </w:div>
        <w:div w:id="316417906">
          <w:marLeft w:val="640"/>
          <w:marRight w:val="0"/>
          <w:marTop w:val="0"/>
          <w:marBottom w:val="0"/>
          <w:divBdr>
            <w:top w:val="none" w:sz="0" w:space="0" w:color="auto"/>
            <w:left w:val="none" w:sz="0" w:space="0" w:color="auto"/>
            <w:bottom w:val="none" w:sz="0" w:space="0" w:color="auto"/>
            <w:right w:val="none" w:sz="0" w:space="0" w:color="auto"/>
          </w:divBdr>
        </w:div>
        <w:div w:id="1691249927">
          <w:marLeft w:val="640"/>
          <w:marRight w:val="0"/>
          <w:marTop w:val="0"/>
          <w:marBottom w:val="0"/>
          <w:divBdr>
            <w:top w:val="none" w:sz="0" w:space="0" w:color="auto"/>
            <w:left w:val="none" w:sz="0" w:space="0" w:color="auto"/>
            <w:bottom w:val="none" w:sz="0" w:space="0" w:color="auto"/>
            <w:right w:val="none" w:sz="0" w:space="0" w:color="auto"/>
          </w:divBdr>
        </w:div>
        <w:div w:id="351690974">
          <w:marLeft w:val="640"/>
          <w:marRight w:val="0"/>
          <w:marTop w:val="0"/>
          <w:marBottom w:val="0"/>
          <w:divBdr>
            <w:top w:val="none" w:sz="0" w:space="0" w:color="auto"/>
            <w:left w:val="none" w:sz="0" w:space="0" w:color="auto"/>
            <w:bottom w:val="none" w:sz="0" w:space="0" w:color="auto"/>
            <w:right w:val="none" w:sz="0" w:space="0" w:color="auto"/>
          </w:divBdr>
        </w:div>
        <w:div w:id="1378047236">
          <w:marLeft w:val="640"/>
          <w:marRight w:val="0"/>
          <w:marTop w:val="0"/>
          <w:marBottom w:val="0"/>
          <w:divBdr>
            <w:top w:val="none" w:sz="0" w:space="0" w:color="auto"/>
            <w:left w:val="none" w:sz="0" w:space="0" w:color="auto"/>
            <w:bottom w:val="none" w:sz="0" w:space="0" w:color="auto"/>
            <w:right w:val="none" w:sz="0" w:space="0" w:color="auto"/>
          </w:divBdr>
        </w:div>
        <w:div w:id="1685282709">
          <w:marLeft w:val="640"/>
          <w:marRight w:val="0"/>
          <w:marTop w:val="0"/>
          <w:marBottom w:val="0"/>
          <w:divBdr>
            <w:top w:val="none" w:sz="0" w:space="0" w:color="auto"/>
            <w:left w:val="none" w:sz="0" w:space="0" w:color="auto"/>
            <w:bottom w:val="none" w:sz="0" w:space="0" w:color="auto"/>
            <w:right w:val="none" w:sz="0" w:space="0" w:color="auto"/>
          </w:divBdr>
        </w:div>
        <w:div w:id="462893837">
          <w:marLeft w:val="640"/>
          <w:marRight w:val="0"/>
          <w:marTop w:val="0"/>
          <w:marBottom w:val="0"/>
          <w:divBdr>
            <w:top w:val="none" w:sz="0" w:space="0" w:color="auto"/>
            <w:left w:val="none" w:sz="0" w:space="0" w:color="auto"/>
            <w:bottom w:val="none" w:sz="0" w:space="0" w:color="auto"/>
            <w:right w:val="none" w:sz="0" w:space="0" w:color="auto"/>
          </w:divBdr>
        </w:div>
        <w:div w:id="491288836">
          <w:marLeft w:val="640"/>
          <w:marRight w:val="0"/>
          <w:marTop w:val="0"/>
          <w:marBottom w:val="0"/>
          <w:divBdr>
            <w:top w:val="none" w:sz="0" w:space="0" w:color="auto"/>
            <w:left w:val="none" w:sz="0" w:space="0" w:color="auto"/>
            <w:bottom w:val="none" w:sz="0" w:space="0" w:color="auto"/>
            <w:right w:val="none" w:sz="0" w:space="0" w:color="auto"/>
          </w:divBdr>
        </w:div>
        <w:div w:id="1667199926">
          <w:marLeft w:val="640"/>
          <w:marRight w:val="0"/>
          <w:marTop w:val="0"/>
          <w:marBottom w:val="0"/>
          <w:divBdr>
            <w:top w:val="none" w:sz="0" w:space="0" w:color="auto"/>
            <w:left w:val="none" w:sz="0" w:space="0" w:color="auto"/>
            <w:bottom w:val="none" w:sz="0" w:space="0" w:color="auto"/>
            <w:right w:val="none" w:sz="0" w:space="0" w:color="auto"/>
          </w:divBdr>
        </w:div>
        <w:div w:id="244264231">
          <w:marLeft w:val="640"/>
          <w:marRight w:val="0"/>
          <w:marTop w:val="0"/>
          <w:marBottom w:val="0"/>
          <w:divBdr>
            <w:top w:val="none" w:sz="0" w:space="0" w:color="auto"/>
            <w:left w:val="none" w:sz="0" w:space="0" w:color="auto"/>
            <w:bottom w:val="none" w:sz="0" w:space="0" w:color="auto"/>
            <w:right w:val="none" w:sz="0" w:space="0" w:color="auto"/>
          </w:divBdr>
        </w:div>
        <w:div w:id="866675422">
          <w:marLeft w:val="640"/>
          <w:marRight w:val="0"/>
          <w:marTop w:val="0"/>
          <w:marBottom w:val="0"/>
          <w:divBdr>
            <w:top w:val="none" w:sz="0" w:space="0" w:color="auto"/>
            <w:left w:val="none" w:sz="0" w:space="0" w:color="auto"/>
            <w:bottom w:val="none" w:sz="0" w:space="0" w:color="auto"/>
            <w:right w:val="none" w:sz="0" w:space="0" w:color="auto"/>
          </w:divBdr>
        </w:div>
        <w:div w:id="838156619">
          <w:marLeft w:val="640"/>
          <w:marRight w:val="0"/>
          <w:marTop w:val="0"/>
          <w:marBottom w:val="0"/>
          <w:divBdr>
            <w:top w:val="none" w:sz="0" w:space="0" w:color="auto"/>
            <w:left w:val="none" w:sz="0" w:space="0" w:color="auto"/>
            <w:bottom w:val="none" w:sz="0" w:space="0" w:color="auto"/>
            <w:right w:val="none" w:sz="0" w:space="0" w:color="auto"/>
          </w:divBdr>
        </w:div>
        <w:div w:id="1450972425">
          <w:marLeft w:val="640"/>
          <w:marRight w:val="0"/>
          <w:marTop w:val="0"/>
          <w:marBottom w:val="0"/>
          <w:divBdr>
            <w:top w:val="none" w:sz="0" w:space="0" w:color="auto"/>
            <w:left w:val="none" w:sz="0" w:space="0" w:color="auto"/>
            <w:bottom w:val="none" w:sz="0" w:space="0" w:color="auto"/>
            <w:right w:val="none" w:sz="0" w:space="0" w:color="auto"/>
          </w:divBdr>
        </w:div>
        <w:div w:id="1817143161">
          <w:marLeft w:val="640"/>
          <w:marRight w:val="0"/>
          <w:marTop w:val="0"/>
          <w:marBottom w:val="0"/>
          <w:divBdr>
            <w:top w:val="none" w:sz="0" w:space="0" w:color="auto"/>
            <w:left w:val="none" w:sz="0" w:space="0" w:color="auto"/>
            <w:bottom w:val="none" w:sz="0" w:space="0" w:color="auto"/>
            <w:right w:val="none" w:sz="0" w:space="0" w:color="auto"/>
          </w:divBdr>
        </w:div>
        <w:div w:id="930695504">
          <w:marLeft w:val="640"/>
          <w:marRight w:val="0"/>
          <w:marTop w:val="0"/>
          <w:marBottom w:val="0"/>
          <w:divBdr>
            <w:top w:val="none" w:sz="0" w:space="0" w:color="auto"/>
            <w:left w:val="none" w:sz="0" w:space="0" w:color="auto"/>
            <w:bottom w:val="none" w:sz="0" w:space="0" w:color="auto"/>
            <w:right w:val="none" w:sz="0" w:space="0" w:color="auto"/>
          </w:divBdr>
        </w:div>
        <w:div w:id="850341940">
          <w:marLeft w:val="640"/>
          <w:marRight w:val="0"/>
          <w:marTop w:val="0"/>
          <w:marBottom w:val="0"/>
          <w:divBdr>
            <w:top w:val="none" w:sz="0" w:space="0" w:color="auto"/>
            <w:left w:val="none" w:sz="0" w:space="0" w:color="auto"/>
            <w:bottom w:val="none" w:sz="0" w:space="0" w:color="auto"/>
            <w:right w:val="none" w:sz="0" w:space="0" w:color="auto"/>
          </w:divBdr>
        </w:div>
        <w:div w:id="1712339164">
          <w:marLeft w:val="640"/>
          <w:marRight w:val="0"/>
          <w:marTop w:val="0"/>
          <w:marBottom w:val="0"/>
          <w:divBdr>
            <w:top w:val="none" w:sz="0" w:space="0" w:color="auto"/>
            <w:left w:val="none" w:sz="0" w:space="0" w:color="auto"/>
            <w:bottom w:val="none" w:sz="0" w:space="0" w:color="auto"/>
            <w:right w:val="none" w:sz="0" w:space="0" w:color="auto"/>
          </w:divBdr>
        </w:div>
        <w:div w:id="138888395">
          <w:marLeft w:val="640"/>
          <w:marRight w:val="0"/>
          <w:marTop w:val="0"/>
          <w:marBottom w:val="0"/>
          <w:divBdr>
            <w:top w:val="none" w:sz="0" w:space="0" w:color="auto"/>
            <w:left w:val="none" w:sz="0" w:space="0" w:color="auto"/>
            <w:bottom w:val="none" w:sz="0" w:space="0" w:color="auto"/>
            <w:right w:val="none" w:sz="0" w:space="0" w:color="auto"/>
          </w:divBdr>
        </w:div>
        <w:div w:id="2102215136">
          <w:marLeft w:val="640"/>
          <w:marRight w:val="0"/>
          <w:marTop w:val="0"/>
          <w:marBottom w:val="0"/>
          <w:divBdr>
            <w:top w:val="none" w:sz="0" w:space="0" w:color="auto"/>
            <w:left w:val="none" w:sz="0" w:space="0" w:color="auto"/>
            <w:bottom w:val="none" w:sz="0" w:space="0" w:color="auto"/>
            <w:right w:val="none" w:sz="0" w:space="0" w:color="auto"/>
          </w:divBdr>
        </w:div>
        <w:div w:id="2131431050">
          <w:marLeft w:val="640"/>
          <w:marRight w:val="0"/>
          <w:marTop w:val="0"/>
          <w:marBottom w:val="0"/>
          <w:divBdr>
            <w:top w:val="none" w:sz="0" w:space="0" w:color="auto"/>
            <w:left w:val="none" w:sz="0" w:space="0" w:color="auto"/>
            <w:bottom w:val="none" w:sz="0" w:space="0" w:color="auto"/>
            <w:right w:val="none" w:sz="0" w:space="0" w:color="auto"/>
          </w:divBdr>
        </w:div>
        <w:div w:id="1920140290">
          <w:marLeft w:val="640"/>
          <w:marRight w:val="0"/>
          <w:marTop w:val="0"/>
          <w:marBottom w:val="0"/>
          <w:divBdr>
            <w:top w:val="none" w:sz="0" w:space="0" w:color="auto"/>
            <w:left w:val="none" w:sz="0" w:space="0" w:color="auto"/>
            <w:bottom w:val="none" w:sz="0" w:space="0" w:color="auto"/>
            <w:right w:val="none" w:sz="0" w:space="0" w:color="auto"/>
          </w:divBdr>
        </w:div>
        <w:div w:id="491026472">
          <w:marLeft w:val="640"/>
          <w:marRight w:val="0"/>
          <w:marTop w:val="0"/>
          <w:marBottom w:val="0"/>
          <w:divBdr>
            <w:top w:val="none" w:sz="0" w:space="0" w:color="auto"/>
            <w:left w:val="none" w:sz="0" w:space="0" w:color="auto"/>
            <w:bottom w:val="none" w:sz="0" w:space="0" w:color="auto"/>
            <w:right w:val="none" w:sz="0" w:space="0" w:color="auto"/>
          </w:divBdr>
        </w:div>
        <w:div w:id="1813671849">
          <w:marLeft w:val="640"/>
          <w:marRight w:val="0"/>
          <w:marTop w:val="0"/>
          <w:marBottom w:val="0"/>
          <w:divBdr>
            <w:top w:val="none" w:sz="0" w:space="0" w:color="auto"/>
            <w:left w:val="none" w:sz="0" w:space="0" w:color="auto"/>
            <w:bottom w:val="none" w:sz="0" w:space="0" w:color="auto"/>
            <w:right w:val="none" w:sz="0" w:space="0" w:color="auto"/>
          </w:divBdr>
        </w:div>
        <w:div w:id="2037803994">
          <w:marLeft w:val="640"/>
          <w:marRight w:val="0"/>
          <w:marTop w:val="0"/>
          <w:marBottom w:val="0"/>
          <w:divBdr>
            <w:top w:val="none" w:sz="0" w:space="0" w:color="auto"/>
            <w:left w:val="none" w:sz="0" w:space="0" w:color="auto"/>
            <w:bottom w:val="none" w:sz="0" w:space="0" w:color="auto"/>
            <w:right w:val="none" w:sz="0" w:space="0" w:color="auto"/>
          </w:divBdr>
        </w:div>
        <w:div w:id="94713437">
          <w:marLeft w:val="640"/>
          <w:marRight w:val="0"/>
          <w:marTop w:val="0"/>
          <w:marBottom w:val="0"/>
          <w:divBdr>
            <w:top w:val="none" w:sz="0" w:space="0" w:color="auto"/>
            <w:left w:val="none" w:sz="0" w:space="0" w:color="auto"/>
            <w:bottom w:val="none" w:sz="0" w:space="0" w:color="auto"/>
            <w:right w:val="none" w:sz="0" w:space="0" w:color="auto"/>
          </w:divBdr>
        </w:div>
        <w:div w:id="1247962356">
          <w:marLeft w:val="640"/>
          <w:marRight w:val="0"/>
          <w:marTop w:val="0"/>
          <w:marBottom w:val="0"/>
          <w:divBdr>
            <w:top w:val="none" w:sz="0" w:space="0" w:color="auto"/>
            <w:left w:val="none" w:sz="0" w:space="0" w:color="auto"/>
            <w:bottom w:val="none" w:sz="0" w:space="0" w:color="auto"/>
            <w:right w:val="none" w:sz="0" w:space="0" w:color="auto"/>
          </w:divBdr>
        </w:div>
        <w:div w:id="471749137">
          <w:marLeft w:val="640"/>
          <w:marRight w:val="0"/>
          <w:marTop w:val="0"/>
          <w:marBottom w:val="0"/>
          <w:divBdr>
            <w:top w:val="none" w:sz="0" w:space="0" w:color="auto"/>
            <w:left w:val="none" w:sz="0" w:space="0" w:color="auto"/>
            <w:bottom w:val="none" w:sz="0" w:space="0" w:color="auto"/>
            <w:right w:val="none" w:sz="0" w:space="0" w:color="auto"/>
          </w:divBdr>
        </w:div>
        <w:div w:id="995960109">
          <w:marLeft w:val="640"/>
          <w:marRight w:val="0"/>
          <w:marTop w:val="0"/>
          <w:marBottom w:val="0"/>
          <w:divBdr>
            <w:top w:val="none" w:sz="0" w:space="0" w:color="auto"/>
            <w:left w:val="none" w:sz="0" w:space="0" w:color="auto"/>
            <w:bottom w:val="none" w:sz="0" w:space="0" w:color="auto"/>
            <w:right w:val="none" w:sz="0" w:space="0" w:color="auto"/>
          </w:divBdr>
        </w:div>
        <w:div w:id="1497301735">
          <w:marLeft w:val="640"/>
          <w:marRight w:val="0"/>
          <w:marTop w:val="0"/>
          <w:marBottom w:val="0"/>
          <w:divBdr>
            <w:top w:val="none" w:sz="0" w:space="0" w:color="auto"/>
            <w:left w:val="none" w:sz="0" w:space="0" w:color="auto"/>
            <w:bottom w:val="none" w:sz="0" w:space="0" w:color="auto"/>
            <w:right w:val="none" w:sz="0" w:space="0" w:color="auto"/>
          </w:divBdr>
        </w:div>
        <w:div w:id="1864515844">
          <w:marLeft w:val="640"/>
          <w:marRight w:val="0"/>
          <w:marTop w:val="0"/>
          <w:marBottom w:val="0"/>
          <w:divBdr>
            <w:top w:val="none" w:sz="0" w:space="0" w:color="auto"/>
            <w:left w:val="none" w:sz="0" w:space="0" w:color="auto"/>
            <w:bottom w:val="none" w:sz="0" w:space="0" w:color="auto"/>
            <w:right w:val="none" w:sz="0" w:space="0" w:color="auto"/>
          </w:divBdr>
        </w:div>
        <w:div w:id="463279725">
          <w:marLeft w:val="640"/>
          <w:marRight w:val="0"/>
          <w:marTop w:val="0"/>
          <w:marBottom w:val="0"/>
          <w:divBdr>
            <w:top w:val="none" w:sz="0" w:space="0" w:color="auto"/>
            <w:left w:val="none" w:sz="0" w:space="0" w:color="auto"/>
            <w:bottom w:val="none" w:sz="0" w:space="0" w:color="auto"/>
            <w:right w:val="none" w:sz="0" w:space="0" w:color="auto"/>
          </w:divBdr>
        </w:div>
        <w:div w:id="294485712">
          <w:marLeft w:val="640"/>
          <w:marRight w:val="0"/>
          <w:marTop w:val="0"/>
          <w:marBottom w:val="0"/>
          <w:divBdr>
            <w:top w:val="none" w:sz="0" w:space="0" w:color="auto"/>
            <w:left w:val="none" w:sz="0" w:space="0" w:color="auto"/>
            <w:bottom w:val="none" w:sz="0" w:space="0" w:color="auto"/>
            <w:right w:val="none" w:sz="0" w:space="0" w:color="auto"/>
          </w:divBdr>
        </w:div>
        <w:div w:id="591208007">
          <w:marLeft w:val="640"/>
          <w:marRight w:val="0"/>
          <w:marTop w:val="0"/>
          <w:marBottom w:val="0"/>
          <w:divBdr>
            <w:top w:val="none" w:sz="0" w:space="0" w:color="auto"/>
            <w:left w:val="none" w:sz="0" w:space="0" w:color="auto"/>
            <w:bottom w:val="none" w:sz="0" w:space="0" w:color="auto"/>
            <w:right w:val="none" w:sz="0" w:space="0" w:color="auto"/>
          </w:divBdr>
        </w:div>
        <w:div w:id="1783645002">
          <w:marLeft w:val="640"/>
          <w:marRight w:val="0"/>
          <w:marTop w:val="0"/>
          <w:marBottom w:val="0"/>
          <w:divBdr>
            <w:top w:val="none" w:sz="0" w:space="0" w:color="auto"/>
            <w:left w:val="none" w:sz="0" w:space="0" w:color="auto"/>
            <w:bottom w:val="none" w:sz="0" w:space="0" w:color="auto"/>
            <w:right w:val="none" w:sz="0" w:space="0" w:color="auto"/>
          </w:divBdr>
        </w:div>
        <w:div w:id="1481341450">
          <w:marLeft w:val="640"/>
          <w:marRight w:val="0"/>
          <w:marTop w:val="0"/>
          <w:marBottom w:val="0"/>
          <w:divBdr>
            <w:top w:val="none" w:sz="0" w:space="0" w:color="auto"/>
            <w:left w:val="none" w:sz="0" w:space="0" w:color="auto"/>
            <w:bottom w:val="none" w:sz="0" w:space="0" w:color="auto"/>
            <w:right w:val="none" w:sz="0" w:space="0" w:color="auto"/>
          </w:divBdr>
        </w:div>
        <w:div w:id="1822623223">
          <w:marLeft w:val="640"/>
          <w:marRight w:val="0"/>
          <w:marTop w:val="0"/>
          <w:marBottom w:val="0"/>
          <w:divBdr>
            <w:top w:val="none" w:sz="0" w:space="0" w:color="auto"/>
            <w:left w:val="none" w:sz="0" w:space="0" w:color="auto"/>
            <w:bottom w:val="none" w:sz="0" w:space="0" w:color="auto"/>
            <w:right w:val="none" w:sz="0" w:space="0" w:color="auto"/>
          </w:divBdr>
        </w:div>
        <w:div w:id="1054351176">
          <w:marLeft w:val="640"/>
          <w:marRight w:val="0"/>
          <w:marTop w:val="0"/>
          <w:marBottom w:val="0"/>
          <w:divBdr>
            <w:top w:val="none" w:sz="0" w:space="0" w:color="auto"/>
            <w:left w:val="none" w:sz="0" w:space="0" w:color="auto"/>
            <w:bottom w:val="none" w:sz="0" w:space="0" w:color="auto"/>
            <w:right w:val="none" w:sz="0" w:space="0" w:color="auto"/>
          </w:divBdr>
        </w:div>
        <w:div w:id="834606787">
          <w:marLeft w:val="640"/>
          <w:marRight w:val="0"/>
          <w:marTop w:val="0"/>
          <w:marBottom w:val="0"/>
          <w:divBdr>
            <w:top w:val="none" w:sz="0" w:space="0" w:color="auto"/>
            <w:left w:val="none" w:sz="0" w:space="0" w:color="auto"/>
            <w:bottom w:val="none" w:sz="0" w:space="0" w:color="auto"/>
            <w:right w:val="none" w:sz="0" w:space="0" w:color="auto"/>
          </w:divBdr>
        </w:div>
        <w:div w:id="716055023">
          <w:marLeft w:val="640"/>
          <w:marRight w:val="0"/>
          <w:marTop w:val="0"/>
          <w:marBottom w:val="0"/>
          <w:divBdr>
            <w:top w:val="none" w:sz="0" w:space="0" w:color="auto"/>
            <w:left w:val="none" w:sz="0" w:space="0" w:color="auto"/>
            <w:bottom w:val="none" w:sz="0" w:space="0" w:color="auto"/>
            <w:right w:val="none" w:sz="0" w:space="0" w:color="auto"/>
          </w:divBdr>
        </w:div>
        <w:div w:id="1006253681">
          <w:marLeft w:val="640"/>
          <w:marRight w:val="0"/>
          <w:marTop w:val="0"/>
          <w:marBottom w:val="0"/>
          <w:divBdr>
            <w:top w:val="none" w:sz="0" w:space="0" w:color="auto"/>
            <w:left w:val="none" w:sz="0" w:space="0" w:color="auto"/>
            <w:bottom w:val="none" w:sz="0" w:space="0" w:color="auto"/>
            <w:right w:val="none" w:sz="0" w:space="0" w:color="auto"/>
          </w:divBdr>
        </w:div>
      </w:divsChild>
    </w:div>
    <w:div w:id="575943810">
      <w:bodyDiv w:val="1"/>
      <w:marLeft w:val="0"/>
      <w:marRight w:val="0"/>
      <w:marTop w:val="0"/>
      <w:marBottom w:val="0"/>
      <w:divBdr>
        <w:top w:val="none" w:sz="0" w:space="0" w:color="auto"/>
        <w:left w:val="none" w:sz="0" w:space="0" w:color="auto"/>
        <w:bottom w:val="none" w:sz="0" w:space="0" w:color="auto"/>
        <w:right w:val="none" w:sz="0" w:space="0" w:color="auto"/>
      </w:divBdr>
      <w:divsChild>
        <w:div w:id="1049308513">
          <w:marLeft w:val="640"/>
          <w:marRight w:val="0"/>
          <w:marTop w:val="0"/>
          <w:marBottom w:val="0"/>
          <w:divBdr>
            <w:top w:val="none" w:sz="0" w:space="0" w:color="auto"/>
            <w:left w:val="none" w:sz="0" w:space="0" w:color="auto"/>
            <w:bottom w:val="none" w:sz="0" w:space="0" w:color="auto"/>
            <w:right w:val="none" w:sz="0" w:space="0" w:color="auto"/>
          </w:divBdr>
        </w:div>
        <w:div w:id="1633515085">
          <w:marLeft w:val="640"/>
          <w:marRight w:val="0"/>
          <w:marTop w:val="0"/>
          <w:marBottom w:val="0"/>
          <w:divBdr>
            <w:top w:val="none" w:sz="0" w:space="0" w:color="auto"/>
            <w:left w:val="none" w:sz="0" w:space="0" w:color="auto"/>
            <w:bottom w:val="none" w:sz="0" w:space="0" w:color="auto"/>
            <w:right w:val="none" w:sz="0" w:space="0" w:color="auto"/>
          </w:divBdr>
        </w:div>
        <w:div w:id="62066379">
          <w:marLeft w:val="640"/>
          <w:marRight w:val="0"/>
          <w:marTop w:val="0"/>
          <w:marBottom w:val="0"/>
          <w:divBdr>
            <w:top w:val="none" w:sz="0" w:space="0" w:color="auto"/>
            <w:left w:val="none" w:sz="0" w:space="0" w:color="auto"/>
            <w:bottom w:val="none" w:sz="0" w:space="0" w:color="auto"/>
            <w:right w:val="none" w:sz="0" w:space="0" w:color="auto"/>
          </w:divBdr>
        </w:div>
        <w:div w:id="51537493">
          <w:marLeft w:val="640"/>
          <w:marRight w:val="0"/>
          <w:marTop w:val="0"/>
          <w:marBottom w:val="0"/>
          <w:divBdr>
            <w:top w:val="none" w:sz="0" w:space="0" w:color="auto"/>
            <w:left w:val="none" w:sz="0" w:space="0" w:color="auto"/>
            <w:bottom w:val="none" w:sz="0" w:space="0" w:color="auto"/>
            <w:right w:val="none" w:sz="0" w:space="0" w:color="auto"/>
          </w:divBdr>
        </w:div>
        <w:div w:id="462970460">
          <w:marLeft w:val="640"/>
          <w:marRight w:val="0"/>
          <w:marTop w:val="0"/>
          <w:marBottom w:val="0"/>
          <w:divBdr>
            <w:top w:val="none" w:sz="0" w:space="0" w:color="auto"/>
            <w:left w:val="none" w:sz="0" w:space="0" w:color="auto"/>
            <w:bottom w:val="none" w:sz="0" w:space="0" w:color="auto"/>
            <w:right w:val="none" w:sz="0" w:space="0" w:color="auto"/>
          </w:divBdr>
        </w:div>
        <w:div w:id="916790543">
          <w:marLeft w:val="640"/>
          <w:marRight w:val="0"/>
          <w:marTop w:val="0"/>
          <w:marBottom w:val="0"/>
          <w:divBdr>
            <w:top w:val="none" w:sz="0" w:space="0" w:color="auto"/>
            <w:left w:val="none" w:sz="0" w:space="0" w:color="auto"/>
            <w:bottom w:val="none" w:sz="0" w:space="0" w:color="auto"/>
            <w:right w:val="none" w:sz="0" w:space="0" w:color="auto"/>
          </w:divBdr>
        </w:div>
        <w:div w:id="20859156">
          <w:marLeft w:val="640"/>
          <w:marRight w:val="0"/>
          <w:marTop w:val="0"/>
          <w:marBottom w:val="0"/>
          <w:divBdr>
            <w:top w:val="none" w:sz="0" w:space="0" w:color="auto"/>
            <w:left w:val="none" w:sz="0" w:space="0" w:color="auto"/>
            <w:bottom w:val="none" w:sz="0" w:space="0" w:color="auto"/>
            <w:right w:val="none" w:sz="0" w:space="0" w:color="auto"/>
          </w:divBdr>
        </w:div>
        <w:div w:id="740521519">
          <w:marLeft w:val="640"/>
          <w:marRight w:val="0"/>
          <w:marTop w:val="0"/>
          <w:marBottom w:val="0"/>
          <w:divBdr>
            <w:top w:val="none" w:sz="0" w:space="0" w:color="auto"/>
            <w:left w:val="none" w:sz="0" w:space="0" w:color="auto"/>
            <w:bottom w:val="none" w:sz="0" w:space="0" w:color="auto"/>
            <w:right w:val="none" w:sz="0" w:space="0" w:color="auto"/>
          </w:divBdr>
        </w:div>
        <w:div w:id="556598965">
          <w:marLeft w:val="640"/>
          <w:marRight w:val="0"/>
          <w:marTop w:val="0"/>
          <w:marBottom w:val="0"/>
          <w:divBdr>
            <w:top w:val="none" w:sz="0" w:space="0" w:color="auto"/>
            <w:left w:val="none" w:sz="0" w:space="0" w:color="auto"/>
            <w:bottom w:val="none" w:sz="0" w:space="0" w:color="auto"/>
            <w:right w:val="none" w:sz="0" w:space="0" w:color="auto"/>
          </w:divBdr>
        </w:div>
      </w:divsChild>
    </w:div>
    <w:div w:id="576136005">
      <w:bodyDiv w:val="1"/>
      <w:marLeft w:val="0"/>
      <w:marRight w:val="0"/>
      <w:marTop w:val="0"/>
      <w:marBottom w:val="0"/>
      <w:divBdr>
        <w:top w:val="none" w:sz="0" w:space="0" w:color="auto"/>
        <w:left w:val="none" w:sz="0" w:space="0" w:color="auto"/>
        <w:bottom w:val="none" w:sz="0" w:space="0" w:color="auto"/>
        <w:right w:val="none" w:sz="0" w:space="0" w:color="auto"/>
      </w:divBdr>
      <w:divsChild>
        <w:div w:id="1729109171">
          <w:marLeft w:val="640"/>
          <w:marRight w:val="0"/>
          <w:marTop w:val="0"/>
          <w:marBottom w:val="0"/>
          <w:divBdr>
            <w:top w:val="none" w:sz="0" w:space="0" w:color="auto"/>
            <w:left w:val="none" w:sz="0" w:space="0" w:color="auto"/>
            <w:bottom w:val="none" w:sz="0" w:space="0" w:color="auto"/>
            <w:right w:val="none" w:sz="0" w:space="0" w:color="auto"/>
          </w:divBdr>
        </w:div>
        <w:div w:id="1259100070">
          <w:marLeft w:val="640"/>
          <w:marRight w:val="0"/>
          <w:marTop w:val="0"/>
          <w:marBottom w:val="0"/>
          <w:divBdr>
            <w:top w:val="none" w:sz="0" w:space="0" w:color="auto"/>
            <w:left w:val="none" w:sz="0" w:space="0" w:color="auto"/>
            <w:bottom w:val="none" w:sz="0" w:space="0" w:color="auto"/>
            <w:right w:val="none" w:sz="0" w:space="0" w:color="auto"/>
          </w:divBdr>
        </w:div>
        <w:div w:id="1099906200">
          <w:marLeft w:val="640"/>
          <w:marRight w:val="0"/>
          <w:marTop w:val="0"/>
          <w:marBottom w:val="0"/>
          <w:divBdr>
            <w:top w:val="none" w:sz="0" w:space="0" w:color="auto"/>
            <w:left w:val="none" w:sz="0" w:space="0" w:color="auto"/>
            <w:bottom w:val="none" w:sz="0" w:space="0" w:color="auto"/>
            <w:right w:val="none" w:sz="0" w:space="0" w:color="auto"/>
          </w:divBdr>
        </w:div>
        <w:div w:id="576210939">
          <w:marLeft w:val="640"/>
          <w:marRight w:val="0"/>
          <w:marTop w:val="0"/>
          <w:marBottom w:val="0"/>
          <w:divBdr>
            <w:top w:val="none" w:sz="0" w:space="0" w:color="auto"/>
            <w:left w:val="none" w:sz="0" w:space="0" w:color="auto"/>
            <w:bottom w:val="none" w:sz="0" w:space="0" w:color="auto"/>
            <w:right w:val="none" w:sz="0" w:space="0" w:color="auto"/>
          </w:divBdr>
        </w:div>
        <w:div w:id="1675643629">
          <w:marLeft w:val="640"/>
          <w:marRight w:val="0"/>
          <w:marTop w:val="0"/>
          <w:marBottom w:val="0"/>
          <w:divBdr>
            <w:top w:val="none" w:sz="0" w:space="0" w:color="auto"/>
            <w:left w:val="none" w:sz="0" w:space="0" w:color="auto"/>
            <w:bottom w:val="none" w:sz="0" w:space="0" w:color="auto"/>
            <w:right w:val="none" w:sz="0" w:space="0" w:color="auto"/>
          </w:divBdr>
        </w:div>
        <w:div w:id="1162547417">
          <w:marLeft w:val="640"/>
          <w:marRight w:val="0"/>
          <w:marTop w:val="0"/>
          <w:marBottom w:val="0"/>
          <w:divBdr>
            <w:top w:val="none" w:sz="0" w:space="0" w:color="auto"/>
            <w:left w:val="none" w:sz="0" w:space="0" w:color="auto"/>
            <w:bottom w:val="none" w:sz="0" w:space="0" w:color="auto"/>
            <w:right w:val="none" w:sz="0" w:space="0" w:color="auto"/>
          </w:divBdr>
        </w:div>
        <w:div w:id="1955018228">
          <w:marLeft w:val="640"/>
          <w:marRight w:val="0"/>
          <w:marTop w:val="0"/>
          <w:marBottom w:val="0"/>
          <w:divBdr>
            <w:top w:val="none" w:sz="0" w:space="0" w:color="auto"/>
            <w:left w:val="none" w:sz="0" w:space="0" w:color="auto"/>
            <w:bottom w:val="none" w:sz="0" w:space="0" w:color="auto"/>
            <w:right w:val="none" w:sz="0" w:space="0" w:color="auto"/>
          </w:divBdr>
        </w:div>
        <w:div w:id="179322364">
          <w:marLeft w:val="640"/>
          <w:marRight w:val="0"/>
          <w:marTop w:val="0"/>
          <w:marBottom w:val="0"/>
          <w:divBdr>
            <w:top w:val="none" w:sz="0" w:space="0" w:color="auto"/>
            <w:left w:val="none" w:sz="0" w:space="0" w:color="auto"/>
            <w:bottom w:val="none" w:sz="0" w:space="0" w:color="auto"/>
            <w:right w:val="none" w:sz="0" w:space="0" w:color="auto"/>
          </w:divBdr>
        </w:div>
        <w:div w:id="1136600641">
          <w:marLeft w:val="640"/>
          <w:marRight w:val="0"/>
          <w:marTop w:val="0"/>
          <w:marBottom w:val="0"/>
          <w:divBdr>
            <w:top w:val="none" w:sz="0" w:space="0" w:color="auto"/>
            <w:left w:val="none" w:sz="0" w:space="0" w:color="auto"/>
            <w:bottom w:val="none" w:sz="0" w:space="0" w:color="auto"/>
            <w:right w:val="none" w:sz="0" w:space="0" w:color="auto"/>
          </w:divBdr>
        </w:div>
        <w:div w:id="172039279">
          <w:marLeft w:val="640"/>
          <w:marRight w:val="0"/>
          <w:marTop w:val="0"/>
          <w:marBottom w:val="0"/>
          <w:divBdr>
            <w:top w:val="none" w:sz="0" w:space="0" w:color="auto"/>
            <w:left w:val="none" w:sz="0" w:space="0" w:color="auto"/>
            <w:bottom w:val="none" w:sz="0" w:space="0" w:color="auto"/>
            <w:right w:val="none" w:sz="0" w:space="0" w:color="auto"/>
          </w:divBdr>
        </w:div>
        <w:div w:id="1178152764">
          <w:marLeft w:val="640"/>
          <w:marRight w:val="0"/>
          <w:marTop w:val="0"/>
          <w:marBottom w:val="0"/>
          <w:divBdr>
            <w:top w:val="none" w:sz="0" w:space="0" w:color="auto"/>
            <w:left w:val="none" w:sz="0" w:space="0" w:color="auto"/>
            <w:bottom w:val="none" w:sz="0" w:space="0" w:color="auto"/>
            <w:right w:val="none" w:sz="0" w:space="0" w:color="auto"/>
          </w:divBdr>
        </w:div>
        <w:div w:id="1767458112">
          <w:marLeft w:val="640"/>
          <w:marRight w:val="0"/>
          <w:marTop w:val="0"/>
          <w:marBottom w:val="0"/>
          <w:divBdr>
            <w:top w:val="none" w:sz="0" w:space="0" w:color="auto"/>
            <w:left w:val="none" w:sz="0" w:space="0" w:color="auto"/>
            <w:bottom w:val="none" w:sz="0" w:space="0" w:color="auto"/>
            <w:right w:val="none" w:sz="0" w:space="0" w:color="auto"/>
          </w:divBdr>
        </w:div>
        <w:div w:id="567347713">
          <w:marLeft w:val="640"/>
          <w:marRight w:val="0"/>
          <w:marTop w:val="0"/>
          <w:marBottom w:val="0"/>
          <w:divBdr>
            <w:top w:val="none" w:sz="0" w:space="0" w:color="auto"/>
            <w:left w:val="none" w:sz="0" w:space="0" w:color="auto"/>
            <w:bottom w:val="none" w:sz="0" w:space="0" w:color="auto"/>
            <w:right w:val="none" w:sz="0" w:space="0" w:color="auto"/>
          </w:divBdr>
        </w:div>
        <w:div w:id="1358585021">
          <w:marLeft w:val="640"/>
          <w:marRight w:val="0"/>
          <w:marTop w:val="0"/>
          <w:marBottom w:val="0"/>
          <w:divBdr>
            <w:top w:val="none" w:sz="0" w:space="0" w:color="auto"/>
            <w:left w:val="none" w:sz="0" w:space="0" w:color="auto"/>
            <w:bottom w:val="none" w:sz="0" w:space="0" w:color="auto"/>
            <w:right w:val="none" w:sz="0" w:space="0" w:color="auto"/>
          </w:divBdr>
        </w:div>
        <w:div w:id="2096584625">
          <w:marLeft w:val="640"/>
          <w:marRight w:val="0"/>
          <w:marTop w:val="0"/>
          <w:marBottom w:val="0"/>
          <w:divBdr>
            <w:top w:val="none" w:sz="0" w:space="0" w:color="auto"/>
            <w:left w:val="none" w:sz="0" w:space="0" w:color="auto"/>
            <w:bottom w:val="none" w:sz="0" w:space="0" w:color="auto"/>
            <w:right w:val="none" w:sz="0" w:space="0" w:color="auto"/>
          </w:divBdr>
        </w:div>
        <w:div w:id="644048207">
          <w:marLeft w:val="640"/>
          <w:marRight w:val="0"/>
          <w:marTop w:val="0"/>
          <w:marBottom w:val="0"/>
          <w:divBdr>
            <w:top w:val="none" w:sz="0" w:space="0" w:color="auto"/>
            <w:left w:val="none" w:sz="0" w:space="0" w:color="auto"/>
            <w:bottom w:val="none" w:sz="0" w:space="0" w:color="auto"/>
            <w:right w:val="none" w:sz="0" w:space="0" w:color="auto"/>
          </w:divBdr>
        </w:div>
        <w:div w:id="869293665">
          <w:marLeft w:val="640"/>
          <w:marRight w:val="0"/>
          <w:marTop w:val="0"/>
          <w:marBottom w:val="0"/>
          <w:divBdr>
            <w:top w:val="none" w:sz="0" w:space="0" w:color="auto"/>
            <w:left w:val="none" w:sz="0" w:space="0" w:color="auto"/>
            <w:bottom w:val="none" w:sz="0" w:space="0" w:color="auto"/>
            <w:right w:val="none" w:sz="0" w:space="0" w:color="auto"/>
          </w:divBdr>
        </w:div>
        <w:div w:id="1316567877">
          <w:marLeft w:val="640"/>
          <w:marRight w:val="0"/>
          <w:marTop w:val="0"/>
          <w:marBottom w:val="0"/>
          <w:divBdr>
            <w:top w:val="none" w:sz="0" w:space="0" w:color="auto"/>
            <w:left w:val="none" w:sz="0" w:space="0" w:color="auto"/>
            <w:bottom w:val="none" w:sz="0" w:space="0" w:color="auto"/>
            <w:right w:val="none" w:sz="0" w:space="0" w:color="auto"/>
          </w:divBdr>
        </w:div>
        <w:div w:id="1374498816">
          <w:marLeft w:val="640"/>
          <w:marRight w:val="0"/>
          <w:marTop w:val="0"/>
          <w:marBottom w:val="0"/>
          <w:divBdr>
            <w:top w:val="none" w:sz="0" w:space="0" w:color="auto"/>
            <w:left w:val="none" w:sz="0" w:space="0" w:color="auto"/>
            <w:bottom w:val="none" w:sz="0" w:space="0" w:color="auto"/>
            <w:right w:val="none" w:sz="0" w:space="0" w:color="auto"/>
          </w:divBdr>
        </w:div>
        <w:div w:id="38823107">
          <w:marLeft w:val="640"/>
          <w:marRight w:val="0"/>
          <w:marTop w:val="0"/>
          <w:marBottom w:val="0"/>
          <w:divBdr>
            <w:top w:val="none" w:sz="0" w:space="0" w:color="auto"/>
            <w:left w:val="none" w:sz="0" w:space="0" w:color="auto"/>
            <w:bottom w:val="none" w:sz="0" w:space="0" w:color="auto"/>
            <w:right w:val="none" w:sz="0" w:space="0" w:color="auto"/>
          </w:divBdr>
        </w:div>
        <w:div w:id="947351062">
          <w:marLeft w:val="640"/>
          <w:marRight w:val="0"/>
          <w:marTop w:val="0"/>
          <w:marBottom w:val="0"/>
          <w:divBdr>
            <w:top w:val="none" w:sz="0" w:space="0" w:color="auto"/>
            <w:left w:val="none" w:sz="0" w:space="0" w:color="auto"/>
            <w:bottom w:val="none" w:sz="0" w:space="0" w:color="auto"/>
            <w:right w:val="none" w:sz="0" w:space="0" w:color="auto"/>
          </w:divBdr>
        </w:div>
        <w:div w:id="1970161914">
          <w:marLeft w:val="640"/>
          <w:marRight w:val="0"/>
          <w:marTop w:val="0"/>
          <w:marBottom w:val="0"/>
          <w:divBdr>
            <w:top w:val="none" w:sz="0" w:space="0" w:color="auto"/>
            <w:left w:val="none" w:sz="0" w:space="0" w:color="auto"/>
            <w:bottom w:val="none" w:sz="0" w:space="0" w:color="auto"/>
            <w:right w:val="none" w:sz="0" w:space="0" w:color="auto"/>
          </w:divBdr>
        </w:div>
        <w:div w:id="2126655013">
          <w:marLeft w:val="640"/>
          <w:marRight w:val="0"/>
          <w:marTop w:val="0"/>
          <w:marBottom w:val="0"/>
          <w:divBdr>
            <w:top w:val="none" w:sz="0" w:space="0" w:color="auto"/>
            <w:left w:val="none" w:sz="0" w:space="0" w:color="auto"/>
            <w:bottom w:val="none" w:sz="0" w:space="0" w:color="auto"/>
            <w:right w:val="none" w:sz="0" w:space="0" w:color="auto"/>
          </w:divBdr>
        </w:div>
        <w:div w:id="1040130453">
          <w:marLeft w:val="640"/>
          <w:marRight w:val="0"/>
          <w:marTop w:val="0"/>
          <w:marBottom w:val="0"/>
          <w:divBdr>
            <w:top w:val="none" w:sz="0" w:space="0" w:color="auto"/>
            <w:left w:val="none" w:sz="0" w:space="0" w:color="auto"/>
            <w:bottom w:val="none" w:sz="0" w:space="0" w:color="auto"/>
            <w:right w:val="none" w:sz="0" w:space="0" w:color="auto"/>
          </w:divBdr>
        </w:div>
        <w:div w:id="558832875">
          <w:marLeft w:val="640"/>
          <w:marRight w:val="0"/>
          <w:marTop w:val="0"/>
          <w:marBottom w:val="0"/>
          <w:divBdr>
            <w:top w:val="none" w:sz="0" w:space="0" w:color="auto"/>
            <w:left w:val="none" w:sz="0" w:space="0" w:color="auto"/>
            <w:bottom w:val="none" w:sz="0" w:space="0" w:color="auto"/>
            <w:right w:val="none" w:sz="0" w:space="0" w:color="auto"/>
          </w:divBdr>
        </w:div>
        <w:div w:id="1861309759">
          <w:marLeft w:val="640"/>
          <w:marRight w:val="0"/>
          <w:marTop w:val="0"/>
          <w:marBottom w:val="0"/>
          <w:divBdr>
            <w:top w:val="none" w:sz="0" w:space="0" w:color="auto"/>
            <w:left w:val="none" w:sz="0" w:space="0" w:color="auto"/>
            <w:bottom w:val="none" w:sz="0" w:space="0" w:color="auto"/>
            <w:right w:val="none" w:sz="0" w:space="0" w:color="auto"/>
          </w:divBdr>
        </w:div>
        <w:div w:id="1609509692">
          <w:marLeft w:val="640"/>
          <w:marRight w:val="0"/>
          <w:marTop w:val="0"/>
          <w:marBottom w:val="0"/>
          <w:divBdr>
            <w:top w:val="none" w:sz="0" w:space="0" w:color="auto"/>
            <w:left w:val="none" w:sz="0" w:space="0" w:color="auto"/>
            <w:bottom w:val="none" w:sz="0" w:space="0" w:color="auto"/>
            <w:right w:val="none" w:sz="0" w:space="0" w:color="auto"/>
          </w:divBdr>
        </w:div>
        <w:div w:id="268440893">
          <w:marLeft w:val="640"/>
          <w:marRight w:val="0"/>
          <w:marTop w:val="0"/>
          <w:marBottom w:val="0"/>
          <w:divBdr>
            <w:top w:val="none" w:sz="0" w:space="0" w:color="auto"/>
            <w:left w:val="none" w:sz="0" w:space="0" w:color="auto"/>
            <w:bottom w:val="none" w:sz="0" w:space="0" w:color="auto"/>
            <w:right w:val="none" w:sz="0" w:space="0" w:color="auto"/>
          </w:divBdr>
        </w:div>
        <w:div w:id="1271472342">
          <w:marLeft w:val="640"/>
          <w:marRight w:val="0"/>
          <w:marTop w:val="0"/>
          <w:marBottom w:val="0"/>
          <w:divBdr>
            <w:top w:val="none" w:sz="0" w:space="0" w:color="auto"/>
            <w:left w:val="none" w:sz="0" w:space="0" w:color="auto"/>
            <w:bottom w:val="none" w:sz="0" w:space="0" w:color="auto"/>
            <w:right w:val="none" w:sz="0" w:space="0" w:color="auto"/>
          </w:divBdr>
        </w:div>
        <w:div w:id="297036681">
          <w:marLeft w:val="640"/>
          <w:marRight w:val="0"/>
          <w:marTop w:val="0"/>
          <w:marBottom w:val="0"/>
          <w:divBdr>
            <w:top w:val="none" w:sz="0" w:space="0" w:color="auto"/>
            <w:left w:val="none" w:sz="0" w:space="0" w:color="auto"/>
            <w:bottom w:val="none" w:sz="0" w:space="0" w:color="auto"/>
            <w:right w:val="none" w:sz="0" w:space="0" w:color="auto"/>
          </w:divBdr>
        </w:div>
        <w:div w:id="944462894">
          <w:marLeft w:val="640"/>
          <w:marRight w:val="0"/>
          <w:marTop w:val="0"/>
          <w:marBottom w:val="0"/>
          <w:divBdr>
            <w:top w:val="none" w:sz="0" w:space="0" w:color="auto"/>
            <w:left w:val="none" w:sz="0" w:space="0" w:color="auto"/>
            <w:bottom w:val="none" w:sz="0" w:space="0" w:color="auto"/>
            <w:right w:val="none" w:sz="0" w:space="0" w:color="auto"/>
          </w:divBdr>
        </w:div>
        <w:div w:id="1508133013">
          <w:marLeft w:val="640"/>
          <w:marRight w:val="0"/>
          <w:marTop w:val="0"/>
          <w:marBottom w:val="0"/>
          <w:divBdr>
            <w:top w:val="none" w:sz="0" w:space="0" w:color="auto"/>
            <w:left w:val="none" w:sz="0" w:space="0" w:color="auto"/>
            <w:bottom w:val="none" w:sz="0" w:space="0" w:color="auto"/>
            <w:right w:val="none" w:sz="0" w:space="0" w:color="auto"/>
          </w:divBdr>
        </w:div>
        <w:div w:id="1475757287">
          <w:marLeft w:val="640"/>
          <w:marRight w:val="0"/>
          <w:marTop w:val="0"/>
          <w:marBottom w:val="0"/>
          <w:divBdr>
            <w:top w:val="none" w:sz="0" w:space="0" w:color="auto"/>
            <w:left w:val="none" w:sz="0" w:space="0" w:color="auto"/>
            <w:bottom w:val="none" w:sz="0" w:space="0" w:color="auto"/>
            <w:right w:val="none" w:sz="0" w:space="0" w:color="auto"/>
          </w:divBdr>
        </w:div>
        <w:div w:id="1186214285">
          <w:marLeft w:val="640"/>
          <w:marRight w:val="0"/>
          <w:marTop w:val="0"/>
          <w:marBottom w:val="0"/>
          <w:divBdr>
            <w:top w:val="none" w:sz="0" w:space="0" w:color="auto"/>
            <w:left w:val="none" w:sz="0" w:space="0" w:color="auto"/>
            <w:bottom w:val="none" w:sz="0" w:space="0" w:color="auto"/>
            <w:right w:val="none" w:sz="0" w:space="0" w:color="auto"/>
          </w:divBdr>
        </w:div>
        <w:div w:id="894437239">
          <w:marLeft w:val="640"/>
          <w:marRight w:val="0"/>
          <w:marTop w:val="0"/>
          <w:marBottom w:val="0"/>
          <w:divBdr>
            <w:top w:val="none" w:sz="0" w:space="0" w:color="auto"/>
            <w:left w:val="none" w:sz="0" w:space="0" w:color="auto"/>
            <w:bottom w:val="none" w:sz="0" w:space="0" w:color="auto"/>
            <w:right w:val="none" w:sz="0" w:space="0" w:color="auto"/>
          </w:divBdr>
        </w:div>
        <w:div w:id="1182355048">
          <w:marLeft w:val="640"/>
          <w:marRight w:val="0"/>
          <w:marTop w:val="0"/>
          <w:marBottom w:val="0"/>
          <w:divBdr>
            <w:top w:val="none" w:sz="0" w:space="0" w:color="auto"/>
            <w:left w:val="none" w:sz="0" w:space="0" w:color="auto"/>
            <w:bottom w:val="none" w:sz="0" w:space="0" w:color="auto"/>
            <w:right w:val="none" w:sz="0" w:space="0" w:color="auto"/>
          </w:divBdr>
        </w:div>
        <w:div w:id="1769079055">
          <w:marLeft w:val="640"/>
          <w:marRight w:val="0"/>
          <w:marTop w:val="0"/>
          <w:marBottom w:val="0"/>
          <w:divBdr>
            <w:top w:val="none" w:sz="0" w:space="0" w:color="auto"/>
            <w:left w:val="none" w:sz="0" w:space="0" w:color="auto"/>
            <w:bottom w:val="none" w:sz="0" w:space="0" w:color="auto"/>
            <w:right w:val="none" w:sz="0" w:space="0" w:color="auto"/>
          </w:divBdr>
        </w:div>
        <w:div w:id="999581067">
          <w:marLeft w:val="640"/>
          <w:marRight w:val="0"/>
          <w:marTop w:val="0"/>
          <w:marBottom w:val="0"/>
          <w:divBdr>
            <w:top w:val="none" w:sz="0" w:space="0" w:color="auto"/>
            <w:left w:val="none" w:sz="0" w:space="0" w:color="auto"/>
            <w:bottom w:val="none" w:sz="0" w:space="0" w:color="auto"/>
            <w:right w:val="none" w:sz="0" w:space="0" w:color="auto"/>
          </w:divBdr>
        </w:div>
        <w:div w:id="1169366118">
          <w:marLeft w:val="640"/>
          <w:marRight w:val="0"/>
          <w:marTop w:val="0"/>
          <w:marBottom w:val="0"/>
          <w:divBdr>
            <w:top w:val="none" w:sz="0" w:space="0" w:color="auto"/>
            <w:left w:val="none" w:sz="0" w:space="0" w:color="auto"/>
            <w:bottom w:val="none" w:sz="0" w:space="0" w:color="auto"/>
            <w:right w:val="none" w:sz="0" w:space="0" w:color="auto"/>
          </w:divBdr>
        </w:div>
        <w:div w:id="192495872">
          <w:marLeft w:val="640"/>
          <w:marRight w:val="0"/>
          <w:marTop w:val="0"/>
          <w:marBottom w:val="0"/>
          <w:divBdr>
            <w:top w:val="none" w:sz="0" w:space="0" w:color="auto"/>
            <w:left w:val="none" w:sz="0" w:space="0" w:color="auto"/>
            <w:bottom w:val="none" w:sz="0" w:space="0" w:color="auto"/>
            <w:right w:val="none" w:sz="0" w:space="0" w:color="auto"/>
          </w:divBdr>
        </w:div>
        <w:div w:id="56974854">
          <w:marLeft w:val="640"/>
          <w:marRight w:val="0"/>
          <w:marTop w:val="0"/>
          <w:marBottom w:val="0"/>
          <w:divBdr>
            <w:top w:val="none" w:sz="0" w:space="0" w:color="auto"/>
            <w:left w:val="none" w:sz="0" w:space="0" w:color="auto"/>
            <w:bottom w:val="none" w:sz="0" w:space="0" w:color="auto"/>
            <w:right w:val="none" w:sz="0" w:space="0" w:color="auto"/>
          </w:divBdr>
        </w:div>
        <w:div w:id="1157500465">
          <w:marLeft w:val="640"/>
          <w:marRight w:val="0"/>
          <w:marTop w:val="0"/>
          <w:marBottom w:val="0"/>
          <w:divBdr>
            <w:top w:val="none" w:sz="0" w:space="0" w:color="auto"/>
            <w:left w:val="none" w:sz="0" w:space="0" w:color="auto"/>
            <w:bottom w:val="none" w:sz="0" w:space="0" w:color="auto"/>
            <w:right w:val="none" w:sz="0" w:space="0" w:color="auto"/>
          </w:divBdr>
        </w:div>
        <w:div w:id="1555045571">
          <w:marLeft w:val="640"/>
          <w:marRight w:val="0"/>
          <w:marTop w:val="0"/>
          <w:marBottom w:val="0"/>
          <w:divBdr>
            <w:top w:val="none" w:sz="0" w:space="0" w:color="auto"/>
            <w:left w:val="none" w:sz="0" w:space="0" w:color="auto"/>
            <w:bottom w:val="none" w:sz="0" w:space="0" w:color="auto"/>
            <w:right w:val="none" w:sz="0" w:space="0" w:color="auto"/>
          </w:divBdr>
        </w:div>
        <w:div w:id="1593314170">
          <w:marLeft w:val="640"/>
          <w:marRight w:val="0"/>
          <w:marTop w:val="0"/>
          <w:marBottom w:val="0"/>
          <w:divBdr>
            <w:top w:val="none" w:sz="0" w:space="0" w:color="auto"/>
            <w:left w:val="none" w:sz="0" w:space="0" w:color="auto"/>
            <w:bottom w:val="none" w:sz="0" w:space="0" w:color="auto"/>
            <w:right w:val="none" w:sz="0" w:space="0" w:color="auto"/>
          </w:divBdr>
        </w:div>
        <w:div w:id="1390106566">
          <w:marLeft w:val="640"/>
          <w:marRight w:val="0"/>
          <w:marTop w:val="0"/>
          <w:marBottom w:val="0"/>
          <w:divBdr>
            <w:top w:val="none" w:sz="0" w:space="0" w:color="auto"/>
            <w:left w:val="none" w:sz="0" w:space="0" w:color="auto"/>
            <w:bottom w:val="none" w:sz="0" w:space="0" w:color="auto"/>
            <w:right w:val="none" w:sz="0" w:space="0" w:color="auto"/>
          </w:divBdr>
        </w:div>
        <w:div w:id="466169384">
          <w:marLeft w:val="640"/>
          <w:marRight w:val="0"/>
          <w:marTop w:val="0"/>
          <w:marBottom w:val="0"/>
          <w:divBdr>
            <w:top w:val="none" w:sz="0" w:space="0" w:color="auto"/>
            <w:left w:val="none" w:sz="0" w:space="0" w:color="auto"/>
            <w:bottom w:val="none" w:sz="0" w:space="0" w:color="auto"/>
            <w:right w:val="none" w:sz="0" w:space="0" w:color="auto"/>
          </w:divBdr>
        </w:div>
        <w:div w:id="43527558">
          <w:marLeft w:val="640"/>
          <w:marRight w:val="0"/>
          <w:marTop w:val="0"/>
          <w:marBottom w:val="0"/>
          <w:divBdr>
            <w:top w:val="none" w:sz="0" w:space="0" w:color="auto"/>
            <w:left w:val="none" w:sz="0" w:space="0" w:color="auto"/>
            <w:bottom w:val="none" w:sz="0" w:space="0" w:color="auto"/>
            <w:right w:val="none" w:sz="0" w:space="0" w:color="auto"/>
          </w:divBdr>
        </w:div>
        <w:div w:id="705831170">
          <w:marLeft w:val="640"/>
          <w:marRight w:val="0"/>
          <w:marTop w:val="0"/>
          <w:marBottom w:val="0"/>
          <w:divBdr>
            <w:top w:val="none" w:sz="0" w:space="0" w:color="auto"/>
            <w:left w:val="none" w:sz="0" w:space="0" w:color="auto"/>
            <w:bottom w:val="none" w:sz="0" w:space="0" w:color="auto"/>
            <w:right w:val="none" w:sz="0" w:space="0" w:color="auto"/>
          </w:divBdr>
        </w:div>
      </w:divsChild>
    </w:div>
    <w:div w:id="577524008">
      <w:bodyDiv w:val="1"/>
      <w:marLeft w:val="0"/>
      <w:marRight w:val="0"/>
      <w:marTop w:val="0"/>
      <w:marBottom w:val="0"/>
      <w:divBdr>
        <w:top w:val="none" w:sz="0" w:space="0" w:color="auto"/>
        <w:left w:val="none" w:sz="0" w:space="0" w:color="auto"/>
        <w:bottom w:val="none" w:sz="0" w:space="0" w:color="auto"/>
        <w:right w:val="none" w:sz="0" w:space="0" w:color="auto"/>
      </w:divBdr>
      <w:divsChild>
        <w:div w:id="2038772473">
          <w:marLeft w:val="640"/>
          <w:marRight w:val="0"/>
          <w:marTop w:val="0"/>
          <w:marBottom w:val="0"/>
          <w:divBdr>
            <w:top w:val="none" w:sz="0" w:space="0" w:color="auto"/>
            <w:left w:val="none" w:sz="0" w:space="0" w:color="auto"/>
            <w:bottom w:val="none" w:sz="0" w:space="0" w:color="auto"/>
            <w:right w:val="none" w:sz="0" w:space="0" w:color="auto"/>
          </w:divBdr>
        </w:div>
        <w:div w:id="1474325631">
          <w:marLeft w:val="640"/>
          <w:marRight w:val="0"/>
          <w:marTop w:val="0"/>
          <w:marBottom w:val="0"/>
          <w:divBdr>
            <w:top w:val="none" w:sz="0" w:space="0" w:color="auto"/>
            <w:left w:val="none" w:sz="0" w:space="0" w:color="auto"/>
            <w:bottom w:val="none" w:sz="0" w:space="0" w:color="auto"/>
            <w:right w:val="none" w:sz="0" w:space="0" w:color="auto"/>
          </w:divBdr>
        </w:div>
        <w:div w:id="781846901">
          <w:marLeft w:val="640"/>
          <w:marRight w:val="0"/>
          <w:marTop w:val="0"/>
          <w:marBottom w:val="0"/>
          <w:divBdr>
            <w:top w:val="none" w:sz="0" w:space="0" w:color="auto"/>
            <w:left w:val="none" w:sz="0" w:space="0" w:color="auto"/>
            <w:bottom w:val="none" w:sz="0" w:space="0" w:color="auto"/>
            <w:right w:val="none" w:sz="0" w:space="0" w:color="auto"/>
          </w:divBdr>
        </w:div>
        <w:div w:id="1191525276">
          <w:marLeft w:val="640"/>
          <w:marRight w:val="0"/>
          <w:marTop w:val="0"/>
          <w:marBottom w:val="0"/>
          <w:divBdr>
            <w:top w:val="none" w:sz="0" w:space="0" w:color="auto"/>
            <w:left w:val="none" w:sz="0" w:space="0" w:color="auto"/>
            <w:bottom w:val="none" w:sz="0" w:space="0" w:color="auto"/>
            <w:right w:val="none" w:sz="0" w:space="0" w:color="auto"/>
          </w:divBdr>
        </w:div>
        <w:div w:id="386226838">
          <w:marLeft w:val="640"/>
          <w:marRight w:val="0"/>
          <w:marTop w:val="0"/>
          <w:marBottom w:val="0"/>
          <w:divBdr>
            <w:top w:val="none" w:sz="0" w:space="0" w:color="auto"/>
            <w:left w:val="none" w:sz="0" w:space="0" w:color="auto"/>
            <w:bottom w:val="none" w:sz="0" w:space="0" w:color="auto"/>
            <w:right w:val="none" w:sz="0" w:space="0" w:color="auto"/>
          </w:divBdr>
        </w:div>
        <w:div w:id="1316642592">
          <w:marLeft w:val="640"/>
          <w:marRight w:val="0"/>
          <w:marTop w:val="0"/>
          <w:marBottom w:val="0"/>
          <w:divBdr>
            <w:top w:val="none" w:sz="0" w:space="0" w:color="auto"/>
            <w:left w:val="none" w:sz="0" w:space="0" w:color="auto"/>
            <w:bottom w:val="none" w:sz="0" w:space="0" w:color="auto"/>
            <w:right w:val="none" w:sz="0" w:space="0" w:color="auto"/>
          </w:divBdr>
        </w:div>
        <w:div w:id="1119836051">
          <w:marLeft w:val="640"/>
          <w:marRight w:val="0"/>
          <w:marTop w:val="0"/>
          <w:marBottom w:val="0"/>
          <w:divBdr>
            <w:top w:val="none" w:sz="0" w:space="0" w:color="auto"/>
            <w:left w:val="none" w:sz="0" w:space="0" w:color="auto"/>
            <w:bottom w:val="none" w:sz="0" w:space="0" w:color="auto"/>
            <w:right w:val="none" w:sz="0" w:space="0" w:color="auto"/>
          </w:divBdr>
        </w:div>
        <w:div w:id="855967170">
          <w:marLeft w:val="640"/>
          <w:marRight w:val="0"/>
          <w:marTop w:val="0"/>
          <w:marBottom w:val="0"/>
          <w:divBdr>
            <w:top w:val="none" w:sz="0" w:space="0" w:color="auto"/>
            <w:left w:val="none" w:sz="0" w:space="0" w:color="auto"/>
            <w:bottom w:val="none" w:sz="0" w:space="0" w:color="auto"/>
            <w:right w:val="none" w:sz="0" w:space="0" w:color="auto"/>
          </w:divBdr>
        </w:div>
        <w:div w:id="824783339">
          <w:marLeft w:val="640"/>
          <w:marRight w:val="0"/>
          <w:marTop w:val="0"/>
          <w:marBottom w:val="0"/>
          <w:divBdr>
            <w:top w:val="none" w:sz="0" w:space="0" w:color="auto"/>
            <w:left w:val="none" w:sz="0" w:space="0" w:color="auto"/>
            <w:bottom w:val="none" w:sz="0" w:space="0" w:color="auto"/>
            <w:right w:val="none" w:sz="0" w:space="0" w:color="auto"/>
          </w:divBdr>
        </w:div>
        <w:div w:id="487474819">
          <w:marLeft w:val="640"/>
          <w:marRight w:val="0"/>
          <w:marTop w:val="0"/>
          <w:marBottom w:val="0"/>
          <w:divBdr>
            <w:top w:val="none" w:sz="0" w:space="0" w:color="auto"/>
            <w:left w:val="none" w:sz="0" w:space="0" w:color="auto"/>
            <w:bottom w:val="none" w:sz="0" w:space="0" w:color="auto"/>
            <w:right w:val="none" w:sz="0" w:space="0" w:color="auto"/>
          </w:divBdr>
        </w:div>
        <w:div w:id="1892963567">
          <w:marLeft w:val="640"/>
          <w:marRight w:val="0"/>
          <w:marTop w:val="0"/>
          <w:marBottom w:val="0"/>
          <w:divBdr>
            <w:top w:val="none" w:sz="0" w:space="0" w:color="auto"/>
            <w:left w:val="none" w:sz="0" w:space="0" w:color="auto"/>
            <w:bottom w:val="none" w:sz="0" w:space="0" w:color="auto"/>
            <w:right w:val="none" w:sz="0" w:space="0" w:color="auto"/>
          </w:divBdr>
        </w:div>
        <w:div w:id="786503896">
          <w:marLeft w:val="640"/>
          <w:marRight w:val="0"/>
          <w:marTop w:val="0"/>
          <w:marBottom w:val="0"/>
          <w:divBdr>
            <w:top w:val="none" w:sz="0" w:space="0" w:color="auto"/>
            <w:left w:val="none" w:sz="0" w:space="0" w:color="auto"/>
            <w:bottom w:val="none" w:sz="0" w:space="0" w:color="auto"/>
            <w:right w:val="none" w:sz="0" w:space="0" w:color="auto"/>
          </w:divBdr>
        </w:div>
        <w:div w:id="1085028763">
          <w:marLeft w:val="640"/>
          <w:marRight w:val="0"/>
          <w:marTop w:val="0"/>
          <w:marBottom w:val="0"/>
          <w:divBdr>
            <w:top w:val="none" w:sz="0" w:space="0" w:color="auto"/>
            <w:left w:val="none" w:sz="0" w:space="0" w:color="auto"/>
            <w:bottom w:val="none" w:sz="0" w:space="0" w:color="auto"/>
            <w:right w:val="none" w:sz="0" w:space="0" w:color="auto"/>
          </w:divBdr>
        </w:div>
        <w:div w:id="1710377724">
          <w:marLeft w:val="640"/>
          <w:marRight w:val="0"/>
          <w:marTop w:val="0"/>
          <w:marBottom w:val="0"/>
          <w:divBdr>
            <w:top w:val="none" w:sz="0" w:space="0" w:color="auto"/>
            <w:left w:val="none" w:sz="0" w:space="0" w:color="auto"/>
            <w:bottom w:val="none" w:sz="0" w:space="0" w:color="auto"/>
            <w:right w:val="none" w:sz="0" w:space="0" w:color="auto"/>
          </w:divBdr>
        </w:div>
        <w:div w:id="189756928">
          <w:marLeft w:val="640"/>
          <w:marRight w:val="0"/>
          <w:marTop w:val="0"/>
          <w:marBottom w:val="0"/>
          <w:divBdr>
            <w:top w:val="none" w:sz="0" w:space="0" w:color="auto"/>
            <w:left w:val="none" w:sz="0" w:space="0" w:color="auto"/>
            <w:bottom w:val="none" w:sz="0" w:space="0" w:color="auto"/>
            <w:right w:val="none" w:sz="0" w:space="0" w:color="auto"/>
          </w:divBdr>
        </w:div>
        <w:div w:id="1055859909">
          <w:marLeft w:val="640"/>
          <w:marRight w:val="0"/>
          <w:marTop w:val="0"/>
          <w:marBottom w:val="0"/>
          <w:divBdr>
            <w:top w:val="none" w:sz="0" w:space="0" w:color="auto"/>
            <w:left w:val="none" w:sz="0" w:space="0" w:color="auto"/>
            <w:bottom w:val="none" w:sz="0" w:space="0" w:color="auto"/>
            <w:right w:val="none" w:sz="0" w:space="0" w:color="auto"/>
          </w:divBdr>
        </w:div>
        <w:div w:id="1561087514">
          <w:marLeft w:val="640"/>
          <w:marRight w:val="0"/>
          <w:marTop w:val="0"/>
          <w:marBottom w:val="0"/>
          <w:divBdr>
            <w:top w:val="none" w:sz="0" w:space="0" w:color="auto"/>
            <w:left w:val="none" w:sz="0" w:space="0" w:color="auto"/>
            <w:bottom w:val="none" w:sz="0" w:space="0" w:color="auto"/>
            <w:right w:val="none" w:sz="0" w:space="0" w:color="auto"/>
          </w:divBdr>
        </w:div>
        <w:div w:id="103229032">
          <w:marLeft w:val="640"/>
          <w:marRight w:val="0"/>
          <w:marTop w:val="0"/>
          <w:marBottom w:val="0"/>
          <w:divBdr>
            <w:top w:val="none" w:sz="0" w:space="0" w:color="auto"/>
            <w:left w:val="none" w:sz="0" w:space="0" w:color="auto"/>
            <w:bottom w:val="none" w:sz="0" w:space="0" w:color="auto"/>
            <w:right w:val="none" w:sz="0" w:space="0" w:color="auto"/>
          </w:divBdr>
        </w:div>
        <w:div w:id="1107584966">
          <w:marLeft w:val="640"/>
          <w:marRight w:val="0"/>
          <w:marTop w:val="0"/>
          <w:marBottom w:val="0"/>
          <w:divBdr>
            <w:top w:val="none" w:sz="0" w:space="0" w:color="auto"/>
            <w:left w:val="none" w:sz="0" w:space="0" w:color="auto"/>
            <w:bottom w:val="none" w:sz="0" w:space="0" w:color="auto"/>
            <w:right w:val="none" w:sz="0" w:space="0" w:color="auto"/>
          </w:divBdr>
        </w:div>
        <w:div w:id="791559786">
          <w:marLeft w:val="640"/>
          <w:marRight w:val="0"/>
          <w:marTop w:val="0"/>
          <w:marBottom w:val="0"/>
          <w:divBdr>
            <w:top w:val="none" w:sz="0" w:space="0" w:color="auto"/>
            <w:left w:val="none" w:sz="0" w:space="0" w:color="auto"/>
            <w:bottom w:val="none" w:sz="0" w:space="0" w:color="auto"/>
            <w:right w:val="none" w:sz="0" w:space="0" w:color="auto"/>
          </w:divBdr>
        </w:div>
        <w:div w:id="1666739024">
          <w:marLeft w:val="640"/>
          <w:marRight w:val="0"/>
          <w:marTop w:val="0"/>
          <w:marBottom w:val="0"/>
          <w:divBdr>
            <w:top w:val="none" w:sz="0" w:space="0" w:color="auto"/>
            <w:left w:val="none" w:sz="0" w:space="0" w:color="auto"/>
            <w:bottom w:val="none" w:sz="0" w:space="0" w:color="auto"/>
            <w:right w:val="none" w:sz="0" w:space="0" w:color="auto"/>
          </w:divBdr>
        </w:div>
        <w:div w:id="1334838040">
          <w:marLeft w:val="640"/>
          <w:marRight w:val="0"/>
          <w:marTop w:val="0"/>
          <w:marBottom w:val="0"/>
          <w:divBdr>
            <w:top w:val="none" w:sz="0" w:space="0" w:color="auto"/>
            <w:left w:val="none" w:sz="0" w:space="0" w:color="auto"/>
            <w:bottom w:val="none" w:sz="0" w:space="0" w:color="auto"/>
            <w:right w:val="none" w:sz="0" w:space="0" w:color="auto"/>
          </w:divBdr>
        </w:div>
        <w:div w:id="22174791">
          <w:marLeft w:val="640"/>
          <w:marRight w:val="0"/>
          <w:marTop w:val="0"/>
          <w:marBottom w:val="0"/>
          <w:divBdr>
            <w:top w:val="none" w:sz="0" w:space="0" w:color="auto"/>
            <w:left w:val="none" w:sz="0" w:space="0" w:color="auto"/>
            <w:bottom w:val="none" w:sz="0" w:space="0" w:color="auto"/>
            <w:right w:val="none" w:sz="0" w:space="0" w:color="auto"/>
          </w:divBdr>
        </w:div>
        <w:div w:id="1348361732">
          <w:marLeft w:val="640"/>
          <w:marRight w:val="0"/>
          <w:marTop w:val="0"/>
          <w:marBottom w:val="0"/>
          <w:divBdr>
            <w:top w:val="none" w:sz="0" w:space="0" w:color="auto"/>
            <w:left w:val="none" w:sz="0" w:space="0" w:color="auto"/>
            <w:bottom w:val="none" w:sz="0" w:space="0" w:color="auto"/>
            <w:right w:val="none" w:sz="0" w:space="0" w:color="auto"/>
          </w:divBdr>
        </w:div>
        <w:div w:id="1121339245">
          <w:marLeft w:val="640"/>
          <w:marRight w:val="0"/>
          <w:marTop w:val="0"/>
          <w:marBottom w:val="0"/>
          <w:divBdr>
            <w:top w:val="none" w:sz="0" w:space="0" w:color="auto"/>
            <w:left w:val="none" w:sz="0" w:space="0" w:color="auto"/>
            <w:bottom w:val="none" w:sz="0" w:space="0" w:color="auto"/>
            <w:right w:val="none" w:sz="0" w:space="0" w:color="auto"/>
          </w:divBdr>
        </w:div>
        <w:div w:id="713307184">
          <w:marLeft w:val="640"/>
          <w:marRight w:val="0"/>
          <w:marTop w:val="0"/>
          <w:marBottom w:val="0"/>
          <w:divBdr>
            <w:top w:val="none" w:sz="0" w:space="0" w:color="auto"/>
            <w:left w:val="none" w:sz="0" w:space="0" w:color="auto"/>
            <w:bottom w:val="none" w:sz="0" w:space="0" w:color="auto"/>
            <w:right w:val="none" w:sz="0" w:space="0" w:color="auto"/>
          </w:divBdr>
        </w:div>
        <w:div w:id="1231118651">
          <w:marLeft w:val="640"/>
          <w:marRight w:val="0"/>
          <w:marTop w:val="0"/>
          <w:marBottom w:val="0"/>
          <w:divBdr>
            <w:top w:val="none" w:sz="0" w:space="0" w:color="auto"/>
            <w:left w:val="none" w:sz="0" w:space="0" w:color="auto"/>
            <w:bottom w:val="none" w:sz="0" w:space="0" w:color="auto"/>
            <w:right w:val="none" w:sz="0" w:space="0" w:color="auto"/>
          </w:divBdr>
        </w:div>
        <w:div w:id="1117454412">
          <w:marLeft w:val="640"/>
          <w:marRight w:val="0"/>
          <w:marTop w:val="0"/>
          <w:marBottom w:val="0"/>
          <w:divBdr>
            <w:top w:val="none" w:sz="0" w:space="0" w:color="auto"/>
            <w:left w:val="none" w:sz="0" w:space="0" w:color="auto"/>
            <w:bottom w:val="none" w:sz="0" w:space="0" w:color="auto"/>
            <w:right w:val="none" w:sz="0" w:space="0" w:color="auto"/>
          </w:divBdr>
        </w:div>
        <w:div w:id="906451627">
          <w:marLeft w:val="640"/>
          <w:marRight w:val="0"/>
          <w:marTop w:val="0"/>
          <w:marBottom w:val="0"/>
          <w:divBdr>
            <w:top w:val="none" w:sz="0" w:space="0" w:color="auto"/>
            <w:left w:val="none" w:sz="0" w:space="0" w:color="auto"/>
            <w:bottom w:val="none" w:sz="0" w:space="0" w:color="auto"/>
            <w:right w:val="none" w:sz="0" w:space="0" w:color="auto"/>
          </w:divBdr>
        </w:div>
        <w:div w:id="1030833902">
          <w:marLeft w:val="640"/>
          <w:marRight w:val="0"/>
          <w:marTop w:val="0"/>
          <w:marBottom w:val="0"/>
          <w:divBdr>
            <w:top w:val="none" w:sz="0" w:space="0" w:color="auto"/>
            <w:left w:val="none" w:sz="0" w:space="0" w:color="auto"/>
            <w:bottom w:val="none" w:sz="0" w:space="0" w:color="auto"/>
            <w:right w:val="none" w:sz="0" w:space="0" w:color="auto"/>
          </w:divBdr>
        </w:div>
        <w:div w:id="1613901070">
          <w:marLeft w:val="640"/>
          <w:marRight w:val="0"/>
          <w:marTop w:val="0"/>
          <w:marBottom w:val="0"/>
          <w:divBdr>
            <w:top w:val="none" w:sz="0" w:space="0" w:color="auto"/>
            <w:left w:val="none" w:sz="0" w:space="0" w:color="auto"/>
            <w:bottom w:val="none" w:sz="0" w:space="0" w:color="auto"/>
            <w:right w:val="none" w:sz="0" w:space="0" w:color="auto"/>
          </w:divBdr>
        </w:div>
        <w:div w:id="110394462">
          <w:marLeft w:val="640"/>
          <w:marRight w:val="0"/>
          <w:marTop w:val="0"/>
          <w:marBottom w:val="0"/>
          <w:divBdr>
            <w:top w:val="none" w:sz="0" w:space="0" w:color="auto"/>
            <w:left w:val="none" w:sz="0" w:space="0" w:color="auto"/>
            <w:bottom w:val="none" w:sz="0" w:space="0" w:color="auto"/>
            <w:right w:val="none" w:sz="0" w:space="0" w:color="auto"/>
          </w:divBdr>
        </w:div>
        <w:div w:id="22708111">
          <w:marLeft w:val="640"/>
          <w:marRight w:val="0"/>
          <w:marTop w:val="0"/>
          <w:marBottom w:val="0"/>
          <w:divBdr>
            <w:top w:val="none" w:sz="0" w:space="0" w:color="auto"/>
            <w:left w:val="none" w:sz="0" w:space="0" w:color="auto"/>
            <w:bottom w:val="none" w:sz="0" w:space="0" w:color="auto"/>
            <w:right w:val="none" w:sz="0" w:space="0" w:color="auto"/>
          </w:divBdr>
        </w:div>
        <w:div w:id="771319132">
          <w:marLeft w:val="640"/>
          <w:marRight w:val="0"/>
          <w:marTop w:val="0"/>
          <w:marBottom w:val="0"/>
          <w:divBdr>
            <w:top w:val="none" w:sz="0" w:space="0" w:color="auto"/>
            <w:left w:val="none" w:sz="0" w:space="0" w:color="auto"/>
            <w:bottom w:val="none" w:sz="0" w:space="0" w:color="auto"/>
            <w:right w:val="none" w:sz="0" w:space="0" w:color="auto"/>
          </w:divBdr>
        </w:div>
        <w:div w:id="206374598">
          <w:marLeft w:val="640"/>
          <w:marRight w:val="0"/>
          <w:marTop w:val="0"/>
          <w:marBottom w:val="0"/>
          <w:divBdr>
            <w:top w:val="none" w:sz="0" w:space="0" w:color="auto"/>
            <w:left w:val="none" w:sz="0" w:space="0" w:color="auto"/>
            <w:bottom w:val="none" w:sz="0" w:space="0" w:color="auto"/>
            <w:right w:val="none" w:sz="0" w:space="0" w:color="auto"/>
          </w:divBdr>
        </w:div>
      </w:divsChild>
    </w:div>
    <w:div w:id="577524087">
      <w:bodyDiv w:val="1"/>
      <w:marLeft w:val="0"/>
      <w:marRight w:val="0"/>
      <w:marTop w:val="0"/>
      <w:marBottom w:val="0"/>
      <w:divBdr>
        <w:top w:val="none" w:sz="0" w:space="0" w:color="auto"/>
        <w:left w:val="none" w:sz="0" w:space="0" w:color="auto"/>
        <w:bottom w:val="none" w:sz="0" w:space="0" w:color="auto"/>
        <w:right w:val="none" w:sz="0" w:space="0" w:color="auto"/>
      </w:divBdr>
      <w:divsChild>
        <w:div w:id="1922055779">
          <w:marLeft w:val="640"/>
          <w:marRight w:val="0"/>
          <w:marTop w:val="0"/>
          <w:marBottom w:val="0"/>
          <w:divBdr>
            <w:top w:val="none" w:sz="0" w:space="0" w:color="auto"/>
            <w:left w:val="none" w:sz="0" w:space="0" w:color="auto"/>
            <w:bottom w:val="none" w:sz="0" w:space="0" w:color="auto"/>
            <w:right w:val="none" w:sz="0" w:space="0" w:color="auto"/>
          </w:divBdr>
        </w:div>
        <w:div w:id="761948119">
          <w:marLeft w:val="640"/>
          <w:marRight w:val="0"/>
          <w:marTop w:val="0"/>
          <w:marBottom w:val="0"/>
          <w:divBdr>
            <w:top w:val="none" w:sz="0" w:space="0" w:color="auto"/>
            <w:left w:val="none" w:sz="0" w:space="0" w:color="auto"/>
            <w:bottom w:val="none" w:sz="0" w:space="0" w:color="auto"/>
            <w:right w:val="none" w:sz="0" w:space="0" w:color="auto"/>
          </w:divBdr>
        </w:div>
        <w:div w:id="620957736">
          <w:marLeft w:val="640"/>
          <w:marRight w:val="0"/>
          <w:marTop w:val="0"/>
          <w:marBottom w:val="0"/>
          <w:divBdr>
            <w:top w:val="none" w:sz="0" w:space="0" w:color="auto"/>
            <w:left w:val="none" w:sz="0" w:space="0" w:color="auto"/>
            <w:bottom w:val="none" w:sz="0" w:space="0" w:color="auto"/>
            <w:right w:val="none" w:sz="0" w:space="0" w:color="auto"/>
          </w:divBdr>
        </w:div>
        <w:div w:id="659312448">
          <w:marLeft w:val="640"/>
          <w:marRight w:val="0"/>
          <w:marTop w:val="0"/>
          <w:marBottom w:val="0"/>
          <w:divBdr>
            <w:top w:val="none" w:sz="0" w:space="0" w:color="auto"/>
            <w:left w:val="none" w:sz="0" w:space="0" w:color="auto"/>
            <w:bottom w:val="none" w:sz="0" w:space="0" w:color="auto"/>
            <w:right w:val="none" w:sz="0" w:space="0" w:color="auto"/>
          </w:divBdr>
        </w:div>
        <w:div w:id="428502308">
          <w:marLeft w:val="640"/>
          <w:marRight w:val="0"/>
          <w:marTop w:val="0"/>
          <w:marBottom w:val="0"/>
          <w:divBdr>
            <w:top w:val="none" w:sz="0" w:space="0" w:color="auto"/>
            <w:left w:val="none" w:sz="0" w:space="0" w:color="auto"/>
            <w:bottom w:val="none" w:sz="0" w:space="0" w:color="auto"/>
            <w:right w:val="none" w:sz="0" w:space="0" w:color="auto"/>
          </w:divBdr>
        </w:div>
        <w:div w:id="1002976775">
          <w:marLeft w:val="640"/>
          <w:marRight w:val="0"/>
          <w:marTop w:val="0"/>
          <w:marBottom w:val="0"/>
          <w:divBdr>
            <w:top w:val="none" w:sz="0" w:space="0" w:color="auto"/>
            <w:left w:val="none" w:sz="0" w:space="0" w:color="auto"/>
            <w:bottom w:val="none" w:sz="0" w:space="0" w:color="auto"/>
            <w:right w:val="none" w:sz="0" w:space="0" w:color="auto"/>
          </w:divBdr>
        </w:div>
        <w:div w:id="486559939">
          <w:marLeft w:val="640"/>
          <w:marRight w:val="0"/>
          <w:marTop w:val="0"/>
          <w:marBottom w:val="0"/>
          <w:divBdr>
            <w:top w:val="none" w:sz="0" w:space="0" w:color="auto"/>
            <w:left w:val="none" w:sz="0" w:space="0" w:color="auto"/>
            <w:bottom w:val="none" w:sz="0" w:space="0" w:color="auto"/>
            <w:right w:val="none" w:sz="0" w:space="0" w:color="auto"/>
          </w:divBdr>
        </w:div>
        <w:div w:id="1965457021">
          <w:marLeft w:val="640"/>
          <w:marRight w:val="0"/>
          <w:marTop w:val="0"/>
          <w:marBottom w:val="0"/>
          <w:divBdr>
            <w:top w:val="none" w:sz="0" w:space="0" w:color="auto"/>
            <w:left w:val="none" w:sz="0" w:space="0" w:color="auto"/>
            <w:bottom w:val="none" w:sz="0" w:space="0" w:color="auto"/>
            <w:right w:val="none" w:sz="0" w:space="0" w:color="auto"/>
          </w:divBdr>
        </w:div>
        <w:div w:id="1550218607">
          <w:marLeft w:val="640"/>
          <w:marRight w:val="0"/>
          <w:marTop w:val="0"/>
          <w:marBottom w:val="0"/>
          <w:divBdr>
            <w:top w:val="none" w:sz="0" w:space="0" w:color="auto"/>
            <w:left w:val="none" w:sz="0" w:space="0" w:color="auto"/>
            <w:bottom w:val="none" w:sz="0" w:space="0" w:color="auto"/>
            <w:right w:val="none" w:sz="0" w:space="0" w:color="auto"/>
          </w:divBdr>
        </w:div>
        <w:div w:id="53744186">
          <w:marLeft w:val="640"/>
          <w:marRight w:val="0"/>
          <w:marTop w:val="0"/>
          <w:marBottom w:val="0"/>
          <w:divBdr>
            <w:top w:val="none" w:sz="0" w:space="0" w:color="auto"/>
            <w:left w:val="none" w:sz="0" w:space="0" w:color="auto"/>
            <w:bottom w:val="none" w:sz="0" w:space="0" w:color="auto"/>
            <w:right w:val="none" w:sz="0" w:space="0" w:color="auto"/>
          </w:divBdr>
        </w:div>
        <w:div w:id="1435125994">
          <w:marLeft w:val="640"/>
          <w:marRight w:val="0"/>
          <w:marTop w:val="0"/>
          <w:marBottom w:val="0"/>
          <w:divBdr>
            <w:top w:val="none" w:sz="0" w:space="0" w:color="auto"/>
            <w:left w:val="none" w:sz="0" w:space="0" w:color="auto"/>
            <w:bottom w:val="none" w:sz="0" w:space="0" w:color="auto"/>
            <w:right w:val="none" w:sz="0" w:space="0" w:color="auto"/>
          </w:divBdr>
        </w:div>
        <w:div w:id="45572193">
          <w:marLeft w:val="640"/>
          <w:marRight w:val="0"/>
          <w:marTop w:val="0"/>
          <w:marBottom w:val="0"/>
          <w:divBdr>
            <w:top w:val="none" w:sz="0" w:space="0" w:color="auto"/>
            <w:left w:val="none" w:sz="0" w:space="0" w:color="auto"/>
            <w:bottom w:val="none" w:sz="0" w:space="0" w:color="auto"/>
            <w:right w:val="none" w:sz="0" w:space="0" w:color="auto"/>
          </w:divBdr>
        </w:div>
        <w:div w:id="1996713598">
          <w:marLeft w:val="640"/>
          <w:marRight w:val="0"/>
          <w:marTop w:val="0"/>
          <w:marBottom w:val="0"/>
          <w:divBdr>
            <w:top w:val="none" w:sz="0" w:space="0" w:color="auto"/>
            <w:left w:val="none" w:sz="0" w:space="0" w:color="auto"/>
            <w:bottom w:val="none" w:sz="0" w:space="0" w:color="auto"/>
            <w:right w:val="none" w:sz="0" w:space="0" w:color="auto"/>
          </w:divBdr>
        </w:div>
        <w:div w:id="860972152">
          <w:marLeft w:val="640"/>
          <w:marRight w:val="0"/>
          <w:marTop w:val="0"/>
          <w:marBottom w:val="0"/>
          <w:divBdr>
            <w:top w:val="none" w:sz="0" w:space="0" w:color="auto"/>
            <w:left w:val="none" w:sz="0" w:space="0" w:color="auto"/>
            <w:bottom w:val="none" w:sz="0" w:space="0" w:color="auto"/>
            <w:right w:val="none" w:sz="0" w:space="0" w:color="auto"/>
          </w:divBdr>
        </w:div>
        <w:div w:id="1207067190">
          <w:marLeft w:val="640"/>
          <w:marRight w:val="0"/>
          <w:marTop w:val="0"/>
          <w:marBottom w:val="0"/>
          <w:divBdr>
            <w:top w:val="none" w:sz="0" w:space="0" w:color="auto"/>
            <w:left w:val="none" w:sz="0" w:space="0" w:color="auto"/>
            <w:bottom w:val="none" w:sz="0" w:space="0" w:color="auto"/>
            <w:right w:val="none" w:sz="0" w:space="0" w:color="auto"/>
          </w:divBdr>
        </w:div>
        <w:div w:id="357777672">
          <w:marLeft w:val="640"/>
          <w:marRight w:val="0"/>
          <w:marTop w:val="0"/>
          <w:marBottom w:val="0"/>
          <w:divBdr>
            <w:top w:val="none" w:sz="0" w:space="0" w:color="auto"/>
            <w:left w:val="none" w:sz="0" w:space="0" w:color="auto"/>
            <w:bottom w:val="none" w:sz="0" w:space="0" w:color="auto"/>
            <w:right w:val="none" w:sz="0" w:space="0" w:color="auto"/>
          </w:divBdr>
        </w:div>
        <w:div w:id="1061635833">
          <w:marLeft w:val="640"/>
          <w:marRight w:val="0"/>
          <w:marTop w:val="0"/>
          <w:marBottom w:val="0"/>
          <w:divBdr>
            <w:top w:val="none" w:sz="0" w:space="0" w:color="auto"/>
            <w:left w:val="none" w:sz="0" w:space="0" w:color="auto"/>
            <w:bottom w:val="none" w:sz="0" w:space="0" w:color="auto"/>
            <w:right w:val="none" w:sz="0" w:space="0" w:color="auto"/>
          </w:divBdr>
        </w:div>
        <w:div w:id="1266112302">
          <w:marLeft w:val="640"/>
          <w:marRight w:val="0"/>
          <w:marTop w:val="0"/>
          <w:marBottom w:val="0"/>
          <w:divBdr>
            <w:top w:val="none" w:sz="0" w:space="0" w:color="auto"/>
            <w:left w:val="none" w:sz="0" w:space="0" w:color="auto"/>
            <w:bottom w:val="none" w:sz="0" w:space="0" w:color="auto"/>
            <w:right w:val="none" w:sz="0" w:space="0" w:color="auto"/>
          </w:divBdr>
        </w:div>
        <w:div w:id="521552726">
          <w:marLeft w:val="640"/>
          <w:marRight w:val="0"/>
          <w:marTop w:val="0"/>
          <w:marBottom w:val="0"/>
          <w:divBdr>
            <w:top w:val="none" w:sz="0" w:space="0" w:color="auto"/>
            <w:left w:val="none" w:sz="0" w:space="0" w:color="auto"/>
            <w:bottom w:val="none" w:sz="0" w:space="0" w:color="auto"/>
            <w:right w:val="none" w:sz="0" w:space="0" w:color="auto"/>
          </w:divBdr>
        </w:div>
        <w:div w:id="103615335">
          <w:marLeft w:val="640"/>
          <w:marRight w:val="0"/>
          <w:marTop w:val="0"/>
          <w:marBottom w:val="0"/>
          <w:divBdr>
            <w:top w:val="none" w:sz="0" w:space="0" w:color="auto"/>
            <w:left w:val="none" w:sz="0" w:space="0" w:color="auto"/>
            <w:bottom w:val="none" w:sz="0" w:space="0" w:color="auto"/>
            <w:right w:val="none" w:sz="0" w:space="0" w:color="auto"/>
          </w:divBdr>
        </w:div>
        <w:div w:id="1253005175">
          <w:marLeft w:val="640"/>
          <w:marRight w:val="0"/>
          <w:marTop w:val="0"/>
          <w:marBottom w:val="0"/>
          <w:divBdr>
            <w:top w:val="none" w:sz="0" w:space="0" w:color="auto"/>
            <w:left w:val="none" w:sz="0" w:space="0" w:color="auto"/>
            <w:bottom w:val="none" w:sz="0" w:space="0" w:color="auto"/>
            <w:right w:val="none" w:sz="0" w:space="0" w:color="auto"/>
          </w:divBdr>
        </w:div>
        <w:div w:id="318265645">
          <w:marLeft w:val="640"/>
          <w:marRight w:val="0"/>
          <w:marTop w:val="0"/>
          <w:marBottom w:val="0"/>
          <w:divBdr>
            <w:top w:val="none" w:sz="0" w:space="0" w:color="auto"/>
            <w:left w:val="none" w:sz="0" w:space="0" w:color="auto"/>
            <w:bottom w:val="none" w:sz="0" w:space="0" w:color="auto"/>
            <w:right w:val="none" w:sz="0" w:space="0" w:color="auto"/>
          </w:divBdr>
        </w:div>
        <w:div w:id="2047949825">
          <w:marLeft w:val="640"/>
          <w:marRight w:val="0"/>
          <w:marTop w:val="0"/>
          <w:marBottom w:val="0"/>
          <w:divBdr>
            <w:top w:val="none" w:sz="0" w:space="0" w:color="auto"/>
            <w:left w:val="none" w:sz="0" w:space="0" w:color="auto"/>
            <w:bottom w:val="none" w:sz="0" w:space="0" w:color="auto"/>
            <w:right w:val="none" w:sz="0" w:space="0" w:color="auto"/>
          </w:divBdr>
        </w:div>
        <w:div w:id="1828129380">
          <w:marLeft w:val="640"/>
          <w:marRight w:val="0"/>
          <w:marTop w:val="0"/>
          <w:marBottom w:val="0"/>
          <w:divBdr>
            <w:top w:val="none" w:sz="0" w:space="0" w:color="auto"/>
            <w:left w:val="none" w:sz="0" w:space="0" w:color="auto"/>
            <w:bottom w:val="none" w:sz="0" w:space="0" w:color="auto"/>
            <w:right w:val="none" w:sz="0" w:space="0" w:color="auto"/>
          </w:divBdr>
        </w:div>
        <w:div w:id="208802700">
          <w:marLeft w:val="640"/>
          <w:marRight w:val="0"/>
          <w:marTop w:val="0"/>
          <w:marBottom w:val="0"/>
          <w:divBdr>
            <w:top w:val="none" w:sz="0" w:space="0" w:color="auto"/>
            <w:left w:val="none" w:sz="0" w:space="0" w:color="auto"/>
            <w:bottom w:val="none" w:sz="0" w:space="0" w:color="auto"/>
            <w:right w:val="none" w:sz="0" w:space="0" w:color="auto"/>
          </w:divBdr>
        </w:div>
        <w:div w:id="1167669642">
          <w:marLeft w:val="640"/>
          <w:marRight w:val="0"/>
          <w:marTop w:val="0"/>
          <w:marBottom w:val="0"/>
          <w:divBdr>
            <w:top w:val="none" w:sz="0" w:space="0" w:color="auto"/>
            <w:left w:val="none" w:sz="0" w:space="0" w:color="auto"/>
            <w:bottom w:val="none" w:sz="0" w:space="0" w:color="auto"/>
            <w:right w:val="none" w:sz="0" w:space="0" w:color="auto"/>
          </w:divBdr>
        </w:div>
        <w:div w:id="702246927">
          <w:marLeft w:val="640"/>
          <w:marRight w:val="0"/>
          <w:marTop w:val="0"/>
          <w:marBottom w:val="0"/>
          <w:divBdr>
            <w:top w:val="none" w:sz="0" w:space="0" w:color="auto"/>
            <w:left w:val="none" w:sz="0" w:space="0" w:color="auto"/>
            <w:bottom w:val="none" w:sz="0" w:space="0" w:color="auto"/>
            <w:right w:val="none" w:sz="0" w:space="0" w:color="auto"/>
          </w:divBdr>
        </w:div>
        <w:div w:id="1627810685">
          <w:marLeft w:val="640"/>
          <w:marRight w:val="0"/>
          <w:marTop w:val="0"/>
          <w:marBottom w:val="0"/>
          <w:divBdr>
            <w:top w:val="none" w:sz="0" w:space="0" w:color="auto"/>
            <w:left w:val="none" w:sz="0" w:space="0" w:color="auto"/>
            <w:bottom w:val="none" w:sz="0" w:space="0" w:color="auto"/>
            <w:right w:val="none" w:sz="0" w:space="0" w:color="auto"/>
          </w:divBdr>
        </w:div>
        <w:div w:id="175386206">
          <w:marLeft w:val="640"/>
          <w:marRight w:val="0"/>
          <w:marTop w:val="0"/>
          <w:marBottom w:val="0"/>
          <w:divBdr>
            <w:top w:val="none" w:sz="0" w:space="0" w:color="auto"/>
            <w:left w:val="none" w:sz="0" w:space="0" w:color="auto"/>
            <w:bottom w:val="none" w:sz="0" w:space="0" w:color="auto"/>
            <w:right w:val="none" w:sz="0" w:space="0" w:color="auto"/>
          </w:divBdr>
        </w:div>
        <w:div w:id="1395205490">
          <w:marLeft w:val="640"/>
          <w:marRight w:val="0"/>
          <w:marTop w:val="0"/>
          <w:marBottom w:val="0"/>
          <w:divBdr>
            <w:top w:val="none" w:sz="0" w:space="0" w:color="auto"/>
            <w:left w:val="none" w:sz="0" w:space="0" w:color="auto"/>
            <w:bottom w:val="none" w:sz="0" w:space="0" w:color="auto"/>
            <w:right w:val="none" w:sz="0" w:space="0" w:color="auto"/>
          </w:divBdr>
        </w:div>
        <w:div w:id="1551771007">
          <w:marLeft w:val="640"/>
          <w:marRight w:val="0"/>
          <w:marTop w:val="0"/>
          <w:marBottom w:val="0"/>
          <w:divBdr>
            <w:top w:val="none" w:sz="0" w:space="0" w:color="auto"/>
            <w:left w:val="none" w:sz="0" w:space="0" w:color="auto"/>
            <w:bottom w:val="none" w:sz="0" w:space="0" w:color="auto"/>
            <w:right w:val="none" w:sz="0" w:space="0" w:color="auto"/>
          </w:divBdr>
        </w:div>
        <w:div w:id="394015498">
          <w:marLeft w:val="640"/>
          <w:marRight w:val="0"/>
          <w:marTop w:val="0"/>
          <w:marBottom w:val="0"/>
          <w:divBdr>
            <w:top w:val="none" w:sz="0" w:space="0" w:color="auto"/>
            <w:left w:val="none" w:sz="0" w:space="0" w:color="auto"/>
            <w:bottom w:val="none" w:sz="0" w:space="0" w:color="auto"/>
            <w:right w:val="none" w:sz="0" w:space="0" w:color="auto"/>
          </w:divBdr>
        </w:div>
        <w:div w:id="1278372781">
          <w:marLeft w:val="640"/>
          <w:marRight w:val="0"/>
          <w:marTop w:val="0"/>
          <w:marBottom w:val="0"/>
          <w:divBdr>
            <w:top w:val="none" w:sz="0" w:space="0" w:color="auto"/>
            <w:left w:val="none" w:sz="0" w:space="0" w:color="auto"/>
            <w:bottom w:val="none" w:sz="0" w:space="0" w:color="auto"/>
            <w:right w:val="none" w:sz="0" w:space="0" w:color="auto"/>
          </w:divBdr>
        </w:div>
        <w:div w:id="701245196">
          <w:marLeft w:val="640"/>
          <w:marRight w:val="0"/>
          <w:marTop w:val="0"/>
          <w:marBottom w:val="0"/>
          <w:divBdr>
            <w:top w:val="none" w:sz="0" w:space="0" w:color="auto"/>
            <w:left w:val="none" w:sz="0" w:space="0" w:color="auto"/>
            <w:bottom w:val="none" w:sz="0" w:space="0" w:color="auto"/>
            <w:right w:val="none" w:sz="0" w:space="0" w:color="auto"/>
          </w:divBdr>
        </w:div>
        <w:div w:id="691152379">
          <w:marLeft w:val="640"/>
          <w:marRight w:val="0"/>
          <w:marTop w:val="0"/>
          <w:marBottom w:val="0"/>
          <w:divBdr>
            <w:top w:val="none" w:sz="0" w:space="0" w:color="auto"/>
            <w:left w:val="none" w:sz="0" w:space="0" w:color="auto"/>
            <w:bottom w:val="none" w:sz="0" w:space="0" w:color="auto"/>
            <w:right w:val="none" w:sz="0" w:space="0" w:color="auto"/>
          </w:divBdr>
        </w:div>
        <w:div w:id="480733133">
          <w:marLeft w:val="640"/>
          <w:marRight w:val="0"/>
          <w:marTop w:val="0"/>
          <w:marBottom w:val="0"/>
          <w:divBdr>
            <w:top w:val="none" w:sz="0" w:space="0" w:color="auto"/>
            <w:left w:val="none" w:sz="0" w:space="0" w:color="auto"/>
            <w:bottom w:val="none" w:sz="0" w:space="0" w:color="auto"/>
            <w:right w:val="none" w:sz="0" w:space="0" w:color="auto"/>
          </w:divBdr>
        </w:div>
        <w:div w:id="1962565825">
          <w:marLeft w:val="640"/>
          <w:marRight w:val="0"/>
          <w:marTop w:val="0"/>
          <w:marBottom w:val="0"/>
          <w:divBdr>
            <w:top w:val="none" w:sz="0" w:space="0" w:color="auto"/>
            <w:left w:val="none" w:sz="0" w:space="0" w:color="auto"/>
            <w:bottom w:val="none" w:sz="0" w:space="0" w:color="auto"/>
            <w:right w:val="none" w:sz="0" w:space="0" w:color="auto"/>
          </w:divBdr>
        </w:div>
        <w:div w:id="411321076">
          <w:marLeft w:val="640"/>
          <w:marRight w:val="0"/>
          <w:marTop w:val="0"/>
          <w:marBottom w:val="0"/>
          <w:divBdr>
            <w:top w:val="none" w:sz="0" w:space="0" w:color="auto"/>
            <w:left w:val="none" w:sz="0" w:space="0" w:color="auto"/>
            <w:bottom w:val="none" w:sz="0" w:space="0" w:color="auto"/>
            <w:right w:val="none" w:sz="0" w:space="0" w:color="auto"/>
          </w:divBdr>
        </w:div>
        <w:div w:id="815293642">
          <w:marLeft w:val="640"/>
          <w:marRight w:val="0"/>
          <w:marTop w:val="0"/>
          <w:marBottom w:val="0"/>
          <w:divBdr>
            <w:top w:val="none" w:sz="0" w:space="0" w:color="auto"/>
            <w:left w:val="none" w:sz="0" w:space="0" w:color="auto"/>
            <w:bottom w:val="none" w:sz="0" w:space="0" w:color="auto"/>
            <w:right w:val="none" w:sz="0" w:space="0" w:color="auto"/>
          </w:divBdr>
        </w:div>
        <w:div w:id="2063484865">
          <w:marLeft w:val="640"/>
          <w:marRight w:val="0"/>
          <w:marTop w:val="0"/>
          <w:marBottom w:val="0"/>
          <w:divBdr>
            <w:top w:val="none" w:sz="0" w:space="0" w:color="auto"/>
            <w:left w:val="none" w:sz="0" w:space="0" w:color="auto"/>
            <w:bottom w:val="none" w:sz="0" w:space="0" w:color="auto"/>
            <w:right w:val="none" w:sz="0" w:space="0" w:color="auto"/>
          </w:divBdr>
        </w:div>
        <w:div w:id="2128813812">
          <w:marLeft w:val="640"/>
          <w:marRight w:val="0"/>
          <w:marTop w:val="0"/>
          <w:marBottom w:val="0"/>
          <w:divBdr>
            <w:top w:val="none" w:sz="0" w:space="0" w:color="auto"/>
            <w:left w:val="none" w:sz="0" w:space="0" w:color="auto"/>
            <w:bottom w:val="none" w:sz="0" w:space="0" w:color="auto"/>
            <w:right w:val="none" w:sz="0" w:space="0" w:color="auto"/>
          </w:divBdr>
        </w:div>
        <w:div w:id="1491481993">
          <w:marLeft w:val="640"/>
          <w:marRight w:val="0"/>
          <w:marTop w:val="0"/>
          <w:marBottom w:val="0"/>
          <w:divBdr>
            <w:top w:val="none" w:sz="0" w:space="0" w:color="auto"/>
            <w:left w:val="none" w:sz="0" w:space="0" w:color="auto"/>
            <w:bottom w:val="none" w:sz="0" w:space="0" w:color="auto"/>
            <w:right w:val="none" w:sz="0" w:space="0" w:color="auto"/>
          </w:divBdr>
        </w:div>
        <w:div w:id="1591543805">
          <w:marLeft w:val="640"/>
          <w:marRight w:val="0"/>
          <w:marTop w:val="0"/>
          <w:marBottom w:val="0"/>
          <w:divBdr>
            <w:top w:val="none" w:sz="0" w:space="0" w:color="auto"/>
            <w:left w:val="none" w:sz="0" w:space="0" w:color="auto"/>
            <w:bottom w:val="none" w:sz="0" w:space="0" w:color="auto"/>
            <w:right w:val="none" w:sz="0" w:space="0" w:color="auto"/>
          </w:divBdr>
        </w:div>
        <w:div w:id="1705515631">
          <w:marLeft w:val="640"/>
          <w:marRight w:val="0"/>
          <w:marTop w:val="0"/>
          <w:marBottom w:val="0"/>
          <w:divBdr>
            <w:top w:val="none" w:sz="0" w:space="0" w:color="auto"/>
            <w:left w:val="none" w:sz="0" w:space="0" w:color="auto"/>
            <w:bottom w:val="none" w:sz="0" w:space="0" w:color="auto"/>
            <w:right w:val="none" w:sz="0" w:space="0" w:color="auto"/>
          </w:divBdr>
        </w:div>
        <w:div w:id="656298577">
          <w:marLeft w:val="640"/>
          <w:marRight w:val="0"/>
          <w:marTop w:val="0"/>
          <w:marBottom w:val="0"/>
          <w:divBdr>
            <w:top w:val="none" w:sz="0" w:space="0" w:color="auto"/>
            <w:left w:val="none" w:sz="0" w:space="0" w:color="auto"/>
            <w:bottom w:val="none" w:sz="0" w:space="0" w:color="auto"/>
            <w:right w:val="none" w:sz="0" w:space="0" w:color="auto"/>
          </w:divBdr>
        </w:div>
        <w:div w:id="1084913527">
          <w:marLeft w:val="640"/>
          <w:marRight w:val="0"/>
          <w:marTop w:val="0"/>
          <w:marBottom w:val="0"/>
          <w:divBdr>
            <w:top w:val="none" w:sz="0" w:space="0" w:color="auto"/>
            <w:left w:val="none" w:sz="0" w:space="0" w:color="auto"/>
            <w:bottom w:val="none" w:sz="0" w:space="0" w:color="auto"/>
            <w:right w:val="none" w:sz="0" w:space="0" w:color="auto"/>
          </w:divBdr>
        </w:div>
        <w:div w:id="345910189">
          <w:marLeft w:val="640"/>
          <w:marRight w:val="0"/>
          <w:marTop w:val="0"/>
          <w:marBottom w:val="0"/>
          <w:divBdr>
            <w:top w:val="none" w:sz="0" w:space="0" w:color="auto"/>
            <w:left w:val="none" w:sz="0" w:space="0" w:color="auto"/>
            <w:bottom w:val="none" w:sz="0" w:space="0" w:color="auto"/>
            <w:right w:val="none" w:sz="0" w:space="0" w:color="auto"/>
          </w:divBdr>
        </w:div>
        <w:div w:id="865295057">
          <w:marLeft w:val="640"/>
          <w:marRight w:val="0"/>
          <w:marTop w:val="0"/>
          <w:marBottom w:val="0"/>
          <w:divBdr>
            <w:top w:val="none" w:sz="0" w:space="0" w:color="auto"/>
            <w:left w:val="none" w:sz="0" w:space="0" w:color="auto"/>
            <w:bottom w:val="none" w:sz="0" w:space="0" w:color="auto"/>
            <w:right w:val="none" w:sz="0" w:space="0" w:color="auto"/>
          </w:divBdr>
        </w:div>
        <w:div w:id="239484168">
          <w:marLeft w:val="640"/>
          <w:marRight w:val="0"/>
          <w:marTop w:val="0"/>
          <w:marBottom w:val="0"/>
          <w:divBdr>
            <w:top w:val="none" w:sz="0" w:space="0" w:color="auto"/>
            <w:left w:val="none" w:sz="0" w:space="0" w:color="auto"/>
            <w:bottom w:val="none" w:sz="0" w:space="0" w:color="auto"/>
            <w:right w:val="none" w:sz="0" w:space="0" w:color="auto"/>
          </w:divBdr>
        </w:div>
        <w:div w:id="458110633">
          <w:marLeft w:val="640"/>
          <w:marRight w:val="0"/>
          <w:marTop w:val="0"/>
          <w:marBottom w:val="0"/>
          <w:divBdr>
            <w:top w:val="none" w:sz="0" w:space="0" w:color="auto"/>
            <w:left w:val="none" w:sz="0" w:space="0" w:color="auto"/>
            <w:bottom w:val="none" w:sz="0" w:space="0" w:color="auto"/>
            <w:right w:val="none" w:sz="0" w:space="0" w:color="auto"/>
          </w:divBdr>
        </w:div>
        <w:div w:id="751046043">
          <w:marLeft w:val="640"/>
          <w:marRight w:val="0"/>
          <w:marTop w:val="0"/>
          <w:marBottom w:val="0"/>
          <w:divBdr>
            <w:top w:val="none" w:sz="0" w:space="0" w:color="auto"/>
            <w:left w:val="none" w:sz="0" w:space="0" w:color="auto"/>
            <w:bottom w:val="none" w:sz="0" w:space="0" w:color="auto"/>
            <w:right w:val="none" w:sz="0" w:space="0" w:color="auto"/>
          </w:divBdr>
        </w:div>
        <w:div w:id="118308316">
          <w:marLeft w:val="640"/>
          <w:marRight w:val="0"/>
          <w:marTop w:val="0"/>
          <w:marBottom w:val="0"/>
          <w:divBdr>
            <w:top w:val="none" w:sz="0" w:space="0" w:color="auto"/>
            <w:left w:val="none" w:sz="0" w:space="0" w:color="auto"/>
            <w:bottom w:val="none" w:sz="0" w:space="0" w:color="auto"/>
            <w:right w:val="none" w:sz="0" w:space="0" w:color="auto"/>
          </w:divBdr>
        </w:div>
        <w:div w:id="1418404151">
          <w:marLeft w:val="640"/>
          <w:marRight w:val="0"/>
          <w:marTop w:val="0"/>
          <w:marBottom w:val="0"/>
          <w:divBdr>
            <w:top w:val="none" w:sz="0" w:space="0" w:color="auto"/>
            <w:left w:val="none" w:sz="0" w:space="0" w:color="auto"/>
            <w:bottom w:val="none" w:sz="0" w:space="0" w:color="auto"/>
            <w:right w:val="none" w:sz="0" w:space="0" w:color="auto"/>
          </w:divBdr>
        </w:div>
        <w:div w:id="778452029">
          <w:marLeft w:val="640"/>
          <w:marRight w:val="0"/>
          <w:marTop w:val="0"/>
          <w:marBottom w:val="0"/>
          <w:divBdr>
            <w:top w:val="none" w:sz="0" w:space="0" w:color="auto"/>
            <w:left w:val="none" w:sz="0" w:space="0" w:color="auto"/>
            <w:bottom w:val="none" w:sz="0" w:space="0" w:color="auto"/>
            <w:right w:val="none" w:sz="0" w:space="0" w:color="auto"/>
          </w:divBdr>
        </w:div>
        <w:div w:id="1591885408">
          <w:marLeft w:val="640"/>
          <w:marRight w:val="0"/>
          <w:marTop w:val="0"/>
          <w:marBottom w:val="0"/>
          <w:divBdr>
            <w:top w:val="none" w:sz="0" w:space="0" w:color="auto"/>
            <w:left w:val="none" w:sz="0" w:space="0" w:color="auto"/>
            <w:bottom w:val="none" w:sz="0" w:space="0" w:color="auto"/>
            <w:right w:val="none" w:sz="0" w:space="0" w:color="auto"/>
          </w:divBdr>
        </w:div>
        <w:div w:id="543828512">
          <w:marLeft w:val="640"/>
          <w:marRight w:val="0"/>
          <w:marTop w:val="0"/>
          <w:marBottom w:val="0"/>
          <w:divBdr>
            <w:top w:val="none" w:sz="0" w:space="0" w:color="auto"/>
            <w:left w:val="none" w:sz="0" w:space="0" w:color="auto"/>
            <w:bottom w:val="none" w:sz="0" w:space="0" w:color="auto"/>
            <w:right w:val="none" w:sz="0" w:space="0" w:color="auto"/>
          </w:divBdr>
        </w:div>
        <w:div w:id="1158568524">
          <w:marLeft w:val="640"/>
          <w:marRight w:val="0"/>
          <w:marTop w:val="0"/>
          <w:marBottom w:val="0"/>
          <w:divBdr>
            <w:top w:val="none" w:sz="0" w:space="0" w:color="auto"/>
            <w:left w:val="none" w:sz="0" w:space="0" w:color="auto"/>
            <w:bottom w:val="none" w:sz="0" w:space="0" w:color="auto"/>
            <w:right w:val="none" w:sz="0" w:space="0" w:color="auto"/>
          </w:divBdr>
        </w:div>
        <w:div w:id="908424665">
          <w:marLeft w:val="640"/>
          <w:marRight w:val="0"/>
          <w:marTop w:val="0"/>
          <w:marBottom w:val="0"/>
          <w:divBdr>
            <w:top w:val="none" w:sz="0" w:space="0" w:color="auto"/>
            <w:left w:val="none" w:sz="0" w:space="0" w:color="auto"/>
            <w:bottom w:val="none" w:sz="0" w:space="0" w:color="auto"/>
            <w:right w:val="none" w:sz="0" w:space="0" w:color="auto"/>
          </w:divBdr>
        </w:div>
        <w:div w:id="2098287287">
          <w:marLeft w:val="640"/>
          <w:marRight w:val="0"/>
          <w:marTop w:val="0"/>
          <w:marBottom w:val="0"/>
          <w:divBdr>
            <w:top w:val="none" w:sz="0" w:space="0" w:color="auto"/>
            <w:left w:val="none" w:sz="0" w:space="0" w:color="auto"/>
            <w:bottom w:val="none" w:sz="0" w:space="0" w:color="auto"/>
            <w:right w:val="none" w:sz="0" w:space="0" w:color="auto"/>
          </w:divBdr>
        </w:div>
        <w:div w:id="1526628042">
          <w:marLeft w:val="640"/>
          <w:marRight w:val="0"/>
          <w:marTop w:val="0"/>
          <w:marBottom w:val="0"/>
          <w:divBdr>
            <w:top w:val="none" w:sz="0" w:space="0" w:color="auto"/>
            <w:left w:val="none" w:sz="0" w:space="0" w:color="auto"/>
            <w:bottom w:val="none" w:sz="0" w:space="0" w:color="auto"/>
            <w:right w:val="none" w:sz="0" w:space="0" w:color="auto"/>
          </w:divBdr>
        </w:div>
        <w:div w:id="1241134892">
          <w:marLeft w:val="640"/>
          <w:marRight w:val="0"/>
          <w:marTop w:val="0"/>
          <w:marBottom w:val="0"/>
          <w:divBdr>
            <w:top w:val="none" w:sz="0" w:space="0" w:color="auto"/>
            <w:left w:val="none" w:sz="0" w:space="0" w:color="auto"/>
            <w:bottom w:val="none" w:sz="0" w:space="0" w:color="auto"/>
            <w:right w:val="none" w:sz="0" w:space="0" w:color="auto"/>
          </w:divBdr>
        </w:div>
        <w:div w:id="1635019383">
          <w:marLeft w:val="640"/>
          <w:marRight w:val="0"/>
          <w:marTop w:val="0"/>
          <w:marBottom w:val="0"/>
          <w:divBdr>
            <w:top w:val="none" w:sz="0" w:space="0" w:color="auto"/>
            <w:left w:val="none" w:sz="0" w:space="0" w:color="auto"/>
            <w:bottom w:val="none" w:sz="0" w:space="0" w:color="auto"/>
            <w:right w:val="none" w:sz="0" w:space="0" w:color="auto"/>
          </w:divBdr>
        </w:div>
        <w:div w:id="1425105791">
          <w:marLeft w:val="640"/>
          <w:marRight w:val="0"/>
          <w:marTop w:val="0"/>
          <w:marBottom w:val="0"/>
          <w:divBdr>
            <w:top w:val="none" w:sz="0" w:space="0" w:color="auto"/>
            <w:left w:val="none" w:sz="0" w:space="0" w:color="auto"/>
            <w:bottom w:val="none" w:sz="0" w:space="0" w:color="auto"/>
            <w:right w:val="none" w:sz="0" w:space="0" w:color="auto"/>
          </w:divBdr>
        </w:div>
        <w:div w:id="750927565">
          <w:marLeft w:val="640"/>
          <w:marRight w:val="0"/>
          <w:marTop w:val="0"/>
          <w:marBottom w:val="0"/>
          <w:divBdr>
            <w:top w:val="none" w:sz="0" w:space="0" w:color="auto"/>
            <w:left w:val="none" w:sz="0" w:space="0" w:color="auto"/>
            <w:bottom w:val="none" w:sz="0" w:space="0" w:color="auto"/>
            <w:right w:val="none" w:sz="0" w:space="0" w:color="auto"/>
          </w:divBdr>
        </w:div>
        <w:div w:id="2101172334">
          <w:marLeft w:val="640"/>
          <w:marRight w:val="0"/>
          <w:marTop w:val="0"/>
          <w:marBottom w:val="0"/>
          <w:divBdr>
            <w:top w:val="none" w:sz="0" w:space="0" w:color="auto"/>
            <w:left w:val="none" w:sz="0" w:space="0" w:color="auto"/>
            <w:bottom w:val="none" w:sz="0" w:space="0" w:color="auto"/>
            <w:right w:val="none" w:sz="0" w:space="0" w:color="auto"/>
          </w:divBdr>
        </w:div>
        <w:div w:id="1608000562">
          <w:marLeft w:val="640"/>
          <w:marRight w:val="0"/>
          <w:marTop w:val="0"/>
          <w:marBottom w:val="0"/>
          <w:divBdr>
            <w:top w:val="none" w:sz="0" w:space="0" w:color="auto"/>
            <w:left w:val="none" w:sz="0" w:space="0" w:color="auto"/>
            <w:bottom w:val="none" w:sz="0" w:space="0" w:color="auto"/>
            <w:right w:val="none" w:sz="0" w:space="0" w:color="auto"/>
          </w:divBdr>
        </w:div>
        <w:div w:id="87163146">
          <w:marLeft w:val="640"/>
          <w:marRight w:val="0"/>
          <w:marTop w:val="0"/>
          <w:marBottom w:val="0"/>
          <w:divBdr>
            <w:top w:val="none" w:sz="0" w:space="0" w:color="auto"/>
            <w:left w:val="none" w:sz="0" w:space="0" w:color="auto"/>
            <w:bottom w:val="none" w:sz="0" w:space="0" w:color="auto"/>
            <w:right w:val="none" w:sz="0" w:space="0" w:color="auto"/>
          </w:divBdr>
        </w:div>
        <w:div w:id="294410862">
          <w:marLeft w:val="640"/>
          <w:marRight w:val="0"/>
          <w:marTop w:val="0"/>
          <w:marBottom w:val="0"/>
          <w:divBdr>
            <w:top w:val="none" w:sz="0" w:space="0" w:color="auto"/>
            <w:left w:val="none" w:sz="0" w:space="0" w:color="auto"/>
            <w:bottom w:val="none" w:sz="0" w:space="0" w:color="auto"/>
            <w:right w:val="none" w:sz="0" w:space="0" w:color="auto"/>
          </w:divBdr>
        </w:div>
        <w:div w:id="1460764442">
          <w:marLeft w:val="640"/>
          <w:marRight w:val="0"/>
          <w:marTop w:val="0"/>
          <w:marBottom w:val="0"/>
          <w:divBdr>
            <w:top w:val="none" w:sz="0" w:space="0" w:color="auto"/>
            <w:left w:val="none" w:sz="0" w:space="0" w:color="auto"/>
            <w:bottom w:val="none" w:sz="0" w:space="0" w:color="auto"/>
            <w:right w:val="none" w:sz="0" w:space="0" w:color="auto"/>
          </w:divBdr>
        </w:div>
        <w:div w:id="683022347">
          <w:marLeft w:val="640"/>
          <w:marRight w:val="0"/>
          <w:marTop w:val="0"/>
          <w:marBottom w:val="0"/>
          <w:divBdr>
            <w:top w:val="none" w:sz="0" w:space="0" w:color="auto"/>
            <w:left w:val="none" w:sz="0" w:space="0" w:color="auto"/>
            <w:bottom w:val="none" w:sz="0" w:space="0" w:color="auto"/>
            <w:right w:val="none" w:sz="0" w:space="0" w:color="auto"/>
          </w:divBdr>
        </w:div>
        <w:div w:id="790436142">
          <w:marLeft w:val="640"/>
          <w:marRight w:val="0"/>
          <w:marTop w:val="0"/>
          <w:marBottom w:val="0"/>
          <w:divBdr>
            <w:top w:val="none" w:sz="0" w:space="0" w:color="auto"/>
            <w:left w:val="none" w:sz="0" w:space="0" w:color="auto"/>
            <w:bottom w:val="none" w:sz="0" w:space="0" w:color="auto"/>
            <w:right w:val="none" w:sz="0" w:space="0" w:color="auto"/>
          </w:divBdr>
        </w:div>
        <w:div w:id="718163866">
          <w:marLeft w:val="640"/>
          <w:marRight w:val="0"/>
          <w:marTop w:val="0"/>
          <w:marBottom w:val="0"/>
          <w:divBdr>
            <w:top w:val="none" w:sz="0" w:space="0" w:color="auto"/>
            <w:left w:val="none" w:sz="0" w:space="0" w:color="auto"/>
            <w:bottom w:val="none" w:sz="0" w:space="0" w:color="auto"/>
            <w:right w:val="none" w:sz="0" w:space="0" w:color="auto"/>
          </w:divBdr>
        </w:div>
        <w:div w:id="655188238">
          <w:marLeft w:val="640"/>
          <w:marRight w:val="0"/>
          <w:marTop w:val="0"/>
          <w:marBottom w:val="0"/>
          <w:divBdr>
            <w:top w:val="none" w:sz="0" w:space="0" w:color="auto"/>
            <w:left w:val="none" w:sz="0" w:space="0" w:color="auto"/>
            <w:bottom w:val="none" w:sz="0" w:space="0" w:color="auto"/>
            <w:right w:val="none" w:sz="0" w:space="0" w:color="auto"/>
          </w:divBdr>
        </w:div>
        <w:div w:id="1086535116">
          <w:marLeft w:val="640"/>
          <w:marRight w:val="0"/>
          <w:marTop w:val="0"/>
          <w:marBottom w:val="0"/>
          <w:divBdr>
            <w:top w:val="none" w:sz="0" w:space="0" w:color="auto"/>
            <w:left w:val="none" w:sz="0" w:space="0" w:color="auto"/>
            <w:bottom w:val="none" w:sz="0" w:space="0" w:color="auto"/>
            <w:right w:val="none" w:sz="0" w:space="0" w:color="auto"/>
          </w:divBdr>
        </w:div>
        <w:div w:id="573465665">
          <w:marLeft w:val="640"/>
          <w:marRight w:val="0"/>
          <w:marTop w:val="0"/>
          <w:marBottom w:val="0"/>
          <w:divBdr>
            <w:top w:val="none" w:sz="0" w:space="0" w:color="auto"/>
            <w:left w:val="none" w:sz="0" w:space="0" w:color="auto"/>
            <w:bottom w:val="none" w:sz="0" w:space="0" w:color="auto"/>
            <w:right w:val="none" w:sz="0" w:space="0" w:color="auto"/>
          </w:divBdr>
        </w:div>
        <w:div w:id="109206687">
          <w:marLeft w:val="640"/>
          <w:marRight w:val="0"/>
          <w:marTop w:val="0"/>
          <w:marBottom w:val="0"/>
          <w:divBdr>
            <w:top w:val="none" w:sz="0" w:space="0" w:color="auto"/>
            <w:left w:val="none" w:sz="0" w:space="0" w:color="auto"/>
            <w:bottom w:val="none" w:sz="0" w:space="0" w:color="auto"/>
            <w:right w:val="none" w:sz="0" w:space="0" w:color="auto"/>
          </w:divBdr>
        </w:div>
        <w:div w:id="406927924">
          <w:marLeft w:val="640"/>
          <w:marRight w:val="0"/>
          <w:marTop w:val="0"/>
          <w:marBottom w:val="0"/>
          <w:divBdr>
            <w:top w:val="none" w:sz="0" w:space="0" w:color="auto"/>
            <w:left w:val="none" w:sz="0" w:space="0" w:color="auto"/>
            <w:bottom w:val="none" w:sz="0" w:space="0" w:color="auto"/>
            <w:right w:val="none" w:sz="0" w:space="0" w:color="auto"/>
          </w:divBdr>
        </w:div>
        <w:div w:id="737900768">
          <w:marLeft w:val="640"/>
          <w:marRight w:val="0"/>
          <w:marTop w:val="0"/>
          <w:marBottom w:val="0"/>
          <w:divBdr>
            <w:top w:val="none" w:sz="0" w:space="0" w:color="auto"/>
            <w:left w:val="none" w:sz="0" w:space="0" w:color="auto"/>
            <w:bottom w:val="none" w:sz="0" w:space="0" w:color="auto"/>
            <w:right w:val="none" w:sz="0" w:space="0" w:color="auto"/>
          </w:divBdr>
        </w:div>
        <w:div w:id="104735927">
          <w:marLeft w:val="640"/>
          <w:marRight w:val="0"/>
          <w:marTop w:val="0"/>
          <w:marBottom w:val="0"/>
          <w:divBdr>
            <w:top w:val="none" w:sz="0" w:space="0" w:color="auto"/>
            <w:left w:val="none" w:sz="0" w:space="0" w:color="auto"/>
            <w:bottom w:val="none" w:sz="0" w:space="0" w:color="auto"/>
            <w:right w:val="none" w:sz="0" w:space="0" w:color="auto"/>
          </w:divBdr>
        </w:div>
        <w:div w:id="142895944">
          <w:marLeft w:val="640"/>
          <w:marRight w:val="0"/>
          <w:marTop w:val="0"/>
          <w:marBottom w:val="0"/>
          <w:divBdr>
            <w:top w:val="none" w:sz="0" w:space="0" w:color="auto"/>
            <w:left w:val="none" w:sz="0" w:space="0" w:color="auto"/>
            <w:bottom w:val="none" w:sz="0" w:space="0" w:color="auto"/>
            <w:right w:val="none" w:sz="0" w:space="0" w:color="auto"/>
          </w:divBdr>
        </w:div>
        <w:div w:id="1438139461">
          <w:marLeft w:val="640"/>
          <w:marRight w:val="0"/>
          <w:marTop w:val="0"/>
          <w:marBottom w:val="0"/>
          <w:divBdr>
            <w:top w:val="none" w:sz="0" w:space="0" w:color="auto"/>
            <w:left w:val="none" w:sz="0" w:space="0" w:color="auto"/>
            <w:bottom w:val="none" w:sz="0" w:space="0" w:color="auto"/>
            <w:right w:val="none" w:sz="0" w:space="0" w:color="auto"/>
          </w:divBdr>
        </w:div>
        <w:div w:id="213388876">
          <w:marLeft w:val="640"/>
          <w:marRight w:val="0"/>
          <w:marTop w:val="0"/>
          <w:marBottom w:val="0"/>
          <w:divBdr>
            <w:top w:val="none" w:sz="0" w:space="0" w:color="auto"/>
            <w:left w:val="none" w:sz="0" w:space="0" w:color="auto"/>
            <w:bottom w:val="none" w:sz="0" w:space="0" w:color="auto"/>
            <w:right w:val="none" w:sz="0" w:space="0" w:color="auto"/>
          </w:divBdr>
        </w:div>
        <w:div w:id="555241701">
          <w:marLeft w:val="640"/>
          <w:marRight w:val="0"/>
          <w:marTop w:val="0"/>
          <w:marBottom w:val="0"/>
          <w:divBdr>
            <w:top w:val="none" w:sz="0" w:space="0" w:color="auto"/>
            <w:left w:val="none" w:sz="0" w:space="0" w:color="auto"/>
            <w:bottom w:val="none" w:sz="0" w:space="0" w:color="auto"/>
            <w:right w:val="none" w:sz="0" w:space="0" w:color="auto"/>
          </w:divBdr>
        </w:div>
        <w:div w:id="185800771">
          <w:marLeft w:val="640"/>
          <w:marRight w:val="0"/>
          <w:marTop w:val="0"/>
          <w:marBottom w:val="0"/>
          <w:divBdr>
            <w:top w:val="none" w:sz="0" w:space="0" w:color="auto"/>
            <w:left w:val="none" w:sz="0" w:space="0" w:color="auto"/>
            <w:bottom w:val="none" w:sz="0" w:space="0" w:color="auto"/>
            <w:right w:val="none" w:sz="0" w:space="0" w:color="auto"/>
          </w:divBdr>
        </w:div>
        <w:div w:id="879436924">
          <w:marLeft w:val="640"/>
          <w:marRight w:val="0"/>
          <w:marTop w:val="0"/>
          <w:marBottom w:val="0"/>
          <w:divBdr>
            <w:top w:val="none" w:sz="0" w:space="0" w:color="auto"/>
            <w:left w:val="none" w:sz="0" w:space="0" w:color="auto"/>
            <w:bottom w:val="none" w:sz="0" w:space="0" w:color="auto"/>
            <w:right w:val="none" w:sz="0" w:space="0" w:color="auto"/>
          </w:divBdr>
        </w:div>
        <w:div w:id="896554744">
          <w:marLeft w:val="640"/>
          <w:marRight w:val="0"/>
          <w:marTop w:val="0"/>
          <w:marBottom w:val="0"/>
          <w:divBdr>
            <w:top w:val="none" w:sz="0" w:space="0" w:color="auto"/>
            <w:left w:val="none" w:sz="0" w:space="0" w:color="auto"/>
            <w:bottom w:val="none" w:sz="0" w:space="0" w:color="auto"/>
            <w:right w:val="none" w:sz="0" w:space="0" w:color="auto"/>
          </w:divBdr>
        </w:div>
        <w:div w:id="1832717754">
          <w:marLeft w:val="640"/>
          <w:marRight w:val="0"/>
          <w:marTop w:val="0"/>
          <w:marBottom w:val="0"/>
          <w:divBdr>
            <w:top w:val="none" w:sz="0" w:space="0" w:color="auto"/>
            <w:left w:val="none" w:sz="0" w:space="0" w:color="auto"/>
            <w:bottom w:val="none" w:sz="0" w:space="0" w:color="auto"/>
            <w:right w:val="none" w:sz="0" w:space="0" w:color="auto"/>
          </w:divBdr>
        </w:div>
        <w:div w:id="527909729">
          <w:marLeft w:val="640"/>
          <w:marRight w:val="0"/>
          <w:marTop w:val="0"/>
          <w:marBottom w:val="0"/>
          <w:divBdr>
            <w:top w:val="none" w:sz="0" w:space="0" w:color="auto"/>
            <w:left w:val="none" w:sz="0" w:space="0" w:color="auto"/>
            <w:bottom w:val="none" w:sz="0" w:space="0" w:color="auto"/>
            <w:right w:val="none" w:sz="0" w:space="0" w:color="auto"/>
          </w:divBdr>
        </w:div>
        <w:div w:id="1140155253">
          <w:marLeft w:val="640"/>
          <w:marRight w:val="0"/>
          <w:marTop w:val="0"/>
          <w:marBottom w:val="0"/>
          <w:divBdr>
            <w:top w:val="none" w:sz="0" w:space="0" w:color="auto"/>
            <w:left w:val="none" w:sz="0" w:space="0" w:color="auto"/>
            <w:bottom w:val="none" w:sz="0" w:space="0" w:color="auto"/>
            <w:right w:val="none" w:sz="0" w:space="0" w:color="auto"/>
          </w:divBdr>
        </w:div>
        <w:div w:id="416024283">
          <w:marLeft w:val="640"/>
          <w:marRight w:val="0"/>
          <w:marTop w:val="0"/>
          <w:marBottom w:val="0"/>
          <w:divBdr>
            <w:top w:val="none" w:sz="0" w:space="0" w:color="auto"/>
            <w:left w:val="none" w:sz="0" w:space="0" w:color="auto"/>
            <w:bottom w:val="none" w:sz="0" w:space="0" w:color="auto"/>
            <w:right w:val="none" w:sz="0" w:space="0" w:color="auto"/>
          </w:divBdr>
        </w:div>
        <w:div w:id="1952394723">
          <w:marLeft w:val="640"/>
          <w:marRight w:val="0"/>
          <w:marTop w:val="0"/>
          <w:marBottom w:val="0"/>
          <w:divBdr>
            <w:top w:val="none" w:sz="0" w:space="0" w:color="auto"/>
            <w:left w:val="none" w:sz="0" w:space="0" w:color="auto"/>
            <w:bottom w:val="none" w:sz="0" w:space="0" w:color="auto"/>
            <w:right w:val="none" w:sz="0" w:space="0" w:color="auto"/>
          </w:divBdr>
        </w:div>
        <w:div w:id="1286346504">
          <w:marLeft w:val="640"/>
          <w:marRight w:val="0"/>
          <w:marTop w:val="0"/>
          <w:marBottom w:val="0"/>
          <w:divBdr>
            <w:top w:val="none" w:sz="0" w:space="0" w:color="auto"/>
            <w:left w:val="none" w:sz="0" w:space="0" w:color="auto"/>
            <w:bottom w:val="none" w:sz="0" w:space="0" w:color="auto"/>
            <w:right w:val="none" w:sz="0" w:space="0" w:color="auto"/>
          </w:divBdr>
        </w:div>
        <w:div w:id="806162947">
          <w:marLeft w:val="640"/>
          <w:marRight w:val="0"/>
          <w:marTop w:val="0"/>
          <w:marBottom w:val="0"/>
          <w:divBdr>
            <w:top w:val="none" w:sz="0" w:space="0" w:color="auto"/>
            <w:left w:val="none" w:sz="0" w:space="0" w:color="auto"/>
            <w:bottom w:val="none" w:sz="0" w:space="0" w:color="auto"/>
            <w:right w:val="none" w:sz="0" w:space="0" w:color="auto"/>
          </w:divBdr>
        </w:div>
        <w:div w:id="895434090">
          <w:marLeft w:val="640"/>
          <w:marRight w:val="0"/>
          <w:marTop w:val="0"/>
          <w:marBottom w:val="0"/>
          <w:divBdr>
            <w:top w:val="none" w:sz="0" w:space="0" w:color="auto"/>
            <w:left w:val="none" w:sz="0" w:space="0" w:color="auto"/>
            <w:bottom w:val="none" w:sz="0" w:space="0" w:color="auto"/>
            <w:right w:val="none" w:sz="0" w:space="0" w:color="auto"/>
          </w:divBdr>
        </w:div>
        <w:div w:id="1571379721">
          <w:marLeft w:val="640"/>
          <w:marRight w:val="0"/>
          <w:marTop w:val="0"/>
          <w:marBottom w:val="0"/>
          <w:divBdr>
            <w:top w:val="none" w:sz="0" w:space="0" w:color="auto"/>
            <w:left w:val="none" w:sz="0" w:space="0" w:color="auto"/>
            <w:bottom w:val="none" w:sz="0" w:space="0" w:color="auto"/>
            <w:right w:val="none" w:sz="0" w:space="0" w:color="auto"/>
          </w:divBdr>
        </w:div>
        <w:div w:id="171185159">
          <w:marLeft w:val="640"/>
          <w:marRight w:val="0"/>
          <w:marTop w:val="0"/>
          <w:marBottom w:val="0"/>
          <w:divBdr>
            <w:top w:val="none" w:sz="0" w:space="0" w:color="auto"/>
            <w:left w:val="none" w:sz="0" w:space="0" w:color="auto"/>
            <w:bottom w:val="none" w:sz="0" w:space="0" w:color="auto"/>
            <w:right w:val="none" w:sz="0" w:space="0" w:color="auto"/>
          </w:divBdr>
        </w:div>
        <w:div w:id="1955284024">
          <w:marLeft w:val="640"/>
          <w:marRight w:val="0"/>
          <w:marTop w:val="0"/>
          <w:marBottom w:val="0"/>
          <w:divBdr>
            <w:top w:val="none" w:sz="0" w:space="0" w:color="auto"/>
            <w:left w:val="none" w:sz="0" w:space="0" w:color="auto"/>
            <w:bottom w:val="none" w:sz="0" w:space="0" w:color="auto"/>
            <w:right w:val="none" w:sz="0" w:space="0" w:color="auto"/>
          </w:divBdr>
        </w:div>
        <w:div w:id="761141809">
          <w:marLeft w:val="640"/>
          <w:marRight w:val="0"/>
          <w:marTop w:val="0"/>
          <w:marBottom w:val="0"/>
          <w:divBdr>
            <w:top w:val="none" w:sz="0" w:space="0" w:color="auto"/>
            <w:left w:val="none" w:sz="0" w:space="0" w:color="auto"/>
            <w:bottom w:val="none" w:sz="0" w:space="0" w:color="auto"/>
            <w:right w:val="none" w:sz="0" w:space="0" w:color="auto"/>
          </w:divBdr>
        </w:div>
        <w:div w:id="1236865541">
          <w:marLeft w:val="640"/>
          <w:marRight w:val="0"/>
          <w:marTop w:val="0"/>
          <w:marBottom w:val="0"/>
          <w:divBdr>
            <w:top w:val="none" w:sz="0" w:space="0" w:color="auto"/>
            <w:left w:val="none" w:sz="0" w:space="0" w:color="auto"/>
            <w:bottom w:val="none" w:sz="0" w:space="0" w:color="auto"/>
            <w:right w:val="none" w:sz="0" w:space="0" w:color="auto"/>
          </w:divBdr>
        </w:div>
        <w:div w:id="1905601432">
          <w:marLeft w:val="640"/>
          <w:marRight w:val="0"/>
          <w:marTop w:val="0"/>
          <w:marBottom w:val="0"/>
          <w:divBdr>
            <w:top w:val="none" w:sz="0" w:space="0" w:color="auto"/>
            <w:left w:val="none" w:sz="0" w:space="0" w:color="auto"/>
            <w:bottom w:val="none" w:sz="0" w:space="0" w:color="auto"/>
            <w:right w:val="none" w:sz="0" w:space="0" w:color="auto"/>
          </w:divBdr>
        </w:div>
        <w:div w:id="2089495843">
          <w:marLeft w:val="640"/>
          <w:marRight w:val="0"/>
          <w:marTop w:val="0"/>
          <w:marBottom w:val="0"/>
          <w:divBdr>
            <w:top w:val="none" w:sz="0" w:space="0" w:color="auto"/>
            <w:left w:val="none" w:sz="0" w:space="0" w:color="auto"/>
            <w:bottom w:val="none" w:sz="0" w:space="0" w:color="auto"/>
            <w:right w:val="none" w:sz="0" w:space="0" w:color="auto"/>
          </w:divBdr>
        </w:div>
      </w:divsChild>
    </w:div>
    <w:div w:id="580943128">
      <w:bodyDiv w:val="1"/>
      <w:marLeft w:val="0"/>
      <w:marRight w:val="0"/>
      <w:marTop w:val="0"/>
      <w:marBottom w:val="0"/>
      <w:divBdr>
        <w:top w:val="none" w:sz="0" w:space="0" w:color="auto"/>
        <w:left w:val="none" w:sz="0" w:space="0" w:color="auto"/>
        <w:bottom w:val="none" w:sz="0" w:space="0" w:color="auto"/>
        <w:right w:val="none" w:sz="0" w:space="0" w:color="auto"/>
      </w:divBdr>
      <w:divsChild>
        <w:div w:id="1745565212">
          <w:marLeft w:val="640"/>
          <w:marRight w:val="0"/>
          <w:marTop w:val="0"/>
          <w:marBottom w:val="0"/>
          <w:divBdr>
            <w:top w:val="none" w:sz="0" w:space="0" w:color="auto"/>
            <w:left w:val="none" w:sz="0" w:space="0" w:color="auto"/>
            <w:bottom w:val="none" w:sz="0" w:space="0" w:color="auto"/>
            <w:right w:val="none" w:sz="0" w:space="0" w:color="auto"/>
          </w:divBdr>
        </w:div>
        <w:div w:id="2124881723">
          <w:marLeft w:val="640"/>
          <w:marRight w:val="0"/>
          <w:marTop w:val="0"/>
          <w:marBottom w:val="0"/>
          <w:divBdr>
            <w:top w:val="none" w:sz="0" w:space="0" w:color="auto"/>
            <w:left w:val="none" w:sz="0" w:space="0" w:color="auto"/>
            <w:bottom w:val="none" w:sz="0" w:space="0" w:color="auto"/>
            <w:right w:val="none" w:sz="0" w:space="0" w:color="auto"/>
          </w:divBdr>
        </w:div>
        <w:div w:id="1160973044">
          <w:marLeft w:val="640"/>
          <w:marRight w:val="0"/>
          <w:marTop w:val="0"/>
          <w:marBottom w:val="0"/>
          <w:divBdr>
            <w:top w:val="none" w:sz="0" w:space="0" w:color="auto"/>
            <w:left w:val="none" w:sz="0" w:space="0" w:color="auto"/>
            <w:bottom w:val="none" w:sz="0" w:space="0" w:color="auto"/>
            <w:right w:val="none" w:sz="0" w:space="0" w:color="auto"/>
          </w:divBdr>
        </w:div>
        <w:div w:id="1721126763">
          <w:marLeft w:val="640"/>
          <w:marRight w:val="0"/>
          <w:marTop w:val="0"/>
          <w:marBottom w:val="0"/>
          <w:divBdr>
            <w:top w:val="none" w:sz="0" w:space="0" w:color="auto"/>
            <w:left w:val="none" w:sz="0" w:space="0" w:color="auto"/>
            <w:bottom w:val="none" w:sz="0" w:space="0" w:color="auto"/>
            <w:right w:val="none" w:sz="0" w:space="0" w:color="auto"/>
          </w:divBdr>
        </w:div>
        <w:div w:id="131290102">
          <w:marLeft w:val="640"/>
          <w:marRight w:val="0"/>
          <w:marTop w:val="0"/>
          <w:marBottom w:val="0"/>
          <w:divBdr>
            <w:top w:val="none" w:sz="0" w:space="0" w:color="auto"/>
            <w:left w:val="none" w:sz="0" w:space="0" w:color="auto"/>
            <w:bottom w:val="none" w:sz="0" w:space="0" w:color="auto"/>
            <w:right w:val="none" w:sz="0" w:space="0" w:color="auto"/>
          </w:divBdr>
        </w:div>
        <w:div w:id="330649069">
          <w:marLeft w:val="640"/>
          <w:marRight w:val="0"/>
          <w:marTop w:val="0"/>
          <w:marBottom w:val="0"/>
          <w:divBdr>
            <w:top w:val="none" w:sz="0" w:space="0" w:color="auto"/>
            <w:left w:val="none" w:sz="0" w:space="0" w:color="auto"/>
            <w:bottom w:val="none" w:sz="0" w:space="0" w:color="auto"/>
            <w:right w:val="none" w:sz="0" w:space="0" w:color="auto"/>
          </w:divBdr>
        </w:div>
        <w:div w:id="426191356">
          <w:marLeft w:val="640"/>
          <w:marRight w:val="0"/>
          <w:marTop w:val="0"/>
          <w:marBottom w:val="0"/>
          <w:divBdr>
            <w:top w:val="none" w:sz="0" w:space="0" w:color="auto"/>
            <w:left w:val="none" w:sz="0" w:space="0" w:color="auto"/>
            <w:bottom w:val="none" w:sz="0" w:space="0" w:color="auto"/>
            <w:right w:val="none" w:sz="0" w:space="0" w:color="auto"/>
          </w:divBdr>
        </w:div>
        <w:div w:id="1022440383">
          <w:marLeft w:val="640"/>
          <w:marRight w:val="0"/>
          <w:marTop w:val="0"/>
          <w:marBottom w:val="0"/>
          <w:divBdr>
            <w:top w:val="none" w:sz="0" w:space="0" w:color="auto"/>
            <w:left w:val="none" w:sz="0" w:space="0" w:color="auto"/>
            <w:bottom w:val="none" w:sz="0" w:space="0" w:color="auto"/>
            <w:right w:val="none" w:sz="0" w:space="0" w:color="auto"/>
          </w:divBdr>
        </w:div>
        <w:div w:id="1496920977">
          <w:marLeft w:val="640"/>
          <w:marRight w:val="0"/>
          <w:marTop w:val="0"/>
          <w:marBottom w:val="0"/>
          <w:divBdr>
            <w:top w:val="none" w:sz="0" w:space="0" w:color="auto"/>
            <w:left w:val="none" w:sz="0" w:space="0" w:color="auto"/>
            <w:bottom w:val="none" w:sz="0" w:space="0" w:color="auto"/>
            <w:right w:val="none" w:sz="0" w:space="0" w:color="auto"/>
          </w:divBdr>
        </w:div>
        <w:div w:id="661785868">
          <w:marLeft w:val="640"/>
          <w:marRight w:val="0"/>
          <w:marTop w:val="0"/>
          <w:marBottom w:val="0"/>
          <w:divBdr>
            <w:top w:val="none" w:sz="0" w:space="0" w:color="auto"/>
            <w:left w:val="none" w:sz="0" w:space="0" w:color="auto"/>
            <w:bottom w:val="none" w:sz="0" w:space="0" w:color="auto"/>
            <w:right w:val="none" w:sz="0" w:space="0" w:color="auto"/>
          </w:divBdr>
        </w:div>
        <w:div w:id="1648319301">
          <w:marLeft w:val="640"/>
          <w:marRight w:val="0"/>
          <w:marTop w:val="0"/>
          <w:marBottom w:val="0"/>
          <w:divBdr>
            <w:top w:val="none" w:sz="0" w:space="0" w:color="auto"/>
            <w:left w:val="none" w:sz="0" w:space="0" w:color="auto"/>
            <w:bottom w:val="none" w:sz="0" w:space="0" w:color="auto"/>
            <w:right w:val="none" w:sz="0" w:space="0" w:color="auto"/>
          </w:divBdr>
        </w:div>
        <w:div w:id="1302810115">
          <w:marLeft w:val="640"/>
          <w:marRight w:val="0"/>
          <w:marTop w:val="0"/>
          <w:marBottom w:val="0"/>
          <w:divBdr>
            <w:top w:val="none" w:sz="0" w:space="0" w:color="auto"/>
            <w:left w:val="none" w:sz="0" w:space="0" w:color="auto"/>
            <w:bottom w:val="none" w:sz="0" w:space="0" w:color="auto"/>
            <w:right w:val="none" w:sz="0" w:space="0" w:color="auto"/>
          </w:divBdr>
        </w:div>
        <w:div w:id="514461185">
          <w:marLeft w:val="640"/>
          <w:marRight w:val="0"/>
          <w:marTop w:val="0"/>
          <w:marBottom w:val="0"/>
          <w:divBdr>
            <w:top w:val="none" w:sz="0" w:space="0" w:color="auto"/>
            <w:left w:val="none" w:sz="0" w:space="0" w:color="auto"/>
            <w:bottom w:val="none" w:sz="0" w:space="0" w:color="auto"/>
            <w:right w:val="none" w:sz="0" w:space="0" w:color="auto"/>
          </w:divBdr>
        </w:div>
        <w:div w:id="1231505204">
          <w:marLeft w:val="640"/>
          <w:marRight w:val="0"/>
          <w:marTop w:val="0"/>
          <w:marBottom w:val="0"/>
          <w:divBdr>
            <w:top w:val="none" w:sz="0" w:space="0" w:color="auto"/>
            <w:left w:val="none" w:sz="0" w:space="0" w:color="auto"/>
            <w:bottom w:val="none" w:sz="0" w:space="0" w:color="auto"/>
            <w:right w:val="none" w:sz="0" w:space="0" w:color="auto"/>
          </w:divBdr>
        </w:div>
        <w:div w:id="901134645">
          <w:marLeft w:val="640"/>
          <w:marRight w:val="0"/>
          <w:marTop w:val="0"/>
          <w:marBottom w:val="0"/>
          <w:divBdr>
            <w:top w:val="none" w:sz="0" w:space="0" w:color="auto"/>
            <w:left w:val="none" w:sz="0" w:space="0" w:color="auto"/>
            <w:bottom w:val="none" w:sz="0" w:space="0" w:color="auto"/>
            <w:right w:val="none" w:sz="0" w:space="0" w:color="auto"/>
          </w:divBdr>
        </w:div>
        <w:div w:id="78868222">
          <w:marLeft w:val="640"/>
          <w:marRight w:val="0"/>
          <w:marTop w:val="0"/>
          <w:marBottom w:val="0"/>
          <w:divBdr>
            <w:top w:val="none" w:sz="0" w:space="0" w:color="auto"/>
            <w:left w:val="none" w:sz="0" w:space="0" w:color="auto"/>
            <w:bottom w:val="none" w:sz="0" w:space="0" w:color="auto"/>
            <w:right w:val="none" w:sz="0" w:space="0" w:color="auto"/>
          </w:divBdr>
        </w:div>
        <w:div w:id="966351942">
          <w:marLeft w:val="640"/>
          <w:marRight w:val="0"/>
          <w:marTop w:val="0"/>
          <w:marBottom w:val="0"/>
          <w:divBdr>
            <w:top w:val="none" w:sz="0" w:space="0" w:color="auto"/>
            <w:left w:val="none" w:sz="0" w:space="0" w:color="auto"/>
            <w:bottom w:val="none" w:sz="0" w:space="0" w:color="auto"/>
            <w:right w:val="none" w:sz="0" w:space="0" w:color="auto"/>
          </w:divBdr>
        </w:div>
        <w:div w:id="1456362674">
          <w:marLeft w:val="640"/>
          <w:marRight w:val="0"/>
          <w:marTop w:val="0"/>
          <w:marBottom w:val="0"/>
          <w:divBdr>
            <w:top w:val="none" w:sz="0" w:space="0" w:color="auto"/>
            <w:left w:val="none" w:sz="0" w:space="0" w:color="auto"/>
            <w:bottom w:val="none" w:sz="0" w:space="0" w:color="auto"/>
            <w:right w:val="none" w:sz="0" w:space="0" w:color="auto"/>
          </w:divBdr>
        </w:div>
        <w:div w:id="1387610485">
          <w:marLeft w:val="640"/>
          <w:marRight w:val="0"/>
          <w:marTop w:val="0"/>
          <w:marBottom w:val="0"/>
          <w:divBdr>
            <w:top w:val="none" w:sz="0" w:space="0" w:color="auto"/>
            <w:left w:val="none" w:sz="0" w:space="0" w:color="auto"/>
            <w:bottom w:val="none" w:sz="0" w:space="0" w:color="auto"/>
            <w:right w:val="none" w:sz="0" w:space="0" w:color="auto"/>
          </w:divBdr>
        </w:div>
        <w:div w:id="595865789">
          <w:marLeft w:val="640"/>
          <w:marRight w:val="0"/>
          <w:marTop w:val="0"/>
          <w:marBottom w:val="0"/>
          <w:divBdr>
            <w:top w:val="none" w:sz="0" w:space="0" w:color="auto"/>
            <w:left w:val="none" w:sz="0" w:space="0" w:color="auto"/>
            <w:bottom w:val="none" w:sz="0" w:space="0" w:color="auto"/>
            <w:right w:val="none" w:sz="0" w:space="0" w:color="auto"/>
          </w:divBdr>
        </w:div>
        <w:div w:id="1701782416">
          <w:marLeft w:val="640"/>
          <w:marRight w:val="0"/>
          <w:marTop w:val="0"/>
          <w:marBottom w:val="0"/>
          <w:divBdr>
            <w:top w:val="none" w:sz="0" w:space="0" w:color="auto"/>
            <w:left w:val="none" w:sz="0" w:space="0" w:color="auto"/>
            <w:bottom w:val="none" w:sz="0" w:space="0" w:color="auto"/>
            <w:right w:val="none" w:sz="0" w:space="0" w:color="auto"/>
          </w:divBdr>
        </w:div>
        <w:div w:id="1660109276">
          <w:marLeft w:val="640"/>
          <w:marRight w:val="0"/>
          <w:marTop w:val="0"/>
          <w:marBottom w:val="0"/>
          <w:divBdr>
            <w:top w:val="none" w:sz="0" w:space="0" w:color="auto"/>
            <w:left w:val="none" w:sz="0" w:space="0" w:color="auto"/>
            <w:bottom w:val="none" w:sz="0" w:space="0" w:color="auto"/>
            <w:right w:val="none" w:sz="0" w:space="0" w:color="auto"/>
          </w:divBdr>
        </w:div>
        <w:div w:id="1660307689">
          <w:marLeft w:val="640"/>
          <w:marRight w:val="0"/>
          <w:marTop w:val="0"/>
          <w:marBottom w:val="0"/>
          <w:divBdr>
            <w:top w:val="none" w:sz="0" w:space="0" w:color="auto"/>
            <w:left w:val="none" w:sz="0" w:space="0" w:color="auto"/>
            <w:bottom w:val="none" w:sz="0" w:space="0" w:color="auto"/>
            <w:right w:val="none" w:sz="0" w:space="0" w:color="auto"/>
          </w:divBdr>
        </w:div>
        <w:div w:id="2053384715">
          <w:marLeft w:val="640"/>
          <w:marRight w:val="0"/>
          <w:marTop w:val="0"/>
          <w:marBottom w:val="0"/>
          <w:divBdr>
            <w:top w:val="none" w:sz="0" w:space="0" w:color="auto"/>
            <w:left w:val="none" w:sz="0" w:space="0" w:color="auto"/>
            <w:bottom w:val="none" w:sz="0" w:space="0" w:color="auto"/>
            <w:right w:val="none" w:sz="0" w:space="0" w:color="auto"/>
          </w:divBdr>
        </w:div>
        <w:div w:id="1187791373">
          <w:marLeft w:val="640"/>
          <w:marRight w:val="0"/>
          <w:marTop w:val="0"/>
          <w:marBottom w:val="0"/>
          <w:divBdr>
            <w:top w:val="none" w:sz="0" w:space="0" w:color="auto"/>
            <w:left w:val="none" w:sz="0" w:space="0" w:color="auto"/>
            <w:bottom w:val="none" w:sz="0" w:space="0" w:color="auto"/>
            <w:right w:val="none" w:sz="0" w:space="0" w:color="auto"/>
          </w:divBdr>
        </w:div>
        <w:div w:id="594947639">
          <w:marLeft w:val="640"/>
          <w:marRight w:val="0"/>
          <w:marTop w:val="0"/>
          <w:marBottom w:val="0"/>
          <w:divBdr>
            <w:top w:val="none" w:sz="0" w:space="0" w:color="auto"/>
            <w:left w:val="none" w:sz="0" w:space="0" w:color="auto"/>
            <w:bottom w:val="none" w:sz="0" w:space="0" w:color="auto"/>
            <w:right w:val="none" w:sz="0" w:space="0" w:color="auto"/>
          </w:divBdr>
        </w:div>
        <w:div w:id="1074007147">
          <w:marLeft w:val="640"/>
          <w:marRight w:val="0"/>
          <w:marTop w:val="0"/>
          <w:marBottom w:val="0"/>
          <w:divBdr>
            <w:top w:val="none" w:sz="0" w:space="0" w:color="auto"/>
            <w:left w:val="none" w:sz="0" w:space="0" w:color="auto"/>
            <w:bottom w:val="none" w:sz="0" w:space="0" w:color="auto"/>
            <w:right w:val="none" w:sz="0" w:space="0" w:color="auto"/>
          </w:divBdr>
        </w:div>
        <w:div w:id="14891798">
          <w:marLeft w:val="640"/>
          <w:marRight w:val="0"/>
          <w:marTop w:val="0"/>
          <w:marBottom w:val="0"/>
          <w:divBdr>
            <w:top w:val="none" w:sz="0" w:space="0" w:color="auto"/>
            <w:left w:val="none" w:sz="0" w:space="0" w:color="auto"/>
            <w:bottom w:val="none" w:sz="0" w:space="0" w:color="auto"/>
            <w:right w:val="none" w:sz="0" w:space="0" w:color="auto"/>
          </w:divBdr>
        </w:div>
        <w:div w:id="550726328">
          <w:marLeft w:val="640"/>
          <w:marRight w:val="0"/>
          <w:marTop w:val="0"/>
          <w:marBottom w:val="0"/>
          <w:divBdr>
            <w:top w:val="none" w:sz="0" w:space="0" w:color="auto"/>
            <w:left w:val="none" w:sz="0" w:space="0" w:color="auto"/>
            <w:bottom w:val="none" w:sz="0" w:space="0" w:color="auto"/>
            <w:right w:val="none" w:sz="0" w:space="0" w:color="auto"/>
          </w:divBdr>
        </w:div>
        <w:div w:id="1202935967">
          <w:marLeft w:val="640"/>
          <w:marRight w:val="0"/>
          <w:marTop w:val="0"/>
          <w:marBottom w:val="0"/>
          <w:divBdr>
            <w:top w:val="none" w:sz="0" w:space="0" w:color="auto"/>
            <w:left w:val="none" w:sz="0" w:space="0" w:color="auto"/>
            <w:bottom w:val="none" w:sz="0" w:space="0" w:color="auto"/>
            <w:right w:val="none" w:sz="0" w:space="0" w:color="auto"/>
          </w:divBdr>
        </w:div>
        <w:div w:id="1993561202">
          <w:marLeft w:val="640"/>
          <w:marRight w:val="0"/>
          <w:marTop w:val="0"/>
          <w:marBottom w:val="0"/>
          <w:divBdr>
            <w:top w:val="none" w:sz="0" w:space="0" w:color="auto"/>
            <w:left w:val="none" w:sz="0" w:space="0" w:color="auto"/>
            <w:bottom w:val="none" w:sz="0" w:space="0" w:color="auto"/>
            <w:right w:val="none" w:sz="0" w:space="0" w:color="auto"/>
          </w:divBdr>
        </w:div>
        <w:div w:id="542134759">
          <w:marLeft w:val="640"/>
          <w:marRight w:val="0"/>
          <w:marTop w:val="0"/>
          <w:marBottom w:val="0"/>
          <w:divBdr>
            <w:top w:val="none" w:sz="0" w:space="0" w:color="auto"/>
            <w:left w:val="none" w:sz="0" w:space="0" w:color="auto"/>
            <w:bottom w:val="none" w:sz="0" w:space="0" w:color="auto"/>
            <w:right w:val="none" w:sz="0" w:space="0" w:color="auto"/>
          </w:divBdr>
        </w:div>
        <w:div w:id="2124959857">
          <w:marLeft w:val="640"/>
          <w:marRight w:val="0"/>
          <w:marTop w:val="0"/>
          <w:marBottom w:val="0"/>
          <w:divBdr>
            <w:top w:val="none" w:sz="0" w:space="0" w:color="auto"/>
            <w:left w:val="none" w:sz="0" w:space="0" w:color="auto"/>
            <w:bottom w:val="none" w:sz="0" w:space="0" w:color="auto"/>
            <w:right w:val="none" w:sz="0" w:space="0" w:color="auto"/>
          </w:divBdr>
        </w:div>
        <w:div w:id="1120495094">
          <w:marLeft w:val="640"/>
          <w:marRight w:val="0"/>
          <w:marTop w:val="0"/>
          <w:marBottom w:val="0"/>
          <w:divBdr>
            <w:top w:val="none" w:sz="0" w:space="0" w:color="auto"/>
            <w:left w:val="none" w:sz="0" w:space="0" w:color="auto"/>
            <w:bottom w:val="none" w:sz="0" w:space="0" w:color="auto"/>
            <w:right w:val="none" w:sz="0" w:space="0" w:color="auto"/>
          </w:divBdr>
        </w:div>
        <w:div w:id="1487623220">
          <w:marLeft w:val="640"/>
          <w:marRight w:val="0"/>
          <w:marTop w:val="0"/>
          <w:marBottom w:val="0"/>
          <w:divBdr>
            <w:top w:val="none" w:sz="0" w:space="0" w:color="auto"/>
            <w:left w:val="none" w:sz="0" w:space="0" w:color="auto"/>
            <w:bottom w:val="none" w:sz="0" w:space="0" w:color="auto"/>
            <w:right w:val="none" w:sz="0" w:space="0" w:color="auto"/>
          </w:divBdr>
        </w:div>
        <w:div w:id="950892042">
          <w:marLeft w:val="640"/>
          <w:marRight w:val="0"/>
          <w:marTop w:val="0"/>
          <w:marBottom w:val="0"/>
          <w:divBdr>
            <w:top w:val="none" w:sz="0" w:space="0" w:color="auto"/>
            <w:left w:val="none" w:sz="0" w:space="0" w:color="auto"/>
            <w:bottom w:val="none" w:sz="0" w:space="0" w:color="auto"/>
            <w:right w:val="none" w:sz="0" w:space="0" w:color="auto"/>
          </w:divBdr>
        </w:div>
        <w:div w:id="1760179449">
          <w:marLeft w:val="640"/>
          <w:marRight w:val="0"/>
          <w:marTop w:val="0"/>
          <w:marBottom w:val="0"/>
          <w:divBdr>
            <w:top w:val="none" w:sz="0" w:space="0" w:color="auto"/>
            <w:left w:val="none" w:sz="0" w:space="0" w:color="auto"/>
            <w:bottom w:val="none" w:sz="0" w:space="0" w:color="auto"/>
            <w:right w:val="none" w:sz="0" w:space="0" w:color="auto"/>
          </w:divBdr>
        </w:div>
        <w:div w:id="332534095">
          <w:marLeft w:val="640"/>
          <w:marRight w:val="0"/>
          <w:marTop w:val="0"/>
          <w:marBottom w:val="0"/>
          <w:divBdr>
            <w:top w:val="none" w:sz="0" w:space="0" w:color="auto"/>
            <w:left w:val="none" w:sz="0" w:space="0" w:color="auto"/>
            <w:bottom w:val="none" w:sz="0" w:space="0" w:color="auto"/>
            <w:right w:val="none" w:sz="0" w:space="0" w:color="auto"/>
          </w:divBdr>
        </w:div>
        <w:div w:id="1387295354">
          <w:marLeft w:val="640"/>
          <w:marRight w:val="0"/>
          <w:marTop w:val="0"/>
          <w:marBottom w:val="0"/>
          <w:divBdr>
            <w:top w:val="none" w:sz="0" w:space="0" w:color="auto"/>
            <w:left w:val="none" w:sz="0" w:space="0" w:color="auto"/>
            <w:bottom w:val="none" w:sz="0" w:space="0" w:color="auto"/>
            <w:right w:val="none" w:sz="0" w:space="0" w:color="auto"/>
          </w:divBdr>
        </w:div>
        <w:div w:id="951402170">
          <w:marLeft w:val="640"/>
          <w:marRight w:val="0"/>
          <w:marTop w:val="0"/>
          <w:marBottom w:val="0"/>
          <w:divBdr>
            <w:top w:val="none" w:sz="0" w:space="0" w:color="auto"/>
            <w:left w:val="none" w:sz="0" w:space="0" w:color="auto"/>
            <w:bottom w:val="none" w:sz="0" w:space="0" w:color="auto"/>
            <w:right w:val="none" w:sz="0" w:space="0" w:color="auto"/>
          </w:divBdr>
        </w:div>
        <w:div w:id="1629046076">
          <w:marLeft w:val="640"/>
          <w:marRight w:val="0"/>
          <w:marTop w:val="0"/>
          <w:marBottom w:val="0"/>
          <w:divBdr>
            <w:top w:val="none" w:sz="0" w:space="0" w:color="auto"/>
            <w:left w:val="none" w:sz="0" w:space="0" w:color="auto"/>
            <w:bottom w:val="none" w:sz="0" w:space="0" w:color="auto"/>
            <w:right w:val="none" w:sz="0" w:space="0" w:color="auto"/>
          </w:divBdr>
        </w:div>
        <w:div w:id="1102535276">
          <w:marLeft w:val="640"/>
          <w:marRight w:val="0"/>
          <w:marTop w:val="0"/>
          <w:marBottom w:val="0"/>
          <w:divBdr>
            <w:top w:val="none" w:sz="0" w:space="0" w:color="auto"/>
            <w:left w:val="none" w:sz="0" w:space="0" w:color="auto"/>
            <w:bottom w:val="none" w:sz="0" w:space="0" w:color="auto"/>
            <w:right w:val="none" w:sz="0" w:space="0" w:color="auto"/>
          </w:divBdr>
        </w:div>
        <w:div w:id="1215770924">
          <w:marLeft w:val="640"/>
          <w:marRight w:val="0"/>
          <w:marTop w:val="0"/>
          <w:marBottom w:val="0"/>
          <w:divBdr>
            <w:top w:val="none" w:sz="0" w:space="0" w:color="auto"/>
            <w:left w:val="none" w:sz="0" w:space="0" w:color="auto"/>
            <w:bottom w:val="none" w:sz="0" w:space="0" w:color="auto"/>
            <w:right w:val="none" w:sz="0" w:space="0" w:color="auto"/>
          </w:divBdr>
        </w:div>
        <w:div w:id="1758944762">
          <w:marLeft w:val="640"/>
          <w:marRight w:val="0"/>
          <w:marTop w:val="0"/>
          <w:marBottom w:val="0"/>
          <w:divBdr>
            <w:top w:val="none" w:sz="0" w:space="0" w:color="auto"/>
            <w:left w:val="none" w:sz="0" w:space="0" w:color="auto"/>
            <w:bottom w:val="none" w:sz="0" w:space="0" w:color="auto"/>
            <w:right w:val="none" w:sz="0" w:space="0" w:color="auto"/>
          </w:divBdr>
        </w:div>
        <w:div w:id="755591861">
          <w:marLeft w:val="640"/>
          <w:marRight w:val="0"/>
          <w:marTop w:val="0"/>
          <w:marBottom w:val="0"/>
          <w:divBdr>
            <w:top w:val="none" w:sz="0" w:space="0" w:color="auto"/>
            <w:left w:val="none" w:sz="0" w:space="0" w:color="auto"/>
            <w:bottom w:val="none" w:sz="0" w:space="0" w:color="auto"/>
            <w:right w:val="none" w:sz="0" w:space="0" w:color="auto"/>
          </w:divBdr>
        </w:div>
        <w:div w:id="1274627167">
          <w:marLeft w:val="640"/>
          <w:marRight w:val="0"/>
          <w:marTop w:val="0"/>
          <w:marBottom w:val="0"/>
          <w:divBdr>
            <w:top w:val="none" w:sz="0" w:space="0" w:color="auto"/>
            <w:left w:val="none" w:sz="0" w:space="0" w:color="auto"/>
            <w:bottom w:val="none" w:sz="0" w:space="0" w:color="auto"/>
            <w:right w:val="none" w:sz="0" w:space="0" w:color="auto"/>
          </w:divBdr>
        </w:div>
        <w:div w:id="1370227082">
          <w:marLeft w:val="640"/>
          <w:marRight w:val="0"/>
          <w:marTop w:val="0"/>
          <w:marBottom w:val="0"/>
          <w:divBdr>
            <w:top w:val="none" w:sz="0" w:space="0" w:color="auto"/>
            <w:left w:val="none" w:sz="0" w:space="0" w:color="auto"/>
            <w:bottom w:val="none" w:sz="0" w:space="0" w:color="auto"/>
            <w:right w:val="none" w:sz="0" w:space="0" w:color="auto"/>
          </w:divBdr>
        </w:div>
        <w:div w:id="1164515311">
          <w:marLeft w:val="640"/>
          <w:marRight w:val="0"/>
          <w:marTop w:val="0"/>
          <w:marBottom w:val="0"/>
          <w:divBdr>
            <w:top w:val="none" w:sz="0" w:space="0" w:color="auto"/>
            <w:left w:val="none" w:sz="0" w:space="0" w:color="auto"/>
            <w:bottom w:val="none" w:sz="0" w:space="0" w:color="auto"/>
            <w:right w:val="none" w:sz="0" w:space="0" w:color="auto"/>
          </w:divBdr>
        </w:div>
        <w:div w:id="859977084">
          <w:marLeft w:val="640"/>
          <w:marRight w:val="0"/>
          <w:marTop w:val="0"/>
          <w:marBottom w:val="0"/>
          <w:divBdr>
            <w:top w:val="none" w:sz="0" w:space="0" w:color="auto"/>
            <w:left w:val="none" w:sz="0" w:space="0" w:color="auto"/>
            <w:bottom w:val="none" w:sz="0" w:space="0" w:color="auto"/>
            <w:right w:val="none" w:sz="0" w:space="0" w:color="auto"/>
          </w:divBdr>
        </w:div>
        <w:div w:id="938025716">
          <w:marLeft w:val="640"/>
          <w:marRight w:val="0"/>
          <w:marTop w:val="0"/>
          <w:marBottom w:val="0"/>
          <w:divBdr>
            <w:top w:val="none" w:sz="0" w:space="0" w:color="auto"/>
            <w:left w:val="none" w:sz="0" w:space="0" w:color="auto"/>
            <w:bottom w:val="none" w:sz="0" w:space="0" w:color="auto"/>
            <w:right w:val="none" w:sz="0" w:space="0" w:color="auto"/>
          </w:divBdr>
        </w:div>
        <w:div w:id="357202233">
          <w:marLeft w:val="640"/>
          <w:marRight w:val="0"/>
          <w:marTop w:val="0"/>
          <w:marBottom w:val="0"/>
          <w:divBdr>
            <w:top w:val="none" w:sz="0" w:space="0" w:color="auto"/>
            <w:left w:val="none" w:sz="0" w:space="0" w:color="auto"/>
            <w:bottom w:val="none" w:sz="0" w:space="0" w:color="auto"/>
            <w:right w:val="none" w:sz="0" w:space="0" w:color="auto"/>
          </w:divBdr>
        </w:div>
        <w:div w:id="1244340945">
          <w:marLeft w:val="640"/>
          <w:marRight w:val="0"/>
          <w:marTop w:val="0"/>
          <w:marBottom w:val="0"/>
          <w:divBdr>
            <w:top w:val="none" w:sz="0" w:space="0" w:color="auto"/>
            <w:left w:val="none" w:sz="0" w:space="0" w:color="auto"/>
            <w:bottom w:val="none" w:sz="0" w:space="0" w:color="auto"/>
            <w:right w:val="none" w:sz="0" w:space="0" w:color="auto"/>
          </w:divBdr>
        </w:div>
        <w:div w:id="1863131531">
          <w:marLeft w:val="640"/>
          <w:marRight w:val="0"/>
          <w:marTop w:val="0"/>
          <w:marBottom w:val="0"/>
          <w:divBdr>
            <w:top w:val="none" w:sz="0" w:space="0" w:color="auto"/>
            <w:left w:val="none" w:sz="0" w:space="0" w:color="auto"/>
            <w:bottom w:val="none" w:sz="0" w:space="0" w:color="auto"/>
            <w:right w:val="none" w:sz="0" w:space="0" w:color="auto"/>
          </w:divBdr>
        </w:div>
        <w:div w:id="1854806899">
          <w:marLeft w:val="640"/>
          <w:marRight w:val="0"/>
          <w:marTop w:val="0"/>
          <w:marBottom w:val="0"/>
          <w:divBdr>
            <w:top w:val="none" w:sz="0" w:space="0" w:color="auto"/>
            <w:left w:val="none" w:sz="0" w:space="0" w:color="auto"/>
            <w:bottom w:val="none" w:sz="0" w:space="0" w:color="auto"/>
            <w:right w:val="none" w:sz="0" w:space="0" w:color="auto"/>
          </w:divBdr>
        </w:div>
        <w:div w:id="156968968">
          <w:marLeft w:val="640"/>
          <w:marRight w:val="0"/>
          <w:marTop w:val="0"/>
          <w:marBottom w:val="0"/>
          <w:divBdr>
            <w:top w:val="none" w:sz="0" w:space="0" w:color="auto"/>
            <w:left w:val="none" w:sz="0" w:space="0" w:color="auto"/>
            <w:bottom w:val="none" w:sz="0" w:space="0" w:color="auto"/>
            <w:right w:val="none" w:sz="0" w:space="0" w:color="auto"/>
          </w:divBdr>
        </w:div>
        <w:div w:id="2092651788">
          <w:marLeft w:val="640"/>
          <w:marRight w:val="0"/>
          <w:marTop w:val="0"/>
          <w:marBottom w:val="0"/>
          <w:divBdr>
            <w:top w:val="none" w:sz="0" w:space="0" w:color="auto"/>
            <w:left w:val="none" w:sz="0" w:space="0" w:color="auto"/>
            <w:bottom w:val="none" w:sz="0" w:space="0" w:color="auto"/>
            <w:right w:val="none" w:sz="0" w:space="0" w:color="auto"/>
          </w:divBdr>
        </w:div>
        <w:div w:id="7610443">
          <w:marLeft w:val="640"/>
          <w:marRight w:val="0"/>
          <w:marTop w:val="0"/>
          <w:marBottom w:val="0"/>
          <w:divBdr>
            <w:top w:val="none" w:sz="0" w:space="0" w:color="auto"/>
            <w:left w:val="none" w:sz="0" w:space="0" w:color="auto"/>
            <w:bottom w:val="none" w:sz="0" w:space="0" w:color="auto"/>
            <w:right w:val="none" w:sz="0" w:space="0" w:color="auto"/>
          </w:divBdr>
        </w:div>
        <w:div w:id="513766909">
          <w:marLeft w:val="640"/>
          <w:marRight w:val="0"/>
          <w:marTop w:val="0"/>
          <w:marBottom w:val="0"/>
          <w:divBdr>
            <w:top w:val="none" w:sz="0" w:space="0" w:color="auto"/>
            <w:left w:val="none" w:sz="0" w:space="0" w:color="auto"/>
            <w:bottom w:val="none" w:sz="0" w:space="0" w:color="auto"/>
            <w:right w:val="none" w:sz="0" w:space="0" w:color="auto"/>
          </w:divBdr>
        </w:div>
        <w:div w:id="460806557">
          <w:marLeft w:val="640"/>
          <w:marRight w:val="0"/>
          <w:marTop w:val="0"/>
          <w:marBottom w:val="0"/>
          <w:divBdr>
            <w:top w:val="none" w:sz="0" w:space="0" w:color="auto"/>
            <w:left w:val="none" w:sz="0" w:space="0" w:color="auto"/>
            <w:bottom w:val="none" w:sz="0" w:space="0" w:color="auto"/>
            <w:right w:val="none" w:sz="0" w:space="0" w:color="auto"/>
          </w:divBdr>
        </w:div>
        <w:div w:id="1586769573">
          <w:marLeft w:val="640"/>
          <w:marRight w:val="0"/>
          <w:marTop w:val="0"/>
          <w:marBottom w:val="0"/>
          <w:divBdr>
            <w:top w:val="none" w:sz="0" w:space="0" w:color="auto"/>
            <w:left w:val="none" w:sz="0" w:space="0" w:color="auto"/>
            <w:bottom w:val="none" w:sz="0" w:space="0" w:color="auto"/>
            <w:right w:val="none" w:sz="0" w:space="0" w:color="auto"/>
          </w:divBdr>
        </w:div>
        <w:div w:id="1890990007">
          <w:marLeft w:val="640"/>
          <w:marRight w:val="0"/>
          <w:marTop w:val="0"/>
          <w:marBottom w:val="0"/>
          <w:divBdr>
            <w:top w:val="none" w:sz="0" w:space="0" w:color="auto"/>
            <w:left w:val="none" w:sz="0" w:space="0" w:color="auto"/>
            <w:bottom w:val="none" w:sz="0" w:space="0" w:color="auto"/>
            <w:right w:val="none" w:sz="0" w:space="0" w:color="auto"/>
          </w:divBdr>
        </w:div>
        <w:div w:id="859899854">
          <w:marLeft w:val="640"/>
          <w:marRight w:val="0"/>
          <w:marTop w:val="0"/>
          <w:marBottom w:val="0"/>
          <w:divBdr>
            <w:top w:val="none" w:sz="0" w:space="0" w:color="auto"/>
            <w:left w:val="none" w:sz="0" w:space="0" w:color="auto"/>
            <w:bottom w:val="none" w:sz="0" w:space="0" w:color="auto"/>
            <w:right w:val="none" w:sz="0" w:space="0" w:color="auto"/>
          </w:divBdr>
        </w:div>
        <w:div w:id="1206529417">
          <w:marLeft w:val="640"/>
          <w:marRight w:val="0"/>
          <w:marTop w:val="0"/>
          <w:marBottom w:val="0"/>
          <w:divBdr>
            <w:top w:val="none" w:sz="0" w:space="0" w:color="auto"/>
            <w:left w:val="none" w:sz="0" w:space="0" w:color="auto"/>
            <w:bottom w:val="none" w:sz="0" w:space="0" w:color="auto"/>
            <w:right w:val="none" w:sz="0" w:space="0" w:color="auto"/>
          </w:divBdr>
        </w:div>
        <w:div w:id="1033847417">
          <w:marLeft w:val="640"/>
          <w:marRight w:val="0"/>
          <w:marTop w:val="0"/>
          <w:marBottom w:val="0"/>
          <w:divBdr>
            <w:top w:val="none" w:sz="0" w:space="0" w:color="auto"/>
            <w:left w:val="none" w:sz="0" w:space="0" w:color="auto"/>
            <w:bottom w:val="none" w:sz="0" w:space="0" w:color="auto"/>
            <w:right w:val="none" w:sz="0" w:space="0" w:color="auto"/>
          </w:divBdr>
        </w:div>
        <w:div w:id="351105966">
          <w:marLeft w:val="640"/>
          <w:marRight w:val="0"/>
          <w:marTop w:val="0"/>
          <w:marBottom w:val="0"/>
          <w:divBdr>
            <w:top w:val="none" w:sz="0" w:space="0" w:color="auto"/>
            <w:left w:val="none" w:sz="0" w:space="0" w:color="auto"/>
            <w:bottom w:val="none" w:sz="0" w:space="0" w:color="auto"/>
            <w:right w:val="none" w:sz="0" w:space="0" w:color="auto"/>
          </w:divBdr>
        </w:div>
        <w:div w:id="1235312533">
          <w:marLeft w:val="640"/>
          <w:marRight w:val="0"/>
          <w:marTop w:val="0"/>
          <w:marBottom w:val="0"/>
          <w:divBdr>
            <w:top w:val="none" w:sz="0" w:space="0" w:color="auto"/>
            <w:left w:val="none" w:sz="0" w:space="0" w:color="auto"/>
            <w:bottom w:val="none" w:sz="0" w:space="0" w:color="auto"/>
            <w:right w:val="none" w:sz="0" w:space="0" w:color="auto"/>
          </w:divBdr>
        </w:div>
        <w:div w:id="1523738108">
          <w:marLeft w:val="640"/>
          <w:marRight w:val="0"/>
          <w:marTop w:val="0"/>
          <w:marBottom w:val="0"/>
          <w:divBdr>
            <w:top w:val="none" w:sz="0" w:space="0" w:color="auto"/>
            <w:left w:val="none" w:sz="0" w:space="0" w:color="auto"/>
            <w:bottom w:val="none" w:sz="0" w:space="0" w:color="auto"/>
            <w:right w:val="none" w:sz="0" w:space="0" w:color="auto"/>
          </w:divBdr>
        </w:div>
        <w:div w:id="617874585">
          <w:marLeft w:val="640"/>
          <w:marRight w:val="0"/>
          <w:marTop w:val="0"/>
          <w:marBottom w:val="0"/>
          <w:divBdr>
            <w:top w:val="none" w:sz="0" w:space="0" w:color="auto"/>
            <w:left w:val="none" w:sz="0" w:space="0" w:color="auto"/>
            <w:bottom w:val="none" w:sz="0" w:space="0" w:color="auto"/>
            <w:right w:val="none" w:sz="0" w:space="0" w:color="auto"/>
          </w:divBdr>
        </w:div>
        <w:div w:id="1850869215">
          <w:marLeft w:val="640"/>
          <w:marRight w:val="0"/>
          <w:marTop w:val="0"/>
          <w:marBottom w:val="0"/>
          <w:divBdr>
            <w:top w:val="none" w:sz="0" w:space="0" w:color="auto"/>
            <w:left w:val="none" w:sz="0" w:space="0" w:color="auto"/>
            <w:bottom w:val="none" w:sz="0" w:space="0" w:color="auto"/>
            <w:right w:val="none" w:sz="0" w:space="0" w:color="auto"/>
          </w:divBdr>
        </w:div>
        <w:div w:id="487867274">
          <w:marLeft w:val="640"/>
          <w:marRight w:val="0"/>
          <w:marTop w:val="0"/>
          <w:marBottom w:val="0"/>
          <w:divBdr>
            <w:top w:val="none" w:sz="0" w:space="0" w:color="auto"/>
            <w:left w:val="none" w:sz="0" w:space="0" w:color="auto"/>
            <w:bottom w:val="none" w:sz="0" w:space="0" w:color="auto"/>
            <w:right w:val="none" w:sz="0" w:space="0" w:color="auto"/>
          </w:divBdr>
        </w:div>
        <w:div w:id="447162160">
          <w:marLeft w:val="640"/>
          <w:marRight w:val="0"/>
          <w:marTop w:val="0"/>
          <w:marBottom w:val="0"/>
          <w:divBdr>
            <w:top w:val="none" w:sz="0" w:space="0" w:color="auto"/>
            <w:left w:val="none" w:sz="0" w:space="0" w:color="auto"/>
            <w:bottom w:val="none" w:sz="0" w:space="0" w:color="auto"/>
            <w:right w:val="none" w:sz="0" w:space="0" w:color="auto"/>
          </w:divBdr>
        </w:div>
        <w:div w:id="1257324528">
          <w:marLeft w:val="640"/>
          <w:marRight w:val="0"/>
          <w:marTop w:val="0"/>
          <w:marBottom w:val="0"/>
          <w:divBdr>
            <w:top w:val="none" w:sz="0" w:space="0" w:color="auto"/>
            <w:left w:val="none" w:sz="0" w:space="0" w:color="auto"/>
            <w:bottom w:val="none" w:sz="0" w:space="0" w:color="auto"/>
            <w:right w:val="none" w:sz="0" w:space="0" w:color="auto"/>
          </w:divBdr>
        </w:div>
        <w:div w:id="1317223286">
          <w:marLeft w:val="640"/>
          <w:marRight w:val="0"/>
          <w:marTop w:val="0"/>
          <w:marBottom w:val="0"/>
          <w:divBdr>
            <w:top w:val="none" w:sz="0" w:space="0" w:color="auto"/>
            <w:left w:val="none" w:sz="0" w:space="0" w:color="auto"/>
            <w:bottom w:val="none" w:sz="0" w:space="0" w:color="auto"/>
            <w:right w:val="none" w:sz="0" w:space="0" w:color="auto"/>
          </w:divBdr>
        </w:div>
        <w:div w:id="590431759">
          <w:marLeft w:val="640"/>
          <w:marRight w:val="0"/>
          <w:marTop w:val="0"/>
          <w:marBottom w:val="0"/>
          <w:divBdr>
            <w:top w:val="none" w:sz="0" w:space="0" w:color="auto"/>
            <w:left w:val="none" w:sz="0" w:space="0" w:color="auto"/>
            <w:bottom w:val="none" w:sz="0" w:space="0" w:color="auto"/>
            <w:right w:val="none" w:sz="0" w:space="0" w:color="auto"/>
          </w:divBdr>
        </w:div>
        <w:div w:id="581984261">
          <w:marLeft w:val="640"/>
          <w:marRight w:val="0"/>
          <w:marTop w:val="0"/>
          <w:marBottom w:val="0"/>
          <w:divBdr>
            <w:top w:val="none" w:sz="0" w:space="0" w:color="auto"/>
            <w:left w:val="none" w:sz="0" w:space="0" w:color="auto"/>
            <w:bottom w:val="none" w:sz="0" w:space="0" w:color="auto"/>
            <w:right w:val="none" w:sz="0" w:space="0" w:color="auto"/>
          </w:divBdr>
        </w:div>
        <w:div w:id="592128065">
          <w:marLeft w:val="640"/>
          <w:marRight w:val="0"/>
          <w:marTop w:val="0"/>
          <w:marBottom w:val="0"/>
          <w:divBdr>
            <w:top w:val="none" w:sz="0" w:space="0" w:color="auto"/>
            <w:left w:val="none" w:sz="0" w:space="0" w:color="auto"/>
            <w:bottom w:val="none" w:sz="0" w:space="0" w:color="auto"/>
            <w:right w:val="none" w:sz="0" w:space="0" w:color="auto"/>
          </w:divBdr>
        </w:div>
        <w:div w:id="248318746">
          <w:marLeft w:val="640"/>
          <w:marRight w:val="0"/>
          <w:marTop w:val="0"/>
          <w:marBottom w:val="0"/>
          <w:divBdr>
            <w:top w:val="none" w:sz="0" w:space="0" w:color="auto"/>
            <w:left w:val="none" w:sz="0" w:space="0" w:color="auto"/>
            <w:bottom w:val="none" w:sz="0" w:space="0" w:color="auto"/>
            <w:right w:val="none" w:sz="0" w:space="0" w:color="auto"/>
          </w:divBdr>
        </w:div>
        <w:div w:id="2009673024">
          <w:marLeft w:val="640"/>
          <w:marRight w:val="0"/>
          <w:marTop w:val="0"/>
          <w:marBottom w:val="0"/>
          <w:divBdr>
            <w:top w:val="none" w:sz="0" w:space="0" w:color="auto"/>
            <w:left w:val="none" w:sz="0" w:space="0" w:color="auto"/>
            <w:bottom w:val="none" w:sz="0" w:space="0" w:color="auto"/>
            <w:right w:val="none" w:sz="0" w:space="0" w:color="auto"/>
          </w:divBdr>
        </w:div>
        <w:div w:id="575870360">
          <w:marLeft w:val="640"/>
          <w:marRight w:val="0"/>
          <w:marTop w:val="0"/>
          <w:marBottom w:val="0"/>
          <w:divBdr>
            <w:top w:val="none" w:sz="0" w:space="0" w:color="auto"/>
            <w:left w:val="none" w:sz="0" w:space="0" w:color="auto"/>
            <w:bottom w:val="none" w:sz="0" w:space="0" w:color="auto"/>
            <w:right w:val="none" w:sz="0" w:space="0" w:color="auto"/>
          </w:divBdr>
        </w:div>
      </w:divsChild>
    </w:div>
    <w:div w:id="581720277">
      <w:bodyDiv w:val="1"/>
      <w:marLeft w:val="0"/>
      <w:marRight w:val="0"/>
      <w:marTop w:val="0"/>
      <w:marBottom w:val="0"/>
      <w:divBdr>
        <w:top w:val="none" w:sz="0" w:space="0" w:color="auto"/>
        <w:left w:val="none" w:sz="0" w:space="0" w:color="auto"/>
        <w:bottom w:val="none" w:sz="0" w:space="0" w:color="auto"/>
        <w:right w:val="none" w:sz="0" w:space="0" w:color="auto"/>
      </w:divBdr>
      <w:divsChild>
        <w:div w:id="1535654084">
          <w:marLeft w:val="640"/>
          <w:marRight w:val="0"/>
          <w:marTop w:val="0"/>
          <w:marBottom w:val="0"/>
          <w:divBdr>
            <w:top w:val="none" w:sz="0" w:space="0" w:color="auto"/>
            <w:left w:val="none" w:sz="0" w:space="0" w:color="auto"/>
            <w:bottom w:val="none" w:sz="0" w:space="0" w:color="auto"/>
            <w:right w:val="none" w:sz="0" w:space="0" w:color="auto"/>
          </w:divBdr>
        </w:div>
        <w:div w:id="1458793857">
          <w:marLeft w:val="640"/>
          <w:marRight w:val="0"/>
          <w:marTop w:val="0"/>
          <w:marBottom w:val="0"/>
          <w:divBdr>
            <w:top w:val="none" w:sz="0" w:space="0" w:color="auto"/>
            <w:left w:val="none" w:sz="0" w:space="0" w:color="auto"/>
            <w:bottom w:val="none" w:sz="0" w:space="0" w:color="auto"/>
            <w:right w:val="none" w:sz="0" w:space="0" w:color="auto"/>
          </w:divBdr>
        </w:div>
        <w:div w:id="1448694734">
          <w:marLeft w:val="640"/>
          <w:marRight w:val="0"/>
          <w:marTop w:val="0"/>
          <w:marBottom w:val="0"/>
          <w:divBdr>
            <w:top w:val="none" w:sz="0" w:space="0" w:color="auto"/>
            <w:left w:val="none" w:sz="0" w:space="0" w:color="auto"/>
            <w:bottom w:val="none" w:sz="0" w:space="0" w:color="auto"/>
            <w:right w:val="none" w:sz="0" w:space="0" w:color="auto"/>
          </w:divBdr>
        </w:div>
        <w:div w:id="1240748077">
          <w:marLeft w:val="640"/>
          <w:marRight w:val="0"/>
          <w:marTop w:val="0"/>
          <w:marBottom w:val="0"/>
          <w:divBdr>
            <w:top w:val="none" w:sz="0" w:space="0" w:color="auto"/>
            <w:left w:val="none" w:sz="0" w:space="0" w:color="auto"/>
            <w:bottom w:val="none" w:sz="0" w:space="0" w:color="auto"/>
            <w:right w:val="none" w:sz="0" w:space="0" w:color="auto"/>
          </w:divBdr>
        </w:div>
        <w:div w:id="2116516948">
          <w:marLeft w:val="640"/>
          <w:marRight w:val="0"/>
          <w:marTop w:val="0"/>
          <w:marBottom w:val="0"/>
          <w:divBdr>
            <w:top w:val="none" w:sz="0" w:space="0" w:color="auto"/>
            <w:left w:val="none" w:sz="0" w:space="0" w:color="auto"/>
            <w:bottom w:val="none" w:sz="0" w:space="0" w:color="auto"/>
            <w:right w:val="none" w:sz="0" w:space="0" w:color="auto"/>
          </w:divBdr>
        </w:div>
        <w:div w:id="484513760">
          <w:marLeft w:val="640"/>
          <w:marRight w:val="0"/>
          <w:marTop w:val="0"/>
          <w:marBottom w:val="0"/>
          <w:divBdr>
            <w:top w:val="none" w:sz="0" w:space="0" w:color="auto"/>
            <w:left w:val="none" w:sz="0" w:space="0" w:color="auto"/>
            <w:bottom w:val="none" w:sz="0" w:space="0" w:color="auto"/>
            <w:right w:val="none" w:sz="0" w:space="0" w:color="auto"/>
          </w:divBdr>
        </w:div>
        <w:div w:id="1655329078">
          <w:marLeft w:val="640"/>
          <w:marRight w:val="0"/>
          <w:marTop w:val="0"/>
          <w:marBottom w:val="0"/>
          <w:divBdr>
            <w:top w:val="none" w:sz="0" w:space="0" w:color="auto"/>
            <w:left w:val="none" w:sz="0" w:space="0" w:color="auto"/>
            <w:bottom w:val="none" w:sz="0" w:space="0" w:color="auto"/>
            <w:right w:val="none" w:sz="0" w:space="0" w:color="auto"/>
          </w:divBdr>
        </w:div>
        <w:div w:id="325018442">
          <w:marLeft w:val="640"/>
          <w:marRight w:val="0"/>
          <w:marTop w:val="0"/>
          <w:marBottom w:val="0"/>
          <w:divBdr>
            <w:top w:val="none" w:sz="0" w:space="0" w:color="auto"/>
            <w:left w:val="none" w:sz="0" w:space="0" w:color="auto"/>
            <w:bottom w:val="none" w:sz="0" w:space="0" w:color="auto"/>
            <w:right w:val="none" w:sz="0" w:space="0" w:color="auto"/>
          </w:divBdr>
        </w:div>
        <w:div w:id="1581019870">
          <w:marLeft w:val="640"/>
          <w:marRight w:val="0"/>
          <w:marTop w:val="0"/>
          <w:marBottom w:val="0"/>
          <w:divBdr>
            <w:top w:val="none" w:sz="0" w:space="0" w:color="auto"/>
            <w:left w:val="none" w:sz="0" w:space="0" w:color="auto"/>
            <w:bottom w:val="none" w:sz="0" w:space="0" w:color="auto"/>
            <w:right w:val="none" w:sz="0" w:space="0" w:color="auto"/>
          </w:divBdr>
        </w:div>
        <w:div w:id="1216114147">
          <w:marLeft w:val="640"/>
          <w:marRight w:val="0"/>
          <w:marTop w:val="0"/>
          <w:marBottom w:val="0"/>
          <w:divBdr>
            <w:top w:val="none" w:sz="0" w:space="0" w:color="auto"/>
            <w:left w:val="none" w:sz="0" w:space="0" w:color="auto"/>
            <w:bottom w:val="none" w:sz="0" w:space="0" w:color="auto"/>
            <w:right w:val="none" w:sz="0" w:space="0" w:color="auto"/>
          </w:divBdr>
        </w:div>
        <w:div w:id="865631499">
          <w:marLeft w:val="640"/>
          <w:marRight w:val="0"/>
          <w:marTop w:val="0"/>
          <w:marBottom w:val="0"/>
          <w:divBdr>
            <w:top w:val="none" w:sz="0" w:space="0" w:color="auto"/>
            <w:left w:val="none" w:sz="0" w:space="0" w:color="auto"/>
            <w:bottom w:val="none" w:sz="0" w:space="0" w:color="auto"/>
            <w:right w:val="none" w:sz="0" w:space="0" w:color="auto"/>
          </w:divBdr>
        </w:div>
        <w:div w:id="558975339">
          <w:marLeft w:val="640"/>
          <w:marRight w:val="0"/>
          <w:marTop w:val="0"/>
          <w:marBottom w:val="0"/>
          <w:divBdr>
            <w:top w:val="none" w:sz="0" w:space="0" w:color="auto"/>
            <w:left w:val="none" w:sz="0" w:space="0" w:color="auto"/>
            <w:bottom w:val="none" w:sz="0" w:space="0" w:color="auto"/>
            <w:right w:val="none" w:sz="0" w:space="0" w:color="auto"/>
          </w:divBdr>
        </w:div>
        <w:div w:id="369309577">
          <w:marLeft w:val="640"/>
          <w:marRight w:val="0"/>
          <w:marTop w:val="0"/>
          <w:marBottom w:val="0"/>
          <w:divBdr>
            <w:top w:val="none" w:sz="0" w:space="0" w:color="auto"/>
            <w:left w:val="none" w:sz="0" w:space="0" w:color="auto"/>
            <w:bottom w:val="none" w:sz="0" w:space="0" w:color="auto"/>
            <w:right w:val="none" w:sz="0" w:space="0" w:color="auto"/>
          </w:divBdr>
        </w:div>
        <w:div w:id="1410887431">
          <w:marLeft w:val="640"/>
          <w:marRight w:val="0"/>
          <w:marTop w:val="0"/>
          <w:marBottom w:val="0"/>
          <w:divBdr>
            <w:top w:val="none" w:sz="0" w:space="0" w:color="auto"/>
            <w:left w:val="none" w:sz="0" w:space="0" w:color="auto"/>
            <w:bottom w:val="none" w:sz="0" w:space="0" w:color="auto"/>
            <w:right w:val="none" w:sz="0" w:space="0" w:color="auto"/>
          </w:divBdr>
        </w:div>
        <w:div w:id="1344745845">
          <w:marLeft w:val="640"/>
          <w:marRight w:val="0"/>
          <w:marTop w:val="0"/>
          <w:marBottom w:val="0"/>
          <w:divBdr>
            <w:top w:val="none" w:sz="0" w:space="0" w:color="auto"/>
            <w:left w:val="none" w:sz="0" w:space="0" w:color="auto"/>
            <w:bottom w:val="none" w:sz="0" w:space="0" w:color="auto"/>
            <w:right w:val="none" w:sz="0" w:space="0" w:color="auto"/>
          </w:divBdr>
        </w:div>
        <w:div w:id="933825488">
          <w:marLeft w:val="640"/>
          <w:marRight w:val="0"/>
          <w:marTop w:val="0"/>
          <w:marBottom w:val="0"/>
          <w:divBdr>
            <w:top w:val="none" w:sz="0" w:space="0" w:color="auto"/>
            <w:left w:val="none" w:sz="0" w:space="0" w:color="auto"/>
            <w:bottom w:val="none" w:sz="0" w:space="0" w:color="auto"/>
            <w:right w:val="none" w:sz="0" w:space="0" w:color="auto"/>
          </w:divBdr>
        </w:div>
        <w:div w:id="298609291">
          <w:marLeft w:val="640"/>
          <w:marRight w:val="0"/>
          <w:marTop w:val="0"/>
          <w:marBottom w:val="0"/>
          <w:divBdr>
            <w:top w:val="none" w:sz="0" w:space="0" w:color="auto"/>
            <w:left w:val="none" w:sz="0" w:space="0" w:color="auto"/>
            <w:bottom w:val="none" w:sz="0" w:space="0" w:color="auto"/>
            <w:right w:val="none" w:sz="0" w:space="0" w:color="auto"/>
          </w:divBdr>
        </w:div>
        <w:div w:id="1832408601">
          <w:marLeft w:val="640"/>
          <w:marRight w:val="0"/>
          <w:marTop w:val="0"/>
          <w:marBottom w:val="0"/>
          <w:divBdr>
            <w:top w:val="none" w:sz="0" w:space="0" w:color="auto"/>
            <w:left w:val="none" w:sz="0" w:space="0" w:color="auto"/>
            <w:bottom w:val="none" w:sz="0" w:space="0" w:color="auto"/>
            <w:right w:val="none" w:sz="0" w:space="0" w:color="auto"/>
          </w:divBdr>
        </w:div>
        <w:div w:id="63181731">
          <w:marLeft w:val="640"/>
          <w:marRight w:val="0"/>
          <w:marTop w:val="0"/>
          <w:marBottom w:val="0"/>
          <w:divBdr>
            <w:top w:val="none" w:sz="0" w:space="0" w:color="auto"/>
            <w:left w:val="none" w:sz="0" w:space="0" w:color="auto"/>
            <w:bottom w:val="none" w:sz="0" w:space="0" w:color="auto"/>
            <w:right w:val="none" w:sz="0" w:space="0" w:color="auto"/>
          </w:divBdr>
        </w:div>
        <w:div w:id="302733200">
          <w:marLeft w:val="640"/>
          <w:marRight w:val="0"/>
          <w:marTop w:val="0"/>
          <w:marBottom w:val="0"/>
          <w:divBdr>
            <w:top w:val="none" w:sz="0" w:space="0" w:color="auto"/>
            <w:left w:val="none" w:sz="0" w:space="0" w:color="auto"/>
            <w:bottom w:val="none" w:sz="0" w:space="0" w:color="auto"/>
            <w:right w:val="none" w:sz="0" w:space="0" w:color="auto"/>
          </w:divBdr>
        </w:div>
        <w:div w:id="1419445180">
          <w:marLeft w:val="640"/>
          <w:marRight w:val="0"/>
          <w:marTop w:val="0"/>
          <w:marBottom w:val="0"/>
          <w:divBdr>
            <w:top w:val="none" w:sz="0" w:space="0" w:color="auto"/>
            <w:left w:val="none" w:sz="0" w:space="0" w:color="auto"/>
            <w:bottom w:val="none" w:sz="0" w:space="0" w:color="auto"/>
            <w:right w:val="none" w:sz="0" w:space="0" w:color="auto"/>
          </w:divBdr>
        </w:div>
        <w:div w:id="1603798927">
          <w:marLeft w:val="640"/>
          <w:marRight w:val="0"/>
          <w:marTop w:val="0"/>
          <w:marBottom w:val="0"/>
          <w:divBdr>
            <w:top w:val="none" w:sz="0" w:space="0" w:color="auto"/>
            <w:left w:val="none" w:sz="0" w:space="0" w:color="auto"/>
            <w:bottom w:val="none" w:sz="0" w:space="0" w:color="auto"/>
            <w:right w:val="none" w:sz="0" w:space="0" w:color="auto"/>
          </w:divBdr>
        </w:div>
        <w:div w:id="1070924229">
          <w:marLeft w:val="640"/>
          <w:marRight w:val="0"/>
          <w:marTop w:val="0"/>
          <w:marBottom w:val="0"/>
          <w:divBdr>
            <w:top w:val="none" w:sz="0" w:space="0" w:color="auto"/>
            <w:left w:val="none" w:sz="0" w:space="0" w:color="auto"/>
            <w:bottom w:val="none" w:sz="0" w:space="0" w:color="auto"/>
            <w:right w:val="none" w:sz="0" w:space="0" w:color="auto"/>
          </w:divBdr>
        </w:div>
        <w:div w:id="1552040264">
          <w:marLeft w:val="640"/>
          <w:marRight w:val="0"/>
          <w:marTop w:val="0"/>
          <w:marBottom w:val="0"/>
          <w:divBdr>
            <w:top w:val="none" w:sz="0" w:space="0" w:color="auto"/>
            <w:left w:val="none" w:sz="0" w:space="0" w:color="auto"/>
            <w:bottom w:val="none" w:sz="0" w:space="0" w:color="auto"/>
            <w:right w:val="none" w:sz="0" w:space="0" w:color="auto"/>
          </w:divBdr>
        </w:div>
        <w:div w:id="589702327">
          <w:marLeft w:val="640"/>
          <w:marRight w:val="0"/>
          <w:marTop w:val="0"/>
          <w:marBottom w:val="0"/>
          <w:divBdr>
            <w:top w:val="none" w:sz="0" w:space="0" w:color="auto"/>
            <w:left w:val="none" w:sz="0" w:space="0" w:color="auto"/>
            <w:bottom w:val="none" w:sz="0" w:space="0" w:color="auto"/>
            <w:right w:val="none" w:sz="0" w:space="0" w:color="auto"/>
          </w:divBdr>
        </w:div>
        <w:div w:id="392388093">
          <w:marLeft w:val="640"/>
          <w:marRight w:val="0"/>
          <w:marTop w:val="0"/>
          <w:marBottom w:val="0"/>
          <w:divBdr>
            <w:top w:val="none" w:sz="0" w:space="0" w:color="auto"/>
            <w:left w:val="none" w:sz="0" w:space="0" w:color="auto"/>
            <w:bottom w:val="none" w:sz="0" w:space="0" w:color="auto"/>
            <w:right w:val="none" w:sz="0" w:space="0" w:color="auto"/>
          </w:divBdr>
        </w:div>
        <w:div w:id="151265073">
          <w:marLeft w:val="640"/>
          <w:marRight w:val="0"/>
          <w:marTop w:val="0"/>
          <w:marBottom w:val="0"/>
          <w:divBdr>
            <w:top w:val="none" w:sz="0" w:space="0" w:color="auto"/>
            <w:left w:val="none" w:sz="0" w:space="0" w:color="auto"/>
            <w:bottom w:val="none" w:sz="0" w:space="0" w:color="auto"/>
            <w:right w:val="none" w:sz="0" w:space="0" w:color="auto"/>
          </w:divBdr>
        </w:div>
      </w:divsChild>
    </w:div>
    <w:div w:id="582300321">
      <w:bodyDiv w:val="1"/>
      <w:marLeft w:val="0"/>
      <w:marRight w:val="0"/>
      <w:marTop w:val="0"/>
      <w:marBottom w:val="0"/>
      <w:divBdr>
        <w:top w:val="none" w:sz="0" w:space="0" w:color="auto"/>
        <w:left w:val="none" w:sz="0" w:space="0" w:color="auto"/>
        <w:bottom w:val="none" w:sz="0" w:space="0" w:color="auto"/>
        <w:right w:val="none" w:sz="0" w:space="0" w:color="auto"/>
      </w:divBdr>
      <w:divsChild>
        <w:div w:id="2010479339">
          <w:marLeft w:val="640"/>
          <w:marRight w:val="0"/>
          <w:marTop w:val="0"/>
          <w:marBottom w:val="0"/>
          <w:divBdr>
            <w:top w:val="none" w:sz="0" w:space="0" w:color="auto"/>
            <w:left w:val="none" w:sz="0" w:space="0" w:color="auto"/>
            <w:bottom w:val="none" w:sz="0" w:space="0" w:color="auto"/>
            <w:right w:val="none" w:sz="0" w:space="0" w:color="auto"/>
          </w:divBdr>
        </w:div>
        <w:div w:id="1508592972">
          <w:marLeft w:val="640"/>
          <w:marRight w:val="0"/>
          <w:marTop w:val="0"/>
          <w:marBottom w:val="0"/>
          <w:divBdr>
            <w:top w:val="none" w:sz="0" w:space="0" w:color="auto"/>
            <w:left w:val="none" w:sz="0" w:space="0" w:color="auto"/>
            <w:bottom w:val="none" w:sz="0" w:space="0" w:color="auto"/>
            <w:right w:val="none" w:sz="0" w:space="0" w:color="auto"/>
          </w:divBdr>
        </w:div>
        <w:div w:id="1978871">
          <w:marLeft w:val="640"/>
          <w:marRight w:val="0"/>
          <w:marTop w:val="0"/>
          <w:marBottom w:val="0"/>
          <w:divBdr>
            <w:top w:val="none" w:sz="0" w:space="0" w:color="auto"/>
            <w:left w:val="none" w:sz="0" w:space="0" w:color="auto"/>
            <w:bottom w:val="none" w:sz="0" w:space="0" w:color="auto"/>
            <w:right w:val="none" w:sz="0" w:space="0" w:color="auto"/>
          </w:divBdr>
        </w:div>
        <w:div w:id="1959292895">
          <w:marLeft w:val="640"/>
          <w:marRight w:val="0"/>
          <w:marTop w:val="0"/>
          <w:marBottom w:val="0"/>
          <w:divBdr>
            <w:top w:val="none" w:sz="0" w:space="0" w:color="auto"/>
            <w:left w:val="none" w:sz="0" w:space="0" w:color="auto"/>
            <w:bottom w:val="none" w:sz="0" w:space="0" w:color="auto"/>
            <w:right w:val="none" w:sz="0" w:space="0" w:color="auto"/>
          </w:divBdr>
        </w:div>
        <w:div w:id="773356488">
          <w:marLeft w:val="640"/>
          <w:marRight w:val="0"/>
          <w:marTop w:val="0"/>
          <w:marBottom w:val="0"/>
          <w:divBdr>
            <w:top w:val="none" w:sz="0" w:space="0" w:color="auto"/>
            <w:left w:val="none" w:sz="0" w:space="0" w:color="auto"/>
            <w:bottom w:val="none" w:sz="0" w:space="0" w:color="auto"/>
            <w:right w:val="none" w:sz="0" w:space="0" w:color="auto"/>
          </w:divBdr>
        </w:div>
        <w:div w:id="1868789750">
          <w:marLeft w:val="640"/>
          <w:marRight w:val="0"/>
          <w:marTop w:val="0"/>
          <w:marBottom w:val="0"/>
          <w:divBdr>
            <w:top w:val="none" w:sz="0" w:space="0" w:color="auto"/>
            <w:left w:val="none" w:sz="0" w:space="0" w:color="auto"/>
            <w:bottom w:val="none" w:sz="0" w:space="0" w:color="auto"/>
            <w:right w:val="none" w:sz="0" w:space="0" w:color="auto"/>
          </w:divBdr>
        </w:div>
        <w:div w:id="1698694295">
          <w:marLeft w:val="640"/>
          <w:marRight w:val="0"/>
          <w:marTop w:val="0"/>
          <w:marBottom w:val="0"/>
          <w:divBdr>
            <w:top w:val="none" w:sz="0" w:space="0" w:color="auto"/>
            <w:left w:val="none" w:sz="0" w:space="0" w:color="auto"/>
            <w:bottom w:val="none" w:sz="0" w:space="0" w:color="auto"/>
            <w:right w:val="none" w:sz="0" w:space="0" w:color="auto"/>
          </w:divBdr>
        </w:div>
        <w:div w:id="666128091">
          <w:marLeft w:val="640"/>
          <w:marRight w:val="0"/>
          <w:marTop w:val="0"/>
          <w:marBottom w:val="0"/>
          <w:divBdr>
            <w:top w:val="none" w:sz="0" w:space="0" w:color="auto"/>
            <w:left w:val="none" w:sz="0" w:space="0" w:color="auto"/>
            <w:bottom w:val="none" w:sz="0" w:space="0" w:color="auto"/>
            <w:right w:val="none" w:sz="0" w:space="0" w:color="auto"/>
          </w:divBdr>
        </w:div>
        <w:div w:id="1876696906">
          <w:marLeft w:val="640"/>
          <w:marRight w:val="0"/>
          <w:marTop w:val="0"/>
          <w:marBottom w:val="0"/>
          <w:divBdr>
            <w:top w:val="none" w:sz="0" w:space="0" w:color="auto"/>
            <w:left w:val="none" w:sz="0" w:space="0" w:color="auto"/>
            <w:bottom w:val="none" w:sz="0" w:space="0" w:color="auto"/>
            <w:right w:val="none" w:sz="0" w:space="0" w:color="auto"/>
          </w:divBdr>
        </w:div>
        <w:div w:id="779031290">
          <w:marLeft w:val="640"/>
          <w:marRight w:val="0"/>
          <w:marTop w:val="0"/>
          <w:marBottom w:val="0"/>
          <w:divBdr>
            <w:top w:val="none" w:sz="0" w:space="0" w:color="auto"/>
            <w:left w:val="none" w:sz="0" w:space="0" w:color="auto"/>
            <w:bottom w:val="none" w:sz="0" w:space="0" w:color="auto"/>
            <w:right w:val="none" w:sz="0" w:space="0" w:color="auto"/>
          </w:divBdr>
        </w:div>
        <w:div w:id="1867332908">
          <w:marLeft w:val="640"/>
          <w:marRight w:val="0"/>
          <w:marTop w:val="0"/>
          <w:marBottom w:val="0"/>
          <w:divBdr>
            <w:top w:val="none" w:sz="0" w:space="0" w:color="auto"/>
            <w:left w:val="none" w:sz="0" w:space="0" w:color="auto"/>
            <w:bottom w:val="none" w:sz="0" w:space="0" w:color="auto"/>
            <w:right w:val="none" w:sz="0" w:space="0" w:color="auto"/>
          </w:divBdr>
        </w:div>
        <w:div w:id="269699540">
          <w:marLeft w:val="640"/>
          <w:marRight w:val="0"/>
          <w:marTop w:val="0"/>
          <w:marBottom w:val="0"/>
          <w:divBdr>
            <w:top w:val="none" w:sz="0" w:space="0" w:color="auto"/>
            <w:left w:val="none" w:sz="0" w:space="0" w:color="auto"/>
            <w:bottom w:val="none" w:sz="0" w:space="0" w:color="auto"/>
            <w:right w:val="none" w:sz="0" w:space="0" w:color="auto"/>
          </w:divBdr>
        </w:div>
        <w:div w:id="546792960">
          <w:marLeft w:val="640"/>
          <w:marRight w:val="0"/>
          <w:marTop w:val="0"/>
          <w:marBottom w:val="0"/>
          <w:divBdr>
            <w:top w:val="none" w:sz="0" w:space="0" w:color="auto"/>
            <w:left w:val="none" w:sz="0" w:space="0" w:color="auto"/>
            <w:bottom w:val="none" w:sz="0" w:space="0" w:color="auto"/>
            <w:right w:val="none" w:sz="0" w:space="0" w:color="auto"/>
          </w:divBdr>
        </w:div>
        <w:div w:id="230696869">
          <w:marLeft w:val="640"/>
          <w:marRight w:val="0"/>
          <w:marTop w:val="0"/>
          <w:marBottom w:val="0"/>
          <w:divBdr>
            <w:top w:val="none" w:sz="0" w:space="0" w:color="auto"/>
            <w:left w:val="none" w:sz="0" w:space="0" w:color="auto"/>
            <w:bottom w:val="none" w:sz="0" w:space="0" w:color="auto"/>
            <w:right w:val="none" w:sz="0" w:space="0" w:color="auto"/>
          </w:divBdr>
        </w:div>
      </w:divsChild>
    </w:div>
    <w:div w:id="582492389">
      <w:bodyDiv w:val="1"/>
      <w:marLeft w:val="0"/>
      <w:marRight w:val="0"/>
      <w:marTop w:val="0"/>
      <w:marBottom w:val="0"/>
      <w:divBdr>
        <w:top w:val="none" w:sz="0" w:space="0" w:color="auto"/>
        <w:left w:val="none" w:sz="0" w:space="0" w:color="auto"/>
        <w:bottom w:val="none" w:sz="0" w:space="0" w:color="auto"/>
        <w:right w:val="none" w:sz="0" w:space="0" w:color="auto"/>
      </w:divBdr>
      <w:divsChild>
        <w:div w:id="988098639">
          <w:marLeft w:val="640"/>
          <w:marRight w:val="0"/>
          <w:marTop w:val="0"/>
          <w:marBottom w:val="0"/>
          <w:divBdr>
            <w:top w:val="none" w:sz="0" w:space="0" w:color="auto"/>
            <w:left w:val="none" w:sz="0" w:space="0" w:color="auto"/>
            <w:bottom w:val="none" w:sz="0" w:space="0" w:color="auto"/>
            <w:right w:val="none" w:sz="0" w:space="0" w:color="auto"/>
          </w:divBdr>
        </w:div>
        <w:div w:id="313416375">
          <w:marLeft w:val="640"/>
          <w:marRight w:val="0"/>
          <w:marTop w:val="0"/>
          <w:marBottom w:val="0"/>
          <w:divBdr>
            <w:top w:val="none" w:sz="0" w:space="0" w:color="auto"/>
            <w:left w:val="none" w:sz="0" w:space="0" w:color="auto"/>
            <w:bottom w:val="none" w:sz="0" w:space="0" w:color="auto"/>
            <w:right w:val="none" w:sz="0" w:space="0" w:color="auto"/>
          </w:divBdr>
        </w:div>
        <w:div w:id="21438328">
          <w:marLeft w:val="640"/>
          <w:marRight w:val="0"/>
          <w:marTop w:val="0"/>
          <w:marBottom w:val="0"/>
          <w:divBdr>
            <w:top w:val="none" w:sz="0" w:space="0" w:color="auto"/>
            <w:left w:val="none" w:sz="0" w:space="0" w:color="auto"/>
            <w:bottom w:val="none" w:sz="0" w:space="0" w:color="auto"/>
            <w:right w:val="none" w:sz="0" w:space="0" w:color="auto"/>
          </w:divBdr>
        </w:div>
        <w:div w:id="1523976168">
          <w:marLeft w:val="640"/>
          <w:marRight w:val="0"/>
          <w:marTop w:val="0"/>
          <w:marBottom w:val="0"/>
          <w:divBdr>
            <w:top w:val="none" w:sz="0" w:space="0" w:color="auto"/>
            <w:left w:val="none" w:sz="0" w:space="0" w:color="auto"/>
            <w:bottom w:val="none" w:sz="0" w:space="0" w:color="auto"/>
            <w:right w:val="none" w:sz="0" w:space="0" w:color="auto"/>
          </w:divBdr>
        </w:div>
        <w:div w:id="1933006844">
          <w:marLeft w:val="640"/>
          <w:marRight w:val="0"/>
          <w:marTop w:val="0"/>
          <w:marBottom w:val="0"/>
          <w:divBdr>
            <w:top w:val="none" w:sz="0" w:space="0" w:color="auto"/>
            <w:left w:val="none" w:sz="0" w:space="0" w:color="auto"/>
            <w:bottom w:val="none" w:sz="0" w:space="0" w:color="auto"/>
            <w:right w:val="none" w:sz="0" w:space="0" w:color="auto"/>
          </w:divBdr>
        </w:div>
        <w:div w:id="568921427">
          <w:marLeft w:val="640"/>
          <w:marRight w:val="0"/>
          <w:marTop w:val="0"/>
          <w:marBottom w:val="0"/>
          <w:divBdr>
            <w:top w:val="none" w:sz="0" w:space="0" w:color="auto"/>
            <w:left w:val="none" w:sz="0" w:space="0" w:color="auto"/>
            <w:bottom w:val="none" w:sz="0" w:space="0" w:color="auto"/>
            <w:right w:val="none" w:sz="0" w:space="0" w:color="auto"/>
          </w:divBdr>
        </w:div>
        <w:div w:id="2113014216">
          <w:marLeft w:val="640"/>
          <w:marRight w:val="0"/>
          <w:marTop w:val="0"/>
          <w:marBottom w:val="0"/>
          <w:divBdr>
            <w:top w:val="none" w:sz="0" w:space="0" w:color="auto"/>
            <w:left w:val="none" w:sz="0" w:space="0" w:color="auto"/>
            <w:bottom w:val="none" w:sz="0" w:space="0" w:color="auto"/>
            <w:right w:val="none" w:sz="0" w:space="0" w:color="auto"/>
          </w:divBdr>
        </w:div>
        <w:div w:id="965701683">
          <w:marLeft w:val="640"/>
          <w:marRight w:val="0"/>
          <w:marTop w:val="0"/>
          <w:marBottom w:val="0"/>
          <w:divBdr>
            <w:top w:val="none" w:sz="0" w:space="0" w:color="auto"/>
            <w:left w:val="none" w:sz="0" w:space="0" w:color="auto"/>
            <w:bottom w:val="none" w:sz="0" w:space="0" w:color="auto"/>
            <w:right w:val="none" w:sz="0" w:space="0" w:color="auto"/>
          </w:divBdr>
        </w:div>
        <w:div w:id="1910996143">
          <w:marLeft w:val="640"/>
          <w:marRight w:val="0"/>
          <w:marTop w:val="0"/>
          <w:marBottom w:val="0"/>
          <w:divBdr>
            <w:top w:val="none" w:sz="0" w:space="0" w:color="auto"/>
            <w:left w:val="none" w:sz="0" w:space="0" w:color="auto"/>
            <w:bottom w:val="none" w:sz="0" w:space="0" w:color="auto"/>
            <w:right w:val="none" w:sz="0" w:space="0" w:color="auto"/>
          </w:divBdr>
        </w:div>
        <w:div w:id="1496605757">
          <w:marLeft w:val="640"/>
          <w:marRight w:val="0"/>
          <w:marTop w:val="0"/>
          <w:marBottom w:val="0"/>
          <w:divBdr>
            <w:top w:val="none" w:sz="0" w:space="0" w:color="auto"/>
            <w:left w:val="none" w:sz="0" w:space="0" w:color="auto"/>
            <w:bottom w:val="none" w:sz="0" w:space="0" w:color="auto"/>
            <w:right w:val="none" w:sz="0" w:space="0" w:color="auto"/>
          </w:divBdr>
        </w:div>
        <w:div w:id="1643534195">
          <w:marLeft w:val="640"/>
          <w:marRight w:val="0"/>
          <w:marTop w:val="0"/>
          <w:marBottom w:val="0"/>
          <w:divBdr>
            <w:top w:val="none" w:sz="0" w:space="0" w:color="auto"/>
            <w:left w:val="none" w:sz="0" w:space="0" w:color="auto"/>
            <w:bottom w:val="none" w:sz="0" w:space="0" w:color="auto"/>
            <w:right w:val="none" w:sz="0" w:space="0" w:color="auto"/>
          </w:divBdr>
        </w:div>
        <w:div w:id="1279098269">
          <w:marLeft w:val="640"/>
          <w:marRight w:val="0"/>
          <w:marTop w:val="0"/>
          <w:marBottom w:val="0"/>
          <w:divBdr>
            <w:top w:val="none" w:sz="0" w:space="0" w:color="auto"/>
            <w:left w:val="none" w:sz="0" w:space="0" w:color="auto"/>
            <w:bottom w:val="none" w:sz="0" w:space="0" w:color="auto"/>
            <w:right w:val="none" w:sz="0" w:space="0" w:color="auto"/>
          </w:divBdr>
        </w:div>
        <w:div w:id="1537160532">
          <w:marLeft w:val="640"/>
          <w:marRight w:val="0"/>
          <w:marTop w:val="0"/>
          <w:marBottom w:val="0"/>
          <w:divBdr>
            <w:top w:val="none" w:sz="0" w:space="0" w:color="auto"/>
            <w:left w:val="none" w:sz="0" w:space="0" w:color="auto"/>
            <w:bottom w:val="none" w:sz="0" w:space="0" w:color="auto"/>
            <w:right w:val="none" w:sz="0" w:space="0" w:color="auto"/>
          </w:divBdr>
        </w:div>
        <w:div w:id="1248879386">
          <w:marLeft w:val="640"/>
          <w:marRight w:val="0"/>
          <w:marTop w:val="0"/>
          <w:marBottom w:val="0"/>
          <w:divBdr>
            <w:top w:val="none" w:sz="0" w:space="0" w:color="auto"/>
            <w:left w:val="none" w:sz="0" w:space="0" w:color="auto"/>
            <w:bottom w:val="none" w:sz="0" w:space="0" w:color="auto"/>
            <w:right w:val="none" w:sz="0" w:space="0" w:color="auto"/>
          </w:divBdr>
        </w:div>
        <w:div w:id="1702897445">
          <w:marLeft w:val="640"/>
          <w:marRight w:val="0"/>
          <w:marTop w:val="0"/>
          <w:marBottom w:val="0"/>
          <w:divBdr>
            <w:top w:val="none" w:sz="0" w:space="0" w:color="auto"/>
            <w:left w:val="none" w:sz="0" w:space="0" w:color="auto"/>
            <w:bottom w:val="none" w:sz="0" w:space="0" w:color="auto"/>
            <w:right w:val="none" w:sz="0" w:space="0" w:color="auto"/>
          </w:divBdr>
        </w:div>
        <w:div w:id="1404524635">
          <w:marLeft w:val="640"/>
          <w:marRight w:val="0"/>
          <w:marTop w:val="0"/>
          <w:marBottom w:val="0"/>
          <w:divBdr>
            <w:top w:val="none" w:sz="0" w:space="0" w:color="auto"/>
            <w:left w:val="none" w:sz="0" w:space="0" w:color="auto"/>
            <w:bottom w:val="none" w:sz="0" w:space="0" w:color="auto"/>
            <w:right w:val="none" w:sz="0" w:space="0" w:color="auto"/>
          </w:divBdr>
        </w:div>
        <w:div w:id="945771964">
          <w:marLeft w:val="640"/>
          <w:marRight w:val="0"/>
          <w:marTop w:val="0"/>
          <w:marBottom w:val="0"/>
          <w:divBdr>
            <w:top w:val="none" w:sz="0" w:space="0" w:color="auto"/>
            <w:left w:val="none" w:sz="0" w:space="0" w:color="auto"/>
            <w:bottom w:val="none" w:sz="0" w:space="0" w:color="auto"/>
            <w:right w:val="none" w:sz="0" w:space="0" w:color="auto"/>
          </w:divBdr>
        </w:div>
        <w:div w:id="2106802620">
          <w:marLeft w:val="640"/>
          <w:marRight w:val="0"/>
          <w:marTop w:val="0"/>
          <w:marBottom w:val="0"/>
          <w:divBdr>
            <w:top w:val="none" w:sz="0" w:space="0" w:color="auto"/>
            <w:left w:val="none" w:sz="0" w:space="0" w:color="auto"/>
            <w:bottom w:val="none" w:sz="0" w:space="0" w:color="auto"/>
            <w:right w:val="none" w:sz="0" w:space="0" w:color="auto"/>
          </w:divBdr>
        </w:div>
      </w:divsChild>
    </w:div>
    <w:div w:id="585118705">
      <w:bodyDiv w:val="1"/>
      <w:marLeft w:val="0"/>
      <w:marRight w:val="0"/>
      <w:marTop w:val="0"/>
      <w:marBottom w:val="0"/>
      <w:divBdr>
        <w:top w:val="none" w:sz="0" w:space="0" w:color="auto"/>
        <w:left w:val="none" w:sz="0" w:space="0" w:color="auto"/>
        <w:bottom w:val="none" w:sz="0" w:space="0" w:color="auto"/>
        <w:right w:val="none" w:sz="0" w:space="0" w:color="auto"/>
      </w:divBdr>
    </w:div>
    <w:div w:id="590314593">
      <w:bodyDiv w:val="1"/>
      <w:marLeft w:val="0"/>
      <w:marRight w:val="0"/>
      <w:marTop w:val="0"/>
      <w:marBottom w:val="0"/>
      <w:divBdr>
        <w:top w:val="none" w:sz="0" w:space="0" w:color="auto"/>
        <w:left w:val="none" w:sz="0" w:space="0" w:color="auto"/>
        <w:bottom w:val="none" w:sz="0" w:space="0" w:color="auto"/>
        <w:right w:val="none" w:sz="0" w:space="0" w:color="auto"/>
      </w:divBdr>
      <w:divsChild>
        <w:div w:id="905410677">
          <w:marLeft w:val="640"/>
          <w:marRight w:val="0"/>
          <w:marTop w:val="0"/>
          <w:marBottom w:val="0"/>
          <w:divBdr>
            <w:top w:val="none" w:sz="0" w:space="0" w:color="auto"/>
            <w:left w:val="none" w:sz="0" w:space="0" w:color="auto"/>
            <w:bottom w:val="none" w:sz="0" w:space="0" w:color="auto"/>
            <w:right w:val="none" w:sz="0" w:space="0" w:color="auto"/>
          </w:divBdr>
        </w:div>
        <w:div w:id="411388660">
          <w:marLeft w:val="640"/>
          <w:marRight w:val="0"/>
          <w:marTop w:val="0"/>
          <w:marBottom w:val="0"/>
          <w:divBdr>
            <w:top w:val="none" w:sz="0" w:space="0" w:color="auto"/>
            <w:left w:val="none" w:sz="0" w:space="0" w:color="auto"/>
            <w:bottom w:val="none" w:sz="0" w:space="0" w:color="auto"/>
            <w:right w:val="none" w:sz="0" w:space="0" w:color="auto"/>
          </w:divBdr>
        </w:div>
        <w:div w:id="1871524807">
          <w:marLeft w:val="640"/>
          <w:marRight w:val="0"/>
          <w:marTop w:val="0"/>
          <w:marBottom w:val="0"/>
          <w:divBdr>
            <w:top w:val="none" w:sz="0" w:space="0" w:color="auto"/>
            <w:left w:val="none" w:sz="0" w:space="0" w:color="auto"/>
            <w:bottom w:val="none" w:sz="0" w:space="0" w:color="auto"/>
            <w:right w:val="none" w:sz="0" w:space="0" w:color="auto"/>
          </w:divBdr>
        </w:div>
        <w:div w:id="377752302">
          <w:marLeft w:val="640"/>
          <w:marRight w:val="0"/>
          <w:marTop w:val="0"/>
          <w:marBottom w:val="0"/>
          <w:divBdr>
            <w:top w:val="none" w:sz="0" w:space="0" w:color="auto"/>
            <w:left w:val="none" w:sz="0" w:space="0" w:color="auto"/>
            <w:bottom w:val="none" w:sz="0" w:space="0" w:color="auto"/>
            <w:right w:val="none" w:sz="0" w:space="0" w:color="auto"/>
          </w:divBdr>
        </w:div>
        <w:div w:id="43259886">
          <w:marLeft w:val="640"/>
          <w:marRight w:val="0"/>
          <w:marTop w:val="0"/>
          <w:marBottom w:val="0"/>
          <w:divBdr>
            <w:top w:val="none" w:sz="0" w:space="0" w:color="auto"/>
            <w:left w:val="none" w:sz="0" w:space="0" w:color="auto"/>
            <w:bottom w:val="none" w:sz="0" w:space="0" w:color="auto"/>
            <w:right w:val="none" w:sz="0" w:space="0" w:color="auto"/>
          </w:divBdr>
        </w:div>
        <w:div w:id="1319073179">
          <w:marLeft w:val="640"/>
          <w:marRight w:val="0"/>
          <w:marTop w:val="0"/>
          <w:marBottom w:val="0"/>
          <w:divBdr>
            <w:top w:val="none" w:sz="0" w:space="0" w:color="auto"/>
            <w:left w:val="none" w:sz="0" w:space="0" w:color="auto"/>
            <w:bottom w:val="none" w:sz="0" w:space="0" w:color="auto"/>
            <w:right w:val="none" w:sz="0" w:space="0" w:color="auto"/>
          </w:divBdr>
        </w:div>
        <w:div w:id="1201286659">
          <w:marLeft w:val="640"/>
          <w:marRight w:val="0"/>
          <w:marTop w:val="0"/>
          <w:marBottom w:val="0"/>
          <w:divBdr>
            <w:top w:val="none" w:sz="0" w:space="0" w:color="auto"/>
            <w:left w:val="none" w:sz="0" w:space="0" w:color="auto"/>
            <w:bottom w:val="none" w:sz="0" w:space="0" w:color="auto"/>
            <w:right w:val="none" w:sz="0" w:space="0" w:color="auto"/>
          </w:divBdr>
        </w:div>
        <w:div w:id="1344749514">
          <w:marLeft w:val="640"/>
          <w:marRight w:val="0"/>
          <w:marTop w:val="0"/>
          <w:marBottom w:val="0"/>
          <w:divBdr>
            <w:top w:val="none" w:sz="0" w:space="0" w:color="auto"/>
            <w:left w:val="none" w:sz="0" w:space="0" w:color="auto"/>
            <w:bottom w:val="none" w:sz="0" w:space="0" w:color="auto"/>
            <w:right w:val="none" w:sz="0" w:space="0" w:color="auto"/>
          </w:divBdr>
        </w:div>
        <w:div w:id="899822540">
          <w:marLeft w:val="640"/>
          <w:marRight w:val="0"/>
          <w:marTop w:val="0"/>
          <w:marBottom w:val="0"/>
          <w:divBdr>
            <w:top w:val="none" w:sz="0" w:space="0" w:color="auto"/>
            <w:left w:val="none" w:sz="0" w:space="0" w:color="auto"/>
            <w:bottom w:val="none" w:sz="0" w:space="0" w:color="auto"/>
            <w:right w:val="none" w:sz="0" w:space="0" w:color="auto"/>
          </w:divBdr>
        </w:div>
        <w:div w:id="570434496">
          <w:marLeft w:val="640"/>
          <w:marRight w:val="0"/>
          <w:marTop w:val="0"/>
          <w:marBottom w:val="0"/>
          <w:divBdr>
            <w:top w:val="none" w:sz="0" w:space="0" w:color="auto"/>
            <w:left w:val="none" w:sz="0" w:space="0" w:color="auto"/>
            <w:bottom w:val="none" w:sz="0" w:space="0" w:color="auto"/>
            <w:right w:val="none" w:sz="0" w:space="0" w:color="auto"/>
          </w:divBdr>
        </w:div>
        <w:div w:id="2073504222">
          <w:marLeft w:val="640"/>
          <w:marRight w:val="0"/>
          <w:marTop w:val="0"/>
          <w:marBottom w:val="0"/>
          <w:divBdr>
            <w:top w:val="none" w:sz="0" w:space="0" w:color="auto"/>
            <w:left w:val="none" w:sz="0" w:space="0" w:color="auto"/>
            <w:bottom w:val="none" w:sz="0" w:space="0" w:color="auto"/>
            <w:right w:val="none" w:sz="0" w:space="0" w:color="auto"/>
          </w:divBdr>
        </w:div>
        <w:div w:id="1222249107">
          <w:marLeft w:val="640"/>
          <w:marRight w:val="0"/>
          <w:marTop w:val="0"/>
          <w:marBottom w:val="0"/>
          <w:divBdr>
            <w:top w:val="none" w:sz="0" w:space="0" w:color="auto"/>
            <w:left w:val="none" w:sz="0" w:space="0" w:color="auto"/>
            <w:bottom w:val="none" w:sz="0" w:space="0" w:color="auto"/>
            <w:right w:val="none" w:sz="0" w:space="0" w:color="auto"/>
          </w:divBdr>
        </w:div>
        <w:div w:id="691225933">
          <w:marLeft w:val="640"/>
          <w:marRight w:val="0"/>
          <w:marTop w:val="0"/>
          <w:marBottom w:val="0"/>
          <w:divBdr>
            <w:top w:val="none" w:sz="0" w:space="0" w:color="auto"/>
            <w:left w:val="none" w:sz="0" w:space="0" w:color="auto"/>
            <w:bottom w:val="none" w:sz="0" w:space="0" w:color="auto"/>
            <w:right w:val="none" w:sz="0" w:space="0" w:color="auto"/>
          </w:divBdr>
        </w:div>
        <w:div w:id="442505227">
          <w:marLeft w:val="640"/>
          <w:marRight w:val="0"/>
          <w:marTop w:val="0"/>
          <w:marBottom w:val="0"/>
          <w:divBdr>
            <w:top w:val="none" w:sz="0" w:space="0" w:color="auto"/>
            <w:left w:val="none" w:sz="0" w:space="0" w:color="auto"/>
            <w:bottom w:val="none" w:sz="0" w:space="0" w:color="auto"/>
            <w:right w:val="none" w:sz="0" w:space="0" w:color="auto"/>
          </w:divBdr>
        </w:div>
        <w:div w:id="1796872015">
          <w:marLeft w:val="640"/>
          <w:marRight w:val="0"/>
          <w:marTop w:val="0"/>
          <w:marBottom w:val="0"/>
          <w:divBdr>
            <w:top w:val="none" w:sz="0" w:space="0" w:color="auto"/>
            <w:left w:val="none" w:sz="0" w:space="0" w:color="auto"/>
            <w:bottom w:val="none" w:sz="0" w:space="0" w:color="auto"/>
            <w:right w:val="none" w:sz="0" w:space="0" w:color="auto"/>
          </w:divBdr>
        </w:div>
        <w:div w:id="950280343">
          <w:marLeft w:val="640"/>
          <w:marRight w:val="0"/>
          <w:marTop w:val="0"/>
          <w:marBottom w:val="0"/>
          <w:divBdr>
            <w:top w:val="none" w:sz="0" w:space="0" w:color="auto"/>
            <w:left w:val="none" w:sz="0" w:space="0" w:color="auto"/>
            <w:bottom w:val="none" w:sz="0" w:space="0" w:color="auto"/>
            <w:right w:val="none" w:sz="0" w:space="0" w:color="auto"/>
          </w:divBdr>
        </w:div>
        <w:div w:id="1549535052">
          <w:marLeft w:val="640"/>
          <w:marRight w:val="0"/>
          <w:marTop w:val="0"/>
          <w:marBottom w:val="0"/>
          <w:divBdr>
            <w:top w:val="none" w:sz="0" w:space="0" w:color="auto"/>
            <w:left w:val="none" w:sz="0" w:space="0" w:color="auto"/>
            <w:bottom w:val="none" w:sz="0" w:space="0" w:color="auto"/>
            <w:right w:val="none" w:sz="0" w:space="0" w:color="auto"/>
          </w:divBdr>
        </w:div>
        <w:div w:id="1031488901">
          <w:marLeft w:val="640"/>
          <w:marRight w:val="0"/>
          <w:marTop w:val="0"/>
          <w:marBottom w:val="0"/>
          <w:divBdr>
            <w:top w:val="none" w:sz="0" w:space="0" w:color="auto"/>
            <w:left w:val="none" w:sz="0" w:space="0" w:color="auto"/>
            <w:bottom w:val="none" w:sz="0" w:space="0" w:color="auto"/>
            <w:right w:val="none" w:sz="0" w:space="0" w:color="auto"/>
          </w:divBdr>
        </w:div>
        <w:div w:id="220290430">
          <w:marLeft w:val="640"/>
          <w:marRight w:val="0"/>
          <w:marTop w:val="0"/>
          <w:marBottom w:val="0"/>
          <w:divBdr>
            <w:top w:val="none" w:sz="0" w:space="0" w:color="auto"/>
            <w:left w:val="none" w:sz="0" w:space="0" w:color="auto"/>
            <w:bottom w:val="none" w:sz="0" w:space="0" w:color="auto"/>
            <w:right w:val="none" w:sz="0" w:space="0" w:color="auto"/>
          </w:divBdr>
        </w:div>
        <w:div w:id="65613031">
          <w:marLeft w:val="640"/>
          <w:marRight w:val="0"/>
          <w:marTop w:val="0"/>
          <w:marBottom w:val="0"/>
          <w:divBdr>
            <w:top w:val="none" w:sz="0" w:space="0" w:color="auto"/>
            <w:left w:val="none" w:sz="0" w:space="0" w:color="auto"/>
            <w:bottom w:val="none" w:sz="0" w:space="0" w:color="auto"/>
            <w:right w:val="none" w:sz="0" w:space="0" w:color="auto"/>
          </w:divBdr>
        </w:div>
        <w:div w:id="1006906789">
          <w:marLeft w:val="640"/>
          <w:marRight w:val="0"/>
          <w:marTop w:val="0"/>
          <w:marBottom w:val="0"/>
          <w:divBdr>
            <w:top w:val="none" w:sz="0" w:space="0" w:color="auto"/>
            <w:left w:val="none" w:sz="0" w:space="0" w:color="auto"/>
            <w:bottom w:val="none" w:sz="0" w:space="0" w:color="auto"/>
            <w:right w:val="none" w:sz="0" w:space="0" w:color="auto"/>
          </w:divBdr>
        </w:div>
        <w:div w:id="941229932">
          <w:marLeft w:val="640"/>
          <w:marRight w:val="0"/>
          <w:marTop w:val="0"/>
          <w:marBottom w:val="0"/>
          <w:divBdr>
            <w:top w:val="none" w:sz="0" w:space="0" w:color="auto"/>
            <w:left w:val="none" w:sz="0" w:space="0" w:color="auto"/>
            <w:bottom w:val="none" w:sz="0" w:space="0" w:color="auto"/>
            <w:right w:val="none" w:sz="0" w:space="0" w:color="auto"/>
          </w:divBdr>
        </w:div>
        <w:div w:id="180900799">
          <w:marLeft w:val="640"/>
          <w:marRight w:val="0"/>
          <w:marTop w:val="0"/>
          <w:marBottom w:val="0"/>
          <w:divBdr>
            <w:top w:val="none" w:sz="0" w:space="0" w:color="auto"/>
            <w:left w:val="none" w:sz="0" w:space="0" w:color="auto"/>
            <w:bottom w:val="none" w:sz="0" w:space="0" w:color="auto"/>
            <w:right w:val="none" w:sz="0" w:space="0" w:color="auto"/>
          </w:divBdr>
        </w:div>
        <w:div w:id="2133667720">
          <w:marLeft w:val="640"/>
          <w:marRight w:val="0"/>
          <w:marTop w:val="0"/>
          <w:marBottom w:val="0"/>
          <w:divBdr>
            <w:top w:val="none" w:sz="0" w:space="0" w:color="auto"/>
            <w:left w:val="none" w:sz="0" w:space="0" w:color="auto"/>
            <w:bottom w:val="none" w:sz="0" w:space="0" w:color="auto"/>
            <w:right w:val="none" w:sz="0" w:space="0" w:color="auto"/>
          </w:divBdr>
        </w:div>
        <w:div w:id="344333288">
          <w:marLeft w:val="640"/>
          <w:marRight w:val="0"/>
          <w:marTop w:val="0"/>
          <w:marBottom w:val="0"/>
          <w:divBdr>
            <w:top w:val="none" w:sz="0" w:space="0" w:color="auto"/>
            <w:left w:val="none" w:sz="0" w:space="0" w:color="auto"/>
            <w:bottom w:val="none" w:sz="0" w:space="0" w:color="auto"/>
            <w:right w:val="none" w:sz="0" w:space="0" w:color="auto"/>
          </w:divBdr>
        </w:div>
        <w:div w:id="1372461150">
          <w:marLeft w:val="640"/>
          <w:marRight w:val="0"/>
          <w:marTop w:val="0"/>
          <w:marBottom w:val="0"/>
          <w:divBdr>
            <w:top w:val="none" w:sz="0" w:space="0" w:color="auto"/>
            <w:left w:val="none" w:sz="0" w:space="0" w:color="auto"/>
            <w:bottom w:val="none" w:sz="0" w:space="0" w:color="auto"/>
            <w:right w:val="none" w:sz="0" w:space="0" w:color="auto"/>
          </w:divBdr>
        </w:div>
        <w:div w:id="547305613">
          <w:marLeft w:val="640"/>
          <w:marRight w:val="0"/>
          <w:marTop w:val="0"/>
          <w:marBottom w:val="0"/>
          <w:divBdr>
            <w:top w:val="none" w:sz="0" w:space="0" w:color="auto"/>
            <w:left w:val="none" w:sz="0" w:space="0" w:color="auto"/>
            <w:bottom w:val="none" w:sz="0" w:space="0" w:color="auto"/>
            <w:right w:val="none" w:sz="0" w:space="0" w:color="auto"/>
          </w:divBdr>
        </w:div>
        <w:div w:id="1716808861">
          <w:marLeft w:val="640"/>
          <w:marRight w:val="0"/>
          <w:marTop w:val="0"/>
          <w:marBottom w:val="0"/>
          <w:divBdr>
            <w:top w:val="none" w:sz="0" w:space="0" w:color="auto"/>
            <w:left w:val="none" w:sz="0" w:space="0" w:color="auto"/>
            <w:bottom w:val="none" w:sz="0" w:space="0" w:color="auto"/>
            <w:right w:val="none" w:sz="0" w:space="0" w:color="auto"/>
          </w:divBdr>
        </w:div>
        <w:div w:id="2059812338">
          <w:marLeft w:val="640"/>
          <w:marRight w:val="0"/>
          <w:marTop w:val="0"/>
          <w:marBottom w:val="0"/>
          <w:divBdr>
            <w:top w:val="none" w:sz="0" w:space="0" w:color="auto"/>
            <w:left w:val="none" w:sz="0" w:space="0" w:color="auto"/>
            <w:bottom w:val="none" w:sz="0" w:space="0" w:color="auto"/>
            <w:right w:val="none" w:sz="0" w:space="0" w:color="auto"/>
          </w:divBdr>
        </w:div>
        <w:div w:id="1188909730">
          <w:marLeft w:val="640"/>
          <w:marRight w:val="0"/>
          <w:marTop w:val="0"/>
          <w:marBottom w:val="0"/>
          <w:divBdr>
            <w:top w:val="none" w:sz="0" w:space="0" w:color="auto"/>
            <w:left w:val="none" w:sz="0" w:space="0" w:color="auto"/>
            <w:bottom w:val="none" w:sz="0" w:space="0" w:color="auto"/>
            <w:right w:val="none" w:sz="0" w:space="0" w:color="auto"/>
          </w:divBdr>
        </w:div>
        <w:div w:id="978651218">
          <w:marLeft w:val="640"/>
          <w:marRight w:val="0"/>
          <w:marTop w:val="0"/>
          <w:marBottom w:val="0"/>
          <w:divBdr>
            <w:top w:val="none" w:sz="0" w:space="0" w:color="auto"/>
            <w:left w:val="none" w:sz="0" w:space="0" w:color="auto"/>
            <w:bottom w:val="none" w:sz="0" w:space="0" w:color="auto"/>
            <w:right w:val="none" w:sz="0" w:space="0" w:color="auto"/>
          </w:divBdr>
        </w:div>
        <w:div w:id="536086896">
          <w:marLeft w:val="640"/>
          <w:marRight w:val="0"/>
          <w:marTop w:val="0"/>
          <w:marBottom w:val="0"/>
          <w:divBdr>
            <w:top w:val="none" w:sz="0" w:space="0" w:color="auto"/>
            <w:left w:val="none" w:sz="0" w:space="0" w:color="auto"/>
            <w:bottom w:val="none" w:sz="0" w:space="0" w:color="auto"/>
            <w:right w:val="none" w:sz="0" w:space="0" w:color="auto"/>
          </w:divBdr>
        </w:div>
        <w:div w:id="553348921">
          <w:marLeft w:val="640"/>
          <w:marRight w:val="0"/>
          <w:marTop w:val="0"/>
          <w:marBottom w:val="0"/>
          <w:divBdr>
            <w:top w:val="none" w:sz="0" w:space="0" w:color="auto"/>
            <w:left w:val="none" w:sz="0" w:space="0" w:color="auto"/>
            <w:bottom w:val="none" w:sz="0" w:space="0" w:color="auto"/>
            <w:right w:val="none" w:sz="0" w:space="0" w:color="auto"/>
          </w:divBdr>
        </w:div>
        <w:div w:id="87241638">
          <w:marLeft w:val="640"/>
          <w:marRight w:val="0"/>
          <w:marTop w:val="0"/>
          <w:marBottom w:val="0"/>
          <w:divBdr>
            <w:top w:val="none" w:sz="0" w:space="0" w:color="auto"/>
            <w:left w:val="none" w:sz="0" w:space="0" w:color="auto"/>
            <w:bottom w:val="none" w:sz="0" w:space="0" w:color="auto"/>
            <w:right w:val="none" w:sz="0" w:space="0" w:color="auto"/>
          </w:divBdr>
        </w:div>
      </w:divsChild>
    </w:div>
    <w:div w:id="590427801">
      <w:bodyDiv w:val="1"/>
      <w:marLeft w:val="0"/>
      <w:marRight w:val="0"/>
      <w:marTop w:val="0"/>
      <w:marBottom w:val="0"/>
      <w:divBdr>
        <w:top w:val="none" w:sz="0" w:space="0" w:color="auto"/>
        <w:left w:val="none" w:sz="0" w:space="0" w:color="auto"/>
        <w:bottom w:val="none" w:sz="0" w:space="0" w:color="auto"/>
        <w:right w:val="none" w:sz="0" w:space="0" w:color="auto"/>
      </w:divBdr>
      <w:divsChild>
        <w:div w:id="840586472">
          <w:marLeft w:val="640"/>
          <w:marRight w:val="0"/>
          <w:marTop w:val="0"/>
          <w:marBottom w:val="0"/>
          <w:divBdr>
            <w:top w:val="none" w:sz="0" w:space="0" w:color="auto"/>
            <w:left w:val="none" w:sz="0" w:space="0" w:color="auto"/>
            <w:bottom w:val="none" w:sz="0" w:space="0" w:color="auto"/>
            <w:right w:val="none" w:sz="0" w:space="0" w:color="auto"/>
          </w:divBdr>
        </w:div>
        <w:div w:id="89812409">
          <w:marLeft w:val="640"/>
          <w:marRight w:val="0"/>
          <w:marTop w:val="0"/>
          <w:marBottom w:val="0"/>
          <w:divBdr>
            <w:top w:val="none" w:sz="0" w:space="0" w:color="auto"/>
            <w:left w:val="none" w:sz="0" w:space="0" w:color="auto"/>
            <w:bottom w:val="none" w:sz="0" w:space="0" w:color="auto"/>
            <w:right w:val="none" w:sz="0" w:space="0" w:color="auto"/>
          </w:divBdr>
        </w:div>
        <w:div w:id="827209272">
          <w:marLeft w:val="640"/>
          <w:marRight w:val="0"/>
          <w:marTop w:val="0"/>
          <w:marBottom w:val="0"/>
          <w:divBdr>
            <w:top w:val="none" w:sz="0" w:space="0" w:color="auto"/>
            <w:left w:val="none" w:sz="0" w:space="0" w:color="auto"/>
            <w:bottom w:val="none" w:sz="0" w:space="0" w:color="auto"/>
            <w:right w:val="none" w:sz="0" w:space="0" w:color="auto"/>
          </w:divBdr>
        </w:div>
        <w:div w:id="274677809">
          <w:marLeft w:val="640"/>
          <w:marRight w:val="0"/>
          <w:marTop w:val="0"/>
          <w:marBottom w:val="0"/>
          <w:divBdr>
            <w:top w:val="none" w:sz="0" w:space="0" w:color="auto"/>
            <w:left w:val="none" w:sz="0" w:space="0" w:color="auto"/>
            <w:bottom w:val="none" w:sz="0" w:space="0" w:color="auto"/>
            <w:right w:val="none" w:sz="0" w:space="0" w:color="auto"/>
          </w:divBdr>
        </w:div>
        <w:div w:id="199510625">
          <w:marLeft w:val="640"/>
          <w:marRight w:val="0"/>
          <w:marTop w:val="0"/>
          <w:marBottom w:val="0"/>
          <w:divBdr>
            <w:top w:val="none" w:sz="0" w:space="0" w:color="auto"/>
            <w:left w:val="none" w:sz="0" w:space="0" w:color="auto"/>
            <w:bottom w:val="none" w:sz="0" w:space="0" w:color="auto"/>
            <w:right w:val="none" w:sz="0" w:space="0" w:color="auto"/>
          </w:divBdr>
        </w:div>
        <w:div w:id="2087604149">
          <w:marLeft w:val="640"/>
          <w:marRight w:val="0"/>
          <w:marTop w:val="0"/>
          <w:marBottom w:val="0"/>
          <w:divBdr>
            <w:top w:val="none" w:sz="0" w:space="0" w:color="auto"/>
            <w:left w:val="none" w:sz="0" w:space="0" w:color="auto"/>
            <w:bottom w:val="none" w:sz="0" w:space="0" w:color="auto"/>
            <w:right w:val="none" w:sz="0" w:space="0" w:color="auto"/>
          </w:divBdr>
        </w:div>
        <w:div w:id="284507609">
          <w:marLeft w:val="640"/>
          <w:marRight w:val="0"/>
          <w:marTop w:val="0"/>
          <w:marBottom w:val="0"/>
          <w:divBdr>
            <w:top w:val="none" w:sz="0" w:space="0" w:color="auto"/>
            <w:left w:val="none" w:sz="0" w:space="0" w:color="auto"/>
            <w:bottom w:val="none" w:sz="0" w:space="0" w:color="auto"/>
            <w:right w:val="none" w:sz="0" w:space="0" w:color="auto"/>
          </w:divBdr>
        </w:div>
        <w:div w:id="1306355893">
          <w:marLeft w:val="640"/>
          <w:marRight w:val="0"/>
          <w:marTop w:val="0"/>
          <w:marBottom w:val="0"/>
          <w:divBdr>
            <w:top w:val="none" w:sz="0" w:space="0" w:color="auto"/>
            <w:left w:val="none" w:sz="0" w:space="0" w:color="auto"/>
            <w:bottom w:val="none" w:sz="0" w:space="0" w:color="auto"/>
            <w:right w:val="none" w:sz="0" w:space="0" w:color="auto"/>
          </w:divBdr>
        </w:div>
        <w:div w:id="713038645">
          <w:marLeft w:val="640"/>
          <w:marRight w:val="0"/>
          <w:marTop w:val="0"/>
          <w:marBottom w:val="0"/>
          <w:divBdr>
            <w:top w:val="none" w:sz="0" w:space="0" w:color="auto"/>
            <w:left w:val="none" w:sz="0" w:space="0" w:color="auto"/>
            <w:bottom w:val="none" w:sz="0" w:space="0" w:color="auto"/>
            <w:right w:val="none" w:sz="0" w:space="0" w:color="auto"/>
          </w:divBdr>
        </w:div>
        <w:div w:id="1787113116">
          <w:marLeft w:val="640"/>
          <w:marRight w:val="0"/>
          <w:marTop w:val="0"/>
          <w:marBottom w:val="0"/>
          <w:divBdr>
            <w:top w:val="none" w:sz="0" w:space="0" w:color="auto"/>
            <w:left w:val="none" w:sz="0" w:space="0" w:color="auto"/>
            <w:bottom w:val="none" w:sz="0" w:space="0" w:color="auto"/>
            <w:right w:val="none" w:sz="0" w:space="0" w:color="auto"/>
          </w:divBdr>
        </w:div>
        <w:div w:id="213124319">
          <w:marLeft w:val="640"/>
          <w:marRight w:val="0"/>
          <w:marTop w:val="0"/>
          <w:marBottom w:val="0"/>
          <w:divBdr>
            <w:top w:val="none" w:sz="0" w:space="0" w:color="auto"/>
            <w:left w:val="none" w:sz="0" w:space="0" w:color="auto"/>
            <w:bottom w:val="none" w:sz="0" w:space="0" w:color="auto"/>
            <w:right w:val="none" w:sz="0" w:space="0" w:color="auto"/>
          </w:divBdr>
        </w:div>
        <w:div w:id="1369456312">
          <w:marLeft w:val="640"/>
          <w:marRight w:val="0"/>
          <w:marTop w:val="0"/>
          <w:marBottom w:val="0"/>
          <w:divBdr>
            <w:top w:val="none" w:sz="0" w:space="0" w:color="auto"/>
            <w:left w:val="none" w:sz="0" w:space="0" w:color="auto"/>
            <w:bottom w:val="none" w:sz="0" w:space="0" w:color="auto"/>
            <w:right w:val="none" w:sz="0" w:space="0" w:color="auto"/>
          </w:divBdr>
        </w:div>
        <w:div w:id="226841182">
          <w:marLeft w:val="640"/>
          <w:marRight w:val="0"/>
          <w:marTop w:val="0"/>
          <w:marBottom w:val="0"/>
          <w:divBdr>
            <w:top w:val="none" w:sz="0" w:space="0" w:color="auto"/>
            <w:left w:val="none" w:sz="0" w:space="0" w:color="auto"/>
            <w:bottom w:val="none" w:sz="0" w:space="0" w:color="auto"/>
            <w:right w:val="none" w:sz="0" w:space="0" w:color="auto"/>
          </w:divBdr>
        </w:div>
        <w:div w:id="2037996428">
          <w:marLeft w:val="640"/>
          <w:marRight w:val="0"/>
          <w:marTop w:val="0"/>
          <w:marBottom w:val="0"/>
          <w:divBdr>
            <w:top w:val="none" w:sz="0" w:space="0" w:color="auto"/>
            <w:left w:val="none" w:sz="0" w:space="0" w:color="auto"/>
            <w:bottom w:val="none" w:sz="0" w:space="0" w:color="auto"/>
            <w:right w:val="none" w:sz="0" w:space="0" w:color="auto"/>
          </w:divBdr>
        </w:div>
        <w:div w:id="1510098147">
          <w:marLeft w:val="640"/>
          <w:marRight w:val="0"/>
          <w:marTop w:val="0"/>
          <w:marBottom w:val="0"/>
          <w:divBdr>
            <w:top w:val="none" w:sz="0" w:space="0" w:color="auto"/>
            <w:left w:val="none" w:sz="0" w:space="0" w:color="auto"/>
            <w:bottom w:val="none" w:sz="0" w:space="0" w:color="auto"/>
            <w:right w:val="none" w:sz="0" w:space="0" w:color="auto"/>
          </w:divBdr>
        </w:div>
        <w:div w:id="235287429">
          <w:marLeft w:val="640"/>
          <w:marRight w:val="0"/>
          <w:marTop w:val="0"/>
          <w:marBottom w:val="0"/>
          <w:divBdr>
            <w:top w:val="none" w:sz="0" w:space="0" w:color="auto"/>
            <w:left w:val="none" w:sz="0" w:space="0" w:color="auto"/>
            <w:bottom w:val="none" w:sz="0" w:space="0" w:color="auto"/>
            <w:right w:val="none" w:sz="0" w:space="0" w:color="auto"/>
          </w:divBdr>
        </w:div>
        <w:div w:id="1266767187">
          <w:marLeft w:val="640"/>
          <w:marRight w:val="0"/>
          <w:marTop w:val="0"/>
          <w:marBottom w:val="0"/>
          <w:divBdr>
            <w:top w:val="none" w:sz="0" w:space="0" w:color="auto"/>
            <w:left w:val="none" w:sz="0" w:space="0" w:color="auto"/>
            <w:bottom w:val="none" w:sz="0" w:space="0" w:color="auto"/>
            <w:right w:val="none" w:sz="0" w:space="0" w:color="auto"/>
          </w:divBdr>
        </w:div>
        <w:div w:id="1083792881">
          <w:marLeft w:val="640"/>
          <w:marRight w:val="0"/>
          <w:marTop w:val="0"/>
          <w:marBottom w:val="0"/>
          <w:divBdr>
            <w:top w:val="none" w:sz="0" w:space="0" w:color="auto"/>
            <w:left w:val="none" w:sz="0" w:space="0" w:color="auto"/>
            <w:bottom w:val="none" w:sz="0" w:space="0" w:color="auto"/>
            <w:right w:val="none" w:sz="0" w:space="0" w:color="auto"/>
          </w:divBdr>
        </w:div>
        <w:div w:id="466356169">
          <w:marLeft w:val="640"/>
          <w:marRight w:val="0"/>
          <w:marTop w:val="0"/>
          <w:marBottom w:val="0"/>
          <w:divBdr>
            <w:top w:val="none" w:sz="0" w:space="0" w:color="auto"/>
            <w:left w:val="none" w:sz="0" w:space="0" w:color="auto"/>
            <w:bottom w:val="none" w:sz="0" w:space="0" w:color="auto"/>
            <w:right w:val="none" w:sz="0" w:space="0" w:color="auto"/>
          </w:divBdr>
        </w:div>
        <w:div w:id="442652319">
          <w:marLeft w:val="640"/>
          <w:marRight w:val="0"/>
          <w:marTop w:val="0"/>
          <w:marBottom w:val="0"/>
          <w:divBdr>
            <w:top w:val="none" w:sz="0" w:space="0" w:color="auto"/>
            <w:left w:val="none" w:sz="0" w:space="0" w:color="auto"/>
            <w:bottom w:val="none" w:sz="0" w:space="0" w:color="auto"/>
            <w:right w:val="none" w:sz="0" w:space="0" w:color="auto"/>
          </w:divBdr>
        </w:div>
        <w:div w:id="1011303224">
          <w:marLeft w:val="640"/>
          <w:marRight w:val="0"/>
          <w:marTop w:val="0"/>
          <w:marBottom w:val="0"/>
          <w:divBdr>
            <w:top w:val="none" w:sz="0" w:space="0" w:color="auto"/>
            <w:left w:val="none" w:sz="0" w:space="0" w:color="auto"/>
            <w:bottom w:val="none" w:sz="0" w:space="0" w:color="auto"/>
            <w:right w:val="none" w:sz="0" w:space="0" w:color="auto"/>
          </w:divBdr>
        </w:div>
        <w:div w:id="1768652201">
          <w:marLeft w:val="640"/>
          <w:marRight w:val="0"/>
          <w:marTop w:val="0"/>
          <w:marBottom w:val="0"/>
          <w:divBdr>
            <w:top w:val="none" w:sz="0" w:space="0" w:color="auto"/>
            <w:left w:val="none" w:sz="0" w:space="0" w:color="auto"/>
            <w:bottom w:val="none" w:sz="0" w:space="0" w:color="auto"/>
            <w:right w:val="none" w:sz="0" w:space="0" w:color="auto"/>
          </w:divBdr>
        </w:div>
        <w:div w:id="485316179">
          <w:marLeft w:val="640"/>
          <w:marRight w:val="0"/>
          <w:marTop w:val="0"/>
          <w:marBottom w:val="0"/>
          <w:divBdr>
            <w:top w:val="none" w:sz="0" w:space="0" w:color="auto"/>
            <w:left w:val="none" w:sz="0" w:space="0" w:color="auto"/>
            <w:bottom w:val="none" w:sz="0" w:space="0" w:color="auto"/>
            <w:right w:val="none" w:sz="0" w:space="0" w:color="auto"/>
          </w:divBdr>
        </w:div>
        <w:div w:id="1168255478">
          <w:marLeft w:val="640"/>
          <w:marRight w:val="0"/>
          <w:marTop w:val="0"/>
          <w:marBottom w:val="0"/>
          <w:divBdr>
            <w:top w:val="none" w:sz="0" w:space="0" w:color="auto"/>
            <w:left w:val="none" w:sz="0" w:space="0" w:color="auto"/>
            <w:bottom w:val="none" w:sz="0" w:space="0" w:color="auto"/>
            <w:right w:val="none" w:sz="0" w:space="0" w:color="auto"/>
          </w:divBdr>
        </w:div>
        <w:div w:id="2145076580">
          <w:marLeft w:val="640"/>
          <w:marRight w:val="0"/>
          <w:marTop w:val="0"/>
          <w:marBottom w:val="0"/>
          <w:divBdr>
            <w:top w:val="none" w:sz="0" w:space="0" w:color="auto"/>
            <w:left w:val="none" w:sz="0" w:space="0" w:color="auto"/>
            <w:bottom w:val="none" w:sz="0" w:space="0" w:color="auto"/>
            <w:right w:val="none" w:sz="0" w:space="0" w:color="auto"/>
          </w:divBdr>
        </w:div>
        <w:div w:id="151482402">
          <w:marLeft w:val="640"/>
          <w:marRight w:val="0"/>
          <w:marTop w:val="0"/>
          <w:marBottom w:val="0"/>
          <w:divBdr>
            <w:top w:val="none" w:sz="0" w:space="0" w:color="auto"/>
            <w:left w:val="none" w:sz="0" w:space="0" w:color="auto"/>
            <w:bottom w:val="none" w:sz="0" w:space="0" w:color="auto"/>
            <w:right w:val="none" w:sz="0" w:space="0" w:color="auto"/>
          </w:divBdr>
        </w:div>
        <w:div w:id="1998534701">
          <w:marLeft w:val="640"/>
          <w:marRight w:val="0"/>
          <w:marTop w:val="0"/>
          <w:marBottom w:val="0"/>
          <w:divBdr>
            <w:top w:val="none" w:sz="0" w:space="0" w:color="auto"/>
            <w:left w:val="none" w:sz="0" w:space="0" w:color="auto"/>
            <w:bottom w:val="none" w:sz="0" w:space="0" w:color="auto"/>
            <w:right w:val="none" w:sz="0" w:space="0" w:color="auto"/>
          </w:divBdr>
        </w:div>
        <w:div w:id="331377651">
          <w:marLeft w:val="640"/>
          <w:marRight w:val="0"/>
          <w:marTop w:val="0"/>
          <w:marBottom w:val="0"/>
          <w:divBdr>
            <w:top w:val="none" w:sz="0" w:space="0" w:color="auto"/>
            <w:left w:val="none" w:sz="0" w:space="0" w:color="auto"/>
            <w:bottom w:val="none" w:sz="0" w:space="0" w:color="auto"/>
            <w:right w:val="none" w:sz="0" w:space="0" w:color="auto"/>
          </w:divBdr>
        </w:div>
        <w:div w:id="1297879501">
          <w:marLeft w:val="640"/>
          <w:marRight w:val="0"/>
          <w:marTop w:val="0"/>
          <w:marBottom w:val="0"/>
          <w:divBdr>
            <w:top w:val="none" w:sz="0" w:space="0" w:color="auto"/>
            <w:left w:val="none" w:sz="0" w:space="0" w:color="auto"/>
            <w:bottom w:val="none" w:sz="0" w:space="0" w:color="auto"/>
            <w:right w:val="none" w:sz="0" w:space="0" w:color="auto"/>
          </w:divBdr>
        </w:div>
        <w:div w:id="666324384">
          <w:marLeft w:val="640"/>
          <w:marRight w:val="0"/>
          <w:marTop w:val="0"/>
          <w:marBottom w:val="0"/>
          <w:divBdr>
            <w:top w:val="none" w:sz="0" w:space="0" w:color="auto"/>
            <w:left w:val="none" w:sz="0" w:space="0" w:color="auto"/>
            <w:bottom w:val="none" w:sz="0" w:space="0" w:color="auto"/>
            <w:right w:val="none" w:sz="0" w:space="0" w:color="auto"/>
          </w:divBdr>
        </w:div>
        <w:div w:id="1567177988">
          <w:marLeft w:val="640"/>
          <w:marRight w:val="0"/>
          <w:marTop w:val="0"/>
          <w:marBottom w:val="0"/>
          <w:divBdr>
            <w:top w:val="none" w:sz="0" w:space="0" w:color="auto"/>
            <w:left w:val="none" w:sz="0" w:space="0" w:color="auto"/>
            <w:bottom w:val="none" w:sz="0" w:space="0" w:color="auto"/>
            <w:right w:val="none" w:sz="0" w:space="0" w:color="auto"/>
          </w:divBdr>
        </w:div>
        <w:div w:id="426583564">
          <w:marLeft w:val="640"/>
          <w:marRight w:val="0"/>
          <w:marTop w:val="0"/>
          <w:marBottom w:val="0"/>
          <w:divBdr>
            <w:top w:val="none" w:sz="0" w:space="0" w:color="auto"/>
            <w:left w:val="none" w:sz="0" w:space="0" w:color="auto"/>
            <w:bottom w:val="none" w:sz="0" w:space="0" w:color="auto"/>
            <w:right w:val="none" w:sz="0" w:space="0" w:color="auto"/>
          </w:divBdr>
        </w:div>
        <w:div w:id="1522891420">
          <w:marLeft w:val="640"/>
          <w:marRight w:val="0"/>
          <w:marTop w:val="0"/>
          <w:marBottom w:val="0"/>
          <w:divBdr>
            <w:top w:val="none" w:sz="0" w:space="0" w:color="auto"/>
            <w:left w:val="none" w:sz="0" w:space="0" w:color="auto"/>
            <w:bottom w:val="none" w:sz="0" w:space="0" w:color="auto"/>
            <w:right w:val="none" w:sz="0" w:space="0" w:color="auto"/>
          </w:divBdr>
        </w:div>
        <w:div w:id="1460414306">
          <w:marLeft w:val="640"/>
          <w:marRight w:val="0"/>
          <w:marTop w:val="0"/>
          <w:marBottom w:val="0"/>
          <w:divBdr>
            <w:top w:val="none" w:sz="0" w:space="0" w:color="auto"/>
            <w:left w:val="none" w:sz="0" w:space="0" w:color="auto"/>
            <w:bottom w:val="none" w:sz="0" w:space="0" w:color="auto"/>
            <w:right w:val="none" w:sz="0" w:space="0" w:color="auto"/>
          </w:divBdr>
        </w:div>
        <w:div w:id="1502282235">
          <w:marLeft w:val="640"/>
          <w:marRight w:val="0"/>
          <w:marTop w:val="0"/>
          <w:marBottom w:val="0"/>
          <w:divBdr>
            <w:top w:val="none" w:sz="0" w:space="0" w:color="auto"/>
            <w:left w:val="none" w:sz="0" w:space="0" w:color="auto"/>
            <w:bottom w:val="none" w:sz="0" w:space="0" w:color="auto"/>
            <w:right w:val="none" w:sz="0" w:space="0" w:color="auto"/>
          </w:divBdr>
        </w:div>
        <w:div w:id="236478126">
          <w:marLeft w:val="640"/>
          <w:marRight w:val="0"/>
          <w:marTop w:val="0"/>
          <w:marBottom w:val="0"/>
          <w:divBdr>
            <w:top w:val="none" w:sz="0" w:space="0" w:color="auto"/>
            <w:left w:val="none" w:sz="0" w:space="0" w:color="auto"/>
            <w:bottom w:val="none" w:sz="0" w:space="0" w:color="auto"/>
            <w:right w:val="none" w:sz="0" w:space="0" w:color="auto"/>
          </w:divBdr>
        </w:div>
        <w:div w:id="172690588">
          <w:marLeft w:val="640"/>
          <w:marRight w:val="0"/>
          <w:marTop w:val="0"/>
          <w:marBottom w:val="0"/>
          <w:divBdr>
            <w:top w:val="none" w:sz="0" w:space="0" w:color="auto"/>
            <w:left w:val="none" w:sz="0" w:space="0" w:color="auto"/>
            <w:bottom w:val="none" w:sz="0" w:space="0" w:color="auto"/>
            <w:right w:val="none" w:sz="0" w:space="0" w:color="auto"/>
          </w:divBdr>
        </w:div>
        <w:div w:id="1831672393">
          <w:marLeft w:val="640"/>
          <w:marRight w:val="0"/>
          <w:marTop w:val="0"/>
          <w:marBottom w:val="0"/>
          <w:divBdr>
            <w:top w:val="none" w:sz="0" w:space="0" w:color="auto"/>
            <w:left w:val="none" w:sz="0" w:space="0" w:color="auto"/>
            <w:bottom w:val="none" w:sz="0" w:space="0" w:color="auto"/>
            <w:right w:val="none" w:sz="0" w:space="0" w:color="auto"/>
          </w:divBdr>
        </w:div>
        <w:div w:id="1904485386">
          <w:marLeft w:val="640"/>
          <w:marRight w:val="0"/>
          <w:marTop w:val="0"/>
          <w:marBottom w:val="0"/>
          <w:divBdr>
            <w:top w:val="none" w:sz="0" w:space="0" w:color="auto"/>
            <w:left w:val="none" w:sz="0" w:space="0" w:color="auto"/>
            <w:bottom w:val="none" w:sz="0" w:space="0" w:color="auto"/>
            <w:right w:val="none" w:sz="0" w:space="0" w:color="auto"/>
          </w:divBdr>
        </w:div>
        <w:div w:id="1022168568">
          <w:marLeft w:val="640"/>
          <w:marRight w:val="0"/>
          <w:marTop w:val="0"/>
          <w:marBottom w:val="0"/>
          <w:divBdr>
            <w:top w:val="none" w:sz="0" w:space="0" w:color="auto"/>
            <w:left w:val="none" w:sz="0" w:space="0" w:color="auto"/>
            <w:bottom w:val="none" w:sz="0" w:space="0" w:color="auto"/>
            <w:right w:val="none" w:sz="0" w:space="0" w:color="auto"/>
          </w:divBdr>
        </w:div>
        <w:div w:id="182210863">
          <w:marLeft w:val="640"/>
          <w:marRight w:val="0"/>
          <w:marTop w:val="0"/>
          <w:marBottom w:val="0"/>
          <w:divBdr>
            <w:top w:val="none" w:sz="0" w:space="0" w:color="auto"/>
            <w:left w:val="none" w:sz="0" w:space="0" w:color="auto"/>
            <w:bottom w:val="none" w:sz="0" w:space="0" w:color="auto"/>
            <w:right w:val="none" w:sz="0" w:space="0" w:color="auto"/>
          </w:divBdr>
        </w:div>
        <w:div w:id="495387572">
          <w:marLeft w:val="640"/>
          <w:marRight w:val="0"/>
          <w:marTop w:val="0"/>
          <w:marBottom w:val="0"/>
          <w:divBdr>
            <w:top w:val="none" w:sz="0" w:space="0" w:color="auto"/>
            <w:left w:val="none" w:sz="0" w:space="0" w:color="auto"/>
            <w:bottom w:val="none" w:sz="0" w:space="0" w:color="auto"/>
            <w:right w:val="none" w:sz="0" w:space="0" w:color="auto"/>
          </w:divBdr>
        </w:div>
        <w:div w:id="1473522057">
          <w:marLeft w:val="640"/>
          <w:marRight w:val="0"/>
          <w:marTop w:val="0"/>
          <w:marBottom w:val="0"/>
          <w:divBdr>
            <w:top w:val="none" w:sz="0" w:space="0" w:color="auto"/>
            <w:left w:val="none" w:sz="0" w:space="0" w:color="auto"/>
            <w:bottom w:val="none" w:sz="0" w:space="0" w:color="auto"/>
            <w:right w:val="none" w:sz="0" w:space="0" w:color="auto"/>
          </w:divBdr>
        </w:div>
        <w:div w:id="665088152">
          <w:marLeft w:val="640"/>
          <w:marRight w:val="0"/>
          <w:marTop w:val="0"/>
          <w:marBottom w:val="0"/>
          <w:divBdr>
            <w:top w:val="none" w:sz="0" w:space="0" w:color="auto"/>
            <w:left w:val="none" w:sz="0" w:space="0" w:color="auto"/>
            <w:bottom w:val="none" w:sz="0" w:space="0" w:color="auto"/>
            <w:right w:val="none" w:sz="0" w:space="0" w:color="auto"/>
          </w:divBdr>
        </w:div>
        <w:div w:id="866867702">
          <w:marLeft w:val="640"/>
          <w:marRight w:val="0"/>
          <w:marTop w:val="0"/>
          <w:marBottom w:val="0"/>
          <w:divBdr>
            <w:top w:val="none" w:sz="0" w:space="0" w:color="auto"/>
            <w:left w:val="none" w:sz="0" w:space="0" w:color="auto"/>
            <w:bottom w:val="none" w:sz="0" w:space="0" w:color="auto"/>
            <w:right w:val="none" w:sz="0" w:space="0" w:color="auto"/>
          </w:divBdr>
        </w:div>
        <w:div w:id="1208685605">
          <w:marLeft w:val="640"/>
          <w:marRight w:val="0"/>
          <w:marTop w:val="0"/>
          <w:marBottom w:val="0"/>
          <w:divBdr>
            <w:top w:val="none" w:sz="0" w:space="0" w:color="auto"/>
            <w:left w:val="none" w:sz="0" w:space="0" w:color="auto"/>
            <w:bottom w:val="none" w:sz="0" w:space="0" w:color="auto"/>
            <w:right w:val="none" w:sz="0" w:space="0" w:color="auto"/>
          </w:divBdr>
        </w:div>
        <w:div w:id="2112049313">
          <w:marLeft w:val="640"/>
          <w:marRight w:val="0"/>
          <w:marTop w:val="0"/>
          <w:marBottom w:val="0"/>
          <w:divBdr>
            <w:top w:val="none" w:sz="0" w:space="0" w:color="auto"/>
            <w:left w:val="none" w:sz="0" w:space="0" w:color="auto"/>
            <w:bottom w:val="none" w:sz="0" w:space="0" w:color="auto"/>
            <w:right w:val="none" w:sz="0" w:space="0" w:color="auto"/>
          </w:divBdr>
        </w:div>
        <w:div w:id="237640744">
          <w:marLeft w:val="640"/>
          <w:marRight w:val="0"/>
          <w:marTop w:val="0"/>
          <w:marBottom w:val="0"/>
          <w:divBdr>
            <w:top w:val="none" w:sz="0" w:space="0" w:color="auto"/>
            <w:left w:val="none" w:sz="0" w:space="0" w:color="auto"/>
            <w:bottom w:val="none" w:sz="0" w:space="0" w:color="auto"/>
            <w:right w:val="none" w:sz="0" w:space="0" w:color="auto"/>
          </w:divBdr>
        </w:div>
        <w:div w:id="1193106324">
          <w:marLeft w:val="640"/>
          <w:marRight w:val="0"/>
          <w:marTop w:val="0"/>
          <w:marBottom w:val="0"/>
          <w:divBdr>
            <w:top w:val="none" w:sz="0" w:space="0" w:color="auto"/>
            <w:left w:val="none" w:sz="0" w:space="0" w:color="auto"/>
            <w:bottom w:val="none" w:sz="0" w:space="0" w:color="auto"/>
            <w:right w:val="none" w:sz="0" w:space="0" w:color="auto"/>
          </w:divBdr>
        </w:div>
        <w:div w:id="1100023974">
          <w:marLeft w:val="640"/>
          <w:marRight w:val="0"/>
          <w:marTop w:val="0"/>
          <w:marBottom w:val="0"/>
          <w:divBdr>
            <w:top w:val="none" w:sz="0" w:space="0" w:color="auto"/>
            <w:left w:val="none" w:sz="0" w:space="0" w:color="auto"/>
            <w:bottom w:val="none" w:sz="0" w:space="0" w:color="auto"/>
            <w:right w:val="none" w:sz="0" w:space="0" w:color="auto"/>
          </w:divBdr>
        </w:div>
        <w:div w:id="1970167217">
          <w:marLeft w:val="640"/>
          <w:marRight w:val="0"/>
          <w:marTop w:val="0"/>
          <w:marBottom w:val="0"/>
          <w:divBdr>
            <w:top w:val="none" w:sz="0" w:space="0" w:color="auto"/>
            <w:left w:val="none" w:sz="0" w:space="0" w:color="auto"/>
            <w:bottom w:val="none" w:sz="0" w:space="0" w:color="auto"/>
            <w:right w:val="none" w:sz="0" w:space="0" w:color="auto"/>
          </w:divBdr>
        </w:div>
        <w:div w:id="1905484711">
          <w:marLeft w:val="640"/>
          <w:marRight w:val="0"/>
          <w:marTop w:val="0"/>
          <w:marBottom w:val="0"/>
          <w:divBdr>
            <w:top w:val="none" w:sz="0" w:space="0" w:color="auto"/>
            <w:left w:val="none" w:sz="0" w:space="0" w:color="auto"/>
            <w:bottom w:val="none" w:sz="0" w:space="0" w:color="auto"/>
            <w:right w:val="none" w:sz="0" w:space="0" w:color="auto"/>
          </w:divBdr>
        </w:div>
        <w:div w:id="990139699">
          <w:marLeft w:val="640"/>
          <w:marRight w:val="0"/>
          <w:marTop w:val="0"/>
          <w:marBottom w:val="0"/>
          <w:divBdr>
            <w:top w:val="none" w:sz="0" w:space="0" w:color="auto"/>
            <w:left w:val="none" w:sz="0" w:space="0" w:color="auto"/>
            <w:bottom w:val="none" w:sz="0" w:space="0" w:color="auto"/>
            <w:right w:val="none" w:sz="0" w:space="0" w:color="auto"/>
          </w:divBdr>
        </w:div>
        <w:div w:id="1902518716">
          <w:marLeft w:val="640"/>
          <w:marRight w:val="0"/>
          <w:marTop w:val="0"/>
          <w:marBottom w:val="0"/>
          <w:divBdr>
            <w:top w:val="none" w:sz="0" w:space="0" w:color="auto"/>
            <w:left w:val="none" w:sz="0" w:space="0" w:color="auto"/>
            <w:bottom w:val="none" w:sz="0" w:space="0" w:color="auto"/>
            <w:right w:val="none" w:sz="0" w:space="0" w:color="auto"/>
          </w:divBdr>
        </w:div>
        <w:div w:id="453837622">
          <w:marLeft w:val="640"/>
          <w:marRight w:val="0"/>
          <w:marTop w:val="0"/>
          <w:marBottom w:val="0"/>
          <w:divBdr>
            <w:top w:val="none" w:sz="0" w:space="0" w:color="auto"/>
            <w:left w:val="none" w:sz="0" w:space="0" w:color="auto"/>
            <w:bottom w:val="none" w:sz="0" w:space="0" w:color="auto"/>
            <w:right w:val="none" w:sz="0" w:space="0" w:color="auto"/>
          </w:divBdr>
        </w:div>
        <w:div w:id="2125877626">
          <w:marLeft w:val="640"/>
          <w:marRight w:val="0"/>
          <w:marTop w:val="0"/>
          <w:marBottom w:val="0"/>
          <w:divBdr>
            <w:top w:val="none" w:sz="0" w:space="0" w:color="auto"/>
            <w:left w:val="none" w:sz="0" w:space="0" w:color="auto"/>
            <w:bottom w:val="none" w:sz="0" w:space="0" w:color="auto"/>
            <w:right w:val="none" w:sz="0" w:space="0" w:color="auto"/>
          </w:divBdr>
        </w:div>
        <w:div w:id="558054610">
          <w:marLeft w:val="640"/>
          <w:marRight w:val="0"/>
          <w:marTop w:val="0"/>
          <w:marBottom w:val="0"/>
          <w:divBdr>
            <w:top w:val="none" w:sz="0" w:space="0" w:color="auto"/>
            <w:left w:val="none" w:sz="0" w:space="0" w:color="auto"/>
            <w:bottom w:val="none" w:sz="0" w:space="0" w:color="auto"/>
            <w:right w:val="none" w:sz="0" w:space="0" w:color="auto"/>
          </w:divBdr>
        </w:div>
        <w:div w:id="352221997">
          <w:marLeft w:val="640"/>
          <w:marRight w:val="0"/>
          <w:marTop w:val="0"/>
          <w:marBottom w:val="0"/>
          <w:divBdr>
            <w:top w:val="none" w:sz="0" w:space="0" w:color="auto"/>
            <w:left w:val="none" w:sz="0" w:space="0" w:color="auto"/>
            <w:bottom w:val="none" w:sz="0" w:space="0" w:color="auto"/>
            <w:right w:val="none" w:sz="0" w:space="0" w:color="auto"/>
          </w:divBdr>
        </w:div>
        <w:div w:id="299189611">
          <w:marLeft w:val="640"/>
          <w:marRight w:val="0"/>
          <w:marTop w:val="0"/>
          <w:marBottom w:val="0"/>
          <w:divBdr>
            <w:top w:val="none" w:sz="0" w:space="0" w:color="auto"/>
            <w:left w:val="none" w:sz="0" w:space="0" w:color="auto"/>
            <w:bottom w:val="none" w:sz="0" w:space="0" w:color="auto"/>
            <w:right w:val="none" w:sz="0" w:space="0" w:color="auto"/>
          </w:divBdr>
        </w:div>
        <w:div w:id="1331060012">
          <w:marLeft w:val="640"/>
          <w:marRight w:val="0"/>
          <w:marTop w:val="0"/>
          <w:marBottom w:val="0"/>
          <w:divBdr>
            <w:top w:val="none" w:sz="0" w:space="0" w:color="auto"/>
            <w:left w:val="none" w:sz="0" w:space="0" w:color="auto"/>
            <w:bottom w:val="none" w:sz="0" w:space="0" w:color="auto"/>
            <w:right w:val="none" w:sz="0" w:space="0" w:color="auto"/>
          </w:divBdr>
        </w:div>
        <w:div w:id="62606146">
          <w:marLeft w:val="640"/>
          <w:marRight w:val="0"/>
          <w:marTop w:val="0"/>
          <w:marBottom w:val="0"/>
          <w:divBdr>
            <w:top w:val="none" w:sz="0" w:space="0" w:color="auto"/>
            <w:left w:val="none" w:sz="0" w:space="0" w:color="auto"/>
            <w:bottom w:val="none" w:sz="0" w:space="0" w:color="auto"/>
            <w:right w:val="none" w:sz="0" w:space="0" w:color="auto"/>
          </w:divBdr>
        </w:div>
        <w:div w:id="1974553291">
          <w:marLeft w:val="640"/>
          <w:marRight w:val="0"/>
          <w:marTop w:val="0"/>
          <w:marBottom w:val="0"/>
          <w:divBdr>
            <w:top w:val="none" w:sz="0" w:space="0" w:color="auto"/>
            <w:left w:val="none" w:sz="0" w:space="0" w:color="auto"/>
            <w:bottom w:val="none" w:sz="0" w:space="0" w:color="auto"/>
            <w:right w:val="none" w:sz="0" w:space="0" w:color="auto"/>
          </w:divBdr>
        </w:div>
        <w:div w:id="929895759">
          <w:marLeft w:val="640"/>
          <w:marRight w:val="0"/>
          <w:marTop w:val="0"/>
          <w:marBottom w:val="0"/>
          <w:divBdr>
            <w:top w:val="none" w:sz="0" w:space="0" w:color="auto"/>
            <w:left w:val="none" w:sz="0" w:space="0" w:color="auto"/>
            <w:bottom w:val="none" w:sz="0" w:space="0" w:color="auto"/>
            <w:right w:val="none" w:sz="0" w:space="0" w:color="auto"/>
          </w:divBdr>
        </w:div>
        <w:div w:id="1669166025">
          <w:marLeft w:val="640"/>
          <w:marRight w:val="0"/>
          <w:marTop w:val="0"/>
          <w:marBottom w:val="0"/>
          <w:divBdr>
            <w:top w:val="none" w:sz="0" w:space="0" w:color="auto"/>
            <w:left w:val="none" w:sz="0" w:space="0" w:color="auto"/>
            <w:bottom w:val="none" w:sz="0" w:space="0" w:color="auto"/>
            <w:right w:val="none" w:sz="0" w:space="0" w:color="auto"/>
          </w:divBdr>
        </w:div>
        <w:div w:id="1134712984">
          <w:marLeft w:val="640"/>
          <w:marRight w:val="0"/>
          <w:marTop w:val="0"/>
          <w:marBottom w:val="0"/>
          <w:divBdr>
            <w:top w:val="none" w:sz="0" w:space="0" w:color="auto"/>
            <w:left w:val="none" w:sz="0" w:space="0" w:color="auto"/>
            <w:bottom w:val="none" w:sz="0" w:space="0" w:color="auto"/>
            <w:right w:val="none" w:sz="0" w:space="0" w:color="auto"/>
          </w:divBdr>
        </w:div>
        <w:div w:id="633412539">
          <w:marLeft w:val="640"/>
          <w:marRight w:val="0"/>
          <w:marTop w:val="0"/>
          <w:marBottom w:val="0"/>
          <w:divBdr>
            <w:top w:val="none" w:sz="0" w:space="0" w:color="auto"/>
            <w:left w:val="none" w:sz="0" w:space="0" w:color="auto"/>
            <w:bottom w:val="none" w:sz="0" w:space="0" w:color="auto"/>
            <w:right w:val="none" w:sz="0" w:space="0" w:color="auto"/>
          </w:divBdr>
        </w:div>
        <w:div w:id="2089769473">
          <w:marLeft w:val="640"/>
          <w:marRight w:val="0"/>
          <w:marTop w:val="0"/>
          <w:marBottom w:val="0"/>
          <w:divBdr>
            <w:top w:val="none" w:sz="0" w:space="0" w:color="auto"/>
            <w:left w:val="none" w:sz="0" w:space="0" w:color="auto"/>
            <w:bottom w:val="none" w:sz="0" w:space="0" w:color="auto"/>
            <w:right w:val="none" w:sz="0" w:space="0" w:color="auto"/>
          </w:divBdr>
        </w:div>
      </w:divsChild>
    </w:div>
    <w:div w:id="591667146">
      <w:bodyDiv w:val="1"/>
      <w:marLeft w:val="0"/>
      <w:marRight w:val="0"/>
      <w:marTop w:val="0"/>
      <w:marBottom w:val="0"/>
      <w:divBdr>
        <w:top w:val="none" w:sz="0" w:space="0" w:color="auto"/>
        <w:left w:val="none" w:sz="0" w:space="0" w:color="auto"/>
        <w:bottom w:val="none" w:sz="0" w:space="0" w:color="auto"/>
        <w:right w:val="none" w:sz="0" w:space="0" w:color="auto"/>
      </w:divBdr>
      <w:divsChild>
        <w:div w:id="1340692953">
          <w:marLeft w:val="640"/>
          <w:marRight w:val="0"/>
          <w:marTop w:val="0"/>
          <w:marBottom w:val="0"/>
          <w:divBdr>
            <w:top w:val="none" w:sz="0" w:space="0" w:color="auto"/>
            <w:left w:val="none" w:sz="0" w:space="0" w:color="auto"/>
            <w:bottom w:val="none" w:sz="0" w:space="0" w:color="auto"/>
            <w:right w:val="none" w:sz="0" w:space="0" w:color="auto"/>
          </w:divBdr>
        </w:div>
        <w:div w:id="666640966">
          <w:marLeft w:val="640"/>
          <w:marRight w:val="0"/>
          <w:marTop w:val="0"/>
          <w:marBottom w:val="0"/>
          <w:divBdr>
            <w:top w:val="none" w:sz="0" w:space="0" w:color="auto"/>
            <w:left w:val="none" w:sz="0" w:space="0" w:color="auto"/>
            <w:bottom w:val="none" w:sz="0" w:space="0" w:color="auto"/>
            <w:right w:val="none" w:sz="0" w:space="0" w:color="auto"/>
          </w:divBdr>
        </w:div>
        <w:div w:id="582685887">
          <w:marLeft w:val="640"/>
          <w:marRight w:val="0"/>
          <w:marTop w:val="0"/>
          <w:marBottom w:val="0"/>
          <w:divBdr>
            <w:top w:val="none" w:sz="0" w:space="0" w:color="auto"/>
            <w:left w:val="none" w:sz="0" w:space="0" w:color="auto"/>
            <w:bottom w:val="none" w:sz="0" w:space="0" w:color="auto"/>
            <w:right w:val="none" w:sz="0" w:space="0" w:color="auto"/>
          </w:divBdr>
        </w:div>
        <w:div w:id="1354645380">
          <w:marLeft w:val="640"/>
          <w:marRight w:val="0"/>
          <w:marTop w:val="0"/>
          <w:marBottom w:val="0"/>
          <w:divBdr>
            <w:top w:val="none" w:sz="0" w:space="0" w:color="auto"/>
            <w:left w:val="none" w:sz="0" w:space="0" w:color="auto"/>
            <w:bottom w:val="none" w:sz="0" w:space="0" w:color="auto"/>
            <w:right w:val="none" w:sz="0" w:space="0" w:color="auto"/>
          </w:divBdr>
        </w:div>
        <w:div w:id="749810576">
          <w:marLeft w:val="640"/>
          <w:marRight w:val="0"/>
          <w:marTop w:val="0"/>
          <w:marBottom w:val="0"/>
          <w:divBdr>
            <w:top w:val="none" w:sz="0" w:space="0" w:color="auto"/>
            <w:left w:val="none" w:sz="0" w:space="0" w:color="auto"/>
            <w:bottom w:val="none" w:sz="0" w:space="0" w:color="auto"/>
            <w:right w:val="none" w:sz="0" w:space="0" w:color="auto"/>
          </w:divBdr>
        </w:div>
        <w:div w:id="598149023">
          <w:marLeft w:val="640"/>
          <w:marRight w:val="0"/>
          <w:marTop w:val="0"/>
          <w:marBottom w:val="0"/>
          <w:divBdr>
            <w:top w:val="none" w:sz="0" w:space="0" w:color="auto"/>
            <w:left w:val="none" w:sz="0" w:space="0" w:color="auto"/>
            <w:bottom w:val="none" w:sz="0" w:space="0" w:color="auto"/>
            <w:right w:val="none" w:sz="0" w:space="0" w:color="auto"/>
          </w:divBdr>
        </w:div>
        <w:div w:id="222453930">
          <w:marLeft w:val="640"/>
          <w:marRight w:val="0"/>
          <w:marTop w:val="0"/>
          <w:marBottom w:val="0"/>
          <w:divBdr>
            <w:top w:val="none" w:sz="0" w:space="0" w:color="auto"/>
            <w:left w:val="none" w:sz="0" w:space="0" w:color="auto"/>
            <w:bottom w:val="none" w:sz="0" w:space="0" w:color="auto"/>
            <w:right w:val="none" w:sz="0" w:space="0" w:color="auto"/>
          </w:divBdr>
        </w:div>
        <w:div w:id="1069231363">
          <w:marLeft w:val="640"/>
          <w:marRight w:val="0"/>
          <w:marTop w:val="0"/>
          <w:marBottom w:val="0"/>
          <w:divBdr>
            <w:top w:val="none" w:sz="0" w:space="0" w:color="auto"/>
            <w:left w:val="none" w:sz="0" w:space="0" w:color="auto"/>
            <w:bottom w:val="none" w:sz="0" w:space="0" w:color="auto"/>
            <w:right w:val="none" w:sz="0" w:space="0" w:color="auto"/>
          </w:divBdr>
        </w:div>
        <w:div w:id="254364961">
          <w:marLeft w:val="640"/>
          <w:marRight w:val="0"/>
          <w:marTop w:val="0"/>
          <w:marBottom w:val="0"/>
          <w:divBdr>
            <w:top w:val="none" w:sz="0" w:space="0" w:color="auto"/>
            <w:left w:val="none" w:sz="0" w:space="0" w:color="auto"/>
            <w:bottom w:val="none" w:sz="0" w:space="0" w:color="auto"/>
            <w:right w:val="none" w:sz="0" w:space="0" w:color="auto"/>
          </w:divBdr>
        </w:div>
        <w:div w:id="706220929">
          <w:marLeft w:val="640"/>
          <w:marRight w:val="0"/>
          <w:marTop w:val="0"/>
          <w:marBottom w:val="0"/>
          <w:divBdr>
            <w:top w:val="none" w:sz="0" w:space="0" w:color="auto"/>
            <w:left w:val="none" w:sz="0" w:space="0" w:color="auto"/>
            <w:bottom w:val="none" w:sz="0" w:space="0" w:color="auto"/>
            <w:right w:val="none" w:sz="0" w:space="0" w:color="auto"/>
          </w:divBdr>
        </w:div>
        <w:div w:id="1729374180">
          <w:marLeft w:val="640"/>
          <w:marRight w:val="0"/>
          <w:marTop w:val="0"/>
          <w:marBottom w:val="0"/>
          <w:divBdr>
            <w:top w:val="none" w:sz="0" w:space="0" w:color="auto"/>
            <w:left w:val="none" w:sz="0" w:space="0" w:color="auto"/>
            <w:bottom w:val="none" w:sz="0" w:space="0" w:color="auto"/>
            <w:right w:val="none" w:sz="0" w:space="0" w:color="auto"/>
          </w:divBdr>
        </w:div>
        <w:div w:id="1341935095">
          <w:marLeft w:val="640"/>
          <w:marRight w:val="0"/>
          <w:marTop w:val="0"/>
          <w:marBottom w:val="0"/>
          <w:divBdr>
            <w:top w:val="none" w:sz="0" w:space="0" w:color="auto"/>
            <w:left w:val="none" w:sz="0" w:space="0" w:color="auto"/>
            <w:bottom w:val="none" w:sz="0" w:space="0" w:color="auto"/>
            <w:right w:val="none" w:sz="0" w:space="0" w:color="auto"/>
          </w:divBdr>
        </w:div>
        <w:div w:id="1851065185">
          <w:marLeft w:val="640"/>
          <w:marRight w:val="0"/>
          <w:marTop w:val="0"/>
          <w:marBottom w:val="0"/>
          <w:divBdr>
            <w:top w:val="none" w:sz="0" w:space="0" w:color="auto"/>
            <w:left w:val="none" w:sz="0" w:space="0" w:color="auto"/>
            <w:bottom w:val="none" w:sz="0" w:space="0" w:color="auto"/>
            <w:right w:val="none" w:sz="0" w:space="0" w:color="auto"/>
          </w:divBdr>
        </w:div>
        <w:div w:id="88284502">
          <w:marLeft w:val="640"/>
          <w:marRight w:val="0"/>
          <w:marTop w:val="0"/>
          <w:marBottom w:val="0"/>
          <w:divBdr>
            <w:top w:val="none" w:sz="0" w:space="0" w:color="auto"/>
            <w:left w:val="none" w:sz="0" w:space="0" w:color="auto"/>
            <w:bottom w:val="none" w:sz="0" w:space="0" w:color="auto"/>
            <w:right w:val="none" w:sz="0" w:space="0" w:color="auto"/>
          </w:divBdr>
        </w:div>
        <w:div w:id="52125981">
          <w:marLeft w:val="640"/>
          <w:marRight w:val="0"/>
          <w:marTop w:val="0"/>
          <w:marBottom w:val="0"/>
          <w:divBdr>
            <w:top w:val="none" w:sz="0" w:space="0" w:color="auto"/>
            <w:left w:val="none" w:sz="0" w:space="0" w:color="auto"/>
            <w:bottom w:val="none" w:sz="0" w:space="0" w:color="auto"/>
            <w:right w:val="none" w:sz="0" w:space="0" w:color="auto"/>
          </w:divBdr>
        </w:div>
        <w:div w:id="2011710640">
          <w:marLeft w:val="640"/>
          <w:marRight w:val="0"/>
          <w:marTop w:val="0"/>
          <w:marBottom w:val="0"/>
          <w:divBdr>
            <w:top w:val="none" w:sz="0" w:space="0" w:color="auto"/>
            <w:left w:val="none" w:sz="0" w:space="0" w:color="auto"/>
            <w:bottom w:val="none" w:sz="0" w:space="0" w:color="auto"/>
            <w:right w:val="none" w:sz="0" w:space="0" w:color="auto"/>
          </w:divBdr>
        </w:div>
        <w:div w:id="2083595456">
          <w:marLeft w:val="640"/>
          <w:marRight w:val="0"/>
          <w:marTop w:val="0"/>
          <w:marBottom w:val="0"/>
          <w:divBdr>
            <w:top w:val="none" w:sz="0" w:space="0" w:color="auto"/>
            <w:left w:val="none" w:sz="0" w:space="0" w:color="auto"/>
            <w:bottom w:val="none" w:sz="0" w:space="0" w:color="auto"/>
            <w:right w:val="none" w:sz="0" w:space="0" w:color="auto"/>
          </w:divBdr>
        </w:div>
        <w:div w:id="356079795">
          <w:marLeft w:val="640"/>
          <w:marRight w:val="0"/>
          <w:marTop w:val="0"/>
          <w:marBottom w:val="0"/>
          <w:divBdr>
            <w:top w:val="none" w:sz="0" w:space="0" w:color="auto"/>
            <w:left w:val="none" w:sz="0" w:space="0" w:color="auto"/>
            <w:bottom w:val="none" w:sz="0" w:space="0" w:color="auto"/>
            <w:right w:val="none" w:sz="0" w:space="0" w:color="auto"/>
          </w:divBdr>
        </w:div>
        <w:div w:id="895358162">
          <w:marLeft w:val="640"/>
          <w:marRight w:val="0"/>
          <w:marTop w:val="0"/>
          <w:marBottom w:val="0"/>
          <w:divBdr>
            <w:top w:val="none" w:sz="0" w:space="0" w:color="auto"/>
            <w:left w:val="none" w:sz="0" w:space="0" w:color="auto"/>
            <w:bottom w:val="none" w:sz="0" w:space="0" w:color="auto"/>
            <w:right w:val="none" w:sz="0" w:space="0" w:color="auto"/>
          </w:divBdr>
        </w:div>
        <w:div w:id="1707292703">
          <w:marLeft w:val="640"/>
          <w:marRight w:val="0"/>
          <w:marTop w:val="0"/>
          <w:marBottom w:val="0"/>
          <w:divBdr>
            <w:top w:val="none" w:sz="0" w:space="0" w:color="auto"/>
            <w:left w:val="none" w:sz="0" w:space="0" w:color="auto"/>
            <w:bottom w:val="none" w:sz="0" w:space="0" w:color="auto"/>
            <w:right w:val="none" w:sz="0" w:space="0" w:color="auto"/>
          </w:divBdr>
        </w:div>
        <w:div w:id="1765805965">
          <w:marLeft w:val="640"/>
          <w:marRight w:val="0"/>
          <w:marTop w:val="0"/>
          <w:marBottom w:val="0"/>
          <w:divBdr>
            <w:top w:val="none" w:sz="0" w:space="0" w:color="auto"/>
            <w:left w:val="none" w:sz="0" w:space="0" w:color="auto"/>
            <w:bottom w:val="none" w:sz="0" w:space="0" w:color="auto"/>
            <w:right w:val="none" w:sz="0" w:space="0" w:color="auto"/>
          </w:divBdr>
        </w:div>
        <w:div w:id="940378375">
          <w:marLeft w:val="640"/>
          <w:marRight w:val="0"/>
          <w:marTop w:val="0"/>
          <w:marBottom w:val="0"/>
          <w:divBdr>
            <w:top w:val="none" w:sz="0" w:space="0" w:color="auto"/>
            <w:left w:val="none" w:sz="0" w:space="0" w:color="auto"/>
            <w:bottom w:val="none" w:sz="0" w:space="0" w:color="auto"/>
            <w:right w:val="none" w:sz="0" w:space="0" w:color="auto"/>
          </w:divBdr>
        </w:div>
        <w:div w:id="450705965">
          <w:marLeft w:val="640"/>
          <w:marRight w:val="0"/>
          <w:marTop w:val="0"/>
          <w:marBottom w:val="0"/>
          <w:divBdr>
            <w:top w:val="none" w:sz="0" w:space="0" w:color="auto"/>
            <w:left w:val="none" w:sz="0" w:space="0" w:color="auto"/>
            <w:bottom w:val="none" w:sz="0" w:space="0" w:color="auto"/>
            <w:right w:val="none" w:sz="0" w:space="0" w:color="auto"/>
          </w:divBdr>
        </w:div>
        <w:div w:id="1071269070">
          <w:marLeft w:val="640"/>
          <w:marRight w:val="0"/>
          <w:marTop w:val="0"/>
          <w:marBottom w:val="0"/>
          <w:divBdr>
            <w:top w:val="none" w:sz="0" w:space="0" w:color="auto"/>
            <w:left w:val="none" w:sz="0" w:space="0" w:color="auto"/>
            <w:bottom w:val="none" w:sz="0" w:space="0" w:color="auto"/>
            <w:right w:val="none" w:sz="0" w:space="0" w:color="auto"/>
          </w:divBdr>
        </w:div>
        <w:div w:id="1643194255">
          <w:marLeft w:val="640"/>
          <w:marRight w:val="0"/>
          <w:marTop w:val="0"/>
          <w:marBottom w:val="0"/>
          <w:divBdr>
            <w:top w:val="none" w:sz="0" w:space="0" w:color="auto"/>
            <w:left w:val="none" w:sz="0" w:space="0" w:color="auto"/>
            <w:bottom w:val="none" w:sz="0" w:space="0" w:color="auto"/>
            <w:right w:val="none" w:sz="0" w:space="0" w:color="auto"/>
          </w:divBdr>
        </w:div>
        <w:div w:id="157354348">
          <w:marLeft w:val="640"/>
          <w:marRight w:val="0"/>
          <w:marTop w:val="0"/>
          <w:marBottom w:val="0"/>
          <w:divBdr>
            <w:top w:val="none" w:sz="0" w:space="0" w:color="auto"/>
            <w:left w:val="none" w:sz="0" w:space="0" w:color="auto"/>
            <w:bottom w:val="none" w:sz="0" w:space="0" w:color="auto"/>
            <w:right w:val="none" w:sz="0" w:space="0" w:color="auto"/>
          </w:divBdr>
        </w:div>
        <w:div w:id="104152137">
          <w:marLeft w:val="640"/>
          <w:marRight w:val="0"/>
          <w:marTop w:val="0"/>
          <w:marBottom w:val="0"/>
          <w:divBdr>
            <w:top w:val="none" w:sz="0" w:space="0" w:color="auto"/>
            <w:left w:val="none" w:sz="0" w:space="0" w:color="auto"/>
            <w:bottom w:val="none" w:sz="0" w:space="0" w:color="auto"/>
            <w:right w:val="none" w:sz="0" w:space="0" w:color="auto"/>
          </w:divBdr>
        </w:div>
        <w:div w:id="2015843694">
          <w:marLeft w:val="640"/>
          <w:marRight w:val="0"/>
          <w:marTop w:val="0"/>
          <w:marBottom w:val="0"/>
          <w:divBdr>
            <w:top w:val="none" w:sz="0" w:space="0" w:color="auto"/>
            <w:left w:val="none" w:sz="0" w:space="0" w:color="auto"/>
            <w:bottom w:val="none" w:sz="0" w:space="0" w:color="auto"/>
            <w:right w:val="none" w:sz="0" w:space="0" w:color="auto"/>
          </w:divBdr>
        </w:div>
        <w:div w:id="1783568191">
          <w:marLeft w:val="640"/>
          <w:marRight w:val="0"/>
          <w:marTop w:val="0"/>
          <w:marBottom w:val="0"/>
          <w:divBdr>
            <w:top w:val="none" w:sz="0" w:space="0" w:color="auto"/>
            <w:left w:val="none" w:sz="0" w:space="0" w:color="auto"/>
            <w:bottom w:val="none" w:sz="0" w:space="0" w:color="auto"/>
            <w:right w:val="none" w:sz="0" w:space="0" w:color="auto"/>
          </w:divBdr>
        </w:div>
        <w:div w:id="530804469">
          <w:marLeft w:val="640"/>
          <w:marRight w:val="0"/>
          <w:marTop w:val="0"/>
          <w:marBottom w:val="0"/>
          <w:divBdr>
            <w:top w:val="none" w:sz="0" w:space="0" w:color="auto"/>
            <w:left w:val="none" w:sz="0" w:space="0" w:color="auto"/>
            <w:bottom w:val="none" w:sz="0" w:space="0" w:color="auto"/>
            <w:right w:val="none" w:sz="0" w:space="0" w:color="auto"/>
          </w:divBdr>
        </w:div>
        <w:div w:id="1312976325">
          <w:marLeft w:val="640"/>
          <w:marRight w:val="0"/>
          <w:marTop w:val="0"/>
          <w:marBottom w:val="0"/>
          <w:divBdr>
            <w:top w:val="none" w:sz="0" w:space="0" w:color="auto"/>
            <w:left w:val="none" w:sz="0" w:space="0" w:color="auto"/>
            <w:bottom w:val="none" w:sz="0" w:space="0" w:color="auto"/>
            <w:right w:val="none" w:sz="0" w:space="0" w:color="auto"/>
          </w:divBdr>
        </w:div>
        <w:div w:id="753674155">
          <w:marLeft w:val="640"/>
          <w:marRight w:val="0"/>
          <w:marTop w:val="0"/>
          <w:marBottom w:val="0"/>
          <w:divBdr>
            <w:top w:val="none" w:sz="0" w:space="0" w:color="auto"/>
            <w:left w:val="none" w:sz="0" w:space="0" w:color="auto"/>
            <w:bottom w:val="none" w:sz="0" w:space="0" w:color="auto"/>
            <w:right w:val="none" w:sz="0" w:space="0" w:color="auto"/>
          </w:divBdr>
        </w:div>
        <w:div w:id="182864118">
          <w:marLeft w:val="640"/>
          <w:marRight w:val="0"/>
          <w:marTop w:val="0"/>
          <w:marBottom w:val="0"/>
          <w:divBdr>
            <w:top w:val="none" w:sz="0" w:space="0" w:color="auto"/>
            <w:left w:val="none" w:sz="0" w:space="0" w:color="auto"/>
            <w:bottom w:val="none" w:sz="0" w:space="0" w:color="auto"/>
            <w:right w:val="none" w:sz="0" w:space="0" w:color="auto"/>
          </w:divBdr>
        </w:div>
        <w:div w:id="1545751699">
          <w:marLeft w:val="640"/>
          <w:marRight w:val="0"/>
          <w:marTop w:val="0"/>
          <w:marBottom w:val="0"/>
          <w:divBdr>
            <w:top w:val="none" w:sz="0" w:space="0" w:color="auto"/>
            <w:left w:val="none" w:sz="0" w:space="0" w:color="auto"/>
            <w:bottom w:val="none" w:sz="0" w:space="0" w:color="auto"/>
            <w:right w:val="none" w:sz="0" w:space="0" w:color="auto"/>
          </w:divBdr>
        </w:div>
        <w:div w:id="1153178354">
          <w:marLeft w:val="640"/>
          <w:marRight w:val="0"/>
          <w:marTop w:val="0"/>
          <w:marBottom w:val="0"/>
          <w:divBdr>
            <w:top w:val="none" w:sz="0" w:space="0" w:color="auto"/>
            <w:left w:val="none" w:sz="0" w:space="0" w:color="auto"/>
            <w:bottom w:val="none" w:sz="0" w:space="0" w:color="auto"/>
            <w:right w:val="none" w:sz="0" w:space="0" w:color="auto"/>
          </w:divBdr>
        </w:div>
        <w:div w:id="127095770">
          <w:marLeft w:val="640"/>
          <w:marRight w:val="0"/>
          <w:marTop w:val="0"/>
          <w:marBottom w:val="0"/>
          <w:divBdr>
            <w:top w:val="none" w:sz="0" w:space="0" w:color="auto"/>
            <w:left w:val="none" w:sz="0" w:space="0" w:color="auto"/>
            <w:bottom w:val="none" w:sz="0" w:space="0" w:color="auto"/>
            <w:right w:val="none" w:sz="0" w:space="0" w:color="auto"/>
          </w:divBdr>
        </w:div>
        <w:div w:id="802891860">
          <w:marLeft w:val="640"/>
          <w:marRight w:val="0"/>
          <w:marTop w:val="0"/>
          <w:marBottom w:val="0"/>
          <w:divBdr>
            <w:top w:val="none" w:sz="0" w:space="0" w:color="auto"/>
            <w:left w:val="none" w:sz="0" w:space="0" w:color="auto"/>
            <w:bottom w:val="none" w:sz="0" w:space="0" w:color="auto"/>
            <w:right w:val="none" w:sz="0" w:space="0" w:color="auto"/>
          </w:divBdr>
        </w:div>
        <w:div w:id="1186401552">
          <w:marLeft w:val="640"/>
          <w:marRight w:val="0"/>
          <w:marTop w:val="0"/>
          <w:marBottom w:val="0"/>
          <w:divBdr>
            <w:top w:val="none" w:sz="0" w:space="0" w:color="auto"/>
            <w:left w:val="none" w:sz="0" w:space="0" w:color="auto"/>
            <w:bottom w:val="none" w:sz="0" w:space="0" w:color="auto"/>
            <w:right w:val="none" w:sz="0" w:space="0" w:color="auto"/>
          </w:divBdr>
        </w:div>
        <w:div w:id="1842350702">
          <w:marLeft w:val="640"/>
          <w:marRight w:val="0"/>
          <w:marTop w:val="0"/>
          <w:marBottom w:val="0"/>
          <w:divBdr>
            <w:top w:val="none" w:sz="0" w:space="0" w:color="auto"/>
            <w:left w:val="none" w:sz="0" w:space="0" w:color="auto"/>
            <w:bottom w:val="none" w:sz="0" w:space="0" w:color="auto"/>
            <w:right w:val="none" w:sz="0" w:space="0" w:color="auto"/>
          </w:divBdr>
        </w:div>
        <w:div w:id="2074574240">
          <w:marLeft w:val="640"/>
          <w:marRight w:val="0"/>
          <w:marTop w:val="0"/>
          <w:marBottom w:val="0"/>
          <w:divBdr>
            <w:top w:val="none" w:sz="0" w:space="0" w:color="auto"/>
            <w:left w:val="none" w:sz="0" w:space="0" w:color="auto"/>
            <w:bottom w:val="none" w:sz="0" w:space="0" w:color="auto"/>
            <w:right w:val="none" w:sz="0" w:space="0" w:color="auto"/>
          </w:divBdr>
        </w:div>
        <w:div w:id="1279141488">
          <w:marLeft w:val="640"/>
          <w:marRight w:val="0"/>
          <w:marTop w:val="0"/>
          <w:marBottom w:val="0"/>
          <w:divBdr>
            <w:top w:val="none" w:sz="0" w:space="0" w:color="auto"/>
            <w:left w:val="none" w:sz="0" w:space="0" w:color="auto"/>
            <w:bottom w:val="none" w:sz="0" w:space="0" w:color="auto"/>
            <w:right w:val="none" w:sz="0" w:space="0" w:color="auto"/>
          </w:divBdr>
        </w:div>
        <w:div w:id="676807217">
          <w:marLeft w:val="640"/>
          <w:marRight w:val="0"/>
          <w:marTop w:val="0"/>
          <w:marBottom w:val="0"/>
          <w:divBdr>
            <w:top w:val="none" w:sz="0" w:space="0" w:color="auto"/>
            <w:left w:val="none" w:sz="0" w:space="0" w:color="auto"/>
            <w:bottom w:val="none" w:sz="0" w:space="0" w:color="auto"/>
            <w:right w:val="none" w:sz="0" w:space="0" w:color="auto"/>
          </w:divBdr>
        </w:div>
        <w:div w:id="1563171121">
          <w:marLeft w:val="640"/>
          <w:marRight w:val="0"/>
          <w:marTop w:val="0"/>
          <w:marBottom w:val="0"/>
          <w:divBdr>
            <w:top w:val="none" w:sz="0" w:space="0" w:color="auto"/>
            <w:left w:val="none" w:sz="0" w:space="0" w:color="auto"/>
            <w:bottom w:val="none" w:sz="0" w:space="0" w:color="auto"/>
            <w:right w:val="none" w:sz="0" w:space="0" w:color="auto"/>
          </w:divBdr>
        </w:div>
        <w:div w:id="1213735631">
          <w:marLeft w:val="640"/>
          <w:marRight w:val="0"/>
          <w:marTop w:val="0"/>
          <w:marBottom w:val="0"/>
          <w:divBdr>
            <w:top w:val="none" w:sz="0" w:space="0" w:color="auto"/>
            <w:left w:val="none" w:sz="0" w:space="0" w:color="auto"/>
            <w:bottom w:val="none" w:sz="0" w:space="0" w:color="auto"/>
            <w:right w:val="none" w:sz="0" w:space="0" w:color="auto"/>
          </w:divBdr>
        </w:div>
        <w:div w:id="490949419">
          <w:marLeft w:val="640"/>
          <w:marRight w:val="0"/>
          <w:marTop w:val="0"/>
          <w:marBottom w:val="0"/>
          <w:divBdr>
            <w:top w:val="none" w:sz="0" w:space="0" w:color="auto"/>
            <w:left w:val="none" w:sz="0" w:space="0" w:color="auto"/>
            <w:bottom w:val="none" w:sz="0" w:space="0" w:color="auto"/>
            <w:right w:val="none" w:sz="0" w:space="0" w:color="auto"/>
          </w:divBdr>
        </w:div>
        <w:div w:id="427624563">
          <w:marLeft w:val="640"/>
          <w:marRight w:val="0"/>
          <w:marTop w:val="0"/>
          <w:marBottom w:val="0"/>
          <w:divBdr>
            <w:top w:val="none" w:sz="0" w:space="0" w:color="auto"/>
            <w:left w:val="none" w:sz="0" w:space="0" w:color="auto"/>
            <w:bottom w:val="none" w:sz="0" w:space="0" w:color="auto"/>
            <w:right w:val="none" w:sz="0" w:space="0" w:color="auto"/>
          </w:divBdr>
        </w:div>
        <w:div w:id="720787626">
          <w:marLeft w:val="640"/>
          <w:marRight w:val="0"/>
          <w:marTop w:val="0"/>
          <w:marBottom w:val="0"/>
          <w:divBdr>
            <w:top w:val="none" w:sz="0" w:space="0" w:color="auto"/>
            <w:left w:val="none" w:sz="0" w:space="0" w:color="auto"/>
            <w:bottom w:val="none" w:sz="0" w:space="0" w:color="auto"/>
            <w:right w:val="none" w:sz="0" w:space="0" w:color="auto"/>
          </w:divBdr>
        </w:div>
        <w:div w:id="251815472">
          <w:marLeft w:val="640"/>
          <w:marRight w:val="0"/>
          <w:marTop w:val="0"/>
          <w:marBottom w:val="0"/>
          <w:divBdr>
            <w:top w:val="none" w:sz="0" w:space="0" w:color="auto"/>
            <w:left w:val="none" w:sz="0" w:space="0" w:color="auto"/>
            <w:bottom w:val="none" w:sz="0" w:space="0" w:color="auto"/>
            <w:right w:val="none" w:sz="0" w:space="0" w:color="auto"/>
          </w:divBdr>
        </w:div>
        <w:div w:id="1532374738">
          <w:marLeft w:val="640"/>
          <w:marRight w:val="0"/>
          <w:marTop w:val="0"/>
          <w:marBottom w:val="0"/>
          <w:divBdr>
            <w:top w:val="none" w:sz="0" w:space="0" w:color="auto"/>
            <w:left w:val="none" w:sz="0" w:space="0" w:color="auto"/>
            <w:bottom w:val="none" w:sz="0" w:space="0" w:color="auto"/>
            <w:right w:val="none" w:sz="0" w:space="0" w:color="auto"/>
          </w:divBdr>
        </w:div>
        <w:div w:id="824782859">
          <w:marLeft w:val="640"/>
          <w:marRight w:val="0"/>
          <w:marTop w:val="0"/>
          <w:marBottom w:val="0"/>
          <w:divBdr>
            <w:top w:val="none" w:sz="0" w:space="0" w:color="auto"/>
            <w:left w:val="none" w:sz="0" w:space="0" w:color="auto"/>
            <w:bottom w:val="none" w:sz="0" w:space="0" w:color="auto"/>
            <w:right w:val="none" w:sz="0" w:space="0" w:color="auto"/>
          </w:divBdr>
        </w:div>
        <w:div w:id="1615020939">
          <w:marLeft w:val="640"/>
          <w:marRight w:val="0"/>
          <w:marTop w:val="0"/>
          <w:marBottom w:val="0"/>
          <w:divBdr>
            <w:top w:val="none" w:sz="0" w:space="0" w:color="auto"/>
            <w:left w:val="none" w:sz="0" w:space="0" w:color="auto"/>
            <w:bottom w:val="none" w:sz="0" w:space="0" w:color="auto"/>
            <w:right w:val="none" w:sz="0" w:space="0" w:color="auto"/>
          </w:divBdr>
        </w:div>
        <w:div w:id="952324962">
          <w:marLeft w:val="640"/>
          <w:marRight w:val="0"/>
          <w:marTop w:val="0"/>
          <w:marBottom w:val="0"/>
          <w:divBdr>
            <w:top w:val="none" w:sz="0" w:space="0" w:color="auto"/>
            <w:left w:val="none" w:sz="0" w:space="0" w:color="auto"/>
            <w:bottom w:val="none" w:sz="0" w:space="0" w:color="auto"/>
            <w:right w:val="none" w:sz="0" w:space="0" w:color="auto"/>
          </w:divBdr>
        </w:div>
        <w:div w:id="1769153389">
          <w:marLeft w:val="640"/>
          <w:marRight w:val="0"/>
          <w:marTop w:val="0"/>
          <w:marBottom w:val="0"/>
          <w:divBdr>
            <w:top w:val="none" w:sz="0" w:space="0" w:color="auto"/>
            <w:left w:val="none" w:sz="0" w:space="0" w:color="auto"/>
            <w:bottom w:val="none" w:sz="0" w:space="0" w:color="auto"/>
            <w:right w:val="none" w:sz="0" w:space="0" w:color="auto"/>
          </w:divBdr>
        </w:div>
        <w:div w:id="51007612">
          <w:marLeft w:val="640"/>
          <w:marRight w:val="0"/>
          <w:marTop w:val="0"/>
          <w:marBottom w:val="0"/>
          <w:divBdr>
            <w:top w:val="none" w:sz="0" w:space="0" w:color="auto"/>
            <w:left w:val="none" w:sz="0" w:space="0" w:color="auto"/>
            <w:bottom w:val="none" w:sz="0" w:space="0" w:color="auto"/>
            <w:right w:val="none" w:sz="0" w:space="0" w:color="auto"/>
          </w:divBdr>
        </w:div>
        <w:div w:id="280843588">
          <w:marLeft w:val="640"/>
          <w:marRight w:val="0"/>
          <w:marTop w:val="0"/>
          <w:marBottom w:val="0"/>
          <w:divBdr>
            <w:top w:val="none" w:sz="0" w:space="0" w:color="auto"/>
            <w:left w:val="none" w:sz="0" w:space="0" w:color="auto"/>
            <w:bottom w:val="none" w:sz="0" w:space="0" w:color="auto"/>
            <w:right w:val="none" w:sz="0" w:space="0" w:color="auto"/>
          </w:divBdr>
        </w:div>
        <w:div w:id="1425149352">
          <w:marLeft w:val="640"/>
          <w:marRight w:val="0"/>
          <w:marTop w:val="0"/>
          <w:marBottom w:val="0"/>
          <w:divBdr>
            <w:top w:val="none" w:sz="0" w:space="0" w:color="auto"/>
            <w:left w:val="none" w:sz="0" w:space="0" w:color="auto"/>
            <w:bottom w:val="none" w:sz="0" w:space="0" w:color="auto"/>
            <w:right w:val="none" w:sz="0" w:space="0" w:color="auto"/>
          </w:divBdr>
        </w:div>
        <w:div w:id="1524513376">
          <w:marLeft w:val="640"/>
          <w:marRight w:val="0"/>
          <w:marTop w:val="0"/>
          <w:marBottom w:val="0"/>
          <w:divBdr>
            <w:top w:val="none" w:sz="0" w:space="0" w:color="auto"/>
            <w:left w:val="none" w:sz="0" w:space="0" w:color="auto"/>
            <w:bottom w:val="none" w:sz="0" w:space="0" w:color="auto"/>
            <w:right w:val="none" w:sz="0" w:space="0" w:color="auto"/>
          </w:divBdr>
        </w:div>
        <w:div w:id="1423145249">
          <w:marLeft w:val="640"/>
          <w:marRight w:val="0"/>
          <w:marTop w:val="0"/>
          <w:marBottom w:val="0"/>
          <w:divBdr>
            <w:top w:val="none" w:sz="0" w:space="0" w:color="auto"/>
            <w:left w:val="none" w:sz="0" w:space="0" w:color="auto"/>
            <w:bottom w:val="none" w:sz="0" w:space="0" w:color="auto"/>
            <w:right w:val="none" w:sz="0" w:space="0" w:color="auto"/>
          </w:divBdr>
        </w:div>
        <w:div w:id="2113471449">
          <w:marLeft w:val="640"/>
          <w:marRight w:val="0"/>
          <w:marTop w:val="0"/>
          <w:marBottom w:val="0"/>
          <w:divBdr>
            <w:top w:val="none" w:sz="0" w:space="0" w:color="auto"/>
            <w:left w:val="none" w:sz="0" w:space="0" w:color="auto"/>
            <w:bottom w:val="none" w:sz="0" w:space="0" w:color="auto"/>
            <w:right w:val="none" w:sz="0" w:space="0" w:color="auto"/>
          </w:divBdr>
        </w:div>
        <w:div w:id="1883862043">
          <w:marLeft w:val="640"/>
          <w:marRight w:val="0"/>
          <w:marTop w:val="0"/>
          <w:marBottom w:val="0"/>
          <w:divBdr>
            <w:top w:val="none" w:sz="0" w:space="0" w:color="auto"/>
            <w:left w:val="none" w:sz="0" w:space="0" w:color="auto"/>
            <w:bottom w:val="none" w:sz="0" w:space="0" w:color="auto"/>
            <w:right w:val="none" w:sz="0" w:space="0" w:color="auto"/>
          </w:divBdr>
        </w:div>
        <w:div w:id="1305693033">
          <w:marLeft w:val="640"/>
          <w:marRight w:val="0"/>
          <w:marTop w:val="0"/>
          <w:marBottom w:val="0"/>
          <w:divBdr>
            <w:top w:val="none" w:sz="0" w:space="0" w:color="auto"/>
            <w:left w:val="none" w:sz="0" w:space="0" w:color="auto"/>
            <w:bottom w:val="none" w:sz="0" w:space="0" w:color="auto"/>
            <w:right w:val="none" w:sz="0" w:space="0" w:color="auto"/>
          </w:divBdr>
        </w:div>
        <w:div w:id="1787387403">
          <w:marLeft w:val="640"/>
          <w:marRight w:val="0"/>
          <w:marTop w:val="0"/>
          <w:marBottom w:val="0"/>
          <w:divBdr>
            <w:top w:val="none" w:sz="0" w:space="0" w:color="auto"/>
            <w:left w:val="none" w:sz="0" w:space="0" w:color="auto"/>
            <w:bottom w:val="none" w:sz="0" w:space="0" w:color="auto"/>
            <w:right w:val="none" w:sz="0" w:space="0" w:color="auto"/>
          </w:divBdr>
        </w:div>
        <w:div w:id="2117094207">
          <w:marLeft w:val="640"/>
          <w:marRight w:val="0"/>
          <w:marTop w:val="0"/>
          <w:marBottom w:val="0"/>
          <w:divBdr>
            <w:top w:val="none" w:sz="0" w:space="0" w:color="auto"/>
            <w:left w:val="none" w:sz="0" w:space="0" w:color="auto"/>
            <w:bottom w:val="none" w:sz="0" w:space="0" w:color="auto"/>
            <w:right w:val="none" w:sz="0" w:space="0" w:color="auto"/>
          </w:divBdr>
        </w:div>
        <w:div w:id="231818943">
          <w:marLeft w:val="640"/>
          <w:marRight w:val="0"/>
          <w:marTop w:val="0"/>
          <w:marBottom w:val="0"/>
          <w:divBdr>
            <w:top w:val="none" w:sz="0" w:space="0" w:color="auto"/>
            <w:left w:val="none" w:sz="0" w:space="0" w:color="auto"/>
            <w:bottom w:val="none" w:sz="0" w:space="0" w:color="auto"/>
            <w:right w:val="none" w:sz="0" w:space="0" w:color="auto"/>
          </w:divBdr>
        </w:div>
        <w:div w:id="1770732673">
          <w:marLeft w:val="640"/>
          <w:marRight w:val="0"/>
          <w:marTop w:val="0"/>
          <w:marBottom w:val="0"/>
          <w:divBdr>
            <w:top w:val="none" w:sz="0" w:space="0" w:color="auto"/>
            <w:left w:val="none" w:sz="0" w:space="0" w:color="auto"/>
            <w:bottom w:val="none" w:sz="0" w:space="0" w:color="auto"/>
            <w:right w:val="none" w:sz="0" w:space="0" w:color="auto"/>
          </w:divBdr>
        </w:div>
        <w:div w:id="591940338">
          <w:marLeft w:val="640"/>
          <w:marRight w:val="0"/>
          <w:marTop w:val="0"/>
          <w:marBottom w:val="0"/>
          <w:divBdr>
            <w:top w:val="none" w:sz="0" w:space="0" w:color="auto"/>
            <w:left w:val="none" w:sz="0" w:space="0" w:color="auto"/>
            <w:bottom w:val="none" w:sz="0" w:space="0" w:color="auto"/>
            <w:right w:val="none" w:sz="0" w:space="0" w:color="auto"/>
          </w:divBdr>
        </w:div>
        <w:div w:id="801074648">
          <w:marLeft w:val="640"/>
          <w:marRight w:val="0"/>
          <w:marTop w:val="0"/>
          <w:marBottom w:val="0"/>
          <w:divBdr>
            <w:top w:val="none" w:sz="0" w:space="0" w:color="auto"/>
            <w:left w:val="none" w:sz="0" w:space="0" w:color="auto"/>
            <w:bottom w:val="none" w:sz="0" w:space="0" w:color="auto"/>
            <w:right w:val="none" w:sz="0" w:space="0" w:color="auto"/>
          </w:divBdr>
        </w:div>
        <w:div w:id="1166703329">
          <w:marLeft w:val="640"/>
          <w:marRight w:val="0"/>
          <w:marTop w:val="0"/>
          <w:marBottom w:val="0"/>
          <w:divBdr>
            <w:top w:val="none" w:sz="0" w:space="0" w:color="auto"/>
            <w:left w:val="none" w:sz="0" w:space="0" w:color="auto"/>
            <w:bottom w:val="none" w:sz="0" w:space="0" w:color="auto"/>
            <w:right w:val="none" w:sz="0" w:space="0" w:color="auto"/>
          </w:divBdr>
        </w:div>
        <w:div w:id="19627445">
          <w:marLeft w:val="640"/>
          <w:marRight w:val="0"/>
          <w:marTop w:val="0"/>
          <w:marBottom w:val="0"/>
          <w:divBdr>
            <w:top w:val="none" w:sz="0" w:space="0" w:color="auto"/>
            <w:left w:val="none" w:sz="0" w:space="0" w:color="auto"/>
            <w:bottom w:val="none" w:sz="0" w:space="0" w:color="auto"/>
            <w:right w:val="none" w:sz="0" w:space="0" w:color="auto"/>
          </w:divBdr>
        </w:div>
        <w:div w:id="135998700">
          <w:marLeft w:val="640"/>
          <w:marRight w:val="0"/>
          <w:marTop w:val="0"/>
          <w:marBottom w:val="0"/>
          <w:divBdr>
            <w:top w:val="none" w:sz="0" w:space="0" w:color="auto"/>
            <w:left w:val="none" w:sz="0" w:space="0" w:color="auto"/>
            <w:bottom w:val="none" w:sz="0" w:space="0" w:color="auto"/>
            <w:right w:val="none" w:sz="0" w:space="0" w:color="auto"/>
          </w:divBdr>
        </w:div>
        <w:div w:id="740954315">
          <w:marLeft w:val="640"/>
          <w:marRight w:val="0"/>
          <w:marTop w:val="0"/>
          <w:marBottom w:val="0"/>
          <w:divBdr>
            <w:top w:val="none" w:sz="0" w:space="0" w:color="auto"/>
            <w:left w:val="none" w:sz="0" w:space="0" w:color="auto"/>
            <w:bottom w:val="none" w:sz="0" w:space="0" w:color="auto"/>
            <w:right w:val="none" w:sz="0" w:space="0" w:color="auto"/>
          </w:divBdr>
        </w:div>
        <w:div w:id="935400418">
          <w:marLeft w:val="640"/>
          <w:marRight w:val="0"/>
          <w:marTop w:val="0"/>
          <w:marBottom w:val="0"/>
          <w:divBdr>
            <w:top w:val="none" w:sz="0" w:space="0" w:color="auto"/>
            <w:left w:val="none" w:sz="0" w:space="0" w:color="auto"/>
            <w:bottom w:val="none" w:sz="0" w:space="0" w:color="auto"/>
            <w:right w:val="none" w:sz="0" w:space="0" w:color="auto"/>
          </w:divBdr>
        </w:div>
        <w:div w:id="337007830">
          <w:marLeft w:val="640"/>
          <w:marRight w:val="0"/>
          <w:marTop w:val="0"/>
          <w:marBottom w:val="0"/>
          <w:divBdr>
            <w:top w:val="none" w:sz="0" w:space="0" w:color="auto"/>
            <w:left w:val="none" w:sz="0" w:space="0" w:color="auto"/>
            <w:bottom w:val="none" w:sz="0" w:space="0" w:color="auto"/>
            <w:right w:val="none" w:sz="0" w:space="0" w:color="auto"/>
          </w:divBdr>
        </w:div>
        <w:div w:id="383915191">
          <w:marLeft w:val="640"/>
          <w:marRight w:val="0"/>
          <w:marTop w:val="0"/>
          <w:marBottom w:val="0"/>
          <w:divBdr>
            <w:top w:val="none" w:sz="0" w:space="0" w:color="auto"/>
            <w:left w:val="none" w:sz="0" w:space="0" w:color="auto"/>
            <w:bottom w:val="none" w:sz="0" w:space="0" w:color="auto"/>
            <w:right w:val="none" w:sz="0" w:space="0" w:color="auto"/>
          </w:divBdr>
        </w:div>
        <w:div w:id="1071467657">
          <w:marLeft w:val="640"/>
          <w:marRight w:val="0"/>
          <w:marTop w:val="0"/>
          <w:marBottom w:val="0"/>
          <w:divBdr>
            <w:top w:val="none" w:sz="0" w:space="0" w:color="auto"/>
            <w:left w:val="none" w:sz="0" w:space="0" w:color="auto"/>
            <w:bottom w:val="none" w:sz="0" w:space="0" w:color="auto"/>
            <w:right w:val="none" w:sz="0" w:space="0" w:color="auto"/>
          </w:divBdr>
        </w:div>
        <w:div w:id="601567289">
          <w:marLeft w:val="640"/>
          <w:marRight w:val="0"/>
          <w:marTop w:val="0"/>
          <w:marBottom w:val="0"/>
          <w:divBdr>
            <w:top w:val="none" w:sz="0" w:space="0" w:color="auto"/>
            <w:left w:val="none" w:sz="0" w:space="0" w:color="auto"/>
            <w:bottom w:val="none" w:sz="0" w:space="0" w:color="auto"/>
            <w:right w:val="none" w:sz="0" w:space="0" w:color="auto"/>
          </w:divBdr>
        </w:div>
        <w:div w:id="686446059">
          <w:marLeft w:val="640"/>
          <w:marRight w:val="0"/>
          <w:marTop w:val="0"/>
          <w:marBottom w:val="0"/>
          <w:divBdr>
            <w:top w:val="none" w:sz="0" w:space="0" w:color="auto"/>
            <w:left w:val="none" w:sz="0" w:space="0" w:color="auto"/>
            <w:bottom w:val="none" w:sz="0" w:space="0" w:color="auto"/>
            <w:right w:val="none" w:sz="0" w:space="0" w:color="auto"/>
          </w:divBdr>
        </w:div>
        <w:div w:id="1946695731">
          <w:marLeft w:val="640"/>
          <w:marRight w:val="0"/>
          <w:marTop w:val="0"/>
          <w:marBottom w:val="0"/>
          <w:divBdr>
            <w:top w:val="none" w:sz="0" w:space="0" w:color="auto"/>
            <w:left w:val="none" w:sz="0" w:space="0" w:color="auto"/>
            <w:bottom w:val="none" w:sz="0" w:space="0" w:color="auto"/>
            <w:right w:val="none" w:sz="0" w:space="0" w:color="auto"/>
          </w:divBdr>
        </w:div>
      </w:divsChild>
    </w:div>
    <w:div w:id="593898251">
      <w:bodyDiv w:val="1"/>
      <w:marLeft w:val="0"/>
      <w:marRight w:val="0"/>
      <w:marTop w:val="0"/>
      <w:marBottom w:val="0"/>
      <w:divBdr>
        <w:top w:val="none" w:sz="0" w:space="0" w:color="auto"/>
        <w:left w:val="none" w:sz="0" w:space="0" w:color="auto"/>
        <w:bottom w:val="none" w:sz="0" w:space="0" w:color="auto"/>
        <w:right w:val="none" w:sz="0" w:space="0" w:color="auto"/>
      </w:divBdr>
      <w:divsChild>
        <w:div w:id="2125952884">
          <w:marLeft w:val="640"/>
          <w:marRight w:val="0"/>
          <w:marTop w:val="0"/>
          <w:marBottom w:val="0"/>
          <w:divBdr>
            <w:top w:val="none" w:sz="0" w:space="0" w:color="auto"/>
            <w:left w:val="none" w:sz="0" w:space="0" w:color="auto"/>
            <w:bottom w:val="none" w:sz="0" w:space="0" w:color="auto"/>
            <w:right w:val="none" w:sz="0" w:space="0" w:color="auto"/>
          </w:divBdr>
        </w:div>
        <w:div w:id="960845742">
          <w:marLeft w:val="640"/>
          <w:marRight w:val="0"/>
          <w:marTop w:val="0"/>
          <w:marBottom w:val="0"/>
          <w:divBdr>
            <w:top w:val="none" w:sz="0" w:space="0" w:color="auto"/>
            <w:left w:val="none" w:sz="0" w:space="0" w:color="auto"/>
            <w:bottom w:val="none" w:sz="0" w:space="0" w:color="auto"/>
            <w:right w:val="none" w:sz="0" w:space="0" w:color="auto"/>
          </w:divBdr>
        </w:div>
        <w:div w:id="632828484">
          <w:marLeft w:val="640"/>
          <w:marRight w:val="0"/>
          <w:marTop w:val="0"/>
          <w:marBottom w:val="0"/>
          <w:divBdr>
            <w:top w:val="none" w:sz="0" w:space="0" w:color="auto"/>
            <w:left w:val="none" w:sz="0" w:space="0" w:color="auto"/>
            <w:bottom w:val="none" w:sz="0" w:space="0" w:color="auto"/>
            <w:right w:val="none" w:sz="0" w:space="0" w:color="auto"/>
          </w:divBdr>
        </w:div>
        <w:div w:id="1138112886">
          <w:marLeft w:val="640"/>
          <w:marRight w:val="0"/>
          <w:marTop w:val="0"/>
          <w:marBottom w:val="0"/>
          <w:divBdr>
            <w:top w:val="none" w:sz="0" w:space="0" w:color="auto"/>
            <w:left w:val="none" w:sz="0" w:space="0" w:color="auto"/>
            <w:bottom w:val="none" w:sz="0" w:space="0" w:color="auto"/>
            <w:right w:val="none" w:sz="0" w:space="0" w:color="auto"/>
          </w:divBdr>
        </w:div>
        <w:div w:id="1005520333">
          <w:marLeft w:val="640"/>
          <w:marRight w:val="0"/>
          <w:marTop w:val="0"/>
          <w:marBottom w:val="0"/>
          <w:divBdr>
            <w:top w:val="none" w:sz="0" w:space="0" w:color="auto"/>
            <w:left w:val="none" w:sz="0" w:space="0" w:color="auto"/>
            <w:bottom w:val="none" w:sz="0" w:space="0" w:color="auto"/>
            <w:right w:val="none" w:sz="0" w:space="0" w:color="auto"/>
          </w:divBdr>
        </w:div>
        <w:div w:id="2122991124">
          <w:marLeft w:val="640"/>
          <w:marRight w:val="0"/>
          <w:marTop w:val="0"/>
          <w:marBottom w:val="0"/>
          <w:divBdr>
            <w:top w:val="none" w:sz="0" w:space="0" w:color="auto"/>
            <w:left w:val="none" w:sz="0" w:space="0" w:color="auto"/>
            <w:bottom w:val="none" w:sz="0" w:space="0" w:color="auto"/>
            <w:right w:val="none" w:sz="0" w:space="0" w:color="auto"/>
          </w:divBdr>
        </w:div>
        <w:div w:id="642589037">
          <w:marLeft w:val="640"/>
          <w:marRight w:val="0"/>
          <w:marTop w:val="0"/>
          <w:marBottom w:val="0"/>
          <w:divBdr>
            <w:top w:val="none" w:sz="0" w:space="0" w:color="auto"/>
            <w:left w:val="none" w:sz="0" w:space="0" w:color="auto"/>
            <w:bottom w:val="none" w:sz="0" w:space="0" w:color="auto"/>
            <w:right w:val="none" w:sz="0" w:space="0" w:color="auto"/>
          </w:divBdr>
        </w:div>
        <w:div w:id="305399435">
          <w:marLeft w:val="640"/>
          <w:marRight w:val="0"/>
          <w:marTop w:val="0"/>
          <w:marBottom w:val="0"/>
          <w:divBdr>
            <w:top w:val="none" w:sz="0" w:space="0" w:color="auto"/>
            <w:left w:val="none" w:sz="0" w:space="0" w:color="auto"/>
            <w:bottom w:val="none" w:sz="0" w:space="0" w:color="auto"/>
            <w:right w:val="none" w:sz="0" w:space="0" w:color="auto"/>
          </w:divBdr>
        </w:div>
        <w:div w:id="711463125">
          <w:marLeft w:val="640"/>
          <w:marRight w:val="0"/>
          <w:marTop w:val="0"/>
          <w:marBottom w:val="0"/>
          <w:divBdr>
            <w:top w:val="none" w:sz="0" w:space="0" w:color="auto"/>
            <w:left w:val="none" w:sz="0" w:space="0" w:color="auto"/>
            <w:bottom w:val="none" w:sz="0" w:space="0" w:color="auto"/>
            <w:right w:val="none" w:sz="0" w:space="0" w:color="auto"/>
          </w:divBdr>
        </w:div>
        <w:div w:id="470486662">
          <w:marLeft w:val="640"/>
          <w:marRight w:val="0"/>
          <w:marTop w:val="0"/>
          <w:marBottom w:val="0"/>
          <w:divBdr>
            <w:top w:val="none" w:sz="0" w:space="0" w:color="auto"/>
            <w:left w:val="none" w:sz="0" w:space="0" w:color="auto"/>
            <w:bottom w:val="none" w:sz="0" w:space="0" w:color="auto"/>
            <w:right w:val="none" w:sz="0" w:space="0" w:color="auto"/>
          </w:divBdr>
        </w:div>
        <w:div w:id="627049553">
          <w:marLeft w:val="640"/>
          <w:marRight w:val="0"/>
          <w:marTop w:val="0"/>
          <w:marBottom w:val="0"/>
          <w:divBdr>
            <w:top w:val="none" w:sz="0" w:space="0" w:color="auto"/>
            <w:left w:val="none" w:sz="0" w:space="0" w:color="auto"/>
            <w:bottom w:val="none" w:sz="0" w:space="0" w:color="auto"/>
            <w:right w:val="none" w:sz="0" w:space="0" w:color="auto"/>
          </w:divBdr>
        </w:div>
        <w:div w:id="221597560">
          <w:marLeft w:val="640"/>
          <w:marRight w:val="0"/>
          <w:marTop w:val="0"/>
          <w:marBottom w:val="0"/>
          <w:divBdr>
            <w:top w:val="none" w:sz="0" w:space="0" w:color="auto"/>
            <w:left w:val="none" w:sz="0" w:space="0" w:color="auto"/>
            <w:bottom w:val="none" w:sz="0" w:space="0" w:color="auto"/>
            <w:right w:val="none" w:sz="0" w:space="0" w:color="auto"/>
          </w:divBdr>
        </w:div>
        <w:div w:id="1959337205">
          <w:marLeft w:val="640"/>
          <w:marRight w:val="0"/>
          <w:marTop w:val="0"/>
          <w:marBottom w:val="0"/>
          <w:divBdr>
            <w:top w:val="none" w:sz="0" w:space="0" w:color="auto"/>
            <w:left w:val="none" w:sz="0" w:space="0" w:color="auto"/>
            <w:bottom w:val="none" w:sz="0" w:space="0" w:color="auto"/>
            <w:right w:val="none" w:sz="0" w:space="0" w:color="auto"/>
          </w:divBdr>
        </w:div>
        <w:div w:id="485321864">
          <w:marLeft w:val="640"/>
          <w:marRight w:val="0"/>
          <w:marTop w:val="0"/>
          <w:marBottom w:val="0"/>
          <w:divBdr>
            <w:top w:val="none" w:sz="0" w:space="0" w:color="auto"/>
            <w:left w:val="none" w:sz="0" w:space="0" w:color="auto"/>
            <w:bottom w:val="none" w:sz="0" w:space="0" w:color="auto"/>
            <w:right w:val="none" w:sz="0" w:space="0" w:color="auto"/>
          </w:divBdr>
        </w:div>
        <w:div w:id="1280986154">
          <w:marLeft w:val="640"/>
          <w:marRight w:val="0"/>
          <w:marTop w:val="0"/>
          <w:marBottom w:val="0"/>
          <w:divBdr>
            <w:top w:val="none" w:sz="0" w:space="0" w:color="auto"/>
            <w:left w:val="none" w:sz="0" w:space="0" w:color="auto"/>
            <w:bottom w:val="none" w:sz="0" w:space="0" w:color="auto"/>
            <w:right w:val="none" w:sz="0" w:space="0" w:color="auto"/>
          </w:divBdr>
        </w:div>
        <w:div w:id="905191652">
          <w:marLeft w:val="640"/>
          <w:marRight w:val="0"/>
          <w:marTop w:val="0"/>
          <w:marBottom w:val="0"/>
          <w:divBdr>
            <w:top w:val="none" w:sz="0" w:space="0" w:color="auto"/>
            <w:left w:val="none" w:sz="0" w:space="0" w:color="auto"/>
            <w:bottom w:val="none" w:sz="0" w:space="0" w:color="auto"/>
            <w:right w:val="none" w:sz="0" w:space="0" w:color="auto"/>
          </w:divBdr>
        </w:div>
        <w:div w:id="429399087">
          <w:marLeft w:val="640"/>
          <w:marRight w:val="0"/>
          <w:marTop w:val="0"/>
          <w:marBottom w:val="0"/>
          <w:divBdr>
            <w:top w:val="none" w:sz="0" w:space="0" w:color="auto"/>
            <w:left w:val="none" w:sz="0" w:space="0" w:color="auto"/>
            <w:bottom w:val="none" w:sz="0" w:space="0" w:color="auto"/>
            <w:right w:val="none" w:sz="0" w:space="0" w:color="auto"/>
          </w:divBdr>
        </w:div>
        <w:div w:id="80878136">
          <w:marLeft w:val="640"/>
          <w:marRight w:val="0"/>
          <w:marTop w:val="0"/>
          <w:marBottom w:val="0"/>
          <w:divBdr>
            <w:top w:val="none" w:sz="0" w:space="0" w:color="auto"/>
            <w:left w:val="none" w:sz="0" w:space="0" w:color="auto"/>
            <w:bottom w:val="none" w:sz="0" w:space="0" w:color="auto"/>
            <w:right w:val="none" w:sz="0" w:space="0" w:color="auto"/>
          </w:divBdr>
        </w:div>
        <w:div w:id="1784492248">
          <w:marLeft w:val="640"/>
          <w:marRight w:val="0"/>
          <w:marTop w:val="0"/>
          <w:marBottom w:val="0"/>
          <w:divBdr>
            <w:top w:val="none" w:sz="0" w:space="0" w:color="auto"/>
            <w:left w:val="none" w:sz="0" w:space="0" w:color="auto"/>
            <w:bottom w:val="none" w:sz="0" w:space="0" w:color="auto"/>
            <w:right w:val="none" w:sz="0" w:space="0" w:color="auto"/>
          </w:divBdr>
        </w:div>
        <w:div w:id="225455522">
          <w:marLeft w:val="640"/>
          <w:marRight w:val="0"/>
          <w:marTop w:val="0"/>
          <w:marBottom w:val="0"/>
          <w:divBdr>
            <w:top w:val="none" w:sz="0" w:space="0" w:color="auto"/>
            <w:left w:val="none" w:sz="0" w:space="0" w:color="auto"/>
            <w:bottom w:val="none" w:sz="0" w:space="0" w:color="auto"/>
            <w:right w:val="none" w:sz="0" w:space="0" w:color="auto"/>
          </w:divBdr>
        </w:div>
        <w:div w:id="2141141935">
          <w:marLeft w:val="640"/>
          <w:marRight w:val="0"/>
          <w:marTop w:val="0"/>
          <w:marBottom w:val="0"/>
          <w:divBdr>
            <w:top w:val="none" w:sz="0" w:space="0" w:color="auto"/>
            <w:left w:val="none" w:sz="0" w:space="0" w:color="auto"/>
            <w:bottom w:val="none" w:sz="0" w:space="0" w:color="auto"/>
            <w:right w:val="none" w:sz="0" w:space="0" w:color="auto"/>
          </w:divBdr>
        </w:div>
        <w:div w:id="429089674">
          <w:marLeft w:val="640"/>
          <w:marRight w:val="0"/>
          <w:marTop w:val="0"/>
          <w:marBottom w:val="0"/>
          <w:divBdr>
            <w:top w:val="none" w:sz="0" w:space="0" w:color="auto"/>
            <w:left w:val="none" w:sz="0" w:space="0" w:color="auto"/>
            <w:bottom w:val="none" w:sz="0" w:space="0" w:color="auto"/>
            <w:right w:val="none" w:sz="0" w:space="0" w:color="auto"/>
          </w:divBdr>
        </w:div>
        <w:div w:id="676348122">
          <w:marLeft w:val="640"/>
          <w:marRight w:val="0"/>
          <w:marTop w:val="0"/>
          <w:marBottom w:val="0"/>
          <w:divBdr>
            <w:top w:val="none" w:sz="0" w:space="0" w:color="auto"/>
            <w:left w:val="none" w:sz="0" w:space="0" w:color="auto"/>
            <w:bottom w:val="none" w:sz="0" w:space="0" w:color="auto"/>
            <w:right w:val="none" w:sz="0" w:space="0" w:color="auto"/>
          </w:divBdr>
        </w:div>
        <w:div w:id="826286856">
          <w:marLeft w:val="640"/>
          <w:marRight w:val="0"/>
          <w:marTop w:val="0"/>
          <w:marBottom w:val="0"/>
          <w:divBdr>
            <w:top w:val="none" w:sz="0" w:space="0" w:color="auto"/>
            <w:left w:val="none" w:sz="0" w:space="0" w:color="auto"/>
            <w:bottom w:val="none" w:sz="0" w:space="0" w:color="auto"/>
            <w:right w:val="none" w:sz="0" w:space="0" w:color="auto"/>
          </w:divBdr>
        </w:div>
        <w:div w:id="857697537">
          <w:marLeft w:val="640"/>
          <w:marRight w:val="0"/>
          <w:marTop w:val="0"/>
          <w:marBottom w:val="0"/>
          <w:divBdr>
            <w:top w:val="none" w:sz="0" w:space="0" w:color="auto"/>
            <w:left w:val="none" w:sz="0" w:space="0" w:color="auto"/>
            <w:bottom w:val="none" w:sz="0" w:space="0" w:color="auto"/>
            <w:right w:val="none" w:sz="0" w:space="0" w:color="auto"/>
          </w:divBdr>
        </w:div>
        <w:div w:id="506135997">
          <w:marLeft w:val="640"/>
          <w:marRight w:val="0"/>
          <w:marTop w:val="0"/>
          <w:marBottom w:val="0"/>
          <w:divBdr>
            <w:top w:val="none" w:sz="0" w:space="0" w:color="auto"/>
            <w:left w:val="none" w:sz="0" w:space="0" w:color="auto"/>
            <w:bottom w:val="none" w:sz="0" w:space="0" w:color="auto"/>
            <w:right w:val="none" w:sz="0" w:space="0" w:color="auto"/>
          </w:divBdr>
        </w:div>
        <w:div w:id="971906878">
          <w:marLeft w:val="640"/>
          <w:marRight w:val="0"/>
          <w:marTop w:val="0"/>
          <w:marBottom w:val="0"/>
          <w:divBdr>
            <w:top w:val="none" w:sz="0" w:space="0" w:color="auto"/>
            <w:left w:val="none" w:sz="0" w:space="0" w:color="auto"/>
            <w:bottom w:val="none" w:sz="0" w:space="0" w:color="auto"/>
            <w:right w:val="none" w:sz="0" w:space="0" w:color="auto"/>
          </w:divBdr>
        </w:div>
        <w:div w:id="56319249">
          <w:marLeft w:val="640"/>
          <w:marRight w:val="0"/>
          <w:marTop w:val="0"/>
          <w:marBottom w:val="0"/>
          <w:divBdr>
            <w:top w:val="none" w:sz="0" w:space="0" w:color="auto"/>
            <w:left w:val="none" w:sz="0" w:space="0" w:color="auto"/>
            <w:bottom w:val="none" w:sz="0" w:space="0" w:color="auto"/>
            <w:right w:val="none" w:sz="0" w:space="0" w:color="auto"/>
          </w:divBdr>
        </w:div>
        <w:div w:id="765731677">
          <w:marLeft w:val="640"/>
          <w:marRight w:val="0"/>
          <w:marTop w:val="0"/>
          <w:marBottom w:val="0"/>
          <w:divBdr>
            <w:top w:val="none" w:sz="0" w:space="0" w:color="auto"/>
            <w:left w:val="none" w:sz="0" w:space="0" w:color="auto"/>
            <w:bottom w:val="none" w:sz="0" w:space="0" w:color="auto"/>
            <w:right w:val="none" w:sz="0" w:space="0" w:color="auto"/>
          </w:divBdr>
        </w:div>
        <w:div w:id="1484934501">
          <w:marLeft w:val="640"/>
          <w:marRight w:val="0"/>
          <w:marTop w:val="0"/>
          <w:marBottom w:val="0"/>
          <w:divBdr>
            <w:top w:val="none" w:sz="0" w:space="0" w:color="auto"/>
            <w:left w:val="none" w:sz="0" w:space="0" w:color="auto"/>
            <w:bottom w:val="none" w:sz="0" w:space="0" w:color="auto"/>
            <w:right w:val="none" w:sz="0" w:space="0" w:color="auto"/>
          </w:divBdr>
        </w:div>
        <w:div w:id="141586982">
          <w:marLeft w:val="640"/>
          <w:marRight w:val="0"/>
          <w:marTop w:val="0"/>
          <w:marBottom w:val="0"/>
          <w:divBdr>
            <w:top w:val="none" w:sz="0" w:space="0" w:color="auto"/>
            <w:left w:val="none" w:sz="0" w:space="0" w:color="auto"/>
            <w:bottom w:val="none" w:sz="0" w:space="0" w:color="auto"/>
            <w:right w:val="none" w:sz="0" w:space="0" w:color="auto"/>
          </w:divBdr>
        </w:div>
        <w:div w:id="32389907">
          <w:marLeft w:val="640"/>
          <w:marRight w:val="0"/>
          <w:marTop w:val="0"/>
          <w:marBottom w:val="0"/>
          <w:divBdr>
            <w:top w:val="none" w:sz="0" w:space="0" w:color="auto"/>
            <w:left w:val="none" w:sz="0" w:space="0" w:color="auto"/>
            <w:bottom w:val="none" w:sz="0" w:space="0" w:color="auto"/>
            <w:right w:val="none" w:sz="0" w:space="0" w:color="auto"/>
          </w:divBdr>
        </w:div>
        <w:div w:id="1407872733">
          <w:marLeft w:val="640"/>
          <w:marRight w:val="0"/>
          <w:marTop w:val="0"/>
          <w:marBottom w:val="0"/>
          <w:divBdr>
            <w:top w:val="none" w:sz="0" w:space="0" w:color="auto"/>
            <w:left w:val="none" w:sz="0" w:space="0" w:color="auto"/>
            <w:bottom w:val="none" w:sz="0" w:space="0" w:color="auto"/>
            <w:right w:val="none" w:sz="0" w:space="0" w:color="auto"/>
          </w:divBdr>
        </w:div>
        <w:div w:id="587231114">
          <w:marLeft w:val="640"/>
          <w:marRight w:val="0"/>
          <w:marTop w:val="0"/>
          <w:marBottom w:val="0"/>
          <w:divBdr>
            <w:top w:val="none" w:sz="0" w:space="0" w:color="auto"/>
            <w:left w:val="none" w:sz="0" w:space="0" w:color="auto"/>
            <w:bottom w:val="none" w:sz="0" w:space="0" w:color="auto"/>
            <w:right w:val="none" w:sz="0" w:space="0" w:color="auto"/>
          </w:divBdr>
        </w:div>
        <w:div w:id="1950316733">
          <w:marLeft w:val="640"/>
          <w:marRight w:val="0"/>
          <w:marTop w:val="0"/>
          <w:marBottom w:val="0"/>
          <w:divBdr>
            <w:top w:val="none" w:sz="0" w:space="0" w:color="auto"/>
            <w:left w:val="none" w:sz="0" w:space="0" w:color="auto"/>
            <w:bottom w:val="none" w:sz="0" w:space="0" w:color="auto"/>
            <w:right w:val="none" w:sz="0" w:space="0" w:color="auto"/>
          </w:divBdr>
        </w:div>
        <w:div w:id="836845168">
          <w:marLeft w:val="640"/>
          <w:marRight w:val="0"/>
          <w:marTop w:val="0"/>
          <w:marBottom w:val="0"/>
          <w:divBdr>
            <w:top w:val="none" w:sz="0" w:space="0" w:color="auto"/>
            <w:left w:val="none" w:sz="0" w:space="0" w:color="auto"/>
            <w:bottom w:val="none" w:sz="0" w:space="0" w:color="auto"/>
            <w:right w:val="none" w:sz="0" w:space="0" w:color="auto"/>
          </w:divBdr>
        </w:div>
        <w:div w:id="660550372">
          <w:marLeft w:val="640"/>
          <w:marRight w:val="0"/>
          <w:marTop w:val="0"/>
          <w:marBottom w:val="0"/>
          <w:divBdr>
            <w:top w:val="none" w:sz="0" w:space="0" w:color="auto"/>
            <w:left w:val="none" w:sz="0" w:space="0" w:color="auto"/>
            <w:bottom w:val="none" w:sz="0" w:space="0" w:color="auto"/>
            <w:right w:val="none" w:sz="0" w:space="0" w:color="auto"/>
          </w:divBdr>
        </w:div>
        <w:div w:id="521668752">
          <w:marLeft w:val="640"/>
          <w:marRight w:val="0"/>
          <w:marTop w:val="0"/>
          <w:marBottom w:val="0"/>
          <w:divBdr>
            <w:top w:val="none" w:sz="0" w:space="0" w:color="auto"/>
            <w:left w:val="none" w:sz="0" w:space="0" w:color="auto"/>
            <w:bottom w:val="none" w:sz="0" w:space="0" w:color="auto"/>
            <w:right w:val="none" w:sz="0" w:space="0" w:color="auto"/>
          </w:divBdr>
        </w:div>
        <w:div w:id="661279657">
          <w:marLeft w:val="640"/>
          <w:marRight w:val="0"/>
          <w:marTop w:val="0"/>
          <w:marBottom w:val="0"/>
          <w:divBdr>
            <w:top w:val="none" w:sz="0" w:space="0" w:color="auto"/>
            <w:left w:val="none" w:sz="0" w:space="0" w:color="auto"/>
            <w:bottom w:val="none" w:sz="0" w:space="0" w:color="auto"/>
            <w:right w:val="none" w:sz="0" w:space="0" w:color="auto"/>
          </w:divBdr>
        </w:div>
        <w:div w:id="988052598">
          <w:marLeft w:val="640"/>
          <w:marRight w:val="0"/>
          <w:marTop w:val="0"/>
          <w:marBottom w:val="0"/>
          <w:divBdr>
            <w:top w:val="none" w:sz="0" w:space="0" w:color="auto"/>
            <w:left w:val="none" w:sz="0" w:space="0" w:color="auto"/>
            <w:bottom w:val="none" w:sz="0" w:space="0" w:color="auto"/>
            <w:right w:val="none" w:sz="0" w:space="0" w:color="auto"/>
          </w:divBdr>
        </w:div>
        <w:div w:id="1767068479">
          <w:marLeft w:val="640"/>
          <w:marRight w:val="0"/>
          <w:marTop w:val="0"/>
          <w:marBottom w:val="0"/>
          <w:divBdr>
            <w:top w:val="none" w:sz="0" w:space="0" w:color="auto"/>
            <w:left w:val="none" w:sz="0" w:space="0" w:color="auto"/>
            <w:bottom w:val="none" w:sz="0" w:space="0" w:color="auto"/>
            <w:right w:val="none" w:sz="0" w:space="0" w:color="auto"/>
          </w:divBdr>
        </w:div>
        <w:div w:id="413280752">
          <w:marLeft w:val="640"/>
          <w:marRight w:val="0"/>
          <w:marTop w:val="0"/>
          <w:marBottom w:val="0"/>
          <w:divBdr>
            <w:top w:val="none" w:sz="0" w:space="0" w:color="auto"/>
            <w:left w:val="none" w:sz="0" w:space="0" w:color="auto"/>
            <w:bottom w:val="none" w:sz="0" w:space="0" w:color="auto"/>
            <w:right w:val="none" w:sz="0" w:space="0" w:color="auto"/>
          </w:divBdr>
        </w:div>
        <w:div w:id="420956903">
          <w:marLeft w:val="640"/>
          <w:marRight w:val="0"/>
          <w:marTop w:val="0"/>
          <w:marBottom w:val="0"/>
          <w:divBdr>
            <w:top w:val="none" w:sz="0" w:space="0" w:color="auto"/>
            <w:left w:val="none" w:sz="0" w:space="0" w:color="auto"/>
            <w:bottom w:val="none" w:sz="0" w:space="0" w:color="auto"/>
            <w:right w:val="none" w:sz="0" w:space="0" w:color="auto"/>
          </w:divBdr>
        </w:div>
        <w:div w:id="135610694">
          <w:marLeft w:val="640"/>
          <w:marRight w:val="0"/>
          <w:marTop w:val="0"/>
          <w:marBottom w:val="0"/>
          <w:divBdr>
            <w:top w:val="none" w:sz="0" w:space="0" w:color="auto"/>
            <w:left w:val="none" w:sz="0" w:space="0" w:color="auto"/>
            <w:bottom w:val="none" w:sz="0" w:space="0" w:color="auto"/>
            <w:right w:val="none" w:sz="0" w:space="0" w:color="auto"/>
          </w:divBdr>
        </w:div>
        <w:div w:id="488710940">
          <w:marLeft w:val="640"/>
          <w:marRight w:val="0"/>
          <w:marTop w:val="0"/>
          <w:marBottom w:val="0"/>
          <w:divBdr>
            <w:top w:val="none" w:sz="0" w:space="0" w:color="auto"/>
            <w:left w:val="none" w:sz="0" w:space="0" w:color="auto"/>
            <w:bottom w:val="none" w:sz="0" w:space="0" w:color="auto"/>
            <w:right w:val="none" w:sz="0" w:space="0" w:color="auto"/>
          </w:divBdr>
        </w:div>
        <w:div w:id="152570093">
          <w:marLeft w:val="640"/>
          <w:marRight w:val="0"/>
          <w:marTop w:val="0"/>
          <w:marBottom w:val="0"/>
          <w:divBdr>
            <w:top w:val="none" w:sz="0" w:space="0" w:color="auto"/>
            <w:left w:val="none" w:sz="0" w:space="0" w:color="auto"/>
            <w:bottom w:val="none" w:sz="0" w:space="0" w:color="auto"/>
            <w:right w:val="none" w:sz="0" w:space="0" w:color="auto"/>
          </w:divBdr>
        </w:div>
        <w:div w:id="1729303067">
          <w:marLeft w:val="640"/>
          <w:marRight w:val="0"/>
          <w:marTop w:val="0"/>
          <w:marBottom w:val="0"/>
          <w:divBdr>
            <w:top w:val="none" w:sz="0" w:space="0" w:color="auto"/>
            <w:left w:val="none" w:sz="0" w:space="0" w:color="auto"/>
            <w:bottom w:val="none" w:sz="0" w:space="0" w:color="auto"/>
            <w:right w:val="none" w:sz="0" w:space="0" w:color="auto"/>
          </w:divBdr>
        </w:div>
        <w:div w:id="1071150515">
          <w:marLeft w:val="640"/>
          <w:marRight w:val="0"/>
          <w:marTop w:val="0"/>
          <w:marBottom w:val="0"/>
          <w:divBdr>
            <w:top w:val="none" w:sz="0" w:space="0" w:color="auto"/>
            <w:left w:val="none" w:sz="0" w:space="0" w:color="auto"/>
            <w:bottom w:val="none" w:sz="0" w:space="0" w:color="auto"/>
            <w:right w:val="none" w:sz="0" w:space="0" w:color="auto"/>
          </w:divBdr>
        </w:div>
        <w:div w:id="1265653729">
          <w:marLeft w:val="640"/>
          <w:marRight w:val="0"/>
          <w:marTop w:val="0"/>
          <w:marBottom w:val="0"/>
          <w:divBdr>
            <w:top w:val="none" w:sz="0" w:space="0" w:color="auto"/>
            <w:left w:val="none" w:sz="0" w:space="0" w:color="auto"/>
            <w:bottom w:val="none" w:sz="0" w:space="0" w:color="auto"/>
            <w:right w:val="none" w:sz="0" w:space="0" w:color="auto"/>
          </w:divBdr>
        </w:div>
        <w:div w:id="1635020945">
          <w:marLeft w:val="640"/>
          <w:marRight w:val="0"/>
          <w:marTop w:val="0"/>
          <w:marBottom w:val="0"/>
          <w:divBdr>
            <w:top w:val="none" w:sz="0" w:space="0" w:color="auto"/>
            <w:left w:val="none" w:sz="0" w:space="0" w:color="auto"/>
            <w:bottom w:val="none" w:sz="0" w:space="0" w:color="auto"/>
            <w:right w:val="none" w:sz="0" w:space="0" w:color="auto"/>
          </w:divBdr>
        </w:div>
        <w:div w:id="1800101015">
          <w:marLeft w:val="640"/>
          <w:marRight w:val="0"/>
          <w:marTop w:val="0"/>
          <w:marBottom w:val="0"/>
          <w:divBdr>
            <w:top w:val="none" w:sz="0" w:space="0" w:color="auto"/>
            <w:left w:val="none" w:sz="0" w:space="0" w:color="auto"/>
            <w:bottom w:val="none" w:sz="0" w:space="0" w:color="auto"/>
            <w:right w:val="none" w:sz="0" w:space="0" w:color="auto"/>
          </w:divBdr>
        </w:div>
        <w:div w:id="919368260">
          <w:marLeft w:val="640"/>
          <w:marRight w:val="0"/>
          <w:marTop w:val="0"/>
          <w:marBottom w:val="0"/>
          <w:divBdr>
            <w:top w:val="none" w:sz="0" w:space="0" w:color="auto"/>
            <w:left w:val="none" w:sz="0" w:space="0" w:color="auto"/>
            <w:bottom w:val="none" w:sz="0" w:space="0" w:color="auto"/>
            <w:right w:val="none" w:sz="0" w:space="0" w:color="auto"/>
          </w:divBdr>
        </w:div>
        <w:div w:id="916784895">
          <w:marLeft w:val="640"/>
          <w:marRight w:val="0"/>
          <w:marTop w:val="0"/>
          <w:marBottom w:val="0"/>
          <w:divBdr>
            <w:top w:val="none" w:sz="0" w:space="0" w:color="auto"/>
            <w:left w:val="none" w:sz="0" w:space="0" w:color="auto"/>
            <w:bottom w:val="none" w:sz="0" w:space="0" w:color="auto"/>
            <w:right w:val="none" w:sz="0" w:space="0" w:color="auto"/>
          </w:divBdr>
        </w:div>
        <w:div w:id="1758749129">
          <w:marLeft w:val="640"/>
          <w:marRight w:val="0"/>
          <w:marTop w:val="0"/>
          <w:marBottom w:val="0"/>
          <w:divBdr>
            <w:top w:val="none" w:sz="0" w:space="0" w:color="auto"/>
            <w:left w:val="none" w:sz="0" w:space="0" w:color="auto"/>
            <w:bottom w:val="none" w:sz="0" w:space="0" w:color="auto"/>
            <w:right w:val="none" w:sz="0" w:space="0" w:color="auto"/>
          </w:divBdr>
        </w:div>
        <w:div w:id="1018431996">
          <w:marLeft w:val="640"/>
          <w:marRight w:val="0"/>
          <w:marTop w:val="0"/>
          <w:marBottom w:val="0"/>
          <w:divBdr>
            <w:top w:val="none" w:sz="0" w:space="0" w:color="auto"/>
            <w:left w:val="none" w:sz="0" w:space="0" w:color="auto"/>
            <w:bottom w:val="none" w:sz="0" w:space="0" w:color="auto"/>
            <w:right w:val="none" w:sz="0" w:space="0" w:color="auto"/>
          </w:divBdr>
        </w:div>
        <w:div w:id="1609464931">
          <w:marLeft w:val="640"/>
          <w:marRight w:val="0"/>
          <w:marTop w:val="0"/>
          <w:marBottom w:val="0"/>
          <w:divBdr>
            <w:top w:val="none" w:sz="0" w:space="0" w:color="auto"/>
            <w:left w:val="none" w:sz="0" w:space="0" w:color="auto"/>
            <w:bottom w:val="none" w:sz="0" w:space="0" w:color="auto"/>
            <w:right w:val="none" w:sz="0" w:space="0" w:color="auto"/>
          </w:divBdr>
        </w:div>
        <w:div w:id="990133954">
          <w:marLeft w:val="640"/>
          <w:marRight w:val="0"/>
          <w:marTop w:val="0"/>
          <w:marBottom w:val="0"/>
          <w:divBdr>
            <w:top w:val="none" w:sz="0" w:space="0" w:color="auto"/>
            <w:left w:val="none" w:sz="0" w:space="0" w:color="auto"/>
            <w:bottom w:val="none" w:sz="0" w:space="0" w:color="auto"/>
            <w:right w:val="none" w:sz="0" w:space="0" w:color="auto"/>
          </w:divBdr>
        </w:div>
        <w:div w:id="1149440017">
          <w:marLeft w:val="640"/>
          <w:marRight w:val="0"/>
          <w:marTop w:val="0"/>
          <w:marBottom w:val="0"/>
          <w:divBdr>
            <w:top w:val="none" w:sz="0" w:space="0" w:color="auto"/>
            <w:left w:val="none" w:sz="0" w:space="0" w:color="auto"/>
            <w:bottom w:val="none" w:sz="0" w:space="0" w:color="auto"/>
            <w:right w:val="none" w:sz="0" w:space="0" w:color="auto"/>
          </w:divBdr>
        </w:div>
        <w:div w:id="1878079791">
          <w:marLeft w:val="640"/>
          <w:marRight w:val="0"/>
          <w:marTop w:val="0"/>
          <w:marBottom w:val="0"/>
          <w:divBdr>
            <w:top w:val="none" w:sz="0" w:space="0" w:color="auto"/>
            <w:left w:val="none" w:sz="0" w:space="0" w:color="auto"/>
            <w:bottom w:val="none" w:sz="0" w:space="0" w:color="auto"/>
            <w:right w:val="none" w:sz="0" w:space="0" w:color="auto"/>
          </w:divBdr>
        </w:div>
        <w:div w:id="865485408">
          <w:marLeft w:val="640"/>
          <w:marRight w:val="0"/>
          <w:marTop w:val="0"/>
          <w:marBottom w:val="0"/>
          <w:divBdr>
            <w:top w:val="none" w:sz="0" w:space="0" w:color="auto"/>
            <w:left w:val="none" w:sz="0" w:space="0" w:color="auto"/>
            <w:bottom w:val="none" w:sz="0" w:space="0" w:color="auto"/>
            <w:right w:val="none" w:sz="0" w:space="0" w:color="auto"/>
          </w:divBdr>
        </w:div>
        <w:div w:id="950236406">
          <w:marLeft w:val="640"/>
          <w:marRight w:val="0"/>
          <w:marTop w:val="0"/>
          <w:marBottom w:val="0"/>
          <w:divBdr>
            <w:top w:val="none" w:sz="0" w:space="0" w:color="auto"/>
            <w:left w:val="none" w:sz="0" w:space="0" w:color="auto"/>
            <w:bottom w:val="none" w:sz="0" w:space="0" w:color="auto"/>
            <w:right w:val="none" w:sz="0" w:space="0" w:color="auto"/>
          </w:divBdr>
        </w:div>
        <w:div w:id="1146238112">
          <w:marLeft w:val="640"/>
          <w:marRight w:val="0"/>
          <w:marTop w:val="0"/>
          <w:marBottom w:val="0"/>
          <w:divBdr>
            <w:top w:val="none" w:sz="0" w:space="0" w:color="auto"/>
            <w:left w:val="none" w:sz="0" w:space="0" w:color="auto"/>
            <w:bottom w:val="none" w:sz="0" w:space="0" w:color="auto"/>
            <w:right w:val="none" w:sz="0" w:space="0" w:color="auto"/>
          </w:divBdr>
        </w:div>
        <w:div w:id="2104102189">
          <w:marLeft w:val="640"/>
          <w:marRight w:val="0"/>
          <w:marTop w:val="0"/>
          <w:marBottom w:val="0"/>
          <w:divBdr>
            <w:top w:val="none" w:sz="0" w:space="0" w:color="auto"/>
            <w:left w:val="none" w:sz="0" w:space="0" w:color="auto"/>
            <w:bottom w:val="none" w:sz="0" w:space="0" w:color="auto"/>
            <w:right w:val="none" w:sz="0" w:space="0" w:color="auto"/>
          </w:divBdr>
        </w:div>
        <w:div w:id="444692613">
          <w:marLeft w:val="640"/>
          <w:marRight w:val="0"/>
          <w:marTop w:val="0"/>
          <w:marBottom w:val="0"/>
          <w:divBdr>
            <w:top w:val="none" w:sz="0" w:space="0" w:color="auto"/>
            <w:left w:val="none" w:sz="0" w:space="0" w:color="auto"/>
            <w:bottom w:val="none" w:sz="0" w:space="0" w:color="auto"/>
            <w:right w:val="none" w:sz="0" w:space="0" w:color="auto"/>
          </w:divBdr>
        </w:div>
        <w:div w:id="1012032691">
          <w:marLeft w:val="640"/>
          <w:marRight w:val="0"/>
          <w:marTop w:val="0"/>
          <w:marBottom w:val="0"/>
          <w:divBdr>
            <w:top w:val="none" w:sz="0" w:space="0" w:color="auto"/>
            <w:left w:val="none" w:sz="0" w:space="0" w:color="auto"/>
            <w:bottom w:val="none" w:sz="0" w:space="0" w:color="auto"/>
            <w:right w:val="none" w:sz="0" w:space="0" w:color="auto"/>
          </w:divBdr>
        </w:div>
        <w:div w:id="1681002068">
          <w:marLeft w:val="640"/>
          <w:marRight w:val="0"/>
          <w:marTop w:val="0"/>
          <w:marBottom w:val="0"/>
          <w:divBdr>
            <w:top w:val="none" w:sz="0" w:space="0" w:color="auto"/>
            <w:left w:val="none" w:sz="0" w:space="0" w:color="auto"/>
            <w:bottom w:val="none" w:sz="0" w:space="0" w:color="auto"/>
            <w:right w:val="none" w:sz="0" w:space="0" w:color="auto"/>
          </w:divBdr>
        </w:div>
        <w:div w:id="340010041">
          <w:marLeft w:val="640"/>
          <w:marRight w:val="0"/>
          <w:marTop w:val="0"/>
          <w:marBottom w:val="0"/>
          <w:divBdr>
            <w:top w:val="none" w:sz="0" w:space="0" w:color="auto"/>
            <w:left w:val="none" w:sz="0" w:space="0" w:color="auto"/>
            <w:bottom w:val="none" w:sz="0" w:space="0" w:color="auto"/>
            <w:right w:val="none" w:sz="0" w:space="0" w:color="auto"/>
          </w:divBdr>
        </w:div>
        <w:div w:id="1240798064">
          <w:marLeft w:val="640"/>
          <w:marRight w:val="0"/>
          <w:marTop w:val="0"/>
          <w:marBottom w:val="0"/>
          <w:divBdr>
            <w:top w:val="none" w:sz="0" w:space="0" w:color="auto"/>
            <w:left w:val="none" w:sz="0" w:space="0" w:color="auto"/>
            <w:bottom w:val="none" w:sz="0" w:space="0" w:color="auto"/>
            <w:right w:val="none" w:sz="0" w:space="0" w:color="auto"/>
          </w:divBdr>
        </w:div>
        <w:div w:id="47384885">
          <w:marLeft w:val="640"/>
          <w:marRight w:val="0"/>
          <w:marTop w:val="0"/>
          <w:marBottom w:val="0"/>
          <w:divBdr>
            <w:top w:val="none" w:sz="0" w:space="0" w:color="auto"/>
            <w:left w:val="none" w:sz="0" w:space="0" w:color="auto"/>
            <w:bottom w:val="none" w:sz="0" w:space="0" w:color="auto"/>
            <w:right w:val="none" w:sz="0" w:space="0" w:color="auto"/>
          </w:divBdr>
        </w:div>
        <w:div w:id="1876115600">
          <w:marLeft w:val="640"/>
          <w:marRight w:val="0"/>
          <w:marTop w:val="0"/>
          <w:marBottom w:val="0"/>
          <w:divBdr>
            <w:top w:val="none" w:sz="0" w:space="0" w:color="auto"/>
            <w:left w:val="none" w:sz="0" w:space="0" w:color="auto"/>
            <w:bottom w:val="none" w:sz="0" w:space="0" w:color="auto"/>
            <w:right w:val="none" w:sz="0" w:space="0" w:color="auto"/>
          </w:divBdr>
        </w:div>
        <w:div w:id="1786536891">
          <w:marLeft w:val="640"/>
          <w:marRight w:val="0"/>
          <w:marTop w:val="0"/>
          <w:marBottom w:val="0"/>
          <w:divBdr>
            <w:top w:val="none" w:sz="0" w:space="0" w:color="auto"/>
            <w:left w:val="none" w:sz="0" w:space="0" w:color="auto"/>
            <w:bottom w:val="none" w:sz="0" w:space="0" w:color="auto"/>
            <w:right w:val="none" w:sz="0" w:space="0" w:color="auto"/>
          </w:divBdr>
        </w:div>
        <w:div w:id="84156943">
          <w:marLeft w:val="640"/>
          <w:marRight w:val="0"/>
          <w:marTop w:val="0"/>
          <w:marBottom w:val="0"/>
          <w:divBdr>
            <w:top w:val="none" w:sz="0" w:space="0" w:color="auto"/>
            <w:left w:val="none" w:sz="0" w:space="0" w:color="auto"/>
            <w:bottom w:val="none" w:sz="0" w:space="0" w:color="auto"/>
            <w:right w:val="none" w:sz="0" w:space="0" w:color="auto"/>
          </w:divBdr>
        </w:div>
        <w:div w:id="690835225">
          <w:marLeft w:val="640"/>
          <w:marRight w:val="0"/>
          <w:marTop w:val="0"/>
          <w:marBottom w:val="0"/>
          <w:divBdr>
            <w:top w:val="none" w:sz="0" w:space="0" w:color="auto"/>
            <w:left w:val="none" w:sz="0" w:space="0" w:color="auto"/>
            <w:bottom w:val="none" w:sz="0" w:space="0" w:color="auto"/>
            <w:right w:val="none" w:sz="0" w:space="0" w:color="auto"/>
          </w:divBdr>
        </w:div>
        <w:div w:id="1329485033">
          <w:marLeft w:val="640"/>
          <w:marRight w:val="0"/>
          <w:marTop w:val="0"/>
          <w:marBottom w:val="0"/>
          <w:divBdr>
            <w:top w:val="none" w:sz="0" w:space="0" w:color="auto"/>
            <w:left w:val="none" w:sz="0" w:space="0" w:color="auto"/>
            <w:bottom w:val="none" w:sz="0" w:space="0" w:color="auto"/>
            <w:right w:val="none" w:sz="0" w:space="0" w:color="auto"/>
          </w:divBdr>
        </w:div>
        <w:div w:id="985626064">
          <w:marLeft w:val="640"/>
          <w:marRight w:val="0"/>
          <w:marTop w:val="0"/>
          <w:marBottom w:val="0"/>
          <w:divBdr>
            <w:top w:val="none" w:sz="0" w:space="0" w:color="auto"/>
            <w:left w:val="none" w:sz="0" w:space="0" w:color="auto"/>
            <w:bottom w:val="none" w:sz="0" w:space="0" w:color="auto"/>
            <w:right w:val="none" w:sz="0" w:space="0" w:color="auto"/>
          </w:divBdr>
        </w:div>
        <w:div w:id="384178870">
          <w:marLeft w:val="640"/>
          <w:marRight w:val="0"/>
          <w:marTop w:val="0"/>
          <w:marBottom w:val="0"/>
          <w:divBdr>
            <w:top w:val="none" w:sz="0" w:space="0" w:color="auto"/>
            <w:left w:val="none" w:sz="0" w:space="0" w:color="auto"/>
            <w:bottom w:val="none" w:sz="0" w:space="0" w:color="auto"/>
            <w:right w:val="none" w:sz="0" w:space="0" w:color="auto"/>
          </w:divBdr>
        </w:div>
        <w:div w:id="729234519">
          <w:marLeft w:val="640"/>
          <w:marRight w:val="0"/>
          <w:marTop w:val="0"/>
          <w:marBottom w:val="0"/>
          <w:divBdr>
            <w:top w:val="none" w:sz="0" w:space="0" w:color="auto"/>
            <w:left w:val="none" w:sz="0" w:space="0" w:color="auto"/>
            <w:bottom w:val="none" w:sz="0" w:space="0" w:color="auto"/>
            <w:right w:val="none" w:sz="0" w:space="0" w:color="auto"/>
          </w:divBdr>
        </w:div>
        <w:div w:id="1053117832">
          <w:marLeft w:val="640"/>
          <w:marRight w:val="0"/>
          <w:marTop w:val="0"/>
          <w:marBottom w:val="0"/>
          <w:divBdr>
            <w:top w:val="none" w:sz="0" w:space="0" w:color="auto"/>
            <w:left w:val="none" w:sz="0" w:space="0" w:color="auto"/>
            <w:bottom w:val="none" w:sz="0" w:space="0" w:color="auto"/>
            <w:right w:val="none" w:sz="0" w:space="0" w:color="auto"/>
          </w:divBdr>
        </w:div>
        <w:div w:id="1646860587">
          <w:marLeft w:val="640"/>
          <w:marRight w:val="0"/>
          <w:marTop w:val="0"/>
          <w:marBottom w:val="0"/>
          <w:divBdr>
            <w:top w:val="none" w:sz="0" w:space="0" w:color="auto"/>
            <w:left w:val="none" w:sz="0" w:space="0" w:color="auto"/>
            <w:bottom w:val="none" w:sz="0" w:space="0" w:color="auto"/>
            <w:right w:val="none" w:sz="0" w:space="0" w:color="auto"/>
          </w:divBdr>
        </w:div>
        <w:div w:id="1327590744">
          <w:marLeft w:val="640"/>
          <w:marRight w:val="0"/>
          <w:marTop w:val="0"/>
          <w:marBottom w:val="0"/>
          <w:divBdr>
            <w:top w:val="none" w:sz="0" w:space="0" w:color="auto"/>
            <w:left w:val="none" w:sz="0" w:space="0" w:color="auto"/>
            <w:bottom w:val="none" w:sz="0" w:space="0" w:color="auto"/>
            <w:right w:val="none" w:sz="0" w:space="0" w:color="auto"/>
          </w:divBdr>
        </w:div>
        <w:div w:id="1018385126">
          <w:marLeft w:val="640"/>
          <w:marRight w:val="0"/>
          <w:marTop w:val="0"/>
          <w:marBottom w:val="0"/>
          <w:divBdr>
            <w:top w:val="none" w:sz="0" w:space="0" w:color="auto"/>
            <w:left w:val="none" w:sz="0" w:space="0" w:color="auto"/>
            <w:bottom w:val="none" w:sz="0" w:space="0" w:color="auto"/>
            <w:right w:val="none" w:sz="0" w:space="0" w:color="auto"/>
          </w:divBdr>
        </w:div>
        <w:div w:id="518932770">
          <w:marLeft w:val="640"/>
          <w:marRight w:val="0"/>
          <w:marTop w:val="0"/>
          <w:marBottom w:val="0"/>
          <w:divBdr>
            <w:top w:val="none" w:sz="0" w:space="0" w:color="auto"/>
            <w:left w:val="none" w:sz="0" w:space="0" w:color="auto"/>
            <w:bottom w:val="none" w:sz="0" w:space="0" w:color="auto"/>
            <w:right w:val="none" w:sz="0" w:space="0" w:color="auto"/>
          </w:divBdr>
        </w:div>
        <w:div w:id="1525941935">
          <w:marLeft w:val="640"/>
          <w:marRight w:val="0"/>
          <w:marTop w:val="0"/>
          <w:marBottom w:val="0"/>
          <w:divBdr>
            <w:top w:val="none" w:sz="0" w:space="0" w:color="auto"/>
            <w:left w:val="none" w:sz="0" w:space="0" w:color="auto"/>
            <w:bottom w:val="none" w:sz="0" w:space="0" w:color="auto"/>
            <w:right w:val="none" w:sz="0" w:space="0" w:color="auto"/>
          </w:divBdr>
        </w:div>
        <w:div w:id="1820223847">
          <w:marLeft w:val="640"/>
          <w:marRight w:val="0"/>
          <w:marTop w:val="0"/>
          <w:marBottom w:val="0"/>
          <w:divBdr>
            <w:top w:val="none" w:sz="0" w:space="0" w:color="auto"/>
            <w:left w:val="none" w:sz="0" w:space="0" w:color="auto"/>
            <w:bottom w:val="none" w:sz="0" w:space="0" w:color="auto"/>
            <w:right w:val="none" w:sz="0" w:space="0" w:color="auto"/>
          </w:divBdr>
        </w:div>
        <w:div w:id="1969774059">
          <w:marLeft w:val="640"/>
          <w:marRight w:val="0"/>
          <w:marTop w:val="0"/>
          <w:marBottom w:val="0"/>
          <w:divBdr>
            <w:top w:val="none" w:sz="0" w:space="0" w:color="auto"/>
            <w:left w:val="none" w:sz="0" w:space="0" w:color="auto"/>
            <w:bottom w:val="none" w:sz="0" w:space="0" w:color="auto"/>
            <w:right w:val="none" w:sz="0" w:space="0" w:color="auto"/>
          </w:divBdr>
        </w:div>
        <w:div w:id="885606118">
          <w:marLeft w:val="640"/>
          <w:marRight w:val="0"/>
          <w:marTop w:val="0"/>
          <w:marBottom w:val="0"/>
          <w:divBdr>
            <w:top w:val="none" w:sz="0" w:space="0" w:color="auto"/>
            <w:left w:val="none" w:sz="0" w:space="0" w:color="auto"/>
            <w:bottom w:val="none" w:sz="0" w:space="0" w:color="auto"/>
            <w:right w:val="none" w:sz="0" w:space="0" w:color="auto"/>
          </w:divBdr>
        </w:div>
        <w:div w:id="1358585593">
          <w:marLeft w:val="640"/>
          <w:marRight w:val="0"/>
          <w:marTop w:val="0"/>
          <w:marBottom w:val="0"/>
          <w:divBdr>
            <w:top w:val="none" w:sz="0" w:space="0" w:color="auto"/>
            <w:left w:val="none" w:sz="0" w:space="0" w:color="auto"/>
            <w:bottom w:val="none" w:sz="0" w:space="0" w:color="auto"/>
            <w:right w:val="none" w:sz="0" w:space="0" w:color="auto"/>
          </w:divBdr>
        </w:div>
        <w:div w:id="851991267">
          <w:marLeft w:val="640"/>
          <w:marRight w:val="0"/>
          <w:marTop w:val="0"/>
          <w:marBottom w:val="0"/>
          <w:divBdr>
            <w:top w:val="none" w:sz="0" w:space="0" w:color="auto"/>
            <w:left w:val="none" w:sz="0" w:space="0" w:color="auto"/>
            <w:bottom w:val="none" w:sz="0" w:space="0" w:color="auto"/>
            <w:right w:val="none" w:sz="0" w:space="0" w:color="auto"/>
          </w:divBdr>
        </w:div>
        <w:div w:id="1850868448">
          <w:marLeft w:val="640"/>
          <w:marRight w:val="0"/>
          <w:marTop w:val="0"/>
          <w:marBottom w:val="0"/>
          <w:divBdr>
            <w:top w:val="none" w:sz="0" w:space="0" w:color="auto"/>
            <w:left w:val="none" w:sz="0" w:space="0" w:color="auto"/>
            <w:bottom w:val="none" w:sz="0" w:space="0" w:color="auto"/>
            <w:right w:val="none" w:sz="0" w:space="0" w:color="auto"/>
          </w:divBdr>
        </w:div>
        <w:div w:id="1698236123">
          <w:marLeft w:val="640"/>
          <w:marRight w:val="0"/>
          <w:marTop w:val="0"/>
          <w:marBottom w:val="0"/>
          <w:divBdr>
            <w:top w:val="none" w:sz="0" w:space="0" w:color="auto"/>
            <w:left w:val="none" w:sz="0" w:space="0" w:color="auto"/>
            <w:bottom w:val="none" w:sz="0" w:space="0" w:color="auto"/>
            <w:right w:val="none" w:sz="0" w:space="0" w:color="auto"/>
          </w:divBdr>
        </w:div>
        <w:div w:id="328826335">
          <w:marLeft w:val="640"/>
          <w:marRight w:val="0"/>
          <w:marTop w:val="0"/>
          <w:marBottom w:val="0"/>
          <w:divBdr>
            <w:top w:val="none" w:sz="0" w:space="0" w:color="auto"/>
            <w:left w:val="none" w:sz="0" w:space="0" w:color="auto"/>
            <w:bottom w:val="none" w:sz="0" w:space="0" w:color="auto"/>
            <w:right w:val="none" w:sz="0" w:space="0" w:color="auto"/>
          </w:divBdr>
        </w:div>
        <w:div w:id="875387519">
          <w:marLeft w:val="640"/>
          <w:marRight w:val="0"/>
          <w:marTop w:val="0"/>
          <w:marBottom w:val="0"/>
          <w:divBdr>
            <w:top w:val="none" w:sz="0" w:space="0" w:color="auto"/>
            <w:left w:val="none" w:sz="0" w:space="0" w:color="auto"/>
            <w:bottom w:val="none" w:sz="0" w:space="0" w:color="auto"/>
            <w:right w:val="none" w:sz="0" w:space="0" w:color="auto"/>
          </w:divBdr>
        </w:div>
        <w:div w:id="288364206">
          <w:marLeft w:val="640"/>
          <w:marRight w:val="0"/>
          <w:marTop w:val="0"/>
          <w:marBottom w:val="0"/>
          <w:divBdr>
            <w:top w:val="none" w:sz="0" w:space="0" w:color="auto"/>
            <w:left w:val="none" w:sz="0" w:space="0" w:color="auto"/>
            <w:bottom w:val="none" w:sz="0" w:space="0" w:color="auto"/>
            <w:right w:val="none" w:sz="0" w:space="0" w:color="auto"/>
          </w:divBdr>
        </w:div>
        <w:div w:id="1608611408">
          <w:marLeft w:val="640"/>
          <w:marRight w:val="0"/>
          <w:marTop w:val="0"/>
          <w:marBottom w:val="0"/>
          <w:divBdr>
            <w:top w:val="none" w:sz="0" w:space="0" w:color="auto"/>
            <w:left w:val="none" w:sz="0" w:space="0" w:color="auto"/>
            <w:bottom w:val="none" w:sz="0" w:space="0" w:color="auto"/>
            <w:right w:val="none" w:sz="0" w:space="0" w:color="auto"/>
          </w:divBdr>
        </w:div>
        <w:div w:id="1193956982">
          <w:marLeft w:val="640"/>
          <w:marRight w:val="0"/>
          <w:marTop w:val="0"/>
          <w:marBottom w:val="0"/>
          <w:divBdr>
            <w:top w:val="none" w:sz="0" w:space="0" w:color="auto"/>
            <w:left w:val="none" w:sz="0" w:space="0" w:color="auto"/>
            <w:bottom w:val="none" w:sz="0" w:space="0" w:color="auto"/>
            <w:right w:val="none" w:sz="0" w:space="0" w:color="auto"/>
          </w:divBdr>
        </w:div>
        <w:div w:id="1130973809">
          <w:marLeft w:val="640"/>
          <w:marRight w:val="0"/>
          <w:marTop w:val="0"/>
          <w:marBottom w:val="0"/>
          <w:divBdr>
            <w:top w:val="none" w:sz="0" w:space="0" w:color="auto"/>
            <w:left w:val="none" w:sz="0" w:space="0" w:color="auto"/>
            <w:bottom w:val="none" w:sz="0" w:space="0" w:color="auto"/>
            <w:right w:val="none" w:sz="0" w:space="0" w:color="auto"/>
          </w:divBdr>
        </w:div>
        <w:div w:id="1584680651">
          <w:marLeft w:val="640"/>
          <w:marRight w:val="0"/>
          <w:marTop w:val="0"/>
          <w:marBottom w:val="0"/>
          <w:divBdr>
            <w:top w:val="none" w:sz="0" w:space="0" w:color="auto"/>
            <w:left w:val="none" w:sz="0" w:space="0" w:color="auto"/>
            <w:bottom w:val="none" w:sz="0" w:space="0" w:color="auto"/>
            <w:right w:val="none" w:sz="0" w:space="0" w:color="auto"/>
          </w:divBdr>
        </w:div>
        <w:div w:id="1341735428">
          <w:marLeft w:val="640"/>
          <w:marRight w:val="0"/>
          <w:marTop w:val="0"/>
          <w:marBottom w:val="0"/>
          <w:divBdr>
            <w:top w:val="none" w:sz="0" w:space="0" w:color="auto"/>
            <w:left w:val="none" w:sz="0" w:space="0" w:color="auto"/>
            <w:bottom w:val="none" w:sz="0" w:space="0" w:color="auto"/>
            <w:right w:val="none" w:sz="0" w:space="0" w:color="auto"/>
          </w:divBdr>
        </w:div>
        <w:div w:id="1056316460">
          <w:marLeft w:val="640"/>
          <w:marRight w:val="0"/>
          <w:marTop w:val="0"/>
          <w:marBottom w:val="0"/>
          <w:divBdr>
            <w:top w:val="none" w:sz="0" w:space="0" w:color="auto"/>
            <w:left w:val="none" w:sz="0" w:space="0" w:color="auto"/>
            <w:bottom w:val="none" w:sz="0" w:space="0" w:color="auto"/>
            <w:right w:val="none" w:sz="0" w:space="0" w:color="auto"/>
          </w:divBdr>
        </w:div>
        <w:div w:id="210507433">
          <w:marLeft w:val="640"/>
          <w:marRight w:val="0"/>
          <w:marTop w:val="0"/>
          <w:marBottom w:val="0"/>
          <w:divBdr>
            <w:top w:val="none" w:sz="0" w:space="0" w:color="auto"/>
            <w:left w:val="none" w:sz="0" w:space="0" w:color="auto"/>
            <w:bottom w:val="none" w:sz="0" w:space="0" w:color="auto"/>
            <w:right w:val="none" w:sz="0" w:space="0" w:color="auto"/>
          </w:divBdr>
        </w:div>
        <w:div w:id="324672558">
          <w:marLeft w:val="640"/>
          <w:marRight w:val="0"/>
          <w:marTop w:val="0"/>
          <w:marBottom w:val="0"/>
          <w:divBdr>
            <w:top w:val="none" w:sz="0" w:space="0" w:color="auto"/>
            <w:left w:val="none" w:sz="0" w:space="0" w:color="auto"/>
            <w:bottom w:val="none" w:sz="0" w:space="0" w:color="auto"/>
            <w:right w:val="none" w:sz="0" w:space="0" w:color="auto"/>
          </w:divBdr>
        </w:div>
        <w:div w:id="885605583">
          <w:marLeft w:val="640"/>
          <w:marRight w:val="0"/>
          <w:marTop w:val="0"/>
          <w:marBottom w:val="0"/>
          <w:divBdr>
            <w:top w:val="none" w:sz="0" w:space="0" w:color="auto"/>
            <w:left w:val="none" w:sz="0" w:space="0" w:color="auto"/>
            <w:bottom w:val="none" w:sz="0" w:space="0" w:color="auto"/>
            <w:right w:val="none" w:sz="0" w:space="0" w:color="auto"/>
          </w:divBdr>
        </w:div>
        <w:div w:id="1701659212">
          <w:marLeft w:val="640"/>
          <w:marRight w:val="0"/>
          <w:marTop w:val="0"/>
          <w:marBottom w:val="0"/>
          <w:divBdr>
            <w:top w:val="none" w:sz="0" w:space="0" w:color="auto"/>
            <w:left w:val="none" w:sz="0" w:space="0" w:color="auto"/>
            <w:bottom w:val="none" w:sz="0" w:space="0" w:color="auto"/>
            <w:right w:val="none" w:sz="0" w:space="0" w:color="auto"/>
          </w:divBdr>
        </w:div>
        <w:div w:id="1053313175">
          <w:marLeft w:val="640"/>
          <w:marRight w:val="0"/>
          <w:marTop w:val="0"/>
          <w:marBottom w:val="0"/>
          <w:divBdr>
            <w:top w:val="none" w:sz="0" w:space="0" w:color="auto"/>
            <w:left w:val="none" w:sz="0" w:space="0" w:color="auto"/>
            <w:bottom w:val="none" w:sz="0" w:space="0" w:color="auto"/>
            <w:right w:val="none" w:sz="0" w:space="0" w:color="auto"/>
          </w:divBdr>
        </w:div>
        <w:div w:id="34892596">
          <w:marLeft w:val="640"/>
          <w:marRight w:val="0"/>
          <w:marTop w:val="0"/>
          <w:marBottom w:val="0"/>
          <w:divBdr>
            <w:top w:val="none" w:sz="0" w:space="0" w:color="auto"/>
            <w:left w:val="none" w:sz="0" w:space="0" w:color="auto"/>
            <w:bottom w:val="none" w:sz="0" w:space="0" w:color="auto"/>
            <w:right w:val="none" w:sz="0" w:space="0" w:color="auto"/>
          </w:divBdr>
        </w:div>
        <w:div w:id="1897662250">
          <w:marLeft w:val="640"/>
          <w:marRight w:val="0"/>
          <w:marTop w:val="0"/>
          <w:marBottom w:val="0"/>
          <w:divBdr>
            <w:top w:val="none" w:sz="0" w:space="0" w:color="auto"/>
            <w:left w:val="none" w:sz="0" w:space="0" w:color="auto"/>
            <w:bottom w:val="none" w:sz="0" w:space="0" w:color="auto"/>
            <w:right w:val="none" w:sz="0" w:space="0" w:color="auto"/>
          </w:divBdr>
        </w:div>
        <w:div w:id="2115129296">
          <w:marLeft w:val="640"/>
          <w:marRight w:val="0"/>
          <w:marTop w:val="0"/>
          <w:marBottom w:val="0"/>
          <w:divBdr>
            <w:top w:val="none" w:sz="0" w:space="0" w:color="auto"/>
            <w:left w:val="none" w:sz="0" w:space="0" w:color="auto"/>
            <w:bottom w:val="none" w:sz="0" w:space="0" w:color="auto"/>
            <w:right w:val="none" w:sz="0" w:space="0" w:color="auto"/>
          </w:divBdr>
        </w:div>
      </w:divsChild>
    </w:div>
    <w:div w:id="594049854">
      <w:bodyDiv w:val="1"/>
      <w:marLeft w:val="0"/>
      <w:marRight w:val="0"/>
      <w:marTop w:val="0"/>
      <w:marBottom w:val="0"/>
      <w:divBdr>
        <w:top w:val="none" w:sz="0" w:space="0" w:color="auto"/>
        <w:left w:val="none" w:sz="0" w:space="0" w:color="auto"/>
        <w:bottom w:val="none" w:sz="0" w:space="0" w:color="auto"/>
        <w:right w:val="none" w:sz="0" w:space="0" w:color="auto"/>
      </w:divBdr>
      <w:divsChild>
        <w:div w:id="790827116">
          <w:marLeft w:val="640"/>
          <w:marRight w:val="0"/>
          <w:marTop w:val="0"/>
          <w:marBottom w:val="0"/>
          <w:divBdr>
            <w:top w:val="none" w:sz="0" w:space="0" w:color="auto"/>
            <w:left w:val="none" w:sz="0" w:space="0" w:color="auto"/>
            <w:bottom w:val="none" w:sz="0" w:space="0" w:color="auto"/>
            <w:right w:val="none" w:sz="0" w:space="0" w:color="auto"/>
          </w:divBdr>
        </w:div>
        <w:div w:id="317853891">
          <w:marLeft w:val="640"/>
          <w:marRight w:val="0"/>
          <w:marTop w:val="0"/>
          <w:marBottom w:val="0"/>
          <w:divBdr>
            <w:top w:val="none" w:sz="0" w:space="0" w:color="auto"/>
            <w:left w:val="none" w:sz="0" w:space="0" w:color="auto"/>
            <w:bottom w:val="none" w:sz="0" w:space="0" w:color="auto"/>
            <w:right w:val="none" w:sz="0" w:space="0" w:color="auto"/>
          </w:divBdr>
        </w:div>
        <w:div w:id="550579383">
          <w:marLeft w:val="640"/>
          <w:marRight w:val="0"/>
          <w:marTop w:val="0"/>
          <w:marBottom w:val="0"/>
          <w:divBdr>
            <w:top w:val="none" w:sz="0" w:space="0" w:color="auto"/>
            <w:left w:val="none" w:sz="0" w:space="0" w:color="auto"/>
            <w:bottom w:val="none" w:sz="0" w:space="0" w:color="auto"/>
            <w:right w:val="none" w:sz="0" w:space="0" w:color="auto"/>
          </w:divBdr>
        </w:div>
        <w:div w:id="215286205">
          <w:marLeft w:val="640"/>
          <w:marRight w:val="0"/>
          <w:marTop w:val="0"/>
          <w:marBottom w:val="0"/>
          <w:divBdr>
            <w:top w:val="none" w:sz="0" w:space="0" w:color="auto"/>
            <w:left w:val="none" w:sz="0" w:space="0" w:color="auto"/>
            <w:bottom w:val="none" w:sz="0" w:space="0" w:color="auto"/>
            <w:right w:val="none" w:sz="0" w:space="0" w:color="auto"/>
          </w:divBdr>
        </w:div>
        <w:div w:id="1078478014">
          <w:marLeft w:val="640"/>
          <w:marRight w:val="0"/>
          <w:marTop w:val="0"/>
          <w:marBottom w:val="0"/>
          <w:divBdr>
            <w:top w:val="none" w:sz="0" w:space="0" w:color="auto"/>
            <w:left w:val="none" w:sz="0" w:space="0" w:color="auto"/>
            <w:bottom w:val="none" w:sz="0" w:space="0" w:color="auto"/>
            <w:right w:val="none" w:sz="0" w:space="0" w:color="auto"/>
          </w:divBdr>
        </w:div>
        <w:div w:id="453985251">
          <w:marLeft w:val="640"/>
          <w:marRight w:val="0"/>
          <w:marTop w:val="0"/>
          <w:marBottom w:val="0"/>
          <w:divBdr>
            <w:top w:val="none" w:sz="0" w:space="0" w:color="auto"/>
            <w:left w:val="none" w:sz="0" w:space="0" w:color="auto"/>
            <w:bottom w:val="none" w:sz="0" w:space="0" w:color="auto"/>
            <w:right w:val="none" w:sz="0" w:space="0" w:color="auto"/>
          </w:divBdr>
        </w:div>
        <w:div w:id="446048307">
          <w:marLeft w:val="640"/>
          <w:marRight w:val="0"/>
          <w:marTop w:val="0"/>
          <w:marBottom w:val="0"/>
          <w:divBdr>
            <w:top w:val="none" w:sz="0" w:space="0" w:color="auto"/>
            <w:left w:val="none" w:sz="0" w:space="0" w:color="auto"/>
            <w:bottom w:val="none" w:sz="0" w:space="0" w:color="auto"/>
            <w:right w:val="none" w:sz="0" w:space="0" w:color="auto"/>
          </w:divBdr>
        </w:div>
        <w:div w:id="1324621151">
          <w:marLeft w:val="640"/>
          <w:marRight w:val="0"/>
          <w:marTop w:val="0"/>
          <w:marBottom w:val="0"/>
          <w:divBdr>
            <w:top w:val="none" w:sz="0" w:space="0" w:color="auto"/>
            <w:left w:val="none" w:sz="0" w:space="0" w:color="auto"/>
            <w:bottom w:val="none" w:sz="0" w:space="0" w:color="auto"/>
            <w:right w:val="none" w:sz="0" w:space="0" w:color="auto"/>
          </w:divBdr>
        </w:div>
        <w:div w:id="979960051">
          <w:marLeft w:val="640"/>
          <w:marRight w:val="0"/>
          <w:marTop w:val="0"/>
          <w:marBottom w:val="0"/>
          <w:divBdr>
            <w:top w:val="none" w:sz="0" w:space="0" w:color="auto"/>
            <w:left w:val="none" w:sz="0" w:space="0" w:color="auto"/>
            <w:bottom w:val="none" w:sz="0" w:space="0" w:color="auto"/>
            <w:right w:val="none" w:sz="0" w:space="0" w:color="auto"/>
          </w:divBdr>
        </w:div>
        <w:div w:id="2035695004">
          <w:marLeft w:val="640"/>
          <w:marRight w:val="0"/>
          <w:marTop w:val="0"/>
          <w:marBottom w:val="0"/>
          <w:divBdr>
            <w:top w:val="none" w:sz="0" w:space="0" w:color="auto"/>
            <w:left w:val="none" w:sz="0" w:space="0" w:color="auto"/>
            <w:bottom w:val="none" w:sz="0" w:space="0" w:color="auto"/>
            <w:right w:val="none" w:sz="0" w:space="0" w:color="auto"/>
          </w:divBdr>
        </w:div>
        <w:div w:id="261957834">
          <w:marLeft w:val="640"/>
          <w:marRight w:val="0"/>
          <w:marTop w:val="0"/>
          <w:marBottom w:val="0"/>
          <w:divBdr>
            <w:top w:val="none" w:sz="0" w:space="0" w:color="auto"/>
            <w:left w:val="none" w:sz="0" w:space="0" w:color="auto"/>
            <w:bottom w:val="none" w:sz="0" w:space="0" w:color="auto"/>
            <w:right w:val="none" w:sz="0" w:space="0" w:color="auto"/>
          </w:divBdr>
        </w:div>
        <w:div w:id="1554073458">
          <w:marLeft w:val="640"/>
          <w:marRight w:val="0"/>
          <w:marTop w:val="0"/>
          <w:marBottom w:val="0"/>
          <w:divBdr>
            <w:top w:val="none" w:sz="0" w:space="0" w:color="auto"/>
            <w:left w:val="none" w:sz="0" w:space="0" w:color="auto"/>
            <w:bottom w:val="none" w:sz="0" w:space="0" w:color="auto"/>
            <w:right w:val="none" w:sz="0" w:space="0" w:color="auto"/>
          </w:divBdr>
        </w:div>
        <w:div w:id="1856924246">
          <w:marLeft w:val="640"/>
          <w:marRight w:val="0"/>
          <w:marTop w:val="0"/>
          <w:marBottom w:val="0"/>
          <w:divBdr>
            <w:top w:val="none" w:sz="0" w:space="0" w:color="auto"/>
            <w:left w:val="none" w:sz="0" w:space="0" w:color="auto"/>
            <w:bottom w:val="none" w:sz="0" w:space="0" w:color="auto"/>
            <w:right w:val="none" w:sz="0" w:space="0" w:color="auto"/>
          </w:divBdr>
        </w:div>
        <w:div w:id="348678058">
          <w:marLeft w:val="640"/>
          <w:marRight w:val="0"/>
          <w:marTop w:val="0"/>
          <w:marBottom w:val="0"/>
          <w:divBdr>
            <w:top w:val="none" w:sz="0" w:space="0" w:color="auto"/>
            <w:left w:val="none" w:sz="0" w:space="0" w:color="auto"/>
            <w:bottom w:val="none" w:sz="0" w:space="0" w:color="auto"/>
            <w:right w:val="none" w:sz="0" w:space="0" w:color="auto"/>
          </w:divBdr>
        </w:div>
        <w:div w:id="1629429561">
          <w:marLeft w:val="640"/>
          <w:marRight w:val="0"/>
          <w:marTop w:val="0"/>
          <w:marBottom w:val="0"/>
          <w:divBdr>
            <w:top w:val="none" w:sz="0" w:space="0" w:color="auto"/>
            <w:left w:val="none" w:sz="0" w:space="0" w:color="auto"/>
            <w:bottom w:val="none" w:sz="0" w:space="0" w:color="auto"/>
            <w:right w:val="none" w:sz="0" w:space="0" w:color="auto"/>
          </w:divBdr>
        </w:div>
        <w:div w:id="141695795">
          <w:marLeft w:val="640"/>
          <w:marRight w:val="0"/>
          <w:marTop w:val="0"/>
          <w:marBottom w:val="0"/>
          <w:divBdr>
            <w:top w:val="none" w:sz="0" w:space="0" w:color="auto"/>
            <w:left w:val="none" w:sz="0" w:space="0" w:color="auto"/>
            <w:bottom w:val="none" w:sz="0" w:space="0" w:color="auto"/>
            <w:right w:val="none" w:sz="0" w:space="0" w:color="auto"/>
          </w:divBdr>
        </w:div>
        <w:div w:id="1197083319">
          <w:marLeft w:val="640"/>
          <w:marRight w:val="0"/>
          <w:marTop w:val="0"/>
          <w:marBottom w:val="0"/>
          <w:divBdr>
            <w:top w:val="none" w:sz="0" w:space="0" w:color="auto"/>
            <w:left w:val="none" w:sz="0" w:space="0" w:color="auto"/>
            <w:bottom w:val="none" w:sz="0" w:space="0" w:color="auto"/>
            <w:right w:val="none" w:sz="0" w:space="0" w:color="auto"/>
          </w:divBdr>
        </w:div>
        <w:div w:id="1573195998">
          <w:marLeft w:val="640"/>
          <w:marRight w:val="0"/>
          <w:marTop w:val="0"/>
          <w:marBottom w:val="0"/>
          <w:divBdr>
            <w:top w:val="none" w:sz="0" w:space="0" w:color="auto"/>
            <w:left w:val="none" w:sz="0" w:space="0" w:color="auto"/>
            <w:bottom w:val="none" w:sz="0" w:space="0" w:color="auto"/>
            <w:right w:val="none" w:sz="0" w:space="0" w:color="auto"/>
          </w:divBdr>
        </w:div>
        <w:div w:id="360253634">
          <w:marLeft w:val="640"/>
          <w:marRight w:val="0"/>
          <w:marTop w:val="0"/>
          <w:marBottom w:val="0"/>
          <w:divBdr>
            <w:top w:val="none" w:sz="0" w:space="0" w:color="auto"/>
            <w:left w:val="none" w:sz="0" w:space="0" w:color="auto"/>
            <w:bottom w:val="none" w:sz="0" w:space="0" w:color="auto"/>
            <w:right w:val="none" w:sz="0" w:space="0" w:color="auto"/>
          </w:divBdr>
        </w:div>
        <w:div w:id="1513303276">
          <w:marLeft w:val="640"/>
          <w:marRight w:val="0"/>
          <w:marTop w:val="0"/>
          <w:marBottom w:val="0"/>
          <w:divBdr>
            <w:top w:val="none" w:sz="0" w:space="0" w:color="auto"/>
            <w:left w:val="none" w:sz="0" w:space="0" w:color="auto"/>
            <w:bottom w:val="none" w:sz="0" w:space="0" w:color="auto"/>
            <w:right w:val="none" w:sz="0" w:space="0" w:color="auto"/>
          </w:divBdr>
        </w:div>
        <w:div w:id="1749378951">
          <w:marLeft w:val="640"/>
          <w:marRight w:val="0"/>
          <w:marTop w:val="0"/>
          <w:marBottom w:val="0"/>
          <w:divBdr>
            <w:top w:val="none" w:sz="0" w:space="0" w:color="auto"/>
            <w:left w:val="none" w:sz="0" w:space="0" w:color="auto"/>
            <w:bottom w:val="none" w:sz="0" w:space="0" w:color="auto"/>
            <w:right w:val="none" w:sz="0" w:space="0" w:color="auto"/>
          </w:divBdr>
        </w:div>
        <w:div w:id="1378166489">
          <w:marLeft w:val="640"/>
          <w:marRight w:val="0"/>
          <w:marTop w:val="0"/>
          <w:marBottom w:val="0"/>
          <w:divBdr>
            <w:top w:val="none" w:sz="0" w:space="0" w:color="auto"/>
            <w:left w:val="none" w:sz="0" w:space="0" w:color="auto"/>
            <w:bottom w:val="none" w:sz="0" w:space="0" w:color="auto"/>
            <w:right w:val="none" w:sz="0" w:space="0" w:color="auto"/>
          </w:divBdr>
        </w:div>
        <w:div w:id="1318147654">
          <w:marLeft w:val="640"/>
          <w:marRight w:val="0"/>
          <w:marTop w:val="0"/>
          <w:marBottom w:val="0"/>
          <w:divBdr>
            <w:top w:val="none" w:sz="0" w:space="0" w:color="auto"/>
            <w:left w:val="none" w:sz="0" w:space="0" w:color="auto"/>
            <w:bottom w:val="none" w:sz="0" w:space="0" w:color="auto"/>
            <w:right w:val="none" w:sz="0" w:space="0" w:color="auto"/>
          </w:divBdr>
        </w:div>
        <w:div w:id="1398085981">
          <w:marLeft w:val="640"/>
          <w:marRight w:val="0"/>
          <w:marTop w:val="0"/>
          <w:marBottom w:val="0"/>
          <w:divBdr>
            <w:top w:val="none" w:sz="0" w:space="0" w:color="auto"/>
            <w:left w:val="none" w:sz="0" w:space="0" w:color="auto"/>
            <w:bottom w:val="none" w:sz="0" w:space="0" w:color="auto"/>
            <w:right w:val="none" w:sz="0" w:space="0" w:color="auto"/>
          </w:divBdr>
        </w:div>
        <w:div w:id="409235231">
          <w:marLeft w:val="640"/>
          <w:marRight w:val="0"/>
          <w:marTop w:val="0"/>
          <w:marBottom w:val="0"/>
          <w:divBdr>
            <w:top w:val="none" w:sz="0" w:space="0" w:color="auto"/>
            <w:left w:val="none" w:sz="0" w:space="0" w:color="auto"/>
            <w:bottom w:val="none" w:sz="0" w:space="0" w:color="auto"/>
            <w:right w:val="none" w:sz="0" w:space="0" w:color="auto"/>
          </w:divBdr>
        </w:div>
        <w:div w:id="1511414354">
          <w:marLeft w:val="640"/>
          <w:marRight w:val="0"/>
          <w:marTop w:val="0"/>
          <w:marBottom w:val="0"/>
          <w:divBdr>
            <w:top w:val="none" w:sz="0" w:space="0" w:color="auto"/>
            <w:left w:val="none" w:sz="0" w:space="0" w:color="auto"/>
            <w:bottom w:val="none" w:sz="0" w:space="0" w:color="auto"/>
            <w:right w:val="none" w:sz="0" w:space="0" w:color="auto"/>
          </w:divBdr>
        </w:div>
        <w:div w:id="1767459246">
          <w:marLeft w:val="640"/>
          <w:marRight w:val="0"/>
          <w:marTop w:val="0"/>
          <w:marBottom w:val="0"/>
          <w:divBdr>
            <w:top w:val="none" w:sz="0" w:space="0" w:color="auto"/>
            <w:left w:val="none" w:sz="0" w:space="0" w:color="auto"/>
            <w:bottom w:val="none" w:sz="0" w:space="0" w:color="auto"/>
            <w:right w:val="none" w:sz="0" w:space="0" w:color="auto"/>
          </w:divBdr>
        </w:div>
        <w:div w:id="638614632">
          <w:marLeft w:val="640"/>
          <w:marRight w:val="0"/>
          <w:marTop w:val="0"/>
          <w:marBottom w:val="0"/>
          <w:divBdr>
            <w:top w:val="none" w:sz="0" w:space="0" w:color="auto"/>
            <w:left w:val="none" w:sz="0" w:space="0" w:color="auto"/>
            <w:bottom w:val="none" w:sz="0" w:space="0" w:color="auto"/>
            <w:right w:val="none" w:sz="0" w:space="0" w:color="auto"/>
          </w:divBdr>
        </w:div>
        <w:div w:id="1786726684">
          <w:marLeft w:val="640"/>
          <w:marRight w:val="0"/>
          <w:marTop w:val="0"/>
          <w:marBottom w:val="0"/>
          <w:divBdr>
            <w:top w:val="none" w:sz="0" w:space="0" w:color="auto"/>
            <w:left w:val="none" w:sz="0" w:space="0" w:color="auto"/>
            <w:bottom w:val="none" w:sz="0" w:space="0" w:color="auto"/>
            <w:right w:val="none" w:sz="0" w:space="0" w:color="auto"/>
          </w:divBdr>
        </w:div>
        <w:div w:id="1119837810">
          <w:marLeft w:val="640"/>
          <w:marRight w:val="0"/>
          <w:marTop w:val="0"/>
          <w:marBottom w:val="0"/>
          <w:divBdr>
            <w:top w:val="none" w:sz="0" w:space="0" w:color="auto"/>
            <w:left w:val="none" w:sz="0" w:space="0" w:color="auto"/>
            <w:bottom w:val="none" w:sz="0" w:space="0" w:color="auto"/>
            <w:right w:val="none" w:sz="0" w:space="0" w:color="auto"/>
          </w:divBdr>
        </w:div>
        <w:div w:id="1629697197">
          <w:marLeft w:val="640"/>
          <w:marRight w:val="0"/>
          <w:marTop w:val="0"/>
          <w:marBottom w:val="0"/>
          <w:divBdr>
            <w:top w:val="none" w:sz="0" w:space="0" w:color="auto"/>
            <w:left w:val="none" w:sz="0" w:space="0" w:color="auto"/>
            <w:bottom w:val="none" w:sz="0" w:space="0" w:color="auto"/>
            <w:right w:val="none" w:sz="0" w:space="0" w:color="auto"/>
          </w:divBdr>
        </w:div>
        <w:div w:id="492188921">
          <w:marLeft w:val="640"/>
          <w:marRight w:val="0"/>
          <w:marTop w:val="0"/>
          <w:marBottom w:val="0"/>
          <w:divBdr>
            <w:top w:val="none" w:sz="0" w:space="0" w:color="auto"/>
            <w:left w:val="none" w:sz="0" w:space="0" w:color="auto"/>
            <w:bottom w:val="none" w:sz="0" w:space="0" w:color="auto"/>
            <w:right w:val="none" w:sz="0" w:space="0" w:color="auto"/>
          </w:divBdr>
        </w:div>
        <w:div w:id="1153713405">
          <w:marLeft w:val="640"/>
          <w:marRight w:val="0"/>
          <w:marTop w:val="0"/>
          <w:marBottom w:val="0"/>
          <w:divBdr>
            <w:top w:val="none" w:sz="0" w:space="0" w:color="auto"/>
            <w:left w:val="none" w:sz="0" w:space="0" w:color="auto"/>
            <w:bottom w:val="none" w:sz="0" w:space="0" w:color="auto"/>
            <w:right w:val="none" w:sz="0" w:space="0" w:color="auto"/>
          </w:divBdr>
        </w:div>
        <w:div w:id="1656643389">
          <w:marLeft w:val="640"/>
          <w:marRight w:val="0"/>
          <w:marTop w:val="0"/>
          <w:marBottom w:val="0"/>
          <w:divBdr>
            <w:top w:val="none" w:sz="0" w:space="0" w:color="auto"/>
            <w:left w:val="none" w:sz="0" w:space="0" w:color="auto"/>
            <w:bottom w:val="none" w:sz="0" w:space="0" w:color="auto"/>
            <w:right w:val="none" w:sz="0" w:space="0" w:color="auto"/>
          </w:divBdr>
        </w:div>
        <w:div w:id="2113087837">
          <w:marLeft w:val="640"/>
          <w:marRight w:val="0"/>
          <w:marTop w:val="0"/>
          <w:marBottom w:val="0"/>
          <w:divBdr>
            <w:top w:val="none" w:sz="0" w:space="0" w:color="auto"/>
            <w:left w:val="none" w:sz="0" w:space="0" w:color="auto"/>
            <w:bottom w:val="none" w:sz="0" w:space="0" w:color="auto"/>
            <w:right w:val="none" w:sz="0" w:space="0" w:color="auto"/>
          </w:divBdr>
        </w:div>
        <w:div w:id="913315519">
          <w:marLeft w:val="640"/>
          <w:marRight w:val="0"/>
          <w:marTop w:val="0"/>
          <w:marBottom w:val="0"/>
          <w:divBdr>
            <w:top w:val="none" w:sz="0" w:space="0" w:color="auto"/>
            <w:left w:val="none" w:sz="0" w:space="0" w:color="auto"/>
            <w:bottom w:val="none" w:sz="0" w:space="0" w:color="auto"/>
            <w:right w:val="none" w:sz="0" w:space="0" w:color="auto"/>
          </w:divBdr>
        </w:div>
        <w:div w:id="1095515782">
          <w:marLeft w:val="640"/>
          <w:marRight w:val="0"/>
          <w:marTop w:val="0"/>
          <w:marBottom w:val="0"/>
          <w:divBdr>
            <w:top w:val="none" w:sz="0" w:space="0" w:color="auto"/>
            <w:left w:val="none" w:sz="0" w:space="0" w:color="auto"/>
            <w:bottom w:val="none" w:sz="0" w:space="0" w:color="auto"/>
            <w:right w:val="none" w:sz="0" w:space="0" w:color="auto"/>
          </w:divBdr>
        </w:div>
        <w:div w:id="800421092">
          <w:marLeft w:val="640"/>
          <w:marRight w:val="0"/>
          <w:marTop w:val="0"/>
          <w:marBottom w:val="0"/>
          <w:divBdr>
            <w:top w:val="none" w:sz="0" w:space="0" w:color="auto"/>
            <w:left w:val="none" w:sz="0" w:space="0" w:color="auto"/>
            <w:bottom w:val="none" w:sz="0" w:space="0" w:color="auto"/>
            <w:right w:val="none" w:sz="0" w:space="0" w:color="auto"/>
          </w:divBdr>
        </w:div>
        <w:div w:id="2059696769">
          <w:marLeft w:val="640"/>
          <w:marRight w:val="0"/>
          <w:marTop w:val="0"/>
          <w:marBottom w:val="0"/>
          <w:divBdr>
            <w:top w:val="none" w:sz="0" w:space="0" w:color="auto"/>
            <w:left w:val="none" w:sz="0" w:space="0" w:color="auto"/>
            <w:bottom w:val="none" w:sz="0" w:space="0" w:color="auto"/>
            <w:right w:val="none" w:sz="0" w:space="0" w:color="auto"/>
          </w:divBdr>
        </w:div>
        <w:div w:id="990331698">
          <w:marLeft w:val="640"/>
          <w:marRight w:val="0"/>
          <w:marTop w:val="0"/>
          <w:marBottom w:val="0"/>
          <w:divBdr>
            <w:top w:val="none" w:sz="0" w:space="0" w:color="auto"/>
            <w:left w:val="none" w:sz="0" w:space="0" w:color="auto"/>
            <w:bottom w:val="none" w:sz="0" w:space="0" w:color="auto"/>
            <w:right w:val="none" w:sz="0" w:space="0" w:color="auto"/>
          </w:divBdr>
        </w:div>
        <w:div w:id="646712016">
          <w:marLeft w:val="640"/>
          <w:marRight w:val="0"/>
          <w:marTop w:val="0"/>
          <w:marBottom w:val="0"/>
          <w:divBdr>
            <w:top w:val="none" w:sz="0" w:space="0" w:color="auto"/>
            <w:left w:val="none" w:sz="0" w:space="0" w:color="auto"/>
            <w:bottom w:val="none" w:sz="0" w:space="0" w:color="auto"/>
            <w:right w:val="none" w:sz="0" w:space="0" w:color="auto"/>
          </w:divBdr>
        </w:div>
        <w:div w:id="1881092290">
          <w:marLeft w:val="640"/>
          <w:marRight w:val="0"/>
          <w:marTop w:val="0"/>
          <w:marBottom w:val="0"/>
          <w:divBdr>
            <w:top w:val="none" w:sz="0" w:space="0" w:color="auto"/>
            <w:left w:val="none" w:sz="0" w:space="0" w:color="auto"/>
            <w:bottom w:val="none" w:sz="0" w:space="0" w:color="auto"/>
            <w:right w:val="none" w:sz="0" w:space="0" w:color="auto"/>
          </w:divBdr>
        </w:div>
        <w:div w:id="1088772632">
          <w:marLeft w:val="640"/>
          <w:marRight w:val="0"/>
          <w:marTop w:val="0"/>
          <w:marBottom w:val="0"/>
          <w:divBdr>
            <w:top w:val="none" w:sz="0" w:space="0" w:color="auto"/>
            <w:left w:val="none" w:sz="0" w:space="0" w:color="auto"/>
            <w:bottom w:val="none" w:sz="0" w:space="0" w:color="auto"/>
            <w:right w:val="none" w:sz="0" w:space="0" w:color="auto"/>
          </w:divBdr>
        </w:div>
        <w:div w:id="685910976">
          <w:marLeft w:val="640"/>
          <w:marRight w:val="0"/>
          <w:marTop w:val="0"/>
          <w:marBottom w:val="0"/>
          <w:divBdr>
            <w:top w:val="none" w:sz="0" w:space="0" w:color="auto"/>
            <w:left w:val="none" w:sz="0" w:space="0" w:color="auto"/>
            <w:bottom w:val="none" w:sz="0" w:space="0" w:color="auto"/>
            <w:right w:val="none" w:sz="0" w:space="0" w:color="auto"/>
          </w:divBdr>
        </w:div>
        <w:div w:id="1443650308">
          <w:marLeft w:val="640"/>
          <w:marRight w:val="0"/>
          <w:marTop w:val="0"/>
          <w:marBottom w:val="0"/>
          <w:divBdr>
            <w:top w:val="none" w:sz="0" w:space="0" w:color="auto"/>
            <w:left w:val="none" w:sz="0" w:space="0" w:color="auto"/>
            <w:bottom w:val="none" w:sz="0" w:space="0" w:color="auto"/>
            <w:right w:val="none" w:sz="0" w:space="0" w:color="auto"/>
          </w:divBdr>
        </w:div>
        <w:div w:id="364333399">
          <w:marLeft w:val="640"/>
          <w:marRight w:val="0"/>
          <w:marTop w:val="0"/>
          <w:marBottom w:val="0"/>
          <w:divBdr>
            <w:top w:val="none" w:sz="0" w:space="0" w:color="auto"/>
            <w:left w:val="none" w:sz="0" w:space="0" w:color="auto"/>
            <w:bottom w:val="none" w:sz="0" w:space="0" w:color="auto"/>
            <w:right w:val="none" w:sz="0" w:space="0" w:color="auto"/>
          </w:divBdr>
        </w:div>
        <w:div w:id="808787173">
          <w:marLeft w:val="640"/>
          <w:marRight w:val="0"/>
          <w:marTop w:val="0"/>
          <w:marBottom w:val="0"/>
          <w:divBdr>
            <w:top w:val="none" w:sz="0" w:space="0" w:color="auto"/>
            <w:left w:val="none" w:sz="0" w:space="0" w:color="auto"/>
            <w:bottom w:val="none" w:sz="0" w:space="0" w:color="auto"/>
            <w:right w:val="none" w:sz="0" w:space="0" w:color="auto"/>
          </w:divBdr>
        </w:div>
        <w:div w:id="2045711277">
          <w:marLeft w:val="640"/>
          <w:marRight w:val="0"/>
          <w:marTop w:val="0"/>
          <w:marBottom w:val="0"/>
          <w:divBdr>
            <w:top w:val="none" w:sz="0" w:space="0" w:color="auto"/>
            <w:left w:val="none" w:sz="0" w:space="0" w:color="auto"/>
            <w:bottom w:val="none" w:sz="0" w:space="0" w:color="auto"/>
            <w:right w:val="none" w:sz="0" w:space="0" w:color="auto"/>
          </w:divBdr>
        </w:div>
        <w:div w:id="1056586415">
          <w:marLeft w:val="640"/>
          <w:marRight w:val="0"/>
          <w:marTop w:val="0"/>
          <w:marBottom w:val="0"/>
          <w:divBdr>
            <w:top w:val="none" w:sz="0" w:space="0" w:color="auto"/>
            <w:left w:val="none" w:sz="0" w:space="0" w:color="auto"/>
            <w:bottom w:val="none" w:sz="0" w:space="0" w:color="auto"/>
            <w:right w:val="none" w:sz="0" w:space="0" w:color="auto"/>
          </w:divBdr>
        </w:div>
        <w:div w:id="1582980995">
          <w:marLeft w:val="640"/>
          <w:marRight w:val="0"/>
          <w:marTop w:val="0"/>
          <w:marBottom w:val="0"/>
          <w:divBdr>
            <w:top w:val="none" w:sz="0" w:space="0" w:color="auto"/>
            <w:left w:val="none" w:sz="0" w:space="0" w:color="auto"/>
            <w:bottom w:val="none" w:sz="0" w:space="0" w:color="auto"/>
            <w:right w:val="none" w:sz="0" w:space="0" w:color="auto"/>
          </w:divBdr>
        </w:div>
        <w:div w:id="1243759380">
          <w:marLeft w:val="640"/>
          <w:marRight w:val="0"/>
          <w:marTop w:val="0"/>
          <w:marBottom w:val="0"/>
          <w:divBdr>
            <w:top w:val="none" w:sz="0" w:space="0" w:color="auto"/>
            <w:left w:val="none" w:sz="0" w:space="0" w:color="auto"/>
            <w:bottom w:val="none" w:sz="0" w:space="0" w:color="auto"/>
            <w:right w:val="none" w:sz="0" w:space="0" w:color="auto"/>
          </w:divBdr>
        </w:div>
        <w:div w:id="1111703114">
          <w:marLeft w:val="640"/>
          <w:marRight w:val="0"/>
          <w:marTop w:val="0"/>
          <w:marBottom w:val="0"/>
          <w:divBdr>
            <w:top w:val="none" w:sz="0" w:space="0" w:color="auto"/>
            <w:left w:val="none" w:sz="0" w:space="0" w:color="auto"/>
            <w:bottom w:val="none" w:sz="0" w:space="0" w:color="auto"/>
            <w:right w:val="none" w:sz="0" w:space="0" w:color="auto"/>
          </w:divBdr>
        </w:div>
        <w:div w:id="1813862368">
          <w:marLeft w:val="640"/>
          <w:marRight w:val="0"/>
          <w:marTop w:val="0"/>
          <w:marBottom w:val="0"/>
          <w:divBdr>
            <w:top w:val="none" w:sz="0" w:space="0" w:color="auto"/>
            <w:left w:val="none" w:sz="0" w:space="0" w:color="auto"/>
            <w:bottom w:val="none" w:sz="0" w:space="0" w:color="auto"/>
            <w:right w:val="none" w:sz="0" w:space="0" w:color="auto"/>
          </w:divBdr>
        </w:div>
        <w:div w:id="929581563">
          <w:marLeft w:val="640"/>
          <w:marRight w:val="0"/>
          <w:marTop w:val="0"/>
          <w:marBottom w:val="0"/>
          <w:divBdr>
            <w:top w:val="none" w:sz="0" w:space="0" w:color="auto"/>
            <w:left w:val="none" w:sz="0" w:space="0" w:color="auto"/>
            <w:bottom w:val="none" w:sz="0" w:space="0" w:color="auto"/>
            <w:right w:val="none" w:sz="0" w:space="0" w:color="auto"/>
          </w:divBdr>
        </w:div>
        <w:div w:id="1453790454">
          <w:marLeft w:val="640"/>
          <w:marRight w:val="0"/>
          <w:marTop w:val="0"/>
          <w:marBottom w:val="0"/>
          <w:divBdr>
            <w:top w:val="none" w:sz="0" w:space="0" w:color="auto"/>
            <w:left w:val="none" w:sz="0" w:space="0" w:color="auto"/>
            <w:bottom w:val="none" w:sz="0" w:space="0" w:color="auto"/>
            <w:right w:val="none" w:sz="0" w:space="0" w:color="auto"/>
          </w:divBdr>
        </w:div>
        <w:div w:id="858012814">
          <w:marLeft w:val="640"/>
          <w:marRight w:val="0"/>
          <w:marTop w:val="0"/>
          <w:marBottom w:val="0"/>
          <w:divBdr>
            <w:top w:val="none" w:sz="0" w:space="0" w:color="auto"/>
            <w:left w:val="none" w:sz="0" w:space="0" w:color="auto"/>
            <w:bottom w:val="none" w:sz="0" w:space="0" w:color="auto"/>
            <w:right w:val="none" w:sz="0" w:space="0" w:color="auto"/>
          </w:divBdr>
        </w:div>
        <w:div w:id="594679569">
          <w:marLeft w:val="640"/>
          <w:marRight w:val="0"/>
          <w:marTop w:val="0"/>
          <w:marBottom w:val="0"/>
          <w:divBdr>
            <w:top w:val="none" w:sz="0" w:space="0" w:color="auto"/>
            <w:left w:val="none" w:sz="0" w:space="0" w:color="auto"/>
            <w:bottom w:val="none" w:sz="0" w:space="0" w:color="auto"/>
            <w:right w:val="none" w:sz="0" w:space="0" w:color="auto"/>
          </w:divBdr>
        </w:div>
        <w:div w:id="1786465521">
          <w:marLeft w:val="640"/>
          <w:marRight w:val="0"/>
          <w:marTop w:val="0"/>
          <w:marBottom w:val="0"/>
          <w:divBdr>
            <w:top w:val="none" w:sz="0" w:space="0" w:color="auto"/>
            <w:left w:val="none" w:sz="0" w:space="0" w:color="auto"/>
            <w:bottom w:val="none" w:sz="0" w:space="0" w:color="auto"/>
            <w:right w:val="none" w:sz="0" w:space="0" w:color="auto"/>
          </w:divBdr>
        </w:div>
        <w:div w:id="93290185">
          <w:marLeft w:val="640"/>
          <w:marRight w:val="0"/>
          <w:marTop w:val="0"/>
          <w:marBottom w:val="0"/>
          <w:divBdr>
            <w:top w:val="none" w:sz="0" w:space="0" w:color="auto"/>
            <w:left w:val="none" w:sz="0" w:space="0" w:color="auto"/>
            <w:bottom w:val="none" w:sz="0" w:space="0" w:color="auto"/>
            <w:right w:val="none" w:sz="0" w:space="0" w:color="auto"/>
          </w:divBdr>
        </w:div>
        <w:div w:id="1307859181">
          <w:marLeft w:val="640"/>
          <w:marRight w:val="0"/>
          <w:marTop w:val="0"/>
          <w:marBottom w:val="0"/>
          <w:divBdr>
            <w:top w:val="none" w:sz="0" w:space="0" w:color="auto"/>
            <w:left w:val="none" w:sz="0" w:space="0" w:color="auto"/>
            <w:bottom w:val="none" w:sz="0" w:space="0" w:color="auto"/>
            <w:right w:val="none" w:sz="0" w:space="0" w:color="auto"/>
          </w:divBdr>
        </w:div>
        <w:div w:id="1972707048">
          <w:marLeft w:val="640"/>
          <w:marRight w:val="0"/>
          <w:marTop w:val="0"/>
          <w:marBottom w:val="0"/>
          <w:divBdr>
            <w:top w:val="none" w:sz="0" w:space="0" w:color="auto"/>
            <w:left w:val="none" w:sz="0" w:space="0" w:color="auto"/>
            <w:bottom w:val="none" w:sz="0" w:space="0" w:color="auto"/>
            <w:right w:val="none" w:sz="0" w:space="0" w:color="auto"/>
          </w:divBdr>
        </w:div>
        <w:div w:id="359478177">
          <w:marLeft w:val="640"/>
          <w:marRight w:val="0"/>
          <w:marTop w:val="0"/>
          <w:marBottom w:val="0"/>
          <w:divBdr>
            <w:top w:val="none" w:sz="0" w:space="0" w:color="auto"/>
            <w:left w:val="none" w:sz="0" w:space="0" w:color="auto"/>
            <w:bottom w:val="none" w:sz="0" w:space="0" w:color="auto"/>
            <w:right w:val="none" w:sz="0" w:space="0" w:color="auto"/>
          </w:divBdr>
        </w:div>
        <w:div w:id="1602448948">
          <w:marLeft w:val="640"/>
          <w:marRight w:val="0"/>
          <w:marTop w:val="0"/>
          <w:marBottom w:val="0"/>
          <w:divBdr>
            <w:top w:val="none" w:sz="0" w:space="0" w:color="auto"/>
            <w:left w:val="none" w:sz="0" w:space="0" w:color="auto"/>
            <w:bottom w:val="none" w:sz="0" w:space="0" w:color="auto"/>
            <w:right w:val="none" w:sz="0" w:space="0" w:color="auto"/>
          </w:divBdr>
        </w:div>
      </w:divsChild>
    </w:div>
    <w:div w:id="595988689">
      <w:bodyDiv w:val="1"/>
      <w:marLeft w:val="0"/>
      <w:marRight w:val="0"/>
      <w:marTop w:val="0"/>
      <w:marBottom w:val="0"/>
      <w:divBdr>
        <w:top w:val="none" w:sz="0" w:space="0" w:color="auto"/>
        <w:left w:val="none" w:sz="0" w:space="0" w:color="auto"/>
        <w:bottom w:val="none" w:sz="0" w:space="0" w:color="auto"/>
        <w:right w:val="none" w:sz="0" w:space="0" w:color="auto"/>
      </w:divBdr>
      <w:divsChild>
        <w:div w:id="126973678">
          <w:marLeft w:val="640"/>
          <w:marRight w:val="0"/>
          <w:marTop w:val="0"/>
          <w:marBottom w:val="0"/>
          <w:divBdr>
            <w:top w:val="none" w:sz="0" w:space="0" w:color="auto"/>
            <w:left w:val="none" w:sz="0" w:space="0" w:color="auto"/>
            <w:bottom w:val="none" w:sz="0" w:space="0" w:color="auto"/>
            <w:right w:val="none" w:sz="0" w:space="0" w:color="auto"/>
          </w:divBdr>
        </w:div>
        <w:div w:id="592588049">
          <w:marLeft w:val="640"/>
          <w:marRight w:val="0"/>
          <w:marTop w:val="0"/>
          <w:marBottom w:val="0"/>
          <w:divBdr>
            <w:top w:val="none" w:sz="0" w:space="0" w:color="auto"/>
            <w:left w:val="none" w:sz="0" w:space="0" w:color="auto"/>
            <w:bottom w:val="none" w:sz="0" w:space="0" w:color="auto"/>
            <w:right w:val="none" w:sz="0" w:space="0" w:color="auto"/>
          </w:divBdr>
        </w:div>
        <w:div w:id="1348478797">
          <w:marLeft w:val="640"/>
          <w:marRight w:val="0"/>
          <w:marTop w:val="0"/>
          <w:marBottom w:val="0"/>
          <w:divBdr>
            <w:top w:val="none" w:sz="0" w:space="0" w:color="auto"/>
            <w:left w:val="none" w:sz="0" w:space="0" w:color="auto"/>
            <w:bottom w:val="none" w:sz="0" w:space="0" w:color="auto"/>
            <w:right w:val="none" w:sz="0" w:space="0" w:color="auto"/>
          </w:divBdr>
        </w:div>
        <w:div w:id="293605449">
          <w:marLeft w:val="640"/>
          <w:marRight w:val="0"/>
          <w:marTop w:val="0"/>
          <w:marBottom w:val="0"/>
          <w:divBdr>
            <w:top w:val="none" w:sz="0" w:space="0" w:color="auto"/>
            <w:left w:val="none" w:sz="0" w:space="0" w:color="auto"/>
            <w:bottom w:val="none" w:sz="0" w:space="0" w:color="auto"/>
            <w:right w:val="none" w:sz="0" w:space="0" w:color="auto"/>
          </w:divBdr>
        </w:div>
        <w:div w:id="1925071026">
          <w:marLeft w:val="640"/>
          <w:marRight w:val="0"/>
          <w:marTop w:val="0"/>
          <w:marBottom w:val="0"/>
          <w:divBdr>
            <w:top w:val="none" w:sz="0" w:space="0" w:color="auto"/>
            <w:left w:val="none" w:sz="0" w:space="0" w:color="auto"/>
            <w:bottom w:val="none" w:sz="0" w:space="0" w:color="auto"/>
            <w:right w:val="none" w:sz="0" w:space="0" w:color="auto"/>
          </w:divBdr>
        </w:div>
        <w:div w:id="816610905">
          <w:marLeft w:val="640"/>
          <w:marRight w:val="0"/>
          <w:marTop w:val="0"/>
          <w:marBottom w:val="0"/>
          <w:divBdr>
            <w:top w:val="none" w:sz="0" w:space="0" w:color="auto"/>
            <w:left w:val="none" w:sz="0" w:space="0" w:color="auto"/>
            <w:bottom w:val="none" w:sz="0" w:space="0" w:color="auto"/>
            <w:right w:val="none" w:sz="0" w:space="0" w:color="auto"/>
          </w:divBdr>
        </w:div>
        <w:div w:id="152374275">
          <w:marLeft w:val="640"/>
          <w:marRight w:val="0"/>
          <w:marTop w:val="0"/>
          <w:marBottom w:val="0"/>
          <w:divBdr>
            <w:top w:val="none" w:sz="0" w:space="0" w:color="auto"/>
            <w:left w:val="none" w:sz="0" w:space="0" w:color="auto"/>
            <w:bottom w:val="none" w:sz="0" w:space="0" w:color="auto"/>
            <w:right w:val="none" w:sz="0" w:space="0" w:color="auto"/>
          </w:divBdr>
        </w:div>
        <w:div w:id="518591904">
          <w:marLeft w:val="640"/>
          <w:marRight w:val="0"/>
          <w:marTop w:val="0"/>
          <w:marBottom w:val="0"/>
          <w:divBdr>
            <w:top w:val="none" w:sz="0" w:space="0" w:color="auto"/>
            <w:left w:val="none" w:sz="0" w:space="0" w:color="auto"/>
            <w:bottom w:val="none" w:sz="0" w:space="0" w:color="auto"/>
            <w:right w:val="none" w:sz="0" w:space="0" w:color="auto"/>
          </w:divBdr>
        </w:div>
        <w:div w:id="333995876">
          <w:marLeft w:val="640"/>
          <w:marRight w:val="0"/>
          <w:marTop w:val="0"/>
          <w:marBottom w:val="0"/>
          <w:divBdr>
            <w:top w:val="none" w:sz="0" w:space="0" w:color="auto"/>
            <w:left w:val="none" w:sz="0" w:space="0" w:color="auto"/>
            <w:bottom w:val="none" w:sz="0" w:space="0" w:color="auto"/>
            <w:right w:val="none" w:sz="0" w:space="0" w:color="auto"/>
          </w:divBdr>
        </w:div>
        <w:div w:id="329332652">
          <w:marLeft w:val="640"/>
          <w:marRight w:val="0"/>
          <w:marTop w:val="0"/>
          <w:marBottom w:val="0"/>
          <w:divBdr>
            <w:top w:val="none" w:sz="0" w:space="0" w:color="auto"/>
            <w:left w:val="none" w:sz="0" w:space="0" w:color="auto"/>
            <w:bottom w:val="none" w:sz="0" w:space="0" w:color="auto"/>
            <w:right w:val="none" w:sz="0" w:space="0" w:color="auto"/>
          </w:divBdr>
        </w:div>
        <w:div w:id="1696154572">
          <w:marLeft w:val="640"/>
          <w:marRight w:val="0"/>
          <w:marTop w:val="0"/>
          <w:marBottom w:val="0"/>
          <w:divBdr>
            <w:top w:val="none" w:sz="0" w:space="0" w:color="auto"/>
            <w:left w:val="none" w:sz="0" w:space="0" w:color="auto"/>
            <w:bottom w:val="none" w:sz="0" w:space="0" w:color="auto"/>
            <w:right w:val="none" w:sz="0" w:space="0" w:color="auto"/>
          </w:divBdr>
        </w:div>
        <w:div w:id="1455561240">
          <w:marLeft w:val="640"/>
          <w:marRight w:val="0"/>
          <w:marTop w:val="0"/>
          <w:marBottom w:val="0"/>
          <w:divBdr>
            <w:top w:val="none" w:sz="0" w:space="0" w:color="auto"/>
            <w:left w:val="none" w:sz="0" w:space="0" w:color="auto"/>
            <w:bottom w:val="none" w:sz="0" w:space="0" w:color="auto"/>
            <w:right w:val="none" w:sz="0" w:space="0" w:color="auto"/>
          </w:divBdr>
        </w:div>
        <w:div w:id="1759516650">
          <w:marLeft w:val="640"/>
          <w:marRight w:val="0"/>
          <w:marTop w:val="0"/>
          <w:marBottom w:val="0"/>
          <w:divBdr>
            <w:top w:val="none" w:sz="0" w:space="0" w:color="auto"/>
            <w:left w:val="none" w:sz="0" w:space="0" w:color="auto"/>
            <w:bottom w:val="none" w:sz="0" w:space="0" w:color="auto"/>
            <w:right w:val="none" w:sz="0" w:space="0" w:color="auto"/>
          </w:divBdr>
        </w:div>
        <w:div w:id="2039430418">
          <w:marLeft w:val="640"/>
          <w:marRight w:val="0"/>
          <w:marTop w:val="0"/>
          <w:marBottom w:val="0"/>
          <w:divBdr>
            <w:top w:val="none" w:sz="0" w:space="0" w:color="auto"/>
            <w:left w:val="none" w:sz="0" w:space="0" w:color="auto"/>
            <w:bottom w:val="none" w:sz="0" w:space="0" w:color="auto"/>
            <w:right w:val="none" w:sz="0" w:space="0" w:color="auto"/>
          </w:divBdr>
        </w:div>
        <w:div w:id="1584879790">
          <w:marLeft w:val="640"/>
          <w:marRight w:val="0"/>
          <w:marTop w:val="0"/>
          <w:marBottom w:val="0"/>
          <w:divBdr>
            <w:top w:val="none" w:sz="0" w:space="0" w:color="auto"/>
            <w:left w:val="none" w:sz="0" w:space="0" w:color="auto"/>
            <w:bottom w:val="none" w:sz="0" w:space="0" w:color="auto"/>
            <w:right w:val="none" w:sz="0" w:space="0" w:color="auto"/>
          </w:divBdr>
        </w:div>
        <w:div w:id="1027218819">
          <w:marLeft w:val="640"/>
          <w:marRight w:val="0"/>
          <w:marTop w:val="0"/>
          <w:marBottom w:val="0"/>
          <w:divBdr>
            <w:top w:val="none" w:sz="0" w:space="0" w:color="auto"/>
            <w:left w:val="none" w:sz="0" w:space="0" w:color="auto"/>
            <w:bottom w:val="none" w:sz="0" w:space="0" w:color="auto"/>
            <w:right w:val="none" w:sz="0" w:space="0" w:color="auto"/>
          </w:divBdr>
        </w:div>
      </w:divsChild>
    </w:div>
    <w:div w:id="599410848">
      <w:bodyDiv w:val="1"/>
      <w:marLeft w:val="0"/>
      <w:marRight w:val="0"/>
      <w:marTop w:val="0"/>
      <w:marBottom w:val="0"/>
      <w:divBdr>
        <w:top w:val="none" w:sz="0" w:space="0" w:color="auto"/>
        <w:left w:val="none" w:sz="0" w:space="0" w:color="auto"/>
        <w:bottom w:val="none" w:sz="0" w:space="0" w:color="auto"/>
        <w:right w:val="none" w:sz="0" w:space="0" w:color="auto"/>
      </w:divBdr>
      <w:divsChild>
        <w:div w:id="1791852092">
          <w:marLeft w:val="640"/>
          <w:marRight w:val="0"/>
          <w:marTop w:val="0"/>
          <w:marBottom w:val="0"/>
          <w:divBdr>
            <w:top w:val="none" w:sz="0" w:space="0" w:color="auto"/>
            <w:left w:val="none" w:sz="0" w:space="0" w:color="auto"/>
            <w:bottom w:val="none" w:sz="0" w:space="0" w:color="auto"/>
            <w:right w:val="none" w:sz="0" w:space="0" w:color="auto"/>
          </w:divBdr>
        </w:div>
        <w:div w:id="1746342362">
          <w:marLeft w:val="640"/>
          <w:marRight w:val="0"/>
          <w:marTop w:val="0"/>
          <w:marBottom w:val="0"/>
          <w:divBdr>
            <w:top w:val="none" w:sz="0" w:space="0" w:color="auto"/>
            <w:left w:val="none" w:sz="0" w:space="0" w:color="auto"/>
            <w:bottom w:val="none" w:sz="0" w:space="0" w:color="auto"/>
            <w:right w:val="none" w:sz="0" w:space="0" w:color="auto"/>
          </w:divBdr>
        </w:div>
        <w:div w:id="432435938">
          <w:marLeft w:val="640"/>
          <w:marRight w:val="0"/>
          <w:marTop w:val="0"/>
          <w:marBottom w:val="0"/>
          <w:divBdr>
            <w:top w:val="none" w:sz="0" w:space="0" w:color="auto"/>
            <w:left w:val="none" w:sz="0" w:space="0" w:color="auto"/>
            <w:bottom w:val="none" w:sz="0" w:space="0" w:color="auto"/>
            <w:right w:val="none" w:sz="0" w:space="0" w:color="auto"/>
          </w:divBdr>
        </w:div>
        <w:div w:id="70585436">
          <w:marLeft w:val="640"/>
          <w:marRight w:val="0"/>
          <w:marTop w:val="0"/>
          <w:marBottom w:val="0"/>
          <w:divBdr>
            <w:top w:val="none" w:sz="0" w:space="0" w:color="auto"/>
            <w:left w:val="none" w:sz="0" w:space="0" w:color="auto"/>
            <w:bottom w:val="none" w:sz="0" w:space="0" w:color="auto"/>
            <w:right w:val="none" w:sz="0" w:space="0" w:color="auto"/>
          </w:divBdr>
        </w:div>
        <w:div w:id="1074206513">
          <w:marLeft w:val="640"/>
          <w:marRight w:val="0"/>
          <w:marTop w:val="0"/>
          <w:marBottom w:val="0"/>
          <w:divBdr>
            <w:top w:val="none" w:sz="0" w:space="0" w:color="auto"/>
            <w:left w:val="none" w:sz="0" w:space="0" w:color="auto"/>
            <w:bottom w:val="none" w:sz="0" w:space="0" w:color="auto"/>
            <w:right w:val="none" w:sz="0" w:space="0" w:color="auto"/>
          </w:divBdr>
        </w:div>
        <w:div w:id="2128087956">
          <w:marLeft w:val="640"/>
          <w:marRight w:val="0"/>
          <w:marTop w:val="0"/>
          <w:marBottom w:val="0"/>
          <w:divBdr>
            <w:top w:val="none" w:sz="0" w:space="0" w:color="auto"/>
            <w:left w:val="none" w:sz="0" w:space="0" w:color="auto"/>
            <w:bottom w:val="none" w:sz="0" w:space="0" w:color="auto"/>
            <w:right w:val="none" w:sz="0" w:space="0" w:color="auto"/>
          </w:divBdr>
        </w:div>
        <w:div w:id="463425498">
          <w:marLeft w:val="640"/>
          <w:marRight w:val="0"/>
          <w:marTop w:val="0"/>
          <w:marBottom w:val="0"/>
          <w:divBdr>
            <w:top w:val="none" w:sz="0" w:space="0" w:color="auto"/>
            <w:left w:val="none" w:sz="0" w:space="0" w:color="auto"/>
            <w:bottom w:val="none" w:sz="0" w:space="0" w:color="auto"/>
            <w:right w:val="none" w:sz="0" w:space="0" w:color="auto"/>
          </w:divBdr>
        </w:div>
        <w:div w:id="519705550">
          <w:marLeft w:val="640"/>
          <w:marRight w:val="0"/>
          <w:marTop w:val="0"/>
          <w:marBottom w:val="0"/>
          <w:divBdr>
            <w:top w:val="none" w:sz="0" w:space="0" w:color="auto"/>
            <w:left w:val="none" w:sz="0" w:space="0" w:color="auto"/>
            <w:bottom w:val="none" w:sz="0" w:space="0" w:color="auto"/>
            <w:right w:val="none" w:sz="0" w:space="0" w:color="auto"/>
          </w:divBdr>
        </w:div>
        <w:div w:id="497236065">
          <w:marLeft w:val="640"/>
          <w:marRight w:val="0"/>
          <w:marTop w:val="0"/>
          <w:marBottom w:val="0"/>
          <w:divBdr>
            <w:top w:val="none" w:sz="0" w:space="0" w:color="auto"/>
            <w:left w:val="none" w:sz="0" w:space="0" w:color="auto"/>
            <w:bottom w:val="none" w:sz="0" w:space="0" w:color="auto"/>
            <w:right w:val="none" w:sz="0" w:space="0" w:color="auto"/>
          </w:divBdr>
        </w:div>
        <w:div w:id="1992715950">
          <w:marLeft w:val="640"/>
          <w:marRight w:val="0"/>
          <w:marTop w:val="0"/>
          <w:marBottom w:val="0"/>
          <w:divBdr>
            <w:top w:val="none" w:sz="0" w:space="0" w:color="auto"/>
            <w:left w:val="none" w:sz="0" w:space="0" w:color="auto"/>
            <w:bottom w:val="none" w:sz="0" w:space="0" w:color="auto"/>
            <w:right w:val="none" w:sz="0" w:space="0" w:color="auto"/>
          </w:divBdr>
        </w:div>
        <w:div w:id="404842805">
          <w:marLeft w:val="640"/>
          <w:marRight w:val="0"/>
          <w:marTop w:val="0"/>
          <w:marBottom w:val="0"/>
          <w:divBdr>
            <w:top w:val="none" w:sz="0" w:space="0" w:color="auto"/>
            <w:left w:val="none" w:sz="0" w:space="0" w:color="auto"/>
            <w:bottom w:val="none" w:sz="0" w:space="0" w:color="auto"/>
            <w:right w:val="none" w:sz="0" w:space="0" w:color="auto"/>
          </w:divBdr>
        </w:div>
        <w:div w:id="2077362196">
          <w:marLeft w:val="640"/>
          <w:marRight w:val="0"/>
          <w:marTop w:val="0"/>
          <w:marBottom w:val="0"/>
          <w:divBdr>
            <w:top w:val="none" w:sz="0" w:space="0" w:color="auto"/>
            <w:left w:val="none" w:sz="0" w:space="0" w:color="auto"/>
            <w:bottom w:val="none" w:sz="0" w:space="0" w:color="auto"/>
            <w:right w:val="none" w:sz="0" w:space="0" w:color="auto"/>
          </w:divBdr>
        </w:div>
        <w:div w:id="405610769">
          <w:marLeft w:val="640"/>
          <w:marRight w:val="0"/>
          <w:marTop w:val="0"/>
          <w:marBottom w:val="0"/>
          <w:divBdr>
            <w:top w:val="none" w:sz="0" w:space="0" w:color="auto"/>
            <w:left w:val="none" w:sz="0" w:space="0" w:color="auto"/>
            <w:bottom w:val="none" w:sz="0" w:space="0" w:color="auto"/>
            <w:right w:val="none" w:sz="0" w:space="0" w:color="auto"/>
          </w:divBdr>
        </w:div>
        <w:div w:id="1438676589">
          <w:marLeft w:val="640"/>
          <w:marRight w:val="0"/>
          <w:marTop w:val="0"/>
          <w:marBottom w:val="0"/>
          <w:divBdr>
            <w:top w:val="none" w:sz="0" w:space="0" w:color="auto"/>
            <w:left w:val="none" w:sz="0" w:space="0" w:color="auto"/>
            <w:bottom w:val="none" w:sz="0" w:space="0" w:color="auto"/>
            <w:right w:val="none" w:sz="0" w:space="0" w:color="auto"/>
          </w:divBdr>
        </w:div>
        <w:div w:id="464276273">
          <w:marLeft w:val="640"/>
          <w:marRight w:val="0"/>
          <w:marTop w:val="0"/>
          <w:marBottom w:val="0"/>
          <w:divBdr>
            <w:top w:val="none" w:sz="0" w:space="0" w:color="auto"/>
            <w:left w:val="none" w:sz="0" w:space="0" w:color="auto"/>
            <w:bottom w:val="none" w:sz="0" w:space="0" w:color="auto"/>
            <w:right w:val="none" w:sz="0" w:space="0" w:color="auto"/>
          </w:divBdr>
        </w:div>
        <w:div w:id="1558205071">
          <w:marLeft w:val="640"/>
          <w:marRight w:val="0"/>
          <w:marTop w:val="0"/>
          <w:marBottom w:val="0"/>
          <w:divBdr>
            <w:top w:val="none" w:sz="0" w:space="0" w:color="auto"/>
            <w:left w:val="none" w:sz="0" w:space="0" w:color="auto"/>
            <w:bottom w:val="none" w:sz="0" w:space="0" w:color="auto"/>
            <w:right w:val="none" w:sz="0" w:space="0" w:color="auto"/>
          </w:divBdr>
        </w:div>
        <w:div w:id="442580225">
          <w:marLeft w:val="640"/>
          <w:marRight w:val="0"/>
          <w:marTop w:val="0"/>
          <w:marBottom w:val="0"/>
          <w:divBdr>
            <w:top w:val="none" w:sz="0" w:space="0" w:color="auto"/>
            <w:left w:val="none" w:sz="0" w:space="0" w:color="auto"/>
            <w:bottom w:val="none" w:sz="0" w:space="0" w:color="auto"/>
            <w:right w:val="none" w:sz="0" w:space="0" w:color="auto"/>
          </w:divBdr>
        </w:div>
        <w:div w:id="466553785">
          <w:marLeft w:val="640"/>
          <w:marRight w:val="0"/>
          <w:marTop w:val="0"/>
          <w:marBottom w:val="0"/>
          <w:divBdr>
            <w:top w:val="none" w:sz="0" w:space="0" w:color="auto"/>
            <w:left w:val="none" w:sz="0" w:space="0" w:color="auto"/>
            <w:bottom w:val="none" w:sz="0" w:space="0" w:color="auto"/>
            <w:right w:val="none" w:sz="0" w:space="0" w:color="auto"/>
          </w:divBdr>
        </w:div>
        <w:div w:id="106849682">
          <w:marLeft w:val="640"/>
          <w:marRight w:val="0"/>
          <w:marTop w:val="0"/>
          <w:marBottom w:val="0"/>
          <w:divBdr>
            <w:top w:val="none" w:sz="0" w:space="0" w:color="auto"/>
            <w:left w:val="none" w:sz="0" w:space="0" w:color="auto"/>
            <w:bottom w:val="none" w:sz="0" w:space="0" w:color="auto"/>
            <w:right w:val="none" w:sz="0" w:space="0" w:color="auto"/>
          </w:divBdr>
        </w:div>
        <w:div w:id="750390007">
          <w:marLeft w:val="640"/>
          <w:marRight w:val="0"/>
          <w:marTop w:val="0"/>
          <w:marBottom w:val="0"/>
          <w:divBdr>
            <w:top w:val="none" w:sz="0" w:space="0" w:color="auto"/>
            <w:left w:val="none" w:sz="0" w:space="0" w:color="auto"/>
            <w:bottom w:val="none" w:sz="0" w:space="0" w:color="auto"/>
            <w:right w:val="none" w:sz="0" w:space="0" w:color="auto"/>
          </w:divBdr>
        </w:div>
        <w:div w:id="1453091002">
          <w:marLeft w:val="640"/>
          <w:marRight w:val="0"/>
          <w:marTop w:val="0"/>
          <w:marBottom w:val="0"/>
          <w:divBdr>
            <w:top w:val="none" w:sz="0" w:space="0" w:color="auto"/>
            <w:left w:val="none" w:sz="0" w:space="0" w:color="auto"/>
            <w:bottom w:val="none" w:sz="0" w:space="0" w:color="auto"/>
            <w:right w:val="none" w:sz="0" w:space="0" w:color="auto"/>
          </w:divBdr>
        </w:div>
        <w:div w:id="1259214250">
          <w:marLeft w:val="640"/>
          <w:marRight w:val="0"/>
          <w:marTop w:val="0"/>
          <w:marBottom w:val="0"/>
          <w:divBdr>
            <w:top w:val="none" w:sz="0" w:space="0" w:color="auto"/>
            <w:left w:val="none" w:sz="0" w:space="0" w:color="auto"/>
            <w:bottom w:val="none" w:sz="0" w:space="0" w:color="auto"/>
            <w:right w:val="none" w:sz="0" w:space="0" w:color="auto"/>
          </w:divBdr>
        </w:div>
        <w:div w:id="1637296825">
          <w:marLeft w:val="640"/>
          <w:marRight w:val="0"/>
          <w:marTop w:val="0"/>
          <w:marBottom w:val="0"/>
          <w:divBdr>
            <w:top w:val="none" w:sz="0" w:space="0" w:color="auto"/>
            <w:left w:val="none" w:sz="0" w:space="0" w:color="auto"/>
            <w:bottom w:val="none" w:sz="0" w:space="0" w:color="auto"/>
            <w:right w:val="none" w:sz="0" w:space="0" w:color="auto"/>
          </w:divBdr>
        </w:div>
        <w:div w:id="1051538511">
          <w:marLeft w:val="640"/>
          <w:marRight w:val="0"/>
          <w:marTop w:val="0"/>
          <w:marBottom w:val="0"/>
          <w:divBdr>
            <w:top w:val="none" w:sz="0" w:space="0" w:color="auto"/>
            <w:left w:val="none" w:sz="0" w:space="0" w:color="auto"/>
            <w:bottom w:val="none" w:sz="0" w:space="0" w:color="auto"/>
            <w:right w:val="none" w:sz="0" w:space="0" w:color="auto"/>
          </w:divBdr>
        </w:div>
        <w:div w:id="770663494">
          <w:marLeft w:val="640"/>
          <w:marRight w:val="0"/>
          <w:marTop w:val="0"/>
          <w:marBottom w:val="0"/>
          <w:divBdr>
            <w:top w:val="none" w:sz="0" w:space="0" w:color="auto"/>
            <w:left w:val="none" w:sz="0" w:space="0" w:color="auto"/>
            <w:bottom w:val="none" w:sz="0" w:space="0" w:color="auto"/>
            <w:right w:val="none" w:sz="0" w:space="0" w:color="auto"/>
          </w:divBdr>
        </w:div>
        <w:div w:id="786436377">
          <w:marLeft w:val="640"/>
          <w:marRight w:val="0"/>
          <w:marTop w:val="0"/>
          <w:marBottom w:val="0"/>
          <w:divBdr>
            <w:top w:val="none" w:sz="0" w:space="0" w:color="auto"/>
            <w:left w:val="none" w:sz="0" w:space="0" w:color="auto"/>
            <w:bottom w:val="none" w:sz="0" w:space="0" w:color="auto"/>
            <w:right w:val="none" w:sz="0" w:space="0" w:color="auto"/>
          </w:divBdr>
        </w:div>
        <w:div w:id="264964718">
          <w:marLeft w:val="640"/>
          <w:marRight w:val="0"/>
          <w:marTop w:val="0"/>
          <w:marBottom w:val="0"/>
          <w:divBdr>
            <w:top w:val="none" w:sz="0" w:space="0" w:color="auto"/>
            <w:left w:val="none" w:sz="0" w:space="0" w:color="auto"/>
            <w:bottom w:val="none" w:sz="0" w:space="0" w:color="auto"/>
            <w:right w:val="none" w:sz="0" w:space="0" w:color="auto"/>
          </w:divBdr>
        </w:div>
        <w:div w:id="995492372">
          <w:marLeft w:val="640"/>
          <w:marRight w:val="0"/>
          <w:marTop w:val="0"/>
          <w:marBottom w:val="0"/>
          <w:divBdr>
            <w:top w:val="none" w:sz="0" w:space="0" w:color="auto"/>
            <w:left w:val="none" w:sz="0" w:space="0" w:color="auto"/>
            <w:bottom w:val="none" w:sz="0" w:space="0" w:color="auto"/>
            <w:right w:val="none" w:sz="0" w:space="0" w:color="auto"/>
          </w:divBdr>
        </w:div>
        <w:div w:id="949629634">
          <w:marLeft w:val="640"/>
          <w:marRight w:val="0"/>
          <w:marTop w:val="0"/>
          <w:marBottom w:val="0"/>
          <w:divBdr>
            <w:top w:val="none" w:sz="0" w:space="0" w:color="auto"/>
            <w:left w:val="none" w:sz="0" w:space="0" w:color="auto"/>
            <w:bottom w:val="none" w:sz="0" w:space="0" w:color="auto"/>
            <w:right w:val="none" w:sz="0" w:space="0" w:color="auto"/>
          </w:divBdr>
        </w:div>
        <w:div w:id="315303108">
          <w:marLeft w:val="640"/>
          <w:marRight w:val="0"/>
          <w:marTop w:val="0"/>
          <w:marBottom w:val="0"/>
          <w:divBdr>
            <w:top w:val="none" w:sz="0" w:space="0" w:color="auto"/>
            <w:left w:val="none" w:sz="0" w:space="0" w:color="auto"/>
            <w:bottom w:val="none" w:sz="0" w:space="0" w:color="auto"/>
            <w:right w:val="none" w:sz="0" w:space="0" w:color="auto"/>
          </w:divBdr>
        </w:div>
        <w:div w:id="1144472561">
          <w:marLeft w:val="640"/>
          <w:marRight w:val="0"/>
          <w:marTop w:val="0"/>
          <w:marBottom w:val="0"/>
          <w:divBdr>
            <w:top w:val="none" w:sz="0" w:space="0" w:color="auto"/>
            <w:left w:val="none" w:sz="0" w:space="0" w:color="auto"/>
            <w:bottom w:val="none" w:sz="0" w:space="0" w:color="auto"/>
            <w:right w:val="none" w:sz="0" w:space="0" w:color="auto"/>
          </w:divBdr>
        </w:div>
        <w:div w:id="1387995669">
          <w:marLeft w:val="640"/>
          <w:marRight w:val="0"/>
          <w:marTop w:val="0"/>
          <w:marBottom w:val="0"/>
          <w:divBdr>
            <w:top w:val="none" w:sz="0" w:space="0" w:color="auto"/>
            <w:left w:val="none" w:sz="0" w:space="0" w:color="auto"/>
            <w:bottom w:val="none" w:sz="0" w:space="0" w:color="auto"/>
            <w:right w:val="none" w:sz="0" w:space="0" w:color="auto"/>
          </w:divBdr>
        </w:div>
        <w:div w:id="112097632">
          <w:marLeft w:val="640"/>
          <w:marRight w:val="0"/>
          <w:marTop w:val="0"/>
          <w:marBottom w:val="0"/>
          <w:divBdr>
            <w:top w:val="none" w:sz="0" w:space="0" w:color="auto"/>
            <w:left w:val="none" w:sz="0" w:space="0" w:color="auto"/>
            <w:bottom w:val="none" w:sz="0" w:space="0" w:color="auto"/>
            <w:right w:val="none" w:sz="0" w:space="0" w:color="auto"/>
          </w:divBdr>
        </w:div>
        <w:div w:id="1487237754">
          <w:marLeft w:val="640"/>
          <w:marRight w:val="0"/>
          <w:marTop w:val="0"/>
          <w:marBottom w:val="0"/>
          <w:divBdr>
            <w:top w:val="none" w:sz="0" w:space="0" w:color="auto"/>
            <w:left w:val="none" w:sz="0" w:space="0" w:color="auto"/>
            <w:bottom w:val="none" w:sz="0" w:space="0" w:color="auto"/>
            <w:right w:val="none" w:sz="0" w:space="0" w:color="auto"/>
          </w:divBdr>
        </w:div>
        <w:div w:id="394090227">
          <w:marLeft w:val="640"/>
          <w:marRight w:val="0"/>
          <w:marTop w:val="0"/>
          <w:marBottom w:val="0"/>
          <w:divBdr>
            <w:top w:val="none" w:sz="0" w:space="0" w:color="auto"/>
            <w:left w:val="none" w:sz="0" w:space="0" w:color="auto"/>
            <w:bottom w:val="none" w:sz="0" w:space="0" w:color="auto"/>
            <w:right w:val="none" w:sz="0" w:space="0" w:color="auto"/>
          </w:divBdr>
        </w:div>
        <w:div w:id="567693934">
          <w:marLeft w:val="640"/>
          <w:marRight w:val="0"/>
          <w:marTop w:val="0"/>
          <w:marBottom w:val="0"/>
          <w:divBdr>
            <w:top w:val="none" w:sz="0" w:space="0" w:color="auto"/>
            <w:left w:val="none" w:sz="0" w:space="0" w:color="auto"/>
            <w:bottom w:val="none" w:sz="0" w:space="0" w:color="auto"/>
            <w:right w:val="none" w:sz="0" w:space="0" w:color="auto"/>
          </w:divBdr>
        </w:div>
        <w:div w:id="1135297095">
          <w:marLeft w:val="640"/>
          <w:marRight w:val="0"/>
          <w:marTop w:val="0"/>
          <w:marBottom w:val="0"/>
          <w:divBdr>
            <w:top w:val="none" w:sz="0" w:space="0" w:color="auto"/>
            <w:left w:val="none" w:sz="0" w:space="0" w:color="auto"/>
            <w:bottom w:val="none" w:sz="0" w:space="0" w:color="auto"/>
            <w:right w:val="none" w:sz="0" w:space="0" w:color="auto"/>
          </w:divBdr>
        </w:div>
        <w:div w:id="729155586">
          <w:marLeft w:val="640"/>
          <w:marRight w:val="0"/>
          <w:marTop w:val="0"/>
          <w:marBottom w:val="0"/>
          <w:divBdr>
            <w:top w:val="none" w:sz="0" w:space="0" w:color="auto"/>
            <w:left w:val="none" w:sz="0" w:space="0" w:color="auto"/>
            <w:bottom w:val="none" w:sz="0" w:space="0" w:color="auto"/>
            <w:right w:val="none" w:sz="0" w:space="0" w:color="auto"/>
          </w:divBdr>
        </w:div>
        <w:div w:id="697125498">
          <w:marLeft w:val="640"/>
          <w:marRight w:val="0"/>
          <w:marTop w:val="0"/>
          <w:marBottom w:val="0"/>
          <w:divBdr>
            <w:top w:val="none" w:sz="0" w:space="0" w:color="auto"/>
            <w:left w:val="none" w:sz="0" w:space="0" w:color="auto"/>
            <w:bottom w:val="none" w:sz="0" w:space="0" w:color="auto"/>
            <w:right w:val="none" w:sz="0" w:space="0" w:color="auto"/>
          </w:divBdr>
        </w:div>
        <w:div w:id="2116826331">
          <w:marLeft w:val="640"/>
          <w:marRight w:val="0"/>
          <w:marTop w:val="0"/>
          <w:marBottom w:val="0"/>
          <w:divBdr>
            <w:top w:val="none" w:sz="0" w:space="0" w:color="auto"/>
            <w:left w:val="none" w:sz="0" w:space="0" w:color="auto"/>
            <w:bottom w:val="none" w:sz="0" w:space="0" w:color="auto"/>
            <w:right w:val="none" w:sz="0" w:space="0" w:color="auto"/>
          </w:divBdr>
        </w:div>
        <w:div w:id="761948765">
          <w:marLeft w:val="640"/>
          <w:marRight w:val="0"/>
          <w:marTop w:val="0"/>
          <w:marBottom w:val="0"/>
          <w:divBdr>
            <w:top w:val="none" w:sz="0" w:space="0" w:color="auto"/>
            <w:left w:val="none" w:sz="0" w:space="0" w:color="auto"/>
            <w:bottom w:val="none" w:sz="0" w:space="0" w:color="auto"/>
            <w:right w:val="none" w:sz="0" w:space="0" w:color="auto"/>
          </w:divBdr>
        </w:div>
      </w:divsChild>
    </w:div>
    <w:div w:id="601374320">
      <w:bodyDiv w:val="1"/>
      <w:marLeft w:val="0"/>
      <w:marRight w:val="0"/>
      <w:marTop w:val="0"/>
      <w:marBottom w:val="0"/>
      <w:divBdr>
        <w:top w:val="none" w:sz="0" w:space="0" w:color="auto"/>
        <w:left w:val="none" w:sz="0" w:space="0" w:color="auto"/>
        <w:bottom w:val="none" w:sz="0" w:space="0" w:color="auto"/>
        <w:right w:val="none" w:sz="0" w:space="0" w:color="auto"/>
      </w:divBdr>
      <w:divsChild>
        <w:div w:id="957221120">
          <w:marLeft w:val="640"/>
          <w:marRight w:val="0"/>
          <w:marTop w:val="0"/>
          <w:marBottom w:val="0"/>
          <w:divBdr>
            <w:top w:val="none" w:sz="0" w:space="0" w:color="auto"/>
            <w:left w:val="none" w:sz="0" w:space="0" w:color="auto"/>
            <w:bottom w:val="none" w:sz="0" w:space="0" w:color="auto"/>
            <w:right w:val="none" w:sz="0" w:space="0" w:color="auto"/>
          </w:divBdr>
        </w:div>
        <w:div w:id="1469588106">
          <w:marLeft w:val="640"/>
          <w:marRight w:val="0"/>
          <w:marTop w:val="0"/>
          <w:marBottom w:val="0"/>
          <w:divBdr>
            <w:top w:val="none" w:sz="0" w:space="0" w:color="auto"/>
            <w:left w:val="none" w:sz="0" w:space="0" w:color="auto"/>
            <w:bottom w:val="none" w:sz="0" w:space="0" w:color="auto"/>
            <w:right w:val="none" w:sz="0" w:space="0" w:color="auto"/>
          </w:divBdr>
        </w:div>
        <w:div w:id="780304134">
          <w:marLeft w:val="640"/>
          <w:marRight w:val="0"/>
          <w:marTop w:val="0"/>
          <w:marBottom w:val="0"/>
          <w:divBdr>
            <w:top w:val="none" w:sz="0" w:space="0" w:color="auto"/>
            <w:left w:val="none" w:sz="0" w:space="0" w:color="auto"/>
            <w:bottom w:val="none" w:sz="0" w:space="0" w:color="auto"/>
            <w:right w:val="none" w:sz="0" w:space="0" w:color="auto"/>
          </w:divBdr>
        </w:div>
        <w:div w:id="150752886">
          <w:marLeft w:val="640"/>
          <w:marRight w:val="0"/>
          <w:marTop w:val="0"/>
          <w:marBottom w:val="0"/>
          <w:divBdr>
            <w:top w:val="none" w:sz="0" w:space="0" w:color="auto"/>
            <w:left w:val="none" w:sz="0" w:space="0" w:color="auto"/>
            <w:bottom w:val="none" w:sz="0" w:space="0" w:color="auto"/>
            <w:right w:val="none" w:sz="0" w:space="0" w:color="auto"/>
          </w:divBdr>
        </w:div>
        <w:div w:id="55588768">
          <w:marLeft w:val="640"/>
          <w:marRight w:val="0"/>
          <w:marTop w:val="0"/>
          <w:marBottom w:val="0"/>
          <w:divBdr>
            <w:top w:val="none" w:sz="0" w:space="0" w:color="auto"/>
            <w:left w:val="none" w:sz="0" w:space="0" w:color="auto"/>
            <w:bottom w:val="none" w:sz="0" w:space="0" w:color="auto"/>
            <w:right w:val="none" w:sz="0" w:space="0" w:color="auto"/>
          </w:divBdr>
        </w:div>
        <w:div w:id="276062091">
          <w:marLeft w:val="640"/>
          <w:marRight w:val="0"/>
          <w:marTop w:val="0"/>
          <w:marBottom w:val="0"/>
          <w:divBdr>
            <w:top w:val="none" w:sz="0" w:space="0" w:color="auto"/>
            <w:left w:val="none" w:sz="0" w:space="0" w:color="auto"/>
            <w:bottom w:val="none" w:sz="0" w:space="0" w:color="auto"/>
            <w:right w:val="none" w:sz="0" w:space="0" w:color="auto"/>
          </w:divBdr>
        </w:div>
        <w:div w:id="357851912">
          <w:marLeft w:val="640"/>
          <w:marRight w:val="0"/>
          <w:marTop w:val="0"/>
          <w:marBottom w:val="0"/>
          <w:divBdr>
            <w:top w:val="none" w:sz="0" w:space="0" w:color="auto"/>
            <w:left w:val="none" w:sz="0" w:space="0" w:color="auto"/>
            <w:bottom w:val="none" w:sz="0" w:space="0" w:color="auto"/>
            <w:right w:val="none" w:sz="0" w:space="0" w:color="auto"/>
          </w:divBdr>
        </w:div>
        <w:div w:id="366487923">
          <w:marLeft w:val="640"/>
          <w:marRight w:val="0"/>
          <w:marTop w:val="0"/>
          <w:marBottom w:val="0"/>
          <w:divBdr>
            <w:top w:val="none" w:sz="0" w:space="0" w:color="auto"/>
            <w:left w:val="none" w:sz="0" w:space="0" w:color="auto"/>
            <w:bottom w:val="none" w:sz="0" w:space="0" w:color="auto"/>
            <w:right w:val="none" w:sz="0" w:space="0" w:color="auto"/>
          </w:divBdr>
        </w:div>
        <w:div w:id="1244297688">
          <w:marLeft w:val="640"/>
          <w:marRight w:val="0"/>
          <w:marTop w:val="0"/>
          <w:marBottom w:val="0"/>
          <w:divBdr>
            <w:top w:val="none" w:sz="0" w:space="0" w:color="auto"/>
            <w:left w:val="none" w:sz="0" w:space="0" w:color="auto"/>
            <w:bottom w:val="none" w:sz="0" w:space="0" w:color="auto"/>
            <w:right w:val="none" w:sz="0" w:space="0" w:color="auto"/>
          </w:divBdr>
        </w:div>
        <w:div w:id="2102138588">
          <w:marLeft w:val="640"/>
          <w:marRight w:val="0"/>
          <w:marTop w:val="0"/>
          <w:marBottom w:val="0"/>
          <w:divBdr>
            <w:top w:val="none" w:sz="0" w:space="0" w:color="auto"/>
            <w:left w:val="none" w:sz="0" w:space="0" w:color="auto"/>
            <w:bottom w:val="none" w:sz="0" w:space="0" w:color="auto"/>
            <w:right w:val="none" w:sz="0" w:space="0" w:color="auto"/>
          </w:divBdr>
        </w:div>
        <w:div w:id="1908346442">
          <w:marLeft w:val="640"/>
          <w:marRight w:val="0"/>
          <w:marTop w:val="0"/>
          <w:marBottom w:val="0"/>
          <w:divBdr>
            <w:top w:val="none" w:sz="0" w:space="0" w:color="auto"/>
            <w:left w:val="none" w:sz="0" w:space="0" w:color="auto"/>
            <w:bottom w:val="none" w:sz="0" w:space="0" w:color="auto"/>
            <w:right w:val="none" w:sz="0" w:space="0" w:color="auto"/>
          </w:divBdr>
        </w:div>
        <w:div w:id="621619541">
          <w:marLeft w:val="640"/>
          <w:marRight w:val="0"/>
          <w:marTop w:val="0"/>
          <w:marBottom w:val="0"/>
          <w:divBdr>
            <w:top w:val="none" w:sz="0" w:space="0" w:color="auto"/>
            <w:left w:val="none" w:sz="0" w:space="0" w:color="auto"/>
            <w:bottom w:val="none" w:sz="0" w:space="0" w:color="auto"/>
            <w:right w:val="none" w:sz="0" w:space="0" w:color="auto"/>
          </w:divBdr>
        </w:div>
        <w:div w:id="280691005">
          <w:marLeft w:val="640"/>
          <w:marRight w:val="0"/>
          <w:marTop w:val="0"/>
          <w:marBottom w:val="0"/>
          <w:divBdr>
            <w:top w:val="none" w:sz="0" w:space="0" w:color="auto"/>
            <w:left w:val="none" w:sz="0" w:space="0" w:color="auto"/>
            <w:bottom w:val="none" w:sz="0" w:space="0" w:color="auto"/>
            <w:right w:val="none" w:sz="0" w:space="0" w:color="auto"/>
          </w:divBdr>
        </w:div>
        <w:div w:id="292058014">
          <w:marLeft w:val="640"/>
          <w:marRight w:val="0"/>
          <w:marTop w:val="0"/>
          <w:marBottom w:val="0"/>
          <w:divBdr>
            <w:top w:val="none" w:sz="0" w:space="0" w:color="auto"/>
            <w:left w:val="none" w:sz="0" w:space="0" w:color="auto"/>
            <w:bottom w:val="none" w:sz="0" w:space="0" w:color="auto"/>
            <w:right w:val="none" w:sz="0" w:space="0" w:color="auto"/>
          </w:divBdr>
        </w:div>
        <w:div w:id="124660124">
          <w:marLeft w:val="640"/>
          <w:marRight w:val="0"/>
          <w:marTop w:val="0"/>
          <w:marBottom w:val="0"/>
          <w:divBdr>
            <w:top w:val="none" w:sz="0" w:space="0" w:color="auto"/>
            <w:left w:val="none" w:sz="0" w:space="0" w:color="auto"/>
            <w:bottom w:val="none" w:sz="0" w:space="0" w:color="auto"/>
            <w:right w:val="none" w:sz="0" w:space="0" w:color="auto"/>
          </w:divBdr>
        </w:div>
        <w:div w:id="72316315">
          <w:marLeft w:val="640"/>
          <w:marRight w:val="0"/>
          <w:marTop w:val="0"/>
          <w:marBottom w:val="0"/>
          <w:divBdr>
            <w:top w:val="none" w:sz="0" w:space="0" w:color="auto"/>
            <w:left w:val="none" w:sz="0" w:space="0" w:color="auto"/>
            <w:bottom w:val="none" w:sz="0" w:space="0" w:color="auto"/>
            <w:right w:val="none" w:sz="0" w:space="0" w:color="auto"/>
          </w:divBdr>
        </w:div>
        <w:div w:id="426192787">
          <w:marLeft w:val="640"/>
          <w:marRight w:val="0"/>
          <w:marTop w:val="0"/>
          <w:marBottom w:val="0"/>
          <w:divBdr>
            <w:top w:val="none" w:sz="0" w:space="0" w:color="auto"/>
            <w:left w:val="none" w:sz="0" w:space="0" w:color="auto"/>
            <w:bottom w:val="none" w:sz="0" w:space="0" w:color="auto"/>
            <w:right w:val="none" w:sz="0" w:space="0" w:color="auto"/>
          </w:divBdr>
        </w:div>
        <w:div w:id="555509265">
          <w:marLeft w:val="640"/>
          <w:marRight w:val="0"/>
          <w:marTop w:val="0"/>
          <w:marBottom w:val="0"/>
          <w:divBdr>
            <w:top w:val="none" w:sz="0" w:space="0" w:color="auto"/>
            <w:left w:val="none" w:sz="0" w:space="0" w:color="auto"/>
            <w:bottom w:val="none" w:sz="0" w:space="0" w:color="auto"/>
            <w:right w:val="none" w:sz="0" w:space="0" w:color="auto"/>
          </w:divBdr>
        </w:div>
        <w:div w:id="858159958">
          <w:marLeft w:val="640"/>
          <w:marRight w:val="0"/>
          <w:marTop w:val="0"/>
          <w:marBottom w:val="0"/>
          <w:divBdr>
            <w:top w:val="none" w:sz="0" w:space="0" w:color="auto"/>
            <w:left w:val="none" w:sz="0" w:space="0" w:color="auto"/>
            <w:bottom w:val="none" w:sz="0" w:space="0" w:color="auto"/>
            <w:right w:val="none" w:sz="0" w:space="0" w:color="auto"/>
          </w:divBdr>
        </w:div>
        <w:div w:id="17658313">
          <w:marLeft w:val="640"/>
          <w:marRight w:val="0"/>
          <w:marTop w:val="0"/>
          <w:marBottom w:val="0"/>
          <w:divBdr>
            <w:top w:val="none" w:sz="0" w:space="0" w:color="auto"/>
            <w:left w:val="none" w:sz="0" w:space="0" w:color="auto"/>
            <w:bottom w:val="none" w:sz="0" w:space="0" w:color="auto"/>
            <w:right w:val="none" w:sz="0" w:space="0" w:color="auto"/>
          </w:divBdr>
        </w:div>
        <w:div w:id="456024395">
          <w:marLeft w:val="640"/>
          <w:marRight w:val="0"/>
          <w:marTop w:val="0"/>
          <w:marBottom w:val="0"/>
          <w:divBdr>
            <w:top w:val="none" w:sz="0" w:space="0" w:color="auto"/>
            <w:left w:val="none" w:sz="0" w:space="0" w:color="auto"/>
            <w:bottom w:val="none" w:sz="0" w:space="0" w:color="auto"/>
            <w:right w:val="none" w:sz="0" w:space="0" w:color="auto"/>
          </w:divBdr>
        </w:div>
        <w:div w:id="1961496523">
          <w:marLeft w:val="640"/>
          <w:marRight w:val="0"/>
          <w:marTop w:val="0"/>
          <w:marBottom w:val="0"/>
          <w:divBdr>
            <w:top w:val="none" w:sz="0" w:space="0" w:color="auto"/>
            <w:left w:val="none" w:sz="0" w:space="0" w:color="auto"/>
            <w:bottom w:val="none" w:sz="0" w:space="0" w:color="auto"/>
            <w:right w:val="none" w:sz="0" w:space="0" w:color="auto"/>
          </w:divBdr>
        </w:div>
        <w:div w:id="91050936">
          <w:marLeft w:val="640"/>
          <w:marRight w:val="0"/>
          <w:marTop w:val="0"/>
          <w:marBottom w:val="0"/>
          <w:divBdr>
            <w:top w:val="none" w:sz="0" w:space="0" w:color="auto"/>
            <w:left w:val="none" w:sz="0" w:space="0" w:color="auto"/>
            <w:bottom w:val="none" w:sz="0" w:space="0" w:color="auto"/>
            <w:right w:val="none" w:sz="0" w:space="0" w:color="auto"/>
          </w:divBdr>
        </w:div>
        <w:div w:id="39015734">
          <w:marLeft w:val="640"/>
          <w:marRight w:val="0"/>
          <w:marTop w:val="0"/>
          <w:marBottom w:val="0"/>
          <w:divBdr>
            <w:top w:val="none" w:sz="0" w:space="0" w:color="auto"/>
            <w:left w:val="none" w:sz="0" w:space="0" w:color="auto"/>
            <w:bottom w:val="none" w:sz="0" w:space="0" w:color="auto"/>
            <w:right w:val="none" w:sz="0" w:space="0" w:color="auto"/>
          </w:divBdr>
        </w:div>
        <w:div w:id="2130314572">
          <w:marLeft w:val="640"/>
          <w:marRight w:val="0"/>
          <w:marTop w:val="0"/>
          <w:marBottom w:val="0"/>
          <w:divBdr>
            <w:top w:val="none" w:sz="0" w:space="0" w:color="auto"/>
            <w:left w:val="none" w:sz="0" w:space="0" w:color="auto"/>
            <w:bottom w:val="none" w:sz="0" w:space="0" w:color="auto"/>
            <w:right w:val="none" w:sz="0" w:space="0" w:color="auto"/>
          </w:divBdr>
        </w:div>
        <w:div w:id="1414014053">
          <w:marLeft w:val="640"/>
          <w:marRight w:val="0"/>
          <w:marTop w:val="0"/>
          <w:marBottom w:val="0"/>
          <w:divBdr>
            <w:top w:val="none" w:sz="0" w:space="0" w:color="auto"/>
            <w:left w:val="none" w:sz="0" w:space="0" w:color="auto"/>
            <w:bottom w:val="none" w:sz="0" w:space="0" w:color="auto"/>
            <w:right w:val="none" w:sz="0" w:space="0" w:color="auto"/>
          </w:divBdr>
        </w:div>
        <w:div w:id="1325931204">
          <w:marLeft w:val="640"/>
          <w:marRight w:val="0"/>
          <w:marTop w:val="0"/>
          <w:marBottom w:val="0"/>
          <w:divBdr>
            <w:top w:val="none" w:sz="0" w:space="0" w:color="auto"/>
            <w:left w:val="none" w:sz="0" w:space="0" w:color="auto"/>
            <w:bottom w:val="none" w:sz="0" w:space="0" w:color="auto"/>
            <w:right w:val="none" w:sz="0" w:space="0" w:color="auto"/>
          </w:divBdr>
        </w:div>
        <w:div w:id="1734279355">
          <w:marLeft w:val="640"/>
          <w:marRight w:val="0"/>
          <w:marTop w:val="0"/>
          <w:marBottom w:val="0"/>
          <w:divBdr>
            <w:top w:val="none" w:sz="0" w:space="0" w:color="auto"/>
            <w:left w:val="none" w:sz="0" w:space="0" w:color="auto"/>
            <w:bottom w:val="none" w:sz="0" w:space="0" w:color="auto"/>
            <w:right w:val="none" w:sz="0" w:space="0" w:color="auto"/>
          </w:divBdr>
        </w:div>
        <w:div w:id="1670597867">
          <w:marLeft w:val="640"/>
          <w:marRight w:val="0"/>
          <w:marTop w:val="0"/>
          <w:marBottom w:val="0"/>
          <w:divBdr>
            <w:top w:val="none" w:sz="0" w:space="0" w:color="auto"/>
            <w:left w:val="none" w:sz="0" w:space="0" w:color="auto"/>
            <w:bottom w:val="none" w:sz="0" w:space="0" w:color="auto"/>
            <w:right w:val="none" w:sz="0" w:space="0" w:color="auto"/>
          </w:divBdr>
        </w:div>
        <w:div w:id="842939891">
          <w:marLeft w:val="640"/>
          <w:marRight w:val="0"/>
          <w:marTop w:val="0"/>
          <w:marBottom w:val="0"/>
          <w:divBdr>
            <w:top w:val="none" w:sz="0" w:space="0" w:color="auto"/>
            <w:left w:val="none" w:sz="0" w:space="0" w:color="auto"/>
            <w:bottom w:val="none" w:sz="0" w:space="0" w:color="auto"/>
            <w:right w:val="none" w:sz="0" w:space="0" w:color="auto"/>
          </w:divBdr>
        </w:div>
        <w:div w:id="453258149">
          <w:marLeft w:val="640"/>
          <w:marRight w:val="0"/>
          <w:marTop w:val="0"/>
          <w:marBottom w:val="0"/>
          <w:divBdr>
            <w:top w:val="none" w:sz="0" w:space="0" w:color="auto"/>
            <w:left w:val="none" w:sz="0" w:space="0" w:color="auto"/>
            <w:bottom w:val="none" w:sz="0" w:space="0" w:color="auto"/>
            <w:right w:val="none" w:sz="0" w:space="0" w:color="auto"/>
          </w:divBdr>
        </w:div>
        <w:div w:id="1770390680">
          <w:marLeft w:val="640"/>
          <w:marRight w:val="0"/>
          <w:marTop w:val="0"/>
          <w:marBottom w:val="0"/>
          <w:divBdr>
            <w:top w:val="none" w:sz="0" w:space="0" w:color="auto"/>
            <w:left w:val="none" w:sz="0" w:space="0" w:color="auto"/>
            <w:bottom w:val="none" w:sz="0" w:space="0" w:color="auto"/>
            <w:right w:val="none" w:sz="0" w:space="0" w:color="auto"/>
          </w:divBdr>
        </w:div>
        <w:div w:id="1476752364">
          <w:marLeft w:val="640"/>
          <w:marRight w:val="0"/>
          <w:marTop w:val="0"/>
          <w:marBottom w:val="0"/>
          <w:divBdr>
            <w:top w:val="none" w:sz="0" w:space="0" w:color="auto"/>
            <w:left w:val="none" w:sz="0" w:space="0" w:color="auto"/>
            <w:bottom w:val="none" w:sz="0" w:space="0" w:color="auto"/>
            <w:right w:val="none" w:sz="0" w:space="0" w:color="auto"/>
          </w:divBdr>
        </w:div>
        <w:div w:id="2142577576">
          <w:marLeft w:val="640"/>
          <w:marRight w:val="0"/>
          <w:marTop w:val="0"/>
          <w:marBottom w:val="0"/>
          <w:divBdr>
            <w:top w:val="none" w:sz="0" w:space="0" w:color="auto"/>
            <w:left w:val="none" w:sz="0" w:space="0" w:color="auto"/>
            <w:bottom w:val="none" w:sz="0" w:space="0" w:color="auto"/>
            <w:right w:val="none" w:sz="0" w:space="0" w:color="auto"/>
          </w:divBdr>
        </w:div>
        <w:div w:id="1086614110">
          <w:marLeft w:val="640"/>
          <w:marRight w:val="0"/>
          <w:marTop w:val="0"/>
          <w:marBottom w:val="0"/>
          <w:divBdr>
            <w:top w:val="none" w:sz="0" w:space="0" w:color="auto"/>
            <w:left w:val="none" w:sz="0" w:space="0" w:color="auto"/>
            <w:bottom w:val="none" w:sz="0" w:space="0" w:color="auto"/>
            <w:right w:val="none" w:sz="0" w:space="0" w:color="auto"/>
          </w:divBdr>
        </w:div>
      </w:divsChild>
    </w:div>
    <w:div w:id="606087112">
      <w:bodyDiv w:val="1"/>
      <w:marLeft w:val="0"/>
      <w:marRight w:val="0"/>
      <w:marTop w:val="0"/>
      <w:marBottom w:val="0"/>
      <w:divBdr>
        <w:top w:val="none" w:sz="0" w:space="0" w:color="auto"/>
        <w:left w:val="none" w:sz="0" w:space="0" w:color="auto"/>
        <w:bottom w:val="none" w:sz="0" w:space="0" w:color="auto"/>
        <w:right w:val="none" w:sz="0" w:space="0" w:color="auto"/>
      </w:divBdr>
      <w:divsChild>
        <w:div w:id="1593977658">
          <w:marLeft w:val="640"/>
          <w:marRight w:val="0"/>
          <w:marTop w:val="0"/>
          <w:marBottom w:val="0"/>
          <w:divBdr>
            <w:top w:val="none" w:sz="0" w:space="0" w:color="auto"/>
            <w:left w:val="none" w:sz="0" w:space="0" w:color="auto"/>
            <w:bottom w:val="none" w:sz="0" w:space="0" w:color="auto"/>
            <w:right w:val="none" w:sz="0" w:space="0" w:color="auto"/>
          </w:divBdr>
        </w:div>
        <w:div w:id="1730034024">
          <w:marLeft w:val="640"/>
          <w:marRight w:val="0"/>
          <w:marTop w:val="0"/>
          <w:marBottom w:val="0"/>
          <w:divBdr>
            <w:top w:val="none" w:sz="0" w:space="0" w:color="auto"/>
            <w:left w:val="none" w:sz="0" w:space="0" w:color="auto"/>
            <w:bottom w:val="none" w:sz="0" w:space="0" w:color="auto"/>
            <w:right w:val="none" w:sz="0" w:space="0" w:color="auto"/>
          </w:divBdr>
        </w:div>
        <w:div w:id="358821184">
          <w:marLeft w:val="640"/>
          <w:marRight w:val="0"/>
          <w:marTop w:val="0"/>
          <w:marBottom w:val="0"/>
          <w:divBdr>
            <w:top w:val="none" w:sz="0" w:space="0" w:color="auto"/>
            <w:left w:val="none" w:sz="0" w:space="0" w:color="auto"/>
            <w:bottom w:val="none" w:sz="0" w:space="0" w:color="auto"/>
            <w:right w:val="none" w:sz="0" w:space="0" w:color="auto"/>
          </w:divBdr>
        </w:div>
        <w:div w:id="909003929">
          <w:marLeft w:val="640"/>
          <w:marRight w:val="0"/>
          <w:marTop w:val="0"/>
          <w:marBottom w:val="0"/>
          <w:divBdr>
            <w:top w:val="none" w:sz="0" w:space="0" w:color="auto"/>
            <w:left w:val="none" w:sz="0" w:space="0" w:color="auto"/>
            <w:bottom w:val="none" w:sz="0" w:space="0" w:color="auto"/>
            <w:right w:val="none" w:sz="0" w:space="0" w:color="auto"/>
          </w:divBdr>
        </w:div>
        <w:div w:id="1160191976">
          <w:marLeft w:val="640"/>
          <w:marRight w:val="0"/>
          <w:marTop w:val="0"/>
          <w:marBottom w:val="0"/>
          <w:divBdr>
            <w:top w:val="none" w:sz="0" w:space="0" w:color="auto"/>
            <w:left w:val="none" w:sz="0" w:space="0" w:color="auto"/>
            <w:bottom w:val="none" w:sz="0" w:space="0" w:color="auto"/>
            <w:right w:val="none" w:sz="0" w:space="0" w:color="auto"/>
          </w:divBdr>
        </w:div>
        <w:div w:id="387416025">
          <w:marLeft w:val="640"/>
          <w:marRight w:val="0"/>
          <w:marTop w:val="0"/>
          <w:marBottom w:val="0"/>
          <w:divBdr>
            <w:top w:val="none" w:sz="0" w:space="0" w:color="auto"/>
            <w:left w:val="none" w:sz="0" w:space="0" w:color="auto"/>
            <w:bottom w:val="none" w:sz="0" w:space="0" w:color="auto"/>
            <w:right w:val="none" w:sz="0" w:space="0" w:color="auto"/>
          </w:divBdr>
        </w:div>
        <w:div w:id="234821987">
          <w:marLeft w:val="640"/>
          <w:marRight w:val="0"/>
          <w:marTop w:val="0"/>
          <w:marBottom w:val="0"/>
          <w:divBdr>
            <w:top w:val="none" w:sz="0" w:space="0" w:color="auto"/>
            <w:left w:val="none" w:sz="0" w:space="0" w:color="auto"/>
            <w:bottom w:val="none" w:sz="0" w:space="0" w:color="auto"/>
            <w:right w:val="none" w:sz="0" w:space="0" w:color="auto"/>
          </w:divBdr>
        </w:div>
        <w:div w:id="714431485">
          <w:marLeft w:val="640"/>
          <w:marRight w:val="0"/>
          <w:marTop w:val="0"/>
          <w:marBottom w:val="0"/>
          <w:divBdr>
            <w:top w:val="none" w:sz="0" w:space="0" w:color="auto"/>
            <w:left w:val="none" w:sz="0" w:space="0" w:color="auto"/>
            <w:bottom w:val="none" w:sz="0" w:space="0" w:color="auto"/>
            <w:right w:val="none" w:sz="0" w:space="0" w:color="auto"/>
          </w:divBdr>
        </w:div>
        <w:div w:id="1801220506">
          <w:marLeft w:val="640"/>
          <w:marRight w:val="0"/>
          <w:marTop w:val="0"/>
          <w:marBottom w:val="0"/>
          <w:divBdr>
            <w:top w:val="none" w:sz="0" w:space="0" w:color="auto"/>
            <w:left w:val="none" w:sz="0" w:space="0" w:color="auto"/>
            <w:bottom w:val="none" w:sz="0" w:space="0" w:color="auto"/>
            <w:right w:val="none" w:sz="0" w:space="0" w:color="auto"/>
          </w:divBdr>
        </w:div>
        <w:div w:id="319962973">
          <w:marLeft w:val="640"/>
          <w:marRight w:val="0"/>
          <w:marTop w:val="0"/>
          <w:marBottom w:val="0"/>
          <w:divBdr>
            <w:top w:val="none" w:sz="0" w:space="0" w:color="auto"/>
            <w:left w:val="none" w:sz="0" w:space="0" w:color="auto"/>
            <w:bottom w:val="none" w:sz="0" w:space="0" w:color="auto"/>
            <w:right w:val="none" w:sz="0" w:space="0" w:color="auto"/>
          </w:divBdr>
        </w:div>
        <w:div w:id="1834179396">
          <w:marLeft w:val="640"/>
          <w:marRight w:val="0"/>
          <w:marTop w:val="0"/>
          <w:marBottom w:val="0"/>
          <w:divBdr>
            <w:top w:val="none" w:sz="0" w:space="0" w:color="auto"/>
            <w:left w:val="none" w:sz="0" w:space="0" w:color="auto"/>
            <w:bottom w:val="none" w:sz="0" w:space="0" w:color="auto"/>
            <w:right w:val="none" w:sz="0" w:space="0" w:color="auto"/>
          </w:divBdr>
        </w:div>
        <w:div w:id="1694186539">
          <w:marLeft w:val="640"/>
          <w:marRight w:val="0"/>
          <w:marTop w:val="0"/>
          <w:marBottom w:val="0"/>
          <w:divBdr>
            <w:top w:val="none" w:sz="0" w:space="0" w:color="auto"/>
            <w:left w:val="none" w:sz="0" w:space="0" w:color="auto"/>
            <w:bottom w:val="none" w:sz="0" w:space="0" w:color="auto"/>
            <w:right w:val="none" w:sz="0" w:space="0" w:color="auto"/>
          </w:divBdr>
        </w:div>
        <w:div w:id="2070109323">
          <w:marLeft w:val="640"/>
          <w:marRight w:val="0"/>
          <w:marTop w:val="0"/>
          <w:marBottom w:val="0"/>
          <w:divBdr>
            <w:top w:val="none" w:sz="0" w:space="0" w:color="auto"/>
            <w:left w:val="none" w:sz="0" w:space="0" w:color="auto"/>
            <w:bottom w:val="none" w:sz="0" w:space="0" w:color="auto"/>
            <w:right w:val="none" w:sz="0" w:space="0" w:color="auto"/>
          </w:divBdr>
        </w:div>
        <w:div w:id="1945724078">
          <w:marLeft w:val="640"/>
          <w:marRight w:val="0"/>
          <w:marTop w:val="0"/>
          <w:marBottom w:val="0"/>
          <w:divBdr>
            <w:top w:val="none" w:sz="0" w:space="0" w:color="auto"/>
            <w:left w:val="none" w:sz="0" w:space="0" w:color="auto"/>
            <w:bottom w:val="none" w:sz="0" w:space="0" w:color="auto"/>
            <w:right w:val="none" w:sz="0" w:space="0" w:color="auto"/>
          </w:divBdr>
        </w:div>
        <w:div w:id="1012226567">
          <w:marLeft w:val="640"/>
          <w:marRight w:val="0"/>
          <w:marTop w:val="0"/>
          <w:marBottom w:val="0"/>
          <w:divBdr>
            <w:top w:val="none" w:sz="0" w:space="0" w:color="auto"/>
            <w:left w:val="none" w:sz="0" w:space="0" w:color="auto"/>
            <w:bottom w:val="none" w:sz="0" w:space="0" w:color="auto"/>
            <w:right w:val="none" w:sz="0" w:space="0" w:color="auto"/>
          </w:divBdr>
        </w:div>
        <w:div w:id="660086296">
          <w:marLeft w:val="640"/>
          <w:marRight w:val="0"/>
          <w:marTop w:val="0"/>
          <w:marBottom w:val="0"/>
          <w:divBdr>
            <w:top w:val="none" w:sz="0" w:space="0" w:color="auto"/>
            <w:left w:val="none" w:sz="0" w:space="0" w:color="auto"/>
            <w:bottom w:val="none" w:sz="0" w:space="0" w:color="auto"/>
            <w:right w:val="none" w:sz="0" w:space="0" w:color="auto"/>
          </w:divBdr>
        </w:div>
        <w:div w:id="1713922944">
          <w:marLeft w:val="640"/>
          <w:marRight w:val="0"/>
          <w:marTop w:val="0"/>
          <w:marBottom w:val="0"/>
          <w:divBdr>
            <w:top w:val="none" w:sz="0" w:space="0" w:color="auto"/>
            <w:left w:val="none" w:sz="0" w:space="0" w:color="auto"/>
            <w:bottom w:val="none" w:sz="0" w:space="0" w:color="auto"/>
            <w:right w:val="none" w:sz="0" w:space="0" w:color="auto"/>
          </w:divBdr>
        </w:div>
        <w:div w:id="1457411062">
          <w:marLeft w:val="640"/>
          <w:marRight w:val="0"/>
          <w:marTop w:val="0"/>
          <w:marBottom w:val="0"/>
          <w:divBdr>
            <w:top w:val="none" w:sz="0" w:space="0" w:color="auto"/>
            <w:left w:val="none" w:sz="0" w:space="0" w:color="auto"/>
            <w:bottom w:val="none" w:sz="0" w:space="0" w:color="auto"/>
            <w:right w:val="none" w:sz="0" w:space="0" w:color="auto"/>
          </w:divBdr>
        </w:div>
        <w:div w:id="1745761049">
          <w:marLeft w:val="640"/>
          <w:marRight w:val="0"/>
          <w:marTop w:val="0"/>
          <w:marBottom w:val="0"/>
          <w:divBdr>
            <w:top w:val="none" w:sz="0" w:space="0" w:color="auto"/>
            <w:left w:val="none" w:sz="0" w:space="0" w:color="auto"/>
            <w:bottom w:val="none" w:sz="0" w:space="0" w:color="auto"/>
            <w:right w:val="none" w:sz="0" w:space="0" w:color="auto"/>
          </w:divBdr>
        </w:div>
        <w:div w:id="1982806347">
          <w:marLeft w:val="640"/>
          <w:marRight w:val="0"/>
          <w:marTop w:val="0"/>
          <w:marBottom w:val="0"/>
          <w:divBdr>
            <w:top w:val="none" w:sz="0" w:space="0" w:color="auto"/>
            <w:left w:val="none" w:sz="0" w:space="0" w:color="auto"/>
            <w:bottom w:val="none" w:sz="0" w:space="0" w:color="auto"/>
            <w:right w:val="none" w:sz="0" w:space="0" w:color="auto"/>
          </w:divBdr>
        </w:div>
        <w:div w:id="1126895512">
          <w:marLeft w:val="640"/>
          <w:marRight w:val="0"/>
          <w:marTop w:val="0"/>
          <w:marBottom w:val="0"/>
          <w:divBdr>
            <w:top w:val="none" w:sz="0" w:space="0" w:color="auto"/>
            <w:left w:val="none" w:sz="0" w:space="0" w:color="auto"/>
            <w:bottom w:val="none" w:sz="0" w:space="0" w:color="auto"/>
            <w:right w:val="none" w:sz="0" w:space="0" w:color="auto"/>
          </w:divBdr>
        </w:div>
        <w:div w:id="604267582">
          <w:marLeft w:val="640"/>
          <w:marRight w:val="0"/>
          <w:marTop w:val="0"/>
          <w:marBottom w:val="0"/>
          <w:divBdr>
            <w:top w:val="none" w:sz="0" w:space="0" w:color="auto"/>
            <w:left w:val="none" w:sz="0" w:space="0" w:color="auto"/>
            <w:bottom w:val="none" w:sz="0" w:space="0" w:color="auto"/>
            <w:right w:val="none" w:sz="0" w:space="0" w:color="auto"/>
          </w:divBdr>
        </w:div>
        <w:div w:id="2102334360">
          <w:marLeft w:val="640"/>
          <w:marRight w:val="0"/>
          <w:marTop w:val="0"/>
          <w:marBottom w:val="0"/>
          <w:divBdr>
            <w:top w:val="none" w:sz="0" w:space="0" w:color="auto"/>
            <w:left w:val="none" w:sz="0" w:space="0" w:color="auto"/>
            <w:bottom w:val="none" w:sz="0" w:space="0" w:color="auto"/>
            <w:right w:val="none" w:sz="0" w:space="0" w:color="auto"/>
          </w:divBdr>
        </w:div>
        <w:div w:id="595795417">
          <w:marLeft w:val="640"/>
          <w:marRight w:val="0"/>
          <w:marTop w:val="0"/>
          <w:marBottom w:val="0"/>
          <w:divBdr>
            <w:top w:val="none" w:sz="0" w:space="0" w:color="auto"/>
            <w:left w:val="none" w:sz="0" w:space="0" w:color="auto"/>
            <w:bottom w:val="none" w:sz="0" w:space="0" w:color="auto"/>
            <w:right w:val="none" w:sz="0" w:space="0" w:color="auto"/>
          </w:divBdr>
        </w:div>
        <w:div w:id="1355115188">
          <w:marLeft w:val="640"/>
          <w:marRight w:val="0"/>
          <w:marTop w:val="0"/>
          <w:marBottom w:val="0"/>
          <w:divBdr>
            <w:top w:val="none" w:sz="0" w:space="0" w:color="auto"/>
            <w:left w:val="none" w:sz="0" w:space="0" w:color="auto"/>
            <w:bottom w:val="none" w:sz="0" w:space="0" w:color="auto"/>
            <w:right w:val="none" w:sz="0" w:space="0" w:color="auto"/>
          </w:divBdr>
        </w:div>
        <w:div w:id="1075471413">
          <w:marLeft w:val="640"/>
          <w:marRight w:val="0"/>
          <w:marTop w:val="0"/>
          <w:marBottom w:val="0"/>
          <w:divBdr>
            <w:top w:val="none" w:sz="0" w:space="0" w:color="auto"/>
            <w:left w:val="none" w:sz="0" w:space="0" w:color="auto"/>
            <w:bottom w:val="none" w:sz="0" w:space="0" w:color="auto"/>
            <w:right w:val="none" w:sz="0" w:space="0" w:color="auto"/>
          </w:divBdr>
        </w:div>
        <w:div w:id="1827433738">
          <w:marLeft w:val="640"/>
          <w:marRight w:val="0"/>
          <w:marTop w:val="0"/>
          <w:marBottom w:val="0"/>
          <w:divBdr>
            <w:top w:val="none" w:sz="0" w:space="0" w:color="auto"/>
            <w:left w:val="none" w:sz="0" w:space="0" w:color="auto"/>
            <w:bottom w:val="none" w:sz="0" w:space="0" w:color="auto"/>
            <w:right w:val="none" w:sz="0" w:space="0" w:color="auto"/>
          </w:divBdr>
        </w:div>
        <w:div w:id="1950314115">
          <w:marLeft w:val="640"/>
          <w:marRight w:val="0"/>
          <w:marTop w:val="0"/>
          <w:marBottom w:val="0"/>
          <w:divBdr>
            <w:top w:val="none" w:sz="0" w:space="0" w:color="auto"/>
            <w:left w:val="none" w:sz="0" w:space="0" w:color="auto"/>
            <w:bottom w:val="none" w:sz="0" w:space="0" w:color="auto"/>
            <w:right w:val="none" w:sz="0" w:space="0" w:color="auto"/>
          </w:divBdr>
        </w:div>
        <w:div w:id="378286946">
          <w:marLeft w:val="640"/>
          <w:marRight w:val="0"/>
          <w:marTop w:val="0"/>
          <w:marBottom w:val="0"/>
          <w:divBdr>
            <w:top w:val="none" w:sz="0" w:space="0" w:color="auto"/>
            <w:left w:val="none" w:sz="0" w:space="0" w:color="auto"/>
            <w:bottom w:val="none" w:sz="0" w:space="0" w:color="auto"/>
            <w:right w:val="none" w:sz="0" w:space="0" w:color="auto"/>
          </w:divBdr>
        </w:div>
        <w:div w:id="1078869383">
          <w:marLeft w:val="640"/>
          <w:marRight w:val="0"/>
          <w:marTop w:val="0"/>
          <w:marBottom w:val="0"/>
          <w:divBdr>
            <w:top w:val="none" w:sz="0" w:space="0" w:color="auto"/>
            <w:left w:val="none" w:sz="0" w:space="0" w:color="auto"/>
            <w:bottom w:val="none" w:sz="0" w:space="0" w:color="auto"/>
            <w:right w:val="none" w:sz="0" w:space="0" w:color="auto"/>
          </w:divBdr>
        </w:div>
        <w:div w:id="581914154">
          <w:marLeft w:val="640"/>
          <w:marRight w:val="0"/>
          <w:marTop w:val="0"/>
          <w:marBottom w:val="0"/>
          <w:divBdr>
            <w:top w:val="none" w:sz="0" w:space="0" w:color="auto"/>
            <w:left w:val="none" w:sz="0" w:space="0" w:color="auto"/>
            <w:bottom w:val="none" w:sz="0" w:space="0" w:color="auto"/>
            <w:right w:val="none" w:sz="0" w:space="0" w:color="auto"/>
          </w:divBdr>
        </w:div>
        <w:div w:id="1052772491">
          <w:marLeft w:val="640"/>
          <w:marRight w:val="0"/>
          <w:marTop w:val="0"/>
          <w:marBottom w:val="0"/>
          <w:divBdr>
            <w:top w:val="none" w:sz="0" w:space="0" w:color="auto"/>
            <w:left w:val="none" w:sz="0" w:space="0" w:color="auto"/>
            <w:bottom w:val="none" w:sz="0" w:space="0" w:color="auto"/>
            <w:right w:val="none" w:sz="0" w:space="0" w:color="auto"/>
          </w:divBdr>
        </w:div>
        <w:div w:id="72096033">
          <w:marLeft w:val="640"/>
          <w:marRight w:val="0"/>
          <w:marTop w:val="0"/>
          <w:marBottom w:val="0"/>
          <w:divBdr>
            <w:top w:val="none" w:sz="0" w:space="0" w:color="auto"/>
            <w:left w:val="none" w:sz="0" w:space="0" w:color="auto"/>
            <w:bottom w:val="none" w:sz="0" w:space="0" w:color="auto"/>
            <w:right w:val="none" w:sz="0" w:space="0" w:color="auto"/>
          </w:divBdr>
        </w:div>
        <w:div w:id="2074815559">
          <w:marLeft w:val="640"/>
          <w:marRight w:val="0"/>
          <w:marTop w:val="0"/>
          <w:marBottom w:val="0"/>
          <w:divBdr>
            <w:top w:val="none" w:sz="0" w:space="0" w:color="auto"/>
            <w:left w:val="none" w:sz="0" w:space="0" w:color="auto"/>
            <w:bottom w:val="none" w:sz="0" w:space="0" w:color="auto"/>
            <w:right w:val="none" w:sz="0" w:space="0" w:color="auto"/>
          </w:divBdr>
        </w:div>
        <w:div w:id="1496413286">
          <w:marLeft w:val="640"/>
          <w:marRight w:val="0"/>
          <w:marTop w:val="0"/>
          <w:marBottom w:val="0"/>
          <w:divBdr>
            <w:top w:val="none" w:sz="0" w:space="0" w:color="auto"/>
            <w:left w:val="none" w:sz="0" w:space="0" w:color="auto"/>
            <w:bottom w:val="none" w:sz="0" w:space="0" w:color="auto"/>
            <w:right w:val="none" w:sz="0" w:space="0" w:color="auto"/>
          </w:divBdr>
        </w:div>
        <w:div w:id="340157388">
          <w:marLeft w:val="640"/>
          <w:marRight w:val="0"/>
          <w:marTop w:val="0"/>
          <w:marBottom w:val="0"/>
          <w:divBdr>
            <w:top w:val="none" w:sz="0" w:space="0" w:color="auto"/>
            <w:left w:val="none" w:sz="0" w:space="0" w:color="auto"/>
            <w:bottom w:val="none" w:sz="0" w:space="0" w:color="auto"/>
            <w:right w:val="none" w:sz="0" w:space="0" w:color="auto"/>
          </w:divBdr>
        </w:div>
      </w:divsChild>
    </w:div>
    <w:div w:id="609315692">
      <w:bodyDiv w:val="1"/>
      <w:marLeft w:val="0"/>
      <w:marRight w:val="0"/>
      <w:marTop w:val="0"/>
      <w:marBottom w:val="0"/>
      <w:divBdr>
        <w:top w:val="none" w:sz="0" w:space="0" w:color="auto"/>
        <w:left w:val="none" w:sz="0" w:space="0" w:color="auto"/>
        <w:bottom w:val="none" w:sz="0" w:space="0" w:color="auto"/>
        <w:right w:val="none" w:sz="0" w:space="0" w:color="auto"/>
      </w:divBdr>
      <w:divsChild>
        <w:div w:id="1958830915">
          <w:marLeft w:val="640"/>
          <w:marRight w:val="0"/>
          <w:marTop w:val="0"/>
          <w:marBottom w:val="0"/>
          <w:divBdr>
            <w:top w:val="none" w:sz="0" w:space="0" w:color="auto"/>
            <w:left w:val="none" w:sz="0" w:space="0" w:color="auto"/>
            <w:bottom w:val="none" w:sz="0" w:space="0" w:color="auto"/>
            <w:right w:val="none" w:sz="0" w:space="0" w:color="auto"/>
          </w:divBdr>
        </w:div>
        <w:div w:id="2030254682">
          <w:marLeft w:val="640"/>
          <w:marRight w:val="0"/>
          <w:marTop w:val="0"/>
          <w:marBottom w:val="0"/>
          <w:divBdr>
            <w:top w:val="none" w:sz="0" w:space="0" w:color="auto"/>
            <w:left w:val="none" w:sz="0" w:space="0" w:color="auto"/>
            <w:bottom w:val="none" w:sz="0" w:space="0" w:color="auto"/>
            <w:right w:val="none" w:sz="0" w:space="0" w:color="auto"/>
          </w:divBdr>
        </w:div>
        <w:div w:id="1187258704">
          <w:marLeft w:val="640"/>
          <w:marRight w:val="0"/>
          <w:marTop w:val="0"/>
          <w:marBottom w:val="0"/>
          <w:divBdr>
            <w:top w:val="none" w:sz="0" w:space="0" w:color="auto"/>
            <w:left w:val="none" w:sz="0" w:space="0" w:color="auto"/>
            <w:bottom w:val="none" w:sz="0" w:space="0" w:color="auto"/>
            <w:right w:val="none" w:sz="0" w:space="0" w:color="auto"/>
          </w:divBdr>
        </w:div>
        <w:div w:id="426930647">
          <w:marLeft w:val="640"/>
          <w:marRight w:val="0"/>
          <w:marTop w:val="0"/>
          <w:marBottom w:val="0"/>
          <w:divBdr>
            <w:top w:val="none" w:sz="0" w:space="0" w:color="auto"/>
            <w:left w:val="none" w:sz="0" w:space="0" w:color="auto"/>
            <w:bottom w:val="none" w:sz="0" w:space="0" w:color="auto"/>
            <w:right w:val="none" w:sz="0" w:space="0" w:color="auto"/>
          </w:divBdr>
        </w:div>
        <w:div w:id="1777561660">
          <w:marLeft w:val="640"/>
          <w:marRight w:val="0"/>
          <w:marTop w:val="0"/>
          <w:marBottom w:val="0"/>
          <w:divBdr>
            <w:top w:val="none" w:sz="0" w:space="0" w:color="auto"/>
            <w:left w:val="none" w:sz="0" w:space="0" w:color="auto"/>
            <w:bottom w:val="none" w:sz="0" w:space="0" w:color="auto"/>
            <w:right w:val="none" w:sz="0" w:space="0" w:color="auto"/>
          </w:divBdr>
        </w:div>
        <w:div w:id="1291983570">
          <w:marLeft w:val="640"/>
          <w:marRight w:val="0"/>
          <w:marTop w:val="0"/>
          <w:marBottom w:val="0"/>
          <w:divBdr>
            <w:top w:val="none" w:sz="0" w:space="0" w:color="auto"/>
            <w:left w:val="none" w:sz="0" w:space="0" w:color="auto"/>
            <w:bottom w:val="none" w:sz="0" w:space="0" w:color="auto"/>
            <w:right w:val="none" w:sz="0" w:space="0" w:color="auto"/>
          </w:divBdr>
        </w:div>
        <w:div w:id="1150823947">
          <w:marLeft w:val="640"/>
          <w:marRight w:val="0"/>
          <w:marTop w:val="0"/>
          <w:marBottom w:val="0"/>
          <w:divBdr>
            <w:top w:val="none" w:sz="0" w:space="0" w:color="auto"/>
            <w:left w:val="none" w:sz="0" w:space="0" w:color="auto"/>
            <w:bottom w:val="none" w:sz="0" w:space="0" w:color="auto"/>
            <w:right w:val="none" w:sz="0" w:space="0" w:color="auto"/>
          </w:divBdr>
        </w:div>
        <w:div w:id="1925841479">
          <w:marLeft w:val="640"/>
          <w:marRight w:val="0"/>
          <w:marTop w:val="0"/>
          <w:marBottom w:val="0"/>
          <w:divBdr>
            <w:top w:val="none" w:sz="0" w:space="0" w:color="auto"/>
            <w:left w:val="none" w:sz="0" w:space="0" w:color="auto"/>
            <w:bottom w:val="none" w:sz="0" w:space="0" w:color="auto"/>
            <w:right w:val="none" w:sz="0" w:space="0" w:color="auto"/>
          </w:divBdr>
        </w:div>
        <w:div w:id="524363797">
          <w:marLeft w:val="640"/>
          <w:marRight w:val="0"/>
          <w:marTop w:val="0"/>
          <w:marBottom w:val="0"/>
          <w:divBdr>
            <w:top w:val="none" w:sz="0" w:space="0" w:color="auto"/>
            <w:left w:val="none" w:sz="0" w:space="0" w:color="auto"/>
            <w:bottom w:val="none" w:sz="0" w:space="0" w:color="auto"/>
            <w:right w:val="none" w:sz="0" w:space="0" w:color="auto"/>
          </w:divBdr>
        </w:div>
        <w:div w:id="1598440080">
          <w:marLeft w:val="640"/>
          <w:marRight w:val="0"/>
          <w:marTop w:val="0"/>
          <w:marBottom w:val="0"/>
          <w:divBdr>
            <w:top w:val="none" w:sz="0" w:space="0" w:color="auto"/>
            <w:left w:val="none" w:sz="0" w:space="0" w:color="auto"/>
            <w:bottom w:val="none" w:sz="0" w:space="0" w:color="auto"/>
            <w:right w:val="none" w:sz="0" w:space="0" w:color="auto"/>
          </w:divBdr>
        </w:div>
        <w:div w:id="247807138">
          <w:marLeft w:val="640"/>
          <w:marRight w:val="0"/>
          <w:marTop w:val="0"/>
          <w:marBottom w:val="0"/>
          <w:divBdr>
            <w:top w:val="none" w:sz="0" w:space="0" w:color="auto"/>
            <w:left w:val="none" w:sz="0" w:space="0" w:color="auto"/>
            <w:bottom w:val="none" w:sz="0" w:space="0" w:color="auto"/>
            <w:right w:val="none" w:sz="0" w:space="0" w:color="auto"/>
          </w:divBdr>
        </w:div>
        <w:div w:id="890850562">
          <w:marLeft w:val="640"/>
          <w:marRight w:val="0"/>
          <w:marTop w:val="0"/>
          <w:marBottom w:val="0"/>
          <w:divBdr>
            <w:top w:val="none" w:sz="0" w:space="0" w:color="auto"/>
            <w:left w:val="none" w:sz="0" w:space="0" w:color="auto"/>
            <w:bottom w:val="none" w:sz="0" w:space="0" w:color="auto"/>
            <w:right w:val="none" w:sz="0" w:space="0" w:color="auto"/>
          </w:divBdr>
        </w:div>
        <w:div w:id="2059160066">
          <w:marLeft w:val="640"/>
          <w:marRight w:val="0"/>
          <w:marTop w:val="0"/>
          <w:marBottom w:val="0"/>
          <w:divBdr>
            <w:top w:val="none" w:sz="0" w:space="0" w:color="auto"/>
            <w:left w:val="none" w:sz="0" w:space="0" w:color="auto"/>
            <w:bottom w:val="none" w:sz="0" w:space="0" w:color="auto"/>
            <w:right w:val="none" w:sz="0" w:space="0" w:color="auto"/>
          </w:divBdr>
        </w:div>
        <w:div w:id="1242332022">
          <w:marLeft w:val="640"/>
          <w:marRight w:val="0"/>
          <w:marTop w:val="0"/>
          <w:marBottom w:val="0"/>
          <w:divBdr>
            <w:top w:val="none" w:sz="0" w:space="0" w:color="auto"/>
            <w:left w:val="none" w:sz="0" w:space="0" w:color="auto"/>
            <w:bottom w:val="none" w:sz="0" w:space="0" w:color="auto"/>
            <w:right w:val="none" w:sz="0" w:space="0" w:color="auto"/>
          </w:divBdr>
        </w:div>
        <w:div w:id="2134788777">
          <w:marLeft w:val="640"/>
          <w:marRight w:val="0"/>
          <w:marTop w:val="0"/>
          <w:marBottom w:val="0"/>
          <w:divBdr>
            <w:top w:val="none" w:sz="0" w:space="0" w:color="auto"/>
            <w:left w:val="none" w:sz="0" w:space="0" w:color="auto"/>
            <w:bottom w:val="none" w:sz="0" w:space="0" w:color="auto"/>
            <w:right w:val="none" w:sz="0" w:space="0" w:color="auto"/>
          </w:divBdr>
        </w:div>
        <w:div w:id="1466972314">
          <w:marLeft w:val="640"/>
          <w:marRight w:val="0"/>
          <w:marTop w:val="0"/>
          <w:marBottom w:val="0"/>
          <w:divBdr>
            <w:top w:val="none" w:sz="0" w:space="0" w:color="auto"/>
            <w:left w:val="none" w:sz="0" w:space="0" w:color="auto"/>
            <w:bottom w:val="none" w:sz="0" w:space="0" w:color="auto"/>
            <w:right w:val="none" w:sz="0" w:space="0" w:color="auto"/>
          </w:divBdr>
        </w:div>
        <w:div w:id="848254528">
          <w:marLeft w:val="640"/>
          <w:marRight w:val="0"/>
          <w:marTop w:val="0"/>
          <w:marBottom w:val="0"/>
          <w:divBdr>
            <w:top w:val="none" w:sz="0" w:space="0" w:color="auto"/>
            <w:left w:val="none" w:sz="0" w:space="0" w:color="auto"/>
            <w:bottom w:val="none" w:sz="0" w:space="0" w:color="auto"/>
            <w:right w:val="none" w:sz="0" w:space="0" w:color="auto"/>
          </w:divBdr>
        </w:div>
        <w:div w:id="95946035">
          <w:marLeft w:val="640"/>
          <w:marRight w:val="0"/>
          <w:marTop w:val="0"/>
          <w:marBottom w:val="0"/>
          <w:divBdr>
            <w:top w:val="none" w:sz="0" w:space="0" w:color="auto"/>
            <w:left w:val="none" w:sz="0" w:space="0" w:color="auto"/>
            <w:bottom w:val="none" w:sz="0" w:space="0" w:color="auto"/>
            <w:right w:val="none" w:sz="0" w:space="0" w:color="auto"/>
          </w:divBdr>
        </w:div>
        <w:div w:id="1666665133">
          <w:marLeft w:val="640"/>
          <w:marRight w:val="0"/>
          <w:marTop w:val="0"/>
          <w:marBottom w:val="0"/>
          <w:divBdr>
            <w:top w:val="none" w:sz="0" w:space="0" w:color="auto"/>
            <w:left w:val="none" w:sz="0" w:space="0" w:color="auto"/>
            <w:bottom w:val="none" w:sz="0" w:space="0" w:color="auto"/>
            <w:right w:val="none" w:sz="0" w:space="0" w:color="auto"/>
          </w:divBdr>
        </w:div>
        <w:div w:id="1745637684">
          <w:marLeft w:val="640"/>
          <w:marRight w:val="0"/>
          <w:marTop w:val="0"/>
          <w:marBottom w:val="0"/>
          <w:divBdr>
            <w:top w:val="none" w:sz="0" w:space="0" w:color="auto"/>
            <w:left w:val="none" w:sz="0" w:space="0" w:color="auto"/>
            <w:bottom w:val="none" w:sz="0" w:space="0" w:color="auto"/>
            <w:right w:val="none" w:sz="0" w:space="0" w:color="auto"/>
          </w:divBdr>
        </w:div>
        <w:div w:id="1914117001">
          <w:marLeft w:val="640"/>
          <w:marRight w:val="0"/>
          <w:marTop w:val="0"/>
          <w:marBottom w:val="0"/>
          <w:divBdr>
            <w:top w:val="none" w:sz="0" w:space="0" w:color="auto"/>
            <w:left w:val="none" w:sz="0" w:space="0" w:color="auto"/>
            <w:bottom w:val="none" w:sz="0" w:space="0" w:color="auto"/>
            <w:right w:val="none" w:sz="0" w:space="0" w:color="auto"/>
          </w:divBdr>
        </w:div>
        <w:div w:id="771902721">
          <w:marLeft w:val="640"/>
          <w:marRight w:val="0"/>
          <w:marTop w:val="0"/>
          <w:marBottom w:val="0"/>
          <w:divBdr>
            <w:top w:val="none" w:sz="0" w:space="0" w:color="auto"/>
            <w:left w:val="none" w:sz="0" w:space="0" w:color="auto"/>
            <w:bottom w:val="none" w:sz="0" w:space="0" w:color="auto"/>
            <w:right w:val="none" w:sz="0" w:space="0" w:color="auto"/>
          </w:divBdr>
        </w:div>
        <w:div w:id="1987322333">
          <w:marLeft w:val="640"/>
          <w:marRight w:val="0"/>
          <w:marTop w:val="0"/>
          <w:marBottom w:val="0"/>
          <w:divBdr>
            <w:top w:val="none" w:sz="0" w:space="0" w:color="auto"/>
            <w:left w:val="none" w:sz="0" w:space="0" w:color="auto"/>
            <w:bottom w:val="none" w:sz="0" w:space="0" w:color="auto"/>
            <w:right w:val="none" w:sz="0" w:space="0" w:color="auto"/>
          </w:divBdr>
        </w:div>
        <w:div w:id="1413702885">
          <w:marLeft w:val="640"/>
          <w:marRight w:val="0"/>
          <w:marTop w:val="0"/>
          <w:marBottom w:val="0"/>
          <w:divBdr>
            <w:top w:val="none" w:sz="0" w:space="0" w:color="auto"/>
            <w:left w:val="none" w:sz="0" w:space="0" w:color="auto"/>
            <w:bottom w:val="none" w:sz="0" w:space="0" w:color="auto"/>
            <w:right w:val="none" w:sz="0" w:space="0" w:color="auto"/>
          </w:divBdr>
        </w:div>
        <w:div w:id="1849975758">
          <w:marLeft w:val="640"/>
          <w:marRight w:val="0"/>
          <w:marTop w:val="0"/>
          <w:marBottom w:val="0"/>
          <w:divBdr>
            <w:top w:val="none" w:sz="0" w:space="0" w:color="auto"/>
            <w:left w:val="none" w:sz="0" w:space="0" w:color="auto"/>
            <w:bottom w:val="none" w:sz="0" w:space="0" w:color="auto"/>
            <w:right w:val="none" w:sz="0" w:space="0" w:color="auto"/>
          </w:divBdr>
        </w:div>
        <w:div w:id="1233931865">
          <w:marLeft w:val="640"/>
          <w:marRight w:val="0"/>
          <w:marTop w:val="0"/>
          <w:marBottom w:val="0"/>
          <w:divBdr>
            <w:top w:val="none" w:sz="0" w:space="0" w:color="auto"/>
            <w:left w:val="none" w:sz="0" w:space="0" w:color="auto"/>
            <w:bottom w:val="none" w:sz="0" w:space="0" w:color="auto"/>
            <w:right w:val="none" w:sz="0" w:space="0" w:color="auto"/>
          </w:divBdr>
        </w:div>
        <w:div w:id="1828130604">
          <w:marLeft w:val="640"/>
          <w:marRight w:val="0"/>
          <w:marTop w:val="0"/>
          <w:marBottom w:val="0"/>
          <w:divBdr>
            <w:top w:val="none" w:sz="0" w:space="0" w:color="auto"/>
            <w:left w:val="none" w:sz="0" w:space="0" w:color="auto"/>
            <w:bottom w:val="none" w:sz="0" w:space="0" w:color="auto"/>
            <w:right w:val="none" w:sz="0" w:space="0" w:color="auto"/>
          </w:divBdr>
        </w:div>
        <w:div w:id="1221481402">
          <w:marLeft w:val="640"/>
          <w:marRight w:val="0"/>
          <w:marTop w:val="0"/>
          <w:marBottom w:val="0"/>
          <w:divBdr>
            <w:top w:val="none" w:sz="0" w:space="0" w:color="auto"/>
            <w:left w:val="none" w:sz="0" w:space="0" w:color="auto"/>
            <w:bottom w:val="none" w:sz="0" w:space="0" w:color="auto"/>
            <w:right w:val="none" w:sz="0" w:space="0" w:color="auto"/>
          </w:divBdr>
        </w:div>
        <w:div w:id="204678784">
          <w:marLeft w:val="640"/>
          <w:marRight w:val="0"/>
          <w:marTop w:val="0"/>
          <w:marBottom w:val="0"/>
          <w:divBdr>
            <w:top w:val="none" w:sz="0" w:space="0" w:color="auto"/>
            <w:left w:val="none" w:sz="0" w:space="0" w:color="auto"/>
            <w:bottom w:val="none" w:sz="0" w:space="0" w:color="auto"/>
            <w:right w:val="none" w:sz="0" w:space="0" w:color="auto"/>
          </w:divBdr>
        </w:div>
        <w:div w:id="1503158639">
          <w:marLeft w:val="640"/>
          <w:marRight w:val="0"/>
          <w:marTop w:val="0"/>
          <w:marBottom w:val="0"/>
          <w:divBdr>
            <w:top w:val="none" w:sz="0" w:space="0" w:color="auto"/>
            <w:left w:val="none" w:sz="0" w:space="0" w:color="auto"/>
            <w:bottom w:val="none" w:sz="0" w:space="0" w:color="auto"/>
            <w:right w:val="none" w:sz="0" w:space="0" w:color="auto"/>
          </w:divBdr>
        </w:div>
        <w:div w:id="1861048469">
          <w:marLeft w:val="640"/>
          <w:marRight w:val="0"/>
          <w:marTop w:val="0"/>
          <w:marBottom w:val="0"/>
          <w:divBdr>
            <w:top w:val="none" w:sz="0" w:space="0" w:color="auto"/>
            <w:left w:val="none" w:sz="0" w:space="0" w:color="auto"/>
            <w:bottom w:val="none" w:sz="0" w:space="0" w:color="auto"/>
            <w:right w:val="none" w:sz="0" w:space="0" w:color="auto"/>
          </w:divBdr>
        </w:div>
        <w:div w:id="1070082691">
          <w:marLeft w:val="640"/>
          <w:marRight w:val="0"/>
          <w:marTop w:val="0"/>
          <w:marBottom w:val="0"/>
          <w:divBdr>
            <w:top w:val="none" w:sz="0" w:space="0" w:color="auto"/>
            <w:left w:val="none" w:sz="0" w:space="0" w:color="auto"/>
            <w:bottom w:val="none" w:sz="0" w:space="0" w:color="auto"/>
            <w:right w:val="none" w:sz="0" w:space="0" w:color="auto"/>
          </w:divBdr>
        </w:div>
        <w:div w:id="1057169600">
          <w:marLeft w:val="640"/>
          <w:marRight w:val="0"/>
          <w:marTop w:val="0"/>
          <w:marBottom w:val="0"/>
          <w:divBdr>
            <w:top w:val="none" w:sz="0" w:space="0" w:color="auto"/>
            <w:left w:val="none" w:sz="0" w:space="0" w:color="auto"/>
            <w:bottom w:val="none" w:sz="0" w:space="0" w:color="auto"/>
            <w:right w:val="none" w:sz="0" w:space="0" w:color="auto"/>
          </w:divBdr>
        </w:div>
        <w:div w:id="482158451">
          <w:marLeft w:val="640"/>
          <w:marRight w:val="0"/>
          <w:marTop w:val="0"/>
          <w:marBottom w:val="0"/>
          <w:divBdr>
            <w:top w:val="none" w:sz="0" w:space="0" w:color="auto"/>
            <w:left w:val="none" w:sz="0" w:space="0" w:color="auto"/>
            <w:bottom w:val="none" w:sz="0" w:space="0" w:color="auto"/>
            <w:right w:val="none" w:sz="0" w:space="0" w:color="auto"/>
          </w:divBdr>
        </w:div>
        <w:div w:id="589046831">
          <w:marLeft w:val="640"/>
          <w:marRight w:val="0"/>
          <w:marTop w:val="0"/>
          <w:marBottom w:val="0"/>
          <w:divBdr>
            <w:top w:val="none" w:sz="0" w:space="0" w:color="auto"/>
            <w:left w:val="none" w:sz="0" w:space="0" w:color="auto"/>
            <w:bottom w:val="none" w:sz="0" w:space="0" w:color="auto"/>
            <w:right w:val="none" w:sz="0" w:space="0" w:color="auto"/>
          </w:divBdr>
        </w:div>
        <w:div w:id="904726353">
          <w:marLeft w:val="640"/>
          <w:marRight w:val="0"/>
          <w:marTop w:val="0"/>
          <w:marBottom w:val="0"/>
          <w:divBdr>
            <w:top w:val="none" w:sz="0" w:space="0" w:color="auto"/>
            <w:left w:val="none" w:sz="0" w:space="0" w:color="auto"/>
            <w:bottom w:val="none" w:sz="0" w:space="0" w:color="auto"/>
            <w:right w:val="none" w:sz="0" w:space="0" w:color="auto"/>
          </w:divBdr>
        </w:div>
        <w:div w:id="64763913">
          <w:marLeft w:val="640"/>
          <w:marRight w:val="0"/>
          <w:marTop w:val="0"/>
          <w:marBottom w:val="0"/>
          <w:divBdr>
            <w:top w:val="none" w:sz="0" w:space="0" w:color="auto"/>
            <w:left w:val="none" w:sz="0" w:space="0" w:color="auto"/>
            <w:bottom w:val="none" w:sz="0" w:space="0" w:color="auto"/>
            <w:right w:val="none" w:sz="0" w:space="0" w:color="auto"/>
          </w:divBdr>
        </w:div>
        <w:div w:id="1960988277">
          <w:marLeft w:val="640"/>
          <w:marRight w:val="0"/>
          <w:marTop w:val="0"/>
          <w:marBottom w:val="0"/>
          <w:divBdr>
            <w:top w:val="none" w:sz="0" w:space="0" w:color="auto"/>
            <w:left w:val="none" w:sz="0" w:space="0" w:color="auto"/>
            <w:bottom w:val="none" w:sz="0" w:space="0" w:color="auto"/>
            <w:right w:val="none" w:sz="0" w:space="0" w:color="auto"/>
          </w:divBdr>
        </w:div>
        <w:div w:id="507864141">
          <w:marLeft w:val="640"/>
          <w:marRight w:val="0"/>
          <w:marTop w:val="0"/>
          <w:marBottom w:val="0"/>
          <w:divBdr>
            <w:top w:val="none" w:sz="0" w:space="0" w:color="auto"/>
            <w:left w:val="none" w:sz="0" w:space="0" w:color="auto"/>
            <w:bottom w:val="none" w:sz="0" w:space="0" w:color="auto"/>
            <w:right w:val="none" w:sz="0" w:space="0" w:color="auto"/>
          </w:divBdr>
        </w:div>
        <w:div w:id="788740097">
          <w:marLeft w:val="640"/>
          <w:marRight w:val="0"/>
          <w:marTop w:val="0"/>
          <w:marBottom w:val="0"/>
          <w:divBdr>
            <w:top w:val="none" w:sz="0" w:space="0" w:color="auto"/>
            <w:left w:val="none" w:sz="0" w:space="0" w:color="auto"/>
            <w:bottom w:val="none" w:sz="0" w:space="0" w:color="auto"/>
            <w:right w:val="none" w:sz="0" w:space="0" w:color="auto"/>
          </w:divBdr>
        </w:div>
        <w:div w:id="1574387623">
          <w:marLeft w:val="640"/>
          <w:marRight w:val="0"/>
          <w:marTop w:val="0"/>
          <w:marBottom w:val="0"/>
          <w:divBdr>
            <w:top w:val="none" w:sz="0" w:space="0" w:color="auto"/>
            <w:left w:val="none" w:sz="0" w:space="0" w:color="auto"/>
            <w:bottom w:val="none" w:sz="0" w:space="0" w:color="auto"/>
            <w:right w:val="none" w:sz="0" w:space="0" w:color="auto"/>
          </w:divBdr>
        </w:div>
        <w:div w:id="1634602482">
          <w:marLeft w:val="640"/>
          <w:marRight w:val="0"/>
          <w:marTop w:val="0"/>
          <w:marBottom w:val="0"/>
          <w:divBdr>
            <w:top w:val="none" w:sz="0" w:space="0" w:color="auto"/>
            <w:left w:val="none" w:sz="0" w:space="0" w:color="auto"/>
            <w:bottom w:val="none" w:sz="0" w:space="0" w:color="auto"/>
            <w:right w:val="none" w:sz="0" w:space="0" w:color="auto"/>
          </w:divBdr>
        </w:div>
        <w:div w:id="1276257945">
          <w:marLeft w:val="640"/>
          <w:marRight w:val="0"/>
          <w:marTop w:val="0"/>
          <w:marBottom w:val="0"/>
          <w:divBdr>
            <w:top w:val="none" w:sz="0" w:space="0" w:color="auto"/>
            <w:left w:val="none" w:sz="0" w:space="0" w:color="auto"/>
            <w:bottom w:val="none" w:sz="0" w:space="0" w:color="auto"/>
            <w:right w:val="none" w:sz="0" w:space="0" w:color="auto"/>
          </w:divBdr>
        </w:div>
        <w:div w:id="1840926495">
          <w:marLeft w:val="640"/>
          <w:marRight w:val="0"/>
          <w:marTop w:val="0"/>
          <w:marBottom w:val="0"/>
          <w:divBdr>
            <w:top w:val="none" w:sz="0" w:space="0" w:color="auto"/>
            <w:left w:val="none" w:sz="0" w:space="0" w:color="auto"/>
            <w:bottom w:val="none" w:sz="0" w:space="0" w:color="auto"/>
            <w:right w:val="none" w:sz="0" w:space="0" w:color="auto"/>
          </w:divBdr>
        </w:div>
        <w:div w:id="1849634886">
          <w:marLeft w:val="640"/>
          <w:marRight w:val="0"/>
          <w:marTop w:val="0"/>
          <w:marBottom w:val="0"/>
          <w:divBdr>
            <w:top w:val="none" w:sz="0" w:space="0" w:color="auto"/>
            <w:left w:val="none" w:sz="0" w:space="0" w:color="auto"/>
            <w:bottom w:val="none" w:sz="0" w:space="0" w:color="auto"/>
            <w:right w:val="none" w:sz="0" w:space="0" w:color="auto"/>
          </w:divBdr>
        </w:div>
        <w:div w:id="1113280611">
          <w:marLeft w:val="640"/>
          <w:marRight w:val="0"/>
          <w:marTop w:val="0"/>
          <w:marBottom w:val="0"/>
          <w:divBdr>
            <w:top w:val="none" w:sz="0" w:space="0" w:color="auto"/>
            <w:left w:val="none" w:sz="0" w:space="0" w:color="auto"/>
            <w:bottom w:val="none" w:sz="0" w:space="0" w:color="auto"/>
            <w:right w:val="none" w:sz="0" w:space="0" w:color="auto"/>
          </w:divBdr>
        </w:div>
        <w:div w:id="938410089">
          <w:marLeft w:val="640"/>
          <w:marRight w:val="0"/>
          <w:marTop w:val="0"/>
          <w:marBottom w:val="0"/>
          <w:divBdr>
            <w:top w:val="none" w:sz="0" w:space="0" w:color="auto"/>
            <w:left w:val="none" w:sz="0" w:space="0" w:color="auto"/>
            <w:bottom w:val="none" w:sz="0" w:space="0" w:color="auto"/>
            <w:right w:val="none" w:sz="0" w:space="0" w:color="auto"/>
          </w:divBdr>
        </w:div>
        <w:div w:id="1255283698">
          <w:marLeft w:val="640"/>
          <w:marRight w:val="0"/>
          <w:marTop w:val="0"/>
          <w:marBottom w:val="0"/>
          <w:divBdr>
            <w:top w:val="none" w:sz="0" w:space="0" w:color="auto"/>
            <w:left w:val="none" w:sz="0" w:space="0" w:color="auto"/>
            <w:bottom w:val="none" w:sz="0" w:space="0" w:color="auto"/>
            <w:right w:val="none" w:sz="0" w:space="0" w:color="auto"/>
          </w:divBdr>
        </w:div>
        <w:div w:id="1479566987">
          <w:marLeft w:val="640"/>
          <w:marRight w:val="0"/>
          <w:marTop w:val="0"/>
          <w:marBottom w:val="0"/>
          <w:divBdr>
            <w:top w:val="none" w:sz="0" w:space="0" w:color="auto"/>
            <w:left w:val="none" w:sz="0" w:space="0" w:color="auto"/>
            <w:bottom w:val="none" w:sz="0" w:space="0" w:color="auto"/>
            <w:right w:val="none" w:sz="0" w:space="0" w:color="auto"/>
          </w:divBdr>
        </w:div>
      </w:divsChild>
    </w:div>
    <w:div w:id="616909674">
      <w:bodyDiv w:val="1"/>
      <w:marLeft w:val="0"/>
      <w:marRight w:val="0"/>
      <w:marTop w:val="0"/>
      <w:marBottom w:val="0"/>
      <w:divBdr>
        <w:top w:val="none" w:sz="0" w:space="0" w:color="auto"/>
        <w:left w:val="none" w:sz="0" w:space="0" w:color="auto"/>
        <w:bottom w:val="none" w:sz="0" w:space="0" w:color="auto"/>
        <w:right w:val="none" w:sz="0" w:space="0" w:color="auto"/>
      </w:divBdr>
      <w:divsChild>
        <w:div w:id="1463814488">
          <w:marLeft w:val="640"/>
          <w:marRight w:val="0"/>
          <w:marTop w:val="0"/>
          <w:marBottom w:val="0"/>
          <w:divBdr>
            <w:top w:val="none" w:sz="0" w:space="0" w:color="auto"/>
            <w:left w:val="none" w:sz="0" w:space="0" w:color="auto"/>
            <w:bottom w:val="none" w:sz="0" w:space="0" w:color="auto"/>
            <w:right w:val="none" w:sz="0" w:space="0" w:color="auto"/>
          </w:divBdr>
        </w:div>
        <w:div w:id="1918900997">
          <w:marLeft w:val="640"/>
          <w:marRight w:val="0"/>
          <w:marTop w:val="0"/>
          <w:marBottom w:val="0"/>
          <w:divBdr>
            <w:top w:val="none" w:sz="0" w:space="0" w:color="auto"/>
            <w:left w:val="none" w:sz="0" w:space="0" w:color="auto"/>
            <w:bottom w:val="none" w:sz="0" w:space="0" w:color="auto"/>
            <w:right w:val="none" w:sz="0" w:space="0" w:color="auto"/>
          </w:divBdr>
        </w:div>
        <w:div w:id="658310958">
          <w:marLeft w:val="640"/>
          <w:marRight w:val="0"/>
          <w:marTop w:val="0"/>
          <w:marBottom w:val="0"/>
          <w:divBdr>
            <w:top w:val="none" w:sz="0" w:space="0" w:color="auto"/>
            <w:left w:val="none" w:sz="0" w:space="0" w:color="auto"/>
            <w:bottom w:val="none" w:sz="0" w:space="0" w:color="auto"/>
            <w:right w:val="none" w:sz="0" w:space="0" w:color="auto"/>
          </w:divBdr>
        </w:div>
        <w:div w:id="1444374364">
          <w:marLeft w:val="640"/>
          <w:marRight w:val="0"/>
          <w:marTop w:val="0"/>
          <w:marBottom w:val="0"/>
          <w:divBdr>
            <w:top w:val="none" w:sz="0" w:space="0" w:color="auto"/>
            <w:left w:val="none" w:sz="0" w:space="0" w:color="auto"/>
            <w:bottom w:val="none" w:sz="0" w:space="0" w:color="auto"/>
            <w:right w:val="none" w:sz="0" w:space="0" w:color="auto"/>
          </w:divBdr>
        </w:div>
        <w:div w:id="938829365">
          <w:marLeft w:val="640"/>
          <w:marRight w:val="0"/>
          <w:marTop w:val="0"/>
          <w:marBottom w:val="0"/>
          <w:divBdr>
            <w:top w:val="none" w:sz="0" w:space="0" w:color="auto"/>
            <w:left w:val="none" w:sz="0" w:space="0" w:color="auto"/>
            <w:bottom w:val="none" w:sz="0" w:space="0" w:color="auto"/>
            <w:right w:val="none" w:sz="0" w:space="0" w:color="auto"/>
          </w:divBdr>
        </w:div>
        <w:div w:id="1174031676">
          <w:marLeft w:val="640"/>
          <w:marRight w:val="0"/>
          <w:marTop w:val="0"/>
          <w:marBottom w:val="0"/>
          <w:divBdr>
            <w:top w:val="none" w:sz="0" w:space="0" w:color="auto"/>
            <w:left w:val="none" w:sz="0" w:space="0" w:color="auto"/>
            <w:bottom w:val="none" w:sz="0" w:space="0" w:color="auto"/>
            <w:right w:val="none" w:sz="0" w:space="0" w:color="auto"/>
          </w:divBdr>
        </w:div>
        <w:div w:id="1834759053">
          <w:marLeft w:val="640"/>
          <w:marRight w:val="0"/>
          <w:marTop w:val="0"/>
          <w:marBottom w:val="0"/>
          <w:divBdr>
            <w:top w:val="none" w:sz="0" w:space="0" w:color="auto"/>
            <w:left w:val="none" w:sz="0" w:space="0" w:color="auto"/>
            <w:bottom w:val="none" w:sz="0" w:space="0" w:color="auto"/>
            <w:right w:val="none" w:sz="0" w:space="0" w:color="auto"/>
          </w:divBdr>
        </w:div>
        <w:div w:id="748768731">
          <w:marLeft w:val="640"/>
          <w:marRight w:val="0"/>
          <w:marTop w:val="0"/>
          <w:marBottom w:val="0"/>
          <w:divBdr>
            <w:top w:val="none" w:sz="0" w:space="0" w:color="auto"/>
            <w:left w:val="none" w:sz="0" w:space="0" w:color="auto"/>
            <w:bottom w:val="none" w:sz="0" w:space="0" w:color="auto"/>
            <w:right w:val="none" w:sz="0" w:space="0" w:color="auto"/>
          </w:divBdr>
        </w:div>
        <w:div w:id="1572735802">
          <w:marLeft w:val="640"/>
          <w:marRight w:val="0"/>
          <w:marTop w:val="0"/>
          <w:marBottom w:val="0"/>
          <w:divBdr>
            <w:top w:val="none" w:sz="0" w:space="0" w:color="auto"/>
            <w:left w:val="none" w:sz="0" w:space="0" w:color="auto"/>
            <w:bottom w:val="none" w:sz="0" w:space="0" w:color="auto"/>
            <w:right w:val="none" w:sz="0" w:space="0" w:color="auto"/>
          </w:divBdr>
        </w:div>
        <w:div w:id="2146580176">
          <w:marLeft w:val="640"/>
          <w:marRight w:val="0"/>
          <w:marTop w:val="0"/>
          <w:marBottom w:val="0"/>
          <w:divBdr>
            <w:top w:val="none" w:sz="0" w:space="0" w:color="auto"/>
            <w:left w:val="none" w:sz="0" w:space="0" w:color="auto"/>
            <w:bottom w:val="none" w:sz="0" w:space="0" w:color="auto"/>
            <w:right w:val="none" w:sz="0" w:space="0" w:color="auto"/>
          </w:divBdr>
        </w:div>
        <w:div w:id="2012442283">
          <w:marLeft w:val="640"/>
          <w:marRight w:val="0"/>
          <w:marTop w:val="0"/>
          <w:marBottom w:val="0"/>
          <w:divBdr>
            <w:top w:val="none" w:sz="0" w:space="0" w:color="auto"/>
            <w:left w:val="none" w:sz="0" w:space="0" w:color="auto"/>
            <w:bottom w:val="none" w:sz="0" w:space="0" w:color="auto"/>
            <w:right w:val="none" w:sz="0" w:space="0" w:color="auto"/>
          </w:divBdr>
        </w:div>
        <w:div w:id="338394152">
          <w:marLeft w:val="640"/>
          <w:marRight w:val="0"/>
          <w:marTop w:val="0"/>
          <w:marBottom w:val="0"/>
          <w:divBdr>
            <w:top w:val="none" w:sz="0" w:space="0" w:color="auto"/>
            <w:left w:val="none" w:sz="0" w:space="0" w:color="auto"/>
            <w:bottom w:val="none" w:sz="0" w:space="0" w:color="auto"/>
            <w:right w:val="none" w:sz="0" w:space="0" w:color="auto"/>
          </w:divBdr>
        </w:div>
        <w:div w:id="336662605">
          <w:marLeft w:val="640"/>
          <w:marRight w:val="0"/>
          <w:marTop w:val="0"/>
          <w:marBottom w:val="0"/>
          <w:divBdr>
            <w:top w:val="none" w:sz="0" w:space="0" w:color="auto"/>
            <w:left w:val="none" w:sz="0" w:space="0" w:color="auto"/>
            <w:bottom w:val="none" w:sz="0" w:space="0" w:color="auto"/>
            <w:right w:val="none" w:sz="0" w:space="0" w:color="auto"/>
          </w:divBdr>
        </w:div>
        <w:div w:id="1773863056">
          <w:marLeft w:val="640"/>
          <w:marRight w:val="0"/>
          <w:marTop w:val="0"/>
          <w:marBottom w:val="0"/>
          <w:divBdr>
            <w:top w:val="none" w:sz="0" w:space="0" w:color="auto"/>
            <w:left w:val="none" w:sz="0" w:space="0" w:color="auto"/>
            <w:bottom w:val="none" w:sz="0" w:space="0" w:color="auto"/>
            <w:right w:val="none" w:sz="0" w:space="0" w:color="auto"/>
          </w:divBdr>
        </w:div>
        <w:div w:id="708189646">
          <w:marLeft w:val="640"/>
          <w:marRight w:val="0"/>
          <w:marTop w:val="0"/>
          <w:marBottom w:val="0"/>
          <w:divBdr>
            <w:top w:val="none" w:sz="0" w:space="0" w:color="auto"/>
            <w:left w:val="none" w:sz="0" w:space="0" w:color="auto"/>
            <w:bottom w:val="none" w:sz="0" w:space="0" w:color="auto"/>
            <w:right w:val="none" w:sz="0" w:space="0" w:color="auto"/>
          </w:divBdr>
        </w:div>
        <w:div w:id="1937443981">
          <w:marLeft w:val="640"/>
          <w:marRight w:val="0"/>
          <w:marTop w:val="0"/>
          <w:marBottom w:val="0"/>
          <w:divBdr>
            <w:top w:val="none" w:sz="0" w:space="0" w:color="auto"/>
            <w:left w:val="none" w:sz="0" w:space="0" w:color="auto"/>
            <w:bottom w:val="none" w:sz="0" w:space="0" w:color="auto"/>
            <w:right w:val="none" w:sz="0" w:space="0" w:color="auto"/>
          </w:divBdr>
        </w:div>
        <w:div w:id="1370951912">
          <w:marLeft w:val="640"/>
          <w:marRight w:val="0"/>
          <w:marTop w:val="0"/>
          <w:marBottom w:val="0"/>
          <w:divBdr>
            <w:top w:val="none" w:sz="0" w:space="0" w:color="auto"/>
            <w:left w:val="none" w:sz="0" w:space="0" w:color="auto"/>
            <w:bottom w:val="none" w:sz="0" w:space="0" w:color="auto"/>
            <w:right w:val="none" w:sz="0" w:space="0" w:color="auto"/>
          </w:divBdr>
        </w:div>
        <w:div w:id="890307328">
          <w:marLeft w:val="640"/>
          <w:marRight w:val="0"/>
          <w:marTop w:val="0"/>
          <w:marBottom w:val="0"/>
          <w:divBdr>
            <w:top w:val="none" w:sz="0" w:space="0" w:color="auto"/>
            <w:left w:val="none" w:sz="0" w:space="0" w:color="auto"/>
            <w:bottom w:val="none" w:sz="0" w:space="0" w:color="auto"/>
            <w:right w:val="none" w:sz="0" w:space="0" w:color="auto"/>
          </w:divBdr>
        </w:div>
        <w:div w:id="1470516303">
          <w:marLeft w:val="640"/>
          <w:marRight w:val="0"/>
          <w:marTop w:val="0"/>
          <w:marBottom w:val="0"/>
          <w:divBdr>
            <w:top w:val="none" w:sz="0" w:space="0" w:color="auto"/>
            <w:left w:val="none" w:sz="0" w:space="0" w:color="auto"/>
            <w:bottom w:val="none" w:sz="0" w:space="0" w:color="auto"/>
            <w:right w:val="none" w:sz="0" w:space="0" w:color="auto"/>
          </w:divBdr>
        </w:div>
        <w:div w:id="1261178501">
          <w:marLeft w:val="640"/>
          <w:marRight w:val="0"/>
          <w:marTop w:val="0"/>
          <w:marBottom w:val="0"/>
          <w:divBdr>
            <w:top w:val="none" w:sz="0" w:space="0" w:color="auto"/>
            <w:left w:val="none" w:sz="0" w:space="0" w:color="auto"/>
            <w:bottom w:val="none" w:sz="0" w:space="0" w:color="auto"/>
            <w:right w:val="none" w:sz="0" w:space="0" w:color="auto"/>
          </w:divBdr>
        </w:div>
        <w:div w:id="848526313">
          <w:marLeft w:val="640"/>
          <w:marRight w:val="0"/>
          <w:marTop w:val="0"/>
          <w:marBottom w:val="0"/>
          <w:divBdr>
            <w:top w:val="none" w:sz="0" w:space="0" w:color="auto"/>
            <w:left w:val="none" w:sz="0" w:space="0" w:color="auto"/>
            <w:bottom w:val="none" w:sz="0" w:space="0" w:color="auto"/>
            <w:right w:val="none" w:sz="0" w:space="0" w:color="auto"/>
          </w:divBdr>
        </w:div>
        <w:div w:id="300967188">
          <w:marLeft w:val="640"/>
          <w:marRight w:val="0"/>
          <w:marTop w:val="0"/>
          <w:marBottom w:val="0"/>
          <w:divBdr>
            <w:top w:val="none" w:sz="0" w:space="0" w:color="auto"/>
            <w:left w:val="none" w:sz="0" w:space="0" w:color="auto"/>
            <w:bottom w:val="none" w:sz="0" w:space="0" w:color="auto"/>
            <w:right w:val="none" w:sz="0" w:space="0" w:color="auto"/>
          </w:divBdr>
        </w:div>
        <w:div w:id="1861167151">
          <w:marLeft w:val="640"/>
          <w:marRight w:val="0"/>
          <w:marTop w:val="0"/>
          <w:marBottom w:val="0"/>
          <w:divBdr>
            <w:top w:val="none" w:sz="0" w:space="0" w:color="auto"/>
            <w:left w:val="none" w:sz="0" w:space="0" w:color="auto"/>
            <w:bottom w:val="none" w:sz="0" w:space="0" w:color="auto"/>
            <w:right w:val="none" w:sz="0" w:space="0" w:color="auto"/>
          </w:divBdr>
        </w:div>
        <w:div w:id="802771513">
          <w:marLeft w:val="640"/>
          <w:marRight w:val="0"/>
          <w:marTop w:val="0"/>
          <w:marBottom w:val="0"/>
          <w:divBdr>
            <w:top w:val="none" w:sz="0" w:space="0" w:color="auto"/>
            <w:left w:val="none" w:sz="0" w:space="0" w:color="auto"/>
            <w:bottom w:val="none" w:sz="0" w:space="0" w:color="auto"/>
            <w:right w:val="none" w:sz="0" w:space="0" w:color="auto"/>
          </w:divBdr>
        </w:div>
        <w:div w:id="559287754">
          <w:marLeft w:val="640"/>
          <w:marRight w:val="0"/>
          <w:marTop w:val="0"/>
          <w:marBottom w:val="0"/>
          <w:divBdr>
            <w:top w:val="none" w:sz="0" w:space="0" w:color="auto"/>
            <w:left w:val="none" w:sz="0" w:space="0" w:color="auto"/>
            <w:bottom w:val="none" w:sz="0" w:space="0" w:color="auto"/>
            <w:right w:val="none" w:sz="0" w:space="0" w:color="auto"/>
          </w:divBdr>
        </w:div>
      </w:divsChild>
    </w:div>
    <w:div w:id="617492211">
      <w:bodyDiv w:val="1"/>
      <w:marLeft w:val="0"/>
      <w:marRight w:val="0"/>
      <w:marTop w:val="0"/>
      <w:marBottom w:val="0"/>
      <w:divBdr>
        <w:top w:val="none" w:sz="0" w:space="0" w:color="auto"/>
        <w:left w:val="none" w:sz="0" w:space="0" w:color="auto"/>
        <w:bottom w:val="none" w:sz="0" w:space="0" w:color="auto"/>
        <w:right w:val="none" w:sz="0" w:space="0" w:color="auto"/>
      </w:divBdr>
      <w:divsChild>
        <w:div w:id="1721858190">
          <w:marLeft w:val="640"/>
          <w:marRight w:val="0"/>
          <w:marTop w:val="0"/>
          <w:marBottom w:val="0"/>
          <w:divBdr>
            <w:top w:val="none" w:sz="0" w:space="0" w:color="auto"/>
            <w:left w:val="none" w:sz="0" w:space="0" w:color="auto"/>
            <w:bottom w:val="none" w:sz="0" w:space="0" w:color="auto"/>
            <w:right w:val="none" w:sz="0" w:space="0" w:color="auto"/>
          </w:divBdr>
        </w:div>
        <w:div w:id="920336418">
          <w:marLeft w:val="640"/>
          <w:marRight w:val="0"/>
          <w:marTop w:val="0"/>
          <w:marBottom w:val="0"/>
          <w:divBdr>
            <w:top w:val="none" w:sz="0" w:space="0" w:color="auto"/>
            <w:left w:val="none" w:sz="0" w:space="0" w:color="auto"/>
            <w:bottom w:val="none" w:sz="0" w:space="0" w:color="auto"/>
            <w:right w:val="none" w:sz="0" w:space="0" w:color="auto"/>
          </w:divBdr>
        </w:div>
        <w:div w:id="1163206084">
          <w:marLeft w:val="640"/>
          <w:marRight w:val="0"/>
          <w:marTop w:val="0"/>
          <w:marBottom w:val="0"/>
          <w:divBdr>
            <w:top w:val="none" w:sz="0" w:space="0" w:color="auto"/>
            <w:left w:val="none" w:sz="0" w:space="0" w:color="auto"/>
            <w:bottom w:val="none" w:sz="0" w:space="0" w:color="auto"/>
            <w:right w:val="none" w:sz="0" w:space="0" w:color="auto"/>
          </w:divBdr>
        </w:div>
        <w:div w:id="285235815">
          <w:marLeft w:val="640"/>
          <w:marRight w:val="0"/>
          <w:marTop w:val="0"/>
          <w:marBottom w:val="0"/>
          <w:divBdr>
            <w:top w:val="none" w:sz="0" w:space="0" w:color="auto"/>
            <w:left w:val="none" w:sz="0" w:space="0" w:color="auto"/>
            <w:bottom w:val="none" w:sz="0" w:space="0" w:color="auto"/>
            <w:right w:val="none" w:sz="0" w:space="0" w:color="auto"/>
          </w:divBdr>
        </w:div>
        <w:div w:id="1712998069">
          <w:marLeft w:val="640"/>
          <w:marRight w:val="0"/>
          <w:marTop w:val="0"/>
          <w:marBottom w:val="0"/>
          <w:divBdr>
            <w:top w:val="none" w:sz="0" w:space="0" w:color="auto"/>
            <w:left w:val="none" w:sz="0" w:space="0" w:color="auto"/>
            <w:bottom w:val="none" w:sz="0" w:space="0" w:color="auto"/>
            <w:right w:val="none" w:sz="0" w:space="0" w:color="auto"/>
          </w:divBdr>
        </w:div>
        <w:div w:id="1303468016">
          <w:marLeft w:val="640"/>
          <w:marRight w:val="0"/>
          <w:marTop w:val="0"/>
          <w:marBottom w:val="0"/>
          <w:divBdr>
            <w:top w:val="none" w:sz="0" w:space="0" w:color="auto"/>
            <w:left w:val="none" w:sz="0" w:space="0" w:color="auto"/>
            <w:bottom w:val="none" w:sz="0" w:space="0" w:color="auto"/>
            <w:right w:val="none" w:sz="0" w:space="0" w:color="auto"/>
          </w:divBdr>
        </w:div>
        <w:div w:id="1772121161">
          <w:marLeft w:val="640"/>
          <w:marRight w:val="0"/>
          <w:marTop w:val="0"/>
          <w:marBottom w:val="0"/>
          <w:divBdr>
            <w:top w:val="none" w:sz="0" w:space="0" w:color="auto"/>
            <w:left w:val="none" w:sz="0" w:space="0" w:color="auto"/>
            <w:bottom w:val="none" w:sz="0" w:space="0" w:color="auto"/>
            <w:right w:val="none" w:sz="0" w:space="0" w:color="auto"/>
          </w:divBdr>
        </w:div>
        <w:div w:id="1809012594">
          <w:marLeft w:val="640"/>
          <w:marRight w:val="0"/>
          <w:marTop w:val="0"/>
          <w:marBottom w:val="0"/>
          <w:divBdr>
            <w:top w:val="none" w:sz="0" w:space="0" w:color="auto"/>
            <w:left w:val="none" w:sz="0" w:space="0" w:color="auto"/>
            <w:bottom w:val="none" w:sz="0" w:space="0" w:color="auto"/>
            <w:right w:val="none" w:sz="0" w:space="0" w:color="auto"/>
          </w:divBdr>
        </w:div>
        <w:div w:id="826939938">
          <w:marLeft w:val="640"/>
          <w:marRight w:val="0"/>
          <w:marTop w:val="0"/>
          <w:marBottom w:val="0"/>
          <w:divBdr>
            <w:top w:val="none" w:sz="0" w:space="0" w:color="auto"/>
            <w:left w:val="none" w:sz="0" w:space="0" w:color="auto"/>
            <w:bottom w:val="none" w:sz="0" w:space="0" w:color="auto"/>
            <w:right w:val="none" w:sz="0" w:space="0" w:color="auto"/>
          </w:divBdr>
        </w:div>
        <w:div w:id="1258094975">
          <w:marLeft w:val="640"/>
          <w:marRight w:val="0"/>
          <w:marTop w:val="0"/>
          <w:marBottom w:val="0"/>
          <w:divBdr>
            <w:top w:val="none" w:sz="0" w:space="0" w:color="auto"/>
            <w:left w:val="none" w:sz="0" w:space="0" w:color="auto"/>
            <w:bottom w:val="none" w:sz="0" w:space="0" w:color="auto"/>
            <w:right w:val="none" w:sz="0" w:space="0" w:color="auto"/>
          </w:divBdr>
        </w:div>
        <w:div w:id="2119372652">
          <w:marLeft w:val="640"/>
          <w:marRight w:val="0"/>
          <w:marTop w:val="0"/>
          <w:marBottom w:val="0"/>
          <w:divBdr>
            <w:top w:val="none" w:sz="0" w:space="0" w:color="auto"/>
            <w:left w:val="none" w:sz="0" w:space="0" w:color="auto"/>
            <w:bottom w:val="none" w:sz="0" w:space="0" w:color="auto"/>
            <w:right w:val="none" w:sz="0" w:space="0" w:color="auto"/>
          </w:divBdr>
        </w:div>
        <w:div w:id="1593736050">
          <w:marLeft w:val="640"/>
          <w:marRight w:val="0"/>
          <w:marTop w:val="0"/>
          <w:marBottom w:val="0"/>
          <w:divBdr>
            <w:top w:val="none" w:sz="0" w:space="0" w:color="auto"/>
            <w:left w:val="none" w:sz="0" w:space="0" w:color="auto"/>
            <w:bottom w:val="none" w:sz="0" w:space="0" w:color="auto"/>
            <w:right w:val="none" w:sz="0" w:space="0" w:color="auto"/>
          </w:divBdr>
        </w:div>
        <w:div w:id="283342965">
          <w:marLeft w:val="640"/>
          <w:marRight w:val="0"/>
          <w:marTop w:val="0"/>
          <w:marBottom w:val="0"/>
          <w:divBdr>
            <w:top w:val="none" w:sz="0" w:space="0" w:color="auto"/>
            <w:left w:val="none" w:sz="0" w:space="0" w:color="auto"/>
            <w:bottom w:val="none" w:sz="0" w:space="0" w:color="auto"/>
            <w:right w:val="none" w:sz="0" w:space="0" w:color="auto"/>
          </w:divBdr>
        </w:div>
        <w:div w:id="1065108227">
          <w:marLeft w:val="640"/>
          <w:marRight w:val="0"/>
          <w:marTop w:val="0"/>
          <w:marBottom w:val="0"/>
          <w:divBdr>
            <w:top w:val="none" w:sz="0" w:space="0" w:color="auto"/>
            <w:left w:val="none" w:sz="0" w:space="0" w:color="auto"/>
            <w:bottom w:val="none" w:sz="0" w:space="0" w:color="auto"/>
            <w:right w:val="none" w:sz="0" w:space="0" w:color="auto"/>
          </w:divBdr>
        </w:div>
        <w:div w:id="2145001738">
          <w:marLeft w:val="640"/>
          <w:marRight w:val="0"/>
          <w:marTop w:val="0"/>
          <w:marBottom w:val="0"/>
          <w:divBdr>
            <w:top w:val="none" w:sz="0" w:space="0" w:color="auto"/>
            <w:left w:val="none" w:sz="0" w:space="0" w:color="auto"/>
            <w:bottom w:val="none" w:sz="0" w:space="0" w:color="auto"/>
            <w:right w:val="none" w:sz="0" w:space="0" w:color="auto"/>
          </w:divBdr>
        </w:div>
        <w:div w:id="1183980163">
          <w:marLeft w:val="640"/>
          <w:marRight w:val="0"/>
          <w:marTop w:val="0"/>
          <w:marBottom w:val="0"/>
          <w:divBdr>
            <w:top w:val="none" w:sz="0" w:space="0" w:color="auto"/>
            <w:left w:val="none" w:sz="0" w:space="0" w:color="auto"/>
            <w:bottom w:val="none" w:sz="0" w:space="0" w:color="auto"/>
            <w:right w:val="none" w:sz="0" w:space="0" w:color="auto"/>
          </w:divBdr>
        </w:div>
        <w:div w:id="1016343067">
          <w:marLeft w:val="640"/>
          <w:marRight w:val="0"/>
          <w:marTop w:val="0"/>
          <w:marBottom w:val="0"/>
          <w:divBdr>
            <w:top w:val="none" w:sz="0" w:space="0" w:color="auto"/>
            <w:left w:val="none" w:sz="0" w:space="0" w:color="auto"/>
            <w:bottom w:val="none" w:sz="0" w:space="0" w:color="auto"/>
            <w:right w:val="none" w:sz="0" w:space="0" w:color="auto"/>
          </w:divBdr>
        </w:div>
        <w:div w:id="494103809">
          <w:marLeft w:val="640"/>
          <w:marRight w:val="0"/>
          <w:marTop w:val="0"/>
          <w:marBottom w:val="0"/>
          <w:divBdr>
            <w:top w:val="none" w:sz="0" w:space="0" w:color="auto"/>
            <w:left w:val="none" w:sz="0" w:space="0" w:color="auto"/>
            <w:bottom w:val="none" w:sz="0" w:space="0" w:color="auto"/>
            <w:right w:val="none" w:sz="0" w:space="0" w:color="auto"/>
          </w:divBdr>
        </w:div>
        <w:div w:id="1983843745">
          <w:marLeft w:val="640"/>
          <w:marRight w:val="0"/>
          <w:marTop w:val="0"/>
          <w:marBottom w:val="0"/>
          <w:divBdr>
            <w:top w:val="none" w:sz="0" w:space="0" w:color="auto"/>
            <w:left w:val="none" w:sz="0" w:space="0" w:color="auto"/>
            <w:bottom w:val="none" w:sz="0" w:space="0" w:color="auto"/>
            <w:right w:val="none" w:sz="0" w:space="0" w:color="auto"/>
          </w:divBdr>
        </w:div>
        <w:div w:id="639506593">
          <w:marLeft w:val="640"/>
          <w:marRight w:val="0"/>
          <w:marTop w:val="0"/>
          <w:marBottom w:val="0"/>
          <w:divBdr>
            <w:top w:val="none" w:sz="0" w:space="0" w:color="auto"/>
            <w:left w:val="none" w:sz="0" w:space="0" w:color="auto"/>
            <w:bottom w:val="none" w:sz="0" w:space="0" w:color="auto"/>
            <w:right w:val="none" w:sz="0" w:space="0" w:color="auto"/>
          </w:divBdr>
        </w:div>
        <w:div w:id="842234629">
          <w:marLeft w:val="640"/>
          <w:marRight w:val="0"/>
          <w:marTop w:val="0"/>
          <w:marBottom w:val="0"/>
          <w:divBdr>
            <w:top w:val="none" w:sz="0" w:space="0" w:color="auto"/>
            <w:left w:val="none" w:sz="0" w:space="0" w:color="auto"/>
            <w:bottom w:val="none" w:sz="0" w:space="0" w:color="auto"/>
            <w:right w:val="none" w:sz="0" w:space="0" w:color="auto"/>
          </w:divBdr>
        </w:div>
        <w:div w:id="623119549">
          <w:marLeft w:val="640"/>
          <w:marRight w:val="0"/>
          <w:marTop w:val="0"/>
          <w:marBottom w:val="0"/>
          <w:divBdr>
            <w:top w:val="none" w:sz="0" w:space="0" w:color="auto"/>
            <w:left w:val="none" w:sz="0" w:space="0" w:color="auto"/>
            <w:bottom w:val="none" w:sz="0" w:space="0" w:color="auto"/>
            <w:right w:val="none" w:sz="0" w:space="0" w:color="auto"/>
          </w:divBdr>
        </w:div>
        <w:div w:id="635836981">
          <w:marLeft w:val="640"/>
          <w:marRight w:val="0"/>
          <w:marTop w:val="0"/>
          <w:marBottom w:val="0"/>
          <w:divBdr>
            <w:top w:val="none" w:sz="0" w:space="0" w:color="auto"/>
            <w:left w:val="none" w:sz="0" w:space="0" w:color="auto"/>
            <w:bottom w:val="none" w:sz="0" w:space="0" w:color="auto"/>
            <w:right w:val="none" w:sz="0" w:space="0" w:color="auto"/>
          </w:divBdr>
        </w:div>
        <w:div w:id="524683224">
          <w:marLeft w:val="640"/>
          <w:marRight w:val="0"/>
          <w:marTop w:val="0"/>
          <w:marBottom w:val="0"/>
          <w:divBdr>
            <w:top w:val="none" w:sz="0" w:space="0" w:color="auto"/>
            <w:left w:val="none" w:sz="0" w:space="0" w:color="auto"/>
            <w:bottom w:val="none" w:sz="0" w:space="0" w:color="auto"/>
            <w:right w:val="none" w:sz="0" w:space="0" w:color="auto"/>
          </w:divBdr>
        </w:div>
        <w:div w:id="1611738306">
          <w:marLeft w:val="640"/>
          <w:marRight w:val="0"/>
          <w:marTop w:val="0"/>
          <w:marBottom w:val="0"/>
          <w:divBdr>
            <w:top w:val="none" w:sz="0" w:space="0" w:color="auto"/>
            <w:left w:val="none" w:sz="0" w:space="0" w:color="auto"/>
            <w:bottom w:val="none" w:sz="0" w:space="0" w:color="auto"/>
            <w:right w:val="none" w:sz="0" w:space="0" w:color="auto"/>
          </w:divBdr>
        </w:div>
        <w:div w:id="1336179206">
          <w:marLeft w:val="640"/>
          <w:marRight w:val="0"/>
          <w:marTop w:val="0"/>
          <w:marBottom w:val="0"/>
          <w:divBdr>
            <w:top w:val="none" w:sz="0" w:space="0" w:color="auto"/>
            <w:left w:val="none" w:sz="0" w:space="0" w:color="auto"/>
            <w:bottom w:val="none" w:sz="0" w:space="0" w:color="auto"/>
            <w:right w:val="none" w:sz="0" w:space="0" w:color="auto"/>
          </w:divBdr>
        </w:div>
        <w:div w:id="1859081028">
          <w:marLeft w:val="640"/>
          <w:marRight w:val="0"/>
          <w:marTop w:val="0"/>
          <w:marBottom w:val="0"/>
          <w:divBdr>
            <w:top w:val="none" w:sz="0" w:space="0" w:color="auto"/>
            <w:left w:val="none" w:sz="0" w:space="0" w:color="auto"/>
            <w:bottom w:val="none" w:sz="0" w:space="0" w:color="auto"/>
            <w:right w:val="none" w:sz="0" w:space="0" w:color="auto"/>
          </w:divBdr>
        </w:div>
        <w:div w:id="783698121">
          <w:marLeft w:val="640"/>
          <w:marRight w:val="0"/>
          <w:marTop w:val="0"/>
          <w:marBottom w:val="0"/>
          <w:divBdr>
            <w:top w:val="none" w:sz="0" w:space="0" w:color="auto"/>
            <w:left w:val="none" w:sz="0" w:space="0" w:color="auto"/>
            <w:bottom w:val="none" w:sz="0" w:space="0" w:color="auto"/>
            <w:right w:val="none" w:sz="0" w:space="0" w:color="auto"/>
          </w:divBdr>
        </w:div>
        <w:div w:id="153566181">
          <w:marLeft w:val="640"/>
          <w:marRight w:val="0"/>
          <w:marTop w:val="0"/>
          <w:marBottom w:val="0"/>
          <w:divBdr>
            <w:top w:val="none" w:sz="0" w:space="0" w:color="auto"/>
            <w:left w:val="none" w:sz="0" w:space="0" w:color="auto"/>
            <w:bottom w:val="none" w:sz="0" w:space="0" w:color="auto"/>
            <w:right w:val="none" w:sz="0" w:space="0" w:color="auto"/>
          </w:divBdr>
        </w:div>
        <w:div w:id="1840732549">
          <w:marLeft w:val="640"/>
          <w:marRight w:val="0"/>
          <w:marTop w:val="0"/>
          <w:marBottom w:val="0"/>
          <w:divBdr>
            <w:top w:val="none" w:sz="0" w:space="0" w:color="auto"/>
            <w:left w:val="none" w:sz="0" w:space="0" w:color="auto"/>
            <w:bottom w:val="none" w:sz="0" w:space="0" w:color="auto"/>
            <w:right w:val="none" w:sz="0" w:space="0" w:color="auto"/>
          </w:divBdr>
        </w:div>
        <w:div w:id="428429619">
          <w:marLeft w:val="640"/>
          <w:marRight w:val="0"/>
          <w:marTop w:val="0"/>
          <w:marBottom w:val="0"/>
          <w:divBdr>
            <w:top w:val="none" w:sz="0" w:space="0" w:color="auto"/>
            <w:left w:val="none" w:sz="0" w:space="0" w:color="auto"/>
            <w:bottom w:val="none" w:sz="0" w:space="0" w:color="auto"/>
            <w:right w:val="none" w:sz="0" w:space="0" w:color="auto"/>
          </w:divBdr>
        </w:div>
        <w:div w:id="2098675709">
          <w:marLeft w:val="640"/>
          <w:marRight w:val="0"/>
          <w:marTop w:val="0"/>
          <w:marBottom w:val="0"/>
          <w:divBdr>
            <w:top w:val="none" w:sz="0" w:space="0" w:color="auto"/>
            <w:left w:val="none" w:sz="0" w:space="0" w:color="auto"/>
            <w:bottom w:val="none" w:sz="0" w:space="0" w:color="auto"/>
            <w:right w:val="none" w:sz="0" w:space="0" w:color="auto"/>
          </w:divBdr>
        </w:div>
        <w:div w:id="947155270">
          <w:marLeft w:val="640"/>
          <w:marRight w:val="0"/>
          <w:marTop w:val="0"/>
          <w:marBottom w:val="0"/>
          <w:divBdr>
            <w:top w:val="none" w:sz="0" w:space="0" w:color="auto"/>
            <w:left w:val="none" w:sz="0" w:space="0" w:color="auto"/>
            <w:bottom w:val="none" w:sz="0" w:space="0" w:color="auto"/>
            <w:right w:val="none" w:sz="0" w:space="0" w:color="auto"/>
          </w:divBdr>
        </w:div>
        <w:div w:id="561527857">
          <w:marLeft w:val="640"/>
          <w:marRight w:val="0"/>
          <w:marTop w:val="0"/>
          <w:marBottom w:val="0"/>
          <w:divBdr>
            <w:top w:val="none" w:sz="0" w:space="0" w:color="auto"/>
            <w:left w:val="none" w:sz="0" w:space="0" w:color="auto"/>
            <w:bottom w:val="none" w:sz="0" w:space="0" w:color="auto"/>
            <w:right w:val="none" w:sz="0" w:space="0" w:color="auto"/>
          </w:divBdr>
        </w:div>
        <w:div w:id="482238108">
          <w:marLeft w:val="640"/>
          <w:marRight w:val="0"/>
          <w:marTop w:val="0"/>
          <w:marBottom w:val="0"/>
          <w:divBdr>
            <w:top w:val="none" w:sz="0" w:space="0" w:color="auto"/>
            <w:left w:val="none" w:sz="0" w:space="0" w:color="auto"/>
            <w:bottom w:val="none" w:sz="0" w:space="0" w:color="auto"/>
            <w:right w:val="none" w:sz="0" w:space="0" w:color="auto"/>
          </w:divBdr>
        </w:div>
        <w:div w:id="63532621">
          <w:marLeft w:val="640"/>
          <w:marRight w:val="0"/>
          <w:marTop w:val="0"/>
          <w:marBottom w:val="0"/>
          <w:divBdr>
            <w:top w:val="none" w:sz="0" w:space="0" w:color="auto"/>
            <w:left w:val="none" w:sz="0" w:space="0" w:color="auto"/>
            <w:bottom w:val="none" w:sz="0" w:space="0" w:color="auto"/>
            <w:right w:val="none" w:sz="0" w:space="0" w:color="auto"/>
          </w:divBdr>
        </w:div>
        <w:div w:id="734863362">
          <w:marLeft w:val="640"/>
          <w:marRight w:val="0"/>
          <w:marTop w:val="0"/>
          <w:marBottom w:val="0"/>
          <w:divBdr>
            <w:top w:val="none" w:sz="0" w:space="0" w:color="auto"/>
            <w:left w:val="none" w:sz="0" w:space="0" w:color="auto"/>
            <w:bottom w:val="none" w:sz="0" w:space="0" w:color="auto"/>
            <w:right w:val="none" w:sz="0" w:space="0" w:color="auto"/>
          </w:divBdr>
        </w:div>
        <w:div w:id="148718533">
          <w:marLeft w:val="640"/>
          <w:marRight w:val="0"/>
          <w:marTop w:val="0"/>
          <w:marBottom w:val="0"/>
          <w:divBdr>
            <w:top w:val="none" w:sz="0" w:space="0" w:color="auto"/>
            <w:left w:val="none" w:sz="0" w:space="0" w:color="auto"/>
            <w:bottom w:val="none" w:sz="0" w:space="0" w:color="auto"/>
            <w:right w:val="none" w:sz="0" w:space="0" w:color="auto"/>
          </w:divBdr>
        </w:div>
        <w:div w:id="1594388117">
          <w:marLeft w:val="640"/>
          <w:marRight w:val="0"/>
          <w:marTop w:val="0"/>
          <w:marBottom w:val="0"/>
          <w:divBdr>
            <w:top w:val="none" w:sz="0" w:space="0" w:color="auto"/>
            <w:left w:val="none" w:sz="0" w:space="0" w:color="auto"/>
            <w:bottom w:val="none" w:sz="0" w:space="0" w:color="auto"/>
            <w:right w:val="none" w:sz="0" w:space="0" w:color="auto"/>
          </w:divBdr>
        </w:div>
        <w:div w:id="1186021257">
          <w:marLeft w:val="640"/>
          <w:marRight w:val="0"/>
          <w:marTop w:val="0"/>
          <w:marBottom w:val="0"/>
          <w:divBdr>
            <w:top w:val="none" w:sz="0" w:space="0" w:color="auto"/>
            <w:left w:val="none" w:sz="0" w:space="0" w:color="auto"/>
            <w:bottom w:val="none" w:sz="0" w:space="0" w:color="auto"/>
            <w:right w:val="none" w:sz="0" w:space="0" w:color="auto"/>
          </w:divBdr>
        </w:div>
        <w:div w:id="1711415029">
          <w:marLeft w:val="640"/>
          <w:marRight w:val="0"/>
          <w:marTop w:val="0"/>
          <w:marBottom w:val="0"/>
          <w:divBdr>
            <w:top w:val="none" w:sz="0" w:space="0" w:color="auto"/>
            <w:left w:val="none" w:sz="0" w:space="0" w:color="auto"/>
            <w:bottom w:val="none" w:sz="0" w:space="0" w:color="auto"/>
            <w:right w:val="none" w:sz="0" w:space="0" w:color="auto"/>
          </w:divBdr>
        </w:div>
        <w:div w:id="105930635">
          <w:marLeft w:val="640"/>
          <w:marRight w:val="0"/>
          <w:marTop w:val="0"/>
          <w:marBottom w:val="0"/>
          <w:divBdr>
            <w:top w:val="none" w:sz="0" w:space="0" w:color="auto"/>
            <w:left w:val="none" w:sz="0" w:space="0" w:color="auto"/>
            <w:bottom w:val="none" w:sz="0" w:space="0" w:color="auto"/>
            <w:right w:val="none" w:sz="0" w:space="0" w:color="auto"/>
          </w:divBdr>
        </w:div>
        <w:div w:id="1754471527">
          <w:marLeft w:val="640"/>
          <w:marRight w:val="0"/>
          <w:marTop w:val="0"/>
          <w:marBottom w:val="0"/>
          <w:divBdr>
            <w:top w:val="none" w:sz="0" w:space="0" w:color="auto"/>
            <w:left w:val="none" w:sz="0" w:space="0" w:color="auto"/>
            <w:bottom w:val="none" w:sz="0" w:space="0" w:color="auto"/>
            <w:right w:val="none" w:sz="0" w:space="0" w:color="auto"/>
          </w:divBdr>
        </w:div>
        <w:div w:id="454183196">
          <w:marLeft w:val="640"/>
          <w:marRight w:val="0"/>
          <w:marTop w:val="0"/>
          <w:marBottom w:val="0"/>
          <w:divBdr>
            <w:top w:val="none" w:sz="0" w:space="0" w:color="auto"/>
            <w:left w:val="none" w:sz="0" w:space="0" w:color="auto"/>
            <w:bottom w:val="none" w:sz="0" w:space="0" w:color="auto"/>
            <w:right w:val="none" w:sz="0" w:space="0" w:color="auto"/>
          </w:divBdr>
        </w:div>
        <w:div w:id="1960599560">
          <w:marLeft w:val="640"/>
          <w:marRight w:val="0"/>
          <w:marTop w:val="0"/>
          <w:marBottom w:val="0"/>
          <w:divBdr>
            <w:top w:val="none" w:sz="0" w:space="0" w:color="auto"/>
            <w:left w:val="none" w:sz="0" w:space="0" w:color="auto"/>
            <w:bottom w:val="none" w:sz="0" w:space="0" w:color="auto"/>
            <w:right w:val="none" w:sz="0" w:space="0" w:color="auto"/>
          </w:divBdr>
        </w:div>
        <w:div w:id="534387072">
          <w:marLeft w:val="640"/>
          <w:marRight w:val="0"/>
          <w:marTop w:val="0"/>
          <w:marBottom w:val="0"/>
          <w:divBdr>
            <w:top w:val="none" w:sz="0" w:space="0" w:color="auto"/>
            <w:left w:val="none" w:sz="0" w:space="0" w:color="auto"/>
            <w:bottom w:val="none" w:sz="0" w:space="0" w:color="auto"/>
            <w:right w:val="none" w:sz="0" w:space="0" w:color="auto"/>
          </w:divBdr>
        </w:div>
        <w:div w:id="1934510914">
          <w:marLeft w:val="640"/>
          <w:marRight w:val="0"/>
          <w:marTop w:val="0"/>
          <w:marBottom w:val="0"/>
          <w:divBdr>
            <w:top w:val="none" w:sz="0" w:space="0" w:color="auto"/>
            <w:left w:val="none" w:sz="0" w:space="0" w:color="auto"/>
            <w:bottom w:val="none" w:sz="0" w:space="0" w:color="auto"/>
            <w:right w:val="none" w:sz="0" w:space="0" w:color="auto"/>
          </w:divBdr>
        </w:div>
        <w:div w:id="640034582">
          <w:marLeft w:val="640"/>
          <w:marRight w:val="0"/>
          <w:marTop w:val="0"/>
          <w:marBottom w:val="0"/>
          <w:divBdr>
            <w:top w:val="none" w:sz="0" w:space="0" w:color="auto"/>
            <w:left w:val="none" w:sz="0" w:space="0" w:color="auto"/>
            <w:bottom w:val="none" w:sz="0" w:space="0" w:color="auto"/>
            <w:right w:val="none" w:sz="0" w:space="0" w:color="auto"/>
          </w:divBdr>
        </w:div>
      </w:divsChild>
    </w:div>
    <w:div w:id="618344329">
      <w:bodyDiv w:val="1"/>
      <w:marLeft w:val="0"/>
      <w:marRight w:val="0"/>
      <w:marTop w:val="0"/>
      <w:marBottom w:val="0"/>
      <w:divBdr>
        <w:top w:val="none" w:sz="0" w:space="0" w:color="auto"/>
        <w:left w:val="none" w:sz="0" w:space="0" w:color="auto"/>
        <w:bottom w:val="none" w:sz="0" w:space="0" w:color="auto"/>
        <w:right w:val="none" w:sz="0" w:space="0" w:color="auto"/>
      </w:divBdr>
      <w:divsChild>
        <w:div w:id="989867763">
          <w:marLeft w:val="640"/>
          <w:marRight w:val="0"/>
          <w:marTop w:val="0"/>
          <w:marBottom w:val="0"/>
          <w:divBdr>
            <w:top w:val="none" w:sz="0" w:space="0" w:color="auto"/>
            <w:left w:val="none" w:sz="0" w:space="0" w:color="auto"/>
            <w:bottom w:val="none" w:sz="0" w:space="0" w:color="auto"/>
            <w:right w:val="none" w:sz="0" w:space="0" w:color="auto"/>
          </w:divBdr>
        </w:div>
        <w:div w:id="1792631224">
          <w:marLeft w:val="640"/>
          <w:marRight w:val="0"/>
          <w:marTop w:val="0"/>
          <w:marBottom w:val="0"/>
          <w:divBdr>
            <w:top w:val="none" w:sz="0" w:space="0" w:color="auto"/>
            <w:left w:val="none" w:sz="0" w:space="0" w:color="auto"/>
            <w:bottom w:val="none" w:sz="0" w:space="0" w:color="auto"/>
            <w:right w:val="none" w:sz="0" w:space="0" w:color="auto"/>
          </w:divBdr>
        </w:div>
        <w:div w:id="487329377">
          <w:marLeft w:val="640"/>
          <w:marRight w:val="0"/>
          <w:marTop w:val="0"/>
          <w:marBottom w:val="0"/>
          <w:divBdr>
            <w:top w:val="none" w:sz="0" w:space="0" w:color="auto"/>
            <w:left w:val="none" w:sz="0" w:space="0" w:color="auto"/>
            <w:bottom w:val="none" w:sz="0" w:space="0" w:color="auto"/>
            <w:right w:val="none" w:sz="0" w:space="0" w:color="auto"/>
          </w:divBdr>
        </w:div>
        <w:div w:id="312803890">
          <w:marLeft w:val="640"/>
          <w:marRight w:val="0"/>
          <w:marTop w:val="0"/>
          <w:marBottom w:val="0"/>
          <w:divBdr>
            <w:top w:val="none" w:sz="0" w:space="0" w:color="auto"/>
            <w:left w:val="none" w:sz="0" w:space="0" w:color="auto"/>
            <w:bottom w:val="none" w:sz="0" w:space="0" w:color="auto"/>
            <w:right w:val="none" w:sz="0" w:space="0" w:color="auto"/>
          </w:divBdr>
        </w:div>
        <w:div w:id="897470876">
          <w:marLeft w:val="640"/>
          <w:marRight w:val="0"/>
          <w:marTop w:val="0"/>
          <w:marBottom w:val="0"/>
          <w:divBdr>
            <w:top w:val="none" w:sz="0" w:space="0" w:color="auto"/>
            <w:left w:val="none" w:sz="0" w:space="0" w:color="auto"/>
            <w:bottom w:val="none" w:sz="0" w:space="0" w:color="auto"/>
            <w:right w:val="none" w:sz="0" w:space="0" w:color="auto"/>
          </w:divBdr>
        </w:div>
        <w:div w:id="1476797142">
          <w:marLeft w:val="640"/>
          <w:marRight w:val="0"/>
          <w:marTop w:val="0"/>
          <w:marBottom w:val="0"/>
          <w:divBdr>
            <w:top w:val="none" w:sz="0" w:space="0" w:color="auto"/>
            <w:left w:val="none" w:sz="0" w:space="0" w:color="auto"/>
            <w:bottom w:val="none" w:sz="0" w:space="0" w:color="auto"/>
            <w:right w:val="none" w:sz="0" w:space="0" w:color="auto"/>
          </w:divBdr>
        </w:div>
        <w:div w:id="2081167536">
          <w:marLeft w:val="640"/>
          <w:marRight w:val="0"/>
          <w:marTop w:val="0"/>
          <w:marBottom w:val="0"/>
          <w:divBdr>
            <w:top w:val="none" w:sz="0" w:space="0" w:color="auto"/>
            <w:left w:val="none" w:sz="0" w:space="0" w:color="auto"/>
            <w:bottom w:val="none" w:sz="0" w:space="0" w:color="auto"/>
            <w:right w:val="none" w:sz="0" w:space="0" w:color="auto"/>
          </w:divBdr>
        </w:div>
        <w:div w:id="1659262008">
          <w:marLeft w:val="640"/>
          <w:marRight w:val="0"/>
          <w:marTop w:val="0"/>
          <w:marBottom w:val="0"/>
          <w:divBdr>
            <w:top w:val="none" w:sz="0" w:space="0" w:color="auto"/>
            <w:left w:val="none" w:sz="0" w:space="0" w:color="auto"/>
            <w:bottom w:val="none" w:sz="0" w:space="0" w:color="auto"/>
            <w:right w:val="none" w:sz="0" w:space="0" w:color="auto"/>
          </w:divBdr>
        </w:div>
        <w:div w:id="352848532">
          <w:marLeft w:val="640"/>
          <w:marRight w:val="0"/>
          <w:marTop w:val="0"/>
          <w:marBottom w:val="0"/>
          <w:divBdr>
            <w:top w:val="none" w:sz="0" w:space="0" w:color="auto"/>
            <w:left w:val="none" w:sz="0" w:space="0" w:color="auto"/>
            <w:bottom w:val="none" w:sz="0" w:space="0" w:color="auto"/>
            <w:right w:val="none" w:sz="0" w:space="0" w:color="auto"/>
          </w:divBdr>
        </w:div>
        <w:div w:id="1736776692">
          <w:marLeft w:val="640"/>
          <w:marRight w:val="0"/>
          <w:marTop w:val="0"/>
          <w:marBottom w:val="0"/>
          <w:divBdr>
            <w:top w:val="none" w:sz="0" w:space="0" w:color="auto"/>
            <w:left w:val="none" w:sz="0" w:space="0" w:color="auto"/>
            <w:bottom w:val="none" w:sz="0" w:space="0" w:color="auto"/>
            <w:right w:val="none" w:sz="0" w:space="0" w:color="auto"/>
          </w:divBdr>
        </w:div>
        <w:div w:id="601449360">
          <w:marLeft w:val="640"/>
          <w:marRight w:val="0"/>
          <w:marTop w:val="0"/>
          <w:marBottom w:val="0"/>
          <w:divBdr>
            <w:top w:val="none" w:sz="0" w:space="0" w:color="auto"/>
            <w:left w:val="none" w:sz="0" w:space="0" w:color="auto"/>
            <w:bottom w:val="none" w:sz="0" w:space="0" w:color="auto"/>
            <w:right w:val="none" w:sz="0" w:space="0" w:color="auto"/>
          </w:divBdr>
        </w:div>
        <w:div w:id="473763156">
          <w:marLeft w:val="640"/>
          <w:marRight w:val="0"/>
          <w:marTop w:val="0"/>
          <w:marBottom w:val="0"/>
          <w:divBdr>
            <w:top w:val="none" w:sz="0" w:space="0" w:color="auto"/>
            <w:left w:val="none" w:sz="0" w:space="0" w:color="auto"/>
            <w:bottom w:val="none" w:sz="0" w:space="0" w:color="auto"/>
            <w:right w:val="none" w:sz="0" w:space="0" w:color="auto"/>
          </w:divBdr>
        </w:div>
        <w:div w:id="1218661656">
          <w:marLeft w:val="640"/>
          <w:marRight w:val="0"/>
          <w:marTop w:val="0"/>
          <w:marBottom w:val="0"/>
          <w:divBdr>
            <w:top w:val="none" w:sz="0" w:space="0" w:color="auto"/>
            <w:left w:val="none" w:sz="0" w:space="0" w:color="auto"/>
            <w:bottom w:val="none" w:sz="0" w:space="0" w:color="auto"/>
            <w:right w:val="none" w:sz="0" w:space="0" w:color="auto"/>
          </w:divBdr>
        </w:div>
        <w:div w:id="825560316">
          <w:marLeft w:val="640"/>
          <w:marRight w:val="0"/>
          <w:marTop w:val="0"/>
          <w:marBottom w:val="0"/>
          <w:divBdr>
            <w:top w:val="none" w:sz="0" w:space="0" w:color="auto"/>
            <w:left w:val="none" w:sz="0" w:space="0" w:color="auto"/>
            <w:bottom w:val="none" w:sz="0" w:space="0" w:color="auto"/>
            <w:right w:val="none" w:sz="0" w:space="0" w:color="auto"/>
          </w:divBdr>
        </w:div>
        <w:div w:id="1909800958">
          <w:marLeft w:val="640"/>
          <w:marRight w:val="0"/>
          <w:marTop w:val="0"/>
          <w:marBottom w:val="0"/>
          <w:divBdr>
            <w:top w:val="none" w:sz="0" w:space="0" w:color="auto"/>
            <w:left w:val="none" w:sz="0" w:space="0" w:color="auto"/>
            <w:bottom w:val="none" w:sz="0" w:space="0" w:color="auto"/>
            <w:right w:val="none" w:sz="0" w:space="0" w:color="auto"/>
          </w:divBdr>
        </w:div>
        <w:div w:id="310988389">
          <w:marLeft w:val="640"/>
          <w:marRight w:val="0"/>
          <w:marTop w:val="0"/>
          <w:marBottom w:val="0"/>
          <w:divBdr>
            <w:top w:val="none" w:sz="0" w:space="0" w:color="auto"/>
            <w:left w:val="none" w:sz="0" w:space="0" w:color="auto"/>
            <w:bottom w:val="none" w:sz="0" w:space="0" w:color="auto"/>
            <w:right w:val="none" w:sz="0" w:space="0" w:color="auto"/>
          </w:divBdr>
        </w:div>
        <w:div w:id="801650800">
          <w:marLeft w:val="640"/>
          <w:marRight w:val="0"/>
          <w:marTop w:val="0"/>
          <w:marBottom w:val="0"/>
          <w:divBdr>
            <w:top w:val="none" w:sz="0" w:space="0" w:color="auto"/>
            <w:left w:val="none" w:sz="0" w:space="0" w:color="auto"/>
            <w:bottom w:val="none" w:sz="0" w:space="0" w:color="auto"/>
            <w:right w:val="none" w:sz="0" w:space="0" w:color="auto"/>
          </w:divBdr>
        </w:div>
        <w:div w:id="1226450829">
          <w:marLeft w:val="640"/>
          <w:marRight w:val="0"/>
          <w:marTop w:val="0"/>
          <w:marBottom w:val="0"/>
          <w:divBdr>
            <w:top w:val="none" w:sz="0" w:space="0" w:color="auto"/>
            <w:left w:val="none" w:sz="0" w:space="0" w:color="auto"/>
            <w:bottom w:val="none" w:sz="0" w:space="0" w:color="auto"/>
            <w:right w:val="none" w:sz="0" w:space="0" w:color="auto"/>
          </w:divBdr>
        </w:div>
        <w:div w:id="997730139">
          <w:marLeft w:val="640"/>
          <w:marRight w:val="0"/>
          <w:marTop w:val="0"/>
          <w:marBottom w:val="0"/>
          <w:divBdr>
            <w:top w:val="none" w:sz="0" w:space="0" w:color="auto"/>
            <w:left w:val="none" w:sz="0" w:space="0" w:color="auto"/>
            <w:bottom w:val="none" w:sz="0" w:space="0" w:color="auto"/>
            <w:right w:val="none" w:sz="0" w:space="0" w:color="auto"/>
          </w:divBdr>
        </w:div>
        <w:div w:id="1814441850">
          <w:marLeft w:val="640"/>
          <w:marRight w:val="0"/>
          <w:marTop w:val="0"/>
          <w:marBottom w:val="0"/>
          <w:divBdr>
            <w:top w:val="none" w:sz="0" w:space="0" w:color="auto"/>
            <w:left w:val="none" w:sz="0" w:space="0" w:color="auto"/>
            <w:bottom w:val="none" w:sz="0" w:space="0" w:color="auto"/>
            <w:right w:val="none" w:sz="0" w:space="0" w:color="auto"/>
          </w:divBdr>
        </w:div>
        <w:div w:id="1502160788">
          <w:marLeft w:val="640"/>
          <w:marRight w:val="0"/>
          <w:marTop w:val="0"/>
          <w:marBottom w:val="0"/>
          <w:divBdr>
            <w:top w:val="none" w:sz="0" w:space="0" w:color="auto"/>
            <w:left w:val="none" w:sz="0" w:space="0" w:color="auto"/>
            <w:bottom w:val="none" w:sz="0" w:space="0" w:color="auto"/>
            <w:right w:val="none" w:sz="0" w:space="0" w:color="auto"/>
          </w:divBdr>
        </w:div>
        <w:div w:id="2052876774">
          <w:marLeft w:val="640"/>
          <w:marRight w:val="0"/>
          <w:marTop w:val="0"/>
          <w:marBottom w:val="0"/>
          <w:divBdr>
            <w:top w:val="none" w:sz="0" w:space="0" w:color="auto"/>
            <w:left w:val="none" w:sz="0" w:space="0" w:color="auto"/>
            <w:bottom w:val="none" w:sz="0" w:space="0" w:color="auto"/>
            <w:right w:val="none" w:sz="0" w:space="0" w:color="auto"/>
          </w:divBdr>
        </w:div>
        <w:div w:id="1126241174">
          <w:marLeft w:val="640"/>
          <w:marRight w:val="0"/>
          <w:marTop w:val="0"/>
          <w:marBottom w:val="0"/>
          <w:divBdr>
            <w:top w:val="none" w:sz="0" w:space="0" w:color="auto"/>
            <w:left w:val="none" w:sz="0" w:space="0" w:color="auto"/>
            <w:bottom w:val="none" w:sz="0" w:space="0" w:color="auto"/>
            <w:right w:val="none" w:sz="0" w:space="0" w:color="auto"/>
          </w:divBdr>
        </w:div>
        <w:div w:id="352340578">
          <w:marLeft w:val="640"/>
          <w:marRight w:val="0"/>
          <w:marTop w:val="0"/>
          <w:marBottom w:val="0"/>
          <w:divBdr>
            <w:top w:val="none" w:sz="0" w:space="0" w:color="auto"/>
            <w:left w:val="none" w:sz="0" w:space="0" w:color="auto"/>
            <w:bottom w:val="none" w:sz="0" w:space="0" w:color="auto"/>
            <w:right w:val="none" w:sz="0" w:space="0" w:color="auto"/>
          </w:divBdr>
        </w:div>
        <w:div w:id="326177882">
          <w:marLeft w:val="640"/>
          <w:marRight w:val="0"/>
          <w:marTop w:val="0"/>
          <w:marBottom w:val="0"/>
          <w:divBdr>
            <w:top w:val="none" w:sz="0" w:space="0" w:color="auto"/>
            <w:left w:val="none" w:sz="0" w:space="0" w:color="auto"/>
            <w:bottom w:val="none" w:sz="0" w:space="0" w:color="auto"/>
            <w:right w:val="none" w:sz="0" w:space="0" w:color="auto"/>
          </w:divBdr>
        </w:div>
        <w:div w:id="944002503">
          <w:marLeft w:val="640"/>
          <w:marRight w:val="0"/>
          <w:marTop w:val="0"/>
          <w:marBottom w:val="0"/>
          <w:divBdr>
            <w:top w:val="none" w:sz="0" w:space="0" w:color="auto"/>
            <w:left w:val="none" w:sz="0" w:space="0" w:color="auto"/>
            <w:bottom w:val="none" w:sz="0" w:space="0" w:color="auto"/>
            <w:right w:val="none" w:sz="0" w:space="0" w:color="auto"/>
          </w:divBdr>
        </w:div>
        <w:div w:id="1304308896">
          <w:marLeft w:val="640"/>
          <w:marRight w:val="0"/>
          <w:marTop w:val="0"/>
          <w:marBottom w:val="0"/>
          <w:divBdr>
            <w:top w:val="none" w:sz="0" w:space="0" w:color="auto"/>
            <w:left w:val="none" w:sz="0" w:space="0" w:color="auto"/>
            <w:bottom w:val="none" w:sz="0" w:space="0" w:color="auto"/>
            <w:right w:val="none" w:sz="0" w:space="0" w:color="auto"/>
          </w:divBdr>
        </w:div>
      </w:divsChild>
    </w:div>
    <w:div w:id="619260463">
      <w:bodyDiv w:val="1"/>
      <w:marLeft w:val="0"/>
      <w:marRight w:val="0"/>
      <w:marTop w:val="0"/>
      <w:marBottom w:val="0"/>
      <w:divBdr>
        <w:top w:val="none" w:sz="0" w:space="0" w:color="auto"/>
        <w:left w:val="none" w:sz="0" w:space="0" w:color="auto"/>
        <w:bottom w:val="none" w:sz="0" w:space="0" w:color="auto"/>
        <w:right w:val="none" w:sz="0" w:space="0" w:color="auto"/>
      </w:divBdr>
      <w:divsChild>
        <w:div w:id="1361393760">
          <w:marLeft w:val="640"/>
          <w:marRight w:val="0"/>
          <w:marTop w:val="0"/>
          <w:marBottom w:val="0"/>
          <w:divBdr>
            <w:top w:val="none" w:sz="0" w:space="0" w:color="auto"/>
            <w:left w:val="none" w:sz="0" w:space="0" w:color="auto"/>
            <w:bottom w:val="none" w:sz="0" w:space="0" w:color="auto"/>
            <w:right w:val="none" w:sz="0" w:space="0" w:color="auto"/>
          </w:divBdr>
        </w:div>
        <w:div w:id="864245416">
          <w:marLeft w:val="640"/>
          <w:marRight w:val="0"/>
          <w:marTop w:val="0"/>
          <w:marBottom w:val="0"/>
          <w:divBdr>
            <w:top w:val="none" w:sz="0" w:space="0" w:color="auto"/>
            <w:left w:val="none" w:sz="0" w:space="0" w:color="auto"/>
            <w:bottom w:val="none" w:sz="0" w:space="0" w:color="auto"/>
            <w:right w:val="none" w:sz="0" w:space="0" w:color="auto"/>
          </w:divBdr>
        </w:div>
        <w:div w:id="420302278">
          <w:marLeft w:val="640"/>
          <w:marRight w:val="0"/>
          <w:marTop w:val="0"/>
          <w:marBottom w:val="0"/>
          <w:divBdr>
            <w:top w:val="none" w:sz="0" w:space="0" w:color="auto"/>
            <w:left w:val="none" w:sz="0" w:space="0" w:color="auto"/>
            <w:bottom w:val="none" w:sz="0" w:space="0" w:color="auto"/>
            <w:right w:val="none" w:sz="0" w:space="0" w:color="auto"/>
          </w:divBdr>
        </w:div>
        <w:div w:id="1282959279">
          <w:marLeft w:val="640"/>
          <w:marRight w:val="0"/>
          <w:marTop w:val="0"/>
          <w:marBottom w:val="0"/>
          <w:divBdr>
            <w:top w:val="none" w:sz="0" w:space="0" w:color="auto"/>
            <w:left w:val="none" w:sz="0" w:space="0" w:color="auto"/>
            <w:bottom w:val="none" w:sz="0" w:space="0" w:color="auto"/>
            <w:right w:val="none" w:sz="0" w:space="0" w:color="auto"/>
          </w:divBdr>
        </w:div>
        <w:div w:id="1070031923">
          <w:marLeft w:val="640"/>
          <w:marRight w:val="0"/>
          <w:marTop w:val="0"/>
          <w:marBottom w:val="0"/>
          <w:divBdr>
            <w:top w:val="none" w:sz="0" w:space="0" w:color="auto"/>
            <w:left w:val="none" w:sz="0" w:space="0" w:color="auto"/>
            <w:bottom w:val="none" w:sz="0" w:space="0" w:color="auto"/>
            <w:right w:val="none" w:sz="0" w:space="0" w:color="auto"/>
          </w:divBdr>
        </w:div>
        <w:div w:id="239755229">
          <w:marLeft w:val="640"/>
          <w:marRight w:val="0"/>
          <w:marTop w:val="0"/>
          <w:marBottom w:val="0"/>
          <w:divBdr>
            <w:top w:val="none" w:sz="0" w:space="0" w:color="auto"/>
            <w:left w:val="none" w:sz="0" w:space="0" w:color="auto"/>
            <w:bottom w:val="none" w:sz="0" w:space="0" w:color="auto"/>
            <w:right w:val="none" w:sz="0" w:space="0" w:color="auto"/>
          </w:divBdr>
        </w:div>
        <w:div w:id="39282775">
          <w:marLeft w:val="640"/>
          <w:marRight w:val="0"/>
          <w:marTop w:val="0"/>
          <w:marBottom w:val="0"/>
          <w:divBdr>
            <w:top w:val="none" w:sz="0" w:space="0" w:color="auto"/>
            <w:left w:val="none" w:sz="0" w:space="0" w:color="auto"/>
            <w:bottom w:val="none" w:sz="0" w:space="0" w:color="auto"/>
            <w:right w:val="none" w:sz="0" w:space="0" w:color="auto"/>
          </w:divBdr>
        </w:div>
        <w:div w:id="1282952397">
          <w:marLeft w:val="640"/>
          <w:marRight w:val="0"/>
          <w:marTop w:val="0"/>
          <w:marBottom w:val="0"/>
          <w:divBdr>
            <w:top w:val="none" w:sz="0" w:space="0" w:color="auto"/>
            <w:left w:val="none" w:sz="0" w:space="0" w:color="auto"/>
            <w:bottom w:val="none" w:sz="0" w:space="0" w:color="auto"/>
            <w:right w:val="none" w:sz="0" w:space="0" w:color="auto"/>
          </w:divBdr>
        </w:div>
        <w:div w:id="2007778477">
          <w:marLeft w:val="640"/>
          <w:marRight w:val="0"/>
          <w:marTop w:val="0"/>
          <w:marBottom w:val="0"/>
          <w:divBdr>
            <w:top w:val="none" w:sz="0" w:space="0" w:color="auto"/>
            <w:left w:val="none" w:sz="0" w:space="0" w:color="auto"/>
            <w:bottom w:val="none" w:sz="0" w:space="0" w:color="auto"/>
            <w:right w:val="none" w:sz="0" w:space="0" w:color="auto"/>
          </w:divBdr>
        </w:div>
        <w:div w:id="918364229">
          <w:marLeft w:val="640"/>
          <w:marRight w:val="0"/>
          <w:marTop w:val="0"/>
          <w:marBottom w:val="0"/>
          <w:divBdr>
            <w:top w:val="none" w:sz="0" w:space="0" w:color="auto"/>
            <w:left w:val="none" w:sz="0" w:space="0" w:color="auto"/>
            <w:bottom w:val="none" w:sz="0" w:space="0" w:color="auto"/>
            <w:right w:val="none" w:sz="0" w:space="0" w:color="auto"/>
          </w:divBdr>
        </w:div>
        <w:div w:id="2089570100">
          <w:marLeft w:val="640"/>
          <w:marRight w:val="0"/>
          <w:marTop w:val="0"/>
          <w:marBottom w:val="0"/>
          <w:divBdr>
            <w:top w:val="none" w:sz="0" w:space="0" w:color="auto"/>
            <w:left w:val="none" w:sz="0" w:space="0" w:color="auto"/>
            <w:bottom w:val="none" w:sz="0" w:space="0" w:color="auto"/>
            <w:right w:val="none" w:sz="0" w:space="0" w:color="auto"/>
          </w:divBdr>
        </w:div>
        <w:div w:id="609093834">
          <w:marLeft w:val="640"/>
          <w:marRight w:val="0"/>
          <w:marTop w:val="0"/>
          <w:marBottom w:val="0"/>
          <w:divBdr>
            <w:top w:val="none" w:sz="0" w:space="0" w:color="auto"/>
            <w:left w:val="none" w:sz="0" w:space="0" w:color="auto"/>
            <w:bottom w:val="none" w:sz="0" w:space="0" w:color="auto"/>
            <w:right w:val="none" w:sz="0" w:space="0" w:color="auto"/>
          </w:divBdr>
        </w:div>
        <w:div w:id="852838031">
          <w:marLeft w:val="640"/>
          <w:marRight w:val="0"/>
          <w:marTop w:val="0"/>
          <w:marBottom w:val="0"/>
          <w:divBdr>
            <w:top w:val="none" w:sz="0" w:space="0" w:color="auto"/>
            <w:left w:val="none" w:sz="0" w:space="0" w:color="auto"/>
            <w:bottom w:val="none" w:sz="0" w:space="0" w:color="auto"/>
            <w:right w:val="none" w:sz="0" w:space="0" w:color="auto"/>
          </w:divBdr>
        </w:div>
        <w:div w:id="1454011185">
          <w:marLeft w:val="640"/>
          <w:marRight w:val="0"/>
          <w:marTop w:val="0"/>
          <w:marBottom w:val="0"/>
          <w:divBdr>
            <w:top w:val="none" w:sz="0" w:space="0" w:color="auto"/>
            <w:left w:val="none" w:sz="0" w:space="0" w:color="auto"/>
            <w:bottom w:val="none" w:sz="0" w:space="0" w:color="auto"/>
            <w:right w:val="none" w:sz="0" w:space="0" w:color="auto"/>
          </w:divBdr>
        </w:div>
        <w:div w:id="1606688838">
          <w:marLeft w:val="640"/>
          <w:marRight w:val="0"/>
          <w:marTop w:val="0"/>
          <w:marBottom w:val="0"/>
          <w:divBdr>
            <w:top w:val="none" w:sz="0" w:space="0" w:color="auto"/>
            <w:left w:val="none" w:sz="0" w:space="0" w:color="auto"/>
            <w:bottom w:val="none" w:sz="0" w:space="0" w:color="auto"/>
            <w:right w:val="none" w:sz="0" w:space="0" w:color="auto"/>
          </w:divBdr>
        </w:div>
        <w:div w:id="733358711">
          <w:marLeft w:val="640"/>
          <w:marRight w:val="0"/>
          <w:marTop w:val="0"/>
          <w:marBottom w:val="0"/>
          <w:divBdr>
            <w:top w:val="none" w:sz="0" w:space="0" w:color="auto"/>
            <w:left w:val="none" w:sz="0" w:space="0" w:color="auto"/>
            <w:bottom w:val="none" w:sz="0" w:space="0" w:color="auto"/>
            <w:right w:val="none" w:sz="0" w:space="0" w:color="auto"/>
          </w:divBdr>
        </w:div>
        <w:div w:id="1135561561">
          <w:marLeft w:val="640"/>
          <w:marRight w:val="0"/>
          <w:marTop w:val="0"/>
          <w:marBottom w:val="0"/>
          <w:divBdr>
            <w:top w:val="none" w:sz="0" w:space="0" w:color="auto"/>
            <w:left w:val="none" w:sz="0" w:space="0" w:color="auto"/>
            <w:bottom w:val="none" w:sz="0" w:space="0" w:color="auto"/>
            <w:right w:val="none" w:sz="0" w:space="0" w:color="auto"/>
          </w:divBdr>
        </w:div>
        <w:div w:id="1136409572">
          <w:marLeft w:val="640"/>
          <w:marRight w:val="0"/>
          <w:marTop w:val="0"/>
          <w:marBottom w:val="0"/>
          <w:divBdr>
            <w:top w:val="none" w:sz="0" w:space="0" w:color="auto"/>
            <w:left w:val="none" w:sz="0" w:space="0" w:color="auto"/>
            <w:bottom w:val="none" w:sz="0" w:space="0" w:color="auto"/>
            <w:right w:val="none" w:sz="0" w:space="0" w:color="auto"/>
          </w:divBdr>
        </w:div>
        <w:div w:id="582036458">
          <w:marLeft w:val="640"/>
          <w:marRight w:val="0"/>
          <w:marTop w:val="0"/>
          <w:marBottom w:val="0"/>
          <w:divBdr>
            <w:top w:val="none" w:sz="0" w:space="0" w:color="auto"/>
            <w:left w:val="none" w:sz="0" w:space="0" w:color="auto"/>
            <w:bottom w:val="none" w:sz="0" w:space="0" w:color="auto"/>
            <w:right w:val="none" w:sz="0" w:space="0" w:color="auto"/>
          </w:divBdr>
        </w:div>
        <w:div w:id="1989942836">
          <w:marLeft w:val="640"/>
          <w:marRight w:val="0"/>
          <w:marTop w:val="0"/>
          <w:marBottom w:val="0"/>
          <w:divBdr>
            <w:top w:val="none" w:sz="0" w:space="0" w:color="auto"/>
            <w:left w:val="none" w:sz="0" w:space="0" w:color="auto"/>
            <w:bottom w:val="none" w:sz="0" w:space="0" w:color="auto"/>
            <w:right w:val="none" w:sz="0" w:space="0" w:color="auto"/>
          </w:divBdr>
        </w:div>
        <w:div w:id="451291352">
          <w:marLeft w:val="640"/>
          <w:marRight w:val="0"/>
          <w:marTop w:val="0"/>
          <w:marBottom w:val="0"/>
          <w:divBdr>
            <w:top w:val="none" w:sz="0" w:space="0" w:color="auto"/>
            <w:left w:val="none" w:sz="0" w:space="0" w:color="auto"/>
            <w:bottom w:val="none" w:sz="0" w:space="0" w:color="auto"/>
            <w:right w:val="none" w:sz="0" w:space="0" w:color="auto"/>
          </w:divBdr>
        </w:div>
        <w:div w:id="1508789910">
          <w:marLeft w:val="640"/>
          <w:marRight w:val="0"/>
          <w:marTop w:val="0"/>
          <w:marBottom w:val="0"/>
          <w:divBdr>
            <w:top w:val="none" w:sz="0" w:space="0" w:color="auto"/>
            <w:left w:val="none" w:sz="0" w:space="0" w:color="auto"/>
            <w:bottom w:val="none" w:sz="0" w:space="0" w:color="auto"/>
            <w:right w:val="none" w:sz="0" w:space="0" w:color="auto"/>
          </w:divBdr>
        </w:div>
        <w:div w:id="1892879739">
          <w:marLeft w:val="640"/>
          <w:marRight w:val="0"/>
          <w:marTop w:val="0"/>
          <w:marBottom w:val="0"/>
          <w:divBdr>
            <w:top w:val="none" w:sz="0" w:space="0" w:color="auto"/>
            <w:left w:val="none" w:sz="0" w:space="0" w:color="auto"/>
            <w:bottom w:val="none" w:sz="0" w:space="0" w:color="auto"/>
            <w:right w:val="none" w:sz="0" w:space="0" w:color="auto"/>
          </w:divBdr>
        </w:div>
        <w:div w:id="293953344">
          <w:marLeft w:val="640"/>
          <w:marRight w:val="0"/>
          <w:marTop w:val="0"/>
          <w:marBottom w:val="0"/>
          <w:divBdr>
            <w:top w:val="none" w:sz="0" w:space="0" w:color="auto"/>
            <w:left w:val="none" w:sz="0" w:space="0" w:color="auto"/>
            <w:bottom w:val="none" w:sz="0" w:space="0" w:color="auto"/>
            <w:right w:val="none" w:sz="0" w:space="0" w:color="auto"/>
          </w:divBdr>
        </w:div>
        <w:div w:id="1498887889">
          <w:marLeft w:val="640"/>
          <w:marRight w:val="0"/>
          <w:marTop w:val="0"/>
          <w:marBottom w:val="0"/>
          <w:divBdr>
            <w:top w:val="none" w:sz="0" w:space="0" w:color="auto"/>
            <w:left w:val="none" w:sz="0" w:space="0" w:color="auto"/>
            <w:bottom w:val="none" w:sz="0" w:space="0" w:color="auto"/>
            <w:right w:val="none" w:sz="0" w:space="0" w:color="auto"/>
          </w:divBdr>
        </w:div>
        <w:div w:id="1716079277">
          <w:marLeft w:val="640"/>
          <w:marRight w:val="0"/>
          <w:marTop w:val="0"/>
          <w:marBottom w:val="0"/>
          <w:divBdr>
            <w:top w:val="none" w:sz="0" w:space="0" w:color="auto"/>
            <w:left w:val="none" w:sz="0" w:space="0" w:color="auto"/>
            <w:bottom w:val="none" w:sz="0" w:space="0" w:color="auto"/>
            <w:right w:val="none" w:sz="0" w:space="0" w:color="auto"/>
          </w:divBdr>
        </w:div>
        <w:div w:id="230426196">
          <w:marLeft w:val="640"/>
          <w:marRight w:val="0"/>
          <w:marTop w:val="0"/>
          <w:marBottom w:val="0"/>
          <w:divBdr>
            <w:top w:val="none" w:sz="0" w:space="0" w:color="auto"/>
            <w:left w:val="none" w:sz="0" w:space="0" w:color="auto"/>
            <w:bottom w:val="none" w:sz="0" w:space="0" w:color="auto"/>
            <w:right w:val="none" w:sz="0" w:space="0" w:color="auto"/>
          </w:divBdr>
        </w:div>
        <w:div w:id="780996930">
          <w:marLeft w:val="640"/>
          <w:marRight w:val="0"/>
          <w:marTop w:val="0"/>
          <w:marBottom w:val="0"/>
          <w:divBdr>
            <w:top w:val="none" w:sz="0" w:space="0" w:color="auto"/>
            <w:left w:val="none" w:sz="0" w:space="0" w:color="auto"/>
            <w:bottom w:val="none" w:sz="0" w:space="0" w:color="auto"/>
            <w:right w:val="none" w:sz="0" w:space="0" w:color="auto"/>
          </w:divBdr>
        </w:div>
        <w:div w:id="12153559">
          <w:marLeft w:val="640"/>
          <w:marRight w:val="0"/>
          <w:marTop w:val="0"/>
          <w:marBottom w:val="0"/>
          <w:divBdr>
            <w:top w:val="none" w:sz="0" w:space="0" w:color="auto"/>
            <w:left w:val="none" w:sz="0" w:space="0" w:color="auto"/>
            <w:bottom w:val="none" w:sz="0" w:space="0" w:color="auto"/>
            <w:right w:val="none" w:sz="0" w:space="0" w:color="auto"/>
          </w:divBdr>
        </w:div>
        <w:div w:id="432097114">
          <w:marLeft w:val="640"/>
          <w:marRight w:val="0"/>
          <w:marTop w:val="0"/>
          <w:marBottom w:val="0"/>
          <w:divBdr>
            <w:top w:val="none" w:sz="0" w:space="0" w:color="auto"/>
            <w:left w:val="none" w:sz="0" w:space="0" w:color="auto"/>
            <w:bottom w:val="none" w:sz="0" w:space="0" w:color="auto"/>
            <w:right w:val="none" w:sz="0" w:space="0" w:color="auto"/>
          </w:divBdr>
        </w:div>
        <w:div w:id="1502963093">
          <w:marLeft w:val="640"/>
          <w:marRight w:val="0"/>
          <w:marTop w:val="0"/>
          <w:marBottom w:val="0"/>
          <w:divBdr>
            <w:top w:val="none" w:sz="0" w:space="0" w:color="auto"/>
            <w:left w:val="none" w:sz="0" w:space="0" w:color="auto"/>
            <w:bottom w:val="none" w:sz="0" w:space="0" w:color="auto"/>
            <w:right w:val="none" w:sz="0" w:space="0" w:color="auto"/>
          </w:divBdr>
        </w:div>
        <w:div w:id="888227996">
          <w:marLeft w:val="640"/>
          <w:marRight w:val="0"/>
          <w:marTop w:val="0"/>
          <w:marBottom w:val="0"/>
          <w:divBdr>
            <w:top w:val="none" w:sz="0" w:space="0" w:color="auto"/>
            <w:left w:val="none" w:sz="0" w:space="0" w:color="auto"/>
            <w:bottom w:val="none" w:sz="0" w:space="0" w:color="auto"/>
            <w:right w:val="none" w:sz="0" w:space="0" w:color="auto"/>
          </w:divBdr>
        </w:div>
        <w:div w:id="869225443">
          <w:marLeft w:val="640"/>
          <w:marRight w:val="0"/>
          <w:marTop w:val="0"/>
          <w:marBottom w:val="0"/>
          <w:divBdr>
            <w:top w:val="none" w:sz="0" w:space="0" w:color="auto"/>
            <w:left w:val="none" w:sz="0" w:space="0" w:color="auto"/>
            <w:bottom w:val="none" w:sz="0" w:space="0" w:color="auto"/>
            <w:right w:val="none" w:sz="0" w:space="0" w:color="auto"/>
          </w:divBdr>
        </w:div>
        <w:div w:id="1798138701">
          <w:marLeft w:val="640"/>
          <w:marRight w:val="0"/>
          <w:marTop w:val="0"/>
          <w:marBottom w:val="0"/>
          <w:divBdr>
            <w:top w:val="none" w:sz="0" w:space="0" w:color="auto"/>
            <w:left w:val="none" w:sz="0" w:space="0" w:color="auto"/>
            <w:bottom w:val="none" w:sz="0" w:space="0" w:color="auto"/>
            <w:right w:val="none" w:sz="0" w:space="0" w:color="auto"/>
          </w:divBdr>
        </w:div>
        <w:div w:id="1982691167">
          <w:marLeft w:val="640"/>
          <w:marRight w:val="0"/>
          <w:marTop w:val="0"/>
          <w:marBottom w:val="0"/>
          <w:divBdr>
            <w:top w:val="none" w:sz="0" w:space="0" w:color="auto"/>
            <w:left w:val="none" w:sz="0" w:space="0" w:color="auto"/>
            <w:bottom w:val="none" w:sz="0" w:space="0" w:color="auto"/>
            <w:right w:val="none" w:sz="0" w:space="0" w:color="auto"/>
          </w:divBdr>
        </w:div>
        <w:div w:id="139882827">
          <w:marLeft w:val="640"/>
          <w:marRight w:val="0"/>
          <w:marTop w:val="0"/>
          <w:marBottom w:val="0"/>
          <w:divBdr>
            <w:top w:val="none" w:sz="0" w:space="0" w:color="auto"/>
            <w:left w:val="none" w:sz="0" w:space="0" w:color="auto"/>
            <w:bottom w:val="none" w:sz="0" w:space="0" w:color="auto"/>
            <w:right w:val="none" w:sz="0" w:space="0" w:color="auto"/>
          </w:divBdr>
        </w:div>
        <w:div w:id="1424187993">
          <w:marLeft w:val="640"/>
          <w:marRight w:val="0"/>
          <w:marTop w:val="0"/>
          <w:marBottom w:val="0"/>
          <w:divBdr>
            <w:top w:val="none" w:sz="0" w:space="0" w:color="auto"/>
            <w:left w:val="none" w:sz="0" w:space="0" w:color="auto"/>
            <w:bottom w:val="none" w:sz="0" w:space="0" w:color="auto"/>
            <w:right w:val="none" w:sz="0" w:space="0" w:color="auto"/>
          </w:divBdr>
        </w:div>
        <w:div w:id="1170683262">
          <w:marLeft w:val="640"/>
          <w:marRight w:val="0"/>
          <w:marTop w:val="0"/>
          <w:marBottom w:val="0"/>
          <w:divBdr>
            <w:top w:val="none" w:sz="0" w:space="0" w:color="auto"/>
            <w:left w:val="none" w:sz="0" w:space="0" w:color="auto"/>
            <w:bottom w:val="none" w:sz="0" w:space="0" w:color="auto"/>
            <w:right w:val="none" w:sz="0" w:space="0" w:color="auto"/>
          </w:divBdr>
        </w:div>
        <w:div w:id="1692611499">
          <w:marLeft w:val="640"/>
          <w:marRight w:val="0"/>
          <w:marTop w:val="0"/>
          <w:marBottom w:val="0"/>
          <w:divBdr>
            <w:top w:val="none" w:sz="0" w:space="0" w:color="auto"/>
            <w:left w:val="none" w:sz="0" w:space="0" w:color="auto"/>
            <w:bottom w:val="none" w:sz="0" w:space="0" w:color="auto"/>
            <w:right w:val="none" w:sz="0" w:space="0" w:color="auto"/>
          </w:divBdr>
        </w:div>
        <w:div w:id="172766336">
          <w:marLeft w:val="640"/>
          <w:marRight w:val="0"/>
          <w:marTop w:val="0"/>
          <w:marBottom w:val="0"/>
          <w:divBdr>
            <w:top w:val="none" w:sz="0" w:space="0" w:color="auto"/>
            <w:left w:val="none" w:sz="0" w:space="0" w:color="auto"/>
            <w:bottom w:val="none" w:sz="0" w:space="0" w:color="auto"/>
            <w:right w:val="none" w:sz="0" w:space="0" w:color="auto"/>
          </w:divBdr>
        </w:div>
        <w:div w:id="1367221247">
          <w:marLeft w:val="640"/>
          <w:marRight w:val="0"/>
          <w:marTop w:val="0"/>
          <w:marBottom w:val="0"/>
          <w:divBdr>
            <w:top w:val="none" w:sz="0" w:space="0" w:color="auto"/>
            <w:left w:val="none" w:sz="0" w:space="0" w:color="auto"/>
            <w:bottom w:val="none" w:sz="0" w:space="0" w:color="auto"/>
            <w:right w:val="none" w:sz="0" w:space="0" w:color="auto"/>
          </w:divBdr>
        </w:div>
        <w:div w:id="1843005107">
          <w:marLeft w:val="640"/>
          <w:marRight w:val="0"/>
          <w:marTop w:val="0"/>
          <w:marBottom w:val="0"/>
          <w:divBdr>
            <w:top w:val="none" w:sz="0" w:space="0" w:color="auto"/>
            <w:left w:val="none" w:sz="0" w:space="0" w:color="auto"/>
            <w:bottom w:val="none" w:sz="0" w:space="0" w:color="auto"/>
            <w:right w:val="none" w:sz="0" w:space="0" w:color="auto"/>
          </w:divBdr>
        </w:div>
        <w:div w:id="977416668">
          <w:marLeft w:val="640"/>
          <w:marRight w:val="0"/>
          <w:marTop w:val="0"/>
          <w:marBottom w:val="0"/>
          <w:divBdr>
            <w:top w:val="none" w:sz="0" w:space="0" w:color="auto"/>
            <w:left w:val="none" w:sz="0" w:space="0" w:color="auto"/>
            <w:bottom w:val="none" w:sz="0" w:space="0" w:color="auto"/>
            <w:right w:val="none" w:sz="0" w:space="0" w:color="auto"/>
          </w:divBdr>
        </w:div>
        <w:div w:id="679549687">
          <w:marLeft w:val="640"/>
          <w:marRight w:val="0"/>
          <w:marTop w:val="0"/>
          <w:marBottom w:val="0"/>
          <w:divBdr>
            <w:top w:val="none" w:sz="0" w:space="0" w:color="auto"/>
            <w:left w:val="none" w:sz="0" w:space="0" w:color="auto"/>
            <w:bottom w:val="none" w:sz="0" w:space="0" w:color="auto"/>
            <w:right w:val="none" w:sz="0" w:space="0" w:color="auto"/>
          </w:divBdr>
        </w:div>
        <w:div w:id="675114100">
          <w:marLeft w:val="640"/>
          <w:marRight w:val="0"/>
          <w:marTop w:val="0"/>
          <w:marBottom w:val="0"/>
          <w:divBdr>
            <w:top w:val="none" w:sz="0" w:space="0" w:color="auto"/>
            <w:left w:val="none" w:sz="0" w:space="0" w:color="auto"/>
            <w:bottom w:val="none" w:sz="0" w:space="0" w:color="auto"/>
            <w:right w:val="none" w:sz="0" w:space="0" w:color="auto"/>
          </w:divBdr>
        </w:div>
        <w:div w:id="1137338660">
          <w:marLeft w:val="640"/>
          <w:marRight w:val="0"/>
          <w:marTop w:val="0"/>
          <w:marBottom w:val="0"/>
          <w:divBdr>
            <w:top w:val="none" w:sz="0" w:space="0" w:color="auto"/>
            <w:left w:val="none" w:sz="0" w:space="0" w:color="auto"/>
            <w:bottom w:val="none" w:sz="0" w:space="0" w:color="auto"/>
            <w:right w:val="none" w:sz="0" w:space="0" w:color="auto"/>
          </w:divBdr>
        </w:div>
        <w:div w:id="409666051">
          <w:marLeft w:val="640"/>
          <w:marRight w:val="0"/>
          <w:marTop w:val="0"/>
          <w:marBottom w:val="0"/>
          <w:divBdr>
            <w:top w:val="none" w:sz="0" w:space="0" w:color="auto"/>
            <w:left w:val="none" w:sz="0" w:space="0" w:color="auto"/>
            <w:bottom w:val="none" w:sz="0" w:space="0" w:color="auto"/>
            <w:right w:val="none" w:sz="0" w:space="0" w:color="auto"/>
          </w:divBdr>
        </w:div>
        <w:div w:id="798841453">
          <w:marLeft w:val="640"/>
          <w:marRight w:val="0"/>
          <w:marTop w:val="0"/>
          <w:marBottom w:val="0"/>
          <w:divBdr>
            <w:top w:val="none" w:sz="0" w:space="0" w:color="auto"/>
            <w:left w:val="none" w:sz="0" w:space="0" w:color="auto"/>
            <w:bottom w:val="none" w:sz="0" w:space="0" w:color="auto"/>
            <w:right w:val="none" w:sz="0" w:space="0" w:color="auto"/>
          </w:divBdr>
        </w:div>
        <w:div w:id="1969125045">
          <w:marLeft w:val="640"/>
          <w:marRight w:val="0"/>
          <w:marTop w:val="0"/>
          <w:marBottom w:val="0"/>
          <w:divBdr>
            <w:top w:val="none" w:sz="0" w:space="0" w:color="auto"/>
            <w:left w:val="none" w:sz="0" w:space="0" w:color="auto"/>
            <w:bottom w:val="none" w:sz="0" w:space="0" w:color="auto"/>
            <w:right w:val="none" w:sz="0" w:space="0" w:color="auto"/>
          </w:divBdr>
        </w:div>
        <w:div w:id="1235118599">
          <w:marLeft w:val="640"/>
          <w:marRight w:val="0"/>
          <w:marTop w:val="0"/>
          <w:marBottom w:val="0"/>
          <w:divBdr>
            <w:top w:val="none" w:sz="0" w:space="0" w:color="auto"/>
            <w:left w:val="none" w:sz="0" w:space="0" w:color="auto"/>
            <w:bottom w:val="none" w:sz="0" w:space="0" w:color="auto"/>
            <w:right w:val="none" w:sz="0" w:space="0" w:color="auto"/>
          </w:divBdr>
        </w:div>
        <w:div w:id="102503943">
          <w:marLeft w:val="640"/>
          <w:marRight w:val="0"/>
          <w:marTop w:val="0"/>
          <w:marBottom w:val="0"/>
          <w:divBdr>
            <w:top w:val="none" w:sz="0" w:space="0" w:color="auto"/>
            <w:left w:val="none" w:sz="0" w:space="0" w:color="auto"/>
            <w:bottom w:val="none" w:sz="0" w:space="0" w:color="auto"/>
            <w:right w:val="none" w:sz="0" w:space="0" w:color="auto"/>
          </w:divBdr>
        </w:div>
        <w:div w:id="1743797146">
          <w:marLeft w:val="640"/>
          <w:marRight w:val="0"/>
          <w:marTop w:val="0"/>
          <w:marBottom w:val="0"/>
          <w:divBdr>
            <w:top w:val="none" w:sz="0" w:space="0" w:color="auto"/>
            <w:left w:val="none" w:sz="0" w:space="0" w:color="auto"/>
            <w:bottom w:val="none" w:sz="0" w:space="0" w:color="auto"/>
            <w:right w:val="none" w:sz="0" w:space="0" w:color="auto"/>
          </w:divBdr>
        </w:div>
        <w:div w:id="102506351">
          <w:marLeft w:val="640"/>
          <w:marRight w:val="0"/>
          <w:marTop w:val="0"/>
          <w:marBottom w:val="0"/>
          <w:divBdr>
            <w:top w:val="none" w:sz="0" w:space="0" w:color="auto"/>
            <w:left w:val="none" w:sz="0" w:space="0" w:color="auto"/>
            <w:bottom w:val="none" w:sz="0" w:space="0" w:color="auto"/>
            <w:right w:val="none" w:sz="0" w:space="0" w:color="auto"/>
          </w:divBdr>
        </w:div>
        <w:div w:id="1778717308">
          <w:marLeft w:val="640"/>
          <w:marRight w:val="0"/>
          <w:marTop w:val="0"/>
          <w:marBottom w:val="0"/>
          <w:divBdr>
            <w:top w:val="none" w:sz="0" w:space="0" w:color="auto"/>
            <w:left w:val="none" w:sz="0" w:space="0" w:color="auto"/>
            <w:bottom w:val="none" w:sz="0" w:space="0" w:color="auto"/>
            <w:right w:val="none" w:sz="0" w:space="0" w:color="auto"/>
          </w:divBdr>
        </w:div>
        <w:div w:id="497229634">
          <w:marLeft w:val="640"/>
          <w:marRight w:val="0"/>
          <w:marTop w:val="0"/>
          <w:marBottom w:val="0"/>
          <w:divBdr>
            <w:top w:val="none" w:sz="0" w:space="0" w:color="auto"/>
            <w:left w:val="none" w:sz="0" w:space="0" w:color="auto"/>
            <w:bottom w:val="none" w:sz="0" w:space="0" w:color="auto"/>
            <w:right w:val="none" w:sz="0" w:space="0" w:color="auto"/>
          </w:divBdr>
        </w:div>
        <w:div w:id="230697380">
          <w:marLeft w:val="640"/>
          <w:marRight w:val="0"/>
          <w:marTop w:val="0"/>
          <w:marBottom w:val="0"/>
          <w:divBdr>
            <w:top w:val="none" w:sz="0" w:space="0" w:color="auto"/>
            <w:left w:val="none" w:sz="0" w:space="0" w:color="auto"/>
            <w:bottom w:val="none" w:sz="0" w:space="0" w:color="auto"/>
            <w:right w:val="none" w:sz="0" w:space="0" w:color="auto"/>
          </w:divBdr>
        </w:div>
        <w:div w:id="1916237122">
          <w:marLeft w:val="640"/>
          <w:marRight w:val="0"/>
          <w:marTop w:val="0"/>
          <w:marBottom w:val="0"/>
          <w:divBdr>
            <w:top w:val="none" w:sz="0" w:space="0" w:color="auto"/>
            <w:left w:val="none" w:sz="0" w:space="0" w:color="auto"/>
            <w:bottom w:val="none" w:sz="0" w:space="0" w:color="auto"/>
            <w:right w:val="none" w:sz="0" w:space="0" w:color="auto"/>
          </w:divBdr>
        </w:div>
        <w:div w:id="2082826119">
          <w:marLeft w:val="640"/>
          <w:marRight w:val="0"/>
          <w:marTop w:val="0"/>
          <w:marBottom w:val="0"/>
          <w:divBdr>
            <w:top w:val="none" w:sz="0" w:space="0" w:color="auto"/>
            <w:left w:val="none" w:sz="0" w:space="0" w:color="auto"/>
            <w:bottom w:val="none" w:sz="0" w:space="0" w:color="auto"/>
            <w:right w:val="none" w:sz="0" w:space="0" w:color="auto"/>
          </w:divBdr>
        </w:div>
        <w:div w:id="940990797">
          <w:marLeft w:val="640"/>
          <w:marRight w:val="0"/>
          <w:marTop w:val="0"/>
          <w:marBottom w:val="0"/>
          <w:divBdr>
            <w:top w:val="none" w:sz="0" w:space="0" w:color="auto"/>
            <w:left w:val="none" w:sz="0" w:space="0" w:color="auto"/>
            <w:bottom w:val="none" w:sz="0" w:space="0" w:color="auto"/>
            <w:right w:val="none" w:sz="0" w:space="0" w:color="auto"/>
          </w:divBdr>
        </w:div>
        <w:div w:id="2135172632">
          <w:marLeft w:val="640"/>
          <w:marRight w:val="0"/>
          <w:marTop w:val="0"/>
          <w:marBottom w:val="0"/>
          <w:divBdr>
            <w:top w:val="none" w:sz="0" w:space="0" w:color="auto"/>
            <w:left w:val="none" w:sz="0" w:space="0" w:color="auto"/>
            <w:bottom w:val="none" w:sz="0" w:space="0" w:color="auto"/>
            <w:right w:val="none" w:sz="0" w:space="0" w:color="auto"/>
          </w:divBdr>
        </w:div>
        <w:div w:id="547837380">
          <w:marLeft w:val="640"/>
          <w:marRight w:val="0"/>
          <w:marTop w:val="0"/>
          <w:marBottom w:val="0"/>
          <w:divBdr>
            <w:top w:val="none" w:sz="0" w:space="0" w:color="auto"/>
            <w:left w:val="none" w:sz="0" w:space="0" w:color="auto"/>
            <w:bottom w:val="none" w:sz="0" w:space="0" w:color="auto"/>
            <w:right w:val="none" w:sz="0" w:space="0" w:color="auto"/>
          </w:divBdr>
        </w:div>
        <w:div w:id="2109812741">
          <w:marLeft w:val="640"/>
          <w:marRight w:val="0"/>
          <w:marTop w:val="0"/>
          <w:marBottom w:val="0"/>
          <w:divBdr>
            <w:top w:val="none" w:sz="0" w:space="0" w:color="auto"/>
            <w:left w:val="none" w:sz="0" w:space="0" w:color="auto"/>
            <w:bottom w:val="none" w:sz="0" w:space="0" w:color="auto"/>
            <w:right w:val="none" w:sz="0" w:space="0" w:color="auto"/>
          </w:divBdr>
        </w:div>
        <w:div w:id="532690783">
          <w:marLeft w:val="640"/>
          <w:marRight w:val="0"/>
          <w:marTop w:val="0"/>
          <w:marBottom w:val="0"/>
          <w:divBdr>
            <w:top w:val="none" w:sz="0" w:space="0" w:color="auto"/>
            <w:left w:val="none" w:sz="0" w:space="0" w:color="auto"/>
            <w:bottom w:val="none" w:sz="0" w:space="0" w:color="auto"/>
            <w:right w:val="none" w:sz="0" w:space="0" w:color="auto"/>
          </w:divBdr>
        </w:div>
        <w:div w:id="283200649">
          <w:marLeft w:val="640"/>
          <w:marRight w:val="0"/>
          <w:marTop w:val="0"/>
          <w:marBottom w:val="0"/>
          <w:divBdr>
            <w:top w:val="none" w:sz="0" w:space="0" w:color="auto"/>
            <w:left w:val="none" w:sz="0" w:space="0" w:color="auto"/>
            <w:bottom w:val="none" w:sz="0" w:space="0" w:color="auto"/>
            <w:right w:val="none" w:sz="0" w:space="0" w:color="auto"/>
          </w:divBdr>
        </w:div>
        <w:div w:id="1407728797">
          <w:marLeft w:val="640"/>
          <w:marRight w:val="0"/>
          <w:marTop w:val="0"/>
          <w:marBottom w:val="0"/>
          <w:divBdr>
            <w:top w:val="none" w:sz="0" w:space="0" w:color="auto"/>
            <w:left w:val="none" w:sz="0" w:space="0" w:color="auto"/>
            <w:bottom w:val="none" w:sz="0" w:space="0" w:color="auto"/>
            <w:right w:val="none" w:sz="0" w:space="0" w:color="auto"/>
          </w:divBdr>
        </w:div>
        <w:div w:id="790129201">
          <w:marLeft w:val="640"/>
          <w:marRight w:val="0"/>
          <w:marTop w:val="0"/>
          <w:marBottom w:val="0"/>
          <w:divBdr>
            <w:top w:val="none" w:sz="0" w:space="0" w:color="auto"/>
            <w:left w:val="none" w:sz="0" w:space="0" w:color="auto"/>
            <w:bottom w:val="none" w:sz="0" w:space="0" w:color="auto"/>
            <w:right w:val="none" w:sz="0" w:space="0" w:color="auto"/>
          </w:divBdr>
        </w:div>
        <w:div w:id="1327126236">
          <w:marLeft w:val="640"/>
          <w:marRight w:val="0"/>
          <w:marTop w:val="0"/>
          <w:marBottom w:val="0"/>
          <w:divBdr>
            <w:top w:val="none" w:sz="0" w:space="0" w:color="auto"/>
            <w:left w:val="none" w:sz="0" w:space="0" w:color="auto"/>
            <w:bottom w:val="none" w:sz="0" w:space="0" w:color="auto"/>
            <w:right w:val="none" w:sz="0" w:space="0" w:color="auto"/>
          </w:divBdr>
        </w:div>
        <w:div w:id="1596867237">
          <w:marLeft w:val="640"/>
          <w:marRight w:val="0"/>
          <w:marTop w:val="0"/>
          <w:marBottom w:val="0"/>
          <w:divBdr>
            <w:top w:val="none" w:sz="0" w:space="0" w:color="auto"/>
            <w:left w:val="none" w:sz="0" w:space="0" w:color="auto"/>
            <w:bottom w:val="none" w:sz="0" w:space="0" w:color="auto"/>
            <w:right w:val="none" w:sz="0" w:space="0" w:color="auto"/>
          </w:divBdr>
        </w:div>
        <w:div w:id="1753965191">
          <w:marLeft w:val="640"/>
          <w:marRight w:val="0"/>
          <w:marTop w:val="0"/>
          <w:marBottom w:val="0"/>
          <w:divBdr>
            <w:top w:val="none" w:sz="0" w:space="0" w:color="auto"/>
            <w:left w:val="none" w:sz="0" w:space="0" w:color="auto"/>
            <w:bottom w:val="none" w:sz="0" w:space="0" w:color="auto"/>
            <w:right w:val="none" w:sz="0" w:space="0" w:color="auto"/>
          </w:divBdr>
        </w:div>
        <w:div w:id="631055929">
          <w:marLeft w:val="640"/>
          <w:marRight w:val="0"/>
          <w:marTop w:val="0"/>
          <w:marBottom w:val="0"/>
          <w:divBdr>
            <w:top w:val="none" w:sz="0" w:space="0" w:color="auto"/>
            <w:left w:val="none" w:sz="0" w:space="0" w:color="auto"/>
            <w:bottom w:val="none" w:sz="0" w:space="0" w:color="auto"/>
            <w:right w:val="none" w:sz="0" w:space="0" w:color="auto"/>
          </w:divBdr>
        </w:div>
        <w:div w:id="331879287">
          <w:marLeft w:val="640"/>
          <w:marRight w:val="0"/>
          <w:marTop w:val="0"/>
          <w:marBottom w:val="0"/>
          <w:divBdr>
            <w:top w:val="none" w:sz="0" w:space="0" w:color="auto"/>
            <w:left w:val="none" w:sz="0" w:space="0" w:color="auto"/>
            <w:bottom w:val="none" w:sz="0" w:space="0" w:color="auto"/>
            <w:right w:val="none" w:sz="0" w:space="0" w:color="auto"/>
          </w:divBdr>
        </w:div>
        <w:div w:id="547768044">
          <w:marLeft w:val="640"/>
          <w:marRight w:val="0"/>
          <w:marTop w:val="0"/>
          <w:marBottom w:val="0"/>
          <w:divBdr>
            <w:top w:val="none" w:sz="0" w:space="0" w:color="auto"/>
            <w:left w:val="none" w:sz="0" w:space="0" w:color="auto"/>
            <w:bottom w:val="none" w:sz="0" w:space="0" w:color="auto"/>
            <w:right w:val="none" w:sz="0" w:space="0" w:color="auto"/>
          </w:divBdr>
        </w:div>
        <w:div w:id="1419014712">
          <w:marLeft w:val="640"/>
          <w:marRight w:val="0"/>
          <w:marTop w:val="0"/>
          <w:marBottom w:val="0"/>
          <w:divBdr>
            <w:top w:val="none" w:sz="0" w:space="0" w:color="auto"/>
            <w:left w:val="none" w:sz="0" w:space="0" w:color="auto"/>
            <w:bottom w:val="none" w:sz="0" w:space="0" w:color="auto"/>
            <w:right w:val="none" w:sz="0" w:space="0" w:color="auto"/>
          </w:divBdr>
        </w:div>
        <w:div w:id="922953399">
          <w:marLeft w:val="640"/>
          <w:marRight w:val="0"/>
          <w:marTop w:val="0"/>
          <w:marBottom w:val="0"/>
          <w:divBdr>
            <w:top w:val="none" w:sz="0" w:space="0" w:color="auto"/>
            <w:left w:val="none" w:sz="0" w:space="0" w:color="auto"/>
            <w:bottom w:val="none" w:sz="0" w:space="0" w:color="auto"/>
            <w:right w:val="none" w:sz="0" w:space="0" w:color="auto"/>
          </w:divBdr>
        </w:div>
        <w:div w:id="628365363">
          <w:marLeft w:val="640"/>
          <w:marRight w:val="0"/>
          <w:marTop w:val="0"/>
          <w:marBottom w:val="0"/>
          <w:divBdr>
            <w:top w:val="none" w:sz="0" w:space="0" w:color="auto"/>
            <w:left w:val="none" w:sz="0" w:space="0" w:color="auto"/>
            <w:bottom w:val="none" w:sz="0" w:space="0" w:color="auto"/>
            <w:right w:val="none" w:sz="0" w:space="0" w:color="auto"/>
          </w:divBdr>
        </w:div>
        <w:div w:id="1081753566">
          <w:marLeft w:val="640"/>
          <w:marRight w:val="0"/>
          <w:marTop w:val="0"/>
          <w:marBottom w:val="0"/>
          <w:divBdr>
            <w:top w:val="none" w:sz="0" w:space="0" w:color="auto"/>
            <w:left w:val="none" w:sz="0" w:space="0" w:color="auto"/>
            <w:bottom w:val="none" w:sz="0" w:space="0" w:color="auto"/>
            <w:right w:val="none" w:sz="0" w:space="0" w:color="auto"/>
          </w:divBdr>
        </w:div>
        <w:div w:id="1326670533">
          <w:marLeft w:val="640"/>
          <w:marRight w:val="0"/>
          <w:marTop w:val="0"/>
          <w:marBottom w:val="0"/>
          <w:divBdr>
            <w:top w:val="none" w:sz="0" w:space="0" w:color="auto"/>
            <w:left w:val="none" w:sz="0" w:space="0" w:color="auto"/>
            <w:bottom w:val="none" w:sz="0" w:space="0" w:color="auto"/>
            <w:right w:val="none" w:sz="0" w:space="0" w:color="auto"/>
          </w:divBdr>
        </w:div>
        <w:div w:id="756948426">
          <w:marLeft w:val="640"/>
          <w:marRight w:val="0"/>
          <w:marTop w:val="0"/>
          <w:marBottom w:val="0"/>
          <w:divBdr>
            <w:top w:val="none" w:sz="0" w:space="0" w:color="auto"/>
            <w:left w:val="none" w:sz="0" w:space="0" w:color="auto"/>
            <w:bottom w:val="none" w:sz="0" w:space="0" w:color="auto"/>
            <w:right w:val="none" w:sz="0" w:space="0" w:color="auto"/>
          </w:divBdr>
        </w:div>
        <w:div w:id="284703396">
          <w:marLeft w:val="640"/>
          <w:marRight w:val="0"/>
          <w:marTop w:val="0"/>
          <w:marBottom w:val="0"/>
          <w:divBdr>
            <w:top w:val="none" w:sz="0" w:space="0" w:color="auto"/>
            <w:left w:val="none" w:sz="0" w:space="0" w:color="auto"/>
            <w:bottom w:val="none" w:sz="0" w:space="0" w:color="auto"/>
            <w:right w:val="none" w:sz="0" w:space="0" w:color="auto"/>
          </w:divBdr>
        </w:div>
        <w:div w:id="4403315">
          <w:marLeft w:val="640"/>
          <w:marRight w:val="0"/>
          <w:marTop w:val="0"/>
          <w:marBottom w:val="0"/>
          <w:divBdr>
            <w:top w:val="none" w:sz="0" w:space="0" w:color="auto"/>
            <w:left w:val="none" w:sz="0" w:space="0" w:color="auto"/>
            <w:bottom w:val="none" w:sz="0" w:space="0" w:color="auto"/>
            <w:right w:val="none" w:sz="0" w:space="0" w:color="auto"/>
          </w:divBdr>
        </w:div>
        <w:div w:id="531042482">
          <w:marLeft w:val="640"/>
          <w:marRight w:val="0"/>
          <w:marTop w:val="0"/>
          <w:marBottom w:val="0"/>
          <w:divBdr>
            <w:top w:val="none" w:sz="0" w:space="0" w:color="auto"/>
            <w:left w:val="none" w:sz="0" w:space="0" w:color="auto"/>
            <w:bottom w:val="none" w:sz="0" w:space="0" w:color="auto"/>
            <w:right w:val="none" w:sz="0" w:space="0" w:color="auto"/>
          </w:divBdr>
        </w:div>
        <w:div w:id="1499928188">
          <w:marLeft w:val="640"/>
          <w:marRight w:val="0"/>
          <w:marTop w:val="0"/>
          <w:marBottom w:val="0"/>
          <w:divBdr>
            <w:top w:val="none" w:sz="0" w:space="0" w:color="auto"/>
            <w:left w:val="none" w:sz="0" w:space="0" w:color="auto"/>
            <w:bottom w:val="none" w:sz="0" w:space="0" w:color="auto"/>
            <w:right w:val="none" w:sz="0" w:space="0" w:color="auto"/>
          </w:divBdr>
        </w:div>
        <w:div w:id="1295327745">
          <w:marLeft w:val="640"/>
          <w:marRight w:val="0"/>
          <w:marTop w:val="0"/>
          <w:marBottom w:val="0"/>
          <w:divBdr>
            <w:top w:val="none" w:sz="0" w:space="0" w:color="auto"/>
            <w:left w:val="none" w:sz="0" w:space="0" w:color="auto"/>
            <w:bottom w:val="none" w:sz="0" w:space="0" w:color="auto"/>
            <w:right w:val="none" w:sz="0" w:space="0" w:color="auto"/>
          </w:divBdr>
        </w:div>
        <w:div w:id="2135172716">
          <w:marLeft w:val="640"/>
          <w:marRight w:val="0"/>
          <w:marTop w:val="0"/>
          <w:marBottom w:val="0"/>
          <w:divBdr>
            <w:top w:val="none" w:sz="0" w:space="0" w:color="auto"/>
            <w:left w:val="none" w:sz="0" w:space="0" w:color="auto"/>
            <w:bottom w:val="none" w:sz="0" w:space="0" w:color="auto"/>
            <w:right w:val="none" w:sz="0" w:space="0" w:color="auto"/>
          </w:divBdr>
        </w:div>
        <w:div w:id="1932352036">
          <w:marLeft w:val="640"/>
          <w:marRight w:val="0"/>
          <w:marTop w:val="0"/>
          <w:marBottom w:val="0"/>
          <w:divBdr>
            <w:top w:val="none" w:sz="0" w:space="0" w:color="auto"/>
            <w:left w:val="none" w:sz="0" w:space="0" w:color="auto"/>
            <w:bottom w:val="none" w:sz="0" w:space="0" w:color="auto"/>
            <w:right w:val="none" w:sz="0" w:space="0" w:color="auto"/>
          </w:divBdr>
        </w:div>
        <w:div w:id="269826388">
          <w:marLeft w:val="640"/>
          <w:marRight w:val="0"/>
          <w:marTop w:val="0"/>
          <w:marBottom w:val="0"/>
          <w:divBdr>
            <w:top w:val="none" w:sz="0" w:space="0" w:color="auto"/>
            <w:left w:val="none" w:sz="0" w:space="0" w:color="auto"/>
            <w:bottom w:val="none" w:sz="0" w:space="0" w:color="auto"/>
            <w:right w:val="none" w:sz="0" w:space="0" w:color="auto"/>
          </w:divBdr>
        </w:div>
      </w:divsChild>
    </w:div>
    <w:div w:id="626202441">
      <w:bodyDiv w:val="1"/>
      <w:marLeft w:val="0"/>
      <w:marRight w:val="0"/>
      <w:marTop w:val="0"/>
      <w:marBottom w:val="0"/>
      <w:divBdr>
        <w:top w:val="none" w:sz="0" w:space="0" w:color="auto"/>
        <w:left w:val="none" w:sz="0" w:space="0" w:color="auto"/>
        <w:bottom w:val="none" w:sz="0" w:space="0" w:color="auto"/>
        <w:right w:val="none" w:sz="0" w:space="0" w:color="auto"/>
      </w:divBdr>
      <w:divsChild>
        <w:div w:id="287593641">
          <w:marLeft w:val="640"/>
          <w:marRight w:val="0"/>
          <w:marTop w:val="0"/>
          <w:marBottom w:val="0"/>
          <w:divBdr>
            <w:top w:val="none" w:sz="0" w:space="0" w:color="auto"/>
            <w:left w:val="none" w:sz="0" w:space="0" w:color="auto"/>
            <w:bottom w:val="none" w:sz="0" w:space="0" w:color="auto"/>
            <w:right w:val="none" w:sz="0" w:space="0" w:color="auto"/>
          </w:divBdr>
        </w:div>
        <w:div w:id="1594164933">
          <w:marLeft w:val="640"/>
          <w:marRight w:val="0"/>
          <w:marTop w:val="0"/>
          <w:marBottom w:val="0"/>
          <w:divBdr>
            <w:top w:val="none" w:sz="0" w:space="0" w:color="auto"/>
            <w:left w:val="none" w:sz="0" w:space="0" w:color="auto"/>
            <w:bottom w:val="none" w:sz="0" w:space="0" w:color="auto"/>
            <w:right w:val="none" w:sz="0" w:space="0" w:color="auto"/>
          </w:divBdr>
        </w:div>
        <w:div w:id="626742971">
          <w:marLeft w:val="640"/>
          <w:marRight w:val="0"/>
          <w:marTop w:val="0"/>
          <w:marBottom w:val="0"/>
          <w:divBdr>
            <w:top w:val="none" w:sz="0" w:space="0" w:color="auto"/>
            <w:left w:val="none" w:sz="0" w:space="0" w:color="auto"/>
            <w:bottom w:val="none" w:sz="0" w:space="0" w:color="auto"/>
            <w:right w:val="none" w:sz="0" w:space="0" w:color="auto"/>
          </w:divBdr>
        </w:div>
        <w:div w:id="875462401">
          <w:marLeft w:val="640"/>
          <w:marRight w:val="0"/>
          <w:marTop w:val="0"/>
          <w:marBottom w:val="0"/>
          <w:divBdr>
            <w:top w:val="none" w:sz="0" w:space="0" w:color="auto"/>
            <w:left w:val="none" w:sz="0" w:space="0" w:color="auto"/>
            <w:bottom w:val="none" w:sz="0" w:space="0" w:color="auto"/>
            <w:right w:val="none" w:sz="0" w:space="0" w:color="auto"/>
          </w:divBdr>
        </w:div>
        <w:div w:id="1074010711">
          <w:marLeft w:val="640"/>
          <w:marRight w:val="0"/>
          <w:marTop w:val="0"/>
          <w:marBottom w:val="0"/>
          <w:divBdr>
            <w:top w:val="none" w:sz="0" w:space="0" w:color="auto"/>
            <w:left w:val="none" w:sz="0" w:space="0" w:color="auto"/>
            <w:bottom w:val="none" w:sz="0" w:space="0" w:color="auto"/>
            <w:right w:val="none" w:sz="0" w:space="0" w:color="auto"/>
          </w:divBdr>
        </w:div>
        <w:div w:id="2027972871">
          <w:marLeft w:val="640"/>
          <w:marRight w:val="0"/>
          <w:marTop w:val="0"/>
          <w:marBottom w:val="0"/>
          <w:divBdr>
            <w:top w:val="none" w:sz="0" w:space="0" w:color="auto"/>
            <w:left w:val="none" w:sz="0" w:space="0" w:color="auto"/>
            <w:bottom w:val="none" w:sz="0" w:space="0" w:color="auto"/>
            <w:right w:val="none" w:sz="0" w:space="0" w:color="auto"/>
          </w:divBdr>
        </w:div>
        <w:div w:id="1682464489">
          <w:marLeft w:val="640"/>
          <w:marRight w:val="0"/>
          <w:marTop w:val="0"/>
          <w:marBottom w:val="0"/>
          <w:divBdr>
            <w:top w:val="none" w:sz="0" w:space="0" w:color="auto"/>
            <w:left w:val="none" w:sz="0" w:space="0" w:color="auto"/>
            <w:bottom w:val="none" w:sz="0" w:space="0" w:color="auto"/>
            <w:right w:val="none" w:sz="0" w:space="0" w:color="auto"/>
          </w:divBdr>
        </w:div>
        <w:div w:id="759985987">
          <w:marLeft w:val="640"/>
          <w:marRight w:val="0"/>
          <w:marTop w:val="0"/>
          <w:marBottom w:val="0"/>
          <w:divBdr>
            <w:top w:val="none" w:sz="0" w:space="0" w:color="auto"/>
            <w:left w:val="none" w:sz="0" w:space="0" w:color="auto"/>
            <w:bottom w:val="none" w:sz="0" w:space="0" w:color="auto"/>
            <w:right w:val="none" w:sz="0" w:space="0" w:color="auto"/>
          </w:divBdr>
        </w:div>
        <w:div w:id="390931697">
          <w:marLeft w:val="640"/>
          <w:marRight w:val="0"/>
          <w:marTop w:val="0"/>
          <w:marBottom w:val="0"/>
          <w:divBdr>
            <w:top w:val="none" w:sz="0" w:space="0" w:color="auto"/>
            <w:left w:val="none" w:sz="0" w:space="0" w:color="auto"/>
            <w:bottom w:val="none" w:sz="0" w:space="0" w:color="auto"/>
            <w:right w:val="none" w:sz="0" w:space="0" w:color="auto"/>
          </w:divBdr>
        </w:div>
        <w:div w:id="94601165">
          <w:marLeft w:val="640"/>
          <w:marRight w:val="0"/>
          <w:marTop w:val="0"/>
          <w:marBottom w:val="0"/>
          <w:divBdr>
            <w:top w:val="none" w:sz="0" w:space="0" w:color="auto"/>
            <w:left w:val="none" w:sz="0" w:space="0" w:color="auto"/>
            <w:bottom w:val="none" w:sz="0" w:space="0" w:color="auto"/>
            <w:right w:val="none" w:sz="0" w:space="0" w:color="auto"/>
          </w:divBdr>
        </w:div>
        <w:div w:id="396168400">
          <w:marLeft w:val="640"/>
          <w:marRight w:val="0"/>
          <w:marTop w:val="0"/>
          <w:marBottom w:val="0"/>
          <w:divBdr>
            <w:top w:val="none" w:sz="0" w:space="0" w:color="auto"/>
            <w:left w:val="none" w:sz="0" w:space="0" w:color="auto"/>
            <w:bottom w:val="none" w:sz="0" w:space="0" w:color="auto"/>
            <w:right w:val="none" w:sz="0" w:space="0" w:color="auto"/>
          </w:divBdr>
        </w:div>
        <w:div w:id="639311906">
          <w:marLeft w:val="640"/>
          <w:marRight w:val="0"/>
          <w:marTop w:val="0"/>
          <w:marBottom w:val="0"/>
          <w:divBdr>
            <w:top w:val="none" w:sz="0" w:space="0" w:color="auto"/>
            <w:left w:val="none" w:sz="0" w:space="0" w:color="auto"/>
            <w:bottom w:val="none" w:sz="0" w:space="0" w:color="auto"/>
            <w:right w:val="none" w:sz="0" w:space="0" w:color="auto"/>
          </w:divBdr>
        </w:div>
        <w:div w:id="1919900783">
          <w:marLeft w:val="640"/>
          <w:marRight w:val="0"/>
          <w:marTop w:val="0"/>
          <w:marBottom w:val="0"/>
          <w:divBdr>
            <w:top w:val="none" w:sz="0" w:space="0" w:color="auto"/>
            <w:left w:val="none" w:sz="0" w:space="0" w:color="auto"/>
            <w:bottom w:val="none" w:sz="0" w:space="0" w:color="auto"/>
            <w:right w:val="none" w:sz="0" w:space="0" w:color="auto"/>
          </w:divBdr>
        </w:div>
        <w:div w:id="2009866462">
          <w:marLeft w:val="640"/>
          <w:marRight w:val="0"/>
          <w:marTop w:val="0"/>
          <w:marBottom w:val="0"/>
          <w:divBdr>
            <w:top w:val="none" w:sz="0" w:space="0" w:color="auto"/>
            <w:left w:val="none" w:sz="0" w:space="0" w:color="auto"/>
            <w:bottom w:val="none" w:sz="0" w:space="0" w:color="auto"/>
            <w:right w:val="none" w:sz="0" w:space="0" w:color="auto"/>
          </w:divBdr>
        </w:div>
        <w:div w:id="1586062925">
          <w:marLeft w:val="640"/>
          <w:marRight w:val="0"/>
          <w:marTop w:val="0"/>
          <w:marBottom w:val="0"/>
          <w:divBdr>
            <w:top w:val="none" w:sz="0" w:space="0" w:color="auto"/>
            <w:left w:val="none" w:sz="0" w:space="0" w:color="auto"/>
            <w:bottom w:val="none" w:sz="0" w:space="0" w:color="auto"/>
            <w:right w:val="none" w:sz="0" w:space="0" w:color="auto"/>
          </w:divBdr>
        </w:div>
        <w:div w:id="1181359567">
          <w:marLeft w:val="640"/>
          <w:marRight w:val="0"/>
          <w:marTop w:val="0"/>
          <w:marBottom w:val="0"/>
          <w:divBdr>
            <w:top w:val="none" w:sz="0" w:space="0" w:color="auto"/>
            <w:left w:val="none" w:sz="0" w:space="0" w:color="auto"/>
            <w:bottom w:val="none" w:sz="0" w:space="0" w:color="auto"/>
            <w:right w:val="none" w:sz="0" w:space="0" w:color="auto"/>
          </w:divBdr>
        </w:div>
        <w:div w:id="671448068">
          <w:marLeft w:val="640"/>
          <w:marRight w:val="0"/>
          <w:marTop w:val="0"/>
          <w:marBottom w:val="0"/>
          <w:divBdr>
            <w:top w:val="none" w:sz="0" w:space="0" w:color="auto"/>
            <w:left w:val="none" w:sz="0" w:space="0" w:color="auto"/>
            <w:bottom w:val="none" w:sz="0" w:space="0" w:color="auto"/>
            <w:right w:val="none" w:sz="0" w:space="0" w:color="auto"/>
          </w:divBdr>
        </w:div>
        <w:div w:id="1842771112">
          <w:marLeft w:val="640"/>
          <w:marRight w:val="0"/>
          <w:marTop w:val="0"/>
          <w:marBottom w:val="0"/>
          <w:divBdr>
            <w:top w:val="none" w:sz="0" w:space="0" w:color="auto"/>
            <w:left w:val="none" w:sz="0" w:space="0" w:color="auto"/>
            <w:bottom w:val="none" w:sz="0" w:space="0" w:color="auto"/>
            <w:right w:val="none" w:sz="0" w:space="0" w:color="auto"/>
          </w:divBdr>
        </w:div>
        <w:div w:id="1228956582">
          <w:marLeft w:val="640"/>
          <w:marRight w:val="0"/>
          <w:marTop w:val="0"/>
          <w:marBottom w:val="0"/>
          <w:divBdr>
            <w:top w:val="none" w:sz="0" w:space="0" w:color="auto"/>
            <w:left w:val="none" w:sz="0" w:space="0" w:color="auto"/>
            <w:bottom w:val="none" w:sz="0" w:space="0" w:color="auto"/>
            <w:right w:val="none" w:sz="0" w:space="0" w:color="auto"/>
          </w:divBdr>
        </w:div>
        <w:div w:id="1713730051">
          <w:marLeft w:val="640"/>
          <w:marRight w:val="0"/>
          <w:marTop w:val="0"/>
          <w:marBottom w:val="0"/>
          <w:divBdr>
            <w:top w:val="none" w:sz="0" w:space="0" w:color="auto"/>
            <w:left w:val="none" w:sz="0" w:space="0" w:color="auto"/>
            <w:bottom w:val="none" w:sz="0" w:space="0" w:color="auto"/>
            <w:right w:val="none" w:sz="0" w:space="0" w:color="auto"/>
          </w:divBdr>
        </w:div>
        <w:div w:id="1613827987">
          <w:marLeft w:val="640"/>
          <w:marRight w:val="0"/>
          <w:marTop w:val="0"/>
          <w:marBottom w:val="0"/>
          <w:divBdr>
            <w:top w:val="none" w:sz="0" w:space="0" w:color="auto"/>
            <w:left w:val="none" w:sz="0" w:space="0" w:color="auto"/>
            <w:bottom w:val="none" w:sz="0" w:space="0" w:color="auto"/>
            <w:right w:val="none" w:sz="0" w:space="0" w:color="auto"/>
          </w:divBdr>
        </w:div>
        <w:div w:id="800343992">
          <w:marLeft w:val="640"/>
          <w:marRight w:val="0"/>
          <w:marTop w:val="0"/>
          <w:marBottom w:val="0"/>
          <w:divBdr>
            <w:top w:val="none" w:sz="0" w:space="0" w:color="auto"/>
            <w:left w:val="none" w:sz="0" w:space="0" w:color="auto"/>
            <w:bottom w:val="none" w:sz="0" w:space="0" w:color="auto"/>
            <w:right w:val="none" w:sz="0" w:space="0" w:color="auto"/>
          </w:divBdr>
        </w:div>
        <w:div w:id="73624637">
          <w:marLeft w:val="640"/>
          <w:marRight w:val="0"/>
          <w:marTop w:val="0"/>
          <w:marBottom w:val="0"/>
          <w:divBdr>
            <w:top w:val="none" w:sz="0" w:space="0" w:color="auto"/>
            <w:left w:val="none" w:sz="0" w:space="0" w:color="auto"/>
            <w:bottom w:val="none" w:sz="0" w:space="0" w:color="auto"/>
            <w:right w:val="none" w:sz="0" w:space="0" w:color="auto"/>
          </w:divBdr>
        </w:div>
        <w:div w:id="647127783">
          <w:marLeft w:val="640"/>
          <w:marRight w:val="0"/>
          <w:marTop w:val="0"/>
          <w:marBottom w:val="0"/>
          <w:divBdr>
            <w:top w:val="none" w:sz="0" w:space="0" w:color="auto"/>
            <w:left w:val="none" w:sz="0" w:space="0" w:color="auto"/>
            <w:bottom w:val="none" w:sz="0" w:space="0" w:color="auto"/>
            <w:right w:val="none" w:sz="0" w:space="0" w:color="auto"/>
          </w:divBdr>
        </w:div>
        <w:div w:id="311105831">
          <w:marLeft w:val="640"/>
          <w:marRight w:val="0"/>
          <w:marTop w:val="0"/>
          <w:marBottom w:val="0"/>
          <w:divBdr>
            <w:top w:val="none" w:sz="0" w:space="0" w:color="auto"/>
            <w:left w:val="none" w:sz="0" w:space="0" w:color="auto"/>
            <w:bottom w:val="none" w:sz="0" w:space="0" w:color="auto"/>
            <w:right w:val="none" w:sz="0" w:space="0" w:color="auto"/>
          </w:divBdr>
        </w:div>
        <w:div w:id="2128349611">
          <w:marLeft w:val="640"/>
          <w:marRight w:val="0"/>
          <w:marTop w:val="0"/>
          <w:marBottom w:val="0"/>
          <w:divBdr>
            <w:top w:val="none" w:sz="0" w:space="0" w:color="auto"/>
            <w:left w:val="none" w:sz="0" w:space="0" w:color="auto"/>
            <w:bottom w:val="none" w:sz="0" w:space="0" w:color="auto"/>
            <w:right w:val="none" w:sz="0" w:space="0" w:color="auto"/>
          </w:divBdr>
        </w:div>
        <w:div w:id="662270988">
          <w:marLeft w:val="640"/>
          <w:marRight w:val="0"/>
          <w:marTop w:val="0"/>
          <w:marBottom w:val="0"/>
          <w:divBdr>
            <w:top w:val="none" w:sz="0" w:space="0" w:color="auto"/>
            <w:left w:val="none" w:sz="0" w:space="0" w:color="auto"/>
            <w:bottom w:val="none" w:sz="0" w:space="0" w:color="auto"/>
            <w:right w:val="none" w:sz="0" w:space="0" w:color="auto"/>
          </w:divBdr>
        </w:div>
        <w:div w:id="463742801">
          <w:marLeft w:val="640"/>
          <w:marRight w:val="0"/>
          <w:marTop w:val="0"/>
          <w:marBottom w:val="0"/>
          <w:divBdr>
            <w:top w:val="none" w:sz="0" w:space="0" w:color="auto"/>
            <w:left w:val="none" w:sz="0" w:space="0" w:color="auto"/>
            <w:bottom w:val="none" w:sz="0" w:space="0" w:color="auto"/>
            <w:right w:val="none" w:sz="0" w:space="0" w:color="auto"/>
          </w:divBdr>
        </w:div>
        <w:div w:id="1776828567">
          <w:marLeft w:val="640"/>
          <w:marRight w:val="0"/>
          <w:marTop w:val="0"/>
          <w:marBottom w:val="0"/>
          <w:divBdr>
            <w:top w:val="none" w:sz="0" w:space="0" w:color="auto"/>
            <w:left w:val="none" w:sz="0" w:space="0" w:color="auto"/>
            <w:bottom w:val="none" w:sz="0" w:space="0" w:color="auto"/>
            <w:right w:val="none" w:sz="0" w:space="0" w:color="auto"/>
          </w:divBdr>
        </w:div>
        <w:div w:id="1996030957">
          <w:marLeft w:val="640"/>
          <w:marRight w:val="0"/>
          <w:marTop w:val="0"/>
          <w:marBottom w:val="0"/>
          <w:divBdr>
            <w:top w:val="none" w:sz="0" w:space="0" w:color="auto"/>
            <w:left w:val="none" w:sz="0" w:space="0" w:color="auto"/>
            <w:bottom w:val="none" w:sz="0" w:space="0" w:color="auto"/>
            <w:right w:val="none" w:sz="0" w:space="0" w:color="auto"/>
          </w:divBdr>
        </w:div>
        <w:div w:id="996036416">
          <w:marLeft w:val="640"/>
          <w:marRight w:val="0"/>
          <w:marTop w:val="0"/>
          <w:marBottom w:val="0"/>
          <w:divBdr>
            <w:top w:val="none" w:sz="0" w:space="0" w:color="auto"/>
            <w:left w:val="none" w:sz="0" w:space="0" w:color="auto"/>
            <w:bottom w:val="none" w:sz="0" w:space="0" w:color="auto"/>
            <w:right w:val="none" w:sz="0" w:space="0" w:color="auto"/>
          </w:divBdr>
        </w:div>
        <w:div w:id="36124123">
          <w:marLeft w:val="640"/>
          <w:marRight w:val="0"/>
          <w:marTop w:val="0"/>
          <w:marBottom w:val="0"/>
          <w:divBdr>
            <w:top w:val="none" w:sz="0" w:space="0" w:color="auto"/>
            <w:left w:val="none" w:sz="0" w:space="0" w:color="auto"/>
            <w:bottom w:val="none" w:sz="0" w:space="0" w:color="auto"/>
            <w:right w:val="none" w:sz="0" w:space="0" w:color="auto"/>
          </w:divBdr>
        </w:div>
        <w:div w:id="1219245963">
          <w:marLeft w:val="640"/>
          <w:marRight w:val="0"/>
          <w:marTop w:val="0"/>
          <w:marBottom w:val="0"/>
          <w:divBdr>
            <w:top w:val="none" w:sz="0" w:space="0" w:color="auto"/>
            <w:left w:val="none" w:sz="0" w:space="0" w:color="auto"/>
            <w:bottom w:val="none" w:sz="0" w:space="0" w:color="auto"/>
            <w:right w:val="none" w:sz="0" w:space="0" w:color="auto"/>
          </w:divBdr>
        </w:div>
        <w:div w:id="369913811">
          <w:marLeft w:val="640"/>
          <w:marRight w:val="0"/>
          <w:marTop w:val="0"/>
          <w:marBottom w:val="0"/>
          <w:divBdr>
            <w:top w:val="none" w:sz="0" w:space="0" w:color="auto"/>
            <w:left w:val="none" w:sz="0" w:space="0" w:color="auto"/>
            <w:bottom w:val="none" w:sz="0" w:space="0" w:color="auto"/>
            <w:right w:val="none" w:sz="0" w:space="0" w:color="auto"/>
          </w:divBdr>
        </w:div>
        <w:div w:id="692803594">
          <w:marLeft w:val="640"/>
          <w:marRight w:val="0"/>
          <w:marTop w:val="0"/>
          <w:marBottom w:val="0"/>
          <w:divBdr>
            <w:top w:val="none" w:sz="0" w:space="0" w:color="auto"/>
            <w:left w:val="none" w:sz="0" w:space="0" w:color="auto"/>
            <w:bottom w:val="none" w:sz="0" w:space="0" w:color="auto"/>
            <w:right w:val="none" w:sz="0" w:space="0" w:color="auto"/>
          </w:divBdr>
        </w:div>
        <w:div w:id="772094576">
          <w:marLeft w:val="640"/>
          <w:marRight w:val="0"/>
          <w:marTop w:val="0"/>
          <w:marBottom w:val="0"/>
          <w:divBdr>
            <w:top w:val="none" w:sz="0" w:space="0" w:color="auto"/>
            <w:left w:val="none" w:sz="0" w:space="0" w:color="auto"/>
            <w:bottom w:val="none" w:sz="0" w:space="0" w:color="auto"/>
            <w:right w:val="none" w:sz="0" w:space="0" w:color="auto"/>
          </w:divBdr>
        </w:div>
        <w:div w:id="508325576">
          <w:marLeft w:val="640"/>
          <w:marRight w:val="0"/>
          <w:marTop w:val="0"/>
          <w:marBottom w:val="0"/>
          <w:divBdr>
            <w:top w:val="none" w:sz="0" w:space="0" w:color="auto"/>
            <w:left w:val="none" w:sz="0" w:space="0" w:color="auto"/>
            <w:bottom w:val="none" w:sz="0" w:space="0" w:color="auto"/>
            <w:right w:val="none" w:sz="0" w:space="0" w:color="auto"/>
          </w:divBdr>
        </w:div>
        <w:div w:id="1793283422">
          <w:marLeft w:val="640"/>
          <w:marRight w:val="0"/>
          <w:marTop w:val="0"/>
          <w:marBottom w:val="0"/>
          <w:divBdr>
            <w:top w:val="none" w:sz="0" w:space="0" w:color="auto"/>
            <w:left w:val="none" w:sz="0" w:space="0" w:color="auto"/>
            <w:bottom w:val="none" w:sz="0" w:space="0" w:color="auto"/>
            <w:right w:val="none" w:sz="0" w:space="0" w:color="auto"/>
          </w:divBdr>
        </w:div>
        <w:div w:id="1208226691">
          <w:marLeft w:val="640"/>
          <w:marRight w:val="0"/>
          <w:marTop w:val="0"/>
          <w:marBottom w:val="0"/>
          <w:divBdr>
            <w:top w:val="none" w:sz="0" w:space="0" w:color="auto"/>
            <w:left w:val="none" w:sz="0" w:space="0" w:color="auto"/>
            <w:bottom w:val="none" w:sz="0" w:space="0" w:color="auto"/>
            <w:right w:val="none" w:sz="0" w:space="0" w:color="auto"/>
          </w:divBdr>
        </w:div>
        <w:div w:id="1899633791">
          <w:marLeft w:val="640"/>
          <w:marRight w:val="0"/>
          <w:marTop w:val="0"/>
          <w:marBottom w:val="0"/>
          <w:divBdr>
            <w:top w:val="none" w:sz="0" w:space="0" w:color="auto"/>
            <w:left w:val="none" w:sz="0" w:space="0" w:color="auto"/>
            <w:bottom w:val="none" w:sz="0" w:space="0" w:color="auto"/>
            <w:right w:val="none" w:sz="0" w:space="0" w:color="auto"/>
          </w:divBdr>
        </w:div>
        <w:div w:id="1532953788">
          <w:marLeft w:val="640"/>
          <w:marRight w:val="0"/>
          <w:marTop w:val="0"/>
          <w:marBottom w:val="0"/>
          <w:divBdr>
            <w:top w:val="none" w:sz="0" w:space="0" w:color="auto"/>
            <w:left w:val="none" w:sz="0" w:space="0" w:color="auto"/>
            <w:bottom w:val="none" w:sz="0" w:space="0" w:color="auto"/>
            <w:right w:val="none" w:sz="0" w:space="0" w:color="auto"/>
          </w:divBdr>
        </w:div>
        <w:div w:id="2039504368">
          <w:marLeft w:val="640"/>
          <w:marRight w:val="0"/>
          <w:marTop w:val="0"/>
          <w:marBottom w:val="0"/>
          <w:divBdr>
            <w:top w:val="none" w:sz="0" w:space="0" w:color="auto"/>
            <w:left w:val="none" w:sz="0" w:space="0" w:color="auto"/>
            <w:bottom w:val="none" w:sz="0" w:space="0" w:color="auto"/>
            <w:right w:val="none" w:sz="0" w:space="0" w:color="auto"/>
          </w:divBdr>
        </w:div>
        <w:div w:id="244997325">
          <w:marLeft w:val="640"/>
          <w:marRight w:val="0"/>
          <w:marTop w:val="0"/>
          <w:marBottom w:val="0"/>
          <w:divBdr>
            <w:top w:val="none" w:sz="0" w:space="0" w:color="auto"/>
            <w:left w:val="none" w:sz="0" w:space="0" w:color="auto"/>
            <w:bottom w:val="none" w:sz="0" w:space="0" w:color="auto"/>
            <w:right w:val="none" w:sz="0" w:space="0" w:color="auto"/>
          </w:divBdr>
        </w:div>
        <w:div w:id="2044211435">
          <w:marLeft w:val="640"/>
          <w:marRight w:val="0"/>
          <w:marTop w:val="0"/>
          <w:marBottom w:val="0"/>
          <w:divBdr>
            <w:top w:val="none" w:sz="0" w:space="0" w:color="auto"/>
            <w:left w:val="none" w:sz="0" w:space="0" w:color="auto"/>
            <w:bottom w:val="none" w:sz="0" w:space="0" w:color="auto"/>
            <w:right w:val="none" w:sz="0" w:space="0" w:color="auto"/>
          </w:divBdr>
        </w:div>
        <w:div w:id="2019379059">
          <w:marLeft w:val="640"/>
          <w:marRight w:val="0"/>
          <w:marTop w:val="0"/>
          <w:marBottom w:val="0"/>
          <w:divBdr>
            <w:top w:val="none" w:sz="0" w:space="0" w:color="auto"/>
            <w:left w:val="none" w:sz="0" w:space="0" w:color="auto"/>
            <w:bottom w:val="none" w:sz="0" w:space="0" w:color="auto"/>
            <w:right w:val="none" w:sz="0" w:space="0" w:color="auto"/>
          </w:divBdr>
        </w:div>
        <w:div w:id="1377199454">
          <w:marLeft w:val="640"/>
          <w:marRight w:val="0"/>
          <w:marTop w:val="0"/>
          <w:marBottom w:val="0"/>
          <w:divBdr>
            <w:top w:val="none" w:sz="0" w:space="0" w:color="auto"/>
            <w:left w:val="none" w:sz="0" w:space="0" w:color="auto"/>
            <w:bottom w:val="none" w:sz="0" w:space="0" w:color="auto"/>
            <w:right w:val="none" w:sz="0" w:space="0" w:color="auto"/>
          </w:divBdr>
        </w:div>
        <w:div w:id="1368212968">
          <w:marLeft w:val="640"/>
          <w:marRight w:val="0"/>
          <w:marTop w:val="0"/>
          <w:marBottom w:val="0"/>
          <w:divBdr>
            <w:top w:val="none" w:sz="0" w:space="0" w:color="auto"/>
            <w:left w:val="none" w:sz="0" w:space="0" w:color="auto"/>
            <w:bottom w:val="none" w:sz="0" w:space="0" w:color="auto"/>
            <w:right w:val="none" w:sz="0" w:space="0" w:color="auto"/>
          </w:divBdr>
        </w:div>
        <w:div w:id="878055964">
          <w:marLeft w:val="640"/>
          <w:marRight w:val="0"/>
          <w:marTop w:val="0"/>
          <w:marBottom w:val="0"/>
          <w:divBdr>
            <w:top w:val="none" w:sz="0" w:space="0" w:color="auto"/>
            <w:left w:val="none" w:sz="0" w:space="0" w:color="auto"/>
            <w:bottom w:val="none" w:sz="0" w:space="0" w:color="auto"/>
            <w:right w:val="none" w:sz="0" w:space="0" w:color="auto"/>
          </w:divBdr>
        </w:div>
        <w:div w:id="2013679359">
          <w:marLeft w:val="640"/>
          <w:marRight w:val="0"/>
          <w:marTop w:val="0"/>
          <w:marBottom w:val="0"/>
          <w:divBdr>
            <w:top w:val="none" w:sz="0" w:space="0" w:color="auto"/>
            <w:left w:val="none" w:sz="0" w:space="0" w:color="auto"/>
            <w:bottom w:val="none" w:sz="0" w:space="0" w:color="auto"/>
            <w:right w:val="none" w:sz="0" w:space="0" w:color="auto"/>
          </w:divBdr>
        </w:div>
        <w:div w:id="1987470087">
          <w:marLeft w:val="640"/>
          <w:marRight w:val="0"/>
          <w:marTop w:val="0"/>
          <w:marBottom w:val="0"/>
          <w:divBdr>
            <w:top w:val="none" w:sz="0" w:space="0" w:color="auto"/>
            <w:left w:val="none" w:sz="0" w:space="0" w:color="auto"/>
            <w:bottom w:val="none" w:sz="0" w:space="0" w:color="auto"/>
            <w:right w:val="none" w:sz="0" w:space="0" w:color="auto"/>
          </w:divBdr>
        </w:div>
        <w:div w:id="1221019277">
          <w:marLeft w:val="640"/>
          <w:marRight w:val="0"/>
          <w:marTop w:val="0"/>
          <w:marBottom w:val="0"/>
          <w:divBdr>
            <w:top w:val="none" w:sz="0" w:space="0" w:color="auto"/>
            <w:left w:val="none" w:sz="0" w:space="0" w:color="auto"/>
            <w:bottom w:val="none" w:sz="0" w:space="0" w:color="auto"/>
            <w:right w:val="none" w:sz="0" w:space="0" w:color="auto"/>
          </w:divBdr>
        </w:div>
        <w:div w:id="594441232">
          <w:marLeft w:val="640"/>
          <w:marRight w:val="0"/>
          <w:marTop w:val="0"/>
          <w:marBottom w:val="0"/>
          <w:divBdr>
            <w:top w:val="none" w:sz="0" w:space="0" w:color="auto"/>
            <w:left w:val="none" w:sz="0" w:space="0" w:color="auto"/>
            <w:bottom w:val="none" w:sz="0" w:space="0" w:color="auto"/>
            <w:right w:val="none" w:sz="0" w:space="0" w:color="auto"/>
          </w:divBdr>
        </w:div>
        <w:div w:id="469202523">
          <w:marLeft w:val="640"/>
          <w:marRight w:val="0"/>
          <w:marTop w:val="0"/>
          <w:marBottom w:val="0"/>
          <w:divBdr>
            <w:top w:val="none" w:sz="0" w:space="0" w:color="auto"/>
            <w:left w:val="none" w:sz="0" w:space="0" w:color="auto"/>
            <w:bottom w:val="none" w:sz="0" w:space="0" w:color="auto"/>
            <w:right w:val="none" w:sz="0" w:space="0" w:color="auto"/>
          </w:divBdr>
        </w:div>
        <w:div w:id="1613976336">
          <w:marLeft w:val="640"/>
          <w:marRight w:val="0"/>
          <w:marTop w:val="0"/>
          <w:marBottom w:val="0"/>
          <w:divBdr>
            <w:top w:val="none" w:sz="0" w:space="0" w:color="auto"/>
            <w:left w:val="none" w:sz="0" w:space="0" w:color="auto"/>
            <w:bottom w:val="none" w:sz="0" w:space="0" w:color="auto"/>
            <w:right w:val="none" w:sz="0" w:space="0" w:color="auto"/>
          </w:divBdr>
        </w:div>
        <w:div w:id="928385879">
          <w:marLeft w:val="640"/>
          <w:marRight w:val="0"/>
          <w:marTop w:val="0"/>
          <w:marBottom w:val="0"/>
          <w:divBdr>
            <w:top w:val="none" w:sz="0" w:space="0" w:color="auto"/>
            <w:left w:val="none" w:sz="0" w:space="0" w:color="auto"/>
            <w:bottom w:val="none" w:sz="0" w:space="0" w:color="auto"/>
            <w:right w:val="none" w:sz="0" w:space="0" w:color="auto"/>
          </w:divBdr>
        </w:div>
        <w:div w:id="380713428">
          <w:marLeft w:val="640"/>
          <w:marRight w:val="0"/>
          <w:marTop w:val="0"/>
          <w:marBottom w:val="0"/>
          <w:divBdr>
            <w:top w:val="none" w:sz="0" w:space="0" w:color="auto"/>
            <w:left w:val="none" w:sz="0" w:space="0" w:color="auto"/>
            <w:bottom w:val="none" w:sz="0" w:space="0" w:color="auto"/>
            <w:right w:val="none" w:sz="0" w:space="0" w:color="auto"/>
          </w:divBdr>
        </w:div>
      </w:divsChild>
    </w:div>
    <w:div w:id="626393506">
      <w:bodyDiv w:val="1"/>
      <w:marLeft w:val="0"/>
      <w:marRight w:val="0"/>
      <w:marTop w:val="0"/>
      <w:marBottom w:val="0"/>
      <w:divBdr>
        <w:top w:val="none" w:sz="0" w:space="0" w:color="auto"/>
        <w:left w:val="none" w:sz="0" w:space="0" w:color="auto"/>
        <w:bottom w:val="none" w:sz="0" w:space="0" w:color="auto"/>
        <w:right w:val="none" w:sz="0" w:space="0" w:color="auto"/>
      </w:divBdr>
      <w:divsChild>
        <w:div w:id="2048988375">
          <w:marLeft w:val="640"/>
          <w:marRight w:val="0"/>
          <w:marTop w:val="0"/>
          <w:marBottom w:val="0"/>
          <w:divBdr>
            <w:top w:val="none" w:sz="0" w:space="0" w:color="auto"/>
            <w:left w:val="none" w:sz="0" w:space="0" w:color="auto"/>
            <w:bottom w:val="none" w:sz="0" w:space="0" w:color="auto"/>
            <w:right w:val="none" w:sz="0" w:space="0" w:color="auto"/>
          </w:divBdr>
        </w:div>
        <w:div w:id="155345205">
          <w:marLeft w:val="640"/>
          <w:marRight w:val="0"/>
          <w:marTop w:val="0"/>
          <w:marBottom w:val="0"/>
          <w:divBdr>
            <w:top w:val="none" w:sz="0" w:space="0" w:color="auto"/>
            <w:left w:val="none" w:sz="0" w:space="0" w:color="auto"/>
            <w:bottom w:val="none" w:sz="0" w:space="0" w:color="auto"/>
            <w:right w:val="none" w:sz="0" w:space="0" w:color="auto"/>
          </w:divBdr>
        </w:div>
        <w:div w:id="991494397">
          <w:marLeft w:val="640"/>
          <w:marRight w:val="0"/>
          <w:marTop w:val="0"/>
          <w:marBottom w:val="0"/>
          <w:divBdr>
            <w:top w:val="none" w:sz="0" w:space="0" w:color="auto"/>
            <w:left w:val="none" w:sz="0" w:space="0" w:color="auto"/>
            <w:bottom w:val="none" w:sz="0" w:space="0" w:color="auto"/>
            <w:right w:val="none" w:sz="0" w:space="0" w:color="auto"/>
          </w:divBdr>
        </w:div>
        <w:div w:id="1572688725">
          <w:marLeft w:val="640"/>
          <w:marRight w:val="0"/>
          <w:marTop w:val="0"/>
          <w:marBottom w:val="0"/>
          <w:divBdr>
            <w:top w:val="none" w:sz="0" w:space="0" w:color="auto"/>
            <w:left w:val="none" w:sz="0" w:space="0" w:color="auto"/>
            <w:bottom w:val="none" w:sz="0" w:space="0" w:color="auto"/>
            <w:right w:val="none" w:sz="0" w:space="0" w:color="auto"/>
          </w:divBdr>
        </w:div>
        <w:div w:id="1835485877">
          <w:marLeft w:val="640"/>
          <w:marRight w:val="0"/>
          <w:marTop w:val="0"/>
          <w:marBottom w:val="0"/>
          <w:divBdr>
            <w:top w:val="none" w:sz="0" w:space="0" w:color="auto"/>
            <w:left w:val="none" w:sz="0" w:space="0" w:color="auto"/>
            <w:bottom w:val="none" w:sz="0" w:space="0" w:color="auto"/>
            <w:right w:val="none" w:sz="0" w:space="0" w:color="auto"/>
          </w:divBdr>
        </w:div>
        <w:div w:id="894122560">
          <w:marLeft w:val="640"/>
          <w:marRight w:val="0"/>
          <w:marTop w:val="0"/>
          <w:marBottom w:val="0"/>
          <w:divBdr>
            <w:top w:val="none" w:sz="0" w:space="0" w:color="auto"/>
            <w:left w:val="none" w:sz="0" w:space="0" w:color="auto"/>
            <w:bottom w:val="none" w:sz="0" w:space="0" w:color="auto"/>
            <w:right w:val="none" w:sz="0" w:space="0" w:color="auto"/>
          </w:divBdr>
        </w:div>
        <w:div w:id="264772689">
          <w:marLeft w:val="640"/>
          <w:marRight w:val="0"/>
          <w:marTop w:val="0"/>
          <w:marBottom w:val="0"/>
          <w:divBdr>
            <w:top w:val="none" w:sz="0" w:space="0" w:color="auto"/>
            <w:left w:val="none" w:sz="0" w:space="0" w:color="auto"/>
            <w:bottom w:val="none" w:sz="0" w:space="0" w:color="auto"/>
            <w:right w:val="none" w:sz="0" w:space="0" w:color="auto"/>
          </w:divBdr>
        </w:div>
        <w:div w:id="245382532">
          <w:marLeft w:val="640"/>
          <w:marRight w:val="0"/>
          <w:marTop w:val="0"/>
          <w:marBottom w:val="0"/>
          <w:divBdr>
            <w:top w:val="none" w:sz="0" w:space="0" w:color="auto"/>
            <w:left w:val="none" w:sz="0" w:space="0" w:color="auto"/>
            <w:bottom w:val="none" w:sz="0" w:space="0" w:color="auto"/>
            <w:right w:val="none" w:sz="0" w:space="0" w:color="auto"/>
          </w:divBdr>
        </w:div>
        <w:div w:id="1893149794">
          <w:marLeft w:val="640"/>
          <w:marRight w:val="0"/>
          <w:marTop w:val="0"/>
          <w:marBottom w:val="0"/>
          <w:divBdr>
            <w:top w:val="none" w:sz="0" w:space="0" w:color="auto"/>
            <w:left w:val="none" w:sz="0" w:space="0" w:color="auto"/>
            <w:bottom w:val="none" w:sz="0" w:space="0" w:color="auto"/>
            <w:right w:val="none" w:sz="0" w:space="0" w:color="auto"/>
          </w:divBdr>
        </w:div>
        <w:div w:id="1804955716">
          <w:marLeft w:val="640"/>
          <w:marRight w:val="0"/>
          <w:marTop w:val="0"/>
          <w:marBottom w:val="0"/>
          <w:divBdr>
            <w:top w:val="none" w:sz="0" w:space="0" w:color="auto"/>
            <w:left w:val="none" w:sz="0" w:space="0" w:color="auto"/>
            <w:bottom w:val="none" w:sz="0" w:space="0" w:color="auto"/>
            <w:right w:val="none" w:sz="0" w:space="0" w:color="auto"/>
          </w:divBdr>
        </w:div>
        <w:div w:id="1320420669">
          <w:marLeft w:val="640"/>
          <w:marRight w:val="0"/>
          <w:marTop w:val="0"/>
          <w:marBottom w:val="0"/>
          <w:divBdr>
            <w:top w:val="none" w:sz="0" w:space="0" w:color="auto"/>
            <w:left w:val="none" w:sz="0" w:space="0" w:color="auto"/>
            <w:bottom w:val="none" w:sz="0" w:space="0" w:color="auto"/>
            <w:right w:val="none" w:sz="0" w:space="0" w:color="auto"/>
          </w:divBdr>
        </w:div>
        <w:div w:id="886912048">
          <w:marLeft w:val="640"/>
          <w:marRight w:val="0"/>
          <w:marTop w:val="0"/>
          <w:marBottom w:val="0"/>
          <w:divBdr>
            <w:top w:val="none" w:sz="0" w:space="0" w:color="auto"/>
            <w:left w:val="none" w:sz="0" w:space="0" w:color="auto"/>
            <w:bottom w:val="none" w:sz="0" w:space="0" w:color="auto"/>
            <w:right w:val="none" w:sz="0" w:space="0" w:color="auto"/>
          </w:divBdr>
        </w:div>
        <w:div w:id="1035156434">
          <w:marLeft w:val="640"/>
          <w:marRight w:val="0"/>
          <w:marTop w:val="0"/>
          <w:marBottom w:val="0"/>
          <w:divBdr>
            <w:top w:val="none" w:sz="0" w:space="0" w:color="auto"/>
            <w:left w:val="none" w:sz="0" w:space="0" w:color="auto"/>
            <w:bottom w:val="none" w:sz="0" w:space="0" w:color="auto"/>
            <w:right w:val="none" w:sz="0" w:space="0" w:color="auto"/>
          </w:divBdr>
        </w:div>
        <w:div w:id="1078988829">
          <w:marLeft w:val="640"/>
          <w:marRight w:val="0"/>
          <w:marTop w:val="0"/>
          <w:marBottom w:val="0"/>
          <w:divBdr>
            <w:top w:val="none" w:sz="0" w:space="0" w:color="auto"/>
            <w:left w:val="none" w:sz="0" w:space="0" w:color="auto"/>
            <w:bottom w:val="none" w:sz="0" w:space="0" w:color="auto"/>
            <w:right w:val="none" w:sz="0" w:space="0" w:color="auto"/>
          </w:divBdr>
        </w:div>
        <w:div w:id="2145005285">
          <w:marLeft w:val="640"/>
          <w:marRight w:val="0"/>
          <w:marTop w:val="0"/>
          <w:marBottom w:val="0"/>
          <w:divBdr>
            <w:top w:val="none" w:sz="0" w:space="0" w:color="auto"/>
            <w:left w:val="none" w:sz="0" w:space="0" w:color="auto"/>
            <w:bottom w:val="none" w:sz="0" w:space="0" w:color="auto"/>
            <w:right w:val="none" w:sz="0" w:space="0" w:color="auto"/>
          </w:divBdr>
        </w:div>
        <w:div w:id="1496192154">
          <w:marLeft w:val="640"/>
          <w:marRight w:val="0"/>
          <w:marTop w:val="0"/>
          <w:marBottom w:val="0"/>
          <w:divBdr>
            <w:top w:val="none" w:sz="0" w:space="0" w:color="auto"/>
            <w:left w:val="none" w:sz="0" w:space="0" w:color="auto"/>
            <w:bottom w:val="none" w:sz="0" w:space="0" w:color="auto"/>
            <w:right w:val="none" w:sz="0" w:space="0" w:color="auto"/>
          </w:divBdr>
        </w:div>
        <w:div w:id="1866364596">
          <w:marLeft w:val="640"/>
          <w:marRight w:val="0"/>
          <w:marTop w:val="0"/>
          <w:marBottom w:val="0"/>
          <w:divBdr>
            <w:top w:val="none" w:sz="0" w:space="0" w:color="auto"/>
            <w:left w:val="none" w:sz="0" w:space="0" w:color="auto"/>
            <w:bottom w:val="none" w:sz="0" w:space="0" w:color="auto"/>
            <w:right w:val="none" w:sz="0" w:space="0" w:color="auto"/>
          </w:divBdr>
        </w:div>
        <w:div w:id="205921667">
          <w:marLeft w:val="640"/>
          <w:marRight w:val="0"/>
          <w:marTop w:val="0"/>
          <w:marBottom w:val="0"/>
          <w:divBdr>
            <w:top w:val="none" w:sz="0" w:space="0" w:color="auto"/>
            <w:left w:val="none" w:sz="0" w:space="0" w:color="auto"/>
            <w:bottom w:val="none" w:sz="0" w:space="0" w:color="auto"/>
            <w:right w:val="none" w:sz="0" w:space="0" w:color="auto"/>
          </w:divBdr>
        </w:div>
        <w:div w:id="1256983430">
          <w:marLeft w:val="640"/>
          <w:marRight w:val="0"/>
          <w:marTop w:val="0"/>
          <w:marBottom w:val="0"/>
          <w:divBdr>
            <w:top w:val="none" w:sz="0" w:space="0" w:color="auto"/>
            <w:left w:val="none" w:sz="0" w:space="0" w:color="auto"/>
            <w:bottom w:val="none" w:sz="0" w:space="0" w:color="auto"/>
            <w:right w:val="none" w:sz="0" w:space="0" w:color="auto"/>
          </w:divBdr>
        </w:div>
        <w:div w:id="901065261">
          <w:marLeft w:val="640"/>
          <w:marRight w:val="0"/>
          <w:marTop w:val="0"/>
          <w:marBottom w:val="0"/>
          <w:divBdr>
            <w:top w:val="none" w:sz="0" w:space="0" w:color="auto"/>
            <w:left w:val="none" w:sz="0" w:space="0" w:color="auto"/>
            <w:bottom w:val="none" w:sz="0" w:space="0" w:color="auto"/>
            <w:right w:val="none" w:sz="0" w:space="0" w:color="auto"/>
          </w:divBdr>
        </w:div>
        <w:div w:id="1396660333">
          <w:marLeft w:val="640"/>
          <w:marRight w:val="0"/>
          <w:marTop w:val="0"/>
          <w:marBottom w:val="0"/>
          <w:divBdr>
            <w:top w:val="none" w:sz="0" w:space="0" w:color="auto"/>
            <w:left w:val="none" w:sz="0" w:space="0" w:color="auto"/>
            <w:bottom w:val="none" w:sz="0" w:space="0" w:color="auto"/>
            <w:right w:val="none" w:sz="0" w:space="0" w:color="auto"/>
          </w:divBdr>
        </w:div>
        <w:div w:id="2134861469">
          <w:marLeft w:val="640"/>
          <w:marRight w:val="0"/>
          <w:marTop w:val="0"/>
          <w:marBottom w:val="0"/>
          <w:divBdr>
            <w:top w:val="none" w:sz="0" w:space="0" w:color="auto"/>
            <w:left w:val="none" w:sz="0" w:space="0" w:color="auto"/>
            <w:bottom w:val="none" w:sz="0" w:space="0" w:color="auto"/>
            <w:right w:val="none" w:sz="0" w:space="0" w:color="auto"/>
          </w:divBdr>
        </w:div>
        <w:div w:id="1906262523">
          <w:marLeft w:val="640"/>
          <w:marRight w:val="0"/>
          <w:marTop w:val="0"/>
          <w:marBottom w:val="0"/>
          <w:divBdr>
            <w:top w:val="none" w:sz="0" w:space="0" w:color="auto"/>
            <w:left w:val="none" w:sz="0" w:space="0" w:color="auto"/>
            <w:bottom w:val="none" w:sz="0" w:space="0" w:color="auto"/>
            <w:right w:val="none" w:sz="0" w:space="0" w:color="auto"/>
          </w:divBdr>
        </w:div>
        <w:div w:id="1464499408">
          <w:marLeft w:val="640"/>
          <w:marRight w:val="0"/>
          <w:marTop w:val="0"/>
          <w:marBottom w:val="0"/>
          <w:divBdr>
            <w:top w:val="none" w:sz="0" w:space="0" w:color="auto"/>
            <w:left w:val="none" w:sz="0" w:space="0" w:color="auto"/>
            <w:bottom w:val="none" w:sz="0" w:space="0" w:color="auto"/>
            <w:right w:val="none" w:sz="0" w:space="0" w:color="auto"/>
          </w:divBdr>
        </w:div>
        <w:div w:id="1322468769">
          <w:marLeft w:val="640"/>
          <w:marRight w:val="0"/>
          <w:marTop w:val="0"/>
          <w:marBottom w:val="0"/>
          <w:divBdr>
            <w:top w:val="none" w:sz="0" w:space="0" w:color="auto"/>
            <w:left w:val="none" w:sz="0" w:space="0" w:color="auto"/>
            <w:bottom w:val="none" w:sz="0" w:space="0" w:color="auto"/>
            <w:right w:val="none" w:sz="0" w:space="0" w:color="auto"/>
          </w:divBdr>
        </w:div>
        <w:div w:id="1309164946">
          <w:marLeft w:val="640"/>
          <w:marRight w:val="0"/>
          <w:marTop w:val="0"/>
          <w:marBottom w:val="0"/>
          <w:divBdr>
            <w:top w:val="none" w:sz="0" w:space="0" w:color="auto"/>
            <w:left w:val="none" w:sz="0" w:space="0" w:color="auto"/>
            <w:bottom w:val="none" w:sz="0" w:space="0" w:color="auto"/>
            <w:right w:val="none" w:sz="0" w:space="0" w:color="auto"/>
          </w:divBdr>
        </w:div>
        <w:div w:id="502278275">
          <w:marLeft w:val="640"/>
          <w:marRight w:val="0"/>
          <w:marTop w:val="0"/>
          <w:marBottom w:val="0"/>
          <w:divBdr>
            <w:top w:val="none" w:sz="0" w:space="0" w:color="auto"/>
            <w:left w:val="none" w:sz="0" w:space="0" w:color="auto"/>
            <w:bottom w:val="none" w:sz="0" w:space="0" w:color="auto"/>
            <w:right w:val="none" w:sz="0" w:space="0" w:color="auto"/>
          </w:divBdr>
        </w:div>
        <w:div w:id="1505822964">
          <w:marLeft w:val="640"/>
          <w:marRight w:val="0"/>
          <w:marTop w:val="0"/>
          <w:marBottom w:val="0"/>
          <w:divBdr>
            <w:top w:val="none" w:sz="0" w:space="0" w:color="auto"/>
            <w:left w:val="none" w:sz="0" w:space="0" w:color="auto"/>
            <w:bottom w:val="none" w:sz="0" w:space="0" w:color="auto"/>
            <w:right w:val="none" w:sz="0" w:space="0" w:color="auto"/>
          </w:divBdr>
        </w:div>
        <w:div w:id="669021611">
          <w:marLeft w:val="640"/>
          <w:marRight w:val="0"/>
          <w:marTop w:val="0"/>
          <w:marBottom w:val="0"/>
          <w:divBdr>
            <w:top w:val="none" w:sz="0" w:space="0" w:color="auto"/>
            <w:left w:val="none" w:sz="0" w:space="0" w:color="auto"/>
            <w:bottom w:val="none" w:sz="0" w:space="0" w:color="auto"/>
            <w:right w:val="none" w:sz="0" w:space="0" w:color="auto"/>
          </w:divBdr>
        </w:div>
        <w:div w:id="1278214642">
          <w:marLeft w:val="640"/>
          <w:marRight w:val="0"/>
          <w:marTop w:val="0"/>
          <w:marBottom w:val="0"/>
          <w:divBdr>
            <w:top w:val="none" w:sz="0" w:space="0" w:color="auto"/>
            <w:left w:val="none" w:sz="0" w:space="0" w:color="auto"/>
            <w:bottom w:val="none" w:sz="0" w:space="0" w:color="auto"/>
            <w:right w:val="none" w:sz="0" w:space="0" w:color="auto"/>
          </w:divBdr>
        </w:div>
        <w:div w:id="856390643">
          <w:marLeft w:val="640"/>
          <w:marRight w:val="0"/>
          <w:marTop w:val="0"/>
          <w:marBottom w:val="0"/>
          <w:divBdr>
            <w:top w:val="none" w:sz="0" w:space="0" w:color="auto"/>
            <w:left w:val="none" w:sz="0" w:space="0" w:color="auto"/>
            <w:bottom w:val="none" w:sz="0" w:space="0" w:color="auto"/>
            <w:right w:val="none" w:sz="0" w:space="0" w:color="auto"/>
          </w:divBdr>
        </w:div>
        <w:div w:id="1089698867">
          <w:marLeft w:val="640"/>
          <w:marRight w:val="0"/>
          <w:marTop w:val="0"/>
          <w:marBottom w:val="0"/>
          <w:divBdr>
            <w:top w:val="none" w:sz="0" w:space="0" w:color="auto"/>
            <w:left w:val="none" w:sz="0" w:space="0" w:color="auto"/>
            <w:bottom w:val="none" w:sz="0" w:space="0" w:color="auto"/>
            <w:right w:val="none" w:sz="0" w:space="0" w:color="auto"/>
          </w:divBdr>
        </w:div>
        <w:div w:id="1301110907">
          <w:marLeft w:val="640"/>
          <w:marRight w:val="0"/>
          <w:marTop w:val="0"/>
          <w:marBottom w:val="0"/>
          <w:divBdr>
            <w:top w:val="none" w:sz="0" w:space="0" w:color="auto"/>
            <w:left w:val="none" w:sz="0" w:space="0" w:color="auto"/>
            <w:bottom w:val="none" w:sz="0" w:space="0" w:color="auto"/>
            <w:right w:val="none" w:sz="0" w:space="0" w:color="auto"/>
          </w:divBdr>
        </w:div>
        <w:div w:id="455757002">
          <w:marLeft w:val="640"/>
          <w:marRight w:val="0"/>
          <w:marTop w:val="0"/>
          <w:marBottom w:val="0"/>
          <w:divBdr>
            <w:top w:val="none" w:sz="0" w:space="0" w:color="auto"/>
            <w:left w:val="none" w:sz="0" w:space="0" w:color="auto"/>
            <w:bottom w:val="none" w:sz="0" w:space="0" w:color="auto"/>
            <w:right w:val="none" w:sz="0" w:space="0" w:color="auto"/>
          </w:divBdr>
        </w:div>
        <w:div w:id="262491773">
          <w:marLeft w:val="640"/>
          <w:marRight w:val="0"/>
          <w:marTop w:val="0"/>
          <w:marBottom w:val="0"/>
          <w:divBdr>
            <w:top w:val="none" w:sz="0" w:space="0" w:color="auto"/>
            <w:left w:val="none" w:sz="0" w:space="0" w:color="auto"/>
            <w:bottom w:val="none" w:sz="0" w:space="0" w:color="auto"/>
            <w:right w:val="none" w:sz="0" w:space="0" w:color="auto"/>
          </w:divBdr>
        </w:div>
        <w:div w:id="1246382060">
          <w:marLeft w:val="640"/>
          <w:marRight w:val="0"/>
          <w:marTop w:val="0"/>
          <w:marBottom w:val="0"/>
          <w:divBdr>
            <w:top w:val="none" w:sz="0" w:space="0" w:color="auto"/>
            <w:left w:val="none" w:sz="0" w:space="0" w:color="auto"/>
            <w:bottom w:val="none" w:sz="0" w:space="0" w:color="auto"/>
            <w:right w:val="none" w:sz="0" w:space="0" w:color="auto"/>
          </w:divBdr>
        </w:div>
        <w:div w:id="1112046462">
          <w:marLeft w:val="640"/>
          <w:marRight w:val="0"/>
          <w:marTop w:val="0"/>
          <w:marBottom w:val="0"/>
          <w:divBdr>
            <w:top w:val="none" w:sz="0" w:space="0" w:color="auto"/>
            <w:left w:val="none" w:sz="0" w:space="0" w:color="auto"/>
            <w:bottom w:val="none" w:sz="0" w:space="0" w:color="auto"/>
            <w:right w:val="none" w:sz="0" w:space="0" w:color="auto"/>
          </w:divBdr>
        </w:div>
        <w:div w:id="1226796748">
          <w:marLeft w:val="640"/>
          <w:marRight w:val="0"/>
          <w:marTop w:val="0"/>
          <w:marBottom w:val="0"/>
          <w:divBdr>
            <w:top w:val="none" w:sz="0" w:space="0" w:color="auto"/>
            <w:left w:val="none" w:sz="0" w:space="0" w:color="auto"/>
            <w:bottom w:val="none" w:sz="0" w:space="0" w:color="auto"/>
            <w:right w:val="none" w:sz="0" w:space="0" w:color="auto"/>
          </w:divBdr>
        </w:div>
        <w:div w:id="1554191335">
          <w:marLeft w:val="640"/>
          <w:marRight w:val="0"/>
          <w:marTop w:val="0"/>
          <w:marBottom w:val="0"/>
          <w:divBdr>
            <w:top w:val="none" w:sz="0" w:space="0" w:color="auto"/>
            <w:left w:val="none" w:sz="0" w:space="0" w:color="auto"/>
            <w:bottom w:val="none" w:sz="0" w:space="0" w:color="auto"/>
            <w:right w:val="none" w:sz="0" w:space="0" w:color="auto"/>
          </w:divBdr>
        </w:div>
        <w:div w:id="1002394356">
          <w:marLeft w:val="640"/>
          <w:marRight w:val="0"/>
          <w:marTop w:val="0"/>
          <w:marBottom w:val="0"/>
          <w:divBdr>
            <w:top w:val="none" w:sz="0" w:space="0" w:color="auto"/>
            <w:left w:val="none" w:sz="0" w:space="0" w:color="auto"/>
            <w:bottom w:val="none" w:sz="0" w:space="0" w:color="auto"/>
            <w:right w:val="none" w:sz="0" w:space="0" w:color="auto"/>
          </w:divBdr>
        </w:div>
        <w:div w:id="960064726">
          <w:marLeft w:val="640"/>
          <w:marRight w:val="0"/>
          <w:marTop w:val="0"/>
          <w:marBottom w:val="0"/>
          <w:divBdr>
            <w:top w:val="none" w:sz="0" w:space="0" w:color="auto"/>
            <w:left w:val="none" w:sz="0" w:space="0" w:color="auto"/>
            <w:bottom w:val="none" w:sz="0" w:space="0" w:color="auto"/>
            <w:right w:val="none" w:sz="0" w:space="0" w:color="auto"/>
          </w:divBdr>
        </w:div>
        <w:div w:id="407961681">
          <w:marLeft w:val="640"/>
          <w:marRight w:val="0"/>
          <w:marTop w:val="0"/>
          <w:marBottom w:val="0"/>
          <w:divBdr>
            <w:top w:val="none" w:sz="0" w:space="0" w:color="auto"/>
            <w:left w:val="none" w:sz="0" w:space="0" w:color="auto"/>
            <w:bottom w:val="none" w:sz="0" w:space="0" w:color="auto"/>
            <w:right w:val="none" w:sz="0" w:space="0" w:color="auto"/>
          </w:divBdr>
        </w:div>
        <w:div w:id="278491574">
          <w:marLeft w:val="640"/>
          <w:marRight w:val="0"/>
          <w:marTop w:val="0"/>
          <w:marBottom w:val="0"/>
          <w:divBdr>
            <w:top w:val="none" w:sz="0" w:space="0" w:color="auto"/>
            <w:left w:val="none" w:sz="0" w:space="0" w:color="auto"/>
            <w:bottom w:val="none" w:sz="0" w:space="0" w:color="auto"/>
            <w:right w:val="none" w:sz="0" w:space="0" w:color="auto"/>
          </w:divBdr>
        </w:div>
        <w:div w:id="1576161583">
          <w:marLeft w:val="640"/>
          <w:marRight w:val="0"/>
          <w:marTop w:val="0"/>
          <w:marBottom w:val="0"/>
          <w:divBdr>
            <w:top w:val="none" w:sz="0" w:space="0" w:color="auto"/>
            <w:left w:val="none" w:sz="0" w:space="0" w:color="auto"/>
            <w:bottom w:val="none" w:sz="0" w:space="0" w:color="auto"/>
            <w:right w:val="none" w:sz="0" w:space="0" w:color="auto"/>
          </w:divBdr>
        </w:div>
      </w:divsChild>
    </w:div>
    <w:div w:id="627509213">
      <w:bodyDiv w:val="1"/>
      <w:marLeft w:val="0"/>
      <w:marRight w:val="0"/>
      <w:marTop w:val="0"/>
      <w:marBottom w:val="0"/>
      <w:divBdr>
        <w:top w:val="none" w:sz="0" w:space="0" w:color="auto"/>
        <w:left w:val="none" w:sz="0" w:space="0" w:color="auto"/>
        <w:bottom w:val="none" w:sz="0" w:space="0" w:color="auto"/>
        <w:right w:val="none" w:sz="0" w:space="0" w:color="auto"/>
      </w:divBdr>
      <w:divsChild>
        <w:div w:id="142090905">
          <w:marLeft w:val="640"/>
          <w:marRight w:val="0"/>
          <w:marTop w:val="0"/>
          <w:marBottom w:val="0"/>
          <w:divBdr>
            <w:top w:val="none" w:sz="0" w:space="0" w:color="auto"/>
            <w:left w:val="none" w:sz="0" w:space="0" w:color="auto"/>
            <w:bottom w:val="none" w:sz="0" w:space="0" w:color="auto"/>
            <w:right w:val="none" w:sz="0" w:space="0" w:color="auto"/>
          </w:divBdr>
        </w:div>
        <w:div w:id="2087609532">
          <w:marLeft w:val="640"/>
          <w:marRight w:val="0"/>
          <w:marTop w:val="0"/>
          <w:marBottom w:val="0"/>
          <w:divBdr>
            <w:top w:val="none" w:sz="0" w:space="0" w:color="auto"/>
            <w:left w:val="none" w:sz="0" w:space="0" w:color="auto"/>
            <w:bottom w:val="none" w:sz="0" w:space="0" w:color="auto"/>
            <w:right w:val="none" w:sz="0" w:space="0" w:color="auto"/>
          </w:divBdr>
        </w:div>
        <w:div w:id="1729692544">
          <w:marLeft w:val="640"/>
          <w:marRight w:val="0"/>
          <w:marTop w:val="0"/>
          <w:marBottom w:val="0"/>
          <w:divBdr>
            <w:top w:val="none" w:sz="0" w:space="0" w:color="auto"/>
            <w:left w:val="none" w:sz="0" w:space="0" w:color="auto"/>
            <w:bottom w:val="none" w:sz="0" w:space="0" w:color="auto"/>
            <w:right w:val="none" w:sz="0" w:space="0" w:color="auto"/>
          </w:divBdr>
        </w:div>
        <w:div w:id="289239642">
          <w:marLeft w:val="640"/>
          <w:marRight w:val="0"/>
          <w:marTop w:val="0"/>
          <w:marBottom w:val="0"/>
          <w:divBdr>
            <w:top w:val="none" w:sz="0" w:space="0" w:color="auto"/>
            <w:left w:val="none" w:sz="0" w:space="0" w:color="auto"/>
            <w:bottom w:val="none" w:sz="0" w:space="0" w:color="auto"/>
            <w:right w:val="none" w:sz="0" w:space="0" w:color="auto"/>
          </w:divBdr>
        </w:div>
        <w:div w:id="1064256401">
          <w:marLeft w:val="640"/>
          <w:marRight w:val="0"/>
          <w:marTop w:val="0"/>
          <w:marBottom w:val="0"/>
          <w:divBdr>
            <w:top w:val="none" w:sz="0" w:space="0" w:color="auto"/>
            <w:left w:val="none" w:sz="0" w:space="0" w:color="auto"/>
            <w:bottom w:val="none" w:sz="0" w:space="0" w:color="auto"/>
            <w:right w:val="none" w:sz="0" w:space="0" w:color="auto"/>
          </w:divBdr>
        </w:div>
        <w:div w:id="1884948025">
          <w:marLeft w:val="640"/>
          <w:marRight w:val="0"/>
          <w:marTop w:val="0"/>
          <w:marBottom w:val="0"/>
          <w:divBdr>
            <w:top w:val="none" w:sz="0" w:space="0" w:color="auto"/>
            <w:left w:val="none" w:sz="0" w:space="0" w:color="auto"/>
            <w:bottom w:val="none" w:sz="0" w:space="0" w:color="auto"/>
            <w:right w:val="none" w:sz="0" w:space="0" w:color="auto"/>
          </w:divBdr>
        </w:div>
        <w:div w:id="1003046345">
          <w:marLeft w:val="640"/>
          <w:marRight w:val="0"/>
          <w:marTop w:val="0"/>
          <w:marBottom w:val="0"/>
          <w:divBdr>
            <w:top w:val="none" w:sz="0" w:space="0" w:color="auto"/>
            <w:left w:val="none" w:sz="0" w:space="0" w:color="auto"/>
            <w:bottom w:val="none" w:sz="0" w:space="0" w:color="auto"/>
            <w:right w:val="none" w:sz="0" w:space="0" w:color="auto"/>
          </w:divBdr>
        </w:div>
        <w:div w:id="504592848">
          <w:marLeft w:val="640"/>
          <w:marRight w:val="0"/>
          <w:marTop w:val="0"/>
          <w:marBottom w:val="0"/>
          <w:divBdr>
            <w:top w:val="none" w:sz="0" w:space="0" w:color="auto"/>
            <w:left w:val="none" w:sz="0" w:space="0" w:color="auto"/>
            <w:bottom w:val="none" w:sz="0" w:space="0" w:color="auto"/>
            <w:right w:val="none" w:sz="0" w:space="0" w:color="auto"/>
          </w:divBdr>
        </w:div>
        <w:div w:id="1804612902">
          <w:marLeft w:val="640"/>
          <w:marRight w:val="0"/>
          <w:marTop w:val="0"/>
          <w:marBottom w:val="0"/>
          <w:divBdr>
            <w:top w:val="none" w:sz="0" w:space="0" w:color="auto"/>
            <w:left w:val="none" w:sz="0" w:space="0" w:color="auto"/>
            <w:bottom w:val="none" w:sz="0" w:space="0" w:color="auto"/>
            <w:right w:val="none" w:sz="0" w:space="0" w:color="auto"/>
          </w:divBdr>
        </w:div>
        <w:div w:id="520827142">
          <w:marLeft w:val="640"/>
          <w:marRight w:val="0"/>
          <w:marTop w:val="0"/>
          <w:marBottom w:val="0"/>
          <w:divBdr>
            <w:top w:val="none" w:sz="0" w:space="0" w:color="auto"/>
            <w:left w:val="none" w:sz="0" w:space="0" w:color="auto"/>
            <w:bottom w:val="none" w:sz="0" w:space="0" w:color="auto"/>
            <w:right w:val="none" w:sz="0" w:space="0" w:color="auto"/>
          </w:divBdr>
        </w:div>
        <w:div w:id="903879486">
          <w:marLeft w:val="640"/>
          <w:marRight w:val="0"/>
          <w:marTop w:val="0"/>
          <w:marBottom w:val="0"/>
          <w:divBdr>
            <w:top w:val="none" w:sz="0" w:space="0" w:color="auto"/>
            <w:left w:val="none" w:sz="0" w:space="0" w:color="auto"/>
            <w:bottom w:val="none" w:sz="0" w:space="0" w:color="auto"/>
            <w:right w:val="none" w:sz="0" w:space="0" w:color="auto"/>
          </w:divBdr>
        </w:div>
        <w:div w:id="763385143">
          <w:marLeft w:val="640"/>
          <w:marRight w:val="0"/>
          <w:marTop w:val="0"/>
          <w:marBottom w:val="0"/>
          <w:divBdr>
            <w:top w:val="none" w:sz="0" w:space="0" w:color="auto"/>
            <w:left w:val="none" w:sz="0" w:space="0" w:color="auto"/>
            <w:bottom w:val="none" w:sz="0" w:space="0" w:color="auto"/>
            <w:right w:val="none" w:sz="0" w:space="0" w:color="auto"/>
          </w:divBdr>
        </w:div>
        <w:div w:id="2131627747">
          <w:marLeft w:val="640"/>
          <w:marRight w:val="0"/>
          <w:marTop w:val="0"/>
          <w:marBottom w:val="0"/>
          <w:divBdr>
            <w:top w:val="none" w:sz="0" w:space="0" w:color="auto"/>
            <w:left w:val="none" w:sz="0" w:space="0" w:color="auto"/>
            <w:bottom w:val="none" w:sz="0" w:space="0" w:color="auto"/>
            <w:right w:val="none" w:sz="0" w:space="0" w:color="auto"/>
          </w:divBdr>
        </w:div>
        <w:div w:id="472527765">
          <w:marLeft w:val="640"/>
          <w:marRight w:val="0"/>
          <w:marTop w:val="0"/>
          <w:marBottom w:val="0"/>
          <w:divBdr>
            <w:top w:val="none" w:sz="0" w:space="0" w:color="auto"/>
            <w:left w:val="none" w:sz="0" w:space="0" w:color="auto"/>
            <w:bottom w:val="none" w:sz="0" w:space="0" w:color="auto"/>
            <w:right w:val="none" w:sz="0" w:space="0" w:color="auto"/>
          </w:divBdr>
        </w:div>
        <w:div w:id="2002544278">
          <w:marLeft w:val="640"/>
          <w:marRight w:val="0"/>
          <w:marTop w:val="0"/>
          <w:marBottom w:val="0"/>
          <w:divBdr>
            <w:top w:val="none" w:sz="0" w:space="0" w:color="auto"/>
            <w:left w:val="none" w:sz="0" w:space="0" w:color="auto"/>
            <w:bottom w:val="none" w:sz="0" w:space="0" w:color="auto"/>
            <w:right w:val="none" w:sz="0" w:space="0" w:color="auto"/>
          </w:divBdr>
        </w:div>
        <w:div w:id="754087579">
          <w:marLeft w:val="640"/>
          <w:marRight w:val="0"/>
          <w:marTop w:val="0"/>
          <w:marBottom w:val="0"/>
          <w:divBdr>
            <w:top w:val="none" w:sz="0" w:space="0" w:color="auto"/>
            <w:left w:val="none" w:sz="0" w:space="0" w:color="auto"/>
            <w:bottom w:val="none" w:sz="0" w:space="0" w:color="auto"/>
            <w:right w:val="none" w:sz="0" w:space="0" w:color="auto"/>
          </w:divBdr>
        </w:div>
        <w:div w:id="176428479">
          <w:marLeft w:val="640"/>
          <w:marRight w:val="0"/>
          <w:marTop w:val="0"/>
          <w:marBottom w:val="0"/>
          <w:divBdr>
            <w:top w:val="none" w:sz="0" w:space="0" w:color="auto"/>
            <w:left w:val="none" w:sz="0" w:space="0" w:color="auto"/>
            <w:bottom w:val="none" w:sz="0" w:space="0" w:color="auto"/>
            <w:right w:val="none" w:sz="0" w:space="0" w:color="auto"/>
          </w:divBdr>
        </w:div>
        <w:div w:id="816413216">
          <w:marLeft w:val="640"/>
          <w:marRight w:val="0"/>
          <w:marTop w:val="0"/>
          <w:marBottom w:val="0"/>
          <w:divBdr>
            <w:top w:val="none" w:sz="0" w:space="0" w:color="auto"/>
            <w:left w:val="none" w:sz="0" w:space="0" w:color="auto"/>
            <w:bottom w:val="none" w:sz="0" w:space="0" w:color="auto"/>
            <w:right w:val="none" w:sz="0" w:space="0" w:color="auto"/>
          </w:divBdr>
        </w:div>
        <w:div w:id="1694455936">
          <w:marLeft w:val="640"/>
          <w:marRight w:val="0"/>
          <w:marTop w:val="0"/>
          <w:marBottom w:val="0"/>
          <w:divBdr>
            <w:top w:val="none" w:sz="0" w:space="0" w:color="auto"/>
            <w:left w:val="none" w:sz="0" w:space="0" w:color="auto"/>
            <w:bottom w:val="none" w:sz="0" w:space="0" w:color="auto"/>
            <w:right w:val="none" w:sz="0" w:space="0" w:color="auto"/>
          </w:divBdr>
        </w:div>
        <w:div w:id="1620184148">
          <w:marLeft w:val="640"/>
          <w:marRight w:val="0"/>
          <w:marTop w:val="0"/>
          <w:marBottom w:val="0"/>
          <w:divBdr>
            <w:top w:val="none" w:sz="0" w:space="0" w:color="auto"/>
            <w:left w:val="none" w:sz="0" w:space="0" w:color="auto"/>
            <w:bottom w:val="none" w:sz="0" w:space="0" w:color="auto"/>
            <w:right w:val="none" w:sz="0" w:space="0" w:color="auto"/>
          </w:divBdr>
        </w:div>
        <w:div w:id="511993244">
          <w:marLeft w:val="640"/>
          <w:marRight w:val="0"/>
          <w:marTop w:val="0"/>
          <w:marBottom w:val="0"/>
          <w:divBdr>
            <w:top w:val="none" w:sz="0" w:space="0" w:color="auto"/>
            <w:left w:val="none" w:sz="0" w:space="0" w:color="auto"/>
            <w:bottom w:val="none" w:sz="0" w:space="0" w:color="auto"/>
            <w:right w:val="none" w:sz="0" w:space="0" w:color="auto"/>
          </w:divBdr>
        </w:div>
        <w:div w:id="115948432">
          <w:marLeft w:val="640"/>
          <w:marRight w:val="0"/>
          <w:marTop w:val="0"/>
          <w:marBottom w:val="0"/>
          <w:divBdr>
            <w:top w:val="none" w:sz="0" w:space="0" w:color="auto"/>
            <w:left w:val="none" w:sz="0" w:space="0" w:color="auto"/>
            <w:bottom w:val="none" w:sz="0" w:space="0" w:color="auto"/>
            <w:right w:val="none" w:sz="0" w:space="0" w:color="auto"/>
          </w:divBdr>
        </w:div>
        <w:div w:id="1404258902">
          <w:marLeft w:val="640"/>
          <w:marRight w:val="0"/>
          <w:marTop w:val="0"/>
          <w:marBottom w:val="0"/>
          <w:divBdr>
            <w:top w:val="none" w:sz="0" w:space="0" w:color="auto"/>
            <w:left w:val="none" w:sz="0" w:space="0" w:color="auto"/>
            <w:bottom w:val="none" w:sz="0" w:space="0" w:color="auto"/>
            <w:right w:val="none" w:sz="0" w:space="0" w:color="auto"/>
          </w:divBdr>
        </w:div>
        <w:div w:id="1006250368">
          <w:marLeft w:val="640"/>
          <w:marRight w:val="0"/>
          <w:marTop w:val="0"/>
          <w:marBottom w:val="0"/>
          <w:divBdr>
            <w:top w:val="none" w:sz="0" w:space="0" w:color="auto"/>
            <w:left w:val="none" w:sz="0" w:space="0" w:color="auto"/>
            <w:bottom w:val="none" w:sz="0" w:space="0" w:color="auto"/>
            <w:right w:val="none" w:sz="0" w:space="0" w:color="auto"/>
          </w:divBdr>
        </w:div>
        <w:div w:id="831071220">
          <w:marLeft w:val="640"/>
          <w:marRight w:val="0"/>
          <w:marTop w:val="0"/>
          <w:marBottom w:val="0"/>
          <w:divBdr>
            <w:top w:val="none" w:sz="0" w:space="0" w:color="auto"/>
            <w:left w:val="none" w:sz="0" w:space="0" w:color="auto"/>
            <w:bottom w:val="none" w:sz="0" w:space="0" w:color="auto"/>
            <w:right w:val="none" w:sz="0" w:space="0" w:color="auto"/>
          </w:divBdr>
        </w:div>
        <w:div w:id="260069166">
          <w:marLeft w:val="640"/>
          <w:marRight w:val="0"/>
          <w:marTop w:val="0"/>
          <w:marBottom w:val="0"/>
          <w:divBdr>
            <w:top w:val="none" w:sz="0" w:space="0" w:color="auto"/>
            <w:left w:val="none" w:sz="0" w:space="0" w:color="auto"/>
            <w:bottom w:val="none" w:sz="0" w:space="0" w:color="auto"/>
            <w:right w:val="none" w:sz="0" w:space="0" w:color="auto"/>
          </w:divBdr>
        </w:div>
        <w:div w:id="501050961">
          <w:marLeft w:val="640"/>
          <w:marRight w:val="0"/>
          <w:marTop w:val="0"/>
          <w:marBottom w:val="0"/>
          <w:divBdr>
            <w:top w:val="none" w:sz="0" w:space="0" w:color="auto"/>
            <w:left w:val="none" w:sz="0" w:space="0" w:color="auto"/>
            <w:bottom w:val="none" w:sz="0" w:space="0" w:color="auto"/>
            <w:right w:val="none" w:sz="0" w:space="0" w:color="auto"/>
          </w:divBdr>
        </w:div>
        <w:div w:id="528374052">
          <w:marLeft w:val="640"/>
          <w:marRight w:val="0"/>
          <w:marTop w:val="0"/>
          <w:marBottom w:val="0"/>
          <w:divBdr>
            <w:top w:val="none" w:sz="0" w:space="0" w:color="auto"/>
            <w:left w:val="none" w:sz="0" w:space="0" w:color="auto"/>
            <w:bottom w:val="none" w:sz="0" w:space="0" w:color="auto"/>
            <w:right w:val="none" w:sz="0" w:space="0" w:color="auto"/>
          </w:divBdr>
        </w:div>
        <w:div w:id="2029022414">
          <w:marLeft w:val="640"/>
          <w:marRight w:val="0"/>
          <w:marTop w:val="0"/>
          <w:marBottom w:val="0"/>
          <w:divBdr>
            <w:top w:val="none" w:sz="0" w:space="0" w:color="auto"/>
            <w:left w:val="none" w:sz="0" w:space="0" w:color="auto"/>
            <w:bottom w:val="none" w:sz="0" w:space="0" w:color="auto"/>
            <w:right w:val="none" w:sz="0" w:space="0" w:color="auto"/>
          </w:divBdr>
        </w:div>
        <w:div w:id="1835031161">
          <w:marLeft w:val="640"/>
          <w:marRight w:val="0"/>
          <w:marTop w:val="0"/>
          <w:marBottom w:val="0"/>
          <w:divBdr>
            <w:top w:val="none" w:sz="0" w:space="0" w:color="auto"/>
            <w:left w:val="none" w:sz="0" w:space="0" w:color="auto"/>
            <w:bottom w:val="none" w:sz="0" w:space="0" w:color="auto"/>
            <w:right w:val="none" w:sz="0" w:space="0" w:color="auto"/>
          </w:divBdr>
        </w:div>
        <w:div w:id="289286218">
          <w:marLeft w:val="640"/>
          <w:marRight w:val="0"/>
          <w:marTop w:val="0"/>
          <w:marBottom w:val="0"/>
          <w:divBdr>
            <w:top w:val="none" w:sz="0" w:space="0" w:color="auto"/>
            <w:left w:val="none" w:sz="0" w:space="0" w:color="auto"/>
            <w:bottom w:val="none" w:sz="0" w:space="0" w:color="auto"/>
            <w:right w:val="none" w:sz="0" w:space="0" w:color="auto"/>
          </w:divBdr>
        </w:div>
        <w:div w:id="771321621">
          <w:marLeft w:val="640"/>
          <w:marRight w:val="0"/>
          <w:marTop w:val="0"/>
          <w:marBottom w:val="0"/>
          <w:divBdr>
            <w:top w:val="none" w:sz="0" w:space="0" w:color="auto"/>
            <w:left w:val="none" w:sz="0" w:space="0" w:color="auto"/>
            <w:bottom w:val="none" w:sz="0" w:space="0" w:color="auto"/>
            <w:right w:val="none" w:sz="0" w:space="0" w:color="auto"/>
          </w:divBdr>
        </w:div>
        <w:div w:id="1717510222">
          <w:marLeft w:val="640"/>
          <w:marRight w:val="0"/>
          <w:marTop w:val="0"/>
          <w:marBottom w:val="0"/>
          <w:divBdr>
            <w:top w:val="none" w:sz="0" w:space="0" w:color="auto"/>
            <w:left w:val="none" w:sz="0" w:space="0" w:color="auto"/>
            <w:bottom w:val="none" w:sz="0" w:space="0" w:color="auto"/>
            <w:right w:val="none" w:sz="0" w:space="0" w:color="auto"/>
          </w:divBdr>
        </w:div>
        <w:div w:id="271472129">
          <w:marLeft w:val="640"/>
          <w:marRight w:val="0"/>
          <w:marTop w:val="0"/>
          <w:marBottom w:val="0"/>
          <w:divBdr>
            <w:top w:val="none" w:sz="0" w:space="0" w:color="auto"/>
            <w:left w:val="none" w:sz="0" w:space="0" w:color="auto"/>
            <w:bottom w:val="none" w:sz="0" w:space="0" w:color="auto"/>
            <w:right w:val="none" w:sz="0" w:space="0" w:color="auto"/>
          </w:divBdr>
        </w:div>
        <w:div w:id="1363826906">
          <w:marLeft w:val="640"/>
          <w:marRight w:val="0"/>
          <w:marTop w:val="0"/>
          <w:marBottom w:val="0"/>
          <w:divBdr>
            <w:top w:val="none" w:sz="0" w:space="0" w:color="auto"/>
            <w:left w:val="none" w:sz="0" w:space="0" w:color="auto"/>
            <w:bottom w:val="none" w:sz="0" w:space="0" w:color="auto"/>
            <w:right w:val="none" w:sz="0" w:space="0" w:color="auto"/>
          </w:divBdr>
        </w:div>
        <w:div w:id="1557817534">
          <w:marLeft w:val="640"/>
          <w:marRight w:val="0"/>
          <w:marTop w:val="0"/>
          <w:marBottom w:val="0"/>
          <w:divBdr>
            <w:top w:val="none" w:sz="0" w:space="0" w:color="auto"/>
            <w:left w:val="none" w:sz="0" w:space="0" w:color="auto"/>
            <w:bottom w:val="none" w:sz="0" w:space="0" w:color="auto"/>
            <w:right w:val="none" w:sz="0" w:space="0" w:color="auto"/>
          </w:divBdr>
        </w:div>
        <w:div w:id="2027167682">
          <w:marLeft w:val="640"/>
          <w:marRight w:val="0"/>
          <w:marTop w:val="0"/>
          <w:marBottom w:val="0"/>
          <w:divBdr>
            <w:top w:val="none" w:sz="0" w:space="0" w:color="auto"/>
            <w:left w:val="none" w:sz="0" w:space="0" w:color="auto"/>
            <w:bottom w:val="none" w:sz="0" w:space="0" w:color="auto"/>
            <w:right w:val="none" w:sz="0" w:space="0" w:color="auto"/>
          </w:divBdr>
        </w:div>
        <w:div w:id="323818642">
          <w:marLeft w:val="640"/>
          <w:marRight w:val="0"/>
          <w:marTop w:val="0"/>
          <w:marBottom w:val="0"/>
          <w:divBdr>
            <w:top w:val="none" w:sz="0" w:space="0" w:color="auto"/>
            <w:left w:val="none" w:sz="0" w:space="0" w:color="auto"/>
            <w:bottom w:val="none" w:sz="0" w:space="0" w:color="auto"/>
            <w:right w:val="none" w:sz="0" w:space="0" w:color="auto"/>
          </w:divBdr>
        </w:div>
        <w:div w:id="1093552161">
          <w:marLeft w:val="640"/>
          <w:marRight w:val="0"/>
          <w:marTop w:val="0"/>
          <w:marBottom w:val="0"/>
          <w:divBdr>
            <w:top w:val="none" w:sz="0" w:space="0" w:color="auto"/>
            <w:left w:val="none" w:sz="0" w:space="0" w:color="auto"/>
            <w:bottom w:val="none" w:sz="0" w:space="0" w:color="auto"/>
            <w:right w:val="none" w:sz="0" w:space="0" w:color="auto"/>
          </w:divBdr>
        </w:div>
        <w:div w:id="1872066508">
          <w:marLeft w:val="640"/>
          <w:marRight w:val="0"/>
          <w:marTop w:val="0"/>
          <w:marBottom w:val="0"/>
          <w:divBdr>
            <w:top w:val="none" w:sz="0" w:space="0" w:color="auto"/>
            <w:left w:val="none" w:sz="0" w:space="0" w:color="auto"/>
            <w:bottom w:val="none" w:sz="0" w:space="0" w:color="auto"/>
            <w:right w:val="none" w:sz="0" w:space="0" w:color="auto"/>
          </w:divBdr>
        </w:div>
        <w:div w:id="828256148">
          <w:marLeft w:val="640"/>
          <w:marRight w:val="0"/>
          <w:marTop w:val="0"/>
          <w:marBottom w:val="0"/>
          <w:divBdr>
            <w:top w:val="none" w:sz="0" w:space="0" w:color="auto"/>
            <w:left w:val="none" w:sz="0" w:space="0" w:color="auto"/>
            <w:bottom w:val="none" w:sz="0" w:space="0" w:color="auto"/>
            <w:right w:val="none" w:sz="0" w:space="0" w:color="auto"/>
          </w:divBdr>
        </w:div>
        <w:div w:id="759912403">
          <w:marLeft w:val="640"/>
          <w:marRight w:val="0"/>
          <w:marTop w:val="0"/>
          <w:marBottom w:val="0"/>
          <w:divBdr>
            <w:top w:val="none" w:sz="0" w:space="0" w:color="auto"/>
            <w:left w:val="none" w:sz="0" w:space="0" w:color="auto"/>
            <w:bottom w:val="none" w:sz="0" w:space="0" w:color="auto"/>
            <w:right w:val="none" w:sz="0" w:space="0" w:color="auto"/>
          </w:divBdr>
        </w:div>
        <w:div w:id="431779395">
          <w:marLeft w:val="640"/>
          <w:marRight w:val="0"/>
          <w:marTop w:val="0"/>
          <w:marBottom w:val="0"/>
          <w:divBdr>
            <w:top w:val="none" w:sz="0" w:space="0" w:color="auto"/>
            <w:left w:val="none" w:sz="0" w:space="0" w:color="auto"/>
            <w:bottom w:val="none" w:sz="0" w:space="0" w:color="auto"/>
            <w:right w:val="none" w:sz="0" w:space="0" w:color="auto"/>
          </w:divBdr>
        </w:div>
        <w:div w:id="1455368250">
          <w:marLeft w:val="640"/>
          <w:marRight w:val="0"/>
          <w:marTop w:val="0"/>
          <w:marBottom w:val="0"/>
          <w:divBdr>
            <w:top w:val="none" w:sz="0" w:space="0" w:color="auto"/>
            <w:left w:val="none" w:sz="0" w:space="0" w:color="auto"/>
            <w:bottom w:val="none" w:sz="0" w:space="0" w:color="auto"/>
            <w:right w:val="none" w:sz="0" w:space="0" w:color="auto"/>
          </w:divBdr>
        </w:div>
        <w:div w:id="1423994657">
          <w:marLeft w:val="640"/>
          <w:marRight w:val="0"/>
          <w:marTop w:val="0"/>
          <w:marBottom w:val="0"/>
          <w:divBdr>
            <w:top w:val="none" w:sz="0" w:space="0" w:color="auto"/>
            <w:left w:val="none" w:sz="0" w:space="0" w:color="auto"/>
            <w:bottom w:val="none" w:sz="0" w:space="0" w:color="auto"/>
            <w:right w:val="none" w:sz="0" w:space="0" w:color="auto"/>
          </w:divBdr>
        </w:div>
        <w:div w:id="403600659">
          <w:marLeft w:val="640"/>
          <w:marRight w:val="0"/>
          <w:marTop w:val="0"/>
          <w:marBottom w:val="0"/>
          <w:divBdr>
            <w:top w:val="none" w:sz="0" w:space="0" w:color="auto"/>
            <w:left w:val="none" w:sz="0" w:space="0" w:color="auto"/>
            <w:bottom w:val="none" w:sz="0" w:space="0" w:color="auto"/>
            <w:right w:val="none" w:sz="0" w:space="0" w:color="auto"/>
          </w:divBdr>
        </w:div>
        <w:div w:id="273951513">
          <w:marLeft w:val="640"/>
          <w:marRight w:val="0"/>
          <w:marTop w:val="0"/>
          <w:marBottom w:val="0"/>
          <w:divBdr>
            <w:top w:val="none" w:sz="0" w:space="0" w:color="auto"/>
            <w:left w:val="none" w:sz="0" w:space="0" w:color="auto"/>
            <w:bottom w:val="none" w:sz="0" w:space="0" w:color="auto"/>
            <w:right w:val="none" w:sz="0" w:space="0" w:color="auto"/>
          </w:divBdr>
        </w:div>
        <w:div w:id="1832678298">
          <w:marLeft w:val="640"/>
          <w:marRight w:val="0"/>
          <w:marTop w:val="0"/>
          <w:marBottom w:val="0"/>
          <w:divBdr>
            <w:top w:val="none" w:sz="0" w:space="0" w:color="auto"/>
            <w:left w:val="none" w:sz="0" w:space="0" w:color="auto"/>
            <w:bottom w:val="none" w:sz="0" w:space="0" w:color="auto"/>
            <w:right w:val="none" w:sz="0" w:space="0" w:color="auto"/>
          </w:divBdr>
        </w:div>
        <w:div w:id="1570455287">
          <w:marLeft w:val="640"/>
          <w:marRight w:val="0"/>
          <w:marTop w:val="0"/>
          <w:marBottom w:val="0"/>
          <w:divBdr>
            <w:top w:val="none" w:sz="0" w:space="0" w:color="auto"/>
            <w:left w:val="none" w:sz="0" w:space="0" w:color="auto"/>
            <w:bottom w:val="none" w:sz="0" w:space="0" w:color="auto"/>
            <w:right w:val="none" w:sz="0" w:space="0" w:color="auto"/>
          </w:divBdr>
        </w:div>
        <w:div w:id="321197356">
          <w:marLeft w:val="640"/>
          <w:marRight w:val="0"/>
          <w:marTop w:val="0"/>
          <w:marBottom w:val="0"/>
          <w:divBdr>
            <w:top w:val="none" w:sz="0" w:space="0" w:color="auto"/>
            <w:left w:val="none" w:sz="0" w:space="0" w:color="auto"/>
            <w:bottom w:val="none" w:sz="0" w:space="0" w:color="auto"/>
            <w:right w:val="none" w:sz="0" w:space="0" w:color="auto"/>
          </w:divBdr>
        </w:div>
        <w:div w:id="927538476">
          <w:marLeft w:val="640"/>
          <w:marRight w:val="0"/>
          <w:marTop w:val="0"/>
          <w:marBottom w:val="0"/>
          <w:divBdr>
            <w:top w:val="none" w:sz="0" w:space="0" w:color="auto"/>
            <w:left w:val="none" w:sz="0" w:space="0" w:color="auto"/>
            <w:bottom w:val="none" w:sz="0" w:space="0" w:color="auto"/>
            <w:right w:val="none" w:sz="0" w:space="0" w:color="auto"/>
          </w:divBdr>
        </w:div>
        <w:div w:id="1338581896">
          <w:marLeft w:val="640"/>
          <w:marRight w:val="0"/>
          <w:marTop w:val="0"/>
          <w:marBottom w:val="0"/>
          <w:divBdr>
            <w:top w:val="none" w:sz="0" w:space="0" w:color="auto"/>
            <w:left w:val="none" w:sz="0" w:space="0" w:color="auto"/>
            <w:bottom w:val="none" w:sz="0" w:space="0" w:color="auto"/>
            <w:right w:val="none" w:sz="0" w:space="0" w:color="auto"/>
          </w:divBdr>
        </w:div>
        <w:div w:id="1363555120">
          <w:marLeft w:val="640"/>
          <w:marRight w:val="0"/>
          <w:marTop w:val="0"/>
          <w:marBottom w:val="0"/>
          <w:divBdr>
            <w:top w:val="none" w:sz="0" w:space="0" w:color="auto"/>
            <w:left w:val="none" w:sz="0" w:space="0" w:color="auto"/>
            <w:bottom w:val="none" w:sz="0" w:space="0" w:color="auto"/>
            <w:right w:val="none" w:sz="0" w:space="0" w:color="auto"/>
          </w:divBdr>
        </w:div>
        <w:div w:id="1662654862">
          <w:marLeft w:val="640"/>
          <w:marRight w:val="0"/>
          <w:marTop w:val="0"/>
          <w:marBottom w:val="0"/>
          <w:divBdr>
            <w:top w:val="none" w:sz="0" w:space="0" w:color="auto"/>
            <w:left w:val="none" w:sz="0" w:space="0" w:color="auto"/>
            <w:bottom w:val="none" w:sz="0" w:space="0" w:color="auto"/>
            <w:right w:val="none" w:sz="0" w:space="0" w:color="auto"/>
          </w:divBdr>
        </w:div>
        <w:div w:id="1480222595">
          <w:marLeft w:val="640"/>
          <w:marRight w:val="0"/>
          <w:marTop w:val="0"/>
          <w:marBottom w:val="0"/>
          <w:divBdr>
            <w:top w:val="none" w:sz="0" w:space="0" w:color="auto"/>
            <w:left w:val="none" w:sz="0" w:space="0" w:color="auto"/>
            <w:bottom w:val="none" w:sz="0" w:space="0" w:color="auto"/>
            <w:right w:val="none" w:sz="0" w:space="0" w:color="auto"/>
          </w:divBdr>
        </w:div>
        <w:div w:id="652563239">
          <w:marLeft w:val="640"/>
          <w:marRight w:val="0"/>
          <w:marTop w:val="0"/>
          <w:marBottom w:val="0"/>
          <w:divBdr>
            <w:top w:val="none" w:sz="0" w:space="0" w:color="auto"/>
            <w:left w:val="none" w:sz="0" w:space="0" w:color="auto"/>
            <w:bottom w:val="none" w:sz="0" w:space="0" w:color="auto"/>
            <w:right w:val="none" w:sz="0" w:space="0" w:color="auto"/>
          </w:divBdr>
        </w:div>
        <w:div w:id="638726950">
          <w:marLeft w:val="640"/>
          <w:marRight w:val="0"/>
          <w:marTop w:val="0"/>
          <w:marBottom w:val="0"/>
          <w:divBdr>
            <w:top w:val="none" w:sz="0" w:space="0" w:color="auto"/>
            <w:left w:val="none" w:sz="0" w:space="0" w:color="auto"/>
            <w:bottom w:val="none" w:sz="0" w:space="0" w:color="auto"/>
            <w:right w:val="none" w:sz="0" w:space="0" w:color="auto"/>
          </w:divBdr>
        </w:div>
        <w:div w:id="1543710533">
          <w:marLeft w:val="640"/>
          <w:marRight w:val="0"/>
          <w:marTop w:val="0"/>
          <w:marBottom w:val="0"/>
          <w:divBdr>
            <w:top w:val="none" w:sz="0" w:space="0" w:color="auto"/>
            <w:left w:val="none" w:sz="0" w:space="0" w:color="auto"/>
            <w:bottom w:val="none" w:sz="0" w:space="0" w:color="auto"/>
            <w:right w:val="none" w:sz="0" w:space="0" w:color="auto"/>
          </w:divBdr>
        </w:div>
        <w:div w:id="1243637877">
          <w:marLeft w:val="640"/>
          <w:marRight w:val="0"/>
          <w:marTop w:val="0"/>
          <w:marBottom w:val="0"/>
          <w:divBdr>
            <w:top w:val="none" w:sz="0" w:space="0" w:color="auto"/>
            <w:left w:val="none" w:sz="0" w:space="0" w:color="auto"/>
            <w:bottom w:val="none" w:sz="0" w:space="0" w:color="auto"/>
            <w:right w:val="none" w:sz="0" w:space="0" w:color="auto"/>
          </w:divBdr>
        </w:div>
        <w:div w:id="164058982">
          <w:marLeft w:val="640"/>
          <w:marRight w:val="0"/>
          <w:marTop w:val="0"/>
          <w:marBottom w:val="0"/>
          <w:divBdr>
            <w:top w:val="none" w:sz="0" w:space="0" w:color="auto"/>
            <w:left w:val="none" w:sz="0" w:space="0" w:color="auto"/>
            <w:bottom w:val="none" w:sz="0" w:space="0" w:color="auto"/>
            <w:right w:val="none" w:sz="0" w:space="0" w:color="auto"/>
          </w:divBdr>
        </w:div>
        <w:div w:id="2009748597">
          <w:marLeft w:val="640"/>
          <w:marRight w:val="0"/>
          <w:marTop w:val="0"/>
          <w:marBottom w:val="0"/>
          <w:divBdr>
            <w:top w:val="none" w:sz="0" w:space="0" w:color="auto"/>
            <w:left w:val="none" w:sz="0" w:space="0" w:color="auto"/>
            <w:bottom w:val="none" w:sz="0" w:space="0" w:color="auto"/>
            <w:right w:val="none" w:sz="0" w:space="0" w:color="auto"/>
          </w:divBdr>
        </w:div>
        <w:div w:id="449399903">
          <w:marLeft w:val="640"/>
          <w:marRight w:val="0"/>
          <w:marTop w:val="0"/>
          <w:marBottom w:val="0"/>
          <w:divBdr>
            <w:top w:val="none" w:sz="0" w:space="0" w:color="auto"/>
            <w:left w:val="none" w:sz="0" w:space="0" w:color="auto"/>
            <w:bottom w:val="none" w:sz="0" w:space="0" w:color="auto"/>
            <w:right w:val="none" w:sz="0" w:space="0" w:color="auto"/>
          </w:divBdr>
        </w:div>
        <w:div w:id="934095437">
          <w:marLeft w:val="640"/>
          <w:marRight w:val="0"/>
          <w:marTop w:val="0"/>
          <w:marBottom w:val="0"/>
          <w:divBdr>
            <w:top w:val="none" w:sz="0" w:space="0" w:color="auto"/>
            <w:left w:val="none" w:sz="0" w:space="0" w:color="auto"/>
            <w:bottom w:val="none" w:sz="0" w:space="0" w:color="auto"/>
            <w:right w:val="none" w:sz="0" w:space="0" w:color="auto"/>
          </w:divBdr>
        </w:div>
      </w:divsChild>
    </w:div>
    <w:div w:id="63029036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54">
          <w:marLeft w:val="640"/>
          <w:marRight w:val="0"/>
          <w:marTop w:val="0"/>
          <w:marBottom w:val="0"/>
          <w:divBdr>
            <w:top w:val="none" w:sz="0" w:space="0" w:color="auto"/>
            <w:left w:val="none" w:sz="0" w:space="0" w:color="auto"/>
            <w:bottom w:val="none" w:sz="0" w:space="0" w:color="auto"/>
            <w:right w:val="none" w:sz="0" w:space="0" w:color="auto"/>
          </w:divBdr>
        </w:div>
        <w:div w:id="2090417485">
          <w:marLeft w:val="640"/>
          <w:marRight w:val="0"/>
          <w:marTop w:val="0"/>
          <w:marBottom w:val="0"/>
          <w:divBdr>
            <w:top w:val="none" w:sz="0" w:space="0" w:color="auto"/>
            <w:left w:val="none" w:sz="0" w:space="0" w:color="auto"/>
            <w:bottom w:val="none" w:sz="0" w:space="0" w:color="auto"/>
            <w:right w:val="none" w:sz="0" w:space="0" w:color="auto"/>
          </w:divBdr>
        </w:div>
        <w:div w:id="1171724588">
          <w:marLeft w:val="640"/>
          <w:marRight w:val="0"/>
          <w:marTop w:val="0"/>
          <w:marBottom w:val="0"/>
          <w:divBdr>
            <w:top w:val="none" w:sz="0" w:space="0" w:color="auto"/>
            <w:left w:val="none" w:sz="0" w:space="0" w:color="auto"/>
            <w:bottom w:val="none" w:sz="0" w:space="0" w:color="auto"/>
            <w:right w:val="none" w:sz="0" w:space="0" w:color="auto"/>
          </w:divBdr>
        </w:div>
        <w:div w:id="1043478466">
          <w:marLeft w:val="640"/>
          <w:marRight w:val="0"/>
          <w:marTop w:val="0"/>
          <w:marBottom w:val="0"/>
          <w:divBdr>
            <w:top w:val="none" w:sz="0" w:space="0" w:color="auto"/>
            <w:left w:val="none" w:sz="0" w:space="0" w:color="auto"/>
            <w:bottom w:val="none" w:sz="0" w:space="0" w:color="auto"/>
            <w:right w:val="none" w:sz="0" w:space="0" w:color="auto"/>
          </w:divBdr>
        </w:div>
        <w:div w:id="150100420">
          <w:marLeft w:val="640"/>
          <w:marRight w:val="0"/>
          <w:marTop w:val="0"/>
          <w:marBottom w:val="0"/>
          <w:divBdr>
            <w:top w:val="none" w:sz="0" w:space="0" w:color="auto"/>
            <w:left w:val="none" w:sz="0" w:space="0" w:color="auto"/>
            <w:bottom w:val="none" w:sz="0" w:space="0" w:color="auto"/>
            <w:right w:val="none" w:sz="0" w:space="0" w:color="auto"/>
          </w:divBdr>
        </w:div>
        <w:div w:id="1586960155">
          <w:marLeft w:val="640"/>
          <w:marRight w:val="0"/>
          <w:marTop w:val="0"/>
          <w:marBottom w:val="0"/>
          <w:divBdr>
            <w:top w:val="none" w:sz="0" w:space="0" w:color="auto"/>
            <w:left w:val="none" w:sz="0" w:space="0" w:color="auto"/>
            <w:bottom w:val="none" w:sz="0" w:space="0" w:color="auto"/>
            <w:right w:val="none" w:sz="0" w:space="0" w:color="auto"/>
          </w:divBdr>
        </w:div>
        <w:div w:id="329603568">
          <w:marLeft w:val="640"/>
          <w:marRight w:val="0"/>
          <w:marTop w:val="0"/>
          <w:marBottom w:val="0"/>
          <w:divBdr>
            <w:top w:val="none" w:sz="0" w:space="0" w:color="auto"/>
            <w:left w:val="none" w:sz="0" w:space="0" w:color="auto"/>
            <w:bottom w:val="none" w:sz="0" w:space="0" w:color="auto"/>
            <w:right w:val="none" w:sz="0" w:space="0" w:color="auto"/>
          </w:divBdr>
        </w:div>
        <w:div w:id="495194701">
          <w:marLeft w:val="640"/>
          <w:marRight w:val="0"/>
          <w:marTop w:val="0"/>
          <w:marBottom w:val="0"/>
          <w:divBdr>
            <w:top w:val="none" w:sz="0" w:space="0" w:color="auto"/>
            <w:left w:val="none" w:sz="0" w:space="0" w:color="auto"/>
            <w:bottom w:val="none" w:sz="0" w:space="0" w:color="auto"/>
            <w:right w:val="none" w:sz="0" w:space="0" w:color="auto"/>
          </w:divBdr>
        </w:div>
        <w:div w:id="450903274">
          <w:marLeft w:val="640"/>
          <w:marRight w:val="0"/>
          <w:marTop w:val="0"/>
          <w:marBottom w:val="0"/>
          <w:divBdr>
            <w:top w:val="none" w:sz="0" w:space="0" w:color="auto"/>
            <w:left w:val="none" w:sz="0" w:space="0" w:color="auto"/>
            <w:bottom w:val="none" w:sz="0" w:space="0" w:color="auto"/>
            <w:right w:val="none" w:sz="0" w:space="0" w:color="auto"/>
          </w:divBdr>
        </w:div>
        <w:div w:id="848370613">
          <w:marLeft w:val="640"/>
          <w:marRight w:val="0"/>
          <w:marTop w:val="0"/>
          <w:marBottom w:val="0"/>
          <w:divBdr>
            <w:top w:val="none" w:sz="0" w:space="0" w:color="auto"/>
            <w:left w:val="none" w:sz="0" w:space="0" w:color="auto"/>
            <w:bottom w:val="none" w:sz="0" w:space="0" w:color="auto"/>
            <w:right w:val="none" w:sz="0" w:space="0" w:color="auto"/>
          </w:divBdr>
        </w:div>
        <w:div w:id="801653410">
          <w:marLeft w:val="640"/>
          <w:marRight w:val="0"/>
          <w:marTop w:val="0"/>
          <w:marBottom w:val="0"/>
          <w:divBdr>
            <w:top w:val="none" w:sz="0" w:space="0" w:color="auto"/>
            <w:left w:val="none" w:sz="0" w:space="0" w:color="auto"/>
            <w:bottom w:val="none" w:sz="0" w:space="0" w:color="auto"/>
            <w:right w:val="none" w:sz="0" w:space="0" w:color="auto"/>
          </w:divBdr>
        </w:div>
        <w:div w:id="805465787">
          <w:marLeft w:val="640"/>
          <w:marRight w:val="0"/>
          <w:marTop w:val="0"/>
          <w:marBottom w:val="0"/>
          <w:divBdr>
            <w:top w:val="none" w:sz="0" w:space="0" w:color="auto"/>
            <w:left w:val="none" w:sz="0" w:space="0" w:color="auto"/>
            <w:bottom w:val="none" w:sz="0" w:space="0" w:color="auto"/>
            <w:right w:val="none" w:sz="0" w:space="0" w:color="auto"/>
          </w:divBdr>
        </w:div>
        <w:div w:id="721757560">
          <w:marLeft w:val="640"/>
          <w:marRight w:val="0"/>
          <w:marTop w:val="0"/>
          <w:marBottom w:val="0"/>
          <w:divBdr>
            <w:top w:val="none" w:sz="0" w:space="0" w:color="auto"/>
            <w:left w:val="none" w:sz="0" w:space="0" w:color="auto"/>
            <w:bottom w:val="none" w:sz="0" w:space="0" w:color="auto"/>
            <w:right w:val="none" w:sz="0" w:space="0" w:color="auto"/>
          </w:divBdr>
        </w:div>
        <w:div w:id="914894271">
          <w:marLeft w:val="640"/>
          <w:marRight w:val="0"/>
          <w:marTop w:val="0"/>
          <w:marBottom w:val="0"/>
          <w:divBdr>
            <w:top w:val="none" w:sz="0" w:space="0" w:color="auto"/>
            <w:left w:val="none" w:sz="0" w:space="0" w:color="auto"/>
            <w:bottom w:val="none" w:sz="0" w:space="0" w:color="auto"/>
            <w:right w:val="none" w:sz="0" w:space="0" w:color="auto"/>
          </w:divBdr>
        </w:div>
        <w:div w:id="226768602">
          <w:marLeft w:val="640"/>
          <w:marRight w:val="0"/>
          <w:marTop w:val="0"/>
          <w:marBottom w:val="0"/>
          <w:divBdr>
            <w:top w:val="none" w:sz="0" w:space="0" w:color="auto"/>
            <w:left w:val="none" w:sz="0" w:space="0" w:color="auto"/>
            <w:bottom w:val="none" w:sz="0" w:space="0" w:color="auto"/>
            <w:right w:val="none" w:sz="0" w:space="0" w:color="auto"/>
          </w:divBdr>
        </w:div>
        <w:div w:id="1466317526">
          <w:marLeft w:val="640"/>
          <w:marRight w:val="0"/>
          <w:marTop w:val="0"/>
          <w:marBottom w:val="0"/>
          <w:divBdr>
            <w:top w:val="none" w:sz="0" w:space="0" w:color="auto"/>
            <w:left w:val="none" w:sz="0" w:space="0" w:color="auto"/>
            <w:bottom w:val="none" w:sz="0" w:space="0" w:color="auto"/>
            <w:right w:val="none" w:sz="0" w:space="0" w:color="auto"/>
          </w:divBdr>
        </w:div>
        <w:div w:id="764570221">
          <w:marLeft w:val="640"/>
          <w:marRight w:val="0"/>
          <w:marTop w:val="0"/>
          <w:marBottom w:val="0"/>
          <w:divBdr>
            <w:top w:val="none" w:sz="0" w:space="0" w:color="auto"/>
            <w:left w:val="none" w:sz="0" w:space="0" w:color="auto"/>
            <w:bottom w:val="none" w:sz="0" w:space="0" w:color="auto"/>
            <w:right w:val="none" w:sz="0" w:space="0" w:color="auto"/>
          </w:divBdr>
        </w:div>
        <w:div w:id="1442803664">
          <w:marLeft w:val="640"/>
          <w:marRight w:val="0"/>
          <w:marTop w:val="0"/>
          <w:marBottom w:val="0"/>
          <w:divBdr>
            <w:top w:val="none" w:sz="0" w:space="0" w:color="auto"/>
            <w:left w:val="none" w:sz="0" w:space="0" w:color="auto"/>
            <w:bottom w:val="none" w:sz="0" w:space="0" w:color="auto"/>
            <w:right w:val="none" w:sz="0" w:space="0" w:color="auto"/>
          </w:divBdr>
        </w:div>
        <w:div w:id="1853835135">
          <w:marLeft w:val="640"/>
          <w:marRight w:val="0"/>
          <w:marTop w:val="0"/>
          <w:marBottom w:val="0"/>
          <w:divBdr>
            <w:top w:val="none" w:sz="0" w:space="0" w:color="auto"/>
            <w:left w:val="none" w:sz="0" w:space="0" w:color="auto"/>
            <w:bottom w:val="none" w:sz="0" w:space="0" w:color="auto"/>
            <w:right w:val="none" w:sz="0" w:space="0" w:color="auto"/>
          </w:divBdr>
        </w:div>
        <w:div w:id="1408532124">
          <w:marLeft w:val="640"/>
          <w:marRight w:val="0"/>
          <w:marTop w:val="0"/>
          <w:marBottom w:val="0"/>
          <w:divBdr>
            <w:top w:val="none" w:sz="0" w:space="0" w:color="auto"/>
            <w:left w:val="none" w:sz="0" w:space="0" w:color="auto"/>
            <w:bottom w:val="none" w:sz="0" w:space="0" w:color="auto"/>
            <w:right w:val="none" w:sz="0" w:space="0" w:color="auto"/>
          </w:divBdr>
        </w:div>
        <w:div w:id="1432822280">
          <w:marLeft w:val="640"/>
          <w:marRight w:val="0"/>
          <w:marTop w:val="0"/>
          <w:marBottom w:val="0"/>
          <w:divBdr>
            <w:top w:val="none" w:sz="0" w:space="0" w:color="auto"/>
            <w:left w:val="none" w:sz="0" w:space="0" w:color="auto"/>
            <w:bottom w:val="none" w:sz="0" w:space="0" w:color="auto"/>
            <w:right w:val="none" w:sz="0" w:space="0" w:color="auto"/>
          </w:divBdr>
        </w:div>
        <w:div w:id="1899783918">
          <w:marLeft w:val="640"/>
          <w:marRight w:val="0"/>
          <w:marTop w:val="0"/>
          <w:marBottom w:val="0"/>
          <w:divBdr>
            <w:top w:val="none" w:sz="0" w:space="0" w:color="auto"/>
            <w:left w:val="none" w:sz="0" w:space="0" w:color="auto"/>
            <w:bottom w:val="none" w:sz="0" w:space="0" w:color="auto"/>
            <w:right w:val="none" w:sz="0" w:space="0" w:color="auto"/>
          </w:divBdr>
        </w:div>
        <w:div w:id="2023123299">
          <w:marLeft w:val="640"/>
          <w:marRight w:val="0"/>
          <w:marTop w:val="0"/>
          <w:marBottom w:val="0"/>
          <w:divBdr>
            <w:top w:val="none" w:sz="0" w:space="0" w:color="auto"/>
            <w:left w:val="none" w:sz="0" w:space="0" w:color="auto"/>
            <w:bottom w:val="none" w:sz="0" w:space="0" w:color="auto"/>
            <w:right w:val="none" w:sz="0" w:space="0" w:color="auto"/>
          </w:divBdr>
        </w:div>
        <w:div w:id="1748963140">
          <w:marLeft w:val="640"/>
          <w:marRight w:val="0"/>
          <w:marTop w:val="0"/>
          <w:marBottom w:val="0"/>
          <w:divBdr>
            <w:top w:val="none" w:sz="0" w:space="0" w:color="auto"/>
            <w:left w:val="none" w:sz="0" w:space="0" w:color="auto"/>
            <w:bottom w:val="none" w:sz="0" w:space="0" w:color="auto"/>
            <w:right w:val="none" w:sz="0" w:space="0" w:color="auto"/>
          </w:divBdr>
        </w:div>
        <w:div w:id="1078745463">
          <w:marLeft w:val="640"/>
          <w:marRight w:val="0"/>
          <w:marTop w:val="0"/>
          <w:marBottom w:val="0"/>
          <w:divBdr>
            <w:top w:val="none" w:sz="0" w:space="0" w:color="auto"/>
            <w:left w:val="none" w:sz="0" w:space="0" w:color="auto"/>
            <w:bottom w:val="none" w:sz="0" w:space="0" w:color="auto"/>
            <w:right w:val="none" w:sz="0" w:space="0" w:color="auto"/>
          </w:divBdr>
        </w:div>
        <w:div w:id="1266113782">
          <w:marLeft w:val="640"/>
          <w:marRight w:val="0"/>
          <w:marTop w:val="0"/>
          <w:marBottom w:val="0"/>
          <w:divBdr>
            <w:top w:val="none" w:sz="0" w:space="0" w:color="auto"/>
            <w:left w:val="none" w:sz="0" w:space="0" w:color="auto"/>
            <w:bottom w:val="none" w:sz="0" w:space="0" w:color="auto"/>
            <w:right w:val="none" w:sz="0" w:space="0" w:color="auto"/>
          </w:divBdr>
        </w:div>
        <w:div w:id="362101848">
          <w:marLeft w:val="640"/>
          <w:marRight w:val="0"/>
          <w:marTop w:val="0"/>
          <w:marBottom w:val="0"/>
          <w:divBdr>
            <w:top w:val="none" w:sz="0" w:space="0" w:color="auto"/>
            <w:left w:val="none" w:sz="0" w:space="0" w:color="auto"/>
            <w:bottom w:val="none" w:sz="0" w:space="0" w:color="auto"/>
            <w:right w:val="none" w:sz="0" w:space="0" w:color="auto"/>
          </w:divBdr>
        </w:div>
        <w:div w:id="96221597">
          <w:marLeft w:val="640"/>
          <w:marRight w:val="0"/>
          <w:marTop w:val="0"/>
          <w:marBottom w:val="0"/>
          <w:divBdr>
            <w:top w:val="none" w:sz="0" w:space="0" w:color="auto"/>
            <w:left w:val="none" w:sz="0" w:space="0" w:color="auto"/>
            <w:bottom w:val="none" w:sz="0" w:space="0" w:color="auto"/>
            <w:right w:val="none" w:sz="0" w:space="0" w:color="auto"/>
          </w:divBdr>
        </w:div>
        <w:div w:id="307780925">
          <w:marLeft w:val="640"/>
          <w:marRight w:val="0"/>
          <w:marTop w:val="0"/>
          <w:marBottom w:val="0"/>
          <w:divBdr>
            <w:top w:val="none" w:sz="0" w:space="0" w:color="auto"/>
            <w:left w:val="none" w:sz="0" w:space="0" w:color="auto"/>
            <w:bottom w:val="none" w:sz="0" w:space="0" w:color="auto"/>
            <w:right w:val="none" w:sz="0" w:space="0" w:color="auto"/>
          </w:divBdr>
        </w:div>
        <w:div w:id="791675177">
          <w:marLeft w:val="640"/>
          <w:marRight w:val="0"/>
          <w:marTop w:val="0"/>
          <w:marBottom w:val="0"/>
          <w:divBdr>
            <w:top w:val="none" w:sz="0" w:space="0" w:color="auto"/>
            <w:left w:val="none" w:sz="0" w:space="0" w:color="auto"/>
            <w:bottom w:val="none" w:sz="0" w:space="0" w:color="auto"/>
            <w:right w:val="none" w:sz="0" w:space="0" w:color="auto"/>
          </w:divBdr>
        </w:div>
        <w:div w:id="1173912226">
          <w:marLeft w:val="640"/>
          <w:marRight w:val="0"/>
          <w:marTop w:val="0"/>
          <w:marBottom w:val="0"/>
          <w:divBdr>
            <w:top w:val="none" w:sz="0" w:space="0" w:color="auto"/>
            <w:left w:val="none" w:sz="0" w:space="0" w:color="auto"/>
            <w:bottom w:val="none" w:sz="0" w:space="0" w:color="auto"/>
            <w:right w:val="none" w:sz="0" w:space="0" w:color="auto"/>
          </w:divBdr>
        </w:div>
        <w:div w:id="1296716937">
          <w:marLeft w:val="640"/>
          <w:marRight w:val="0"/>
          <w:marTop w:val="0"/>
          <w:marBottom w:val="0"/>
          <w:divBdr>
            <w:top w:val="none" w:sz="0" w:space="0" w:color="auto"/>
            <w:left w:val="none" w:sz="0" w:space="0" w:color="auto"/>
            <w:bottom w:val="none" w:sz="0" w:space="0" w:color="auto"/>
            <w:right w:val="none" w:sz="0" w:space="0" w:color="auto"/>
          </w:divBdr>
        </w:div>
        <w:div w:id="2134401825">
          <w:marLeft w:val="640"/>
          <w:marRight w:val="0"/>
          <w:marTop w:val="0"/>
          <w:marBottom w:val="0"/>
          <w:divBdr>
            <w:top w:val="none" w:sz="0" w:space="0" w:color="auto"/>
            <w:left w:val="none" w:sz="0" w:space="0" w:color="auto"/>
            <w:bottom w:val="none" w:sz="0" w:space="0" w:color="auto"/>
            <w:right w:val="none" w:sz="0" w:space="0" w:color="auto"/>
          </w:divBdr>
        </w:div>
        <w:div w:id="236747582">
          <w:marLeft w:val="640"/>
          <w:marRight w:val="0"/>
          <w:marTop w:val="0"/>
          <w:marBottom w:val="0"/>
          <w:divBdr>
            <w:top w:val="none" w:sz="0" w:space="0" w:color="auto"/>
            <w:left w:val="none" w:sz="0" w:space="0" w:color="auto"/>
            <w:bottom w:val="none" w:sz="0" w:space="0" w:color="auto"/>
            <w:right w:val="none" w:sz="0" w:space="0" w:color="auto"/>
          </w:divBdr>
        </w:div>
        <w:div w:id="636840231">
          <w:marLeft w:val="640"/>
          <w:marRight w:val="0"/>
          <w:marTop w:val="0"/>
          <w:marBottom w:val="0"/>
          <w:divBdr>
            <w:top w:val="none" w:sz="0" w:space="0" w:color="auto"/>
            <w:left w:val="none" w:sz="0" w:space="0" w:color="auto"/>
            <w:bottom w:val="none" w:sz="0" w:space="0" w:color="auto"/>
            <w:right w:val="none" w:sz="0" w:space="0" w:color="auto"/>
          </w:divBdr>
        </w:div>
        <w:div w:id="1994404135">
          <w:marLeft w:val="640"/>
          <w:marRight w:val="0"/>
          <w:marTop w:val="0"/>
          <w:marBottom w:val="0"/>
          <w:divBdr>
            <w:top w:val="none" w:sz="0" w:space="0" w:color="auto"/>
            <w:left w:val="none" w:sz="0" w:space="0" w:color="auto"/>
            <w:bottom w:val="none" w:sz="0" w:space="0" w:color="auto"/>
            <w:right w:val="none" w:sz="0" w:space="0" w:color="auto"/>
          </w:divBdr>
        </w:div>
        <w:div w:id="1350988202">
          <w:marLeft w:val="640"/>
          <w:marRight w:val="0"/>
          <w:marTop w:val="0"/>
          <w:marBottom w:val="0"/>
          <w:divBdr>
            <w:top w:val="none" w:sz="0" w:space="0" w:color="auto"/>
            <w:left w:val="none" w:sz="0" w:space="0" w:color="auto"/>
            <w:bottom w:val="none" w:sz="0" w:space="0" w:color="auto"/>
            <w:right w:val="none" w:sz="0" w:space="0" w:color="auto"/>
          </w:divBdr>
        </w:div>
        <w:div w:id="1773355714">
          <w:marLeft w:val="640"/>
          <w:marRight w:val="0"/>
          <w:marTop w:val="0"/>
          <w:marBottom w:val="0"/>
          <w:divBdr>
            <w:top w:val="none" w:sz="0" w:space="0" w:color="auto"/>
            <w:left w:val="none" w:sz="0" w:space="0" w:color="auto"/>
            <w:bottom w:val="none" w:sz="0" w:space="0" w:color="auto"/>
            <w:right w:val="none" w:sz="0" w:space="0" w:color="auto"/>
          </w:divBdr>
        </w:div>
        <w:div w:id="2099716938">
          <w:marLeft w:val="640"/>
          <w:marRight w:val="0"/>
          <w:marTop w:val="0"/>
          <w:marBottom w:val="0"/>
          <w:divBdr>
            <w:top w:val="none" w:sz="0" w:space="0" w:color="auto"/>
            <w:left w:val="none" w:sz="0" w:space="0" w:color="auto"/>
            <w:bottom w:val="none" w:sz="0" w:space="0" w:color="auto"/>
            <w:right w:val="none" w:sz="0" w:space="0" w:color="auto"/>
          </w:divBdr>
        </w:div>
        <w:div w:id="731006332">
          <w:marLeft w:val="640"/>
          <w:marRight w:val="0"/>
          <w:marTop w:val="0"/>
          <w:marBottom w:val="0"/>
          <w:divBdr>
            <w:top w:val="none" w:sz="0" w:space="0" w:color="auto"/>
            <w:left w:val="none" w:sz="0" w:space="0" w:color="auto"/>
            <w:bottom w:val="none" w:sz="0" w:space="0" w:color="auto"/>
            <w:right w:val="none" w:sz="0" w:space="0" w:color="auto"/>
          </w:divBdr>
        </w:div>
        <w:div w:id="1590737">
          <w:marLeft w:val="640"/>
          <w:marRight w:val="0"/>
          <w:marTop w:val="0"/>
          <w:marBottom w:val="0"/>
          <w:divBdr>
            <w:top w:val="none" w:sz="0" w:space="0" w:color="auto"/>
            <w:left w:val="none" w:sz="0" w:space="0" w:color="auto"/>
            <w:bottom w:val="none" w:sz="0" w:space="0" w:color="auto"/>
            <w:right w:val="none" w:sz="0" w:space="0" w:color="auto"/>
          </w:divBdr>
        </w:div>
        <w:div w:id="1082949219">
          <w:marLeft w:val="640"/>
          <w:marRight w:val="0"/>
          <w:marTop w:val="0"/>
          <w:marBottom w:val="0"/>
          <w:divBdr>
            <w:top w:val="none" w:sz="0" w:space="0" w:color="auto"/>
            <w:left w:val="none" w:sz="0" w:space="0" w:color="auto"/>
            <w:bottom w:val="none" w:sz="0" w:space="0" w:color="auto"/>
            <w:right w:val="none" w:sz="0" w:space="0" w:color="auto"/>
          </w:divBdr>
        </w:div>
        <w:div w:id="221140120">
          <w:marLeft w:val="640"/>
          <w:marRight w:val="0"/>
          <w:marTop w:val="0"/>
          <w:marBottom w:val="0"/>
          <w:divBdr>
            <w:top w:val="none" w:sz="0" w:space="0" w:color="auto"/>
            <w:left w:val="none" w:sz="0" w:space="0" w:color="auto"/>
            <w:bottom w:val="none" w:sz="0" w:space="0" w:color="auto"/>
            <w:right w:val="none" w:sz="0" w:space="0" w:color="auto"/>
          </w:divBdr>
        </w:div>
        <w:div w:id="949582976">
          <w:marLeft w:val="640"/>
          <w:marRight w:val="0"/>
          <w:marTop w:val="0"/>
          <w:marBottom w:val="0"/>
          <w:divBdr>
            <w:top w:val="none" w:sz="0" w:space="0" w:color="auto"/>
            <w:left w:val="none" w:sz="0" w:space="0" w:color="auto"/>
            <w:bottom w:val="none" w:sz="0" w:space="0" w:color="auto"/>
            <w:right w:val="none" w:sz="0" w:space="0" w:color="auto"/>
          </w:divBdr>
        </w:div>
        <w:div w:id="191772014">
          <w:marLeft w:val="640"/>
          <w:marRight w:val="0"/>
          <w:marTop w:val="0"/>
          <w:marBottom w:val="0"/>
          <w:divBdr>
            <w:top w:val="none" w:sz="0" w:space="0" w:color="auto"/>
            <w:left w:val="none" w:sz="0" w:space="0" w:color="auto"/>
            <w:bottom w:val="none" w:sz="0" w:space="0" w:color="auto"/>
            <w:right w:val="none" w:sz="0" w:space="0" w:color="auto"/>
          </w:divBdr>
        </w:div>
        <w:div w:id="1677002751">
          <w:marLeft w:val="640"/>
          <w:marRight w:val="0"/>
          <w:marTop w:val="0"/>
          <w:marBottom w:val="0"/>
          <w:divBdr>
            <w:top w:val="none" w:sz="0" w:space="0" w:color="auto"/>
            <w:left w:val="none" w:sz="0" w:space="0" w:color="auto"/>
            <w:bottom w:val="none" w:sz="0" w:space="0" w:color="auto"/>
            <w:right w:val="none" w:sz="0" w:space="0" w:color="auto"/>
          </w:divBdr>
        </w:div>
        <w:div w:id="1973166832">
          <w:marLeft w:val="640"/>
          <w:marRight w:val="0"/>
          <w:marTop w:val="0"/>
          <w:marBottom w:val="0"/>
          <w:divBdr>
            <w:top w:val="none" w:sz="0" w:space="0" w:color="auto"/>
            <w:left w:val="none" w:sz="0" w:space="0" w:color="auto"/>
            <w:bottom w:val="none" w:sz="0" w:space="0" w:color="auto"/>
            <w:right w:val="none" w:sz="0" w:space="0" w:color="auto"/>
          </w:divBdr>
        </w:div>
        <w:div w:id="1890342132">
          <w:marLeft w:val="640"/>
          <w:marRight w:val="0"/>
          <w:marTop w:val="0"/>
          <w:marBottom w:val="0"/>
          <w:divBdr>
            <w:top w:val="none" w:sz="0" w:space="0" w:color="auto"/>
            <w:left w:val="none" w:sz="0" w:space="0" w:color="auto"/>
            <w:bottom w:val="none" w:sz="0" w:space="0" w:color="auto"/>
            <w:right w:val="none" w:sz="0" w:space="0" w:color="auto"/>
          </w:divBdr>
        </w:div>
        <w:div w:id="959267996">
          <w:marLeft w:val="640"/>
          <w:marRight w:val="0"/>
          <w:marTop w:val="0"/>
          <w:marBottom w:val="0"/>
          <w:divBdr>
            <w:top w:val="none" w:sz="0" w:space="0" w:color="auto"/>
            <w:left w:val="none" w:sz="0" w:space="0" w:color="auto"/>
            <w:bottom w:val="none" w:sz="0" w:space="0" w:color="auto"/>
            <w:right w:val="none" w:sz="0" w:space="0" w:color="auto"/>
          </w:divBdr>
        </w:div>
        <w:div w:id="2092265648">
          <w:marLeft w:val="640"/>
          <w:marRight w:val="0"/>
          <w:marTop w:val="0"/>
          <w:marBottom w:val="0"/>
          <w:divBdr>
            <w:top w:val="none" w:sz="0" w:space="0" w:color="auto"/>
            <w:left w:val="none" w:sz="0" w:space="0" w:color="auto"/>
            <w:bottom w:val="none" w:sz="0" w:space="0" w:color="auto"/>
            <w:right w:val="none" w:sz="0" w:space="0" w:color="auto"/>
          </w:divBdr>
        </w:div>
        <w:div w:id="1568105711">
          <w:marLeft w:val="640"/>
          <w:marRight w:val="0"/>
          <w:marTop w:val="0"/>
          <w:marBottom w:val="0"/>
          <w:divBdr>
            <w:top w:val="none" w:sz="0" w:space="0" w:color="auto"/>
            <w:left w:val="none" w:sz="0" w:space="0" w:color="auto"/>
            <w:bottom w:val="none" w:sz="0" w:space="0" w:color="auto"/>
            <w:right w:val="none" w:sz="0" w:space="0" w:color="auto"/>
          </w:divBdr>
        </w:div>
        <w:div w:id="1614552815">
          <w:marLeft w:val="640"/>
          <w:marRight w:val="0"/>
          <w:marTop w:val="0"/>
          <w:marBottom w:val="0"/>
          <w:divBdr>
            <w:top w:val="none" w:sz="0" w:space="0" w:color="auto"/>
            <w:left w:val="none" w:sz="0" w:space="0" w:color="auto"/>
            <w:bottom w:val="none" w:sz="0" w:space="0" w:color="auto"/>
            <w:right w:val="none" w:sz="0" w:space="0" w:color="auto"/>
          </w:divBdr>
        </w:div>
        <w:div w:id="185869107">
          <w:marLeft w:val="640"/>
          <w:marRight w:val="0"/>
          <w:marTop w:val="0"/>
          <w:marBottom w:val="0"/>
          <w:divBdr>
            <w:top w:val="none" w:sz="0" w:space="0" w:color="auto"/>
            <w:left w:val="none" w:sz="0" w:space="0" w:color="auto"/>
            <w:bottom w:val="none" w:sz="0" w:space="0" w:color="auto"/>
            <w:right w:val="none" w:sz="0" w:space="0" w:color="auto"/>
          </w:divBdr>
        </w:div>
        <w:div w:id="1441946539">
          <w:marLeft w:val="640"/>
          <w:marRight w:val="0"/>
          <w:marTop w:val="0"/>
          <w:marBottom w:val="0"/>
          <w:divBdr>
            <w:top w:val="none" w:sz="0" w:space="0" w:color="auto"/>
            <w:left w:val="none" w:sz="0" w:space="0" w:color="auto"/>
            <w:bottom w:val="none" w:sz="0" w:space="0" w:color="auto"/>
            <w:right w:val="none" w:sz="0" w:space="0" w:color="auto"/>
          </w:divBdr>
        </w:div>
        <w:div w:id="688406383">
          <w:marLeft w:val="640"/>
          <w:marRight w:val="0"/>
          <w:marTop w:val="0"/>
          <w:marBottom w:val="0"/>
          <w:divBdr>
            <w:top w:val="none" w:sz="0" w:space="0" w:color="auto"/>
            <w:left w:val="none" w:sz="0" w:space="0" w:color="auto"/>
            <w:bottom w:val="none" w:sz="0" w:space="0" w:color="auto"/>
            <w:right w:val="none" w:sz="0" w:space="0" w:color="auto"/>
          </w:divBdr>
        </w:div>
        <w:div w:id="1917278469">
          <w:marLeft w:val="640"/>
          <w:marRight w:val="0"/>
          <w:marTop w:val="0"/>
          <w:marBottom w:val="0"/>
          <w:divBdr>
            <w:top w:val="none" w:sz="0" w:space="0" w:color="auto"/>
            <w:left w:val="none" w:sz="0" w:space="0" w:color="auto"/>
            <w:bottom w:val="none" w:sz="0" w:space="0" w:color="auto"/>
            <w:right w:val="none" w:sz="0" w:space="0" w:color="auto"/>
          </w:divBdr>
        </w:div>
        <w:div w:id="2056731572">
          <w:marLeft w:val="640"/>
          <w:marRight w:val="0"/>
          <w:marTop w:val="0"/>
          <w:marBottom w:val="0"/>
          <w:divBdr>
            <w:top w:val="none" w:sz="0" w:space="0" w:color="auto"/>
            <w:left w:val="none" w:sz="0" w:space="0" w:color="auto"/>
            <w:bottom w:val="none" w:sz="0" w:space="0" w:color="auto"/>
            <w:right w:val="none" w:sz="0" w:space="0" w:color="auto"/>
          </w:divBdr>
        </w:div>
        <w:div w:id="1643652095">
          <w:marLeft w:val="640"/>
          <w:marRight w:val="0"/>
          <w:marTop w:val="0"/>
          <w:marBottom w:val="0"/>
          <w:divBdr>
            <w:top w:val="none" w:sz="0" w:space="0" w:color="auto"/>
            <w:left w:val="none" w:sz="0" w:space="0" w:color="auto"/>
            <w:bottom w:val="none" w:sz="0" w:space="0" w:color="auto"/>
            <w:right w:val="none" w:sz="0" w:space="0" w:color="auto"/>
          </w:divBdr>
        </w:div>
        <w:div w:id="1056928420">
          <w:marLeft w:val="640"/>
          <w:marRight w:val="0"/>
          <w:marTop w:val="0"/>
          <w:marBottom w:val="0"/>
          <w:divBdr>
            <w:top w:val="none" w:sz="0" w:space="0" w:color="auto"/>
            <w:left w:val="none" w:sz="0" w:space="0" w:color="auto"/>
            <w:bottom w:val="none" w:sz="0" w:space="0" w:color="auto"/>
            <w:right w:val="none" w:sz="0" w:space="0" w:color="auto"/>
          </w:divBdr>
        </w:div>
        <w:div w:id="504633640">
          <w:marLeft w:val="640"/>
          <w:marRight w:val="0"/>
          <w:marTop w:val="0"/>
          <w:marBottom w:val="0"/>
          <w:divBdr>
            <w:top w:val="none" w:sz="0" w:space="0" w:color="auto"/>
            <w:left w:val="none" w:sz="0" w:space="0" w:color="auto"/>
            <w:bottom w:val="none" w:sz="0" w:space="0" w:color="auto"/>
            <w:right w:val="none" w:sz="0" w:space="0" w:color="auto"/>
          </w:divBdr>
        </w:div>
        <w:div w:id="1110931496">
          <w:marLeft w:val="640"/>
          <w:marRight w:val="0"/>
          <w:marTop w:val="0"/>
          <w:marBottom w:val="0"/>
          <w:divBdr>
            <w:top w:val="none" w:sz="0" w:space="0" w:color="auto"/>
            <w:left w:val="none" w:sz="0" w:space="0" w:color="auto"/>
            <w:bottom w:val="none" w:sz="0" w:space="0" w:color="auto"/>
            <w:right w:val="none" w:sz="0" w:space="0" w:color="auto"/>
          </w:divBdr>
        </w:div>
        <w:div w:id="312830583">
          <w:marLeft w:val="640"/>
          <w:marRight w:val="0"/>
          <w:marTop w:val="0"/>
          <w:marBottom w:val="0"/>
          <w:divBdr>
            <w:top w:val="none" w:sz="0" w:space="0" w:color="auto"/>
            <w:left w:val="none" w:sz="0" w:space="0" w:color="auto"/>
            <w:bottom w:val="none" w:sz="0" w:space="0" w:color="auto"/>
            <w:right w:val="none" w:sz="0" w:space="0" w:color="auto"/>
          </w:divBdr>
        </w:div>
        <w:div w:id="69932746">
          <w:marLeft w:val="640"/>
          <w:marRight w:val="0"/>
          <w:marTop w:val="0"/>
          <w:marBottom w:val="0"/>
          <w:divBdr>
            <w:top w:val="none" w:sz="0" w:space="0" w:color="auto"/>
            <w:left w:val="none" w:sz="0" w:space="0" w:color="auto"/>
            <w:bottom w:val="none" w:sz="0" w:space="0" w:color="auto"/>
            <w:right w:val="none" w:sz="0" w:space="0" w:color="auto"/>
          </w:divBdr>
        </w:div>
        <w:div w:id="88166110">
          <w:marLeft w:val="640"/>
          <w:marRight w:val="0"/>
          <w:marTop w:val="0"/>
          <w:marBottom w:val="0"/>
          <w:divBdr>
            <w:top w:val="none" w:sz="0" w:space="0" w:color="auto"/>
            <w:left w:val="none" w:sz="0" w:space="0" w:color="auto"/>
            <w:bottom w:val="none" w:sz="0" w:space="0" w:color="auto"/>
            <w:right w:val="none" w:sz="0" w:space="0" w:color="auto"/>
          </w:divBdr>
        </w:div>
        <w:div w:id="535510379">
          <w:marLeft w:val="640"/>
          <w:marRight w:val="0"/>
          <w:marTop w:val="0"/>
          <w:marBottom w:val="0"/>
          <w:divBdr>
            <w:top w:val="none" w:sz="0" w:space="0" w:color="auto"/>
            <w:left w:val="none" w:sz="0" w:space="0" w:color="auto"/>
            <w:bottom w:val="none" w:sz="0" w:space="0" w:color="auto"/>
            <w:right w:val="none" w:sz="0" w:space="0" w:color="auto"/>
          </w:divBdr>
        </w:div>
        <w:div w:id="1196381814">
          <w:marLeft w:val="640"/>
          <w:marRight w:val="0"/>
          <w:marTop w:val="0"/>
          <w:marBottom w:val="0"/>
          <w:divBdr>
            <w:top w:val="none" w:sz="0" w:space="0" w:color="auto"/>
            <w:left w:val="none" w:sz="0" w:space="0" w:color="auto"/>
            <w:bottom w:val="none" w:sz="0" w:space="0" w:color="auto"/>
            <w:right w:val="none" w:sz="0" w:space="0" w:color="auto"/>
          </w:divBdr>
        </w:div>
        <w:div w:id="928850675">
          <w:marLeft w:val="640"/>
          <w:marRight w:val="0"/>
          <w:marTop w:val="0"/>
          <w:marBottom w:val="0"/>
          <w:divBdr>
            <w:top w:val="none" w:sz="0" w:space="0" w:color="auto"/>
            <w:left w:val="none" w:sz="0" w:space="0" w:color="auto"/>
            <w:bottom w:val="none" w:sz="0" w:space="0" w:color="auto"/>
            <w:right w:val="none" w:sz="0" w:space="0" w:color="auto"/>
          </w:divBdr>
        </w:div>
        <w:div w:id="1472020347">
          <w:marLeft w:val="640"/>
          <w:marRight w:val="0"/>
          <w:marTop w:val="0"/>
          <w:marBottom w:val="0"/>
          <w:divBdr>
            <w:top w:val="none" w:sz="0" w:space="0" w:color="auto"/>
            <w:left w:val="none" w:sz="0" w:space="0" w:color="auto"/>
            <w:bottom w:val="none" w:sz="0" w:space="0" w:color="auto"/>
            <w:right w:val="none" w:sz="0" w:space="0" w:color="auto"/>
          </w:divBdr>
        </w:div>
        <w:div w:id="981075871">
          <w:marLeft w:val="640"/>
          <w:marRight w:val="0"/>
          <w:marTop w:val="0"/>
          <w:marBottom w:val="0"/>
          <w:divBdr>
            <w:top w:val="none" w:sz="0" w:space="0" w:color="auto"/>
            <w:left w:val="none" w:sz="0" w:space="0" w:color="auto"/>
            <w:bottom w:val="none" w:sz="0" w:space="0" w:color="auto"/>
            <w:right w:val="none" w:sz="0" w:space="0" w:color="auto"/>
          </w:divBdr>
        </w:div>
        <w:div w:id="1051004689">
          <w:marLeft w:val="640"/>
          <w:marRight w:val="0"/>
          <w:marTop w:val="0"/>
          <w:marBottom w:val="0"/>
          <w:divBdr>
            <w:top w:val="none" w:sz="0" w:space="0" w:color="auto"/>
            <w:left w:val="none" w:sz="0" w:space="0" w:color="auto"/>
            <w:bottom w:val="none" w:sz="0" w:space="0" w:color="auto"/>
            <w:right w:val="none" w:sz="0" w:space="0" w:color="auto"/>
          </w:divBdr>
        </w:div>
        <w:div w:id="727916257">
          <w:marLeft w:val="640"/>
          <w:marRight w:val="0"/>
          <w:marTop w:val="0"/>
          <w:marBottom w:val="0"/>
          <w:divBdr>
            <w:top w:val="none" w:sz="0" w:space="0" w:color="auto"/>
            <w:left w:val="none" w:sz="0" w:space="0" w:color="auto"/>
            <w:bottom w:val="none" w:sz="0" w:space="0" w:color="auto"/>
            <w:right w:val="none" w:sz="0" w:space="0" w:color="auto"/>
          </w:divBdr>
        </w:div>
        <w:div w:id="137647488">
          <w:marLeft w:val="640"/>
          <w:marRight w:val="0"/>
          <w:marTop w:val="0"/>
          <w:marBottom w:val="0"/>
          <w:divBdr>
            <w:top w:val="none" w:sz="0" w:space="0" w:color="auto"/>
            <w:left w:val="none" w:sz="0" w:space="0" w:color="auto"/>
            <w:bottom w:val="none" w:sz="0" w:space="0" w:color="auto"/>
            <w:right w:val="none" w:sz="0" w:space="0" w:color="auto"/>
          </w:divBdr>
        </w:div>
        <w:div w:id="1626886701">
          <w:marLeft w:val="640"/>
          <w:marRight w:val="0"/>
          <w:marTop w:val="0"/>
          <w:marBottom w:val="0"/>
          <w:divBdr>
            <w:top w:val="none" w:sz="0" w:space="0" w:color="auto"/>
            <w:left w:val="none" w:sz="0" w:space="0" w:color="auto"/>
            <w:bottom w:val="none" w:sz="0" w:space="0" w:color="auto"/>
            <w:right w:val="none" w:sz="0" w:space="0" w:color="auto"/>
          </w:divBdr>
        </w:div>
        <w:div w:id="1748069579">
          <w:marLeft w:val="640"/>
          <w:marRight w:val="0"/>
          <w:marTop w:val="0"/>
          <w:marBottom w:val="0"/>
          <w:divBdr>
            <w:top w:val="none" w:sz="0" w:space="0" w:color="auto"/>
            <w:left w:val="none" w:sz="0" w:space="0" w:color="auto"/>
            <w:bottom w:val="none" w:sz="0" w:space="0" w:color="auto"/>
            <w:right w:val="none" w:sz="0" w:space="0" w:color="auto"/>
          </w:divBdr>
        </w:div>
        <w:div w:id="1377581789">
          <w:marLeft w:val="640"/>
          <w:marRight w:val="0"/>
          <w:marTop w:val="0"/>
          <w:marBottom w:val="0"/>
          <w:divBdr>
            <w:top w:val="none" w:sz="0" w:space="0" w:color="auto"/>
            <w:left w:val="none" w:sz="0" w:space="0" w:color="auto"/>
            <w:bottom w:val="none" w:sz="0" w:space="0" w:color="auto"/>
            <w:right w:val="none" w:sz="0" w:space="0" w:color="auto"/>
          </w:divBdr>
        </w:div>
        <w:div w:id="612712454">
          <w:marLeft w:val="640"/>
          <w:marRight w:val="0"/>
          <w:marTop w:val="0"/>
          <w:marBottom w:val="0"/>
          <w:divBdr>
            <w:top w:val="none" w:sz="0" w:space="0" w:color="auto"/>
            <w:left w:val="none" w:sz="0" w:space="0" w:color="auto"/>
            <w:bottom w:val="none" w:sz="0" w:space="0" w:color="auto"/>
            <w:right w:val="none" w:sz="0" w:space="0" w:color="auto"/>
          </w:divBdr>
        </w:div>
        <w:div w:id="2092194881">
          <w:marLeft w:val="640"/>
          <w:marRight w:val="0"/>
          <w:marTop w:val="0"/>
          <w:marBottom w:val="0"/>
          <w:divBdr>
            <w:top w:val="none" w:sz="0" w:space="0" w:color="auto"/>
            <w:left w:val="none" w:sz="0" w:space="0" w:color="auto"/>
            <w:bottom w:val="none" w:sz="0" w:space="0" w:color="auto"/>
            <w:right w:val="none" w:sz="0" w:space="0" w:color="auto"/>
          </w:divBdr>
        </w:div>
        <w:div w:id="1545828351">
          <w:marLeft w:val="640"/>
          <w:marRight w:val="0"/>
          <w:marTop w:val="0"/>
          <w:marBottom w:val="0"/>
          <w:divBdr>
            <w:top w:val="none" w:sz="0" w:space="0" w:color="auto"/>
            <w:left w:val="none" w:sz="0" w:space="0" w:color="auto"/>
            <w:bottom w:val="none" w:sz="0" w:space="0" w:color="auto"/>
            <w:right w:val="none" w:sz="0" w:space="0" w:color="auto"/>
          </w:divBdr>
        </w:div>
        <w:div w:id="1294870774">
          <w:marLeft w:val="640"/>
          <w:marRight w:val="0"/>
          <w:marTop w:val="0"/>
          <w:marBottom w:val="0"/>
          <w:divBdr>
            <w:top w:val="none" w:sz="0" w:space="0" w:color="auto"/>
            <w:left w:val="none" w:sz="0" w:space="0" w:color="auto"/>
            <w:bottom w:val="none" w:sz="0" w:space="0" w:color="auto"/>
            <w:right w:val="none" w:sz="0" w:space="0" w:color="auto"/>
          </w:divBdr>
        </w:div>
        <w:div w:id="378286194">
          <w:marLeft w:val="640"/>
          <w:marRight w:val="0"/>
          <w:marTop w:val="0"/>
          <w:marBottom w:val="0"/>
          <w:divBdr>
            <w:top w:val="none" w:sz="0" w:space="0" w:color="auto"/>
            <w:left w:val="none" w:sz="0" w:space="0" w:color="auto"/>
            <w:bottom w:val="none" w:sz="0" w:space="0" w:color="auto"/>
            <w:right w:val="none" w:sz="0" w:space="0" w:color="auto"/>
          </w:divBdr>
        </w:div>
        <w:div w:id="87628258">
          <w:marLeft w:val="640"/>
          <w:marRight w:val="0"/>
          <w:marTop w:val="0"/>
          <w:marBottom w:val="0"/>
          <w:divBdr>
            <w:top w:val="none" w:sz="0" w:space="0" w:color="auto"/>
            <w:left w:val="none" w:sz="0" w:space="0" w:color="auto"/>
            <w:bottom w:val="none" w:sz="0" w:space="0" w:color="auto"/>
            <w:right w:val="none" w:sz="0" w:space="0" w:color="auto"/>
          </w:divBdr>
        </w:div>
        <w:div w:id="295724796">
          <w:marLeft w:val="640"/>
          <w:marRight w:val="0"/>
          <w:marTop w:val="0"/>
          <w:marBottom w:val="0"/>
          <w:divBdr>
            <w:top w:val="none" w:sz="0" w:space="0" w:color="auto"/>
            <w:left w:val="none" w:sz="0" w:space="0" w:color="auto"/>
            <w:bottom w:val="none" w:sz="0" w:space="0" w:color="auto"/>
            <w:right w:val="none" w:sz="0" w:space="0" w:color="auto"/>
          </w:divBdr>
        </w:div>
        <w:div w:id="1496067200">
          <w:marLeft w:val="640"/>
          <w:marRight w:val="0"/>
          <w:marTop w:val="0"/>
          <w:marBottom w:val="0"/>
          <w:divBdr>
            <w:top w:val="none" w:sz="0" w:space="0" w:color="auto"/>
            <w:left w:val="none" w:sz="0" w:space="0" w:color="auto"/>
            <w:bottom w:val="none" w:sz="0" w:space="0" w:color="auto"/>
            <w:right w:val="none" w:sz="0" w:space="0" w:color="auto"/>
          </w:divBdr>
        </w:div>
        <w:div w:id="798765653">
          <w:marLeft w:val="640"/>
          <w:marRight w:val="0"/>
          <w:marTop w:val="0"/>
          <w:marBottom w:val="0"/>
          <w:divBdr>
            <w:top w:val="none" w:sz="0" w:space="0" w:color="auto"/>
            <w:left w:val="none" w:sz="0" w:space="0" w:color="auto"/>
            <w:bottom w:val="none" w:sz="0" w:space="0" w:color="auto"/>
            <w:right w:val="none" w:sz="0" w:space="0" w:color="auto"/>
          </w:divBdr>
        </w:div>
        <w:div w:id="337002835">
          <w:marLeft w:val="640"/>
          <w:marRight w:val="0"/>
          <w:marTop w:val="0"/>
          <w:marBottom w:val="0"/>
          <w:divBdr>
            <w:top w:val="none" w:sz="0" w:space="0" w:color="auto"/>
            <w:left w:val="none" w:sz="0" w:space="0" w:color="auto"/>
            <w:bottom w:val="none" w:sz="0" w:space="0" w:color="auto"/>
            <w:right w:val="none" w:sz="0" w:space="0" w:color="auto"/>
          </w:divBdr>
        </w:div>
        <w:div w:id="1584296792">
          <w:marLeft w:val="640"/>
          <w:marRight w:val="0"/>
          <w:marTop w:val="0"/>
          <w:marBottom w:val="0"/>
          <w:divBdr>
            <w:top w:val="none" w:sz="0" w:space="0" w:color="auto"/>
            <w:left w:val="none" w:sz="0" w:space="0" w:color="auto"/>
            <w:bottom w:val="none" w:sz="0" w:space="0" w:color="auto"/>
            <w:right w:val="none" w:sz="0" w:space="0" w:color="auto"/>
          </w:divBdr>
        </w:div>
        <w:div w:id="1283267985">
          <w:marLeft w:val="640"/>
          <w:marRight w:val="0"/>
          <w:marTop w:val="0"/>
          <w:marBottom w:val="0"/>
          <w:divBdr>
            <w:top w:val="none" w:sz="0" w:space="0" w:color="auto"/>
            <w:left w:val="none" w:sz="0" w:space="0" w:color="auto"/>
            <w:bottom w:val="none" w:sz="0" w:space="0" w:color="auto"/>
            <w:right w:val="none" w:sz="0" w:space="0" w:color="auto"/>
          </w:divBdr>
        </w:div>
        <w:div w:id="1461650245">
          <w:marLeft w:val="640"/>
          <w:marRight w:val="0"/>
          <w:marTop w:val="0"/>
          <w:marBottom w:val="0"/>
          <w:divBdr>
            <w:top w:val="none" w:sz="0" w:space="0" w:color="auto"/>
            <w:left w:val="none" w:sz="0" w:space="0" w:color="auto"/>
            <w:bottom w:val="none" w:sz="0" w:space="0" w:color="auto"/>
            <w:right w:val="none" w:sz="0" w:space="0" w:color="auto"/>
          </w:divBdr>
        </w:div>
        <w:div w:id="638726487">
          <w:marLeft w:val="640"/>
          <w:marRight w:val="0"/>
          <w:marTop w:val="0"/>
          <w:marBottom w:val="0"/>
          <w:divBdr>
            <w:top w:val="none" w:sz="0" w:space="0" w:color="auto"/>
            <w:left w:val="none" w:sz="0" w:space="0" w:color="auto"/>
            <w:bottom w:val="none" w:sz="0" w:space="0" w:color="auto"/>
            <w:right w:val="none" w:sz="0" w:space="0" w:color="auto"/>
          </w:divBdr>
        </w:div>
        <w:div w:id="872959194">
          <w:marLeft w:val="640"/>
          <w:marRight w:val="0"/>
          <w:marTop w:val="0"/>
          <w:marBottom w:val="0"/>
          <w:divBdr>
            <w:top w:val="none" w:sz="0" w:space="0" w:color="auto"/>
            <w:left w:val="none" w:sz="0" w:space="0" w:color="auto"/>
            <w:bottom w:val="none" w:sz="0" w:space="0" w:color="auto"/>
            <w:right w:val="none" w:sz="0" w:space="0" w:color="auto"/>
          </w:divBdr>
        </w:div>
        <w:div w:id="1611860577">
          <w:marLeft w:val="640"/>
          <w:marRight w:val="0"/>
          <w:marTop w:val="0"/>
          <w:marBottom w:val="0"/>
          <w:divBdr>
            <w:top w:val="none" w:sz="0" w:space="0" w:color="auto"/>
            <w:left w:val="none" w:sz="0" w:space="0" w:color="auto"/>
            <w:bottom w:val="none" w:sz="0" w:space="0" w:color="auto"/>
            <w:right w:val="none" w:sz="0" w:space="0" w:color="auto"/>
          </w:divBdr>
        </w:div>
        <w:div w:id="775054175">
          <w:marLeft w:val="640"/>
          <w:marRight w:val="0"/>
          <w:marTop w:val="0"/>
          <w:marBottom w:val="0"/>
          <w:divBdr>
            <w:top w:val="none" w:sz="0" w:space="0" w:color="auto"/>
            <w:left w:val="none" w:sz="0" w:space="0" w:color="auto"/>
            <w:bottom w:val="none" w:sz="0" w:space="0" w:color="auto"/>
            <w:right w:val="none" w:sz="0" w:space="0" w:color="auto"/>
          </w:divBdr>
        </w:div>
        <w:div w:id="1360812588">
          <w:marLeft w:val="640"/>
          <w:marRight w:val="0"/>
          <w:marTop w:val="0"/>
          <w:marBottom w:val="0"/>
          <w:divBdr>
            <w:top w:val="none" w:sz="0" w:space="0" w:color="auto"/>
            <w:left w:val="none" w:sz="0" w:space="0" w:color="auto"/>
            <w:bottom w:val="none" w:sz="0" w:space="0" w:color="auto"/>
            <w:right w:val="none" w:sz="0" w:space="0" w:color="auto"/>
          </w:divBdr>
        </w:div>
        <w:div w:id="726799989">
          <w:marLeft w:val="640"/>
          <w:marRight w:val="0"/>
          <w:marTop w:val="0"/>
          <w:marBottom w:val="0"/>
          <w:divBdr>
            <w:top w:val="none" w:sz="0" w:space="0" w:color="auto"/>
            <w:left w:val="none" w:sz="0" w:space="0" w:color="auto"/>
            <w:bottom w:val="none" w:sz="0" w:space="0" w:color="auto"/>
            <w:right w:val="none" w:sz="0" w:space="0" w:color="auto"/>
          </w:divBdr>
        </w:div>
        <w:div w:id="707682658">
          <w:marLeft w:val="640"/>
          <w:marRight w:val="0"/>
          <w:marTop w:val="0"/>
          <w:marBottom w:val="0"/>
          <w:divBdr>
            <w:top w:val="none" w:sz="0" w:space="0" w:color="auto"/>
            <w:left w:val="none" w:sz="0" w:space="0" w:color="auto"/>
            <w:bottom w:val="none" w:sz="0" w:space="0" w:color="auto"/>
            <w:right w:val="none" w:sz="0" w:space="0" w:color="auto"/>
          </w:divBdr>
        </w:div>
        <w:div w:id="1368602216">
          <w:marLeft w:val="640"/>
          <w:marRight w:val="0"/>
          <w:marTop w:val="0"/>
          <w:marBottom w:val="0"/>
          <w:divBdr>
            <w:top w:val="none" w:sz="0" w:space="0" w:color="auto"/>
            <w:left w:val="none" w:sz="0" w:space="0" w:color="auto"/>
            <w:bottom w:val="none" w:sz="0" w:space="0" w:color="auto"/>
            <w:right w:val="none" w:sz="0" w:space="0" w:color="auto"/>
          </w:divBdr>
        </w:div>
        <w:div w:id="341709270">
          <w:marLeft w:val="640"/>
          <w:marRight w:val="0"/>
          <w:marTop w:val="0"/>
          <w:marBottom w:val="0"/>
          <w:divBdr>
            <w:top w:val="none" w:sz="0" w:space="0" w:color="auto"/>
            <w:left w:val="none" w:sz="0" w:space="0" w:color="auto"/>
            <w:bottom w:val="none" w:sz="0" w:space="0" w:color="auto"/>
            <w:right w:val="none" w:sz="0" w:space="0" w:color="auto"/>
          </w:divBdr>
        </w:div>
        <w:div w:id="105971981">
          <w:marLeft w:val="640"/>
          <w:marRight w:val="0"/>
          <w:marTop w:val="0"/>
          <w:marBottom w:val="0"/>
          <w:divBdr>
            <w:top w:val="none" w:sz="0" w:space="0" w:color="auto"/>
            <w:left w:val="none" w:sz="0" w:space="0" w:color="auto"/>
            <w:bottom w:val="none" w:sz="0" w:space="0" w:color="auto"/>
            <w:right w:val="none" w:sz="0" w:space="0" w:color="auto"/>
          </w:divBdr>
        </w:div>
      </w:divsChild>
    </w:div>
    <w:div w:id="630864683">
      <w:bodyDiv w:val="1"/>
      <w:marLeft w:val="0"/>
      <w:marRight w:val="0"/>
      <w:marTop w:val="0"/>
      <w:marBottom w:val="0"/>
      <w:divBdr>
        <w:top w:val="none" w:sz="0" w:space="0" w:color="auto"/>
        <w:left w:val="none" w:sz="0" w:space="0" w:color="auto"/>
        <w:bottom w:val="none" w:sz="0" w:space="0" w:color="auto"/>
        <w:right w:val="none" w:sz="0" w:space="0" w:color="auto"/>
      </w:divBdr>
      <w:divsChild>
        <w:div w:id="136803922">
          <w:marLeft w:val="640"/>
          <w:marRight w:val="0"/>
          <w:marTop w:val="0"/>
          <w:marBottom w:val="0"/>
          <w:divBdr>
            <w:top w:val="none" w:sz="0" w:space="0" w:color="auto"/>
            <w:left w:val="none" w:sz="0" w:space="0" w:color="auto"/>
            <w:bottom w:val="none" w:sz="0" w:space="0" w:color="auto"/>
            <w:right w:val="none" w:sz="0" w:space="0" w:color="auto"/>
          </w:divBdr>
        </w:div>
        <w:div w:id="870726702">
          <w:marLeft w:val="640"/>
          <w:marRight w:val="0"/>
          <w:marTop w:val="0"/>
          <w:marBottom w:val="0"/>
          <w:divBdr>
            <w:top w:val="none" w:sz="0" w:space="0" w:color="auto"/>
            <w:left w:val="none" w:sz="0" w:space="0" w:color="auto"/>
            <w:bottom w:val="none" w:sz="0" w:space="0" w:color="auto"/>
            <w:right w:val="none" w:sz="0" w:space="0" w:color="auto"/>
          </w:divBdr>
        </w:div>
        <w:div w:id="1695955656">
          <w:marLeft w:val="640"/>
          <w:marRight w:val="0"/>
          <w:marTop w:val="0"/>
          <w:marBottom w:val="0"/>
          <w:divBdr>
            <w:top w:val="none" w:sz="0" w:space="0" w:color="auto"/>
            <w:left w:val="none" w:sz="0" w:space="0" w:color="auto"/>
            <w:bottom w:val="none" w:sz="0" w:space="0" w:color="auto"/>
            <w:right w:val="none" w:sz="0" w:space="0" w:color="auto"/>
          </w:divBdr>
        </w:div>
        <w:div w:id="1495948451">
          <w:marLeft w:val="640"/>
          <w:marRight w:val="0"/>
          <w:marTop w:val="0"/>
          <w:marBottom w:val="0"/>
          <w:divBdr>
            <w:top w:val="none" w:sz="0" w:space="0" w:color="auto"/>
            <w:left w:val="none" w:sz="0" w:space="0" w:color="auto"/>
            <w:bottom w:val="none" w:sz="0" w:space="0" w:color="auto"/>
            <w:right w:val="none" w:sz="0" w:space="0" w:color="auto"/>
          </w:divBdr>
        </w:div>
        <w:div w:id="1547840761">
          <w:marLeft w:val="640"/>
          <w:marRight w:val="0"/>
          <w:marTop w:val="0"/>
          <w:marBottom w:val="0"/>
          <w:divBdr>
            <w:top w:val="none" w:sz="0" w:space="0" w:color="auto"/>
            <w:left w:val="none" w:sz="0" w:space="0" w:color="auto"/>
            <w:bottom w:val="none" w:sz="0" w:space="0" w:color="auto"/>
            <w:right w:val="none" w:sz="0" w:space="0" w:color="auto"/>
          </w:divBdr>
        </w:div>
        <w:div w:id="824473950">
          <w:marLeft w:val="640"/>
          <w:marRight w:val="0"/>
          <w:marTop w:val="0"/>
          <w:marBottom w:val="0"/>
          <w:divBdr>
            <w:top w:val="none" w:sz="0" w:space="0" w:color="auto"/>
            <w:left w:val="none" w:sz="0" w:space="0" w:color="auto"/>
            <w:bottom w:val="none" w:sz="0" w:space="0" w:color="auto"/>
            <w:right w:val="none" w:sz="0" w:space="0" w:color="auto"/>
          </w:divBdr>
        </w:div>
        <w:div w:id="181940043">
          <w:marLeft w:val="640"/>
          <w:marRight w:val="0"/>
          <w:marTop w:val="0"/>
          <w:marBottom w:val="0"/>
          <w:divBdr>
            <w:top w:val="none" w:sz="0" w:space="0" w:color="auto"/>
            <w:left w:val="none" w:sz="0" w:space="0" w:color="auto"/>
            <w:bottom w:val="none" w:sz="0" w:space="0" w:color="auto"/>
            <w:right w:val="none" w:sz="0" w:space="0" w:color="auto"/>
          </w:divBdr>
        </w:div>
        <w:div w:id="270016538">
          <w:marLeft w:val="640"/>
          <w:marRight w:val="0"/>
          <w:marTop w:val="0"/>
          <w:marBottom w:val="0"/>
          <w:divBdr>
            <w:top w:val="none" w:sz="0" w:space="0" w:color="auto"/>
            <w:left w:val="none" w:sz="0" w:space="0" w:color="auto"/>
            <w:bottom w:val="none" w:sz="0" w:space="0" w:color="auto"/>
            <w:right w:val="none" w:sz="0" w:space="0" w:color="auto"/>
          </w:divBdr>
        </w:div>
        <w:div w:id="849032293">
          <w:marLeft w:val="640"/>
          <w:marRight w:val="0"/>
          <w:marTop w:val="0"/>
          <w:marBottom w:val="0"/>
          <w:divBdr>
            <w:top w:val="none" w:sz="0" w:space="0" w:color="auto"/>
            <w:left w:val="none" w:sz="0" w:space="0" w:color="auto"/>
            <w:bottom w:val="none" w:sz="0" w:space="0" w:color="auto"/>
            <w:right w:val="none" w:sz="0" w:space="0" w:color="auto"/>
          </w:divBdr>
        </w:div>
        <w:div w:id="1111168039">
          <w:marLeft w:val="640"/>
          <w:marRight w:val="0"/>
          <w:marTop w:val="0"/>
          <w:marBottom w:val="0"/>
          <w:divBdr>
            <w:top w:val="none" w:sz="0" w:space="0" w:color="auto"/>
            <w:left w:val="none" w:sz="0" w:space="0" w:color="auto"/>
            <w:bottom w:val="none" w:sz="0" w:space="0" w:color="auto"/>
            <w:right w:val="none" w:sz="0" w:space="0" w:color="auto"/>
          </w:divBdr>
        </w:div>
        <w:div w:id="600576424">
          <w:marLeft w:val="640"/>
          <w:marRight w:val="0"/>
          <w:marTop w:val="0"/>
          <w:marBottom w:val="0"/>
          <w:divBdr>
            <w:top w:val="none" w:sz="0" w:space="0" w:color="auto"/>
            <w:left w:val="none" w:sz="0" w:space="0" w:color="auto"/>
            <w:bottom w:val="none" w:sz="0" w:space="0" w:color="auto"/>
            <w:right w:val="none" w:sz="0" w:space="0" w:color="auto"/>
          </w:divBdr>
        </w:div>
        <w:div w:id="1791315569">
          <w:marLeft w:val="640"/>
          <w:marRight w:val="0"/>
          <w:marTop w:val="0"/>
          <w:marBottom w:val="0"/>
          <w:divBdr>
            <w:top w:val="none" w:sz="0" w:space="0" w:color="auto"/>
            <w:left w:val="none" w:sz="0" w:space="0" w:color="auto"/>
            <w:bottom w:val="none" w:sz="0" w:space="0" w:color="auto"/>
            <w:right w:val="none" w:sz="0" w:space="0" w:color="auto"/>
          </w:divBdr>
        </w:div>
        <w:div w:id="346441933">
          <w:marLeft w:val="640"/>
          <w:marRight w:val="0"/>
          <w:marTop w:val="0"/>
          <w:marBottom w:val="0"/>
          <w:divBdr>
            <w:top w:val="none" w:sz="0" w:space="0" w:color="auto"/>
            <w:left w:val="none" w:sz="0" w:space="0" w:color="auto"/>
            <w:bottom w:val="none" w:sz="0" w:space="0" w:color="auto"/>
            <w:right w:val="none" w:sz="0" w:space="0" w:color="auto"/>
          </w:divBdr>
        </w:div>
        <w:div w:id="1174876189">
          <w:marLeft w:val="640"/>
          <w:marRight w:val="0"/>
          <w:marTop w:val="0"/>
          <w:marBottom w:val="0"/>
          <w:divBdr>
            <w:top w:val="none" w:sz="0" w:space="0" w:color="auto"/>
            <w:left w:val="none" w:sz="0" w:space="0" w:color="auto"/>
            <w:bottom w:val="none" w:sz="0" w:space="0" w:color="auto"/>
            <w:right w:val="none" w:sz="0" w:space="0" w:color="auto"/>
          </w:divBdr>
        </w:div>
        <w:div w:id="528957792">
          <w:marLeft w:val="640"/>
          <w:marRight w:val="0"/>
          <w:marTop w:val="0"/>
          <w:marBottom w:val="0"/>
          <w:divBdr>
            <w:top w:val="none" w:sz="0" w:space="0" w:color="auto"/>
            <w:left w:val="none" w:sz="0" w:space="0" w:color="auto"/>
            <w:bottom w:val="none" w:sz="0" w:space="0" w:color="auto"/>
            <w:right w:val="none" w:sz="0" w:space="0" w:color="auto"/>
          </w:divBdr>
        </w:div>
        <w:div w:id="1867909917">
          <w:marLeft w:val="640"/>
          <w:marRight w:val="0"/>
          <w:marTop w:val="0"/>
          <w:marBottom w:val="0"/>
          <w:divBdr>
            <w:top w:val="none" w:sz="0" w:space="0" w:color="auto"/>
            <w:left w:val="none" w:sz="0" w:space="0" w:color="auto"/>
            <w:bottom w:val="none" w:sz="0" w:space="0" w:color="auto"/>
            <w:right w:val="none" w:sz="0" w:space="0" w:color="auto"/>
          </w:divBdr>
        </w:div>
        <w:div w:id="444421315">
          <w:marLeft w:val="640"/>
          <w:marRight w:val="0"/>
          <w:marTop w:val="0"/>
          <w:marBottom w:val="0"/>
          <w:divBdr>
            <w:top w:val="none" w:sz="0" w:space="0" w:color="auto"/>
            <w:left w:val="none" w:sz="0" w:space="0" w:color="auto"/>
            <w:bottom w:val="none" w:sz="0" w:space="0" w:color="auto"/>
            <w:right w:val="none" w:sz="0" w:space="0" w:color="auto"/>
          </w:divBdr>
        </w:div>
        <w:div w:id="1210921614">
          <w:marLeft w:val="640"/>
          <w:marRight w:val="0"/>
          <w:marTop w:val="0"/>
          <w:marBottom w:val="0"/>
          <w:divBdr>
            <w:top w:val="none" w:sz="0" w:space="0" w:color="auto"/>
            <w:left w:val="none" w:sz="0" w:space="0" w:color="auto"/>
            <w:bottom w:val="none" w:sz="0" w:space="0" w:color="auto"/>
            <w:right w:val="none" w:sz="0" w:space="0" w:color="auto"/>
          </w:divBdr>
        </w:div>
        <w:div w:id="1221671513">
          <w:marLeft w:val="640"/>
          <w:marRight w:val="0"/>
          <w:marTop w:val="0"/>
          <w:marBottom w:val="0"/>
          <w:divBdr>
            <w:top w:val="none" w:sz="0" w:space="0" w:color="auto"/>
            <w:left w:val="none" w:sz="0" w:space="0" w:color="auto"/>
            <w:bottom w:val="none" w:sz="0" w:space="0" w:color="auto"/>
            <w:right w:val="none" w:sz="0" w:space="0" w:color="auto"/>
          </w:divBdr>
        </w:div>
        <w:div w:id="431319412">
          <w:marLeft w:val="640"/>
          <w:marRight w:val="0"/>
          <w:marTop w:val="0"/>
          <w:marBottom w:val="0"/>
          <w:divBdr>
            <w:top w:val="none" w:sz="0" w:space="0" w:color="auto"/>
            <w:left w:val="none" w:sz="0" w:space="0" w:color="auto"/>
            <w:bottom w:val="none" w:sz="0" w:space="0" w:color="auto"/>
            <w:right w:val="none" w:sz="0" w:space="0" w:color="auto"/>
          </w:divBdr>
        </w:div>
        <w:div w:id="346447411">
          <w:marLeft w:val="640"/>
          <w:marRight w:val="0"/>
          <w:marTop w:val="0"/>
          <w:marBottom w:val="0"/>
          <w:divBdr>
            <w:top w:val="none" w:sz="0" w:space="0" w:color="auto"/>
            <w:left w:val="none" w:sz="0" w:space="0" w:color="auto"/>
            <w:bottom w:val="none" w:sz="0" w:space="0" w:color="auto"/>
            <w:right w:val="none" w:sz="0" w:space="0" w:color="auto"/>
          </w:divBdr>
        </w:div>
        <w:div w:id="659045117">
          <w:marLeft w:val="640"/>
          <w:marRight w:val="0"/>
          <w:marTop w:val="0"/>
          <w:marBottom w:val="0"/>
          <w:divBdr>
            <w:top w:val="none" w:sz="0" w:space="0" w:color="auto"/>
            <w:left w:val="none" w:sz="0" w:space="0" w:color="auto"/>
            <w:bottom w:val="none" w:sz="0" w:space="0" w:color="auto"/>
            <w:right w:val="none" w:sz="0" w:space="0" w:color="auto"/>
          </w:divBdr>
        </w:div>
        <w:div w:id="1500391197">
          <w:marLeft w:val="640"/>
          <w:marRight w:val="0"/>
          <w:marTop w:val="0"/>
          <w:marBottom w:val="0"/>
          <w:divBdr>
            <w:top w:val="none" w:sz="0" w:space="0" w:color="auto"/>
            <w:left w:val="none" w:sz="0" w:space="0" w:color="auto"/>
            <w:bottom w:val="none" w:sz="0" w:space="0" w:color="auto"/>
            <w:right w:val="none" w:sz="0" w:space="0" w:color="auto"/>
          </w:divBdr>
        </w:div>
        <w:div w:id="1832024139">
          <w:marLeft w:val="640"/>
          <w:marRight w:val="0"/>
          <w:marTop w:val="0"/>
          <w:marBottom w:val="0"/>
          <w:divBdr>
            <w:top w:val="none" w:sz="0" w:space="0" w:color="auto"/>
            <w:left w:val="none" w:sz="0" w:space="0" w:color="auto"/>
            <w:bottom w:val="none" w:sz="0" w:space="0" w:color="auto"/>
            <w:right w:val="none" w:sz="0" w:space="0" w:color="auto"/>
          </w:divBdr>
        </w:div>
        <w:div w:id="1018045712">
          <w:marLeft w:val="640"/>
          <w:marRight w:val="0"/>
          <w:marTop w:val="0"/>
          <w:marBottom w:val="0"/>
          <w:divBdr>
            <w:top w:val="none" w:sz="0" w:space="0" w:color="auto"/>
            <w:left w:val="none" w:sz="0" w:space="0" w:color="auto"/>
            <w:bottom w:val="none" w:sz="0" w:space="0" w:color="auto"/>
            <w:right w:val="none" w:sz="0" w:space="0" w:color="auto"/>
          </w:divBdr>
        </w:div>
        <w:div w:id="1917201751">
          <w:marLeft w:val="640"/>
          <w:marRight w:val="0"/>
          <w:marTop w:val="0"/>
          <w:marBottom w:val="0"/>
          <w:divBdr>
            <w:top w:val="none" w:sz="0" w:space="0" w:color="auto"/>
            <w:left w:val="none" w:sz="0" w:space="0" w:color="auto"/>
            <w:bottom w:val="none" w:sz="0" w:space="0" w:color="auto"/>
            <w:right w:val="none" w:sz="0" w:space="0" w:color="auto"/>
          </w:divBdr>
        </w:div>
        <w:div w:id="613097339">
          <w:marLeft w:val="640"/>
          <w:marRight w:val="0"/>
          <w:marTop w:val="0"/>
          <w:marBottom w:val="0"/>
          <w:divBdr>
            <w:top w:val="none" w:sz="0" w:space="0" w:color="auto"/>
            <w:left w:val="none" w:sz="0" w:space="0" w:color="auto"/>
            <w:bottom w:val="none" w:sz="0" w:space="0" w:color="auto"/>
            <w:right w:val="none" w:sz="0" w:space="0" w:color="auto"/>
          </w:divBdr>
        </w:div>
        <w:div w:id="1898516831">
          <w:marLeft w:val="640"/>
          <w:marRight w:val="0"/>
          <w:marTop w:val="0"/>
          <w:marBottom w:val="0"/>
          <w:divBdr>
            <w:top w:val="none" w:sz="0" w:space="0" w:color="auto"/>
            <w:left w:val="none" w:sz="0" w:space="0" w:color="auto"/>
            <w:bottom w:val="none" w:sz="0" w:space="0" w:color="auto"/>
            <w:right w:val="none" w:sz="0" w:space="0" w:color="auto"/>
          </w:divBdr>
        </w:div>
        <w:div w:id="264271666">
          <w:marLeft w:val="640"/>
          <w:marRight w:val="0"/>
          <w:marTop w:val="0"/>
          <w:marBottom w:val="0"/>
          <w:divBdr>
            <w:top w:val="none" w:sz="0" w:space="0" w:color="auto"/>
            <w:left w:val="none" w:sz="0" w:space="0" w:color="auto"/>
            <w:bottom w:val="none" w:sz="0" w:space="0" w:color="auto"/>
            <w:right w:val="none" w:sz="0" w:space="0" w:color="auto"/>
          </w:divBdr>
        </w:div>
        <w:div w:id="1420370560">
          <w:marLeft w:val="640"/>
          <w:marRight w:val="0"/>
          <w:marTop w:val="0"/>
          <w:marBottom w:val="0"/>
          <w:divBdr>
            <w:top w:val="none" w:sz="0" w:space="0" w:color="auto"/>
            <w:left w:val="none" w:sz="0" w:space="0" w:color="auto"/>
            <w:bottom w:val="none" w:sz="0" w:space="0" w:color="auto"/>
            <w:right w:val="none" w:sz="0" w:space="0" w:color="auto"/>
          </w:divBdr>
        </w:div>
        <w:div w:id="1859539471">
          <w:marLeft w:val="640"/>
          <w:marRight w:val="0"/>
          <w:marTop w:val="0"/>
          <w:marBottom w:val="0"/>
          <w:divBdr>
            <w:top w:val="none" w:sz="0" w:space="0" w:color="auto"/>
            <w:left w:val="none" w:sz="0" w:space="0" w:color="auto"/>
            <w:bottom w:val="none" w:sz="0" w:space="0" w:color="auto"/>
            <w:right w:val="none" w:sz="0" w:space="0" w:color="auto"/>
          </w:divBdr>
        </w:div>
        <w:div w:id="762532568">
          <w:marLeft w:val="640"/>
          <w:marRight w:val="0"/>
          <w:marTop w:val="0"/>
          <w:marBottom w:val="0"/>
          <w:divBdr>
            <w:top w:val="none" w:sz="0" w:space="0" w:color="auto"/>
            <w:left w:val="none" w:sz="0" w:space="0" w:color="auto"/>
            <w:bottom w:val="none" w:sz="0" w:space="0" w:color="auto"/>
            <w:right w:val="none" w:sz="0" w:space="0" w:color="auto"/>
          </w:divBdr>
        </w:div>
        <w:div w:id="886338313">
          <w:marLeft w:val="640"/>
          <w:marRight w:val="0"/>
          <w:marTop w:val="0"/>
          <w:marBottom w:val="0"/>
          <w:divBdr>
            <w:top w:val="none" w:sz="0" w:space="0" w:color="auto"/>
            <w:left w:val="none" w:sz="0" w:space="0" w:color="auto"/>
            <w:bottom w:val="none" w:sz="0" w:space="0" w:color="auto"/>
            <w:right w:val="none" w:sz="0" w:space="0" w:color="auto"/>
          </w:divBdr>
        </w:div>
        <w:div w:id="658264940">
          <w:marLeft w:val="640"/>
          <w:marRight w:val="0"/>
          <w:marTop w:val="0"/>
          <w:marBottom w:val="0"/>
          <w:divBdr>
            <w:top w:val="none" w:sz="0" w:space="0" w:color="auto"/>
            <w:left w:val="none" w:sz="0" w:space="0" w:color="auto"/>
            <w:bottom w:val="none" w:sz="0" w:space="0" w:color="auto"/>
            <w:right w:val="none" w:sz="0" w:space="0" w:color="auto"/>
          </w:divBdr>
        </w:div>
        <w:div w:id="1113523026">
          <w:marLeft w:val="640"/>
          <w:marRight w:val="0"/>
          <w:marTop w:val="0"/>
          <w:marBottom w:val="0"/>
          <w:divBdr>
            <w:top w:val="none" w:sz="0" w:space="0" w:color="auto"/>
            <w:left w:val="none" w:sz="0" w:space="0" w:color="auto"/>
            <w:bottom w:val="none" w:sz="0" w:space="0" w:color="auto"/>
            <w:right w:val="none" w:sz="0" w:space="0" w:color="auto"/>
          </w:divBdr>
        </w:div>
        <w:div w:id="1561209812">
          <w:marLeft w:val="640"/>
          <w:marRight w:val="0"/>
          <w:marTop w:val="0"/>
          <w:marBottom w:val="0"/>
          <w:divBdr>
            <w:top w:val="none" w:sz="0" w:space="0" w:color="auto"/>
            <w:left w:val="none" w:sz="0" w:space="0" w:color="auto"/>
            <w:bottom w:val="none" w:sz="0" w:space="0" w:color="auto"/>
            <w:right w:val="none" w:sz="0" w:space="0" w:color="auto"/>
          </w:divBdr>
        </w:div>
        <w:div w:id="2036274544">
          <w:marLeft w:val="640"/>
          <w:marRight w:val="0"/>
          <w:marTop w:val="0"/>
          <w:marBottom w:val="0"/>
          <w:divBdr>
            <w:top w:val="none" w:sz="0" w:space="0" w:color="auto"/>
            <w:left w:val="none" w:sz="0" w:space="0" w:color="auto"/>
            <w:bottom w:val="none" w:sz="0" w:space="0" w:color="auto"/>
            <w:right w:val="none" w:sz="0" w:space="0" w:color="auto"/>
          </w:divBdr>
        </w:div>
        <w:div w:id="728655103">
          <w:marLeft w:val="640"/>
          <w:marRight w:val="0"/>
          <w:marTop w:val="0"/>
          <w:marBottom w:val="0"/>
          <w:divBdr>
            <w:top w:val="none" w:sz="0" w:space="0" w:color="auto"/>
            <w:left w:val="none" w:sz="0" w:space="0" w:color="auto"/>
            <w:bottom w:val="none" w:sz="0" w:space="0" w:color="auto"/>
            <w:right w:val="none" w:sz="0" w:space="0" w:color="auto"/>
          </w:divBdr>
        </w:div>
        <w:div w:id="33510529">
          <w:marLeft w:val="640"/>
          <w:marRight w:val="0"/>
          <w:marTop w:val="0"/>
          <w:marBottom w:val="0"/>
          <w:divBdr>
            <w:top w:val="none" w:sz="0" w:space="0" w:color="auto"/>
            <w:left w:val="none" w:sz="0" w:space="0" w:color="auto"/>
            <w:bottom w:val="none" w:sz="0" w:space="0" w:color="auto"/>
            <w:right w:val="none" w:sz="0" w:space="0" w:color="auto"/>
          </w:divBdr>
        </w:div>
        <w:div w:id="332076741">
          <w:marLeft w:val="640"/>
          <w:marRight w:val="0"/>
          <w:marTop w:val="0"/>
          <w:marBottom w:val="0"/>
          <w:divBdr>
            <w:top w:val="none" w:sz="0" w:space="0" w:color="auto"/>
            <w:left w:val="none" w:sz="0" w:space="0" w:color="auto"/>
            <w:bottom w:val="none" w:sz="0" w:space="0" w:color="auto"/>
            <w:right w:val="none" w:sz="0" w:space="0" w:color="auto"/>
          </w:divBdr>
        </w:div>
        <w:div w:id="1420953237">
          <w:marLeft w:val="640"/>
          <w:marRight w:val="0"/>
          <w:marTop w:val="0"/>
          <w:marBottom w:val="0"/>
          <w:divBdr>
            <w:top w:val="none" w:sz="0" w:space="0" w:color="auto"/>
            <w:left w:val="none" w:sz="0" w:space="0" w:color="auto"/>
            <w:bottom w:val="none" w:sz="0" w:space="0" w:color="auto"/>
            <w:right w:val="none" w:sz="0" w:space="0" w:color="auto"/>
          </w:divBdr>
        </w:div>
        <w:div w:id="587353245">
          <w:marLeft w:val="640"/>
          <w:marRight w:val="0"/>
          <w:marTop w:val="0"/>
          <w:marBottom w:val="0"/>
          <w:divBdr>
            <w:top w:val="none" w:sz="0" w:space="0" w:color="auto"/>
            <w:left w:val="none" w:sz="0" w:space="0" w:color="auto"/>
            <w:bottom w:val="none" w:sz="0" w:space="0" w:color="auto"/>
            <w:right w:val="none" w:sz="0" w:space="0" w:color="auto"/>
          </w:divBdr>
        </w:div>
        <w:div w:id="1695496317">
          <w:marLeft w:val="640"/>
          <w:marRight w:val="0"/>
          <w:marTop w:val="0"/>
          <w:marBottom w:val="0"/>
          <w:divBdr>
            <w:top w:val="none" w:sz="0" w:space="0" w:color="auto"/>
            <w:left w:val="none" w:sz="0" w:space="0" w:color="auto"/>
            <w:bottom w:val="none" w:sz="0" w:space="0" w:color="auto"/>
            <w:right w:val="none" w:sz="0" w:space="0" w:color="auto"/>
          </w:divBdr>
        </w:div>
        <w:div w:id="1670061311">
          <w:marLeft w:val="640"/>
          <w:marRight w:val="0"/>
          <w:marTop w:val="0"/>
          <w:marBottom w:val="0"/>
          <w:divBdr>
            <w:top w:val="none" w:sz="0" w:space="0" w:color="auto"/>
            <w:left w:val="none" w:sz="0" w:space="0" w:color="auto"/>
            <w:bottom w:val="none" w:sz="0" w:space="0" w:color="auto"/>
            <w:right w:val="none" w:sz="0" w:space="0" w:color="auto"/>
          </w:divBdr>
        </w:div>
        <w:div w:id="743338448">
          <w:marLeft w:val="640"/>
          <w:marRight w:val="0"/>
          <w:marTop w:val="0"/>
          <w:marBottom w:val="0"/>
          <w:divBdr>
            <w:top w:val="none" w:sz="0" w:space="0" w:color="auto"/>
            <w:left w:val="none" w:sz="0" w:space="0" w:color="auto"/>
            <w:bottom w:val="none" w:sz="0" w:space="0" w:color="auto"/>
            <w:right w:val="none" w:sz="0" w:space="0" w:color="auto"/>
          </w:divBdr>
        </w:div>
        <w:div w:id="1108888278">
          <w:marLeft w:val="640"/>
          <w:marRight w:val="0"/>
          <w:marTop w:val="0"/>
          <w:marBottom w:val="0"/>
          <w:divBdr>
            <w:top w:val="none" w:sz="0" w:space="0" w:color="auto"/>
            <w:left w:val="none" w:sz="0" w:space="0" w:color="auto"/>
            <w:bottom w:val="none" w:sz="0" w:space="0" w:color="auto"/>
            <w:right w:val="none" w:sz="0" w:space="0" w:color="auto"/>
          </w:divBdr>
        </w:div>
      </w:divsChild>
    </w:div>
    <w:div w:id="635137228">
      <w:bodyDiv w:val="1"/>
      <w:marLeft w:val="0"/>
      <w:marRight w:val="0"/>
      <w:marTop w:val="0"/>
      <w:marBottom w:val="0"/>
      <w:divBdr>
        <w:top w:val="none" w:sz="0" w:space="0" w:color="auto"/>
        <w:left w:val="none" w:sz="0" w:space="0" w:color="auto"/>
        <w:bottom w:val="none" w:sz="0" w:space="0" w:color="auto"/>
        <w:right w:val="none" w:sz="0" w:space="0" w:color="auto"/>
      </w:divBdr>
      <w:divsChild>
        <w:div w:id="919217325">
          <w:marLeft w:val="640"/>
          <w:marRight w:val="0"/>
          <w:marTop w:val="0"/>
          <w:marBottom w:val="0"/>
          <w:divBdr>
            <w:top w:val="none" w:sz="0" w:space="0" w:color="auto"/>
            <w:left w:val="none" w:sz="0" w:space="0" w:color="auto"/>
            <w:bottom w:val="none" w:sz="0" w:space="0" w:color="auto"/>
            <w:right w:val="none" w:sz="0" w:space="0" w:color="auto"/>
          </w:divBdr>
        </w:div>
        <w:div w:id="1380591062">
          <w:marLeft w:val="640"/>
          <w:marRight w:val="0"/>
          <w:marTop w:val="0"/>
          <w:marBottom w:val="0"/>
          <w:divBdr>
            <w:top w:val="none" w:sz="0" w:space="0" w:color="auto"/>
            <w:left w:val="none" w:sz="0" w:space="0" w:color="auto"/>
            <w:bottom w:val="none" w:sz="0" w:space="0" w:color="auto"/>
            <w:right w:val="none" w:sz="0" w:space="0" w:color="auto"/>
          </w:divBdr>
        </w:div>
        <w:div w:id="690302520">
          <w:marLeft w:val="640"/>
          <w:marRight w:val="0"/>
          <w:marTop w:val="0"/>
          <w:marBottom w:val="0"/>
          <w:divBdr>
            <w:top w:val="none" w:sz="0" w:space="0" w:color="auto"/>
            <w:left w:val="none" w:sz="0" w:space="0" w:color="auto"/>
            <w:bottom w:val="none" w:sz="0" w:space="0" w:color="auto"/>
            <w:right w:val="none" w:sz="0" w:space="0" w:color="auto"/>
          </w:divBdr>
        </w:div>
        <w:div w:id="1424647368">
          <w:marLeft w:val="640"/>
          <w:marRight w:val="0"/>
          <w:marTop w:val="0"/>
          <w:marBottom w:val="0"/>
          <w:divBdr>
            <w:top w:val="none" w:sz="0" w:space="0" w:color="auto"/>
            <w:left w:val="none" w:sz="0" w:space="0" w:color="auto"/>
            <w:bottom w:val="none" w:sz="0" w:space="0" w:color="auto"/>
            <w:right w:val="none" w:sz="0" w:space="0" w:color="auto"/>
          </w:divBdr>
        </w:div>
        <w:div w:id="961305069">
          <w:marLeft w:val="640"/>
          <w:marRight w:val="0"/>
          <w:marTop w:val="0"/>
          <w:marBottom w:val="0"/>
          <w:divBdr>
            <w:top w:val="none" w:sz="0" w:space="0" w:color="auto"/>
            <w:left w:val="none" w:sz="0" w:space="0" w:color="auto"/>
            <w:bottom w:val="none" w:sz="0" w:space="0" w:color="auto"/>
            <w:right w:val="none" w:sz="0" w:space="0" w:color="auto"/>
          </w:divBdr>
        </w:div>
        <w:div w:id="2008701781">
          <w:marLeft w:val="640"/>
          <w:marRight w:val="0"/>
          <w:marTop w:val="0"/>
          <w:marBottom w:val="0"/>
          <w:divBdr>
            <w:top w:val="none" w:sz="0" w:space="0" w:color="auto"/>
            <w:left w:val="none" w:sz="0" w:space="0" w:color="auto"/>
            <w:bottom w:val="none" w:sz="0" w:space="0" w:color="auto"/>
            <w:right w:val="none" w:sz="0" w:space="0" w:color="auto"/>
          </w:divBdr>
        </w:div>
        <w:div w:id="926963034">
          <w:marLeft w:val="640"/>
          <w:marRight w:val="0"/>
          <w:marTop w:val="0"/>
          <w:marBottom w:val="0"/>
          <w:divBdr>
            <w:top w:val="none" w:sz="0" w:space="0" w:color="auto"/>
            <w:left w:val="none" w:sz="0" w:space="0" w:color="auto"/>
            <w:bottom w:val="none" w:sz="0" w:space="0" w:color="auto"/>
            <w:right w:val="none" w:sz="0" w:space="0" w:color="auto"/>
          </w:divBdr>
        </w:div>
        <w:div w:id="590704571">
          <w:marLeft w:val="640"/>
          <w:marRight w:val="0"/>
          <w:marTop w:val="0"/>
          <w:marBottom w:val="0"/>
          <w:divBdr>
            <w:top w:val="none" w:sz="0" w:space="0" w:color="auto"/>
            <w:left w:val="none" w:sz="0" w:space="0" w:color="auto"/>
            <w:bottom w:val="none" w:sz="0" w:space="0" w:color="auto"/>
            <w:right w:val="none" w:sz="0" w:space="0" w:color="auto"/>
          </w:divBdr>
        </w:div>
        <w:div w:id="1236167650">
          <w:marLeft w:val="640"/>
          <w:marRight w:val="0"/>
          <w:marTop w:val="0"/>
          <w:marBottom w:val="0"/>
          <w:divBdr>
            <w:top w:val="none" w:sz="0" w:space="0" w:color="auto"/>
            <w:left w:val="none" w:sz="0" w:space="0" w:color="auto"/>
            <w:bottom w:val="none" w:sz="0" w:space="0" w:color="auto"/>
            <w:right w:val="none" w:sz="0" w:space="0" w:color="auto"/>
          </w:divBdr>
        </w:div>
        <w:div w:id="5905531">
          <w:marLeft w:val="640"/>
          <w:marRight w:val="0"/>
          <w:marTop w:val="0"/>
          <w:marBottom w:val="0"/>
          <w:divBdr>
            <w:top w:val="none" w:sz="0" w:space="0" w:color="auto"/>
            <w:left w:val="none" w:sz="0" w:space="0" w:color="auto"/>
            <w:bottom w:val="none" w:sz="0" w:space="0" w:color="auto"/>
            <w:right w:val="none" w:sz="0" w:space="0" w:color="auto"/>
          </w:divBdr>
        </w:div>
        <w:div w:id="563875624">
          <w:marLeft w:val="640"/>
          <w:marRight w:val="0"/>
          <w:marTop w:val="0"/>
          <w:marBottom w:val="0"/>
          <w:divBdr>
            <w:top w:val="none" w:sz="0" w:space="0" w:color="auto"/>
            <w:left w:val="none" w:sz="0" w:space="0" w:color="auto"/>
            <w:bottom w:val="none" w:sz="0" w:space="0" w:color="auto"/>
            <w:right w:val="none" w:sz="0" w:space="0" w:color="auto"/>
          </w:divBdr>
        </w:div>
        <w:div w:id="773205883">
          <w:marLeft w:val="640"/>
          <w:marRight w:val="0"/>
          <w:marTop w:val="0"/>
          <w:marBottom w:val="0"/>
          <w:divBdr>
            <w:top w:val="none" w:sz="0" w:space="0" w:color="auto"/>
            <w:left w:val="none" w:sz="0" w:space="0" w:color="auto"/>
            <w:bottom w:val="none" w:sz="0" w:space="0" w:color="auto"/>
            <w:right w:val="none" w:sz="0" w:space="0" w:color="auto"/>
          </w:divBdr>
        </w:div>
        <w:div w:id="577011266">
          <w:marLeft w:val="640"/>
          <w:marRight w:val="0"/>
          <w:marTop w:val="0"/>
          <w:marBottom w:val="0"/>
          <w:divBdr>
            <w:top w:val="none" w:sz="0" w:space="0" w:color="auto"/>
            <w:left w:val="none" w:sz="0" w:space="0" w:color="auto"/>
            <w:bottom w:val="none" w:sz="0" w:space="0" w:color="auto"/>
            <w:right w:val="none" w:sz="0" w:space="0" w:color="auto"/>
          </w:divBdr>
        </w:div>
        <w:div w:id="611933845">
          <w:marLeft w:val="640"/>
          <w:marRight w:val="0"/>
          <w:marTop w:val="0"/>
          <w:marBottom w:val="0"/>
          <w:divBdr>
            <w:top w:val="none" w:sz="0" w:space="0" w:color="auto"/>
            <w:left w:val="none" w:sz="0" w:space="0" w:color="auto"/>
            <w:bottom w:val="none" w:sz="0" w:space="0" w:color="auto"/>
            <w:right w:val="none" w:sz="0" w:space="0" w:color="auto"/>
          </w:divBdr>
        </w:div>
        <w:div w:id="1217471302">
          <w:marLeft w:val="640"/>
          <w:marRight w:val="0"/>
          <w:marTop w:val="0"/>
          <w:marBottom w:val="0"/>
          <w:divBdr>
            <w:top w:val="none" w:sz="0" w:space="0" w:color="auto"/>
            <w:left w:val="none" w:sz="0" w:space="0" w:color="auto"/>
            <w:bottom w:val="none" w:sz="0" w:space="0" w:color="auto"/>
            <w:right w:val="none" w:sz="0" w:space="0" w:color="auto"/>
          </w:divBdr>
        </w:div>
        <w:div w:id="1256670745">
          <w:marLeft w:val="640"/>
          <w:marRight w:val="0"/>
          <w:marTop w:val="0"/>
          <w:marBottom w:val="0"/>
          <w:divBdr>
            <w:top w:val="none" w:sz="0" w:space="0" w:color="auto"/>
            <w:left w:val="none" w:sz="0" w:space="0" w:color="auto"/>
            <w:bottom w:val="none" w:sz="0" w:space="0" w:color="auto"/>
            <w:right w:val="none" w:sz="0" w:space="0" w:color="auto"/>
          </w:divBdr>
        </w:div>
        <w:div w:id="1083575917">
          <w:marLeft w:val="640"/>
          <w:marRight w:val="0"/>
          <w:marTop w:val="0"/>
          <w:marBottom w:val="0"/>
          <w:divBdr>
            <w:top w:val="none" w:sz="0" w:space="0" w:color="auto"/>
            <w:left w:val="none" w:sz="0" w:space="0" w:color="auto"/>
            <w:bottom w:val="none" w:sz="0" w:space="0" w:color="auto"/>
            <w:right w:val="none" w:sz="0" w:space="0" w:color="auto"/>
          </w:divBdr>
        </w:div>
        <w:div w:id="1261261515">
          <w:marLeft w:val="640"/>
          <w:marRight w:val="0"/>
          <w:marTop w:val="0"/>
          <w:marBottom w:val="0"/>
          <w:divBdr>
            <w:top w:val="none" w:sz="0" w:space="0" w:color="auto"/>
            <w:left w:val="none" w:sz="0" w:space="0" w:color="auto"/>
            <w:bottom w:val="none" w:sz="0" w:space="0" w:color="auto"/>
            <w:right w:val="none" w:sz="0" w:space="0" w:color="auto"/>
          </w:divBdr>
        </w:div>
        <w:div w:id="1971282913">
          <w:marLeft w:val="640"/>
          <w:marRight w:val="0"/>
          <w:marTop w:val="0"/>
          <w:marBottom w:val="0"/>
          <w:divBdr>
            <w:top w:val="none" w:sz="0" w:space="0" w:color="auto"/>
            <w:left w:val="none" w:sz="0" w:space="0" w:color="auto"/>
            <w:bottom w:val="none" w:sz="0" w:space="0" w:color="auto"/>
            <w:right w:val="none" w:sz="0" w:space="0" w:color="auto"/>
          </w:divBdr>
        </w:div>
        <w:div w:id="1778257717">
          <w:marLeft w:val="640"/>
          <w:marRight w:val="0"/>
          <w:marTop w:val="0"/>
          <w:marBottom w:val="0"/>
          <w:divBdr>
            <w:top w:val="none" w:sz="0" w:space="0" w:color="auto"/>
            <w:left w:val="none" w:sz="0" w:space="0" w:color="auto"/>
            <w:bottom w:val="none" w:sz="0" w:space="0" w:color="auto"/>
            <w:right w:val="none" w:sz="0" w:space="0" w:color="auto"/>
          </w:divBdr>
        </w:div>
        <w:div w:id="1891569552">
          <w:marLeft w:val="640"/>
          <w:marRight w:val="0"/>
          <w:marTop w:val="0"/>
          <w:marBottom w:val="0"/>
          <w:divBdr>
            <w:top w:val="none" w:sz="0" w:space="0" w:color="auto"/>
            <w:left w:val="none" w:sz="0" w:space="0" w:color="auto"/>
            <w:bottom w:val="none" w:sz="0" w:space="0" w:color="auto"/>
            <w:right w:val="none" w:sz="0" w:space="0" w:color="auto"/>
          </w:divBdr>
        </w:div>
        <w:div w:id="714351376">
          <w:marLeft w:val="640"/>
          <w:marRight w:val="0"/>
          <w:marTop w:val="0"/>
          <w:marBottom w:val="0"/>
          <w:divBdr>
            <w:top w:val="none" w:sz="0" w:space="0" w:color="auto"/>
            <w:left w:val="none" w:sz="0" w:space="0" w:color="auto"/>
            <w:bottom w:val="none" w:sz="0" w:space="0" w:color="auto"/>
            <w:right w:val="none" w:sz="0" w:space="0" w:color="auto"/>
          </w:divBdr>
        </w:div>
        <w:div w:id="853761379">
          <w:marLeft w:val="640"/>
          <w:marRight w:val="0"/>
          <w:marTop w:val="0"/>
          <w:marBottom w:val="0"/>
          <w:divBdr>
            <w:top w:val="none" w:sz="0" w:space="0" w:color="auto"/>
            <w:left w:val="none" w:sz="0" w:space="0" w:color="auto"/>
            <w:bottom w:val="none" w:sz="0" w:space="0" w:color="auto"/>
            <w:right w:val="none" w:sz="0" w:space="0" w:color="auto"/>
          </w:divBdr>
        </w:div>
        <w:div w:id="2118476831">
          <w:marLeft w:val="640"/>
          <w:marRight w:val="0"/>
          <w:marTop w:val="0"/>
          <w:marBottom w:val="0"/>
          <w:divBdr>
            <w:top w:val="none" w:sz="0" w:space="0" w:color="auto"/>
            <w:left w:val="none" w:sz="0" w:space="0" w:color="auto"/>
            <w:bottom w:val="none" w:sz="0" w:space="0" w:color="auto"/>
            <w:right w:val="none" w:sz="0" w:space="0" w:color="auto"/>
          </w:divBdr>
        </w:div>
        <w:div w:id="1382634365">
          <w:marLeft w:val="640"/>
          <w:marRight w:val="0"/>
          <w:marTop w:val="0"/>
          <w:marBottom w:val="0"/>
          <w:divBdr>
            <w:top w:val="none" w:sz="0" w:space="0" w:color="auto"/>
            <w:left w:val="none" w:sz="0" w:space="0" w:color="auto"/>
            <w:bottom w:val="none" w:sz="0" w:space="0" w:color="auto"/>
            <w:right w:val="none" w:sz="0" w:space="0" w:color="auto"/>
          </w:divBdr>
        </w:div>
        <w:div w:id="633605271">
          <w:marLeft w:val="640"/>
          <w:marRight w:val="0"/>
          <w:marTop w:val="0"/>
          <w:marBottom w:val="0"/>
          <w:divBdr>
            <w:top w:val="none" w:sz="0" w:space="0" w:color="auto"/>
            <w:left w:val="none" w:sz="0" w:space="0" w:color="auto"/>
            <w:bottom w:val="none" w:sz="0" w:space="0" w:color="auto"/>
            <w:right w:val="none" w:sz="0" w:space="0" w:color="auto"/>
          </w:divBdr>
        </w:div>
        <w:div w:id="1015880826">
          <w:marLeft w:val="640"/>
          <w:marRight w:val="0"/>
          <w:marTop w:val="0"/>
          <w:marBottom w:val="0"/>
          <w:divBdr>
            <w:top w:val="none" w:sz="0" w:space="0" w:color="auto"/>
            <w:left w:val="none" w:sz="0" w:space="0" w:color="auto"/>
            <w:bottom w:val="none" w:sz="0" w:space="0" w:color="auto"/>
            <w:right w:val="none" w:sz="0" w:space="0" w:color="auto"/>
          </w:divBdr>
        </w:div>
        <w:div w:id="453909540">
          <w:marLeft w:val="640"/>
          <w:marRight w:val="0"/>
          <w:marTop w:val="0"/>
          <w:marBottom w:val="0"/>
          <w:divBdr>
            <w:top w:val="none" w:sz="0" w:space="0" w:color="auto"/>
            <w:left w:val="none" w:sz="0" w:space="0" w:color="auto"/>
            <w:bottom w:val="none" w:sz="0" w:space="0" w:color="auto"/>
            <w:right w:val="none" w:sz="0" w:space="0" w:color="auto"/>
          </w:divBdr>
        </w:div>
        <w:div w:id="1759013724">
          <w:marLeft w:val="640"/>
          <w:marRight w:val="0"/>
          <w:marTop w:val="0"/>
          <w:marBottom w:val="0"/>
          <w:divBdr>
            <w:top w:val="none" w:sz="0" w:space="0" w:color="auto"/>
            <w:left w:val="none" w:sz="0" w:space="0" w:color="auto"/>
            <w:bottom w:val="none" w:sz="0" w:space="0" w:color="auto"/>
            <w:right w:val="none" w:sz="0" w:space="0" w:color="auto"/>
          </w:divBdr>
        </w:div>
        <w:div w:id="1533225126">
          <w:marLeft w:val="640"/>
          <w:marRight w:val="0"/>
          <w:marTop w:val="0"/>
          <w:marBottom w:val="0"/>
          <w:divBdr>
            <w:top w:val="none" w:sz="0" w:space="0" w:color="auto"/>
            <w:left w:val="none" w:sz="0" w:space="0" w:color="auto"/>
            <w:bottom w:val="none" w:sz="0" w:space="0" w:color="auto"/>
            <w:right w:val="none" w:sz="0" w:space="0" w:color="auto"/>
          </w:divBdr>
        </w:div>
        <w:div w:id="22637960">
          <w:marLeft w:val="640"/>
          <w:marRight w:val="0"/>
          <w:marTop w:val="0"/>
          <w:marBottom w:val="0"/>
          <w:divBdr>
            <w:top w:val="none" w:sz="0" w:space="0" w:color="auto"/>
            <w:left w:val="none" w:sz="0" w:space="0" w:color="auto"/>
            <w:bottom w:val="none" w:sz="0" w:space="0" w:color="auto"/>
            <w:right w:val="none" w:sz="0" w:space="0" w:color="auto"/>
          </w:divBdr>
        </w:div>
        <w:div w:id="1374622571">
          <w:marLeft w:val="640"/>
          <w:marRight w:val="0"/>
          <w:marTop w:val="0"/>
          <w:marBottom w:val="0"/>
          <w:divBdr>
            <w:top w:val="none" w:sz="0" w:space="0" w:color="auto"/>
            <w:left w:val="none" w:sz="0" w:space="0" w:color="auto"/>
            <w:bottom w:val="none" w:sz="0" w:space="0" w:color="auto"/>
            <w:right w:val="none" w:sz="0" w:space="0" w:color="auto"/>
          </w:divBdr>
        </w:div>
        <w:div w:id="726270047">
          <w:marLeft w:val="640"/>
          <w:marRight w:val="0"/>
          <w:marTop w:val="0"/>
          <w:marBottom w:val="0"/>
          <w:divBdr>
            <w:top w:val="none" w:sz="0" w:space="0" w:color="auto"/>
            <w:left w:val="none" w:sz="0" w:space="0" w:color="auto"/>
            <w:bottom w:val="none" w:sz="0" w:space="0" w:color="auto"/>
            <w:right w:val="none" w:sz="0" w:space="0" w:color="auto"/>
          </w:divBdr>
        </w:div>
        <w:div w:id="1100636742">
          <w:marLeft w:val="640"/>
          <w:marRight w:val="0"/>
          <w:marTop w:val="0"/>
          <w:marBottom w:val="0"/>
          <w:divBdr>
            <w:top w:val="none" w:sz="0" w:space="0" w:color="auto"/>
            <w:left w:val="none" w:sz="0" w:space="0" w:color="auto"/>
            <w:bottom w:val="none" w:sz="0" w:space="0" w:color="auto"/>
            <w:right w:val="none" w:sz="0" w:space="0" w:color="auto"/>
          </w:divBdr>
        </w:div>
        <w:div w:id="519977253">
          <w:marLeft w:val="640"/>
          <w:marRight w:val="0"/>
          <w:marTop w:val="0"/>
          <w:marBottom w:val="0"/>
          <w:divBdr>
            <w:top w:val="none" w:sz="0" w:space="0" w:color="auto"/>
            <w:left w:val="none" w:sz="0" w:space="0" w:color="auto"/>
            <w:bottom w:val="none" w:sz="0" w:space="0" w:color="auto"/>
            <w:right w:val="none" w:sz="0" w:space="0" w:color="auto"/>
          </w:divBdr>
        </w:div>
        <w:div w:id="1139691691">
          <w:marLeft w:val="640"/>
          <w:marRight w:val="0"/>
          <w:marTop w:val="0"/>
          <w:marBottom w:val="0"/>
          <w:divBdr>
            <w:top w:val="none" w:sz="0" w:space="0" w:color="auto"/>
            <w:left w:val="none" w:sz="0" w:space="0" w:color="auto"/>
            <w:bottom w:val="none" w:sz="0" w:space="0" w:color="auto"/>
            <w:right w:val="none" w:sz="0" w:space="0" w:color="auto"/>
          </w:divBdr>
        </w:div>
        <w:div w:id="1513495992">
          <w:marLeft w:val="640"/>
          <w:marRight w:val="0"/>
          <w:marTop w:val="0"/>
          <w:marBottom w:val="0"/>
          <w:divBdr>
            <w:top w:val="none" w:sz="0" w:space="0" w:color="auto"/>
            <w:left w:val="none" w:sz="0" w:space="0" w:color="auto"/>
            <w:bottom w:val="none" w:sz="0" w:space="0" w:color="auto"/>
            <w:right w:val="none" w:sz="0" w:space="0" w:color="auto"/>
          </w:divBdr>
        </w:div>
        <w:div w:id="134689932">
          <w:marLeft w:val="640"/>
          <w:marRight w:val="0"/>
          <w:marTop w:val="0"/>
          <w:marBottom w:val="0"/>
          <w:divBdr>
            <w:top w:val="none" w:sz="0" w:space="0" w:color="auto"/>
            <w:left w:val="none" w:sz="0" w:space="0" w:color="auto"/>
            <w:bottom w:val="none" w:sz="0" w:space="0" w:color="auto"/>
            <w:right w:val="none" w:sz="0" w:space="0" w:color="auto"/>
          </w:divBdr>
        </w:div>
        <w:div w:id="1798178053">
          <w:marLeft w:val="640"/>
          <w:marRight w:val="0"/>
          <w:marTop w:val="0"/>
          <w:marBottom w:val="0"/>
          <w:divBdr>
            <w:top w:val="none" w:sz="0" w:space="0" w:color="auto"/>
            <w:left w:val="none" w:sz="0" w:space="0" w:color="auto"/>
            <w:bottom w:val="none" w:sz="0" w:space="0" w:color="auto"/>
            <w:right w:val="none" w:sz="0" w:space="0" w:color="auto"/>
          </w:divBdr>
        </w:div>
        <w:div w:id="260341080">
          <w:marLeft w:val="640"/>
          <w:marRight w:val="0"/>
          <w:marTop w:val="0"/>
          <w:marBottom w:val="0"/>
          <w:divBdr>
            <w:top w:val="none" w:sz="0" w:space="0" w:color="auto"/>
            <w:left w:val="none" w:sz="0" w:space="0" w:color="auto"/>
            <w:bottom w:val="none" w:sz="0" w:space="0" w:color="auto"/>
            <w:right w:val="none" w:sz="0" w:space="0" w:color="auto"/>
          </w:divBdr>
        </w:div>
        <w:div w:id="1059018206">
          <w:marLeft w:val="640"/>
          <w:marRight w:val="0"/>
          <w:marTop w:val="0"/>
          <w:marBottom w:val="0"/>
          <w:divBdr>
            <w:top w:val="none" w:sz="0" w:space="0" w:color="auto"/>
            <w:left w:val="none" w:sz="0" w:space="0" w:color="auto"/>
            <w:bottom w:val="none" w:sz="0" w:space="0" w:color="auto"/>
            <w:right w:val="none" w:sz="0" w:space="0" w:color="auto"/>
          </w:divBdr>
        </w:div>
        <w:div w:id="1831210849">
          <w:marLeft w:val="640"/>
          <w:marRight w:val="0"/>
          <w:marTop w:val="0"/>
          <w:marBottom w:val="0"/>
          <w:divBdr>
            <w:top w:val="none" w:sz="0" w:space="0" w:color="auto"/>
            <w:left w:val="none" w:sz="0" w:space="0" w:color="auto"/>
            <w:bottom w:val="none" w:sz="0" w:space="0" w:color="auto"/>
            <w:right w:val="none" w:sz="0" w:space="0" w:color="auto"/>
          </w:divBdr>
        </w:div>
        <w:div w:id="561328048">
          <w:marLeft w:val="640"/>
          <w:marRight w:val="0"/>
          <w:marTop w:val="0"/>
          <w:marBottom w:val="0"/>
          <w:divBdr>
            <w:top w:val="none" w:sz="0" w:space="0" w:color="auto"/>
            <w:left w:val="none" w:sz="0" w:space="0" w:color="auto"/>
            <w:bottom w:val="none" w:sz="0" w:space="0" w:color="auto"/>
            <w:right w:val="none" w:sz="0" w:space="0" w:color="auto"/>
          </w:divBdr>
        </w:div>
        <w:div w:id="644433464">
          <w:marLeft w:val="640"/>
          <w:marRight w:val="0"/>
          <w:marTop w:val="0"/>
          <w:marBottom w:val="0"/>
          <w:divBdr>
            <w:top w:val="none" w:sz="0" w:space="0" w:color="auto"/>
            <w:left w:val="none" w:sz="0" w:space="0" w:color="auto"/>
            <w:bottom w:val="none" w:sz="0" w:space="0" w:color="auto"/>
            <w:right w:val="none" w:sz="0" w:space="0" w:color="auto"/>
          </w:divBdr>
        </w:div>
        <w:div w:id="529727585">
          <w:marLeft w:val="640"/>
          <w:marRight w:val="0"/>
          <w:marTop w:val="0"/>
          <w:marBottom w:val="0"/>
          <w:divBdr>
            <w:top w:val="none" w:sz="0" w:space="0" w:color="auto"/>
            <w:left w:val="none" w:sz="0" w:space="0" w:color="auto"/>
            <w:bottom w:val="none" w:sz="0" w:space="0" w:color="auto"/>
            <w:right w:val="none" w:sz="0" w:space="0" w:color="auto"/>
          </w:divBdr>
        </w:div>
        <w:div w:id="510997524">
          <w:marLeft w:val="640"/>
          <w:marRight w:val="0"/>
          <w:marTop w:val="0"/>
          <w:marBottom w:val="0"/>
          <w:divBdr>
            <w:top w:val="none" w:sz="0" w:space="0" w:color="auto"/>
            <w:left w:val="none" w:sz="0" w:space="0" w:color="auto"/>
            <w:bottom w:val="none" w:sz="0" w:space="0" w:color="auto"/>
            <w:right w:val="none" w:sz="0" w:space="0" w:color="auto"/>
          </w:divBdr>
        </w:div>
        <w:div w:id="649134582">
          <w:marLeft w:val="640"/>
          <w:marRight w:val="0"/>
          <w:marTop w:val="0"/>
          <w:marBottom w:val="0"/>
          <w:divBdr>
            <w:top w:val="none" w:sz="0" w:space="0" w:color="auto"/>
            <w:left w:val="none" w:sz="0" w:space="0" w:color="auto"/>
            <w:bottom w:val="none" w:sz="0" w:space="0" w:color="auto"/>
            <w:right w:val="none" w:sz="0" w:space="0" w:color="auto"/>
          </w:divBdr>
        </w:div>
        <w:div w:id="558786160">
          <w:marLeft w:val="640"/>
          <w:marRight w:val="0"/>
          <w:marTop w:val="0"/>
          <w:marBottom w:val="0"/>
          <w:divBdr>
            <w:top w:val="none" w:sz="0" w:space="0" w:color="auto"/>
            <w:left w:val="none" w:sz="0" w:space="0" w:color="auto"/>
            <w:bottom w:val="none" w:sz="0" w:space="0" w:color="auto"/>
            <w:right w:val="none" w:sz="0" w:space="0" w:color="auto"/>
          </w:divBdr>
        </w:div>
        <w:div w:id="1798333879">
          <w:marLeft w:val="640"/>
          <w:marRight w:val="0"/>
          <w:marTop w:val="0"/>
          <w:marBottom w:val="0"/>
          <w:divBdr>
            <w:top w:val="none" w:sz="0" w:space="0" w:color="auto"/>
            <w:left w:val="none" w:sz="0" w:space="0" w:color="auto"/>
            <w:bottom w:val="none" w:sz="0" w:space="0" w:color="auto"/>
            <w:right w:val="none" w:sz="0" w:space="0" w:color="auto"/>
          </w:divBdr>
        </w:div>
        <w:div w:id="2088569623">
          <w:marLeft w:val="640"/>
          <w:marRight w:val="0"/>
          <w:marTop w:val="0"/>
          <w:marBottom w:val="0"/>
          <w:divBdr>
            <w:top w:val="none" w:sz="0" w:space="0" w:color="auto"/>
            <w:left w:val="none" w:sz="0" w:space="0" w:color="auto"/>
            <w:bottom w:val="none" w:sz="0" w:space="0" w:color="auto"/>
            <w:right w:val="none" w:sz="0" w:space="0" w:color="auto"/>
          </w:divBdr>
        </w:div>
        <w:div w:id="85198544">
          <w:marLeft w:val="640"/>
          <w:marRight w:val="0"/>
          <w:marTop w:val="0"/>
          <w:marBottom w:val="0"/>
          <w:divBdr>
            <w:top w:val="none" w:sz="0" w:space="0" w:color="auto"/>
            <w:left w:val="none" w:sz="0" w:space="0" w:color="auto"/>
            <w:bottom w:val="none" w:sz="0" w:space="0" w:color="auto"/>
            <w:right w:val="none" w:sz="0" w:space="0" w:color="auto"/>
          </w:divBdr>
        </w:div>
        <w:div w:id="1877697693">
          <w:marLeft w:val="640"/>
          <w:marRight w:val="0"/>
          <w:marTop w:val="0"/>
          <w:marBottom w:val="0"/>
          <w:divBdr>
            <w:top w:val="none" w:sz="0" w:space="0" w:color="auto"/>
            <w:left w:val="none" w:sz="0" w:space="0" w:color="auto"/>
            <w:bottom w:val="none" w:sz="0" w:space="0" w:color="auto"/>
            <w:right w:val="none" w:sz="0" w:space="0" w:color="auto"/>
          </w:divBdr>
        </w:div>
        <w:div w:id="1948347234">
          <w:marLeft w:val="640"/>
          <w:marRight w:val="0"/>
          <w:marTop w:val="0"/>
          <w:marBottom w:val="0"/>
          <w:divBdr>
            <w:top w:val="none" w:sz="0" w:space="0" w:color="auto"/>
            <w:left w:val="none" w:sz="0" w:space="0" w:color="auto"/>
            <w:bottom w:val="none" w:sz="0" w:space="0" w:color="auto"/>
            <w:right w:val="none" w:sz="0" w:space="0" w:color="auto"/>
          </w:divBdr>
        </w:div>
        <w:div w:id="693920157">
          <w:marLeft w:val="640"/>
          <w:marRight w:val="0"/>
          <w:marTop w:val="0"/>
          <w:marBottom w:val="0"/>
          <w:divBdr>
            <w:top w:val="none" w:sz="0" w:space="0" w:color="auto"/>
            <w:left w:val="none" w:sz="0" w:space="0" w:color="auto"/>
            <w:bottom w:val="none" w:sz="0" w:space="0" w:color="auto"/>
            <w:right w:val="none" w:sz="0" w:space="0" w:color="auto"/>
          </w:divBdr>
        </w:div>
        <w:div w:id="1015960266">
          <w:marLeft w:val="640"/>
          <w:marRight w:val="0"/>
          <w:marTop w:val="0"/>
          <w:marBottom w:val="0"/>
          <w:divBdr>
            <w:top w:val="none" w:sz="0" w:space="0" w:color="auto"/>
            <w:left w:val="none" w:sz="0" w:space="0" w:color="auto"/>
            <w:bottom w:val="none" w:sz="0" w:space="0" w:color="auto"/>
            <w:right w:val="none" w:sz="0" w:space="0" w:color="auto"/>
          </w:divBdr>
        </w:div>
        <w:div w:id="1064062719">
          <w:marLeft w:val="640"/>
          <w:marRight w:val="0"/>
          <w:marTop w:val="0"/>
          <w:marBottom w:val="0"/>
          <w:divBdr>
            <w:top w:val="none" w:sz="0" w:space="0" w:color="auto"/>
            <w:left w:val="none" w:sz="0" w:space="0" w:color="auto"/>
            <w:bottom w:val="none" w:sz="0" w:space="0" w:color="auto"/>
            <w:right w:val="none" w:sz="0" w:space="0" w:color="auto"/>
          </w:divBdr>
        </w:div>
        <w:div w:id="1454326142">
          <w:marLeft w:val="640"/>
          <w:marRight w:val="0"/>
          <w:marTop w:val="0"/>
          <w:marBottom w:val="0"/>
          <w:divBdr>
            <w:top w:val="none" w:sz="0" w:space="0" w:color="auto"/>
            <w:left w:val="none" w:sz="0" w:space="0" w:color="auto"/>
            <w:bottom w:val="none" w:sz="0" w:space="0" w:color="auto"/>
            <w:right w:val="none" w:sz="0" w:space="0" w:color="auto"/>
          </w:divBdr>
        </w:div>
        <w:div w:id="1831942788">
          <w:marLeft w:val="640"/>
          <w:marRight w:val="0"/>
          <w:marTop w:val="0"/>
          <w:marBottom w:val="0"/>
          <w:divBdr>
            <w:top w:val="none" w:sz="0" w:space="0" w:color="auto"/>
            <w:left w:val="none" w:sz="0" w:space="0" w:color="auto"/>
            <w:bottom w:val="none" w:sz="0" w:space="0" w:color="auto"/>
            <w:right w:val="none" w:sz="0" w:space="0" w:color="auto"/>
          </w:divBdr>
        </w:div>
        <w:div w:id="1864053136">
          <w:marLeft w:val="640"/>
          <w:marRight w:val="0"/>
          <w:marTop w:val="0"/>
          <w:marBottom w:val="0"/>
          <w:divBdr>
            <w:top w:val="none" w:sz="0" w:space="0" w:color="auto"/>
            <w:left w:val="none" w:sz="0" w:space="0" w:color="auto"/>
            <w:bottom w:val="none" w:sz="0" w:space="0" w:color="auto"/>
            <w:right w:val="none" w:sz="0" w:space="0" w:color="auto"/>
          </w:divBdr>
        </w:div>
        <w:div w:id="283774166">
          <w:marLeft w:val="640"/>
          <w:marRight w:val="0"/>
          <w:marTop w:val="0"/>
          <w:marBottom w:val="0"/>
          <w:divBdr>
            <w:top w:val="none" w:sz="0" w:space="0" w:color="auto"/>
            <w:left w:val="none" w:sz="0" w:space="0" w:color="auto"/>
            <w:bottom w:val="none" w:sz="0" w:space="0" w:color="auto"/>
            <w:right w:val="none" w:sz="0" w:space="0" w:color="auto"/>
          </w:divBdr>
        </w:div>
        <w:div w:id="1922371711">
          <w:marLeft w:val="640"/>
          <w:marRight w:val="0"/>
          <w:marTop w:val="0"/>
          <w:marBottom w:val="0"/>
          <w:divBdr>
            <w:top w:val="none" w:sz="0" w:space="0" w:color="auto"/>
            <w:left w:val="none" w:sz="0" w:space="0" w:color="auto"/>
            <w:bottom w:val="none" w:sz="0" w:space="0" w:color="auto"/>
            <w:right w:val="none" w:sz="0" w:space="0" w:color="auto"/>
          </w:divBdr>
        </w:div>
        <w:div w:id="264073927">
          <w:marLeft w:val="640"/>
          <w:marRight w:val="0"/>
          <w:marTop w:val="0"/>
          <w:marBottom w:val="0"/>
          <w:divBdr>
            <w:top w:val="none" w:sz="0" w:space="0" w:color="auto"/>
            <w:left w:val="none" w:sz="0" w:space="0" w:color="auto"/>
            <w:bottom w:val="none" w:sz="0" w:space="0" w:color="auto"/>
            <w:right w:val="none" w:sz="0" w:space="0" w:color="auto"/>
          </w:divBdr>
        </w:div>
      </w:divsChild>
    </w:div>
    <w:div w:id="635379486">
      <w:bodyDiv w:val="1"/>
      <w:marLeft w:val="0"/>
      <w:marRight w:val="0"/>
      <w:marTop w:val="0"/>
      <w:marBottom w:val="0"/>
      <w:divBdr>
        <w:top w:val="none" w:sz="0" w:space="0" w:color="auto"/>
        <w:left w:val="none" w:sz="0" w:space="0" w:color="auto"/>
        <w:bottom w:val="none" w:sz="0" w:space="0" w:color="auto"/>
        <w:right w:val="none" w:sz="0" w:space="0" w:color="auto"/>
      </w:divBdr>
      <w:divsChild>
        <w:div w:id="962154621">
          <w:marLeft w:val="640"/>
          <w:marRight w:val="0"/>
          <w:marTop w:val="0"/>
          <w:marBottom w:val="0"/>
          <w:divBdr>
            <w:top w:val="none" w:sz="0" w:space="0" w:color="auto"/>
            <w:left w:val="none" w:sz="0" w:space="0" w:color="auto"/>
            <w:bottom w:val="none" w:sz="0" w:space="0" w:color="auto"/>
            <w:right w:val="none" w:sz="0" w:space="0" w:color="auto"/>
          </w:divBdr>
        </w:div>
        <w:div w:id="1402755736">
          <w:marLeft w:val="640"/>
          <w:marRight w:val="0"/>
          <w:marTop w:val="0"/>
          <w:marBottom w:val="0"/>
          <w:divBdr>
            <w:top w:val="none" w:sz="0" w:space="0" w:color="auto"/>
            <w:left w:val="none" w:sz="0" w:space="0" w:color="auto"/>
            <w:bottom w:val="none" w:sz="0" w:space="0" w:color="auto"/>
            <w:right w:val="none" w:sz="0" w:space="0" w:color="auto"/>
          </w:divBdr>
        </w:div>
        <w:div w:id="1075205678">
          <w:marLeft w:val="640"/>
          <w:marRight w:val="0"/>
          <w:marTop w:val="0"/>
          <w:marBottom w:val="0"/>
          <w:divBdr>
            <w:top w:val="none" w:sz="0" w:space="0" w:color="auto"/>
            <w:left w:val="none" w:sz="0" w:space="0" w:color="auto"/>
            <w:bottom w:val="none" w:sz="0" w:space="0" w:color="auto"/>
            <w:right w:val="none" w:sz="0" w:space="0" w:color="auto"/>
          </w:divBdr>
        </w:div>
        <w:div w:id="787043074">
          <w:marLeft w:val="640"/>
          <w:marRight w:val="0"/>
          <w:marTop w:val="0"/>
          <w:marBottom w:val="0"/>
          <w:divBdr>
            <w:top w:val="none" w:sz="0" w:space="0" w:color="auto"/>
            <w:left w:val="none" w:sz="0" w:space="0" w:color="auto"/>
            <w:bottom w:val="none" w:sz="0" w:space="0" w:color="auto"/>
            <w:right w:val="none" w:sz="0" w:space="0" w:color="auto"/>
          </w:divBdr>
        </w:div>
        <w:div w:id="560407535">
          <w:marLeft w:val="640"/>
          <w:marRight w:val="0"/>
          <w:marTop w:val="0"/>
          <w:marBottom w:val="0"/>
          <w:divBdr>
            <w:top w:val="none" w:sz="0" w:space="0" w:color="auto"/>
            <w:left w:val="none" w:sz="0" w:space="0" w:color="auto"/>
            <w:bottom w:val="none" w:sz="0" w:space="0" w:color="auto"/>
            <w:right w:val="none" w:sz="0" w:space="0" w:color="auto"/>
          </w:divBdr>
        </w:div>
        <w:div w:id="1598370893">
          <w:marLeft w:val="640"/>
          <w:marRight w:val="0"/>
          <w:marTop w:val="0"/>
          <w:marBottom w:val="0"/>
          <w:divBdr>
            <w:top w:val="none" w:sz="0" w:space="0" w:color="auto"/>
            <w:left w:val="none" w:sz="0" w:space="0" w:color="auto"/>
            <w:bottom w:val="none" w:sz="0" w:space="0" w:color="auto"/>
            <w:right w:val="none" w:sz="0" w:space="0" w:color="auto"/>
          </w:divBdr>
        </w:div>
        <w:div w:id="846942933">
          <w:marLeft w:val="640"/>
          <w:marRight w:val="0"/>
          <w:marTop w:val="0"/>
          <w:marBottom w:val="0"/>
          <w:divBdr>
            <w:top w:val="none" w:sz="0" w:space="0" w:color="auto"/>
            <w:left w:val="none" w:sz="0" w:space="0" w:color="auto"/>
            <w:bottom w:val="none" w:sz="0" w:space="0" w:color="auto"/>
            <w:right w:val="none" w:sz="0" w:space="0" w:color="auto"/>
          </w:divBdr>
        </w:div>
        <w:div w:id="521817818">
          <w:marLeft w:val="640"/>
          <w:marRight w:val="0"/>
          <w:marTop w:val="0"/>
          <w:marBottom w:val="0"/>
          <w:divBdr>
            <w:top w:val="none" w:sz="0" w:space="0" w:color="auto"/>
            <w:left w:val="none" w:sz="0" w:space="0" w:color="auto"/>
            <w:bottom w:val="none" w:sz="0" w:space="0" w:color="auto"/>
            <w:right w:val="none" w:sz="0" w:space="0" w:color="auto"/>
          </w:divBdr>
        </w:div>
        <w:div w:id="515579404">
          <w:marLeft w:val="640"/>
          <w:marRight w:val="0"/>
          <w:marTop w:val="0"/>
          <w:marBottom w:val="0"/>
          <w:divBdr>
            <w:top w:val="none" w:sz="0" w:space="0" w:color="auto"/>
            <w:left w:val="none" w:sz="0" w:space="0" w:color="auto"/>
            <w:bottom w:val="none" w:sz="0" w:space="0" w:color="auto"/>
            <w:right w:val="none" w:sz="0" w:space="0" w:color="auto"/>
          </w:divBdr>
        </w:div>
        <w:div w:id="1450390440">
          <w:marLeft w:val="640"/>
          <w:marRight w:val="0"/>
          <w:marTop w:val="0"/>
          <w:marBottom w:val="0"/>
          <w:divBdr>
            <w:top w:val="none" w:sz="0" w:space="0" w:color="auto"/>
            <w:left w:val="none" w:sz="0" w:space="0" w:color="auto"/>
            <w:bottom w:val="none" w:sz="0" w:space="0" w:color="auto"/>
            <w:right w:val="none" w:sz="0" w:space="0" w:color="auto"/>
          </w:divBdr>
        </w:div>
        <w:div w:id="1670908506">
          <w:marLeft w:val="640"/>
          <w:marRight w:val="0"/>
          <w:marTop w:val="0"/>
          <w:marBottom w:val="0"/>
          <w:divBdr>
            <w:top w:val="none" w:sz="0" w:space="0" w:color="auto"/>
            <w:left w:val="none" w:sz="0" w:space="0" w:color="auto"/>
            <w:bottom w:val="none" w:sz="0" w:space="0" w:color="auto"/>
            <w:right w:val="none" w:sz="0" w:space="0" w:color="auto"/>
          </w:divBdr>
        </w:div>
        <w:div w:id="1062218324">
          <w:marLeft w:val="640"/>
          <w:marRight w:val="0"/>
          <w:marTop w:val="0"/>
          <w:marBottom w:val="0"/>
          <w:divBdr>
            <w:top w:val="none" w:sz="0" w:space="0" w:color="auto"/>
            <w:left w:val="none" w:sz="0" w:space="0" w:color="auto"/>
            <w:bottom w:val="none" w:sz="0" w:space="0" w:color="auto"/>
            <w:right w:val="none" w:sz="0" w:space="0" w:color="auto"/>
          </w:divBdr>
        </w:div>
        <w:div w:id="1362517309">
          <w:marLeft w:val="640"/>
          <w:marRight w:val="0"/>
          <w:marTop w:val="0"/>
          <w:marBottom w:val="0"/>
          <w:divBdr>
            <w:top w:val="none" w:sz="0" w:space="0" w:color="auto"/>
            <w:left w:val="none" w:sz="0" w:space="0" w:color="auto"/>
            <w:bottom w:val="none" w:sz="0" w:space="0" w:color="auto"/>
            <w:right w:val="none" w:sz="0" w:space="0" w:color="auto"/>
          </w:divBdr>
        </w:div>
        <w:div w:id="561254240">
          <w:marLeft w:val="640"/>
          <w:marRight w:val="0"/>
          <w:marTop w:val="0"/>
          <w:marBottom w:val="0"/>
          <w:divBdr>
            <w:top w:val="none" w:sz="0" w:space="0" w:color="auto"/>
            <w:left w:val="none" w:sz="0" w:space="0" w:color="auto"/>
            <w:bottom w:val="none" w:sz="0" w:space="0" w:color="auto"/>
            <w:right w:val="none" w:sz="0" w:space="0" w:color="auto"/>
          </w:divBdr>
        </w:div>
        <w:div w:id="961611000">
          <w:marLeft w:val="640"/>
          <w:marRight w:val="0"/>
          <w:marTop w:val="0"/>
          <w:marBottom w:val="0"/>
          <w:divBdr>
            <w:top w:val="none" w:sz="0" w:space="0" w:color="auto"/>
            <w:left w:val="none" w:sz="0" w:space="0" w:color="auto"/>
            <w:bottom w:val="none" w:sz="0" w:space="0" w:color="auto"/>
            <w:right w:val="none" w:sz="0" w:space="0" w:color="auto"/>
          </w:divBdr>
        </w:div>
        <w:div w:id="1102602049">
          <w:marLeft w:val="640"/>
          <w:marRight w:val="0"/>
          <w:marTop w:val="0"/>
          <w:marBottom w:val="0"/>
          <w:divBdr>
            <w:top w:val="none" w:sz="0" w:space="0" w:color="auto"/>
            <w:left w:val="none" w:sz="0" w:space="0" w:color="auto"/>
            <w:bottom w:val="none" w:sz="0" w:space="0" w:color="auto"/>
            <w:right w:val="none" w:sz="0" w:space="0" w:color="auto"/>
          </w:divBdr>
        </w:div>
        <w:div w:id="428739289">
          <w:marLeft w:val="640"/>
          <w:marRight w:val="0"/>
          <w:marTop w:val="0"/>
          <w:marBottom w:val="0"/>
          <w:divBdr>
            <w:top w:val="none" w:sz="0" w:space="0" w:color="auto"/>
            <w:left w:val="none" w:sz="0" w:space="0" w:color="auto"/>
            <w:bottom w:val="none" w:sz="0" w:space="0" w:color="auto"/>
            <w:right w:val="none" w:sz="0" w:space="0" w:color="auto"/>
          </w:divBdr>
        </w:div>
        <w:div w:id="998267122">
          <w:marLeft w:val="640"/>
          <w:marRight w:val="0"/>
          <w:marTop w:val="0"/>
          <w:marBottom w:val="0"/>
          <w:divBdr>
            <w:top w:val="none" w:sz="0" w:space="0" w:color="auto"/>
            <w:left w:val="none" w:sz="0" w:space="0" w:color="auto"/>
            <w:bottom w:val="none" w:sz="0" w:space="0" w:color="auto"/>
            <w:right w:val="none" w:sz="0" w:space="0" w:color="auto"/>
          </w:divBdr>
        </w:div>
        <w:div w:id="385490548">
          <w:marLeft w:val="640"/>
          <w:marRight w:val="0"/>
          <w:marTop w:val="0"/>
          <w:marBottom w:val="0"/>
          <w:divBdr>
            <w:top w:val="none" w:sz="0" w:space="0" w:color="auto"/>
            <w:left w:val="none" w:sz="0" w:space="0" w:color="auto"/>
            <w:bottom w:val="none" w:sz="0" w:space="0" w:color="auto"/>
            <w:right w:val="none" w:sz="0" w:space="0" w:color="auto"/>
          </w:divBdr>
        </w:div>
        <w:div w:id="1735547031">
          <w:marLeft w:val="640"/>
          <w:marRight w:val="0"/>
          <w:marTop w:val="0"/>
          <w:marBottom w:val="0"/>
          <w:divBdr>
            <w:top w:val="none" w:sz="0" w:space="0" w:color="auto"/>
            <w:left w:val="none" w:sz="0" w:space="0" w:color="auto"/>
            <w:bottom w:val="none" w:sz="0" w:space="0" w:color="auto"/>
            <w:right w:val="none" w:sz="0" w:space="0" w:color="auto"/>
          </w:divBdr>
        </w:div>
        <w:div w:id="696741187">
          <w:marLeft w:val="640"/>
          <w:marRight w:val="0"/>
          <w:marTop w:val="0"/>
          <w:marBottom w:val="0"/>
          <w:divBdr>
            <w:top w:val="none" w:sz="0" w:space="0" w:color="auto"/>
            <w:left w:val="none" w:sz="0" w:space="0" w:color="auto"/>
            <w:bottom w:val="none" w:sz="0" w:space="0" w:color="auto"/>
            <w:right w:val="none" w:sz="0" w:space="0" w:color="auto"/>
          </w:divBdr>
        </w:div>
        <w:div w:id="1270773134">
          <w:marLeft w:val="640"/>
          <w:marRight w:val="0"/>
          <w:marTop w:val="0"/>
          <w:marBottom w:val="0"/>
          <w:divBdr>
            <w:top w:val="none" w:sz="0" w:space="0" w:color="auto"/>
            <w:left w:val="none" w:sz="0" w:space="0" w:color="auto"/>
            <w:bottom w:val="none" w:sz="0" w:space="0" w:color="auto"/>
            <w:right w:val="none" w:sz="0" w:space="0" w:color="auto"/>
          </w:divBdr>
        </w:div>
        <w:div w:id="1515992055">
          <w:marLeft w:val="640"/>
          <w:marRight w:val="0"/>
          <w:marTop w:val="0"/>
          <w:marBottom w:val="0"/>
          <w:divBdr>
            <w:top w:val="none" w:sz="0" w:space="0" w:color="auto"/>
            <w:left w:val="none" w:sz="0" w:space="0" w:color="auto"/>
            <w:bottom w:val="none" w:sz="0" w:space="0" w:color="auto"/>
            <w:right w:val="none" w:sz="0" w:space="0" w:color="auto"/>
          </w:divBdr>
        </w:div>
        <w:div w:id="1710691233">
          <w:marLeft w:val="640"/>
          <w:marRight w:val="0"/>
          <w:marTop w:val="0"/>
          <w:marBottom w:val="0"/>
          <w:divBdr>
            <w:top w:val="none" w:sz="0" w:space="0" w:color="auto"/>
            <w:left w:val="none" w:sz="0" w:space="0" w:color="auto"/>
            <w:bottom w:val="none" w:sz="0" w:space="0" w:color="auto"/>
            <w:right w:val="none" w:sz="0" w:space="0" w:color="auto"/>
          </w:divBdr>
        </w:div>
        <w:div w:id="192039162">
          <w:marLeft w:val="640"/>
          <w:marRight w:val="0"/>
          <w:marTop w:val="0"/>
          <w:marBottom w:val="0"/>
          <w:divBdr>
            <w:top w:val="none" w:sz="0" w:space="0" w:color="auto"/>
            <w:left w:val="none" w:sz="0" w:space="0" w:color="auto"/>
            <w:bottom w:val="none" w:sz="0" w:space="0" w:color="auto"/>
            <w:right w:val="none" w:sz="0" w:space="0" w:color="auto"/>
          </w:divBdr>
        </w:div>
        <w:div w:id="1757553167">
          <w:marLeft w:val="640"/>
          <w:marRight w:val="0"/>
          <w:marTop w:val="0"/>
          <w:marBottom w:val="0"/>
          <w:divBdr>
            <w:top w:val="none" w:sz="0" w:space="0" w:color="auto"/>
            <w:left w:val="none" w:sz="0" w:space="0" w:color="auto"/>
            <w:bottom w:val="none" w:sz="0" w:space="0" w:color="auto"/>
            <w:right w:val="none" w:sz="0" w:space="0" w:color="auto"/>
          </w:divBdr>
        </w:div>
        <w:div w:id="684524640">
          <w:marLeft w:val="640"/>
          <w:marRight w:val="0"/>
          <w:marTop w:val="0"/>
          <w:marBottom w:val="0"/>
          <w:divBdr>
            <w:top w:val="none" w:sz="0" w:space="0" w:color="auto"/>
            <w:left w:val="none" w:sz="0" w:space="0" w:color="auto"/>
            <w:bottom w:val="none" w:sz="0" w:space="0" w:color="auto"/>
            <w:right w:val="none" w:sz="0" w:space="0" w:color="auto"/>
          </w:divBdr>
        </w:div>
        <w:div w:id="644315855">
          <w:marLeft w:val="640"/>
          <w:marRight w:val="0"/>
          <w:marTop w:val="0"/>
          <w:marBottom w:val="0"/>
          <w:divBdr>
            <w:top w:val="none" w:sz="0" w:space="0" w:color="auto"/>
            <w:left w:val="none" w:sz="0" w:space="0" w:color="auto"/>
            <w:bottom w:val="none" w:sz="0" w:space="0" w:color="auto"/>
            <w:right w:val="none" w:sz="0" w:space="0" w:color="auto"/>
          </w:divBdr>
        </w:div>
        <w:div w:id="755982018">
          <w:marLeft w:val="640"/>
          <w:marRight w:val="0"/>
          <w:marTop w:val="0"/>
          <w:marBottom w:val="0"/>
          <w:divBdr>
            <w:top w:val="none" w:sz="0" w:space="0" w:color="auto"/>
            <w:left w:val="none" w:sz="0" w:space="0" w:color="auto"/>
            <w:bottom w:val="none" w:sz="0" w:space="0" w:color="auto"/>
            <w:right w:val="none" w:sz="0" w:space="0" w:color="auto"/>
          </w:divBdr>
        </w:div>
        <w:div w:id="2018076134">
          <w:marLeft w:val="640"/>
          <w:marRight w:val="0"/>
          <w:marTop w:val="0"/>
          <w:marBottom w:val="0"/>
          <w:divBdr>
            <w:top w:val="none" w:sz="0" w:space="0" w:color="auto"/>
            <w:left w:val="none" w:sz="0" w:space="0" w:color="auto"/>
            <w:bottom w:val="none" w:sz="0" w:space="0" w:color="auto"/>
            <w:right w:val="none" w:sz="0" w:space="0" w:color="auto"/>
          </w:divBdr>
        </w:div>
        <w:div w:id="2038769504">
          <w:marLeft w:val="640"/>
          <w:marRight w:val="0"/>
          <w:marTop w:val="0"/>
          <w:marBottom w:val="0"/>
          <w:divBdr>
            <w:top w:val="none" w:sz="0" w:space="0" w:color="auto"/>
            <w:left w:val="none" w:sz="0" w:space="0" w:color="auto"/>
            <w:bottom w:val="none" w:sz="0" w:space="0" w:color="auto"/>
            <w:right w:val="none" w:sz="0" w:space="0" w:color="auto"/>
          </w:divBdr>
        </w:div>
        <w:div w:id="321859246">
          <w:marLeft w:val="640"/>
          <w:marRight w:val="0"/>
          <w:marTop w:val="0"/>
          <w:marBottom w:val="0"/>
          <w:divBdr>
            <w:top w:val="none" w:sz="0" w:space="0" w:color="auto"/>
            <w:left w:val="none" w:sz="0" w:space="0" w:color="auto"/>
            <w:bottom w:val="none" w:sz="0" w:space="0" w:color="auto"/>
            <w:right w:val="none" w:sz="0" w:space="0" w:color="auto"/>
          </w:divBdr>
        </w:div>
      </w:divsChild>
    </w:div>
    <w:div w:id="637220181">
      <w:bodyDiv w:val="1"/>
      <w:marLeft w:val="0"/>
      <w:marRight w:val="0"/>
      <w:marTop w:val="0"/>
      <w:marBottom w:val="0"/>
      <w:divBdr>
        <w:top w:val="none" w:sz="0" w:space="0" w:color="auto"/>
        <w:left w:val="none" w:sz="0" w:space="0" w:color="auto"/>
        <w:bottom w:val="none" w:sz="0" w:space="0" w:color="auto"/>
        <w:right w:val="none" w:sz="0" w:space="0" w:color="auto"/>
      </w:divBdr>
    </w:div>
    <w:div w:id="644551743">
      <w:bodyDiv w:val="1"/>
      <w:marLeft w:val="0"/>
      <w:marRight w:val="0"/>
      <w:marTop w:val="0"/>
      <w:marBottom w:val="0"/>
      <w:divBdr>
        <w:top w:val="none" w:sz="0" w:space="0" w:color="auto"/>
        <w:left w:val="none" w:sz="0" w:space="0" w:color="auto"/>
        <w:bottom w:val="none" w:sz="0" w:space="0" w:color="auto"/>
        <w:right w:val="none" w:sz="0" w:space="0" w:color="auto"/>
      </w:divBdr>
      <w:divsChild>
        <w:div w:id="12726279">
          <w:marLeft w:val="640"/>
          <w:marRight w:val="0"/>
          <w:marTop w:val="0"/>
          <w:marBottom w:val="0"/>
          <w:divBdr>
            <w:top w:val="none" w:sz="0" w:space="0" w:color="auto"/>
            <w:left w:val="none" w:sz="0" w:space="0" w:color="auto"/>
            <w:bottom w:val="none" w:sz="0" w:space="0" w:color="auto"/>
            <w:right w:val="none" w:sz="0" w:space="0" w:color="auto"/>
          </w:divBdr>
        </w:div>
        <w:div w:id="2145198941">
          <w:marLeft w:val="640"/>
          <w:marRight w:val="0"/>
          <w:marTop w:val="0"/>
          <w:marBottom w:val="0"/>
          <w:divBdr>
            <w:top w:val="none" w:sz="0" w:space="0" w:color="auto"/>
            <w:left w:val="none" w:sz="0" w:space="0" w:color="auto"/>
            <w:bottom w:val="none" w:sz="0" w:space="0" w:color="auto"/>
            <w:right w:val="none" w:sz="0" w:space="0" w:color="auto"/>
          </w:divBdr>
        </w:div>
        <w:div w:id="822937096">
          <w:marLeft w:val="640"/>
          <w:marRight w:val="0"/>
          <w:marTop w:val="0"/>
          <w:marBottom w:val="0"/>
          <w:divBdr>
            <w:top w:val="none" w:sz="0" w:space="0" w:color="auto"/>
            <w:left w:val="none" w:sz="0" w:space="0" w:color="auto"/>
            <w:bottom w:val="none" w:sz="0" w:space="0" w:color="auto"/>
            <w:right w:val="none" w:sz="0" w:space="0" w:color="auto"/>
          </w:divBdr>
        </w:div>
        <w:div w:id="1327592358">
          <w:marLeft w:val="640"/>
          <w:marRight w:val="0"/>
          <w:marTop w:val="0"/>
          <w:marBottom w:val="0"/>
          <w:divBdr>
            <w:top w:val="none" w:sz="0" w:space="0" w:color="auto"/>
            <w:left w:val="none" w:sz="0" w:space="0" w:color="auto"/>
            <w:bottom w:val="none" w:sz="0" w:space="0" w:color="auto"/>
            <w:right w:val="none" w:sz="0" w:space="0" w:color="auto"/>
          </w:divBdr>
        </w:div>
        <w:div w:id="788620686">
          <w:marLeft w:val="640"/>
          <w:marRight w:val="0"/>
          <w:marTop w:val="0"/>
          <w:marBottom w:val="0"/>
          <w:divBdr>
            <w:top w:val="none" w:sz="0" w:space="0" w:color="auto"/>
            <w:left w:val="none" w:sz="0" w:space="0" w:color="auto"/>
            <w:bottom w:val="none" w:sz="0" w:space="0" w:color="auto"/>
            <w:right w:val="none" w:sz="0" w:space="0" w:color="auto"/>
          </w:divBdr>
        </w:div>
        <w:div w:id="1752895165">
          <w:marLeft w:val="640"/>
          <w:marRight w:val="0"/>
          <w:marTop w:val="0"/>
          <w:marBottom w:val="0"/>
          <w:divBdr>
            <w:top w:val="none" w:sz="0" w:space="0" w:color="auto"/>
            <w:left w:val="none" w:sz="0" w:space="0" w:color="auto"/>
            <w:bottom w:val="none" w:sz="0" w:space="0" w:color="auto"/>
            <w:right w:val="none" w:sz="0" w:space="0" w:color="auto"/>
          </w:divBdr>
        </w:div>
        <w:div w:id="2146968116">
          <w:marLeft w:val="640"/>
          <w:marRight w:val="0"/>
          <w:marTop w:val="0"/>
          <w:marBottom w:val="0"/>
          <w:divBdr>
            <w:top w:val="none" w:sz="0" w:space="0" w:color="auto"/>
            <w:left w:val="none" w:sz="0" w:space="0" w:color="auto"/>
            <w:bottom w:val="none" w:sz="0" w:space="0" w:color="auto"/>
            <w:right w:val="none" w:sz="0" w:space="0" w:color="auto"/>
          </w:divBdr>
        </w:div>
        <w:div w:id="1270311193">
          <w:marLeft w:val="640"/>
          <w:marRight w:val="0"/>
          <w:marTop w:val="0"/>
          <w:marBottom w:val="0"/>
          <w:divBdr>
            <w:top w:val="none" w:sz="0" w:space="0" w:color="auto"/>
            <w:left w:val="none" w:sz="0" w:space="0" w:color="auto"/>
            <w:bottom w:val="none" w:sz="0" w:space="0" w:color="auto"/>
            <w:right w:val="none" w:sz="0" w:space="0" w:color="auto"/>
          </w:divBdr>
        </w:div>
        <w:div w:id="1796368168">
          <w:marLeft w:val="640"/>
          <w:marRight w:val="0"/>
          <w:marTop w:val="0"/>
          <w:marBottom w:val="0"/>
          <w:divBdr>
            <w:top w:val="none" w:sz="0" w:space="0" w:color="auto"/>
            <w:left w:val="none" w:sz="0" w:space="0" w:color="auto"/>
            <w:bottom w:val="none" w:sz="0" w:space="0" w:color="auto"/>
            <w:right w:val="none" w:sz="0" w:space="0" w:color="auto"/>
          </w:divBdr>
        </w:div>
        <w:div w:id="872108662">
          <w:marLeft w:val="640"/>
          <w:marRight w:val="0"/>
          <w:marTop w:val="0"/>
          <w:marBottom w:val="0"/>
          <w:divBdr>
            <w:top w:val="none" w:sz="0" w:space="0" w:color="auto"/>
            <w:left w:val="none" w:sz="0" w:space="0" w:color="auto"/>
            <w:bottom w:val="none" w:sz="0" w:space="0" w:color="auto"/>
            <w:right w:val="none" w:sz="0" w:space="0" w:color="auto"/>
          </w:divBdr>
        </w:div>
        <w:div w:id="1863204461">
          <w:marLeft w:val="640"/>
          <w:marRight w:val="0"/>
          <w:marTop w:val="0"/>
          <w:marBottom w:val="0"/>
          <w:divBdr>
            <w:top w:val="none" w:sz="0" w:space="0" w:color="auto"/>
            <w:left w:val="none" w:sz="0" w:space="0" w:color="auto"/>
            <w:bottom w:val="none" w:sz="0" w:space="0" w:color="auto"/>
            <w:right w:val="none" w:sz="0" w:space="0" w:color="auto"/>
          </w:divBdr>
        </w:div>
        <w:div w:id="1864125339">
          <w:marLeft w:val="640"/>
          <w:marRight w:val="0"/>
          <w:marTop w:val="0"/>
          <w:marBottom w:val="0"/>
          <w:divBdr>
            <w:top w:val="none" w:sz="0" w:space="0" w:color="auto"/>
            <w:left w:val="none" w:sz="0" w:space="0" w:color="auto"/>
            <w:bottom w:val="none" w:sz="0" w:space="0" w:color="auto"/>
            <w:right w:val="none" w:sz="0" w:space="0" w:color="auto"/>
          </w:divBdr>
        </w:div>
        <w:div w:id="761536624">
          <w:marLeft w:val="640"/>
          <w:marRight w:val="0"/>
          <w:marTop w:val="0"/>
          <w:marBottom w:val="0"/>
          <w:divBdr>
            <w:top w:val="none" w:sz="0" w:space="0" w:color="auto"/>
            <w:left w:val="none" w:sz="0" w:space="0" w:color="auto"/>
            <w:bottom w:val="none" w:sz="0" w:space="0" w:color="auto"/>
            <w:right w:val="none" w:sz="0" w:space="0" w:color="auto"/>
          </w:divBdr>
        </w:div>
        <w:div w:id="1147698071">
          <w:marLeft w:val="640"/>
          <w:marRight w:val="0"/>
          <w:marTop w:val="0"/>
          <w:marBottom w:val="0"/>
          <w:divBdr>
            <w:top w:val="none" w:sz="0" w:space="0" w:color="auto"/>
            <w:left w:val="none" w:sz="0" w:space="0" w:color="auto"/>
            <w:bottom w:val="none" w:sz="0" w:space="0" w:color="auto"/>
            <w:right w:val="none" w:sz="0" w:space="0" w:color="auto"/>
          </w:divBdr>
        </w:div>
        <w:div w:id="108864292">
          <w:marLeft w:val="640"/>
          <w:marRight w:val="0"/>
          <w:marTop w:val="0"/>
          <w:marBottom w:val="0"/>
          <w:divBdr>
            <w:top w:val="none" w:sz="0" w:space="0" w:color="auto"/>
            <w:left w:val="none" w:sz="0" w:space="0" w:color="auto"/>
            <w:bottom w:val="none" w:sz="0" w:space="0" w:color="auto"/>
            <w:right w:val="none" w:sz="0" w:space="0" w:color="auto"/>
          </w:divBdr>
        </w:div>
        <w:div w:id="1656759257">
          <w:marLeft w:val="640"/>
          <w:marRight w:val="0"/>
          <w:marTop w:val="0"/>
          <w:marBottom w:val="0"/>
          <w:divBdr>
            <w:top w:val="none" w:sz="0" w:space="0" w:color="auto"/>
            <w:left w:val="none" w:sz="0" w:space="0" w:color="auto"/>
            <w:bottom w:val="none" w:sz="0" w:space="0" w:color="auto"/>
            <w:right w:val="none" w:sz="0" w:space="0" w:color="auto"/>
          </w:divBdr>
        </w:div>
        <w:div w:id="1997759807">
          <w:marLeft w:val="640"/>
          <w:marRight w:val="0"/>
          <w:marTop w:val="0"/>
          <w:marBottom w:val="0"/>
          <w:divBdr>
            <w:top w:val="none" w:sz="0" w:space="0" w:color="auto"/>
            <w:left w:val="none" w:sz="0" w:space="0" w:color="auto"/>
            <w:bottom w:val="none" w:sz="0" w:space="0" w:color="auto"/>
            <w:right w:val="none" w:sz="0" w:space="0" w:color="auto"/>
          </w:divBdr>
        </w:div>
        <w:div w:id="963385941">
          <w:marLeft w:val="640"/>
          <w:marRight w:val="0"/>
          <w:marTop w:val="0"/>
          <w:marBottom w:val="0"/>
          <w:divBdr>
            <w:top w:val="none" w:sz="0" w:space="0" w:color="auto"/>
            <w:left w:val="none" w:sz="0" w:space="0" w:color="auto"/>
            <w:bottom w:val="none" w:sz="0" w:space="0" w:color="auto"/>
            <w:right w:val="none" w:sz="0" w:space="0" w:color="auto"/>
          </w:divBdr>
        </w:div>
        <w:div w:id="678428821">
          <w:marLeft w:val="640"/>
          <w:marRight w:val="0"/>
          <w:marTop w:val="0"/>
          <w:marBottom w:val="0"/>
          <w:divBdr>
            <w:top w:val="none" w:sz="0" w:space="0" w:color="auto"/>
            <w:left w:val="none" w:sz="0" w:space="0" w:color="auto"/>
            <w:bottom w:val="none" w:sz="0" w:space="0" w:color="auto"/>
            <w:right w:val="none" w:sz="0" w:space="0" w:color="auto"/>
          </w:divBdr>
        </w:div>
        <w:div w:id="1951282529">
          <w:marLeft w:val="640"/>
          <w:marRight w:val="0"/>
          <w:marTop w:val="0"/>
          <w:marBottom w:val="0"/>
          <w:divBdr>
            <w:top w:val="none" w:sz="0" w:space="0" w:color="auto"/>
            <w:left w:val="none" w:sz="0" w:space="0" w:color="auto"/>
            <w:bottom w:val="none" w:sz="0" w:space="0" w:color="auto"/>
            <w:right w:val="none" w:sz="0" w:space="0" w:color="auto"/>
          </w:divBdr>
        </w:div>
        <w:div w:id="22637744">
          <w:marLeft w:val="640"/>
          <w:marRight w:val="0"/>
          <w:marTop w:val="0"/>
          <w:marBottom w:val="0"/>
          <w:divBdr>
            <w:top w:val="none" w:sz="0" w:space="0" w:color="auto"/>
            <w:left w:val="none" w:sz="0" w:space="0" w:color="auto"/>
            <w:bottom w:val="none" w:sz="0" w:space="0" w:color="auto"/>
            <w:right w:val="none" w:sz="0" w:space="0" w:color="auto"/>
          </w:divBdr>
        </w:div>
        <w:div w:id="1670789301">
          <w:marLeft w:val="640"/>
          <w:marRight w:val="0"/>
          <w:marTop w:val="0"/>
          <w:marBottom w:val="0"/>
          <w:divBdr>
            <w:top w:val="none" w:sz="0" w:space="0" w:color="auto"/>
            <w:left w:val="none" w:sz="0" w:space="0" w:color="auto"/>
            <w:bottom w:val="none" w:sz="0" w:space="0" w:color="auto"/>
            <w:right w:val="none" w:sz="0" w:space="0" w:color="auto"/>
          </w:divBdr>
        </w:div>
        <w:div w:id="966736888">
          <w:marLeft w:val="640"/>
          <w:marRight w:val="0"/>
          <w:marTop w:val="0"/>
          <w:marBottom w:val="0"/>
          <w:divBdr>
            <w:top w:val="none" w:sz="0" w:space="0" w:color="auto"/>
            <w:left w:val="none" w:sz="0" w:space="0" w:color="auto"/>
            <w:bottom w:val="none" w:sz="0" w:space="0" w:color="auto"/>
            <w:right w:val="none" w:sz="0" w:space="0" w:color="auto"/>
          </w:divBdr>
        </w:div>
        <w:div w:id="2130657270">
          <w:marLeft w:val="640"/>
          <w:marRight w:val="0"/>
          <w:marTop w:val="0"/>
          <w:marBottom w:val="0"/>
          <w:divBdr>
            <w:top w:val="none" w:sz="0" w:space="0" w:color="auto"/>
            <w:left w:val="none" w:sz="0" w:space="0" w:color="auto"/>
            <w:bottom w:val="none" w:sz="0" w:space="0" w:color="auto"/>
            <w:right w:val="none" w:sz="0" w:space="0" w:color="auto"/>
          </w:divBdr>
        </w:div>
        <w:div w:id="1137918077">
          <w:marLeft w:val="640"/>
          <w:marRight w:val="0"/>
          <w:marTop w:val="0"/>
          <w:marBottom w:val="0"/>
          <w:divBdr>
            <w:top w:val="none" w:sz="0" w:space="0" w:color="auto"/>
            <w:left w:val="none" w:sz="0" w:space="0" w:color="auto"/>
            <w:bottom w:val="none" w:sz="0" w:space="0" w:color="auto"/>
            <w:right w:val="none" w:sz="0" w:space="0" w:color="auto"/>
          </w:divBdr>
        </w:div>
        <w:div w:id="130637193">
          <w:marLeft w:val="640"/>
          <w:marRight w:val="0"/>
          <w:marTop w:val="0"/>
          <w:marBottom w:val="0"/>
          <w:divBdr>
            <w:top w:val="none" w:sz="0" w:space="0" w:color="auto"/>
            <w:left w:val="none" w:sz="0" w:space="0" w:color="auto"/>
            <w:bottom w:val="none" w:sz="0" w:space="0" w:color="auto"/>
            <w:right w:val="none" w:sz="0" w:space="0" w:color="auto"/>
          </w:divBdr>
        </w:div>
        <w:div w:id="1954743858">
          <w:marLeft w:val="640"/>
          <w:marRight w:val="0"/>
          <w:marTop w:val="0"/>
          <w:marBottom w:val="0"/>
          <w:divBdr>
            <w:top w:val="none" w:sz="0" w:space="0" w:color="auto"/>
            <w:left w:val="none" w:sz="0" w:space="0" w:color="auto"/>
            <w:bottom w:val="none" w:sz="0" w:space="0" w:color="auto"/>
            <w:right w:val="none" w:sz="0" w:space="0" w:color="auto"/>
          </w:divBdr>
        </w:div>
        <w:div w:id="183135716">
          <w:marLeft w:val="640"/>
          <w:marRight w:val="0"/>
          <w:marTop w:val="0"/>
          <w:marBottom w:val="0"/>
          <w:divBdr>
            <w:top w:val="none" w:sz="0" w:space="0" w:color="auto"/>
            <w:left w:val="none" w:sz="0" w:space="0" w:color="auto"/>
            <w:bottom w:val="none" w:sz="0" w:space="0" w:color="auto"/>
            <w:right w:val="none" w:sz="0" w:space="0" w:color="auto"/>
          </w:divBdr>
        </w:div>
        <w:div w:id="1820344221">
          <w:marLeft w:val="640"/>
          <w:marRight w:val="0"/>
          <w:marTop w:val="0"/>
          <w:marBottom w:val="0"/>
          <w:divBdr>
            <w:top w:val="none" w:sz="0" w:space="0" w:color="auto"/>
            <w:left w:val="none" w:sz="0" w:space="0" w:color="auto"/>
            <w:bottom w:val="none" w:sz="0" w:space="0" w:color="auto"/>
            <w:right w:val="none" w:sz="0" w:space="0" w:color="auto"/>
          </w:divBdr>
        </w:div>
        <w:div w:id="690185300">
          <w:marLeft w:val="640"/>
          <w:marRight w:val="0"/>
          <w:marTop w:val="0"/>
          <w:marBottom w:val="0"/>
          <w:divBdr>
            <w:top w:val="none" w:sz="0" w:space="0" w:color="auto"/>
            <w:left w:val="none" w:sz="0" w:space="0" w:color="auto"/>
            <w:bottom w:val="none" w:sz="0" w:space="0" w:color="auto"/>
            <w:right w:val="none" w:sz="0" w:space="0" w:color="auto"/>
          </w:divBdr>
        </w:div>
        <w:div w:id="1818839460">
          <w:marLeft w:val="640"/>
          <w:marRight w:val="0"/>
          <w:marTop w:val="0"/>
          <w:marBottom w:val="0"/>
          <w:divBdr>
            <w:top w:val="none" w:sz="0" w:space="0" w:color="auto"/>
            <w:left w:val="none" w:sz="0" w:space="0" w:color="auto"/>
            <w:bottom w:val="none" w:sz="0" w:space="0" w:color="auto"/>
            <w:right w:val="none" w:sz="0" w:space="0" w:color="auto"/>
          </w:divBdr>
        </w:div>
        <w:div w:id="987444132">
          <w:marLeft w:val="640"/>
          <w:marRight w:val="0"/>
          <w:marTop w:val="0"/>
          <w:marBottom w:val="0"/>
          <w:divBdr>
            <w:top w:val="none" w:sz="0" w:space="0" w:color="auto"/>
            <w:left w:val="none" w:sz="0" w:space="0" w:color="auto"/>
            <w:bottom w:val="none" w:sz="0" w:space="0" w:color="auto"/>
            <w:right w:val="none" w:sz="0" w:space="0" w:color="auto"/>
          </w:divBdr>
        </w:div>
        <w:div w:id="2138209871">
          <w:marLeft w:val="640"/>
          <w:marRight w:val="0"/>
          <w:marTop w:val="0"/>
          <w:marBottom w:val="0"/>
          <w:divBdr>
            <w:top w:val="none" w:sz="0" w:space="0" w:color="auto"/>
            <w:left w:val="none" w:sz="0" w:space="0" w:color="auto"/>
            <w:bottom w:val="none" w:sz="0" w:space="0" w:color="auto"/>
            <w:right w:val="none" w:sz="0" w:space="0" w:color="auto"/>
          </w:divBdr>
        </w:div>
        <w:div w:id="1152601640">
          <w:marLeft w:val="640"/>
          <w:marRight w:val="0"/>
          <w:marTop w:val="0"/>
          <w:marBottom w:val="0"/>
          <w:divBdr>
            <w:top w:val="none" w:sz="0" w:space="0" w:color="auto"/>
            <w:left w:val="none" w:sz="0" w:space="0" w:color="auto"/>
            <w:bottom w:val="none" w:sz="0" w:space="0" w:color="auto"/>
            <w:right w:val="none" w:sz="0" w:space="0" w:color="auto"/>
          </w:divBdr>
        </w:div>
        <w:div w:id="914432901">
          <w:marLeft w:val="640"/>
          <w:marRight w:val="0"/>
          <w:marTop w:val="0"/>
          <w:marBottom w:val="0"/>
          <w:divBdr>
            <w:top w:val="none" w:sz="0" w:space="0" w:color="auto"/>
            <w:left w:val="none" w:sz="0" w:space="0" w:color="auto"/>
            <w:bottom w:val="none" w:sz="0" w:space="0" w:color="auto"/>
            <w:right w:val="none" w:sz="0" w:space="0" w:color="auto"/>
          </w:divBdr>
        </w:div>
        <w:div w:id="1958683982">
          <w:marLeft w:val="640"/>
          <w:marRight w:val="0"/>
          <w:marTop w:val="0"/>
          <w:marBottom w:val="0"/>
          <w:divBdr>
            <w:top w:val="none" w:sz="0" w:space="0" w:color="auto"/>
            <w:left w:val="none" w:sz="0" w:space="0" w:color="auto"/>
            <w:bottom w:val="none" w:sz="0" w:space="0" w:color="auto"/>
            <w:right w:val="none" w:sz="0" w:space="0" w:color="auto"/>
          </w:divBdr>
        </w:div>
        <w:div w:id="1999455968">
          <w:marLeft w:val="640"/>
          <w:marRight w:val="0"/>
          <w:marTop w:val="0"/>
          <w:marBottom w:val="0"/>
          <w:divBdr>
            <w:top w:val="none" w:sz="0" w:space="0" w:color="auto"/>
            <w:left w:val="none" w:sz="0" w:space="0" w:color="auto"/>
            <w:bottom w:val="none" w:sz="0" w:space="0" w:color="auto"/>
            <w:right w:val="none" w:sz="0" w:space="0" w:color="auto"/>
          </w:divBdr>
        </w:div>
        <w:div w:id="1926106055">
          <w:marLeft w:val="640"/>
          <w:marRight w:val="0"/>
          <w:marTop w:val="0"/>
          <w:marBottom w:val="0"/>
          <w:divBdr>
            <w:top w:val="none" w:sz="0" w:space="0" w:color="auto"/>
            <w:left w:val="none" w:sz="0" w:space="0" w:color="auto"/>
            <w:bottom w:val="none" w:sz="0" w:space="0" w:color="auto"/>
            <w:right w:val="none" w:sz="0" w:space="0" w:color="auto"/>
          </w:divBdr>
        </w:div>
        <w:div w:id="336659705">
          <w:marLeft w:val="640"/>
          <w:marRight w:val="0"/>
          <w:marTop w:val="0"/>
          <w:marBottom w:val="0"/>
          <w:divBdr>
            <w:top w:val="none" w:sz="0" w:space="0" w:color="auto"/>
            <w:left w:val="none" w:sz="0" w:space="0" w:color="auto"/>
            <w:bottom w:val="none" w:sz="0" w:space="0" w:color="auto"/>
            <w:right w:val="none" w:sz="0" w:space="0" w:color="auto"/>
          </w:divBdr>
        </w:div>
        <w:div w:id="405541591">
          <w:marLeft w:val="640"/>
          <w:marRight w:val="0"/>
          <w:marTop w:val="0"/>
          <w:marBottom w:val="0"/>
          <w:divBdr>
            <w:top w:val="none" w:sz="0" w:space="0" w:color="auto"/>
            <w:left w:val="none" w:sz="0" w:space="0" w:color="auto"/>
            <w:bottom w:val="none" w:sz="0" w:space="0" w:color="auto"/>
            <w:right w:val="none" w:sz="0" w:space="0" w:color="auto"/>
          </w:divBdr>
        </w:div>
        <w:div w:id="942539195">
          <w:marLeft w:val="640"/>
          <w:marRight w:val="0"/>
          <w:marTop w:val="0"/>
          <w:marBottom w:val="0"/>
          <w:divBdr>
            <w:top w:val="none" w:sz="0" w:space="0" w:color="auto"/>
            <w:left w:val="none" w:sz="0" w:space="0" w:color="auto"/>
            <w:bottom w:val="none" w:sz="0" w:space="0" w:color="auto"/>
            <w:right w:val="none" w:sz="0" w:space="0" w:color="auto"/>
          </w:divBdr>
        </w:div>
        <w:div w:id="1510869071">
          <w:marLeft w:val="640"/>
          <w:marRight w:val="0"/>
          <w:marTop w:val="0"/>
          <w:marBottom w:val="0"/>
          <w:divBdr>
            <w:top w:val="none" w:sz="0" w:space="0" w:color="auto"/>
            <w:left w:val="none" w:sz="0" w:space="0" w:color="auto"/>
            <w:bottom w:val="none" w:sz="0" w:space="0" w:color="auto"/>
            <w:right w:val="none" w:sz="0" w:space="0" w:color="auto"/>
          </w:divBdr>
        </w:div>
        <w:div w:id="1726677298">
          <w:marLeft w:val="640"/>
          <w:marRight w:val="0"/>
          <w:marTop w:val="0"/>
          <w:marBottom w:val="0"/>
          <w:divBdr>
            <w:top w:val="none" w:sz="0" w:space="0" w:color="auto"/>
            <w:left w:val="none" w:sz="0" w:space="0" w:color="auto"/>
            <w:bottom w:val="none" w:sz="0" w:space="0" w:color="auto"/>
            <w:right w:val="none" w:sz="0" w:space="0" w:color="auto"/>
          </w:divBdr>
        </w:div>
        <w:div w:id="1769109793">
          <w:marLeft w:val="640"/>
          <w:marRight w:val="0"/>
          <w:marTop w:val="0"/>
          <w:marBottom w:val="0"/>
          <w:divBdr>
            <w:top w:val="none" w:sz="0" w:space="0" w:color="auto"/>
            <w:left w:val="none" w:sz="0" w:space="0" w:color="auto"/>
            <w:bottom w:val="none" w:sz="0" w:space="0" w:color="auto"/>
            <w:right w:val="none" w:sz="0" w:space="0" w:color="auto"/>
          </w:divBdr>
        </w:div>
        <w:div w:id="1550729946">
          <w:marLeft w:val="640"/>
          <w:marRight w:val="0"/>
          <w:marTop w:val="0"/>
          <w:marBottom w:val="0"/>
          <w:divBdr>
            <w:top w:val="none" w:sz="0" w:space="0" w:color="auto"/>
            <w:left w:val="none" w:sz="0" w:space="0" w:color="auto"/>
            <w:bottom w:val="none" w:sz="0" w:space="0" w:color="auto"/>
            <w:right w:val="none" w:sz="0" w:space="0" w:color="auto"/>
          </w:divBdr>
        </w:div>
        <w:div w:id="614484663">
          <w:marLeft w:val="640"/>
          <w:marRight w:val="0"/>
          <w:marTop w:val="0"/>
          <w:marBottom w:val="0"/>
          <w:divBdr>
            <w:top w:val="none" w:sz="0" w:space="0" w:color="auto"/>
            <w:left w:val="none" w:sz="0" w:space="0" w:color="auto"/>
            <w:bottom w:val="none" w:sz="0" w:space="0" w:color="auto"/>
            <w:right w:val="none" w:sz="0" w:space="0" w:color="auto"/>
          </w:divBdr>
        </w:div>
        <w:div w:id="41753952">
          <w:marLeft w:val="640"/>
          <w:marRight w:val="0"/>
          <w:marTop w:val="0"/>
          <w:marBottom w:val="0"/>
          <w:divBdr>
            <w:top w:val="none" w:sz="0" w:space="0" w:color="auto"/>
            <w:left w:val="none" w:sz="0" w:space="0" w:color="auto"/>
            <w:bottom w:val="none" w:sz="0" w:space="0" w:color="auto"/>
            <w:right w:val="none" w:sz="0" w:space="0" w:color="auto"/>
          </w:divBdr>
        </w:div>
        <w:div w:id="249388093">
          <w:marLeft w:val="640"/>
          <w:marRight w:val="0"/>
          <w:marTop w:val="0"/>
          <w:marBottom w:val="0"/>
          <w:divBdr>
            <w:top w:val="none" w:sz="0" w:space="0" w:color="auto"/>
            <w:left w:val="none" w:sz="0" w:space="0" w:color="auto"/>
            <w:bottom w:val="none" w:sz="0" w:space="0" w:color="auto"/>
            <w:right w:val="none" w:sz="0" w:space="0" w:color="auto"/>
          </w:divBdr>
        </w:div>
        <w:div w:id="1624073300">
          <w:marLeft w:val="640"/>
          <w:marRight w:val="0"/>
          <w:marTop w:val="0"/>
          <w:marBottom w:val="0"/>
          <w:divBdr>
            <w:top w:val="none" w:sz="0" w:space="0" w:color="auto"/>
            <w:left w:val="none" w:sz="0" w:space="0" w:color="auto"/>
            <w:bottom w:val="none" w:sz="0" w:space="0" w:color="auto"/>
            <w:right w:val="none" w:sz="0" w:space="0" w:color="auto"/>
          </w:divBdr>
        </w:div>
        <w:div w:id="1206020420">
          <w:marLeft w:val="640"/>
          <w:marRight w:val="0"/>
          <w:marTop w:val="0"/>
          <w:marBottom w:val="0"/>
          <w:divBdr>
            <w:top w:val="none" w:sz="0" w:space="0" w:color="auto"/>
            <w:left w:val="none" w:sz="0" w:space="0" w:color="auto"/>
            <w:bottom w:val="none" w:sz="0" w:space="0" w:color="auto"/>
            <w:right w:val="none" w:sz="0" w:space="0" w:color="auto"/>
          </w:divBdr>
        </w:div>
        <w:div w:id="169415201">
          <w:marLeft w:val="640"/>
          <w:marRight w:val="0"/>
          <w:marTop w:val="0"/>
          <w:marBottom w:val="0"/>
          <w:divBdr>
            <w:top w:val="none" w:sz="0" w:space="0" w:color="auto"/>
            <w:left w:val="none" w:sz="0" w:space="0" w:color="auto"/>
            <w:bottom w:val="none" w:sz="0" w:space="0" w:color="auto"/>
            <w:right w:val="none" w:sz="0" w:space="0" w:color="auto"/>
          </w:divBdr>
        </w:div>
        <w:div w:id="1696227242">
          <w:marLeft w:val="640"/>
          <w:marRight w:val="0"/>
          <w:marTop w:val="0"/>
          <w:marBottom w:val="0"/>
          <w:divBdr>
            <w:top w:val="none" w:sz="0" w:space="0" w:color="auto"/>
            <w:left w:val="none" w:sz="0" w:space="0" w:color="auto"/>
            <w:bottom w:val="none" w:sz="0" w:space="0" w:color="auto"/>
            <w:right w:val="none" w:sz="0" w:space="0" w:color="auto"/>
          </w:divBdr>
        </w:div>
        <w:div w:id="805129230">
          <w:marLeft w:val="640"/>
          <w:marRight w:val="0"/>
          <w:marTop w:val="0"/>
          <w:marBottom w:val="0"/>
          <w:divBdr>
            <w:top w:val="none" w:sz="0" w:space="0" w:color="auto"/>
            <w:left w:val="none" w:sz="0" w:space="0" w:color="auto"/>
            <w:bottom w:val="none" w:sz="0" w:space="0" w:color="auto"/>
            <w:right w:val="none" w:sz="0" w:space="0" w:color="auto"/>
          </w:divBdr>
        </w:div>
      </w:divsChild>
    </w:div>
    <w:div w:id="653871460">
      <w:bodyDiv w:val="1"/>
      <w:marLeft w:val="0"/>
      <w:marRight w:val="0"/>
      <w:marTop w:val="0"/>
      <w:marBottom w:val="0"/>
      <w:divBdr>
        <w:top w:val="none" w:sz="0" w:space="0" w:color="auto"/>
        <w:left w:val="none" w:sz="0" w:space="0" w:color="auto"/>
        <w:bottom w:val="none" w:sz="0" w:space="0" w:color="auto"/>
        <w:right w:val="none" w:sz="0" w:space="0" w:color="auto"/>
      </w:divBdr>
      <w:divsChild>
        <w:div w:id="1510171248">
          <w:marLeft w:val="640"/>
          <w:marRight w:val="0"/>
          <w:marTop w:val="0"/>
          <w:marBottom w:val="0"/>
          <w:divBdr>
            <w:top w:val="none" w:sz="0" w:space="0" w:color="auto"/>
            <w:left w:val="none" w:sz="0" w:space="0" w:color="auto"/>
            <w:bottom w:val="none" w:sz="0" w:space="0" w:color="auto"/>
            <w:right w:val="none" w:sz="0" w:space="0" w:color="auto"/>
          </w:divBdr>
        </w:div>
        <w:div w:id="1909919500">
          <w:marLeft w:val="640"/>
          <w:marRight w:val="0"/>
          <w:marTop w:val="0"/>
          <w:marBottom w:val="0"/>
          <w:divBdr>
            <w:top w:val="none" w:sz="0" w:space="0" w:color="auto"/>
            <w:left w:val="none" w:sz="0" w:space="0" w:color="auto"/>
            <w:bottom w:val="none" w:sz="0" w:space="0" w:color="auto"/>
            <w:right w:val="none" w:sz="0" w:space="0" w:color="auto"/>
          </w:divBdr>
        </w:div>
        <w:div w:id="153306398">
          <w:marLeft w:val="640"/>
          <w:marRight w:val="0"/>
          <w:marTop w:val="0"/>
          <w:marBottom w:val="0"/>
          <w:divBdr>
            <w:top w:val="none" w:sz="0" w:space="0" w:color="auto"/>
            <w:left w:val="none" w:sz="0" w:space="0" w:color="auto"/>
            <w:bottom w:val="none" w:sz="0" w:space="0" w:color="auto"/>
            <w:right w:val="none" w:sz="0" w:space="0" w:color="auto"/>
          </w:divBdr>
        </w:div>
        <w:div w:id="736822927">
          <w:marLeft w:val="640"/>
          <w:marRight w:val="0"/>
          <w:marTop w:val="0"/>
          <w:marBottom w:val="0"/>
          <w:divBdr>
            <w:top w:val="none" w:sz="0" w:space="0" w:color="auto"/>
            <w:left w:val="none" w:sz="0" w:space="0" w:color="auto"/>
            <w:bottom w:val="none" w:sz="0" w:space="0" w:color="auto"/>
            <w:right w:val="none" w:sz="0" w:space="0" w:color="auto"/>
          </w:divBdr>
        </w:div>
        <w:div w:id="497816003">
          <w:marLeft w:val="640"/>
          <w:marRight w:val="0"/>
          <w:marTop w:val="0"/>
          <w:marBottom w:val="0"/>
          <w:divBdr>
            <w:top w:val="none" w:sz="0" w:space="0" w:color="auto"/>
            <w:left w:val="none" w:sz="0" w:space="0" w:color="auto"/>
            <w:bottom w:val="none" w:sz="0" w:space="0" w:color="auto"/>
            <w:right w:val="none" w:sz="0" w:space="0" w:color="auto"/>
          </w:divBdr>
        </w:div>
        <w:div w:id="1954551073">
          <w:marLeft w:val="640"/>
          <w:marRight w:val="0"/>
          <w:marTop w:val="0"/>
          <w:marBottom w:val="0"/>
          <w:divBdr>
            <w:top w:val="none" w:sz="0" w:space="0" w:color="auto"/>
            <w:left w:val="none" w:sz="0" w:space="0" w:color="auto"/>
            <w:bottom w:val="none" w:sz="0" w:space="0" w:color="auto"/>
            <w:right w:val="none" w:sz="0" w:space="0" w:color="auto"/>
          </w:divBdr>
        </w:div>
        <w:div w:id="1032340370">
          <w:marLeft w:val="640"/>
          <w:marRight w:val="0"/>
          <w:marTop w:val="0"/>
          <w:marBottom w:val="0"/>
          <w:divBdr>
            <w:top w:val="none" w:sz="0" w:space="0" w:color="auto"/>
            <w:left w:val="none" w:sz="0" w:space="0" w:color="auto"/>
            <w:bottom w:val="none" w:sz="0" w:space="0" w:color="auto"/>
            <w:right w:val="none" w:sz="0" w:space="0" w:color="auto"/>
          </w:divBdr>
        </w:div>
        <w:div w:id="386151922">
          <w:marLeft w:val="640"/>
          <w:marRight w:val="0"/>
          <w:marTop w:val="0"/>
          <w:marBottom w:val="0"/>
          <w:divBdr>
            <w:top w:val="none" w:sz="0" w:space="0" w:color="auto"/>
            <w:left w:val="none" w:sz="0" w:space="0" w:color="auto"/>
            <w:bottom w:val="none" w:sz="0" w:space="0" w:color="auto"/>
            <w:right w:val="none" w:sz="0" w:space="0" w:color="auto"/>
          </w:divBdr>
        </w:div>
        <w:div w:id="949245880">
          <w:marLeft w:val="640"/>
          <w:marRight w:val="0"/>
          <w:marTop w:val="0"/>
          <w:marBottom w:val="0"/>
          <w:divBdr>
            <w:top w:val="none" w:sz="0" w:space="0" w:color="auto"/>
            <w:left w:val="none" w:sz="0" w:space="0" w:color="auto"/>
            <w:bottom w:val="none" w:sz="0" w:space="0" w:color="auto"/>
            <w:right w:val="none" w:sz="0" w:space="0" w:color="auto"/>
          </w:divBdr>
        </w:div>
        <w:div w:id="340157773">
          <w:marLeft w:val="640"/>
          <w:marRight w:val="0"/>
          <w:marTop w:val="0"/>
          <w:marBottom w:val="0"/>
          <w:divBdr>
            <w:top w:val="none" w:sz="0" w:space="0" w:color="auto"/>
            <w:left w:val="none" w:sz="0" w:space="0" w:color="auto"/>
            <w:bottom w:val="none" w:sz="0" w:space="0" w:color="auto"/>
            <w:right w:val="none" w:sz="0" w:space="0" w:color="auto"/>
          </w:divBdr>
        </w:div>
        <w:div w:id="1074863759">
          <w:marLeft w:val="640"/>
          <w:marRight w:val="0"/>
          <w:marTop w:val="0"/>
          <w:marBottom w:val="0"/>
          <w:divBdr>
            <w:top w:val="none" w:sz="0" w:space="0" w:color="auto"/>
            <w:left w:val="none" w:sz="0" w:space="0" w:color="auto"/>
            <w:bottom w:val="none" w:sz="0" w:space="0" w:color="auto"/>
            <w:right w:val="none" w:sz="0" w:space="0" w:color="auto"/>
          </w:divBdr>
        </w:div>
        <w:div w:id="1521119650">
          <w:marLeft w:val="640"/>
          <w:marRight w:val="0"/>
          <w:marTop w:val="0"/>
          <w:marBottom w:val="0"/>
          <w:divBdr>
            <w:top w:val="none" w:sz="0" w:space="0" w:color="auto"/>
            <w:left w:val="none" w:sz="0" w:space="0" w:color="auto"/>
            <w:bottom w:val="none" w:sz="0" w:space="0" w:color="auto"/>
            <w:right w:val="none" w:sz="0" w:space="0" w:color="auto"/>
          </w:divBdr>
        </w:div>
        <w:div w:id="964966889">
          <w:marLeft w:val="640"/>
          <w:marRight w:val="0"/>
          <w:marTop w:val="0"/>
          <w:marBottom w:val="0"/>
          <w:divBdr>
            <w:top w:val="none" w:sz="0" w:space="0" w:color="auto"/>
            <w:left w:val="none" w:sz="0" w:space="0" w:color="auto"/>
            <w:bottom w:val="none" w:sz="0" w:space="0" w:color="auto"/>
            <w:right w:val="none" w:sz="0" w:space="0" w:color="auto"/>
          </w:divBdr>
        </w:div>
        <w:div w:id="832405112">
          <w:marLeft w:val="640"/>
          <w:marRight w:val="0"/>
          <w:marTop w:val="0"/>
          <w:marBottom w:val="0"/>
          <w:divBdr>
            <w:top w:val="none" w:sz="0" w:space="0" w:color="auto"/>
            <w:left w:val="none" w:sz="0" w:space="0" w:color="auto"/>
            <w:bottom w:val="none" w:sz="0" w:space="0" w:color="auto"/>
            <w:right w:val="none" w:sz="0" w:space="0" w:color="auto"/>
          </w:divBdr>
        </w:div>
        <w:div w:id="1513103257">
          <w:marLeft w:val="640"/>
          <w:marRight w:val="0"/>
          <w:marTop w:val="0"/>
          <w:marBottom w:val="0"/>
          <w:divBdr>
            <w:top w:val="none" w:sz="0" w:space="0" w:color="auto"/>
            <w:left w:val="none" w:sz="0" w:space="0" w:color="auto"/>
            <w:bottom w:val="none" w:sz="0" w:space="0" w:color="auto"/>
            <w:right w:val="none" w:sz="0" w:space="0" w:color="auto"/>
          </w:divBdr>
        </w:div>
        <w:div w:id="142502147">
          <w:marLeft w:val="640"/>
          <w:marRight w:val="0"/>
          <w:marTop w:val="0"/>
          <w:marBottom w:val="0"/>
          <w:divBdr>
            <w:top w:val="none" w:sz="0" w:space="0" w:color="auto"/>
            <w:left w:val="none" w:sz="0" w:space="0" w:color="auto"/>
            <w:bottom w:val="none" w:sz="0" w:space="0" w:color="auto"/>
            <w:right w:val="none" w:sz="0" w:space="0" w:color="auto"/>
          </w:divBdr>
        </w:div>
        <w:div w:id="892273262">
          <w:marLeft w:val="640"/>
          <w:marRight w:val="0"/>
          <w:marTop w:val="0"/>
          <w:marBottom w:val="0"/>
          <w:divBdr>
            <w:top w:val="none" w:sz="0" w:space="0" w:color="auto"/>
            <w:left w:val="none" w:sz="0" w:space="0" w:color="auto"/>
            <w:bottom w:val="none" w:sz="0" w:space="0" w:color="auto"/>
            <w:right w:val="none" w:sz="0" w:space="0" w:color="auto"/>
          </w:divBdr>
        </w:div>
        <w:div w:id="127630391">
          <w:marLeft w:val="640"/>
          <w:marRight w:val="0"/>
          <w:marTop w:val="0"/>
          <w:marBottom w:val="0"/>
          <w:divBdr>
            <w:top w:val="none" w:sz="0" w:space="0" w:color="auto"/>
            <w:left w:val="none" w:sz="0" w:space="0" w:color="auto"/>
            <w:bottom w:val="none" w:sz="0" w:space="0" w:color="auto"/>
            <w:right w:val="none" w:sz="0" w:space="0" w:color="auto"/>
          </w:divBdr>
        </w:div>
        <w:div w:id="1523127028">
          <w:marLeft w:val="640"/>
          <w:marRight w:val="0"/>
          <w:marTop w:val="0"/>
          <w:marBottom w:val="0"/>
          <w:divBdr>
            <w:top w:val="none" w:sz="0" w:space="0" w:color="auto"/>
            <w:left w:val="none" w:sz="0" w:space="0" w:color="auto"/>
            <w:bottom w:val="none" w:sz="0" w:space="0" w:color="auto"/>
            <w:right w:val="none" w:sz="0" w:space="0" w:color="auto"/>
          </w:divBdr>
        </w:div>
        <w:div w:id="419061676">
          <w:marLeft w:val="640"/>
          <w:marRight w:val="0"/>
          <w:marTop w:val="0"/>
          <w:marBottom w:val="0"/>
          <w:divBdr>
            <w:top w:val="none" w:sz="0" w:space="0" w:color="auto"/>
            <w:left w:val="none" w:sz="0" w:space="0" w:color="auto"/>
            <w:bottom w:val="none" w:sz="0" w:space="0" w:color="auto"/>
            <w:right w:val="none" w:sz="0" w:space="0" w:color="auto"/>
          </w:divBdr>
        </w:div>
        <w:div w:id="954755743">
          <w:marLeft w:val="640"/>
          <w:marRight w:val="0"/>
          <w:marTop w:val="0"/>
          <w:marBottom w:val="0"/>
          <w:divBdr>
            <w:top w:val="none" w:sz="0" w:space="0" w:color="auto"/>
            <w:left w:val="none" w:sz="0" w:space="0" w:color="auto"/>
            <w:bottom w:val="none" w:sz="0" w:space="0" w:color="auto"/>
            <w:right w:val="none" w:sz="0" w:space="0" w:color="auto"/>
          </w:divBdr>
        </w:div>
        <w:div w:id="1594316670">
          <w:marLeft w:val="640"/>
          <w:marRight w:val="0"/>
          <w:marTop w:val="0"/>
          <w:marBottom w:val="0"/>
          <w:divBdr>
            <w:top w:val="none" w:sz="0" w:space="0" w:color="auto"/>
            <w:left w:val="none" w:sz="0" w:space="0" w:color="auto"/>
            <w:bottom w:val="none" w:sz="0" w:space="0" w:color="auto"/>
            <w:right w:val="none" w:sz="0" w:space="0" w:color="auto"/>
          </w:divBdr>
        </w:div>
        <w:div w:id="1769039536">
          <w:marLeft w:val="640"/>
          <w:marRight w:val="0"/>
          <w:marTop w:val="0"/>
          <w:marBottom w:val="0"/>
          <w:divBdr>
            <w:top w:val="none" w:sz="0" w:space="0" w:color="auto"/>
            <w:left w:val="none" w:sz="0" w:space="0" w:color="auto"/>
            <w:bottom w:val="none" w:sz="0" w:space="0" w:color="auto"/>
            <w:right w:val="none" w:sz="0" w:space="0" w:color="auto"/>
          </w:divBdr>
        </w:div>
        <w:div w:id="750321854">
          <w:marLeft w:val="640"/>
          <w:marRight w:val="0"/>
          <w:marTop w:val="0"/>
          <w:marBottom w:val="0"/>
          <w:divBdr>
            <w:top w:val="none" w:sz="0" w:space="0" w:color="auto"/>
            <w:left w:val="none" w:sz="0" w:space="0" w:color="auto"/>
            <w:bottom w:val="none" w:sz="0" w:space="0" w:color="auto"/>
            <w:right w:val="none" w:sz="0" w:space="0" w:color="auto"/>
          </w:divBdr>
        </w:div>
        <w:div w:id="1990010965">
          <w:marLeft w:val="640"/>
          <w:marRight w:val="0"/>
          <w:marTop w:val="0"/>
          <w:marBottom w:val="0"/>
          <w:divBdr>
            <w:top w:val="none" w:sz="0" w:space="0" w:color="auto"/>
            <w:left w:val="none" w:sz="0" w:space="0" w:color="auto"/>
            <w:bottom w:val="none" w:sz="0" w:space="0" w:color="auto"/>
            <w:right w:val="none" w:sz="0" w:space="0" w:color="auto"/>
          </w:divBdr>
        </w:div>
        <w:div w:id="603920641">
          <w:marLeft w:val="640"/>
          <w:marRight w:val="0"/>
          <w:marTop w:val="0"/>
          <w:marBottom w:val="0"/>
          <w:divBdr>
            <w:top w:val="none" w:sz="0" w:space="0" w:color="auto"/>
            <w:left w:val="none" w:sz="0" w:space="0" w:color="auto"/>
            <w:bottom w:val="none" w:sz="0" w:space="0" w:color="auto"/>
            <w:right w:val="none" w:sz="0" w:space="0" w:color="auto"/>
          </w:divBdr>
        </w:div>
        <w:div w:id="1006515189">
          <w:marLeft w:val="640"/>
          <w:marRight w:val="0"/>
          <w:marTop w:val="0"/>
          <w:marBottom w:val="0"/>
          <w:divBdr>
            <w:top w:val="none" w:sz="0" w:space="0" w:color="auto"/>
            <w:left w:val="none" w:sz="0" w:space="0" w:color="auto"/>
            <w:bottom w:val="none" w:sz="0" w:space="0" w:color="auto"/>
            <w:right w:val="none" w:sz="0" w:space="0" w:color="auto"/>
          </w:divBdr>
        </w:div>
        <w:div w:id="298270442">
          <w:marLeft w:val="640"/>
          <w:marRight w:val="0"/>
          <w:marTop w:val="0"/>
          <w:marBottom w:val="0"/>
          <w:divBdr>
            <w:top w:val="none" w:sz="0" w:space="0" w:color="auto"/>
            <w:left w:val="none" w:sz="0" w:space="0" w:color="auto"/>
            <w:bottom w:val="none" w:sz="0" w:space="0" w:color="auto"/>
            <w:right w:val="none" w:sz="0" w:space="0" w:color="auto"/>
          </w:divBdr>
        </w:div>
      </w:divsChild>
    </w:div>
    <w:div w:id="655457933">
      <w:bodyDiv w:val="1"/>
      <w:marLeft w:val="0"/>
      <w:marRight w:val="0"/>
      <w:marTop w:val="0"/>
      <w:marBottom w:val="0"/>
      <w:divBdr>
        <w:top w:val="none" w:sz="0" w:space="0" w:color="auto"/>
        <w:left w:val="none" w:sz="0" w:space="0" w:color="auto"/>
        <w:bottom w:val="none" w:sz="0" w:space="0" w:color="auto"/>
        <w:right w:val="none" w:sz="0" w:space="0" w:color="auto"/>
      </w:divBdr>
      <w:divsChild>
        <w:div w:id="1795101984">
          <w:marLeft w:val="640"/>
          <w:marRight w:val="0"/>
          <w:marTop w:val="0"/>
          <w:marBottom w:val="0"/>
          <w:divBdr>
            <w:top w:val="none" w:sz="0" w:space="0" w:color="auto"/>
            <w:left w:val="none" w:sz="0" w:space="0" w:color="auto"/>
            <w:bottom w:val="none" w:sz="0" w:space="0" w:color="auto"/>
            <w:right w:val="none" w:sz="0" w:space="0" w:color="auto"/>
          </w:divBdr>
        </w:div>
        <w:div w:id="573930444">
          <w:marLeft w:val="640"/>
          <w:marRight w:val="0"/>
          <w:marTop w:val="0"/>
          <w:marBottom w:val="0"/>
          <w:divBdr>
            <w:top w:val="none" w:sz="0" w:space="0" w:color="auto"/>
            <w:left w:val="none" w:sz="0" w:space="0" w:color="auto"/>
            <w:bottom w:val="none" w:sz="0" w:space="0" w:color="auto"/>
            <w:right w:val="none" w:sz="0" w:space="0" w:color="auto"/>
          </w:divBdr>
        </w:div>
        <w:div w:id="1520701590">
          <w:marLeft w:val="640"/>
          <w:marRight w:val="0"/>
          <w:marTop w:val="0"/>
          <w:marBottom w:val="0"/>
          <w:divBdr>
            <w:top w:val="none" w:sz="0" w:space="0" w:color="auto"/>
            <w:left w:val="none" w:sz="0" w:space="0" w:color="auto"/>
            <w:bottom w:val="none" w:sz="0" w:space="0" w:color="auto"/>
            <w:right w:val="none" w:sz="0" w:space="0" w:color="auto"/>
          </w:divBdr>
        </w:div>
        <w:div w:id="948466139">
          <w:marLeft w:val="640"/>
          <w:marRight w:val="0"/>
          <w:marTop w:val="0"/>
          <w:marBottom w:val="0"/>
          <w:divBdr>
            <w:top w:val="none" w:sz="0" w:space="0" w:color="auto"/>
            <w:left w:val="none" w:sz="0" w:space="0" w:color="auto"/>
            <w:bottom w:val="none" w:sz="0" w:space="0" w:color="auto"/>
            <w:right w:val="none" w:sz="0" w:space="0" w:color="auto"/>
          </w:divBdr>
        </w:div>
        <w:div w:id="624775769">
          <w:marLeft w:val="640"/>
          <w:marRight w:val="0"/>
          <w:marTop w:val="0"/>
          <w:marBottom w:val="0"/>
          <w:divBdr>
            <w:top w:val="none" w:sz="0" w:space="0" w:color="auto"/>
            <w:left w:val="none" w:sz="0" w:space="0" w:color="auto"/>
            <w:bottom w:val="none" w:sz="0" w:space="0" w:color="auto"/>
            <w:right w:val="none" w:sz="0" w:space="0" w:color="auto"/>
          </w:divBdr>
        </w:div>
        <w:div w:id="1721510571">
          <w:marLeft w:val="640"/>
          <w:marRight w:val="0"/>
          <w:marTop w:val="0"/>
          <w:marBottom w:val="0"/>
          <w:divBdr>
            <w:top w:val="none" w:sz="0" w:space="0" w:color="auto"/>
            <w:left w:val="none" w:sz="0" w:space="0" w:color="auto"/>
            <w:bottom w:val="none" w:sz="0" w:space="0" w:color="auto"/>
            <w:right w:val="none" w:sz="0" w:space="0" w:color="auto"/>
          </w:divBdr>
        </w:div>
        <w:div w:id="1703240010">
          <w:marLeft w:val="640"/>
          <w:marRight w:val="0"/>
          <w:marTop w:val="0"/>
          <w:marBottom w:val="0"/>
          <w:divBdr>
            <w:top w:val="none" w:sz="0" w:space="0" w:color="auto"/>
            <w:left w:val="none" w:sz="0" w:space="0" w:color="auto"/>
            <w:bottom w:val="none" w:sz="0" w:space="0" w:color="auto"/>
            <w:right w:val="none" w:sz="0" w:space="0" w:color="auto"/>
          </w:divBdr>
        </w:div>
        <w:div w:id="1420831527">
          <w:marLeft w:val="640"/>
          <w:marRight w:val="0"/>
          <w:marTop w:val="0"/>
          <w:marBottom w:val="0"/>
          <w:divBdr>
            <w:top w:val="none" w:sz="0" w:space="0" w:color="auto"/>
            <w:left w:val="none" w:sz="0" w:space="0" w:color="auto"/>
            <w:bottom w:val="none" w:sz="0" w:space="0" w:color="auto"/>
            <w:right w:val="none" w:sz="0" w:space="0" w:color="auto"/>
          </w:divBdr>
        </w:div>
        <w:div w:id="2088648655">
          <w:marLeft w:val="640"/>
          <w:marRight w:val="0"/>
          <w:marTop w:val="0"/>
          <w:marBottom w:val="0"/>
          <w:divBdr>
            <w:top w:val="none" w:sz="0" w:space="0" w:color="auto"/>
            <w:left w:val="none" w:sz="0" w:space="0" w:color="auto"/>
            <w:bottom w:val="none" w:sz="0" w:space="0" w:color="auto"/>
            <w:right w:val="none" w:sz="0" w:space="0" w:color="auto"/>
          </w:divBdr>
        </w:div>
        <w:div w:id="282808618">
          <w:marLeft w:val="640"/>
          <w:marRight w:val="0"/>
          <w:marTop w:val="0"/>
          <w:marBottom w:val="0"/>
          <w:divBdr>
            <w:top w:val="none" w:sz="0" w:space="0" w:color="auto"/>
            <w:left w:val="none" w:sz="0" w:space="0" w:color="auto"/>
            <w:bottom w:val="none" w:sz="0" w:space="0" w:color="auto"/>
            <w:right w:val="none" w:sz="0" w:space="0" w:color="auto"/>
          </w:divBdr>
        </w:div>
        <w:div w:id="1492062688">
          <w:marLeft w:val="640"/>
          <w:marRight w:val="0"/>
          <w:marTop w:val="0"/>
          <w:marBottom w:val="0"/>
          <w:divBdr>
            <w:top w:val="none" w:sz="0" w:space="0" w:color="auto"/>
            <w:left w:val="none" w:sz="0" w:space="0" w:color="auto"/>
            <w:bottom w:val="none" w:sz="0" w:space="0" w:color="auto"/>
            <w:right w:val="none" w:sz="0" w:space="0" w:color="auto"/>
          </w:divBdr>
        </w:div>
        <w:div w:id="138617487">
          <w:marLeft w:val="640"/>
          <w:marRight w:val="0"/>
          <w:marTop w:val="0"/>
          <w:marBottom w:val="0"/>
          <w:divBdr>
            <w:top w:val="none" w:sz="0" w:space="0" w:color="auto"/>
            <w:left w:val="none" w:sz="0" w:space="0" w:color="auto"/>
            <w:bottom w:val="none" w:sz="0" w:space="0" w:color="auto"/>
            <w:right w:val="none" w:sz="0" w:space="0" w:color="auto"/>
          </w:divBdr>
        </w:div>
        <w:div w:id="1933472882">
          <w:marLeft w:val="640"/>
          <w:marRight w:val="0"/>
          <w:marTop w:val="0"/>
          <w:marBottom w:val="0"/>
          <w:divBdr>
            <w:top w:val="none" w:sz="0" w:space="0" w:color="auto"/>
            <w:left w:val="none" w:sz="0" w:space="0" w:color="auto"/>
            <w:bottom w:val="none" w:sz="0" w:space="0" w:color="auto"/>
            <w:right w:val="none" w:sz="0" w:space="0" w:color="auto"/>
          </w:divBdr>
        </w:div>
        <w:div w:id="450176188">
          <w:marLeft w:val="640"/>
          <w:marRight w:val="0"/>
          <w:marTop w:val="0"/>
          <w:marBottom w:val="0"/>
          <w:divBdr>
            <w:top w:val="none" w:sz="0" w:space="0" w:color="auto"/>
            <w:left w:val="none" w:sz="0" w:space="0" w:color="auto"/>
            <w:bottom w:val="none" w:sz="0" w:space="0" w:color="auto"/>
            <w:right w:val="none" w:sz="0" w:space="0" w:color="auto"/>
          </w:divBdr>
        </w:div>
        <w:div w:id="827983458">
          <w:marLeft w:val="640"/>
          <w:marRight w:val="0"/>
          <w:marTop w:val="0"/>
          <w:marBottom w:val="0"/>
          <w:divBdr>
            <w:top w:val="none" w:sz="0" w:space="0" w:color="auto"/>
            <w:left w:val="none" w:sz="0" w:space="0" w:color="auto"/>
            <w:bottom w:val="none" w:sz="0" w:space="0" w:color="auto"/>
            <w:right w:val="none" w:sz="0" w:space="0" w:color="auto"/>
          </w:divBdr>
        </w:div>
        <w:div w:id="1628464876">
          <w:marLeft w:val="640"/>
          <w:marRight w:val="0"/>
          <w:marTop w:val="0"/>
          <w:marBottom w:val="0"/>
          <w:divBdr>
            <w:top w:val="none" w:sz="0" w:space="0" w:color="auto"/>
            <w:left w:val="none" w:sz="0" w:space="0" w:color="auto"/>
            <w:bottom w:val="none" w:sz="0" w:space="0" w:color="auto"/>
            <w:right w:val="none" w:sz="0" w:space="0" w:color="auto"/>
          </w:divBdr>
        </w:div>
        <w:div w:id="1437289335">
          <w:marLeft w:val="640"/>
          <w:marRight w:val="0"/>
          <w:marTop w:val="0"/>
          <w:marBottom w:val="0"/>
          <w:divBdr>
            <w:top w:val="none" w:sz="0" w:space="0" w:color="auto"/>
            <w:left w:val="none" w:sz="0" w:space="0" w:color="auto"/>
            <w:bottom w:val="none" w:sz="0" w:space="0" w:color="auto"/>
            <w:right w:val="none" w:sz="0" w:space="0" w:color="auto"/>
          </w:divBdr>
        </w:div>
        <w:div w:id="514539086">
          <w:marLeft w:val="640"/>
          <w:marRight w:val="0"/>
          <w:marTop w:val="0"/>
          <w:marBottom w:val="0"/>
          <w:divBdr>
            <w:top w:val="none" w:sz="0" w:space="0" w:color="auto"/>
            <w:left w:val="none" w:sz="0" w:space="0" w:color="auto"/>
            <w:bottom w:val="none" w:sz="0" w:space="0" w:color="auto"/>
            <w:right w:val="none" w:sz="0" w:space="0" w:color="auto"/>
          </w:divBdr>
        </w:div>
        <w:div w:id="1062366096">
          <w:marLeft w:val="640"/>
          <w:marRight w:val="0"/>
          <w:marTop w:val="0"/>
          <w:marBottom w:val="0"/>
          <w:divBdr>
            <w:top w:val="none" w:sz="0" w:space="0" w:color="auto"/>
            <w:left w:val="none" w:sz="0" w:space="0" w:color="auto"/>
            <w:bottom w:val="none" w:sz="0" w:space="0" w:color="auto"/>
            <w:right w:val="none" w:sz="0" w:space="0" w:color="auto"/>
          </w:divBdr>
        </w:div>
        <w:div w:id="1957449401">
          <w:marLeft w:val="640"/>
          <w:marRight w:val="0"/>
          <w:marTop w:val="0"/>
          <w:marBottom w:val="0"/>
          <w:divBdr>
            <w:top w:val="none" w:sz="0" w:space="0" w:color="auto"/>
            <w:left w:val="none" w:sz="0" w:space="0" w:color="auto"/>
            <w:bottom w:val="none" w:sz="0" w:space="0" w:color="auto"/>
            <w:right w:val="none" w:sz="0" w:space="0" w:color="auto"/>
          </w:divBdr>
        </w:div>
        <w:div w:id="669916317">
          <w:marLeft w:val="640"/>
          <w:marRight w:val="0"/>
          <w:marTop w:val="0"/>
          <w:marBottom w:val="0"/>
          <w:divBdr>
            <w:top w:val="none" w:sz="0" w:space="0" w:color="auto"/>
            <w:left w:val="none" w:sz="0" w:space="0" w:color="auto"/>
            <w:bottom w:val="none" w:sz="0" w:space="0" w:color="auto"/>
            <w:right w:val="none" w:sz="0" w:space="0" w:color="auto"/>
          </w:divBdr>
        </w:div>
        <w:div w:id="934677798">
          <w:marLeft w:val="640"/>
          <w:marRight w:val="0"/>
          <w:marTop w:val="0"/>
          <w:marBottom w:val="0"/>
          <w:divBdr>
            <w:top w:val="none" w:sz="0" w:space="0" w:color="auto"/>
            <w:left w:val="none" w:sz="0" w:space="0" w:color="auto"/>
            <w:bottom w:val="none" w:sz="0" w:space="0" w:color="auto"/>
            <w:right w:val="none" w:sz="0" w:space="0" w:color="auto"/>
          </w:divBdr>
        </w:div>
        <w:div w:id="213810010">
          <w:marLeft w:val="640"/>
          <w:marRight w:val="0"/>
          <w:marTop w:val="0"/>
          <w:marBottom w:val="0"/>
          <w:divBdr>
            <w:top w:val="none" w:sz="0" w:space="0" w:color="auto"/>
            <w:left w:val="none" w:sz="0" w:space="0" w:color="auto"/>
            <w:bottom w:val="none" w:sz="0" w:space="0" w:color="auto"/>
            <w:right w:val="none" w:sz="0" w:space="0" w:color="auto"/>
          </w:divBdr>
        </w:div>
        <w:div w:id="1005399746">
          <w:marLeft w:val="640"/>
          <w:marRight w:val="0"/>
          <w:marTop w:val="0"/>
          <w:marBottom w:val="0"/>
          <w:divBdr>
            <w:top w:val="none" w:sz="0" w:space="0" w:color="auto"/>
            <w:left w:val="none" w:sz="0" w:space="0" w:color="auto"/>
            <w:bottom w:val="none" w:sz="0" w:space="0" w:color="auto"/>
            <w:right w:val="none" w:sz="0" w:space="0" w:color="auto"/>
          </w:divBdr>
        </w:div>
        <w:div w:id="1941447240">
          <w:marLeft w:val="640"/>
          <w:marRight w:val="0"/>
          <w:marTop w:val="0"/>
          <w:marBottom w:val="0"/>
          <w:divBdr>
            <w:top w:val="none" w:sz="0" w:space="0" w:color="auto"/>
            <w:left w:val="none" w:sz="0" w:space="0" w:color="auto"/>
            <w:bottom w:val="none" w:sz="0" w:space="0" w:color="auto"/>
            <w:right w:val="none" w:sz="0" w:space="0" w:color="auto"/>
          </w:divBdr>
        </w:div>
        <w:div w:id="525486406">
          <w:marLeft w:val="640"/>
          <w:marRight w:val="0"/>
          <w:marTop w:val="0"/>
          <w:marBottom w:val="0"/>
          <w:divBdr>
            <w:top w:val="none" w:sz="0" w:space="0" w:color="auto"/>
            <w:left w:val="none" w:sz="0" w:space="0" w:color="auto"/>
            <w:bottom w:val="none" w:sz="0" w:space="0" w:color="auto"/>
            <w:right w:val="none" w:sz="0" w:space="0" w:color="auto"/>
          </w:divBdr>
        </w:div>
        <w:div w:id="1664578616">
          <w:marLeft w:val="640"/>
          <w:marRight w:val="0"/>
          <w:marTop w:val="0"/>
          <w:marBottom w:val="0"/>
          <w:divBdr>
            <w:top w:val="none" w:sz="0" w:space="0" w:color="auto"/>
            <w:left w:val="none" w:sz="0" w:space="0" w:color="auto"/>
            <w:bottom w:val="none" w:sz="0" w:space="0" w:color="auto"/>
            <w:right w:val="none" w:sz="0" w:space="0" w:color="auto"/>
          </w:divBdr>
        </w:div>
        <w:div w:id="1687361782">
          <w:marLeft w:val="640"/>
          <w:marRight w:val="0"/>
          <w:marTop w:val="0"/>
          <w:marBottom w:val="0"/>
          <w:divBdr>
            <w:top w:val="none" w:sz="0" w:space="0" w:color="auto"/>
            <w:left w:val="none" w:sz="0" w:space="0" w:color="auto"/>
            <w:bottom w:val="none" w:sz="0" w:space="0" w:color="auto"/>
            <w:right w:val="none" w:sz="0" w:space="0" w:color="auto"/>
          </w:divBdr>
        </w:div>
        <w:div w:id="81994232">
          <w:marLeft w:val="640"/>
          <w:marRight w:val="0"/>
          <w:marTop w:val="0"/>
          <w:marBottom w:val="0"/>
          <w:divBdr>
            <w:top w:val="none" w:sz="0" w:space="0" w:color="auto"/>
            <w:left w:val="none" w:sz="0" w:space="0" w:color="auto"/>
            <w:bottom w:val="none" w:sz="0" w:space="0" w:color="auto"/>
            <w:right w:val="none" w:sz="0" w:space="0" w:color="auto"/>
          </w:divBdr>
        </w:div>
        <w:div w:id="684942877">
          <w:marLeft w:val="640"/>
          <w:marRight w:val="0"/>
          <w:marTop w:val="0"/>
          <w:marBottom w:val="0"/>
          <w:divBdr>
            <w:top w:val="none" w:sz="0" w:space="0" w:color="auto"/>
            <w:left w:val="none" w:sz="0" w:space="0" w:color="auto"/>
            <w:bottom w:val="none" w:sz="0" w:space="0" w:color="auto"/>
            <w:right w:val="none" w:sz="0" w:space="0" w:color="auto"/>
          </w:divBdr>
        </w:div>
        <w:div w:id="180510869">
          <w:marLeft w:val="640"/>
          <w:marRight w:val="0"/>
          <w:marTop w:val="0"/>
          <w:marBottom w:val="0"/>
          <w:divBdr>
            <w:top w:val="none" w:sz="0" w:space="0" w:color="auto"/>
            <w:left w:val="none" w:sz="0" w:space="0" w:color="auto"/>
            <w:bottom w:val="none" w:sz="0" w:space="0" w:color="auto"/>
            <w:right w:val="none" w:sz="0" w:space="0" w:color="auto"/>
          </w:divBdr>
        </w:div>
        <w:div w:id="945769533">
          <w:marLeft w:val="640"/>
          <w:marRight w:val="0"/>
          <w:marTop w:val="0"/>
          <w:marBottom w:val="0"/>
          <w:divBdr>
            <w:top w:val="none" w:sz="0" w:space="0" w:color="auto"/>
            <w:left w:val="none" w:sz="0" w:space="0" w:color="auto"/>
            <w:bottom w:val="none" w:sz="0" w:space="0" w:color="auto"/>
            <w:right w:val="none" w:sz="0" w:space="0" w:color="auto"/>
          </w:divBdr>
        </w:div>
        <w:div w:id="8680128">
          <w:marLeft w:val="640"/>
          <w:marRight w:val="0"/>
          <w:marTop w:val="0"/>
          <w:marBottom w:val="0"/>
          <w:divBdr>
            <w:top w:val="none" w:sz="0" w:space="0" w:color="auto"/>
            <w:left w:val="none" w:sz="0" w:space="0" w:color="auto"/>
            <w:bottom w:val="none" w:sz="0" w:space="0" w:color="auto"/>
            <w:right w:val="none" w:sz="0" w:space="0" w:color="auto"/>
          </w:divBdr>
        </w:div>
        <w:div w:id="2054689293">
          <w:marLeft w:val="640"/>
          <w:marRight w:val="0"/>
          <w:marTop w:val="0"/>
          <w:marBottom w:val="0"/>
          <w:divBdr>
            <w:top w:val="none" w:sz="0" w:space="0" w:color="auto"/>
            <w:left w:val="none" w:sz="0" w:space="0" w:color="auto"/>
            <w:bottom w:val="none" w:sz="0" w:space="0" w:color="auto"/>
            <w:right w:val="none" w:sz="0" w:space="0" w:color="auto"/>
          </w:divBdr>
        </w:div>
        <w:div w:id="1956908691">
          <w:marLeft w:val="640"/>
          <w:marRight w:val="0"/>
          <w:marTop w:val="0"/>
          <w:marBottom w:val="0"/>
          <w:divBdr>
            <w:top w:val="none" w:sz="0" w:space="0" w:color="auto"/>
            <w:left w:val="none" w:sz="0" w:space="0" w:color="auto"/>
            <w:bottom w:val="none" w:sz="0" w:space="0" w:color="auto"/>
            <w:right w:val="none" w:sz="0" w:space="0" w:color="auto"/>
          </w:divBdr>
        </w:div>
        <w:div w:id="1208105900">
          <w:marLeft w:val="640"/>
          <w:marRight w:val="0"/>
          <w:marTop w:val="0"/>
          <w:marBottom w:val="0"/>
          <w:divBdr>
            <w:top w:val="none" w:sz="0" w:space="0" w:color="auto"/>
            <w:left w:val="none" w:sz="0" w:space="0" w:color="auto"/>
            <w:bottom w:val="none" w:sz="0" w:space="0" w:color="auto"/>
            <w:right w:val="none" w:sz="0" w:space="0" w:color="auto"/>
          </w:divBdr>
        </w:div>
        <w:div w:id="2079091534">
          <w:marLeft w:val="640"/>
          <w:marRight w:val="0"/>
          <w:marTop w:val="0"/>
          <w:marBottom w:val="0"/>
          <w:divBdr>
            <w:top w:val="none" w:sz="0" w:space="0" w:color="auto"/>
            <w:left w:val="none" w:sz="0" w:space="0" w:color="auto"/>
            <w:bottom w:val="none" w:sz="0" w:space="0" w:color="auto"/>
            <w:right w:val="none" w:sz="0" w:space="0" w:color="auto"/>
          </w:divBdr>
        </w:div>
        <w:div w:id="2050497304">
          <w:marLeft w:val="640"/>
          <w:marRight w:val="0"/>
          <w:marTop w:val="0"/>
          <w:marBottom w:val="0"/>
          <w:divBdr>
            <w:top w:val="none" w:sz="0" w:space="0" w:color="auto"/>
            <w:left w:val="none" w:sz="0" w:space="0" w:color="auto"/>
            <w:bottom w:val="none" w:sz="0" w:space="0" w:color="auto"/>
            <w:right w:val="none" w:sz="0" w:space="0" w:color="auto"/>
          </w:divBdr>
        </w:div>
        <w:div w:id="1742750570">
          <w:marLeft w:val="640"/>
          <w:marRight w:val="0"/>
          <w:marTop w:val="0"/>
          <w:marBottom w:val="0"/>
          <w:divBdr>
            <w:top w:val="none" w:sz="0" w:space="0" w:color="auto"/>
            <w:left w:val="none" w:sz="0" w:space="0" w:color="auto"/>
            <w:bottom w:val="none" w:sz="0" w:space="0" w:color="auto"/>
            <w:right w:val="none" w:sz="0" w:space="0" w:color="auto"/>
          </w:divBdr>
        </w:div>
        <w:div w:id="1304039597">
          <w:marLeft w:val="640"/>
          <w:marRight w:val="0"/>
          <w:marTop w:val="0"/>
          <w:marBottom w:val="0"/>
          <w:divBdr>
            <w:top w:val="none" w:sz="0" w:space="0" w:color="auto"/>
            <w:left w:val="none" w:sz="0" w:space="0" w:color="auto"/>
            <w:bottom w:val="none" w:sz="0" w:space="0" w:color="auto"/>
            <w:right w:val="none" w:sz="0" w:space="0" w:color="auto"/>
          </w:divBdr>
        </w:div>
        <w:div w:id="72045687">
          <w:marLeft w:val="640"/>
          <w:marRight w:val="0"/>
          <w:marTop w:val="0"/>
          <w:marBottom w:val="0"/>
          <w:divBdr>
            <w:top w:val="none" w:sz="0" w:space="0" w:color="auto"/>
            <w:left w:val="none" w:sz="0" w:space="0" w:color="auto"/>
            <w:bottom w:val="none" w:sz="0" w:space="0" w:color="auto"/>
            <w:right w:val="none" w:sz="0" w:space="0" w:color="auto"/>
          </w:divBdr>
        </w:div>
        <w:div w:id="1328940580">
          <w:marLeft w:val="640"/>
          <w:marRight w:val="0"/>
          <w:marTop w:val="0"/>
          <w:marBottom w:val="0"/>
          <w:divBdr>
            <w:top w:val="none" w:sz="0" w:space="0" w:color="auto"/>
            <w:left w:val="none" w:sz="0" w:space="0" w:color="auto"/>
            <w:bottom w:val="none" w:sz="0" w:space="0" w:color="auto"/>
            <w:right w:val="none" w:sz="0" w:space="0" w:color="auto"/>
          </w:divBdr>
        </w:div>
        <w:div w:id="1310477776">
          <w:marLeft w:val="640"/>
          <w:marRight w:val="0"/>
          <w:marTop w:val="0"/>
          <w:marBottom w:val="0"/>
          <w:divBdr>
            <w:top w:val="none" w:sz="0" w:space="0" w:color="auto"/>
            <w:left w:val="none" w:sz="0" w:space="0" w:color="auto"/>
            <w:bottom w:val="none" w:sz="0" w:space="0" w:color="auto"/>
            <w:right w:val="none" w:sz="0" w:space="0" w:color="auto"/>
          </w:divBdr>
        </w:div>
        <w:div w:id="1199664702">
          <w:marLeft w:val="640"/>
          <w:marRight w:val="0"/>
          <w:marTop w:val="0"/>
          <w:marBottom w:val="0"/>
          <w:divBdr>
            <w:top w:val="none" w:sz="0" w:space="0" w:color="auto"/>
            <w:left w:val="none" w:sz="0" w:space="0" w:color="auto"/>
            <w:bottom w:val="none" w:sz="0" w:space="0" w:color="auto"/>
            <w:right w:val="none" w:sz="0" w:space="0" w:color="auto"/>
          </w:divBdr>
        </w:div>
        <w:div w:id="1942103860">
          <w:marLeft w:val="640"/>
          <w:marRight w:val="0"/>
          <w:marTop w:val="0"/>
          <w:marBottom w:val="0"/>
          <w:divBdr>
            <w:top w:val="none" w:sz="0" w:space="0" w:color="auto"/>
            <w:left w:val="none" w:sz="0" w:space="0" w:color="auto"/>
            <w:bottom w:val="none" w:sz="0" w:space="0" w:color="auto"/>
            <w:right w:val="none" w:sz="0" w:space="0" w:color="auto"/>
          </w:divBdr>
        </w:div>
        <w:div w:id="397825676">
          <w:marLeft w:val="640"/>
          <w:marRight w:val="0"/>
          <w:marTop w:val="0"/>
          <w:marBottom w:val="0"/>
          <w:divBdr>
            <w:top w:val="none" w:sz="0" w:space="0" w:color="auto"/>
            <w:left w:val="none" w:sz="0" w:space="0" w:color="auto"/>
            <w:bottom w:val="none" w:sz="0" w:space="0" w:color="auto"/>
            <w:right w:val="none" w:sz="0" w:space="0" w:color="auto"/>
          </w:divBdr>
        </w:div>
        <w:div w:id="1781754613">
          <w:marLeft w:val="640"/>
          <w:marRight w:val="0"/>
          <w:marTop w:val="0"/>
          <w:marBottom w:val="0"/>
          <w:divBdr>
            <w:top w:val="none" w:sz="0" w:space="0" w:color="auto"/>
            <w:left w:val="none" w:sz="0" w:space="0" w:color="auto"/>
            <w:bottom w:val="none" w:sz="0" w:space="0" w:color="auto"/>
            <w:right w:val="none" w:sz="0" w:space="0" w:color="auto"/>
          </w:divBdr>
        </w:div>
        <w:div w:id="9647068">
          <w:marLeft w:val="640"/>
          <w:marRight w:val="0"/>
          <w:marTop w:val="0"/>
          <w:marBottom w:val="0"/>
          <w:divBdr>
            <w:top w:val="none" w:sz="0" w:space="0" w:color="auto"/>
            <w:left w:val="none" w:sz="0" w:space="0" w:color="auto"/>
            <w:bottom w:val="none" w:sz="0" w:space="0" w:color="auto"/>
            <w:right w:val="none" w:sz="0" w:space="0" w:color="auto"/>
          </w:divBdr>
        </w:div>
        <w:div w:id="689065380">
          <w:marLeft w:val="640"/>
          <w:marRight w:val="0"/>
          <w:marTop w:val="0"/>
          <w:marBottom w:val="0"/>
          <w:divBdr>
            <w:top w:val="none" w:sz="0" w:space="0" w:color="auto"/>
            <w:left w:val="none" w:sz="0" w:space="0" w:color="auto"/>
            <w:bottom w:val="none" w:sz="0" w:space="0" w:color="auto"/>
            <w:right w:val="none" w:sz="0" w:space="0" w:color="auto"/>
          </w:divBdr>
        </w:div>
        <w:div w:id="123042620">
          <w:marLeft w:val="640"/>
          <w:marRight w:val="0"/>
          <w:marTop w:val="0"/>
          <w:marBottom w:val="0"/>
          <w:divBdr>
            <w:top w:val="none" w:sz="0" w:space="0" w:color="auto"/>
            <w:left w:val="none" w:sz="0" w:space="0" w:color="auto"/>
            <w:bottom w:val="none" w:sz="0" w:space="0" w:color="auto"/>
            <w:right w:val="none" w:sz="0" w:space="0" w:color="auto"/>
          </w:divBdr>
        </w:div>
        <w:div w:id="1322538792">
          <w:marLeft w:val="640"/>
          <w:marRight w:val="0"/>
          <w:marTop w:val="0"/>
          <w:marBottom w:val="0"/>
          <w:divBdr>
            <w:top w:val="none" w:sz="0" w:space="0" w:color="auto"/>
            <w:left w:val="none" w:sz="0" w:space="0" w:color="auto"/>
            <w:bottom w:val="none" w:sz="0" w:space="0" w:color="auto"/>
            <w:right w:val="none" w:sz="0" w:space="0" w:color="auto"/>
          </w:divBdr>
        </w:div>
        <w:div w:id="146672752">
          <w:marLeft w:val="640"/>
          <w:marRight w:val="0"/>
          <w:marTop w:val="0"/>
          <w:marBottom w:val="0"/>
          <w:divBdr>
            <w:top w:val="none" w:sz="0" w:space="0" w:color="auto"/>
            <w:left w:val="none" w:sz="0" w:space="0" w:color="auto"/>
            <w:bottom w:val="none" w:sz="0" w:space="0" w:color="auto"/>
            <w:right w:val="none" w:sz="0" w:space="0" w:color="auto"/>
          </w:divBdr>
        </w:div>
        <w:div w:id="1263996343">
          <w:marLeft w:val="640"/>
          <w:marRight w:val="0"/>
          <w:marTop w:val="0"/>
          <w:marBottom w:val="0"/>
          <w:divBdr>
            <w:top w:val="none" w:sz="0" w:space="0" w:color="auto"/>
            <w:left w:val="none" w:sz="0" w:space="0" w:color="auto"/>
            <w:bottom w:val="none" w:sz="0" w:space="0" w:color="auto"/>
            <w:right w:val="none" w:sz="0" w:space="0" w:color="auto"/>
          </w:divBdr>
        </w:div>
        <w:div w:id="201677523">
          <w:marLeft w:val="640"/>
          <w:marRight w:val="0"/>
          <w:marTop w:val="0"/>
          <w:marBottom w:val="0"/>
          <w:divBdr>
            <w:top w:val="none" w:sz="0" w:space="0" w:color="auto"/>
            <w:left w:val="none" w:sz="0" w:space="0" w:color="auto"/>
            <w:bottom w:val="none" w:sz="0" w:space="0" w:color="auto"/>
            <w:right w:val="none" w:sz="0" w:space="0" w:color="auto"/>
          </w:divBdr>
        </w:div>
        <w:div w:id="841089315">
          <w:marLeft w:val="640"/>
          <w:marRight w:val="0"/>
          <w:marTop w:val="0"/>
          <w:marBottom w:val="0"/>
          <w:divBdr>
            <w:top w:val="none" w:sz="0" w:space="0" w:color="auto"/>
            <w:left w:val="none" w:sz="0" w:space="0" w:color="auto"/>
            <w:bottom w:val="none" w:sz="0" w:space="0" w:color="auto"/>
            <w:right w:val="none" w:sz="0" w:space="0" w:color="auto"/>
          </w:divBdr>
        </w:div>
        <w:div w:id="2028284864">
          <w:marLeft w:val="640"/>
          <w:marRight w:val="0"/>
          <w:marTop w:val="0"/>
          <w:marBottom w:val="0"/>
          <w:divBdr>
            <w:top w:val="none" w:sz="0" w:space="0" w:color="auto"/>
            <w:left w:val="none" w:sz="0" w:space="0" w:color="auto"/>
            <w:bottom w:val="none" w:sz="0" w:space="0" w:color="auto"/>
            <w:right w:val="none" w:sz="0" w:space="0" w:color="auto"/>
          </w:divBdr>
        </w:div>
        <w:div w:id="818112301">
          <w:marLeft w:val="640"/>
          <w:marRight w:val="0"/>
          <w:marTop w:val="0"/>
          <w:marBottom w:val="0"/>
          <w:divBdr>
            <w:top w:val="none" w:sz="0" w:space="0" w:color="auto"/>
            <w:left w:val="none" w:sz="0" w:space="0" w:color="auto"/>
            <w:bottom w:val="none" w:sz="0" w:space="0" w:color="auto"/>
            <w:right w:val="none" w:sz="0" w:space="0" w:color="auto"/>
          </w:divBdr>
        </w:div>
        <w:div w:id="137042544">
          <w:marLeft w:val="640"/>
          <w:marRight w:val="0"/>
          <w:marTop w:val="0"/>
          <w:marBottom w:val="0"/>
          <w:divBdr>
            <w:top w:val="none" w:sz="0" w:space="0" w:color="auto"/>
            <w:left w:val="none" w:sz="0" w:space="0" w:color="auto"/>
            <w:bottom w:val="none" w:sz="0" w:space="0" w:color="auto"/>
            <w:right w:val="none" w:sz="0" w:space="0" w:color="auto"/>
          </w:divBdr>
        </w:div>
        <w:div w:id="1874682873">
          <w:marLeft w:val="640"/>
          <w:marRight w:val="0"/>
          <w:marTop w:val="0"/>
          <w:marBottom w:val="0"/>
          <w:divBdr>
            <w:top w:val="none" w:sz="0" w:space="0" w:color="auto"/>
            <w:left w:val="none" w:sz="0" w:space="0" w:color="auto"/>
            <w:bottom w:val="none" w:sz="0" w:space="0" w:color="auto"/>
            <w:right w:val="none" w:sz="0" w:space="0" w:color="auto"/>
          </w:divBdr>
        </w:div>
        <w:div w:id="1797215103">
          <w:marLeft w:val="640"/>
          <w:marRight w:val="0"/>
          <w:marTop w:val="0"/>
          <w:marBottom w:val="0"/>
          <w:divBdr>
            <w:top w:val="none" w:sz="0" w:space="0" w:color="auto"/>
            <w:left w:val="none" w:sz="0" w:space="0" w:color="auto"/>
            <w:bottom w:val="none" w:sz="0" w:space="0" w:color="auto"/>
            <w:right w:val="none" w:sz="0" w:space="0" w:color="auto"/>
          </w:divBdr>
        </w:div>
        <w:div w:id="2118062309">
          <w:marLeft w:val="640"/>
          <w:marRight w:val="0"/>
          <w:marTop w:val="0"/>
          <w:marBottom w:val="0"/>
          <w:divBdr>
            <w:top w:val="none" w:sz="0" w:space="0" w:color="auto"/>
            <w:left w:val="none" w:sz="0" w:space="0" w:color="auto"/>
            <w:bottom w:val="none" w:sz="0" w:space="0" w:color="auto"/>
            <w:right w:val="none" w:sz="0" w:space="0" w:color="auto"/>
          </w:divBdr>
        </w:div>
        <w:div w:id="1525285173">
          <w:marLeft w:val="640"/>
          <w:marRight w:val="0"/>
          <w:marTop w:val="0"/>
          <w:marBottom w:val="0"/>
          <w:divBdr>
            <w:top w:val="none" w:sz="0" w:space="0" w:color="auto"/>
            <w:left w:val="none" w:sz="0" w:space="0" w:color="auto"/>
            <w:bottom w:val="none" w:sz="0" w:space="0" w:color="auto"/>
            <w:right w:val="none" w:sz="0" w:space="0" w:color="auto"/>
          </w:divBdr>
        </w:div>
        <w:div w:id="852845921">
          <w:marLeft w:val="640"/>
          <w:marRight w:val="0"/>
          <w:marTop w:val="0"/>
          <w:marBottom w:val="0"/>
          <w:divBdr>
            <w:top w:val="none" w:sz="0" w:space="0" w:color="auto"/>
            <w:left w:val="none" w:sz="0" w:space="0" w:color="auto"/>
            <w:bottom w:val="none" w:sz="0" w:space="0" w:color="auto"/>
            <w:right w:val="none" w:sz="0" w:space="0" w:color="auto"/>
          </w:divBdr>
        </w:div>
        <w:div w:id="556863743">
          <w:marLeft w:val="640"/>
          <w:marRight w:val="0"/>
          <w:marTop w:val="0"/>
          <w:marBottom w:val="0"/>
          <w:divBdr>
            <w:top w:val="none" w:sz="0" w:space="0" w:color="auto"/>
            <w:left w:val="none" w:sz="0" w:space="0" w:color="auto"/>
            <w:bottom w:val="none" w:sz="0" w:space="0" w:color="auto"/>
            <w:right w:val="none" w:sz="0" w:space="0" w:color="auto"/>
          </w:divBdr>
        </w:div>
        <w:div w:id="1901744359">
          <w:marLeft w:val="640"/>
          <w:marRight w:val="0"/>
          <w:marTop w:val="0"/>
          <w:marBottom w:val="0"/>
          <w:divBdr>
            <w:top w:val="none" w:sz="0" w:space="0" w:color="auto"/>
            <w:left w:val="none" w:sz="0" w:space="0" w:color="auto"/>
            <w:bottom w:val="none" w:sz="0" w:space="0" w:color="auto"/>
            <w:right w:val="none" w:sz="0" w:space="0" w:color="auto"/>
          </w:divBdr>
        </w:div>
        <w:div w:id="538203382">
          <w:marLeft w:val="640"/>
          <w:marRight w:val="0"/>
          <w:marTop w:val="0"/>
          <w:marBottom w:val="0"/>
          <w:divBdr>
            <w:top w:val="none" w:sz="0" w:space="0" w:color="auto"/>
            <w:left w:val="none" w:sz="0" w:space="0" w:color="auto"/>
            <w:bottom w:val="none" w:sz="0" w:space="0" w:color="auto"/>
            <w:right w:val="none" w:sz="0" w:space="0" w:color="auto"/>
          </w:divBdr>
        </w:div>
        <w:div w:id="361245184">
          <w:marLeft w:val="640"/>
          <w:marRight w:val="0"/>
          <w:marTop w:val="0"/>
          <w:marBottom w:val="0"/>
          <w:divBdr>
            <w:top w:val="none" w:sz="0" w:space="0" w:color="auto"/>
            <w:left w:val="none" w:sz="0" w:space="0" w:color="auto"/>
            <w:bottom w:val="none" w:sz="0" w:space="0" w:color="auto"/>
            <w:right w:val="none" w:sz="0" w:space="0" w:color="auto"/>
          </w:divBdr>
        </w:div>
        <w:div w:id="890993885">
          <w:marLeft w:val="640"/>
          <w:marRight w:val="0"/>
          <w:marTop w:val="0"/>
          <w:marBottom w:val="0"/>
          <w:divBdr>
            <w:top w:val="none" w:sz="0" w:space="0" w:color="auto"/>
            <w:left w:val="none" w:sz="0" w:space="0" w:color="auto"/>
            <w:bottom w:val="none" w:sz="0" w:space="0" w:color="auto"/>
            <w:right w:val="none" w:sz="0" w:space="0" w:color="auto"/>
          </w:divBdr>
        </w:div>
        <w:div w:id="796725794">
          <w:marLeft w:val="640"/>
          <w:marRight w:val="0"/>
          <w:marTop w:val="0"/>
          <w:marBottom w:val="0"/>
          <w:divBdr>
            <w:top w:val="none" w:sz="0" w:space="0" w:color="auto"/>
            <w:left w:val="none" w:sz="0" w:space="0" w:color="auto"/>
            <w:bottom w:val="none" w:sz="0" w:space="0" w:color="auto"/>
            <w:right w:val="none" w:sz="0" w:space="0" w:color="auto"/>
          </w:divBdr>
        </w:div>
      </w:divsChild>
    </w:div>
    <w:div w:id="656375126">
      <w:bodyDiv w:val="1"/>
      <w:marLeft w:val="0"/>
      <w:marRight w:val="0"/>
      <w:marTop w:val="0"/>
      <w:marBottom w:val="0"/>
      <w:divBdr>
        <w:top w:val="none" w:sz="0" w:space="0" w:color="auto"/>
        <w:left w:val="none" w:sz="0" w:space="0" w:color="auto"/>
        <w:bottom w:val="none" w:sz="0" w:space="0" w:color="auto"/>
        <w:right w:val="none" w:sz="0" w:space="0" w:color="auto"/>
      </w:divBdr>
      <w:divsChild>
        <w:div w:id="1844974091">
          <w:marLeft w:val="640"/>
          <w:marRight w:val="0"/>
          <w:marTop w:val="0"/>
          <w:marBottom w:val="0"/>
          <w:divBdr>
            <w:top w:val="none" w:sz="0" w:space="0" w:color="auto"/>
            <w:left w:val="none" w:sz="0" w:space="0" w:color="auto"/>
            <w:bottom w:val="none" w:sz="0" w:space="0" w:color="auto"/>
            <w:right w:val="none" w:sz="0" w:space="0" w:color="auto"/>
          </w:divBdr>
        </w:div>
        <w:div w:id="1274289029">
          <w:marLeft w:val="640"/>
          <w:marRight w:val="0"/>
          <w:marTop w:val="0"/>
          <w:marBottom w:val="0"/>
          <w:divBdr>
            <w:top w:val="none" w:sz="0" w:space="0" w:color="auto"/>
            <w:left w:val="none" w:sz="0" w:space="0" w:color="auto"/>
            <w:bottom w:val="none" w:sz="0" w:space="0" w:color="auto"/>
            <w:right w:val="none" w:sz="0" w:space="0" w:color="auto"/>
          </w:divBdr>
        </w:div>
        <w:div w:id="1921712931">
          <w:marLeft w:val="640"/>
          <w:marRight w:val="0"/>
          <w:marTop w:val="0"/>
          <w:marBottom w:val="0"/>
          <w:divBdr>
            <w:top w:val="none" w:sz="0" w:space="0" w:color="auto"/>
            <w:left w:val="none" w:sz="0" w:space="0" w:color="auto"/>
            <w:bottom w:val="none" w:sz="0" w:space="0" w:color="auto"/>
            <w:right w:val="none" w:sz="0" w:space="0" w:color="auto"/>
          </w:divBdr>
        </w:div>
        <w:div w:id="1684623621">
          <w:marLeft w:val="640"/>
          <w:marRight w:val="0"/>
          <w:marTop w:val="0"/>
          <w:marBottom w:val="0"/>
          <w:divBdr>
            <w:top w:val="none" w:sz="0" w:space="0" w:color="auto"/>
            <w:left w:val="none" w:sz="0" w:space="0" w:color="auto"/>
            <w:bottom w:val="none" w:sz="0" w:space="0" w:color="auto"/>
            <w:right w:val="none" w:sz="0" w:space="0" w:color="auto"/>
          </w:divBdr>
        </w:div>
        <w:div w:id="1490634846">
          <w:marLeft w:val="640"/>
          <w:marRight w:val="0"/>
          <w:marTop w:val="0"/>
          <w:marBottom w:val="0"/>
          <w:divBdr>
            <w:top w:val="none" w:sz="0" w:space="0" w:color="auto"/>
            <w:left w:val="none" w:sz="0" w:space="0" w:color="auto"/>
            <w:bottom w:val="none" w:sz="0" w:space="0" w:color="auto"/>
            <w:right w:val="none" w:sz="0" w:space="0" w:color="auto"/>
          </w:divBdr>
        </w:div>
        <w:div w:id="424620540">
          <w:marLeft w:val="640"/>
          <w:marRight w:val="0"/>
          <w:marTop w:val="0"/>
          <w:marBottom w:val="0"/>
          <w:divBdr>
            <w:top w:val="none" w:sz="0" w:space="0" w:color="auto"/>
            <w:left w:val="none" w:sz="0" w:space="0" w:color="auto"/>
            <w:bottom w:val="none" w:sz="0" w:space="0" w:color="auto"/>
            <w:right w:val="none" w:sz="0" w:space="0" w:color="auto"/>
          </w:divBdr>
        </w:div>
        <w:div w:id="997685471">
          <w:marLeft w:val="640"/>
          <w:marRight w:val="0"/>
          <w:marTop w:val="0"/>
          <w:marBottom w:val="0"/>
          <w:divBdr>
            <w:top w:val="none" w:sz="0" w:space="0" w:color="auto"/>
            <w:left w:val="none" w:sz="0" w:space="0" w:color="auto"/>
            <w:bottom w:val="none" w:sz="0" w:space="0" w:color="auto"/>
            <w:right w:val="none" w:sz="0" w:space="0" w:color="auto"/>
          </w:divBdr>
        </w:div>
        <w:div w:id="1592275345">
          <w:marLeft w:val="640"/>
          <w:marRight w:val="0"/>
          <w:marTop w:val="0"/>
          <w:marBottom w:val="0"/>
          <w:divBdr>
            <w:top w:val="none" w:sz="0" w:space="0" w:color="auto"/>
            <w:left w:val="none" w:sz="0" w:space="0" w:color="auto"/>
            <w:bottom w:val="none" w:sz="0" w:space="0" w:color="auto"/>
            <w:right w:val="none" w:sz="0" w:space="0" w:color="auto"/>
          </w:divBdr>
        </w:div>
        <w:div w:id="326396611">
          <w:marLeft w:val="640"/>
          <w:marRight w:val="0"/>
          <w:marTop w:val="0"/>
          <w:marBottom w:val="0"/>
          <w:divBdr>
            <w:top w:val="none" w:sz="0" w:space="0" w:color="auto"/>
            <w:left w:val="none" w:sz="0" w:space="0" w:color="auto"/>
            <w:bottom w:val="none" w:sz="0" w:space="0" w:color="auto"/>
            <w:right w:val="none" w:sz="0" w:space="0" w:color="auto"/>
          </w:divBdr>
        </w:div>
        <w:div w:id="264390753">
          <w:marLeft w:val="640"/>
          <w:marRight w:val="0"/>
          <w:marTop w:val="0"/>
          <w:marBottom w:val="0"/>
          <w:divBdr>
            <w:top w:val="none" w:sz="0" w:space="0" w:color="auto"/>
            <w:left w:val="none" w:sz="0" w:space="0" w:color="auto"/>
            <w:bottom w:val="none" w:sz="0" w:space="0" w:color="auto"/>
            <w:right w:val="none" w:sz="0" w:space="0" w:color="auto"/>
          </w:divBdr>
        </w:div>
        <w:div w:id="1496991693">
          <w:marLeft w:val="640"/>
          <w:marRight w:val="0"/>
          <w:marTop w:val="0"/>
          <w:marBottom w:val="0"/>
          <w:divBdr>
            <w:top w:val="none" w:sz="0" w:space="0" w:color="auto"/>
            <w:left w:val="none" w:sz="0" w:space="0" w:color="auto"/>
            <w:bottom w:val="none" w:sz="0" w:space="0" w:color="auto"/>
            <w:right w:val="none" w:sz="0" w:space="0" w:color="auto"/>
          </w:divBdr>
        </w:div>
        <w:div w:id="1087576613">
          <w:marLeft w:val="640"/>
          <w:marRight w:val="0"/>
          <w:marTop w:val="0"/>
          <w:marBottom w:val="0"/>
          <w:divBdr>
            <w:top w:val="none" w:sz="0" w:space="0" w:color="auto"/>
            <w:left w:val="none" w:sz="0" w:space="0" w:color="auto"/>
            <w:bottom w:val="none" w:sz="0" w:space="0" w:color="auto"/>
            <w:right w:val="none" w:sz="0" w:space="0" w:color="auto"/>
          </w:divBdr>
        </w:div>
        <w:div w:id="576984041">
          <w:marLeft w:val="640"/>
          <w:marRight w:val="0"/>
          <w:marTop w:val="0"/>
          <w:marBottom w:val="0"/>
          <w:divBdr>
            <w:top w:val="none" w:sz="0" w:space="0" w:color="auto"/>
            <w:left w:val="none" w:sz="0" w:space="0" w:color="auto"/>
            <w:bottom w:val="none" w:sz="0" w:space="0" w:color="auto"/>
            <w:right w:val="none" w:sz="0" w:space="0" w:color="auto"/>
          </w:divBdr>
        </w:div>
        <w:div w:id="1596093435">
          <w:marLeft w:val="640"/>
          <w:marRight w:val="0"/>
          <w:marTop w:val="0"/>
          <w:marBottom w:val="0"/>
          <w:divBdr>
            <w:top w:val="none" w:sz="0" w:space="0" w:color="auto"/>
            <w:left w:val="none" w:sz="0" w:space="0" w:color="auto"/>
            <w:bottom w:val="none" w:sz="0" w:space="0" w:color="auto"/>
            <w:right w:val="none" w:sz="0" w:space="0" w:color="auto"/>
          </w:divBdr>
        </w:div>
        <w:div w:id="1962152461">
          <w:marLeft w:val="640"/>
          <w:marRight w:val="0"/>
          <w:marTop w:val="0"/>
          <w:marBottom w:val="0"/>
          <w:divBdr>
            <w:top w:val="none" w:sz="0" w:space="0" w:color="auto"/>
            <w:left w:val="none" w:sz="0" w:space="0" w:color="auto"/>
            <w:bottom w:val="none" w:sz="0" w:space="0" w:color="auto"/>
            <w:right w:val="none" w:sz="0" w:space="0" w:color="auto"/>
          </w:divBdr>
        </w:div>
        <w:div w:id="2097511449">
          <w:marLeft w:val="640"/>
          <w:marRight w:val="0"/>
          <w:marTop w:val="0"/>
          <w:marBottom w:val="0"/>
          <w:divBdr>
            <w:top w:val="none" w:sz="0" w:space="0" w:color="auto"/>
            <w:left w:val="none" w:sz="0" w:space="0" w:color="auto"/>
            <w:bottom w:val="none" w:sz="0" w:space="0" w:color="auto"/>
            <w:right w:val="none" w:sz="0" w:space="0" w:color="auto"/>
          </w:divBdr>
        </w:div>
        <w:div w:id="1451435000">
          <w:marLeft w:val="640"/>
          <w:marRight w:val="0"/>
          <w:marTop w:val="0"/>
          <w:marBottom w:val="0"/>
          <w:divBdr>
            <w:top w:val="none" w:sz="0" w:space="0" w:color="auto"/>
            <w:left w:val="none" w:sz="0" w:space="0" w:color="auto"/>
            <w:bottom w:val="none" w:sz="0" w:space="0" w:color="auto"/>
            <w:right w:val="none" w:sz="0" w:space="0" w:color="auto"/>
          </w:divBdr>
        </w:div>
        <w:div w:id="1817641553">
          <w:marLeft w:val="640"/>
          <w:marRight w:val="0"/>
          <w:marTop w:val="0"/>
          <w:marBottom w:val="0"/>
          <w:divBdr>
            <w:top w:val="none" w:sz="0" w:space="0" w:color="auto"/>
            <w:left w:val="none" w:sz="0" w:space="0" w:color="auto"/>
            <w:bottom w:val="none" w:sz="0" w:space="0" w:color="auto"/>
            <w:right w:val="none" w:sz="0" w:space="0" w:color="auto"/>
          </w:divBdr>
        </w:div>
        <w:div w:id="1107190447">
          <w:marLeft w:val="640"/>
          <w:marRight w:val="0"/>
          <w:marTop w:val="0"/>
          <w:marBottom w:val="0"/>
          <w:divBdr>
            <w:top w:val="none" w:sz="0" w:space="0" w:color="auto"/>
            <w:left w:val="none" w:sz="0" w:space="0" w:color="auto"/>
            <w:bottom w:val="none" w:sz="0" w:space="0" w:color="auto"/>
            <w:right w:val="none" w:sz="0" w:space="0" w:color="auto"/>
          </w:divBdr>
        </w:div>
        <w:div w:id="775054701">
          <w:marLeft w:val="640"/>
          <w:marRight w:val="0"/>
          <w:marTop w:val="0"/>
          <w:marBottom w:val="0"/>
          <w:divBdr>
            <w:top w:val="none" w:sz="0" w:space="0" w:color="auto"/>
            <w:left w:val="none" w:sz="0" w:space="0" w:color="auto"/>
            <w:bottom w:val="none" w:sz="0" w:space="0" w:color="auto"/>
            <w:right w:val="none" w:sz="0" w:space="0" w:color="auto"/>
          </w:divBdr>
        </w:div>
        <w:div w:id="2137485331">
          <w:marLeft w:val="640"/>
          <w:marRight w:val="0"/>
          <w:marTop w:val="0"/>
          <w:marBottom w:val="0"/>
          <w:divBdr>
            <w:top w:val="none" w:sz="0" w:space="0" w:color="auto"/>
            <w:left w:val="none" w:sz="0" w:space="0" w:color="auto"/>
            <w:bottom w:val="none" w:sz="0" w:space="0" w:color="auto"/>
            <w:right w:val="none" w:sz="0" w:space="0" w:color="auto"/>
          </w:divBdr>
        </w:div>
        <w:div w:id="815073648">
          <w:marLeft w:val="640"/>
          <w:marRight w:val="0"/>
          <w:marTop w:val="0"/>
          <w:marBottom w:val="0"/>
          <w:divBdr>
            <w:top w:val="none" w:sz="0" w:space="0" w:color="auto"/>
            <w:left w:val="none" w:sz="0" w:space="0" w:color="auto"/>
            <w:bottom w:val="none" w:sz="0" w:space="0" w:color="auto"/>
            <w:right w:val="none" w:sz="0" w:space="0" w:color="auto"/>
          </w:divBdr>
        </w:div>
        <w:div w:id="91554650">
          <w:marLeft w:val="640"/>
          <w:marRight w:val="0"/>
          <w:marTop w:val="0"/>
          <w:marBottom w:val="0"/>
          <w:divBdr>
            <w:top w:val="none" w:sz="0" w:space="0" w:color="auto"/>
            <w:left w:val="none" w:sz="0" w:space="0" w:color="auto"/>
            <w:bottom w:val="none" w:sz="0" w:space="0" w:color="auto"/>
            <w:right w:val="none" w:sz="0" w:space="0" w:color="auto"/>
          </w:divBdr>
        </w:div>
        <w:div w:id="1502431091">
          <w:marLeft w:val="640"/>
          <w:marRight w:val="0"/>
          <w:marTop w:val="0"/>
          <w:marBottom w:val="0"/>
          <w:divBdr>
            <w:top w:val="none" w:sz="0" w:space="0" w:color="auto"/>
            <w:left w:val="none" w:sz="0" w:space="0" w:color="auto"/>
            <w:bottom w:val="none" w:sz="0" w:space="0" w:color="auto"/>
            <w:right w:val="none" w:sz="0" w:space="0" w:color="auto"/>
          </w:divBdr>
        </w:div>
        <w:div w:id="1657537419">
          <w:marLeft w:val="640"/>
          <w:marRight w:val="0"/>
          <w:marTop w:val="0"/>
          <w:marBottom w:val="0"/>
          <w:divBdr>
            <w:top w:val="none" w:sz="0" w:space="0" w:color="auto"/>
            <w:left w:val="none" w:sz="0" w:space="0" w:color="auto"/>
            <w:bottom w:val="none" w:sz="0" w:space="0" w:color="auto"/>
            <w:right w:val="none" w:sz="0" w:space="0" w:color="auto"/>
          </w:divBdr>
        </w:div>
        <w:div w:id="1920941903">
          <w:marLeft w:val="640"/>
          <w:marRight w:val="0"/>
          <w:marTop w:val="0"/>
          <w:marBottom w:val="0"/>
          <w:divBdr>
            <w:top w:val="none" w:sz="0" w:space="0" w:color="auto"/>
            <w:left w:val="none" w:sz="0" w:space="0" w:color="auto"/>
            <w:bottom w:val="none" w:sz="0" w:space="0" w:color="auto"/>
            <w:right w:val="none" w:sz="0" w:space="0" w:color="auto"/>
          </w:divBdr>
        </w:div>
        <w:div w:id="1313754852">
          <w:marLeft w:val="640"/>
          <w:marRight w:val="0"/>
          <w:marTop w:val="0"/>
          <w:marBottom w:val="0"/>
          <w:divBdr>
            <w:top w:val="none" w:sz="0" w:space="0" w:color="auto"/>
            <w:left w:val="none" w:sz="0" w:space="0" w:color="auto"/>
            <w:bottom w:val="none" w:sz="0" w:space="0" w:color="auto"/>
            <w:right w:val="none" w:sz="0" w:space="0" w:color="auto"/>
          </w:divBdr>
        </w:div>
        <w:div w:id="1055852326">
          <w:marLeft w:val="640"/>
          <w:marRight w:val="0"/>
          <w:marTop w:val="0"/>
          <w:marBottom w:val="0"/>
          <w:divBdr>
            <w:top w:val="none" w:sz="0" w:space="0" w:color="auto"/>
            <w:left w:val="none" w:sz="0" w:space="0" w:color="auto"/>
            <w:bottom w:val="none" w:sz="0" w:space="0" w:color="auto"/>
            <w:right w:val="none" w:sz="0" w:space="0" w:color="auto"/>
          </w:divBdr>
        </w:div>
        <w:div w:id="212159534">
          <w:marLeft w:val="640"/>
          <w:marRight w:val="0"/>
          <w:marTop w:val="0"/>
          <w:marBottom w:val="0"/>
          <w:divBdr>
            <w:top w:val="none" w:sz="0" w:space="0" w:color="auto"/>
            <w:left w:val="none" w:sz="0" w:space="0" w:color="auto"/>
            <w:bottom w:val="none" w:sz="0" w:space="0" w:color="auto"/>
            <w:right w:val="none" w:sz="0" w:space="0" w:color="auto"/>
          </w:divBdr>
        </w:div>
        <w:div w:id="1283344867">
          <w:marLeft w:val="640"/>
          <w:marRight w:val="0"/>
          <w:marTop w:val="0"/>
          <w:marBottom w:val="0"/>
          <w:divBdr>
            <w:top w:val="none" w:sz="0" w:space="0" w:color="auto"/>
            <w:left w:val="none" w:sz="0" w:space="0" w:color="auto"/>
            <w:bottom w:val="none" w:sz="0" w:space="0" w:color="auto"/>
            <w:right w:val="none" w:sz="0" w:space="0" w:color="auto"/>
          </w:divBdr>
        </w:div>
        <w:div w:id="1224218254">
          <w:marLeft w:val="640"/>
          <w:marRight w:val="0"/>
          <w:marTop w:val="0"/>
          <w:marBottom w:val="0"/>
          <w:divBdr>
            <w:top w:val="none" w:sz="0" w:space="0" w:color="auto"/>
            <w:left w:val="none" w:sz="0" w:space="0" w:color="auto"/>
            <w:bottom w:val="none" w:sz="0" w:space="0" w:color="auto"/>
            <w:right w:val="none" w:sz="0" w:space="0" w:color="auto"/>
          </w:divBdr>
        </w:div>
        <w:div w:id="282687872">
          <w:marLeft w:val="640"/>
          <w:marRight w:val="0"/>
          <w:marTop w:val="0"/>
          <w:marBottom w:val="0"/>
          <w:divBdr>
            <w:top w:val="none" w:sz="0" w:space="0" w:color="auto"/>
            <w:left w:val="none" w:sz="0" w:space="0" w:color="auto"/>
            <w:bottom w:val="none" w:sz="0" w:space="0" w:color="auto"/>
            <w:right w:val="none" w:sz="0" w:space="0" w:color="auto"/>
          </w:divBdr>
        </w:div>
        <w:div w:id="2134132133">
          <w:marLeft w:val="640"/>
          <w:marRight w:val="0"/>
          <w:marTop w:val="0"/>
          <w:marBottom w:val="0"/>
          <w:divBdr>
            <w:top w:val="none" w:sz="0" w:space="0" w:color="auto"/>
            <w:left w:val="none" w:sz="0" w:space="0" w:color="auto"/>
            <w:bottom w:val="none" w:sz="0" w:space="0" w:color="auto"/>
            <w:right w:val="none" w:sz="0" w:space="0" w:color="auto"/>
          </w:divBdr>
        </w:div>
        <w:div w:id="311452466">
          <w:marLeft w:val="640"/>
          <w:marRight w:val="0"/>
          <w:marTop w:val="0"/>
          <w:marBottom w:val="0"/>
          <w:divBdr>
            <w:top w:val="none" w:sz="0" w:space="0" w:color="auto"/>
            <w:left w:val="none" w:sz="0" w:space="0" w:color="auto"/>
            <w:bottom w:val="none" w:sz="0" w:space="0" w:color="auto"/>
            <w:right w:val="none" w:sz="0" w:space="0" w:color="auto"/>
          </w:divBdr>
        </w:div>
        <w:div w:id="1781223494">
          <w:marLeft w:val="640"/>
          <w:marRight w:val="0"/>
          <w:marTop w:val="0"/>
          <w:marBottom w:val="0"/>
          <w:divBdr>
            <w:top w:val="none" w:sz="0" w:space="0" w:color="auto"/>
            <w:left w:val="none" w:sz="0" w:space="0" w:color="auto"/>
            <w:bottom w:val="none" w:sz="0" w:space="0" w:color="auto"/>
            <w:right w:val="none" w:sz="0" w:space="0" w:color="auto"/>
          </w:divBdr>
        </w:div>
        <w:div w:id="1637876620">
          <w:marLeft w:val="640"/>
          <w:marRight w:val="0"/>
          <w:marTop w:val="0"/>
          <w:marBottom w:val="0"/>
          <w:divBdr>
            <w:top w:val="none" w:sz="0" w:space="0" w:color="auto"/>
            <w:left w:val="none" w:sz="0" w:space="0" w:color="auto"/>
            <w:bottom w:val="none" w:sz="0" w:space="0" w:color="auto"/>
            <w:right w:val="none" w:sz="0" w:space="0" w:color="auto"/>
          </w:divBdr>
        </w:div>
        <w:div w:id="1689212968">
          <w:marLeft w:val="640"/>
          <w:marRight w:val="0"/>
          <w:marTop w:val="0"/>
          <w:marBottom w:val="0"/>
          <w:divBdr>
            <w:top w:val="none" w:sz="0" w:space="0" w:color="auto"/>
            <w:left w:val="none" w:sz="0" w:space="0" w:color="auto"/>
            <w:bottom w:val="none" w:sz="0" w:space="0" w:color="auto"/>
            <w:right w:val="none" w:sz="0" w:space="0" w:color="auto"/>
          </w:divBdr>
        </w:div>
        <w:div w:id="251204874">
          <w:marLeft w:val="640"/>
          <w:marRight w:val="0"/>
          <w:marTop w:val="0"/>
          <w:marBottom w:val="0"/>
          <w:divBdr>
            <w:top w:val="none" w:sz="0" w:space="0" w:color="auto"/>
            <w:left w:val="none" w:sz="0" w:space="0" w:color="auto"/>
            <w:bottom w:val="none" w:sz="0" w:space="0" w:color="auto"/>
            <w:right w:val="none" w:sz="0" w:space="0" w:color="auto"/>
          </w:divBdr>
        </w:div>
        <w:div w:id="1452163885">
          <w:marLeft w:val="640"/>
          <w:marRight w:val="0"/>
          <w:marTop w:val="0"/>
          <w:marBottom w:val="0"/>
          <w:divBdr>
            <w:top w:val="none" w:sz="0" w:space="0" w:color="auto"/>
            <w:left w:val="none" w:sz="0" w:space="0" w:color="auto"/>
            <w:bottom w:val="none" w:sz="0" w:space="0" w:color="auto"/>
            <w:right w:val="none" w:sz="0" w:space="0" w:color="auto"/>
          </w:divBdr>
        </w:div>
        <w:div w:id="125971376">
          <w:marLeft w:val="640"/>
          <w:marRight w:val="0"/>
          <w:marTop w:val="0"/>
          <w:marBottom w:val="0"/>
          <w:divBdr>
            <w:top w:val="none" w:sz="0" w:space="0" w:color="auto"/>
            <w:left w:val="none" w:sz="0" w:space="0" w:color="auto"/>
            <w:bottom w:val="none" w:sz="0" w:space="0" w:color="auto"/>
            <w:right w:val="none" w:sz="0" w:space="0" w:color="auto"/>
          </w:divBdr>
        </w:div>
        <w:div w:id="1723752090">
          <w:marLeft w:val="640"/>
          <w:marRight w:val="0"/>
          <w:marTop w:val="0"/>
          <w:marBottom w:val="0"/>
          <w:divBdr>
            <w:top w:val="none" w:sz="0" w:space="0" w:color="auto"/>
            <w:left w:val="none" w:sz="0" w:space="0" w:color="auto"/>
            <w:bottom w:val="none" w:sz="0" w:space="0" w:color="auto"/>
            <w:right w:val="none" w:sz="0" w:space="0" w:color="auto"/>
          </w:divBdr>
        </w:div>
        <w:div w:id="681277526">
          <w:marLeft w:val="640"/>
          <w:marRight w:val="0"/>
          <w:marTop w:val="0"/>
          <w:marBottom w:val="0"/>
          <w:divBdr>
            <w:top w:val="none" w:sz="0" w:space="0" w:color="auto"/>
            <w:left w:val="none" w:sz="0" w:space="0" w:color="auto"/>
            <w:bottom w:val="none" w:sz="0" w:space="0" w:color="auto"/>
            <w:right w:val="none" w:sz="0" w:space="0" w:color="auto"/>
          </w:divBdr>
        </w:div>
        <w:div w:id="1822846316">
          <w:marLeft w:val="640"/>
          <w:marRight w:val="0"/>
          <w:marTop w:val="0"/>
          <w:marBottom w:val="0"/>
          <w:divBdr>
            <w:top w:val="none" w:sz="0" w:space="0" w:color="auto"/>
            <w:left w:val="none" w:sz="0" w:space="0" w:color="auto"/>
            <w:bottom w:val="none" w:sz="0" w:space="0" w:color="auto"/>
            <w:right w:val="none" w:sz="0" w:space="0" w:color="auto"/>
          </w:divBdr>
        </w:div>
        <w:div w:id="6912383">
          <w:marLeft w:val="640"/>
          <w:marRight w:val="0"/>
          <w:marTop w:val="0"/>
          <w:marBottom w:val="0"/>
          <w:divBdr>
            <w:top w:val="none" w:sz="0" w:space="0" w:color="auto"/>
            <w:left w:val="none" w:sz="0" w:space="0" w:color="auto"/>
            <w:bottom w:val="none" w:sz="0" w:space="0" w:color="auto"/>
            <w:right w:val="none" w:sz="0" w:space="0" w:color="auto"/>
          </w:divBdr>
        </w:div>
        <w:div w:id="75784275">
          <w:marLeft w:val="640"/>
          <w:marRight w:val="0"/>
          <w:marTop w:val="0"/>
          <w:marBottom w:val="0"/>
          <w:divBdr>
            <w:top w:val="none" w:sz="0" w:space="0" w:color="auto"/>
            <w:left w:val="none" w:sz="0" w:space="0" w:color="auto"/>
            <w:bottom w:val="none" w:sz="0" w:space="0" w:color="auto"/>
            <w:right w:val="none" w:sz="0" w:space="0" w:color="auto"/>
          </w:divBdr>
        </w:div>
        <w:div w:id="1821996648">
          <w:marLeft w:val="640"/>
          <w:marRight w:val="0"/>
          <w:marTop w:val="0"/>
          <w:marBottom w:val="0"/>
          <w:divBdr>
            <w:top w:val="none" w:sz="0" w:space="0" w:color="auto"/>
            <w:left w:val="none" w:sz="0" w:space="0" w:color="auto"/>
            <w:bottom w:val="none" w:sz="0" w:space="0" w:color="auto"/>
            <w:right w:val="none" w:sz="0" w:space="0" w:color="auto"/>
          </w:divBdr>
        </w:div>
        <w:div w:id="1118841831">
          <w:marLeft w:val="640"/>
          <w:marRight w:val="0"/>
          <w:marTop w:val="0"/>
          <w:marBottom w:val="0"/>
          <w:divBdr>
            <w:top w:val="none" w:sz="0" w:space="0" w:color="auto"/>
            <w:left w:val="none" w:sz="0" w:space="0" w:color="auto"/>
            <w:bottom w:val="none" w:sz="0" w:space="0" w:color="auto"/>
            <w:right w:val="none" w:sz="0" w:space="0" w:color="auto"/>
          </w:divBdr>
        </w:div>
        <w:div w:id="1408457668">
          <w:marLeft w:val="640"/>
          <w:marRight w:val="0"/>
          <w:marTop w:val="0"/>
          <w:marBottom w:val="0"/>
          <w:divBdr>
            <w:top w:val="none" w:sz="0" w:space="0" w:color="auto"/>
            <w:left w:val="none" w:sz="0" w:space="0" w:color="auto"/>
            <w:bottom w:val="none" w:sz="0" w:space="0" w:color="auto"/>
            <w:right w:val="none" w:sz="0" w:space="0" w:color="auto"/>
          </w:divBdr>
        </w:div>
        <w:div w:id="586883764">
          <w:marLeft w:val="640"/>
          <w:marRight w:val="0"/>
          <w:marTop w:val="0"/>
          <w:marBottom w:val="0"/>
          <w:divBdr>
            <w:top w:val="none" w:sz="0" w:space="0" w:color="auto"/>
            <w:left w:val="none" w:sz="0" w:space="0" w:color="auto"/>
            <w:bottom w:val="none" w:sz="0" w:space="0" w:color="auto"/>
            <w:right w:val="none" w:sz="0" w:space="0" w:color="auto"/>
          </w:divBdr>
        </w:div>
        <w:div w:id="66879017">
          <w:marLeft w:val="640"/>
          <w:marRight w:val="0"/>
          <w:marTop w:val="0"/>
          <w:marBottom w:val="0"/>
          <w:divBdr>
            <w:top w:val="none" w:sz="0" w:space="0" w:color="auto"/>
            <w:left w:val="none" w:sz="0" w:space="0" w:color="auto"/>
            <w:bottom w:val="none" w:sz="0" w:space="0" w:color="auto"/>
            <w:right w:val="none" w:sz="0" w:space="0" w:color="auto"/>
          </w:divBdr>
        </w:div>
        <w:div w:id="895818246">
          <w:marLeft w:val="640"/>
          <w:marRight w:val="0"/>
          <w:marTop w:val="0"/>
          <w:marBottom w:val="0"/>
          <w:divBdr>
            <w:top w:val="none" w:sz="0" w:space="0" w:color="auto"/>
            <w:left w:val="none" w:sz="0" w:space="0" w:color="auto"/>
            <w:bottom w:val="none" w:sz="0" w:space="0" w:color="auto"/>
            <w:right w:val="none" w:sz="0" w:space="0" w:color="auto"/>
          </w:divBdr>
        </w:div>
        <w:div w:id="1510608217">
          <w:marLeft w:val="640"/>
          <w:marRight w:val="0"/>
          <w:marTop w:val="0"/>
          <w:marBottom w:val="0"/>
          <w:divBdr>
            <w:top w:val="none" w:sz="0" w:space="0" w:color="auto"/>
            <w:left w:val="none" w:sz="0" w:space="0" w:color="auto"/>
            <w:bottom w:val="none" w:sz="0" w:space="0" w:color="auto"/>
            <w:right w:val="none" w:sz="0" w:space="0" w:color="auto"/>
          </w:divBdr>
        </w:div>
        <w:div w:id="390733380">
          <w:marLeft w:val="640"/>
          <w:marRight w:val="0"/>
          <w:marTop w:val="0"/>
          <w:marBottom w:val="0"/>
          <w:divBdr>
            <w:top w:val="none" w:sz="0" w:space="0" w:color="auto"/>
            <w:left w:val="none" w:sz="0" w:space="0" w:color="auto"/>
            <w:bottom w:val="none" w:sz="0" w:space="0" w:color="auto"/>
            <w:right w:val="none" w:sz="0" w:space="0" w:color="auto"/>
          </w:divBdr>
        </w:div>
        <w:div w:id="1785534340">
          <w:marLeft w:val="640"/>
          <w:marRight w:val="0"/>
          <w:marTop w:val="0"/>
          <w:marBottom w:val="0"/>
          <w:divBdr>
            <w:top w:val="none" w:sz="0" w:space="0" w:color="auto"/>
            <w:left w:val="none" w:sz="0" w:space="0" w:color="auto"/>
            <w:bottom w:val="none" w:sz="0" w:space="0" w:color="auto"/>
            <w:right w:val="none" w:sz="0" w:space="0" w:color="auto"/>
          </w:divBdr>
        </w:div>
        <w:div w:id="1624923619">
          <w:marLeft w:val="640"/>
          <w:marRight w:val="0"/>
          <w:marTop w:val="0"/>
          <w:marBottom w:val="0"/>
          <w:divBdr>
            <w:top w:val="none" w:sz="0" w:space="0" w:color="auto"/>
            <w:left w:val="none" w:sz="0" w:space="0" w:color="auto"/>
            <w:bottom w:val="none" w:sz="0" w:space="0" w:color="auto"/>
            <w:right w:val="none" w:sz="0" w:space="0" w:color="auto"/>
          </w:divBdr>
        </w:div>
        <w:div w:id="219170427">
          <w:marLeft w:val="640"/>
          <w:marRight w:val="0"/>
          <w:marTop w:val="0"/>
          <w:marBottom w:val="0"/>
          <w:divBdr>
            <w:top w:val="none" w:sz="0" w:space="0" w:color="auto"/>
            <w:left w:val="none" w:sz="0" w:space="0" w:color="auto"/>
            <w:bottom w:val="none" w:sz="0" w:space="0" w:color="auto"/>
            <w:right w:val="none" w:sz="0" w:space="0" w:color="auto"/>
          </w:divBdr>
        </w:div>
        <w:div w:id="423647676">
          <w:marLeft w:val="640"/>
          <w:marRight w:val="0"/>
          <w:marTop w:val="0"/>
          <w:marBottom w:val="0"/>
          <w:divBdr>
            <w:top w:val="none" w:sz="0" w:space="0" w:color="auto"/>
            <w:left w:val="none" w:sz="0" w:space="0" w:color="auto"/>
            <w:bottom w:val="none" w:sz="0" w:space="0" w:color="auto"/>
            <w:right w:val="none" w:sz="0" w:space="0" w:color="auto"/>
          </w:divBdr>
        </w:div>
      </w:divsChild>
    </w:div>
    <w:div w:id="660810922">
      <w:bodyDiv w:val="1"/>
      <w:marLeft w:val="0"/>
      <w:marRight w:val="0"/>
      <w:marTop w:val="0"/>
      <w:marBottom w:val="0"/>
      <w:divBdr>
        <w:top w:val="none" w:sz="0" w:space="0" w:color="auto"/>
        <w:left w:val="none" w:sz="0" w:space="0" w:color="auto"/>
        <w:bottom w:val="none" w:sz="0" w:space="0" w:color="auto"/>
        <w:right w:val="none" w:sz="0" w:space="0" w:color="auto"/>
      </w:divBdr>
      <w:divsChild>
        <w:div w:id="622737534">
          <w:marLeft w:val="640"/>
          <w:marRight w:val="0"/>
          <w:marTop w:val="0"/>
          <w:marBottom w:val="0"/>
          <w:divBdr>
            <w:top w:val="none" w:sz="0" w:space="0" w:color="auto"/>
            <w:left w:val="none" w:sz="0" w:space="0" w:color="auto"/>
            <w:bottom w:val="none" w:sz="0" w:space="0" w:color="auto"/>
            <w:right w:val="none" w:sz="0" w:space="0" w:color="auto"/>
          </w:divBdr>
        </w:div>
        <w:div w:id="500239193">
          <w:marLeft w:val="640"/>
          <w:marRight w:val="0"/>
          <w:marTop w:val="0"/>
          <w:marBottom w:val="0"/>
          <w:divBdr>
            <w:top w:val="none" w:sz="0" w:space="0" w:color="auto"/>
            <w:left w:val="none" w:sz="0" w:space="0" w:color="auto"/>
            <w:bottom w:val="none" w:sz="0" w:space="0" w:color="auto"/>
            <w:right w:val="none" w:sz="0" w:space="0" w:color="auto"/>
          </w:divBdr>
        </w:div>
        <w:div w:id="2094350957">
          <w:marLeft w:val="640"/>
          <w:marRight w:val="0"/>
          <w:marTop w:val="0"/>
          <w:marBottom w:val="0"/>
          <w:divBdr>
            <w:top w:val="none" w:sz="0" w:space="0" w:color="auto"/>
            <w:left w:val="none" w:sz="0" w:space="0" w:color="auto"/>
            <w:bottom w:val="none" w:sz="0" w:space="0" w:color="auto"/>
            <w:right w:val="none" w:sz="0" w:space="0" w:color="auto"/>
          </w:divBdr>
        </w:div>
        <w:div w:id="978804573">
          <w:marLeft w:val="640"/>
          <w:marRight w:val="0"/>
          <w:marTop w:val="0"/>
          <w:marBottom w:val="0"/>
          <w:divBdr>
            <w:top w:val="none" w:sz="0" w:space="0" w:color="auto"/>
            <w:left w:val="none" w:sz="0" w:space="0" w:color="auto"/>
            <w:bottom w:val="none" w:sz="0" w:space="0" w:color="auto"/>
            <w:right w:val="none" w:sz="0" w:space="0" w:color="auto"/>
          </w:divBdr>
        </w:div>
        <w:div w:id="647592842">
          <w:marLeft w:val="640"/>
          <w:marRight w:val="0"/>
          <w:marTop w:val="0"/>
          <w:marBottom w:val="0"/>
          <w:divBdr>
            <w:top w:val="none" w:sz="0" w:space="0" w:color="auto"/>
            <w:left w:val="none" w:sz="0" w:space="0" w:color="auto"/>
            <w:bottom w:val="none" w:sz="0" w:space="0" w:color="auto"/>
            <w:right w:val="none" w:sz="0" w:space="0" w:color="auto"/>
          </w:divBdr>
        </w:div>
        <w:div w:id="1459227253">
          <w:marLeft w:val="640"/>
          <w:marRight w:val="0"/>
          <w:marTop w:val="0"/>
          <w:marBottom w:val="0"/>
          <w:divBdr>
            <w:top w:val="none" w:sz="0" w:space="0" w:color="auto"/>
            <w:left w:val="none" w:sz="0" w:space="0" w:color="auto"/>
            <w:bottom w:val="none" w:sz="0" w:space="0" w:color="auto"/>
            <w:right w:val="none" w:sz="0" w:space="0" w:color="auto"/>
          </w:divBdr>
        </w:div>
        <w:div w:id="1014527560">
          <w:marLeft w:val="640"/>
          <w:marRight w:val="0"/>
          <w:marTop w:val="0"/>
          <w:marBottom w:val="0"/>
          <w:divBdr>
            <w:top w:val="none" w:sz="0" w:space="0" w:color="auto"/>
            <w:left w:val="none" w:sz="0" w:space="0" w:color="auto"/>
            <w:bottom w:val="none" w:sz="0" w:space="0" w:color="auto"/>
            <w:right w:val="none" w:sz="0" w:space="0" w:color="auto"/>
          </w:divBdr>
        </w:div>
        <w:div w:id="1601834133">
          <w:marLeft w:val="640"/>
          <w:marRight w:val="0"/>
          <w:marTop w:val="0"/>
          <w:marBottom w:val="0"/>
          <w:divBdr>
            <w:top w:val="none" w:sz="0" w:space="0" w:color="auto"/>
            <w:left w:val="none" w:sz="0" w:space="0" w:color="auto"/>
            <w:bottom w:val="none" w:sz="0" w:space="0" w:color="auto"/>
            <w:right w:val="none" w:sz="0" w:space="0" w:color="auto"/>
          </w:divBdr>
        </w:div>
        <w:div w:id="1568229152">
          <w:marLeft w:val="640"/>
          <w:marRight w:val="0"/>
          <w:marTop w:val="0"/>
          <w:marBottom w:val="0"/>
          <w:divBdr>
            <w:top w:val="none" w:sz="0" w:space="0" w:color="auto"/>
            <w:left w:val="none" w:sz="0" w:space="0" w:color="auto"/>
            <w:bottom w:val="none" w:sz="0" w:space="0" w:color="auto"/>
            <w:right w:val="none" w:sz="0" w:space="0" w:color="auto"/>
          </w:divBdr>
        </w:div>
        <w:div w:id="1987396935">
          <w:marLeft w:val="640"/>
          <w:marRight w:val="0"/>
          <w:marTop w:val="0"/>
          <w:marBottom w:val="0"/>
          <w:divBdr>
            <w:top w:val="none" w:sz="0" w:space="0" w:color="auto"/>
            <w:left w:val="none" w:sz="0" w:space="0" w:color="auto"/>
            <w:bottom w:val="none" w:sz="0" w:space="0" w:color="auto"/>
            <w:right w:val="none" w:sz="0" w:space="0" w:color="auto"/>
          </w:divBdr>
        </w:div>
        <w:div w:id="1785342307">
          <w:marLeft w:val="640"/>
          <w:marRight w:val="0"/>
          <w:marTop w:val="0"/>
          <w:marBottom w:val="0"/>
          <w:divBdr>
            <w:top w:val="none" w:sz="0" w:space="0" w:color="auto"/>
            <w:left w:val="none" w:sz="0" w:space="0" w:color="auto"/>
            <w:bottom w:val="none" w:sz="0" w:space="0" w:color="auto"/>
            <w:right w:val="none" w:sz="0" w:space="0" w:color="auto"/>
          </w:divBdr>
        </w:div>
        <w:div w:id="1761829486">
          <w:marLeft w:val="640"/>
          <w:marRight w:val="0"/>
          <w:marTop w:val="0"/>
          <w:marBottom w:val="0"/>
          <w:divBdr>
            <w:top w:val="none" w:sz="0" w:space="0" w:color="auto"/>
            <w:left w:val="none" w:sz="0" w:space="0" w:color="auto"/>
            <w:bottom w:val="none" w:sz="0" w:space="0" w:color="auto"/>
            <w:right w:val="none" w:sz="0" w:space="0" w:color="auto"/>
          </w:divBdr>
        </w:div>
        <w:div w:id="1411074625">
          <w:marLeft w:val="640"/>
          <w:marRight w:val="0"/>
          <w:marTop w:val="0"/>
          <w:marBottom w:val="0"/>
          <w:divBdr>
            <w:top w:val="none" w:sz="0" w:space="0" w:color="auto"/>
            <w:left w:val="none" w:sz="0" w:space="0" w:color="auto"/>
            <w:bottom w:val="none" w:sz="0" w:space="0" w:color="auto"/>
            <w:right w:val="none" w:sz="0" w:space="0" w:color="auto"/>
          </w:divBdr>
        </w:div>
        <w:div w:id="934437964">
          <w:marLeft w:val="640"/>
          <w:marRight w:val="0"/>
          <w:marTop w:val="0"/>
          <w:marBottom w:val="0"/>
          <w:divBdr>
            <w:top w:val="none" w:sz="0" w:space="0" w:color="auto"/>
            <w:left w:val="none" w:sz="0" w:space="0" w:color="auto"/>
            <w:bottom w:val="none" w:sz="0" w:space="0" w:color="auto"/>
            <w:right w:val="none" w:sz="0" w:space="0" w:color="auto"/>
          </w:divBdr>
        </w:div>
        <w:div w:id="426075265">
          <w:marLeft w:val="640"/>
          <w:marRight w:val="0"/>
          <w:marTop w:val="0"/>
          <w:marBottom w:val="0"/>
          <w:divBdr>
            <w:top w:val="none" w:sz="0" w:space="0" w:color="auto"/>
            <w:left w:val="none" w:sz="0" w:space="0" w:color="auto"/>
            <w:bottom w:val="none" w:sz="0" w:space="0" w:color="auto"/>
            <w:right w:val="none" w:sz="0" w:space="0" w:color="auto"/>
          </w:divBdr>
        </w:div>
        <w:div w:id="663818537">
          <w:marLeft w:val="640"/>
          <w:marRight w:val="0"/>
          <w:marTop w:val="0"/>
          <w:marBottom w:val="0"/>
          <w:divBdr>
            <w:top w:val="none" w:sz="0" w:space="0" w:color="auto"/>
            <w:left w:val="none" w:sz="0" w:space="0" w:color="auto"/>
            <w:bottom w:val="none" w:sz="0" w:space="0" w:color="auto"/>
            <w:right w:val="none" w:sz="0" w:space="0" w:color="auto"/>
          </w:divBdr>
        </w:div>
        <w:div w:id="3168006">
          <w:marLeft w:val="640"/>
          <w:marRight w:val="0"/>
          <w:marTop w:val="0"/>
          <w:marBottom w:val="0"/>
          <w:divBdr>
            <w:top w:val="none" w:sz="0" w:space="0" w:color="auto"/>
            <w:left w:val="none" w:sz="0" w:space="0" w:color="auto"/>
            <w:bottom w:val="none" w:sz="0" w:space="0" w:color="auto"/>
            <w:right w:val="none" w:sz="0" w:space="0" w:color="auto"/>
          </w:divBdr>
        </w:div>
        <w:div w:id="313027024">
          <w:marLeft w:val="640"/>
          <w:marRight w:val="0"/>
          <w:marTop w:val="0"/>
          <w:marBottom w:val="0"/>
          <w:divBdr>
            <w:top w:val="none" w:sz="0" w:space="0" w:color="auto"/>
            <w:left w:val="none" w:sz="0" w:space="0" w:color="auto"/>
            <w:bottom w:val="none" w:sz="0" w:space="0" w:color="auto"/>
            <w:right w:val="none" w:sz="0" w:space="0" w:color="auto"/>
          </w:divBdr>
        </w:div>
        <w:div w:id="1771126832">
          <w:marLeft w:val="640"/>
          <w:marRight w:val="0"/>
          <w:marTop w:val="0"/>
          <w:marBottom w:val="0"/>
          <w:divBdr>
            <w:top w:val="none" w:sz="0" w:space="0" w:color="auto"/>
            <w:left w:val="none" w:sz="0" w:space="0" w:color="auto"/>
            <w:bottom w:val="none" w:sz="0" w:space="0" w:color="auto"/>
            <w:right w:val="none" w:sz="0" w:space="0" w:color="auto"/>
          </w:divBdr>
        </w:div>
        <w:div w:id="352460986">
          <w:marLeft w:val="640"/>
          <w:marRight w:val="0"/>
          <w:marTop w:val="0"/>
          <w:marBottom w:val="0"/>
          <w:divBdr>
            <w:top w:val="none" w:sz="0" w:space="0" w:color="auto"/>
            <w:left w:val="none" w:sz="0" w:space="0" w:color="auto"/>
            <w:bottom w:val="none" w:sz="0" w:space="0" w:color="auto"/>
            <w:right w:val="none" w:sz="0" w:space="0" w:color="auto"/>
          </w:divBdr>
        </w:div>
        <w:div w:id="954597637">
          <w:marLeft w:val="640"/>
          <w:marRight w:val="0"/>
          <w:marTop w:val="0"/>
          <w:marBottom w:val="0"/>
          <w:divBdr>
            <w:top w:val="none" w:sz="0" w:space="0" w:color="auto"/>
            <w:left w:val="none" w:sz="0" w:space="0" w:color="auto"/>
            <w:bottom w:val="none" w:sz="0" w:space="0" w:color="auto"/>
            <w:right w:val="none" w:sz="0" w:space="0" w:color="auto"/>
          </w:divBdr>
        </w:div>
        <w:div w:id="368188978">
          <w:marLeft w:val="640"/>
          <w:marRight w:val="0"/>
          <w:marTop w:val="0"/>
          <w:marBottom w:val="0"/>
          <w:divBdr>
            <w:top w:val="none" w:sz="0" w:space="0" w:color="auto"/>
            <w:left w:val="none" w:sz="0" w:space="0" w:color="auto"/>
            <w:bottom w:val="none" w:sz="0" w:space="0" w:color="auto"/>
            <w:right w:val="none" w:sz="0" w:space="0" w:color="auto"/>
          </w:divBdr>
        </w:div>
        <w:div w:id="791558045">
          <w:marLeft w:val="640"/>
          <w:marRight w:val="0"/>
          <w:marTop w:val="0"/>
          <w:marBottom w:val="0"/>
          <w:divBdr>
            <w:top w:val="none" w:sz="0" w:space="0" w:color="auto"/>
            <w:left w:val="none" w:sz="0" w:space="0" w:color="auto"/>
            <w:bottom w:val="none" w:sz="0" w:space="0" w:color="auto"/>
            <w:right w:val="none" w:sz="0" w:space="0" w:color="auto"/>
          </w:divBdr>
        </w:div>
        <w:div w:id="1754207676">
          <w:marLeft w:val="640"/>
          <w:marRight w:val="0"/>
          <w:marTop w:val="0"/>
          <w:marBottom w:val="0"/>
          <w:divBdr>
            <w:top w:val="none" w:sz="0" w:space="0" w:color="auto"/>
            <w:left w:val="none" w:sz="0" w:space="0" w:color="auto"/>
            <w:bottom w:val="none" w:sz="0" w:space="0" w:color="auto"/>
            <w:right w:val="none" w:sz="0" w:space="0" w:color="auto"/>
          </w:divBdr>
        </w:div>
        <w:div w:id="1879849373">
          <w:marLeft w:val="640"/>
          <w:marRight w:val="0"/>
          <w:marTop w:val="0"/>
          <w:marBottom w:val="0"/>
          <w:divBdr>
            <w:top w:val="none" w:sz="0" w:space="0" w:color="auto"/>
            <w:left w:val="none" w:sz="0" w:space="0" w:color="auto"/>
            <w:bottom w:val="none" w:sz="0" w:space="0" w:color="auto"/>
            <w:right w:val="none" w:sz="0" w:space="0" w:color="auto"/>
          </w:divBdr>
        </w:div>
        <w:div w:id="1081681687">
          <w:marLeft w:val="640"/>
          <w:marRight w:val="0"/>
          <w:marTop w:val="0"/>
          <w:marBottom w:val="0"/>
          <w:divBdr>
            <w:top w:val="none" w:sz="0" w:space="0" w:color="auto"/>
            <w:left w:val="none" w:sz="0" w:space="0" w:color="auto"/>
            <w:bottom w:val="none" w:sz="0" w:space="0" w:color="auto"/>
            <w:right w:val="none" w:sz="0" w:space="0" w:color="auto"/>
          </w:divBdr>
        </w:div>
        <w:div w:id="653414651">
          <w:marLeft w:val="640"/>
          <w:marRight w:val="0"/>
          <w:marTop w:val="0"/>
          <w:marBottom w:val="0"/>
          <w:divBdr>
            <w:top w:val="none" w:sz="0" w:space="0" w:color="auto"/>
            <w:left w:val="none" w:sz="0" w:space="0" w:color="auto"/>
            <w:bottom w:val="none" w:sz="0" w:space="0" w:color="auto"/>
            <w:right w:val="none" w:sz="0" w:space="0" w:color="auto"/>
          </w:divBdr>
        </w:div>
        <w:div w:id="1079640121">
          <w:marLeft w:val="640"/>
          <w:marRight w:val="0"/>
          <w:marTop w:val="0"/>
          <w:marBottom w:val="0"/>
          <w:divBdr>
            <w:top w:val="none" w:sz="0" w:space="0" w:color="auto"/>
            <w:left w:val="none" w:sz="0" w:space="0" w:color="auto"/>
            <w:bottom w:val="none" w:sz="0" w:space="0" w:color="auto"/>
            <w:right w:val="none" w:sz="0" w:space="0" w:color="auto"/>
          </w:divBdr>
        </w:div>
        <w:div w:id="1213270175">
          <w:marLeft w:val="640"/>
          <w:marRight w:val="0"/>
          <w:marTop w:val="0"/>
          <w:marBottom w:val="0"/>
          <w:divBdr>
            <w:top w:val="none" w:sz="0" w:space="0" w:color="auto"/>
            <w:left w:val="none" w:sz="0" w:space="0" w:color="auto"/>
            <w:bottom w:val="none" w:sz="0" w:space="0" w:color="auto"/>
            <w:right w:val="none" w:sz="0" w:space="0" w:color="auto"/>
          </w:divBdr>
        </w:div>
        <w:div w:id="1644001143">
          <w:marLeft w:val="640"/>
          <w:marRight w:val="0"/>
          <w:marTop w:val="0"/>
          <w:marBottom w:val="0"/>
          <w:divBdr>
            <w:top w:val="none" w:sz="0" w:space="0" w:color="auto"/>
            <w:left w:val="none" w:sz="0" w:space="0" w:color="auto"/>
            <w:bottom w:val="none" w:sz="0" w:space="0" w:color="auto"/>
            <w:right w:val="none" w:sz="0" w:space="0" w:color="auto"/>
          </w:divBdr>
        </w:div>
        <w:div w:id="184640264">
          <w:marLeft w:val="640"/>
          <w:marRight w:val="0"/>
          <w:marTop w:val="0"/>
          <w:marBottom w:val="0"/>
          <w:divBdr>
            <w:top w:val="none" w:sz="0" w:space="0" w:color="auto"/>
            <w:left w:val="none" w:sz="0" w:space="0" w:color="auto"/>
            <w:bottom w:val="none" w:sz="0" w:space="0" w:color="auto"/>
            <w:right w:val="none" w:sz="0" w:space="0" w:color="auto"/>
          </w:divBdr>
        </w:div>
        <w:div w:id="1559587749">
          <w:marLeft w:val="640"/>
          <w:marRight w:val="0"/>
          <w:marTop w:val="0"/>
          <w:marBottom w:val="0"/>
          <w:divBdr>
            <w:top w:val="none" w:sz="0" w:space="0" w:color="auto"/>
            <w:left w:val="none" w:sz="0" w:space="0" w:color="auto"/>
            <w:bottom w:val="none" w:sz="0" w:space="0" w:color="auto"/>
            <w:right w:val="none" w:sz="0" w:space="0" w:color="auto"/>
          </w:divBdr>
        </w:div>
        <w:div w:id="1240825741">
          <w:marLeft w:val="640"/>
          <w:marRight w:val="0"/>
          <w:marTop w:val="0"/>
          <w:marBottom w:val="0"/>
          <w:divBdr>
            <w:top w:val="none" w:sz="0" w:space="0" w:color="auto"/>
            <w:left w:val="none" w:sz="0" w:space="0" w:color="auto"/>
            <w:bottom w:val="none" w:sz="0" w:space="0" w:color="auto"/>
            <w:right w:val="none" w:sz="0" w:space="0" w:color="auto"/>
          </w:divBdr>
        </w:div>
        <w:div w:id="707493804">
          <w:marLeft w:val="640"/>
          <w:marRight w:val="0"/>
          <w:marTop w:val="0"/>
          <w:marBottom w:val="0"/>
          <w:divBdr>
            <w:top w:val="none" w:sz="0" w:space="0" w:color="auto"/>
            <w:left w:val="none" w:sz="0" w:space="0" w:color="auto"/>
            <w:bottom w:val="none" w:sz="0" w:space="0" w:color="auto"/>
            <w:right w:val="none" w:sz="0" w:space="0" w:color="auto"/>
          </w:divBdr>
        </w:div>
        <w:div w:id="1494561145">
          <w:marLeft w:val="640"/>
          <w:marRight w:val="0"/>
          <w:marTop w:val="0"/>
          <w:marBottom w:val="0"/>
          <w:divBdr>
            <w:top w:val="none" w:sz="0" w:space="0" w:color="auto"/>
            <w:left w:val="none" w:sz="0" w:space="0" w:color="auto"/>
            <w:bottom w:val="none" w:sz="0" w:space="0" w:color="auto"/>
            <w:right w:val="none" w:sz="0" w:space="0" w:color="auto"/>
          </w:divBdr>
        </w:div>
        <w:div w:id="235631734">
          <w:marLeft w:val="640"/>
          <w:marRight w:val="0"/>
          <w:marTop w:val="0"/>
          <w:marBottom w:val="0"/>
          <w:divBdr>
            <w:top w:val="none" w:sz="0" w:space="0" w:color="auto"/>
            <w:left w:val="none" w:sz="0" w:space="0" w:color="auto"/>
            <w:bottom w:val="none" w:sz="0" w:space="0" w:color="auto"/>
            <w:right w:val="none" w:sz="0" w:space="0" w:color="auto"/>
          </w:divBdr>
        </w:div>
        <w:div w:id="123888853">
          <w:marLeft w:val="640"/>
          <w:marRight w:val="0"/>
          <w:marTop w:val="0"/>
          <w:marBottom w:val="0"/>
          <w:divBdr>
            <w:top w:val="none" w:sz="0" w:space="0" w:color="auto"/>
            <w:left w:val="none" w:sz="0" w:space="0" w:color="auto"/>
            <w:bottom w:val="none" w:sz="0" w:space="0" w:color="auto"/>
            <w:right w:val="none" w:sz="0" w:space="0" w:color="auto"/>
          </w:divBdr>
        </w:div>
        <w:div w:id="1328359081">
          <w:marLeft w:val="640"/>
          <w:marRight w:val="0"/>
          <w:marTop w:val="0"/>
          <w:marBottom w:val="0"/>
          <w:divBdr>
            <w:top w:val="none" w:sz="0" w:space="0" w:color="auto"/>
            <w:left w:val="none" w:sz="0" w:space="0" w:color="auto"/>
            <w:bottom w:val="none" w:sz="0" w:space="0" w:color="auto"/>
            <w:right w:val="none" w:sz="0" w:space="0" w:color="auto"/>
          </w:divBdr>
        </w:div>
        <w:div w:id="828135811">
          <w:marLeft w:val="640"/>
          <w:marRight w:val="0"/>
          <w:marTop w:val="0"/>
          <w:marBottom w:val="0"/>
          <w:divBdr>
            <w:top w:val="none" w:sz="0" w:space="0" w:color="auto"/>
            <w:left w:val="none" w:sz="0" w:space="0" w:color="auto"/>
            <w:bottom w:val="none" w:sz="0" w:space="0" w:color="auto"/>
            <w:right w:val="none" w:sz="0" w:space="0" w:color="auto"/>
          </w:divBdr>
        </w:div>
        <w:div w:id="1501459290">
          <w:marLeft w:val="640"/>
          <w:marRight w:val="0"/>
          <w:marTop w:val="0"/>
          <w:marBottom w:val="0"/>
          <w:divBdr>
            <w:top w:val="none" w:sz="0" w:space="0" w:color="auto"/>
            <w:left w:val="none" w:sz="0" w:space="0" w:color="auto"/>
            <w:bottom w:val="none" w:sz="0" w:space="0" w:color="auto"/>
            <w:right w:val="none" w:sz="0" w:space="0" w:color="auto"/>
          </w:divBdr>
        </w:div>
        <w:div w:id="923689050">
          <w:marLeft w:val="640"/>
          <w:marRight w:val="0"/>
          <w:marTop w:val="0"/>
          <w:marBottom w:val="0"/>
          <w:divBdr>
            <w:top w:val="none" w:sz="0" w:space="0" w:color="auto"/>
            <w:left w:val="none" w:sz="0" w:space="0" w:color="auto"/>
            <w:bottom w:val="none" w:sz="0" w:space="0" w:color="auto"/>
            <w:right w:val="none" w:sz="0" w:space="0" w:color="auto"/>
          </w:divBdr>
        </w:div>
        <w:div w:id="8266449">
          <w:marLeft w:val="640"/>
          <w:marRight w:val="0"/>
          <w:marTop w:val="0"/>
          <w:marBottom w:val="0"/>
          <w:divBdr>
            <w:top w:val="none" w:sz="0" w:space="0" w:color="auto"/>
            <w:left w:val="none" w:sz="0" w:space="0" w:color="auto"/>
            <w:bottom w:val="none" w:sz="0" w:space="0" w:color="auto"/>
            <w:right w:val="none" w:sz="0" w:space="0" w:color="auto"/>
          </w:divBdr>
        </w:div>
        <w:div w:id="660086324">
          <w:marLeft w:val="640"/>
          <w:marRight w:val="0"/>
          <w:marTop w:val="0"/>
          <w:marBottom w:val="0"/>
          <w:divBdr>
            <w:top w:val="none" w:sz="0" w:space="0" w:color="auto"/>
            <w:left w:val="none" w:sz="0" w:space="0" w:color="auto"/>
            <w:bottom w:val="none" w:sz="0" w:space="0" w:color="auto"/>
            <w:right w:val="none" w:sz="0" w:space="0" w:color="auto"/>
          </w:divBdr>
        </w:div>
        <w:div w:id="1126117707">
          <w:marLeft w:val="640"/>
          <w:marRight w:val="0"/>
          <w:marTop w:val="0"/>
          <w:marBottom w:val="0"/>
          <w:divBdr>
            <w:top w:val="none" w:sz="0" w:space="0" w:color="auto"/>
            <w:left w:val="none" w:sz="0" w:space="0" w:color="auto"/>
            <w:bottom w:val="none" w:sz="0" w:space="0" w:color="auto"/>
            <w:right w:val="none" w:sz="0" w:space="0" w:color="auto"/>
          </w:divBdr>
        </w:div>
        <w:div w:id="1035890417">
          <w:marLeft w:val="640"/>
          <w:marRight w:val="0"/>
          <w:marTop w:val="0"/>
          <w:marBottom w:val="0"/>
          <w:divBdr>
            <w:top w:val="none" w:sz="0" w:space="0" w:color="auto"/>
            <w:left w:val="none" w:sz="0" w:space="0" w:color="auto"/>
            <w:bottom w:val="none" w:sz="0" w:space="0" w:color="auto"/>
            <w:right w:val="none" w:sz="0" w:space="0" w:color="auto"/>
          </w:divBdr>
        </w:div>
        <w:div w:id="1582716151">
          <w:marLeft w:val="640"/>
          <w:marRight w:val="0"/>
          <w:marTop w:val="0"/>
          <w:marBottom w:val="0"/>
          <w:divBdr>
            <w:top w:val="none" w:sz="0" w:space="0" w:color="auto"/>
            <w:left w:val="none" w:sz="0" w:space="0" w:color="auto"/>
            <w:bottom w:val="none" w:sz="0" w:space="0" w:color="auto"/>
            <w:right w:val="none" w:sz="0" w:space="0" w:color="auto"/>
          </w:divBdr>
        </w:div>
        <w:div w:id="343825136">
          <w:marLeft w:val="640"/>
          <w:marRight w:val="0"/>
          <w:marTop w:val="0"/>
          <w:marBottom w:val="0"/>
          <w:divBdr>
            <w:top w:val="none" w:sz="0" w:space="0" w:color="auto"/>
            <w:left w:val="none" w:sz="0" w:space="0" w:color="auto"/>
            <w:bottom w:val="none" w:sz="0" w:space="0" w:color="auto"/>
            <w:right w:val="none" w:sz="0" w:space="0" w:color="auto"/>
          </w:divBdr>
        </w:div>
        <w:div w:id="111217728">
          <w:marLeft w:val="640"/>
          <w:marRight w:val="0"/>
          <w:marTop w:val="0"/>
          <w:marBottom w:val="0"/>
          <w:divBdr>
            <w:top w:val="none" w:sz="0" w:space="0" w:color="auto"/>
            <w:left w:val="none" w:sz="0" w:space="0" w:color="auto"/>
            <w:bottom w:val="none" w:sz="0" w:space="0" w:color="auto"/>
            <w:right w:val="none" w:sz="0" w:space="0" w:color="auto"/>
          </w:divBdr>
        </w:div>
        <w:div w:id="127020293">
          <w:marLeft w:val="640"/>
          <w:marRight w:val="0"/>
          <w:marTop w:val="0"/>
          <w:marBottom w:val="0"/>
          <w:divBdr>
            <w:top w:val="none" w:sz="0" w:space="0" w:color="auto"/>
            <w:left w:val="none" w:sz="0" w:space="0" w:color="auto"/>
            <w:bottom w:val="none" w:sz="0" w:space="0" w:color="auto"/>
            <w:right w:val="none" w:sz="0" w:space="0" w:color="auto"/>
          </w:divBdr>
        </w:div>
        <w:div w:id="245379534">
          <w:marLeft w:val="640"/>
          <w:marRight w:val="0"/>
          <w:marTop w:val="0"/>
          <w:marBottom w:val="0"/>
          <w:divBdr>
            <w:top w:val="none" w:sz="0" w:space="0" w:color="auto"/>
            <w:left w:val="none" w:sz="0" w:space="0" w:color="auto"/>
            <w:bottom w:val="none" w:sz="0" w:space="0" w:color="auto"/>
            <w:right w:val="none" w:sz="0" w:space="0" w:color="auto"/>
          </w:divBdr>
        </w:div>
        <w:div w:id="1204947063">
          <w:marLeft w:val="640"/>
          <w:marRight w:val="0"/>
          <w:marTop w:val="0"/>
          <w:marBottom w:val="0"/>
          <w:divBdr>
            <w:top w:val="none" w:sz="0" w:space="0" w:color="auto"/>
            <w:left w:val="none" w:sz="0" w:space="0" w:color="auto"/>
            <w:bottom w:val="none" w:sz="0" w:space="0" w:color="auto"/>
            <w:right w:val="none" w:sz="0" w:space="0" w:color="auto"/>
          </w:divBdr>
        </w:div>
        <w:div w:id="944457434">
          <w:marLeft w:val="640"/>
          <w:marRight w:val="0"/>
          <w:marTop w:val="0"/>
          <w:marBottom w:val="0"/>
          <w:divBdr>
            <w:top w:val="none" w:sz="0" w:space="0" w:color="auto"/>
            <w:left w:val="none" w:sz="0" w:space="0" w:color="auto"/>
            <w:bottom w:val="none" w:sz="0" w:space="0" w:color="auto"/>
            <w:right w:val="none" w:sz="0" w:space="0" w:color="auto"/>
          </w:divBdr>
        </w:div>
        <w:div w:id="204106328">
          <w:marLeft w:val="640"/>
          <w:marRight w:val="0"/>
          <w:marTop w:val="0"/>
          <w:marBottom w:val="0"/>
          <w:divBdr>
            <w:top w:val="none" w:sz="0" w:space="0" w:color="auto"/>
            <w:left w:val="none" w:sz="0" w:space="0" w:color="auto"/>
            <w:bottom w:val="none" w:sz="0" w:space="0" w:color="auto"/>
            <w:right w:val="none" w:sz="0" w:space="0" w:color="auto"/>
          </w:divBdr>
        </w:div>
        <w:div w:id="903416716">
          <w:marLeft w:val="640"/>
          <w:marRight w:val="0"/>
          <w:marTop w:val="0"/>
          <w:marBottom w:val="0"/>
          <w:divBdr>
            <w:top w:val="none" w:sz="0" w:space="0" w:color="auto"/>
            <w:left w:val="none" w:sz="0" w:space="0" w:color="auto"/>
            <w:bottom w:val="none" w:sz="0" w:space="0" w:color="auto"/>
            <w:right w:val="none" w:sz="0" w:space="0" w:color="auto"/>
          </w:divBdr>
        </w:div>
        <w:div w:id="74399150">
          <w:marLeft w:val="640"/>
          <w:marRight w:val="0"/>
          <w:marTop w:val="0"/>
          <w:marBottom w:val="0"/>
          <w:divBdr>
            <w:top w:val="none" w:sz="0" w:space="0" w:color="auto"/>
            <w:left w:val="none" w:sz="0" w:space="0" w:color="auto"/>
            <w:bottom w:val="none" w:sz="0" w:space="0" w:color="auto"/>
            <w:right w:val="none" w:sz="0" w:space="0" w:color="auto"/>
          </w:divBdr>
        </w:div>
        <w:div w:id="2043364826">
          <w:marLeft w:val="640"/>
          <w:marRight w:val="0"/>
          <w:marTop w:val="0"/>
          <w:marBottom w:val="0"/>
          <w:divBdr>
            <w:top w:val="none" w:sz="0" w:space="0" w:color="auto"/>
            <w:left w:val="none" w:sz="0" w:space="0" w:color="auto"/>
            <w:bottom w:val="none" w:sz="0" w:space="0" w:color="auto"/>
            <w:right w:val="none" w:sz="0" w:space="0" w:color="auto"/>
          </w:divBdr>
        </w:div>
        <w:div w:id="1710299776">
          <w:marLeft w:val="640"/>
          <w:marRight w:val="0"/>
          <w:marTop w:val="0"/>
          <w:marBottom w:val="0"/>
          <w:divBdr>
            <w:top w:val="none" w:sz="0" w:space="0" w:color="auto"/>
            <w:left w:val="none" w:sz="0" w:space="0" w:color="auto"/>
            <w:bottom w:val="none" w:sz="0" w:space="0" w:color="auto"/>
            <w:right w:val="none" w:sz="0" w:space="0" w:color="auto"/>
          </w:divBdr>
        </w:div>
        <w:div w:id="1165902479">
          <w:marLeft w:val="640"/>
          <w:marRight w:val="0"/>
          <w:marTop w:val="0"/>
          <w:marBottom w:val="0"/>
          <w:divBdr>
            <w:top w:val="none" w:sz="0" w:space="0" w:color="auto"/>
            <w:left w:val="none" w:sz="0" w:space="0" w:color="auto"/>
            <w:bottom w:val="none" w:sz="0" w:space="0" w:color="auto"/>
            <w:right w:val="none" w:sz="0" w:space="0" w:color="auto"/>
          </w:divBdr>
        </w:div>
        <w:div w:id="466239727">
          <w:marLeft w:val="640"/>
          <w:marRight w:val="0"/>
          <w:marTop w:val="0"/>
          <w:marBottom w:val="0"/>
          <w:divBdr>
            <w:top w:val="none" w:sz="0" w:space="0" w:color="auto"/>
            <w:left w:val="none" w:sz="0" w:space="0" w:color="auto"/>
            <w:bottom w:val="none" w:sz="0" w:space="0" w:color="auto"/>
            <w:right w:val="none" w:sz="0" w:space="0" w:color="auto"/>
          </w:divBdr>
        </w:div>
        <w:div w:id="1975745245">
          <w:marLeft w:val="640"/>
          <w:marRight w:val="0"/>
          <w:marTop w:val="0"/>
          <w:marBottom w:val="0"/>
          <w:divBdr>
            <w:top w:val="none" w:sz="0" w:space="0" w:color="auto"/>
            <w:left w:val="none" w:sz="0" w:space="0" w:color="auto"/>
            <w:bottom w:val="none" w:sz="0" w:space="0" w:color="auto"/>
            <w:right w:val="none" w:sz="0" w:space="0" w:color="auto"/>
          </w:divBdr>
        </w:div>
        <w:div w:id="1002202769">
          <w:marLeft w:val="640"/>
          <w:marRight w:val="0"/>
          <w:marTop w:val="0"/>
          <w:marBottom w:val="0"/>
          <w:divBdr>
            <w:top w:val="none" w:sz="0" w:space="0" w:color="auto"/>
            <w:left w:val="none" w:sz="0" w:space="0" w:color="auto"/>
            <w:bottom w:val="none" w:sz="0" w:space="0" w:color="auto"/>
            <w:right w:val="none" w:sz="0" w:space="0" w:color="auto"/>
          </w:divBdr>
        </w:div>
        <w:div w:id="204105927">
          <w:marLeft w:val="640"/>
          <w:marRight w:val="0"/>
          <w:marTop w:val="0"/>
          <w:marBottom w:val="0"/>
          <w:divBdr>
            <w:top w:val="none" w:sz="0" w:space="0" w:color="auto"/>
            <w:left w:val="none" w:sz="0" w:space="0" w:color="auto"/>
            <w:bottom w:val="none" w:sz="0" w:space="0" w:color="auto"/>
            <w:right w:val="none" w:sz="0" w:space="0" w:color="auto"/>
          </w:divBdr>
        </w:div>
        <w:div w:id="1471822645">
          <w:marLeft w:val="640"/>
          <w:marRight w:val="0"/>
          <w:marTop w:val="0"/>
          <w:marBottom w:val="0"/>
          <w:divBdr>
            <w:top w:val="none" w:sz="0" w:space="0" w:color="auto"/>
            <w:left w:val="none" w:sz="0" w:space="0" w:color="auto"/>
            <w:bottom w:val="none" w:sz="0" w:space="0" w:color="auto"/>
            <w:right w:val="none" w:sz="0" w:space="0" w:color="auto"/>
          </w:divBdr>
        </w:div>
        <w:div w:id="194386138">
          <w:marLeft w:val="640"/>
          <w:marRight w:val="0"/>
          <w:marTop w:val="0"/>
          <w:marBottom w:val="0"/>
          <w:divBdr>
            <w:top w:val="none" w:sz="0" w:space="0" w:color="auto"/>
            <w:left w:val="none" w:sz="0" w:space="0" w:color="auto"/>
            <w:bottom w:val="none" w:sz="0" w:space="0" w:color="auto"/>
            <w:right w:val="none" w:sz="0" w:space="0" w:color="auto"/>
          </w:divBdr>
        </w:div>
        <w:div w:id="349113899">
          <w:marLeft w:val="640"/>
          <w:marRight w:val="0"/>
          <w:marTop w:val="0"/>
          <w:marBottom w:val="0"/>
          <w:divBdr>
            <w:top w:val="none" w:sz="0" w:space="0" w:color="auto"/>
            <w:left w:val="none" w:sz="0" w:space="0" w:color="auto"/>
            <w:bottom w:val="none" w:sz="0" w:space="0" w:color="auto"/>
            <w:right w:val="none" w:sz="0" w:space="0" w:color="auto"/>
          </w:divBdr>
        </w:div>
        <w:div w:id="1269583564">
          <w:marLeft w:val="640"/>
          <w:marRight w:val="0"/>
          <w:marTop w:val="0"/>
          <w:marBottom w:val="0"/>
          <w:divBdr>
            <w:top w:val="none" w:sz="0" w:space="0" w:color="auto"/>
            <w:left w:val="none" w:sz="0" w:space="0" w:color="auto"/>
            <w:bottom w:val="none" w:sz="0" w:space="0" w:color="auto"/>
            <w:right w:val="none" w:sz="0" w:space="0" w:color="auto"/>
          </w:divBdr>
        </w:div>
        <w:div w:id="1097218349">
          <w:marLeft w:val="640"/>
          <w:marRight w:val="0"/>
          <w:marTop w:val="0"/>
          <w:marBottom w:val="0"/>
          <w:divBdr>
            <w:top w:val="none" w:sz="0" w:space="0" w:color="auto"/>
            <w:left w:val="none" w:sz="0" w:space="0" w:color="auto"/>
            <w:bottom w:val="none" w:sz="0" w:space="0" w:color="auto"/>
            <w:right w:val="none" w:sz="0" w:space="0" w:color="auto"/>
          </w:divBdr>
        </w:div>
        <w:div w:id="2106070439">
          <w:marLeft w:val="640"/>
          <w:marRight w:val="0"/>
          <w:marTop w:val="0"/>
          <w:marBottom w:val="0"/>
          <w:divBdr>
            <w:top w:val="none" w:sz="0" w:space="0" w:color="auto"/>
            <w:left w:val="none" w:sz="0" w:space="0" w:color="auto"/>
            <w:bottom w:val="none" w:sz="0" w:space="0" w:color="auto"/>
            <w:right w:val="none" w:sz="0" w:space="0" w:color="auto"/>
          </w:divBdr>
        </w:div>
      </w:divsChild>
    </w:div>
    <w:div w:id="663821514">
      <w:bodyDiv w:val="1"/>
      <w:marLeft w:val="0"/>
      <w:marRight w:val="0"/>
      <w:marTop w:val="0"/>
      <w:marBottom w:val="0"/>
      <w:divBdr>
        <w:top w:val="none" w:sz="0" w:space="0" w:color="auto"/>
        <w:left w:val="none" w:sz="0" w:space="0" w:color="auto"/>
        <w:bottom w:val="none" w:sz="0" w:space="0" w:color="auto"/>
        <w:right w:val="none" w:sz="0" w:space="0" w:color="auto"/>
      </w:divBdr>
      <w:divsChild>
        <w:div w:id="1080559046">
          <w:marLeft w:val="640"/>
          <w:marRight w:val="0"/>
          <w:marTop w:val="0"/>
          <w:marBottom w:val="0"/>
          <w:divBdr>
            <w:top w:val="none" w:sz="0" w:space="0" w:color="auto"/>
            <w:left w:val="none" w:sz="0" w:space="0" w:color="auto"/>
            <w:bottom w:val="none" w:sz="0" w:space="0" w:color="auto"/>
            <w:right w:val="none" w:sz="0" w:space="0" w:color="auto"/>
          </w:divBdr>
        </w:div>
        <w:div w:id="1208680631">
          <w:marLeft w:val="640"/>
          <w:marRight w:val="0"/>
          <w:marTop w:val="0"/>
          <w:marBottom w:val="0"/>
          <w:divBdr>
            <w:top w:val="none" w:sz="0" w:space="0" w:color="auto"/>
            <w:left w:val="none" w:sz="0" w:space="0" w:color="auto"/>
            <w:bottom w:val="none" w:sz="0" w:space="0" w:color="auto"/>
            <w:right w:val="none" w:sz="0" w:space="0" w:color="auto"/>
          </w:divBdr>
        </w:div>
        <w:div w:id="137066616">
          <w:marLeft w:val="640"/>
          <w:marRight w:val="0"/>
          <w:marTop w:val="0"/>
          <w:marBottom w:val="0"/>
          <w:divBdr>
            <w:top w:val="none" w:sz="0" w:space="0" w:color="auto"/>
            <w:left w:val="none" w:sz="0" w:space="0" w:color="auto"/>
            <w:bottom w:val="none" w:sz="0" w:space="0" w:color="auto"/>
            <w:right w:val="none" w:sz="0" w:space="0" w:color="auto"/>
          </w:divBdr>
        </w:div>
        <w:div w:id="53167979">
          <w:marLeft w:val="640"/>
          <w:marRight w:val="0"/>
          <w:marTop w:val="0"/>
          <w:marBottom w:val="0"/>
          <w:divBdr>
            <w:top w:val="none" w:sz="0" w:space="0" w:color="auto"/>
            <w:left w:val="none" w:sz="0" w:space="0" w:color="auto"/>
            <w:bottom w:val="none" w:sz="0" w:space="0" w:color="auto"/>
            <w:right w:val="none" w:sz="0" w:space="0" w:color="auto"/>
          </w:divBdr>
        </w:div>
        <w:div w:id="377322105">
          <w:marLeft w:val="640"/>
          <w:marRight w:val="0"/>
          <w:marTop w:val="0"/>
          <w:marBottom w:val="0"/>
          <w:divBdr>
            <w:top w:val="none" w:sz="0" w:space="0" w:color="auto"/>
            <w:left w:val="none" w:sz="0" w:space="0" w:color="auto"/>
            <w:bottom w:val="none" w:sz="0" w:space="0" w:color="auto"/>
            <w:right w:val="none" w:sz="0" w:space="0" w:color="auto"/>
          </w:divBdr>
        </w:div>
        <w:div w:id="1768306048">
          <w:marLeft w:val="640"/>
          <w:marRight w:val="0"/>
          <w:marTop w:val="0"/>
          <w:marBottom w:val="0"/>
          <w:divBdr>
            <w:top w:val="none" w:sz="0" w:space="0" w:color="auto"/>
            <w:left w:val="none" w:sz="0" w:space="0" w:color="auto"/>
            <w:bottom w:val="none" w:sz="0" w:space="0" w:color="auto"/>
            <w:right w:val="none" w:sz="0" w:space="0" w:color="auto"/>
          </w:divBdr>
        </w:div>
        <w:div w:id="1808086291">
          <w:marLeft w:val="640"/>
          <w:marRight w:val="0"/>
          <w:marTop w:val="0"/>
          <w:marBottom w:val="0"/>
          <w:divBdr>
            <w:top w:val="none" w:sz="0" w:space="0" w:color="auto"/>
            <w:left w:val="none" w:sz="0" w:space="0" w:color="auto"/>
            <w:bottom w:val="none" w:sz="0" w:space="0" w:color="auto"/>
            <w:right w:val="none" w:sz="0" w:space="0" w:color="auto"/>
          </w:divBdr>
        </w:div>
        <w:div w:id="703017454">
          <w:marLeft w:val="640"/>
          <w:marRight w:val="0"/>
          <w:marTop w:val="0"/>
          <w:marBottom w:val="0"/>
          <w:divBdr>
            <w:top w:val="none" w:sz="0" w:space="0" w:color="auto"/>
            <w:left w:val="none" w:sz="0" w:space="0" w:color="auto"/>
            <w:bottom w:val="none" w:sz="0" w:space="0" w:color="auto"/>
            <w:right w:val="none" w:sz="0" w:space="0" w:color="auto"/>
          </w:divBdr>
        </w:div>
        <w:div w:id="703215351">
          <w:marLeft w:val="640"/>
          <w:marRight w:val="0"/>
          <w:marTop w:val="0"/>
          <w:marBottom w:val="0"/>
          <w:divBdr>
            <w:top w:val="none" w:sz="0" w:space="0" w:color="auto"/>
            <w:left w:val="none" w:sz="0" w:space="0" w:color="auto"/>
            <w:bottom w:val="none" w:sz="0" w:space="0" w:color="auto"/>
            <w:right w:val="none" w:sz="0" w:space="0" w:color="auto"/>
          </w:divBdr>
        </w:div>
        <w:div w:id="1732845344">
          <w:marLeft w:val="640"/>
          <w:marRight w:val="0"/>
          <w:marTop w:val="0"/>
          <w:marBottom w:val="0"/>
          <w:divBdr>
            <w:top w:val="none" w:sz="0" w:space="0" w:color="auto"/>
            <w:left w:val="none" w:sz="0" w:space="0" w:color="auto"/>
            <w:bottom w:val="none" w:sz="0" w:space="0" w:color="auto"/>
            <w:right w:val="none" w:sz="0" w:space="0" w:color="auto"/>
          </w:divBdr>
        </w:div>
        <w:div w:id="1645964523">
          <w:marLeft w:val="640"/>
          <w:marRight w:val="0"/>
          <w:marTop w:val="0"/>
          <w:marBottom w:val="0"/>
          <w:divBdr>
            <w:top w:val="none" w:sz="0" w:space="0" w:color="auto"/>
            <w:left w:val="none" w:sz="0" w:space="0" w:color="auto"/>
            <w:bottom w:val="none" w:sz="0" w:space="0" w:color="auto"/>
            <w:right w:val="none" w:sz="0" w:space="0" w:color="auto"/>
          </w:divBdr>
        </w:div>
        <w:div w:id="1469055955">
          <w:marLeft w:val="640"/>
          <w:marRight w:val="0"/>
          <w:marTop w:val="0"/>
          <w:marBottom w:val="0"/>
          <w:divBdr>
            <w:top w:val="none" w:sz="0" w:space="0" w:color="auto"/>
            <w:left w:val="none" w:sz="0" w:space="0" w:color="auto"/>
            <w:bottom w:val="none" w:sz="0" w:space="0" w:color="auto"/>
            <w:right w:val="none" w:sz="0" w:space="0" w:color="auto"/>
          </w:divBdr>
        </w:div>
        <w:div w:id="119226932">
          <w:marLeft w:val="640"/>
          <w:marRight w:val="0"/>
          <w:marTop w:val="0"/>
          <w:marBottom w:val="0"/>
          <w:divBdr>
            <w:top w:val="none" w:sz="0" w:space="0" w:color="auto"/>
            <w:left w:val="none" w:sz="0" w:space="0" w:color="auto"/>
            <w:bottom w:val="none" w:sz="0" w:space="0" w:color="auto"/>
            <w:right w:val="none" w:sz="0" w:space="0" w:color="auto"/>
          </w:divBdr>
        </w:div>
        <w:div w:id="134832757">
          <w:marLeft w:val="640"/>
          <w:marRight w:val="0"/>
          <w:marTop w:val="0"/>
          <w:marBottom w:val="0"/>
          <w:divBdr>
            <w:top w:val="none" w:sz="0" w:space="0" w:color="auto"/>
            <w:left w:val="none" w:sz="0" w:space="0" w:color="auto"/>
            <w:bottom w:val="none" w:sz="0" w:space="0" w:color="auto"/>
            <w:right w:val="none" w:sz="0" w:space="0" w:color="auto"/>
          </w:divBdr>
        </w:div>
        <w:div w:id="281496870">
          <w:marLeft w:val="640"/>
          <w:marRight w:val="0"/>
          <w:marTop w:val="0"/>
          <w:marBottom w:val="0"/>
          <w:divBdr>
            <w:top w:val="none" w:sz="0" w:space="0" w:color="auto"/>
            <w:left w:val="none" w:sz="0" w:space="0" w:color="auto"/>
            <w:bottom w:val="none" w:sz="0" w:space="0" w:color="auto"/>
            <w:right w:val="none" w:sz="0" w:space="0" w:color="auto"/>
          </w:divBdr>
        </w:div>
        <w:div w:id="1703169351">
          <w:marLeft w:val="640"/>
          <w:marRight w:val="0"/>
          <w:marTop w:val="0"/>
          <w:marBottom w:val="0"/>
          <w:divBdr>
            <w:top w:val="none" w:sz="0" w:space="0" w:color="auto"/>
            <w:left w:val="none" w:sz="0" w:space="0" w:color="auto"/>
            <w:bottom w:val="none" w:sz="0" w:space="0" w:color="auto"/>
            <w:right w:val="none" w:sz="0" w:space="0" w:color="auto"/>
          </w:divBdr>
        </w:div>
        <w:div w:id="2137523370">
          <w:marLeft w:val="640"/>
          <w:marRight w:val="0"/>
          <w:marTop w:val="0"/>
          <w:marBottom w:val="0"/>
          <w:divBdr>
            <w:top w:val="none" w:sz="0" w:space="0" w:color="auto"/>
            <w:left w:val="none" w:sz="0" w:space="0" w:color="auto"/>
            <w:bottom w:val="none" w:sz="0" w:space="0" w:color="auto"/>
            <w:right w:val="none" w:sz="0" w:space="0" w:color="auto"/>
          </w:divBdr>
        </w:div>
        <w:div w:id="1619334078">
          <w:marLeft w:val="640"/>
          <w:marRight w:val="0"/>
          <w:marTop w:val="0"/>
          <w:marBottom w:val="0"/>
          <w:divBdr>
            <w:top w:val="none" w:sz="0" w:space="0" w:color="auto"/>
            <w:left w:val="none" w:sz="0" w:space="0" w:color="auto"/>
            <w:bottom w:val="none" w:sz="0" w:space="0" w:color="auto"/>
            <w:right w:val="none" w:sz="0" w:space="0" w:color="auto"/>
          </w:divBdr>
        </w:div>
        <w:div w:id="1704135795">
          <w:marLeft w:val="640"/>
          <w:marRight w:val="0"/>
          <w:marTop w:val="0"/>
          <w:marBottom w:val="0"/>
          <w:divBdr>
            <w:top w:val="none" w:sz="0" w:space="0" w:color="auto"/>
            <w:left w:val="none" w:sz="0" w:space="0" w:color="auto"/>
            <w:bottom w:val="none" w:sz="0" w:space="0" w:color="auto"/>
            <w:right w:val="none" w:sz="0" w:space="0" w:color="auto"/>
          </w:divBdr>
        </w:div>
        <w:div w:id="1823616862">
          <w:marLeft w:val="640"/>
          <w:marRight w:val="0"/>
          <w:marTop w:val="0"/>
          <w:marBottom w:val="0"/>
          <w:divBdr>
            <w:top w:val="none" w:sz="0" w:space="0" w:color="auto"/>
            <w:left w:val="none" w:sz="0" w:space="0" w:color="auto"/>
            <w:bottom w:val="none" w:sz="0" w:space="0" w:color="auto"/>
            <w:right w:val="none" w:sz="0" w:space="0" w:color="auto"/>
          </w:divBdr>
        </w:div>
        <w:div w:id="556821003">
          <w:marLeft w:val="640"/>
          <w:marRight w:val="0"/>
          <w:marTop w:val="0"/>
          <w:marBottom w:val="0"/>
          <w:divBdr>
            <w:top w:val="none" w:sz="0" w:space="0" w:color="auto"/>
            <w:left w:val="none" w:sz="0" w:space="0" w:color="auto"/>
            <w:bottom w:val="none" w:sz="0" w:space="0" w:color="auto"/>
            <w:right w:val="none" w:sz="0" w:space="0" w:color="auto"/>
          </w:divBdr>
        </w:div>
        <w:div w:id="223565590">
          <w:marLeft w:val="640"/>
          <w:marRight w:val="0"/>
          <w:marTop w:val="0"/>
          <w:marBottom w:val="0"/>
          <w:divBdr>
            <w:top w:val="none" w:sz="0" w:space="0" w:color="auto"/>
            <w:left w:val="none" w:sz="0" w:space="0" w:color="auto"/>
            <w:bottom w:val="none" w:sz="0" w:space="0" w:color="auto"/>
            <w:right w:val="none" w:sz="0" w:space="0" w:color="auto"/>
          </w:divBdr>
        </w:div>
        <w:div w:id="318771043">
          <w:marLeft w:val="640"/>
          <w:marRight w:val="0"/>
          <w:marTop w:val="0"/>
          <w:marBottom w:val="0"/>
          <w:divBdr>
            <w:top w:val="none" w:sz="0" w:space="0" w:color="auto"/>
            <w:left w:val="none" w:sz="0" w:space="0" w:color="auto"/>
            <w:bottom w:val="none" w:sz="0" w:space="0" w:color="auto"/>
            <w:right w:val="none" w:sz="0" w:space="0" w:color="auto"/>
          </w:divBdr>
        </w:div>
        <w:div w:id="1440028846">
          <w:marLeft w:val="640"/>
          <w:marRight w:val="0"/>
          <w:marTop w:val="0"/>
          <w:marBottom w:val="0"/>
          <w:divBdr>
            <w:top w:val="none" w:sz="0" w:space="0" w:color="auto"/>
            <w:left w:val="none" w:sz="0" w:space="0" w:color="auto"/>
            <w:bottom w:val="none" w:sz="0" w:space="0" w:color="auto"/>
            <w:right w:val="none" w:sz="0" w:space="0" w:color="auto"/>
          </w:divBdr>
        </w:div>
        <w:div w:id="2020548110">
          <w:marLeft w:val="640"/>
          <w:marRight w:val="0"/>
          <w:marTop w:val="0"/>
          <w:marBottom w:val="0"/>
          <w:divBdr>
            <w:top w:val="none" w:sz="0" w:space="0" w:color="auto"/>
            <w:left w:val="none" w:sz="0" w:space="0" w:color="auto"/>
            <w:bottom w:val="none" w:sz="0" w:space="0" w:color="auto"/>
            <w:right w:val="none" w:sz="0" w:space="0" w:color="auto"/>
          </w:divBdr>
        </w:div>
        <w:div w:id="1651713052">
          <w:marLeft w:val="640"/>
          <w:marRight w:val="0"/>
          <w:marTop w:val="0"/>
          <w:marBottom w:val="0"/>
          <w:divBdr>
            <w:top w:val="none" w:sz="0" w:space="0" w:color="auto"/>
            <w:left w:val="none" w:sz="0" w:space="0" w:color="auto"/>
            <w:bottom w:val="none" w:sz="0" w:space="0" w:color="auto"/>
            <w:right w:val="none" w:sz="0" w:space="0" w:color="auto"/>
          </w:divBdr>
        </w:div>
        <w:div w:id="1258251163">
          <w:marLeft w:val="640"/>
          <w:marRight w:val="0"/>
          <w:marTop w:val="0"/>
          <w:marBottom w:val="0"/>
          <w:divBdr>
            <w:top w:val="none" w:sz="0" w:space="0" w:color="auto"/>
            <w:left w:val="none" w:sz="0" w:space="0" w:color="auto"/>
            <w:bottom w:val="none" w:sz="0" w:space="0" w:color="auto"/>
            <w:right w:val="none" w:sz="0" w:space="0" w:color="auto"/>
          </w:divBdr>
        </w:div>
        <w:div w:id="1556893695">
          <w:marLeft w:val="640"/>
          <w:marRight w:val="0"/>
          <w:marTop w:val="0"/>
          <w:marBottom w:val="0"/>
          <w:divBdr>
            <w:top w:val="none" w:sz="0" w:space="0" w:color="auto"/>
            <w:left w:val="none" w:sz="0" w:space="0" w:color="auto"/>
            <w:bottom w:val="none" w:sz="0" w:space="0" w:color="auto"/>
            <w:right w:val="none" w:sz="0" w:space="0" w:color="auto"/>
          </w:divBdr>
        </w:div>
        <w:div w:id="1341810250">
          <w:marLeft w:val="640"/>
          <w:marRight w:val="0"/>
          <w:marTop w:val="0"/>
          <w:marBottom w:val="0"/>
          <w:divBdr>
            <w:top w:val="none" w:sz="0" w:space="0" w:color="auto"/>
            <w:left w:val="none" w:sz="0" w:space="0" w:color="auto"/>
            <w:bottom w:val="none" w:sz="0" w:space="0" w:color="auto"/>
            <w:right w:val="none" w:sz="0" w:space="0" w:color="auto"/>
          </w:divBdr>
        </w:div>
        <w:div w:id="530269218">
          <w:marLeft w:val="640"/>
          <w:marRight w:val="0"/>
          <w:marTop w:val="0"/>
          <w:marBottom w:val="0"/>
          <w:divBdr>
            <w:top w:val="none" w:sz="0" w:space="0" w:color="auto"/>
            <w:left w:val="none" w:sz="0" w:space="0" w:color="auto"/>
            <w:bottom w:val="none" w:sz="0" w:space="0" w:color="auto"/>
            <w:right w:val="none" w:sz="0" w:space="0" w:color="auto"/>
          </w:divBdr>
        </w:div>
        <w:div w:id="1675377099">
          <w:marLeft w:val="640"/>
          <w:marRight w:val="0"/>
          <w:marTop w:val="0"/>
          <w:marBottom w:val="0"/>
          <w:divBdr>
            <w:top w:val="none" w:sz="0" w:space="0" w:color="auto"/>
            <w:left w:val="none" w:sz="0" w:space="0" w:color="auto"/>
            <w:bottom w:val="none" w:sz="0" w:space="0" w:color="auto"/>
            <w:right w:val="none" w:sz="0" w:space="0" w:color="auto"/>
          </w:divBdr>
        </w:div>
        <w:div w:id="156654855">
          <w:marLeft w:val="640"/>
          <w:marRight w:val="0"/>
          <w:marTop w:val="0"/>
          <w:marBottom w:val="0"/>
          <w:divBdr>
            <w:top w:val="none" w:sz="0" w:space="0" w:color="auto"/>
            <w:left w:val="none" w:sz="0" w:space="0" w:color="auto"/>
            <w:bottom w:val="none" w:sz="0" w:space="0" w:color="auto"/>
            <w:right w:val="none" w:sz="0" w:space="0" w:color="auto"/>
          </w:divBdr>
        </w:div>
        <w:div w:id="1209534772">
          <w:marLeft w:val="640"/>
          <w:marRight w:val="0"/>
          <w:marTop w:val="0"/>
          <w:marBottom w:val="0"/>
          <w:divBdr>
            <w:top w:val="none" w:sz="0" w:space="0" w:color="auto"/>
            <w:left w:val="none" w:sz="0" w:space="0" w:color="auto"/>
            <w:bottom w:val="none" w:sz="0" w:space="0" w:color="auto"/>
            <w:right w:val="none" w:sz="0" w:space="0" w:color="auto"/>
          </w:divBdr>
        </w:div>
        <w:div w:id="1156409361">
          <w:marLeft w:val="640"/>
          <w:marRight w:val="0"/>
          <w:marTop w:val="0"/>
          <w:marBottom w:val="0"/>
          <w:divBdr>
            <w:top w:val="none" w:sz="0" w:space="0" w:color="auto"/>
            <w:left w:val="none" w:sz="0" w:space="0" w:color="auto"/>
            <w:bottom w:val="none" w:sz="0" w:space="0" w:color="auto"/>
            <w:right w:val="none" w:sz="0" w:space="0" w:color="auto"/>
          </w:divBdr>
        </w:div>
        <w:div w:id="935795994">
          <w:marLeft w:val="640"/>
          <w:marRight w:val="0"/>
          <w:marTop w:val="0"/>
          <w:marBottom w:val="0"/>
          <w:divBdr>
            <w:top w:val="none" w:sz="0" w:space="0" w:color="auto"/>
            <w:left w:val="none" w:sz="0" w:space="0" w:color="auto"/>
            <w:bottom w:val="none" w:sz="0" w:space="0" w:color="auto"/>
            <w:right w:val="none" w:sz="0" w:space="0" w:color="auto"/>
          </w:divBdr>
        </w:div>
        <w:div w:id="1399478855">
          <w:marLeft w:val="640"/>
          <w:marRight w:val="0"/>
          <w:marTop w:val="0"/>
          <w:marBottom w:val="0"/>
          <w:divBdr>
            <w:top w:val="none" w:sz="0" w:space="0" w:color="auto"/>
            <w:left w:val="none" w:sz="0" w:space="0" w:color="auto"/>
            <w:bottom w:val="none" w:sz="0" w:space="0" w:color="auto"/>
            <w:right w:val="none" w:sz="0" w:space="0" w:color="auto"/>
          </w:divBdr>
        </w:div>
        <w:div w:id="2108697847">
          <w:marLeft w:val="640"/>
          <w:marRight w:val="0"/>
          <w:marTop w:val="0"/>
          <w:marBottom w:val="0"/>
          <w:divBdr>
            <w:top w:val="none" w:sz="0" w:space="0" w:color="auto"/>
            <w:left w:val="none" w:sz="0" w:space="0" w:color="auto"/>
            <w:bottom w:val="none" w:sz="0" w:space="0" w:color="auto"/>
            <w:right w:val="none" w:sz="0" w:space="0" w:color="auto"/>
          </w:divBdr>
        </w:div>
        <w:div w:id="1324089404">
          <w:marLeft w:val="640"/>
          <w:marRight w:val="0"/>
          <w:marTop w:val="0"/>
          <w:marBottom w:val="0"/>
          <w:divBdr>
            <w:top w:val="none" w:sz="0" w:space="0" w:color="auto"/>
            <w:left w:val="none" w:sz="0" w:space="0" w:color="auto"/>
            <w:bottom w:val="none" w:sz="0" w:space="0" w:color="auto"/>
            <w:right w:val="none" w:sz="0" w:space="0" w:color="auto"/>
          </w:divBdr>
        </w:div>
        <w:div w:id="27337892">
          <w:marLeft w:val="640"/>
          <w:marRight w:val="0"/>
          <w:marTop w:val="0"/>
          <w:marBottom w:val="0"/>
          <w:divBdr>
            <w:top w:val="none" w:sz="0" w:space="0" w:color="auto"/>
            <w:left w:val="none" w:sz="0" w:space="0" w:color="auto"/>
            <w:bottom w:val="none" w:sz="0" w:space="0" w:color="auto"/>
            <w:right w:val="none" w:sz="0" w:space="0" w:color="auto"/>
          </w:divBdr>
        </w:div>
        <w:div w:id="1093434387">
          <w:marLeft w:val="640"/>
          <w:marRight w:val="0"/>
          <w:marTop w:val="0"/>
          <w:marBottom w:val="0"/>
          <w:divBdr>
            <w:top w:val="none" w:sz="0" w:space="0" w:color="auto"/>
            <w:left w:val="none" w:sz="0" w:space="0" w:color="auto"/>
            <w:bottom w:val="none" w:sz="0" w:space="0" w:color="auto"/>
            <w:right w:val="none" w:sz="0" w:space="0" w:color="auto"/>
          </w:divBdr>
        </w:div>
        <w:div w:id="1709139957">
          <w:marLeft w:val="640"/>
          <w:marRight w:val="0"/>
          <w:marTop w:val="0"/>
          <w:marBottom w:val="0"/>
          <w:divBdr>
            <w:top w:val="none" w:sz="0" w:space="0" w:color="auto"/>
            <w:left w:val="none" w:sz="0" w:space="0" w:color="auto"/>
            <w:bottom w:val="none" w:sz="0" w:space="0" w:color="auto"/>
            <w:right w:val="none" w:sz="0" w:space="0" w:color="auto"/>
          </w:divBdr>
        </w:div>
        <w:div w:id="2064332476">
          <w:marLeft w:val="640"/>
          <w:marRight w:val="0"/>
          <w:marTop w:val="0"/>
          <w:marBottom w:val="0"/>
          <w:divBdr>
            <w:top w:val="none" w:sz="0" w:space="0" w:color="auto"/>
            <w:left w:val="none" w:sz="0" w:space="0" w:color="auto"/>
            <w:bottom w:val="none" w:sz="0" w:space="0" w:color="auto"/>
            <w:right w:val="none" w:sz="0" w:space="0" w:color="auto"/>
          </w:divBdr>
        </w:div>
        <w:div w:id="122888158">
          <w:marLeft w:val="640"/>
          <w:marRight w:val="0"/>
          <w:marTop w:val="0"/>
          <w:marBottom w:val="0"/>
          <w:divBdr>
            <w:top w:val="none" w:sz="0" w:space="0" w:color="auto"/>
            <w:left w:val="none" w:sz="0" w:space="0" w:color="auto"/>
            <w:bottom w:val="none" w:sz="0" w:space="0" w:color="auto"/>
            <w:right w:val="none" w:sz="0" w:space="0" w:color="auto"/>
          </w:divBdr>
        </w:div>
        <w:div w:id="1773865668">
          <w:marLeft w:val="640"/>
          <w:marRight w:val="0"/>
          <w:marTop w:val="0"/>
          <w:marBottom w:val="0"/>
          <w:divBdr>
            <w:top w:val="none" w:sz="0" w:space="0" w:color="auto"/>
            <w:left w:val="none" w:sz="0" w:space="0" w:color="auto"/>
            <w:bottom w:val="none" w:sz="0" w:space="0" w:color="auto"/>
            <w:right w:val="none" w:sz="0" w:space="0" w:color="auto"/>
          </w:divBdr>
        </w:div>
        <w:div w:id="915868719">
          <w:marLeft w:val="640"/>
          <w:marRight w:val="0"/>
          <w:marTop w:val="0"/>
          <w:marBottom w:val="0"/>
          <w:divBdr>
            <w:top w:val="none" w:sz="0" w:space="0" w:color="auto"/>
            <w:left w:val="none" w:sz="0" w:space="0" w:color="auto"/>
            <w:bottom w:val="none" w:sz="0" w:space="0" w:color="auto"/>
            <w:right w:val="none" w:sz="0" w:space="0" w:color="auto"/>
          </w:divBdr>
        </w:div>
        <w:div w:id="272595880">
          <w:marLeft w:val="640"/>
          <w:marRight w:val="0"/>
          <w:marTop w:val="0"/>
          <w:marBottom w:val="0"/>
          <w:divBdr>
            <w:top w:val="none" w:sz="0" w:space="0" w:color="auto"/>
            <w:left w:val="none" w:sz="0" w:space="0" w:color="auto"/>
            <w:bottom w:val="none" w:sz="0" w:space="0" w:color="auto"/>
            <w:right w:val="none" w:sz="0" w:space="0" w:color="auto"/>
          </w:divBdr>
        </w:div>
        <w:div w:id="2131968653">
          <w:marLeft w:val="640"/>
          <w:marRight w:val="0"/>
          <w:marTop w:val="0"/>
          <w:marBottom w:val="0"/>
          <w:divBdr>
            <w:top w:val="none" w:sz="0" w:space="0" w:color="auto"/>
            <w:left w:val="none" w:sz="0" w:space="0" w:color="auto"/>
            <w:bottom w:val="none" w:sz="0" w:space="0" w:color="auto"/>
            <w:right w:val="none" w:sz="0" w:space="0" w:color="auto"/>
          </w:divBdr>
        </w:div>
        <w:div w:id="610745457">
          <w:marLeft w:val="640"/>
          <w:marRight w:val="0"/>
          <w:marTop w:val="0"/>
          <w:marBottom w:val="0"/>
          <w:divBdr>
            <w:top w:val="none" w:sz="0" w:space="0" w:color="auto"/>
            <w:left w:val="none" w:sz="0" w:space="0" w:color="auto"/>
            <w:bottom w:val="none" w:sz="0" w:space="0" w:color="auto"/>
            <w:right w:val="none" w:sz="0" w:space="0" w:color="auto"/>
          </w:divBdr>
        </w:div>
        <w:div w:id="1341738805">
          <w:marLeft w:val="640"/>
          <w:marRight w:val="0"/>
          <w:marTop w:val="0"/>
          <w:marBottom w:val="0"/>
          <w:divBdr>
            <w:top w:val="none" w:sz="0" w:space="0" w:color="auto"/>
            <w:left w:val="none" w:sz="0" w:space="0" w:color="auto"/>
            <w:bottom w:val="none" w:sz="0" w:space="0" w:color="auto"/>
            <w:right w:val="none" w:sz="0" w:space="0" w:color="auto"/>
          </w:divBdr>
        </w:div>
        <w:div w:id="1527987039">
          <w:marLeft w:val="640"/>
          <w:marRight w:val="0"/>
          <w:marTop w:val="0"/>
          <w:marBottom w:val="0"/>
          <w:divBdr>
            <w:top w:val="none" w:sz="0" w:space="0" w:color="auto"/>
            <w:left w:val="none" w:sz="0" w:space="0" w:color="auto"/>
            <w:bottom w:val="none" w:sz="0" w:space="0" w:color="auto"/>
            <w:right w:val="none" w:sz="0" w:space="0" w:color="auto"/>
          </w:divBdr>
        </w:div>
        <w:div w:id="2009743560">
          <w:marLeft w:val="640"/>
          <w:marRight w:val="0"/>
          <w:marTop w:val="0"/>
          <w:marBottom w:val="0"/>
          <w:divBdr>
            <w:top w:val="none" w:sz="0" w:space="0" w:color="auto"/>
            <w:left w:val="none" w:sz="0" w:space="0" w:color="auto"/>
            <w:bottom w:val="none" w:sz="0" w:space="0" w:color="auto"/>
            <w:right w:val="none" w:sz="0" w:space="0" w:color="auto"/>
          </w:divBdr>
        </w:div>
        <w:div w:id="73364005">
          <w:marLeft w:val="640"/>
          <w:marRight w:val="0"/>
          <w:marTop w:val="0"/>
          <w:marBottom w:val="0"/>
          <w:divBdr>
            <w:top w:val="none" w:sz="0" w:space="0" w:color="auto"/>
            <w:left w:val="none" w:sz="0" w:space="0" w:color="auto"/>
            <w:bottom w:val="none" w:sz="0" w:space="0" w:color="auto"/>
            <w:right w:val="none" w:sz="0" w:space="0" w:color="auto"/>
          </w:divBdr>
        </w:div>
        <w:div w:id="2042319270">
          <w:marLeft w:val="640"/>
          <w:marRight w:val="0"/>
          <w:marTop w:val="0"/>
          <w:marBottom w:val="0"/>
          <w:divBdr>
            <w:top w:val="none" w:sz="0" w:space="0" w:color="auto"/>
            <w:left w:val="none" w:sz="0" w:space="0" w:color="auto"/>
            <w:bottom w:val="none" w:sz="0" w:space="0" w:color="auto"/>
            <w:right w:val="none" w:sz="0" w:space="0" w:color="auto"/>
          </w:divBdr>
        </w:div>
        <w:div w:id="1598713846">
          <w:marLeft w:val="640"/>
          <w:marRight w:val="0"/>
          <w:marTop w:val="0"/>
          <w:marBottom w:val="0"/>
          <w:divBdr>
            <w:top w:val="none" w:sz="0" w:space="0" w:color="auto"/>
            <w:left w:val="none" w:sz="0" w:space="0" w:color="auto"/>
            <w:bottom w:val="none" w:sz="0" w:space="0" w:color="auto"/>
            <w:right w:val="none" w:sz="0" w:space="0" w:color="auto"/>
          </w:divBdr>
        </w:div>
        <w:div w:id="1232157425">
          <w:marLeft w:val="640"/>
          <w:marRight w:val="0"/>
          <w:marTop w:val="0"/>
          <w:marBottom w:val="0"/>
          <w:divBdr>
            <w:top w:val="none" w:sz="0" w:space="0" w:color="auto"/>
            <w:left w:val="none" w:sz="0" w:space="0" w:color="auto"/>
            <w:bottom w:val="none" w:sz="0" w:space="0" w:color="auto"/>
            <w:right w:val="none" w:sz="0" w:space="0" w:color="auto"/>
          </w:divBdr>
        </w:div>
        <w:div w:id="577129370">
          <w:marLeft w:val="640"/>
          <w:marRight w:val="0"/>
          <w:marTop w:val="0"/>
          <w:marBottom w:val="0"/>
          <w:divBdr>
            <w:top w:val="none" w:sz="0" w:space="0" w:color="auto"/>
            <w:left w:val="none" w:sz="0" w:space="0" w:color="auto"/>
            <w:bottom w:val="none" w:sz="0" w:space="0" w:color="auto"/>
            <w:right w:val="none" w:sz="0" w:space="0" w:color="auto"/>
          </w:divBdr>
        </w:div>
        <w:div w:id="1274440173">
          <w:marLeft w:val="640"/>
          <w:marRight w:val="0"/>
          <w:marTop w:val="0"/>
          <w:marBottom w:val="0"/>
          <w:divBdr>
            <w:top w:val="none" w:sz="0" w:space="0" w:color="auto"/>
            <w:left w:val="none" w:sz="0" w:space="0" w:color="auto"/>
            <w:bottom w:val="none" w:sz="0" w:space="0" w:color="auto"/>
            <w:right w:val="none" w:sz="0" w:space="0" w:color="auto"/>
          </w:divBdr>
        </w:div>
      </w:divsChild>
    </w:div>
    <w:div w:id="663968461">
      <w:bodyDiv w:val="1"/>
      <w:marLeft w:val="0"/>
      <w:marRight w:val="0"/>
      <w:marTop w:val="0"/>
      <w:marBottom w:val="0"/>
      <w:divBdr>
        <w:top w:val="none" w:sz="0" w:space="0" w:color="auto"/>
        <w:left w:val="none" w:sz="0" w:space="0" w:color="auto"/>
        <w:bottom w:val="none" w:sz="0" w:space="0" w:color="auto"/>
        <w:right w:val="none" w:sz="0" w:space="0" w:color="auto"/>
      </w:divBdr>
      <w:divsChild>
        <w:div w:id="2057659114">
          <w:marLeft w:val="640"/>
          <w:marRight w:val="0"/>
          <w:marTop w:val="0"/>
          <w:marBottom w:val="0"/>
          <w:divBdr>
            <w:top w:val="none" w:sz="0" w:space="0" w:color="auto"/>
            <w:left w:val="none" w:sz="0" w:space="0" w:color="auto"/>
            <w:bottom w:val="none" w:sz="0" w:space="0" w:color="auto"/>
            <w:right w:val="none" w:sz="0" w:space="0" w:color="auto"/>
          </w:divBdr>
        </w:div>
        <w:div w:id="1434132883">
          <w:marLeft w:val="640"/>
          <w:marRight w:val="0"/>
          <w:marTop w:val="0"/>
          <w:marBottom w:val="0"/>
          <w:divBdr>
            <w:top w:val="none" w:sz="0" w:space="0" w:color="auto"/>
            <w:left w:val="none" w:sz="0" w:space="0" w:color="auto"/>
            <w:bottom w:val="none" w:sz="0" w:space="0" w:color="auto"/>
            <w:right w:val="none" w:sz="0" w:space="0" w:color="auto"/>
          </w:divBdr>
        </w:div>
        <w:div w:id="715079510">
          <w:marLeft w:val="640"/>
          <w:marRight w:val="0"/>
          <w:marTop w:val="0"/>
          <w:marBottom w:val="0"/>
          <w:divBdr>
            <w:top w:val="none" w:sz="0" w:space="0" w:color="auto"/>
            <w:left w:val="none" w:sz="0" w:space="0" w:color="auto"/>
            <w:bottom w:val="none" w:sz="0" w:space="0" w:color="auto"/>
            <w:right w:val="none" w:sz="0" w:space="0" w:color="auto"/>
          </w:divBdr>
        </w:div>
        <w:div w:id="779568626">
          <w:marLeft w:val="640"/>
          <w:marRight w:val="0"/>
          <w:marTop w:val="0"/>
          <w:marBottom w:val="0"/>
          <w:divBdr>
            <w:top w:val="none" w:sz="0" w:space="0" w:color="auto"/>
            <w:left w:val="none" w:sz="0" w:space="0" w:color="auto"/>
            <w:bottom w:val="none" w:sz="0" w:space="0" w:color="auto"/>
            <w:right w:val="none" w:sz="0" w:space="0" w:color="auto"/>
          </w:divBdr>
        </w:div>
        <w:div w:id="477652086">
          <w:marLeft w:val="640"/>
          <w:marRight w:val="0"/>
          <w:marTop w:val="0"/>
          <w:marBottom w:val="0"/>
          <w:divBdr>
            <w:top w:val="none" w:sz="0" w:space="0" w:color="auto"/>
            <w:left w:val="none" w:sz="0" w:space="0" w:color="auto"/>
            <w:bottom w:val="none" w:sz="0" w:space="0" w:color="auto"/>
            <w:right w:val="none" w:sz="0" w:space="0" w:color="auto"/>
          </w:divBdr>
        </w:div>
        <w:div w:id="953369098">
          <w:marLeft w:val="640"/>
          <w:marRight w:val="0"/>
          <w:marTop w:val="0"/>
          <w:marBottom w:val="0"/>
          <w:divBdr>
            <w:top w:val="none" w:sz="0" w:space="0" w:color="auto"/>
            <w:left w:val="none" w:sz="0" w:space="0" w:color="auto"/>
            <w:bottom w:val="none" w:sz="0" w:space="0" w:color="auto"/>
            <w:right w:val="none" w:sz="0" w:space="0" w:color="auto"/>
          </w:divBdr>
        </w:div>
        <w:div w:id="1175534838">
          <w:marLeft w:val="640"/>
          <w:marRight w:val="0"/>
          <w:marTop w:val="0"/>
          <w:marBottom w:val="0"/>
          <w:divBdr>
            <w:top w:val="none" w:sz="0" w:space="0" w:color="auto"/>
            <w:left w:val="none" w:sz="0" w:space="0" w:color="auto"/>
            <w:bottom w:val="none" w:sz="0" w:space="0" w:color="auto"/>
            <w:right w:val="none" w:sz="0" w:space="0" w:color="auto"/>
          </w:divBdr>
        </w:div>
        <w:div w:id="1649749901">
          <w:marLeft w:val="640"/>
          <w:marRight w:val="0"/>
          <w:marTop w:val="0"/>
          <w:marBottom w:val="0"/>
          <w:divBdr>
            <w:top w:val="none" w:sz="0" w:space="0" w:color="auto"/>
            <w:left w:val="none" w:sz="0" w:space="0" w:color="auto"/>
            <w:bottom w:val="none" w:sz="0" w:space="0" w:color="auto"/>
            <w:right w:val="none" w:sz="0" w:space="0" w:color="auto"/>
          </w:divBdr>
        </w:div>
        <w:div w:id="1304970351">
          <w:marLeft w:val="640"/>
          <w:marRight w:val="0"/>
          <w:marTop w:val="0"/>
          <w:marBottom w:val="0"/>
          <w:divBdr>
            <w:top w:val="none" w:sz="0" w:space="0" w:color="auto"/>
            <w:left w:val="none" w:sz="0" w:space="0" w:color="auto"/>
            <w:bottom w:val="none" w:sz="0" w:space="0" w:color="auto"/>
            <w:right w:val="none" w:sz="0" w:space="0" w:color="auto"/>
          </w:divBdr>
        </w:div>
        <w:div w:id="868374888">
          <w:marLeft w:val="640"/>
          <w:marRight w:val="0"/>
          <w:marTop w:val="0"/>
          <w:marBottom w:val="0"/>
          <w:divBdr>
            <w:top w:val="none" w:sz="0" w:space="0" w:color="auto"/>
            <w:left w:val="none" w:sz="0" w:space="0" w:color="auto"/>
            <w:bottom w:val="none" w:sz="0" w:space="0" w:color="auto"/>
            <w:right w:val="none" w:sz="0" w:space="0" w:color="auto"/>
          </w:divBdr>
        </w:div>
        <w:div w:id="648826285">
          <w:marLeft w:val="640"/>
          <w:marRight w:val="0"/>
          <w:marTop w:val="0"/>
          <w:marBottom w:val="0"/>
          <w:divBdr>
            <w:top w:val="none" w:sz="0" w:space="0" w:color="auto"/>
            <w:left w:val="none" w:sz="0" w:space="0" w:color="auto"/>
            <w:bottom w:val="none" w:sz="0" w:space="0" w:color="auto"/>
            <w:right w:val="none" w:sz="0" w:space="0" w:color="auto"/>
          </w:divBdr>
        </w:div>
        <w:div w:id="1919627732">
          <w:marLeft w:val="640"/>
          <w:marRight w:val="0"/>
          <w:marTop w:val="0"/>
          <w:marBottom w:val="0"/>
          <w:divBdr>
            <w:top w:val="none" w:sz="0" w:space="0" w:color="auto"/>
            <w:left w:val="none" w:sz="0" w:space="0" w:color="auto"/>
            <w:bottom w:val="none" w:sz="0" w:space="0" w:color="auto"/>
            <w:right w:val="none" w:sz="0" w:space="0" w:color="auto"/>
          </w:divBdr>
        </w:div>
        <w:div w:id="1199973019">
          <w:marLeft w:val="640"/>
          <w:marRight w:val="0"/>
          <w:marTop w:val="0"/>
          <w:marBottom w:val="0"/>
          <w:divBdr>
            <w:top w:val="none" w:sz="0" w:space="0" w:color="auto"/>
            <w:left w:val="none" w:sz="0" w:space="0" w:color="auto"/>
            <w:bottom w:val="none" w:sz="0" w:space="0" w:color="auto"/>
            <w:right w:val="none" w:sz="0" w:space="0" w:color="auto"/>
          </w:divBdr>
        </w:div>
        <w:div w:id="1700541874">
          <w:marLeft w:val="640"/>
          <w:marRight w:val="0"/>
          <w:marTop w:val="0"/>
          <w:marBottom w:val="0"/>
          <w:divBdr>
            <w:top w:val="none" w:sz="0" w:space="0" w:color="auto"/>
            <w:left w:val="none" w:sz="0" w:space="0" w:color="auto"/>
            <w:bottom w:val="none" w:sz="0" w:space="0" w:color="auto"/>
            <w:right w:val="none" w:sz="0" w:space="0" w:color="auto"/>
          </w:divBdr>
        </w:div>
        <w:div w:id="1192956100">
          <w:marLeft w:val="640"/>
          <w:marRight w:val="0"/>
          <w:marTop w:val="0"/>
          <w:marBottom w:val="0"/>
          <w:divBdr>
            <w:top w:val="none" w:sz="0" w:space="0" w:color="auto"/>
            <w:left w:val="none" w:sz="0" w:space="0" w:color="auto"/>
            <w:bottom w:val="none" w:sz="0" w:space="0" w:color="auto"/>
            <w:right w:val="none" w:sz="0" w:space="0" w:color="auto"/>
          </w:divBdr>
        </w:div>
        <w:div w:id="1909533186">
          <w:marLeft w:val="640"/>
          <w:marRight w:val="0"/>
          <w:marTop w:val="0"/>
          <w:marBottom w:val="0"/>
          <w:divBdr>
            <w:top w:val="none" w:sz="0" w:space="0" w:color="auto"/>
            <w:left w:val="none" w:sz="0" w:space="0" w:color="auto"/>
            <w:bottom w:val="none" w:sz="0" w:space="0" w:color="auto"/>
            <w:right w:val="none" w:sz="0" w:space="0" w:color="auto"/>
          </w:divBdr>
        </w:div>
        <w:div w:id="1028333179">
          <w:marLeft w:val="640"/>
          <w:marRight w:val="0"/>
          <w:marTop w:val="0"/>
          <w:marBottom w:val="0"/>
          <w:divBdr>
            <w:top w:val="none" w:sz="0" w:space="0" w:color="auto"/>
            <w:left w:val="none" w:sz="0" w:space="0" w:color="auto"/>
            <w:bottom w:val="none" w:sz="0" w:space="0" w:color="auto"/>
            <w:right w:val="none" w:sz="0" w:space="0" w:color="auto"/>
          </w:divBdr>
        </w:div>
        <w:div w:id="1898739615">
          <w:marLeft w:val="640"/>
          <w:marRight w:val="0"/>
          <w:marTop w:val="0"/>
          <w:marBottom w:val="0"/>
          <w:divBdr>
            <w:top w:val="none" w:sz="0" w:space="0" w:color="auto"/>
            <w:left w:val="none" w:sz="0" w:space="0" w:color="auto"/>
            <w:bottom w:val="none" w:sz="0" w:space="0" w:color="auto"/>
            <w:right w:val="none" w:sz="0" w:space="0" w:color="auto"/>
          </w:divBdr>
        </w:div>
        <w:div w:id="1693218252">
          <w:marLeft w:val="640"/>
          <w:marRight w:val="0"/>
          <w:marTop w:val="0"/>
          <w:marBottom w:val="0"/>
          <w:divBdr>
            <w:top w:val="none" w:sz="0" w:space="0" w:color="auto"/>
            <w:left w:val="none" w:sz="0" w:space="0" w:color="auto"/>
            <w:bottom w:val="none" w:sz="0" w:space="0" w:color="auto"/>
            <w:right w:val="none" w:sz="0" w:space="0" w:color="auto"/>
          </w:divBdr>
        </w:div>
        <w:div w:id="1401752631">
          <w:marLeft w:val="640"/>
          <w:marRight w:val="0"/>
          <w:marTop w:val="0"/>
          <w:marBottom w:val="0"/>
          <w:divBdr>
            <w:top w:val="none" w:sz="0" w:space="0" w:color="auto"/>
            <w:left w:val="none" w:sz="0" w:space="0" w:color="auto"/>
            <w:bottom w:val="none" w:sz="0" w:space="0" w:color="auto"/>
            <w:right w:val="none" w:sz="0" w:space="0" w:color="auto"/>
          </w:divBdr>
        </w:div>
        <w:div w:id="1822652488">
          <w:marLeft w:val="640"/>
          <w:marRight w:val="0"/>
          <w:marTop w:val="0"/>
          <w:marBottom w:val="0"/>
          <w:divBdr>
            <w:top w:val="none" w:sz="0" w:space="0" w:color="auto"/>
            <w:left w:val="none" w:sz="0" w:space="0" w:color="auto"/>
            <w:bottom w:val="none" w:sz="0" w:space="0" w:color="auto"/>
            <w:right w:val="none" w:sz="0" w:space="0" w:color="auto"/>
          </w:divBdr>
        </w:div>
        <w:div w:id="1995520616">
          <w:marLeft w:val="640"/>
          <w:marRight w:val="0"/>
          <w:marTop w:val="0"/>
          <w:marBottom w:val="0"/>
          <w:divBdr>
            <w:top w:val="none" w:sz="0" w:space="0" w:color="auto"/>
            <w:left w:val="none" w:sz="0" w:space="0" w:color="auto"/>
            <w:bottom w:val="none" w:sz="0" w:space="0" w:color="auto"/>
            <w:right w:val="none" w:sz="0" w:space="0" w:color="auto"/>
          </w:divBdr>
        </w:div>
        <w:div w:id="1769890014">
          <w:marLeft w:val="640"/>
          <w:marRight w:val="0"/>
          <w:marTop w:val="0"/>
          <w:marBottom w:val="0"/>
          <w:divBdr>
            <w:top w:val="none" w:sz="0" w:space="0" w:color="auto"/>
            <w:left w:val="none" w:sz="0" w:space="0" w:color="auto"/>
            <w:bottom w:val="none" w:sz="0" w:space="0" w:color="auto"/>
            <w:right w:val="none" w:sz="0" w:space="0" w:color="auto"/>
          </w:divBdr>
        </w:div>
        <w:div w:id="40787670">
          <w:marLeft w:val="640"/>
          <w:marRight w:val="0"/>
          <w:marTop w:val="0"/>
          <w:marBottom w:val="0"/>
          <w:divBdr>
            <w:top w:val="none" w:sz="0" w:space="0" w:color="auto"/>
            <w:left w:val="none" w:sz="0" w:space="0" w:color="auto"/>
            <w:bottom w:val="none" w:sz="0" w:space="0" w:color="auto"/>
            <w:right w:val="none" w:sz="0" w:space="0" w:color="auto"/>
          </w:divBdr>
        </w:div>
        <w:div w:id="1407069315">
          <w:marLeft w:val="640"/>
          <w:marRight w:val="0"/>
          <w:marTop w:val="0"/>
          <w:marBottom w:val="0"/>
          <w:divBdr>
            <w:top w:val="none" w:sz="0" w:space="0" w:color="auto"/>
            <w:left w:val="none" w:sz="0" w:space="0" w:color="auto"/>
            <w:bottom w:val="none" w:sz="0" w:space="0" w:color="auto"/>
            <w:right w:val="none" w:sz="0" w:space="0" w:color="auto"/>
          </w:divBdr>
        </w:div>
        <w:div w:id="527909303">
          <w:marLeft w:val="640"/>
          <w:marRight w:val="0"/>
          <w:marTop w:val="0"/>
          <w:marBottom w:val="0"/>
          <w:divBdr>
            <w:top w:val="none" w:sz="0" w:space="0" w:color="auto"/>
            <w:left w:val="none" w:sz="0" w:space="0" w:color="auto"/>
            <w:bottom w:val="none" w:sz="0" w:space="0" w:color="auto"/>
            <w:right w:val="none" w:sz="0" w:space="0" w:color="auto"/>
          </w:divBdr>
        </w:div>
        <w:div w:id="779027984">
          <w:marLeft w:val="640"/>
          <w:marRight w:val="0"/>
          <w:marTop w:val="0"/>
          <w:marBottom w:val="0"/>
          <w:divBdr>
            <w:top w:val="none" w:sz="0" w:space="0" w:color="auto"/>
            <w:left w:val="none" w:sz="0" w:space="0" w:color="auto"/>
            <w:bottom w:val="none" w:sz="0" w:space="0" w:color="auto"/>
            <w:right w:val="none" w:sz="0" w:space="0" w:color="auto"/>
          </w:divBdr>
        </w:div>
        <w:div w:id="942347338">
          <w:marLeft w:val="640"/>
          <w:marRight w:val="0"/>
          <w:marTop w:val="0"/>
          <w:marBottom w:val="0"/>
          <w:divBdr>
            <w:top w:val="none" w:sz="0" w:space="0" w:color="auto"/>
            <w:left w:val="none" w:sz="0" w:space="0" w:color="auto"/>
            <w:bottom w:val="none" w:sz="0" w:space="0" w:color="auto"/>
            <w:right w:val="none" w:sz="0" w:space="0" w:color="auto"/>
          </w:divBdr>
        </w:div>
        <w:div w:id="1164517720">
          <w:marLeft w:val="640"/>
          <w:marRight w:val="0"/>
          <w:marTop w:val="0"/>
          <w:marBottom w:val="0"/>
          <w:divBdr>
            <w:top w:val="none" w:sz="0" w:space="0" w:color="auto"/>
            <w:left w:val="none" w:sz="0" w:space="0" w:color="auto"/>
            <w:bottom w:val="none" w:sz="0" w:space="0" w:color="auto"/>
            <w:right w:val="none" w:sz="0" w:space="0" w:color="auto"/>
          </w:divBdr>
        </w:div>
        <w:div w:id="1776635376">
          <w:marLeft w:val="640"/>
          <w:marRight w:val="0"/>
          <w:marTop w:val="0"/>
          <w:marBottom w:val="0"/>
          <w:divBdr>
            <w:top w:val="none" w:sz="0" w:space="0" w:color="auto"/>
            <w:left w:val="none" w:sz="0" w:space="0" w:color="auto"/>
            <w:bottom w:val="none" w:sz="0" w:space="0" w:color="auto"/>
            <w:right w:val="none" w:sz="0" w:space="0" w:color="auto"/>
          </w:divBdr>
        </w:div>
      </w:divsChild>
    </w:div>
    <w:div w:id="667489021">
      <w:bodyDiv w:val="1"/>
      <w:marLeft w:val="0"/>
      <w:marRight w:val="0"/>
      <w:marTop w:val="0"/>
      <w:marBottom w:val="0"/>
      <w:divBdr>
        <w:top w:val="none" w:sz="0" w:space="0" w:color="auto"/>
        <w:left w:val="none" w:sz="0" w:space="0" w:color="auto"/>
        <w:bottom w:val="none" w:sz="0" w:space="0" w:color="auto"/>
        <w:right w:val="none" w:sz="0" w:space="0" w:color="auto"/>
      </w:divBdr>
      <w:divsChild>
        <w:div w:id="1631746548">
          <w:marLeft w:val="640"/>
          <w:marRight w:val="0"/>
          <w:marTop w:val="0"/>
          <w:marBottom w:val="0"/>
          <w:divBdr>
            <w:top w:val="none" w:sz="0" w:space="0" w:color="auto"/>
            <w:left w:val="none" w:sz="0" w:space="0" w:color="auto"/>
            <w:bottom w:val="none" w:sz="0" w:space="0" w:color="auto"/>
            <w:right w:val="none" w:sz="0" w:space="0" w:color="auto"/>
          </w:divBdr>
        </w:div>
        <w:div w:id="2031223395">
          <w:marLeft w:val="640"/>
          <w:marRight w:val="0"/>
          <w:marTop w:val="0"/>
          <w:marBottom w:val="0"/>
          <w:divBdr>
            <w:top w:val="none" w:sz="0" w:space="0" w:color="auto"/>
            <w:left w:val="none" w:sz="0" w:space="0" w:color="auto"/>
            <w:bottom w:val="none" w:sz="0" w:space="0" w:color="auto"/>
            <w:right w:val="none" w:sz="0" w:space="0" w:color="auto"/>
          </w:divBdr>
        </w:div>
        <w:div w:id="20400965">
          <w:marLeft w:val="640"/>
          <w:marRight w:val="0"/>
          <w:marTop w:val="0"/>
          <w:marBottom w:val="0"/>
          <w:divBdr>
            <w:top w:val="none" w:sz="0" w:space="0" w:color="auto"/>
            <w:left w:val="none" w:sz="0" w:space="0" w:color="auto"/>
            <w:bottom w:val="none" w:sz="0" w:space="0" w:color="auto"/>
            <w:right w:val="none" w:sz="0" w:space="0" w:color="auto"/>
          </w:divBdr>
        </w:div>
        <w:div w:id="1303273367">
          <w:marLeft w:val="640"/>
          <w:marRight w:val="0"/>
          <w:marTop w:val="0"/>
          <w:marBottom w:val="0"/>
          <w:divBdr>
            <w:top w:val="none" w:sz="0" w:space="0" w:color="auto"/>
            <w:left w:val="none" w:sz="0" w:space="0" w:color="auto"/>
            <w:bottom w:val="none" w:sz="0" w:space="0" w:color="auto"/>
            <w:right w:val="none" w:sz="0" w:space="0" w:color="auto"/>
          </w:divBdr>
        </w:div>
        <w:div w:id="79571662">
          <w:marLeft w:val="640"/>
          <w:marRight w:val="0"/>
          <w:marTop w:val="0"/>
          <w:marBottom w:val="0"/>
          <w:divBdr>
            <w:top w:val="none" w:sz="0" w:space="0" w:color="auto"/>
            <w:left w:val="none" w:sz="0" w:space="0" w:color="auto"/>
            <w:bottom w:val="none" w:sz="0" w:space="0" w:color="auto"/>
            <w:right w:val="none" w:sz="0" w:space="0" w:color="auto"/>
          </w:divBdr>
        </w:div>
        <w:div w:id="1451120573">
          <w:marLeft w:val="640"/>
          <w:marRight w:val="0"/>
          <w:marTop w:val="0"/>
          <w:marBottom w:val="0"/>
          <w:divBdr>
            <w:top w:val="none" w:sz="0" w:space="0" w:color="auto"/>
            <w:left w:val="none" w:sz="0" w:space="0" w:color="auto"/>
            <w:bottom w:val="none" w:sz="0" w:space="0" w:color="auto"/>
            <w:right w:val="none" w:sz="0" w:space="0" w:color="auto"/>
          </w:divBdr>
        </w:div>
        <w:div w:id="519441203">
          <w:marLeft w:val="640"/>
          <w:marRight w:val="0"/>
          <w:marTop w:val="0"/>
          <w:marBottom w:val="0"/>
          <w:divBdr>
            <w:top w:val="none" w:sz="0" w:space="0" w:color="auto"/>
            <w:left w:val="none" w:sz="0" w:space="0" w:color="auto"/>
            <w:bottom w:val="none" w:sz="0" w:space="0" w:color="auto"/>
            <w:right w:val="none" w:sz="0" w:space="0" w:color="auto"/>
          </w:divBdr>
        </w:div>
        <w:div w:id="1954358488">
          <w:marLeft w:val="640"/>
          <w:marRight w:val="0"/>
          <w:marTop w:val="0"/>
          <w:marBottom w:val="0"/>
          <w:divBdr>
            <w:top w:val="none" w:sz="0" w:space="0" w:color="auto"/>
            <w:left w:val="none" w:sz="0" w:space="0" w:color="auto"/>
            <w:bottom w:val="none" w:sz="0" w:space="0" w:color="auto"/>
            <w:right w:val="none" w:sz="0" w:space="0" w:color="auto"/>
          </w:divBdr>
        </w:div>
        <w:div w:id="382825789">
          <w:marLeft w:val="640"/>
          <w:marRight w:val="0"/>
          <w:marTop w:val="0"/>
          <w:marBottom w:val="0"/>
          <w:divBdr>
            <w:top w:val="none" w:sz="0" w:space="0" w:color="auto"/>
            <w:left w:val="none" w:sz="0" w:space="0" w:color="auto"/>
            <w:bottom w:val="none" w:sz="0" w:space="0" w:color="auto"/>
            <w:right w:val="none" w:sz="0" w:space="0" w:color="auto"/>
          </w:divBdr>
        </w:div>
        <w:div w:id="553352498">
          <w:marLeft w:val="640"/>
          <w:marRight w:val="0"/>
          <w:marTop w:val="0"/>
          <w:marBottom w:val="0"/>
          <w:divBdr>
            <w:top w:val="none" w:sz="0" w:space="0" w:color="auto"/>
            <w:left w:val="none" w:sz="0" w:space="0" w:color="auto"/>
            <w:bottom w:val="none" w:sz="0" w:space="0" w:color="auto"/>
            <w:right w:val="none" w:sz="0" w:space="0" w:color="auto"/>
          </w:divBdr>
        </w:div>
        <w:div w:id="406801759">
          <w:marLeft w:val="640"/>
          <w:marRight w:val="0"/>
          <w:marTop w:val="0"/>
          <w:marBottom w:val="0"/>
          <w:divBdr>
            <w:top w:val="none" w:sz="0" w:space="0" w:color="auto"/>
            <w:left w:val="none" w:sz="0" w:space="0" w:color="auto"/>
            <w:bottom w:val="none" w:sz="0" w:space="0" w:color="auto"/>
            <w:right w:val="none" w:sz="0" w:space="0" w:color="auto"/>
          </w:divBdr>
        </w:div>
        <w:div w:id="729697760">
          <w:marLeft w:val="640"/>
          <w:marRight w:val="0"/>
          <w:marTop w:val="0"/>
          <w:marBottom w:val="0"/>
          <w:divBdr>
            <w:top w:val="none" w:sz="0" w:space="0" w:color="auto"/>
            <w:left w:val="none" w:sz="0" w:space="0" w:color="auto"/>
            <w:bottom w:val="none" w:sz="0" w:space="0" w:color="auto"/>
            <w:right w:val="none" w:sz="0" w:space="0" w:color="auto"/>
          </w:divBdr>
        </w:div>
        <w:div w:id="362630368">
          <w:marLeft w:val="640"/>
          <w:marRight w:val="0"/>
          <w:marTop w:val="0"/>
          <w:marBottom w:val="0"/>
          <w:divBdr>
            <w:top w:val="none" w:sz="0" w:space="0" w:color="auto"/>
            <w:left w:val="none" w:sz="0" w:space="0" w:color="auto"/>
            <w:bottom w:val="none" w:sz="0" w:space="0" w:color="auto"/>
            <w:right w:val="none" w:sz="0" w:space="0" w:color="auto"/>
          </w:divBdr>
        </w:div>
        <w:div w:id="314452386">
          <w:marLeft w:val="640"/>
          <w:marRight w:val="0"/>
          <w:marTop w:val="0"/>
          <w:marBottom w:val="0"/>
          <w:divBdr>
            <w:top w:val="none" w:sz="0" w:space="0" w:color="auto"/>
            <w:left w:val="none" w:sz="0" w:space="0" w:color="auto"/>
            <w:bottom w:val="none" w:sz="0" w:space="0" w:color="auto"/>
            <w:right w:val="none" w:sz="0" w:space="0" w:color="auto"/>
          </w:divBdr>
        </w:div>
        <w:div w:id="170537128">
          <w:marLeft w:val="640"/>
          <w:marRight w:val="0"/>
          <w:marTop w:val="0"/>
          <w:marBottom w:val="0"/>
          <w:divBdr>
            <w:top w:val="none" w:sz="0" w:space="0" w:color="auto"/>
            <w:left w:val="none" w:sz="0" w:space="0" w:color="auto"/>
            <w:bottom w:val="none" w:sz="0" w:space="0" w:color="auto"/>
            <w:right w:val="none" w:sz="0" w:space="0" w:color="auto"/>
          </w:divBdr>
        </w:div>
        <w:div w:id="362901512">
          <w:marLeft w:val="640"/>
          <w:marRight w:val="0"/>
          <w:marTop w:val="0"/>
          <w:marBottom w:val="0"/>
          <w:divBdr>
            <w:top w:val="none" w:sz="0" w:space="0" w:color="auto"/>
            <w:left w:val="none" w:sz="0" w:space="0" w:color="auto"/>
            <w:bottom w:val="none" w:sz="0" w:space="0" w:color="auto"/>
            <w:right w:val="none" w:sz="0" w:space="0" w:color="auto"/>
          </w:divBdr>
        </w:div>
        <w:div w:id="2000500196">
          <w:marLeft w:val="640"/>
          <w:marRight w:val="0"/>
          <w:marTop w:val="0"/>
          <w:marBottom w:val="0"/>
          <w:divBdr>
            <w:top w:val="none" w:sz="0" w:space="0" w:color="auto"/>
            <w:left w:val="none" w:sz="0" w:space="0" w:color="auto"/>
            <w:bottom w:val="none" w:sz="0" w:space="0" w:color="auto"/>
            <w:right w:val="none" w:sz="0" w:space="0" w:color="auto"/>
          </w:divBdr>
        </w:div>
        <w:div w:id="1898084779">
          <w:marLeft w:val="640"/>
          <w:marRight w:val="0"/>
          <w:marTop w:val="0"/>
          <w:marBottom w:val="0"/>
          <w:divBdr>
            <w:top w:val="none" w:sz="0" w:space="0" w:color="auto"/>
            <w:left w:val="none" w:sz="0" w:space="0" w:color="auto"/>
            <w:bottom w:val="none" w:sz="0" w:space="0" w:color="auto"/>
            <w:right w:val="none" w:sz="0" w:space="0" w:color="auto"/>
          </w:divBdr>
        </w:div>
        <w:div w:id="180974337">
          <w:marLeft w:val="640"/>
          <w:marRight w:val="0"/>
          <w:marTop w:val="0"/>
          <w:marBottom w:val="0"/>
          <w:divBdr>
            <w:top w:val="none" w:sz="0" w:space="0" w:color="auto"/>
            <w:left w:val="none" w:sz="0" w:space="0" w:color="auto"/>
            <w:bottom w:val="none" w:sz="0" w:space="0" w:color="auto"/>
            <w:right w:val="none" w:sz="0" w:space="0" w:color="auto"/>
          </w:divBdr>
        </w:div>
        <w:div w:id="1002777608">
          <w:marLeft w:val="640"/>
          <w:marRight w:val="0"/>
          <w:marTop w:val="0"/>
          <w:marBottom w:val="0"/>
          <w:divBdr>
            <w:top w:val="none" w:sz="0" w:space="0" w:color="auto"/>
            <w:left w:val="none" w:sz="0" w:space="0" w:color="auto"/>
            <w:bottom w:val="none" w:sz="0" w:space="0" w:color="auto"/>
            <w:right w:val="none" w:sz="0" w:space="0" w:color="auto"/>
          </w:divBdr>
        </w:div>
        <w:div w:id="191385352">
          <w:marLeft w:val="640"/>
          <w:marRight w:val="0"/>
          <w:marTop w:val="0"/>
          <w:marBottom w:val="0"/>
          <w:divBdr>
            <w:top w:val="none" w:sz="0" w:space="0" w:color="auto"/>
            <w:left w:val="none" w:sz="0" w:space="0" w:color="auto"/>
            <w:bottom w:val="none" w:sz="0" w:space="0" w:color="auto"/>
            <w:right w:val="none" w:sz="0" w:space="0" w:color="auto"/>
          </w:divBdr>
        </w:div>
        <w:div w:id="1311785229">
          <w:marLeft w:val="640"/>
          <w:marRight w:val="0"/>
          <w:marTop w:val="0"/>
          <w:marBottom w:val="0"/>
          <w:divBdr>
            <w:top w:val="none" w:sz="0" w:space="0" w:color="auto"/>
            <w:left w:val="none" w:sz="0" w:space="0" w:color="auto"/>
            <w:bottom w:val="none" w:sz="0" w:space="0" w:color="auto"/>
            <w:right w:val="none" w:sz="0" w:space="0" w:color="auto"/>
          </w:divBdr>
        </w:div>
        <w:div w:id="1400245693">
          <w:marLeft w:val="640"/>
          <w:marRight w:val="0"/>
          <w:marTop w:val="0"/>
          <w:marBottom w:val="0"/>
          <w:divBdr>
            <w:top w:val="none" w:sz="0" w:space="0" w:color="auto"/>
            <w:left w:val="none" w:sz="0" w:space="0" w:color="auto"/>
            <w:bottom w:val="none" w:sz="0" w:space="0" w:color="auto"/>
            <w:right w:val="none" w:sz="0" w:space="0" w:color="auto"/>
          </w:divBdr>
        </w:div>
        <w:div w:id="466357560">
          <w:marLeft w:val="640"/>
          <w:marRight w:val="0"/>
          <w:marTop w:val="0"/>
          <w:marBottom w:val="0"/>
          <w:divBdr>
            <w:top w:val="none" w:sz="0" w:space="0" w:color="auto"/>
            <w:left w:val="none" w:sz="0" w:space="0" w:color="auto"/>
            <w:bottom w:val="none" w:sz="0" w:space="0" w:color="auto"/>
            <w:right w:val="none" w:sz="0" w:space="0" w:color="auto"/>
          </w:divBdr>
        </w:div>
        <w:div w:id="1539510446">
          <w:marLeft w:val="640"/>
          <w:marRight w:val="0"/>
          <w:marTop w:val="0"/>
          <w:marBottom w:val="0"/>
          <w:divBdr>
            <w:top w:val="none" w:sz="0" w:space="0" w:color="auto"/>
            <w:left w:val="none" w:sz="0" w:space="0" w:color="auto"/>
            <w:bottom w:val="none" w:sz="0" w:space="0" w:color="auto"/>
            <w:right w:val="none" w:sz="0" w:space="0" w:color="auto"/>
          </w:divBdr>
        </w:div>
        <w:div w:id="700475698">
          <w:marLeft w:val="640"/>
          <w:marRight w:val="0"/>
          <w:marTop w:val="0"/>
          <w:marBottom w:val="0"/>
          <w:divBdr>
            <w:top w:val="none" w:sz="0" w:space="0" w:color="auto"/>
            <w:left w:val="none" w:sz="0" w:space="0" w:color="auto"/>
            <w:bottom w:val="none" w:sz="0" w:space="0" w:color="auto"/>
            <w:right w:val="none" w:sz="0" w:space="0" w:color="auto"/>
          </w:divBdr>
        </w:div>
        <w:div w:id="1182471358">
          <w:marLeft w:val="640"/>
          <w:marRight w:val="0"/>
          <w:marTop w:val="0"/>
          <w:marBottom w:val="0"/>
          <w:divBdr>
            <w:top w:val="none" w:sz="0" w:space="0" w:color="auto"/>
            <w:left w:val="none" w:sz="0" w:space="0" w:color="auto"/>
            <w:bottom w:val="none" w:sz="0" w:space="0" w:color="auto"/>
            <w:right w:val="none" w:sz="0" w:space="0" w:color="auto"/>
          </w:divBdr>
        </w:div>
        <w:div w:id="1888687273">
          <w:marLeft w:val="640"/>
          <w:marRight w:val="0"/>
          <w:marTop w:val="0"/>
          <w:marBottom w:val="0"/>
          <w:divBdr>
            <w:top w:val="none" w:sz="0" w:space="0" w:color="auto"/>
            <w:left w:val="none" w:sz="0" w:space="0" w:color="auto"/>
            <w:bottom w:val="none" w:sz="0" w:space="0" w:color="auto"/>
            <w:right w:val="none" w:sz="0" w:space="0" w:color="auto"/>
          </w:divBdr>
        </w:div>
        <w:div w:id="481391151">
          <w:marLeft w:val="640"/>
          <w:marRight w:val="0"/>
          <w:marTop w:val="0"/>
          <w:marBottom w:val="0"/>
          <w:divBdr>
            <w:top w:val="none" w:sz="0" w:space="0" w:color="auto"/>
            <w:left w:val="none" w:sz="0" w:space="0" w:color="auto"/>
            <w:bottom w:val="none" w:sz="0" w:space="0" w:color="auto"/>
            <w:right w:val="none" w:sz="0" w:space="0" w:color="auto"/>
          </w:divBdr>
        </w:div>
        <w:div w:id="963267333">
          <w:marLeft w:val="640"/>
          <w:marRight w:val="0"/>
          <w:marTop w:val="0"/>
          <w:marBottom w:val="0"/>
          <w:divBdr>
            <w:top w:val="none" w:sz="0" w:space="0" w:color="auto"/>
            <w:left w:val="none" w:sz="0" w:space="0" w:color="auto"/>
            <w:bottom w:val="none" w:sz="0" w:space="0" w:color="auto"/>
            <w:right w:val="none" w:sz="0" w:space="0" w:color="auto"/>
          </w:divBdr>
        </w:div>
        <w:div w:id="984548315">
          <w:marLeft w:val="640"/>
          <w:marRight w:val="0"/>
          <w:marTop w:val="0"/>
          <w:marBottom w:val="0"/>
          <w:divBdr>
            <w:top w:val="none" w:sz="0" w:space="0" w:color="auto"/>
            <w:left w:val="none" w:sz="0" w:space="0" w:color="auto"/>
            <w:bottom w:val="none" w:sz="0" w:space="0" w:color="auto"/>
            <w:right w:val="none" w:sz="0" w:space="0" w:color="auto"/>
          </w:divBdr>
        </w:div>
        <w:div w:id="330178339">
          <w:marLeft w:val="640"/>
          <w:marRight w:val="0"/>
          <w:marTop w:val="0"/>
          <w:marBottom w:val="0"/>
          <w:divBdr>
            <w:top w:val="none" w:sz="0" w:space="0" w:color="auto"/>
            <w:left w:val="none" w:sz="0" w:space="0" w:color="auto"/>
            <w:bottom w:val="none" w:sz="0" w:space="0" w:color="auto"/>
            <w:right w:val="none" w:sz="0" w:space="0" w:color="auto"/>
          </w:divBdr>
        </w:div>
        <w:div w:id="487289325">
          <w:marLeft w:val="640"/>
          <w:marRight w:val="0"/>
          <w:marTop w:val="0"/>
          <w:marBottom w:val="0"/>
          <w:divBdr>
            <w:top w:val="none" w:sz="0" w:space="0" w:color="auto"/>
            <w:left w:val="none" w:sz="0" w:space="0" w:color="auto"/>
            <w:bottom w:val="none" w:sz="0" w:space="0" w:color="auto"/>
            <w:right w:val="none" w:sz="0" w:space="0" w:color="auto"/>
          </w:divBdr>
        </w:div>
        <w:div w:id="97871031">
          <w:marLeft w:val="640"/>
          <w:marRight w:val="0"/>
          <w:marTop w:val="0"/>
          <w:marBottom w:val="0"/>
          <w:divBdr>
            <w:top w:val="none" w:sz="0" w:space="0" w:color="auto"/>
            <w:left w:val="none" w:sz="0" w:space="0" w:color="auto"/>
            <w:bottom w:val="none" w:sz="0" w:space="0" w:color="auto"/>
            <w:right w:val="none" w:sz="0" w:space="0" w:color="auto"/>
          </w:divBdr>
        </w:div>
        <w:div w:id="2144228354">
          <w:marLeft w:val="640"/>
          <w:marRight w:val="0"/>
          <w:marTop w:val="0"/>
          <w:marBottom w:val="0"/>
          <w:divBdr>
            <w:top w:val="none" w:sz="0" w:space="0" w:color="auto"/>
            <w:left w:val="none" w:sz="0" w:space="0" w:color="auto"/>
            <w:bottom w:val="none" w:sz="0" w:space="0" w:color="auto"/>
            <w:right w:val="none" w:sz="0" w:space="0" w:color="auto"/>
          </w:divBdr>
        </w:div>
        <w:div w:id="1606304080">
          <w:marLeft w:val="640"/>
          <w:marRight w:val="0"/>
          <w:marTop w:val="0"/>
          <w:marBottom w:val="0"/>
          <w:divBdr>
            <w:top w:val="none" w:sz="0" w:space="0" w:color="auto"/>
            <w:left w:val="none" w:sz="0" w:space="0" w:color="auto"/>
            <w:bottom w:val="none" w:sz="0" w:space="0" w:color="auto"/>
            <w:right w:val="none" w:sz="0" w:space="0" w:color="auto"/>
          </w:divBdr>
        </w:div>
        <w:div w:id="565341859">
          <w:marLeft w:val="640"/>
          <w:marRight w:val="0"/>
          <w:marTop w:val="0"/>
          <w:marBottom w:val="0"/>
          <w:divBdr>
            <w:top w:val="none" w:sz="0" w:space="0" w:color="auto"/>
            <w:left w:val="none" w:sz="0" w:space="0" w:color="auto"/>
            <w:bottom w:val="none" w:sz="0" w:space="0" w:color="auto"/>
            <w:right w:val="none" w:sz="0" w:space="0" w:color="auto"/>
          </w:divBdr>
        </w:div>
        <w:div w:id="1251310868">
          <w:marLeft w:val="640"/>
          <w:marRight w:val="0"/>
          <w:marTop w:val="0"/>
          <w:marBottom w:val="0"/>
          <w:divBdr>
            <w:top w:val="none" w:sz="0" w:space="0" w:color="auto"/>
            <w:left w:val="none" w:sz="0" w:space="0" w:color="auto"/>
            <w:bottom w:val="none" w:sz="0" w:space="0" w:color="auto"/>
            <w:right w:val="none" w:sz="0" w:space="0" w:color="auto"/>
          </w:divBdr>
        </w:div>
        <w:div w:id="674302768">
          <w:marLeft w:val="640"/>
          <w:marRight w:val="0"/>
          <w:marTop w:val="0"/>
          <w:marBottom w:val="0"/>
          <w:divBdr>
            <w:top w:val="none" w:sz="0" w:space="0" w:color="auto"/>
            <w:left w:val="none" w:sz="0" w:space="0" w:color="auto"/>
            <w:bottom w:val="none" w:sz="0" w:space="0" w:color="auto"/>
            <w:right w:val="none" w:sz="0" w:space="0" w:color="auto"/>
          </w:divBdr>
        </w:div>
        <w:div w:id="243610952">
          <w:marLeft w:val="640"/>
          <w:marRight w:val="0"/>
          <w:marTop w:val="0"/>
          <w:marBottom w:val="0"/>
          <w:divBdr>
            <w:top w:val="none" w:sz="0" w:space="0" w:color="auto"/>
            <w:left w:val="none" w:sz="0" w:space="0" w:color="auto"/>
            <w:bottom w:val="none" w:sz="0" w:space="0" w:color="auto"/>
            <w:right w:val="none" w:sz="0" w:space="0" w:color="auto"/>
          </w:divBdr>
        </w:div>
        <w:div w:id="1833370616">
          <w:marLeft w:val="640"/>
          <w:marRight w:val="0"/>
          <w:marTop w:val="0"/>
          <w:marBottom w:val="0"/>
          <w:divBdr>
            <w:top w:val="none" w:sz="0" w:space="0" w:color="auto"/>
            <w:left w:val="none" w:sz="0" w:space="0" w:color="auto"/>
            <w:bottom w:val="none" w:sz="0" w:space="0" w:color="auto"/>
            <w:right w:val="none" w:sz="0" w:space="0" w:color="auto"/>
          </w:divBdr>
        </w:div>
        <w:div w:id="366638024">
          <w:marLeft w:val="640"/>
          <w:marRight w:val="0"/>
          <w:marTop w:val="0"/>
          <w:marBottom w:val="0"/>
          <w:divBdr>
            <w:top w:val="none" w:sz="0" w:space="0" w:color="auto"/>
            <w:left w:val="none" w:sz="0" w:space="0" w:color="auto"/>
            <w:bottom w:val="none" w:sz="0" w:space="0" w:color="auto"/>
            <w:right w:val="none" w:sz="0" w:space="0" w:color="auto"/>
          </w:divBdr>
        </w:div>
        <w:div w:id="1738825466">
          <w:marLeft w:val="640"/>
          <w:marRight w:val="0"/>
          <w:marTop w:val="0"/>
          <w:marBottom w:val="0"/>
          <w:divBdr>
            <w:top w:val="none" w:sz="0" w:space="0" w:color="auto"/>
            <w:left w:val="none" w:sz="0" w:space="0" w:color="auto"/>
            <w:bottom w:val="none" w:sz="0" w:space="0" w:color="auto"/>
            <w:right w:val="none" w:sz="0" w:space="0" w:color="auto"/>
          </w:divBdr>
        </w:div>
        <w:div w:id="840923670">
          <w:marLeft w:val="640"/>
          <w:marRight w:val="0"/>
          <w:marTop w:val="0"/>
          <w:marBottom w:val="0"/>
          <w:divBdr>
            <w:top w:val="none" w:sz="0" w:space="0" w:color="auto"/>
            <w:left w:val="none" w:sz="0" w:space="0" w:color="auto"/>
            <w:bottom w:val="none" w:sz="0" w:space="0" w:color="auto"/>
            <w:right w:val="none" w:sz="0" w:space="0" w:color="auto"/>
          </w:divBdr>
        </w:div>
        <w:div w:id="1329551569">
          <w:marLeft w:val="640"/>
          <w:marRight w:val="0"/>
          <w:marTop w:val="0"/>
          <w:marBottom w:val="0"/>
          <w:divBdr>
            <w:top w:val="none" w:sz="0" w:space="0" w:color="auto"/>
            <w:left w:val="none" w:sz="0" w:space="0" w:color="auto"/>
            <w:bottom w:val="none" w:sz="0" w:space="0" w:color="auto"/>
            <w:right w:val="none" w:sz="0" w:space="0" w:color="auto"/>
          </w:divBdr>
        </w:div>
        <w:div w:id="1425565248">
          <w:marLeft w:val="640"/>
          <w:marRight w:val="0"/>
          <w:marTop w:val="0"/>
          <w:marBottom w:val="0"/>
          <w:divBdr>
            <w:top w:val="none" w:sz="0" w:space="0" w:color="auto"/>
            <w:left w:val="none" w:sz="0" w:space="0" w:color="auto"/>
            <w:bottom w:val="none" w:sz="0" w:space="0" w:color="auto"/>
            <w:right w:val="none" w:sz="0" w:space="0" w:color="auto"/>
          </w:divBdr>
        </w:div>
        <w:div w:id="341202722">
          <w:marLeft w:val="640"/>
          <w:marRight w:val="0"/>
          <w:marTop w:val="0"/>
          <w:marBottom w:val="0"/>
          <w:divBdr>
            <w:top w:val="none" w:sz="0" w:space="0" w:color="auto"/>
            <w:left w:val="none" w:sz="0" w:space="0" w:color="auto"/>
            <w:bottom w:val="none" w:sz="0" w:space="0" w:color="auto"/>
            <w:right w:val="none" w:sz="0" w:space="0" w:color="auto"/>
          </w:divBdr>
        </w:div>
        <w:div w:id="1528370191">
          <w:marLeft w:val="640"/>
          <w:marRight w:val="0"/>
          <w:marTop w:val="0"/>
          <w:marBottom w:val="0"/>
          <w:divBdr>
            <w:top w:val="none" w:sz="0" w:space="0" w:color="auto"/>
            <w:left w:val="none" w:sz="0" w:space="0" w:color="auto"/>
            <w:bottom w:val="none" w:sz="0" w:space="0" w:color="auto"/>
            <w:right w:val="none" w:sz="0" w:space="0" w:color="auto"/>
          </w:divBdr>
        </w:div>
        <w:div w:id="984048779">
          <w:marLeft w:val="640"/>
          <w:marRight w:val="0"/>
          <w:marTop w:val="0"/>
          <w:marBottom w:val="0"/>
          <w:divBdr>
            <w:top w:val="none" w:sz="0" w:space="0" w:color="auto"/>
            <w:left w:val="none" w:sz="0" w:space="0" w:color="auto"/>
            <w:bottom w:val="none" w:sz="0" w:space="0" w:color="auto"/>
            <w:right w:val="none" w:sz="0" w:space="0" w:color="auto"/>
          </w:divBdr>
        </w:div>
        <w:div w:id="1959993489">
          <w:marLeft w:val="640"/>
          <w:marRight w:val="0"/>
          <w:marTop w:val="0"/>
          <w:marBottom w:val="0"/>
          <w:divBdr>
            <w:top w:val="none" w:sz="0" w:space="0" w:color="auto"/>
            <w:left w:val="none" w:sz="0" w:space="0" w:color="auto"/>
            <w:bottom w:val="none" w:sz="0" w:space="0" w:color="auto"/>
            <w:right w:val="none" w:sz="0" w:space="0" w:color="auto"/>
          </w:divBdr>
        </w:div>
        <w:div w:id="1958489015">
          <w:marLeft w:val="640"/>
          <w:marRight w:val="0"/>
          <w:marTop w:val="0"/>
          <w:marBottom w:val="0"/>
          <w:divBdr>
            <w:top w:val="none" w:sz="0" w:space="0" w:color="auto"/>
            <w:left w:val="none" w:sz="0" w:space="0" w:color="auto"/>
            <w:bottom w:val="none" w:sz="0" w:space="0" w:color="auto"/>
            <w:right w:val="none" w:sz="0" w:space="0" w:color="auto"/>
          </w:divBdr>
        </w:div>
        <w:div w:id="1824662184">
          <w:marLeft w:val="640"/>
          <w:marRight w:val="0"/>
          <w:marTop w:val="0"/>
          <w:marBottom w:val="0"/>
          <w:divBdr>
            <w:top w:val="none" w:sz="0" w:space="0" w:color="auto"/>
            <w:left w:val="none" w:sz="0" w:space="0" w:color="auto"/>
            <w:bottom w:val="none" w:sz="0" w:space="0" w:color="auto"/>
            <w:right w:val="none" w:sz="0" w:space="0" w:color="auto"/>
          </w:divBdr>
        </w:div>
        <w:div w:id="884953259">
          <w:marLeft w:val="640"/>
          <w:marRight w:val="0"/>
          <w:marTop w:val="0"/>
          <w:marBottom w:val="0"/>
          <w:divBdr>
            <w:top w:val="none" w:sz="0" w:space="0" w:color="auto"/>
            <w:left w:val="none" w:sz="0" w:space="0" w:color="auto"/>
            <w:bottom w:val="none" w:sz="0" w:space="0" w:color="auto"/>
            <w:right w:val="none" w:sz="0" w:space="0" w:color="auto"/>
          </w:divBdr>
        </w:div>
        <w:div w:id="1457455422">
          <w:marLeft w:val="640"/>
          <w:marRight w:val="0"/>
          <w:marTop w:val="0"/>
          <w:marBottom w:val="0"/>
          <w:divBdr>
            <w:top w:val="none" w:sz="0" w:space="0" w:color="auto"/>
            <w:left w:val="none" w:sz="0" w:space="0" w:color="auto"/>
            <w:bottom w:val="none" w:sz="0" w:space="0" w:color="auto"/>
            <w:right w:val="none" w:sz="0" w:space="0" w:color="auto"/>
          </w:divBdr>
        </w:div>
        <w:div w:id="737485768">
          <w:marLeft w:val="640"/>
          <w:marRight w:val="0"/>
          <w:marTop w:val="0"/>
          <w:marBottom w:val="0"/>
          <w:divBdr>
            <w:top w:val="none" w:sz="0" w:space="0" w:color="auto"/>
            <w:left w:val="none" w:sz="0" w:space="0" w:color="auto"/>
            <w:bottom w:val="none" w:sz="0" w:space="0" w:color="auto"/>
            <w:right w:val="none" w:sz="0" w:space="0" w:color="auto"/>
          </w:divBdr>
        </w:div>
        <w:div w:id="1173953667">
          <w:marLeft w:val="640"/>
          <w:marRight w:val="0"/>
          <w:marTop w:val="0"/>
          <w:marBottom w:val="0"/>
          <w:divBdr>
            <w:top w:val="none" w:sz="0" w:space="0" w:color="auto"/>
            <w:left w:val="none" w:sz="0" w:space="0" w:color="auto"/>
            <w:bottom w:val="none" w:sz="0" w:space="0" w:color="auto"/>
            <w:right w:val="none" w:sz="0" w:space="0" w:color="auto"/>
          </w:divBdr>
        </w:div>
        <w:div w:id="1674064643">
          <w:marLeft w:val="640"/>
          <w:marRight w:val="0"/>
          <w:marTop w:val="0"/>
          <w:marBottom w:val="0"/>
          <w:divBdr>
            <w:top w:val="none" w:sz="0" w:space="0" w:color="auto"/>
            <w:left w:val="none" w:sz="0" w:space="0" w:color="auto"/>
            <w:bottom w:val="none" w:sz="0" w:space="0" w:color="auto"/>
            <w:right w:val="none" w:sz="0" w:space="0" w:color="auto"/>
          </w:divBdr>
        </w:div>
        <w:div w:id="419916233">
          <w:marLeft w:val="640"/>
          <w:marRight w:val="0"/>
          <w:marTop w:val="0"/>
          <w:marBottom w:val="0"/>
          <w:divBdr>
            <w:top w:val="none" w:sz="0" w:space="0" w:color="auto"/>
            <w:left w:val="none" w:sz="0" w:space="0" w:color="auto"/>
            <w:bottom w:val="none" w:sz="0" w:space="0" w:color="auto"/>
            <w:right w:val="none" w:sz="0" w:space="0" w:color="auto"/>
          </w:divBdr>
        </w:div>
        <w:div w:id="805511938">
          <w:marLeft w:val="640"/>
          <w:marRight w:val="0"/>
          <w:marTop w:val="0"/>
          <w:marBottom w:val="0"/>
          <w:divBdr>
            <w:top w:val="none" w:sz="0" w:space="0" w:color="auto"/>
            <w:left w:val="none" w:sz="0" w:space="0" w:color="auto"/>
            <w:bottom w:val="none" w:sz="0" w:space="0" w:color="auto"/>
            <w:right w:val="none" w:sz="0" w:space="0" w:color="auto"/>
          </w:divBdr>
        </w:div>
        <w:div w:id="646085205">
          <w:marLeft w:val="640"/>
          <w:marRight w:val="0"/>
          <w:marTop w:val="0"/>
          <w:marBottom w:val="0"/>
          <w:divBdr>
            <w:top w:val="none" w:sz="0" w:space="0" w:color="auto"/>
            <w:left w:val="none" w:sz="0" w:space="0" w:color="auto"/>
            <w:bottom w:val="none" w:sz="0" w:space="0" w:color="auto"/>
            <w:right w:val="none" w:sz="0" w:space="0" w:color="auto"/>
          </w:divBdr>
        </w:div>
        <w:div w:id="1505625340">
          <w:marLeft w:val="640"/>
          <w:marRight w:val="0"/>
          <w:marTop w:val="0"/>
          <w:marBottom w:val="0"/>
          <w:divBdr>
            <w:top w:val="none" w:sz="0" w:space="0" w:color="auto"/>
            <w:left w:val="none" w:sz="0" w:space="0" w:color="auto"/>
            <w:bottom w:val="none" w:sz="0" w:space="0" w:color="auto"/>
            <w:right w:val="none" w:sz="0" w:space="0" w:color="auto"/>
          </w:divBdr>
        </w:div>
        <w:div w:id="815613183">
          <w:marLeft w:val="640"/>
          <w:marRight w:val="0"/>
          <w:marTop w:val="0"/>
          <w:marBottom w:val="0"/>
          <w:divBdr>
            <w:top w:val="none" w:sz="0" w:space="0" w:color="auto"/>
            <w:left w:val="none" w:sz="0" w:space="0" w:color="auto"/>
            <w:bottom w:val="none" w:sz="0" w:space="0" w:color="auto"/>
            <w:right w:val="none" w:sz="0" w:space="0" w:color="auto"/>
          </w:divBdr>
        </w:div>
        <w:div w:id="988753588">
          <w:marLeft w:val="640"/>
          <w:marRight w:val="0"/>
          <w:marTop w:val="0"/>
          <w:marBottom w:val="0"/>
          <w:divBdr>
            <w:top w:val="none" w:sz="0" w:space="0" w:color="auto"/>
            <w:left w:val="none" w:sz="0" w:space="0" w:color="auto"/>
            <w:bottom w:val="none" w:sz="0" w:space="0" w:color="auto"/>
            <w:right w:val="none" w:sz="0" w:space="0" w:color="auto"/>
          </w:divBdr>
        </w:div>
        <w:div w:id="1469199616">
          <w:marLeft w:val="640"/>
          <w:marRight w:val="0"/>
          <w:marTop w:val="0"/>
          <w:marBottom w:val="0"/>
          <w:divBdr>
            <w:top w:val="none" w:sz="0" w:space="0" w:color="auto"/>
            <w:left w:val="none" w:sz="0" w:space="0" w:color="auto"/>
            <w:bottom w:val="none" w:sz="0" w:space="0" w:color="auto"/>
            <w:right w:val="none" w:sz="0" w:space="0" w:color="auto"/>
          </w:divBdr>
        </w:div>
        <w:div w:id="1996298046">
          <w:marLeft w:val="640"/>
          <w:marRight w:val="0"/>
          <w:marTop w:val="0"/>
          <w:marBottom w:val="0"/>
          <w:divBdr>
            <w:top w:val="none" w:sz="0" w:space="0" w:color="auto"/>
            <w:left w:val="none" w:sz="0" w:space="0" w:color="auto"/>
            <w:bottom w:val="none" w:sz="0" w:space="0" w:color="auto"/>
            <w:right w:val="none" w:sz="0" w:space="0" w:color="auto"/>
          </w:divBdr>
        </w:div>
        <w:div w:id="458032268">
          <w:marLeft w:val="640"/>
          <w:marRight w:val="0"/>
          <w:marTop w:val="0"/>
          <w:marBottom w:val="0"/>
          <w:divBdr>
            <w:top w:val="none" w:sz="0" w:space="0" w:color="auto"/>
            <w:left w:val="none" w:sz="0" w:space="0" w:color="auto"/>
            <w:bottom w:val="none" w:sz="0" w:space="0" w:color="auto"/>
            <w:right w:val="none" w:sz="0" w:space="0" w:color="auto"/>
          </w:divBdr>
        </w:div>
        <w:div w:id="1527329923">
          <w:marLeft w:val="640"/>
          <w:marRight w:val="0"/>
          <w:marTop w:val="0"/>
          <w:marBottom w:val="0"/>
          <w:divBdr>
            <w:top w:val="none" w:sz="0" w:space="0" w:color="auto"/>
            <w:left w:val="none" w:sz="0" w:space="0" w:color="auto"/>
            <w:bottom w:val="none" w:sz="0" w:space="0" w:color="auto"/>
            <w:right w:val="none" w:sz="0" w:space="0" w:color="auto"/>
          </w:divBdr>
        </w:div>
        <w:div w:id="856768002">
          <w:marLeft w:val="640"/>
          <w:marRight w:val="0"/>
          <w:marTop w:val="0"/>
          <w:marBottom w:val="0"/>
          <w:divBdr>
            <w:top w:val="none" w:sz="0" w:space="0" w:color="auto"/>
            <w:left w:val="none" w:sz="0" w:space="0" w:color="auto"/>
            <w:bottom w:val="none" w:sz="0" w:space="0" w:color="auto"/>
            <w:right w:val="none" w:sz="0" w:space="0" w:color="auto"/>
          </w:divBdr>
        </w:div>
        <w:div w:id="919020610">
          <w:marLeft w:val="640"/>
          <w:marRight w:val="0"/>
          <w:marTop w:val="0"/>
          <w:marBottom w:val="0"/>
          <w:divBdr>
            <w:top w:val="none" w:sz="0" w:space="0" w:color="auto"/>
            <w:left w:val="none" w:sz="0" w:space="0" w:color="auto"/>
            <w:bottom w:val="none" w:sz="0" w:space="0" w:color="auto"/>
            <w:right w:val="none" w:sz="0" w:space="0" w:color="auto"/>
          </w:divBdr>
        </w:div>
        <w:div w:id="1051878571">
          <w:marLeft w:val="640"/>
          <w:marRight w:val="0"/>
          <w:marTop w:val="0"/>
          <w:marBottom w:val="0"/>
          <w:divBdr>
            <w:top w:val="none" w:sz="0" w:space="0" w:color="auto"/>
            <w:left w:val="none" w:sz="0" w:space="0" w:color="auto"/>
            <w:bottom w:val="none" w:sz="0" w:space="0" w:color="auto"/>
            <w:right w:val="none" w:sz="0" w:space="0" w:color="auto"/>
          </w:divBdr>
        </w:div>
      </w:divsChild>
    </w:div>
    <w:div w:id="672221300">
      <w:bodyDiv w:val="1"/>
      <w:marLeft w:val="0"/>
      <w:marRight w:val="0"/>
      <w:marTop w:val="0"/>
      <w:marBottom w:val="0"/>
      <w:divBdr>
        <w:top w:val="none" w:sz="0" w:space="0" w:color="auto"/>
        <w:left w:val="none" w:sz="0" w:space="0" w:color="auto"/>
        <w:bottom w:val="none" w:sz="0" w:space="0" w:color="auto"/>
        <w:right w:val="none" w:sz="0" w:space="0" w:color="auto"/>
      </w:divBdr>
      <w:divsChild>
        <w:div w:id="51389608">
          <w:marLeft w:val="640"/>
          <w:marRight w:val="0"/>
          <w:marTop w:val="0"/>
          <w:marBottom w:val="0"/>
          <w:divBdr>
            <w:top w:val="none" w:sz="0" w:space="0" w:color="auto"/>
            <w:left w:val="none" w:sz="0" w:space="0" w:color="auto"/>
            <w:bottom w:val="none" w:sz="0" w:space="0" w:color="auto"/>
            <w:right w:val="none" w:sz="0" w:space="0" w:color="auto"/>
          </w:divBdr>
        </w:div>
        <w:div w:id="630021589">
          <w:marLeft w:val="640"/>
          <w:marRight w:val="0"/>
          <w:marTop w:val="0"/>
          <w:marBottom w:val="0"/>
          <w:divBdr>
            <w:top w:val="none" w:sz="0" w:space="0" w:color="auto"/>
            <w:left w:val="none" w:sz="0" w:space="0" w:color="auto"/>
            <w:bottom w:val="none" w:sz="0" w:space="0" w:color="auto"/>
            <w:right w:val="none" w:sz="0" w:space="0" w:color="auto"/>
          </w:divBdr>
        </w:div>
        <w:div w:id="756826880">
          <w:marLeft w:val="640"/>
          <w:marRight w:val="0"/>
          <w:marTop w:val="0"/>
          <w:marBottom w:val="0"/>
          <w:divBdr>
            <w:top w:val="none" w:sz="0" w:space="0" w:color="auto"/>
            <w:left w:val="none" w:sz="0" w:space="0" w:color="auto"/>
            <w:bottom w:val="none" w:sz="0" w:space="0" w:color="auto"/>
            <w:right w:val="none" w:sz="0" w:space="0" w:color="auto"/>
          </w:divBdr>
        </w:div>
        <w:div w:id="1156071830">
          <w:marLeft w:val="640"/>
          <w:marRight w:val="0"/>
          <w:marTop w:val="0"/>
          <w:marBottom w:val="0"/>
          <w:divBdr>
            <w:top w:val="none" w:sz="0" w:space="0" w:color="auto"/>
            <w:left w:val="none" w:sz="0" w:space="0" w:color="auto"/>
            <w:bottom w:val="none" w:sz="0" w:space="0" w:color="auto"/>
            <w:right w:val="none" w:sz="0" w:space="0" w:color="auto"/>
          </w:divBdr>
        </w:div>
        <w:div w:id="319693453">
          <w:marLeft w:val="640"/>
          <w:marRight w:val="0"/>
          <w:marTop w:val="0"/>
          <w:marBottom w:val="0"/>
          <w:divBdr>
            <w:top w:val="none" w:sz="0" w:space="0" w:color="auto"/>
            <w:left w:val="none" w:sz="0" w:space="0" w:color="auto"/>
            <w:bottom w:val="none" w:sz="0" w:space="0" w:color="auto"/>
            <w:right w:val="none" w:sz="0" w:space="0" w:color="auto"/>
          </w:divBdr>
        </w:div>
        <w:div w:id="1528830678">
          <w:marLeft w:val="640"/>
          <w:marRight w:val="0"/>
          <w:marTop w:val="0"/>
          <w:marBottom w:val="0"/>
          <w:divBdr>
            <w:top w:val="none" w:sz="0" w:space="0" w:color="auto"/>
            <w:left w:val="none" w:sz="0" w:space="0" w:color="auto"/>
            <w:bottom w:val="none" w:sz="0" w:space="0" w:color="auto"/>
            <w:right w:val="none" w:sz="0" w:space="0" w:color="auto"/>
          </w:divBdr>
        </w:div>
        <w:div w:id="479033944">
          <w:marLeft w:val="640"/>
          <w:marRight w:val="0"/>
          <w:marTop w:val="0"/>
          <w:marBottom w:val="0"/>
          <w:divBdr>
            <w:top w:val="none" w:sz="0" w:space="0" w:color="auto"/>
            <w:left w:val="none" w:sz="0" w:space="0" w:color="auto"/>
            <w:bottom w:val="none" w:sz="0" w:space="0" w:color="auto"/>
            <w:right w:val="none" w:sz="0" w:space="0" w:color="auto"/>
          </w:divBdr>
        </w:div>
        <w:div w:id="737629446">
          <w:marLeft w:val="640"/>
          <w:marRight w:val="0"/>
          <w:marTop w:val="0"/>
          <w:marBottom w:val="0"/>
          <w:divBdr>
            <w:top w:val="none" w:sz="0" w:space="0" w:color="auto"/>
            <w:left w:val="none" w:sz="0" w:space="0" w:color="auto"/>
            <w:bottom w:val="none" w:sz="0" w:space="0" w:color="auto"/>
            <w:right w:val="none" w:sz="0" w:space="0" w:color="auto"/>
          </w:divBdr>
        </w:div>
        <w:div w:id="1583030192">
          <w:marLeft w:val="640"/>
          <w:marRight w:val="0"/>
          <w:marTop w:val="0"/>
          <w:marBottom w:val="0"/>
          <w:divBdr>
            <w:top w:val="none" w:sz="0" w:space="0" w:color="auto"/>
            <w:left w:val="none" w:sz="0" w:space="0" w:color="auto"/>
            <w:bottom w:val="none" w:sz="0" w:space="0" w:color="auto"/>
            <w:right w:val="none" w:sz="0" w:space="0" w:color="auto"/>
          </w:divBdr>
        </w:div>
        <w:div w:id="2135250937">
          <w:marLeft w:val="640"/>
          <w:marRight w:val="0"/>
          <w:marTop w:val="0"/>
          <w:marBottom w:val="0"/>
          <w:divBdr>
            <w:top w:val="none" w:sz="0" w:space="0" w:color="auto"/>
            <w:left w:val="none" w:sz="0" w:space="0" w:color="auto"/>
            <w:bottom w:val="none" w:sz="0" w:space="0" w:color="auto"/>
            <w:right w:val="none" w:sz="0" w:space="0" w:color="auto"/>
          </w:divBdr>
        </w:div>
        <w:div w:id="659114967">
          <w:marLeft w:val="640"/>
          <w:marRight w:val="0"/>
          <w:marTop w:val="0"/>
          <w:marBottom w:val="0"/>
          <w:divBdr>
            <w:top w:val="none" w:sz="0" w:space="0" w:color="auto"/>
            <w:left w:val="none" w:sz="0" w:space="0" w:color="auto"/>
            <w:bottom w:val="none" w:sz="0" w:space="0" w:color="auto"/>
            <w:right w:val="none" w:sz="0" w:space="0" w:color="auto"/>
          </w:divBdr>
        </w:div>
        <w:div w:id="1430156970">
          <w:marLeft w:val="640"/>
          <w:marRight w:val="0"/>
          <w:marTop w:val="0"/>
          <w:marBottom w:val="0"/>
          <w:divBdr>
            <w:top w:val="none" w:sz="0" w:space="0" w:color="auto"/>
            <w:left w:val="none" w:sz="0" w:space="0" w:color="auto"/>
            <w:bottom w:val="none" w:sz="0" w:space="0" w:color="auto"/>
            <w:right w:val="none" w:sz="0" w:space="0" w:color="auto"/>
          </w:divBdr>
        </w:div>
        <w:div w:id="953711143">
          <w:marLeft w:val="640"/>
          <w:marRight w:val="0"/>
          <w:marTop w:val="0"/>
          <w:marBottom w:val="0"/>
          <w:divBdr>
            <w:top w:val="none" w:sz="0" w:space="0" w:color="auto"/>
            <w:left w:val="none" w:sz="0" w:space="0" w:color="auto"/>
            <w:bottom w:val="none" w:sz="0" w:space="0" w:color="auto"/>
            <w:right w:val="none" w:sz="0" w:space="0" w:color="auto"/>
          </w:divBdr>
        </w:div>
        <w:div w:id="1408768002">
          <w:marLeft w:val="640"/>
          <w:marRight w:val="0"/>
          <w:marTop w:val="0"/>
          <w:marBottom w:val="0"/>
          <w:divBdr>
            <w:top w:val="none" w:sz="0" w:space="0" w:color="auto"/>
            <w:left w:val="none" w:sz="0" w:space="0" w:color="auto"/>
            <w:bottom w:val="none" w:sz="0" w:space="0" w:color="auto"/>
            <w:right w:val="none" w:sz="0" w:space="0" w:color="auto"/>
          </w:divBdr>
        </w:div>
        <w:div w:id="938298882">
          <w:marLeft w:val="640"/>
          <w:marRight w:val="0"/>
          <w:marTop w:val="0"/>
          <w:marBottom w:val="0"/>
          <w:divBdr>
            <w:top w:val="none" w:sz="0" w:space="0" w:color="auto"/>
            <w:left w:val="none" w:sz="0" w:space="0" w:color="auto"/>
            <w:bottom w:val="none" w:sz="0" w:space="0" w:color="auto"/>
            <w:right w:val="none" w:sz="0" w:space="0" w:color="auto"/>
          </w:divBdr>
        </w:div>
        <w:div w:id="302126372">
          <w:marLeft w:val="640"/>
          <w:marRight w:val="0"/>
          <w:marTop w:val="0"/>
          <w:marBottom w:val="0"/>
          <w:divBdr>
            <w:top w:val="none" w:sz="0" w:space="0" w:color="auto"/>
            <w:left w:val="none" w:sz="0" w:space="0" w:color="auto"/>
            <w:bottom w:val="none" w:sz="0" w:space="0" w:color="auto"/>
            <w:right w:val="none" w:sz="0" w:space="0" w:color="auto"/>
          </w:divBdr>
        </w:div>
        <w:div w:id="1869177163">
          <w:marLeft w:val="640"/>
          <w:marRight w:val="0"/>
          <w:marTop w:val="0"/>
          <w:marBottom w:val="0"/>
          <w:divBdr>
            <w:top w:val="none" w:sz="0" w:space="0" w:color="auto"/>
            <w:left w:val="none" w:sz="0" w:space="0" w:color="auto"/>
            <w:bottom w:val="none" w:sz="0" w:space="0" w:color="auto"/>
            <w:right w:val="none" w:sz="0" w:space="0" w:color="auto"/>
          </w:divBdr>
        </w:div>
        <w:div w:id="52122440">
          <w:marLeft w:val="640"/>
          <w:marRight w:val="0"/>
          <w:marTop w:val="0"/>
          <w:marBottom w:val="0"/>
          <w:divBdr>
            <w:top w:val="none" w:sz="0" w:space="0" w:color="auto"/>
            <w:left w:val="none" w:sz="0" w:space="0" w:color="auto"/>
            <w:bottom w:val="none" w:sz="0" w:space="0" w:color="auto"/>
            <w:right w:val="none" w:sz="0" w:space="0" w:color="auto"/>
          </w:divBdr>
        </w:div>
        <w:div w:id="84621560">
          <w:marLeft w:val="640"/>
          <w:marRight w:val="0"/>
          <w:marTop w:val="0"/>
          <w:marBottom w:val="0"/>
          <w:divBdr>
            <w:top w:val="none" w:sz="0" w:space="0" w:color="auto"/>
            <w:left w:val="none" w:sz="0" w:space="0" w:color="auto"/>
            <w:bottom w:val="none" w:sz="0" w:space="0" w:color="auto"/>
            <w:right w:val="none" w:sz="0" w:space="0" w:color="auto"/>
          </w:divBdr>
        </w:div>
        <w:div w:id="1678192684">
          <w:marLeft w:val="640"/>
          <w:marRight w:val="0"/>
          <w:marTop w:val="0"/>
          <w:marBottom w:val="0"/>
          <w:divBdr>
            <w:top w:val="none" w:sz="0" w:space="0" w:color="auto"/>
            <w:left w:val="none" w:sz="0" w:space="0" w:color="auto"/>
            <w:bottom w:val="none" w:sz="0" w:space="0" w:color="auto"/>
            <w:right w:val="none" w:sz="0" w:space="0" w:color="auto"/>
          </w:divBdr>
        </w:div>
        <w:div w:id="1143038905">
          <w:marLeft w:val="640"/>
          <w:marRight w:val="0"/>
          <w:marTop w:val="0"/>
          <w:marBottom w:val="0"/>
          <w:divBdr>
            <w:top w:val="none" w:sz="0" w:space="0" w:color="auto"/>
            <w:left w:val="none" w:sz="0" w:space="0" w:color="auto"/>
            <w:bottom w:val="none" w:sz="0" w:space="0" w:color="auto"/>
            <w:right w:val="none" w:sz="0" w:space="0" w:color="auto"/>
          </w:divBdr>
        </w:div>
        <w:div w:id="714737262">
          <w:marLeft w:val="640"/>
          <w:marRight w:val="0"/>
          <w:marTop w:val="0"/>
          <w:marBottom w:val="0"/>
          <w:divBdr>
            <w:top w:val="none" w:sz="0" w:space="0" w:color="auto"/>
            <w:left w:val="none" w:sz="0" w:space="0" w:color="auto"/>
            <w:bottom w:val="none" w:sz="0" w:space="0" w:color="auto"/>
            <w:right w:val="none" w:sz="0" w:space="0" w:color="auto"/>
          </w:divBdr>
        </w:div>
        <w:div w:id="679047699">
          <w:marLeft w:val="640"/>
          <w:marRight w:val="0"/>
          <w:marTop w:val="0"/>
          <w:marBottom w:val="0"/>
          <w:divBdr>
            <w:top w:val="none" w:sz="0" w:space="0" w:color="auto"/>
            <w:left w:val="none" w:sz="0" w:space="0" w:color="auto"/>
            <w:bottom w:val="none" w:sz="0" w:space="0" w:color="auto"/>
            <w:right w:val="none" w:sz="0" w:space="0" w:color="auto"/>
          </w:divBdr>
        </w:div>
        <w:div w:id="1107500543">
          <w:marLeft w:val="640"/>
          <w:marRight w:val="0"/>
          <w:marTop w:val="0"/>
          <w:marBottom w:val="0"/>
          <w:divBdr>
            <w:top w:val="none" w:sz="0" w:space="0" w:color="auto"/>
            <w:left w:val="none" w:sz="0" w:space="0" w:color="auto"/>
            <w:bottom w:val="none" w:sz="0" w:space="0" w:color="auto"/>
            <w:right w:val="none" w:sz="0" w:space="0" w:color="auto"/>
          </w:divBdr>
        </w:div>
        <w:div w:id="297760928">
          <w:marLeft w:val="640"/>
          <w:marRight w:val="0"/>
          <w:marTop w:val="0"/>
          <w:marBottom w:val="0"/>
          <w:divBdr>
            <w:top w:val="none" w:sz="0" w:space="0" w:color="auto"/>
            <w:left w:val="none" w:sz="0" w:space="0" w:color="auto"/>
            <w:bottom w:val="none" w:sz="0" w:space="0" w:color="auto"/>
            <w:right w:val="none" w:sz="0" w:space="0" w:color="auto"/>
          </w:divBdr>
        </w:div>
        <w:div w:id="1147090248">
          <w:marLeft w:val="640"/>
          <w:marRight w:val="0"/>
          <w:marTop w:val="0"/>
          <w:marBottom w:val="0"/>
          <w:divBdr>
            <w:top w:val="none" w:sz="0" w:space="0" w:color="auto"/>
            <w:left w:val="none" w:sz="0" w:space="0" w:color="auto"/>
            <w:bottom w:val="none" w:sz="0" w:space="0" w:color="auto"/>
            <w:right w:val="none" w:sz="0" w:space="0" w:color="auto"/>
          </w:divBdr>
        </w:div>
        <w:div w:id="760873877">
          <w:marLeft w:val="640"/>
          <w:marRight w:val="0"/>
          <w:marTop w:val="0"/>
          <w:marBottom w:val="0"/>
          <w:divBdr>
            <w:top w:val="none" w:sz="0" w:space="0" w:color="auto"/>
            <w:left w:val="none" w:sz="0" w:space="0" w:color="auto"/>
            <w:bottom w:val="none" w:sz="0" w:space="0" w:color="auto"/>
            <w:right w:val="none" w:sz="0" w:space="0" w:color="auto"/>
          </w:divBdr>
        </w:div>
        <w:div w:id="1574049816">
          <w:marLeft w:val="640"/>
          <w:marRight w:val="0"/>
          <w:marTop w:val="0"/>
          <w:marBottom w:val="0"/>
          <w:divBdr>
            <w:top w:val="none" w:sz="0" w:space="0" w:color="auto"/>
            <w:left w:val="none" w:sz="0" w:space="0" w:color="auto"/>
            <w:bottom w:val="none" w:sz="0" w:space="0" w:color="auto"/>
            <w:right w:val="none" w:sz="0" w:space="0" w:color="auto"/>
          </w:divBdr>
        </w:div>
        <w:div w:id="604117695">
          <w:marLeft w:val="640"/>
          <w:marRight w:val="0"/>
          <w:marTop w:val="0"/>
          <w:marBottom w:val="0"/>
          <w:divBdr>
            <w:top w:val="none" w:sz="0" w:space="0" w:color="auto"/>
            <w:left w:val="none" w:sz="0" w:space="0" w:color="auto"/>
            <w:bottom w:val="none" w:sz="0" w:space="0" w:color="auto"/>
            <w:right w:val="none" w:sz="0" w:space="0" w:color="auto"/>
          </w:divBdr>
        </w:div>
        <w:div w:id="380708450">
          <w:marLeft w:val="640"/>
          <w:marRight w:val="0"/>
          <w:marTop w:val="0"/>
          <w:marBottom w:val="0"/>
          <w:divBdr>
            <w:top w:val="none" w:sz="0" w:space="0" w:color="auto"/>
            <w:left w:val="none" w:sz="0" w:space="0" w:color="auto"/>
            <w:bottom w:val="none" w:sz="0" w:space="0" w:color="auto"/>
            <w:right w:val="none" w:sz="0" w:space="0" w:color="auto"/>
          </w:divBdr>
        </w:div>
        <w:div w:id="727723713">
          <w:marLeft w:val="640"/>
          <w:marRight w:val="0"/>
          <w:marTop w:val="0"/>
          <w:marBottom w:val="0"/>
          <w:divBdr>
            <w:top w:val="none" w:sz="0" w:space="0" w:color="auto"/>
            <w:left w:val="none" w:sz="0" w:space="0" w:color="auto"/>
            <w:bottom w:val="none" w:sz="0" w:space="0" w:color="auto"/>
            <w:right w:val="none" w:sz="0" w:space="0" w:color="auto"/>
          </w:divBdr>
        </w:div>
        <w:div w:id="144392561">
          <w:marLeft w:val="640"/>
          <w:marRight w:val="0"/>
          <w:marTop w:val="0"/>
          <w:marBottom w:val="0"/>
          <w:divBdr>
            <w:top w:val="none" w:sz="0" w:space="0" w:color="auto"/>
            <w:left w:val="none" w:sz="0" w:space="0" w:color="auto"/>
            <w:bottom w:val="none" w:sz="0" w:space="0" w:color="auto"/>
            <w:right w:val="none" w:sz="0" w:space="0" w:color="auto"/>
          </w:divBdr>
        </w:div>
        <w:div w:id="1117530422">
          <w:marLeft w:val="640"/>
          <w:marRight w:val="0"/>
          <w:marTop w:val="0"/>
          <w:marBottom w:val="0"/>
          <w:divBdr>
            <w:top w:val="none" w:sz="0" w:space="0" w:color="auto"/>
            <w:left w:val="none" w:sz="0" w:space="0" w:color="auto"/>
            <w:bottom w:val="none" w:sz="0" w:space="0" w:color="auto"/>
            <w:right w:val="none" w:sz="0" w:space="0" w:color="auto"/>
          </w:divBdr>
        </w:div>
        <w:div w:id="915552817">
          <w:marLeft w:val="640"/>
          <w:marRight w:val="0"/>
          <w:marTop w:val="0"/>
          <w:marBottom w:val="0"/>
          <w:divBdr>
            <w:top w:val="none" w:sz="0" w:space="0" w:color="auto"/>
            <w:left w:val="none" w:sz="0" w:space="0" w:color="auto"/>
            <w:bottom w:val="none" w:sz="0" w:space="0" w:color="auto"/>
            <w:right w:val="none" w:sz="0" w:space="0" w:color="auto"/>
          </w:divBdr>
        </w:div>
        <w:div w:id="1080295843">
          <w:marLeft w:val="640"/>
          <w:marRight w:val="0"/>
          <w:marTop w:val="0"/>
          <w:marBottom w:val="0"/>
          <w:divBdr>
            <w:top w:val="none" w:sz="0" w:space="0" w:color="auto"/>
            <w:left w:val="none" w:sz="0" w:space="0" w:color="auto"/>
            <w:bottom w:val="none" w:sz="0" w:space="0" w:color="auto"/>
            <w:right w:val="none" w:sz="0" w:space="0" w:color="auto"/>
          </w:divBdr>
        </w:div>
        <w:div w:id="1199781445">
          <w:marLeft w:val="640"/>
          <w:marRight w:val="0"/>
          <w:marTop w:val="0"/>
          <w:marBottom w:val="0"/>
          <w:divBdr>
            <w:top w:val="none" w:sz="0" w:space="0" w:color="auto"/>
            <w:left w:val="none" w:sz="0" w:space="0" w:color="auto"/>
            <w:bottom w:val="none" w:sz="0" w:space="0" w:color="auto"/>
            <w:right w:val="none" w:sz="0" w:space="0" w:color="auto"/>
          </w:divBdr>
        </w:div>
        <w:div w:id="1755083187">
          <w:marLeft w:val="640"/>
          <w:marRight w:val="0"/>
          <w:marTop w:val="0"/>
          <w:marBottom w:val="0"/>
          <w:divBdr>
            <w:top w:val="none" w:sz="0" w:space="0" w:color="auto"/>
            <w:left w:val="none" w:sz="0" w:space="0" w:color="auto"/>
            <w:bottom w:val="none" w:sz="0" w:space="0" w:color="auto"/>
            <w:right w:val="none" w:sz="0" w:space="0" w:color="auto"/>
          </w:divBdr>
        </w:div>
        <w:div w:id="1594974433">
          <w:marLeft w:val="640"/>
          <w:marRight w:val="0"/>
          <w:marTop w:val="0"/>
          <w:marBottom w:val="0"/>
          <w:divBdr>
            <w:top w:val="none" w:sz="0" w:space="0" w:color="auto"/>
            <w:left w:val="none" w:sz="0" w:space="0" w:color="auto"/>
            <w:bottom w:val="none" w:sz="0" w:space="0" w:color="auto"/>
            <w:right w:val="none" w:sz="0" w:space="0" w:color="auto"/>
          </w:divBdr>
        </w:div>
        <w:div w:id="753236926">
          <w:marLeft w:val="640"/>
          <w:marRight w:val="0"/>
          <w:marTop w:val="0"/>
          <w:marBottom w:val="0"/>
          <w:divBdr>
            <w:top w:val="none" w:sz="0" w:space="0" w:color="auto"/>
            <w:left w:val="none" w:sz="0" w:space="0" w:color="auto"/>
            <w:bottom w:val="none" w:sz="0" w:space="0" w:color="auto"/>
            <w:right w:val="none" w:sz="0" w:space="0" w:color="auto"/>
          </w:divBdr>
        </w:div>
        <w:div w:id="1697924643">
          <w:marLeft w:val="640"/>
          <w:marRight w:val="0"/>
          <w:marTop w:val="0"/>
          <w:marBottom w:val="0"/>
          <w:divBdr>
            <w:top w:val="none" w:sz="0" w:space="0" w:color="auto"/>
            <w:left w:val="none" w:sz="0" w:space="0" w:color="auto"/>
            <w:bottom w:val="none" w:sz="0" w:space="0" w:color="auto"/>
            <w:right w:val="none" w:sz="0" w:space="0" w:color="auto"/>
          </w:divBdr>
        </w:div>
        <w:div w:id="736976848">
          <w:marLeft w:val="640"/>
          <w:marRight w:val="0"/>
          <w:marTop w:val="0"/>
          <w:marBottom w:val="0"/>
          <w:divBdr>
            <w:top w:val="none" w:sz="0" w:space="0" w:color="auto"/>
            <w:left w:val="none" w:sz="0" w:space="0" w:color="auto"/>
            <w:bottom w:val="none" w:sz="0" w:space="0" w:color="auto"/>
            <w:right w:val="none" w:sz="0" w:space="0" w:color="auto"/>
          </w:divBdr>
        </w:div>
        <w:div w:id="1746295151">
          <w:marLeft w:val="640"/>
          <w:marRight w:val="0"/>
          <w:marTop w:val="0"/>
          <w:marBottom w:val="0"/>
          <w:divBdr>
            <w:top w:val="none" w:sz="0" w:space="0" w:color="auto"/>
            <w:left w:val="none" w:sz="0" w:space="0" w:color="auto"/>
            <w:bottom w:val="none" w:sz="0" w:space="0" w:color="auto"/>
            <w:right w:val="none" w:sz="0" w:space="0" w:color="auto"/>
          </w:divBdr>
        </w:div>
        <w:div w:id="2112696927">
          <w:marLeft w:val="640"/>
          <w:marRight w:val="0"/>
          <w:marTop w:val="0"/>
          <w:marBottom w:val="0"/>
          <w:divBdr>
            <w:top w:val="none" w:sz="0" w:space="0" w:color="auto"/>
            <w:left w:val="none" w:sz="0" w:space="0" w:color="auto"/>
            <w:bottom w:val="none" w:sz="0" w:space="0" w:color="auto"/>
            <w:right w:val="none" w:sz="0" w:space="0" w:color="auto"/>
          </w:divBdr>
        </w:div>
        <w:div w:id="613826782">
          <w:marLeft w:val="640"/>
          <w:marRight w:val="0"/>
          <w:marTop w:val="0"/>
          <w:marBottom w:val="0"/>
          <w:divBdr>
            <w:top w:val="none" w:sz="0" w:space="0" w:color="auto"/>
            <w:left w:val="none" w:sz="0" w:space="0" w:color="auto"/>
            <w:bottom w:val="none" w:sz="0" w:space="0" w:color="auto"/>
            <w:right w:val="none" w:sz="0" w:space="0" w:color="auto"/>
          </w:divBdr>
        </w:div>
        <w:div w:id="235290352">
          <w:marLeft w:val="640"/>
          <w:marRight w:val="0"/>
          <w:marTop w:val="0"/>
          <w:marBottom w:val="0"/>
          <w:divBdr>
            <w:top w:val="none" w:sz="0" w:space="0" w:color="auto"/>
            <w:left w:val="none" w:sz="0" w:space="0" w:color="auto"/>
            <w:bottom w:val="none" w:sz="0" w:space="0" w:color="auto"/>
            <w:right w:val="none" w:sz="0" w:space="0" w:color="auto"/>
          </w:divBdr>
        </w:div>
        <w:div w:id="1173297574">
          <w:marLeft w:val="640"/>
          <w:marRight w:val="0"/>
          <w:marTop w:val="0"/>
          <w:marBottom w:val="0"/>
          <w:divBdr>
            <w:top w:val="none" w:sz="0" w:space="0" w:color="auto"/>
            <w:left w:val="none" w:sz="0" w:space="0" w:color="auto"/>
            <w:bottom w:val="none" w:sz="0" w:space="0" w:color="auto"/>
            <w:right w:val="none" w:sz="0" w:space="0" w:color="auto"/>
          </w:divBdr>
        </w:div>
        <w:div w:id="1298144853">
          <w:marLeft w:val="640"/>
          <w:marRight w:val="0"/>
          <w:marTop w:val="0"/>
          <w:marBottom w:val="0"/>
          <w:divBdr>
            <w:top w:val="none" w:sz="0" w:space="0" w:color="auto"/>
            <w:left w:val="none" w:sz="0" w:space="0" w:color="auto"/>
            <w:bottom w:val="none" w:sz="0" w:space="0" w:color="auto"/>
            <w:right w:val="none" w:sz="0" w:space="0" w:color="auto"/>
          </w:divBdr>
        </w:div>
        <w:div w:id="685062685">
          <w:marLeft w:val="640"/>
          <w:marRight w:val="0"/>
          <w:marTop w:val="0"/>
          <w:marBottom w:val="0"/>
          <w:divBdr>
            <w:top w:val="none" w:sz="0" w:space="0" w:color="auto"/>
            <w:left w:val="none" w:sz="0" w:space="0" w:color="auto"/>
            <w:bottom w:val="none" w:sz="0" w:space="0" w:color="auto"/>
            <w:right w:val="none" w:sz="0" w:space="0" w:color="auto"/>
          </w:divBdr>
        </w:div>
      </w:divsChild>
    </w:div>
    <w:div w:id="688411870">
      <w:bodyDiv w:val="1"/>
      <w:marLeft w:val="0"/>
      <w:marRight w:val="0"/>
      <w:marTop w:val="0"/>
      <w:marBottom w:val="0"/>
      <w:divBdr>
        <w:top w:val="none" w:sz="0" w:space="0" w:color="auto"/>
        <w:left w:val="none" w:sz="0" w:space="0" w:color="auto"/>
        <w:bottom w:val="none" w:sz="0" w:space="0" w:color="auto"/>
        <w:right w:val="none" w:sz="0" w:space="0" w:color="auto"/>
      </w:divBdr>
      <w:divsChild>
        <w:div w:id="1385905837">
          <w:marLeft w:val="640"/>
          <w:marRight w:val="0"/>
          <w:marTop w:val="0"/>
          <w:marBottom w:val="0"/>
          <w:divBdr>
            <w:top w:val="none" w:sz="0" w:space="0" w:color="auto"/>
            <w:left w:val="none" w:sz="0" w:space="0" w:color="auto"/>
            <w:bottom w:val="none" w:sz="0" w:space="0" w:color="auto"/>
            <w:right w:val="none" w:sz="0" w:space="0" w:color="auto"/>
          </w:divBdr>
        </w:div>
        <w:div w:id="1286038320">
          <w:marLeft w:val="640"/>
          <w:marRight w:val="0"/>
          <w:marTop w:val="0"/>
          <w:marBottom w:val="0"/>
          <w:divBdr>
            <w:top w:val="none" w:sz="0" w:space="0" w:color="auto"/>
            <w:left w:val="none" w:sz="0" w:space="0" w:color="auto"/>
            <w:bottom w:val="none" w:sz="0" w:space="0" w:color="auto"/>
            <w:right w:val="none" w:sz="0" w:space="0" w:color="auto"/>
          </w:divBdr>
        </w:div>
        <w:div w:id="1254976997">
          <w:marLeft w:val="640"/>
          <w:marRight w:val="0"/>
          <w:marTop w:val="0"/>
          <w:marBottom w:val="0"/>
          <w:divBdr>
            <w:top w:val="none" w:sz="0" w:space="0" w:color="auto"/>
            <w:left w:val="none" w:sz="0" w:space="0" w:color="auto"/>
            <w:bottom w:val="none" w:sz="0" w:space="0" w:color="auto"/>
            <w:right w:val="none" w:sz="0" w:space="0" w:color="auto"/>
          </w:divBdr>
        </w:div>
        <w:div w:id="1681471382">
          <w:marLeft w:val="640"/>
          <w:marRight w:val="0"/>
          <w:marTop w:val="0"/>
          <w:marBottom w:val="0"/>
          <w:divBdr>
            <w:top w:val="none" w:sz="0" w:space="0" w:color="auto"/>
            <w:left w:val="none" w:sz="0" w:space="0" w:color="auto"/>
            <w:bottom w:val="none" w:sz="0" w:space="0" w:color="auto"/>
            <w:right w:val="none" w:sz="0" w:space="0" w:color="auto"/>
          </w:divBdr>
        </w:div>
        <w:div w:id="1654528058">
          <w:marLeft w:val="640"/>
          <w:marRight w:val="0"/>
          <w:marTop w:val="0"/>
          <w:marBottom w:val="0"/>
          <w:divBdr>
            <w:top w:val="none" w:sz="0" w:space="0" w:color="auto"/>
            <w:left w:val="none" w:sz="0" w:space="0" w:color="auto"/>
            <w:bottom w:val="none" w:sz="0" w:space="0" w:color="auto"/>
            <w:right w:val="none" w:sz="0" w:space="0" w:color="auto"/>
          </w:divBdr>
        </w:div>
        <w:div w:id="1155994906">
          <w:marLeft w:val="640"/>
          <w:marRight w:val="0"/>
          <w:marTop w:val="0"/>
          <w:marBottom w:val="0"/>
          <w:divBdr>
            <w:top w:val="none" w:sz="0" w:space="0" w:color="auto"/>
            <w:left w:val="none" w:sz="0" w:space="0" w:color="auto"/>
            <w:bottom w:val="none" w:sz="0" w:space="0" w:color="auto"/>
            <w:right w:val="none" w:sz="0" w:space="0" w:color="auto"/>
          </w:divBdr>
        </w:div>
        <w:div w:id="923224996">
          <w:marLeft w:val="640"/>
          <w:marRight w:val="0"/>
          <w:marTop w:val="0"/>
          <w:marBottom w:val="0"/>
          <w:divBdr>
            <w:top w:val="none" w:sz="0" w:space="0" w:color="auto"/>
            <w:left w:val="none" w:sz="0" w:space="0" w:color="auto"/>
            <w:bottom w:val="none" w:sz="0" w:space="0" w:color="auto"/>
            <w:right w:val="none" w:sz="0" w:space="0" w:color="auto"/>
          </w:divBdr>
        </w:div>
        <w:div w:id="391276094">
          <w:marLeft w:val="640"/>
          <w:marRight w:val="0"/>
          <w:marTop w:val="0"/>
          <w:marBottom w:val="0"/>
          <w:divBdr>
            <w:top w:val="none" w:sz="0" w:space="0" w:color="auto"/>
            <w:left w:val="none" w:sz="0" w:space="0" w:color="auto"/>
            <w:bottom w:val="none" w:sz="0" w:space="0" w:color="auto"/>
            <w:right w:val="none" w:sz="0" w:space="0" w:color="auto"/>
          </w:divBdr>
        </w:div>
        <w:div w:id="1731418088">
          <w:marLeft w:val="640"/>
          <w:marRight w:val="0"/>
          <w:marTop w:val="0"/>
          <w:marBottom w:val="0"/>
          <w:divBdr>
            <w:top w:val="none" w:sz="0" w:space="0" w:color="auto"/>
            <w:left w:val="none" w:sz="0" w:space="0" w:color="auto"/>
            <w:bottom w:val="none" w:sz="0" w:space="0" w:color="auto"/>
            <w:right w:val="none" w:sz="0" w:space="0" w:color="auto"/>
          </w:divBdr>
        </w:div>
        <w:div w:id="1450705917">
          <w:marLeft w:val="640"/>
          <w:marRight w:val="0"/>
          <w:marTop w:val="0"/>
          <w:marBottom w:val="0"/>
          <w:divBdr>
            <w:top w:val="none" w:sz="0" w:space="0" w:color="auto"/>
            <w:left w:val="none" w:sz="0" w:space="0" w:color="auto"/>
            <w:bottom w:val="none" w:sz="0" w:space="0" w:color="auto"/>
            <w:right w:val="none" w:sz="0" w:space="0" w:color="auto"/>
          </w:divBdr>
        </w:div>
        <w:div w:id="1467695147">
          <w:marLeft w:val="640"/>
          <w:marRight w:val="0"/>
          <w:marTop w:val="0"/>
          <w:marBottom w:val="0"/>
          <w:divBdr>
            <w:top w:val="none" w:sz="0" w:space="0" w:color="auto"/>
            <w:left w:val="none" w:sz="0" w:space="0" w:color="auto"/>
            <w:bottom w:val="none" w:sz="0" w:space="0" w:color="auto"/>
            <w:right w:val="none" w:sz="0" w:space="0" w:color="auto"/>
          </w:divBdr>
        </w:div>
        <w:div w:id="1363289071">
          <w:marLeft w:val="640"/>
          <w:marRight w:val="0"/>
          <w:marTop w:val="0"/>
          <w:marBottom w:val="0"/>
          <w:divBdr>
            <w:top w:val="none" w:sz="0" w:space="0" w:color="auto"/>
            <w:left w:val="none" w:sz="0" w:space="0" w:color="auto"/>
            <w:bottom w:val="none" w:sz="0" w:space="0" w:color="auto"/>
            <w:right w:val="none" w:sz="0" w:space="0" w:color="auto"/>
          </w:divBdr>
        </w:div>
        <w:div w:id="1002507241">
          <w:marLeft w:val="640"/>
          <w:marRight w:val="0"/>
          <w:marTop w:val="0"/>
          <w:marBottom w:val="0"/>
          <w:divBdr>
            <w:top w:val="none" w:sz="0" w:space="0" w:color="auto"/>
            <w:left w:val="none" w:sz="0" w:space="0" w:color="auto"/>
            <w:bottom w:val="none" w:sz="0" w:space="0" w:color="auto"/>
            <w:right w:val="none" w:sz="0" w:space="0" w:color="auto"/>
          </w:divBdr>
        </w:div>
        <w:div w:id="696857814">
          <w:marLeft w:val="640"/>
          <w:marRight w:val="0"/>
          <w:marTop w:val="0"/>
          <w:marBottom w:val="0"/>
          <w:divBdr>
            <w:top w:val="none" w:sz="0" w:space="0" w:color="auto"/>
            <w:left w:val="none" w:sz="0" w:space="0" w:color="auto"/>
            <w:bottom w:val="none" w:sz="0" w:space="0" w:color="auto"/>
            <w:right w:val="none" w:sz="0" w:space="0" w:color="auto"/>
          </w:divBdr>
        </w:div>
        <w:div w:id="44761131">
          <w:marLeft w:val="640"/>
          <w:marRight w:val="0"/>
          <w:marTop w:val="0"/>
          <w:marBottom w:val="0"/>
          <w:divBdr>
            <w:top w:val="none" w:sz="0" w:space="0" w:color="auto"/>
            <w:left w:val="none" w:sz="0" w:space="0" w:color="auto"/>
            <w:bottom w:val="none" w:sz="0" w:space="0" w:color="auto"/>
            <w:right w:val="none" w:sz="0" w:space="0" w:color="auto"/>
          </w:divBdr>
        </w:div>
        <w:div w:id="590666">
          <w:marLeft w:val="640"/>
          <w:marRight w:val="0"/>
          <w:marTop w:val="0"/>
          <w:marBottom w:val="0"/>
          <w:divBdr>
            <w:top w:val="none" w:sz="0" w:space="0" w:color="auto"/>
            <w:left w:val="none" w:sz="0" w:space="0" w:color="auto"/>
            <w:bottom w:val="none" w:sz="0" w:space="0" w:color="auto"/>
            <w:right w:val="none" w:sz="0" w:space="0" w:color="auto"/>
          </w:divBdr>
        </w:div>
        <w:div w:id="27919185">
          <w:marLeft w:val="640"/>
          <w:marRight w:val="0"/>
          <w:marTop w:val="0"/>
          <w:marBottom w:val="0"/>
          <w:divBdr>
            <w:top w:val="none" w:sz="0" w:space="0" w:color="auto"/>
            <w:left w:val="none" w:sz="0" w:space="0" w:color="auto"/>
            <w:bottom w:val="none" w:sz="0" w:space="0" w:color="auto"/>
            <w:right w:val="none" w:sz="0" w:space="0" w:color="auto"/>
          </w:divBdr>
        </w:div>
        <w:div w:id="554438816">
          <w:marLeft w:val="640"/>
          <w:marRight w:val="0"/>
          <w:marTop w:val="0"/>
          <w:marBottom w:val="0"/>
          <w:divBdr>
            <w:top w:val="none" w:sz="0" w:space="0" w:color="auto"/>
            <w:left w:val="none" w:sz="0" w:space="0" w:color="auto"/>
            <w:bottom w:val="none" w:sz="0" w:space="0" w:color="auto"/>
            <w:right w:val="none" w:sz="0" w:space="0" w:color="auto"/>
          </w:divBdr>
        </w:div>
        <w:div w:id="24721475">
          <w:marLeft w:val="640"/>
          <w:marRight w:val="0"/>
          <w:marTop w:val="0"/>
          <w:marBottom w:val="0"/>
          <w:divBdr>
            <w:top w:val="none" w:sz="0" w:space="0" w:color="auto"/>
            <w:left w:val="none" w:sz="0" w:space="0" w:color="auto"/>
            <w:bottom w:val="none" w:sz="0" w:space="0" w:color="auto"/>
            <w:right w:val="none" w:sz="0" w:space="0" w:color="auto"/>
          </w:divBdr>
        </w:div>
        <w:div w:id="877157769">
          <w:marLeft w:val="640"/>
          <w:marRight w:val="0"/>
          <w:marTop w:val="0"/>
          <w:marBottom w:val="0"/>
          <w:divBdr>
            <w:top w:val="none" w:sz="0" w:space="0" w:color="auto"/>
            <w:left w:val="none" w:sz="0" w:space="0" w:color="auto"/>
            <w:bottom w:val="none" w:sz="0" w:space="0" w:color="auto"/>
            <w:right w:val="none" w:sz="0" w:space="0" w:color="auto"/>
          </w:divBdr>
        </w:div>
        <w:div w:id="432671501">
          <w:marLeft w:val="640"/>
          <w:marRight w:val="0"/>
          <w:marTop w:val="0"/>
          <w:marBottom w:val="0"/>
          <w:divBdr>
            <w:top w:val="none" w:sz="0" w:space="0" w:color="auto"/>
            <w:left w:val="none" w:sz="0" w:space="0" w:color="auto"/>
            <w:bottom w:val="none" w:sz="0" w:space="0" w:color="auto"/>
            <w:right w:val="none" w:sz="0" w:space="0" w:color="auto"/>
          </w:divBdr>
        </w:div>
        <w:div w:id="1943218511">
          <w:marLeft w:val="640"/>
          <w:marRight w:val="0"/>
          <w:marTop w:val="0"/>
          <w:marBottom w:val="0"/>
          <w:divBdr>
            <w:top w:val="none" w:sz="0" w:space="0" w:color="auto"/>
            <w:left w:val="none" w:sz="0" w:space="0" w:color="auto"/>
            <w:bottom w:val="none" w:sz="0" w:space="0" w:color="auto"/>
            <w:right w:val="none" w:sz="0" w:space="0" w:color="auto"/>
          </w:divBdr>
        </w:div>
        <w:div w:id="2052612472">
          <w:marLeft w:val="640"/>
          <w:marRight w:val="0"/>
          <w:marTop w:val="0"/>
          <w:marBottom w:val="0"/>
          <w:divBdr>
            <w:top w:val="none" w:sz="0" w:space="0" w:color="auto"/>
            <w:left w:val="none" w:sz="0" w:space="0" w:color="auto"/>
            <w:bottom w:val="none" w:sz="0" w:space="0" w:color="auto"/>
            <w:right w:val="none" w:sz="0" w:space="0" w:color="auto"/>
          </w:divBdr>
        </w:div>
        <w:div w:id="314602467">
          <w:marLeft w:val="640"/>
          <w:marRight w:val="0"/>
          <w:marTop w:val="0"/>
          <w:marBottom w:val="0"/>
          <w:divBdr>
            <w:top w:val="none" w:sz="0" w:space="0" w:color="auto"/>
            <w:left w:val="none" w:sz="0" w:space="0" w:color="auto"/>
            <w:bottom w:val="none" w:sz="0" w:space="0" w:color="auto"/>
            <w:right w:val="none" w:sz="0" w:space="0" w:color="auto"/>
          </w:divBdr>
        </w:div>
        <w:div w:id="1949657433">
          <w:marLeft w:val="640"/>
          <w:marRight w:val="0"/>
          <w:marTop w:val="0"/>
          <w:marBottom w:val="0"/>
          <w:divBdr>
            <w:top w:val="none" w:sz="0" w:space="0" w:color="auto"/>
            <w:left w:val="none" w:sz="0" w:space="0" w:color="auto"/>
            <w:bottom w:val="none" w:sz="0" w:space="0" w:color="auto"/>
            <w:right w:val="none" w:sz="0" w:space="0" w:color="auto"/>
          </w:divBdr>
        </w:div>
        <w:div w:id="831675808">
          <w:marLeft w:val="640"/>
          <w:marRight w:val="0"/>
          <w:marTop w:val="0"/>
          <w:marBottom w:val="0"/>
          <w:divBdr>
            <w:top w:val="none" w:sz="0" w:space="0" w:color="auto"/>
            <w:left w:val="none" w:sz="0" w:space="0" w:color="auto"/>
            <w:bottom w:val="none" w:sz="0" w:space="0" w:color="auto"/>
            <w:right w:val="none" w:sz="0" w:space="0" w:color="auto"/>
          </w:divBdr>
        </w:div>
        <w:div w:id="97138509">
          <w:marLeft w:val="640"/>
          <w:marRight w:val="0"/>
          <w:marTop w:val="0"/>
          <w:marBottom w:val="0"/>
          <w:divBdr>
            <w:top w:val="none" w:sz="0" w:space="0" w:color="auto"/>
            <w:left w:val="none" w:sz="0" w:space="0" w:color="auto"/>
            <w:bottom w:val="none" w:sz="0" w:space="0" w:color="auto"/>
            <w:right w:val="none" w:sz="0" w:space="0" w:color="auto"/>
          </w:divBdr>
        </w:div>
        <w:div w:id="548149313">
          <w:marLeft w:val="640"/>
          <w:marRight w:val="0"/>
          <w:marTop w:val="0"/>
          <w:marBottom w:val="0"/>
          <w:divBdr>
            <w:top w:val="none" w:sz="0" w:space="0" w:color="auto"/>
            <w:left w:val="none" w:sz="0" w:space="0" w:color="auto"/>
            <w:bottom w:val="none" w:sz="0" w:space="0" w:color="auto"/>
            <w:right w:val="none" w:sz="0" w:space="0" w:color="auto"/>
          </w:divBdr>
        </w:div>
        <w:div w:id="467825866">
          <w:marLeft w:val="640"/>
          <w:marRight w:val="0"/>
          <w:marTop w:val="0"/>
          <w:marBottom w:val="0"/>
          <w:divBdr>
            <w:top w:val="none" w:sz="0" w:space="0" w:color="auto"/>
            <w:left w:val="none" w:sz="0" w:space="0" w:color="auto"/>
            <w:bottom w:val="none" w:sz="0" w:space="0" w:color="auto"/>
            <w:right w:val="none" w:sz="0" w:space="0" w:color="auto"/>
          </w:divBdr>
        </w:div>
        <w:div w:id="1831024742">
          <w:marLeft w:val="640"/>
          <w:marRight w:val="0"/>
          <w:marTop w:val="0"/>
          <w:marBottom w:val="0"/>
          <w:divBdr>
            <w:top w:val="none" w:sz="0" w:space="0" w:color="auto"/>
            <w:left w:val="none" w:sz="0" w:space="0" w:color="auto"/>
            <w:bottom w:val="none" w:sz="0" w:space="0" w:color="auto"/>
            <w:right w:val="none" w:sz="0" w:space="0" w:color="auto"/>
          </w:divBdr>
        </w:div>
        <w:div w:id="1128670039">
          <w:marLeft w:val="640"/>
          <w:marRight w:val="0"/>
          <w:marTop w:val="0"/>
          <w:marBottom w:val="0"/>
          <w:divBdr>
            <w:top w:val="none" w:sz="0" w:space="0" w:color="auto"/>
            <w:left w:val="none" w:sz="0" w:space="0" w:color="auto"/>
            <w:bottom w:val="none" w:sz="0" w:space="0" w:color="auto"/>
            <w:right w:val="none" w:sz="0" w:space="0" w:color="auto"/>
          </w:divBdr>
        </w:div>
        <w:div w:id="482620903">
          <w:marLeft w:val="640"/>
          <w:marRight w:val="0"/>
          <w:marTop w:val="0"/>
          <w:marBottom w:val="0"/>
          <w:divBdr>
            <w:top w:val="none" w:sz="0" w:space="0" w:color="auto"/>
            <w:left w:val="none" w:sz="0" w:space="0" w:color="auto"/>
            <w:bottom w:val="none" w:sz="0" w:space="0" w:color="auto"/>
            <w:right w:val="none" w:sz="0" w:space="0" w:color="auto"/>
          </w:divBdr>
        </w:div>
        <w:div w:id="1164468896">
          <w:marLeft w:val="640"/>
          <w:marRight w:val="0"/>
          <w:marTop w:val="0"/>
          <w:marBottom w:val="0"/>
          <w:divBdr>
            <w:top w:val="none" w:sz="0" w:space="0" w:color="auto"/>
            <w:left w:val="none" w:sz="0" w:space="0" w:color="auto"/>
            <w:bottom w:val="none" w:sz="0" w:space="0" w:color="auto"/>
            <w:right w:val="none" w:sz="0" w:space="0" w:color="auto"/>
          </w:divBdr>
        </w:div>
        <w:div w:id="312832569">
          <w:marLeft w:val="640"/>
          <w:marRight w:val="0"/>
          <w:marTop w:val="0"/>
          <w:marBottom w:val="0"/>
          <w:divBdr>
            <w:top w:val="none" w:sz="0" w:space="0" w:color="auto"/>
            <w:left w:val="none" w:sz="0" w:space="0" w:color="auto"/>
            <w:bottom w:val="none" w:sz="0" w:space="0" w:color="auto"/>
            <w:right w:val="none" w:sz="0" w:space="0" w:color="auto"/>
          </w:divBdr>
        </w:div>
        <w:div w:id="2071805219">
          <w:marLeft w:val="640"/>
          <w:marRight w:val="0"/>
          <w:marTop w:val="0"/>
          <w:marBottom w:val="0"/>
          <w:divBdr>
            <w:top w:val="none" w:sz="0" w:space="0" w:color="auto"/>
            <w:left w:val="none" w:sz="0" w:space="0" w:color="auto"/>
            <w:bottom w:val="none" w:sz="0" w:space="0" w:color="auto"/>
            <w:right w:val="none" w:sz="0" w:space="0" w:color="auto"/>
          </w:divBdr>
        </w:div>
        <w:div w:id="1111318984">
          <w:marLeft w:val="640"/>
          <w:marRight w:val="0"/>
          <w:marTop w:val="0"/>
          <w:marBottom w:val="0"/>
          <w:divBdr>
            <w:top w:val="none" w:sz="0" w:space="0" w:color="auto"/>
            <w:left w:val="none" w:sz="0" w:space="0" w:color="auto"/>
            <w:bottom w:val="none" w:sz="0" w:space="0" w:color="auto"/>
            <w:right w:val="none" w:sz="0" w:space="0" w:color="auto"/>
          </w:divBdr>
        </w:div>
        <w:div w:id="521166120">
          <w:marLeft w:val="640"/>
          <w:marRight w:val="0"/>
          <w:marTop w:val="0"/>
          <w:marBottom w:val="0"/>
          <w:divBdr>
            <w:top w:val="none" w:sz="0" w:space="0" w:color="auto"/>
            <w:left w:val="none" w:sz="0" w:space="0" w:color="auto"/>
            <w:bottom w:val="none" w:sz="0" w:space="0" w:color="auto"/>
            <w:right w:val="none" w:sz="0" w:space="0" w:color="auto"/>
          </w:divBdr>
        </w:div>
        <w:div w:id="1331835289">
          <w:marLeft w:val="640"/>
          <w:marRight w:val="0"/>
          <w:marTop w:val="0"/>
          <w:marBottom w:val="0"/>
          <w:divBdr>
            <w:top w:val="none" w:sz="0" w:space="0" w:color="auto"/>
            <w:left w:val="none" w:sz="0" w:space="0" w:color="auto"/>
            <w:bottom w:val="none" w:sz="0" w:space="0" w:color="auto"/>
            <w:right w:val="none" w:sz="0" w:space="0" w:color="auto"/>
          </w:divBdr>
        </w:div>
        <w:div w:id="1678461755">
          <w:marLeft w:val="640"/>
          <w:marRight w:val="0"/>
          <w:marTop w:val="0"/>
          <w:marBottom w:val="0"/>
          <w:divBdr>
            <w:top w:val="none" w:sz="0" w:space="0" w:color="auto"/>
            <w:left w:val="none" w:sz="0" w:space="0" w:color="auto"/>
            <w:bottom w:val="none" w:sz="0" w:space="0" w:color="auto"/>
            <w:right w:val="none" w:sz="0" w:space="0" w:color="auto"/>
          </w:divBdr>
        </w:div>
        <w:div w:id="778725298">
          <w:marLeft w:val="640"/>
          <w:marRight w:val="0"/>
          <w:marTop w:val="0"/>
          <w:marBottom w:val="0"/>
          <w:divBdr>
            <w:top w:val="none" w:sz="0" w:space="0" w:color="auto"/>
            <w:left w:val="none" w:sz="0" w:space="0" w:color="auto"/>
            <w:bottom w:val="none" w:sz="0" w:space="0" w:color="auto"/>
            <w:right w:val="none" w:sz="0" w:space="0" w:color="auto"/>
          </w:divBdr>
        </w:div>
        <w:div w:id="352265463">
          <w:marLeft w:val="640"/>
          <w:marRight w:val="0"/>
          <w:marTop w:val="0"/>
          <w:marBottom w:val="0"/>
          <w:divBdr>
            <w:top w:val="none" w:sz="0" w:space="0" w:color="auto"/>
            <w:left w:val="none" w:sz="0" w:space="0" w:color="auto"/>
            <w:bottom w:val="none" w:sz="0" w:space="0" w:color="auto"/>
            <w:right w:val="none" w:sz="0" w:space="0" w:color="auto"/>
          </w:divBdr>
        </w:div>
        <w:div w:id="916552869">
          <w:marLeft w:val="640"/>
          <w:marRight w:val="0"/>
          <w:marTop w:val="0"/>
          <w:marBottom w:val="0"/>
          <w:divBdr>
            <w:top w:val="none" w:sz="0" w:space="0" w:color="auto"/>
            <w:left w:val="none" w:sz="0" w:space="0" w:color="auto"/>
            <w:bottom w:val="none" w:sz="0" w:space="0" w:color="auto"/>
            <w:right w:val="none" w:sz="0" w:space="0" w:color="auto"/>
          </w:divBdr>
        </w:div>
        <w:div w:id="905795935">
          <w:marLeft w:val="640"/>
          <w:marRight w:val="0"/>
          <w:marTop w:val="0"/>
          <w:marBottom w:val="0"/>
          <w:divBdr>
            <w:top w:val="none" w:sz="0" w:space="0" w:color="auto"/>
            <w:left w:val="none" w:sz="0" w:space="0" w:color="auto"/>
            <w:bottom w:val="none" w:sz="0" w:space="0" w:color="auto"/>
            <w:right w:val="none" w:sz="0" w:space="0" w:color="auto"/>
          </w:divBdr>
        </w:div>
        <w:div w:id="1979989378">
          <w:marLeft w:val="640"/>
          <w:marRight w:val="0"/>
          <w:marTop w:val="0"/>
          <w:marBottom w:val="0"/>
          <w:divBdr>
            <w:top w:val="none" w:sz="0" w:space="0" w:color="auto"/>
            <w:left w:val="none" w:sz="0" w:space="0" w:color="auto"/>
            <w:bottom w:val="none" w:sz="0" w:space="0" w:color="auto"/>
            <w:right w:val="none" w:sz="0" w:space="0" w:color="auto"/>
          </w:divBdr>
        </w:div>
        <w:div w:id="31467233">
          <w:marLeft w:val="640"/>
          <w:marRight w:val="0"/>
          <w:marTop w:val="0"/>
          <w:marBottom w:val="0"/>
          <w:divBdr>
            <w:top w:val="none" w:sz="0" w:space="0" w:color="auto"/>
            <w:left w:val="none" w:sz="0" w:space="0" w:color="auto"/>
            <w:bottom w:val="none" w:sz="0" w:space="0" w:color="auto"/>
            <w:right w:val="none" w:sz="0" w:space="0" w:color="auto"/>
          </w:divBdr>
        </w:div>
        <w:div w:id="1954172089">
          <w:marLeft w:val="640"/>
          <w:marRight w:val="0"/>
          <w:marTop w:val="0"/>
          <w:marBottom w:val="0"/>
          <w:divBdr>
            <w:top w:val="none" w:sz="0" w:space="0" w:color="auto"/>
            <w:left w:val="none" w:sz="0" w:space="0" w:color="auto"/>
            <w:bottom w:val="none" w:sz="0" w:space="0" w:color="auto"/>
            <w:right w:val="none" w:sz="0" w:space="0" w:color="auto"/>
          </w:divBdr>
        </w:div>
        <w:div w:id="1733573955">
          <w:marLeft w:val="640"/>
          <w:marRight w:val="0"/>
          <w:marTop w:val="0"/>
          <w:marBottom w:val="0"/>
          <w:divBdr>
            <w:top w:val="none" w:sz="0" w:space="0" w:color="auto"/>
            <w:left w:val="none" w:sz="0" w:space="0" w:color="auto"/>
            <w:bottom w:val="none" w:sz="0" w:space="0" w:color="auto"/>
            <w:right w:val="none" w:sz="0" w:space="0" w:color="auto"/>
          </w:divBdr>
        </w:div>
        <w:div w:id="453719531">
          <w:marLeft w:val="640"/>
          <w:marRight w:val="0"/>
          <w:marTop w:val="0"/>
          <w:marBottom w:val="0"/>
          <w:divBdr>
            <w:top w:val="none" w:sz="0" w:space="0" w:color="auto"/>
            <w:left w:val="none" w:sz="0" w:space="0" w:color="auto"/>
            <w:bottom w:val="none" w:sz="0" w:space="0" w:color="auto"/>
            <w:right w:val="none" w:sz="0" w:space="0" w:color="auto"/>
          </w:divBdr>
        </w:div>
        <w:div w:id="1999839808">
          <w:marLeft w:val="640"/>
          <w:marRight w:val="0"/>
          <w:marTop w:val="0"/>
          <w:marBottom w:val="0"/>
          <w:divBdr>
            <w:top w:val="none" w:sz="0" w:space="0" w:color="auto"/>
            <w:left w:val="none" w:sz="0" w:space="0" w:color="auto"/>
            <w:bottom w:val="none" w:sz="0" w:space="0" w:color="auto"/>
            <w:right w:val="none" w:sz="0" w:space="0" w:color="auto"/>
          </w:divBdr>
        </w:div>
        <w:div w:id="511796548">
          <w:marLeft w:val="640"/>
          <w:marRight w:val="0"/>
          <w:marTop w:val="0"/>
          <w:marBottom w:val="0"/>
          <w:divBdr>
            <w:top w:val="none" w:sz="0" w:space="0" w:color="auto"/>
            <w:left w:val="none" w:sz="0" w:space="0" w:color="auto"/>
            <w:bottom w:val="none" w:sz="0" w:space="0" w:color="auto"/>
            <w:right w:val="none" w:sz="0" w:space="0" w:color="auto"/>
          </w:divBdr>
        </w:div>
        <w:div w:id="841745175">
          <w:marLeft w:val="640"/>
          <w:marRight w:val="0"/>
          <w:marTop w:val="0"/>
          <w:marBottom w:val="0"/>
          <w:divBdr>
            <w:top w:val="none" w:sz="0" w:space="0" w:color="auto"/>
            <w:left w:val="none" w:sz="0" w:space="0" w:color="auto"/>
            <w:bottom w:val="none" w:sz="0" w:space="0" w:color="auto"/>
            <w:right w:val="none" w:sz="0" w:space="0" w:color="auto"/>
          </w:divBdr>
        </w:div>
        <w:div w:id="519054201">
          <w:marLeft w:val="640"/>
          <w:marRight w:val="0"/>
          <w:marTop w:val="0"/>
          <w:marBottom w:val="0"/>
          <w:divBdr>
            <w:top w:val="none" w:sz="0" w:space="0" w:color="auto"/>
            <w:left w:val="none" w:sz="0" w:space="0" w:color="auto"/>
            <w:bottom w:val="none" w:sz="0" w:space="0" w:color="auto"/>
            <w:right w:val="none" w:sz="0" w:space="0" w:color="auto"/>
          </w:divBdr>
        </w:div>
        <w:div w:id="1173765245">
          <w:marLeft w:val="640"/>
          <w:marRight w:val="0"/>
          <w:marTop w:val="0"/>
          <w:marBottom w:val="0"/>
          <w:divBdr>
            <w:top w:val="none" w:sz="0" w:space="0" w:color="auto"/>
            <w:left w:val="none" w:sz="0" w:space="0" w:color="auto"/>
            <w:bottom w:val="none" w:sz="0" w:space="0" w:color="auto"/>
            <w:right w:val="none" w:sz="0" w:space="0" w:color="auto"/>
          </w:divBdr>
        </w:div>
        <w:div w:id="1735422943">
          <w:marLeft w:val="640"/>
          <w:marRight w:val="0"/>
          <w:marTop w:val="0"/>
          <w:marBottom w:val="0"/>
          <w:divBdr>
            <w:top w:val="none" w:sz="0" w:space="0" w:color="auto"/>
            <w:left w:val="none" w:sz="0" w:space="0" w:color="auto"/>
            <w:bottom w:val="none" w:sz="0" w:space="0" w:color="auto"/>
            <w:right w:val="none" w:sz="0" w:space="0" w:color="auto"/>
          </w:divBdr>
        </w:div>
        <w:div w:id="988558572">
          <w:marLeft w:val="640"/>
          <w:marRight w:val="0"/>
          <w:marTop w:val="0"/>
          <w:marBottom w:val="0"/>
          <w:divBdr>
            <w:top w:val="none" w:sz="0" w:space="0" w:color="auto"/>
            <w:left w:val="none" w:sz="0" w:space="0" w:color="auto"/>
            <w:bottom w:val="none" w:sz="0" w:space="0" w:color="auto"/>
            <w:right w:val="none" w:sz="0" w:space="0" w:color="auto"/>
          </w:divBdr>
        </w:div>
        <w:div w:id="395710890">
          <w:marLeft w:val="640"/>
          <w:marRight w:val="0"/>
          <w:marTop w:val="0"/>
          <w:marBottom w:val="0"/>
          <w:divBdr>
            <w:top w:val="none" w:sz="0" w:space="0" w:color="auto"/>
            <w:left w:val="none" w:sz="0" w:space="0" w:color="auto"/>
            <w:bottom w:val="none" w:sz="0" w:space="0" w:color="auto"/>
            <w:right w:val="none" w:sz="0" w:space="0" w:color="auto"/>
          </w:divBdr>
        </w:div>
        <w:div w:id="1363045924">
          <w:marLeft w:val="640"/>
          <w:marRight w:val="0"/>
          <w:marTop w:val="0"/>
          <w:marBottom w:val="0"/>
          <w:divBdr>
            <w:top w:val="none" w:sz="0" w:space="0" w:color="auto"/>
            <w:left w:val="none" w:sz="0" w:space="0" w:color="auto"/>
            <w:bottom w:val="none" w:sz="0" w:space="0" w:color="auto"/>
            <w:right w:val="none" w:sz="0" w:space="0" w:color="auto"/>
          </w:divBdr>
        </w:div>
        <w:div w:id="1999456739">
          <w:marLeft w:val="640"/>
          <w:marRight w:val="0"/>
          <w:marTop w:val="0"/>
          <w:marBottom w:val="0"/>
          <w:divBdr>
            <w:top w:val="none" w:sz="0" w:space="0" w:color="auto"/>
            <w:left w:val="none" w:sz="0" w:space="0" w:color="auto"/>
            <w:bottom w:val="none" w:sz="0" w:space="0" w:color="auto"/>
            <w:right w:val="none" w:sz="0" w:space="0" w:color="auto"/>
          </w:divBdr>
        </w:div>
        <w:div w:id="2123063815">
          <w:marLeft w:val="640"/>
          <w:marRight w:val="0"/>
          <w:marTop w:val="0"/>
          <w:marBottom w:val="0"/>
          <w:divBdr>
            <w:top w:val="none" w:sz="0" w:space="0" w:color="auto"/>
            <w:left w:val="none" w:sz="0" w:space="0" w:color="auto"/>
            <w:bottom w:val="none" w:sz="0" w:space="0" w:color="auto"/>
            <w:right w:val="none" w:sz="0" w:space="0" w:color="auto"/>
          </w:divBdr>
        </w:div>
        <w:div w:id="1930842372">
          <w:marLeft w:val="640"/>
          <w:marRight w:val="0"/>
          <w:marTop w:val="0"/>
          <w:marBottom w:val="0"/>
          <w:divBdr>
            <w:top w:val="none" w:sz="0" w:space="0" w:color="auto"/>
            <w:left w:val="none" w:sz="0" w:space="0" w:color="auto"/>
            <w:bottom w:val="none" w:sz="0" w:space="0" w:color="auto"/>
            <w:right w:val="none" w:sz="0" w:space="0" w:color="auto"/>
          </w:divBdr>
        </w:div>
      </w:divsChild>
    </w:div>
    <w:div w:id="692265783">
      <w:bodyDiv w:val="1"/>
      <w:marLeft w:val="0"/>
      <w:marRight w:val="0"/>
      <w:marTop w:val="0"/>
      <w:marBottom w:val="0"/>
      <w:divBdr>
        <w:top w:val="none" w:sz="0" w:space="0" w:color="auto"/>
        <w:left w:val="none" w:sz="0" w:space="0" w:color="auto"/>
        <w:bottom w:val="none" w:sz="0" w:space="0" w:color="auto"/>
        <w:right w:val="none" w:sz="0" w:space="0" w:color="auto"/>
      </w:divBdr>
      <w:divsChild>
        <w:div w:id="749350061">
          <w:marLeft w:val="640"/>
          <w:marRight w:val="0"/>
          <w:marTop w:val="0"/>
          <w:marBottom w:val="0"/>
          <w:divBdr>
            <w:top w:val="none" w:sz="0" w:space="0" w:color="auto"/>
            <w:left w:val="none" w:sz="0" w:space="0" w:color="auto"/>
            <w:bottom w:val="none" w:sz="0" w:space="0" w:color="auto"/>
            <w:right w:val="none" w:sz="0" w:space="0" w:color="auto"/>
          </w:divBdr>
        </w:div>
        <w:div w:id="987132700">
          <w:marLeft w:val="640"/>
          <w:marRight w:val="0"/>
          <w:marTop w:val="0"/>
          <w:marBottom w:val="0"/>
          <w:divBdr>
            <w:top w:val="none" w:sz="0" w:space="0" w:color="auto"/>
            <w:left w:val="none" w:sz="0" w:space="0" w:color="auto"/>
            <w:bottom w:val="none" w:sz="0" w:space="0" w:color="auto"/>
            <w:right w:val="none" w:sz="0" w:space="0" w:color="auto"/>
          </w:divBdr>
        </w:div>
        <w:div w:id="173888212">
          <w:marLeft w:val="640"/>
          <w:marRight w:val="0"/>
          <w:marTop w:val="0"/>
          <w:marBottom w:val="0"/>
          <w:divBdr>
            <w:top w:val="none" w:sz="0" w:space="0" w:color="auto"/>
            <w:left w:val="none" w:sz="0" w:space="0" w:color="auto"/>
            <w:bottom w:val="none" w:sz="0" w:space="0" w:color="auto"/>
            <w:right w:val="none" w:sz="0" w:space="0" w:color="auto"/>
          </w:divBdr>
        </w:div>
        <w:div w:id="85078989">
          <w:marLeft w:val="640"/>
          <w:marRight w:val="0"/>
          <w:marTop w:val="0"/>
          <w:marBottom w:val="0"/>
          <w:divBdr>
            <w:top w:val="none" w:sz="0" w:space="0" w:color="auto"/>
            <w:left w:val="none" w:sz="0" w:space="0" w:color="auto"/>
            <w:bottom w:val="none" w:sz="0" w:space="0" w:color="auto"/>
            <w:right w:val="none" w:sz="0" w:space="0" w:color="auto"/>
          </w:divBdr>
        </w:div>
        <w:div w:id="87821536">
          <w:marLeft w:val="640"/>
          <w:marRight w:val="0"/>
          <w:marTop w:val="0"/>
          <w:marBottom w:val="0"/>
          <w:divBdr>
            <w:top w:val="none" w:sz="0" w:space="0" w:color="auto"/>
            <w:left w:val="none" w:sz="0" w:space="0" w:color="auto"/>
            <w:bottom w:val="none" w:sz="0" w:space="0" w:color="auto"/>
            <w:right w:val="none" w:sz="0" w:space="0" w:color="auto"/>
          </w:divBdr>
        </w:div>
        <w:div w:id="1543206528">
          <w:marLeft w:val="640"/>
          <w:marRight w:val="0"/>
          <w:marTop w:val="0"/>
          <w:marBottom w:val="0"/>
          <w:divBdr>
            <w:top w:val="none" w:sz="0" w:space="0" w:color="auto"/>
            <w:left w:val="none" w:sz="0" w:space="0" w:color="auto"/>
            <w:bottom w:val="none" w:sz="0" w:space="0" w:color="auto"/>
            <w:right w:val="none" w:sz="0" w:space="0" w:color="auto"/>
          </w:divBdr>
        </w:div>
        <w:div w:id="721488139">
          <w:marLeft w:val="640"/>
          <w:marRight w:val="0"/>
          <w:marTop w:val="0"/>
          <w:marBottom w:val="0"/>
          <w:divBdr>
            <w:top w:val="none" w:sz="0" w:space="0" w:color="auto"/>
            <w:left w:val="none" w:sz="0" w:space="0" w:color="auto"/>
            <w:bottom w:val="none" w:sz="0" w:space="0" w:color="auto"/>
            <w:right w:val="none" w:sz="0" w:space="0" w:color="auto"/>
          </w:divBdr>
        </w:div>
        <w:div w:id="768546521">
          <w:marLeft w:val="640"/>
          <w:marRight w:val="0"/>
          <w:marTop w:val="0"/>
          <w:marBottom w:val="0"/>
          <w:divBdr>
            <w:top w:val="none" w:sz="0" w:space="0" w:color="auto"/>
            <w:left w:val="none" w:sz="0" w:space="0" w:color="auto"/>
            <w:bottom w:val="none" w:sz="0" w:space="0" w:color="auto"/>
            <w:right w:val="none" w:sz="0" w:space="0" w:color="auto"/>
          </w:divBdr>
        </w:div>
        <w:div w:id="1562786935">
          <w:marLeft w:val="640"/>
          <w:marRight w:val="0"/>
          <w:marTop w:val="0"/>
          <w:marBottom w:val="0"/>
          <w:divBdr>
            <w:top w:val="none" w:sz="0" w:space="0" w:color="auto"/>
            <w:left w:val="none" w:sz="0" w:space="0" w:color="auto"/>
            <w:bottom w:val="none" w:sz="0" w:space="0" w:color="auto"/>
            <w:right w:val="none" w:sz="0" w:space="0" w:color="auto"/>
          </w:divBdr>
        </w:div>
        <w:div w:id="883056992">
          <w:marLeft w:val="640"/>
          <w:marRight w:val="0"/>
          <w:marTop w:val="0"/>
          <w:marBottom w:val="0"/>
          <w:divBdr>
            <w:top w:val="none" w:sz="0" w:space="0" w:color="auto"/>
            <w:left w:val="none" w:sz="0" w:space="0" w:color="auto"/>
            <w:bottom w:val="none" w:sz="0" w:space="0" w:color="auto"/>
            <w:right w:val="none" w:sz="0" w:space="0" w:color="auto"/>
          </w:divBdr>
        </w:div>
        <w:div w:id="1428497527">
          <w:marLeft w:val="640"/>
          <w:marRight w:val="0"/>
          <w:marTop w:val="0"/>
          <w:marBottom w:val="0"/>
          <w:divBdr>
            <w:top w:val="none" w:sz="0" w:space="0" w:color="auto"/>
            <w:left w:val="none" w:sz="0" w:space="0" w:color="auto"/>
            <w:bottom w:val="none" w:sz="0" w:space="0" w:color="auto"/>
            <w:right w:val="none" w:sz="0" w:space="0" w:color="auto"/>
          </w:divBdr>
        </w:div>
        <w:div w:id="856163256">
          <w:marLeft w:val="640"/>
          <w:marRight w:val="0"/>
          <w:marTop w:val="0"/>
          <w:marBottom w:val="0"/>
          <w:divBdr>
            <w:top w:val="none" w:sz="0" w:space="0" w:color="auto"/>
            <w:left w:val="none" w:sz="0" w:space="0" w:color="auto"/>
            <w:bottom w:val="none" w:sz="0" w:space="0" w:color="auto"/>
            <w:right w:val="none" w:sz="0" w:space="0" w:color="auto"/>
          </w:divBdr>
        </w:div>
        <w:div w:id="1440371068">
          <w:marLeft w:val="640"/>
          <w:marRight w:val="0"/>
          <w:marTop w:val="0"/>
          <w:marBottom w:val="0"/>
          <w:divBdr>
            <w:top w:val="none" w:sz="0" w:space="0" w:color="auto"/>
            <w:left w:val="none" w:sz="0" w:space="0" w:color="auto"/>
            <w:bottom w:val="none" w:sz="0" w:space="0" w:color="auto"/>
            <w:right w:val="none" w:sz="0" w:space="0" w:color="auto"/>
          </w:divBdr>
        </w:div>
        <w:div w:id="1683387041">
          <w:marLeft w:val="640"/>
          <w:marRight w:val="0"/>
          <w:marTop w:val="0"/>
          <w:marBottom w:val="0"/>
          <w:divBdr>
            <w:top w:val="none" w:sz="0" w:space="0" w:color="auto"/>
            <w:left w:val="none" w:sz="0" w:space="0" w:color="auto"/>
            <w:bottom w:val="none" w:sz="0" w:space="0" w:color="auto"/>
            <w:right w:val="none" w:sz="0" w:space="0" w:color="auto"/>
          </w:divBdr>
        </w:div>
        <w:div w:id="664171114">
          <w:marLeft w:val="640"/>
          <w:marRight w:val="0"/>
          <w:marTop w:val="0"/>
          <w:marBottom w:val="0"/>
          <w:divBdr>
            <w:top w:val="none" w:sz="0" w:space="0" w:color="auto"/>
            <w:left w:val="none" w:sz="0" w:space="0" w:color="auto"/>
            <w:bottom w:val="none" w:sz="0" w:space="0" w:color="auto"/>
            <w:right w:val="none" w:sz="0" w:space="0" w:color="auto"/>
          </w:divBdr>
        </w:div>
        <w:div w:id="542058711">
          <w:marLeft w:val="640"/>
          <w:marRight w:val="0"/>
          <w:marTop w:val="0"/>
          <w:marBottom w:val="0"/>
          <w:divBdr>
            <w:top w:val="none" w:sz="0" w:space="0" w:color="auto"/>
            <w:left w:val="none" w:sz="0" w:space="0" w:color="auto"/>
            <w:bottom w:val="none" w:sz="0" w:space="0" w:color="auto"/>
            <w:right w:val="none" w:sz="0" w:space="0" w:color="auto"/>
          </w:divBdr>
        </w:div>
        <w:div w:id="240070823">
          <w:marLeft w:val="640"/>
          <w:marRight w:val="0"/>
          <w:marTop w:val="0"/>
          <w:marBottom w:val="0"/>
          <w:divBdr>
            <w:top w:val="none" w:sz="0" w:space="0" w:color="auto"/>
            <w:left w:val="none" w:sz="0" w:space="0" w:color="auto"/>
            <w:bottom w:val="none" w:sz="0" w:space="0" w:color="auto"/>
            <w:right w:val="none" w:sz="0" w:space="0" w:color="auto"/>
          </w:divBdr>
        </w:div>
        <w:div w:id="1613439087">
          <w:marLeft w:val="640"/>
          <w:marRight w:val="0"/>
          <w:marTop w:val="0"/>
          <w:marBottom w:val="0"/>
          <w:divBdr>
            <w:top w:val="none" w:sz="0" w:space="0" w:color="auto"/>
            <w:left w:val="none" w:sz="0" w:space="0" w:color="auto"/>
            <w:bottom w:val="none" w:sz="0" w:space="0" w:color="auto"/>
            <w:right w:val="none" w:sz="0" w:space="0" w:color="auto"/>
          </w:divBdr>
        </w:div>
        <w:div w:id="141124425">
          <w:marLeft w:val="640"/>
          <w:marRight w:val="0"/>
          <w:marTop w:val="0"/>
          <w:marBottom w:val="0"/>
          <w:divBdr>
            <w:top w:val="none" w:sz="0" w:space="0" w:color="auto"/>
            <w:left w:val="none" w:sz="0" w:space="0" w:color="auto"/>
            <w:bottom w:val="none" w:sz="0" w:space="0" w:color="auto"/>
            <w:right w:val="none" w:sz="0" w:space="0" w:color="auto"/>
          </w:divBdr>
        </w:div>
        <w:div w:id="1638295757">
          <w:marLeft w:val="640"/>
          <w:marRight w:val="0"/>
          <w:marTop w:val="0"/>
          <w:marBottom w:val="0"/>
          <w:divBdr>
            <w:top w:val="none" w:sz="0" w:space="0" w:color="auto"/>
            <w:left w:val="none" w:sz="0" w:space="0" w:color="auto"/>
            <w:bottom w:val="none" w:sz="0" w:space="0" w:color="auto"/>
            <w:right w:val="none" w:sz="0" w:space="0" w:color="auto"/>
          </w:divBdr>
        </w:div>
        <w:div w:id="580455767">
          <w:marLeft w:val="640"/>
          <w:marRight w:val="0"/>
          <w:marTop w:val="0"/>
          <w:marBottom w:val="0"/>
          <w:divBdr>
            <w:top w:val="none" w:sz="0" w:space="0" w:color="auto"/>
            <w:left w:val="none" w:sz="0" w:space="0" w:color="auto"/>
            <w:bottom w:val="none" w:sz="0" w:space="0" w:color="auto"/>
            <w:right w:val="none" w:sz="0" w:space="0" w:color="auto"/>
          </w:divBdr>
        </w:div>
        <w:div w:id="279535373">
          <w:marLeft w:val="640"/>
          <w:marRight w:val="0"/>
          <w:marTop w:val="0"/>
          <w:marBottom w:val="0"/>
          <w:divBdr>
            <w:top w:val="none" w:sz="0" w:space="0" w:color="auto"/>
            <w:left w:val="none" w:sz="0" w:space="0" w:color="auto"/>
            <w:bottom w:val="none" w:sz="0" w:space="0" w:color="auto"/>
            <w:right w:val="none" w:sz="0" w:space="0" w:color="auto"/>
          </w:divBdr>
        </w:div>
        <w:div w:id="559023244">
          <w:marLeft w:val="640"/>
          <w:marRight w:val="0"/>
          <w:marTop w:val="0"/>
          <w:marBottom w:val="0"/>
          <w:divBdr>
            <w:top w:val="none" w:sz="0" w:space="0" w:color="auto"/>
            <w:left w:val="none" w:sz="0" w:space="0" w:color="auto"/>
            <w:bottom w:val="none" w:sz="0" w:space="0" w:color="auto"/>
            <w:right w:val="none" w:sz="0" w:space="0" w:color="auto"/>
          </w:divBdr>
        </w:div>
        <w:div w:id="784081559">
          <w:marLeft w:val="640"/>
          <w:marRight w:val="0"/>
          <w:marTop w:val="0"/>
          <w:marBottom w:val="0"/>
          <w:divBdr>
            <w:top w:val="none" w:sz="0" w:space="0" w:color="auto"/>
            <w:left w:val="none" w:sz="0" w:space="0" w:color="auto"/>
            <w:bottom w:val="none" w:sz="0" w:space="0" w:color="auto"/>
            <w:right w:val="none" w:sz="0" w:space="0" w:color="auto"/>
          </w:divBdr>
        </w:div>
        <w:div w:id="878932350">
          <w:marLeft w:val="640"/>
          <w:marRight w:val="0"/>
          <w:marTop w:val="0"/>
          <w:marBottom w:val="0"/>
          <w:divBdr>
            <w:top w:val="none" w:sz="0" w:space="0" w:color="auto"/>
            <w:left w:val="none" w:sz="0" w:space="0" w:color="auto"/>
            <w:bottom w:val="none" w:sz="0" w:space="0" w:color="auto"/>
            <w:right w:val="none" w:sz="0" w:space="0" w:color="auto"/>
          </w:divBdr>
        </w:div>
        <w:div w:id="62991028">
          <w:marLeft w:val="640"/>
          <w:marRight w:val="0"/>
          <w:marTop w:val="0"/>
          <w:marBottom w:val="0"/>
          <w:divBdr>
            <w:top w:val="none" w:sz="0" w:space="0" w:color="auto"/>
            <w:left w:val="none" w:sz="0" w:space="0" w:color="auto"/>
            <w:bottom w:val="none" w:sz="0" w:space="0" w:color="auto"/>
            <w:right w:val="none" w:sz="0" w:space="0" w:color="auto"/>
          </w:divBdr>
        </w:div>
        <w:div w:id="932395057">
          <w:marLeft w:val="640"/>
          <w:marRight w:val="0"/>
          <w:marTop w:val="0"/>
          <w:marBottom w:val="0"/>
          <w:divBdr>
            <w:top w:val="none" w:sz="0" w:space="0" w:color="auto"/>
            <w:left w:val="none" w:sz="0" w:space="0" w:color="auto"/>
            <w:bottom w:val="none" w:sz="0" w:space="0" w:color="auto"/>
            <w:right w:val="none" w:sz="0" w:space="0" w:color="auto"/>
          </w:divBdr>
        </w:div>
        <w:div w:id="1098982327">
          <w:marLeft w:val="640"/>
          <w:marRight w:val="0"/>
          <w:marTop w:val="0"/>
          <w:marBottom w:val="0"/>
          <w:divBdr>
            <w:top w:val="none" w:sz="0" w:space="0" w:color="auto"/>
            <w:left w:val="none" w:sz="0" w:space="0" w:color="auto"/>
            <w:bottom w:val="none" w:sz="0" w:space="0" w:color="auto"/>
            <w:right w:val="none" w:sz="0" w:space="0" w:color="auto"/>
          </w:divBdr>
        </w:div>
        <w:div w:id="316080131">
          <w:marLeft w:val="640"/>
          <w:marRight w:val="0"/>
          <w:marTop w:val="0"/>
          <w:marBottom w:val="0"/>
          <w:divBdr>
            <w:top w:val="none" w:sz="0" w:space="0" w:color="auto"/>
            <w:left w:val="none" w:sz="0" w:space="0" w:color="auto"/>
            <w:bottom w:val="none" w:sz="0" w:space="0" w:color="auto"/>
            <w:right w:val="none" w:sz="0" w:space="0" w:color="auto"/>
          </w:divBdr>
        </w:div>
        <w:div w:id="1089305311">
          <w:marLeft w:val="640"/>
          <w:marRight w:val="0"/>
          <w:marTop w:val="0"/>
          <w:marBottom w:val="0"/>
          <w:divBdr>
            <w:top w:val="none" w:sz="0" w:space="0" w:color="auto"/>
            <w:left w:val="none" w:sz="0" w:space="0" w:color="auto"/>
            <w:bottom w:val="none" w:sz="0" w:space="0" w:color="auto"/>
            <w:right w:val="none" w:sz="0" w:space="0" w:color="auto"/>
          </w:divBdr>
        </w:div>
        <w:div w:id="2141410741">
          <w:marLeft w:val="640"/>
          <w:marRight w:val="0"/>
          <w:marTop w:val="0"/>
          <w:marBottom w:val="0"/>
          <w:divBdr>
            <w:top w:val="none" w:sz="0" w:space="0" w:color="auto"/>
            <w:left w:val="none" w:sz="0" w:space="0" w:color="auto"/>
            <w:bottom w:val="none" w:sz="0" w:space="0" w:color="auto"/>
            <w:right w:val="none" w:sz="0" w:space="0" w:color="auto"/>
          </w:divBdr>
        </w:div>
        <w:div w:id="1039820467">
          <w:marLeft w:val="640"/>
          <w:marRight w:val="0"/>
          <w:marTop w:val="0"/>
          <w:marBottom w:val="0"/>
          <w:divBdr>
            <w:top w:val="none" w:sz="0" w:space="0" w:color="auto"/>
            <w:left w:val="none" w:sz="0" w:space="0" w:color="auto"/>
            <w:bottom w:val="none" w:sz="0" w:space="0" w:color="auto"/>
            <w:right w:val="none" w:sz="0" w:space="0" w:color="auto"/>
          </w:divBdr>
        </w:div>
        <w:div w:id="438182696">
          <w:marLeft w:val="640"/>
          <w:marRight w:val="0"/>
          <w:marTop w:val="0"/>
          <w:marBottom w:val="0"/>
          <w:divBdr>
            <w:top w:val="none" w:sz="0" w:space="0" w:color="auto"/>
            <w:left w:val="none" w:sz="0" w:space="0" w:color="auto"/>
            <w:bottom w:val="none" w:sz="0" w:space="0" w:color="auto"/>
            <w:right w:val="none" w:sz="0" w:space="0" w:color="auto"/>
          </w:divBdr>
        </w:div>
        <w:div w:id="196936910">
          <w:marLeft w:val="640"/>
          <w:marRight w:val="0"/>
          <w:marTop w:val="0"/>
          <w:marBottom w:val="0"/>
          <w:divBdr>
            <w:top w:val="none" w:sz="0" w:space="0" w:color="auto"/>
            <w:left w:val="none" w:sz="0" w:space="0" w:color="auto"/>
            <w:bottom w:val="none" w:sz="0" w:space="0" w:color="auto"/>
            <w:right w:val="none" w:sz="0" w:space="0" w:color="auto"/>
          </w:divBdr>
        </w:div>
        <w:div w:id="1882788574">
          <w:marLeft w:val="640"/>
          <w:marRight w:val="0"/>
          <w:marTop w:val="0"/>
          <w:marBottom w:val="0"/>
          <w:divBdr>
            <w:top w:val="none" w:sz="0" w:space="0" w:color="auto"/>
            <w:left w:val="none" w:sz="0" w:space="0" w:color="auto"/>
            <w:bottom w:val="none" w:sz="0" w:space="0" w:color="auto"/>
            <w:right w:val="none" w:sz="0" w:space="0" w:color="auto"/>
          </w:divBdr>
        </w:div>
        <w:div w:id="866529815">
          <w:marLeft w:val="640"/>
          <w:marRight w:val="0"/>
          <w:marTop w:val="0"/>
          <w:marBottom w:val="0"/>
          <w:divBdr>
            <w:top w:val="none" w:sz="0" w:space="0" w:color="auto"/>
            <w:left w:val="none" w:sz="0" w:space="0" w:color="auto"/>
            <w:bottom w:val="none" w:sz="0" w:space="0" w:color="auto"/>
            <w:right w:val="none" w:sz="0" w:space="0" w:color="auto"/>
          </w:divBdr>
        </w:div>
        <w:div w:id="133838578">
          <w:marLeft w:val="640"/>
          <w:marRight w:val="0"/>
          <w:marTop w:val="0"/>
          <w:marBottom w:val="0"/>
          <w:divBdr>
            <w:top w:val="none" w:sz="0" w:space="0" w:color="auto"/>
            <w:left w:val="none" w:sz="0" w:space="0" w:color="auto"/>
            <w:bottom w:val="none" w:sz="0" w:space="0" w:color="auto"/>
            <w:right w:val="none" w:sz="0" w:space="0" w:color="auto"/>
          </w:divBdr>
        </w:div>
        <w:div w:id="1532187411">
          <w:marLeft w:val="640"/>
          <w:marRight w:val="0"/>
          <w:marTop w:val="0"/>
          <w:marBottom w:val="0"/>
          <w:divBdr>
            <w:top w:val="none" w:sz="0" w:space="0" w:color="auto"/>
            <w:left w:val="none" w:sz="0" w:space="0" w:color="auto"/>
            <w:bottom w:val="none" w:sz="0" w:space="0" w:color="auto"/>
            <w:right w:val="none" w:sz="0" w:space="0" w:color="auto"/>
          </w:divBdr>
        </w:div>
        <w:div w:id="873543310">
          <w:marLeft w:val="640"/>
          <w:marRight w:val="0"/>
          <w:marTop w:val="0"/>
          <w:marBottom w:val="0"/>
          <w:divBdr>
            <w:top w:val="none" w:sz="0" w:space="0" w:color="auto"/>
            <w:left w:val="none" w:sz="0" w:space="0" w:color="auto"/>
            <w:bottom w:val="none" w:sz="0" w:space="0" w:color="auto"/>
            <w:right w:val="none" w:sz="0" w:space="0" w:color="auto"/>
          </w:divBdr>
        </w:div>
        <w:div w:id="920337907">
          <w:marLeft w:val="640"/>
          <w:marRight w:val="0"/>
          <w:marTop w:val="0"/>
          <w:marBottom w:val="0"/>
          <w:divBdr>
            <w:top w:val="none" w:sz="0" w:space="0" w:color="auto"/>
            <w:left w:val="none" w:sz="0" w:space="0" w:color="auto"/>
            <w:bottom w:val="none" w:sz="0" w:space="0" w:color="auto"/>
            <w:right w:val="none" w:sz="0" w:space="0" w:color="auto"/>
          </w:divBdr>
        </w:div>
        <w:div w:id="868685795">
          <w:marLeft w:val="640"/>
          <w:marRight w:val="0"/>
          <w:marTop w:val="0"/>
          <w:marBottom w:val="0"/>
          <w:divBdr>
            <w:top w:val="none" w:sz="0" w:space="0" w:color="auto"/>
            <w:left w:val="none" w:sz="0" w:space="0" w:color="auto"/>
            <w:bottom w:val="none" w:sz="0" w:space="0" w:color="auto"/>
            <w:right w:val="none" w:sz="0" w:space="0" w:color="auto"/>
          </w:divBdr>
        </w:div>
        <w:div w:id="1529635919">
          <w:marLeft w:val="640"/>
          <w:marRight w:val="0"/>
          <w:marTop w:val="0"/>
          <w:marBottom w:val="0"/>
          <w:divBdr>
            <w:top w:val="none" w:sz="0" w:space="0" w:color="auto"/>
            <w:left w:val="none" w:sz="0" w:space="0" w:color="auto"/>
            <w:bottom w:val="none" w:sz="0" w:space="0" w:color="auto"/>
            <w:right w:val="none" w:sz="0" w:space="0" w:color="auto"/>
          </w:divBdr>
        </w:div>
        <w:div w:id="1606037280">
          <w:marLeft w:val="640"/>
          <w:marRight w:val="0"/>
          <w:marTop w:val="0"/>
          <w:marBottom w:val="0"/>
          <w:divBdr>
            <w:top w:val="none" w:sz="0" w:space="0" w:color="auto"/>
            <w:left w:val="none" w:sz="0" w:space="0" w:color="auto"/>
            <w:bottom w:val="none" w:sz="0" w:space="0" w:color="auto"/>
            <w:right w:val="none" w:sz="0" w:space="0" w:color="auto"/>
          </w:divBdr>
        </w:div>
        <w:div w:id="1711569031">
          <w:marLeft w:val="640"/>
          <w:marRight w:val="0"/>
          <w:marTop w:val="0"/>
          <w:marBottom w:val="0"/>
          <w:divBdr>
            <w:top w:val="none" w:sz="0" w:space="0" w:color="auto"/>
            <w:left w:val="none" w:sz="0" w:space="0" w:color="auto"/>
            <w:bottom w:val="none" w:sz="0" w:space="0" w:color="auto"/>
            <w:right w:val="none" w:sz="0" w:space="0" w:color="auto"/>
          </w:divBdr>
        </w:div>
        <w:div w:id="1552304305">
          <w:marLeft w:val="640"/>
          <w:marRight w:val="0"/>
          <w:marTop w:val="0"/>
          <w:marBottom w:val="0"/>
          <w:divBdr>
            <w:top w:val="none" w:sz="0" w:space="0" w:color="auto"/>
            <w:left w:val="none" w:sz="0" w:space="0" w:color="auto"/>
            <w:bottom w:val="none" w:sz="0" w:space="0" w:color="auto"/>
            <w:right w:val="none" w:sz="0" w:space="0" w:color="auto"/>
          </w:divBdr>
        </w:div>
        <w:div w:id="1845053412">
          <w:marLeft w:val="640"/>
          <w:marRight w:val="0"/>
          <w:marTop w:val="0"/>
          <w:marBottom w:val="0"/>
          <w:divBdr>
            <w:top w:val="none" w:sz="0" w:space="0" w:color="auto"/>
            <w:left w:val="none" w:sz="0" w:space="0" w:color="auto"/>
            <w:bottom w:val="none" w:sz="0" w:space="0" w:color="auto"/>
            <w:right w:val="none" w:sz="0" w:space="0" w:color="auto"/>
          </w:divBdr>
        </w:div>
        <w:div w:id="1752043085">
          <w:marLeft w:val="640"/>
          <w:marRight w:val="0"/>
          <w:marTop w:val="0"/>
          <w:marBottom w:val="0"/>
          <w:divBdr>
            <w:top w:val="none" w:sz="0" w:space="0" w:color="auto"/>
            <w:left w:val="none" w:sz="0" w:space="0" w:color="auto"/>
            <w:bottom w:val="none" w:sz="0" w:space="0" w:color="auto"/>
            <w:right w:val="none" w:sz="0" w:space="0" w:color="auto"/>
          </w:divBdr>
        </w:div>
        <w:div w:id="531386081">
          <w:marLeft w:val="640"/>
          <w:marRight w:val="0"/>
          <w:marTop w:val="0"/>
          <w:marBottom w:val="0"/>
          <w:divBdr>
            <w:top w:val="none" w:sz="0" w:space="0" w:color="auto"/>
            <w:left w:val="none" w:sz="0" w:space="0" w:color="auto"/>
            <w:bottom w:val="none" w:sz="0" w:space="0" w:color="auto"/>
            <w:right w:val="none" w:sz="0" w:space="0" w:color="auto"/>
          </w:divBdr>
        </w:div>
        <w:div w:id="1858812805">
          <w:marLeft w:val="640"/>
          <w:marRight w:val="0"/>
          <w:marTop w:val="0"/>
          <w:marBottom w:val="0"/>
          <w:divBdr>
            <w:top w:val="none" w:sz="0" w:space="0" w:color="auto"/>
            <w:left w:val="none" w:sz="0" w:space="0" w:color="auto"/>
            <w:bottom w:val="none" w:sz="0" w:space="0" w:color="auto"/>
            <w:right w:val="none" w:sz="0" w:space="0" w:color="auto"/>
          </w:divBdr>
        </w:div>
        <w:div w:id="1971131985">
          <w:marLeft w:val="640"/>
          <w:marRight w:val="0"/>
          <w:marTop w:val="0"/>
          <w:marBottom w:val="0"/>
          <w:divBdr>
            <w:top w:val="none" w:sz="0" w:space="0" w:color="auto"/>
            <w:left w:val="none" w:sz="0" w:space="0" w:color="auto"/>
            <w:bottom w:val="none" w:sz="0" w:space="0" w:color="auto"/>
            <w:right w:val="none" w:sz="0" w:space="0" w:color="auto"/>
          </w:divBdr>
        </w:div>
      </w:divsChild>
    </w:div>
    <w:div w:id="695496573">
      <w:bodyDiv w:val="1"/>
      <w:marLeft w:val="0"/>
      <w:marRight w:val="0"/>
      <w:marTop w:val="0"/>
      <w:marBottom w:val="0"/>
      <w:divBdr>
        <w:top w:val="none" w:sz="0" w:space="0" w:color="auto"/>
        <w:left w:val="none" w:sz="0" w:space="0" w:color="auto"/>
        <w:bottom w:val="none" w:sz="0" w:space="0" w:color="auto"/>
        <w:right w:val="none" w:sz="0" w:space="0" w:color="auto"/>
      </w:divBdr>
      <w:divsChild>
        <w:div w:id="650017884">
          <w:marLeft w:val="640"/>
          <w:marRight w:val="0"/>
          <w:marTop w:val="0"/>
          <w:marBottom w:val="0"/>
          <w:divBdr>
            <w:top w:val="none" w:sz="0" w:space="0" w:color="auto"/>
            <w:left w:val="none" w:sz="0" w:space="0" w:color="auto"/>
            <w:bottom w:val="none" w:sz="0" w:space="0" w:color="auto"/>
            <w:right w:val="none" w:sz="0" w:space="0" w:color="auto"/>
          </w:divBdr>
        </w:div>
        <w:div w:id="1036200989">
          <w:marLeft w:val="640"/>
          <w:marRight w:val="0"/>
          <w:marTop w:val="0"/>
          <w:marBottom w:val="0"/>
          <w:divBdr>
            <w:top w:val="none" w:sz="0" w:space="0" w:color="auto"/>
            <w:left w:val="none" w:sz="0" w:space="0" w:color="auto"/>
            <w:bottom w:val="none" w:sz="0" w:space="0" w:color="auto"/>
            <w:right w:val="none" w:sz="0" w:space="0" w:color="auto"/>
          </w:divBdr>
        </w:div>
        <w:div w:id="535123091">
          <w:marLeft w:val="640"/>
          <w:marRight w:val="0"/>
          <w:marTop w:val="0"/>
          <w:marBottom w:val="0"/>
          <w:divBdr>
            <w:top w:val="none" w:sz="0" w:space="0" w:color="auto"/>
            <w:left w:val="none" w:sz="0" w:space="0" w:color="auto"/>
            <w:bottom w:val="none" w:sz="0" w:space="0" w:color="auto"/>
            <w:right w:val="none" w:sz="0" w:space="0" w:color="auto"/>
          </w:divBdr>
        </w:div>
        <w:div w:id="374938641">
          <w:marLeft w:val="640"/>
          <w:marRight w:val="0"/>
          <w:marTop w:val="0"/>
          <w:marBottom w:val="0"/>
          <w:divBdr>
            <w:top w:val="none" w:sz="0" w:space="0" w:color="auto"/>
            <w:left w:val="none" w:sz="0" w:space="0" w:color="auto"/>
            <w:bottom w:val="none" w:sz="0" w:space="0" w:color="auto"/>
            <w:right w:val="none" w:sz="0" w:space="0" w:color="auto"/>
          </w:divBdr>
        </w:div>
        <w:div w:id="1047484983">
          <w:marLeft w:val="640"/>
          <w:marRight w:val="0"/>
          <w:marTop w:val="0"/>
          <w:marBottom w:val="0"/>
          <w:divBdr>
            <w:top w:val="none" w:sz="0" w:space="0" w:color="auto"/>
            <w:left w:val="none" w:sz="0" w:space="0" w:color="auto"/>
            <w:bottom w:val="none" w:sz="0" w:space="0" w:color="auto"/>
            <w:right w:val="none" w:sz="0" w:space="0" w:color="auto"/>
          </w:divBdr>
        </w:div>
        <w:div w:id="104735890">
          <w:marLeft w:val="640"/>
          <w:marRight w:val="0"/>
          <w:marTop w:val="0"/>
          <w:marBottom w:val="0"/>
          <w:divBdr>
            <w:top w:val="none" w:sz="0" w:space="0" w:color="auto"/>
            <w:left w:val="none" w:sz="0" w:space="0" w:color="auto"/>
            <w:bottom w:val="none" w:sz="0" w:space="0" w:color="auto"/>
            <w:right w:val="none" w:sz="0" w:space="0" w:color="auto"/>
          </w:divBdr>
        </w:div>
        <w:div w:id="509026624">
          <w:marLeft w:val="640"/>
          <w:marRight w:val="0"/>
          <w:marTop w:val="0"/>
          <w:marBottom w:val="0"/>
          <w:divBdr>
            <w:top w:val="none" w:sz="0" w:space="0" w:color="auto"/>
            <w:left w:val="none" w:sz="0" w:space="0" w:color="auto"/>
            <w:bottom w:val="none" w:sz="0" w:space="0" w:color="auto"/>
            <w:right w:val="none" w:sz="0" w:space="0" w:color="auto"/>
          </w:divBdr>
        </w:div>
        <w:div w:id="1518957662">
          <w:marLeft w:val="640"/>
          <w:marRight w:val="0"/>
          <w:marTop w:val="0"/>
          <w:marBottom w:val="0"/>
          <w:divBdr>
            <w:top w:val="none" w:sz="0" w:space="0" w:color="auto"/>
            <w:left w:val="none" w:sz="0" w:space="0" w:color="auto"/>
            <w:bottom w:val="none" w:sz="0" w:space="0" w:color="auto"/>
            <w:right w:val="none" w:sz="0" w:space="0" w:color="auto"/>
          </w:divBdr>
        </w:div>
        <w:div w:id="2034526396">
          <w:marLeft w:val="640"/>
          <w:marRight w:val="0"/>
          <w:marTop w:val="0"/>
          <w:marBottom w:val="0"/>
          <w:divBdr>
            <w:top w:val="none" w:sz="0" w:space="0" w:color="auto"/>
            <w:left w:val="none" w:sz="0" w:space="0" w:color="auto"/>
            <w:bottom w:val="none" w:sz="0" w:space="0" w:color="auto"/>
            <w:right w:val="none" w:sz="0" w:space="0" w:color="auto"/>
          </w:divBdr>
        </w:div>
        <w:div w:id="808865282">
          <w:marLeft w:val="640"/>
          <w:marRight w:val="0"/>
          <w:marTop w:val="0"/>
          <w:marBottom w:val="0"/>
          <w:divBdr>
            <w:top w:val="none" w:sz="0" w:space="0" w:color="auto"/>
            <w:left w:val="none" w:sz="0" w:space="0" w:color="auto"/>
            <w:bottom w:val="none" w:sz="0" w:space="0" w:color="auto"/>
            <w:right w:val="none" w:sz="0" w:space="0" w:color="auto"/>
          </w:divBdr>
        </w:div>
        <w:div w:id="1675187841">
          <w:marLeft w:val="640"/>
          <w:marRight w:val="0"/>
          <w:marTop w:val="0"/>
          <w:marBottom w:val="0"/>
          <w:divBdr>
            <w:top w:val="none" w:sz="0" w:space="0" w:color="auto"/>
            <w:left w:val="none" w:sz="0" w:space="0" w:color="auto"/>
            <w:bottom w:val="none" w:sz="0" w:space="0" w:color="auto"/>
            <w:right w:val="none" w:sz="0" w:space="0" w:color="auto"/>
          </w:divBdr>
        </w:div>
        <w:div w:id="1388065039">
          <w:marLeft w:val="640"/>
          <w:marRight w:val="0"/>
          <w:marTop w:val="0"/>
          <w:marBottom w:val="0"/>
          <w:divBdr>
            <w:top w:val="none" w:sz="0" w:space="0" w:color="auto"/>
            <w:left w:val="none" w:sz="0" w:space="0" w:color="auto"/>
            <w:bottom w:val="none" w:sz="0" w:space="0" w:color="auto"/>
            <w:right w:val="none" w:sz="0" w:space="0" w:color="auto"/>
          </w:divBdr>
        </w:div>
        <w:div w:id="844130366">
          <w:marLeft w:val="640"/>
          <w:marRight w:val="0"/>
          <w:marTop w:val="0"/>
          <w:marBottom w:val="0"/>
          <w:divBdr>
            <w:top w:val="none" w:sz="0" w:space="0" w:color="auto"/>
            <w:left w:val="none" w:sz="0" w:space="0" w:color="auto"/>
            <w:bottom w:val="none" w:sz="0" w:space="0" w:color="auto"/>
            <w:right w:val="none" w:sz="0" w:space="0" w:color="auto"/>
          </w:divBdr>
        </w:div>
        <w:div w:id="1400909046">
          <w:marLeft w:val="640"/>
          <w:marRight w:val="0"/>
          <w:marTop w:val="0"/>
          <w:marBottom w:val="0"/>
          <w:divBdr>
            <w:top w:val="none" w:sz="0" w:space="0" w:color="auto"/>
            <w:left w:val="none" w:sz="0" w:space="0" w:color="auto"/>
            <w:bottom w:val="none" w:sz="0" w:space="0" w:color="auto"/>
            <w:right w:val="none" w:sz="0" w:space="0" w:color="auto"/>
          </w:divBdr>
        </w:div>
        <w:div w:id="2048868929">
          <w:marLeft w:val="640"/>
          <w:marRight w:val="0"/>
          <w:marTop w:val="0"/>
          <w:marBottom w:val="0"/>
          <w:divBdr>
            <w:top w:val="none" w:sz="0" w:space="0" w:color="auto"/>
            <w:left w:val="none" w:sz="0" w:space="0" w:color="auto"/>
            <w:bottom w:val="none" w:sz="0" w:space="0" w:color="auto"/>
            <w:right w:val="none" w:sz="0" w:space="0" w:color="auto"/>
          </w:divBdr>
        </w:div>
        <w:div w:id="1527013976">
          <w:marLeft w:val="640"/>
          <w:marRight w:val="0"/>
          <w:marTop w:val="0"/>
          <w:marBottom w:val="0"/>
          <w:divBdr>
            <w:top w:val="none" w:sz="0" w:space="0" w:color="auto"/>
            <w:left w:val="none" w:sz="0" w:space="0" w:color="auto"/>
            <w:bottom w:val="none" w:sz="0" w:space="0" w:color="auto"/>
            <w:right w:val="none" w:sz="0" w:space="0" w:color="auto"/>
          </w:divBdr>
        </w:div>
        <w:div w:id="1959992431">
          <w:marLeft w:val="640"/>
          <w:marRight w:val="0"/>
          <w:marTop w:val="0"/>
          <w:marBottom w:val="0"/>
          <w:divBdr>
            <w:top w:val="none" w:sz="0" w:space="0" w:color="auto"/>
            <w:left w:val="none" w:sz="0" w:space="0" w:color="auto"/>
            <w:bottom w:val="none" w:sz="0" w:space="0" w:color="auto"/>
            <w:right w:val="none" w:sz="0" w:space="0" w:color="auto"/>
          </w:divBdr>
        </w:div>
        <w:div w:id="1429812556">
          <w:marLeft w:val="640"/>
          <w:marRight w:val="0"/>
          <w:marTop w:val="0"/>
          <w:marBottom w:val="0"/>
          <w:divBdr>
            <w:top w:val="none" w:sz="0" w:space="0" w:color="auto"/>
            <w:left w:val="none" w:sz="0" w:space="0" w:color="auto"/>
            <w:bottom w:val="none" w:sz="0" w:space="0" w:color="auto"/>
            <w:right w:val="none" w:sz="0" w:space="0" w:color="auto"/>
          </w:divBdr>
        </w:div>
        <w:div w:id="923758033">
          <w:marLeft w:val="640"/>
          <w:marRight w:val="0"/>
          <w:marTop w:val="0"/>
          <w:marBottom w:val="0"/>
          <w:divBdr>
            <w:top w:val="none" w:sz="0" w:space="0" w:color="auto"/>
            <w:left w:val="none" w:sz="0" w:space="0" w:color="auto"/>
            <w:bottom w:val="none" w:sz="0" w:space="0" w:color="auto"/>
            <w:right w:val="none" w:sz="0" w:space="0" w:color="auto"/>
          </w:divBdr>
        </w:div>
        <w:div w:id="18555504">
          <w:marLeft w:val="640"/>
          <w:marRight w:val="0"/>
          <w:marTop w:val="0"/>
          <w:marBottom w:val="0"/>
          <w:divBdr>
            <w:top w:val="none" w:sz="0" w:space="0" w:color="auto"/>
            <w:left w:val="none" w:sz="0" w:space="0" w:color="auto"/>
            <w:bottom w:val="none" w:sz="0" w:space="0" w:color="auto"/>
            <w:right w:val="none" w:sz="0" w:space="0" w:color="auto"/>
          </w:divBdr>
        </w:div>
        <w:div w:id="1331562520">
          <w:marLeft w:val="640"/>
          <w:marRight w:val="0"/>
          <w:marTop w:val="0"/>
          <w:marBottom w:val="0"/>
          <w:divBdr>
            <w:top w:val="none" w:sz="0" w:space="0" w:color="auto"/>
            <w:left w:val="none" w:sz="0" w:space="0" w:color="auto"/>
            <w:bottom w:val="none" w:sz="0" w:space="0" w:color="auto"/>
            <w:right w:val="none" w:sz="0" w:space="0" w:color="auto"/>
          </w:divBdr>
        </w:div>
        <w:div w:id="68965192">
          <w:marLeft w:val="640"/>
          <w:marRight w:val="0"/>
          <w:marTop w:val="0"/>
          <w:marBottom w:val="0"/>
          <w:divBdr>
            <w:top w:val="none" w:sz="0" w:space="0" w:color="auto"/>
            <w:left w:val="none" w:sz="0" w:space="0" w:color="auto"/>
            <w:bottom w:val="none" w:sz="0" w:space="0" w:color="auto"/>
            <w:right w:val="none" w:sz="0" w:space="0" w:color="auto"/>
          </w:divBdr>
        </w:div>
        <w:div w:id="238562749">
          <w:marLeft w:val="640"/>
          <w:marRight w:val="0"/>
          <w:marTop w:val="0"/>
          <w:marBottom w:val="0"/>
          <w:divBdr>
            <w:top w:val="none" w:sz="0" w:space="0" w:color="auto"/>
            <w:left w:val="none" w:sz="0" w:space="0" w:color="auto"/>
            <w:bottom w:val="none" w:sz="0" w:space="0" w:color="auto"/>
            <w:right w:val="none" w:sz="0" w:space="0" w:color="auto"/>
          </w:divBdr>
        </w:div>
        <w:div w:id="1320041935">
          <w:marLeft w:val="640"/>
          <w:marRight w:val="0"/>
          <w:marTop w:val="0"/>
          <w:marBottom w:val="0"/>
          <w:divBdr>
            <w:top w:val="none" w:sz="0" w:space="0" w:color="auto"/>
            <w:left w:val="none" w:sz="0" w:space="0" w:color="auto"/>
            <w:bottom w:val="none" w:sz="0" w:space="0" w:color="auto"/>
            <w:right w:val="none" w:sz="0" w:space="0" w:color="auto"/>
          </w:divBdr>
        </w:div>
        <w:div w:id="1005978467">
          <w:marLeft w:val="640"/>
          <w:marRight w:val="0"/>
          <w:marTop w:val="0"/>
          <w:marBottom w:val="0"/>
          <w:divBdr>
            <w:top w:val="none" w:sz="0" w:space="0" w:color="auto"/>
            <w:left w:val="none" w:sz="0" w:space="0" w:color="auto"/>
            <w:bottom w:val="none" w:sz="0" w:space="0" w:color="auto"/>
            <w:right w:val="none" w:sz="0" w:space="0" w:color="auto"/>
          </w:divBdr>
        </w:div>
        <w:div w:id="758677404">
          <w:marLeft w:val="640"/>
          <w:marRight w:val="0"/>
          <w:marTop w:val="0"/>
          <w:marBottom w:val="0"/>
          <w:divBdr>
            <w:top w:val="none" w:sz="0" w:space="0" w:color="auto"/>
            <w:left w:val="none" w:sz="0" w:space="0" w:color="auto"/>
            <w:bottom w:val="none" w:sz="0" w:space="0" w:color="auto"/>
            <w:right w:val="none" w:sz="0" w:space="0" w:color="auto"/>
          </w:divBdr>
        </w:div>
        <w:div w:id="385227781">
          <w:marLeft w:val="640"/>
          <w:marRight w:val="0"/>
          <w:marTop w:val="0"/>
          <w:marBottom w:val="0"/>
          <w:divBdr>
            <w:top w:val="none" w:sz="0" w:space="0" w:color="auto"/>
            <w:left w:val="none" w:sz="0" w:space="0" w:color="auto"/>
            <w:bottom w:val="none" w:sz="0" w:space="0" w:color="auto"/>
            <w:right w:val="none" w:sz="0" w:space="0" w:color="auto"/>
          </w:divBdr>
        </w:div>
        <w:div w:id="847138050">
          <w:marLeft w:val="640"/>
          <w:marRight w:val="0"/>
          <w:marTop w:val="0"/>
          <w:marBottom w:val="0"/>
          <w:divBdr>
            <w:top w:val="none" w:sz="0" w:space="0" w:color="auto"/>
            <w:left w:val="none" w:sz="0" w:space="0" w:color="auto"/>
            <w:bottom w:val="none" w:sz="0" w:space="0" w:color="auto"/>
            <w:right w:val="none" w:sz="0" w:space="0" w:color="auto"/>
          </w:divBdr>
        </w:div>
        <w:div w:id="1319725292">
          <w:marLeft w:val="640"/>
          <w:marRight w:val="0"/>
          <w:marTop w:val="0"/>
          <w:marBottom w:val="0"/>
          <w:divBdr>
            <w:top w:val="none" w:sz="0" w:space="0" w:color="auto"/>
            <w:left w:val="none" w:sz="0" w:space="0" w:color="auto"/>
            <w:bottom w:val="none" w:sz="0" w:space="0" w:color="auto"/>
            <w:right w:val="none" w:sz="0" w:space="0" w:color="auto"/>
          </w:divBdr>
        </w:div>
        <w:div w:id="1435327582">
          <w:marLeft w:val="640"/>
          <w:marRight w:val="0"/>
          <w:marTop w:val="0"/>
          <w:marBottom w:val="0"/>
          <w:divBdr>
            <w:top w:val="none" w:sz="0" w:space="0" w:color="auto"/>
            <w:left w:val="none" w:sz="0" w:space="0" w:color="auto"/>
            <w:bottom w:val="none" w:sz="0" w:space="0" w:color="auto"/>
            <w:right w:val="none" w:sz="0" w:space="0" w:color="auto"/>
          </w:divBdr>
        </w:div>
        <w:div w:id="779497533">
          <w:marLeft w:val="640"/>
          <w:marRight w:val="0"/>
          <w:marTop w:val="0"/>
          <w:marBottom w:val="0"/>
          <w:divBdr>
            <w:top w:val="none" w:sz="0" w:space="0" w:color="auto"/>
            <w:left w:val="none" w:sz="0" w:space="0" w:color="auto"/>
            <w:bottom w:val="none" w:sz="0" w:space="0" w:color="auto"/>
            <w:right w:val="none" w:sz="0" w:space="0" w:color="auto"/>
          </w:divBdr>
        </w:div>
        <w:div w:id="1082485626">
          <w:marLeft w:val="640"/>
          <w:marRight w:val="0"/>
          <w:marTop w:val="0"/>
          <w:marBottom w:val="0"/>
          <w:divBdr>
            <w:top w:val="none" w:sz="0" w:space="0" w:color="auto"/>
            <w:left w:val="none" w:sz="0" w:space="0" w:color="auto"/>
            <w:bottom w:val="none" w:sz="0" w:space="0" w:color="auto"/>
            <w:right w:val="none" w:sz="0" w:space="0" w:color="auto"/>
          </w:divBdr>
        </w:div>
        <w:div w:id="1187519841">
          <w:marLeft w:val="640"/>
          <w:marRight w:val="0"/>
          <w:marTop w:val="0"/>
          <w:marBottom w:val="0"/>
          <w:divBdr>
            <w:top w:val="none" w:sz="0" w:space="0" w:color="auto"/>
            <w:left w:val="none" w:sz="0" w:space="0" w:color="auto"/>
            <w:bottom w:val="none" w:sz="0" w:space="0" w:color="auto"/>
            <w:right w:val="none" w:sz="0" w:space="0" w:color="auto"/>
          </w:divBdr>
        </w:div>
        <w:div w:id="1800148010">
          <w:marLeft w:val="640"/>
          <w:marRight w:val="0"/>
          <w:marTop w:val="0"/>
          <w:marBottom w:val="0"/>
          <w:divBdr>
            <w:top w:val="none" w:sz="0" w:space="0" w:color="auto"/>
            <w:left w:val="none" w:sz="0" w:space="0" w:color="auto"/>
            <w:bottom w:val="none" w:sz="0" w:space="0" w:color="auto"/>
            <w:right w:val="none" w:sz="0" w:space="0" w:color="auto"/>
          </w:divBdr>
        </w:div>
      </w:divsChild>
    </w:div>
    <w:div w:id="697318012">
      <w:bodyDiv w:val="1"/>
      <w:marLeft w:val="0"/>
      <w:marRight w:val="0"/>
      <w:marTop w:val="0"/>
      <w:marBottom w:val="0"/>
      <w:divBdr>
        <w:top w:val="none" w:sz="0" w:space="0" w:color="auto"/>
        <w:left w:val="none" w:sz="0" w:space="0" w:color="auto"/>
        <w:bottom w:val="none" w:sz="0" w:space="0" w:color="auto"/>
        <w:right w:val="none" w:sz="0" w:space="0" w:color="auto"/>
      </w:divBdr>
      <w:divsChild>
        <w:div w:id="200438360">
          <w:marLeft w:val="640"/>
          <w:marRight w:val="0"/>
          <w:marTop w:val="0"/>
          <w:marBottom w:val="0"/>
          <w:divBdr>
            <w:top w:val="none" w:sz="0" w:space="0" w:color="auto"/>
            <w:left w:val="none" w:sz="0" w:space="0" w:color="auto"/>
            <w:bottom w:val="none" w:sz="0" w:space="0" w:color="auto"/>
            <w:right w:val="none" w:sz="0" w:space="0" w:color="auto"/>
          </w:divBdr>
        </w:div>
        <w:div w:id="1610550974">
          <w:marLeft w:val="640"/>
          <w:marRight w:val="0"/>
          <w:marTop w:val="0"/>
          <w:marBottom w:val="0"/>
          <w:divBdr>
            <w:top w:val="none" w:sz="0" w:space="0" w:color="auto"/>
            <w:left w:val="none" w:sz="0" w:space="0" w:color="auto"/>
            <w:bottom w:val="none" w:sz="0" w:space="0" w:color="auto"/>
            <w:right w:val="none" w:sz="0" w:space="0" w:color="auto"/>
          </w:divBdr>
        </w:div>
        <w:div w:id="1914385992">
          <w:marLeft w:val="640"/>
          <w:marRight w:val="0"/>
          <w:marTop w:val="0"/>
          <w:marBottom w:val="0"/>
          <w:divBdr>
            <w:top w:val="none" w:sz="0" w:space="0" w:color="auto"/>
            <w:left w:val="none" w:sz="0" w:space="0" w:color="auto"/>
            <w:bottom w:val="none" w:sz="0" w:space="0" w:color="auto"/>
            <w:right w:val="none" w:sz="0" w:space="0" w:color="auto"/>
          </w:divBdr>
        </w:div>
        <w:div w:id="598754469">
          <w:marLeft w:val="640"/>
          <w:marRight w:val="0"/>
          <w:marTop w:val="0"/>
          <w:marBottom w:val="0"/>
          <w:divBdr>
            <w:top w:val="none" w:sz="0" w:space="0" w:color="auto"/>
            <w:left w:val="none" w:sz="0" w:space="0" w:color="auto"/>
            <w:bottom w:val="none" w:sz="0" w:space="0" w:color="auto"/>
            <w:right w:val="none" w:sz="0" w:space="0" w:color="auto"/>
          </w:divBdr>
        </w:div>
        <w:div w:id="1077171441">
          <w:marLeft w:val="640"/>
          <w:marRight w:val="0"/>
          <w:marTop w:val="0"/>
          <w:marBottom w:val="0"/>
          <w:divBdr>
            <w:top w:val="none" w:sz="0" w:space="0" w:color="auto"/>
            <w:left w:val="none" w:sz="0" w:space="0" w:color="auto"/>
            <w:bottom w:val="none" w:sz="0" w:space="0" w:color="auto"/>
            <w:right w:val="none" w:sz="0" w:space="0" w:color="auto"/>
          </w:divBdr>
        </w:div>
        <w:div w:id="1682462569">
          <w:marLeft w:val="640"/>
          <w:marRight w:val="0"/>
          <w:marTop w:val="0"/>
          <w:marBottom w:val="0"/>
          <w:divBdr>
            <w:top w:val="none" w:sz="0" w:space="0" w:color="auto"/>
            <w:left w:val="none" w:sz="0" w:space="0" w:color="auto"/>
            <w:bottom w:val="none" w:sz="0" w:space="0" w:color="auto"/>
            <w:right w:val="none" w:sz="0" w:space="0" w:color="auto"/>
          </w:divBdr>
        </w:div>
        <w:div w:id="450780027">
          <w:marLeft w:val="640"/>
          <w:marRight w:val="0"/>
          <w:marTop w:val="0"/>
          <w:marBottom w:val="0"/>
          <w:divBdr>
            <w:top w:val="none" w:sz="0" w:space="0" w:color="auto"/>
            <w:left w:val="none" w:sz="0" w:space="0" w:color="auto"/>
            <w:bottom w:val="none" w:sz="0" w:space="0" w:color="auto"/>
            <w:right w:val="none" w:sz="0" w:space="0" w:color="auto"/>
          </w:divBdr>
        </w:div>
        <w:div w:id="2112554680">
          <w:marLeft w:val="640"/>
          <w:marRight w:val="0"/>
          <w:marTop w:val="0"/>
          <w:marBottom w:val="0"/>
          <w:divBdr>
            <w:top w:val="none" w:sz="0" w:space="0" w:color="auto"/>
            <w:left w:val="none" w:sz="0" w:space="0" w:color="auto"/>
            <w:bottom w:val="none" w:sz="0" w:space="0" w:color="auto"/>
            <w:right w:val="none" w:sz="0" w:space="0" w:color="auto"/>
          </w:divBdr>
        </w:div>
        <w:div w:id="4789263">
          <w:marLeft w:val="640"/>
          <w:marRight w:val="0"/>
          <w:marTop w:val="0"/>
          <w:marBottom w:val="0"/>
          <w:divBdr>
            <w:top w:val="none" w:sz="0" w:space="0" w:color="auto"/>
            <w:left w:val="none" w:sz="0" w:space="0" w:color="auto"/>
            <w:bottom w:val="none" w:sz="0" w:space="0" w:color="auto"/>
            <w:right w:val="none" w:sz="0" w:space="0" w:color="auto"/>
          </w:divBdr>
        </w:div>
        <w:div w:id="184558833">
          <w:marLeft w:val="640"/>
          <w:marRight w:val="0"/>
          <w:marTop w:val="0"/>
          <w:marBottom w:val="0"/>
          <w:divBdr>
            <w:top w:val="none" w:sz="0" w:space="0" w:color="auto"/>
            <w:left w:val="none" w:sz="0" w:space="0" w:color="auto"/>
            <w:bottom w:val="none" w:sz="0" w:space="0" w:color="auto"/>
            <w:right w:val="none" w:sz="0" w:space="0" w:color="auto"/>
          </w:divBdr>
        </w:div>
        <w:div w:id="336735248">
          <w:marLeft w:val="640"/>
          <w:marRight w:val="0"/>
          <w:marTop w:val="0"/>
          <w:marBottom w:val="0"/>
          <w:divBdr>
            <w:top w:val="none" w:sz="0" w:space="0" w:color="auto"/>
            <w:left w:val="none" w:sz="0" w:space="0" w:color="auto"/>
            <w:bottom w:val="none" w:sz="0" w:space="0" w:color="auto"/>
            <w:right w:val="none" w:sz="0" w:space="0" w:color="auto"/>
          </w:divBdr>
        </w:div>
        <w:div w:id="484901244">
          <w:marLeft w:val="640"/>
          <w:marRight w:val="0"/>
          <w:marTop w:val="0"/>
          <w:marBottom w:val="0"/>
          <w:divBdr>
            <w:top w:val="none" w:sz="0" w:space="0" w:color="auto"/>
            <w:left w:val="none" w:sz="0" w:space="0" w:color="auto"/>
            <w:bottom w:val="none" w:sz="0" w:space="0" w:color="auto"/>
            <w:right w:val="none" w:sz="0" w:space="0" w:color="auto"/>
          </w:divBdr>
        </w:div>
        <w:div w:id="848637171">
          <w:marLeft w:val="640"/>
          <w:marRight w:val="0"/>
          <w:marTop w:val="0"/>
          <w:marBottom w:val="0"/>
          <w:divBdr>
            <w:top w:val="none" w:sz="0" w:space="0" w:color="auto"/>
            <w:left w:val="none" w:sz="0" w:space="0" w:color="auto"/>
            <w:bottom w:val="none" w:sz="0" w:space="0" w:color="auto"/>
            <w:right w:val="none" w:sz="0" w:space="0" w:color="auto"/>
          </w:divBdr>
        </w:div>
        <w:div w:id="1894661168">
          <w:marLeft w:val="640"/>
          <w:marRight w:val="0"/>
          <w:marTop w:val="0"/>
          <w:marBottom w:val="0"/>
          <w:divBdr>
            <w:top w:val="none" w:sz="0" w:space="0" w:color="auto"/>
            <w:left w:val="none" w:sz="0" w:space="0" w:color="auto"/>
            <w:bottom w:val="none" w:sz="0" w:space="0" w:color="auto"/>
            <w:right w:val="none" w:sz="0" w:space="0" w:color="auto"/>
          </w:divBdr>
        </w:div>
        <w:div w:id="163594636">
          <w:marLeft w:val="640"/>
          <w:marRight w:val="0"/>
          <w:marTop w:val="0"/>
          <w:marBottom w:val="0"/>
          <w:divBdr>
            <w:top w:val="none" w:sz="0" w:space="0" w:color="auto"/>
            <w:left w:val="none" w:sz="0" w:space="0" w:color="auto"/>
            <w:bottom w:val="none" w:sz="0" w:space="0" w:color="auto"/>
            <w:right w:val="none" w:sz="0" w:space="0" w:color="auto"/>
          </w:divBdr>
        </w:div>
        <w:div w:id="618613012">
          <w:marLeft w:val="640"/>
          <w:marRight w:val="0"/>
          <w:marTop w:val="0"/>
          <w:marBottom w:val="0"/>
          <w:divBdr>
            <w:top w:val="none" w:sz="0" w:space="0" w:color="auto"/>
            <w:left w:val="none" w:sz="0" w:space="0" w:color="auto"/>
            <w:bottom w:val="none" w:sz="0" w:space="0" w:color="auto"/>
            <w:right w:val="none" w:sz="0" w:space="0" w:color="auto"/>
          </w:divBdr>
        </w:div>
        <w:div w:id="1002975101">
          <w:marLeft w:val="640"/>
          <w:marRight w:val="0"/>
          <w:marTop w:val="0"/>
          <w:marBottom w:val="0"/>
          <w:divBdr>
            <w:top w:val="none" w:sz="0" w:space="0" w:color="auto"/>
            <w:left w:val="none" w:sz="0" w:space="0" w:color="auto"/>
            <w:bottom w:val="none" w:sz="0" w:space="0" w:color="auto"/>
            <w:right w:val="none" w:sz="0" w:space="0" w:color="auto"/>
          </w:divBdr>
        </w:div>
        <w:div w:id="2033072112">
          <w:marLeft w:val="640"/>
          <w:marRight w:val="0"/>
          <w:marTop w:val="0"/>
          <w:marBottom w:val="0"/>
          <w:divBdr>
            <w:top w:val="none" w:sz="0" w:space="0" w:color="auto"/>
            <w:left w:val="none" w:sz="0" w:space="0" w:color="auto"/>
            <w:bottom w:val="none" w:sz="0" w:space="0" w:color="auto"/>
            <w:right w:val="none" w:sz="0" w:space="0" w:color="auto"/>
          </w:divBdr>
        </w:div>
        <w:div w:id="1039939296">
          <w:marLeft w:val="640"/>
          <w:marRight w:val="0"/>
          <w:marTop w:val="0"/>
          <w:marBottom w:val="0"/>
          <w:divBdr>
            <w:top w:val="none" w:sz="0" w:space="0" w:color="auto"/>
            <w:left w:val="none" w:sz="0" w:space="0" w:color="auto"/>
            <w:bottom w:val="none" w:sz="0" w:space="0" w:color="auto"/>
            <w:right w:val="none" w:sz="0" w:space="0" w:color="auto"/>
          </w:divBdr>
        </w:div>
        <w:div w:id="1968581718">
          <w:marLeft w:val="640"/>
          <w:marRight w:val="0"/>
          <w:marTop w:val="0"/>
          <w:marBottom w:val="0"/>
          <w:divBdr>
            <w:top w:val="none" w:sz="0" w:space="0" w:color="auto"/>
            <w:left w:val="none" w:sz="0" w:space="0" w:color="auto"/>
            <w:bottom w:val="none" w:sz="0" w:space="0" w:color="auto"/>
            <w:right w:val="none" w:sz="0" w:space="0" w:color="auto"/>
          </w:divBdr>
        </w:div>
        <w:div w:id="2094665900">
          <w:marLeft w:val="640"/>
          <w:marRight w:val="0"/>
          <w:marTop w:val="0"/>
          <w:marBottom w:val="0"/>
          <w:divBdr>
            <w:top w:val="none" w:sz="0" w:space="0" w:color="auto"/>
            <w:left w:val="none" w:sz="0" w:space="0" w:color="auto"/>
            <w:bottom w:val="none" w:sz="0" w:space="0" w:color="auto"/>
            <w:right w:val="none" w:sz="0" w:space="0" w:color="auto"/>
          </w:divBdr>
        </w:div>
        <w:div w:id="1292714825">
          <w:marLeft w:val="640"/>
          <w:marRight w:val="0"/>
          <w:marTop w:val="0"/>
          <w:marBottom w:val="0"/>
          <w:divBdr>
            <w:top w:val="none" w:sz="0" w:space="0" w:color="auto"/>
            <w:left w:val="none" w:sz="0" w:space="0" w:color="auto"/>
            <w:bottom w:val="none" w:sz="0" w:space="0" w:color="auto"/>
            <w:right w:val="none" w:sz="0" w:space="0" w:color="auto"/>
          </w:divBdr>
        </w:div>
        <w:div w:id="1129393702">
          <w:marLeft w:val="640"/>
          <w:marRight w:val="0"/>
          <w:marTop w:val="0"/>
          <w:marBottom w:val="0"/>
          <w:divBdr>
            <w:top w:val="none" w:sz="0" w:space="0" w:color="auto"/>
            <w:left w:val="none" w:sz="0" w:space="0" w:color="auto"/>
            <w:bottom w:val="none" w:sz="0" w:space="0" w:color="auto"/>
            <w:right w:val="none" w:sz="0" w:space="0" w:color="auto"/>
          </w:divBdr>
        </w:div>
        <w:div w:id="71971609">
          <w:marLeft w:val="640"/>
          <w:marRight w:val="0"/>
          <w:marTop w:val="0"/>
          <w:marBottom w:val="0"/>
          <w:divBdr>
            <w:top w:val="none" w:sz="0" w:space="0" w:color="auto"/>
            <w:left w:val="none" w:sz="0" w:space="0" w:color="auto"/>
            <w:bottom w:val="none" w:sz="0" w:space="0" w:color="auto"/>
            <w:right w:val="none" w:sz="0" w:space="0" w:color="auto"/>
          </w:divBdr>
        </w:div>
        <w:div w:id="58137268">
          <w:marLeft w:val="640"/>
          <w:marRight w:val="0"/>
          <w:marTop w:val="0"/>
          <w:marBottom w:val="0"/>
          <w:divBdr>
            <w:top w:val="none" w:sz="0" w:space="0" w:color="auto"/>
            <w:left w:val="none" w:sz="0" w:space="0" w:color="auto"/>
            <w:bottom w:val="none" w:sz="0" w:space="0" w:color="auto"/>
            <w:right w:val="none" w:sz="0" w:space="0" w:color="auto"/>
          </w:divBdr>
        </w:div>
        <w:div w:id="1262299597">
          <w:marLeft w:val="640"/>
          <w:marRight w:val="0"/>
          <w:marTop w:val="0"/>
          <w:marBottom w:val="0"/>
          <w:divBdr>
            <w:top w:val="none" w:sz="0" w:space="0" w:color="auto"/>
            <w:left w:val="none" w:sz="0" w:space="0" w:color="auto"/>
            <w:bottom w:val="none" w:sz="0" w:space="0" w:color="auto"/>
            <w:right w:val="none" w:sz="0" w:space="0" w:color="auto"/>
          </w:divBdr>
        </w:div>
        <w:div w:id="1684673726">
          <w:marLeft w:val="640"/>
          <w:marRight w:val="0"/>
          <w:marTop w:val="0"/>
          <w:marBottom w:val="0"/>
          <w:divBdr>
            <w:top w:val="none" w:sz="0" w:space="0" w:color="auto"/>
            <w:left w:val="none" w:sz="0" w:space="0" w:color="auto"/>
            <w:bottom w:val="none" w:sz="0" w:space="0" w:color="auto"/>
            <w:right w:val="none" w:sz="0" w:space="0" w:color="auto"/>
          </w:divBdr>
        </w:div>
        <w:div w:id="770202667">
          <w:marLeft w:val="640"/>
          <w:marRight w:val="0"/>
          <w:marTop w:val="0"/>
          <w:marBottom w:val="0"/>
          <w:divBdr>
            <w:top w:val="none" w:sz="0" w:space="0" w:color="auto"/>
            <w:left w:val="none" w:sz="0" w:space="0" w:color="auto"/>
            <w:bottom w:val="none" w:sz="0" w:space="0" w:color="auto"/>
            <w:right w:val="none" w:sz="0" w:space="0" w:color="auto"/>
          </w:divBdr>
        </w:div>
        <w:div w:id="1885435795">
          <w:marLeft w:val="640"/>
          <w:marRight w:val="0"/>
          <w:marTop w:val="0"/>
          <w:marBottom w:val="0"/>
          <w:divBdr>
            <w:top w:val="none" w:sz="0" w:space="0" w:color="auto"/>
            <w:left w:val="none" w:sz="0" w:space="0" w:color="auto"/>
            <w:bottom w:val="none" w:sz="0" w:space="0" w:color="auto"/>
            <w:right w:val="none" w:sz="0" w:space="0" w:color="auto"/>
          </w:divBdr>
        </w:div>
        <w:div w:id="1246916961">
          <w:marLeft w:val="640"/>
          <w:marRight w:val="0"/>
          <w:marTop w:val="0"/>
          <w:marBottom w:val="0"/>
          <w:divBdr>
            <w:top w:val="none" w:sz="0" w:space="0" w:color="auto"/>
            <w:left w:val="none" w:sz="0" w:space="0" w:color="auto"/>
            <w:bottom w:val="none" w:sz="0" w:space="0" w:color="auto"/>
            <w:right w:val="none" w:sz="0" w:space="0" w:color="auto"/>
          </w:divBdr>
        </w:div>
        <w:div w:id="1996764758">
          <w:marLeft w:val="640"/>
          <w:marRight w:val="0"/>
          <w:marTop w:val="0"/>
          <w:marBottom w:val="0"/>
          <w:divBdr>
            <w:top w:val="none" w:sz="0" w:space="0" w:color="auto"/>
            <w:left w:val="none" w:sz="0" w:space="0" w:color="auto"/>
            <w:bottom w:val="none" w:sz="0" w:space="0" w:color="auto"/>
            <w:right w:val="none" w:sz="0" w:space="0" w:color="auto"/>
          </w:divBdr>
        </w:div>
        <w:div w:id="564923753">
          <w:marLeft w:val="640"/>
          <w:marRight w:val="0"/>
          <w:marTop w:val="0"/>
          <w:marBottom w:val="0"/>
          <w:divBdr>
            <w:top w:val="none" w:sz="0" w:space="0" w:color="auto"/>
            <w:left w:val="none" w:sz="0" w:space="0" w:color="auto"/>
            <w:bottom w:val="none" w:sz="0" w:space="0" w:color="auto"/>
            <w:right w:val="none" w:sz="0" w:space="0" w:color="auto"/>
          </w:divBdr>
        </w:div>
        <w:div w:id="1882404459">
          <w:marLeft w:val="640"/>
          <w:marRight w:val="0"/>
          <w:marTop w:val="0"/>
          <w:marBottom w:val="0"/>
          <w:divBdr>
            <w:top w:val="none" w:sz="0" w:space="0" w:color="auto"/>
            <w:left w:val="none" w:sz="0" w:space="0" w:color="auto"/>
            <w:bottom w:val="none" w:sz="0" w:space="0" w:color="auto"/>
            <w:right w:val="none" w:sz="0" w:space="0" w:color="auto"/>
          </w:divBdr>
        </w:div>
        <w:div w:id="1557550005">
          <w:marLeft w:val="640"/>
          <w:marRight w:val="0"/>
          <w:marTop w:val="0"/>
          <w:marBottom w:val="0"/>
          <w:divBdr>
            <w:top w:val="none" w:sz="0" w:space="0" w:color="auto"/>
            <w:left w:val="none" w:sz="0" w:space="0" w:color="auto"/>
            <w:bottom w:val="none" w:sz="0" w:space="0" w:color="auto"/>
            <w:right w:val="none" w:sz="0" w:space="0" w:color="auto"/>
          </w:divBdr>
        </w:div>
        <w:div w:id="2002810138">
          <w:marLeft w:val="640"/>
          <w:marRight w:val="0"/>
          <w:marTop w:val="0"/>
          <w:marBottom w:val="0"/>
          <w:divBdr>
            <w:top w:val="none" w:sz="0" w:space="0" w:color="auto"/>
            <w:left w:val="none" w:sz="0" w:space="0" w:color="auto"/>
            <w:bottom w:val="none" w:sz="0" w:space="0" w:color="auto"/>
            <w:right w:val="none" w:sz="0" w:space="0" w:color="auto"/>
          </w:divBdr>
        </w:div>
        <w:div w:id="187446679">
          <w:marLeft w:val="640"/>
          <w:marRight w:val="0"/>
          <w:marTop w:val="0"/>
          <w:marBottom w:val="0"/>
          <w:divBdr>
            <w:top w:val="none" w:sz="0" w:space="0" w:color="auto"/>
            <w:left w:val="none" w:sz="0" w:space="0" w:color="auto"/>
            <w:bottom w:val="none" w:sz="0" w:space="0" w:color="auto"/>
            <w:right w:val="none" w:sz="0" w:space="0" w:color="auto"/>
          </w:divBdr>
        </w:div>
        <w:div w:id="343241007">
          <w:marLeft w:val="640"/>
          <w:marRight w:val="0"/>
          <w:marTop w:val="0"/>
          <w:marBottom w:val="0"/>
          <w:divBdr>
            <w:top w:val="none" w:sz="0" w:space="0" w:color="auto"/>
            <w:left w:val="none" w:sz="0" w:space="0" w:color="auto"/>
            <w:bottom w:val="none" w:sz="0" w:space="0" w:color="auto"/>
            <w:right w:val="none" w:sz="0" w:space="0" w:color="auto"/>
          </w:divBdr>
        </w:div>
        <w:div w:id="1455758583">
          <w:marLeft w:val="640"/>
          <w:marRight w:val="0"/>
          <w:marTop w:val="0"/>
          <w:marBottom w:val="0"/>
          <w:divBdr>
            <w:top w:val="none" w:sz="0" w:space="0" w:color="auto"/>
            <w:left w:val="none" w:sz="0" w:space="0" w:color="auto"/>
            <w:bottom w:val="none" w:sz="0" w:space="0" w:color="auto"/>
            <w:right w:val="none" w:sz="0" w:space="0" w:color="auto"/>
          </w:divBdr>
        </w:div>
        <w:div w:id="820999937">
          <w:marLeft w:val="640"/>
          <w:marRight w:val="0"/>
          <w:marTop w:val="0"/>
          <w:marBottom w:val="0"/>
          <w:divBdr>
            <w:top w:val="none" w:sz="0" w:space="0" w:color="auto"/>
            <w:left w:val="none" w:sz="0" w:space="0" w:color="auto"/>
            <w:bottom w:val="none" w:sz="0" w:space="0" w:color="auto"/>
            <w:right w:val="none" w:sz="0" w:space="0" w:color="auto"/>
          </w:divBdr>
        </w:div>
        <w:div w:id="1378579124">
          <w:marLeft w:val="640"/>
          <w:marRight w:val="0"/>
          <w:marTop w:val="0"/>
          <w:marBottom w:val="0"/>
          <w:divBdr>
            <w:top w:val="none" w:sz="0" w:space="0" w:color="auto"/>
            <w:left w:val="none" w:sz="0" w:space="0" w:color="auto"/>
            <w:bottom w:val="none" w:sz="0" w:space="0" w:color="auto"/>
            <w:right w:val="none" w:sz="0" w:space="0" w:color="auto"/>
          </w:divBdr>
        </w:div>
        <w:div w:id="161169456">
          <w:marLeft w:val="640"/>
          <w:marRight w:val="0"/>
          <w:marTop w:val="0"/>
          <w:marBottom w:val="0"/>
          <w:divBdr>
            <w:top w:val="none" w:sz="0" w:space="0" w:color="auto"/>
            <w:left w:val="none" w:sz="0" w:space="0" w:color="auto"/>
            <w:bottom w:val="none" w:sz="0" w:space="0" w:color="auto"/>
            <w:right w:val="none" w:sz="0" w:space="0" w:color="auto"/>
          </w:divBdr>
        </w:div>
      </w:divsChild>
    </w:div>
    <w:div w:id="699477550">
      <w:bodyDiv w:val="1"/>
      <w:marLeft w:val="0"/>
      <w:marRight w:val="0"/>
      <w:marTop w:val="0"/>
      <w:marBottom w:val="0"/>
      <w:divBdr>
        <w:top w:val="none" w:sz="0" w:space="0" w:color="auto"/>
        <w:left w:val="none" w:sz="0" w:space="0" w:color="auto"/>
        <w:bottom w:val="none" w:sz="0" w:space="0" w:color="auto"/>
        <w:right w:val="none" w:sz="0" w:space="0" w:color="auto"/>
      </w:divBdr>
      <w:divsChild>
        <w:div w:id="1673682838">
          <w:marLeft w:val="640"/>
          <w:marRight w:val="0"/>
          <w:marTop w:val="0"/>
          <w:marBottom w:val="0"/>
          <w:divBdr>
            <w:top w:val="none" w:sz="0" w:space="0" w:color="auto"/>
            <w:left w:val="none" w:sz="0" w:space="0" w:color="auto"/>
            <w:bottom w:val="none" w:sz="0" w:space="0" w:color="auto"/>
            <w:right w:val="none" w:sz="0" w:space="0" w:color="auto"/>
          </w:divBdr>
        </w:div>
        <w:div w:id="2065058689">
          <w:marLeft w:val="640"/>
          <w:marRight w:val="0"/>
          <w:marTop w:val="0"/>
          <w:marBottom w:val="0"/>
          <w:divBdr>
            <w:top w:val="none" w:sz="0" w:space="0" w:color="auto"/>
            <w:left w:val="none" w:sz="0" w:space="0" w:color="auto"/>
            <w:bottom w:val="none" w:sz="0" w:space="0" w:color="auto"/>
            <w:right w:val="none" w:sz="0" w:space="0" w:color="auto"/>
          </w:divBdr>
        </w:div>
        <w:div w:id="1843931577">
          <w:marLeft w:val="640"/>
          <w:marRight w:val="0"/>
          <w:marTop w:val="0"/>
          <w:marBottom w:val="0"/>
          <w:divBdr>
            <w:top w:val="none" w:sz="0" w:space="0" w:color="auto"/>
            <w:left w:val="none" w:sz="0" w:space="0" w:color="auto"/>
            <w:bottom w:val="none" w:sz="0" w:space="0" w:color="auto"/>
            <w:right w:val="none" w:sz="0" w:space="0" w:color="auto"/>
          </w:divBdr>
        </w:div>
        <w:div w:id="1182234150">
          <w:marLeft w:val="640"/>
          <w:marRight w:val="0"/>
          <w:marTop w:val="0"/>
          <w:marBottom w:val="0"/>
          <w:divBdr>
            <w:top w:val="none" w:sz="0" w:space="0" w:color="auto"/>
            <w:left w:val="none" w:sz="0" w:space="0" w:color="auto"/>
            <w:bottom w:val="none" w:sz="0" w:space="0" w:color="auto"/>
            <w:right w:val="none" w:sz="0" w:space="0" w:color="auto"/>
          </w:divBdr>
        </w:div>
        <w:div w:id="2084402171">
          <w:marLeft w:val="640"/>
          <w:marRight w:val="0"/>
          <w:marTop w:val="0"/>
          <w:marBottom w:val="0"/>
          <w:divBdr>
            <w:top w:val="none" w:sz="0" w:space="0" w:color="auto"/>
            <w:left w:val="none" w:sz="0" w:space="0" w:color="auto"/>
            <w:bottom w:val="none" w:sz="0" w:space="0" w:color="auto"/>
            <w:right w:val="none" w:sz="0" w:space="0" w:color="auto"/>
          </w:divBdr>
        </w:div>
        <w:div w:id="2076465810">
          <w:marLeft w:val="640"/>
          <w:marRight w:val="0"/>
          <w:marTop w:val="0"/>
          <w:marBottom w:val="0"/>
          <w:divBdr>
            <w:top w:val="none" w:sz="0" w:space="0" w:color="auto"/>
            <w:left w:val="none" w:sz="0" w:space="0" w:color="auto"/>
            <w:bottom w:val="none" w:sz="0" w:space="0" w:color="auto"/>
            <w:right w:val="none" w:sz="0" w:space="0" w:color="auto"/>
          </w:divBdr>
        </w:div>
        <w:div w:id="699672065">
          <w:marLeft w:val="640"/>
          <w:marRight w:val="0"/>
          <w:marTop w:val="0"/>
          <w:marBottom w:val="0"/>
          <w:divBdr>
            <w:top w:val="none" w:sz="0" w:space="0" w:color="auto"/>
            <w:left w:val="none" w:sz="0" w:space="0" w:color="auto"/>
            <w:bottom w:val="none" w:sz="0" w:space="0" w:color="auto"/>
            <w:right w:val="none" w:sz="0" w:space="0" w:color="auto"/>
          </w:divBdr>
        </w:div>
        <w:div w:id="1013261665">
          <w:marLeft w:val="640"/>
          <w:marRight w:val="0"/>
          <w:marTop w:val="0"/>
          <w:marBottom w:val="0"/>
          <w:divBdr>
            <w:top w:val="none" w:sz="0" w:space="0" w:color="auto"/>
            <w:left w:val="none" w:sz="0" w:space="0" w:color="auto"/>
            <w:bottom w:val="none" w:sz="0" w:space="0" w:color="auto"/>
            <w:right w:val="none" w:sz="0" w:space="0" w:color="auto"/>
          </w:divBdr>
        </w:div>
        <w:div w:id="608657685">
          <w:marLeft w:val="640"/>
          <w:marRight w:val="0"/>
          <w:marTop w:val="0"/>
          <w:marBottom w:val="0"/>
          <w:divBdr>
            <w:top w:val="none" w:sz="0" w:space="0" w:color="auto"/>
            <w:left w:val="none" w:sz="0" w:space="0" w:color="auto"/>
            <w:bottom w:val="none" w:sz="0" w:space="0" w:color="auto"/>
            <w:right w:val="none" w:sz="0" w:space="0" w:color="auto"/>
          </w:divBdr>
        </w:div>
        <w:div w:id="725221450">
          <w:marLeft w:val="640"/>
          <w:marRight w:val="0"/>
          <w:marTop w:val="0"/>
          <w:marBottom w:val="0"/>
          <w:divBdr>
            <w:top w:val="none" w:sz="0" w:space="0" w:color="auto"/>
            <w:left w:val="none" w:sz="0" w:space="0" w:color="auto"/>
            <w:bottom w:val="none" w:sz="0" w:space="0" w:color="auto"/>
            <w:right w:val="none" w:sz="0" w:space="0" w:color="auto"/>
          </w:divBdr>
        </w:div>
        <w:div w:id="2058119068">
          <w:marLeft w:val="640"/>
          <w:marRight w:val="0"/>
          <w:marTop w:val="0"/>
          <w:marBottom w:val="0"/>
          <w:divBdr>
            <w:top w:val="none" w:sz="0" w:space="0" w:color="auto"/>
            <w:left w:val="none" w:sz="0" w:space="0" w:color="auto"/>
            <w:bottom w:val="none" w:sz="0" w:space="0" w:color="auto"/>
            <w:right w:val="none" w:sz="0" w:space="0" w:color="auto"/>
          </w:divBdr>
        </w:div>
        <w:div w:id="489295825">
          <w:marLeft w:val="640"/>
          <w:marRight w:val="0"/>
          <w:marTop w:val="0"/>
          <w:marBottom w:val="0"/>
          <w:divBdr>
            <w:top w:val="none" w:sz="0" w:space="0" w:color="auto"/>
            <w:left w:val="none" w:sz="0" w:space="0" w:color="auto"/>
            <w:bottom w:val="none" w:sz="0" w:space="0" w:color="auto"/>
            <w:right w:val="none" w:sz="0" w:space="0" w:color="auto"/>
          </w:divBdr>
        </w:div>
        <w:div w:id="1588879764">
          <w:marLeft w:val="640"/>
          <w:marRight w:val="0"/>
          <w:marTop w:val="0"/>
          <w:marBottom w:val="0"/>
          <w:divBdr>
            <w:top w:val="none" w:sz="0" w:space="0" w:color="auto"/>
            <w:left w:val="none" w:sz="0" w:space="0" w:color="auto"/>
            <w:bottom w:val="none" w:sz="0" w:space="0" w:color="auto"/>
            <w:right w:val="none" w:sz="0" w:space="0" w:color="auto"/>
          </w:divBdr>
        </w:div>
        <w:div w:id="440803689">
          <w:marLeft w:val="640"/>
          <w:marRight w:val="0"/>
          <w:marTop w:val="0"/>
          <w:marBottom w:val="0"/>
          <w:divBdr>
            <w:top w:val="none" w:sz="0" w:space="0" w:color="auto"/>
            <w:left w:val="none" w:sz="0" w:space="0" w:color="auto"/>
            <w:bottom w:val="none" w:sz="0" w:space="0" w:color="auto"/>
            <w:right w:val="none" w:sz="0" w:space="0" w:color="auto"/>
          </w:divBdr>
        </w:div>
        <w:div w:id="1423993339">
          <w:marLeft w:val="640"/>
          <w:marRight w:val="0"/>
          <w:marTop w:val="0"/>
          <w:marBottom w:val="0"/>
          <w:divBdr>
            <w:top w:val="none" w:sz="0" w:space="0" w:color="auto"/>
            <w:left w:val="none" w:sz="0" w:space="0" w:color="auto"/>
            <w:bottom w:val="none" w:sz="0" w:space="0" w:color="auto"/>
            <w:right w:val="none" w:sz="0" w:space="0" w:color="auto"/>
          </w:divBdr>
        </w:div>
        <w:div w:id="1616449643">
          <w:marLeft w:val="640"/>
          <w:marRight w:val="0"/>
          <w:marTop w:val="0"/>
          <w:marBottom w:val="0"/>
          <w:divBdr>
            <w:top w:val="none" w:sz="0" w:space="0" w:color="auto"/>
            <w:left w:val="none" w:sz="0" w:space="0" w:color="auto"/>
            <w:bottom w:val="none" w:sz="0" w:space="0" w:color="auto"/>
            <w:right w:val="none" w:sz="0" w:space="0" w:color="auto"/>
          </w:divBdr>
        </w:div>
        <w:div w:id="37515577">
          <w:marLeft w:val="640"/>
          <w:marRight w:val="0"/>
          <w:marTop w:val="0"/>
          <w:marBottom w:val="0"/>
          <w:divBdr>
            <w:top w:val="none" w:sz="0" w:space="0" w:color="auto"/>
            <w:left w:val="none" w:sz="0" w:space="0" w:color="auto"/>
            <w:bottom w:val="none" w:sz="0" w:space="0" w:color="auto"/>
            <w:right w:val="none" w:sz="0" w:space="0" w:color="auto"/>
          </w:divBdr>
        </w:div>
        <w:div w:id="990643625">
          <w:marLeft w:val="640"/>
          <w:marRight w:val="0"/>
          <w:marTop w:val="0"/>
          <w:marBottom w:val="0"/>
          <w:divBdr>
            <w:top w:val="none" w:sz="0" w:space="0" w:color="auto"/>
            <w:left w:val="none" w:sz="0" w:space="0" w:color="auto"/>
            <w:bottom w:val="none" w:sz="0" w:space="0" w:color="auto"/>
            <w:right w:val="none" w:sz="0" w:space="0" w:color="auto"/>
          </w:divBdr>
        </w:div>
        <w:div w:id="335811447">
          <w:marLeft w:val="640"/>
          <w:marRight w:val="0"/>
          <w:marTop w:val="0"/>
          <w:marBottom w:val="0"/>
          <w:divBdr>
            <w:top w:val="none" w:sz="0" w:space="0" w:color="auto"/>
            <w:left w:val="none" w:sz="0" w:space="0" w:color="auto"/>
            <w:bottom w:val="none" w:sz="0" w:space="0" w:color="auto"/>
            <w:right w:val="none" w:sz="0" w:space="0" w:color="auto"/>
          </w:divBdr>
        </w:div>
        <w:div w:id="1520855970">
          <w:marLeft w:val="640"/>
          <w:marRight w:val="0"/>
          <w:marTop w:val="0"/>
          <w:marBottom w:val="0"/>
          <w:divBdr>
            <w:top w:val="none" w:sz="0" w:space="0" w:color="auto"/>
            <w:left w:val="none" w:sz="0" w:space="0" w:color="auto"/>
            <w:bottom w:val="none" w:sz="0" w:space="0" w:color="auto"/>
            <w:right w:val="none" w:sz="0" w:space="0" w:color="auto"/>
          </w:divBdr>
        </w:div>
        <w:div w:id="1953782548">
          <w:marLeft w:val="640"/>
          <w:marRight w:val="0"/>
          <w:marTop w:val="0"/>
          <w:marBottom w:val="0"/>
          <w:divBdr>
            <w:top w:val="none" w:sz="0" w:space="0" w:color="auto"/>
            <w:left w:val="none" w:sz="0" w:space="0" w:color="auto"/>
            <w:bottom w:val="none" w:sz="0" w:space="0" w:color="auto"/>
            <w:right w:val="none" w:sz="0" w:space="0" w:color="auto"/>
          </w:divBdr>
        </w:div>
        <w:div w:id="283998427">
          <w:marLeft w:val="640"/>
          <w:marRight w:val="0"/>
          <w:marTop w:val="0"/>
          <w:marBottom w:val="0"/>
          <w:divBdr>
            <w:top w:val="none" w:sz="0" w:space="0" w:color="auto"/>
            <w:left w:val="none" w:sz="0" w:space="0" w:color="auto"/>
            <w:bottom w:val="none" w:sz="0" w:space="0" w:color="auto"/>
            <w:right w:val="none" w:sz="0" w:space="0" w:color="auto"/>
          </w:divBdr>
        </w:div>
        <w:div w:id="1345861884">
          <w:marLeft w:val="640"/>
          <w:marRight w:val="0"/>
          <w:marTop w:val="0"/>
          <w:marBottom w:val="0"/>
          <w:divBdr>
            <w:top w:val="none" w:sz="0" w:space="0" w:color="auto"/>
            <w:left w:val="none" w:sz="0" w:space="0" w:color="auto"/>
            <w:bottom w:val="none" w:sz="0" w:space="0" w:color="auto"/>
            <w:right w:val="none" w:sz="0" w:space="0" w:color="auto"/>
          </w:divBdr>
        </w:div>
        <w:div w:id="979846971">
          <w:marLeft w:val="640"/>
          <w:marRight w:val="0"/>
          <w:marTop w:val="0"/>
          <w:marBottom w:val="0"/>
          <w:divBdr>
            <w:top w:val="none" w:sz="0" w:space="0" w:color="auto"/>
            <w:left w:val="none" w:sz="0" w:space="0" w:color="auto"/>
            <w:bottom w:val="none" w:sz="0" w:space="0" w:color="auto"/>
            <w:right w:val="none" w:sz="0" w:space="0" w:color="auto"/>
          </w:divBdr>
        </w:div>
        <w:div w:id="1359427781">
          <w:marLeft w:val="640"/>
          <w:marRight w:val="0"/>
          <w:marTop w:val="0"/>
          <w:marBottom w:val="0"/>
          <w:divBdr>
            <w:top w:val="none" w:sz="0" w:space="0" w:color="auto"/>
            <w:left w:val="none" w:sz="0" w:space="0" w:color="auto"/>
            <w:bottom w:val="none" w:sz="0" w:space="0" w:color="auto"/>
            <w:right w:val="none" w:sz="0" w:space="0" w:color="auto"/>
          </w:divBdr>
        </w:div>
        <w:div w:id="118381097">
          <w:marLeft w:val="640"/>
          <w:marRight w:val="0"/>
          <w:marTop w:val="0"/>
          <w:marBottom w:val="0"/>
          <w:divBdr>
            <w:top w:val="none" w:sz="0" w:space="0" w:color="auto"/>
            <w:left w:val="none" w:sz="0" w:space="0" w:color="auto"/>
            <w:bottom w:val="none" w:sz="0" w:space="0" w:color="auto"/>
            <w:right w:val="none" w:sz="0" w:space="0" w:color="auto"/>
          </w:divBdr>
        </w:div>
        <w:div w:id="2132287006">
          <w:marLeft w:val="640"/>
          <w:marRight w:val="0"/>
          <w:marTop w:val="0"/>
          <w:marBottom w:val="0"/>
          <w:divBdr>
            <w:top w:val="none" w:sz="0" w:space="0" w:color="auto"/>
            <w:left w:val="none" w:sz="0" w:space="0" w:color="auto"/>
            <w:bottom w:val="none" w:sz="0" w:space="0" w:color="auto"/>
            <w:right w:val="none" w:sz="0" w:space="0" w:color="auto"/>
          </w:divBdr>
        </w:div>
        <w:div w:id="1416243281">
          <w:marLeft w:val="640"/>
          <w:marRight w:val="0"/>
          <w:marTop w:val="0"/>
          <w:marBottom w:val="0"/>
          <w:divBdr>
            <w:top w:val="none" w:sz="0" w:space="0" w:color="auto"/>
            <w:left w:val="none" w:sz="0" w:space="0" w:color="auto"/>
            <w:bottom w:val="none" w:sz="0" w:space="0" w:color="auto"/>
            <w:right w:val="none" w:sz="0" w:space="0" w:color="auto"/>
          </w:divBdr>
        </w:div>
        <w:div w:id="2049798738">
          <w:marLeft w:val="640"/>
          <w:marRight w:val="0"/>
          <w:marTop w:val="0"/>
          <w:marBottom w:val="0"/>
          <w:divBdr>
            <w:top w:val="none" w:sz="0" w:space="0" w:color="auto"/>
            <w:left w:val="none" w:sz="0" w:space="0" w:color="auto"/>
            <w:bottom w:val="none" w:sz="0" w:space="0" w:color="auto"/>
            <w:right w:val="none" w:sz="0" w:space="0" w:color="auto"/>
          </w:divBdr>
        </w:div>
        <w:div w:id="1528520825">
          <w:marLeft w:val="640"/>
          <w:marRight w:val="0"/>
          <w:marTop w:val="0"/>
          <w:marBottom w:val="0"/>
          <w:divBdr>
            <w:top w:val="none" w:sz="0" w:space="0" w:color="auto"/>
            <w:left w:val="none" w:sz="0" w:space="0" w:color="auto"/>
            <w:bottom w:val="none" w:sz="0" w:space="0" w:color="auto"/>
            <w:right w:val="none" w:sz="0" w:space="0" w:color="auto"/>
          </w:divBdr>
        </w:div>
        <w:div w:id="1569923772">
          <w:marLeft w:val="640"/>
          <w:marRight w:val="0"/>
          <w:marTop w:val="0"/>
          <w:marBottom w:val="0"/>
          <w:divBdr>
            <w:top w:val="none" w:sz="0" w:space="0" w:color="auto"/>
            <w:left w:val="none" w:sz="0" w:space="0" w:color="auto"/>
            <w:bottom w:val="none" w:sz="0" w:space="0" w:color="auto"/>
            <w:right w:val="none" w:sz="0" w:space="0" w:color="auto"/>
          </w:divBdr>
        </w:div>
        <w:div w:id="1686397372">
          <w:marLeft w:val="640"/>
          <w:marRight w:val="0"/>
          <w:marTop w:val="0"/>
          <w:marBottom w:val="0"/>
          <w:divBdr>
            <w:top w:val="none" w:sz="0" w:space="0" w:color="auto"/>
            <w:left w:val="none" w:sz="0" w:space="0" w:color="auto"/>
            <w:bottom w:val="none" w:sz="0" w:space="0" w:color="auto"/>
            <w:right w:val="none" w:sz="0" w:space="0" w:color="auto"/>
          </w:divBdr>
        </w:div>
        <w:div w:id="523978138">
          <w:marLeft w:val="640"/>
          <w:marRight w:val="0"/>
          <w:marTop w:val="0"/>
          <w:marBottom w:val="0"/>
          <w:divBdr>
            <w:top w:val="none" w:sz="0" w:space="0" w:color="auto"/>
            <w:left w:val="none" w:sz="0" w:space="0" w:color="auto"/>
            <w:bottom w:val="none" w:sz="0" w:space="0" w:color="auto"/>
            <w:right w:val="none" w:sz="0" w:space="0" w:color="auto"/>
          </w:divBdr>
        </w:div>
        <w:div w:id="1719550063">
          <w:marLeft w:val="640"/>
          <w:marRight w:val="0"/>
          <w:marTop w:val="0"/>
          <w:marBottom w:val="0"/>
          <w:divBdr>
            <w:top w:val="none" w:sz="0" w:space="0" w:color="auto"/>
            <w:left w:val="none" w:sz="0" w:space="0" w:color="auto"/>
            <w:bottom w:val="none" w:sz="0" w:space="0" w:color="auto"/>
            <w:right w:val="none" w:sz="0" w:space="0" w:color="auto"/>
          </w:divBdr>
        </w:div>
        <w:div w:id="1087919372">
          <w:marLeft w:val="640"/>
          <w:marRight w:val="0"/>
          <w:marTop w:val="0"/>
          <w:marBottom w:val="0"/>
          <w:divBdr>
            <w:top w:val="none" w:sz="0" w:space="0" w:color="auto"/>
            <w:left w:val="none" w:sz="0" w:space="0" w:color="auto"/>
            <w:bottom w:val="none" w:sz="0" w:space="0" w:color="auto"/>
            <w:right w:val="none" w:sz="0" w:space="0" w:color="auto"/>
          </w:divBdr>
        </w:div>
        <w:div w:id="1912766194">
          <w:marLeft w:val="640"/>
          <w:marRight w:val="0"/>
          <w:marTop w:val="0"/>
          <w:marBottom w:val="0"/>
          <w:divBdr>
            <w:top w:val="none" w:sz="0" w:space="0" w:color="auto"/>
            <w:left w:val="none" w:sz="0" w:space="0" w:color="auto"/>
            <w:bottom w:val="none" w:sz="0" w:space="0" w:color="auto"/>
            <w:right w:val="none" w:sz="0" w:space="0" w:color="auto"/>
          </w:divBdr>
        </w:div>
        <w:div w:id="404305555">
          <w:marLeft w:val="640"/>
          <w:marRight w:val="0"/>
          <w:marTop w:val="0"/>
          <w:marBottom w:val="0"/>
          <w:divBdr>
            <w:top w:val="none" w:sz="0" w:space="0" w:color="auto"/>
            <w:left w:val="none" w:sz="0" w:space="0" w:color="auto"/>
            <w:bottom w:val="none" w:sz="0" w:space="0" w:color="auto"/>
            <w:right w:val="none" w:sz="0" w:space="0" w:color="auto"/>
          </w:divBdr>
        </w:div>
        <w:div w:id="1936665315">
          <w:marLeft w:val="640"/>
          <w:marRight w:val="0"/>
          <w:marTop w:val="0"/>
          <w:marBottom w:val="0"/>
          <w:divBdr>
            <w:top w:val="none" w:sz="0" w:space="0" w:color="auto"/>
            <w:left w:val="none" w:sz="0" w:space="0" w:color="auto"/>
            <w:bottom w:val="none" w:sz="0" w:space="0" w:color="auto"/>
            <w:right w:val="none" w:sz="0" w:space="0" w:color="auto"/>
          </w:divBdr>
        </w:div>
        <w:div w:id="1287393758">
          <w:marLeft w:val="640"/>
          <w:marRight w:val="0"/>
          <w:marTop w:val="0"/>
          <w:marBottom w:val="0"/>
          <w:divBdr>
            <w:top w:val="none" w:sz="0" w:space="0" w:color="auto"/>
            <w:left w:val="none" w:sz="0" w:space="0" w:color="auto"/>
            <w:bottom w:val="none" w:sz="0" w:space="0" w:color="auto"/>
            <w:right w:val="none" w:sz="0" w:space="0" w:color="auto"/>
          </w:divBdr>
        </w:div>
        <w:div w:id="1495298047">
          <w:marLeft w:val="640"/>
          <w:marRight w:val="0"/>
          <w:marTop w:val="0"/>
          <w:marBottom w:val="0"/>
          <w:divBdr>
            <w:top w:val="none" w:sz="0" w:space="0" w:color="auto"/>
            <w:left w:val="none" w:sz="0" w:space="0" w:color="auto"/>
            <w:bottom w:val="none" w:sz="0" w:space="0" w:color="auto"/>
            <w:right w:val="none" w:sz="0" w:space="0" w:color="auto"/>
          </w:divBdr>
        </w:div>
        <w:div w:id="1999531516">
          <w:marLeft w:val="640"/>
          <w:marRight w:val="0"/>
          <w:marTop w:val="0"/>
          <w:marBottom w:val="0"/>
          <w:divBdr>
            <w:top w:val="none" w:sz="0" w:space="0" w:color="auto"/>
            <w:left w:val="none" w:sz="0" w:space="0" w:color="auto"/>
            <w:bottom w:val="none" w:sz="0" w:space="0" w:color="auto"/>
            <w:right w:val="none" w:sz="0" w:space="0" w:color="auto"/>
          </w:divBdr>
        </w:div>
        <w:div w:id="658312546">
          <w:marLeft w:val="640"/>
          <w:marRight w:val="0"/>
          <w:marTop w:val="0"/>
          <w:marBottom w:val="0"/>
          <w:divBdr>
            <w:top w:val="none" w:sz="0" w:space="0" w:color="auto"/>
            <w:left w:val="none" w:sz="0" w:space="0" w:color="auto"/>
            <w:bottom w:val="none" w:sz="0" w:space="0" w:color="auto"/>
            <w:right w:val="none" w:sz="0" w:space="0" w:color="auto"/>
          </w:divBdr>
        </w:div>
        <w:div w:id="745111039">
          <w:marLeft w:val="640"/>
          <w:marRight w:val="0"/>
          <w:marTop w:val="0"/>
          <w:marBottom w:val="0"/>
          <w:divBdr>
            <w:top w:val="none" w:sz="0" w:space="0" w:color="auto"/>
            <w:left w:val="none" w:sz="0" w:space="0" w:color="auto"/>
            <w:bottom w:val="none" w:sz="0" w:space="0" w:color="auto"/>
            <w:right w:val="none" w:sz="0" w:space="0" w:color="auto"/>
          </w:divBdr>
        </w:div>
        <w:div w:id="683173745">
          <w:marLeft w:val="640"/>
          <w:marRight w:val="0"/>
          <w:marTop w:val="0"/>
          <w:marBottom w:val="0"/>
          <w:divBdr>
            <w:top w:val="none" w:sz="0" w:space="0" w:color="auto"/>
            <w:left w:val="none" w:sz="0" w:space="0" w:color="auto"/>
            <w:bottom w:val="none" w:sz="0" w:space="0" w:color="auto"/>
            <w:right w:val="none" w:sz="0" w:space="0" w:color="auto"/>
          </w:divBdr>
        </w:div>
        <w:div w:id="382602058">
          <w:marLeft w:val="640"/>
          <w:marRight w:val="0"/>
          <w:marTop w:val="0"/>
          <w:marBottom w:val="0"/>
          <w:divBdr>
            <w:top w:val="none" w:sz="0" w:space="0" w:color="auto"/>
            <w:left w:val="none" w:sz="0" w:space="0" w:color="auto"/>
            <w:bottom w:val="none" w:sz="0" w:space="0" w:color="auto"/>
            <w:right w:val="none" w:sz="0" w:space="0" w:color="auto"/>
          </w:divBdr>
        </w:div>
        <w:div w:id="2137285269">
          <w:marLeft w:val="640"/>
          <w:marRight w:val="0"/>
          <w:marTop w:val="0"/>
          <w:marBottom w:val="0"/>
          <w:divBdr>
            <w:top w:val="none" w:sz="0" w:space="0" w:color="auto"/>
            <w:left w:val="none" w:sz="0" w:space="0" w:color="auto"/>
            <w:bottom w:val="none" w:sz="0" w:space="0" w:color="auto"/>
            <w:right w:val="none" w:sz="0" w:space="0" w:color="auto"/>
          </w:divBdr>
        </w:div>
        <w:div w:id="429785546">
          <w:marLeft w:val="640"/>
          <w:marRight w:val="0"/>
          <w:marTop w:val="0"/>
          <w:marBottom w:val="0"/>
          <w:divBdr>
            <w:top w:val="none" w:sz="0" w:space="0" w:color="auto"/>
            <w:left w:val="none" w:sz="0" w:space="0" w:color="auto"/>
            <w:bottom w:val="none" w:sz="0" w:space="0" w:color="auto"/>
            <w:right w:val="none" w:sz="0" w:space="0" w:color="auto"/>
          </w:divBdr>
        </w:div>
        <w:div w:id="1917745008">
          <w:marLeft w:val="640"/>
          <w:marRight w:val="0"/>
          <w:marTop w:val="0"/>
          <w:marBottom w:val="0"/>
          <w:divBdr>
            <w:top w:val="none" w:sz="0" w:space="0" w:color="auto"/>
            <w:left w:val="none" w:sz="0" w:space="0" w:color="auto"/>
            <w:bottom w:val="none" w:sz="0" w:space="0" w:color="auto"/>
            <w:right w:val="none" w:sz="0" w:space="0" w:color="auto"/>
          </w:divBdr>
        </w:div>
        <w:div w:id="1469742534">
          <w:marLeft w:val="640"/>
          <w:marRight w:val="0"/>
          <w:marTop w:val="0"/>
          <w:marBottom w:val="0"/>
          <w:divBdr>
            <w:top w:val="none" w:sz="0" w:space="0" w:color="auto"/>
            <w:left w:val="none" w:sz="0" w:space="0" w:color="auto"/>
            <w:bottom w:val="none" w:sz="0" w:space="0" w:color="auto"/>
            <w:right w:val="none" w:sz="0" w:space="0" w:color="auto"/>
          </w:divBdr>
        </w:div>
        <w:div w:id="166332239">
          <w:marLeft w:val="640"/>
          <w:marRight w:val="0"/>
          <w:marTop w:val="0"/>
          <w:marBottom w:val="0"/>
          <w:divBdr>
            <w:top w:val="none" w:sz="0" w:space="0" w:color="auto"/>
            <w:left w:val="none" w:sz="0" w:space="0" w:color="auto"/>
            <w:bottom w:val="none" w:sz="0" w:space="0" w:color="auto"/>
            <w:right w:val="none" w:sz="0" w:space="0" w:color="auto"/>
          </w:divBdr>
        </w:div>
        <w:div w:id="1124425293">
          <w:marLeft w:val="640"/>
          <w:marRight w:val="0"/>
          <w:marTop w:val="0"/>
          <w:marBottom w:val="0"/>
          <w:divBdr>
            <w:top w:val="none" w:sz="0" w:space="0" w:color="auto"/>
            <w:left w:val="none" w:sz="0" w:space="0" w:color="auto"/>
            <w:bottom w:val="none" w:sz="0" w:space="0" w:color="auto"/>
            <w:right w:val="none" w:sz="0" w:space="0" w:color="auto"/>
          </w:divBdr>
        </w:div>
        <w:div w:id="1820271372">
          <w:marLeft w:val="640"/>
          <w:marRight w:val="0"/>
          <w:marTop w:val="0"/>
          <w:marBottom w:val="0"/>
          <w:divBdr>
            <w:top w:val="none" w:sz="0" w:space="0" w:color="auto"/>
            <w:left w:val="none" w:sz="0" w:space="0" w:color="auto"/>
            <w:bottom w:val="none" w:sz="0" w:space="0" w:color="auto"/>
            <w:right w:val="none" w:sz="0" w:space="0" w:color="auto"/>
          </w:divBdr>
        </w:div>
        <w:div w:id="1760983760">
          <w:marLeft w:val="640"/>
          <w:marRight w:val="0"/>
          <w:marTop w:val="0"/>
          <w:marBottom w:val="0"/>
          <w:divBdr>
            <w:top w:val="none" w:sz="0" w:space="0" w:color="auto"/>
            <w:left w:val="none" w:sz="0" w:space="0" w:color="auto"/>
            <w:bottom w:val="none" w:sz="0" w:space="0" w:color="auto"/>
            <w:right w:val="none" w:sz="0" w:space="0" w:color="auto"/>
          </w:divBdr>
        </w:div>
        <w:div w:id="1079981550">
          <w:marLeft w:val="640"/>
          <w:marRight w:val="0"/>
          <w:marTop w:val="0"/>
          <w:marBottom w:val="0"/>
          <w:divBdr>
            <w:top w:val="none" w:sz="0" w:space="0" w:color="auto"/>
            <w:left w:val="none" w:sz="0" w:space="0" w:color="auto"/>
            <w:bottom w:val="none" w:sz="0" w:space="0" w:color="auto"/>
            <w:right w:val="none" w:sz="0" w:space="0" w:color="auto"/>
          </w:divBdr>
        </w:div>
        <w:div w:id="1446651030">
          <w:marLeft w:val="640"/>
          <w:marRight w:val="0"/>
          <w:marTop w:val="0"/>
          <w:marBottom w:val="0"/>
          <w:divBdr>
            <w:top w:val="none" w:sz="0" w:space="0" w:color="auto"/>
            <w:left w:val="none" w:sz="0" w:space="0" w:color="auto"/>
            <w:bottom w:val="none" w:sz="0" w:space="0" w:color="auto"/>
            <w:right w:val="none" w:sz="0" w:space="0" w:color="auto"/>
          </w:divBdr>
        </w:div>
        <w:div w:id="864173444">
          <w:marLeft w:val="640"/>
          <w:marRight w:val="0"/>
          <w:marTop w:val="0"/>
          <w:marBottom w:val="0"/>
          <w:divBdr>
            <w:top w:val="none" w:sz="0" w:space="0" w:color="auto"/>
            <w:left w:val="none" w:sz="0" w:space="0" w:color="auto"/>
            <w:bottom w:val="none" w:sz="0" w:space="0" w:color="auto"/>
            <w:right w:val="none" w:sz="0" w:space="0" w:color="auto"/>
          </w:divBdr>
        </w:div>
        <w:div w:id="1857189987">
          <w:marLeft w:val="640"/>
          <w:marRight w:val="0"/>
          <w:marTop w:val="0"/>
          <w:marBottom w:val="0"/>
          <w:divBdr>
            <w:top w:val="none" w:sz="0" w:space="0" w:color="auto"/>
            <w:left w:val="none" w:sz="0" w:space="0" w:color="auto"/>
            <w:bottom w:val="none" w:sz="0" w:space="0" w:color="auto"/>
            <w:right w:val="none" w:sz="0" w:space="0" w:color="auto"/>
          </w:divBdr>
        </w:div>
        <w:div w:id="509025524">
          <w:marLeft w:val="640"/>
          <w:marRight w:val="0"/>
          <w:marTop w:val="0"/>
          <w:marBottom w:val="0"/>
          <w:divBdr>
            <w:top w:val="none" w:sz="0" w:space="0" w:color="auto"/>
            <w:left w:val="none" w:sz="0" w:space="0" w:color="auto"/>
            <w:bottom w:val="none" w:sz="0" w:space="0" w:color="auto"/>
            <w:right w:val="none" w:sz="0" w:space="0" w:color="auto"/>
          </w:divBdr>
        </w:div>
        <w:div w:id="1591156438">
          <w:marLeft w:val="640"/>
          <w:marRight w:val="0"/>
          <w:marTop w:val="0"/>
          <w:marBottom w:val="0"/>
          <w:divBdr>
            <w:top w:val="none" w:sz="0" w:space="0" w:color="auto"/>
            <w:left w:val="none" w:sz="0" w:space="0" w:color="auto"/>
            <w:bottom w:val="none" w:sz="0" w:space="0" w:color="auto"/>
            <w:right w:val="none" w:sz="0" w:space="0" w:color="auto"/>
          </w:divBdr>
        </w:div>
        <w:div w:id="1043479499">
          <w:marLeft w:val="640"/>
          <w:marRight w:val="0"/>
          <w:marTop w:val="0"/>
          <w:marBottom w:val="0"/>
          <w:divBdr>
            <w:top w:val="none" w:sz="0" w:space="0" w:color="auto"/>
            <w:left w:val="none" w:sz="0" w:space="0" w:color="auto"/>
            <w:bottom w:val="none" w:sz="0" w:space="0" w:color="auto"/>
            <w:right w:val="none" w:sz="0" w:space="0" w:color="auto"/>
          </w:divBdr>
        </w:div>
        <w:div w:id="356547727">
          <w:marLeft w:val="640"/>
          <w:marRight w:val="0"/>
          <w:marTop w:val="0"/>
          <w:marBottom w:val="0"/>
          <w:divBdr>
            <w:top w:val="none" w:sz="0" w:space="0" w:color="auto"/>
            <w:left w:val="none" w:sz="0" w:space="0" w:color="auto"/>
            <w:bottom w:val="none" w:sz="0" w:space="0" w:color="auto"/>
            <w:right w:val="none" w:sz="0" w:space="0" w:color="auto"/>
          </w:divBdr>
        </w:div>
        <w:div w:id="309599398">
          <w:marLeft w:val="640"/>
          <w:marRight w:val="0"/>
          <w:marTop w:val="0"/>
          <w:marBottom w:val="0"/>
          <w:divBdr>
            <w:top w:val="none" w:sz="0" w:space="0" w:color="auto"/>
            <w:left w:val="none" w:sz="0" w:space="0" w:color="auto"/>
            <w:bottom w:val="none" w:sz="0" w:space="0" w:color="auto"/>
            <w:right w:val="none" w:sz="0" w:space="0" w:color="auto"/>
          </w:divBdr>
        </w:div>
        <w:div w:id="1888755287">
          <w:marLeft w:val="640"/>
          <w:marRight w:val="0"/>
          <w:marTop w:val="0"/>
          <w:marBottom w:val="0"/>
          <w:divBdr>
            <w:top w:val="none" w:sz="0" w:space="0" w:color="auto"/>
            <w:left w:val="none" w:sz="0" w:space="0" w:color="auto"/>
            <w:bottom w:val="none" w:sz="0" w:space="0" w:color="auto"/>
            <w:right w:val="none" w:sz="0" w:space="0" w:color="auto"/>
          </w:divBdr>
        </w:div>
        <w:div w:id="1438910524">
          <w:marLeft w:val="640"/>
          <w:marRight w:val="0"/>
          <w:marTop w:val="0"/>
          <w:marBottom w:val="0"/>
          <w:divBdr>
            <w:top w:val="none" w:sz="0" w:space="0" w:color="auto"/>
            <w:left w:val="none" w:sz="0" w:space="0" w:color="auto"/>
            <w:bottom w:val="none" w:sz="0" w:space="0" w:color="auto"/>
            <w:right w:val="none" w:sz="0" w:space="0" w:color="auto"/>
          </w:divBdr>
        </w:div>
        <w:div w:id="1576278009">
          <w:marLeft w:val="640"/>
          <w:marRight w:val="0"/>
          <w:marTop w:val="0"/>
          <w:marBottom w:val="0"/>
          <w:divBdr>
            <w:top w:val="none" w:sz="0" w:space="0" w:color="auto"/>
            <w:left w:val="none" w:sz="0" w:space="0" w:color="auto"/>
            <w:bottom w:val="none" w:sz="0" w:space="0" w:color="auto"/>
            <w:right w:val="none" w:sz="0" w:space="0" w:color="auto"/>
          </w:divBdr>
        </w:div>
        <w:div w:id="1137379751">
          <w:marLeft w:val="640"/>
          <w:marRight w:val="0"/>
          <w:marTop w:val="0"/>
          <w:marBottom w:val="0"/>
          <w:divBdr>
            <w:top w:val="none" w:sz="0" w:space="0" w:color="auto"/>
            <w:left w:val="none" w:sz="0" w:space="0" w:color="auto"/>
            <w:bottom w:val="none" w:sz="0" w:space="0" w:color="auto"/>
            <w:right w:val="none" w:sz="0" w:space="0" w:color="auto"/>
          </w:divBdr>
        </w:div>
        <w:div w:id="115490534">
          <w:marLeft w:val="640"/>
          <w:marRight w:val="0"/>
          <w:marTop w:val="0"/>
          <w:marBottom w:val="0"/>
          <w:divBdr>
            <w:top w:val="none" w:sz="0" w:space="0" w:color="auto"/>
            <w:left w:val="none" w:sz="0" w:space="0" w:color="auto"/>
            <w:bottom w:val="none" w:sz="0" w:space="0" w:color="auto"/>
            <w:right w:val="none" w:sz="0" w:space="0" w:color="auto"/>
          </w:divBdr>
        </w:div>
        <w:div w:id="1540582364">
          <w:marLeft w:val="640"/>
          <w:marRight w:val="0"/>
          <w:marTop w:val="0"/>
          <w:marBottom w:val="0"/>
          <w:divBdr>
            <w:top w:val="none" w:sz="0" w:space="0" w:color="auto"/>
            <w:left w:val="none" w:sz="0" w:space="0" w:color="auto"/>
            <w:bottom w:val="none" w:sz="0" w:space="0" w:color="auto"/>
            <w:right w:val="none" w:sz="0" w:space="0" w:color="auto"/>
          </w:divBdr>
        </w:div>
        <w:div w:id="400567196">
          <w:marLeft w:val="640"/>
          <w:marRight w:val="0"/>
          <w:marTop w:val="0"/>
          <w:marBottom w:val="0"/>
          <w:divBdr>
            <w:top w:val="none" w:sz="0" w:space="0" w:color="auto"/>
            <w:left w:val="none" w:sz="0" w:space="0" w:color="auto"/>
            <w:bottom w:val="none" w:sz="0" w:space="0" w:color="auto"/>
            <w:right w:val="none" w:sz="0" w:space="0" w:color="auto"/>
          </w:divBdr>
        </w:div>
        <w:div w:id="441268583">
          <w:marLeft w:val="640"/>
          <w:marRight w:val="0"/>
          <w:marTop w:val="0"/>
          <w:marBottom w:val="0"/>
          <w:divBdr>
            <w:top w:val="none" w:sz="0" w:space="0" w:color="auto"/>
            <w:left w:val="none" w:sz="0" w:space="0" w:color="auto"/>
            <w:bottom w:val="none" w:sz="0" w:space="0" w:color="auto"/>
            <w:right w:val="none" w:sz="0" w:space="0" w:color="auto"/>
          </w:divBdr>
        </w:div>
        <w:div w:id="1690570873">
          <w:marLeft w:val="640"/>
          <w:marRight w:val="0"/>
          <w:marTop w:val="0"/>
          <w:marBottom w:val="0"/>
          <w:divBdr>
            <w:top w:val="none" w:sz="0" w:space="0" w:color="auto"/>
            <w:left w:val="none" w:sz="0" w:space="0" w:color="auto"/>
            <w:bottom w:val="none" w:sz="0" w:space="0" w:color="auto"/>
            <w:right w:val="none" w:sz="0" w:space="0" w:color="auto"/>
          </w:divBdr>
        </w:div>
        <w:div w:id="1528443241">
          <w:marLeft w:val="640"/>
          <w:marRight w:val="0"/>
          <w:marTop w:val="0"/>
          <w:marBottom w:val="0"/>
          <w:divBdr>
            <w:top w:val="none" w:sz="0" w:space="0" w:color="auto"/>
            <w:left w:val="none" w:sz="0" w:space="0" w:color="auto"/>
            <w:bottom w:val="none" w:sz="0" w:space="0" w:color="auto"/>
            <w:right w:val="none" w:sz="0" w:space="0" w:color="auto"/>
          </w:divBdr>
        </w:div>
        <w:div w:id="1452356891">
          <w:marLeft w:val="640"/>
          <w:marRight w:val="0"/>
          <w:marTop w:val="0"/>
          <w:marBottom w:val="0"/>
          <w:divBdr>
            <w:top w:val="none" w:sz="0" w:space="0" w:color="auto"/>
            <w:left w:val="none" w:sz="0" w:space="0" w:color="auto"/>
            <w:bottom w:val="none" w:sz="0" w:space="0" w:color="auto"/>
            <w:right w:val="none" w:sz="0" w:space="0" w:color="auto"/>
          </w:divBdr>
        </w:div>
        <w:div w:id="52698119">
          <w:marLeft w:val="640"/>
          <w:marRight w:val="0"/>
          <w:marTop w:val="0"/>
          <w:marBottom w:val="0"/>
          <w:divBdr>
            <w:top w:val="none" w:sz="0" w:space="0" w:color="auto"/>
            <w:left w:val="none" w:sz="0" w:space="0" w:color="auto"/>
            <w:bottom w:val="none" w:sz="0" w:space="0" w:color="auto"/>
            <w:right w:val="none" w:sz="0" w:space="0" w:color="auto"/>
          </w:divBdr>
        </w:div>
        <w:div w:id="246841321">
          <w:marLeft w:val="640"/>
          <w:marRight w:val="0"/>
          <w:marTop w:val="0"/>
          <w:marBottom w:val="0"/>
          <w:divBdr>
            <w:top w:val="none" w:sz="0" w:space="0" w:color="auto"/>
            <w:left w:val="none" w:sz="0" w:space="0" w:color="auto"/>
            <w:bottom w:val="none" w:sz="0" w:space="0" w:color="auto"/>
            <w:right w:val="none" w:sz="0" w:space="0" w:color="auto"/>
          </w:divBdr>
        </w:div>
        <w:div w:id="1475874595">
          <w:marLeft w:val="640"/>
          <w:marRight w:val="0"/>
          <w:marTop w:val="0"/>
          <w:marBottom w:val="0"/>
          <w:divBdr>
            <w:top w:val="none" w:sz="0" w:space="0" w:color="auto"/>
            <w:left w:val="none" w:sz="0" w:space="0" w:color="auto"/>
            <w:bottom w:val="none" w:sz="0" w:space="0" w:color="auto"/>
            <w:right w:val="none" w:sz="0" w:space="0" w:color="auto"/>
          </w:divBdr>
        </w:div>
        <w:div w:id="1338459824">
          <w:marLeft w:val="640"/>
          <w:marRight w:val="0"/>
          <w:marTop w:val="0"/>
          <w:marBottom w:val="0"/>
          <w:divBdr>
            <w:top w:val="none" w:sz="0" w:space="0" w:color="auto"/>
            <w:left w:val="none" w:sz="0" w:space="0" w:color="auto"/>
            <w:bottom w:val="none" w:sz="0" w:space="0" w:color="auto"/>
            <w:right w:val="none" w:sz="0" w:space="0" w:color="auto"/>
          </w:divBdr>
        </w:div>
        <w:div w:id="255940561">
          <w:marLeft w:val="640"/>
          <w:marRight w:val="0"/>
          <w:marTop w:val="0"/>
          <w:marBottom w:val="0"/>
          <w:divBdr>
            <w:top w:val="none" w:sz="0" w:space="0" w:color="auto"/>
            <w:left w:val="none" w:sz="0" w:space="0" w:color="auto"/>
            <w:bottom w:val="none" w:sz="0" w:space="0" w:color="auto"/>
            <w:right w:val="none" w:sz="0" w:space="0" w:color="auto"/>
          </w:divBdr>
        </w:div>
      </w:divsChild>
    </w:div>
    <w:div w:id="706877523">
      <w:bodyDiv w:val="1"/>
      <w:marLeft w:val="0"/>
      <w:marRight w:val="0"/>
      <w:marTop w:val="0"/>
      <w:marBottom w:val="0"/>
      <w:divBdr>
        <w:top w:val="none" w:sz="0" w:space="0" w:color="auto"/>
        <w:left w:val="none" w:sz="0" w:space="0" w:color="auto"/>
        <w:bottom w:val="none" w:sz="0" w:space="0" w:color="auto"/>
        <w:right w:val="none" w:sz="0" w:space="0" w:color="auto"/>
      </w:divBdr>
      <w:divsChild>
        <w:div w:id="1543635034">
          <w:marLeft w:val="640"/>
          <w:marRight w:val="0"/>
          <w:marTop w:val="0"/>
          <w:marBottom w:val="0"/>
          <w:divBdr>
            <w:top w:val="none" w:sz="0" w:space="0" w:color="auto"/>
            <w:left w:val="none" w:sz="0" w:space="0" w:color="auto"/>
            <w:bottom w:val="none" w:sz="0" w:space="0" w:color="auto"/>
            <w:right w:val="none" w:sz="0" w:space="0" w:color="auto"/>
          </w:divBdr>
        </w:div>
        <w:div w:id="1234118778">
          <w:marLeft w:val="640"/>
          <w:marRight w:val="0"/>
          <w:marTop w:val="0"/>
          <w:marBottom w:val="0"/>
          <w:divBdr>
            <w:top w:val="none" w:sz="0" w:space="0" w:color="auto"/>
            <w:left w:val="none" w:sz="0" w:space="0" w:color="auto"/>
            <w:bottom w:val="none" w:sz="0" w:space="0" w:color="auto"/>
            <w:right w:val="none" w:sz="0" w:space="0" w:color="auto"/>
          </w:divBdr>
        </w:div>
        <w:div w:id="1478064704">
          <w:marLeft w:val="640"/>
          <w:marRight w:val="0"/>
          <w:marTop w:val="0"/>
          <w:marBottom w:val="0"/>
          <w:divBdr>
            <w:top w:val="none" w:sz="0" w:space="0" w:color="auto"/>
            <w:left w:val="none" w:sz="0" w:space="0" w:color="auto"/>
            <w:bottom w:val="none" w:sz="0" w:space="0" w:color="auto"/>
            <w:right w:val="none" w:sz="0" w:space="0" w:color="auto"/>
          </w:divBdr>
        </w:div>
        <w:div w:id="1770999518">
          <w:marLeft w:val="640"/>
          <w:marRight w:val="0"/>
          <w:marTop w:val="0"/>
          <w:marBottom w:val="0"/>
          <w:divBdr>
            <w:top w:val="none" w:sz="0" w:space="0" w:color="auto"/>
            <w:left w:val="none" w:sz="0" w:space="0" w:color="auto"/>
            <w:bottom w:val="none" w:sz="0" w:space="0" w:color="auto"/>
            <w:right w:val="none" w:sz="0" w:space="0" w:color="auto"/>
          </w:divBdr>
        </w:div>
        <w:div w:id="1715159627">
          <w:marLeft w:val="640"/>
          <w:marRight w:val="0"/>
          <w:marTop w:val="0"/>
          <w:marBottom w:val="0"/>
          <w:divBdr>
            <w:top w:val="none" w:sz="0" w:space="0" w:color="auto"/>
            <w:left w:val="none" w:sz="0" w:space="0" w:color="auto"/>
            <w:bottom w:val="none" w:sz="0" w:space="0" w:color="auto"/>
            <w:right w:val="none" w:sz="0" w:space="0" w:color="auto"/>
          </w:divBdr>
        </w:div>
        <w:div w:id="1167938402">
          <w:marLeft w:val="640"/>
          <w:marRight w:val="0"/>
          <w:marTop w:val="0"/>
          <w:marBottom w:val="0"/>
          <w:divBdr>
            <w:top w:val="none" w:sz="0" w:space="0" w:color="auto"/>
            <w:left w:val="none" w:sz="0" w:space="0" w:color="auto"/>
            <w:bottom w:val="none" w:sz="0" w:space="0" w:color="auto"/>
            <w:right w:val="none" w:sz="0" w:space="0" w:color="auto"/>
          </w:divBdr>
        </w:div>
        <w:div w:id="482047231">
          <w:marLeft w:val="640"/>
          <w:marRight w:val="0"/>
          <w:marTop w:val="0"/>
          <w:marBottom w:val="0"/>
          <w:divBdr>
            <w:top w:val="none" w:sz="0" w:space="0" w:color="auto"/>
            <w:left w:val="none" w:sz="0" w:space="0" w:color="auto"/>
            <w:bottom w:val="none" w:sz="0" w:space="0" w:color="auto"/>
            <w:right w:val="none" w:sz="0" w:space="0" w:color="auto"/>
          </w:divBdr>
        </w:div>
        <w:div w:id="2063677739">
          <w:marLeft w:val="640"/>
          <w:marRight w:val="0"/>
          <w:marTop w:val="0"/>
          <w:marBottom w:val="0"/>
          <w:divBdr>
            <w:top w:val="none" w:sz="0" w:space="0" w:color="auto"/>
            <w:left w:val="none" w:sz="0" w:space="0" w:color="auto"/>
            <w:bottom w:val="none" w:sz="0" w:space="0" w:color="auto"/>
            <w:right w:val="none" w:sz="0" w:space="0" w:color="auto"/>
          </w:divBdr>
        </w:div>
        <w:div w:id="812916394">
          <w:marLeft w:val="640"/>
          <w:marRight w:val="0"/>
          <w:marTop w:val="0"/>
          <w:marBottom w:val="0"/>
          <w:divBdr>
            <w:top w:val="none" w:sz="0" w:space="0" w:color="auto"/>
            <w:left w:val="none" w:sz="0" w:space="0" w:color="auto"/>
            <w:bottom w:val="none" w:sz="0" w:space="0" w:color="auto"/>
            <w:right w:val="none" w:sz="0" w:space="0" w:color="auto"/>
          </w:divBdr>
        </w:div>
        <w:div w:id="1309479516">
          <w:marLeft w:val="640"/>
          <w:marRight w:val="0"/>
          <w:marTop w:val="0"/>
          <w:marBottom w:val="0"/>
          <w:divBdr>
            <w:top w:val="none" w:sz="0" w:space="0" w:color="auto"/>
            <w:left w:val="none" w:sz="0" w:space="0" w:color="auto"/>
            <w:bottom w:val="none" w:sz="0" w:space="0" w:color="auto"/>
            <w:right w:val="none" w:sz="0" w:space="0" w:color="auto"/>
          </w:divBdr>
        </w:div>
        <w:div w:id="481822480">
          <w:marLeft w:val="640"/>
          <w:marRight w:val="0"/>
          <w:marTop w:val="0"/>
          <w:marBottom w:val="0"/>
          <w:divBdr>
            <w:top w:val="none" w:sz="0" w:space="0" w:color="auto"/>
            <w:left w:val="none" w:sz="0" w:space="0" w:color="auto"/>
            <w:bottom w:val="none" w:sz="0" w:space="0" w:color="auto"/>
            <w:right w:val="none" w:sz="0" w:space="0" w:color="auto"/>
          </w:divBdr>
        </w:div>
        <w:div w:id="1134712527">
          <w:marLeft w:val="640"/>
          <w:marRight w:val="0"/>
          <w:marTop w:val="0"/>
          <w:marBottom w:val="0"/>
          <w:divBdr>
            <w:top w:val="none" w:sz="0" w:space="0" w:color="auto"/>
            <w:left w:val="none" w:sz="0" w:space="0" w:color="auto"/>
            <w:bottom w:val="none" w:sz="0" w:space="0" w:color="auto"/>
            <w:right w:val="none" w:sz="0" w:space="0" w:color="auto"/>
          </w:divBdr>
        </w:div>
        <w:div w:id="1784223441">
          <w:marLeft w:val="640"/>
          <w:marRight w:val="0"/>
          <w:marTop w:val="0"/>
          <w:marBottom w:val="0"/>
          <w:divBdr>
            <w:top w:val="none" w:sz="0" w:space="0" w:color="auto"/>
            <w:left w:val="none" w:sz="0" w:space="0" w:color="auto"/>
            <w:bottom w:val="none" w:sz="0" w:space="0" w:color="auto"/>
            <w:right w:val="none" w:sz="0" w:space="0" w:color="auto"/>
          </w:divBdr>
        </w:div>
        <w:div w:id="839270316">
          <w:marLeft w:val="640"/>
          <w:marRight w:val="0"/>
          <w:marTop w:val="0"/>
          <w:marBottom w:val="0"/>
          <w:divBdr>
            <w:top w:val="none" w:sz="0" w:space="0" w:color="auto"/>
            <w:left w:val="none" w:sz="0" w:space="0" w:color="auto"/>
            <w:bottom w:val="none" w:sz="0" w:space="0" w:color="auto"/>
            <w:right w:val="none" w:sz="0" w:space="0" w:color="auto"/>
          </w:divBdr>
        </w:div>
        <w:div w:id="563833603">
          <w:marLeft w:val="640"/>
          <w:marRight w:val="0"/>
          <w:marTop w:val="0"/>
          <w:marBottom w:val="0"/>
          <w:divBdr>
            <w:top w:val="none" w:sz="0" w:space="0" w:color="auto"/>
            <w:left w:val="none" w:sz="0" w:space="0" w:color="auto"/>
            <w:bottom w:val="none" w:sz="0" w:space="0" w:color="auto"/>
            <w:right w:val="none" w:sz="0" w:space="0" w:color="auto"/>
          </w:divBdr>
        </w:div>
        <w:div w:id="705253412">
          <w:marLeft w:val="640"/>
          <w:marRight w:val="0"/>
          <w:marTop w:val="0"/>
          <w:marBottom w:val="0"/>
          <w:divBdr>
            <w:top w:val="none" w:sz="0" w:space="0" w:color="auto"/>
            <w:left w:val="none" w:sz="0" w:space="0" w:color="auto"/>
            <w:bottom w:val="none" w:sz="0" w:space="0" w:color="auto"/>
            <w:right w:val="none" w:sz="0" w:space="0" w:color="auto"/>
          </w:divBdr>
        </w:div>
        <w:div w:id="1893881546">
          <w:marLeft w:val="640"/>
          <w:marRight w:val="0"/>
          <w:marTop w:val="0"/>
          <w:marBottom w:val="0"/>
          <w:divBdr>
            <w:top w:val="none" w:sz="0" w:space="0" w:color="auto"/>
            <w:left w:val="none" w:sz="0" w:space="0" w:color="auto"/>
            <w:bottom w:val="none" w:sz="0" w:space="0" w:color="auto"/>
            <w:right w:val="none" w:sz="0" w:space="0" w:color="auto"/>
          </w:divBdr>
        </w:div>
        <w:div w:id="1065108854">
          <w:marLeft w:val="640"/>
          <w:marRight w:val="0"/>
          <w:marTop w:val="0"/>
          <w:marBottom w:val="0"/>
          <w:divBdr>
            <w:top w:val="none" w:sz="0" w:space="0" w:color="auto"/>
            <w:left w:val="none" w:sz="0" w:space="0" w:color="auto"/>
            <w:bottom w:val="none" w:sz="0" w:space="0" w:color="auto"/>
            <w:right w:val="none" w:sz="0" w:space="0" w:color="auto"/>
          </w:divBdr>
        </w:div>
        <w:div w:id="1830752543">
          <w:marLeft w:val="640"/>
          <w:marRight w:val="0"/>
          <w:marTop w:val="0"/>
          <w:marBottom w:val="0"/>
          <w:divBdr>
            <w:top w:val="none" w:sz="0" w:space="0" w:color="auto"/>
            <w:left w:val="none" w:sz="0" w:space="0" w:color="auto"/>
            <w:bottom w:val="none" w:sz="0" w:space="0" w:color="auto"/>
            <w:right w:val="none" w:sz="0" w:space="0" w:color="auto"/>
          </w:divBdr>
        </w:div>
        <w:div w:id="1700280266">
          <w:marLeft w:val="640"/>
          <w:marRight w:val="0"/>
          <w:marTop w:val="0"/>
          <w:marBottom w:val="0"/>
          <w:divBdr>
            <w:top w:val="none" w:sz="0" w:space="0" w:color="auto"/>
            <w:left w:val="none" w:sz="0" w:space="0" w:color="auto"/>
            <w:bottom w:val="none" w:sz="0" w:space="0" w:color="auto"/>
            <w:right w:val="none" w:sz="0" w:space="0" w:color="auto"/>
          </w:divBdr>
        </w:div>
        <w:div w:id="1179153319">
          <w:marLeft w:val="640"/>
          <w:marRight w:val="0"/>
          <w:marTop w:val="0"/>
          <w:marBottom w:val="0"/>
          <w:divBdr>
            <w:top w:val="none" w:sz="0" w:space="0" w:color="auto"/>
            <w:left w:val="none" w:sz="0" w:space="0" w:color="auto"/>
            <w:bottom w:val="none" w:sz="0" w:space="0" w:color="auto"/>
            <w:right w:val="none" w:sz="0" w:space="0" w:color="auto"/>
          </w:divBdr>
        </w:div>
        <w:div w:id="84617609">
          <w:marLeft w:val="640"/>
          <w:marRight w:val="0"/>
          <w:marTop w:val="0"/>
          <w:marBottom w:val="0"/>
          <w:divBdr>
            <w:top w:val="none" w:sz="0" w:space="0" w:color="auto"/>
            <w:left w:val="none" w:sz="0" w:space="0" w:color="auto"/>
            <w:bottom w:val="none" w:sz="0" w:space="0" w:color="auto"/>
            <w:right w:val="none" w:sz="0" w:space="0" w:color="auto"/>
          </w:divBdr>
        </w:div>
        <w:div w:id="267664180">
          <w:marLeft w:val="640"/>
          <w:marRight w:val="0"/>
          <w:marTop w:val="0"/>
          <w:marBottom w:val="0"/>
          <w:divBdr>
            <w:top w:val="none" w:sz="0" w:space="0" w:color="auto"/>
            <w:left w:val="none" w:sz="0" w:space="0" w:color="auto"/>
            <w:bottom w:val="none" w:sz="0" w:space="0" w:color="auto"/>
            <w:right w:val="none" w:sz="0" w:space="0" w:color="auto"/>
          </w:divBdr>
        </w:div>
        <w:div w:id="1548878618">
          <w:marLeft w:val="640"/>
          <w:marRight w:val="0"/>
          <w:marTop w:val="0"/>
          <w:marBottom w:val="0"/>
          <w:divBdr>
            <w:top w:val="none" w:sz="0" w:space="0" w:color="auto"/>
            <w:left w:val="none" w:sz="0" w:space="0" w:color="auto"/>
            <w:bottom w:val="none" w:sz="0" w:space="0" w:color="auto"/>
            <w:right w:val="none" w:sz="0" w:space="0" w:color="auto"/>
          </w:divBdr>
        </w:div>
        <w:div w:id="23334557">
          <w:marLeft w:val="640"/>
          <w:marRight w:val="0"/>
          <w:marTop w:val="0"/>
          <w:marBottom w:val="0"/>
          <w:divBdr>
            <w:top w:val="none" w:sz="0" w:space="0" w:color="auto"/>
            <w:left w:val="none" w:sz="0" w:space="0" w:color="auto"/>
            <w:bottom w:val="none" w:sz="0" w:space="0" w:color="auto"/>
            <w:right w:val="none" w:sz="0" w:space="0" w:color="auto"/>
          </w:divBdr>
        </w:div>
        <w:div w:id="1747872969">
          <w:marLeft w:val="640"/>
          <w:marRight w:val="0"/>
          <w:marTop w:val="0"/>
          <w:marBottom w:val="0"/>
          <w:divBdr>
            <w:top w:val="none" w:sz="0" w:space="0" w:color="auto"/>
            <w:left w:val="none" w:sz="0" w:space="0" w:color="auto"/>
            <w:bottom w:val="none" w:sz="0" w:space="0" w:color="auto"/>
            <w:right w:val="none" w:sz="0" w:space="0" w:color="auto"/>
          </w:divBdr>
        </w:div>
        <w:div w:id="1174802544">
          <w:marLeft w:val="640"/>
          <w:marRight w:val="0"/>
          <w:marTop w:val="0"/>
          <w:marBottom w:val="0"/>
          <w:divBdr>
            <w:top w:val="none" w:sz="0" w:space="0" w:color="auto"/>
            <w:left w:val="none" w:sz="0" w:space="0" w:color="auto"/>
            <w:bottom w:val="none" w:sz="0" w:space="0" w:color="auto"/>
            <w:right w:val="none" w:sz="0" w:space="0" w:color="auto"/>
          </w:divBdr>
        </w:div>
        <w:div w:id="1825125164">
          <w:marLeft w:val="640"/>
          <w:marRight w:val="0"/>
          <w:marTop w:val="0"/>
          <w:marBottom w:val="0"/>
          <w:divBdr>
            <w:top w:val="none" w:sz="0" w:space="0" w:color="auto"/>
            <w:left w:val="none" w:sz="0" w:space="0" w:color="auto"/>
            <w:bottom w:val="none" w:sz="0" w:space="0" w:color="auto"/>
            <w:right w:val="none" w:sz="0" w:space="0" w:color="auto"/>
          </w:divBdr>
        </w:div>
        <w:div w:id="1556742280">
          <w:marLeft w:val="640"/>
          <w:marRight w:val="0"/>
          <w:marTop w:val="0"/>
          <w:marBottom w:val="0"/>
          <w:divBdr>
            <w:top w:val="none" w:sz="0" w:space="0" w:color="auto"/>
            <w:left w:val="none" w:sz="0" w:space="0" w:color="auto"/>
            <w:bottom w:val="none" w:sz="0" w:space="0" w:color="auto"/>
            <w:right w:val="none" w:sz="0" w:space="0" w:color="auto"/>
          </w:divBdr>
        </w:div>
        <w:div w:id="1214073068">
          <w:marLeft w:val="640"/>
          <w:marRight w:val="0"/>
          <w:marTop w:val="0"/>
          <w:marBottom w:val="0"/>
          <w:divBdr>
            <w:top w:val="none" w:sz="0" w:space="0" w:color="auto"/>
            <w:left w:val="none" w:sz="0" w:space="0" w:color="auto"/>
            <w:bottom w:val="none" w:sz="0" w:space="0" w:color="auto"/>
            <w:right w:val="none" w:sz="0" w:space="0" w:color="auto"/>
          </w:divBdr>
        </w:div>
        <w:div w:id="985234951">
          <w:marLeft w:val="640"/>
          <w:marRight w:val="0"/>
          <w:marTop w:val="0"/>
          <w:marBottom w:val="0"/>
          <w:divBdr>
            <w:top w:val="none" w:sz="0" w:space="0" w:color="auto"/>
            <w:left w:val="none" w:sz="0" w:space="0" w:color="auto"/>
            <w:bottom w:val="none" w:sz="0" w:space="0" w:color="auto"/>
            <w:right w:val="none" w:sz="0" w:space="0" w:color="auto"/>
          </w:divBdr>
        </w:div>
        <w:div w:id="312880882">
          <w:marLeft w:val="640"/>
          <w:marRight w:val="0"/>
          <w:marTop w:val="0"/>
          <w:marBottom w:val="0"/>
          <w:divBdr>
            <w:top w:val="none" w:sz="0" w:space="0" w:color="auto"/>
            <w:left w:val="none" w:sz="0" w:space="0" w:color="auto"/>
            <w:bottom w:val="none" w:sz="0" w:space="0" w:color="auto"/>
            <w:right w:val="none" w:sz="0" w:space="0" w:color="auto"/>
          </w:divBdr>
        </w:div>
        <w:div w:id="1618366066">
          <w:marLeft w:val="640"/>
          <w:marRight w:val="0"/>
          <w:marTop w:val="0"/>
          <w:marBottom w:val="0"/>
          <w:divBdr>
            <w:top w:val="none" w:sz="0" w:space="0" w:color="auto"/>
            <w:left w:val="none" w:sz="0" w:space="0" w:color="auto"/>
            <w:bottom w:val="none" w:sz="0" w:space="0" w:color="auto"/>
            <w:right w:val="none" w:sz="0" w:space="0" w:color="auto"/>
          </w:divBdr>
        </w:div>
        <w:div w:id="647443242">
          <w:marLeft w:val="640"/>
          <w:marRight w:val="0"/>
          <w:marTop w:val="0"/>
          <w:marBottom w:val="0"/>
          <w:divBdr>
            <w:top w:val="none" w:sz="0" w:space="0" w:color="auto"/>
            <w:left w:val="none" w:sz="0" w:space="0" w:color="auto"/>
            <w:bottom w:val="none" w:sz="0" w:space="0" w:color="auto"/>
            <w:right w:val="none" w:sz="0" w:space="0" w:color="auto"/>
          </w:divBdr>
        </w:div>
        <w:div w:id="337008013">
          <w:marLeft w:val="640"/>
          <w:marRight w:val="0"/>
          <w:marTop w:val="0"/>
          <w:marBottom w:val="0"/>
          <w:divBdr>
            <w:top w:val="none" w:sz="0" w:space="0" w:color="auto"/>
            <w:left w:val="none" w:sz="0" w:space="0" w:color="auto"/>
            <w:bottom w:val="none" w:sz="0" w:space="0" w:color="auto"/>
            <w:right w:val="none" w:sz="0" w:space="0" w:color="auto"/>
          </w:divBdr>
        </w:div>
        <w:div w:id="2118482844">
          <w:marLeft w:val="640"/>
          <w:marRight w:val="0"/>
          <w:marTop w:val="0"/>
          <w:marBottom w:val="0"/>
          <w:divBdr>
            <w:top w:val="none" w:sz="0" w:space="0" w:color="auto"/>
            <w:left w:val="none" w:sz="0" w:space="0" w:color="auto"/>
            <w:bottom w:val="none" w:sz="0" w:space="0" w:color="auto"/>
            <w:right w:val="none" w:sz="0" w:space="0" w:color="auto"/>
          </w:divBdr>
        </w:div>
        <w:div w:id="2085030005">
          <w:marLeft w:val="640"/>
          <w:marRight w:val="0"/>
          <w:marTop w:val="0"/>
          <w:marBottom w:val="0"/>
          <w:divBdr>
            <w:top w:val="none" w:sz="0" w:space="0" w:color="auto"/>
            <w:left w:val="none" w:sz="0" w:space="0" w:color="auto"/>
            <w:bottom w:val="none" w:sz="0" w:space="0" w:color="auto"/>
            <w:right w:val="none" w:sz="0" w:space="0" w:color="auto"/>
          </w:divBdr>
        </w:div>
        <w:div w:id="360059125">
          <w:marLeft w:val="640"/>
          <w:marRight w:val="0"/>
          <w:marTop w:val="0"/>
          <w:marBottom w:val="0"/>
          <w:divBdr>
            <w:top w:val="none" w:sz="0" w:space="0" w:color="auto"/>
            <w:left w:val="none" w:sz="0" w:space="0" w:color="auto"/>
            <w:bottom w:val="none" w:sz="0" w:space="0" w:color="auto"/>
            <w:right w:val="none" w:sz="0" w:space="0" w:color="auto"/>
          </w:divBdr>
        </w:div>
        <w:div w:id="200437909">
          <w:marLeft w:val="640"/>
          <w:marRight w:val="0"/>
          <w:marTop w:val="0"/>
          <w:marBottom w:val="0"/>
          <w:divBdr>
            <w:top w:val="none" w:sz="0" w:space="0" w:color="auto"/>
            <w:left w:val="none" w:sz="0" w:space="0" w:color="auto"/>
            <w:bottom w:val="none" w:sz="0" w:space="0" w:color="auto"/>
            <w:right w:val="none" w:sz="0" w:space="0" w:color="auto"/>
          </w:divBdr>
        </w:div>
        <w:div w:id="194385947">
          <w:marLeft w:val="640"/>
          <w:marRight w:val="0"/>
          <w:marTop w:val="0"/>
          <w:marBottom w:val="0"/>
          <w:divBdr>
            <w:top w:val="none" w:sz="0" w:space="0" w:color="auto"/>
            <w:left w:val="none" w:sz="0" w:space="0" w:color="auto"/>
            <w:bottom w:val="none" w:sz="0" w:space="0" w:color="auto"/>
            <w:right w:val="none" w:sz="0" w:space="0" w:color="auto"/>
          </w:divBdr>
        </w:div>
        <w:div w:id="151608050">
          <w:marLeft w:val="640"/>
          <w:marRight w:val="0"/>
          <w:marTop w:val="0"/>
          <w:marBottom w:val="0"/>
          <w:divBdr>
            <w:top w:val="none" w:sz="0" w:space="0" w:color="auto"/>
            <w:left w:val="none" w:sz="0" w:space="0" w:color="auto"/>
            <w:bottom w:val="none" w:sz="0" w:space="0" w:color="auto"/>
            <w:right w:val="none" w:sz="0" w:space="0" w:color="auto"/>
          </w:divBdr>
        </w:div>
        <w:div w:id="1814907770">
          <w:marLeft w:val="640"/>
          <w:marRight w:val="0"/>
          <w:marTop w:val="0"/>
          <w:marBottom w:val="0"/>
          <w:divBdr>
            <w:top w:val="none" w:sz="0" w:space="0" w:color="auto"/>
            <w:left w:val="none" w:sz="0" w:space="0" w:color="auto"/>
            <w:bottom w:val="none" w:sz="0" w:space="0" w:color="auto"/>
            <w:right w:val="none" w:sz="0" w:space="0" w:color="auto"/>
          </w:divBdr>
        </w:div>
        <w:div w:id="1749570227">
          <w:marLeft w:val="640"/>
          <w:marRight w:val="0"/>
          <w:marTop w:val="0"/>
          <w:marBottom w:val="0"/>
          <w:divBdr>
            <w:top w:val="none" w:sz="0" w:space="0" w:color="auto"/>
            <w:left w:val="none" w:sz="0" w:space="0" w:color="auto"/>
            <w:bottom w:val="none" w:sz="0" w:space="0" w:color="auto"/>
            <w:right w:val="none" w:sz="0" w:space="0" w:color="auto"/>
          </w:divBdr>
        </w:div>
        <w:div w:id="1673483908">
          <w:marLeft w:val="640"/>
          <w:marRight w:val="0"/>
          <w:marTop w:val="0"/>
          <w:marBottom w:val="0"/>
          <w:divBdr>
            <w:top w:val="none" w:sz="0" w:space="0" w:color="auto"/>
            <w:left w:val="none" w:sz="0" w:space="0" w:color="auto"/>
            <w:bottom w:val="none" w:sz="0" w:space="0" w:color="auto"/>
            <w:right w:val="none" w:sz="0" w:space="0" w:color="auto"/>
          </w:divBdr>
        </w:div>
        <w:div w:id="1642037241">
          <w:marLeft w:val="640"/>
          <w:marRight w:val="0"/>
          <w:marTop w:val="0"/>
          <w:marBottom w:val="0"/>
          <w:divBdr>
            <w:top w:val="none" w:sz="0" w:space="0" w:color="auto"/>
            <w:left w:val="none" w:sz="0" w:space="0" w:color="auto"/>
            <w:bottom w:val="none" w:sz="0" w:space="0" w:color="auto"/>
            <w:right w:val="none" w:sz="0" w:space="0" w:color="auto"/>
          </w:divBdr>
        </w:div>
        <w:div w:id="1213269250">
          <w:marLeft w:val="640"/>
          <w:marRight w:val="0"/>
          <w:marTop w:val="0"/>
          <w:marBottom w:val="0"/>
          <w:divBdr>
            <w:top w:val="none" w:sz="0" w:space="0" w:color="auto"/>
            <w:left w:val="none" w:sz="0" w:space="0" w:color="auto"/>
            <w:bottom w:val="none" w:sz="0" w:space="0" w:color="auto"/>
            <w:right w:val="none" w:sz="0" w:space="0" w:color="auto"/>
          </w:divBdr>
        </w:div>
        <w:div w:id="1691102355">
          <w:marLeft w:val="640"/>
          <w:marRight w:val="0"/>
          <w:marTop w:val="0"/>
          <w:marBottom w:val="0"/>
          <w:divBdr>
            <w:top w:val="none" w:sz="0" w:space="0" w:color="auto"/>
            <w:left w:val="none" w:sz="0" w:space="0" w:color="auto"/>
            <w:bottom w:val="none" w:sz="0" w:space="0" w:color="auto"/>
            <w:right w:val="none" w:sz="0" w:space="0" w:color="auto"/>
          </w:divBdr>
        </w:div>
        <w:div w:id="1707025901">
          <w:marLeft w:val="640"/>
          <w:marRight w:val="0"/>
          <w:marTop w:val="0"/>
          <w:marBottom w:val="0"/>
          <w:divBdr>
            <w:top w:val="none" w:sz="0" w:space="0" w:color="auto"/>
            <w:left w:val="none" w:sz="0" w:space="0" w:color="auto"/>
            <w:bottom w:val="none" w:sz="0" w:space="0" w:color="auto"/>
            <w:right w:val="none" w:sz="0" w:space="0" w:color="auto"/>
          </w:divBdr>
        </w:div>
        <w:div w:id="594096352">
          <w:marLeft w:val="640"/>
          <w:marRight w:val="0"/>
          <w:marTop w:val="0"/>
          <w:marBottom w:val="0"/>
          <w:divBdr>
            <w:top w:val="none" w:sz="0" w:space="0" w:color="auto"/>
            <w:left w:val="none" w:sz="0" w:space="0" w:color="auto"/>
            <w:bottom w:val="none" w:sz="0" w:space="0" w:color="auto"/>
            <w:right w:val="none" w:sz="0" w:space="0" w:color="auto"/>
          </w:divBdr>
        </w:div>
        <w:div w:id="1833181223">
          <w:marLeft w:val="640"/>
          <w:marRight w:val="0"/>
          <w:marTop w:val="0"/>
          <w:marBottom w:val="0"/>
          <w:divBdr>
            <w:top w:val="none" w:sz="0" w:space="0" w:color="auto"/>
            <w:left w:val="none" w:sz="0" w:space="0" w:color="auto"/>
            <w:bottom w:val="none" w:sz="0" w:space="0" w:color="auto"/>
            <w:right w:val="none" w:sz="0" w:space="0" w:color="auto"/>
          </w:divBdr>
        </w:div>
        <w:div w:id="1333071675">
          <w:marLeft w:val="640"/>
          <w:marRight w:val="0"/>
          <w:marTop w:val="0"/>
          <w:marBottom w:val="0"/>
          <w:divBdr>
            <w:top w:val="none" w:sz="0" w:space="0" w:color="auto"/>
            <w:left w:val="none" w:sz="0" w:space="0" w:color="auto"/>
            <w:bottom w:val="none" w:sz="0" w:space="0" w:color="auto"/>
            <w:right w:val="none" w:sz="0" w:space="0" w:color="auto"/>
          </w:divBdr>
        </w:div>
        <w:div w:id="1601454749">
          <w:marLeft w:val="640"/>
          <w:marRight w:val="0"/>
          <w:marTop w:val="0"/>
          <w:marBottom w:val="0"/>
          <w:divBdr>
            <w:top w:val="none" w:sz="0" w:space="0" w:color="auto"/>
            <w:left w:val="none" w:sz="0" w:space="0" w:color="auto"/>
            <w:bottom w:val="none" w:sz="0" w:space="0" w:color="auto"/>
            <w:right w:val="none" w:sz="0" w:space="0" w:color="auto"/>
          </w:divBdr>
        </w:div>
        <w:div w:id="1414623293">
          <w:marLeft w:val="640"/>
          <w:marRight w:val="0"/>
          <w:marTop w:val="0"/>
          <w:marBottom w:val="0"/>
          <w:divBdr>
            <w:top w:val="none" w:sz="0" w:space="0" w:color="auto"/>
            <w:left w:val="none" w:sz="0" w:space="0" w:color="auto"/>
            <w:bottom w:val="none" w:sz="0" w:space="0" w:color="auto"/>
            <w:right w:val="none" w:sz="0" w:space="0" w:color="auto"/>
          </w:divBdr>
        </w:div>
        <w:div w:id="1781485115">
          <w:marLeft w:val="640"/>
          <w:marRight w:val="0"/>
          <w:marTop w:val="0"/>
          <w:marBottom w:val="0"/>
          <w:divBdr>
            <w:top w:val="none" w:sz="0" w:space="0" w:color="auto"/>
            <w:left w:val="none" w:sz="0" w:space="0" w:color="auto"/>
            <w:bottom w:val="none" w:sz="0" w:space="0" w:color="auto"/>
            <w:right w:val="none" w:sz="0" w:space="0" w:color="auto"/>
          </w:divBdr>
        </w:div>
        <w:div w:id="1936741448">
          <w:marLeft w:val="640"/>
          <w:marRight w:val="0"/>
          <w:marTop w:val="0"/>
          <w:marBottom w:val="0"/>
          <w:divBdr>
            <w:top w:val="none" w:sz="0" w:space="0" w:color="auto"/>
            <w:left w:val="none" w:sz="0" w:space="0" w:color="auto"/>
            <w:bottom w:val="none" w:sz="0" w:space="0" w:color="auto"/>
            <w:right w:val="none" w:sz="0" w:space="0" w:color="auto"/>
          </w:divBdr>
        </w:div>
        <w:div w:id="338117508">
          <w:marLeft w:val="640"/>
          <w:marRight w:val="0"/>
          <w:marTop w:val="0"/>
          <w:marBottom w:val="0"/>
          <w:divBdr>
            <w:top w:val="none" w:sz="0" w:space="0" w:color="auto"/>
            <w:left w:val="none" w:sz="0" w:space="0" w:color="auto"/>
            <w:bottom w:val="none" w:sz="0" w:space="0" w:color="auto"/>
            <w:right w:val="none" w:sz="0" w:space="0" w:color="auto"/>
          </w:divBdr>
        </w:div>
        <w:div w:id="1015230676">
          <w:marLeft w:val="640"/>
          <w:marRight w:val="0"/>
          <w:marTop w:val="0"/>
          <w:marBottom w:val="0"/>
          <w:divBdr>
            <w:top w:val="none" w:sz="0" w:space="0" w:color="auto"/>
            <w:left w:val="none" w:sz="0" w:space="0" w:color="auto"/>
            <w:bottom w:val="none" w:sz="0" w:space="0" w:color="auto"/>
            <w:right w:val="none" w:sz="0" w:space="0" w:color="auto"/>
          </w:divBdr>
        </w:div>
        <w:div w:id="2084374598">
          <w:marLeft w:val="640"/>
          <w:marRight w:val="0"/>
          <w:marTop w:val="0"/>
          <w:marBottom w:val="0"/>
          <w:divBdr>
            <w:top w:val="none" w:sz="0" w:space="0" w:color="auto"/>
            <w:left w:val="none" w:sz="0" w:space="0" w:color="auto"/>
            <w:bottom w:val="none" w:sz="0" w:space="0" w:color="auto"/>
            <w:right w:val="none" w:sz="0" w:space="0" w:color="auto"/>
          </w:divBdr>
        </w:div>
        <w:div w:id="1519540819">
          <w:marLeft w:val="640"/>
          <w:marRight w:val="0"/>
          <w:marTop w:val="0"/>
          <w:marBottom w:val="0"/>
          <w:divBdr>
            <w:top w:val="none" w:sz="0" w:space="0" w:color="auto"/>
            <w:left w:val="none" w:sz="0" w:space="0" w:color="auto"/>
            <w:bottom w:val="none" w:sz="0" w:space="0" w:color="auto"/>
            <w:right w:val="none" w:sz="0" w:space="0" w:color="auto"/>
          </w:divBdr>
        </w:div>
        <w:div w:id="893321537">
          <w:marLeft w:val="640"/>
          <w:marRight w:val="0"/>
          <w:marTop w:val="0"/>
          <w:marBottom w:val="0"/>
          <w:divBdr>
            <w:top w:val="none" w:sz="0" w:space="0" w:color="auto"/>
            <w:left w:val="none" w:sz="0" w:space="0" w:color="auto"/>
            <w:bottom w:val="none" w:sz="0" w:space="0" w:color="auto"/>
            <w:right w:val="none" w:sz="0" w:space="0" w:color="auto"/>
          </w:divBdr>
        </w:div>
        <w:div w:id="653605397">
          <w:marLeft w:val="640"/>
          <w:marRight w:val="0"/>
          <w:marTop w:val="0"/>
          <w:marBottom w:val="0"/>
          <w:divBdr>
            <w:top w:val="none" w:sz="0" w:space="0" w:color="auto"/>
            <w:left w:val="none" w:sz="0" w:space="0" w:color="auto"/>
            <w:bottom w:val="none" w:sz="0" w:space="0" w:color="auto"/>
            <w:right w:val="none" w:sz="0" w:space="0" w:color="auto"/>
          </w:divBdr>
        </w:div>
        <w:div w:id="2005474465">
          <w:marLeft w:val="640"/>
          <w:marRight w:val="0"/>
          <w:marTop w:val="0"/>
          <w:marBottom w:val="0"/>
          <w:divBdr>
            <w:top w:val="none" w:sz="0" w:space="0" w:color="auto"/>
            <w:left w:val="none" w:sz="0" w:space="0" w:color="auto"/>
            <w:bottom w:val="none" w:sz="0" w:space="0" w:color="auto"/>
            <w:right w:val="none" w:sz="0" w:space="0" w:color="auto"/>
          </w:divBdr>
        </w:div>
        <w:div w:id="1366104688">
          <w:marLeft w:val="640"/>
          <w:marRight w:val="0"/>
          <w:marTop w:val="0"/>
          <w:marBottom w:val="0"/>
          <w:divBdr>
            <w:top w:val="none" w:sz="0" w:space="0" w:color="auto"/>
            <w:left w:val="none" w:sz="0" w:space="0" w:color="auto"/>
            <w:bottom w:val="none" w:sz="0" w:space="0" w:color="auto"/>
            <w:right w:val="none" w:sz="0" w:space="0" w:color="auto"/>
          </w:divBdr>
        </w:div>
        <w:div w:id="622003416">
          <w:marLeft w:val="640"/>
          <w:marRight w:val="0"/>
          <w:marTop w:val="0"/>
          <w:marBottom w:val="0"/>
          <w:divBdr>
            <w:top w:val="none" w:sz="0" w:space="0" w:color="auto"/>
            <w:left w:val="none" w:sz="0" w:space="0" w:color="auto"/>
            <w:bottom w:val="none" w:sz="0" w:space="0" w:color="auto"/>
            <w:right w:val="none" w:sz="0" w:space="0" w:color="auto"/>
          </w:divBdr>
        </w:div>
        <w:div w:id="1785616948">
          <w:marLeft w:val="640"/>
          <w:marRight w:val="0"/>
          <w:marTop w:val="0"/>
          <w:marBottom w:val="0"/>
          <w:divBdr>
            <w:top w:val="none" w:sz="0" w:space="0" w:color="auto"/>
            <w:left w:val="none" w:sz="0" w:space="0" w:color="auto"/>
            <w:bottom w:val="none" w:sz="0" w:space="0" w:color="auto"/>
            <w:right w:val="none" w:sz="0" w:space="0" w:color="auto"/>
          </w:divBdr>
        </w:div>
        <w:div w:id="2052411989">
          <w:marLeft w:val="640"/>
          <w:marRight w:val="0"/>
          <w:marTop w:val="0"/>
          <w:marBottom w:val="0"/>
          <w:divBdr>
            <w:top w:val="none" w:sz="0" w:space="0" w:color="auto"/>
            <w:left w:val="none" w:sz="0" w:space="0" w:color="auto"/>
            <w:bottom w:val="none" w:sz="0" w:space="0" w:color="auto"/>
            <w:right w:val="none" w:sz="0" w:space="0" w:color="auto"/>
          </w:divBdr>
        </w:div>
        <w:div w:id="555943325">
          <w:marLeft w:val="640"/>
          <w:marRight w:val="0"/>
          <w:marTop w:val="0"/>
          <w:marBottom w:val="0"/>
          <w:divBdr>
            <w:top w:val="none" w:sz="0" w:space="0" w:color="auto"/>
            <w:left w:val="none" w:sz="0" w:space="0" w:color="auto"/>
            <w:bottom w:val="none" w:sz="0" w:space="0" w:color="auto"/>
            <w:right w:val="none" w:sz="0" w:space="0" w:color="auto"/>
          </w:divBdr>
        </w:div>
        <w:div w:id="919171332">
          <w:marLeft w:val="640"/>
          <w:marRight w:val="0"/>
          <w:marTop w:val="0"/>
          <w:marBottom w:val="0"/>
          <w:divBdr>
            <w:top w:val="none" w:sz="0" w:space="0" w:color="auto"/>
            <w:left w:val="none" w:sz="0" w:space="0" w:color="auto"/>
            <w:bottom w:val="none" w:sz="0" w:space="0" w:color="auto"/>
            <w:right w:val="none" w:sz="0" w:space="0" w:color="auto"/>
          </w:divBdr>
        </w:div>
        <w:div w:id="49964246">
          <w:marLeft w:val="640"/>
          <w:marRight w:val="0"/>
          <w:marTop w:val="0"/>
          <w:marBottom w:val="0"/>
          <w:divBdr>
            <w:top w:val="none" w:sz="0" w:space="0" w:color="auto"/>
            <w:left w:val="none" w:sz="0" w:space="0" w:color="auto"/>
            <w:bottom w:val="none" w:sz="0" w:space="0" w:color="auto"/>
            <w:right w:val="none" w:sz="0" w:space="0" w:color="auto"/>
          </w:divBdr>
        </w:div>
        <w:div w:id="94060500">
          <w:marLeft w:val="640"/>
          <w:marRight w:val="0"/>
          <w:marTop w:val="0"/>
          <w:marBottom w:val="0"/>
          <w:divBdr>
            <w:top w:val="none" w:sz="0" w:space="0" w:color="auto"/>
            <w:left w:val="none" w:sz="0" w:space="0" w:color="auto"/>
            <w:bottom w:val="none" w:sz="0" w:space="0" w:color="auto"/>
            <w:right w:val="none" w:sz="0" w:space="0" w:color="auto"/>
          </w:divBdr>
        </w:div>
        <w:div w:id="904730141">
          <w:marLeft w:val="640"/>
          <w:marRight w:val="0"/>
          <w:marTop w:val="0"/>
          <w:marBottom w:val="0"/>
          <w:divBdr>
            <w:top w:val="none" w:sz="0" w:space="0" w:color="auto"/>
            <w:left w:val="none" w:sz="0" w:space="0" w:color="auto"/>
            <w:bottom w:val="none" w:sz="0" w:space="0" w:color="auto"/>
            <w:right w:val="none" w:sz="0" w:space="0" w:color="auto"/>
          </w:divBdr>
        </w:div>
        <w:div w:id="122313283">
          <w:marLeft w:val="640"/>
          <w:marRight w:val="0"/>
          <w:marTop w:val="0"/>
          <w:marBottom w:val="0"/>
          <w:divBdr>
            <w:top w:val="none" w:sz="0" w:space="0" w:color="auto"/>
            <w:left w:val="none" w:sz="0" w:space="0" w:color="auto"/>
            <w:bottom w:val="none" w:sz="0" w:space="0" w:color="auto"/>
            <w:right w:val="none" w:sz="0" w:space="0" w:color="auto"/>
          </w:divBdr>
        </w:div>
        <w:div w:id="1296183693">
          <w:marLeft w:val="640"/>
          <w:marRight w:val="0"/>
          <w:marTop w:val="0"/>
          <w:marBottom w:val="0"/>
          <w:divBdr>
            <w:top w:val="none" w:sz="0" w:space="0" w:color="auto"/>
            <w:left w:val="none" w:sz="0" w:space="0" w:color="auto"/>
            <w:bottom w:val="none" w:sz="0" w:space="0" w:color="auto"/>
            <w:right w:val="none" w:sz="0" w:space="0" w:color="auto"/>
          </w:divBdr>
        </w:div>
        <w:div w:id="1757482159">
          <w:marLeft w:val="640"/>
          <w:marRight w:val="0"/>
          <w:marTop w:val="0"/>
          <w:marBottom w:val="0"/>
          <w:divBdr>
            <w:top w:val="none" w:sz="0" w:space="0" w:color="auto"/>
            <w:left w:val="none" w:sz="0" w:space="0" w:color="auto"/>
            <w:bottom w:val="none" w:sz="0" w:space="0" w:color="auto"/>
            <w:right w:val="none" w:sz="0" w:space="0" w:color="auto"/>
          </w:divBdr>
        </w:div>
        <w:div w:id="352000859">
          <w:marLeft w:val="640"/>
          <w:marRight w:val="0"/>
          <w:marTop w:val="0"/>
          <w:marBottom w:val="0"/>
          <w:divBdr>
            <w:top w:val="none" w:sz="0" w:space="0" w:color="auto"/>
            <w:left w:val="none" w:sz="0" w:space="0" w:color="auto"/>
            <w:bottom w:val="none" w:sz="0" w:space="0" w:color="auto"/>
            <w:right w:val="none" w:sz="0" w:space="0" w:color="auto"/>
          </w:divBdr>
        </w:div>
        <w:div w:id="581991586">
          <w:marLeft w:val="640"/>
          <w:marRight w:val="0"/>
          <w:marTop w:val="0"/>
          <w:marBottom w:val="0"/>
          <w:divBdr>
            <w:top w:val="none" w:sz="0" w:space="0" w:color="auto"/>
            <w:left w:val="none" w:sz="0" w:space="0" w:color="auto"/>
            <w:bottom w:val="none" w:sz="0" w:space="0" w:color="auto"/>
            <w:right w:val="none" w:sz="0" w:space="0" w:color="auto"/>
          </w:divBdr>
        </w:div>
        <w:div w:id="1751348010">
          <w:marLeft w:val="640"/>
          <w:marRight w:val="0"/>
          <w:marTop w:val="0"/>
          <w:marBottom w:val="0"/>
          <w:divBdr>
            <w:top w:val="none" w:sz="0" w:space="0" w:color="auto"/>
            <w:left w:val="none" w:sz="0" w:space="0" w:color="auto"/>
            <w:bottom w:val="none" w:sz="0" w:space="0" w:color="auto"/>
            <w:right w:val="none" w:sz="0" w:space="0" w:color="auto"/>
          </w:divBdr>
        </w:div>
        <w:div w:id="486215292">
          <w:marLeft w:val="640"/>
          <w:marRight w:val="0"/>
          <w:marTop w:val="0"/>
          <w:marBottom w:val="0"/>
          <w:divBdr>
            <w:top w:val="none" w:sz="0" w:space="0" w:color="auto"/>
            <w:left w:val="none" w:sz="0" w:space="0" w:color="auto"/>
            <w:bottom w:val="none" w:sz="0" w:space="0" w:color="auto"/>
            <w:right w:val="none" w:sz="0" w:space="0" w:color="auto"/>
          </w:divBdr>
        </w:div>
        <w:div w:id="2106075165">
          <w:marLeft w:val="640"/>
          <w:marRight w:val="0"/>
          <w:marTop w:val="0"/>
          <w:marBottom w:val="0"/>
          <w:divBdr>
            <w:top w:val="none" w:sz="0" w:space="0" w:color="auto"/>
            <w:left w:val="none" w:sz="0" w:space="0" w:color="auto"/>
            <w:bottom w:val="none" w:sz="0" w:space="0" w:color="auto"/>
            <w:right w:val="none" w:sz="0" w:space="0" w:color="auto"/>
          </w:divBdr>
        </w:div>
        <w:div w:id="1459639612">
          <w:marLeft w:val="640"/>
          <w:marRight w:val="0"/>
          <w:marTop w:val="0"/>
          <w:marBottom w:val="0"/>
          <w:divBdr>
            <w:top w:val="none" w:sz="0" w:space="0" w:color="auto"/>
            <w:left w:val="none" w:sz="0" w:space="0" w:color="auto"/>
            <w:bottom w:val="none" w:sz="0" w:space="0" w:color="auto"/>
            <w:right w:val="none" w:sz="0" w:space="0" w:color="auto"/>
          </w:divBdr>
        </w:div>
        <w:div w:id="1017776158">
          <w:marLeft w:val="640"/>
          <w:marRight w:val="0"/>
          <w:marTop w:val="0"/>
          <w:marBottom w:val="0"/>
          <w:divBdr>
            <w:top w:val="none" w:sz="0" w:space="0" w:color="auto"/>
            <w:left w:val="none" w:sz="0" w:space="0" w:color="auto"/>
            <w:bottom w:val="none" w:sz="0" w:space="0" w:color="auto"/>
            <w:right w:val="none" w:sz="0" w:space="0" w:color="auto"/>
          </w:divBdr>
        </w:div>
        <w:div w:id="1391996952">
          <w:marLeft w:val="640"/>
          <w:marRight w:val="0"/>
          <w:marTop w:val="0"/>
          <w:marBottom w:val="0"/>
          <w:divBdr>
            <w:top w:val="none" w:sz="0" w:space="0" w:color="auto"/>
            <w:left w:val="none" w:sz="0" w:space="0" w:color="auto"/>
            <w:bottom w:val="none" w:sz="0" w:space="0" w:color="auto"/>
            <w:right w:val="none" w:sz="0" w:space="0" w:color="auto"/>
          </w:divBdr>
        </w:div>
        <w:div w:id="389235840">
          <w:marLeft w:val="640"/>
          <w:marRight w:val="0"/>
          <w:marTop w:val="0"/>
          <w:marBottom w:val="0"/>
          <w:divBdr>
            <w:top w:val="none" w:sz="0" w:space="0" w:color="auto"/>
            <w:left w:val="none" w:sz="0" w:space="0" w:color="auto"/>
            <w:bottom w:val="none" w:sz="0" w:space="0" w:color="auto"/>
            <w:right w:val="none" w:sz="0" w:space="0" w:color="auto"/>
          </w:divBdr>
        </w:div>
        <w:div w:id="624580552">
          <w:marLeft w:val="640"/>
          <w:marRight w:val="0"/>
          <w:marTop w:val="0"/>
          <w:marBottom w:val="0"/>
          <w:divBdr>
            <w:top w:val="none" w:sz="0" w:space="0" w:color="auto"/>
            <w:left w:val="none" w:sz="0" w:space="0" w:color="auto"/>
            <w:bottom w:val="none" w:sz="0" w:space="0" w:color="auto"/>
            <w:right w:val="none" w:sz="0" w:space="0" w:color="auto"/>
          </w:divBdr>
        </w:div>
        <w:div w:id="1323313143">
          <w:marLeft w:val="640"/>
          <w:marRight w:val="0"/>
          <w:marTop w:val="0"/>
          <w:marBottom w:val="0"/>
          <w:divBdr>
            <w:top w:val="none" w:sz="0" w:space="0" w:color="auto"/>
            <w:left w:val="none" w:sz="0" w:space="0" w:color="auto"/>
            <w:bottom w:val="none" w:sz="0" w:space="0" w:color="auto"/>
            <w:right w:val="none" w:sz="0" w:space="0" w:color="auto"/>
          </w:divBdr>
        </w:div>
        <w:div w:id="747310564">
          <w:marLeft w:val="640"/>
          <w:marRight w:val="0"/>
          <w:marTop w:val="0"/>
          <w:marBottom w:val="0"/>
          <w:divBdr>
            <w:top w:val="none" w:sz="0" w:space="0" w:color="auto"/>
            <w:left w:val="none" w:sz="0" w:space="0" w:color="auto"/>
            <w:bottom w:val="none" w:sz="0" w:space="0" w:color="auto"/>
            <w:right w:val="none" w:sz="0" w:space="0" w:color="auto"/>
          </w:divBdr>
        </w:div>
        <w:div w:id="1365903154">
          <w:marLeft w:val="640"/>
          <w:marRight w:val="0"/>
          <w:marTop w:val="0"/>
          <w:marBottom w:val="0"/>
          <w:divBdr>
            <w:top w:val="none" w:sz="0" w:space="0" w:color="auto"/>
            <w:left w:val="none" w:sz="0" w:space="0" w:color="auto"/>
            <w:bottom w:val="none" w:sz="0" w:space="0" w:color="auto"/>
            <w:right w:val="none" w:sz="0" w:space="0" w:color="auto"/>
          </w:divBdr>
        </w:div>
        <w:div w:id="98573472">
          <w:marLeft w:val="640"/>
          <w:marRight w:val="0"/>
          <w:marTop w:val="0"/>
          <w:marBottom w:val="0"/>
          <w:divBdr>
            <w:top w:val="none" w:sz="0" w:space="0" w:color="auto"/>
            <w:left w:val="none" w:sz="0" w:space="0" w:color="auto"/>
            <w:bottom w:val="none" w:sz="0" w:space="0" w:color="auto"/>
            <w:right w:val="none" w:sz="0" w:space="0" w:color="auto"/>
          </w:divBdr>
        </w:div>
        <w:div w:id="1194419224">
          <w:marLeft w:val="640"/>
          <w:marRight w:val="0"/>
          <w:marTop w:val="0"/>
          <w:marBottom w:val="0"/>
          <w:divBdr>
            <w:top w:val="none" w:sz="0" w:space="0" w:color="auto"/>
            <w:left w:val="none" w:sz="0" w:space="0" w:color="auto"/>
            <w:bottom w:val="none" w:sz="0" w:space="0" w:color="auto"/>
            <w:right w:val="none" w:sz="0" w:space="0" w:color="auto"/>
          </w:divBdr>
        </w:div>
        <w:div w:id="670837416">
          <w:marLeft w:val="640"/>
          <w:marRight w:val="0"/>
          <w:marTop w:val="0"/>
          <w:marBottom w:val="0"/>
          <w:divBdr>
            <w:top w:val="none" w:sz="0" w:space="0" w:color="auto"/>
            <w:left w:val="none" w:sz="0" w:space="0" w:color="auto"/>
            <w:bottom w:val="none" w:sz="0" w:space="0" w:color="auto"/>
            <w:right w:val="none" w:sz="0" w:space="0" w:color="auto"/>
          </w:divBdr>
        </w:div>
        <w:div w:id="962689403">
          <w:marLeft w:val="640"/>
          <w:marRight w:val="0"/>
          <w:marTop w:val="0"/>
          <w:marBottom w:val="0"/>
          <w:divBdr>
            <w:top w:val="none" w:sz="0" w:space="0" w:color="auto"/>
            <w:left w:val="none" w:sz="0" w:space="0" w:color="auto"/>
            <w:bottom w:val="none" w:sz="0" w:space="0" w:color="auto"/>
            <w:right w:val="none" w:sz="0" w:space="0" w:color="auto"/>
          </w:divBdr>
        </w:div>
        <w:div w:id="542251632">
          <w:marLeft w:val="640"/>
          <w:marRight w:val="0"/>
          <w:marTop w:val="0"/>
          <w:marBottom w:val="0"/>
          <w:divBdr>
            <w:top w:val="none" w:sz="0" w:space="0" w:color="auto"/>
            <w:left w:val="none" w:sz="0" w:space="0" w:color="auto"/>
            <w:bottom w:val="none" w:sz="0" w:space="0" w:color="auto"/>
            <w:right w:val="none" w:sz="0" w:space="0" w:color="auto"/>
          </w:divBdr>
        </w:div>
        <w:div w:id="1946182171">
          <w:marLeft w:val="640"/>
          <w:marRight w:val="0"/>
          <w:marTop w:val="0"/>
          <w:marBottom w:val="0"/>
          <w:divBdr>
            <w:top w:val="none" w:sz="0" w:space="0" w:color="auto"/>
            <w:left w:val="none" w:sz="0" w:space="0" w:color="auto"/>
            <w:bottom w:val="none" w:sz="0" w:space="0" w:color="auto"/>
            <w:right w:val="none" w:sz="0" w:space="0" w:color="auto"/>
          </w:divBdr>
        </w:div>
        <w:div w:id="722368788">
          <w:marLeft w:val="640"/>
          <w:marRight w:val="0"/>
          <w:marTop w:val="0"/>
          <w:marBottom w:val="0"/>
          <w:divBdr>
            <w:top w:val="none" w:sz="0" w:space="0" w:color="auto"/>
            <w:left w:val="none" w:sz="0" w:space="0" w:color="auto"/>
            <w:bottom w:val="none" w:sz="0" w:space="0" w:color="auto"/>
            <w:right w:val="none" w:sz="0" w:space="0" w:color="auto"/>
          </w:divBdr>
        </w:div>
      </w:divsChild>
    </w:div>
    <w:div w:id="711348261">
      <w:bodyDiv w:val="1"/>
      <w:marLeft w:val="0"/>
      <w:marRight w:val="0"/>
      <w:marTop w:val="0"/>
      <w:marBottom w:val="0"/>
      <w:divBdr>
        <w:top w:val="none" w:sz="0" w:space="0" w:color="auto"/>
        <w:left w:val="none" w:sz="0" w:space="0" w:color="auto"/>
        <w:bottom w:val="none" w:sz="0" w:space="0" w:color="auto"/>
        <w:right w:val="none" w:sz="0" w:space="0" w:color="auto"/>
      </w:divBdr>
    </w:div>
    <w:div w:id="716441045">
      <w:bodyDiv w:val="1"/>
      <w:marLeft w:val="0"/>
      <w:marRight w:val="0"/>
      <w:marTop w:val="0"/>
      <w:marBottom w:val="0"/>
      <w:divBdr>
        <w:top w:val="none" w:sz="0" w:space="0" w:color="auto"/>
        <w:left w:val="none" w:sz="0" w:space="0" w:color="auto"/>
        <w:bottom w:val="none" w:sz="0" w:space="0" w:color="auto"/>
        <w:right w:val="none" w:sz="0" w:space="0" w:color="auto"/>
      </w:divBdr>
      <w:divsChild>
        <w:div w:id="336813079">
          <w:marLeft w:val="640"/>
          <w:marRight w:val="0"/>
          <w:marTop w:val="0"/>
          <w:marBottom w:val="0"/>
          <w:divBdr>
            <w:top w:val="none" w:sz="0" w:space="0" w:color="auto"/>
            <w:left w:val="none" w:sz="0" w:space="0" w:color="auto"/>
            <w:bottom w:val="none" w:sz="0" w:space="0" w:color="auto"/>
            <w:right w:val="none" w:sz="0" w:space="0" w:color="auto"/>
          </w:divBdr>
        </w:div>
        <w:div w:id="1226990809">
          <w:marLeft w:val="640"/>
          <w:marRight w:val="0"/>
          <w:marTop w:val="0"/>
          <w:marBottom w:val="0"/>
          <w:divBdr>
            <w:top w:val="none" w:sz="0" w:space="0" w:color="auto"/>
            <w:left w:val="none" w:sz="0" w:space="0" w:color="auto"/>
            <w:bottom w:val="none" w:sz="0" w:space="0" w:color="auto"/>
            <w:right w:val="none" w:sz="0" w:space="0" w:color="auto"/>
          </w:divBdr>
        </w:div>
        <w:div w:id="2127430915">
          <w:marLeft w:val="640"/>
          <w:marRight w:val="0"/>
          <w:marTop w:val="0"/>
          <w:marBottom w:val="0"/>
          <w:divBdr>
            <w:top w:val="none" w:sz="0" w:space="0" w:color="auto"/>
            <w:left w:val="none" w:sz="0" w:space="0" w:color="auto"/>
            <w:bottom w:val="none" w:sz="0" w:space="0" w:color="auto"/>
            <w:right w:val="none" w:sz="0" w:space="0" w:color="auto"/>
          </w:divBdr>
        </w:div>
        <w:div w:id="1191842848">
          <w:marLeft w:val="640"/>
          <w:marRight w:val="0"/>
          <w:marTop w:val="0"/>
          <w:marBottom w:val="0"/>
          <w:divBdr>
            <w:top w:val="none" w:sz="0" w:space="0" w:color="auto"/>
            <w:left w:val="none" w:sz="0" w:space="0" w:color="auto"/>
            <w:bottom w:val="none" w:sz="0" w:space="0" w:color="auto"/>
            <w:right w:val="none" w:sz="0" w:space="0" w:color="auto"/>
          </w:divBdr>
        </w:div>
        <w:div w:id="948509008">
          <w:marLeft w:val="640"/>
          <w:marRight w:val="0"/>
          <w:marTop w:val="0"/>
          <w:marBottom w:val="0"/>
          <w:divBdr>
            <w:top w:val="none" w:sz="0" w:space="0" w:color="auto"/>
            <w:left w:val="none" w:sz="0" w:space="0" w:color="auto"/>
            <w:bottom w:val="none" w:sz="0" w:space="0" w:color="auto"/>
            <w:right w:val="none" w:sz="0" w:space="0" w:color="auto"/>
          </w:divBdr>
        </w:div>
        <w:div w:id="611518608">
          <w:marLeft w:val="640"/>
          <w:marRight w:val="0"/>
          <w:marTop w:val="0"/>
          <w:marBottom w:val="0"/>
          <w:divBdr>
            <w:top w:val="none" w:sz="0" w:space="0" w:color="auto"/>
            <w:left w:val="none" w:sz="0" w:space="0" w:color="auto"/>
            <w:bottom w:val="none" w:sz="0" w:space="0" w:color="auto"/>
            <w:right w:val="none" w:sz="0" w:space="0" w:color="auto"/>
          </w:divBdr>
        </w:div>
        <w:div w:id="1169757121">
          <w:marLeft w:val="640"/>
          <w:marRight w:val="0"/>
          <w:marTop w:val="0"/>
          <w:marBottom w:val="0"/>
          <w:divBdr>
            <w:top w:val="none" w:sz="0" w:space="0" w:color="auto"/>
            <w:left w:val="none" w:sz="0" w:space="0" w:color="auto"/>
            <w:bottom w:val="none" w:sz="0" w:space="0" w:color="auto"/>
            <w:right w:val="none" w:sz="0" w:space="0" w:color="auto"/>
          </w:divBdr>
        </w:div>
        <w:div w:id="1097675900">
          <w:marLeft w:val="640"/>
          <w:marRight w:val="0"/>
          <w:marTop w:val="0"/>
          <w:marBottom w:val="0"/>
          <w:divBdr>
            <w:top w:val="none" w:sz="0" w:space="0" w:color="auto"/>
            <w:left w:val="none" w:sz="0" w:space="0" w:color="auto"/>
            <w:bottom w:val="none" w:sz="0" w:space="0" w:color="auto"/>
            <w:right w:val="none" w:sz="0" w:space="0" w:color="auto"/>
          </w:divBdr>
        </w:div>
        <w:div w:id="1803109919">
          <w:marLeft w:val="640"/>
          <w:marRight w:val="0"/>
          <w:marTop w:val="0"/>
          <w:marBottom w:val="0"/>
          <w:divBdr>
            <w:top w:val="none" w:sz="0" w:space="0" w:color="auto"/>
            <w:left w:val="none" w:sz="0" w:space="0" w:color="auto"/>
            <w:bottom w:val="none" w:sz="0" w:space="0" w:color="auto"/>
            <w:right w:val="none" w:sz="0" w:space="0" w:color="auto"/>
          </w:divBdr>
        </w:div>
        <w:div w:id="201215737">
          <w:marLeft w:val="640"/>
          <w:marRight w:val="0"/>
          <w:marTop w:val="0"/>
          <w:marBottom w:val="0"/>
          <w:divBdr>
            <w:top w:val="none" w:sz="0" w:space="0" w:color="auto"/>
            <w:left w:val="none" w:sz="0" w:space="0" w:color="auto"/>
            <w:bottom w:val="none" w:sz="0" w:space="0" w:color="auto"/>
            <w:right w:val="none" w:sz="0" w:space="0" w:color="auto"/>
          </w:divBdr>
        </w:div>
        <w:div w:id="239096559">
          <w:marLeft w:val="640"/>
          <w:marRight w:val="0"/>
          <w:marTop w:val="0"/>
          <w:marBottom w:val="0"/>
          <w:divBdr>
            <w:top w:val="none" w:sz="0" w:space="0" w:color="auto"/>
            <w:left w:val="none" w:sz="0" w:space="0" w:color="auto"/>
            <w:bottom w:val="none" w:sz="0" w:space="0" w:color="auto"/>
            <w:right w:val="none" w:sz="0" w:space="0" w:color="auto"/>
          </w:divBdr>
        </w:div>
        <w:div w:id="877011025">
          <w:marLeft w:val="640"/>
          <w:marRight w:val="0"/>
          <w:marTop w:val="0"/>
          <w:marBottom w:val="0"/>
          <w:divBdr>
            <w:top w:val="none" w:sz="0" w:space="0" w:color="auto"/>
            <w:left w:val="none" w:sz="0" w:space="0" w:color="auto"/>
            <w:bottom w:val="none" w:sz="0" w:space="0" w:color="auto"/>
            <w:right w:val="none" w:sz="0" w:space="0" w:color="auto"/>
          </w:divBdr>
        </w:div>
        <w:div w:id="2142187704">
          <w:marLeft w:val="640"/>
          <w:marRight w:val="0"/>
          <w:marTop w:val="0"/>
          <w:marBottom w:val="0"/>
          <w:divBdr>
            <w:top w:val="none" w:sz="0" w:space="0" w:color="auto"/>
            <w:left w:val="none" w:sz="0" w:space="0" w:color="auto"/>
            <w:bottom w:val="none" w:sz="0" w:space="0" w:color="auto"/>
            <w:right w:val="none" w:sz="0" w:space="0" w:color="auto"/>
          </w:divBdr>
        </w:div>
        <w:div w:id="1468664218">
          <w:marLeft w:val="640"/>
          <w:marRight w:val="0"/>
          <w:marTop w:val="0"/>
          <w:marBottom w:val="0"/>
          <w:divBdr>
            <w:top w:val="none" w:sz="0" w:space="0" w:color="auto"/>
            <w:left w:val="none" w:sz="0" w:space="0" w:color="auto"/>
            <w:bottom w:val="none" w:sz="0" w:space="0" w:color="auto"/>
            <w:right w:val="none" w:sz="0" w:space="0" w:color="auto"/>
          </w:divBdr>
        </w:div>
        <w:div w:id="1960598146">
          <w:marLeft w:val="640"/>
          <w:marRight w:val="0"/>
          <w:marTop w:val="0"/>
          <w:marBottom w:val="0"/>
          <w:divBdr>
            <w:top w:val="none" w:sz="0" w:space="0" w:color="auto"/>
            <w:left w:val="none" w:sz="0" w:space="0" w:color="auto"/>
            <w:bottom w:val="none" w:sz="0" w:space="0" w:color="auto"/>
            <w:right w:val="none" w:sz="0" w:space="0" w:color="auto"/>
          </w:divBdr>
        </w:div>
      </w:divsChild>
    </w:div>
    <w:div w:id="719475007">
      <w:bodyDiv w:val="1"/>
      <w:marLeft w:val="0"/>
      <w:marRight w:val="0"/>
      <w:marTop w:val="0"/>
      <w:marBottom w:val="0"/>
      <w:divBdr>
        <w:top w:val="none" w:sz="0" w:space="0" w:color="auto"/>
        <w:left w:val="none" w:sz="0" w:space="0" w:color="auto"/>
        <w:bottom w:val="none" w:sz="0" w:space="0" w:color="auto"/>
        <w:right w:val="none" w:sz="0" w:space="0" w:color="auto"/>
      </w:divBdr>
      <w:divsChild>
        <w:div w:id="2132556805">
          <w:marLeft w:val="640"/>
          <w:marRight w:val="0"/>
          <w:marTop w:val="0"/>
          <w:marBottom w:val="0"/>
          <w:divBdr>
            <w:top w:val="none" w:sz="0" w:space="0" w:color="auto"/>
            <w:left w:val="none" w:sz="0" w:space="0" w:color="auto"/>
            <w:bottom w:val="none" w:sz="0" w:space="0" w:color="auto"/>
            <w:right w:val="none" w:sz="0" w:space="0" w:color="auto"/>
          </w:divBdr>
        </w:div>
        <w:div w:id="132648601">
          <w:marLeft w:val="640"/>
          <w:marRight w:val="0"/>
          <w:marTop w:val="0"/>
          <w:marBottom w:val="0"/>
          <w:divBdr>
            <w:top w:val="none" w:sz="0" w:space="0" w:color="auto"/>
            <w:left w:val="none" w:sz="0" w:space="0" w:color="auto"/>
            <w:bottom w:val="none" w:sz="0" w:space="0" w:color="auto"/>
            <w:right w:val="none" w:sz="0" w:space="0" w:color="auto"/>
          </w:divBdr>
        </w:div>
        <w:div w:id="1033194121">
          <w:marLeft w:val="640"/>
          <w:marRight w:val="0"/>
          <w:marTop w:val="0"/>
          <w:marBottom w:val="0"/>
          <w:divBdr>
            <w:top w:val="none" w:sz="0" w:space="0" w:color="auto"/>
            <w:left w:val="none" w:sz="0" w:space="0" w:color="auto"/>
            <w:bottom w:val="none" w:sz="0" w:space="0" w:color="auto"/>
            <w:right w:val="none" w:sz="0" w:space="0" w:color="auto"/>
          </w:divBdr>
        </w:div>
        <w:div w:id="56125660">
          <w:marLeft w:val="640"/>
          <w:marRight w:val="0"/>
          <w:marTop w:val="0"/>
          <w:marBottom w:val="0"/>
          <w:divBdr>
            <w:top w:val="none" w:sz="0" w:space="0" w:color="auto"/>
            <w:left w:val="none" w:sz="0" w:space="0" w:color="auto"/>
            <w:bottom w:val="none" w:sz="0" w:space="0" w:color="auto"/>
            <w:right w:val="none" w:sz="0" w:space="0" w:color="auto"/>
          </w:divBdr>
        </w:div>
        <w:div w:id="356390936">
          <w:marLeft w:val="640"/>
          <w:marRight w:val="0"/>
          <w:marTop w:val="0"/>
          <w:marBottom w:val="0"/>
          <w:divBdr>
            <w:top w:val="none" w:sz="0" w:space="0" w:color="auto"/>
            <w:left w:val="none" w:sz="0" w:space="0" w:color="auto"/>
            <w:bottom w:val="none" w:sz="0" w:space="0" w:color="auto"/>
            <w:right w:val="none" w:sz="0" w:space="0" w:color="auto"/>
          </w:divBdr>
        </w:div>
        <w:div w:id="374355891">
          <w:marLeft w:val="640"/>
          <w:marRight w:val="0"/>
          <w:marTop w:val="0"/>
          <w:marBottom w:val="0"/>
          <w:divBdr>
            <w:top w:val="none" w:sz="0" w:space="0" w:color="auto"/>
            <w:left w:val="none" w:sz="0" w:space="0" w:color="auto"/>
            <w:bottom w:val="none" w:sz="0" w:space="0" w:color="auto"/>
            <w:right w:val="none" w:sz="0" w:space="0" w:color="auto"/>
          </w:divBdr>
        </w:div>
        <w:div w:id="1057707064">
          <w:marLeft w:val="640"/>
          <w:marRight w:val="0"/>
          <w:marTop w:val="0"/>
          <w:marBottom w:val="0"/>
          <w:divBdr>
            <w:top w:val="none" w:sz="0" w:space="0" w:color="auto"/>
            <w:left w:val="none" w:sz="0" w:space="0" w:color="auto"/>
            <w:bottom w:val="none" w:sz="0" w:space="0" w:color="auto"/>
            <w:right w:val="none" w:sz="0" w:space="0" w:color="auto"/>
          </w:divBdr>
        </w:div>
        <w:div w:id="1124885828">
          <w:marLeft w:val="640"/>
          <w:marRight w:val="0"/>
          <w:marTop w:val="0"/>
          <w:marBottom w:val="0"/>
          <w:divBdr>
            <w:top w:val="none" w:sz="0" w:space="0" w:color="auto"/>
            <w:left w:val="none" w:sz="0" w:space="0" w:color="auto"/>
            <w:bottom w:val="none" w:sz="0" w:space="0" w:color="auto"/>
            <w:right w:val="none" w:sz="0" w:space="0" w:color="auto"/>
          </w:divBdr>
        </w:div>
        <w:div w:id="1297099668">
          <w:marLeft w:val="640"/>
          <w:marRight w:val="0"/>
          <w:marTop w:val="0"/>
          <w:marBottom w:val="0"/>
          <w:divBdr>
            <w:top w:val="none" w:sz="0" w:space="0" w:color="auto"/>
            <w:left w:val="none" w:sz="0" w:space="0" w:color="auto"/>
            <w:bottom w:val="none" w:sz="0" w:space="0" w:color="auto"/>
            <w:right w:val="none" w:sz="0" w:space="0" w:color="auto"/>
          </w:divBdr>
        </w:div>
        <w:div w:id="2124421879">
          <w:marLeft w:val="640"/>
          <w:marRight w:val="0"/>
          <w:marTop w:val="0"/>
          <w:marBottom w:val="0"/>
          <w:divBdr>
            <w:top w:val="none" w:sz="0" w:space="0" w:color="auto"/>
            <w:left w:val="none" w:sz="0" w:space="0" w:color="auto"/>
            <w:bottom w:val="none" w:sz="0" w:space="0" w:color="auto"/>
            <w:right w:val="none" w:sz="0" w:space="0" w:color="auto"/>
          </w:divBdr>
        </w:div>
        <w:div w:id="1443266117">
          <w:marLeft w:val="640"/>
          <w:marRight w:val="0"/>
          <w:marTop w:val="0"/>
          <w:marBottom w:val="0"/>
          <w:divBdr>
            <w:top w:val="none" w:sz="0" w:space="0" w:color="auto"/>
            <w:left w:val="none" w:sz="0" w:space="0" w:color="auto"/>
            <w:bottom w:val="none" w:sz="0" w:space="0" w:color="auto"/>
            <w:right w:val="none" w:sz="0" w:space="0" w:color="auto"/>
          </w:divBdr>
        </w:div>
        <w:div w:id="2038654641">
          <w:marLeft w:val="640"/>
          <w:marRight w:val="0"/>
          <w:marTop w:val="0"/>
          <w:marBottom w:val="0"/>
          <w:divBdr>
            <w:top w:val="none" w:sz="0" w:space="0" w:color="auto"/>
            <w:left w:val="none" w:sz="0" w:space="0" w:color="auto"/>
            <w:bottom w:val="none" w:sz="0" w:space="0" w:color="auto"/>
            <w:right w:val="none" w:sz="0" w:space="0" w:color="auto"/>
          </w:divBdr>
        </w:div>
        <w:div w:id="470288668">
          <w:marLeft w:val="640"/>
          <w:marRight w:val="0"/>
          <w:marTop w:val="0"/>
          <w:marBottom w:val="0"/>
          <w:divBdr>
            <w:top w:val="none" w:sz="0" w:space="0" w:color="auto"/>
            <w:left w:val="none" w:sz="0" w:space="0" w:color="auto"/>
            <w:bottom w:val="none" w:sz="0" w:space="0" w:color="auto"/>
            <w:right w:val="none" w:sz="0" w:space="0" w:color="auto"/>
          </w:divBdr>
        </w:div>
        <w:div w:id="1697922991">
          <w:marLeft w:val="640"/>
          <w:marRight w:val="0"/>
          <w:marTop w:val="0"/>
          <w:marBottom w:val="0"/>
          <w:divBdr>
            <w:top w:val="none" w:sz="0" w:space="0" w:color="auto"/>
            <w:left w:val="none" w:sz="0" w:space="0" w:color="auto"/>
            <w:bottom w:val="none" w:sz="0" w:space="0" w:color="auto"/>
            <w:right w:val="none" w:sz="0" w:space="0" w:color="auto"/>
          </w:divBdr>
        </w:div>
        <w:div w:id="1733695646">
          <w:marLeft w:val="640"/>
          <w:marRight w:val="0"/>
          <w:marTop w:val="0"/>
          <w:marBottom w:val="0"/>
          <w:divBdr>
            <w:top w:val="none" w:sz="0" w:space="0" w:color="auto"/>
            <w:left w:val="none" w:sz="0" w:space="0" w:color="auto"/>
            <w:bottom w:val="none" w:sz="0" w:space="0" w:color="auto"/>
            <w:right w:val="none" w:sz="0" w:space="0" w:color="auto"/>
          </w:divBdr>
        </w:div>
        <w:div w:id="183137877">
          <w:marLeft w:val="640"/>
          <w:marRight w:val="0"/>
          <w:marTop w:val="0"/>
          <w:marBottom w:val="0"/>
          <w:divBdr>
            <w:top w:val="none" w:sz="0" w:space="0" w:color="auto"/>
            <w:left w:val="none" w:sz="0" w:space="0" w:color="auto"/>
            <w:bottom w:val="none" w:sz="0" w:space="0" w:color="auto"/>
            <w:right w:val="none" w:sz="0" w:space="0" w:color="auto"/>
          </w:divBdr>
        </w:div>
        <w:div w:id="1105004441">
          <w:marLeft w:val="640"/>
          <w:marRight w:val="0"/>
          <w:marTop w:val="0"/>
          <w:marBottom w:val="0"/>
          <w:divBdr>
            <w:top w:val="none" w:sz="0" w:space="0" w:color="auto"/>
            <w:left w:val="none" w:sz="0" w:space="0" w:color="auto"/>
            <w:bottom w:val="none" w:sz="0" w:space="0" w:color="auto"/>
            <w:right w:val="none" w:sz="0" w:space="0" w:color="auto"/>
          </w:divBdr>
        </w:div>
        <w:div w:id="112210394">
          <w:marLeft w:val="640"/>
          <w:marRight w:val="0"/>
          <w:marTop w:val="0"/>
          <w:marBottom w:val="0"/>
          <w:divBdr>
            <w:top w:val="none" w:sz="0" w:space="0" w:color="auto"/>
            <w:left w:val="none" w:sz="0" w:space="0" w:color="auto"/>
            <w:bottom w:val="none" w:sz="0" w:space="0" w:color="auto"/>
            <w:right w:val="none" w:sz="0" w:space="0" w:color="auto"/>
          </w:divBdr>
        </w:div>
        <w:div w:id="958679736">
          <w:marLeft w:val="640"/>
          <w:marRight w:val="0"/>
          <w:marTop w:val="0"/>
          <w:marBottom w:val="0"/>
          <w:divBdr>
            <w:top w:val="none" w:sz="0" w:space="0" w:color="auto"/>
            <w:left w:val="none" w:sz="0" w:space="0" w:color="auto"/>
            <w:bottom w:val="none" w:sz="0" w:space="0" w:color="auto"/>
            <w:right w:val="none" w:sz="0" w:space="0" w:color="auto"/>
          </w:divBdr>
        </w:div>
        <w:div w:id="597638234">
          <w:marLeft w:val="640"/>
          <w:marRight w:val="0"/>
          <w:marTop w:val="0"/>
          <w:marBottom w:val="0"/>
          <w:divBdr>
            <w:top w:val="none" w:sz="0" w:space="0" w:color="auto"/>
            <w:left w:val="none" w:sz="0" w:space="0" w:color="auto"/>
            <w:bottom w:val="none" w:sz="0" w:space="0" w:color="auto"/>
            <w:right w:val="none" w:sz="0" w:space="0" w:color="auto"/>
          </w:divBdr>
        </w:div>
        <w:div w:id="268006835">
          <w:marLeft w:val="640"/>
          <w:marRight w:val="0"/>
          <w:marTop w:val="0"/>
          <w:marBottom w:val="0"/>
          <w:divBdr>
            <w:top w:val="none" w:sz="0" w:space="0" w:color="auto"/>
            <w:left w:val="none" w:sz="0" w:space="0" w:color="auto"/>
            <w:bottom w:val="none" w:sz="0" w:space="0" w:color="auto"/>
            <w:right w:val="none" w:sz="0" w:space="0" w:color="auto"/>
          </w:divBdr>
        </w:div>
        <w:div w:id="1780030737">
          <w:marLeft w:val="640"/>
          <w:marRight w:val="0"/>
          <w:marTop w:val="0"/>
          <w:marBottom w:val="0"/>
          <w:divBdr>
            <w:top w:val="none" w:sz="0" w:space="0" w:color="auto"/>
            <w:left w:val="none" w:sz="0" w:space="0" w:color="auto"/>
            <w:bottom w:val="none" w:sz="0" w:space="0" w:color="auto"/>
            <w:right w:val="none" w:sz="0" w:space="0" w:color="auto"/>
          </w:divBdr>
        </w:div>
        <w:div w:id="2117747277">
          <w:marLeft w:val="640"/>
          <w:marRight w:val="0"/>
          <w:marTop w:val="0"/>
          <w:marBottom w:val="0"/>
          <w:divBdr>
            <w:top w:val="none" w:sz="0" w:space="0" w:color="auto"/>
            <w:left w:val="none" w:sz="0" w:space="0" w:color="auto"/>
            <w:bottom w:val="none" w:sz="0" w:space="0" w:color="auto"/>
            <w:right w:val="none" w:sz="0" w:space="0" w:color="auto"/>
          </w:divBdr>
        </w:div>
        <w:div w:id="1612124708">
          <w:marLeft w:val="640"/>
          <w:marRight w:val="0"/>
          <w:marTop w:val="0"/>
          <w:marBottom w:val="0"/>
          <w:divBdr>
            <w:top w:val="none" w:sz="0" w:space="0" w:color="auto"/>
            <w:left w:val="none" w:sz="0" w:space="0" w:color="auto"/>
            <w:bottom w:val="none" w:sz="0" w:space="0" w:color="auto"/>
            <w:right w:val="none" w:sz="0" w:space="0" w:color="auto"/>
          </w:divBdr>
        </w:div>
        <w:div w:id="769591320">
          <w:marLeft w:val="640"/>
          <w:marRight w:val="0"/>
          <w:marTop w:val="0"/>
          <w:marBottom w:val="0"/>
          <w:divBdr>
            <w:top w:val="none" w:sz="0" w:space="0" w:color="auto"/>
            <w:left w:val="none" w:sz="0" w:space="0" w:color="auto"/>
            <w:bottom w:val="none" w:sz="0" w:space="0" w:color="auto"/>
            <w:right w:val="none" w:sz="0" w:space="0" w:color="auto"/>
          </w:divBdr>
        </w:div>
        <w:div w:id="111218492">
          <w:marLeft w:val="640"/>
          <w:marRight w:val="0"/>
          <w:marTop w:val="0"/>
          <w:marBottom w:val="0"/>
          <w:divBdr>
            <w:top w:val="none" w:sz="0" w:space="0" w:color="auto"/>
            <w:left w:val="none" w:sz="0" w:space="0" w:color="auto"/>
            <w:bottom w:val="none" w:sz="0" w:space="0" w:color="auto"/>
            <w:right w:val="none" w:sz="0" w:space="0" w:color="auto"/>
          </w:divBdr>
        </w:div>
        <w:div w:id="363795727">
          <w:marLeft w:val="640"/>
          <w:marRight w:val="0"/>
          <w:marTop w:val="0"/>
          <w:marBottom w:val="0"/>
          <w:divBdr>
            <w:top w:val="none" w:sz="0" w:space="0" w:color="auto"/>
            <w:left w:val="none" w:sz="0" w:space="0" w:color="auto"/>
            <w:bottom w:val="none" w:sz="0" w:space="0" w:color="auto"/>
            <w:right w:val="none" w:sz="0" w:space="0" w:color="auto"/>
          </w:divBdr>
        </w:div>
        <w:div w:id="1608193040">
          <w:marLeft w:val="640"/>
          <w:marRight w:val="0"/>
          <w:marTop w:val="0"/>
          <w:marBottom w:val="0"/>
          <w:divBdr>
            <w:top w:val="none" w:sz="0" w:space="0" w:color="auto"/>
            <w:left w:val="none" w:sz="0" w:space="0" w:color="auto"/>
            <w:bottom w:val="none" w:sz="0" w:space="0" w:color="auto"/>
            <w:right w:val="none" w:sz="0" w:space="0" w:color="auto"/>
          </w:divBdr>
        </w:div>
        <w:div w:id="1073896192">
          <w:marLeft w:val="640"/>
          <w:marRight w:val="0"/>
          <w:marTop w:val="0"/>
          <w:marBottom w:val="0"/>
          <w:divBdr>
            <w:top w:val="none" w:sz="0" w:space="0" w:color="auto"/>
            <w:left w:val="none" w:sz="0" w:space="0" w:color="auto"/>
            <w:bottom w:val="none" w:sz="0" w:space="0" w:color="auto"/>
            <w:right w:val="none" w:sz="0" w:space="0" w:color="auto"/>
          </w:divBdr>
        </w:div>
        <w:div w:id="2134933314">
          <w:marLeft w:val="640"/>
          <w:marRight w:val="0"/>
          <w:marTop w:val="0"/>
          <w:marBottom w:val="0"/>
          <w:divBdr>
            <w:top w:val="none" w:sz="0" w:space="0" w:color="auto"/>
            <w:left w:val="none" w:sz="0" w:space="0" w:color="auto"/>
            <w:bottom w:val="none" w:sz="0" w:space="0" w:color="auto"/>
            <w:right w:val="none" w:sz="0" w:space="0" w:color="auto"/>
          </w:divBdr>
        </w:div>
        <w:div w:id="1296838405">
          <w:marLeft w:val="640"/>
          <w:marRight w:val="0"/>
          <w:marTop w:val="0"/>
          <w:marBottom w:val="0"/>
          <w:divBdr>
            <w:top w:val="none" w:sz="0" w:space="0" w:color="auto"/>
            <w:left w:val="none" w:sz="0" w:space="0" w:color="auto"/>
            <w:bottom w:val="none" w:sz="0" w:space="0" w:color="auto"/>
            <w:right w:val="none" w:sz="0" w:space="0" w:color="auto"/>
          </w:divBdr>
        </w:div>
        <w:div w:id="740636751">
          <w:marLeft w:val="640"/>
          <w:marRight w:val="0"/>
          <w:marTop w:val="0"/>
          <w:marBottom w:val="0"/>
          <w:divBdr>
            <w:top w:val="none" w:sz="0" w:space="0" w:color="auto"/>
            <w:left w:val="none" w:sz="0" w:space="0" w:color="auto"/>
            <w:bottom w:val="none" w:sz="0" w:space="0" w:color="auto"/>
            <w:right w:val="none" w:sz="0" w:space="0" w:color="auto"/>
          </w:divBdr>
        </w:div>
        <w:div w:id="1667248091">
          <w:marLeft w:val="640"/>
          <w:marRight w:val="0"/>
          <w:marTop w:val="0"/>
          <w:marBottom w:val="0"/>
          <w:divBdr>
            <w:top w:val="none" w:sz="0" w:space="0" w:color="auto"/>
            <w:left w:val="none" w:sz="0" w:space="0" w:color="auto"/>
            <w:bottom w:val="none" w:sz="0" w:space="0" w:color="auto"/>
            <w:right w:val="none" w:sz="0" w:space="0" w:color="auto"/>
          </w:divBdr>
        </w:div>
        <w:div w:id="511795261">
          <w:marLeft w:val="640"/>
          <w:marRight w:val="0"/>
          <w:marTop w:val="0"/>
          <w:marBottom w:val="0"/>
          <w:divBdr>
            <w:top w:val="none" w:sz="0" w:space="0" w:color="auto"/>
            <w:left w:val="none" w:sz="0" w:space="0" w:color="auto"/>
            <w:bottom w:val="none" w:sz="0" w:space="0" w:color="auto"/>
            <w:right w:val="none" w:sz="0" w:space="0" w:color="auto"/>
          </w:divBdr>
        </w:div>
        <w:div w:id="1969119932">
          <w:marLeft w:val="640"/>
          <w:marRight w:val="0"/>
          <w:marTop w:val="0"/>
          <w:marBottom w:val="0"/>
          <w:divBdr>
            <w:top w:val="none" w:sz="0" w:space="0" w:color="auto"/>
            <w:left w:val="none" w:sz="0" w:space="0" w:color="auto"/>
            <w:bottom w:val="none" w:sz="0" w:space="0" w:color="auto"/>
            <w:right w:val="none" w:sz="0" w:space="0" w:color="auto"/>
          </w:divBdr>
        </w:div>
        <w:div w:id="1636330819">
          <w:marLeft w:val="640"/>
          <w:marRight w:val="0"/>
          <w:marTop w:val="0"/>
          <w:marBottom w:val="0"/>
          <w:divBdr>
            <w:top w:val="none" w:sz="0" w:space="0" w:color="auto"/>
            <w:left w:val="none" w:sz="0" w:space="0" w:color="auto"/>
            <w:bottom w:val="none" w:sz="0" w:space="0" w:color="auto"/>
            <w:right w:val="none" w:sz="0" w:space="0" w:color="auto"/>
          </w:divBdr>
        </w:div>
        <w:div w:id="1488128319">
          <w:marLeft w:val="640"/>
          <w:marRight w:val="0"/>
          <w:marTop w:val="0"/>
          <w:marBottom w:val="0"/>
          <w:divBdr>
            <w:top w:val="none" w:sz="0" w:space="0" w:color="auto"/>
            <w:left w:val="none" w:sz="0" w:space="0" w:color="auto"/>
            <w:bottom w:val="none" w:sz="0" w:space="0" w:color="auto"/>
            <w:right w:val="none" w:sz="0" w:space="0" w:color="auto"/>
          </w:divBdr>
        </w:div>
        <w:div w:id="731663783">
          <w:marLeft w:val="640"/>
          <w:marRight w:val="0"/>
          <w:marTop w:val="0"/>
          <w:marBottom w:val="0"/>
          <w:divBdr>
            <w:top w:val="none" w:sz="0" w:space="0" w:color="auto"/>
            <w:left w:val="none" w:sz="0" w:space="0" w:color="auto"/>
            <w:bottom w:val="none" w:sz="0" w:space="0" w:color="auto"/>
            <w:right w:val="none" w:sz="0" w:space="0" w:color="auto"/>
          </w:divBdr>
        </w:div>
        <w:div w:id="123041198">
          <w:marLeft w:val="640"/>
          <w:marRight w:val="0"/>
          <w:marTop w:val="0"/>
          <w:marBottom w:val="0"/>
          <w:divBdr>
            <w:top w:val="none" w:sz="0" w:space="0" w:color="auto"/>
            <w:left w:val="none" w:sz="0" w:space="0" w:color="auto"/>
            <w:bottom w:val="none" w:sz="0" w:space="0" w:color="auto"/>
            <w:right w:val="none" w:sz="0" w:space="0" w:color="auto"/>
          </w:divBdr>
        </w:div>
        <w:div w:id="315183553">
          <w:marLeft w:val="640"/>
          <w:marRight w:val="0"/>
          <w:marTop w:val="0"/>
          <w:marBottom w:val="0"/>
          <w:divBdr>
            <w:top w:val="none" w:sz="0" w:space="0" w:color="auto"/>
            <w:left w:val="none" w:sz="0" w:space="0" w:color="auto"/>
            <w:bottom w:val="none" w:sz="0" w:space="0" w:color="auto"/>
            <w:right w:val="none" w:sz="0" w:space="0" w:color="auto"/>
          </w:divBdr>
        </w:div>
        <w:div w:id="739789957">
          <w:marLeft w:val="640"/>
          <w:marRight w:val="0"/>
          <w:marTop w:val="0"/>
          <w:marBottom w:val="0"/>
          <w:divBdr>
            <w:top w:val="none" w:sz="0" w:space="0" w:color="auto"/>
            <w:left w:val="none" w:sz="0" w:space="0" w:color="auto"/>
            <w:bottom w:val="none" w:sz="0" w:space="0" w:color="auto"/>
            <w:right w:val="none" w:sz="0" w:space="0" w:color="auto"/>
          </w:divBdr>
        </w:div>
        <w:div w:id="63067141">
          <w:marLeft w:val="640"/>
          <w:marRight w:val="0"/>
          <w:marTop w:val="0"/>
          <w:marBottom w:val="0"/>
          <w:divBdr>
            <w:top w:val="none" w:sz="0" w:space="0" w:color="auto"/>
            <w:left w:val="none" w:sz="0" w:space="0" w:color="auto"/>
            <w:bottom w:val="none" w:sz="0" w:space="0" w:color="auto"/>
            <w:right w:val="none" w:sz="0" w:space="0" w:color="auto"/>
          </w:divBdr>
        </w:div>
        <w:div w:id="1565602573">
          <w:marLeft w:val="640"/>
          <w:marRight w:val="0"/>
          <w:marTop w:val="0"/>
          <w:marBottom w:val="0"/>
          <w:divBdr>
            <w:top w:val="none" w:sz="0" w:space="0" w:color="auto"/>
            <w:left w:val="none" w:sz="0" w:space="0" w:color="auto"/>
            <w:bottom w:val="none" w:sz="0" w:space="0" w:color="auto"/>
            <w:right w:val="none" w:sz="0" w:space="0" w:color="auto"/>
          </w:divBdr>
        </w:div>
        <w:div w:id="1265265805">
          <w:marLeft w:val="640"/>
          <w:marRight w:val="0"/>
          <w:marTop w:val="0"/>
          <w:marBottom w:val="0"/>
          <w:divBdr>
            <w:top w:val="none" w:sz="0" w:space="0" w:color="auto"/>
            <w:left w:val="none" w:sz="0" w:space="0" w:color="auto"/>
            <w:bottom w:val="none" w:sz="0" w:space="0" w:color="auto"/>
            <w:right w:val="none" w:sz="0" w:space="0" w:color="auto"/>
          </w:divBdr>
        </w:div>
        <w:div w:id="1502358323">
          <w:marLeft w:val="640"/>
          <w:marRight w:val="0"/>
          <w:marTop w:val="0"/>
          <w:marBottom w:val="0"/>
          <w:divBdr>
            <w:top w:val="none" w:sz="0" w:space="0" w:color="auto"/>
            <w:left w:val="none" w:sz="0" w:space="0" w:color="auto"/>
            <w:bottom w:val="none" w:sz="0" w:space="0" w:color="auto"/>
            <w:right w:val="none" w:sz="0" w:space="0" w:color="auto"/>
          </w:divBdr>
        </w:div>
        <w:div w:id="1412699217">
          <w:marLeft w:val="640"/>
          <w:marRight w:val="0"/>
          <w:marTop w:val="0"/>
          <w:marBottom w:val="0"/>
          <w:divBdr>
            <w:top w:val="none" w:sz="0" w:space="0" w:color="auto"/>
            <w:left w:val="none" w:sz="0" w:space="0" w:color="auto"/>
            <w:bottom w:val="none" w:sz="0" w:space="0" w:color="auto"/>
            <w:right w:val="none" w:sz="0" w:space="0" w:color="auto"/>
          </w:divBdr>
        </w:div>
        <w:div w:id="874388971">
          <w:marLeft w:val="640"/>
          <w:marRight w:val="0"/>
          <w:marTop w:val="0"/>
          <w:marBottom w:val="0"/>
          <w:divBdr>
            <w:top w:val="none" w:sz="0" w:space="0" w:color="auto"/>
            <w:left w:val="none" w:sz="0" w:space="0" w:color="auto"/>
            <w:bottom w:val="none" w:sz="0" w:space="0" w:color="auto"/>
            <w:right w:val="none" w:sz="0" w:space="0" w:color="auto"/>
          </w:divBdr>
        </w:div>
        <w:div w:id="1506743644">
          <w:marLeft w:val="640"/>
          <w:marRight w:val="0"/>
          <w:marTop w:val="0"/>
          <w:marBottom w:val="0"/>
          <w:divBdr>
            <w:top w:val="none" w:sz="0" w:space="0" w:color="auto"/>
            <w:left w:val="none" w:sz="0" w:space="0" w:color="auto"/>
            <w:bottom w:val="none" w:sz="0" w:space="0" w:color="auto"/>
            <w:right w:val="none" w:sz="0" w:space="0" w:color="auto"/>
          </w:divBdr>
        </w:div>
        <w:div w:id="392311286">
          <w:marLeft w:val="640"/>
          <w:marRight w:val="0"/>
          <w:marTop w:val="0"/>
          <w:marBottom w:val="0"/>
          <w:divBdr>
            <w:top w:val="none" w:sz="0" w:space="0" w:color="auto"/>
            <w:left w:val="none" w:sz="0" w:space="0" w:color="auto"/>
            <w:bottom w:val="none" w:sz="0" w:space="0" w:color="auto"/>
            <w:right w:val="none" w:sz="0" w:space="0" w:color="auto"/>
          </w:divBdr>
        </w:div>
        <w:div w:id="1417937174">
          <w:marLeft w:val="640"/>
          <w:marRight w:val="0"/>
          <w:marTop w:val="0"/>
          <w:marBottom w:val="0"/>
          <w:divBdr>
            <w:top w:val="none" w:sz="0" w:space="0" w:color="auto"/>
            <w:left w:val="none" w:sz="0" w:space="0" w:color="auto"/>
            <w:bottom w:val="none" w:sz="0" w:space="0" w:color="auto"/>
            <w:right w:val="none" w:sz="0" w:space="0" w:color="auto"/>
          </w:divBdr>
        </w:div>
        <w:div w:id="1595552705">
          <w:marLeft w:val="640"/>
          <w:marRight w:val="0"/>
          <w:marTop w:val="0"/>
          <w:marBottom w:val="0"/>
          <w:divBdr>
            <w:top w:val="none" w:sz="0" w:space="0" w:color="auto"/>
            <w:left w:val="none" w:sz="0" w:space="0" w:color="auto"/>
            <w:bottom w:val="none" w:sz="0" w:space="0" w:color="auto"/>
            <w:right w:val="none" w:sz="0" w:space="0" w:color="auto"/>
          </w:divBdr>
        </w:div>
        <w:div w:id="483930613">
          <w:marLeft w:val="640"/>
          <w:marRight w:val="0"/>
          <w:marTop w:val="0"/>
          <w:marBottom w:val="0"/>
          <w:divBdr>
            <w:top w:val="none" w:sz="0" w:space="0" w:color="auto"/>
            <w:left w:val="none" w:sz="0" w:space="0" w:color="auto"/>
            <w:bottom w:val="none" w:sz="0" w:space="0" w:color="auto"/>
            <w:right w:val="none" w:sz="0" w:space="0" w:color="auto"/>
          </w:divBdr>
        </w:div>
        <w:div w:id="1984310464">
          <w:marLeft w:val="640"/>
          <w:marRight w:val="0"/>
          <w:marTop w:val="0"/>
          <w:marBottom w:val="0"/>
          <w:divBdr>
            <w:top w:val="none" w:sz="0" w:space="0" w:color="auto"/>
            <w:left w:val="none" w:sz="0" w:space="0" w:color="auto"/>
            <w:bottom w:val="none" w:sz="0" w:space="0" w:color="auto"/>
            <w:right w:val="none" w:sz="0" w:space="0" w:color="auto"/>
          </w:divBdr>
        </w:div>
        <w:div w:id="62532835">
          <w:marLeft w:val="640"/>
          <w:marRight w:val="0"/>
          <w:marTop w:val="0"/>
          <w:marBottom w:val="0"/>
          <w:divBdr>
            <w:top w:val="none" w:sz="0" w:space="0" w:color="auto"/>
            <w:left w:val="none" w:sz="0" w:space="0" w:color="auto"/>
            <w:bottom w:val="none" w:sz="0" w:space="0" w:color="auto"/>
            <w:right w:val="none" w:sz="0" w:space="0" w:color="auto"/>
          </w:divBdr>
        </w:div>
        <w:div w:id="1373921545">
          <w:marLeft w:val="640"/>
          <w:marRight w:val="0"/>
          <w:marTop w:val="0"/>
          <w:marBottom w:val="0"/>
          <w:divBdr>
            <w:top w:val="none" w:sz="0" w:space="0" w:color="auto"/>
            <w:left w:val="none" w:sz="0" w:space="0" w:color="auto"/>
            <w:bottom w:val="none" w:sz="0" w:space="0" w:color="auto"/>
            <w:right w:val="none" w:sz="0" w:space="0" w:color="auto"/>
          </w:divBdr>
        </w:div>
        <w:div w:id="1262185671">
          <w:marLeft w:val="640"/>
          <w:marRight w:val="0"/>
          <w:marTop w:val="0"/>
          <w:marBottom w:val="0"/>
          <w:divBdr>
            <w:top w:val="none" w:sz="0" w:space="0" w:color="auto"/>
            <w:left w:val="none" w:sz="0" w:space="0" w:color="auto"/>
            <w:bottom w:val="none" w:sz="0" w:space="0" w:color="auto"/>
            <w:right w:val="none" w:sz="0" w:space="0" w:color="auto"/>
          </w:divBdr>
        </w:div>
        <w:div w:id="1235777674">
          <w:marLeft w:val="640"/>
          <w:marRight w:val="0"/>
          <w:marTop w:val="0"/>
          <w:marBottom w:val="0"/>
          <w:divBdr>
            <w:top w:val="none" w:sz="0" w:space="0" w:color="auto"/>
            <w:left w:val="none" w:sz="0" w:space="0" w:color="auto"/>
            <w:bottom w:val="none" w:sz="0" w:space="0" w:color="auto"/>
            <w:right w:val="none" w:sz="0" w:space="0" w:color="auto"/>
          </w:divBdr>
        </w:div>
        <w:div w:id="1606762582">
          <w:marLeft w:val="640"/>
          <w:marRight w:val="0"/>
          <w:marTop w:val="0"/>
          <w:marBottom w:val="0"/>
          <w:divBdr>
            <w:top w:val="none" w:sz="0" w:space="0" w:color="auto"/>
            <w:left w:val="none" w:sz="0" w:space="0" w:color="auto"/>
            <w:bottom w:val="none" w:sz="0" w:space="0" w:color="auto"/>
            <w:right w:val="none" w:sz="0" w:space="0" w:color="auto"/>
          </w:divBdr>
        </w:div>
        <w:div w:id="543249493">
          <w:marLeft w:val="640"/>
          <w:marRight w:val="0"/>
          <w:marTop w:val="0"/>
          <w:marBottom w:val="0"/>
          <w:divBdr>
            <w:top w:val="none" w:sz="0" w:space="0" w:color="auto"/>
            <w:left w:val="none" w:sz="0" w:space="0" w:color="auto"/>
            <w:bottom w:val="none" w:sz="0" w:space="0" w:color="auto"/>
            <w:right w:val="none" w:sz="0" w:space="0" w:color="auto"/>
          </w:divBdr>
        </w:div>
        <w:div w:id="227812731">
          <w:marLeft w:val="640"/>
          <w:marRight w:val="0"/>
          <w:marTop w:val="0"/>
          <w:marBottom w:val="0"/>
          <w:divBdr>
            <w:top w:val="none" w:sz="0" w:space="0" w:color="auto"/>
            <w:left w:val="none" w:sz="0" w:space="0" w:color="auto"/>
            <w:bottom w:val="none" w:sz="0" w:space="0" w:color="auto"/>
            <w:right w:val="none" w:sz="0" w:space="0" w:color="auto"/>
          </w:divBdr>
        </w:div>
        <w:div w:id="350111080">
          <w:marLeft w:val="640"/>
          <w:marRight w:val="0"/>
          <w:marTop w:val="0"/>
          <w:marBottom w:val="0"/>
          <w:divBdr>
            <w:top w:val="none" w:sz="0" w:space="0" w:color="auto"/>
            <w:left w:val="none" w:sz="0" w:space="0" w:color="auto"/>
            <w:bottom w:val="none" w:sz="0" w:space="0" w:color="auto"/>
            <w:right w:val="none" w:sz="0" w:space="0" w:color="auto"/>
          </w:divBdr>
        </w:div>
        <w:div w:id="1108739689">
          <w:marLeft w:val="640"/>
          <w:marRight w:val="0"/>
          <w:marTop w:val="0"/>
          <w:marBottom w:val="0"/>
          <w:divBdr>
            <w:top w:val="none" w:sz="0" w:space="0" w:color="auto"/>
            <w:left w:val="none" w:sz="0" w:space="0" w:color="auto"/>
            <w:bottom w:val="none" w:sz="0" w:space="0" w:color="auto"/>
            <w:right w:val="none" w:sz="0" w:space="0" w:color="auto"/>
          </w:divBdr>
        </w:div>
        <w:div w:id="371346013">
          <w:marLeft w:val="640"/>
          <w:marRight w:val="0"/>
          <w:marTop w:val="0"/>
          <w:marBottom w:val="0"/>
          <w:divBdr>
            <w:top w:val="none" w:sz="0" w:space="0" w:color="auto"/>
            <w:left w:val="none" w:sz="0" w:space="0" w:color="auto"/>
            <w:bottom w:val="none" w:sz="0" w:space="0" w:color="auto"/>
            <w:right w:val="none" w:sz="0" w:space="0" w:color="auto"/>
          </w:divBdr>
        </w:div>
        <w:div w:id="778060403">
          <w:marLeft w:val="640"/>
          <w:marRight w:val="0"/>
          <w:marTop w:val="0"/>
          <w:marBottom w:val="0"/>
          <w:divBdr>
            <w:top w:val="none" w:sz="0" w:space="0" w:color="auto"/>
            <w:left w:val="none" w:sz="0" w:space="0" w:color="auto"/>
            <w:bottom w:val="none" w:sz="0" w:space="0" w:color="auto"/>
            <w:right w:val="none" w:sz="0" w:space="0" w:color="auto"/>
          </w:divBdr>
        </w:div>
        <w:div w:id="384647613">
          <w:marLeft w:val="640"/>
          <w:marRight w:val="0"/>
          <w:marTop w:val="0"/>
          <w:marBottom w:val="0"/>
          <w:divBdr>
            <w:top w:val="none" w:sz="0" w:space="0" w:color="auto"/>
            <w:left w:val="none" w:sz="0" w:space="0" w:color="auto"/>
            <w:bottom w:val="none" w:sz="0" w:space="0" w:color="auto"/>
            <w:right w:val="none" w:sz="0" w:space="0" w:color="auto"/>
          </w:divBdr>
        </w:div>
        <w:div w:id="1950971007">
          <w:marLeft w:val="640"/>
          <w:marRight w:val="0"/>
          <w:marTop w:val="0"/>
          <w:marBottom w:val="0"/>
          <w:divBdr>
            <w:top w:val="none" w:sz="0" w:space="0" w:color="auto"/>
            <w:left w:val="none" w:sz="0" w:space="0" w:color="auto"/>
            <w:bottom w:val="none" w:sz="0" w:space="0" w:color="auto"/>
            <w:right w:val="none" w:sz="0" w:space="0" w:color="auto"/>
          </w:divBdr>
        </w:div>
        <w:div w:id="589124996">
          <w:marLeft w:val="640"/>
          <w:marRight w:val="0"/>
          <w:marTop w:val="0"/>
          <w:marBottom w:val="0"/>
          <w:divBdr>
            <w:top w:val="none" w:sz="0" w:space="0" w:color="auto"/>
            <w:left w:val="none" w:sz="0" w:space="0" w:color="auto"/>
            <w:bottom w:val="none" w:sz="0" w:space="0" w:color="auto"/>
            <w:right w:val="none" w:sz="0" w:space="0" w:color="auto"/>
          </w:divBdr>
        </w:div>
        <w:div w:id="1213813353">
          <w:marLeft w:val="640"/>
          <w:marRight w:val="0"/>
          <w:marTop w:val="0"/>
          <w:marBottom w:val="0"/>
          <w:divBdr>
            <w:top w:val="none" w:sz="0" w:space="0" w:color="auto"/>
            <w:left w:val="none" w:sz="0" w:space="0" w:color="auto"/>
            <w:bottom w:val="none" w:sz="0" w:space="0" w:color="auto"/>
            <w:right w:val="none" w:sz="0" w:space="0" w:color="auto"/>
          </w:divBdr>
        </w:div>
        <w:div w:id="930312011">
          <w:marLeft w:val="640"/>
          <w:marRight w:val="0"/>
          <w:marTop w:val="0"/>
          <w:marBottom w:val="0"/>
          <w:divBdr>
            <w:top w:val="none" w:sz="0" w:space="0" w:color="auto"/>
            <w:left w:val="none" w:sz="0" w:space="0" w:color="auto"/>
            <w:bottom w:val="none" w:sz="0" w:space="0" w:color="auto"/>
            <w:right w:val="none" w:sz="0" w:space="0" w:color="auto"/>
          </w:divBdr>
        </w:div>
        <w:div w:id="758597357">
          <w:marLeft w:val="640"/>
          <w:marRight w:val="0"/>
          <w:marTop w:val="0"/>
          <w:marBottom w:val="0"/>
          <w:divBdr>
            <w:top w:val="none" w:sz="0" w:space="0" w:color="auto"/>
            <w:left w:val="none" w:sz="0" w:space="0" w:color="auto"/>
            <w:bottom w:val="none" w:sz="0" w:space="0" w:color="auto"/>
            <w:right w:val="none" w:sz="0" w:space="0" w:color="auto"/>
          </w:divBdr>
        </w:div>
        <w:div w:id="590089211">
          <w:marLeft w:val="640"/>
          <w:marRight w:val="0"/>
          <w:marTop w:val="0"/>
          <w:marBottom w:val="0"/>
          <w:divBdr>
            <w:top w:val="none" w:sz="0" w:space="0" w:color="auto"/>
            <w:left w:val="none" w:sz="0" w:space="0" w:color="auto"/>
            <w:bottom w:val="none" w:sz="0" w:space="0" w:color="auto"/>
            <w:right w:val="none" w:sz="0" w:space="0" w:color="auto"/>
          </w:divBdr>
        </w:div>
        <w:div w:id="1372145596">
          <w:marLeft w:val="640"/>
          <w:marRight w:val="0"/>
          <w:marTop w:val="0"/>
          <w:marBottom w:val="0"/>
          <w:divBdr>
            <w:top w:val="none" w:sz="0" w:space="0" w:color="auto"/>
            <w:left w:val="none" w:sz="0" w:space="0" w:color="auto"/>
            <w:bottom w:val="none" w:sz="0" w:space="0" w:color="auto"/>
            <w:right w:val="none" w:sz="0" w:space="0" w:color="auto"/>
          </w:divBdr>
        </w:div>
        <w:div w:id="1834640747">
          <w:marLeft w:val="640"/>
          <w:marRight w:val="0"/>
          <w:marTop w:val="0"/>
          <w:marBottom w:val="0"/>
          <w:divBdr>
            <w:top w:val="none" w:sz="0" w:space="0" w:color="auto"/>
            <w:left w:val="none" w:sz="0" w:space="0" w:color="auto"/>
            <w:bottom w:val="none" w:sz="0" w:space="0" w:color="auto"/>
            <w:right w:val="none" w:sz="0" w:space="0" w:color="auto"/>
          </w:divBdr>
        </w:div>
        <w:div w:id="1878472914">
          <w:marLeft w:val="640"/>
          <w:marRight w:val="0"/>
          <w:marTop w:val="0"/>
          <w:marBottom w:val="0"/>
          <w:divBdr>
            <w:top w:val="none" w:sz="0" w:space="0" w:color="auto"/>
            <w:left w:val="none" w:sz="0" w:space="0" w:color="auto"/>
            <w:bottom w:val="none" w:sz="0" w:space="0" w:color="auto"/>
            <w:right w:val="none" w:sz="0" w:space="0" w:color="auto"/>
          </w:divBdr>
        </w:div>
        <w:div w:id="1343625074">
          <w:marLeft w:val="640"/>
          <w:marRight w:val="0"/>
          <w:marTop w:val="0"/>
          <w:marBottom w:val="0"/>
          <w:divBdr>
            <w:top w:val="none" w:sz="0" w:space="0" w:color="auto"/>
            <w:left w:val="none" w:sz="0" w:space="0" w:color="auto"/>
            <w:bottom w:val="none" w:sz="0" w:space="0" w:color="auto"/>
            <w:right w:val="none" w:sz="0" w:space="0" w:color="auto"/>
          </w:divBdr>
        </w:div>
        <w:div w:id="1640694193">
          <w:marLeft w:val="640"/>
          <w:marRight w:val="0"/>
          <w:marTop w:val="0"/>
          <w:marBottom w:val="0"/>
          <w:divBdr>
            <w:top w:val="none" w:sz="0" w:space="0" w:color="auto"/>
            <w:left w:val="none" w:sz="0" w:space="0" w:color="auto"/>
            <w:bottom w:val="none" w:sz="0" w:space="0" w:color="auto"/>
            <w:right w:val="none" w:sz="0" w:space="0" w:color="auto"/>
          </w:divBdr>
        </w:div>
        <w:div w:id="1402287761">
          <w:marLeft w:val="640"/>
          <w:marRight w:val="0"/>
          <w:marTop w:val="0"/>
          <w:marBottom w:val="0"/>
          <w:divBdr>
            <w:top w:val="none" w:sz="0" w:space="0" w:color="auto"/>
            <w:left w:val="none" w:sz="0" w:space="0" w:color="auto"/>
            <w:bottom w:val="none" w:sz="0" w:space="0" w:color="auto"/>
            <w:right w:val="none" w:sz="0" w:space="0" w:color="auto"/>
          </w:divBdr>
        </w:div>
        <w:div w:id="282536158">
          <w:marLeft w:val="640"/>
          <w:marRight w:val="0"/>
          <w:marTop w:val="0"/>
          <w:marBottom w:val="0"/>
          <w:divBdr>
            <w:top w:val="none" w:sz="0" w:space="0" w:color="auto"/>
            <w:left w:val="none" w:sz="0" w:space="0" w:color="auto"/>
            <w:bottom w:val="none" w:sz="0" w:space="0" w:color="auto"/>
            <w:right w:val="none" w:sz="0" w:space="0" w:color="auto"/>
          </w:divBdr>
        </w:div>
        <w:div w:id="1688362991">
          <w:marLeft w:val="640"/>
          <w:marRight w:val="0"/>
          <w:marTop w:val="0"/>
          <w:marBottom w:val="0"/>
          <w:divBdr>
            <w:top w:val="none" w:sz="0" w:space="0" w:color="auto"/>
            <w:left w:val="none" w:sz="0" w:space="0" w:color="auto"/>
            <w:bottom w:val="none" w:sz="0" w:space="0" w:color="auto"/>
            <w:right w:val="none" w:sz="0" w:space="0" w:color="auto"/>
          </w:divBdr>
        </w:div>
        <w:div w:id="1142112474">
          <w:marLeft w:val="640"/>
          <w:marRight w:val="0"/>
          <w:marTop w:val="0"/>
          <w:marBottom w:val="0"/>
          <w:divBdr>
            <w:top w:val="none" w:sz="0" w:space="0" w:color="auto"/>
            <w:left w:val="none" w:sz="0" w:space="0" w:color="auto"/>
            <w:bottom w:val="none" w:sz="0" w:space="0" w:color="auto"/>
            <w:right w:val="none" w:sz="0" w:space="0" w:color="auto"/>
          </w:divBdr>
        </w:div>
        <w:div w:id="818306871">
          <w:marLeft w:val="640"/>
          <w:marRight w:val="0"/>
          <w:marTop w:val="0"/>
          <w:marBottom w:val="0"/>
          <w:divBdr>
            <w:top w:val="none" w:sz="0" w:space="0" w:color="auto"/>
            <w:left w:val="none" w:sz="0" w:space="0" w:color="auto"/>
            <w:bottom w:val="none" w:sz="0" w:space="0" w:color="auto"/>
            <w:right w:val="none" w:sz="0" w:space="0" w:color="auto"/>
          </w:divBdr>
        </w:div>
        <w:div w:id="57363666">
          <w:marLeft w:val="640"/>
          <w:marRight w:val="0"/>
          <w:marTop w:val="0"/>
          <w:marBottom w:val="0"/>
          <w:divBdr>
            <w:top w:val="none" w:sz="0" w:space="0" w:color="auto"/>
            <w:left w:val="none" w:sz="0" w:space="0" w:color="auto"/>
            <w:bottom w:val="none" w:sz="0" w:space="0" w:color="auto"/>
            <w:right w:val="none" w:sz="0" w:space="0" w:color="auto"/>
          </w:divBdr>
        </w:div>
        <w:div w:id="771247115">
          <w:marLeft w:val="640"/>
          <w:marRight w:val="0"/>
          <w:marTop w:val="0"/>
          <w:marBottom w:val="0"/>
          <w:divBdr>
            <w:top w:val="none" w:sz="0" w:space="0" w:color="auto"/>
            <w:left w:val="none" w:sz="0" w:space="0" w:color="auto"/>
            <w:bottom w:val="none" w:sz="0" w:space="0" w:color="auto"/>
            <w:right w:val="none" w:sz="0" w:space="0" w:color="auto"/>
          </w:divBdr>
        </w:div>
        <w:div w:id="394738356">
          <w:marLeft w:val="640"/>
          <w:marRight w:val="0"/>
          <w:marTop w:val="0"/>
          <w:marBottom w:val="0"/>
          <w:divBdr>
            <w:top w:val="none" w:sz="0" w:space="0" w:color="auto"/>
            <w:left w:val="none" w:sz="0" w:space="0" w:color="auto"/>
            <w:bottom w:val="none" w:sz="0" w:space="0" w:color="auto"/>
            <w:right w:val="none" w:sz="0" w:space="0" w:color="auto"/>
          </w:divBdr>
        </w:div>
        <w:div w:id="42683572">
          <w:marLeft w:val="640"/>
          <w:marRight w:val="0"/>
          <w:marTop w:val="0"/>
          <w:marBottom w:val="0"/>
          <w:divBdr>
            <w:top w:val="none" w:sz="0" w:space="0" w:color="auto"/>
            <w:left w:val="none" w:sz="0" w:space="0" w:color="auto"/>
            <w:bottom w:val="none" w:sz="0" w:space="0" w:color="auto"/>
            <w:right w:val="none" w:sz="0" w:space="0" w:color="auto"/>
          </w:divBdr>
        </w:div>
        <w:div w:id="1324430721">
          <w:marLeft w:val="640"/>
          <w:marRight w:val="0"/>
          <w:marTop w:val="0"/>
          <w:marBottom w:val="0"/>
          <w:divBdr>
            <w:top w:val="none" w:sz="0" w:space="0" w:color="auto"/>
            <w:left w:val="none" w:sz="0" w:space="0" w:color="auto"/>
            <w:bottom w:val="none" w:sz="0" w:space="0" w:color="auto"/>
            <w:right w:val="none" w:sz="0" w:space="0" w:color="auto"/>
          </w:divBdr>
        </w:div>
        <w:div w:id="648216963">
          <w:marLeft w:val="640"/>
          <w:marRight w:val="0"/>
          <w:marTop w:val="0"/>
          <w:marBottom w:val="0"/>
          <w:divBdr>
            <w:top w:val="none" w:sz="0" w:space="0" w:color="auto"/>
            <w:left w:val="none" w:sz="0" w:space="0" w:color="auto"/>
            <w:bottom w:val="none" w:sz="0" w:space="0" w:color="auto"/>
            <w:right w:val="none" w:sz="0" w:space="0" w:color="auto"/>
          </w:divBdr>
        </w:div>
        <w:div w:id="1791969657">
          <w:marLeft w:val="640"/>
          <w:marRight w:val="0"/>
          <w:marTop w:val="0"/>
          <w:marBottom w:val="0"/>
          <w:divBdr>
            <w:top w:val="none" w:sz="0" w:space="0" w:color="auto"/>
            <w:left w:val="none" w:sz="0" w:space="0" w:color="auto"/>
            <w:bottom w:val="none" w:sz="0" w:space="0" w:color="auto"/>
            <w:right w:val="none" w:sz="0" w:space="0" w:color="auto"/>
          </w:divBdr>
        </w:div>
        <w:div w:id="1006135280">
          <w:marLeft w:val="640"/>
          <w:marRight w:val="0"/>
          <w:marTop w:val="0"/>
          <w:marBottom w:val="0"/>
          <w:divBdr>
            <w:top w:val="none" w:sz="0" w:space="0" w:color="auto"/>
            <w:left w:val="none" w:sz="0" w:space="0" w:color="auto"/>
            <w:bottom w:val="none" w:sz="0" w:space="0" w:color="auto"/>
            <w:right w:val="none" w:sz="0" w:space="0" w:color="auto"/>
          </w:divBdr>
        </w:div>
        <w:div w:id="953051332">
          <w:marLeft w:val="640"/>
          <w:marRight w:val="0"/>
          <w:marTop w:val="0"/>
          <w:marBottom w:val="0"/>
          <w:divBdr>
            <w:top w:val="none" w:sz="0" w:space="0" w:color="auto"/>
            <w:left w:val="none" w:sz="0" w:space="0" w:color="auto"/>
            <w:bottom w:val="none" w:sz="0" w:space="0" w:color="auto"/>
            <w:right w:val="none" w:sz="0" w:space="0" w:color="auto"/>
          </w:divBdr>
        </w:div>
        <w:div w:id="374307347">
          <w:marLeft w:val="640"/>
          <w:marRight w:val="0"/>
          <w:marTop w:val="0"/>
          <w:marBottom w:val="0"/>
          <w:divBdr>
            <w:top w:val="none" w:sz="0" w:space="0" w:color="auto"/>
            <w:left w:val="none" w:sz="0" w:space="0" w:color="auto"/>
            <w:bottom w:val="none" w:sz="0" w:space="0" w:color="auto"/>
            <w:right w:val="none" w:sz="0" w:space="0" w:color="auto"/>
          </w:divBdr>
        </w:div>
        <w:div w:id="910119972">
          <w:marLeft w:val="640"/>
          <w:marRight w:val="0"/>
          <w:marTop w:val="0"/>
          <w:marBottom w:val="0"/>
          <w:divBdr>
            <w:top w:val="none" w:sz="0" w:space="0" w:color="auto"/>
            <w:left w:val="none" w:sz="0" w:space="0" w:color="auto"/>
            <w:bottom w:val="none" w:sz="0" w:space="0" w:color="auto"/>
            <w:right w:val="none" w:sz="0" w:space="0" w:color="auto"/>
          </w:divBdr>
        </w:div>
      </w:divsChild>
    </w:div>
    <w:div w:id="720397864">
      <w:bodyDiv w:val="1"/>
      <w:marLeft w:val="0"/>
      <w:marRight w:val="0"/>
      <w:marTop w:val="0"/>
      <w:marBottom w:val="0"/>
      <w:divBdr>
        <w:top w:val="none" w:sz="0" w:space="0" w:color="auto"/>
        <w:left w:val="none" w:sz="0" w:space="0" w:color="auto"/>
        <w:bottom w:val="none" w:sz="0" w:space="0" w:color="auto"/>
        <w:right w:val="none" w:sz="0" w:space="0" w:color="auto"/>
      </w:divBdr>
      <w:divsChild>
        <w:div w:id="1542665721">
          <w:marLeft w:val="640"/>
          <w:marRight w:val="0"/>
          <w:marTop w:val="0"/>
          <w:marBottom w:val="0"/>
          <w:divBdr>
            <w:top w:val="none" w:sz="0" w:space="0" w:color="auto"/>
            <w:left w:val="none" w:sz="0" w:space="0" w:color="auto"/>
            <w:bottom w:val="none" w:sz="0" w:space="0" w:color="auto"/>
            <w:right w:val="none" w:sz="0" w:space="0" w:color="auto"/>
          </w:divBdr>
        </w:div>
        <w:div w:id="1985741806">
          <w:marLeft w:val="640"/>
          <w:marRight w:val="0"/>
          <w:marTop w:val="0"/>
          <w:marBottom w:val="0"/>
          <w:divBdr>
            <w:top w:val="none" w:sz="0" w:space="0" w:color="auto"/>
            <w:left w:val="none" w:sz="0" w:space="0" w:color="auto"/>
            <w:bottom w:val="none" w:sz="0" w:space="0" w:color="auto"/>
            <w:right w:val="none" w:sz="0" w:space="0" w:color="auto"/>
          </w:divBdr>
        </w:div>
        <w:div w:id="814445433">
          <w:marLeft w:val="640"/>
          <w:marRight w:val="0"/>
          <w:marTop w:val="0"/>
          <w:marBottom w:val="0"/>
          <w:divBdr>
            <w:top w:val="none" w:sz="0" w:space="0" w:color="auto"/>
            <w:left w:val="none" w:sz="0" w:space="0" w:color="auto"/>
            <w:bottom w:val="none" w:sz="0" w:space="0" w:color="auto"/>
            <w:right w:val="none" w:sz="0" w:space="0" w:color="auto"/>
          </w:divBdr>
        </w:div>
        <w:div w:id="151408677">
          <w:marLeft w:val="640"/>
          <w:marRight w:val="0"/>
          <w:marTop w:val="0"/>
          <w:marBottom w:val="0"/>
          <w:divBdr>
            <w:top w:val="none" w:sz="0" w:space="0" w:color="auto"/>
            <w:left w:val="none" w:sz="0" w:space="0" w:color="auto"/>
            <w:bottom w:val="none" w:sz="0" w:space="0" w:color="auto"/>
            <w:right w:val="none" w:sz="0" w:space="0" w:color="auto"/>
          </w:divBdr>
        </w:div>
        <w:div w:id="1916087525">
          <w:marLeft w:val="640"/>
          <w:marRight w:val="0"/>
          <w:marTop w:val="0"/>
          <w:marBottom w:val="0"/>
          <w:divBdr>
            <w:top w:val="none" w:sz="0" w:space="0" w:color="auto"/>
            <w:left w:val="none" w:sz="0" w:space="0" w:color="auto"/>
            <w:bottom w:val="none" w:sz="0" w:space="0" w:color="auto"/>
            <w:right w:val="none" w:sz="0" w:space="0" w:color="auto"/>
          </w:divBdr>
        </w:div>
        <w:div w:id="1512527311">
          <w:marLeft w:val="640"/>
          <w:marRight w:val="0"/>
          <w:marTop w:val="0"/>
          <w:marBottom w:val="0"/>
          <w:divBdr>
            <w:top w:val="none" w:sz="0" w:space="0" w:color="auto"/>
            <w:left w:val="none" w:sz="0" w:space="0" w:color="auto"/>
            <w:bottom w:val="none" w:sz="0" w:space="0" w:color="auto"/>
            <w:right w:val="none" w:sz="0" w:space="0" w:color="auto"/>
          </w:divBdr>
        </w:div>
        <w:div w:id="1583680852">
          <w:marLeft w:val="640"/>
          <w:marRight w:val="0"/>
          <w:marTop w:val="0"/>
          <w:marBottom w:val="0"/>
          <w:divBdr>
            <w:top w:val="none" w:sz="0" w:space="0" w:color="auto"/>
            <w:left w:val="none" w:sz="0" w:space="0" w:color="auto"/>
            <w:bottom w:val="none" w:sz="0" w:space="0" w:color="auto"/>
            <w:right w:val="none" w:sz="0" w:space="0" w:color="auto"/>
          </w:divBdr>
        </w:div>
        <w:div w:id="1375732959">
          <w:marLeft w:val="640"/>
          <w:marRight w:val="0"/>
          <w:marTop w:val="0"/>
          <w:marBottom w:val="0"/>
          <w:divBdr>
            <w:top w:val="none" w:sz="0" w:space="0" w:color="auto"/>
            <w:left w:val="none" w:sz="0" w:space="0" w:color="auto"/>
            <w:bottom w:val="none" w:sz="0" w:space="0" w:color="auto"/>
            <w:right w:val="none" w:sz="0" w:space="0" w:color="auto"/>
          </w:divBdr>
        </w:div>
        <w:div w:id="465782312">
          <w:marLeft w:val="640"/>
          <w:marRight w:val="0"/>
          <w:marTop w:val="0"/>
          <w:marBottom w:val="0"/>
          <w:divBdr>
            <w:top w:val="none" w:sz="0" w:space="0" w:color="auto"/>
            <w:left w:val="none" w:sz="0" w:space="0" w:color="auto"/>
            <w:bottom w:val="none" w:sz="0" w:space="0" w:color="auto"/>
            <w:right w:val="none" w:sz="0" w:space="0" w:color="auto"/>
          </w:divBdr>
        </w:div>
        <w:div w:id="1663855446">
          <w:marLeft w:val="640"/>
          <w:marRight w:val="0"/>
          <w:marTop w:val="0"/>
          <w:marBottom w:val="0"/>
          <w:divBdr>
            <w:top w:val="none" w:sz="0" w:space="0" w:color="auto"/>
            <w:left w:val="none" w:sz="0" w:space="0" w:color="auto"/>
            <w:bottom w:val="none" w:sz="0" w:space="0" w:color="auto"/>
            <w:right w:val="none" w:sz="0" w:space="0" w:color="auto"/>
          </w:divBdr>
        </w:div>
        <w:div w:id="921599178">
          <w:marLeft w:val="640"/>
          <w:marRight w:val="0"/>
          <w:marTop w:val="0"/>
          <w:marBottom w:val="0"/>
          <w:divBdr>
            <w:top w:val="none" w:sz="0" w:space="0" w:color="auto"/>
            <w:left w:val="none" w:sz="0" w:space="0" w:color="auto"/>
            <w:bottom w:val="none" w:sz="0" w:space="0" w:color="auto"/>
            <w:right w:val="none" w:sz="0" w:space="0" w:color="auto"/>
          </w:divBdr>
        </w:div>
        <w:div w:id="220596869">
          <w:marLeft w:val="640"/>
          <w:marRight w:val="0"/>
          <w:marTop w:val="0"/>
          <w:marBottom w:val="0"/>
          <w:divBdr>
            <w:top w:val="none" w:sz="0" w:space="0" w:color="auto"/>
            <w:left w:val="none" w:sz="0" w:space="0" w:color="auto"/>
            <w:bottom w:val="none" w:sz="0" w:space="0" w:color="auto"/>
            <w:right w:val="none" w:sz="0" w:space="0" w:color="auto"/>
          </w:divBdr>
        </w:div>
        <w:div w:id="1442531356">
          <w:marLeft w:val="640"/>
          <w:marRight w:val="0"/>
          <w:marTop w:val="0"/>
          <w:marBottom w:val="0"/>
          <w:divBdr>
            <w:top w:val="none" w:sz="0" w:space="0" w:color="auto"/>
            <w:left w:val="none" w:sz="0" w:space="0" w:color="auto"/>
            <w:bottom w:val="none" w:sz="0" w:space="0" w:color="auto"/>
            <w:right w:val="none" w:sz="0" w:space="0" w:color="auto"/>
          </w:divBdr>
        </w:div>
        <w:div w:id="60644786">
          <w:marLeft w:val="640"/>
          <w:marRight w:val="0"/>
          <w:marTop w:val="0"/>
          <w:marBottom w:val="0"/>
          <w:divBdr>
            <w:top w:val="none" w:sz="0" w:space="0" w:color="auto"/>
            <w:left w:val="none" w:sz="0" w:space="0" w:color="auto"/>
            <w:bottom w:val="none" w:sz="0" w:space="0" w:color="auto"/>
            <w:right w:val="none" w:sz="0" w:space="0" w:color="auto"/>
          </w:divBdr>
        </w:div>
        <w:div w:id="921986736">
          <w:marLeft w:val="640"/>
          <w:marRight w:val="0"/>
          <w:marTop w:val="0"/>
          <w:marBottom w:val="0"/>
          <w:divBdr>
            <w:top w:val="none" w:sz="0" w:space="0" w:color="auto"/>
            <w:left w:val="none" w:sz="0" w:space="0" w:color="auto"/>
            <w:bottom w:val="none" w:sz="0" w:space="0" w:color="auto"/>
            <w:right w:val="none" w:sz="0" w:space="0" w:color="auto"/>
          </w:divBdr>
        </w:div>
        <w:div w:id="1998874507">
          <w:marLeft w:val="640"/>
          <w:marRight w:val="0"/>
          <w:marTop w:val="0"/>
          <w:marBottom w:val="0"/>
          <w:divBdr>
            <w:top w:val="none" w:sz="0" w:space="0" w:color="auto"/>
            <w:left w:val="none" w:sz="0" w:space="0" w:color="auto"/>
            <w:bottom w:val="none" w:sz="0" w:space="0" w:color="auto"/>
            <w:right w:val="none" w:sz="0" w:space="0" w:color="auto"/>
          </w:divBdr>
        </w:div>
        <w:div w:id="1235314267">
          <w:marLeft w:val="640"/>
          <w:marRight w:val="0"/>
          <w:marTop w:val="0"/>
          <w:marBottom w:val="0"/>
          <w:divBdr>
            <w:top w:val="none" w:sz="0" w:space="0" w:color="auto"/>
            <w:left w:val="none" w:sz="0" w:space="0" w:color="auto"/>
            <w:bottom w:val="none" w:sz="0" w:space="0" w:color="auto"/>
            <w:right w:val="none" w:sz="0" w:space="0" w:color="auto"/>
          </w:divBdr>
        </w:div>
        <w:div w:id="370570202">
          <w:marLeft w:val="640"/>
          <w:marRight w:val="0"/>
          <w:marTop w:val="0"/>
          <w:marBottom w:val="0"/>
          <w:divBdr>
            <w:top w:val="none" w:sz="0" w:space="0" w:color="auto"/>
            <w:left w:val="none" w:sz="0" w:space="0" w:color="auto"/>
            <w:bottom w:val="none" w:sz="0" w:space="0" w:color="auto"/>
            <w:right w:val="none" w:sz="0" w:space="0" w:color="auto"/>
          </w:divBdr>
        </w:div>
        <w:div w:id="84502861">
          <w:marLeft w:val="640"/>
          <w:marRight w:val="0"/>
          <w:marTop w:val="0"/>
          <w:marBottom w:val="0"/>
          <w:divBdr>
            <w:top w:val="none" w:sz="0" w:space="0" w:color="auto"/>
            <w:left w:val="none" w:sz="0" w:space="0" w:color="auto"/>
            <w:bottom w:val="none" w:sz="0" w:space="0" w:color="auto"/>
            <w:right w:val="none" w:sz="0" w:space="0" w:color="auto"/>
          </w:divBdr>
        </w:div>
        <w:div w:id="1318727598">
          <w:marLeft w:val="640"/>
          <w:marRight w:val="0"/>
          <w:marTop w:val="0"/>
          <w:marBottom w:val="0"/>
          <w:divBdr>
            <w:top w:val="none" w:sz="0" w:space="0" w:color="auto"/>
            <w:left w:val="none" w:sz="0" w:space="0" w:color="auto"/>
            <w:bottom w:val="none" w:sz="0" w:space="0" w:color="auto"/>
            <w:right w:val="none" w:sz="0" w:space="0" w:color="auto"/>
          </w:divBdr>
        </w:div>
        <w:div w:id="282466578">
          <w:marLeft w:val="640"/>
          <w:marRight w:val="0"/>
          <w:marTop w:val="0"/>
          <w:marBottom w:val="0"/>
          <w:divBdr>
            <w:top w:val="none" w:sz="0" w:space="0" w:color="auto"/>
            <w:left w:val="none" w:sz="0" w:space="0" w:color="auto"/>
            <w:bottom w:val="none" w:sz="0" w:space="0" w:color="auto"/>
            <w:right w:val="none" w:sz="0" w:space="0" w:color="auto"/>
          </w:divBdr>
        </w:div>
        <w:div w:id="2028940707">
          <w:marLeft w:val="640"/>
          <w:marRight w:val="0"/>
          <w:marTop w:val="0"/>
          <w:marBottom w:val="0"/>
          <w:divBdr>
            <w:top w:val="none" w:sz="0" w:space="0" w:color="auto"/>
            <w:left w:val="none" w:sz="0" w:space="0" w:color="auto"/>
            <w:bottom w:val="none" w:sz="0" w:space="0" w:color="auto"/>
            <w:right w:val="none" w:sz="0" w:space="0" w:color="auto"/>
          </w:divBdr>
        </w:div>
        <w:div w:id="542600292">
          <w:marLeft w:val="640"/>
          <w:marRight w:val="0"/>
          <w:marTop w:val="0"/>
          <w:marBottom w:val="0"/>
          <w:divBdr>
            <w:top w:val="none" w:sz="0" w:space="0" w:color="auto"/>
            <w:left w:val="none" w:sz="0" w:space="0" w:color="auto"/>
            <w:bottom w:val="none" w:sz="0" w:space="0" w:color="auto"/>
            <w:right w:val="none" w:sz="0" w:space="0" w:color="auto"/>
          </w:divBdr>
        </w:div>
        <w:div w:id="1221137421">
          <w:marLeft w:val="640"/>
          <w:marRight w:val="0"/>
          <w:marTop w:val="0"/>
          <w:marBottom w:val="0"/>
          <w:divBdr>
            <w:top w:val="none" w:sz="0" w:space="0" w:color="auto"/>
            <w:left w:val="none" w:sz="0" w:space="0" w:color="auto"/>
            <w:bottom w:val="none" w:sz="0" w:space="0" w:color="auto"/>
            <w:right w:val="none" w:sz="0" w:space="0" w:color="auto"/>
          </w:divBdr>
        </w:div>
        <w:div w:id="908002688">
          <w:marLeft w:val="640"/>
          <w:marRight w:val="0"/>
          <w:marTop w:val="0"/>
          <w:marBottom w:val="0"/>
          <w:divBdr>
            <w:top w:val="none" w:sz="0" w:space="0" w:color="auto"/>
            <w:left w:val="none" w:sz="0" w:space="0" w:color="auto"/>
            <w:bottom w:val="none" w:sz="0" w:space="0" w:color="auto"/>
            <w:right w:val="none" w:sz="0" w:space="0" w:color="auto"/>
          </w:divBdr>
        </w:div>
        <w:div w:id="654335087">
          <w:marLeft w:val="640"/>
          <w:marRight w:val="0"/>
          <w:marTop w:val="0"/>
          <w:marBottom w:val="0"/>
          <w:divBdr>
            <w:top w:val="none" w:sz="0" w:space="0" w:color="auto"/>
            <w:left w:val="none" w:sz="0" w:space="0" w:color="auto"/>
            <w:bottom w:val="none" w:sz="0" w:space="0" w:color="auto"/>
            <w:right w:val="none" w:sz="0" w:space="0" w:color="auto"/>
          </w:divBdr>
        </w:div>
        <w:div w:id="1920943771">
          <w:marLeft w:val="640"/>
          <w:marRight w:val="0"/>
          <w:marTop w:val="0"/>
          <w:marBottom w:val="0"/>
          <w:divBdr>
            <w:top w:val="none" w:sz="0" w:space="0" w:color="auto"/>
            <w:left w:val="none" w:sz="0" w:space="0" w:color="auto"/>
            <w:bottom w:val="none" w:sz="0" w:space="0" w:color="auto"/>
            <w:right w:val="none" w:sz="0" w:space="0" w:color="auto"/>
          </w:divBdr>
        </w:div>
        <w:div w:id="2104256345">
          <w:marLeft w:val="640"/>
          <w:marRight w:val="0"/>
          <w:marTop w:val="0"/>
          <w:marBottom w:val="0"/>
          <w:divBdr>
            <w:top w:val="none" w:sz="0" w:space="0" w:color="auto"/>
            <w:left w:val="none" w:sz="0" w:space="0" w:color="auto"/>
            <w:bottom w:val="none" w:sz="0" w:space="0" w:color="auto"/>
            <w:right w:val="none" w:sz="0" w:space="0" w:color="auto"/>
          </w:divBdr>
        </w:div>
        <w:div w:id="460274252">
          <w:marLeft w:val="640"/>
          <w:marRight w:val="0"/>
          <w:marTop w:val="0"/>
          <w:marBottom w:val="0"/>
          <w:divBdr>
            <w:top w:val="none" w:sz="0" w:space="0" w:color="auto"/>
            <w:left w:val="none" w:sz="0" w:space="0" w:color="auto"/>
            <w:bottom w:val="none" w:sz="0" w:space="0" w:color="auto"/>
            <w:right w:val="none" w:sz="0" w:space="0" w:color="auto"/>
          </w:divBdr>
        </w:div>
        <w:div w:id="270286604">
          <w:marLeft w:val="640"/>
          <w:marRight w:val="0"/>
          <w:marTop w:val="0"/>
          <w:marBottom w:val="0"/>
          <w:divBdr>
            <w:top w:val="none" w:sz="0" w:space="0" w:color="auto"/>
            <w:left w:val="none" w:sz="0" w:space="0" w:color="auto"/>
            <w:bottom w:val="none" w:sz="0" w:space="0" w:color="auto"/>
            <w:right w:val="none" w:sz="0" w:space="0" w:color="auto"/>
          </w:divBdr>
        </w:div>
        <w:div w:id="399599260">
          <w:marLeft w:val="640"/>
          <w:marRight w:val="0"/>
          <w:marTop w:val="0"/>
          <w:marBottom w:val="0"/>
          <w:divBdr>
            <w:top w:val="none" w:sz="0" w:space="0" w:color="auto"/>
            <w:left w:val="none" w:sz="0" w:space="0" w:color="auto"/>
            <w:bottom w:val="none" w:sz="0" w:space="0" w:color="auto"/>
            <w:right w:val="none" w:sz="0" w:space="0" w:color="auto"/>
          </w:divBdr>
        </w:div>
        <w:div w:id="441073571">
          <w:marLeft w:val="640"/>
          <w:marRight w:val="0"/>
          <w:marTop w:val="0"/>
          <w:marBottom w:val="0"/>
          <w:divBdr>
            <w:top w:val="none" w:sz="0" w:space="0" w:color="auto"/>
            <w:left w:val="none" w:sz="0" w:space="0" w:color="auto"/>
            <w:bottom w:val="none" w:sz="0" w:space="0" w:color="auto"/>
            <w:right w:val="none" w:sz="0" w:space="0" w:color="auto"/>
          </w:divBdr>
        </w:div>
        <w:div w:id="2082022627">
          <w:marLeft w:val="640"/>
          <w:marRight w:val="0"/>
          <w:marTop w:val="0"/>
          <w:marBottom w:val="0"/>
          <w:divBdr>
            <w:top w:val="none" w:sz="0" w:space="0" w:color="auto"/>
            <w:left w:val="none" w:sz="0" w:space="0" w:color="auto"/>
            <w:bottom w:val="none" w:sz="0" w:space="0" w:color="auto"/>
            <w:right w:val="none" w:sz="0" w:space="0" w:color="auto"/>
          </w:divBdr>
        </w:div>
        <w:div w:id="557715082">
          <w:marLeft w:val="640"/>
          <w:marRight w:val="0"/>
          <w:marTop w:val="0"/>
          <w:marBottom w:val="0"/>
          <w:divBdr>
            <w:top w:val="none" w:sz="0" w:space="0" w:color="auto"/>
            <w:left w:val="none" w:sz="0" w:space="0" w:color="auto"/>
            <w:bottom w:val="none" w:sz="0" w:space="0" w:color="auto"/>
            <w:right w:val="none" w:sz="0" w:space="0" w:color="auto"/>
          </w:divBdr>
        </w:div>
        <w:div w:id="608514123">
          <w:marLeft w:val="640"/>
          <w:marRight w:val="0"/>
          <w:marTop w:val="0"/>
          <w:marBottom w:val="0"/>
          <w:divBdr>
            <w:top w:val="none" w:sz="0" w:space="0" w:color="auto"/>
            <w:left w:val="none" w:sz="0" w:space="0" w:color="auto"/>
            <w:bottom w:val="none" w:sz="0" w:space="0" w:color="auto"/>
            <w:right w:val="none" w:sz="0" w:space="0" w:color="auto"/>
          </w:divBdr>
        </w:div>
        <w:div w:id="1958633495">
          <w:marLeft w:val="640"/>
          <w:marRight w:val="0"/>
          <w:marTop w:val="0"/>
          <w:marBottom w:val="0"/>
          <w:divBdr>
            <w:top w:val="none" w:sz="0" w:space="0" w:color="auto"/>
            <w:left w:val="none" w:sz="0" w:space="0" w:color="auto"/>
            <w:bottom w:val="none" w:sz="0" w:space="0" w:color="auto"/>
            <w:right w:val="none" w:sz="0" w:space="0" w:color="auto"/>
          </w:divBdr>
        </w:div>
        <w:div w:id="553082394">
          <w:marLeft w:val="640"/>
          <w:marRight w:val="0"/>
          <w:marTop w:val="0"/>
          <w:marBottom w:val="0"/>
          <w:divBdr>
            <w:top w:val="none" w:sz="0" w:space="0" w:color="auto"/>
            <w:left w:val="none" w:sz="0" w:space="0" w:color="auto"/>
            <w:bottom w:val="none" w:sz="0" w:space="0" w:color="auto"/>
            <w:right w:val="none" w:sz="0" w:space="0" w:color="auto"/>
          </w:divBdr>
        </w:div>
        <w:div w:id="1979992198">
          <w:marLeft w:val="640"/>
          <w:marRight w:val="0"/>
          <w:marTop w:val="0"/>
          <w:marBottom w:val="0"/>
          <w:divBdr>
            <w:top w:val="none" w:sz="0" w:space="0" w:color="auto"/>
            <w:left w:val="none" w:sz="0" w:space="0" w:color="auto"/>
            <w:bottom w:val="none" w:sz="0" w:space="0" w:color="auto"/>
            <w:right w:val="none" w:sz="0" w:space="0" w:color="auto"/>
          </w:divBdr>
        </w:div>
        <w:div w:id="172258320">
          <w:marLeft w:val="640"/>
          <w:marRight w:val="0"/>
          <w:marTop w:val="0"/>
          <w:marBottom w:val="0"/>
          <w:divBdr>
            <w:top w:val="none" w:sz="0" w:space="0" w:color="auto"/>
            <w:left w:val="none" w:sz="0" w:space="0" w:color="auto"/>
            <w:bottom w:val="none" w:sz="0" w:space="0" w:color="auto"/>
            <w:right w:val="none" w:sz="0" w:space="0" w:color="auto"/>
          </w:divBdr>
        </w:div>
        <w:div w:id="210963926">
          <w:marLeft w:val="640"/>
          <w:marRight w:val="0"/>
          <w:marTop w:val="0"/>
          <w:marBottom w:val="0"/>
          <w:divBdr>
            <w:top w:val="none" w:sz="0" w:space="0" w:color="auto"/>
            <w:left w:val="none" w:sz="0" w:space="0" w:color="auto"/>
            <w:bottom w:val="none" w:sz="0" w:space="0" w:color="auto"/>
            <w:right w:val="none" w:sz="0" w:space="0" w:color="auto"/>
          </w:divBdr>
        </w:div>
        <w:div w:id="697312467">
          <w:marLeft w:val="640"/>
          <w:marRight w:val="0"/>
          <w:marTop w:val="0"/>
          <w:marBottom w:val="0"/>
          <w:divBdr>
            <w:top w:val="none" w:sz="0" w:space="0" w:color="auto"/>
            <w:left w:val="none" w:sz="0" w:space="0" w:color="auto"/>
            <w:bottom w:val="none" w:sz="0" w:space="0" w:color="auto"/>
            <w:right w:val="none" w:sz="0" w:space="0" w:color="auto"/>
          </w:divBdr>
        </w:div>
        <w:div w:id="1384717089">
          <w:marLeft w:val="640"/>
          <w:marRight w:val="0"/>
          <w:marTop w:val="0"/>
          <w:marBottom w:val="0"/>
          <w:divBdr>
            <w:top w:val="none" w:sz="0" w:space="0" w:color="auto"/>
            <w:left w:val="none" w:sz="0" w:space="0" w:color="auto"/>
            <w:bottom w:val="none" w:sz="0" w:space="0" w:color="auto"/>
            <w:right w:val="none" w:sz="0" w:space="0" w:color="auto"/>
          </w:divBdr>
        </w:div>
        <w:div w:id="524638588">
          <w:marLeft w:val="640"/>
          <w:marRight w:val="0"/>
          <w:marTop w:val="0"/>
          <w:marBottom w:val="0"/>
          <w:divBdr>
            <w:top w:val="none" w:sz="0" w:space="0" w:color="auto"/>
            <w:left w:val="none" w:sz="0" w:space="0" w:color="auto"/>
            <w:bottom w:val="none" w:sz="0" w:space="0" w:color="auto"/>
            <w:right w:val="none" w:sz="0" w:space="0" w:color="auto"/>
          </w:divBdr>
        </w:div>
        <w:div w:id="972250332">
          <w:marLeft w:val="640"/>
          <w:marRight w:val="0"/>
          <w:marTop w:val="0"/>
          <w:marBottom w:val="0"/>
          <w:divBdr>
            <w:top w:val="none" w:sz="0" w:space="0" w:color="auto"/>
            <w:left w:val="none" w:sz="0" w:space="0" w:color="auto"/>
            <w:bottom w:val="none" w:sz="0" w:space="0" w:color="auto"/>
            <w:right w:val="none" w:sz="0" w:space="0" w:color="auto"/>
          </w:divBdr>
        </w:div>
        <w:div w:id="657227229">
          <w:marLeft w:val="640"/>
          <w:marRight w:val="0"/>
          <w:marTop w:val="0"/>
          <w:marBottom w:val="0"/>
          <w:divBdr>
            <w:top w:val="none" w:sz="0" w:space="0" w:color="auto"/>
            <w:left w:val="none" w:sz="0" w:space="0" w:color="auto"/>
            <w:bottom w:val="none" w:sz="0" w:space="0" w:color="auto"/>
            <w:right w:val="none" w:sz="0" w:space="0" w:color="auto"/>
          </w:divBdr>
        </w:div>
        <w:div w:id="2108646433">
          <w:marLeft w:val="640"/>
          <w:marRight w:val="0"/>
          <w:marTop w:val="0"/>
          <w:marBottom w:val="0"/>
          <w:divBdr>
            <w:top w:val="none" w:sz="0" w:space="0" w:color="auto"/>
            <w:left w:val="none" w:sz="0" w:space="0" w:color="auto"/>
            <w:bottom w:val="none" w:sz="0" w:space="0" w:color="auto"/>
            <w:right w:val="none" w:sz="0" w:space="0" w:color="auto"/>
          </w:divBdr>
        </w:div>
        <w:div w:id="208034258">
          <w:marLeft w:val="640"/>
          <w:marRight w:val="0"/>
          <w:marTop w:val="0"/>
          <w:marBottom w:val="0"/>
          <w:divBdr>
            <w:top w:val="none" w:sz="0" w:space="0" w:color="auto"/>
            <w:left w:val="none" w:sz="0" w:space="0" w:color="auto"/>
            <w:bottom w:val="none" w:sz="0" w:space="0" w:color="auto"/>
            <w:right w:val="none" w:sz="0" w:space="0" w:color="auto"/>
          </w:divBdr>
        </w:div>
        <w:div w:id="5717009">
          <w:marLeft w:val="640"/>
          <w:marRight w:val="0"/>
          <w:marTop w:val="0"/>
          <w:marBottom w:val="0"/>
          <w:divBdr>
            <w:top w:val="none" w:sz="0" w:space="0" w:color="auto"/>
            <w:left w:val="none" w:sz="0" w:space="0" w:color="auto"/>
            <w:bottom w:val="none" w:sz="0" w:space="0" w:color="auto"/>
            <w:right w:val="none" w:sz="0" w:space="0" w:color="auto"/>
          </w:divBdr>
        </w:div>
        <w:div w:id="2087678410">
          <w:marLeft w:val="640"/>
          <w:marRight w:val="0"/>
          <w:marTop w:val="0"/>
          <w:marBottom w:val="0"/>
          <w:divBdr>
            <w:top w:val="none" w:sz="0" w:space="0" w:color="auto"/>
            <w:left w:val="none" w:sz="0" w:space="0" w:color="auto"/>
            <w:bottom w:val="none" w:sz="0" w:space="0" w:color="auto"/>
            <w:right w:val="none" w:sz="0" w:space="0" w:color="auto"/>
          </w:divBdr>
        </w:div>
        <w:div w:id="1935429967">
          <w:marLeft w:val="640"/>
          <w:marRight w:val="0"/>
          <w:marTop w:val="0"/>
          <w:marBottom w:val="0"/>
          <w:divBdr>
            <w:top w:val="none" w:sz="0" w:space="0" w:color="auto"/>
            <w:left w:val="none" w:sz="0" w:space="0" w:color="auto"/>
            <w:bottom w:val="none" w:sz="0" w:space="0" w:color="auto"/>
            <w:right w:val="none" w:sz="0" w:space="0" w:color="auto"/>
          </w:divBdr>
        </w:div>
        <w:div w:id="1692605303">
          <w:marLeft w:val="640"/>
          <w:marRight w:val="0"/>
          <w:marTop w:val="0"/>
          <w:marBottom w:val="0"/>
          <w:divBdr>
            <w:top w:val="none" w:sz="0" w:space="0" w:color="auto"/>
            <w:left w:val="none" w:sz="0" w:space="0" w:color="auto"/>
            <w:bottom w:val="none" w:sz="0" w:space="0" w:color="auto"/>
            <w:right w:val="none" w:sz="0" w:space="0" w:color="auto"/>
          </w:divBdr>
        </w:div>
        <w:div w:id="1552576663">
          <w:marLeft w:val="640"/>
          <w:marRight w:val="0"/>
          <w:marTop w:val="0"/>
          <w:marBottom w:val="0"/>
          <w:divBdr>
            <w:top w:val="none" w:sz="0" w:space="0" w:color="auto"/>
            <w:left w:val="none" w:sz="0" w:space="0" w:color="auto"/>
            <w:bottom w:val="none" w:sz="0" w:space="0" w:color="auto"/>
            <w:right w:val="none" w:sz="0" w:space="0" w:color="auto"/>
          </w:divBdr>
        </w:div>
        <w:div w:id="258291956">
          <w:marLeft w:val="640"/>
          <w:marRight w:val="0"/>
          <w:marTop w:val="0"/>
          <w:marBottom w:val="0"/>
          <w:divBdr>
            <w:top w:val="none" w:sz="0" w:space="0" w:color="auto"/>
            <w:left w:val="none" w:sz="0" w:space="0" w:color="auto"/>
            <w:bottom w:val="none" w:sz="0" w:space="0" w:color="auto"/>
            <w:right w:val="none" w:sz="0" w:space="0" w:color="auto"/>
          </w:divBdr>
        </w:div>
        <w:div w:id="1692410094">
          <w:marLeft w:val="640"/>
          <w:marRight w:val="0"/>
          <w:marTop w:val="0"/>
          <w:marBottom w:val="0"/>
          <w:divBdr>
            <w:top w:val="none" w:sz="0" w:space="0" w:color="auto"/>
            <w:left w:val="none" w:sz="0" w:space="0" w:color="auto"/>
            <w:bottom w:val="none" w:sz="0" w:space="0" w:color="auto"/>
            <w:right w:val="none" w:sz="0" w:space="0" w:color="auto"/>
          </w:divBdr>
        </w:div>
        <w:div w:id="1964577869">
          <w:marLeft w:val="640"/>
          <w:marRight w:val="0"/>
          <w:marTop w:val="0"/>
          <w:marBottom w:val="0"/>
          <w:divBdr>
            <w:top w:val="none" w:sz="0" w:space="0" w:color="auto"/>
            <w:left w:val="none" w:sz="0" w:space="0" w:color="auto"/>
            <w:bottom w:val="none" w:sz="0" w:space="0" w:color="auto"/>
            <w:right w:val="none" w:sz="0" w:space="0" w:color="auto"/>
          </w:divBdr>
        </w:div>
        <w:div w:id="932132332">
          <w:marLeft w:val="640"/>
          <w:marRight w:val="0"/>
          <w:marTop w:val="0"/>
          <w:marBottom w:val="0"/>
          <w:divBdr>
            <w:top w:val="none" w:sz="0" w:space="0" w:color="auto"/>
            <w:left w:val="none" w:sz="0" w:space="0" w:color="auto"/>
            <w:bottom w:val="none" w:sz="0" w:space="0" w:color="auto"/>
            <w:right w:val="none" w:sz="0" w:space="0" w:color="auto"/>
          </w:divBdr>
        </w:div>
        <w:div w:id="646129989">
          <w:marLeft w:val="640"/>
          <w:marRight w:val="0"/>
          <w:marTop w:val="0"/>
          <w:marBottom w:val="0"/>
          <w:divBdr>
            <w:top w:val="none" w:sz="0" w:space="0" w:color="auto"/>
            <w:left w:val="none" w:sz="0" w:space="0" w:color="auto"/>
            <w:bottom w:val="none" w:sz="0" w:space="0" w:color="auto"/>
            <w:right w:val="none" w:sz="0" w:space="0" w:color="auto"/>
          </w:divBdr>
        </w:div>
        <w:div w:id="112405738">
          <w:marLeft w:val="640"/>
          <w:marRight w:val="0"/>
          <w:marTop w:val="0"/>
          <w:marBottom w:val="0"/>
          <w:divBdr>
            <w:top w:val="none" w:sz="0" w:space="0" w:color="auto"/>
            <w:left w:val="none" w:sz="0" w:space="0" w:color="auto"/>
            <w:bottom w:val="none" w:sz="0" w:space="0" w:color="auto"/>
            <w:right w:val="none" w:sz="0" w:space="0" w:color="auto"/>
          </w:divBdr>
        </w:div>
        <w:div w:id="1568228111">
          <w:marLeft w:val="640"/>
          <w:marRight w:val="0"/>
          <w:marTop w:val="0"/>
          <w:marBottom w:val="0"/>
          <w:divBdr>
            <w:top w:val="none" w:sz="0" w:space="0" w:color="auto"/>
            <w:left w:val="none" w:sz="0" w:space="0" w:color="auto"/>
            <w:bottom w:val="none" w:sz="0" w:space="0" w:color="auto"/>
            <w:right w:val="none" w:sz="0" w:space="0" w:color="auto"/>
          </w:divBdr>
        </w:div>
        <w:div w:id="261954903">
          <w:marLeft w:val="640"/>
          <w:marRight w:val="0"/>
          <w:marTop w:val="0"/>
          <w:marBottom w:val="0"/>
          <w:divBdr>
            <w:top w:val="none" w:sz="0" w:space="0" w:color="auto"/>
            <w:left w:val="none" w:sz="0" w:space="0" w:color="auto"/>
            <w:bottom w:val="none" w:sz="0" w:space="0" w:color="auto"/>
            <w:right w:val="none" w:sz="0" w:space="0" w:color="auto"/>
          </w:divBdr>
        </w:div>
        <w:div w:id="1449934405">
          <w:marLeft w:val="640"/>
          <w:marRight w:val="0"/>
          <w:marTop w:val="0"/>
          <w:marBottom w:val="0"/>
          <w:divBdr>
            <w:top w:val="none" w:sz="0" w:space="0" w:color="auto"/>
            <w:left w:val="none" w:sz="0" w:space="0" w:color="auto"/>
            <w:bottom w:val="none" w:sz="0" w:space="0" w:color="auto"/>
            <w:right w:val="none" w:sz="0" w:space="0" w:color="auto"/>
          </w:divBdr>
        </w:div>
        <w:div w:id="429813574">
          <w:marLeft w:val="640"/>
          <w:marRight w:val="0"/>
          <w:marTop w:val="0"/>
          <w:marBottom w:val="0"/>
          <w:divBdr>
            <w:top w:val="none" w:sz="0" w:space="0" w:color="auto"/>
            <w:left w:val="none" w:sz="0" w:space="0" w:color="auto"/>
            <w:bottom w:val="none" w:sz="0" w:space="0" w:color="auto"/>
            <w:right w:val="none" w:sz="0" w:space="0" w:color="auto"/>
          </w:divBdr>
        </w:div>
        <w:div w:id="264116740">
          <w:marLeft w:val="640"/>
          <w:marRight w:val="0"/>
          <w:marTop w:val="0"/>
          <w:marBottom w:val="0"/>
          <w:divBdr>
            <w:top w:val="none" w:sz="0" w:space="0" w:color="auto"/>
            <w:left w:val="none" w:sz="0" w:space="0" w:color="auto"/>
            <w:bottom w:val="none" w:sz="0" w:space="0" w:color="auto"/>
            <w:right w:val="none" w:sz="0" w:space="0" w:color="auto"/>
          </w:divBdr>
        </w:div>
        <w:div w:id="782501831">
          <w:marLeft w:val="640"/>
          <w:marRight w:val="0"/>
          <w:marTop w:val="0"/>
          <w:marBottom w:val="0"/>
          <w:divBdr>
            <w:top w:val="none" w:sz="0" w:space="0" w:color="auto"/>
            <w:left w:val="none" w:sz="0" w:space="0" w:color="auto"/>
            <w:bottom w:val="none" w:sz="0" w:space="0" w:color="auto"/>
            <w:right w:val="none" w:sz="0" w:space="0" w:color="auto"/>
          </w:divBdr>
        </w:div>
        <w:div w:id="262227084">
          <w:marLeft w:val="640"/>
          <w:marRight w:val="0"/>
          <w:marTop w:val="0"/>
          <w:marBottom w:val="0"/>
          <w:divBdr>
            <w:top w:val="none" w:sz="0" w:space="0" w:color="auto"/>
            <w:left w:val="none" w:sz="0" w:space="0" w:color="auto"/>
            <w:bottom w:val="none" w:sz="0" w:space="0" w:color="auto"/>
            <w:right w:val="none" w:sz="0" w:space="0" w:color="auto"/>
          </w:divBdr>
        </w:div>
        <w:div w:id="425688517">
          <w:marLeft w:val="640"/>
          <w:marRight w:val="0"/>
          <w:marTop w:val="0"/>
          <w:marBottom w:val="0"/>
          <w:divBdr>
            <w:top w:val="none" w:sz="0" w:space="0" w:color="auto"/>
            <w:left w:val="none" w:sz="0" w:space="0" w:color="auto"/>
            <w:bottom w:val="none" w:sz="0" w:space="0" w:color="auto"/>
            <w:right w:val="none" w:sz="0" w:space="0" w:color="auto"/>
          </w:divBdr>
        </w:div>
        <w:div w:id="178588368">
          <w:marLeft w:val="640"/>
          <w:marRight w:val="0"/>
          <w:marTop w:val="0"/>
          <w:marBottom w:val="0"/>
          <w:divBdr>
            <w:top w:val="none" w:sz="0" w:space="0" w:color="auto"/>
            <w:left w:val="none" w:sz="0" w:space="0" w:color="auto"/>
            <w:bottom w:val="none" w:sz="0" w:space="0" w:color="auto"/>
            <w:right w:val="none" w:sz="0" w:space="0" w:color="auto"/>
          </w:divBdr>
        </w:div>
        <w:div w:id="380982033">
          <w:marLeft w:val="640"/>
          <w:marRight w:val="0"/>
          <w:marTop w:val="0"/>
          <w:marBottom w:val="0"/>
          <w:divBdr>
            <w:top w:val="none" w:sz="0" w:space="0" w:color="auto"/>
            <w:left w:val="none" w:sz="0" w:space="0" w:color="auto"/>
            <w:bottom w:val="none" w:sz="0" w:space="0" w:color="auto"/>
            <w:right w:val="none" w:sz="0" w:space="0" w:color="auto"/>
          </w:divBdr>
        </w:div>
        <w:div w:id="378632777">
          <w:marLeft w:val="640"/>
          <w:marRight w:val="0"/>
          <w:marTop w:val="0"/>
          <w:marBottom w:val="0"/>
          <w:divBdr>
            <w:top w:val="none" w:sz="0" w:space="0" w:color="auto"/>
            <w:left w:val="none" w:sz="0" w:space="0" w:color="auto"/>
            <w:bottom w:val="none" w:sz="0" w:space="0" w:color="auto"/>
            <w:right w:val="none" w:sz="0" w:space="0" w:color="auto"/>
          </w:divBdr>
        </w:div>
        <w:div w:id="526138947">
          <w:marLeft w:val="640"/>
          <w:marRight w:val="0"/>
          <w:marTop w:val="0"/>
          <w:marBottom w:val="0"/>
          <w:divBdr>
            <w:top w:val="none" w:sz="0" w:space="0" w:color="auto"/>
            <w:left w:val="none" w:sz="0" w:space="0" w:color="auto"/>
            <w:bottom w:val="none" w:sz="0" w:space="0" w:color="auto"/>
            <w:right w:val="none" w:sz="0" w:space="0" w:color="auto"/>
          </w:divBdr>
        </w:div>
        <w:div w:id="2000301339">
          <w:marLeft w:val="640"/>
          <w:marRight w:val="0"/>
          <w:marTop w:val="0"/>
          <w:marBottom w:val="0"/>
          <w:divBdr>
            <w:top w:val="none" w:sz="0" w:space="0" w:color="auto"/>
            <w:left w:val="none" w:sz="0" w:space="0" w:color="auto"/>
            <w:bottom w:val="none" w:sz="0" w:space="0" w:color="auto"/>
            <w:right w:val="none" w:sz="0" w:space="0" w:color="auto"/>
          </w:divBdr>
        </w:div>
        <w:div w:id="506751194">
          <w:marLeft w:val="640"/>
          <w:marRight w:val="0"/>
          <w:marTop w:val="0"/>
          <w:marBottom w:val="0"/>
          <w:divBdr>
            <w:top w:val="none" w:sz="0" w:space="0" w:color="auto"/>
            <w:left w:val="none" w:sz="0" w:space="0" w:color="auto"/>
            <w:bottom w:val="none" w:sz="0" w:space="0" w:color="auto"/>
            <w:right w:val="none" w:sz="0" w:space="0" w:color="auto"/>
          </w:divBdr>
        </w:div>
        <w:div w:id="767042102">
          <w:marLeft w:val="640"/>
          <w:marRight w:val="0"/>
          <w:marTop w:val="0"/>
          <w:marBottom w:val="0"/>
          <w:divBdr>
            <w:top w:val="none" w:sz="0" w:space="0" w:color="auto"/>
            <w:left w:val="none" w:sz="0" w:space="0" w:color="auto"/>
            <w:bottom w:val="none" w:sz="0" w:space="0" w:color="auto"/>
            <w:right w:val="none" w:sz="0" w:space="0" w:color="auto"/>
          </w:divBdr>
        </w:div>
        <w:div w:id="2117628538">
          <w:marLeft w:val="640"/>
          <w:marRight w:val="0"/>
          <w:marTop w:val="0"/>
          <w:marBottom w:val="0"/>
          <w:divBdr>
            <w:top w:val="none" w:sz="0" w:space="0" w:color="auto"/>
            <w:left w:val="none" w:sz="0" w:space="0" w:color="auto"/>
            <w:bottom w:val="none" w:sz="0" w:space="0" w:color="auto"/>
            <w:right w:val="none" w:sz="0" w:space="0" w:color="auto"/>
          </w:divBdr>
        </w:div>
        <w:div w:id="650408565">
          <w:marLeft w:val="640"/>
          <w:marRight w:val="0"/>
          <w:marTop w:val="0"/>
          <w:marBottom w:val="0"/>
          <w:divBdr>
            <w:top w:val="none" w:sz="0" w:space="0" w:color="auto"/>
            <w:left w:val="none" w:sz="0" w:space="0" w:color="auto"/>
            <w:bottom w:val="none" w:sz="0" w:space="0" w:color="auto"/>
            <w:right w:val="none" w:sz="0" w:space="0" w:color="auto"/>
          </w:divBdr>
        </w:div>
        <w:div w:id="1375273013">
          <w:marLeft w:val="640"/>
          <w:marRight w:val="0"/>
          <w:marTop w:val="0"/>
          <w:marBottom w:val="0"/>
          <w:divBdr>
            <w:top w:val="none" w:sz="0" w:space="0" w:color="auto"/>
            <w:left w:val="none" w:sz="0" w:space="0" w:color="auto"/>
            <w:bottom w:val="none" w:sz="0" w:space="0" w:color="auto"/>
            <w:right w:val="none" w:sz="0" w:space="0" w:color="auto"/>
          </w:divBdr>
        </w:div>
        <w:div w:id="255865430">
          <w:marLeft w:val="640"/>
          <w:marRight w:val="0"/>
          <w:marTop w:val="0"/>
          <w:marBottom w:val="0"/>
          <w:divBdr>
            <w:top w:val="none" w:sz="0" w:space="0" w:color="auto"/>
            <w:left w:val="none" w:sz="0" w:space="0" w:color="auto"/>
            <w:bottom w:val="none" w:sz="0" w:space="0" w:color="auto"/>
            <w:right w:val="none" w:sz="0" w:space="0" w:color="auto"/>
          </w:divBdr>
        </w:div>
        <w:div w:id="748959776">
          <w:marLeft w:val="640"/>
          <w:marRight w:val="0"/>
          <w:marTop w:val="0"/>
          <w:marBottom w:val="0"/>
          <w:divBdr>
            <w:top w:val="none" w:sz="0" w:space="0" w:color="auto"/>
            <w:left w:val="none" w:sz="0" w:space="0" w:color="auto"/>
            <w:bottom w:val="none" w:sz="0" w:space="0" w:color="auto"/>
            <w:right w:val="none" w:sz="0" w:space="0" w:color="auto"/>
          </w:divBdr>
        </w:div>
        <w:div w:id="838887198">
          <w:marLeft w:val="640"/>
          <w:marRight w:val="0"/>
          <w:marTop w:val="0"/>
          <w:marBottom w:val="0"/>
          <w:divBdr>
            <w:top w:val="none" w:sz="0" w:space="0" w:color="auto"/>
            <w:left w:val="none" w:sz="0" w:space="0" w:color="auto"/>
            <w:bottom w:val="none" w:sz="0" w:space="0" w:color="auto"/>
            <w:right w:val="none" w:sz="0" w:space="0" w:color="auto"/>
          </w:divBdr>
        </w:div>
        <w:div w:id="2110394272">
          <w:marLeft w:val="640"/>
          <w:marRight w:val="0"/>
          <w:marTop w:val="0"/>
          <w:marBottom w:val="0"/>
          <w:divBdr>
            <w:top w:val="none" w:sz="0" w:space="0" w:color="auto"/>
            <w:left w:val="none" w:sz="0" w:space="0" w:color="auto"/>
            <w:bottom w:val="none" w:sz="0" w:space="0" w:color="auto"/>
            <w:right w:val="none" w:sz="0" w:space="0" w:color="auto"/>
          </w:divBdr>
        </w:div>
        <w:div w:id="1003315278">
          <w:marLeft w:val="640"/>
          <w:marRight w:val="0"/>
          <w:marTop w:val="0"/>
          <w:marBottom w:val="0"/>
          <w:divBdr>
            <w:top w:val="none" w:sz="0" w:space="0" w:color="auto"/>
            <w:left w:val="none" w:sz="0" w:space="0" w:color="auto"/>
            <w:bottom w:val="none" w:sz="0" w:space="0" w:color="auto"/>
            <w:right w:val="none" w:sz="0" w:space="0" w:color="auto"/>
          </w:divBdr>
        </w:div>
        <w:div w:id="1814133011">
          <w:marLeft w:val="640"/>
          <w:marRight w:val="0"/>
          <w:marTop w:val="0"/>
          <w:marBottom w:val="0"/>
          <w:divBdr>
            <w:top w:val="none" w:sz="0" w:space="0" w:color="auto"/>
            <w:left w:val="none" w:sz="0" w:space="0" w:color="auto"/>
            <w:bottom w:val="none" w:sz="0" w:space="0" w:color="auto"/>
            <w:right w:val="none" w:sz="0" w:space="0" w:color="auto"/>
          </w:divBdr>
        </w:div>
        <w:div w:id="1870409782">
          <w:marLeft w:val="640"/>
          <w:marRight w:val="0"/>
          <w:marTop w:val="0"/>
          <w:marBottom w:val="0"/>
          <w:divBdr>
            <w:top w:val="none" w:sz="0" w:space="0" w:color="auto"/>
            <w:left w:val="none" w:sz="0" w:space="0" w:color="auto"/>
            <w:bottom w:val="none" w:sz="0" w:space="0" w:color="auto"/>
            <w:right w:val="none" w:sz="0" w:space="0" w:color="auto"/>
          </w:divBdr>
        </w:div>
        <w:div w:id="331422296">
          <w:marLeft w:val="640"/>
          <w:marRight w:val="0"/>
          <w:marTop w:val="0"/>
          <w:marBottom w:val="0"/>
          <w:divBdr>
            <w:top w:val="none" w:sz="0" w:space="0" w:color="auto"/>
            <w:left w:val="none" w:sz="0" w:space="0" w:color="auto"/>
            <w:bottom w:val="none" w:sz="0" w:space="0" w:color="auto"/>
            <w:right w:val="none" w:sz="0" w:space="0" w:color="auto"/>
          </w:divBdr>
        </w:div>
        <w:div w:id="1857772958">
          <w:marLeft w:val="640"/>
          <w:marRight w:val="0"/>
          <w:marTop w:val="0"/>
          <w:marBottom w:val="0"/>
          <w:divBdr>
            <w:top w:val="none" w:sz="0" w:space="0" w:color="auto"/>
            <w:left w:val="none" w:sz="0" w:space="0" w:color="auto"/>
            <w:bottom w:val="none" w:sz="0" w:space="0" w:color="auto"/>
            <w:right w:val="none" w:sz="0" w:space="0" w:color="auto"/>
          </w:divBdr>
        </w:div>
        <w:div w:id="1942180133">
          <w:marLeft w:val="640"/>
          <w:marRight w:val="0"/>
          <w:marTop w:val="0"/>
          <w:marBottom w:val="0"/>
          <w:divBdr>
            <w:top w:val="none" w:sz="0" w:space="0" w:color="auto"/>
            <w:left w:val="none" w:sz="0" w:space="0" w:color="auto"/>
            <w:bottom w:val="none" w:sz="0" w:space="0" w:color="auto"/>
            <w:right w:val="none" w:sz="0" w:space="0" w:color="auto"/>
          </w:divBdr>
        </w:div>
        <w:div w:id="463697728">
          <w:marLeft w:val="640"/>
          <w:marRight w:val="0"/>
          <w:marTop w:val="0"/>
          <w:marBottom w:val="0"/>
          <w:divBdr>
            <w:top w:val="none" w:sz="0" w:space="0" w:color="auto"/>
            <w:left w:val="none" w:sz="0" w:space="0" w:color="auto"/>
            <w:bottom w:val="none" w:sz="0" w:space="0" w:color="auto"/>
            <w:right w:val="none" w:sz="0" w:space="0" w:color="auto"/>
          </w:divBdr>
        </w:div>
        <w:div w:id="537351002">
          <w:marLeft w:val="640"/>
          <w:marRight w:val="0"/>
          <w:marTop w:val="0"/>
          <w:marBottom w:val="0"/>
          <w:divBdr>
            <w:top w:val="none" w:sz="0" w:space="0" w:color="auto"/>
            <w:left w:val="none" w:sz="0" w:space="0" w:color="auto"/>
            <w:bottom w:val="none" w:sz="0" w:space="0" w:color="auto"/>
            <w:right w:val="none" w:sz="0" w:space="0" w:color="auto"/>
          </w:divBdr>
        </w:div>
        <w:div w:id="396365006">
          <w:marLeft w:val="640"/>
          <w:marRight w:val="0"/>
          <w:marTop w:val="0"/>
          <w:marBottom w:val="0"/>
          <w:divBdr>
            <w:top w:val="none" w:sz="0" w:space="0" w:color="auto"/>
            <w:left w:val="none" w:sz="0" w:space="0" w:color="auto"/>
            <w:bottom w:val="none" w:sz="0" w:space="0" w:color="auto"/>
            <w:right w:val="none" w:sz="0" w:space="0" w:color="auto"/>
          </w:divBdr>
        </w:div>
        <w:div w:id="222722005">
          <w:marLeft w:val="640"/>
          <w:marRight w:val="0"/>
          <w:marTop w:val="0"/>
          <w:marBottom w:val="0"/>
          <w:divBdr>
            <w:top w:val="none" w:sz="0" w:space="0" w:color="auto"/>
            <w:left w:val="none" w:sz="0" w:space="0" w:color="auto"/>
            <w:bottom w:val="none" w:sz="0" w:space="0" w:color="auto"/>
            <w:right w:val="none" w:sz="0" w:space="0" w:color="auto"/>
          </w:divBdr>
        </w:div>
        <w:div w:id="930117058">
          <w:marLeft w:val="640"/>
          <w:marRight w:val="0"/>
          <w:marTop w:val="0"/>
          <w:marBottom w:val="0"/>
          <w:divBdr>
            <w:top w:val="none" w:sz="0" w:space="0" w:color="auto"/>
            <w:left w:val="none" w:sz="0" w:space="0" w:color="auto"/>
            <w:bottom w:val="none" w:sz="0" w:space="0" w:color="auto"/>
            <w:right w:val="none" w:sz="0" w:space="0" w:color="auto"/>
          </w:divBdr>
        </w:div>
        <w:div w:id="1879731915">
          <w:marLeft w:val="640"/>
          <w:marRight w:val="0"/>
          <w:marTop w:val="0"/>
          <w:marBottom w:val="0"/>
          <w:divBdr>
            <w:top w:val="none" w:sz="0" w:space="0" w:color="auto"/>
            <w:left w:val="none" w:sz="0" w:space="0" w:color="auto"/>
            <w:bottom w:val="none" w:sz="0" w:space="0" w:color="auto"/>
            <w:right w:val="none" w:sz="0" w:space="0" w:color="auto"/>
          </w:divBdr>
        </w:div>
        <w:div w:id="2022924289">
          <w:marLeft w:val="640"/>
          <w:marRight w:val="0"/>
          <w:marTop w:val="0"/>
          <w:marBottom w:val="0"/>
          <w:divBdr>
            <w:top w:val="none" w:sz="0" w:space="0" w:color="auto"/>
            <w:left w:val="none" w:sz="0" w:space="0" w:color="auto"/>
            <w:bottom w:val="none" w:sz="0" w:space="0" w:color="auto"/>
            <w:right w:val="none" w:sz="0" w:space="0" w:color="auto"/>
          </w:divBdr>
        </w:div>
        <w:div w:id="388849676">
          <w:marLeft w:val="640"/>
          <w:marRight w:val="0"/>
          <w:marTop w:val="0"/>
          <w:marBottom w:val="0"/>
          <w:divBdr>
            <w:top w:val="none" w:sz="0" w:space="0" w:color="auto"/>
            <w:left w:val="none" w:sz="0" w:space="0" w:color="auto"/>
            <w:bottom w:val="none" w:sz="0" w:space="0" w:color="auto"/>
            <w:right w:val="none" w:sz="0" w:space="0" w:color="auto"/>
          </w:divBdr>
        </w:div>
        <w:div w:id="1395543487">
          <w:marLeft w:val="640"/>
          <w:marRight w:val="0"/>
          <w:marTop w:val="0"/>
          <w:marBottom w:val="0"/>
          <w:divBdr>
            <w:top w:val="none" w:sz="0" w:space="0" w:color="auto"/>
            <w:left w:val="none" w:sz="0" w:space="0" w:color="auto"/>
            <w:bottom w:val="none" w:sz="0" w:space="0" w:color="auto"/>
            <w:right w:val="none" w:sz="0" w:space="0" w:color="auto"/>
          </w:divBdr>
        </w:div>
        <w:div w:id="771121105">
          <w:marLeft w:val="640"/>
          <w:marRight w:val="0"/>
          <w:marTop w:val="0"/>
          <w:marBottom w:val="0"/>
          <w:divBdr>
            <w:top w:val="none" w:sz="0" w:space="0" w:color="auto"/>
            <w:left w:val="none" w:sz="0" w:space="0" w:color="auto"/>
            <w:bottom w:val="none" w:sz="0" w:space="0" w:color="auto"/>
            <w:right w:val="none" w:sz="0" w:space="0" w:color="auto"/>
          </w:divBdr>
        </w:div>
        <w:div w:id="1040712600">
          <w:marLeft w:val="640"/>
          <w:marRight w:val="0"/>
          <w:marTop w:val="0"/>
          <w:marBottom w:val="0"/>
          <w:divBdr>
            <w:top w:val="none" w:sz="0" w:space="0" w:color="auto"/>
            <w:left w:val="none" w:sz="0" w:space="0" w:color="auto"/>
            <w:bottom w:val="none" w:sz="0" w:space="0" w:color="auto"/>
            <w:right w:val="none" w:sz="0" w:space="0" w:color="auto"/>
          </w:divBdr>
        </w:div>
        <w:div w:id="652025128">
          <w:marLeft w:val="640"/>
          <w:marRight w:val="0"/>
          <w:marTop w:val="0"/>
          <w:marBottom w:val="0"/>
          <w:divBdr>
            <w:top w:val="none" w:sz="0" w:space="0" w:color="auto"/>
            <w:left w:val="none" w:sz="0" w:space="0" w:color="auto"/>
            <w:bottom w:val="none" w:sz="0" w:space="0" w:color="auto"/>
            <w:right w:val="none" w:sz="0" w:space="0" w:color="auto"/>
          </w:divBdr>
        </w:div>
        <w:div w:id="1319840454">
          <w:marLeft w:val="640"/>
          <w:marRight w:val="0"/>
          <w:marTop w:val="0"/>
          <w:marBottom w:val="0"/>
          <w:divBdr>
            <w:top w:val="none" w:sz="0" w:space="0" w:color="auto"/>
            <w:left w:val="none" w:sz="0" w:space="0" w:color="auto"/>
            <w:bottom w:val="none" w:sz="0" w:space="0" w:color="auto"/>
            <w:right w:val="none" w:sz="0" w:space="0" w:color="auto"/>
          </w:divBdr>
        </w:div>
        <w:div w:id="10422340">
          <w:marLeft w:val="640"/>
          <w:marRight w:val="0"/>
          <w:marTop w:val="0"/>
          <w:marBottom w:val="0"/>
          <w:divBdr>
            <w:top w:val="none" w:sz="0" w:space="0" w:color="auto"/>
            <w:left w:val="none" w:sz="0" w:space="0" w:color="auto"/>
            <w:bottom w:val="none" w:sz="0" w:space="0" w:color="auto"/>
            <w:right w:val="none" w:sz="0" w:space="0" w:color="auto"/>
          </w:divBdr>
        </w:div>
        <w:div w:id="905264005">
          <w:marLeft w:val="640"/>
          <w:marRight w:val="0"/>
          <w:marTop w:val="0"/>
          <w:marBottom w:val="0"/>
          <w:divBdr>
            <w:top w:val="none" w:sz="0" w:space="0" w:color="auto"/>
            <w:left w:val="none" w:sz="0" w:space="0" w:color="auto"/>
            <w:bottom w:val="none" w:sz="0" w:space="0" w:color="auto"/>
            <w:right w:val="none" w:sz="0" w:space="0" w:color="auto"/>
          </w:divBdr>
        </w:div>
        <w:div w:id="380717160">
          <w:marLeft w:val="640"/>
          <w:marRight w:val="0"/>
          <w:marTop w:val="0"/>
          <w:marBottom w:val="0"/>
          <w:divBdr>
            <w:top w:val="none" w:sz="0" w:space="0" w:color="auto"/>
            <w:left w:val="none" w:sz="0" w:space="0" w:color="auto"/>
            <w:bottom w:val="none" w:sz="0" w:space="0" w:color="auto"/>
            <w:right w:val="none" w:sz="0" w:space="0" w:color="auto"/>
          </w:divBdr>
        </w:div>
        <w:div w:id="1850560155">
          <w:marLeft w:val="640"/>
          <w:marRight w:val="0"/>
          <w:marTop w:val="0"/>
          <w:marBottom w:val="0"/>
          <w:divBdr>
            <w:top w:val="none" w:sz="0" w:space="0" w:color="auto"/>
            <w:left w:val="none" w:sz="0" w:space="0" w:color="auto"/>
            <w:bottom w:val="none" w:sz="0" w:space="0" w:color="auto"/>
            <w:right w:val="none" w:sz="0" w:space="0" w:color="auto"/>
          </w:divBdr>
        </w:div>
        <w:div w:id="434834105">
          <w:marLeft w:val="640"/>
          <w:marRight w:val="0"/>
          <w:marTop w:val="0"/>
          <w:marBottom w:val="0"/>
          <w:divBdr>
            <w:top w:val="none" w:sz="0" w:space="0" w:color="auto"/>
            <w:left w:val="none" w:sz="0" w:space="0" w:color="auto"/>
            <w:bottom w:val="none" w:sz="0" w:space="0" w:color="auto"/>
            <w:right w:val="none" w:sz="0" w:space="0" w:color="auto"/>
          </w:divBdr>
        </w:div>
        <w:div w:id="933826530">
          <w:marLeft w:val="640"/>
          <w:marRight w:val="0"/>
          <w:marTop w:val="0"/>
          <w:marBottom w:val="0"/>
          <w:divBdr>
            <w:top w:val="none" w:sz="0" w:space="0" w:color="auto"/>
            <w:left w:val="none" w:sz="0" w:space="0" w:color="auto"/>
            <w:bottom w:val="none" w:sz="0" w:space="0" w:color="auto"/>
            <w:right w:val="none" w:sz="0" w:space="0" w:color="auto"/>
          </w:divBdr>
        </w:div>
        <w:div w:id="1745569677">
          <w:marLeft w:val="640"/>
          <w:marRight w:val="0"/>
          <w:marTop w:val="0"/>
          <w:marBottom w:val="0"/>
          <w:divBdr>
            <w:top w:val="none" w:sz="0" w:space="0" w:color="auto"/>
            <w:left w:val="none" w:sz="0" w:space="0" w:color="auto"/>
            <w:bottom w:val="none" w:sz="0" w:space="0" w:color="auto"/>
            <w:right w:val="none" w:sz="0" w:space="0" w:color="auto"/>
          </w:divBdr>
        </w:div>
      </w:divsChild>
    </w:div>
    <w:div w:id="721829759">
      <w:bodyDiv w:val="1"/>
      <w:marLeft w:val="0"/>
      <w:marRight w:val="0"/>
      <w:marTop w:val="0"/>
      <w:marBottom w:val="0"/>
      <w:divBdr>
        <w:top w:val="none" w:sz="0" w:space="0" w:color="auto"/>
        <w:left w:val="none" w:sz="0" w:space="0" w:color="auto"/>
        <w:bottom w:val="none" w:sz="0" w:space="0" w:color="auto"/>
        <w:right w:val="none" w:sz="0" w:space="0" w:color="auto"/>
      </w:divBdr>
      <w:divsChild>
        <w:div w:id="117183651">
          <w:marLeft w:val="640"/>
          <w:marRight w:val="0"/>
          <w:marTop w:val="0"/>
          <w:marBottom w:val="0"/>
          <w:divBdr>
            <w:top w:val="none" w:sz="0" w:space="0" w:color="auto"/>
            <w:left w:val="none" w:sz="0" w:space="0" w:color="auto"/>
            <w:bottom w:val="none" w:sz="0" w:space="0" w:color="auto"/>
            <w:right w:val="none" w:sz="0" w:space="0" w:color="auto"/>
          </w:divBdr>
        </w:div>
        <w:div w:id="1953198500">
          <w:marLeft w:val="640"/>
          <w:marRight w:val="0"/>
          <w:marTop w:val="0"/>
          <w:marBottom w:val="0"/>
          <w:divBdr>
            <w:top w:val="none" w:sz="0" w:space="0" w:color="auto"/>
            <w:left w:val="none" w:sz="0" w:space="0" w:color="auto"/>
            <w:bottom w:val="none" w:sz="0" w:space="0" w:color="auto"/>
            <w:right w:val="none" w:sz="0" w:space="0" w:color="auto"/>
          </w:divBdr>
        </w:div>
        <w:div w:id="466244028">
          <w:marLeft w:val="640"/>
          <w:marRight w:val="0"/>
          <w:marTop w:val="0"/>
          <w:marBottom w:val="0"/>
          <w:divBdr>
            <w:top w:val="none" w:sz="0" w:space="0" w:color="auto"/>
            <w:left w:val="none" w:sz="0" w:space="0" w:color="auto"/>
            <w:bottom w:val="none" w:sz="0" w:space="0" w:color="auto"/>
            <w:right w:val="none" w:sz="0" w:space="0" w:color="auto"/>
          </w:divBdr>
        </w:div>
        <w:div w:id="145318813">
          <w:marLeft w:val="640"/>
          <w:marRight w:val="0"/>
          <w:marTop w:val="0"/>
          <w:marBottom w:val="0"/>
          <w:divBdr>
            <w:top w:val="none" w:sz="0" w:space="0" w:color="auto"/>
            <w:left w:val="none" w:sz="0" w:space="0" w:color="auto"/>
            <w:bottom w:val="none" w:sz="0" w:space="0" w:color="auto"/>
            <w:right w:val="none" w:sz="0" w:space="0" w:color="auto"/>
          </w:divBdr>
        </w:div>
        <w:div w:id="2107194166">
          <w:marLeft w:val="640"/>
          <w:marRight w:val="0"/>
          <w:marTop w:val="0"/>
          <w:marBottom w:val="0"/>
          <w:divBdr>
            <w:top w:val="none" w:sz="0" w:space="0" w:color="auto"/>
            <w:left w:val="none" w:sz="0" w:space="0" w:color="auto"/>
            <w:bottom w:val="none" w:sz="0" w:space="0" w:color="auto"/>
            <w:right w:val="none" w:sz="0" w:space="0" w:color="auto"/>
          </w:divBdr>
        </w:div>
        <w:div w:id="1825974602">
          <w:marLeft w:val="640"/>
          <w:marRight w:val="0"/>
          <w:marTop w:val="0"/>
          <w:marBottom w:val="0"/>
          <w:divBdr>
            <w:top w:val="none" w:sz="0" w:space="0" w:color="auto"/>
            <w:left w:val="none" w:sz="0" w:space="0" w:color="auto"/>
            <w:bottom w:val="none" w:sz="0" w:space="0" w:color="auto"/>
            <w:right w:val="none" w:sz="0" w:space="0" w:color="auto"/>
          </w:divBdr>
        </w:div>
        <w:div w:id="709647840">
          <w:marLeft w:val="640"/>
          <w:marRight w:val="0"/>
          <w:marTop w:val="0"/>
          <w:marBottom w:val="0"/>
          <w:divBdr>
            <w:top w:val="none" w:sz="0" w:space="0" w:color="auto"/>
            <w:left w:val="none" w:sz="0" w:space="0" w:color="auto"/>
            <w:bottom w:val="none" w:sz="0" w:space="0" w:color="auto"/>
            <w:right w:val="none" w:sz="0" w:space="0" w:color="auto"/>
          </w:divBdr>
        </w:div>
        <w:div w:id="1919096567">
          <w:marLeft w:val="640"/>
          <w:marRight w:val="0"/>
          <w:marTop w:val="0"/>
          <w:marBottom w:val="0"/>
          <w:divBdr>
            <w:top w:val="none" w:sz="0" w:space="0" w:color="auto"/>
            <w:left w:val="none" w:sz="0" w:space="0" w:color="auto"/>
            <w:bottom w:val="none" w:sz="0" w:space="0" w:color="auto"/>
            <w:right w:val="none" w:sz="0" w:space="0" w:color="auto"/>
          </w:divBdr>
        </w:div>
        <w:div w:id="636761103">
          <w:marLeft w:val="640"/>
          <w:marRight w:val="0"/>
          <w:marTop w:val="0"/>
          <w:marBottom w:val="0"/>
          <w:divBdr>
            <w:top w:val="none" w:sz="0" w:space="0" w:color="auto"/>
            <w:left w:val="none" w:sz="0" w:space="0" w:color="auto"/>
            <w:bottom w:val="none" w:sz="0" w:space="0" w:color="auto"/>
            <w:right w:val="none" w:sz="0" w:space="0" w:color="auto"/>
          </w:divBdr>
        </w:div>
        <w:div w:id="1590041745">
          <w:marLeft w:val="640"/>
          <w:marRight w:val="0"/>
          <w:marTop w:val="0"/>
          <w:marBottom w:val="0"/>
          <w:divBdr>
            <w:top w:val="none" w:sz="0" w:space="0" w:color="auto"/>
            <w:left w:val="none" w:sz="0" w:space="0" w:color="auto"/>
            <w:bottom w:val="none" w:sz="0" w:space="0" w:color="auto"/>
            <w:right w:val="none" w:sz="0" w:space="0" w:color="auto"/>
          </w:divBdr>
        </w:div>
        <w:div w:id="1685671860">
          <w:marLeft w:val="640"/>
          <w:marRight w:val="0"/>
          <w:marTop w:val="0"/>
          <w:marBottom w:val="0"/>
          <w:divBdr>
            <w:top w:val="none" w:sz="0" w:space="0" w:color="auto"/>
            <w:left w:val="none" w:sz="0" w:space="0" w:color="auto"/>
            <w:bottom w:val="none" w:sz="0" w:space="0" w:color="auto"/>
            <w:right w:val="none" w:sz="0" w:space="0" w:color="auto"/>
          </w:divBdr>
        </w:div>
        <w:div w:id="989289278">
          <w:marLeft w:val="640"/>
          <w:marRight w:val="0"/>
          <w:marTop w:val="0"/>
          <w:marBottom w:val="0"/>
          <w:divBdr>
            <w:top w:val="none" w:sz="0" w:space="0" w:color="auto"/>
            <w:left w:val="none" w:sz="0" w:space="0" w:color="auto"/>
            <w:bottom w:val="none" w:sz="0" w:space="0" w:color="auto"/>
            <w:right w:val="none" w:sz="0" w:space="0" w:color="auto"/>
          </w:divBdr>
        </w:div>
        <w:div w:id="175731934">
          <w:marLeft w:val="640"/>
          <w:marRight w:val="0"/>
          <w:marTop w:val="0"/>
          <w:marBottom w:val="0"/>
          <w:divBdr>
            <w:top w:val="none" w:sz="0" w:space="0" w:color="auto"/>
            <w:left w:val="none" w:sz="0" w:space="0" w:color="auto"/>
            <w:bottom w:val="none" w:sz="0" w:space="0" w:color="auto"/>
            <w:right w:val="none" w:sz="0" w:space="0" w:color="auto"/>
          </w:divBdr>
        </w:div>
        <w:div w:id="1647659029">
          <w:marLeft w:val="640"/>
          <w:marRight w:val="0"/>
          <w:marTop w:val="0"/>
          <w:marBottom w:val="0"/>
          <w:divBdr>
            <w:top w:val="none" w:sz="0" w:space="0" w:color="auto"/>
            <w:left w:val="none" w:sz="0" w:space="0" w:color="auto"/>
            <w:bottom w:val="none" w:sz="0" w:space="0" w:color="auto"/>
            <w:right w:val="none" w:sz="0" w:space="0" w:color="auto"/>
          </w:divBdr>
        </w:div>
        <w:div w:id="249583132">
          <w:marLeft w:val="640"/>
          <w:marRight w:val="0"/>
          <w:marTop w:val="0"/>
          <w:marBottom w:val="0"/>
          <w:divBdr>
            <w:top w:val="none" w:sz="0" w:space="0" w:color="auto"/>
            <w:left w:val="none" w:sz="0" w:space="0" w:color="auto"/>
            <w:bottom w:val="none" w:sz="0" w:space="0" w:color="auto"/>
            <w:right w:val="none" w:sz="0" w:space="0" w:color="auto"/>
          </w:divBdr>
        </w:div>
      </w:divsChild>
    </w:div>
    <w:div w:id="722410851">
      <w:bodyDiv w:val="1"/>
      <w:marLeft w:val="0"/>
      <w:marRight w:val="0"/>
      <w:marTop w:val="0"/>
      <w:marBottom w:val="0"/>
      <w:divBdr>
        <w:top w:val="none" w:sz="0" w:space="0" w:color="auto"/>
        <w:left w:val="none" w:sz="0" w:space="0" w:color="auto"/>
        <w:bottom w:val="none" w:sz="0" w:space="0" w:color="auto"/>
        <w:right w:val="none" w:sz="0" w:space="0" w:color="auto"/>
      </w:divBdr>
      <w:divsChild>
        <w:div w:id="1092582853">
          <w:marLeft w:val="640"/>
          <w:marRight w:val="0"/>
          <w:marTop w:val="0"/>
          <w:marBottom w:val="0"/>
          <w:divBdr>
            <w:top w:val="none" w:sz="0" w:space="0" w:color="auto"/>
            <w:left w:val="none" w:sz="0" w:space="0" w:color="auto"/>
            <w:bottom w:val="none" w:sz="0" w:space="0" w:color="auto"/>
            <w:right w:val="none" w:sz="0" w:space="0" w:color="auto"/>
          </w:divBdr>
        </w:div>
        <w:div w:id="711537916">
          <w:marLeft w:val="640"/>
          <w:marRight w:val="0"/>
          <w:marTop w:val="0"/>
          <w:marBottom w:val="0"/>
          <w:divBdr>
            <w:top w:val="none" w:sz="0" w:space="0" w:color="auto"/>
            <w:left w:val="none" w:sz="0" w:space="0" w:color="auto"/>
            <w:bottom w:val="none" w:sz="0" w:space="0" w:color="auto"/>
            <w:right w:val="none" w:sz="0" w:space="0" w:color="auto"/>
          </w:divBdr>
        </w:div>
        <w:div w:id="968824047">
          <w:marLeft w:val="640"/>
          <w:marRight w:val="0"/>
          <w:marTop w:val="0"/>
          <w:marBottom w:val="0"/>
          <w:divBdr>
            <w:top w:val="none" w:sz="0" w:space="0" w:color="auto"/>
            <w:left w:val="none" w:sz="0" w:space="0" w:color="auto"/>
            <w:bottom w:val="none" w:sz="0" w:space="0" w:color="auto"/>
            <w:right w:val="none" w:sz="0" w:space="0" w:color="auto"/>
          </w:divBdr>
        </w:div>
        <w:div w:id="2115786228">
          <w:marLeft w:val="640"/>
          <w:marRight w:val="0"/>
          <w:marTop w:val="0"/>
          <w:marBottom w:val="0"/>
          <w:divBdr>
            <w:top w:val="none" w:sz="0" w:space="0" w:color="auto"/>
            <w:left w:val="none" w:sz="0" w:space="0" w:color="auto"/>
            <w:bottom w:val="none" w:sz="0" w:space="0" w:color="auto"/>
            <w:right w:val="none" w:sz="0" w:space="0" w:color="auto"/>
          </w:divBdr>
        </w:div>
        <w:div w:id="469246024">
          <w:marLeft w:val="640"/>
          <w:marRight w:val="0"/>
          <w:marTop w:val="0"/>
          <w:marBottom w:val="0"/>
          <w:divBdr>
            <w:top w:val="none" w:sz="0" w:space="0" w:color="auto"/>
            <w:left w:val="none" w:sz="0" w:space="0" w:color="auto"/>
            <w:bottom w:val="none" w:sz="0" w:space="0" w:color="auto"/>
            <w:right w:val="none" w:sz="0" w:space="0" w:color="auto"/>
          </w:divBdr>
        </w:div>
        <w:div w:id="357242685">
          <w:marLeft w:val="640"/>
          <w:marRight w:val="0"/>
          <w:marTop w:val="0"/>
          <w:marBottom w:val="0"/>
          <w:divBdr>
            <w:top w:val="none" w:sz="0" w:space="0" w:color="auto"/>
            <w:left w:val="none" w:sz="0" w:space="0" w:color="auto"/>
            <w:bottom w:val="none" w:sz="0" w:space="0" w:color="auto"/>
            <w:right w:val="none" w:sz="0" w:space="0" w:color="auto"/>
          </w:divBdr>
        </w:div>
        <w:div w:id="751244369">
          <w:marLeft w:val="640"/>
          <w:marRight w:val="0"/>
          <w:marTop w:val="0"/>
          <w:marBottom w:val="0"/>
          <w:divBdr>
            <w:top w:val="none" w:sz="0" w:space="0" w:color="auto"/>
            <w:left w:val="none" w:sz="0" w:space="0" w:color="auto"/>
            <w:bottom w:val="none" w:sz="0" w:space="0" w:color="auto"/>
            <w:right w:val="none" w:sz="0" w:space="0" w:color="auto"/>
          </w:divBdr>
        </w:div>
        <w:div w:id="1924220960">
          <w:marLeft w:val="640"/>
          <w:marRight w:val="0"/>
          <w:marTop w:val="0"/>
          <w:marBottom w:val="0"/>
          <w:divBdr>
            <w:top w:val="none" w:sz="0" w:space="0" w:color="auto"/>
            <w:left w:val="none" w:sz="0" w:space="0" w:color="auto"/>
            <w:bottom w:val="none" w:sz="0" w:space="0" w:color="auto"/>
            <w:right w:val="none" w:sz="0" w:space="0" w:color="auto"/>
          </w:divBdr>
        </w:div>
        <w:div w:id="462189382">
          <w:marLeft w:val="640"/>
          <w:marRight w:val="0"/>
          <w:marTop w:val="0"/>
          <w:marBottom w:val="0"/>
          <w:divBdr>
            <w:top w:val="none" w:sz="0" w:space="0" w:color="auto"/>
            <w:left w:val="none" w:sz="0" w:space="0" w:color="auto"/>
            <w:bottom w:val="none" w:sz="0" w:space="0" w:color="auto"/>
            <w:right w:val="none" w:sz="0" w:space="0" w:color="auto"/>
          </w:divBdr>
        </w:div>
        <w:div w:id="1705401132">
          <w:marLeft w:val="640"/>
          <w:marRight w:val="0"/>
          <w:marTop w:val="0"/>
          <w:marBottom w:val="0"/>
          <w:divBdr>
            <w:top w:val="none" w:sz="0" w:space="0" w:color="auto"/>
            <w:left w:val="none" w:sz="0" w:space="0" w:color="auto"/>
            <w:bottom w:val="none" w:sz="0" w:space="0" w:color="auto"/>
            <w:right w:val="none" w:sz="0" w:space="0" w:color="auto"/>
          </w:divBdr>
        </w:div>
        <w:div w:id="1266185022">
          <w:marLeft w:val="640"/>
          <w:marRight w:val="0"/>
          <w:marTop w:val="0"/>
          <w:marBottom w:val="0"/>
          <w:divBdr>
            <w:top w:val="none" w:sz="0" w:space="0" w:color="auto"/>
            <w:left w:val="none" w:sz="0" w:space="0" w:color="auto"/>
            <w:bottom w:val="none" w:sz="0" w:space="0" w:color="auto"/>
            <w:right w:val="none" w:sz="0" w:space="0" w:color="auto"/>
          </w:divBdr>
        </w:div>
        <w:div w:id="331572390">
          <w:marLeft w:val="640"/>
          <w:marRight w:val="0"/>
          <w:marTop w:val="0"/>
          <w:marBottom w:val="0"/>
          <w:divBdr>
            <w:top w:val="none" w:sz="0" w:space="0" w:color="auto"/>
            <w:left w:val="none" w:sz="0" w:space="0" w:color="auto"/>
            <w:bottom w:val="none" w:sz="0" w:space="0" w:color="auto"/>
            <w:right w:val="none" w:sz="0" w:space="0" w:color="auto"/>
          </w:divBdr>
        </w:div>
        <w:div w:id="114758725">
          <w:marLeft w:val="640"/>
          <w:marRight w:val="0"/>
          <w:marTop w:val="0"/>
          <w:marBottom w:val="0"/>
          <w:divBdr>
            <w:top w:val="none" w:sz="0" w:space="0" w:color="auto"/>
            <w:left w:val="none" w:sz="0" w:space="0" w:color="auto"/>
            <w:bottom w:val="none" w:sz="0" w:space="0" w:color="auto"/>
            <w:right w:val="none" w:sz="0" w:space="0" w:color="auto"/>
          </w:divBdr>
        </w:div>
        <w:div w:id="1602106646">
          <w:marLeft w:val="640"/>
          <w:marRight w:val="0"/>
          <w:marTop w:val="0"/>
          <w:marBottom w:val="0"/>
          <w:divBdr>
            <w:top w:val="none" w:sz="0" w:space="0" w:color="auto"/>
            <w:left w:val="none" w:sz="0" w:space="0" w:color="auto"/>
            <w:bottom w:val="none" w:sz="0" w:space="0" w:color="auto"/>
            <w:right w:val="none" w:sz="0" w:space="0" w:color="auto"/>
          </w:divBdr>
        </w:div>
        <w:div w:id="13773795">
          <w:marLeft w:val="640"/>
          <w:marRight w:val="0"/>
          <w:marTop w:val="0"/>
          <w:marBottom w:val="0"/>
          <w:divBdr>
            <w:top w:val="none" w:sz="0" w:space="0" w:color="auto"/>
            <w:left w:val="none" w:sz="0" w:space="0" w:color="auto"/>
            <w:bottom w:val="none" w:sz="0" w:space="0" w:color="auto"/>
            <w:right w:val="none" w:sz="0" w:space="0" w:color="auto"/>
          </w:divBdr>
        </w:div>
        <w:div w:id="968516001">
          <w:marLeft w:val="640"/>
          <w:marRight w:val="0"/>
          <w:marTop w:val="0"/>
          <w:marBottom w:val="0"/>
          <w:divBdr>
            <w:top w:val="none" w:sz="0" w:space="0" w:color="auto"/>
            <w:left w:val="none" w:sz="0" w:space="0" w:color="auto"/>
            <w:bottom w:val="none" w:sz="0" w:space="0" w:color="auto"/>
            <w:right w:val="none" w:sz="0" w:space="0" w:color="auto"/>
          </w:divBdr>
        </w:div>
        <w:div w:id="459224240">
          <w:marLeft w:val="640"/>
          <w:marRight w:val="0"/>
          <w:marTop w:val="0"/>
          <w:marBottom w:val="0"/>
          <w:divBdr>
            <w:top w:val="none" w:sz="0" w:space="0" w:color="auto"/>
            <w:left w:val="none" w:sz="0" w:space="0" w:color="auto"/>
            <w:bottom w:val="none" w:sz="0" w:space="0" w:color="auto"/>
            <w:right w:val="none" w:sz="0" w:space="0" w:color="auto"/>
          </w:divBdr>
        </w:div>
        <w:div w:id="162010798">
          <w:marLeft w:val="640"/>
          <w:marRight w:val="0"/>
          <w:marTop w:val="0"/>
          <w:marBottom w:val="0"/>
          <w:divBdr>
            <w:top w:val="none" w:sz="0" w:space="0" w:color="auto"/>
            <w:left w:val="none" w:sz="0" w:space="0" w:color="auto"/>
            <w:bottom w:val="none" w:sz="0" w:space="0" w:color="auto"/>
            <w:right w:val="none" w:sz="0" w:space="0" w:color="auto"/>
          </w:divBdr>
        </w:div>
        <w:div w:id="914825213">
          <w:marLeft w:val="640"/>
          <w:marRight w:val="0"/>
          <w:marTop w:val="0"/>
          <w:marBottom w:val="0"/>
          <w:divBdr>
            <w:top w:val="none" w:sz="0" w:space="0" w:color="auto"/>
            <w:left w:val="none" w:sz="0" w:space="0" w:color="auto"/>
            <w:bottom w:val="none" w:sz="0" w:space="0" w:color="auto"/>
            <w:right w:val="none" w:sz="0" w:space="0" w:color="auto"/>
          </w:divBdr>
        </w:div>
        <w:div w:id="1785152582">
          <w:marLeft w:val="640"/>
          <w:marRight w:val="0"/>
          <w:marTop w:val="0"/>
          <w:marBottom w:val="0"/>
          <w:divBdr>
            <w:top w:val="none" w:sz="0" w:space="0" w:color="auto"/>
            <w:left w:val="none" w:sz="0" w:space="0" w:color="auto"/>
            <w:bottom w:val="none" w:sz="0" w:space="0" w:color="auto"/>
            <w:right w:val="none" w:sz="0" w:space="0" w:color="auto"/>
          </w:divBdr>
        </w:div>
        <w:div w:id="924846579">
          <w:marLeft w:val="640"/>
          <w:marRight w:val="0"/>
          <w:marTop w:val="0"/>
          <w:marBottom w:val="0"/>
          <w:divBdr>
            <w:top w:val="none" w:sz="0" w:space="0" w:color="auto"/>
            <w:left w:val="none" w:sz="0" w:space="0" w:color="auto"/>
            <w:bottom w:val="none" w:sz="0" w:space="0" w:color="auto"/>
            <w:right w:val="none" w:sz="0" w:space="0" w:color="auto"/>
          </w:divBdr>
        </w:div>
        <w:div w:id="1516114498">
          <w:marLeft w:val="640"/>
          <w:marRight w:val="0"/>
          <w:marTop w:val="0"/>
          <w:marBottom w:val="0"/>
          <w:divBdr>
            <w:top w:val="none" w:sz="0" w:space="0" w:color="auto"/>
            <w:left w:val="none" w:sz="0" w:space="0" w:color="auto"/>
            <w:bottom w:val="none" w:sz="0" w:space="0" w:color="auto"/>
            <w:right w:val="none" w:sz="0" w:space="0" w:color="auto"/>
          </w:divBdr>
        </w:div>
        <w:div w:id="1133717445">
          <w:marLeft w:val="640"/>
          <w:marRight w:val="0"/>
          <w:marTop w:val="0"/>
          <w:marBottom w:val="0"/>
          <w:divBdr>
            <w:top w:val="none" w:sz="0" w:space="0" w:color="auto"/>
            <w:left w:val="none" w:sz="0" w:space="0" w:color="auto"/>
            <w:bottom w:val="none" w:sz="0" w:space="0" w:color="auto"/>
            <w:right w:val="none" w:sz="0" w:space="0" w:color="auto"/>
          </w:divBdr>
        </w:div>
        <w:div w:id="931429152">
          <w:marLeft w:val="640"/>
          <w:marRight w:val="0"/>
          <w:marTop w:val="0"/>
          <w:marBottom w:val="0"/>
          <w:divBdr>
            <w:top w:val="none" w:sz="0" w:space="0" w:color="auto"/>
            <w:left w:val="none" w:sz="0" w:space="0" w:color="auto"/>
            <w:bottom w:val="none" w:sz="0" w:space="0" w:color="auto"/>
            <w:right w:val="none" w:sz="0" w:space="0" w:color="auto"/>
          </w:divBdr>
        </w:div>
        <w:div w:id="448358255">
          <w:marLeft w:val="640"/>
          <w:marRight w:val="0"/>
          <w:marTop w:val="0"/>
          <w:marBottom w:val="0"/>
          <w:divBdr>
            <w:top w:val="none" w:sz="0" w:space="0" w:color="auto"/>
            <w:left w:val="none" w:sz="0" w:space="0" w:color="auto"/>
            <w:bottom w:val="none" w:sz="0" w:space="0" w:color="auto"/>
            <w:right w:val="none" w:sz="0" w:space="0" w:color="auto"/>
          </w:divBdr>
        </w:div>
        <w:div w:id="145510138">
          <w:marLeft w:val="640"/>
          <w:marRight w:val="0"/>
          <w:marTop w:val="0"/>
          <w:marBottom w:val="0"/>
          <w:divBdr>
            <w:top w:val="none" w:sz="0" w:space="0" w:color="auto"/>
            <w:left w:val="none" w:sz="0" w:space="0" w:color="auto"/>
            <w:bottom w:val="none" w:sz="0" w:space="0" w:color="auto"/>
            <w:right w:val="none" w:sz="0" w:space="0" w:color="auto"/>
          </w:divBdr>
        </w:div>
        <w:div w:id="349533346">
          <w:marLeft w:val="640"/>
          <w:marRight w:val="0"/>
          <w:marTop w:val="0"/>
          <w:marBottom w:val="0"/>
          <w:divBdr>
            <w:top w:val="none" w:sz="0" w:space="0" w:color="auto"/>
            <w:left w:val="none" w:sz="0" w:space="0" w:color="auto"/>
            <w:bottom w:val="none" w:sz="0" w:space="0" w:color="auto"/>
            <w:right w:val="none" w:sz="0" w:space="0" w:color="auto"/>
          </w:divBdr>
        </w:div>
        <w:div w:id="1114254994">
          <w:marLeft w:val="640"/>
          <w:marRight w:val="0"/>
          <w:marTop w:val="0"/>
          <w:marBottom w:val="0"/>
          <w:divBdr>
            <w:top w:val="none" w:sz="0" w:space="0" w:color="auto"/>
            <w:left w:val="none" w:sz="0" w:space="0" w:color="auto"/>
            <w:bottom w:val="none" w:sz="0" w:space="0" w:color="auto"/>
            <w:right w:val="none" w:sz="0" w:space="0" w:color="auto"/>
          </w:divBdr>
        </w:div>
        <w:div w:id="1851681432">
          <w:marLeft w:val="640"/>
          <w:marRight w:val="0"/>
          <w:marTop w:val="0"/>
          <w:marBottom w:val="0"/>
          <w:divBdr>
            <w:top w:val="none" w:sz="0" w:space="0" w:color="auto"/>
            <w:left w:val="none" w:sz="0" w:space="0" w:color="auto"/>
            <w:bottom w:val="none" w:sz="0" w:space="0" w:color="auto"/>
            <w:right w:val="none" w:sz="0" w:space="0" w:color="auto"/>
          </w:divBdr>
        </w:div>
        <w:div w:id="1784106794">
          <w:marLeft w:val="640"/>
          <w:marRight w:val="0"/>
          <w:marTop w:val="0"/>
          <w:marBottom w:val="0"/>
          <w:divBdr>
            <w:top w:val="none" w:sz="0" w:space="0" w:color="auto"/>
            <w:left w:val="none" w:sz="0" w:space="0" w:color="auto"/>
            <w:bottom w:val="none" w:sz="0" w:space="0" w:color="auto"/>
            <w:right w:val="none" w:sz="0" w:space="0" w:color="auto"/>
          </w:divBdr>
        </w:div>
        <w:div w:id="1147816201">
          <w:marLeft w:val="640"/>
          <w:marRight w:val="0"/>
          <w:marTop w:val="0"/>
          <w:marBottom w:val="0"/>
          <w:divBdr>
            <w:top w:val="none" w:sz="0" w:space="0" w:color="auto"/>
            <w:left w:val="none" w:sz="0" w:space="0" w:color="auto"/>
            <w:bottom w:val="none" w:sz="0" w:space="0" w:color="auto"/>
            <w:right w:val="none" w:sz="0" w:space="0" w:color="auto"/>
          </w:divBdr>
        </w:div>
        <w:div w:id="195776419">
          <w:marLeft w:val="640"/>
          <w:marRight w:val="0"/>
          <w:marTop w:val="0"/>
          <w:marBottom w:val="0"/>
          <w:divBdr>
            <w:top w:val="none" w:sz="0" w:space="0" w:color="auto"/>
            <w:left w:val="none" w:sz="0" w:space="0" w:color="auto"/>
            <w:bottom w:val="none" w:sz="0" w:space="0" w:color="auto"/>
            <w:right w:val="none" w:sz="0" w:space="0" w:color="auto"/>
          </w:divBdr>
        </w:div>
        <w:div w:id="1094940925">
          <w:marLeft w:val="640"/>
          <w:marRight w:val="0"/>
          <w:marTop w:val="0"/>
          <w:marBottom w:val="0"/>
          <w:divBdr>
            <w:top w:val="none" w:sz="0" w:space="0" w:color="auto"/>
            <w:left w:val="none" w:sz="0" w:space="0" w:color="auto"/>
            <w:bottom w:val="none" w:sz="0" w:space="0" w:color="auto"/>
            <w:right w:val="none" w:sz="0" w:space="0" w:color="auto"/>
          </w:divBdr>
        </w:div>
        <w:div w:id="310528734">
          <w:marLeft w:val="640"/>
          <w:marRight w:val="0"/>
          <w:marTop w:val="0"/>
          <w:marBottom w:val="0"/>
          <w:divBdr>
            <w:top w:val="none" w:sz="0" w:space="0" w:color="auto"/>
            <w:left w:val="none" w:sz="0" w:space="0" w:color="auto"/>
            <w:bottom w:val="none" w:sz="0" w:space="0" w:color="auto"/>
            <w:right w:val="none" w:sz="0" w:space="0" w:color="auto"/>
          </w:divBdr>
        </w:div>
        <w:div w:id="141047250">
          <w:marLeft w:val="640"/>
          <w:marRight w:val="0"/>
          <w:marTop w:val="0"/>
          <w:marBottom w:val="0"/>
          <w:divBdr>
            <w:top w:val="none" w:sz="0" w:space="0" w:color="auto"/>
            <w:left w:val="none" w:sz="0" w:space="0" w:color="auto"/>
            <w:bottom w:val="none" w:sz="0" w:space="0" w:color="auto"/>
            <w:right w:val="none" w:sz="0" w:space="0" w:color="auto"/>
          </w:divBdr>
        </w:div>
        <w:div w:id="132797854">
          <w:marLeft w:val="640"/>
          <w:marRight w:val="0"/>
          <w:marTop w:val="0"/>
          <w:marBottom w:val="0"/>
          <w:divBdr>
            <w:top w:val="none" w:sz="0" w:space="0" w:color="auto"/>
            <w:left w:val="none" w:sz="0" w:space="0" w:color="auto"/>
            <w:bottom w:val="none" w:sz="0" w:space="0" w:color="auto"/>
            <w:right w:val="none" w:sz="0" w:space="0" w:color="auto"/>
          </w:divBdr>
        </w:div>
        <w:div w:id="722683310">
          <w:marLeft w:val="640"/>
          <w:marRight w:val="0"/>
          <w:marTop w:val="0"/>
          <w:marBottom w:val="0"/>
          <w:divBdr>
            <w:top w:val="none" w:sz="0" w:space="0" w:color="auto"/>
            <w:left w:val="none" w:sz="0" w:space="0" w:color="auto"/>
            <w:bottom w:val="none" w:sz="0" w:space="0" w:color="auto"/>
            <w:right w:val="none" w:sz="0" w:space="0" w:color="auto"/>
          </w:divBdr>
        </w:div>
        <w:div w:id="982464131">
          <w:marLeft w:val="640"/>
          <w:marRight w:val="0"/>
          <w:marTop w:val="0"/>
          <w:marBottom w:val="0"/>
          <w:divBdr>
            <w:top w:val="none" w:sz="0" w:space="0" w:color="auto"/>
            <w:left w:val="none" w:sz="0" w:space="0" w:color="auto"/>
            <w:bottom w:val="none" w:sz="0" w:space="0" w:color="auto"/>
            <w:right w:val="none" w:sz="0" w:space="0" w:color="auto"/>
          </w:divBdr>
        </w:div>
        <w:div w:id="1684555316">
          <w:marLeft w:val="640"/>
          <w:marRight w:val="0"/>
          <w:marTop w:val="0"/>
          <w:marBottom w:val="0"/>
          <w:divBdr>
            <w:top w:val="none" w:sz="0" w:space="0" w:color="auto"/>
            <w:left w:val="none" w:sz="0" w:space="0" w:color="auto"/>
            <w:bottom w:val="none" w:sz="0" w:space="0" w:color="auto"/>
            <w:right w:val="none" w:sz="0" w:space="0" w:color="auto"/>
          </w:divBdr>
        </w:div>
        <w:div w:id="1931156710">
          <w:marLeft w:val="640"/>
          <w:marRight w:val="0"/>
          <w:marTop w:val="0"/>
          <w:marBottom w:val="0"/>
          <w:divBdr>
            <w:top w:val="none" w:sz="0" w:space="0" w:color="auto"/>
            <w:left w:val="none" w:sz="0" w:space="0" w:color="auto"/>
            <w:bottom w:val="none" w:sz="0" w:space="0" w:color="auto"/>
            <w:right w:val="none" w:sz="0" w:space="0" w:color="auto"/>
          </w:divBdr>
        </w:div>
        <w:div w:id="276759754">
          <w:marLeft w:val="640"/>
          <w:marRight w:val="0"/>
          <w:marTop w:val="0"/>
          <w:marBottom w:val="0"/>
          <w:divBdr>
            <w:top w:val="none" w:sz="0" w:space="0" w:color="auto"/>
            <w:left w:val="none" w:sz="0" w:space="0" w:color="auto"/>
            <w:bottom w:val="none" w:sz="0" w:space="0" w:color="auto"/>
            <w:right w:val="none" w:sz="0" w:space="0" w:color="auto"/>
          </w:divBdr>
        </w:div>
        <w:div w:id="1268536827">
          <w:marLeft w:val="640"/>
          <w:marRight w:val="0"/>
          <w:marTop w:val="0"/>
          <w:marBottom w:val="0"/>
          <w:divBdr>
            <w:top w:val="none" w:sz="0" w:space="0" w:color="auto"/>
            <w:left w:val="none" w:sz="0" w:space="0" w:color="auto"/>
            <w:bottom w:val="none" w:sz="0" w:space="0" w:color="auto"/>
            <w:right w:val="none" w:sz="0" w:space="0" w:color="auto"/>
          </w:divBdr>
        </w:div>
        <w:div w:id="16733483">
          <w:marLeft w:val="640"/>
          <w:marRight w:val="0"/>
          <w:marTop w:val="0"/>
          <w:marBottom w:val="0"/>
          <w:divBdr>
            <w:top w:val="none" w:sz="0" w:space="0" w:color="auto"/>
            <w:left w:val="none" w:sz="0" w:space="0" w:color="auto"/>
            <w:bottom w:val="none" w:sz="0" w:space="0" w:color="auto"/>
            <w:right w:val="none" w:sz="0" w:space="0" w:color="auto"/>
          </w:divBdr>
        </w:div>
        <w:div w:id="221530309">
          <w:marLeft w:val="640"/>
          <w:marRight w:val="0"/>
          <w:marTop w:val="0"/>
          <w:marBottom w:val="0"/>
          <w:divBdr>
            <w:top w:val="none" w:sz="0" w:space="0" w:color="auto"/>
            <w:left w:val="none" w:sz="0" w:space="0" w:color="auto"/>
            <w:bottom w:val="none" w:sz="0" w:space="0" w:color="auto"/>
            <w:right w:val="none" w:sz="0" w:space="0" w:color="auto"/>
          </w:divBdr>
        </w:div>
        <w:div w:id="514459838">
          <w:marLeft w:val="640"/>
          <w:marRight w:val="0"/>
          <w:marTop w:val="0"/>
          <w:marBottom w:val="0"/>
          <w:divBdr>
            <w:top w:val="none" w:sz="0" w:space="0" w:color="auto"/>
            <w:left w:val="none" w:sz="0" w:space="0" w:color="auto"/>
            <w:bottom w:val="none" w:sz="0" w:space="0" w:color="auto"/>
            <w:right w:val="none" w:sz="0" w:space="0" w:color="auto"/>
          </w:divBdr>
        </w:div>
        <w:div w:id="1605184394">
          <w:marLeft w:val="640"/>
          <w:marRight w:val="0"/>
          <w:marTop w:val="0"/>
          <w:marBottom w:val="0"/>
          <w:divBdr>
            <w:top w:val="none" w:sz="0" w:space="0" w:color="auto"/>
            <w:left w:val="none" w:sz="0" w:space="0" w:color="auto"/>
            <w:bottom w:val="none" w:sz="0" w:space="0" w:color="auto"/>
            <w:right w:val="none" w:sz="0" w:space="0" w:color="auto"/>
          </w:divBdr>
        </w:div>
        <w:div w:id="395130856">
          <w:marLeft w:val="640"/>
          <w:marRight w:val="0"/>
          <w:marTop w:val="0"/>
          <w:marBottom w:val="0"/>
          <w:divBdr>
            <w:top w:val="none" w:sz="0" w:space="0" w:color="auto"/>
            <w:left w:val="none" w:sz="0" w:space="0" w:color="auto"/>
            <w:bottom w:val="none" w:sz="0" w:space="0" w:color="auto"/>
            <w:right w:val="none" w:sz="0" w:space="0" w:color="auto"/>
          </w:divBdr>
        </w:div>
        <w:div w:id="1813210552">
          <w:marLeft w:val="640"/>
          <w:marRight w:val="0"/>
          <w:marTop w:val="0"/>
          <w:marBottom w:val="0"/>
          <w:divBdr>
            <w:top w:val="none" w:sz="0" w:space="0" w:color="auto"/>
            <w:left w:val="none" w:sz="0" w:space="0" w:color="auto"/>
            <w:bottom w:val="none" w:sz="0" w:space="0" w:color="auto"/>
            <w:right w:val="none" w:sz="0" w:space="0" w:color="auto"/>
          </w:divBdr>
        </w:div>
      </w:divsChild>
    </w:div>
    <w:div w:id="724331110">
      <w:bodyDiv w:val="1"/>
      <w:marLeft w:val="0"/>
      <w:marRight w:val="0"/>
      <w:marTop w:val="0"/>
      <w:marBottom w:val="0"/>
      <w:divBdr>
        <w:top w:val="none" w:sz="0" w:space="0" w:color="auto"/>
        <w:left w:val="none" w:sz="0" w:space="0" w:color="auto"/>
        <w:bottom w:val="none" w:sz="0" w:space="0" w:color="auto"/>
        <w:right w:val="none" w:sz="0" w:space="0" w:color="auto"/>
      </w:divBdr>
      <w:divsChild>
        <w:div w:id="357124650">
          <w:marLeft w:val="640"/>
          <w:marRight w:val="0"/>
          <w:marTop w:val="0"/>
          <w:marBottom w:val="0"/>
          <w:divBdr>
            <w:top w:val="none" w:sz="0" w:space="0" w:color="auto"/>
            <w:left w:val="none" w:sz="0" w:space="0" w:color="auto"/>
            <w:bottom w:val="none" w:sz="0" w:space="0" w:color="auto"/>
            <w:right w:val="none" w:sz="0" w:space="0" w:color="auto"/>
          </w:divBdr>
        </w:div>
        <w:div w:id="1193878321">
          <w:marLeft w:val="640"/>
          <w:marRight w:val="0"/>
          <w:marTop w:val="0"/>
          <w:marBottom w:val="0"/>
          <w:divBdr>
            <w:top w:val="none" w:sz="0" w:space="0" w:color="auto"/>
            <w:left w:val="none" w:sz="0" w:space="0" w:color="auto"/>
            <w:bottom w:val="none" w:sz="0" w:space="0" w:color="auto"/>
            <w:right w:val="none" w:sz="0" w:space="0" w:color="auto"/>
          </w:divBdr>
        </w:div>
        <w:div w:id="1726828618">
          <w:marLeft w:val="640"/>
          <w:marRight w:val="0"/>
          <w:marTop w:val="0"/>
          <w:marBottom w:val="0"/>
          <w:divBdr>
            <w:top w:val="none" w:sz="0" w:space="0" w:color="auto"/>
            <w:left w:val="none" w:sz="0" w:space="0" w:color="auto"/>
            <w:bottom w:val="none" w:sz="0" w:space="0" w:color="auto"/>
            <w:right w:val="none" w:sz="0" w:space="0" w:color="auto"/>
          </w:divBdr>
        </w:div>
        <w:div w:id="1649938867">
          <w:marLeft w:val="640"/>
          <w:marRight w:val="0"/>
          <w:marTop w:val="0"/>
          <w:marBottom w:val="0"/>
          <w:divBdr>
            <w:top w:val="none" w:sz="0" w:space="0" w:color="auto"/>
            <w:left w:val="none" w:sz="0" w:space="0" w:color="auto"/>
            <w:bottom w:val="none" w:sz="0" w:space="0" w:color="auto"/>
            <w:right w:val="none" w:sz="0" w:space="0" w:color="auto"/>
          </w:divBdr>
        </w:div>
        <w:div w:id="1085301417">
          <w:marLeft w:val="640"/>
          <w:marRight w:val="0"/>
          <w:marTop w:val="0"/>
          <w:marBottom w:val="0"/>
          <w:divBdr>
            <w:top w:val="none" w:sz="0" w:space="0" w:color="auto"/>
            <w:left w:val="none" w:sz="0" w:space="0" w:color="auto"/>
            <w:bottom w:val="none" w:sz="0" w:space="0" w:color="auto"/>
            <w:right w:val="none" w:sz="0" w:space="0" w:color="auto"/>
          </w:divBdr>
        </w:div>
        <w:div w:id="1160121063">
          <w:marLeft w:val="640"/>
          <w:marRight w:val="0"/>
          <w:marTop w:val="0"/>
          <w:marBottom w:val="0"/>
          <w:divBdr>
            <w:top w:val="none" w:sz="0" w:space="0" w:color="auto"/>
            <w:left w:val="none" w:sz="0" w:space="0" w:color="auto"/>
            <w:bottom w:val="none" w:sz="0" w:space="0" w:color="auto"/>
            <w:right w:val="none" w:sz="0" w:space="0" w:color="auto"/>
          </w:divBdr>
        </w:div>
        <w:div w:id="2082174009">
          <w:marLeft w:val="640"/>
          <w:marRight w:val="0"/>
          <w:marTop w:val="0"/>
          <w:marBottom w:val="0"/>
          <w:divBdr>
            <w:top w:val="none" w:sz="0" w:space="0" w:color="auto"/>
            <w:left w:val="none" w:sz="0" w:space="0" w:color="auto"/>
            <w:bottom w:val="none" w:sz="0" w:space="0" w:color="auto"/>
            <w:right w:val="none" w:sz="0" w:space="0" w:color="auto"/>
          </w:divBdr>
        </w:div>
        <w:div w:id="1957516438">
          <w:marLeft w:val="640"/>
          <w:marRight w:val="0"/>
          <w:marTop w:val="0"/>
          <w:marBottom w:val="0"/>
          <w:divBdr>
            <w:top w:val="none" w:sz="0" w:space="0" w:color="auto"/>
            <w:left w:val="none" w:sz="0" w:space="0" w:color="auto"/>
            <w:bottom w:val="none" w:sz="0" w:space="0" w:color="auto"/>
            <w:right w:val="none" w:sz="0" w:space="0" w:color="auto"/>
          </w:divBdr>
        </w:div>
        <w:div w:id="1392995599">
          <w:marLeft w:val="640"/>
          <w:marRight w:val="0"/>
          <w:marTop w:val="0"/>
          <w:marBottom w:val="0"/>
          <w:divBdr>
            <w:top w:val="none" w:sz="0" w:space="0" w:color="auto"/>
            <w:left w:val="none" w:sz="0" w:space="0" w:color="auto"/>
            <w:bottom w:val="none" w:sz="0" w:space="0" w:color="auto"/>
            <w:right w:val="none" w:sz="0" w:space="0" w:color="auto"/>
          </w:divBdr>
        </w:div>
        <w:div w:id="2087846969">
          <w:marLeft w:val="640"/>
          <w:marRight w:val="0"/>
          <w:marTop w:val="0"/>
          <w:marBottom w:val="0"/>
          <w:divBdr>
            <w:top w:val="none" w:sz="0" w:space="0" w:color="auto"/>
            <w:left w:val="none" w:sz="0" w:space="0" w:color="auto"/>
            <w:bottom w:val="none" w:sz="0" w:space="0" w:color="auto"/>
            <w:right w:val="none" w:sz="0" w:space="0" w:color="auto"/>
          </w:divBdr>
        </w:div>
        <w:div w:id="14502435">
          <w:marLeft w:val="640"/>
          <w:marRight w:val="0"/>
          <w:marTop w:val="0"/>
          <w:marBottom w:val="0"/>
          <w:divBdr>
            <w:top w:val="none" w:sz="0" w:space="0" w:color="auto"/>
            <w:left w:val="none" w:sz="0" w:space="0" w:color="auto"/>
            <w:bottom w:val="none" w:sz="0" w:space="0" w:color="auto"/>
            <w:right w:val="none" w:sz="0" w:space="0" w:color="auto"/>
          </w:divBdr>
        </w:div>
        <w:div w:id="1967539495">
          <w:marLeft w:val="640"/>
          <w:marRight w:val="0"/>
          <w:marTop w:val="0"/>
          <w:marBottom w:val="0"/>
          <w:divBdr>
            <w:top w:val="none" w:sz="0" w:space="0" w:color="auto"/>
            <w:left w:val="none" w:sz="0" w:space="0" w:color="auto"/>
            <w:bottom w:val="none" w:sz="0" w:space="0" w:color="auto"/>
            <w:right w:val="none" w:sz="0" w:space="0" w:color="auto"/>
          </w:divBdr>
        </w:div>
        <w:div w:id="224070316">
          <w:marLeft w:val="640"/>
          <w:marRight w:val="0"/>
          <w:marTop w:val="0"/>
          <w:marBottom w:val="0"/>
          <w:divBdr>
            <w:top w:val="none" w:sz="0" w:space="0" w:color="auto"/>
            <w:left w:val="none" w:sz="0" w:space="0" w:color="auto"/>
            <w:bottom w:val="none" w:sz="0" w:space="0" w:color="auto"/>
            <w:right w:val="none" w:sz="0" w:space="0" w:color="auto"/>
          </w:divBdr>
        </w:div>
        <w:div w:id="1599633218">
          <w:marLeft w:val="640"/>
          <w:marRight w:val="0"/>
          <w:marTop w:val="0"/>
          <w:marBottom w:val="0"/>
          <w:divBdr>
            <w:top w:val="none" w:sz="0" w:space="0" w:color="auto"/>
            <w:left w:val="none" w:sz="0" w:space="0" w:color="auto"/>
            <w:bottom w:val="none" w:sz="0" w:space="0" w:color="auto"/>
            <w:right w:val="none" w:sz="0" w:space="0" w:color="auto"/>
          </w:divBdr>
        </w:div>
        <w:div w:id="619533544">
          <w:marLeft w:val="640"/>
          <w:marRight w:val="0"/>
          <w:marTop w:val="0"/>
          <w:marBottom w:val="0"/>
          <w:divBdr>
            <w:top w:val="none" w:sz="0" w:space="0" w:color="auto"/>
            <w:left w:val="none" w:sz="0" w:space="0" w:color="auto"/>
            <w:bottom w:val="none" w:sz="0" w:space="0" w:color="auto"/>
            <w:right w:val="none" w:sz="0" w:space="0" w:color="auto"/>
          </w:divBdr>
        </w:div>
        <w:div w:id="1665817201">
          <w:marLeft w:val="640"/>
          <w:marRight w:val="0"/>
          <w:marTop w:val="0"/>
          <w:marBottom w:val="0"/>
          <w:divBdr>
            <w:top w:val="none" w:sz="0" w:space="0" w:color="auto"/>
            <w:left w:val="none" w:sz="0" w:space="0" w:color="auto"/>
            <w:bottom w:val="none" w:sz="0" w:space="0" w:color="auto"/>
            <w:right w:val="none" w:sz="0" w:space="0" w:color="auto"/>
          </w:divBdr>
        </w:div>
        <w:div w:id="1160002019">
          <w:marLeft w:val="640"/>
          <w:marRight w:val="0"/>
          <w:marTop w:val="0"/>
          <w:marBottom w:val="0"/>
          <w:divBdr>
            <w:top w:val="none" w:sz="0" w:space="0" w:color="auto"/>
            <w:left w:val="none" w:sz="0" w:space="0" w:color="auto"/>
            <w:bottom w:val="none" w:sz="0" w:space="0" w:color="auto"/>
            <w:right w:val="none" w:sz="0" w:space="0" w:color="auto"/>
          </w:divBdr>
        </w:div>
        <w:div w:id="629676929">
          <w:marLeft w:val="640"/>
          <w:marRight w:val="0"/>
          <w:marTop w:val="0"/>
          <w:marBottom w:val="0"/>
          <w:divBdr>
            <w:top w:val="none" w:sz="0" w:space="0" w:color="auto"/>
            <w:left w:val="none" w:sz="0" w:space="0" w:color="auto"/>
            <w:bottom w:val="none" w:sz="0" w:space="0" w:color="auto"/>
            <w:right w:val="none" w:sz="0" w:space="0" w:color="auto"/>
          </w:divBdr>
        </w:div>
        <w:div w:id="745152826">
          <w:marLeft w:val="640"/>
          <w:marRight w:val="0"/>
          <w:marTop w:val="0"/>
          <w:marBottom w:val="0"/>
          <w:divBdr>
            <w:top w:val="none" w:sz="0" w:space="0" w:color="auto"/>
            <w:left w:val="none" w:sz="0" w:space="0" w:color="auto"/>
            <w:bottom w:val="none" w:sz="0" w:space="0" w:color="auto"/>
            <w:right w:val="none" w:sz="0" w:space="0" w:color="auto"/>
          </w:divBdr>
        </w:div>
        <w:div w:id="1992250361">
          <w:marLeft w:val="640"/>
          <w:marRight w:val="0"/>
          <w:marTop w:val="0"/>
          <w:marBottom w:val="0"/>
          <w:divBdr>
            <w:top w:val="none" w:sz="0" w:space="0" w:color="auto"/>
            <w:left w:val="none" w:sz="0" w:space="0" w:color="auto"/>
            <w:bottom w:val="none" w:sz="0" w:space="0" w:color="auto"/>
            <w:right w:val="none" w:sz="0" w:space="0" w:color="auto"/>
          </w:divBdr>
        </w:div>
        <w:div w:id="1468086879">
          <w:marLeft w:val="640"/>
          <w:marRight w:val="0"/>
          <w:marTop w:val="0"/>
          <w:marBottom w:val="0"/>
          <w:divBdr>
            <w:top w:val="none" w:sz="0" w:space="0" w:color="auto"/>
            <w:left w:val="none" w:sz="0" w:space="0" w:color="auto"/>
            <w:bottom w:val="none" w:sz="0" w:space="0" w:color="auto"/>
            <w:right w:val="none" w:sz="0" w:space="0" w:color="auto"/>
          </w:divBdr>
        </w:div>
        <w:div w:id="787621697">
          <w:marLeft w:val="640"/>
          <w:marRight w:val="0"/>
          <w:marTop w:val="0"/>
          <w:marBottom w:val="0"/>
          <w:divBdr>
            <w:top w:val="none" w:sz="0" w:space="0" w:color="auto"/>
            <w:left w:val="none" w:sz="0" w:space="0" w:color="auto"/>
            <w:bottom w:val="none" w:sz="0" w:space="0" w:color="auto"/>
            <w:right w:val="none" w:sz="0" w:space="0" w:color="auto"/>
          </w:divBdr>
        </w:div>
        <w:div w:id="772019019">
          <w:marLeft w:val="640"/>
          <w:marRight w:val="0"/>
          <w:marTop w:val="0"/>
          <w:marBottom w:val="0"/>
          <w:divBdr>
            <w:top w:val="none" w:sz="0" w:space="0" w:color="auto"/>
            <w:left w:val="none" w:sz="0" w:space="0" w:color="auto"/>
            <w:bottom w:val="none" w:sz="0" w:space="0" w:color="auto"/>
            <w:right w:val="none" w:sz="0" w:space="0" w:color="auto"/>
          </w:divBdr>
        </w:div>
        <w:div w:id="415790821">
          <w:marLeft w:val="640"/>
          <w:marRight w:val="0"/>
          <w:marTop w:val="0"/>
          <w:marBottom w:val="0"/>
          <w:divBdr>
            <w:top w:val="none" w:sz="0" w:space="0" w:color="auto"/>
            <w:left w:val="none" w:sz="0" w:space="0" w:color="auto"/>
            <w:bottom w:val="none" w:sz="0" w:space="0" w:color="auto"/>
            <w:right w:val="none" w:sz="0" w:space="0" w:color="auto"/>
          </w:divBdr>
        </w:div>
        <w:div w:id="775910259">
          <w:marLeft w:val="640"/>
          <w:marRight w:val="0"/>
          <w:marTop w:val="0"/>
          <w:marBottom w:val="0"/>
          <w:divBdr>
            <w:top w:val="none" w:sz="0" w:space="0" w:color="auto"/>
            <w:left w:val="none" w:sz="0" w:space="0" w:color="auto"/>
            <w:bottom w:val="none" w:sz="0" w:space="0" w:color="auto"/>
            <w:right w:val="none" w:sz="0" w:space="0" w:color="auto"/>
          </w:divBdr>
        </w:div>
        <w:div w:id="1503423948">
          <w:marLeft w:val="640"/>
          <w:marRight w:val="0"/>
          <w:marTop w:val="0"/>
          <w:marBottom w:val="0"/>
          <w:divBdr>
            <w:top w:val="none" w:sz="0" w:space="0" w:color="auto"/>
            <w:left w:val="none" w:sz="0" w:space="0" w:color="auto"/>
            <w:bottom w:val="none" w:sz="0" w:space="0" w:color="auto"/>
            <w:right w:val="none" w:sz="0" w:space="0" w:color="auto"/>
          </w:divBdr>
        </w:div>
        <w:div w:id="1951935962">
          <w:marLeft w:val="640"/>
          <w:marRight w:val="0"/>
          <w:marTop w:val="0"/>
          <w:marBottom w:val="0"/>
          <w:divBdr>
            <w:top w:val="none" w:sz="0" w:space="0" w:color="auto"/>
            <w:left w:val="none" w:sz="0" w:space="0" w:color="auto"/>
            <w:bottom w:val="none" w:sz="0" w:space="0" w:color="auto"/>
            <w:right w:val="none" w:sz="0" w:space="0" w:color="auto"/>
          </w:divBdr>
        </w:div>
        <w:div w:id="734160742">
          <w:marLeft w:val="640"/>
          <w:marRight w:val="0"/>
          <w:marTop w:val="0"/>
          <w:marBottom w:val="0"/>
          <w:divBdr>
            <w:top w:val="none" w:sz="0" w:space="0" w:color="auto"/>
            <w:left w:val="none" w:sz="0" w:space="0" w:color="auto"/>
            <w:bottom w:val="none" w:sz="0" w:space="0" w:color="auto"/>
            <w:right w:val="none" w:sz="0" w:space="0" w:color="auto"/>
          </w:divBdr>
        </w:div>
        <w:div w:id="14812747">
          <w:marLeft w:val="640"/>
          <w:marRight w:val="0"/>
          <w:marTop w:val="0"/>
          <w:marBottom w:val="0"/>
          <w:divBdr>
            <w:top w:val="none" w:sz="0" w:space="0" w:color="auto"/>
            <w:left w:val="none" w:sz="0" w:space="0" w:color="auto"/>
            <w:bottom w:val="none" w:sz="0" w:space="0" w:color="auto"/>
            <w:right w:val="none" w:sz="0" w:space="0" w:color="auto"/>
          </w:divBdr>
        </w:div>
        <w:div w:id="73743128">
          <w:marLeft w:val="640"/>
          <w:marRight w:val="0"/>
          <w:marTop w:val="0"/>
          <w:marBottom w:val="0"/>
          <w:divBdr>
            <w:top w:val="none" w:sz="0" w:space="0" w:color="auto"/>
            <w:left w:val="none" w:sz="0" w:space="0" w:color="auto"/>
            <w:bottom w:val="none" w:sz="0" w:space="0" w:color="auto"/>
            <w:right w:val="none" w:sz="0" w:space="0" w:color="auto"/>
          </w:divBdr>
        </w:div>
        <w:div w:id="2008900037">
          <w:marLeft w:val="640"/>
          <w:marRight w:val="0"/>
          <w:marTop w:val="0"/>
          <w:marBottom w:val="0"/>
          <w:divBdr>
            <w:top w:val="none" w:sz="0" w:space="0" w:color="auto"/>
            <w:left w:val="none" w:sz="0" w:space="0" w:color="auto"/>
            <w:bottom w:val="none" w:sz="0" w:space="0" w:color="auto"/>
            <w:right w:val="none" w:sz="0" w:space="0" w:color="auto"/>
          </w:divBdr>
        </w:div>
        <w:div w:id="139272122">
          <w:marLeft w:val="640"/>
          <w:marRight w:val="0"/>
          <w:marTop w:val="0"/>
          <w:marBottom w:val="0"/>
          <w:divBdr>
            <w:top w:val="none" w:sz="0" w:space="0" w:color="auto"/>
            <w:left w:val="none" w:sz="0" w:space="0" w:color="auto"/>
            <w:bottom w:val="none" w:sz="0" w:space="0" w:color="auto"/>
            <w:right w:val="none" w:sz="0" w:space="0" w:color="auto"/>
          </w:divBdr>
        </w:div>
        <w:div w:id="625046451">
          <w:marLeft w:val="640"/>
          <w:marRight w:val="0"/>
          <w:marTop w:val="0"/>
          <w:marBottom w:val="0"/>
          <w:divBdr>
            <w:top w:val="none" w:sz="0" w:space="0" w:color="auto"/>
            <w:left w:val="none" w:sz="0" w:space="0" w:color="auto"/>
            <w:bottom w:val="none" w:sz="0" w:space="0" w:color="auto"/>
            <w:right w:val="none" w:sz="0" w:space="0" w:color="auto"/>
          </w:divBdr>
        </w:div>
        <w:div w:id="1626814991">
          <w:marLeft w:val="640"/>
          <w:marRight w:val="0"/>
          <w:marTop w:val="0"/>
          <w:marBottom w:val="0"/>
          <w:divBdr>
            <w:top w:val="none" w:sz="0" w:space="0" w:color="auto"/>
            <w:left w:val="none" w:sz="0" w:space="0" w:color="auto"/>
            <w:bottom w:val="none" w:sz="0" w:space="0" w:color="auto"/>
            <w:right w:val="none" w:sz="0" w:space="0" w:color="auto"/>
          </w:divBdr>
        </w:div>
        <w:div w:id="491333403">
          <w:marLeft w:val="640"/>
          <w:marRight w:val="0"/>
          <w:marTop w:val="0"/>
          <w:marBottom w:val="0"/>
          <w:divBdr>
            <w:top w:val="none" w:sz="0" w:space="0" w:color="auto"/>
            <w:left w:val="none" w:sz="0" w:space="0" w:color="auto"/>
            <w:bottom w:val="none" w:sz="0" w:space="0" w:color="auto"/>
            <w:right w:val="none" w:sz="0" w:space="0" w:color="auto"/>
          </w:divBdr>
        </w:div>
        <w:div w:id="255098426">
          <w:marLeft w:val="640"/>
          <w:marRight w:val="0"/>
          <w:marTop w:val="0"/>
          <w:marBottom w:val="0"/>
          <w:divBdr>
            <w:top w:val="none" w:sz="0" w:space="0" w:color="auto"/>
            <w:left w:val="none" w:sz="0" w:space="0" w:color="auto"/>
            <w:bottom w:val="none" w:sz="0" w:space="0" w:color="auto"/>
            <w:right w:val="none" w:sz="0" w:space="0" w:color="auto"/>
          </w:divBdr>
        </w:div>
      </w:divsChild>
    </w:div>
    <w:div w:id="731076140">
      <w:bodyDiv w:val="1"/>
      <w:marLeft w:val="0"/>
      <w:marRight w:val="0"/>
      <w:marTop w:val="0"/>
      <w:marBottom w:val="0"/>
      <w:divBdr>
        <w:top w:val="none" w:sz="0" w:space="0" w:color="auto"/>
        <w:left w:val="none" w:sz="0" w:space="0" w:color="auto"/>
        <w:bottom w:val="none" w:sz="0" w:space="0" w:color="auto"/>
        <w:right w:val="none" w:sz="0" w:space="0" w:color="auto"/>
      </w:divBdr>
      <w:divsChild>
        <w:div w:id="1448816589">
          <w:marLeft w:val="640"/>
          <w:marRight w:val="0"/>
          <w:marTop w:val="0"/>
          <w:marBottom w:val="0"/>
          <w:divBdr>
            <w:top w:val="none" w:sz="0" w:space="0" w:color="auto"/>
            <w:left w:val="none" w:sz="0" w:space="0" w:color="auto"/>
            <w:bottom w:val="none" w:sz="0" w:space="0" w:color="auto"/>
            <w:right w:val="none" w:sz="0" w:space="0" w:color="auto"/>
          </w:divBdr>
        </w:div>
        <w:div w:id="1568489278">
          <w:marLeft w:val="640"/>
          <w:marRight w:val="0"/>
          <w:marTop w:val="0"/>
          <w:marBottom w:val="0"/>
          <w:divBdr>
            <w:top w:val="none" w:sz="0" w:space="0" w:color="auto"/>
            <w:left w:val="none" w:sz="0" w:space="0" w:color="auto"/>
            <w:bottom w:val="none" w:sz="0" w:space="0" w:color="auto"/>
            <w:right w:val="none" w:sz="0" w:space="0" w:color="auto"/>
          </w:divBdr>
        </w:div>
        <w:div w:id="1075131182">
          <w:marLeft w:val="640"/>
          <w:marRight w:val="0"/>
          <w:marTop w:val="0"/>
          <w:marBottom w:val="0"/>
          <w:divBdr>
            <w:top w:val="none" w:sz="0" w:space="0" w:color="auto"/>
            <w:left w:val="none" w:sz="0" w:space="0" w:color="auto"/>
            <w:bottom w:val="none" w:sz="0" w:space="0" w:color="auto"/>
            <w:right w:val="none" w:sz="0" w:space="0" w:color="auto"/>
          </w:divBdr>
        </w:div>
        <w:div w:id="1295912385">
          <w:marLeft w:val="640"/>
          <w:marRight w:val="0"/>
          <w:marTop w:val="0"/>
          <w:marBottom w:val="0"/>
          <w:divBdr>
            <w:top w:val="none" w:sz="0" w:space="0" w:color="auto"/>
            <w:left w:val="none" w:sz="0" w:space="0" w:color="auto"/>
            <w:bottom w:val="none" w:sz="0" w:space="0" w:color="auto"/>
            <w:right w:val="none" w:sz="0" w:space="0" w:color="auto"/>
          </w:divBdr>
        </w:div>
        <w:div w:id="999961492">
          <w:marLeft w:val="640"/>
          <w:marRight w:val="0"/>
          <w:marTop w:val="0"/>
          <w:marBottom w:val="0"/>
          <w:divBdr>
            <w:top w:val="none" w:sz="0" w:space="0" w:color="auto"/>
            <w:left w:val="none" w:sz="0" w:space="0" w:color="auto"/>
            <w:bottom w:val="none" w:sz="0" w:space="0" w:color="auto"/>
            <w:right w:val="none" w:sz="0" w:space="0" w:color="auto"/>
          </w:divBdr>
        </w:div>
        <w:div w:id="1036348214">
          <w:marLeft w:val="640"/>
          <w:marRight w:val="0"/>
          <w:marTop w:val="0"/>
          <w:marBottom w:val="0"/>
          <w:divBdr>
            <w:top w:val="none" w:sz="0" w:space="0" w:color="auto"/>
            <w:left w:val="none" w:sz="0" w:space="0" w:color="auto"/>
            <w:bottom w:val="none" w:sz="0" w:space="0" w:color="auto"/>
            <w:right w:val="none" w:sz="0" w:space="0" w:color="auto"/>
          </w:divBdr>
        </w:div>
        <w:div w:id="833181881">
          <w:marLeft w:val="640"/>
          <w:marRight w:val="0"/>
          <w:marTop w:val="0"/>
          <w:marBottom w:val="0"/>
          <w:divBdr>
            <w:top w:val="none" w:sz="0" w:space="0" w:color="auto"/>
            <w:left w:val="none" w:sz="0" w:space="0" w:color="auto"/>
            <w:bottom w:val="none" w:sz="0" w:space="0" w:color="auto"/>
            <w:right w:val="none" w:sz="0" w:space="0" w:color="auto"/>
          </w:divBdr>
        </w:div>
        <w:div w:id="892734989">
          <w:marLeft w:val="640"/>
          <w:marRight w:val="0"/>
          <w:marTop w:val="0"/>
          <w:marBottom w:val="0"/>
          <w:divBdr>
            <w:top w:val="none" w:sz="0" w:space="0" w:color="auto"/>
            <w:left w:val="none" w:sz="0" w:space="0" w:color="auto"/>
            <w:bottom w:val="none" w:sz="0" w:space="0" w:color="auto"/>
            <w:right w:val="none" w:sz="0" w:space="0" w:color="auto"/>
          </w:divBdr>
        </w:div>
        <w:div w:id="1127355755">
          <w:marLeft w:val="640"/>
          <w:marRight w:val="0"/>
          <w:marTop w:val="0"/>
          <w:marBottom w:val="0"/>
          <w:divBdr>
            <w:top w:val="none" w:sz="0" w:space="0" w:color="auto"/>
            <w:left w:val="none" w:sz="0" w:space="0" w:color="auto"/>
            <w:bottom w:val="none" w:sz="0" w:space="0" w:color="auto"/>
            <w:right w:val="none" w:sz="0" w:space="0" w:color="auto"/>
          </w:divBdr>
        </w:div>
        <w:div w:id="334497148">
          <w:marLeft w:val="640"/>
          <w:marRight w:val="0"/>
          <w:marTop w:val="0"/>
          <w:marBottom w:val="0"/>
          <w:divBdr>
            <w:top w:val="none" w:sz="0" w:space="0" w:color="auto"/>
            <w:left w:val="none" w:sz="0" w:space="0" w:color="auto"/>
            <w:bottom w:val="none" w:sz="0" w:space="0" w:color="auto"/>
            <w:right w:val="none" w:sz="0" w:space="0" w:color="auto"/>
          </w:divBdr>
        </w:div>
        <w:div w:id="1680619234">
          <w:marLeft w:val="640"/>
          <w:marRight w:val="0"/>
          <w:marTop w:val="0"/>
          <w:marBottom w:val="0"/>
          <w:divBdr>
            <w:top w:val="none" w:sz="0" w:space="0" w:color="auto"/>
            <w:left w:val="none" w:sz="0" w:space="0" w:color="auto"/>
            <w:bottom w:val="none" w:sz="0" w:space="0" w:color="auto"/>
            <w:right w:val="none" w:sz="0" w:space="0" w:color="auto"/>
          </w:divBdr>
        </w:div>
        <w:div w:id="168838483">
          <w:marLeft w:val="640"/>
          <w:marRight w:val="0"/>
          <w:marTop w:val="0"/>
          <w:marBottom w:val="0"/>
          <w:divBdr>
            <w:top w:val="none" w:sz="0" w:space="0" w:color="auto"/>
            <w:left w:val="none" w:sz="0" w:space="0" w:color="auto"/>
            <w:bottom w:val="none" w:sz="0" w:space="0" w:color="auto"/>
            <w:right w:val="none" w:sz="0" w:space="0" w:color="auto"/>
          </w:divBdr>
        </w:div>
        <w:div w:id="203908437">
          <w:marLeft w:val="640"/>
          <w:marRight w:val="0"/>
          <w:marTop w:val="0"/>
          <w:marBottom w:val="0"/>
          <w:divBdr>
            <w:top w:val="none" w:sz="0" w:space="0" w:color="auto"/>
            <w:left w:val="none" w:sz="0" w:space="0" w:color="auto"/>
            <w:bottom w:val="none" w:sz="0" w:space="0" w:color="auto"/>
            <w:right w:val="none" w:sz="0" w:space="0" w:color="auto"/>
          </w:divBdr>
        </w:div>
        <w:div w:id="1903103605">
          <w:marLeft w:val="640"/>
          <w:marRight w:val="0"/>
          <w:marTop w:val="0"/>
          <w:marBottom w:val="0"/>
          <w:divBdr>
            <w:top w:val="none" w:sz="0" w:space="0" w:color="auto"/>
            <w:left w:val="none" w:sz="0" w:space="0" w:color="auto"/>
            <w:bottom w:val="none" w:sz="0" w:space="0" w:color="auto"/>
            <w:right w:val="none" w:sz="0" w:space="0" w:color="auto"/>
          </w:divBdr>
        </w:div>
        <w:div w:id="2029912653">
          <w:marLeft w:val="640"/>
          <w:marRight w:val="0"/>
          <w:marTop w:val="0"/>
          <w:marBottom w:val="0"/>
          <w:divBdr>
            <w:top w:val="none" w:sz="0" w:space="0" w:color="auto"/>
            <w:left w:val="none" w:sz="0" w:space="0" w:color="auto"/>
            <w:bottom w:val="none" w:sz="0" w:space="0" w:color="auto"/>
            <w:right w:val="none" w:sz="0" w:space="0" w:color="auto"/>
          </w:divBdr>
        </w:div>
        <w:div w:id="305203998">
          <w:marLeft w:val="640"/>
          <w:marRight w:val="0"/>
          <w:marTop w:val="0"/>
          <w:marBottom w:val="0"/>
          <w:divBdr>
            <w:top w:val="none" w:sz="0" w:space="0" w:color="auto"/>
            <w:left w:val="none" w:sz="0" w:space="0" w:color="auto"/>
            <w:bottom w:val="none" w:sz="0" w:space="0" w:color="auto"/>
            <w:right w:val="none" w:sz="0" w:space="0" w:color="auto"/>
          </w:divBdr>
        </w:div>
        <w:div w:id="1631783356">
          <w:marLeft w:val="640"/>
          <w:marRight w:val="0"/>
          <w:marTop w:val="0"/>
          <w:marBottom w:val="0"/>
          <w:divBdr>
            <w:top w:val="none" w:sz="0" w:space="0" w:color="auto"/>
            <w:left w:val="none" w:sz="0" w:space="0" w:color="auto"/>
            <w:bottom w:val="none" w:sz="0" w:space="0" w:color="auto"/>
            <w:right w:val="none" w:sz="0" w:space="0" w:color="auto"/>
          </w:divBdr>
        </w:div>
        <w:div w:id="289016303">
          <w:marLeft w:val="640"/>
          <w:marRight w:val="0"/>
          <w:marTop w:val="0"/>
          <w:marBottom w:val="0"/>
          <w:divBdr>
            <w:top w:val="none" w:sz="0" w:space="0" w:color="auto"/>
            <w:left w:val="none" w:sz="0" w:space="0" w:color="auto"/>
            <w:bottom w:val="none" w:sz="0" w:space="0" w:color="auto"/>
            <w:right w:val="none" w:sz="0" w:space="0" w:color="auto"/>
          </w:divBdr>
        </w:div>
        <w:div w:id="843672033">
          <w:marLeft w:val="640"/>
          <w:marRight w:val="0"/>
          <w:marTop w:val="0"/>
          <w:marBottom w:val="0"/>
          <w:divBdr>
            <w:top w:val="none" w:sz="0" w:space="0" w:color="auto"/>
            <w:left w:val="none" w:sz="0" w:space="0" w:color="auto"/>
            <w:bottom w:val="none" w:sz="0" w:space="0" w:color="auto"/>
            <w:right w:val="none" w:sz="0" w:space="0" w:color="auto"/>
          </w:divBdr>
        </w:div>
        <w:div w:id="1881815587">
          <w:marLeft w:val="640"/>
          <w:marRight w:val="0"/>
          <w:marTop w:val="0"/>
          <w:marBottom w:val="0"/>
          <w:divBdr>
            <w:top w:val="none" w:sz="0" w:space="0" w:color="auto"/>
            <w:left w:val="none" w:sz="0" w:space="0" w:color="auto"/>
            <w:bottom w:val="none" w:sz="0" w:space="0" w:color="auto"/>
            <w:right w:val="none" w:sz="0" w:space="0" w:color="auto"/>
          </w:divBdr>
        </w:div>
        <w:div w:id="1486164482">
          <w:marLeft w:val="640"/>
          <w:marRight w:val="0"/>
          <w:marTop w:val="0"/>
          <w:marBottom w:val="0"/>
          <w:divBdr>
            <w:top w:val="none" w:sz="0" w:space="0" w:color="auto"/>
            <w:left w:val="none" w:sz="0" w:space="0" w:color="auto"/>
            <w:bottom w:val="none" w:sz="0" w:space="0" w:color="auto"/>
            <w:right w:val="none" w:sz="0" w:space="0" w:color="auto"/>
          </w:divBdr>
        </w:div>
        <w:div w:id="1457067428">
          <w:marLeft w:val="640"/>
          <w:marRight w:val="0"/>
          <w:marTop w:val="0"/>
          <w:marBottom w:val="0"/>
          <w:divBdr>
            <w:top w:val="none" w:sz="0" w:space="0" w:color="auto"/>
            <w:left w:val="none" w:sz="0" w:space="0" w:color="auto"/>
            <w:bottom w:val="none" w:sz="0" w:space="0" w:color="auto"/>
            <w:right w:val="none" w:sz="0" w:space="0" w:color="auto"/>
          </w:divBdr>
        </w:div>
        <w:div w:id="1073548343">
          <w:marLeft w:val="640"/>
          <w:marRight w:val="0"/>
          <w:marTop w:val="0"/>
          <w:marBottom w:val="0"/>
          <w:divBdr>
            <w:top w:val="none" w:sz="0" w:space="0" w:color="auto"/>
            <w:left w:val="none" w:sz="0" w:space="0" w:color="auto"/>
            <w:bottom w:val="none" w:sz="0" w:space="0" w:color="auto"/>
            <w:right w:val="none" w:sz="0" w:space="0" w:color="auto"/>
          </w:divBdr>
        </w:div>
        <w:div w:id="513998985">
          <w:marLeft w:val="640"/>
          <w:marRight w:val="0"/>
          <w:marTop w:val="0"/>
          <w:marBottom w:val="0"/>
          <w:divBdr>
            <w:top w:val="none" w:sz="0" w:space="0" w:color="auto"/>
            <w:left w:val="none" w:sz="0" w:space="0" w:color="auto"/>
            <w:bottom w:val="none" w:sz="0" w:space="0" w:color="auto"/>
            <w:right w:val="none" w:sz="0" w:space="0" w:color="auto"/>
          </w:divBdr>
        </w:div>
        <w:div w:id="46727718">
          <w:marLeft w:val="640"/>
          <w:marRight w:val="0"/>
          <w:marTop w:val="0"/>
          <w:marBottom w:val="0"/>
          <w:divBdr>
            <w:top w:val="none" w:sz="0" w:space="0" w:color="auto"/>
            <w:left w:val="none" w:sz="0" w:space="0" w:color="auto"/>
            <w:bottom w:val="none" w:sz="0" w:space="0" w:color="auto"/>
            <w:right w:val="none" w:sz="0" w:space="0" w:color="auto"/>
          </w:divBdr>
        </w:div>
        <w:div w:id="1372611356">
          <w:marLeft w:val="640"/>
          <w:marRight w:val="0"/>
          <w:marTop w:val="0"/>
          <w:marBottom w:val="0"/>
          <w:divBdr>
            <w:top w:val="none" w:sz="0" w:space="0" w:color="auto"/>
            <w:left w:val="none" w:sz="0" w:space="0" w:color="auto"/>
            <w:bottom w:val="none" w:sz="0" w:space="0" w:color="auto"/>
            <w:right w:val="none" w:sz="0" w:space="0" w:color="auto"/>
          </w:divBdr>
        </w:div>
        <w:div w:id="912550762">
          <w:marLeft w:val="640"/>
          <w:marRight w:val="0"/>
          <w:marTop w:val="0"/>
          <w:marBottom w:val="0"/>
          <w:divBdr>
            <w:top w:val="none" w:sz="0" w:space="0" w:color="auto"/>
            <w:left w:val="none" w:sz="0" w:space="0" w:color="auto"/>
            <w:bottom w:val="none" w:sz="0" w:space="0" w:color="auto"/>
            <w:right w:val="none" w:sz="0" w:space="0" w:color="auto"/>
          </w:divBdr>
        </w:div>
        <w:div w:id="1280255648">
          <w:marLeft w:val="640"/>
          <w:marRight w:val="0"/>
          <w:marTop w:val="0"/>
          <w:marBottom w:val="0"/>
          <w:divBdr>
            <w:top w:val="none" w:sz="0" w:space="0" w:color="auto"/>
            <w:left w:val="none" w:sz="0" w:space="0" w:color="auto"/>
            <w:bottom w:val="none" w:sz="0" w:space="0" w:color="auto"/>
            <w:right w:val="none" w:sz="0" w:space="0" w:color="auto"/>
          </w:divBdr>
        </w:div>
        <w:div w:id="865022366">
          <w:marLeft w:val="640"/>
          <w:marRight w:val="0"/>
          <w:marTop w:val="0"/>
          <w:marBottom w:val="0"/>
          <w:divBdr>
            <w:top w:val="none" w:sz="0" w:space="0" w:color="auto"/>
            <w:left w:val="none" w:sz="0" w:space="0" w:color="auto"/>
            <w:bottom w:val="none" w:sz="0" w:space="0" w:color="auto"/>
            <w:right w:val="none" w:sz="0" w:space="0" w:color="auto"/>
          </w:divBdr>
        </w:div>
        <w:div w:id="2071347990">
          <w:marLeft w:val="640"/>
          <w:marRight w:val="0"/>
          <w:marTop w:val="0"/>
          <w:marBottom w:val="0"/>
          <w:divBdr>
            <w:top w:val="none" w:sz="0" w:space="0" w:color="auto"/>
            <w:left w:val="none" w:sz="0" w:space="0" w:color="auto"/>
            <w:bottom w:val="none" w:sz="0" w:space="0" w:color="auto"/>
            <w:right w:val="none" w:sz="0" w:space="0" w:color="auto"/>
          </w:divBdr>
        </w:div>
        <w:div w:id="1251694">
          <w:marLeft w:val="640"/>
          <w:marRight w:val="0"/>
          <w:marTop w:val="0"/>
          <w:marBottom w:val="0"/>
          <w:divBdr>
            <w:top w:val="none" w:sz="0" w:space="0" w:color="auto"/>
            <w:left w:val="none" w:sz="0" w:space="0" w:color="auto"/>
            <w:bottom w:val="none" w:sz="0" w:space="0" w:color="auto"/>
            <w:right w:val="none" w:sz="0" w:space="0" w:color="auto"/>
          </w:divBdr>
        </w:div>
        <w:div w:id="1640064413">
          <w:marLeft w:val="640"/>
          <w:marRight w:val="0"/>
          <w:marTop w:val="0"/>
          <w:marBottom w:val="0"/>
          <w:divBdr>
            <w:top w:val="none" w:sz="0" w:space="0" w:color="auto"/>
            <w:left w:val="none" w:sz="0" w:space="0" w:color="auto"/>
            <w:bottom w:val="none" w:sz="0" w:space="0" w:color="auto"/>
            <w:right w:val="none" w:sz="0" w:space="0" w:color="auto"/>
          </w:divBdr>
        </w:div>
        <w:div w:id="534856879">
          <w:marLeft w:val="640"/>
          <w:marRight w:val="0"/>
          <w:marTop w:val="0"/>
          <w:marBottom w:val="0"/>
          <w:divBdr>
            <w:top w:val="none" w:sz="0" w:space="0" w:color="auto"/>
            <w:left w:val="none" w:sz="0" w:space="0" w:color="auto"/>
            <w:bottom w:val="none" w:sz="0" w:space="0" w:color="auto"/>
            <w:right w:val="none" w:sz="0" w:space="0" w:color="auto"/>
          </w:divBdr>
        </w:div>
        <w:div w:id="1438869989">
          <w:marLeft w:val="640"/>
          <w:marRight w:val="0"/>
          <w:marTop w:val="0"/>
          <w:marBottom w:val="0"/>
          <w:divBdr>
            <w:top w:val="none" w:sz="0" w:space="0" w:color="auto"/>
            <w:left w:val="none" w:sz="0" w:space="0" w:color="auto"/>
            <w:bottom w:val="none" w:sz="0" w:space="0" w:color="auto"/>
            <w:right w:val="none" w:sz="0" w:space="0" w:color="auto"/>
          </w:divBdr>
        </w:div>
        <w:div w:id="469053360">
          <w:marLeft w:val="640"/>
          <w:marRight w:val="0"/>
          <w:marTop w:val="0"/>
          <w:marBottom w:val="0"/>
          <w:divBdr>
            <w:top w:val="none" w:sz="0" w:space="0" w:color="auto"/>
            <w:left w:val="none" w:sz="0" w:space="0" w:color="auto"/>
            <w:bottom w:val="none" w:sz="0" w:space="0" w:color="auto"/>
            <w:right w:val="none" w:sz="0" w:space="0" w:color="auto"/>
          </w:divBdr>
        </w:div>
        <w:div w:id="1560945403">
          <w:marLeft w:val="640"/>
          <w:marRight w:val="0"/>
          <w:marTop w:val="0"/>
          <w:marBottom w:val="0"/>
          <w:divBdr>
            <w:top w:val="none" w:sz="0" w:space="0" w:color="auto"/>
            <w:left w:val="none" w:sz="0" w:space="0" w:color="auto"/>
            <w:bottom w:val="none" w:sz="0" w:space="0" w:color="auto"/>
            <w:right w:val="none" w:sz="0" w:space="0" w:color="auto"/>
          </w:divBdr>
        </w:div>
        <w:div w:id="271059807">
          <w:marLeft w:val="640"/>
          <w:marRight w:val="0"/>
          <w:marTop w:val="0"/>
          <w:marBottom w:val="0"/>
          <w:divBdr>
            <w:top w:val="none" w:sz="0" w:space="0" w:color="auto"/>
            <w:left w:val="none" w:sz="0" w:space="0" w:color="auto"/>
            <w:bottom w:val="none" w:sz="0" w:space="0" w:color="auto"/>
            <w:right w:val="none" w:sz="0" w:space="0" w:color="auto"/>
          </w:divBdr>
        </w:div>
        <w:div w:id="1158300838">
          <w:marLeft w:val="640"/>
          <w:marRight w:val="0"/>
          <w:marTop w:val="0"/>
          <w:marBottom w:val="0"/>
          <w:divBdr>
            <w:top w:val="none" w:sz="0" w:space="0" w:color="auto"/>
            <w:left w:val="none" w:sz="0" w:space="0" w:color="auto"/>
            <w:bottom w:val="none" w:sz="0" w:space="0" w:color="auto"/>
            <w:right w:val="none" w:sz="0" w:space="0" w:color="auto"/>
          </w:divBdr>
        </w:div>
        <w:div w:id="1474056518">
          <w:marLeft w:val="640"/>
          <w:marRight w:val="0"/>
          <w:marTop w:val="0"/>
          <w:marBottom w:val="0"/>
          <w:divBdr>
            <w:top w:val="none" w:sz="0" w:space="0" w:color="auto"/>
            <w:left w:val="none" w:sz="0" w:space="0" w:color="auto"/>
            <w:bottom w:val="none" w:sz="0" w:space="0" w:color="auto"/>
            <w:right w:val="none" w:sz="0" w:space="0" w:color="auto"/>
          </w:divBdr>
        </w:div>
        <w:div w:id="1237517351">
          <w:marLeft w:val="640"/>
          <w:marRight w:val="0"/>
          <w:marTop w:val="0"/>
          <w:marBottom w:val="0"/>
          <w:divBdr>
            <w:top w:val="none" w:sz="0" w:space="0" w:color="auto"/>
            <w:left w:val="none" w:sz="0" w:space="0" w:color="auto"/>
            <w:bottom w:val="none" w:sz="0" w:space="0" w:color="auto"/>
            <w:right w:val="none" w:sz="0" w:space="0" w:color="auto"/>
          </w:divBdr>
        </w:div>
        <w:div w:id="1565556192">
          <w:marLeft w:val="640"/>
          <w:marRight w:val="0"/>
          <w:marTop w:val="0"/>
          <w:marBottom w:val="0"/>
          <w:divBdr>
            <w:top w:val="none" w:sz="0" w:space="0" w:color="auto"/>
            <w:left w:val="none" w:sz="0" w:space="0" w:color="auto"/>
            <w:bottom w:val="none" w:sz="0" w:space="0" w:color="auto"/>
            <w:right w:val="none" w:sz="0" w:space="0" w:color="auto"/>
          </w:divBdr>
        </w:div>
        <w:div w:id="894924265">
          <w:marLeft w:val="640"/>
          <w:marRight w:val="0"/>
          <w:marTop w:val="0"/>
          <w:marBottom w:val="0"/>
          <w:divBdr>
            <w:top w:val="none" w:sz="0" w:space="0" w:color="auto"/>
            <w:left w:val="none" w:sz="0" w:space="0" w:color="auto"/>
            <w:bottom w:val="none" w:sz="0" w:space="0" w:color="auto"/>
            <w:right w:val="none" w:sz="0" w:space="0" w:color="auto"/>
          </w:divBdr>
        </w:div>
        <w:div w:id="1459908784">
          <w:marLeft w:val="640"/>
          <w:marRight w:val="0"/>
          <w:marTop w:val="0"/>
          <w:marBottom w:val="0"/>
          <w:divBdr>
            <w:top w:val="none" w:sz="0" w:space="0" w:color="auto"/>
            <w:left w:val="none" w:sz="0" w:space="0" w:color="auto"/>
            <w:bottom w:val="none" w:sz="0" w:space="0" w:color="auto"/>
            <w:right w:val="none" w:sz="0" w:space="0" w:color="auto"/>
          </w:divBdr>
        </w:div>
        <w:div w:id="74515402">
          <w:marLeft w:val="640"/>
          <w:marRight w:val="0"/>
          <w:marTop w:val="0"/>
          <w:marBottom w:val="0"/>
          <w:divBdr>
            <w:top w:val="none" w:sz="0" w:space="0" w:color="auto"/>
            <w:left w:val="none" w:sz="0" w:space="0" w:color="auto"/>
            <w:bottom w:val="none" w:sz="0" w:space="0" w:color="auto"/>
            <w:right w:val="none" w:sz="0" w:space="0" w:color="auto"/>
          </w:divBdr>
        </w:div>
        <w:div w:id="744499296">
          <w:marLeft w:val="640"/>
          <w:marRight w:val="0"/>
          <w:marTop w:val="0"/>
          <w:marBottom w:val="0"/>
          <w:divBdr>
            <w:top w:val="none" w:sz="0" w:space="0" w:color="auto"/>
            <w:left w:val="none" w:sz="0" w:space="0" w:color="auto"/>
            <w:bottom w:val="none" w:sz="0" w:space="0" w:color="auto"/>
            <w:right w:val="none" w:sz="0" w:space="0" w:color="auto"/>
          </w:divBdr>
        </w:div>
        <w:div w:id="34160232">
          <w:marLeft w:val="640"/>
          <w:marRight w:val="0"/>
          <w:marTop w:val="0"/>
          <w:marBottom w:val="0"/>
          <w:divBdr>
            <w:top w:val="none" w:sz="0" w:space="0" w:color="auto"/>
            <w:left w:val="none" w:sz="0" w:space="0" w:color="auto"/>
            <w:bottom w:val="none" w:sz="0" w:space="0" w:color="auto"/>
            <w:right w:val="none" w:sz="0" w:space="0" w:color="auto"/>
          </w:divBdr>
        </w:div>
        <w:div w:id="2050571298">
          <w:marLeft w:val="640"/>
          <w:marRight w:val="0"/>
          <w:marTop w:val="0"/>
          <w:marBottom w:val="0"/>
          <w:divBdr>
            <w:top w:val="none" w:sz="0" w:space="0" w:color="auto"/>
            <w:left w:val="none" w:sz="0" w:space="0" w:color="auto"/>
            <w:bottom w:val="none" w:sz="0" w:space="0" w:color="auto"/>
            <w:right w:val="none" w:sz="0" w:space="0" w:color="auto"/>
          </w:divBdr>
        </w:div>
        <w:div w:id="326176181">
          <w:marLeft w:val="640"/>
          <w:marRight w:val="0"/>
          <w:marTop w:val="0"/>
          <w:marBottom w:val="0"/>
          <w:divBdr>
            <w:top w:val="none" w:sz="0" w:space="0" w:color="auto"/>
            <w:left w:val="none" w:sz="0" w:space="0" w:color="auto"/>
            <w:bottom w:val="none" w:sz="0" w:space="0" w:color="auto"/>
            <w:right w:val="none" w:sz="0" w:space="0" w:color="auto"/>
          </w:divBdr>
        </w:div>
      </w:divsChild>
    </w:div>
    <w:div w:id="731461762">
      <w:bodyDiv w:val="1"/>
      <w:marLeft w:val="0"/>
      <w:marRight w:val="0"/>
      <w:marTop w:val="0"/>
      <w:marBottom w:val="0"/>
      <w:divBdr>
        <w:top w:val="none" w:sz="0" w:space="0" w:color="auto"/>
        <w:left w:val="none" w:sz="0" w:space="0" w:color="auto"/>
        <w:bottom w:val="none" w:sz="0" w:space="0" w:color="auto"/>
        <w:right w:val="none" w:sz="0" w:space="0" w:color="auto"/>
      </w:divBdr>
      <w:divsChild>
        <w:div w:id="1278103685">
          <w:marLeft w:val="640"/>
          <w:marRight w:val="0"/>
          <w:marTop w:val="0"/>
          <w:marBottom w:val="0"/>
          <w:divBdr>
            <w:top w:val="none" w:sz="0" w:space="0" w:color="auto"/>
            <w:left w:val="none" w:sz="0" w:space="0" w:color="auto"/>
            <w:bottom w:val="none" w:sz="0" w:space="0" w:color="auto"/>
            <w:right w:val="none" w:sz="0" w:space="0" w:color="auto"/>
          </w:divBdr>
        </w:div>
        <w:div w:id="2054382858">
          <w:marLeft w:val="640"/>
          <w:marRight w:val="0"/>
          <w:marTop w:val="0"/>
          <w:marBottom w:val="0"/>
          <w:divBdr>
            <w:top w:val="none" w:sz="0" w:space="0" w:color="auto"/>
            <w:left w:val="none" w:sz="0" w:space="0" w:color="auto"/>
            <w:bottom w:val="none" w:sz="0" w:space="0" w:color="auto"/>
            <w:right w:val="none" w:sz="0" w:space="0" w:color="auto"/>
          </w:divBdr>
        </w:div>
        <w:div w:id="1959021530">
          <w:marLeft w:val="640"/>
          <w:marRight w:val="0"/>
          <w:marTop w:val="0"/>
          <w:marBottom w:val="0"/>
          <w:divBdr>
            <w:top w:val="none" w:sz="0" w:space="0" w:color="auto"/>
            <w:left w:val="none" w:sz="0" w:space="0" w:color="auto"/>
            <w:bottom w:val="none" w:sz="0" w:space="0" w:color="auto"/>
            <w:right w:val="none" w:sz="0" w:space="0" w:color="auto"/>
          </w:divBdr>
        </w:div>
        <w:div w:id="17657031">
          <w:marLeft w:val="640"/>
          <w:marRight w:val="0"/>
          <w:marTop w:val="0"/>
          <w:marBottom w:val="0"/>
          <w:divBdr>
            <w:top w:val="none" w:sz="0" w:space="0" w:color="auto"/>
            <w:left w:val="none" w:sz="0" w:space="0" w:color="auto"/>
            <w:bottom w:val="none" w:sz="0" w:space="0" w:color="auto"/>
            <w:right w:val="none" w:sz="0" w:space="0" w:color="auto"/>
          </w:divBdr>
        </w:div>
        <w:div w:id="2041205811">
          <w:marLeft w:val="640"/>
          <w:marRight w:val="0"/>
          <w:marTop w:val="0"/>
          <w:marBottom w:val="0"/>
          <w:divBdr>
            <w:top w:val="none" w:sz="0" w:space="0" w:color="auto"/>
            <w:left w:val="none" w:sz="0" w:space="0" w:color="auto"/>
            <w:bottom w:val="none" w:sz="0" w:space="0" w:color="auto"/>
            <w:right w:val="none" w:sz="0" w:space="0" w:color="auto"/>
          </w:divBdr>
        </w:div>
        <w:div w:id="312608001">
          <w:marLeft w:val="640"/>
          <w:marRight w:val="0"/>
          <w:marTop w:val="0"/>
          <w:marBottom w:val="0"/>
          <w:divBdr>
            <w:top w:val="none" w:sz="0" w:space="0" w:color="auto"/>
            <w:left w:val="none" w:sz="0" w:space="0" w:color="auto"/>
            <w:bottom w:val="none" w:sz="0" w:space="0" w:color="auto"/>
            <w:right w:val="none" w:sz="0" w:space="0" w:color="auto"/>
          </w:divBdr>
        </w:div>
        <w:div w:id="1162894802">
          <w:marLeft w:val="640"/>
          <w:marRight w:val="0"/>
          <w:marTop w:val="0"/>
          <w:marBottom w:val="0"/>
          <w:divBdr>
            <w:top w:val="none" w:sz="0" w:space="0" w:color="auto"/>
            <w:left w:val="none" w:sz="0" w:space="0" w:color="auto"/>
            <w:bottom w:val="none" w:sz="0" w:space="0" w:color="auto"/>
            <w:right w:val="none" w:sz="0" w:space="0" w:color="auto"/>
          </w:divBdr>
        </w:div>
        <w:div w:id="1595942750">
          <w:marLeft w:val="640"/>
          <w:marRight w:val="0"/>
          <w:marTop w:val="0"/>
          <w:marBottom w:val="0"/>
          <w:divBdr>
            <w:top w:val="none" w:sz="0" w:space="0" w:color="auto"/>
            <w:left w:val="none" w:sz="0" w:space="0" w:color="auto"/>
            <w:bottom w:val="none" w:sz="0" w:space="0" w:color="auto"/>
            <w:right w:val="none" w:sz="0" w:space="0" w:color="auto"/>
          </w:divBdr>
        </w:div>
        <w:div w:id="790974616">
          <w:marLeft w:val="640"/>
          <w:marRight w:val="0"/>
          <w:marTop w:val="0"/>
          <w:marBottom w:val="0"/>
          <w:divBdr>
            <w:top w:val="none" w:sz="0" w:space="0" w:color="auto"/>
            <w:left w:val="none" w:sz="0" w:space="0" w:color="auto"/>
            <w:bottom w:val="none" w:sz="0" w:space="0" w:color="auto"/>
            <w:right w:val="none" w:sz="0" w:space="0" w:color="auto"/>
          </w:divBdr>
        </w:div>
        <w:div w:id="210458419">
          <w:marLeft w:val="640"/>
          <w:marRight w:val="0"/>
          <w:marTop w:val="0"/>
          <w:marBottom w:val="0"/>
          <w:divBdr>
            <w:top w:val="none" w:sz="0" w:space="0" w:color="auto"/>
            <w:left w:val="none" w:sz="0" w:space="0" w:color="auto"/>
            <w:bottom w:val="none" w:sz="0" w:space="0" w:color="auto"/>
            <w:right w:val="none" w:sz="0" w:space="0" w:color="auto"/>
          </w:divBdr>
        </w:div>
        <w:div w:id="1244070211">
          <w:marLeft w:val="640"/>
          <w:marRight w:val="0"/>
          <w:marTop w:val="0"/>
          <w:marBottom w:val="0"/>
          <w:divBdr>
            <w:top w:val="none" w:sz="0" w:space="0" w:color="auto"/>
            <w:left w:val="none" w:sz="0" w:space="0" w:color="auto"/>
            <w:bottom w:val="none" w:sz="0" w:space="0" w:color="auto"/>
            <w:right w:val="none" w:sz="0" w:space="0" w:color="auto"/>
          </w:divBdr>
        </w:div>
        <w:div w:id="1710179363">
          <w:marLeft w:val="640"/>
          <w:marRight w:val="0"/>
          <w:marTop w:val="0"/>
          <w:marBottom w:val="0"/>
          <w:divBdr>
            <w:top w:val="none" w:sz="0" w:space="0" w:color="auto"/>
            <w:left w:val="none" w:sz="0" w:space="0" w:color="auto"/>
            <w:bottom w:val="none" w:sz="0" w:space="0" w:color="auto"/>
            <w:right w:val="none" w:sz="0" w:space="0" w:color="auto"/>
          </w:divBdr>
        </w:div>
        <w:div w:id="2052653632">
          <w:marLeft w:val="640"/>
          <w:marRight w:val="0"/>
          <w:marTop w:val="0"/>
          <w:marBottom w:val="0"/>
          <w:divBdr>
            <w:top w:val="none" w:sz="0" w:space="0" w:color="auto"/>
            <w:left w:val="none" w:sz="0" w:space="0" w:color="auto"/>
            <w:bottom w:val="none" w:sz="0" w:space="0" w:color="auto"/>
            <w:right w:val="none" w:sz="0" w:space="0" w:color="auto"/>
          </w:divBdr>
        </w:div>
        <w:div w:id="1795170483">
          <w:marLeft w:val="640"/>
          <w:marRight w:val="0"/>
          <w:marTop w:val="0"/>
          <w:marBottom w:val="0"/>
          <w:divBdr>
            <w:top w:val="none" w:sz="0" w:space="0" w:color="auto"/>
            <w:left w:val="none" w:sz="0" w:space="0" w:color="auto"/>
            <w:bottom w:val="none" w:sz="0" w:space="0" w:color="auto"/>
            <w:right w:val="none" w:sz="0" w:space="0" w:color="auto"/>
          </w:divBdr>
        </w:div>
        <w:div w:id="325060536">
          <w:marLeft w:val="640"/>
          <w:marRight w:val="0"/>
          <w:marTop w:val="0"/>
          <w:marBottom w:val="0"/>
          <w:divBdr>
            <w:top w:val="none" w:sz="0" w:space="0" w:color="auto"/>
            <w:left w:val="none" w:sz="0" w:space="0" w:color="auto"/>
            <w:bottom w:val="none" w:sz="0" w:space="0" w:color="auto"/>
            <w:right w:val="none" w:sz="0" w:space="0" w:color="auto"/>
          </w:divBdr>
        </w:div>
        <w:div w:id="892035208">
          <w:marLeft w:val="640"/>
          <w:marRight w:val="0"/>
          <w:marTop w:val="0"/>
          <w:marBottom w:val="0"/>
          <w:divBdr>
            <w:top w:val="none" w:sz="0" w:space="0" w:color="auto"/>
            <w:left w:val="none" w:sz="0" w:space="0" w:color="auto"/>
            <w:bottom w:val="none" w:sz="0" w:space="0" w:color="auto"/>
            <w:right w:val="none" w:sz="0" w:space="0" w:color="auto"/>
          </w:divBdr>
        </w:div>
        <w:div w:id="1250693564">
          <w:marLeft w:val="640"/>
          <w:marRight w:val="0"/>
          <w:marTop w:val="0"/>
          <w:marBottom w:val="0"/>
          <w:divBdr>
            <w:top w:val="none" w:sz="0" w:space="0" w:color="auto"/>
            <w:left w:val="none" w:sz="0" w:space="0" w:color="auto"/>
            <w:bottom w:val="none" w:sz="0" w:space="0" w:color="auto"/>
            <w:right w:val="none" w:sz="0" w:space="0" w:color="auto"/>
          </w:divBdr>
        </w:div>
        <w:div w:id="2116364048">
          <w:marLeft w:val="640"/>
          <w:marRight w:val="0"/>
          <w:marTop w:val="0"/>
          <w:marBottom w:val="0"/>
          <w:divBdr>
            <w:top w:val="none" w:sz="0" w:space="0" w:color="auto"/>
            <w:left w:val="none" w:sz="0" w:space="0" w:color="auto"/>
            <w:bottom w:val="none" w:sz="0" w:space="0" w:color="auto"/>
            <w:right w:val="none" w:sz="0" w:space="0" w:color="auto"/>
          </w:divBdr>
        </w:div>
        <w:div w:id="746610450">
          <w:marLeft w:val="640"/>
          <w:marRight w:val="0"/>
          <w:marTop w:val="0"/>
          <w:marBottom w:val="0"/>
          <w:divBdr>
            <w:top w:val="none" w:sz="0" w:space="0" w:color="auto"/>
            <w:left w:val="none" w:sz="0" w:space="0" w:color="auto"/>
            <w:bottom w:val="none" w:sz="0" w:space="0" w:color="auto"/>
            <w:right w:val="none" w:sz="0" w:space="0" w:color="auto"/>
          </w:divBdr>
        </w:div>
        <w:div w:id="1940598611">
          <w:marLeft w:val="640"/>
          <w:marRight w:val="0"/>
          <w:marTop w:val="0"/>
          <w:marBottom w:val="0"/>
          <w:divBdr>
            <w:top w:val="none" w:sz="0" w:space="0" w:color="auto"/>
            <w:left w:val="none" w:sz="0" w:space="0" w:color="auto"/>
            <w:bottom w:val="none" w:sz="0" w:space="0" w:color="auto"/>
            <w:right w:val="none" w:sz="0" w:space="0" w:color="auto"/>
          </w:divBdr>
        </w:div>
        <w:div w:id="189684213">
          <w:marLeft w:val="640"/>
          <w:marRight w:val="0"/>
          <w:marTop w:val="0"/>
          <w:marBottom w:val="0"/>
          <w:divBdr>
            <w:top w:val="none" w:sz="0" w:space="0" w:color="auto"/>
            <w:left w:val="none" w:sz="0" w:space="0" w:color="auto"/>
            <w:bottom w:val="none" w:sz="0" w:space="0" w:color="auto"/>
            <w:right w:val="none" w:sz="0" w:space="0" w:color="auto"/>
          </w:divBdr>
        </w:div>
        <w:div w:id="1142885162">
          <w:marLeft w:val="640"/>
          <w:marRight w:val="0"/>
          <w:marTop w:val="0"/>
          <w:marBottom w:val="0"/>
          <w:divBdr>
            <w:top w:val="none" w:sz="0" w:space="0" w:color="auto"/>
            <w:left w:val="none" w:sz="0" w:space="0" w:color="auto"/>
            <w:bottom w:val="none" w:sz="0" w:space="0" w:color="auto"/>
            <w:right w:val="none" w:sz="0" w:space="0" w:color="auto"/>
          </w:divBdr>
        </w:div>
        <w:div w:id="1771244906">
          <w:marLeft w:val="640"/>
          <w:marRight w:val="0"/>
          <w:marTop w:val="0"/>
          <w:marBottom w:val="0"/>
          <w:divBdr>
            <w:top w:val="none" w:sz="0" w:space="0" w:color="auto"/>
            <w:left w:val="none" w:sz="0" w:space="0" w:color="auto"/>
            <w:bottom w:val="none" w:sz="0" w:space="0" w:color="auto"/>
            <w:right w:val="none" w:sz="0" w:space="0" w:color="auto"/>
          </w:divBdr>
        </w:div>
        <w:div w:id="2096196200">
          <w:marLeft w:val="640"/>
          <w:marRight w:val="0"/>
          <w:marTop w:val="0"/>
          <w:marBottom w:val="0"/>
          <w:divBdr>
            <w:top w:val="none" w:sz="0" w:space="0" w:color="auto"/>
            <w:left w:val="none" w:sz="0" w:space="0" w:color="auto"/>
            <w:bottom w:val="none" w:sz="0" w:space="0" w:color="auto"/>
            <w:right w:val="none" w:sz="0" w:space="0" w:color="auto"/>
          </w:divBdr>
        </w:div>
        <w:div w:id="1548565100">
          <w:marLeft w:val="640"/>
          <w:marRight w:val="0"/>
          <w:marTop w:val="0"/>
          <w:marBottom w:val="0"/>
          <w:divBdr>
            <w:top w:val="none" w:sz="0" w:space="0" w:color="auto"/>
            <w:left w:val="none" w:sz="0" w:space="0" w:color="auto"/>
            <w:bottom w:val="none" w:sz="0" w:space="0" w:color="auto"/>
            <w:right w:val="none" w:sz="0" w:space="0" w:color="auto"/>
          </w:divBdr>
        </w:div>
        <w:div w:id="466095824">
          <w:marLeft w:val="640"/>
          <w:marRight w:val="0"/>
          <w:marTop w:val="0"/>
          <w:marBottom w:val="0"/>
          <w:divBdr>
            <w:top w:val="none" w:sz="0" w:space="0" w:color="auto"/>
            <w:left w:val="none" w:sz="0" w:space="0" w:color="auto"/>
            <w:bottom w:val="none" w:sz="0" w:space="0" w:color="auto"/>
            <w:right w:val="none" w:sz="0" w:space="0" w:color="auto"/>
          </w:divBdr>
        </w:div>
        <w:div w:id="1846359820">
          <w:marLeft w:val="640"/>
          <w:marRight w:val="0"/>
          <w:marTop w:val="0"/>
          <w:marBottom w:val="0"/>
          <w:divBdr>
            <w:top w:val="none" w:sz="0" w:space="0" w:color="auto"/>
            <w:left w:val="none" w:sz="0" w:space="0" w:color="auto"/>
            <w:bottom w:val="none" w:sz="0" w:space="0" w:color="auto"/>
            <w:right w:val="none" w:sz="0" w:space="0" w:color="auto"/>
          </w:divBdr>
        </w:div>
        <w:div w:id="1581789550">
          <w:marLeft w:val="640"/>
          <w:marRight w:val="0"/>
          <w:marTop w:val="0"/>
          <w:marBottom w:val="0"/>
          <w:divBdr>
            <w:top w:val="none" w:sz="0" w:space="0" w:color="auto"/>
            <w:left w:val="none" w:sz="0" w:space="0" w:color="auto"/>
            <w:bottom w:val="none" w:sz="0" w:space="0" w:color="auto"/>
            <w:right w:val="none" w:sz="0" w:space="0" w:color="auto"/>
          </w:divBdr>
        </w:div>
        <w:div w:id="199322357">
          <w:marLeft w:val="640"/>
          <w:marRight w:val="0"/>
          <w:marTop w:val="0"/>
          <w:marBottom w:val="0"/>
          <w:divBdr>
            <w:top w:val="none" w:sz="0" w:space="0" w:color="auto"/>
            <w:left w:val="none" w:sz="0" w:space="0" w:color="auto"/>
            <w:bottom w:val="none" w:sz="0" w:space="0" w:color="auto"/>
            <w:right w:val="none" w:sz="0" w:space="0" w:color="auto"/>
          </w:divBdr>
        </w:div>
        <w:div w:id="1401755460">
          <w:marLeft w:val="640"/>
          <w:marRight w:val="0"/>
          <w:marTop w:val="0"/>
          <w:marBottom w:val="0"/>
          <w:divBdr>
            <w:top w:val="none" w:sz="0" w:space="0" w:color="auto"/>
            <w:left w:val="none" w:sz="0" w:space="0" w:color="auto"/>
            <w:bottom w:val="none" w:sz="0" w:space="0" w:color="auto"/>
            <w:right w:val="none" w:sz="0" w:space="0" w:color="auto"/>
          </w:divBdr>
        </w:div>
      </w:divsChild>
    </w:div>
    <w:div w:id="735205412">
      <w:bodyDiv w:val="1"/>
      <w:marLeft w:val="0"/>
      <w:marRight w:val="0"/>
      <w:marTop w:val="0"/>
      <w:marBottom w:val="0"/>
      <w:divBdr>
        <w:top w:val="none" w:sz="0" w:space="0" w:color="auto"/>
        <w:left w:val="none" w:sz="0" w:space="0" w:color="auto"/>
        <w:bottom w:val="none" w:sz="0" w:space="0" w:color="auto"/>
        <w:right w:val="none" w:sz="0" w:space="0" w:color="auto"/>
      </w:divBdr>
      <w:divsChild>
        <w:div w:id="1650284918">
          <w:marLeft w:val="640"/>
          <w:marRight w:val="0"/>
          <w:marTop w:val="0"/>
          <w:marBottom w:val="0"/>
          <w:divBdr>
            <w:top w:val="none" w:sz="0" w:space="0" w:color="auto"/>
            <w:left w:val="none" w:sz="0" w:space="0" w:color="auto"/>
            <w:bottom w:val="none" w:sz="0" w:space="0" w:color="auto"/>
            <w:right w:val="none" w:sz="0" w:space="0" w:color="auto"/>
          </w:divBdr>
        </w:div>
        <w:div w:id="1641810508">
          <w:marLeft w:val="640"/>
          <w:marRight w:val="0"/>
          <w:marTop w:val="0"/>
          <w:marBottom w:val="0"/>
          <w:divBdr>
            <w:top w:val="none" w:sz="0" w:space="0" w:color="auto"/>
            <w:left w:val="none" w:sz="0" w:space="0" w:color="auto"/>
            <w:bottom w:val="none" w:sz="0" w:space="0" w:color="auto"/>
            <w:right w:val="none" w:sz="0" w:space="0" w:color="auto"/>
          </w:divBdr>
        </w:div>
        <w:div w:id="1347445227">
          <w:marLeft w:val="640"/>
          <w:marRight w:val="0"/>
          <w:marTop w:val="0"/>
          <w:marBottom w:val="0"/>
          <w:divBdr>
            <w:top w:val="none" w:sz="0" w:space="0" w:color="auto"/>
            <w:left w:val="none" w:sz="0" w:space="0" w:color="auto"/>
            <w:bottom w:val="none" w:sz="0" w:space="0" w:color="auto"/>
            <w:right w:val="none" w:sz="0" w:space="0" w:color="auto"/>
          </w:divBdr>
        </w:div>
        <w:div w:id="663053605">
          <w:marLeft w:val="640"/>
          <w:marRight w:val="0"/>
          <w:marTop w:val="0"/>
          <w:marBottom w:val="0"/>
          <w:divBdr>
            <w:top w:val="none" w:sz="0" w:space="0" w:color="auto"/>
            <w:left w:val="none" w:sz="0" w:space="0" w:color="auto"/>
            <w:bottom w:val="none" w:sz="0" w:space="0" w:color="auto"/>
            <w:right w:val="none" w:sz="0" w:space="0" w:color="auto"/>
          </w:divBdr>
        </w:div>
        <w:div w:id="1285698141">
          <w:marLeft w:val="640"/>
          <w:marRight w:val="0"/>
          <w:marTop w:val="0"/>
          <w:marBottom w:val="0"/>
          <w:divBdr>
            <w:top w:val="none" w:sz="0" w:space="0" w:color="auto"/>
            <w:left w:val="none" w:sz="0" w:space="0" w:color="auto"/>
            <w:bottom w:val="none" w:sz="0" w:space="0" w:color="auto"/>
            <w:right w:val="none" w:sz="0" w:space="0" w:color="auto"/>
          </w:divBdr>
        </w:div>
        <w:div w:id="1431197701">
          <w:marLeft w:val="640"/>
          <w:marRight w:val="0"/>
          <w:marTop w:val="0"/>
          <w:marBottom w:val="0"/>
          <w:divBdr>
            <w:top w:val="none" w:sz="0" w:space="0" w:color="auto"/>
            <w:left w:val="none" w:sz="0" w:space="0" w:color="auto"/>
            <w:bottom w:val="none" w:sz="0" w:space="0" w:color="auto"/>
            <w:right w:val="none" w:sz="0" w:space="0" w:color="auto"/>
          </w:divBdr>
        </w:div>
        <w:div w:id="138154812">
          <w:marLeft w:val="640"/>
          <w:marRight w:val="0"/>
          <w:marTop w:val="0"/>
          <w:marBottom w:val="0"/>
          <w:divBdr>
            <w:top w:val="none" w:sz="0" w:space="0" w:color="auto"/>
            <w:left w:val="none" w:sz="0" w:space="0" w:color="auto"/>
            <w:bottom w:val="none" w:sz="0" w:space="0" w:color="auto"/>
            <w:right w:val="none" w:sz="0" w:space="0" w:color="auto"/>
          </w:divBdr>
        </w:div>
        <w:div w:id="583419147">
          <w:marLeft w:val="640"/>
          <w:marRight w:val="0"/>
          <w:marTop w:val="0"/>
          <w:marBottom w:val="0"/>
          <w:divBdr>
            <w:top w:val="none" w:sz="0" w:space="0" w:color="auto"/>
            <w:left w:val="none" w:sz="0" w:space="0" w:color="auto"/>
            <w:bottom w:val="none" w:sz="0" w:space="0" w:color="auto"/>
            <w:right w:val="none" w:sz="0" w:space="0" w:color="auto"/>
          </w:divBdr>
        </w:div>
        <w:div w:id="1704284994">
          <w:marLeft w:val="640"/>
          <w:marRight w:val="0"/>
          <w:marTop w:val="0"/>
          <w:marBottom w:val="0"/>
          <w:divBdr>
            <w:top w:val="none" w:sz="0" w:space="0" w:color="auto"/>
            <w:left w:val="none" w:sz="0" w:space="0" w:color="auto"/>
            <w:bottom w:val="none" w:sz="0" w:space="0" w:color="auto"/>
            <w:right w:val="none" w:sz="0" w:space="0" w:color="auto"/>
          </w:divBdr>
        </w:div>
        <w:div w:id="476845919">
          <w:marLeft w:val="640"/>
          <w:marRight w:val="0"/>
          <w:marTop w:val="0"/>
          <w:marBottom w:val="0"/>
          <w:divBdr>
            <w:top w:val="none" w:sz="0" w:space="0" w:color="auto"/>
            <w:left w:val="none" w:sz="0" w:space="0" w:color="auto"/>
            <w:bottom w:val="none" w:sz="0" w:space="0" w:color="auto"/>
            <w:right w:val="none" w:sz="0" w:space="0" w:color="auto"/>
          </w:divBdr>
        </w:div>
        <w:div w:id="331835812">
          <w:marLeft w:val="640"/>
          <w:marRight w:val="0"/>
          <w:marTop w:val="0"/>
          <w:marBottom w:val="0"/>
          <w:divBdr>
            <w:top w:val="none" w:sz="0" w:space="0" w:color="auto"/>
            <w:left w:val="none" w:sz="0" w:space="0" w:color="auto"/>
            <w:bottom w:val="none" w:sz="0" w:space="0" w:color="auto"/>
            <w:right w:val="none" w:sz="0" w:space="0" w:color="auto"/>
          </w:divBdr>
        </w:div>
        <w:div w:id="1420179738">
          <w:marLeft w:val="640"/>
          <w:marRight w:val="0"/>
          <w:marTop w:val="0"/>
          <w:marBottom w:val="0"/>
          <w:divBdr>
            <w:top w:val="none" w:sz="0" w:space="0" w:color="auto"/>
            <w:left w:val="none" w:sz="0" w:space="0" w:color="auto"/>
            <w:bottom w:val="none" w:sz="0" w:space="0" w:color="auto"/>
            <w:right w:val="none" w:sz="0" w:space="0" w:color="auto"/>
          </w:divBdr>
        </w:div>
        <w:div w:id="1701468590">
          <w:marLeft w:val="640"/>
          <w:marRight w:val="0"/>
          <w:marTop w:val="0"/>
          <w:marBottom w:val="0"/>
          <w:divBdr>
            <w:top w:val="none" w:sz="0" w:space="0" w:color="auto"/>
            <w:left w:val="none" w:sz="0" w:space="0" w:color="auto"/>
            <w:bottom w:val="none" w:sz="0" w:space="0" w:color="auto"/>
            <w:right w:val="none" w:sz="0" w:space="0" w:color="auto"/>
          </w:divBdr>
        </w:div>
        <w:div w:id="432937261">
          <w:marLeft w:val="640"/>
          <w:marRight w:val="0"/>
          <w:marTop w:val="0"/>
          <w:marBottom w:val="0"/>
          <w:divBdr>
            <w:top w:val="none" w:sz="0" w:space="0" w:color="auto"/>
            <w:left w:val="none" w:sz="0" w:space="0" w:color="auto"/>
            <w:bottom w:val="none" w:sz="0" w:space="0" w:color="auto"/>
            <w:right w:val="none" w:sz="0" w:space="0" w:color="auto"/>
          </w:divBdr>
        </w:div>
        <w:div w:id="929116519">
          <w:marLeft w:val="640"/>
          <w:marRight w:val="0"/>
          <w:marTop w:val="0"/>
          <w:marBottom w:val="0"/>
          <w:divBdr>
            <w:top w:val="none" w:sz="0" w:space="0" w:color="auto"/>
            <w:left w:val="none" w:sz="0" w:space="0" w:color="auto"/>
            <w:bottom w:val="none" w:sz="0" w:space="0" w:color="auto"/>
            <w:right w:val="none" w:sz="0" w:space="0" w:color="auto"/>
          </w:divBdr>
        </w:div>
        <w:div w:id="233930004">
          <w:marLeft w:val="640"/>
          <w:marRight w:val="0"/>
          <w:marTop w:val="0"/>
          <w:marBottom w:val="0"/>
          <w:divBdr>
            <w:top w:val="none" w:sz="0" w:space="0" w:color="auto"/>
            <w:left w:val="none" w:sz="0" w:space="0" w:color="auto"/>
            <w:bottom w:val="none" w:sz="0" w:space="0" w:color="auto"/>
            <w:right w:val="none" w:sz="0" w:space="0" w:color="auto"/>
          </w:divBdr>
        </w:div>
        <w:div w:id="516045392">
          <w:marLeft w:val="640"/>
          <w:marRight w:val="0"/>
          <w:marTop w:val="0"/>
          <w:marBottom w:val="0"/>
          <w:divBdr>
            <w:top w:val="none" w:sz="0" w:space="0" w:color="auto"/>
            <w:left w:val="none" w:sz="0" w:space="0" w:color="auto"/>
            <w:bottom w:val="none" w:sz="0" w:space="0" w:color="auto"/>
            <w:right w:val="none" w:sz="0" w:space="0" w:color="auto"/>
          </w:divBdr>
        </w:div>
        <w:div w:id="1005480871">
          <w:marLeft w:val="640"/>
          <w:marRight w:val="0"/>
          <w:marTop w:val="0"/>
          <w:marBottom w:val="0"/>
          <w:divBdr>
            <w:top w:val="none" w:sz="0" w:space="0" w:color="auto"/>
            <w:left w:val="none" w:sz="0" w:space="0" w:color="auto"/>
            <w:bottom w:val="none" w:sz="0" w:space="0" w:color="auto"/>
            <w:right w:val="none" w:sz="0" w:space="0" w:color="auto"/>
          </w:divBdr>
        </w:div>
        <w:div w:id="1059595605">
          <w:marLeft w:val="640"/>
          <w:marRight w:val="0"/>
          <w:marTop w:val="0"/>
          <w:marBottom w:val="0"/>
          <w:divBdr>
            <w:top w:val="none" w:sz="0" w:space="0" w:color="auto"/>
            <w:left w:val="none" w:sz="0" w:space="0" w:color="auto"/>
            <w:bottom w:val="none" w:sz="0" w:space="0" w:color="auto"/>
            <w:right w:val="none" w:sz="0" w:space="0" w:color="auto"/>
          </w:divBdr>
        </w:div>
        <w:div w:id="2082674232">
          <w:marLeft w:val="640"/>
          <w:marRight w:val="0"/>
          <w:marTop w:val="0"/>
          <w:marBottom w:val="0"/>
          <w:divBdr>
            <w:top w:val="none" w:sz="0" w:space="0" w:color="auto"/>
            <w:left w:val="none" w:sz="0" w:space="0" w:color="auto"/>
            <w:bottom w:val="none" w:sz="0" w:space="0" w:color="auto"/>
            <w:right w:val="none" w:sz="0" w:space="0" w:color="auto"/>
          </w:divBdr>
        </w:div>
        <w:div w:id="966935366">
          <w:marLeft w:val="640"/>
          <w:marRight w:val="0"/>
          <w:marTop w:val="0"/>
          <w:marBottom w:val="0"/>
          <w:divBdr>
            <w:top w:val="none" w:sz="0" w:space="0" w:color="auto"/>
            <w:left w:val="none" w:sz="0" w:space="0" w:color="auto"/>
            <w:bottom w:val="none" w:sz="0" w:space="0" w:color="auto"/>
            <w:right w:val="none" w:sz="0" w:space="0" w:color="auto"/>
          </w:divBdr>
        </w:div>
        <w:div w:id="42102137">
          <w:marLeft w:val="640"/>
          <w:marRight w:val="0"/>
          <w:marTop w:val="0"/>
          <w:marBottom w:val="0"/>
          <w:divBdr>
            <w:top w:val="none" w:sz="0" w:space="0" w:color="auto"/>
            <w:left w:val="none" w:sz="0" w:space="0" w:color="auto"/>
            <w:bottom w:val="none" w:sz="0" w:space="0" w:color="auto"/>
            <w:right w:val="none" w:sz="0" w:space="0" w:color="auto"/>
          </w:divBdr>
        </w:div>
        <w:div w:id="1249583053">
          <w:marLeft w:val="640"/>
          <w:marRight w:val="0"/>
          <w:marTop w:val="0"/>
          <w:marBottom w:val="0"/>
          <w:divBdr>
            <w:top w:val="none" w:sz="0" w:space="0" w:color="auto"/>
            <w:left w:val="none" w:sz="0" w:space="0" w:color="auto"/>
            <w:bottom w:val="none" w:sz="0" w:space="0" w:color="auto"/>
            <w:right w:val="none" w:sz="0" w:space="0" w:color="auto"/>
          </w:divBdr>
        </w:div>
        <w:div w:id="288557319">
          <w:marLeft w:val="640"/>
          <w:marRight w:val="0"/>
          <w:marTop w:val="0"/>
          <w:marBottom w:val="0"/>
          <w:divBdr>
            <w:top w:val="none" w:sz="0" w:space="0" w:color="auto"/>
            <w:left w:val="none" w:sz="0" w:space="0" w:color="auto"/>
            <w:bottom w:val="none" w:sz="0" w:space="0" w:color="auto"/>
            <w:right w:val="none" w:sz="0" w:space="0" w:color="auto"/>
          </w:divBdr>
        </w:div>
        <w:div w:id="2006280149">
          <w:marLeft w:val="640"/>
          <w:marRight w:val="0"/>
          <w:marTop w:val="0"/>
          <w:marBottom w:val="0"/>
          <w:divBdr>
            <w:top w:val="none" w:sz="0" w:space="0" w:color="auto"/>
            <w:left w:val="none" w:sz="0" w:space="0" w:color="auto"/>
            <w:bottom w:val="none" w:sz="0" w:space="0" w:color="auto"/>
            <w:right w:val="none" w:sz="0" w:space="0" w:color="auto"/>
          </w:divBdr>
        </w:div>
        <w:div w:id="321814181">
          <w:marLeft w:val="640"/>
          <w:marRight w:val="0"/>
          <w:marTop w:val="0"/>
          <w:marBottom w:val="0"/>
          <w:divBdr>
            <w:top w:val="none" w:sz="0" w:space="0" w:color="auto"/>
            <w:left w:val="none" w:sz="0" w:space="0" w:color="auto"/>
            <w:bottom w:val="none" w:sz="0" w:space="0" w:color="auto"/>
            <w:right w:val="none" w:sz="0" w:space="0" w:color="auto"/>
          </w:divBdr>
        </w:div>
        <w:div w:id="717632373">
          <w:marLeft w:val="640"/>
          <w:marRight w:val="0"/>
          <w:marTop w:val="0"/>
          <w:marBottom w:val="0"/>
          <w:divBdr>
            <w:top w:val="none" w:sz="0" w:space="0" w:color="auto"/>
            <w:left w:val="none" w:sz="0" w:space="0" w:color="auto"/>
            <w:bottom w:val="none" w:sz="0" w:space="0" w:color="auto"/>
            <w:right w:val="none" w:sz="0" w:space="0" w:color="auto"/>
          </w:divBdr>
        </w:div>
        <w:div w:id="1421560562">
          <w:marLeft w:val="640"/>
          <w:marRight w:val="0"/>
          <w:marTop w:val="0"/>
          <w:marBottom w:val="0"/>
          <w:divBdr>
            <w:top w:val="none" w:sz="0" w:space="0" w:color="auto"/>
            <w:left w:val="none" w:sz="0" w:space="0" w:color="auto"/>
            <w:bottom w:val="none" w:sz="0" w:space="0" w:color="auto"/>
            <w:right w:val="none" w:sz="0" w:space="0" w:color="auto"/>
          </w:divBdr>
        </w:div>
        <w:div w:id="1713111439">
          <w:marLeft w:val="640"/>
          <w:marRight w:val="0"/>
          <w:marTop w:val="0"/>
          <w:marBottom w:val="0"/>
          <w:divBdr>
            <w:top w:val="none" w:sz="0" w:space="0" w:color="auto"/>
            <w:left w:val="none" w:sz="0" w:space="0" w:color="auto"/>
            <w:bottom w:val="none" w:sz="0" w:space="0" w:color="auto"/>
            <w:right w:val="none" w:sz="0" w:space="0" w:color="auto"/>
          </w:divBdr>
        </w:div>
        <w:div w:id="1460609806">
          <w:marLeft w:val="640"/>
          <w:marRight w:val="0"/>
          <w:marTop w:val="0"/>
          <w:marBottom w:val="0"/>
          <w:divBdr>
            <w:top w:val="none" w:sz="0" w:space="0" w:color="auto"/>
            <w:left w:val="none" w:sz="0" w:space="0" w:color="auto"/>
            <w:bottom w:val="none" w:sz="0" w:space="0" w:color="auto"/>
            <w:right w:val="none" w:sz="0" w:space="0" w:color="auto"/>
          </w:divBdr>
        </w:div>
        <w:div w:id="1841500021">
          <w:marLeft w:val="640"/>
          <w:marRight w:val="0"/>
          <w:marTop w:val="0"/>
          <w:marBottom w:val="0"/>
          <w:divBdr>
            <w:top w:val="none" w:sz="0" w:space="0" w:color="auto"/>
            <w:left w:val="none" w:sz="0" w:space="0" w:color="auto"/>
            <w:bottom w:val="none" w:sz="0" w:space="0" w:color="auto"/>
            <w:right w:val="none" w:sz="0" w:space="0" w:color="auto"/>
          </w:divBdr>
        </w:div>
        <w:div w:id="1412502857">
          <w:marLeft w:val="640"/>
          <w:marRight w:val="0"/>
          <w:marTop w:val="0"/>
          <w:marBottom w:val="0"/>
          <w:divBdr>
            <w:top w:val="none" w:sz="0" w:space="0" w:color="auto"/>
            <w:left w:val="none" w:sz="0" w:space="0" w:color="auto"/>
            <w:bottom w:val="none" w:sz="0" w:space="0" w:color="auto"/>
            <w:right w:val="none" w:sz="0" w:space="0" w:color="auto"/>
          </w:divBdr>
        </w:div>
        <w:div w:id="1349331614">
          <w:marLeft w:val="640"/>
          <w:marRight w:val="0"/>
          <w:marTop w:val="0"/>
          <w:marBottom w:val="0"/>
          <w:divBdr>
            <w:top w:val="none" w:sz="0" w:space="0" w:color="auto"/>
            <w:left w:val="none" w:sz="0" w:space="0" w:color="auto"/>
            <w:bottom w:val="none" w:sz="0" w:space="0" w:color="auto"/>
            <w:right w:val="none" w:sz="0" w:space="0" w:color="auto"/>
          </w:divBdr>
        </w:div>
        <w:div w:id="852113670">
          <w:marLeft w:val="640"/>
          <w:marRight w:val="0"/>
          <w:marTop w:val="0"/>
          <w:marBottom w:val="0"/>
          <w:divBdr>
            <w:top w:val="none" w:sz="0" w:space="0" w:color="auto"/>
            <w:left w:val="none" w:sz="0" w:space="0" w:color="auto"/>
            <w:bottom w:val="none" w:sz="0" w:space="0" w:color="auto"/>
            <w:right w:val="none" w:sz="0" w:space="0" w:color="auto"/>
          </w:divBdr>
        </w:div>
        <w:div w:id="1668094414">
          <w:marLeft w:val="640"/>
          <w:marRight w:val="0"/>
          <w:marTop w:val="0"/>
          <w:marBottom w:val="0"/>
          <w:divBdr>
            <w:top w:val="none" w:sz="0" w:space="0" w:color="auto"/>
            <w:left w:val="none" w:sz="0" w:space="0" w:color="auto"/>
            <w:bottom w:val="none" w:sz="0" w:space="0" w:color="auto"/>
            <w:right w:val="none" w:sz="0" w:space="0" w:color="auto"/>
          </w:divBdr>
        </w:div>
        <w:div w:id="1535343358">
          <w:marLeft w:val="640"/>
          <w:marRight w:val="0"/>
          <w:marTop w:val="0"/>
          <w:marBottom w:val="0"/>
          <w:divBdr>
            <w:top w:val="none" w:sz="0" w:space="0" w:color="auto"/>
            <w:left w:val="none" w:sz="0" w:space="0" w:color="auto"/>
            <w:bottom w:val="none" w:sz="0" w:space="0" w:color="auto"/>
            <w:right w:val="none" w:sz="0" w:space="0" w:color="auto"/>
          </w:divBdr>
        </w:div>
        <w:div w:id="658582296">
          <w:marLeft w:val="640"/>
          <w:marRight w:val="0"/>
          <w:marTop w:val="0"/>
          <w:marBottom w:val="0"/>
          <w:divBdr>
            <w:top w:val="none" w:sz="0" w:space="0" w:color="auto"/>
            <w:left w:val="none" w:sz="0" w:space="0" w:color="auto"/>
            <w:bottom w:val="none" w:sz="0" w:space="0" w:color="auto"/>
            <w:right w:val="none" w:sz="0" w:space="0" w:color="auto"/>
          </w:divBdr>
        </w:div>
        <w:div w:id="1020855412">
          <w:marLeft w:val="640"/>
          <w:marRight w:val="0"/>
          <w:marTop w:val="0"/>
          <w:marBottom w:val="0"/>
          <w:divBdr>
            <w:top w:val="none" w:sz="0" w:space="0" w:color="auto"/>
            <w:left w:val="none" w:sz="0" w:space="0" w:color="auto"/>
            <w:bottom w:val="none" w:sz="0" w:space="0" w:color="auto"/>
            <w:right w:val="none" w:sz="0" w:space="0" w:color="auto"/>
          </w:divBdr>
        </w:div>
        <w:div w:id="1912885160">
          <w:marLeft w:val="640"/>
          <w:marRight w:val="0"/>
          <w:marTop w:val="0"/>
          <w:marBottom w:val="0"/>
          <w:divBdr>
            <w:top w:val="none" w:sz="0" w:space="0" w:color="auto"/>
            <w:left w:val="none" w:sz="0" w:space="0" w:color="auto"/>
            <w:bottom w:val="none" w:sz="0" w:space="0" w:color="auto"/>
            <w:right w:val="none" w:sz="0" w:space="0" w:color="auto"/>
          </w:divBdr>
        </w:div>
        <w:div w:id="617106933">
          <w:marLeft w:val="640"/>
          <w:marRight w:val="0"/>
          <w:marTop w:val="0"/>
          <w:marBottom w:val="0"/>
          <w:divBdr>
            <w:top w:val="none" w:sz="0" w:space="0" w:color="auto"/>
            <w:left w:val="none" w:sz="0" w:space="0" w:color="auto"/>
            <w:bottom w:val="none" w:sz="0" w:space="0" w:color="auto"/>
            <w:right w:val="none" w:sz="0" w:space="0" w:color="auto"/>
          </w:divBdr>
        </w:div>
        <w:div w:id="1224366832">
          <w:marLeft w:val="640"/>
          <w:marRight w:val="0"/>
          <w:marTop w:val="0"/>
          <w:marBottom w:val="0"/>
          <w:divBdr>
            <w:top w:val="none" w:sz="0" w:space="0" w:color="auto"/>
            <w:left w:val="none" w:sz="0" w:space="0" w:color="auto"/>
            <w:bottom w:val="none" w:sz="0" w:space="0" w:color="auto"/>
            <w:right w:val="none" w:sz="0" w:space="0" w:color="auto"/>
          </w:divBdr>
        </w:div>
        <w:div w:id="1485463045">
          <w:marLeft w:val="640"/>
          <w:marRight w:val="0"/>
          <w:marTop w:val="0"/>
          <w:marBottom w:val="0"/>
          <w:divBdr>
            <w:top w:val="none" w:sz="0" w:space="0" w:color="auto"/>
            <w:left w:val="none" w:sz="0" w:space="0" w:color="auto"/>
            <w:bottom w:val="none" w:sz="0" w:space="0" w:color="auto"/>
            <w:right w:val="none" w:sz="0" w:space="0" w:color="auto"/>
          </w:divBdr>
        </w:div>
        <w:div w:id="1870409716">
          <w:marLeft w:val="640"/>
          <w:marRight w:val="0"/>
          <w:marTop w:val="0"/>
          <w:marBottom w:val="0"/>
          <w:divBdr>
            <w:top w:val="none" w:sz="0" w:space="0" w:color="auto"/>
            <w:left w:val="none" w:sz="0" w:space="0" w:color="auto"/>
            <w:bottom w:val="none" w:sz="0" w:space="0" w:color="auto"/>
            <w:right w:val="none" w:sz="0" w:space="0" w:color="auto"/>
          </w:divBdr>
        </w:div>
        <w:div w:id="306787244">
          <w:marLeft w:val="640"/>
          <w:marRight w:val="0"/>
          <w:marTop w:val="0"/>
          <w:marBottom w:val="0"/>
          <w:divBdr>
            <w:top w:val="none" w:sz="0" w:space="0" w:color="auto"/>
            <w:left w:val="none" w:sz="0" w:space="0" w:color="auto"/>
            <w:bottom w:val="none" w:sz="0" w:space="0" w:color="auto"/>
            <w:right w:val="none" w:sz="0" w:space="0" w:color="auto"/>
          </w:divBdr>
        </w:div>
        <w:div w:id="1765690214">
          <w:marLeft w:val="640"/>
          <w:marRight w:val="0"/>
          <w:marTop w:val="0"/>
          <w:marBottom w:val="0"/>
          <w:divBdr>
            <w:top w:val="none" w:sz="0" w:space="0" w:color="auto"/>
            <w:left w:val="none" w:sz="0" w:space="0" w:color="auto"/>
            <w:bottom w:val="none" w:sz="0" w:space="0" w:color="auto"/>
            <w:right w:val="none" w:sz="0" w:space="0" w:color="auto"/>
          </w:divBdr>
        </w:div>
        <w:div w:id="502552530">
          <w:marLeft w:val="640"/>
          <w:marRight w:val="0"/>
          <w:marTop w:val="0"/>
          <w:marBottom w:val="0"/>
          <w:divBdr>
            <w:top w:val="none" w:sz="0" w:space="0" w:color="auto"/>
            <w:left w:val="none" w:sz="0" w:space="0" w:color="auto"/>
            <w:bottom w:val="none" w:sz="0" w:space="0" w:color="auto"/>
            <w:right w:val="none" w:sz="0" w:space="0" w:color="auto"/>
          </w:divBdr>
        </w:div>
        <w:div w:id="259342324">
          <w:marLeft w:val="640"/>
          <w:marRight w:val="0"/>
          <w:marTop w:val="0"/>
          <w:marBottom w:val="0"/>
          <w:divBdr>
            <w:top w:val="none" w:sz="0" w:space="0" w:color="auto"/>
            <w:left w:val="none" w:sz="0" w:space="0" w:color="auto"/>
            <w:bottom w:val="none" w:sz="0" w:space="0" w:color="auto"/>
            <w:right w:val="none" w:sz="0" w:space="0" w:color="auto"/>
          </w:divBdr>
        </w:div>
        <w:div w:id="1418594958">
          <w:marLeft w:val="640"/>
          <w:marRight w:val="0"/>
          <w:marTop w:val="0"/>
          <w:marBottom w:val="0"/>
          <w:divBdr>
            <w:top w:val="none" w:sz="0" w:space="0" w:color="auto"/>
            <w:left w:val="none" w:sz="0" w:space="0" w:color="auto"/>
            <w:bottom w:val="none" w:sz="0" w:space="0" w:color="auto"/>
            <w:right w:val="none" w:sz="0" w:space="0" w:color="auto"/>
          </w:divBdr>
        </w:div>
        <w:div w:id="38357389">
          <w:marLeft w:val="640"/>
          <w:marRight w:val="0"/>
          <w:marTop w:val="0"/>
          <w:marBottom w:val="0"/>
          <w:divBdr>
            <w:top w:val="none" w:sz="0" w:space="0" w:color="auto"/>
            <w:left w:val="none" w:sz="0" w:space="0" w:color="auto"/>
            <w:bottom w:val="none" w:sz="0" w:space="0" w:color="auto"/>
            <w:right w:val="none" w:sz="0" w:space="0" w:color="auto"/>
          </w:divBdr>
        </w:div>
        <w:div w:id="1449280444">
          <w:marLeft w:val="640"/>
          <w:marRight w:val="0"/>
          <w:marTop w:val="0"/>
          <w:marBottom w:val="0"/>
          <w:divBdr>
            <w:top w:val="none" w:sz="0" w:space="0" w:color="auto"/>
            <w:left w:val="none" w:sz="0" w:space="0" w:color="auto"/>
            <w:bottom w:val="none" w:sz="0" w:space="0" w:color="auto"/>
            <w:right w:val="none" w:sz="0" w:space="0" w:color="auto"/>
          </w:divBdr>
        </w:div>
        <w:div w:id="1324507572">
          <w:marLeft w:val="640"/>
          <w:marRight w:val="0"/>
          <w:marTop w:val="0"/>
          <w:marBottom w:val="0"/>
          <w:divBdr>
            <w:top w:val="none" w:sz="0" w:space="0" w:color="auto"/>
            <w:left w:val="none" w:sz="0" w:space="0" w:color="auto"/>
            <w:bottom w:val="none" w:sz="0" w:space="0" w:color="auto"/>
            <w:right w:val="none" w:sz="0" w:space="0" w:color="auto"/>
          </w:divBdr>
        </w:div>
        <w:div w:id="1870603851">
          <w:marLeft w:val="640"/>
          <w:marRight w:val="0"/>
          <w:marTop w:val="0"/>
          <w:marBottom w:val="0"/>
          <w:divBdr>
            <w:top w:val="none" w:sz="0" w:space="0" w:color="auto"/>
            <w:left w:val="none" w:sz="0" w:space="0" w:color="auto"/>
            <w:bottom w:val="none" w:sz="0" w:space="0" w:color="auto"/>
            <w:right w:val="none" w:sz="0" w:space="0" w:color="auto"/>
          </w:divBdr>
        </w:div>
        <w:div w:id="1918512552">
          <w:marLeft w:val="640"/>
          <w:marRight w:val="0"/>
          <w:marTop w:val="0"/>
          <w:marBottom w:val="0"/>
          <w:divBdr>
            <w:top w:val="none" w:sz="0" w:space="0" w:color="auto"/>
            <w:left w:val="none" w:sz="0" w:space="0" w:color="auto"/>
            <w:bottom w:val="none" w:sz="0" w:space="0" w:color="auto"/>
            <w:right w:val="none" w:sz="0" w:space="0" w:color="auto"/>
          </w:divBdr>
        </w:div>
        <w:div w:id="1568300738">
          <w:marLeft w:val="640"/>
          <w:marRight w:val="0"/>
          <w:marTop w:val="0"/>
          <w:marBottom w:val="0"/>
          <w:divBdr>
            <w:top w:val="none" w:sz="0" w:space="0" w:color="auto"/>
            <w:left w:val="none" w:sz="0" w:space="0" w:color="auto"/>
            <w:bottom w:val="none" w:sz="0" w:space="0" w:color="auto"/>
            <w:right w:val="none" w:sz="0" w:space="0" w:color="auto"/>
          </w:divBdr>
        </w:div>
        <w:div w:id="2031251734">
          <w:marLeft w:val="640"/>
          <w:marRight w:val="0"/>
          <w:marTop w:val="0"/>
          <w:marBottom w:val="0"/>
          <w:divBdr>
            <w:top w:val="none" w:sz="0" w:space="0" w:color="auto"/>
            <w:left w:val="none" w:sz="0" w:space="0" w:color="auto"/>
            <w:bottom w:val="none" w:sz="0" w:space="0" w:color="auto"/>
            <w:right w:val="none" w:sz="0" w:space="0" w:color="auto"/>
          </w:divBdr>
        </w:div>
        <w:div w:id="1441414260">
          <w:marLeft w:val="640"/>
          <w:marRight w:val="0"/>
          <w:marTop w:val="0"/>
          <w:marBottom w:val="0"/>
          <w:divBdr>
            <w:top w:val="none" w:sz="0" w:space="0" w:color="auto"/>
            <w:left w:val="none" w:sz="0" w:space="0" w:color="auto"/>
            <w:bottom w:val="none" w:sz="0" w:space="0" w:color="auto"/>
            <w:right w:val="none" w:sz="0" w:space="0" w:color="auto"/>
          </w:divBdr>
        </w:div>
        <w:div w:id="1337802198">
          <w:marLeft w:val="640"/>
          <w:marRight w:val="0"/>
          <w:marTop w:val="0"/>
          <w:marBottom w:val="0"/>
          <w:divBdr>
            <w:top w:val="none" w:sz="0" w:space="0" w:color="auto"/>
            <w:left w:val="none" w:sz="0" w:space="0" w:color="auto"/>
            <w:bottom w:val="none" w:sz="0" w:space="0" w:color="auto"/>
            <w:right w:val="none" w:sz="0" w:space="0" w:color="auto"/>
          </w:divBdr>
        </w:div>
        <w:div w:id="1621182211">
          <w:marLeft w:val="640"/>
          <w:marRight w:val="0"/>
          <w:marTop w:val="0"/>
          <w:marBottom w:val="0"/>
          <w:divBdr>
            <w:top w:val="none" w:sz="0" w:space="0" w:color="auto"/>
            <w:left w:val="none" w:sz="0" w:space="0" w:color="auto"/>
            <w:bottom w:val="none" w:sz="0" w:space="0" w:color="auto"/>
            <w:right w:val="none" w:sz="0" w:space="0" w:color="auto"/>
          </w:divBdr>
        </w:div>
        <w:div w:id="745103846">
          <w:marLeft w:val="640"/>
          <w:marRight w:val="0"/>
          <w:marTop w:val="0"/>
          <w:marBottom w:val="0"/>
          <w:divBdr>
            <w:top w:val="none" w:sz="0" w:space="0" w:color="auto"/>
            <w:left w:val="none" w:sz="0" w:space="0" w:color="auto"/>
            <w:bottom w:val="none" w:sz="0" w:space="0" w:color="auto"/>
            <w:right w:val="none" w:sz="0" w:space="0" w:color="auto"/>
          </w:divBdr>
        </w:div>
        <w:div w:id="518088063">
          <w:marLeft w:val="640"/>
          <w:marRight w:val="0"/>
          <w:marTop w:val="0"/>
          <w:marBottom w:val="0"/>
          <w:divBdr>
            <w:top w:val="none" w:sz="0" w:space="0" w:color="auto"/>
            <w:left w:val="none" w:sz="0" w:space="0" w:color="auto"/>
            <w:bottom w:val="none" w:sz="0" w:space="0" w:color="auto"/>
            <w:right w:val="none" w:sz="0" w:space="0" w:color="auto"/>
          </w:divBdr>
        </w:div>
      </w:divsChild>
    </w:div>
    <w:div w:id="736325177">
      <w:bodyDiv w:val="1"/>
      <w:marLeft w:val="0"/>
      <w:marRight w:val="0"/>
      <w:marTop w:val="0"/>
      <w:marBottom w:val="0"/>
      <w:divBdr>
        <w:top w:val="none" w:sz="0" w:space="0" w:color="auto"/>
        <w:left w:val="none" w:sz="0" w:space="0" w:color="auto"/>
        <w:bottom w:val="none" w:sz="0" w:space="0" w:color="auto"/>
        <w:right w:val="none" w:sz="0" w:space="0" w:color="auto"/>
      </w:divBdr>
      <w:divsChild>
        <w:div w:id="1349604878">
          <w:marLeft w:val="640"/>
          <w:marRight w:val="0"/>
          <w:marTop w:val="0"/>
          <w:marBottom w:val="0"/>
          <w:divBdr>
            <w:top w:val="none" w:sz="0" w:space="0" w:color="auto"/>
            <w:left w:val="none" w:sz="0" w:space="0" w:color="auto"/>
            <w:bottom w:val="none" w:sz="0" w:space="0" w:color="auto"/>
            <w:right w:val="none" w:sz="0" w:space="0" w:color="auto"/>
          </w:divBdr>
        </w:div>
        <w:div w:id="1931352820">
          <w:marLeft w:val="640"/>
          <w:marRight w:val="0"/>
          <w:marTop w:val="0"/>
          <w:marBottom w:val="0"/>
          <w:divBdr>
            <w:top w:val="none" w:sz="0" w:space="0" w:color="auto"/>
            <w:left w:val="none" w:sz="0" w:space="0" w:color="auto"/>
            <w:bottom w:val="none" w:sz="0" w:space="0" w:color="auto"/>
            <w:right w:val="none" w:sz="0" w:space="0" w:color="auto"/>
          </w:divBdr>
        </w:div>
        <w:div w:id="1142044365">
          <w:marLeft w:val="640"/>
          <w:marRight w:val="0"/>
          <w:marTop w:val="0"/>
          <w:marBottom w:val="0"/>
          <w:divBdr>
            <w:top w:val="none" w:sz="0" w:space="0" w:color="auto"/>
            <w:left w:val="none" w:sz="0" w:space="0" w:color="auto"/>
            <w:bottom w:val="none" w:sz="0" w:space="0" w:color="auto"/>
            <w:right w:val="none" w:sz="0" w:space="0" w:color="auto"/>
          </w:divBdr>
        </w:div>
        <w:div w:id="853686516">
          <w:marLeft w:val="640"/>
          <w:marRight w:val="0"/>
          <w:marTop w:val="0"/>
          <w:marBottom w:val="0"/>
          <w:divBdr>
            <w:top w:val="none" w:sz="0" w:space="0" w:color="auto"/>
            <w:left w:val="none" w:sz="0" w:space="0" w:color="auto"/>
            <w:bottom w:val="none" w:sz="0" w:space="0" w:color="auto"/>
            <w:right w:val="none" w:sz="0" w:space="0" w:color="auto"/>
          </w:divBdr>
        </w:div>
        <w:div w:id="489250316">
          <w:marLeft w:val="640"/>
          <w:marRight w:val="0"/>
          <w:marTop w:val="0"/>
          <w:marBottom w:val="0"/>
          <w:divBdr>
            <w:top w:val="none" w:sz="0" w:space="0" w:color="auto"/>
            <w:left w:val="none" w:sz="0" w:space="0" w:color="auto"/>
            <w:bottom w:val="none" w:sz="0" w:space="0" w:color="auto"/>
            <w:right w:val="none" w:sz="0" w:space="0" w:color="auto"/>
          </w:divBdr>
        </w:div>
        <w:div w:id="492259381">
          <w:marLeft w:val="640"/>
          <w:marRight w:val="0"/>
          <w:marTop w:val="0"/>
          <w:marBottom w:val="0"/>
          <w:divBdr>
            <w:top w:val="none" w:sz="0" w:space="0" w:color="auto"/>
            <w:left w:val="none" w:sz="0" w:space="0" w:color="auto"/>
            <w:bottom w:val="none" w:sz="0" w:space="0" w:color="auto"/>
            <w:right w:val="none" w:sz="0" w:space="0" w:color="auto"/>
          </w:divBdr>
        </w:div>
        <w:div w:id="1293516389">
          <w:marLeft w:val="640"/>
          <w:marRight w:val="0"/>
          <w:marTop w:val="0"/>
          <w:marBottom w:val="0"/>
          <w:divBdr>
            <w:top w:val="none" w:sz="0" w:space="0" w:color="auto"/>
            <w:left w:val="none" w:sz="0" w:space="0" w:color="auto"/>
            <w:bottom w:val="none" w:sz="0" w:space="0" w:color="auto"/>
            <w:right w:val="none" w:sz="0" w:space="0" w:color="auto"/>
          </w:divBdr>
        </w:div>
        <w:div w:id="315762353">
          <w:marLeft w:val="640"/>
          <w:marRight w:val="0"/>
          <w:marTop w:val="0"/>
          <w:marBottom w:val="0"/>
          <w:divBdr>
            <w:top w:val="none" w:sz="0" w:space="0" w:color="auto"/>
            <w:left w:val="none" w:sz="0" w:space="0" w:color="auto"/>
            <w:bottom w:val="none" w:sz="0" w:space="0" w:color="auto"/>
            <w:right w:val="none" w:sz="0" w:space="0" w:color="auto"/>
          </w:divBdr>
        </w:div>
        <w:div w:id="604847508">
          <w:marLeft w:val="640"/>
          <w:marRight w:val="0"/>
          <w:marTop w:val="0"/>
          <w:marBottom w:val="0"/>
          <w:divBdr>
            <w:top w:val="none" w:sz="0" w:space="0" w:color="auto"/>
            <w:left w:val="none" w:sz="0" w:space="0" w:color="auto"/>
            <w:bottom w:val="none" w:sz="0" w:space="0" w:color="auto"/>
            <w:right w:val="none" w:sz="0" w:space="0" w:color="auto"/>
          </w:divBdr>
        </w:div>
        <w:div w:id="138808531">
          <w:marLeft w:val="640"/>
          <w:marRight w:val="0"/>
          <w:marTop w:val="0"/>
          <w:marBottom w:val="0"/>
          <w:divBdr>
            <w:top w:val="none" w:sz="0" w:space="0" w:color="auto"/>
            <w:left w:val="none" w:sz="0" w:space="0" w:color="auto"/>
            <w:bottom w:val="none" w:sz="0" w:space="0" w:color="auto"/>
            <w:right w:val="none" w:sz="0" w:space="0" w:color="auto"/>
          </w:divBdr>
        </w:div>
        <w:div w:id="1464880849">
          <w:marLeft w:val="640"/>
          <w:marRight w:val="0"/>
          <w:marTop w:val="0"/>
          <w:marBottom w:val="0"/>
          <w:divBdr>
            <w:top w:val="none" w:sz="0" w:space="0" w:color="auto"/>
            <w:left w:val="none" w:sz="0" w:space="0" w:color="auto"/>
            <w:bottom w:val="none" w:sz="0" w:space="0" w:color="auto"/>
            <w:right w:val="none" w:sz="0" w:space="0" w:color="auto"/>
          </w:divBdr>
        </w:div>
        <w:div w:id="1422725463">
          <w:marLeft w:val="640"/>
          <w:marRight w:val="0"/>
          <w:marTop w:val="0"/>
          <w:marBottom w:val="0"/>
          <w:divBdr>
            <w:top w:val="none" w:sz="0" w:space="0" w:color="auto"/>
            <w:left w:val="none" w:sz="0" w:space="0" w:color="auto"/>
            <w:bottom w:val="none" w:sz="0" w:space="0" w:color="auto"/>
            <w:right w:val="none" w:sz="0" w:space="0" w:color="auto"/>
          </w:divBdr>
        </w:div>
        <w:div w:id="2133355559">
          <w:marLeft w:val="640"/>
          <w:marRight w:val="0"/>
          <w:marTop w:val="0"/>
          <w:marBottom w:val="0"/>
          <w:divBdr>
            <w:top w:val="none" w:sz="0" w:space="0" w:color="auto"/>
            <w:left w:val="none" w:sz="0" w:space="0" w:color="auto"/>
            <w:bottom w:val="none" w:sz="0" w:space="0" w:color="auto"/>
            <w:right w:val="none" w:sz="0" w:space="0" w:color="auto"/>
          </w:divBdr>
        </w:div>
        <w:div w:id="1392535940">
          <w:marLeft w:val="640"/>
          <w:marRight w:val="0"/>
          <w:marTop w:val="0"/>
          <w:marBottom w:val="0"/>
          <w:divBdr>
            <w:top w:val="none" w:sz="0" w:space="0" w:color="auto"/>
            <w:left w:val="none" w:sz="0" w:space="0" w:color="auto"/>
            <w:bottom w:val="none" w:sz="0" w:space="0" w:color="auto"/>
            <w:right w:val="none" w:sz="0" w:space="0" w:color="auto"/>
          </w:divBdr>
        </w:div>
        <w:div w:id="2111852163">
          <w:marLeft w:val="640"/>
          <w:marRight w:val="0"/>
          <w:marTop w:val="0"/>
          <w:marBottom w:val="0"/>
          <w:divBdr>
            <w:top w:val="none" w:sz="0" w:space="0" w:color="auto"/>
            <w:left w:val="none" w:sz="0" w:space="0" w:color="auto"/>
            <w:bottom w:val="none" w:sz="0" w:space="0" w:color="auto"/>
            <w:right w:val="none" w:sz="0" w:space="0" w:color="auto"/>
          </w:divBdr>
        </w:div>
        <w:div w:id="924849157">
          <w:marLeft w:val="640"/>
          <w:marRight w:val="0"/>
          <w:marTop w:val="0"/>
          <w:marBottom w:val="0"/>
          <w:divBdr>
            <w:top w:val="none" w:sz="0" w:space="0" w:color="auto"/>
            <w:left w:val="none" w:sz="0" w:space="0" w:color="auto"/>
            <w:bottom w:val="none" w:sz="0" w:space="0" w:color="auto"/>
            <w:right w:val="none" w:sz="0" w:space="0" w:color="auto"/>
          </w:divBdr>
        </w:div>
        <w:div w:id="1658797659">
          <w:marLeft w:val="640"/>
          <w:marRight w:val="0"/>
          <w:marTop w:val="0"/>
          <w:marBottom w:val="0"/>
          <w:divBdr>
            <w:top w:val="none" w:sz="0" w:space="0" w:color="auto"/>
            <w:left w:val="none" w:sz="0" w:space="0" w:color="auto"/>
            <w:bottom w:val="none" w:sz="0" w:space="0" w:color="auto"/>
            <w:right w:val="none" w:sz="0" w:space="0" w:color="auto"/>
          </w:divBdr>
        </w:div>
        <w:div w:id="1642298770">
          <w:marLeft w:val="640"/>
          <w:marRight w:val="0"/>
          <w:marTop w:val="0"/>
          <w:marBottom w:val="0"/>
          <w:divBdr>
            <w:top w:val="none" w:sz="0" w:space="0" w:color="auto"/>
            <w:left w:val="none" w:sz="0" w:space="0" w:color="auto"/>
            <w:bottom w:val="none" w:sz="0" w:space="0" w:color="auto"/>
            <w:right w:val="none" w:sz="0" w:space="0" w:color="auto"/>
          </w:divBdr>
        </w:div>
        <w:div w:id="1031223436">
          <w:marLeft w:val="640"/>
          <w:marRight w:val="0"/>
          <w:marTop w:val="0"/>
          <w:marBottom w:val="0"/>
          <w:divBdr>
            <w:top w:val="none" w:sz="0" w:space="0" w:color="auto"/>
            <w:left w:val="none" w:sz="0" w:space="0" w:color="auto"/>
            <w:bottom w:val="none" w:sz="0" w:space="0" w:color="auto"/>
            <w:right w:val="none" w:sz="0" w:space="0" w:color="auto"/>
          </w:divBdr>
        </w:div>
        <w:div w:id="1471676489">
          <w:marLeft w:val="640"/>
          <w:marRight w:val="0"/>
          <w:marTop w:val="0"/>
          <w:marBottom w:val="0"/>
          <w:divBdr>
            <w:top w:val="none" w:sz="0" w:space="0" w:color="auto"/>
            <w:left w:val="none" w:sz="0" w:space="0" w:color="auto"/>
            <w:bottom w:val="none" w:sz="0" w:space="0" w:color="auto"/>
            <w:right w:val="none" w:sz="0" w:space="0" w:color="auto"/>
          </w:divBdr>
        </w:div>
        <w:div w:id="737167008">
          <w:marLeft w:val="640"/>
          <w:marRight w:val="0"/>
          <w:marTop w:val="0"/>
          <w:marBottom w:val="0"/>
          <w:divBdr>
            <w:top w:val="none" w:sz="0" w:space="0" w:color="auto"/>
            <w:left w:val="none" w:sz="0" w:space="0" w:color="auto"/>
            <w:bottom w:val="none" w:sz="0" w:space="0" w:color="auto"/>
            <w:right w:val="none" w:sz="0" w:space="0" w:color="auto"/>
          </w:divBdr>
        </w:div>
        <w:div w:id="853301512">
          <w:marLeft w:val="640"/>
          <w:marRight w:val="0"/>
          <w:marTop w:val="0"/>
          <w:marBottom w:val="0"/>
          <w:divBdr>
            <w:top w:val="none" w:sz="0" w:space="0" w:color="auto"/>
            <w:left w:val="none" w:sz="0" w:space="0" w:color="auto"/>
            <w:bottom w:val="none" w:sz="0" w:space="0" w:color="auto"/>
            <w:right w:val="none" w:sz="0" w:space="0" w:color="auto"/>
          </w:divBdr>
        </w:div>
        <w:div w:id="427239541">
          <w:marLeft w:val="640"/>
          <w:marRight w:val="0"/>
          <w:marTop w:val="0"/>
          <w:marBottom w:val="0"/>
          <w:divBdr>
            <w:top w:val="none" w:sz="0" w:space="0" w:color="auto"/>
            <w:left w:val="none" w:sz="0" w:space="0" w:color="auto"/>
            <w:bottom w:val="none" w:sz="0" w:space="0" w:color="auto"/>
            <w:right w:val="none" w:sz="0" w:space="0" w:color="auto"/>
          </w:divBdr>
        </w:div>
        <w:div w:id="2121753918">
          <w:marLeft w:val="640"/>
          <w:marRight w:val="0"/>
          <w:marTop w:val="0"/>
          <w:marBottom w:val="0"/>
          <w:divBdr>
            <w:top w:val="none" w:sz="0" w:space="0" w:color="auto"/>
            <w:left w:val="none" w:sz="0" w:space="0" w:color="auto"/>
            <w:bottom w:val="none" w:sz="0" w:space="0" w:color="auto"/>
            <w:right w:val="none" w:sz="0" w:space="0" w:color="auto"/>
          </w:divBdr>
        </w:div>
        <w:div w:id="748842811">
          <w:marLeft w:val="640"/>
          <w:marRight w:val="0"/>
          <w:marTop w:val="0"/>
          <w:marBottom w:val="0"/>
          <w:divBdr>
            <w:top w:val="none" w:sz="0" w:space="0" w:color="auto"/>
            <w:left w:val="none" w:sz="0" w:space="0" w:color="auto"/>
            <w:bottom w:val="none" w:sz="0" w:space="0" w:color="auto"/>
            <w:right w:val="none" w:sz="0" w:space="0" w:color="auto"/>
          </w:divBdr>
        </w:div>
        <w:div w:id="311762055">
          <w:marLeft w:val="640"/>
          <w:marRight w:val="0"/>
          <w:marTop w:val="0"/>
          <w:marBottom w:val="0"/>
          <w:divBdr>
            <w:top w:val="none" w:sz="0" w:space="0" w:color="auto"/>
            <w:left w:val="none" w:sz="0" w:space="0" w:color="auto"/>
            <w:bottom w:val="none" w:sz="0" w:space="0" w:color="auto"/>
            <w:right w:val="none" w:sz="0" w:space="0" w:color="auto"/>
          </w:divBdr>
        </w:div>
        <w:div w:id="21128595">
          <w:marLeft w:val="640"/>
          <w:marRight w:val="0"/>
          <w:marTop w:val="0"/>
          <w:marBottom w:val="0"/>
          <w:divBdr>
            <w:top w:val="none" w:sz="0" w:space="0" w:color="auto"/>
            <w:left w:val="none" w:sz="0" w:space="0" w:color="auto"/>
            <w:bottom w:val="none" w:sz="0" w:space="0" w:color="auto"/>
            <w:right w:val="none" w:sz="0" w:space="0" w:color="auto"/>
          </w:divBdr>
        </w:div>
        <w:div w:id="358050636">
          <w:marLeft w:val="640"/>
          <w:marRight w:val="0"/>
          <w:marTop w:val="0"/>
          <w:marBottom w:val="0"/>
          <w:divBdr>
            <w:top w:val="none" w:sz="0" w:space="0" w:color="auto"/>
            <w:left w:val="none" w:sz="0" w:space="0" w:color="auto"/>
            <w:bottom w:val="none" w:sz="0" w:space="0" w:color="auto"/>
            <w:right w:val="none" w:sz="0" w:space="0" w:color="auto"/>
          </w:divBdr>
        </w:div>
        <w:div w:id="835727068">
          <w:marLeft w:val="640"/>
          <w:marRight w:val="0"/>
          <w:marTop w:val="0"/>
          <w:marBottom w:val="0"/>
          <w:divBdr>
            <w:top w:val="none" w:sz="0" w:space="0" w:color="auto"/>
            <w:left w:val="none" w:sz="0" w:space="0" w:color="auto"/>
            <w:bottom w:val="none" w:sz="0" w:space="0" w:color="auto"/>
            <w:right w:val="none" w:sz="0" w:space="0" w:color="auto"/>
          </w:divBdr>
        </w:div>
        <w:div w:id="13775214">
          <w:marLeft w:val="640"/>
          <w:marRight w:val="0"/>
          <w:marTop w:val="0"/>
          <w:marBottom w:val="0"/>
          <w:divBdr>
            <w:top w:val="none" w:sz="0" w:space="0" w:color="auto"/>
            <w:left w:val="none" w:sz="0" w:space="0" w:color="auto"/>
            <w:bottom w:val="none" w:sz="0" w:space="0" w:color="auto"/>
            <w:right w:val="none" w:sz="0" w:space="0" w:color="auto"/>
          </w:divBdr>
        </w:div>
        <w:div w:id="13188714">
          <w:marLeft w:val="640"/>
          <w:marRight w:val="0"/>
          <w:marTop w:val="0"/>
          <w:marBottom w:val="0"/>
          <w:divBdr>
            <w:top w:val="none" w:sz="0" w:space="0" w:color="auto"/>
            <w:left w:val="none" w:sz="0" w:space="0" w:color="auto"/>
            <w:bottom w:val="none" w:sz="0" w:space="0" w:color="auto"/>
            <w:right w:val="none" w:sz="0" w:space="0" w:color="auto"/>
          </w:divBdr>
        </w:div>
        <w:div w:id="1621570885">
          <w:marLeft w:val="640"/>
          <w:marRight w:val="0"/>
          <w:marTop w:val="0"/>
          <w:marBottom w:val="0"/>
          <w:divBdr>
            <w:top w:val="none" w:sz="0" w:space="0" w:color="auto"/>
            <w:left w:val="none" w:sz="0" w:space="0" w:color="auto"/>
            <w:bottom w:val="none" w:sz="0" w:space="0" w:color="auto"/>
            <w:right w:val="none" w:sz="0" w:space="0" w:color="auto"/>
          </w:divBdr>
        </w:div>
        <w:div w:id="149518225">
          <w:marLeft w:val="640"/>
          <w:marRight w:val="0"/>
          <w:marTop w:val="0"/>
          <w:marBottom w:val="0"/>
          <w:divBdr>
            <w:top w:val="none" w:sz="0" w:space="0" w:color="auto"/>
            <w:left w:val="none" w:sz="0" w:space="0" w:color="auto"/>
            <w:bottom w:val="none" w:sz="0" w:space="0" w:color="auto"/>
            <w:right w:val="none" w:sz="0" w:space="0" w:color="auto"/>
          </w:divBdr>
        </w:div>
        <w:div w:id="1707756525">
          <w:marLeft w:val="640"/>
          <w:marRight w:val="0"/>
          <w:marTop w:val="0"/>
          <w:marBottom w:val="0"/>
          <w:divBdr>
            <w:top w:val="none" w:sz="0" w:space="0" w:color="auto"/>
            <w:left w:val="none" w:sz="0" w:space="0" w:color="auto"/>
            <w:bottom w:val="none" w:sz="0" w:space="0" w:color="auto"/>
            <w:right w:val="none" w:sz="0" w:space="0" w:color="auto"/>
          </w:divBdr>
        </w:div>
        <w:div w:id="732511525">
          <w:marLeft w:val="640"/>
          <w:marRight w:val="0"/>
          <w:marTop w:val="0"/>
          <w:marBottom w:val="0"/>
          <w:divBdr>
            <w:top w:val="none" w:sz="0" w:space="0" w:color="auto"/>
            <w:left w:val="none" w:sz="0" w:space="0" w:color="auto"/>
            <w:bottom w:val="none" w:sz="0" w:space="0" w:color="auto"/>
            <w:right w:val="none" w:sz="0" w:space="0" w:color="auto"/>
          </w:divBdr>
        </w:div>
        <w:div w:id="80033650">
          <w:marLeft w:val="640"/>
          <w:marRight w:val="0"/>
          <w:marTop w:val="0"/>
          <w:marBottom w:val="0"/>
          <w:divBdr>
            <w:top w:val="none" w:sz="0" w:space="0" w:color="auto"/>
            <w:left w:val="none" w:sz="0" w:space="0" w:color="auto"/>
            <w:bottom w:val="none" w:sz="0" w:space="0" w:color="auto"/>
            <w:right w:val="none" w:sz="0" w:space="0" w:color="auto"/>
          </w:divBdr>
        </w:div>
        <w:div w:id="2142334799">
          <w:marLeft w:val="640"/>
          <w:marRight w:val="0"/>
          <w:marTop w:val="0"/>
          <w:marBottom w:val="0"/>
          <w:divBdr>
            <w:top w:val="none" w:sz="0" w:space="0" w:color="auto"/>
            <w:left w:val="none" w:sz="0" w:space="0" w:color="auto"/>
            <w:bottom w:val="none" w:sz="0" w:space="0" w:color="auto"/>
            <w:right w:val="none" w:sz="0" w:space="0" w:color="auto"/>
          </w:divBdr>
        </w:div>
        <w:div w:id="344328716">
          <w:marLeft w:val="640"/>
          <w:marRight w:val="0"/>
          <w:marTop w:val="0"/>
          <w:marBottom w:val="0"/>
          <w:divBdr>
            <w:top w:val="none" w:sz="0" w:space="0" w:color="auto"/>
            <w:left w:val="none" w:sz="0" w:space="0" w:color="auto"/>
            <w:bottom w:val="none" w:sz="0" w:space="0" w:color="auto"/>
            <w:right w:val="none" w:sz="0" w:space="0" w:color="auto"/>
          </w:divBdr>
        </w:div>
        <w:div w:id="280692335">
          <w:marLeft w:val="640"/>
          <w:marRight w:val="0"/>
          <w:marTop w:val="0"/>
          <w:marBottom w:val="0"/>
          <w:divBdr>
            <w:top w:val="none" w:sz="0" w:space="0" w:color="auto"/>
            <w:left w:val="none" w:sz="0" w:space="0" w:color="auto"/>
            <w:bottom w:val="none" w:sz="0" w:space="0" w:color="auto"/>
            <w:right w:val="none" w:sz="0" w:space="0" w:color="auto"/>
          </w:divBdr>
        </w:div>
        <w:div w:id="1350134684">
          <w:marLeft w:val="640"/>
          <w:marRight w:val="0"/>
          <w:marTop w:val="0"/>
          <w:marBottom w:val="0"/>
          <w:divBdr>
            <w:top w:val="none" w:sz="0" w:space="0" w:color="auto"/>
            <w:left w:val="none" w:sz="0" w:space="0" w:color="auto"/>
            <w:bottom w:val="none" w:sz="0" w:space="0" w:color="auto"/>
            <w:right w:val="none" w:sz="0" w:space="0" w:color="auto"/>
          </w:divBdr>
        </w:div>
        <w:div w:id="222837992">
          <w:marLeft w:val="640"/>
          <w:marRight w:val="0"/>
          <w:marTop w:val="0"/>
          <w:marBottom w:val="0"/>
          <w:divBdr>
            <w:top w:val="none" w:sz="0" w:space="0" w:color="auto"/>
            <w:left w:val="none" w:sz="0" w:space="0" w:color="auto"/>
            <w:bottom w:val="none" w:sz="0" w:space="0" w:color="auto"/>
            <w:right w:val="none" w:sz="0" w:space="0" w:color="auto"/>
          </w:divBdr>
        </w:div>
        <w:div w:id="1185708427">
          <w:marLeft w:val="640"/>
          <w:marRight w:val="0"/>
          <w:marTop w:val="0"/>
          <w:marBottom w:val="0"/>
          <w:divBdr>
            <w:top w:val="none" w:sz="0" w:space="0" w:color="auto"/>
            <w:left w:val="none" w:sz="0" w:space="0" w:color="auto"/>
            <w:bottom w:val="none" w:sz="0" w:space="0" w:color="auto"/>
            <w:right w:val="none" w:sz="0" w:space="0" w:color="auto"/>
          </w:divBdr>
        </w:div>
        <w:div w:id="918291546">
          <w:marLeft w:val="640"/>
          <w:marRight w:val="0"/>
          <w:marTop w:val="0"/>
          <w:marBottom w:val="0"/>
          <w:divBdr>
            <w:top w:val="none" w:sz="0" w:space="0" w:color="auto"/>
            <w:left w:val="none" w:sz="0" w:space="0" w:color="auto"/>
            <w:bottom w:val="none" w:sz="0" w:space="0" w:color="auto"/>
            <w:right w:val="none" w:sz="0" w:space="0" w:color="auto"/>
          </w:divBdr>
        </w:div>
        <w:div w:id="735084313">
          <w:marLeft w:val="640"/>
          <w:marRight w:val="0"/>
          <w:marTop w:val="0"/>
          <w:marBottom w:val="0"/>
          <w:divBdr>
            <w:top w:val="none" w:sz="0" w:space="0" w:color="auto"/>
            <w:left w:val="none" w:sz="0" w:space="0" w:color="auto"/>
            <w:bottom w:val="none" w:sz="0" w:space="0" w:color="auto"/>
            <w:right w:val="none" w:sz="0" w:space="0" w:color="auto"/>
          </w:divBdr>
        </w:div>
        <w:div w:id="380978710">
          <w:marLeft w:val="640"/>
          <w:marRight w:val="0"/>
          <w:marTop w:val="0"/>
          <w:marBottom w:val="0"/>
          <w:divBdr>
            <w:top w:val="none" w:sz="0" w:space="0" w:color="auto"/>
            <w:left w:val="none" w:sz="0" w:space="0" w:color="auto"/>
            <w:bottom w:val="none" w:sz="0" w:space="0" w:color="auto"/>
            <w:right w:val="none" w:sz="0" w:space="0" w:color="auto"/>
          </w:divBdr>
        </w:div>
      </w:divsChild>
    </w:div>
    <w:div w:id="739474974">
      <w:bodyDiv w:val="1"/>
      <w:marLeft w:val="0"/>
      <w:marRight w:val="0"/>
      <w:marTop w:val="0"/>
      <w:marBottom w:val="0"/>
      <w:divBdr>
        <w:top w:val="none" w:sz="0" w:space="0" w:color="auto"/>
        <w:left w:val="none" w:sz="0" w:space="0" w:color="auto"/>
        <w:bottom w:val="none" w:sz="0" w:space="0" w:color="auto"/>
        <w:right w:val="none" w:sz="0" w:space="0" w:color="auto"/>
      </w:divBdr>
      <w:divsChild>
        <w:div w:id="1762750816">
          <w:marLeft w:val="640"/>
          <w:marRight w:val="0"/>
          <w:marTop w:val="0"/>
          <w:marBottom w:val="0"/>
          <w:divBdr>
            <w:top w:val="none" w:sz="0" w:space="0" w:color="auto"/>
            <w:left w:val="none" w:sz="0" w:space="0" w:color="auto"/>
            <w:bottom w:val="none" w:sz="0" w:space="0" w:color="auto"/>
            <w:right w:val="none" w:sz="0" w:space="0" w:color="auto"/>
          </w:divBdr>
        </w:div>
        <w:div w:id="2093578415">
          <w:marLeft w:val="640"/>
          <w:marRight w:val="0"/>
          <w:marTop w:val="0"/>
          <w:marBottom w:val="0"/>
          <w:divBdr>
            <w:top w:val="none" w:sz="0" w:space="0" w:color="auto"/>
            <w:left w:val="none" w:sz="0" w:space="0" w:color="auto"/>
            <w:bottom w:val="none" w:sz="0" w:space="0" w:color="auto"/>
            <w:right w:val="none" w:sz="0" w:space="0" w:color="auto"/>
          </w:divBdr>
        </w:div>
        <w:div w:id="1761028705">
          <w:marLeft w:val="640"/>
          <w:marRight w:val="0"/>
          <w:marTop w:val="0"/>
          <w:marBottom w:val="0"/>
          <w:divBdr>
            <w:top w:val="none" w:sz="0" w:space="0" w:color="auto"/>
            <w:left w:val="none" w:sz="0" w:space="0" w:color="auto"/>
            <w:bottom w:val="none" w:sz="0" w:space="0" w:color="auto"/>
            <w:right w:val="none" w:sz="0" w:space="0" w:color="auto"/>
          </w:divBdr>
        </w:div>
        <w:div w:id="710960411">
          <w:marLeft w:val="640"/>
          <w:marRight w:val="0"/>
          <w:marTop w:val="0"/>
          <w:marBottom w:val="0"/>
          <w:divBdr>
            <w:top w:val="none" w:sz="0" w:space="0" w:color="auto"/>
            <w:left w:val="none" w:sz="0" w:space="0" w:color="auto"/>
            <w:bottom w:val="none" w:sz="0" w:space="0" w:color="auto"/>
            <w:right w:val="none" w:sz="0" w:space="0" w:color="auto"/>
          </w:divBdr>
        </w:div>
        <w:div w:id="1290433050">
          <w:marLeft w:val="640"/>
          <w:marRight w:val="0"/>
          <w:marTop w:val="0"/>
          <w:marBottom w:val="0"/>
          <w:divBdr>
            <w:top w:val="none" w:sz="0" w:space="0" w:color="auto"/>
            <w:left w:val="none" w:sz="0" w:space="0" w:color="auto"/>
            <w:bottom w:val="none" w:sz="0" w:space="0" w:color="auto"/>
            <w:right w:val="none" w:sz="0" w:space="0" w:color="auto"/>
          </w:divBdr>
        </w:div>
        <w:div w:id="341668075">
          <w:marLeft w:val="640"/>
          <w:marRight w:val="0"/>
          <w:marTop w:val="0"/>
          <w:marBottom w:val="0"/>
          <w:divBdr>
            <w:top w:val="none" w:sz="0" w:space="0" w:color="auto"/>
            <w:left w:val="none" w:sz="0" w:space="0" w:color="auto"/>
            <w:bottom w:val="none" w:sz="0" w:space="0" w:color="auto"/>
            <w:right w:val="none" w:sz="0" w:space="0" w:color="auto"/>
          </w:divBdr>
        </w:div>
        <w:div w:id="152645883">
          <w:marLeft w:val="640"/>
          <w:marRight w:val="0"/>
          <w:marTop w:val="0"/>
          <w:marBottom w:val="0"/>
          <w:divBdr>
            <w:top w:val="none" w:sz="0" w:space="0" w:color="auto"/>
            <w:left w:val="none" w:sz="0" w:space="0" w:color="auto"/>
            <w:bottom w:val="none" w:sz="0" w:space="0" w:color="auto"/>
            <w:right w:val="none" w:sz="0" w:space="0" w:color="auto"/>
          </w:divBdr>
        </w:div>
        <w:div w:id="2145585555">
          <w:marLeft w:val="640"/>
          <w:marRight w:val="0"/>
          <w:marTop w:val="0"/>
          <w:marBottom w:val="0"/>
          <w:divBdr>
            <w:top w:val="none" w:sz="0" w:space="0" w:color="auto"/>
            <w:left w:val="none" w:sz="0" w:space="0" w:color="auto"/>
            <w:bottom w:val="none" w:sz="0" w:space="0" w:color="auto"/>
            <w:right w:val="none" w:sz="0" w:space="0" w:color="auto"/>
          </w:divBdr>
        </w:div>
        <w:div w:id="1464928338">
          <w:marLeft w:val="640"/>
          <w:marRight w:val="0"/>
          <w:marTop w:val="0"/>
          <w:marBottom w:val="0"/>
          <w:divBdr>
            <w:top w:val="none" w:sz="0" w:space="0" w:color="auto"/>
            <w:left w:val="none" w:sz="0" w:space="0" w:color="auto"/>
            <w:bottom w:val="none" w:sz="0" w:space="0" w:color="auto"/>
            <w:right w:val="none" w:sz="0" w:space="0" w:color="auto"/>
          </w:divBdr>
        </w:div>
        <w:div w:id="778331016">
          <w:marLeft w:val="640"/>
          <w:marRight w:val="0"/>
          <w:marTop w:val="0"/>
          <w:marBottom w:val="0"/>
          <w:divBdr>
            <w:top w:val="none" w:sz="0" w:space="0" w:color="auto"/>
            <w:left w:val="none" w:sz="0" w:space="0" w:color="auto"/>
            <w:bottom w:val="none" w:sz="0" w:space="0" w:color="auto"/>
            <w:right w:val="none" w:sz="0" w:space="0" w:color="auto"/>
          </w:divBdr>
        </w:div>
        <w:div w:id="2030985059">
          <w:marLeft w:val="640"/>
          <w:marRight w:val="0"/>
          <w:marTop w:val="0"/>
          <w:marBottom w:val="0"/>
          <w:divBdr>
            <w:top w:val="none" w:sz="0" w:space="0" w:color="auto"/>
            <w:left w:val="none" w:sz="0" w:space="0" w:color="auto"/>
            <w:bottom w:val="none" w:sz="0" w:space="0" w:color="auto"/>
            <w:right w:val="none" w:sz="0" w:space="0" w:color="auto"/>
          </w:divBdr>
        </w:div>
        <w:div w:id="58528143">
          <w:marLeft w:val="640"/>
          <w:marRight w:val="0"/>
          <w:marTop w:val="0"/>
          <w:marBottom w:val="0"/>
          <w:divBdr>
            <w:top w:val="none" w:sz="0" w:space="0" w:color="auto"/>
            <w:left w:val="none" w:sz="0" w:space="0" w:color="auto"/>
            <w:bottom w:val="none" w:sz="0" w:space="0" w:color="auto"/>
            <w:right w:val="none" w:sz="0" w:space="0" w:color="auto"/>
          </w:divBdr>
        </w:div>
        <w:div w:id="1683702282">
          <w:marLeft w:val="640"/>
          <w:marRight w:val="0"/>
          <w:marTop w:val="0"/>
          <w:marBottom w:val="0"/>
          <w:divBdr>
            <w:top w:val="none" w:sz="0" w:space="0" w:color="auto"/>
            <w:left w:val="none" w:sz="0" w:space="0" w:color="auto"/>
            <w:bottom w:val="none" w:sz="0" w:space="0" w:color="auto"/>
            <w:right w:val="none" w:sz="0" w:space="0" w:color="auto"/>
          </w:divBdr>
        </w:div>
        <w:div w:id="1889143332">
          <w:marLeft w:val="640"/>
          <w:marRight w:val="0"/>
          <w:marTop w:val="0"/>
          <w:marBottom w:val="0"/>
          <w:divBdr>
            <w:top w:val="none" w:sz="0" w:space="0" w:color="auto"/>
            <w:left w:val="none" w:sz="0" w:space="0" w:color="auto"/>
            <w:bottom w:val="none" w:sz="0" w:space="0" w:color="auto"/>
            <w:right w:val="none" w:sz="0" w:space="0" w:color="auto"/>
          </w:divBdr>
        </w:div>
        <w:div w:id="232198804">
          <w:marLeft w:val="640"/>
          <w:marRight w:val="0"/>
          <w:marTop w:val="0"/>
          <w:marBottom w:val="0"/>
          <w:divBdr>
            <w:top w:val="none" w:sz="0" w:space="0" w:color="auto"/>
            <w:left w:val="none" w:sz="0" w:space="0" w:color="auto"/>
            <w:bottom w:val="none" w:sz="0" w:space="0" w:color="auto"/>
            <w:right w:val="none" w:sz="0" w:space="0" w:color="auto"/>
          </w:divBdr>
        </w:div>
        <w:div w:id="981498270">
          <w:marLeft w:val="640"/>
          <w:marRight w:val="0"/>
          <w:marTop w:val="0"/>
          <w:marBottom w:val="0"/>
          <w:divBdr>
            <w:top w:val="none" w:sz="0" w:space="0" w:color="auto"/>
            <w:left w:val="none" w:sz="0" w:space="0" w:color="auto"/>
            <w:bottom w:val="none" w:sz="0" w:space="0" w:color="auto"/>
            <w:right w:val="none" w:sz="0" w:space="0" w:color="auto"/>
          </w:divBdr>
        </w:div>
        <w:div w:id="2034764803">
          <w:marLeft w:val="640"/>
          <w:marRight w:val="0"/>
          <w:marTop w:val="0"/>
          <w:marBottom w:val="0"/>
          <w:divBdr>
            <w:top w:val="none" w:sz="0" w:space="0" w:color="auto"/>
            <w:left w:val="none" w:sz="0" w:space="0" w:color="auto"/>
            <w:bottom w:val="none" w:sz="0" w:space="0" w:color="auto"/>
            <w:right w:val="none" w:sz="0" w:space="0" w:color="auto"/>
          </w:divBdr>
        </w:div>
        <w:div w:id="460147867">
          <w:marLeft w:val="640"/>
          <w:marRight w:val="0"/>
          <w:marTop w:val="0"/>
          <w:marBottom w:val="0"/>
          <w:divBdr>
            <w:top w:val="none" w:sz="0" w:space="0" w:color="auto"/>
            <w:left w:val="none" w:sz="0" w:space="0" w:color="auto"/>
            <w:bottom w:val="none" w:sz="0" w:space="0" w:color="auto"/>
            <w:right w:val="none" w:sz="0" w:space="0" w:color="auto"/>
          </w:divBdr>
        </w:div>
        <w:div w:id="855266775">
          <w:marLeft w:val="640"/>
          <w:marRight w:val="0"/>
          <w:marTop w:val="0"/>
          <w:marBottom w:val="0"/>
          <w:divBdr>
            <w:top w:val="none" w:sz="0" w:space="0" w:color="auto"/>
            <w:left w:val="none" w:sz="0" w:space="0" w:color="auto"/>
            <w:bottom w:val="none" w:sz="0" w:space="0" w:color="auto"/>
            <w:right w:val="none" w:sz="0" w:space="0" w:color="auto"/>
          </w:divBdr>
        </w:div>
        <w:div w:id="1945191523">
          <w:marLeft w:val="640"/>
          <w:marRight w:val="0"/>
          <w:marTop w:val="0"/>
          <w:marBottom w:val="0"/>
          <w:divBdr>
            <w:top w:val="none" w:sz="0" w:space="0" w:color="auto"/>
            <w:left w:val="none" w:sz="0" w:space="0" w:color="auto"/>
            <w:bottom w:val="none" w:sz="0" w:space="0" w:color="auto"/>
            <w:right w:val="none" w:sz="0" w:space="0" w:color="auto"/>
          </w:divBdr>
        </w:div>
        <w:div w:id="417944230">
          <w:marLeft w:val="640"/>
          <w:marRight w:val="0"/>
          <w:marTop w:val="0"/>
          <w:marBottom w:val="0"/>
          <w:divBdr>
            <w:top w:val="none" w:sz="0" w:space="0" w:color="auto"/>
            <w:left w:val="none" w:sz="0" w:space="0" w:color="auto"/>
            <w:bottom w:val="none" w:sz="0" w:space="0" w:color="auto"/>
            <w:right w:val="none" w:sz="0" w:space="0" w:color="auto"/>
          </w:divBdr>
        </w:div>
        <w:div w:id="1941138775">
          <w:marLeft w:val="640"/>
          <w:marRight w:val="0"/>
          <w:marTop w:val="0"/>
          <w:marBottom w:val="0"/>
          <w:divBdr>
            <w:top w:val="none" w:sz="0" w:space="0" w:color="auto"/>
            <w:left w:val="none" w:sz="0" w:space="0" w:color="auto"/>
            <w:bottom w:val="none" w:sz="0" w:space="0" w:color="auto"/>
            <w:right w:val="none" w:sz="0" w:space="0" w:color="auto"/>
          </w:divBdr>
        </w:div>
        <w:div w:id="453451552">
          <w:marLeft w:val="640"/>
          <w:marRight w:val="0"/>
          <w:marTop w:val="0"/>
          <w:marBottom w:val="0"/>
          <w:divBdr>
            <w:top w:val="none" w:sz="0" w:space="0" w:color="auto"/>
            <w:left w:val="none" w:sz="0" w:space="0" w:color="auto"/>
            <w:bottom w:val="none" w:sz="0" w:space="0" w:color="auto"/>
            <w:right w:val="none" w:sz="0" w:space="0" w:color="auto"/>
          </w:divBdr>
        </w:div>
        <w:div w:id="1071274512">
          <w:marLeft w:val="640"/>
          <w:marRight w:val="0"/>
          <w:marTop w:val="0"/>
          <w:marBottom w:val="0"/>
          <w:divBdr>
            <w:top w:val="none" w:sz="0" w:space="0" w:color="auto"/>
            <w:left w:val="none" w:sz="0" w:space="0" w:color="auto"/>
            <w:bottom w:val="none" w:sz="0" w:space="0" w:color="auto"/>
            <w:right w:val="none" w:sz="0" w:space="0" w:color="auto"/>
          </w:divBdr>
        </w:div>
        <w:div w:id="417755264">
          <w:marLeft w:val="640"/>
          <w:marRight w:val="0"/>
          <w:marTop w:val="0"/>
          <w:marBottom w:val="0"/>
          <w:divBdr>
            <w:top w:val="none" w:sz="0" w:space="0" w:color="auto"/>
            <w:left w:val="none" w:sz="0" w:space="0" w:color="auto"/>
            <w:bottom w:val="none" w:sz="0" w:space="0" w:color="auto"/>
            <w:right w:val="none" w:sz="0" w:space="0" w:color="auto"/>
          </w:divBdr>
        </w:div>
        <w:div w:id="392387332">
          <w:marLeft w:val="640"/>
          <w:marRight w:val="0"/>
          <w:marTop w:val="0"/>
          <w:marBottom w:val="0"/>
          <w:divBdr>
            <w:top w:val="none" w:sz="0" w:space="0" w:color="auto"/>
            <w:left w:val="none" w:sz="0" w:space="0" w:color="auto"/>
            <w:bottom w:val="none" w:sz="0" w:space="0" w:color="auto"/>
            <w:right w:val="none" w:sz="0" w:space="0" w:color="auto"/>
          </w:divBdr>
        </w:div>
        <w:div w:id="1954752176">
          <w:marLeft w:val="640"/>
          <w:marRight w:val="0"/>
          <w:marTop w:val="0"/>
          <w:marBottom w:val="0"/>
          <w:divBdr>
            <w:top w:val="none" w:sz="0" w:space="0" w:color="auto"/>
            <w:left w:val="none" w:sz="0" w:space="0" w:color="auto"/>
            <w:bottom w:val="none" w:sz="0" w:space="0" w:color="auto"/>
            <w:right w:val="none" w:sz="0" w:space="0" w:color="auto"/>
          </w:divBdr>
        </w:div>
        <w:div w:id="838345823">
          <w:marLeft w:val="640"/>
          <w:marRight w:val="0"/>
          <w:marTop w:val="0"/>
          <w:marBottom w:val="0"/>
          <w:divBdr>
            <w:top w:val="none" w:sz="0" w:space="0" w:color="auto"/>
            <w:left w:val="none" w:sz="0" w:space="0" w:color="auto"/>
            <w:bottom w:val="none" w:sz="0" w:space="0" w:color="auto"/>
            <w:right w:val="none" w:sz="0" w:space="0" w:color="auto"/>
          </w:divBdr>
        </w:div>
        <w:div w:id="1039545788">
          <w:marLeft w:val="640"/>
          <w:marRight w:val="0"/>
          <w:marTop w:val="0"/>
          <w:marBottom w:val="0"/>
          <w:divBdr>
            <w:top w:val="none" w:sz="0" w:space="0" w:color="auto"/>
            <w:left w:val="none" w:sz="0" w:space="0" w:color="auto"/>
            <w:bottom w:val="none" w:sz="0" w:space="0" w:color="auto"/>
            <w:right w:val="none" w:sz="0" w:space="0" w:color="auto"/>
          </w:divBdr>
        </w:div>
        <w:div w:id="611402767">
          <w:marLeft w:val="640"/>
          <w:marRight w:val="0"/>
          <w:marTop w:val="0"/>
          <w:marBottom w:val="0"/>
          <w:divBdr>
            <w:top w:val="none" w:sz="0" w:space="0" w:color="auto"/>
            <w:left w:val="none" w:sz="0" w:space="0" w:color="auto"/>
            <w:bottom w:val="none" w:sz="0" w:space="0" w:color="auto"/>
            <w:right w:val="none" w:sz="0" w:space="0" w:color="auto"/>
          </w:divBdr>
        </w:div>
        <w:div w:id="1443918437">
          <w:marLeft w:val="640"/>
          <w:marRight w:val="0"/>
          <w:marTop w:val="0"/>
          <w:marBottom w:val="0"/>
          <w:divBdr>
            <w:top w:val="none" w:sz="0" w:space="0" w:color="auto"/>
            <w:left w:val="none" w:sz="0" w:space="0" w:color="auto"/>
            <w:bottom w:val="none" w:sz="0" w:space="0" w:color="auto"/>
            <w:right w:val="none" w:sz="0" w:space="0" w:color="auto"/>
          </w:divBdr>
        </w:div>
        <w:div w:id="74597553">
          <w:marLeft w:val="640"/>
          <w:marRight w:val="0"/>
          <w:marTop w:val="0"/>
          <w:marBottom w:val="0"/>
          <w:divBdr>
            <w:top w:val="none" w:sz="0" w:space="0" w:color="auto"/>
            <w:left w:val="none" w:sz="0" w:space="0" w:color="auto"/>
            <w:bottom w:val="none" w:sz="0" w:space="0" w:color="auto"/>
            <w:right w:val="none" w:sz="0" w:space="0" w:color="auto"/>
          </w:divBdr>
        </w:div>
        <w:div w:id="6755739">
          <w:marLeft w:val="640"/>
          <w:marRight w:val="0"/>
          <w:marTop w:val="0"/>
          <w:marBottom w:val="0"/>
          <w:divBdr>
            <w:top w:val="none" w:sz="0" w:space="0" w:color="auto"/>
            <w:left w:val="none" w:sz="0" w:space="0" w:color="auto"/>
            <w:bottom w:val="none" w:sz="0" w:space="0" w:color="auto"/>
            <w:right w:val="none" w:sz="0" w:space="0" w:color="auto"/>
          </w:divBdr>
        </w:div>
        <w:div w:id="1657412341">
          <w:marLeft w:val="640"/>
          <w:marRight w:val="0"/>
          <w:marTop w:val="0"/>
          <w:marBottom w:val="0"/>
          <w:divBdr>
            <w:top w:val="none" w:sz="0" w:space="0" w:color="auto"/>
            <w:left w:val="none" w:sz="0" w:space="0" w:color="auto"/>
            <w:bottom w:val="none" w:sz="0" w:space="0" w:color="auto"/>
            <w:right w:val="none" w:sz="0" w:space="0" w:color="auto"/>
          </w:divBdr>
        </w:div>
        <w:div w:id="723679366">
          <w:marLeft w:val="640"/>
          <w:marRight w:val="0"/>
          <w:marTop w:val="0"/>
          <w:marBottom w:val="0"/>
          <w:divBdr>
            <w:top w:val="none" w:sz="0" w:space="0" w:color="auto"/>
            <w:left w:val="none" w:sz="0" w:space="0" w:color="auto"/>
            <w:bottom w:val="none" w:sz="0" w:space="0" w:color="auto"/>
            <w:right w:val="none" w:sz="0" w:space="0" w:color="auto"/>
          </w:divBdr>
        </w:div>
        <w:div w:id="1823889540">
          <w:marLeft w:val="640"/>
          <w:marRight w:val="0"/>
          <w:marTop w:val="0"/>
          <w:marBottom w:val="0"/>
          <w:divBdr>
            <w:top w:val="none" w:sz="0" w:space="0" w:color="auto"/>
            <w:left w:val="none" w:sz="0" w:space="0" w:color="auto"/>
            <w:bottom w:val="none" w:sz="0" w:space="0" w:color="auto"/>
            <w:right w:val="none" w:sz="0" w:space="0" w:color="auto"/>
          </w:divBdr>
        </w:div>
        <w:div w:id="2125228948">
          <w:marLeft w:val="640"/>
          <w:marRight w:val="0"/>
          <w:marTop w:val="0"/>
          <w:marBottom w:val="0"/>
          <w:divBdr>
            <w:top w:val="none" w:sz="0" w:space="0" w:color="auto"/>
            <w:left w:val="none" w:sz="0" w:space="0" w:color="auto"/>
            <w:bottom w:val="none" w:sz="0" w:space="0" w:color="auto"/>
            <w:right w:val="none" w:sz="0" w:space="0" w:color="auto"/>
          </w:divBdr>
        </w:div>
        <w:div w:id="96946905">
          <w:marLeft w:val="640"/>
          <w:marRight w:val="0"/>
          <w:marTop w:val="0"/>
          <w:marBottom w:val="0"/>
          <w:divBdr>
            <w:top w:val="none" w:sz="0" w:space="0" w:color="auto"/>
            <w:left w:val="none" w:sz="0" w:space="0" w:color="auto"/>
            <w:bottom w:val="none" w:sz="0" w:space="0" w:color="auto"/>
            <w:right w:val="none" w:sz="0" w:space="0" w:color="auto"/>
          </w:divBdr>
        </w:div>
        <w:div w:id="160658075">
          <w:marLeft w:val="640"/>
          <w:marRight w:val="0"/>
          <w:marTop w:val="0"/>
          <w:marBottom w:val="0"/>
          <w:divBdr>
            <w:top w:val="none" w:sz="0" w:space="0" w:color="auto"/>
            <w:left w:val="none" w:sz="0" w:space="0" w:color="auto"/>
            <w:bottom w:val="none" w:sz="0" w:space="0" w:color="auto"/>
            <w:right w:val="none" w:sz="0" w:space="0" w:color="auto"/>
          </w:divBdr>
        </w:div>
        <w:div w:id="1312245719">
          <w:marLeft w:val="640"/>
          <w:marRight w:val="0"/>
          <w:marTop w:val="0"/>
          <w:marBottom w:val="0"/>
          <w:divBdr>
            <w:top w:val="none" w:sz="0" w:space="0" w:color="auto"/>
            <w:left w:val="none" w:sz="0" w:space="0" w:color="auto"/>
            <w:bottom w:val="none" w:sz="0" w:space="0" w:color="auto"/>
            <w:right w:val="none" w:sz="0" w:space="0" w:color="auto"/>
          </w:divBdr>
        </w:div>
        <w:div w:id="1898318135">
          <w:marLeft w:val="640"/>
          <w:marRight w:val="0"/>
          <w:marTop w:val="0"/>
          <w:marBottom w:val="0"/>
          <w:divBdr>
            <w:top w:val="none" w:sz="0" w:space="0" w:color="auto"/>
            <w:left w:val="none" w:sz="0" w:space="0" w:color="auto"/>
            <w:bottom w:val="none" w:sz="0" w:space="0" w:color="auto"/>
            <w:right w:val="none" w:sz="0" w:space="0" w:color="auto"/>
          </w:divBdr>
        </w:div>
        <w:div w:id="1301156796">
          <w:marLeft w:val="640"/>
          <w:marRight w:val="0"/>
          <w:marTop w:val="0"/>
          <w:marBottom w:val="0"/>
          <w:divBdr>
            <w:top w:val="none" w:sz="0" w:space="0" w:color="auto"/>
            <w:left w:val="none" w:sz="0" w:space="0" w:color="auto"/>
            <w:bottom w:val="none" w:sz="0" w:space="0" w:color="auto"/>
            <w:right w:val="none" w:sz="0" w:space="0" w:color="auto"/>
          </w:divBdr>
        </w:div>
        <w:div w:id="80689236">
          <w:marLeft w:val="640"/>
          <w:marRight w:val="0"/>
          <w:marTop w:val="0"/>
          <w:marBottom w:val="0"/>
          <w:divBdr>
            <w:top w:val="none" w:sz="0" w:space="0" w:color="auto"/>
            <w:left w:val="none" w:sz="0" w:space="0" w:color="auto"/>
            <w:bottom w:val="none" w:sz="0" w:space="0" w:color="auto"/>
            <w:right w:val="none" w:sz="0" w:space="0" w:color="auto"/>
          </w:divBdr>
        </w:div>
        <w:div w:id="1055351844">
          <w:marLeft w:val="640"/>
          <w:marRight w:val="0"/>
          <w:marTop w:val="0"/>
          <w:marBottom w:val="0"/>
          <w:divBdr>
            <w:top w:val="none" w:sz="0" w:space="0" w:color="auto"/>
            <w:left w:val="none" w:sz="0" w:space="0" w:color="auto"/>
            <w:bottom w:val="none" w:sz="0" w:space="0" w:color="auto"/>
            <w:right w:val="none" w:sz="0" w:space="0" w:color="auto"/>
          </w:divBdr>
        </w:div>
        <w:div w:id="494999114">
          <w:marLeft w:val="640"/>
          <w:marRight w:val="0"/>
          <w:marTop w:val="0"/>
          <w:marBottom w:val="0"/>
          <w:divBdr>
            <w:top w:val="none" w:sz="0" w:space="0" w:color="auto"/>
            <w:left w:val="none" w:sz="0" w:space="0" w:color="auto"/>
            <w:bottom w:val="none" w:sz="0" w:space="0" w:color="auto"/>
            <w:right w:val="none" w:sz="0" w:space="0" w:color="auto"/>
          </w:divBdr>
        </w:div>
        <w:div w:id="1075586617">
          <w:marLeft w:val="640"/>
          <w:marRight w:val="0"/>
          <w:marTop w:val="0"/>
          <w:marBottom w:val="0"/>
          <w:divBdr>
            <w:top w:val="none" w:sz="0" w:space="0" w:color="auto"/>
            <w:left w:val="none" w:sz="0" w:space="0" w:color="auto"/>
            <w:bottom w:val="none" w:sz="0" w:space="0" w:color="auto"/>
            <w:right w:val="none" w:sz="0" w:space="0" w:color="auto"/>
          </w:divBdr>
        </w:div>
        <w:div w:id="1640070098">
          <w:marLeft w:val="640"/>
          <w:marRight w:val="0"/>
          <w:marTop w:val="0"/>
          <w:marBottom w:val="0"/>
          <w:divBdr>
            <w:top w:val="none" w:sz="0" w:space="0" w:color="auto"/>
            <w:left w:val="none" w:sz="0" w:space="0" w:color="auto"/>
            <w:bottom w:val="none" w:sz="0" w:space="0" w:color="auto"/>
            <w:right w:val="none" w:sz="0" w:space="0" w:color="auto"/>
          </w:divBdr>
        </w:div>
        <w:div w:id="2009940599">
          <w:marLeft w:val="640"/>
          <w:marRight w:val="0"/>
          <w:marTop w:val="0"/>
          <w:marBottom w:val="0"/>
          <w:divBdr>
            <w:top w:val="none" w:sz="0" w:space="0" w:color="auto"/>
            <w:left w:val="none" w:sz="0" w:space="0" w:color="auto"/>
            <w:bottom w:val="none" w:sz="0" w:space="0" w:color="auto"/>
            <w:right w:val="none" w:sz="0" w:space="0" w:color="auto"/>
          </w:divBdr>
        </w:div>
        <w:div w:id="832453653">
          <w:marLeft w:val="640"/>
          <w:marRight w:val="0"/>
          <w:marTop w:val="0"/>
          <w:marBottom w:val="0"/>
          <w:divBdr>
            <w:top w:val="none" w:sz="0" w:space="0" w:color="auto"/>
            <w:left w:val="none" w:sz="0" w:space="0" w:color="auto"/>
            <w:bottom w:val="none" w:sz="0" w:space="0" w:color="auto"/>
            <w:right w:val="none" w:sz="0" w:space="0" w:color="auto"/>
          </w:divBdr>
        </w:div>
        <w:div w:id="37780150">
          <w:marLeft w:val="640"/>
          <w:marRight w:val="0"/>
          <w:marTop w:val="0"/>
          <w:marBottom w:val="0"/>
          <w:divBdr>
            <w:top w:val="none" w:sz="0" w:space="0" w:color="auto"/>
            <w:left w:val="none" w:sz="0" w:space="0" w:color="auto"/>
            <w:bottom w:val="none" w:sz="0" w:space="0" w:color="auto"/>
            <w:right w:val="none" w:sz="0" w:space="0" w:color="auto"/>
          </w:divBdr>
        </w:div>
        <w:div w:id="1638487067">
          <w:marLeft w:val="640"/>
          <w:marRight w:val="0"/>
          <w:marTop w:val="0"/>
          <w:marBottom w:val="0"/>
          <w:divBdr>
            <w:top w:val="none" w:sz="0" w:space="0" w:color="auto"/>
            <w:left w:val="none" w:sz="0" w:space="0" w:color="auto"/>
            <w:bottom w:val="none" w:sz="0" w:space="0" w:color="auto"/>
            <w:right w:val="none" w:sz="0" w:space="0" w:color="auto"/>
          </w:divBdr>
        </w:div>
        <w:div w:id="1730693341">
          <w:marLeft w:val="640"/>
          <w:marRight w:val="0"/>
          <w:marTop w:val="0"/>
          <w:marBottom w:val="0"/>
          <w:divBdr>
            <w:top w:val="none" w:sz="0" w:space="0" w:color="auto"/>
            <w:left w:val="none" w:sz="0" w:space="0" w:color="auto"/>
            <w:bottom w:val="none" w:sz="0" w:space="0" w:color="auto"/>
            <w:right w:val="none" w:sz="0" w:space="0" w:color="auto"/>
          </w:divBdr>
        </w:div>
        <w:div w:id="775712657">
          <w:marLeft w:val="640"/>
          <w:marRight w:val="0"/>
          <w:marTop w:val="0"/>
          <w:marBottom w:val="0"/>
          <w:divBdr>
            <w:top w:val="none" w:sz="0" w:space="0" w:color="auto"/>
            <w:left w:val="none" w:sz="0" w:space="0" w:color="auto"/>
            <w:bottom w:val="none" w:sz="0" w:space="0" w:color="auto"/>
            <w:right w:val="none" w:sz="0" w:space="0" w:color="auto"/>
          </w:divBdr>
        </w:div>
        <w:div w:id="1402218744">
          <w:marLeft w:val="640"/>
          <w:marRight w:val="0"/>
          <w:marTop w:val="0"/>
          <w:marBottom w:val="0"/>
          <w:divBdr>
            <w:top w:val="none" w:sz="0" w:space="0" w:color="auto"/>
            <w:left w:val="none" w:sz="0" w:space="0" w:color="auto"/>
            <w:bottom w:val="none" w:sz="0" w:space="0" w:color="auto"/>
            <w:right w:val="none" w:sz="0" w:space="0" w:color="auto"/>
          </w:divBdr>
        </w:div>
        <w:div w:id="15933188">
          <w:marLeft w:val="640"/>
          <w:marRight w:val="0"/>
          <w:marTop w:val="0"/>
          <w:marBottom w:val="0"/>
          <w:divBdr>
            <w:top w:val="none" w:sz="0" w:space="0" w:color="auto"/>
            <w:left w:val="none" w:sz="0" w:space="0" w:color="auto"/>
            <w:bottom w:val="none" w:sz="0" w:space="0" w:color="auto"/>
            <w:right w:val="none" w:sz="0" w:space="0" w:color="auto"/>
          </w:divBdr>
        </w:div>
        <w:div w:id="680935858">
          <w:marLeft w:val="640"/>
          <w:marRight w:val="0"/>
          <w:marTop w:val="0"/>
          <w:marBottom w:val="0"/>
          <w:divBdr>
            <w:top w:val="none" w:sz="0" w:space="0" w:color="auto"/>
            <w:left w:val="none" w:sz="0" w:space="0" w:color="auto"/>
            <w:bottom w:val="none" w:sz="0" w:space="0" w:color="auto"/>
            <w:right w:val="none" w:sz="0" w:space="0" w:color="auto"/>
          </w:divBdr>
        </w:div>
        <w:div w:id="1568225184">
          <w:marLeft w:val="640"/>
          <w:marRight w:val="0"/>
          <w:marTop w:val="0"/>
          <w:marBottom w:val="0"/>
          <w:divBdr>
            <w:top w:val="none" w:sz="0" w:space="0" w:color="auto"/>
            <w:left w:val="none" w:sz="0" w:space="0" w:color="auto"/>
            <w:bottom w:val="none" w:sz="0" w:space="0" w:color="auto"/>
            <w:right w:val="none" w:sz="0" w:space="0" w:color="auto"/>
          </w:divBdr>
        </w:div>
        <w:div w:id="1535266620">
          <w:marLeft w:val="640"/>
          <w:marRight w:val="0"/>
          <w:marTop w:val="0"/>
          <w:marBottom w:val="0"/>
          <w:divBdr>
            <w:top w:val="none" w:sz="0" w:space="0" w:color="auto"/>
            <w:left w:val="none" w:sz="0" w:space="0" w:color="auto"/>
            <w:bottom w:val="none" w:sz="0" w:space="0" w:color="auto"/>
            <w:right w:val="none" w:sz="0" w:space="0" w:color="auto"/>
          </w:divBdr>
        </w:div>
        <w:div w:id="31611638">
          <w:marLeft w:val="640"/>
          <w:marRight w:val="0"/>
          <w:marTop w:val="0"/>
          <w:marBottom w:val="0"/>
          <w:divBdr>
            <w:top w:val="none" w:sz="0" w:space="0" w:color="auto"/>
            <w:left w:val="none" w:sz="0" w:space="0" w:color="auto"/>
            <w:bottom w:val="none" w:sz="0" w:space="0" w:color="auto"/>
            <w:right w:val="none" w:sz="0" w:space="0" w:color="auto"/>
          </w:divBdr>
        </w:div>
        <w:div w:id="1273440137">
          <w:marLeft w:val="640"/>
          <w:marRight w:val="0"/>
          <w:marTop w:val="0"/>
          <w:marBottom w:val="0"/>
          <w:divBdr>
            <w:top w:val="none" w:sz="0" w:space="0" w:color="auto"/>
            <w:left w:val="none" w:sz="0" w:space="0" w:color="auto"/>
            <w:bottom w:val="none" w:sz="0" w:space="0" w:color="auto"/>
            <w:right w:val="none" w:sz="0" w:space="0" w:color="auto"/>
          </w:divBdr>
        </w:div>
        <w:div w:id="1226990969">
          <w:marLeft w:val="640"/>
          <w:marRight w:val="0"/>
          <w:marTop w:val="0"/>
          <w:marBottom w:val="0"/>
          <w:divBdr>
            <w:top w:val="none" w:sz="0" w:space="0" w:color="auto"/>
            <w:left w:val="none" w:sz="0" w:space="0" w:color="auto"/>
            <w:bottom w:val="none" w:sz="0" w:space="0" w:color="auto"/>
            <w:right w:val="none" w:sz="0" w:space="0" w:color="auto"/>
          </w:divBdr>
        </w:div>
        <w:div w:id="323631651">
          <w:marLeft w:val="640"/>
          <w:marRight w:val="0"/>
          <w:marTop w:val="0"/>
          <w:marBottom w:val="0"/>
          <w:divBdr>
            <w:top w:val="none" w:sz="0" w:space="0" w:color="auto"/>
            <w:left w:val="none" w:sz="0" w:space="0" w:color="auto"/>
            <w:bottom w:val="none" w:sz="0" w:space="0" w:color="auto"/>
            <w:right w:val="none" w:sz="0" w:space="0" w:color="auto"/>
          </w:divBdr>
        </w:div>
        <w:div w:id="83260275">
          <w:marLeft w:val="640"/>
          <w:marRight w:val="0"/>
          <w:marTop w:val="0"/>
          <w:marBottom w:val="0"/>
          <w:divBdr>
            <w:top w:val="none" w:sz="0" w:space="0" w:color="auto"/>
            <w:left w:val="none" w:sz="0" w:space="0" w:color="auto"/>
            <w:bottom w:val="none" w:sz="0" w:space="0" w:color="auto"/>
            <w:right w:val="none" w:sz="0" w:space="0" w:color="auto"/>
          </w:divBdr>
        </w:div>
        <w:div w:id="771509654">
          <w:marLeft w:val="640"/>
          <w:marRight w:val="0"/>
          <w:marTop w:val="0"/>
          <w:marBottom w:val="0"/>
          <w:divBdr>
            <w:top w:val="none" w:sz="0" w:space="0" w:color="auto"/>
            <w:left w:val="none" w:sz="0" w:space="0" w:color="auto"/>
            <w:bottom w:val="none" w:sz="0" w:space="0" w:color="auto"/>
            <w:right w:val="none" w:sz="0" w:space="0" w:color="auto"/>
          </w:divBdr>
        </w:div>
        <w:div w:id="1872912155">
          <w:marLeft w:val="640"/>
          <w:marRight w:val="0"/>
          <w:marTop w:val="0"/>
          <w:marBottom w:val="0"/>
          <w:divBdr>
            <w:top w:val="none" w:sz="0" w:space="0" w:color="auto"/>
            <w:left w:val="none" w:sz="0" w:space="0" w:color="auto"/>
            <w:bottom w:val="none" w:sz="0" w:space="0" w:color="auto"/>
            <w:right w:val="none" w:sz="0" w:space="0" w:color="auto"/>
          </w:divBdr>
        </w:div>
        <w:div w:id="293491527">
          <w:marLeft w:val="640"/>
          <w:marRight w:val="0"/>
          <w:marTop w:val="0"/>
          <w:marBottom w:val="0"/>
          <w:divBdr>
            <w:top w:val="none" w:sz="0" w:space="0" w:color="auto"/>
            <w:left w:val="none" w:sz="0" w:space="0" w:color="auto"/>
            <w:bottom w:val="none" w:sz="0" w:space="0" w:color="auto"/>
            <w:right w:val="none" w:sz="0" w:space="0" w:color="auto"/>
          </w:divBdr>
        </w:div>
        <w:div w:id="319889094">
          <w:marLeft w:val="640"/>
          <w:marRight w:val="0"/>
          <w:marTop w:val="0"/>
          <w:marBottom w:val="0"/>
          <w:divBdr>
            <w:top w:val="none" w:sz="0" w:space="0" w:color="auto"/>
            <w:left w:val="none" w:sz="0" w:space="0" w:color="auto"/>
            <w:bottom w:val="none" w:sz="0" w:space="0" w:color="auto"/>
            <w:right w:val="none" w:sz="0" w:space="0" w:color="auto"/>
          </w:divBdr>
        </w:div>
        <w:div w:id="645740901">
          <w:marLeft w:val="640"/>
          <w:marRight w:val="0"/>
          <w:marTop w:val="0"/>
          <w:marBottom w:val="0"/>
          <w:divBdr>
            <w:top w:val="none" w:sz="0" w:space="0" w:color="auto"/>
            <w:left w:val="none" w:sz="0" w:space="0" w:color="auto"/>
            <w:bottom w:val="none" w:sz="0" w:space="0" w:color="auto"/>
            <w:right w:val="none" w:sz="0" w:space="0" w:color="auto"/>
          </w:divBdr>
        </w:div>
        <w:div w:id="997461875">
          <w:marLeft w:val="640"/>
          <w:marRight w:val="0"/>
          <w:marTop w:val="0"/>
          <w:marBottom w:val="0"/>
          <w:divBdr>
            <w:top w:val="none" w:sz="0" w:space="0" w:color="auto"/>
            <w:left w:val="none" w:sz="0" w:space="0" w:color="auto"/>
            <w:bottom w:val="none" w:sz="0" w:space="0" w:color="auto"/>
            <w:right w:val="none" w:sz="0" w:space="0" w:color="auto"/>
          </w:divBdr>
        </w:div>
        <w:div w:id="221794860">
          <w:marLeft w:val="640"/>
          <w:marRight w:val="0"/>
          <w:marTop w:val="0"/>
          <w:marBottom w:val="0"/>
          <w:divBdr>
            <w:top w:val="none" w:sz="0" w:space="0" w:color="auto"/>
            <w:left w:val="none" w:sz="0" w:space="0" w:color="auto"/>
            <w:bottom w:val="none" w:sz="0" w:space="0" w:color="auto"/>
            <w:right w:val="none" w:sz="0" w:space="0" w:color="auto"/>
          </w:divBdr>
        </w:div>
        <w:div w:id="645622829">
          <w:marLeft w:val="640"/>
          <w:marRight w:val="0"/>
          <w:marTop w:val="0"/>
          <w:marBottom w:val="0"/>
          <w:divBdr>
            <w:top w:val="none" w:sz="0" w:space="0" w:color="auto"/>
            <w:left w:val="none" w:sz="0" w:space="0" w:color="auto"/>
            <w:bottom w:val="none" w:sz="0" w:space="0" w:color="auto"/>
            <w:right w:val="none" w:sz="0" w:space="0" w:color="auto"/>
          </w:divBdr>
        </w:div>
        <w:div w:id="2075080468">
          <w:marLeft w:val="640"/>
          <w:marRight w:val="0"/>
          <w:marTop w:val="0"/>
          <w:marBottom w:val="0"/>
          <w:divBdr>
            <w:top w:val="none" w:sz="0" w:space="0" w:color="auto"/>
            <w:left w:val="none" w:sz="0" w:space="0" w:color="auto"/>
            <w:bottom w:val="none" w:sz="0" w:space="0" w:color="auto"/>
            <w:right w:val="none" w:sz="0" w:space="0" w:color="auto"/>
          </w:divBdr>
        </w:div>
        <w:div w:id="303581545">
          <w:marLeft w:val="640"/>
          <w:marRight w:val="0"/>
          <w:marTop w:val="0"/>
          <w:marBottom w:val="0"/>
          <w:divBdr>
            <w:top w:val="none" w:sz="0" w:space="0" w:color="auto"/>
            <w:left w:val="none" w:sz="0" w:space="0" w:color="auto"/>
            <w:bottom w:val="none" w:sz="0" w:space="0" w:color="auto"/>
            <w:right w:val="none" w:sz="0" w:space="0" w:color="auto"/>
          </w:divBdr>
        </w:div>
        <w:div w:id="1372341012">
          <w:marLeft w:val="640"/>
          <w:marRight w:val="0"/>
          <w:marTop w:val="0"/>
          <w:marBottom w:val="0"/>
          <w:divBdr>
            <w:top w:val="none" w:sz="0" w:space="0" w:color="auto"/>
            <w:left w:val="none" w:sz="0" w:space="0" w:color="auto"/>
            <w:bottom w:val="none" w:sz="0" w:space="0" w:color="auto"/>
            <w:right w:val="none" w:sz="0" w:space="0" w:color="auto"/>
          </w:divBdr>
        </w:div>
        <w:div w:id="331299656">
          <w:marLeft w:val="640"/>
          <w:marRight w:val="0"/>
          <w:marTop w:val="0"/>
          <w:marBottom w:val="0"/>
          <w:divBdr>
            <w:top w:val="none" w:sz="0" w:space="0" w:color="auto"/>
            <w:left w:val="none" w:sz="0" w:space="0" w:color="auto"/>
            <w:bottom w:val="none" w:sz="0" w:space="0" w:color="auto"/>
            <w:right w:val="none" w:sz="0" w:space="0" w:color="auto"/>
          </w:divBdr>
        </w:div>
        <w:div w:id="1263491793">
          <w:marLeft w:val="640"/>
          <w:marRight w:val="0"/>
          <w:marTop w:val="0"/>
          <w:marBottom w:val="0"/>
          <w:divBdr>
            <w:top w:val="none" w:sz="0" w:space="0" w:color="auto"/>
            <w:left w:val="none" w:sz="0" w:space="0" w:color="auto"/>
            <w:bottom w:val="none" w:sz="0" w:space="0" w:color="auto"/>
            <w:right w:val="none" w:sz="0" w:space="0" w:color="auto"/>
          </w:divBdr>
        </w:div>
        <w:div w:id="959458587">
          <w:marLeft w:val="640"/>
          <w:marRight w:val="0"/>
          <w:marTop w:val="0"/>
          <w:marBottom w:val="0"/>
          <w:divBdr>
            <w:top w:val="none" w:sz="0" w:space="0" w:color="auto"/>
            <w:left w:val="none" w:sz="0" w:space="0" w:color="auto"/>
            <w:bottom w:val="none" w:sz="0" w:space="0" w:color="auto"/>
            <w:right w:val="none" w:sz="0" w:space="0" w:color="auto"/>
          </w:divBdr>
        </w:div>
        <w:div w:id="893154355">
          <w:marLeft w:val="640"/>
          <w:marRight w:val="0"/>
          <w:marTop w:val="0"/>
          <w:marBottom w:val="0"/>
          <w:divBdr>
            <w:top w:val="none" w:sz="0" w:space="0" w:color="auto"/>
            <w:left w:val="none" w:sz="0" w:space="0" w:color="auto"/>
            <w:bottom w:val="none" w:sz="0" w:space="0" w:color="auto"/>
            <w:right w:val="none" w:sz="0" w:space="0" w:color="auto"/>
          </w:divBdr>
        </w:div>
        <w:div w:id="1149323091">
          <w:marLeft w:val="640"/>
          <w:marRight w:val="0"/>
          <w:marTop w:val="0"/>
          <w:marBottom w:val="0"/>
          <w:divBdr>
            <w:top w:val="none" w:sz="0" w:space="0" w:color="auto"/>
            <w:left w:val="none" w:sz="0" w:space="0" w:color="auto"/>
            <w:bottom w:val="none" w:sz="0" w:space="0" w:color="auto"/>
            <w:right w:val="none" w:sz="0" w:space="0" w:color="auto"/>
          </w:divBdr>
        </w:div>
        <w:div w:id="384454882">
          <w:marLeft w:val="640"/>
          <w:marRight w:val="0"/>
          <w:marTop w:val="0"/>
          <w:marBottom w:val="0"/>
          <w:divBdr>
            <w:top w:val="none" w:sz="0" w:space="0" w:color="auto"/>
            <w:left w:val="none" w:sz="0" w:space="0" w:color="auto"/>
            <w:bottom w:val="none" w:sz="0" w:space="0" w:color="auto"/>
            <w:right w:val="none" w:sz="0" w:space="0" w:color="auto"/>
          </w:divBdr>
        </w:div>
        <w:div w:id="652489475">
          <w:marLeft w:val="640"/>
          <w:marRight w:val="0"/>
          <w:marTop w:val="0"/>
          <w:marBottom w:val="0"/>
          <w:divBdr>
            <w:top w:val="none" w:sz="0" w:space="0" w:color="auto"/>
            <w:left w:val="none" w:sz="0" w:space="0" w:color="auto"/>
            <w:bottom w:val="none" w:sz="0" w:space="0" w:color="auto"/>
            <w:right w:val="none" w:sz="0" w:space="0" w:color="auto"/>
          </w:divBdr>
        </w:div>
        <w:div w:id="318312146">
          <w:marLeft w:val="640"/>
          <w:marRight w:val="0"/>
          <w:marTop w:val="0"/>
          <w:marBottom w:val="0"/>
          <w:divBdr>
            <w:top w:val="none" w:sz="0" w:space="0" w:color="auto"/>
            <w:left w:val="none" w:sz="0" w:space="0" w:color="auto"/>
            <w:bottom w:val="none" w:sz="0" w:space="0" w:color="auto"/>
            <w:right w:val="none" w:sz="0" w:space="0" w:color="auto"/>
          </w:divBdr>
        </w:div>
        <w:div w:id="313145384">
          <w:marLeft w:val="640"/>
          <w:marRight w:val="0"/>
          <w:marTop w:val="0"/>
          <w:marBottom w:val="0"/>
          <w:divBdr>
            <w:top w:val="none" w:sz="0" w:space="0" w:color="auto"/>
            <w:left w:val="none" w:sz="0" w:space="0" w:color="auto"/>
            <w:bottom w:val="none" w:sz="0" w:space="0" w:color="auto"/>
            <w:right w:val="none" w:sz="0" w:space="0" w:color="auto"/>
          </w:divBdr>
        </w:div>
        <w:div w:id="1124736408">
          <w:marLeft w:val="640"/>
          <w:marRight w:val="0"/>
          <w:marTop w:val="0"/>
          <w:marBottom w:val="0"/>
          <w:divBdr>
            <w:top w:val="none" w:sz="0" w:space="0" w:color="auto"/>
            <w:left w:val="none" w:sz="0" w:space="0" w:color="auto"/>
            <w:bottom w:val="none" w:sz="0" w:space="0" w:color="auto"/>
            <w:right w:val="none" w:sz="0" w:space="0" w:color="auto"/>
          </w:divBdr>
        </w:div>
        <w:div w:id="782575904">
          <w:marLeft w:val="640"/>
          <w:marRight w:val="0"/>
          <w:marTop w:val="0"/>
          <w:marBottom w:val="0"/>
          <w:divBdr>
            <w:top w:val="none" w:sz="0" w:space="0" w:color="auto"/>
            <w:left w:val="none" w:sz="0" w:space="0" w:color="auto"/>
            <w:bottom w:val="none" w:sz="0" w:space="0" w:color="auto"/>
            <w:right w:val="none" w:sz="0" w:space="0" w:color="auto"/>
          </w:divBdr>
        </w:div>
        <w:div w:id="685207199">
          <w:marLeft w:val="640"/>
          <w:marRight w:val="0"/>
          <w:marTop w:val="0"/>
          <w:marBottom w:val="0"/>
          <w:divBdr>
            <w:top w:val="none" w:sz="0" w:space="0" w:color="auto"/>
            <w:left w:val="none" w:sz="0" w:space="0" w:color="auto"/>
            <w:bottom w:val="none" w:sz="0" w:space="0" w:color="auto"/>
            <w:right w:val="none" w:sz="0" w:space="0" w:color="auto"/>
          </w:divBdr>
        </w:div>
        <w:div w:id="1089816194">
          <w:marLeft w:val="640"/>
          <w:marRight w:val="0"/>
          <w:marTop w:val="0"/>
          <w:marBottom w:val="0"/>
          <w:divBdr>
            <w:top w:val="none" w:sz="0" w:space="0" w:color="auto"/>
            <w:left w:val="none" w:sz="0" w:space="0" w:color="auto"/>
            <w:bottom w:val="none" w:sz="0" w:space="0" w:color="auto"/>
            <w:right w:val="none" w:sz="0" w:space="0" w:color="auto"/>
          </w:divBdr>
        </w:div>
        <w:div w:id="1053889979">
          <w:marLeft w:val="640"/>
          <w:marRight w:val="0"/>
          <w:marTop w:val="0"/>
          <w:marBottom w:val="0"/>
          <w:divBdr>
            <w:top w:val="none" w:sz="0" w:space="0" w:color="auto"/>
            <w:left w:val="none" w:sz="0" w:space="0" w:color="auto"/>
            <w:bottom w:val="none" w:sz="0" w:space="0" w:color="auto"/>
            <w:right w:val="none" w:sz="0" w:space="0" w:color="auto"/>
          </w:divBdr>
        </w:div>
        <w:div w:id="979386444">
          <w:marLeft w:val="640"/>
          <w:marRight w:val="0"/>
          <w:marTop w:val="0"/>
          <w:marBottom w:val="0"/>
          <w:divBdr>
            <w:top w:val="none" w:sz="0" w:space="0" w:color="auto"/>
            <w:left w:val="none" w:sz="0" w:space="0" w:color="auto"/>
            <w:bottom w:val="none" w:sz="0" w:space="0" w:color="auto"/>
            <w:right w:val="none" w:sz="0" w:space="0" w:color="auto"/>
          </w:divBdr>
        </w:div>
        <w:div w:id="2121339956">
          <w:marLeft w:val="640"/>
          <w:marRight w:val="0"/>
          <w:marTop w:val="0"/>
          <w:marBottom w:val="0"/>
          <w:divBdr>
            <w:top w:val="none" w:sz="0" w:space="0" w:color="auto"/>
            <w:left w:val="none" w:sz="0" w:space="0" w:color="auto"/>
            <w:bottom w:val="none" w:sz="0" w:space="0" w:color="auto"/>
            <w:right w:val="none" w:sz="0" w:space="0" w:color="auto"/>
          </w:divBdr>
        </w:div>
        <w:div w:id="1561359788">
          <w:marLeft w:val="640"/>
          <w:marRight w:val="0"/>
          <w:marTop w:val="0"/>
          <w:marBottom w:val="0"/>
          <w:divBdr>
            <w:top w:val="none" w:sz="0" w:space="0" w:color="auto"/>
            <w:left w:val="none" w:sz="0" w:space="0" w:color="auto"/>
            <w:bottom w:val="none" w:sz="0" w:space="0" w:color="auto"/>
            <w:right w:val="none" w:sz="0" w:space="0" w:color="auto"/>
          </w:divBdr>
        </w:div>
        <w:div w:id="1787891801">
          <w:marLeft w:val="640"/>
          <w:marRight w:val="0"/>
          <w:marTop w:val="0"/>
          <w:marBottom w:val="0"/>
          <w:divBdr>
            <w:top w:val="none" w:sz="0" w:space="0" w:color="auto"/>
            <w:left w:val="none" w:sz="0" w:space="0" w:color="auto"/>
            <w:bottom w:val="none" w:sz="0" w:space="0" w:color="auto"/>
            <w:right w:val="none" w:sz="0" w:space="0" w:color="auto"/>
          </w:divBdr>
        </w:div>
        <w:div w:id="1361736675">
          <w:marLeft w:val="640"/>
          <w:marRight w:val="0"/>
          <w:marTop w:val="0"/>
          <w:marBottom w:val="0"/>
          <w:divBdr>
            <w:top w:val="none" w:sz="0" w:space="0" w:color="auto"/>
            <w:left w:val="none" w:sz="0" w:space="0" w:color="auto"/>
            <w:bottom w:val="none" w:sz="0" w:space="0" w:color="auto"/>
            <w:right w:val="none" w:sz="0" w:space="0" w:color="auto"/>
          </w:divBdr>
        </w:div>
        <w:div w:id="1472287762">
          <w:marLeft w:val="640"/>
          <w:marRight w:val="0"/>
          <w:marTop w:val="0"/>
          <w:marBottom w:val="0"/>
          <w:divBdr>
            <w:top w:val="none" w:sz="0" w:space="0" w:color="auto"/>
            <w:left w:val="none" w:sz="0" w:space="0" w:color="auto"/>
            <w:bottom w:val="none" w:sz="0" w:space="0" w:color="auto"/>
            <w:right w:val="none" w:sz="0" w:space="0" w:color="auto"/>
          </w:divBdr>
        </w:div>
        <w:div w:id="1122765670">
          <w:marLeft w:val="640"/>
          <w:marRight w:val="0"/>
          <w:marTop w:val="0"/>
          <w:marBottom w:val="0"/>
          <w:divBdr>
            <w:top w:val="none" w:sz="0" w:space="0" w:color="auto"/>
            <w:left w:val="none" w:sz="0" w:space="0" w:color="auto"/>
            <w:bottom w:val="none" w:sz="0" w:space="0" w:color="auto"/>
            <w:right w:val="none" w:sz="0" w:space="0" w:color="auto"/>
          </w:divBdr>
        </w:div>
        <w:div w:id="2017879107">
          <w:marLeft w:val="640"/>
          <w:marRight w:val="0"/>
          <w:marTop w:val="0"/>
          <w:marBottom w:val="0"/>
          <w:divBdr>
            <w:top w:val="none" w:sz="0" w:space="0" w:color="auto"/>
            <w:left w:val="none" w:sz="0" w:space="0" w:color="auto"/>
            <w:bottom w:val="none" w:sz="0" w:space="0" w:color="auto"/>
            <w:right w:val="none" w:sz="0" w:space="0" w:color="auto"/>
          </w:divBdr>
        </w:div>
        <w:div w:id="1715158174">
          <w:marLeft w:val="640"/>
          <w:marRight w:val="0"/>
          <w:marTop w:val="0"/>
          <w:marBottom w:val="0"/>
          <w:divBdr>
            <w:top w:val="none" w:sz="0" w:space="0" w:color="auto"/>
            <w:left w:val="none" w:sz="0" w:space="0" w:color="auto"/>
            <w:bottom w:val="none" w:sz="0" w:space="0" w:color="auto"/>
            <w:right w:val="none" w:sz="0" w:space="0" w:color="auto"/>
          </w:divBdr>
        </w:div>
        <w:div w:id="356590035">
          <w:marLeft w:val="640"/>
          <w:marRight w:val="0"/>
          <w:marTop w:val="0"/>
          <w:marBottom w:val="0"/>
          <w:divBdr>
            <w:top w:val="none" w:sz="0" w:space="0" w:color="auto"/>
            <w:left w:val="none" w:sz="0" w:space="0" w:color="auto"/>
            <w:bottom w:val="none" w:sz="0" w:space="0" w:color="auto"/>
            <w:right w:val="none" w:sz="0" w:space="0" w:color="auto"/>
          </w:divBdr>
        </w:div>
        <w:div w:id="2053188126">
          <w:marLeft w:val="640"/>
          <w:marRight w:val="0"/>
          <w:marTop w:val="0"/>
          <w:marBottom w:val="0"/>
          <w:divBdr>
            <w:top w:val="none" w:sz="0" w:space="0" w:color="auto"/>
            <w:left w:val="none" w:sz="0" w:space="0" w:color="auto"/>
            <w:bottom w:val="none" w:sz="0" w:space="0" w:color="auto"/>
            <w:right w:val="none" w:sz="0" w:space="0" w:color="auto"/>
          </w:divBdr>
        </w:div>
        <w:div w:id="844897727">
          <w:marLeft w:val="640"/>
          <w:marRight w:val="0"/>
          <w:marTop w:val="0"/>
          <w:marBottom w:val="0"/>
          <w:divBdr>
            <w:top w:val="none" w:sz="0" w:space="0" w:color="auto"/>
            <w:left w:val="none" w:sz="0" w:space="0" w:color="auto"/>
            <w:bottom w:val="none" w:sz="0" w:space="0" w:color="auto"/>
            <w:right w:val="none" w:sz="0" w:space="0" w:color="auto"/>
          </w:divBdr>
        </w:div>
        <w:div w:id="562907267">
          <w:marLeft w:val="640"/>
          <w:marRight w:val="0"/>
          <w:marTop w:val="0"/>
          <w:marBottom w:val="0"/>
          <w:divBdr>
            <w:top w:val="none" w:sz="0" w:space="0" w:color="auto"/>
            <w:left w:val="none" w:sz="0" w:space="0" w:color="auto"/>
            <w:bottom w:val="none" w:sz="0" w:space="0" w:color="auto"/>
            <w:right w:val="none" w:sz="0" w:space="0" w:color="auto"/>
          </w:divBdr>
        </w:div>
      </w:divsChild>
    </w:div>
    <w:div w:id="740058015">
      <w:bodyDiv w:val="1"/>
      <w:marLeft w:val="0"/>
      <w:marRight w:val="0"/>
      <w:marTop w:val="0"/>
      <w:marBottom w:val="0"/>
      <w:divBdr>
        <w:top w:val="none" w:sz="0" w:space="0" w:color="auto"/>
        <w:left w:val="none" w:sz="0" w:space="0" w:color="auto"/>
        <w:bottom w:val="none" w:sz="0" w:space="0" w:color="auto"/>
        <w:right w:val="none" w:sz="0" w:space="0" w:color="auto"/>
      </w:divBdr>
      <w:divsChild>
        <w:div w:id="785127224">
          <w:marLeft w:val="640"/>
          <w:marRight w:val="0"/>
          <w:marTop w:val="0"/>
          <w:marBottom w:val="0"/>
          <w:divBdr>
            <w:top w:val="none" w:sz="0" w:space="0" w:color="auto"/>
            <w:left w:val="none" w:sz="0" w:space="0" w:color="auto"/>
            <w:bottom w:val="none" w:sz="0" w:space="0" w:color="auto"/>
            <w:right w:val="none" w:sz="0" w:space="0" w:color="auto"/>
          </w:divBdr>
        </w:div>
        <w:div w:id="165562060">
          <w:marLeft w:val="640"/>
          <w:marRight w:val="0"/>
          <w:marTop w:val="0"/>
          <w:marBottom w:val="0"/>
          <w:divBdr>
            <w:top w:val="none" w:sz="0" w:space="0" w:color="auto"/>
            <w:left w:val="none" w:sz="0" w:space="0" w:color="auto"/>
            <w:bottom w:val="none" w:sz="0" w:space="0" w:color="auto"/>
            <w:right w:val="none" w:sz="0" w:space="0" w:color="auto"/>
          </w:divBdr>
        </w:div>
        <w:div w:id="1976643425">
          <w:marLeft w:val="640"/>
          <w:marRight w:val="0"/>
          <w:marTop w:val="0"/>
          <w:marBottom w:val="0"/>
          <w:divBdr>
            <w:top w:val="none" w:sz="0" w:space="0" w:color="auto"/>
            <w:left w:val="none" w:sz="0" w:space="0" w:color="auto"/>
            <w:bottom w:val="none" w:sz="0" w:space="0" w:color="auto"/>
            <w:right w:val="none" w:sz="0" w:space="0" w:color="auto"/>
          </w:divBdr>
        </w:div>
        <w:div w:id="603460983">
          <w:marLeft w:val="640"/>
          <w:marRight w:val="0"/>
          <w:marTop w:val="0"/>
          <w:marBottom w:val="0"/>
          <w:divBdr>
            <w:top w:val="none" w:sz="0" w:space="0" w:color="auto"/>
            <w:left w:val="none" w:sz="0" w:space="0" w:color="auto"/>
            <w:bottom w:val="none" w:sz="0" w:space="0" w:color="auto"/>
            <w:right w:val="none" w:sz="0" w:space="0" w:color="auto"/>
          </w:divBdr>
        </w:div>
        <w:div w:id="848984178">
          <w:marLeft w:val="640"/>
          <w:marRight w:val="0"/>
          <w:marTop w:val="0"/>
          <w:marBottom w:val="0"/>
          <w:divBdr>
            <w:top w:val="none" w:sz="0" w:space="0" w:color="auto"/>
            <w:left w:val="none" w:sz="0" w:space="0" w:color="auto"/>
            <w:bottom w:val="none" w:sz="0" w:space="0" w:color="auto"/>
            <w:right w:val="none" w:sz="0" w:space="0" w:color="auto"/>
          </w:divBdr>
        </w:div>
        <w:div w:id="1846167705">
          <w:marLeft w:val="640"/>
          <w:marRight w:val="0"/>
          <w:marTop w:val="0"/>
          <w:marBottom w:val="0"/>
          <w:divBdr>
            <w:top w:val="none" w:sz="0" w:space="0" w:color="auto"/>
            <w:left w:val="none" w:sz="0" w:space="0" w:color="auto"/>
            <w:bottom w:val="none" w:sz="0" w:space="0" w:color="auto"/>
            <w:right w:val="none" w:sz="0" w:space="0" w:color="auto"/>
          </w:divBdr>
        </w:div>
        <w:div w:id="820389872">
          <w:marLeft w:val="640"/>
          <w:marRight w:val="0"/>
          <w:marTop w:val="0"/>
          <w:marBottom w:val="0"/>
          <w:divBdr>
            <w:top w:val="none" w:sz="0" w:space="0" w:color="auto"/>
            <w:left w:val="none" w:sz="0" w:space="0" w:color="auto"/>
            <w:bottom w:val="none" w:sz="0" w:space="0" w:color="auto"/>
            <w:right w:val="none" w:sz="0" w:space="0" w:color="auto"/>
          </w:divBdr>
        </w:div>
        <w:div w:id="1810705679">
          <w:marLeft w:val="640"/>
          <w:marRight w:val="0"/>
          <w:marTop w:val="0"/>
          <w:marBottom w:val="0"/>
          <w:divBdr>
            <w:top w:val="none" w:sz="0" w:space="0" w:color="auto"/>
            <w:left w:val="none" w:sz="0" w:space="0" w:color="auto"/>
            <w:bottom w:val="none" w:sz="0" w:space="0" w:color="auto"/>
            <w:right w:val="none" w:sz="0" w:space="0" w:color="auto"/>
          </w:divBdr>
        </w:div>
        <w:div w:id="685592438">
          <w:marLeft w:val="640"/>
          <w:marRight w:val="0"/>
          <w:marTop w:val="0"/>
          <w:marBottom w:val="0"/>
          <w:divBdr>
            <w:top w:val="none" w:sz="0" w:space="0" w:color="auto"/>
            <w:left w:val="none" w:sz="0" w:space="0" w:color="auto"/>
            <w:bottom w:val="none" w:sz="0" w:space="0" w:color="auto"/>
            <w:right w:val="none" w:sz="0" w:space="0" w:color="auto"/>
          </w:divBdr>
        </w:div>
        <w:div w:id="2057504740">
          <w:marLeft w:val="640"/>
          <w:marRight w:val="0"/>
          <w:marTop w:val="0"/>
          <w:marBottom w:val="0"/>
          <w:divBdr>
            <w:top w:val="none" w:sz="0" w:space="0" w:color="auto"/>
            <w:left w:val="none" w:sz="0" w:space="0" w:color="auto"/>
            <w:bottom w:val="none" w:sz="0" w:space="0" w:color="auto"/>
            <w:right w:val="none" w:sz="0" w:space="0" w:color="auto"/>
          </w:divBdr>
        </w:div>
        <w:div w:id="22172588">
          <w:marLeft w:val="640"/>
          <w:marRight w:val="0"/>
          <w:marTop w:val="0"/>
          <w:marBottom w:val="0"/>
          <w:divBdr>
            <w:top w:val="none" w:sz="0" w:space="0" w:color="auto"/>
            <w:left w:val="none" w:sz="0" w:space="0" w:color="auto"/>
            <w:bottom w:val="none" w:sz="0" w:space="0" w:color="auto"/>
            <w:right w:val="none" w:sz="0" w:space="0" w:color="auto"/>
          </w:divBdr>
        </w:div>
        <w:div w:id="863635075">
          <w:marLeft w:val="640"/>
          <w:marRight w:val="0"/>
          <w:marTop w:val="0"/>
          <w:marBottom w:val="0"/>
          <w:divBdr>
            <w:top w:val="none" w:sz="0" w:space="0" w:color="auto"/>
            <w:left w:val="none" w:sz="0" w:space="0" w:color="auto"/>
            <w:bottom w:val="none" w:sz="0" w:space="0" w:color="auto"/>
            <w:right w:val="none" w:sz="0" w:space="0" w:color="auto"/>
          </w:divBdr>
        </w:div>
        <w:div w:id="1684086647">
          <w:marLeft w:val="640"/>
          <w:marRight w:val="0"/>
          <w:marTop w:val="0"/>
          <w:marBottom w:val="0"/>
          <w:divBdr>
            <w:top w:val="none" w:sz="0" w:space="0" w:color="auto"/>
            <w:left w:val="none" w:sz="0" w:space="0" w:color="auto"/>
            <w:bottom w:val="none" w:sz="0" w:space="0" w:color="auto"/>
            <w:right w:val="none" w:sz="0" w:space="0" w:color="auto"/>
          </w:divBdr>
        </w:div>
        <w:div w:id="781073001">
          <w:marLeft w:val="640"/>
          <w:marRight w:val="0"/>
          <w:marTop w:val="0"/>
          <w:marBottom w:val="0"/>
          <w:divBdr>
            <w:top w:val="none" w:sz="0" w:space="0" w:color="auto"/>
            <w:left w:val="none" w:sz="0" w:space="0" w:color="auto"/>
            <w:bottom w:val="none" w:sz="0" w:space="0" w:color="auto"/>
            <w:right w:val="none" w:sz="0" w:space="0" w:color="auto"/>
          </w:divBdr>
        </w:div>
        <w:div w:id="644941589">
          <w:marLeft w:val="640"/>
          <w:marRight w:val="0"/>
          <w:marTop w:val="0"/>
          <w:marBottom w:val="0"/>
          <w:divBdr>
            <w:top w:val="none" w:sz="0" w:space="0" w:color="auto"/>
            <w:left w:val="none" w:sz="0" w:space="0" w:color="auto"/>
            <w:bottom w:val="none" w:sz="0" w:space="0" w:color="auto"/>
            <w:right w:val="none" w:sz="0" w:space="0" w:color="auto"/>
          </w:divBdr>
        </w:div>
        <w:div w:id="1429540010">
          <w:marLeft w:val="640"/>
          <w:marRight w:val="0"/>
          <w:marTop w:val="0"/>
          <w:marBottom w:val="0"/>
          <w:divBdr>
            <w:top w:val="none" w:sz="0" w:space="0" w:color="auto"/>
            <w:left w:val="none" w:sz="0" w:space="0" w:color="auto"/>
            <w:bottom w:val="none" w:sz="0" w:space="0" w:color="auto"/>
            <w:right w:val="none" w:sz="0" w:space="0" w:color="auto"/>
          </w:divBdr>
        </w:div>
        <w:div w:id="754321746">
          <w:marLeft w:val="640"/>
          <w:marRight w:val="0"/>
          <w:marTop w:val="0"/>
          <w:marBottom w:val="0"/>
          <w:divBdr>
            <w:top w:val="none" w:sz="0" w:space="0" w:color="auto"/>
            <w:left w:val="none" w:sz="0" w:space="0" w:color="auto"/>
            <w:bottom w:val="none" w:sz="0" w:space="0" w:color="auto"/>
            <w:right w:val="none" w:sz="0" w:space="0" w:color="auto"/>
          </w:divBdr>
        </w:div>
        <w:div w:id="121654870">
          <w:marLeft w:val="640"/>
          <w:marRight w:val="0"/>
          <w:marTop w:val="0"/>
          <w:marBottom w:val="0"/>
          <w:divBdr>
            <w:top w:val="none" w:sz="0" w:space="0" w:color="auto"/>
            <w:left w:val="none" w:sz="0" w:space="0" w:color="auto"/>
            <w:bottom w:val="none" w:sz="0" w:space="0" w:color="auto"/>
            <w:right w:val="none" w:sz="0" w:space="0" w:color="auto"/>
          </w:divBdr>
        </w:div>
        <w:div w:id="733358637">
          <w:marLeft w:val="640"/>
          <w:marRight w:val="0"/>
          <w:marTop w:val="0"/>
          <w:marBottom w:val="0"/>
          <w:divBdr>
            <w:top w:val="none" w:sz="0" w:space="0" w:color="auto"/>
            <w:left w:val="none" w:sz="0" w:space="0" w:color="auto"/>
            <w:bottom w:val="none" w:sz="0" w:space="0" w:color="auto"/>
            <w:right w:val="none" w:sz="0" w:space="0" w:color="auto"/>
          </w:divBdr>
        </w:div>
        <w:div w:id="1555000681">
          <w:marLeft w:val="640"/>
          <w:marRight w:val="0"/>
          <w:marTop w:val="0"/>
          <w:marBottom w:val="0"/>
          <w:divBdr>
            <w:top w:val="none" w:sz="0" w:space="0" w:color="auto"/>
            <w:left w:val="none" w:sz="0" w:space="0" w:color="auto"/>
            <w:bottom w:val="none" w:sz="0" w:space="0" w:color="auto"/>
            <w:right w:val="none" w:sz="0" w:space="0" w:color="auto"/>
          </w:divBdr>
        </w:div>
        <w:div w:id="695735721">
          <w:marLeft w:val="640"/>
          <w:marRight w:val="0"/>
          <w:marTop w:val="0"/>
          <w:marBottom w:val="0"/>
          <w:divBdr>
            <w:top w:val="none" w:sz="0" w:space="0" w:color="auto"/>
            <w:left w:val="none" w:sz="0" w:space="0" w:color="auto"/>
            <w:bottom w:val="none" w:sz="0" w:space="0" w:color="auto"/>
            <w:right w:val="none" w:sz="0" w:space="0" w:color="auto"/>
          </w:divBdr>
        </w:div>
        <w:div w:id="134178767">
          <w:marLeft w:val="640"/>
          <w:marRight w:val="0"/>
          <w:marTop w:val="0"/>
          <w:marBottom w:val="0"/>
          <w:divBdr>
            <w:top w:val="none" w:sz="0" w:space="0" w:color="auto"/>
            <w:left w:val="none" w:sz="0" w:space="0" w:color="auto"/>
            <w:bottom w:val="none" w:sz="0" w:space="0" w:color="auto"/>
            <w:right w:val="none" w:sz="0" w:space="0" w:color="auto"/>
          </w:divBdr>
        </w:div>
        <w:div w:id="1182865393">
          <w:marLeft w:val="640"/>
          <w:marRight w:val="0"/>
          <w:marTop w:val="0"/>
          <w:marBottom w:val="0"/>
          <w:divBdr>
            <w:top w:val="none" w:sz="0" w:space="0" w:color="auto"/>
            <w:left w:val="none" w:sz="0" w:space="0" w:color="auto"/>
            <w:bottom w:val="none" w:sz="0" w:space="0" w:color="auto"/>
            <w:right w:val="none" w:sz="0" w:space="0" w:color="auto"/>
          </w:divBdr>
        </w:div>
        <w:div w:id="924807571">
          <w:marLeft w:val="640"/>
          <w:marRight w:val="0"/>
          <w:marTop w:val="0"/>
          <w:marBottom w:val="0"/>
          <w:divBdr>
            <w:top w:val="none" w:sz="0" w:space="0" w:color="auto"/>
            <w:left w:val="none" w:sz="0" w:space="0" w:color="auto"/>
            <w:bottom w:val="none" w:sz="0" w:space="0" w:color="auto"/>
            <w:right w:val="none" w:sz="0" w:space="0" w:color="auto"/>
          </w:divBdr>
        </w:div>
        <w:div w:id="2022277042">
          <w:marLeft w:val="640"/>
          <w:marRight w:val="0"/>
          <w:marTop w:val="0"/>
          <w:marBottom w:val="0"/>
          <w:divBdr>
            <w:top w:val="none" w:sz="0" w:space="0" w:color="auto"/>
            <w:left w:val="none" w:sz="0" w:space="0" w:color="auto"/>
            <w:bottom w:val="none" w:sz="0" w:space="0" w:color="auto"/>
            <w:right w:val="none" w:sz="0" w:space="0" w:color="auto"/>
          </w:divBdr>
        </w:div>
        <w:div w:id="385615975">
          <w:marLeft w:val="640"/>
          <w:marRight w:val="0"/>
          <w:marTop w:val="0"/>
          <w:marBottom w:val="0"/>
          <w:divBdr>
            <w:top w:val="none" w:sz="0" w:space="0" w:color="auto"/>
            <w:left w:val="none" w:sz="0" w:space="0" w:color="auto"/>
            <w:bottom w:val="none" w:sz="0" w:space="0" w:color="auto"/>
            <w:right w:val="none" w:sz="0" w:space="0" w:color="auto"/>
          </w:divBdr>
        </w:div>
        <w:div w:id="87896281">
          <w:marLeft w:val="640"/>
          <w:marRight w:val="0"/>
          <w:marTop w:val="0"/>
          <w:marBottom w:val="0"/>
          <w:divBdr>
            <w:top w:val="none" w:sz="0" w:space="0" w:color="auto"/>
            <w:left w:val="none" w:sz="0" w:space="0" w:color="auto"/>
            <w:bottom w:val="none" w:sz="0" w:space="0" w:color="auto"/>
            <w:right w:val="none" w:sz="0" w:space="0" w:color="auto"/>
          </w:divBdr>
        </w:div>
        <w:div w:id="1555770148">
          <w:marLeft w:val="640"/>
          <w:marRight w:val="0"/>
          <w:marTop w:val="0"/>
          <w:marBottom w:val="0"/>
          <w:divBdr>
            <w:top w:val="none" w:sz="0" w:space="0" w:color="auto"/>
            <w:left w:val="none" w:sz="0" w:space="0" w:color="auto"/>
            <w:bottom w:val="none" w:sz="0" w:space="0" w:color="auto"/>
            <w:right w:val="none" w:sz="0" w:space="0" w:color="auto"/>
          </w:divBdr>
        </w:div>
        <w:div w:id="2038389393">
          <w:marLeft w:val="640"/>
          <w:marRight w:val="0"/>
          <w:marTop w:val="0"/>
          <w:marBottom w:val="0"/>
          <w:divBdr>
            <w:top w:val="none" w:sz="0" w:space="0" w:color="auto"/>
            <w:left w:val="none" w:sz="0" w:space="0" w:color="auto"/>
            <w:bottom w:val="none" w:sz="0" w:space="0" w:color="auto"/>
            <w:right w:val="none" w:sz="0" w:space="0" w:color="auto"/>
          </w:divBdr>
        </w:div>
        <w:div w:id="733240670">
          <w:marLeft w:val="640"/>
          <w:marRight w:val="0"/>
          <w:marTop w:val="0"/>
          <w:marBottom w:val="0"/>
          <w:divBdr>
            <w:top w:val="none" w:sz="0" w:space="0" w:color="auto"/>
            <w:left w:val="none" w:sz="0" w:space="0" w:color="auto"/>
            <w:bottom w:val="none" w:sz="0" w:space="0" w:color="auto"/>
            <w:right w:val="none" w:sz="0" w:space="0" w:color="auto"/>
          </w:divBdr>
        </w:div>
        <w:div w:id="512915180">
          <w:marLeft w:val="640"/>
          <w:marRight w:val="0"/>
          <w:marTop w:val="0"/>
          <w:marBottom w:val="0"/>
          <w:divBdr>
            <w:top w:val="none" w:sz="0" w:space="0" w:color="auto"/>
            <w:left w:val="none" w:sz="0" w:space="0" w:color="auto"/>
            <w:bottom w:val="none" w:sz="0" w:space="0" w:color="auto"/>
            <w:right w:val="none" w:sz="0" w:space="0" w:color="auto"/>
          </w:divBdr>
        </w:div>
        <w:div w:id="179897813">
          <w:marLeft w:val="640"/>
          <w:marRight w:val="0"/>
          <w:marTop w:val="0"/>
          <w:marBottom w:val="0"/>
          <w:divBdr>
            <w:top w:val="none" w:sz="0" w:space="0" w:color="auto"/>
            <w:left w:val="none" w:sz="0" w:space="0" w:color="auto"/>
            <w:bottom w:val="none" w:sz="0" w:space="0" w:color="auto"/>
            <w:right w:val="none" w:sz="0" w:space="0" w:color="auto"/>
          </w:divBdr>
        </w:div>
        <w:div w:id="1132753301">
          <w:marLeft w:val="640"/>
          <w:marRight w:val="0"/>
          <w:marTop w:val="0"/>
          <w:marBottom w:val="0"/>
          <w:divBdr>
            <w:top w:val="none" w:sz="0" w:space="0" w:color="auto"/>
            <w:left w:val="none" w:sz="0" w:space="0" w:color="auto"/>
            <w:bottom w:val="none" w:sz="0" w:space="0" w:color="auto"/>
            <w:right w:val="none" w:sz="0" w:space="0" w:color="auto"/>
          </w:divBdr>
        </w:div>
        <w:div w:id="1514299236">
          <w:marLeft w:val="640"/>
          <w:marRight w:val="0"/>
          <w:marTop w:val="0"/>
          <w:marBottom w:val="0"/>
          <w:divBdr>
            <w:top w:val="none" w:sz="0" w:space="0" w:color="auto"/>
            <w:left w:val="none" w:sz="0" w:space="0" w:color="auto"/>
            <w:bottom w:val="none" w:sz="0" w:space="0" w:color="auto"/>
            <w:right w:val="none" w:sz="0" w:space="0" w:color="auto"/>
          </w:divBdr>
        </w:div>
        <w:div w:id="113182345">
          <w:marLeft w:val="640"/>
          <w:marRight w:val="0"/>
          <w:marTop w:val="0"/>
          <w:marBottom w:val="0"/>
          <w:divBdr>
            <w:top w:val="none" w:sz="0" w:space="0" w:color="auto"/>
            <w:left w:val="none" w:sz="0" w:space="0" w:color="auto"/>
            <w:bottom w:val="none" w:sz="0" w:space="0" w:color="auto"/>
            <w:right w:val="none" w:sz="0" w:space="0" w:color="auto"/>
          </w:divBdr>
        </w:div>
        <w:div w:id="497774135">
          <w:marLeft w:val="640"/>
          <w:marRight w:val="0"/>
          <w:marTop w:val="0"/>
          <w:marBottom w:val="0"/>
          <w:divBdr>
            <w:top w:val="none" w:sz="0" w:space="0" w:color="auto"/>
            <w:left w:val="none" w:sz="0" w:space="0" w:color="auto"/>
            <w:bottom w:val="none" w:sz="0" w:space="0" w:color="auto"/>
            <w:right w:val="none" w:sz="0" w:space="0" w:color="auto"/>
          </w:divBdr>
        </w:div>
        <w:div w:id="1971131915">
          <w:marLeft w:val="640"/>
          <w:marRight w:val="0"/>
          <w:marTop w:val="0"/>
          <w:marBottom w:val="0"/>
          <w:divBdr>
            <w:top w:val="none" w:sz="0" w:space="0" w:color="auto"/>
            <w:left w:val="none" w:sz="0" w:space="0" w:color="auto"/>
            <w:bottom w:val="none" w:sz="0" w:space="0" w:color="auto"/>
            <w:right w:val="none" w:sz="0" w:space="0" w:color="auto"/>
          </w:divBdr>
        </w:div>
        <w:div w:id="1981379390">
          <w:marLeft w:val="640"/>
          <w:marRight w:val="0"/>
          <w:marTop w:val="0"/>
          <w:marBottom w:val="0"/>
          <w:divBdr>
            <w:top w:val="none" w:sz="0" w:space="0" w:color="auto"/>
            <w:left w:val="none" w:sz="0" w:space="0" w:color="auto"/>
            <w:bottom w:val="none" w:sz="0" w:space="0" w:color="auto"/>
            <w:right w:val="none" w:sz="0" w:space="0" w:color="auto"/>
          </w:divBdr>
        </w:div>
        <w:div w:id="609970750">
          <w:marLeft w:val="640"/>
          <w:marRight w:val="0"/>
          <w:marTop w:val="0"/>
          <w:marBottom w:val="0"/>
          <w:divBdr>
            <w:top w:val="none" w:sz="0" w:space="0" w:color="auto"/>
            <w:left w:val="none" w:sz="0" w:space="0" w:color="auto"/>
            <w:bottom w:val="none" w:sz="0" w:space="0" w:color="auto"/>
            <w:right w:val="none" w:sz="0" w:space="0" w:color="auto"/>
          </w:divBdr>
        </w:div>
        <w:div w:id="1299066258">
          <w:marLeft w:val="640"/>
          <w:marRight w:val="0"/>
          <w:marTop w:val="0"/>
          <w:marBottom w:val="0"/>
          <w:divBdr>
            <w:top w:val="none" w:sz="0" w:space="0" w:color="auto"/>
            <w:left w:val="none" w:sz="0" w:space="0" w:color="auto"/>
            <w:bottom w:val="none" w:sz="0" w:space="0" w:color="auto"/>
            <w:right w:val="none" w:sz="0" w:space="0" w:color="auto"/>
          </w:divBdr>
        </w:div>
        <w:div w:id="666061080">
          <w:marLeft w:val="640"/>
          <w:marRight w:val="0"/>
          <w:marTop w:val="0"/>
          <w:marBottom w:val="0"/>
          <w:divBdr>
            <w:top w:val="none" w:sz="0" w:space="0" w:color="auto"/>
            <w:left w:val="none" w:sz="0" w:space="0" w:color="auto"/>
            <w:bottom w:val="none" w:sz="0" w:space="0" w:color="auto"/>
            <w:right w:val="none" w:sz="0" w:space="0" w:color="auto"/>
          </w:divBdr>
        </w:div>
        <w:div w:id="798449735">
          <w:marLeft w:val="640"/>
          <w:marRight w:val="0"/>
          <w:marTop w:val="0"/>
          <w:marBottom w:val="0"/>
          <w:divBdr>
            <w:top w:val="none" w:sz="0" w:space="0" w:color="auto"/>
            <w:left w:val="none" w:sz="0" w:space="0" w:color="auto"/>
            <w:bottom w:val="none" w:sz="0" w:space="0" w:color="auto"/>
            <w:right w:val="none" w:sz="0" w:space="0" w:color="auto"/>
          </w:divBdr>
        </w:div>
        <w:div w:id="776873494">
          <w:marLeft w:val="640"/>
          <w:marRight w:val="0"/>
          <w:marTop w:val="0"/>
          <w:marBottom w:val="0"/>
          <w:divBdr>
            <w:top w:val="none" w:sz="0" w:space="0" w:color="auto"/>
            <w:left w:val="none" w:sz="0" w:space="0" w:color="auto"/>
            <w:bottom w:val="none" w:sz="0" w:space="0" w:color="auto"/>
            <w:right w:val="none" w:sz="0" w:space="0" w:color="auto"/>
          </w:divBdr>
        </w:div>
        <w:div w:id="310603619">
          <w:marLeft w:val="640"/>
          <w:marRight w:val="0"/>
          <w:marTop w:val="0"/>
          <w:marBottom w:val="0"/>
          <w:divBdr>
            <w:top w:val="none" w:sz="0" w:space="0" w:color="auto"/>
            <w:left w:val="none" w:sz="0" w:space="0" w:color="auto"/>
            <w:bottom w:val="none" w:sz="0" w:space="0" w:color="auto"/>
            <w:right w:val="none" w:sz="0" w:space="0" w:color="auto"/>
          </w:divBdr>
        </w:div>
        <w:div w:id="1517815457">
          <w:marLeft w:val="640"/>
          <w:marRight w:val="0"/>
          <w:marTop w:val="0"/>
          <w:marBottom w:val="0"/>
          <w:divBdr>
            <w:top w:val="none" w:sz="0" w:space="0" w:color="auto"/>
            <w:left w:val="none" w:sz="0" w:space="0" w:color="auto"/>
            <w:bottom w:val="none" w:sz="0" w:space="0" w:color="auto"/>
            <w:right w:val="none" w:sz="0" w:space="0" w:color="auto"/>
          </w:divBdr>
        </w:div>
        <w:div w:id="346911052">
          <w:marLeft w:val="640"/>
          <w:marRight w:val="0"/>
          <w:marTop w:val="0"/>
          <w:marBottom w:val="0"/>
          <w:divBdr>
            <w:top w:val="none" w:sz="0" w:space="0" w:color="auto"/>
            <w:left w:val="none" w:sz="0" w:space="0" w:color="auto"/>
            <w:bottom w:val="none" w:sz="0" w:space="0" w:color="auto"/>
            <w:right w:val="none" w:sz="0" w:space="0" w:color="auto"/>
          </w:divBdr>
        </w:div>
        <w:div w:id="596519355">
          <w:marLeft w:val="640"/>
          <w:marRight w:val="0"/>
          <w:marTop w:val="0"/>
          <w:marBottom w:val="0"/>
          <w:divBdr>
            <w:top w:val="none" w:sz="0" w:space="0" w:color="auto"/>
            <w:left w:val="none" w:sz="0" w:space="0" w:color="auto"/>
            <w:bottom w:val="none" w:sz="0" w:space="0" w:color="auto"/>
            <w:right w:val="none" w:sz="0" w:space="0" w:color="auto"/>
          </w:divBdr>
        </w:div>
        <w:div w:id="824515139">
          <w:marLeft w:val="640"/>
          <w:marRight w:val="0"/>
          <w:marTop w:val="0"/>
          <w:marBottom w:val="0"/>
          <w:divBdr>
            <w:top w:val="none" w:sz="0" w:space="0" w:color="auto"/>
            <w:left w:val="none" w:sz="0" w:space="0" w:color="auto"/>
            <w:bottom w:val="none" w:sz="0" w:space="0" w:color="auto"/>
            <w:right w:val="none" w:sz="0" w:space="0" w:color="auto"/>
          </w:divBdr>
        </w:div>
        <w:div w:id="1286499545">
          <w:marLeft w:val="640"/>
          <w:marRight w:val="0"/>
          <w:marTop w:val="0"/>
          <w:marBottom w:val="0"/>
          <w:divBdr>
            <w:top w:val="none" w:sz="0" w:space="0" w:color="auto"/>
            <w:left w:val="none" w:sz="0" w:space="0" w:color="auto"/>
            <w:bottom w:val="none" w:sz="0" w:space="0" w:color="auto"/>
            <w:right w:val="none" w:sz="0" w:space="0" w:color="auto"/>
          </w:divBdr>
        </w:div>
        <w:div w:id="276721212">
          <w:marLeft w:val="640"/>
          <w:marRight w:val="0"/>
          <w:marTop w:val="0"/>
          <w:marBottom w:val="0"/>
          <w:divBdr>
            <w:top w:val="none" w:sz="0" w:space="0" w:color="auto"/>
            <w:left w:val="none" w:sz="0" w:space="0" w:color="auto"/>
            <w:bottom w:val="none" w:sz="0" w:space="0" w:color="auto"/>
            <w:right w:val="none" w:sz="0" w:space="0" w:color="auto"/>
          </w:divBdr>
        </w:div>
        <w:div w:id="890919784">
          <w:marLeft w:val="640"/>
          <w:marRight w:val="0"/>
          <w:marTop w:val="0"/>
          <w:marBottom w:val="0"/>
          <w:divBdr>
            <w:top w:val="none" w:sz="0" w:space="0" w:color="auto"/>
            <w:left w:val="none" w:sz="0" w:space="0" w:color="auto"/>
            <w:bottom w:val="none" w:sz="0" w:space="0" w:color="auto"/>
            <w:right w:val="none" w:sz="0" w:space="0" w:color="auto"/>
          </w:divBdr>
        </w:div>
        <w:div w:id="543563070">
          <w:marLeft w:val="640"/>
          <w:marRight w:val="0"/>
          <w:marTop w:val="0"/>
          <w:marBottom w:val="0"/>
          <w:divBdr>
            <w:top w:val="none" w:sz="0" w:space="0" w:color="auto"/>
            <w:left w:val="none" w:sz="0" w:space="0" w:color="auto"/>
            <w:bottom w:val="none" w:sz="0" w:space="0" w:color="auto"/>
            <w:right w:val="none" w:sz="0" w:space="0" w:color="auto"/>
          </w:divBdr>
        </w:div>
        <w:div w:id="2114398696">
          <w:marLeft w:val="640"/>
          <w:marRight w:val="0"/>
          <w:marTop w:val="0"/>
          <w:marBottom w:val="0"/>
          <w:divBdr>
            <w:top w:val="none" w:sz="0" w:space="0" w:color="auto"/>
            <w:left w:val="none" w:sz="0" w:space="0" w:color="auto"/>
            <w:bottom w:val="none" w:sz="0" w:space="0" w:color="auto"/>
            <w:right w:val="none" w:sz="0" w:space="0" w:color="auto"/>
          </w:divBdr>
        </w:div>
        <w:div w:id="662046221">
          <w:marLeft w:val="640"/>
          <w:marRight w:val="0"/>
          <w:marTop w:val="0"/>
          <w:marBottom w:val="0"/>
          <w:divBdr>
            <w:top w:val="none" w:sz="0" w:space="0" w:color="auto"/>
            <w:left w:val="none" w:sz="0" w:space="0" w:color="auto"/>
            <w:bottom w:val="none" w:sz="0" w:space="0" w:color="auto"/>
            <w:right w:val="none" w:sz="0" w:space="0" w:color="auto"/>
          </w:divBdr>
        </w:div>
        <w:div w:id="747503755">
          <w:marLeft w:val="640"/>
          <w:marRight w:val="0"/>
          <w:marTop w:val="0"/>
          <w:marBottom w:val="0"/>
          <w:divBdr>
            <w:top w:val="none" w:sz="0" w:space="0" w:color="auto"/>
            <w:left w:val="none" w:sz="0" w:space="0" w:color="auto"/>
            <w:bottom w:val="none" w:sz="0" w:space="0" w:color="auto"/>
            <w:right w:val="none" w:sz="0" w:space="0" w:color="auto"/>
          </w:divBdr>
        </w:div>
        <w:div w:id="1643578711">
          <w:marLeft w:val="640"/>
          <w:marRight w:val="0"/>
          <w:marTop w:val="0"/>
          <w:marBottom w:val="0"/>
          <w:divBdr>
            <w:top w:val="none" w:sz="0" w:space="0" w:color="auto"/>
            <w:left w:val="none" w:sz="0" w:space="0" w:color="auto"/>
            <w:bottom w:val="none" w:sz="0" w:space="0" w:color="auto"/>
            <w:right w:val="none" w:sz="0" w:space="0" w:color="auto"/>
          </w:divBdr>
        </w:div>
        <w:div w:id="297416035">
          <w:marLeft w:val="640"/>
          <w:marRight w:val="0"/>
          <w:marTop w:val="0"/>
          <w:marBottom w:val="0"/>
          <w:divBdr>
            <w:top w:val="none" w:sz="0" w:space="0" w:color="auto"/>
            <w:left w:val="none" w:sz="0" w:space="0" w:color="auto"/>
            <w:bottom w:val="none" w:sz="0" w:space="0" w:color="auto"/>
            <w:right w:val="none" w:sz="0" w:space="0" w:color="auto"/>
          </w:divBdr>
        </w:div>
        <w:div w:id="1149205254">
          <w:marLeft w:val="640"/>
          <w:marRight w:val="0"/>
          <w:marTop w:val="0"/>
          <w:marBottom w:val="0"/>
          <w:divBdr>
            <w:top w:val="none" w:sz="0" w:space="0" w:color="auto"/>
            <w:left w:val="none" w:sz="0" w:space="0" w:color="auto"/>
            <w:bottom w:val="none" w:sz="0" w:space="0" w:color="auto"/>
            <w:right w:val="none" w:sz="0" w:space="0" w:color="auto"/>
          </w:divBdr>
        </w:div>
        <w:div w:id="35590214">
          <w:marLeft w:val="640"/>
          <w:marRight w:val="0"/>
          <w:marTop w:val="0"/>
          <w:marBottom w:val="0"/>
          <w:divBdr>
            <w:top w:val="none" w:sz="0" w:space="0" w:color="auto"/>
            <w:left w:val="none" w:sz="0" w:space="0" w:color="auto"/>
            <w:bottom w:val="none" w:sz="0" w:space="0" w:color="auto"/>
            <w:right w:val="none" w:sz="0" w:space="0" w:color="auto"/>
          </w:divBdr>
        </w:div>
        <w:div w:id="1849103326">
          <w:marLeft w:val="640"/>
          <w:marRight w:val="0"/>
          <w:marTop w:val="0"/>
          <w:marBottom w:val="0"/>
          <w:divBdr>
            <w:top w:val="none" w:sz="0" w:space="0" w:color="auto"/>
            <w:left w:val="none" w:sz="0" w:space="0" w:color="auto"/>
            <w:bottom w:val="none" w:sz="0" w:space="0" w:color="auto"/>
            <w:right w:val="none" w:sz="0" w:space="0" w:color="auto"/>
          </w:divBdr>
        </w:div>
        <w:div w:id="1674338514">
          <w:marLeft w:val="640"/>
          <w:marRight w:val="0"/>
          <w:marTop w:val="0"/>
          <w:marBottom w:val="0"/>
          <w:divBdr>
            <w:top w:val="none" w:sz="0" w:space="0" w:color="auto"/>
            <w:left w:val="none" w:sz="0" w:space="0" w:color="auto"/>
            <w:bottom w:val="none" w:sz="0" w:space="0" w:color="auto"/>
            <w:right w:val="none" w:sz="0" w:space="0" w:color="auto"/>
          </w:divBdr>
        </w:div>
        <w:div w:id="2033408444">
          <w:marLeft w:val="640"/>
          <w:marRight w:val="0"/>
          <w:marTop w:val="0"/>
          <w:marBottom w:val="0"/>
          <w:divBdr>
            <w:top w:val="none" w:sz="0" w:space="0" w:color="auto"/>
            <w:left w:val="none" w:sz="0" w:space="0" w:color="auto"/>
            <w:bottom w:val="none" w:sz="0" w:space="0" w:color="auto"/>
            <w:right w:val="none" w:sz="0" w:space="0" w:color="auto"/>
          </w:divBdr>
        </w:div>
        <w:div w:id="1025670506">
          <w:marLeft w:val="640"/>
          <w:marRight w:val="0"/>
          <w:marTop w:val="0"/>
          <w:marBottom w:val="0"/>
          <w:divBdr>
            <w:top w:val="none" w:sz="0" w:space="0" w:color="auto"/>
            <w:left w:val="none" w:sz="0" w:space="0" w:color="auto"/>
            <w:bottom w:val="none" w:sz="0" w:space="0" w:color="auto"/>
            <w:right w:val="none" w:sz="0" w:space="0" w:color="auto"/>
          </w:divBdr>
        </w:div>
      </w:divsChild>
    </w:div>
    <w:div w:id="744958445">
      <w:bodyDiv w:val="1"/>
      <w:marLeft w:val="0"/>
      <w:marRight w:val="0"/>
      <w:marTop w:val="0"/>
      <w:marBottom w:val="0"/>
      <w:divBdr>
        <w:top w:val="none" w:sz="0" w:space="0" w:color="auto"/>
        <w:left w:val="none" w:sz="0" w:space="0" w:color="auto"/>
        <w:bottom w:val="none" w:sz="0" w:space="0" w:color="auto"/>
        <w:right w:val="none" w:sz="0" w:space="0" w:color="auto"/>
      </w:divBdr>
      <w:divsChild>
        <w:div w:id="496725613">
          <w:marLeft w:val="640"/>
          <w:marRight w:val="0"/>
          <w:marTop w:val="0"/>
          <w:marBottom w:val="0"/>
          <w:divBdr>
            <w:top w:val="none" w:sz="0" w:space="0" w:color="auto"/>
            <w:left w:val="none" w:sz="0" w:space="0" w:color="auto"/>
            <w:bottom w:val="none" w:sz="0" w:space="0" w:color="auto"/>
            <w:right w:val="none" w:sz="0" w:space="0" w:color="auto"/>
          </w:divBdr>
        </w:div>
        <w:div w:id="1849980509">
          <w:marLeft w:val="640"/>
          <w:marRight w:val="0"/>
          <w:marTop w:val="0"/>
          <w:marBottom w:val="0"/>
          <w:divBdr>
            <w:top w:val="none" w:sz="0" w:space="0" w:color="auto"/>
            <w:left w:val="none" w:sz="0" w:space="0" w:color="auto"/>
            <w:bottom w:val="none" w:sz="0" w:space="0" w:color="auto"/>
            <w:right w:val="none" w:sz="0" w:space="0" w:color="auto"/>
          </w:divBdr>
        </w:div>
        <w:div w:id="296646969">
          <w:marLeft w:val="640"/>
          <w:marRight w:val="0"/>
          <w:marTop w:val="0"/>
          <w:marBottom w:val="0"/>
          <w:divBdr>
            <w:top w:val="none" w:sz="0" w:space="0" w:color="auto"/>
            <w:left w:val="none" w:sz="0" w:space="0" w:color="auto"/>
            <w:bottom w:val="none" w:sz="0" w:space="0" w:color="auto"/>
            <w:right w:val="none" w:sz="0" w:space="0" w:color="auto"/>
          </w:divBdr>
        </w:div>
        <w:div w:id="870190055">
          <w:marLeft w:val="640"/>
          <w:marRight w:val="0"/>
          <w:marTop w:val="0"/>
          <w:marBottom w:val="0"/>
          <w:divBdr>
            <w:top w:val="none" w:sz="0" w:space="0" w:color="auto"/>
            <w:left w:val="none" w:sz="0" w:space="0" w:color="auto"/>
            <w:bottom w:val="none" w:sz="0" w:space="0" w:color="auto"/>
            <w:right w:val="none" w:sz="0" w:space="0" w:color="auto"/>
          </w:divBdr>
        </w:div>
        <w:div w:id="1755931900">
          <w:marLeft w:val="640"/>
          <w:marRight w:val="0"/>
          <w:marTop w:val="0"/>
          <w:marBottom w:val="0"/>
          <w:divBdr>
            <w:top w:val="none" w:sz="0" w:space="0" w:color="auto"/>
            <w:left w:val="none" w:sz="0" w:space="0" w:color="auto"/>
            <w:bottom w:val="none" w:sz="0" w:space="0" w:color="auto"/>
            <w:right w:val="none" w:sz="0" w:space="0" w:color="auto"/>
          </w:divBdr>
        </w:div>
        <w:div w:id="818884446">
          <w:marLeft w:val="640"/>
          <w:marRight w:val="0"/>
          <w:marTop w:val="0"/>
          <w:marBottom w:val="0"/>
          <w:divBdr>
            <w:top w:val="none" w:sz="0" w:space="0" w:color="auto"/>
            <w:left w:val="none" w:sz="0" w:space="0" w:color="auto"/>
            <w:bottom w:val="none" w:sz="0" w:space="0" w:color="auto"/>
            <w:right w:val="none" w:sz="0" w:space="0" w:color="auto"/>
          </w:divBdr>
        </w:div>
        <w:div w:id="1687710265">
          <w:marLeft w:val="640"/>
          <w:marRight w:val="0"/>
          <w:marTop w:val="0"/>
          <w:marBottom w:val="0"/>
          <w:divBdr>
            <w:top w:val="none" w:sz="0" w:space="0" w:color="auto"/>
            <w:left w:val="none" w:sz="0" w:space="0" w:color="auto"/>
            <w:bottom w:val="none" w:sz="0" w:space="0" w:color="auto"/>
            <w:right w:val="none" w:sz="0" w:space="0" w:color="auto"/>
          </w:divBdr>
        </w:div>
        <w:div w:id="335496416">
          <w:marLeft w:val="640"/>
          <w:marRight w:val="0"/>
          <w:marTop w:val="0"/>
          <w:marBottom w:val="0"/>
          <w:divBdr>
            <w:top w:val="none" w:sz="0" w:space="0" w:color="auto"/>
            <w:left w:val="none" w:sz="0" w:space="0" w:color="auto"/>
            <w:bottom w:val="none" w:sz="0" w:space="0" w:color="auto"/>
            <w:right w:val="none" w:sz="0" w:space="0" w:color="auto"/>
          </w:divBdr>
        </w:div>
        <w:div w:id="602999582">
          <w:marLeft w:val="640"/>
          <w:marRight w:val="0"/>
          <w:marTop w:val="0"/>
          <w:marBottom w:val="0"/>
          <w:divBdr>
            <w:top w:val="none" w:sz="0" w:space="0" w:color="auto"/>
            <w:left w:val="none" w:sz="0" w:space="0" w:color="auto"/>
            <w:bottom w:val="none" w:sz="0" w:space="0" w:color="auto"/>
            <w:right w:val="none" w:sz="0" w:space="0" w:color="auto"/>
          </w:divBdr>
        </w:div>
        <w:div w:id="463961404">
          <w:marLeft w:val="640"/>
          <w:marRight w:val="0"/>
          <w:marTop w:val="0"/>
          <w:marBottom w:val="0"/>
          <w:divBdr>
            <w:top w:val="none" w:sz="0" w:space="0" w:color="auto"/>
            <w:left w:val="none" w:sz="0" w:space="0" w:color="auto"/>
            <w:bottom w:val="none" w:sz="0" w:space="0" w:color="auto"/>
            <w:right w:val="none" w:sz="0" w:space="0" w:color="auto"/>
          </w:divBdr>
        </w:div>
        <w:div w:id="562955677">
          <w:marLeft w:val="640"/>
          <w:marRight w:val="0"/>
          <w:marTop w:val="0"/>
          <w:marBottom w:val="0"/>
          <w:divBdr>
            <w:top w:val="none" w:sz="0" w:space="0" w:color="auto"/>
            <w:left w:val="none" w:sz="0" w:space="0" w:color="auto"/>
            <w:bottom w:val="none" w:sz="0" w:space="0" w:color="auto"/>
            <w:right w:val="none" w:sz="0" w:space="0" w:color="auto"/>
          </w:divBdr>
        </w:div>
        <w:div w:id="2063139757">
          <w:marLeft w:val="640"/>
          <w:marRight w:val="0"/>
          <w:marTop w:val="0"/>
          <w:marBottom w:val="0"/>
          <w:divBdr>
            <w:top w:val="none" w:sz="0" w:space="0" w:color="auto"/>
            <w:left w:val="none" w:sz="0" w:space="0" w:color="auto"/>
            <w:bottom w:val="none" w:sz="0" w:space="0" w:color="auto"/>
            <w:right w:val="none" w:sz="0" w:space="0" w:color="auto"/>
          </w:divBdr>
        </w:div>
        <w:div w:id="1917279720">
          <w:marLeft w:val="640"/>
          <w:marRight w:val="0"/>
          <w:marTop w:val="0"/>
          <w:marBottom w:val="0"/>
          <w:divBdr>
            <w:top w:val="none" w:sz="0" w:space="0" w:color="auto"/>
            <w:left w:val="none" w:sz="0" w:space="0" w:color="auto"/>
            <w:bottom w:val="none" w:sz="0" w:space="0" w:color="auto"/>
            <w:right w:val="none" w:sz="0" w:space="0" w:color="auto"/>
          </w:divBdr>
        </w:div>
        <w:div w:id="221528804">
          <w:marLeft w:val="640"/>
          <w:marRight w:val="0"/>
          <w:marTop w:val="0"/>
          <w:marBottom w:val="0"/>
          <w:divBdr>
            <w:top w:val="none" w:sz="0" w:space="0" w:color="auto"/>
            <w:left w:val="none" w:sz="0" w:space="0" w:color="auto"/>
            <w:bottom w:val="none" w:sz="0" w:space="0" w:color="auto"/>
            <w:right w:val="none" w:sz="0" w:space="0" w:color="auto"/>
          </w:divBdr>
        </w:div>
        <w:div w:id="1516311525">
          <w:marLeft w:val="640"/>
          <w:marRight w:val="0"/>
          <w:marTop w:val="0"/>
          <w:marBottom w:val="0"/>
          <w:divBdr>
            <w:top w:val="none" w:sz="0" w:space="0" w:color="auto"/>
            <w:left w:val="none" w:sz="0" w:space="0" w:color="auto"/>
            <w:bottom w:val="none" w:sz="0" w:space="0" w:color="auto"/>
            <w:right w:val="none" w:sz="0" w:space="0" w:color="auto"/>
          </w:divBdr>
        </w:div>
        <w:div w:id="1423528465">
          <w:marLeft w:val="640"/>
          <w:marRight w:val="0"/>
          <w:marTop w:val="0"/>
          <w:marBottom w:val="0"/>
          <w:divBdr>
            <w:top w:val="none" w:sz="0" w:space="0" w:color="auto"/>
            <w:left w:val="none" w:sz="0" w:space="0" w:color="auto"/>
            <w:bottom w:val="none" w:sz="0" w:space="0" w:color="auto"/>
            <w:right w:val="none" w:sz="0" w:space="0" w:color="auto"/>
          </w:divBdr>
        </w:div>
        <w:div w:id="1487551651">
          <w:marLeft w:val="640"/>
          <w:marRight w:val="0"/>
          <w:marTop w:val="0"/>
          <w:marBottom w:val="0"/>
          <w:divBdr>
            <w:top w:val="none" w:sz="0" w:space="0" w:color="auto"/>
            <w:left w:val="none" w:sz="0" w:space="0" w:color="auto"/>
            <w:bottom w:val="none" w:sz="0" w:space="0" w:color="auto"/>
            <w:right w:val="none" w:sz="0" w:space="0" w:color="auto"/>
          </w:divBdr>
        </w:div>
        <w:div w:id="659770369">
          <w:marLeft w:val="640"/>
          <w:marRight w:val="0"/>
          <w:marTop w:val="0"/>
          <w:marBottom w:val="0"/>
          <w:divBdr>
            <w:top w:val="none" w:sz="0" w:space="0" w:color="auto"/>
            <w:left w:val="none" w:sz="0" w:space="0" w:color="auto"/>
            <w:bottom w:val="none" w:sz="0" w:space="0" w:color="auto"/>
            <w:right w:val="none" w:sz="0" w:space="0" w:color="auto"/>
          </w:divBdr>
        </w:div>
        <w:div w:id="1195146868">
          <w:marLeft w:val="640"/>
          <w:marRight w:val="0"/>
          <w:marTop w:val="0"/>
          <w:marBottom w:val="0"/>
          <w:divBdr>
            <w:top w:val="none" w:sz="0" w:space="0" w:color="auto"/>
            <w:left w:val="none" w:sz="0" w:space="0" w:color="auto"/>
            <w:bottom w:val="none" w:sz="0" w:space="0" w:color="auto"/>
            <w:right w:val="none" w:sz="0" w:space="0" w:color="auto"/>
          </w:divBdr>
        </w:div>
        <w:div w:id="361446085">
          <w:marLeft w:val="640"/>
          <w:marRight w:val="0"/>
          <w:marTop w:val="0"/>
          <w:marBottom w:val="0"/>
          <w:divBdr>
            <w:top w:val="none" w:sz="0" w:space="0" w:color="auto"/>
            <w:left w:val="none" w:sz="0" w:space="0" w:color="auto"/>
            <w:bottom w:val="none" w:sz="0" w:space="0" w:color="auto"/>
            <w:right w:val="none" w:sz="0" w:space="0" w:color="auto"/>
          </w:divBdr>
        </w:div>
        <w:div w:id="432825913">
          <w:marLeft w:val="640"/>
          <w:marRight w:val="0"/>
          <w:marTop w:val="0"/>
          <w:marBottom w:val="0"/>
          <w:divBdr>
            <w:top w:val="none" w:sz="0" w:space="0" w:color="auto"/>
            <w:left w:val="none" w:sz="0" w:space="0" w:color="auto"/>
            <w:bottom w:val="none" w:sz="0" w:space="0" w:color="auto"/>
            <w:right w:val="none" w:sz="0" w:space="0" w:color="auto"/>
          </w:divBdr>
        </w:div>
        <w:div w:id="1336422899">
          <w:marLeft w:val="640"/>
          <w:marRight w:val="0"/>
          <w:marTop w:val="0"/>
          <w:marBottom w:val="0"/>
          <w:divBdr>
            <w:top w:val="none" w:sz="0" w:space="0" w:color="auto"/>
            <w:left w:val="none" w:sz="0" w:space="0" w:color="auto"/>
            <w:bottom w:val="none" w:sz="0" w:space="0" w:color="auto"/>
            <w:right w:val="none" w:sz="0" w:space="0" w:color="auto"/>
          </w:divBdr>
        </w:div>
        <w:div w:id="1611162011">
          <w:marLeft w:val="640"/>
          <w:marRight w:val="0"/>
          <w:marTop w:val="0"/>
          <w:marBottom w:val="0"/>
          <w:divBdr>
            <w:top w:val="none" w:sz="0" w:space="0" w:color="auto"/>
            <w:left w:val="none" w:sz="0" w:space="0" w:color="auto"/>
            <w:bottom w:val="none" w:sz="0" w:space="0" w:color="auto"/>
            <w:right w:val="none" w:sz="0" w:space="0" w:color="auto"/>
          </w:divBdr>
        </w:div>
        <w:div w:id="1638993583">
          <w:marLeft w:val="640"/>
          <w:marRight w:val="0"/>
          <w:marTop w:val="0"/>
          <w:marBottom w:val="0"/>
          <w:divBdr>
            <w:top w:val="none" w:sz="0" w:space="0" w:color="auto"/>
            <w:left w:val="none" w:sz="0" w:space="0" w:color="auto"/>
            <w:bottom w:val="none" w:sz="0" w:space="0" w:color="auto"/>
            <w:right w:val="none" w:sz="0" w:space="0" w:color="auto"/>
          </w:divBdr>
        </w:div>
        <w:div w:id="968049198">
          <w:marLeft w:val="640"/>
          <w:marRight w:val="0"/>
          <w:marTop w:val="0"/>
          <w:marBottom w:val="0"/>
          <w:divBdr>
            <w:top w:val="none" w:sz="0" w:space="0" w:color="auto"/>
            <w:left w:val="none" w:sz="0" w:space="0" w:color="auto"/>
            <w:bottom w:val="none" w:sz="0" w:space="0" w:color="auto"/>
            <w:right w:val="none" w:sz="0" w:space="0" w:color="auto"/>
          </w:divBdr>
        </w:div>
        <w:div w:id="1826629865">
          <w:marLeft w:val="640"/>
          <w:marRight w:val="0"/>
          <w:marTop w:val="0"/>
          <w:marBottom w:val="0"/>
          <w:divBdr>
            <w:top w:val="none" w:sz="0" w:space="0" w:color="auto"/>
            <w:left w:val="none" w:sz="0" w:space="0" w:color="auto"/>
            <w:bottom w:val="none" w:sz="0" w:space="0" w:color="auto"/>
            <w:right w:val="none" w:sz="0" w:space="0" w:color="auto"/>
          </w:divBdr>
        </w:div>
        <w:div w:id="486750999">
          <w:marLeft w:val="640"/>
          <w:marRight w:val="0"/>
          <w:marTop w:val="0"/>
          <w:marBottom w:val="0"/>
          <w:divBdr>
            <w:top w:val="none" w:sz="0" w:space="0" w:color="auto"/>
            <w:left w:val="none" w:sz="0" w:space="0" w:color="auto"/>
            <w:bottom w:val="none" w:sz="0" w:space="0" w:color="auto"/>
            <w:right w:val="none" w:sz="0" w:space="0" w:color="auto"/>
          </w:divBdr>
        </w:div>
        <w:div w:id="1986155678">
          <w:marLeft w:val="640"/>
          <w:marRight w:val="0"/>
          <w:marTop w:val="0"/>
          <w:marBottom w:val="0"/>
          <w:divBdr>
            <w:top w:val="none" w:sz="0" w:space="0" w:color="auto"/>
            <w:left w:val="none" w:sz="0" w:space="0" w:color="auto"/>
            <w:bottom w:val="none" w:sz="0" w:space="0" w:color="auto"/>
            <w:right w:val="none" w:sz="0" w:space="0" w:color="auto"/>
          </w:divBdr>
        </w:div>
        <w:div w:id="1321620056">
          <w:marLeft w:val="640"/>
          <w:marRight w:val="0"/>
          <w:marTop w:val="0"/>
          <w:marBottom w:val="0"/>
          <w:divBdr>
            <w:top w:val="none" w:sz="0" w:space="0" w:color="auto"/>
            <w:left w:val="none" w:sz="0" w:space="0" w:color="auto"/>
            <w:bottom w:val="none" w:sz="0" w:space="0" w:color="auto"/>
            <w:right w:val="none" w:sz="0" w:space="0" w:color="auto"/>
          </w:divBdr>
        </w:div>
        <w:div w:id="109667820">
          <w:marLeft w:val="640"/>
          <w:marRight w:val="0"/>
          <w:marTop w:val="0"/>
          <w:marBottom w:val="0"/>
          <w:divBdr>
            <w:top w:val="none" w:sz="0" w:space="0" w:color="auto"/>
            <w:left w:val="none" w:sz="0" w:space="0" w:color="auto"/>
            <w:bottom w:val="none" w:sz="0" w:space="0" w:color="auto"/>
            <w:right w:val="none" w:sz="0" w:space="0" w:color="auto"/>
          </w:divBdr>
        </w:div>
        <w:div w:id="1220942986">
          <w:marLeft w:val="640"/>
          <w:marRight w:val="0"/>
          <w:marTop w:val="0"/>
          <w:marBottom w:val="0"/>
          <w:divBdr>
            <w:top w:val="none" w:sz="0" w:space="0" w:color="auto"/>
            <w:left w:val="none" w:sz="0" w:space="0" w:color="auto"/>
            <w:bottom w:val="none" w:sz="0" w:space="0" w:color="auto"/>
            <w:right w:val="none" w:sz="0" w:space="0" w:color="auto"/>
          </w:divBdr>
        </w:div>
        <w:div w:id="1380209742">
          <w:marLeft w:val="640"/>
          <w:marRight w:val="0"/>
          <w:marTop w:val="0"/>
          <w:marBottom w:val="0"/>
          <w:divBdr>
            <w:top w:val="none" w:sz="0" w:space="0" w:color="auto"/>
            <w:left w:val="none" w:sz="0" w:space="0" w:color="auto"/>
            <w:bottom w:val="none" w:sz="0" w:space="0" w:color="auto"/>
            <w:right w:val="none" w:sz="0" w:space="0" w:color="auto"/>
          </w:divBdr>
        </w:div>
        <w:div w:id="1797412539">
          <w:marLeft w:val="640"/>
          <w:marRight w:val="0"/>
          <w:marTop w:val="0"/>
          <w:marBottom w:val="0"/>
          <w:divBdr>
            <w:top w:val="none" w:sz="0" w:space="0" w:color="auto"/>
            <w:left w:val="none" w:sz="0" w:space="0" w:color="auto"/>
            <w:bottom w:val="none" w:sz="0" w:space="0" w:color="auto"/>
            <w:right w:val="none" w:sz="0" w:space="0" w:color="auto"/>
          </w:divBdr>
        </w:div>
        <w:div w:id="2055079473">
          <w:marLeft w:val="640"/>
          <w:marRight w:val="0"/>
          <w:marTop w:val="0"/>
          <w:marBottom w:val="0"/>
          <w:divBdr>
            <w:top w:val="none" w:sz="0" w:space="0" w:color="auto"/>
            <w:left w:val="none" w:sz="0" w:space="0" w:color="auto"/>
            <w:bottom w:val="none" w:sz="0" w:space="0" w:color="auto"/>
            <w:right w:val="none" w:sz="0" w:space="0" w:color="auto"/>
          </w:divBdr>
        </w:div>
        <w:div w:id="1601722778">
          <w:marLeft w:val="640"/>
          <w:marRight w:val="0"/>
          <w:marTop w:val="0"/>
          <w:marBottom w:val="0"/>
          <w:divBdr>
            <w:top w:val="none" w:sz="0" w:space="0" w:color="auto"/>
            <w:left w:val="none" w:sz="0" w:space="0" w:color="auto"/>
            <w:bottom w:val="none" w:sz="0" w:space="0" w:color="auto"/>
            <w:right w:val="none" w:sz="0" w:space="0" w:color="auto"/>
          </w:divBdr>
        </w:div>
        <w:div w:id="1163664322">
          <w:marLeft w:val="640"/>
          <w:marRight w:val="0"/>
          <w:marTop w:val="0"/>
          <w:marBottom w:val="0"/>
          <w:divBdr>
            <w:top w:val="none" w:sz="0" w:space="0" w:color="auto"/>
            <w:left w:val="none" w:sz="0" w:space="0" w:color="auto"/>
            <w:bottom w:val="none" w:sz="0" w:space="0" w:color="auto"/>
            <w:right w:val="none" w:sz="0" w:space="0" w:color="auto"/>
          </w:divBdr>
        </w:div>
        <w:div w:id="873036211">
          <w:marLeft w:val="640"/>
          <w:marRight w:val="0"/>
          <w:marTop w:val="0"/>
          <w:marBottom w:val="0"/>
          <w:divBdr>
            <w:top w:val="none" w:sz="0" w:space="0" w:color="auto"/>
            <w:left w:val="none" w:sz="0" w:space="0" w:color="auto"/>
            <w:bottom w:val="none" w:sz="0" w:space="0" w:color="auto"/>
            <w:right w:val="none" w:sz="0" w:space="0" w:color="auto"/>
          </w:divBdr>
        </w:div>
        <w:div w:id="1639798522">
          <w:marLeft w:val="640"/>
          <w:marRight w:val="0"/>
          <w:marTop w:val="0"/>
          <w:marBottom w:val="0"/>
          <w:divBdr>
            <w:top w:val="none" w:sz="0" w:space="0" w:color="auto"/>
            <w:left w:val="none" w:sz="0" w:space="0" w:color="auto"/>
            <w:bottom w:val="none" w:sz="0" w:space="0" w:color="auto"/>
            <w:right w:val="none" w:sz="0" w:space="0" w:color="auto"/>
          </w:divBdr>
        </w:div>
        <w:div w:id="610279436">
          <w:marLeft w:val="640"/>
          <w:marRight w:val="0"/>
          <w:marTop w:val="0"/>
          <w:marBottom w:val="0"/>
          <w:divBdr>
            <w:top w:val="none" w:sz="0" w:space="0" w:color="auto"/>
            <w:left w:val="none" w:sz="0" w:space="0" w:color="auto"/>
            <w:bottom w:val="none" w:sz="0" w:space="0" w:color="auto"/>
            <w:right w:val="none" w:sz="0" w:space="0" w:color="auto"/>
          </w:divBdr>
        </w:div>
        <w:div w:id="257719663">
          <w:marLeft w:val="640"/>
          <w:marRight w:val="0"/>
          <w:marTop w:val="0"/>
          <w:marBottom w:val="0"/>
          <w:divBdr>
            <w:top w:val="none" w:sz="0" w:space="0" w:color="auto"/>
            <w:left w:val="none" w:sz="0" w:space="0" w:color="auto"/>
            <w:bottom w:val="none" w:sz="0" w:space="0" w:color="auto"/>
            <w:right w:val="none" w:sz="0" w:space="0" w:color="auto"/>
          </w:divBdr>
        </w:div>
        <w:div w:id="680200444">
          <w:marLeft w:val="640"/>
          <w:marRight w:val="0"/>
          <w:marTop w:val="0"/>
          <w:marBottom w:val="0"/>
          <w:divBdr>
            <w:top w:val="none" w:sz="0" w:space="0" w:color="auto"/>
            <w:left w:val="none" w:sz="0" w:space="0" w:color="auto"/>
            <w:bottom w:val="none" w:sz="0" w:space="0" w:color="auto"/>
            <w:right w:val="none" w:sz="0" w:space="0" w:color="auto"/>
          </w:divBdr>
        </w:div>
        <w:div w:id="803038444">
          <w:marLeft w:val="640"/>
          <w:marRight w:val="0"/>
          <w:marTop w:val="0"/>
          <w:marBottom w:val="0"/>
          <w:divBdr>
            <w:top w:val="none" w:sz="0" w:space="0" w:color="auto"/>
            <w:left w:val="none" w:sz="0" w:space="0" w:color="auto"/>
            <w:bottom w:val="none" w:sz="0" w:space="0" w:color="auto"/>
            <w:right w:val="none" w:sz="0" w:space="0" w:color="auto"/>
          </w:divBdr>
        </w:div>
        <w:div w:id="2136096088">
          <w:marLeft w:val="640"/>
          <w:marRight w:val="0"/>
          <w:marTop w:val="0"/>
          <w:marBottom w:val="0"/>
          <w:divBdr>
            <w:top w:val="none" w:sz="0" w:space="0" w:color="auto"/>
            <w:left w:val="none" w:sz="0" w:space="0" w:color="auto"/>
            <w:bottom w:val="none" w:sz="0" w:space="0" w:color="auto"/>
            <w:right w:val="none" w:sz="0" w:space="0" w:color="auto"/>
          </w:divBdr>
        </w:div>
        <w:div w:id="1099524347">
          <w:marLeft w:val="640"/>
          <w:marRight w:val="0"/>
          <w:marTop w:val="0"/>
          <w:marBottom w:val="0"/>
          <w:divBdr>
            <w:top w:val="none" w:sz="0" w:space="0" w:color="auto"/>
            <w:left w:val="none" w:sz="0" w:space="0" w:color="auto"/>
            <w:bottom w:val="none" w:sz="0" w:space="0" w:color="auto"/>
            <w:right w:val="none" w:sz="0" w:space="0" w:color="auto"/>
          </w:divBdr>
        </w:div>
        <w:div w:id="98181332">
          <w:marLeft w:val="640"/>
          <w:marRight w:val="0"/>
          <w:marTop w:val="0"/>
          <w:marBottom w:val="0"/>
          <w:divBdr>
            <w:top w:val="none" w:sz="0" w:space="0" w:color="auto"/>
            <w:left w:val="none" w:sz="0" w:space="0" w:color="auto"/>
            <w:bottom w:val="none" w:sz="0" w:space="0" w:color="auto"/>
            <w:right w:val="none" w:sz="0" w:space="0" w:color="auto"/>
          </w:divBdr>
        </w:div>
        <w:div w:id="18940388">
          <w:marLeft w:val="640"/>
          <w:marRight w:val="0"/>
          <w:marTop w:val="0"/>
          <w:marBottom w:val="0"/>
          <w:divBdr>
            <w:top w:val="none" w:sz="0" w:space="0" w:color="auto"/>
            <w:left w:val="none" w:sz="0" w:space="0" w:color="auto"/>
            <w:bottom w:val="none" w:sz="0" w:space="0" w:color="auto"/>
            <w:right w:val="none" w:sz="0" w:space="0" w:color="auto"/>
          </w:divBdr>
        </w:div>
        <w:div w:id="817381715">
          <w:marLeft w:val="640"/>
          <w:marRight w:val="0"/>
          <w:marTop w:val="0"/>
          <w:marBottom w:val="0"/>
          <w:divBdr>
            <w:top w:val="none" w:sz="0" w:space="0" w:color="auto"/>
            <w:left w:val="none" w:sz="0" w:space="0" w:color="auto"/>
            <w:bottom w:val="none" w:sz="0" w:space="0" w:color="auto"/>
            <w:right w:val="none" w:sz="0" w:space="0" w:color="auto"/>
          </w:divBdr>
        </w:div>
        <w:div w:id="736514720">
          <w:marLeft w:val="640"/>
          <w:marRight w:val="0"/>
          <w:marTop w:val="0"/>
          <w:marBottom w:val="0"/>
          <w:divBdr>
            <w:top w:val="none" w:sz="0" w:space="0" w:color="auto"/>
            <w:left w:val="none" w:sz="0" w:space="0" w:color="auto"/>
            <w:bottom w:val="none" w:sz="0" w:space="0" w:color="auto"/>
            <w:right w:val="none" w:sz="0" w:space="0" w:color="auto"/>
          </w:divBdr>
        </w:div>
        <w:div w:id="1695685952">
          <w:marLeft w:val="640"/>
          <w:marRight w:val="0"/>
          <w:marTop w:val="0"/>
          <w:marBottom w:val="0"/>
          <w:divBdr>
            <w:top w:val="none" w:sz="0" w:space="0" w:color="auto"/>
            <w:left w:val="none" w:sz="0" w:space="0" w:color="auto"/>
            <w:bottom w:val="none" w:sz="0" w:space="0" w:color="auto"/>
            <w:right w:val="none" w:sz="0" w:space="0" w:color="auto"/>
          </w:divBdr>
        </w:div>
        <w:div w:id="200436662">
          <w:marLeft w:val="640"/>
          <w:marRight w:val="0"/>
          <w:marTop w:val="0"/>
          <w:marBottom w:val="0"/>
          <w:divBdr>
            <w:top w:val="none" w:sz="0" w:space="0" w:color="auto"/>
            <w:left w:val="none" w:sz="0" w:space="0" w:color="auto"/>
            <w:bottom w:val="none" w:sz="0" w:space="0" w:color="auto"/>
            <w:right w:val="none" w:sz="0" w:space="0" w:color="auto"/>
          </w:divBdr>
        </w:div>
        <w:div w:id="927232766">
          <w:marLeft w:val="640"/>
          <w:marRight w:val="0"/>
          <w:marTop w:val="0"/>
          <w:marBottom w:val="0"/>
          <w:divBdr>
            <w:top w:val="none" w:sz="0" w:space="0" w:color="auto"/>
            <w:left w:val="none" w:sz="0" w:space="0" w:color="auto"/>
            <w:bottom w:val="none" w:sz="0" w:space="0" w:color="auto"/>
            <w:right w:val="none" w:sz="0" w:space="0" w:color="auto"/>
          </w:divBdr>
        </w:div>
        <w:div w:id="1789658746">
          <w:marLeft w:val="640"/>
          <w:marRight w:val="0"/>
          <w:marTop w:val="0"/>
          <w:marBottom w:val="0"/>
          <w:divBdr>
            <w:top w:val="none" w:sz="0" w:space="0" w:color="auto"/>
            <w:left w:val="none" w:sz="0" w:space="0" w:color="auto"/>
            <w:bottom w:val="none" w:sz="0" w:space="0" w:color="auto"/>
            <w:right w:val="none" w:sz="0" w:space="0" w:color="auto"/>
          </w:divBdr>
        </w:div>
        <w:div w:id="2106807752">
          <w:marLeft w:val="640"/>
          <w:marRight w:val="0"/>
          <w:marTop w:val="0"/>
          <w:marBottom w:val="0"/>
          <w:divBdr>
            <w:top w:val="none" w:sz="0" w:space="0" w:color="auto"/>
            <w:left w:val="none" w:sz="0" w:space="0" w:color="auto"/>
            <w:bottom w:val="none" w:sz="0" w:space="0" w:color="auto"/>
            <w:right w:val="none" w:sz="0" w:space="0" w:color="auto"/>
          </w:divBdr>
        </w:div>
        <w:div w:id="2089420316">
          <w:marLeft w:val="640"/>
          <w:marRight w:val="0"/>
          <w:marTop w:val="0"/>
          <w:marBottom w:val="0"/>
          <w:divBdr>
            <w:top w:val="none" w:sz="0" w:space="0" w:color="auto"/>
            <w:left w:val="none" w:sz="0" w:space="0" w:color="auto"/>
            <w:bottom w:val="none" w:sz="0" w:space="0" w:color="auto"/>
            <w:right w:val="none" w:sz="0" w:space="0" w:color="auto"/>
          </w:divBdr>
        </w:div>
        <w:div w:id="837500622">
          <w:marLeft w:val="640"/>
          <w:marRight w:val="0"/>
          <w:marTop w:val="0"/>
          <w:marBottom w:val="0"/>
          <w:divBdr>
            <w:top w:val="none" w:sz="0" w:space="0" w:color="auto"/>
            <w:left w:val="none" w:sz="0" w:space="0" w:color="auto"/>
            <w:bottom w:val="none" w:sz="0" w:space="0" w:color="auto"/>
            <w:right w:val="none" w:sz="0" w:space="0" w:color="auto"/>
          </w:divBdr>
        </w:div>
        <w:div w:id="289676204">
          <w:marLeft w:val="640"/>
          <w:marRight w:val="0"/>
          <w:marTop w:val="0"/>
          <w:marBottom w:val="0"/>
          <w:divBdr>
            <w:top w:val="none" w:sz="0" w:space="0" w:color="auto"/>
            <w:left w:val="none" w:sz="0" w:space="0" w:color="auto"/>
            <w:bottom w:val="none" w:sz="0" w:space="0" w:color="auto"/>
            <w:right w:val="none" w:sz="0" w:space="0" w:color="auto"/>
          </w:divBdr>
        </w:div>
        <w:div w:id="557866492">
          <w:marLeft w:val="640"/>
          <w:marRight w:val="0"/>
          <w:marTop w:val="0"/>
          <w:marBottom w:val="0"/>
          <w:divBdr>
            <w:top w:val="none" w:sz="0" w:space="0" w:color="auto"/>
            <w:left w:val="none" w:sz="0" w:space="0" w:color="auto"/>
            <w:bottom w:val="none" w:sz="0" w:space="0" w:color="auto"/>
            <w:right w:val="none" w:sz="0" w:space="0" w:color="auto"/>
          </w:divBdr>
        </w:div>
        <w:div w:id="1229537630">
          <w:marLeft w:val="640"/>
          <w:marRight w:val="0"/>
          <w:marTop w:val="0"/>
          <w:marBottom w:val="0"/>
          <w:divBdr>
            <w:top w:val="none" w:sz="0" w:space="0" w:color="auto"/>
            <w:left w:val="none" w:sz="0" w:space="0" w:color="auto"/>
            <w:bottom w:val="none" w:sz="0" w:space="0" w:color="auto"/>
            <w:right w:val="none" w:sz="0" w:space="0" w:color="auto"/>
          </w:divBdr>
        </w:div>
        <w:div w:id="2072851381">
          <w:marLeft w:val="640"/>
          <w:marRight w:val="0"/>
          <w:marTop w:val="0"/>
          <w:marBottom w:val="0"/>
          <w:divBdr>
            <w:top w:val="none" w:sz="0" w:space="0" w:color="auto"/>
            <w:left w:val="none" w:sz="0" w:space="0" w:color="auto"/>
            <w:bottom w:val="none" w:sz="0" w:space="0" w:color="auto"/>
            <w:right w:val="none" w:sz="0" w:space="0" w:color="auto"/>
          </w:divBdr>
        </w:div>
        <w:div w:id="726337257">
          <w:marLeft w:val="640"/>
          <w:marRight w:val="0"/>
          <w:marTop w:val="0"/>
          <w:marBottom w:val="0"/>
          <w:divBdr>
            <w:top w:val="none" w:sz="0" w:space="0" w:color="auto"/>
            <w:left w:val="none" w:sz="0" w:space="0" w:color="auto"/>
            <w:bottom w:val="none" w:sz="0" w:space="0" w:color="auto"/>
            <w:right w:val="none" w:sz="0" w:space="0" w:color="auto"/>
          </w:divBdr>
        </w:div>
        <w:div w:id="1766920735">
          <w:marLeft w:val="640"/>
          <w:marRight w:val="0"/>
          <w:marTop w:val="0"/>
          <w:marBottom w:val="0"/>
          <w:divBdr>
            <w:top w:val="none" w:sz="0" w:space="0" w:color="auto"/>
            <w:left w:val="none" w:sz="0" w:space="0" w:color="auto"/>
            <w:bottom w:val="none" w:sz="0" w:space="0" w:color="auto"/>
            <w:right w:val="none" w:sz="0" w:space="0" w:color="auto"/>
          </w:divBdr>
        </w:div>
        <w:div w:id="1812553431">
          <w:marLeft w:val="640"/>
          <w:marRight w:val="0"/>
          <w:marTop w:val="0"/>
          <w:marBottom w:val="0"/>
          <w:divBdr>
            <w:top w:val="none" w:sz="0" w:space="0" w:color="auto"/>
            <w:left w:val="none" w:sz="0" w:space="0" w:color="auto"/>
            <w:bottom w:val="none" w:sz="0" w:space="0" w:color="auto"/>
            <w:right w:val="none" w:sz="0" w:space="0" w:color="auto"/>
          </w:divBdr>
        </w:div>
        <w:div w:id="1552770616">
          <w:marLeft w:val="640"/>
          <w:marRight w:val="0"/>
          <w:marTop w:val="0"/>
          <w:marBottom w:val="0"/>
          <w:divBdr>
            <w:top w:val="none" w:sz="0" w:space="0" w:color="auto"/>
            <w:left w:val="none" w:sz="0" w:space="0" w:color="auto"/>
            <w:bottom w:val="none" w:sz="0" w:space="0" w:color="auto"/>
            <w:right w:val="none" w:sz="0" w:space="0" w:color="auto"/>
          </w:divBdr>
        </w:div>
      </w:divsChild>
    </w:div>
    <w:div w:id="747582172">
      <w:bodyDiv w:val="1"/>
      <w:marLeft w:val="0"/>
      <w:marRight w:val="0"/>
      <w:marTop w:val="0"/>
      <w:marBottom w:val="0"/>
      <w:divBdr>
        <w:top w:val="none" w:sz="0" w:space="0" w:color="auto"/>
        <w:left w:val="none" w:sz="0" w:space="0" w:color="auto"/>
        <w:bottom w:val="none" w:sz="0" w:space="0" w:color="auto"/>
        <w:right w:val="none" w:sz="0" w:space="0" w:color="auto"/>
      </w:divBdr>
      <w:divsChild>
        <w:div w:id="18288639">
          <w:marLeft w:val="0"/>
          <w:marRight w:val="0"/>
          <w:marTop w:val="0"/>
          <w:marBottom w:val="0"/>
          <w:divBdr>
            <w:top w:val="none" w:sz="0" w:space="0" w:color="auto"/>
            <w:left w:val="none" w:sz="0" w:space="0" w:color="auto"/>
            <w:bottom w:val="none" w:sz="0" w:space="0" w:color="auto"/>
            <w:right w:val="none" w:sz="0" w:space="0" w:color="auto"/>
          </w:divBdr>
        </w:div>
      </w:divsChild>
    </w:div>
    <w:div w:id="748578170">
      <w:bodyDiv w:val="1"/>
      <w:marLeft w:val="0"/>
      <w:marRight w:val="0"/>
      <w:marTop w:val="0"/>
      <w:marBottom w:val="0"/>
      <w:divBdr>
        <w:top w:val="none" w:sz="0" w:space="0" w:color="auto"/>
        <w:left w:val="none" w:sz="0" w:space="0" w:color="auto"/>
        <w:bottom w:val="none" w:sz="0" w:space="0" w:color="auto"/>
        <w:right w:val="none" w:sz="0" w:space="0" w:color="auto"/>
      </w:divBdr>
      <w:divsChild>
        <w:div w:id="815687342">
          <w:marLeft w:val="640"/>
          <w:marRight w:val="0"/>
          <w:marTop w:val="0"/>
          <w:marBottom w:val="0"/>
          <w:divBdr>
            <w:top w:val="none" w:sz="0" w:space="0" w:color="auto"/>
            <w:left w:val="none" w:sz="0" w:space="0" w:color="auto"/>
            <w:bottom w:val="none" w:sz="0" w:space="0" w:color="auto"/>
            <w:right w:val="none" w:sz="0" w:space="0" w:color="auto"/>
          </w:divBdr>
        </w:div>
        <w:div w:id="1059278948">
          <w:marLeft w:val="640"/>
          <w:marRight w:val="0"/>
          <w:marTop w:val="0"/>
          <w:marBottom w:val="0"/>
          <w:divBdr>
            <w:top w:val="none" w:sz="0" w:space="0" w:color="auto"/>
            <w:left w:val="none" w:sz="0" w:space="0" w:color="auto"/>
            <w:bottom w:val="none" w:sz="0" w:space="0" w:color="auto"/>
            <w:right w:val="none" w:sz="0" w:space="0" w:color="auto"/>
          </w:divBdr>
        </w:div>
        <w:div w:id="36902280">
          <w:marLeft w:val="640"/>
          <w:marRight w:val="0"/>
          <w:marTop w:val="0"/>
          <w:marBottom w:val="0"/>
          <w:divBdr>
            <w:top w:val="none" w:sz="0" w:space="0" w:color="auto"/>
            <w:left w:val="none" w:sz="0" w:space="0" w:color="auto"/>
            <w:bottom w:val="none" w:sz="0" w:space="0" w:color="auto"/>
            <w:right w:val="none" w:sz="0" w:space="0" w:color="auto"/>
          </w:divBdr>
        </w:div>
        <w:div w:id="217741217">
          <w:marLeft w:val="640"/>
          <w:marRight w:val="0"/>
          <w:marTop w:val="0"/>
          <w:marBottom w:val="0"/>
          <w:divBdr>
            <w:top w:val="none" w:sz="0" w:space="0" w:color="auto"/>
            <w:left w:val="none" w:sz="0" w:space="0" w:color="auto"/>
            <w:bottom w:val="none" w:sz="0" w:space="0" w:color="auto"/>
            <w:right w:val="none" w:sz="0" w:space="0" w:color="auto"/>
          </w:divBdr>
        </w:div>
        <w:div w:id="931475971">
          <w:marLeft w:val="640"/>
          <w:marRight w:val="0"/>
          <w:marTop w:val="0"/>
          <w:marBottom w:val="0"/>
          <w:divBdr>
            <w:top w:val="none" w:sz="0" w:space="0" w:color="auto"/>
            <w:left w:val="none" w:sz="0" w:space="0" w:color="auto"/>
            <w:bottom w:val="none" w:sz="0" w:space="0" w:color="auto"/>
            <w:right w:val="none" w:sz="0" w:space="0" w:color="auto"/>
          </w:divBdr>
        </w:div>
        <w:div w:id="208929089">
          <w:marLeft w:val="640"/>
          <w:marRight w:val="0"/>
          <w:marTop w:val="0"/>
          <w:marBottom w:val="0"/>
          <w:divBdr>
            <w:top w:val="none" w:sz="0" w:space="0" w:color="auto"/>
            <w:left w:val="none" w:sz="0" w:space="0" w:color="auto"/>
            <w:bottom w:val="none" w:sz="0" w:space="0" w:color="auto"/>
            <w:right w:val="none" w:sz="0" w:space="0" w:color="auto"/>
          </w:divBdr>
        </w:div>
        <w:div w:id="1648630679">
          <w:marLeft w:val="640"/>
          <w:marRight w:val="0"/>
          <w:marTop w:val="0"/>
          <w:marBottom w:val="0"/>
          <w:divBdr>
            <w:top w:val="none" w:sz="0" w:space="0" w:color="auto"/>
            <w:left w:val="none" w:sz="0" w:space="0" w:color="auto"/>
            <w:bottom w:val="none" w:sz="0" w:space="0" w:color="auto"/>
            <w:right w:val="none" w:sz="0" w:space="0" w:color="auto"/>
          </w:divBdr>
        </w:div>
        <w:div w:id="1090349759">
          <w:marLeft w:val="640"/>
          <w:marRight w:val="0"/>
          <w:marTop w:val="0"/>
          <w:marBottom w:val="0"/>
          <w:divBdr>
            <w:top w:val="none" w:sz="0" w:space="0" w:color="auto"/>
            <w:left w:val="none" w:sz="0" w:space="0" w:color="auto"/>
            <w:bottom w:val="none" w:sz="0" w:space="0" w:color="auto"/>
            <w:right w:val="none" w:sz="0" w:space="0" w:color="auto"/>
          </w:divBdr>
        </w:div>
        <w:div w:id="121729150">
          <w:marLeft w:val="640"/>
          <w:marRight w:val="0"/>
          <w:marTop w:val="0"/>
          <w:marBottom w:val="0"/>
          <w:divBdr>
            <w:top w:val="none" w:sz="0" w:space="0" w:color="auto"/>
            <w:left w:val="none" w:sz="0" w:space="0" w:color="auto"/>
            <w:bottom w:val="none" w:sz="0" w:space="0" w:color="auto"/>
            <w:right w:val="none" w:sz="0" w:space="0" w:color="auto"/>
          </w:divBdr>
        </w:div>
        <w:div w:id="1930775739">
          <w:marLeft w:val="640"/>
          <w:marRight w:val="0"/>
          <w:marTop w:val="0"/>
          <w:marBottom w:val="0"/>
          <w:divBdr>
            <w:top w:val="none" w:sz="0" w:space="0" w:color="auto"/>
            <w:left w:val="none" w:sz="0" w:space="0" w:color="auto"/>
            <w:bottom w:val="none" w:sz="0" w:space="0" w:color="auto"/>
            <w:right w:val="none" w:sz="0" w:space="0" w:color="auto"/>
          </w:divBdr>
        </w:div>
        <w:div w:id="1016690425">
          <w:marLeft w:val="640"/>
          <w:marRight w:val="0"/>
          <w:marTop w:val="0"/>
          <w:marBottom w:val="0"/>
          <w:divBdr>
            <w:top w:val="none" w:sz="0" w:space="0" w:color="auto"/>
            <w:left w:val="none" w:sz="0" w:space="0" w:color="auto"/>
            <w:bottom w:val="none" w:sz="0" w:space="0" w:color="auto"/>
            <w:right w:val="none" w:sz="0" w:space="0" w:color="auto"/>
          </w:divBdr>
        </w:div>
        <w:div w:id="2138914080">
          <w:marLeft w:val="640"/>
          <w:marRight w:val="0"/>
          <w:marTop w:val="0"/>
          <w:marBottom w:val="0"/>
          <w:divBdr>
            <w:top w:val="none" w:sz="0" w:space="0" w:color="auto"/>
            <w:left w:val="none" w:sz="0" w:space="0" w:color="auto"/>
            <w:bottom w:val="none" w:sz="0" w:space="0" w:color="auto"/>
            <w:right w:val="none" w:sz="0" w:space="0" w:color="auto"/>
          </w:divBdr>
        </w:div>
        <w:div w:id="2136362243">
          <w:marLeft w:val="640"/>
          <w:marRight w:val="0"/>
          <w:marTop w:val="0"/>
          <w:marBottom w:val="0"/>
          <w:divBdr>
            <w:top w:val="none" w:sz="0" w:space="0" w:color="auto"/>
            <w:left w:val="none" w:sz="0" w:space="0" w:color="auto"/>
            <w:bottom w:val="none" w:sz="0" w:space="0" w:color="auto"/>
            <w:right w:val="none" w:sz="0" w:space="0" w:color="auto"/>
          </w:divBdr>
        </w:div>
        <w:div w:id="172309559">
          <w:marLeft w:val="640"/>
          <w:marRight w:val="0"/>
          <w:marTop w:val="0"/>
          <w:marBottom w:val="0"/>
          <w:divBdr>
            <w:top w:val="none" w:sz="0" w:space="0" w:color="auto"/>
            <w:left w:val="none" w:sz="0" w:space="0" w:color="auto"/>
            <w:bottom w:val="none" w:sz="0" w:space="0" w:color="auto"/>
            <w:right w:val="none" w:sz="0" w:space="0" w:color="auto"/>
          </w:divBdr>
        </w:div>
        <w:div w:id="1132331839">
          <w:marLeft w:val="640"/>
          <w:marRight w:val="0"/>
          <w:marTop w:val="0"/>
          <w:marBottom w:val="0"/>
          <w:divBdr>
            <w:top w:val="none" w:sz="0" w:space="0" w:color="auto"/>
            <w:left w:val="none" w:sz="0" w:space="0" w:color="auto"/>
            <w:bottom w:val="none" w:sz="0" w:space="0" w:color="auto"/>
            <w:right w:val="none" w:sz="0" w:space="0" w:color="auto"/>
          </w:divBdr>
        </w:div>
        <w:div w:id="90515890">
          <w:marLeft w:val="640"/>
          <w:marRight w:val="0"/>
          <w:marTop w:val="0"/>
          <w:marBottom w:val="0"/>
          <w:divBdr>
            <w:top w:val="none" w:sz="0" w:space="0" w:color="auto"/>
            <w:left w:val="none" w:sz="0" w:space="0" w:color="auto"/>
            <w:bottom w:val="none" w:sz="0" w:space="0" w:color="auto"/>
            <w:right w:val="none" w:sz="0" w:space="0" w:color="auto"/>
          </w:divBdr>
        </w:div>
        <w:div w:id="682709042">
          <w:marLeft w:val="640"/>
          <w:marRight w:val="0"/>
          <w:marTop w:val="0"/>
          <w:marBottom w:val="0"/>
          <w:divBdr>
            <w:top w:val="none" w:sz="0" w:space="0" w:color="auto"/>
            <w:left w:val="none" w:sz="0" w:space="0" w:color="auto"/>
            <w:bottom w:val="none" w:sz="0" w:space="0" w:color="auto"/>
            <w:right w:val="none" w:sz="0" w:space="0" w:color="auto"/>
          </w:divBdr>
        </w:div>
        <w:div w:id="790898956">
          <w:marLeft w:val="640"/>
          <w:marRight w:val="0"/>
          <w:marTop w:val="0"/>
          <w:marBottom w:val="0"/>
          <w:divBdr>
            <w:top w:val="none" w:sz="0" w:space="0" w:color="auto"/>
            <w:left w:val="none" w:sz="0" w:space="0" w:color="auto"/>
            <w:bottom w:val="none" w:sz="0" w:space="0" w:color="auto"/>
            <w:right w:val="none" w:sz="0" w:space="0" w:color="auto"/>
          </w:divBdr>
        </w:div>
        <w:div w:id="1884973638">
          <w:marLeft w:val="640"/>
          <w:marRight w:val="0"/>
          <w:marTop w:val="0"/>
          <w:marBottom w:val="0"/>
          <w:divBdr>
            <w:top w:val="none" w:sz="0" w:space="0" w:color="auto"/>
            <w:left w:val="none" w:sz="0" w:space="0" w:color="auto"/>
            <w:bottom w:val="none" w:sz="0" w:space="0" w:color="auto"/>
            <w:right w:val="none" w:sz="0" w:space="0" w:color="auto"/>
          </w:divBdr>
        </w:div>
        <w:div w:id="358312758">
          <w:marLeft w:val="640"/>
          <w:marRight w:val="0"/>
          <w:marTop w:val="0"/>
          <w:marBottom w:val="0"/>
          <w:divBdr>
            <w:top w:val="none" w:sz="0" w:space="0" w:color="auto"/>
            <w:left w:val="none" w:sz="0" w:space="0" w:color="auto"/>
            <w:bottom w:val="none" w:sz="0" w:space="0" w:color="auto"/>
            <w:right w:val="none" w:sz="0" w:space="0" w:color="auto"/>
          </w:divBdr>
        </w:div>
        <w:div w:id="59865031">
          <w:marLeft w:val="640"/>
          <w:marRight w:val="0"/>
          <w:marTop w:val="0"/>
          <w:marBottom w:val="0"/>
          <w:divBdr>
            <w:top w:val="none" w:sz="0" w:space="0" w:color="auto"/>
            <w:left w:val="none" w:sz="0" w:space="0" w:color="auto"/>
            <w:bottom w:val="none" w:sz="0" w:space="0" w:color="auto"/>
            <w:right w:val="none" w:sz="0" w:space="0" w:color="auto"/>
          </w:divBdr>
        </w:div>
        <w:div w:id="165680188">
          <w:marLeft w:val="640"/>
          <w:marRight w:val="0"/>
          <w:marTop w:val="0"/>
          <w:marBottom w:val="0"/>
          <w:divBdr>
            <w:top w:val="none" w:sz="0" w:space="0" w:color="auto"/>
            <w:left w:val="none" w:sz="0" w:space="0" w:color="auto"/>
            <w:bottom w:val="none" w:sz="0" w:space="0" w:color="auto"/>
            <w:right w:val="none" w:sz="0" w:space="0" w:color="auto"/>
          </w:divBdr>
        </w:div>
        <w:div w:id="254360049">
          <w:marLeft w:val="640"/>
          <w:marRight w:val="0"/>
          <w:marTop w:val="0"/>
          <w:marBottom w:val="0"/>
          <w:divBdr>
            <w:top w:val="none" w:sz="0" w:space="0" w:color="auto"/>
            <w:left w:val="none" w:sz="0" w:space="0" w:color="auto"/>
            <w:bottom w:val="none" w:sz="0" w:space="0" w:color="auto"/>
            <w:right w:val="none" w:sz="0" w:space="0" w:color="auto"/>
          </w:divBdr>
        </w:div>
        <w:div w:id="884218844">
          <w:marLeft w:val="640"/>
          <w:marRight w:val="0"/>
          <w:marTop w:val="0"/>
          <w:marBottom w:val="0"/>
          <w:divBdr>
            <w:top w:val="none" w:sz="0" w:space="0" w:color="auto"/>
            <w:left w:val="none" w:sz="0" w:space="0" w:color="auto"/>
            <w:bottom w:val="none" w:sz="0" w:space="0" w:color="auto"/>
            <w:right w:val="none" w:sz="0" w:space="0" w:color="auto"/>
          </w:divBdr>
        </w:div>
        <w:div w:id="929394321">
          <w:marLeft w:val="640"/>
          <w:marRight w:val="0"/>
          <w:marTop w:val="0"/>
          <w:marBottom w:val="0"/>
          <w:divBdr>
            <w:top w:val="none" w:sz="0" w:space="0" w:color="auto"/>
            <w:left w:val="none" w:sz="0" w:space="0" w:color="auto"/>
            <w:bottom w:val="none" w:sz="0" w:space="0" w:color="auto"/>
            <w:right w:val="none" w:sz="0" w:space="0" w:color="auto"/>
          </w:divBdr>
        </w:div>
        <w:div w:id="2061779955">
          <w:marLeft w:val="640"/>
          <w:marRight w:val="0"/>
          <w:marTop w:val="0"/>
          <w:marBottom w:val="0"/>
          <w:divBdr>
            <w:top w:val="none" w:sz="0" w:space="0" w:color="auto"/>
            <w:left w:val="none" w:sz="0" w:space="0" w:color="auto"/>
            <w:bottom w:val="none" w:sz="0" w:space="0" w:color="auto"/>
            <w:right w:val="none" w:sz="0" w:space="0" w:color="auto"/>
          </w:divBdr>
        </w:div>
        <w:div w:id="1469199463">
          <w:marLeft w:val="640"/>
          <w:marRight w:val="0"/>
          <w:marTop w:val="0"/>
          <w:marBottom w:val="0"/>
          <w:divBdr>
            <w:top w:val="none" w:sz="0" w:space="0" w:color="auto"/>
            <w:left w:val="none" w:sz="0" w:space="0" w:color="auto"/>
            <w:bottom w:val="none" w:sz="0" w:space="0" w:color="auto"/>
            <w:right w:val="none" w:sz="0" w:space="0" w:color="auto"/>
          </w:divBdr>
        </w:div>
        <w:div w:id="1211303003">
          <w:marLeft w:val="640"/>
          <w:marRight w:val="0"/>
          <w:marTop w:val="0"/>
          <w:marBottom w:val="0"/>
          <w:divBdr>
            <w:top w:val="none" w:sz="0" w:space="0" w:color="auto"/>
            <w:left w:val="none" w:sz="0" w:space="0" w:color="auto"/>
            <w:bottom w:val="none" w:sz="0" w:space="0" w:color="auto"/>
            <w:right w:val="none" w:sz="0" w:space="0" w:color="auto"/>
          </w:divBdr>
        </w:div>
        <w:div w:id="993219587">
          <w:marLeft w:val="640"/>
          <w:marRight w:val="0"/>
          <w:marTop w:val="0"/>
          <w:marBottom w:val="0"/>
          <w:divBdr>
            <w:top w:val="none" w:sz="0" w:space="0" w:color="auto"/>
            <w:left w:val="none" w:sz="0" w:space="0" w:color="auto"/>
            <w:bottom w:val="none" w:sz="0" w:space="0" w:color="auto"/>
            <w:right w:val="none" w:sz="0" w:space="0" w:color="auto"/>
          </w:divBdr>
        </w:div>
        <w:div w:id="310409569">
          <w:marLeft w:val="640"/>
          <w:marRight w:val="0"/>
          <w:marTop w:val="0"/>
          <w:marBottom w:val="0"/>
          <w:divBdr>
            <w:top w:val="none" w:sz="0" w:space="0" w:color="auto"/>
            <w:left w:val="none" w:sz="0" w:space="0" w:color="auto"/>
            <w:bottom w:val="none" w:sz="0" w:space="0" w:color="auto"/>
            <w:right w:val="none" w:sz="0" w:space="0" w:color="auto"/>
          </w:divBdr>
        </w:div>
        <w:div w:id="617183816">
          <w:marLeft w:val="640"/>
          <w:marRight w:val="0"/>
          <w:marTop w:val="0"/>
          <w:marBottom w:val="0"/>
          <w:divBdr>
            <w:top w:val="none" w:sz="0" w:space="0" w:color="auto"/>
            <w:left w:val="none" w:sz="0" w:space="0" w:color="auto"/>
            <w:bottom w:val="none" w:sz="0" w:space="0" w:color="auto"/>
            <w:right w:val="none" w:sz="0" w:space="0" w:color="auto"/>
          </w:divBdr>
        </w:div>
        <w:div w:id="1007828418">
          <w:marLeft w:val="640"/>
          <w:marRight w:val="0"/>
          <w:marTop w:val="0"/>
          <w:marBottom w:val="0"/>
          <w:divBdr>
            <w:top w:val="none" w:sz="0" w:space="0" w:color="auto"/>
            <w:left w:val="none" w:sz="0" w:space="0" w:color="auto"/>
            <w:bottom w:val="none" w:sz="0" w:space="0" w:color="auto"/>
            <w:right w:val="none" w:sz="0" w:space="0" w:color="auto"/>
          </w:divBdr>
        </w:div>
        <w:div w:id="607932297">
          <w:marLeft w:val="640"/>
          <w:marRight w:val="0"/>
          <w:marTop w:val="0"/>
          <w:marBottom w:val="0"/>
          <w:divBdr>
            <w:top w:val="none" w:sz="0" w:space="0" w:color="auto"/>
            <w:left w:val="none" w:sz="0" w:space="0" w:color="auto"/>
            <w:bottom w:val="none" w:sz="0" w:space="0" w:color="auto"/>
            <w:right w:val="none" w:sz="0" w:space="0" w:color="auto"/>
          </w:divBdr>
        </w:div>
        <w:div w:id="1276330240">
          <w:marLeft w:val="640"/>
          <w:marRight w:val="0"/>
          <w:marTop w:val="0"/>
          <w:marBottom w:val="0"/>
          <w:divBdr>
            <w:top w:val="none" w:sz="0" w:space="0" w:color="auto"/>
            <w:left w:val="none" w:sz="0" w:space="0" w:color="auto"/>
            <w:bottom w:val="none" w:sz="0" w:space="0" w:color="auto"/>
            <w:right w:val="none" w:sz="0" w:space="0" w:color="auto"/>
          </w:divBdr>
        </w:div>
        <w:div w:id="1132404137">
          <w:marLeft w:val="640"/>
          <w:marRight w:val="0"/>
          <w:marTop w:val="0"/>
          <w:marBottom w:val="0"/>
          <w:divBdr>
            <w:top w:val="none" w:sz="0" w:space="0" w:color="auto"/>
            <w:left w:val="none" w:sz="0" w:space="0" w:color="auto"/>
            <w:bottom w:val="none" w:sz="0" w:space="0" w:color="auto"/>
            <w:right w:val="none" w:sz="0" w:space="0" w:color="auto"/>
          </w:divBdr>
        </w:div>
        <w:div w:id="1261448380">
          <w:marLeft w:val="640"/>
          <w:marRight w:val="0"/>
          <w:marTop w:val="0"/>
          <w:marBottom w:val="0"/>
          <w:divBdr>
            <w:top w:val="none" w:sz="0" w:space="0" w:color="auto"/>
            <w:left w:val="none" w:sz="0" w:space="0" w:color="auto"/>
            <w:bottom w:val="none" w:sz="0" w:space="0" w:color="auto"/>
            <w:right w:val="none" w:sz="0" w:space="0" w:color="auto"/>
          </w:divBdr>
        </w:div>
        <w:div w:id="1771849276">
          <w:marLeft w:val="640"/>
          <w:marRight w:val="0"/>
          <w:marTop w:val="0"/>
          <w:marBottom w:val="0"/>
          <w:divBdr>
            <w:top w:val="none" w:sz="0" w:space="0" w:color="auto"/>
            <w:left w:val="none" w:sz="0" w:space="0" w:color="auto"/>
            <w:bottom w:val="none" w:sz="0" w:space="0" w:color="auto"/>
            <w:right w:val="none" w:sz="0" w:space="0" w:color="auto"/>
          </w:divBdr>
        </w:div>
        <w:div w:id="1926181446">
          <w:marLeft w:val="640"/>
          <w:marRight w:val="0"/>
          <w:marTop w:val="0"/>
          <w:marBottom w:val="0"/>
          <w:divBdr>
            <w:top w:val="none" w:sz="0" w:space="0" w:color="auto"/>
            <w:left w:val="none" w:sz="0" w:space="0" w:color="auto"/>
            <w:bottom w:val="none" w:sz="0" w:space="0" w:color="auto"/>
            <w:right w:val="none" w:sz="0" w:space="0" w:color="auto"/>
          </w:divBdr>
        </w:div>
        <w:div w:id="1063330471">
          <w:marLeft w:val="640"/>
          <w:marRight w:val="0"/>
          <w:marTop w:val="0"/>
          <w:marBottom w:val="0"/>
          <w:divBdr>
            <w:top w:val="none" w:sz="0" w:space="0" w:color="auto"/>
            <w:left w:val="none" w:sz="0" w:space="0" w:color="auto"/>
            <w:bottom w:val="none" w:sz="0" w:space="0" w:color="auto"/>
            <w:right w:val="none" w:sz="0" w:space="0" w:color="auto"/>
          </w:divBdr>
        </w:div>
        <w:div w:id="633677675">
          <w:marLeft w:val="640"/>
          <w:marRight w:val="0"/>
          <w:marTop w:val="0"/>
          <w:marBottom w:val="0"/>
          <w:divBdr>
            <w:top w:val="none" w:sz="0" w:space="0" w:color="auto"/>
            <w:left w:val="none" w:sz="0" w:space="0" w:color="auto"/>
            <w:bottom w:val="none" w:sz="0" w:space="0" w:color="auto"/>
            <w:right w:val="none" w:sz="0" w:space="0" w:color="auto"/>
          </w:divBdr>
        </w:div>
        <w:div w:id="1590457790">
          <w:marLeft w:val="640"/>
          <w:marRight w:val="0"/>
          <w:marTop w:val="0"/>
          <w:marBottom w:val="0"/>
          <w:divBdr>
            <w:top w:val="none" w:sz="0" w:space="0" w:color="auto"/>
            <w:left w:val="none" w:sz="0" w:space="0" w:color="auto"/>
            <w:bottom w:val="none" w:sz="0" w:space="0" w:color="auto"/>
            <w:right w:val="none" w:sz="0" w:space="0" w:color="auto"/>
          </w:divBdr>
        </w:div>
        <w:div w:id="1129133341">
          <w:marLeft w:val="640"/>
          <w:marRight w:val="0"/>
          <w:marTop w:val="0"/>
          <w:marBottom w:val="0"/>
          <w:divBdr>
            <w:top w:val="none" w:sz="0" w:space="0" w:color="auto"/>
            <w:left w:val="none" w:sz="0" w:space="0" w:color="auto"/>
            <w:bottom w:val="none" w:sz="0" w:space="0" w:color="auto"/>
            <w:right w:val="none" w:sz="0" w:space="0" w:color="auto"/>
          </w:divBdr>
        </w:div>
        <w:div w:id="29260830">
          <w:marLeft w:val="640"/>
          <w:marRight w:val="0"/>
          <w:marTop w:val="0"/>
          <w:marBottom w:val="0"/>
          <w:divBdr>
            <w:top w:val="none" w:sz="0" w:space="0" w:color="auto"/>
            <w:left w:val="none" w:sz="0" w:space="0" w:color="auto"/>
            <w:bottom w:val="none" w:sz="0" w:space="0" w:color="auto"/>
            <w:right w:val="none" w:sz="0" w:space="0" w:color="auto"/>
          </w:divBdr>
        </w:div>
        <w:div w:id="1532109226">
          <w:marLeft w:val="640"/>
          <w:marRight w:val="0"/>
          <w:marTop w:val="0"/>
          <w:marBottom w:val="0"/>
          <w:divBdr>
            <w:top w:val="none" w:sz="0" w:space="0" w:color="auto"/>
            <w:left w:val="none" w:sz="0" w:space="0" w:color="auto"/>
            <w:bottom w:val="none" w:sz="0" w:space="0" w:color="auto"/>
            <w:right w:val="none" w:sz="0" w:space="0" w:color="auto"/>
          </w:divBdr>
        </w:div>
        <w:div w:id="451746352">
          <w:marLeft w:val="640"/>
          <w:marRight w:val="0"/>
          <w:marTop w:val="0"/>
          <w:marBottom w:val="0"/>
          <w:divBdr>
            <w:top w:val="none" w:sz="0" w:space="0" w:color="auto"/>
            <w:left w:val="none" w:sz="0" w:space="0" w:color="auto"/>
            <w:bottom w:val="none" w:sz="0" w:space="0" w:color="auto"/>
            <w:right w:val="none" w:sz="0" w:space="0" w:color="auto"/>
          </w:divBdr>
        </w:div>
        <w:div w:id="1494181149">
          <w:marLeft w:val="640"/>
          <w:marRight w:val="0"/>
          <w:marTop w:val="0"/>
          <w:marBottom w:val="0"/>
          <w:divBdr>
            <w:top w:val="none" w:sz="0" w:space="0" w:color="auto"/>
            <w:left w:val="none" w:sz="0" w:space="0" w:color="auto"/>
            <w:bottom w:val="none" w:sz="0" w:space="0" w:color="auto"/>
            <w:right w:val="none" w:sz="0" w:space="0" w:color="auto"/>
          </w:divBdr>
        </w:div>
        <w:div w:id="1005131800">
          <w:marLeft w:val="640"/>
          <w:marRight w:val="0"/>
          <w:marTop w:val="0"/>
          <w:marBottom w:val="0"/>
          <w:divBdr>
            <w:top w:val="none" w:sz="0" w:space="0" w:color="auto"/>
            <w:left w:val="none" w:sz="0" w:space="0" w:color="auto"/>
            <w:bottom w:val="none" w:sz="0" w:space="0" w:color="auto"/>
            <w:right w:val="none" w:sz="0" w:space="0" w:color="auto"/>
          </w:divBdr>
        </w:div>
        <w:div w:id="1276326629">
          <w:marLeft w:val="640"/>
          <w:marRight w:val="0"/>
          <w:marTop w:val="0"/>
          <w:marBottom w:val="0"/>
          <w:divBdr>
            <w:top w:val="none" w:sz="0" w:space="0" w:color="auto"/>
            <w:left w:val="none" w:sz="0" w:space="0" w:color="auto"/>
            <w:bottom w:val="none" w:sz="0" w:space="0" w:color="auto"/>
            <w:right w:val="none" w:sz="0" w:space="0" w:color="auto"/>
          </w:divBdr>
        </w:div>
        <w:div w:id="115566581">
          <w:marLeft w:val="640"/>
          <w:marRight w:val="0"/>
          <w:marTop w:val="0"/>
          <w:marBottom w:val="0"/>
          <w:divBdr>
            <w:top w:val="none" w:sz="0" w:space="0" w:color="auto"/>
            <w:left w:val="none" w:sz="0" w:space="0" w:color="auto"/>
            <w:bottom w:val="none" w:sz="0" w:space="0" w:color="auto"/>
            <w:right w:val="none" w:sz="0" w:space="0" w:color="auto"/>
          </w:divBdr>
        </w:div>
        <w:div w:id="666179587">
          <w:marLeft w:val="640"/>
          <w:marRight w:val="0"/>
          <w:marTop w:val="0"/>
          <w:marBottom w:val="0"/>
          <w:divBdr>
            <w:top w:val="none" w:sz="0" w:space="0" w:color="auto"/>
            <w:left w:val="none" w:sz="0" w:space="0" w:color="auto"/>
            <w:bottom w:val="none" w:sz="0" w:space="0" w:color="auto"/>
            <w:right w:val="none" w:sz="0" w:space="0" w:color="auto"/>
          </w:divBdr>
        </w:div>
        <w:div w:id="1383672716">
          <w:marLeft w:val="640"/>
          <w:marRight w:val="0"/>
          <w:marTop w:val="0"/>
          <w:marBottom w:val="0"/>
          <w:divBdr>
            <w:top w:val="none" w:sz="0" w:space="0" w:color="auto"/>
            <w:left w:val="none" w:sz="0" w:space="0" w:color="auto"/>
            <w:bottom w:val="none" w:sz="0" w:space="0" w:color="auto"/>
            <w:right w:val="none" w:sz="0" w:space="0" w:color="auto"/>
          </w:divBdr>
        </w:div>
        <w:div w:id="1486781294">
          <w:marLeft w:val="640"/>
          <w:marRight w:val="0"/>
          <w:marTop w:val="0"/>
          <w:marBottom w:val="0"/>
          <w:divBdr>
            <w:top w:val="none" w:sz="0" w:space="0" w:color="auto"/>
            <w:left w:val="none" w:sz="0" w:space="0" w:color="auto"/>
            <w:bottom w:val="none" w:sz="0" w:space="0" w:color="auto"/>
            <w:right w:val="none" w:sz="0" w:space="0" w:color="auto"/>
          </w:divBdr>
        </w:div>
        <w:div w:id="657536561">
          <w:marLeft w:val="640"/>
          <w:marRight w:val="0"/>
          <w:marTop w:val="0"/>
          <w:marBottom w:val="0"/>
          <w:divBdr>
            <w:top w:val="none" w:sz="0" w:space="0" w:color="auto"/>
            <w:left w:val="none" w:sz="0" w:space="0" w:color="auto"/>
            <w:bottom w:val="none" w:sz="0" w:space="0" w:color="auto"/>
            <w:right w:val="none" w:sz="0" w:space="0" w:color="auto"/>
          </w:divBdr>
        </w:div>
        <w:div w:id="597761109">
          <w:marLeft w:val="640"/>
          <w:marRight w:val="0"/>
          <w:marTop w:val="0"/>
          <w:marBottom w:val="0"/>
          <w:divBdr>
            <w:top w:val="none" w:sz="0" w:space="0" w:color="auto"/>
            <w:left w:val="none" w:sz="0" w:space="0" w:color="auto"/>
            <w:bottom w:val="none" w:sz="0" w:space="0" w:color="auto"/>
            <w:right w:val="none" w:sz="0" w:space="0" w:color="auto"/>
          </w:divBdr>
        </w:div>
        <w:div w:id="972834836">
          <w:marLeft w:val="640"/>
          <w:marRight w:val="0"/>
          <w:marTop w:val="0"/>
          <w:marBottom w:val="0"/>
          <w:divBdr>
            <w:top w:val="none" w:sz="0" w:space="0" w:color="auto"/>
            <w:left w:val="none" w:sz="0" w:space="0" w:color="auto"/>
            <w:bottom w:val="none" w:sz="0" w:space="0" w:color="auto"/>
            <w:right w:val="none" w:sz="0" w:space="0" w:color="auto"/>
          </w:divBdr>
        </w:div>
        <w:div w:id="184944499">
          <w:marLeft w:val="640"/>
          <w:marRight w:val="0"/>
          <w:marTop w:val="0"/>
          <w:marBottom w:val="0"/>
          <w:divBdr>
            <w:top w:val="none" w:sz="0" w:space="0" w:color="auto"/>
            <w:left w:val="none" w:sz="0" w:space="0" w:color="auto"/>
            <w:bottom w:val="none" w:sz="0" w:space="0" w:color="auto"/>
            <w:right w:val="none" w:sz="0" w:space="0" w:color="auto"/>
          </w:divBdr>
        </w:div>
        <w:div w:id="746927404">
          <w:marLeft w:val="640"/>
          <w:marRight w:val="0"/>
          <w:marTop w:val="0"/>
          <w:marBottom w:val="0"/>
          <w:divBdr>
            <w:top w:val="none" w:sz="0" w:space="0" w:color="auto"/>
            <w:left w:val="none" w:sz="0" w:space="0" w:color="auto"/>
            <w:bottom w:val="none" w:sz="0" w:space="0" w:color="auto"/>
            <w:right w:val="none" w:sz="0" w:space="0" w:color="auto"/>
          </w:divBdr>
        </w:div>
        <w:div w:id="1668709780">
          <w:marLeft w:val="640"/>
          <w:marRight w:val="0"/>
          <w:marTop w:val="0"/>
          <w:marBottom w:val="0"/>
          <w:divBdr>
            <w:top w:val="none" w:sz="0" w:space="0" w:color="auto"/>
            <w:left w:val="none" w:sz="0" w:space="0" w:color="auto"/>
            <w:bottom w:val="none" w:sz="0" w:space="0" w:color="auto"/>
            <w:right w:val="none" w:sz="0" w:space="0" w:color="auto"/>
          </w:divBdr>
        </w:div>
        <w:div w:id="1117023464">
          <w:marLeft w:val="640"/>
          <w:marRight w:val="0"/>
          <w:marTop w:val="0"/>
          <w:marBottom w:val="0"/>
          <w:divBdr>
            <w:top w:val="none" w:sz="0" w:space="0" w:color="auto"/>
            <w:left w:val="none" w:sz="0" w:space="0" w:color="auto"/>
            <w:bottom w:val="none" w:sz="0" w:space="0" w:color="auto"/>
            <w:right w:val="none" w:sz="0" w:space="0" w:color="auto"/>
          </w:divBdr>
        </w:div>
        <w:div w:id="508255568">
          <w:marLeft w:val="640"/>
          <w:marRight w:val="0"/>
          <w:marTop w:val="0"/>
          <w:marBottom w:val="0"/>
          <w:divBdr>
            <w:top w:val="none" w:sz="0" w:space="0" w:color="auto"/>
            <w:left w:val="none" w:sz="0" w:space="0" w:color="auto"/>
            <w:bottom w:val="none" w:sz="0" w:space="0" w:color="auto"/>
            <w:right w:val="none" w:sz="0" w:space="0" w:color="auto"/>
          </w:divBdr>
        </w:div>
        <w:div w:id="1286232795">
          <w:marLeft w:val="640"/>
          <w:marRight w:val="0"/>
          <w:marTop w:val="0"/>
          <w:marBottom w:val="0"/>
          <w:divBdr>
            <w:top w:val="none" w:sz="0" w:space="0" w:color="auto"/>
            <w:left w:val="none" w:sz="0" w:space="0" w:color="auto"/>
            <w:bottom w:val="none" w:sz="0" w:space="0" w:color="auto"/>
            <w:right w:val="none" w:sz="0" w:space="0" w:color="auto"/>
          </w:divBdr>
        </w:div>
        <w:div w:id="1294100135">
          <w:marLeft w:val="640"/>
          <w:marRight w:val="0"/>
          <w:marTop w:val="0"/>
          <w:marBottom w:val="0"/>
          <w:divBdr>
            <w:top w:val="none" w:sz="0" w:space="0" w:color="auto"/>
            <w:left w:val="none" w:sz="0" w:space="0" w:color="auto"/>
            <w:bottom w:val="none" w:sz="0" w:space="0" w:color="auto"/>
            <w:right w:val="none" w:sz="0" w:space="0" w:color="auto"/>
          </w:divBdr>
        </w:div>
        <w:div w:id="1777601249">
          <w:marLeft w:val="640"/>
          <w:marRight w:val="0"/>
          <w:marTop w:val="0"/>
          <w:marBottom w:val="0"/>
          <w:divBdr>
            <w:top w:val="none" w:sz="0" w:space="0" w:color="auto"/>
            <w:left w:val="none" w:sz="0" w:space="0" w:color="auto"/>
            <w:bottom w:val="none" w:sz="0" w:space="0" w:color="auto"/>
            <w:right w:val="none" w:sz="0" w:space="0" w:color="auto"/>
          </w:divBdr>
        </w:div>
        <w:div w:id="1572737500">
          <w:marLeft w:val="640"/>
          <w:marRight w:val="0"/>
          <w:marTop w:val="0"/>
          <w:marBottom w:val="0"/>
          <w:divBdr>
            <w:top w:val="none" w:sz="0" w:space="0" w:color="auto"/>
            <w:left w:val="none" w:sz="0" w:space="0" w:color="auto"/>
            <w:bottom w:val="none" w:sz="0" w:space="0" w:color="auto"/>
            <w:right w:val="none" w:sz="0" w:space="0" w:color="auto"/>
          </w:divBdr>
        </w:div>
        <w:div w:id="1892646639">
          <w:marLeft w:val="640"/>
          <w:marRight w:val="0"/>
          <w:marTop w:val="0"/>
          <w:marBottom w:val="0"/>
          <w:divBdr>
            <w:top w:val="none" w:sz="0" w:space="0" w:color="auto"/>
            <w:left w:val="none" w:sz="0" w:space="0" w:color="auto"/>
            <w:bottom w:val="none" w:sz="0" w:space="0" w:color="auto"/>
            <w:right w:val="none" w:sz="0" w:space="0" w:color="auto"/>
          </w:divBdr>
        </w:div>
        <w:div w:id="1008755520">
          <w:marLeft w:val="640"/>
          <w:marRight w:val="0"/>
          <w:marTop w:val="0"/>
          <w:marBottom w:val="0"/>
          <w:divBdr>
            <w:top w:val="none" w:sz="0" w:space="0" w:color="auto"/>
            <w:left w:val="none" w:sz="0" w:space="0" w:color="auto"/>
            <w:bottom w:val="none" w:sz="0" w:space="0" w:color="auto"/>
            <w:right w:val="none" w:sz="0" w:space="0" w:color="auto"/>
          </w:divBdr>
        </w:div>
        <w:div w:id="1704548843">
          <w:marLeft w:val="640"/>
          <w:marRight w:val="0"/>
          <w:marTop w:val="0"/>
          <w:marBottom w:val="0"/>
          <w:divBdr>
            <w:top w:val="none" w:sz="0" w:space="0" w:color="auto"/>
            <w:left w:val="none" w:sz="0" w:space="0" w:color="auto"/>
            <w:bottom w:val="none" w:sz="0" w:space="0" w:color="auto"/>
            <w:right w:val="none" w:sz="0" w:space="0" w:color="auto"/>
          </w:divBdr>
        </w:div>
        <w:div w:id="59332364">
          <w:marLeft w:val="640"/>
          <w:marRight w:val="0"/>
          <w:marTop w:val="0"/>
          <w:marBottom w:val="0"/>
          <w:divBdr>
            <w:top w:val="none" w:sz="0" w:space="0" w:color="auto"/>
            <w:left w:val="none" w:sz="0" w:space="0" w:color="auto"/>
            <w:bottom w:val="none" w:sz="0" w:space="0" w:color="auto"/>
            <w:right w:val="none" w:sz="0" w:space="0" w:color="auto"/>
          </w:divBdr>
        </w:div>
        <w:div w:id="1294404311">
          <w:marLeft w:val="640"/>
          <w:marRight w:val="0"/>
          <w:marTop w:val="0"/>
          <w:marBottom w:val="0"/>
          <w:divBdr>
            <w:top w:val="none" w:sz="0" w:space="0" w:color="auto"/>
            <w:left w:val="none" w:sz="0" w:space="0" w:color="auto"/>
            <w:bottom w:val="none" w:sz="0" w:space="0" w:color="auto"/>
            <w:right w:val="none" w:sz="0" w:space="0" w:color="auto"/>
          </w:divBdr>
        </w:div>
      </w:divsChild>
    </w:div>
    <w:div w:id="749934348">
      <w:bodyDiv w:val="1"/>
      <w:marLeft w:val="0"/>
      <w:marRight w:val="0"/>
      <w:marTop w:val="0"/>
      <w:marBottom w:val="0"/>
      <w:divBdr>
        <w:top w:val="none" w:sz="0" w:space="0" w:color="auto"/>
        <w:left w:val="none" w:sz="0" w:space="0" w:color="auto"/>
        <w:bottom w:val="none" w:sz="0" w:space="0" w:color="auto"/>
        <w:right w:val="none" w:sz="0" w:space="0" w:color="auto"/>
      </w:divBdr>
      <w:divsChild>
        <w:div w:id="1689481243">
          <w:marLeft w:val="640"/>
          <w:marRight w:val="0"/>
          <w:marTop w:val="0"/>
          <w:marBottom w:val="0"/>
          <w:divBdr>
            <w:top w:val="none" w:sz="0" w:space="0" w:color="auto"/>
            <w:left w:val="none" w:sz="0" w:space="0" w:color="auto"/>
            <w:bottom w:val="none" w:sz="0" w:space="0" w:color="auto"/>
            <w:right w:val="none" w:sz="0" w:space="0" w:color="auto"/>
          </w:divBdr>
        </w:div>
        <w:div w:id="1049264106">
          <w:marLeft w:val="640"/>
          <w:marRight w:val="0"/>
          <w:marTop w:val="0"/>
          <w:marBottom w:val="0"/>
          <w:divBdr>
            <w:top w:val="none" w:sz="0" w:space="0" w:color="auto"/>
            <w:left w:val="none" w:sz="0" w:space="0" w:color="auto"/>
            <w:bottom w:val="none" w:sz="0" w:space="0" w:color="auto"/>
            <w:right w:val="none" w:sz="0" w:space="0" w:color="auto"/>
          </w:divBdr>
        </w:div>
        <w:div w:id="464202058">
          <w:marLeft w:val="640"/>
          <w:marRight w:val="0"/>
          <w:marTop w:val="0"/>
          <w:marBottom w:val="0"/>
          <w:divBdr>
            <w:top w:val="none" w:sz="0" w:space="0" w:color="auto"/>
            <w:left w:val="none" w:sz="0" w:space="0" w:color="auto"/>
            <w:bottom w:val="none" w:sz="0" w:space="0" w:color="auto"/>
            <w:right w:val="none" w:sz="0" w:space="0" w:color="auto"/>
          </w:divBdr>
        </w:div>
        <w:div w:id="1843229943">
          <w:marLeft w:val="640"/>
          <w:marRight w:val="0"/>
          <w:marTop w:val="0"/>
          <w:marBottom w:val="0"/>
          <w:divBdr>
            <w:top w:val="none" w:sz="0" w:space="0" w:color="auto"/>
            <w:left w:val="none" w:sz="0" w:space="0" w:color="auto"/>
            <w:bottom w:val="none" w:sz="0" w:space="0" w:color="auto"/>
            <w:right w:val="none" w:sz="0" w:space="0" w:color="auto"/>
          </w:divBdr>
        </w:div>
        <w:div w:id="1808204259">
          <w:marLeft w:val="640"/>
          <w:marRight w:val="0"/>
          <w:marTop w:val="0"/>
          <w:marBottom w:val="0"/>
          <w:divBdr>
            <w:top w:val="none" w:sz="0" w:space="0" w:color="auto"/>
            <w:left w:val="none" w:sz="0" w:space="0" w:color="auto"/>
            <w:bottom w:val="none" w:sz="0" w:space="0" w:color="auto"/>
            <w:right w:val="none" w:sz="0" w:space="0" w:color="auto"/>
          </w:divBdr>
        </w:div>
        <w:div w:id="523251828">
          <w:marLeft w:val="640"/>
          <w:marRight w:val="0"/>
          <w:marTop w:val="0"/>
          <w:marBottom w:val="0"/>
          <w:divBdr>
            <w:top w:val="none" w:sz="0" w:space="0" w:color="auto"/>
            <w:left w:val="none" w:sz="0" w:space="0" w:color="auto"/>
            <w:bottom w:val="none" w:sz="0" w:space="0" w:color="auto"/>
            <w:right w:val="none" w:sz="0" w:space="0" w:color="auto"/>
          </w:divBdr>
        </w:div>
        <w:div w:id="1274049265">
          <w:marLeft w:val="640"/>
          <w:marRight w:val="0"/>
          <w:marTop w:val="0"/>
          <w:marBottom w:val="0"/>
          <w:divBdr>
            <w:top w:val="none" w:sz="0" w:space="0" w:color="auto"/>
            <w:left w:val="none" w:sz="0" w:space="0" w:color="auto"/>
            <w:bottom w:val="none" w:sz="0" w:space="0" w:color="auto"/>
            <w:right w:val="none" w:sz="0" w:space="0" w:color="auto"/>
          </w:divBdr>
        </w:div>
        <w:div w:id="2120417320">
          <w:marLeft w:val="640"/>
          <w:marRight w:val="0"/>
          <w:marTop w:val="0"/>
          <w:marBottom w:val="0"/>
          <w:divBdr>
            <w:top w:val="none" w:sz="0" w:space="0" w:color="auto"/>
            <w:left w:val="none" w:sz="0" w:space="0" w:color="auto"/>
            <w:bottom w:val="none" w:sz="0" w:space="0" w:color="auto"/>
            <w:right w:val="none" w:sz="0" w:space="0" w:color="auto"/>
          </w:divBdr>
        </w:div>
        <w:div w:id="1261986792">
          <w:marLeft w:val="640"/>
          <w:marRight w:val="0"/>
          <w:marTop w:val="0"/>
          <w:marBottom w:val="0"/>
          <w:divBdr>
            <w:top w:val="none" w:sz="0" w:space="0" w:color="auto"/>
            <w:left w:val="none" w:sz="0" w:space="0" w:color="auto"/>
            <w:bottom w:val="none" w:sz="0" w:space="0" w:color="auto"/>
            <w:right w:val="none" w:sz="0" w:space="0" w:color="auto"/>
          </w:divBdr>
        </w:div>
        <w:div w:id="656227166">
          <w:marLeft w:val="640"/>
          <w:marRight w:val="0"/>
          <w:marTop w:val="0"/>
          <w:marBottom w:val="0"/>
          <w:divBdr>
            <w:top w:val="none" w:sz="0" w:space="0" w:color="auto"/>
            <w:left w:val="none" w:sz="0" w:space="0" w:color="auto"/>
            <w:bottom w:val="none" w:sz="0" w:space="0" w:color="auto"/>
            <w:right w:val="none" w:sz="0" w:space="0" w:color="auto"/>
          </w:divBdr>
        </w:div>
        <w:div w:id="401831523">
          <w:marLeft w:val="640"/>
          <w:marRight w:val="0"/>
          <w:marTop w:val="0"/>
          <w:marBottom w:val="0"/>
          <w:divBdr>
            <w:top w:val="none" w:sz="0" w:space="0" w:color="auto"/>
            <w:left w:val="none" w:sz="0" w:space="0" w:color="auto"/>
            <w:bottom w:val="none" w:sz="0" w:space="0" w:color="auto"/>
            <w:right w:val="none" w:sz="0" w:space="0" w:color="auto"/>
          </w:divBdr>
        </w:div>
        <w:div w:id="1478646780">
          <w:marLeft w:val="640"/>
          <w:marRight w:val="0"/>
          <w:marTop w:val="0"/>
          <w:marBottom w:val="0"/>
          <w:divBdr>
            <w:top w:val="none" w:sz="0" w:space="0" w:color="auto"/>
            <w:left w:val="none" w:sz="0" w:space="0" w:color="auto"/>
            <w:bottom w:val="none" w:sz="0" w:space="0" w:color="auto"/>
            <w:right w:val="none" w:sz="0" w:space="0" w:color="auto"/>
          </w:divBdr>
        </w:div>
        <w:div w:id="928274115">
          <w:marLeft w:val="640"/>
          <w:marRight w:val="0"/>
          <w:marTop w:val="0"/>
          <w:marBottom w:val="0"/>
          <w:divBdr>
            <w:top w:val="none" w:sz="0" w:space="0" w:color="auto"/>
            <w:left w:val="none" w:sz="0" w:space="0" w:color="auto"/>
            <w:bottom w:val="none" w:sz="0" w:space="0" w:color="auto"/>
            <w:right w:val="none" w:sz="0" w:space="0" w:color="auto"/>
          </w:divBdr>
        </w:div>
        <w:div w:id="1334138636">
          <w:marLeft w:val="640"/>
          <w:marRight w:val="0"/>
          <w:marTop w:val="0"/>
          <w:marBottom w:val="0"/>
          <w:divBdr>
            <w:top w:val="none" w:sz="0" w:space="0" w:color="auto"/>
            <w:left w:val="none" w:sz="0" w:space="0" w:color="auto"/>
            <w:bottom w:val="none" w:sz="0" w:space="0" w:color="auto"/>
            <w:right w:val="none" w:sz="0" w:space="0" w:color="auto"/>
          </w:divBdr>
        </w:div>
        <w:div w:id="1843550338">
          <w:marLeft w:val="640"/>
          <w:marRight w:val="0"/>
          <w:marTop w:val="0"/>
          <w:marBottom w:val="0"/>
          <w:divBdr>
            <w:top w:val="none" w:sz="0" w:space="0" w:color="auto"/>
            <w:left w:val="none" w:sz="0" w:space="0" w:color="auto"/>
            <w:bottom w:val="none" w:sz="0" w:space="0" w:color="auto"/>
            <w:right w:val="none" w:sz="0" w:space="0" w:color="auto"/>
          </w:divBdr>
        </w:div>
      </w:divsChild>
    </w:div>
    <w:div w:id="751243808">
      <w:bodyDiv w:val="1"/>
      <w:marLeft w:val="0"/>
      <w:marRight w:val="0"/>
      <w:marTop w:val="0"/>
      <w:marBottom w:val="0"/>
      <w:divBdr>
        <w:top w:val="none" w:sz="0" w:space="0" w:color="auto"/>
        <w:left w:val="none" w:sz="0" w:space="0" w:color="auto"/>
        <w:bottom w:val="none" w:sz="0" w:space="0" w:color="auto"/>
        <w:right w:val="none" w:sz="0" w:space="0" w:color="auto"/>
      </w:divBdr>
      <w:divsChild>
        <w:div w:id="1912890923">
          <w:marLeft w:val="640"/>
          <w:marRight w:val="0"/>
          <w:marTop w:val="0"/>
          <w:marBottom w:val="0"/>
          <w:divBdr>
            <w:top w:val="none" w:sz="0" w:space="0" w:color="auto"/>
            <w:left w:val="none" w:sz="0" w:space="0" w:color="auto"/>
            <w:bottom w:val="none" w:sz="0" w:space="0" w:color="auto"/>
            <w:right w:val="none" w:sz="0" w:space="0" w:color="auto"/>
          </w:divBdr>
        </w:div>
        <w:div w:id="2093696545">
          <w:marLeft w:val="640"/>
          <w:marRight w:val="0"/>
          <w:marTop w:val="0"/>
          <w:marBottom w:val="0"/>
          <w:divBdr>
            <w:top w:val="none" w:sz="0" w:space="0" w:color="auto"/>
            <w:left w:val="none" w:sz="0" w:space="0" w:color="auto"/>
            <w:bottom w:val="none" w:sz="0" w:space="0" w:color="auto"/>
            <w:right w:val="none" w:sz="0" w:space="0" w:color="auto"/>
          </w:divBdr>
        </w:div>
        <w:div w:id="472717181">
          <w:marLeft w:val="640"/>
          <w:marRight w:val="0"/>
          <w:marTop w:val="0"/>
          <w:marBottom w:val="0"/>
          <w:divBdr>
            <w:top w:val="none" w:sz="0" w:space="0" w:color="auto"/>
            <w:left w:val="none" w:sz="0" w:space="0" w:color="auto"/>
            <w:bottom w:val="none" w:sz="0" w:space="0" w:color="auto"/>
            <w:right w:val="none" w:sz="0" w:space="0" w:color="auto"/>
          </w:divBdr>
        </w:div>
        <w:div w:id="1374690528">
          <w:marLeft w:val="640"/>
          <w:marRight w:val="0"/>
          <w:marTop w:val="0"/>
          <w:marBottom w:val="0"/>
          <w:divBdr>
            <w:top w:val="none" w:sz="0" w:space="0" w:color="auto"/>
            <w:left w:val="none" w:sz="0" w:space="0" w:color="auto"/>
            <w:bottom w:val="none" w:sz="0" w:space="0" w:color="auto"/>
            <w:right w:val="none" w:sz="0" w:space="0" w:color="auto"/>
          </w:divBdr>
        </w:div>
        <w:div w:id="274098981">
          <w:marLeft w:val="640"/>
          <w:marRight w:val="0"/>
          <w:marTop w:val="0"/>
          <w:marBottom w:val="0"/>
          <w:divBdr>
            <w:top w:val="none" w:sz="0" w:space="0" w:color="auto"/>
            <w:left w:val="none" w:sz="0" w:space="0" w:color="auto"/>
            <w:bottom w:val="none" w:sz="0" w:space="0" w:color="auto"/>
            <w:right w:val="none" w:sz="0" w:space="0" w:color="auto"/>
          </w:divBdr>
        </w:div>
        <w:div w:id="1793403823">
          <w:marLeft w:val="640"/>
          <w:marRight w:val="0"/>
          <w:marTop w:val="0"/>
          <w:marBottom w:val="0"/>
          <w:divBdr>
            <w:top w:val="none" w:sz="0" w:space="0" w:color="auto"/>
            <w:left w:val="none" w:sz="0" w:space="0" w:color="auto"/>
            <w:bottom w:val="none" w:sz="0" w:space="0" w:color="auto"/>
            <w:right w:val="none" w:sz="0" w:space="0" w:color="auto"/>
          </w:divBdr>
        </w:div>
        <w:div w:id="729688991">
          <w:marLeft w:val="640"/>
          <w:marRight w:val="0"/>
          <w:marTop w:val="0"/>
          <w:marBottom w:val="0"/>
          <w:divBdr>
            <w:top w:val="none" w:sz="0" w:space="0" w:color="auto"/>
            <w:left w:val="none" w:sz="0" w:space="0" w:color="auto"/>
            <w:bottom w:val="none" w:sz="0" w:space="0" w:color="auto"/>
            <w:right w:val="none" w:sz="0" w:space="0" w:color="auto"/>
          </w:divBdr>
        </w:div>
        <w:div w:id="102455546">
          <w:marLeft w:val="640"/>
          <w:marRight w:val="0"/>
          <w:marTop w:val="0"/>
          <w:marBottom w:val="0"/>
          <w:divBdr>
            <w:top w:val="none" w:sz="0" w:space="0" w:color="auto"/>
            <w:left w:val="none" w:sz="0" w:space="0" w:color="auto"/>
            <w:bottom w:val="none" w:sz="0" w:space="0" w:color="auto"/>
            <w:right w:val="none" w:sz="0" w:space="0" w:color="auto"/>
          </w:divBdr>
        </w:div>
        <w:div w:id="935361393">
          <w:marLeft w:val="640"/>
          <w:marRight w:val="0"/>
          <w:marTop w:val="0"/>
          <w:marBottom w:val="0"/>
          <w:divBdr>
            <w:top w:val="none" w:sz="0" w:space="0" w:color="auto"/>
            <w:left w:val="none" w:sz="0" w:space="0" w:color="auto"/>
            <w:bottom w:val="none" w:sz="0" w:space="0" w:color="auto"/>
            <w:right w:val="none" w:sz="0" w:space="0" w:color="auto"/>
          </w:divBdr>
        </w:div>
        <w:div w:id="131019392">
          <w:marLeft w:val="640"/>
          <w:marRight w:val="0"/>
          <w:marTop w:val="0"/>
          <w:marBottom w:val="0"/>
          <w:divBdr>
            <w:top w:val="none" w:sz="0" w:space="0" w:color="auto"/>
            <w:left w:val="none" w:sz="0" w:space="0" w:color="auto"/>
            <w:bottom w:val="none" w:sz="0" w:space="0" w:color="auto"/>
            <w:right w:val="none" w:sz="0" w:space="0" w:color="auto"/>
          </w:divBdr>
        </w:div>
        <w:div w:id="2031296696">
          <w:marLeft w:val="640"/>
          <w:marRight w:val="0"/>
          <w:marTop w:val="0"/>
          <w:marBottom w:val="0"/>
          <w:divBdr>
            <w:top w:val="none" w:sz="0" w:space="0" w:color="auto"/>
            <w:left w:val="none" w:sz="0" w:space="0" w:color="auto"/>
            <w:bottom w:val="none" w:sz="0" w:space="0" w:color="auto"/>
            <w:right w:val="none" w:sz="0" w:space="0" w:color="auto"/>
          </w:divBdr>
        </w:div>
        <w:div w:id="673605104">
          <w:marLeft w:val="640"/>
          <w:marRight w:val="0"/>
          <w:marTop w:val="0"/>
          <w:marBottom w:val="0"/>
          <w:divBdr>
            <w:top w:val="none" w:sz="0" w:space="0" w:color="auto"/>
            <w:left w:val="none" w:sz="0" w:space="0" w:color="auto"/>
            <w:bottom w:val="none" w:sz="0" w:space="0" w:color="auto"/>
            <w:right w:val="none" w:sz="0" w:space="0" w:color="auto"/>
          </w:divBdr>
        </w:div>
        <w:div w:id="747381423">
          <w:marLeft w:val="640"/>
          <w:marRight w:val="0"/>
          <w:marTop w:val="0"/>
          <w:marBottom w:val="0"/>
          <w:divBdr>
            <w:top w:val="none" w:sz="0" w:space="0" w:color="auto"/>
            <w:left w:val="none" w:sz="0" w:space="0" w:color="auto"/>
            <w:bottom w:val="none" w:sz="0" w:space="0" w:color="auto"/>
            <w:right w:val="none" w:sz="0" w:space="0" w:color="auto"/>
          </w:divBdr>
        </w:div>
        <w:div w:id="387611262">
          <w:marLeft w:val="640"/>
          <w:marRight w:val="0"/>
          <w:marTop w:val="0"/>
          <w:marBottom w:val="0"/>
          <w:divBdr>
            <w:top w:val="none" w:sz="0" w:space="0" w:color="auto"/>
            <w:left w:val="none" w:sz="0" w:space="0" w:color="auto"/>
            <w:bottom w:val="none" w:sz="0" w:space="0" w:color="auto"/>
            <w:right w:val="none" w:sz="0" w:space="0" w:color="auto"/>
          </w:divBdr>
        </w:div>
        <w:div w:id="1086879443">
          <w:marLeft w:val="640"/>
          <w:marRight w:val="0"/>
          <w:marTop w:val="0"/>
          <w:marBottom w:val="0"/>
          <w:divBdr>
            <w:top w:val="none" w:sz="0" w:space="0" w:color="auto"/>
            <w:left w:val="none" w:sz="0" w:space="0" w:color="auto"/>
            <w:bottom w:val="none" w:sz="0" w:space="0" w:color="auto"/>
            <w:right w:val="none" w:sz="0" w:space="0" w:color="auto"/>
          </w:divBdr>
        </w:div>
        <w:div w:id="1679117411">
          <w:marLeft w:val="640"/>
          <w:marRight w:val="0"/>
          <w:marTop w:val="0"/>
          <w:marBottom w:val="0"/>
          <w:divBdr>
            <w:top w:val="none" w:sz="0" w:space="0" w:color="auto"/>
            <w:left w:val="none" w:sz="0" w:space="0" w:color="auto"/>
            <w:bottom w:val="none" w:sz="0" w:space="0" w:color="auto"/>
            <w:right w:val="none" w:sz="0" w:space="0" w:color="auto"/>
          </w:divBdr>
        </w:div>
        <w:div w:id="1681817026">
          <w:marLeft w:val="640"/>
          <w:marRight w:val="0"/>
          <w:marTop w:val="0"/>
          <w:marBottom w:val="0"/>
          <w:divBdr>
            <w:top w:val="none" w:sz="0" w:space="0" w:color="auto"/>
            <w:left w:val="none" w:sz="0" w:space="0" w:color="auto"/>
            <w:bottom w:val="none" w:sz="0" w:space="0" w:color="auto"/>
            <w:right w:val="none" w:sz="0" w:space="0" w:color="auto"/>
          </w:divBdr>
        </w:div>
        <w:div w:id="1066413005">
          <w:marLeft w:val="640"/>
          <w:marRight w:val="0"/>
          <w:marTop w:val="0"/>
          <w:marBottom w:val="0"/>
          <w:divBdr>
            <w:top w:val="none" w:sz="0" w:space="0" w:color="auto"/>
            <w:left w:val="none" w:sz="0" w:space="0" w:color="auto"/>
            <w:bottom w:val="none" w:sz="0" w:space="0" w:color="auto"/>
            <w:right w:val="none" w:sz="0" w:space="0" w:color="auto"/>
          </w:divBdr>
        </w:div>
        <w:div w:id="421265574">
          <w:marLeft w:val="640"/>
          <w:marRight w:val="0"/>
          <w:marTop w:val="0"/>
          <w:marBottom w:val="0"/>
          <w:divBdr>
            <w:top w:val="none" w:sz="0" w:space="0" w:color="auto"/>
            <w:left w:val="none" w:sz="0" w:space="0" w:color="auto"/>
            <w:bottom w:val="none" w:sz="0" w:space="0" w:color="auto"/>
            <w:right w:val="none" w:sz="0" w:space="0" w:color="auto"/>
          </w:divBdr>
        </w:div>
        <w:div w:id="38558893">
          <w:marLeft w:val="640"/>
          <w:marRight w:val="0"/>
          <w:marTop w:val="0"/>
          <w:marBottom w:val="0"/>
          <w:divBdr>
            <w:top w:val="none" w:sz="0" w:space="0" w:color="auto"/>
            <w:left w:val="none" w:sz="0" w:space="0" w:color="auto"/>
            <w:bottom w:val="none" w:sz="0" w:space="0" w:color="auto"/>
            <w:right w:val="none" w:sz="0" w:space="0" w:color="auto"/>
          </w:divBdr>
        </w:div>
        <w:div w:id="979310242">
          <w:marLeft w:val="640"/>
          <w:marRight w:val="0"/>
          <w:marTop w:val="0"/>
          <w:marBottom w:val="0"/>
          <w:divBdr>
            <w:top w:val="none" w:sz="0" w:space="0" w:color="auto"/>
            <w:left w:val="none" w:sz="0" w:space="0" w:color="auto"/>
            <w:bottom w:val="none" w:sz="0" w:space="0" w:color="auto"/>
            <w:right w:val="none" w:sz="0" w:space="0" w:color="auto"/>
          </w:divBdr>
        </w:div>
        <w:div w:id="1741364110">
          <w:marLeft w:val="640"/>
          <w:marRight w:val="0"/>
          <w:marTop w:val="0"/>
          <w:marBottom w:val="0"/>
          <w:divBdr>
            <w:top w:val="none" w:sz="0" w:space="0" w:color="auto"/>
            <w:left w:val="none" w:sz="0" w:space="0" w:color="auto"/>
            <w:bottom w:val="none" w:sz="0" w:space="0" w:color="auto"/>
            <w:right w:val="none" w:sz="0" w:space="0" w:color="auto"/>
          </w:divBdr>
        </w:div>
        <w:div w:id="1877160732">
          <w:marLeft w:val="640"/>
          <w:marRight w:val="0"/>
          <w:marTop w:val="0"/>
          <w:marBottom w:val="0"/>
          <w:divBdr>
            <w:top w:val="none" w:sz="0" w:space="0" w:color="auto"/>
            <w:left w:val="none" w:sz="0" w:space="0" w:color="auto"/>
            <w:bottom w:val="none" w:sz="0" w:space="0" w:color="auto"/>
            <w:right w:val="none" w:sz="0" w:space="0" w:color="auto"/>
          </w:divBdr>
        </w:div>
        <w:div w:id="500856321">
          <w:marLeft w:val="640"/>
          <w:marRight w:val="0"/>
          <w:marTop w:val="0"/>
          <w:marBottom w:val="0"/>
          <w:divBdr>
            <w:top w:val="none" w:sz="0" w:space="0" w:color="auto"/>
            <w:left w:val="none" w:sz="0" w:space="0" w:color="auto"/>
            <w:bottom w:val="none" w:sz="0" w:space="0" w:color="auto"/>
            <w:right w:val="none" w:sz="0" w:space="0" w:color="auto"/>
          </w:divBdr>
        </w:div>
        <w:div w:id="937710616">
          <w:marLeft w:val="640"/>
          <w:marRight w:val="0"/>
          <w:marTop w:val="0"/>
          <w:marBottom w:val="0"/>
          <w:divBdr>
            <w:top w:val="none" w:sz="0" w:space="0" w:color="auto"/>
            <w:left w:val="none" w:sz="0" w:space="0" w:color="auto"/>
            <w:bottom w:val="none" w:sz="0" w:space="0" w:color="auto"/>
            <w:right w:val="none" w:sz="0" w:space="0" w:color="auto"/>
          </w:divBdr>
        </w:div>
        <w:div w:id="17585737">
          <w:marLeft w:val="640"/>
          <w:marRight w:val="0"/>
          <w:marTop w:val="0"/>
          <w:marBottom w:val="0"/>
          <w:divBdr>
            <w:top w:val="none" w:sz="0" w:space="0" w:color="auto"/>
            <w:left w:val="none" w:sz="0" w:space="0" w:color="auto"/>
            <w:bottom w:val="none" w:sz="0" w:space="0" w:color="auto"/>
            <w:right w:val="none" w:sz="0" w:space="0" w:color="auto"/>
          </w:divBdr>
        </w:div>
        <w:div w:id="623199015">
          <w:marLeft w:val="640"/>
          <w:marRight w:val="0"/>
          <w:marTop w:val="0"/>
          <w:marBottom w:val="0"/>
          <w:divBdr>
            <w:top w:val="none" w:sz="0" w:space="0" w:color="auto"/>
            <w:left w:val="none" w:sz="0" w:space="0" w:color="auto"/>
            <w:bottom w:val="none" w:sz="0" w:space="0" w:color="auto"/>
            <w:right w:val="none" w:sz="0" w:space="0" w:color="auto"/>
          </w:divBdr>
        </w:div>
        <w:div w:id="1011418321">
          <w:marLeft w:val="640"/>
          <w:marRight w:val="0"/>
          <w:marTop w:val="0"/>
          <w:marBottom w:val="0"/>
          <w:divBdr>
            <w:top w:val="none" w:sz="0" w:space="0" w:color="auto"/>
            <w:left w:val="none" w:sz="0" w:space="0" w:color="auto"/>
            <w:bottom w:val="none" w:sz="0" w:space="0" w:color="auto"/>
            <w:right w:val="none" w:sz="0" w:space="0" w:color="auto"/>
          </w:divBdr>
        </w:div>
        <w:div w:id="841353809">
          <w:marLeft w:val="640"/>
          <w:marRight w:val="0"/>
          <w:marTop w:val="0"/>
          <w:marBottom w:val="0"/>
          <w:divBdr>
            <w:top w:val="none" w:sz="0" w:space="0" w:color="auto"/>
            <w:left w:val="none" w:sz="0" w:space="0" w:color="auto"/>
            <w:bottom w:val="none" w:sz="0" w:space="0" w:color="auto"/>
            <w:right w:val="none" w:sz="0" w:space="0" w:color="auto"/>
          </w:divBdr>
        </w:div>
        <w:div w:id="2018379964">
          <w:marLeft w:val="640"/>
          <w:marRight w:val="0"/>
          <w:marTop w:val="0"/>
          <w:marBottom w:val="0"/>
          <w:divBdr>
            <w:top w:val="none" w:sz="0" w:space="0" w:color="auto"/>
            <w:left w:val="none" w:sz="0" w:space="0" w:color="auto"/>
            <w:bottom w:val="none" w:sz="0" w:space="0" w:color="auto"/>
            <w:right w:val="none" w:sz="0" w:space="0" w:color="auto"/>
          </w:divBdr>
        </w:div>
        <w:div w:id="1981303267">
          <w:marLeft w:val="640"/>
          <w:marRight w:val="0"/>
          <w:marTop w:val="0"/>
          <w:marBottom w:val="0"/>
          <w:divBdr>
            <w:top w:val="none" w:sz="0" w:space="0" w:color="auto"/>
            <w:left w:val="none" w:sz="0" w:space="0" w:color="auto"/>
            <w:bottom w:val="none" w:sz="0" w:space="0" w:color="auto"/>
            <w:right w:val="none" w:sz="0" w:space="0" w:color="auto"/>
          </w:divBdr>
        </w:div>
        <w:div w:id="66536459">
          <w:marLeft w:val="640"/>
          <w:marRight w:val="0"/>
          <w:marTop w:val="0"/>
          <w:marBottom w:val="0"/>
          <w:divBdr>
            <w:top w:val="none" w:sz="0" w:space="0" w:color="auto"/>
            <w:left w:val="none" w:sz="0" w:space="0" w:color="auto"/>
            <w:bottom w:val="none" w:sz="0" w:space="0" w:color="auto"/>
            <w:right w:val="none" w:sz="0" w:space="0" w:color="auto"/>
          </w:divBdr>
        </w:div>
        <w:div w:id="1885287835">
          <w:marLeft w:val="640"/>
          <w:marRight w:val="0"/>
          <w:marTop w:val="0"/>
          <w:marBottom w:val="0"/>
          <w:divBdr>
            <w:top w:val="none" w:sz="0" w:space="0" w:color="auto"/>
            <w:left w:val="none" w:sz="0" w:space="0" w:color="auto"/>
            <w:bottom w:val="none" w:sz="0" w:space="0" w:color="auto"/>
            <w:right w:val="none" w:sz="0" w:space="0" w:color="auto"/>
          </w:divBdr>
        </w:div>
        <w:div w:id="1967660349">
          <w:marLeft w:val="640"/>
          <w:marRight w:val="0"/>
          <w:marTop w:val="0"/>
          <w:marBottom w:val="0"/>
          <w:divBdr>
            <w:top w:val="none" w:sz="0" w:space="0" w:color="auto"/>
            <w:left w:val="none" w:sz="0" w:space="0" w:color="auto"/>
            <w:bottom w:val="none" w:sz="0" w:space="0" w:color="auto"/>
            <w:right w:val="none" w:sz="0" w:space="0" w:color="auto"/>
          </w:divBdr>
        </w:div>
        <w:div w:id="168953999">
          <w:marLeft w:val="640"/>
          <w:marRight w:val="0"/>
          <w:marTop w:val="0"/>
          <w:marBottom w:val="0"/>
          <w:divBdr>
            <w:top w:val="none" w:sz="0" w:space="0" w:color="auto"/>
            <w:left w:val="none" w:sz="0" w:space="0" w:color="auto"/>
            <w:bottom w:val="none" w:sz="0" w:space="0" w:color="auto"/>
            <w:right w:val="none" w:sz="0" w:space="0" w:color="auto"/>
          </w:divBdr>
        </w:div>
        <w:div w:id="1075400561">
          <w:marLeft w:val="640"/>
          <w:marRight w:val="0"/>
          <w:marTop w:val="0"/>
          <w:marBottom w:val="0"/>
          <w:divBdr>
            <w:top w:val="none" w:sz="0" w:space="0" w:color="auto"/>
            <w:left w:val="none" w:sz="0" w:space="0" w:color="auto"/>
            <w:bottom w:val="none" w:sz="0" w:space="0" w:color="auto"/>
            <w:right w:val="none" w:sz="0" w:space="0" w:color="auto"/>
          </w:divBdr>
        </w:div>
        <w:div w:id="1126199530">
          <w:marLeft w:val="640"/>
          <w:marRight w:val="0"/>
          <w:marTop w:val="0"/>
          <w:marBottom w:val="0"/>
          <w:divBdr>
            <w:top w:val="none" w:sz="0" w:space="0" w:color="auto"/>
            <w:left w:val="none" w:sz="0" w:space="0" w:color="auto"/>
            <w:bottom w:val="none" w:sz="0" w:space="0" w:color="auto"/>
            <w:right w:val="none" w:sz="0" w:space="0" w:color="auto"/>
          </w:divBdr>
        </w:div>
        <w:div w:id="1411540317">
          <w:marLeft w:val="640"/>
          <w:marRight w:val="0"/>
          <w:marTop w:val="0"/>
          <w:marBottom w:val="0"/>
          <w:divBdr>
            <w:top w:val="none" w:sz="0" w:space="0" w:color="auto"/>
            <w:left w:val="none" w:sz="0" w:space="0" w:color="auto"/>
            <w:bottom w:val="none" w:sz="0" w:space="0" w:color="auto"/>
            <w:right w:val="none" w:sz="0" w:space="0" w:color="auto"/>
          </w:divBdr>
        </w:div>
        <w:div w:id="1078331510">
          <w:marLeft w:val="640"/>
          <w:marRight w:val="0"/>
          <w:marTop w:val="0"/>
          <w:marBottom w:val="0"/>
          <w:divBdr>
            <w:top w:val="none" w:sz="0" w:space="0" w:color="auto"/>
            <w:left w:val="none" w:sz="0" w:space="0" w:color="auto"/>
            <w:bottom w:val="none" w:sz="0" w:space="0" w:color="auto"/>
            <w:right w:val="none" w:sz="0" w:space="0" w:color="auto"/>
          </w:divBdr>
        </w:div>
        <w:div w:id="999968269">
          <w:marLeft w:val="640"/>
          <w:marRight w:val="0"/>
          <w:marTop w:val="0"/>
          <w:marBottom w:val="0"/>
          <w:divBdr>
            <w:top w:val="none" w:sz="0" w:space="0" w:color="auto"/>
            <w:left w:val="none" w:sz="0" w:space="0" w:color="auto"/>
            <w:bottom w:val="none" w:sz="0" w:space="0" w:color="auto"/>
            <w:right w:val="none" w:sz="0" w:space="0" w:color="auto"/>
          </w:divBdr>
        </w:div>
        <w:div w:id="1036273706">
          <w:marLeft w:val="640"/>
          <w:marRight w:val="0"/>
          <w:marTop w:val="0"/>
          <w:marBottom w:val="0"/>
          <w:divBdr>
            <w:top w:val="none" w:sz="0" w:space="0" w:color="auto"/>
            <w:left w:val="none" w:sz="0" w:space="0" w:color="auto"/>
            <w:bottom w:val="none" w:sz="0" w:space="0" w:color="auto"/>
            <w:right w:val="none" w:sz="0" w:space="0" w:color="auto"/>
          </w:divBdr>
        </w:div>
        <w:div w:id="1911387178">
          <w:marLeft w:val="640"/>
          <w:marRight w:val="0"/>
          <w:marTop w:val="0"/>
          <w:marBottom w:val="0"/>
          <w:divBdr>
            <w:top w:val="none" w:sz="0" w:space="0" w:color="auto"/>
            <w:left w:val="none" w:sz="0" w:space="0" w:color="auto"/>
            <w:bottom w:val="none" w:sz="0" w:space="0" w:color="auto"/>
            <w:right w:val="none" w:sz="0" w:space="0" w:color="auto"/>
          </w:divBdr>
        </w:div>
        <w:div w:id="1137181232">
          <w:marLeft w:val="640"/>
          <w:marRight w:val="0"/>
          <w:marTop w:val="0"/>
          <w:marBottom w:val="0"/>
          <w:divBdr>
            <w:top w:val="none" w:sz="0" w:space="0" w:color="auto"/>
            <w:left w:val="none" w:sz="0" w:space="0" w:color="auto"/>
            <w:bottom w:val="none" w:sz="0" w:space="0" w:color="auto"/>
            <w:right w:val="none" w:sz="0" w:space="0" w:color="auto"/>
          </w:divBdr>
        </w:div>
        <w:div w:id="1547985916">
          <w:marLeft w:val="640"/>
          <w:marRight w:val="0"/>
          <w:marTop w:val="0"/>
          <w:marBottom w:val="0"/>
          <w:divBdr>
            <w:top w:val="none" w:sz="0" w:space="0" w:color="auto"/>
            <w:left w:val="none" w:sz="0" w:space="0" w:color="auto"/>
            <w:bottom w:val="none" w:sz="0" w:space="0" w:color="auto"/>
            <w:right w:val="none" w:sz="0" w:space="0" w:color="auto"/>
          </w:divBdr>
        </w:div>
        <w:div w:id="1129083785">
          <w:marLeft w:val="640"/>
          <w:marRight w:val="0"/>
          <w:marTop w:val="0"/>
          <w:marBottom w:val="0"/>
          <w:divBdr>
            <w:top w:val="none" w:sz="0" w:space="0" w:color="auto"/>
            <w:left w:val="none" w:sz="0" w:space="0" w:color="auto"/>
            <w:bottom w:val="none" w:sz="0" w:space="0" w:color="auto"/>
            <w:right w:val="none" w:sz="0" w:space="0" w:color="auto"/>
          </w:divBdr>
        </w:div>
        <w:div w:id="1841697966">
          <w:marLeft w:val="640"/>
          <w:marRight w:val="0"/>
          <w:marTop w:val="0"/>
          <w:marBottom w:val="0"/>
          <w:divBdr>
            <w:top w:val="none" w:sz="0" w:space="0" w:color="auto"/>
            <w:left w:val="none" w:sz="0" w:space="0" w:color="auto"/>
            <w:bottom w:val="none" w:sz="0" w:space="0" w:color="auto"/>
            <w:right w:val="none" w:sz="0" w:space="0" w:color="auto"/>
          </w:divBdr>
        </w:div>
        <w:div w:id="1414161241">
          <w:marLeft w:val="640"/>
          <w:marRight w:val="0"/>
          <w:marTop w:val="0"/>
          <w:marBottom w:val="0"/>
          <w:divBdr>
            <w:top w:val="none" w:sz="0" w:space="0" w:color="auto"/>
            <w:left w:val="none" w:sz="0" w:space="0" w:color="auto"/>
            <w:bottom w:val="none" w:sz="0" w:space="0" w:color="auto"/>
            <w:right w:val="none" w:sz="0" w:space="0" w:color="auto"/>
          </w:divBdr>
        </w:div>
        <w:div w:id="684982567">
          <w:marLeft w:val="640"/>
          <w:marRight w:val="0"/>
          <w:marTop w:val="0"/>
          <w:marBottom w:val="0"/>
          <w:divBdr>
            <w:top w:val="none" w:sz="0" w:space="0" w:color="auto"/>
            <w:left w:val="none" w:sz="0" w:space="0" w:color="auto"/>
            <w:bottom w:val="none" w:sz="0" w:space="0" w:color="auto"/>
            <w:right w:val="none" w:sz="0" w:space="0" w:color="auto"/>
          </w:divBdr>
        </w:div>
        <w:div w:id="1997101231">
          <w:marLeft w:val="640"/>
          <w:marRight w:val="0"/>
          <w:marTop w:val="0"/>
          <w:marBottom w:val="0"/>
          <w:divBdr>
            <w:top w:val="none" w:sz="0" w:space="0" w:color="auto"/>
            <w:left w:val="none" w:sz="0" w:space="0" w:color="auto"/>
            <w:bottom w:val="none" w:sz="0" w:space="0" w:color="auto"/>
            <w:right w:val="none" w:sz="0" w:space="0" w:color="auto"/>
          </w:divBdr>
        </w:div>
        <w:div w:id="145051356">
          <w:marLeft w:val="640"/>
          <w:marRight w:val="0"/>
          <w:marTop w:val="0"/>
          <w:marBottom w:val="0"/>
          <w:divBdr>
            <w:top w:val="none" w:sz="0" w:space="0" w:color="auto"/>
            <w:left w:val="none" w:sz="0" w:space="0" w:color="auto"/>
            <w:bottom w:val="none" w:sz="0" w:space="0" w:color="auto"/>
            <w:right w:val="none" w:sz="0" w:space="0" w:color="auto"/>
          </w:divBdr>
        </w:div>
        <w:div w:id="1711831959">
          <w:marLeft w:val="640"/>
          <w:marRight w:val="0"/>
          <w:marTop w:val="0"/>
          <w:marBottom w:val="0"/>
          <w:divBdr>
            <w:top w:val="none" w:sz="0" w:space="0" w:color="auto"/>
            <w:left w:val="none" w:sz="0" w:space="0" w:color="auto"/>
            <w:bottom w:val="none" w:sz="0" w:space="0" w:color="auto"/>
            <w:right w:val="none" w:sz="0" w:space="0" w:color="auto"/>
          </w:divBdr>
        </w:div>
        <w:div w:id="873032371">
          <w:marLeft w:val="640"/>
          <w:marRight w:val="0"/>
          <w:marTop w:val="0"/>
          <w:marBottom w:val="0"/>
          <w:divBdr>
            <w:top w:val="none" w:sz="0" w:space="0" w:color="auto"/>
            <w:left w:val="none" w:sz="0" w:space="0" w:color="auto"/>
            <w:bottom w:val="none" w:sz="0" w:space="0" w:color="auto"/>
            <w:right w:val="none" w:sz="0" w:space="0" w:color="auto"/>
          </w:divBdr>
        </w:div>
        <w:div w:id="1681546656">
          <w:marLeft w:val="640"/>
          <w:marRight w:val="0"/>
          <w:marTop w:val="0"/>
          <w:marBottom w:val="0"/>
          <w:divBdr>
            <w:top w:val="none" w:sz="0" w:space="0" w:color="auto"/>
            <w:left w:val="none" w:sz="0" w:space="0" w:color="auto"/>
            <w:bottom w:val="none" w:sz="0" w:space="0" w:color="auto"/>
            <w:right w:val="none" w:sz="0" w:space="0" w:color="auto"/>
          </w:divBdr>
        </w:div>
        <w:div w:id="1889535958">
          <w:marLeft w:val="640"/>
          <w:marRight w:val="0"/>
          <w:marTop w:val="0"/>
          <w:marBottom w:val="0"/>
          <w:divBdr>
            <w:top w:val="none" w:sz="0" w:space="0" w:color="auto"/>
            <w:left w:val="none" w:sz="0" w:space="0" w:color="auto"/>
            <w:bottom w:val="none" w:sz="0" w:space="0" w:color="auto"/>
            <w:right w:val="none" w:sz="0" w:space="0" w:color="auto"/>
          </w:divBdr>
        </w:div>
        <w:div w:id="1265580155">
          <w:marLeft w:val="640"/>
          <w:marRight w:val="0"/>
          <w:marTop w:val="0"/>
          <w:marBottom w:val="0"/>
          <w:divBdr>
            <w:top w:val="none" w:sz="0" w:space="0" w:color="auto"/>
            <w:left w:val="none" w:sz="0" w:space="0" w:color="auto"/>
            <w:bottom w:val="none" w:sz="0" w:space="0" w:color="auto"/>
            <w:right w:val="none" w:sz="0" w:space="0" w:color="auto"/>
          </w:divBdr>
        </w:div>
        <w:div w:id="1372195889">
          <w:marLeft w:val="640"/>
          <w:marRight w:val="0"/>
          <w:marTop w:val="0"/>
          <w:marBottom w:val="0"/>
          <w:divBdr>
            <w:top w:val="none" w:sz="0" w:space="0" w:color="auto"/>
            <w:left w:val="none" w:sz="0" w:space="0" w:color="auto"/>
            <w:bottom w:val="none" w:sz="0" w:space="0" w:color="auto"/>
            <w:right w:val="none" w:sz="0" w:space="0" w:color="auto"/>
          </w:divBdr>
        </w:div>
        <w:div w:id="837381535">
          <w:marLeft w:val="640"/>
          <w:marRight w:val="0"/>
          <w:marTop w:val="0"/>
          <w:marBottom w:val="0"/>
          <w:divBdr>
            <w:top w:val="none" w:sz="0" w:space="0" w:color="auto"/>
            <w:left w:val="none" w:sz="0" w:space="0" w:color="auto"/>
            <w:bottom w:val="none" w:sz="0" w:space="0" w:color="auto"/>
            <w:right w:val="none" w:sz="0" w:space="0" w:color="auto"/>
          </w:divBdr>
        </w:div>
        <w:div w:id="2133278319">
          <w:marLeft w:val="640"/>
          <w:marRight w:val="0"/>
          <w:marTop w:val="0"/>
          <w:marBottom w:val="0"/>
          <w:divBdr>
            <w:top w:val="none" w:sz="0" w:space="0" w:color="auto"/>
            <w:left w:val="none" w:sz="0" w:space="0" w:color="auto"/>
            <w:bottom w:val="none" w:sz="0" w:space="0" w:color="auto"/>
            <w:right w:val="none" w:sz="0" w:space="0" w:color="auto"/>
          </w:divBdr>
        </w:div>
        <w:div w:id="1494637297">
          <w:marLeft w:val="640"/>
          <w:marRight w:val="0"/>
          <w:marTop w:val="0"/>
          <w:marBottom w:val="0"/>
          <w:divBdr>
            <w:top w:val="none" w:sz="0" w:space="0" w:color="auto"/>
            <w:left w:val="none" w:sz="0" w:space="0" w:color="auto"/>
            <w:bottom w:val="none" w:sz="0" w:space="0" w:color="auto"/>
            <w:right w:val="none" w:sz="0" w:space="0" w:color="auto"/>
          </w:divBdr>
        </w:div>
        <w:div w:id="1610354068">
          <w:marLeft w:val="640"/>
          <w:marRight w:val="0"/>
          <w:marTop w:val="0"/>
          <w:marBottom w:val="0"/>
          <w:divBdr>
            <w:top w:val="none" w:sz="0" w:space="0" w:color="auto"/>
            <w:left w:val="none" w:sz="0" w:space="0" w:color="auto"/>
            <w:bottom w:val="none" w:sz="0" w:space="0" w:color="auto"/>
            <w:right w:val="none" w:sz="0" w:space="0" w:color="auto"/>
          </w:divBdr>
        </w:div>
        <w:div w:id="107089254">
          <w:marLeft w:val="640"/>
          <w:marRight w:val="0"/>
          <w:marTop w:val="0"/>
          <w:marBottom w:val="0"/>
          <w:divBdr>
            <w:top w:val="none" w:sz="0" w:space="0" w:color="auto"/>
            <w:left w:val="none" w:sz="0" w:space="0" w:color="auto"/>
            <w:bottom w:val="none" w:sz="0" w:space="0" w:color="auto"/>
            <w:right w:val="none" w:sz="0" w:space="0" w:color="auto"/>
          </w:divBdr>
        </w:div>
        <w:div w:id="1325159376">
          <w:marLeft w:val="640"/>
          <w:marRight w:val="0"/>
          <w:marTop w:val="0"/>
          <w:marBottom w:val="0"/>
          <w:divBdr>
            <w:top w:val="none" w:sz="0" w:space="0" w:color="auto"/>
            <w:left w:val="none" w:sz="0" w:space="0" w:color="auto"/>
            <w:bottom w:val="none" w:sz="0" w:space="0" w:color="auto"/>
            <w:right w:val="none" w:sz="0" w:space="0" w:color="auto"/>
          </w:divBdr>
        </w:div>
        <w:div w:id="1062480251">
          <w:marLeft w:val="640"/>
          <w:marRight w:val="0"/>
          <w:marTop w:val="0"/>
          <w:marBottom w:val="0"/>
          <w:divBdr>
            <w:top w:val="none" w:sz="0" w:space="0" w:color="auto"/>
            <w:left w:val="none" w:sz="0" w:space="0" w:color="auto"/>
            <w:bottom w:val="none" w:sz="0" w:space="0" w:color="auto"/>
            <w:right w:val="none" w:sz="0" w:space="0" w:color="auto"/>
          </w:divBdr>
        </w:div>
        <w:div w:id="1156991117">
          <w:marLeft w:val="640"/>
          <w:marRight w:val="0"/>
          <w:marTop w:val="0"/>
          <w:marBottom w:val="0"/>
          <w:divBdr>
            <w:top w:val="none" w:sz="0" w:space="0" w:color="auto"/>
            <w:left w:val="none" w:sz="0" w:space="0" w:color="auto"/>
            <w:bottom w:val="none" w:sz="0" w:space="0" w:color="auto"/>
            <w:right w:val="none" w:sz="0" w:space="0" w:color="auto"/>
          </w:divBdr>
        </w:div>
        <w:div w:id="1862550130">
          <w:marLeft w:val="640"/>
          <w:marRight w:val="0"/>
          <w:marTop w:val="0"/>
          <w:marBottom w:val="0"/>
          <w:divBdr>
            <w:top w:val="none" w:sz="0" w:space="0" w:color="auto"/>
            <w:left w:val="none" w:sz="0" w:space="0" w:color="auto"/>
            <w:bottom w:val="none" w:sz="0" w:space="0" w:color="auto"/>
            <w:right w:val="none" w:sz="0" w:space="0" w:color="auto"/>
          </w:divBdr>
        </w:div>
        <w:div w:id="1483500989">
          <w:marLeft w:val="640"/>
          <w:marRight w:val="0"/>
          <w:marTop w:val="0"/>
          <w:marBottom w:val="0"/>
          <w:divBdr>
            <w:top w:val="none" w:sz="0" w:space="0" w:color="auto"/>
            <w:left w:val="none" w:sz="0" w:space="0" w:color="auto"/>
            <w:bottom w:val="none" w:sz="0" w:space="0" w:color="auto"/>
            <w:right w:val="none" w:sz="0" w:space="0" w:color="auto"/>
          </w:divBdr>
        </w:div>
      </w:divsChild>
    </w:div>
    <w:div w:id="754135457">
      <w:bodyDiv w:val="1"/>
      <w:marLeft w:val="0"/>
      <w:marRight w:val="0"/>
      <w:marTop w:val="0"/>
      <w:marBottom w:val="0"/>
      <w:divBdr>
        <w:top w:val="none" w:sz="0" w:space="0" w:color="auto"/>
        <w:left w:val="none" w:sz="0" w:space="0" w:color="auto"/>
        <w:bottom w:val="none" w:sz="0" w:space="0" w:color="auto"/>
        <w:right w:val="none" w:sz="0" w:space="0" w:color="auto"/>
      </w:divBdr>
      <w:divsChild>
        <w:div w:id="494027588">
          <w:marLeft w:val="640"/>
          <w:marRight w:val="0"/>
          <w:marTop w:val="0"/>
          <w:marBottom w:val="0"/>
          <w:divBdr>
            <w:top w:val="none" w:sz="0" w:space="0" w:color="auto"/>
            <w:left w:val="none" w:sz="0" w:space="0" w:color="auto"/>
            <w:bottom w:val="none" w:sz="0" w:space="0" w:color="auto"/>
            <w:right w:val="none" w:sz="0" w:space="0" w:color="auto"/>
          </w:divBdr>
        </w:div>
        <w:div w:id="614362857">
          <w:marLeft w:val="640"/>
          <w:marRight w:val="0"/>
          <w:marTop w:val="0"/>
          <w:marBottom w:val="0"/>
          <w:divBdr>
            <w:top w:val="none" w:sz="0" w:space="0" w:color="auto"/>
            <w:left w:val="none" w:sz="0" w:space="0" w:color="auto"/>
            <w:bottom w:val="none" w:sz="0" w:space="0" w:color="auto"/>
            <w:right w:val="none" w:sz="0" w:space="0" w:color="auto"/>
          </w:divBdr>
        </w:div>
        <w:div w:id="201523528">
          <w:marLeft w:val="640"/>
          <w:marRight w:val="0"/>
          <w:marTop w:val="0"/>
          <w:marBottom w:val="0"/>
          <w:divBdr>
            <w:top w:val="none" w:sz="0" w:space="0" w:color="auto"/>
            <w:left w:val="none" w:sz="0" w:space="0" w:color="auto"/>
            <w:bottom w:val="none" w:sz="0" w:space="0" w:color="auto"/>
            <w:right w:val="none" w:sz="0" w:space="0" w:color="auto"/>
          </w:divBdr>
        </w:div>
        <w:div w:id="2041011035">
          <w:marLeft w:val="640"/>
          <w:marRight w:val="0"/>
          <w:marTop w:val="0"/>
          <w:marBottom w:val="0"/>
          <w:divBdr>
            <w:top w:val="none" w:sz="0" w:space="0" w:color="auto"/>
            <w:left w:val="none" w:sz="0" w:space="0" w:color="auto"/>
            <w:bottom w:val="none" w:sz="0" w:space="0" w:color="auto"/>
            <w:right w:val="none" w:sz="0" w:space="0" w:color="auto"/>
          </w:divBdr>
        </w:div>
        <w:div w:id="284969672">
          <w:marLeft w:val="640"/>
          <w:marRight w:val="0"/>
          <w:marTop w:val="0"/>
          <w:marBottom w:val="0"/>
          <w:divBdr>
            <w:top w:val="none" w:sz="0" w:space="0" w:color="auto"/>
            <w:left w:val="none" w:sz="0" w:space="0" w:color="auto"/>
            <w:bottom w:val="none" w:sz="0" w:space="0" w:color="auto"/>
            <w:right w:val="none" w:sz="0" w:space="0" w:color="auto"/>
          </w:divBdr>
        </w:div>
        <w:div w:id="1550727704">
          <w:marLeft w:val="640"/>
          <w:marRight w:val="0"/>
          <w:marTop w:val="0"/>
          <w:marBottom w:val="0"/>
          <w:divBdr>
            <w:top w:val="none" w:sz="0" w:space="0" w:color="auto"/>
            <w:left w:val="none" w:sz="0" w:space="0" w:color="auto"/>
            <w:bottom w:val="none" w:sz="0" w:space="0" w:color="auto"/>
            <w:right w:val="none" w:sz="0" w:space="0" w:color="auto"/>
          </w:divBdr>
        </w:div>
        <w:div w:id="327253185">
          <w:marLeft w:val="640"/>
          <w:marRight w:val="0"/>
          <w:marTop w:val="0"/>
          <w:marBottom w:val="0"/>
          <w:divBdr>
            <w:top w:val="none" w:sz="0" w:space="0" w:color="auto"/>
            <w:left w:val="none" w:sz="0" w:space="0" w:color="auto"/>
            <w:bottom w:val="none" w:sz="0" w:space="0" w:color="auto"/>
            <w:right w:val="none" w:sz="0" w:space="0" w:color="auto"/>
          </w:divBdr>
        </w:div>
        <w:div w:id="90512439">
          <w:marLeft w:val="640"/>
          <w:marRight w:val="0"/>
          <w:marTop w:val="0"/>
          <w:marBottom w:val="0"/>
          <w:divBdr>
            <w:top w:val="none" w:sz="0" w:space="0" w:color="auto"/>
            <w:left w:val="none" w:sz="0" w:space="0" w:color="auto"/>
            <w:bottom w:val="none" w:sz="0" w:space="0" w:color="auto"/>
            <w:right w:val="none" w:sz="0" w:space="0" w:color="auto"/>
          </w:divBdr>
        </w:div>
        <w:div w:id="1919365087">
          <w:marLeft w:val="640"/>
          <w:marRight w:val="0"/>
          <w:marTop w:val="0"/>
          <w:marBottom w:val="0"/>
          <w:divBdr>
            <w:top w:val="none" w:sz="0" w:space="0" w:color="auto"/>
            <w:left w:val="none" w:sz="0" w:space="0" w:color="auto"/>
            <w:bottom w:val="none" w:sz="0" w:space="0" w:color="auto"/>
            <w:right w:val="none" w:sz="0" w:space="0" w:color="auto"/>
          </w:divBdr>
        </w:div>
        <w:div w:id="1687100968">
          <w:marLeft w:val="640"/>
          <w:marRight w:val="0"/>
          <w:marTop w:val="0"/>
          <w:marBottom w:val="0"/>
          <w:divBdr>
            <w:top w:val="none" w:sz="0" w:space="0" w:color="auto"/>
            <w:left w:val="none" w:sz="0" w:space="0" w:color="auto"/>
            <w:bottom w:val="none" w:sz="0" w:space="0" w:color="auto"/>
            <w:right w:val="none" w:sz="0" w:space="0" w:color="auto"/>
          </w:divBdr>
        </w:div>
        <w:div w:id="1741906664">
          <w:marLeft w:val="640"/>
          <w:marRight w:val="0"/>
          <w:marTop w:val="0"/>
          <w:marBottom w:val="0"/>
          <w:divBdr>
            <w:top w:val="none" w:sz="0" w:space="0" w:color="auto"/>
            <w:left w:val="none" w:sz="0" w:space="0" w:color="auto"/>
            <w:bottom w:val="none" w:sz="0" w:space="0" w:color="auto"/>
            <w:right w:val="none" w:sz="0" w:space="0" w:color="auto"/>
          </w:divBdr>
        </w:div>
        <w:div w:id="1730689676">
          <w:marLeft w:val="640"/>
          <w:marRight w:val="0"/>
          <w:marTop w:val="0"/>
          <w:marBottom w:val="0"/>
          <w:divBdr>
            <w:top w:val="none" w:sz="0" w:space="0" w:color="auto"/>
            <w:left w:val="none" w:sz="0" w:space="0" w:color="auto"/>
            <w:bottom w:val="none" w:sz="0" w:space="0" w:color="auto"/>
            <w:right w:val="none" w:sz="0" w:space="0" w:color="auto"/>
          </w:divBdr>
        </w:div>
        <w:div w:id="2095005039">
          <w:marLeft w:val="640"/>
          <w:marRight w:val="0"/>
          <w:marTop w:val="0"/>
          <w:marBottom w:val="0"/>
          <w:divBdr>
            <w:top w:val="none" w:sz="0" w:space="0" w:color="auto"/>
            <w:left w:val="none" w:sz="0" w:space="0" w:color="auto"/>
            <w:bottom w:val="none" w:sz="0" w:space="0" w:color="auto"/>
            <w:right w:val="none" w:sz="0" w:space="0" w:color="auto"/>
          </w:divBdr>
        </w:div>
        <w:div w:id="881747252">
          <w:marLeft w:val="640"/>
          <w:marRight w:val="0"/>
          <w:marTop w:val="0"/>
          <w:marBottom w:val="0"/>
          <w:divBdr>
            <w:top w:val="none" w:sz="0" w:space="0" w:color="auto"/>
            <w:left w:val="none" w:sz="0" w:space="0" w:color="auto"/>
            <w:bottom w:val="none" w:sz="0" w:space="0" w:color="auto"/>
            <w:right w:val="none" w:sz="0" w:space="0" w:color="auto"/>
          </w:divBdr>
        </w:div>
        <w:div w:id="1353920986">
          <w:marLeft w:val="640"/>
          <w:marRight w:val="0"/>
          <w:marTop w:val="0"/>
          <w:marBottom w:val="0"/>
          <w:divBdr>
            <w:top w:val="none" w:sz="0" w:space="0" w:color="auto"/>
            <w:left w:val="none" w:sz="0" w:space="0" w:color="auto"/>
            <w:bottom w:val="none" w:sz="0" w:space="0" w:color="auto"/>
            <w:right w:val="none" w:sz="0" w:space="0" w:color="auto"/>
          </w:divBdr>
        </w:div>
        <w:div w:id="101345855">
          <w:marLeft w:val="640"/>
          <w:marRight w:val="0"/>
          <w:marTop w:val="0"/>
          <w:marBottom w:val="0"/>
          <w:divBdr>
            <w:top w:val="none" w:sz="0" w:space="0" w:color="auto"/>
            <w:left w:val="none" w:sz="0" w:space="0" w:color="auto"/>
            <w:bottom w:val="none" w:sz="0" w:space="0" w:color="auto"/>
            <w:right w:val="none" w:sz="0" w:space="0" w:color="auto"/>
          </w:divBdr>
        </w:div>
        <w:div w:id="82335144">
          <w:marLeft w:val="640"/>
          <w:marRight w:val="0"/>
          <w:marTop w:val="0"/>
          <w:marBottom w:val="0"/>
          <w:divBdr>
            <w:top w:val="none" w:sz="0" w:space="0" w:color="auto"/>
            <w:left w:val="none" w:sz="0" w:space="0" w:color="auto"/>
            <w:bottom w:val="none" w:sz="0" w:space="0" w:color="auto"/>
            <w:right w:val="none" w:sz="0" w:space="0" w:color="auto"/>
          </w:divBdr>
        </w:div>
        <w:div w:id="2125229405">
          <w:marLeft w:val="640"/>
          <w:marRight w:val="0"/>
          <w:marTop w:val="0"/>
          <w:marBottom w:val="0"/>
          <w:divBdr>
            <w:top w:val="none" w:sz="0" w:space="0" w:color="auto"/>
            <w:left w:val="none" w:sz="0" w:space="0" w:color="auto"/>
            <w:bottom w:val="none" w:sz="0" w:space="0" w:color="auto"/>
            <w:right w:val="none" w:sz="0" w:space="0" w:color="auto"/>
          </w:divBdr>
        </w:div>
        <w:div w:id="2057508323">
          <w:marLeft w:val="640"/>
          <w:marRight w:val="0"/>
          <w:marTop w:val="0"/>
          <w:marBottom w:val="0"/>
          <w:divBdr>
            <w:top w:val="none" w:sz="0" w:space="0" w:color="auto"/>
            <w:left w:val="none" w:sz="0" w:space="0" w:color="auto"/>
            <w:bottom w:val="none" w:sz="0" w:space="0" w:color="auto"/>
            <w:right w:val="none" w:sz="0" w:space="0" w:color="auto"/>
          </w:divBdr>
        </w:div>
        <w:div w:id="1007950186">
          <w:marLeft w:val="640"/>
          <w:marRight w:val="0"/>
          <w:marTop w:val="0"/>
          <w:marBottom w:val="0"/>
          <w:divBdr>
            <w:top w:val="none" w:sz="0" w:space="0" w:color="auto"/>
            <w:left w:val="none" w:sz="0" w:space="0" w:color="auto"/>
            <w:bottom w:val="none" w:sz="0" w:space="0" w:color="auto"/>
            <w:right w:val="none" w:sz="0" w:space="0" w:color="auto"/>
          </w:divBdr>
        </w:div>
        <w:div w:id="568002268">
          <w:marLeft w:val="640"/>
          <w:marRight w:val="0"/>
          <w:marTop w:val="0"/>
          <w:marBottom w:val="0"/>
          <w:divBdr>
            <w:top w:val="none" w:sz="0" w:space="0" w:color="auto"/>
            <w:left w:val="none" w:sz="0" w:space="0" w:color="auto"/>
            <w:bottom w:val="none" w:sz="0" w:space="0" w:color="auto"/>
            <w:right w:val="none" w:sz="0" w:space="0" w:color="auto"/>
          </w:divBdr>
        </w:div>
        <w:div w:id="2002074234">
          <w:marLeft w:val="640"/>
          <w:marRight w:val="0"/>
          <w:marTop w:val="0"/>
          <w:marBottom w:val="0"/>
          <w:divBdr>
            <w:top w:val="none" w:sz="0" w:space="0" w:color="auto"/>
            <w:left w:val="none" w:sz="0" w:space="0" w:color="auto"/>
            <w:bottom w:val="none" w:sz="0" w:space="0" w:color="auto"/>
            <w:right w:val="none" w:sz="0" w:space="0" w:color="auto"/>
          </w:divBdr>
        </w:div>
        <w:div w:id="20130275">
          <w:marLeft w:val="640"/>
          <w:marRight w:val="0"/>
          <w:marTop w:val="0"/>
          <w:marBottom w:val="0"/>
          <w:divBdr>
            <w:top w:val="none" w:sz="0" w:space="0" w:color="auto"/>
            <w:left w:val="none" w:sz="0" w:space="0" w:color="auto"/>
            <w:bottom w:val="none" w:sz="0" w:space="0" w:color="auto"/>
            <w:right w:val="none" w:sz="0" w:space="0" w:color="auto"/>
          </w:divBdr>
        </w:div>
        <w:div w:id="628896388">
          <w:marLeft w:val="640"/>
          <w:marRight w:val="0"/>
          <w:marTop w:val="0"/>
          <w:marBottom w:val="0"/>
          <w:divBdr>
            <w:top w:val="none" w:sz="0" w:space="0" w:color="auto"/>
            <w:left w:val="none" w:sz="0" w:space="0" w:color="auto"/>
            <w:bottom w:val="none" w:sz="0" w:space="0" w:color="auto"/>
            <w:right w:val="none" w:sz="0" w:space="0" w:color="auto"/>
          </w:divBdr>
        </w:div>
        <w:div w:id="182793767">
          <w:marLeft w:val="640"/>
          <w:marRight w:val="0"/>
          <w:marTop w:val="0"/>
          <w:marBottom w:val="0"/>
          <w:divBdr>
            <w:top w:val="none" w:sz="0" w:space="0" w:color="auto"/>
            <w:left w:val="none" w:sz="0" w:space="0" w:color="auto"/>
            <w:bottom w:val="none" w:sz="0" w:space="0" w:color="auto"/>
            <w:right w:val="none" w:sz="0" w:space="0" w:color="auto"/>
          </w:divBdr>
        </w:div>
        <w:div w:id="315841531">
          <w:marLeft w:val="640"/>
          <w:marRight w:val="0"/>
          <w:marTop w:val="0"/>
          <w:marBottom w:val="0"/>
          <w:divBdr>
            <w:top w:val="none" w:sz="0" w:space="0" w:color="auto"/>
            <w:left w:val="none" w:sz="0" w:space="0" w:color="auto"/>
            <w:bottom w:val="none" w:sz="0" w:space="0" w:color="auto"/>
            <w:right w:val="none" w:sz="0" w:space="0" w:color="auto"/>
          </w:divBdr>
        </w:div>
        <w:div w:id="1377000829">
          <w:marLeft w:val="640"/>
          <w:marRight w:val="0"/>
          <w:marTop w:val="0"/>
          <w:marBottom w:val="0"/>
          <w:divBdr>
            <w:top w:val="none" w:sz="0" w:space="0" w:color="auto"/>
            <w:left w:val="none" w:sz="0" w:space="0" w:color="auto"/>
            <w:bottom w:val="none" w:sz="0" w:space="0" w:color="auto"/>
            <w:right w:val="none" w:sz="0" w:space="0" w:color="auto"/>
          </w:divBdr>
        </w:div>
        <w:div w:id="766199756">
          <w:marLeft w:val="640"/>
          <w:marRight w:val="0"/>
          <w:marTop w:val="0"/>
          <w:marBottom w:val="0"/>
          <w:divBdr>
            <w:top w:val="none" w:sz="0" w:space="0" w:color="auto"/>
            <w:left w:val="none" w:sz="0" w:space="0" w:color="auto"/>
            <w:bottom w:val="none" w:sz="0" w:space="0" w:color="auto"/>
            <w:right w:val="none" w:sz="0" w:space="0" w:color="auto"/>
          </w:divBdr>
        </w:div>
        <w:div w:id="922370954">
          <w:marLeft w:val="640"/>
          <w:marRight w:val="0"/>
          <w:marTop w:val="0"/>
          <w:marBottom w:val="0"/>
          <w:divBdr>
            <w:top w:val="none" w:sz="0" w:space="0" w:color="auto"/>
            <w:left w:val="none" w:sz="0" w:space="0" w:color="auto"/>
            <w:bottom w:val="none" w:sz="0" w:space="0" w:color="auto"/>
            <w:right w:val="none" w:sz="0" w:space="0" w:color="auto"/>
          </w:divBdr>
        </w:div>
        <w:div w:id="2024896070">
          <w:marLeft w:val="640"/>
          <w:marRight w:val="0"/>
          <w:marTop w:val="0"/>
          <w:marBottom w:val="0"/>
          <w:divBdr>
            <w:top w:val="none" w:sz="0" w:space="0" w:color="auto"/>
            <w:left w:val="none" w:sz="0" w:space="0" w:color="auto"/>
            <w:bottom w:val="none" w:sz="0" w:space="0" w:color="auto"/>
            <w:right w:val="none" w:sz="0" w:space="0" w:color="auto"/>
          </w:divBdr>
        </w:div>
        <w:div w:id="764881893">
          <w:marLeft w:val="640"/>
          <w:marRight w:val="0"/>
          <w:marTop w:val="0"/>
          <w:marBottom w:val="0"/>
          <w:divBdr>
            <w:top w:val="none" w:sz="0" w:space="0" w:color="auto"/>
            <w:left w:val="none" w:sz="0" w:space="0" w:color="auto"/>
            <w:bottom w:val="none" w:sz="0" w:space="0" w:color="auto"/>
            <w:right w:val="none" w:sz="0" w:space="0" w:color="auto"/>
          </w:divBdr>
        </w:div>
        <w:div w:id="1419525746">
          <w:marLeft w:val="640"/>
          <w:marRight w:val="0"/>
          <w:marTop w:val="0"/>
          <w:marBottom w:val="0"/>
          <w:divBdr>
            <w:top w:val="none" w:sz="0" w:space="0" w:color="auto"/>
            <w:left w:val="none" w:sz="0" w:space="0" w:color="auto"/>
            <w:bottom w:val="none" w:sz="0" w:space="0" w:color="auto"/>
            <w:right w:val="none" w:sz="0" w:space="0" w:color="auto"/>
          </w:divBdr>
        </w:div>
        <w:div w:id="431170740">
          <w:marLeft w:val="640"/>
          <w:marRight w:val="0"/>
          <w:marTop w:val="0"/>
          <w:marBottom w:val="0"/>
          <w:divBdr>
            <w:top w:val="none" w:sz="0" w:space="0" w:color="auto"/>
            <w:left w:val="none" w:sz="0" w:space="0" w:color="auto"/>
            <w:bottom w:val="none" w:sz="0" w:space="0" w:color="auto"/>
            <w:right w:val="none" w:sz="0" w:space="0" w:color="auto"/>
          </w:divBdr>
        </w:div>
        <w:div w:id="665519045">
          <w:marLeft w:val="640"/>
          <w:marRight w:val="0"/>
          <w:marTop w:val="0"/>
          <w:marBottom w:val="0"/>
          <w:divBdr>
            <w:top w:val="none" w:sz="0" w:space="0" w:color="auto"/>
            <w:left w:val="none" w:sz="0" w:space="0" w:color="auto"/>
            <w:bottom w:val="none" w:sz="0" w:space="0" w:color="auto"/>
            <w:right w:val="none" w:sz="0" w:space="0" w:color="auto"/>
          </w:divBdr>
        </w:div>
        <w:div w:id="563102818">
          <w:marLeft w:val="640"/>
          <w:marRight w:val="0"/>
          <w:marTop w:val="0"/>
          <w:marBottom w:val="0"/>
          <w:divBdr>
            <w:top w:val="none" w:sz="0" w:space="0" w:color="auto"/>
            <w:left w:val="none" w:sz="0" w:space="0" w:color="auto"/>
            <w:bottom w:val="none" w:sz="0" w:space="0" w:color="auto"/>
            <w:right w:val="none" w:sz="0" w:space="0" w:color="auto"/>
          </w:divBdr>
        </w:div>
        <w:div w:id="1433477190">
          <w:marLeft w:val="640"/>
          <w:marRight w:val="0"/>
          <w:marTop w:val="0"/>
          <w:marBottom w:val="0"/>
          <w:divBdr>
            <w:top w:val="none" w:sz="0" w:space="0" w:color="auto"/>
            <w:left w:val="none" w:sz="0" w:space="0" w:color="auto"/>
            <w:bottom w:val="none" w:sz="0" w:space="0" w:color="auto"/>
            <w:right w:val="none" w:sz="0" w:space="0" w:color="auto"/>
          </w:divBdr>
        </w:div>
        <w:div w:id="136731631">
          <w:marLeft w:val="640"/>
          <w:marRight w:val="0"/>
          <w:marTop w:val="0"/>
          <w:marBottom w:val="0"/>
          <w:divBdr>
            <w:top w:val="none" w:sz="0" w:space="0" w:color="auto"/>
            <w:left w:val="none" w:sz="0" w:space="0" w:color="auto"/>
            <w:bottom w:val="none" w:sz="0" w:space="0" w:color="auto"/>
            <w:right w:val="none" w:sz="0" w:space="0" w:color="auto"/>
          </w:divBdr>
        </w:div>
        <w:div w:id="1675104335">
          <w:marLeft w:val="640"/>
          <w:marRight w:val="0"/>
          <w:marTop w:val="0"/>
          <w:marBottom w:val="0"/>
          <w:divBdr>
            <w:top w:val="none" w:sz="0" w:space="0" w:color="auto"/>
            <w:left w:val="none" w:sz="0" w:space="0" w:color="auto"/>
            <w:bottom w:val="none" w:sz="0" w:space="0" w:color="auto"/>
            <w:right w:val="none" w:sz="0" w:space="0" w:color="auto"/>
          </w:divBdr>
        </w:div>
        <w:div w:id="120616986">
          <w:marLeft w:val="640"/>
          <w:marRight w:val="0"/>
          <w:marTop w:val="0"/>
          <w:marBottom w:val="0"/>
          <w:divBdr>
            <w:top w:val="none" w:sz="0" w:space="0" w:color="auto"/>
            <w:left w:val="none" w:sz="0" w:space="0" w:color="auto"/>
            <w:bottom w:val="none" w:sz="0" w:space="0" w:color="auto"/>
            <w:right w:val="none" w:sz="0" w:space="0" w:color="auto"/>
          </w:divBdr>
        </w:div>
        <w:div w:id="745348306">
          <w:marLeft w:val="640"/>
          <w:marRight w:val="0"/>
          <w:marTop w:val="0"/>
          <w:marBottom w:val="0"/>
          <w:divBdr>
            <w:top w:val="none" w:sz="0" w:space="0" w:color="auto"/>
            <w:left w:val="none" w:sz="0" w:space="0" w:color="auto"/>
            <w:bottom w:val="none" w:sz="0" w:space="0" w:color="auto"/>
            <w:right w:val="none" w:sz="0" w:space="0" w:color="auto"/>
          </w:divBdr>
        </w:div>
        <w:div w:id="2041857158">
          <w:marLeft w:val="640"/>
          <w:marRight w:val="0"/>
          <w:marTop w:val="0"/>
          <w:marBottom w:val="0"/>
          <w:divBdr>
            <w:top w:val="none" w:sz="0" w:space="0" w:color="auto"/>
            <w:left w:val="none" w:sz="0" w:space="0" w:color="auto"/>
            <w:bottom w:val="none" w:sz="0" w:space="0" w:color="auto"/>
            <w:right w:val="none" w:sz="0" w:space="0" w:color="auto"/>
          </w:divBdr>
        </w:div>
        <w:div w:id="1930968460">
          <w:marLeft w:val="640"/>
          <w:marRight w:val="0"/>
          <w:marTop w:val="0"/>
          <w:marBottom w:val="0"/>
          <w:divBdr>
            <w:top w:val="none" w:sz="0" w:space="0" w:color="auto"/>
            <w:left w:val="none" w:sz="0" w:space="0" w:color="auto"/>
            <w:bottom w:val="none" w:sz="0" w:space="0" w:color="auto"/>
            <w:right w:val="none" w:sz="0" w:space="0" w:color="auto"/>
          </w:divBdr>
        </w:div>
        <w:div w:id="809131301">
          <w:marLeft w:val="640"/>
          <w:marRight w:val="0"/>
          <w:marTop w:val="0"/>
          <w:marBottom w:val="0"/>
          <w:divBdr>
            <w:top w:val="none" w:sz="0" w:space="0" w:color="auto"/>
            <w:left w:val="none" w:sz="0" w:space="0" w:color="auto"/>
            <w:bottom w:val="none" w:sz="0" w:space="0" w:color="auto"/>
            <w:right w:val="none" w:sz="0" w:space="0" w:color="auto"/>
          </w:divBdr>
        </w:div>
        <w:div w:id="1512331851">
          <w:marLeft w:val="640"/>
          <w:marRight w:val="0"/>
          <w:marTop w:val="0"/>
          <w:marBottom w:val="0"/>
          <w:divBdr>
            <w:top w:val="none" w:sz="0" w:space="0" w:color="auto"/>
            <w:left w:val="none" w:sz="0" w:space="0" w:color="auto"/>
            <w:bottom w:val="none" w:sz="0" w:space="0" w:color="auto"/>
            <w:right w:val="none" w:sz="0" w:space="0" w:color="auto"/>
          </w:divBdr>
        </w:div>
        <w:div w:id="1933082490">
          <w:marLeft w:val="640"/>
          <w:marRight w:val="0"/>
          <w:marTop w:val="0"/>
          <w:marBottom w:val="0"/>
          <w:divBdr>
            <w:top w:val="none" w:sz="0" w:space="0" w:color="auto"/>
            <w:left w:val="none" w:sz="0" w:space="0" w:color="auto"/>
            <w:bottom w:val="none" w:sz="0" w:space="0" w:color="auto"/>
            <w:right w:val="none" w:sz="0" w:space="0" w:color="auto"/>
          </w:divBdr>
        </w:div>
        <w:div w:id="865559283">
          <w:marLeft w:val="640"/>
          <w:marRight w:val="0"/>
          <w:marTop w:val="0"/>
          <w:marBottom w:val="0"/>
          <w:divBdr>
            <w:top w:val="none" w:sz="0" w:space="0" w:color="auto"/>
            <w:left w:val="none" w:sz="0" w:space="0" w:color="auto"/>
            <w:bottom w:val="none" w:sz="0" w:space="0" w:color="auto"/>
            <w:right w:val="none" w:sz="0" w:space="0" w:color="auto"/>
          </w:divBdr>
        </w:div>
        <w:div w:id="1414161020">
          <w:marLeft w:val="640"/>
          <w:marRight w:val="0"/>
          <w:marTop w:val="0"/>
          <w:marBottom w:val="0"/>
          <w:divBdr>
            <w:top w:val="none" w:sz="0" w:space="0" w:color="auto"/>
            <w:left w:val="none" w:sz="0" w:space="0" w:color="auto"/>
            <w:bottom w:val="none" w:sz="0" w:space="0" w:color="auto"/>
            <w:right w:val="none" w:sz="0" w:space="0" w:color="auto"/>
          </w:divBdr>
        </w:div>
        <w:div w:id="1115095487">
          <w:marLeft w:val="640"/>
          <w:marRight w:val="0"/>
          <w:marTop w:val="0"/>
          <w:marBottom w:val="0"/>
          <w:divBdr>
            <w:top w:val="none" w:sz="0" w:space="0" w:color="auto"/>
            <w:left w:val="none" w:sz="0" w:space="0" w:color="auto"/>
            <w:bottom w:val="none" w:sz="0" w:space="0" w:color="auto"/>
            <w:right w:val="none" w:sz="0" w:space="0" w:color="auto"/>
          </w:divBdr>
        </w:div>
        <w:div w:id="1849562042">
          <w:marLeft w:val="640"/>
          <w:marRight w:val="0"/>
          <w:marTop w:val="0"/>
          <w:marBottom w:val="0"/>
          <w:divBdr>
            <w:top w:val="none" w:sz="0" w:space="0" w:color="auto"/>
            <w:left w:val="none" w:sz="0" w:space="0" w:color="auto"/>
            <w:bottom w:val="none" w:sz="0" w:space="0" w:color="auto"/>
            <w:right w:val="none" w:sz="0" w:space="0" w:color="auto"/>
          </w:divBdr>
        </w:div>
        <w:div w:id="920262898">
          <w:marLeft w:val="640"/>
          <w:marRight w:val="0"/>
          <w:marTop w:val="0"/>
          <w:marBottom w:val="0"/>
          <w:divBdr>
            <w:top w:val="none" w:sz="0" w:space="0" w:color="auto"/>
            <w:left w:val="none" w:sz="0" w:space="0" w:color="auto"/>
            <w:bottom w:val="none" w:sz="0" w:space="0" w:color="auto"/>
            <w:right w:val="none" w:sz="0" w:space="0" w:color="auto"/>
          </w:divBdr>
        </w:div>
        <w:div w:id="84419683">
          <w:marLeft w:val="640"/>
          <w:marRight w:val="0"/>
          <w:marTop w:val="0"/>
          <w:marBottom w:val="0"/>
          <w:divBdr>
            <w:top w:val="none" w:sz="0" w:space="0" w:color="auto"/>
            <w:left w:val="none" w:sz="0" w:space="0" w:color="auto"/>
            <w:bottom w:val="none" w:sz="0" w:space="0" w:color="auto"/>
            <w:right w:val="none" w:sz="0" w:space="0" w:color="auto"/>
          </w:divBdr>
        </w:div>
        <w:div w:id="1206942775">
          <w:marLeft w:val="640"/>
          <w:marRight w:val="0"/>
          <w:marTop w:val="0"/>
          <w:marBottom w:val="0"/>
          <w:divBdr>
            <w:top w:val="none" w:sz="0" w:space="0" w:color="auto"/>
            <w:left w:val="none" w:sz="0" w:space="0" w:color="auto"/>
            <w:bottom w:val="none" w:sz="0" w:space="0" w:color="auto"/>
            <w:right w:val="none" w:sz="0" w:space="0" w:color="auto"/>
          </w:divBdr>
        </w:div>
        <w:div w:id="665327836">
          <w:marLeft w:val="640"/>
          <w:marRight w:val="0"/>
          <w:marTop w:val="0"/>
          <w:marBottom w:val="0"/>
          <w:divBdr>
            <w:top w:val="none" w:sz="0" w:space="0" w:color="auto"/>
            <w:left w:val="none" w:sz="0" w:space="0" w:color="auto"/>
            <w:bottom w:val="none" w:sz="0" w:space="0" w:color="auto"/>
            <w:right w:val="none" w:sz="0" w:space="0" w:color="auto"/>
          </w:divBdr>
        </w:div>
        <w:div w:id="1180699528">
          <w:marLeft w:val="640"/>
          <w:marRight w:val="0"/>
          <w:marTop w:val="0"/>
          <w:marBottom w:val="0"/>
          <w:divBdr>
            <w:top w:val="none" w:sz="0" w:space="0" w:color="auto"/>
            <w:left w:val="none" w:sz="0" w:space="0" w:color="auto"/>
            <w:bottom w:val="none" w:sz="0" w:space="0" w:color="auto"/>
            <w:right w:val="none" w:sz="0" w:space="0" w:color="auto"/>
          </w:divBdr>
        </w:div>
        <w:div w:id="707223940">
          <w:marLeft w:val="640"/>
          <w:marRight w:val="0"/>
          <w:marTop w:val="0"/>
          <w:marBottom w:val="0"/>
          <w:divBdr>
            <w:top w:val="none" w:sz="0" w:space="0" w:color="auto"/>
            <w:left w:val="none" w:sz="0" w:space="0" w:color="auto"/>
            <w:bottom w:val="none" w:sz="0" w:space="0" w:color="auto"/>
            <w:right w:val="none" w:sz="0" w:space="0" w:color="auto"/>
          </w:divBdr>
        </w:div>
        <w:div w:id="1531335228">
          <w:marLeft w:val="640"/>
          <w:marRight w:val="0"/>
          <w:marTop w:val="0"/>
          <w:marBottom w:val="0"/>
          <w:divBdr>
            <w:top w:val="none" w:sz="0" w:space="0" w:color="auto"/>
            <w:left w:val="none" w:sz="0" w:space="0" w:color="auto"/>
            <w:bottom w:val="none" w:sz="0" w:space="0" w:color="auto"/>
            <w:right w:val="none" w:sz="0" w:space="0" w:color="auto"/>
          </w:divBdr>
        </w:div>
        <w:div w:id="1046492212">
          <w:marLeft w:val="640"/>
          <w:marRight w:val="0"/>
          <w:marTop w:val="0"/>
          <w:marBottom w:val="0"/>
          <w:divBdr>
            <w:top w:val="none" w:sz="0" w:space="0" w:color="auto"/>
            <w:left w:val="none" w:sz="0" w:space="0" w:color="auto"/>
            <w:bottom w:val="none" w:sz="0" w:space="0" w:color="auto"/>
            <w:right w:val="none" w:sz="0" w:space="0" w:color="auto"/>
          </w:divBdr>
        </w:div>
        <w:div w:id="1489832892">
          <w:marLeft w:val="640"/>
          <w:marRight w:val="0"/>
          <w:marTop w:val="0"/>
          <w:marBottom w:val="0"/>
          <w:divBdr>
            <w:top w:val="none" w:sz="0" w:space="0" w:color="auto"/>
            <w:left w:val="none" w:sz="0" w:space="0" w:color="auto"/>
            <w:bottom w:val="none" w:sz="0" w:space="0" w:color="auto"/>
            <w:right w:val="none" w:sz="0" w:space="0" w:color="auto"/>
          </w:divBdr>
        </w:div>
        <w:div w:id="372509654">
          <w:marLeft w:val="640"/>
          <w:marRight w:val="0"/>
          <w:marTop w:val="0"/>
          <w:marBottom w:val="0"/>
          <w:divBdr>
            <w:top w:val="none" w:sz="0" w:space="0" w:color="auto"/>
            <w:left w:val="none" w:sz="0" w:space="0" w:color="auto"/>
            <w:bottom w:val="none" w:sz="0" w:space="0" w:color="auto"/>
            <w:right w:val="none" w:sz="0" w:space="0" w:color="auto"/>
          </w:divBdr>
        </w:div>
        <w:div w:id="2065179857">
          <w:marLeft w:val="640"/>
          <w:marRight w:val="0"/>
          <w:marTop w:val="0"/>
          <w:marBottom w:val="0"/>
          <w:divBdr>
            <w:top w:val="none" w:sz="0" w:space="0" w:color="auto"/>
            <w:left w:val="none" w:sz="0" w:space="0" w:color="auto"/>
            <w:bottom w:val="none" w:sz="0" w:space="0" w:color="auto"/>
            <w:right w:val="none" w:sz="0" w:space="0" w:color="auto"/>
          </w:divBdr>
        </w:div>
        <w:div w:id="2038502206">
          <w:marLeft w:val="640"/>
          <w:marRight w:val="0"/>
          <w:marTop w:val="0"/>
          <w:marBottom w:val="0"/>
          <w:divBdr>
            <w:top w:val="none" w:sz="0" w:space="0" w:color="auto"/>
            <w:left w:val="none" w:sz="0" w:space="0" w:color="auto"/>
            <w:bottom w:val="none" w:sz="0" w:space="0" w:color="auto"/>
            <w:right w:val="none" w:sz="0" w:space="0" w:color="auto"/>
          </w:divBdr>
        </w:div>
        <w:div w:id="1803763554">
          <w:marLeft w:val="640"/>
          <w:marRight w:val="0"/>
          <w:marTop w:val="0"/>
          <w:marBottom w:val="0"/>
          <w:divBdr>
            <w:top w:val="none" w:sz="0" w:space="0" w:color="auto"/>
            <w:left w:val="none" w:sz="0" w:space="0" w:color="auto"/>
            <w:bottom w:val="none" w:sz="0" w:space="0" w:color="auto"/>
            <w:right w:val="none" w:sz="0" w:space="0" w:color="auto"/>
          </w:divBdr>
        </w:div>
        <w:div w:id="626358645">
          <w:marLeft w:val="640"/>
          <w:marRight w:val="0"/>
          <w:marTop w:val="0"/>
          <w:marBottom w:val="0"/>
          <w:divBdr>
            <w:top w:val="none" w:sz="0" w:space="0" w:color="auto"/>
            <w:left w:val="none" w:sz="0" w:space="0" w:color="auto"/>
            <w:bottom w:val="none" w:sz="0" w:space="0" w:color="auto"/>
            <w:right w:val="none" w:sz="0" w:space="0" w:color="auto"/>
          </w:divBdr>
        </w:div>
        <w:div w:id="1520047547">
          <w:marLeft w:val="640"/>
          <w:marRight w:val="0"/>
          <w:marTop w:val="0"/>
          <w:marBottom w:val="0"/>
          <w:divBdr>
            <w:top w:val="none" w:sz="0" w:space="0" w:color="auto"/>
            <w:left w:val="none" w:sz="0" w:space="0" w:color="auto"/>
            <w:bottom w:val="none" w:sz="0" w:space="0" w:color="auto"/>
            <w:right w:val="none" w:sz="0" w:space="0" w:color="auto"/>
          </w:divBdr>
        </w:div>
        <w:div w:id="1219322446">
          <w:marLeft w:val="640"/>
          <w:marRight w:val="0"/>
          <w:marTop w:val="0"/>
          <w:marBottom w:val="0"/>
          <w:divBdr>
            <w:top w:val="none" w:sz="0" w:space="0" w:color="auto"/>
            <w:left w:val="none" w:sz="0" w:space="0" w:color="auto"/>
            <w:bottom w:val="none" w:sz="0" w:space="0" w:color="auto"/>
            <w:right w:val="none" w:sz="0" w:space="0" w:color="auto"/>
          </w:divBdr>
        </w:div>
        <w:div w:id="223030795">
          <w:marLeft w:val="640"/>
          <w:marRight w:val="0"/>
          <w:marTop w:val="0"/>
          <w:marBottom w:val="0"/>
          <w:divBdr>
            <w:top w:val="none" w:sz="0" w:space="0" w:color="auto"/>
            <w:left w:val="none" w:sz="0" w:space="0" w:color="auto"/>
            <w:bottom w:val="none" w:sz="0" w:space="0" w:color="auto"/>
            <w:right w:val="none" w:sz="0" w:space="0" w:color="auto"/>
          </w:divBdr>
        </w:div>
        <w:div w:id="2147309198">
          <w:marLeft w:val="640"/>
          <w:marRight w:val="0"/>
          <w:marTop w:val="0"/>
          <w:marBottom w:val="0"/>
          <w:divBdr>
            <w:top w:val="none" w:sz="0" w:space="0" w:color="auto"/>
            <w:left w:val="none" w:sz="0" w:space="0" w:color="auto"/>
            <w:bottom w:val="none" w:sz="0" w:space="0" w:color="auto"/>
            <w:right w:val="none" w:sz="0" w:space="0" w:color="auto"/>
          </w:divBdr>
        </w:div>
        <w:div w:id="1338077418">
          <w:marLeft w:val="640"/>
          <w:marRight w:val="0"/>
          <w:marTop w:val="0"/>
          <w:marBottom w:val="0"/>
          <w:divBdr>
            <w:top w:val="none" w:sz="0" w:space="0" w:color="auto"/>
            <w:left w:val="none" w:sz="0" w:space="0" w:color="auto"/>
            <w:bottom w:val="none" w:sz="0" w:space="0" w:color="auto"/>
            <w:right w:val="none" w:sz="0" w:space="0" w:color="auto"/>
          </w:divBdr>
        </w:div>
        <w:div w:id="1305505321">
          <w:marLeft w:val="640"/>
          <w:marRight w:val="0"/>
          <w:marTop w:val="0"/>
          <w:marBottom w:val="0"/>
          <w:divBdr>
            <w:top w:val="none" w:sz="0" w:space="0" w:color="auto"/>
            <w:left w:val="none" w:sz="0" w:space="0" w:color="auto"/>
            <w:bottom w:val="none" w:sz="0" w:space="0" w:color="auto"/>
            <w:right w:val="none" w:sz="0" w:space="0" w:color="auto"/>
          </w:divBdr>
        </w:div>
        <w:div w:id="1087114355">
          <w:marLeft w:val="640"/>
          <w:marRight w:val="0"/>
          <w:marTop w:val="0"/>
          <w:marBottom w:val="0"/>
          <w:divBdr>
            <w:top w:val="none" w:sz="0" w:space="0" w:color="auto"/>
            <w:left w:val="none" w:sz="0" w:space="0" w:color="auto"/>
            <w:bottom w:val="none" w:sz="0" w:space="0" w:color="auto"/>
            <w:right w:val="none" w:sz="0" w:space="0" w:color="auto"/>
          </w:divBdr>
        </w:div>
        <w:div w:id="473838901">
          <w:marLeft w:val="640"/>
          <w:marRight w:val="0"/>
          <w:marTop w:val="0"/>
          <w:marBottom w:val="0"/>
          <w:divBdr>
            <w:top w:val="none" w:sz="0" w:space="0" w:color="auto"/>
            <w:left w:val="none" w:sz="0" w:space="0" w:color="auto"/>
            <w:bottom w:val="none" w:sz="0" w:space="0" w:color="auto"/>
            <w:right w:val="none" w:sz="0" w:space="0" w:color="auto"/>
          </w:divBdr>
        </w:div>
        <w:div w:id="271859096">
          <w:marLeft w:val="640"/>
          <w:marRight w:val="0"/>
          <w:marTop w:val="0"/>
          <w:marBottom w:val="0"/>
          <w:divBdr>
            <w:top w:val="none" w:sz="0" w:space="0" w:color="auto"/>
            <w:left w:val="none" w:sz="0" w:space="0" w:color="auto"/>
            <w:bottom w:val="none" w:sz="0" w:space="0" w:color="auto"/>
            <w:right w:val="none" w:sz="0" w:space="0" w:color="auto"/>
          </w:divBdr>
        </w:div>
        <w:div w:id="1196432046">
          <w:marLeft w:val="640"/>
          <w:marRight w:val="0"/>
          <w:marTop w:val="0"/>
          <w:marBottom w:val="0"/>
          <w:divBdr>
            <w:top w:val="none" w:sz="0" w:space="0" w:color="auto"/>
            <w:left w:val="none" w:sz="0" w:space="0" w:color="auto"/>
            <w:bottom w:val="none" w:sz="0" w:space="0" w:color="auto"/>
            <w:right w:val="none" w:sz="0" w:space="0" w:color="auto"/>
          </w:divBdr>
        </w:div>
        <w:div w:id="343675414">
          <w:marLeft w:val="640"/>
          <w:marRight w:val="0"/>
          <w:marTop w:val="0"/>
          <w:marBottom w:val="0"/>
          <w:divBdr>
            <w:top w:val="none" w:sz="0" w:space="0" w:color="auto"/>
            <w:left w:val="none" w:sz="0" w:space="0" w:color="auto"/>
            <w:bottom w:val="none" w:sz="0" w:space="0" w:color="auto"/>
            <w:right w:val="none" w:sz="0" w:space="0" w:color="auto"/>
          </w:divBdr>
        </w:div>
        <w:div w:id="1382095471">
          <w:marLeft w:val="640"/>
          <w:marRight w:val="0"/>
          <w:marTop w:val="0"/>
          <w:marBottom w:val="0"/>
          <w:divBdr>
            <w:top w:val="none" w:sz="0" w:space="0" w:color="auto"/>
            <w:left w:val="none" w:sz="0" w:space="0" w:color="auto"/>
            <w:bottom w:val="none" w:sz="0" w:space="0" w:color="auto"/>
            <w:right w:val="none" w:sz="0" w:space="0" w:color="auto"/>
          </w:divBdr>
        </w:div>
        <w:div w:id="841899039">
          <w:marLeft w:val="640"/>
          <w:marRight w:val="0"/>
          <w:marTop w:val="0"/>
          <w:marBottom w:val="0"/>
          <w:divBdr>
            <w:top w:val="none" w:sz="0" w:space="0" w:color="auto"/>
            <w:left w:val="none" w:sz="0" w:space="0" w:color="auto"/>
            <w:bottom w:val="none" w:sz="0" w:space="0" w:color="auto"/>
            <w:right w:val="none" w:sz="0" w:space="0" w:color="auto"/>
          </w:divBdr>
        </w:div>
        <w:div w:id="977227430">
          <w:marLeft w:val="640"/>
          <w:marRight w:val="0"/>
          <w:marTop w:val="0"/>
          <w:marBottom w:val="0"/>
          <w:divBdr>
            <w:top w:val="none" w:sz="0" w:space="0" w:color="auto"/>
            <w:left w:val="none" w:sz="0" w:space="0" w:color="auto"/>
            <w:bottom w:val="none" w:sz="0" w:space="0" w:color="auto"/>
            <w:right w:val="none" w:sz="0" w:space="0" w:color="auto"/>
          </w:divBdr>
        </w:div>
        <w:div w:id="2107458165">
          <w:marLeft w:val="640"/>
          <w:marRight w:val="0"/>
          <w:marTop w:val="0"/>
          <w:marBottom w:val="0"/>
          <w:divBdr>
            <w:top w:val="none" w:sz="0" w:space="0" w:color="auto"/>
            <w:left w:val="none" w:sz="0" w:space="0" w:color="auto"/>
            <w:bottom w:val="none" w:sz="0" w:space="0" w:color="auto"/>
            <w:right w:val="none" w:sz="0" w:space="0" w:color="auto"/>
          </w:divBdr>
        </w:div>
        <w:div w:id="1120802299">
          <w:marLeft w:val="640"/>
          <w:marRight w:val="0"/>
          <w:marTop w:val="0"/>
          <w:marBottom w:val="0"/>
          <w:divBdr>
            <w:top w:val="none" w:sz="0" w:space="0" w:color="auto"/>
            <w:left w:val="none" w:sz="0" w:space="0" w:color="auto"/>
            <w:bottom w:val="none" w:sz="0" w:space="0" w:color="auto"/>
            <w:right w:val="none" w:sz="0" w:space="0" w:color="auto"/>
          </w:divBdr>
        </w:div>
        <w:div w:id="1979992950">
          <w:marLeft w:val="640"/>
          <w:marRight w:val="0"/>
          <w:marTop w:val="0"/>
          <w:marBottom w:val="0"/>
          <w:divBdr>
            <w:top w:val="none" w:sz="0" w:space="0" w:color="auto"/>
            <w:left w:val="none" w:sz="0" w:space="0" w:color="auto"/>
            <w:bottom w:val="none" w:sz="0" w:space="0" w:color="auto"/>
            <w:right w:val="none" w:sz="0" w:space="0" w:color="auto"/>
          </w:divBdr>
        </w:div>
        <w:div w:id="765733275">
          <w:marLeft w:val="640"/>
          <w:marRight w:val="0"/>
          <w:marTop w:val="0"/>
          <w:marBottom w:val="0"/>
          <w:divBdr>
            <w:top w:val="none" w:sz="0" w:space="0" w:color="auto"/>
            <w:left w:val="none" w:sz="0" w:space="0" w:color="auto"/>
            <w:bottom w:val="none" w:sz="0" w:space="0" w:color="auto"/>
            <w:right w:val="none" w:sz="0" w:space="0" w:color="auto"/>
          </w:divBdr>
        </w:div>
        <w:div w:id="245041452">
          <w:marLeft w:val="640"/>
          <w:marRight w:val="0"/>
          <w:marTop w:val="0"/>
          <w:marBottom w:val="0"/>
          <w:divBdr>
            <w:top w:val="none" w:sz="0" w:space="0" w:color="auto"/>
            <w:left w:val="none" w:sz="0" w:space="0" w:color="auto"/>
            <w:bottom w:val="none" w:sz="0" w:space="0" w:color="auto"/>
            <w:right w:val="none" w:sz="0" w:space="0" w:color="auto"/>
          </w:divBdr>
        </w:div>
        <w:div w:id="1374310349">
          <w:marLeft w:val="640"/>
          <w:marRight w:val="0"/>
          <w:marTop w:val="0"/>
          <w:marBottom w:val="0"/>
          <w:divBdr>
            <w:top w:val="none" w:sz="0" w:space="0" w:color="auto"/>
            <w:left w:val="none" w:sz="0" w:space="0" w:color="auto"/>
            <w:bottom w:val="none" w:sz="0" w:space="0" w:color="auto"/>
            <w:right w:val="none" w:sz="0" w:space="0" w:color="auto"/>
          </w:divBdr>
        </w:div>
        <w:div w:id="912742947">
          <w:marLeft w:val="640"/>
          <w:marRight w:val="0"/>
          <w:marTop w:val="0"/>
          <w:marBottom w:val="0"/>
          <w:divBdr>
            <w:top w:val="none" w:sz="0" w:space="0" w:color="auto"/>
            <w:left w:val="none" w:sz="0" w:space="0" w:color="auto"/>
            <w:bottom w:val="none" w:sz="0" w:space="0" w:color="auto"/>
            <w:right w:val="none" w:sz="0" w:space="0" w:color="auto"/>
          </w:divBdr>
        </w:div>
      </w:divsChild>
    </w:div>
    <w:div w:id="756246331">
      <w:bodyDiv w:val="1"/>
      <w:marLeft w:val="0"/>
      <w:marRight w:val="0"/>
      <w:marTop w:val="0"/>
      <w:marBottom w:val="0"/>
      <w:divBdr>
        <w:top w:val="none" w:sz="0" w:space="0" w:color="auto"/>
        <w:left w:val="none" w:sz="0" w:space="0" w:color="auto"/>
        <w:bottom w:val="none" w:sz="0" w:space="0" w:color="auto"/>
        <w:right w:val="none" w:sz="0" w:space="0" w:color="auto"/>
      </w:divBdr>
      <w:divsChild>
        <w:div w:id="467208780">
          <w:marLeft w:val="640"/>
          <w:marRight w:val="0"/>
          <w:marTop w:val="0"/>
          <w:marBottom w:val="0"/>
          <w:divBdr>
            <w:top w:val="none" w:sz="0" w:space="0" w:color="auto"/>
            <w:left w:val="none" w:sz="0" w:space="0" w:color="auto"/>
            <w:bottom w:val="none" w:sz="0" w:space="0" w:color="auto"/>
            <w:right w:val="none" w:sz="0" w:space="0" w:color="auto"/>
          </w:divBdr>
        </w:div>
        <w:div w:id="2123112673">
          <w:marLeft w:val="640"/>
          <w:marRight w:val="0"/>
          <w:marTop w:val="0"/>
          <w:marBottom w:val="0"/>
          <w:divBdr>
            <w:top w:val="none" w:sz="0" w:space="0" w:color="auto"/>
            <w:left w:val="none" w:sz="0" w:space="0" w:color="auto"/>
            <w:bottom w:val="none" w:sz="0" w:space="0" w:color="auto"/>
            <w:right w:val="none" w:sz="0" w:space="0" w:color="auto"/>
          </w:divBdr>
        </w:div>
        <w:div w:id="1331983959">
          <w:marLeft w:val="640"/>
          <w:marRight w:val="0"/>
          <w:marTop w:val="0"/>
          <w:marBottom w:val="0"/>
          <w:divBdr>
            <w:top w:val="none" w:sz="0" w:space="0" w:color="auto"/>
            <w:left w:val="none" w:sz="0" w:space="0" w:color="auto"/>
            <w:bottom w:val="none" w:sz="0" w:space="0" w:color="auto"/>
            <w:right w:val="none" w:sz="0" w:space="0" w:color="auto"/>
          </w:divBdr>
        </w:div>
        <w:div w:id="1777561223">
          <w:marLeft w:val="640"/>
          <w:marRight w:val="0"/>
          <w:marTop w:val="0"/>
          <w:marBottom w:val="0"/>
          <w:divBdr>
            <w:top w:val="none" w:sz="0" w:space="0" w:color="auto"/>
            <w:left w:val="none" w:sz="0" w:space="0" w:color="auto"/>
            <w:bottom w:val="none" w:sz="0" w:space="0" w:color="auto"/>
            <w:right w:val="none" w:sz="0" w:space="0" w:color="auto"/>
          </w:divBdr>
        </w:div>
        <w:div w:id="4870966">
          <w:marLeft w:val="640"/>
          <w:marRight w:val="0"/>
          <w:marTop w:val="0"/>
          <w:marBottom w:val="0"/>
          <w:divBdr>
            <w:top w:val="none" w:sz="0" w:space="0" w:color="auto"/>
            <w:left w:val="none" w:sz="0" w:space="0" w:color="auto"/>
            <w:bottom w:val="none" w:sz="0" w:space="0" w:color="auto"/>
            <w:right w:val="none" w:sz="0" w:space="0" w:color="auto"/>
          </w:divBdr>
        </w:div>
        <w:div w:id="1174615257">
          <w:marLeft w:val="640"/>
          <w:marRight w:val="0"/>
          <w:marTop w:val="0"/>
          <w:marBottom w:val="0"/>
          <w:divBdr>
            <w:top w:val="none" w:sz="0" w:space="0" w:color="auto"/>
            <w:left w:val="none" w:sz="0" w:space="0" w:color="auto"/>
            <w:bottom w:val="none" w:sz="0" w:space="0" w:color="auto"/>
            <w:right w:val="none" w:sz="0" w:space="0" w:color="auto"/>
          </w:divBdr>
        </w:div>
        <w:div w:id="1681590450">
          <w:marLeft w:val="640"/>
          <w:marRight w:val="0"/>
          <w:marTop w:val="0"/>
          <w:marBottom w:val="0"/>
          <w:divBdr>
            <w:top w:val="none" w:sz="0" w:space="0" w:color="auto"/>
            <w:left w:val="none" w:sz="0" w:space="0" w:color="auto"/>
            <w:bottom w:val="none" w:sz="0" w:space="0" w:color="auto"/>
            <w:right w:val="none" w:sz="0" w:space="0" w:color="auto"/>
          </w:divBdr>
        </w:div>
        <w:div w:id="650982438">
          <w:marLeft w:val="640"/>
          <w:marRight w:val="0"/>
          <w:marTop w:val="0"/>
          <w:marBottom w:val="0"/>
          <w:divBdr>
            <w:top w:val="none" w:sz="0" w:space="0" w:color="auto"/>
            <w:left w:val="none" w:sz="0" w:space="0" w:color="auto"/>
            <w:bottom w:val="none" w:sz="0" w:space="0" w:color="auto"/>
            <w:right w:val="none" w:sz="0" w:space="0" w:color="auto"/>
          </w:divBdr>
        </w:div>
        <w:div w:id="1758482296">
          <w:marLeft w:val="640"/>
          <w:marRight w:val="0"/>
          <w:marTop w:val="0"/>
          <w:marBottom w:val="0"/>
          <w:divBdr>
            <w:top w:val="none" w:sz="0" w:space="0" w:color="auto"/>
            <w:left w:val="none" w:sz="0" w:space="0" w:color="auto"/>
            <w:bottom w:val="none" w:sz="0" w:space="0" w:color="auto"/>
            <w:right w:val="none" w:sz="0" w:space="0" w:color="auto"/>
          </w:divBdr>
        </w:div>
        <w:div w:id="1858956613">
          <w:marLeft w:val="640"/>
          <w:marRight w:val="0"/>
          <w:marTop w:val="0"/>
          <w:marBottom w:val="0"/>
          <w:divBdr>
            <w:top w:val="none" w:sz="0" w:space="0" w:color="auto"/>
            <w:left w:val="none" w:sz="0" w:space="0" w:color="auto"/>
            <w:bottom w:val="none" w:sz="0" w:space="0" w:color="auto"/>
            <w:right w:val="none" w:sz="0" w:space="0" w:color="auto"/>
          </w:divBdr>
        </w:div>
        <w:div w:id="42870965">
          <w:marLeft w:val="640"/>
          <w:marRight w:val="0"/>
          <w:marTop w:val="0"/>
          <w:marBottom w:val="0"/>
          <w:divBdr>
            <w:top w:val="none" w:sz="0" w:space="0" w:color="auto"/>
            <w:left w:val="none" w:sz="0" w:space="0" w:color="auto"/>
            <w:bottom w:val="none" w:sz="0" w:space="0" w:color="auto"/>
            <w:right w:val="none" w:sz="0" w:space="0" w:color="auto"/>
          </w:divBdr>
        </w:div>
        <w:div w:id="995449103">
          <w:marLeft w:val="640"/>
          <w:marRight w:val="0"/>
          <w:marTop w:val="0"/>
          <w:marBottom w:val="0"/>
          <w:divBdr>
            <w:top w:val="none" w:sz="0" w:space="0" w:color="auto"/>
            <w:left w:val="none" w:sz="0" w:space="0" w:color="auto"/>
            <w:bottom w:val="none" w:sz="0" w:space="0" w:color="auto"/>
            <w:right w:val="none" w:sz="0" w:space="0" w:color="auto"/>
          </w:divBdr>
        </w:div>
        <w:div w:id="1728333274">
          <w:marLeft w:val="640"/>
          <w:marRight w:val="0"/>
          <w:marTop w:val="0"/>
          <w:marBottom w:val="0"/>
          <w:divBdr>
            <w:top w:val="none" w:sz="0" w:space="0" w:color="auto"/>
            <w:left w:val="none" w:sz="0" w:space="0" w:color="auto"/>
            <w:bottom w:val="none" w:sz="0" w:space="0" w:color="auto"/>
            <w:right w:val="none" w:sz="0" w:space="0" w:color="auto"/>
          </w:divBdr>
        </w:div>
        <w:div w:id="1093821079">
          <w:marLeft w:val="640"/>
          <w:marRight w:val="0"/>
          <w:marTop w:val="0"/>
          <w:marBottom w:val="0"/>
          <w:divBdr>
            <w:top w:val="none" w:sz="0" w:space="0" w:color="auto"/>
            <w:left w:val="none" w:sz="0" w:space="0" w:color="auto"/>
            <w:bottom w:val="none" w:sz="0" w:space="0" w:color="auto"/>
            <w:right w:val="none" w:sz="0" w:space="0" w:color="auto"/>
          </w:divBdr>
        </w:div>
        <w:div w:id="1579241693">
          <w:marLeft w:val="640"/>
          <w:marRight w:val="0"/>
          <w:marTop w:val="0"/>
          <w:marBottom w:val="0"/>
          <w:divBdr>
            <w:top w:val="none" w:sz="0" w:space="0" w:color="auto"/>
            <w:left w:val="none" w:sz="0" w:space="0" w:color="auto"/>
            <w:bottom w:val="none" w:sz="0" w:space="0" w:color="auto"/>
            <w:right w:val="none" w:sz="0" w:space="0" w:color="auto"/>
          </w:divBdr>
        </w:div>
        <w:div w:id="1526559422">
          <w:marLeft w:val="640"/>
          <w:marRight w:val="0"/>
          <w:marTop w:val="0"/>
          <w:marBottom w:val="0"/>
          <w:divBdr>
            <w:top w:val="none" w:sz="0" w:space="0" w:color="auto"/>
            <w:left w:val="none" w:sz="0" w:space="0" w:color="auto"/>
            <w:bottom w:val="none" w:sz="0" w:space="0" w:color="auto"/>
            <w:right w:val="none" w:sz="0" w:space="0" w:color="auto"/>
          </w:divBdr>
        </w:div>
        <w:div w:id="1532769131">
          <w:marLeft w:val="640"/>
          <w:marRight w:val="0"/>
          <w:marTop w:val="0"/>
          <w:marBottom w:val="0"/>
          <w:divBdr>
            <w:top w:val="none" w:sz="0" w:space="0" w:color="auto"/>
            <w:left w:val="none" w:sz="0" w:space="0" w:color="auto"/>
            <w:bottom w:val="none" w:sz="0" w:space="0" w:color="auto"/>
            <w:right w:val="none" w:sz="0" w:space="0" w:color="auto"/>
          </w:divBdr>
        </w:div>
        <w:div w:id="1799645368">
          <w:marLeft w:val="640"/>
          <w:marRight w:val="0"/>
          <w:marTop w:val="0"/>
          <w:marBottom w:val="0"/>
          <w:divBdr>
            <w:top w:val="none" w:sz="0" w:space="0" w:color="auto"/>
            <w:left w:val="none" w:sz="0" w:space="0" w:color="auto"/>
            <w:bottom w:val="none" w:sz="0" w:space="0" w:color="auto"/>
            <w:right w:val="none" w:sz="0" w:space="0" w:color="auto"/>
          </w:divBdr>
        </w:div>
        <w:div w:id="932663666">
          <w:marLeft w:val="640"/>
          <w:marRight w:val="0"/>
          <w:marTop w:val="0"/>
          <w:marBottom w:val="0"/>
          <w:divBdr>
            <w:top w:val="none" w:sz="0" w:space="0" w:color="auto"/>
            <w:left w:val="none" w:sz="0" w:space="0" w:color="auto"/>
            <w:bottom w:val="none" w:sz="0" w:space="0" w:color="auto"/>
            <w:right w:val="none" w:sz="0" w:space="0" w:color="auto"/>
          </w:divBdr>
        </w:div>
        <w:div w:id="1881552704">
          <w:marLeft w:val="640"/>
          <w:marRight w:val="0"/>
          <w:marTop w:val="0"/>
          <w:marBottom w:val="0"/>
          <w:divBdr>
            <w:top w:val="none" w:sz="0" w:space="0" w:color="auto"/>
            <w:left w:val="none" w:sz="0" w:space="0" w:color="auto"/>
            <w:bottom w:val="none" w:sz="0" w:space="0" w:color="auto"/>
            <w:right w:val="none" w:sz="0" w:space="0" w:color="auto"/>
          </w:divBdr>
        </w:div>
        <w:div w:id="891160871">
          <w:marLeft w:val="640"/>
          <w:marRight w:val="0"/>
          <w:marTop w:val="0"/>
          <w:marBottom w:val="0"/>
          <w:divBdr>
            <w:top w:val="none" w:sz="0" w:space="0" w:color="auto"/>
            <w:left w:val="none" w:sz="0" w:space="0" w:color="auto"/>
            <w:bottom w:val="none" w:sz="0" w:space="0" w:color="auto"/>
            <w:right w:val="none" w:sz="0" w:space="0" w:color="auto"/>
          </w:divBdr>
        </w:div>
        <w:div w:id="1411997801">
          <w:marLeft w:val="640"/>
          <w:marRight w:val="0"/>
          <w:marTop w:val="0"/>
          <w:marBottom w:val="0"/>
          <w:divBdr>
            <w:top w:val="none" w:sz="0" w:space="0" w:color="auto"/>
            <w:left w:val="none" w:sz="0" w:space="0" w:color="auto"/>
            <w:bottom w:val="none" w:sz="0" w:space="0" w:color="auto"/>
            <w:right w:val="none" w:sz="0" w:space="0" w:color="auto"/>
          </w:divBdr>
        </w:div>
        <w:div w:id="439954859">
          <w:marLeft w:val="640"/>
          <w:marRight w:val="0"/>
          <w:marTop w:val="0"/>
          <w:marBottom w:val="0"/>
          <w:divBdr>
            <w:top w:val="none" w:sz="0" w:space="0" w:color="auto"/>
            <w:left w:val="none" w:sz="0" w:space="0" w:color="auto"/>
            <w:bottom w:val="none" w:sz="0" w:space="0" w:color="auto"/>
            <w:right w:val="none" w:sz="0" w:space="0" w:color="auto"/>
          </w:divBdr>
        </w:div>
        <w:div w:id="915673305">
          <w:marLeft w:val="640"/>
          <w:marRight w:val="0"/>
          <w:marTop w:val="0"/>
          <w:marBottom w:val="0"/>
          <w:divBdr>
            <w:top w:val="none" w:sz="0" w:space="0" w:color="auto"/>
            <w:left w:val="none" w:sz="0" w:space="0" w:color="auto"/>
            <w:bottom w:val="none" w:sz="0" w:space="0" w:color="auto"/>
            <w:right w:val="none" w:sz="0" w:space="0" w:color="auto"/>
          </w:divBdr>
        </w:div>
        <w:div w:id="1343359115">
          <w:marLeft w:val="640"/>
          <w:marRight w:val="0"/>
          <w:marTop w:val="0"/>
          <w:marBottom w:val="0"/>
          <w:divBdr>
            <w:top w:val="none" w:sz="0" w:space="0" w:color="auto"/>
            <w:left w:val="none" w:sz="0" w:space="0" w:color="auto"/>
            <w:bottom w:val="none" w:sz="0" w:space="0" w:color="auto"/>
            <w:right w:val="none" w:sz="0" w:space="0" w:color="auto"/>
          </w:divBdr>
        </w:div>
        <w:div w:id="655567579">
          <w:marLeft w:val="640"/>
          <w:marRight w:val="0"/>
          <w:marTop w:val="0"/>
          <w:marBottom w:val="0"/>
          <w:divBdr>
            <w:top w:val="none" w:sz="0" w:space="0" w:color="auto"/>
            <w:left w:val="none" w:sz="0" w:space="0" w:color="auto"/>
            <w:bottom w:val="none" w:sz="0" w:space="0" w:color="auto"/>
            <w:right w:val="none" w:sz="0" w:space="0" w:color="auto"/>
          </w:divBdr>
        </w:div>
        <w:div w:id="1768503519">
          <w:marLeft w:val="640"/>
          <w:marRight w:val="0"/>
          <w:marTop w:val="0"/>
          <w:marBottom w:val="0"/>
          <w:divBdr>
            <w:top w:val="none" w:sz="0" w:space="0" w:color="auto"/>
            <w:left w:val="none" w:sz="0" w:space="0" w:color="auto"/>
            <w:bottom w:val="none" w:sz="0" w:space="0" w:color="auto"/>
            <w:right w:val="none" w:sz="0" w:space="0" w:color="auto"/>
          </w:divBdr>
        </w:div>
        <w:div w:id="334384104">
          <w:marLeft w:val="640"/>
          <w:marRight w:val="0"/>
          <w:marTop w:val="0"/>
          <w:marBottom w:val="0"/>
          <w:divBdr>
            <w:top w:val="none" w:sz="0" w:space="0" w:color="auto"/>
            <w:left w:val="none" w:sz="0" w:space="0" w:color="auto"/>
            <w:bottom w:val="none" w:sz="0" w:space="0" w:color="auto"/>
            <w:right w:val="none" w:sz="0" w:space="0" w:color="auto"/>
          </w:divBdr>
        </w:div>
        <w:div w:id="906301045">
          <w:marLeft w:val="640"/>
          <w:marRight w:val="0"/>
          <w:marTop w:val="0"/>
          <w:marBottom w:val="0"/>
          <w:divBdr>
            <w:top w:val="none" w:sz="0" w:space="0" w:color="auto"/>
            <w:left w:val="none" w:sz="0" w:space="0" w:color="auto"/>
            <w:bottom w:val="none" w:sz="0" w:space="0" w:color="auto"/>
            <w:right w:val="none" w:sz="0" w:space="0" w:color="auto"/>
          </w:divBdr>
        </w:div>
        <w:div w:id="1216620865">
          <w:marLeft w:val="640"/>
          <w:marRight w:val="0"/>
          <w:marTop w:val="0"/>
          <w:marBottom w:val="0"/>
          <w:divBdr>
            <w:top w:val="none" w:sz="0" w:space="0" w:color="auto"/>
            <w:left w:val="none" w:sz="0" w:space="0" w:color="auto"/>
            <w:bottom w:val="none" w:sz="0" w:space="0" w:color="auto"/>
            <w:right w:val="none" w:sz="0" w:space="0" w:color="auto"/>
          </w:divBdr>
        </w:div>
        <w:div w:id="979768708">
          <w:marLeft w:val="640"/>
          <w:marRight w:val="0"/>
          <w:marTop w:val="0"/>
          <w:marBottom w:val="0"/>
          <w:divBdr>
            <w:top w:val="none" w:sz="0" w:space="0" w:color="auto"/>
            <w:left w:val="none" w:sz="0" w:space="0" w:color="auto"/>
            <w:bottom w:val="none" w:sz="0" w:space="0" w:color="auto"/>
            <w:right w:val="none" w:sz="0" w:space="0" w:color="auto"/>
          </w:divBdr>
        </w:div>
        <w:div w:id="991254411">
          <w:marLeft w:val="640"/>
          <w:marRight w:val="0"/>
          <w:marTop w:val="0"/>
          <w:marBottom w:val="0"/>
          <w:divBdr>
            <w:top w:val="none" w:sz="0" w:space="0" w:color="auto"/>
            <w:left w:val="none" w:sz="0" w:space="0" w:color="auto"/>
            <w:bottom w:val="none" w:sz="0" w:space="0" w:color="auto"/>
            <w:right w:val="none" w:sz="0" w:space="0" w:color="auto"/>
          </w:divBdr>
        </w:div>
        <w:div w:id="1470050347">
          <w:marLeft w:val="640"/>
          <w:marRight w:val="0"/>
          <w:marTop w:val="0"/>
          <w:marBottom w:val="0"/>
          <w:divBdr>
            <w:top w:val="none" w:sz="0" w:space="0" w:color="auto"/>
            <w:left w:val="none" w:sz="0" w:space="0" w:color="auto"/>
            <w:bottom w:val="none" w:sz="0" w:space="0" w:color="auto"/>
            <w:right w:val="none" w:sz="0" w:space="0" w:color="auto"/>
          </w:divBdr>
        </w:div>
        <w:div w:id="1431438193">
          <w:marLeft w:val="640"/>
          <w:marRight w:val="0"/>
          <w:marTop w:val="0"/>
          <w:marBottom w:val="0"/>
          <w:divBdr>
            <w:top w:val="none" w:sz="0" w:space="0" w:color="auto"/>
            <w:left w:val="none" w:sz="0" w:space="0" w:color="auto"/>
            <w:bottom w:val="none" w:sz="0" w:space="0" w:color="auto"/>
            <w:right w:val="none" w:sz="0" w:space="0" w:color="auto"/>
          </w:divBdr>
        </w:div>
        <w:div w:id="211813389">
          <w:marLeft w:val="640"/>
          <w:marRight w:val="0"/>
          <w:marTop w:val="0"/>
          <w:marBottom w:val="0"/>
          <w:divBdr>
            <w:top w:val="none" w:sz="0" w:space="0" w:color="auto"/>
            <w:left w:val="none" w:sz="0" w:space="0" w:color="auto"/>
            <w:bottom w:val="none" w:sz="0" w:space="0" w:color="auto"/>
            <w:right w:val="none" w:sz="0" w:space="0" w:color="auto"/>
          </w:divBdr>
        </w:div>
        <w:div w:id="1898199867">
          <w:marLeft w:val="640"/>
          <w:marRight w:val="0"/>
          <w:marTop w:val="0"/>
          <w:marBottom w:val="0"/>
          <w:divBdr>
            <w:top w:val="none" w:sz="0" w:space="0" w:color="auto"/>
            <w:left w:val="none" w:sz="0" w:space="0" w:color="auto"/>
            <w:bottom w:val="none" w:sz="0" w:space="0" w:color="auto"/>
            <w:right w:val="none" w:sz="0" w:space="0" w:color="auto"/>
          </w:divBdr>
        </w:div>
        <w:div w:id="1629815101">
          <w:marLeft w:val="640"/>
          <w:marRight w:val="0"/>
          <w:marTop w:val="0"/>
          <w:marBottom w:val="0"/>
          <w:divBdr>
            <w:top w:val="none" w:sz="0" w:space="0" w:color="auto"/>
            <w:left w:val="none" w:sz="0" w:space="0" w:color="auto"/>
            <w:bottom w:val="none" w:sz="0" w:space="0" w:color="auto"/>
            <w:right w:val="none" w:sz="0" w:space="0" w:color="auto"/>
          </w:divBdr>
        </w:div>
        <w:div w:id="1244218970">
          <w:marLeft w:val="640"/>
          <w:marRight w:val="0"/>
          <w:marTop w:val="0"/>
          <w:marBottom w:val="0"/>
          <w:divBdr>
            <w:top w:val="none" w:sz="0" w:space="0" w:color="auto"/>
            <w:left w:val="none" w:sz="0" w:space="0" w:color="auto"/>
            <w:bottom w:val="none" w:sz="0" w:space="0" w:color="auto"/>
            <w:right w:val="none" w:sz="0" w:space="0" w:color="auto"/>
          </w:divBdr>
        </w:div>
        <w:div w:id="609094930">
          <w:marLeft w:val="640"/>
          <w:marRight w:val="0"/>
          <w:marTop w:val="0"/>
          <w:marBottom w:val="0"/>
          <w:divBdr>
            <w:top w:val="none" w:sz="0" w:space="0" w:color="auto"/>
            <w:left w:val="none" w:sz="0" w:space="0" w:color="auto"/>
            <w:bottom w:val="none" w:sz="0" w:space="0" w:color="auto"/>
            <w:right w:val="none" w:sz="0" w:space="0" w:color="auto"/>
          </w:divBdr>
        </w:div>
        <w:div w:id="1637444550">
          <w:marLeft w:val="640"/>
          <w:marRight w:val="0"/>
          <w:marTop w:val="0"/>
          <w:marBottom w:val="0"/>
          <w:divBdr>
            <w:top w:val="none" w:sz="0" w:space="0" w:color="auto"/>
            <w:left w:val="none" w:sz="0" w:space="0" w:color="auto"/>
            <w:bottom w:val="none" w:sz="0" w:space="0" w:color="auto"/>
            <w:right w:val="none" w:sz="0" w:space="0" w:color="auto"/>
          </w:divBdr>
        </w:div>
        <w:div w:id="326902314">
          <w:marLeft w:val="640"/>
          <w:marRight w:val="0"/>
          <w:marTop w:val="0"/>
          <w:marBottom w:val="0"/>
          <w:divBdr>
            <w:top w:val="none" w:sz="0" w:space="0" w:color="auto"/>
            <w:left w:val="none" w:sz="0" w:space="0" w:color="auto"/>
            <w:bottom w:val="none" w:sz="0" w:space="0" w:color="auto"/>
            <w:right w:val="none" w:sz="0" w:space="0" w:color="auto"/>
          </w:divBdr>
        </w:div>
        <w:div w:id="1163934986">
          <w:marLeft w:val="640"/>
          <w:marRight w:val="0"/>
          <w:marTop w:val="0"/>
          <w:marBottom w:val="0"/>
          <w:divBdr>
            <w:top w:val="none" w:sz="0" w:space="0" w:color="auto"/>
            <w:left w:val="none" w:sz="0" w:space="0" w:color="auto"/>
            <w:bottom w:val="none" w:sz="0" w:space="0" w:color="auto"/>
            <w:right w:val="none" w:sz="0" w:space="0" w:color="auto"/>
          </w:divBdr>
        </w:div>
        <w:div w:id="803893897">
          <w:marLeft w:val="640"/>
          <w:marRight w:val="0"/>
          <w:marTop w:val="0"/>
          <w:marBottom w:val="0"/>
          <w:divBdr>
            <w:top w:val="none" w:sz="0" w:space="0" w:color="auto"/>
            <w:left w:val="none" w:sz="0" w:space="0" w:color="auto"/>
            <w:bottom w:val="none" w:sz="0" w:space="0" w:color="auto"/>
            <w:right w:val="none" w:sz="0" w:space="0" w:color="auto"/>
          </w:divBdr>
        </w:div>
        <w:div w:id="2136177062">
          <w:marLeft w:val="640"/>
          <w:marRight w:val="0"/>
          <w:marTop w:val="0"/>
          <w:marBottom w:val="0"/>
          <w:divBdr>
            <w:top w:val="none" w:sz="0" w:space="0" w:color="auto"/>
            <w:left w:val="none" w:sz="0" w:space="0" w:color="auto"/>
            <w:bottom w:val="none" w:sz="0" w:space="0" w:color="auto"/>
            <w:right w:val="none" w:sz="0" w:space="0" w:color="auto"/>
          </w:divBdr>
        </w:div>
        <w:div w:id="835219802">
          <w:marLeft w:val="640"/>
          <w:marRight w:val="0"/>
          <w:marTop w:val="0"/>
          <w:marBottom w:val="0"/>
          <w:divBdr>
            <w:top w:val="none" w:sz="0" w:space="0" w:color="auto"/>
            <w:left w:val="none" w:sz="0" w:space="0" w:color="auto"/>
            <w:bottom w:val="none" w:sz="0" w:space="0" w:color="auto"/>
            <w:right w:val="none" w:sz="0" w:space="0" w:color="auto"/>
          </w:divBdr>
        </w:div>
        <w:div w:id="1107315120">
          <w:marLeft w:val="640"/>
          <w:marRight w:val="0"/>
          <w:marTop w:val="0"/>
          <w:marBottom w:val="0"/>
          <w:divBdr>
            <w:top w:val="none" w:sz="0" w:space="0" w:color="auto"/>
            <w:left w:val="none" w:sz="0" w:space="0" w:color="auto"/>
            <w:bottom w:val="none" w:sz="0" w:space="0" w:color="auto"/>
            <w:right w:val="none" w:sz="0" w:space="0" w:color="auto"/>
          </w:divBdr>
        </w:div>
        <w:div w:id="1781756645">
          <w:marLeft w:val="640"/>
          <w:marRight w:val="0"/>
          <w:marTop w:val="0"/>
          <w:marBottom w:val="0"/>
          <w:divBdr>
            <w:top w:val="none" w:sz="0" w:space="0" w:color="auto"/>
            <w:left w:val="none" w:sz="0" w:space="0" w:color="auto"/>
            <w:bottom w:val="none" w:sz="0" w:space="0" w:color="auto"/>
            <w:right w:val="none" w:sz="0" w:space="0" w:color="auto"/>
          </w:divBdr>
        </w:div>
        <w:div w:id="543638324">
          <w:marLeft w:val="640"/>
          <w:marRight w:val="0"/>
          <w:marTop w:val="0"/>
          <w:marBottom w:val="0"/>
          <w:divBdr>
            <w:top w:val="none" w:sz="0" w:space="0" w:color="auto"/>
            <w:left w:val="none" w:sz="0" w:space="0" w:color="auto"/>
            <w:bottom w:val="none" w:sz="0" w:space="0" w:color="auto"/>
            <w:right w:val="none" w:sz="0" w:space="0" w:color="auto"/>
          </w:divBdr>
        </w:div>
        <w:div w:id="515967472">
          <w:marLeft w:val="640"/>
          <w:marRight w:val="0"/>
          <w:marTop w:val="0"/>
          <w:marBottom w:val="0"/>
          <w:divBdr>
            <w:top w:val="none" w:sz="0" w:space="0" w:color="auto"/>
            <w:left w:val="none" w:sz="0" w:space="0" w:color="auto"/>
            <w:bottom w:val="none" w:sz="0" w:space="0" w:color="auto"/>
            <w:right w:val="none" w:sz="0" w:space="0" w:color="auto"/>
          </w:divBdr>
        </w:div>
        <w:div w:id="772089434">
          <w:marLeft w:val="640"/>
          <w:marRight w:val="0"/>
          <w:marTop w:val="0"/>
          <w:marBottom w:val="0"/>
          <w:divBdr>
            <w:top w:val="none" w:sz="0" w:space="0" w:color="auto"/>
            <w:left w:val="none" w:sz="0" w:space="0" w:color="auto"/>
            <w:bottom w:val="none" w:sz="0" w:space="0" w:color="auto"/>
            <w:right w:val="none" w:sz="0" w:space="0" w:color="auto"/>
          </w:divBdr>
        </w:div>
        <w:div w:id="305208837">
          <w:marLeft w:val="640"/>
          <w:marRight w:val="0"/>
          <w:marTop w:val="0"/>
          <w:marBottom w:val="0"/>
          <w:divBdr>
            <w:top w:val="none" w:sz="0" w:space="0" w:color="auto"/>
            <w:left w:val="none" w:sz="0" w:space="0" w:color="auto"/>
            <w:bottom w:val="none" w:sz="0" w:space="0" w:color="auto"/>
            <w:right w:val="none" w:sz="0" w:space="0" w:color="auto"/>
          </w:divBdr>
        </w:div>
        <w:div w:id="66458254">
          <w:marLeft w:val="640"/>
          <w:marRight w:val="0"/>
          <w:marTop w:val="0"/>
          <w:marBottom w:val="0"/>
          <w:divBdr>
            <w:top w:val="none" w:sz="0" w:space="0" w:color="auto"/>
            <w:left w:val="none" w:sz="0" w:space="0" w:color="auto"/>
            <w:bottom w:val="none" w:sz="0" w:space="0" w:color="auto"/>
            <w:right w:val="none" w:sz="0" w:space="0" w:color="auto"/>
          </w:divBdr>
        </w:div>
        <w:div w:id="206768994">
          <w:marLeft w:val="640"/>
          <w:marRight w:val="0"/>
          <w:marTop w:val="0"/>
          <w:marBottom w:val="0"/>
          <w:divBdr>
            <w:top w:val="none" w:sz="0" w:space="0" w:color="auto"/>
            <w:left w:val="none" w:sz="0" w:space="0" w:color="auto"/>
            <w:bottom w:val="none" w:sz="0" w:space="0" w:color="auto"/>
            <w:right w:val="none" w:sz="0" w:space="0" w:color="auto"/>
          </w:divBdr>
        </w:div>
        <w:div w:id="793984366">
          <w:marLeft w:val="640"/>
          <w:marRight w:val="0"/>
          <w:marTop w:val="0"/>
          <w:marBottom w:val="0"/>
          <w:divBdr>
            <w:top w:val="none" w:sz="0" w:space="0" w:color="auto"/>
            <w:left w:val="none" w:sz="0" w:space="0" w:color="auto"/>
            <w:bottom w:val="none" w:sz="0" w:space="0" w:color="auto"/>
            <w:right w:val="none" w:sz="0" w:space="0" w:color="auto"/>
          </w:divBdr>
        </w:div>
        <w:div w:id="1389915249">
          <w:marLeft w:val="640"/>
          <w:marRight w:val="0"/>
          <w:marTop w:val="0"/>
          <w:marBottom w:val="0"/>
          <w:divBdr>
            <w:top w:val="none" w:sz="0" w:space="0" w:color="auto"/>
            <w:left w:val="none" w:sz="0" w:space="0" w:color="auto"/>
            <w:bottom w:val="none" w:sz="0" w:space="0" w:color="auto"/>
            <w:right w:val="none" w:sz="0" w:space="0" w:color="auto"/>
          </w:divBdr>
        </w:div>
        <w:div w:id="629171862">
          <w:marLeft w:val="640"/>
          <w:marRight w:val="0"/>
          <w:marTop w:val="0"/>
          <w:marBottom w:val="0"/>
          <w:divBdr>
            <w:top w:val="none" w:sz="0" w:space="0" w:color="auto"/>
            <w:left w:val="none" w:sz="0" w:space="0" w:color="auto"/>
            <w:bottom w:val="none" w:sz="0" w:space="0" w:color="auto"/>
            <w:right w:val="none" w:sz="0" w:space="0" w:color="auto"/>
          </w:divBdr>
        </w:div>
        <w:div w:id="447554924">
          <w:marLeft w:val="640"/>
          <w:marRight w:val="0"/>
          <w:marTop w:val="0"/>
          <w:marBottom w:val="0"/>
          <w:divBdr>
            <w:top w:val="none" w:sz="0" w:space="0" w:color="auto"/>
            <w:left w:val="none" w:sz="0" w:space="0" w:color="auto"/>
            <w:bottom w:val="none" w:sz="0" w:space="0" w:color="auto"/>
            <w:right w:val="none" w:sz="0" w:space="0" w:color="auto"/>
          </w:divBdr>
        </w:div>
        <w:div w:id="69230753">
          <w:marLeft w:val="640"/>
          <w:marRight w:val="0"/>
          <w:marTop w:val="0"/>
          <w:marBottom w:val="0"/>
          <w:divBdr>
            <w:top w:val="none" w:sz="0" w:space="0" w:color="auto"/>
            <w:left w:val="none" w:sz="0" w:space="0" w:color="auto"/>
            <w:bottom w:val="none" w:sz="0" w:space="0" w:color="auto"/>
            <w:right w:val="none" w:sz="0" w:space="0" w:color="auto"/>
          </w:divBdr>
        </w:div>
        <w:div w:id="1085221541">
          <w:marLeft w:val="640"/>
          <w:marRight w:val="0"/>
          <w:marTop w:val="0"/>
          <w:marBottom w:val="0"/>
          <w:divBdr>
            <w:top w:val="none" w:sz="0" w:space="0" w:color="auto"/>
            <w:left w:val="none" w:sz="0" w:space="0" w:color="auto"/>
            <w:bottom w:val="none" w:sz="0" w:space="0" w:color="auto"/>
            <w:right w:val="none" w:sz="0" w:space="0" w:color="auto"/>
          </w:divBdr>
        </w:div>
        <w:div w:id="1186868548">
          <w:marLeft w:val="640"/>
          <w:marRight w:val="0"/>
          <w:marTop w:val="0"/>
          <w:marBottom w:val="0"/>
          <w:divBdr>
            <w:top w:val="none" w:sz="0" w:space="0" w:color="auto"/>
            <w:left w:val="none" w:sz="0" w:space="0" w:color="auto"/>
            <w:bottom w:val="none" w:sz="0" w:space="0" w:color="auto"/>
            <w:right w:val="none" w:sz="0" w:space="0" w:color="auto"/>
          </w:divBdr>
        </w:div>
        <w:div w:id="644627109">
          <w:marLeft w:val="640"/>
          <w:marRight w:val="0"/>
          <w:marTop w:val="0"/>
          <w:marBottom w:val="0"/>
          <w:divBdr>
            <w:top w:val="none" w:sz="0" w:space="0" w:color="auto"/>
            <w:left w:val="none" w:sz="0" w:space="0" w:color="auto"/>
            <w:bottom w:val="none" w:sz="0" w:space="0" w:color="auto"/>
            <w:right w:val="none" w:sz="0" w:space="0" w:color="auto"/>
          </w:divBdr>
        </w:div>
        <w:div w:id="834567254">
          <w:marLeft w:val="640"/>
          <w:marRight w:val="0"/>
          <w:marTop w:val="0"/>
          <w:marBottom w:val="0"/>
          <w:divBdr>
            <w:top w:val="none" w:sz="0" w:space="0" w:color="auto"/>
            <w:left w:val="none" w:sz="0" w:space="0" w:color="auto"/>
            <w:bottom w:val="none" w:sz="0" w:space="0" w:color="auto"/>
            <w:right w:val="none" w:sz="0" w:space="0" w:color="auto"/>
          </w:divBdr>
        </w:div>
        <w:div w:id="2102138716">
          <w:marLeft w:val="640"/>
          <w:marRight w:val="0"/>
          <w:marTop w:val="0"/>
          <w:marBottom w:val="0"/>
          <w:divBdr>
            <w:top w:val="none" w:sz="0" w:space="0" w:color="auto"/>
            <w:left w:val="none" w:sz="0" w:space="0" w:color="auto"/>
            <w:bottom w:val="none" w:sz="0" w:space="0" w:color="auto"/>
            <w:right w:val="none" w:sz="0" w:space="0" w:color="auto"/>
          </w:divBdr>
        </w:div>
        <w:div w:id="1191453776">
          <w:marLeft w:val="640"/>
          <w:marRight w:val="0"/>
          <w:marTop w:val="0"/>
          <w:marBottom w:val="0"/>
          <w:divBdr>
            <w:top w:val="none" w:sz="0" w:space="0" w:color="auto"/>
            <w:left w:val="none" w:sz="0" w:space="0" w:color="auto"/>
            <w:bottom w:val="none" w:sz="0" w:space="0" w:color="auto"/>
            <w:right w:val="none" w:sz="0" w:space="0" w:color="auto"/>
          </w:divBdr>
        </w:div>
        <w:div w:id="1583024681">
          <w:marLeft w:val="640"/>
          <w:marRight w:val="0"/>
          <w:marTop w:val="0"/>
          <w:marBottom w:val="0"/>
          <w:divBdr>
            <w:top w:val="none" w:sz="0" w:space="0" w:color="auto"/>
            <w:left w:val="none" w:sz="0" w:space="0" w:color="auto"/>
            <w:bottom w:val="none" w:sz="0" w:space="0" w:color="auto"/>
            <w:right w:val="none" w:sz="0" w:space="0" w:color="auto"/>
          </w:divBdr>
        </w:div>
        <w:div w:id="992760808">
          <w:marLeft w:val="640"/>
          <w:marRight w:val="0"/>
          <w:marTop w:val="0"/>
          <w:marBottom w:val="0"/>
          <w:divBdr>
            <w:top w:val="none" w:sz="0" w:space="0" w:color="auto"/>
            <w:left w:val="none" w:sz="0" w:space="0" w:color="auto"/>
            <w:bottom w:val="none" w:sz="0" w:space="0" w:color="auto"/>
            <w:right w:val="none" w:sz="0" w:space="0" w:color="auto"/>
          </w:divBdr>
        </w:div>
        <w:div w:id="2008702666">
          <w:marLeft w:val="640"/>
          <w:marRight w:val="0"/>
          <w:marTop w:val="0"/>
          <w:marBottom w:val="0"/>
          <w:divBdr>
            <w:top w:val="none" w:sz="0" w:space="0" w:color="auto"/>
            <w:left w:val="none" w:sz="0" w:space="0" w:color="auto"/>
            <w:bottom w:val="none" w:sz="0" w:space="0" w:color="auto"/>
            <w:right w:val="none" w:sz="0" w:space="0" w:color="auto"/>
          </w:divBdr>
        </w:div>
        <w:div w:id="1349676411">
          <w:marLeft w:val="640"/>
          <w:marRight w:val="0"/>
          <w:marTop w:val="0"/>
          <w:marBottom w:val="0"/>
          <w:divBdr>
            <w:top w:val="none" w:sz="0" w:space="0" w:color="auto"/>
            <w:left w:val="none" w:sz="0" w:space="0" w:color="auto"/>
            <w:bottom w:val="none" w:sz="0" w:space="0" w:color="auto"/>
            <w:right w:val="none" w:sz="0" w:space="0" w:color="auto"/>
          </w:divBdr>
        </w:div>
        <w:div w:id="851602277">
          <w:marLeft w:val="640"/>
          <w:marRight w:val="0"/>
          <w:marTop w:val="0"/>
          <w:marBottom w:val="0"/>
          <w:divBdr>
            <w:top w:val="none" w:sz="0" w:space="0" w:color="auto"/>
            <w:left w:val="none" w:sz="0" w:space="0" w:color="auto"/>
            <w:bottom w:val="none" w:sz="0" w:space="0" w:color="auto"/>
            <w:right w:val="none" w:sz="0" w:space="0" w:color="auto"/>
          </w:divBdr>
        </w:div>
        <w:div w:id="923027805">
          <w:marLeft w:val="640"/>
          <w:marRight w:val="0"/>
          <w:marTop w:val="0"/>
          <w:marBottom w:val="0"/>
          <w:divBdr>
            <w:top w:val="none" w:sz="0" w:space="0" w:color="auto"/>
            <w:left w:val="none" w:sz="0" w:space="0" w:color="auto"/>
            <w:bottom w:val="none" w:sz="0" w:space="0" w:color="auto"/>
            <w:right w:val="none" w:sz="0" w:space="0" w:color="auto"/>
          </w:divBdr>
        </w:div>
        <w:div w:id="958756959">
          <w:marLeft w:val="640"/>
          <w:marRight w:val="0"/>
          <w:marTop w:val="0"/>
          <w:marBottom w:val="0"/>
          <w:divBdr>
            <w:top w:val="none" w:sz="0" w:space="0" w:color="auto"/>
            <w:left w:val="none" w:sz="0" w:space="0" w:color="auto"/>
            <w:bottom w:val="none" w:sz="0" w:space="0" w:color="auto"/>
            <w:right w:val="none" w:sz="0" w:space="0" w:color="auto"/>
          </w:divBdr>
        </w:div>
        <w:div w:id="118958561">
          <w:marLeft w:val="640"/>
          <w:marRight w:val="0"/>
          <w:marTop w:val="0"/>
          <w:marBottom w:val="0"/>
          <w:divBdr>
            <w:top w:val="none" w:sz="0" w:space="0" w:color="auto"/>
            <w:left w:val="none" w:sz="0" w:space="0" w:color="auto"/>
            <w:bottom w:val="none" w:sz="0" w:space="0" w:color="auto"/>
            <w:right w:val="none" w:sz="0" w:space="0" w:color="auto"/>
          </w:divBdr>
        </w:div>
        <w:div w:id="731198877">
          <w:marLeft w:val="640"/>
          <w:marRight w:val="0"/>
          <w:marTop w:val="0"/>
          <w:marBottom w:val="0"/>
          <w:divBdr>
            <w:top w:val="none" w:sz="0" w:space="0" w:color="auto"/>
            <w:left w:val="none" w:sz="0" w:space="0" w:color="auto"/>
            <w:bottom w:val="none" w:sz="0" w:space="0" w:color="auto"/>
            <w:right w:val="none" w:sz="0" w:space="0" w:color="auto"/>
          </w:divBdr>
        </w:div>
        <w:div w:id="1288122465">
          <w:marLeft w:val="640"/>
          <w:marRight w:val="0"/>
          <w:marTop w:val="0"/>
          <w:marBottom w:val="0"/>
          <w:divBdr>
            <w:top w:val="none" w:sz="0" w:space="0" w:color="auto"/>
            <w:left w:val="none" w:sz="0" w:space="0" w:color="auto"/>
            <w:bottom w:val="none" w:sz="0" w:space="0" w:color="auto"/>
            <w:right w:val="none" w:sz="0" w:space="0" w:color="auto"/>
          </w:divBdr>
        </w:div>
        <w:div w:id="1807509458">
          <w:marLeft w:val="640"/>
          <w:marRight w:val="0"/>
          <w:marTop w:val="0"/>
          <w:marBottom w:val="0"/>
          <w:divBdr>
            <w:top w:val="none" w:sz="0" w:space="0" w:color="auto"/>
            <w:left w:val="none" w:sz="0" w:space="0" w:color="auto"/>
            <w:bottom w:val="none" w:sz="0" w:space="0" w:color="auto"/>
            <w:right w:val="none" w:sz="0" w:space="0" w:color="auto"/>
          </w:divBdr>
        </w:div>
        <w:div w:id="291912824">
          <w:marLeft w:val="640"/>
          <w:marRight w:val="0"/>
          <w:marTop w:val="0"/>
          <w:marBottom w:val="0"/>
          <w:divBdr>
            <w:top w:val="none" w:sz="0" w:space="0" w:color="auto"/>
            <w:left w:val="none" w:sz="0" w:space="0" w:color="auto"/>
            <w:bottom w:val="none" w:sz="0" w:space="0" w:color="auto"/>
            <w:right w:val="none" w:sz="0" w:space="0" w:color="auto"/>
          </w:divBdr>
        </w:div>
        <w:div w:id="2079591542">
          <w:marLeft w:val="640"/>
          <w:marRight w:val="0"/>
          <w:marTop w:val="0"/>
          <w:marBottom w:val="0"/>
          <w:divBdr>
            <w:top w:val="none" w:sz="0" w:space="0" w:color="auto"/>
            <w:left w:val="none" w:sz="0" w:space="0" w:color="auto"/>
            <w:bottom w:val="none" w:sz="0" w:space="0" w:color="auto"/>
            <w:right w:val="none" w:sz="0" w:space="0" w:color="auto"/>
          </w:divBdr>
        </w:div>
        <w:div w:id="1879049359">
          <w:marLeft w:val="640"/>
          <w:marRight w:val="0"/>
          <w:marTop w:val="0"/>
          <w:marBottom w:val="0"/>
          <w:divBdr>
            <w:top w:val="none" w:sz="0" w:space="0" w:color="auto"/>
            <w:left w:val="none" w:sz="0" w:space="0" w:color="auto"/>
            <w:bottom w:val="none" w:sz="0" w:space="0" w:color="auto"/>
            <w:right w:val="none" w:sz="0" w:space="0" w:color="auto"/>
          </w:divBdr>
        </w:div>
        <w:div w:id="258561213">
          <w:marLeft w:val="640"/>
          <w:marRight w:val="0"/>
          <w:marTop w:val="0"/>
          <w:marBottom w:val="0"/>
          <w:divBdr>
            <w:top w:val="none" w:sz="0" w:space="0" w:color="auto"/>
            <w:left w:val="none" w:sz="0" w:space="0" w:color="auto"/>
            <w:bottom w:val="none" w:sz="0" w:space="0" w:color="auto"/>
            <w:right w:val="none" w:sz="0" w:space="0" w:color="auto"/>
          </w:divBdr>
        </w:div>
        <w:div w:id="917520498">
          <w:marLeft w:val="640"/>
          <w:marRight w:val="0"/>
          <w:marTop w:val="0"/>
          <w:marBottom w:val="0"/>
          <w:divBdr>
            <w:top w:val="none" w:sz="0" w:space="0" w:color="auto"/>
            <w:left w:val="none" w:sz="0" w:space="0" w:color="auto"/>
            <w:bottom w:val="none" w:sz="0" w:space="0" w:color="auto"/>
            <w:right w:val="none" w:sz="0" w:space="0" w:color="auto"/>
          </w:divBdr>
        </w:div>
        <w:div w:id="701057942">
          <w:marLeft w:val="640"/>
          <w:marRight w:val="0"/>
          <w:marTop w:val="0"/>
          <w:marBottom w:val="0"/>
          <w:divBdr>
            <w:top w:val="none" w:sz="0" w:space="0" w:color="auto"/>
            <w:left w:val="none" w:sz="0" w:space="0" w:color="auto"/>
            <w:bottom w:val="none" w:sz="0" w:space="0" w:color="auto"/>
            <w:right w:val="none" w:sz="0" w:space="0" w:color="auto"/>
          </w:divBdr>
        </w:div>
        <w:div w:id="1792939478">
          <w:marLeft w:val="640"/>
          <w:marRight w:val="0"/>
          <w:marTop w:val="0"/>
          <w:marBottom w:val="0"/>
          <w:divBdr>
            <w:top w:val="none" w:sz="0" w:space="0" w:color="auto"/>
            <w:left w:val="none" w:sz="0" w:space="0" w:color="auto"/>
            <w:bottom w:val="none" w:sz="0" w:space="0" w:color="auto"/>
            <w:right w:val="none" w:sz="0" w:space="0" w:color="auto"/>
          </w:divBdr>
        </w:div>
        <w:div w:id="1708530644">
          <w:marLeft w:val="640"/>
          <w:marRight w:val="0"/>
          <w:marTop w:val="0"/>
          <w:marBottom w:val="0"/>
          <w:divBdr>
            <w:top w:val="none" w:sz="0" w:space="0" w:color="auto"/>
            <w:left w:val="none" w:sz="0" w:space="0" w:color="auto"/>
            <w:bottom w:val="none" w:sz="0" w:space="0" w:color="auto"/>
            <w:right w:val="none" w:sz="0" w:space="0" w:color="auto"/>
          </w:divBdr>
        </w:div>
        <w:div w:id="154078598">
          <w:marLeft w:val="640"/>
          <w:marRight w:val="0"/>
          <w:marTop w:val="0"/>
          <w:marBottom w:val="0"/>
          <w:divBdr>
            <w:top w:val="none" w:sz="0" w:space="0" w:color="auto"/>
            <w:left w:val="none" w:sz="0" w:space="0" w:color="auto"/>
            <w:bottom w:val="none" w:sz="0" w:space="0" w:color="auto"/>
            <w:right w:val="none" w:sz="0" w:space="0" w:color="auto"/>
          </w:divBdr>
        </w:div>
        <w:div w:id="1466965477">
          <w:marLeft w:val="640"/>
          <w:marRight w:val="0"/>
          <w:marTop w:val="0"/>
          <w:marBottom w:val="0"/>
          <w:divBdr>
            <w:top w:val="none" w:sz="0" w:space="0" w:color="auto"/>
            <w:left w:val="none" w:sz="0" w:space="0" w:color="auto"/>
            <w:bottom w:val="none" w:sz="0" w:space="0" w:color="auto"/>
            <w:right w:val="none" w:sz="0" w:space="0" w:color="auto"/>
          </w:divBdr>
        </w:div>
        <w:div w:id="1947349072">
          <w:marLeft w:val="640"/>
          <w:marRight w:val="0"/>
          <w:marTop w:val="0"/>
          <w:marBottom w:val="0"/>
          <w:divBdr>
            <w:top w:val="none" w:sz="0" w:space="0" w:color="auto"/>
            <w:left w:val="none" w:sz="0" w:space="0" w:color="auto"/>
            <w:bottom w:val="none" w:sz="0" w:space="0" w:color="auto"/>
            <w:right w:val="none" w:sz="0" w:space="0" w:color="auto"/>
          </w:divBdr>
        </w:div>
        <w:div w:id="1339773100">
          <w:marLeft w:val="640"/>
          <w:marRight w:val="0"/>
          <w:marTop w:val="0"/>
          <w:marBottom w:val="0"/>
          <w:divBdr>
            <w:top w:val="none" w:sz="0" w:space="0" w:color="auto"/>
            <w:left w:val="none" w:sz="0" w:space="0" w:color="auto"/>
            <w:bottom w:val="none" w:sz="0" w:space="0" w:color="auto"/>
            <w:right w:val="none" w:sz="0" w:space="0" w:color="auto"/>
          </w:divBdr>
        </w:div>
        <w:div w:id="383988086">
          <w:marLeft w:val="640"/>
          <w:marRight w:val="0"/>
          <w:marTop w:val="0"/>
          <w:marBottom w:val="0"/>
          <w:divBdr>
            <w:top w:val="none" w:sz="0" w:space="0" w:color="auto"/>
            <w:left w:val="none" w:sz="0" w:space="0" w:color="auto"/>
            <w:bottom w:val="none" w:sz="0" w:space="0" w:color="auto"/>
            <w:right w:val="none" w:sz="0" w:space="0" w:color="auto"/>
          </w:divBdr>
        </w:div>
      </w:divsChild>
    </w:div>
    <w:div w:id="756949842">
      <w:bodyDiv w:val="1"/>
      <w:marLeft w:val="0"/>
      <w:marRight w:val="0"/>
      <w:marTop w:val="0"/>
      <w:marBottom w:val="0"/>
      <w:divBdr>
        <w:top w:val="none" w:sz="0" w:space="0" w:color="auto"/>
        <w:left w:val="none" w:sz="0" w:space="0" w:color="auto"/>
        <w:bottom w:val="none" w:sz="0" w:space="0" w:color="auto"/>
        <w:right w:val="none" w:sz="0" w:space="0" w:color="auto"/>
      </w:divBdr>
      <w:divsChild>
        <w:div w:id="635643794">
          <w:marLeft w:val="640"/>
          <w:marRight w:val="0"/>
          <w:marTop w:val="0"/>
          <w:marBottom w:val="0"/>
          <w:divBdr>
            <w:top w:val="none" w:sz="0" w:space="0" w:color="auto"/>
            <w:left w:val="none" w:sz="0" w:space="0" w:color="auto"/>
            <w:bottom w:val="none" w:sz="0" w:space="0" w:color="auto"/>
            <w:right w:val="none" w:sz="0" w:space="0" w:color="auto"/>
          </w:divBdr>
        </w:div>
        <w:div w:id="1153793696">
          <w:marLeft w:val="640"/>
          <w:marRight w:val="0"/>
          <w:marTop w:val="0"/>
          <w:marBottom w:val="0"/>
          <w:divBdr>
            <w:top w:val="none" w:sz="0" w:space="0" w:color="auto"/>
            <w:left w:val="none" w:sz="0" w:space="0" w:color="auto"/>
            <w:bottom w:val="none" w:sz="0" w:space="0" w:color="auto"/>
            <w:right w:val="none" w:sz="0" w:space="0" w:color="auto"/>
          </w:divBdr>
        </w:div>
        <w:div w:id="125390554">
          <w:marLeft w:val="640"/>
          <w:marRight w:val="0"/>
          <w:marTop w:val="0"/>
          <w:marBottom w:val="0"/>
          <w:divBdr>
            <w:top w:val="none" w:sz="0" w:space="0" w:color="auto"/>
            <w:left w:val="none" w:sz="0" w:space="0" w:color="auto"/>
            <w:bottom w:val="none" w:sz="0" w:space="0" w:color="auto"/>
            <w:right w:val="none" w:sz="0" w:space="0" w:color="auto"/>
          </w:divBdr>
        </w:div>
        <w:div w:id="697585591">
          <w:marLeft w:val="640"/>
          <w:marRight w:val="0"/>
          <w:marTop w:val="0"/>
          <w:marBottom w:val="0"/>
          <w:divBdr>
            <w:top w:val="none" w:sz="0" w:space="0" w:color="auto"/>
            <w:left w:val="none" w:sz="0" w:space="0" w:color="auto"/>
            <w:bottom w:val="none" w:sz="0" w:space="0" w:color="auto"/>
            <w:right w:val="none" w:sz="0" w:space="0" w:color="auto"/>
          </w:divBdr>
        </w:div>
        <w:div w:id="499277335">
          <w:marLeft w:val="640"/>
          <w:marRight w:val="0"/>
          <w:marTop w:val="0"/>
          <w:marBottom w:val="0"/>
          <w:divBdr>
            <w:top w:val="none" w:sz="0" w:space="0" w:color="auto"/>
            <w:left w:val="none" w:sz="0" w:space="0" w:color="auto"/>
            <w:bottom w:val="none" w:sz="0" w:space="0" w:color="auto"/>
            <w:right w:val="none" w:sz="0" w:space="0" w:color="auto"/>
          </w:divBdr>
        </w:div>
        <w:div w:id="1171215617">
          <w:marLeft w:val="640"/>
          <w:marRight w:val="0"/>
          <w:marTop w:val="0"/>
          <w:marBottom w:val="0"/>
          <w:divBdr>
            <w:top w:val="none" w:sz="0" w:space="0" w:color="auto"/>
            <w:left w:val="none" w:sz="0" w:space="0" w:color="auto"/>
            <w:bottom w:val="none" w:sz="0" w:space="0" w:color="auto"/>
            <w:right w:val="none" w:sz="0" w:space="0" w:color="auto"/>
          </w:divBdr>
        </w:div>
        <w:div w:id="1422793397">
          <w:marLeft w:val="640"/>
          <w:marRight w:val="0"/>
          <w:marTop w:val="0"/>
          <w:marBottom w:val="0"/>
          <w:divBdr>
            <w:top w:val="none" w:sz="0" w:space="0" w:color="auto"/>
            <w:left w:val="none" w:sz="0" w:space="0" w:color="auto"/>
            <w:bottom w:val="none" w:sz="0" w:space="0" w:color="auto"/>
            <w:right w:val="none" w:sz="0" w:space="0" w:color="auto"/>
          </w:divBdr>
        </w:div>
        <w:div w:id="332533288">
          <w:marLeft w:val="640"/>
          <w:marRight w:val="0"/>
          <w:marTop w:val="0"/>
          <w:marBottom w:val="0"/>
          <w:divBdr>
            <w:top w:val="none" w:sz="0" w:space="0" w:color="auto"/>
            <w:left w:val="none" w:sz="0" w:space="0" w:color="auto"/>
            <w:bottom w:val="none" w:sz="0" w:space="0" w:color="auto"/>
            <w:right w:val="none" w:sz="0" w:space="0" w:color="auto"/>
          </w:divBdr>
        </w:div>
        <w:div w:id="221793051">
          <w:marLeft w:val="640"/>
          <w:marRight w:val="0"/>
          <w:marTop w:val="0"/>
          <w:marBottom w:val="0"/>
          <w:divBdr>
            <w:top w:val="none" w:sz="0" w:space="0" w:color="auto"/>
            <w:left w:val="none" w:sz="0" w:space="0" w:color="auto"/>
            <w:bottom w:val="none" w:sz="0" w:space="0" w:color="auto"/>
            <w:right w:val="none" w:sz="0" w:space="0" w:color="auto"/>
          </w:divBdr>
        </w:div>
        <w:div w:id="859246828">
          <w:marLeft w:val="640"/>
          <w:marRight w:val="0"/>
          <w:marTop w:val="0"/>
          <w:marBottom w:val="0"/>
          <w:divBdr>
            <w:top w:val="none" w:sz="0" w:space="0" w:color="auto"/>
            <w:left w:val="none" w:sz="0" w:space="0" w:color="auto"/>
            <w:bottom w:val="none" w:sz="0" w:space="0" w:color="auto"/>
            <w:right w:val="none" w:sz="0" w:space="0" w:color="auto"/>
          </w:divBdr>
        </w:div>
        <w:div w:id="898134768">
          <w:marLeft w:val="640"/>
          <w:marRight w:val="0"/>
          <w:marTop w:val="0"/>
          <w:marBottom w:val="0"/>
          <w:divBdr>
            <w:top w:val="none" w:sz="0" w:space="0" w:color="auto"/>
            <w:left w:val="none" w:sz="0" w:space="0" w:color="auto"/>
            <w:bottom w:val="none" w:sz="0" w:space="0" w:color="auto"/>
            <w:right w:val="none" w:sz="0" w:space="0" w:color="auto"/>
          </w:divBdr>
        </w:div>
        <w:div w:id="272399233">
          <w:marLeft w:val="640"/>
          <w:marRight w:val="0"/>
          <w:marTop w:val="0"/>
          <w:marBottom w:val="0"/>
          <w:divBdr>
            <w:top w:val="none" w:sz="0" w:space="0" w:color="auto"/>
            <w:left w:val="none" w:sz="0" w:space="0" w:color="auto"/>
            <w:bottom w:val="none" w:sz="0" w:space="0" w:color="auto"/>
            <w:right w:val="none" w:sz="0" w:space="0" w:color="auto"/>
          </w:divBdr>
        </w:div>
        <w:div w:id="2059815125">
          <w:marLeft w:val="640"/>
          <w:marRight w:val="0"/>
          <w:marTop w:val="0"/>
          <w:marBottom w:val="0"/>
          <w:divBdr>
            <w:top w:val="none" w:sz="0" w:space="0" w:color="auto"/>
            <w:left w:val="none" w:sz="0" w:space="0" w:color="auto"/>
            <w:bottom w:val="none" w:sz="0" w:space="0" w:color="auto"/>
            <w:right w:val="none" w:sz="0" w:space="0" w:color="auto"/>
          </w:divBdr>
        </w:div>
        <w:div w:id="893809883">
          <w:marLeft w:val="640"/>
          <w:marRight w:val="0"/>
          <w:marTop w:val="0"/>
          <w:marBottom w:val="0"/>
          <w:divBdr>
            <w:top w:val="none" w:sz="0" w:space="0" w:color="auto"/>
            <w:left w:val="none" w:sz="0" w:space="0" w:color="auto"/>
            <w:bottom w:val="none" w:sz="0" w:space="0" w:color="auto"/>
            <w:right w:val="none" w:sz="0" w:space="0" w:color="auto"/>
          </w:divBdr>
        </w:div>
        <w:div w:id="1588005249">
          <w:marLeft w:val="640"/>
          <w:marRight w:val="0"/>
          <w:marTop w:val="0"/>
          <w:marBottom w:val="0"/>
          <w:divBdr>
            <w:top w:val="none" w:sz="0" w:space="0" w:color="auto"/>
            <w:left w:val="none" w:sz="0" w:space="0" w:color="auto"/>
            <w:bottom w:val="none" w:sz="0" w:space="0" w:color="auto"/>
            <w:right w:val="none" w:sz="0" w:space="0" w:color="auto"/>
          </w:divBdr>
        </w:div>
        <w:div w:id="216403393">
          <w:marLeft w:val="640"/>
          <w:marRight w:val="0"/>
          <w:marTop w:val="0"/>
          <w:marBottom w:val="0"/>
          <w:divBdr>
            <w:top w:val="none" w:sz="0" w:space="0" w:color="auto"/>
            <w:left w:val="none" w:sz="0" w:space="0" w:color="auto"/>
            <w:bottom w:val="none" w:sz="0" w:space="0" w:color="auto"/>
            <w:right w:val="none" w:sz="0" w:space="0" w:color="auto"/>
          </w:divBdr>
        </w:div>
        <w:div w:id="1219173390">
          <w:marLeft w:val="640"/>
          <w:marRight w:val="0"/>
          <w:marTop w:val="0"/>
          <w:marBottom w:val="0"/>
          <w:divBdr>
            <w:top w:val="none" w:sz="0" w:space="0" w:color="auto"/>
            <w:left w:val="none" w:sz="0" w:space="0" w:color="auto"/>
            <w:bottom w:val="none" w:sz="0" w:space="0" w:color="auto"/>
            <w:right w:val="none" w:sz="0" w:space="0" w:color="auto"/>
          </w:divBdr>
        </w:div>
        <w:div w:id="969212613">
          <w:marLeft w:val="640"/>
          <w:marRight w:val="0"/>
          <w:marTop w:val="0"/>
          <w:marBottom w:val="0"/>
          <w:divBdr>
            <w:top w:val="none" w:sz="0" w:space="0" w:color="auto"/>
            <w:left w:val="none" w:sz="0" w:space="0" w:color="auto"/>
            <w:bottom w:val="none" w:sz="0" w:space="0" w:color="auto"/>
            <w:right w:val="none" w:sz="0" w:space="0" w:color="auto"/>
          </w:divBdr>
        </w:div>
        <w:div w:id="217398457">
          <w:marLeft w:val="640"/>
          <w:marRight w:val="0"/>
          <w:marTop w:val="0"/>
          <w:marBottom w:val="0"/>
          <w:divBdr>
            <w:top w:val="none" w:sz="0" w:space="0" w:color="auto"/>
            <w:left w:val="none" w:sz="0" w:space="0" w:color="auto"/>
            <w:bottom w:val="none" w:sz="0" w:space="0" w:color="auto"/>
            <w:right w:val="none" w:sz="0" w:space="0" w:color="auto"/>
          </w:divBdr>
        </w:div>
        <w:div w:id="1670716008">
          <w:marLeft w:val="640"/>
          <w:marRight w:val="0"/>
          <w:marTop w:val="0"/>
          <w:marBottom w:val="0"/>
          <w:divBdr>
            <w:top w:val="none" w:sz="0" w:space="0" w:color="auto"/>
            <w:left w:val="none" w:sz="0" w:space="0" w:color="auto"/>
            <w:bottom w:val="none" w:sz="0" w:space="0" w:color="auto"/>
            <w:right w:val="none" w:sz="0" w:space="0" w:color="auto"/>
          </w:divBdr>
        </w:div>
        <w:div w:id="565267167">
          <w:marLeft w:val="640"/>
          <w:marRight w:val="0"/>
          <w:marTop w:val="0"/>
          <w:marBottom w:val="0"/>
          <w:divBdr>
            <w:top w:val="none" w:sz="0" w:space="0" w:color="auto"/>
            <w:left w:val="none" w:sz="0" w:space="0" w:color="auto"/>
            <w:bottom w:val="none" w:sz="0" w:space="0" w:color="auto"/>
            <w:right w:val="none" w:sz="0" w:space="0" w:color="auto"/>
          </w:divBdr>
        </w:div>
        <w:div w:id="230584197">
          <w:marLeft w:val="640"/>
          <w:marRight w:val="0"/>
          <w:marTop w:val="0"/>
          <w:marBottom w:val="0"/>
          <w:divBdr>
            <w:top w:val="none" w:sz="0" w:space="0" w:color="auto"/>
            <w:left w:val="none" w:sz="0" w:space="0" w:color="auto"/>
            <w:bottom w:val="none" w:sz="0" w:space="0" w:color="auto"/>
            <w:right w:val="none" w:sz="0" w:space="0" w:color="auto"/>
          </w:divBdr>
        </w:div>
        <w:div w:id="1777483203">
          <w:marLeft w:val="640"/>
          <w:marRight w:val="0"/>
          <w:marTop w:val="0"/>
          <w:marBottom w:val="0"/>
          <w:divBdr>
            <w:top w:val="none" w:sz="0" w:space="0" w:color="auto"/>
            <w:left w:val="none" w:sz="0" w:space="0" w:color="auto"/>
            <w:bottom w:val="none" w:sz="0" w:space="0" w:color="auto"/>
            <w:right w:val="none" w:sz="0" w:space="0" w:color="auto"/>
          </w:divBdr>
        </w:div>
        <w:div w:id="953098761">
          <w:marLeft w:val="640"/>
          <w:marRight w:val="0"/>
          <w:marTop w:val="0"/>
          <w:marBottom w:val="0"/>
          <w:divBdr>
            <w:top w:val="none" w:sz="0" w:space="0" w:color="auto"/>
            <w:left w:val="none" w:sz="0" w:space="0" w:color="auto"/>
            <w:bottom w:val="none" w:sz="0" w:space="0" w:color="auto"/>
            <w:right w:val="none" w:sz="0" w:space="0" w:color="auto"/>
          </w:divBdr>
        </w:div>
        <w:div w:id="851257775">
          <w:marLeft w:val="640"/>
          <w:marRight w:val="0"/>
          <w:marTop w:val="0"/>
          <w:marBottom w:val="0"/>
          <w:divBdr>
            <w:top w:val="none" w:sz="0" w:space="0" w:color="auto"/>
            <w:left w:val="none" w:sz="0" w:space="0" w:color="auto"/>
            <w:bottom w:val="none" w:sz="0" w:space="0" w:color="auto"/>
            <w:right w:val="none" w:sz="0" w:space="0" w:color="auto"/>
          </w:divBdr>
        </w:div>
        <w:div w:id="1323510780">
          <w:marLeft w:val="640"/>
          <w:marRight w:val="0"/>
          <w:marTop w:val="0"/>
          <w:marBottom w:val="0"/>
          <w:divBdr>
            <w:top w:val="none" w:sz="0" w:space="0" w:color="auto"/>
            <w:left w:val="none" w:sz="0" w:space="0" w:color="auto"/>
            <w:bottom w:val="none" w:sz="0" w:space="0" w:color="auto"/>
            <w:right w:val="none" w:sz="0" w:space="0" w:color="auto"/>
          </w:divBdr>
        </w:div>
        <w:div w:id="1774206348">
          <w:marLeft w:val="640"/>
          <w:marRight w:val="0"/>
          <w:marTop w:val="0"/>
          <w:marBottom w:val="0"/>
          <w:divBdr>
            <w:top w:val="none" w:sz="0" w:space="0" w:color="auto"/>
            <w:left w:val="none" w:sz="0" w:space="0" w:color="auto"/>
            <w:bottom w:val="none" w:sz="0" w:space="0" w:color="auto"/>
            <w:right w:val="none" w:sz="0" w:space="0" w:color="auto"/>
          </w:divBdr>
        </w:div>
        <w:div w:id="660037769">
          <w:marLeft w:val="640"/>
          <w:marRight w:val="0"/>
          <w:marTop w:val="0"/>
          <w:marBottom w:val="0"/>
          <w:divBdr>
            <w:top w:val="none" w:sz="0" w:space="0" w:color="auto"/>
            <w:left w:val="none" w:sz="0" w:space="0" w:color="auto"/>
            <w:bottom w:val="none" w:sz="0" w:space="0" w:color="auto"/>
            <w:right w:val="none" w:sz="0" w:space="0" w:color="auto"/>
          </w:divBdr>
        </w:div>
        <w:div w:id="1000354251">
          <w:marLeft w:val="640"/>
          <w:marRight w:val="0"/>
          <w:marTop w:val="0"/>
          <w:marBottom w:val="0"/>
          <w:divBdr>
            <w:top w:val="none" w:sz="0" w:space="0" w:color="auto"/>
            <w:left w:val="none" w:sz="0" w:space="0" w:color="auto"/>
            <w:bottom w:val="none" w:sz="0" w:space="0" w:color="auto"/>
            <w:right w:val="none" w:sz="0" w:space="0" w:color="auto"/>
          </w:divBdr>
        </w:div>
        <w:div w:id="1888564644">
          <w:marLeft w:val="640"/>
          <w:marRight w:val="0"/>
          <w:marTop w:val="0"/>
          <w:marBottom w:val="0"/>
          <w:divBdr>
            <w:top w:val="none" w:sz="0" w:space="0" w:color="auto"/>
            <w:left w:val="none" w:sz="0" w:space="0" w:color="auto"/>
            <w:bottom w:val="none" w:sz="0" w:space="0" w:color="auto"/>
            <w:right w:val="none" w:sz="0" w:space="0" w:color="auto"/>
          </w:divBdr>
        </w:div>
        <w:div w:id="1547989986">
          <w:marLeft w:val="640"/>
          <w:marRight w:val="0"/>
          <w:marTop w:val="0"/>
          <w:marBottom w:val="0"/>
          <w:divBdr>
            <w:top w:val="none" w:sz="0" w:space="0" w:color="auto"/>
            <w:left w:val="none" w:sz="0" w:space="0" w:color="auto"/>
            <w:bottom w:val="none" w:sz="0" w:space="0" w:color="auto"/>
            <w:right w:val="none" w:sz="0" w:space="0" w:color="auto"/>
          </w:divBdr>
        </w:div>
        <w:div w:id="10568864">
          <w:marLeft w:val="640"/>
          <w:marRight w:val="0"/>
          <w:marTop w:val="0"/>
          <w:marBottom w:val="0"/>
          <w:divBdr>
            <w:top w:val="none" w:sz="0" w:space="0" w:color="auto"/>
            <w:left w:val="none" w:sz="0" w:space="0" w:color="auto"/>
            <w:bottom w:val="none" w:sz="0" w:space="0" w:color="auto"/>
            <w:right w:val="none" w:sz="0" w:space="0" w:color="auto"/>
          </w:divBdr>
        </w:div>
        <w:div w:id="1112166192">
          <w:marLeft w:val="640"/>
          <w:marRight w:val="0"/>
          <w:marTop w:val="0"/>
          <w:marBottom w:val="0"/>
          <w:divBdr>
            <w:top w:val="none" w:sz="0" w:space="0" w:color="auto"/>
            <w:left w:val="none" w:sz="0" w:space="0" w:color="auto"/>
            <w:bottom w:val="none" w:sz="0" w:space="0" w:color="auto"/>
            <w:right w:val="none" w:sz="0" w:space="0" w:color="auto"/>
          </w:divBdr>
        </w:div>
        <w:div w:id="490223177">
          <w:marLeft w:val="640"/>
          <w:marRight w:val="0"/>
          <w:marTop w:val="0"/>
          <w:marBottom w:val="0"/>
          <w:divBdr>
            <w:top w:val="none" w:sz="0" w:space="0" w:color="auto"/>
            <w:left w:val="none" w:sz="0" w:space="0" w:color="auto"/>
            <w:bottom w:val="none" w:sz="0" w:space="0" w:color="auto"/>
            <w:right w:val="none" w:sz="0" w:space="0" w:color="auto"/>
          </w:divBdr>
        </w:div>
        <w:div w:id="1623151811">
          <w:marLeft w:val="640"/>
          <w:marRight w:val="0"/>
          <w:marTop w:val="0"/>
          <w:marBottom w:val="0"/>
          <w:divBdr>
            <w:top w:val="none" w:sz="0" w:space="0" w:color="auto"/>
            <w:left w:val="none" w:sz="0" w:space="0" w:color="auto"/>
            <w:bottom w:val="none" w:sz="0" w:space="0" w:color="auto"/>
            <w:right w:val="none" w:sz="0" w:space="0" w:color="auto"/>
          </w:divBdr>
        </w:div>
        <w:div w:id="1375277722">
          <w:marLeft w:val="640"/>
          <w:marRight w:val="0"/>
          <w:marTop w:val="0"/>
          <w:marBottom w:val="0"/>
          <w:divBdr>
            <w:top w:val="none" w:sz="0" w:space="0" w:color="auto"/>
            <w:left w:val="none" w:sz="0" w:space="0" w:color="auto"/>
            <w:bottom w:val="none" w:sz="0" w:space="0" w:color="auto"/>
            <w:right w:val="none" w:sz="0" w:space="0" w:color="auto"/>
          </w:divBdr>
        </w:div>
      </w:divsChild>
    </w:div>
    <w:div w:id="757288683">
      <w:bodyDiv w:val="1"/>
      <w:marLeft w:val="0"/>
      <w:marRight w:val="0"/>
      <w:marTop w:val="0"/>
      <w:marBottom w:val="0"/>
      <w:divBdr>
        <w:top w:val="none" w:sz="0" w:space="0" w:color="auto"/>
        <w:left w:val="none" w:sz="0" w:space="0" w:color="auto"/>
        <w:bottom w:val="none" w:sz="0" w:space="0" w:color="auto"/>
        <w:right w:val="none" w:sz="0" w:space="0" w:color="auto"/>
      </w:divBdr>
    </w:div>
    <w:div w:id="762722097">
      <w:bodyDiv w:val="1"/>
      <w:marLeft w:val="0"/>
      <w:marRight w:val="0"/>
      <w:marTop w:val="0"/>
      <w:marBottom w:val="0"/>
      <w:divBdr>
        <w:top w:val="none" w:sz="0" w:space="0" w:color="auto"/>
        <w:left w:val="none" w:sz="0" w:space="0" w:color="auto"/>
        <w:bottom w:val="none" w:sz="0" w:space="0" w:color="auto"/>
        <w:right w:val="none" w:sz="0" w:space="0" w:color="auto"/>
      </w:divBdr>
      <w:divsChild>
        <w:div w:id="453985043">
          <w:marLeft w:val="640"/>
          <w:marRight w:val="0"/>
          <w:marTop w:val="0"/>
          <w:marBottom w:val="0"/>
          <w:divBdr>
            <w:top w:val="none" w:sz="0" w:space="0" w:color="auto"/>
            <w:left w:val="none" w:sz="0" w:space="0" w:color="auto"/>
            <w:bottom w:val="none" w:sz="0" w:space="0" w:color="auto"/>
            <w:right w:val="none" w:sz="0" w:space="0" w:color="auto"/>
          </w:divBdr>
        </w:div>
        <w:div w:id="1037773859">
          <w:marLeft w:val="640"/>
          <w:marRight w:val="0"/>
          <w:marTop w:val="0"/>
          <w:marBottom w:val="0"/>
          <w:divBdr>
            <w:top w:val="none" w:sz="0" w:space="0" w:color="auto"/>
            <w:left w:val="none" w:sz="0" w:space="0" w:color="auto"/>
            <w:bottom w:val="none" w:sz="0" w:space="0" w:color="auto"/>
            <w:right w:val="none" w:sz="0" w:space="0" w:color="auto"/>
          </w:divBdr>
        </w:div>
        <w:div w:id="1761370662">
          <w:marLeft w:val="640"/>
          <w:marRight w:val="0"/>
          <w:marTop w:val="0"/>
          <w:marBottom w:val="0"/>
          <w:divBdr>
            <w:top w:val="none" w:sz="0" w:space="0" w:color="auto"/>
            <w:left w:val="none" w:sz="0" w:space="0" w:color="auto"/>
            <w:bottom w:val="none" w:sz="0" w:space="0" w:color="auto"/>
            <w:right w:val="none" w:sz="0" w:space="0" w:color="auto"/>
          </w:divBdr>
        </w:div>
        <w:div w:id="1923099999">
          <w:marLeft w:val="640"/>
          <w:marRight w:val="0"/>
          <w:marTop w:val="0"/>
          <w:marBottom w:val="0"/>
          <w:divBdr>
            <w:top w:val="none" w:sz="0" w:space="0" w:color="auto"/>
            <w:left w:val="none" w:sz="0" w:space="0" w:color="auto"/>
            <w:bottom w:val="none" w:sz="0" w:space="0" w:color="auto"/>
            <w:right w:val="none" w:sz="0" w:space="0" w:color="auto"/>
          </w:divBdr>
        </w:div>
        <w:div w:id="2135588237">
          <w:marLeft w:val="640"/>
          <w:marRight w:val="0"/>
          <w:marTop w:val="0"/>
          <w:marBottom w:val="0"/>
          <w:divBdr>
            <w:top w:val="none" w:sz="0" w:space="0" w:color="auto"/>
            <w:left w:val="none" w:sz="0" w:space="0" w:color="auto"/>
            <w:bottom w:val="none" w:sz="0" w:space="0" w:color="auto"/>
            <w:right w:val="none" w:sz="0" w:space="0" w:color="auto"/>
          </w:divBdr>
        </w:div>
        <w:div w:id="1678728625">
          <w:marLeft w:val="640"/>
          <w:marRight w:val="0"/>
          <w:marTop w:val="0"/>
          <w:marBottom w:val="0"/>
          <w:divBdr>
            <w:top w:val="none" w:sz="0" w:space="0" w:color="auto"/>
            <w:left w:val="none" w:sz="0" w:space="0" w:color="auto"/>
            <w:bottom w:val="none" w:sz="0" w:space="0" w:color="auto"/>
            <w:right w:val="none" w:sz="0" w:space="0" w:color="auto"/>
          </w:divBdr>
        </w:div>
        <w:div w:id="15735304">
          <w:marLeft w:val="640"/>
          <w:marRight w:val="0"/>
          <w:marTop w:val="0"/>
          <w:marBottom w:val="0"/>
          <w:divBdr>
            <w:top w:val="none" w:sz="0" w:space="0" w:color="auto"/>
            <w:left w:val="none" w:sz="0" w:space="0" w:color="auto"/>
            <w:bottom w:val="none" w:sz="0" w:space="0" w:color="auto"/>
            <w:right w:val="none" w:sz="0" w:space="0" w:color="auto"/>
          </w:divBdr>
        </w:div>
        <w:div w:id="322050843">
          <w:marLeft w:val="640"/>
          <w:marRight w:val="0"/>
          <w:marTop w:val="0"/>
          <w:marBottom w:val="0"/>
          <w:divBdr>
            <w:top w:val="none" w:sz="0" w:space="0" w:color="auto"/>
            <w:left w:val="none" w:sz="0" w:space="0" w:color="auto"/>
            <w:bottom w:val="none" w:sz="0" w:space="0" w:color="auto"/>
            <w:right w:val="none" w:sz="0" w:space="0" w:color="auto"/>
          </w:divBdr>
        </w:div>
        <w:div w:id="276373599">
          <w:marLeft w:val="640"/>
          <w:marRight w:val="0"/>
          <w:marTop w:val="0"/>
          <w:marBottom w:val="0"/>
          <w:divBdr>
            <w:top w:val="none" w:sz="0" w:space="0" w:color="auto"/>
            <w:left w:val="none" w:sz="0" w:space="0" w:color="auto"/>
            <w:bottom w:val="none" w:sz="0" w:space="0" w:color="auto"/>
            <w:right w:val="none" w:sz="0" w:space="0" w:color="auto"/>
          </w:divBdr>
        </w:div>
        <w:div w:id="1789006071">
          <w:marLeft w:val="640"/>
          <w:marRight w:val="0"/>
          <w:marTop w:val="0"/>
          <w:marBottom w:val="0"/>
          <w:divBdr>
            <w:top w:val="none" w:sz="0" w:space="0" w:color="auto"/>
            <w:left w:val="none" w:sz="0" w:space="0" w:color="auto"/>
            <w:bottom w:val="none" w:sz="0" w:space="0" w:color="auto"/>
            <w:right w:val="none" w:sz="0" w:space="0" w:color="auto"/>
          </w:divBdr>
        </w:div>
        <w:div w:id="1307781993">
          <w:marLeft w:val="640"/>
          <w:marRight w:val="0"/>
          <w:marTop w:val="0"/>
          <w:marBottom w:val="0"/>
          <w:divBdr>
            <w:top w:val="none" w:sz="0" w:space="0" w:color="auto"/>
            <w:left w:val="none" w:sz="0" w:space="0" w:color="auto"/>
            <w:bottom w:val="none" w:sz="0" w:space="0" w:color="auto"/>
            <w:right w:val="none" w:sz="0" w:space="0" w:color="auto"/>
          </w:divBdr>
        </w:div>
        <w:div w:id="320502409">
          <w:marLeft w:val="640"/>
          <w:marRight w:val="0"/>
          <w:marTop w:val="0"/>
          <w:marBottom w:val="0"/>
          <w:divBdr>
            <w:top w:val="none" w:sz="0" w:space="0" w:color="auto"/>
            <w:left w:val="none" w:sz="0" w:space="0" w:color="auto"/>
            <w:bottom w:val="none" w:sz="0" w:space="0" w:color="auto"/>
            <w:right w:val="none" w:sz="0" w:space="0" w:color="auto"/>
          </w:divBdr>
        </w:div>
        <w:div w:id="1627542488">
          <w:marLeft w:val="640"/>
          <w:marRight w:val="0"/>
          <w:marTop w:val="0"/>
          <w:marBottom w:val="0"/>
          <w:divBdr>
            <w:top w:val="none" w:sz="0" w:space="0" w:color="auto"/>
            <w:left w:val="none" w:sz="0" w:space="0" w:color="auto"/>
            <w:bottom w:val="none" w:sz="0" w:space="0" w:color="auto"/>
            <w:right w:val="none" w:sz="0" w:space="0" w:color="auto"/>
          </w:divBdr>
        </w:div>
        <w:div w:id="931741384">
          <w:marLeft w:val="640"/>
          <w:marRight w:val="0"/>
          <w:marTop w:val="0"/>
          <w:marBottom w:val="0"/>
          <w:divBdr>
            <w:top w:val="none" w:sz="0" w:space="0" w:color="auto"/>
            <w:left w:val="none" w:sz="0" w:space="0" w:color="auto"/>
            <w:bottom w:val="none" w:sz="0" w:space="0" w:color="auto"/>
            <w:right w:val="none" w:sz="0" w:space="0" w:color="auto"/>
          </w:divBdr>
        </w:div>
        <w:div w:id="787548159">
          <w:marLeft w:val="640"/>
          <w:marRight w:val="0"/>
          <w:marTop w:val="0"/>
          <w:marBottom w:val="0"/>
          <w:divBdr>
            <w:top w:val="none" w:sz="0" w:space="0" w:color="auto"/>
            <w:left w:val="none" w:sz="0" w:space="0" w:color="auto"/>
            <w:bottom w:val="none" w:sz="0" w:space="0" w:color="auto"/>
            <w:right w:val="none" w:sz="0" w:space="0" w:color="auto"/>
          </w:divBdr>
        </w:div>
        <w:div w:id="1242326229">
          <w:marLeft w:val="640"/>
          <w:marRight w:val="0"/>
          <w:marTop w:val="0"/>
          <w:marBottom w:val="0"/>
          <w:divBdr>
            <w:top w:val="none" w:sz="0" w:space="0" w:color="auto"/>
            <w:left w:val="none" w:sz="0" w:space="0" w:color="auto"/>
            <w:bottom w:val="none" w:sz="0" w:space="0" w:color="auto"/>
            <w:right w:val="none" w:sz="0" w:space="0" w:color="auto"/>
          </w:divBdr>
        </w:div>
        <w:div w:id="932936675">
          <w:marLeft w:val="640"/>
          <w:marRight w:val="0"/>
          <w:marTop w:val="0"/>
          <w:marBottom w:val="0"/>
          <w:divBdr>
            <w:top w:val="none" w:sz="0" w:space="0" w:color="auto"/>
            <w:left w:val="none" w:sz="0" w:space="0" w:color="auto"/>
            <w:bottom w:val="none" w:sz="0" w:space="0" w:color="auto"/>
            <w:right w:val="none" w:sz="0" w:space="0" w:color="auto"/>
          </w:divBdr>
        </w:div>
        <w:div w:id="591594505">
          <w:marLeft w:val="640"/>
          <w:marRight w:val="0"/>
          <w:marTop w:val="0"/>
          <w:marBottom w:val="0"/>
          <w:divBdr>
            <w:top w:val="none" w:sz="0" w:space="0" w:color="auto"/>
            <w:left w:val="none" w:sz="0" w:space="0" w:color="auto"/>
            <w:bottom w:val="none" w:sz="0" w:space="0" w:color="auto"/>
            <w:right w:val="none" w:sz="0" w:space="0" w:color="auto"/>
          </w:divBdr>
        </w:div>
        <w:div w:id="201864858">
          <w:marLeft w:val="640"/>
          <w:marRight w:val="0"/>
          <w:marTop w:val="0"/>
          <w:marBottom w:val="0"/>
          <w:divBdr>
            <w:top w:val="none" w:sz="0" w:space="0" w:color="auto"/>
            <w:left w:val="none" w:sz="0" w:space="0" w:color="auto"/>
            <w:bottom w:val="none" w:sz="0" w:space="0" w:color="auto"/>
            <w:right w:val="none" w:sz="0" w:space="0" w:color="auto"/>
          </w:divBdr>
        </w:div>
        <w:div w:id="202988424">
          <w:marLeft w:val="640"/>
          <w:marRight w:val="0"/>
          <w:marTop w:val="0"/>
          <w:marBottom w:val="0"/>
          <w:divBdr>
            <w:top w:val="none" w:sz="0" w:space="0" w:color="auto"/>
            <w:left w:val="none" w:sz="0" w:space="0" w:color="auto"/>
            <w:bottom w:val="none" w:sz="0" w:space="0" w:color="auto"/>
            <w:right w:val="none" w:sz="0" w:space="0" w:color="auto"/>
          </w:divBdr>
        </w:div>
        <w:div w:id="1524786920">
          <w:marLeft w:val="640"/>
          <w:marRight w:val="0"/>
          <w:marTop w:val="0"/>
          <w:marBottom w:val="0"/>
          <w:divBdr>
            <w:top w:val="none" w:sz="0" w:space="0" w:color="auto"/>
            <w:left w:val="none" w:sz="0" w:space="0" w:color="auto"/>
            <w:bottom w:val="none" w:sz="0" w:space="0" w:color="auto"/>
            <w:right w:val="none" w:sz="0" w:space="0" w:color="auto"/>
          </w:divBdr>
        </w:div>
        <w:div w:id="88502572">
          <w:marLeft w:val="640"/>
          <w:marRight w:val="0"/>
          <w:marTop w:val="0"/>
          <w:marBottom w:val="0"/>
          <w:divBdr>
            <w:top w:val="none" w:sz="0" w:space="0" w:color="auto"/>
            <w:left w:val="none" w:sz="0" w:space="0" w:color="auto"/>
            <w:bottom w:val="none" w:sz="0" w:space="0" w:color="auto"/>
            <w:right w:val="none" w:sz="0" w:space="0" w:color="auto"/>
          </w:divBdr>
        </w:div>
        <w:div w:id="1754929260">
          <w:marLeft w:val="640"/>
          <w:marRight w:val="0"/>
          <w:marTop w:val="0"/>
          <w:marBottom w:val="0"/>
          <w:divBdr>
            <w:top w:val="none" w:sz="0" w:space="0" w:color="auto"/>
            <w:left w:val="none" w:sz="0" w:space="0" w:color="auto"/>
            <w:bottom w:val="none" w:sz="0" w:space="0" w:color="auto"/>
            <w:right w:val="none" w:sz="0" w:space="0" w:color="auto"/>
          </w:divBdr>
        </w:div>
        <w:div w:id="1060519870">
          <w:marLeft w:val="640"/>
          <w:marRight w:val="0"/>
          <w:marTop w:val="0"/>
          <w:marBottom w:val="0"/>
          <w:divBdr>
            <w:top w:val="none" w:sz="0" w:space="0" w:color="auto"/>
            <w:left w:val="none" w:sz="0" w:space="0" w:color="auto"/>
            <w:bottom w:val="none" w:sz="0" w:space="0" w:color="auto"/>
            <w:right w:val="none" w:sz="0" w:space="0" w:color="auto"/>
          </w:divBdr>
        </w:div>
        <w:div w:id="656886031">
          <w:marLeft w:val="640"/>
          <w:marRight w:val="0"/>
          <w:marTop w:val="0"/>
          <w:marBottom w:val="0"/>
          <w:divBdr>
            <w:top w:val="none" w:sz="0" w:space="0" w:color="auto"/>
            <w:left w:val="none" w:sz="0" w:space="0" w:color="auto"/>
            <w:bottom w:val="none" w:sz="0" w:space="0" w:color="auto"/>
            <w:right w:val="none" w:sz="0" w:space="0" w:color="auto"/>
          </w:divBdr>
        </w:div>
        <w:div w:id="159976153">
          <w:marLeft w:val="640"/>
          <w:marRight w:val="0"/>
          <w:marTop w:val="0"/>
          <w:marBottom w:val="0"/>
          <w:divBdr>
            <w:top w:val="none" w:sz="0" w:space="0" w:color="auto"/>
            <w:left w:val="none" w:sz="0" w:space="0" w:color="auto"/>
            <w:bottom w:val="none" w:sz="0" w:space="0" w:color="auto"/>
            <w:right w:val="none" w:sz="0" w:space="0" w:color="auto"/>
          </w:divBdr>
        </w:div>
        <w:div w:id="825513302">
          <w:marLeft w:val="640"/>
          <w:marRight w:val="0"/>
          <w:marTop w:val="0"/>
          <w:marBottom w:val="0"/>
          <w:divBdr>
            <w:top w:val="none" w:sz="0" w:space="0" w:color="auto"/>
            <w:left w:val="none" w:sz="0" w:space="0" w:color="auto"/>
            <w:bottom w:val="none" w:sz="0" w:space="0" w:color="auto"/>
            <w:right w:val="none" w:sz="0" w:space="0" w:color="auto"/>
          </w:divBdr>
        </w:div>
        <w:div w:id="123424855">
          <w:marLeft w:val="640"/>
          <w:marRight w:val="0"/>
          <w:marTop w:val="0"/>
          <w:marBottom w:val="0"/>
          <w:divBdr>
            <w:top w:val="none" w:sz="0" w:space="0" w:color="auto"/>
            <w:left w:val="none" w:sz="0" w:space="0" w:color="auto"/>
            <w:bottom w:val="none" w:sz="0" w:space="0" w:color="auto"/>
            <w:right w:val="none" w:sz="0" w:space="0" w:color="auto"/>
          </w:divBdr>
        </w:div>
        <w:div w:id="1409113989">
          <w:marLeft w:val="640"/>
          <w:marRight w:val="0"/>
          <w:marTop w:val="0"/>
          <w:marBottom w:val="0"/>
          <w:divBdr>
            <w:top w:val="none" w:sz="0" w:space="0" w:color="auto"/>
            <w:left w:val="none" w:sz="0" w:space="0" w:color="auto"/>
            <w:bottom w:val="none" w:sz="0" w:space="0" w:color="auto"/>
            <w:right w:val="none" w:sz="0" w:space="0" w:color="auto"/>
          </w:divBdr>
        </w:div>
        <w:div w:id="97604078">
          <w:marLeft w:val="640"/>
          <w:marRight w:val="0"/>
          <w:marTop w:val="0"/>
          <w:marBottom w:val="0"/>
          <w:divBdr>
            <w:top w:val="none" w:sz="0" w:space="0" w:color="auto"/>
            <w:left w:val="none" w:sz="0" w:space="0" w:color="auto"/>
            <w:bottom w:val="none" w:sz="0" w:space="0" w:color="auto"/>
            <w:right w:val="none" w:sz="0" w:space="0" w:color="auto"/>
          </w:divBdr>
        </w:div>
        <w:div w:id="1166481610">
          <w:marLeft w:val="640"/>
          <w:marRight w:val="0"/>
          <w:marTop w:val="0"/>
          <w:marBottom w:val="0"/>
          <w:divBdr>
            <w:top w:val="none" w:sz="0" w:space="0" w:color="auto"/>
            <w:left w:val="none" w:sz="0" w:space="0" w:color="auto"/>
            <w:bottom w:val="none" w:sz="0" w:space="0" w:color="auto"/>
            <w:right w:val="none" w:sz="0" w:space="0" w:color="auto"/>
          </w:divBdr>
        </w:div>
        <w:div w:id="1554005464">
          <w:marLeft w:val="640"/>
          <w:marRight w:val="0"/>
          <w:marTop w:val="0"/>
          <w:marBottom w:val="0"/>
          <w:divBdr>
            <w:top w:val="none" w:sz="0" w:space="0" w:color="auto"/>
            <w:left w:val="none" w:sz="0" w:space="0" w:color="auto"/>
            <w:bottom w:val="none" w:sz="0" w:space="0" w:color="auto"/>
            <w:right w:val="none" w:sz="0" w:space="0" w:color="auto"/>
          </w:divBdr>
        </w:div>
        <w:div w:id="1701780484">
          <w:marLeft w:val="640"/>
          <w:marRight w:val="0"/>
          <w:marTop w:val="0"/>
          <w:marBottom w:val="0"/>
          <w:divBdr>
            <w:top w:val="none" w:sz="0" w:space="0" w:color="auto"/>
            <w:left w:val="none" w:sz="0" w:space="0" w:color="auto"/>
            <w:bottom w:val="none" w:sz="0" w:space="0" w:color="auto"/>
            <w:right w:val="none" w:sz="0" w:space="0" w:color="auto"/>
          </w:divBdr>
        </w:div>
        <w:div w:id="1790973986">
          <w:marLeft w:val="640"/>
          <w:marRight w:val="0"/>
          <w:marTop w:val="0"/>
          <w:marBottom w:val="0"/>
          <w:divBdr>
            <w:top w:val="none" w:sz="0" w:space="0" w:color="auto"/>
            <w:left w:val="none" w:sz="0" w:space="0" w:color="auto"/>
            <w:bottom w:val="none" w:sz="0" w:space="0" w:color="auto"/>
            <w:right w:val="none" w:sz="0" w:space="0" w:color="auto"/>
          </w:divBdr>
        </w:div>
        <w:div w:id="1084106312">
          <w:marLeft w:val="640"/>
          <w:marRight w:val="0"/>
          <w:marTop w:val="0"/>
          <w:marBottom w:val="0"/>
          <w:divBdr>
            <w:top w:val="none" w:sz="0" w:space="0" w:color="auto"/>
            <w:left w:val="none" w:sz="0" w:space="0" w:color="auto"/>
            <w:bottom w:val="none" w:sz="0" w:space="0" w:color="auto"/>
            <w:right w:val="none" w:sz="0" w:space="0" w:color="auto"/>
          </w:divBdr>
        </w:div>
        <w:div w:id="1733237289">
          <w:marLeft w:val="640"/>
          <w:marRight w:val="0"/>
          <w:marTop w:val="0"/>
          <w:marBottom w:val="0"/>
          <w:divBdr>
            <w:top w:val="none" w:sz="0" w:space="0" w:color="auto"/>
            <w:left w:val="none" w:sz="0" w:space="0" w:color="auto"/>
            <w:bottom w:val="none" w:sz="0" w:space="0" w:color="auto"/>
            <w:right w:val="none" w:sz="0" w:space="0" w:color="auto"/>
          </w:divBdr>
        </w:div>
        <w:div w:id="876091306">
          <w:marLeft w:val="640"/>
          <w:marRight w:val="0"/>
          <w:marTop w:val="0"/>
          <w:marBottom w:val="0"/>
          <w:divBdr>
            <w:top w:val="none" w:sz="0" w:space="0" w:color="auto"/>
            <w:left w:val="none" w:sz="0" w:space="0" w:color="auto"/>
            <w:bottom w:val="none" w:sz="0" w:space="0" w:color="auto"/>
            <w:right w:val="none" w:sz="0" w:space="0" w:color="auto"/>
          </w:divBdr>
        </w:div>
        <w:div w:id="1676958657">
          <w:marLeft w:val="640"/>
          <w:marRight w:val="0"/>
          <w:marTop w:val="0"/>
          <w:marBottom w:val="0"/>
          <w:divBdr>
            <w:top w:val="none" w:sz="0" w:space="0" w:color="auto"/>
            <w:left w:val="none" w:sz="0" w:space="0" w:color="auto"/>
            <w:bottom w:val="none" w:sz="0" w:space="0" w:color="auto"/>
            <w:right w:val="none" w:sz="0" w:space="0" w:color="auto"/>
          </w:divBdr>
        </w:div>
        <w:div w:id="247230876">
          <w:marLeft w:val="640"/>
          <w:marRight w:val="0"/>
          <w:marTop w:val="0"/>
          <w:marBottom w:val="0"/>
          <w:divBdr>
            <w:top w:val="none" w:sz="0" w:space="0" w:color="auto"/>
            <w:left w:val="none" w:sz="0" w:space="0" w:color="auto"/>
            <w:bottom w:val="none" w:sz="0" w:space="0" w:color="auto"/>
            <w:right w:val="none" w:sz="0" w:space="0" w:color="auto"/>
          </w:divBdr>
        </w:div>
        <w:div w:id="1028604001">
          <w:marLeft w:val="640"/>
          <w:marRight w:val="0"/>
          <w:marTop w:val="0"/>
          <w:marBottom w:val="0"/>
          <w:divBdr>
            <w:top w:val="none" w:sz="0" w:space="0" w:color="auto"/>
            <w:left w:val="none" w:sz="0" w:space="0" w:color="auto"/>
            <w:bottom w:val="none" w:sz="0" w:space="0" w:color="auto"/>
            <w:right w:val="none" w:sz="0" w:space="0" w:color="auto"/>
          </w:divBdr>
        </w:div>
        <w:div w:id="1986886337">
          <w:marLeft w:val="640"/>
          <w:marRight w:val="0"/>
          <w:marTop w:val="0"/>
          <w:marBottom w:val="0"/>
          <w:divBdr>
            <w:top w:val="none" w:sz="0" w:space="0" w:color="auto"/>
            <w:left w:val="none" w:sz="0" w:space="0" w:color="auto"/>
            <w:bottom w:val="none" w:sz="0" w:space="0" w:color="auto"/>
            <w:right w:val="none" w:sz="0" w:space="0" w:color="auto"/>
          </w:divBdr>
        </w:div>
        <w:div w:id="617443988">
          <w:marLeft w:val="640"/>
          <w:marRight w:val="0"/>
          <w:marTop w:val="0"/>
          <w:marBottom w:val="0"/>
          <w:divBdr>
            <w:top w:val="none" w:sz="0" w:space="0" w:color="auto"/>
            <w:left w:val="none" w:sz="0" w:space="0" w:color="auto"/>
            <w:bottom w:val="none" w:sz="0" w:space="0" w:color="auto"/>
            <w:right w:val="none" w:sz="0" w:space="0" w:color="auto"/>
          </w:divBdr>
        </w:div>
        <w:div w:id="537399553">
          <w:marLeft w:val="640"/>
          <w:marRight w:val="0"/>
          <w:marTop w:val="0"/>
          <w:marBottom w:val="0"/>
          <w:divBdr>
            <w:top w:val="none" w:sz="0" w:space="0" w:color="auto"/>
            <w:left w:val="none" w:sz="0" w:space="0" w:color="auto"/>
            <w:bottom w:val="none" w:sz="0" w:space="0" w:color="auto"/>
            <w:right w:val="none" w:sz="0" w:space="0" w:color="auto"/>
          </w:divBdr>
        </w:div>
        <w:div w:id="1442870371">
          <w:marLeft w:val="640"/>
          <w:marRight w:val="0"/>
          <w:marTop w:val="0"/>
          <w:marBottom w:val="0"/>
          <w:divBdr>
            <w:top w:val="none" w:sz="0" w:space="0" w:color="auto"/>
            <w:left w:val="none" w:sz="0" w:space="0" w:color="auto"/>
            <w:bottom w:val="none" w:sz="0" w:space="0" w:color="auto"/>
            <w:right w:val="none" w:sz="0" w:space="0" w:color="auto"/>
          </w:divBdr>
        </w:div>
        <w:div w:id="469245290">
          <w:marLeft w:val="640"/>
          <w:marRight w:val="0"/>
          <w:marTop w:val="0"/>
          <w:marBottom w:val="0"/>
          <w:divBdr>
            <w:top w:val="none" w:sz="0" w:space="0" w:color="auto"/>
            <w:left w:val="none" w:sz="0" w:space="0" w:color="auto"/>
            <w:bottom w:val="none" w:sz="0" w:space="0" w:color="auto"/>
            <w:right w:val="none" w:sz="0" w:space="0" w:color="auto"/>
          </w:divBdr>
        </w:div>
        <w:div w:id="448202167">
          <w:marLeft w:val="640"/>
          <w:marRight w:val="0"/>
          <w:marTop w:val="0"/>
          <w:marBottom w:val="0"/>
          <w:divBdr>
            <w:top w:val="none" w:sz="0" w:space="0" w:color="auto"/>
            <w:left w:val="none" w:sz="0" w:space="0" w:color="auto"/>
            <w:bottom w:val="none" w:sz="0" w:space="0" w:color="auto"/>
            <w:right w:val="none" w:sz="0" w:space="0" w:color="auto"/>
          </w:divBdr>
        </w:div>
        <w:div w:id="1571504121">
          <w:marLeft w:val="640"/>
          <w:marRight w:val="0"/>
          <w:marTop w:val="0"/>
          <w:marBottom w:val="0"/>
          <w:divBdr>
            <w:top w:val="none" w:sz="0" w:space="0" w:color="auto"/>
            <w:left w:val="none" w:sz="0" w:space="0" w:color="auto"/>
            <w:bottom w:val="none" w:sz="0" w:space="0" w:color="auto"/>
            <w:right w:val="none" w:sz="0" w:space="0" w:color="auto"/>
          </w:divBdr>
        </w:div>
        <w:div w:id="42877105">
          <w:marLeft w:val="640"/>
          <w:marRight w:val="0"/>
          <w:marTop w:val="0"/>
          <w:marBottom w:val="0"/>
          <w:divBdr>
            <w:top w:val="none" w:sz="0" w:space="0" w:color="auto"/>
            <w:left w:val="none" w:sz="0" w:space="0" w:color="auto"/>
            <w:bottom w:val="none" w:sz="0" w:space="0" w:color="auto"/>
            <w:right w:val="none" w:sz="0" w:space="0" w:color="auto"/>
          </w:divBdr>
        </w:div>
        <w:div w:id="529757103">
          <w:marLeft w:val="640"/>
          <w:marRight w:val="0"/>
          <w:marTop w:val="0"/>
          <w:marBottom w:val="0"/>
          <w:divBdr>
            <w:top w:val="none" w:sz="0" w:space="0" w:color="auto"/>
            <w:left w:val="none" w:sz="0" w:space="0" w:color="auto"/>
            <w:bottom w:val="none" w:sz="0" w:space="0" w:color="auto"/>
            <w:right w:val="none" w:sz="0" w:space="0" w:color="auto"/>
          </w:divBdr>
        </w:div>
        <w:div w:id="727724295">
          <w:marLeft w:val="640"/>
          <w:marRight w:val="0"/>
          <w:marTop w:val="0"/>
          <w:marBottom w:val="0"/>
          <w:divBdr>
            <w:top w:val="none" w:sz="0" w:space="0" w:color="auto"/>
            <w:left w:val="none" w:sz="0" w:space="0" w:color="auto"/>
            <w:bottom w:val="none" w:sz="0" w:space="0" w:color="auto"/>
            <w:right w:val="none" w:sz="0" w:space="0" w:color="auto"/>
          </w:divBdr>
        </w:div>
        <w:div w:id="1677657758">
          <w:marLeft w:val="640"/>
          <w:marRight w:val="0"/>
          <w:marTop w:val="0"/>
          <w:marBottom w:val="0"/>
          <w:divBdr>
            <w:top w:val="none" w:sz="0" w:space="0" w:color="auto"/>
            <w:left w:val="none" w:sz="0" w:space="0" w:color="auto"/>
            <w:bottom w:val="none" w:sz="0" w:space="0" w:color="auto"/>
            <w:right w:val="none" w:sz="0" w:space="0" w:color="auto"/>
          </w:divBdr>
        </w:div>
        <w:div w:id="261888167">
          <w:marLeft w:val="640"/>
          <w:marRight w:val="0"/>
          <w:marTop w:val="0"/>
          <w:marBottom w:val="0"/>
          <w:divBdr>
            <w:top w:val="none" w:sz="0" w:space="0" w:color="auto"/>
            <w:left w:val="none" w:sz="0" w:space="0" w:color="auto"/>
            <w:bottom w:val="none" w:sz="0" w:space="0" w:color="auto"/>
            <w:right w:val="none" w:sz="0" w:space="0" w:color="auto"/>
          </w:divBdr>
        </w:div>
        <w:div w:id="2075732205">
          <w:marLeft w:val="640"/>
          <w:marRight w:val="0"/>
          <w:marTop w:val="0"/>
          <w:marBottom w:val="0"/>
          <w:divBdr>
            <w:top w:val="none" w:sz="0" w:space="0" w:color="auto"/>
            <w:left w:val="none" w:sz="0" w:space="0" w:color="auto"/>
            <w:bottom w:val="none" w:sz="0" w:space="0" w:color="auto"/>
            <w:right w:val="none" w:sz="0" w:space="0" w:color="auto"/>
          </w:divBdr>
        </w:div>
        <w:div w:id="948272055">
          <w:marLeft w:val="640"/>
          <w:marRight w:val="0"/>
          <w:marTop w:val="0"/>
          <w:marBottom w:val="0"/>
          <w:divBdr>
            <w:top w:val="none" w:sz="0" w:space="0" w:color="auto"/>
            <w:left w:val="none" w:sz="0" w:space="0" w:color="auto"/>
            <w:bottom w:val="none" w:sz="0" w:space="0" w:color="auto"/>
            <w:right w:val="none" w:sz="0" w:space="0" w:color="auto"/>
          </w:divBdr>
        </w:div>
        <w:div w:id="529877858">
          <w:marLeft w:val="640"/>
          <w:marRight w:val="0"/>
          <w:marTop w:val="0"/>
          <w:marBottom w:val="0"/>
          <w:divBdr>
            <w:top w:val="none" w:sz="0" w:space="0" w:color="auto"/>
            <w:left w:val="none" w:sz="0" w:space="0" w:color="auto"/>
            <w:bottom w:val="none" w:sz="0" w:space="0" w:color="auto"/>
            <w:right w:val="none" w:sz="0" w:space="0" w:color="auto"/>
          </w:divBdr>
        </w:div>
        <w:div w:id="1626960019">
          <w:marLeft w:val="640"/>
          <w:marRight w:val="0"/>
          <w:marTop w:val="0"/>
          <w:marBottom w:val="0"/>
          <w:divBdr>
            <w:top w:val="none" w:sz="0" w:space="0" w:color="auto"/>
            <w:left w:val="none" w:sz="0" w:space="0" w:color="auto"/>
            <w:bottom w:val="none" w:sz="0" w:space="0" w:color="auto"/>
            <w:right w:val="none" w:sz="0" w:space="0" w:color="auto"/>
          </w:divBdr>
        </w:div>
        <w:div w:id="1815679676">
          <w:marLeft w:val="640"/>
          <w:marRight w:val="0"/>
          <w:marTop w:val="0"/>
          <w:marBottom w:val="0"/>
          <w:divBdr>
            <w:top w:val="none" w:sz="0" w:space="0" w:color="auto"/>
            <w:left w:val="none" w:sz="0" w:space="0" w:color="auto"/>
            <w:bottom w:val="none" w:sz="0" w:space="0" w:color="auto"/>
            <w:right w:val="none" w:sz="0" w:space="0" w:color="auto"/>
          </w:divBdr>
        </w:div>
        <w:div w:id="1190070784">
          <w:marLeft w:val="640"/>
          <w:marRight w:val="0"/>
          <w:marTop w:val="0"/>
          <w:marBottom w:val="0"/>
          <w:divBdr>
            <w:top w:val="none" w:sz="0" w:space="0" w:color="auto"/>
            <w:left w:val="none" w:sz="0" w:space="0" w:color="auto"/>
            <w:bottom w:val="none" w:sz="0" w:space="0" w:color="auto"/>
            <w:right w:val="none" w:sz="0" w:space="0" w:color="auto"/>
          </w:divBdr>
        </w:div>
        <w:div w:id="2041281054">
          <w:marLeft w:val="640"/>
          <w:marRight w:val="0"/>
          <w:marTop w:val="0"/>
          <w:marBottom w:val="0"/>
          <w:divBdr>
            <w:top w:val="none" w:sz="0" w:space="0" w:color="auto"/>
            <w:left w:val="none" w:sz="0" w:space="0" w:color="auto"/>
            <w:bottom w:val="none" w:sz="0" w:space="0" w:color="auto"/>
            <w:right w:val="none" w:sz="0" w:space="0" w:color="auto"/>
          </w:divBdr>
        </w:div>
        <w:div w:id="2014601938">
          <w:marLeft w:val="640"/>
          <w:marRight w:val="0"/>
          <w:marTop w:val="0"/>
          <w:marBottom w:val="0"/>
          <w:divBdr>
            <w:top w:val="none" w:sz="0" w:space="0" w:color="auto"/>
            <w:left w:val="none" w:sz="0" w:space="0" w:color="auto"/>
            <w:bottom w:val="none" w:sz="0" w:space="0" w:color="auto"/>
            <w:right w:val="none" w:sz="0" w:space="0" w:color="auto"/>
          </w:divBdr>
        </w:div>
        <w:div w:id="687145934">
          <w:marLeft w:val="640"/>
          <w:marRight w:val="0"/>
          <w:marTop w:val="0"/>
          <w:marBottom w:val="0"/>
          <w:divBdr>
            <w:top w:val="none" w:sz="0" w:space="0" w:color="auto"/>
            <w:left w:val="none" w:sz="0" w:space="0" w:color="auto"/>
            <w:bottom w:val="none" w:sz="0" w:space="0" w:color="auto"/>
            <w:right w:val="none" w:sz="0" w:space="0" w:color="auto"/>
          </w:divBdr>
        </w:div>
        <w:div w:id="1297907201">
          <w:marLeft w:val="640"/>
          <w:marRight w:val="0"/>
          <w:marTop w:val="0"/>
          <w:marBottom w:val="0"/>
          <w:divBdr>
            <w:top w:val="none" w:sz="0" w:space="0" w:color="auto"/>
            <w:left w:val="none" w:sz="0" w:space="0" w:color="auto"/>
            <w:bottom w:val="none" w:sz="0" w:space="0" w:color="auto"/>
            <w:right w:val="none" w:sz="0" w:space="0" w:color="auto"/>
          </w:divBdr>
        </w:div>
        <w:div w:id="1550606378">
          <w:marLeft w:val="640"/>
          <w:marRight w:val="0"/>
          <w:marTop w:val="0"/>
          <w:marBottom w:val="0"/>
          <w:divBdr>
            <w:top w:val="none" w:sz="0" w:space="0" w:color="auto"/>
            <w:left w:val="none" w:sz="0" w:space="0" w:color="auto"/>
            <w:bottom w:val="none" w:sz="0" w:space="0" w:color="auto"/>
            <w:right w:val="none" w:sz="0" w:space="0" w:color="auto"/>
          </w:divBdr>
        </w:div>
      </w:divsChild>
    </w:div>
    <w:div w:id="769205128">
      <w:bodyDiv w:val="1"/>
      <w:marLeft w:val="0"/>
      <w:marRight w:val="0"/>
      <w:marTop w:val="0"/>
      <w:marBottom w:val="0"/>
      <w:divBdr>
        <w:top w:val="none" w:sz="0" w:space="0" w:color="auto"/>
        <w:left w:val="none" w:sz="0" w:space="0" w:color="auto"/>
        <w:bottom w:val="none" w:sz="0" w:space="0" w:color="auto"/>
        <w:right w:val="none" w:sz="0" w:space="0" w:color="auto"/>
      </w:divBdr>
      <w:divsChild>
        <w:div w:id="1202523529">
          <w:marLeft w:val="640"/>
          <w:marRight w:val="0"/>
          <w:marTop w:val="0"/>
          <w:marBottom w:val="0"/>
          <w:divBdr>
            <w:top w:val="none" w:sz="0" w:space="0" w:color="auto"/>
            <w:left w:val="none" w:sz="0" w:space="0" w:color="auto"/>
            <w:bottom w:val="none" w:sz="0" w:space="0" w:color="auto"/>
            <w:right w:val="none" w:sz="0" w:space="0" w:color="auto"/>
          </w:divBdr>
        </w:div>
        <w:div w:id="963737003">
          <w:marLeft w:val="640"/>
          <w:marRight w:val="0"/>
          <w:marTop w:val="0"/>
          <w:marBottom w:val="0"/>
          <w:divBdr>
            <w:top w:val="none" w:sz="0" w:space="0" w:color="auto"/>
            <w:left w:val="none" w:sz="0" w:space="0" w:color="auto"/>
            <w:bottom w:val="none" w:sz="0" w:space="0" w:color="auto"/>
            <w:right w:val="none" w:sz="0" w:space="0" w:color="auto"/>
          </w:divBdr>
        </w:div>
        <w:div w:id="2107729421">
          <w:marLeft w:val="640"/>
          <w:marRight w:val="0"/>
          <w:marTop w:val="0"/>
          <w:marBottom w:val="0"/>
          <w:divBdr>
            <w:top w:val="none" w:sz="0" w:space="0" w:color="auto"/>
            <w:left w:val="none" w:sz="0" w:space="0" w:color="auto"/>
            <w:bottom w:val="none" w:sz="0" w:space="0" w:color="auto"/>
            <w:right w:val="none" w:sz="0" w:space="0" w:color="auto"/>
          </w:divBdr>
        </w:div>
        <w:div w:id="1018582268">
          <w:marLeft w:val="640"/>
          <w:marRight w:val="0"/>
          <w:marTop w:val="0"/>
          <w:marBottom w:val="0"/>
          <w:divBdr>
            <w:top w:val="none" w:sz="0" w:space="0" w:color="auto"/>
            <w:left w:val="none" w:sz="0" w:space="0" w:color="auto"/>
            <w:bottom w:val="none" w:sz="0" w:space="0" w:color="auto"/>
            <w:right w:val="none" w:sz="0" w:space="0" w:color="auto"/>
          </w:divBdr>
        </w:div>
        <w:div w:id="1457790868">
          <w:marLeft w:val="640"/>
          <w:marRight w:val="0"/>
          <w:marTop w:val="0"/>
          <w:marBottom w:val="0"/>
          <w:divBdr>
            <w:top w:val="none" w:sz="0" w:space="0" w:color="auto"/>
            <w:left w:val="none" w:sz="0" w:space="0" w:color="auto"/>
            <w:bottom w:val="none" w:sz="0" w:space="0" w:color="auto"/>
            <w:right w:val="none" w:sz="0" w:space="0" w:color="auto"/>
          </w:divBdr>
        </w:div>
        <w:div w:id="1682470737">
          <w:marLeft w:val="640"/>
          <w:marRight w:val="0"/>
          <w:marTop w:val="0"/>
          <w:marBottom w:val="0"/>
          <w:divBdr>
            <w:top w:val="none" w:sz="0" w:space="0" w:color="auto"/>
            <w:left w:val="none" w:sz="0" w:space="0" w:color="auto"/>
            <w:bottom w:val="none" w:sz="0" w:space="0" w:color="auto"/>
            <w:right w:val="none" w:sz="0" w:space="0" w:color="auto"/>
          </w:divBdr>
        </w:div>
        <w:div w:id="1541085210">
          <w:marLeft w:val="640"/>
          <w:marRight w:val="0"/>
          <w:marTop w:val="0"/>
          <w:marBottom w:val="0"/>
          <w:divBdr>
            <w:top w:val="none" w:sz="0" w:space="0" w:color="auto"/>
            <w:left w:val="none" w:sz="0" w:space="0" w:color="auto"/>
            <w:bottom w:val="none" w:sz="0" w:space="0" w:color="auto"/>
            <w:right w:val="none" w:sz="0" w:space="0" w:color="auto"/>
          </w:divBdr>
        </w:div>
        <w:div w:id="492725329">
          <w:marLeft w:val="640"/>
          <w:marRight w:val="0"/>
          <w:marTop w:val="0"/>
          <w:marBottom w:val="0"/>
          <w:divBdr>
            <w:top w:val="none" w:sz="0" w:space="0" w:color="auto"/>
            <w:left w:val="none" w:sz="0" w:space="0" w:color="auto"/>
            <w:bottom w:val="none" w:sz="0" w:space="0" w:color="auto"/>
            <w:right w:val="none" w:sz="0" w:space="0" w:color="auto"/>
          </w:divBdr>
        </w:div>
        <w:div w:id="1309630517">
          <w:marLeft w:val="640"/>
          <w:marRight w:val="0"/>
          <w:marTop w:val="0"/>
          <w:marBottom w:val="0"/>
          <w:divBdr>
            <w:top w:val="none" w:sz="0" w:space="0" w:color="auto"/>
            <w:left w:val="none" w:sz="0" w:space="0" w:color="auto"/>
            <w:bottom w:val="none" w:sz="0" w:space="0" w:color="auto"/>
            <w:right w:val="none" w:sz="0" w:space="0" w:color="auto"/>
          </w:divBdr>
        </w:div>
        <w:div w:id="878276403">
          <w:marLeft w:val="640"/>
          <w:marRight w:val="0"/>
          <w:marTop w:val="0"/>
          <w:marBottom w:val="0"/>
          <w:divBdr>
            <w:top w:val="none" w:sz="0" w:space="0" w:color="auto"/>
            <w:left w:val="none" w:sz="0" w:space="0" w:color="auto"/>
            <w:bottom w:val="none" w:sz="0" w:space="0" w:color="auto"/>
            <w:right w:val="none" w:sz="0" w:space="0" w:color="auto"/>
          </w:divBdr>
        </w:div>
        <w:div w:id="565338374">
          <w:marLeft w:val="640"/>
          <w:marRight w:val="0"/>
          <w:marTop w:val="0"/>
          <w:marBottom w:val="0"/>
          <w:divBdr>
            <w:top w:val="none" w:sz="0" w:space="0" w:color="auto"/>
            <w:left w:val="none" w:sz="0" w:space="0" w:color="auto"/>
            <w:bottom w:val="none" w:sz="0" w:space="0" w:color="auto"/>
            <w:right w:val="none" w:sz="0" w:space="0" w:color="auto"/>
          </w:divBdr>
        </w:div>
        <w:div w:id="563948363">
          <w:marLeft w:val="640"/>
          <w:marRight w:val="0"/>
          <w:marTop w:val="0"/>
          <w:marBottom w:val="0"/>
          <w:divBdr>
            <w:top w:val="none" w:sz="0" w:space="0" w:color="auto"/>
            <w:left w:val="none" w:sz="0" w:space="0" w:color="auto"/>
            <w:bottom w:val="none" w:sz="0" w:space="0" w:color="auto"/>
            <w:right w:val="none" w:sz="0" w:space="0" w:color="auto"/>
          </w:divBdr>
        </w:div>
        <w:div w:id="1617177101">
          <w:marLeft w:val="640"/>
          <w:marRight w:val="0"/>
          <w:marTop w:val="0"/>
          <w:marBottom w:val="0"/>
          <w:divBdr>
            <w:top w:val="none" w:sz="0" w:space="0" w:color="auto"/>
            <w:left w:val="none" w:sz="0" w:space="0" w:color="auto"/>
            <w:bottom w:val="none" w:sz="0" w:space="0" w:color="auto"/>
            <w:right w:val="none" w:sz="0" w:space="0" w:color="auto"/>
          </w:divBdr>
        </w:div>
        <w:div w:id="1003313190">
          <w:marLeft w:val="640"/>
          <w:marRight w:val="0"/>
          <w:marTop w:val="0"/>
          <w:marBottom w:val="0"/>
          <w:divBdr>
            <w:top w:val="none" w:sz="0" w:space="0" w:color="auto"/>
            <w:left w:val="none" w:sz="0" w:space="0" w:color="auto"/>
            <w:bottom w:val="none" w:sz="0" w:space="0" w:color="auto"/>
            <w:right w:val="none" w:sz="0" w:space="0" w:color="auto"/>
          </w:divBdr>
        </w:div>
        <w:div w:id="638001688">
          <w:marLeft w:val="640"/>
          <w:marRight w:val="0"/>
          <w:marTop w:val="0"/>
          <w:marBottom w:val="0"/>
          <w:divBdr>
            <w:top w:val="none" w:sz="0" w:space="0" w:color="auto"/>
            <w:left w:val="none" w:sz="0" w:space="0" w:color="auto"/>
            <w:bottom w:val="none" w:sz="0" w:space="0" w:color="auto"/>
            <w:right w:val="none" w:sz="0" w:space="0" w:color="auto"/>
          </w:divBdr>
        </w:div>
        <w:div w:id="1963994542">
          <w:marLeft w:val="640"/>
          <w:marRight w:val="0"/>
          <w:marTop w:val="0"/>
          <w:marBottom w:val="0"/>
          <w:divBdr>
            <w:top w:val="none" w:sz="0" w:space="0" w:color="auto"/>
            <w:left w:val="none" w:sz="0" w:space="0" w:color="auto"/>
            <w:bottom w:val="none" w:sz="0" w:space="0" w:color="auto"/>
            <w:right w:val="none" w:sz="0" w:space="0" w:color="auto"/>
          </w:divBdr>
        </w:div>
        <w:div w:id="1246957729">
          <w:marLeft w:val="640"/>
          <w:marRight w:val="0"/>
          <w:marTop w:val="0"/>
          <w:marBottom w:val="0"/>
          <w:divBdr>
            <w:top w:val="none" w:sz="0" w:space="0" w:color="auto"/>
            <w:left w:val="none" w:sz="0" w:space="0" w:color="auto"/>
            <w:bottom w:val="none" w:sz="0" w:space="0" w:color="auto"/>
            <w:right w:val="none" w:sz="0" w:space="0" w:color="auto"/>
          </w:divBdr>
        </w:div>
        <w:div w:id="554314626">
          <w:marLeft w:val="640"/>
          <w:marRight w:val="0"/>
          <w:marTop w:val="0"/>
          <w:marBottom w:val="0"/>
          <w:divBdr>
            <w:top w:val="none" w:sz="0" w:space="0" w:color="auto"/>
            <w:left w:val="none" w:sz="0" w:space="0" w:color="auto"/>
            <w:bottom w:val="none" w:sz="0" w:space="0" w:color="auto"/>
            <w:right w:val="none" w:sz="0" w:space="0" w:color="auto"/>
          </w:divBdr>
        </w:div>
        <w:div w:id="2107264417">
          <w:marLeft w:val="640"/>
          <w:marRight w:val="0"/>
          <w:marTop w:val="0"/>
          <w:marBottom w:val="0"/>
          <w:divBdr>
            <w:top w:val="none" w:sz="0" w:space="0" w:color="auto"/>
            <w:left w:val="none" w:sz="0" w:space="0" w:color="auto"/>
            <w:bottom w:val="none" w:sz="0" w:space="0" w:color="auto"/>
            <w:right w:val="none" w:sz="0" w:space="0" w:color="auto"/>
          </w:divBdr>
        </w:div>
        <w:div w:id="1802384970">
          <w:marLeft w:val="640"/>
          <w:marRight w:val="0"/>
          <w:marTop w:val="0"/>
          <w:marBottom w:val="0"/>
          <w:divBdr>
            <w:top w:val="none" w:sz="0" w:space="0" w:color="auto"/>
            <w:left w:val="none" w:sz="0" w:space="0" w:color="auto"/>
            <w:bottom w:val="none" w:sz="0" w:space="0" w:color="auto"/>
            <w:right w:val="none" w:sz="0" w:space="0" w:color="auto"/>
          </w:divBdr>
        </w:div>
      </w:divsChild>
    </w:div>
    <w:div w:id="770708500">
      <w:bodyDiv w:val="1"/>
      <w:marLeft w:val="0"/>
      <w:marRight w:val="0"/>
      <w:marTop w:val="0"/>
      <w:marBottom w:val="0"/>
      <w:divBdr>
        <w:top w:val="none" w:sz="0" w:space="0" w:color="auto"/>
        <w:left w:val="none" w:sz="0" w:space="0" w:color="auto"/>
        <w:bottom w:val="none" w:sz="0" w:space="0" w:color="auto"/>
        <w:right w:val="none" w:sz="0" w:space="0" w:color="auto"/>
      </w:divBdr>
      <w:divsChild>
        <w:div w:id="316232426">
          <w:marLeft w:val="640"/>
          <w:marRight w:val="0"/>
          <w:marTop w:val="0"/>
          <w:marBottom w:val="0"/>
          <w:divBdr>
            <w:top w:val="none" w:sz="0" w:space="0" w:color="auto"/>
            <w:left w:val="none" w:sz="0" w:space="0" w:color="auto"/>
            <w:bottom w:val="none" w:sz="0" w:space="0" w:color="auto"/>
            <w:right w:val="none" w:sz="0" w:space="0" w:color="auto"/>
          </w:divBdr>
        </w:div>
        <w:div w:id="1274707264">
          <w:marLeft w:val="640"/>
          <w:marRight w:val="0"/>
          <w:marTop w:val="0"/>
          <w:marBottom w:val="0"/>
          <w:divBdr>
            <w:top w:val="none" w:sz="0" w:space="0" w:color="auto"/>
            <w:left w:val="none" w:sz="0" w:space="0" w:color="auto"/>
            <w:bottom w:val="none" w:sz="0" w:space="0" w:color="auto"/>
            <w:right w:val="none" w:sz="0" w:space="0" w:color="auto"/>
          </w:divBdr>
        </w:div>
        <w:div w:id="1696496129">
          <w:marLeft w:val="640"/>
          <w:marRight w:val="0"/>
          <w:marTop w:val="0"/>
          <w:marBottom w:val="0"/>
          <w:divBdr>
            <w:top w:val="none" w:sz="0" w:space="0" w:color="auto"/>
            <w:left w:val="none" w:sz="0" w:space="0" w:color="auto"/>
            <w:bottom w:val="none" w:sz="0" w:space="0" w:color="auto"/>
            <w:right w:val="none" w:sz="0" w:space="0" w:color="auto"/>
          </w:divBdr>
        </w:div>
        <w:div w:id="1222255135">
          <w:marLeft w:val="640"/>
          <w:marRight w:val="0"/>
          <w:marTop w:val="0"/>
          <w:marBottom w:val="0"/>
          <w:divBdr>
            <w:top w:val="none" w:sz="0" w:space="0" w:color="auto"/>
            <w:left w:val="none" w:sz="0" w:space="0" w:color="auto"/>
            <w:bottom w:val="none" w:sz="0" w:space="0" w:color="auto"/>
            <w:right w:val="none" w:sz="0" w:space="0" w:color="auto"/>
          </w:divBdr>
        </w:div>
        <w:div w:id="367527980">
          <w:marLeft w:val="640"/>
          <w:marRight w:val="0"/>
          <w:marTop w:val="0"/>
          <w:marBottom w:val="0"/>
          <w:divBdr>
            <w:top w:val="none" w:sz="0" w:space="0" w:color="auto"/>
            <w:left w:val="none" w:sz="0" w:space="0" w:color="auto"/>
            <w:bottom w:val="none" w:sz="0" w:space="0" w:color="auto"/>
            <w:right w:val="none" w:sz="0" w:space="0" w:color="auto"/>
          </w:divBdr>
        </w:div>
        <w:div w:id="401561347">
          <w:marLeft w:val="640"/>
          <w:marRight w:val="0"/>
          <w:marTop w:val="0"/>
          <w:marBottom w:val="0"/>
          <w:divBdr>
            <w:top w:val="none" w:sz="0" w:space="0" w:color="auto"/>
            <w:left w:val="none" w:sz="0" w:space="0" w:color="auto"/>
            <w:bottom w:val="none" w:sz="0" w:space="0" w:color="auto"/>
            <w:right w:val="none" w:sz="0" w:space="0" w:color="auto"/>
          </w:divBdr>
        </w:div>
        <w:div w:id="1092626314">
          <w:marLeft w:val="640"/>
          <w:marRight w:val="0"/>
          <w:marTop w:val="0"/>
          <w:marBottom w:val="0"/>
          <w:divBdr>
            <w:top w:val="none" w:sz="0" w:space="0" w:color="auto"/>
            <w:left w:val="none" w:sz="0" w:space="0" w:color="auto"/>
            <w:bottom w:val="none" w:sz="0" w:space="0" w:color="auto"/>
            <w:right w:val="none" w:sz="0" w:space="0" w:color="auto"/>
          </w:divBdr>
        </w:div>
        <w:div w:id="2046825199">
          <w:marLeft w:val="640"/>
          <w:marRight w:val="0"/>
          <w:marTop w:val="0"/>
          <w:marBottom w:val="0"/>
          <w:divBdr>
            <w:top w:val="none" w:sz="0" w:space="0" w:color="auto"/>
            <w:left w:val="none" w:sz="0" w:space="0" w:color="auto"/>
            <w:bottom w:val="none" w:sz="0" w:space="0" w:color="auto"/>
            <w:right w:val="none" w:sz="0" w:space="0" w:color="auto"/>
          </w:divBdr>
        </w:div>
        <w:div w:id="1108625752">
          <w:marLeft w:val="640"/>
          <w:marRight w:val="0"/>
          <w:marTop w:val="0"/>
          <w:marBottom w:val="0"/>
          <w:divBdr>
            <w:top w:val="none" w:sz="0" w:space="0" w:color="auto"/>
            <w:left w:val="none" w:sz="0" w:space="0" w:color="auto"/>
            <w:bottom w:val="none" w:sz="0" w:space="0" w:color="auto"/>
            <w:right w:val="none" w:sz="0" w:space="0" w:color="auto"/>
          </w:divBdr>
        </w:div>
        <w:div w:id="1547251967">
          <w:marLeft w:val="640"/>
          <w:marRight w:val="0"/>
          <w:marTop w:val="0"/>
          <w:marBottom w:val="0"/>
          <w:divBdr>
            <w:top w:val="none" w:sz="0" w:space="0" w:color="auto"/>
            <w:left w:val="none" w:sz="0" w:space="0" w:color="auto"/>
            <w:bottom w:val="none" w:sz="0" w:space="0" w:color="auto"/>
            <w:right w:val="none" w:sz="0" w:space="0" w:color="auto"/>
          </w:divBdr>
        </w:div>
        <w:div w:id="1501309816">
          <w:marLeft w:val="640"/>
          <w:marRight w:val="0"/>
          <w:marTop w:val="0"/>
          <w:marBottom w:val="0"/>
          <w:divBdr>
            <w:top w:val="none" w:sz="0" w:space="0" w:color="auto"/>
            <w:left w:val="none" w:sz="0" w:space="0" w:color="auto"/>
            <w:bottom w:val="none" w:sz="0" w:space="0" w:color="auto"/>
            <w:right w:val="none" w:sz="0" w:space="0" w:color="auto"/>
          </w:divBdr>
        </w:div>
        <w:div w:id="820777611">
          <w:marLeft w:val="640"/>
          <w:marRight w:val="0"/>
          <w:marTop w:val="0"/>
          <w:marBottom w:val="0"/>
          <w:divBdr>
            <w:top w:val="none" w:sz="0" w:space="0" w:color="auto"/>
            <w:left w:val="none" w:sz="0" w:space="0" w:color="auto"/>
            <w:bottom w:val="none" w:sz="0" w:space="0" w:color="auto"/>
            <w:right w:val="none" w:sz="0" w:space="0" w:color="auto"/>
          </w:divBdr>
        </w:div>
        <w:div w:id="527985171">
          <w:marLeft w:val="640"/>
          <w:marRight w:val="0"/>
          <w:marTop w:val="0"/>
          <w:marBottom w:val="0"/>
          <w:divBdr>
            <w:top w:val="none" w:sz="0" w:space="0" w:color="auto"/>
            <w:left w:val="none" w:sz="0" w:space="0" w:color="auto"/>
            <w:bottom w:val="none" w:sz="0" w:space="0" w:color="auto"/>
            <w:right w:val="none" w:sz="0" w:space="0" w:color="auto"/>
          </w:divBdr>
        </w:div>
        <w:div w:id="480536486">
          <w:marLeft w:val="640"/>
          <w:marRight w:val="0"/>
          <w:marTop w:val="0"/>
          <w:marBottom w:val="0"/>
          <w:divBdr>
            <w:top w:val="none" w:sz="0" w:space="0" w:color="auto"/>
            <w:left w:val="none" w:sz="0" w:space="0" w:color="auto"/>
            <w:bottom w:val="none" w:sz="0" w:space="0" w:color="auto"/>
            <w:right w:val="none" w:sz="0" w:space="0" w:color="auto"/>
          </w:divBdr>
        </w:div>
        <w:div w:id="1187795116">
          <w:marLeft w:val="640"/>
          <w:marRight w:val="0"/>
          <w:marTop w:val="0"/>
          <w:marBottom w:val="0"/>
          <w:divBdr>
            <w:top w:val="none" w:sz="0" w:space="0" w:color="auto"/>
            <w:left w:val="none" w:sz="0" w:space="0" w:color="auto"/>
            <w:bottom w:val="none" w:sz="0" w:space="0" w:color="auto"/>
            <w:right w:val="none" w:sz="0" w:space="0" w:color="auto"/>
          </w:divBdr>
        </w:div>
        <w:div w:id="767652035">
          <w:marLeft w:val="640"/>
          <w:marRight w:val="0"/>
          <w:marTop w:val="0"/>
          <w:marBottom w:val="0"/>
          <w:divBdr>
            <w:top w:val="none" w:sz="0" w:space="0" w:color="auto"/>
            <w:left w:val="none" w:sz="0" w:space="0" w:color="auto"/>
            <w:bottom w:val="none" w:sz="0" w:space="0" w:color="auto"/>
            <w:right w:val="none" w:sz="0" w:space="0" w:color="auto"/>
          </w:divBdr>
        </w:div>
        <w:div w:id="1507207146">
          <w:marLeft w:val="640"/>
          <w:marRight w:val="0"/>
          <w:marTop w:val="0"/>
          <w:marBottom w:val="0"/>
          <w:divBdr>
            <w:top w:val="none" w:sz="0" w:space="0" w:color="auto"/>
            <w:left w:val="none" w:sz="0" w:space="0" w:color="auto"/>
            <w:bottom w:val="none" w:sz="0" w:space="0" w:color="auto"/>
            <w:right w:val="none" w:sz="0" w:space="0" w:color="auto"/>
          </w:divBdr>
        </w:div>
        <w:div w:id="1029066149">
          <w:marLeft w:val="640"/>
          <w:marRight w:val="0"/>
          <w:marTop w:val="0"/>
          <w:marBottom w:val="0"/>
          <w:divBdr>
            <w:top w:val="none" w:sz="0" w:space="0" w:color="auto"/>
            <w:left w:val="none" w:sz="0" w:space="0" w:color="auto"/>
            <w:bottom w:val="none" w:sz="0" w:space="0" w:color="auto"/>
            <w:right w:val="none" w:sz="0" w:space="0" w:color="auto"/>
          </w:divBdr>
        </w:div>
        <w:div w:id="1006129682">
          <w:marLeft w:val="640"/>
          <w:marRight w:val="0"/>
          <w:marTop w:val="0"/>
          <w:marBottom w:val="0"/>
          <w:divBdr>
            <w:top w:val="none" w:sz="0" w:space="0" w:color="auto"/>
            <w:left w:val="none" w:sz="0" w:space="0" w:color="auto"/>
            <w:bottom w:val="none" w:sz="0" w:space="0" w:color="auto"/>
            <w:right w:val="none" w:sz="0" w:space="0" w:color="auto"/>
          </w:divBdr>
        </w:div>
        <w:div w:id="1687706970">
          <w:marLeft w:val="640"/>
          <w:marRight w:val="0"/>
          <w:marTop w:val="0"/>
          <w:marBottom w:val="0"/>
          <w:divBdr>
            <w:top w:val="none" w:sz="0" w:space="0" w:color="auto"/>
            <w:left w:val="none" w:sz="0" w:space="0" w:color="auto"/>
            <w:bottom w:val="none" w:sz="0" w:space="0" w:color="auto"/>
            <w:right w:val="none" w:sz="0" w:space="0" w:color="auto"/>
          </w:divBdr>
        </w:div>
        <w:div w:id="633566303">
          <w:marLeft w:val="640"/>
          <w:marRight w:val="0"/>
          <w:marTop w:val="0"/>
          <w:marBottom w:val="0"/>
          <w:divBdr>
            <w:top w:val="none" w:sz="0" w:space="0" w:color="auto"/>
            <w:left w:val="none" w:sz="0" w:space="0" w:color="auto"/>
            <w:bottom w:val="none" w:sz="0" w:space="0" w:color="auto"/>
            <w:right w:val="none" w:sz="0" w:space="0" w:color="auto"/>
          </w:divBdr>
        </w:div>
        <w:div w:id="1129014440">
          <w:marLeft w:val="640"/>
          <w:marRight w:val="0"/>
          <w:marTop w:val="0"/>
          <w:marBottom w:val="0"/>
          <w:divBdr>
            <w:top w:val="none" w:sz="0" w:space="0" w:color="auto"/>
            <w:left w:val="none" w:sz="0" w:space="0" w:color="auto"/>
            <w:bottom w:val="none" w:sz="0" w:space="0" w:color="auto"/>
            <w:right w:val="none" w:sz="0" w:space="0" w:color="auto"/>
          </w:divBdr>
        </w:div>
        <w:div w:id="2143452329">
          <w:marLeft w:val="640"/>
          <w:marRight w:val="0"/>
          <w:marTop w:val="0"/>
          <w:marBottom w:val="0"/>
          <w:divBdr>
            <w:top w:val="none" w:sz="0" w:space="0" w:color="auto"/>
            <w:left w:val="none" w:sz="0" w:space="0" w:color="auto"/>
            <w:bottom w:val="none" w:sz="0" w:space="0" w:color="auto"/>
            <w:right w:val="none" w:sz="0" w:space="0" w:color="auto"/>
          </w:divBdr>
        </w:div>
        <w:div w:id="364983912">
          <w:marLeft w:val="640"/>
          <w:marRight w:val="0"/>
          <w:marTop w:val="0"/>
          <w:marBottom w:val="0"/>
          <w:divBdr>
            <w:top w:val="none" w:sz="0" w:space="0" w:color="auto"/>
            <w:left w:val="none" w:sz="0" w:space="0" w:color="auto"/>
            <w:bottom w:val="none" w:sz="0" w:space="0" w:color="auto"/>
            <w:right w:val="none" w:sz="0" w:space="0" w:color="auto"/>
          </w:divBdr>
        </w:div>
        <w:div w:id="211159780">
          <w:marLeft w:val="640"/>
          <w:marRight w:val="0"/>
          <w:marTop w:val="0"/>
          <w:marBottom w:val="0"/>
          <w:divBdr>
            <w:top w:val="none" w:sz="0" w:space="0" w:color="auto"/>
            <w:left w:val="none" w:sz="0" w:space="0" w:color="auto"/>
            <w:bottom w:val="none" w:sz="0" w:space="0" w:color="auto"/>
            <w:right w:val="none" w:sz="0" w:space="0" w:color="auto"/>
          </w:divBdr>
        </w:div>
        <w:div w:id="1160736024">
          <w:marLeft w:val="640"/>
          <w:marRight w:val="0"/>
          <w:marTop w:val="0"/>
          <w:marBottom w:val="0"/>
          <w:divBdr>
            <w:top w:val="none" w:sz="0" w:space="0" w:color="auto"/>
            <w:left w:val="none" w:sz="0" w:space="0" w:color="auto"/>
            <w:bottom w:val="none" w:sz="0" w:space="0" w:color="auto"/>
            <w:right w:val="none" w:sz="0" w:space="0" w:color="auto"/>
          </w:divBdr>
        </w:div>
        <w:div w:id="1732920961">
          <w:marLeft w:val="640"/>
          <w:marRight w:val="0"/>
          <w:marTop w:val="0"/>
          <w:marBottom w:val="0"/>
          <w:divBdr>
            <w:top w:val="none" w:sz="0" w:space="0" w:color="auto"/>
            <w:left w:val="none" w:sz="0" w:space="0" w:color="auto"/>
            <w:bottom w:val="none" w:sz="0" w:space="0" w:color="auto"/>
            <w:right w:val="none" w:sz="0" w:space="0" w:color="auto"/>
          </w:divBdr>
        </w:div>
        <w:div w:id="699277560">
          <w:marLeft w:val="640"/>
          <w:marRight w:val="0"/>
          <w:marTop w:val="0"/>
          <w:marBottom w:val="0"/>
          <w:divBdr>
            <w:top w:val="none" w:sz="0" w:space="0" w:color="auto"/>
            <w:left w:val="none" w:sz="0" w:space="0" w:color="auto"/>
            <w:bottom w:val="none" w:sz="0" w:space="0" w:color="auto"/>
            <w:right w:val="none" w:sz="0" w:space="0" w:color="auto"/>
          </w:divBdr>
        </w:div>
        <w:div w:id="715198643">
          <w:marLeft w:val="640"/>
          <w:marRight w:val="0"/>
          <w:marTop w:val="0"/>
          <w:marBottom w:val="0"/>
          <w:divBdr>
            <w:top w:val="none" w:sz="0" w:space="0" w:color="auto"/>
            <w:left w:val="none" w:sz="0" w:space="0" w:color="auto"/>
            <w:bottom w:val="none" w:sz="0" w:space="0" w:color="auto"/>
            <w:right w:val="none" w:sz="0" w:space="0" w:color="auto"/>
          </w:divBdr>
        </w:div>
        <w:div w:id="1783064871">
          <w:marLeft w:val="640"/>
          <w:marRight w:val="0"/>
          <w:marTop w:val="0"/>
          <w:marBottom w:val="0"/>
          <w:divBdr>
            <w:top w:val="none" w:sz="0" w:space="0" w:color="auto"/>
            <w:left w:val="none" w:sz="0" w:space="0" w:color="auto"/>
            <w:bottom w:val="none" w:sz="0" w:space="0" w:color="auto"/>
            <w:right w:val="none" w:sz="0" w:space="0" w:color="auto"/>
          </w:divBdr>
        </w:div>
        <w:div w:id="945578899">
          <w:marLeft w:val="640"/>
          <w:marRight w:val="0"/>
          <w:marTop w:val="0"/>
          <w:marBottom w:val="0"/>
          <w:divBdr>
            <w:top w:val="none" w:sz="0" w:space="0" w:color="auto"/>
            <w:left w:val="none" w:sz="0" w:space="0" w:color="auto"/>
            <w:bottom w:val="none" w:sz="0" w:space="0" w:color="auto"/>
            <w:right w:val="none" w:sz="0" w:space="0" w:color="auto"/>
          </w:divBdr>
        </w:div>
        <w:div w:id="1555583770">
          <w:marLeft w:val="640"/>
          <w:marRight w:val="0"/>
          <w:marTop w:val="0"/>
          <w:marBottom w:val="0"/>
          <w:divBdr>
            <w:top w:val="none" w:sz="0" w:space="0" w:color="auto"/>
            <w:left w:val="none" w:sz="0" w:space="0" w:color="auto"/>
            <w:bottom w:val="none" w:sz="0" w:space="0" w:color="auto"/>
            <w:right w:val="none" w:sz="0" w:space="0" w:color="auto"/>
          </w:divBdr>
        </w:div>
        <w:div w:id="1362779704">
          <w:marLeft w:val="640"/>
          <w:marRight w:val="0"/>
          <w:marTop w:val="0"/>
          <w:marBottom w:val="0"/>
          <w:divBdr>
            <w:top w:val="none" w:sz="0" w:space="0" w:color="auto"/>
            <w:left w:val="none" w:sz="0" w:space="0" w:color="auto"/>
            <w:bottom w:val="none" w:sz="0" w:space="0" w:color="auto"/>
            <w:right w:val="none" w:sz="0" w:space="0" w:color="auto"/>
          </w:divBdr>
        </w:div>
        <w:div w:id="64189369">
          <w:marLeft w:val="640"/>
          <w:marRight w:val="0"/>
          <w:marTop w:val="0"/>
          <w:marBottom w:val="0"/>
          <w:divBdr>
            <w:top w:val="none" w:sz="0" w:space="0" w:color="auto"/>
            <w:left w:val="none" w:sz="0" w:space="0" w:color="auto"/>
            <w:bottom w:val="none" w:sz="0" w:space="0" w:color="auto"/>
            <w:right w:val="none" w:sz="0" w:space="0" w:color="auto"/>
          </w:divBdr>
        </w:div>
        <w:div w:id="54092321">
          <w:marLeft w:val="640"/>
          <w:marRight w:val="0"/>
          <w:marTop w:val="0"/>
          <w:marBottom w:val="0"/>
          <w:divBdr>
            <w:top w:val="none" w:sz="0" w:space="0" w:color="auto"/>
            <w:left w:val="none" w:sz="0" w:space="0" w:color="auto"/>
            <w:bottom w:val="none" w:sz="0" w:space="0" w:color="auto"/>
            <w:right w:val="none" w:sz="0" w:space="0" w:color="auto"/>
          </w:divBdr>
        </w:div>
        <w:div w:id="678046080">
          <w:marLeft w:val="640"/>
          <w:marRight w:val="0"/>
          <w:marTop w:val="0"/>
          <w:marBottom w:val="0"/>
          <w:divBdr>
            <w:top w:val="none" w:sz="0" w:space="0" w:color="auto"/>
            <w:left w:val="none" w:sz="0" w:space="0" w:color="auto"/>
            <w:bottom w:val="none" w:sz="0" w:space="0" w:color="auto"/>
            <w:right w:val="none" w:sz="0" w:space="0" w:color="auto"/>
          </w:divBdr>
        </w:div>
        <w:div w:id="2079084434">
          <w:marLeft w:val="640"/>
          <w:marRight w:val="0"/>
          <w:marTop w:val="0"/>
          <w:marBottom w:val="0"/>
          <w:divBdr>
            <w:top w:val="none" w:sz="0" w:space="0" w:color="auto"/>
            <w:left w:val="none" w:sz="0" w:space="0" w:color="auto"/>
            <w:bottom w:val="none" w:sz="0" w:space="0" w:color="auto"/>
            <w:right w:val="none" w:sz="0" w:space="0" w:color="auto"/>
          </w:divBdr>
        </w:div>
        <w:div w:id="1785596">
          <w:marLeft w:val="640"/>
          <w:marRight w:val="0"/>
          <w:marTop w:val="0"/>
          <w:marBottom w:val="0"/>
          <w:divBdr>
            <w:top w:val="none" w:sz="0" w:space="0" w:color="auto"/>
            <w:left w:val="none" w:sz="0" w:space="0" w:color="auto"/>
            <w:bottom w:val="none" w:sz="0" w:space="0" w:color="auto"/>
            <w:right w:val="none" w:sz="0" w:space="0" w:color="auto"/>
          </w:divBdr>
        </w:div>
        <w:div w:id="988217940">
          <w:marLeft w:val="640"/>
          <w:marRight w:val="0"/>
          <w:marTop w:val="0"/>
          <w:marBottom w:val="0"/>
          <w:divBdr>
            <w:top w:val="none" w:sz="0" w:space="0" w:color="auto"/>
            <w:left w:val="none" w:sz="0" w:space="0" w:color="auto"/>
            <w:bottom w:val="none" w:sz="0" w:space="0" w:color="auto"/>
            <w:right w:val="none" w:sz="0" w:space="0" w:color="auto"/>
          </w:divBdr>
        </w:div>
        <w:div w:id="122388112">
          <w:marLeft w:val="640"/>
          <w:marRight w:val="0"/>
          <w:marTop w:val="0"/>
          <w:marBottom w:val="0"/>
          <w:divBdr>
            <w:top w:val="none" w:sz="0" w:space="0" w:color="auto"/>
            <w:left w:val="none" w:sz="0" w:space="0" w:color="auto"/>
            <w:bottom w:val="none" w:sz="0" w:space="0" w:color="auto"/>
            <w:right w:val="none" w:sz="0" w:space="0" w:color="auto"/>
          </w:divBdr>
        </w:div>
        <w:div w:id="40441032">
          <w:marLeft w:val="640"/>
          <w:marRight w:val="0"/>
          <w:marTop w:val="0"/>
          <w:marBottom w:val="0"/>
          <w:divBdr>
            <w:top w:val="none" w:sz="0" w:space="0" w:color="auto"/>
            <w:left w:val="none" w:sz="0" w:space="0" w:color="auto"/>
            <w:bottom w:val="none" w:sz="0" w:space="0" w:color="auto"/>
            <w:right w:val="none" w:sz="0" w:space="0" w:color="auto"/>
          </w:divBdr>
        </w:div>
        <w:div w:id="671644404">
          <w:marLeft w:val="640"/>
          <w:marRight w:val="0"/>
          <w:marTop w:val="0"/>
          <w:marBottom w:val="0"/>
          <w:divBdr>
            <w:top w:val="none" w:sz="0" w:space="0" w:color="auto"/>
            <w:left w:val="none" w:sz="0" w:space="0" w:color="auto"/>
            <w:bottom w:val="none" w:sz="0" w:space="0" w:color="auto"/>
            <w:right w:val="none" w:sz="0" w:space="0" w:color="auto"/>
          </w:divBdr>
        </w:div>
        <w:div w:id="1118111522">
          <w:marLeft w:val="640"/>
          <w:marRight w:val="0"/>
          <w:marTop w:val="0"/>
          <w:marBottom w:val="0"/>
          <w:divBdr>
            <w:top w:val="none" w:sz="0" w:space="0" w:color="auto"/>
            <w:left w:val="none" w:sz="0" w:space="0" w:color="auto"/>
            <w:bottom w:val="none" w:sz="0" w:space="0" w:color="auto"/>
            <w:right w:val="none" w:sz="0" w:space="0" w:color="auto"/>
          </w:divBdr>
        </w:div>
        <w:div w:id="1401712304">
          <w:marLeft w:val="640"/>
          <w:marRight w:val="0"/>
          <w:marTop w:val="0"/>
          <w:marBottom w:val="0"/>
          <w:divBdr>
            <w:top w:val="none" w:sz="0" w:space="0" w:color="auto"/>
            <w:left w:val="none" w:sz="0" w:space="0" w:color="auto"/>
            <w:bottom w:val="none" w:sz="0" w:space="0" w:color="auto"/>
            <w:right w:val="none" w:sz="0" w:space="0" w:color="auto"/>
          </w:divBdr>
        </w:div>
        <w:div w:id="1847095520">
          <w:marLeft w:val="640"/>
          <w:marRight w:val="0"/>
          <w:marTop w:val="0"/>
          <w:marBottom w:val="0"/>
          <w:divBdr>
            <w:top w:val="none" w:sz="0" w:space="0" w:color="auto"/>
            <w:left w:val="none" w:sz="0" w:space="0" w:color="auto"/>
            <w:bottom w:val="none" w:sz="0" w:space="0" w:color="auto"/>
            <w:right w:val="none" w:sz="0" w:space="0" w:color="auto"/>
          </w:divBdr>
        </w:div>
        <w:div w:id="824860532">
          <w:marLeft w:val="640"/>
          <w:marRight w:val="0"/>
          <w:marTop w:val="0"/>
          <w:marBottom w:val="0"/>
          <w:divBdr>
            <w:top w:val="none" w:sz="0" w:space="0" w:color="auto"/>
            <w:left w:val="none" w:sz="0" w:space="0" w:color="auto"/>
            <w:bottom w:val="none" w:sz="0" w:space="0" w:color="auto"/>
            <w:right w:val="none" w:sz="0" w:space="0" w:color="auto"/>
          </w:divBdr>
        </w:div>
        <w:div w:id="946084912">
          <w:marLeft w:val="640"/>
          <w:marRight w:val="0"/>
          <w:marTop w:val="0"/>
          <w:marBottom w:val="0"/>
          <w:divBdr>
            <w:top w:val="none" w:sz="0" w:space="0" w:color="auto"/>
            <w:left w:val="none" w:sz="0" w:space="0" w:color="auto"/>
            <w:bottom w:val="none" w:sz="0" w:space="0" w:color="auto"/>
            <w:right w:val="none" w:sz="0" w:space="0" w:color="auto"/>
          </w:divBdr>
        </w:div>
        <w:div w:id="226769450">
          <w:marLeft w:val="640"/>
          <w:marRight w:val="0"/>
          <w:marTop w:val="0"/>
          <w:marBottom w:val="0"/>
          <w:divBdr>
            <w:top w:val="none" w:sz="0" w:space="0" w:color="auto"/>
            <w:left w:val="none" w:sz="0" w:space="0" w:color="auto"/>
            <w:bottom w:val="none" w:sz="0" w:space="0" w:color="auto"/>
            <w:right w:val="none" w:sz="0" w:space="0" w:color="auto"/>
          </w:divBdr>
        </w:div>
        <w:div w:id="1081870140">
          <w:marLeft w:val="640"/>
          <w:marRight w:val="0"/>
          <w:marTop w:val="0"/>
          <w:marBottom w:val="0"/>
          <w:divBdr>
            <w:top w:val="none" w:sz="0" w:space="0" w:color="auto"/>
            <w:left w:val="none" w:sz="0" w:space="0" w:color="auto"/>
            <w:bottom w:val="none" w:sz="0" w:space="0" w:color="auto"/>
            <w:right w:val="none" w:sz="0" w:space="0" w:color="auto"/>
          </w:divBdr>
        </w:div>
        <w:div w:id="1997567904">
          <w:marLeft w:val="640"/>
          <w:marRight w:val="0"/>
          <w:marTop w:val="0"/>
          <w:marBottom w:val="0"/>
          <w:divBdr>
            <w:top w:val="none" w:sz="0" w:space="0" w:color="auto"/>
            <w:left w:val="none" w:sz="0" w:space="0" w:color="auto"/>
            <w:bottom w:val="none" w:sz="0" w:space="0" w:color="auto"/>
            <w:right w:val="none" w:sz="0" w:space="0" w:color="auto"/>
          </w:divBdr>
        </w:div>
        <w:div w:id="457071760">
          <w:marLeft w:val="640"/>
          <w:marRight w:val="0"/>
          <w:marTop w:val="0"/>
          <w:marBottom w:val="0"/>
          <w:divBdr>
            <w:top w:val="none" w:sz="0" w:space="0" w:color="auto"/>
            <w:left w:val="none" w:sz="0" w:space="0" w:color="auto"/>
            <w:bottom w:val="none" w:sz="0" w:space="0" w:color="auto"/>
            <w:right w:val="none" w:sz="0" w:space="0" w:color="auto"/>
          </w:divBdr>
        </w:div>
        <w:div w:id="14305381">
          <w:marLeft w:val="640"/>
          <w:marRight w:val="0"/>
          <w:marTop w:val="0"/>
          <w:marBottom w:val="0"/>
          <w:divBdr>
            <w:top w:val="none" w:sz="0" w:space="0" w:color="auto"/>
            <w:left w:val="none" w:sz="0" w:space="0" w:color="auto"/>
            <w:bottom w:val="none" w:sz="0" w:space="0" w:color="auto"/>
            <w:right w:val="none" w:sz="0" w:space="0" w:color="auto"/>
          </w:divBdr>
        </w:div>
        <w:div w:id="1967544813">
          <w:marLeft w:val="640"/>
          <w:marRight w:val="0"/>
          <w:marTop w:val="0"/>
          <w:marBottom w:val="0"/>
          <w:divBdr>
            <w:top w:val="none" w:sz="0" w:space="0" w:color="auto"/>
            <w:left w:val="none" w:sz="0" w:space="0" w:color="auto"/>
            <w:bottom w:val="none" w:sz="0" w:space="0" w:color="auto"/>
            <w:right w:val="none" w:sz="0" w:space="0" w:color="auto"/>
          </w:divBdr>
        </w:div>
        <w:div w:id="1541553899">
          <w:marLeft w:val="640"/>
          <w:marRight w:val="0"/>
          <w:marTop w:val="0"/>
          <w:marBottom w:val="0"/>
          <w:divBdr>
            <w:top w:val="none" w:sz="0" w:space="0" w:color="auto"/>
            <w:left w:val="none" w:sz="0" w:space="0" w:color="auto"/>
            <w:bottom w:val="none" w:sz="0" w:space="0" w:color="auto"/>
            <w:right w:val="none" w:sz="0" w:space="0" w:color="auto"/>
          </w:divBdr>
        </w:div>
        <w:div w:id="397636167">
          <w:marLeft w:val="640"/>
          <w:marRight w:val="0"/>
          <w:marTop w:val="0"/>
          <w:marBottom w:val="0"/>
          <w:divBdr>
            <w:top w:val="none" w:sz="0" w:space="0" w:color="auto"/>
            <w:left w:val="none" w:sz="0" w:space="0" w:color="auto"/>
            <w:bottom w:val="none" w:sz="0" w:space="0" w:color="auto"/>
            <w:right w:val="none" w:sz="0" w:space="0" w:color="auto"/>
          </w:divBdr>
        </w:div>
        <w:div w:id="147133283">
          <w:marLeft w:val="640"/>
          <w:marRight w:val="0"/>
          <w:marTop w:val="0"/>
          <w:marBottom w:val="0"/>
          <w:divBdr>
            <w:top w:val="none" w:sz="0" w:space="0" w:color="auto"/>
            <w:left w:val="none" w:sz="0" w:space="0" w:color="auto"/>
            <w:bottom w:val="none" w:sz="0" w:space="0" w:color="auto"/>
            <w:right w:val="none" w:sz="0" w:space="0" w:color="auto"/>
          </w:divBdr>
        </w:div>
        <w:div w:id="1476408752">
          <w:marLeft w:val="640"/>
          <w:marRight w:val="0"/>
          <w:marTop w:val="0"/>
          <w:marBottom w:val="0"/>
          <w:divBdr>
            <w:top w:val="none" w:sz="0" w:space="0" w:color="auto"/>
            <w:left w:val="none" w:sz="0" w:space="0" w:color="auto"/>
            <w:bottom w:val="none" w:sz="0" w:space="0" w:color="auto"/>
            <w:right w:val="none" w:sz="0" w:space="0" w:color="auto"/>
          </w:divBdr>
        </w:div>
        <w:div w:id="1771003764">
          <w:marLeft w:val="640"/>
          <w:marRight w:val="0"/>
          <w:marTop w:val="0"/>
          <w:marBottom w:val="0"/>
          <w:divBdr>
            <w:top w:val="none" w:sz="0" w:space="0" w:color="auto"/>
            <w:left w:val="none" w:sz="0" w:space="0" w:color="auto"/>
            <w:bottom w:val="none" w:sz="0" w:space="0" w:color="auto"/>
            <w:right w:val="none" w:sz="0" w:space="0" w:color="auto"/>
          </w:divBdr>
        </w:div>
        <w:div w:id="500045338">
          <w:marLeft w:val="640"/>
          <w:marRight w:val="0"/>
          <w:marTop w:val="0"/>
          <w:marBottom w:val="0"/>
          <w:divBdr>
            <w:top w:val="none" w:sz="0" w:space="0" w:color="auto"/>
            <w:left w:val="none" w:sz="0" w:space="0" w:color="auto"/>
            <w:bottom w:val="none" w:sz="0" w:space="0" w:color="auto"/>
            <w:right w:val="none" w:sz="0" w:space="0" w:color="auto"/>
          </w:divBdr>
        </w:div>
        <w:div w:id="549268737">
          <w:marLeft w:val="640"/>
          <w:marRight w:val="0"/>
          <w:marTop w:val="0"/>
          <w:marBottom w:val="0"/>
          <w:divBdr>
            <w:top w:val="none" w:sz="0" w:space="0" w:color="auto"/>
            <w:left w:val="none" w:sz="0" w:space="0" w:color="auto"/>
            <w:bottom w:val="none" w:sz="0" w:space="0" w:color="auto"/>
            <w:right w:val="none" w:sz="0" w:space="0" w:color="auto"/>
          </w:divBdr>
        </w:div>
        <w:div w:id="2006088820">
          <w:marLeft w:val="640"/>
          <w:marRight w:val="0"/>
          <w:marTop w:val="0"/>
          <w:marBottom w:val="0"/>
          <w:divBdr>
            <w:top w:val="none" w:sz="0" w:space="0" w:color="auto"/>
            <w:left w:val="none" w:sz="0" w:space="0" w:color="auto"/>
            <w:bottom w:val="none" w:sz="0" w:space="0" w:color="auto"/>
            <w:right w:val="none" w:sz="0" w:space="0" w:color="auto"/>
          </w:divBdr>
        </w:div>
        <w:div w:id="1584950202">
          <w:marLeft w:val="640"/>
          <w:marRight w:val="0"/>
          <w:marTop w:val="0"/>
          <w:marBottom w:val="0"/>
          <w:divBdr>
            <w:top w:val="none" w:sz="0" w:space="0" w:color="auto"/>
            <w:left w:val="none" w:sz="0" w:space="0" w:color="auto"/>
            <w:bottom w:val="none" w:sz="0" w:space="0" w:color="auto"/>
            <w:right w:val="none" w:sz="0" w:space="0" w:color="auto"/>
          </w:divBdr>
        </w:div>
        <w:div w:id="257951045">
          <w:marLeft w:val="640"/>
          <w:marRight w:val="0"/>
          <w:marTop w:val="0"/>
          <w:marBottom w:val="0"/>
          <w:divBdr>
            <w:top w:val="none" w:sz="0" w:space="0" w:color="auto"/>
            <w:left w:val="none" w:sz="0" w:space="0" w:color="auto"/>
            <w:bottom w:val="none" w:sz="0" w:space="0" w:color="auto"/>
            <w:right w:val="none" w:sz="0" w:space="0" w:color="auto"/>
          </w:divBdr>
        </w:div>
        <w:div w:id="1877544209">
          <w:marLeft w:val="640"/>
          <w:marRight w:val="0"/>
          <w:marTop w:val="0"/>
          <w:marBottom w:val="0"/>
          <w:divBdr>
            <w:top w:val="none" w:sz="0" w:space="0" w:color="auto"/>
            <w:left w:val="none" w:sz="0" w:space="0" w:color="auto"/>
            <w:bottom w:val="none" w:sz="0" w:space="0" w:color="auto"/>
            <w:right w:val="none" w:sz="0" w:space="0" w:color="auto"/>
          </w:divBdr>
        </w:div>
        <w:div w:id="863051924">
          <w:marLeft w:val="640"/>
          <w:marRight w:val="0"/>
          <w:marTop w:val="0"/>
          <w:marBottom w:val="0"/>
          <w:divBdr>
            <w:top w:val="none" w:sz="0" w:space="0" w:color="auto"/>
            <w:left w:val="none" w:sz="0" w:space="0" w:color="auto"/>
            <w:bottom w:val="none" w:sz="0" w:space="0" w:color="auto"/>
            <w:right w:val="none" w:sz="0" w:space="0" w:color="auto"/>
          </w:divBdr>
        </w:div>
      </w:divsChild>
    </w:div>
    <w:div w:id="771171045">
      <w:bodyDiv w:val="1"/>
      <w:marLeft w:val="0"/>
      <w:marRight w:val="0"/>
      <w:marTop w:val="0"/>
      <w:marBottom w:val="0"/>
      <w:divBdr>
        <w:top w:val="none" w:sz="0" w:space="0" w:color="auto"/>
        <w:left w:val="none" w:sz="0" w:space="0" w:color="auto"/>
        <w:bottom w:val="none" w:sz="0" w:space="0" w:color="auto"/>
        <w:right w:val="none" w:sz="0" w:space="0" w:color="auto"/>
      </w:divBdr>
      <w:divsChild>
        <w:div w:id="733772823">
          <w:marLeft w:val="640"/>
          <w:marRight w:val="0"/>
          <w:marTop w:val="0"/>
          <w:marBottom w:val="0"/>
          <w:divBdr>
            <w:top w:val="none" w:sz="0" w:space="0" w:color="auto"/>
            <w:left w:val="none" w:sz="0" w:space="0" w:color="auto"/>
            <w:bottom w:val="none" w:sz="0" w:space="0" w:color="auto"/>
            <w:right w:val="none" w:sz="0" w:space="0" w:color="auto"/>
          </w:divBdr>
        </w:div>
        <w:div w:id="53167693">
          <w:marLeft w:val="640"/>
          <w:marRight w:val="0"/>
          <w:marTop w:val="0"/>
          <w:marBottom w:val="0"/>
          <w:divBdr>
            <w:top w:val="none" w:sz="0" w:space="0" w:color="auto"/>
            <w:left w:val="none" w:sz="0" w:space="0" w:color="auto"/>
            <w:bottom w:val="none" w:sz="0" w:space="0" w:color="auto"/>
            <w:right w:val="none" w:sz="0" w:space="0" w:color="auto"/>
          </w:divBdr>
        </w:div>
        <w:div w:id="717315778">
          <w:marLeft w:val="640"/>
          <w:marRight w:val="0"/>
          <w:marTop w:val="0"/>
          <w:marBottom w:val="0"/>
          <w:divBdr>
            <w:top w:val="none" w:sz="0" w:space="0" w:color="auto"/>
            <w:left w:val="none" w:sz="0" w:space="0" w:color="auto"/>
            <w:bottom w:val="none" w:sz="0" w:space="0" w:color="auto"/>
            <w:right w:val="none" w:sz="0" w:space="0" w:color="auto"/>
          </w:divBdr>
        </w:div>
        <w:div w:id="864711235">
          <w:marLeft w:val="640"/>
          <w:marRight w:val="0"/>
          <w:marTop w:val="0"/>
          <w:marBottom w:val="0"/>
          <w:divBdr>
            <w:top w:val="none" w:sz="0" w:space="0" w:color="auto"/>
            <w:left w:val="none" w:sz="0" w:space="0" w:color="auto"/>
            <w:bottom w:val="none" w:sz="0" w:space="0" w:color="auto"/>
            <w:right w:val="none" w:sz="0" w:space="0" w:color="auto"/>
          </w:divBdr>
        </w:div>
        <w:div w:id="1983849452">
          <w:marLeft w:val="640"/>
          <w:marRight w:val="0"/>
          <w:marTop w:val="0"/>
          <w:marBottom w:val="0"/>
          <w:divBdr>
            <w:top w:val="none" w:sz="0" w:space="0" w:color="auto"/>
            <w:left w:val="none" w:sz="0" w:space="0" w:color="auto"/>
            <w:bottom w:val="none" w:sz="0" w:space="0" w:color="auto"/>
            <w:right w:val="none" w:sz="0" w:space="0" w:color="auto"/>
          </w:divBdr>
        </w:div>
        <w:div w:id="250698183">
          <w:marLeft w:val="640"/>
          <w:marRight w:val="0"/>
          <w:marTop w:val="0"/>
          <w:marBottom w:val="0"/>
          <w:divBdr>
            <w:top w:val="none" w:sz="0" w:space="0" w:color="auto"/>
            <w:left w:val="none" w:sz="0" w:space="0" w:color="auto"/>
            <w:bottom w:val="none" w:sz="0" w:space="0" w:color="auto"/>
            <w:right w:val="none" w:sz="0" w:space="0" w:color="auto"/>
          </w:divBdr>
        </w:div>
        <w:div w:id="1671248939">
          <w:marLeft w:val="640"/>
          <w:marRight w:val="0"/>
          <w:marTop w:val="0"/>
          <w:marBottom w:val="0"/>
          <w:divBdr>
            <w:top w:val="none" w:sz="0" w:space="0" w:color="auto"/>
            <w:left w:val="none" w:sz="0" w:space="0" w:color="auto"/>
            <w:bottom w:val="none" w:sz="0" w:space="0" w:color="auto"/>
            <w:right w:val="none" w:sz="0" w:space="0" w:color="auto"/>
          </w:divBdr>
        </w:div>
        <w:div w:id="896671219">
          <w:marLeft w:val="640"/>
          <w:marRight w:val="0"/>
          <w:marTop w:val="0"/>
          <w:marBottom w:val="0"/>
          <w:divBdr>
            <w:top w:val="none" w:sz="0" w:space="0" w:color="auto"/>
            <w:left w:val="none" w:sz="0" w:space="0" w:color="auto"/>
            <w:bottom w:val="none" w:sz="0" w:space="0" w:color="auto"/>
            <w:right w:val="none" w:sz="0" w:space="0" w:color="auto"/>
          </w:divBdr>
        </w:div>
        <w:div w:id="1179810987">
          <w:marLeft w:val="640"/>
          <w:marRight w:val="0"/>
          <w:marTop w:val="0"/>
          <w:marBottom w:val="0"/>
          <w:divBdr>
            <w:top w:val="none" w:sz="0" w:space="0" w:color="auto"/>
            <w:left w:val="none" w:sz="0" w:space="0" w:color="auto"/>
            <w:bottom w:val="none" w:sz="0" w:space="0" w:color="auto"/>
            <w:right w:val="none" w:sz="0" w:space="0" w:color="auto"/>
          </w:divBdr>
        </w:div>
        <w:div w:id="678311160">
          <w:marLeft w:val="640"/>
          <w:marRight w:val="0"/>
          <w:marTop w:val="0"/>
          <w:marBottom w:val="0"/>
          <w:divBdr>
            <w:top w:val="none" w:sz="0" w:space="0" w:color="auto"/>
            <w:left w:val="none" w:sz="0" w:space="0" w:color="auto"/>
            <w:bottom w:val="none" w:sz="0" w:space="0" w:color="auto"/>
            <w:right w:val="none" w:sz="0" w:space="0" w:color="auto"/>
          </w:divBdr>
        </w:div>
        <w:div w:id="1191381301">
          <w:marLeft w:val="640"/>
          <w:marRight w:val="0"/>
          <w:marTop w:val="0"/>
          <w:marBottom w:val="0"/>
          <w:divBdr>
            <w:top w:val="none" w:sz="0" w:space="0" w:color="auto"/>
            <w:left w:val="none" w:sz="0" w:space="0" w:color="auto"/>
            <w:bottom w:val="none" w:sz="0" w:space="0" w:color="auto"/>
            <w:right w:val="none" w:sz="0" w:space="0" w:color="auto"/>
          </w:divBdr>
        </w:div>
        <w:div w:id="1599220211">
          <w:marLeft w:val="640"/>
          <w:marRight w:val="0"/>
          <w:marTop w:val="0"/>
          <w:marBottom w:val="0"/>
          <w:divBdr>
            <w:top w:val="none" w:sz="0" w:space="0" w:color="auto"/>
            <w:left w:val="none" w:sz="0" w:space="0" w:color="auto"/>
            <w:bottom w:val="none" w:sz="0" w:space="0" w:color="auto"/>
            <w:right w:val="none" w:sz="0" w:space="0" w:color="auto"/>
          </w:divBdr>
        </w:div>
        <w:div w:id="504780988">
          <w:marLeft w:val="640"/>
          <w:marRight w:val="0"/>
          <w:marTop w:val="0"/>
          <w:marBottom w:val="0"/>
          <w:divBdr>
            <w:top w:val="none" w:sz="0" w:space="0" w:color="auto"/>
            <w:left w:val="none" w:sz="0" w:space="0" w:color="auto"/>
            <w:bottom w:val="none" w:sz="0" w:space="0" w:color="auto"/>
            <w:right w:val="none" w:sz="0" w:space="0" w:color="auto"/>
          </w:divBdr>
        </w:div>
        <w:div w:id="1684091329">
          <w:marLeft w:val="640"/>
          <w:marRight w:val="0"/>
          <w:marTop w:val="0"/>
          <w:marBottom w:val="0"/>
          <w:divBdr>
            <w:top w:val="none" w:sz="0" w:space="0" w:color="auto"/>
            <w:left w:val="none" w:sz="0" w:space="0" w:color="auto"/>
            <w:bottom w:val="none" w:sz="0" w:space="0" w:color="auto"/>
            <w:right w:val="none" w:sz="0" w:space="0" w:color="auto"/>
          </w:divBdr>
        </w:div>
        <w:div w:id="904490253">
          <w:marLeft w:val="640"/>
          <w:marRight w:val="0"/>
          <w:marTop w:val="0"/>
          <w:marBottom w:val="0"/>
          <w:divBdr>
            <w:top w:val="none" w:sz="0" w:space="0" w:color="auto"/>
            <w:left w:val="none" w:sz="0" w:space="0" w:color="auto"/>
            <w:bottom w:val="none" w:sz="0" w:space="0" w:color="auto"/>
            <w:right w:val="none" w:sz="0" w:space="0" w:color="auto"/>
          </w:divBdr>
        </w:div>
        <w:div w:id="544030188">
          <w:marLeft w:val="640"/>
          <w:marRight w:val="0"/>
          <w:marTop w:val="0"/>
          <w:marBottom w:val="0"/>
          <w:divBdr>
            <w:top w:val="none" w:sz="0" w:space="0" w:color="auto"/>
            <w:left w:val="none" w:sz="0" w:space="0" w:color="auto"/>
            <w:bottom w:val="none" w:sz="0" w:space="0" w:color="auto"/>
            <w:right w:val="none" w:sz="0" w:space="0" w:color="auto"/>
          </w:divBdr>
        </w:div>
        <w:div w:id="365494758">
          <w:marLeft w:val="640"/>
          <w:marRight w:val="0"/>
          <w:marTop w:val="0"/>
          <w:marBottom w:val="0"/>
          <w:divBdr>
            <w:top w:val="none" w:sz="0" w:space="0" w:color="auto"/>
            <w:left w:val="none" w:sz="0" w:space="0" w:color="auto"/>
            <w:bottom w:val="none" w:sz="0" w:space="0" w:color="auto"/>
            <w:right w:val="none" w:sz="0" w:space="0" w:color="auto"/>
          </w:divBdr>
        </w:div>
        <w:div w:id="1286737421">
          <w:marLeft w:val="640"/>
          <w:marRight w:val="0"/>
          <w:marTop w:val="0"/>
          <w:marBottom w:val="0"/>
          <w:divBdr>
            <w:top w:val="none" w:sz="0" w:space="0" w:color="auto"/>
            <w:left w:val="none" w:sz="0" w:space="0" w:color="auto"/>
            <w:bottom w:val="none" w:sz="0" w:space="0" w:color="auto"/>
            <w:right w:val="none" w:sz="0" w:space="0" w:color="auto"/>
          </w:divBdr>
        </w:div>
        <w:div w:id="892886316">
          <w:marLeft w:val="640"/>
          <w:marRight w:val="0"/>
          <w:marTop w:val="0"/>
          <w:marBottom w:val="0"/>
          <w:divBdr>
            <w:top w:val="none" w:sz="0" w:space="0" w:color="auto"/>
            <w:left w:val="none" w:sz="0" w:space="0" w:color="auto"/>
            <w:bottom w:val="none" w:sz="0" w:space="0" w:color="auto"/>
            <w:right w:val="none" w:sz="0" w:space="0" w:color="auto"/>
          </w:divBdr>
        </w:div>
        <w:div w:id="402719950">
          <w:marLeft w:val="640"/>
          <w:marRight w:val="0"/>
          <w:marTop w:val="0"/>
          <w:marBottom w:val="0"/>
          <w:divBdr>
            <w:top w:val="none" w:sz="0" w:space="0" w:color="auto"/>
            <w:left w:val="none" w:sz="0" w:space="0" w:color="auto"/>
            <w:bottom w:val="none" w:sz="0" w:space="0" w:color="auto"/>
            <w:right w:val="none" w:sz="0" w:space="0" w:color="auto"/>
          </w:divBdr>
        </w:div>
      </w:divsChild>
    </w:div>
    <w:div w:id="772163456">
      <w:bodyDiv w:val="1"/>
      <w:marLeft w:val="0"/>
      <w:marRight w:val="0"/>
      <w:marTop w:val="0"/>
      <w:marBottom w:val="0"/>
      <w:divBdr>
        <w:top w:val="none" w:sz="0" w:space="0" w:color="auto"/>
        <w:left w:val="none" w:sz="0" w:space="0" w:color="auto"/>
        <w:bottom w:val="none" w:sz="0" w:space="0" w:color="auto"/>
        <w:right w:val="none" w:sz="0" w:space="0" w:color="auto"/>
      </w:divBdr>
      <w:divsChild>
        <w:div w:id="1254316245">
          <w:marLeft w:val="640"/>
          <w:marRight w:val="0"/>
          <w:marTop w:val="0"/>
          <w:marBottom w:val="0"/>
          <w:divBdr>
            <w:top w:val="none" w:sz="0" w:space="0" w:color="auto"/>
            <w:left w:val="none" w:sz="0" w:space="0" w:color="auto"/>
            <w:bottom w:val="none" w:sz="0" w:space="0" w:color="auto"/>
            <w:right w:val="none" w:sz="0" w:space="0" w:color="auto"/>
          </w:divBdr>
        </w:div>
        <w:div w:id="1139804422">
          <w:marLeft w:val="640"/>
          <w:marRight w:val="0"/>
          <w:marTop w:val="0"/>
          <w:marBottom w:val="0"/>
          <w:divBdr>
            <w:top w:val="none" w:sz="0" w:space="0" w:color="auto"/>
            <w:left w:val="none" w:sz="0" w:space="0" w:color="auto"/>
            <w:bottom w:val="none" w:sz="0" w:space="0" w:color="auto"/>
            <w:right w:val="none" w:sz="0" w:space="0" w:color="auto"/>
          </w:divBdr>
        </w:div>
        <w:div w:id="1656104287">
          <w:marLeft w:val="640"/>
          <w:marRight w:val="0"/>
          <w:marTop w:val="0"/>
          <w:marBottom w:val="0"/>
          <w:divBdr>
            <w:top w:val="none" w:sz="0" w:space="0" w:color="auto"/>
            <w:left w:val="none" w:sz="0" w:space="0" w:color="auto"/>
            <w:bottom w:val="none" w:sz="0" w:space="0" w:color="auto"/>
            <w:right w:val="none" w:sz="0" w:space="0" w:color="auto"/>
          </w:divBdr>
        </w:div>
        <w:div w:id="802575362">
          <w:marLeft w:val="640"/>
          <w:marRight w:val="0"/>
          <w:marTop w:val="0"/>
          <w:marBottom w:val="0"/>
          <w:divBdr>
            <w:top w:val="none" w:sz="0" w:space="0" w:color="auto"/>
            <w:left w:val="none" w:sz="0" w:space="0" w:color="auto"/>
            <w:bottom w:val="none" w:sz="0" w:space="0" w:color="auto"/>
            <w:right w:val="none" w:sz="0" w:space="0" w:color="auto"/>
          </w:divBdr>
        </w:div>
        <w:div w:id="1517496775">
          <w:marLeft w:val="640"/>
          <w:marRight w:val="0"/>
          <w:marTop w:val="0"/>
          <w:marBottom w:val="0"/>
          <w:divBdr>
            <w:top w:val="none" w:sz="0" w:space="0" w:color="auto"/>
            <w:left w:val="none" w:sz="0" w:space="0" w:color="auto"/>
            <w:bottom w:val="none" w:sz="0" w:space="0" w:color="auto"/>
            <w:right w:val="none" w:sz="0" w:space="0" w:color="auto"/>
          </w:divBdr>
        </w:div>
        <w:div w:id="1221403275">
          <w:marLeft w:val="640"/>
          <w:marRight w:val="0"/>
          <w:marTop w:val="0"/>
          <w:marBottom w:val="0"/>
          <w:divBdr>
            <w:top w:val="none" w:sz="0" w:space="0" w:color="auto"/>
            <w:left w:val="none" w:sz="0" w:space="0" w:color="auto"/>
            <w:bottom w:val="none" w:sz="0" w:space="0" w:color="auto"/>
            <w:right w:val="none" w:sz="0" w:space="0" w:color="auto"/>
          </w:divBdr>
        </w:div>
        <w:div w:id="186141334">
          <w:marLeft w:val="640"/>
          <w:marRight w:val="0"/>
          <w:marTop w:val="0"/>
          <w:marBottom w:val="0"/>
          <w:divBdr>
            <w:top w:val="none" w:sz="0" w:space="0" w:color="auto"/>
            <w:left w:val="none" w:sz="0" w:space="0" w:color="auto"/>
            <w:bottom w:val="none" w:sz="0" w:space="0" w:color="auto"/>
            <w:right w:val="none" w:sz="0" w:space="0" w:color="auto"/>
          </w:divBdr>
        </w:div>
        <w:div w:id="480385593">
          <w:marLeft w:val="640"/>
          <w:marRight w:val="0"/>
          <w:marTop w:val="0"/>
          <w:marBottom w:val="0"/>
          <w:divBdr>
            <w:top w:val="none" w:sz="0" w:space="0" w:color="auto"/>
            <w:left w:val="none" w:sz="0" w:space="0" w:color="auto"/>
            <w:bottom w:val="none" w:sz="0" w:space="0" w:color="auto"/>
            <w:right w:val="none" w:sz="0" w:space="0" w:color="auto"/>
          </w:divBdr>
        </w:div>
        <w:div w:id="1698001672">
          <w:marLeft w:val="640"/>
          <w:marRight w:val="0"/>
          <w:marTop w:val="0"/>
          <w:marBottom w:val="0"/>
          <w:divBdr>
            <w:top w:val="none" w:sz="0" w:space="0" w:color="auto"/>
            <w:left w:val="none" w:sz="0" w:space="0" w:color="auto"/>
            <w:bottom w:val="none" w:sz="0" w:space="0" w:color="auto"/>
            <w:right w:val="none" w:sz="0" w:space="0" w:color="auto"/>
          </w:divBdr>
        </w:div>
        <w:div w:id="452136293">
          <w:marLeft w:val="640"/>
          <w:marRight w:val="0"/>
          <w:marTop w:val="0"/>
          <w:marBottom w:val="0"/>
          <w:divBdr>
            <w:top w:val="none" w:sz="0" w:space="0" w:color="auto"/>
            <w:left w:val="none" w:sz="0" w:space="0" w:color="auto"/>
            <w:bottom w:val="none" w:sz="0" w:space="0" w:color="auto"/>
            <w:right w:val="none" w:sz="0" w:space="0" w:color="auto"/>
          </w:divBdr>
        </w:div>
        <w:div w:id="2081439987">
          <w:marLeft w:val="640"/>
          <w:marRight w:val="0"/>
          <w:marTop w:val="0"/>
          <w:marBottom w:val="0"/>
          <w:divBdr>
            <w:top w:val="none" w:sz="0" w:space="0" w:color="auto"/>
            <w:left w:val="none" w:sz="0" w:space="0" w:color="auto"/>
            <w:bottom w:val="none" w:sz="0" w:space="0" w:color="auto"/>
            <w:right w:val="none" w:sz="0" w:space="0" w:color="auto"/>
          </w:divBdr>
        </w:div>
        <w:div w:id="215161525">
          <w:marLeft w:val="640"/>
          <w:marRight w:val="0"/>
          <w:marTop w:val="0"/>
          <w:marBottom w:val="0"/>
          <w:divBdr>
            <w:top w:val="none" w:sz="0" w:space="0" w:color="auto"/>
            <w:left w:val="none" w:sz="0" w:space="0" w:color="auto"/>
            <w:bottom w:val="none" w:sz="0" w:space="0" w:color="auto"/>
            <w:right w:val="none" w:sz="0" w:space="0" w:color="auto"/>
          </w:divBdr>
        </w:div>
        <w:div w:id="1473712345">
          <w:marLeft w:val="640"/>
          <w:marRight w:val="0"/>
          <w:marTop w:val="0"/>
          <w:marBottom w:val="0"/>
          <w:divBdr>
            <w:top w:val="none" w:sz="0" w:space="0" w:color="auto"/>
            <w:left w:val="none" w:sz="0" w:space="0" w:color="auto"/>
            <w:bottom w:val="none" w:sz="0" w:space="0" w:color="auto"/>
            <w:right w:val="none" w:sz="0" w:space="0" w:color="auto"/>
          </w:divBdr>
        </w:div>
        <w:div w:id="245114952">
          <w:marLeft w:val="640"/>
          <w:marRight w:val="0"/>
          <w:marTop w:val="0"/>
          <w:marBottom w:val="0"/>
          <w:divBdr>
            <w:top w:val="none" w:sz="0" w:space="0" w:color="auto"/>
            <w:left w:val="none" w:sz="0" w:space="0" w:color="auto"/>
            <w:bottom w:val="none" w:sz="0" w:space="0" w:color="auto"/>
            <w:right w:val="none" w:sz="0" w:space="0" w:color="auto"/>
          </w:divBdr>
        </w:div>
        <w:div w:id="1376932519">
          <w:marLeft w:val="640"/>
          <w:marRight w:val="0"/>
          <w:marTop w:val="0"/>
          <w:marBottom w:val="0"/>
          <w:divBdr>
            <w:top w:val="none" w:sz="0" w:space="0" w:color="auto"/>
            <w:left w:val="none" w:sz="0" w:space="0" w:color="auto"/>
            <w:bottom w:val="none" w:sz="0" w:space="0" w:color="auto"/>
            <w:right w:val="none" w:sz="0" w:space="0" w:color="auto"/>
          </w:divBdr>
        </w:div>
        <w:div w:id="1374036786">
          <w:marLeft w:val="640"/>
          <w:marRight w:val="0"/>
          <w:marTop w:val="0"/>
          <w:marBottom w:val="0"/>
          <w:divBdr>
            <w:top w:val="none" w:sz="0" w:space="0" w:color="auto"/>
            <w:left w:val="none" w:sz="0" w:space="0" w:color="auto"/>
            <w:bottom w:val="none" w:sz="0" w:space="0" w:color="auto"/>
            <w:right w:val="none" w:sz="0" w:space="0" w:color="auto"/>
          </w:divBdr>
        </w:div>
        <w:div w:id="356079498">
          <w:marLeft w:val="640"/>
          <w:marRight w:val="0"/>
          <w:marTop w:val="0"/>
          <w:marBottom w:val="0"/>
          <w:divBdr>
            <w:top w:val="none" w:sz="0" w:space="0" w:color="auto"/>
            <w:left w:val="none" w:sz="0" w:space="0" w:color="auto"/>
            <w:bottom w:val="none" w:sz="0" w:space="0" w:color="auto"/>
            <w:right w:val="none" w:sz="0" w:space="0" w:color="auto"/>
          </w:divBdr>
        </w:div>
        <w:div w:id="324749547">
          <w:marLeft w:val="640"/>
          <w:marRight w:val="0"/>
          <w:marTop w:val="0"/>
          <w:marBottom w:val="0"/>
          <w:divBdr>
            <w:top w:val="none" w:sz="0" w:space="0" w:color="auto"/>
            <w:left w:val="none" w:sz="0" w:space="0" w:color="auto"/>
            <w:bottom w:val="none" w:sz="0" w:space="0" w:color="auto"/>
            <w:right w:val="none" w:sz="0" w:space="0" w:color="auto"/>
          </w:divBdr>
        </w:div>
        <w:div w:id="2134009596">
          <w:marLeft w:val="640"/>
          <w:marRight w:val="0"/>
          <w:marTop w:val="0"/>
          <w:marBottom w:val="0"/>
          <w:divBdr>
            <w:top w:val="none" w:sz="0" w:space="0" w:color="auto"/>
            <w:left w:val="none" w:sz="0" w:space="0" w:color="auto"/>
            <w:bottom w:val="none" w:sz="0" w:space="0" w:color="auto"/>
            <w:right w:val="none" w:sz="0" w:space="0" w:color="auto"/>
          </w:divBdr>
        </w:div>
        <w:div w:id="1649091662">
          <w:marLeft w:val="640"/>
          <w:marRight w:val="0"/>
          <w:marTop w:val="0"/>
          <w:marBottom w:val="0"/>
          <w:divBdr>
            <w:top w:val="none" w:sz="0" w:space="0" w:color="auto"/>
            <w:left w:val="none" w:sz="0" w:space="0" w:color="auto"/>
            <w:bottom w:val="none" w:sz="0" w:space="0" w:color="auto"/>
            <w:right w:val="none" w:sz="0" w:space="0" w:color="auto"/>
          </w:divBdr>
        </w:div>
        <w:div w:id="1854760897">
          <w:marLeft w:val="640"/>
          <w:marRight w:val="0"/>
          <w:marTop w:val="0"/>
          <w:marBottom w:val="0"/>
          <w:divBdr>
            <w:top w:val="none" w:sz="0" w:space="0" w:color="auto"/>
            <w:left w:val="none" w:sz="0" w:space="0" w:color="auto"/>
            <w:bottom w:val="none" w:sz="0" w:space="0" w:color="auto"/>
            <w:right w:val="none" w:sz="0" w:space="0" w:color="auto"/>
          </w:divBdr>
        </w:div>
        <w:div w:id="1521427931">
          <w:marLeft w:val="640"/>
          <w:marRight w:val="0"/>
          <w:marTop w:val="0"/>
          <w:marBottom w:val="0"/>
          <w:divBdr>
            <w:top w:val="none" w:sz="0" w:space="0" w:color="auto"/>
            <w:left w:val="none" w:sz="0" w:space="0" w:color="auto"/>
            <w:bottom w:val="none" w:sz="0" w:space="0" w:color="auto"/>
            <w:right w:val="none" w:sz="0" w:space="0" w:color="auto"/>
          </w:divBdr>
        </w:div>
        <w:div w:id="1818957480">
          <w:marLeft w:val="640"/>
          <w:marRight w:val="0"/>
          <w:marTop w:val="0"/>
          <w:marBottom w:val="0"/>
          <w:divBdr>
            <w:top w:val="none" w:sz="0" w:space="0" w:color="auto"/>
            <w:left w:val="none" w:sz="0" w:space="0" w:color="auto"/>
            <w:bottom w:val="none" w:sz="0" w:space="0" w:color="auto"/>
            <w:right w:val="none" w:sz="0" w:space="0" w:color="auto"/>
          </w:divBdr>
        </w:div>
        <w:div w:id="419526075">
          <w:marLeft w:val="640"/>
          <w:marRight w:val="0"/>
          <w:marTop w:val="0"/>
          <w:marBottom w:val="0"/>
          <w:divBdr>
            <w:top w:val="none" w:sz="0" w:space="0" w:color="auto"/>
            <w:left w:val="none" w:sz="0" w:space="0" w:color="auto"/>
            <w:bottom w:val="none" w:sz="0" w:space="0" w:color="auto"/>
            <w:right w:val="none" w:sz="0" w:space="0" w:color="auto"/>
          </w:divBdr>
        </w:div>
        <w:div w:id="840388467">
          <w:marLeft w:val="640"/>
          <w:marRight w:val="0"/>
          <w:marTop w:val="0"/>
          <w:marBottom w:val="0"/>
          <w:divBdr>
            <w:top w:val="none" w:sz="0" w:space="0" w:color="auto"/>
            <w:left w:val="none" w:sz="0" w:space="0" w:color="auto"/>
            <w:bottom w:val="none" w:sz="0" w:space="0" w:color="auto"/>
            <w:right w:val="none" w:sz="0" w:space="0" w:color="auto"/>
          </w:divBdr>
        </w:div>
        <w:div w:id="1909920079">
          <w:marLeft w:val="640"/>
          <w:marRight w:val="0"/>
          <w:marTop w:val="0"/>
          <w:marBottom w:val="0"/>
          <w:divBdr>
            <w:top w:val="none" w:sz="0" w:space="0" w:color="auto"/>
            <w:left w:val="none" w:sz="0" w:space="0" w:color="auto"/>
            <w:bottom w:val="none" w:sz="0" w:space="0" w:color="auto"/>
            <w:right w:val="none" w:sz="0" w:space="0" w:color="auto"/>
          </w:divBdr>
        </w:div>
        <w:div w:id="2074886307">
          <w:marLeft w:val="640"/>
          <w:marRight w:val="0"/>
          <w:marTop w:val="0"/>
          <w:marBottom w:val="0"/>
          <w:divBdr>
            <w:top w:val="none" w:sz="0" w:space="0" w:color="auto"/>
            <w:left w:val="none" w:sz="0" w:space="0" w:color="auto"/>
            <w:bottom w:val="none" w:sz="0" w:space="0" w:color="auto"/>
            <w:right w:val="none" w:sz="0" w:space="0" w:color="auto"/>
          </w:divBdr>
        </w:div>
        <w:div w:id="10382658">
          <w:marLeft w:val="640"/>
          <w:marRight w:val="0"/>
          <w:marTop w:val="0"/>
          <w:marBottom w:val="0"/>
          <w:divBdr>
            <w:top w:val="none" w:sz="0" w:space="0" w:color="auto"/>
            <w:left w:val="none" w:sz="0" w:space="0" w:color="auto"/>
            <w:bottom w:val="none" w:sz="0" w:space="0" w:color="auto"/>
            <w:right w:val="none" w:sz="0" w:space="0" w:color="auto"/>
          </w:divBdr>
        </w:div>
        <w:div w:id="660818628">
          <w:marLeft w:val="640"/>
          <w:marRight w:val="0"/>
          <w:marTop w:val="0"/>
          <w:marBottom w:val="0"/>
          <w:divBdr>
            <w:top w:val="none" w:sz="0" w:space="0" w:color="auto"/>
            <w:left w:val="none" w:sz="0" w:space="0" w:color="auto"/>
            <w:bottom w:val="none" w:sz="0" w:space="0" w:color="auto"/>
            <w:right w:val="none" w:sz="0" w:space="0" w:color="auto"/>
          </w:divBdr>
        </w:div>
        <w:div w:id="577835845">
          <w:marLeft w:val="640"/>
          <w:marRight w:val="0"/>
          <w:marTop w:val="0"/>
          <w:marBottom w:val="0"/>
          <w:divBdr>
            <w:top w:val="none" w:sz="0" w:space="0" w:color="auto"/>
            <w:left w:val="none" w:sz="0" w:space="0" w:color="auto"/>
            <w:bottom w:val="none" w:sz="0" w:space="0" w:color="auto"/>
            <w:right w:val="none" w:sz="0" w:space="0" w:color="auto"/>
          </w:divBdr>
        </w:div>
        <w:div w:id="111441325">
          <w:marLeft w:val="640"/>
          <w:marRight w:val="0"/>
          <w:marTop w:val="0"/>
          <w:marBottom w:val="0"/>
          <w:divBdr>
            <w:top w:val="none" w:sz="0" w:space="0" w:color="auto"/>
            <w:left w:val="none" w:sz="0" w:space="0" w:color="auto"/>
            <w:bottom w:val="none" w:sz="0" w:space="0" w:color="auto"/>
            <w:right w:val="none" w:sz="0" w:space="0" w:color="auto"/>
          </w:divBdr>
        </w:div>
        <w:div w:id="1982080994">
          <w:marLeft w:val="640"/>
          <w:marRight w:val="0"/>
          <w:marTop w:val="0"/>
          <w:marBottom w:val="0"/>
          <w:divBdr>
            <w:top w:val="none" w:sz="0" w:space="0" w:color="auto"/>
            <w:left w:val="none" w:sz="0" w:space="0" w:color="auto"/>
            <w:bottom w:val="none" w:sz="0" w:space="0" w:color="auto"/>
            <w:right w:val="none" w:sz="0" w:space="0" w:color="auto"/>
          </w:divBdr>
        </w:div>
        <w:div w:id="829562826">
          <w:marLeft w:val="640"/>
          <w:marRight w:val="0"/>
          <w:marTop w:val="0"/>
          <w:marBottom w:val="0"/>
          <w:divBdr>
            <w:top w:val="none" w:sz="0" w:space="0" w:color="auto"/>
            <w:left w:val="none" w:sz="0" w:space="0" w:color="auto"/>
            <w:bottom w:val="none" w:sz="0" w:space="0" w:color="auto"/>
            <w:right w:val="none" w:sz="0" w:space="0" w:color="auto"/>
          </w:divBdr>
        </w:div>
        <w:div w:id="1705448445">
          <w:marLeft w:val="640"/>
          <w:marRight w:val="0"/>
          <w:marTop w:val="0"/>
          <w:marBottom w:val="0"/>
          <w:divBdr>
            <w:top w:val="none" w:sz="0" w:space="0" w:color="auto"/>
            <w:left w:val="none" w:sz="0" w:space="0" w:color="auto"/>
            <w:bottom w:val="none" w:sz="0" w:space="0" w:color="auto"/>
            <w:right w:val="none" w:sz="0" w:space="0" w:color="auto"/>
          </w:divBdr>
        </w:div>
        <w:div w:id="763452072">
          <w:marLeft w:val="640"/>
          <w:marRight w:val="0"/>
          <w:marTop w:val="0"/>
          <w:marBottom w:val="0"/>
          <w:divBdr>
            <w:top w:val="none" w:sz="0" w:space="0" w:color="auto"/>
            <w:left w:val="none" w:sz="0" w:space="0" w:color="auto"/>
            <w:bottom w:val="none" w:sz="0" w:space="0" w:color="auto"/>
            <w:right w:val="none" w:sz="0" w:space="0" w:color="auto"/>
          </w:divBdr>
        </w:div>
        <w:div w:id="1626428238">
          <w:marLeft w:val="640"/>
          <w:marRight w:val="0"/>
          <w:marTop w:val="0"/>
          <w:marBottom w:val="0"/>
          <w:divBdr>
            <w:top w:val="none" w:sz="0" w:space="0" w:color="auto"/>
            <w:left w:val="none" w:sz="0" w:space="0" w:color="auto"/>
            <w:bottom w:val="none" w:sz="0" w:space="0" w:color="auto"/>
            <w:right w:val="none" w:sz="0" w:space="0" w:color="auto"/>
          </w:divBdr>
        </w:div>
        <w:div w:id="919095687">
          <w:marLeft w:val="640"/>
          <w:marRight w:val="0"/>
          <w:marTop w:val="0"/>
          <w:marBottom w:val="0"/>
          <w:divBdr>
            <w:top w:val="none" w:sz="0" w:space="0" w:color="auto"/>
            <w:left w:val="none" w:sz="0" w:space="0" w:color="auto"/>
            <w:bottom w:val="none" w:sz="0" w:space="0" w:color="auto"/>
            <w:right w:val="none" w:sz="0" w:space="0" w:color="auto"/>
          </w:divBdr>
        </w:div>
        <w:div w:id="927815187">
          <w:marLeft w:val="640"/>
          <w:marRight w:val="0"/>
          <w:marTop w:val="0"/>
          <w:marBottom w:val="0"/>
          <w:divBdr>
            <w:top w:val="none" w:sz="0" w:space="0" w:color="auto"/>
            <w:left w:val="none" w:sz="0" w:space="0" w:color="auto"/>
            <w:bottom w:val="none" w:sz="0" w:space="0" w:color="auto"/>
            <w:right w:val="none" w:sz="0" w:space="0" w:color="auto"/>
          </w:divBdr>
        </w:div>
        <w:div w:id="1154293608">
          <w:marLeft w:val="640"/>
          <w:marRight w:val="0"/>
          <w:marTop w:val="0"/>
          <w:marBottom w:val="0"/>
          <w:divBdr>
            <w:top w:val="none" w:sz="0" w:space="0" w:color="auto"/>
            <w:left w:val="none" w:sz="0" w:space="0" w:color="auto"/>
            <w:bottom w:val="none" w:sz="0" w:space="0" w:color="auto"/>
            <w:right w:val="none" w:sz="0" w:space="0" w:color="auto"/>
          </w:divBdr>
        </w:div>
        <w:div w:id="1461454922">
          <w:marLeft w:val="640"/>
          <w:marRight w:val="0"/>
          <w:marTop w:val="0"/>
          <w:marBottom w:val="0"/>
          <w:divBdr>
            <w:top w:val="none" w:sz="0" w:space="0" w:color="auto"/>
            <w:left w:val="none" w:sz="0" w:space="0" w:color="auto"/>
            <w:bottom w:val="none" w:sz="0" w:space="0" w:color="auto"/>
            <w:right w:val="none" w:sz="0" w:space="0" w:color="auto"/>
          </w:divBdr>
        </w:div>
        <w:div w:id="1520585021">
          <w:marLeft w:val="640"/>
          <w:marRight w:val="0"/>
          <w:marTop w:val="0"/>
          <w:marBottom w:val="0"/>
          <w:divBdr>
            <w:top w:val="none" w:sz="0" w:space="0" w:color="auto"/>
            <w:left w:val="none" w:sz="0" w:space="0" w:color="auto"/>
            <w:bottom w:val="none" w:sz="0" w:space="0" w:color="auto"/>
            <w:right w:val="none" w:sz="0" w:space="0" w:color="auto"/>
          </w:divBdr>
        </w:div>
        <w:div w:id="1048184624">
          <w:marLeft w:val="640"/>
          <w:marRight w:val="0"/>
          <w:marTop w:val="0"/>
          <w:marBottom w:val="0"/>
          <w:divBdr>
            <w:top w:val="none" w:sz="0" w:space="0" w:color="auto"/>
            <w:left w:val="none" w:sz="0" w:space="0" w:color="auto"/>
            <w:bottom w:val="none" w:sz="0" w:space="0" w:color="auto"/>
            <w:right w:val="none" w:sz="0" w:space="0" w:color="auto"/>
          </w:divBdr>
        </w:div>
        <w:div w:id="1759399699">
          <w:marLeft w:val="640"/>
          <w:marRight w:val="0"/>
          <w:marTop w:val="0"/>
          <w:marBottom w:val="0"/>
          <w:divBdr>
            <w:top w:val="none" w:sz="0" w:space="0" w:color="auto"/>
            <w:left w:val="none" w:sz="0" w:space="0" w:color="auto"/>
            <w:bottom w:val="none" w:sz="0" w:space="0" w:color="auto"/>
            <w:right w:val="none" w:sz="0" w:space="0" w:color="auto"/>
          </w:divBdr>
        </w:div>
        <w:div w:id="21445346">
          <w:marLeft w:val="640"/>
          <w:marRight w:val="0"/>
          <w:marTop w:val="0"/>
          <w:marBottom w:val="0"/>
          <w:divBdr>
            <w:top w:val="none" w:sz="0" w:space="0" w:color="auto"/>
            <w:left w:val="none" w:sz="0" w:space="0" w:color="auto"/>
            <w:bottom w:val="none" w:sz="0" w:space="0" w:color="auto"/>
            <w:right w:val="none" w:sz="0" w:space="0" w:color="auto"/>
          </w:divBdr>
        </w:div>
        <w:div w:id="1564945285">
          <w:marLeft w:val="640"/>
          <w:marRight w:val="0"/>
          <w:marTop w:val="0"/>
          <w:marBottom w:val="0"/>
          <w:divBdr>
            <w:top w:val="none" w:sz="0" w:space="0" w:color="auto"/>
            <w:left w:val="none" w:sz="0" w:space="0" w:color="auto"/>
            <w:bottom w:val="none" w:sz="0" w:space="0" w:color="auto"/>
            <w:right w:val="none" w:sz="0" w:space="0" w:color="auto"/>
          </w:divBdr>
        </w:div>
        <w:div w:id="1525822625">
          <w:marLeft w:val="640"/>
          <w:marRight w:val="0"/>
          <w:marTop w:val="0"/>
          <w:marBottom w:val="0"/>
          <w:divBdr>
            <w:top w:val="none" w:sz="0" w:space="0" w:color="auto"/>
            <w:left w:val="none" w:sz="0" w:space="0" w:color="auto"/>
            <w:bottom w:val="none" w:sz="0" w:space="0" w:color="auto"/>
            <w:right w:val="none" w:sz="0" w:space="0" w:color="auto"/>
          </w:divBdr>
        </w:div>
        <w:div w:id="1690327055">
          <w:marLeft w:val="640"/>
          <w:marRight w:val="0"/>
          <w:marTop w:val="0"/>
          <w:marBottom w:val="0"/>
          <w:divBdr>
            <w:top w:val="none" w:sz="0" w:space="0" w:color="auto"/>
            <w:left w:val="none" w:sz="0" w:space="0" w:color="auto"/>
            <w:bottom w:val="none" w:sz="0" w:space="0" w:color="auto"/>
            <w:right w:val="none" w:sz="0" w:space="0" w:color="auto"/>
          </w:divBdr>
        </w:div>
        <w:div w:id="1100369618">
          <w:marLeft w:val="640"/>
          <w:marRight w:val="0"/>
          <w:marTop w:val="0"/>
          <w:marBottom w:val="0"/>
          <w:divBdr>
            <w:top w:val="none" w:sz="0" w:space="0" w:color="auto"/>
            <w:left w:val="none" w:sz="0" w:space="0" w:color="auto"/>
            <w:bottom w:val="none" w:sz="0" w:space="0" w:color="auto"/>
            <w:right w:val="none" w:sz="0" w:space="0" w:color="auto"/>
          </w:divBdr>
        </w:div>
        <w:div w:id="644697032">
          <w:marLeft w:val="640"/>
          <w:marRight w:val="0"/>
          <w:marTop w:val="0"/>
          <w:marBottom w:val="0"/>
          <w:divBdr>
            <w:top w:val="none" w:sz="0" w:space="0" w:color="auto"/>
            <w:left w:val="none" w:sz="0" w:space="0" w:color="auto"/>
            <w:bottom w:val="none" w:sz="0" w:space="0" w:color="auto"/>
            <w:right w:val="none" w:sz="0" w:space="0" w:color="auto"/>
          </w:divBdr>
        </w:div>
        <w:div w:id="929242974">
          <w:marLeft w:val="640"/>
          <w:marRight w:val="0"/>
          <w:marTop w:val="0"/>
          <w:marBottom w:val="0"/>
          <w:divBdr>
            <w:top w:val="none" w:sz="0" w:space="0" w:color="auto"/>
            <w:left w:val="none" w:sz="0" w:space="0" w:color="auto"/>
            <w:bottom w:val="none" w:sz="0" w:space="0" w:color="auto"/>
            <w:right w:val="none" w:sz="0" w:space="0" w:color="auto"/>
          </w:divBdr>
        </w:div>
        <w:div w:id="705447481">
          <w:marLeft w:val="640"/>
          <w:marRight w:val="0"/>
          <w:marTop w:val="0"/>
          <w:marBottom w:val="0"/>
          <w:divBdr>
            <w:top w:val="none" w:sz="0" w:space="0" w:color="auto"/>
            <w:left w:val="none" w:sz="0" w:space="0" w:color="auto"/>
            <w:bottom w:val="none" w:sz="0" w:space="0" w:color="auto"/>
            <w:right w:val="none" w:sz="0" w:space="0" w:color="auto"/>
          </w:divBdr>
        </w:div>
        <w:div w:id="1598295890">
          <w:marLeft w:val="640"/>
          <w:marRight w:val="0"/>
          <w:marTop w:val="0"/>
          <w:marBottom w:val="0"/>
          <w:divBdr>
            <w:top w:val="none" w:sz="0" w:space="0" w:color="auto"/>
            <w:left w:val="none" w:sz="0" w:space="0" w:color="auto"/>
            <w:bottom w:val="none" w:sz="0" w:space="0" w:color="auto"/>
            <w:right w:val="none" w:sz="0" w:space="0" w:color="auto"/>
          </w:divBdr>
        </w:div>
        <w:div w:id="2109033195">
          <w:marLeft w:val="640"/>
          <w:marRight w:val="0"/>
          <w:marTop w:val="0"/>
          <w:marBottom w:val="0"/>
          <w:divBdr>
            <w:top w:val="none" w:sz="0" w:space="0" w:color="auto"/>
            <w:left w:val="none" w:sz="0" w:space="0" w:color="auto"/>
            <w:bottom w:val="none" w:sz="0" w:space="0" w:color="auto"/>
            <w:right w:val="none" w:sz="0" w:space="0" w:color="auto"/>
          </w:divBdr>
        </w:div>
        <w:div w:id="212035676">
          <w:marLeft w:val="640"/>
          <w:marRight w:val="0"/>
          <w:marTop w:val="0"/>
          <w:marBottom w:val="0"/>
          <w:divBdr>
            <w:top w:val="none" w:sz="0" w:space="0" w:color="auto"/>
            <w:left w:val="none" w:sz="0" w:space="0" w:color="auto"/>
            <w:bottom w:val="none" w:sz="0" w:space="0" w:color="auto"/>
            <w:right w:val="none" w:sz="0" w:space="0" w:color="auto"/>
          </w:divBdr>
        </w:div>
        <w:div w:id="1870222328">
          <w:marLeft w:val="640"/>
          <w:marRight w:val="0"/>
          <w:marTop w:val="0"/>
          <w:marBottom w:val="0"/>
          <w:divBdr>
            <w:top w:val="none" w:sz="0" w:space="0" w:color="auto"/>
            <w:left w:val="none" w:sz="0" w:space="0" w:color="auto"/>
            <w:bottom w:val="none" w:sz="0" w:space="0" w:color="auto"/>
            <w:right w:val="none" w:sz="0" w:space="0" w:color="auto"/>
          </w:divBdr>
        </w:div>
        <w:div w:id="185213078">
          <w:marLeft w:val="640"/>
          <w:marRight w:val="0"/>
          <w:marTop w:val="0"/>
          <w:marBottom w:val="0"/>
          <w:divBdr>
            <w:top w:val="none" w:sz="0" w:space="0" w:color="auto"/>
            <w:left w:val="none" w:sz="0" w:space="0" w:color="auto"/>
            <w:bottom w:val="none" w:sz="0" w:space="0" w:color="auto"/>
            <w:right w:val="none" w:sz="0" w:space="0" w:color="auto"/>
          </w:divBdr>
        </w:div>
        <w:div w:id="337541552">
          <w:marLeft w:val="640"/>
          <w:marRight w:val="0"/>
          <w:marTop w:val="0"/>
          <w:marBottom w:val="0"/>
          <w:divBdr>
            <w:top w:val="none" w:sz="0" w:space="0" w:color="auto"/>
            <w:left w:val="none" w:sz="0" w:space="0" w:color="auto"/>
            <w:bottom w:val="none" w:sz="0" w:space="0" w:color="auto"/>
            <w:right w:val="none" w:sz="0" w:space="0" w:color="auto"/>
          </w:divBdr>
        </w:div>
        <w:div w:id="2074234261">
          <w:marLeft w:val="640"/>
          <w:marRight w:val="0"/>
          <w:marTop w:val="0"/>
          <w:marBottom w:val="0"/>
          <w:divBdr>
            <w:top w:val="none" w:sz="0" w:space="0" w:color="auto"/>
            <w:left w:val="none" w:sz="0" w:space="0" w:color="auto"/>
            <w:bottom w:val="none" w:sz="0" w:space="0" w:color="auto"/>
            <w:right w:val="none" w:sz="0" w:space="0" w:color="auto"/>
          </w:divBdr>
        </w:div>
        <w:div w:id="757865545">
          <w:marLeft w:val="640"/>
          <w:marRight w:val="0"/>
          <w:marTop w:val="0"/>
          <w:marBottom w:val="0"/>
          <w:divBdr>
            <w:top w:val="none" w:sz="0" w:space="0" w:color="auto"/>
            <w:left w:val="none" w:sz="0" w:space="0" w:color="auto"/>
            <w:bottom w:val="none" w:sz="0" w:space="0" w:color="auto"/>
            <w:right w:val="none" w:sz="0" w:space="0" w:color="auto"/>
          </w:divBdr>
        </w:div>
        <w:div w:id="299001617">
          <w:marLeft w:val="640"/>
          <w:marRight w:val="0"/>
          <w:marTop w:val="0"/>
          <w:marBottom w:val="0"/>
          <w:divBdr>
            <w:top w:val="none" w:sz="0" w:space="0" w:color="auto"/>
            <w:left w:val="none" w:sz="0" w:space="0" w:color="auto"/>
            <w:bottom w:val="none" w:sz="0" w:space="0" w:color="auto"/>
            <w:right w:val="none" w:sz="0" w:space="0" w:color="auto"/>
          </w:divBdr>
        </w:div>
        <w:div w:id="615916903">
          <w:marLeft w:val="640"/>
          <w:marRight w:val="0"/>
          <w:marTop w:val="0"/>
          <w:marBottom w:val="0"/>
          <w:divBdr>
            <w:top w:val="none" w:sz="0" w:space="0" w:color="auto"/>
            <w:left w:val="none" w:sz="0" w:space="0" w:color="auto"/>
            <w:bottom w:val="none" w:sz="0" w:space="0" w:color="auto"/>
            <w:right w:val="none" w:sz="0" w:space="0" w:color="auto"/>
          </w:divBdr>
        </w:div>
        <w:div w:id="491458102">
          <w:marLeft w:val="640"/>
          <w:marRight w:val="0"/>
          <w:marTop w:val="0"/>
          <w:marBottom w:val="0"/>
          <w:divBdr>
            <w:top w:val="none" w:sz="0" w:space="0" w:color="auto"/>
            <w:left w:val="none" w:sz="0" w:space="0" w:color="auto"/>
            <w:bottom w:val="none" w:sz="0" w:space="0" w:color="auto"/>
            <w:right w:val="none" w:sz="0" w:space="0" w:color="auto"/>
          </w:divBdr>
        </w:div>
        <w:div w:id="166678277">
          <w:marLeft w:val="640"/>
          <w:marRight w:val="0"/>
          <w:marTop w:val="0"/>
          <w:marBottom w:val="0"/>
          <w:divBdr>
            <w:top w:val="none" w:sz="0" w:space="0" w:color="auto"/>
            <w:left w:val="none" w:sz="0" w:space="0" w:color="auto"/>
            <w:bottom w:val="none" w:sz="0" w:space="0" w:color="auto"/>
            <w:right w:val="none" w:sz="0" w:space="0" w:color="auto"/>
          </w:divBdr>
        </w:div>
        <w:div w:id="1542858404">
          <w:marLeft w:val="640"/>
          <w:marRight w:val="0"/>
          <w:marTop w:val="0"/>
          <w:marBottom w:val="0"/>
          <w:divBdr>
            <w:top w:val="none" w:sz="0" w:space="0" w:color="auto"/>
            <w:left w:val="none" w:sz="0" w:space="0" w:color="auto"/>
            <w:bottom w:val="none" w:sz="0" w:space="0" w:color="auto"/>
            <w:right w:val="none" w:sz="0" w:space="0" w:color="auto"/>
          </w:divBdr>
        </w:div>
        <w:div w:id="69890740">
          <w:marLeft w:val="640"/>
          <w:marRight w:val="0"/>
          <w:marTop w:val="0"/>
          <w:marBottom w:val="0"/>
          <w:divBdr>
            <w:top w:val="none" w:sz="0" w:space="0" w:color="auto"/>
            <w:left w:val="none" w:sz="0" w:space="0" w:color="auto"/>
            <w:bottom w:val="none" w:sz="0" w:space="0" w:color="auto"/>
            <w:right w:val="none" w:sz="0" w:space="0" w:color="auto"/>
          </w:divBdr>
        </w:div>
        <w:div w:id="1214855274">
          <w:marLeft w:val="640"/>
          <w:marRight w:val="0"/>
          <w:marTop w:val="0"/>
          <w:marBottom w:val="0"/>
          <w:divBdr>
            <w:top w:val="none" w:sz="0" w:space="0" w:color="auto"/>
            <w:left w:val="none" w:sz="0" w:space="0" w:color="auto"/>
            <w:bottom w:val="none" w:sz="0" w:space="0" w:color="auto"/>
            <w:right w:val="none" w:sz="0" w:space="0" w:color="auto"/>
          </w:divBdr>
        </w:div>
        <w:div w:id="1889031324">
          <w:marLeft w:val="640"/>
          <w:marRight w:val="0"/>
          <w:marTop w:val="0"/>
          <w:marBottom w:val="0"/>
          <w:divBdr>
            <w:top w:val="none" w:sz="0" w:space="0" w:color="auto"/>
            <w:left w:val="none" w:sz="0" w:space="0" w:color="auto"/>
            <w:bottom w:val="none" w:sz="0" w:space="0" w:color="auto"/>
            <w:right w:val="none" w:sz="0" w:space="0" w:color="auto"/>
          </w:divBdr>
        </w:div>
        <w:div w:id="1302226663">
          <w:marLeft w:val="640"/>
          <w:marRight w:val="0"/>
          <w:marTop w:val="0"/>
          <w:marBottom w:val="0"/>
          <w:divBdr>
            <w:top w:val="none" w:sz="0" w:space="0" w:color="auto"/>
            <w:left w:val="none" w:sz="0" w:space="0" w:color="auto"/>
            <w:bottom w:val="none" w:sz="0" w:space="0" w:color="auto"/>
            <w:right w:val="none" w:sz="0" w:space="0" w:color="auto"/>
          </w:divBdr>
        </w:div>
        <w:div w:id="646477151">
          <w:marLeft w:val="640"/>
          <w:marRight w:val="0"/>
          <w:marTop w:val="0"/>
          <w:marBottom w:val="0"/>
          <w:divBdr>
            <w:top w:val="none" w:sz="0" w:space="0" w:color="auto"/>
            <w:left w:val="none" w:sz="0" w:space="0" w:color="auto"/>
            <w:bottom w:val="none" w:sz="0" w:space="0" w:color="auto"/>
            <w:right w:val="none" w:sz="0" w:space="0" w:color="auto"/>
          </w:divBdr>
        </w:div>
        <w:div w:id="285157087">
          <w:marLeft w:val="640"/>
          <w:marRight w:val="0"/>
          <w:marTop w:val="0"/>
          <w:marBottom w:val="0"/>
          <w:divBdr>
            <w:top w:val="none" w:sz="0" w:space="0" w:color="auto"/>
            <w:left w:val="none" w:sz="0" w:space="0" w:color="auto"/>
            <w:bottom w:val="none" w:sz="0" w:space="0" w:color="auto"/>
            <w:right w:val="none" w:sz="0" w:space="0" w:color="auto"/>
          </w:divBdr>
        </w:div>
        <w:div w:id="2042170243">
          <w:marLeft w:val="640"/>
          <w:marRight w:val="0"/>
          <w:marTop w:val="0"/>
          <w:marBottom w:val="0"/>
          <w:divBdr>
            <w:top w:val="none" w:sz="0" w:space="0" w:color="auto"/>
            <w:left w:val="none" w:sz="0" w:space="0" w:color="auto"/>
            <w:bottom w:val="none" w:sz="0" w:space="0" w:color="auto"/>
            <w:right w:val="none" w:sz="0" w:space="0" w:color="auto"/>
          </w:divBdr>
        </w:div>
        <w:div w:id="2079743207">
          <w:marLeft w:val="640"/>
          <w:marRight w:val="0"/>
          <w:marTop w:val="0"/>
          <w:marBottom w:val="0"/>
          <w:divBdr>
            <w:top w:val="none" w:sz="0" w:space="0" w:color="auto"/>
            <w:left w:val="none" w:sz="0" w:space="0" w:color="auto"/>
            <w:bottom w:val="none" w:sz="0" w:space="0" w:color="auto"/>
            <w:right w:val="none" w:sz="0" w:space="0" w:color="auto"/>
          </w:divBdr>
        </w:div>
        <w:div w:id="1283615352">
          <w:marLeft w:val="640"/>
          <w:marRight w:val="0"/>
          <w:marTop w:val="0"/>
          <w:marBottom w:val="0"/>
          <w:divBdr>
            <w:top w:val="none" w:sz="0" w:space="0" w:color="auto"/>
            <w:left w:val="none" w:sz="0" w:space="0" w:color="auto"/>
            <w:bottom w:val="none" w:sz="0" w:space="0" w:color="auto"/>
            <w:right w:val="none" w:sz="0" w:space="0" w:color="auto"/>
          </w:divBdr>
        </w:div>
        <w:div w:id="1607156998">
          <w:marLeft w:val="640"/>
          <w:marRight w:val="0"/>
          <w:marTop w:val="0"/>
          <w:marBottom w:val="0"/>
          <w:divBdr>
            <w:top w:val="none" w:sz="0" w:space="0" w:color="auto"/>
            <w:left w:val="none" w:sz="0" w:space="0" w:color="auto"/>
            <w:bottom w:val="none" w:sz="0" w:space="0" w:color="auto"/>
            <w:right w:val="none" w:sz="0" w:space="0" w:color="auto"/>
          </w:divBdr>
        </w:div>
        <w:div w:id="1081562600">
          <w:marLeft w:val="640"/>
          <w:marRight w:val="0"/>
          <w:marTop w:val="0"/>
          <w:marBottom w:val="0"/>
          <w:divBdr>
            <w:top w:val="none" w:sz="0" w:space="0" w:color="auto"/>
            <w:left w:val="none" w:sz="0" w:space="0" w:color="auto"/>
            <w:bottom w:val="none" w:sz="0" w:space="0" w:color="auto"/>
            <w:right w:val="none" w:sz="0" w:space="0" w:color="auto"/>
          </w:divBdr>
        </w:div>
        <w:div w:id="244388338">
          <w:marLeft w:val="640"/>
          <w:marRight w:val="0"/>
          <w:marTop w:val="0"/>
          <w:marBottom w:val="0"/>
          <w:divBdr>
            <w:top w:val="none" w:sz="0" w:space="0" w:color="auto"/>
            <w:left w:val="none" w:sz="0" w:space="0" w:color="auto"/>
            <w:bottom w:val="none" w:sz="0" w:space="0" w:color="auto"/>
            <w:right w:val="none" w:sz="0" w:space="0" w:color="auto"/>
          </w:divBdr>
        </w:div>
        <w:div w:id="1828857710">
          <w:marLeft w:val="640"/>
          <w:marRight w:val="0"/>
          <w:marTop w:val="0"/>
          <w:marBottom w:val="0"/>
          <w:divBdr>
            <w:top w:val="none" w:sz="0" w:space="0" w:color="auto"/>
            <w:left w:val="none" w:sz="0" w:space="0" w:color="auto"/>
            <w:bottom w:val="none" w:sz="0" w:space="0" w:color="auto"/>
            <w:right w:val="none" w:sz="0" w:space="0" w:color="auto"/>
          </w:divBdr>
        </w:div>
        <w:div w:id="2080789412">
          <w:marLeft w:val="640"/>
          <w:marRight w:val="0"/>
          <w:marTop w:val="0"/>
          <w:marBottom w:val="0"/>
          <w:divBdr>
            <w:top w:val="none" w:sz="0" w:space="0" w:color="auto"/>
            <w:left w:val="none" w:sz="0" w:space="0" w:color="auto"/>
            <w:bottom w:val="none" w:sz="0" w:space="0" w:color="auto"/>
            <w:right w:val="none" w:sz="0" w:space="0" w:color="auto"/>
          </w:divBdr>
        </w:div>
        <w:div w:id="328487854">
          <w:marLeft w:val="640"/>
          <w:marRight w:val="0"/>
          <w:marTop w:val="0"/>
          <w:marBottom w:val="0"/>
          <w:divBdr>
            <w:top w:val="none" w:sz="0" w:space="0" w:color="auto"/>
            <w:left w:val="none" w:sz="0" w:space="0" w:color="auto"/>
            <w:bottom w:val="none" w:sz="0" w:space="0" w:color="auto"/>
            <w:right w:val="none" w:sz="0" w:space="0" w:color="auto"/>
          </w:divBdr>
        </w:div>
        <w:div w:id="65495767">
          <w:marLeft w:val="640"/>
          <w:marRight w:val="0"/>
          <w:marTop w:val="0"/>
          <w:marBottom w:val="0"/>
          <w:divBdr>
            <w:top w:val="none" w:sz="0" w:space="0" w:color="auto"/>
            <w:left w:val="none" w:sz="0" w:space="0" w:color="auto"/>
            <w:bottom w:val="none" w:sz="0" w:space="0" w:color="auto"/>
            <w:right w:val="none" w:sz="0" w:space="0" w:color="auto"/>
          </w:divBdr>
        </w:div>
        <w:div w:id="1323775072">
          <w:marLeft w:val="640"/>
          <w:marRight w:val="0"/>
          <w:marTop w:val="0"/>
          <w:marBottom w:val="0"/>
          <w:divBdr>
            <w:top w:val="none" w:sz="0" w:space="0" w:color="auto"/>
            <w:left w:val="none" w:sz="0" w:space="0" w:color="auto"/>
            <w:bottom w:val="none" w:sz="0" w:space="0" w:color="auto"/>
            <w:right w:val="none" w:sz="0" w:space="0" w:color="auto"/>
          </w:divBdr>
        </w:div>
        <w:div w:id="1392534585">
          <w:marLeft w:val="640"/>
          <w:marRight w:val="0"/>
          <w:marTop w:val="0"/>
          <w:marBottom w:val="0"/>
          <w:divBdr>
            <w:top w:val="none" w:sz="0" w:space="0" w:color="auto"/>
            <w:left w:val="none" w:sz="0" w:space="0" w:color="auto"/>
            <w:bottom w:val="none" w:sz="0" w:space="0" w:color="auto"/>
            <w:right w:val="none" w:sz="0" w:space="0" w:color="auto"/>
          </w:divBdr>
        </w:div>
        <w:div w:id="1031415206">
          <w:marLeft w:val="640"/>
          <w:marRight w:val="0"/>
          <w:marTop w:val="0"/>
          <w:marBottom w:val="0"/>
          <w:divBdr>
            <w:top w:val="none" w:sz="0" w:space="0" w:color="auto"/>
            <w:left w:val="none" w:sz="0" w:space="0" w:color="auto"/>
            <w:bottom w:val="none" w:sz="0" w:space="0" w:color="auto"/>
            <w:right w:val="none" w:sz="0" w:space="0" w:color="auto"/>
          </w:divBdr>
        </w:div>
        <w:div w:id="1573928669">
          <w:marLeft w:val="640"/>
          <w:marRight w:val="0"/>
          <w:marTop w:val="0"/>
          <w:marBottom w:val="0"/>
          <w:divBdr>
            <w:top w:val="none" w:sz="0" w:space="0" w:color="auto"/>
            <w:left w:val="none" w:sz="0" w:space="0" w:color="auto"/>
            <w:bottom w:val="none" w:sz="0" w:space="0" w:color="auto"/>
            <w:right w:val="none" w:sz="0" w:space="0" w:color="auto"/>
          </w:divBdr>
        </w:div>
        <w:div w:id="1494485956">
          <w:marLeft w:val="640"/>
          <w:marRight w:val="0"/>
          <w:marTop w:val="0"/>
          <w:marBottom w:val="0"/>
          <w:divBdr>
            <w:top w:val="none" w:sz="0" w:space="0" w:color="auto"/>
            <w:left w:val="none" w:sz="0" w:space="0" w:color="auto"/>
            <w:bottom w:val="none" w:sz="0" w:space="0" w:color="auto"/>
            <w:right w:val="none" w:sz="0" w:space="0" w:color="auto"/>
          </w:divBdr>
        </w:div>
        <w:div w:id="597055366">
          <w:marLeft w:val="640"/>
          <w:marRight w:val="0"/>
          <w:marTop w:val="0"/>
          <w:marBottom w:val="0"/>
          <w:divBdr>
            <w:top w:val="none" w:sz="0" w:space="0" w:color="auto"/>
            <w:left w:val="none" w:sz="0" w:space="0" w:color="auto"/>
            <w:bottom w:val="none" w:sz="0" w:space="0" w:color="auto"/>
            <w:right w:val="none" w:sz="0" w:space="0" w:color="auto"/>
          </w:divBdr>
        </w:div>
        <w:div w:id="1775326596">
          <w:marLeft w:val="640"/>
          <w:marRight w:val="0"/>
          <w:marTop w:val="0"/>
          <w:marBottom w:val="0"/>
          <w:divBdr>
            <w:top w:val="none" w:sz="0" w:space="0" w:color="auto"/>
            <w:left w:val="none" w:sz="0" w:space="0" w:color="auto"/>
            <w:bottom w:val="none" w:sz="0" w:space="0" w:color="auto"/>
            <w:right w:val="none" w:sz="0" w:space="0" w:color="auto"/>
          </w:divBdr>
        </w:div>
        <w:div w:id="867840935">
          <w:marLeft w:val="640"/>
          <w:marRight w:val="0"/>
          <w:marTop w:val="0"/>
          <w:marBottom w:val="0"/>
          <w:divBdr>
            <w:top w:val="none" w:sz="0" w:space="0" w:color="auto"/>
            <w:left w:val="none" w:sz="0" w:space="0" w:color="auto"/>
            <w:bottom w:val="none" w:sz="0" w:space="0" w:color="auto"/>
            <w:right w:val="none" w:sz="0" w:space="0" w:color="auto"/>
          </w:divBdr>
        </w:div>
        <w:div w:id="1540849300">
          <w:marLeft w:val="640"/>
          <w:marRight w:val="0"/>
          <w:marTop w:val="0"/>
          <w:marBottom w:val="0"/>
          <w:divBdr>
            <w:top w:val="none" w:sz="0" w:space="0" w:color="auto"/>
            <w:left w:val="none" w:sz="0" w:space="0" w:color="auto"/>
            <w:bottom w:val="none" w:sz="0" w:space="0" w:color="auto"/>
            <w:right w:val="none" w:sz="0" w:space="0" w:color="auto"/>
          </w:divBdr>
        </w:div>
        <w:div w:id="2001077163">
          <w:marLeft w:val="640"/>
          <w:marRight w:val="0"/>
          <w:marTop w:val="0"/>
          <w:marBottom w:val="0"/>
          <w:divBdr>
            <w:top w:val="none" w:sz="0" w:space="0" w:color="auto"/>
            <w:left w:val="none" w:sz="0" w:space="0" w:color="auto"/>
            <w:bottom w:val="none" w:sz="0" w:space="0" w:color="auto"/>
            <w:right w:val="none" w:sz="0" w:space="0" w:color="auto"/>
          </w:divBdr>
        </w:div>
        <w:div w:id="1101030908">
          <w:marLeft w:val="640"/>
          <w:marRight w:val="0"/>
          <w:marTop w:val="0"/>
          <w:marBottom w:val="0"/>
          <w:divBdr>
            <w:top w:val="none" w:sz="0" w:space="0" w:color="auto"/>
            <w:left w:val="none" w:sz="0" w:space="0" w:color="auto"/>
            <w:bottom w:val="none" w:sz="0" w:space="0" w:color="auto"/>
            <w:right w:val="none" w:sz="0" w:space="0" w:color="auto"/>
          </w:divBdr>
        </w:div>
        <w:div w:id="365252497">
          <w:marLeft w:val="640"/>
          <w:marRight w:val="0"/>
          <w:marTop w:val="0"/>
          <w:marBottom w:val="0"/>
          <w:divBdr>
            <w:top w:val="none" w:sz="0" w:space="0" w:color="auto"/>
            <w:left w:val="none" w:sz="0" w:space="0" w:color="auto"/>
            <w:bottom w:val="none" w:sz="0" w:space="0" w:color="auto"/>
            <w:right w:val="none" w:sz="0" w:space="0" w:color="auto"/>
          </w:divBdr>
        </w:div>
        <w:div w:id="622732780">
          <w:marLeft w:val="640"/>
          <w:marRight w:val="0"/>
          <w:marTop w:val="0"/>
          <w:marBottom w:val="0"/>
          <w:divBdr>
            <w:top w:val="none" w:sz="0" w:space="0" w:color="auto"/>
            <w:left w:val="none" w:sz="0" w:space="0" w:color="auto"/>
            <w:bottom w:val="none" w:sz="0" w:space="0" w:color="auto"/>
            <w:right w:val="none" w:sz="0" w:space="0" w:color="auto"/>
          </w:divBdr>
        </w:div>
      </w:divsChild>
    </w:div>
    <w:div w:id="777338543">
      <w:bodyDiv w:val="1"/>
      <w:marLeft w:val="0"/>
      <w:marRight w:val="0"/>
      <w:marTop w:val="0"/>
      <w:marBottom w:val="0"/>
      <w:divBdr>
        <w:top w:val="none" w:sz="0" w:space="0" w:color="auto"/>
        <w:left w:val="none" w:sz="0" w:space="0" w:color="auto"/>
        <w:bottom w:val="none" w:sz="0" w:space="0" w:color="auto"/>
        <w:right w:val="none" w:sz="0" w:space="0" w:color="auto"/>
      </w:divBdr>
      <w:divsChild>
        <w:div w:id="1433238357">
          <w:marLeft w:val="640"/>
          <w:marRight w:val="0"/>
          <w:marTop w:val="0"/>
          <w:marBottom w:val="0"/>
          <w:divBdr>
            <w:top w:val="none" w:sz="0" w:space="0" w:color="auto"/>
            <w:left w:val="none" w:sz="0" w:space="0" w:color="auto"/>
            <w:bottom w:val="none" w:sz="0" w:space="0" w:color="auto"/>
            <w:right w:val="none" w:sz="0" w:space="0" w:color="auto"/>
          </w:divBdr>
        </w:div>
        <w:div w:id="1038504382">
          <w:marLeft w:val="640"/>
          <w:marRight w:val="0"/>
          <w:marTop w:val="0"/>
          <w:marBottom w:val="0"/>
          <w:divBdr>
            <w:top w:val="none" w:sz="0" w:space="0" w:color="auto"/>
            <w:left w:val="none" w:sz="0" w:space="0" w:color="auto"/>
            <w:bottom w:val="none" w:sz="0" w:space="0" w:color="auto"/>
            <w:right w:val="none" w:sz="0" w:space="0" w:color="auto"/>
          </w:divBdr>
        </w:div>
        <w:div w:id="960842620">
          <w:marLeft w:val="640"/>
          <w:marRight w:val="0"/>
          <w:marTop w:val="0"/>
          <w:marBottom w:val="0"/>
          <w:divBdr>
            <w:top w:val="none" w:sz="0" w:space="0" w:color="auto"/>
            <w:left w:val="none" w:sz="0" w:space="0" w:color="auto"/>
            <w:bottom w:val="none" w:sz="0" w:space="0" w:color="auto"/>
            <w:right w:val="none" w:sz="0" w:space="0" w:color="auto"/>
          </w:divBdr>
        </w:div>
        <w:div w:id="1253080135">
          <w:marLeft w:val="640"/>
          <w:marRight w:val="0"/>
          <w:marTop w:val="0"/>
          <w:marBottom w:val="0"/>
          <w:divBdr>
            <w:top w:val="none" w:sz="0" w:space="0" w:color="auto"/>
            <w:left w:val="none" w:sz="0" w:space="0" w:color="auto"/>
            <w:bottom w:val="none" w:sz="0" w:space="0" w:color="auto"/>
            <w:right w:val="none" w:sz="0" w:space="0" w:color="auto"/>
          </w:divBdr>
        </w:div>
        <w:div w:id="1214656478">
          <w:marLeft w:val="640"/>
          <w:marRight w:val="0"/>
          <w:marTop w:val="0"/>
          <w:marBottom w:val="0"/>
          <w:divBdr>
            <w:top w:val="none" w:sz="0" w:space="0" w:color="auto"/>
            <w:left w:val="none" w:sz="0" w:space="0" w:color="auto"/>
            <w:bottom w:val="none" w:sz="0" w:space="0" w:color="auto"/>
            <w:right w:val="none" w:sz="0" w:space="0" w:color="auto"/>
          </w:divBdr>
        </w:div>
        <w:div w:id="151215521">
          <w:marLeft w:val="640"/>
          <w:marRight w:val="0"/>
          <w:marTop w:val="0"/>
          <w:marBottom w:val="0"/>
          <w:divBdr>
            <w:top w:val="none" w:sz="0" w:space="0" w:color="auto"/>
            <w:left w:val="none" w:sz="0" w:space="0" w:color="auto"/>
            <w:bottom w:val="none" w:sz="0" w:space="0" w:color="auto"/>
            <w:right w:val="none" w:sz="0" w:space="0" w:color="auto"/>
          </w:divBdr>
        </w:div>
        <w:div w:id="223881116">
          <w:marLeft w:val="640"/>
          <w:marRight w:val="0"/>
          <w:marTop w:val="0"/>
          <w:marBottom w:val="0"/>
          <w:divBdr>
            <w:top w:val="none" w:sz="0" w:space="0" w:color="auto"/>
            <w:left w:val="none" w:sz="0" w:space="0" w:color="auto"/>
            <w:bottom w:val="none" w:sz="0" w:space="0" w:color="auto"/>
            <w:right w:val="none" w:sz="0" w:space="0" w:color="auto"/>
          </w:divBdr>
        </w:div>
        <w:div w:id="12584235">
          <w:marLeft w:val="640"/>
          <w:marRight w:val="0"/>
          <w:marTop w:val="0"/>
          <w:marBottom w:val="0"/>
          <w:divBdr>
            <w:top w:val="none" w:sz="0" w:space="0" w:color="auto"/>
            <w:left w:val="none" w:sz="0" w:space="0" w:color="auto"/>
            <w:bottom w:val="none" w:sz="0" w:space="0" w:color="auto"/>
            <w:right w:val="none" w:sz="0" w:space="0" w:color="auto"/>
          </w:divBdr>
        </w:div>
        <w:div w:id="1859811418">
          <w:marLeft w:val="640"/>
          <w:marRight w:val="0"/>
          <w:marTop w:val="0"/>
          <w:marBottom w:val="0"/>
          <w:divBdr>
            <w:top w:val="none" w:sz="0" w:space="0" w:color="auto"/>
            <w:left w:val="none" w:sz="0" w:space="0" w:color="auto"/>
            <w:bottom w:val="none" w:sz="0" w:space="0" w:color="auto"/>
            <w:right w:val="none" w:sz="0" w:space="0" w:color="auto"/>
          </w:divBdr>
        </w:div>
        <w:div w:id="1132214342">
          <w:marLeft w:val="640"/>
          <w:marRight w:val="0"/>
          <w:marTop w:val="0"/>
          <w:marBottom w:val="0"/>
          <w:divBdr>
            <w:top w:val="none" w:sz="0" w:space="0" w:color="auto"/>
            <w:left w:val="none" w:sz="0" w:space="0" w:color="auto"/>
            <w:bottom w:val="none" w:sz="0" w:space="0" w:color="auto"/>
            <w:right w:val="none" w:sz="0" w:space="0" w:color="auto"/>
          </w:divBdr>
        </w:div>
        <w:div w:id="1771268654">
          <w:marLeft w:val="640"/>
          <w:marRight w:val="0"/>
          <w:marTop w:val="0"/>
          <w:marBottom w:val="0"/>
          <w:divBdr>
            <w:top w:val="none" w:sz="0" w:space="0" w:color="auto"/>
            <w:left w:val="none" w:sz="0" w:space="0" w:color="auto"/>
            <w:bottom w:val="none" w:sz="0" w:space="0" w:color="auto"/>
            <w:right w:val="none" w:sz="0" w:space="0" w:color="auto"/>
          </w:divBdr>
        </w:div>
        <w:div w:id="1832334438">
          <w:marLeft w:val="640"/>
          <w:marRight w:val="0"/>
          <w:marTop w:val="0"/>
          <w:marBottom w:val="0"/>
          <w:divBdr>
            <w:top w:val="none" w:sz="0" w:space="0" w:color="auto"/>
            <w:left w:val="none" w:sz="0" w:space="0" w:color="auto"/>
            <w:bottom w:val="none" w:sz="0" w:space="0" w:color="auto"/>
            <w:right w:val="none" w:sz="0" w:space="0" w:color="auto"/>
          </w:divBdr>
        </w:div>
        <w:div w:id="1710914590">
          <w:marLeft w:val="640"/>
          <w:marRight w:val="0"/>
          <w:marTop w:val="0"/>
          <w:marBottom w:val="0"/>
          <w:divBdr>
            <w:top w:val="none" w:sz="0" w:space="0" w:color="auto"/>
            <w:left w:val="none" w:sz="0" w:space="0" w:color="auto"/>
            <w:bottom w:val="none" w:sz="0" w:space="0" w:color="auto"/>
            <w:right w:val="none" w:sz="0" w:space="0" w:color="auto"/>
          </w:divBdr>
        </w:div>
        <w:div w:id="836917463">
          <w:marLeft w:val="640"/>
          <w:marRight w:val="0"/>
          <w:marTop w:val="0"/>
          <w:marBottom w:val="0"/>
          <w:divBdr>
            <w:top w:val="none" w:sz="0" w:space="0" w:color="auto"/>
            <w:left w:val="none" w:sz="0" w:space="0" w:color="auto"/>
            <w:bottom w:val="none" w:sz="0" w:space="0" w:color="auto"/>
            <w:right w:val="none" w:sz="0" w:space="0" w:color="auto"/>
          </w:divBdr>
        </w:div>
        <w:div w:id="2096896508">
          <w:marLeft w:val="640"/>
          <w:marRight w:val="0"/>
          <w:marTop w:val="0"/>
          <w:marBottom w:val="0"/>
          <w:divBdr>
            <w:top w:val="none" w:sz="0" w:space="0" w:color="auto"/>
            <w:left w:val="none" w:sz="0" w:space="0" w:color="auto"/>
            <w:bottom w:val="none" w:sz="0" w:space="0" w:color="auto"/>
            <w:right w:val="none" w:sz="0" w:space="0" w:color="auto"/>
          </w:divBdr>
        </w:div>
        <w:div w:id="1843546470">
          <w:marLeft w:val="640"/>
          <w:marRight w:val="0"/>
          <w:marTop w:val="0"/>
          <w:marBottom w:val="0"/>
          <w:divBdr>
            <w:top w:val="none" w:sz="0" w:space="0" w:color="auto"/>
            <w:left w:val="none" w:sz="0" w:space="0" w:color="auto"/>
            <w:bottom w:val="none" w:sz="0" w:space="0" w:color="auto"/>
            <w:right w:val="none" w:sz="0" w:space="0" w:color="auto"/>
          </w:divBdr>
        </w:div>
        <w:div w:id="1104959599">
          <w:marLeft w:val="640"/>
          <w:marRight w:val="0"/>
          <w:marTop w:val="0"/>
          <w:marBottom w:val="0"/>
          <w:divBdr>
            <w:top w:val="none" w:sz="0" w:space="0" w:color="auto"/>
            <w:left w:val="none" w:sz="0" w:space="0" w:color="auto"/>
            <w:bottom w:val="none" w:sz="0" w:space="0" w:color="auto"/>
            <w:right w:val="none" w:sz="0" w:space="0" w:color="auto"/>
          </w:divBdr>
        </w:div>
        <w:div w:id="81611829">
          <w:marLeft w:val="640"/>
          <w:marRight w:val="0"/>
          <w:marTop w:val="0"/>
          <w:marBottom w:val="0"/>
          <w:divBdr>
            <w:top w:val="none" w:sz="0" w:space="0" w:color="auto"/>
            <w:left w:val="none" w:sz="0" w:space="0" w:color="auto"/>
            <w:bottom w:val="none" w:sz="0" w:space="0" w:color="auto"/>
            <w:right w:val="none" w:sz="0" w:space="0" w:color="auto"/>
          </w:divBdr>
        </w:div>
        <w:div w:id="803044340">
          <w:marLeft w:val="640"/>
          <w:marRight w:val="0"/>
          <w:marTop w:val="0"/>
          <w:marBottom w:val="0"/>
          <w:divBdr>
            <w:top w:val="none" w:sz="0" w:space="0" w:color="auto"/>
            <w:left w:val="none" w:sz="0" w:space="0" w:color="auto"/>
            <w:bottom w:val="none" w:sz="0" w:space="0" w:color="auto"/>
            <w:right w:val="none" w:sz="0" w:space="0" w:color="auto"/>
          </w:divBdr>
        </w:div>
        <w:div w:id="643967753">
          <w:marLeft w:val="640"/>
          <w:marRight w:val="0"/>
          <w:marTop w:val="0"/>
          <w:marBottom w:val="0"/>
          <w:divBdr>
            <w:top w:val="none" w:sz="0" w:space="0" w:color="auto"/>
            <w:left w:val="none" w:sz="0" w:space="0" w:color="auto"/>
            <w:bottom w:val="none" w:sz="0" w:space="0" w:color="auto"/>
            <w:right w:val="none" w:sz="0" w:space="0" w:color="auto"/>
          </w:divBdr>
        </w:div>
        <w:div w:id="740755534">
          <w:marLeft w:val="640"/>
          <w:marRight w:val="0"/>
          <w:marTop w:val="0"/>
          <w:marBottom w:val="0"/>
          <w:divBdr>
            <w:top w:val="none" w:sz="0" w:space="0" w:color="auto"/>
            <w:left w:val="none" w:sz="0" w:space="0" w:color="auto"/>
            <w:bottom w:val="none" w:sz="0" w:space="0" w:color="auto"/>
            <w:right w:val="none" w:sz="0" w:space="0" w:color="auto"/>
          </w:divBdr>
        </w:div>
        <w:div w:id="91242804">
          <w:marLeft w:val="640"/>
          <w:marRight w:val="0"/>
          <w:marTop w:val="0"/>
          <w:marBottom w:val="0"/>
          <w:divBdr>
            <w:top w:val="none" w:sz="0" w:space="0" w:color="auto"/>
            <w:left w:val="none" w:sz="0" w:space="0" w:color="auto"/>
            <w:bottom w:val="none" w:sz="0" w:space="0" w:color="auto"/>
            <w:right w:val="none" w:sz="0" w:space="0" w:color="auto"/>
          </w:divBdr>
        </w:div>
        <w:div w:id="876939106">
          <w:marLeft w:val="640"/>
          <w:marRight w:val="0"/>
          <w:marTop w:val="0"/>
          <w:marBottom w:val="0"/>
          <w:divBdr>
            <w:top w:val="none" w:sz="0" w:space="0" w:color="auto"/>
            <w:left w:val="none" w:sz="0" w:space="0" w:color="auto"/>
            <w:bottom w:val="none" w:sz="0" w:space="0" w:color="auto"/>
            <w:right w:val="none" w:sz="0" w:space="0" w:color="auto"/>
          </w:divBdr>
        </w:div>
        <w:div w:id="1800757295">
          <w:marLeft w:val="640"/>
          <w:marRight w:val="0"/>
          <w:marTop w:val="0"/>
          <w:marBottom w:val="0"/>
          <w:divBdr>
            <w:top w:val="none" w:sz="0" w:space="0" w:color="auto"/>
            <w:left w:val="none" w:sz="0" w:space="0" w:color="auto"/>
            <w:bottom w:val="none" w:sz="0" w:space="0" w:color="auto"/>
            <w:right w:val="none" w:sz="0" w:space="0" w:color="auto"/>
          </w:divBdr>
        </w:div>
        <w:div w:id="1498575289">
          <w:marLeft w:val="640"/>
          <w:marRight w:val="0"/>
          <w:marTop w:val="0"/>
          <w:marBottom w:val="0"/>
          <w:divBdr>
            <w:top w:val="none" w:sz="0" w:space="0" w:color="auto"/>
            <w:left w:val="none" w:sz="0" w:space="0" w:color="auto"/>
            <w:bottom w:val="none" w:sz="0" w:space="0" w:color="auto"/>
            <w:right w:val="none" w:sz="0" w:space="0" w:color="auto"/>
          </w:divBdr>
        </w:div>
        <w:div w:id="52389223">
          <w:marLeft w:val="640"/>
          <w:marRight w:val="0"/>
          <w:marTop w:val="0"/>
          <w:marBottom w:val="0"/>
          <w:divBdr>
            <w:top w:val="none" w:sz="0" w:space="0" w:color="auto"/>
            <w:left w:val="none" w:sz="0" w:space="0" w:color="auto"/>
            <w:bottom w:val="none" w:sz="0" w:space="0" w:color="auto"/>
            <w:right w:val="none" w:sz="0" w:space="0" w:color="auto"/>
          </w:divBdr>
        </w:div>
        <w:div w:id="1859154035">
          <w:marLeft w:val="640"/>
          <w:marRight w:val="0"/>
          <w:marTop w:val="0"/>
          <w:marBottom w:val="0"/>
          <w:divBdr>
            <w:top w:val="none" w:sz="0" w:space="0" w:color="auto"/>
            <w:left w:val="none" w:sz="0" w:space="0" w:color="auto"/>
            <w:bottom w:val="none" w:sz="0" w:space="0" w:color="auto"/>
            <w:right w:val="none" w:sz="0" w:space="0" w:color="auto"/>
          </w:divBdr>
        </w:div>
        <w:div w:id="483132678">
          <w:marLeft w:val="640"/>
          <w:marRight w:val="0"/>
          <w:marTop w:val="0"/>
          <w:marBottom w:val="0"/>
          <w:divBdr>
            <w:top w:val="none" w:sz="0" w:space="0" w:color="auto"/>
            <w:left w:val="none" w:sz="0" w:space="0" w:color="auto"/>
            <w:bottom w:val="none" w:sz="0" w:space="0" w:color="auto"/>
            <w:right w:val="none" w:sz="0" w:space="0" w:color="auto"/>
          </w:divBdr>
        </w:div>
        <w:div w:id="304966454">
          <w:marLeft w:val="640"/>
          <w:marRight w:val="0"/>
          <w:marTop w:val="0"/>
          <w:marBottom w:val="0"/>
          <w:divBdr>
            <w:top w:val="none" w:sz="0" w:space="0" w:color="auto"/>
            <w:left w:val="none" w:sz="0" w:space="0" w:color="auto"/>
            <w:bottom w:val="none" w:sz="0" w:space="0" w:color="auto"/>
            <w:right w:val="none" w:sz="0" w:space="0" w:color="auto"/>
          </w:divBdr>
        </w:div>
        <w:div w:id="1254627371">
          <w:marLeft w:val="640"/>
          <w:marRight w:val="0"/>
          <w:marTop w:val="0"/>
          <w:marBottom w:val="0"/>
          <w:divBdr>
            <w:top w:val="none" w:sz="0" w:space="0" w:color="auto"/>
            <w:left w:val="none" w:sz="0" w:space="0" w:color="auto"/>
            <w:bottom w:val="none" w:sz="0" w:space="0" w:color="auto"/>
            <w:right w:val="none" w:sz="0" w:space="0" w:color="auto"/>
          </w:divBdr>
        </w:div>
        <w:div w:id="892422241">
          <w:marLeft w:val="640"/>
          <w:marRight w:val="0"/>
          <w:marTop w:val="0"/>
          <w:marBottom w:val="0"/>
          <w:divBdr>
            <w:top w:val="none" w:sz="0" w:space="0" w:color="auto"/>
            <w:left w:val="none" w:sz="0" w:space="0" w:color="auto"/>
            <w:bottom w:val="none" w:sz="0" w:space="0" w:color="auto"/>
            <w:right w:val="none" w:sz="0" w:space="0" w:color="auto"/>
          </w:divBdr>
        </w:div>
        <w:div w:id="453328472">
          <w:marLeft w:val="640"/>
          <w:marRight w:val="0"/>
          <w:marTop w:val="0"/>
          <w:marBottom w:val="0"/>
          <w:divBdr>
            <w:top w:val="none" w:sz="0" w:space="0" w:color="auto"/>
            <w:left w:val="none" w:sz="0" w:space="0" w:color="auto"/>
            <w:bottom w:val="none" w:sz="0" w:space="0" w:color="auto"/>
            <w:right w:val="none" w:sz="0" w:space="0" w:color="auto"/>
          </w:divBdr>
        </w:div>
        <w:div w:id="230623142">
          <w:marLeft w:val="640"/>
          <w:marRight w:val="0"/>
          <w:marTop w:val="0"/>
          <w:marBottom w:val="0"/>
          <w:divBdr>
            <w:top w:val="none" w:sz="0" w:space="0" w:color="auto"/>
            <w:left w:val="none" w:sz="0" w:space="0" w:color="auto"/>
            <w:bottom w:val="none" w:sz="0" w:space="0" w:color="auto"/>
            <w:right w:val="none" w:sz="0" w:space="0" w:color="auto"/>
          </w:divBdr>
        </w:div>
        <w:div w:id="1890720165">
          <w:marLeft w:val="640"/>
          <w:marRight w:val="0"/>
          <w:marTop w:val="0"/>
          <w:marBottom w:val="0"/>
          <w:divBdr>
            <w:top w:val="none" w:sz="0" w:space="0" w:color="auto"/>
            <w:left w:val="none" w:sz="0" w:space="0" w:color="auto"/>
            <w:bottom w:val="none" w:sz="0" w:space="0" w:color="auto"/>
            <w:right w:val="none" w:sz="0" w:space="0" w:color="auto"/>
          </w:divBdr>
        </w:div>
        <w:div w:id="1594977081">
          <w:marLeft w:val="640"/>
          <w:marRight w:val="0"/>
          <w:marTop w:val="0"/>
          <w:marBottom w:val="0"/>
          <w:divBdr>
            <w:top w:val="none" w:sz="0" w:space="0" w:color="auto"/>
            <w:left w:val="none" w:sz="0" w:space="0" w:color="auto"/>
            <w:bottom w:val="none" w:sz="0" w:space="0" w:color="auto"/>
            <w:right w:val="none" w:sz="0" w:space="0" w:color="auto"/>
          </w:divBdr>
        </w:div>
        <w:div w:id="872183814">
          <w:marLeft w:val="640"/>
          <w:marRight w:val="0"/>
          <w:marTop w:val="0"/>
          <w:marBottom w:val="0"/>
          <w:divBdr>
            <w:top w:val="none" w:sz="0" w:space="0" w:color="auto"/>
            <w:left w:val="none" w:sz="0" w:space="0" w:color="auto"/>
            <w:bottom w:val="none" w:sz="0" w:space="0" w:color="auto"/>
            <w:right w:val="none" w:sz="0" w:space="0" w:color="auto"/>
          </w:divBdr>
        </w:div>
        <w:div w:id="138689266">
          <w:marLeft w:val="640"/>
          <w:marRight w:val="0"/>
          <w:marTop w:val="0"/>
          <w:marBottom w:val="0"/>
          <w:divBdr>
            <w:top w:val="none" w:sz="0" w:space="0" w:color="auto"/>
            <w:left w:val="none" w:sz="0" w:space="0" w:color="auto"/>
            <w:bottom w:val="none" w:sz="0" w:space="0" w:color="auto"/>
            <w:right w:val="none" w:sz="0" w:space="0" w:color="auto"/>
          </w:divBdr>
        </w:div>
        <w:div w:id="352802196">
          <w:marLeft w:val="640"/>
          <w:marRight w:val="0"/>
          <w:marTop w:val="0"/>
          <w:marBottom w:val="0"/>
          <w:divBdr>
            <w:top w:val="none" w:sz="0" w:space="0" w:color="auto"/>
            <w:left w:val="none" w:sz="0" w:space="0" w:color="auto"/>
            <w:bottom w:val="none" w:sz="0" w:space="0" w:color="auto"/>
            <w:right w:val="none" w:sz="0" w:space="0" w:color="auto"/>
          </w:divBdr>
        </w:div>
        <w:div w:id="1568489030">
          <w:marLeft w:val="640"/>
          <w:marRight w:val="0"/>
          <w:marTop w:val="0"/>
          <w:marBottom w:val="0"/>
          <w:divBdr>
            <w:top w:val="none" w:sz="0" w:space="0" w:color="auto"/>
            <w:left w:val="none" w:sz="0" w:space="0" w:color="auto"/>
            <w:bottom w:val="none" w:sz="0" w:space="0" w:color="auto"/>
            <w:right w:val="none" w:sz="0" w:space="0" w:color="auto"/>
          </w:divBdr>
        </w:div>
        <w:div w:id="2021809498">
          <w:marLeft w:val="640"/>
          <w:marRight w:val="0"/>
          <w:marTop w:val="0"/>
          <w:marBottom w:val="0"/>
          <w:divBdr>
            <w:top w:val="none" w:sz="0" w:space="0" w:color="auto"/>
            <w:left w:val="none" w:sz="0" w:space="0" w:color="auto"/>
            <w:bottom w:val="none" w:sz="0" w:space="0" w:color="auto"/>
            <w:right w:val="none" w:sz="0" w:space="0" w:color="auto"/>
          </w:divBdr>
        </w:div>
        <w:div w:id="1314718868">
          <w:marLeft w:val="640"/>
          <w:marRight w:val="0"/>
          <w:marTop w:val="0"/>
          <w:marBottom w:val="0"/>
          <w:divBdr>
            <w:top w:val="none" w:sz="0" w:space="0" w:color="auto"/>
            <w:left w:val="none" w:sz="0" w:space="0" w:color="auto"/>
            <w:bottom w:val="none" w:sz="0" w:space="0" w:color="auto"/>
            <w:right w:val="none" w:sz="0" w:space="0" w:color="auto"/>
          </w:divBdr>
        </w:div>
        <w:div w:id="372312764">
          <w:marLeft w:val="640"/>
          <w:marRight w:val="0"/>
          <w:marTop w:val="0"/>
          <w:marBottom w:val="0"/>
          <w:divBdr>
            <w:top w:val="none" w:sz="0" w:space="0" w:color="auto"/>
            <w:left w:val="none" w:sz="0" w:space="0" w:color="auto"/>
            <w:bottom w:val="none" w:sz="0" w:space="0" w:color="auto"/>
            <w:right w:val="none" w:sz="0" w:space="0" w:color="auto"/>
          </w:divBdr>
        </w:div>
        <w:div w:id="1168398183">
          <w:marLeft w:val="640"/>
          <w:marRight w:val="0"/>
          <w:marTop w:val="0"/>
          <w:marBottom w:val="0"/>
          <w:divBdr>
            <w:top w:val="none" w:sz="0" w:space="0" w:color="auto"/>
            <w:left w:val="none" w:sz="0" w:space="0" w:color="auto"/>
            <w:bottom w:val="none" w:sz="0" w:space="0" w:color="auto"/>
            <w:right w:val="none" w:sz="0" w:space="0" w:color="auto"/>
          </w:divBdr>
        </w:div>
        <w:div w:id="2130733099">
          <w:marLeft w:val="640"/>
          <w:marRight w:val="0"/>
          <w:marTop w:val="0"/>
          <w:marBottom w:val="0"/>
          <w:divBdr>
            <w:top w:val="none" w:sz="0" w:space="0" w:color="auto"/>
            <w:left w:val="none" w:sz="0" w:space="0" w:color="auto"/>
            <w:bottom w:val="none" w:sz="0" w:space="0" w:color="auto"/>
            <w:right w:val="none" w:sz="0" w:space="0" w:color="auto"/>
          </w:divBdr>
        </w:div>
        <w:div w:id="1978412109">
          <w:marLeft w:val="640"/>
          <w:marRight w:val="0"/>
          <w:marTop w:val="0"/>
          <w:marBottom w:val="0"/>
          <w:divBdr>
            <w:top w:val="none" w:sz="0" w:space="0" w:color="auto"/>
            <w:left w:val="none" w:sz="0" w:space="0" w:color="auto"/>
            <w:bottom w:val="none" w:sz="0" w:space="0" w:color="auto"/>
            <w:right w:val="none" w:sz="0" w:space="0" w:color="auto"/>
          </w:divBdr>
        </w:div>
        <w:div w:id="35083277">
          <w:marLeft w:val="640"/>
          <w:marRight w:val="0"/>
          <w:marTop w:val="0"/>
          <w:marBottom w:val="0"/>
          <w:divBdr>
            <w:top w:val="none" w:sz="0" w:space="0" w:color="auto"/>
            <w:left w:val="none" w:sz="0" w:space="0" w:color="auto"/>
            <w:bottom w:val="none" w:sz="0" w:space="0" w:color="auto"/>
            <w:right w:val="none" w:sz="0" w:space="0" w:color="auto"/>
          </w:divBdr>
        </w:div>
        <w:div w:id="1898005019">
          <w:marLeft w:val="640"/>
          <w:marRight w:val="0"/>
          <w:marTop w:val="0"/>
          <w:marBottom w:val="0"/>
          <w:divBdr>
            <w:top w:val="none" w:sz="0" w:space="0" w:color="auto"/>
            <w:left w:val="none" w:sz="0" w:space="0" w:color="auto"/>
            <w:bottom w:val="none" w:sz="0" w:space="0" w:color="auto"/>
            <w:right w:val="none" w:sz="0" w:space="0" w:color="auto"/>
          </w:divBdr>
        </w:div>
        <w:div w:id="80688173">
          <w:marLeft w:val="640"/>
          <w:marRight w:val="0"/>
          <w:marTop w:val="0"/>
          <w:marBottom w:val="0"/>
          <w:divBdr>
            <w:top w:val="none" w:sz="0" w:space="0" w:color="auto"/>
            <w:left w:val="none" w:sz="0" w:space="0" w:color="auto"/>
            <w:bottom w:val="none" w:sz="0" w:space="0" w:color="auto"/>
            <w:right w:val="none" w:sz="0" w:space="0" w:color="auto"/>
          </w:divBdr>
        </w:div>
      </w:divsChild>
    </w:div>
    <w:div w:id="787358889">
      <w:bodyDiv w:val="1"/>
      <w:marLeft w:val="0"/>
      <w:marRight w:val="0"/>
      <w:marTop w:val="0"/>
      <w:marBottom w:val="0"/>
      <w:divBdr>
        <w:top w:val="none" w:sz="0" w:space="0" w:color="auto"/>
        <w:left w:val="none" w:sz="0" w:space="0" w:color="auto"/>
        <w:bottom w:val="none" w:sz="0" w:space="0" w:color="auto"/>
        <w:right w:val="none" w:sz="0" w:space="0" w:color="auto"/>
      </w:divBdr>
      <w:divsChild>
        <w:div w:id="1491629909">
          <w:marLeft w:val="640"/>
          <w:marRight w:val="0"/>
          <w:marTop w:val="0"/>
          <w:marBottom w:val="0"/>
          <w:divBdr>
            <w:top w:val="none" w:sz="0" w:space="0" w:color="auto"/>
            <w:left w:val="none" w:sz="0" w:space="0" w:color="auto"/>
            <w:bottom w:val="none" w:sz="0" w:space="0" w:color="auto"/>
            <w:right w:val="none" w:sz="0" w:space="0" w:color="auto"/>
          </w:divBdr>
        </w:div>
        <w:div w:id="797142729">
          <w:marLeft w:val="640"/>
          <w:marRight w:val="0"/>
          <w:marTop w:val="0"/>
          <w:marBottom w:val="0"/>
          <w:divBdr>
            <w:top w:val="none" w:sz="0" w:space="0" w:color="auto"/>
            <w:left w:val="none" w:sz="0" w:space="0" w:color="auto"/>
            <w:bottom w:val="none" w:sz="0" w:space="0" w:color="auto"/>
            <w:right w:val="none" w:sz="0" w:space="0" w:color="auto"/>
          </w:divBdr>
        </w:div>
        <w:div w:id="2025131865">
          <w:marLeft w:val="640"/>
          <w:marRight w:val="0"/>
          <w:marTop w:val="0"/>
          <w:marBottom w:val="0"/>
          <w:divBdr>
            <w:top w:val="none" w:sz="0" w:space="0" w:color="auto"/>
            <w:left w:val="none" w:sz="0" w:space="0" w:color="auto"/>
            <w:bottom w:val="none" w:sz="0" w:space="0" w:color="auto"/>
            <w:right w:val="none" w:sz="0" w:space="0" w:color="auto"/>
          </w:divBdr>
        </w:div>
        <w:div w:id="2039892048">
          <w:marLeft w:val="640"/>
          <w:marRight w:val="0"/>
          <w:marTop w:val="0"/>
          <w:marBottom w:val="0"/>
          <w:divBdr>
            <w:top w:val="none" w:sz="0" w:space="0" w:color="auto"/>
            <w:left w:val="none" w:sz="0" w:space="0" w:color="auto"/>
            <w:bottom w:val="none" w:sz="0" w:space="0" w:color="auto"/>
            <w:right w:val="none" w:sz="0" w:space="0" w:color="auto"/>
          </w:divBdr>
        </w:div>
        <w:div w:id="929966437">
          <w:marLeft w:val="640"/>
          <w:marRight w:val="0"/>
          <w:marTop w:val="0"/>
          <w:marBottom w:val="0"/>
          <w:divBdr>
            <w:top w:val="none" w:sz="0" w:space="0" w:color="auto"/>
            <w:left w:val="none" w:sz="0" w:space="0" w:color="auto"/>
            <w:bottom w:val="none" w:sz="0" w:space="0" w:color="auto"/>
            <w:right w:val="none" w:sz="0" w:space="0" w:color="auto"/>
          </w:divBdr>
        </w:div>
        <w:div w:id="860321108">
          <w:marLeft w:val="640"/>
          <w:marRight w:val="0"/>
          <w:marTop w:val="0"/>
          <w:marBottom w:val="0"/>
          <w:divBdr>
            <w:top w:val="none" w:sz="0" w:space="0" w:color="auto"/>
            <w:left w:val="none" w:sz="0" w:space="0" w:color="auto"/>
            <w:bottom w:val="none" w:sz="0" w:space="0" w:color="auto"/>
            <w:right w:val="none" w:sz="0" w:space="0" w:color="auto"/>
          </w:divBdr>
        </w:div>
        <w:div w:id="819924230">
          <w:marLeft w:val="640"/>
          <w:marRight w:val="0"/>
          <w:marTop w:val="0"/>
          <w:marBottom w:val="0"/>
          <w:divBdr>
            <w:top w:val="none" w:sz="0" w:space="0" w:color="auto"/>
            <w:left w:val="none" w:sz="0" w:space="0" w:color="auto"/>
            <w:bottom w:val="none" w:sz="0" w:space="0" w:color="auto"/>
            <w:right w:val="none" w:sz="0" w:space="0" w:color="auto"/>
          </w:divBdr>
        </w:div>
        <w:div w:id="573392546">
          <w:marLeft w:val="640"/>
          <w:marRight w:val="0"/>
          <w:marTop w:val="0"/>
          <w:marBottom w:val="0"/>
          <w:divBdr>
            <w:top w:val="none" w:sz="0" w:space="0" w:color="auto"/>
            <w:left w:val="none" w:sz="0" w:space="0" w:color="auto"/>
            <w:bottom w:val="none" w:sz="0" w:space="0" w:color="auto"/>
            <w:right w:val="none" w:sz="0" w:space="0" w:color="auto"/>
          </w:divBdr>
        </w:div>
        <w:div w:id="66922910">
          <w:marLeft w:val="640"/>
          <w:marRight w:val="0"/>
          <w:marTop w:val="0"/>
          <w:marBottom w:val="0"/>
          <w:divBdr>
            <w:top w:val="none" w:sz="0" w:space="0" w:color="auto"/>
            <w:left w:val="none" w:sz="0" w:space="0" w:color="auto"/>
            <w:bottom w:val="none" w:sz="0" w:space="0" w:color="auto"/>
            <w:right w:val="none" w:sz="0" w:space="0" w:color="auto"/>
          </w:divBdr>
        </w:div>
        <w:div w:id="1550796766">
          <w:marLeft w:val="640"/>
          <w:marRight w:val="0"/>
          <w:marTop w:val="0"/>
          <w:marBottom w:val="0"/>
          <w:divBdr>
            <w:top w:val="none" w:sz="0" w:space="0" w:color="auto"/>
            <w:left w:val="none" w:sz="0" w:space="0" w:color="auto"/>
            <w:bottom w:val="none" w:sz="0" w:space="0" w:color="auto"/>
            <w:right w:val="none" w:sz="0" w:space="0" w:color="auto"/>
          </w:divBdr>
        </w:div>
        <w:div w:id="1730760220">
          <w:marLeft w:val="640"/>
          <w:marRight w:val="0"/>
          <w:marTop w:val="0"/>
          <w:marBottom w:val="0"/>
          <w:divBdr>
            <w:top w:val="none" w:sz="0" w:space="0" w:color="auto"/>
            <w:left w:val="none" w:sz="0" w:space="0" w:color="auto"/>
            <w:bottom w:val="none" w:sz="0" w:space="0" w:color="auto"/>
            <w:right w:val="none" w:sz="0" w:space="0" w:color="auto"/>
          </w:divBdr>
        </w:div>
        <w:div w:id="854684692">
          <w:marLeft w:val="640"/>
          <w:marRight w:val="0"/>
          <w:marTop w:val="0"/>
          <w:marBottom w:val="0"/>
          <w:divBdr>
            <w:top w:val="none" w:sz="0" w:space="0" w:color="auto"/>
            <w:left w:val="none" w:sz="0" w:space="0" w:color="auto"/>
            <w:bottom w:val="none" w:sz="0" w:space="0" w:color="auto"/>
            <w:right w:val="none" w:sz="0" w:space="0" w:color="auto"/>
          </w:divBdr>
        </w:div>
        <w:div w:id="1841580956">
          <w:marLeft w:val="640"/>
          <w:marRight w:val="0"/>
          <w:marTop w:val="0"/>
          <w:marBottom w:val="0"/>
          <w:divBdr>
            <w:top w:val="none" w:sz="0" w:space="0" w:color="auto"/>
            <w:left w:val="none" w:sz="0" w:space="0" w:color="auto"/>
            <w:bottom w:val="none" w:sz="0" w:space="0" w:color="auto"/>
            <w:right w:val="none" w:sz="0" w:space="0" w:color="auto"/>
          </w:divBdr>
        </w:div>
        <w:div w:id="1099527594">
          <w:marLeft w:val="640"/>
          <w:marRight w:val="0"/>
          <w:marTop w:val="0"/>
          <w:marBottom w:val="0"/>
          <w:divBdr>
            <w:top w:val="none" w:sz="0" w:space="0" w:color="auto"/>
            <w:left w:val="none" w:sz="0" w:space="0" w:color="auto"/>
            <w:bottom w:val="none" w:sz="0" w:space="0" w:color="auto"/>
            <w:right w:val="none" w:sz="0" w:space="0" w:color="auto"/>
          </w:divBdr>
        </w:div>
        <w:div w:id="2030371209">
          <w:marLeft w:val="640"/>
          <w:marRight w:val="0"/>
          <w:marTop w:val="0"/>
          <w:marBottom w:val="0"/>
          <w:divBdr>
            <w:top w:val="none" w:sz="0" w:space="0" w:color="auto"/>
            <w:left w:val="none" w:sz="0" w:space="0" w:color="auto"/>
            <w:bottom w:val="none" w:sz="0" w:space="0" w:color="auto"/>
            <w:right w:val="none" w:sz="0" w:space="0" w:color="auto"/>
          </w:divBdr>
        </w:div>
        <w:div w:id="332224413">
          <w:marLeft w:val="640"/>
          <w:marRight w:val="0"/>
          <w:marTop w:val="0"/>
          <w:marBottom w:val="0"/>
          <w:divBdr>
            <w:top w:val="none" w:sz="0" w:space="0" w:color="auto"/>
            <w:left w:val="none" w:sz="0" w:space="0" w:color="auto"/>
            <w:bottom w:val="none" w:sz="0" w:space="0" w:color="auto"/>
            <w:right w:val="none" w:sz="0" w:space="0" w:color="auto"/>
          </w:divBdr>
        </w:div>
        <w:div w:id="1909195324">
          <w:marLeft w:val="640"/>
          <w:marRight w:val="0"/>
          <w:marTop w:val="0"/>
          <w:marBottom w:val="0"/>
          <w:divBdr>
            <w:top w:val="none" w:sz="0" w:space="0" w:color="auto"/>
            <w:left w:val="none" w:sz="0" w:space="0" w:color="auto"/>
            <w:bottom w:val="none" w:sz="0" w:space="0" w:color="auto"/>
            <w:right w:val="none" w:sz="0" w:space="0" w:color="auto"/>
          </w:divBdr>
        </w:div>
        <w:div w:id="1777677705">
          <w:marLeft w:val="640"/>
          <w:marRight w:val="0"/>
          <w:marTop w:val="0"/>
          <w:marBottom w:val="0"/>
          <w:divBdr>
            <w:top w:val="none" w:sz="0" w:space="0" w:color="auto"/>
            <w:left w:val="none" w:sz="0" w:space="0" w:color="auto"/>
            <w:bottom w:val="none" w:sz="0" w:space="0" w:color="auto"/>
            <w:right w:val="none" w:sz="0" w:space="0" w:color="auto"/>
          </w:divBdr>
        </w:div>
        <w:div w:id="755396524">
          <w:marLeft w:val="640"/>
          <w:marRight w:val="0"/>
          <w:marTop w:val="0"/>
          <w:marBottom w:val="0"/>
          <w:divBdr>
            <w:top w:val="none" w:sz="0" w:space="0" w:color="auto"/>
            <w:left w:val="none" w:sz="0" w:space="0" w:color="auto"/>
            <w:bottom w:val="none" w:sz="0" w:space="0" w:color="auto"/>
            <w:right w:val="none" w:sz="0" w:space="0" w:color="auto"/>
          </w:divBdr>
        </w:div>
        <w:div w:id="805392650">
          <w:marLeft w:val="640"/>
          <w:marRight w:val="0"/>
          <w:marTop w:val="0"/>
          <w:marBottom w:val="0"/>
          <w:divBdr>
            <w:top w:val="none" w:sz="0" w:space="0" w:color="auto"/>
            <w:left w:val="none" w:sz="0" w:space="0" w:color="auto"/>
            <w:bottom w:val="none" w:sz="0" w:space="0" w:color="auto"/>
            <w:right w:val="none" w:sz="0" w:space="0" w:color="auto"/>
          </w:divBdr>
        </w:div>
        <w:div w:id="440030899">
          <w:marLeft w:val="640"/>
          <w:marRight w:val="0"/>
          <w:marTop w:val="0"/>
          <w:marBottom w:val="0"/>
          <w:divBdr>
            <w:top w:val="none" w:sz="0" w:space="0" w:color="auto"/>
            <w:left w:val="none" w:sz="0" w:space="0" w:color="auto"/>
            <w:bottom w:val="none" w:sz="0" w:space="0" w:color="auto"/>
            <w:right w:val="none" w:sz="0" w:space="0" w:color="auto"/>
          </w:divBdr>
        </w:div>
        <w:div w:id="747658302">
          <w:marLeft w:val="640"/>
          <w:marRight w:val="0"/>
          <w:marTop w:val="0"/>
          <w:marBottom w:val="0"/>
          <w:divBdr>
            <w:top w:val="none" w:sz="0" w:space="0" w:color="auto"/>
            <w:left w:val="none" w:sz="0" w:space="0" w:color="auto"/>
            <w:bottom w:val="none" w:sz="0" w:space="0" w:color="auto"/>
            <w:right w:val="none" w:sz="0" w:space="0" w:color="auto"/>
          </w:divBdr>
        </w:div>
        <w:div w:id="177163254">
          <w:marLeft w:val="640"/>
          <w:marRight w:val="0"/>
          <w:marTop w:val="0"/>
          <w:marBottom w:val="0"/>
          <w:divBdr>
            <w:top w:val="none" w:sz="0" w:space="0" w:color="auto"/>
            <w:left w:val="none" w:sz="0" w:space="0" w:color="auto"/>
            <w:bottom w:val="none" w:sz="0" w:space="0" w:color="auto"/>
            <w:right w:val="none" w:sz="0" w:space="0" w:color="auto"/>
          </w:divBdr>
        </w:div>
        <w:div w:id="1280525715">
          <w:marLeft w:val="640"/>
          <w:marRight w:val="0"/>
          <w:marTop w:val="0"/>
          <w:marBottom w:val="0"/>
          <w:divBdr>
            <w:top w:val="none" w:sz="0" w:space="0" w:color="auto"/>
            <w:left w:val="none" w:sz="0" w:space="0" w:color="auto"/>
            <w:bottom w:val="none" w:sz="0" w:space="0" w:color="auto"/>
            <w:right w:val="none" w:sz="0" w:space="0" w:color="auto"/>
          </w:divBdr>
        </w:div>
        <w:div w:id="1320767847">
          <w:marLeft w:val="640"/>
          <w:marRight w:val="0"/>
          <w:marTop w:val="0"/>
          <w:marBottom w:val="0"/>
          <w:divBdr>
            <w:top w:val="none" w:sz="0" w:space="0" w:color="auto"/>
            <w:left w:val="none" w:sz="0" w:space="0" w:color="auto"/>
            <w:bottom w:val="none" w:sz="0" w:space="0" w:color="auto"/>
            <w:right w:val="none" w:sz="0" w:space="0" w:color="auto"/>
          </w:divBdr>
        </w:div>
        <w:div w:id="1513912612">
          <w:marLeft w:val="640"/>
          <w:marRight w:val="0"/>
          <w:marTop w:val="0"/>
          <w:marBottom w:val="0"/>
          <w:divBdr>
            <w:top w:val="none" w:sz="0" w:space="0" w:color="auto"/>
            <w:left w:val="none" w:sz="0" w:space="0" w:color="auto"/>
            <w:bottom w:val="none" w:sz="0" w:space="0" w:color="auto"/>
            <w:right w:val="none" w:sz="0" w:space="0" w:color="auto"/>
          </w:divBdr>
        </w:div>
        <w:div w:id="1416513043">
          <w:marLeft w:val="640"/>
          <w:marRight w:val="0"/>
          <w:marTop w:val="0"/>
          <w:marBottom w:val="0"/>
          <w:divBdr>
            <w:top w:val="none" w:sz="0" w:space="0" w:color="auto"/>
            <w:left w:val="none" w:sz="0" w:space="0" w:color="auto"/>
            <w:bottom w:val="none" w:sz="0" w:space="0" w:color="auto"/>
            <w:right w:val="none" w:sz="0" w:space="0" w:color="auto"/>
          </w:divBdr>
        </w:div>
        <w:div w:id="1822774172">
          <w:marLeft w:val="640"/>
          <w:marRight w:val="0"/>
          <w:marTop w:val="0"/>
          <w:marBottom w:val="0"/>
          <w:divBdr>
            <w:top w:val="none" w:sz="0" w:space="0" w:color="auto"/>
            <w:left w:val="none" w:sz="0" w:space="0" w:color="auto"/>
            <w:bottom w:val="none" w:sz="0" w:space="0" w:color="auto"/>
            <w:right w:val="none" w:sz="0" w:space="0" w:color="auto"/>
          </w:divBdr>
        </w:div>
        <w:div w:id="1735736705">
          <w:marLeft w:val="640"/>
          <w:marRight w:val="0"/>
          <w:marTop w:val="0"/>
          <w:marBottom w:val="0"/>
          <w:divBdr>
            <w:top w:val="none" w:sz="0" w:space="0" w:color="auto"/>
            <w:left w:val="none" w:sz="0" w:space="0" w:color="auto"/>
            <w:bottom w:val="none" w:sz="0" w:space="0" w:color="auto"/>
            <w:right w:val="none" w:sz="0" w:space="0" w:color="auto"/>
          </w:divBdr>
        </w:div>
        <w:div w:id="1832407685">
          <w:marLeft w:val="640"/>
          <w:marRight w:val="0"/>
          <w:marTop w:val="0"/>
          <w:marBottom w:val="0"/>
          <w:divBdr>
            <w:top w:val="none" w:sz="0" w:space="0" w:color="auto"/>
            <w:left w:val="none" w:sz="0" w:space="0" w:color="auto"/>
            <w:bottom w:val="none" w:sz="0" w:space="0" w:color="auto"/>
            <w:right w:val="none" w:sz="0" w:space="0" w:color="auto"/>
          </w:divBdr>
        </w:div>
        <w:div w:id="679351161">
          <w:marLeft w:val="640"/>
          <w:marRight w:val="0"/>
          <w:marTop w:val="0"/>
          <w:marBottom w:val="0"/>
          <w:divBdr>
            <w:top w:val="none" w:sz="0" w:space="0" w:color="auto"/>
            <w:left w:val="none" w:sz="0" w:space="0" w:color="auto"/>
            <w:bottom w:val="none" w:sz="0" w:space="0" w:color="auto"/>
            <w:right w:val="none" w:sz="0" w:space="0" w:color="auto"/>
          </w:divBdr>
        </w:div>
        <w:div w:id="620068788">
          <w:marLeft w:val="640"/>
          <w:marRight w:val="0"/>
          <w:marTop w:val="0"/>
          <w:marBottom w:val="0"/>
          <w:divBdr>
            <w:top w:val="none" w:sz="0" w:space="0" w:color="auto"/>
            <w:left w:val="none" w:sz="0" w:space="0" w:color="auto"/>
            <w:bottom w:val="none" w:sz="0" w:space="0" w:color="auto"/>
            <w:right w:val="none" w:sz="0" w:space="0" w:color="auto"/>
          </w:divBdr>
        </w:div>
        <w:div w:id="1739547857">
          <w:marLeft w:val="640"/>
          <w:marRight w:val="0"/>
          <w:marTop w:val="0"/>
          <w:marBottom w:val="0"/>
          <w:divBdr>
            <w:top w:val="none" w:sz="0" w:space="0" w:color="auto"/>
            <w:left w:val="none" w:sz="0" w:space="0" w:color="auto"/>
            <w:bottom w:val="none" w:sz="0" w:space="0" w:color="auto"/>
            <w:right w:val="none" w:sz="0" w:space="0" w:color="auto"/>
          </w:divBdr>
        </w:div>
        <w:div w:id="1360399343">
          <w:marLeft w:val="640"/>
          <w:marRight w:val="0"/>
          <w:marTop w:val="0"/>
          <w:marBottom w:val="0"/>
          <w:divBdr>
            <w:top w:val="none" w:sz="0" w:space="0" w:color="auto"/>
            <w:left w:val="none" w:sz="0" w:space="0" w:color="auto"/>
            <w:bottom w:val="none" w:sz="0" w:space="0" w:color="auto"/>
            <w:right w:val="none" w:sz="0" w:space="0" w:color="auto"/>
          </w:divBdr>
        </w:div>
        <w:div w:id="1979069062">
          <w:marLeft w:val="640"/>
          <w:marRight w:val="0"/>
          <w:marTop w:val="0"/>
          <w:marBottom w:val="0"/>
          <w:divBdr>
            <w:top w:val="none" w:sz="0" w:space="0" w:color="auto"/>
            <w:left w:val="none" w:sz="0" w:space="0" w:color="auto"/>
            <w:bottom w:val="none" w:sz="0" w:space="0" w:color="auto"/>
            <w:right w:val="none" w:sz="0" w:space="0" w:color="auto"/>
          </w:divBdr>
        </w:div>
        <w:div w:id="794758509">
          <w:marLeft w:val="640"/>
          <w:marRight w:val="0"/>
          <w:marTop w:val="0"/>
          <w:marBottom w:val="0"/>
          <w:divBdr>
            <w:top w:val="none" w:sz="0" w:space="0" w:color="auto"/>
            <w:left w:val="none" w:sz="0" w:space="0" w:color="auto"/>
            <w:bottom w:val="none" w:sz="0" w:space="0" w:color="auto"/>
            <w:right w:val="none" w:sz="0" w:space="0" w:color="auto"/>
          </w:divBdr>
        </w:div>
        <w:div w:id="524447850">
          <w:marLeft w:val="640"/>
          <w:marRight w:val="0"/>
          <w:marTop w:val="0"/>
          <w:marBottom w:val="0"/>
          <w:divBdr>
            <w:top w:val="none" w:sz="0" w:space="0" w:color="auto"/>
            <w:left w:val="none" w:sz="0" w:space="0" w:color="auto"/>
            <w:bottom w:val="none" w:sz="0" w:space="0" w:color="auto"/>
            <w:right w:val="none" w:sz="0" w:space="0" w:color="auto"/>
          </w:divBdr>
        </w:div>
        <w:div w:id="463233013">
          <w:marLeft w:val="640"/>
          <w:marRight w:val="0"/>
          <w:marTop w:val="0"/>
          <w:marBottom w:val="0"/>
          <w:divBdr>
            <w:top w:val="none" w:sz="0" w:space="0" w:color="auto"/>
            <w:left w:val="none" w:sz="0" w:space="0" w:color="auto"/>
            <w:bottom w:val="none" w:sz="0" w:space="0" w:color="auto"/>
            <w:right w:val="none" w:sz="0" w:space="0" w:color="auto"/>
          </w:divBdr>
        </w:div>
        <w:div w:id="2027124309">
          <w:marLeft w:val="640"/>
          <w:marRight w:val="0"/>
          <w:marTop w:val="0"/>
          <w:marBottom w:val="0"/>
          <w:divBdr>
            <w:top w:val="none" w:sz="0" w:space="0" w:color="auto"/>
            <w:left w:val="none" w:sz="0" w:space="0" w:color="auto"/>
            <w:bottom w:val="none" w:sz="0" w:space="0" w:color="auto"/>
            <w:right w:val="none" w:sz="0" w:space="0" w:color="auto"/>
          </w:divBdr>
        </w:div>
        <w:div w:id="10649304">
          <w:marLeft w:val="640"/>
          <w:marRight w:val="0"/>
          <w:marTop w:val="0"/>
          <w:marBottom w:val="0"/>
          <w:divBdr>
            <w:top w:val="none" w:sz="0" w:space="0" w:color="auto"/>
            <w:left w:val="none" w:sz="0" w:space="0" w:color="auto"/>
            <w:bottom w:val="none" w:sz="0" w:space="0" w:color="auto"/>
            <w:right w:val="none" w:sz="0" w:space="0" w:color="auto"/>
          </w:divBdr>
        </w:div>
        <w:div w:id="2132360370">
          <w:marLeft w:val="640"/>
          <w:marRight w:val="0"/>
          <w:marTop w:val="0"/>
          <w:marBottom w:val="0"/>
          <w:divBdr>
            <w:top w:val="none" w:sz="0" w:space="0" w:color="auto"/>
            <w:left w:val="none" w:sz="0" w:space="0" w:color="auto"/>
            <w:bottom w:val="none" w:sz="0" w:space="0" w:color="auto"/>
            <w:right w:val="none" w:sz="0" w:space="0" w:color="auto"/>
          </w:divBdr>
        </w:div>
        <w:div w:id="1995597235">
          <w:marLeft w:val="640"/>
          <w:marRight w:val="0"/>
          <w:marTop w:val="0"/>
          <w:marBottom w:val="0"/>
          <w:divBdr>
            <w:top w:val="none" w:sz="0" w:space="0" w:color="auto"/>
            <w:left w:val="none" w:sz="0" w:space="0" w:color="auto"/>
            <w:bottom w:val="none" w:sz="0" w:space="0" w:color="auto"/>
            <w:right w:val="none" w:sz="0" w:space="0" w:color="auto"/>
          </w:divBdr>
        </w:div>
        <w:div w:id="1730348243">
          <w:marLeft w:val="640"/>
          <w:marRight w:val="0"/>
          <w:marTop w:val="0"/>
          <w:marBottom w:val="0"/>
          <w:divBdr>
            <w:top w:val="none" w:sz="0" w:space="0" w:color="auto"/>
            <w:left w:val="none" w:sz="0" w:space="0" w:color="auto"/>
            <w:bottom w:val="none" w:sz="0" w:space="0" w:color="auto"/>
            <w:right w:val="none" w:sz="0" w:space="0" w:color="auto"/>
          </w:divBdr>
        </w:div>
        <w:div w:id="861017763">
          <w:marLeft w:val="640"/>
          <w:marRight w:val="0"/>
          <w:marTop w:val="0"/>
          <w:marBottom w:val="0"/>
          <w:divBdr>
            <w:top w:val="none" w:sz="0" w:space="0" w:color="auto"/>
            <w:left w:val="none" w:sz="0" w:space="0" w:color="auto"/>
            <w:bottom w:val="none" w:sz="0" w:space="0" w:color="auto"/>
            <w:right w:val="none" w:sz="0" w:space="0" w:color="auto"/>
          </w:divBdr>
        </w:div>
        <w:div w:id="1973247919">
          <w:marLeft w:val="640"/>
          <w:marRight w:val="0"/>
          <w:marTop w:val="0"/>
          <w:marBottom w:val="0"/>
          <w:divBdr>
            <w:top w:val="none" w:sz="0" w:space="0" w:color="auto"/>
            <w:left w:val="none" w:sz="0" w:space="0" w:color="auto"/>
            <w:bottom w:val="none" w:sz="0" w:space="0" w:color="auto"/>
            <w:right w:val="none" w:sz="0" w:space="0" w:color="auto"/>
          </w:divBdr>
        </w:div>
        <w:div w:id="838078177">
          <w:marLeft w:val="640"/>
          <w:marRight w:val="0"/>
          <w:marTop w:val="0"/>
          <w:marBottom w:val="0"/>
          <w:divBdr>
            <w:top w:val="none" w:sz="0" w:space="0" w:color="auto"/>
            <w:left w:val="none" w:sz="0" w:space="0" w:color="auto"/>
            <w:bottom w:val="none" w:sz="0" w:space="0" w:color="auto"/>
            <w:right w:val="none" w:sz="0" w:space="0" w:color="auto"/>
          </w:divBdr>
        </w:div>
        <w:div w:id="1651984141">
          <w:marLeft w:val="640"/>
          <w:marRight w:val="0"/>
          <w:marTop w:val="0"/>
          <w:marBottom w:val="0"/>
          <w:divBdr>
            <w:top w:val="none" w:sz="0" w:space="0" w:color="auto"/>
            <w:left w:val="none" w:sz="0" w:space="0" w:color="auto"/>
            <w:bottom w:val="none" w:sz="0" w:space="0" w:color="auto"/>
            <w:right w:val="none" w:sz="0" w:space="0" w:color="auto"/>
          </w:divBdr>
        </w:div>
        <w:div w:id="1006858109">
          <w:marLeft w:val="640"/>
          <w:marRight w:val="0"/>
          <w:marTop w:val="0"/>
          <w:marBottom w:val="0"/>
          <w:divBdr>
            <w:top w:val="none" w:sz="0" w:space="0" w:color="auto"/>
            <w:left w:val="none" w:sz="0" w:space="0" w:color="auto"/>
            <w:bottom w:val="none" w:sz="0" w:space="0" w:color="auto"/>
            <w:right w:val="none" w:sz="0" w:space="0" w:color="auto"/>
          </w:divBdr>
        </w:div>
        <w:div w:id="894008306">
          <w:marLeft w:val="640"/>
          <w:marRight w:val="0"/>
          <w:marTop w:val="0"/>
          <w:marBottom w:val="0"/>
          <w:divBdr>
            <w:top w:val="none" w:sz="0" w:space="0" w:color="auto"/>
            <w:left w:val="none" w:sz="0" w:space="0" w:color="auto"/>
            <w:bottom w:val="none" w:sz="0" w:space="0" w:color="auto"/>
            <w:right w:val="none" w:sz="0" w:space="0" w:color="auto"/>
          </w:divBdr>
        </w:div>
        <w:div w:id="91054056">
          <w:marLeft w:val="640"/>
          <w:marRight w:val="0"/>
          <w:marTop w:val="0"/>
          <w:marBottom w:val="0"/>
          <w:divBdr>
            <w:top w:val="none" w:sz="0" w:space="0" w:color="auto"/>
            <w:left w:val="none" w:sz="0" w:space="0" w:color="auto"/>
            <w:bottom w:val="none" w:sz="0" w:space="0" w:color="auto"/>
            <w:right w:val="none" w:sz="0" w:space="0" w:color="auto"/>
          </w:divBdr>
        </w:div>
        <w:div w:id="1125078691">
          <w:marLeft w:val="640"/>
          <w:marRight w:val="0"/>
          <w:marTop w:val="0"/>
          <w:marBottom w:val="0"/>
          <w:divBdr>
            <w:top w:val="none" w:sz="0" w:space="0" w:color="auto"/>
            <w:left w:val="none" w:sz="0" w:space="0" w:color="auto"/>
            <w:bottom w:val="none" w:sz="0" w:space="0" w:color="auto"/>
            <w:right w:val="none" w:sz="0" w:space="0" w:color="auto"/>
          </w:divBdr>
        </w:div>
        <w:div w:id="1391685087">
          <w:marLeft w:val="640"/>
          <w:marRight w:val="0"/>
          <w:marTop w:val="0"/>
          <w:marBottom w:val="0"/>
          <w:divBdr>
            <w:top w:val="none" w:sz="0" w:space="0" w:color="auto"/>
            <w:left w:val="none" w:sz="0" w:space="0" w:color="auto"/>
            <w:bottom w:val="none" w:sz="0" w:space="0" w:color="auto"/>
            <w:right w:val="none" w:sz="0" w:space="0" w:color="auto"/>
          </w:divBdr>
        </w:div>
        <w:div w:id="1376201552">
          <w:marLeft w:val="640"/>
          <w:marRight w:val="0"/>
          <w:marTop w:val="0"/>
          <w:marBottom w:val="0"/>
          <w:divBdr>
            <w:top w:val="none" w:sz="0" w:space="0" w:color="auto"/>
            <w:left w:val="none" w:sz="0" w:space="0" w:color="auto"/>
            <w:bottom w:val="none" w:sz="0" w:space="0" w:color="auto"/>
            <w:right w:val="none" w:sz="0" w:space="0" w:color="auto"/>
          </w:divBdr>
        </w:div>
        <w:div w:id="1337150905">
          <w:marLeft w:val="640"/>
          <w:marRight w:val="0"/>
          <w:marTop w:val="0"/>
          <w:marBottom w:val="0"/>
          <w:divBdr>
            <w:top w:val="none" w:sz="0" w:space="0" w:color="auto"/>
            <w:left w:val="none" w:sz="0" w:space="0" w:color="auto"/>
            <w:bottom w:val="none" w:sz="0" w:space="0" w:color="auto"/>
            <w:right w:val="none" w:sz="0" w:space="0" w:color="auto"/>
          </w:divBdr>
        </w:div>
        <w:div w:id="1936328244">
          <w:marLeft w:val="640"/>
          <w:marRight w:val="0"/>
          <w:marTop w:val="0"/>
          <w:marBottom w:val="0"/>
          <w:divBdr>
            <w:top w:val="none" w:sz="0" w:space="0" w:color="auto"/>
            <w:left w:val="none" w:sz="0" w:space="0" w:color="auto"/>
            <w:bottom w:val="none" w:sz="0" w:space="0" w:color="auto"/>
            <w:right w:val="none" w:sz="0" w:space="0" w:color="auto"/>
          </w:divBdr>
        </w:div>
        <w:div w:id="2120947275">
          <w:marLeft w:val="640"/>
          <w:marRight w:val="0"/>
          <w:marTop w:val="0"/>
          <w:marBottom w:val="0"/>
          <w:divBdr>
            <w:top w:val="none" w:sz="0" w:space="0" w:color="auto"/>
            <w:left w:val="none" w:sz="0" w:space="0" w:color="auto"/>
            <w:bottom w:val="none" w:sz="0" w:space="0" w:color="auto"/>
            <w:right w:val="none" w:sz="0" w:space="0" w:color="auto"/>
          </w:divBdr>
        </w:div>
        <w:div w:id="814223773">
          <w:marLeft w:val="640"/>
          <w:marRight w:val="0"/>
          <w:marTop w:val="0"/>
          <w:marBottom w:val="0"/>
          <w:divBdr>
            <w:top w:val="none" w:sz="0" w:space="0" w:color="auto"/>
            <w:left w:val="none" w:sz="0" w:space="0" w:color="auto"/>
            <w:bottom w:val="none" w:sz="0" w:space="0" w:color="auto"/>
            <w:right w:val="none" w:sz="0" w:space="0" w:color="auto"/>
          </w:divBdr>
        </w:div>
        <w:div w:id="1382436853">
          <w:marLeft w:val="640"/>
          <w:marRight w:val="0"/>
          <w:marTop w:val="0"/>
          <w:marBottom w:val="0"/>
          <w:divBdr>
            <w:top w:val="none" w:sz="0" w:space="0" w:color="auto"/>
            <w:left w:val="none" w:sz="0" w:space="0" w:color="auto"/>
            <w:bottom w:val="none" w:sz="0" w:space="0" w:color="auto"/>
            <w:right w:val="none" w:sz="0" w:space="0" w:color="auto"/>
          </w:divBdr>
        </w:div>
        <w:div w:id="1969816707">
          <w:marLeft w:val="640"/>
          <w:marRight w:val="0"/>
          <w:marTop w:val="0"/>
          <w:marBottom w:val="0"/>
          <w:divBdr>
            <w:top w:val="none" w:sz="0" w:space="0" w:color="auto"/>
            <w:left w:val="none" w:sz="0" w:space="0" w:color="auto"/>
            <w:bottom w:val="none" w:sz="0" w:space="0" w:color="auto"/>
            <w:right w:val="none" w:sz="0" w:space="0" w:color="auto"/>
          </w:divBdr>
        </w:div>
        <w:div w:id="1221866228">
          <w:marLeft w:val="640"/>
          <w:marRight w:val="0"/>
          <w:marTop w:val="0"/>
          <w:marBottom w:val="0"/>
          <w:divBdr>
            <w:top w:val="none" w:sz="0" w:space="0" w:color="auto"/>
            <w:left w:val="none" w:sz="0" w:space="0" w:color="auto"/>
            <w:bottom w:val="none" w:sz="0" w:space="0" w:color="auto"/>
            <w:right w:val="none" w:sz="0" w:space="0" w:color="auto"/>
          </w:divBdr>
        </w:div>
        <w:div w:id="1926962251">
          <w:marLeft w:val="640"/>
          <w:marRight w:val="0"/>
          <w:marTop w:val="0"/>
          <w:marBottom w:val="0"/>
          <w:divBdr>
            <w:top w:val="none" w:sz="0" w:space="0" w:color="auto"/>
            <w:left w:val="none" w:sz="0" w:space="0" w:color="auto"/>
            <w:bottom w:val="none" w:sz="0" w:space="0" w:color="auto"/>
            <w:right w:val="none" w:sz="0" w:space="0" w:color="auto"/>
          </w:divBdr>
        </w:div>
        <w:div w:id="719326304">
          <w:marLeft w:val="640"/>
          <w:marRight w:val="0"/>
          <w:marTop w:val="0"/>
          <w:marBottom w:val="0"/>
          <w:divBdr>
            <w:top w:val="none" w:sz="0" w:space="0" w:color="auto"/>
            <w:left w:val="none" w:sz="0" w:space="0" w:color="auto"/>
            <w:bottom w:val="none" w:sz="0" w:space="0" w:color="auto"/>
            <w:right w:val="none" w:sz="0" w:space="0" w:color="auto"/>
          </w:divBdr>
        </w:div>
        <w:div w:id="594171497">
          <w:marLeft w:val="640"/>
          <w:marRight w:val="0"/>
          <w:marTop w:val="0"/>
          <w:marBottom w:val="0"/>
          <w:divBdr>
            <w:top w:val="none" w:sz="0" w:space="0" w:color="auto"/>
            <w:left w:val="none" w:sz="0" w:space="0" w:color="auto"/>
            <w:bottom w:val="none" w:sz="0" w:space="0" w:color="auto"/>
            <w:right w:val="none" w:sz="0" w:space="0" w:color="auto"/>
          </w:divBdr>
        </w:div>
        <w:div w:id="2072343559">
          <w:marLeft w:val="640"/>
          <w:marRight w:val="0"/>
          <w:marTop w:val="0"/>
          <w:marBottom w:val="0"/>
          <w:divBdr>
            <w:top w:val="none" w:sz="0" w:space="0" w:color="auto"/>
            <w:left w:val="none" w:sz="0" w:space="0" w:color="auto"/>
            <w:bottom w:val="none" w:sz="0" w:space="0" w:color="auto"/>
            <w:right w:val="none" w:sz="0" w:space="0" w:color="auto"/>
          </w:divBdr>
        </w:div>
        <w:div w:id="13266093">
          <w:marLeft w:val="640"/>
          <w:marRight w:val="0"/>
          <w:marTop w:val="0"/>
          <w:marBottom w:val="0"/>
          <w:divBdr>
            <w:top w:val="none" w:sz="0" w:space="0" w:color="auto"/>
            <w:left w:val="none" w:sz="0" w:space="0" w:color="auto"/>
            <w:bottom w:val="none" w:sz="0" w:space="0" w:color="auto"/>
            <w:right w:val="none" w:sz="0" w:space="0" w:color="auto"/>
          </w:divBdr>
        </w:div>
        <w:div w:id="1373846045">
          <w:marLeft w:val="640"/>
          <w:marRight w:val="0"/>
          <w:marTop w:val="0"/>
          <w:marBottom w:val="0"/>
          <w:divBdr>
            <w:top w:val="none" w:sz="0" w:space="0" w:color="auto"/>
            <w:left w:val="none" w:sz="0" w:space="0" w:color="auto"/>
            <w:bottom w:val="none" w:sz="0" w:space="0" w:color="auto"/>
            <w:right w:val="none" w:sz="0" w:space="0" w:color="auto"/>
          </w:divBdr>
        </w:div>
        <w:div w:id="1326981365">
          <w:marLeft w:val="640"/>
          <w:marRight w:val="0"/>
          <w:marTop w:val="0"/>
          <w:marBottom w:val="0"/>
          <w:divBdr>
            <w:top w:val="none" w:sz="0" w:space="0" w:color="auto"/>
            <w:left w:val="none" w:sz="0" w:space="0" w:color="auto"/>
            <w:bottom w:val="none" w:sz="0" w:space="0" w:color="auto"/>
            <w:right w:val="none" w:sz="0" w:space="0" w:color="auto"/>
          </w:divBdr>
        </w:div>
        <w:div w:id="1261833912">
          <w:marLeft w:val="640"/>
          <w:marRight w:val="0"/>
          <w:marTop w:val="0"/>
          <w:marBottom w:val="0"/>
          <w:divBdr>
            <w:top w:val="none" w:sz="0" w:space="0" w:color="auto"/>
            <w:left w:val="none" w:sz="0" w:space="0" w:color="auto"/>
            <w:bottom w:val="none" w:sz="0" w:space="0" w:color="auto"/>
            <w:right w:val="none" w:sz="0" w:space="0" w:color="auto"/>
          </w:divBdr>
        </w:div>
        <w:div w:id="1141386455">
          <w:marLeft w:val="640"/>
          <w:marRight w:val="0"/>
          <w:marTop w:val="0"/>
          <w:marBottom w:val="0"/>
          <w:divBdr>
            <w:top w:val="none" w:sz="0" w:space="0" w:color="auto"/>
            <w:left w:val="none" w:sz="0" w:space="0" w:color="auto"/>
            <w:bottom w:val="none" w:sz="0" w:space="0" w:color="auto"/>
            <w:right w:val="none" w:sz="0" w:space="0" w:color="auto"/>
          </w:divBdr>
        </w:div>
        <w:div w:id="1234049570">
          <w:marLeft w:val="640"/>
          <w:marRight w:val="0"/>
          <w:marTop w:val="0"/>
          <w:marBottom w:val="0"/>
          <w:divBdr>
            <w:top w:val="none" w:sz="0" w:space="0" w:color="auto"/>
            <w:left w:val="none" w:sz="0" w:space="0" w:color="auto"/>
            <w:bottom w:val="none" w:sz="0" w:space="0" w:color="auto"/>
            <w:right w:val="none" w:sz="0" w:space="0" w:color="auto"/>
          </w:divBdr>
        </w:div>
        <w:div w:id="382018992">
          <w:marLeft w:val="640"/>
          <w:marRight w:val="0"/>
          <w:marTop w:val="0"/>
          <w:marBottom w:val="0"/>
          <w:divBdr>
            <w:top w:val="none" w:sz="0" w:space="0" w:color="auto"/>
            <w:left w:val="none" w:sz="0" w:space="0" w:color="auto"/>
            <w:bottom w:val="none" w:sz="0" w:space="0" w:color="auto"/>
            <w:right w:val="none" w:sz="0" w:space="0" w:color="auto"/>
          </w:divBdr>
        </w:div>
        <w:div w:id="1677993680">
          <w:marLeft w:val="640"/>
          <w:marRight w:val="0"/>
          <w:marTop w:val="0"/>
          <w:marBottom w:val="0"/>
          <w:divBdr>
            <w:top w:val="none" w:sz="0" w:space="0" w:color="auto"/>
            <w:left w:val="none" w:sz="0" w:space="0" w:color="auto"/>
            <w:bottom w:val="none" w:sz="0" w:space="0" w:color="auto"/>
            <w:right w:val="none" w:sz="0" w:space="0" w:color="auto"/>
          </w:divBdr>
        </w:div>
        <w:div w:id="1283224616">
          <w:marLeft w:val="640"/>
          <w:marRight w:val="0"/>
          <w:marTop w:val="0"/>
          <w:marBottom w:val="0"/>
          <w:divBdr>
            <w:top w:val="none" w:sz="0" w:space="0" w:color="auto"/>
            <w:left w:val="none" w:sz="0" w:space="0" w:color="auto"/>
            <w:bottom w:val="none" w:sz="0" w:space="0" w:color="auto"/>
            <w:right w:val="none" w:sz="0" w:space="0" w:color="auto"/>
          </w:divBdr>
        </w:div>
        <w:div w:id="1058826536">
          <w:marLeft w:val="640"/>
          <w:marRight w:val="0"/>
          <w:marTop w:val="0"/>
          <w:marBottom w:val="0"/>
          <w:divBdr>
            <w:top w:val="none" w:sz="0" w:space="0" w:color="auto"/>
            <w:left w:val="none" w:sz="0" w:space="0" w:color="auto"/>
            <w:bottom w:val="none" w:sz="0" w:space="0" w:color="auto"/>
            <w:right w:val="none" w:sz="0" w:space="0" w:color="auto"/>
          </w:divBdr>
        </w:div>
        <w:div w:id="135341899">
          <w:marLeft w:val="640"/>
          <w:marRight w:val="0"/>
          <w:marTop w:val="0"/>
          <w:marBottom w:val="0"/>
          <w:divBdr>
            <w:top w:val="none" w:sz="0" w:space="0" w:color="auto"/>
            <w:left w:val="none" w:sz="0" w:space="0" w:color="auto"/>
            <w:bottom w:val="none" w:sz="0" w:space="0" w:color="auto"/>
            <w:right w:val="none" w:sz="0" w:space="0" w:color="auto"/>
          </w:divBdr>
        </w:div>
        <w:div w:id="923421554">
          <w:marLeft w:val="640"/>
          <w:marRight w:val="0"/>
          <w:marTop w:val="0"/>
          <w:marBottom w:val="0"/>
          <w:divBdr>
            <w:top w:val="none" w:sz="0" w:space="0" w:color="auto"/>
            <w:left w:val="none" w:sz="0" w:space="0" w:color="auto"/>
            <w:bottom w:val="none" w:sz="0" w:space="0" w:color="auto"/>
            <w:right w:val="none" w:sz="0" w:space="0" w:color="auto"/>
          </w:divBdr>
        </w:div>
        <w:div w:id="949705037">
          <w:marLeft w:val="640"/>
          <w:marRight w:val="0"/>
          <w:marTop w:val="0"/>
          <w:marBottom w:val="0"/>
          <w:divBdr>
            <w:top w:val="none" w:sz="0" w:space="0" w:color="auto"/>
            <w:left w:val="none" w:sz="0" w:space="0" w:color="auto"/>
            <w:bottom w:val="none" w:sz="0" w:space="0" w:color="auto"/>
            <w:right w:val="none" w:sz="0" w:space="0" w:color="auto"/>
          </w:divBdr>
        </w:div>
        <w:div w:id="688138218">
          <w:marLeft w:val="640"/>
          <w:marRight w:val="0"/>
          <w:marTop w:val="0"/>
          <w:marBottom w:val="0"/>
          <w:divBdr>
            <w:top w:val="none" w:sz="0" w:space="0" w:color="auto"/>
            <w:left w:val="none" w:sz="0" w:space="0" w:color="auto"/>
            <w:bottom w:val="none" w:sz="0" w:space="0" w:color="auto"/>
            <w:right w:val="none" w:sz="0" w:space="0" w:color="auto"/>
          </w:divBdr>
        </w:div>
      </w:divsChild>
    </w:div>
    <w:div w:id="787701809">
      <w:bodyDiv w:val="1"/>
      <w:marLeft w:val="0"/>
      <w:marRight w:val="0"/>
      <w:marTop w:val="0"/>
      <w:marBottom w:val="0"/>
      <w:divBdr>
        <w:top w:val="none" w:sz="0" w:space="0" w:color="auto"/>
        <w:left w:val="none" w:sz="0" w:space="0" w:color="auto"/>
        <w:bottom w:val="none" w:sz="0" w:space="0" w:color="auto"/>
        <w:right w:val="none" w:sz="0" w:space="0" w:color="auto"/>
      </w:divBdr>
      <w:divsChild>
        <w:div w:id="442577609">
          <w:marLeft w:val="640"/>
          <w:marRight w:val="0"/>
          <w:marTop w:val="0"/>
          <w:marBottom w:val="0"/>
          <w:divBdr>
            <w:top w:val="none" w:sz="0" w:space="0" w:color="auto"/>
            <w:left w:val="none" w:sz="0" w:space="0" w:color="auto"/>
            <w:bottom w:val="none" w:sz="0" w:space="0" w:color="auto"/>
            <w:right w:val="none" w:sz="0" w:space="0" w:color="auto"/>
          </w:divBdr>
        </w:div>
        <w:div w:id="1783526939">
          <w:marLeft w:val="640"/>
          <w:marRight w:val="0"/>
          <w:marTop w:val="0"/>
          <w:marBottom w:val="0"/>
          <w:divBdr>
            <w:top w:val="none" w:sz="0" w:space="0" w:color="auto"/>
            <w:left w:val="none" w:sz="0" w:space="0" w:color="auto"/>
            <w:bottom w:val="none" w:sz="0" w:space="0" w:color="auto"/>
            <w:right w:val="none" w:sz="0" w:space="0" w:color="auto"/>
          </w:divBdr>
        </w:div>
        <w:div w:id="2130970845">
          <w:marLeft w:val="640"/>
          <w:marRight w:val="0"/>
          <w:marTop w:val="0"/>
          <w:marBottom w:val="0"/>
          <w:divBdr>
            <w:top w:val="none" w:sz="0" w:space="0" w:color="auto"/>
            <w:left w:val="none" w:sz="0" w:space="0" w:color="auto"/>
            <w:bottom w:val="none" w:sz="0" w:space="0" w:color="auto"/>
            <w:right w:val="none" w:sz="0" w:space="0" w:color="auto"/>
          </w:divBdr>
        </w:div>
        <w:div w:id="704142156">
          <w:marLeft w:val="640"/>
          <w:marRight w:val="0"/>
          <w:marTop w:val="0"/>
          <w:marBottom w:val="0"/>
          <w:divBdr>
            <w:top w:val="none" w:sz="0" w:space="0" w:color="auto"/>
            <w:left w:val="none" w:sz="0" w:space="0" w:color="auto"/>
            <w:bottom w:val="none" w:sz="0" w:space="0" w:color="auto"/>
            <w:right w:val="none" w:sz="0" w:space="0" w:color="auto"/>
          </w:divBdr>
        </w:div>
        <w:div w:id="1380938190">
          <w:marLeft w:val="640"/>
          <w:marRight w:val="0"/>
          <w:marTop w:val="0"/>
          <w:marBottom w:val="0"/>
          <w:divBdr>
            <w:top w:val="none" w:sz="0" w:space="0" w:color="auto"/>
            <w:left w:val="none" w:sz="0" w:space="0" w:color="auto"/>
            <w:bottom w:val="none" w:sz="0" w:space="0" w:color="auto"/>
            <w:right w:val="none" w:sz="0" w:space="0" w:color="auto"/>
          </w:divBdr>
        </w:div>
        <w:div w:id="447897220">
          <w:marLeft w:val="640"/>
          <w:marRight w:val="0"/>
          <w:marTop w:val="0"/>
          <w:marBottom w:val="0"/>
          <w:divBdr>
            <w:top w:val="none" w:sz="0" w:space="0" w:color="auto"/>
            <w:left w:val="none" w:sz="0" w:space="0" w:color="auto"/>
            <w:bottom w:val="none" w:sz="0" w:space="0" w:color="auto"/>
            <w:right w:val="none" w:sz="0" w:space="0" w:color="auto"/>
          </w:divBdr>
        </w:div>
        <w:div w:id="869299315">
          <w:marLeft w:val="640"/>
          <w:marRight w:val="0"/>
          <w:marTop w:val="0"/>
          <w:marBottom w:val="0"/>
          <w:divBdr>
            <w:top w:val="none" w:sz="0" w:space="0" w:color="auto"/>
            <w:left w:val="none" w:sz="0" w:space="0" w:color="auto"/>
            <w:bottom w:val="none" w:sz="0" w:space="0" w:color="auto"/>
            <w:right w:val="none" w:sz="0" w:space="0" w:color="auto"/>
          </w:divBdr>
        </w:div>
        <w:div w:id="1052997431">
          <w:marLeft w:val="640"/>
          <w:marRight w:val="0"/>
          <w:marTop w:val="0"/>
          <w:marBottom w:val="0"/>
          <w:divBdr>
            <w:top w:val="none" w:sz="0" w:space="0" w:color="auto"/>
            <w:left w:val="none" w:sz="0" w:space="0" w:color="auto"/>
            <w:bottom w:val="none" w:sz="0" w:space="0" w:color="auto"/>
            <w:right w:val="none" w:sz="0" w:space="0" w:color="auto"/>
          </w:divBdr>
        </w:div>
        <w:div w:id="1192258205">
          <w:marLeft w:val="640"/>
          <w:marRight w:val="0"/>
          <w:marTop w:val="0"/>
          <w:marBottom w:val="0"/>
          <w:divBdr>
            <w:top w:val="none" w:sz="0" w:space="0" w:color="auto"/>
            <w:left w:val="none" w:sz="0" w:space="0" w:color="auto"/>
            <w:bottom w:val="none" w:sz="0" w:space="0" w:color="auto"/>
            <w:right w:val="none" w:sz="0" w:space="0" w:color="auto"/>
          </w:divBdr>
        </w:div>
        <w:div w:id="1989237817">
          <w:marLeft w:val="640"/>
          <w:marRight w:val="0"/>
          <w:marTop w:val="0"/>
          <w:marBottom w:val="0"/>
          <w:divBdr>
            <w:top w:val="none" w:sz="0" w:space="0" w:color="auto"/>
            <w:left w:val="none" w:sz="0" w:space="0" w:color="auto"/>
            <w:bottom w:val="none" w:sz="0" w:space="0" w:color="auto"/>
            <w:right w:val="none" w:sz="0" w:space="0" w:color="auto"/>
          </w:divBdr>
        </w:div>
        <w:div w:id="17582060">
          <w:marLeft w:val="640"/>
          <w:marRight w:val="0"/>
          <w:marTop w:val="0"/>
          <w:marBottom w:val="0"/>
          <w:divBdr>
            <w:top w:val="none" w:sz="0" w:space="0" w:color="auto"/>
            <w:left w:val="none" w:sz="0" w:space="0" w:color="auto"/>
            <w:bottom w:val="none" w:sz="0" w:space="0" w:color="auto"/>
            <w:right w:val="none" w:sz="0" w:space="0" w:color="auto"/>
          </w:divBdr>
        </w:div>
        <w:div w:id="246885020">
          <w:marLeft w:val="640"/>
          <w:marRight w:val="0"/>
          <w:marTop w:val="0"/>
          <w:marBottom w:val="0"/>
          <w:divBdr>
            <w:top w:val="none" w:sz="0" w:space="0" w:color="auto"/>
            <w:left w:val="none" w:sz="0" w:space="0" w:color="auto"/>
            <w:bottom w:val="none" w:sz="0" w:space="0" w:color="auto"/>
            <w:right w:val="none" w:sz="0" w:space="0" w:color="auto"/>
          </w:divBdr>
        </w:div>
        <w:div w:id="969675437">
          <w:marLeft w:val="640"/>
          <w:marRight w:val="0"/>
          <w:marTop w:val="0"/>
          <w:marBottom w:val="0"/>
          <w:divBdr>
            <w:top w:val="none" w:sz="0" w:space="0" w:color="auto"/>
            <w:left w:val="none" w:sz="0" w:space="0" w:color="auto"/>
            <w:bottom w:val="none" w:sz="0" w:space="0" w:color="auto"/>
            <w:right w:val="none" w:sz="0" w:space="0" w:color="auto"/>
          </w:divBdr>
        </w:div>
        <w:div w:id="1191913277">
          <w:marLeft w:val="640"/>
          <w:marRight w:val="0"/>
          <w:marTop w:val="0"/>
          <w:marBottom w:val="0"/>
          <w:divBdr>
            <w:top w:val="none" w:sz="0" w:space="0" w:color="auto"/>
            <w:left w:val="none" w:sz="0" w:space="0" w:color="auto"/>
            <w:bottom w:val="none" w:sz="0" w:space="0" w:color="auto"/>
            <w:right w:val="none" w:sz="0" w:space="0" w:color="auto"/>
          </w:divBdr>
        </w:div>
        <w:div w:id="201747544">
          <w:marLeft w:val="640"/>
          <w:marRight w:val="0"/>
          <w:marTop w:val="0"/>
          <w:marBottom w:val="0"/>
          <w:divBdr>
            <w:top w:val="none" w:sz="0" w:space="0" w:color="auto"/>
            <w:left w:val="none" w:sz="0" w:space="0" w:color="auto"/>
            <w:bottom w:val="none" w:sz="0" w:space="0" w:color="auto"/>
            <w:right w:val="none" w:sz="0" w:space="0" w:color="auto"/>
          </w:divBdr>
        </w:div>
        <w:div w:id="1835876506">
          <w:marLeft w:val="640"/>
          <w:marRight w:val="0"/>
          <w:marTop w:val="0"/>
          <w:marBottom w:val="0"/>
          <w:divBdr>
            <w:top w:val="none" w:sz="0" w:space="0" w:color="auto"/>
            <w:left w:val="none" w:sz="0" w:space="0" w:color="auto"/>
            <w:bottom w:val="none" w:sz="0" w:space="0" w:color="auto"/>
            <w:right w:val="none" w:sz="0" w:space="0" w:color="auto"/>
          </w:divBdr>
        </w:div>
        <w:div w:id="1307393105">
          <w:marLeft w:val="640"/>
          <w:marRight w:val="0"/>
          <w:marTop w:val="0"/>
          <w:marBottom w:val="0"/>
          <w:divBdr>
            <w:top w:val="none" w:sz="0" w:space="0" w:color="auto"/>
            <w:left w:val="none" w:sz="0" w:space="0" w:color="auto"/>
            <w:bottom w:val="none" w:sz="0" w:space="0" w:color="auto"/>
            <w:right w:val="none" w:sz="0" w:space="0" w:color="auto"/>
          </w:divBdr>
        </w:div>
        <w:div w:id="648676051">
          <w:marLeft w:val="640"/>
          <w:marRight w:val="0"/>
          <w:marTop w:val="0"/>
          <w:marBottom w:val="0"/>
          <w:divBdr>
            <w:top w:val="none" w:sz="0" w:space="0" w:color="auto"/>
            <w:left w:val="none" w:sz="0" w:space="0" w:color="auto"/>
            <w:bottom w:val="none" w:sz="0" w:space="0" w:color="auto"/>
            <w:right w:val="none" w:sz="0" w:space="0" w:color="auto"/>
          </w:divBdr>
        </w:div>
        <w:div w:id="1014455118">
          <w:marLeft w:val="640"/>
          <w:marRight w:val="0"/>
          <w:marTop w:val="0"/>
          <w:marBottom w:val="0"/>
          <w:divBdr>
            <w:top w:val="none" w:sz="0" w:space="0" w:color="auto"/>
            <w:left w:val="none" w:sz="0" w:space="0" w:color="auto"/>
            <w:bottom w:val="none" w:sz="0" w:space="0" w:color="auto"/>
            <w:right w:val="none" w:sz="0" w:space="0" w:color="auto"/>
          </w:divBdr>
        </w:div>
        <w:div w:id="1670132267">
          <w:marLeft w:val="640"/>
          <w:marRight w:val="0"/>
          <w:marTop w:val="0"/>
          <w:marBottom w:val="0"/>
          <w:divBdr>
            <w:top w:val="none" w:sz="0" w:space="0" w:color="auto"/>
            <w:left w:val="none" w:sz="0" w:space="0" w:color="auto"/>
            <w:bottom w:val="none" w:sz="0" w:space="0" w:color="auto"/>
            <w:right w:val="none" w:sz="0" w:space="0" w:color="auto"/>
          </w:divBdr>
        </w:div>
        <w:div w:id="564878863">
          <w:marLeft w:val="640"/>
          <w:marRight w:val="0"/>
          <w:marTop w:val="0"/>
          <w:marBottom w:val="0"/>
          <w:divBdr>
            <w:top w:val="none" w:sz="0" w:space="0" w:color="auto"/>
            <w:left w:val="none" w:sz="0" w:space="0" w:color="auto"/>
            <w:bottom w:val="none" w:sz="0" w:space="0" w:color="auto"/>
            <w:right w:val="none" w:sz="0" w:space="0" w:color="auto"/>
          </w:divBdr>
        </w:div>
        <w:div w:id="346716952">
          <w:marLeft w:val="640"/>
          <w:marRight w:val="0"/>
          <w:marTop w:val="0"/>
          <w:marBottom w:val="0"/>
          <w:divBdr>
            <w:top w:val="none" w:sz="0" w:space="0" w:color="auto"/>
            <w:left w:val="none" w:sz="0" w:space="0" w:color="auto"/>
            <w:bottom w:val="none" w:sz="0" w:space="0" w:color="auto"/>
            <w:right w:val="none" w:sz="0" w:space="0" w:color="auto"/>
          </w:divBdr>
        </w:div>
        <w:div w:id="1373725997">
          <w:marLeft w:val="640"/>
          <w:marRight w:val="0"/>
          <w:marTop w:val="0"/>
          <w:marBottom w:val="0"/>
          <w:divBdr>
            <w:top w:val="none" w:sz="0" w:space="0" w:color="auto"/>
            <w:left w:val="none" w:sz="0" w:space="0" w:color="auto"/>
            <w:bottom w:val="none" w:sz="0" w:space="0" w:color="auto"/>
            <w:right w:val="none" w:sz="0" w:space="0" w:color="auto"/>
          </w:divBdr>
        </w:div>
        <w:div w:id="532108466">
          <w:marLeft w:val="640"/>
          <w:marRight w:val="0"/>
          <w:marTop w:val="0"/>
          <w:marBottom w:val="0"/>
          <w:divBdr>
            <w:top w:val="none" w:sz="0" w:space="0" w:color="auto"/>
            <w:left w:val="none" w:sz="0" w:space="0" w:color="auto"/>
            <w:bottom w:val="none" w:sz="0" w:space="0" w:color="auto"/>
            <w:right w:val="none" w:sz="0" w:space="0" w:color="auto"/>
          </w:divBdr>
        </w:div>
        <w:div w:id="294146948">
          <w:marLeft w:val="640"/>
          <w:marRight w:val="0"/>
          <w:marTop w:val="0"/>
          <w:marBottom w:val="0"/>
          <w:divBdr>
            <w:top w:val="none" w:sz="0" w:space="0" w:color="auto"/>
            <w:left w:val="none" w:sz="0" w:space="0" w:color="auto"/>
            <w:bottom w:val="none" w:sz="0" w:space="0" w:color="auto"/>
            <w:right w:val="none" w:sz="0" w:space="0" w:color="auto"/>
          </w:divBdr>
        </w:div>
        <w:div w:id="1617059129">
          <w:marLeft w:val="640"/>
          <w:marRight w:val="0"/>
          <w:marTop w:val="0"/>
          <w:marBottom w:val="0"/>
          <w:divBdr>
            <w:top w:val="none" w:sz="0" w:space="0" w:color="auto"/>
            <w:left w:val="none" w:sz="0" w:space="0" w:color="auto"/>
            <w:bottom w:val="none" w:sz="0" w:space="0" w:color="auto"/>
            <w:right w:val="none" w:sz="0" w:space="0" w:color="auto"/>
          </w:divBdr>
        </w:div>
        <w:div w:id="704713915">
          <w:marLeft w:val="640"/>
          <w:marRight w:val="0"/>
          <w:marTop w:val="0"/>
          <w:marBottom w:val="0"/>
          <w:divBdr>
            <w:top w:val="none" w:sz="0" w:space="0" w:color="auto"/>
            <w:left w:val="none" w:sz="0" w:space="0" w:color="auto"/>
            <w:bottom w:val="none" w:sz="0" w:space="0" w:color="auto"/>
            <w:right w:val="none" w:sz="0" w:space="0" w:color="auto"/>
          </w:divBdr>
        </w:div>
        <w:div w:id="614026380">
          <w:marLeft w:val="640"/>
          <w:marRight w:val="0"/>
          <w:marTop w:val="0"/>
          <w:marBottom w:val="0"/>
          <w:divBdr>
            <w:top w:val="none" w:sz="0" w:space="0" w:color="auto"/>
            <w:left w:val="none" w:sz="0" w:space="0" w:color="auto"/>
            <w:bottom w:val="none" w:sz="0" w:space="0" w:color="auto"/>
            <w:right w:val="none" w:sz="0" w:space="0" w:color="auto"/>
          </w:divBdr>
        </w:div>
        <w:div w:id="125123374">
          <w:marLeft w:val="640"/>
          <w:marRight w:val="0"/>
          <w:marTop w:val="0"/>
          <w:marBottom w:val="0"/>
          <w:divBdr>
            <w:top w:val="none" w:sz="0" w:space="0" w:color="auto"/>
            <w:left w:val="none" w:sz="0" w:space="0" w:color="auto"/>
            <w:bottom w:val="none" w:sz="0" w:space="0" w:color="auto"/>
            <w:right w:val="none" w:sz="0" w:space="0" w:color="auto"/>
          </w:divBdr>
        </w:div>
        <w:div w:id="2111974526">
          <w:marLeft w:val="640"/>
          <w:marRight w:val="0"/>
          <w:marTop w:val="0"/>
          <w:marBottom w:val="0"/>
          <w:divBdr>
            <w:top w:val="none" w:sz="0" w:space="0" w:color="auto"/>
            <w:left w:val="none" w:sz="0" w:space="0" w:color="auto"/>
            <w:bottom w:val="none" w:sz="0" w:space="0" w:color="auto"/>
            <w:right w:val="none" w:sz="0" w:space="0" w:color="auto"/>
          </w:divBdr>
        </w:div>
        <w:div w:id="298264346">
          <w:marLeft w:val="640"/>
          <w:marRight w:val="0"/>
          <w:marTop w:val="0"/>
          <w:marBottom w:val="0"/>
          <w:divBdr>
            <w:top w:val="none" w:sz="0" w:space="0" w:color="auto"/>
            <w:left w:val="none" w:sz="0" w:space="0" w:color="auto"/>
            <w:bottom w:val="none" w:sz="0" w:space="0" w:color="auto"/>
            <w:right w:val="none" w:sz="0" w:space="0" w:color="auto"/>
          </w:divBdr>
        </w:div>
        <w:div w:id="1430003626">
          <w:marLeft w:val="640"/>
          <w:marRight w:val="0"/>
          <w:marTop w:val="0"/>
          <w:marBottom w:val="0"/>
          <w:divBdr>
            <w:top w:val="none" w:sz="0" w:space="0" w:color="auto"/>
            <w:left w:val="none" w:sz="0" w:space="0" w:color="auto"/>
            <w:bottom w:val="none" w:sz="0" w:space="0" w:color="auto"/>
            <w:right w:val="none" w:sz="0" w:space="0" w:color="auto"/>
          </w:divBdr>
        </w:div>
        <w:div w:id="652561195">
          <w:marLeft w:val="640"/>
          <w:marRight w:val="0"/>
          <w:marTop w:val="0"/>
          <w:marBottom w:val="0"/>
          <w:divBdr>
            <w:top w:val="none" w:sz="0" w:space="0" w:color="auto"/>
            <w:left w:val="none" w:sz="0" w:space="0" w:color="auto"/>
            <w:bottom w:val="none" w:sz="0" w:space="0" w:color="auto"/>
            <w:right w:val="none" w:sz="0" w:space="0" w:color="auto"/>
          </w:divBdr>
        </w:div>
        <w:div w:id="648173009">
          <w:marLeft w:val="640"/>
          <w:marRight w:val="0"/>
          <w:marTop w:val="0"/>
          <w:marBottom w:val="0"/>
          <w:divBdr>
            <w:top w:val="none" w:sz="0" w:space="0" w:color="auto"/>
            <w:left w:val="none" w:sz="0" w:space="0" w:color="auto"/>
            <w:bottom w:val="none" w:sz="0" w:space="0" w:color="auto"/>
            <w:right w:val="none" w:sz="0" w:space="0" w:color="auto"/>
          </w:divBdr>
        </w:div>
        <w:div w:id="574509829">
          <w:marLeft w:val="640"/>
          <w:marRight w:val="0"/>
          <w:marTop w:val="0"/>
          <w:marBottom w:val="0"/>
          <w:divBdr>
            <w:top w:val="none" w:sz="0" w:space="0" w:color="auto"/>
            <w:left w:val="none" w:sz="0" w:space="0" w:color="auto"/>
            <w:bottom w:val="none" w:sz="0" w:space="0" w:color="auto"/>
            <w:right w:val="none" w:sz="0" w:space="0" w:color="auto"/>
          </w:divBdr>
        </w:div>
        <w:div w:id="597830540">
          <w:marLeft w:val="640"/>
          <w:marRight w:val="0"/>
          <w:marTop w:val="0"/>
          <w:marBottom w:val="0"/>
          <w:divBdr>
            <w:top w:val="none" w:sz="0" w:space="0" w:color="auto"/>
            <w:left w:val="none" w:sz="0" w:space="0" w:color="auto"/>
            <w:bottom w:val="none" w:sz="0" w:space="0" w:color="auto"/>
            <w:right w:val="none" w:sz="0" w:space="0" w:color="auto"/>
          </w:divBdr>
        </w:div>
        <w:div w:id="1069696811">
          <w:marLeft w:val="640"/>
          <w:marRight w:val="0"/>
          <w:marTop w:val="0"/>
          <w:marBottom w:val="0"/>
          <w:divBdr>
            <w:top w:val="none" w:sz="0" w:space="0" w:color="auto"/>
            <w:left w:val="none" w:sz="0" w:space="0" w:color="auto"/>
            <w:bottom w:val="none" w:sz="0" w:space="0" w:color="auto"/>
            <w:right w:val="none" w:sz="0" w:space="0" w:color="auto"/>
          </w:divBdr>
        </w:div>
        <w:div w:id="1834953110">
          <w:marLeft w:val="640"/>
          <w:marRight w:val="0"/>
          <w:marTop w:val="0"/>
          <w:marBottom w:val="0"/>
          <w:divBdr>
            <w:top w:val="none" w:sz="0" w:space="0" w:color="auto"/>
            <w:left w:val="none" w:sz="0" w:space="0" w:color="auto"/>
            <w:bottom w:val="none" w:sz="0" w:space="0" w:color="auto"/>
            <w:right w:val="none" w:sz="0" w:space="0" w:color="auto"/>
          </w:divBdr>
        </w:div>
        <w:div w:id="214319507">
          <w:marLeft w:val="640"/>
          <w:marRight w:val="0"/>
          <w:marTop w:val="0"/>
          <w:marBottom w:val="0"/>
          <w:divBdr>
            <w:top w:val="none" w:sz="0" w:space="0" w:color="auto"/>
            <w:left w:val="none" w:sz="0" w:space="0" w:color="auto"/>
            <w:bottom w:val="none" w:sz="0" w:space="0" w:color="auto"/>
            <w:right w:val="none" w:sz="0" w:space="0" w:color="auto"/>
          </w:divBdr>
        </w:div>
        <w:div w:id="914168711">
          <w:marLeft w:val="640"/>
          <w:marRight w:val="0"/>
          <w:marTop w:val="0"/>
          <w:marBottom w:val="0"/>
          <w:divBdr>
            <w:top w:val="none" w:sz="0" w:space="0" w:color="auto"/>
            <w:left w:val="none" w:sz="0" w:space="0" w:color="auto"/>
            <w:bottom w:val="none" w:sz="0" w:space="0" w:color="auto"/>
            <w:right w:val="none" w:sz="0" w:space="0" w:color="auto"/>
          </w:divBdr>
        </w:div>
        <w:div w:id="1779060227">
          <w:marLeft w:val="640"/>
          <w:marRight w:val="0"/>
          <w:marTop w:val="0"/>
          <w:marBottom w:val="0"/>
          <w:divBdr>
            <w:top w:val="none" w:sz="0" w:space="0" w:color="auto"/>
            <w:left w:val="none" w:sz="0" w:space="0" w:color="auto"/>
            <w:bottom w:val="none" w:sz="0" w:space="0" w:color="auto"/>
            <w:right w:val="none" w:sz="0" w:space="0" w:color="auto"/>
          </w:divBdr>
        </w:div>
        <w:div w:id="879896584">
          <w:marLeft w:val="640"/>
          <w:marRight w:val="0"/>
          <w:marTop w:val="0"/>
          <w:marBottom w:val="0"/>
          <w:divBdr>
            <w:top w:val="none" w:sz="0" w:space="0" w:color="auto"/>
            <w:left w:val="none" w:sz="0" w:space="0" w:color="auto"/>
            <w:bottom w:val="none" w:sz="0" w:space="0" w:color="auto"/>
            <w:right w:val="none" w:sz="0" w:space="0" w:color="auto"/>
          </w:divBdr>
        </w:div>
        <w:div w:id="34350615">
          <w:marLeft w:val="640"/>
          <w:marRight w:val="0"/>
          <w:marTop w:val="0"/>
          <w:marBottom w:val="0"/>
          <w:divBdr>
            <w:top w:val="none" w:sz="0" w:space="0" w:color="auto"/>
            <w:left w:val="none" w:sz="0" w:space="0" w:color="auto"/>
            <w:bottom w:val="none" w:sz="0" w:space="0" w:color="auto"/>
            <w:right w:val="none" w:sz="0" w:space="0" w:color="auto"/>
          </w:divBdr>
        </w:div>
        <w:div w:id="1663314907">
          <w:marLeft w:val="640"/>
          <w:marRight w:val="0"/>
          <w:marTop w:val="0"/>
          <w:marBottom w:val="0"/>
          <w:divBdr>
            <w:top w:val="none" w:sz="0" w:space="0" w:color="auto"/>
            <w:left w:val="none" w:sz="0" w:space="0" w:color="auto"/>
            <w:bottom w:val="none" w:sz="0" w:space="0" w:color="auto"/>
            <w:right w:val="none" w:sz="0" w:space="0" w:color="auto"/>
          </w:divBdr>
        </w:div>
        <w:div w:id="830868835">
          <w:marLeft w:val="640"/>
          <w:marRight w:val="0"/>
          <w:marTop w:val="0"/>
          <w:marBottom w:val="0"/>
          <w:divBdr>
            <w:top w:val="none" w:sz="0" w:space="0" w:color="auto"/>
            <w:left w:val="none" w:sz="0" w:space="0" w:color="auto"/>
            <w:bottom w:val="none" w:sz="0" w:space="0" w:color="auto"/>
            <w:right w:val="none" w:sz="0" w:space="0" w:color="auto"/>
          </w:divBdr>
        </w:div>
        <w:div w:id="784663279">
          <w:marLeft w:val="640"/>
          <w:marRight w:val="0"/>
          <w:marTop w:val="0"/>
          <w:marBottom w:val="0"/>
          <w:divBdr>
            <w:top w:val="none" w:sz="0" w:space="0" w:color="auto"/>
            <w:left w:val="none" w:sz="0" w:space="0" w:color="auto"/>
            <w:bottom w:val="none" w:sz="0" w:space="0" w:color="auto"/>
            <w:right w:val="none" w:sz="0" w:space="0" w:color="auto"/>
          </w:divBdr>
        </w:div>
        <w:div w:id="1537621733">
          <w:marLeft w:val="640"/>
          <w:marRight w:val="0"/>
          <w:marTop w:val="0"/>
          <w:marBottom w:val="0"/>
          <w:divBdr>
            <w:top w:val="none" w:sz="0" w:space="0" w:color="auto"/>
            <w:left w:val="none" w:sz="0" w:space="0" w:color="auto"/>
            <w:bottom w:val="none" w:sz="0" w:space="0" w:color="auto"/>
            <w:right w:val="none" w:sz="0" w:space="0" w:color="auto"/>
          </w:divBdr>
        </w:div>
        <w:div w:id="1431660642">
          <w:marLeft w:val="640"/>
          <w:marRight w:val="0"/>
          <w:marTop w:val="0"/>
          <w:marBottom w:val="0"/>
          <w:divBdr>
            <w:top w:val="none" w:sz="0" w:space="0" w:color="auto"/>
            <w:left w:val="none" w:sz="0" w:space="0" w:color="auto"/>
            <w:bottom w:val="none" w:sz="0" w:space="0" w:color="auto"/>
            <w:right w:val="none" w:sz="0" w:space="0" w:color="auto"/>
          </w:divBdr>
        </w:div>
        <w:div w:id="1094932097">
          <w:marLeft w:val="640"/>
          <w:marRight w:val="0"/>
          <w:marTop w:val="0"/>
          <w:marBottom w:val="0"/>
          <w:divBdr>
            <w:top w:val="none" w:sz="0" w:space="0" w:color="auto"/>
            <w:left w:val="none" w:sz="0" w:space="0" w:color="auto"/>
            <w:bottom w:val="none" w:sz="0" w:space="0" w:color="auto"/>
            <w:right w:val="none" w:sz="0" w:space="0" w:color="auto"/>
          </w:divBdr>
        </w:div>
        <w:div w:id="102770652">
          <w:marLeft w:val="640"/>
          <w:marRight w:val="0"/>
          <w:marTop w:val="0"/>
          <w:marBottom w:val="0"/>
          <w:divBdr>
            <w:top w:val="none" w:sz="0" w:space="0" w:color="auto"/>
            <w:left w:val="none" w:sz="0" w:space="0" w:color="auto"/>
            <w:bottom w:val="none" w:sz="0" w:space="0" w:color="auto"/>
            <w:right w:val="none" w:sz="0" w:space="0" w:color="auto"/>
          </w:divBdr>
        </w:div>
        <w:div w:id="613905222">
          <w:marLeft w:val="640"/>
          <w:marRight w:val="0"/>
          <w:marTop w:val="0"/>
          <w:marBottom w:val="0"/>
          <w:divBdr>
            <w:top w:val="none" w:sz="0" w:space="0" w:color="auto"/>
            <w:left w:val="none" w:sz="0" w:space="0" w:color="auto"/>
            <w:bottom w:val="none" w:sz="0" w:space="0" w:color="auto"/>
            <w:right w:val="none" w:sz="0" w:space="0" w:color="auto"/>
          </w:divBdr>
        </w:div>
        <w:div w:id="951941062">
          <w:marLeft w:val="640"/>
          <w:marRight w:val="0"/>
          <w:marTop w:val="0"/>
          <w:marBottom w:val="0"/>
          <w:divBdr>
            <w:top w:val="none" w:sz="0" w:space="0" w:color="auto"/>
            <w:left w:val="none" w:sz="0" w:space="0" w:color="auto"/>
            <w:bottom w:val="none" w:sz="0" w:space="0" w:color="auto"/>
            <w:right w:val="none" w:sz="0" w:space="0" w:color="auto"/>
          </w:divBdr>
        </w:div>
        <w:div w:id="272245119">
          <w:marLeft w:val="640"/>
          <w:marRight w:val="0"/>
          <w:marTop w:val="0"/>
          <w:marBottom w:val="0"/>
          <w:divBdr>
            <w:top w:val="none" w:sz="0" w:space="0" w:color="auto"/>
            <w:left w:val="none" w:sz="0" w:space="0" w:color="auto"/>
            <w:bottom w:val="none" w:sz="0" w:space="0" w:color="auto"/>
            <w:right w:val="none" w:sz="0" w:space="0" w:color="auto"/>
          </w:divBdr>
        </w:div>
        <w:div w:id="589778772">
          <w:marLeft w:val="640"/>
          <w:marRight w:val="0"/>
          <w:marTop w:val="0"/>
          <w:marBottom w:val="0"/>
          <w:divBdr>
            <w:top w:val="none" w:sz="0" w:space="0" w:color="auto"/>
            <w:left w:val="none" w:sz="0" w:space="0" w:color="auto"/>
            <w:bottom w:val="none" w:sz="0" w:space="0" w:color="auto"/>
            <w:right w:val="none" w:sz="0" w:space="0" w:color="auto"/>
          </w:divBdr>
        </w:div>
        <w:div w:id="1607036506">
          <w:marLeft w:val="640"/>
          <w:marRight w:val="0"/>
          <w:marTop w:val="0"/>
          <w:marBottom w:val="0"/>
          <w:divBdr>
            <w:top w:val="none" w:sz="0" w:space="0" w:color="auto"/>
            <w:left w:val="none" w:sz="0" w:space="0" w:color="auto"/>
            <w:bottom w:val="none" w:sz="0" w:space="0" w:color="auto"/>
            <w:right w:val="none" w:sz="0" w:space="0" w:color="auto"/>
          </w:divBdr>
        </w:div>
        <w:div w:id="1929192372">
          <w:marLeft w:val="640"/>
          <w:marRight w:val="0"/>
          <w:marTop w:val="0"/>
          <w:marBottom w:val="0"/>
          <w:divBdr>
            <w:top w:val="none" w:sz="0" w:space="0" w:color="auto"/>
            <w:left w:val="none" w:sz="0" w:space="0" w:color="auto"/>
            <w:bottom w:val="none" w:sz="0" w:space="0" w:color="auto"/>
            <w:right w:val="none" w:sz="0" w:space="0" w:color="auto"/>
          </w:divBdr>
        </w:div>
        <w:div w:id="1174995326">
          <w:marLeft w:val="640"/>
          <w:marRight w:val="0"/>
          <w:marTop w:val="0"/>
          <w:marBottom w:val="0"/>
          <w:divBdr>
            <w:top w:val="none" w:sz="0" w:space="0" w:color="auto"/>
            <w:left w:val="none" w:sz="0" w:space="0" w:color="auto"/>
            <w:bottom w:val="none" w:sz="0" w:space="0" w:color="auto"/>
            <w:right w:val="none" w:sz="0" w:space="0" w:color="auto"/>
          </w:divBdr>
        </w:div>
        <w:div w:id="1022242896">
          <w:marLeft w:val="640"/>
          <w:marRight w:val="0"/>
          <w:marTop w:val="0"/>
          <w:marBottom w:val="0"/>
          <w:divBdr>
            <w:top w:val="none" w:sz="0" w:space="0" w:color="auto"/>
            <w:left w:val="none" w:sz="0" w:space="0" w:color="auto"/>
            <w:bottom w:val="none" w:sz="0" w:space="0" w:color="auto"/>
            <w:right w:val="none" w:sz="0" w:space="0" w:color="auto"/>
          </w:divBdr>
        </w:div>
        <w:div w:id="1681856134">
          <w:marLeft w:val="640"/>
          <w:marRight w:val="0"/>
          <w:marTop w:val="0"/>
          <w:marBottom w:val="0"/>
          <w:divBdr>
            <w:top w:val="none" w:sz="0" w:space="0" w:color="auto"/>
            <w:left w:val="none" w:sz="0" w:space="0" w:color="auto"/>
            <w:bottom w:val="none" w:sz="0" w:space="0" w:color="auto"/>
            <w:right w:val="none" w:sz="0" w:space="0" w:color="auto"/>
          </w:divBdr>
        </w:div>
        <w:div w:id="328216952">
          <w:marLeft w:val="640"/>
          <w:marRight w:val="0"/>
          <w:marTop w:val="0"/>
          <w:marBottom w:val="0"/>
          <w:divBdr>
            <w:top w:val="none" w:sz="0" w:space="0" w:color="auto"/>
            <w:left w:val="none" w:sz="0" w:space="0" w:color="auto"/>
            <w:bottom w:val="none" w:sz="0" w:space="0" w:color="auto"/>
            <w:right w:val="none" w:sz="0" w:space="0" w:color="auto"/>
          </w:divBdr>
        </w:div>
        <w:div w:id="134566183">
          <w:marLeft w:val="640"/>
          <w:marRight w:val="0"/>
          <w:marTop w:val="0"/>
          <w:marBottom w:val="0"/>
          <w:divBdr>
            <w:top w:val="none" w:sz="0" w:space="0" w:color="auto"/>
            <w:left w:val="none" w:sz="0" w:space="0" w:color="auto"/>
            <w:bottom w:val="none" w:sz="0" w:space="0" w:color="auto"/>
            <w:right w:val="none" w:sz="0" w:space="0" w:color="auto"/>
          </w:divBdr>
        </w:div>
        <w:div w:id="2038655696">
          <w:marLeft w:val="640"/>
          <w:marRight w:val="0"/>
          <w:marTop w:val="0"/>
          <w:marBottom w:val="0"/>
          <w:divBdr>
            <w:top w:val="none" w:sz="0" w:space="0" w:color="auto"/>
            <w:left w:val="none" w:sz="0" w:space="0" w:color="auto"/>
            <w:bottom w:val="none" w:sz="0" w:space="0" w:color="auto"/>
            <w:right w:val="none" w:sz="0" w:space="0" w:color="auto"/>
          </w:divBdr>
        </w:div>
        <w:div w:id="139880669">
          <w:marLeft w:val="640"/>
          <w:marRight w:val="0"/>
          <w:marTop w:val="0"/>
          <w:marBottom w:val="0"/>
          <w:divBdr>
            <w:top w:val="none" w:sz="0" w:space="0" w:color="auto"/>
            <w:left w:val="none" w:sz="0" w:space="0" w:color="auto"/>
            <w:bottom w:val="none" w:sz="0" w:space="0" w:color="auto"/>
            <w:right w:val="none" w:sz="0" w:space="0" w:color="auto"/>
          </w:divBdr>
        </w:div>
        <w:div w:id="1708262552">
          <w:marLeft w:val="640"/>
          <w:marRight w:val="0"/>
          <w:marTop w:val="0"/>
          <w:marBottom w:val="0"/>
          <w:divBdr>
            <w:top w:val="none" w:sz="0" w:space="0" w:color="auto"/>
            <w:left w:val="none" w:sz="0" w:space="0" w:color="auto"/>
            <w:bottom w:val="none" w:sz="0" w:space="0" w:color="auto"/>
            <w:right w:val="none" w:sz="0" w:space="0" w:color="auto"/>
          </w:divBdr>
        </w:div>
        <w:div w:id="910507436">
          <w:marLeft w:val="640"/>
          <w:marRight w:val="0"/>
          <w:marTop w:val="0"/>
          <w:marBottom w:val="0"/>
          <w:divBdr>
            <w:top w:val="none" w:sz="0" w:space="0" w:color="auto"/>
            <w:left w:val="none" w:sz="0" w:space="0" w:color="auto"/>
            <w:bottom w:val="none" w:sz="0" w:space="0" w:color="auto"/>
            <w:right w:val="none" w:sz="0" w:space="0" w:color="auto"/>
          </w:divBdr>
        </w:div>
        <w:div w:id="1377394875">
          <w:marLeft w:val="640"/>
          <w:marRight w:val="0"/>
          <w:marTop w:val="0"/>
          <w:marBottom w:val="0"/>
          <w:divBdr>
            <w:top w:val="none" w:sz="0" w:space="0" w:color="auto"/>
            <w:left w:val="none" w:sz="0" w:space="0" w:color="auto"/>
            <w:bottom w:val="none" w:sz="0" w:space="0" w:color="auto"/>
            <w:right w:val="none" w:sz="0" w:space="0" w:color="auto"/>
          </w:divBdr>
        </w:div>
        <w:div w:id="667515817">
          <w:marLeft w:val="640"/>
          <w:marRight w:val="0"/>
          <w:marTop w:val="0"/>
          <w:marBottom w:val="0"/>
          <w:divBdr>
            <w:top w:val="none" w:sz="0" w:space="0" w:color="auto"/>
            <w:left w:val="none" w:sz="0" w:space="0" w:color="auto"/>
            <w:bottom w:val="none" w:sz="0" w:space="0" w:color="auto"/>
            <w:right w:val="none" w:sz="0" w:space="0" w:color="auto"/>
          </w:divBdr>
        </w:div>
        <w:div w:id="353650152">
          <w:marLeft w:val="640"/>
          <w:marRight w:val="0"/>
          <w:marTop w:val="0"/>
          <w:marBottom w:val="0"/>
          <w:divBdr>
            <w:top w:val="none" w:sz="0" w:space="0" w:color="auto"/>
            <w:left w:val="none" w:sz="0" w:space="0" w:color="auto"/>
            <w:bottom w:val="none" w:sz="0" w:space="0" w:color="auto"/>
            <w:right w:val="none" w:sz="0" w:space="0" w:color="auto"/>
          </w:divBdr>
        </w:div>
        <w:div w:id="641351177">
          <w:marLeft w:val="640"/>
          <w:marRight w:val="0"/>
          <w:marTop w:val="0"/>
          <w:marBottom w:val="0"/>
          <w:divBdr>
            <w:top w:val="none" w:sz="0" w:space="0" w:color="auto"/>
            <w:left w:val="none" w:sz="0" w:space="0" w:color="auto"/>
            <w:bottom w:val="none" w:sz="0" w:space="0" w:color="auto"/>
            <w:right w:val="none" w:sz="0" w:space="0" w:color="auto"/>
          </w:divBdr>
        </w:div>
      </w:divsChild>
    </w:div>
    <w:div w:id="787968387">
      <w:bodyDiv w:val="1"/>
      <w:marLeft w:val="0"/>
      <w:marRight w:val="0"/>
      <w:marTop w:val="0"/>
      <w:marBottom w:val="0"/>
      <w:divBdr>
        <w:top w:val="none" w:sz="0" w:space="0" w:color="auto"/>
        <w:left w:val="none" w:sz="0" w:space="0" w:color="auto"/>
        <w:bottom w:val="none" w:sz="0" w:space="0" w:color="auto"/>
        <w:right w:val="none" w:sz="0" w:space="0" w:color="auto"/>
      </w:divBdr>
      <w:divsChild>
        <w:div w:id="210768564">
          <w:marLeft w:val="640"/>
          <w:marRight w:val="0"/>
          <w:marTop w:val="0"/>
          <w:marBottom w:val="0"/>
          <w:divBdr>
            <w:top w:val="none" w:sz="0" w:space="0" w:color="auto"/>
            <w:left w:val="none" w:sz="0" w:space="0" w:color="auto"/>
            <w:bottom w:val="none" w:sz="0" w:space="0" w:color="auto"/>
            <w:right w:val="none" w:sz="0" w:space="0" w:color="auto"/>
          </w:divBdr>
        </w:div>
        <w:div w:id="87627023">
          <w:marLeft w:val="640"/>
          <w:marRight w:val="0"/>
          <w:marTop w:val="0"/>
          <w:marBottom w:val="0"/>
          <w:divBdr>
            <w:top w:val="none" w:sz="0" w:space="0" w:color="auto"/>
            <w:left w:val="none" w:sz="0" w:space="0" w:color="auto"/>
            <w:bottom w:val="none" w:sz="0" w:space="0" w:color="auto"/>
            <w:right w:val="none" w:sz="0" w:space="0" w:color="auto"/>
          </w:divBdr>
        </w:div>
        <w:div w:id="1850177162">
          <w:marLeft w:val="640"/>
          <w:marRight w:val="0"/>
          <w:marTop w:val="0"/>
          <w:marBottom w:val="0"/>
          <w:divBdr>
            <w:top w:val="none" w:sz="0" w:space="0" w:color="auto"/>
            <w:left w:val="none" w:sz="0" w:space="0" w:color="auto"/>
            <w:bottom w:val="none" w:sz="0" w:space="0" w:color="auto"/>
            <w:right w:val="none" w:sz="0" w:space="0" w:color="auto"/>
          </w:divBdr>
        </w:div>
        <w:div w:id="791480452">
          <w:marLeft w:val="640"/>
          <w:marRight w:val="0"/>
          <w:marTop w:val="0"/>
          <w:marBottom w:val="0"/>
          <w:divBdr>
            <w:top w:val="none" w:sz="0" w:space="0" w:color="auto"/>
            <w:left w:val="none" w:sz="0" w:space="0" w:color="auto"/>
            <w:bottom w:val="none" w:sz="0" w:space="0" w:color="auto"/>
            <w:right w:val="none" w:sz="0" w:space="0" w:color="auto"/>
          </w:divBdr>
        </w:div>
        <w:div w:id="975061439">
          <w:marLeft w:val="640"/>
          <w:marRight w:val="0"/>
          <w:marTop w:val="0"/>
          <w:marBottom w:val="0"/>
          <w:divBdr>
            <w:top w:val="none" w:sz="0" w:space="0" w:color="auto"/>
            <w:left w:val="none" w:sz="0" w:space="0" w:color="auto"/>
            <w:bottom w:val="none" w:sz="0" w:space="0" w:color="auto"/>
            <w:right w:val="none" w:sz="0" w:space="0" w:color="auto"/>
          </w:divBdr>
        </w:div>
        <w:div w:id="1662657742">
          <w:marLeft w:val="640"/>
          <w:marRight w:val="0"/>
          <w:marTop w:val="0"/>
          <w:marBottom w:val="0"/>
          <w:divBdr>
            <w:top w:val="none" w:sz="0" w:space="0" w:color="auto"/>
            <w:left w:val="none" w:sz="0" w:space="0" w:color="auto"/>
            <w:bottom w:val="none" w:sz="0" w:space="0" w:color="auto"/>
            <w:right w:val="none" w:sz="0" w:space="0" w:color="auto"/>
          </w:divBdr>
        </w:div>
        <w:div w:id="475075691">
          <w:marLeft w:val="640"/>
          <w:marRight w:val="0"/>
          <w:marTop w:val="0"/>
          <w:marBottom w:val="0"/>
          <w:divBdr>
            <w:top w:val="none" w:sz="0" w:space="0" w:color="auto"/>
            <w:left w:val="none" w:sz="0" w:space="0" w:color="auto"/>
            <w:bottom w:val="none" w:sz="0" w:space="0" w:color="auto"/>
            <w:right w:val="none" w:sz="0" w:space="0" w:color="auto"/>
          </w:divBdr>
        </w:div>
        <w:div w:id="859049399">
          <w:marLeft w:val="640"/>
          <w:marRight w:val="0"/>
          <w:marTop w:val="0"/>
          <w:marBottom w:val="0"/>
          <w:divBdr>
            <w:top w:val="none" w:sz="0" w:space="0" w:color="auto"/>
            <w:left w:val="none" w:sz="0" w:space="0" w:color="auto"/>
            <w:bottom w:val="none" w:sz="0" w:space="0" w:color="auto"/>
            <w:right w:val="none" w:sz="0" w:space="0" w:color="auto"/>
          </w:divBdr>
        </w:div>
        <w:div w:id="1946576468">
          <w:marLeft w:val="640"/>
          <w:marRight w:val="0"/>
          <w:marTop w:val="0"/>
          <w:marBottom w:val="0"/>
          <w:divBdr>
            <w:top w:val="none" w:sz="0" w:space="0" w:color="auto"/>
            <w:left w:val="none" w:sz="0" w:space="0" w:color="auto"/>
            <w:bottom w:val="none" w:sz="0" w:space="0" w:color="auto"/>
            <w:right w:val="none" w:sz="0" w:space="0" w:color="auto"/>
          </w:divBdr>
        </w:div>
        <w:div w:id="1772503799">
          <w:marLeft w:val="640"/>
          <w:marRight w:val="0"/>
          <w:marTop w:val="0"/>
          <w:marBottom w:val="0"/>
          <w:divBdr>
            <w:top w:val="none" w:sz="0" w:space="0" w:color="auto"/>
            <w:left w:val="none" w:sz="0" w:space="0" w:color="auto"/>
            <w:bottom w:val="none" w:sz="0" w:space="0" w:color="auto"/>
            <w:right w:val="none" w:sz="0" w:space="0" w:color="auto"/>
          </w:divBdr>
        </w:div>
        <w:div w:id="1012686578">
          <w:marLeft w:val="640"/>
          <w:marRight w:val="0"/>
          <w:marTop w:val="0"/>
          <w:marBottom w:val="0"/>
          <w:divBdr>
            <w:top w:val="none" w:sz="0" w:space="0" w:color="auto"/>
            <w:left w:val="none" w:sz="0" w:space="0" w:color="auto"/>
            <w:bottom w:val="none" w:sz="0" w:space="0" w:color="auto"/>
            <w:right w:val="none" w:sz="0" w:space="0" w:color="auto"/>
          </w:divBdr>
        </w:div>
        <w:div w:id="1051533654">
          <w:marLeft w:val="640"/>
          <w:marRight w:val="0"/>
          <w:marTop w:val="0"/>
          <w:marBottom w:val="0"/>
          <w:divBdr>
            <w:top w:val="none" w:sz="0" w:space="0" w:color="auto"/>
            <w:left w:val="none" w:sz="0" w:space="0" w:color="auto"/>
            <w:bottom w:val="none" w:sz="0" w:space="0" w:color="auto"/>
            <w:right w:val="none" w:sz="0" w:space="0" w:color="auto"/>
          </w:divBdr>
        </w:div>
        <w:div w:id="176386199">
          <w:marLeft w:val="640"/>
          <w:marRight w:val="0"/>
          <w:marTop w:val="0"/>
          <w:marBottom w:val="0"/>
          <w:divBdr>
            <w:top w:val="none" w:sz="0" w:space="0" w:color="auto"/>
            <w:left w:val="none" w:sz="0" w:space="0" w:color="auto"/>
            <w:bottom w:val="none" w:sz="0" w:space="0" w:color="auto"/>
            <w:right w:val="none" w:sz="0" w:space="0" w:color="auto"/>
          </w:divBdr>
        </w:div>
        <w:div w:id="1020207991">
          <w:marLeft w:val="640"/>
          <w:marRight w:val="0"/>
          <w:marTop w:val="0"/>
          <w:marBottom w:val="0"/>
          <w:divBdr>
            <w:top w:val="none" w:sz="0" w:space="0" w:color="auto"/>
            <w:left w:val="none" w:sz="0" w:space="0" w:color="auto"/>
            <w:bottom w:val="none" w:sz="0" w:space="0" w:color="auto"/>
            <w:right w:val="none" w:sz="0" w:space="0" w:color="auto"/>
          </w:divBdr>
        </w:div>
        <w:div w:id="789473933">
          <w:marLeft w:val="640"/>
          <w:marRight w:val="0"/>
          <w:marTop w:val="0"/>
          <w:marBottom w:val="0"/>
          <w:divBdr>
            <w:top w:val="none" w:sz="0" w:space="0" w:color="auto"/>
            <w:left w:val="none" w:sz="0" w:space="0" w:color="auto"/>
            <w:bottom w:val="none" w:sz="0" w:space="0" w:color="auto"/>
            <w:right w:val="none" w:sz="0" w:space="0" w:color="auto"/>
          </w:divBdr>
        </w:div>
        <w:div w:id="230431501">
          <w:marLeft w:val="640"/>
          <w:marRight w:val="0"/>
          <w:marTop w:val="0"/>
          <w:marBottom w:val="0"/>
          <w:divBdr>
            <w:top w:val="none" w:sz="0" w:space="0" w:color="auto"/>
            <w:left w:val="none" w:sz="0" w:space="0" w:color="auto"/>
            <w:bottom w:val="none" w:sz="0" w:space="0" w:color="auto"/>
            <w:right w:val="none" w:sz="0" w:space="0" w:color="auto"/>
          </w:divBdr>
        </w:div>
        <w:div w:id="1863469822">
          <w:marLeft w:val="640"/>
          <w:marRight w:val="0"/>
          <w:marTop w:val="0"/>
          <w:marBottom w:val="0"/>
          <w:divBdr>
            <w:top w:val="none" w:sz="0" w:space="0" w:color="auto"/>
            <w:left w:val="none" w:sz="0" w:space="0" w:color="auto"/>
            <w:bottom w:val="none" w:sz="0" w:space="0" w:color="auto"/>
            <w:right w:val="none" w:sz="0" w:space="0" w:color="auto"/>
          </w:divBdr>
        </w:div>
        <w:div w:id="187841325">
          <w:marLeft w:val="640"/>
          <w:marRight w:val="0"/>
          <w:marTop w:val="0"/>
          <w:marBottom w:val="0"/>
          <w:divBdr>
            <w:top w:val="none" w:sz="0" w:space="0" w:color="auto"/>
            <w:left w:val="none" w:sz="0" w:space="0" w:color="auto"/>
            <w:bottom w:val="none" w:sz="0" w:space="0" w:color="auto"/>
            <w:right w:val="none" w:sz="0" w:space="0" w:color="auto"/>
          </w:divBdr>
        </w:div>
        <w:div w:id="615798216">
          <w:marLeft w:val="640"/>
          <w:marRight w:val="0"/>
          <w:marTop w:val="0"/>
          <w:marBottom w:val="0"/>
          <w:divBdr>
            <w:top w:val="none" w:sz="0" w:space="0" w:color="auto"/>
            <w:left w:val="none" w:sz="0" w:space="0" w:color="auto"/>
            <w:bottom w:val="none" w:sz="0" w:space="0" w:color="auto"/>
            <w:right w:val="none" w:sz="0" w:space="0" w:color="auto"/>
          </w:divBdr>
        </w:div>
        <w:div w:id="90201308">
          <w:marLeft w:val="640"/>
          <w:marRight w:val="0"/>
          <w:marTop w:val="0"/>
          <w:marBottom w:val="0"/>
          <w:divBdr>
            <w:top w:val="none" w:sz="0" w:space="0" w:color="auto"/>
            <w:left w:val="none" w:sz="0" w:space="0" w:color="auto"/>
            <w:bottom w:val="none" w:sz="0" w:space="0" w:color="auto"/>
            <w:right w:val="none" w:sz="0" w:space="0" w:color="auto"/>
          </w:divBdr>
        </w:div>
        <w:div w:id="105540900">
          <w:marLeft w:val="640"/>
          <w:marRight w:val="0"/>
          <w:marTop w:val="0"/>
          <w:marBottom w:val="0"/>
          <w:divBdr>
            <w:top w:val="none" w:sz="0" w:space="0" w:color="auto"/>
            <w:left w:val="none" w:sz="0" w:space="0" w:color="auto"/>
            <w:bottom w:val="none" w:sz="0" w:space="0" w:color="auto"/>
            <w:right w:val="none" w:sz="0" w:space="0" w:color="auto"/>
          </w:divBdr>
        </w:div>
        <w:div w:id="709840169">
          <w:marLeft w:val="640"/>
          <w:marRight w:val="0"/>
          <w:marTop w:val="0"/>
          <w:marBottom w:val="0"/>
          <w:divBdr>
            <w:top w:val="none" w:sz="0" w:space="0" w:color="auto"/>
            <w:left w:val="none" w:sz="0" w:space="0" w:color="auto"/>
            <w:bottom w:val="none" w:sz="0" w:space="0" w:color="auto"/>
            <w:right w:val="none" w:sz="0" w:space="0" w:color="auto"/>
          </w:divBdr>
        </w:div>
        <w:div w:id="1108311941">
          <w:marLeft w:val="640"/>
          <w:marRight w:val="0"/>
          <w:marTop w:val="0"/>
          <w:marBottom w:val="0"/>
          <w:divBdr>
            <w:top w:val="none" w:sz="0" w:space="0" w:color="auto"/>
            <w:left w:val="none" w:sz="0" w:space="0" w:color="auto"/>
            <w:bottom w:val="none" w:sz="0" w:space="0" w:color="auto"/>
            <w:right w:val="none" w:sz="0" w:space="0" w:color="auto"/>
          </w:divBdr>
        </w:div>
        <w:div w:id="1432705641">
          <w:marLeft w:val="640"/>
          <w:marRight w:val="0"/>
          <w:marTop w:val="0"/>
          <w:marBottom w:val="0"/>
          <w:divBdr>
            <w:top w:val="none" w:sz="0" w:space="0" w:color="auto"/>
            <w:left w:val="none" w:sz="0" w:space="0" w:color="auto"/>
            <w:bottom w:val="none" w:sz="0" w:space="0" w:color="auto"/>
            <w:right w:val="none" w:sz="0" w:space="0" w:color="auto"/>
          </w:divBdr>
        </w:div>
        <w:div w:id="1693873098">
          <w:marLeft w:val="640"/>
          <w:marRight w:val="0"/>
          <w:marTop w:val="0"/>
          <w:marBottom w:val="0"/>
          <w:divBdr>
            <w:top w:val="none" w:sz="0" w:space="0" w:color="auto"/>
            <w:left w:val="none" w:sz="0" w:space="0" w:color="auto"/>
            <w:bottom w:val="none" w:sz="0" w:space="0" w:color="auto"/>
            <w:right w:val="none" w:sz="0" w:space="0" w:color="auto"/>
          </w:divBdr>
        </w:div>
        <w:div w:id="361826431">
          <w:marLeft w:val="640"/>
          <w:marRight w:val="0"/>
          <w:marTop w:val="0"/>
          <w:marBottom w:val="0"/>
          <w:divBdr>
            <w:top w:val="none" w:sz="0" w:space="0" w:color="auto"/>
            <w:left w:val="none" w:sz="0" w:space="0" w:color="auto"/>
            <w:bottom w:val="none" w:sz="0" w:space="0" w:color="auto"/>
            <w:right w:val="none" w:sz="0" w:space="0" w:color="auto"/>
          </w:divBdr>
        </w:div>
        <w:div w:id="1717197324">
          <w:marLeft w:val="640"/>
          <w:marRight w:val="0"/>
          <w:marTop w:val="0"/>
          <w:marBottom w:val="0"/>
          <w:divBdr>
            <w:top w:val="none" w:sz="0" w:space="0" w:color="auto"/>
            <w:left w:val="none" w:sz="0" w:space="0" w:color="auto"/>
            <w:bottom w:val="none" w:sz="0" w:space="0" w:color="auto"/>
            <w:right w:val="none" w:sz="0" w:space="0" w:color="auto"/>
          </w:divBdr>
        </w:div>
        <w:div w:id="1136411924">
          <w:marLeft w:val="640"/>
          <w:marRight w:val="0"/>
          <w:marTop w:val="0"/>
          <w:marBottom w:val="0"/>
          <w:divBdr>
            <w:top w:val="none" w:sz="0" w:space="0" w:color="auto"/>
            <w:left w:val="none" w:sz="0" w:space="0" w:color="auto"/>
            <w:bottom w:val="none" w:sz="0" w:space="0" w:color="auto"/>
            <w:right w:val="none" w:sz="0" w:space="0" w:color="auto"/>
          </w:divBdr>
        </w:div>
        <w:div w:id="1147360169">
          <w:marLeft w:val="640"/>
          <w:marRight w:val="0"/>
          <w:marTop w:val="0"/>
          <w:marBottom w:val="0"/>
          <w:divBdr>
            <w:top w:val="none" w:sz="0" w:space="0" w:color="auto"/>
            <w:left w:val="none" w:sz="0" w:space="0" w:color="auto"/>
            <w:bottom w:val="none" w:sz="0" w:space="0" w:color="auto"/>
            <w:right w:val="none" w:sz="0" w:space="0" w:color="auto"/>
          </w:divBdr>
        </w:div>
        <w:div w:id="2062515544">
          <w:marLeft w:val="640"/>
          <w:marRight w:val="0"/>
          <w:marTop w:val="0"/>
          <w:marBottom w:val="0"/>
          <w:divBdr>
            <w:top w:val="none" w:sz="0" w:space="0" w:color="auto"/>
            <w:left w:val="none" w:sz="0" w:space="0" w:color="auto"/>
            <w:bottom w:val="none" w:sz="0" w:space="0" w:color="auto"/>
            <w:right w:val="none" w:sz="0" w:space="0" w:color="auto"/>
          </w:divBdr>
        </w:div>
        <w:div w:id="1287808816">
          <w:marLeft w:val="640"/>
          <w:marRight w:val="0"/>
          <w:marTop w:val="0"/>
          <w:marBottom w:val="0"/>
          <w:divBdr>
            <w:top w:val="none" w:sz="0" w:space="0" w:color="auto"/>
            <w:left w:val="none" w:sz="0" w:space="0" w:color="auto"/>
            <w:bottom w:val="none" w:sz="0" w:space="0" w:color="auto"/>
            <w:right w:val="none" w:sz="0" w:space="0" w:color="auto"/>
          </w:divBdr>
        </w:div>
        <w:div w:id="1969049113">
          <w:marLeft w:val="640"/>
          <w:marRight w:val="0"/>
          <w:marTop w:val="0"/>
          <w:marBottom w:val="0"/>
          <w:divBdr>
            <w:top w:val="none" w:sz="0" w:space="0" w:color="auto"/>
            <w:left w:val="none" w:sz="0" w:space="0" w:color="auto"/>
            <w:bottom w:val="none" w:sz="0" w:space="0" w:color="auto"/>
            <w:right w:val="none" w:sz="0" w:space="0" w:color="auto"/>
          </w:divBdr>
        </w:div>
        <w:div w:id="1994410872">
          <w:marLeft w:val="640"/>
          <w:marRight w:val="0"/>
          <w:marTop w:val="0"/>
          <w:marBottom w:val="0"/>
          <w:divBdr>
            <w:top w:val="none" w:sz="0" w:space="0" w:color="auto"/>
            <w:left w:val="none" w:sz="0" w:space="0" w:color="auto"/>
            <w:bottom w:val="none" w:sz="0" w:space="0" w:color="auto"/>
            <w:right w:val="none" w:sz="0" w:space="0" w:color="auto"/>
          </w:divBdr>
        </w:div>
        <w:div w:id="1407920498">
          <w:marLeft w:val="640"/>
          <w:marRight w:val="0"/>
          <w:marTop w:val="0"/>
          <w:marBottom w:val="0"/>
          <w:divBdr>
            <w:top w:val="none" w:sz="0" w:space="0" w:color="auto"/>
            <w:left w:val="none" w:sz="0" w:space="0" w:color="auto"/>
            <w:bottom w:val="none" w:sz="0" w:space="0" w:color="auto"/>
            <w:right w:val="none" w:sz="0" w:space="0" w:color="auto"/>
          </w:divBdr>
        </w:div>
        <w:div w:id="998655857">
          <w:marLeft w:val="640"/>
          <w:marRight w:val="0"/>
          <w:marTop w:val="0"/>
          <w:marBottom w:val="0"/>
          <w:divBdr>
            <w:top w:val="none" w:sz="0" w:space="0" w:color="auto"/>
            <w:left w:val="none" w:sz="0" w:space="0" w:color="auto"/>
            <w:bottom w:val="none" w:sz="0" w:space="0" w:color="auto"/>
            <w:right w:val="none" w:sz="0" w:space="0" w:color="auto"/>
          </w:divBdr>
        </w:div>
        <w:div w:id="1080755666">
          <w:marLeft w:val="640"/>
          <w:marRight w:val="0"/>
          <w:marTop w:val="0"/>
          <w:marBottom w:val="0"/>
          <w:divBdr>
            <w:top w:val="none" w:sz="0" w:space="0" w:color="auto"/>
            <w:left w:val="none" w:sz="0" w:space="0" w:color="auto"/>
            <w:bottom w:val="none" w:sz="0" w:space="0" w:color="auto"/>
            <w:right w:val="none" w:sz="0" w:space="0" w:color="auto"/>
          </w:divBdr>
        </w:div>
        <w:div w:id="1849521138">
          <w:marLeft w:val="640"/>
          <w:marRight w:val="0"/>
          <w:marTop w:val="0"/>
          <w:marBottom w:val="0"/>
          <w:divBdr>
            <w:top w:val="none" w:sz="0" w:space="0" w:color="auto"/>
            <w:left w:val="none" w:sz="0" w:space="0" w:color="auto"/>
            <w:bottom w:val="none" w:sz="0" w:space="0" w:color="auto"/>
            <w:right w:val="none" w:sz="0" w:space="0" w:color="auto"/>
          </w:divBdr>
        </w:div>
        <w:div w:id="1023869094">
          <w:marLeft w:val="640"/>
          <w:marRight w:val="0"/>
          <w:marTop w:val="0"/>
          <w:marBottom w:val="0"/>
          <w:divBdr>
            <w:top w:val="none" w:sz="0" w:space="0" w:color="auto"/>
            <w:left w:val="none" w:sz="0" w:space="0" w:color="auto"/>
            <w:bottom w:val="none" w:sz="0" w:space="0" w:color="auto"/>
            <w:right w:val="none" w:sz="0" w:space="0" w:color="auto"/>
          </w:divBdr>
        </w:div>
        <w:div w:id="845829775">
          <w:marLeft w:val="640"/>
          <w:marRight w:val="0"/>
          <w:marTop w:val="0"/>
          <w:marBottom w:val="0"/>
          <w:divBdr>
            <w:top w:val="none" w:sz="0" w:space="0" w:color="auto"/>
            <w:left w:val="none" w:sz="0" w:space="0" w:color="auto"/>
            <w:bottom w:val="none" w:sz="0" w:space="0" w:color="auto"/>
            <w:right w:val="none" w:sz="0" w:space="0" w:color="auto"/>
          </w:divBdr>
        </w:div>
        <w:div w:id="2034374961">
          <w:marLeft w:val="640"/>
          <w:marRight w:val="0"/>
          <w:marTop w:val="0"/>
          <w:marBottom w:val="0"/>
          <w:divBdr>
            <w:top w:val="none" w:sz="0" w:space="0" w:color="auto"/>
            <w:left w:val="none" w:sz="0" w:space="0" w:color="auto"/>
            <w:bottom w:val="none" w:sz="0" w:space="0" w:color="auto"/>
            <w:right w:val="none" w:sz="0" w:space="0" w:color="auto"/>
          </w:divBdr>
        </w:div>
        <w:div w:id="1804615417">
          <w:marLeft w:val="640"/>
          <w:marRight w:val="0"/>
          <w:marTop w:val="0"/>
          <w:marBottom w:val="0"/>
          <w:divBdr>
            <w:top w:val="none" w:sz="0" w:space="0" w:color="auto"/>
            <w:left w:val="none" w:sz="0" w:space="0" w:color="auto"/>
            <w:bottom w:val="none" w:sz="0" w:space="0" w:color="auto"/>
            <w:right w:val="none" w:sz="0" w:space="0" w:color="auto"/>
          </w:divBdr>
        </w:div>
      </w:divsChild>
    </w:div>
    <w:div w:id="796531361">
      <w:bodyDiv w:val="1"/>
      <w:marLeft w:val="0"/>
      <w:marRight w:val="0"/>
      <w:marTop w:val="0"/>
      <w:marBottom w:val="0"/>
      <w:divBdr>
        <w:top w:val="none" w:sz="0" w:space="0" w:color="auto"/>
        <w:left w:val="none" w:sz="0" w:space="0" w:color="auto"/>
        <w:bottom w:val="none" w:sz="0" w:space="0" w:color="auto"/>
        <w:right w:val="none" w:sz="0" w:space="0" w:color="auto"/>
      </w:divBdr>
      <w:divsChild>
        <w:div w:id="555363559">
          <w:marLeft w:val="640"/>
          <w:marRight w:val="0"/>
          <w:marTop w:val="0"/>
          <w:marBottom w:val="0"/>
          <w:divBdr>
            <w:top w:val="none" w:sz="0" w:space="0" w:color="auto"/>
            <w:left w:val="none" w:sz="0" w:space="0" w:color="auto"/>
            <w:bottom w:val="none" w:sz="0" w:space="0" w:color="auto"/>
            <w:right w:val="none" w:sz="0" w:space="0" w:color="auto"/>
          </w:divBdr>
        </w:div>
        <w:div w:id="390233146">
          <w:marLeft w:val="640"/>
          <w:marRight w:val="0"/>
          <w:marTop w:val="0"/>
          <w:marBottom w:val="0"/>
          <w:divBdr>
            <w:top w:val="none" w:sz="0" w:space="0" w:color="auto"/>
            <w:left w:val="none" w:sz="0" w:space="0" w:color="auto"/>
            <w:bottom w:val="none" w:sz="0" w:space="0" w:color="auto"/>
            <w:right w:val="none" w:sz="0" w:space="0" w:color="auto"/>
          </w:divBdr>
        </w:div>
        <w:div w:id="645400283">
          <w:marLeft w:val="640"/>
          <w:marRight w:val="0"/>
          <w:marTop w:val="0"/>
          <w:marBottom w:val="0"/>
          <w:divBdr>
            <w:top w:val="none" w:sz="0" w:space="0" w:color="auto"/>
            <w:left w:val="none" w:sz="0" w:space="0" w:color="auto"/>
            <w:bottom w:val="none" w:sz="0" w:space="0" w:color="auto"/>
            <w:right w:val="none" w:sz="0" w:space="0" w:color="auto"/>
          </w:divBdr>
        </w:div>
        <w:div w:id="1077559684">
          <w:marLeft w:val="640"/>
          <w:marRight w:val="0"/>
          <w:marTop w:val="0"/>
          <w:marBottom w:val="0"/>
          <w:divBdr>
            <w:top w:val="none" w:sz="0" w:space="0" w:color="auto"/>
            <w:left w:val="none" w:sz="0" w:space="0" w:color="auto"/>
            <w:bottom w:val="none" w:sz="0" w:space="0" w:color="auto"/>
            <w:right w:val="none" w:sz="0" w:space="0" w:color="auto"/>
          </w:divBdr>
        </w:div>
        <w:div w:id="1763142627">
          <w:marLeft w:val="640"/>
          <w:marRight w:val="0"/>
          <w:marTop w:val="0"/>
          <w:marBottom w:val="0"/>
          <w:divBdr>
            <w:top w:val="none" w:sz="0" w:space="0" w:color="auto"/>
            <w:left w:val="none" w:sz="0" w:space="0" w:color="auto"/>
            <w:bottom w:val="none" w:sz="0" w:space="0" w:color="auto"/>
            <w:right w:val="none" w:sz="0" w:space="0" w:color="auto"/>
          </w:divBdr>
        </w:div>
        <w:div w:id="1595240106">
          <w:marLeft w:val="640"/>
          <w:marRight w:val="0"/>
          <w:marTop w:val="0"/>
          <w:marBottom w:val="0"/>
          <w:divBdr>
            <w:top w:val="none" w:sz="0" w:space="0" w:color="auto"/>
            <w:left w:val="none" w:sz="0" w:space="0" w:color="auto"/>
            <w:bottom w:val="none" w:sz="0" w:space="0" w:color="auto"/>
            <w:right w:val="none" w:sz="0" w:space="0" w:color="auto"/>
          </w:divBdr>
        </w:div>
        <w:div w:id="246036518">
          <w:marLeft w:val="640"/>
          <w:marRight w:val="0"/>
          <w:marTop w:val="0"/>
          <w:marBottom w:val="0"/>
          <w:divBdr>
            <w:top w:val="none" w:sz="0" w:space="0" w:color="auto"/>
            <w:left w:val="none" w:sz="0" w:space="0" w:color="auto"/>
            <w:bottom w:val="none" w:sz="0" w:space="0" w:color="auto"/>
            <w:right w:val="none" w:sz="0" w:space="0" w:color="auto"/>
          </w:divBdr>
        </w:div>
        <w:div w:id="455606595">
          <w:marLeft w:val="640"/>
          <w:marRight w:val="0"/>
          <w:marTop w:val="0"/>
          <w:marBottom w:val="0"/>
          <w:divBdr>
            <w:top w:val="none" w:sz="0" w:space="0" w:color="auto"/>
            <w:left w:val="none" w:sz="0" w:space="0" w:color="auto"/>
            <w:bottom w:val="none" w:sz="0" w:space="0" w:color="auto"/>
            <w:right w:val="none" w:sz="0" w:space="0" w:color="auto"/>
          </w:divBdr>
        </w:div>
        <w:div w:id="459612243">
          <w:marLeft w:val="640"/>
          <w:marRight w:val="0"/>
          <w:marTop w:val="0"/>
          <w:marBottom w:val="0"/>
          <w:divBdr>
            <w:top w:val="none" w:sz="0" w:space="0" w:color="auto"/>
            <w:left w:val="none" w:sz="0" w:space="0" w:color="auto"/>
            <w:bottom w:val="none" w:sz="0" w:space="0" w:color="auto"/>
            <w:right w:val="none" w:sz="0" w:space="0" w:color="auto"/>
          </w:divBdr>
        </w:div>
        <w:div w:id="387192161">
          <w:marLeft w:val="640"/>
          <w:marRight w:val="0"/>
          <w:marTop w:val="0"/>
          <w:marBottom w:val="0"/>
          <w:divBdr>
            <w:top w:val="none" w:sz="0" w:space="0" w:color="auto"/>
            <w:left w:val="none" w:sz="0" w:space="0" w:color="auto"/>
            <w:bottom w:val="none" w:sz="0" w:space="0" w:color="auto"/>
            <w:right w:val="none" w:sz="0" w:space="0" w:color="auto"/>
          </w:divBdr>
        </w:div>
        <w:div w:id="1150245136">
          <w:marLeft w:val="640"/>
          <w:marRight w:val="0"/>
          <w:marTop w:val="0"/>
          <w:marBottom w:val="0"/>
          <w:divBdr>
            <w:top w:val="none" w:sz="0" w:space="0" w:color="auto"/>
            <w:left w:val="none" w:sz="0" w:space="0" w:color="auto"/>
            <w:bottom w:val="none" w:sz="0" w:space="0" w:color="auto"/>
            <w:right w:val="none" w:sz="0" w:space="0" w:color="auto"/>
          </w:divBdr>
        </w:div>
        <w:div w:id="1700472404">
          <w:marLeft w:val="640"/>
          <w:marRight w:val="0"/>
          <w:marTop w:val="0"/>
          <w:marBottom w:val="0"/>
          <w:divBdr>
            <w:top w:val="none" w:sz="0" w:space="0" w:color="auto"/>
            <w:left w:val="none" w:sz="0" w:space="0" w:color="auto"/>
            <w:bottom w:val="none" w:sz="0" w:space="0" w:color="auto"/>
            <w:right w:val="none" w:sz="0" w:space="0" w:color="auto"/>
          </w:divBdr>
        </w:div>
        <w:div w:id="1060665172">
          <w:marLeft w:val="640"/>
          <w:marRight w:val="0"/>
          <w:marTop w:val="0"/>
          <w:marBottom w:val="0"/>
          <w:divBdr>
            <w:top w:val="none" w:sz="0" w:space="0" w:color="auto"/>
            <w:left w:val="none" w:sz="0" w:space="0" w:color="auto"/>
            <w:bottom w:val="none" w:sz="0" w:space="0" w:color="auto"/>
            <w:right w:val="none" w:sz="0" w:space="0" w:color="auto"/>
          </w:divBdr>
        </w:div>
        <w:div w:id="322972654">
          <w:marLeft w:val="640"/>
          <w:marRight w:val="0"/>
          <w:marTop w:val="0"/>
          <w:marBottom w:val="0"/>
          <w:divBdr>
            <w:top w:val="none" w:sz="0" w:space="0" w:color="auto"/>
            <w:left w:val="none" w:sz="0" w:space="0" w:color="auto"/>
            <w:bottom w:val="none" w:sz="0" w:space="0" w:color="auto"/>
            <w:right w:val="none" w:sz="0" w:space="0" w:color="auto"/>
          </w:divBdr>
        </w:div>
        <w:div w:id="556597712">
          <w:marLeft w:val="640"/>
          <w:marRight w:val="0"/>
          <w:marTop w:val="0"/>
          <w:marBottom w:val="0"/>
          <w:divBdr>
            <w:top w:val="none" w:sz="0" w:space="0" w:color="auto"/>
            <w:left w:val="none" w:sz="0" w:space="0" w:color="auto"/>
            <w:bottom w:val="none" w:sz="0" w:space="0" w:color="auto"/>
            <w:right w:val="none" w:sz="0" w:space="0" w:color="auto"/>
          </w:divBdr>
        </w:div>
        <w:div w:id="2101561624">
          <w:marLeft w:val="640"/>
          <w:marRight w:val="0"/>
          <w:marTop w:val="0"/>
          <w:marBottom w:val="0"/>
          <w:divBdr>
            <w:top w:val="none" w:sz="0" w:space="0" w:color="auto"/>
            <w:left w:val="none" w:sz="0" w:space="0" w:color="auto"/>
            <w:bottom w:val="none" w:sz="0" w:space="0" w:color="auto"/>
            <w:right w:val="none" w:sz="0" w:space="0" w:color="auto"/>
          </w:divBdr>
        </w:div>
        <w:div w:id="1832259080">
          <w:marLeft w:val="640"/>
          <w:marRight w:val="0"/>
          <w:marTop w:val="0"/>
          <w:marBottom w:val="0"/>
          <w:divBdr>
            <w:top w:val="none" w:sz="0" w:space="0" w:color="auto"/>
            <w:left w:val="none" w:sz="0" w:space="0" w:color="auto"/>
            <w:bottom w:val="none" w:sz="0" w:space="0" w:color="auto"/>
            <w:right w:val="none" w:sz="0" w:space="0" w:color="auto"/>
          </w:divBdr>
        </w:div>
        <w:div w:id="1085955183">
          <w:marLeft w:val="640"/>
          <w:marRight w:val="0"/>
          <w:marTop w:val="0"/>
          <w:marBottom w:val="0"/>
          <w:divBdr>
            <w:top w:val="none" w:sz="0" w:space="0" w:color="auto"/>
            <w:left w:val="none" w:sz="0" w:space="0" w:color="auto"/>
            <w:bottom w:val="none" w:sz="0" w:space="0" w:color="auto"/>
            <w:right w:val="none" w:sz="0" w:space="0" w:color="auto"/>
          </w:divBdr>
        </w:div>
        <w:div w:id="1629897204">
          <w:marLeft w:val="640"/>
          <w:marRight w:val="0"/>
          <w:marTop w:val="0"/>
          <w:marBottom w:val="0"/>
          <w:divBdr>
            <w:top w:val="none" w:sz="0" w:space="0" w:color="auto"/>
            <w:left w:val="none" w:sz="0" w:space="0" w:color="auto"/>
            <w:bottom w:val="none" w:sz="0" w:space="0" w:color="auto"/>
            <w:right w:val="none" w:sz="0" w:space="0" w:color="auto"/>
          </w:divBdr>
        </w:div>
        <w:div w:id="322783231">
          <w:marLeft w:val="640"/>
          <w:marRight w:val="0"/>
          <w:marTop w:val="0"/>
          <w:marBottom w:val="0"/>
          <w:divBdr>
            <w:top w:val="none" w:sz="0" w:space="0" w:color="auto"/>
            <w:left w:val="none" w:sz="0" w:space="0" w:color="auto"/>
            <w:bottom w:val="none" w:sz="0" w:space="0" w:color="auto"/>
            <w:right w:val="none" w:sz="0" w:space="0" w:color="auto"/>
          </w:divBdr>
        </w:div>
        <w:div w:id="1475563600">
          <w:marLeft w:val="640"/>
          <w:marRight w:val="0"/>
          <w:marTop w:val="0"/>
          <w:marBottom w:val="0"/>
          <w:divBdr>
            <w:top w:val="none" w:sz="0" w:space="0" w:color="auto"/>
            <w:left w:val="none" w:sz="0" w:space="0" w:color="auto"/>
            <w:bottom w:val="none" w:sz="0" w:space="0" w:color="auto"/>
            <w:right w:val="none" w:sz="0" w:space="0" w:color="auto"/>
          </w:divBdr>
        </w:div>
        <w:div w:id="524296934">
          <w:marLeft w:val="640"/>
          <w:marRight w:val="0"/>
          <w:marTop w:val="0"/>
          <w:marBottom w:val="0"/>
          <w:divBdr>
            <w:top w:val="none" w:sz="0" w:space="0" w:color="auto"/>
            <w:left w:val="none" w:sz="0" w:space="0" w:color="auto"/>
            <w:bottom w:val="none" w:sz="0" w:space="0" w:color="auto"/>
            <w:right w:val="none" w:sz="0" w:space="0" w:color="auto"/>
          </w:divBdr>
        </w:div>
        <w:div w:id="363604194">
          <w:marLeft w:val="640"/>
          <w:marRight w:val="0"/>
          <w:marTop w:val="0"/>
          <w:marBottom w:val="0"/>
          <w:divBdr>
            <w:top w:val="none" w:sz="0" w:space="0" w:color="auto"/>
            <w:left w:val="none" w:sz="0" w:space="0" w:color="auto"/>
            <w:bottom w:val="none" w:sz="0" w:space="0" w:color="auto"/>
            <w:right w:val="none" w:sz="0" w:space="0" w:color="auto"/>
          </w:divBdr>
        </w:div>
        <w:div w:id="1168053593">
          <w:marLeft w:val="640"/>
          <w:marRight w:val="0"/>
          <w:marTop w:val="0"/>
          <w:marBottom w:val="0"/>
          <w:divBdr>
            <w:top w:val="none" w:sz="0" w:space="0" w:color="auto"/>
            <w:left w:val="none" w:sz="0" w:space="0" w:color="auto"/>
            <w:bottom w:val="none" w:sz="0" w:space="0" w:color="auto"/>
            <w:right w:val="none" w:sz="0" w:space="0" w:color="auto"/>
          </w:divBdr>
        </w:div>
        <w:div w:id="195042040">
          <w:marLeft w:val="640"/>
          <w:marRight w:val="0"/>
          <w:marTop w:val="0"/>
          <w:marBottom w:val="0"/>
          <w:divBdr>
            <w:top w:val="none" w:sz="0" w:space="0" w:color="auto"/>
            <w:left w:val="none" w:sz="0" w:space="0" w:color="auto"/>
            <w:bottom w:val="none" w:sz="0" w:space="0" w:color="auto"/>
            <w:right w:val="none" w:sz="0" w:space="0" w:color="auto"/>
          </w:divBdr>
        </w:div>
        <w:div w:id="555967564">
          <w:marLeft w:val="640"/>
          <w:marRight w:val="0"/>
          <w:marTop w:val="0"/>
          <w:marBottom w:val="0"/>
          <w:divBdr>
            <w:top w:val="none" w:sz="0" w:space="0" w:color="auto"/>
            <w:left w:val="none" w:sz="0" w:space="0" w:color="auto"/>
            <w:bottom w:val="none" w:sz="0" w:space="0" w:color="auto"/>
            <w:right w:val="none" w:sz="0" w:space="0" w:color="auto"/>
          </w:divBdr>
        </w:div>
        <w:div w:id="719478398">
          <w:marLeft w:val="640"/>
          <w:marRight w:val="0"/>
          <w:marTop w:val="0"/>
          <w:marBottom w:val="0"/>
          <w:divBdr>
            <w:top w:val="none" w:sz="0" w:space="0" w:color="auto"/>
            <w:left w:val="none" w:sz="0" w:space="0" w:color="auto"/>
            <w:bottom w:val="none" w:sz="0" w:space="0" w:color="auto"/>
            <w:right w:val="none" w:sz="0" w:space="0" w:color="auto"/>
          </w:divBdr>
        </w:div>
      </w:divsChild>
    </w:div>
    <w:div w:id="799762007">
      <w:bodyDiv w:val="1"/>
      <w:marLeft w:val="0"/>
      <w:marRight w:val="0"/>
      <w:marTop w:val="0"/>
      <w:marBottom w:val="0"/>
      <w:divBdr>
        <w:top w:val="none" w:sz="0" w:space="0" w:color="auto"/>
        <w:left w:val="none" w:sz="0" w:space="0" w:color="auto"/>
        <w:bottom w:val="none" w:sz="0" w:space="0" w:color="auto"/>
        <w:right w:val="none" w:sz="0" w:space="0" w:color="auto"/>
      </w:divBdr>
      <w:divsChild>
        <w:div w:id="1755273032">
          <w:marLeft w:val="640"/>
          <w:marRight w:val="0"/>
          <w:marTop w:val="0"/>
          <w:marBottom w:val="0"/>
          <w:divBdr>
            <w:top w:val="none" w:sz="0" w:space="0" w:color="auto"/>
            <w:left w:val="none" w:sz="0" w:space="0" w:color="auto"/>
            <w:bottom w:val="none" w:sz="0" w:space="0" w:color="auto"/>
            <w:right w:val="none" w:sz="0" w:space="0" w:color="auto"/>
          </w:divBdr>
        </w:div>
        <w:div w:id="1762750005">
          <w:marLeft w:val="640"/>
          <w:marRight w:val="0"/>
          <w:marTop w:val="0"/>
          <w:marBottom w:val="0"/>
          <w:divBdr>
            <w:top w:val="none" w:sz="0" w:space="0" w:color="auto"/>
            <w:left w:val="none" w:sz="0" w:space="0" w:color="auto"/>
            <w:bottom w:val="none" w:sz="0" w:space="0" w:color="auto"/>
            <w:right w:val="none" w:sz="0" w:space="0" w:color="auto"/>
          </w:divBdr>
        </w:div>
        <w:div w:id="2122604392">
          <w:marLeft w:val="640"/>
          <w:marRight w:val="0"/>
          <w:marTop w:val="0"/>
          <w:marBottom w:val="0"/>
          <w:divBdr>
            <w:top w:val="none" w:sz="0" w:space="0" w:color="auto"/>
            <w:left w:val="none" w:sz="0" w:space="0" w:color="auto"/>
            <w:bottom w:val="none" w:sz="0" w:space="0" w:color="auto"/>
            <w:right w:val="none" w:sz="0" w:space="0" w:color="auto"/>
          </w:divBdr>
        </w:div>
        <w:div w:id="1099594994">
          <w:marLeft w:val="640"/>
          <w:marRight w:val="0"/>
          <w:marTop w:val="0"/>
          <w:marBottom w:val="0"/>
          <w:divBdr>
            <w:top w:val="none" w:sz="0" w:space="0" w:color="auto"/>
            <w:left w:val="none" w:sz="0" w:space="0" w:color="auto"/>
            <w:bottom w:val="none" w:sz="0" w:space="0" w:color="auto"/>
            <w:right w:val="none" w:sz="0" w:space="0" w:color="auto"/>
          </w:divBdr>
        </w:div>
        <w:div w:id="1472551283">
          <w:marLeft w:val="640"/>
          <w:marRight w:val="0"/>
          <w:marTop w:val="0"/>
          <w:marBottom w:val="0"/>
          <w:divBdr>
            <w:top w:val="none" w:sz="0" w:space="0" w:color="auto"/>
            <w:left w:val="none" w:sz="0" w:space="0" w:color="auto"/>
            <w:bottom w:val="none" w:sz="0" w:space="0" w:color="auto"/>
            <w:right w:val="none" w:sz="0" w:space="0" w:color="auto"/>
          </w:divBdr>
        </w:div>
        <w:div w:id="1451825470">
          <w:marLeft w:val="640"/>
          <w:marRight w:val="0"/>
          <w:marTop w:val="0"/>
          <w:marBottom w:val="0"/>
          <w:divBdr>
            <w:top w:val="none" w:sz="0" w:space="0" w:color="auto"/>
            <w:left w:val="none" w:sz="0" w:space="0" w:color="auto"/>
            <w:bottom w:val="none" w:sz="0" w:space="0" w:color="auto"/>
            <w:right w:val="none" w:sz="0" w:space="0" w:color="auto"/>
          </w:divBdr>
        </w:div>
        <w:div w:id="1443113103">
          <w:marLeft w:val="640"/>
          <w:marRight w:val="0"/>
          <w:marTop w:val="0"/>
          <w:marBottom w:val="0"/>
          <w:divBdr>
            <w:top w:val="none" w:sz="0" w:space="0" w:color="auto"/>
            <w:left w:val="none" w:sz="0" w:space="0" w:color="auto"/>
            <w:bottom w:val="none" w:sz="0" w:space="0" w:color="auto"/>
            <w:right w:val="none" w:sz="0" w:space="0" w:color="auto"/>
          </w:divBdr>
        </w:div>
        <w:div w:id="995762326">
          <w:marLeft w:val="640"/>
          <w:marRight w:val="0"/>
          <w:marTop w:val="0"/>
          <w:marBottom w:val="0"/>
          <w:divBdr>
            <w:top w:val="none" w:sz="0" w:space="0" w:color="auto"/>
            <w:left w:val="none" w:sz="0" w:space="0" w:color="auto"/>
            <w:bottom w:val="none" w:sz="0" w:space="0" w:color="auto"/>
            <w:right w:val="none" w:sz="0" w:space="0" w:color="auto"/>
          </w:divBdr>
        </w:div>
        <w:div w:id="1218516319">
          <w:marLeft w:val="640"/>
          <w:marRight w:val="0"/>
          <w:marTop w:val="0"/>
          <w:marBottom w:val="0"/>
          <w:divBdr>
            <w:top w:val="none" w:sz="0" w:space="0" w:color="auto"/>
            <w:left w:val="none" w:sz="0" w:space="0" w:color="auto"/>
            <w:bottom w:val="none" w:sz="0" w:space="0" w:color="auto"/>
            <w:right w:val="none" w:sz="0" w:space="0" w:color="auto"/>
          </w:divBdr>
        </w:div>
        <w:div w:id="1012148588">
          <w:marLeft w:val="640"/>
          <w:marRight w:val="0"/>
          <w:marTop w:val="0"/>
          <w:marBottom w:val="0"/>
          <w:divBdr>
            <w:top w:val="none" w:sz="0" w:space="0" w:color="auto"/>
            <w:left w:val="none" w:sz="0" w:space="0" w:color="auto"/>
            <w:bottom w:val="none" w:sz="0" w:space="0" w:color="auto"/>
            <w:right w:val="none" w:sz="0" w:space="0" w:color="auto"/>
          </w:divBdr>
        </w:div>
        <w:div w:id="1434667619">
          <w:marLeft w:val="640"/>
          <w:marRight w:val="0"/>
          <w:marTop w:val="0"/>
          <w:marBottom w:val="0"/>
          <w:divBdr>
            <w:top w:val="none" w:sz="0" w:space="0" w:color="auto"/>
            <w:left w:val="none" w:sz="0" w:space="0" w:color="auto"/>
            <w:bottom w:val="none" w:sz="0" w:space="0" w:color="auto"/>
            <w:right w:val="none" w:sz="0" w:space="0" w:color="auto"/>
          </w:divBdr>
        </w:div>
        <w:div w:id="1018314662">
          <w:marLeft w:val="640"/>
          <w:marRight w:val="0"/>
          <w:marTop w:val="0"/>
          <w:marBottom w:val="0"/>
          <w:divBdr>
            <w:top w:val="none" w:sz="0" w:space="0" w:color="auto"/>
            <w:left w:val="none" w:sz="0" w:space="0" w:color="auto"/>
            <w:bottom w:val="none" w:sz="0" w:space="0" w:color="auto"/>
            <w:right w:val="none" w:sz="0" w:space="0" w:color="auto"/>
          </w:divBdr>
        </w:div>
        <w:div w:id="1190527058">
          <w:marLeft w:val="640"/>
          <w:marRight w:val="0"/>
          <w:marTop w:val="0"/>
          <w:marBottom w:val="0"/>
          <w:divBdr>
            <w:top w:val="none" w:sz="0" w:space="0" w:color="auto"/>
            <w:left w:val="none" w:sz="0" w:space="0" w:color="auto"/>
            <w:bottom w:val="none" w:sz="0" w:space="0" w:color="auto"/>
            <w:right w:val="none" w:sz="0" w:space="0" w:color="auto"/>
          </w:divBdr>
        </w:div>
        <w:div w:id="923496383">
          <w:marLeft w:val="640"/>
          <w:marRight w:val="0"/>
          <w:marTop w:val="0"/>
          <w:marBottom w:val="0"/>
          <w:divBdr>
            <w:top w:val="none" w:sz="0" w:space="0" w:color="auto"/>
            <w:left w:val="none" w:sz="0" w:space="0" w:color="auto"/>
            <w:bottom w:val="none" w:sz="0" w:space="0" w:color="auto"/>
            <w:right w:val="none" w:sz="0" w:space="0" w:color="auto"/>
          </w:divBdr>
        </w:div>
        <w:div w:id="921448970">
          <w:marLeft w:val="640"/>
          <w:marRight w:val="0"/>
          <w:marTop w:val="0"/>
          <w:marBottom w:val="0"/>
          <w:divBdr>
            <w:top w:val="none" w:sz="0" w:space="0" w:color="auto"/>
            <w:left w:val="none" w:sz="0" w:space="0" w:color="auto"/>
            <w:bottom w:val="none" w:sz="0" w:space="0" w:color="auto"/>
            <w:right w:val="none" w:sz="0" w:space="0" w:color="auto"/>
          </w:divBdr>
        </w:div>
        <w:div w:id="1205025030">
          <w:marLeft w:val="640"/>
          <w:marRight w:val="0"/>
          <w:marTop w:val="0"/>
          <w:marBottom w:val="0"/>
          <w:divBdr>
            <w:top w:val="none" w:sz="0" w:space="0" w:color="auto"/>
            <w:left w:val="none" w:sz="0" w:space="0" w:color="auto"/>
            <w:bottom w:val="none" w:sz="0" w:space="0" w:color="auto"/>
            <w:right w:val="none" w:sz="0" w:space="0" w:color="auto"/>
          </w:divBdr>
        </w:div>
        <w:div w:id="1313871235">
          <w:marLeft w:val="640"/>
          <w:marRight w:val="0"/>
          <w:marTop w:val="0"/>
          <w:marBottom w:val="0"/>
          <w:divBdr>
            <w:top w:val="none" w:sz="0" w:space="0" w:color="auto"/>
            <w:left w:val="none" w:sz="0" w:space="0" w:color="auto"/>
            <w:bottom w:val="none" w:sz="0" w:space="0" w:color="auto"/>
            <w:right w:val="none" w:sz="0" w:space="0" w:color="auto"/>
          </w:divBdr>
        </w:div>
        <w:div w:id="2123986443">
          <w:marLeft w:val="640"/>
          <w:marRight w:val="0"/>
          <w:marTop w:val="0"/>
          <w:marBottom w:val="0"/>
          <w:divBdr>
            <w:top w:val="none" w:sz="0" w:space="0" w:color="auto"/>
            <w:left w:val="none" w:sz="0" w:space="0" w:color="auto"/>
            <w:bottom w:val="none" w:sz="0" w:space="0" w:color="auto"/>
            <w:right w:val="none" w:sz="0" w:space="0" w:color="auto"/>
          </w:divBdr>
        </w:div>
        <w:div w:id="666204319">
          <w:marLeft w:val="640"/>
          <w:marRight w:val="0"/>
          <w:marTop w:val="0"/>
          <w:marBottom w:val="0"/>
          <w:divBdr>
            <w:top w:val="none" w:sz="0" w:space="0" w:color="auto"/>
            <w:left w:val="none" w:sz="0" w:space="0" w:color="auto"/>
            <w:bottom w:val="none" w:sz="0" w:space="0" w:color="auto"/>
            <w:right w:val="none" w:sz="0" w:space="0" w:color="auto"/>
          </w:divBdr>
        </w:div>
        <w:div w:id="1036463689">
          <w:marLeft w:val="640"/>
          <w:marRight w:val="0"/>
          <w:marTop w:val="0"/>
          <w:marBottom w:val="0"/>
          <w:divBdr>
            <w:top w:val="none" w:sz="0" w:space="0" w:color="auto"/>
            <w:left w:val="none" w:sz="0" w:space="0" w:color="auto"/>
            <w:bottom w:val="none" w:sz="0" w:space="0" w:color="auto"/>
            <w:right w:val="none" w:sz="0" w:space="0" w:color="auto"/>
          </w:divBdr>
        </w:div>
        <w:div w:id="567813626">
          <w:marLeft w:val="640"/>
          <w:marRight w:val="0"/>
          <w:marTop w:val="0"/>
          <w:marBottom w:val="0"/>
          <w:divBdr>
            <w:top w:val="none" w:sz="0" w:space="0" w:color="auto"/>
            <w:left w:val="none" w:sz="0" w:space="0" w:color="auto"/>
            <w:bottom w:val="none" w:sz="0" w:space="0" w:color="auto"/>
            <w:right w:val="none" w:sz="0" w:space="0" w:color="auto"/>
          </w:divBdr>
        </w:div>
        <w:div w:id="1395199746">
          <w:marLeft w:val="640"/>
          <w:marRight w:val="0"/>
          <w:marTop w:val="0"/>
          <w:marBottom w:val="0"/>
          <w:divBdr>
            <w:top w:val="none" w:sz="0" w:space="0" w:color="auto"/>
            <w:left w:val="none" w:sz="0" w:space="0" w:color="auto"/>
            <w:bottom w:val="none" w:sz="0" w:space="0" w:color="auto"/>
            <w:right w:val="none" w:sz="0" w:space="0" w:color="auto"/>
          </w:divBdr>
        </w:div>
        <w:div w:id="388891033">
          <w:marLeft w:val="640"/>
          <w:marRight w:val="0"/>
          <w:marTop w:val="0"/>
          <w:marBottom w:val="0"/>
          <w:divBdr>
            <w:top w:val="none" w:sz="0" w:space="0" w:color="auto"/>
            <w:left w:val="none" w:sz="0" w:space="0" w:color="auto"/>
            <w:bottom w:val="none" w:sz="0" w:space="0" w:color="auto"/>
            <w:right w:val="none" w:sz="0" w:space="0" w:color="auto"/>
          </w:divBdr>
        </w:div>
        <w:div w:id="1001276175">
          <w:marLeft w:val="640"/>
          <w:marRight w:val="0"/>
          <w:marTop w:val="0"/>
          <w:marBottom w:val="0"/>
          <w:divBdr>
            <w:top w:val="none" w:sz="0" w:space="0" w:color="auto"/>
            <w:left w:val="none" w:sz="0" w:space="0" w:color="auto"/>
            <w:bottom w:val="none" w:sz="0" w:space="0" w:color="auto"/>
            <w:right w:val="none" w:sz="0" w:space="0" w:color="auto"/>
          </w:divBdr>
        </w:div>
        <w:div w:id="930163819">
          <w:marLeft w:val="640"/>
          <w:marRight w:val="0"/>
          <w:marTop w:val="0"/>
          <w:marBottom w:val="0"/>
          <w:divBdr>
            <w:top w:val="none" w:sz="0" w:space="0" w:color="auto"/>
            <w:left w:val="none" w:sz="0" w:space="0" w:color="auto"/>
            <w:bottom w:val="none" w:sz="0" w:space="0" w:color="auto"/>
            <w:right w:val="none" w:sz="0" w:space="0" w:color="auto"/>
          </w:divBdr>
        </w:div>
        <w:div w:id="1832326693">
          <w:marLeft w:val="640"/>
          <w:marRight w:val="0"/>
          <w:marTop w:val="0"/>
          <w:marBottom w:val="0"/>
          <w:divBdr>
            <w:top w:val="none" w:sz="0" w:space="0" w:color="auto"/>
            <w:left w:val="none" w:sz="0" w:space="0" w:color="auto"/>
            <w:bottom w:val="none" w:sz="0" w:space="0" w:color="auto"/>
            <w:right w:val="none" w:sz="0" w:space="0" w:color="auto"/>
          </w:divBdr>
        </w:div>
        <w:div w:id="1838885342">
          <w:marLeft w:val="640"/>
          <w:marRight w:val="0"/>
          <w:marTop w:val="0"/>
          <w:marBottom w:val="0"/>
          <w:divBdr>
            <w:top w:val="none" w:sz="0" w:space="0" w:color="auto"/>
            <w:left w:val="none" w:sz="0" w:space="0" w:color="auto"/>
            <w:bottom w:val="none" w:sz="0" w:space="0" w:color="auto"/>
            <w:right w:val="none" w:sz="0" w:space="0" w:color="auto"/>
          </w:divBdr>
        </w:div>
        <w:div w:id="451361278">
          <w:marLeft w:val="640"/>
          <w:marRight w:val="0"/>
          <w:marTop w:val="0"/>
          <w:marBottom w:val="0"/>
          <w:divBdr>
            <w:top w:val="none" w:sz="0" w:space="0" w:color="auto"/>
            <w:left w:val="none" w:sz="0" w:space="0" w:color="auto"/>
            <w:bottom w:val="none" w:sz="0" w:space="0" w:color="auto"/>
            <w:right w:val="none" w:sz="0" w:space="0" w:color="auto"/>
          </w:divBdr>
        </w:div>
        <w:div w:id="111050339">
          <w:marLeft w:val="640"/>
          <w:marRight w:val="0"/>
          <w:marTop w:val="0"/>
          <w:marBottom w:val="0"/>
          <w:divBdr>
            <w:top w:val="none" w:sz="0" w:space="0" w:color="auto"/>
            <w:left w:val="none" w:sz="0" w:space="0" w:color="auto"/>
            <w:bottom w:val="none" w:sz="0" w:space="0" w:color="auto"/>
            <w:right w:val="none" w:sz="0" w:space="0" w:color="auto"/>
          </w:divBdr>
        </w:div>
        <w:div w:id="1965579046">
          <w:marLeft w:val="640"/>
          <w:marRight w:val="0"/>
          <w:marTop w:val="0"/>
          <w:marBottom w:val="0"/>
          <w:divBdr>
            <w:top w:val="none" w:sz="0" w:space="0" w:color="auto"/>
            <w:left w:val="none" w:sz="0" w:space="0" w:color="auto"/>
            <w:bottom w:val="none" w:sz="0" w:space="0" w:color="auto"/>
            <w:right w:val="none" w:sz="0" w:space="0" w:color="auto"/>
          </w:divBdr>
        </w:div>
        <w:div w:id="1282689366">
          <w:marLeft w:val="640"/>
          <w:marRight w:val="0"/>
          <w:marTop w:val="0"/>
          <w:marBottom w:val="0"/>
          <w:divBdr>
            <w:top w:val="none" w:sz="0" w:space="0" w:color="auto"/>
            <w:left w:val="none" w:sz="0" w:space="0" w:color="auto"/>
            <w:bottom w:val="none" w:sz="0" w:space="0" w:color="auto"/>
            <w:right w:val="none" w:sz="0" w:space="0" w:color="auto"/>
          </w:divBdr>
        </w:div>
        <w:div w:id="842477769">
          <w:marLeft w:val="640"/>
          <w:marRight w:val="0"/>
          <w:marTop w:val="0"/>
          <w:marBottom w:val="0"/>
          <w:divBdr>
            <w:top w:val="none" w:sz="0" w:space="0" w:color="auto"/>
            <w:left w:val="none" w:sz="0" w:space="0" w:color="auto"/>
            <w:bottom w:val="none" w:sz="0" w:space="0" w:color="auto"/>
            <w:right w:val="none" w:sz="0" w:space="0" w:color="auto"/>
          </w:divBdr>
        </w:div>
        <w:div w:id="1832746580">
          <w:marLeft w:val="640"/>
          <w:marRight w:val="0"/>
          <w:marTop w:val="0"/>
          <w:marBottom w:val="0"/>
          <w:divBdr>
            <w:top w:val="none" w:sz="0" w:space="0" w:color="auto"/>
            <w:left w:val="none" w:sz="0" w:space="0" w:color="auto"/>
            <w:bottom w:val="none" w:sz="0" w:space="0" w:color="auto"/>
            <w:right w:val="none" w:sz="0" w:space="0" w:color="auto"/>
          </w:divBdr>
        </w:div>
        <w:div w:id="1342122967">
          <w:marLeft w:val="640"/>
          <w:marRight w:val="0"/>
          <w:marTop w:val="0"/>
          <w:marBottom w:val="0"/>
          <w:divBdr>
            <w:top w:val="none" w:sz="0" w:space="0" w:color="auto"/>
            <w:left w:val="none" w:sz="0" w:space="0" w:color="auto"/>
            <w:bottom w:val="none" w:sz="0" w:space="0" w:color="auto"/>
            <w:right w:val="none" w:sz="0" w:space="0" w:color="auto"/>
          </w:divBdr>
        </w:div>
      </w:divsChild>
    </w:div>
    <w:div w:id="801966411">
      <w:bodyDiv w:val="1"/>
      <w:marLeft w:val="0"/>
      <w:marRight w:val="0"/>
      <w:marTop w:val="0"/>
      <w:marBottom w:val="0"/>
      <w:divBdr>
        <w:top w:val="none" w:sz="0" w:space="0" w:color="auto"/>
        <w:left w:val="none" w:sz="0" w:space="0" w:color="auto"/>
        <w:bottom w:val="none" w:sz="0" w:space="0" w:color="auto"/>
        <w:right w:val="none" w:sz="0" w:space="0" w:color="auto"/>
      </w:divBdr>
      <w:divsChild>
        <w:div w:id="458037987">
          <w:marLeft w:val="640"/>
          <w:marRight w:val="0"/>
          <w:marTop w:val="0"/>
          <w:marBottom w:val="0"/>
          <w:divBdr>
            <w:top w:val="none" w:sz="0" w:space="0" w:color="auto"/>
            <w:left w:val="none" w:sz="0" w:space="0" w:color="auto"/>
            <w:bottom w:val="none" w:sz="0" w:space="0" w:color="auto"/>
            <w:right w:val="none" w:sz="0" w:space="0" w:color="auto"/>
          </w:divBdr>
        </w:div>
        <w:div w:id="16737163">
          <w:marLeft w:val="640"/>
          <w:marRight w:val="0"/>
          <w:marTop w:val="0"/>
          <w:marBottom w:val="0"/>
          <w:divBdr>
            <w:top w:val="none" w:sz="0" w:space="0" w:color="auto"/>
            <w:left w:val="none" w:sz="0" w:space="0" w:color="auto"/>
            <w:bottom w:val="none" w:sz="0" w:space="0" w:color="auto"/>
            <w:right w:val="none" w:sz="0" w:space="0" w:color="auto"/>
          </w:divBdr>
        </w:div>
        <w:div w:id="1797723256">
          <w:marLeft w:val="640"/>
          <w:marRight w:val="0"/>
          <w:marTop w:val="0"/>
          <w:marBottom w:val="0"/>
          <w:divBdr>
            <w:top w:val="none" w:sz="0" w:space="0" w:color="auto"/>
            <w:left w:val="none" w:sz="0" w:space="0" w:color="auto"/>
            <w:bottom w:val="none" w:sz="0" w:space="0" w:color="auto"/>
            <w:right w:val="none" w:sz="0" w:space="0" w:color="auto"/>
          </w:divBdr>
        </w:div>
        <w:div w:id="1068922976">
          <w:marLeft w:val="640"/>
          <w:marRight w:val="0"/>
          <w:marTop w:val="0"/>
          <w:marBottom w:val="0"/>
          <w:divBdr>
            <w:top w:val="none" w:sz="0" w:space="0" w:color="auto"/>
            <w:left w:val="none" w:sz="0" w:space="0" w:color="auto"/>
            <w:bottom w:val="none" w:sz="0" w:space="0" w:color="auto"/>
            <w:right w:val="none" w:sz="0" w:space="0" w:color="auto"/>
          </w:divBdr>
        </w:div>
        <w:div w:id="359817318">
          <w:marLeft w:val="640"/>
          <w:marRight w:val="0"/>
          <w:marTop w:val="0"/>
          <w:marBottom w:val="0"/>
          <w:divBdr>
            <w:top w:val="none" w:sz="0" w:space="0" w:color="auto"/>
            <w:left w:val="none" w:sz="0" w:space="0" w:color="auto"/>
            <w:bottom w:val="none" w:sz="0" w:space="0" w:color="auto"/>
            <w:right w:val="none" w:sz="0" w:space="0" w:color="auto"/>
          </w:divBdr>
        </w:div>
        <w:div w:id="159734052">
          <w:marLeft w:val="640"/>
          <w:marRight w:val="0"/>
          <w:marTop w:val="0"/>
          <w:marBottom w:val="0"/>
          <w:divBdr>
            <w:top w:val="none" w:sz="0" w:space="0" w:color="auto"/>
            <w:left w:val="none" w:sz="0" w:space="0" w:color="auto"/>
            <w:bottom w:val="none" w:sz="0" w:space="0" w:color="auto"/>
            <w:right w:val="none" w:sz="0" w:space="0" w:color="auto"/>
          </w:divBdr>
        </w:div>
        <w:div w:id="1972320254">
          <w:marLeft w:val="640"/>
          <w:marRight w:val="0"/>
          <w:marTop w:val="0"/>
          <w:marBottom w:val="0"/>
          <w:divBdr>
            <w:top w:val="none" w:sz="0" w:space="0" w:color="auto"/>
            <w:left w:val="none" w:sz="0" w:space="0" w:color="auto"/>
            <w:bottom w:val="none" w:sz="0" w:space="0" w:color="auto"/>
            <w:right w:val="none" w:sz="0" w:space="0" w:color="auto"/>
          </w:divBdr>
        </w:div>
        <w:div w:id="635375241">
          <w:marLeft w:val="640"/>
          <w:marRight w:val="0"/>
          <w:marTop w:val="0"/>
          <w:marBottom w:val="0"/>
          <w:divBdr>
            <w:top w:val="none" w:sz="0" w:space="0" w:color="auto"/>
            <w:left w:val="none" w:sz="0" w:space="0" w:color="auto"/>
            <w:bottom w:val="none" w:sz="0" w:space="0" w:color="auto"/>
            <w:right w:val="none" w:sz="0" w:space="0" w:color="auto"/>
          </w:divBdr>
        </w:div>
        <w:div w:id="881016660">
          <w:marLeft w:val="640"/>
          <w:marRight w:val="0"/>
          <w:marTop w:val="0"/>
          <w:marBottom w:val="0"/>
          <w:divBdr>
            <w:top w:val="none" w:sz="0" w:space="0" w:color="auto"/>
            <w:left w:val="none" w:sz="0" w:space="0" w:color="auto"/>
            <w:bottom w:val="none" w:sz="0" w:space="0" w:color="auto"/>
            <w:right w:val="none" w:sz="0" w:space="0" w:color="auto"/>
          </w:divBdr>
        </w:div>
        <w:div w:id="980187411">
          <w:marLeft w:val="640"/>
          <w:marRight w:val="0"/>
          <w:marTop w:val="0"/>
          <w:marBottom w:val="0"/>
          <w:divBdr>
            <w:top w:val="none" w:sz="0" w:space="0" w:color="auto"/>
            <w:left w:val="none" w:sz="0" w:space="0" w:color="auto"/>
            <w:bottom w:val="none" w:sz="0" w:space="0" w:color="auto"/>
            <w:right w:val="none" w:sz="0" w:space="0" w:color="auto"/>
          </w:divBdr>
        </w:div>
        <w:div w:id="1751269397">
          <w:marLeft w:val="640"/>
          <w:marRight w:val="0"/>
          <w:marTop w:val="0"/>
          <w:marBottom w:val="0"/>
          <w:divBdr>
            <w:top w:val="none" w:sz="0" w:space="0" w:color="auto"/>
            <w:left w:val="none" w:sz="0" w:space="0" w:color="auto"/>
            <w:bottom w:val="none" w:sz="0" w:space="0" w:color="auto"/>
            <w:right w:val="none" w:sz="0" w:space="0" w:color="auto"/>
          </w:divBdr>
        </w:div>
        <w:div w:id="330062711">
          <w:marLeft w:val="640"/>
          <w:marRight w:val="0"/>
          <w:marTop w:val="0"/>
          <w:marBottom w:val="0"/>
          <w:divBdr>
            <w:top w:val="none" w:sz="0" w:space="0" w:color="auto"/>
            <w:left w:val="none" w:sz="0" w:space="0" w:color="auto"/>
            <w:bottom w:val="none" w:sz="0" w:space="0" w:color="auto"/>
            <w:right w:val="none" w:sz="0" w:space="0" w:color="auto"/>
          </w:divBdr>
        </w:div>
        <w:div w:id="1335838723">
          <w:marLeft w:val="640"/>
          <w:marRight w:val="0"/>
          <w:marTop w:val="0"/>
          <w:marBottom w:val="0"/>
          <w:divBdr>
            <w:top w:val="none" w:sz="0" w:space="0" w:color="auto"/>
            <w:left w:val="none" w:sz="0" w:space="0" w:color="auto"/>
            <w:bottom w:val="none" w:sz="0" w:space="0" w:color="auto"/>
            <w:right w:val="none" w:sz="0" w:space="0" w:color="auto"/>
          </w:divBdr>
        </w:div>
        <w:div w:id="749155243">
          <w:marLeft w:val="640"/>
          <w:marRight w:val="0"/>
          <w:marTop w:val="0"/>
          <w:marBottom w:val="0"/>
          <w:divBdr>
            <w:top w:val="none" w:sz="0" w:space="0" w:color="auto"/>
            <w:left w:val="none" w:sz="0" w:space="0" w:color="auto"/>
            <w:bottom w:val="none" w:sz="0" w:space="0" w:color="auto"/>
            <w:right w:val="none" w:sz="0" w:space="0" w:color="auto"/>
          </w:divBdr>
        </w:div>
        <w:div w:id="705714217">
          <w:marLeft w:val="640"/>
          <w:marRight w:val="0"/>
          <w:marTop w:val="0"/>
          <w:marBottom w:val="0"/>
          <w:divBdr>
            <w:top w:val="none" w:sz="0" w:space="0" w:color="auto"/>
            <w:left w:val="none" w:sz="0" w:space="0" w:color="auto"/>
            <w:bottom w:val="none" w:sz="0" w:space="0" w:color="auto"/>
            <w:right w:val="none" w:sz="0" w:space="0" w:color="auto"/>
          </w:divBdr>
        </w:div>
        <w:div w:id="1490243015">
          <w:marLeft w:val="640"/>
          <w:marRight w:val="0"/>
          <w:marTop w:val="0"/>
          <w:marBottom w:val="0"/>
          <w:divBdr>
            <w:top w:val="none" w:sz="0" w:space="0" w:color="auto"/>
            <w:left w:val="none" w:sz="0" w:space="0" w:color="auto"/>
            <w:bottom w:val="none" w:sz="0" w:space="0" w:color="auto"/>
            <w:right w:val="none" w:sz="0" w:space="0" w:color="auto"/>
          </w:divBdr>
        </w:div>
        <w:div w:id="1271356416">
          <w:marLeft w:val="640"/>
          <w:marRight w:val="0"/>
          <w:marTop w:val="0"/>
          <w:marBottom w:val="0"/>
          <w:divBdr>
            <w:top w:val="none" w:sz="0" w:space="0" w:color="auto"/>
            <w:left w:val="none" w:sz="0" w:space="0" w:color="auto"/>
            <w:bottom w:val="none" w:sz="0" w:space="0" w:color="auto"/>
            <w:right w:val="none" w:sz="0" w:space="0" w:color="auto"/>
          </w:divBdr>
        </w:div>
        <w:div w:id="624166012">
          <w:marLeft w:val="640"/>
          <w:marRight w:val="0"/>
          <w:marTop w:val="0"/>
          <w:marBottom w:val="0"/>
          <w:divBdr>
            <w:top w:val="none" w:sz="0" w:space="0" w:color="auto"/>
            <w:left w:val="none" w:sz="0" w:space="0" w:color="auto"/>
            <w:bottom w:val="none" w:sz="0" w:space="0" w:color="auto"/>
            <w:right w:val="none" w:sz="0" w:space="0" w:color="auto"/>
          </w:divBdr>
        </w:div>
        <w:div w:id="304043701">
          <w:marLeft w:val="640"/>
          <w:marRight w:val="0"/>
          <w:marTop w:val="0"/>
          <w:marBottom w:val="0"/>
          <w:divBdr>
            <w:top w:val="none" w:sz="0" w:space="0" w:color="auto"/>
            <w:left w:val="none" w:sz="0" w:space="0" w:color="auto"/>
            <w:bottom w:val="none" w:sz="0" w:space="0" w:color="auto"/>
            <w:right w:val="none" w:sz="0" w:space="0" w:color="auto"/>
          </w:divBdr>
        </w:div>
        <w:div w:id="2092196907">
          <w:marLeft w:val="640"/>
          <w:marRight w:val="0"/>
          <w:marTop w:val="0"/>
          <w:marBottom w:val="0"/>
          <w:divBdr>
            <w:top w:val="none" w:sz="0" w:space="0" w:color="auto"/>
            <w:left w:val="none" w:sz="0" w:space="0" w:color="auto"/>
            <w:bottom w:val="none" w:sz="0" w:space="0" w:color="auto"/>
            <w:right w:val="none" w:sz="0" w:space="0" w:color="auto"/>
          </w:divBdr>
        </w:div>
        <w:div w:id="1830365822">
          <w:marLeft w:val="640"/>
          <w:marRight w:val="0"/>
          <w:marTop w:val="0"/>
          <w:marBottom w:val="0"/>
          <w:divBdr>
            <w:top w:val="none" w:sz="0" w:space="0" w:color="auto"/>
            <w:left w:val="none" w:sz="0" w:space="0" w:color="auto"/>
            <w:bottom w:val="none" w:sz="0" w:space="0" w:color="auto"/>
            <w:right w:val="none" w:sz="0" w:space="0" w:color="auto"/>
          </w:divBdr>
        </w:div>
        <w:div w:id="1489516460">
          <w:marLeft w:val="640"/>
          <w:marRight w:val="0"/>
          <w:marTop w:val="0"/>
          <w:marBottom w:val="0"/>
          <w:divBdr>
            <w:top w:val="none" w:sz="0" w:space="0" w:color="auto"/>
            <w:left w:val="none" w:sz="0" w:space="0" w:color="auto"/>
            <w:bottom w:val="none" w:sz="0" w:space="0" w:color="auto"/>
            <w:right w:val="none" w:sz="0" w:space="0" w:color="auto"/>
          </w:divBdr>
        </w:div>
        <w:div w:id="1663970715">
          <w:marLeft w:val="640"/>
          <w:marRight w:val="0"/>
          <w:marTop w:val="0"/>
          <w:marBottom w:val="0"/>
          <w:divBdr>
            <w:top w:val="none" w:sz="0" w:space="0" w:color="auto"/>
            <w:left w:val="none" w:sz="0" w:space="0" w:color="auto"/>
            <w:bottom w:val="none" w:sz="0" w:space="0" w:color="auto"/>
            <w:right w:val="none" w:sz="0" w:space="0" w:color="auto"/>
          </w:divBdr>
        </w:div>
        <w:div w:id="838040303">
          <w:marLeft w:val="640"/>
          <w:marRight w:val="0"/>
          <w:marTop w:val="0"/>
          <w:marBottom w:val="0"/>
          <w:divBdr>
            <w:top w:val="none" w:sz="0" w:space="0" w:color="auto"/>
            <w:left w:val="none" w:sz="0" w:space="0" w:color="auto"/>
            <w:bottom w:val="none" w:sz="0" w:space="0" w:color="auto"/>
            <w:right w:val="none" w:sz="0" w:space="0" w:color="auto"/>
          </w:divBdr>
        </w:div>
        <w:div w:id="619070184">
          <w:marLeft w:val="640"/>
          <w:marRight w:val="0"/>
          <w:marTop w:val="0"/>
          <w:marBottom w:val="0"/>
          <w:divBdr>
            <w:top w:val="none" w:sz="0" w:space="0" w:color="auto"/>
            <w:left w:val="none" w:sz="0" w:space="0" w:color="auto"/>
            <w:bottom w:val="none" w:sz="0" w:space="0" w:color="auto"/>
            <w:right w:val="none" w:sz="0" w:space="0" w:color="auto"/>
          </w:divBdr>
        </w:div>
        <w:div w:id="1175605632">
          <w:marLeft w:val="640"/>
          <w:marRight w:val="0"/>
          <w:marTop w:val="0"/>
          <w:marBottom w:val="0"/>
          <w:divBdr>
            <w:top w:val="none" w:sz="0" w:space="0" w:color="auto"/>
            <w:left w:val="none" w:sz="0" w:space="0" w:color="auto"/>
            <w:bottom w:val="none" w:sz="0" w:space="0" w:color="auto"/>
            <w:right w:val="none" w:sz="0" w:space="0" w:color="auto"/>
          </w:divBdr>
        </w:div>
        <w:div w:id="182745685">
          <w:marLeft w:val="640"/>
          <w:marRight w:val="0"/>
          <w:marTop w:val="0"/>
          <w:marBottom w:val="0"/>
          <w:divBdr>
            <w:top w:val="none" w:sz="0" w:space="0" w:color="auto"/>
            <w:left w:val="none" w:sz="0" w:space="0" w:color="auto"/>
            <w:bottom w:val="none" w:sz="0" w:space="0" w:color="auto"/>
            <w:right w:val="none" w:sz="0" w:space="0" w:color="auto"/>
          </w:divBdr>
        </w:div>
        <w:div w:id="1302924315">
          <w:marLeft w:val="640"/>
          <w:marRight w:val="0"/>
          <w:marTop w:val="0"/>
          <w:marBottom w:val="0"/>
          <w:divBdr>
            <w:top w:val="none" w:sz="0" w:space="0" w:color="auto"/>
            <w:left w:val="none" w:sz="0" w:space="0" w:color="auto"/>
            <w:bottom w:val="none" w:sz="0" w:space="0" w:color="auto"/>
            <w:right w:val="none" w:sz="0" w:space="0" w:color="auto"/>
          </w:divBdr>
        </w:div>
        <w:div w:id="914164741">
          <w:marLeft w:val="640"/>
          <w:marRight w:val="0"/>
          <w:marTop w:val="0"/>
          <w:marBottom w:val="0"/>
          <w:divBdr>
            <w:top w:val="none" w:sz="0" w:space="0" w:color="auto"/>
            <w:left w:val="none" w:sz="0" w:space="0" w:color="auto"/>
            <w:bottom w:val="none" w:sz="0" w:space="0" w:color="auto"/>
            <w:right w:val="none" w:sz="0" w:space="0" w:color="auto"/>
          </w:divBdr>
        </w:div>
        <w:div w:id="273249513">
          <w:marLeft w:val="640"/>
          <w:marRight w:val="0"/>
          <w:marTop w:val="0"/>
          <w:marBottom w:val="0"/>
          <w:divBdr>
            <w:top w:val="none" w:sz="0" w:space="0" w:color="auto"/>
            <w:left w:val="none" w:sz="0" w:space="0" w:color="auto"/>
            <w:bottom w:val="none" w:sz="0" w:space="0" w:color="auto"/>
            <w:right w:val="none" w:sz="0" w:space="0" w:color="auto"/>
          </w:divBdr>
        </w:div>
        <w:div w:id="1861771234">
          <w:marLeft w:val="640"/>
          <w:marRight w:val="0"/>
          <w:marTop w:val="0"/>
          <w:marBottom w:val="0"/>
          <w:divBdr>
            <w:top w:val="none" w:sz="0" w:space="0" w:color="auto"/>
            <w:left w:val="none" w:sz="0" w:space="0" w:color="auto"/>
            <w:bottom w:val="none" w:sz="0" w:space="0" w:color="auto"/>
            <w:right w:val="none" w:sz="0" w:space="0" w:color="auto"/>
          </w:divBdr>
        </w:div>
        <w:div w:id="1223173366">
          <w:marLeft w:val="640"/>
          <w:marRight w:val="0"/>
          <w:marTop w:val="0"/>
          <w:marBottom w:val="0"/>
          <w:divBdr>
            <w:top w:val="none" w:sz="0" w:space="0" w:color="auto"/>
            <w:left w:val="none" w:sz="0" w:space="0" w:color="auto"/>
            <w:bottom w:val="none" w:sz="0" w:space="0" w:color="auto"/>
            <w:right w:val="none" w:sz="0" w:space="0" w:color="auto"/>
          </w:divBdr>
        </w:div>
        <w:div w:id="2014138126">
          <w:marLeft w:val="640"/>
          <w:marRight w:val="0"/>
          <w:marTop w:val="0"/>
          <w:marBottom w:val="0"/>
          <w:divBdr>
            <w:top w:val="none" w:sz="0" w:space="0" w:color="auto"/>
            <w:left w:val="none" w:sz="0" w:space="0" w:color="auto"/>
            <w:bottom w:val="none" w:sz="0" w:space="0" w:color="auto"/>
            <w:right w:val="none" w:sz="0" w:space="0" w:color="auto"/>
          </w:divBdr>
        </w:div>
        <w:div w:id="669529348">
          <w:marLeft w:val="640"/>
          <w:marRight w:val="0"/>
          <w:marTop w:val="0"/>
          <w:marBottom w:val="0"/>
          <w:divBdr>
            <w:top w:val="none" w:sz="0" w:space="0" w:color="auto"/>
            <w:left w:val="none" w:sz="0" w:space="0" w:color="auto"/>
            <w:bottom w:val="none" w:sz="0" w:space="0" w:color="auto"/>
            <w:right w:val="none" w:sz="0" w:space="0" w:color="auto"/>
          </w:divBdr>
        </w:div>
      </w:divsChild>
    </w:div>
    <w:div w:id="803352798">
      <w:bodyDiv w:val="1"/>
      <w:marLeft w:val="0"/>
      <w:marRight w:val="0"/>
      <w:marTop w:val="0"/>
      <w:marBottom w:val="0"/>
      <w:divBdr>
        <w:top w:val="none" w:sz="0" w:space="0" w:color="auto"/>
        <w:left w:val="none" w:sz="0" w:space="0" w:color="auto"/>
        <w:bottom w:val="none" w:sz="0" w:space="0" w:color="auto"/>
        <w:right w:val="none" w:sz="0" w:space="0" w:color="auto"/>
      </w:divBdr>
      <w:divsChild>
        <w:div w:id="1170751166">
          <w:marLeft w:val="640"/>
          <w:marRight w:val="0"/>
          <w:marTop w:val="0"/>
          <w:marBottom w:val="0"/>
          <w:divBdr>
            <w:top w:val="none" w:sz="0" w:space="0" w:color="auto"/>
            <w:left w:val="none" w:sz="0" w:space="0" w:color="auto"/>
            <w:bottom w:val="none" w:sz="0" w:space="0" w:color="auto"/>
            <w:right w:val="none" w:sz="0" w:space="0" w:color="auto"/>
          </w:divBdr>
        </w:div>
        <w:div w:id="878468787">
          <w:marLeft w:val="640"/>
          <w:marRight w:val="0"/>
          <w:marTop w:val="0"/>
          <w:marBottom w:val="0"/>
          <w:divBdr>
            <w:top w:val="none" w:sz="0" w:space="0" w:color="auto"/>
            <w:left w:val="none" w:sz="0" w:space="0" w:color="auto"/>
            <w:bottom w:val="none" w:sz="0" w:space="0" w:color="auto"/>
            <w:right w:val="none" w:sz="0" w:space="0" w:color="auto"/>
          </w:divBdr>
        </w:div>
        <w:div w:id="261844340">
          <w:marLeft w:val="640"/>
          <w:marRight w:val="0"/>
          <w:marTop w:val="0"/>
          <w:marBottom w:val="0"/>
          <w:divBdr>
            <w:top w:val="none" w:sz="0" w:space="0" w:color="auto"/>
            <w:left w:val="none" w:sz="0" w:space="0" w:color="auto"/>
            <w:bottom w:val="none" w:sz="0" w:space="0" w:color="auto"/>
            <w:right w:val="none" w:sz="0" w:space="0" w:color="auto"/>
          </w:divBdr>
        </w:div>
        <w:div w:id="978069517">
          <w:marLeft w:val="640"/>
          <w:marRight w:val="0"/>
          <w:marTop w:val="0"/>
          <w:marBottom w:val="0"/>
          <w:divBdr>
            <w:top w:val="none" w:sz="0" w:space="0" w:color="auto"/>
            <w:left w:val="none" w:sz="0" w:space="0" w:color="auto"/>
            <w:bottom w:val="none" w:sz="0" w:space="0" w:color="auto"/>
            <w:right w:val="none" w:sz="0" w:space="0" w:color="auto"/>
          </w:divBdr>
        </w:div>
        <w:div w:id="246233818">
          <w:marLeft w:val="640"/>
          <w:marRight w:val="0"/>
          <w:marTop w:val="0"/>
          <w:marBottom w:val="0"/>
          <w:divBdr>
            <w:top w:val="none" w:sz="0" w:space="0" w:color="auto"/>
            <w:left w:val="none" w:sz="0" w:space="0" w:color="auto"/>
            <w:bottom w:val="none" w:sz="0" w:space="0" w:color="auto"/>
            <w:right w:val="none" w:sz="0" w:space="0" w:color="auto"/>
          </w:divBdr>
        </w:div>
        <w:div w:id="1984579927">
          <w:marLeft w:val="640"/>
          <w:marRight w:val="0"/>
          <w:marTop w:val="0"/>
          <w:marBottom w:val="0"/>
          <w:divBdr>
            <w:top w:val="none" w:sz="0" w:space="0" w:color="auto"/>
            <w:left w:val="none" w:sz="0" w:space="0" w:color="auto"/>
            <w:bottom w:val="none" w:sz="0" w:space="0" w:color="auto"/>
            <w:right w:val="none" w:sz="0" w:space="0" w:color="auto"/>
          </w:divBdr>
        </w:div>
        <w:div w:id="325331110">
          <w:marLeft w:val="640"/>
          <w:marRight w:val="0"/>
          <w:marTop w:val="0"/>
          <w:marBottom w:val="0"/>
          <w:divBdr>
            <w:top w:val="none" w:sz="0" w:space="0" w:color="auto"/>
            <w:left w:val="none" w:sz="0" w:space="0" w:color="auto"/>
            <w:bottom w:val="none" w:sz="0" w:space="0" w:color="auto"/>
            <w:right w:val="none" w:sz="0" w:space="0" w:color="auto"/>
          </w:divBdr>
        </w:div>
        <w:div w:id="561252786">
          <w:marLeft w:val="640"/>
          <w:marRight w:val="0"/>
          <w:marTop w:val="0"/>
          <w:marBottom w:val="0"/>
          <w:divBdr>
            <w:top w:val="none" w:sz="0" w:space="0" w:color="auto"/>
            <w:left w:val="none" w:sz="0" w:space="0" w:color="auto"/>
            <w:bottom w:val="none" w:sz="0" w:space="0" w:color="auto"/>
            <w:right w:val="none" w:sz="0" w:space="0" w:color="auto"/>
          </w:divBdr>
        </w:div>
        <w:div w:id="1050307118">
          <w:marLeft w:val="640"/>
          <w:marRight w:val="0"/>
          <w:marTop w:val="0"/>
          <w:marBottom w:val="0"/>
          <w:divBdr>
            <w:top w:val="none" w:sz="0" w:space="0" w:color="auto"/>
            <w:left w:val="none" w:sz="0" w:space="0" w:color="auto"/>
            <w:bottom w:val="none" w:sz="0" w:space="0" w:color="auto"/>
            <w:right w:val="none" w:sz="0" w:space="0" w:color="auto"/>
          </w:divBdr>
        </w:div>
        <w:div w:id="43602167">
          <w:marLeft w:val="640"/>
          <w:marRight w:val="0"/>
          <w:marTop w:val="0"/>
          <w:marBottom w:val="0"/>
          <w:divBdr>
            <w:top w:val="none" w:sz="0" w:space="0" w:color="auto"/>
            <w:left w:val="none" w:sz="0" w:space="0" w:color="auto"/>
            <w:bottom w:val="none" w:sz="0" w:space="0" w:color="auto"/>
            <w:right w:val="none" w:sz="0" w:space="0" w:color="auto"/>
          </w:divBdr>
        </w:div>
        <w:div w:id="1280458249">
          <w:marLeft w:val="640"/>
          <w:marRight w:val="0"/>
          <w:marTop w:val="0"/>
          <w:marBottom w:val="0"/>
          <w:divBdr>
            <w:top w:val="none" w:sz="0" w:space="0" w:color="auto"/>
            <w:left w:val="none" w:sz="0" w:space="0" w:color="auto"/>
            <w:bottom w:val="none" w:sz="0" w:space="0" w:color="auto"/>
            <w:right w:val="none" w:sz="0" w:space="0" w:color="auto"/>
          </w:divBdr>
        </w:div>
        <w:div w:id="1622420584">
          <w:marLeft w:val="640"/>
          <w:marRight w:val="0"/>
          <w:marTop w:val="0"/>
          <w:marBottom w:val="0"/>
          <w:divBdr>
            <w:top w:val="none" w:sz="0" w:space="0" w:color="auto"/>
            <w:left w:val="none" w:sz="0" w:space="0" w:color="auto"/>
            <w:bottom w:val="none" w:sz="0" w:space="0" w:color="auto"/>
            <w:right w:val="none" w:sz="0" w:space="0" w:color="auto"/>
          </w:divBdr>
        </w:div>
        <w:div w:id="796530954">
          <w:marLeft w:val="640"/>
          <w:marRight w:val="0"/>
          <w:marTop w:val="0"/>
          <w:marBottom w:val="0"/>
          <w:divBdr>
            <w:top w:val="none" w:sz="0" w:space="0" w:color="auto"/>
            <w:left w:val="none" w:sz="0" w:space="0" w:color="auto"/>
            <w:bottom w:val="none" w:sz="0" w:space="0" w:color="auto"/>
            <w:right w:val="none" w:sz="0" w:space="0" w:color="auto"/>
          </w:divBdr>
        </w:div>
        <w:div w:id="1171800412">
          <w:marLeft w:val="640"/>
          <w:marRight w:val="0"/>
          <w:marTop w:val="0"/>
          <w:marBottom w:val="0"/>
          <w:divBdr>
            <w:top w:val="none" w:sz="0" w:space="0" w:color="auto"/>
            <w:left w:val="none" w:sz="0" w:space="0" w:color="auto"/>
            <w:bottom w:val="none" w:sz="0" w:space="0" w:color="auto"/>
            <w:right w:val="none" w:sz="0" w:space="0" w:color="auto"/>
          </w:divBdr>
        </w:div>
        <w:div w:id="762455670">
          <w:marLeft w:val="640"/>
          <w:marRight w:val="0"/>
          <w:marTop w:val="0"/>
          <w:marBottom w:val="0"/>
          <w:divBdr>
            <w:top w:val="none" w:sz="0" w:space="0" w:color="auto"/>
            <w:left w:val="none" w:sz="0" w:space="0" w:color="auto"/>
            <w:bottom w:val="none" w:sz="0" w:space="0" w:color="auto"/>
            <w:right w:val="none" w:sz="0" w:space="0" w:color="auto"/>
          </w:divBdr>
        </w:div>
        <w:div w:id="382868194">
          <w:marLeft w:val="640"/>
          <w:marRight w:val="0"/>
          <w:marTop w:val="0"/>
          <w:marBottom w:val="0"/>
          <w:divBdr>
            <w:top w:val="none" w:sz="0" w:space="0" w:color="auto"/>
            <w:left w:val="none" w:sz="0" w:space="0" w:color="auto"/>
            <w:bottom w:val="none" w:sz="0" w:space="0" w:color="auto"/>
            <w:right w:val="none" w:sz="0" w:space="0" w:color="auto"/>
          </w:divBdr>
        </w:div>
        <w:div w:id="552279007">
          <w:marLeft w:val="640"/>
          <w:marRight w:val="0"/>
          <w:marTop w:val="0"/>
          <w:marBottom w:val="0"/>
          <w:divBdr>
            <w:top w:val="none" w:sz="0" w:space="0" w:color="auto"/>
            <w:left w:val="none" w:sz="0" w:space="0" w:color="auto"/>
            <w:bottom w:val="none" w:sz="0" w:space="0" w:color="auto"/>
            <w:right w:val="none" w:sz="0" w:space="0" w:color="auto"/>
          </w:divBdr>
        </w:div>
        <w:div w:id="1314944325">
          <w:marLeft w:val="640"/>
          <w:marRight w:val="0"/>
          <w:marTop w:val="0"/>
          <w:marBottom w:val="0"/>
          <w:divBdr>
            <w:top w:val="none" w:sz="0" w:space="0" w:color="auto"/>
            <w:left w:val="none" w:sz="0" w:space="0" w:color="auto"/>
            <w:bottom w:val="none" w:sz="0" w:space="0" w:color="auto"/>
            <w:right w:val="none" w:sz="0" w:space="0" w:color="auto"/>
          </w:divBdr>
        </w:div>
      </w:divsChild>
    </w:div>
    <w:div w:id="803892902">
      <w:bodyDiv w:val="1"/>
      <w:marLeft w:val="0"/>
      <w:marRight w:val="0"/>
      <w:marTop w:val="0"/>
      <w:marBottom w:val="0"/>
      <w:divBdr>
        <w:top w:val="none" w:sz="0" w:space="0" w:color="auto"/>
        <w:left w:val="none" w:sz="0" w:space="0" w:color="auto"/>
        <w:bottom w:val="none" w:sz="0" w:space="0" w:color="auto"/>
        <w:right w:val="none" w:sz="0" w:space="0" w:color="auto"/>
      </w:divBdr>
      <w:divsChild>
        <w:div w:id="940794692">
          <w:marLeft w:val="640"/>
          <w:marRight w:val="0"/>
          <w:marTop w:val="0"/>
          <w:marBottom w:val="0"/>
          <w:divBdr>
            <w:top w:val="none" w:sz="0" w:space="0" w:color="auto"/>
            <w:left w:val="none" w:sz="0" w:space="0" w:color="auto"/>
            <w:bottom w:val="none" w:sz="0" w:space="0" w:color="auto"/>
            <w:right w:val="none" w:sz="0" w:space="0" w:color="auto"/>
          </w:divBdr>
        </w:div>
        <w:div w:id="1003510458">
          <w:marLeft w:val="640"/>
          <w:marRight w:val="0"/>
          <w:marTop w:val="0"/>
          <w:marBottom w:val="0"/>
          <w:divBdr>
            <w:top w:val="none" w:sz="0" w:space="0" w:color="auto"/>
            <w:left w:val="none" w:sz="0" w:space="0" w:color="auto"/>
            <w:bottom w:val="none" w:sz="0" w:space="0" w:color="auto"/>
            <w:right w:val="none" w:sz="0" w:space="0" w:color="auto"/>
          </w:divBdr>
        </w:div>
        <w:div w:id="320817798">
          <w:marLeft w:val="640"/>
          <w:marRight w:val="0"/>
          <w:marTop w:val="0"/>
          <w:marBottom w:val="0"/>
          <w:divBdr>
            <w:top w:val="none" w:sz="0" w:space="0" w:color="auto"/>
            <w:left w:val="none" w:sz="0" w:space="0" w:color="auto"/>
            <w:bottom w:val="none" w:sz="0" w:space="0" w:color="auto"/>
            <w:right w:val="none" w:sz="0" w:space="0" w:color="auto"/>
          </w:divBdr>
        </w:div>
        <w:div w:id="1177118753">
          <w:marLeft w:val="640"/>
          <w:marRight w:val="0"/>
          <w:marTop w:val="0"/>
          <w:marBottom w:val="0"/>
          <w:divBdr>
            <w:top w:val="none" w:sz="0" w:space="0" w:color="auto"/>
            <w:left w:val="none" w:sz="0" w:space="0" w:color="auto"/>
            <w:bottom w:val="none" w:sz="0" w:space="0" w:color="auto"/>
            <w:right w:val="none" w:sz="0" w:space="0" w:color="auto"/>
          </w:divBdr>
        </w:div>
        <w:div w:id="1881237662">
          <w:marLeft w:val="640"/>
          <w:marRight w:val="0"/>
          <w:marTop w:val="0"/>
          <w:marBottom w:val="0"/>
          <w:divBdr>
            <w:top w:val="none" w:sz="0" w:space="0" w:color="auto"/>
            <w:left w:val="none" w:sz="0" w:space="0" w:color="auto"/>
            <w:bottom w:val="none" w:sz="0" w:space="0" w:color="auto"/>
            <w:right w:val="none" w:sz="0" w:space="0" w:color="auto"/>
          </w:divBdr>
        </w:div>
        <w:div w:id="584918317">
          <w:marLeft w:val="640"/>
          <w:marRight w:val="0"/>
          <w:marTop w:val="0"/>
          <w:marBottom w:val="0"/>
          <w:divBdr>
            <w:top w:val="none" w:sz="0" w:space="0" w:color="auto"/>
            <w:left w:val="none" w:sz="0" w:space="0" w:color="auto"/>
            <w:bottom w:val="none" w:sz="0" w:space="0" w:color="auto"/>
            <w:right w:val="none" w:sz="0" w:space="0" w:color="auto"/>
          </w:divBdr>
        </w:div>
        <w:div w:id="132448581">
          <w:marLeft w:val="640"/>
          <w:marRight w:val="0"/>
          <w:marTop w:val="0"/>
          <w:marBottom w:val="0"/>
          <w:divBdr>
            <w:top w:val="none" w:sz="0" w:space="0" w:color="auto"/>
            <w:left w:val="none" w:sz="0" w:space="0" w:color="auto"/>
            <w:bottom w:val="none" w:sz="0" w:space="0" w:color="auto"/>
            <w:right w:val="none" w:sz="0" w:space="0" w:color="auto"/>
          </w:divBdr>
        </w:div>
        <w:div w:id="1425607713">
          <w:marLeft w:val="640"/>
          <w:marRight w:val="0"/>
          <w:marTop w:val="0"/>
          <w:marBottom w:val="0"/>
          <w:divBdr>
            <w:top w:val="none" w:sz="0" w:space="0" w:color="auto"/>
            <w:left w:val="none" w:sz="0" w:space="0" w:color="auto"/>
            <w:bottom w:val="none" w:sz="0" w:space="0" w:color="auto"/>
            <w:right w:val="none" w:sz="0" w:space="0" w:color="auto"/>
          </w:divBdr>
        </w:div>
        <w:div w:id="519197215">
          <w:marLeft w:val="640"/>
          <w:marRight w:val="0"/>
          <w:marTop w:val="0"/>
          <w:marBottom w:val="0"/>
          <w:divBdr>
            <w:top w:val="none" w:sz="0" w:space="0" w:color="auto"/>
            <w:left w:val="none" w:sz="0" w:space="0" w:color="auto"/>
            <w:bottom w:val="none" w:sz="0" w:space="0" w:color="auto"/>
            <w:right w:val="none" w:sz="0" w:space="0" w:color="auto"/>
          </w:divBdr>
        </w:div>
        <w:div w:id="1441488846">
          <w:marLeft w:val="640"/>
          <w:marRight w:val="0"/>
          <w:marTop w:val="0"/>
          <w:marBottom w:val="0"/>
          <w:divBdr>
            <w:top w:val="none" w:sz="0" w:space="0" w:color="auto"/>
            <w:left w:val="none" w:sz="0" w:space="0" w:color="auto"/>
            <w:bottom w:val="none" w:sz="0" w:space="0" w:color="auto"/>
            <w:right w:val="none" w:sz="0" w:space="0" w:color="auto"/>
          </w:divBdr>
        </w:div>
        <w:div w:id="1116175003">
          <w:marLeft w:val="640"/>
          <w:marRight w:val="0"/>
          <w:marTop w:val="0"/>
          <w:marBottom w:val="0"/>
          <w:divBdr>
            <w:top w:val="none" w:sz="0" w:space="0" w:color="auto"/>
            <w:left w:val="none" w:sz="0" w:space="0" w:color="auto"/>
            <w:bottom w:val="none" w:sz="0" w:space="0" w:color="auto"/>
            <w:right w:val="none" w:sz="0" w:space="0" w:color="auto"/>
          </w:divBdr>
        </w:div>
        <w:div w:id="655959526">
          <w:marLeft w:val="640"/>
          <w:marRight w:val="0"/>
          <w:marTop w:val="0"/>
          <w:marBottom w:val="0"/>
          <w:divBdr>
            <w:top w:val="none" w:sz="0" w:space="0" w:color="auto"/>
            <w:left w:val="none" w:sz="0" w:space="0" w:color="auto"/>
            <w:bottom w:val="none" w:sz="0" w:space="0" w:color="auto"/>
            <w:right w:val="none" w:sz="0" w:space="0" w:color="auto"/>
          </w:divBdr>
        </w:div>
        <w:div w:id="1885366754">
          <w:marLeft w:val="640"/>
          <w:marRight w:val="0"/>
          <w:marTop w:val="0"/>
          <w:marBottom w:val="0"/>
          <w:divBdr>
            <w:top w:val="none" w:sz="0" w:space="0" w:color="auto"/>
            <w:left w:val="none" w:sz="0" w:space="0" w:color="auto"/>
            <w:bottom w:val="none" w:sz="0" w:space="0" w:color="auto"/>
            <w:right w:val="none" w:sz="0" w:space="0" w:color="auto"/>
          </w:divBdr>
        </w:div>
        <w:div w:id="1999536106">
          <w:marLeft w:val="640"/>
          <w:marRight w:val="0"/>
          <w:marTop w:val="0"/>
          <w:marBottom w:val="0"/>
          <w:divBdr>
            <w:top w:val="none" w:sz="0" w:space="0" w:color="auto"/>
            <w:left w:val="none" w:sz="0" w:space="0" w:color="auto"/>
            <w:bottom w:val="none" w:sz="0" w:space="0" w:color="auto"/>
            <w:right w:val="none" w:sz="0" w:space="0" w:color="auto"/>
          </w:divBdr>
        </w:div>
        <w:div w:id="1082525957">
          <w:marLeft w:val="640"/>
          <w:marRight w:val="0"/>
          <w:marTop w:val="0"/>
          <w:marBottom w:val="0"/>
          <w:divBdr>
            <w:top w:val="none" w:sz="0" w:space="0" w:color="auto"/>
            <w:left w:val="none" w:sz="0" w:space="0" w:color="auto"/>
            <w:bottom w:val="none" w:sz="0" w:space="0" w:color="auto"/>
            <w:right w:val="none" w:sz="0" w:space="0" w:color="auto"/>
          </w:divBdr>
        </w:div>
        <w:div w:id="1162889959">
          <w:marLeft w:val="640"/>
          <w:marRight w:val="0"/>
          <w:marTop w:val="0"/>
          <w:marBottom w:val="0"/>
          <w:divBdr>
            <w:top w:val="none" w:sz="0" w:space="0" w:color="auto"/>
            <w:left w:val="none" w:sz="0" w:space="0" w:color="auto"/>
            <w:bottom w:val="none" w:sz="0" w:space="0" w:color="auto"/>
            <w:right w:val="none" w:sz="0" w:space="0" w:color="auto"/>
          </w:divBdr>
        </w:div>
        <w:div w:id="198474421">
          <w:marLeft w:val="640"/>
          <w:marRight w:val="0"/>
          <w:marTop w:val="0"/>
          <w:marBottom w:val="0"/>
          <w:divBdr>
            <w:top w:val="none" w:sz="0" w:space="0" w:color="auto"/>
            <w:left w:val="none" w:sz="0" w:space="0" w:color="auto"/>
            <w:bottom w:val="none" w:sz="0" w:space="0" w:color="auto"/>
            <w:right w:val="none" w:sz="0" w:space="0" w:color="auto"/>
          </w:divBdr>
        </w:div>
        <w:div w:id="2008094123">
          <w:marLeft w:val="640"/>
          <w:marRight w:val="0"/>
          <w:marTop w:val="0"/>
          <w:marBottom w:val="0"/>
          <w:divBdr>
            <w:top w:val="none" w:sz="0" w:space="0" w:color="auto"/>
            <w:left w:val="none" w:sz="0" w:space="0" w:color="auto"/>
            <w:bottom w:val="none" w:sz="0" w:space="0" w:color="auto"/>
            <w:right w:val="none" w:sz="0" w:space="0" w:color="auto"/>
          </w:divBdr>
        </w:div>
        <w:div w:id="1607883400">
          <w:marLeft w:val="640"/>
          <w:marRight w:val="0"/>
          <w:marTop w:val="0"/>
          <w:marBottom w:val="0"/>
          <w:divBdr>
            <w:top w:val="none" w:sz="0" w:space="0" w:color="auto"/>
            <w:left w:val="none" w:sz="0" w:space="0" w:color="auto"/>
            <w:bottom w:val="none" w:sz="0" w:space="0" w:color="auto"/>
            <w:right w:val="none" w:sz="0" w:space="0" w:color="auto"/>
          </w:divBdr>
        </w:div>
        <w:div w:id="1546526981">
          <w:marLeft w:val="640"/>
          <w:marRight w:val="0"/>
          <w:marTop w:val="0"/>
          <w:marBottom w:val="0"/>
          <w:divBdr>
            <w:top w:val="none" w:sz="0" w:space="0" w:color="auto"/>
            <w:left w:val="none" w:sz="0" w:space="0" w:color="auto"/>
            <w:bottom w:val="none" w:sz="0" w:space="0" w:color="auto"/>
            <w:right w:val="none" w:sz="0" w:space="0" w:color="auto"/>
          </w:divBdr>
        </w:div>
        <w:div w:id="859973762">
          <w:marLeft w:val="640"/>
          <w:marRight w:val="0"/>
          <w:marTop w:val="0"/>
          <w:marBottom w:val="0"/>
          <w:divBdr>
            <w:top w:val="none" w:sz="0" w:space="0" w:color="auto"/>
            <w:left w:val="none" w:sz="0" w:space="0" w:color="auto"/>
            <w:bottom w:val="none" w:sz="0" w:space="0" w:color="auto"/>
            <w:right w:val="none" w:sz="0" w:space="0" w:color="auto"/>
          </w:divBdr>
        </w:div>
        <w:div w:id="392041851">
          <w:marLeft w:val="640"/>
          <w:marRight w:val="0"/>
          <w:marTop w:val="0"/>
          <w:marBottom w:val="0"/>
          <w:divBdr>
            <w:top w:val="none" w:sz="0" w:space="0" w:color="auto"/>
            <w:left w:val="none" w:sz="0" w:space="0" w:color="auto"/>
            <w:bottom w:val="none" w:sz="0" w:space="0" w:color="auto"/>
            <w:right w:val="none" w:sz="0" w:space="0" w:color="auto"/>
          </w:divBdr>
        </w:div>
        <w:div w:id="1380667042">
          <w:marLeft w:val="640"/>
          <w:marRight w:val="0"/>
          <w:marTop w:val="0"/>
          <w:marBottom w:val="0"/>
          <w:divBdr>
            <w:top w:val="none" w:sz="0" w:space="0" w:color="auto"/>
            <w:left w:val="none" w:sz="0" w:space="0" w:color="auto"/>
            <w:bottom w:val="none" w:sz="0" w:space="0" w:color="auto"/>
            <w:right w:val="none" w:sz="0" w:space="0" w:color="auto"/>
          </w:divBdr>
        </w:div>
        <w:div w:id="1317761581">
          <w:marLeft w:val="640"/>
          <w:marRight w:val="0"/>
          <w:marTop w:val="0"/>
          <w:marBottom w:val="0"/>
          <w:divBdr>
            <w:top w:val="none" w:sz="0" w:space="0" w:color="auto"/>
            <w:left w:val="none" w:sz="0" w:space="0" w:color="auto"/>
            <w:bottom w:val="none" w:sz="0" w:space="0" w:color="auto"/>
            <w:right w:val="none" w:sz="0" w:space="0" w:color="auto"/>
          </w:divBdr>
        </w:div>
        <w:div w:id="1574781180">
          <w:marLeft w:val="640"/>
          <w:marRight w:val="0"/>
          <w:marTop w:val="0"/>
          <w:marBottom w:val="0"/>
          <w:divBdr>
            <w:top w:val="none" w:sz="0" w:space="0" w:color="auto"/>
            <w:left w:val="none" w:sz="0" w:space="0" w:color="auto"/>
            <w:bottom w:val="none" w:sz="0" w:space="0" w:color="auto"/>
            <w:right w:val="none" w:sz="0" w:space="0" w:color="auto"/>
          </w:divBdr>
        </w:div>
        <w:div w:id="67263815">
          <w:marLeft w:val="640"/>
          <w:marRight w:val="0"/>
          <w:marTop w:val="0"/>
          <w:marBottom w:val="0"/>
          <w:divBdr>
            <w:top w:val="none" w:sz="0" w:space="0" w:color="auto"/>
            <w:left w:val="none" w:sz="0" w:space="0" w:color="auto"/>
            <w:bottom w:val="none" w:sz="0" w:space="0" w:color="auto"/>
            <w:right w:val="none" w:sz="0" w:space="0" w:color="auto"/>
          </w:divBdr>
        </w:div>
        <w:div w:id="1833058157">
          <w:marLeft w:val="640"/>
          <w:marRight w:val="0"/>
          <w:marTop w:val="0"/>
          <w:marBottom w:val="0"/>
          <w:divBdr>
            <w:top w:val="none" w:sz="0" w:space="0" w:color="auto"/>
            <w:left w:val="none" w:sz="0" w:space="0" w:color="auto"/>
            <w:bottom w:val="none" w:sz="0" w:space="0" w:color="auto"/>
            <w:right w:val="none" w:sz="0" w:space="0" w:color="auto"/>
          </w:divBdr>
        </w:div>
        <w:div w:id="1155026543">
          <w:marLeft w:val="640"/>
          <w:marRight w:val="0"/>
          <w:marTop w:val="0"/>
          <w:marBottom w:val="0"/>
          <w:divBdr>
            <w:top w:val="none" w:sz="0" w:space="0" w:color="auto"/>
            <w:left w:val="none" w:sz="0" w:space="0" w:color="auto"/>
            <w:bottom w:val="none" w:sz="0" w:space="0" w:color="auto"/>
            <w:right w:val="none" w:sz="0" w:space="0" w:color="auto"/>
          </w:divBdr>
        </w:div>
        <w:div w:id="1418866996">
          <w:marLeft w:val="640"/>
          <w:marRight w:val="0"/>
          <w:marTop w:val="0"/>
          <w:marBottom w:val="0"/>
          <w:divBdr>
            <w:top w:val="none" w:sz="0" w:space="0" w:color="auto"/>
            <w:left w:val="none" w:sz="0" w:space="0" w:color="auto"/>
            <w:bottom w:val="none" w:sz="0" w:space="0" w:color="auto"/>
            <w:right w:val="none" w:sz="0" w:space="0" w:color="auto"/>
          </w:divBdr>
        </w:div>
        <w:div w:id="864905332">
          <w:marLeft w:val="640"/>
          <w:marRight w:val="0"/>
          <w:marTop w:val="0"/>
          <w:marBottom w:val="0"/>
          <w:divBdr>
            <w:top w:val="none" w:sz="0" w:space="0" w:color="auto"/>
            <w:left w:val="none" w:sz="0" w:space="0" w:color="auto"/>
            <w:bottom w:val="none" w:sz="0" w:space="0" w:color="auto"/>
            <w:right w:val="none" w:sz="0" w:space="0" w:color="auto"/>
          </w:divBdr>
        </w:div>
        <w:div w:id="354040696">
          <w:marLeft w:val="640"/>
          <w:marRight w:val="0"/>
          <w:marTop w:val="0"/>
          <w:marBottom w:val="0"/>
          <w:divBdr>
            <w:top w:val="none" w:sz="0" w:space="0" w:color="auto"/>
            <w:left w:val="none" w:sz="0" w:space="0" w:color="auto"/>
            <w:bottom w:val="none" w:sz="0" w:space="0" w:color="auto"/>
            <w:right w:val="none" w:sz="0" w:space="0" w:color="auto"/>
          </w:divBdr>
        </w:div>
        <w:div w:id="1946647343">
          <w:marLeft w:val="640"/>
          <w:marRight w:val="0"/>
          <w:marTop w:val="0"/>
          <w:marBottom w:val="0"/>
          <w:divBdr>
            <w:top w:val="none" w:sz="0" w:space="0" w:color="auto"/>
            <w:left w:val="none" w:sz="0" w:space="0" w:color="auto"/>
            <w:bottom w:val="none" w:sz="0" w:space="0" w:color="auto"/>
            <w:right w:val="none" w:sz="0" w:space="0" w:color="auto"/>
          </w:divBdr>
        </w:div>
        <w:div w:id="1400902687">
          <w:marLeft w:val="640"/>
          <w:marRight w:val="0"/>
          <w:marTop w:val="0"/>
          <w:marBottom w:val="0"/>
          <w:divBdr>
            <w:top w:val="none" w:sz="0" w:space="0" w:color="auto"/>
            <w:left w:val="none" w:sz="0" w:space="0" w:color="auto"/>
            <w:bottom w:val="none" w:sz="0" w:space="0" w:color="auto"/>
            <w:right w:val="none" w:sz="0" w:space="0" w:color="auto"/>
          </w:divBdr>
        </w:div>
        <w:div w:id="1806701190">
          <w:marLeft w:val="640"/>
          <w:marRight w:val="0"/>
          <w:marTop w:val="0"/>
          <w:marBottom w:val="0"/>
          <w:divBdr>
            <w:top w:val="none" w:sz="0" w:space="0" w:color="auto"/>
            <w:left w:val="none" w:sz="0" w:space="0" w:color="auto"/>
            <w:bottom w:val="none" w:sz="0" w:space="0" w:color="auto"/>
            <w:right w:val="none" w:sz="0" w:space="0" w:color="auto"/>
          </w:divBdr>
        </w:div>
        <w:div w:id="1830292191">
          <w:marLeft w:val="640"/>
          <w:marRight w:val="0"/>
          <w:marTop w:val="0"/>
          <w:marBottom w:val="0"/>
          <w:divBdr>
            <w:top w:val="none" w:sz="0" w:space="0" w:color="auto"/>
            <w:left w:val="none" w:sz="0" w:space="0" w:color="auto"/>
            <w:bottom w:val="none" w:sz="0" w:space="0" w:color="auto"/>
            <w:right w:val="none" w:sz="0" w:space="0" w:color="auto"/>
          </w:divBdr>
        </w:div>
        <w:div w:id="1719937216">
          <w:marLeft w:val="640"/>
          <w:marRight w:val="0"/>
          <w:marTop w:val="0"/>
          <w:marBottom w:val="0"/>
          <w:divBdr>
            <w:top w:val="none" w:sz="0" w:space="0" w:color="auto"/>
            <w:left w:val="none" w:sz="0" w:space="0" w:color="auto"/>
            <w:bottom w:val="none" w:sz="0" w:space="0" w:color="auto"/>
            <w:right w:val="none" w:sz="0" w:space="0" w:color="auto"/>
          </w:divBdr>
        </w:div>
        <w:div w:id="1703435413">
          <w:marLeft w:val="640"/>
          <w:marRight w:val="0"/>
          <w:marTop w:val="0"/>
          <w:marBottom w:val="0"/>
          <w:divBdr>
            <w:top w:val="none" w:sz="0" w:space="0" w:color="auto"/>
            <w:left w:val="none" w:sz="0" w:space="0" w:color="auto"/>
            <w:bottom w:val="none" w:sz="0" w:space="0" w:color="auto"/>
            <w:right w:val="none" w:sz="0" w:space="0" w:color="auto"/>
          </w:divBdr>
        </w:div>
        <w:div w:id="1616476394">
          <w:marLeft w:val="640"/>
          <w:marRight w:val="0"/>
          <w:marTop w:val="0"/>
          <w:marBottom w:val="0"/>
          <w:divBdr>
            <w:top w:val="none" w:sz="0" w:space="0" w:color="auto"/>
            <w:left w:val="none" w:sz="0" w:space="0" w:color="auto"/>
            <w:bottom w:val="none" w:sz="0" w:space="0" w:color="auto"/>
            <w:right w:val="none" w:sz="0" w:space="0" w:color="auto"/>
          </w:divBdr>
        </w:div>
        <w:div w:id="495926451">
          <w:marLeft w:val="640"/>
          <w:marRight w:val="0"/>
          <w:marTop w:val="0"/>
          <w:marBottom w:val="0"/>
          <w:divBdr>
            <w:top w:val="none" w:sz="0" w:space="0" w:color="auto"/>
            <w:left w:val="none" w:sz="0" w:space="0" w:color="auto"/>
            <w:bottom w:val="none" w:sz="0" w:space="0" w:color="auto"/>
            <w:right w:val="none" w:sz="0" w:space="0" w:color="auto"/>
          </w:divBdr>
        </w:div>
        <w:div w:id="334380302">
          <w:marLeft w:val="640"/>
          <w:marRight w:val="0"/>
          <w:marTop w:val="0"/>
          <w:marBottom w:val="0"/>
          <w:divBdr>
            <w:top w:val="none" w:sz="0" w:space="0" w:color="auto"/>
            <w:left w:val="none" w:sz="0" w:space="0" w:color="auto"/>
            <w:bottom w:val="none" w:sz="0" w:space="0" w:color="auto"/>
            <w:right w:val="none" w:sz="0" w:space="0" w:color="auto"/>
          </w:divBdr>
        </w:div>
        <w:div w:id="703139936">
          <w:marLeft w:val="640"/>
          <w:marRight w:val="0"/>
          <w:marTop w:val="0"/>
          <w:marBottom w:val="0"/>
          <w:divBdr>
            <w:top w:val="none" w:sz="0" w:space="0" w:color="auto"/>
            <w:left w:val="none" w:sz="0" w:space="0" w:color="auto"/>
            <w:bottom w:val="none" w:sz="0" w:space="0" w:color="auto"/>
            <w:right w:val="none" w:sz="0" w:space="0" w:color="auto"/>
          </w:divBdr>
        </w:div>
        <w:div w:id="1690137080">
          <w:marLeft w:val="640"/>
          <w:marRight w:val="0"/>
          <w:marTop w:val="0"/>
          <w:marBottom w:val="0"/>
          <w:divBdr>
            <w:top w:val="none" w:sz="0" w:space="0" w:color="auto"/>
            <w:left w:val="none" w:sz="0" w:space="0" w:color="auto"/>
            <w:bottom w:val="none" w:sz="0" w:space="0" w:color="auto"/>
            <w:right w:val="none" w:sz="0" w:space="0" w:color="auto"/>
          </w:divBdr>
        </w:div>
        <w:div w:id="492723953">
          <w:marLeft w:val="640"/>
          <w:marRight w:val="0"/>
          <w:marTop w:val="0"/>
          <w:marBottom w:val="0"/>
          <w:divBdr>
            <w:top w:val="none" w:sz="0" w:space="0" w:color="auto"/>
            <w:left w:val="none" w:sz="0" w:space="0" w:color="auto"/>
            <w:bottom w:val="none" w:sz="0" w:space="0" w:color="auto"/>
            <w:right w:val="none" w:sz="0" w:space="0" w:color="auto"/>
          </w:divBdr>
        </w:div>
        <w:div w:id="1546872200">
          <w:marLeft w:val="640"/>
          <w:marRight w:val="0"/>
          <w:marTop w:val="0"/>
          <w:marBottom w:val="0"/>
          <w:divBdr>
            <w:top w:val="none" w:sz="0" w:space="0" w:color="auto"/>
            <w:left w:val="none" w:sz="0" w:space="0" w:color="auto"/>
            <w:bottom w:val="none" w:sz="0" w:space="0" w:color="auto"/>
            <w:right w:val="none" w:sz="0" w:space="0" w:color="auto"/>
          </w:divBdr>
        </w:div>
        <w:div w:id="655958142">
          <w:marLeft w:val="640"/>
          <w:marRight w:val="0"/>
          <w:marTop w:val="0"/>
          <w:marBottom w:val="0"/>
          <w:divBdr>
            <w:top w:val="none" w:sz="0" w:space="0" w:color="auto"/>
            <w:left w:val="none" w:sz="0" w:space="0" w:color="auto"/>
            <w:bottom w:val="none" w:sz="0" w:space="0" w:color="auto"/>
            <w:right w:val="none" w:sz="0" w:space="0" w:color="auto"/>
          </w:divBdr>
        </w:div>
        <w:div w:id="1554610512">
          <w:marLeft w:val="640"/>
          <w:marRight w:val="0"/>
          <w:marTop w:val="0"/>
          <w:marBottom w:val="0"/>
          <w:divBdr>
            <w:top w:val="none" w:sz="0" w:space="0" w:color="auto"/>
            <w:left w:val="none" w:sz="0" w:space="0" w:color="auto"/>
            <w:bottom w:val="none" w:sz="0" w:space="0" w:color="auto"/>
            <w:right w:val="none" w:sz="0" w:space="0" w:color="auto"/>
          </w:divBdr>
        </w:div>
        <w:div w:id="435294816">
          <w:marLeft w:val="640"/>
          <w:marRight w:val="0"/>
          <w:marTop w:val="0"/>
          <w:marBottom w:val="0"/>
          <w:divBdr>
            <w:top w:val="none" w:sz="0" w:space="0" w:color="auto"/>
            <w:left w:val="none" w:sz="0" w:space="0" w:color="auto"/>
            <w:bottom w:val="none" w:sz="0" w:space="0" w:color="auto"/>
            <w:right w:val="none" w:sz="0" w:space="0" w:color="auto"/>
          </w:divBdr>
        </w:div>
        <w:div w:id="610012629">
          <w:marLeft w:val="640"/>
          <w:marRight w:val="0"/>
          <w:marTop w:val="0"/>
          <w:marBottom w:val="0"/>
          <w:divBdr>
            <w:top w:val="none" w:sz="0" w:space="0" w:color="auto"/>
            <w:left w:val="none" w:sz="0" w:space="0" w:color="auto"/>
            <w:bottom w:val="none" w:sz="0" w:space="0" w:color="auto"/>
            <w:right w:val="none" w:sz="0" w:space="0" w:color="auto"/>
          </w:divBdr>
        </w:div>
        <w:div w:id="711268501">
          <w:marLeft w:val="640"/>
          <w:marRight w:val="0"/>
          <w:marTop w:val="0"/>
          <w:marBottom w:val="0"/>
          <w:divBdr>
            <w:top w:val="none" w:sz="0" w:space="0" w:color="auto"/>
            <w:left w:val="none" w:sz="0" w:space="0" w:color="auto"/>
            <w:bottom w:val="none" w:sz="0" w:space="0" w:color="auto"/>
            <w:right w:val="none" w:sz="0" w:space="0" w:color="auto"/>
          </w:divBdr>
        </w:div>
        <w:div w:id="1160192165">
          <w:marLeft w:val="640"/>
          <w:marRight w:val="0"/>
          <w:marTop w:val="0"/>
          <w:marBottom w:val="0"/>
          <w:divBdr>
            <w:top w:val="none" w:sz="0" w:space="0" w:color="auto"/>
            <w:left w:val="none" w:sz="0" w:space="0" w:color="auto"/>
            <w:bottom w:val="none" w:sz="0" w:space="0" w:color="auto"/>
            <w:right w:val="none" w:sz="0" w:space="0" w:color="auto"/>
          </w:divBdr>
        </w:div>
        <w:div w:id="1827629205">
          <w:marLeft w:val="640"/>
          <w:marRight w:val="0"/>
          <w:marTop w:val="0"/>
          <w:marBottom w:val="0"/>
          <w:divBdr>
            <w:top w:val="none" w:sz="0" w:space="0" w:color="auto"/>
            <w:left w:val="none" w:sz="0" w:space="0" w:color="auto"/>
            <w:bottom w:val="none" w:sz="0" w:space="0" w:color="auto"/>
            <w:right w:val="none" w:sz="0" w:space="0" w:color="auto"/>
          </w:divBdr>
        </w:div>
        <w:div w:id="1500316968">
          <w:marLeft w:val="640"/>
          <w:marRight w:val="0"/>
          <w:marTop w:val="0"/>
          <w:marBottom w:val="0"/>
          <w:divBdr>
            <w:top w:val="none" w:sz="0" w:space="0" w:color="auto"/>
            <w:left w:val="none" w:sz="0" w:space="0" w:color="auto"/>
            <w:bottom w:val="none" w:sz="0" w:space="0" w:color="auto"/>
            <w:right w:val="none" w:sz="0" w:space="0" w:color="auto"/>
          </w:divBdr>
        </w:div>
        <w:div w:id="1836728865">
          <w:marLeft w:val="640"/>
          <w:marRight w:val="0"/>
          <w:marTop w:val="0"/>
          <w:marBottom w:val="0"/>
          <w:divBdr>
            <w:top w:val="none" w:sz="0" w:space="0" w:color="auto"/>
            <w:left w:val="none" w:sz="0" w:space="0" w:color="auto"/>
            <w:bottom w:val="none" w:sz="0" w:space="0" w:color="auto"/>
            <w:right w:val="none" w:sz="0" w:space="0" w:color="auto"/>
          </w:divBdr>
        </w:div>
        <w:div w:id="1800223586">
          <w:marLeft w:val="640"/>
          <w:marRight w:val="0"/>
          <w:marTop w:val="0"/>
          <w:marBottom w:val="0"/>
          <w:divBdr>
            <w:top w:val="none" w:sz="0" w:space="0" w:color="auto"/>
            <w:left w:val="none" w:sz="0" w:space="0" w:color="auto"/>
            <w:bottom w:val="none" w:sz="0" w:space="0" w:color="auto"/>
            <w:right w:val="none" w:sz="0" w:space="0" w:color="auto"/>
          </w:divBdr>
        </w:div>
        <w:div w:id="394016059">
          <w:marLeft w:val="640"/>
          <w:marRight w:val="0"/>
          <w:marTop w:val="0"/>
          <w:marBottom w:val="0"/>
          <w:divBdr>
            <w:top w:val="none" w:sz="0" w:space="0" w:color="auto"/>
            <w:left w:val="none" w:sz="0" w:space="0" w:color="auto"/>
            <w:bottom w:val="none" w:sz="0" w:space="0" w:color="auto"/>
            <w:right w:val="none" w:sz="0" w:space="0" w:color="auto"/>
          </w:divBdr>
        </w:div>
        <w:div w:id="1317568114">
          <w:marLeft w:val="640"/>
          <w:marRight w:val="0"/>
          <w:marTop w:val="0"/>
          <w:marBottom w:val="0"/>
          <w:divBdr>
            <w:top w:val="none" w:sz="0" w:space="0" w:color="auto"/>
            <w:left w:val="none" w:sz="0" w:space="0" w:color="auto"/>
            <w:bottom w:val="none" w:sz="0" w:space="0" w:color="auto"/>
            <w:right w:val="none" w:sz="0" w:space="0" w:color="auto"/>
          </w:divBdr>
        </w:div>
        <w:div w:id="1246572440">
          <w:marLeft w:val="640"/>
          <w:marRight w:val="0"/>
          <w:marTop w:val="0"/>
          <w:marBottom w:val="0"/>
          <w:divBdr>
            <w:top w:val="none" w:sz="0" w:space="0" w:color="auto"/>
            <w:left w:val="none" w:sz="0" w:space="0" w:color="auto"/>
            <w:bottom w:val="none" w:sz="0" w:space="0" w:color="auto"/>
            <w:right w:val="none" w:sz="0" w:space="0" w:color="auto"/>
          </w:divBdr>
        </w:div>
        <w:div w:id="677974016">
          <w:marLeft w:val="640"/>
          <w:marRight w:val="0"/>
          <w:marTop w:val="0"/>
          <w:marBottom w:val="0"/>
          <w:divBdr>
            <w:top w:val="none" w:sz="0" w:space="0" w:color="auto"/>
            <w:left w:val="none" w:sz="0" w:space="0" w:color="auto"/>
            <w:bottom w:val="none" w:sz="0" w:space="0" w:color="auto"/>
            <w:right w:val="none" w:sz="0" w:space="0" w:color="auto"/>
          </w:divBdr>
        </w:div>
        <w:div w:id="1198197384">
          <w:marLeft w:val="640"/>
          <w:marRight w:val="0"/>
          <w:marTop w:val="0"/>
          <w:marBottom w:val="0"/>
          <w:divBdr>
            <w:top w:val="none" w:sz="0" w:space="0" w:color="auto"/>
            <w:left w:val="none" w:sz="0" w:space="0" w:color="auto"/>
            <w:bottom w:val="none" w:sz="0" w:space="0" w:color="auto"/>
            <w:right w:val="none" w:sz="0" w:space="0" w:color="auto"/>
          </w:divBdr>
        </w:div>
        <w:div w:id="2003704541">
          <w:marLeft w:val="640"/>
          <w:marRight w:val="0"/>
          <w:marTop w:val="0"/>
          <w:marBottom w:val="0"/>
          <w:divBdr>
            <w:top w:val="none" w:sz="0" w:space="0" w:color="auto"/>
            <w:left w:val="none" w:sz="0" w:space="0" w:color="auto"/>
            <w:bottom w:val="none" w:sz="0" w:space="0" w:color="auto"/>
            <w:right w:val="none" w:sz="0" w:space="0" w:color="auto"/>
          </w:divBdr>
        </w:div>
        <w:div w:id="2011594132">
          <w:marLeft w:val="640"/>
          <w:marRight w:val="0"/>
          <w:marTop w:val="0"/>
          <w:marBottom w:val="0"/>
          <w:divBdr>
            <w:top w:val="none" w:sz="0" w:space="0" w:color="auto"/>
            <w:left w:val="none" w:sz="0" w:space="0" w:color="auto"/>
            <w:bottom w:val="none" w:sz="0" w:space="0" w:color="auto"/>
            <w:right w:val="none" w:sz="0" w:space="0" w:color="auto"/>
          </w:divBdr>
        </w:div>
        <w:div w:id="1186556388">
          <w:marLeft w:val="640"/>
          <w:marRight w:val="0"/>
          <w:marTop w:val="0"/>
          <w:marBottom w:val="0"/>
          <w:divBdr>
            <w:top w:val="none" w:sz="0" w:space="0" w:color="auto"/>
            <w:left w:val="none" w:sz="0" w:space="0" w:color="auto"/>
            <w:bottom w:val="none" w:sz="0" w:space="0" w:color="auto"/>
            <w:right w:val="none" w:sz="0" w:space="0" w:color="auto"/>
          </w:divBdr>
        </w:div>
        <w:div w:id="1586692698">
          <w:marLeft w:val="640"/>
          <w:marRight w:val="0"/>
          <w:marTop w:val="0"/>
          <w:marBottom w:val="0"/>
          <w:divBdr>
            <w:top w:val="none" w:sz="0" w:space="0" w:color="auto"/>
            <w:left w:val="none" w:sz="0" w:space="0" w:color="auto"/>
            <w:bottom w:val="none" w:sz="0" w:space="0" w:color="auto"/>
            <w:right w:val="none" w:sz="0" w:space="0" w:color="auto"/>
          </w:divBdr>
        </w:div>
        <w:div w:id="23557577">
          <w:marLeft w:val="640"/>
          <w:marRight w:val="0"/>
          <w:marTop w:val="0"/>
          <w:marBottom w:val="0"/>
          <w:divBdr>
            <w:top w:val="none" w:sz="0" w:space="0" w:color="auto"/>
            <w:left w:val="none" w:sz="0" w:space="0" w:color="auto"/>
            <w:bottom w:val="none" w:sz="0" w:space="0" w:color="auto"/>
            <w:right w:val="none" w:sz="0" w:space="0" w:color="auto"/>
          </w:divBdr>
        </w:div>
      </w:divsChild>
    </w:div>
    <w:div w:id="804397266">
      <w:bodyDiv w:val="1"/>
      <w:marLeft w:val="0"/>
      <w:marRight w:val="0"/>
      <w:marTop w:val="0"/>
      <w:marBottom w:val="0"/>
      <w:divBdr>
        <w:top w:val="none" w:sz="0" w:space="0" w:color="auto"/>
        <w:left w:val="none" w:sz="0" w:space="0" w:color="auto"/>
        <w:bottom w:val="none" w:sz="0" w:space="0" w:color="auto"/>
        <w:right w:val="none" w:sz="0" w:space="0" w:color="auto"/>
      </w:divBdr>
      <w:divsChild>
        <w:div w:id="1354837913">
          <w:marLeft w:val="640"/>
          <w:marRight w:val="0"/>
          <w:marTop w:val="0"/>
          <w:marBottom w:val="0"/>
          <w:divBdr>
            <w:top w:val="none" w:sz="0" w:space="0" w:color="auto"/>
            <w:left w:val="none" w:sz="0" w:space="0" w:color="auto"/>
            <w:bottom w:val="none" w:sz="0" w:space="0" w:color="auto"/>
            <w:right w:val="none" w:sz="0" w:space="0" w:color="auto"/>
          </w:divBdr>
        </w:div>
        <w:div w:id="672026975">
          <w:marLeft w:val="640"/>
          <w:marRight w:val="0"/>
          <w:marTop w:val="0"/>
          <w:marBottom w:val="0"/>
          <w:divBdr>
            <w:top w:val="none" w:sz="0" w:space="0" w:color="auto"/>
            <w:left w:val="none" w:sz="0" w:space="0" w:color="auto"/>
            <w:bottom w:val="none" w:sz="0" w:space="0" w:color="auto"/>
            <w:right w:val="none" w:sz="0" w:space="0" w:color="auto"/>
          </w:divBdr>
        </w:div>
        <w:div w:id="489515889">
          <w:marLeft w:val="640"/>
          <w:marRight w:val="0"/>
          <w:marTop w:val="0"/>
          <w:marBottom w:val="0"/>
          <w:divBdr>
            <w:top w:val="none" w:sz="0" w:space="0" w:color="auto"/>
            <w:left w:val="none" w:sz="0" w:space="0" w:color="auto"/>
            <w:bottom w:val="none" w:sz="0" w:space="0" w:color="auto"/>
            <w:right w:val="none" w:sz="0" w:space="0" w:color="auto"/>
          </w:divBdr>
        </w:div>
        <w:div w:id="879897633">
          <w:marLeft w:val="640"/>
          <w:marRight w:val="0"/>
          <w:marTop w:val="0"/>
          <w:marBottom w:val="0"/>
          <w:divBdr>
            <w:top w:val="none" w:sz="0" w:space="0" w:color="auto"/>
            <w:left w:val="none" w:sz="0" w:space="0" w:color="auto"/>
            <w:bottom w:val="none" w:sz="0" w:space="0" w:color="auto"/>
            <w:right w:val="none" w:sz="0" w:space="0" w:color="auto"/>
          </w:divBdr>
        </w:div>
        <w:div w:id="1675496441">
          <w:marLeft w:val="640"/>
          <w:marRight w:val="0"/>
          <w:marTop w:val="0"/>
          <w:marBottom w:val="0"/>
          <w:divBdr>
            <w:top w:val="none" w:sz="0" w:space="0" w:color="auto"/>
            <w:left w:val="none" w:sz="0" w:space="0" w:color="auto"/>
            <w:bottom w:val="none" w:sz="0" w:space="0" w:color="auto"/>
            <w:right w:val="none" w:sz="0" w:space="0" w:color="auto"/>
          </w:divBdr>
        </w:div>
        <w:div w:id="61948324">
          <w:marLeft w:val="640"/>
          <w:marRight w:val="0"/>
          <w:marTop w:val="0"/>
          <w:marBottom w:val="0"/>
          <w:divBdr>
            <w:top w:val="none" w:sz="0" w:space="0" w:color="auto"/>
            <w:left w:val="none" w:sz="0" w:space="0" w:color="auto"/>
            <w:bottom w:val="none" w:sz="0" w:space="0" w:color="auto"/>
            <w:right w:val="none" w:sz="0" w:space="0" w:color="auto"/>
          </w:divBdr>
        </w:div>
        <w:div w:id="2145468498">
          <w:marLeft w:val="640"/>
          <w:marRight w:val="0"/>
          <w:marTop w:val="0"/>
          <w:marBottom w:val="0"/>
          <w:divBdr>
            <w:top w:val="none" w:sz="0" w:space="0" w:color="auto"/>
            <w:left w:val="none" w:sz="0" w:space="0" w:color="auto"/>
            <w:bottom w:val="none" w:sz="0" w:space="0" w:color="auto"/>
            <w:right w:val="none" w:sz="0" w:space="0" w:color="auto"/>
          </w:divBdr>
        </w:div>
        <w:div w:id="2087800809">
          <w:marLeft w:val="640"/>
          <w:marRight w:val="0"/>
          <w:marTop w:val="0"/>
          <w:marBottom w:val="0"/>
          <w:divBdr>
            <w:top w:val="none" w:sz="0" w:space="0" w:color="auto"/>
            <w:left w:val="none" w:sz="0" w:space="0" w:color="auto"/>
            <w:bottom w:val="none" w:sz="0" w:space="0" w:color="auto"/>
            <w:right w:val="none" w:sz="0" w:space="0" w:color="auto"/>
          </w:divBdr>
        </w:div>
        <w:div w:id="130951131">
          <w:marLeft w:val="640"/>
          <w:marRight w:val="0"/>
          <w:marTop w:val="0"/>
          <w:marBottom w:val="0"/>
          <w:divBdr>
            <w:top w:val="none" w:sz="0" w:space="0" w:color="auto"/>
            <w:left w:val="none" w:sz="0" w:space="0" w:color="auto"/>
            <w:bottom w:val="none" w:sz="0" w:space="0" w:color="auto"/>
            <w:right w:val="none" w:sz="0" w:space="0" w:color="auto"/>
          </w:divBdr>
        </w:div>
        <w:div w:id="496266217">
          <w:marLeft w:val="640"/>
          <w:marRight w:val="0"/>
          <w:marTop w:val="0"/>
          <w:marBottom w:val="0"/>
          <w:divBdr>
            <w:top w:val="none" w:sz="0" w:space="0" w:color="auto"/>
            <w:left w:val="none" w:sz="0" w:space="0" w:color="auto"/>
            <w:bottom w:val="none" w:sz="0" w:space="0" w:color="auto"/>
            <w:right w:val="none" w:sz="0" w:space="0" w:color="auto"/>
          </w:divBdr>
        </w:div>
        <w:div w:id="820580570">
          <w:marLeft w:val="640"/>
          <w:marRight w:val="0"/>
          <w:marTop w:val="0"/>
          <w:marBottom w:val="0"/>
          <w:divBdr>
            <w:top w:val="none" w:sz="0" w:space="0" w:color="auto"/>
            <w:left w:val="none" w:sz="0" w:space="0" w:color="auto"/>
            <w:bottom w:val="none" w:sz="0" w:space="0" w:color="auto"/>
            <w:right w:val="none" w:sz="0" w:space="0" w:color="auto"/>
          </w:divBdr>
        </w:div>
        <w:div w:id="1674987813">
          <w:marLeft w:val="640"/>
          <w:marRight w:val="0"/>
          <w:marTop w:val="0"/>
          <w:marBottom w:val="0"/>
          <w:divBdr>
            <w:top w:val="none" w:sz="0" w:space="0" w:color="auto"/>
            <w:left w:val="none" w:sz="0" w:space="0" w:color="auto"/>
            <w:bottom w:val="none" w:sz="0" w:space="0" w:color="auto"/>
            <w:right w:val="none" w:sz="0" w:space="0" w:color="auto"/>
          </w:divBdr>
        </w:div>
        <w:div w:id="1497501952">
          <w:marLeft w:val="640"/>
          <w:marRight w:val="0"/>
          <w:marTop w:val="0"/>
          <w:marBottom w:val="0"/>
          <w:divBdr>
            <w:top w:val="none" w:sz="0" w:space="0" w:color="auto"/>
            <w:left w:val="none" w:sz="0" w:space="0" w:color="auto"/>
            <w:bottom w:val="none" w:sz="0" w:space="0" w:color="auto"/>
            <w:right w:val="none" w:sz="0" w:space="0" w:color="auto"/>
          </w:divBdr>
        </w:div>
        <w:div w:id="23794691">
          <w:marLeft w:val="640"/>
          <w:marRight w:val="0"/>
          <w:marTop w:val="0"/>
          <w:marBottom w:val="0"/>
          <w:divBdr>
            <w:top w:val="none" w:sz="0" w:space="0" w:color="auto"/>
            <w:left w:val="none" w:sz="0" w:space="0" w:color="auto"/>
            <w:bottom w:val="none" w:sz="0" w:space="0" w:color="auto"/>
            <w:right w:val="none" w:sz="0" w:space="0" w:color="auto"/>
          </w:divBdr>
        </w:div>
        <w:div w:id="2061586760">
          <w:marLeft w:val="640"/>
          <w:marRight w:val="0"/>
          <w:marTop w:val="0"/>
          <w:marBottom w:val="0"/>
          <w:divBdr>
            <w:top w:val="none" w:sz="0" w:space="0" w:color="auto"/>
            <w:left w:val="none" w:sz="0" w:space="0" w:color="auto"/>
            <w:bottom w:val="none" w:sz="0" w:space="0" w:color="auto"/>
            <w:right w:val="none" w:sz="0" w:space="0" w:color="auto"/>
          </w:divBdr>
        </w:div>
        <w:div w:id="1999797082">
          <w:marLeft w:val="640"/>
          <w:marRight w:val="0"/>
          <w:marTop w:val="0"/>
          <w:marBottom w:val="0"/>
          <w:divBdr>
            <w:top w:val="none" w:sz="0" w:space="0" w:color="auto"/>
            <w:left w:val="none" w:sz="0" w:space="0" w:color="auto"/>
            <w:bottom w:val="none" w:sz="0" w:space="0" w:color="auto"/>
            <w:right w:val="none" w:sz="0" w:space="0" w:color="auto"/>
          </w:divBdr>
        </w:div>
        <w:div w:id="2124378940">
          <w:marLeft w:val="640"/>
          <w:marRight w:val="0"/>
          <w:marTop w:val="0"/>
          <w:marBottom w:val="0"/>
          <w:divBdr>
            <w:top w:val="none" w:sz="0" w:space="0" w:color="auto"/>
            <w:left w:val="none" w:sz="0" w:space="0" w:color="auto"/>
            <w:bottom w:val="none" w:sz="0" w:space="0" w:color="auto"/>
            <w:right w:val="none" w:sz="0" w:space="0" w:color="auto"/>
          </w:divBdr>
        </w:div>
        <w:div w:id="459305067">
          <w:marLeft w:val="640"/>
          <w:marRight w:val="0"/>
          <w:marTop w:val="0"/>
          <w:marBottom w:val="0"/>
          <w:divBdr>
            <w:top w:val="none" w:sz="0" w:space="0" w:color="auto"/>
            <w:left w:val="none" w:sz="0" w:space="0" w:color="auto"/>
            <w:bottom w:val="none" w:sz="0" w:space="0" w:color="auto"/>
            <w:right w:val="none" w:sz="0" w:space="0" w:color="auto"/>
          </w:divBdr>
        </w:div>
        <w:div w:id="1384450453">
          <w:marLeft w:val="640"/>
          <w:marRight w:val="0"/>
          <w:marTop w:val="0"/>
          <w:marBottom w:val="0"/>
          <w:divBdr>
            <w:top w:val="none" w:sz="0" w:space="0" w:color="auto"/>
            <w:left w:val="none" w:sz="0" w:space="0" w:color="auto"/>
            <w:bottom w:val="none" w:sz="0" w:space="0" w:color="auto"/>
            <w:right w:val="none" w:sz="0" w:space="0" w:color="auto"/>
          </w:divBdr>
        </w:div>
        <w:div w:id="238027971">
          <w:marLeft w:val="640"/>
          <w:marRight w:val="0"/>
          <w:marTop w:val="0"/>
          <w:marBottom w:val="0"/>
          <w:divBdr>
            <w:top w:val="none" w:sz="0" w:space="0" w:color="auto"/>
            <w:left w:val="none" w:sz="0" w:space="0" w:color="auto"/>
            <w:bottom w:val="none" w:sz="0" w:space="0" w:color="auto"/>
            <w:right w:val="none" w:sz="0" w:space="0" w:color="auto"/>
          </w:divBdr>
        </w:div>
        <w:div w:id="905144317">
          <w:marLeft w:val="640"/>
          <w:marRight w:val="0"/>
          <w:marTop w:val="0"/>
          <w:marBottom w:val="0"/>
          <w:divBdr>
            <w:top w:val="none" w:sz="0" w:space="0" w:color="auto"/>
            <w:left w:val="none" w:sz="0" w:space="0" w:color="auto"/>
            <w:bottom w:val="none" w:sz="0" w:space="0" w:color="auto"/>
            <w:right w:val="none" w:sz="0" w:space="0" w:color="auto"/>
          </w:divBdr>
        </w:div>
        <w:div w:id="1055734472">
          <w:marLeft w:val="640"/>
          <w:marRight w:val="0"/>
          <w:marTop w:val="0"/>
          <w:marBottom w:val="0"/>
          <w:divBdr>
            <w:top w:val="none" w:sz="0" w:space="0" w:color="auto"/>
            <w:left w:val="none" w:sz="0" w:space="0" w:color="auto"/>
            <w:bottom w:val="none" w:sz="0" w:space="0" w:color="auto"/>
            <w:right w:val="none" w:sz="0" w:space="0" w:color="auto"/>
          </w:divBdr>
        </w:div>
        <w:div w:id="1986396784">
          <w:marLeft w:val="640"/>
          <w:marRight w:val="0"/>
          <w:marTop w:val="0"/>
          <w:marBottom w:val="0"/>
          <w:divBdr>
            <w:top w:val="none" w:sz="0" w:space="0" w:color="auto"/>
            <w:left w:val="none" w:sz="0" w:space="0" w:color="auto"/>
            <w:bottom w:val="none" w:sz="0" w:space="0" w:color="auto"/>
            <w:right w:val="none" w:sz="0" w:space="0" w:color="auto"/>
          </w:divBdr>
        </w:div>
        <w:div w:id="1410348537">
          <w:marLeft w:val="640"/>
          <w:marRight w:val="0"/>
          <w:marTop w:val="0"/>
          <w:marBottom w:val="0"/>
          <w:divBdr>
            <w:top w:val="none" w:sz="0" w:space="0" w:color="auto"/>
            <w:left w:val="none" w:sz="0" w:space="0" w:color="auto"/>
            <w:bottom w:val="none" w:sz="0" w:space="0" w:color="auto"/>
            <w:right w:val="none" w:sz="0" w:space="0" w:color="auto"/>
          </w:divBdr>
        </w:div>
        <w:div w:id="2014140127">
          <w:marLeft w:val="640"/>
          <w:marRight w:val="0"/>
          <w:marTop w:val="0"/>
          <w:marBottom w:val="0"/>
          <w:divBdr>
            <w:top w:val="none" w:sz="0" w:space="0" w:color="auto"/>
            <w:left w:val="none" w:sz="0" w:space="0" w:color="auto"/>
            <w:bottom w:val="none" w:sz="0" w:space="0" w:color="auto"/>
            <w:right w:val="none" w:sz="0" w:space="0" w:color="auto"/>
          </w:divBdr>
        </w:div>
        <w:div w:id="928083058">
          <w:marLeft w:val="640"/>
          <w:marRight w:val="0"/>
          <w:marTop w:val="0"/>
          <w:marBottom w:val="0"/>
          <w:divBdr>
            <w:top w:val="none" w:sz="0" w:space="0" w:color="auto"/>
            <w:left w:val="none" w:sz="0" w:space="0" w:color="auto"/>
            <w:bottom w:val="none" w:sz="0" w:space="0" w:color="auto"/>
            <w:right w:val="none" w:sz="0" w:space="0" w:color="auto"/>
          </w:divBdr>
        </w:div>
        <w:div w:id="553779548">
          <w:marLeft w:val="640"/>
          <w:marRight w:val="0"/>
          <w:marTop w:val="0"/>
          <w:marBottom w:val="0"/>
          <w:divBdr>
            <w:top w:val="none" w:sz="0" w:space="0" w:color="auto"/>
            <w:left w:val="none" w:sz="0" w:space="0" w:color="auto"/>
            <w:bottom w:val="none" w:sz="0" w:space="0" w:color="auto"/>
            <w:right w:val="none" w:sz="0" w:space="0" w:color="auto"/>
          </w:divBdr>
        </w:div>
        <w:div w:id="1972786799">
          <w:marLeft w:val="640"/>
          <w:marRight w:val="0"/>
          <w:marTop w:val="0"/>
          <w:marBottom w:val="0"/>
          <w:divBdr>
            <w:top w:val="none" w:sz="0" w:space="0" w:color="auto"/>
            <w:left w:val="none" w:sz="0" w:space="0" w:color="auto"/>
            <w:bottom w:val="none" w:sz="0" w:space="0" w:color="auto"/>
            <w:right w:val="none" w:sz="0" w:space="0" w:color="auto"/>
          </w:divBdr>
        </w:div>
        <w:div w:id="696320689">
          <w:marLeft w:val="640"/>
          <w:marRight w:val="0"/>
          <w:marTop w:val="0"/>
          <w:marBottom w:val="0"/>
          <w:divBdr>
            <w:top w:val="none" w:sz="0" w:space="0" w:color="auto"/>
            <w:left w:val="none" w:sz="0" w:space="0" w:color="auto"/>
            <w:bottom w:val="none" w:sz="0" w:space="0" w:color="auto"/>
            <w:right w:val="none" w:sz="0" w:space="0" w:color="auto"/>
          </w:divBdr>
        </w:div>
        <w:div w:id="358548210">
          <w:marLeft w:val="640"/>
          <w:marRight w:val="0"/>
          <w:marTop w:val="0"/>
          <w:marBottom w:val="0"/>
          <w:divBdr>
            <w:top w:val="none" w:sz="0" w:space="0" w:color="auto"/>
            <w:left w:val="none" w:sz="0" w:space="0" w:color="auto"/>
            <w:bottom w:val="none" w:sz="0" w:space="0" w:color="auto"/>
            <w:right w:val="none" w:sz="0" w:space="0" w:color="auto"/>
          </w:divBdr>
        </w:div>
        <w:div w:id="1612545159">
          <w:marLeft w:val="640"/>
          <w:marRight w:val="0"/>
          <w:marTop w:val="0"/>
          <w:marBottom w:val="0"/>
          <w:divBdr>
            <w:top w:val="none" w:sz="0" w:space="0" w:color="auto"/>
            <w:left w:val="none" w:sz="0" w:space="0" w:color="auto"/>
            <w:bottom w:val="none" w:sz="0" w:space="0" w:color="auto"/>
            <w:right w:val="none" w:sz="0" w:space="0" w:color="auto"/>
          </w:divBdr>
        </w:div>
        <w:div w:id="250091166">
          <w:marLeft w:val="640"/>
          <w:marRight w:val="0"/>
          <w:marTop w:val="0"/>
          <w:marBottom w:val="0"/>
          <w:divBdr>
            <w:top w:val="none" w:sz="0" w:space="0" w:color="auto"/>
            <w:left w:val="none" w:sz="0" w:space="0" w:color="auto"/>
            <w:bottom w:val="none" w:sz="0" w:space="0" w:color="auto"/>
            <w:right w:val="none" w:sz="0" w:space="0" w:color="auto"/>
          </w:divBdr>
        </w:div>
        <w:div w:id="431973045">
          <w:marLeft w:val="640"/>
          <w:marRight w:val="0"/>
          <w:marTop w:val="0"/>
          <w:marBottom w:val="0"/>
          <w:divBdr>
            <w:top w:val="none" w:sz="0" w:space="0" w:color="auto"/>
            <w:left w:val="none" w:sz="0" w:space="0" w:color="auto"/>
            <w:bottom w:val="none" w:sz="0" w:space="0" w:color="auto"/>
            <w:right w:val="none" w:sz="0" w:space="0" w:color="auto"/>
          </w:divBdr>
        </w:div>
        <w:div w:id="1132090627">
          <w:marLeft w:val="640"/>
          <w:marRight w:val="0"/>
          <w:marTop w:val="0"/>
          <w:marBottom w:val="0"/>
          <w:divBdr>
            <w:top w:val="none" w:sz="0" w:space="0" w:color="auto"/>
            <w:left w:val="none" w:sz="0" w:space="0" w:color="auto"/>
            <w:bottom w:val="none" w:sz="0" w:space="0" w:color="auto"/>
            <w:right w:val="none" w:sz="0" w:space="0" w:color="auto"/>
          </w:divBdr>
        </w:div>
        <w:div w:id="1066294645">
          <w:marLeft w:val="640"/>
          <w:marRight w:val="0"/>
          <w:marTop w:val="0"/>
          <w:marBottom w:val="0"/>
          <w:divBdr>
            <w:top w:val="none" w:sz="0" w:space="0" w:color="auto"/>
            <w:left w:val="none" w:sz="0" w:space="0" w:color="auto"/>
            <w:bottom w:val="none" w:sz="0" w:space="0" w:color="auto"/>
            <w:right w:val="none" w:sz="0" w:space="0" w:color="auto"/>
          </w:divBdr>
        </w:div>
        <w:div w:id="427579528">
          <w:marLeft w:val="640"/>
          <w:marRight w:val="0"/>
          <w:marTop w:val="0"/>
          <w:marBottom w:val="0"/>
          <w:divBdr>
            <w:top w:val="none" w:sz="0" w:space="0" w:color="auto"/>
            <w:left w:val="none" w:sz="0" w:space="0" w:color="auto"/>
            <w:bottom w:val="none" w:sz="0" w:space="0" w:color="auto"/>
            <w:right w:val="none" w:sz="0" w:space="0" w:color="auto"/>
          </w:divBdr>
        </w:div>
        <w:div w:id="1402366946">
          <w:marLeft w:val="640"/>
          <w:marRight w:val="0"/>
          <w:marTop w:val="0"/>
          <w:marBottom w:val="0"/>
          <w:divBdr>
            <w:top w:val="none" w:sz="0" w:space="0" w:color="auto"/>
            <w:left w:val="none" w:sz="0" w:space="0" w:color="auto"/>
            <w:bottom w:val="none" w:sz="0" w:space="0" w:color="auto"/>
            <w:right w:val="none" w:sz="0" w:space="0" w:color="auto"/>
          </w:divBdr>
        </w:div>
        <w:div w:id="846748932">
          <w:marLeft w:val="640"/>
          <w:marRight w:val="0"/>
          <w:marTop w:val="0"/>
          <w:marBottom w:val="0"/>
          <w:divBdr>
            <w:top w:val="none" w:sz="0" w:space="0" w:color="auto"/>
            <w:left w:val="none" w:sz="0" w:space="0" w:color="auto"/>
            <w:bottom w:val="none" w:sz="0" w:space="0" w:color="auto"/>
            <w:right w:val="none" w:sz="0" w:space="0" w:color="auto"/>
          </w:divBdr>
        </w:div>
        <w:div w:id="798498593">
          <w:marLeft w:val="640"/>
          <w:marRight w:val="0"/>
          <w:marTop w:val="0"/>
          <w:marBottom w:val="0"/>
          <w:divBdr>
            <w:top w:val="none" w:sz="0" w:space="0" w:color="auto"/>
            <w:left w:val="none" w:sz="0" w:space="0" w:color="auto"/>
            <w:bottom w:val="none" w:sz="0" w:space="0" w:color="auto"/>
            <w:right w:val="none" w:sz="0" w:space="0" w:color="auto"/>
          </w:divBdr>
        </w:div>
        <w:div w:id="1934051816">
          <w:marLeft w:val="640"/>
          <w:marRight w:val="0"/>
          <w:marTop w:val="0"/>
          <w:marBottom w:val="0"/>
          <w:divBdr>
            <w:top w:val="none" w:sz="0" w:space="0" w:color="auto"/>
            <w:left w:val="none" w:sz="0" w:space="0" w:color="auto"/>
            <w:bottom w:val="none" w:sz="0" w:space="0" w:color="auto"/>
            <w:right w:val="none" w:sz="0" w:space="0" w:color="auto"/>
          </w:divBdr>
        </w:div>
        <w:div w:id="2018263721">
          <w:marLeft w:val="640"/>
          <w:marRight w:val="0"/>
          <w:marTop w:val="0"/>
          <w:marBottom w:val="0"/>
          <w:divBdr>
            <w:top w:val="none" w:sz="0" w:space="0" w:color="auto"/>
            <w:left w:val="none" w:sz="0" w:space="0" w:color="auto"/>
            <w:bottom w:val="none" w:sz="0" w:space="0" w:color="auto"/>
            <w:right w:val="none" w:sz="0" w:space="0" w:color="auto"/>
          </w:divBdr>
        </w:div>
        <w:div w:id="664093311">
          <w:marLeft w:val="640"/>
          <w:marRight w:val="0"/>
          <w:marTop w:val="0"/>
          <w:marBottom w:val="0"/>
          <w:divBdr>
            <w:top w:val="none" w:sz="0" w:space="0" w:color="auto"/>
            <w:left w:val="none" w:sz="0" w:space="0" w:color="auto"/>
            <w:bottom w:val="none" w:sz="0" w:space="0" w:color="auto"/>
            <w:right w:val="none" w:sz="0" w:space="0" w:color="auto"/>
          </w:divBdr>
        </w:div>
        <w:div w:id="1280916901">
          <w:marLeft w:val="640"/>
          <w:marRight w:val="0"/>
          <w:marTop w:val="0"/>
          <w:marBottom w:val="0"/>
          <w:divBdr>
            <w:top w:val="none" w:sz="0" w:space="0" w:color="auto"/>
            <w:left w:val="none" w:sz="0" w:space="0" w:color="auto"/>
            <w:bottom w:val="none" w:sz="0" w:space="0" w:color="auto"/>
            <w:right w:val="none" w:sz="0" w:space="0" w:color="auto"/>
          </w:divBdr>
        </w:div>
        <w:div w:id="331494338">
          <w:marLeft w:val="640"/>
          <w:marRight w:val="0"/>
          <w:marTop w:val="0"/>
          <w:marBottom w:val="0"/>
          <w:divBdr>
            <w:top w:val="none" w:sz="0" w:space="0" w:color="auto"/>
            <w:left w:val="none" w:sz="0" w:space="0" w:color="auto"/>
            <w:bottom w:val="none" w:sz="0" w:space="0" w:color="auto"/>
            <w:right w:val="none" w:sz="0" w:space="0" w:color="auto"/>
          </w:divBdr>
        </w:div>
        <w:div w:id="1468082430">
          <w:marLeft w:val="640"/>
          <w:marRight w:val="0"/>
          <w:marTop w:val="0"/>
          <w:marBottom w:val="0"/>
          <w:divBdr>
            <w:top w:val="none" w:sz="0" w:space="0" w:color="auto"/>
            <w:left w:val="none" w:sz="0" w:space="0" w:color="auto"/>
            <w:bottom w:val="none" w:sz="0" w:space="0" w:color="auto"/>
            <w:right w:val="none" w:sz="0" w:space="0" w:color="auto"/>
          </w:divBdr>
        </w:div>
        <w:div w:id="1714386724">
          <w:marLeft w:val="640"/>
          <w:marRight w:val="0"/>
          <w:marTop w:val="0"/>
          <w:marBottom w:val="0"/>
          <w:divBdr>
            <w:top w:val="none" w:sz="0" w:space="0" w:color="auto"/>
            <w:left w:val="none" w:sz="0" w:space="0" w:color="auto"/>
            <w:bottom w:val="none" w:sz="0" w:space="0" w:color="auto"/>
            <w:right w:val="none" w:sz="0" w:space="0" w:color="auto"/>
          </w:divBdr>
        </w:div>
        <w:div w:id="1769613615">
          <w:marLeft w:val="640"/>
          <w:marRight w:val="0"/>
          <w:marTop w:val="0"/>
          <w:marBottom w:val="0"/>
          <w:divBdr>
            <w:top w:val="none" w:sz="0" w:space="0" w:color="auto"/>
            <w:left w:val="none" w:sz="0" w:space="0" w:color="auto"/>
            <w:bottom w:val="none" w:sz="0" w:space="0" w:color="auto"/>
            <w:right w:val="none" w:sz="0" w:space="0" w:color="auto"/>
          </w:divBdr>
        </w:div>
        <w:div w:id="880745665">
          <w:marLeft w:val="640"/>
          <w:marRight w:val="0"/>
          <w:marTop w:val="0"/>
          <w:marBottom w:val="0"/>
          <w:divBdr>
            <w:top w:val="none" w:sz="0" w:space="0" w:color="auto"/>
            <w:left w:val="none" w:sz="0" w:space="0" w:color="auto"/>
            <w:bottom w:val="none" w:sz="0" w:space="0" w:color="auto"/>
            <w:right w:val="none" w:sz="0" w:space="0" w:color="auto"/>
          </w:divBdr>
        </w:div>
        <w:div w:id="496700337">
          <w:marLeft w:val="640"/>
          <w:marRight w:val="0"/>
          <w:marTop w:val="0"/>
          <w:marBottom w:val="0"/>
          <w:divBdr>
            <w:top w:val="none" w:sz="0" w:space="0" w:color="auto"/>
            <w:left w:val="none" w:sz="0" w:space="0" w:color="auto"/>
            <w:bottom w:val="none" w:sz="0" w:space="0" w:color="auto"/>
            <w:right w:val="none" w:sz="0" w:space="0" w:color="auto"/>
          </w:divBdr>
        </w:div>
        <w:div w:id="1607885992">
          <w:marLeft w:val="640"/>
          <w:marRight w:val="0"/>
          <w:marTop w:val="0"/>
          <w:marBottom w:val="0"/>
          <w:divBdr>
            <w:top w:val="none" w:sz="0" w:space="0" w:color="auto"/>
            <w:left w:val="none" w:sz="0" w:space="0" w:color="auto"/>
            <w:bottom w:val="none" w:sz="0" w:space="0" w:color="auto"/>
            <w:right w:val="none" w:sz="0" w:space="0" w:color="auto"/>
          </w:divBdr>
        </w:div>
        <w:div w:id="1268192887">
          <w:marLeft w:val="640"/>
          <w:marRight w:val="0"/>
          <w:marTop w:val="0"/>
          <w:marBottom w:val="0"/>
          <w:divBdr>
            <w:top w:val="none" w:sz="0" w:space="0" w:color="auto"/>
            <w:left w:val="none" w:sz="0" w:space="0" w:color="auto"/>
            <w:bottom w:val="none" w:sz="0" w:space="0" w:color="auto"/>
            <w:right w:val="none" w:sz="0" w:space="0" w:color="auto"/>
          </w:divBdr>
        </w:div>
        <w:div w:id="1545556666">
          <w:marLeft w:val="640"/>
          <w:marRight w:val="0"/>
          <w:marTop w:val="0"/>
          <w:marBottom w:val="0"/>
          <w:divBdr>
            <w:top w:val="none" w:sz="0" w:space="0" w:color="auto"/>
            <w:left w:val="none" w:sz="0" w:space="0" w:color="auto"/>
            <w:bottom w:val="none" w:sz="0" w:space="0" w:color="auto"/>
            <w:right w:val="none" w:sz="0" w:space="0" w:color="auto"/>
          </w:divBdr>
        </w:div>
        <w:div w:id="1467235122">
          <w:marLeft w:val="640"/>
          <w:marRight w:val="0"/>
          <w:marTop w:val="0"/>
          <w:marBottom w:val="0"/>
          <w:divBdr>
            <w:top w:val="none" w:sz="0" w:space="0" w:color="auto"/>
            <w:left w:val="none" w:sz="0" w:space="0" w:color="auto"/>
            <w:bottom w:val="none" w:sz="0" w:space="0" w:color="auto"/>
            <w:right w:val="none" w:sz="0" w:space="0" w:color="auto"/>
          </w:divBdr>
        </w:div>
        <w:div w:id="819462491">
          <w:marLeft w:val="640"/>
          <w:marRight w:val="0"/>
          <w:marTop w:val="0"/>
          <w:marBottom w:val="0"/>
          <w:divBdr>
            <w:top w:val="none" w:sz="0" w:space="0" w:color="auto"/>
            <w:left w:val="none" w:sz="0" w:space="0" w:color="auto"/>
            <w:bottom w:val="none" w:sz="0" w:space="0" w:color="auto"/>
            <w:right w:val="none" w:sz="0" w:space="0" w:color="auto"/>
          </w:divBdr>
        </w:div>
        <w:div w:id="1497765456">
          <w:marLeft w:val="640"/>
          <w:marRight w:val="0"/>
          <w:marTop w:val="0"/>
          <w:marBottom w:val="0"/>
          <w:divBdr>
            <w:top w:val="none" w:sz="0" w:space="0" w:color="auto"/>
            <w:left w:val="none" w:sz="0" w:space="0" w:color="auto"/>
            <w:bottom w:val="none" w:sz="0" w:space="0" w:color="auto"/>
            <w:right w:val="none" w:sz="0" w:space="0" w:color="auto"/>
          </w:divBdr>
        </w:div>
        <w:div w:id="1497375748">
          <w:marLeft w:val="640"/>
          <w:marRight w:val="0"/>
          <w:marTop w:val="0"/>
          <w:marBottom w:val="0"/>
          <w:divBdr>
            <w:top w:val="none" w:sz="0" w:space="0" w:color="auto"/>
            <w:left w:val="none" w:sz="0" w:space="0" w:color="auto"/>
            <w:bottom w:val="none" w:sz="0" w:space="0" w:color="auto"/>
            <w:right w:val="none" w:sz="0" w:space="0" w:color="auto"/>
          </w:divBdr>
        </w:div>
        <w:div w:id="378475802">
          <w:marLeft w:val="640"/>
          <w:marRight w:val="0"/>
          <w:marTop w:val="0"/>
          <w:marBottom w:val="0"/>
          <w:divBdr>
            <w:top w:val="none" w:sz="0" w:space="0" w:color="auto"/>
            <w:left w:val="none" w:sz="0" w:space="0" w:color="auto"/>
            <w:bottom w:val="none" w:sz="0" w:space="0" w:color="auto"/>
            <w:right w:val="none" w:sz="0" w:space="0" w:color="auto"/>
          </w:divBdr>
        </w:div>
        <w:div w:id="1304046047">
          <w:marLeft w:val="640"/>
          <w:marRight w:val="0"/>
          <w:marTop w:val="0"/>
          <w:marBottom w:val="0"/>
          <w:divBdr>
            <w:top w:val="none" w:sz="0" w:space="0" w:color="auto"/>
            <w:left w:val="none" w:sz="0" w:space="0" w:color="auto"/>
            <w:bottom w:val="none" w:sz="0" w:space="0" w:color="auto"/>
            <w:right w:val="none" w:sz="0" w:space="0" w:color="auto"/>
          </w:divBdr>
        </w:div>
        <w:div w:id="568030982">
          <w:marLeft w:val="640"/>
          <w:marRight w:val="0"/>
          <w:marTop w:val="0"/>
          <w:marBottom w:val="0"/>
          <w:divBdr>
            <w:top w:val="none" w:sz="0" w:space="0" w:color="auto"/>
            <w:left w:val="none" w:sz="0" w:space="0" w:color="auto"/>
            <w:bottom w:val="none" w:sz="0" w:space="0" w:color="auto"/>
            <w:right w:val="none" w:sz="0" w:space="0" w:color="auto"/>
          </w:divBdr>
        </w:div>
        <w:div w:id="1076395116">
          <w:marLeft w:val="640"/>
          <w:marRight w:val="0"/>
          <w:marTop w:val="0"/>
          <w:marBottom w:val="0"/>
          <w:divBdr>
            <w:top w:val="none" w:sz="0" w:space="0" w:color="auto"/>
            <w:left w:val="none" w:sz="0" w:space="0" w:color="auto"/>
            <w:bottom w:val="none" w:sz="0" w:space="0" w:color="auto"/>
            <w:right w:val="none" w:sz="0" w:space="0" w:color="auto"/>
          </w:divBdr>
        </w:div>
        <w:div w:id="2585566">
          <w:marLeft w:val="640"/>
          <w:marRight w:val="0"/>
          <w:marTop w:val="0"/>
          <w:marBottom w:val="0"/>
          <w:divBdr>
            <w:top w:val="none" w:sz="0" w:space="0" w:color="auto"/>
            <w:left w:val="none" w:sz="0" w:space="0" w:color="auto"/>
            <w:bottom w:val="none" w:sz="0" w:space="0" w:color="auto"/>
            <w:right w:val="none" w:sz="0" w:space="0" w:color="auto"/>
          </w:divBdr>
        </w:div>
        <w:div w:id="1716851299">
          <w:marLeft w:val="640"/>
          <w:marRight w:val="0"/>
          <w:marTop w:val="0"/>
          <w:marBottom w:val="0"/>
          <w:divBdr>
            <w:top w:val="none" w:sz="0" w:space="0" w:color="auto"/>
            <w:left w:val="none" w:sz="0" w:space="0" w:color="auto"/>
            <w:bottom w:val="none" w:sz="0" w:space="0" w:color="auto"/>
            <w:right w:val="none" w:sz="0" w:space="0" w:color="auto"/>
          </w:divBdr>
        </w:div>
        <w:div w:id="834565618">
          <w:marLeft w:val="640"/>
          <w:marRight w:val="0"/>
          <w:marTop w:val="0"/>
          <w:marBottom w:val="0"/>
          <w:divBdr>
            <w:top w:val="none" w:sz="0" w:space="0" w:color="auto"/>
            <w:left w:val="none" w:sz="0" w:space="0" w:color="auto"/>
            <w:bottom w:val="none" w:sz="0" w:space="0" w:color="auto"/>
            <w:right w:val="none" w:sz="0" w:space="0" w:color="auto"/>
          </w:divBdr>
        </w:div>
        <w:div w:id="906450748">
          <w:marLeft w:val="640"/>
          <w:marRight w:val="0"/>
          <w:marTop w:val="0"/>
          <w:marBottom w:val="0"/>
          <w:divBdr>
            <w:top w:val="none" w:sz="0" w:space="0" w:color="auto"/>
            <w:left w:val="none" w:sz="0" w:space="0" w:color="auto"/>
            <w:bottom w:val="none" w:sz="0" w:space="0" w:color="auto"/>
            <w:right w:val="none" w:sz="0" w:space="0" w:color="auto"/>
          </w:divBdr>
        </w:div>
        <w:div w:id="1976713704">
          <w:marLeft w:val="640"/>
          <w:marRight w:val="0"/>
          <w:marTop w:val="0"/>
          <w:marBottom w:val="0"/>
          <w:divBdr>
            <w:top w:val="none" w:sz="0" w:space="0" w:color="auto"/>
            <w:left w:val="none" w:sz="0" w:space="0" w:color="auto"/>
            <w:bottom w:val="none" w:sz="0" w:space="0" w:color="auto"/>
            <w:right w:val="none" w:sz="0" w:space="0" w:color="auto"/>
          </w:divBdr>
        </w:div>
        <w:div w:id="1692880536">
          <w:marLeft w:val="640"/>
          <w:marRight w:val="0"/>
          <w:marTop w:val="0"/>
          <w:marBottom w:val="0"/>
          <w:divBdr>
            <w:top w:val="none" w:sz="0" w:space="0" w:color="auto"/>
            <w:left w:val="none" w:sz="0" w:space="0" w:color="auto"/>
            <w:bottom w:val="none" w:sz="0" w:space="0" w:color="auto"/>
            <w:right w:val="none" w:sz="0" w:space="0" w:color="auto"/>
          </w:divBdr>
        </w:div>
        <w:div w:id="1237745578">
          <w:marLeft w:val="640"/>
          <w:marRight w:val="0"/>
          <w:marTop w:val="0"/>
          <w:marBottom w:val="0"/>
          <w:divBdr>
            <w:top w:val="none" w:sz="0" w:space="0" w:color="auto"/>
            <w:left w:val="none" w:sz="0" w:space="0" w:color="auto"/>
            <w:bottom w:val="none" w:sz="0" w:space="0" w:color="auto"/>
            <w:right w:val="none" w:sz="0" w:space="0" w:color="auto"/>
          </w:divBdr>
        </w:div>
        <w:div w:id="40058793">
          <w:marLeft w:val="640"/>
          <w:marRight w:val="0"/>
          <w:marTop w:val="0"/>
          <w:marBottom w:val="0"/>
          <w:divBdr>
            <w:top w:val="none" w:sz="0" w:space="0" w:color="auto"/>
            <w:left w:val="none" w:sz="0" w:space="0" w:color="auto"/>
            <w:bottom w:val="none" w:sz="0" w:space="0" w:color="auto"/>
            <w:right w:val="none" w:sz="0" w:space="0" w:color="auto"/>
          </w:divBdr>
        </w:div>
      </w:divsChild>
    </w:div>
    <w:div w:id="807479558">
      <w:bodyDiv w:val="1"/>
      <w:marLeft w:val="0"/>
      <w:marRight w:val="0"/>
      <w:marTop w:val="0"/>
      <w:marBottom w:val="0"/>
      <w:divBdr>
        <w:top w:val="none" w:sz="0" w:space="0" w:color="auto"/>
        <w:left w:val="none" w:sz="0" w:space="0" w:color="auto"/>
        <w:bottom w:val="none" w:sz="0" w:space="0" w:color="auto"/>
        <w:right w:val="none" w:sz="0" w:space="0" w:color="auto"/>
      </w:divBdr>
      <w:divsChild>
        <w:div w:id="10381730">
          <w:marLeft w:val="640"/>
          <w:marRight w:val="0"/>
          <w:marTop w:val="0"/>
          <w:marBottom w:val="0"/>
          <w:divBdr>
            <w:top w:val="none" w:sz="0" w:space="0" w:color="auto"/>
            <w:left w:val="none" w:sz="0" w:space="0" w:color="auto"/>
            <w:bottom w:val="none" w:sz="0" w:space="0" w:color="auto"/>
            <w:right w:val="none" w:sz="0" w:space="0" w:color="auto"/>
          </w:divBdr>
        </w:div>
        <w:div w:id="1748266378">
          <w:marLeft w:val="640"/>
          <w:marRight w:val="0"/>
          <w:marTop w:val="0"/>
          <w:marBottom w:val="0"/>
          <w:divBdr>
            <w:top w:val="none" w:sz="0" w:space="0" w:color="auto"/>
            <w:left w:val="none" w:sz="0" w:space="0" w:color="auto"/>
            <w:bottom w:val="none" w:sz="0" w:space="0" w:color="auto"/>
            <w:right w:val="none" w:sz="0" w:space="0" w:color="auto"/>
          </w:divBdr>
        </w:div>
        <w:div w:id="2125952914">
          <w:marLeft w:val="640"/>
          <w:marRight w:val="0"/>
          <w:marTop w:val="0"/>
          <w:marBottom w:val="0"/>
          <w:divBdr>
            <w:top w:val="none" w:sz="0" w:space="0" w:color="auto"/>
            <w:left w:val="none" w:sz="0" w:space="0" w:color="auto"/>
            <w:bottom w:val="none" w:sz="0" w:space="0" w:color="auto"/>
            <w:right w:val="none" w:sz="0" w:space="0" w:color="auto"/>
          </w:divBdr>
        </w:div>
        <w:div w:id="2122799163">
          <w:marLeft w:val="640"/>
          <w:marRight w:val="0"/>
          <w:marTop w:val="0"/>
          <w:marBottom w:val="0"/>
          <w:divBdr>
            <w:top w:val="none" w:sz="0" w:space="0" w:color="auto"/>
            <w:left w:val="none" w:sz="0" w:space="0" w:color="auto"/>
            <w:bottom w:val="none" w:sz="0" w:space="0" w:color="auto"/>
            <w:right w:val="none" w:sz="0" w:space="0" w:color="auto"/>
          </w:divBdr>
        </w:div>
        <w:div w:id="1684865666">
          <w:marLeft w:val="640"/>
          <w:marRight w:val="0"/>
          <w:marTop w:val="0"/>
          <w:marBottom w:val="0"/>
          <w:divBdr>
            <w:top w:val="none" w:sz="0" w:space="0" w:color="auto"/>
            <w:left w:val="none" w:sz="0" w:space="0" w:color="auto"/>
            <w:bottom w:val="none" w:sz="0" w:space="0" w:color="auto"/>
            <w:right w:val="none" w:sz="0" w:space="0" w:color="auto"/>
          </w:divBdr>
        </w:div>
        <w:div w:id="365328298">
          <w:marLeft w:val="640"/>
          <w:marRight w:val="0"/>
          <w:marTop w:val="0"/>
          <w:marBottom w:val="0"/>
          <w:divBdr>
            <w:top w:val="none" w:sz="0" w:space="0" w:color="auto"/>
            <w:left w:val="none" w:sz="0" w:space="0" w:color="auto"/>
            <w:bottom w:val="none" w:sz="0" w:space="0" w:color="auto"/>
            <w:right w:val="none" w:sz="0" w:space="0" w:color="auto"/>
          </w:divBdr>
        </w:div>
        <w:div w:id="1936017917">
          <w:marLeft w:val="640"/>
          <w:marRight w:val="0"/>
          <w:marTop w:val="0"/>
          <w:marBottom w:val="0"/>
          <w:divBdr>
            <w:top w:val="none" w:sz="0" w:space="0" w:color="auto"/>
            <w:left w:val="none" w:sz="0" w:space="0" w:color="auto"/>
            <w:bottom w:val="none" w:sz="0" w:space="0" w:color="auto"/>
            <w:right w:val="none" w:sz="0" w:space="0" w:color="auto"/>
          </w:divBdr>
        </w:div>
        <w:div w:id="159467445">
          <w:marLeft w:val="640"/>
          <w:marRight w:val="0"/>
          <w:marTop w:val="0"/>
          <w:marBottom w:val="0"/>
          <w:divBdr>
            <w:top w:val="none" w:sz="0" w:space="0" w:color="auto"/>
            <w:left w:val="none" w:sz="0" w:space="0" w:color="auto"/>
            <w:bottom w:val="none" w:sz="0" w:space="0" w:color="auto"/>
            <w:right w:val="none" w:sz="0" w:space="0" w:color="auto"/>
          </w:divBdr>
        </w:div>
        <w:div w:id="457072093">
          <w:marLeft w:val="640"/>
          <w:marRight w:val="0"/>
          <w:marTop w:val="0"/>
          <w:marBottom w:val="0"/>
          <w:divBdr>
            <w:top w:val="none" w:sz="0" w:space="0" w:color="auto"/>
            <w:left w:val="none" w:sz="0" w:space="0" w:color="auto"/>
            <w:bottom w:val="none" w:sz="0" w:space="0" w:color="auto"/>
            <w:right w:val="none" w:sz="0" w:space="0" w:color="auto"/>
          </w:divBdr>
        </w:div>
        <w:div w:id="1513759742">
          <w:marLeft w:val="640"/>
          <w:marRight w:val="0"/>
          <w:marTop w:val="0"/>
          <w:marBottom w:val="0"/>
          <w:divBdr>
            <w:top w:val="none" w:sz="0" w:space="0" w:color="auto"/>
            <w:left w:val="none" w:sz="0" w:space="0" w:color="auto"/>
            <w:bottom w:val="none" w:sz="0" w:space="0" w:color="auto"/>
            <w:right w:val="none" w:sz="0" w:space="0" w:color="auto"/>
          </w:divBdr>
        </w:div>
        <w:div w:id="1096483294">
          <w:marLeft w:val="640"/>
          <w:marRight w:val="0"/>
          <w:marTop w:val="0"/>
          <w:marBottom w:val="0"/>
          <w:divBdr>
            <w:top w:val="none" w:sz="0" w:space="0" w:color="auto"/>
            <w:left w:val="none" w:sz="0" w:space="0" w:color="auto"/>
            <w:bottom w:val="none" w:sz="0" w:space="0" w:color="auto"/>
            <w:right w:val="none" w:sz="0" w:space="0" w:color="auto"/>
          </w:divBdr>
        </w:div>
        <w:div w:id="1000694936">
          <w:marLeft w:val="640"/>
          <w:marRight w:val="0"/>
          <w:marTop w:val="0"/>
          <w:marBottom w:val="0"/>
          <w:divBdr>
            <w:top w:val="none" w:sz="0" w:space="0" w:color="auto"/>
            <w:left w:val="none" w:sz="0" w:space="0" w:color="auto"/>
            <w:bottom w:val="none" w:sz="0" w:space="0" w:color="auto"/>
            <w:right w:val="none" w:sz="0" w:space="0" w:color="auto"/>
          </w:divBdr>
        </w:div>
        <w:div w:id="418866362">
          <w:marLeft w:val="640"/>
          <w:marRight w:val="0"/>
          <w:marTop w:val="0"/>
          <w:marBottom w:val="0"/>
          <w:divBdr>
            <w:top w:val="none" w:sz="0" w:space="0" w:color="auto"/>
            <w:left w:val="none" w:sz="0" w:space="0" w:color="auto"/>
            <w:bottom w:val="none" w:sz="0" w:space="0" w:color="auto"/>
            <w:right w:val="none" w:sz="0" w:space="0" w:color="auto"/>
          </w:divBdr>
        </w:div>
        <w:div w:id="380062877">
          <w:marLeft w:val="640"/>
          <w:marRight w:val="0"/>
          <w:marTop w:val="0"/>
          <w:marBottom w:val="0"/>
          <w:divBdr>
            <w:top w:val="none" w:sz="0" w:space="0" w:color="auto"/>
            <w:left w:val="none" w:sz="0" w:space="0" w:color="auto"/>
            <w:bottom w:val="none" w:sz="0" w:space="0" w:color="auto"/>
            <w:right w:val="none" w:sz="0" w:space="0" w:color="auto"/>
          </w:divBdr>
        </w:div>
        <w:div w:id="296030666">
          <w:marLeft w:val="640"/>
          <w:marRight w:val="0"/>
          <w:marTop w:val="0"/>
          <w:marBottom w:val="0"/>
          <w:divBdr>
            <w:top w:val="none" w:sz="0" w:space="0" w:color="auto"/>
            <w:left w:val="none" w:sz="0" w:space="0" w:color="auto"/>
            <w:bottom w:val="none" w:sz="0" w:space="0" w:color="auto"/>
            <w:right w:val="none" w:sz="0" w:space="0" w:color="auto"/>
          </w:divBdr>
        </w:div>
        <w:div w:id="2052999750">
          <w:marLeft w:val="640"/>
          <w:marRight w:val="0"/>
          <w:marTop w:val="0"/>
          <w:marBottom w:val="0"/>
          <w:divBdr>
            <w:top w:val="none" w:sz="0" w:space="0" w:color="auto"/>
            <w:left w:val="none" w:sz="0" w:space="0" w:color="auto"/>
            <w:bottom w:val="none" w:sz="0" w:space="0" w:color="auto"/>
            <w:right w:val="none" w:sz="0" w:space="0" w:color="auto"/>
          </w:divBdr>
        </w:div>
      </w:divsChild>
    </w:div>
    <w:div w:id="808941716">
      <w:bodyDiv w:val="1"/>
      <w:marLeft w:val="0"/>
      <w:marRight w:val="0"/>
      <w:marTop w:val="0"/>
      <w:marBottom w:val="0"/>
      <w:divBdr>
        <w:top w:val="none" w:sz="0" w:space="0" w:color="auto"/>
        <w:left w:val="none" w:sz="0" w:space="0" w:color="auto"/>
        <w:bottom w:val="none" w:sz="0" w:space="0" w:color="auto"/>
        <w:right w:val="none" w:sz="0" w:space="0" w:color="auto"/>
      </w:divBdr>
      <w:divsChild>
        <w:div w:id="2141990193">
          <w:marLeft w:val="640"/>
          <w:marRight w:val="0"/>
          <w:marTop w:val="0"/>
          <w:marBottom w:val="0"/>
          <w:divBdr>
            <w:top w:val="none" w:sz="0" w:space="0" w:color="auto"/>
            <w:left w:val="none" w:sz="0" w:space="0" w:color="auto"/>
            <w:bottom w:val="none" w:sz="0" w:space="0" w:color="auto"/>
            <w:right w:val="none" w:sz="0" w:space="0" w:color="auto"/>
          </w:divBdr>
        </w:div>
        <w:div w:id="721826800">
          <w:marLeft w:val="640"/>
          <w:marRight w:val="0"/>
          <w:marTop w:val="0"/>
          <w:marBottom w:val="0"/>
          <w:divBdr>
            <w:top w:val="none" w:sz="0" w:space="0" w:color="auto"/>
            <w:left w:val="none" w:sz="0" w:space="0" w:color="auto"/>
            <w:bottom w:val="none" w:sz="0" w:space="0" w:color="auto"/>
            <w:right w:val="none" w:sz="0" w:space="0" w:color="auto"/>
          </w:divBdr>
        </w:div>
        <w:div w:id="1440176137">
          <w:marLeft w:val="640"/>
          <w:marRight w:val="0"/>
          <w:marTop w:val="0"/>
          <w:marBottom w:val="0"/>
          <w:divBdr>
            <w:top w:val="none" w:sz="0" w:space="0" w:color="auto"/>
            <w:left w:val="none" w:sz="0" w:space="0" w:color="auto"/>
            <w:bottom w:val="none" w:sz="0" w:space="0" w:color="auto"/>
            <w:right w:val="none" w:sz="0" w:space="0" w:color="auto"/>
          </w:divBdr>
        </w:div>
        <w:div w:id="1384984238">
          <w:marLeft w:val="640"/>
          <w:marRight w:val="0"/>
          <w:marTop w:val="0"/>
          <w:marBottom w:val="0"/>
          <w:divBdr>
            <w:top w:val="none" w:sz="0" w:space="0" w:color="auto"/>
            <w:left w:val="none" w:sz="0" w:space="0" w:color="auto"/>
            <w:bottom w:val="none" w:sz="0" w:space="0" w:color="auto"/>
            <w:right w:val="none" w:sz="0" w:space="0" w:color="auto"/>
          </w:divBdr>
        </w:div>
        <w:div w:id="893782655">
          <w:marLeft w:val="640"/>
          <w:marRight w:val="0"/>
          <w:marTop w:val="0"/>
          <w:marBottom w:val="0"/>
          <w:divBdr>
            <w:top w:val="none" w:sz="0" w:space="0" w:color="auto"/>
            <w:left w:val="none" w:sz="0" w:space="0" w:color="auto"/>
            <w:bottom w:val="none" w:sz="0" w:space="0" w:color="auto"/>
            <w:right w:val="none" w:sz="0" w:space="0" w:color="auto"/>
          </w:divBdr>
        </w:div>
        <w:div w:id="1185752263">
          <w:marLeft w:val="640"/>
          <w:marRight w:val="0"/>
          <w:marTop w:val="0"/>
          <w:marBottom w:val="0"/>
          <w:divBdr>
            <w:top w:val="none" w:sz="0" w:space="0" w:color="auto"/>
            <w:left w:val="none" w:sz="0" w:space="0" w:color="auto"/>
            <w:bottom w:val="none" w:sz="0" w:space="0" w:color="auto"/>
            <w:right w:val="none" w:sz="0" w:space="0" w:color="auto"/>
          </w:divBdr>
        </w:div>
        <w:div w:id="272591191">
          <w:marLeft w:val="640"/>
          <w:marRight w:val="0"/>
          <w:marTop w:val="0"/>
          <w:marBottom w:val="0"/>
          <w:divBdr>
            <w:top w:val="none" w:sz="0" w:space="0" w:color="auto"/>
            <w:left w:val="none" w:sz="0" w:space="0" w:color="auto"/>
            <w:bottom w:val="none" w:sz="0" w:space="0" w:color="auto"/>
            <w:right w:val="none" w:sz="0" w:space="0" w:color="auto"/>
          </w:divBdr>
        </w:div>
        <w:div w:id="2016414163">
          <w:marLeft w:val="640"/>
          <w:marRight w:val="0"/>
          <w:marTop w:val="0"/>
          <w:marBottom w:val="0"/>
          <w:divBdr>
            <w:top w:val="none" w:sz="0" w:space="0" w:color="auto"/>
            <w:left w:val="none" w:sz="0" w:space="0" w:color="auto"/>
            <w:bottom w:val="none" w:sz="0" w:space="0" w:color="auto"/>
            <w:right w:val="none" w:sz="0" w:space="0" w:color="auto"/>
          </w:divBdr>
        </w:div>
        <w:div w:id="1126507249">
          <w:marLeft w:val="640"/>
          <w:marRight w:val="0"/>
          <w:marTop w:val="0"/>
          <w:marBottom w:val="0"/>
          <w:divBdr>
            <w:top w:val="none" w:sz="0" w:space="0" w:color="auto"/>
            <w:left w:val="none" w:sz="0" w:space="0" w:color="auto"/>
            <w:bottom w:val="none" w:sz="0" w:space="0" w:color="auto"/>
            <w:right w:val="none" w:sz="0" w:space="0" w:color="auto"/>
          </w:divBdr>
        </w:div>
        <w:div w:id="588395699">
          <w:marLeft w:val="640"/>
          <w:marRight w:val="0"/>
          <w:marTop w:val="0"/>
          <w:marBottom w:val="0"/>
          <w:divBdr>
            <w:top w:val="none" w:sz="0" w:space="0" w:color="auto"/>
            <w:left w:val="none" w:sz="0" w:space="0" w:color="auto"/>
            <w:bottom w:val="none" w:sz="0" w:space="0" w:color="auto"/>
            <w:right w:val="none" w:sz="0" w:space="0" w:color="auto"/>
          </w:divBdr>
        </w:div>
        <w:div w:id="1914581033">
          <w:marLeft w:val="640"/>
          <w:marRight w:val="0"/>
          <w:marTop w:val="0"/>
          <w:marBottom w:val="0"/>
          <w:divBdr>
            <w:top w:val="none" w:sz="0" w:space="0" w:color="auto"/>
            <w:left w:val="none" w:sz="0" w:space="0" w:color="auto"/>
            <w:bottom w:val="none" w:sz="0" w:space="0" w:color="auto"/>
            <w:right w:val="none" w:sz="0" w:space="0" w:color="auto"/>
          </w:divBdr>
        </w:div>
        <w:div w:id="2051879053">
          <w:marLeft w:val="640"/>
          <w:marRight w:val="0"/>
          <w:marTop w:val="0"/>
          <w:marBottom w:val="0"/>
          <w:divBdr>
            <w:top w:val="none" w:sz="0" w:space="0" w:color="auto"/>
            <w:left w:val="none" w:sz="0" w:space="0" w:color="auto"/>
            <w:bottom w:val="none" w:sz="0" w:space="0" w:color="auto"/>
            <w:right w:val="none" w:sz="0" w:space="0" w:color="auto"/>
          </w:divBdr>
        </w:div>
        <w:div w:id="142940651">
          <w:marLeft w:val="640"/>
          <w:marRight w:val="0"/>
          <w:marTop w:val="0"/>
          <w:marBottom w:val="0"/>
          <w:divBdr>
            <w:top w:val="none" w:sz="0" w:space="0" w:color="auto"/>
            <w:left w:val="none" w:sz="0" w:space="0" w:color="auto"/>
            <w:bottom w:val="none" w:sz="0" w:space="0" w:color="auto"/>
            <w:right w:val="none" w:sz="0" w:space="0" w:color="auto"/>
          </w:divBdr>
        </w:div>
        <w:div w:id="917132891">
          <w:marLeft w:val="640"/>
          <w:marRight w:val="0"/>
          <w:marTop w:val="0"/>
          <w:marBottom w:val="0"/>
          <w:divBdr>
            <w:top w:val="none" w:sz="0" w:space="0" w:color="auto"/>
            <w:left w:val="none" w:sz="0" w:space="0" w:color="auto"/>
            <w:bottom w:val="none" w:sz="0" w:space="0" w:color="auto"/>
            <w:right w:val="none" w:sz="0" w:space="0" w:color="auto"/>
          </w:divBdr>
        </w:div>
        <w:div w:id="2142841062">
          <w:marLeft w:val="640"/>
          <w:marRight w:val="0"/>
          <w:marTop w:val="0"/>
          <w:marBottom w:val="0"/>
          <w:divBdr>
            <w:top w:val="none" w:sz="0" w:space="0" w:color="auto"/>
            <w:left w:val="none" w:sz="0" w:space="0" w:color="auto"/>
            <w:bottom w:val="none" w:sz="0" w:space="0" w:color="auto"/>
            <w:right w:val="none" w:sz="0" w:space="0" w:color="auto"/>
          </w:divBdr>
        </w:div>
        <w:div w:id="1154495521">
          <w:marLeft w:val="640"/>
          <w:marRight w:val="0"/>
          <w:marTop w:val="0"/>
          <w:marBottom w:val="0"/>
          <w:divBdr>
            <w:top w:val="none" w:sz="0" w:space="0" w:color="auto"/>
            <w:left w:val="none" w:sz="0" w:space="0" w:color="auto"/>
            <w:bottom w:val="none" w:sz="0" w:space="0" w:color="auto"/>
            <w:right w:val="none" w:sz="0" w:space="0" w:color="auto"/>
          </w:divBdr>
        </w:div>
        <w:div w:id="395737847">
          <w:marLeft w:val="640"/>
          <w:marRight w:val="0"/>
          <w:marTop w:val="0"/>
          <w:marBottom w:val="0"/>
          <w:divBdr>
            <w:top w:val="none" w:sz="0" w:space="0" w:color="auto"/>
            <w:left w:val="none" w:sz="0" w:space="0" w:color="auto"/>
            <w:bottom w:val="none" w:sz="0" w:space="0" w:color="auto"/>
            <w:right w:val="none" w:sz="0" w:space="0" w:color="auto"/>
          </w:divBdr>
        </w:div>
        <w:div w:id="1796171883">
          <w:marLeft w:val="640"/>
          <w:marRight w:val="0"/>
          <w:marTop w:val="0"/>
          <w:marBottom w:val="0"/>
          <w:divBdr>
            <w:top w:val="none" w:sz="0" w:space="0" w:color="auto"/>
            <w:left w:val="none" w:sz="0" w:space="0" w:color="auto"/>
            <w:bottom w:val="none" w:sz="0" w:space="0" w:color="auto"/>
            <w:right w:val="none" w:sz="0" w:space="0" w:color="auto"/>
          </w:divBdr>
        </w:div>
        <w:div w:id="375200270">
          <w:marLeft w:val="640"/>
          <w:marRight w:val="0"/>
          <w:marTop w:val="0"/>
          <w:marBottom w:val="0"/>
          <w:divBdr>
            <w:top w:val="none" w:sz="0" w:space="0" w:color="auto"/>
            <w:left w:val="none" w:sz="0" w:space="0" w:color="auto"/>
            <w:bottom w:val="none" w:sz="0" w:space="0" w:color="auto"/>
            <w:right w:val="none" w:sz="0" w:space="0" w:color="auto"/>
          </w:divBdr>
        </w:div>
        <w:div w:id="703336079">
          <w:marLeft w:val="640"/>
          <w:marRight w:val="0"/>
          <w:marTop w:val="0"/>
          <w:marBottom w:val="0"/>
          <w:divBdr>
            <w:top w:val="none" w:sz="0" w:space="0" w:color="auto"/>
            <w:left w:val="none" w:sz="0" w:space="0" w:color="auto"/>
            <w:bottom w:val="none" w:sz="0" w:space="0" w:color="auto"/>
            <w:right w:val="none" w:sz="0" w:space="0" w:color="auto"/>
          </w:divBdr>
        </w:div>
        <w:div w:id="858203837">
          <w:marLeft w:val="640"/>
          <w:marRight w:val="0"/>
          <w:marTop w:val="0"/>
          <w:marBottom w:val="0"/>
          <w:divBdr>
            <w:top w:val="none" w:sz="0" w:space="0" w:color="auto"/>
            <w:left w:val="none" w:sz="0" w:space="0" w:color="auto"/>
            <w:bottom w:val="none" w:sz="0" w:space="0" w:color="auto"/>
            <w:right w:val="none" w:sz="0" w:space="0" w:color="auto"/>
          </w:divBdr>
        </w:div>
        <w:div w:id="72362205">
          <w:marLeft w:val="640"/>
          <w:marRight w:val="0"/>
          <w:marTop w:val="0"/>
          <w:marBottom w:val="0"/>
          <w:divBdr>
            <w:top w:val="none" w:sz="0" w:space="0" w:color="auto"/>
            <w:left w:val="none" w:sz="0" w:space="0" w:color="auto"/>
            <w:bottom w:val="none" w:sz="0" w:space="0" w:color="auto"/>
            <w:right w:val="none" w:sz="0" w:space="0" w:color="auto"/>
          </w:divBdr>
        </w:div>
        <w:div w:id="2112046190">
          <w:marLeft w:val="640"/>
          <w:marRight w:val="0"/>
          <w:marTop w:val="0"/>
          <w:marBottom w:val="0"/>
          <w:divBdr>
            <w:top w:val="none" w:sz="0" w:space="0" w:color="auto"/>
            <w:left w:val="none" w:sz="0" w:space="0" w:color="auto"/>
            <w:bottom w:val="none" w:sz="0" w:space="0" w:color="auto"/>
            <w:right w:val="none" w:sz="0" w:space="0" w:color="auto"/>
          </w:divBdr>
        </w:div>
        <w:div w:id="559024724">
          <w:marLeft w:val="640"/>
          <w:marRight w:val="0"/>
          <w:marTop w:val="0"/>
          <w:marBottom w:val="0"/>
          <w:divBdr>
            <w:top w:val="none" w:sz="0" w:space="0" w:color="auto"/>
            <w:left w:val="none" w:sz="0" w:space="0" w:color="auto"/>
            <w:bottom w:val="none" w:sz="0" w:space="0" w:color="auto"/>
            <w:right w:val="none" w:sz="0" w:space="0" w:color="auto"/>
          </w:divBdr>
        </w:div>
        <w:div w:id="1402369806">
          <w:marLeft w:val="640"/>
          <w:marRight w:val="0"/>
          <w:marTop w:val="0"/>
          <w:marBottom w:val="0"/>
          <w:divBdr>
            <w:top w:val="none" w:sz="0" w:space="0" w:color="auto"/>
            <w:left w:val="none" w:sz="0" w:space="0" w:color="auto"/>
            <w:bottom w:val="none" w:sz="0" w:space="0" w:color="auto"/>
            <w:right w:val="none" w:sz="0" w:space="0" w:color="auto"/>
          </w:divBdr>
        </w:div>
        <w:div w:id="781799973">
          <w:marLeft w:val="640"/>
          <w:marRight w:val="0"/>
          <w:marTop w:val="0"/>
          <w:marBottom w:val="0"/>
          <w:divBdr>
            <w:top w:val="none" w:sz="0" w:space="0" w:color="auto"/>
            <w:left w:val="none" w:sz="0" w:space="0" w:color="auto"/>
            <w:bottom w:val="none" w:sz="0" w:space="0" w:color="auto"/>
            <w:right w:val="none" w:sz="0" w:space="0" w:color="auto"/>
          </w:divBdr>
        </w:div>
        <w:div w:id="1730035434">
          <w:marLeft w:val="640"/>
          <w:marRight w:val="0"/>
          <w:marTop w:val="0"/>
          <w:marBottom w:val="0"/>
          <w:divBdr>
            <w:top w:val="none" w:sz="0" w:space="0" w:color="auto"/>
            <w:left w:val="none" w:sz="0" w:space="0" w:color="auto"/>
            <w:bottom w:val="none" w:sz="0" w:space="0" w:color="auto"/>
            <w:right w:val="none" w:sz="0" w:space="0" w:color="auto"/>
          </w:divBdr>
        </w:div>
        <w:div w:id="966155254">
          <w:marLeft w:val="640"/>
          <w:marRight w:val="0"/>
          <w:marTop w:val="0"/>
          <w:marBottom w:val="0"/>
          <w:divBdr>
            <w:top w:val="none" w:sz="0" w:space="0" w:color="auto"/>
            <w:left w:val="none" w:sz="0" w:space="0" w:color="auto"/>
            <w:bottom w:val="none" w:sz="0" w:space="0" w:color="auto"/>
            <w:right w:val="none" w:sz="0" w:space="0" w:color="auto"/>
          </w:divBdr>
        </w:div>
        <w:div w:id="1857036461">
          <w:marLeft w:val="640"/>
          <w:marRight w:val="0"/>
          <w:marTop w:val="0"/>
          <w:marBottom w:val="0"/>
          <w:divBdr>
            <w:top w:val="none" w:sz="0" w:space="0" w:color="auto"/>
            <w:left w:val="none" w:sz="0" w:space="0" w:color="auto"/>
            <w:bottom w:val="none" w:sz="0" w:space="0" w:color="auto"/>
            <w:right w:val="none" w:sz="0" w:space="0" w:color="auto"/>
          </w:divBdr>
        </w:div>
        <w:div w:id="1385567774">
          <w:marLeft w:val="640"/>
          <w:marRight w:val="0"/>
          <w:marTop w:val="0"/>
          <w:marBottom w:val="0"/>
          <w:divBdr>
            <w:top w:val="none" w:sz="0" w:space="0" w:color="auto"/>
            <w:left w:val="none" w:sz="0" w:space="0" w:color="auto"/>
            <w:bottom w:val="none" w:sz="0" w:space="0" w:color="auto"/>
            <w:right w:val="none" w:sz="0" w:space="0" w:color="auto"/>
          </w:divBdr>
        </w:div>
        <w:div w:id="2101170056">
          <w:marLeft w:val="640"/>
          <w:marRight w:val="0"/>
          <w:marTop w:val="0"/>
          <w:marBottom w:val="0"/>
          <w:divBdr>
            <w:top w:val="none" w:sz="0" w:space="0" w:color="auto"/>
            <w:left w:val="none" w:sz="0" w:space="0" w:color="auto"/>
            <w:bottom w:val="none" w:sz="0" w:space="0" w:color="auto"/>
            <w:right w:val="none" w:sz="0" w:space="0" w:color="auto"/>
          </w:divBdr>
        </w:div>
        <w:div w:id="1724984763">
          <w:marLeft w:val="640"/>
          <w:marRight w:val="0"/>
          <w:marTop w:val="0"/>
          <w:marBottom w:val="0"/>
          <w:divBdr>
            <w:top w:val="none" w:sz="0" w:space="0" w:color="auto"/>
            <w:left w:val="none" w:sz="0" w:space="0" w:color="auto"/>
            <w:bottom w:val="none" w:sz="0" w:space="0" w:color="auto"/>
            <w:right w:val="none" w:sz="0" w:space="0" w:color="auto"/>
          </w:divBdr>
        </w:div>
        <w:div w:id="1255625139">
          <w:marLeft w:val="640"/>
          <w:marRight w:val="0"/>
          <w:marTop w:val="0"/>
          <w:marBottom w:val="0"/>
          <w:divBdr>
            <w:top w:val="none" w:sz="0" w:space="0" w:color="auto"/>
            <w:left w:val="none" w:sz="0" w:space="0" w:color="auto"/>
            <w:bottom w:val="none" w:sz="0" w:space="0" w:color="auto"/>
            <w:right w:val="none" w:sz="0" w:space="0" w:color="auto"/>
          </w:divBdr>
        </w:div>
        <w:div w:id="1292401858">
          <w:marLeft w:val="640"/>
          <w:marRight w:val="0"/>
          <w:marTop w:val="0"/>
          <w:marBottom w:val="0"/>
          <w:divBdr>
            <w:top w:val="none" w:sz="0" w:space="0" w:color="auto"/>
            <w:left w:val="none" w:sz="0" w:space="0" w:color="auto"/>
            <w:bottom w:val="none" w:sz="0" w:space="0" w:color="auto"/>
            <w:right w:val="none" w:sz="0" w:space="0" w:color="auto"/>
          </w:divBdr>
        </w:div>
        <w:div w:id="1801848002">
          <w:marLeft w:val="640"/>
          <w:marRight w:val="0"/>
          <w:marTop w:val="0"/>
          <w:marBottom w:val="0"/>
          <w:divBdr>
            <w:top w:val="none" w:sz="0" w:space="0" w:color="auto"/>
            <w:left w:val="none" w:sz="0" w:space="0" w:color="auto"/>
            <w:bottom w:val="none" w:sz="0" w:space="0" w:color="auto"/>
            <w:right w:val="none" w:sz="0" w:space="0" w:color="auto"/>
          </w:divBdr>
        </w:div>
        <w:div w:id="1298534625">
          <w:marLeft w:val="640"/>
          <w:marRight w:val="0"/>
          <w:marTop w:val="0"/>
          <w:marBottom w:val="0"/>
          <w:divBdr>
            <w:top w:val="none" w:sz="0" w:space="0" w:color="auto"/>
            <w:left w:val="none" w:sz="0" w:space="0" w:color="auto"/>
            <w:bottom w:val="none" w:sz="0" w:space="0" w:color="auto"/>
            <w:right w:val="none" w:sz="0" w:space="0" w:color="auto"/>
          </w:divBdr>
        </w:div>
        <w:div w:id="33040448">
          <w:marLeft w:val="640"/>
          <w:marRight w:val="0"/>
          <w:marTop w:val="0"/>
          <w:marBottom w:val="0"/>
          <w:divBdr>
            <w:top w:val="none" w:sz="0" w:space="0" w:color="auto"/>
            <w:left w:val="none" w:sz="0" w:space="0" w:color="auto"/>
            <w:bottom w:val="none" w:sz="0" w:space="0" w:color="auto"/>
            <w:right w:val="none" w:sz="0" w:space="0" w:color="auto"/>
          </w:divBdr>
        </w:div>
        <w:div w:id="546837192">
          <w:marLeft w:val="640"/>
          <w:marRight w:val="0"/>
          <w:marTop w:val="0"/>
          <w:marBottom w:val="0"/>
          <w:divBdr>
            <w:top w:val="none" w:sz="0" w:space="0" w:color="auto"/>
            <w:left w:val="none" w:sz="0" w:space="0" w:color="auto"/>
            <w:bottom w:val="none" w:sz="0" w:space="0" w:color="auto"/>
            <w:right w:val="none" w:sz="0" w:space="0" w:color="auto"/>
          </w:divBdr>
        </w:div>
        <w:div w:id="1741368875">
          <w:marLeft w:val="640"/>
          <w:marRight w:val="0"/>
          <w:marTop w:val="0"/>
          <w:marBottom w:val="0"/>
          <w:divBdr>
            <w:top w:val="none" w:sz="0" w:space="0" w:color="auto"/>
            <w:left w:val="none" w:sz="0" w:space="0" w:color="auto"/>
            <w:bottom w:val="none" w:sz="0" w:space="0" w:color="auto"/>
            <w:right w:val="none" w:sz="0" w:space="0" w:color="auto"/>
          </w:divBdr>
        </w:div>
        <w:div w:id="658462784">
          <w:marLeft w:val="640"/>
          <w:marRight w:val="0"/>
          <w:marTop w:val="0"/>
          <w:marBottom w:val="0"/>
          <w:divBdr>
            <w:top w:val="none" w:sz="0" w:space="0" w:color="auto"/>
            <w:left w:val="none" w:sz="0" w:space="0" w:color="auto"/>
            <w:bottom w:val="none" w:sz="0" w:space="0" w:color="auto"/>
            <w:right w:val="none" w:sz="0" w:space="0" w:color="auto"/>
          </w:divBdr>
        </w:div>
        <w:div w:id="320279730">
          <w:marLeft w:val="640"/>
          <w:marRight w:val="0"/>
          <w:marTop w:val="0"/>
          <w:marBottom w:val="0"/>
          <w:divBdr>
            <w:top w:val="none" w:sz="0" w:space="0" w:color="auto"/>
            <w:left w:val="none" w:sz="0" w:space="0" w:color="auto"/>
            <w:bottom w:val="none" w:sz="0" w:space="0" w:color="auto"/>
            <w:right w:val="none" w:sz="0" w:space="0" w:color="auto"/>
          </w:divBdr>
        </w:div>
        <w:div w:id="2017533347">
          <w:marLeft w:val="640"/>
          <w:marRight w:val="0"/>
          <w:marTop w:val="0"/>
          <w:marBottom w:val="0"/>
          <w:divBdr>
            <w:top w:val="none" w:sz="0" w:space="0" w:color="auto"/>
            <w:left w:val="none" w:sz="0" w:space="0" w:color="auto"/>
            <w:bottom w:val="none" w:sz="0" w:space="0" w:color="auto"/>
            <w:right w:val="none" w:sz="0" w:space="0" w:color="auto"/>
          </w:divBdr>
        </w:div>
        <w:div w:id="495993555">
          <w:marLeft w:val="640"/>
          <w:marRight w:val="0"/>
          <w:marTop w:val="0"/>
          <w:marBottom w:val="0"/>
          <w:divBdr>
            <w:top w:val="none" w:sz="0" w:space="0" w:color="auto"/>
            <w:left w:val="none" w:sz="0" w:space="0" w:color="auto"/>
            <w:bottom w:val="none" w:sz="0" w:space="0" w:color="auto"/>
            <w:right w:val="none" w:sz="0" w:space="0" w:color="auto"/>
          </w:divBdr>
        </w:div>
        <w:div w:id="1265307611">
          <w:marLeft w:val="640"/>
          <w:marRight w:val="0"/>
          <w:marTop w:val="0"/>
          <w:marBottom w:val="0"/>
          <w:divBdr>
            <w:top w:val="none" w:sz="0" w:space="0" w:color="auto"/>
            <w:left w:val="none" w:sz="0" w:space="0" w:color="auto"/>
            <w:bottom w:val="none" w:sz="0" w:space="0" w:color="auto"/>
            <w:right w:val="none" w:sz="0" w:space="0" w:color="auto"/>
          </w:divBdr>
        </w:div>
        <w:div w:id="1156335609">
          <w:marLeft w:val="640"/>
          <w:marRight w:val="0"/>
          <w:marTop w:val="0"/>
          <w:marBottom w:val="0"/>
          <w:divBdr>
            <w:top w:val="none" w:sz="0" w:space="0" w:color="auto"/>
            <w:left w:val="none" w:sz="0" w:space="0" w:color="auto"/>
            <w:bottom w:val="none" w:sz="0" w:space="0" w:color="auto"/>
            <w:right w:val="none" w:sz="0" w:space="0" w:color="auto"/>
          </w:divBdr>
        </w:div>
        <w:div w:id="960384564">
          <w:marLeft w:val="640"/>
          <w:marRight w:val="0"/>
          <w:marTop w:val="0"/>
          <w:marBottom w:val="0"/>
          <w:divBdr>
            <w:top w:val="none" w:sz="0" w:space="0" w:color="auto"/>
            <w:left w:val="none" w:sz="0" w:space="0" w:color="auto"/>
            <w:bottom w:val="none" w:sz="0" w:space="0" w:color="auto"/>
            <w:right w:val="none" w:sz="0" w:space="0" w:color="auto"/>
          </w:divBdr>
        </w:div>
      </w:divsChild>
    </w:div>
    <w:div w:id="812412349">
      <w:bodyDiv w:val="1"/>
      <w:marLeft w:val="0"/>
      <w:marRight w:val="0"/>
      <w:marTop w:val="0"/>
      <w:marBottom w:val="0"/>
      <w:divBdr>
        <w:top w:val="none" w:sz="0" w:space="0" w:color="auto"/>
        <w:left w:val="none" w:sz="0" w:space="0" w:color="auto"/>
        <w:bottom w:val="none" w:sz="0" w:space="0" w:color="auto"/>
        <w:right w:val="none" w:sz="0" w:space="0" w:color="auto"/>
      </w:divBdr>
      <w:divsChild>
        <w:div w:id="2111196679">
          <w:marLeft w:val="640"/>
          <w:marRight w:val="0"/>
          <w:marTop w:val="0"/>
          <w:marBottom w:val="0"/>
          <w:divBdr>
            <w:top w:val="none" w:sz="0" w:space="0" w:color="auto"/>
            <w:left w:val="none" w:sz="0" w:space="0" w:color="auto"/>
            <w:bottom w:val="none" w:sz="0" w:space="0" w:color="auto"/>
            <w:right w:val="none" w:sz="0" w:space="0" w:color="auto"/>
          </w:divBdr>
        </w:div>
        <w:div w:id="188877696">
          <w:marLeft w:val="640"/>
          <w:marRight w:val="0"/>
          <w:marTop w:val="0"/>
          <w:marBottom w:val="0"/>
          <w:divBdr>
            <w:top w:val="none" w:sz="0" w:space="0" w:color="auto"/>
            <w:left w:val="none" w:sz="0" w:space="0" w:color="auto"/>
            <w:bottom w:val="none" w:sz="0" w:space="0" w:color="auto"/>
            <w:right w:val="none" w:sz="0" w:space="0" w:color="auto"/>
          </w:divBdr>
        </w:div>
        <w:div w:id="1582325663">
          <w:marLeft w:val="640"/>
          <w:marRight w:val="0"/>
          <w:marTop w:val="0"/>
          <w:marBottom w:val="0"/>
          <w:divBdr>
            <w:top w:val="none" w:sz="0" w:space="0" w:color="auto"/>
            <w:left w:val="none" w:sz="0" w:space="0" w:color="auto"/>
            <w:bottom w:val="none" w:sz="0" w:space="0" w:color="auto"/>
            <w:right w:val="none" w:sz="0" w:space="0" w:color="auto"/>
          </w:divBdr>
        </w:div>
        <w:div w:id="2074698106">
          <w:marLeft w:val="640"/>
          <w:marRight w:val="0"/>
          <w:marTop w:val="0"/>
          <w:marBottom w:val="0"/>
          <w:divBdr>
            <w:top w:val="none" w:sz="0" w:space="0" w:color="auto"/>
            <w:left w:val="none" w:sz="0" w:space="0" w:color="auto"/>
            <w:bottom w:val="none" w:sz="0" w:space="0" w:color="auto"/>
            <w:right w:val="none" w:sz="0" w:space="0" w:color="auto"/>
          </w:divBdr>
        </w:div>
        <w:div w:id="1256599296">
          <w:marLeft w:val="640"/>
          <w:marRight w:val="0"/>
          <w:marTop w:val="0"/>
          <w:marBottom w:val="0"/>
          <w:divBdr>
            <w:top w:val="none" w:sz="0" w:space="0" w:color="auto"/>
            <w:left w:val="none" w:sz="0" w:space="0" w:color="auto"/>
            <w:bottom w:val="none" w:sz="0" w:space="0" w:color="auto"/>
            <w:right w:val="none" w:sz="0" w:space="0" w:color="auto"/>
          </w:divBdr>
        </w:div>
        <w:div w:id="1213882870">
          <w:marLeft w:val="640"/>
          <w:marRight w:val="0"/>
          <w:marTop w:val="0"/>
          <w:marBottom w:val="0"/>
          <w:divBdr>
            <w:top w:val="none" w:sz="0" w:space="0" w:color="auto"/>
            <w:left w:val="none" w:sz="0" w:space="0" w:color="auto"/>
            <w:bottom w:val="none" w:sz="0" w:space="0" w:color="auto"/>
            <w:right w:val="none" w:sz="0" w:space="0" w:color="auto"/>
          </w:divBdr>
        </w:div>
        <w:div w:id="1058237675">
          <w:marLeft w:val="640"/>
          <w:marRight w:val="0"/>
          <w:marTop w:val="0"/>
          <w:marBottom w:val="0"/>
          <w:divBdr>
            <w:top w:val="none" w:sz="0" w:space="0" w:color="auto"/>
            <w:left w:val="none" w:sz="0" w:space="0" w:color="auto"/>
            <w:bottom w:val="none" w:sz="0" w:space="0" w:color="auto"/>
            <w:right w:val="none" w:sz="0" w:space="0" w:color="auto"/>
          </w:divBdr>
        </w:div>
        <w:div w:id="778720141">
          <w:marLeft w:val="640"/>
          <w:marRight w:val="0"/>
          <w:marTop w:val="0"/>
          <w:marBottom w:val="0"/>
          <w:divBdr>
            <w:top w:val="none" w:sz="0" w:space="0" w:color="auto"/>
            <w:left w:val="none" w:sz="0" w:space="0" w:color="auto"/>
            <w:bottom w:val="none" w:sz="0" w:space="0" w:color="auto"/>
            <w:right w:val="none" w:sz="0" w:space="0" w:color="auto"/>
          </w:divBdr>
        </w:div>
        <w:div w:id="1109817578">
          <w:marLeft w:val="640"/>
          <w:marRight w:val="0"/>
          <w:marTop w:val="0"/>
          <w:marBottom w:val="0"/>
          <w:divBdr>
            <w:top w:val="none" w:sz="0" w:space="0" w:color="auto"/>
            <w:left w:val="none" w:sz="0" w:space="0" w:color="auto"/>
            <w:bottom w:val="none" w:sz="0" w:space="0" w:color="auto"/>
            <w:right w:val="none" w:sz="0" w:space="0" w:color="auto"/>
          </w:divBdr>
        </w:div>
        <w:div w:id="324826015">
          <w:marLeft w:val="640"/>
          <w:marRight w:val="0"/>
          <w:marTop w:val="0"/>
          <w:marBottom w:val="0"/>
          <w:divBdr>
            <w:top w:val="none" w:sz="0" w:space="0" w:color="auto"/>
            <w:left w:val="none" w:sz="0" w:space="0" w:color="auto"/>
            <w:bottom w:val="none" w:sz="0" w:space="0" w:color="auto"/>
            <w:right w:val="none" w:sz="0" w:space="0" w:color="auto"/>
          </w:divBdr>
        </w:div>
        <w:div w:id="1843663198">
          <w:marLeft w:val="640"/>
          <w:marRight w:val="0"/>
          <w:marTop w:val="0"/>
          <w:marBottom w:val="0"/>
          <w:divBdr>
            <w:top w:val="none" w:sz="0" w:space="0" w:color="auto"/>
            <w:left w:val="none" w:sz="0" w:space="0" w:color="auto"/>
            <w:bottom w:val="none" w:sz="0" w:space="0" w:color="auto"/>
            <w:right w:val="none" w:sz="0" w:space="0" w:color="auto"/>
          </w:divBdr>
        </w:div>
        <w:div w:id="993339194">
          <w:marLeft w:val="640"/>
          <w:marRight w:val="0"/>
          <w:marTop w:val="0"/>
          <w:marBottom w:val="0"/>
          <w:divBdr>
            <w:top w:val="none" w:sz="0" w:space="0" w:color="auto"/>
            <w:left w:val="none" w:sz="0" w:space="0" w:color="auto"/>
            <w:bottom w:val="none" w:sz="0" w:space="0" w:color="auto"/>
            <w:right w:val="none" w:sz="0" w:space="0" w:color="auto"/>
          </w:divBdr>
        </w:div>
        <w:div w:id="1151361974">
          <w:marLeft w:val="640"/>
          <w:marRight w:val="0"/>
          <w:marTop w:val="0"/>
          <w:marBottom w:val="0"/>
          <w:divBdr>
            <w:top w:val="none" w:sz="0" w:space="0" w:color="auto"/>
            <w:left w:val="none" w:sz="0" w:space="0" w:color="auto"/>
            <w:bottom w:val="none" w:sz="0" w:space="0" w:color="auto"/>
            <w:right w:val="none" w:sz="0" w:space="0" w:color="auto"/>
          </w:divBdr>
        </w:div>
        <w:div w:id="473135901">
          <w:marLeft w:val="640"/>
          <w:marRight w:val="0"/>
          <w:marTop w:val="0"/>
          <w:marBottom w:val="0"/>
          <w:divBdr>
            <w:top w:val="none" w:sz="0" w:space="0" w:color="auto"/>
            <w:left w:val="none" w:sz="0" w:space="0" w:color="auto"/>
            <w:bottom w:val="none" w:sz="0" w:space="0" w:color="auto"/>
            <w:right w:val="none" w:sz="0" w:space="0" w:color="auto"/>
          </w:divBdr>
        </w:div>
        <w:div w:id="848637824">
          <w:marLeft w:val="640"/>
          <w:marRight w:val="0"/>
          <w:marTop w:val="0"/>
          <w:marBottom w:val="0"/>
          <w:divBdr>
            <w:top w:val="none" w:sz="0" w:space="0" w:color="auto"/>
            <w:left w:val="none" w:sz="0" w:space="0" w:color="auto"/>
            <w:bottom w:val="none" w:sz="0" w:space="0" w:color="auto"/>
            <w:right w:val="none" w:sz="0" w:space="0" w:color="auto"/>
          </w:divBdr>
        </w:div>
        <w:div w:id="1618640781">
          <w:marLeft w:val="640"/>
          <w:marRight w:val="0"/>
          <w:marTop w:val="0"/>
          <w:marBottom w:val="0"/>
          <w:divBdr>
            <w:top w:val="none" w:sz="0" w:space="0" w:color="auto"/>
            <w:left w:val="none" w:sz="0" w:space="0" w:color="auto"/>
            <w:bottom w:val="none" w:sz="0" w:space="0" w:color="auto"/>
            <w:right w:val="none" w:sz="0" w:space="0" w:color="auto"/>
          </w:divBdr>
        </w:div>
        <w:div w:id="1399204351">
          <w:marLeft w:val="640"/>
          <w:marRight w:val="0"/>
          <w:marTop w:val="0"/>
          <w:marBottom w:val="0"/>
          <w:divBdr>
            <w:top w:val="none" w:sz="0" w:space="0" w:color="auto"/>
            <w:left w:val="none" w:sz="0" w:space="0" w:color="auto"/>
            <w:bottom w:val="none" w:sz="0" w:space="0" w:color="auto"/>
            <w:right w:val="none" w:sz="0" w:space="0" w:color="auto"/>
          </w:divBdr>
        </w:div>
        <w:div w:id="1856454270">
          <w:marLeft w:val="640"/>
          <w:marRight w:val="0"/>
          <w:marTop w:val="0"/>
          <w:marBottom w:val="0"/>
          <w:divBdr>
            <w:top w:val="none" w:sz="0" w:space="0" w:color="auto"/>
            <w:left w:val="none" w:sz="0" w:space="0" w:color="auto"/>
            <w:bottom w:val="none" w:sz="0" w:space="0" w:color="auto"/>
            <w:right w:val="none" w:sz="0" w:space="0" w:color="auto"/>
          </w:divBdr>
        </w:div>
        <w:div w:id="1689987572">
          <w:marLeft w:val="640"/>
          <w:marRight w:val="0"/>
          <w:marTop w:val="0"/>
          <w:marBottom w:val="0"/>
          <w:divBdr>
            <w:top w:val="none" w:sz="0" w:space="0" w:color="auto"/>
            <w:left w:val="none" w:sz="0" w:space="0" w:color="auto"/>
            <w:bottom w:val="none" w:sz="0" w:space="0" w:color="auto"/>
            <w:right w:val="none" w:sz="0" w:space="0" w:color="auto"/>
          </w:divBdr>
        </w:div>
        <w:div w:id="1530877424">
          <w:marLeft w:val="640"/>
          <w:marRight w:val="0"/>
          <w:marTop w:val="0"/>
          <w:marBottom w:val="0"/>
          <w:divBdr>
            <w:top w:val="none" w:sz="0" w:space="0" w:color="auto"/>
            <w:left w:val="none" w:sz="0" w:space="0" w:color="auto"/>
            <w:bottom w:val="none" w:sz="0" w:space="0" w:color="auto"/>
            <w:right w:val="none" w:sz="0" w:space="0" w:color="auto"/>
          </w:divBdr>
        </w:div>
        <w:div w:id="51389235">
          <w:marLeft w:val="640"/>
          <w:marRight w:val="0"/>
          <w:marTop w:val="0"/>
          <w:marBottom w:val="0"/>
          <w:divBdr>
            <w:top w:val="none" w:sz="0" w:space="0" w:color="auto"/>
            <w:left w:val="none" w:sz="0" w:space="0" w:color="auto"/>
            <w:bottom w:val="none" w:sz="0" w:space="0" w:color="auto"/>
            <w:right w:val="none" w:sz="0" w:space="0" w:color="auto"/>
          </w:divBdr>
        </w:div>
        <w:div w:id="131561282">
          <w:marLeft w:val="640"/>
          <w:marRight w:val="0"/>
          <w:marTop w:val="0"/>
          <w:marBottom w:val="0"/>
          <w:divBdr>
            <w:top w:val="none" w:sz="0" w:space="0" w:color="auto"/>
            <w:left w:val="none" w:sz="0" w:space="0" w:color="auto"/>
            <w:bottom w:val="none" w:sz="0" w:space="0" w:color="auto"/>
            <w:right w:val="none" w:sz="0" w:space="0" w:color="auto"/>
          </w:divBdr>
        </w:div>
        <w:div w:id="85423870">
          <w:marLeft w:val="640"/>
          <w:marRight w:val="0"/>
          <w:marTop w:val="0"/>
          <w:marBottom w:val="0"/>
          <w:divBdr>
            <w:top w:val="none" w:sz="0" w:space="0" w:color="auto"/>
            <w:left w:val="none" w:sz="0" w:space="0" w:color="auto"/>
            <w:bottom w:val="none" w:sz="0" w:space="0" w:color="auto"/>
            <w:right w:val="none" w:sz="0" w:space="0" w:color="auto"/>
          </w:divBdr>
        </w:div>
        <w:div w:id="875888864">
          <w:marLeft w:val="640"/>
          <w:marRight w:val="0"/>
          <w:marTop w:val="0"/>
          <w:marBottom w:val="0"/>
          <w:divBdr>
            <w:top w:val="none" w:sz="0" w:space="0" w:color="auto"/>
            <w:left w:val="none" w:sz="0" w:space="0" w:color="auto"/>
            <w:bottom w:val="none" w:sz="0" w:space="0" w:color="auto"/>
            <w:right w:val="none" w:sz="0" w:space="0" w:color="auto"/>
          </w:divBdr>
        </w:div>
        <w:div w:id="1301107697">
          <w:marLeft w:val="640"/>
          <w:marRight w:val="0"/>
          <w:marTop w:val="0"/>
          <w:marBottom w:val="0"/>
          <w:divBdr>
            <w:top w:val="none" w:sz="0" w:space="0" w:color="auto"/>
            <w:left w:val="none" w:sz="0" w:space="0" w:color="auto"/>
            <w:bottom w:val="none" w:sz="0" w:space="0" w:color="auto"/>
            <w:right w:val="none" w:sz="0" w:space="0" w:color="auto"/>
          </w:divBdr>
        </w:div>
        <w:div w:id="1652296963">
          <w:marLeft w:val="640"/>
          <w:marRight w:val="0"/>
          <w:marTop w:val="0"/>
          <w:marBottom w:val="0"/>
          <w:divBdr>
            <w:top w:val="none" w:sz="0" w:space="0" w:color="auto"/>
            <w:left w:val="none" w:sz="0" w:space="0" w:color="auto"/>
            <w:bottom w:val="none" w:sz="0" w:space="0" w:color="auto"/>
            <w:right w:val="none" w:sz="0" w:space="0" w:color="auto"/>
          </w:divBdr>
        </w:div>
        <w:div w:id="1937520195">
          <w:marLeft w:val="640"/>
          <w:marRight w:val="0"/>
          <w:marTop w:val="0"/>
          <w:marBottom w:val="0"/>
          <w:divBdr>
            <w:top w:val="none" w:sz="0" w:space="0" w:color="auto"/>
            <w:left w:val="none" w:sz="0" w:space="0" w:color="auto"/>
            <w:bottom w:val="none" w:sz="0" w:space="0" w:color="auto"/>
            <w:right w:val="none" w:sz="0" w:space="0" w:color="auto"/>
          </w:divBdr>
        </w:div>
        <w:div w:id="1165708701">
          <w:marLeft w:val="640"/>
          <w:marRight w:val="0"/>
          <w:marTop w:val="0"/>
          <w:marBottom w:val="0"/>
          <w:divBdr>
            <w:top w:val="none" w:sz="0" w:space="0" w:color="auto"/>
            <w:left w:val="none" w:sz="0" w:space="0" w:color="auto"/>
            <w:bottom w:val="none" w:sz="0" w:space="0" w:color="auto"/>
            <w:right w:val="none" w:sz="0" w:space="0" w:color="auto"/>
          </w:divBdr>
        </w:div>
        <w:div w:id="593364828">
          <w:marLeft w:val="640"/>
          <w:marRight w:val="0"/>
          <w:marTop w:val="0"/>
          <w:marBottom w:val="0"/>
          <w:divBdr>
            <w:top w:val="none" w:sz="0" w:space="0" w:color="auto"/>
            <w:left w:val="none" w:sz="0" w:space="0" w:color="auto"/>
            <w:bottom w:val="none" w:sz="0" w:space="0" w:color="auto"/>
            <w:right w:val="none" w:sz="0" w:space="0" w:color="auto"/>
          </w:divBdr>
        </w:div>
        <w:div w:id="1858543620">
          <w:marLeft w:val="640"/>
          <w:marRight w:val="0"/>
          <w:marTop w:val="0"/>
          <w:marBottom w:val="0"/>
          <w:divBdr>
            <w:top w:val="none" w:sz="0" w:space="0" w:color="auto"/>
            <w:left w:val="none" w:sz="0" w:space="0" w:color="auto"/>
            <w:bottom w:val="none" w:sz="0" w:space="0" w:color="auto"/>
            <w:right w:val="none" w:sz="0" w:space="0" w:color="auto"/>
          </w:divBdr>
        </w:div>
        <w:div w:id="721950338">
          <w:marLeft w:val="640"/>
          <w:marRight w:val="0"/>
          <w:marTop w:val="0"/>
          <w:marBottom w:val="0"/>
          <w:divBdr>
            <w:top w:val="none" w:sz="0" w:space="0" w:color="auto"/>
            <w:left w:val="none" w:sz="0" w:space="0" w:color="auto"/>
            <w:bottom w:val="none" w:sz="0" w:space="0" w:color="auto"/>
            <w:right w:val="none" w:sz="0" w:space="0" w:color="auto"/>
          </w:divBdr>
        </w:div>
        <w:div w:id="2047488513">
          <w:marLeft w:val="640"/>
          <w:marRight w:val="0"/>
          <w:marTop w:val="0"/>
          <w:marBottom w:val="0"/>
          <w:divBdr>
            <w:top w:val="none" w:sz="0" w:space="0" w:color="auto"/>
            <w:left w:val="none" w:sz="0" w:space="0" w:color="auto"/>
            <w:bottom w:val="none" w:sz="0" w:space="0" w:color="auto"/>
            <w:right w:val="none" w:sz="0" w:space="0" w:color="auto"/>
          </w:divBdr>
        </w:div>
        <w:div w:id="284242017">
          <w:marLeft w:val="640"/>
          <w:marRight w:val="0"/>
          <w:marTop w:val="0"/>
          <w:marBottom w:val="0"/>
          <w:divBdr>
            <w:top w:val="none" w:sz="0" w:space="0" w:color="auto"/>
            <w:left w:val="none" w:sz="0" w:space="0" w:color="auto"/>
            <w:bottom w:val="none" w:sz="0" w:space="0" w:color="auto"/>
            <w:right w:val="none" w:sz="0" w:space="0" w:color="auto"/>
          </w:divBdr>
        </w:div>
        <w:div w:id="675307783">
          <w:marLeft w:val="640"/>
          <w:marRight w:val="0"/>
          <w:marTop w:val="0"/>
          <w:marBottom w:val="0"/>
          <w:divBdr>
            <w:top w:val="none" w:sz="0" w:space="0" w:color="auto"/>
            <w:left w:val="none" w:sz="0" w:space="0" w:color="auto"/>
            <w:bottom w:val="none" w:sz="0" w:space="0" w:color="auto"/>
            <w:right w:val="none" w:sz="0" w:space="0" w:color="auto"/>
          </w:divBdr>
        </w:div>
        <w:div w:id="323121313">
          <w:marLeft w:val="640"/>
          <w:marRight w:val="0"/>
          <w:marTop w:val="0"/>
          <w:marBottom w:val="0"/>
          <w:divBdr>
            <w:top w:val="none" w:sz="0" w:space="0" w:color="auto"/>
            <w:left w:val="none" w:sz="0" w:space="0" w:color="auto"/>
            <w:bottom w:val="none" w:sz="0" w:space="0" w:color="auto"/>
            <w:right w:val="none" w:sz="0" w:space="0" w:color="auto"/>
          </w:divBdr>
        </w:div>
        <w:div w:id="1378317990">
          <w:marLeft w:val="640"/>
          <w:marRight w:val="0"/>
          <w:marTop w:val="0"/>
          <w:marBottom w:val="0"/>
          <w:divBdr>
            <w:top w:val="none" w:sz="0" w:space="0" w:color="auto"/>
            <w:left w:val="none" w:sz="0" w:space="0" w:color="auto"/>
            <w:bottom w:val="none" w:sz="0" w:space="0" w:color="auto"/>
            <w:right w:val="none" w:sz="0" w:space="0" w:color="auto"/>
          </w:divBdr>
        </w:div>
        <w:div w:id="593131521">
          <w:marLeft w:val="640"/>
          <w:marRight w:val="0"/>
          <w:marTop w:val="0"/>
          <w:marBottom w:val="0"/>
          <w:divBdr>
            <w:top w:val="none" w:sz="0" w:space="0" w:color="auto"/>
            <w:left w:val="none" w:sz="0" w:space="0" w:color="auto"/>
            <w:bottom w:val="none" w:sz="0" w:space="0" w:color="auto"/>
            <w:right w:val="none" w:sz="0" w:space="0" w:color="auto"/>
          </w:divBdr>
        </w:div>
        <w:div w:id="601688569">
          <w:marLeft w:val="640"/>
          <w:marRight w:val="0"/>
          <w:marTop w:val="0"/>
          <w:marBottom w:val="0"/>
          <w:divBdr>
            <w:top w:val="none" w:sz="0" w:space="0" w:color="auto"/>
            <w:left w:val="none" w:sz="0" w:space="0" w:color="auto"/>
            <w:bottom w:val="none" w:sz="0" w:space="0" w:color="auto"/>
            <w:right w:val="none" w:sz="0" w:space="0" w:color="auto"/>
          </w:divBdr>
        </w:div>
        <w:div w:id="1588996152">
          <w:marLeft w:val="640"/>
          <w:marRight w:val="0"/>
          <w:marTop w:val="0"/>
          <w:marBottom w:val="0"/>
          <w:divBdr>
            <w:top w:val="none" w:sz="0" w:space="0" w:color="auto"/>
            <w:left w:val="none" w:sz="0" w:space="0" w:color="auto"/>
            <w:bottom w:val="none" w:sz="0" w:space="0" w:color="auto"/>
            <w:right w:val="none" w:sz="0" w:space="0" w:color="auto"/>
          </w:divBdr>
        </w:div>
        <w:div w:id="796025462">
          <w:marLeft w:val="640"/>
          <w:marRight w:val="0"/>
          <w:marTop w:val="0"/>
          <w:marBottom w:val="0"/>
          <w:divBdr>
            <w:top w:val="none" w:sz="0" w:space="0" w:color="auto"/>
            <w:left w:val="none" w:sz="0" w:space="0" w:color="auto"/>
            <w:bottom w:val="none" w:sz="0" w:space="0" w:color="auto"/>
            <w:right w:val="none" w:sz="0" w:space="0" w:color="auto"/>
          </w:divBdr>
        </w:div>
        <w:div w:id="2060006035">
          <w:marLeft w:val="640"/>
          <w:marRight w:val="0"/>
          <w:marTop w:val="0"/>
          <w:marBottom w:val="0"/>
          <w:divBdr>
            <w:top w:val="none" w:sz="0" w:space="0" w:color="auto"/>
            <w:left w:val="none" w:sz="0" w:space="0" w:color="auto"/>
            <w:bottom w:val="none" w:sz="0" w:space="0" w:color="auto"/>
            <w:right w:val="none" w:sz="0" w:space="0" w:color="auto"/>
          </w:divBdr>
        </w:div>
        <w:div w:id="1019431783">
          <w:marLeft w:val="640"/>
          <w:marRight w:val="0"/>
          <w:marTop w:val="0"/>
          <w:marBottom w:val="0"/>
          <w:divBdr>
            <w:top w:val="none" w:sz="0" w:space="0" w:color="auto"/>
            <w:left w:val="none" w:sz="0" w:space="0" w:color="auto"/>
            <w:bottom w:val="none" w:sz="0" w:space="0" w:color="auto"/>
            <w:right w:val="none" w:sz="0" w:space="0" w:color="auto"/>
          </w:divBdr>
        </w:div>
        <w:div w:id="1479107589">
          <w:marLeft w:val="640"/>
          <w:marRight w:val="0"/>
          <w:marTop w:val="0"/>
          <w:marBottom w:val="0"/>
          <w:divBdr>
            <w:top w:val="none" w:sz="0" w:space="0" w:color="auto"/>
            <w:left w:val="none" w:sz="0" w:space="0" w:color="auto"/>
            <w:bottom w:val="none" w:sz="0" w:space="0" w:color="auto"/>
            <w:right w:val="none" w:sz="0" w:space="0" w:color="auto"/>
          </w:divBdr>
        </w:div>
        <w:div w:id="771096800">
          <w:marLeft w:val="640"/>
          <w:marRight w:val="0"/>
          <w:marTop w:val="0"/>
          <w:marBottom w:val="0"/>
          <w:divBdr>
            <w:top w:val="none" w:sz="0" w:space="0" w:color="auto"/>
            <w:left w:val="none" w:sz="0" w:space="0" w:color="auto"/>
            <w:bottom w:val="none" w:sz="0" w:space="0" w:color="auto"/>
            <w:right w:val="none" w:sz="0" w:space="0" w:color="auto"/>
          </w:divBdr>
        </w:div>
        <w:div w:id="1868174468">
          <w:marLeft w:val="640"/>
          <w:marRight w:val="0"/>
          <w:marTop w:val="0"/>
          <w:marBottom w:val="0"/>
          <w:divBdr>
            <w:top w:val="none" w:sz="0" w:space="0" w:color="auto"/>
            <w:left w:val="none" w:sz="0" w:space="0" w:color="auto"/>
            <w:bottom w:val="none" w:sz="0" w:space="0" w:color="auto"/>
            <w:right w:val="none" w:sz="0" w:space="0" w:color="auto"/>
          </w:divBdr>
        </w:div>
        <w:div w:id="1998918412">
          <w:marLeft w:val="640"/>
          <w:marRight w:val="0"/>
          <w:marTop w:val="0"/>
          <w:marBottom w:val="0"/>
          <w:divBdr>
            <w:top w:val="none" w:sz="0" w:space="0" w:color="auto"/>
            <w:left w:val="none" w:sz="0" w:space="0" w:color="auto"/>
            <w:bottom w:val="none" w:sz="0" w:space="0" w:color="auto"/>
            <w:right w:val="none" w:sz="0" w:space="0" w:color="auto"/>
          </w:divBdr>
        </w:div>
        <w:div w:id="1857964168">
          <w:marLeft w:val="640"/>
          <w:marRight w:val="0"/>
          <w:marTop w:val="0"/>
          <w:marBottom w:val="0"/>
          <w:divBdr>
            <w:top w:val="none" w:sz="0" w:space="0" w:color="auto"/>
            <w:left w:val="none" w:sz="0" w:space="0" w:color="auto"/>
            <w:bottom w:val="none" w:sz="0" w:space="0" w:color="auto"/>
            <w:right w:val="none" w:sz="0" w:space="0" w:color="auto"/>
          </w:divBdr>
        </w:div>
        <w:div w:id="1850674932">
          <w:marLeft w:val="640"/>
          <w:marRight w:val="0"/>
          <w:marTop w:val="0"/>
          <w:marBottom w:val="0"/>
          <w:divBdr>
            <w:top w:val="none" w:sz="0" w:space="0" w:color="auto"/>
            <w:left w:val="none" w:sz="0" w:space="0" w:color="auto"/>
            <w:bottom w:val="none" w:sz="0" w:space="0" w:color="auto"/>
            <w:right w:val="none" w:sz="0" w:space="0" w:color="auto"/>
          </w:divBdr>
        </w:div>
        <w:div w:id="2002614996">
          <w:marLeft w:val="640"/>
          <w:marRight w:val="0"/>
          <w:marTop w:val="0"/>
          <w:marBottom w:val="0"/>
          <w:divBdr>
            <w:top w:val="none" w:sz="0" w:space="0" w:color="auto"/>
            <w:left w:val="none" w:sz="0" w:space="0" w:color="auto"/>
            <w:bottom w:val="none" w:sz="0" w:space="0" w:color="auto"/>
            <w:right w:val="none" w:sz="0" w:space="0" w:color="auto"/>
          </w:divBdr>
        </w:div>
        <w:div w:id="1230993126">
          <w:marLeft w:val="640"/>
          <w:marRight w:val="0"/>
          <w:marTop w:val="0"/>
          <w:marBottom w:val="0"/>
          <w:divBdr>
            <w:top w:val="none" w:sz="0" w:space="0" w:color="auto"/>
            <w:left w:val="none" w:sz="0" w:space="0" w:color="auto"/>
            <w:bottom w:val="none" w:sz="0" w:space="0" w:color="auto"/>
            <w:right w:val="none" w:sz="0" w:space="0" w:color="auto"/>
          </w:divBdr>
        </w:div>
        <w:div w:id="2117480459">
          <w:marLeft w:val="640"/>
          <w:marRight w:val="0"/>
          <w:marTop w:val="0"/>
          <w:marBottom w:val="0"/>
          <w:divBdr>
            <w:top w:val="none" w:sz="0" w:space="0" w:color="auto"/>
            <w:left w:val="none" w:sz="0" w:space="0" w:color="auto"/>
            <w:bottom w:val="none" w:sz="0" w:space="0" w:color="auto"/>
            <w:right w:val="none" w:sz="0" w:space="0" w:color="auto"/>
          </w:divBdr>
        </w:div>
        <w:div w:id="674961507">
          <w:marLeft w:val="640"/>
          <w:marRight w:val="0"/>
          <w:marTop w:val="0"/>
          <w:marBottom w:val="0"/>
          <w:divBdr>
            <w:top w:val="none" w:sz="0" w:space="0" w:color="auto"/>
            <w:left w:val="none" w:sz="0" w:space="0" w:color="auto"/>
            <w:bottom w:val="none" w:sz="0" w:space="0" w:color="auto"/>
            <w:right w:val="none" w:sz="0" w:space="0" w:color="auto"/>
          </w:divBdr>
        </w:div>
        <w:div w:id="1590499775">
          <w:marLeft w:val="640"/>
          <w:marRight w:val="0"/>
          <w:marTop w:val="0"/>
          <w:marBottom w:val="0"/>
          <w:divBdr>
            <w:top w:val="none" w:sz="0" w:space="0" w:color="auto"/>
            <w:left w:val="none" w:sz="0" w:space="0" w:color="auto"/>
            <w:bottom w:val="none" w:sz="0" w:space="0" w:color="auto"/>
            <w:right w:val="none" w:sz="0" w:space="0" w:color="auto"/>
          </w:divBdr>
        </w:div>
        <w:div w:id="1300185650">
          <w:marLeft w:val="640"/>
          <w:marRight w:val="0"/>
          <w:marTop w:val="0"/>
          <w:marBottom w:val="0"/>
          <w:divBdr>
            <w:top w:val="none" w:sz="0" w:space="0" w:color="auto"/>
            <w:left w:val="none" w:sz="0" w:space="0" w:color="auto"/>
            <w:bottom w:val="none" w:sz="0" w:space="0" w:color="auto"/>
            <w:right w:val="none" w:sz="0" w:space="0" w:color="auto"/>
          </w:divBdr>
        </w:div>
        <w:div w:id="831020237">
          <w:marLeft w:val="640"/>
          <w:marRight w:val="0"/>
          <w:marTop w:val="0"/>
          <w:marBottom w:val="0"/>
          <w:divBdr>
            <w:top w:val="none" w:sz="0" w:space="0" w:color="auto"/>
            <w:left w:val="none" w:sz="0" w:space="0" w:color="auto"/>
            <w:bottom w:val="none" w:sz="0" w:space="0" w:color="auto"/>
            <w:right w:val="none" w:sz="0" w:space="0" w:color="auto"/>
          </w:divBdr>
        </w:div>
        <w:div w:id="675108895">
          <w:marLeft w:val="640"/>
          <w:marRight w:val="0"/>
          <w:marTop w:val="0"/>
          <w:marBottom w:val="0"/>
          <w:divBdr>
            <w:top w:val="none" w:sz="0" w:space="0" w:color="auto"/>
            <w:left w:val="none" w:sz="0" w:space="0" w:color="auto"/>
            <w:bottom w:val="none" w:sz="0" w:space="0" w:color="auto"/>
            <w:right w:val="none" w:sz="0" w:space="0" w:color="auto"/>
          </w:divBdr>
        </w:div>
        <w:div w:id="731078200">
          <w:marLeft w:val="640"/>
          <w:marRight w:val="0"/>
          <w:marTop w:val="0"/>
          <w:marBottom w:val="0"/>
          <w:divBdr>
            <w:top w:val="none" w:sz="0" w:space="0" w:color="auto"/>
            <w:left w:val="none" w:sz="0" w:space="0" w:color="auto"/>
            <w:bottom w:val="none" w:sz="0" w:space="0" w:color="auto"/>
            <w:right w:val="none" w:sz="0" w:space="0" w:color="auto"/>
          </w:divBdr>
        </w:div>
        <w:div w:id="1810829364">
          <w:marLeft w:val="640"/>
          <w:marRight w:val="0"/>
          <w:marTop w:val="0"/>
          <w:marBottom w:val="0"/>
          <w:divBdr>
            <w:top w:val="none" w:sz="0" w:space="0" w:color="auto"/>
            <w:left w:val="none" w:sz="0" w:space="0" w:color="auto"/>
            <w:bottom w:val="none" w:sz="0" w:space="0" w:color="auto"/>
            <w:right w:val="none" w:sz="0" w:space="0" w:color="auto"/>
          </w:divBdr>
        </w:div>
        <w:div w:id="1445809438">
          <w:marLeft w:val="640"/>
          <w:marRight w:val="0"/>
          <w:marTop w:val="0"/>
          <w:marBottom w:val="0"/>
          <w:divBdr>
            <w:top w:val="none" w:sz="0" w:space="0" w:color="auto"/>
            <w:left w:val="none" w:sz="0" w:space="0" w:color="auto"/>
            <w:bottom w:val="none" w:sz="0" w:space="0" w:color="auto"/>
            <w:right w:val="none" w:sz="0" w:space="0" w:color="auto"/>
          </w:divBdr>
        </w:div>
        <w:div w:id="452942069">
          <w:marLeft w:val="640"/>
          <w:marRight w:val="0"/>
          <w:marTop w:val="0"/>
          <w:marBottom w:val="0"/>
          <w:divBdr>
            <w:top w:val="none" w:sz="0" w:space="0" w:color="auto"/>
            <w:left w:val="none" w:sz="0" w:space="0" w:color="auto"/>
            <w:bottom w:val="none" w:sz="0" w:space="0" w:color="auto"/>
            <w:right w:val="none" w:sz="0" w:space="0" w:color="auto"/>
          </w:divBdr>
        </w:div>
        <w:div w:id="1426195990">
          <w:marLeft w:val="640"/>
          <w:marRight w:val="0"/>
          <w:marTop w:val="0"/>
          <w:marBottom w:val="0"/>
          <w:divBdr>
            <w:top w:val="none" w:sz="0" w:space="0" w:color="auto"/>
            <w:left w:val="none" w:sz="0" w:space="0" w:color="auto"/>
            <w:bottom w:val="none" w:sz="0" w:space="0" w:color="auto"/>
            <w:right w:val="none" w:sz="0" w:space="0" w:color="auto"/>
          </w:divBdr>
        </w:div>
        <w:div w:id="711611144">
          <w:marLeft w:val="640"/>
          <w:marRight w:val="0"/>
          <w:marTop w:val="0"/>
          <w:marBottom w:val="0"/>
          <w:divBdr>
            <w:top w:val="none" w:sz="0" w:space="0" w:color="auto"/>
            <w:left w:val="none" w:sz="0" w:space="0" w:color="auto"/>
            <w:bottom w:val="none" w:sz="0" w:space="0" w:color="auto"/>
            <w:right w:val="none" w:sz="0" w:space="0" w:color="auto"/>
          </w:divBdr>
        </w:div>
        <w:div w:id="1949967627">
          <w:marLeft w:val="640"/>
          <w:marRight w:val="0"/>
          <w:marTop w:val="0"/>
          <w:marBottom w:val="0"/>
          <w:divBdr>
            <w:top w:val="none" w:sz="0" w:space="0" w:color="auto"/>
            <w:left w:val="none" w:sz="0" w:space="0" w:color="auto"/>
            <w:bottom w:val="none" w:sz="0" w:space="0" w:color="auto"/>
            <w:right w:val="none" w:sz="0" w:space="0" w:color="auto"/>
          </w:divBdr>
        </w:div>
        <w:div w:id="1689260763">
          <w:marLeft w:val="640"/>
          <w:marRight w:val="0"/>
          <w:marTop w:val="0"/>
          <w:marBottom w:val="0"/>
          <w:divBdr>
            <w:top w:val="none" w:sz="0" w:space="0" w:color="auto"/>
            <w:left w:val="none" w:sz="0" w:space="0" w:color="auto"/>
            <w:bottom w:val="none" w:sz="0" w:space="0" w:color="auto"/>
            <w:right w:val="none" w:sz="0" w:space="0" w:color="auto"/>
          </w:divBdr>
        </w:div>
        <w:div w:id="1741832622">
          <w:marLeft w:val="640"/>
          <w:marRight w:val="0"/>
          <w:marTop w:val="0"/>
          <w:marBottom w:val="0"/>
          <w:divBdr>
            <w:top w:val="none" w:sz="0" w:space="0" w:color="auto"/>
            <w:left w:val="none" w:sz="0" w:space="0" w:color="auto"/>
            <w:bottom w:val="none" w:sz="0" w:space="0" w:color="auto"/>
            <w:right w:val="none" w:sz="0" w:space="0" w:color="auto"/>
          </w:divBdr>
        </w:div>
        <w:div w:id="1316375197">
          <w:marLeft w:val="640"/>
          <w:marRight w:val="0"/>
          <w:marTop w:val="0"/>
          <w:marBottom w:val="0"/>
          <w:divBdr>
            <w:top w:val="none" w:sz="0" w:space="0" w:color="auto"/>
            <w:left w:val="none" w:sz="0" w:space="0" w:color="auto"/>
            <w:bottom w:val="none" w:sz="0" w:space="0" w:color="auto"/>
            <w:right w:val="none" w:sz="0" w:space="0" w:color="auto"/>
          </w:divBdr>
        </w:div>
        <w:div w:id="1694112741">
          <w:marLeft w:val="640"/>
          <w:marRight w:val="0"/>
          <w:marTop w:val="0"/>
          <w:marBottom w:val="0"/>
          <w:divBdr>
            <w:top w:val="none" w:sz="0" w:space="0" w:color="auto"/>
            <w:left w:val="none" w:sz="0" w:space="0" w:color="auto"/>
            <w:bottom w:val="none" w:sz="0" w:space="0" w:color="auto"/>
            <w:right w:val="none" w:sz="0" w:space="0" w:color="auto"/>
          </w:divBdr>
        </w:div>
        <w:div w:id="1886021433">
          <w:marLeft w:val="640"/>
          <w:marRight w:val="0"/>
          <w:marTop w:val="0"/>
          <w:marBottom w:val="0"/>
          <w:divBdr>
            <w:top w:val="none" w:sz="0" w:space="0" w:color="auto"/>
            <w:left w:val="none" w:sz="0" w:space="0" w:color="auto"/>
            <w:bottom w:val="none" w:sz="0" w:space="0" w:color="auto"/>
            <w:right w:val="none" w:sz="0" w:space="0" w:color="auto"/>
          </w:divBdr>
        </w:div>
        <w:div w:id="423110919">
          <w:marLeft w:val="640"/>
          <w:marRight w:val="0"/>
          <w:marTop w:val="0"/>
          <w:marBottom w:val="0"/>
          <w:divBdr>
            <w:top w:val="none" w:sz="0" w:space="0" w:color="auto"/>
            <w:left w:val="none" w:sz="0" w:space="0" w:color="auto"/>
            <w:bottom w:val="none" w:sz="0" w:space="0" w:color="auto"/>
            <w:right w:val="none" w:sz="0" w:space="0" w:color="auto"/>
          </w:divBdr>
        </w:div>
        <w:div w:id="753477427">
          <w:marLeft w:val="640"/>
          <w:marRight w:val="0"/>
          <w:marTop w:val="0"/>
          <w:marBottom w:val="0"/>
          <w:divBdr>
            <w:top w:val="none" w:sz="0" w:space="0" w:color="auto"/>
            <w:left w:val="none" w:sz="0" w:space="0" w:color="auto"/>
            <w:bottom w:val="none" w:sz="0" w:space="0" w:color="auto"/>
            <w:right w:val="none" w:sz="0" w:space="0" w:color="auto"/>
          </w:divBdr>
        </w:div>
        <w:div w:id="890965023">
          <w:marLeft w:val="640"/>
          <w:marRight w:val="0"/>
          <w:marTop w:val="0"/>
          <w:marBottom w:val="0"/>
          <w:divBdr>
            <w:top w:val="none" w:sz="0" w:space="0" w:color="auto"/>
            <w:left w:val="none" w:sz="0" w:space="0" w:color="auto"/>
            <w:bottom w:val="none" w:sz="0" w:space="0" w:color="auto"/>
            <w:right w:val="none" w:sz="0" w:space="0" w:color="auto"/>
          </w:divBdr>
        </w:div>
        <w:div w:id="733938486">
          <w:marLeft w:val="640"/>
          <w:marRight w:val="0"/>
          <w:marTop w:val="0"/>
          <w:marBottom w:val="0"/>
          <w:divBdr>
            <w:top w:val="none" w:sz="0" w:space="0" w:color="auto"/>
            <w:left w:val="none" w:sz="0" w:space="0" w:color="auto"/>
            <w:bottom w:val="none" w:sz="0" w:space="0" w:color="auto"/>
            <w:right w:val="none" w:sz="0" w:space="0" w:color="auto"/>
          </w:divBdr>
        </w:div>
        <w:div w:id="907571796">
          <w:marLeft w:val="640"/>
          <w:marRight w:val="0"/>
          <w:marTop w:val="0"/>
          <w:marBottom w:val="0"/>
          <w:divBdr>
            <w:top w:val="none" w:sz="0" w:space="0" w:color="auto"/>
            <w:left w:val="none" w:sz="0" w:space="0" w:color="auto"/>
            <w:bottom w:val="none" w:sz="0" w:space="0" w:color="auto"/>
            <w:right w:val="none" w:sz="0" w:space="0" w:color="auto"/>
          </w:divBdr>
        </w:div>
        <w:div w:id="234168357">
          <w:marLeft w:val="640"/>
          <w:marRight w:val="0"/>
          <w:marTop w:val="0"/>
          <w:marBottom w:val="0"/>
          <w:divBdr>
            <w:top w:val="none" w:sz="0" w:space="0" w:color="auto"/>
            <w:left w:val="none" w:sz="0" w:space="0" w:color="auto"/>
            <w:bottom w:val="none" w:sz="0" w:space="0" w:color="auto"/>
            <w:right w:val="none" w:sz="0" w:space="0" w:color="auto"/>
          </w:divBdr>
        </w:div>
        <w:div w:id="134957835">
          <w:marLeft w:val="640"/>
          <w:marRight w:val="0"/>
          <w:marTop w:val="0"/>
          <w:marBottom w:val="0"/>
          <w:divBdr>
            <w:top w:val="none" w:sz="0" w:space="0" w:color="auto"/>
            <w:left w:val="none" w:sz="0" w:space="0" w:color="auto"/>
            <w:bottom w:val="none" w:sz="0" w:space="0" w:color="auto"/>
            <w:right w:val="none" w:sz="0" w:space="0" w:color="auto"/>
          </w:divBdr>
        </w:div>
        <w:div w:id="204610026">
          <w:marLeft w:val="640"/>
          <w:marRight w:val="0"/>
          <w:marTop w:val="0"/>
          <w:marBottom w:val="0"/>
          <w:divBdr>
            <w:top w:val="none" w:sz="0" w:space="0" w:color="auto"/>
            <w:left w:val="none" w:sz="0" w:space="0" w:color="auto"/>
            <w:bottom w:val="none" w:sz="0" w:space="0" w:color="auto"/>
            <w:right w:val="none" w:sz="0" w:space="0" w:color="auto"/>
          </w:divBdr>
        </w:div>
        <w:div w:id="225072029">
          <w:marLeft w:val="640"/>
          <w:marRight w:val="0"/>
          <w:marTop w:val="0"/>
          <w:marBottom w:val="0"/>
          <w:divBdr>
            <w:top w:val="none" w:sz="0" w:space="0" w:color="auto"/>
            <w:left w:val="none" w:sz="0" w:space="0" w:color="auto"/>
            <w:bottom w:val="none" w:sz="0" w:space="0" w:color="auto"/>
            <w:right w:val="none" w:sz="0" w:space="0" w:color="auto"/>
          </w:divBdr>
        </w:div>
        <w:div w:id="704867940">
          <w:marLeft w:val="640"/>
          <w:marRight w:val="0"/>
          <w:marTop w:val="0"/>
          <w:marBottom w:val="0"/>
          <w:divBdr>
            <w:top w:val="none" w:sz="0" w:space="0" w:color="auto"/>
            <w:left w:val="none" w:sz="0" w:space="0" w:color="auto"/>
            <w:bottom w:val="none" w:sz="0" w:space="0" w:color="auto"/>
            <w:right w:val="none" w:sz="0" w:space="0" w:color="auto"/>
          </w:divBdr>
        </w:div>
        <w:div w:id="708074205">
          <w:marLeft w:val="640"/>
          <w:marRight w:val="0"/>
          <w:marTop w:val="0"/>
          <w:marBottom w:val="0"/>
          <w:divBdr>
            <w:top w:val="none" w:sz="0" w:space="0" w:color="auto"/>
            <w:left w:val="none" w:sz="0" w:space="0" w:color="auto"/>
            <w:bottom w:val="none" w:sz="0" w:space="0" w:color="auto"/>
            <w:right w:val="none" w:sz="0" w:space="0" w:color="auto"/>
          </w:divBdr>
        </w:div>
      </w:divsChild>
    </w:div>
    <w:div w:id="812481565">
      <w:bodyDiv w:val="1"/>
      <w:marLeft w:val="0"/>
      <w:marRight w:val="0"/>
      <w:marTop w:val="0"/>
      <w:marBottom w:val="0"/>
      <w:divBdr>
        <w:top w:val="none" w:sz="0" w:space="0" w:color="auto"/>
        <w:left w:val="none" w:sz="0" w:space="0" w:color="auto"/>
        <w:bottom w:val="none" w:sz="0" w:space="0" w:color="auto"/>
        <w:right w:val="none" w:sz="0" w:space="0" w:color="auto"/>
      </w:divBdr>
      <w:divsChild>
        <w:div w:id="147867845">
          <w:marLeft w:val="640"/>
          <w:marRight w:val="0"/>
          <w:marTop w:val="0"/>
          <w:marBottom w:val="0"/>
          <w:divBdr>
            <w:top w:val="none" w:sz="0" w:space="0" w:color="auto"/>
            <w:left w:val="none" w:sz="0" w:space="0" w:color="auto"/>
            <w:bottom w:val="none" w:sz="0" w:space="0" w:color="auto"/>
            <w:right w:val="none" w:sz="0" w:space="0" w:color="auto"/>
          </w:divBdr>
        </w:div>
        <w:div w:id="1062872012">
          <w:marLeft w:val="640"/>
          <w:marRight w:val="0"/>
          <w:marTop w:val="0"/>
          <w:marBottom w:val="0"/>
          <w:divBdr>
            <w:top w:val="none" w:sz="0" w:space="0" w:color="auto"/>
            <w:left w:val="none" w:sz="0" w:space="0" w:color="auto"/>
            <w:bottom w:val="none" w:sz="0" w:space="0" w:color="auto"/>
            <w:right w:val="none" w:sz="0" w:space="0" w:color="auto"/>
          </w:divBdr>
        </w:div>
        <w:div w:id="1200122579">
          <w:marLeft w:val="640"/>
          <w:marRight w:val="0"/>
          <w:marTop w:val="0"/>
          <w:marBottom w:val="0"/>
          <w:divBdr>
            <w:top w:val="none" w:sz="0" w:space="0" w:color="auto"/>
            <w:left w:val="none" w:sz="0" w:space="0" w:color="auto"/>
            <w:bottom w:val="none" w:sz="0" w:space="0" w:color="auto"/>
            <w:right w:val="none" w:sz="0" w:space="0" w:color="auto"/>
          </w:divBdr>
        </w:div>
        <w:div w:id="1042361418">
          <w:marLeft w:val="640"/>
          <w:marRight w:val="0"/>
          <w:marTop w:val="0"/>
          <w:marBottom w:val="0"/>
          <w:divBdr>
            <w:top w:val="none" w:sz="0" w:space="0" w:color="auto"/>
            <w:left w:val="none" w:sz="0" w:space="0" w:color="auto"/>
            <w:bottom w:val="none" w:sz="0" w:space="0" w:color="auto"/>
            <w:right w:val="none" w:sz="0" w:space="0" w:color="auto"/>
          </w:divBdr>
        </w:div>
        <w:div w:id="149951097">
          <w:marLeft w:val="640"/>
          <w:marRight w:val="0"/>
          <w:marTop w:val="0"/>
          <w:marBottom w:val="0"/>
          <w:divBdr>
            <w:top w:val="none" w:sz="0" w:space="0" w:color="auto"/>
            <w:left w:val="none" w:sz="0" w:space="0" w:color="auto"/>
            <w:bottom w:val="none" w:sz="0" w:space="0" w:color="auto"/>
            <w:right w:val="none" w:sz="0" w:space="0" w:color="auto"/>
          </w:divBdr>
        </w:div>
        <w:div w:id="366374317">
          <w:marLeft w:val="640"/>
          <w:marRight w:val="0"/>
          <w:marTop w:val="0"/>
          <w:marBottom w:val="0"/>
          <w:divBdr>
            <w:top w:val="none" w:sz="0" w:space="0" w:color="auto"/>
            <w:left w:val="none" w:sz="0" w:space="0" w:color="auto"/>
            <w:bottom w:val="none" w:sz="0" w:space="0" w:color="auto"/>
            <w:right w:val="none" w:sz="0" w:space="0" w:color="auto"/>
          </w:divBdr>
        </w:div>
        <w:div w:id="846140782">
          <w:marLeft w:val="640"/>
          <w:marRight w:val="0"/>
          <w:marTop w:val="0"/>
          <w:marBottom w:val="0"/>
          <w:divBdr>
            <w:top w:val="none" w:sz="0" w:space="0" w:color="auto"/>
            <w:left w:val="none" w:sz="0" w:space="0" w:color="auto"/>
            <w:bottom w:val="none" w:sz="0" w:space="0" w:color="auto"/>
            <w:right w:val="none" w:sz="0" w:space="0" w:color="auto"/>
          </w:divBdr>
        </w:div>
        <w:div w:id="572665736">
          <w:marLeft w:val="640"/>
          <w:marRight w:val="0"/>
          <w:marTop w:val="0"/>
          <w:marBottom w:val="0"/>
          <w:divBdr>
            <w:top w:val="none" w:sz="0" w:space="0" w:color="auto"/>
            <w:left w:val="none" w:sz="0" w:space="0" w:color="auto"/>
            <w:bottom w:val="none" w:sz="0" w:space="0" w:color="auto"/>
            <w:right w:val="none" w:sz="0" w:space="0" w:color="auto"/>
          </w:divBdr>
        </w:div>
        <w:div w:id="1466123887">
          <w:marLeft w:val="640"/>
          <w:marRight w:val="0"/>
          <w:marTop w:val="0"/>
          <w:marBottom w:val="0"/>
          <w:divBdr>
            <w:top w:val="none" w:sz="0" w:space="0" w:color="auto"/>
            <w:left w:val="none" w:sz="0" w:space="0" w:color="auto"/>
            <w:bottom w:val="none" w:sz="0" w:space="0" w:color="auto"/>
            <w:right w:val="none" w:sz="0" w:space="0" w:color="auto"/>
          </w:divBdr>
        </w:div>
        <w:div w:id="1009723853">
          <w:marLeft w:val="640"/>
          <w:marRight w:val="0"/>
          <w:marTop w:val="0"/>
          <w:marBottom w:val="0"/>
          <w:divBdr>
            <w:top w:val="none" w:sz="0" w:space="0" w:color="auto"/>
            <w:left w:val="none" w:sz="0" w:space="0" w:color="auto"/>
            <w:bottom w:val="none" w:sz="0" w:space="0" w:color="auto"/>
            <w:right w:val="none" w:sz="0" w:space="0" w:color="auto"/>
          </w:divBdr>
        </w:div>
        <w:div w:id="1734504193">
          <w:marLeft w:val="640"/>
          <w:marRight w:val="0"/>
          <w:marTop w:val="0"/>
          <w:marBottom w:val="0"/>
          <w:divBdr>
            <w:top w:val="none" w:sz="0" w:space="0" w:color="auto"/>
            <w:left w:val="none" w:sz="0" w:space="0" w:color="auto"/>
            <w:bottom w:val="none" w:sz="0" w:space="0" w:color="auto"/>
            <w:right w:val="none" w:sz="0" w:space="0" w:color="auto"/>
          </w:divBdr>
        </w:div>
        <w:div w:id="1993874266">
          <w:marLeft w:val="640"/>
          <w:marRight w:val="0"/>
          <w:marTop w:val="0"/>
          <w:marBottom w:val="0"/>
          <w:divBdr>
            <w:top w:val="none" w:sz="0" w:space="0" w:color="auto"/>
            <w:left w:val="none" w:sz="0" w:space="0" w:color="auto"/>
            <w:bottom w:val="none" w:sz="0" w:space="0" w:color="auto"/>
            <w:right w:val="none" w:sz="0" w:space="0" w:color="auto"/>
          </w:divBdr>
        </w:div>
        <w:div w:id="793132318">
          <w:marLeft w:val="640"/>
          <w:marRight w:val="0"/>
          <w:marTop w:val="0"/>
          <w:marBottom w:val="0"/>
          <w:divBdr>
            <w:top w:val="none" w:sz="0" w:space="0" w:color="auto"/>
            <w:left w:val="none" w:sz="0" w:space="0" w:color="auto"/>
            <w:bottom w:val="none" w:sz="0" w:space="0" w:color="auto"/>
            <w:right w:val="none" w:sz="0" w:space="0" w:color="auto"/>
          </w:divBdr>
        </w:div>
        <w:div w:id="286815015">
          <w:marLeft w:val="640"/>
          <w:marRight w:val="0"/>
          <w:marTop w:val="0"/>
          <w:marBottom w:val="0"/>
          <w:divBdr>
            <w:top w:val="none" w:sz="0" w:space="0" w:color="auto"/>
            <w:left w:val="none" w:sz="0" w:space="0" w:color="auto"/>
            <w:bottom w:val="none" w:sz="0" w:space="0" w:color="auto"/>
            <w:right w:val="none" w:sz="0" w:space="0" w:color="auto"/>
          </w:divBdr>
        </w:div>
        <w:div w:id="1976793359">
          <w:marLeft w:val="640"/>
          <w:marRight w:val="0"/>
          <w:marTop w:val="0"/>
          <w:marBottom w:val="0"/>
          <w:divBdr>
            <w:top w:val="none" w:sz="0" w:space="0" w:color="auto"/>
            <w:left w:val="none" w:sz="0" w:space="0" w:color="auto"/>
            <w:bottom w:val="none" w:sz="0" w:space="0" w:color="auto"/>
            <w:right w:val="none" w:sz="0" w:space="0" w:color="auto"/>
          </w:divBdr>
        </w:div>
        <w:div w:id="1469199743">
          <w:marLeft w:val="640"/>
          <w:marRight w:val="0"/>
          <w:marTop w:val="0"/>
          <w:marBottom w:val="0"/>
          <w:divBdr>
            <w:top w:val="none" w:sz="0" w:space="0" w:color="auto"/>
            <w:left w:val="none" w:sz="0" w:space="0" w:color="auto"/>
            <w:bottom w:val="none" w:sz="0" w:space="0" w:color="auto"/>
            <w:right w:val="none" w:sz="0" w:space="0" w:color="auto"/>
          </w:divBdr>
        </w:div>
        <w:div w:id="490558305">
          <w:marLeft w:val="640"/>
          <w:marRight w:val="0"/>
          <w:marTop w:val="0"/>
          <w:marBottom w:val="0"/>
          <w:divBdr>
            <w:top w:val="none" w:sz="0" w:space="0" w:color="auto"/>
            <w:left w:val="none" w:sz="0" w:space="0" w:color="auto"/>
            <w:bottom w:val="none" w:sz="0" w:space="0" w:color="auto"/>
            <w:right w:val="none" w:sz="0" w:space="0" w:color="auto"/>
          </w:divBdr>
        </w:div>
        <w:div w:id="962734816">
          <w:marLeft w:val="640"/>
          <w:marRight w:val="0"/>
          <w:marTop w:val="0"/>
          <w:marBottom w:val="0"/>
          <w:divBdr>
            <w:top w:val="none" w:sz="0" w:space="0" w:color="auto"/>
            <w:left w:val="none" w:sz="0" w:space="0" w:color="auto"/>
            <w:bottom w:val="none" w:sz="0" w:space="0" w:color="auto"/>
            <w:right w:val="none" w:sz="0" w:space="0" w:color="auto"/>
          </w:divBdr>
        </w:div>
        <w:div w:id="591821441">
          <w:marLeft w:val="640"/>
          <w:marRight w:val="0"/>
          <w:marTop w:val="0"/>
          <w:marBottom w:val="0"/>
          <w:divBdr>
            <w:top w:val="none" w:sz="0" w:space="0" w:color="auto"/>
            <w:left w:val="none" w:sz="0" w:space="0" w:color="auto"/>
            <w:bottom w:val="none" w:sz="0" w:space="0" w:color="auto"/>
            <w:right w:val="none" w:sz="0" w:space="0" w:color="auto"/>
          </w:divBdr>
        </w:div>
        <w:div w:id="674111935">
          <w:marLeft w:val="640"/>
          <w:marRight w:val="0"/>
          <w:marTop w:val="0"/>
          <w:marBottom w:val="0"/>
          <w:divBdr>
            <w:top w:val="none" w:sz="0" w:space="0" w:color="auto"/>
            <w:left w:val="none" w:sz="0" w:space="0" w:color="auto"/>
            <w:bottom w:val="none" w:sz="0" w:space="0" w:color="auto"/>
            <w:right w:val="none" w:sz="0" w:space="0" w:color="auto"/>
          </w:divBdr>
        </w:div>
        <w:div w:id="1919055163">
          <w:marLeft w:val="640"/>
          <w:marRight w:val="0"/>
          <w:marTop w:val="0"/>
          <w:marBottom w:val="0"/>
          <w:divBdr>
            <w:top w:val="none" w:sz="0" w:space="0" w:color="auto"/>
            <w:left w:val="none" w:sz="0" w:space="0" w:color="auto"/>
            <w:bottom w:val="none" w:sz="0" w:space="0" w:color="auto"/>
            <w:right w:val="none" w:sz="0" w:space="0" w:color="auto"/>
          </w:divBdr>
        </w:div>
        <w:div w:id="905411338">
          <w:marLeft w:val="640"/>
          <w:marRight w:val="0"/>
          <w:marTop w:val="0"/>
          <w:marBottom w:val="0"/>
          <w:divBdr>
            <w:top w:val="none" w:sz="0" w:space="0" w:color="auto"/>
            <w:left w:val="none" w:sz="0" w:space="0" w:color="auto"/>
            <w:bottom w:val="none" w:sz="0" w:space="0" w:color="auto"/>
            <w:right w:val="none" w:sz="0" w:space="0" w:color="auto"/>
          </w:divBdr>
        </w:div>
        <w:div w:id="1216699605">
          <w:marLeft w:val="640"/>
          <w:marRight w:val="0"/>
          <w:marTop w:val="0"/>
          <w:marBottom w:val="0"/>
          <w:divBdr>
            <w:top w:val="none" w:sz="0" w:space="0" w:color="auto"/>
            <w:left w:val="none" w:sz="0" w:space="0" w:color="auto"/>
            <w:bottom w:val="none" w:sz="0" w:space="0" w:color="auto"/>
            <w:right w:val="none" w:sz="0" w:space="0" w:color="auto"/>
          </w:divBdr>
        </w:div>
        <w:div w:id="1014308231">
          <w:marLeft w:val="640"/>
          <w:marRight w:val="0"/>
          <w:marTop w:val="0"/>
          <w:marBottom w:val="0"/>
          <w:divBdr>
            <w:top w:val="none" w:sz="0" w:space="0" w:color="auto"/>
            <w:left w:val="none" w:sz="0" w:space="0" w:color="auto"/>
            <w:bottom w:val="none" w:sz="0" w:space="0" w:color="auto"/>
            <w:right w:val="none" w:sz="0" w:space="0" w:color="auto"/>
          </w:divBdr>
        </w:div>
        <w:div w:id="1364670461">
          <w:marLeft w:val="640"/>
          <w:marRight w:val="0"/>
          <w:marTop w:val="0"/>
          <w:marBottom w:val="0"/>
          <w:divBdr>
            <w:top w:val="none" w:sz="0" w:space="0" w:color="auto"/>
            <w:left w:val="none" w:sz="0" w:space="0" w:color="auto"/>
            <w:bottom w:val="none" w:sz="0" w:space="0" w:color="auto"/>
            <w:right w:val="none" w:sz="0" w:space="0" w:color="auto"/>
          </w:divBdr>
        </w:div>
        <w:div w:id="1003900102">
          <w:marLeft w:val="640"/>
          <w:marRight w:val="0"/>
          <w:marTop w:val="0"/>
          <w:marBottom w:val="0"/>
          <w:divBdr>
            <w:top w:val="none" w:sz="0" w:space="0" w:color="auto"/>
            <w:left w:val="none" w:sz="0" w:space="0" w:color="auto"/>
            <w:bottom w:val="none" w:sz="0" w:space="0" w:color="auto"/>
            <w:right w:val="none" w:sz="0" w:space="0" w:color="auto"/>
          </w:divBdr>
        </w:div>
        <w:div w:id="197471721">
          <w:marLeft w:val="640"/>
          <w:marRight w:val="0"/>
          <w:marTop w:val="0"/>
          <w:marBottom w:val="0"/>
          <w:divBdr>
            <w:top w:val="none" w:sz="0" w:space="0" w:color="auto"/>
            <w:left w:val="none" w:sz="0" w:space="0" w:color="auto"/>
            <w:bottom w:val="none" w:sz="0" w:space="0" w:color="auto"/>
            <w:right w:val="none" w:sz="0" w:space="0" w:color="auto"/>
          </w:divBdr>
        </w:div>
        <w:div w:id="485781311">
          <w:marLeft w:val="640"/>
          <w:marRight w:val="0"/>
          <w:marTop w:val="0"/>
          <w:marBottom w:val="0"/>
          <w:divBdr>
            <w:top w:val="none" w:sz="0" w:space="0" w:color="auto"/>
            <w:left w:val="none" w:sz="0" w:space="0" w:color="auto"/>
            <w:bottom w:val="none" w:sz="0" w:space="0" w:color="auto"/>
            <w:right w:val="none" w:sz="0" w:space="0" w:color="auto"/>
          </w:divBdr>
        </w:div>
        <w:div w:id="1302078598">
          <w:marLeft w:val="640"/>
          <w:marRight w:val="0"/>
          <w:marTop w:val="0"/>
          <w:marBottom w:val="0"/>
          <w:divBdr>
            <w:top w:val="none" w:sz="0" w:space="0" w:color="auto"/>
            <w:left w:val="none" w:sz="0" w:space="0" w:color="auto"/>
            <w:bottom w:val="none" w:sz="0" w:space="0" w:color="auto"/>
            <w:right w:val="none" w:sz="0" w:space="0" w:color="auto"/>
          </w:divBdr>
        </w:div>
        <w:div w:id="1320302948">
          <w:marLeft w:val="640"/>
          <w:marRight w:val="0"/>
          <w:marTop w:val="0"/>
          <w:marBottom w:val="0"/>
          <w:divBdr>
            <w:top w:val="none" w:sz="0" w:space="0" w:color="auto"/>
            <w:left w:val="none" w:sz="0" w:space="0" w:color="auto"/>
            <w:bottom w:val="none" w:sz="0" w:space="0" w:color="auto"/>
            <w:right w:val="none" w:sz="0" w:space="0" w:color="auto"/>
          </w:divBdr>
        </w:div>
        <w:div w:id="266041912">
          <w:marLeft w:val="640"/>
          <w:marRight w:val="0"/>
          <w:marTop w:val="0"/>
          <w:marBottom w:val="0"/>
          <w:divBdr>
            <w:top w:val="none" w:sz="0" w:space="0" w:color="auto"/>
            <w:left w:val="none" w:sz="0" w:space="0" w:color="auto"/>
            <w:bottom w:val="none" w:sz="0" w:space="0" w:color="auto"/>
            <w:right w:val="none" w:sz="0" w:space="0" w:color="auto"/>
          </w:divBdr>
        </w:div>
        <w:div w:id="1167983336">
          <w:marLeft w:val="640"/>
          <w:marRight w:val="0"/>
          <w:marTop w:val="0"/>
          <w:marBottom w:val="0"/>
          <w:divBdr>
            <w:top w:val="none" w:sz="0" w:space="0" w:color="auto"/>
            <w:left w:val="none" w:sz="0" w:space="0" w:color="auto"/>
            <w:bottom w:val="none" w:sz="0" w:space="0" w:color="auto"/>
            <w:right w:val="none" w:sz="0" w:space="0" w:color="auto"/>
          </w:divBdr>
        </w:div>
        <w:div w:id="1842157407">
          <w:marLeft w:val="640"/>
          <w:marRight w:val="0"/>
          <w:marTop w:val="0"/>
          <w:marBottom w:val="0"/>
          <w:divBdr>
            <w:top w:val="none" w:sz="0" w:space="0" w:color="auto"/>
            <w:left w:val="none" w:sz="0" w:space="0" w:color="auto"/>
            <w:bottom w:val="none" w:sz="0" w:space="0" w:color="auto"/>
            <w:right w:val="none" w:sz="0" w:space="0" w:color="auto"/>
          </w:divBdr>
        </w:div>
        <w:div w:id="2131434113">
          <w:marLeft w:val="640"/>
          <w:marRight w:val="0"/>
          <w:marTop w:val="0"/>
          <w:marBottom w:val="0"/>
          <w:divBdr>
            <w:top w:val="none" w:sz="0" w:space="0" w:color="auto"/>
            <w:left w:val="none" w:sz="0" w:space="0" w:color="auto"/>
            <w:bottom w:val="none" w:sz="0" w:space="0" w:color="auto"/>
            <w:right w:val="none" w:sz="0" w:space="0" w:color="auto"/>
          </w:divBdr>
        </w:div>
        <w:div w:id="2066709888">
          <w:marLeft w:val="640"/>
          <w:marRight w:val="0"/>
          <w:marTop w:val="0"/>
          <w:marBottom w:val="0"/>
          <w:divBdr>
            <w:top w:val="none" w:sz="0" w:space="0" w:color="auto"/>
            <w:left w:val="none" w:sz="0" w:space="0" w:color="auto"/>
            <w:bottom w:val="none" w:sz="0" w:space="0" w:color="auto"/>
            <w:right w:val="none" w:sz="0" w:space="0" w:color="auto"/>
          </w:divBdr>
        </w:div>
        <w:div w:id="287862953">
          <w:marLeft w:val="640"/>
          <w:marRight w:val="0"/>
          <w:marTop w:val="0"/>
          <w:marBottom w:val="0"/>
          <w:divBdr>
            <w:top w:val="none" w:sz="0" w:space="0" w:color="auto"/>
            <w:left w:val="none" w:sz="0" w:space="0" w:color="auto"/>
            <w:bottom w:val="none" w:sz="0" w:space="0" w:color="auto"/>
            <w:right w:val="none" w:sz="0" w:space="0" w:color="auto"/>
          </w:divBdr>
        </w:div>
        <w:div w:id="1127892274">
          <w:marLeft w:val="640"/>
          <w:marRight w:val="0"/>
          <w:marTop w:val="0"/>
          <w:marBottom w:val="0"/>
          <w:divBdr>
            <w:top w:val="none" w:sz="0" w:space="0" w:color="auto"/>
            <w:left w:val="none" w:sz="0" w:space="0" w:color="auto"/>
            <w:bottom w:val="none" w:sz="0" w:space="0" w:color="auto"/>
            <w:right w:val="none" w:sz="0" w:space="0" w:color="auto"/>
          </w:divBdr>
        </w:div>
        <w:div w:id="77756976">
          <w:marLeft w:val="640"/>
          <w:marRight w:val="0"/>
          <w:marTop w:val="0"/>
          <w:marBottom w:val="0"/>
          <w:divBdr>
            <w:top w:val="none" w:sz="0" w:space="0" w:color="auto"/>
            <w:left w:val="none" w:sz="0" w:space="0" w:color="auto"/>
            <w:bottom w:val="none" w:sz="0" w:space="0" w:color="auto"/>
            <w:right w:val="none" w:sz="0" w:space="0" w:color="auto"/>
          </w:divBdr>
        </w:div>
        <w:div w:id="1045254642">
          <w:marLeft w:val="640"/>
          <w:marRight w:val="0"/>
          <w:marTop w:val="0"/>
          <w:marBottom w:val="0"/>
          <w:divBdr>
            <w:top w:val="none" w:sz="0" w:space="0" w:color="auto"/>
            <w:left w:val="none" w:sz="0" w:space="0" w:color="auto"/>
            <w:bottom w:val="none" w:sz="0" w:space="0" w:color="auto"/>
            <w:right w:val="none" w:sz="0" w:space="0" w:color="auto"/>
          </w:divBdr>
        </w:div>
        <w:div w:id="1858886184">
          <w:marLeft w:val="640"/>
          <w:marRight w:val="0"/>
          <w:marTop w:val="0"/>
          <w:marBottom w:val="0"/>
          <w:divBdr>
            <w:top w:val="none" w:sz="0" w:space="0" w:color="auto"/>
            <w:left w:val="none" w:sz="0" w:space="0" w:color="auto"/>
            <w:bottom w:val="none" w:sz="0" w:space="0" w:color="auto"/>
            <w:right w:val="none" w:sz="0" w:space="0" w:color="auto"/>
          </w:divBdr>
        </w:div>
        <w:div w:id="89619376">
          <w:marLeft w:val="640"/>
          <w:marRight w:val="0"/>
          <w:marTop w:val="0"/>
          <w:marBottom w:val="0"/>
          <w:divBdr>
            <w:top w:val="none" w:sz="0" w:space="0" w:color="auto"/>
            <w:left w:val="none" w:sz="0" w:space="0" w:color="auto"/>
            <w:bottom w:val="none" w:sz="0" w:space="0" w:color="auto"/>
            <w:right w:val="none" w:sz="0" w:space="0" w:color="auto"/>
          </w:divBdr>
        </w:div>
        <w:div w:id="639577607">
          <w:marLeft w:val="640"/>
          <w:marRight w:val="0"/>
          <w:marTop w:val="0"/>
          <w:marBottom w:val="0"/>
          <w:divBdr>
            <w:top w:val="none" w:sz="0" w:space="0" w:color="auto"/>
            <w:left w:val="none" w:sz="0" w:space="0" w:color="auto"/>
            <w:bottom w:val="none" w:sz="0" w:space="0" w:color="auto"/>
            <w:right w:val="none" w:sz="0" w:space="0" w:color="auto"/>
          </w:divBdr>
        </w:div>
        <w:div w:id="434131289">
          <w:marLeft w:val="640"/>
          <w:marRight w:val="0"/>
          <w:marTop w:val="0"/>
          <w:marBottom w:val="0"/>
          <w:divBdr>
            <w:top w:val="none" w:sz="0" w:space="0" w:color="auto"/>
            <w:left w:val="none" w:sz="0" w:space="0" w:color="auto"/>
            <w:bottom w:val="none" w:sz="0" w:space="0" w:color="auto"/>
            <w:right w:val="none" w:sz="0" w:space="0" w:color="auto"/>
          </w:divBdr>
        </w:div>
        <w:div w:id="1749229593">
          <w:marLeft w:val="640"/>
          <w:marRight w:val="0"/>
          <w:marTop w:val="0"/>
          <w:marBottom w:val="0"/>
          <w:divBdr>
            <w:top w:val="none" w:sz="0" w:space="0" w:color="auto"/>
            <w:left w:val="none" w:sz="0" w:space="0" w:color="auto"/>
            <w:bottom w:val="none" w:sz="0" w:space="0" w:color="auto"/>
            <w:right w:val="none" w:sz="0" w:space="0" w:color="auto"/>
          </w:divBdr>
        </w:div>
        <w:div w:id="36588573">
          <w:marLeft w:val="640"/>
          <w:marRight w:val="0"/>
          <w:marTop w:val="0"/>
          <w:marBottom w:val="0"/>
          <w:divBdr>
            <w:top w:val="none" w:sz="0" w:space="0" w:color="auto"/>
            <w:left w:val="none" w:sz="0" w:space="0" w:color="auto"/>
            <w:bottom w:val="none" w:sz="0" w:space="0" w:color="auto"/>
            <w:right w:val="none" w:sz="0" w:space="0" w:color="auto"/>
          </w:divBdr>
        </w:div>
        <w:div w:id="162741313">
          <w:marLeft w:val="640"/>
          <w:marRight w:val="0"/>
          <w:marTop w:val="0"/>
          <w:marBottom w:val="0"/>
          <w:divBdr>
            <w:top w:val="none" w:sz="0" w:space="0" w:color="auto"/>
            <w:left w:val="none" w:sz="0" w:space="0" w:color="auto"/>
            <w:bottom w:val="none" w:sz="0" w:space="0" w:color="auto"/>
            <w:right w:val="none" w:sz="0" w:space="0" w:color="auto"/>
          </w:divBdr>
        </w:div>
        <w:div w:id="1749763315">
          <w:marLeft w:val="640"/>
          <w:marRight w:val="0"/>
          <w:marTop w:val="0"/>
          <w:marBottom w:val="0"/>
          <w:divBdr>
            <w:top w:val="none" w:sz="0" w:space="0" w:color="auto"/>
            <w:left w:val="none" w:sz="0" w:space="0" w:color="auto"/>
            <w:bottom w:val="none" w:sz="0" w:space="0" w:color="auto"/>
            <w:right w:val="none" w:sz="0" w:space="0" w:color="auto"/>
          </w:divBdr>
        </w:div>
        <w:div w:id="2144736785">
          <w:marLeft w:val="640"/>
          <w:marRight w:val="0"/>
          <w:marTop w:val="0"/>
          <w:marBottom w:val="0"/>
          <w:divBdr>
            <w:top w:val="none" w:sz="0" w:space="0" w:color="auto"/>
            <w:left w:val="none" w:sz="0" w:space="0" w:color="auto"/>
            <w:bottom w:val="none" w:sz="0" w:space="0" w:color="auto"/>
            <w:right w:val="none" w:sz="0" w:space="0" w:color="auto"/>
          </w:divBdr>
        </w:div>
        <w:div w:id="1403331585">
          <w:marLeft w:val="640"/>
          <w:marRight w:val="0"/>
          <w:marTop w:val="0"/>
          <w:marBottom w:val="0"/>
          <w:divBdr>
            <w:top w:val="none" w:sz="0" w:space="0" w:color="auto"/>
            <w:left w:val="none" w:sz="0" w:space="0" w:color="auto"/>
            <w:bottom w:val="none" w:sz="0" w:space="0" w:color="auto"/>
            <w:right w:val="none" w:sz="0" w:space="0" w:color="auto"/>
          </w:divBdr>
        </w:div>
        <w:div w:id="1396513580">
          <w:marLeft w:val="640"/>
          <w:marRight w:val="0"/>
          <w:marTop w:val="0"/>
          <w:marBottom w:val="0"/>
          <w:divBdr>
            <w:top w:val="none" w:sz="0" w:space="0" w:color="auto"/>
            <w:left w:val="none" w:sz="0" w:space="0" w:color="auto"/>
            <w:bottom w:val="none" w:sz="0" w:space="0" w:color="auto"/>
            <w:right w:val="none" w:sz="0" w:space="0" w:color="auto"/>
          </w:divBdr>
        </w:div>
        <w:div w:id="232593982">
          <w:marLeft w:val="640"/>
          <w:marRight w:val="0"/>
          <w:marTop w:val="0"/>
          <w:marBottom w:val="0"/>
          <w:divBdr>
            <w:top w:val="none" w:sz="0" w:space="0" w:color="auto"/>
            <w:left w:val="none" w:sz="0" w:space="0" w:color="auto"/>
            <w:bottom w:val="none" w:sz="0" w:space="0" w:color="auto"/>
            <w:right w:val="none" w:sz="0" w:space="0" w:color="auto"/>
          </w:divBdr>
        </w:div>
        <w:div w:id="275060708">
          <w:marLeft w:val="640"/>
          <w:marRight w:val="0"/>
          <w:marTop w:val="0"/>
          <w:marBottom w:val="0"/>
          <w:divBdr>
            <w:top w:val="none" w:sz="0" w:space="0" w:color="auto"/>
            <w:left w:val="none" w:sz="0" w:space="0" w:color="auto"/>
            <w:bottom w:val="none" w:sz="0" w:space="0" w:color="auto"/>
            <w:right w:val="none" w:sz="0" w:space="0" w:color="auto"/>
          </w:divBdr>
        </w:div>
        <w:div w:id="728308797">
          <w:marLeft w:val="640"/>
          <w:marRight w:val="0"/>
          <w:marTop w:val="0"/>
          <w:marBottom w:val="0"/>
          <w:divBdr>
            <w:top w:val="none" w:sz="0" w:space="0" w:color="auto"/>
            <w:left w:val="none" w:sz="0" w:space="0" w:color="auto"/>
            <w:bottom w:val="none" w:sz="0" w:space="0" w:color="auto"/>
            <w:right w:val="none" w:sz="0" w:space="0" w:color="auto"/>
          </w:divBdr>
        </w:div>
        <w:div w:id="551699167">
          <w:marLeft w:val="640"/>
          <w:marRight w:val="0"/>
          <w:marTop w:val="0"/>
          <w:marBottom w:val="0"/>
          <w:divBdr>
            <w:top w:val="none" w:sz="0" w:space="0" w:color="auto"/>
            <w:left w:val="none" w:sz="0" w:space="0" w:color="auto"/>
            <w:bottom w:val="none" w:sz="0" w:space="0" w:color="auto"/>
            <w:right w:val="none" w:sz="0" w:space="0" w:color="auto"/>
          </w:divBdr>
        </w:div>
        <w:div w:id="1439564553">
          <w:marLeft w:val="640"/>
          <w:marRight w:val="0"/>
          <w:marTop w:val="0"/>
          <w:marBottom w:val="0"/>
          <w:divBdr>
            <w:top w:val="none" w:sz="0" w:space="0" w:color="auto"/>
            <w:left w:val="none" w:sz="0" w:space="0" w:color="auto"/>
            <w:bottom w:val="none" w:sz="0" w:space="0" w:color="auto"/>
            <w:right w:val="none" w:sz="0" w:space="0" w:color="auto"/>
          </w:divBdr>
        </w:div>
        <w:div w:id="357851039">
          <w:marLeft w:val="640"/>
          <w:marRight w:val="0"/>
          <w:marTop w:val="0"/>
          <w:marBottom w:val="0"/>
          <w:divBdr>
            <w:top w:val="none" w:sz="0" w:space="0" w:color="auto"/>
            <w:left w:val="none" w:sz="0" w:space="0" w:color="auto"/>
            <w:bottom w:val="none" w:sz="0" w:space="0" w:color="auto"/>
            <w:right w:val="none" w:sz="0" w:space="0" w:color="auto"/>
          </w:divBdr>
        </w:div>
        <w:div w:id="1032993210">
          <w:marLeft w:val="640"/>
          <w:marRight w:val="0"/>
          <w:marTop w:val="0"/>
          <w:marBottom w:val="0"/>
          <w:divBdr>
            <w:top w:val="none" w:sz="0" w:space="0" w:color="auto"/>
            <w:left w:val="none" w:sz="0" w:space="0" w:color="auto"/>
            <w:bottom w:val="none" w:sz="0" w:space="0" w:color="auto"/>
            <w:right w:val="none" w:sz="0" w:space="0" w:color="auto"/>
          </w:divBdr>
        </w:div>
        <w:div w:id="1649091227">
          <w:marLeft w:val="640"/>
          <w:marRight w:val="0"/>
          <w:marTop w:val="0"/>
          <w:marBottom w:val="0"/>
          <w:divBdr>
            <w:top w:val="none" w:sz="0" w:space="0" w:color="auto"/>
            <w:left w:val="none" w:sz="0" w:space="0" w:color="auto"/>
            <w:bottom w:val="none" w:sz="0" w:space="0" w:color="auto"/>
            <w:right w:val="none" w:sz="0" w:space="0" w:color="auto"/>
          </w:divBdr>
        </w:div>
        <w:div w:id="1830554433">
          <w:marLeft w:val="640"/>
          <w:marRight w:val="0"/>
          <w:marTop w:val="0"/>
          <w:marBottom w:val="0"/>
          <w:divBdr>
            <w:top w:val="none" w:sz="0" w:space="0" w:color="auto"/>
            <w:left w:val="none" w:sz="0" w:space="0" w:color="auto"/>
            <w:bottom w:val="none" w:sz="0" w:space="0" w:color="auto"/>
            <w:right w:val="none" w:sz="0" w:space="0" w:color="auto"/>
          </w:divBdr>
        </w:div>
        <w:div w:id="1540586889">
          <w:marLeft w:val="640"/>
          <w:marRight w:val="0"/>
          <w:marTop w:val="0"/>
          <w:marBottom w:val="0"/>
          <w:divBdr>
            <w:top w:val="none" w:sz="0" w:space="0" w:color="auto"/>
            <w:left w:val="none" w:sz="0" w:space="0" w:color="auto"/>
            <w:bottom w:val="none" w:sz="0" w:space="0" w:color="auto"/>
            <w:right w:val="none" w:sz="0" w:space="0" w:color="auto"/>
          </w:divBdr>
        </w:div>
        <w:div w:id="856190526">
          <w:marLeft w:val="640"/>
          <w:marRight w:val="0"/>
          <w:marTop w:val="0"/>
          <w:marBottom w:val="0"/>
          <w:divBdr>
            <w:top w:val="none" w:sz="0" w:space="0" w:color="auto"/>
            <w:left w:val="none" w:sz="0" w:space="0" w:color="auto"/>
            <w:bottom w:val="none" w:sz="0" w:space="0" w:color="auto"/>
            <w:right w:val="none" w:sz="0" w:space="0" w:color="auto"/>
          </w:divBdr>
        </w:div>
      </w:divsChild>
    </w:div>
    <w:div w:id="820577556">
      <w:bodyDiv w:val="1"/>
      <w:marLeft w:val="0"/>
      <w:marRight w:val="0"/>
      <w:marTop w:val="0"/>
      <w:marBottom w:val="0"/>
      <w:divBdr>
        <w:top w:val="none" w:sz="0" w:space="0" w:color="auto"/>
        <w:left w:val="none" w:sz="0" w:space="0" w:color="auto"/>
        <w:bottom w:val="none" w:sz="0" w:space="0" w:color="auto"/>
        <w:right w:val="none" w:sz="0" w:space="0" w:color="auto"/>
      </w:divBdr>
      <w:divsChild>
        <w:div w:id="637535600">
          <w:marLeft w:val="640"/>
          <w:marRight w:val="0"/>
          <w:marTop w:val="0"/>
          <w:marBottom w:val="0"/>
          <w:divBdr>
            <w:top w:val="none" w:sz="0" w:space="0" w:color="auto"/>
            <w:left w:val="none" w:sz="0" w:space="0" w:color="auto"/>
            <w:bottom w:val="none" w:sz="0" w:space="0" w:color="auto"/>
            <w:right w:val="none" w:sz="0" w:space="0" w:color="auto"/>
          </w:divBdr>
        </w:div>
        <w:div w:id="1619726771">
          <w:marLeft w:val="640"/>
          <w:marRight w:val="0"/>
          <w:marTop w:val="0"/>
          <w:marBottom w:val="0"/>
          <w:divBdr>
            <w:top w:val="none" w:sz="0" w:space="0" w:color="auto"/>
            <w:left w:val="none" w:sz="0" w:space="0" w:color="auto"/>
            <w:bottom w:val="none" w:sz="0" w:space="0" w:color="auto"/>
            <w:right w:val="none" w:sz="0" w:space="0" w:color="auto"/>
          </w:divBdr>
        </w:div>
        <w:div w:id="1072508308">
          <w:marLeft w:val="640"/>
          <w:marRight w:val="0"/>
          <w:marTop w:val="0"/>
          <w:marBottom w:val="0"/>
          <w:divBdr>
            <w:top w:val="none" w:sz="0" w:space="0" w:color="auto"/>
            <w:left w:val="none" w:sz="0" w:space="0" w:color="auto"/>
            <w:bottom w:val="none" w:sz="0" w:space="0" w:color="auto"/>
            <w:right w:val="none" w:sz="0" w:space="0" w:color="auto"/>
          </w:divBdr>
        </w:div>
        <w:div w:id="586236518">
          <w:marLeft w:val="640"/>
          <w:marRight w:val="0"/>
          <w:marTop w:val="0"/>
          <w:marBottom w:val="0"/>
          <w:divBdr>
            <w:top w:val="none" w:sz="0" w:space="0" w:color="auto"/>
            <w:left w:val="none" w:sz="0" w:space="0" w:color="auto"/>
            <w:bottom w:val="none" w:sz="0" w:space="0" w:color="auto"/>
            <w:right w:val="none" w:sz="0" w:space="0" w:color="auto"/>
          </w:divBdr>
        </w:div>
        <w:div w:id="1225022578">
          <w:marLeft w:val="640"/>
          <w:marRight w:val="0"/>
          <w:marTop w:val="0"/>
          <w:marBottom w:val="0"/>
          <w:divBdr>
            <w:top w:val="none" w:sz="0" w:space="0" w:color="auto"/>
            <w:left w:val="none" w:sz="0" w:space="0" w:color="auto"/>
            <w:bottom w:val="none" w:sz="0" w:space="0" w:color="auto"/>
            <w:right w:val="none" w:sz="0" w:space="0" w:color="auto"/>
          </w:divBdr>
        </w:div>
        <w:div w:id="526017856">
          <w:marLeft w:val="640"/>
          <w:marRight w:val="0"/>
          <w:marTop w:val="0"/>
          <w:marBottom w:val="0"/>
          <w:divBdr>
            <w:top w:val="none" w:sz="0" w:space="0" w:color="auto"/>
            <w:left w:val="none" w:sz="0" w:space="0" w:color="auto"/>
            <w:bottom w:val="none" w:sz="0" w:space="0" w:color="auto"/>
            <w:right w:val="none" w:sz="0" w:space="0" w:color="auto"/>
          </w:divBdr>
        </w:div>
        <w:div w:id="1102646034">
          <w:marLeft w:val="640"/>
          <w:marRight w:val="0"/>
          <w:marTop w:val="0"/>
          <w:marBottom w:val="0"/>
          <w:divBdr>
            <w:top w:val="none" w:sz="0" w:space="0" w:color="auto"/>
            <w:left w:val="none" w:sz="0" w:space="0" w:color="auto"/>
            <w:bottom w:val="none" w:sz="0" w:space="0" w:color="auto"/>
            <w:right w:val="none" w:sz="0" w:space="0" w:color="auto"/>
          </w:divBdr>
        </w:div>
        <w:div w:id="808287054">
          <w:marLeft w:val="640"/>
          <w:marRight w:val="0"/>
          <w:marTop w:val="0"/>
          <w:marBottom w:val="0"/>
          <w:divBdr>
            <w:top w:val="none" w:sz="0" w:space="0" w:color="auto"/>
            <w:left w:val="none" w:sz="0" w:space="0" w:color="auto"/>
            <w:bottom w:val="none" w:sz="0" w:space="0" w:color="auto"/>
            <w:right w:val="none" w:sz="0" w:space="0" w:color="auto"/>
          </w:divBdr>
        </w:div>
        <w:div w:id="1240365725">
          <w:marLeft w:val="640"/>
          <w:marRight w:val="0"/>
          <w:marTop w:val="0"/>
          <w:marBottom w:val="0"/>
          <w:divBdr>
            <w:top w:val="none" w:sz="0" w:space="0" w:color="auto"/>
            <w:left w:val="none" w:sz="0" w:space="0" w:color="auto"/>
            <w:bottom w:val="none" w:sz="0" w:space="0" w:color="auto"/>
            <w:right w:val="none" w:sz="0" w:space="0" w:color="auto"/>
          </w:divBdr>
        </w:div>
        <w:div w:id="798768582">
          <w:marLeft w:val="640"/>
          <w:marRight w:val="0"/>
          <w:marTop w:val="0"/>
          <w:marBottom w:val="0"/>
          <w:divBdr>
            <w:top w:val="none" w:sz="0" w:space="0" w:color="auto"/>
            <w:left w:val="none" w:sz="0" w:space="0" w:color="auto"/>
            <w:bottom w:val="none" w:sz="0" w:space="0" w:color="auto"/>
            <w:right w:val="none" w:sz="0" w:space="0" w:color="auto"/>
          </w:divBdr>
        </w:div>
        <w:div w:id="1822891859">
          <w:marLeft w:val="640"/>
          <w:marRight w:val="0"/>
          <w:marTop w:val="0"/>
          <w:marBottom w:val="0"/>
          <w:divBdr>
            <w:top w:val="none" w:sz="0" w:space="0" w:color="auto"/>
            <w:left w:val="none" w:sz="0" w:space="0" w:color="auto"/>
            <w:bottom w:val="none" w:sz="0" w:space="0" w:color="auto"/>
            <w:right w:val="none" w:sz="0" w:space="0" w:color="auto"/>
          </w:divBdr>
        </w:div>
        <w:div w:id="1343774223">
          <w:marLeft w:val="640"/>
          <w:marRight w:val="0"/>
          <w:marTop w:val="0"/>
          <w:marBottom w:val="0"/>
          <w:divBdr>
            <w:top w:val="none" w:sz="0" w:space="0" w:color="auto"/>
            <w:left w:val="none" w:sz="0" w:space="0" w:color="auto"/>
            <w:bottom w:val="none" w:sz="0" w:space="0" w:color="auto"/>
            <w:right w:val="none" w:sz="0" w:space="0" w:color="auto"/>
          </w:divBdr>
        </w:div>
        <w:div w:id="651255629">
          <w:marLeft w:val="640"/>
          <w:marRight w:val="0"/>
          <w:marTop w:val="0"/>
          <w:marBottom w:val="0"/>
          <w:divBdr>
            <w:top w:val="none" w:sz="0" w:space="0" w:color="auto"/>
            <w:left w:val="none" w:sz="0" w:space="0" w:color="auto"/>
            <w:bottom w:val="none" w:sz="0" w:space="0" w:color="auto"/>
            <w:right w:val="none" w:sz="0" w:space="0" w:color="auto"/>
          </w:divBdr>
        </w:div>
        <w:div w:id="1503276523">
          <w:marLeft w:val="640"/>
          <w:marRight w:val="0"/>
          <w:marTop w:val="0"/>
          <w:marBottom w:val="0"/>
          <w:divBdr>
            <w:top w:val="none" w:sz="0" w:space="0" w:color="auto"/>
            <w:left w:val="none" w:sz="0" w:space="0" w:color="auto"/>
            <w:bottom w:val="none" w:sz="0" w:space="0" w:color="auto"/>
            <w:right w:val="none" w:sz="0" w:space="0" w:color="auto"/>
          </w:divBdr>
        </w:div>
        <w:div w:id="278295228">
          <w:marLeft w:val="640"/>
          <w:marRight w:val="0"/>
          <w:marTop w:val="0"/>
          <w:marBottom w:val="0"/>
          <w:divBdr>
            <w:top w:val="none" w:sz="0" w:space="0" w:color="auto"/>
            <w:left w:val="none" w:sz="0" w:space="0" w:color="auto"/>
            <w:bottom w:val="none" w:sz="0" w:space="0" w:color="auto"/>
            <w:right w:val="none" w:sz="0" w:space="0" w:color="auto"/>
          </w:divBdr>
        </w:div>
        <w:div w:id="256401293">
          <w:marLeft w:val="640"/>
          <w:marRight w:val="0"/>
          <w:marTop w:val="0"/>
          <w:marBottom w:val="0"/>
          <w:divBdr>
            <w:top w:val="none" w:sz="0" w:space="0" w:color="auto"/>
            <w:left w:val="none" w:sz="0" w:space="0" w:color="auto"/>
            <w:bottom w:val="none" w:sz="0" w:space="0" w:color="auto"/>
            <w:right w:val="none" w:sz="0" w:space="0" w:color="auto"/>
          </w:divBdr>
        </w:div>
        <w:div w:id="1326737747">
          <w:marLeft w:val="640"/>
          <w:marRight w:val="0"/>
          <w:marTop w:val="0"/>
          <w:marBottom w:val="0"/>
          <w:divBdr>
            <w:top w:val="none" w:sz="0" w:space="0" w:color="auto"/>
            <w:left w:val="none" w:sz="0" w:space="0" w:color="auto"/>
            <w:bottom w:val="none" w:sz="0" w:space="0" w:color="auto"/>
            <w:right w:val="none" w:sz="0" w:space="0" w:color="auto"/>
          </w:divBdr>
        </w:div>
        <w:div w:id="590546462">
          <w:marLeft w:val="640"/>
          <w:marRight w:val="0"/>
          <w:marTop w:val="0"/>
          <w:marBottom w:val="0"/>
          <w:divBdr>
            <w:top w:val="none" w:sz="0" w:space="0" w:color="auto"/>
            <w:left w:val="none" w:sz="0" w:space="0" w:color="auto"/>
            <w:bottom w:val="none" w:sz="0" w:space="0" w:color="auto"/>
            <w:right w:val="none" w:sz="0" w:space="0" w:color="auto"/>
          </w:divBdr>
        </w:div>
        <w:div w:id="121464258">
          <w:marLeft w:val="640"/>
          <w:marRight w:val="0"/>
          <w:marTop w:val="0"/>
          <w:marBottom w:val="0"/>
          <w:divBdr>
            <w:top w:val="none" w:sz="0" w:space="0" w:color="auto"/>
            <w:left w:val="none" w:sz="0" w:space="0" w:color="auto"/>
            <w:bottom w:val="none" w:sz="0" w:space="0" w:color="auto"/>
            <w:right w:val="none" w:sz="0" w:space="0" w:color="auto"/>
          </w:divBdr>
        </w:div>
        <w:div w:id="432822878">
          <w:marLeft w:val="640"/>
          <w:marRight w:val="0"/>
          <w:marTop w:val="0"/>
          <w:marBottom w:val="0"/>
          <w:divBdr>
            <w:top w:val="none" w:sz="0" w:space="0" w:color="auto"/>
            <w:left w:val="none" w:sz="0" w:space="0" w:color="auto"/>
            <w:bottom w:val="none" w:sz="0" w:space="0" w:color="auto"/>
            <w:right w:val="none" w:sz="0" w:space="0" w:color="auto"/>
          </w:divBdr>
        </w:div>
        <w:div w:id="596405359">
          <w:marLeft w:val="640"/>
          <w:marRight w:val="0"/>
          <w:marTop w:val="0"/>
          <w:marBottom w:val="0"/>
          <w:divBdr>
            <w:top w:val="none" w:sz="0" w:space="0" w:color="auto"/>
            <w:left w:val="none" w:sz="0" w:space="0" w:color="auto"/>
            <w:bottom w:val="none" w:sz="0" w:space="0" w:color="auto"/>
            <w:right w:val="none" w:sz="0" w:space="0" w:color="auto"/>
          </w:divBdr>
        </w:div>
        <w:div w:id="955407203">
          <w:marLeft w:val="640"/>
          <w:marRight w:val="0"/>
          <w:marTop w:val="0"/>
          <w:marBottom w:val="0"/>
          <w:divBdr>
            <w:top w:val="none" w:sz="0" w:space="0" w:color="auto"/>
            <w:left w:val="none" w:sz="0" w:space="0" w:color="auto"/>
            <w:bottom w:val="none" w:sz="0" w:space="0" w:color="auto"/>
            <w:right w:val="none" w:sz="0" w:space="0" w:color="auto"/>
          </w:divBdr>
        </w:div>
        <w:div w:id="767384963">
          <w:marLeft w:val="640"/>
          <w:marRight w:val="0"/>
          <w:marTop w:val="0"/>
          <w:marBottom w:val="0"/>
          <w:divBdr>
            <w:top w:val="none" w:sz="0" w:space="0" w:color="auto"/>
            <w:left w:val="none" w:sz="0" w:space="0" w:color="auto"/>
            <w:bottom w:val="none" w:sz="0" w:space="0" w:color="auto"/>
            <w:right w:val="none" w:sz="0" w:space="0" w:color="auto"/>
          </w:divBdr>
        </w:div>
        <w:div w:id="132988048">
          <w:marLeft w:val="640"/>
          <w:marRight w:val="0"/>
          <w:marTop w:val="0"/>
          <w:marBottom w:val="0"/>
          <w:divBdr>
            <w:top w:val="none" w:sz="0" w:space="0" w:color="auto"/>
            <w:left w:val="none" w:sz="0" w:space="0" w:color="auto"/>
            <w:bottom w:val="none" w:sz="0" w:space="0" w:color="auto"/>
            <w:right w:val="none" w:sz="0" w:space="0" w:color="auto"/>
          </w:divBdr>
        </w:div>
        <w:div w:id="1335065704">
          <w:marLeft w:val="640"/>
          <w:marRight w:val="0"/>
          <w:marTop w:val="0"/>
          <w:marBottom w:val="0"/>
          <w:divBdr>
            <w:top w:val="none" w:sz="0" w:space="0" w:color="auto"/>
            <w:left w:val="none" w:sz="0" w:space="0" w:color="auto"/>
            <w:bottom w:val="none" w:sz="0" w:space="0" w:color="auto"/>
            <w:right w:val="none" w:sz="0" w:space="0" w:color="auto"/>
          </w:divBdr>
        </w:div>
        <w:div w:id="1488282882">
          <w:marLeft w:val="640"/>
          <w:marRight w:val="0"/>
          <w:marTop w:val="0"/>
          <w:marBottom w:val="0"/>
          <w:divBdr>
            <w:top w:val="none" w:sz="0" w:space="0" w:color="auto"/>
            <w:left w:val="none" w:sz="0" w:space="0" w:color="auto"/>
            <w:bottom w:val="none" w:sz="0" w:space="0" w:color="auto"/>
            <w:right w:val="none" w:sz="0" w:space="0" w:color="auto"/>
          </w:divBdr>
        </w:div>
        <w:div w:id="1582565607">
          <w:marLeft w:val="640"/>
          <w:marRight w:val="0"/>
          <w:marTop w:val="0"/>
          <w:marBottom w:val="0"/>
          <w:divBdr>
            <w:top w:val="none" w:sz="0" w:space="0" w:color="auto"/>
            <w:left w:val="none" w:sz="0" w:space="0" w:color="auto"/>
            <w:bottom w:val="none" w:sz="0" w:space="0" w:color="auto"/>
            <w:right w:val="none" w:sz="0" w:space="0" w:color="auto"/>
          </w:divBdr>
        </w:div>
        <w:div w:id="1818567085">
          <w:marLeft w:val="640"/>
          <w:marRight w:val="0"/>
          <w:marTop w:val="0"/>
          <w:marBottom w:val="0"/>
          <w:divBdr>
            <w:top w:val="none" w:sz="0" w:space="0" w:color="auto"/>
            <w:left w:val="none" w:sz="0" w:space="0" w:color="auto"/>
            <w:bottom w:val="none" w:sz="0" w:space="0" w:color="auto"/>
            <w:right w:val="none" w:sz="0" w:space="0" w:color="auto"/>
          </w:divBdr>
        </w:div>
        <w:div w:id="1295984495">
          <w:marLeft w:val="640"/>
          <w:marRight w:val="0"/>
          <w:marTop w:val="0"/>
          <w:marBottom w:val="0"/>
          <w:divBdr>
            <w:top w:val="none" w:sz="0" w:space="0" w:color="auto"/>
            <w:left w:val="none" w:sz="0" w:space="0" w:color="auto"/>
            <w:bottom w:val="none" w:sz="0" w:space="0" w:color="auto"/>
            <w:right w:val="none" w:sz="0" w:space="0" w:color="auto"/>
          </w:divBdr>
        </w:div>
        <w:div w:id="1948540502">
          <w:marLeft w:val="640"/>
          <w:marRight w:val="0"/>
          <w:marTop w:val="0"/>
          <w:marBottom w:val="0"/>
          <w:divBdr>
            <w:top w:val="none" w:sz="0" w:space="0" w:color="auto"/>
            <w:left w:val="none" w:sz="0" w:space="0" w:color="auto"/>
            <w:bottom w:val="none" w:sz="0" w:space="0" w:color="auto"/>
            <w:right w:val="none" w:sz="0" w:space="0" w:color="auto"/>
          </w:divBdr>
        </w:div>
        <w:div w:id="692998718">
          <w:marLeft w:val="640"/>
          <w:marRight w:val="0"/>
          <w:marTop w:val="0"/>
          <w:marBottom w:val="0"/>
          <w:divBdr>
            <w:top w:val="none" w:sz="0" w:space="0" w:color="auto"/>
            <w:left w:val="none" w:sz="0" w:space="0" w:color="auto"/>
            <w:bottom w:val="none" w:sz="0" w:space="0" w:color="auto"/>
            <w:right w:val="none" w:sz="0" w:space="0" w:color="auto"/>
          </w:divBdr>
        </w:div>
        <w:div w:id="1034885399">
          <w:marLeft w:val="640"/>
          <w:marRight w:val="0"/>
          <w:marTop w:val="0"/>
          <w:marBottom w:val="0"/>
          <w:divBdr>
            <w:top w:val="none" w:sz="0" w:space="0" w:color="auto"/>
            <w:left w:val="none" w:sz="0" w:space="0" w:color="auto"/>
            <w:bottom w:val="none" w:sz="0" w:space="0" w:color="auto"/>
            <w:right w:val="none" w:sz="0" w:space="0" w:color="auto"/>
          </w:divBdr>
        </w:div>
        <w:div w:id="1054813362">
          <w:marLeft w:val="640"/>
          <w:marRight w:val="0"/>
          <w:marTop w:val="0"/>
          <w:marBottom w:val="0"/>
          <w:divBdr>
            <w:top w:val="none" w:sz="0" w:space="0" w:color="auto"/>
            <w:left w:val="none" w:sz="0" w:space="0" w:color="auto"/>
            <w:bottom w:val="none" w:sz="0" w:space="0" w:color="auto"/>
            <w:right w:val="none" w:sz="0" w:space="0" w:color="auto"/>
          </w:divBdr>
        </w:div>
        <w:div w:id="1765178018">
          <w:marLeft w:val="640"/>
          <w:marRight w:val="0"/>
          <w:marTop w:val="0"/>
          <w:marBottom w:val="0"/>
          <w:divBdr>
            <w:top w:val="none" w:sz="0" w:space="0" w:color="auto"/>
            <w:left w:val="none" w:sz="0" w:space="0" w:color="auto"/>
            <w:bottom w:val="none" w:sz="0" w:space="0" w:color="auto"/>
            <w:right w:val="none" w:sz="0" w:space="0" w:color="auto"/>
          </w:divBdr>
        </w:div>
        <w:div w:id="447505174">
          <w:marLeft w:val="640"/>
          <w:marRight w:val="0"/>
          <w:marTop w:val="0"/>
          <w:marBottom w:val="0"/>
          <w:divBdr>
            <w:top w:val="none" w:sz="0" w:space="0" w:color="auto"/>
            <w:left w:val="none" w:sz="0" w:space="0" w:color="auto"/>
            <w:bottom w:val="none" w:sz="0" w:space="0" w:color="auto"/>
            <w:right w:val="none" w:sz="0" w:space="0" w:color="auto"/>
          </w:divBdr>
        </w:div>
        <w:div w:id="926420568">
          <w:marLeft w:val="640"/>
          <w:marRight w:val="0"/>
          <w:marTop w:val="0"/>
          <w:marBottom w:val="0"/>
          <w:divBdr>
            <w:top w:val="none" w:sz="0" w:space="0" w:color="auto"/>
            <w:left w:val="none" w:sz="0" w:space="0" w:color="auto"/>
            <w:bottom w:val="none" w:sz="0" w:space="0" w:color="auto"/>
            <w:right w:val="none" w:sz="0" w:space="0" w:color="auto"/>
          </w:divBdr>
        </w:div>
        <w:div w:id="2056350991">
          <w:marLeft w:val="640"/>
          <w:marRight w:val="0"/>
          <w:marTop w:val="0"/>
          <w:marBottom w:val="0"/>
          <w:divBdr>
            <w:top w:val="none" w:sz="0" w:space="0" w:color="auto"/>
            <w:left w:val="none" w:sz="0" w:space="0" w:color="auto"/>
            <w:bottom w:val="none" w:sz="0" w:space="0" w:color="auto"/>
            <w:right w:val="none" w:sz="0" w:space="0" w:color="auto"/>
          </w:divBdr>
        </w:div>
        <w:div w:id="1864321700">
          <w:marLeft w:val="640"/>
          <w:marRight w:val="0"/>
          <w:marTop w:val="0"/>
          <w:marBottom w:val="0"/>
          <w:divBdr>
            <w:top w:val="none" w:sz="0" w:space="0" w:color="auto"/>
            <w:left w:val="none" w:sz="0" w:space="0" w:color="auto"/>
            <w:bottom w:val="none" w:sz="0" w:space="0" w:color="auto"/>
            <w:right w:val="none" w:sz="0" w:space="0" w:color="auto"/>
          </w:divBdr>
        </w:div>
        <w:div w:id="250168372">
          <w:marLeft w:val="640"/>
          <w:marRight w:val="0"/>
          <w:marTop w:val="0"/>
          <w:marBottom w:val="0"/>
          <w:divBdr>
            <w:top w:val="none" w:sz="0" w:space="0" w:color="auto"/>
            <w:left w:val="none" w:sz="0" w:space="0" w:color="auto"/>
            <w:bottom w:val="none" w:sz="0" w:space="0" w:color="auto"/>
            <w:right w:val="none" w:sz="0" w:space="0" w:color="auto"/>
          </w:divBdr>
        </w:div>
        <w:div w:id="373309158">
          <w:marLeft w:val="640"/>
          <w:marRight w:val="0"/>
          <w:marTop w:val="0"/>
          <w:marBottom w:val="0"/>
          <w:divBdr>
            <w:top w:val="none" w:sz="0" w:space="0" w:color="auto"/>
            <w:left w:val="none" w:sz="0" w:space="0" w:color="auto"/>
            <w:bottom w:val="none" w:sz="0" w:space="0" w:color="auto"/>
            <w:right w:val="none" w:sz="0" w:space="0" w:color="auto"/>
          </w:divBdr>
        </w:div>
        <w:div w:id="20592073">
          <w:marLeft w:val="640"/>
          <w:marRight w:val="0"/>
          <w:marTop w:val="0"/>
          <w:marBottom w:val="0"/>
          <w:divBdr>
            <w:top w:val="none" w:sz="0" w:space="0" w:color="auto"/>
            <w:left w:val="none" w:sz="0" w:space="0" w:color="auto"/>
            <w:bottom w:val="none" w:sz="0" w:space="0" w:color="auto"/>
            <w:right w:val="none" w:sz="0" w:space="0" w:color="auto"/>
          </w:divBdr>
        </w:div>
        <w:div w:id="936523423">
          <w:marLeft w:val="640"/>
          <w:marRight w:val="0"/>
          <w:marTop w:val="0"/>
          <w:marBottom w:val="0"/>
          <w:divBdr>
            <w:top w:val="none" w:sz="0" w:space="0" w:color="auto"/>
            <w:left w:val="none" w:sz="0" w:space="0" w:color="auto"/>
            <w:bottom w:val="none" w:sz="0" w:space="0" w:color="auto"/>
            <w:right w:val="none" w:sz="0" w:space="0" w:color="auto"/>
          </w:divBdr>
        </w:div>
        <w:div w:id="245848816">
          <w:marLeft w:val="640"/>
          <w:marRight w:val="0"/>
          <w:marTop w:val="0"/>
          <w:marBottom w:val="0"/>
          <w:divBdr>
            <w:top w:val="none" w:sz="0" w:space="0" w:color="auto"/>
            <w:left w:val="none" w:sz="0" w:space="0" w:color="auto"/>
            <w:bottom w:val="none" w:sz="0" w:space="0" w:color="auto"/>
            <w:right w:val="none" w:sz="0" w:space="0" w:color="auto"/>
          </w:divBdr>
        </w:div>
        <w:div w:id="1815175631">
          <w:marLeft w:val="640"/>
          <w:marRight w:val="0"/>
          <w:marTop w:val="0"/>
          <w:marBottom w:val="0"/>
          <w:divBdr>
            <w:top w:val="none" w:sz="0" w:space="0" w:color="auto"/>
            <w:left w:val="none" w:sz="0" w:space="0" w:color="auto"/>
            <w:bottom w:val="none" w:sz="0" w:space="0" w:color="auto"/>
            <w:right w:val="none" w:sz="0" w:space="0" w:color="auto"/>
          </w:divBdr>
        </w:div>
        <w:div w:id="1483278645">
          <w:marLeft w:val="640"/>
          <w:marRight w:val="0"/>
          <w:marTop w:val="0"/>
          <w:marBottom w:val="0"/>
          <w:divBdr>
            <w:top w:val="none" w:sz="0" w:space="0" w:color="auto"/>
            <w:left w:val="none" w:sz="0" w:space="0" w:color="auto"/>
            <w:bottom w:val="none" w:sz="0" w:space="0" w:color="auto"/>
            <w:right w:val="none" w:sz="0" w:space="0" w:color="auto"/>
          </w:divBdr>
        </w:div>
        <w:div w:id="466363678">
          <w:marLeft w:val="640"/>
          <w:marRight w:val="0"/>
          <w:marTop w:val="0"/>
          <w:marBottom w:val="0"/>
          <w:divBdr>
            <w:top w:val="none" w:sz="0" w:space="0" w:color="auto"/>
            <w:left w:val="none" w:sz="0" w:space="0" w:color="auto"/>
            <w:bottom w:val="none" w:sz="0" w:space="0" w:color="auto"/>
            <w:right w:val="none" w:sz="0" w:space="0" w:color="auto"/>
          </w:divBdr>
        </w:div>
        <w:div w:id="1333142237">
          <w:marLeft w:val="640"/>
          <w:marRight w:val="0"/>
          <w:marTop w:val="0"/>
          <w:marBottom w:val="0"/>
          <w:divBdr>
            <w:top w:val="none" w:sz="0" w:space="0" w:color="auto"/>
            <w:left w:val="none" w:sz="0" w:space="0" w:color="auto"/>
            <w:bottom w:val="none" w:sz="0" w:space="0" w:color="auto"/>
            <w:right w:val="none" w:sz="0" w:space="0" w:color="auto"/>
          </w:divBdr>
        </w:div>
        <w:div w:id="800532800">
          <w:marLeft w:val="640"/>
          <w:marRight w:val="0"/>
          <w:marTop w:val="0"/>
          <w:marBottom w:val="0"/>
          <w:divBdr>
            <w:top w:val="none" w:sz="0" w:space="0" w:color="auto"/>
            <w:left w:val="none" w:sz="0" w:space="0" w:color="auto"/>
            <w:bottom w:val="none" w:sz="0" w:space="0" w:color="auto"/>
            <w:right w:val="none" w:sz="0" w:space="0" w:color="auto"/>
          </w:divBdr>
        </w:div>
        <w:div w:id="922958244">
          <w:marLeft w:val="640"/>
          <w:marRight w:val="0"/>
          <w:marTop w:val="0"/>
          <w:marBottom w:val="0"/>
          <w:divBdr>
            <w:top w:val="none" w:sz="0" w:space="0" w:color="auto"/>
            <w:left w:val="none" w:sz="0" w:space="0" w:color="auto"/>
            <w:bottom w:val="none" w:sz="0" w:space="0" w:color="auto"/>
            <w:right w:val="none" w:sz="0" w:space="0" w:color="auto"/>
          </w:divBdr>
        </w:div>
        <w:div w:id="1420365837">
          <w:marLeft w:val="640"/>
          <w:marRight w:val="0"/>
          <w:marTop w:val="0"/>
          <w:marBottom w:val="0"/>
          <w:divBdr>
            <w:top w:val="none" w:sz="0" w:space="0" w:color="auto"/>
            <w:left w:val="none" w:sz="0" w:space="0" w:color="auto"/>
            <w:bottom w:val="none" w:sz="0" w:space="0" w:color="auto"/>
            <w:right w:val="none" w:sz="0" w:space="0" w:color="auto"/>
          </w:divBdr>
        </w:div>
        <w:div w:id="841089644">
          <w:marLeft w:val="640"/>
          <w:marRight w:val="0"/>
          <w:marTop w:val="0"/>
          <w:marBottom w:val="0"/>
          <w:divBdr>
            <w:top w:val="none" w:sz="0" w:space="0" w:color="auto"/>
            <w:left w:val="none" w:sz="0" w:space="0" w:color="auto"/>
            <w:bottom w:val="none" w:sz="0" w:space="0" w:color="auto"/>
            <w:right w:val="none" w:sz="0" w:space="0" w:color="auto"/>
          </w:divBdr>
        </w:div>
        <w:div w:id="1809742288">
          <w:marLeft w:val="640"/>
          <w:marRight w:val="0"/>
          <w:marTop w:val="0"/>
          <w:marBottom w:val="0"/>
          <w:divBdr>
            <w:top w:val="none" w:sz="0" w:space="0" w:color="auto"/>
            <w:left w:val="none" w:sz="0" w:space="0" w:color="auto"/>
            <w:bottom w:val="none" w:sz="0" w:space="0" w:color="auto"/>
            <w:right w:val="none" w:sz="0" w:space="0" w:color="auto"/>
          </w:divBdr>
        </w:div>
        <w:div w:id="443959824">
          <w:marLeft w:val="640"/>
          <w:marRight w:val="0"/>
          <w:marTop w:val="0"/>
          <w:marBottom w:val="0"/>
          <w:divBdr>
            <w:top w:val="none" w:sz="0" w:space="0" w:color="auto"/>
            <w:left w:val="none" w:sz="0" w:space="0" w:color="auto"/>
            <w:bottom w:val="none" w:sz="0" w:space="0" w:color="auto"/>
            <w:right w:val="none" w:sz="0" w:space="0" w:color="auto"/>
          </w:divBdr>
        </w:div>
        <w:div w:id="406730091">
          <w:marLeft w:val="640"/>
          <w:marRight w:val="0"/>
          <w:marTop w:val="0"/>
          <w:marBottom w:val="0"/>
          <w:divBdr>
            <w:top w:val="none" w:sz="0" w:space="0" w:color="auto"/>
            <w:left w:val="none" w:sz="0" w:space="0" w:color="auto"/>
            <w:bottom w:val="none" w:sz="0" w:space="0" w:color="auto"/>
            <w:right w:val="none" w:sz="0" w:space="0" w:color="auto"/>
          </w:divBdr>
        </w:div>
        <w:div w:id="74860108">
          <w:marLeft w:val="640"/>
          <w:marRight w:val="0"/>
          <w:marTop w:val="0"/>
          <w:marBottom w:val="0"/>
          <w:divBdr>
            <w:top w:val="none" w:sz="0" w:space="0" w:color="auto"/>
            <w:left w:val="none" w:sz="0" w:space="0" w:color="auto"/>
            <w:bottom w:val="none" w:sz="0" w:space="0" w:color="auto"/>
            <w:right w:val="none" w:sz="0" w:space="0" w:color="auto"/>
          </w:divBdr>
        </w:div>
        <w:div w:id="2029024049">
          <w:marLeft w:val="640"/>
          <w:marRight w:val="0"/>
          <w:marTop w:val="0"/>
          <w:marBottom w:val="0"/>
          <w:divBdr>
            <w:top w:val="none" w:sz="0" w:space="0" w:color="auto"/>
            <w:left w:val="none" w:sz="0" w:space="0" w:color="auto"/>
            <w:bottom w:val="none" w:sz="0" w:space="0" w:color="auto"/>
            <w:right w:val="none" w:sz="0" w:space="0" w:color="auto"/>
          </w:divBdr>
        </w:div>
        <w:div w:id="1858306028">
          <w:marLeft w:val="640"/>
          <w:marRight w:val="0"/>
          <w:marTop w:val="0"/>
          <w:marBottom w:val="0"/>
          <w:divBdr>
            <w:top w:val="none" w:sz="0" w:space="0" w:color="auto"/>
            <w:left w:val="none" w:sz="0" w:space="0" w:color="auto"/>
            <w:bottom w:val="none" w:sz="0" w:space="0" w:color="auto"/>
            <w:right w:val="none" w:sz="0" w:space="0" w:color="auto"/>
          </w:divBdr>
        </w:div>
        <w:div w:id="457139321">
          <w:marLeft w:val="640"/>
          <w:marRight w:val="0"/>
          <w:marTop w:val="0"/>
          <w:marBottom w:val="0"/>
          <w:divBdr>
            <w:top w:val="none" w:sz="0" w:space="0" w:color="auto"/>
            <w:left w:val="none" w:sz="0" w:space="0" w:color="auto"/>
            <w:bottom w:val="none" w:sz="0" w:space="0" w:color="auto"/>
            <w:right w:val="none" w:sz="0" w:space="0" w:color="auto"/>
          </w:divBdr>
        </w:div>
        <w:div w:id="1137795070">
          <w:marLeft w:val="640"/>
          <w:marRight w:val="0"/>
          <w:marTop w:val="0"/>
          <w:marBottom w:val="0"/>
          <w:divBdr>
            <w:top w:val="none" w:sz="0" w:space="0" w:color="auto"/>
            <w:left w:val="none" w:sz="0" w:space="0" w:color="auto"/>
            <w:bottom w:val="none" w:sz="0" w:space="0" w:color="auto"/>
            <w:right w:val="none" w:sz="0" w:space="0" w:color="auto"/>
          </w:divBdr>
        </w:div>
        <w:div w:id="1657881600">
          <w:marLeft w:val="640"/>
          <w:marRight w:val="0"/>
          <w:marTop w:val="0"/>
          <w:marBottom w:val="0"/>
          <w:divBdr>
            <w:top w:val="none" w:sz="0" w:space="0" w:color="auto"/>
            <w:left w:val="none" w:sz="0" w:space="0" w:color="auto"/>
            <w:bottom w:val="none" w:sz="0" w:space="0" w:color="auto"/>
            <w:right w:val="none" w:sz="0" w:space="0" w:color="auto"/>
          </w:divBdr>
        </w:div>
        <w:div w:id="235167614">
          <w:marLeft w:val="640"/>
          <w:marRight w:val="0"/>
          <w:marTop w:val="0"/>
          <w:marBottom w:val="0"/>
          <w:divBdr>
            <w:top w:val="none" w:sz="0" w:space="0" w:color="auto"/>
            <w:left w:val="none" w:sz="0" w:space="0" w:color="auto"/>
            <w:bottom w:val="none" w:sz="0" w:space="0" w:color="auto"/>
            <w:right w:val="none" w:sz="0" w:space="0" w:color="auto"/>
          </w:divBdr>
        </w:div>
        <w:div w:id="458575430">
          <w:marLeft w:val="640"/>
          <w:marRight w:val="0"/>
          <w:marTop w:val="0"/>
          <w:marBottom w:val="0"/>
          <w:divBdr>
            <w:top w:val="none" w:sz="0" w:space="0" w:color="auto"/>
            <w:left w:val="none" w:sz="0" w:space="0" w:color="auto"/>
            <w:bottom w:val="none" w:sz="0" w:space="0" w:color="auto"/>
            <w:right w:val="none" w:sz="0" w:space="0" w:color="auto"/>
          </w:divBdr>
        </w:div>
        <w:div w:id="1531147171">
          <w:marLeft w:val="640"/>
          <w:marRight w:val="0"/>
          <w:marTop w:val="0"/>
          <w:marBottom w:val="0"/>
          <w:divBdr>
            <w:top w:val="none" w:sz="0" w:space="0" w:color="auto"/>
            <w:left w:val="none" w:sz="0" w:space="0" w:color="auto"/>
            <w:bottom w:val="none" w:sz="0" w:space="0" w:color="auto"/>
            <w:right w:val="none" w:sz="0" w:space="0" w:color="auto"/>
          </w:divBdr>
        </w:div>
        <w:div w:id="240877198">
          <w:marLeft w:val="640"/>
          <w:marRight w:val="0"/>
          <w:marTop w:val="0"/>
          <w:marBottom w:val="0"/>
          <w:divBdr>
            <w:top w:val="none" w:sz="0" w:space="0" w:color="auto"/>
            <w:left w:val="none" w:sz="0" w:space="0" w:color="auto"/>
            <w:bottom w:val="none" w:sz="0" w:space="0" w:color="auto"/>
            <w:right w:val="none" w:sz="0" w:space="0" w:color="auto"/>
          </w:divBdr>
        </w:div>
        <w:div w:id="608241165">
          <w:marLeft w:val="640"/>
          <w:marRight w:val="0"/>
          <w:marTop w:val="0"/>
          <w:marBottom w:val="0"/>
          <w:divBdr>
            <w:top w:val="none" w:sz="0" w:space="0" w:color="auto"/>
            <w:left w:val="none" w:sz="0" w:space="0" w:color="auto"/>
            <w:bottom w:val="none" w:sz="0" w:space="0" w:color="auto"/>
            <w:right w:val="none" w:sz="0" w:space="0" w:color="auto"/>
          </w:divBdr>
        </w:div>
        <w:div w:id="1368143757">
          <w:marLeft w:val="640"/>
          <w:marRight w:val="0"/>
          <w:marTop w:val="0"/>
          <w:marBottom w:val="0"/>
          <w:divBdr>
            <w:top w:val="none" w:sz="0" w:space="0" w:color="auto"/>
            <w:left w:val="none" w:sz="0" w:space="0" w:color="auto"/>
            <w:bottom w:val="none" w:sz="0" w:space="0" w:color="auto"/>
            <w:right w:val="none" w:sz="0" w:space="0" w:color="auto"/>
          </w:divBdr>
        </w:div>
        <w:div w:id="1434784165">
          <w:marLeft w:val="640"/>
          <w:marRight w:val="0"/>
          <w:marTop w:val="0"/>
          <w:marBottom w:val="0"/>
          <w:divBdr>
            <w:top w:val="none" w:sz="0" w:space="0" w:color="auto"/>
            <w:left w:val="none" w:sz="0" w:space="0" w:color="auto"/>
            <w:bottom w:val="none" w:sz="0" w:space="0" w:color="auto"/>
            <w:right w:val="none" w:sz="0" w:space="0" w:color="auto"/>
          </w:divBdr>
        </w:div>
        <w:div w:id="707413867">
          <w:marLeft w:val="640"/>
          <w:marRight w:val="0"/>
          <w:marTop w:val="0"/>
          <w:marBottom w:val="0"/>
          <w:divBdr>
            <w:top w:val="none" w:sz="0" w:space="0" w:color="auto"/>
            <w:left w:val="none" w:sz="0" w:space="0" w:color="auto"/>
            <w:bottom w:val="none" w:sz="0" w:space="0" w:color="auto"/>
            <w:right w:val="none" w:sz="0" w:space="0" w:color="auto"/>
          </w:divBdr>
        </w:div>
        <w:div w:id="765884371">
          <w:marLeft w:val="640"/>
          <w:marRight w:val="0"/>
          <w:marTop w:val="0"/>
          <w:marBottom w:val="0"/>
          <w:divBdr>
            <w:top w:val="none" w:sz="0" w:space="0" w:color="auto"/>
            <w:left w:val="none" w:sz="0" w:space="0" w:color="auto"/>
            <w:bottom w:val="none" w:sz="0" w:space="0" w:color="auto"/>
            <w:right w:val="none" w:sz="0" w:space="0" w:color="auto"/>
          </w:divBdr>
        </w:div>
        <w:div w:id="429129837">
          <w:marLeft w:val="640"/>
          <w:marRight w:val="0"/>
          <w:marTop w:val="0"/>
          <w:marBottom w:val="0"/>
          <w:divBdr>
            <w:top w:val="none" w:sz="0" w:space="0" w:color="auto"/>
            <w:left w:val="none" w:sz="0" w:space="0" w:color="auto"/>
            <w:bottom w:val="none" w:sz="0" w:space="0" w:color="auto"/>
            <w:right w:val="none" w:sz="0" w:space="0" w:color="auto"/>
          </w:divBdr>
        </w:div>
        <w:div w:id="1143085612">
          <w:marLeft w:val="640"/>
          <w:marRight w:val="0"/>
          <w:marTop w:val="0"/>
          <w:marBottom w:val="0"/>
          <w:divBdr>
            <w:top w:val="none" w:sz="0" w:space="0" w:color="auto"/>
            <w:left w:val="none" w:sz="0" w:space="0" w:color="auto"/>
            <w:bottom w:val="none" w:sz="0" w:space="0" w:color="auto"/>
            <w:right w:val="none" w:sz="0" w:space="0" w:color="auto"/>
          </w:divBdr>
        </w:div>
        <w:div w:id="1076585689">
          <w:marLeft w:val="640"/>
          <w:marRight w:val="0"/>
          <w:marTop w:val="0"/>
          <w:marBottom w:val="0"/>
          <w:divBdr>
            <w:top w:val="none" w:sz="0" w:space="0" w:color="auto"/>
            <w:left w:val="none" w:sz="0" w:space="0" w:color="auto"/>
            <w:bottom w:val="none" w:sz="0" w:space="0" w:color="auto"/>
            <w:right w:val="none" w:sz="0" w:space="0" w:color="auto"/>
          </w:divBdr>
        </w:div>
        <w:div w:id="742721492">
          <w:marLeft w:val="640"/>
          <w:marRight w:val="0"/>
          <w:marTop w:val="0"/>
          <w:marBottom w:val="0"/>
          <w:divBdr>
            <w:top w:val="none" w:sz="0" w:space="0" w:color="auto"/>
            <w:left w:val="none" w:sz="0" w:space="0" w:color="auto"/>
            <w:bottom w:val="none" w:sz="0" w:space="0" w:color="auto"/>
            <w:right w:val="none" w:sz="0" w:space="0" w:color="auto"/>
          </w:divBdr>
        </w:div>
        <w:div w:id="799569464">
          <w:marLeft w:val="640"/>
          <w:marRight w:val="0"/>
          <w:marTop w:val="0"/>
          <w:marBottom w:val="0"/>
          <w:divBdr>
            <w:top w:val="none" w:sz="0" w:space="0" w:color="auto"/>
            <w:left w:val="none" w:sz="0" w:space="0" w:color="auto"/>
            <w:bottom w:val="none" w:sz="0" w:space="0" w:color="auto"/>
            <w:right w:val="none" w:sz="0" w:space="0" w:color="auto"/>
          </w:divBdr>
        </w:div>
        <w:div w:id="1589268094">
          <w:marLeft w:val="640"/>
          <w:marRight w:val="0"/>
          <w:marTop w:val="0"/>
          <w:marBottom w:val="0"/>
          <w:divBdr>
            <w:top w:val="none" w:sz="0" w:space="0" w:color="auto"/>
            <w:left w:val="none" w:sz="0" w:space="0" w:color="auto"/>
            <w:bottom w:val="none" w:sz="0" w:space="0" w:color="auto"/>
            <w:right w:val="none" w:sz="0" w:space="0" w:color="auto"/>
          </w:divBdr>
        </w:div>
        <w:div w:id="1243565736">
          <w:marLeft w:val="640"/>
          <w:marRight w:val="0"/>
          <w:marTop w:val="0"/>
          <w:marBottom w:val="0"/>
          <w:divBdr>
            <w:top w:val="none" w:sz="0" w:space="0" w:color="auto"/>
            <w:left w:val="none" w:sz="0" w:space="0" w:color="auto"/>
            <w:bottom w:val="none" w:sz="0" w:space="0" w:color="auto"/>
            <w:right w:val="none" w:sz="0" w:space="0" w:color="auto"/>
          </w:divBdr>
        </w:div>
        <w:div w:id="1942294390">
          <w:marLeft w:val="640"/>
          <w:marRight w:val="0"/>
          <w:marTop w:val="0"/>
          <w:marBottom w:val="0"/>
          <w:divBdr>
            <w:top w:val="none" w:sz="0" w:space="0" w:color="auto"/>
            <w:left w:val="none" w:sz="0" w:space="0" w:color="auto"/>
            <w:bottom w:val="none" w:sz="0" w:space="0" w:color="auto"/>
            <w:right w:val="none" w:sz="0" w:space="0" w:color="auto"/>
          </w:divBdr>
        </w:div>
        <w:div w:id="1496412342">
          <w:marLeft w:val="640"/>
          <w:marRight w:val="0"/>
          <w:marTop w:val="0"/>
          <w:marBottom w:val="0"/>
          <w:divBdr>
            <w:top w:val="none" w:sz="0" w:space="0" w:color="auto"/>
            <w:left w:val="none" w:sz="0" w:space="0" w:color="auto"/>
            <w:bottom w:val="none" w:sz="0" w:space="0" w:color="auto"/>
            <w:right w:val="none" w:sz="0" w:space="0" w:color="auto"/>
          </w:divBdr>
        </w:div>
        <w:div w:id="1478649749">
          <w:marLeft w:val="640"/>
          <w:marRight w:val="0"/>
          <w:marTop w:val="0"/>
          <w:marBottom w:val="0"/>
          <w:divBdr>
            <w:top w:val="none" w:sz="0" w:space="0" w:color="auto"/>
            <w:left w:val="none" w:sz="0" w:space="0" w:color="auto"/>
            <w:bottom w:val="none" w:sz="0" w:space="0" w:color="auto"/>
            <w:right w:val="none" w:sz="0" w:space="0" w:color="auto"/>
          </w:divBdr>
        </w:div>
        <w:div w:id="1708293714">
          <w:marLeft w:val="640"/>
          <w:marRight w:val="0"/>
          <w:marTop w:val="0"/>
          <w:marBottom w:val="0"/>
          <w:divBdr>
            <w:top w:val="none" w:sz="0" w:space="0" w:color="auto"/>
            <w:left w:val="none" w:sz="0" w:space="0" w:color="auto"/>
            <w:bottom w:val="none" w:sz="0" w:space="0" w:color="auto"/>
            <w:right w:val="none" w:sz="0" w:space="0" w:color="auto"/>
          </w:divBdr>
        </w:div>
        <w:div w:id="621497849">
          <w:marLeft w:val="640"/>
          <w:marRight w:val="0"/>
          <w:marTop w:val="0"/>
          <w:marBottom w:val="0"/>
          <w:divBdr>
            <w:top w:val="none" w:sz="0" w:space="0" w:color="auto"/>
            <w:left w:val="none" w:sz="0" w:space="0" w:color="auto"/>
            <w:bottom w:val="none" w:sz="0" w:space="0" w:color="auto"/>
            <w:right w:val="none" w:sz="0" w:space="0" w:color="auto"/>
          </w:divBdr>
        </w:div>
        <w:div w:id="864556070">
          <w:marLeft w:val="640"/>
          <w:marRight w:val="0"/>
          <w:marTop w:val="0"/>
          <w:marBottom w:val="0"/>
          <w:divBdr>
            <w:top w:val="none" w:sz="0" w:space="0" w:color="auto"/>
            <w:left w:val="none" w:sz="0" w:space="0" w:color="auto"/>
            <w:bottom w:val="none" w:sz="0" w:space="0" w:color="auto"/>
            <w:right w:val="none" w:sz="0" w:space="0" w:color="auto"/>
          </w:divBdr>
        </w:div>
        <w:div w:id="1951621157">
          <w:marLeft w:val="640"/>
          <w:marRight w:val="0"/>
          <w:marTop w:val="0"/>
          <w:marBottom w:val="0"/>
          <w:divBdr>
            <w:top w:val="none" w:sz="0" w:space="0" w:color="auto"/>
            <w:left w:val="none" w:sz="0" w:space="0" w:color="auto"/>
            <w:bottom w:val="none" w:sz="0" w:space="0" w:color="auto"/>
            <w:right w:val="none" w:sz="0" w:space="0" w:color="auto"/>
          </w:divBdr>
        </w:div>
        <w:div w:id="1041439945">
          <w:marLeft w:val="640"/>
          <w:marRight w:val="0"/>
          <w:marTop w:val="0"/>
          <w:marBottom w:val="0"/>
          <w:divBdr>
            <w:top w:val="none" w:sz="0" w:space="0" w:color="auto"/>
            <w:left w:val="none" w:sz="0" w:space="0" w:color="auto"/>
            <w:bottom w:val="none" w:sz="0" w:space="0" w:color="auto"/>
            <w:right w:val="none" w:sz="0" w:space="0" w:color="auto"/>
          </w:divBdr>
        </w:div>
        <w:div w:id="500782651">
          <w:marLeft w:val="640"/>
          <w:marRight w:val="0"/>
          <w:marTop w:val="0"/>
          <w:marBottom w:val="0"/>
          <w:divBdr>
            <w:top w:val="none" w:sz="0" w:space="0" w:color="auto"/>
            <w:left w:val="none" w:sz="0" w:space="0" w:color="auto"/>
            <w:bottom w:val="none" w:sz="0" w:space="0" w:color="auto"/>
            <w:right w:val="none" w:sz="0" w:space="0" w:color="auto"/>
          </w:divBdr>
        </w:div>
        <w:div w:id="1704557319">
          <w:marLeft w:val="640"/>
          <w:marRight w:val="0"/>
          <w:marTop w:val="0"/>
          <w:marBottom w:val="0"/>
          <w:divBdr>
            <w:top w:val="none" w:sz="0" w:space="0" w:color="auto"/>
            <w:left w:val="none" w:sz="0" w:space="0" w:color="auto"/>
            <w:bottom w:val="none" w:sz="0" w:space="0" w:color="auto"/>
            <w:right w:val="none" w:sz="0" w:space="0" w:color="auto"/>
          </w:divBdr>
        </w:div>
        <w:div w:id="1135636795">
          <w:marLeft w:val="640"/>
          <w:marRight w:val="0"/>
          <w:marTop w:val="0"/>
          <w:marBottom w:val="0"/>
          <w:divBdr>
            <w:top w:val="none" w:sz="0" w:space="0" w:color="auto"/>
            <w:left w:val="none" w:sz="0" w:space="0" w:color="auto"/>
            <w:bottom w:val="none" w:sz="0" w:space="0" w:color="auto"/>
            <w:right w:val="none" w:sz="0" w:space="0" w:color="auto"/>
          </w:divBdr>
        </w:div>
        <w:div w:id="656803430">
          <w:marLeft w:val="640"/>
          <w:marRight w:val="0"/>
          <w:marTop w:val="0"/>
          <w:marBottom w:val="0"/>
          <w:divBdr>
            <w:top w:val="none" w:sz="0" w:space="0" w:color="auto"/>
            <w:left w:val="none" w:sz="0" w:space="0" w:color="auto"/>
            <w:bottom w:val="none" w:sz="0" w:space="0" w:color="auto"/>
            <w:right w:val="none" w:sz="0" w:space="0" w:color="auto"/>
          </w:divBdr>
        </w:div>
        <w:div w:id="1716274208">
          <w:marLeft w:val="640"/>
          <w:marRight w:val="0"/>
          <w:marTop w:val="0"/>
          <w:marBottom w:val="0"/>
          <w:divBdr>
            <w:top w:val="none" w:sz="0" w:space="0" w:color="auto"/>
            <w:left w:val="none" w:sz="0" w:space="0" w:color="auto"/>
            <w:bottom w:val="none" w:sz="0" w:space="0" w:color="auto"/>
            <w:right w:val="none" w:sz="0" w:space="0" w:color="auto"/>
          </w:divBdr>
        </w:div>
        <w:div w:id="2044936797">
          <w:marLeft w:val="640"/>
          <w:marRight w:val="0"/>
          <w:marTop w:val="0"/>
          <w:marBottom w:val="0"/>
          <w:divBdr>
            <w:top w:val="none" w:sz="0" w:space="0" w:color="auto"/>
            <w:left w:val="none" w:sz="0" w:space="0" w:color="auto"/>
            <w:bottom w:val="none" w:sz="0" w:space="0" w:color="auto"/>
            <w:right w:val="none" w:sz="0" w:space="0" w:color="auto"/>
          </w:divBdr>
        </w:div>
        <w:div w:id="55515160">
          <w:marLeft w:val="640"/>
          <w:marRight w:val="0"/>
          <w:marTop w:val="0"/>
          <w:marBottom w:val="0"/>
          <w:divBdr>
            <w:top w:val="none" w:sz="0" w:space="0" w:color="auto"/>
            <w:left w:val="none" w:sz="0" w:space="0" w:color="auto"/>
            <w:bottom w:val="none" w:sz="0" w:space="0" w:color="auto"/>
            <w:right w:val="none" w:sz="0" w:space="0" w:color="auto"/>
          </w:divBdr>
        </w:div>
        <w:div w:id="1248727458">
          <w:marLeft w:val="640"/>
          <w:marRight w:val="0"/>
          <w:marTop w:val="0"/>
          <w:marBottom w:val="0"/>
          <w:divBdr>
            <w:top w:val="none" w:sz="0" w:space="0" w:color="auto"/>
            <w:left w:val="none" w:sz="0" w:space="0" w:color="auto"/>
            <w:bottom w:val="none" w:sz="0" w:space="0" w:color="auto"/>
            <w:right w:val="none" w:sz="0" w:space="0" w:color="auto"/>
          </w:divBdr>
        </w:div>
        <w:div w:id="1917088063">
          <w:marLeft w:val="640"/>
          <w:marRight w:val="0"/>
          <w:marTop w:val="0"/>
          <w:marBottom w:val="0"/>
          <w:divBdr>
            <w:top w:val="none" w:sz="0" w:space="0" w:color="auto"/>
            <w:left w:val="none" w:sz="0" w:space="0" w:color="auto"/>
            <w:bottom w:val="none" w:sz="0" w:space="0" w:color="auto"/>
            <w:right w:val="none" w:sz="0" w:space="0" w:color="auto"/>
          </w:divBdr>
        </w:div>
        <w:div w:id="93937987">
          <w:marLeft w:val="640"/>
          <w:marRight w:val="0"/>
          <w:marTop w:val="0"/>
          <w:marBottom w:val="0"/>
          <w:divBdr>
            <w:top w:val="none" w:sz="0" w:space="0" w:color="auto"/>
            <w:left w:val="none" w:sz="0" w:space="0" w:color="auto"/>
            <w:bottom w:val="none" w:sz="0" w:space="0" w:color="auto"/>
            <w:right w:val="none" w:sz="0" w:space="0" w:color="auto"/>
          </w:divBdr>
        </w:div>
        <w:div w:id="1464271039">
          <w:marLeft w:val="640"/>
          <w:marRight w:val="0"/>
          <w:marTop w:val="0"/>
          <w:marBottom w:val="0"/>
          <w:divBdr>
            <w:top w:val="none" w:sz="0" w:space="0" w:color="auto"/>
            <w:left w:val="none" w:sz="0" w:space="0" w:color="auto"/>
            <w:bottom w:val="none" w:sz="0" w:space="0" w:color="auto"/>
            <w:right w:val="none" w:sz="0" w:space="0" w:color="auto"/>
          </w:divBdr>
        </w:div>
        <w:div w:id="2115981844">
          <w:marLeft w:val="640"/>
          <w:marRight w:val="0"/>
          <w:marTop w:val="0"/>
          <w:marBottom w:val="0"/>
          <w:divBdr>
            <w:top w:val="none" w:sz="0" w:space="0" w:color="auto"/>
            <w:left w:val="none" w:sz="0" w:space="0" w:color="auto"/>
            <w:bottom w:val="none" w:sz="0" w:space="0" w:color="auto"/>
            <w:right w:val="none" w:sz="0" w:space="0" w:color="auto"/>
          </w:divBdr>
        </w:div>
        <w:div w:id="1764253838">
          <w:marLeft w:val="640"/>
          <w:marRight w:val="0"/>
          <w:marTop w:val="0"/>
          <w:marBottom w:val="0"/>
          <w:divBdr>
            <w:top w:val="none" w:sz="0" w:space="0" w:color="auto"/>
            <w:left w:val="none" w:sz="0" w:space="0" w:color="auto"/>
            <w:bottom w:val="none" w:sz="0" w:space="0" w:color="auto"/>
            <w:right w:val="none" w:sz="0" w:space="0" w:color="auto"/>
          </w:divBdr>
        </w:div>
        <w:div w:id="1806242813">
          <w:marLeft w:val="640"/>
          <w:marRight w:val="0"/>
          <w:marTop w:val="0"/>
          <w:marBottom w:val="0"/>
          <w:divBdr>
            <w:top w:val="none" w:sz="0" w:space="0" w:color="auto"/>
            <w:left w:val="none" w:sz="0" w:space="0" w:color="auto"/>
            <w:bottom w:val="none" w:sz="0" w:space="0" w:color="auto"/>
            <w:right w:val="none" w:sz="0" w:space="0" w:color="auto"/>
          </w:divBdr>
        </w:div>
        <w:div w:id="1310288630">
          <w:marLeft w:val="640"/>
          <w:marRight w:val="0"/>
          <w:marTop w:val="0"/>
          <w:marBottom w:val="0"/>
          <w:divBdr>
            <w:top w:val="none" w:sz="0" w:space="0" w:color="auto"/>
            <w:left w:val="none" w:sz="0" w:space="0" w:color="auto"/>
            <w:bottom w:val="none" w:sz="0" w:space="0" w:color="auto"/>
            <w:right w:val="none" w:sz="0" w:space="0" w:color="auto"/>
          </w:divBdr>
        </w:div>
        <w:div w:id="526286475">
          <w:marLeft w:val="640"/>
          <w:marRight w:val="0"/>
          <w:marTop w:val="0"/>
          <w:marBottom w:val="0"/>
          <w:divBdr>
            <w:top w:val="none" w:sz="0" w:space="0" w:color="auto"/>
            <w:left w:val="none" w:sz="0" w:space="0" w:color="auto"/>
            <w:bottom w:val="none" w:sz="0" w:space="0" w:color="auto"/>
            <w:right w:val="none" w:sz="0" w:space="0" w:color="auto"/>
          </w:divBdr>
        </w:div>
        <w:div w:id="1353607357">
          <w:marLeft w:val="640"/>
          <w:marRight w:val="0"/>
          <w:marTop w:val="0"/>
          <w:marBottom w:val="0"/>
          <w:divBdr>
            <w:top w:val="none" w:sz="0" w:space="0" w:color="auto"/>
            <w:left w:val="none" w:sz="0" w:space="0" w:color="auto"/>
            <w:bottom w:val="none" w:sz="0" w:space="0" w:color="auto"/>
            <w:right w:val="none" w:sz="0" w:space="0" w:color="auto"/>
          </w:divBdr>
        </w:div>
      </w:divsChild>
    </w:div>
    <w:div w:id="821892153">
      <w:bodyDiv w:val="1"/>
      <w:marLeft w:val="0"/>
      <w:marRight w:val="0"/>
      <w:marTop w:val="0"/>
      <w:marBottom w:val="0"/>
      <w:divBdr>
        <w:top w:val="none" w:sz="0" w:space="0" w:color="auto"/>
        <w:left w:val="none" w:sz="0" w:space="0" w:color="auto"/>
        <w:bottom w:val="none" w:sz="0" w:space="0" w:color="auto"/>
        <w:right w:val="none" w:sz="0" w:space="0" w:color="auto"/>
      </w:divBdr>
      <w:divsChild>
        <w:div w:id="417992685">
          <w:marLeft w:val="640"/>
          <w:marRight w:val="0"/>
          <w:marTop w:val="0"/>
          <w:marBottom w:val="0"/>
          <w:divBdr>
            <w:top w:val="none" w:sz="0" w:space="0" w:color="auto"/>
            <w:left w:val="none" w:sz="0" w:space="0" w:color="auto"/>
            <w:bottom w:val="none" w:sz="0" w:space="0" w:color="auto"/>
            <w:right w:val="none" w:sz="0" w:space="0" w:color="auto"/>
          </w:divBdr>
        </w:div>
        <w:div w:id="1514494519">
          <w:marLeft w:val="640"/>
          <w:marRight w:val="0"/>
          <w:marTop w:val="0"/>
          <w:marBottom w:val="0"/>
          <w:divBdr>
            <w:top w:val="none" w:sz="0" w:space="0" w:color="auto"/>
            <w:left w:val="none" w:sz="0" w:space="0" w:color="auto"/>
            <w:bottom w:val="none" w:sz="0" w:space="0" w:color="auto"/>
            <w:right w:val="none" w:sz="0" w:space="0" w:color="auto"/>
          </w:divBdr>
        </w:div>
        <w:div w:id="1763837490">
          <w:marLeft w:val="640"/>
          <w:marRight w:val="0"/>
          <w:marTop w:val="0"/>
          <w:marBottom w:val="0"/>
          <w:divBdr>
            <w:top w:val="none" w:sz="0" w:space="0" w:color="auto"/>
            <w:left w:val="none" w:sz="0" w:space="0" w:color="auto"/>
            <w:bottom w:val="none" w:sz="0" w:space="0" w:color="auto"/>
            <w:right w:val="none" w:sz="0" w:space="0" w:color="auto"/>
          </w:divBdr>
        </w:div>
        <w:div w:id="1483698003">
          <w:marLeft w:val="640"/>
          <w:marRight w:val="0"/>
          <w:marTop w:val="0"/>
          <w:marBottom w:val="0"/>
          <w:divBdr>
            <w:top w:val="none" w:sz="0" w:space="0" w:color="auto"/>
            <w:left w:val="none" w:sz="0" w:space="0" w:color="auto"/>
            <w:bottom w:val="none" w:sz="0" w:space="0" w:color="auto"/>
            <w:right w:val="none" w:sz="0" w:space="0" w:color="auto"/>
          </w:divBdr>
        </w:div>
        <w:div w:id="504785987">
          <w:marLeft w:val="640"/>
          <w:marRight w:val="0"/>
          <w:marTop w:val="0"/>
          <w:marBottom w:val="0"/>
          <w:divBdr>
            <w:top w:val="none" w:sz="0" w:space="0" w:color="auto"/>
            <w:left w:val="none" w:sz="0" w:space="0" w:color="auto"/>
            <w:bottom w:val="none" w:sz="0" w:space="0" w:color="auto"/>
            <w:right w:val="none" w:sz="0" w:space="0" w:color="auto"/>
          </w:divBdr>
        </w:div>
        <w:div w:id="1154833008">
          <w:marLeft w:val="640"/>
          <w:marRight w:val="0"/>
          <w:marTop w:val="0"/>
          <w:marBottom w:val="0"/>
          <w:divBdr>
            <w:top w:val="none" w:sz="0" w:space="0" w:color="auto"/>
            <w:left w:val="none" w:sz="0" w:space="0" w:color="auto"/>
            <w:bottom w:val="none" w:sz="0" w:space="0" w:color="auto"/>
            <w:right w:val="none" w:sz="0" w:space="0" w:color="auto"/>
          </w:divBdr>
        </w:div>
        <w:div w:id="1503009148">
          <w:marLeft w:val="640"/>
          <w:marRight w:val="0"/>
          <w:marTop w:val="0"/>
          <w:marBottom w:val="0"/>
          <w:divBdr>
            <w:top w:val="none" w:sz="0" w:space="0" w:color="auto"/>
            <w:left w:val="none" w:sz="0" w:space="0" w:color="auto"/>
            <w:bottom w:val="none" w:sz="0" w:space="0" w:color="auto"/>
            <w:right w:val="none" w:sz="0" w:space="0" w:color="auto"/>
          </w:divBdr>
        </w:div>
        <w:div w:id="1494686902">
          <w:marLeft w:val="640"/>
          <w:marRight w:val="0"/>
          <w:marTop w:val="0"/>
          <w:marBottom w:val="0"/>
          <w:divBdr>
            <w:top w:val="none" w:sz="0" w:space="0" w:color="auto"/>
            <w:left w:val="none" w:sz="0" w:space="0" w:color="auto"/>
            <w:bottom w:val="none" w:sz="0" w:space="0" w:color="auto"/>
            <w:right w:val="none" w:sz="0" w:space="0" w:color="auto"/>
          </w:divBdr>
        </w:div>
        <w:div w:id="107089023">
          <w:marLeft w:val="640"/>
          <w:marRight w:val="0"/>
          <w:marTop w:val="0"/>
          <w:marBottom w:val="0"/>
          <w:divBdr>
            <w:top w:val="none" w:sz="0" w:space="0" w:color="auto"/>
            <w:left w:val="none" w:sz="0" w:space="0" w:color="auto"/>
            <w:bottom w:val="none" w:sz="0" w:space="0" w:color="auto"/>
            <w:right w:val="none" w:sz="0" w:space="0" w:color="auto"/>
          </w:divBdr>
        </w:div>
        <w:div w:id="1175459700">
          <w:marLeft w:val="640"/>
          <w:marRight w:val="0"/>
          <w:marTop w:val="0"/>
          <w:marBottom w:val="0"/>
          <w:divBdr>
            <w:top w:val="none" w:sz="0" w:space="0" w:color="auto"/>
            <w:left w:val="none" w:sz="0" w:space="0" w:color="auto"/>
            <w:bottom w:val="none" w:sz="0" w:space="0" w:color="auto"/>
            <w:right w:val="none" w:sz="0" w:space="0" w:color="auto"/>
          </w:divBdr>
        </w:div>
        <w:div w:id="1777361508">
          <w:marLeft w:val="640"/>
          <w:marRight w:val="0"/>
          <w:marTop w:val="0"/>
          <w:marBottom w:val="0"/>
          <w:divBdr>
            <w:top w:val="none" w:sz="0" w:space="0" w:color="auto"/>
            <w:left w:val="none" w:sz="0" w:space="0" w:color="auto"/>
            <w:bottom w:val="none" w:sz="0" w:space="0" w:color="auto"/>
            <w:right w:val="none" w:sz="0" w:space="0" w:color="auto"/>
          </w:divBdr>
        </w:div>
        <w:div w:id="476188128">
          <w:marLeft w:val="640"/>
          <w:marRight w:val="0"/>
          <w:marTop w:val="0"/>
          <w:marBottom w:val="0"/>
          <w:divBdr>
            <w:top w:val="none" w:sz="0" w:space="0" w:color="auto"/>
            <w:left w:val="none" w:sz="0" w:space="0" w:color="auto"/>
            <w:bottom w:val="none" w:sz="0" w:space="0" w:color="auto"/>
            <w:right w:val="none" w:sz="0" w:space="0" w:color="auto"/>
          </w:divBdr>
        </w:div>
        <w:div w:id="1556817842">
          <w:marLeft w:val="640"/>
          <w:marRight w:val="0"/>
          <w:marTop w:val="0"/>
          <w:marBottom w:val="0"/>
          <w:divBdr>
            <w:top w:val="none" w:sz="0" w:space="0" w:color="auto"/>
            <w:left w:val="none" w:sz="0" w:space="0" w:color="auto"/>
            <w:bottom w:val="none" w:sz="0" w:space="0" w:color="auto"/>
            <w:right w:val="none" w:sz="0" w:space="0" w:color="auto"/>
          </w:divBdr>
        </w:div>
        <w:div w:id="742029185">
          <w:marLeft w:val="640"/>
          <w:marRight w:val="0"/>
          <w:marTop w:val="0"/>
          <w:marBottom w:val="0"/>
          <w:divBdr>
            <w:top w:val="none" w:sz="0" w:space="0" w:color="auto"/>
            <w:left w:val="none" w:sz="0" w:space="0" w:color="auto"/>
            <w:bottom w:val="none" w:sz="0" w:space="0" w:color="auto"/>
            <w:right w:val="none" w:sz="0" w:space="0" w:color="auto"/>
          </w:divBdr>
        </w:div>
        <w:div w:id="507984721">
          <w:marLeft w:val="640"/>
          <w:marRight w:val="0"/>
          <w:marTop w:val="0"/>
          <w:marBottom w:val="0"/>
          <w:divBdr>
            <w:top w:val="none" w:sz="0" w:space="0" w:color="auto"/>
            <w:left w:val="none" w:sz="0" w:space="0" w:color="auto"/>
            <w:bottom w:val="none" w:sz="0" w:space="0" w:color="auto"/>
            <w:right w:val="none" w:sz="0" w:space="0" w:color="auto"/>
          </w:divBdr>
        </w:div>
        <w:div w:id="2013490285">
          <w:marLeft w:val="640"/>
          <w:marRight w:val="0"/>
          <w:marTop w:val="0"/>
          <w:marBottom w:val="0"/>
          <w:divBdr>
            <w:top w:val="none" w:sz="0" w:space="0" w:color="auto"/>
            <w:left w:val="none" w:sz="0" w:space="0" w:color="auto"/>
            <w:bottom w:val="none" w:sz="0" w:space="0" w:color="auto"/>
            <w:right w:val="none" w:sz="0" w:space="0" w:color="auto"/>
          </w:divBdr>
        </w:div>
        <w:div w:id="597062122">
          <w:marLeft w:val="640"/>
          <w:marRight w:val="0"/>
          <w:marTop w:val="0"/>
          <w:marBottom w:val="0"/>
          <w:divBdr>
            <w:top w:val="none" w:sz="0" w:space="0" w:color="auto"/>
            <w:left w:val="none" w:sz="0" w:space="0" w:color="auto"/>
            <w:bottom w:val="none" w:sz="0" w:space="0" w:color="auto"/>
            <w:right w:val="none" w:sz="0" w:space="0" w:color="auto"/>
          </w:divBdr>
        </w:div>
        <w:div w:id="855314327">
          <w:marLeft w:val="640"/>
          <w:marRight w:val="0"/>
          <w:marTop w:val="0"/>
          <w:marBottom w:val="0"/>
          <w:divBdr>
            <w:top w:val="none" w:sz="0" w:space="0" w:color="auto"/>
            <w:left w:val="none" w:sz="0" w:space="0" w:color="auto"/>
            <w:bottom w:val="none" w:sz="0" w:space="0" w:color="auto"/>
            <w:right w:val="none" w:sz="0" w:space="0" w:color="auto"/>
          </w:divBdr>
        </w:div>
        <w:div w:id="1371757419">
          <w:marLeft w:val="640"/>
          <w:marRight w:val="0"/>
          <w:marTop w:val="0"/>
          <w:marBottom w:val="0"/>
          <w:divBdr>
            <w:top w:val="none" w:sz="0" w:space="0" w:color="auto"/>
            <w:left w:val="none" w:sz="0" w:space="0" w:color="auto"/>
            <w:bottom w:val="none" w:sz="0" w:space="0" w:color="auto"/>
            <w:right w:val="none" w:sz="0" w:space="0" w:color="auto"/>
          </w:divBdr>
        </w:div>
        <w:div w:id="1037895492">
          <w:marLeft w:val="640"/>
          <w:marRight w:val="0"/>
          <w:marTop w:val="0"/>
          <w:marBottom w:val="0"/>
          <w:divBdr>
            <w:top w:val="none" w:sz="0" w:space="0" w:color="auto"/>
            <w:left w:val="none" w:sz="0" w:space="0" w:color="auto"/>
            <w:bottom w:val="none" w:sz="0" w:space="0" w:color="auto"/>
            <w:right w:val="none" w:sz="0" w:space="0" w:color="auto"/>
          </w:divBdr>
        </w:div>
        <w:div w:id="1207252353">
          <w:marLeft w:val="640"/>
          <w:marRight w:val="0"/>
          <w:marTop w:val="0"/>
          <w:marBottom w:val="0"/>
          <w:divBdr>
            <w:top w:val="none" w:sz="0" w:space="0" w:color="auto"/>
            <w:left w:val="none" w:sz="0" w:space="0" w:color="auto"/>
            <w:bottom w:val="none" w:sz="0" w:space="0" w:color="auto"/>
            <w:right w:val="none" w:sz="0" w:space="0" w:color="auto"/>
          </w:divBdr>
        </w:div>
        <w:div w:id="350495299">
          <w:marLeft w:val="640"/>
          <w:marRight w:val="0"/>
          <w:marTop w:val="0"/>
          <w:marBottom w:val="0"/>
          <w:divBdr>
            <w:top w:val="none" w:sz="0" w:space="0" w:color="auto"/>
            <w:left w:val="none" w:sz="0" w:space="0" w:color="auto"/>
            <w:bottom w:val="none" w:sz="0" w:space="0" w:color="auto"/>
            <w:right w:val="none" w:sz="0" w:space="0" w:color="auto"/>
          </w:divBdr>
        </w:div>
        <w:div w:id="414204656">
          <w:marLeft w:val="640"/>
          <w:marRight w:val="0"/>
          <w:marTop w:val="0"/>
          <w:marBottom w:val="0"/>
          <w:divBdr>
            <w:top w:val="none" w:sz="0" w:space="0" w:color="auto"/>
            <w:left w:val="none" w:sz="0" w:space="0" w:color="auto"/>
            <w:bottom w:val="none" w:sz="0" w:space="0" w:color="auto"/>
            <w:right w:val="none" w:sz="0" w:space="0" w:color="auto"/>
          </w:divBdr>
        </w:div>
        <w:div w:id="810293845">
          <w:marLeft w:val="640"/>
          <w:marRight w:val="0"/>
          <w:marTop w:val="0"/>
          <w:marBottom w:val="0"/>
          <w:divBdr>
            <w:top w:val="none" w:sz="0" w:space="0" w:color="auto"/>
            <w:left w:val="none" w:sz="0" w:space="0" w:color="auto"/>
            <w:bottom w:val="none" w:sz="0" w:space="0" w:color="auto"/>
            <w:right w:val="none" w:sz="0" w:space="0" w:color="auto"/>
          </w:divBdr>
        </w:div>
        <w:div w:id="254024628">
          <w:marLeft w:val="640"/>
          <w:marRight w:val="0"/>
          <w:marTop w:val="0"/>
          <w:marBottom w:val="0"/>
          <w:divBdr>
            <w:top w:val="none" w:sz="0" w:space="0" w:color="auto"/>
            <w:left w:val="none" w:sz="0" w:space="0" w:color="auto"/>
            <w:bottom w:val="none" w:sz="0" w:space="0" w:color="auto"/>
            <w:right w:val="none" w:sz="0" w:space="0" w:color="auto"/>
          </w:divBdr>
        </w:div>
        <w:div w:id="1810127773">
          <w:marLeft w:val="640"/>
          <w:marRight w:val="0"/>
          <w:marTop w:val="0"/>
          <w:marBottom w:val="0"/>
          <w:divBdr>
            <w:top w:val="none" w:sz="0" w:space="0" w:color="auto"/>
            <w:left w:val="none" w:sz="0" w:space="0" w:color="auto"/>
            <w:bottom w:val="none" w:sz="0" w:space="0" w:color="auto"/>
            <w:right w:val="none" w:sz="0" w:space="0" w:color="auto"/>
          </w:divBdr>
        </w:div>
        <w:div w:id="493256250">
          <w:marLeft w:val="640"/>
          <w:marRight w:val="0"/>
          <w:marTop w:val="0"/>
          <w:marBottom w:val="0"/>
          <w:divBdr>
            <w:top w:val="none" w:sz="0" w:space="0" w:color="auto"/>
            <w:left w:val="none" w:sz="0" w:space="0" w:color="auto"/>
            <w:bottom w:val="none" w:sz="0" w:space="0" w:color="auto"/>
            <w:right w:val="none" w:sz="0" w:space="0" w:color="auto"/>
          </w:divBdr>
        </w:div>
        <w:div w:id="1876039652">
          <w:marLeft w:val="640"/>
          <w:marRight w:val="0"/>
          <w:marTop w:val="0"/>
          <w:marBottom w:val="0"/>
          <w:divBdr>
            <w:top w:val="none" w:sz="0" w:space="0" w:color="auto"/>
            <w:left w:val="none" w:sz="0" w:space="0" w:color="auto"/>
            <w:bottom w:val="none" w:sz="0" w:space="0" w:color="auto"/>
            <w:right w:val="none" w:sz="0" w:space="0" w:color="auto"/>
          </w:divBdr>
        </w:div>
        <w:div w:id="1371032358">
          <w:marLeft w:val="640"/>
          <w:marRight w:val="0"/>
          <w:marTop w:val="0"/>
          <w:marBottom w:val="0"/>
          <w:divBdr>
            <w:top w:val="none" w:sz="0" w:space="0" w:color="auto"/>
            <w:left w:val="none" w:sz="0" w:space="0" w:color="auto"/>
            <w:bottom w:val="none" w:sz="0" w:space="0" w:color="auto"/>
            <w:right w:val="none" w:sz="0" w:space="0" w:color="auto"/>
          </w:divBdr>
        </w:div>
        <w:div w:id="1799839384">
          <w:marLeft w:val="640"/>
          <w:marRight w:val="0"/>
          <w:marTop w:val="0"/>
          <w:marBottom w:val="0"/>
          <w:divBdr>
            <w:top w:val="none" w:sz="0" w:space="0" w:color="auto"/>
            <w:left w:val="none" w:sz="0" w:space="0" w:color="auto"/>
            <w:bottom w:val="none" w:sz="0" w:space="0" w:color="auto"/>
            <w:right w:val="none" w:sz="0" w:space="0" w:color="auto"/>
          </w:divBdr>
        </w:div>
        <w:div w:id="1377317367">
          <w:marLeft w:val="640"/>
          <w:marRight w:val="0"/>
          <w:marTop w:val="0"/>
          <w:marBottom w:val="0"/>
          <w:divBdr>
            <w:top w:val="none" w:sz="0" w:space="0" w:color="auto"/>
            <w:left w:val="none" w:sz="0" w:space="0" w:color="auto"/>
            <w:bottom w:val="none" w:sz="0" w:space="0" w:color="auto"/>
            <w:right w:val="none" w:sz="0" w:space="0" w:color="auto"/>
          </w:divBdr>
        </w:div>
        <w:div w:id="1070037589">
          <w:marLeft w:val="640"/>
          <w:marRight w:val="0"/>
          <w:marTop w:val="0"/>
          <w:marBottom w:val="0"/>
          <w:divBdr>
            <w:top w:val="none" w:sz="0" w:space="0" w:color="auto"/>
            <w:left w:val="none" w:sz="0" w:space="0" w:color="auto"/>
            <w:bottom w:val="none" w:sz="0" w:space="0" w:color="auto"/>
            <w:right w:val="none" w:sz="0" w:space="0" w:color="auto"/>
          </w:divBdr>
        </w:div>
        <w:div w:id="81874743">
          <w:marLeft w:val="640"/>
          <w:marRight w:val="0"/>
          <w:marTop w:val="0"/>
          <w:marBottom w:val="0"/>
          <w:divBdr>
            <w:top w:val="none" w:sz="0" w:space="0" w:color="auto"/>
            <w:left w:val="none" w:sz="0" w:space="0" w:color="auto"/>
            <w:bottom w:val="none" w:sz="0" w:space="0" w:color="auto"/>
            <w:right w:val="none" w:sz="0" w:space="0" w:color="auto"/>
          </w:divBdr>
        </w:div>
        <w:div w:id="497967736">
          <w:marLeft w:val="640"/>
          <w:marRight w:val="0"/>
          <w:marTop w:val="0"/>
          <w:marBottom w:val="0"/>
          <w:divBdr>
            <w:top w:val="none" w:sz="0" w:space="0" w:color="auto"/>
            <w:left w:val="none" w:sz="0" w:space="0" w:color="auto"/>
            <w:bottom w:val="none" w:sz="0" w:space="0" w:color="auto"/>
            <w:right w:val="none" w:sz="0" w:space="0" w:color="auto"/>
          </w:divBdr>
        </w:div>
        <w:div w:id="47727229">
          <w:marLeft w:val="640"/>
          <w:marRight w:val="0"/>
          <w:marTop w:val="0"/>
          <w:marBottom w:val="0"/>
          <w:divBdr>
            <w:top w:val="none" w:sz="0" w:space="0" w:color="auto"/>
            <w:left w:val="none" w:sz="0" w:space="0" w:color="auto"/>
            <w:bottom w:val="none" w:sz="0" w:space="0" w:color="auto"/>
            <w:right w:val="none" w:sz="0" w:space="0" w:color="auto"/>
          </w:divBdr>
        </w:div>
        <w:div w:id="1562210009">
          <w:marLeft w:val="640"/>
          <w:marRight w:val="0"/>
          <w:marTop w:val="0"/>
          <w:marBottom w:val="0"/>
          <w:divBdr>
            <w:top w:val="none" w:sz="0" w:space="0" w:color="auto"/>
            <w:left w:val="none" w:sz="0" w:space="0" w:color="auto"/>
            <w:bottom w:val="none" w:sz="0" w:space="0" w:color="auto"/>
            <w:right w:val="none" w:sz="0" w:space="0" w:color="auto"/>
          </w:divBdr>
        </w:div>
        <w:div w:id="539512197">
          <w:marLeft w:val="640"/>
          <w:marRight w:val="0"/>
          <w:marTop w:val="0"/>
          <w:marBottom w:val="0"/>
          <w:divBdr>
            <w:top w:val="none" w:sz="0" w:space="0" w:color="auto"/>
            <w:left w:val="none" w:sz="0" w:space="0" w:color="auto"/>
            <w:bottom w:val="none" w:sz="0" w:space="0" w:color="auto"/>
            <w:right w:val="none" w:sz="0" w:space="0" w:color="auto"/>
          </w:divBdr>
        </w:div>
        <w:div w:id="638152847">
          <w:marLeft w:val="640"/>
          <w:marRight w:val="0"/>
          <w:marTop w:val="0"/>
          <w:marBottom w:val="0"/>
          <w:divBdr>
            <w:top w:val="none" w:sz="0" w:space="0" w:color="auto"/>
            <w:left w:val="none" w:sz="0" w:space="0" w:color="auto"/>
            <w:bottom w:val="none" w:sz="0" w:space="0" w:color="auto"/>
            <w:right w:val="none" w:sz="0" w:space="0" w:color="auto"/>
          </w:divBdr>
        </w:div>
        <w:div w:id="12532495">
          <w:marLeft w:val="640"/>
          <w:marRight w:val="0"/>
          <w:marTop w:val="0"/>
          <w:marBottom w:val="0"/>
          <w:divBdr>
            <w:top w:val="none" w:sz="0" w:space="0" w:color="auto"/>
            <w:left w:val="none" w:sz="0" w:space="0" w:color="auto"/>
            <w:bottom w:val="none" w:sz="0" w:space="0" w:color="auto"/>
            <w:right w:val="none" w:sz="0" w:space="0" w:color="auto"/>
          </w:divBdr>
        </w:div>
        <w:div w:id="1639338340">
          <w:marLeft w:val="640"/>
          <w:marRight w:val="0"/>
          <w:marTop w:val="0"/>
          <w:marBottom w:val="0"/>
          <w:divBdr>
            <w:top w:val="none" w:sz="0" w:space="0" w:color="auto"/>
            <w:left w:val="none" w:sz="0" w:space="0" w:color="auto"/>
            <w:bottom w:val="none" w:sz="0" w:space="0" w:color="auto"/>
            <w:right w:val="none" w:sz="0" w:space="0" w:color="auto"/>
          </w:divBdr>
        </w:div>
        <w:div w:id="824055522">
          <w:marLeft w:val="640"/>
          <w:marRight w:val="0"/>
          <w:marTop w:val="0"/>
          <w:marBottom w:val="0"/>
          <w:divBdr>
            <w:top w:val="none" w:sz="0" w:space="0" w:color="auto"/>
            <w:left w:val="none" w:sz="0" w:space="0" w:color="auto"/>
            <w:bottom w:val="none" w:sz="0" w:space="0" w:color="auto"/>
            <w:right w:val="none" w:sz="0" w:space="0" w:color="auto"/>
          </w:divBdr>
        </w:div>
        <w:div w:id="230428297">
          <w:marLeft w:val="640"/>
          <w:marRight w:val="0"/>
          <w:marTop w:val="0"/>
          <w:marBottom w:val="0"/>
          <w:divBdr>
            <w:top w:val="none" w:sz="0" w:space="0" w:color="auto"/>
            <w:left w:val="none" w:sz="0" w:space="0" w:color="auto"/>
            <w:bottom w:val="none" w:sz="0" w:space="0" w:color="auto"/>
            <w:right w:val="none" w:sz="0" w:space="0" w:color="auto"/>
          </w:divBdr>
        </w:div>
        <w:div w:id="53045361">
          <w:marLeft w:val="640"/>
          <w:marRight w:val="0"/>
          <w:marTop w:val="0"/>
          <w:marBottom w:val="0"/>
          <w:divBdr>
            <w:top w:val="none" w:sz="0" w:space="0" w:color="auto"/>
            <w:left w:val="none" w:sz="0" w:space="0" w:color="auto"/>
            <w:bottom w:val="none" w:sz="0" w:space="0" w:color="auto"/>
            <w:right w:val="none" w:sz="0" w:space="0" w:color="auto"/>
          </w:divBdr>
        </w:div>
        <w:div w:id="461505440">
          <w:marLeft w:val="640"/>
          <w:marRight w:val="0"/>
          <w:marTop w:val="0"/>
          <w:marBottom w:val="0"/>
          <w:divBdr>
            <w:top w:val="none" w:sz="0" w:space="0" w:color="auto"/>
            <w:left w:val="none" w:sz="0" w:space="0" w:color="auto"/>
            <w:bottom w:val="none" w:sz="0" w:space="0" w:color="auto"/>
            <w:right w:val="none" w:sz="0" w:space="0" w:color="auto"/>
          </w:divBdr>
        </w:div>
        <w:div w:id="302080216">
          <w:marLeft w:val="640"/>
          <w:marRight w:val="0"/>
          <w:marTop w:val="0"/>
          <w:marBottom w:val="0"/>
          <w:divBdr>
            <w:top w:val="none" w:sz="0" w:space="0" w:color="auto"/>
            <w:left w:val="none" w:sz="0" w:space="0" w:color="auto"/>
            <w:bottom w:val="none" w:sz="0" w:space="0" w:color="auto"/>
            <w:right w:val="none" w:sz="0" w:space="0" w:color="auto"/>
          </w:divBdr>
        </w:div>
        <w:div w:id="1669601081">
          <w:marLeft w:val="640"/>
          <w:marRight w:val="0"/>
          <w:marTop w:val="0"/>
          <w:marBottom w:val="0"/>
          <w:divBdr>
            <w:top w:val="none" w:sz="0" w:space="0" w:color="auto"/>
            <w:left w:val="none" w:sz="0" w:space="0" w:color="auto"/>
            <w:bottom w:val="none" w:sz="0" w:space="0" w:color="auto"/>
            <w:right w:val="none" w:sz="0" w:space="0" w:color="auto"/>
          </w:divBdr>
        </w:div>
        <w:div w:id="1956130763">
          <w:marLeft w:val="640"/>
          <w:marRight w:val="0"/>
          <w:marTop w:val="0"/>
          <w:marBottom w:val="0"/>
          <w:divBdr>
            <w:top w:val="none" w:sz="0" w:space="0" w:color="auto"/>
            <w:left w:val="none" w:sz="0" w:space="0" w:color="auto"/>
            <w:bottom w:val="none" w:sz="0" w:space="0" w:color="auto"/>
            <w:right w:val="none" w:sz="0" w:space="0" w:color="auto"/>
          </w:divBdr>
        </w:div>
        <w:div w:id="1653875282">
          <w:marLeft w:val="640"/>
          <w:marRight w:val="0"/>
          <w:marTop w:val="0"/>
          <w:marBottom w:val="0"/>
          <w:divBdr>
            <w:top w:val="none" w:sz="0" w:space="0" w:color="auto"/>
            <w:left w:val="none" w:sz="0" w:space="0" w:color="auto"/>
            <w:bottom w:val="none" w:sz="0" w:space="0" w:color="auto"/>
            <w:right w:val="none" w:sz="0" w:space="0" w:color="auto"/>
          </w:divBdr>
        </w:div>
        <w:div w:id="1497765538">
          <w:marLeft w:val="640"/>
          <w:marRight w:val="0"/>
          <w:marTop w:val="0"/>
          <w:marBottom w:val="0"/>
          <w:divBdr>
            <w:top w:val="none" w:sz="0" w:space="0" w:color="auto"/>
            <w:left w:val="none" w:sz="0" w:space="0" w:color="auto"/>
            <w:bottom w:val="none" w:sz="0" w:space="0" w:color="auto"/>
            <w:right w:val="none" w:sz="0" w:space="0" w:color="auto"/>
          </w:divBdr>
        </w:div>
        <w:div w:id="598178337">
          <w:marLeft w:val="640"/>
          <w:marRight w:val="0"/>
          <w:marTop w:val="0"/>
          <w:marBottom w:val="0"/>
          <w:divBdr>
            <w:top w:val="none" w:sz="0" w:space="0" w:color="auto"/>
            <w:left w:val="none" w:sz="0" w:space="0" w:color="auto"/>
            <w:bottom w:val="none" w:sz="0" w:space="0" w:color="auto"/>
            <w:right w:val="none" w:sz="0" w:space="0" w:color="auto"/>
          </w:divBdr>
        </w:div>
        <w:div w:id="1130171652">
          <w:marLeft w:val="640"/>
          <w:marRight w:val="0"/>
          <w:marTop w:val="0"/>
          <w:marBottom w:val="0"/>
          <w:divBdr>
            <w:top w:val="none" w:sz="0" w:space="0" w:color="auto"/>
            <w:left w:val="none" w:sz="0" w:space="0" w:color="auto"/>
            <w:bottom w:val="none" w:sz="0" w:space="0" w:color="auto"/>
            <w:right w:val="none" w:sz="0" w:space="0" w:color="auto"/>
          </w:divBdr>
        </w:div>
        <w:div w:id="1130855549">
          <w:marLeft w:val="640"/>
          <w:marRight w:val="0"/>
          <w:marTop w:val="0"/>
          <w:marBottom w:val="0"/>
          <w:divBdr>
            <w:top w:val="none" w:sz="0" w:space="0" w:color="auto"/>
            <w:left w:val="none" w:sz="0" w:space="0" w:color="auto"/>
            <w:bottom w:val="none" w:sz="0" w:space="0" w:color="auto"/>
            <w:right w:val="none" w:sz="0" w:space="0" w:color="auto"/>
          </w:divBdr>
        </w:div>
        <w:div w:id="1243564910">
          <w:marLeft w:val="640"/>
          <w:marRight w:val="0"/>
          <w:marTop w:val="0"/>
          <w:marBottom w:val="0"/>
          <w:divBdr>
            <w:top w:val="none" w:sz="0" w:space="0" w:color="auto"/>
            <w:left w:val="none" w:sz="0" w:space="0" w:color="auto"/>
            <w:bottom w:val="none" w:sz="0" w:space="0" w:color="auto"/>
            <w:right w:val="none" w:sz="0" w:space="0" w:color="auto"/>
          </w:divBdr>
        </w:div>
        <w:div w:id="122818776">
          <w:marLeft w:val="640"/>
          <w:marRight w:val="0"/>
          <w:marTop w:val="0"/>
          <w:marBottom w:val="0"/>
          <w:divBdr>
            <w:top w:val="none" w:sz="0" w:space="0" w:color="auto"/>
            <w:left w:val="none" w:sz="0" w:space="0" w:color="auto"/>
            <w:bottom w:val="none" w:sz="0" w:space="0" w:color="auto"/>
            <w:right w:val="none" w:sz="0" w:space="0" w:color="auto"/>
          </w:divBdr>
        </w:div>
        <w:div w:id="436799737">
          <w:marLeft w:val="640"/>
          <w:marRight w:val="0"/>
          <w:marTop w:val="0"/>
          <w:marBottom w:val="0"/>
          <w:divBdr>
            <w:top w:val="none" w:sz="0" w:space="0" w:color="auto"/>
            <w:left w:val="none" w:sz="0" w:space="0" w:color="auto"/>
            <w:bottom w:val="none" w:sz="0" w:space="0" w:color="auto"/>
            <w:right w:val="none" w:sz="0" w:space="0" w:color="auto"/>
          </w:divBdr>
        </w:div>
        <w:div w:id="1098909005">
          <w:marLeft w:val="640"/>
          <w:marRight w:val="0"/>
          <w:marTop w:val="0"/>
          <w:marBottom w:val="0"/>
          <w:divBdr>
            <w:top w:val="none" w:sz="0" w:space="0" w:color="auto"/>
            <w:left w:val="none" w:sz="0" w:space="0" w:color="auto"/>
            <w:bottom w:val="none" w:sz="0" w:space="0" w:color="auto"/>
            <w:right w:val="none" w:sz="0" w:space="0" w:color="auto"/>
          </w:divBdr>
        </w:div>
        <w:div w:id="1159268199">
          <w:marLeft w:val="640"/>
          <w:marRight w:val="0"/>
          <w:marTop w:val="0"/>
          <w:marBottom w:val="0"/>
          <w:divBdr>
            <w:top w:val="none" w:sz="0" w:space="0" w:color="auto"/>
            <w:left w:val="none" w:sz="0" w:space="0" w:color="auto"/>
            <w:bottom w:val="none" w:sz="0" w:space="0" w:color="auto"/>
            <w:right w:val="none" w:sz="0" w:space="0" w:color="auto"/>
          </w:divBdr>
        </w:div>
        <w:div w:id="617686312">
          <w:marLeft w:val="640"/>
          <w:marRight w:val="0"/>
          <w:marTop w:val="0"/>
          <w:marBottom w:val="0"/>
          <w:divBdr>
            <w:top w:val="none" w:sz="0" w:space="0" w:color="auto"/>
            <w:left w:val="none" w:sz="0" w:space="0" w:color="auto"/>
            <w:bottom w:val="none" w:sz="0" w:space="0" w:color="auto"/>
            <w:right w:val="none" w:sz="0" w:space="0" w:color="auto"/>
          </w:divBdr>
        </w:div>
        <w:div w:id="1130972930">
          <w:marLeft w:val="640"/>
          <w:marRight w:val="0"/>
          <w:marTop w:val="0"/>
          <w:marBottom w:val="0"/>
          <w:divBdr>
            <w:top w:val="none" w:sz="0" w:space="0" w:color="auto"/>
            <w:left w:val="none" w:sz="0" w:space="0" w:color="auto"/>
            <w:bottom w:val="none" w:sz="0" w:space="0" w:color="auto"/>
            <w:right w:val="none" w:sz="0" w:space="0" w:color="auto"/>
          </w:divBdr>
        </w:div>
        <w:div w:id="772432479">
          <w:marLeft w:val="640"/>
          <w:marRight w:val="0"/>
          <w:marTop w:val="0"/>
          <w:marBottom w:val="0"/>
          <w:divBdr>
            <w:top w:val="none" w:sz="0" w:space="0" w:color="auto"/>
            <w:left w:val="none" w:sz="0" w:space="0" w:color="auto"/>
            <w:bottom w:val="none" w:sz="0" w:space="0" w:color="auto"/>
            <w:right w:val="none" w:sz="0" w:space="0" w:color="auto"/>
          </w:divBdr>
        </w:div>
        <w:div w:id="2131043378">
          <w:marLeft w:val="640"/>
          <w:marRight w:val="0"/>
          <w:marTop w:val="0"/>
          <w:marBottom w:val="0"/>
          <w:divBdr>
            <w:top w:val="none" w:sz="0" w:space="0" w:color="auto"/>
            <w:left w:val="none" w:sz="0" w:space="0" w:color="auto"/>
            <w:bottom w:val="none" w:sz="0" w:space="0" w:color="auto"/>
            <w:right w:val="none" w:sz="0" w:space="0" w:color="auto"/>
          </w:divBdr>
        </w:div>
        <w:div w:id="1675765618">
          <w:marLeft w:val="640"/>
          <w:marRight w:val="0"/>
          <w:marTop w:val="0"/>
          <w:marBottom w:val="0"/>
          <w:divBdr>
            <w:top w:val="none" w:sz="0" w:space="0" w:color="auto"/>
            <w:left w:val="none" w:sz="0" w:space="0" w:color="auto"/>
            <w:bottom w:val="none" w:sz="0" w:space="0" w:color="auto"/>
            <w:right w:val="none" w:sz="0" w:space="0" w:color="auto"/>
          </w:divBdr>
        </w:div>
        <w:div w:id="966666497">
          <w:marLeft w:val="640"/>
          <w:marRight w:val="0"/>
          <w:marTop w:val="0"/>
          <w:marBottom w:val="0"/>
          <w:divBdr>
            <w:top w:val="none" w:sz="0" w:space="0" w:color="auto"/>
            <w:left w:val="none" w:sz="0" w:space="0" w:color="auto"/>
            <w:bottom w:val="none" w:sz="0" w:space="0" w:color="auto"/>
            <w:right w:val="none" w:sz="0" w:space="0" w:color="auto"/>
          </w:divBdr>
        </w:div>
        <w:div w:id="1781608965">
          <w:marLeft w:val="640"/>
          <w:marRight w:val="0"/>
          <w:marTop w:val="0"/>
          <w:marBottom w:val="0"/>
          <w:divBdr>
            <w:top w:val="none" w:sz="0" w:space="0" w:color="auto"/>
            <w:left w:val="none" w:sz="0" w:space="0" w:color="auto"/>
            <w:bottom w:val="none" w:sz="0" w:space="0" w:color="auto"/>
            <w:right w:val="none" w:sz="0" w:space="0" w:color="auto"/>
          </w:divBdr>
        </w:div>
      </w:divsChild>
    </w:div>
    <w:div w:id="825319831">
      <w:bodyDiv w:val="1"/>
      <w:marLeft w:val="0"/>
      <w:marRight w:val="0"/>
      <w:marTop w:val="0"/>
      <w:marBottom w:val="0"/>
      <w:divBdr>
        <w:top w:val="none" w:sz="0" w:space="0" w:color="auto"/>
        <w:left w:val="none" w:sz="0" w:space="0" w:color="auto"/>
        <w:bottom w:val="none" w:sz="0" w:space="0" w:color="auto"/>
        <w:right w:val="none" w:sz="0" w:space="0" w:color="auto"/>
      </w:divBdr>
      <w:divsChild>
        <w:div w:id="1639873992">
          <w:marLeft w:val="640"/>
          <w:marRight w:val="0"/>
          <w:marTop w:val="0"/>
          <w:marBottom w:val="0"/>
          <w:divBdr>
            <w:top w:val="none" w:sz="0" w:space="0" w:color="auto"/>
            <w:left w:val="none" w:sz="0" w:space="0" w:color="auto"/>
            <w:bottom w:val="none" w:sz="0" w:space="0" w:color="auto"/>
            <w:right w:val="none" w:sz="0" w:space="0" w:color="auto"/>
          </w:divBdr>
        </w:div>
        <w:div w:id="980887512">
          <w:marLeft w:val="640"/>
          <w:marRight w:val="0"/>
          <w:marTop w:val="0"/>
          <w:marBottom w:val="0"/>
          <w:divBdr>
            <w:top w:val="none" w:sz="0" w:space="0" w:color="auto"/>
            <w:left w:val="none" w:sz="0" w:space="0" w:color="auto"/>
            <w:bottom w:val="none" w:sz="0" w:space="0" w:color="auto"/>
            <w:right w:val="none" w:sz="0" w:space="0" w:color="auto"/>
          </w:divBdr>
        </w:div>
        <w:div w:id="1869290024">
          <w:marLeft w:val="640"/>
          <w:marRight w:val="0"/>
          <w:marTop w:val="0"/>
          <w:marBottom w:val="0"/>
          <w:divBdr>
            <w:top w:val="none" w:sz="0" w:space="0" w:color="auto"/>
            <w:left w:val="none" w:sz="0" w:space="0" w:color="auto"/>
            <w:bottom w:val="none" w:sz="0" w:space="0" w:color="auto"/>
            <w:right w:val="none" w:sz="0" w:space="0" w:color="auto"/>
          </w:divBdr>
        </w:div>
        <w:div w:id="128330037">
          <w:marLeft w:val="640"/>
          <w:marRight w:val="0"/>
          <w:marTop w:val="0"/>
          <w:marBottom w:val="0"/>
          <w:divBdr>
            <w:top w:val="none" w:sz="0" w:space="0" w:color="auto"/>
            <w:left w:val="none" w:sz="0" w:space="0" w:color="auto"/>
            <w:bottom w:val="none" w:sz="0" w:space="0" w:color="auto"/>
            <w:right w:val="none" w:sz="0" w:space="0" w:color="auto"/>
          </w:divBdr>
        </w:div>
        <w:div w:id="969474595">
          <w:marLeft w:val="640"/>
          <w:marRight w:val="0"/>
          <w:marTop w:val="0"/>
          <w:marBottom w:val="0"/>
          <w:divBdr>
            <w:top w:val="none" w:sz="0" w:space="0" w:color="auto"/>
            <w:left w:val="none" w:sz="0" w:space="0" w:color="auto"/>
            <w:bottom w:val="none" w:sz="0" w:space="0" w:color="auto"/>
            <w:right w:val="none" w:sz="0" w:space="0" w:color="auto"/>
          </w:divBdr>
        </w:div>
        <w:div w:id="1819414680">
          <w:marLeft w:val="640"/>
          <w:marRight w:val="0"/>
          <w:marTop w:val="0"/>
          <w:marBottom w:val="0"/>
          <w:divBdr>
            <w:top w:val="none" w:sz="0" w:space="0" w:color="auto"/>
            <w:left w:val="none" w:sz="0" w:space="0" w:color="auto"/>
            <w:bottom w:val="none" w:sz="0" w:space="0" w:color="auto"/>
            <w:right w:val="none" w:sz="0" w:space="0" w:color="auto"/>
          </w:divBdr>
        </w:div>
        <w:div w:id="2061049308">
          <w:marLeft w:val="640"/>
          <w:marRight w:val="0"/>
          <w:marTop w:val="0"/>
          <w:marBottom w:val="0"/>
          <w:divBdr>
            <w:top w:val="none" w:sz="0" w:space="0" w:color="auto"/>
            <w:left w:val="none" w:sz="0" w:space="0" w:color="auto"/>
            <w:bottom w:val="none" w:sz="0" w:space="0" w:color="auto"/>
            <w:right w:val="none" w:sz="0" w:space="0" w:color="auto"/>
          </w:divBdr>
        </w:div>
        <w:div w:id="609821383">
          <w:marLeft w:val="640"/>
          <w:marRight w:val="0"/>
          <w:marTop w:val="0"/>
          <w:marBottom w:val="0"/>
          <w:divBdr>
            <w:top w:val="none" w:sz="0" w:space="0" w:color="auto"/>
            <w:left w:val="none" w:sz="0" w:space="0" w:color="auto"/>
            <w:bottom w:val="none" w:sz="0" w:space="0" w:color="auto"/>
            <w:right w:val="none" w:sz="0" w:space="0" w:color="auto"/>
          </w:divBdr>
        </w:div>
        <w:div w:id="1642922917">
          <w:marLeft w:val="640"/>
          <w:marRight w:val="0"/>
          <w:marTop w:val="0"/>
          <w:marBottom w:val="0"/>
          <w:divBdr>
            <w:top w:val="none" w:sz="0" w:space="0" w:color="auto"/>
            <w:left w:val="none" w:sz="0" w:space="0" w:color="auto"/>
            <w:bottom w:val="none" w:sz="0" w:space="0" w:color="auto"/>
            <w:right w:val="none" w:sz="0" w:space="0" w:color="auto"/>
          </w:divBdr>
        </w:div>
        <w:div w:id="887103799">
          <w:marLeft w:val="640"/>
          <w:marRight w:val="0"/>
          <w:marTop w:val="0"/>
          <w:marBottom w:val="0"/>
          <w:divBdr>
            <w:top w:val="none" w:sz="0" w:space="0" w:color="auto"/>
            <w:left w:val="none" w:sz="0" w:space="0" w:color="auto"/>
            <w:bottom w:val="none" w:sz="0" w:space="0" w:color="auto"/>
            <w:right w:val="none" w:sz="0" w:space="0" w:color="auto"/>
          </w:divBdr>
        </w:div>
        <w:div w:id="1831869816">
          <w:marLeft w:val="640"/>
          <w:marRight w:val="0"/>
          <w:marTop w:val="0"/>
          <w:marBottom w:val="0"/>
          <w:divBdr>
            <w:top w:val="none" w:sz="0" w:space="0" w:color="auto"/>
            <w:left w:val="none" w:sz="0" w:space="0" w:color="auto"/>
            <w:bottom w:val="none" w:sz="0" w:space="0" w:color="auto"/>
            <w:right w:val="none" w:sz="0" w:space="0" w:color="auto"/>
          </w:divBdr>
        </w:div>
        <w:div w:id="838692107">
          <w:marLeft w:val="640"/>
          <w:marRight w:val="0"/>
          <w:marTop w:val="0"/>
          <w:marBottom w:val="0"/>
          <w:divBdr>
            <w:top w:val="none" w:sz="0" w:space="0" w:color="auto"/>
            <w:left w:val="none" w:sz="0" w:space="0" w:color="auto"/>
            <w:bottom w:val="none" w:sz="0" w:space="0" w:color="auto"/>
            <w:right w:val="none" w:sz="0" w:space="0" w:color="auto"/>
          </w:divBdr>
        </w:div>
        <w:div w:id="2076001618">
          <w:marLeft w:val="640"/>
          <w:marRight w:val="0"/>
          <w:marTop w:val="0"/>
          <w:marBottom w:val="0"/>
          <w:divBdr>
            <w:top w:val="none" w:sz="0" w:space="0" w:color="auto"/>
            <w:left w:val="none" w:sz="0" w:space="0" w:color="auto"/>
            <w:bottom w:val="none" w:sz="0" w:space="0" w:color="auto"/>
            <w:right w:val="none" w:sz="0" w:space="0" w:color="auto"/>
          </w:divBdr>
        </w:div>
        <w:div w:id="133910835">
          <w:marLeft w:val="640"/>
          <w:marRight w:val="0"/>
          <w:marTop w:val="0"/>
          <w:marBottom w:val="0"/>
          <w:divBdr>
            <w:top w:val="none" w:sz="0" w:space="0" w:color="auto"/>
            <w:left w:val="none" w:sz="0" w:space="0" w:color="auto"/>
            <w:bottom w:val="none" w:sz="0" w:space="0" w:color="auto"/>
            <w:right w:val="none" w:sz="0" w:space="0" w:color="auto"/>
          </w:divBdr>
        </w:div>
        <w:div w:id="1387409406">
          <w:marLeft w:val="640"/>
          <w:marRight w:val="0"/>
          <w:marTop w:val="0"/>
          <w:marBottom w:val="0"/>
          <w:divBdr>
            <w:top w:val="none" w:sz="0" w:space="0" w:color="auto"/>
            <w:left w:val="none" w:sz="0" w:space="0" w:color="auto"/>
            <w:bottom w:val="none" w:sz="0" w:space="0" w:color="auto"/>
            <w:right w:val="none" w:sz="0" w:space="0" w:color="auto"/>
          </w:divBdr>
        </w:div>
        <w:div w:id="1966692598">
          <w:marLeft w:val="640"/>
          <w:marRight w:val="0"/>
          <w:marTop w:val="0"/>
          <w:marBottom w:val="0"/>
          <w:divBdr>
            <w:top w:val="none" w:sz="0" w:space="0" w:color="auto"/>
            <w:left w:val="none" w:sz="0" w:space="0" w:color="auto"/>
            <w:bottom w:val="none" w:sz="0" w:space="0" w:color="auto"/>
            <w:right w:val="none" w:sz="0" w:space="0" w:color="auto"/>
          </w:divBdr>
        </w:div>
        <w:div w:id="2140948001">
          <w:marLeft w:val="640"/>
          <w:marRight w:val="0"/>
          <w:marTop w:val="0"/>
          <w:marBottom w:val="0"/>
          <w:divBdr>
            <w:top w:val="none" w:sz="0" w:space="0" w:color="auto"/>
            <w:left w:val="none" w:sz="0" w:space="0" w:color="auto"/>
            <w:bottom w:val="none" w:sz="0" w:space="0" w:color="auto"/>
            <w:right w:val="none" w:sz="0" w:space="0" w:color="auto"/>
          </w:divBdr>
        </w:div>
        <w:div w:id="1734424025">
          <w:marLeft w:val="640"/>
          <w:marRight w:val="0"/>
          <w:marTop w:val="0"/>
          <w:marBottom w:val="0"/>
          <w:divBdr>
            <w:top w:val="none" w:sz="0" w:space="0" w:color="auto"/>
            <w:left w:val="none" w:sz="0" w:space="0" w:color="auto"/>
            <w:bottom w:val="none" w:sz="0" w:space="0" w:color="auto"/>
            <w:right w:val="none" w:sz="0" w:space="0" w:color="auto"/>
          </w:divBdr>
        </w:div>
        <w:div w:id="584342866">
          <w:marLeft w:val="640"/>
          <w:marRight w:val="0"/>
          <w:marTop w:val="0"/>
          <w:marBottom w:val="0"/>
          <w:divBdr>
            <w:top w:val="none" w:sz="0" w:space="0" w:color="auto"/>
            <w:left w:val="none" w:sz="0" w:space="0" w:color="auto"/>
            <w:bottom w:val="none" w:sz="0" w:space="0" w:color="auto"/>
            <w:right w:val="none" w:sz="0" w:space="0" w:color="auto"/>
          </w:divBdr>
        </w:div>
        <w:div w:id="169028124">
          <w:marLeft w:val="640"/>
          <w:marRight w:val="0"/>
          <w:marTop w:val="0"/>
          <w:marBottom w:val="0"/>
          <w:divBdr>
            <w:top w:val="none" w:sz="0" w:space="0" w:color="auto"/>
            <w:left w:val="none" w:sz="0" w:space="0" w:color="auto"/>
            <w:bottom w:val="none" w:sz="0" w:space="0" w:color="auto"/>
            <w:right w:val="none" w:sz="0" w:space="0" w:color="auto"/>
          </w:divBdr>
        </w:div>
        <w:div w:id="1842502680">
          <w:marLeft w:val="640"/>
          <w:marRight w:val="0"/>
          <w:marTop w:val="0"/>
          <w:marBottom w:val="0"/>
          <w:divBdr>
            <w:top w:val="none" w:sz="0" w:space="0" w:color="auto"/>
            <w:left w:val="none" w:sz="0" w:space="0" w:color="auto"/>
            <w:bottom w:val="none" w:sz="0" w:space="0" w:color="auto"/>
            <w:right w:val="none" w:sz="0" w:space="0" w:color="auto"/>
          </w:divBdr>
        </w:div>
        <w:div w:id="240531128">
          <w:marLeft w:val="640"/>
          <w:marRight w:val="0"/>
          <w:marTop w:val="0"/>
          <w:marBottom w:val="0"/>
          <w:divBdr>
            <w:top w:val="none" w:sz="0" w:space="0" w:color="auto"/>
            <w:left w:val="none" w:sz="0" w:space="0" w:color="auto"/>
            <w:bottom w:val="none" w:sz="0" w:space="0" w:color="auto"/>
            <w:right w:val="none" w:sz="0" w:space="0" w:color="auto"/>
          </w:divBdr>
        </w:div>
        <w:div w:id="134689080">
          <w:marLeft w:val="640"/>
          <w:marRight w:val="0"/>
          <w:marTop w:val="0"/>
          <w:marBottom w:val="0"/>
          <w:divBdr>
            <w:top w:val="none" w:sz="0" w:space="0" w:color="auto"/>
            <w:left w:val="none" w:sz="0" w:space="0" w:color="auto"/>
            <w:bottom w:val="none" w:sz="0" w:space="0" w:color="auto"/>
            <w:right w:val="none" w:sz="0" w:space="0" w:color="auto"/>
          </w:divBdr>
        </w:div>
        <w:div w:id="1726102260">
          <w:marLeft w:val="640"/>
          <w:marRight w:val="0"/>
          <w:marTop w:val="0"/>
          <w:marBottom w:val="0"/>
          <w:divBdr>
            <w:top w:val="none" w:sz="0" w:space="0" w:color="auto"/>
            <w:left w:val="none" w:sz="0" w:space="0" w:color="auto"/>
            <w:bottom w:val="none" w:sz="0" w:space="0" w:color="auto"/>
            <w:right w:val="none" w:sz="0" w:space="0" w:color="auto"/>
          </w:divBdr>
        </w:div>
        <w:div w:id="1639651262">
          <w:marLeft w:val="640"/>
          <w:marRight w:val="0"/>
          <w:marTop w:val="0"/>
          <w:marBottom w:val="0"/>
          <w:divBdr>
            <w:top w:val="none" w:sz="0" w:space="0" w:color="auto"/>
            <w:left w:val="none" w:sz="0" w:space="0" w:color="auto"/>
            <w:bottom w:val="none" w:sz="0" w:space="0" w:color="auto"/>
            <w:right w:val="none" w:sz="0" w:space="0" w:color="auto"/>
          </w:divBdr>
        </w:div>
        <w:div w:id="1431852283">
          <w:marLeft w:val="640"/>
          <w:marRight w:val="0"/>
          <w:marTop w:val="0"/>
          <w:marBottom w:val="0"/>
          <w:divBdr>
            <w:top w:val="none" w:sz="0" w:space="0" w:color="auto"/>
            <w:left w:val="none" w:sz="0" w:space="0" w:color="auto"/>
            <w:bottom w:val="none" w:sz="0" w:space="0" w:color="auto"/>
            <w:right w:val="none" w:sz="0" w:space="0" w:color="auto"/>
          </w:divBdr>
        </w:div>
        <w:div w:id="97720305">
          <w:marLeft w:val="640"/>
          <w:marRight w:val="0"/>
          <w:marTop w:val="0"/>
          <w:marBottom w:val="0"/>
          <w:divBdr>
            <w:top w:val="none" w:sz="0" w:space="0" w:color="auto"/>
            <w:left w:val="none" w:sz="0" w:space="0" w:color="auto"/>
            <w:bottom w:val="none" w:sz="0" w:space="0" w:color="auto"/>
            <w:right w:val="none" w:sz="0" w:space="0" w:color="auto"/>
          </w:divBdr>
        </w:div>
        <w:div w:id="111676932">
          <w:marLeft w:val="640"/>
          <w:marRight w:val="0"/>
          <w:marTop w:val="0"/>
          <w:marBottom w:val="0"/>
          <w:divBdr>
            <w:top w:val="none" w:sz="0" w:space="0" w:color="auto"/>
            <w:left w:val="none" w:sz="0" w:space="0" w:color="auto"/>
            <w:bottom w:val="none" w:sz="0" w:space="0" w:color="auto"/>
            <w:right w:val="none" w:sz="0" w:space="0" w:color="auto"/>
          </w:divBdr>
        </w:div>
        <w:div w:id="1425036128">
          <w:marLeft w:val="640"/>
          <w:marRight w:val="0"/>
          <w:marTop w:val="0"/>
          <w:marBottom w:val="0"/>
          <w:divBdr>
            <w:top w:val="none" w:sz="0" w:space="0" w:color="auto"/>
            <w:left w:val="none" w:sz="0" w:space="0" w:color="auto"/>
            <w:bottom w:val="none" w:sz="0" w:space="0" w:color="auto"/>
            <w:right w:val="none" w:sz="0" w:space="0" w:color="auto"/>
          </w:divBdr>
        </w:div>
        <w:div w:id="1558979410">
          <w:marLeft w:val="640"/>
          <w:marRight w:val="0"/>
          <w:marTop w:val="0"/>
          <w:marBottom w:val="0"/>
          <w:divBdr>
            <w:top w:val="none" w:sz="0" w:space="0" w:color="auto"/>
            <w:left w:val="none" w:sz="0" w:space="0" w:color="auto"/>
            <w:bottom w:val="none" w:sz="0" w:space="0" w:color="auto"/>
            <w:right w:val="none" w:sz="0" w:space="0" w:color="auto"/>
          </w:divBdr>
        </w:div>
        <w:div w:id="725035345">
          <w:marLeft w:val="640"/>
          <w:marRight w:val="0"/>
          <w:marTop w:val="0"/>
          <w:marBottom w:val="0"/>
          <w:divBdr>
            <w:top w:val="none" w:sz="0" w:space="0" w:color="auto"/>
            <w:left w:val="none" w:sz="0" w:space="0" w:color="auto"/>
            <w:bottom w:val="none" w:sz="0" w:space="0" w:color="auto"/>
            <w:right w:val="none" w:sz="0" w:space="0" w:color="auto"/>
          </w:divBdr>
        </w:div>
        <w:div w:id="1943564631">
          <w:marLeft w:val="640"/>
          <w:marRight w:val="0"/>
          <w:marTop w:val="0"/>
          <w:marBottom w:val="0"/>
          <w:divBdr>
            <w:top w:val="none" w:sz="0" w:space="0" w:color="auto"/>
            <w:left w:val="none" w:sz="0" w:space="0" w:color="auto"/>
            <w:bottom w:val="none" w:sz="0" w:space="0" w:color="auto"/>
            <w:right w:val="none" w:sz="0" w:space="0" w:color="auto"/>
          </w:divBdr>
        </w:div>
        <w:div w:id="1581256373">
          <w:marLeft w:val="640"/>
          <w:marRight w:val="0"/>
          <w:marTop w:val="0"/>
          <w:marBottom w:val="0"/>
          <w:divBdr>
            <w:top w:val="none" w:sz="0" w:space="0" w:color="auto"/>
            <w:left w:val="none" w:sz="0" w:space="0" w:color="auto"/>
            <w:bottom w:val="none" w:sz="0" w:space="0" w:color="auto"/>
            <w:right w:val="none" w:sz="0" w:space="0" w:color="auto"/>
          </w:divBdr>
        </w:div>
        <w:div w:id="1343510874">
          <w:marLeft w:val="640"/>
          <w:marRight w:val="0"/>
          <w:marTop w:val="0"/>
          <w:marBottom w:val="0"/>
          <w:divBdr>
            <w:top w:val="none" w:sz="0" w:space="0" w:color="auto"/>
            <w:left w:val="none" w:sz="0" w:space="0" w:color="auto"/>
            <w:bottom w:val="none" w:sz="0" w:space="0" w:color="auto"/>
            <w:right w:val="none" w:sz="0" w:space="0" w:color="auto"/>
          </w:divBdr>
        </w:div>
        <w:div w:id="1657293761">
          <w:marLeft w:val="640"/>
          <w:marRight w:val="0"/>
          <w:marTop w:val="0"/>
          <w:marBottom w:val="0"/>
          <w:divBdr>
            <w:top w:val="none" w:sz="0" w:space="0" w:color="auto"/>
            <w:left w:val="none" w:sz="0" w:space="0" w:color="auto"/>
            <w:bottom w:val="none" w:sz="0" w:space="0" w:color="auto"/>
            <w:right w:val="none" w:sz="0" w:space="0" w:color="auto"/>
          </w:divBdr>
        </w:div>
        <w:div w:id="2082486702">
          <w:marLeft w:val="640"/>
          <w:marRight w:val="0"/>
          <w:marTop w:val="0"/>
          <w:marBottom w:val="0"/>
          <w:divBdr>
            <w:top w:val="none" w:sz="0" w:space="0" w:color="auto"/>
            <w:left w:val="none" w:sz="0" w:space="0" w:color="auto"/>
            <w:bottom w:val="none" w:sz="0" w:space="0" w:color="auto"/>
            <w:right w:val="none" w:sz="0" w:space="0" w:color="auto"/>
          </w:divBdr>
        </w:div>
        <w:div w:id="1942563306">
          <w:marLeft w:val="640"/>
          <w:marRight w:val="0"/>
          <w:marTop w:val="0"/>
          <w:marBottom w:val="0"/>
          <w:divBdr>
            <w:top w:val="none" w:sz="0" w:space="0" w:color="auto"/>
            <w:left w:val="none" w:sz="0" w:space="0" w:color="auto"/>
            <w:bottom w:val="none" w:sz="0" w:space="0" w:color="auto"/>
            <w:right w:val="none" w:sz="0" w:space="0" w:color="auto"/>
          </w:divBdr>
        </w:div>
        <w:div w:id="174851365">
          <w:marLeft w:val="640"/>
          <w:marRight w:val="0"/>
          <w:marTop w:val="0"/>
          <w:marBottom w:val="0"/>
          <w:divBdr>
            <w:top w:val="none" w:sz="0" w:space="0" w:color="auto"/>
            <w:left w:val="none" w:sz="0" w:space="0" w:color="auto"/>
            <w:bottom w:val="none" w:sz="0" w:space="0" w:color="auto"/>
            <w:right w:val="none" w:sz="0" w:space="0" w:color="auto"/>
          </w:divBdr>
        </w:div>
        <w:div w:id="878396502">
          <w:marLeft w:val="640"/>
          <w:marRight w:val="0"/>
          <w:marTop w:val="0"/>
          <w:marBottom w:val="0"/>
          <w:divBdr>
            <w:top w:val="none" w:sz="0" w:space="0" w:color="auto"/>
            <w:left w:val="none" w:sz="0" w:space="0" w:color="auto"/>
            <w:bottom w:val="none" w:sz="0" w:space="0" w:color="auto"/>
            <w:right w:val="none" w:sz="0" w:space="0" w:color="auto"/>
          </w:divBdr>
        </w:div>
        <w:div w:id="1274094321">
          <w:marLeft w:val="640"/>
          <w:marRight w:val="0"/>
          <w:marTop w:val="0"/>
          <w:marBottom w:val="0"/>
          <w:divBdr>
            <w:top w:val="none" w:sz="0" w:space="0" w:color="auto"/>
            <w:left w:val="none" w:sz="0" w:space="0" w:color="auto"/>
            <w:bottom w:val="none" w:sz="0" w:space="0" w:color="auto"/>
            <w:right w:val="none" w:sz="0" w:space="0" w:color="auto"/>
          </w:divBdr>
        </w:div>
        <w:div w:id="889193423">
          <w:marLeft w:val="640"/>
          <w:marRight w:val="0"/>
          <w:marTop w:val="0"/>
          <w:marBottom w:val="0"/>
          <w:divBdr>
            <w:top w:val="none" w:sz="0" w:space="0" w:color="auto"/>
            <w:left w:val="none" w:sz="0" w:space="0" w:color="auto"/>
            <w:bottom w:val="none" w:sz="0" w:space="0" w:color="auto"/>
            <w:right w:val="none" w:sz="0" w:space="0" w:color="auto"/>
          </w:divBdr>
        </w:div>
        <w:div w:id="729114138">
          <w:marLeft w:val="640"/>
          <w:marRight w:val="0"/>
          <w:marTop w:val="0"/>
          <w:marBottom w:val="0"/>
          <w:divBdr>
            <w:top w:val="none" w:sz="0" w:space="0" w:color="auto"/>
            <w:left w:val="none" w:sz="0" w:space="0" w:color="auto"/>
            <w:bottom w:val="none" w:sz="0" w:space="0" w:color="auto"/>
            <w:right w:val="none" w:sz="0" w:space="0" w:color="auto"/>
          </w:divBdr>
        </w:div>
        <w:div w:id="521671597">
          <w:marLeft w:val="640"/>
          <w:marRight w:val="0"/>
          <w:marTop w:val="0"/>
          <w:marBottom w:val="0"/>
          <w:divBdr>
            <w:top w:val="none" w:sz="0" w:space="0" w:color="auto"/>
            <w:left w:val="none" w:sz="0" w:space="0" w:color="auto"/>
            <w:bottom w:val="none" w:sz="0" w:space="0" w:color="auto"/>
            <w:right w:val="none" w:sz="0" w:space="0" w:color="auto"/>
          </w:divBdr>
        </w:div>
        <w:div w:id="996567272">
          <w:marLeft w:val="640"/>
          <w:marRight w:val="0"/>
          <w:marTop w:val="0"/>
          <w:marBottom w:val="0"/>
          <w:divBdr>
            <w:top w:val="none" w:sz="0" w:space="0" w:color="auto"/>
            <w:left w:val="none" w:sz="0" w:space="0" w:color="auto"/>
            <w:bottom w:val="none" w:sz="0" w:space="0" w:color="auto"/>
            <w:right w:val="none" w:sz="0" w:space="0" w:color="auto"/>
          </w:divBdr>
        </w:div>
        <w:div w:id="1347515328">
          <w:marLeft w:val="640"/>
          <w:marRight w:val="0"/>
          <w:marTop w:val="0"/>
          <w:marBottom w:val="0"/>
          <w:divBdr>
            <w:top w:val="none" w:sz="0" w:space="0" w:color="auto"/>
            <w:left w:val="none" w:sz="0" w:space="0" w:color="auto"/>
            <w:bottom w:val="none" w:sz="0" w:space="0" w:color="auto"/>
            <w:right w:val="none" w:sz="0" w:space="0" w:color="auto"/>
          </w:divBdr>
        </w:div>
        <w:div w:id="1857308398">
          <w:marLeft w:val="640"/>
          <w:marRight w:val="0"/>
          <w:marTop w:val="0"/>
          <w:marBottom w:val="0"/>
          <w:divBdr>
            <w:top w:val="none" w:sz="0" w:space="0" w:color="auto"/>
            <w:left w:val="none" w:sz="0" w:space="0" w:color="auto"/>
            <w:bottom w:val="none" w:sz="0" w:space="0" w:color="auto"/>
            <w:right w:val="none" w:sz="0" w:space="0" w:color="auto"/>
          </w:divBdr>
        </w:div>
        <w:div w:id="2131584177">
          <w:marLeft w:val="640"/>
          <w:marRight w:val="0"/>
          <w:marTop w:val="0"/>
          <w:marBottom w:val="0"/>
          <w:divBdr>
            <w:top w:val="none" w:sz="0" w:space="0" w:color="auto"/>
            <w:left w:val="none" w:sz="0" w:space="0" w:color="auto"/>
            <w:bottom w:val="none" w:sz="0" w:space="0" w:color="auto"/>
            <w:right w:val="none" w:sz="0" w:space="0" w:color="auto"/>
          </w:divBdr>
        </w:div>
        <w:div w:id="2074237549">
          <w:marLeft w:val="640"/>
          <w:marRight w:val="0"/>
          <w:marTop w:val="0"/>
          <w:marBottom w:val="0"/>
          <w:divBdr>
            <w:top w:val="none" w:sz="0" w:space="0" w:color="auto"/>
            <w:left w:val="none" w:sz="0" w:space="0" w:color="auto"/>
            <w:bottom w:val="none" w:sz="0" w:space="0" w:color="auto"/>
            <w:right w:val="none" w:sz="0" w:space="0" w:color="auto"/>
          </w:divBdr>
        </w:div>
        <w:div w:id="260602609">
          <w:marLeft w:val="640"/>
          <w:marRight w:val="0"/>
          <w:marTop w:val="0"/>
          <w:marBottom w:val="0"/>
          <w:divBdr>
            <w:top w:val="none" w:sz="0" w:space="0" w:color="auto"/>
            <w:left w:val="none" w:sz="0" w:space="0" w:color="auto"/>
            <w:bottom w:val="none" w:sz="0" w:space="0" w:color="auto"/>
            <w:right w:val="none" w:sz="0" w:space="0" w:color="auto"/>
          </w:divBdr>
        </w:div>
        <w:div w:id="1897937476">
          <w:marLeft w:val="640"/>
          <w:marRight w:val="0"/>
          <w:marTop w:val="0"/>
          <w:marBottom w:val="0"/>
          <w:divBdr>
            <w:top w:val="none" w:sz="0" w:space="0" w:color="auto"/>
            <w:left w:val="none" w:sz="0" w:space="0" w:color="auto"/>
            <w:bottom w:val="none" w:sz="0" w:space="0" w:color="auto"/>
            <w:right w:val="none" w:sz="0" w:space="0" w:color="auto"/>
          </w:divBdr>
        </w:div>
        <w:div w:id="174618193">
          <w:marLeft w:val="640"/>
          <w:marRight w:val="0"/>
          <w:marTop w:val="0"/>
          <w:marBottom w:val="0"/>
          <w:divBdr>
            <w:top w:val="none" w:sz="0" w:space="0" w:color="auto"/>
            <w:left w:val="none" w:sz="0" w:space="0" w:color="auto"/>
            <w:bottom w:val="none" w:sz="0" w:space="0" w:color="auto"/>
            <w:right w:val="none" w:sz="0" w:space="0" w:color="auto"/>
          </w:divBdr>
        </w:div>
        <w:div w:id="519971686">
          <w:marLeft w:val="640"/>
          <w:marRight w:val="0"/>
          <w:marTop w:val="0"/>
          <w:marBottom w:val="0"/>
          <w:divBdr>
            <w:top w:val="none" w:sz="0" w:space="0" w:color="auto"/>
            <w:left w:val="none" w:sz="0" w:space="0" w:color="auto"/>
            <w:bottom w:val="none" w:sz="0" w:space="0" w:color="auto"/>
            <w:right w:val="none" w:sz="0" w:space="0" w:color="auto"/>
          </w:divBdr>
        </w:div>
        <w:div w:id="317807145">
          <w:marLeft w:val="640"/>
          <w:marRight w:val="0"/>
          <w:marTop w:val="0"/>
          <w:marBottom w:val="0"/>
          <w:divBdr>
            <w:top w:val="none" w:sz="0" w:space="0" w:color="auto"/>
            <w:left w:val="none" w:sz="0" w:space="0" w:color="auto"/>
            <w:bottom w:val="none" w:sz="0" w:space="0" w:color="auto"/>
            <w:right w:val="none" w:sz="0" w:space="0" w:color="auto"/>
          </w:divBdr>
        </w:div>
        <w:div w:id="1395398853">
          <w:marLeft w:val="640"/>
          <w:marRight w:val="0"/>
          <w:marTop w:val="0"/>
          <w:marBottom w:val="0"/>
          <w:divBdr>
            <w:top w:val="none" w:sz="0" w:space="0" w:color="auto"/>
            <w:left w:val="none" w:sz="0" w:space="0" w:color="auto"/>
            <w:bottom w:val="none" w:sz="0" w:space="0" w:color="auto"/>
            <w:right w:val="none" w:sz="0" w:space="0" w:color="auto"/>
          </w:divBdr>
        </w:div>
        <w:div w:id="466092588">
          <w:marLeft w:val="640"/>
          <w:marRight w:val="0"/>
          <w:marTop w:val="0"/>
          <w:marBottom w:val="0"/>
          <w:divBdr>
            <w:top w:val="none" w:sz="0" w:space="0" w:color="auto"/>
            <w:left w:val="none" w:sz="0" w:space="0" w:color="auto"/>
            <w:bottom w:val="none" w:sz="0" w:space="0" w:color="auto"/>
            <w:right w:val="none" w:sz="0" w:space="0" w:color="auto"/>
          </w:divBdr>
        </w:div>
        <w:div w:id="845484967">
          <w:marLeft w:val="640"/>
          <w:marRight w:val="0"/>
          <w:marTop w:val="0"/>
          <w:marBottom w:val="0"/>
          <w:divBdr>
            <w:top w:val="none" w:sz="0" w:space="0" w:color="auto"/>
            <w:left w:val="none" w:sz="0" w:space="0" w:color="auto"/>
            <w:bottom w:val="none" w:sz="0" w:space="0" w:color="auto"/>
            <w:right w:val="none" w:sz="0" w:space="0" w:color="auto"/>
          </w:divBdr>
        </w:div>
        <w:div w:id="265970359">
          <w:marLeft w:val="640"/>
          <w:marRight w:val="0"/>
          <w:marTop w:val="0"/>
          <w:marBottom w:val="0"/>
          <w:divBdr>
            <w:top w:val="none" w:sz="0" w:space="0" w:color="auto"/>
            <w:left w:val="none" w:sz="0" w:space="0" w:color="auto"/>
            <w:bottom w:val="none" w:sz="0" w:space="0" w:color="auto"/>
            <w:right w:val="none" w:sz="0" w:space="0" w:color="auto"/>
          </w:divBdr>
        </w:div>
        <w:div w:id="1382556109">
          <w:marLeft w:val="640"/>
          <w:marRight w:val="0"/>
          <w:marTop w:val="0"/>
          <w:marBottom w:val="0"/>
          <w:divBdr>
            <w:top w:val="none" w:sz="0" w:space="0" w:color="auto"/>
            <w:left w:val="none" w:sz="0" w:space="0" w:color="auto"/>
            <w:bottom w:val="none" w:sz="0" w:space="0" w:color="auto"/>
            <w:right w:val="none" w:sz="0" w:space="0" w:color="auto"/>
          </w:divBdr>
        </w:div>
        <w:div w:id="2051611340">
          <w:marLeft w:val="640"/>
          <w:marRight w:val="0"/>
          <w:marTop w:val="0"/>
          <w:marBottom w:val="0"/>
          <w:divBdr>
            <w:top w:val="none" w:sz="0" w:space="0" w:color="auto"/>
            <w:left w:val="none" w:sz="0" w:space="0" w:color="auto"/>
            <w:bottom w:val="none" w:sz="0" w:space="0" w:color="auto"/>
            <w:right w:val="none" w:sz="0" w:space="0" w:color="auto"/>
          </w:divBdr>
        </w:div>
        <w:div w:id="988440404">
          <w:marLeft w:val="640"/>
          <w:marRight w:val="0"/>
          <w:marTop w:val="0"/>
          <w:marBottom w:val="0"/>
          <w:divBdr>
            <w:top w:val="none" w:sz="0" w:space="0" w:color="auto"/>
            <w:left w:val="none" w:sz="0" w:space="0" w:color="auto"/>
            <w:bottom w:val="none" w:sz="0" w:space="0" w:color="auto"/>
            <w:right w:val="none" w:sz="0" w:space="0" w:color="auto"/>
          </w:divBdr>
        </w:div>
        <w:div w:id="1703746083">
          <w:marLeft w:val="640"/>
          <w:marRight w:val="0"/>
          <w:marTop w:val="0"/>
          <w:marBottom w:val="0"/>
          <w:divBdr>
            <w:top w:val="none" w:sz="0" w:space="0" w:color="auto"/>
            <w:left w:val="none" w:sz="0" w:space="0" w:color="auto"/>
            <w:bottom w:val="none" w:sz="0" w:space="0" w:color="auto"/>
            <w:right w:val="none" w:sz="0" w:space="0" w:color="auto"/>
          </w:divBdr>
        </w:div>
        <w:div w:id="1938753486">
          <w:marLeft w:val="640"/>
          <w:marRight w:val="0"/>
          <w:marTop w:val="0"/>
          <w:marBottom w:val="0"/>
          <w:divBdr>
            <w:top w:val="none" w:sz="0" w:space="0" w:color="auto"/>
            <w:left w:val="none" w:sz="0" w:space="0" w:color="auto"/>
            <w:bottom w:val="none" w:sz="0" w:space="0" w:color="auto"/>
            <w:right w:val="none" w:sz="0" w:space="0" w:color="auto"/>
          </w:divBdr>
        </w:div>
        <w:div w:id="1795905005">
          <w:marLeft w:val="640"/>
          <w:marRight w:val="0"/>
          <w:marTop w:val="0"/>
          <w:marBottom w:val="0"/>
          <w:divBdr>
            <w:top w:val="none" w:sz="0" w:space="0" w:color="auto"/>
            <w:left w:val="none" w:sz="0" w:space="0" w:color="auto"/>
            <w:bottom w:val="none" w:sz="0" w:space="0" w:color="auto"/>
            <w:right w:val="none" w:sz="0" w:space="0" w:color="auto"/>
          </w:divBdr>
        </w:div>
        <w:div w:id="1958444166">
          <w:marLeft w:val="640"/>
          <w:marRight w:val="0"/>
          <w:marTop w:val="0"/>
          <w:marBottom w:val="0"/>
          <w:divBdr>
            <w:top w:val="none" w:sz="0" w:space="0" w:color="auto"/>
            <w:left w:val="none" w:sz="0" w:space="0" w:color="auto"/>
            <w:bottom w:val="none" w:sz="0" w:space="0" w:color="auto"/>
            <w:right w:val="none" w:sz="0" w:space="0" w:color="auto"/>
          </w:divBdr>
        </w:div>
        <w:div w:id="1763794443">
          <w:marLeft w:val="640"/>
          <w:marRight w:val="0"/>
          <w:marTop w:val="0"/>
          <w:marBottom w:val="0"/>
          <w:divBdr>
            <w:top w:val="none" w:sz="0" w:space="0" w:color="auto"/>
            <w:left w:val="none" w:sz="0" w:space="0" w:color="auto"/>
            <w:bottom w:val="none" w:sz="0" w:space="0" w:color="auto"/>
            <w:right w:val="none" w:sz="0" w:space="0" w:color="auto"/>
          </w:divBdr>
        </w:div>
        <w:div w:id="1543976275">
          <w:marLeft w:val="640"/>
          <w:marRight w:val="0"/>
          <w:marTop w:val="0"/>
          <w:marBottom w:val="0"/>
          <w:divBdr>
            <w:top w:val="none" w:sz="0" w:space="0" w:color="auto"/>
            <w:left w:val="none" w:sz="0" w:space="0" w:color="auto"/>
            <w:bottom w:val="none" w:sz="0" w:space="0" w:color="auto"/>
            <w:right w:val="none" w:sz="0" w:space="0" w:color="auto"/>
          </w:divBdr>
        </w:div>
        <w:div w:id="1168013647">
          <w:marLeft w:val="640"/>
          <w:marRight w:val="0"/>
          <w:marTop w:val="0"/>
          <w:marBottom w:val="0"/>
          <w:divBdr>
            <w:top w:val="none" w:sz="0" w:space="0" w:color="auto"/>
            <w:left w:val="none" w:sz="0" w:space="0" w:color="auto"/>
            <w:bottom w:val="none" w:sz="0" w:space="0" w:color="auto"/>
            <w:right w:val="none" w:sz="0" w:space="0" w:color="auto"/>
          </w:divBdr>
        </w:div>
        <w:div w:id="1886873175">
          <w:marLeft w:val="640"/>
          <w:marRight w:val="0"/>
          <w:marTop w:val="0"/>
          <w:marBottom w:val="0"/>
          <w:divBdr>
            <w:top w:val="none" w:sz="0" w:space="0" w:color="auto"/>
            <w:left w:val="none" w:sz="0" w:space="0" w:color="auto"/>
            <w:bottom w:val="none" w:sz="0" w:space="0" w:color="auto"/>
            <w:right w:val="none" w:sz="0" w:space="0" w:color="auto"/>
          </w:divBdr>
        </w:div>
        <w:div w:id="1860049507">
          <w:marLeft w:val="640"/>
          <w:marRight w:val="0"/>
          <w:marTop w:val="0"/>
          <w:marBottom w:val="0"/>
          <w:divBdr>
            <w:top w:val="none" w:sz="0" w:space="0" w:color="auto"/>
            <w:left w:val="none" w:sz="0" w:space="0" w:color="auto"/>
            <w:bottom w:val="none" w:sz="0" w:space="0" w:color="auto"/>
            <w:right w:val="none" w:sz="0" w:space="0" w:color="auto"/>
          </w:divBdr>
        </w:div>
        <w:div w:id="1138690157">
          <w:marLeft w:val="640"/>
          <w:marRight w:val="0"/>
          <w:marTop w:val="0"/>
          <w:marBottom w:val="0"/>
          <w:divBdr>
            <w:top w:val="none" w:sz="0" w:space="0" w:color="auto"/>
            <w:left w:val="none" w:sz="0" w:space="0" w:color="auto"/>
            <w:bottom w:val="none" w:sz="0" w:space="0" w:color="auto"/>
            <w:right w:val="none" w:sz="0" w:space="0" w:color="auto"/>
          </w:divBdr>
        </w:div>
        <w:div w:id="2112316997">
          <w:marLeft w:val="640"/>
          <w:marRight w:val="0"/>
          <w:marTop w:val="0"/>
          <w:marBottom w:val="0"/>
          <w:divBdr>
            <w:top w:val="none" w:sz="0" w:space="0" w:color="auto"/>
            <w:left w:val="none" w:sz="0" w:space="0" w:color="auto"/>
            <w:bottom w:val="none" w:sz="0" w:space="0" w:color="auto"/>
            <w:right w:val="none" w:sz="0" w:space="0" w:color="auto"/>
          </w:divBdr>
        </w:div>
        <w:div w:id="1690253895">
          <w:marLeft w:val="640"/>
          <w:marRight w:val="0"/>
          <w:marTop w:val="0"/>
          <w:marBottom w:val="0"/>
          <w:divBdr>
            <w:top w:val="none" w:sz="0" w:space="0" w:color="auto"/>
            <w:left w:val="none" w:sz="0" w:space="0" w:color="auto"/>
            <w:bottom w:val="none" w:sz="0" w:space="0" w:color="auto"/>
            <w:right w:val="none" w:sz="0" w:space="0" w:color="auto"/>
          </w:divBdr>
        </w:div>
        <w:div w:id="1016427170">
          <w:marLeft w:val="640"/>
          <w:marRight w:val="0"/>
          <w:marTop w:val="0"/>
          <w:marBottom w:val="0"/>
          <w:divBdr>
            <w:top w:val="none" w:sz="0" w:space="0" w:color="auto"/>
            <w:left w:val="none" w:sz="0" w:space="0" w:color="auto"/>
            <w:bottom w:val="none" w:sz="0" w:space="0" w:color="auto"/>
            <w:right w:val="none" w:sz="0" w:space="0" w:color="auto"/>
          </w:divBdr>
        </w:div>
        <w:div w:id="553126025">
          <w:marLeft w:val="640"/>
          <w:marRight w:val="0"/>
          <w:marTop w:val="0"/>
          <w:marBottom w:val="0"/>
          <w:divBdr>
            <w:top w:val="none" w:sz="0" w:space="0" w:color="auto"/>
            <w:left w:val="none" w:sz="0" w:space="0" w:color="auto"/>
            <w:bottom w:val="none" w:sz="0" w:space="0" w:color="auto"/>
            <w:right w:val="none" w:sz="0" w:space="0" w:color="auto"/>
          </w:divBdr>
        </w:div>
        <w:div w:id="664281426">
          <w:marLeft w:val="640"/>
          <w:marRight w:val="0"/>
          <w:marTop w:val="0"/>
          <w:marBottom w:val="0"/>
          <w:divBdr>
            <w:top w:val="none" w:sz="0" w:space="0" w:color="auto"/>
            <w:left w:val="none" w:sz="0" w:space="0" w:color="auto"/>
            <w:bottom w:val="none" w:sz="0" w:space="0" w:color="auto"/>
            <w:right w:val="none" w:sz="0" w:space="0" w:color="auto"/>
          </w:divBdr>
        </w:div>
        <w:div w:id="757797143">
          <w:marLeft w:val="640"/>
          <w:marRight w:val="0"/>
          <w:marTop w:val="0"/>
          <w:marBottom w:val="0"/>
          <w:divBdr>
            <w:top w:val="none" w:sz="0" w:space="0" w:color="auto"/>
            <w:left w:val="none" w:sz="0" w:space="0" w:color="auto"/>
            <w:bottom w:val="none" w:sz="0" w:space="0" w:color="auto"/>
            <w:right w:val="none" w:sz="0" w:space="0" w:color="auto"/>
          </w:divBdr>
        </w:div>
        <w:div w:id="284116821">
          <w:marLeft w:val="640"/>
          <w:marRight w:val="0"/>
          <w:marTop w:val="0"/>
          <w:marBottom w:val="0"/>
          <w:divBdr>
            <w:top w:val="none" w:sz="0" w:space="0" w:color="auto"/>
            <w:left w:val="none" w:sz="0" w:space="0" w:color="auto"/>
            <w:bottom w:val="none" w:sz="0" w:space="0" w:color="auto"/>
            <w:right w:val="none" w:sz="0" w:space="0" w:color="auto"/>
          </w:divBdr>
        </w:div>
        <w:div w:id="1564171072">
          <w:marLeft w:val="640"/>
          <w:marRight w:val="0"/>
          <w:marTop w:val="0"/>
          <w:marBottom w:val="0"/>
          <w:divBdr>
            <w:top w:val="none" w:sz="0" w:space="0" w:color="auto"/>
            <w:left w:val="none" w:sz="0" w:space="0" w:color="auto"/>
            <w:bottom w:val="none" w:sz="0" w:space="0" w:color="auto"/>
            <w:right w:val="none" w:sz="0" w:space="0" w:color="auto"/>
          </w:divBdr>
        </w:div>
        <w:div w:id="1344429536">
          <w:marLeft w:val="640"/>
          <w:marRight w:val="0"/>
          <w:marTop w:val="0"/>
          <w:marBottom w:val="0"/>
          <w:divBdr>
            <w:top w:val="none" w:sz="0" w:space="0" w:color="auto"/>
            <w:left w:val="none" w:sz="0" w:space="0" w:color="auto"/>
            <w:bottom w:val="none" w:sz="0" w:space="0" w:color="auto"/>
            <w:right w:val="none" w:sz="0" w:space="0" w:color="auto"/>
          </w:divBdr>
        </w:div>
        <w:div w:id="123886442">
          <w:marLeft w:val="640"/>
          <w:marRight w:val="0"/>
          <w:marTop w:val="0"/>
          <w:marBottom w:val="0"/>
          <w:divBdr>
            <w:top w:val="none" w:sz="0" w:space="0" w:color="auto"/>
            <w:left w:val="none" w:sz="0" w:space="0" w:color="auto"/>
            <w:bottom w:val="none" w:sz="0" w:space="0" w:color="auto"/>
            <w:right w:val="none" w:sz="0" w:space="0" w:color="auto"/>
          </w:divBdr>
        </w:div>
        <w:div w:id="1397510485">
          <w:marLeft w:val="640"/>
          <w:marRight w:val="0"/>
          <w:marTop w:val="0"/>
          <w:marBottom w:val="0"/>
          <w:divBdr>
            <w:top w:val="none" w:sz="0" w:space="0" w:color="auto"/>
            <w:left w:val="none" w:sz="0" w:space="0" w:color="auto"/>
            <w:bottom w:val="none" w:sz="0" w:space="0" w:color="auto"/>
            <w:right w:val="none" w:sz="0" w:space="0" w:color="auto"/>
          </w:divBdr>
        </w:div>
        <w:div w:id="304969555">
          <w:marLeft w:val="640"/>
          <w:marRight w:val="0"/>
          <w:marTop w:val="0"/>
          <w:marBottom w:val="0"/>
          <w:divBdr>
            <w:top w:val="none" w:sz="0" w:space="0" w:color="auto"/>
            <w:left w:val="none" w:sz="0" w:space="0" w:color="auto"/>
            <w:bottom w:val="none" w:sz="0" w:space="0" w:color="auto"/>
            <w:right w:val="none" w:sz="0" w:space="0" w:color="auto"/>
          </w:divBdr>
        </w:div>
        <w:div w:id="1790129533">
          <w:marLeft w:val="640"/>
          <w:marRight w:val="0"/>
          <w:marTop w:val="0"/>
          <w:marBottom w:val="0"/>
          <w:divBdr>
            <w:top w:val="none" w:sz="0" w:space="0" w:color="auto"/>
            <w:left w:val="none" w:sz="0" w:space="0" w:color="auto"/>
            <w:bottom w:val="none" w:sz="0" w:space="0" w:color="auto"/>
            <w:right w:val="none" w:sz="0" w:space="0" w:color="auto"/>
          </w:divBdr>
        </w:div>
        <w:div w:id="798568189">
          <w:marLeft w:val="640"/>
          <w:marRight w:val="0"/>
          <w:marTop w:val="0"/>
          <w:marBottom w:val="0"/>
          <w:divBdr>
            <w:top w:val="none" w:sz="0" w:space="0" w:color="auto"/>
            <w:left w:val="none" w:sz="0" w:space="0" w:color="auto"/>
            <w:bottom w:val="none" w:sz="0" w:space="0" w:color="auto"/>
            <w:right w:val="none" w:sz="0" w:space="0" w:color="auto"/>
          </w:divBdr>
        </w:div>
        <w:div w:id="1722948275">
          <w:marLeft w:val="640"/>
          <w:marRight w:val="0"/>
          <w:marTop w:val="0"/>
          <w:marBottom w:val="0"/>
          <w:divBdr>
            <w:top w:val="none" w:sz="0" w:space="0" w:color="auto"/>
            <w:left w:val="none" w:sz="0" w:space="0" w:color="auto"/>
            <w:bottom w:val="none" w:sz="0" w:space="0" w:color="auto"/>
            <w:right w:val="none" w:sz="0" w:space="0" w:color="auto"/>
          </w:divBdr>
        </w:div>
        <w:div w:id="1400130316">
          <w:marLeft w:val="640"/>
          <w:marRight w:val="0"/>
          <w:marTop w:val="0"/>
          <w:marBottom w:val="0"/>
          <w:divBdr>
            <w:top w:val="none" w:sz="0" w:space="0" w:color="auto"/>
            <w:left w:val="none" w:sz="0" w:space="0" w:color="auto"/>
            <w:bottom w:val="none" w:sz="0" w:space="0" w:color="auto"/>
            <w:right w:val="none" w:sz="0" w:space="0" w:color="auto"/>
          </w:divBdr>
        </w:div>
        <w:div w:id="1196381391">
          <w:marLeft w:val="640"/>
          <w:marRight w:val="0"/>
          <w:marTop w:val="0"/>
          <w:marBottom w:val="0"/>
          <w:divBdr>
            <w:top w:val="none" w:sz="0" w:space="0" w:color="auto"/>
            <w:left w:val="none" w:sz="0" w:space="0" w:color="auto"/>
            <w:bottom w:val="none" w:sz="0" w:space="0" w:color="auto"/>
            <w:right w:val="none" w:sz="0" w:space="0" w:color="auto"/>
          </w:divBdr>
        </w:div>
        <w:div w:id="1677029266">
          <w:marLeft w:val="640"/>
          <w:marRight w:val="0"/>
          <w:marTop w:val="0"/>
          <w:marBottom w:val="0"/>
          <w:divBdr>
            <w:top w:val="none" w:sz="0" w:space="0" w:color="auto"/>
            <w:left w:val="none" w:sz="0" w:space="0" w:color="auto"/>
            <w:bottom w:val="none" w:sz="0" w:space="0" w:color="auto"/>
            <w:right w:val="none" w:sz="0" w:space="0" w:color="auto"/>
          </w:divBdr>
        </w:div>
        <w:div w:id="257101514">
          <w:marLeft w:val="640"/>
          <w:marRight w:val="0"/>
          <w:marTop w:val="0"/>
          <w:marBottom w:val="0"/>
          <w:divBdr>
            <w:top w:val="none" w:sz="0" w:space="0" w:color="auto"/>
            <w:left w:val="none" w:sz="0" w:space="0" w:color="auto"/>
            <w:bottom w:val="none" w:sz="0" w:space="0" w:color="auto"/>
            <w:right w:val="none" w:sz="0" w:space="0" w:color="auto"/>
          </w:divBdr>
        </w:div>
        <w:div w:id="252788151">
          <w:marLeft w:val="640"/>
          <w:marRight w:val="0"/>
          <w:marTop w:val="0"/>
          <w:marBottom w:val="0"/>
          <w:divBdr>
            <w:top w:val="none" w:sz="0" w:space="0" w:color="auto"/>
            <w:left w:val="none" w:sz="0" w:space="0" w:color="auto"/>
            <w:bottom w:val="none" w:sz="0" w:space="0" w:color="auto"/>
            <w:right w:val="none" w:sz="0" w:space="0" w:color="auto"/>
          </w:divBdr>
        </w:div>
        <w:div w:id="1038622989">
          <w:marLeft w:val="640"/>
          <w:marRight w:val="0"/>
          <w:marTop w:val="0"/>
          <w:marBottom w:val="0"/>
          <w:divBdr>
            <w:top w:val="none" w:sz="0" w:space="0" w:color="auto"/>
            <w:left w:val="none" w:sz="0" w:space="0" w:color="auto"/>
            <w:bottom w:val="none" w:sz="0" w:space="0" w:color="auto"/>
            <w:right w:val="none" w:sz="0" w:space="0" w:color="auto"/>
          </w:divBdr>
        </w:div>
        <w:div w:id="830876433">
          <w:marLeft w:val="640"/>
          <w:marRight w:val="0"/>
          <w:marTop w:val="0"/>
          <w:marBottom w:val="0"/>
          <w:divBdr>
            <w:top w:val="none" w:sz="0" w:space="0" w:color="auto"/>
            <w:left w:val="none" w:sz="0" w:space="0" w:color="auto"/>
            <w:bottom w:val="none" w:sz="0" w:space="0" w:color="auto"/>
            <w:right w:val="none" w:sz="0" w:space="0" w:color="auto"/>
          </w:divBdr>
        </w:div>
        <w:div w:id="805704173">
          <w:marLeft w:val="640"/>
          <w:marRight w:val="0"/>
          <w:marTop w:val="0"/>
          <w:marBottom w:val="0"/>
          <w:divBdr>
            <w:top w:val="none" w:sz="0" w:space="0" w:color="auto"/>
            <w:left w:val="none" w:sz="0" w:space="0" w:color="auto"/>
            <w:bottom w:val="none" w:sz="0" w:space="0" w:color="auto"/>
            <w:right w:val="none" w:sz="0" w:space="0" w:color="auto"/>
          </w:divBdr>
        </w:div>
        <w:div w:id="914822009">
          <w:marLeft w:val="640"/>
          <w:marRight w:val="0"/>
          <w:marTop w:val="0"/>
          <w:marBottom w:val="0"/>
          <w:divBdr>
            <w:top w:val="none" w:sz="0" w:space="0" w:color="auto"/>
            <w:left w:val="none" w:sz="0" w:space="0" w:color="auto"/>
            <w:bottom w:val="none" w:sz="0" w:space="0" w:color="auto"/>
            <w:right w:val="none" w:sz="0" w:space="0" w:color="auto"/>
          </w:divBdr>
        </w:div>
        <w:div w:id="372510230">
          <w:marLeft w:val="640"/>
          <w:marRight w:val="0"/>
          <w:marTop w:val="0"/>
          <w:marBottom w:val="0"/>
          <w:divBdr>
            <w:top w:val="none" w:sz="0" w:space="0" w:color="auto"/>
            <w:left w:val="none" w:sz="0" w:space="0" w:color="auto"/>
            <w:bottom w:val="none" w:sz="0" w:space="0" w:color="auto"/>
            <w:right w:val="none" w:sz="0" w:space="0" w:color="auto"/>
          </w:divBdr>
        </w:div>
        <w:div w:id="1556964518">
          <w:marLeft w:val="640"/>
          <w:marRight w:val="0"/>
          <w:marTop w:val="0"/>
          <w:marBottom w:val="0"/>
          <w:divBdr>
            <w:top w:val="none" w:sz="0" w:space="0" w:color="auto"/>
            <w:left w:val="none" w:sz="0" w:space="0" w:color="auto"/>
            <w:bottom w:val="none" w:sz="0" w:space="0" w:color="auto"/>
            <w:right w:val="none" w:sz="0" w:space="0" w:color="auto"/>
          </w:divBdr>
        </w:div>
        <w:div w:id="938562583">
          <w:marLeft w:val="640"/>
          <w:marRight w:val="0"/>
          <w:marTop w:val="0"/>
          <w:marBottom w:val="0"/>
          <w:divBdr>
            <w:top w:val="none" w:sz="0" w:space="0" w:color="auto"/>
            <w:left w:val="none" w:sz="0" w:space="0" w:color="auto"/>
            <w:bottom w:val="none" w:sz="0" w:space="0" w:color="auto"/>
            <w:right w:val="none" w:sz="0" w:space="0" w:color="auto"/>
          </w:divBdr>
        </w:div>
        <w:div w:id="1469855048">
          <w:marLeft w:val="640"/>
          <w:marRight w:val="0"/>
          <w:marTop w:val="0"/>
          <w:marBottom w:val="0"/>
          <w:divBdr>
            <w:top w:val="none" w:sz="0" w:space="0" w:color="auto"/>
            <w:left w:val="none" w:sz="0" w:space="0" w:color="auto"/>
            <w:bottom w:val="none" w:sz="0" w:space="0" w:color="auto"/>
            <w:right w:val="none" w:sz="0" w:space="0" w:color="auto"/>
          </w:divBdr>
        </w:div>
        <w:div w:id="1105350667">
          <w:marLeft w:val="640"/>
          <w:marRight w:val="0"/>
          <w:marTop w:val="0"/>
          <w:marBottom w:val="0"/>
          <w:divBdr>
            <w:top w:val="none" w:sz="0" w:space="0" w:color="auto"/>
            <w:left w:val="none" w:sz="0" w:space="0" w:color="auto"/>
            <w:bottom w:val="none" w:sz="0" w:space="0" w:color="auto"/>
            <w:right w:val="none" w:sz="0" w:space="0" w:color="auto"/>
          </w:divBdr>
        </w:div>
        <w:div w:id="735661698">
          <w:marLeft w:val="640"/>
          <w:marRight w:val="0"/>
          <w:marTop w:val="0"/>
          <w:marBottom w:val="0"/>
          <w:divBdr>
            <w:top w:val="none" w:sz="0" w:space="0" w:color="auto"/>
            <w:left w:val="none" w:sz="0" w:space="0" w:color="auto"/>
            <w:bottom w:val="none" w:sz="0" w:space="0" w:color="auto"/>
            <w:right w:val="none" w:sz="0" w:space="0" w:color="auto"/>
          </w:divBdr>
        </w:div>
        <w:div w:id="2113277503">
          <w:marLeft w:val="640"/>
          <w:marRight w:val="0"/>
          <w:marTop w:val="0"/>
          <w:marBottom w:val="0"/>
          <w:divBdr>
            <w:top w:val="none" w:sz="0" w:space="0" w:color="auto"/>
            <w:left w:val="none" w:sz="0" w:space="0" w:color="auto"/>
            <w:bottom w:val="none" w:sz="0" w:space="0" w:color="auto"/>
            <w:right w:val="none" w:sz="0" w:space="0" w:color="auto"/>
          </w:divBdr>
        </w:div>
      </w:divsChild>
    </w:div>
    <w:div w:id="826364229">
      <w:bodyDiv w:val="1"/>
      <w:marLeft w:val="0"/>
      <w:marRight w:val="0"/>
      <w:marTop w:val="0"/>
      <w:marBottom w:val="0"/>
      <w:divBdr>
        <w:top w:val="none" w:sz="0" w:space="0" w:color="auto"/>
        <w:left w:val="none" w:sz="0" w:space="0" w:color="auto"/>
        <w:bottom w:val="none" w:sz="0" w:space="0" w:color="auto"/>
        <w:right w:val="none" w:sz="0" w:space="0" w:color="auto"/>
      </w:divBdr>
      <w:divsChild>
        <w:div w:id="365835286">
          <w:marLeft w:val="640"/>
          <w:marRight w:val="0"/>
          <w:marTop w:val="0"/>
          <w:marBottom w:val="0"/>
          <w:divBdr>
            <w:top w:val="none" w:sz="0" w:space="0" w:color="auto"/>
            <w:left w:val="none" w:sz="0" w:space="0" w:color="auto"/>
            <w:bottom w:val="none" w:sz="0" w:space="0" w:color="auto"/>
            <w:right w:val="none" w:sz="0" w:space="0" w:color="auto"/>
          </w:divBdr>
        </w:div>
        <w:div w:id="1226841714">
          <w:marLeft w:val="640"/>
          <w:marRight w:val="0"/>
          <w:marTop w:val="0"/>
          <w:marBottom w:val="0"/>
          <w:divBdr>
            <w:top w:val="none" w:sz="0" w:space="0" w:color="auto"/>
            <w:left w:val="none" w:sz="0" w:space="0" w:color="auto"/>
            <w:bottom w:val="none" w:sz="0" w:space="0" w:color="auto"/>
            <w:right w:val="none" w:sz="0" w:space="0" w:color="auto"/>
          </w:divBdr>
        </w:div>
        <w:div w:id="1082679911">
          <w:marLeft w:val="640"/>
          <w:marRight w:val="0"/>
          <w:marTop w:val="0"/>
          <w:marBottom w:val="0"/>
          <w:divBdr>
            <w:top w:val="none" w:sz="0" w:space="0" w:color="auto"/>
            <w:left w:val="none" w:sz="0" w:space="0" w:color="auto"/>
            <w:bottom w:val="none" w:sz="0" w:space="0" w:color="auto"/>
            <w:right w:val="none" w:sz="0" w:space="0" w:color="auto"/>
          </w:divBdr>
        </w:div>
        <w:div w:id="319313932">
          <w:marLeft w:val="640"/>
          <w:marRight w:val="0"/>
          <w:marTop w:val="0"/>
          <w:marBottom w:val="0"/>
          <w:divBdr>
            <w:top w:val="none" w:sz="0" w:space="0" w:color="auto"/>
            <w:left w:val="none" w:sz="0" w:space="0" w:color="auto"/>
            <w:bottom w:val="none" w:sz="0" w:space="0" w:color="auto"/>
            <w:right w:val="none" w:sz="0" w:space="0" w:color="auto"/>
          </w:divBdr>
        </w:div>
        <w:div w:id="259528602">
          <w:marLeft w:val="640"/>
          <w:marRight w:val="0"/>
          <w:marTop w:val="0"/>
          <w:marBottom w:val="0"/>
          <w:divBdr>
            <w:top w:val="none" w:sz="0" w:space="0" w:color="auto"/>
            <w:left w:val="none" w:sz="0" w:space="0" w:color="auto"/>
            <w:bottom w:val="none" w:sz="0" w:space="0" w:color="auto"/>
            <w:right w:val="none" w:sz="0" w:space="0" w:color="auto"/>
          </w:divBdr>
        </w:div>
        <w:div w:id="1393699061">
          <w:marLeft w:val="640"/>
          <w:marRight w:val="0"/>
          <w:marTop w:val="0"/>
          <w:marBottom w:val="0"/>
          <w:divBdr>
            <w:top w:val="none" w:sz="0" w:space="0" w:color="auto"/>
            <w:left w:val="none" w:sz="0" w:space="0" w:color="auto"/>
            <w:bottom w:val="none" w:sz="0" w:space="0" w:color="auto"/>
            <w:right w:val="none" w:sz="0" w:space="0" w:color="auto"/>
          </w:divBdr>
        </w:div>
        <w:div w:id="1629239591">
          <w:marLeft w:val="640"/>
          <w:marRight w:val="0"/>
          <w:marTop w:val="0"/>
          <w:marBottom w:val="0"/>
          <w:divBdr>
            <w:top w:val="none" w:sz="0" w:space="0" w:color="auto"/>
            <w:left w:val="none" w:sz="0" w:space="0" w:color="auto"/>
            <w:bottom w:val="none" w:sz="0" w:space="0" w:color="auto"/>
            <w:right w:val="none" w:sz="0" w:space="0" w:color="auto"/>
          </w:divBdr>
        </w:div>
        <w:div w:id="740904519">
          <w:marLeft w:val="640"/>
          <w:marRight w:val="0"/>
          <w:marTop w:val="0"/>
          <w:marBottom w:val="0"/>
          <w:divBdr>
            <w:top w:val="none" w:sz="0" w:space="0" w:color="auto"/>
            <w:left w:val="none" w:sz="0" w:space="0" w:color="auto"/>
            <w:bottom w:val="none" w:sz="0" w:space="0" w:color="auto"/>
            <w:right w:val="none" w:sz="0" w:space="0" w:color="auto"/>
          </w:divBdr>
        </w:div>
        <w:div w:id="1227495312">
          <w:marLeft w:val="640"/>
          <w:marRight w:val="0"/>
          <w:marTop w:val="0"/>
          <w:marBottom w:val="0"/>
          <w:divBdr>
            <w:top w:val="none" w:sz="0" w:space="0" w:color="auto"/>
            <w:left w:val="none" w:sz="0" w:space="0" w:color="auto"/>
            <w:bottom w:val="none" w:sz="0" w:space="0" w:color="auto"/>
            <w:right w:val="none" w:sz="0" w:space="0" w:color="auto"/>
          </w:divBdr>
        </w:div>
        <w:div w:id="651372954">
          <w:marLeft w:val="640"/>
          <w:marRight w:val="0"/>
          <w:marTop w:val="0"/>
          <w:marBottom w:val="0"/>
          <w:divBdr>
            <w:top w:val="none" w:sz="0" w:space="0" w:color="auto"/>
            <w:left w:val="none" w:sz="0" w:space="0" w:color="auto"/>
            <w:bottom w:val="none" w:sz="0" w:space="0" w:color="auto"/>
            <w:right w:val="none" w:sz="0" w:space="0" w:color="auto"/>
          </w:divBdr>
        </w:div>
        <w:div w:id="230235368">
          <w:marLeft w:val="640"/>
          <w:marRight w:val="0"/>
          <w:marTop w:val="0"/>
          <w:marBottom w:val="0"/>
          <w:divBdr>
            <w:top w:val="none" w:sz="0" w:space="0" w:color="auto"/>
            <w:left w:val="none" w:sz="0" w:space="0" w:color="auto"/>
            <w:bottom w:val="none" w:sz="0" w:space="0" w:color="auto"/>
            <w:right w:val="none" w:sz="0" w:space="0" w:color="auto"/>
          </w:divBdr>
        </w:div>
        <w:div w:id="527186765">
          <w:marLeft w:val="640"/>
          <w:marRight w:val="0"/>
          <w:marTop w:val="0"/>
          <w:marBottom w:val="0"/>
          <w:divBdr>
            <w:top w:val="none" w:sz="0" w:space="0" w:color="auto"/>
            <w:left w:val="none" w:sz="0" w:space="0" w:color="auto"/>
            <w:bottom w:val="none" w:sz="0" w:space="0" w:color="auto"/>
            <w:right w:val="none" w:sz="0" w:space="0" w:color="auto"/>
          </w:divBdr>
        </w:div>
        <w:div w:id="747776068">
          <w:marLeft w:val="640"/>
          <w:marRight w:val="0"/>
          <w:marTop w:val="0"/>
          <w:marBottom w:val="0"/>
          <w:divBdr>
            <w:top w:val="none" w:sz="0" w:space="0" w:color="auto"/>
            <w:left w:val="none" w:sz="0" w:space="0" w:color="auto"/>
            <w:bottom w:val="none" w:sz="0" w:space="0" w:color="auto"/>
            <w:right w:val="none" w:sz="0" w:space="0" w:color="auto"/>
          </w:divBdr>
        </w:div>
        <w:div w:id="1572303384">
          <w:marLeft w:val="640"/>
          <w:marRight w:val="0"/>
          <w:marTop w:val="0"/>
          <w:marBottom w:val="0"/>
          <w:divBdr>
            <w:top w:val="none" w:sz="0" w:space="0" w:color="auto"/>
            <w:left w:val="none" w:sz="0" w:space="0" w:color="auto"/>
            <w:bottom w:val="none" w:sz="0" w:space="0" w:color="auto"/>
            <w:right w:val="none" w:sz="0" w:space="0" w:color="auto"/>
          </w:divBdr>
        </w:div>
        <w:div w:id="372581031">
          <w:marLeft w:val="640"/>
          <w:marRight w:val="0"/>
          <w:marTop w:val="0"/>
          <w:marBottom w:val="0"/>
          <w:divBdr>
            <w:top w:val="none" w:sz="0" w:space="0" w:color="auto"/>
            <w:left w:val="none" w:sz="0" w:space="0" w:color="auto"/>
            <w:bottom w:val="none" w:sz="0" w:space="0" w:color="auto"/>
            <w:right w:val="none" w:sz="0" w:space="0" w:color="auto"/>
          </w:divBdr>
        </w:div>
        <w:div w:id="2144230708">
          <w:marLeft w:val="640"/>
          <w:marRight w:val="0"/>
          <w:marTop w:val="0"/>
          <w:marBottom w:val="0"/>
          <w:divBdr>
            <w:top w:val="none" w:sz="0" w:space="0" w:color="auto"/>
            <w:left w:val="none" w:sz="0" w:space="0" w:color="auto"/>
            <w:bottom w:val="none" w:sz="0" w:space="0" w:color="auto"/>
            <w:right w:val="none" w:sz="0" w:space="0" w:color="auto"/>
          </w:divBdr>
        </w:div>
        <w:div w:id="678122885">
          <w:marLeft w:val="640"/>
          <w:marRight w:val="0"/>
          <w:marTop w:val="0"/>
          <w:marBottom w:val="0"/>
          <w:divBdr>
            <w:top w:val="none" w:sz="0" w:space="0" w:color="auto"/>
            <w:left w:val="none" w:sz="0" w:space="0" w:color="auto"/>
            <w:bottom w:val="none" w:sz="0" w:space="0" w:color="auto"/>
            <w:right w:val="none" w:sz="0" w:space="0" w:color="auto"/>
          </w:divBdr>
        </w:div>
        <w:div w:id="106122609">
          <w:marLeft w:val="640"/>
          <w:marRight w:val="0"/>
          <w:marTop w:val="0"/>
          <w:marBottom w:val="0"/>
          <w:divBdr>
            <w:top w:val="none" w:sz="0" w:space="0" w:color="auto"/>
            <w:left w:val="none" w:sz="0" w:space="0" w:color="auto"/>
            <w:bottom w:val="none" w:sz="0" w:space="0" w:color="auto"/>
            <w:right w:val="none" w:sz="0" w:space="0" w:color="auto"/>
          </w:divBdr>
        </w:div>
        <w:div w:id="1009722988">
          <w:marLeft w:val="640"/>
          <w:marRight w:val="0"/>
          <w:marTop w:val="0"/>
          <w:marBottom w:val="0"/>
          <w:divBdr>
            <w:top w:val="none" w:sz="0" w:space="0" w:color="auto"/>
            <w:left w:val="none" w:sz="0" w:space="0" w:color="auto"/>
            <w:bottom w:val="none" w:sz="0" w:space="0" w:color="auto"/>
            <w:right w:val="none" w:sz="0" w:space="0" w:color="auto"/>
          </w:divBdr>
        </w:div>
        <w:div w:id="56363701">
          <w:marLeft w:val="640"/>
          <w:marRight w:val="0"/>
          <w:marTop w:val="0"/>
          <w:marBottom w:val="0"/>
          <w:divBdr>
            <w:top w:val="none" w:sz="0" w:space="0" w:color="auto"/>
            <w:left w:val="none" w:sz="0" w:space="0" w:color="auto"/>
            <w:bottom w:val="none" w:sz="0" w:space="0" w:color="auto"/>
            <w:right w:val="none" w:sz="0" w:space="0" w:color="auto"/>
          </w:divBdr>
        </w:div>
        <w:div w:id="1339625121">
          <w:marLeft w:val="640"/>
          <w:marRight w:val="0"/>
          <w:marTop w:val="0"/>
          <w:marBottom w:val="0"/>
          <w:divBdr>
            <w:top w:val="none" w:sz="0" w:space="0" w:color="auto"/>
            <w:left w:val="none" w:sz="0" w:space="0" w:color="auto"/>
            <w:bottom w:val="none" w:sz="0" w:space="0" w:color="auto"/>
            <w:right w:val="none" w:sz="0" w:space="0" w:color="auto"/>
          </w:divBdr>
        </w:div>
        <w:div w:id="760370807">
          <w:marLeft w:val="640"/>
          <w:marRight w:val="0"/>
          <w:marTop w:val="0"/>
          <w:marBottom w:val="0"/>
          <w:divBdr>
            <w:top w:val="none" w:sz="0" w:space="0" w:color="auto"/>
            <w:left w:val="none" w:sz="0" w:space="0" w:color="auto"/>
            <w:bottom w:val="none" w:sz="0" w:space="0" w:color="auto"/>
            <w:right w:val="none" w:sz="0" w:space="0" w:color="auto"/>
          </w:divBdr>
        </w:div>
        <w:div w:id="681132465">
          <w:marLeft w:val="640"/>
          <w:marRight w:val="0"/>
          <w:marTop w:val="0"/>
          <w:marBottom w:val="0"/>
          <w:divBdr>
            <w:top w:val="none" w:sz="0" w:space="0" w:color="auto"/>
            <w:left w:val="none" w:sz="0" w:space="0" w:color="auto"/>
            <w:bottom w:val="none" w:sz="0" w:space="0" w:color="auto"/>
            <w:right w:val="none" w:sz="0" w:space="0" w:color="auto"/>
          </w:divBdr>
        </w:div>
        <w:div w:id="1657297125">
          <w:marLeft w:val="640"/>
          <w:marRight w:val="0"/>
          <w:marTop w:val="0"/>
          <w:marBottom w:val="0"/>
          <w:divBdr>
            <w:top w:val="none" w:sz="0" w:space="0" w:color="auto"/>
            <w:left w:val="none" w:sz="0" w:space="0" w:color="auto"/>
            <w:bottom w:val="none" w:sz="0" w:space="0" w:color="auto"/>
            <w:right w:val="none" w:sz="0" w:space="0" w:color="auto"/>
          </w:divBdr>
        </w:div>
        <w:div w:id="901214050">
          <w:marLeft w:val="640"/>
          <w:marRight w:val="0"/>
          <w:marTop w:val="0"/>
          <w:marBottom w:val="0"/>
          <w:divBdr>
            <w:top w:val="none" w:sz="0" w:space="0" w:color="auto"/>
            <w:left w:val="none" w:sz="0" w:space="0" w:color="auto"/>
            <w:bottom w:val="none" w:sz="0" w:space="0" w:color="auto"/>
            <w:right w:val="none" w:sz="0" w:space="0" w:color="auto"/>
          </w:divBdr>
        </w:div>
        <w:div w:id="1349521247">
          <w:marLeft w:val="640"/>
          <w:marRight w:val="0"/>
          <w:marTop w:val="0"/>
          <w:marBottom w:val="0"/>
          <w:divBdr>
            <w:top w:val="none" w:sz="0" w:space="0" w:color="auto"/>
            <w:left w:val="none" w:sz="0" w:space="0" w:color="auto"/>
            <w:bottom w:val="none" w:sz="0" w:space="0" w:color="auto"/>
            <w:right w:val="none" w:sz="0" w:space="0" w:color="auto"/>
          </w:divBdr>
        </w:div>
        <w:div w:id="661081481">
          <w:marLeft w:val="640"/>
          <w:marRight w:val="0"/>
          <w:marTop w:val="0"/>
          <w:marBottom w:val="0"/>
          <w:divBdr>
            <w:top w:val="none" w:sz="0" w:space="0" w:color="auto"/>
            <w:left w:val="none" w:sz="0" w:space="0" w:color="auto"/>
            <w:bottom w:val="none" w:sz="0" w:space="0" w:color="auto"/>
            <w:right w:val="none" w:sz="0" w:space="0" w:color="auto"/>
          </w:divBdr>
        </w:div>
        <w:div w:id="1021007679">
          <w:marLeft w:val="640"/>
          <w:marRight w:val="0"/>
          <w:marTop w:val="0"/>
          <w:marBottom w:val="0"/>
          <w:divBdr>
            <w:top w:val="none" w:sz="0" w:space="0" w:color="auto"/>
            <w:left w:val="none" w:sz="0" w:space="0" w:color="auto"/>
            <w:bottom w:val="none" w:sz="0" w:space="0" w:color="auto"/>
            <w:right w:val="none" w:sz="0" w:space="0" w:color="auto"/>
          </w:divBdr>
        </w:div>
        <w:div w:id="979918798">
          <w:marLeft w:val="640"/>
          <w:marRight w:val="0"/>
          <w:marTop w:val="0"/>
          <w:marBottom w:val="0"/>
          <w:divBdr>
            <w:top w:val="none" w:sz="0" w:space="0" w:color="auto"/>
            <w:left w:val="none" w:sz="0" w:space="0" w:color="auto"/>
            <w:bottom w:val="none" w:sz="0" w:space="0" w:color="auto"/>
            <w:right w:val="none" w:sz="0" w:space="0" w:color="auto"/>
          </w:divBdr>
        </w:div>
        <w:div w:id="1552645816">
          <w:marLeft w:val="640"/>
          <w:marRight w:val="0"/>
          <w:marTop w:val="0"/>
          <w:marBottom w:val="0"/>
          <w:divBdr>
            <w:top w:val="none" w:sz="0" w:space="0" w:color="auto"/>
            <w:left w:val="none" w:sz="0" w:space="0" w:color="auto"/>
            <w:bottom w:val="none" w:sz="0" w:space="0" w:color="auto"/>
            <w:right w:val="none" w:sz="0" w:space="0" w:color="auto"/>
          </w:divBdr>
        </w:div>
        <w:div w:id="1505784425">
          <w:marLeft w:val="640"/>
          <w:marRight w:val="0"/>
          <w:marTop w:val="0"/>
          <w:marBottom w:val="0"/>
          <w:divBdr>
            <w:top w:val="none" w:sz="0" w:space="0" w:color="auto"/>
            <w:left w:val="none" w:sz="0" w:space="0" w:color="auto"/>
            <w:bottom w:val="none" w:sz="0" w:space="0" w:color="auto"/>
            <w:right w:val="none" w:sz="0" w:space="0" w:color="auto"/>
          </w:divBdr>
        </w:div>
        <w:div w:id="2009821198">
          <w:marLeft w:val="640"/>
          <w:marRight w:val="0"/>
          <w:marTop w:val="0"/>
          <w:marBottom w:val="0"/>
          <w:divBdr>
            <w:top w:val="none" w:sz="0" w:space="0" w:color="auto"/>
            <w:left w:val="none" w:sz="0" w:space="0" w:color="auto"/>
            <w:bottom w:val="none" w:sz="0" w:space="0" w:color="auto"/>
            <w:right w:val="none" w:sz="0" w:space="0" w:color="auto"/>
          </w:divBdr>
        </w:div>
        <w:div w:id="1974753122">
          <w:marLeft w:val="640"/>
          <w:marRight w:val="0"/>
          <w:marTop w:val="0"/>
          <w:marBottom w:val="0"/>
          <w:divBdr>
            <w:top w:val="none" w:sz="0" w:space="0" w:color="auto"/>
            <w:left w:val="none" w:sz="0" w:space="0" w:color="auto"/>
            <w:bottom w:val="none" w:sz="0" w:space="0" w:color="auto"/>
            <w:right w:val="none" w:sz="0" w:space="0" w:color="auto"/>
          </w:divBdr>
        </w:div>
        <w:div w:id="824903857">
          <w:marLeft w:val="640"/>
          <w:marRight w:val="0"/>
          <w:marTop w:val="0"/>
          <w:marBottom w:val="0"/>
          <w:divBdr>
            <w:top w:val="none" w:sz="0" w:space="0" w:color="auto"/>
            <w:left w:val="none" w:sz="0" w:space="0" w:color="auto"/>
            <w:bottom w:val="none" w:sz="0" w:space="0" w:color="auto"/>
            <w:right w:val="none" w:sz="0" w:space="0" w:color="auto"/>
          </w:divBdr>
        </w:div>
        <w:div w:id="1349798174">
          <w:marLeft w:val="640"/>
          <w:marRight w:val="0"/>
          <w:marTop w:val="0"/>
          <w:marBottom w:val="0"/>
          <w:divBdr>
            <w:top w:val="none" w:sz="0" w:space="0" w:color="auto"/>
            <w:left w:val="none" w:sz="0" w:space="0" w:color="auto"/>
            <w:bottom w:val="none" w:sz="0" w:space="0" w:color="auto"/>
            <w:right w:val="none" w:sz="0" w:space="0" w:color="auto"/>
          </w:divBdr>
        </w:div>
        <w:div w:id="2001108912">
          <w:marLeft w:val="640"/>
          <w:marRight w:val="0"/>
          <w:marTop w:val="0"/>
          <w:marBottom w:val="0"/>
          <w:divBdr>
            <w:top w:val="none" w:sz="0" w:space="0" w:color="auto"/>
            <w:left w:val="none" w:sz="0" w:space="0" w:color="auto"/>
            <w:bottom w:val="none" w:sz="0" w:space="0" w:color="auto"/>
            <w:right w:val="none" w:sz="0" w:space="0" w:color="auto"/>
          </w:divBdr>
        </w:div>
        <w:div w:id="814445595">
          <w:marLeft w:val="640"/>
          <w:marRight w:val="0"/>
          <w:marTop w:val="0"/>
          <w:marBottom w:val="0"/>
          <w:divBdr>
            <w:top w:val="none" w:sz="0" w:space="0" w:color="auto"/>
            <w:left w:val="none" w:sz="0" w:space="0" w:color="auto"/>
            <w:bottom w:val="none" w:sz="0" w:space="0" w:color="auto"/>
            <w:right w:val="none" w:sz="0" w:space="0" w:color="auto"/>
          </w:divBdr>
        </w:div>
        <w:div w:id="2004121282">
          <w:marLeft w:val="640"/>
          <w:marRight w:val="0"/>
          <w:marTop w:val="0"/>
          <w:marBottom w:val="0"/>
          <w:divBdr>
            <w:top w:val="none" w:sz="0" w:space="0" w:color="auto"/>
            <w:left w:val="none" w:sz="0" w:space="0" w:color="auto"/>
            <w:bottom w:val="none" w:sz="0" w:space="0" w:color="auto"/>
            <w:right w:val="none" w:sz="0" w:space="0" w:color="auto"/>
          </w:divBdr>
        </w:div>
        <w:div w:id="661860451">
          <w:marLeft w:val="640"/>
          <w:marRight w:val="0"/>
          <w:marTop w:val="0"/>
          <w:marBottom w:val="0"/>
          <w:divBdr>
            <w:top w:val="none" w:sz="0" w:space="0" w:color="auto"/>
            <w:left w:val="none" w:sz="0" w:space="0" w:color="auto"/>
            <w:bottom w:val="none" w:sz="0" w:space="0" w:color="auto"/>
            <w:right w:val="none" w:sz="0" w:space="0" w:color="auto"/>
          </w:divBdr>
        </w:div>
        <w:div w:id="888877954">
          <w:marLeft w:val="640"/>
          <w:marRight w:val="0"/>
          <w:marTop w:val="0"/>
          <w:marBottom w:val="0"/>
          <w:divBdr>
            <w:top w:val="none" w:sz="0" w:space="0" w:color="auto"/>
            <w:left w:val="none" w:sz="0" w:space="0" w:color="auto"/>
            <w:bottom w:val="none" w:sz="0" w:space="0" w:color="auto"/>
            <w:right w:val="none" w:sz="0" w:space="0" w:color="auto"/>
          </w:divBdr>
        </w:div>
        <w:div w:id="1118139233">
          <w:marLeft w:val="640"/>
          <w:marRight w:val="0"/>
          <w:marTop w:val="0"/>
          <w:marBottom w:val="0"/>
          <w:divBdr>
            <w:top w:val="none" w:sz="0" w:space="0" w:color="auto"/>
            <w:left w:val="none" w:sz="0" w:space="0" w:color="auto"/>
            <w:bottom w:val="none" w:sz="0" w:space="0" w:color="auto"/>
            <w:right w:val="none" w:sz="0" w:space="0" w:color="auto"/>
          </w:divBdr>
        </w:div>
        <w:div w:id="1472476570">
          <w:marLeft w:val="640"/>
          <w:marRight w:val="0"/>
          <w:marTop w:val="0"/>
          <w:marBottom w:val="0"/>
          <w:divBdr>
            <w:top w:val="none" w:sz="0" w:space="0" w:color="auto"/>
            <w:left w:val="none" w:sz="0" w:space="0" w:color="auto"/>
            <w:bottom w:val="none" w:sz="0" w:space="0" w:color="auto"/>
            <w:right w:val="none" w:sz="0" w:space="0" w:color="auto"/>
          </w:divBdr>
        </w:div>
        <w:div w:id="1520579521">
          <w:marLeft w:val="640"/>
          <w:marRight w:val="0"/>
          <w:marTop w:val="0"/>
          <w:marBottom w:val="0"/>
          <w:divBdr>
            <w:top w:val="none" w:sz="0" w:space="0" w:color="auto"/>
            <w:left w:val="none" w:sz="0" w:space="0" w:color="auto"/>
            <w:bottom w:val="none" w:sz="0" w:space="0" w:color="auto"/>
            <w:right w:val="none" w:sz="0" w:space="0" w:color="auto"/>
          </w:divBdr>
        </w:div>
        <w:div w:id="1213611173">
          <w:marLeft w:val="640"/>
          <w:marRight w:val="0"/>
          <w:marTop w:val="0"/>
          <w:marBottom w:val="0"/>
          <w:divBdr>
            <w:top w:val="none" w:sz="0" w:space="0" w:color="auto"/>
            <w:left w:val="none" w:sz="0" w:space="0" w:color="auto"/>
            <w:bottom w:val="none" w:sz="0" w:space="0" w:color="auto"/>
            <w:right w:val="none" w:sz="0" w:space="0" w:color="auto"/>
          </w:divBdr>
        </w:div>
        <w:div w:id="2114396818">
          <w:marLeft w:val="640"/>
          <w:marRight w:val="0"/>
          <w:marTop w:val="0"/>
          <w:marBottom w:val="0"/>
          <w:divBdr>
            <w:top w:val="none" w:sz="0" w:space="0" w:color="auto"/>
            <w:left w:val="none" w:sz="0" w:space="0" w:color="auto"/>
            <w:bottom w:val="none" w:sz="0" w:space="0" w:color="auto"/>
            <w:right w:val="none" w:sz="0" w:space="0" w:color="auto"/>
          </w:divBdr>
        </w:div>
        <w:div w:id="336273661">
          <w:marLeft w:val="640"/>
          <w:marRight w:val="0"/>
          <w:marTop w:val="0"/>
          <w:marBottom w:val="0"/>
          <w:divBdr>
            <w:top w:val="none" w:sz="0" w:space="0" w:color="auto"/>
            <w:left w:val="none" w:sz="0" w:space="0" w:color="auto"/>
            <w:bottom w:val="none" w:sz="0" w:space="0" w:color="auto"/>
            <w:right w:val="none" w:sz="0" w:space="0" w:color="auto"/>
          </w:divBdr>
        </w:div>
        <w:div w:id="1901404746">
          <w:marLeft w:val="640"/>
          <w:marRight w:val="0"/>
          <w:marTop w:val="0"/>
          <w:marBottom w:val="0"/>
          <w:divBdr>
            <w:top w:val="none" w:sz="0" w:space="0" w:color="auto"/>
            <w:left w:val="none" w:sz="0" w:space="0" w:color="auto"/>
            <w:bottom w:val="none" w:sz="0" w:space="0" w:color="auto"/>
            <w:right w:val="none" w:sz="0" w:space="0" w:color="auto"/>
          </w:divBdr>
        </w:div>
        <w:div w:id="1622690995">
          <w:marLeft w:val="640"/>
          <w:marRight w:val="0"/>
          <w:marTop w:val="0"/>
          <w:marBottom w:val="0"/>
          <w:divBdr>
            <w:top w:val="none" w:sz="0" w:space="0" w:color="auto"/>
            <w:left w:val="none" w:sz="0" w:space="0" w:color="auto"/>
            <w:bottom w:val="none" w:sz="0" w:space="0" w:color="auto"/>
            <w:right w:val="none" w:sz="0" w:space="0" w:color="auto"/>
          </w:divBdr>
        </w:div>
        <w:div w:id="98258464">
          <w:marLeft w:val="640"/>
          <w:marRight w:val="0"/>
          <w:marTop w:val="0"/>
          <w:marBottom w:val="0"/>
          <w:divBdr>
            <w:top w:val="none" w:sz="0" w:space="0" w:color="auto"/>
            <w:left w:val="none" w:sz="0" w:space="0" w:color="auto"/>
            <w:bottom w:val="none" w:sz="0" w:space="0" w:color="auto"/>
            <w:right w:val="none" w:sz="0" w:space="0" w:color="auto"/>
          </w:divBdr>
        </w:div>
        <w:div w:id="1132603260">
          <w:marLeft w:val="640"/>
          <w:marRight w:val="0"/>
          <w:marTop w:val="0"/>
          <w:marBottom w:val="0"/>
          <w:divBdr>
            <w:top w:val="none" w:sz="0" w:space="0" w:color="auto"/>
            <w:left w:val="none" w:sz="0" w:space="0" w:color="auto"/>
            <w:bottom w:val="none" w:sz="0" w:space="0" w:color="auto"/>
            <w:right w:val="none" w:sz="0" w:space="0" w:color="auto"/>
          </w:divBdr>
        </w:div>
        <w:div w:id="2088533828">
          <w:marLeft w:val="640"/>
          <w:marRight w:val="0"/>
          <w:marTop w:val="0"/>
          <w:marBottom w:val="0"/>
          <w:divBdr>
            <w:top w:val="none" w:sz="0" w:space="0" w:color="auto"/>
            <w:left w:val="none" w:sz="0" w:space="0" w:color="auto"/>
            <w:bottom w:val="none" w:sz="0" w:space="0" w:color="auto"/>
            <w:right w:val="none" w:sz="0" w:space="0" w:color="auto"/>
          </w:divBdr>
        </w:div>
        <w:div w:id="1527980424">
          <w:marLeft w:val="640"/>
          <w:marRight w:val="0"/>
          <w:marTop w:val="0"/>
          <w:marBottom w:val="0"/>
          <w:divBdr>
            <w:top w:val="none" w:sz="0" w:space="0" w:color="auto"/>
            <w:left w:val="none" w:sz="0" w:space="0" w:color="auto"/>
            <w:bottom w:val="none" w:sz="0" w:space="0" w:color="auto"/>
            <w:right w:val="none" w:sz="0" w:space="0" w:color="auto"/>
          </w:divBdr>
        </w:div>
        <w:div w:id="830215115">
          <w:marLeft w:val="640"/>
          <w:marRight w:val="0"/>
          <w:marTop w:val="0"/>
          <w:marBottom w:val="0"/>
          <w:divBdr>
            <w:top w:val="none" w:sz="0" w:space="0" w:color="auto"/>
            <w:left w:val="none" w:sz="0" w:space="0" w:color="auto"/>
            <w:bottom w:val="none" w:sz="0" w:space="0" w:color="auto"/>
            <w:right w:val="none" w:sz="0" w:space="0" w:color="auto"/>
          </w:divBdr>
        </w:div>
        <w:div w:id="71631214">
          <w:marLeft w:val="640"/>
          <w:marRight w:val="0"/>
          <w:marTop w:val="0"/>
          <w:marBottom w:val="0"/>
          <w:divBdr>
            <w:top w:val="none" w:sz="0" w:space="0" w:color="auto"/>
            <w:left w:val="none" w:sz="0" w:space="0" w:color="auto"/>
            <w:bottom w:val="none" w:sz="0" w:space="0" w:color="auto"/>
            <w:right w:val="none" w:sz="0" w:space="0" w:color="auto"/>
          </w:divBdr>
        </w:div>
        <w:div w:id="1774084167">
          <w:marLeft w:val="640"/>
          <w:marRight w:val="0"/>
          <w:marTop w:val="0"/>
          <w:marBottom w:val="0"/>
          <w:divBdr>
            <w:top w:val="none" w:sz="0" w:space="0" w:color="auto"/>
            <w:left w:val="none" w:sz="0" w:space="0" w:color="auto"/>
            <w:bottom w:val="none" w:sz="0" w:space="0" w:color="auto"/>
            <w:right w:val="none" w:sz="0" w:space="0" w:color="auto"/>
          </w:divBdr>
        </w:div>
        <w:div w:id="253636054">
          <w:marLeft w:val="640"/>
          <w:marRight w:val="0"/>
          <w:marTop w:val="0"/>
          <w:marBottom w:val="0"/>
          <w:divBdr>
            <w:top w:val="none" w:sz="0" w:space="0" w:color="auto"/>
            <w:left w:val="none" w:sz="0" w:space="0" w:color="auto"/>
            <w:bottom w:val="none" w:sz="0" w:space="0" w:color="auto"/>
            <w:right w:val="none" w:sz="0" w:space="0" w:color="auto"/>
          </w:divBdr>
        </w:div>
        <w:div w:id="76173625">
          <w:marLeft w:val="640"/>
          <w:marRight w:val="0"/>
          <w:marTop w:val="0"/>
          <w:marBottom w:val="0"/>
          <w:divBdr>
            <w:top w:val="none" w:sz="0" w:space="0" w:color="auto"/>
            <w:left w:val="none" w:sz="0" w:space="0" w:color="auto"/>
            <w:bottom w:val="none" w:sz="0" w:space="0" w:color="auto"/>
            <w:right w:val="none" w:sz="0" w:space="0" w:color="auto"/>
          </w:divBdr>
        </w:div>
        <w:div w:id="1200361481">
          <w:marLeft w:val="640"/>
          <w:marRight w:val="0"/>
          <w:marTop w:val="0"/>
          <w:marBottom w:val="0"/>
          <w:divBdr>
            <w:top w:val="none" w:sz="0" w:space="0" w:color="auto"/>
            <w:left w:val="none" w:sz="0" w:space="0" w:color="auto"/>
            <w:bottom w:val="none" w:sz="0" w:space="0" w:color="auto"/>
            <w:right w:val="none" w:sz="0" w:space="0" w:color="auto"/>
          </w:divBdr>
        </w:div>
        <w:div w:id="1042285001">
          <w:marLeft w:val="640"/>
          <w:marRight w:val="0"/>
          <w:marTop w:val="0"/>
          <w:marBottom w:val="0"/>
          <w:divBdr>
            <w:top w:val="none" w:sz="0" w:space="0" w:color="auto"/>
            <w:left w:val="none" w:sz="0" w:space="0" w:color="auto"/>
            <w:bottom w:val="none" w:sz="0" w:space="0" w:color="auto"/>
            <w:right w:val="none" w:sz="0" w:space="0" w:color="auto"/>
          </w:divBdr>
        </w:div>
        <w:div w:id="1761758148">
          <w:marLeft w:val="640"/>
          <w:marRight w:val="0"/>
          <w:marTop w:val="0"/>
          <w:marBottom w:val="0"/>
          <w:divBdr>
            <w:top w:val="none" w:sz="0" w:space="0" w:color="auto"/>
            <w:left w:val="none" w:sz="0" w:space="0" w:color="auto"/>
            <w:bottom w:val="none" w:sz="0" w:space="0" w:color="auto"/>
            <w:right w:val="none" w:sz="0" w:space="0" w:color="auto"/>
          </w:divBdr>
        </w:div>
        <w:div w:id="804591416">
          <w:marLeft w:val="640"/>
          <w:marRight w:val="0"/>
          <w:marTop w:val="0"/>
          <w:marBottom w:val="0"/>
          <w:divBdr>
            <w:top w:val="none" w:sz="0" w:space="0" w:color="auto"/>
            <w:left w:val="none" w:sz="0" w:space="0" w:color="auto"/>
            <w:bottom w:val="none" w:sz="0" w:space="0" w:color="auto"/>
            <w:right w:val="none" w:sz="0" w:space="0" w:color="auto"/>
          </w:divBdr>
        </w:div>
        <w:div w:id="1308247504">
          <w:marLeft w:val="640"/>
          <w:marRight w:val="0"/>
          <w:marTop w:val="0"/>
          <w:marBottom w:val="0"/>
          <w:divBdr>
            <w:top w:val="none" w:sz="0" w:space="0" w:color="auto"/>
            <w:left w:val="none" w:sz="0" w:space="0" w:color="auto"/>
            <w:bottom w:val="none" w:sz="0" w:space="0" w:color="auto"/>
            <w:right w:val="none" w:sz="0" w:space="0" w:color="auto"/>
          </w:divBdr>
        </w:div>
        <w:div w:id="873541046">
          <w:marLeft w:val="640"/>
          <w:marRight w:val="0"/>
          <w:marTop w:val="0"/>
          <w:marBottom w:val="0"/>
          <w:divBdr>
            <w:top w:val="none" w:sz="0" w:space="0" w:color="auto"/>
            <w:left w:val="none" w:sz="0" w:space="0" w:color="auto"/>
            <w:bottom w:val="none" w:sz="0" w:space="0" w:color="auto"/>
            <w:right w:val="none" w:sz="0" w:space="0" w:color="auto"/>
          </w:divBdr>
        </w:div>
        <w:div w:id="1172067603">
          <w:marLeft w:val="640"/>
          <w:marRight w:val="0"/>
          <w:marTop w:val="0"/>
          <w:marBottom w:val="0"/>
          <w:divBdr>
            <w:top w:val="none" w:sz="0" w:space="0" w:color="auto"/>
            <w:left w:val="none" w:sz="0" w:space="0" w:color="auto"/>
            <w:bottom w:val="none" w:sz="0" w:space="0" w:color="auto"/>
            <w:right w:val="none" w:sz="0" w:space="0" w:color="auto"/>
          </w:divBdr>
        </w:div>
        <w:div w:id="1649282899">
          <w:marLeft w:val="640"/>
          <w:marRight w:val="0"/>
          <w:marTop w:val="0"/>
          <w:marBottom w:val="0"/>
          <w:divBdr>
            <w:top w:val="none" w:sz="0" w:space="0" w:color="auto"/>
            <w:left w:val="none" w:sz="0" w:space="0" w:color="auto"/>
            <w:bottom w:val="none" w:sz="0" w:space="0" w:color="auto"/>
            <w:right w:val="none" w:sz="0" w:space="0" w:color="auto"/>
          </w:divBdr>
        </w:div>
        <w:div w:id="244613049">
          <w:marLeft w:val="640"/>
          <w:marRight w:val="0"/>
          <w:marTop w:val="0"/>
          <w:marBottom w:val="0"/>
          <w:divBdr>
            <w:top w:val="none" w:sz="0" w:space="0" w:color="auto"/>
            <w:left w:val="none" w:sz="0" w:space="0" w:color="auto"/>
            <w:bottom w:val="none" w:sz="0" w:space="0" w:color="auto"/>
            <w:right w:val="none" w:sz="0" w:space="0" w:color="auto"/>
          </w:divBdr>
        </w:div>
        <w:div w:id="1098677489">
          <w:marLeft w:val="640"/>
          <w:marRight w:val="0"/>
          <w:marTop w:val="0"/>
          <w:marBottom w:val="0"/>
          <w:divBdr>
            <w:top w:val="none" w:sz="0" w:space="0" w:color="auto"/>
            <w:left w:val="none" w:sz="0" w:space="0" w:color="auto"/>
            <w:bottom w:val="none" w:sz="0" w:space="0" w:color="auto"/>
            <w:right w:val="none" w:sz="0" w:space="0" w:color="auto"/>
          </w:divBdr>
        </w:div>
        <w:div w:id="605501647">
          <w:marLeft w:val="640"/>
          <w:marRight w:val="0"/>
          <w:marTop w:val="0"/>
          <w:marBottom w:val="0"/>
          <w:divBdr>
            <w:top w:val="none" w:sz="0" w:space="0" w:color="auto"/>
            <w:left w:val="none" w:sz="0" w:space="0" w:color="auto"/>
            <w:bottom w:val="none" w:sz="0" w:space="0" w:color="auto"/>
            <w:right w:val="none" w:sz="0" w:space="0" w:color="auto"/>
          </w:divBdr>
        </w:div>
        <w:div w:id="1949116639">
          <w:marLeft w:val="640"/>
          <w:marRight w:val="0"/>
          <w:marTop w:val="0"/>
          <w:marBottom w:val="0"/>
          <w:divBdr>
            <w:top w:val="none" w:sz="0" w:space="0" w:color="auto"/>
            <w:left w:val="none" w:sz="0" w:space="0" w:color="auto"/>
            <w:bottom w:val="none" w:sz="0" w:space="0" w:color="auto"/>
            <w:right w:val="none" w:sz="0" w:space="0" w:color="auto"/>
          </w:divBdr>
        </w:div>
        <w:div w:id="1625382481">
          <w:marLeft w:val="640"/>
          <w:marRight w:val="0"/>
          <w:marTop w:val="0"/>
          <w:marBottom w:val="0"/>
          <w:divBdr>
            <w:top w:val="none" w:sz="0" w:space="0" w:color="auto"/>
            <w:left w:val="none" w:sz="0" w:space="0" w:color="auto"/>
            <w:bottom w:val="none" w:sz="0" w:space="0" w:color="auto"/>
            <w:right w:val="none" w:sz="0" w:space="0" w:color="auto"/>
          </w:divBdr>
        </w:div>
        <w:div w:id="1339457048">
          <w:marLeft w:val="640"/>
          <w:marRight w:val="0"/>
          <w:marTop w:val="0"/>
          <w:marBottom w:val="0"/>
          <w:divBdr>
            <w:top w:val="none" w:sz="0" w:space="0" w:color="auto"/>
            <w:left w:val="none" w:sz="0" w:space="0" w:color="auto"/>
            <w:bottom w:val="none" w:sz="0" w:space="0" w:color="auto"/>
            <w:right w:val="none" w:sz="0" w:space="0" w:color="auto"/>
          </w:divBdr>
        </w:div>
        <w:div w:id="1919778803">
          <w:marLeft w:val="640"/>
          <w:marRight w:val="0"/>
          <w:marTop w:val="0"/>
          <w:marBottom w:val="0"/>
          <w:divBdr>
            <w:top w:val="none" w:sz="0" w:space="0" w:color="auto"/>
            <w:left w:val="none" w:sz="0" w:space="0" w:color="auto"/>
            <w:bottom w:val="none" w:sz="0" w:space="0" w:color="auto"/>
            <w:right w:val="none" w:sz="0" w:space="0" w:color="auto"/>
          </w:divBdr>
        </w:div>
        <w:div w:id="242837839">
          <w:marLeft w:val="640"/>
          <w:marRight w:val="0"/>
          <w:marTop w:val="0"/>
          <w:marBottom w:val="0"/>
          <w:divBdr>
            <w:top w:val="none" w:sz="0" w:space="0" w:color="auto"/>
            <w:left w:val="none" w:sz="0" w:space="0" w:color="auto"/>
            <w:bottom w:val="none" w:sz="0" w:space="0" w:color="auto"/>
            <w:right w:val="none" w:sz="0" w:space="0" w:color="auto"/>
          </w:divBdr>
        </w:div>
        <w:div w:id="357314443">
          <w:marLeft w:val="640"/>
          <w:marRight w:val="0"/>
          <w:marTop w:val="0"/>
          <w:marBottom w:val="0"/>
          <w:divBdr>
            <w:top w:val="none" w:sz="0" w:space="0" w:color="auto"/>
            <w:left w:val="none" w:sz="0" w:space="0" w:color="auto"/>
            <w:bottom w:val="none" w:sz="0" w:space="0" w:color="auto"/>
            <w:right w:val="none" w:sz="0" w:space="0" w:color="auto"/>
          </w:divBdr>
        </w:div>
        <w:div w:id="653606953">
          <w:marLeft w:val="640"/>
          <w:marRight w:val="0"/>
          <w:marTop w:val="0"/>
          <w:marBottom w:val="0"/>
          <w:divBdr>
            <w:top w:val="none" w:sz="0" w:space="0" w:color="auto"/>
            <w:left w:val="none" w:sz="0" w:space="0" w:color="auto"/>
            <w:bottom w:val="none" w:sz="0" w:space="0" w:color="auto"/>
            <w:right w:val="none" w:sz="0" w:space="0" w:color="auto"/>
          </w:divBdr>
        </w:div>
        <w:div w:id="1612008895">
          <w:marLeft w:val="640"/>
          <w:marRight w:val="0"/>
          <w:marTop w:val="0"/>
          <w:marBottom w:val="0"/>
          <w:divBdr>
            <w:top w:val="none" w:sz="0" w:space="0" w:color="auto"/>
            <w:left w:val="none" w:sz="0" w:space="0" w:color="auto"/>
            <w:bottom w:val="none" w:sz="0" w:space="0" w:color="auto"/>
            <w:right w:val="none" w:sz="0" w:space="0" w:color="auto"/>
          </w:divBdr>
        </w:div>
        <w:div w:id="881668970">
          <w:marLeft w:val="640"/>
          <w:marRight w:val="0"/>
          <w:marTop w:val="0"/>
          <w:marBottom w:val="0"/>
          <w:divBdr>
            <w:top w:val="none" w:sz="0" w:space="0" w:color="auto"/>
            <w:left w:val="none" w:sz="0" w:space="0" w:color="auto"/>
            <w:bottom w:val="none" w:sz="0" w:space="0" w:color="auto"/>
            <w:right w:val="none" w:sz="0" w:space="0" w:color="auto"/>
          </w:divBdr>
        </w:div>
        <w:div w:id="84421787">
          <w:marLeft w:val="640"/>
          <w:marRight w:val="0"/>
          <w:marTop w:val="0"/>
          <w:marBottom w:val="0"/>
          <w:divBdr>
            <w:top w:val="none" w:sz="0" w:space="0" w:color="auto"/>
            <w:left w:val="none" w:sz="0" w:space="0" w:color="auto"/>
            <w:bottom w:val="none" w:sz="0" w:space="0" w:color="auto"/>
            <w:right w:val="none" w:sz="0" w:space="0" w:color="auto"/>
          </w:divBdr>
        </w:div>
        <w:div w:id="677006848">
          <w:marLeft w:val="640"/>
          <w:marRight w:val="0"/>
          <w:marTop w:val="0"/>
          <w:marBottom w:val="0"/>
          <w:divBdr>
            <w:top w:val="none" w:sz="0" w:space="0" w:color="auto"/>
            <w:left w:val="none" w:sz="0" w:space="0" w:color="auto"/>
            <w:bottom w:val="none" w:sz="0" w:space="0" w:color="auto"/>
            <w:right w:val="none" w:sz="0" w:space="0" w:color="auto"/>
          </w:divBdr>
        </w:div>
        <w:div w:id="2091077045">
          <w:marLeft w:val="640"/>
          <w:marRight w:val="0"/>
          <w:marTop w:val="0"/>
          <w:marBottom w:val="0"/>
          <w:divBdr>
            <w:top w:val="none" w:sz="0" w:space="0" w:color="auto"/>
            <w:left w:val="none" w:sz="0" w:space="0" w:color="auto"/>
            <w:bottom w:val="none" w:sz="0" w:space="0" w:color="auto"/>
            <w:right w:val="none" w:sz="0" w:space="0" w:color="auto"/>
          </w:divBdr>
        </w:div>
        <w:div w:id="1622688374">
          <w:marLeft w:val="640"/>
          <w:marRight w:val="0"/>
          <w:marTop w:val="0"/>
          <w:marBottom w:val="0"/>
          <w:divBdr>
            <w:top w:val="none" w:sz="0" w:space="0" w:color="auto"/>
            <w:left w:val="none" w:sz="0" w:space="0" w:color="auto"/>
            <w:bottom w:val="none" w:sz="0" w:space="0" w:color="auto"/>
            <w:right w:val="none" w:sz="0" w:space="0" w:color="auto"/>
          </w:divBdr>
        </w:div>
        <w:div w:id="1537347684">
          <w:marLeft w:val="640"/>
          <w:marRight w:val="0"/>
          <w:marTop w:val="0"/>
          <w:marBottom w:val="0"/>
          <w:divBdr>
            <w:top w:val="none" w:sz="0" w:space="0" w:color="auto"/>
            <w:left w:val="none" w:sz="0" w:space="0" w:color="auto"/>
            <w:bottom w:val="none" w:sz="0" w:space="0" w:color="auto"/>
            <w:right w:val="none" w:sz="0" w:space="0" w:color="auto"/>
          </w:divBdr>
        </w:div>
        <w:div w:id="1411731561">
          <w:marLeft w:val="640"/>
          <w:marRight w:val="0"/>
          <w:marTop w:val="0"/>
          <w:marBottom w:val="0"/>
          <w:divBdr>
            <w:top w:val="none" w:sz="0" w:space="0" w:color="auto"/>
            <w:left w:val="none" w:sz="0" w:space="0" w:color="auto"/>
            <w:bottom w:val="none" w:sz="0" w:space="0" w:color="auto"/>
            <w:right w:val="none" w:sz="0" w:space="0" w:color="auto"/>
          </w:divBdr>
        </w:div>
        <w:div w:id="187917464">
          <w:marLeft w:val="640"/>
          <w:marRight w:val="0"/>
          <w:marTop w:val="0"/>
          <w:marBottom w:val="0"/>
          <w:divBdr>
            <w:top w:val="none" w:sz="0" w:space="0" w:color="auto"/>
            <w:left w:val="none" w:sz="0" w:space="0" w:color="auto"/>
            <w:bottom w:val="none" w:sz="0" w:space="0" w:color="auto"/>
            <w:right w:val="none" w:sz="0" w:space="0" w:color="auto"/>
          </w:divBdr>
        </w:div>
        <w:div w:id="722338986">
          <w:marLeft w:val="640"/>
          <w:marRight w:val="0"/>
          <w:marTop w:val="0"/>
          <w:marBottom w:val="0"/>
          <w:divBdr>
            <w:top w:val="none" w:sz="0" w:space="0" w:color="auto"/>
            <w:left w:val="none" w:sz="0" w:space="0" w:color="auto"/>
            <w:bottom w:val="none" w:sz="0" w:space="0" w:color="auto"/>
            <w:right w:val="none" w:sz="0" w:space="0" w:color="auto"/>
          </w:divBdr>
        </w:div>
        <w:div w:id="1580016145">
          <w:marLeft w:val="640"/>
          <w:marRight w:val="0"/>
          <w:marTop w:val="0"/>
          <w:marBottom w:val="0"/>
          <w:divBdr>
            <w:top w:val="none" w:sz="0" w:space="0" w:color="auto"/>
            <w:left w:val="none" w:sz="0" w:space="0" w:color="auto"/>
            <w:bottom w:val="none" w:sz="0" w:space="0" w:color="auto"/>
            <w:right w:val="none" w:sz="0" w:space="0" w:color="auto"/>
          </w:divBdr>
        </w:div>
        <w:div w:id="976372414">
          <w:marLeft w:val="640"/>
          <w:marRight w:val="0"/>
          <w:marTop w:val="0"/>
          <w:marBottom w:val="0"/>
          <w:divBdr>
            <w:top w:val="none" w:sz="0" w:space="0" w:color="auto"/>
            <w:left w:val="none" w:sz="0" w:space="0" w:color="auto"/>
            <w:bottom w:val="none" w:sz="0" w:space="0" w:color="auto"/>
            <w:right w:val="none" w:sz="0" w:space="0" w:color="auto"/>
          </w:divBdr>
        </w:div>
        <w:div w:id="1650282330">
          <w:marLeft w:val="640"/>
          <w:marRight w:val="0"/>
          <w:marTop w:val="0"/>
          <w:marBottom w:val="0"/>
          <w:divBdr>
            <w:top w:val="none" w:sz="0" w:space="0" w:color="auto"/>
            <w:left w:val="none" w:sz="0" w:space="0" w:color="auto"/>
            <w:bottom w:val="none" w:sz="0" w:space="0" w:color="auto"/>
            <w:right w:val="none" w:sz="0" w:space="0" w:color="auto"/>
          </w:divBdr>
        </w:div>
      </w:divsChild>
    </w:div>
    <w:div w:id="828792442">
      <w:bodyDiv w:val="1"/>
      <w:marLeft w:val="0"/>
      <w:marRight w:val="0"/>
      <w:marTop w:val="0"/>
      <w:marBottom w:val="0"/>
      <w:divBdr>
        <w:top w:val="none" w:sz="0" w:space="0" w:color="auto"/>
        <w:left w:val="none" w:sz="0" w:space="0" w:color="auto"/>
        <w:bottom w:val="none" w:sz="0" w:space="0" w:color="auto"/>
        <w:right w:val="none" w:sz="0" w:space="0" w:color="auto"/>
      </w:divBdr>
      <w:divsChild>
        <w:div w:id="1058283039">
          <w:marLeft w:val="640"/>
          <w:marRight w:val="0"/>
          <w:marTop w:val="0"/>
          <w:marBottom w:val="0"/>
          <w:divBdr>
            <w:top w:val="none" w:sz="0" w:space="0" w:color="auto"/>
            <w:left w:val="none" w:sz="0" w:space="0" w:color="auto"/>
            <w:bottom w:val="none" w:sz="0" w:space="0" w:color="auto"/>
            <w:right w:val="none" w:sz="0" w:space="0" w:color="auto"/>
          </w:divBdr>
        </w:div>
        <w:div w:id="1371489730">
          <w:marLeft w:val="640"/>
          <w:marRight w:val="0"/>
          <w:marTop w:val="0"/>
          <w:marBottom w:val="0"/>
          <w:divBdr>
            <w:top w:val="none" w:sz="0" w:space="0" w:color="auto"/>
            <w:left w:val="none" w:sz="0" w:space="0" w:color="auto"/>
            <w:bottom w:val="none" w:sz="0" w:space="0" w:color="auto"/>
            <w:right w:val="none" w:sz="0" w:space="0" w:color="auto"/>
          </w:divBdr>
        </w:div>
        <w:div w:id="436172417">
          <w:marLeft w:val="640"/>
          <w:marRight w:val="0"/>
          <w:marTop w:val="0"/>
          <w:marBottom w:val="0"/>
          <w:divBdr>
            <w:top w:val="none" w:sz="0" w:space="0" w:color="auto"/>
            <w:left w:val="none" w:sz="0" w:space="0" w:color="auto"/>
            <w:bottom w:val="none" w:sz="0" w:space="0" w:color="auto"/>
            <w:right w:val="none" w:sz="0" w:space="0" w:color="auto"/>
          </w:divBdr>
        </w:div>
        <w:div w:id="644428194">
          <w:marLeft w:val="640"/>
          <w:marRight w:val="0"/>
          <w:marTop w:val="0"/>
          <w:marBottom w:val="0"/>
          <w:divBdr>
            <w:top w:val="none" w:sz="0" w:space="0" w:color="auto"/>
            <w:left w:val="none" w:sz="0" w:space="0" w:color="auto"/>
            <w:bottom w:val="none" w:sz="0" w:space="0" w:color="auto"/>
            <w:right w:val="none" w:sz="0" w:space="0" w:color="auto"/>
          </w:divBdr>
        </w:div>
        <w:div w:id="465009791">
          <w:marLeft w:val="640"/>
          <w:marRight w:val="0"/>
          <w:marTop w:val="0"/>
          <w:marBottom w:val="0"/>
          <w:divBdr>
            <w:top w:val="none" w:sz="0" w:space="0" w:color="auto"/>
            <w:left w:val="none" w:sz="0" w:space="0" w:color="auto"/>
            <w:bottom w:val="none" w:sz="0" w:space="0" w:color="auto"/>
            <w:right w:val="none" w:sz="0" w:space="0" w:color="auto"/>
          </w:divBdr>
        </w:div>
        <w:div w:id="2135755485">
          <w:marLeft w:val="640"/>
          <w:marRight w:val="0"/>
          <w:marTop w:val="0"/>
          <w:marBottom w:val="0"/>
          <w:divBdr>
            <w:top w:val="none" w:sz="0" w:space="0" w:color="auto"/>
            <w:left w:val="none" w:sz="0" w:space="0" w:color="auto"/>
            <w:bottom w:val="none" w:sz="0" w:space="0" w:color="auto"/>
            <w:right w:val="none" w:sz="0" w:space="0" w:color="auto"/>
          </w:divBdr>
        </w:div>
        <w:div w:id="828790764">
          <w:marLeft w:val="640"/>
          <w:marRight w:val="0"/>
          <w:marTop w:val="0"/>
          <w:marBottom w:val="0"/>
          <w:divBdr>
            <w:top w:val="none" w:sz="0" w:space="0" w:color="auto"/>
            <w:left w:val="none" w:sz="0" w:space="0" w:color="auto"/>
            <w:bottom w:val="none" w:sz="0" w:space="0" w:color="auto"/>
            <w:right w:val="none" w:sz="0" w:space="0" w:color="auto"/>
          </w:divBdr>
        </w:div>
        <w:div w:id="1666543047">
          <w:marLeft w:val="640"/>
          <w:marRight w:val="0"/>
          <w:marTop w:val="0"/>
          <w:marBottom w:val="0"/>
          <w:divBdr>
            <w:top w:val="none" w:sz="0" w:space="0" w:color="auto"/>
            <w:left w:val="none" w:sz="0" w:space="0" w:color="auto"/>
            <w:bottom w:val="none" w:sz="0" w:space="0" w:color="auto"/>
            <w:right w:val="none" w:sz="0" w:space="0" w:color="auto"/>
          </w:divBdr>
        </w:div>
        <w:div w:id="1416591756">
          <w:marLeft w:val="640"/>
          <w:marRight w:val="0"/>
          <w:marTop w:val="0"/>
          <w:marBottom w:val="0"/>
          <w:divBdr>
            <w:top w:val="none" w:sz="0" w:space="0" w:color="auto"/>
            <w:left w:val="none" w:sz="0" w:space="0" w:color="auto"/>
            <w:bottom w:val="none" w:sz="0" w:space="0" w:color="auto"/>
            <w:right w:val="none" w:sz="0" w:space="0" w:color="auto"/>
          </w:divBdr>
        </w:div>
        <w:div w:id="681128716">
          <w:marLeft w:val="640"/>
          <w:marRight w:val="0"/>
          <w:marTop w:val="0"/>
          <w:marBottom w:val="0"/>
          <w:divBdr>
            <w:top w:val="none" w:sz="0" w:space="0" w:color="auto"/>
            <w:left w:val="none" w:sz="0" w:space="0" w:color="auto"/>
            <w:bottom w:val="none" w:sz="0" w:space="0" w:color="auto"/>
            <w:right w:val="none" w:sz="0" w:space="0" w:color="auto"/>
          </w:divBdr>
        </w:div>
        <w:div w:id="1599413645">
          <w:marLeft w:val="640"/>
          <w:marRight w:val="0"/>
          <w:marTop w:val="0"/>
          <w:marBottom w:val="0"/>
          <w:divBdr>
            <w:top w:val="none" w:sz="0" w:space="0" w:color="auto"/>
            <w:left w:val="none" w:sz="0" w:space="0" w:color="auto"/>
            <w:bottom w:val="none" w:sz="0" w:space="0" w:color="auto"/>
            <w:right w:val="none" w:sz="0" w:space="0" w:color="auto"/>
          </w:divBdr>
        </w:div>
        <w:div w:id="390731405">
          <w:marLeft w:val="640"/>
          <w:marRight w:val="0"/>
          <w:marTop w:val="0"/>
          <w:marBottom w:val="0"/>
          <w:divBdr>
            <w:top w:val="none" w:sz="0" w:space="0" w:color="auto"/>
            <w:left w:val="none" w:sz="0" w:space="0" w:color="auto"/>
            <w:bottom w:val="none" w:sz="0" w:space="0" w:color="auto"/>
            <w:right w:val="none" w:sz="0" w:space="0" w:color="auto"/>
          </w:divBdr>
        </w:div>
        <w:div w:id="893128232">
          <w:marLeft w:val="640"/>
          <w:marRight w:val="0"/>
          <w:marTop w:val="0"/>
          <w:marBottom w:val="0"/>
          <w:divBdr>
            <w:top w:val="none" w:sz="0" w:space="0" w:color="auto"/>
            <w:left w:val="none" w:sz="0" w:space="0" w:color="auto"/>
            <w:bottom w:val="none" w:sz="0" w:space="0" w:color="auto"/>
            <w:right w:val="none" w:sz="0" w:space="0" w:color="auto"/>
          </w:divBdr>
        </w:div>
        <w:div w:id="1529756398">
          <w:marLeft w:val="640"/>
          <w:marRight w:val="0"/>
          <w:marTop w:val="0"/>
          <w:marBottom w:val="0"/>
          <w:divBdr>
            <w:top w:val="none" w:sz="0" w:space="0" w:color="auto"/>
            <w:left w:val="none" w:sz="0" w:space="0" w:color="auto"/>
            <w:bottom w:val="none" w:sz="0" w:space="0" w:color="auto"/>
            <w:right w:val="none" w:sz="0" w:space="0" w:color="auto"/>
          </w:divBdr>
        </w:div>
        <w:div w:id="39673750">
          <w:marLeft w:val="640"/>
          <w:marRight w:val="0"/>
          <w:marTop w:val="0"/>
          <w:marBottom w:val="0"/>
          <w:divBdr>
            <w:top w:val="none" w:sz="0" w:space="0" w:color="auto"/>
            <w:left w:val="none" w:sz="0" w:space="0" w:color="auto"/>
            <w:bottom w:val="none" w:sz="0" w:space="0" w:color="auto"/>
            <w:right w:val="none" w:sz="0" w:space="0" w:color="auto"/>
          </w:divBdr>
        </w:div>
        <w:div w:id="1942255281">
          <w:marLeft w:val="640"/>
          <w:marRight w:val="0"/>
          <w:marTop w:val="0"/>
          <w:marBottom w:val="0"/>
          <w:divBdr>
            <w:top w:val="none" w:sz="0" w:space="0" w:color="auto"/>
            <w:left w:val="none" w:sz="0" w:space="0" w:color="auto"/>
            <w:bottom w:val="none" w:sz="0" w:space="0" w:color="auto"/>
            <w:right w:val="none" w:sz="0" w:space="0" w:color="auto"/>
          </w:divBdr>
        </w:div>
        <w:div w:id="479659777">
          <w:marLeft w:val="640"/>
          <w:marRight w:val="0"/>
          <w:marTop w:val="0"/>
          <w:marBottom w:val="0"/>
          <w:divBdr>
            <w:top w:val="none" w:sz="0" w:space="0" w:color="auto"/>
            <w:left w:val="none" w:sz="0" w:space="0" w:color="auto"/>
            <w:bottom w:val="none" w:sz="0" w:space="0" w:color="auto"/>
            <w:right w:val="none" w:sz="0" w:space="0" w:color="auto"/>
          </w:divBdr>
        </w:div>
        <w:div w:id="76178162">
          <w:marLeft w:val="640"/>
          <w:marRight w:val="0"/>
          <w:marTop w:val="0"/>
          <w:marBottom w:val="0"/>
          <w:divBdr>
            <w:top w:val="none" w:sz="0" w:space="0" w:color="auto"/>
            <w:left w:val="none" w:sz="0" w:space="0" w:color="auto"/>
            <w:bottom w:val="none" w:sz="0" w:space="0" w:color="auto"/>
            <w:right w:val="none" w:sz="0" w:space="0" w:color="auto"/>
          </w:divBdr>
        </w:div>
        <w:div w:id="1084448991">
          <w:marLeft w:val="640"/>
          <w:marRight w:val="0"/>
          <w:marTop w:val="0"/>
          <w:marBottom w:val="0"/>
          <w:divBdr>
            <w:top w:val="none" w:sz="0" w:space="0" w:color="auto"/>
            <w:left w:val="none" w:sz="0" w:space="0" w:color="auto"/>
            <w:bottom w:val="none" w:sz="0" w:space="0" w:color="auto"/>
            <w:right w:val="none" w:sz="0" w:space="0" w:color="auto"/>
          </w:divBdr>
        </w:div>
        <w:div w:id="2080980758">
          <w:marLeft w:val="640"/>
          <w:marRight w:val="0"/>
          <w:marTop w:val="0"/>
          <w:marBottom w:val="0"/>
          <w:divBdr>
            <w:top w:val="none" w:sz="0" w:space="0" w:color="auto"/>
            <w:left w:val="none" w:sz="0" w:space="0" w:color="auto"/>
            <w:bottom w:val="none" w:sz="0" w:space="0" w:color="auto"/>
            <w:right w:val="none" w:sz="0" w:space="0" w:color="auto"/>
          </w:divBdr>
        </w:div>
        <w:div w:id="1620450371">
          <w:marLeft w:val="640"/>
          <w:marRight w:val="0"/>
          <w:marTop w:val="0"/>
          <w:marBottom w:val="0"/>
          <w:divBdr>
            <w:top w:val="none" w:sz="0" w:space="0" w:color="auto"/>
            <w:left w:val="none" w:sz="0" w:space="0" w:color="auto"/>
            <w:bottom w:val="none" w:sz="0" w:space="0" w:color="auto"/>
            <w:right w:val="none" w:sz="0" w:space="0" w:color="auto"/>
          </w:divBdr>
        </w:div>
        <w:div w:id="865094730">
          <w:marLeft w:val="640"/>
          <w:marRight w:val="0"/>
          <w:marTop w:val="0"/>
          <w:marBottom w:val="0"/>
          <w:divBdr>
            <w:top w:val="none" w:sz="0" w:space="0" w:color="auto"/>
            <w:left w:val="none" w:sz="0" w:space="0" w:color="auto"/>
            <w:bottom w:val="none" w:sz="0" w:space="0" w:color="auto"/>
            <w:right w:val="none" w:sz="0" w:space="0" w:color="auto"/>
          </w:divBdr>
        </w:div>
        <w:div w:id="1869295462">
          <w:marLeft w:val="640"/>
          <w:marRight w:val="0"/>
          <w:marTop w:val="0"/>
          <w:marBottom w:val="0"/>
          <w:divBdr>
            <w:top w:val="none" w:sz="0" w:space="0" w:color="auto"/>
            <w:left w:val="none" w:sz="0" w:space="0" w:color="auto"/>
            <w:bottom w:val="none" w:sz="0" w:space="0" w:color="auto"/>
            <w:right w:val="none" w:sz="0" w:space="0" w:color="auto"/>
          </w:divBdr>
        </w:div>
        <w:div w:id="371661568">
          <w:marLeft w:val="640"/>
          <w:marRight w:val="0"/>
          <w:marTop w:val="0"/>
          <w:marBottom w:val="0"/>
          <w:divBdr>
            <w:top w:val="none" w:sz="0" w:space="0" w:color="auto"/>
            <w:left w:val="none" w:sz="0" w:space="0" w:color="auto"/>
            <w:bottom w:val="none" w:sz="0" w:space="0" w:color="auto"/>
            <w:right w:val="none" w:sz="0" w:space="0" w:color="auto"/>
          </w:divBdr>
        </w:div>
        <w:div w:id="1237058829">
          <w:marLeft w:val="640"/>
          <w:marRight w:val="0"/>
          <w:marTop w:val="0"/>
          <w:marBottom w:val="0"/>
          <w:divBdr>
            <w:top w:val="none" w:sz="0" w:space="0" w:color="auto"/>
            <w:left w:val="none" w:sz="0" w:space="0" w:color="auto"/>
            <w:bottom w:val="none" w:sz="0" w:space="0" w:color="auto"/>
            <w:right w:val="none" w:sz="0" w:space="0" w:color="auto"/>
          </w:divBdr>
        </w:div>
        <w:div w:id="1754080768">
          <w:marLeft w:val="640"/>
          <w:marRight w:val="0"/>
          <w:marTop w:val="0"/>
          <w:marBottom w:val="0"/>
          <w:divBdr>
            <w:top w:val="none" w:sz="0" w:space="0" w:color="auto"/>
            <w:left w:val="none" w:sz="0" w:space="0" w:color="auto"/>
            <w:bottom w:val="none" w:sz="0" w:space="0" w:color="auto"/>
            <w:right w:val="none" w:sz="0" w:space="0" w:color="auto"/>
          </w:divBdr>
        </w:div>
        <w:div w:id="298458783">
          <w:marLeft w:val="640"/>
          <w:marRight w:val="0"/>
          <w:marTop w:val="0"/>
          <w:marBottom w:val="0"/>
          <w:divBdr>
            <w:top w:val="none" w:sz="0" w:space="0" w:color="auto"/>
            <w:left w:val="none" w:sz="0" w:space="0" w:color="auto"/>
            <w:bottom w:val="none" w:sz="0" w:space="0" w:color="auto"/>
            <w:right w:val="none" w:sz="0" w:space="0" w:color="auto"/>
          </w:divBdr>
        </w:div>
        <w:div w:id="219943196">
          <w:marLeft w:val="640"/>
          <w:marRight w:val="0"/>
          <w:marTop w:val="0"/>
          <w:marBottom w:val="0"/>
          <w:divBdr>
            <w:top w:val="none" w:sz="0" w:space="0" w:color="auto"/>
            <w:left w:val="none" w:sz="0" w:space="0" w:color="auto"/>
            <w:bottom w:val="none" w:sz="0" w:space="0" w:color="auto"/>
            <w:right w:val="none" w:sz="0" w:space="0" w:color="auto"/>
          </w:divBdr>
        </w:div>
        <w:div w:id="404189911">
          <w:marLeft w:val="640"/>
          <w:marRight w:val="0"/>
          <w:marTop w:val="0"/>
          <w:marBottom w:val="0"/>
          <w:divBdr>
            <w:top w:val="none" w:sz="0" w:space="0" w:color="auto"/>
            <w:left w:val="none" w:sz="0" w:space="0" w:color="auto"/>
            <w:bottom w:val="none" w:sz="0" w:space="0" w:color="auto"/>
            <w:right w:val="none" w:sz="0" w:space="0" w:color="auto"/>
          </w:divBdr>
        </w:div>
        <w:div w:id="1738553408">
          <w:marLeft w:val="640"/>
          <w:marRight w:val="0"/>
          <w:marTop w:val="0"/>
          <w:marBottom w:val="0"/>
          <w:divBdr>
            <w:top w:val="none" w:sz="0" w:space="0" w:color="auto"/>
            <w:left w:val="none" w:sz="0" w:space="0" w:color="auto"/>
            <w:bottom w:val="none" w:sz="0" w:space="0" w:color="auto"/>
            <w:right w:val="none" w:sz="0" w:space="0" w:color="auto"/>
          </w:divBdr>
        </w:div>
        <w:div w:id="818231011">
          <w:marLeft w:val="640"/>
          <w:marRight w:val="0"/>
          <w:marTop w:val="0"/>
          <w:marBottom w:val="0"/>
          <w:divBdr>
            <w:top w:val="none" w:sz="0" w:space="0" w:color="auto"/>
            <w:left w:val="none" w:sz="0" w:space="0" w:color="auto"/>
            <w:bottom w:val="none" w:sz="0" w:space="0" w:color="auto"/>
            <w:right w:val="none" w:sz="0" w:space="0" w:color="auto"/>
          </w:divBdr>
        </w:div>
        <w:div w:id="339044281">
          <w:marLeft w:val="640"/>
          <w:marRight w:val="0"/>
          <w:marTop w:val="0"/>
          <w:marBottom w:val="0"/>
          <w:divBdr>
            <w:top w:val="none" w:sz="0" w:space="0" w:color="auto"/>
            <w:left w:val="none" w:sz="0" w:space="0" w:color="auto"/>
            <w:bottom w:val="none" w:sz="0" w:space="0" w:color="auto"/>
            <w:right w:val="none" w:sz="0" w:space="0" w:color="auto"/>
          </w:divBdr>
        </w:div>
        <w:div w:id="193078927">
          <w:marLeft w:val="640"/>
          <w:marRight w:val="0"/>
          <w:marTop w:val="0"/>
          <w:marBottom w:val="0"/>
          <w:divBdr>
            <w:top w:val="none" w:sz="0" w:space="0" w:color="auto"/>
            <w:left w:val="none" w:sz="0" w:space="0" w:color="auto"/>
            <w:bottom w:val="none" w:sz="0" w:space="0" w:color="auto"/>
            <w:right w:val="none" w:sz="0" w:space="0" w:color="auto"/>
          </w:divBdr>
        </w:div>
        <w:div w:id="447431203">
          <w:marLeft w:val="640"/>
          <w:marRight w:val="0"/>
          <w:marTop w:val="0"/>
          <w:marBottom w:val="0"/>
          <w:divBdr>
            <w:top w:val="none" w:sz="0" w:space="0" w:color="auto"/>
            <w:left w:val="none" w:sz="0" w:space="0" w:color="auto"/>
            <w:bottom w:val="none" w:sz="0" w:space="0" w:color="auto"/>
            <w:right w:val="none" w:sz="0" w:space="0" w:color="auto"/>
          </w:divBdr>
        </w:div>
        <w:div w:id="1635333339">
          <w:marLeft w:val="640"/>
          <w:marRight w:val="0"/>
          <w:marTop w:val="0"/>
          <w:marBottom w:val="0"/>
          <w:divBdr>
            <w:top w:val="none" w:sz="0" w:space="0" w:color="auto"/>
            <w:left w:val="none" w:sz="0" w:space="0" w:color="auto"/>
            <w:bottom w:val="none" w:sz="0" w:space="0" w:color="auto"/>
            <w:right w:val="none" w:sz="0" w:space="0" w:color="auto"/>
          </w:divBdr>
        </w:div>
        <w:div w:id="1706061946">
          <w:marLeft w:val="640"/>
          <w:marRight w:val="0"/>
          <w:marTop w:val="0"/>
          <w:marBottom w:val="0"/>
          <w:divBdr>
            <w:top w:val="none" w:sz="0" w:space="0" w:color="auto"/>
            <w:left w:val="none" w:sz="0" w:space="0" w:color="auto"/>
            <w:bottom w:val="none" w:sz="0" w:space="0" w:color="auto"/>
            <w:right w:val="none" w:sz="0" w:space="0" w:color="auto"/>
          </w:divBdr>
        </w:div>
        <w:div w:id="508561936">
          <w:marLeft w:val="640"/>
          <w:marRight w:val="0"/>
          <w:marTop w:val="0"/>
          <w:marBottom w:val="0"/>
          <w:divBdr>
            <w:top w:val="none" w:sz="0" w:space="0" w:color="auto"/>
            <w:left w:val="none" w:sz="0" w:space="0" w:color="auto"/>
            <w:bottom w:val="none" w:sz="0" w:space="0" w:color="auto"/>
            <w:right w:val="none" w:sz="0" w:space="0" w:color="auto"/>
          </w:divBdr>
        </w:div>
        <w:div w:id="1688865535">
          <w:marLeft w:val="640"/>
          <w:marRight w:val="0"/>
          <w:marTop w:val="0"/>
          <w:marBottom w:val="0"/>
          <w:divBdr>
            <w:top w:val="none" w:sz="0" w:space="0" w:color="auto"/>
            <w:left w:val="none" w:sz="0" w:space="0" w:color="auto"/>
            <w:bottom w:val="none" w:sz="0" w:space="0" w:color="auto"/>
            <w:right w:val="none" w:sz="0" w:space="0" w:color="auto"/>
          </w:divBdr>
        </w:div>
        <w:div w:id="1756899113">
          <w:marLeft w:val="640"/>
          <w:marRight w:val="0"/>
          <w:marTop w:val="0"/>
          <w:marBottom w:val="0"/>
          <w:divBdr>
            <w:top w:val="none" w:sz="0" w:space="0" w:color="auto"/>
            <w:left w:val="none" w:sz="0" w:space="0" w:color="auto"/>
            <w:bottom w:val="none" w:sz="0" w:space="0" w:color="auto"/>
            <w:right w:val="none" w:sz="0" w:space="0" w:color="auto"/>
          </w:divBdr>
        </w:div>
        <w:div w:id="448940776">
          <w:marLeft w:val="640"/>
          <w:marRight w:val="0"/>
          <w:marTop w:val="0"/>
          <w:marBottom w:val="0"/>
          <w:divBdr>
            <w:top w:val="none" w:sz="0" w:space="0" w:color="auto"/>
            <w:left w:val="none" w:sz="0" w:space="0" w:color="auto"/>
            <w:bottom w:val="none" w:sz="0" w:space="0" w:color="auto"/>
            <w:right w:val="none" w:sz="0" w:space="0" w:color="auto"/>
          </w:divBdr>
        </w:div>
      </w:divsChild>
    </w:div>
    <w:div w:id="836307442">
      <w:bodyDiv w:val="1"/>
      <w:marLeft w:val="0"/>
      <w:marRight w:val="0"/>
      <w:marTop w:val="0"/>
      <w:marBottom w:val="0"/>
      <w:divBdr>
        <w:top w:val="none" w:sz="0" w:space="0" w:color="auto"/>
        <w:left w:val="none" w:sz="0" w:space="0" w:color="auto"/>
        <w:bottom w:val="none" w:sz="0" w:space="0" w:color="auto"/>
        <w:right w:val="none" w:sz="0" w:space="0" w:color="auto"/>
      </w:divBdr>
      <w:divsChild>
        <w:div w:id="846794099">
          <w:marLeft w:val="640"/>
          <w:marRight w:val="0"/>
          <w:marTop w:val="0"/>
          <w:marBottom w:val="0"/>
          <w:divBdr>
            <w:top w:val="none" w:sz="0" w:space="0" w:color="auto"/>
            <w:left w:val="none" w:sz="0" w:space="0" w:color="auto"/>
            <w:bottom w:val="none" w:sz="0" w:space="0" w:color="auto"/>
            <w:right w:val="none" w:sz="0" w:space="0" w:color="auto"/>
          </w:divBdr>
        </w:div>
        <w:div w:id="1075250571">
          <w:marLeft w:val="640"/>
          <w:marRight w:val="0"/>
          <w:marTop w:val="0"/>
          <w:marBottom w:val="0"/>
          <w:divBdr>
            <w:top w:val="none" w:sz="0" w:space="0" w:color="auto"/>
            <w:left w:val="none" w:sz="0" w:space="0" w:color="auto"/>
            <w:bottom w:val="none" w:sz="0" w:space="0" w:color="auto"/>
            <w:right w:val="none" w:sz="0" w:space="0" w:color="auto"/>
          </w:divBdr>
        </w:div>
        <w:div w:id="1240096390">
          <w:marLeft w:val="640"/>
          <w:marRight w:val="0"/>
          <w:marTop w:val="0"/>
          <w:marBottom w:val="0"/>
          <w:divBdr>
            <w:top w:val="none" w:sz="0" w:space="0" w:color="auto"/>
            <w:left w:val="none" w:sz="0" w:space="0" w:color="auto"/>
            <w:bottom w:val="none" w:sz="0" w:space="0" w:color="auto"/>
            <w:right w:val="none" w:sz="0" w:space="0" w:color="auto"/>
          </w:divBdr>
        </w:div>
        <w:div w:id="1467090377">
          <w:marLeft w:val="640"/>
          <w:marRight w:val="0"/>
          <w:marTop w:val="0"/>
          <w:marBottom w:val="0"/>
          <w:divBdr>
            <w:top w:val="none" w:sz="0" w:space="0" w:color="auto"/>
            <w:left w:val="none" w:sz="0" w:space="0" w:color="auto"/>
            <w:bottom w:val="none" w:sz="0" w:space="0" w:color="auto"/>
            <w:right w:val="none" w:sz="0" w:space="0" w:color="auto"/>
          </w:divBdr>
        </w:div>
        <w:div w:id="1246525986">
          <w:marLeft w:val="640"/>
          <w:marRight w:val="0"/>
          <w:marTop w:val="0"/>
          <w:marBottom w:val="0"/>
          <w:divBdr>
            <w:top w:val="none" w:sz="0" w:space="0" w:color="auto"/>
            <w:left w:val="none" w:sz="0" w:space="0" w:color="auto"/>
            <w:bottom w:val="none" w:sz="0" w:space="0" w:color="auto"/>
            <w:right w:val="none" w:sz="0" w:space="0" w:color="auto"/>
          </w:divBdr>
        </w:div>
        <w:div w:id="537741202">
          <w:marLeft w:val="640"/>
          <w:marRight w:val="0"/>
          <w:marTop w:val="0"/>
          <w:marBottom w:val="0"/>
          <w:divBdr>
            <w:top w:val="none" w:sz="0" w:space="0" w:color="auto"/>
            <w:left w:val="none" w:sz="0" w:space="0" w:color="auto"/>
            <w:bottom w:val="none" w:sz="0" w:space="0" w:color="auto"/>
            <w:right w:val="none" w:sz="0" w:space="0" w:color="auto"/>
          </w:divBdr>
        </w:div>
        <w:div w:id="800466638">
          <w:marLeft w:val="640"/>
          <w:marRight w:val="0"/>
          <w:marTop w:val="0"/>
          <w:marBottom w:val="0"/>
          <w:divBdr>
            <w:top w:val="none" w:sz="0" w:space="0" w:color="auto"/>
            <w:left w:val="none" w:sz="0" w:space="0" w:color="auto"/>
            <w:bottom w:val="none" w:sz="0" w:space="0" w:color="auto"/>
            <w:right w:val="none" w:sz="0" w:space="0" w:color="auto"/>
          </w:divBdr>
        </w:div>
        <w:div w:id="1561939035">
          <w:marLeft w:val="640"/>
          <w:marRight w:val="0"/>
          <w:marTop w:val="0"/>
          <w:marBottom w:val="0"/>
          <w:divBdr>
            <w:top w:val="none" w:sz="0" w:space="0" w:color="auto"/>
            <w:left w:val="none" w:sz="0" w:space="0" w:color="auto"/>
            <w:bottom w:val="none" w:sz="0" w:space="0" w:color="auto"/>
            <w:right w:val="none" w:sz="0" w:space="0" w:color="auto"/>
          </w:divBdr>
        </w:div>
        <w:div w:id="311518964">
          <w:marLeft w:val="640"/>
          <w:marRight w:val="0"/>
          <w:marTop w:val="0"/>
          <w:marBottom w:val="0"/>
          <w:divBdr>
            <w:top w:val="none" w:sz="0" w:space="0" w:color="auto"/>
            <w:left w:val="none" w:sz="0" w:space="0" w:color="auto"/>
            <w:bottom w:val="none" w:sz="0" w:space="0" w:color="auto"/>
            <w:right w:val="none" w:sz="0" w:space="0" w:color="auto"/>
          </w:divBdr>
        </w:div>
        <w:div w:id="750741463">
          <w:marLeft w:val="640"/>
          <w:marRight w:val="0"/>
          <w:marTop w:val="0"/>
          <w:marBottom w:val="0"/>
          <w:divBdr>
            <w:top w:val="none" w:sz="0" w:space="0" w:color="auto"/>
            <w:left w:val="none" w:sz="0" w:space="0" w:color="auto"/>
            <w:bottom w:val="none" w:sz="0" w:space="0" w:color="auto"/>
            <w:right w:val="none" w:sz="0" w:space="0" w:color="auto"/>
          </w:divBdr>
        </w:div>
        <w:div w:id="832185326">
          <w:marLeft w:val="640"/>
          <w:marRight w:val="0"/>
          <w:marTop w:val="0"/>
          <w:marBottom w:val="0"/>
          <w:divBdr>
            <w:top w:val="none" w:sz="0" w:space="0" w:color="auto"/>
            <w:left w:val="none" w:sz="0" w:space="0" w:color="auto"/>
            <w:bottom w:val="none" w:sz="0" w:space="0" w:color="auto"/>
            <w:right w:val="none" w:sz="0" w:space="0" w:color="auto"/>
          </w:divBdr>
        </w:div>
        <w:div w:id="1109932364">
          <w:marLeft w:val="640"/>
          <w:marRight w:val="0"/>
          <w:marTop w:val="0"/>
          <w:marBottom w:val="0"/>
          <w:divBdr>
            <w:top w:val="none" w:sz="0" w:space="0" w:color="auto"/>
            <w:left w:val="none" w:sz="0" w:space="0" w:color="auto"/>
            <w:bottom w:val="none" w:sz="0" w:space="0" w:color="auto"/>
            <w:right w:val="none" w:sz="0" w:space="0" w:color="auto"/>
          </w:divBdr>
        </w:div>
        <w:div w:id="133760476">
          <w:marLeft w:val="640"/>
          <w:marRight w:val="0"/>
          <w:marTop w:val="0"/>
          <w:marBottom w:val="0"/>
          <w:divBdr>
            <w:top w:val="none" w:sz="0" w:space="0" w:color="auto"/>
            <w:left w:val="none" w:sz="0" w:space="0" w:color="auto"/>
            <w:bottom w:val="none" w:sz="0" w:space="0" w:color="auto"/>
            <w:right w:val="none" w:sz="0" w:space="0" w:color="auto"/>
          </w:divBdr>
        </w:div>
        <w:div w:id="1564101022">
          <w:marLeft w:val="640"/>
          <w:marRight w:val="0"/>
          <w:marTop w:val="0"/>
          <w:marBottom w:val="0"/>
          <w:divBdr>
            <w:top w:val="none" w:sz="0" w:space="0" w:color="auto"/>
            <w:left w:val="none" w:sz="0" w:space="0" w:color="auto"/>
            <w:bottom w:val="none" w:sz="0" w:space="0" w:color="auto"/>
            <w:right w:val="none" w:sz="0" w:space="0" w:color="auto"/>
          </w:divBdr>
        </w:div>
        <w:div w:id="180095066">
          <w:marLeft w:val="640"/>
          <w:marRight w:val="0"/>
          <w:marTop w:val="0"/>
          <w:marBottom w:val="0"/>
          <w:divBdr>
            <w:top w:val="none" w:sz="0" w:space="0" w:color="auto"/>
            <w:left w:val="none" w:sz="0" w:space="0" w:color="auto"/>
            <w:bottom w:val="none" w:sz="0" w:space="0" w:color="auto"/>
            <w:right w:val="none" w:sz="0" w:space="0" w:color="auto"/>
          </w:divBdr>
        </w:div>
        <w:div w:id="1373967706">
          <w:marLeft w:val="640"/>
          <w:marRight w:val="0"/>
          <w:marTop w:val="0"/>
          <w:marBottom w:val="0"/>
          <w:divBdr>
            <w:top w:val="none" w:sz="0" w:space="0" w:color="auto"/>
            <w:left w:val="none" w:sz="0" w:space="0" w:color="auto"/>
            <w:bottom w:val="none" w:sz="0" w:space="0" w:color="auto"/>
            <w:right w:val="none" w:sz="0" w:space="0" w:color="auto"/>
          </w:divBdr>
        </w:div>
        <w:div w:id="759524799">
          <w:marLeft w:val="640"/>
          <w:marRight w:val="0"/>
          <w:marTop w:val="0"/>
          <w:marBottom w:val="0"/>
          <w:divBdr>
            <w:top w:val="none" w:sz="0" w:space="0" w:color="auto"/>
            <w:left w:val="none" w:sz="0" w:space="0" w:color="auto"/>
            <w:bottom w:val="none" w:sz="0" w:space="0" w:color="auto"/>
            <w:right w:val="none" w:sz="0" w:space="0" w:color="auto"/>
          </w:divBdr>
        </w:div>
        <w:div w:id="324937162">
          <w:marLeft w:val="640"/>
          <w:marRight w:val="0"/>
          <w:marTop w:val="0"/>
          <w:marBottom w:val="0"/>
          <w:divBdr>
            <w:top w:val="none" w:sz="0" w:space="0" w:color="auto"/>
            <w:left w:val="none" w:sz="0" w:space="0" w:color="auto"/>
            <w:bottom w:val="none" w:sz="0" w:space="0" w:color="auto"/>
            <w:right w:val="none" w:sz="0" w:space="0" w:color="auto"/>
          </w:divBdr>
        </w:div>
        <w:div w:id="1166898578">
          <w:marLeft w:val="640"/>
          <w:marRight w:val="0"/>
          <w:marTop w:val="0"/>
          <w:marBottom w:val="0"/>
          <w:divBdr>
            <w:top w:val="none" w:sz="0" w:space="0" w:color="auto"/>
            <w:left w:val="none" w:sz="0" w:space="0" w:color="auto"/>
            <w:bottom w:val="none" w:sz="0" w:space="0" w:color="auto"/>
            <w:right w:val="none" w:sz="0" w:space="0" w:color="auto"/>
          </w:divBdr>
        </w:div>
        <w:div w:id="775833328">
          <w:marLeft w:val="640"/>
          <w:marRight w:val="0"/>
          <w:marTop w:val="0"/>
          <w:marBottom w:val="0"/>
          <w:divBdr>
            <w:top w:val="none" w:sz="0" w:space="0" w:color="auto"/>
            <w:left w:val="none" w:sz="0" w:space="0" w:color="auto"/>
            <w:bottom w:val="none" w:sz="0" w:space="0" w:color="auto"/>
            <w:right w:val="none" w:sz="0" w:space="0" w:color="auto"/>
          </w:divBdr>
        </w:div>
        <w:div w:id="1492133509">
          <w:marLeft w:val="640"/>
          <w:marRight w:val="0"/>
          <w:marTop w:val="0"/>
          <w:marBottom w:val="0"/>
          <w:divBdr>
            <w:top w:val="none" w:sz="0" w:space="0" w:color="auto"/>
            <w:left w:val="none" w:sz="0" w:space="0" w:color="auto"/>
            <w:bottom w:val="none" w:sz="0" w:space="0" w:color="auto"/>
            <w:right w:val="none" w:sz="0" w:space="0" w:color="auto"/>
          </w:divBdr>
        </w:div>
        <w:div w:id="475220764">
          <w:marLeft w:val="640"/>
          <w:marRight w:val="0"/>
          <w:marTop w:val="0"/>
          <w:marBottom w:val="0"/>
          <w:divBdr>
            <w:top w:val="none" w:sz="0" w:space="0" w:color="auto"/>
            <w:left w:val="none" w:sz="0" w:space="0" w:color="auto"/>
            <w:bottom w:val="none" w:sz="0" w:space="0" w:color="auto"/>
            <w:right w:val="none" w:sz="0" w:space="0" w:color="auto"/>
          </w:divBdr>
        </w:div>
        <w:div w:id="424419112">
          <w:marLeft w:val="640"/>
          <w:marRight w:val="0"/>
          <w:marTop w:val="0"/>
          <w:marBottom w:val="0"/>
          <w:divBdr>
            <w:top w:val="none" w:sz="0" w:space="0" w:color="auto"/>
            <w:left w:val="none" w:sz="0" w:space="0" w:color="auto"/>
            <w:bottom w:val="none" w:sz="0" w:space="0" w:color="auto"/>
            <w:right w:val="none" w:sz="0" w:space="0" w:color="auto"/>
          </w:divBdr>
        </w:div>
        <w:div w:id="441219640">
          <w:marLeft w:val="640"/>
          <w:marRight w:val="0"/>
          <w:marTop w:val="0"/>
          <w:marBottom w:val="0"/>
          <w:divBdr>
            <w:top w:val="none" w:sz="0" w:space="0" w:color="auto"/>
            <w:left w:val="none" w:sz="0" w:space="0" w:color="auto"/>
            <w:bottom w:val="none" w:sz="0" w:space="0" w:color="auto"/>
            <w:right w:val="none" w:sz="0" w:space="0" w:color="auto"/>
          </w:divBdr>
        </w:div>
        <w:div w:id="1619408894">
          <w:marLeft w:val="640"/>
          <w:marRight w:val="0"/>
          <w:marTop w:val="0"/>
          <w:marBottom w:val="0"/>
          <w:divBdr>
            <w:top w:val="none" w:sz="0" w:space="0" w:color="auto"/>
            <w:left w:val="none" w:sz="0" w:space="0" w:color="auto"/>
            <w:bottom w:val="none" w:sz="0" w:space="0" w:color="auto"/>
            <w:right w:val="none" w:sz="0" w:space="0" w:color="auto"/>
          </w:divBdr>
        </w:div>
        <w:div w:id="465514081">
          <w:marLeft w:val="640"/>
          <w:marRight w:val="0"/>
          <w:marTop w:val="0"/>
          <w:marBottom w:val="0"/>
          <w:divBdr>
            <w:top w:val="none" w:sz="0" w:space="0" w:color="auto"/>
            <w:left w:val="none" w:sz="0" w:space="0" w:color="auto"/>
            <w:bottom w:val="none" w:sz="0" w:space="0" w:color="auto"/>
            <w:right w:val="none" w:sz="0" w:space="0" w:color="auto"/>
          </w:divBdr>
        </w:div>
        <w:div w:id="1144735126">
          <w:marLeft w:val="640"/>
          <w:marRight w:val="0"/>
          <w:marTop w:val="0"/>
          <w:marBottom w:val="0"/>
          <w:divBdr>
            <w:top w:val="none" w:sz="0" w:space="0" w:color="auto"/>
            <w:left w:val="none" w:sz="0" w:space="0" w:color="auto"/>
            <w:bottom w:val="none" w:sz="0" w:space="0" w:color="auto"/>
            <w:right w:val="none" w:sz="0" w:space="0" w:color="auto"/>
          </w:divBdr>
        </w:div>
        <w:div w:id="1383166079">
          <w:marLeft w:val="640"/>
          <w:marRight w:val="0"/>
          <w:marTop w:val="0"/>
          <w:marBottom w:val="0"/>
          <w:divBdr>
            <w:top w:val="none" w:sz="0" w:space="0" w:color="auto"/>
            <w:left w:val="none" w:sz="0" w:space="0" w:color="auto"/>
            <w:bottom w:val="none" w:sz="0" w:space="0" w:color="auto"/>
            <w:right w:val="none" w:sz="0" w:space="0" w:color="auto"/>
          </w:divBdr>
        </w:div>
        <w:div w:id="2111772725">
          <w:marLeft w:val="640"/>
          <w:marRight w:val="0"/>
          <w:marTop w:val="0"/>
          <w:marBottom w:val="0"/>
          <w:divBdr>
            <w:top w:val="none" w:sz="0" w:space="0" w:color="auto"/>
            <w:left w:val="none" w:sz="0" w:space="0" w:color="auto"/>
            <w:bottom w:val="none" w:sz="0" w:space="0" w:color="auto"/>
            <w:right w:val="none" w:sz="0" w:space="0" w:color="auto"/>
          </w:divBdr>
        </w:div>
        <w:div w:id="1198664883">
          <w:marLeft w:val="640"/>
          <w:marRight w:val="0"/>
          <w:marTop w:val="0"/>
          <w:marBottom w:val="0"/>
          <w:divBdr>
            <w:top w:val="none" w:sz="0" w:space="0" w:color="auto"/>
            <w:left w:val="none" w:sz="0" w:space="0" w:color="auto"/>
            <w:bottom w:val="none" w:sz="0" w:space="0" w:color="auto"/>
            <w:right w:val="none" w:sz="0" w:space="0" w:color="auto"/>
          </w:divBdr>
        </w:div>
        <w:div w:id="500119165">
          <w:marLeft w:val="640"/>
          <w:marRight w:val="0"/>
          <w:marTop w:val="0"/>
          <w:marBottom w:val="0"/>
          <w:divBdr>
            <w:top w:val="none" w:sz="0" w:space="0" w:color="auto"/>
            <w:left w:val="none" w:sz="0" w:space="0" w:color="auto"/>
            <w:bottom w:val="none" w:sz="0" w:space="0" w:color="auto"/>
            <w:right w:val="none" w:sz="0" w:space="0" w:color="auto"/>
          </w:divBdr>
        </w:div>
        <w:div w:id="692654946">
          <w:marLeft w:val="640"/>
          <w:marRight w:val="0"/>
          <w:marTop w:val="0"/>
          <w:marBottom w:val="0"/>
          <w:divBdr>
            <w:top w:val="none" w:sz="0" w:space="0" w:color="auto"/>
            <w:left w:val="none" w:sz="0" w:space="0" w:color="auto"/>
            <w:bottom w:val="none" w:sz="0" w:space="0" w:color="auto"/>
            <w:right w:val="none" w:sz="0" w:space="0" w:color="auto"/>
          </w:divBdr>
        </w:div>
        <w:div w:id="1529760333">
          <w:marLeft w:val="640"/>
          <w:marRight w:val="0"/>
          <w:marTop w:val="0"/>
          <w:marBottom w:val="0"/>
          <w:divBdr>
            <w:top w:val="none" w:sz="0" w:space="0" w:color="auto"/>
            <w:left w:val="none" w:sz="0" w:space="0" w:color="auto"/>
            <w:bottom w:val="none" w:sz="0" w:space="0" w:color="auto"/>
            <w:right w:val="none" w:sz="0" w:space="0" w:color="auto"/>
          </w:divBdr>
        </w:div>
        <w:div w:id="268583648">
          <w:marLeft w:val="640"/>
          <w:marRight w:val="0"/>
          <w:marTop w:val="0"/>
          <w:marBottom w:val="0"/>
          <w:divBdr>
            <w:top w:val="none" w:sz="0" w:space="0" w:color="auto"/>
            <w:left w:val="none" w:sz="0" w:space="0" w:color="auto"/>
            <w:bottom w:val="none" w:sz="0" w:space="0" w:color="auto"/>
            <w:right w:val="none" w:sz="0" w:space="0" w:color="auto"/>
          </w:divBdr>
        </w:div>
        <w:div w:id="744256835">
          <w:marLeft w:val="640"/>
          <w:marRight w:val="0"/>
          <w:marTop w:val="0"/>
          <w:marBottom w:val="0"/>
          <w:divBdr>
            <w:top w:val="none" w:sz="0" w:space="0" w:color="auto"/>
            <w:left w:val="none" w:sz="0" w:space="0" w:color="auto"/>
            <w:bottom w:val="none" w:sz="0" w:space="0" w:color="auto"/>
            <w:right w:val="none" w:sz="0" w:space="0" w:color="auto"/>
          </w:divBdr>
        </w:div>
        <w:div w:id="275451030">
          <w:marLeft w:val="640"/>
          <w:marRight w:val="0"/>
          <w:marTop w:val="0"/>
          <w:marBottom w:val="0"/>
          <w:divBdr>
            <w:top w:val="none" w:sz="0" w:space="0" w:color="auto"/>
            <w:left w:val="none" w:sz="0" w:space="0" w:color="auto"/>
            <w:bottom w:val="none" w:sz="0" w:space="0" w:color="auto"/>
            <w:right w:val="none" w:sz="0" w:space="0" w:color="auto"/>
          </w:divBdr>
        </w:div>
        <w:div w:id="1247374971">
          <w:marLeft w:val="640"/>
          <w:marRight w:val="0"/>
          <w:marTop w:val="0"/>
          <w:marBottom w:val="0"/>
          <w:divBdr>
            <w:top w:val="none" w:sz="0" w:space="0" w:color="auto"/>
            <w:left w:val="none" w:sz="0" w:space="0" w:color="auto"/>
            <w:bottom w:val="none" w:sz="0" w:space="0" w:color="auto"/>
            <w:right w:val="none" w:sz="0" w:space="0" w:color="auto"/>
          </w:divBdr>
        </w:div>
        <w:div w:id="214631117">
          <w:marLeft w:val="640"/>
          <w:marRight w:val="0"/>
          <w:marTop w:val="0"/>
          <w:marBottom w:val="0"/>
          <w:divBdr>
            <w:top w:val="none" w:sz="0" w:space="0" w:color="auto"/>
            <w:left w:val="none" w:sz="0" w:space="0" w:color="auto"/>
            <w:bottom w:val="none" w:sz="0" w:space="0" w:color="auto"/>
            <w:right w:val="none" w:sz="0" w:space="0" w:color="auto"/>
          </w:divBdr>
        </w:div>
        <w:div w:id="346830281">
          <w:marLeft w:val="640"/>
          <w:marRight w:val="0"/>
          <w:marTop w:val="0"/>
          <w:marBottom w:val="0"/>
          <w:divBdr>
            <w:top w:val="none" w:sz="0" w:space="0" w:color="auto"/>
            <w:left w:val="none" w:sz="0" w:space="0" w:color="auto"/>
            <w:bottom w:val="none" w:sz="0" w:space="0" w:color="auto"/>
            <w:right w:val="none" w:sz="0" w:space="0" w:color="auto"/>
          </w:divBdr>
        </w:div>
        <w:div w:id="410782785">
          <w:marLeft w:val="640"/>
          <w:marRight w:val="0"/>
          <w:marTop w:val="0"/>
          <w:marBottom w:val="0"/>
          <w:divBdr>
            <w:top w:val="none" w:sz="0" w:space="0" w:color="auto"/>
            <w:left w:val="none" w:sz="0" w:space="0" w:color="auto"/>
            <w:bottom w:val="none" w:sz="0" w:space="0" w:color="auto"/>
            <w:right w:val="none" w:sz="0" w:space="0" w:color="auto"/>
          </w:divBdr>
        </w:div>
        <w:div w:id="321276179">
          <w:marLeft w:val="640"/>
          <w:marRight w:val="0"/>
          <w:marTop w:val="0"/>
          <w:marBottom w:val="0"/>
          <w:divBdr>
            <w:top w:val="none" w:sz="0" w:space="0" w:color="auto"/>
            <w:left w:val="none" w:sz="0" w:space="0" w:color="auto"/>
            <w:bottom w:val="none" w:sz="0" w:space="0" w:color="auto"/>
            <w:right w:val="none" w:sz="0" w:space="0" w:color="auto"/>
          </w:divBdr>
        </w:div>
        <w:div w:id="1894582645">
          <w:marLeft w:val="640"/>
          <w:marRight w:val="0"/>
          <w:marTop w:val="0"/>
          <w:marBottom w:val="0"/>
          <w:divBdr>
            <w:top w:val="none" w:sz="0" w:space="0" w:color="auto"/>
            <w:left w:val="none" w:sz="0" w:space="0" w:color="auto"/>
            <w:bottom w:val="none" w:sz="0" w:space="0" w:color="auto"/>
            <w:right w:val="none" w:sz="0" w:space="0" w:color="auto"/>
          </w:divBdr>
        </w:div>
        <w:div w:id="60717354">
          <w:marLeft w:val="640"/>
          <w:marRight w:val="0"/>
          <w:marTop w:val="0"/>
          <w:marBottom w:val="0"/>
          <w:divBdr>
            <w:top w:val="none" w:sz="0" w:space="0" w:color="auto"/>
            <w:left w:val="none" w:sz="0" w:space="0" w:color="auto"/>
            <w:bottom w:val="none" w:sz="0" w:space="0" w:color="auto"/>
            <w:right w:val="none" w:sz="0" w:space="0" w:color="auto"/>
          </w:divBdr>
        </w:div>
        <w:div w:id="346756656">
          <w:marLeft w:val="640"/>
          <w:marRight w:val="0"/>
          <w:marTop w:val="0"/>
          <w:marBottom w:val="0"/>
          <w:divBdr>
            <w:top w:val="none" w:sz="0" w:space="0" w:color="auto"/>
            <w:left w:val="none" w:sz="0" w:space="0" w:color="auto"/>
            <w:bottom w:val="none" w:sz="0" w:space="0" w:color="auto"/>
            <w:right w:val="none" w:sz="0" w:space="0" w:color="auto"/>
          </w:divBdr>
        </w:div>
        <w:div w:id="25063576">
          <w:marLeft w:val="640"/>
          <w:marRight w:val="0"/>
          <w:marTop w:val="0"/>
          <w:marBottom w:val="0"/>
          <w:divBdr>
            <w:top w:val="none" w:sz="0" w:space="0" w:color="auto"/>
            <w:left w:val="none" w:sz="0" w:space="0" w:color="auto"/>
            <w:bottom w:val="none" w:sz="0" w:space="0" w:color="auto"/>
            <w:right w:val="none" w:sz="0" w:space="0" w:color="auto"/>
          </w:divBdr>
        </w:div>
        <w:div w:id="52506774">
          <w:marLeft w:val="640"/>
          <w:marRight w:val="0"/>
          <w:marTop w:val="0"/>
          <w:marBottom w:val="0"/>
          <w:divBdr>
            <w:top w:val="none" w:sz="0" w:space="0" w:color="auto"/>
            <w:left w:val="none" w:sz="0" w:space="0" w:color="auto"/>
            <w:bottom w:val="none" w:sz="0" w:space="0" w:color="auto"/>
            <w:right w:val="none" w:sz="0" w:space="0" w:color="auto"/>
          </w:divBdr>
        </w:div>
        <w:div w:id="981033210">
          <w:marLeft w:val="640"/>
          <w:marRight w:val="0"/>
          <w:marTop w:val="0"/>
          <w:marBottom w:val="0"/>
          <w:divBdr>
            <w:top w:val="none" w:sz="0" w:space="0" w:color="auto"/>
            <w:left w:val="none" w:sz="0" w:space="0" w:color="auto"/>
            <w:bottom w:val="none" w:sz="0" w:space="0" w:color="auto"/>
            <w:right w:val="none" w:sz="0" w:space="0" w:color="auto"/>
          </w:divBdr>
        </w:div>
        <w:div w:id="2084794216">
          <w:marLeft w:val="640"/>
          <w:marRight w:val="0"/>
          <w:marTop w:val="0"/>
          <w:marBottom w:val="0"/>
          <w:divBdr>
            <w:top w:val="none" w:sz="0" w:space="0" w:color="auto"/>
            <w:left w:val="none" w:sz="0" w:space="0" w:color="auto"/>
            <w:bottom w:val="none" w:sz="0" w:space="0" w:color="auto"/>
            <w:right w:val="none" w:sz="0" w:space="0" w:color="auto"/>
          </w:divBdr>
        </w:div>
        <w:div w:id="609046137">
          <w:marLeft w:val="640"/>
          <w:marRight w:val="0"/>
          <w:marTop w:val="0"/>
          <w:marBottom w:val="0"/>
          <w:divBdr>
            <w:top w:val="none" w:sz="0" w:space="0" w:color="auto"/>
            <w:left w:val="none" w:sz="0" w:space="0" w:color="auto"/>
            <w:bottom w:val="none" w:sz="0" w:space="0" w:color="auto"/>
            <w:right w:val="none" w:sz="0" w:space="0" w:color="auto"/>
          </w:divBdr>
        </w:div>
        <w:div w:id="652876974">
          <w:marLeft w:val="640"/>
          <w:marRight w:val="0"/>
          <w:marTop w:val="0"/>
          <w:marBottom w:val="0"/>
          <w:divBdr>
            <w:top w:val="none" w:sz="0" w:space="0" w:color="auto"/>
            <w:left w:val="none" w:sz="0" w:space="0" w:color="auto"/>
            <w:bottom w:val="none" w:sz="0" w:space="0" w:color="auto"/>
            <w:right w:val="none" w:sz="0" w:space="0" w:color="auto"/>
          </w:divBdr>
        </w:div>
        <w:div w:id="1749226171">
          <w:marLeft w:val="640"/>
          <w:marRight w:val="0"/>
          <w:marTop w:val="0"/>
          <w:marBottom w:val="0"/>
          <w:divBdr>
            <w:top w:val="none" w:sz="0" w:space="0" w:color="auto"/>
            <w:left w:val="none" w:sz="0" w:space="0" w:color="auto"/>
            <w:bottom w:val="none" w:sz="0" w:space="0" w:color="auto"/>
            <w:right w:val="none" w:sz="0" w:space="0" w:color="auto"/>
          </w:divBdr>
        </w:div>
        <w:div w:id="1638953132">
          <w:marLeft w:val="640"/>
          <w:marRight w:val="0"/>
          <w:marTop w:val="0"/>
          <w:marBottom w:val="0"/>
          <w:divBdr>
            <w:top w:val="none" w:sz="0" w:space="0" w:color="auto"/>
            <w:left w:val="none" w:sz="0" w:space="0" w:color="auto"/>
            <w:bottom w:val="none" w:sz="0" w:space="0" w:color="auto"/>
            <w:right w:val="none" w:sz="0" w:space="0" w:color="auto"/>
          </w:divBdr>
        </w:div>
        <w:div w:id="1921871103">
          <w:marLeft w:val="640"/>
          <w:marRight w:val="0"/>
          <w:marTop w:val="0"/>
          <w:marBottom w:val="0"/>
          <w:divBdr>
            <w:top w:val="none" w:sz="0" w:space="0" w:color="auto"/>
            <w:left w:val="none" w:sz="0" w:space="0" w:color="auto"/>
            <w:bottom w:val="none" w:sz="0" w:space="0" w:color="auto"/>
            <w:right w:val="none" w:sz="0" w:space="0" w:color="auto"/>
          </w:divBdr>
        </w:div>
        <w:div w:id="1972008289">
          <w:marLeft w:val="640"/>
          <w:marRight w:val="0"/>
          <w:marTop w:val="0"/>
          <w:marBottom w:val="0"/>
          <w:divBdr>
            <w:top w:val="none" w:sz="0" w:space="0" w:color="auto"/>
            <w:left w:val="none" w:sz="0" w:space="0" w:color="auto"/>
            <w:bottom w:val="none" w:sz="0" w:space="0" w:color="auto"/>
            <w:right w:val="none" w:sz="0" w:space="0" w:color="auto"/>
          </w:divBdr>
        </w:div>
        <w:div w:id="1137913030">
          <w:marLeft w:val="640"/>
          <w:marRight w:val="0"/>
          <w:marTop w:val="0"/>
          <w:marBottom w:val="0"/>
          <w:divBdr>
            <w:top w:val="none" w:sz="0" w:space="0" w:color="auto"/>
            <w:left w:val="none" w:sz="0" w:space="0" w:color="auto"/>
            <w:bottom w:val="none" w:sz="0" w:space="0" w:color="auto"/>
            <w:right w:val="none" w:sz="0" w:space="0" w:color="auto"/>
          </w:divBdr>
        </w:div>
        <w:div w:id="190847085">
          <w:marLeft w:val="640"/>
          <w:marRight w:val="0"/>
          <w:marTop w:val="0"/>
          <w:marBottom w:val="0"/>
          <w:divBdr>
            <w:top w:val="none" w:sz="0" w:space="0" w:color="auto"/>
            <w:left w:val="none" w:sz="0" w:space="0" w:color="auto"/>
            <w:bottom w:val="none" w:sz="0" w:space="0" w:color="auto"/>
            <w:right w:val="none" w:sz="0" w:space="0" w:color="auto"/>
          </w:divBdr>
        </w:div>
        <w:div w:id="230970315">
          <w:marLeft w:val="640"/>
          <w:marRight w:val="0"/>
          <w:marTop w:val="0"/>
          <w:marBottom w:val="0"/>
          <w:divBdr>
            <w:top w:val="none" w:sz="0" w:space="0" w:color="auto"/>
            <w:left w:val="none" w:sz="0" w:space="0" w:color="auto"/>
            <w:bottom w:val="none" w:sz="0" w:space="0" w:color="auto"/>
            <w:right w:val="none" w:sz="0" w:space="0" w:color="auto"/>
          </w:divBdr>
        </w:div>
        <w:div w:id="920678947">
          <w:marLeft w:val="640"/>
          <w:marRight w:val="0"/>
          <w:marTop w:val="0"/>
          <w:marBottom w:val="0"/>
          <w:divBdr>
            <w:top w:val="none" w:sz="0" w:space="0" w:color="auto"/>
            <w:left w:val="none" w:sz="0" w:space="0" w:color="auto"/>
            <w:bottom w:val="none" w:sz="0" w:space="0" w:color="auto"/>
            <w:right w:val="none" w:sz="0" w:space="0" w:color="auto"/>
          </w:divBdr>
        </w:div>
        <w:div w:id="665742918">
          <w:marLeft w:val="640"/>
          <w:marRight w:val="0"/>
          <w:marTop w:val="0"/>
          <w:marBottom w:val="0"/>
          <w:divBdr>
            <w:top w:val="none" w:sz="0" w:space="0" w:color="auto"/>
            <w:left w:val="none" w:sz="0" w:space="0" w:color="auto"/>
            <w:bottom w:val="none" w:sz="0" w:space="0" w:color="auto"/>
            <w:right w:val="none" w:sz="0" w:space="0" w:color="auto"/>
          </w:divBdr>
        </w:div>
        <w:div w:id="1009600542">
          <w:marLeft w:val="640"/>
          <w:marRight w:val="0"/>
          <w:marTop w:val="0"/>
          <w:marBottom w:val="0"/>
          <w:divBdr>
            <w:top w:val="none" w:sz="0" w:space="0" w:color="auto"/>
            <w:left w:val="none" w:sz="0" w:space="0" w:color="auto"/>
            <w:bottom w:val="none" w:sz="0" w:space="0" w:color="auto"/>
            <w:right w:val="none" w:sz="0" w:space="0" w:color="auto"/>
          </w:divBdr>
        </w:div>
        <w:div w:id="744687988">
          <w:marLeft w:val="640"/>
          <w:marRight w:val="0"/>
          <w:marTop w:val="0"/>
          <w:marBottom w:val="0"/>
          <w:divBdr>
            <w:top w:val="none" w:sz="0" w:space="0" w:color="auto"/>
            <w:left w:val="none" w:sz="0" w:space="0" w:color="auto"/>
            <w:bottom w:val="none" w:sz="0" w:space="0" w:color="auto"/>
            <w:right w:val="none" w:sz="0" w:space="0" w:color="auto"/>
          </w:divBdr>
        </w:div>
        <w:div w:id="125052608">
          <w:marLeft w:val="640"/>
          <w:marRight w:val="0"/>
          <w:marTop w:val="0"/>
          <w:marBottom w:val="0"/>
          <w:divBdr>
            <w:top w:val="none" w:sz="0" w:space="0" w:color="auto"/>
            <w:left w:val="none" w:sz="0" w:space="0" w:color="auto"/>
            <w:bottom w:val="none" w:sz="0" w:space="0" w:color="auto"/>
            <w:right w:val="none" w:sz="0" w:space="0" w:color="auto"/>
          </w:divBdr>
        </w:div>
        <w:div w:id="1500271529">
          <w:marLeft w:val="640"/>
          <w:marRight w:val="0"/>
          <w:marTop w:val="0"/>
          <w:marBottom w:val="0"/>
          <w:divBdr>
            <w:top w:val="none" w:sz="0" w:space="0" w:color="auto"/>
            <w:left w:val="none" w:sz="0" w:space="0" w:color="auto"/>
            <w:bottom w:val="none" w:sz="0" w:space="0" w:color="auto"/>
            <w:right w:val="none" w:sz="0" w:space="0" w:color="auto"/>
          </w:divBdr>
        </w:div>
        <w:div w:id="1466701501">
          <w:marLeft w:val="640"/>
          <w:marRight w:val="0"/>
          <w:marTop w:val="0"/>
          <w:marBottom w:val="0"/>
          <w:divBdr>
            <w:top w:val="none" w:sz="0" w:space="0" w:color="auto"/>
            <w:left w:val="none" w:sz="0" w:space="0" w:color="auto"/>
            <w:bottom w:val="none" w:sz="0" w:space="0" w:color="auto"/>
            <w:right w:val="none" w:sz="0" w:space="0" w:color="auto"/>
          </w:divBdr>
        </w:div>
        <w:div w:id="1423912748">
          <w:marLeft w:val="640"/>
          <w:marRight w:val="0"/>
          <w:marTop w:val="0"/>
          <w:marBottom w:val="0"/>
          <w:divBdr>
            <w:top w:val="none" w:sz="0" w:space="0" w:color="auto"/>
            <w:left w:val="none" w:sz="0" w:space="0" w:color="auto"/>
            <w:bottom w:val="none" w:sz="0" w:space="0" w:color="auto"/>
            <w:right w:val="none" w:sz="0" w:space="0" w:color="auto"/>
          </w:divBdr>
        </w:div>
        <w:div w:id="552468995">
          <w:marLeft w:val="640"/>
          <w:marRight w:val="0"/>
          <w:marTop w:val="0"/>
          <w:marBottom w:val="0"/>
          <w:divBdr>
            <w:top w:val="none" w:sz="0" w:space="0" w:color="auto"/>
            <w:left w:val="none" w:sz="0" w:space="0" w:color="auto"/>
            <w:bottom w:val="none" w:sz="0" w:space="0" w:color="auto"/>
            <w:right w:val="none" w:sz="0" w:space="0" w:color="auto"/>
          </w:divBdr>
        </w:div>
        <w:div w:id="4064545">
          <w:marLeft w:val="640"/>
          <w:marRight w:val="0"/>
          <w:marTop w:val="0"/>
          <w:marBottom w:val="0"/>
          <w:divBdr>
            <w:top w:val="none" w:sz="0" w:space="0" w:color="auto"/>
            <w:left w:val="none" w:sz="0" w:space="0" w:color="auto"/>
            <w:bottom w:val="none" w:sz="0" w:space="0" w:color="auto"/>
            <w:right w:val="none" w:sz="0" w:space="0" w:color="auto"/>
          </w:divBdr>
        </w:div>
        <w:div w:id="897932777">
          <w:marLeft w:val="640"/>
          <w:marRight w:val="0"/>
          <w:marTop w:val="0"/>
          <w:marBottom w:val="0"/>
          <w:divBdr>
            <w:top w:val="none" w:sz="0" w:space="0" w:color="auto"/>
            <w:left w:val="none" w:sz="0" w:space="0" w:color="auto"/>
            <w:bottom w:val="none" w:sz="0" w:space="0" w:color="auto"/>
            <w:right w:val="none" w:sz="0" w:space="0" w:color="auto"/>
          </w:divBdr>
        </w:div>
        <w:div w:id="2092238052">
          <w:marLeft w:val="640"/>
          <w:marRight w:val="0"/>
          <w:marTop w:val="0"/>
          <w:marBottom w:val="0"/>
          <w:divBdr>
            <w:top w:val="none" w:sz="0" w:space="0" w:color="auto"/>
            <w:left w:val="none" w:sz="0" w:space="0" w:color="auto"/>
            <w:bottom w:val="none" w:sz="0" w:space="0" w:color="auto"/>
            <w:right w:val="none" w:sz="0" w:space="0" w:color="auto"/>
          </w:divBdr>
        </w:div>
        <w:div w:id="2136369031">
          <w:marLeft w:val="640"/>
          <w:marRight w:val="0"/>
          <w:marTop w:val="0"/>
          <w:marBottom w:val="0"/>
          <w:divBdr>
            <w:top w:val="none" w:sz="0" w:space="0" w:color="auto"/>
            <w:left w:val="none" w:sz="0" w:space="0" w:color="auto"/>
            <w:bottom w:val="none" w:sz="0" w:space="0" w:color="auto"/>
            <w:right w:val="none" w:sz="0" w:space="0" w:color="auto"/>
          </w:divBdr>
        </w:div>
        <w:div w:id="1010763261">
          <w:marLeft w:val="640"/>
          <w:marRight w:val="0"/>
          <w:marTop w:val="0"/>
          <w:marBottom w:val="0"/>
          <w:divBdr>
            <w:top w:val="none" w:sz="0" w:space="0" w:color="auto"/>
            <w:left w:val="none" w:sz="0" w:space="0" w:color="auto"/>
            <w:bottom w:val="none" w:sz="0" w:space="0" w:color="auto"/>
            <w:right w:val="none" w:sz="0" w:space="0" w:color="auto"/>
          </w:divBdr>
        </w:div>
        <w:div w:id="538277401">
          <w:marLeft w:val="640"/>
          <w:marRight w:val="0"/>
          <w:marTop w:val="0"/>
          <w:marBottom w:val="0"/>
          <w:divBdr>
            <w:top w:val="none" w:sz="0" w:space="0" w:color="auto"/>
            <w:left w:val="none" w:sz="0" w:space="0" w:color="auto"/>
            <w:bottom w:val="none" w:sz="0" w:space="0" w:color="auto"/>
            <w:right w:val="none" w:sz="0" w:space="0" w:color="auto"/>
          </w:divBdr>
        </w:div>
        <w:div w:id="1369720673">
          <w:marLeft w:val="640"/>
          <w:marRight w:val="0"/>
          <w:marTop w:val="0"/>
          <w:marBottom w:val="0"/>
          <w:divBdr>
            <w:top w:val="none" w:sz="0" w:space="0" w:color="auto"/>
            <w:left w:val="none" w:sz="0" w:space="0" w:color="auto"/>
            <w:bottom w:val="none" w:sz="0" w:space="0" w:color="auto"/>
            <w:right w:val="none" w:sz="0" w:space="0" w:color="auto"/>
          </w:divBdr>
        </w:div>
        <w:div w:id="1776438609">
          <w:marLeft w:val="640"/>
          <w:marRight w:val="0"/>
          <w:marTop w:val="0"/>
          <w:marBottom w:val="0"/>
          <w:divBdr>
            <w:top w:val="none" w:sz="0" w:space="0" w:color="auto"/>
            <w:left w:val="none" w:sz="0" w:space="0" w:color="auto"/>
            <w:bottom w:val="none" w:sz="0" w:space="0" w:color="auto"/>
            <w:right w:val="none" w:sz="0" w:space="0" w:color="auto"/>
          </w:divBdr>
        </w:div>
        <w:div w:id="1746298143">
          <w:marLeft w:val="640"/>
          <w:marRight w:val="0"/>
          <w:marTop w:val="0"/>
          <w:marBottom w:val="0"/>
          <w:divBdr>
            <w:top w:val="none" w:sz="0" w:space="0" w:color="auto"/>
            <w:left w:val="none" w:sz="0" w:space="0" w:color="auto"/>
            <w:bottom w:val="none" w:sz="0" w:space="0" w:color="auto"/>
            <w:right w:val="none" w:sz="0" w:space="0" w:color="auto"/>
          </w:divBdr>
        </w:div>
        <w:div w:id="515194123">
          <w:marLeft w:val="640"/>
          <w:marRight w:val="0"/>
          <w:marTop w:val="0"/>
          <w:marBottom w:val="0"/>
          <w:divBdr>
            <w:top w:val="none" w:sz="0" w:space="0" w:color="auto"/>
            <w:left w:val="none" w:sz="0" w:space="0" w:color="auto"/>
            <w:bottom w:val="none" w:sz="0" w:space="0" w:color="auto"/>
            <w:right w:val="none" w:sz="0" w:space="0" w:color="auto"/>
          </w:divBdr>
        </w:div>
        <w:div w:id="1923294716">
          <w:marLeft w:val="640"/>
          <w:marRight w:val="0"/>
          <w:marTop w:val="0"/>
          <w:marBottom w:val="0"/>
          <w:divBdr>
            <w:top w:val="none" w:sz="0" w:space="0" w:color="auto"/>
            <w:left w:val="none" w:sz="0" w:space="0" w:color="auto"/>
            <w:bottom w:val="none" w:sz="0" w:space="0" w:color="auto"/>
            <w:right w:val="none" w:sz="0" w:space="0" w:color="auto"/>
          </w:divBdr>
        </w:div>
        <w:div w:id="350423410">
          <w:marLeft w:val="640"/>
          <w:marRight w:val="0"/>
          <w:marTop w:val="0"/>
          <w:marBottom w:val="0"/>
          <w:divBdr>
            <w:top w:val="none" w:sz="0" w:space="0" w:color="auto"/>
            <w:left w:val="none" w:sz="0" w:space="0" w:color="auto"/>
            <w:bottom w:val="none" w:sz="0" w:space="0" w:color="auto"/>
            <w:right w:val="none" w:sz="0" w:space="0" w:color="auto"/>
          </w:divBdr>
        </w:div>
        <w:div w:id="1378122897">
          <w:marLeft w:val="640"/>
          <w:marRight w:val="0"/>
          <w:marTop w:val="0"/>
          <w:marBottom w:val="0"/>
          <w:divBdr>
            <w:top w:val="none" w:sz="0" w:space="0" w:color="auto"/>
            <w:left w:val="none" w:sz="0" w:space="0" w:color="auto"/>
            <w:bottom w:val="none" w:sz="0" w:space="0" w:color="auto"/>
            <w:right w:val="none" w:sz="0" w:space="0" w:color="auto"/>
          </w:divBdr>
        </w:div>
        <w:div w:id="1069156490">
          <w:marLeft w:val="640"/>
          <w:marRight w:val="0"/>
          <w:marTop w:val="0"/>
          <w:marBottom w:val="0"/>
          <w:divBdr>
            <w:top w:val="none" w:sz="0" w:space="0" w:color="auto"/>
            <w:left w:val="none" w:sz="0" w:space="0" w:color="auto"/>
            <w:bottom w:val="none" w:sz="0" w:space="0" w:color="auto"/>
            <w:right w:val="none" w:sz="0" w:space="0" w:color="auto"/>
          </w:divBdr>
        </w:div>
      </w:divsChild>
    </w:div>
    <w:div w:id="836501538">
      <w:bodyDiv w:val="1"/>
      <w:marLeft w:val="0"/>
      <w:marRight w:val="0"/>
      <w:marTop w:val="0"/>
      <w:marBottom w:val="0"/>
      <w:divBdr>
        <w:top w:val="none" w:sz="0" w:space="0" w:color="auto"/>
        <w:left w:val="none" w:sz="0" w:space="0" w:color="auto"/>
        <w:bottom w:val="none" w:sz="0" w:space="0" w:color="auto"/>
        <w:right w:val="none" w:sz="0" w:space="0" w:color="auto"/>
      </w:divBdr>
      <w:divsChild>
        <w:div w:id="2064131193">
          <w:marLeft w:val="640"/>
          <w:marRight w:val="0"/>
          <w:marTop w:val="0"/>
          <w:marBottom w:val="0"/>
          <w:divBdr>
            <w:top w:val="none" w:sz="0" w:space="0" w:color="auto"/>
            <w:left w:val="none" w:sz="0" w:space="0" w:color="auto"/>
            <w:bottom w:val="none" w:sz="0" w:space="0" w:color="auto"/>
            <w:right w:val="none" w:sz="0" w:space="0" w:color="auto"/>
          </w:divBdr>
        </w:div>
        <w:div w:id="1800224964">
          <w:marLeft w:val="640"/>
          <w:marRight w:val="0"/>
          <w:marTop w:val="0"/>
          <w:marBottom w:val="0"/>
          <w:divBdr>
            <w:top w:val="none" w:sz="0" w:space="0" w:color="auto"/>
            <w:left w:val="none" w:sz="0" w:space="0" w:color="auto"/>
            <w:bottom w:val="none" w:sz="0" w:space="0" w:color="auto"/>
            <w:right w:val="none" w:sz="0" w:space="0" w:color="auto"/>
          </w:divBdr>
        </w:div>
        <w:div w:id="283509189">
          <w:marLeft w:val="640"/>
          <w:marRight w:val="0"/>
          <w:marTop w:val="0"/>
          <w:marBottom w:val="0"/>
          <w:divBdr>
            <w:top w:val="none" w:sz="0" w:space="0" w:color="auto"/>
            <w:left w:val="none" w:sz="0" w:space="0" w:color="auto"/>
            <w:bottom w:val="none" w:sz="0" w:space="0" w:color="auto"/>
            <w:right w:val="none" w:sz="0" w:space="0" w:color="auto"/>
          </w:divBdr>
        </w:div>
        <w:div w:id="1181354417">
          <w:marLeft w:val="640"/>
          <w:marRight w:val="0"/>
          <w:marTop w:val="0"/>
          <w:marBottom w:val="0"/>
          <w:divBdr>
            <w:top w:val="none" w:sz="0" w:space="0" w:color="auto"/>
            <w:left w:val="none" w:sz="0" w:space="0" w:color="auto"/>
            <w:bottom w:val="none" w:sz="0" w:space="0" w:color="auto"/>
            <w:right w:val="none" w:sz="0" w:space="0" w:color="auto"/>
          </w:divBdr>
        </w:div>
        <w:div w:id="996885013">
          <w:marLeft w:val="640"/>
          <w:marRight w:val="0"/>
          <w:marTop w:val="0"/>
          <w:marBottom w:val="0"/>
          <w:divBdr>
            <w:top w:val="none" w:sz="0" w:space="0" w:color="auto"/>
            <w:left w:val="none" w:sz="0" w:space="0" w:color="auto"/>
            <w:bottom w:val="none" w:sz="0" w:space="0" w:color="auto"/>
            <w:right w:val="none" w:sz="0" w:space="0" w:color="auto"/>
          </w:divBdr>
        </w:div>
        <w:div w:id="681515217">
          <w:marLeft w:val="640"/>
          <w:marRight w:val="0"/>
          <w:marTop w:val="0"/>
          <w:marBottom w:val="0"/>
          <w:divBdr>
            <w:top w:val="none" w:sz="0" w:space="0" w:color="auto"/>
            <w:left w:val="none" w:sz="0" w:space="0" w:color="auto"/>
            <w:bottom w:val="none" w:sz="0" w:space="0" w:color="auto"/>
            <w:right w:val="none" w:sz="0" w:space="0" w:color="auto"/>
          </w:divBdr>
        </w:div>
        <w:div w:id="1038747572">
          <w:marLeft w:val="640"/>
          <w:marRight w:val="0"/>
          <w:marTop w:val="0"/>
          <w:marBottom w:val="0"/>
          <w:divBdr>
            <w:top w:val="none" w:sz="0" w:space="0" w:color="auto"/>
            <w:left w:val="none" w:sz="0" w:space="0" w:color="auto"/>
            <w:bottom w:val="none" w:sz="0" w:space="0" w:color="auto"/>
            <w:right w:val="none" w:sz="0" w:space="0" w:color="auto"/>
          </w:divBdr>
        </w:div>
        <w:div w:id="83191353">
          <w:marLeft w:val="640"/>
          <w:marRight w:val="0"/>
          <w:marTop w:val="0"/>
          <w:marBottom w:val="0"/>
          <w:divBdr>
            <w:top w:val="none" w:sz="0" w:space="0" w:color="auto"/>
            <w:left w:val="none" w:sz="0" w:space="0" w:color="auto"/>
            <w:bottom w:val="none" w:sz="0" w:space="0" w:color="auto"/>
            <w:right w:val="none" w:sz="0" w:space="0" w:color="auto"/>
          </w:divBdr>
        </w:div>
        <w:div w:id="524254545">
          <w:marLeft w:val="640"/>
          <w:marRight w:val="0"/>
          <w:marTop w:val="0"/>
          <w:marBottom w:val="0"/>
          <w:divBdr>
            <w:top w:val="none" w:sz="0" w:space="0" w:color="auto"/>
            <w:left w:val="none" w:sz="0" w:space="0" w:color="auto"/>
            <w:bottom w:val="none" w:sz="0" w:space="0" w:color="auto"/>
            <w:right w:val="none" w:sz="0" w:space="0" w:color="auto"/>
          </w:divBdr>
        </w:div>
        <w:div w:id="1730229173">
          <w:marLeft w:val="640"/>
          <w:marRight w:val="0"/>
          <w:marTop w:val="0"/>
          <w:marBottom w:val="0"/>
          <w:divBdr>
            <w:top w:val="none" w:sz="0" w:space="0" w:color="auto"/>
            <w:left w:val="none" w:sz="0" w:space="0" w:color="auto"/>
            <w:bottom w:val="none" w:sz="0" w:space="0" w:color="auto"/>
            <w:right w:val="none" w:sz="0" w:space="0" w:color="auto"/>
          </w:divBdr>
        </w:div>
        <w:div w:id="2043238280">
          <w:marLeft w:val="640"/>
          <w:marRight w:val="0"/>
          <w:marTop w:val="0"/>
          <w:marBottom w:val="0"/>
          <w:divBdr>
            <w:top w:val="none" w:sz="0" w:space="0" w:color="auto"/>
            <w:left w:val="none" w:sz="0" w:space="0" w:color="auto"/>
            <w:bottom w:val="none" w:sz="0" w:space="0" w:color="auto"/>
            <w:right w:val="none" w:sz="0" w:space="0" w:color="auto"/>
          </w:divBdr>
        </w:div>
        <w:div w:id="451360646">
          <w:marLeft w:val="640"/>
          <w:marRight w:val="0"/>
          <w:marTop w:val="0"/>
          <w:marBottom w:val="0"/>
          <w:divBdr>
            <w:top w:val="none" w:sz="0" w:space="0" w:color="auto"/>
            <w:left w:val="none" w:sz="0" w:space="0" w:color="auto"/>
            <w:bottom w:val="none" w:sz="0" w:space="0" w:color="auto"/>
            <w:right w:val="none" w:sz="0" w:space="0" w:color="auto"/>
          </w:divBdr>
        </w:div>
        <w:div w:id="1563443384">
          <w:marLeft w:val="640"/>
          <w:marRight w:val="0"/>
          <w:marTop w:val="0"/>
          <w:marBottom w:val="0"/>
          <w:divBdr>
            <w:top w:val="none" w:sz="0" w:space="0" w:color="auto"/>
            <w:left w:val="none" w:sz="0" w:space="0" w:color="auto"/>
            <w:bottom w:val="none" w:sz="0" w:space="0" w:color="auto"/>
            <w:right w:val="none" w:sz="0" w:space="0" w:color="auto"/>
          </w:divBdr>
        </w:div>
        <w:div w:id="52586189">
          <w:marLeft w:val="640"/>
          <w:marRight w:val="0"/>
          <w:marTop w:val="0"/>
          <w:marBottom w:val="0"/>
          <w:divBdr>
            <w:top w:val="none" w:sz="0" w:space="0" w:color="auto"/>
            <w:left w:val="none" w:sz="0" w:space="0" w:color="auto"/>
            <w:bottom w:val="none" w:sz="0" w:space="0" w:color="auto"/>
            <w:right w:val="none" w:sz="0" w:space="0" w:color="auto"/>
          </w:divBdr>
        </w:div>
        <w:div w:id="1631134066">
          <w:marLeft w:val="640"/>
          <w:marRight w:val="0"/>
          <w:marTop w:val="0"/>
          <w:marBottom w:val="0"/>
          <w:divBdr>
            <w:top w:val="none" w:sz="0" w:space="0" w:color="auto"/>
            <w:left w:val="none" w:sz="0" w:space="0" w:color="auto"/>
            <w:bottom w:val="none" w:sz="0" w:space="0" w:color="auto"/>
            <w:right w:val="none" w:sz="0" w:space="0" w:color="auto"/>
          </w:divBdr>
        </w:div>
        <w:div w:id="155145864">
          <w:marLeft w:val="640"/>
          <w:marRight w:val="0"/>
          <w:marTop w:val="0"/>
          <w:marBottom w:val="0"/>
          <w:divBdr>
            <w:top w:val="none" w:sz="0" w:space="0" w:color="auto"/>
            <w:left w:val="none" w:sz="0" w:space="0" w:color="auto"/>
            <w:bottom w:val="none" w:sz="0" w:space="0" w:color="auto"/>
            <w:right w:val="none" w:sz="0" w:space="0" w:color="auto"/>
          </w:divBdr>
        </w:div>
        <w:div w:id="146437884">
          <w:marLeft w:val="640"/>
          <w:marRight w:val="0"/>
          <w:marTop w:val="0"/>
          <w:marBottom w:val="0"/>
          <w:divBdr>
            <w:top w:val="none" w:sz="0" w:space="0" w:color="auto"/>
            <w:left w:val="none" w:sz="0" w:space="0" w:color="auto"/>
            <w:bottom w:val="none" w:sz="0" w:space="0" w:color="auto"/>
            <w:right w:val="none" w:sz="0" w:space="0" w:color="auto"/>
          </w:divBdr>
        </w:div>
        <w:div w:id="1135486011">
          <w:marLeft w:val="640"/>
          <w:marRight w:val="0"/>
          <w:marTop w:val="0"/>
          <w:marBottom w:val="0"/>
          <w:divBdr>
            <w:top w:val="none" w:sz="0" w:space="0" w:color="auto"/>
            <w:left w:val="none" w:sz="0" w:space="0" w:color="auto"/>
            <w:bottom w:val="none" w:sz="0" w:space="0" w:color="auto"/>
            <w:right w:val="none" w:sz="0" w:space="0" w:color="auto"/>
          </w:divBdr>
        </w:div>
        <w:div w:id="1558472599">
          <w:marLeft w:val="640"/>
          <w:marRight w:val="0"/>
          <w:marTop w:val="0"/>
          <w:marBottom w:val="0"/>
          <w:divBdr>
            <w:top w:val="none" w:sz="0" w:space="0" w:color="auto"/>
            <w:left w:val="none" w:sz="0" w:space="0" w:color="auto"/>
            <w:bottom w:val="none" w:sz="0" w:space="0" w:color="auto"/>
            <w:right w:val="none" w:sz="0" w:space="0" w:color="auto"/>
          </w:divBdr>
        </w:div>
        <w:div w:id="1398093787">
          <w:marLeft w:val="640"/>
          <w:marRight w:val="0"/>
          <w:marTop w:val="0"/>
          <w:marBottom w:val="0"/>
          <w:divBdr>
            <w:top w:val="none" w:sz="0" w:space="0" w:color="auto"/>
            <w:left w:val="none" w:sz="0" w:space="0" w:color="auto"/>
            <w:bottom w:val="none" w:sz="0" w:space="0" w:color="auto"/>
            <w:right w:val="none" w:sz="0" w:space="0" w:color="auto"/>
          </w:divBdr>
        </w:div>
        <w:div w:id="2060081001">
          <w:marLeft w:val="640"/>
          <w:marRight w:val="0"/>
          <w:marTop w:val="0"/>
          <w:marBottom w:val="0"/>
          <w:divBdr>
            <w:top w:val="none" w:sz="0" w:space="0" w:color="auto"/>
            <w:left w:val="none" w:sz="0" w:space="0" w:color="auto"/>
            <w:bottom w:val="none" w:sz="0" w:space="0" w:color="auto"/>
            <w:right w:val="none" w:sz="0" w:space="0" w:color="auto"/>
          </w:divBdr>
        </w:div>
        <w:div w:id="1724133181">
          <w:marLeft w:val="640"/>
          <w:marRight w:val="0"/>
          <w:marTop w:val="0"/>
          <w:marBottom w:val="0"/>
          <w:divBdr>
            <w:top w:val="none" w:sz="0" w:space="0" w:color="auto"/>
            <w:left w:val="none" w:sz="0" w:space="0" w:color="auto"/>
            <w:bottom w:val="none" w:sz="0" w:space="0" w:color="auto"/>
            <w:right w:val="none" w:sz="0" w:space="0" w:color="auto"/>
          </w:divBdr>
        </w:div>
        <w:div w:id="121463807">
          <w:marLeft w:val="640"/>
          <w:marRight w:val="0"/>
          <w:marTop w:val="0"/>
          <w:marBottom w:val="0"/>
          <w:divBdr>
            <w:top w:val="none" w:sz="0" w:space="0" w:color="auto"/>
            <w:left w:val="none" w:sz="0" w:space="0" w:color="auto"/>
            <w:bottom w:val="none" w:sz="0" w:space="0" w:color="auto"/>
            <w:right w:val="none" w:sz="0" w:space="0" w:color="auto"/>
          </w:divBdr>
        </w:div>
        <w:div w:id="149099762">
          <w:marLeft w:val="640"/>
          <w:marRight w:val="0"/>
          <w:marTop w:val="0"/>
          <w:marBottom w:val="0"/>
          <w:divBdr>
            <w:top w:val="none" w:sz="0" w:space="0" w:color="auto"/>
            <w:left w:val="none" w:sz="0" w:space="0" w:color="auto"/>
            <w:bottom w:val="none" w:sz="0" w:space="0" w:color="auto"/>
            <w:right w:val="none" w:sz="0" w:space="0" w:color="auto"/>
          </w:divBdr>
        </w:div>
        <w:div w:id="1225028112">
          <w:marLeft w:val="640"/>
          <w:marRight w:val="0"/>
          <w:marTop w:val="0"/>
          <w:marBottom w:val="0"/>
          <w:divBdr>
            <w:top w:val="none" w:sz="0" w:space="0" w:color="auto"/>
            <w:left w:val="none" w:sz="0" w:space="0" w:color="auto"/>
            <w:bottom w:val="none" w:sz="0" w:space="0" w:color="auto"/>
            <w:right w:val="none" w:sz="0" w:space="0" w:color="auto"/>
          </w:divBdr>
        </w:div>
        <w:div w:id="2101171532">
          <w:marLeft w:val="640"/>
          <w:marRight w:val="0"/>
          <w:marTop w:val="0"/>
          <w:marBottom w:val="0"/>
          <w:divBdr>
            <w:top w:val="none" w:sz="0" w:space="0" w:color="auto"/>
            <w:left w:val="none" w:sz="0" w:space="0" w:color="auto"/>
            <w:bottom w:val="none" w:sz="0" w:space="0" w:color="auto"/>
            <w:right w:val="none" w:sz="0" w:space="0" w:color="auto"/>
          </w:divBdr>
        </w:div>
        <w:div w:id="314458155">
          <w:marLeft w:val="640"/>
          <w:marRight w:val="0"/>
          <w:marTop w:val="0"/>
          <w:marBottom w:val="0"/>
          <w:divBdr>
            <w:top w:val="none" w:sz="0" w:space="0" w:color="auto"/>
            <w:left w:val="none" w:sz="0" w:space="0" w:color="auto"/>
            <w:bottom w:val="none" w:sz="0" w:space="0" w:color="auto"/>
            <w:right w:val="none" w:sz="0" w:space="0" w:color="auto"/>
          </w:divBdr>
        </w:div>
        <w:div w:id="880554553">
          <w:marLeft w:val="640"/>
          <w:marRight w:val="0"/>
          <w:marTop w:val="0"/>
          <w:marBottom w:val="0"/>
          <w:divBdr>
            <w:top w:val="none" w:sz="0" w:space="0" w:color="auto"/>
            <w:left w:val="none" w:sz="0" w:space="0" w:color="auto"/>
            <w:bottom w:val="none" w:sz="0" w:space="0" w:color="auto"/>
            <w:right w:val="none" w:sz="0" w:space="0" w:color="auto"/>
          </w:divBdr>
        </w:div>
        <w:div w:id="1620843669">
          <w:marLeft w:val="640"/>
          <w:marRight w:val="0"/>
          <w:marTop w:val="0"/>
          <w:marBottom w:val="0"/>
          <w:divBdr>
            <w:top w:val="none" w:sz="0" w:space="0" w:color="auto"/>
            <w:left w:val="none" w:sz="0" w:space="0" w:color="auto"/>
            <w:bottom w:val="none" w:sz="0" w:space="0" w:color="auto"/>
            <w:right w:val="none" w:sz="0" w:space="0" w:color="auto"/>
          </w:divBdr>
        </w:div>
        <w:div w:id="1510829582">
          <w:marLeft w:val="640"/>
          <w:marRight w:val="0"/>
          <w:marTop w:val="0"/>
          <w:marBottom w:val="0"/>
          <w:divBdr>
            <w:top w:val="none" w:sz="0" w:space="0" w:color="auto"/>
            <w:left w:val="none" w:sz="0" w:space="0" w:color="auto"/>
            <w:bottom w:val="none" w:sz="0" w:space="0" w:color="auto"/>
            <w:right w:val="none" w:sz="0" w:space="0" w:color="auto"/>
          </w:divBdr>
        </w:div>
        <w:div w:id="84963802">
          <w:marLeft w:val="640"/>
          <w:marRight w:val="0"/>
          <w:marTop w:val="0"/>
          <w:marBottom w:val="0"/>
          <w:divBdr>
            <w:top w:val="none" w:sz="0" w:space="0" w:color="auto"/>
            <w:left w:val="none" w:sz="0" w:space="0" w:color="auto"/>
            <w:bottom w:val="none" w:sz="0" w:space="0" w:color="auto"/>
            <w:right w:val="none" w:sz="0" w:space="0" w:color="auto"/>
          </w:divBdr>
        </w:div>
        <w:div w:id="50156040">
          <w:marLeft w:val="640"/>
          <w:marRight w:val="0"/>
          <w:marTop w:val="0"/>
          <w:marBottom w:val="0"/>
          <w:divBdr>
            <w:top w:val="none" w:sz="0" w:space="0" w:color="auto"/>
            <w:left w:val="none" w:sz="0" w:space="0" w:color="auto"/>
            <w:bottom w:val="none" w:sz="0" w:space="0" w:color="auto"/>
            <w:right w:val="none" w:sz="0" w:space="0" w:color="auto"/>
          </w:divBdr>
        </w:div>
        <w:div w:id="1162545536">
          <w:marLeft w:val="640"/>
          <w:marRight w:val="0"/>
          <w:marTop w:val="0"/>
          <w:marBottom w:val="0"/>
          <w:divBdr>
            <w:top w:val="none" w:sz="0" w:space="0" w:color="auto"/>
            <w:left w:val="none" w:sz="0" w:space="0" w:color="auto"/>
            <w:bottom w:val="none" w:sz="0" w:space="0" w:color="auto"/>
            <w:right w:val="none" w:sz="0" w:space="0" w:color="auto"/>
          </w:divBdr>
        </w:div>
        <w:div w:id="1712071410">
          <w:marLeft w:val="640"/>
          <w:marRight w:val="0"/>
          <w:marTop w:val="0"/>
          <w:marBottom w:val="0"/>
          <w:divBdr>
            <w:top w:val="none" w:sz="0" w:space="0" w:color="auto"/>
            <w:left w:val="none" w:sz="0" w:space="0" w:color="auto"/>
            <w:bottom w:val="none" w:sz="0" w:space="0" w:color="auto"/>
            <w:right w:val="none" w:sz="0" w:space="0" w:color="auto"/>
          </w:divBdr>
        </w:div>
        <w:div w:id="3484479">
          <w:marLeft w:val="640"/>
          <w:marRight w:val="0"/>
          <w:marTop w:val="0"/>
          <w:marBottom w:val="0"/>
          <w:divBdr>
            <w:top w:val="none" w:sz="0" w:space="0" w:color="auto"/>
            <w:left w:val="none" w:sz="0" w:space="0" w:color="auto"/>
            <w:bottom w:val="none" w:sz="0" w:space="0" w:color="auto"/>
            <w:right w:val="none" w:sz="0" w:space="0" w:color="auto"/>
          </w:divBdr>
        </w:div>
        <w:div w:id="520556361">
          <w:marLeft w:val="640"/>
          <w:marRight w:val="0"/>
          <w:marTop w:val="0"/>
          <w:marBottom w:val="0"/>
          <w:divBdr>
            <w:top w:val="none" w:sz="0" w:space="0" w:color="auto"/>
            <w:left w:val="none" w:sz="0" w:space="0" w:color="auto"/>
            <w:bottom w:val="none" w:sz="0" w:space="0" w:color="auto"/>
            <w:right w:val="none" w:sz="0" w:space="0" w:color="auto"/>
          </w:divBdr>
        </w:div>
        <w:div w:id="1083263304">
          <w:marLeft w:val="640"/>
          <w:marRight w:val="0"/>
          <w:marTop w:val="0"/>
          <w:marBottom w:val="0"/>
          <w:divBdr>
            <w:top w:val="none" w:sz="0" w:space="0" w:color="auto"/>
            <w:left w:val="none" w:sz="0" w:space="0" w:color="auto"/>
            <w:bottom w:val="none" w:sz="0" w:space="0" w:color="auto"/>
            <w:right w:val="none" w:sz="0" w:space="0" w:color="auto"/>
          </w:divBdr>
        </w:div>
        <w:div w:id="1357122111">
          <w:marLeft w:val="640"/>
          <w:marRight w:val="0"/>
          <w:marTop w:val="0"/>
          <w:marBottom w:val="0"/>
          <w:divBdr>
            <w:top w:val="none" w:sz="0" w:space="0" w:color="auto"/>
            <w:left w:val="none" w:sz="0" w:space="0" w:color="auto"/>
            <w:bottom w:val="none" w:sz="0" w:space="0" w:color="auto"/>
            <w:right w:val="none" w:sz="0" w:space="0" w:color="auto"/>
          </w:divBdr>
        </w:div>
        <w:div w:id="176044580">
          <w:marLeft w:val="640"/>
          <w:marRight w:val="0"/>
          <w:marTop w:val="0"/>
          <w:marBottom w:val="0"/>
          <w:divBdr>
            <w:top w:val="none" w:sz="0" w:space="0" w:color="auto"/>
            <w:left w:val="none" w:sz="0" w:space="0" w:color="auto"/>
            <w:bottom w:val="none" w:sz="0" w:space="0" w:color="auto"/>
            <w:right w:val="none" w:sz="0" w:space="0" w:color="auto"/>
          </w:divBdr>
        </w:div>
        <w:div w:id="920792435">
          <w:marLeft w:val="640"/>
          <w:marRight w:val="0"/>
          <w:marTop w:val="0"/>
          <w:marBottom w:val="0"/>
          <w:divBdr>
            <w:top w:val="none" w:sz="0" w:space="0" w:color="auto"/>
            <w:left w:val="none" w:sz="0" w:space="0" w:color="auto"/>
            <w:bottom w:val="none" w:sz="0" w:space="0" w:color="auto"/>
            <w:right w:val="none" w:sz="0" w:space="0" w:color="auto"/>
          </w:divBdr>
        </w:div>
        <w:div w:id="174267528">
          <w:marLeft w:val="640"/>
          <w:marRight w:val="0"/>
          <w:marTop w:val="0"/>
          <w:marBottom w:val="0"/>
          <w:divBdr>
            <w:top w:val="none" w:sz="0" w:space="0" w:color="auto"/>
            <w:left w:val="none" w:sz="0" w:space="0" w:color="auto"/>
            <w:bottom w:val="none" w:sz="0" w:space="0" w:color="auto"/>
            <w:right w:val="none" w:sz="0" w:space="0" w:color="auto"/>
          </w:divBdr>
        </w:div>
        <w:div w:id="1433283776">
          <w:marLeft w:val="640"/>
          <w:marRight w:val="0"/>
          <w:marTop w:val="0"/>
          <w:marBottom w:val="0"/>
          <w:divBdr>
            <w:top w:val="none" w:sz="0" w:space="0" w:color="auto"/>
            <w:left w:val="none" w:sz="0" w:space="0" w:color="auto"/>
            <w:bottom w:val="none" w:sz="0" w:space="0" w:color="auto"/>
            <w:right w:val="none" w:sz="0" w:space="0" w:color="auto"/>
          </w:divBdr>
        </w:div>
        <w:div w:id="1261600488">
          <w:marLeft w:val="640"/>
          <w:marRight w:val="0"/>
          <w:marTop w:val="0"/>
          <w:marBottom w:val="0"/>
          <w:divBdr>
            <w:top w:val="none" w:sz="0" w:space="0" w:color="auto"/>
            <w:left w:val="none" w:sz="0" w:space="0" w:color="auto"/>
            <w:bottom w:val="none" w:sz="0" w:space="0" w:color="auto"/>
            <w:right w:val="none" w:sz="0" w:space="0" w:color="auto"/>
          </w:divBdr>
        </w:div>
        <w:div w:id="2090494918">
          <w:marLeft w:val="640"/>
          <w:marRight w:val="0"/>
          <w:marTop w:val="0"/>
          <w:marBottom w:val="0"/>
          <w:divBdr>
            <w:top w:val="none" w:sz="0" w:space="0" w:color="auto"/>
            <w:left w:val="none" w:sz="0" w:space="0" w:color="auto"/>
            <w:bottom w:val="none" w:sz="0" w:space="0" w:color="auto"/>
            <w:right w:val="none" w:sz="0" w:space="0" w:color="auto"/>
          </w:divBdr>
        </w:div>
        <w:div w:id="950938900">
          <w:marLeft w:val="640"/>
          <w:marRight w:val="0"/>
          <w:marTop w:val="0"/>
          <w:marBottom w:val="0"/>
          <w:divBdr>
            <w:top w:val="none" w:sz="0" w:space="0" w:color="auto"/>
            <w:left w:val="none" w:sz="0" w:space="0" w:color="auto"/>
            <w:bottom w:val="none" w:sz="0" w:space="0" w:color="auto"/>
            <w:right w:val="none" w:sz="0" w:space="0" w:color="auto"/>
          </w:divBdr>
        </w:div>
        <w:div w:id="413479074">
          <w:marLeft w:val="640"/>
          <w:marRight w:val="0"/>
          <w:marTop w:val="0"/>
          <w:marBottom w:val="0"/>
          <w:divBdr>
            <w:top w:val="none" w:sz="0" w:space="0" w:color="auto"/>
            <w:left w:val="none" w:sz="0" w:space="0" w:color="auto"/>
            <w:bottom w:val="none" w:sz="0" w:space="0" w:color="auto"/>
            <w:right w:val="none" w:sz="0" w:space="0" w:color="auto"/>
          </w:divBdr>
        </w:div>
        <w:div w:id="1147236415">
          <w:marLeft w:val="640"/>
          <w:marRight w:val="0"/>
          <w:marTop w:val="0"/>
          <w:marBottom w:val="0"/>
          <w:divBdr>
            <w:top w:val="none" w:sz="0" w:space="0" w:color="auto"/>
            <w:left w:val="none" w:sz="0" w:space="0" w:color="auto"/>
            <w:bottom w:val="none" w:sz="0" w:space="0" w:color="auto"/>
            <w:right w:val="none" w:sz="0" w:space="0" w:color="auto"/>
          </w:divBdr>
        </w:div>
        <w:div w:id="35395574">
          <w:marLeft w:val="640"/>
          <w:marRight w:val="0"/>
          <w:marTop w:val="0"/>
          <w:marBottom w:val="0"/>
          <w:divBdr>
            <w:top w:val="none" w:sz="0" w:space="0" w:color="auto"/>
            <w:left w:val="none" w:sz="0" w:space="0" w:color="auto"/>
            <w:bottom w:val="none" w:sz="0" w:space="0" w:color="auto"/>
            <w:right w:val="none" w:sz="0" w:space="0" w:color="auto"/>
          </w:divBdr>
        </w:div>
        <w:div w:id="775248568">
          <w:marLeft w:val="640"/>
          <w:marRight w:val="0"/>
          <w:marTop w:val="0"/>
          <w:marBottom w:val="0"/>
          <w:divBdr>
            <w:top w:val="none" w:sz="0" w:space="0" w:color="auto"/>
            <w:left w:val="none" w:sz="0" w:space="0" w:color="auto"/>
            <w:bottom w:val="none" w:sz="0" w:space="0" w:color="auto"/>
            <w:right w:val="none" w:sz="0" w:space="0" w:color="auto"/>
          </w:divBdr>
        </w:div>
        <w:div w:id="858353912">
          <w:marLeft w:val="640"/>
          <w:marRight w:val="0"/>
          <w:marTop w:val="0"/>
          <w:marBottom w:val="0"/>
          <w:divBdr>
            <w:top w:val="none" w:sz="0" w:space="0" w:color="auto"/>
            <w:left w:val="none" w:sz="0" w:space="0" w:color="auto"/>
            <w:bottom w:val="none" w:sz="0" w:space="0" w:color="auto"/>
            <w:right w:val="none" w:sz="0" w:space="0" w:color="auto"/>
          </w:divBdr>
        </w:div>
        <w:div w:id="1326006935">
          <w:marLeft w:val="640"/>
          <w:marRight w:val="0"/>
          <w:marTop w:val="0"/>
          <w:marBottom w:val="0"/>
          <w:divBdr>
            <w:top w:val="none" w:sz="0" w:space="0" w:color="auto"/>
            <w:left w:val="none" w:sz="0" w:space="0" w:color="auto"/>
            <w:bottom w:val="none" w:sz="0" w:space="0" w:color="auto"/>
            <w:right w:val="none" w:sz="0" w:space="0" w:color="auto"/>
          </w:divBdr>
        </w:div>
        <w:div w:id="1395660771">
          <w:marLeft w:val="640"/>
          <w:marRight w:val="0"/>
          <w:marTop w:val="0"/>
          <w:marBottom w:val="0"/>
          <w:divBdr>
            <w:top w:val="none" w:sz="0" w:space="0" w:color="auto"/>
            <w:left w:val="none" w:sz="0" w:space="0" w:color="auto"/>
            <w:bottom w:val="none" w:sz="0" w:space="0" w:color="auto"/>
            <w:right w:val="none" w:sz="0" w:space="0" w:color="auto"/>
          </w:divBdr>
        </w:div>
        <w:div w:id="2078086684">
          <w:marLeft w:val="640"/>
          <w:marRight w:val="0"/>
          <w:marTop w:val="0"/>
          <w:marBottom w:val="0"/>
          <w:divBdr>
            <w:top w:val="none" w:sz="0" w:space="0" w:color="auto"/>
            <w:left w:val="none" w:sz="0" w:space="0" w:color="auto"/>
            <w:bottom w:val="none" w:sz="0" w:space="0" w:color="auto"/>
            <w:right w:val="none" w:sz="0" w:space="0" w:color="auto"/>
          </w:divBdr>
        </w:div>
      </w:divsChild>
    </w:div>
    <w:div w:id="837502286">
      <w:bodyDiv w:val="1"/>
      <w:marLeft w:val="0"/>
      <w:marRight w:val="0"/>
      <w:marTop w:val="0"/>
      <w:marBottom w:val="0"/>
      <w:divBdr>
        <w:top w:val="none" w:sz="0" w:space="0" w:color="auto"/>
        <w:left w:val="none" w:sz="0" w:space="0" w:color="auto"/>
        <w:bottom w:val="none" w:sz="0" w:space="0" w:color="auto"/>
        <w:right w:val="none" w:sz="0" w:space="0" w:color="auto"/>
      </w:divBdr>
      <w:divsChild>
        <w:div w:id="353654159">
          <w:marLeft w:val="640"/>
          <w:marRight w:val="0"/>
          <w:marTop w:val="0"/>
          <w:marBottom w:val="0"/>
          <w:divBdr>
            <w:top w:val="none" w:sz="0" w:space="0" w:color="auto"/>
            <w:left w:val="none" w:sz="0" w:space="0" w:color="auto"/>
            <w:bottom w:val="none" w:sz="0" w:space="0" w:color="auto"/>
            <w:right w:val="none" w:sz="0" w:space="0" w:color="auto"/>
          </w:divBdr>
        </w:div>
        <w:div w:id="397168821">
          <w:marLeft w:val="640"/>
          <w:marRight w:val="0"/>
          <w:marTop w:val="0"/>
          <w:marBottom w:val="0"/>
          <w:divBdr>
            <w:top w:val="none" w:sz="0" w:space="0" w:color="auto"/>
            <w:left w:val="none" w:sz="0" w:space="0" w:color="auto"/>
            <w:bottom w:val="none" w:sz="0" w:space="0" w:color="auto"/>
            <w:right w:val="none" w:sz="0" w:space="0" w:color="auto"/>
          </w:divBdr>
        </w:div>
        <w:div w:id="1209028847">
          <w:marLeft w:val="640"/>
          <w:marRight w:val="0"/>
          <w:marTop w:val="0"/>
          <w:marBottom w:val="0"/>
          <w:divBdr>
            <w:top w:val="none" w:sz="0" w:space="0" w:color="auto"/>
            <w:left w:val="none" w:sz="0" w:space="0" w:color="auto"/>
            <w:bottom w:val="none" w:sz="0" w:space="0" w:color="auto"/>
            <w:right w:val="none" w:sz="0" w:space="0" w:color="auto"/>
          </w:divBdr>
        </w:div>
        <w:div w:id="1796364692">
          <w:marLeft w:val="640"/>
          <w:marRight w:val="0"/>
          <w:marTop w:val="0"/>
          <w:marBottom w:val="0"/>
          <w:divBdr>
            <w:top w:val="none" w:sz="0" w:space="0" w:color="auto"/>
            <w:left w:val="none" w:sz="0" w:space="0" w:color="auto"/>
            <w:bottom w:val="none" w:sz="0" w:space="0" w:color="auto"/>
            <w:right w:val="none" w:sz="0" w:space="0" w:color="auto"/>
          </w:divBdr>
        </w:div>
        <w:div w:id="1662390924">
          <w:marLeft w:val="640"/>
          <w:marRight w:val="0"/>
          <w:marTop w:val="0"/>
          <w:marBottom w:val="0"/>
          <w:divBdr>
            <w:top w:val="none" w:sz="0" w:space="0" w:color="auto"/>
            <w:left w:val="none" w:sz="0" w:space="0" w:color="auto"/>
            <w:bottom w:val="none" w:sz="0" w:space="0" w:color="auto"/>
            <w:right w:val="none" w:sz="0" w:space="0" w:color="auto"/>
          </w:divBdr>
        </w:div>
        <w:div w:id="1153528491">
          <w:marLeft w:val="640"/>
          <w:marRight w:val="0"/>
          <w:marTop w:val="0"/>
          <w:marBottom w:val="0"/>
          <w:divBdr>
            <w:top w:val="none" w:sz="0" w:space="0" w:color="auto"/>
            <w:left w:val="none" w:sz="0" w:space="0" w:color="auto"/>
            <w:bottom w:val="none" w:sz="0" w:space="0" w:color="auto"/>
            <w:right w:val="none" w:sz="0" w:space="0" w:color="auto"/>
          </w:divBdr>
        </w:div>
        <w:div w:id="1904296405">
          <w:marLeft w:val="640"/>
          <w:marRight w:val="0"/>
          <w:marTop w:val="0"/>
          <w:marBottom w:val="0"/>
          <w:divBdr>
            <w:top w:val="none" w:sz="0" w:space="0" w:color="auto"/>
            <w:left w:val="none" w:sz="0" w:space="0" w:color="auto"/>
            <w:bottom w:val="none" w:sz="0" w:space="0" w:color="auto"/>
            <w:right w:val="none" w:sz="0" w:space="0" w:color="auto"/>
          </w:divBdr>
        </w:div>
        <w:div w:id="1473642506">
          <w:marLeft w:val="640"/>
          <w:marRight w:val="0"/>
          <w:marTop w:val="0"/>
          <w:marBottom w:val="0"/>
          <w:divBdr>
            <w:top w:val="none" w:sz="0" w:space="0" w:color="auto"/>
            <w:left w:val="none" w:sz="0" w:space="0" w:color="auto"/>
            <w:bottom w:val="none" w:sz="0" w:space="0" w:color="auto"/>
            <w:right w:val="none" w:sz="0" w:space="0" w:color="auto"/>
          </w:divBdr>
        </w:div>
        <w:div w:id="1657949817">
          <w:marLeft w:val="640"/>
          <w:marRight w:val="0"/>
          <w:marTop w:val="0"/>
          <w:marBottom w:val="0"/>
          <w:divBdr>
            <w:top w:val="none" w:sz="0" w:space="0" w:color="auto"/>
            <w:left w:val="none" w:sz="0" w:space="0" w:color="auto"/>
            <w:bottom w:val="none" w:sz="0" w:space="0" w:color="auto"/>
            <w:right w:val="none" w:sz="0" w:space="0" w:color="auto"/>
          </w:divBdr>
        </w:div>
        <w:div w:id="1234974022">
          <w:marLeft w:val="640"/>
          <w:marRight w:val="0"/>
          <w:marTop w:val="0"/>
          <w:marBottom w:val="0"/>
          <w:divBdr>
            <w:top w:val="none" w:sz="0" w:space="0" w:color="auto"/>
            <w:left w:val="none" w:sz="0" w:space="0" w:color="auto"/>
            <w:bottom w:val="none" w:sz="0" w:space="0" w:color="auto"/>
            <w:right w:val="none" w:sz="0" w:space="0" w:color="auto"/>
          </w:divBdr>
        </w:div>
        <w:div w:id="1833832214">
          <w:marLeft w:val="640"/>
          <w:marRight w:val="0"/>
          <w:marTop w:val="0"/>
          <w:marBottom w:val="0"/>
          <w:divBdr>
            <w:top w:val="none" w:sz="0" w:space="0" w:color="auto"/>
            <w:left w:val="none" w:sz="0" w:space="0" w:color="auto"/>
            <w:bottom w:val="none" w:sz="0" w:space="0" w:color="auto"/>
            <w:right w:val="none" w:sz="0" w:space="0" w:color="auto"/>
          </w:divBdr>
        </w:div>
        <w:div w:id="1486504603">
          <w:marLeft w:val="640"/>
          <w:marRight w:val="0"/>
          <w:marTop w:val="0"/>
          <w:marBottom w:val="0"/>
          <w:divBdr>
            <w:top w:val="none" w:sz="0" w:space="0" w:color="auto"/>
            <w:left w:val="none" w:sz="0" w:space="0" w:color="auto"/>
            <w:bottom w:val="none" w:sz="0" w:space="0" w:color="auto"/>
            <w:right w:val="none" w:sz="0" w:space="0" w:color="auto"/>
          </w:divBdr>
        </w:div>
        <w:div w:id="136726006">
          <w:marLeft w:val="640"/>
          <w:marRight w:val="0"/>
          <w:marTop w:val="0"/>
          <w:marBottom w:val="0"/>
          <w:divBdr>
            <w:top w:val="none" w:sz="0" w:space="0" w:color="auto"/>
            <w:left w:val="none" w:sz="0" w:space="0" w:color="auto"/>
            <w:bottom w:val="none" w:sz="0" w:space="0" w:color="auto"/>
            <w:right w:val="none" w:sz="0" w:space="0" w:color="auto"/>
          </w:divBdr>
        </w:div>
        <w:div w:id="1955398475">
          <w:marLeft w:val="640"/>
          <w:marRight w:val="0"/>
          <w:marTop w:val="0"/>
          <w:marBottom w:val="0"/>
          <w:divBdr>
            <w:top w:val="none" w:sz="0" w:space="0" w:color="auto"/>
            <w:left w:val="none" w:sz="0" w:space="0" w:color="auto"/>
            <w:bottom w:val="none" w:sz="0" w:space="0" w:color="auto"/>
            <w:right w:val="none" w:sz="0" w:space="0" w:color="auto"/>
          </w:divBdr>
        </w:div>
        <w:div w:id="1671518168">
          <w:marLeft w:val="640"/>
          <w:marRight w:val="0"/>
          <w:marTop w:val="0"/>
          <w:marBottom w:val="0"/>
          <w:divBdr>
            <w:top w:val="none" w:sz="0" w:space="0" w:color="auto"/>
            <w:left w:val="none" w:sz="0" w:space="0" w:color="auto"/>
            <w:bottom w:val="none" w:sz="0" w:space="0" w:color="auto"/>
            <w:right w:val="none" w:sz="0" w:space="0" w:color="auto"/>
          </w:divBdr>
        </w:div>
        <w:div w:id="658123065">
          <w:marLeft w:val="640"/>
          <w:marRight w:val="0"/>
          <w:marTop w:val="0"/>
          <w:marBottom w:val="0"/>
          <w:divBdr>
            <w:top w:val="none" w:sz="0" w:space="0" w:color="auto"/>
            <w:left w:val="none" w:sz="0" w:space="0" w:color="auto"/>
            <w:bottom w:val="none" w:sz="0" w:space="0" w:color="auto"/>
            <w:right w:val="none" w:sz="0" w:space="0" w:color="auto"/>
          </w:divBdr>
        </w:div>
        <w:div w:id="185681362">
          <w:marLeft w:val="640"/>
          <w:marRight w:val="0"/>
          <w:marTop w:val="0"/>
          <w:marBottom w:val="0"/>
          <w:divBdr>
            <w:top w:val="none" w:sz="0" w:space="0" w:color="auto"/>
            <w:left w:val="none" w:sz="0" w:space="0" w:color="auto"/>
            <w:bottom w:val="none" w:sz="0" w:space="0" w:color="auto"/>
            <w:right w:val="none" w:sz="0" w:space="0" w:color="auto"/>
          </w:divBdr>
        </w:div>
        <w:div w:id="25564407">
          <w:marLeft w:val="640"/>
          <w:marRight w:val="0"/>
          <w:marTop w:val="0"/>
          <w:marBottom w:val="0"/>
          <w:divBdr>
            <w:top w:val="none" w:sz="0" w:space="0" w:color="auto"/>
            <w:left w:val="none" w:sz="0" w:space="0" w:color="auto"/>
            <w:bottom w:val="none" w:sz="0" w:space="0" w:color="auto"/>
            <w:right w:val="none" w:sz="0" w:space="0" w:color="auto"/>
          </w:divBdr>
        </w:div>
        <w:div w:id="812406352">
          <w:marLeft w:val="640"/>
          <w:marRight w:val="0"/>
          <w:marTop w:val="0"/>
          <w:marBottom w:val="0"/>
          <w:divBdr>
            <w:top w:val="none" w:sz="0" w:space="0" w:color="auto"/>
            <w:left w:val="none" w:sz="0" w:space="0" w:color="auto"/>
            <w:bottom w:val="none" w:sz="0" w:space="0" w:color="auto"/>
            <w:right w:val="none" w:sz="0" w:space="0" w:color="auto"/>
          </w:divBdr>
        </w:div>
        <w:div w:id="1942713802">
          <w:marLeft w:val="640"/>
          <w:marRight w:val="0"/>
          <w:marTop w:val="0"/>
          <w:marBottom w:val="0"/>
          <w:divBdr>
            <w:top w:val="none" w:sz="0" w:space="0" w:color="auto"/>
            <w:left w:val="none" w:sz="0" w:space="0" w:color="auto"/>
            <w:bottom w:val="none" w:sz="0" w:space="0" w:color="auto"/>
            <w:right w:val="none" w:sz="0" w:space="0" w:color="auto"/>
          </w:divBdr>
        </w:div>
        <w:div w:id="1750879172">
          <w:marLeft w:val="640"/>
          <w:marRight w:val="0"/>
          <w:marTop w:val="0"/>
          <w:marBottom w:val="0"/>
          <w:divBdr>
            <w:top w:val="none" w:sz="0" w:space="0" w:color="auto"/>
            <w:left w:val="none" w:sz="0" w:space="0" w:color="auto"/>
            <w:bottom w:val="none" w:sz="0" w:space="0" w:color="auto"/>
            <w:right w:val="none" w:sz="0" w:space="0" w:color="auto"/>
          </w:divBdr>
        </w:div>
        <w:div w:id="2071920865">
          <w:marLeft w:val="640"/>
          <w:marRight w:val="0"/>
          <w:marTop w:val="0"/>
          <w:marBottom w:val="0"/>
          <w:divBdr>
            <w:top w:val="none" w:sz="0" w:space="0" w:color="auto"/>
            <w:left w:val="none" w:sz="0" w:space="0" w:color="auto"/>
            <w:bottom w:val="none" w:sz="0" w:space="0" w:color="auto"/>
            <w:right w:val="none" w:sz="0" w:space="0" w:color="auto"/>
          </w:divBdr>
        </w:div>
        <w:div w:id="2115519793">
          <w:marLeft w:val="640"/>
          <w:marRight w:val="0"/>
          <w:marTop w:val="0"/>
          <w:marBottom w:val="0"/>
          <w:divBdr>
            <w:top w:val="none" w:sz="0" w:space="0" w:color="auto"/>
            <w:left w:val="none" w:sz="0" w:space="0" w:color="auto"/>
            <w:bottom w:val="none" w:sz="0" w:space="0" w:color="auto"/>
            <w:right w:val="none" w:sz="0" w:space="0" w:color="auto"/>
          </w:divBdr>
        </w:div>
        <w:div w:id="1503819010">
          <w:marLeft w:val="640"/>
          <w:marRight w:val="0"/>
          <w:marTop w:val="0"/>
          <w:marBottom w:val="0"/>
          <w:divBdr>
            <w:top w:val="none" w:sz="0" w:space="0" w:color="auto"/>
            <w:left w:val="none" w:sz="0" w:space="0" w:color="auto"/>
            <w:bottom w:val="none" w:sz="0" w:space="0" w:color="auto"/>
            <w:right w:val="none" w:sz="0" w:space="0" w:color="auto"/>
          </w:divBdr>
        </w:div>
      </w:divsChild>
    </w:div>
    <w:div w:id="838543342">
      <w:bodyDiv w:val="1"/>
      <w:marLeft w:val="0"/>
      <w:marRight w:val="0"/>
      <w:marTop w:val="0"/>
      <w:marBottom w:val="0"/>
      <w:divBdr>
        <w:top w:val="none" w:sz="0" w:space="0" w:color="auto"/>
        <w:left w:val="none" w:sz="0" w:space="0" w:color="auto"/>
        <w:bottom w:val="none" w:sz="0" w:space="0" w:color="auto"/>
        <w:right w:val="none" w:sz="0" w:space="0" w:color="auto"/>
      </w:divBdr>
      <w:divsChild>
        <w:div w:id="799804440">
          <w:marLeft w:val="640"/>
          <w:marRight w:val="0"/>
          <w:marTop w:val="0"/>
          <w:marBottom w:val="0"/>
          <w:divBdr>
            <w:top w:val="none" w:sz="0" w:space="0" w:color="auto"/>
            <w:left w:val="none" w:sz="0" w:space="0" w:color="auto"/>
            <w:bottom w:val="none" w:sz="0" w:space="0" w:color="auto"/>
            <w:right w:val="none" w:sz="0" w:space="0" w:color="auto"/>
          </w:divBdr>
        </w:div>
        <w:div w:id="1073821202">
          <w:marLeft w:val="640"/>
          <w:marRight w:val="0"/>
          <w:marTop w:val="0"/>
          <w:marBottom w:val="0"/>
          <w:divBdr>
            <w:top w:val="none" w:sz="0" w:space="0" w:color="auto"/>
            <w:left w:val="none" w:sz="0" w:space="0" w:color="auto"/>
            <w:bottom w:val="none" w:sz="0" w:space="0" w:color="auto"/>
            <w:right w:val="none" w:sz="0" w:space="0" w:color="auto"/>
          </w:divBdr>
        </w:div>
        <w:div w:id="48380587">
          <w:marLeft w:val="640"/>
          <w:marRight w:val="0"/>
          <w:marTop w:val="0"/>
          <w:marBottom w:val="0"/>
          <w:divBdr>
            <w:top w:val="none" w:sz="0" w:space="0" w:color="auto"/>
            <w:left w:val="none" w:sz="0" w:space="0" w:color="auto"/>
            <w:bottom w:val="none" w:sz="0" w:space="0" w:color="auto"/>
            <w:right w:val="none" w:sz="0" w:space="0" w:color="auto"/>
          </w:divBdr>
        </w:div>
        <w:div w:id="1326323346">
          <w:marLeft w:val="640"/>
          <w:marRight w:val="0"/>
          <w:marTop w:val="0"/>
          <w:marBottom w:val="0"/>
          <w:divBdr>
            <w:top w:val="none" w:sz="0" w:space="0" w:color="auto"/>
            <w:left w:val="none" w:sz="0" w:space="0" w:color="auto"/>
            <w:bottom w:val="none" w:sz="0" w:space="0" w:color="auto"/>
            <w:right w:val="none" w:sz="0" w:space="0" w:color="auto"/>
          </w:divBdr>
        </w:div>
        <w:div w:id="1107964327">
          <w:marLeft w:val="640"/>
          <w:marRight w:val="0"/>
          <w:marTop w:val="0"/>
          <w:marBottom w:val="0"/>
          <w:divBdr>
            <w:top w:val="none" w:sz="0" w:space="0" w:color="auto"/>
            <w:left w:val="none" w:sz="0" w:space="0" w:color="auto"/>
            <w:bottom w:val="none" w:sz="0" w:space="0" w:color="auto"/>
            <w:right w:val="none" w:sz="0" w:space="0" w:color="auto"/>
          </w:divBdr>
        </w:div>
        <w:div w:id="1806502380">
          <w:marLeft w:val="640"/>
          <w:marRight w:val="0"/>
          <w:marTop w:val="0"/>
          <w:marBottom w:val="0"/>
          <w:divBdr>
            <w:top w:val="none" w:sz="0" w:space="0" w:color="auto"/>
            <w:left w:val="none" w:sz="0" w:space="0" w:color="auto"/>
            <w:bottom w:val="none" w:sz="0" w:space="0" w:color="auto"/>
            <w:right w:val="none" w:sz="0" w:space="0" w:color="auto"/>
          </w:divBdr>
        </w:div>
        <w:div w:id="1108818613">
          <w:marLeft w:val="640"/>
          <w:marRight w:val="0"/>
          <w:marTop w:val="0"/>
          <w:marBottom w:val="0"/>
          <w:divBdr>
            <w:top w:val="none" w:sz="0" w:space="0" w:color="auto"/>
            <w:left w:val="none" w:sz="0" w:space="0" w:color="auto"/>
            <w:bottom w:val="none" w:sz="0" w:space="0" w:color="auto"/>
            <w:right w:val="none" w:sz="0" w:space="0" w:color="auto"/>
          </w:divBdr>
        </w:div>
        <w:div w:id="355735285">
          <w:marLeft w:val="640"/>
          <w:marRight w:val="0"/>
          <w:marTop w:val="0"/>
          <w:marBottom w:val="0"/>
          <w:divBdr>
            <w:top w:val="none" w:sz="0" w:space="0" w:color="auto"/>
            <w:left w:val="none" w:sz="0" w:space="0" w:color="auto"/>
            <w:bottom w:val="none" w:sz="0" w:space="0" w:color="auto"/>
            <w:right w:val="none" w:sz="0" w:space="0" w:color="auto"/>
          </w:divBdr>
        </w:div>
        <w:div w:id="1743021867">
          <w:marLeft w:val="640"/>
          <w:marRight w:val="0"/>
          <w:marTop w:val="0"/>
          <w:marBottom w:val="0"/>
          <w:divBdr>
            <w:top w:val="none" w:sz="0" w:space="0" w:color="auto"/>
            <w:left w:val="none" w:sz="0" w:space="0" w:color="auto"/>
            <w:bottom w:val="none" w:sz="0" w:space="0" w:color="auto"/>
            <w:right w:val="none" w:sz="0" w:space="0" w:color="auto"/>
          </w:divBdr>
        </w:div>
        <w:div w:id="214245966">
          <w:marLeft w:val="640"/>
          <w:marRight w:val="0"/>
          <w:marTop w:val="0"/>
          <w:marBottom w:val="0"/>
          <w:divBdr>
            <w:top w:val="none" w:sz="0" w:space="0" w:color="auto"/>
            <w:left w:val="none" w:sz="0" w:space="0" w:color="auto"/>
            <w:bottom w:val="none" w:sz="0" w:space="0" w:color="auto"/>
            <w:right w:val="none" w:sz="0" w:space="0" w:color="auto"/>
          </w:divBdr>
        </w:div>
        <w:div w:id="1508061568">
          <w:marLeft w:val="640"/>
          <w:marRight w:val="0"/>
          <w:marTop w:val="0"/>
          <w:marBottom w:val="0"/>
          <w:divBdr>
            <w:top w:val="none" w:sz="0" w:space="0" w:color="auto"/>
            <w:left w:val="none" w:sz="0" w:space="0" w:color="auto"/>
            <w:bottom w:val="none" w:sz="0" w:space="0" w:color="auto"/>
            <w:right w:val="none" w:sz="0" w:space="0" w:color="auto"/>
          </w:divBdr>
        </w:div>
        <w:div w:id="1257056323">
          <w:marLeft w:val="640"/>
          <w:marRight w:val="0"/>
          <w:marTop w:val="0"/>
          <w:marBottom w:val="0"/>
          <w:divBdr>
            <w:top w:val="none" w:sz="0" w:space="0" w:color="auto"/>
            <w:left w:val="none" w:sz="0" w:space="0" w:color="auto"/>
            <w:bottom w:val="none" w:sz="0" w:space="0" w:color="auto"/>
            <w:right w:val="none" w:sz="0" w:space="0" w:color="auto"/>
          </w:divBdr>
        </w:div>
        <w:div w:id="1888100791">
          <w:marLeft w:val="640"/>
          <w:marRight w:val="0"/>
          <w:marTop w:val="0"/>
          <w:marBottom w:val="0"/>
          <w:divBdr>
            <w:top w:val="none" w:sz="0" w:space="0" w:color="auto"/>
            <w:left w:val="none" w:sz="0" w:space="0" w:color="auto"/>
            <w:bottom w:val="none" w:sz="0" w:space="0" w:color="auto"/>
            <w:right w:val="none" w:sz="0" w:space="0" w:color="auto"/>
          </w:divBdr>
        </w:div>
        <w:div w:id="1130828849">
          <w:marLeft w:val="640"/>
          <w:marRight w:val="0"/>
          <w:marTop w:val="0"/>
          <w:marBottom w:val="0"/>
          <w:divBdr>
            <w:top w:val="none" w:sz="0" w:space="0" w:color="auto"/>
            <w:left w:val="none" w:sz="0" w:space="0" w:color="auto"/>
            <w:bottom w:val="none" w:sz="0" w:space="0" w:color="auto"/>
            <w:right w:val="none" w:sz="0" w:space="0" w:color="auto"/>
          </w:divBdr>
        </w:div>
        <w:div w:id="304942019">
          <w:marLeft w:val="640"/>
          <w:marRight w:val="0"/>
          <w:marTop w:val="0"/>
          <w:marBottom w:val="0"/>
          <w:divBdr>
            <w:top w:val="none" w:sz="0" w:space="0" w:color="auto"/>
            <w:left w:val="none" w:sz="0" w:space="0" w:color="auto"/>
            <w:bottom w:val="none" w:sz="0" w:space="0" w:color="auto"/>
            <w:right w:val="none" w:sz="0" w:space="0" w:color="auto"/>
          </w:divBdr>
        </w:div>
        <w:div w:id="1796485796">
          <w:marLeft w:val="640"/>
          <w:marRight w:val="0"/>
          <w:marTop w:val="0"/>
          <w:marBottom w:val="0"/>
          <w:divBdr>
            <w:top w:val="none" w:sz="0" w:space="0" w:color="auto"/>
            <w:left w:val="none" w:sz="0" w:space="0" w:color="auto"/>
            <w:bottom w:val="none" w:sz="0" w:space="0" w:color="auto"/>
            <w:right w:val="none" w:sz="0" w:space="0" w:color="auto"/>
          </w:divBdr>
        </w:div>
        <w:div w:id="1263952654">
          <w:marLeft w:val="640"/>
          <w:marRight w:val="0"/>
          <w:marTop w:val="0"/>
          <w:marBottom w:val="0"/>
          <w:divBdr>
            <w:top w:val="none" w:sz="0" w:space="0" w:color="auto"/>
            <w:left w:val="none" w:sz="0" w:space="0" w:color="auto"/>
            <w:bottom w:val="none" w:sz="0" w:space="0" w:color="auto"/>
            <w:right w:val="none" w:sz="0" w:space="0" w:color="auto"/>
          </w:divBdr>
        </w:div>
        <w:div w:id="829174581">
          <w:marLeft w:val="640"/>
          <w:marRight w:val="0"/>
          <w:marTop w:val="0"/>
          <w:marBottom w:val="0"/>
          <w:divBdr>
            <w:top w:val="none" w:sz="0" w:space="0" w:color="auto"/>
            <w:left w:val="none" w:sz="0" w:space="0" w:color="auto"/>
            <w:bottom w:val="none" w:sz="0" w:space="0" w:color="auto"/>
            <w:right w:val="none" w:sz="0" w:space="0" w:color="auto"/>
          </w:divBdr>
        </w:div>
        <w:div w:id="1616281570">
          <w:marLeft w:val="640"/>
          <w:marRight w:val="0"/>
          <w:marTop w:val="0"/>
          <w:marBottom w:val="0"/>
          <w:divBdr>
            <w:top w:val="none" w:sz="0" w:space="0" w:color="auto"/>
            <w:left w:val="none" w:sz="0" w:space="0" w:color="auto"/>
            <w:bottom w:val="none" w:sz="0" w:space="0" w:color="auto"/>
            <w:right w:val="none" w:sz="0" w:space="0" w:color="auto"/>
          </w:divBdr>
        </w:div>
        <w:div w:id="1454589620">
          <w:marLeft w:val="640"/>
          <w:marRight w:val="0"/>
          <w:marTop w:val="0"/>
          <w:marBottom w:val="0"/>
          <w:divBdr>
            <w:top w:val="none" w:sz="0" w:space="0" w:color="auto"/>
            <w:left w:val="none" w:sz="0" w:space="0" w:color="auto"/>
            <w:bottom w:val="none" w:sz="0" w:space="0" w:color="auto"/>
            <w:right w:val="none" w:sz="0" w:space="0" w:color="auto"/>
          </w:divBdr>
        </w:div>
        <w:div w:id="933513019">
          <w:marLeft w:val="640"/>
          <w:marRight w:val="0"/>
          <w:marTop w:val="0"/>
          <w:marBottom w:val="0"/>
          <w:divBdr>
            <w:top w:val="none" w:sz="0" w:space="0" w:color="auto"/>
            <w:left w:val="none" w:sz="0" w:space="0" w:color="auto"/>
            <w:bottom w:val="none" w:sz="0" w:space="0" w:color="auto"/>
            <w:right w:val="none" w:sz="0" w:space="0" w:color="auto"/>
          </w:divBdr>
        </w:div>
        <w:div w:id="192235904">
          <w:marLeft w:val="640"/>
          <w:marRight w:val="0"/>
          <w:marTop w:val="0"/>
          <w:marBottom w:val="0"/>
          <w:divBdr>
            <w:top w:val="none" w:sz="0" w:space="0" w:color="auto"/>
            <w:left w:val="none" w:sz="0" w:space="0" w:color="auto"/>
            <w:bottom w:val="none" w:sz="0" w:space="0" w:color="auto"/>
            <w:right w:val="none" w:sz="0" w:space="0" w:color="auto"/>
          </w:divBdr>
        </w:div>
        <w:div w:id="1822505214">
          <w:marLeft w:val="640"/>
          <w:marRight w:val="0"/>
          <w:marTop w:val="0"/>
          <w:marBottom w:val="0"/>
          <w:divBdr>
            <w:top w:val="none" w:sz="0" w:space="0" w:color="auto"/>
            <w:left w:val="none" w:sz="0" w:space="0" w:color="auto"/>
            <w:bottom w:val="none" w:sz="0" w:space="0" w:color="auto"/>
            <w:right w:val="none" w:sz="0" w:space="0" w:color="auto"/>
          </w:divBdr>
        </w:div>
        <w:div w:id="1916940140">
          <w:marLeft w:val="640"/>
          <w:marRight w:val="0"/>
          <w:marTop w:val="0"/>
          <w:marBottom w:val="0"/>
          <w:divBdr>
            <w:top w:val="none" w:sz="0" w:space="0" w:color="auto"/>
            <w:left w:val="none" w:sz="0" w:space="0" w:color="auto"/>
            <w:bottom w:val="none" w:sz="0" w:space="0" w:color="auto"/>
            <w:right w:val="none" w:sz="0" w:space="0" w:color="auto"/>
          </w:divBdr>
        </w:div>
        <w:div w:id="1380861821">
          <w:marLeft w:val="640"/>
          <w:marRight w:val="0"/>
          <w:marTop w:val="0"/>
          <w:marBottom w:val="0"/>
          <w:divBdr>
            <w:top w:val="none" w:sz="0" w:space="0" w:color="auto"/>
            <w:left w:val="none" w:sz="0" w:space="0" w:color="auto"/>
            <w:bottom w:val="none" w:sz="0" w:space="0" w:color="auto"/>
            <w:right w:val="none" w:sz="0" w:space="0" w:color="auto"/>
          </w:divBdr>
        </w:div>
        <w:div w:id="147327528">
          <w:marLeft w:val="640"/>
          <w:marRight w:val="0"/>
          <w:marTop w:val="0"/>
          <w:marBottom w:val="0"/>
          <w:divBdr>
            <w:top w:val="none" w:sz="0" w:space="0" w:color="auto"/>
            <w:left w:val="none" w:sz="0" w:space="0" w:color="auto"/>
            <w:bottom w:val="none" w:sz="0" w:space="0" w:color="auto"/>
            <w:right w:val="none" w:sz="0" w:space="0" w:color="auto"/>
          </w:divBdr>
        </w:div>
        <w:div w:id="832988200">
          <w:marLeft w:val="640"/>
          <w:marRight w:val="0"/>
          <w:marTop w:val="0"/>
          <w:marBottom w:val="0"/>
          <w:divBdr>
            <w:top w:val="none" w:sz="0" w:space="0" w:color="auto"/>
            <w:left w:val="none" w:sz="0" w:space="0" w:color="auto"/>
            <w:bottom w:val="none" w:sz="0" w:space="0" w:color="auto"/>
            <w:right w:val="none" w:sz="0" w:space="0" w:color="auto"/>
          </w:divBdr>
        </w:div>
        <w:div w:id="502362034">
          <w:marLeft w:val="640"/>
          <w:marRight w:val="0"/>
          <w:marTop w:val="0"/>
          <w:marBottom w:val="0"/>
          <w:divBdr>
            <w:top w:val="none" w:sz="0" w:space="0" w:color="auto"/>
            <w:left w:val="none" w:sz="0" w:space="0" w:color="auto"/>
            <w:bottom w:val="none" w:sz="0" w:space="0" w:color="auto"/>
            <w:right w:val="none" w:sz="0" w:space="0" w:color="auto"/>
          </w:divBdr>
        </w:div>
        <w:div w:id="24642226">
          <w:marLeft w:val="640"/>
          <w:marRight w:val="0"/>
          <w:marTop w:val="0"/>
          <w:marBottom w:val="0"/>
          <w:divBdr>
            <w:top w:val="none" w:sz="0" w:space="0" w:color="auto"/>
            <w:left w:val="none" w:sz="0" w:space="0" w:color="auto"/>
            <w:bottom w:val="none" w:sz="0" w:space="0" w:color="auto"/>
            <w:right w:val="none" w:sz="0" w:space="0" w:color="auto"/>
          </w:divBdr>
        </w:div>
        <w:div w:id="323975346">
          <w:marLeft w:val="640"/>
          <w:marRight w:val="0"/>
          <w:marTop w:val="0"/>
          <w:marBottom w:val="0"/>
          <w:divBdr>
            <w:top w:val="none" w:sz="0" w:space="0" w:color="auto"/>
            <w:left w:val="none" w:sz="0" w:space="0" w:color="auto"/>
            <w:bottom w:val="none" w:sz="0" w:space="0" w:color="auto"/>
            <w:right w:val="none" w:sz="0" w:space="0" w:color="auto"/>
          </w:divBdr>
        </w:div>
        <w:div w:id="935476150">
          <w:marLeft w:val="640"/>
          <w:marRight w:val="0"/>
          <w:marTop w:val="0"/>
          <w:marBottom w:val="0"/>
          <w:divBdr>
            <w:top w:val="none" w:sz="0" w:space="0" w:color="auto"/>
            <w:left w:val="none" w:sz="0" w:space="0" w:color="auto"/>
            <w:bottom w:val="none" w:sz="0" w:space="0" w:color="auto"/>
            <w:right w:val="none" w:sz="0" w:space="0" w:color="auto"/>
          </w:divBdr>
        </w:div>
        <w:div w:id="137187816">
          <w:marLeft w:val="640"/>
          <w:marRight w:val="0"/>
          <w:marTop w:val="0"/>
          <w:marBottom w:val="0"/>
          <w:divBdr>
            <w:top w:val="none" w:sz="0" w:space="0" w:color="auto"/>
            <w:left w:val="none" w:sz="0" w:space="0" w:color="auto"/>
            <w:bottom w:val="none" w:sz="0" w:space="0" w:color="auto"/>
            <w:right w:val="none" w:sz="0" w:space="0" w:color="auto"/>
          </w:divBdr>
        </w:div>
        <w:div w:id="1911188754">
          <w:marLeft w:val="640"/>
          <w:marRight w:val="0"/>
          <w:marTop w:val="0"/>
          <w:marBottom w:val="0"/>
          <w:divBdr>
            <w:top w:val="none" w:sz="0" w:space="0" w:color="auto"/>
            <w:left w:val="none" w:sz="0" w:space="0" w:color="auto"/>
            <w:bottom w:val="none" w:sz="0" w:space="0" w:color="auto"/>
            <w:right w:val="none" w:sz="0" w:space="0" w:color="auto"/>
          </w:divBdr>
        </w:div>
        <w:div w:id="1739936218">
          <w:marLeft w:val="640"/>
          <w:marRight w:val="0"/>
          <w:marTop w:val="0"/>
          <w:marBottom w:val="0"/>
          <w:divBdr>
            <w:top w:val="none" w:sz="0" w:space="0" w:color="auto"/>
            <w:left w:val="none" w:sz="0" w:space="0" w:color="auto"/>
            <w:bottom w:val="none" w:sz="0" w:space="0" w:color="auto"/>
            <w:right w:val="none" w:sz="0" w:space="0" w:color="auto"/>
          </w:divBdr>
        </w:div>
        <w:div w:id="2024239947">
          <w:marLeft w:val="640"/>
          <w:marRight w:val="0"/>
          <w:marTop w:val="0"/>
          <w:marBottom w:val="0"/>
          <w:divBdr>
            <w:top w:val="none" w:sz="0" w:space="0" w:color="auto"/>
            <w:left w:val="none" w:sz="0" w:space="0" w:color="auto"/>
            <w:bottom w:val="none" w:sz="0" w:space="0" w:color="auto"/>
            <w:right w:val="none" w:sz="0" w:space="0" w:color="auto"/>
          </w:divBdr>
        </w:div>
        <w:div w:id="975452815">
          <w:marLeft w:val="640"/>
          <w:marRight w:val="0"/>
          <w:marTop w:val="0"/>
          <w:marBottom w:val="0"/>
          <w:divBdr>
            <w:top w:val="none" w:sz="0" w:space="0" w:color="auto"/>
            <w:left w:val="none" w:sz="0" w:space="0" w:color="auto"/>
            <w:bottom w:val="none" w:sz="0" w:space="0" w:color="auto"/>
            <w:right w:val="none" w:sz="0" w:space="0" w:color="auto"/>
          </w:divBdr>
        </w:div>
        <w:div w:id="311638442">
          <w:marLeft w:val="640"/>
          <w:marRight w:val="0"/>
          <w:marTop w:val="0"/>
          <w:marBottom w:val="0"/>
          <w:divBdr>
            <w:top w:val="none" w:sz="0" w:space="0" w:color="auto"/>
            <w:left w:val="none" w:sz="0" w:space="0" w:color="auto"/>
            <w:bottom w:val="none" w:sz="0" w:space="0" w:color="auto"/>
            <w:right w:val="none" w:sz="0" w:space="0" w:color="auto"/>
          </w:divBdr>
        </w:div>
        <w:div w:id="132798874">
          <w:marLeft w:val="640"/>
          <w:marRight w:val="0"/>
          <w:marTop w:val="0"/>
          <w:marBottom w:val="0"/>
          <w:divBdr>
            <w:top w:val="none" w:sz="0" w:space="0" w:color="auto"/>
            <w:left w:val="none" w:sz="0" w:space="0" w:color="auto"/>
            <w:bottom w:val="none" w:sz="0" w:space="0" w:color="auto"/>
            <w:right w:val="none" w:sz="0" w:space="0" w:color="auto"/>
          </w:divBdr>
        </w:div>
        <w:div w:id="1416247254">
          <w:marLeft w:val="640"/>
          <w:marRight w:val="0"/>
          <w:marTop w:val="0"/>
          <w:marBottom w:val="0"/>
          <w:divBdr>
            <w:top w:val="none" w:sz="0" w:space="0" w:color="auto"/>
            <w:left w:val="none" w:sz="0" w:space="0" w:color="auto"/>
            <w:bottom w:val="none" w:sz="0" w:space="0" w:color="auto"/>
            <w:right w:val="none" w:sz="0" w:space="0" w:color="auto"/>
          </w:divBdr>
        </w:div>
        <w:div w:id="24255422">
          <w:marLeft w:val="640"/>
          <w:marRight w:val="0"/>
          <w:marTop w:val="0"/>
          <w:marBottom w:val="0"/>
          <w:divBdr>
            <w:top w:val="none" w:sz="0" w:space="0" w:color="auto"/>
            <w:left w:val="none" w:sz="0" w:space="0" w:color="auto"/>
            <w:bottom w:val="none" w:sz="0" w:space="0" w:color="auto"/>
            <w:right w:val="none" w:sz="0" w:space="0" w:color="auto"/>
          </w:divBdr>
        </w:div>
        <w:div w:id="930744666">
          <w:marLeft w:val="640"/>
          <w:marRight w:val="0"/>
          <w:marTop w:val="0"/>
          <w:marBottom w:val="0"/>
          <w:divBdr>
            <w:top w:val="none" w:sz="0" w:space="0" w:color="auto"/>
            <w:left w:val="none" w:sz="0" w:space="0" w:color="auto"/>
            <w:bottom w:val="none" w:sz="0" w:space="0" w:color="auto"/>
            <w:right w:val="none" w:sz="0" w:space="0" w:color="auto"/>
          </w:divBdr>
        </w:div>
        <w:div w:id="1321495066">
          <w:marLeft w:val="640"/>
          <w:marRight w:val="0"/>
          <w:marTop w:val="0"/>
          <w:marBottom w:val="0"/>
          <w:divBdr>
            <w:top w:val="none" w:sz="0" w:space="0" w:color="auto"/>
            <w:left w:val="none" w:sz="0" w:space="0" w:color="auto"/>
            <w:bottom w:val="none" w:sz="0" w:space="0" w:color="auto"/>
            <w:right w:val="none" w:sz="0" w:space="0" w:color="auto"/>
          </w:divBdr>
        </w:div>
        <w:div w:id="1163931778">
          <w:marLeft w:val="640"/>
          <w:marRight w:val="0"/>
          <w:marTop w:val="0"/>
          <w:marBottom w:val="0"/>
          <w:divBdr>
            <w:top w:val="none" w:sz="0" w:space="0" w:color="auto"/>
            <w:left w:val="none" w:sz="0" w:space="0" w:color="auto"/>
            <w:bottom w:val="none" w:sz="0" w:space="0" w:color="auto"/>
            <w:right w:val="none" w:sz="0" w:space="0" w:color="auto"/>
          </w:divBdr>
        </w:div>
        <w:div w:id="1500731585">
          <w:marLeft w:val="640"/>
          <w:marRight w:val="0"/>
          <w:marTop w:val="0"/>
          <w:marBottom w:val="0"/>
          <w:divBdr>
            <w:top w:val="none" w:sz="0" w:space="0" w:color="auto"/>
            <w:left w:val="none" w:sz="0" w:space="0" w:color="auto"/>
            <w:bottom w:val="none" w:sz="0" w:space="0" w:color="auto"/>
            <w:right w:val="none" w:sz="0" w:space="0" w:color="auto"/>
          </w:divBdr>
        </w:div>
        <w:div w:id="1884753672">
          <w:marLeft w:val="640"/>
          <w:marRight w:val="0"/>
          <w:marTop w:val="0"/>
          <w:marBottom w:val="0"/>
          <w:divBdr>
            <w:top w:val="none" w:sz="0" w:space="0" w:color="auto"/>
            <w:left w:val="none" w:sz="0" w:space="0" w:color="auto"/>
            <w:bottom w:val="none" w:sz="0" w:space="0" w:color="auto"/>
            <w:right w:val="none" w:sz="0" w:space="0" w:color="auto"/>
          </w:divBdr>
        </w:div>
        <w:div w:id="680284138">
          <w:marLeft w:val="640"/>
          <w:marRight w:val="0"/>
          <w:marTop w:val="0"/>
          <w:marBottom w:val="0"/>
          <w:divBdr>
            <w:top w:val="none" w:sz="0" w:space="0" w:color="auto"/>
            <w:left w:val="none" w:sz="0" w:space="0" w:color="auto"/>
            <w:bottom w:val="none" w:sz="0" w:space="0" w:color="auto"/>
            <w:right w:val="none" w:sz="0" w:space="0" w:color="auto"/>
          </w:divBdr>
        </w:div>
      </w:divsChild>
    </w:div>
    <w:div w:id="839392091">
      <w:bodyDiv w:val="1"/>
      <w:marLeft w:val="0"/>
      <w:marRight w:val="0"/>
      <w:marTop w:val="0"/>
      <w:marBottom w:val="0"/>
      <w:divBdr>
        <w:top w:val="none" w:sz="0" w:space="0" w:color="auto"/>
        <w:left w:val="none" w:sz="0" w:space="0" w:color="auto"/>
        <w:bottom w:val="none" w:sz="0" w:space="0" w:color="auto"/>
        <w:right w:val="none" w:sz="0" w:space="0" w:color="auto"/>
      </w:divBdr>
      <w:divsChild>
        <w:div w:id="1108307221">
          <w:marLeft w:val="640"/>
          <w:marRight w:val="0"/>
          <w:marTop w:val="0"/>
          <w:marBottom w:val="0"/>
          <w:divBdr>
            <w:top w:val="none" w:sz="0" w:space="0" w:color="auto"/>
            <w:left w:val="none" w:sz="0" w:space="0" w:color="auto"/>
            <w:bottom w:val="none" w:sz="0" w:space="0" w:color="auto"/>
            <w:right w:val="none" w:sz="0" w:space="0" w:color="auto"/>
          </w:divBdr>
        </w:div>
        <w:div w:id="875123354">
          <w:marLeft w:val="640"/>
          <w:marRight w:val="0"/>
          <w:marTop w:val="0"/>
          <w:marBottom w:val="0"/>
          <w:divBdr>
            <w:top w:val="none" w:sz="0" w:space="0" w:color="auto"/>
            <w:left w:val="none" w:sz="0" w:space="0" w:color="auto"/>
            <w:bottom w:val="none" w:sz="0" w:space="0" w:color="auto"/>
            <w:right w:val="none" w:sz="0" w:space="0" w:color="auto"/>
          </w:divBdr>
        </w:div>
        <w:div w:id="217862656">
          <w:marLeft w:val="640"/>
          <w:marRight w:val="0"/>
          <w:marTop w:val="0"/>
          <w:marBottom w:val="0"/>
          <w:divBdr>
            <w:top w:val="none" w:sz="0" w:space="0" w:color="auto"/>
            <w:left w:val="none" w:sz="0" w:space="0" w:color="auto"/>
            <w:bottom w:val="none" w:sz="0" w:space="0" w:color="auto"/>
            <w:right w:val="none" w:sz="0" w:space="0" w:color="auto"/>
          </w:divBdr>
        </w:div>
        <w:div w:id="1225488846">
          <w:marLeft w:val="640"/>
          <w:marRight w:val="0"/>
          <w:marTop w:val="0"/>
          <w:marBottom w:val="0"/>
          <w:divBdr>
            <w:top w:val="none" w:sz="0" w:space="0" w:color="auto"/>
            <w:left w:val="none" w:sz="0" w:space="0" w:color="auto"/>
            <w:bottom w:val="none" w:sz="0" w:space="0" w:color="auto"/>
            <w:right w:val="none" w:sz="0" w:space="0" w:color="auto"/>
          </w:divBdr>
        </w:div>
        <w:div w:id="1591616128">
          <w:marLeft w:val="640"/>
          <w:marRight w:val="0"/>
          <w:marTop w:val="0"/>
          <w:marBottom w:val="0"/>
          <w:divBdr>
            <w:top w:val="none" w:sz="0" w:space="0" w:color="auto"/>
            <w:left w:val="none" w:sz="0" w:space="0" w:color="auto"/>
            <w:bottom w:val="none" w:sz="0" w:space="0" w:color="auto"/>
            <w:right w:val="none" w:sz="0" w:space="0" w:color="auto"/>
          </w:divBdr>
        </w:div>
        <w:div w:id="1770154600">
          <w:marLeft w:val="640"/>
          <w:marRight w:val="0"/>
          <w:marTop w:val="0"/>
          <w:marBottom w:val="0"/>
          <w:divBdr>
            <w:top w:val="none" w:sz="0" w:space="0" w:color="auto"/>
            <w:left w:val="none" w:sz="0" w:space="0" w:color="auto"/>
            <w:bottom w:val="none" w:sz="0" w:space="0" w:color="auto"/>
            <w:right w:val="none" w:sz="0" w:space="0" w:color="auto"/>
          </w:divBdr>
        </w:div>
        <w:div w:id="1295721645">
          <w:marLeft w:val="640"/>
          <w:marRight w:val="0"/>
          <w:marTop w:val="0"/>
          <w:marBottom w:val="0"/>
          <w:divBdr>
            <w:top w:val="none" w:sz="0" w:space="0" w:color="auto"/>
            <w:left w:val="none" w:sz="0" w:space="0" w:color="auto"/>
            <w:bottom w:val="none" w:sz="0" w:space="0" w:color="auto"/>
            <w:right w:val="none" w:sz="0" w:space="0" w:color="auto"/>
          </w:divBdr>
        </w:div>
        <w:div w:id="97332973">
          <w:marLeft w:val="640"/>
          <w:marRight w:val="0"/>
          <w:marTop w:val="0"/>
          <w:marBottom w:val="0"/>
          <w:divBdr>
            <w:top w:val="none" w:sz="0" w:space="0" w:color="auto"/>
            <w:left w:val="none" w:sz="0" w:space="0" w:color="auto"/>
            <w:bottom w:val="none" w:sz="0" w:space="0" w:color="auto"/>
            <w:right w:val="none" w:sz="0" w:space="0" w:color="auto"/>
          </w:divBdr>
        </w:div>
        <w:div w:id="431710726">
          <w:marLeft w:val="640"/>
          <w:marRight w:val="0"/>
          <w:marTop w:val="0"/>
          <w:marBottom w:val="0"/>
          <w:divBdr>
            <w:top w:val="none" w:sz="0" w:space="0" w:color="auto"/>
            <w:left w:val="none" w:sz="0" w:space="0" w:color="auto"/>
            <w:bottom w:val="none" w:sz="0" w:space="0" w:color="auto"/>
            <w:right w:val="none" w:sz="0" w:space="0" w:color="auto"/>
          </w:divBdr>
        </w:div>
        <w:div w:id="1909877606">
          <w:marLeft w:val="640"/>
          <w:marRight w:val="0"/>
          <w:marTop w:val="0"/>
          <w:marBottom w:val="0"/>
          <w:divBdr>
            <w:top w:val="none" w:sz="0" w:space="0" w:color="auto"/>
            <w:left w:val="none" w:sz="0" w:space="0" w:color="auto"/>
            <w:bottom w:val="none" w:sz="0" w:space="0" w:color="auto"/>
            <w:right w:val="none" w:sz="0" w:space="0" w:color="auto"/>
          </w:divBdr>
        </w:div>
        <w:div w:id="369647095">
          <w:marLeft w:val="640"/>
          <w:marRight w:val="0"/>
          <w:marTop w:val="0"/>
          <w:marBottom w:val="0"/>
          <w:divBdr>
            <w:top w:val="none" w:sz="0" w:space="0" w:color="auto"/>
            <w:left w:val="none" w:sz="0" w:space="0" w:color="auto"/>
            <w:bottom w:val="none" w:sz="0" w:space="0" w:color="auto"/>
            <w:right w:val="none" w:sz="0" w:space="0" w:color="auto"/>
          </w:divBdr>
        </w:div>
        <w:div w:id="1767340716">
          <w:marLeft w:val="640"/>
          <w:marRight w:val="0"/>
          <w:marTop w:val="0"/>
          <w:marBottom w:val="0"/>
          <w:divBdr>
            <w:top w:val="none" w:sz="0" w:space="0" w:color="auto"/>
            <w:left w:val="none" w:sz="0" w:space="0" w:color="auto"/>
            <w:bottom w:val="none" w:sz="0" w:space="0" w:color="auto"/>
            <w:right w:val="none" w:sz="0" w:space="0" w:color="auto"/>
          </w:divBdr>
        </w:div>
        <w:div w:id="210463307">
          <w:marLeft w:val="640"/>
          <w:marRight w:val="0"/>
          <w:marTop w:val="0"/>
          <w:marBottom w:val="0"/>
          <w:divBdr>
            <w:top w:val="none" w:sz="0" w:space="0" w:color="auto"/>
            <w:left w:val="none" w:sz="0" w:space="0" w:color="auto"/>
            <w:bottom w:val="none" w:sz="0" w:space="0" w:color="auto"/>
            <w:right w:val="none" w:sz="0" w:space="0" w:color="auto"/>
          </w:divBdr>
        </w:div>
        <w:div w:id="458769993">
          <w:marLeft w:val="640"/>
          <w:marRight w:val="0"/>
          <w:marTop w:val="0"/>
          <w:marBottom w:val="0"/>
          <w:divBdr>
            <w:top w:val="none" w:sz="0" w:space="0" w:color="auto"/>
            <w:left w:val="none" w:sz="0" w:space="0" w:color="auto"/>
            <w:bottom w:val="none" w:sz="0" w:space="0" w:color="auto"/>
            <w:right w:val="none" w:sz="0" w:space="0" w:color="auto"/>
          </w:divBdr>
        </w:div>
        <w:div w:id="338624884">
          <w:marLeft w:val="640"/>
          <w:marRight w:val="0"/>
          <w:marTop w:val="0"/>
          <w:marBottom w:val="0"/>
          <w:divBdr>
            <w:top w:val="none" w:sz="0" w:space="0" w:color="auto"/>
            <w:left w:val="none" w:sz="0" w:space="0" w:color="auto"/>
            <w:bottom w:val="none" w:sz="0" w:space="0" w:color="auto"/>
            <w:right w:val="none" w:sz="0" w:space="0" w:color="auto"/>
          </w:divBdr>
        </w:div>
        <w:div w:id="447624071">
          <w:marLeft w:val="640"/>
          <w:marRight w:val="0"/>
          <w:marTop w:val="0"/>
          <w:marBottom w:val="0"/>
          <w:divBdr>
            <w:top w:val="none" w:sz="0" w:space="0" w:color="auto"/>
            <w:left w:val="none" w:sz="0" w:space="0" w:color="auto"/>
            <w:bottom w:val="none" w:sz="0" w:space="0" w:color="auto"/>
            <w:right w:val="none" w:sz="0" w:space="0" w:color="auto"/>
          </w:divBdr>
        </w:div>
        <w:div w:id="1210142042">
          <w:marLeft w:val="640"/>
          <w:marRight w:val="0"/>
          <w:marTop w:val="0"/>
          <w:marBottom w:val="0"/>
          <w:divBdr>
            <w:top w:val="none" w:sz="0" w:space="0" w:color="auto"/>
            <w:left w:val="none" w:sz="0" w:space="0" w:color="auto"/>
            <w:bottom w:val="none" w:sz="0" w:space="0" w:color="auto"/>
            <w:right w:val="none" w:sz="0" w:space="0" w:color="auto"/>
          </w:divBdr>
        </w:div>
        <w:div w:id="1077021929">
          <w:marLeft w:val="640"/>
          <w:marRight w:val="0"/>
          <w:marTop w:val="0"/>
          <w:marBottom w:val="0"/>
          <w:divBdr>
            <w:top w:val="none" w:sz="0" w:space="0" w:color="auto"/>
            <w:left w:val="none" w:sz="0" w:space="0" w:color="auto"/>
            <w:bottom w:val="none" w:sz="0" w:space="0" w:color="auto"/>
            <w:right w:val="none" w:sz="0" w:space="0" w:color="auto"/>
          </w:divBdr>
        </w:div>
        <w:div w:id="1848206748">
          <w:marLeft w:val="640"/>
          <w:marRight w:val="0"/>
          <w:marTop w:val="0"/>
          <w:marBottom w:val="0"/>
          <w:divBdr>
            <w:top w:val="none" w:sz="0" w:space="0" w:color="auto"/>
            <w:left w:val="none" w:sz="0" w:space="0" w:color="auto"/>
            <w:bottom w:val="none" w:sz="0" w:space="0" w:color="auto"/>
            <w:right w:val="none" w:sz="0" w:space="0" w:color="auto"/>
          </w:divBdr>
        </w:div>
        <w:div w:id="645279349">
          <w:marLeft w:val="640"/>
          <w:marRight w:val="0"/>
          <w:marTop w:val="0"/>
          <w:marBottom w:val="0"/>
          <w:divBdr>
            <w:top w:val="none" w:sz="0" w:space="0" w:color="auto"/>
            <w:left w:val="none" w:sz="0" w:space="0" w:color="auto"/>
            <w:bottom w:val="none" w:sz="0" w:space="0" w:color="auto"/>
            <w:right w:val="none" w:sz="0" w:space="0" w:color="auto"/>
          </w:divBdr>
        </w:div>
        <w:div w:id="2114476177">
          <w:marLeft w:val="640"/>
          <w:marRight w:val="0"/>
          <w:marTop w:val="0"/>
          <w:marBottom w:val="0"/>
          <w:divBdr>
            <w:top w:val="none" w:sz="0" w:space="0" w:color="auto"/>
            <w:left w:val="none" w:sz="0" w:space="0" w:color="auto"/>
            <w:bottom w:val="none" w:sz="0" w:space="0" w:color="auto"/>
            <w:right w:val="none" w:sz="0" w:space="0" w:color="auto"/>
          </w:divBdr>
        </w:div>
        <w:div w:id="1745446701">
          <w:marLeft w:val="640"/>
          <w:marRight w:val="0"/>
          <w:marTop w:val="0"/>
          <w:marBottom w:val="0"/>
          <w:divBdr>
            <w:top w:val="none" w:sz="0" w:space="0" w:color="auto"/>
            <w:left w:val="none" w:sz="0" w:space="0" w:color="auto"/>
            <w:bottom w:val="none" w:sz="0" w:space="0" w:color="auto"/>
            <w:right w:val="none" w:sz="0" w:space="0" w:color="auto"/>
          </w:divBdr>
        </w:div>
        <w:div w:id="924732036">
          <w:marLeft w:val="640"/>
          <w:marRight w:val="0"/>
          <w:marTop w:val="0"/>
          <w:marBottom w:val="0"/>
          <w:divBdr>
            <w:top w:val="none" w:sz="0" w:space="0" w:color="auto"/>
            <w:left w:val="none" w:sz="0" w:space="0" w:color="auto"/>
            <w:bottom w:val="none" w:sz="0" w:space="0" w:color="auto"/>
            <w:right w:val="none" w:sz="0" w:space="0" w:color="auto"/>
          </w:divBdr>
        </w:div>
        <w:div w:id="1672178487">
          <w:marLeft w:val="640"/>
          <w:marRight w:val="0"/>
          <w:marTop w:val="0"/>
          <w:marBottom w:val="0"/>
          <w:divBdr>
            <w:top w:val="none" w:sz="0" w:space="0" w:color="auto"/>
            <w:left w:val="none" w:sz="0" w:space="0" w:color="auto"/>
            <w:bottom w:val="none" w:sz="0" w:space="0" w:color="auto"/>
            <w:right w:val="none" w:sz="0" w:space="0" w:color="auto"/>
          </w:divBdr>
        </w:div>
        <w:div w:id="1046300256">
          <w:marLeft w:val="640"/>
          <w:marRight w:val="0"/>
          <w:marTop w:val="0"/>
          <w:marBottom w:val="0"/>
          <w:divBdr>
            <w:top w:val="none" w:sz="0" w:space="0" w:color="auto"/>
            <w:left w:val="none" w:sz="0" w:space="0" w:color="auto"/>
            <w:bottom w:val="none" w:sz="0" w:space="0" w:color="auto"/>
            <w:right w:val="none" w:sz="0" w:space="0" w:color="auto"/>
          </w:divBdr>
        </w:div>
        <w:div w:id="459955995">
          <w:marLeft w:val="640"/>
          <w:marRight w:val="0"/>
          <w:marTop w:val="0"/>
          <w:marBottom w:val="0"/>
          <w:divBdr>
            <w:top w:val="none" w:sz="0" w:space="0" w:color="auto"/>
            <w:left w:val="none" w:sz="0" w:space="0" w:color="auto"/>
            <w:bottom w:val="none" w:sz="0" w:space="0" w:color="auto"/>
            <w:right w:val="none" w:sz="0" w:space="0" w:color="auto"/>
          </w:divBdr>
        </w:div>
        <w:div w:id="1267039557">
          <w:marLeft w:val="640"/>
          <w:marRight w:val="0"/>
          <w:marTop w:val="0"/>
          <w:marBottom w:val="0"/>
          <w:divBdr>
            <w:top w:val="none" w:sz="0" w:space="0" w:color="auto"/>
            <w:left w:val="none" w:sz="0" w:space="0" w:color="auto"/>
            <w:bottom w:val="none" w:sz="0" w:space="0" w:color="auto"/>
            <w:right w:val="none" w:sz="0" w:space="0" w:color="auto"/>
          </w:divBdr>
        </w:div>
        <w:div w:id="2112780152">
          <w:marLeft w:val="640"/>
          <w:marRight w:val="0"/>
          <w:marTop w:val="0"/>
          <w:marBottom w:val="0"/>
          <w:divBdr>
            <w:top w:val="none" w:sz="0" w:space="0" w:color="auto"/>
            <w:left w:val="none" w:sz="0" w:space="0" w:color="auto"/>
            <w:bottom w:val="none" w:sz="0" w:space="0" w:color="auto"/>
            <w:right w:val="none" w:sz="0" w:space="0" w:color="auto"/>
          </w:divBdr>
        </w:div>
        <w:div w:id="688021662">
          <w:marLeft w:val="640"/>
          <w:marRight w:val="0"/>
          <w:marTop w:val="0"/>
          <w:marBottom w:val="0"/>
          <w:divBdr>
            <w:top w:val="none" w:sz="0" w:space="0" w:color="auto"/>
            <w:left w:val="none" w:sz="0" w:space="0" w:color="auto"/>
            <w:bottom w:val="none" w:sz="0" w:space="0" w:color="auto"/>
            <w:right w:val="none" w:sz="0" w:space="0" w:color="auto"/>
          </w:divBdr>
        </w:div>
        <w:div w:id="1383555389">
          <w:marLeft w:val="640"/>
          <w:marRight w:val="0"/>
          <w:marTop w:val="0"/>
          <w:marBottom w:val="0"/>
          <w:divBdr>
            <w:top w:val="none" w:sz="0" w:space="0" w:color="auto"/>
            <w:left w:val="none" w:sz="0" w:space="0" w:color="auto"/>
            <w:bottom w:val="none" w:sz="0" w:space="0" w:color="auto"/>
            <w:right w:val="none" w:sz="0" w:space="0" w:color="auto"/>
          </w:divBdr>
        </w:div>
        <w:div w:id="1523130981">
          <w:marLeft w:val="640"/>
          <w:marRight w:val="0"/>
          <w:marTop w:val="0"/>
          <w:marBottom w:val="0"/>
          <w:divBdr>
            <w:top w:val="none" w:sz="0" w:space="0" w:color="auto"/>
            <w:left w:val="none" w:sz="0" w:space="0" w:color="auto"/>
            <w:bottom w:val="none" w:sz="0" w:space="0" w:color="auto"/>
            <w:right w:val="none" w:sz="0" w:space="0" w:color="auto"/>
          </w:divBdr>
        </w:div>
        <w:div w:id="1546454737">
          <w:marLeft w:val="640"/>
          <w:marRight w:val="0"/>
          <w:marTop w:val="0"/>
          <w:marBottom w:val="0"/>
          <w:divBdr>
            <w:top w:val="none" w:sz="0" w:space="0" w:color="auto"/>
            <w:left w:val="none" w:sz="0" w:space="0" w:color="auto"/>
            <w:bottom w:val="none" w:sz="0" w:space="0" w:color="auto"/>
            <w:right w:val="none" w:sz="0" w:space="0" w:color="auto"/>
          </w:divBdr>
        </w:div>
        <w:div w:id="1103844146">
          <w:marLeft w:val="640"/>
          <w:marRight w:val="0"/>
          <w:marTop w:val="0"/>
          <w:marBottom w:val="0"/>
          <w:divBdr>
            <w:top w:val="none" w:sz="0" w:space="0" w:color="auto"/>
            <w:left w:val="none" w:sz="0" w:space="0" w:color="auto"/>
            <w:bottom w:val="none" w:sz="0" w:space="0" w:color="auto"/>
            <w:right w:val="none" w:sz="0" w:space="0" w:color="auto"/>
          </w:divBdr>
        </w:div>
        <w:div w:id="131221066">
          <w:marLeft w:val="640"/>
          <w:marRight w:val="0"/>
          <w:marTop w:val="0"/>
          <w:marBottom w:val="0"/>
          <w:divBdr>
            <w:top w:val="none" w:sz="0" w:space="0" w:color="auto"/>
            <w:left w:val="none" w:sz="0" w:space="0" w:color="auto"/>
            <w:bottom w:val="none" w:sz="0" w:space="0" w:color="auto"/>
            <w:right w:val="none" w:sz="0" w:space="0" w:color="auto"/>
          </w:divBdr>
        </w:div>
        <w:div w:id="431168981">
          <w:marLeft w:val="640"/>
          <w:marRight w:val="0"/>
          <w:marTop w:val="0"/>
          <w:marBottom w:val="0"/>
          <w:divBdr>
            <w:top w:val="none" w:sz="0" w:space="0" w:color="auto"/>
            <w:left w:val="none" w:sz="0" w:space="0" w:color="auto"/>
            <w:bottom w:val="none" w:sz="0" w:space="0" w:color="auto"/>
            <w:right w:val="none" w:sz="0" w:space="0" w:color="auto"/>
          </w:divBdr>
        </w:div>
        <w:div w:id="756370493">
          <w:marLeft w:val="640"/>
          <w:marRight w:val="0"/>
          <w:marTop w:val="0"/>
          <w:marBottom w:val="0"/>
          <w:divBdr>
            <w:top w:val="none" w:sz="0" w:space="0" w:color="auto"/>
            <w:left w:val="none" w:sz="0" w:space="0" w:color="auto"/>
            <w:bottom w:val="none" w:sz="0" w:space="0" w:color="auto"/>
            <w:right w:val="none" w:sz="0" w:space="0" w:color="auto"/>
          </w:divBdr>
        </w:div>
        <w:div w:id="1718309553">
          <w:marLeft w:val="640"/>
          <w:marRight w:val="0"/>
          <w:marTop w:val="0"/>
          <w:marBottom w:val="0"/>
          <w:divBdr>
            <w:top w:val="none" w:sz="0" w:space="0" w:color="auto"/>
            <w:left w:val="none" w:sz="0" w:space="0" w:color="auto"/>
            <w:bottom w:val="none" w:sz="0" w:space="0" w:color="auto"/>
            <w:right w:val="none" w:sz="0" w:space="0" w:color="auto"/>
          </w:divBdr>
        </w:div>
        <w:div w:id="1521314391">
          <w:marLeft w:val="640"/>
          <w:marRight w:val="0"/>
          <w:marTop w:val="0"/>
          <w:marBottom w:val="0"/>
          <w:divBdr>
            <w:top w:val="none" w:sz="0" w:space="0" w:color="auto"/>
            <w:left w:val="none" w:sz="0" w:space="0" w:color="auto"/>
            <w:bottom w:val="none" w:sz="0" w:space="0" w:color="auto"/>
            <w:right w:val="none" w:sz="0" w:space="0" w:color="auto"/>
          </w:divBdr>
        </w:div>
        <w:div w:id="1193346180">
          <w:marLeft w:val="640"/>
          <w:marRight w:val="0"/>
          <w:marTop w:val="0"/>
          <w:marBottom w:val="0"/>
          <w:divBdr>
            <w:top w:val="none" w:sz="0" w:space="0" w:color="auto"/>
            <w:left w:val="none" w:sz="0" w:space="0" w:color="auto"/>
            <w:bottom w:val="none" w:sz="0" w:space="0" w:color="auto"/>
            <w:right w:val="none" w:sz="0" w:space="0" w:color="auto"/>
          </w:divBdr>
        </w:div>
        <w:div w:id="1192962213">
          <w:marLeft w:val="640"/>
          <w:marRight w:val="0"/>
          <w:marTop w:val="0"/>
          <w:marBottom w:val="0"/>
          <w:divBdr>
            <w:top w:val="none" w:sz="0" w:space="0" w:color="auto"/>
            <w:left w:val="none" w:sz="0" w:space="0" w:color="auto"/>
            <w:bottom w:val="none" w:sz="0" w:space="0" w:color="auto"/>
            <w:right w:val="none" w:sz="0" w:space="0" w:color="auto"/>
          </w:divBdr>
        </w:div>
        <w:div w:id="731545521">
          <w:marLeft w:val="640"/>
          <w:marRight w:val="0"/>
          <w:marTop w:val="0"/>
          <w:marBottom w:val="0"/>
          <w:divBdr>
            <w:top w:val="none" w:sz="0" w:space="0" w:color="auto"/>
            <w:left w:val="none" w:sz="0" w:space="0" w:color="auto"/>
            <w:bottom w:val="none" w:sz="0" w:space="0" w:color="auto"/>
            <w:right w:val="none" w:sz="0" w:space="0" w:color="auto"/>
          </w:divBdr>
        </w:div>
        <w:div w:id="437877302">
          <w:marLeft w:val="640"/>
          <w:marRight w:val="0"/>
          <w:marTop w:val="0"/>
          <w:marBottom w:val="0"/>
          <w:divBdr>
            <w:top w:val="none" w:sz="0" w:space="0" w:color="auto"/>
            <w:left w:val="none" w:sz="0" w:space="0" w:color="auto"/>
            <w:bottom w:val="none" w:sz="0" w:space="0" w:color="auto"/>
            <w:right w:val="none" w:sz="0" w:space="0" w:color="auto"/>
          </w:divBdr>
        </w:div>
        <w:div w:id="1311060942">
          <w:marLeft w:val="640"/>
          <w:marRight w:val="0"/>
          <w:marTop w:val="0"/>
          <w:marBottom w:val="0"/>
          <w:divBdr>
            <w:top w:val="none" w:sz="0" w:space="0" w:color="auto"/>
            <w:left w:val="none" w:sz="0" w:space="0" w:color="auto"/>
            <w:bottom w:val="none" w:sz="0" w:space="0" w:color="auto"/>
            <w:right w:val="none" w:sz="0" w:space="0" w:color="auto"/>
          </w:divBdr>
        </w:div>
        <w:div w:id="326518164">
          <w:marLeft w:val="640"/>
          <w:marRight w:val="0"/>
          <w:marTop w:val="0"/>
          <w:marBottom w:val="0"/>
          <w:divBdr>
            <w:top w:val="none" w:sz="0" w:space="0" w:color="auto"/>
            <w:left w:val="none" w:sz="0" w:space="0" w:color="auto"/>
            <w:bottom w:val="none" w:sz="0" w:space="0" w:color="auto"/>
            <w:right w:val="none" w:sz="0" w:space="0" w:color="auto"/>
          </w:divBdr>
        </w:div>
        <w:div w:id="1394308549">
          <w:marLeft w:val="640"/>
          <w:marRight w:val="0"/>
          <w:marTop w:val="0"/>
          <w:marBottom w:val="0"/>
          <w:divBdr>
            <w:top w:val="none" w:sz="0" w:space="0" w:color="auto"/>
            <w:left w:val="none" w:sz="0" w:space="0" w:color="auto"/>
            <w:bottom w:val="none" w:sz="0" w:space="0" w:color="auto"/>
            <w:right w:val="none" w:sz="0" w:space="0" w:color="auto"/>
          </w:divBdr>
        </w:div>
        <w:div w:id="1542942388">
          <w:marLeft w:val="640"/>
          <w:marRight w:val="0"/>
          <w:marTop w:val="0"/>
          <w:marBottom w:val="0"/>
          <w:divBdr>
            <w:top w:val="none" w:sz="0" w:space="0" w:color="auto"/>
            <w:left w:val="none" w:sz="0" w:space="0" w:color="auto"/>
            <w:bottom w:val="none" w:sz="0" w:space="0" w:color="auto"/>
            <w:right w:val="none" w:sz="0" w:space="0" w:color="auto"/>
          </w:divBdr>
        </w:div>
        <w:div w:id="1647585464">
          <w:marLeft w:val="640"/>
          <w:marRight w:val="0"/>
          <w:marTop w:val="0"/>
          <w:marBottom w:val="0"/>
          <w:divBdr>
            <w:top w:val="none" w:sz="0" w:space="0" w:color="auto"/>
            <w:left w:val="none" w:sz="0" w:space="0" w:color="auto"/>
            <w:bottom w:val="none" w:sz="0" w:space="0" w:color="auto"/>
            <w:right w:val="none" w:sz="0" w:space="0" w:color="auto"/>
          </w:divBdr>
        </w:div>
        <w:div w:id="1119762788">
          <w:marLeft w:val="640"/>
          <w:marRight w:val="0"/>
          <w:marTop w:val="0"/>
          <w:marBottom w:val="0"/>
          <w:divBdr>
            <w:top w:val="none" w:sz="0" w:space="0" w:color="auto"/>
            <w:left w:val="none" w:sz="0" w:space="0" w:color="auto"/>
            <w:bottom w:val="none" w:sz="0" w:space="0" w:color="auto"/>
            <w:right w:val="none" w:sz="0" w:space="0" w:color="auto"/>
          </w:divBdr>
        </w:div>
        <w:div w:id="2092312395">
          <w:marLeft w:val="640"/>
          <w:marRight w:val="0"/>
          <w:marTop w:val="0"/>
          <w:marBottom w:val="0"/>
          <w:divBdr>
            <w:top w:val="none" w:sz="0" w:space="0" w:color="auto"/>
            <w:left w:val="none" w:sz="0" w:space="0" w:color="auto"/>
            <w:bottom w:val="none" w:sz="0" w:space="0" w:color="auto"/>
            <w:right w:val="none" w:sz="0" w:space="0" w:color="auto"/>
          </w:divBdr>
        </w:div>
        <w:div w:id="1977831114">
          <w:marLeft w:val="640"/>
          <w:marRight w:val="0"/>
          <w:marTop w:val="0"/>
          <w:marBottom w:val="0"/>
          <w:divBdr>
            <w:top w:val="none" w:sz="0" w:space="0" w:color="auto"/>
            <w:left w:val="none" w:sz="0" w:space="0" w:color="auto"/>
            <w:bottom w:val="none" w:sz="0" w:space="0" w:color="auto"/>
            <w:right w:val="none" w:sz="0" w:space="0" w:color="auto"/>
          </w:divBdr>
        </w:div>
        <w:div w:id="407969217">
          <w:marLeft w:val="640"/>
          <w:marRight w:val="0"/>
          <w:marTop w:val="0"/>
          <w:marBottom w:val="0"/>
          <w:divBdr>
            <w:top w:val="none" w:sz="0" w:space="0" w:color="auto"/>
            <w:left w:val="none" w:sz="0" w:space="0" w:color="auto"/>
            <w:bottom w:val="none" w:sz="0" w:space="0" w:color="auto"/>
            <w:right w:val="none" w:sz="0" w:space="0" w:color="auto"/>
          </w:divBdr>
        </w:div>
      </w:divsChild>
    </w:div>
    <w:div w:id="846821647">
      <w:bodyDiv w:val="1"/>
      <w:marLeft w:val="0"/>
      <w:marRight w:val="0"/>
      <w:marTop w:val="0"/>
      <w:marBottom w:val="0"/>
      <w:divBdr>
        <w:top w:val="none" w:sz="0" w:space="0" w:color="auto"/>
        <w:left w:val="none" w:sz="0" w:space="0" w:color="auto"/>
        <w:bottom w:val="none" w:sz="0" w:space="0" w:color="auto"/>
        <w:right w:val="none" w:sz="0" w:space="0" w:color="auto"/>
      </w:divBdr>
      <w:divsChild>
        <w:div w:id="743651982">
          <w:marLeft w:val="640"/>
          <w:marRight w:val="0"/>
          <w:marTop w:val="0"/>
          <w:marBottom w:val="0"/>
          <w:divBdr>
            <w:top w:val="none" w:sz="0" w:space="0" w:color="auto"/>
            <w:left w:val="none" w:sz="0" w:space="0" w:color="auto"/>
            <w:bottom w:val="none" w:sz="0" w:space="0" w:color="auto"/>
            <w:right w:val="none" w:sz="0" w:space="0" w:color="auto"/>
          </w:divBdr>
        </w:div>
        <w:div w:id="1244685034">
          <w:marLeft w:val="640"/>
          <w:marRight w:val="0"/>
          <w:marTop w:val="0"/>
          <w:marBottom w:val="0"/>
          <w:divBdr>
            <w:top w:val="none" w:sz="0" w:space="0" w:color="auto"/>
            <w:left w:val="none" w:sz="0" w:space="0" w:color="auto"/>
            <w:bottom w:val="none" w:sz="0" w:space="0" w:color="auto"/>
            <w:right w:val="none" w:sz="0" w:space="0" w:color="auto"/>
          </w:divBdr>
        </w:div>
        <w:div w:id="1919049322">
          <w:marLeft w:val="640"/>
          <w:marRight w:val="0"/>
          <w:marTop w:val="0"/>
          <w:marBottom w:val="0"/>
          <w:divBdr>
            <w:top w:val="none" w:sz="0" w:space="0" w:color="auto"/>
            <w:left w:val="none" w:sz="0" w:space="0" w:color="auto"/>
            <w:bottom w:val="none" w:sz="0" w:space="0" w:color="auto"/>
            <w:right w:val="none" w:sz="0" w:space="0" w:color="auto"/>
          </w:divBdr>
        </w:div>
        <w:div w:id="1560092433">
          <w:marLeft w:val="640"/>
          <w:marRight w:val="0"/>
          <w:marTop w:val="0"/>
          <w:marBottom w:val="0"/>
          <w:divBdr>
            <w:top w:val="none" w:sz="0" w:space="0" w:color="auto"/>
            <w:left w:val="none" w:sz="0" w:space="0" w:color="auto"/>
            <w:bottom w:val="none" w:sz="0" w:space="0" w:color="auto"/>
            <w:right w:val="none" w:sz="0" w:space="0" w:color="auto"/>
          </w:divBdr>
        </w:div>
        <w:div w:id="1919753252">
          <w:marLeft w:val="640"/>
          <w:marRight w:val="0"/>
          <w:marTop w:val="0"/>
          <w:marBottom w:val="0"/>
          <w:divBdr>
            <w:top w:val="none" w:sz="0" w:space="0" w:color="auto"/>
            <w:left w:val="none" w:sz="0" w:space="0" w:color="auto"/>
            <w:bottom w:val="none" w:sz="0" w:space="0" w:color="auto"/>
            <w:right w:val="none" w:sz="0" w:space="0" w:color="auto"/>
          </w:divBdr>
        </w:div>
        <w:div w:id="44987016">
          <w:marLeft w:val="640"/>
          <w:marRight w:val="0"/>
          <w:marTop w:val="0"/>
          <w:marBottom w:val="0"/>
          <w:divBdr>
            <w:top w:val="none" w:sz="0" w:space="0" w:color="auto"/>
            <w:left w:val="none" w:sz="0" w:space="0" w:color="auto"/>
            <w:bottom w:val="none" w:sz="0" w:space="0" w:color="auto"/>
            <w:right w:val="none" w:sz="0" w:space="0" w:color="auto"/>
          </w:divBdr>
        </w:div>
        <w:div w:id="848258640">
          <w:marLeft w:val="640"/>
          <w:marRight w:val="0"/>
          <w:marTop w:val="0"/>
          <w:marBottom w:val="0"/>
          <w:divBdr>
            <w:top w:val="none" w:sz="0" w:space="0" w:color="auto"/>
            <w:left w:val="none" w:sz="0" w:space="0" w:color="auto"/>
            <w:bottom w:val="none" w:sz="0" w:space="0" w:color="auto"/>
            <w:right w:val="none" w:sz="0" w:space="0" w:color="auto"/>
          </w:divBdr>
        </w:div>
        <w:div w:id="436871306">
          <w:marLeft w:val="640"/>
          <w:marRight w:val="0"/>
          <w:marTop w:val="0"/>
          <w:marBottom w:val="0"/>
          <w:divBdr>
            <w:top w:val="none" w:sz="0" w:space="0" w:color="auto"/>
            <w:left w:val="none" w:sz="0" w:space="0" w:color="auto"/>
            <w:bottom w:val="none" w:sz="0" w:space="0" w:color="auto"/>
            <w:right w:val="none" w:sz="0" w:space="0" w:color="auto"/>
          </w:divBdr>
        </w:div>
        <w:div w:id="1830169796">
          <w:marLeft w:val="640"/>
          <w:marRight w:val="0"/>
          <w:marTop w:val="0"/>
          <w:marBottom w:val="0"/>
          <w:divBdr>
            <w:top w:val="none" w:sz="0" w:space="0" w:color="auto"/>
            <w:left w:val="none" w:sz="0" w:space="0" w:color="auto"/>
            <w:bottom w:val="none" w:sz="0" w:space="0" w:color="auto"/>
            <w:right w:val="none" w:sz="0" w:space="0" w:color="auto"/>
          </w:divBdr>
        </w:div>
        <w:div w:id="565192253">
          <w:marLeft w:val="640"/>
          <w:marRight w:val="0"/>
          <w:marTop w:val="0"/>
          <w:marBottom w:val="0"/>
          <w:divBdr>
            <w:top w:val="none" w:sz="0" w:space="0" w:color="auto"/>
            <w:left w:val="none" w:sz="0" w:space="0" w:color="auto"/>
            <w:bottom w:val="none" w:sz="0" w:space="0" w:color="auto"/>
            <w:right w:val="none" w:sz="0" w:space="0" w:color="auto"/>
          </w:divBdr>
        </w:div>
        <w:div w:id="1748267239">
          <w:marLeft w:val="640"/>
          <w:marRight w:val="0"/>
          <w:marTop w:val="0"/>
          <w:marBottom w:val="0"/>
          <w:divBdr>
            <w:top w:val="none" w:sz="0" w:space="0" w:color="auto"/>
            <w:left w:val="none" w:sz="0" w:space="0" w:color="auto"/>
            <w:bottom w:val="none" w:sz="0" w:space="0" w:color="auto"/>
            <w:right w:val="none" w:sz="0" w:space="0" w:color="auto"/>
          </w:divBdr>
        </w:div>
        <w:div w:id="2126121878">
          <w:marLeft w:val="640"/>
          <w:marRight w:val="0"/>
          <w:marTop w:val="0"/>
          <w:marBottom w:val="0"/>
          <w:divBdr>
            <w:top w:val="none" w:sz="0" w:space="0" w:color="auto"/>
            <w:left w:val="none" w:sz="0" w:space="0" w:color="auto"/>
            <w:bottom w:val="none" w:sz="0" w:space="0" w:color="auto"/>
            <w:right w:val="none" w:sz="0" w:space="0" w:color="auto"/>
          </w:divBdr>
        </w:div>
        <w:div w:id="1012029999">
          <w:marLeft w:val="640"/>
          <w:marRight w:val="0"/>
          <w:marTop w:val="0"/>
          <w:marBottom w:val="0"/>
          <w:divBdr>
            <w:top w:val="none" w:sz="0" w:space="0" w:color="auto"/>
            <w:left w:val="none" w:sz="0" w:space="0" w:color="auto"/>
            <w:bottom w:val="none" w:sz="0" w:space="0" w:color="auto"/>
            <w:right w:val="none" w:sz="0" w:space="0" w:color="auto"/>
          </w:divBdr>
        </w:div>
        <w:div w:id="185025104">
          <w:marLeft w:val="640"/>
          <w:marRight w:val="0"/>
          <w:marTop w:val="0"/>
          <w:marBottom w:val="0"/>
          <w:divBdr>
            <w:top w:val="none" w:sz="0" w:space="0" w:color="auto"/>
            <w:left w:val="none" w:sz="0" w:space="0" w:color="auto"/>
            <w:bottom w:val="none" w:sz="0" w:space="0" w:color="auto"/>
            <w:right w:val="none" w:sz="0" w:space="0" w:color="auto"/>
          </w:divBdr>
        </w:div>
        <w:div w:id="310057945">
          <w:marLeft w:val="640"/>
          <w:marRight w:val="0"/>
          <w:marTop w:val="0"/>
          <w:marBottom w:val="0"/>
          <w:divBdr>
            <w:top w:val="none" w:sz="0" w:space="0" w:color="auto"/>
            <w:left w:val="none" w:sz="0" w:space="0" w:color="auto"/>
            <w:bottom w:val="none" w:sz="0" w:space="0" w:color="auto"/>
            <w:right w:val="none" w:sz="0" w:space="0" w:color="auto"/>
          </w:divBdr>
        </w:div>
        <w:div w:id="346759455">
          <w:marLeft w:val="640"/>
          <w:marRight w:val="0"/>
          <w:marTop w:val="0"/>
          <w:marBottom w:val="0"/>
          <w:divBdr>
            <w:top w:val="none" w:sz="0" w:space="0" w:color="auto"/>
            <w:left w:val="none" w:sz="0" w:space="0" w:color="auto"/>
            <w:bottom w:val="none" w:sz="0" w:space="0" w:color="auto"/>
            <w:right w:val="none" w:sz="0" w:space="0" w:color="auto"/>
          </w:divBdr>
        </w:div>
        <w:div w:id="920604523">
          <w:marLeft w:val="640"/>
          <w:marRight w:val="0"/>
          <w:marTop w:val="0"/>
          <w:marBottom w:val="0"/>
          <w:divBdr>
            <w:top w:val="none" w:sz="0" w:space="0" w:color="auto"/>
            <w:left w:val="none" w:sz="0" w:space="0" w:color="auto"/>
            <w:bottom w:val="none" w:sz="0" w:space="0" w:color="auto"/>
            <w:right w:val="none" w:sz="0" w:space="0" w:color="auto"/>
          </w:divBdr>
        </w:div>
        <w:div w:id="1251885432">
          <w:marLeft w:val="640"/>
          <w:marRight w:val="0"/>
          <w:marTop w:val="0"/>
          <w:marBottom w:val="0"/>
          <w:divBdr>
            <w:top w:val="none" w:sz="0" w:space="0" w:color="auto"/>
            <w:left w:val="none" w:sz="0" w:space="0" w:color="auto"/>
            <w:bottom w:val="none" w:sz="0" w:space="0" w:color="auto"/>
            <w:right w:val="none" w:sz="0" w:space="0" w:color="auto"/>
          </w:divBdr>
        </w:div>
        <w:div w:id="90707597">
          <w:marLeft w:val="640"/>
          <w:marRight w:val="0"/>
          <w:marTop w:val="0"/>
          <w:marBottom w:val="0"/>
          <w:divBdr>
            <w:top w:val="none" w:sz="0" w:space="0" w:color="auto"/>
            <w:left w:val="none" w:sz="0" w:space="0" w:color="auto"/>
            <w:bottom w:val="none" w:sz="0" w:space="0" w:color="auto"/>
            <w:right w:val="none" w:sz="0" w:space="0" w:color="auto"/>
          </w:divBdr>
        </w:div>
        <w:div w:id="841160309">
          <w:marLeft w:val="640"/>
          <w:marRight w:val="0"/>
          <w:marTop w:val="0"/>
          <w:marBottom w:val="0"/>
          <w:divBdr>
            <w:top w:val="none" w:sz="0" w:space="0" w:color="auto"/>
            <w:left w:val="none" w:sz="0" w:space="0" w:color="auto"/>
            <w:bottom w:val="none" w:sz="0" w:space="0" w:color="auto"/>
            <w:right w:val="none" w:sz="0" w:space="0" w:color="auto"/>
          </w:divBdr>
        </w:div>
        <w:div w:id="938828007">
          <w:marLeft w:val="640"/>
          <w:marRight w:val="0"/>
          <w:marTop w:val="0"/>
          <w:marBottom w:val="0"/>
          <w:divBdr>
            <w:top w:val="none" w:sz="0" w:space="0" w:color="auto"/>
            <w:left w:val="none" w:sz="0" w:space="0" w:color="auto"/>
            <w:bottom w:val="none" w:sz="0" w:space="0" w:color="auto"/>
            <w:right w:val="none" w:sz="0" w:space="0" w:color="auto"/>
          </w:divBdr>
        </w:div>
        <w:div w:id="909652458">
          <w:marLeft w:val="640"/>
          <w:marRight w:val="0"/>
          <w:marTop w:val="0"/>
          <w:marBottom w:val="0"/>
          <w:divBdr>
            <w:top w:val="none" w:sz="0" w:space="0" w:color="auto"/>
            <w:left w:val="none" w:sz="0" w:space="0" w:color="auto"/>
            <w:bottom w:val="none" w:sz="0" w:space="0" w:color="auto"/>
            <w:right w:val="none" w:sz="0" w:space="0" w:color="auto"/>
          </w:divBdr>
        </w:div>
        <w:div w:id="571161563">
          <w:marLeft w:val="640"/>
          <w:marRight w:val="0"/>
          <w:marTop w:val="0"/>
          <w:marBottom w:val="0"/>
          <w:divBdr>
            <w:top w:val="none" w:sz="0" w:space="0" w:color="auto"/>
            <w:left w:val="none" w:sz="0" w:space="0" w:color="auto"/>
            <w:bottom w:val="none" w:sz="0" w:space="0" w:color="auto"/>
            <w:right w:val="none" w:sz="0" w:space="0" w:color="auto"/>
          </w:divBdr>
        </w:div>
        <w:div w:id="223299521">
          <w:marLeft w:val="640"/>
          <w:marRight w:val="0"/>
          <w:marTop w:val="0"/>
          <w:marBottom w:val="0"/>
          <w:divBdr>
            <w:top w:val="none" w:sz="0" w:space="0" w:color="auto"/>
            <w:left w:val="none" w:sz="0" w:space="0" w:color="auto"/>
            <w:bottom w:val="none" w:sz="0" w:space="0" w:color="auto"/>
            <w:right w:val="none" w:sz="0" w:space="0" w:color="auto"/>
          </w:divBdr>
        </w:div>
        <w:div w:id="1900361094">
          <w:marLeft w:val="640"/>
          <w:marRight w:val="0"/>
          <w:marTop w:val="0"/>
          <w:marBottom w:val="0"/>
          <w:divBdr>
            <w:top w:val="none" w:sz="0" w:space="0" w:color="auto"/>
            <w:left w:val="none" w:sz="0" w:space="0" w:color="auto"/>
            <w:bottom w:val="none" w:sz="0" w:space="0" w:color="auto"/>
            <w:right w:val="none" w:sz="0" w:space="0" w:color="auto"/>
          </w:divBdr>
        </w:div>
        <w:div w:id="810557150">
          <w:marLeft w:val="640"/>
          <w:marRight w:val="0"/>
          <w:marTop w:val="0"/>
          <w:marBottom w:val="0"/>
          <w:divBdr>
            <w:top w:val="none" w:sz="0" w:space="0" w:color="auto"/>
            <w:left w:val="none" w:sz="0" w:space="0" w:color="auto"/>
            <w:bottom w:val="none" w:sz="0" w:space="0" w:color="auto"/>
            <w:right w:val="none" w:sz="0" w:space="0" w:color="auto"/>
          </w:divBdr>
        </w:div>
        <w:div w:id="2014257983">
          <w:marLeft w:val="640"/>
          <w:marRight w:val="0"/>
          <w:marTop w:val="0"/>
          <w:marBottom w:val="0"/>
          <w:divBdr>
            <w:top w:val="none" w:sz="0" w:space="0" w:color="auto"/>
            <w:left w:val="none" w:sz="0" w:space="0" w:color="auto"/>
            <w:bottom w:val="none" w:sz="0" w:space="0" w:color="auto"/>
            <w:right w:val="none" w:sz="0" w:space="0" w:color="auto"/>
          </w:divBdr>
        </w:div>
        <w:div w:id="765073358">
          <w:marLeft w:val="640"/>
          <w:marRight w:val="0"/>
          <w:marTop w:val="0"/>
          <w:marBottom w:val="0"/>
          <w:divBdr>
            <w:top w:val="none" w:sz="0" w:space="0" w:color="auto"/>
            <w:left w:val="none" w:sz="0" w:space="0" w:color="auto"/>
            <w:bottom w:val="none" w:sz="0" w:space="0" w:color="auto"/>
            <w:right w:val="none" w:sz="0" w:space="0" w:color="auto"/>
          </w:divBdr>
        </w:div>
        <w:div w:id="1992831842">
          <w:marLeft w:val="640"/>
          <w:marRight w:val="0"/>
          <w:marTop w:val="0"/>
          <w:marBottom w:val="0"/>
          <w:divBdr>
            <w:top w:val="none" w:sz="0" w:space="0" w:color="auto"/>
            <w:left w:val="none" w:sz="0" w:space="0" w:color="auto"/>
            <w:bottom w:val="none" w:sz="0" w:space="0" w:color="auto"/>
            <w:right w:val="none" w:sz="0" w:space="0" w:color="auto"/>
          </w:divBdr>
        </w:div>
        <w:div w:id="146557925">
          <w:marLeft w:val="640"/>
          <w:marRight w:val="0"/>
          <w:marTop w:val="0"/>
          <w:marBottom w:val="0"/>
          <w:divBdr>
            <w:top w:val="none" w:sz="0" w:space="0" w:color="auto"/>
            <w:left w:val="none" w:sz="0" w:space="0" w:color="auto"/>
            <w:bottom w:val="none" w:sz="0" w:space="0" w:color="auto"/>
            <w:right w:val="none" w:sz="0" w:space="0" w:color="auto"/>
          </w:divBdr>
        </w:div>
        <w:div w:id="1876459366">
          <w:marLeft w:val="640"/>
          <w:marRight w:val="0"/>
          <w:marTop w:val="0"/>
          <w:marBottom w:val="0"/>
          <w:divBdr>
            <w:top w:val="none" w:sz="0" w:space="0" w:color="auto"/>
            <w:left w:val="none" w:sz="0" w:space="0" w:color="auto"/>
            <w:bottom w:val="none" w:sz="0" w:space="0" w:color="auto"/>
            <w:right w:val="none" w:sz="0" w:space="0" w:color="auto"/>
          </w:divBdr>
        </w:div>
        <w:div w:id="112948407">
          <w:marLeft w:val="640"/>
          <w:marRight w:val="0"/>
          <w:marTop w:val="0"/>
          <w:marBottom w:val="0"/>
          <w:divBdr>
            <w:top w:val="none" w:sz="0" w:space="0" w:color="auto"/>
            <w:left w:val="none" w:sz="0" w:space="0" w:color="auto"/>
            <w:bottom w:val="none" w:sz="0" w:space="0" w:color="auto"/>
            <w:right w:val="none" w:sz="0" w:space="0" w:color="auto"/>
          </w:divBdr>
        </w:div>
        <w:div w:id="1770932688">
          <w:marLeft w:val="640"/>
          <w:marRight w:val="0"/>
          <w:marTop w:val="0"/>
          <w:marBottom w:val="0"/>
          <w:divBdr>
            <w:top w:val="none" w:sz="0" w:space="0" w:color="auto"/>
            <w:left w:val="none" w:sz="0" w:space="0" w:color="auto"/>
            <w:bottom w:val="none" w:sz="0" w:space="0" w:color="auto"/>
            <w:right w:val="none" w:sz="0" w:space="0" w:color="auto"/>
          </w:divBdr>
        </w:div>
        <w:div w:id="700518861">
          <w:marLeft w:val="640"/>
          <w:marRight w:val="0"/>
          <w:marTop w:val="0"/>
          <w:marBottom w:val="0"/>
          <w:divBdr>
            <w:top w:val="none" w:sz="0" w:space="0" w:color="auto"/>
            <w:left w:val="none" w:sz="0" w:space="0" w:color="auto"/>
            <w:bottom w:val="none" w:sz="0" w:space="0" w:color="auto"/>
            <w:right w:val="none" w:sz="0" w:space="0" w:color="auto"/>
          </w:divBdr>
        </w:div>
        <w:div w:id="1801027117">
          <w:marLeft w:val="640"/>
          <w:marRight w:val="0"/>
          <w:marTop w:val="0"/>
          <w:marBottom w:val="0"/>
          <w:divBdr>
            <w:top w:val="none" w:sz="0" w:space="0" w:color="auto"/>
            <w:left w:val="none" w:sz="0" w:space="0" w:color="auto"/>
            <w:bottom w:val="none" w:sz="0" w:space="0" w:color="auto"/>
            <w:right w:val="none" w:sz="0" w:space="0" w:color="auto"/>
          </w:divBdr>
        </w:div>
        <w:div w:id="1822498587">
          <w:marLeft w:val="640"/>
          <w:marRight w:val="0"/>
          <w:marTop w:val="0"/>
          <w:marBottom w:val="0"/>
          <w:divBdr>
            <w:top w:val="none" w:sz="0" w:space="0" w:color="auto"/>
            <w:left w:val="none" w:sz="0" w:space="0" w:color="auto"/>
            <w:bottom w:val="none" w:sz="0" w:space="0" w:color="auto"/>
            <w:right w:val="none" w:sz="0" w:space="0" w:color="auto"/>
          </w:divBdr>
        </w:div>
        <w:div w:id="513424403">
          <w:marLeft w:val="640"/>
          <w:marRight w:val="0"/>
          <w:marTop w:val="0"/>
          <w:marBottom w:val="0"/>
          <w:divBdr>
            <w:top w:val="none" w:sz="0" w:space="0" w:color="auto"/>
            <w:left w:val="none" w:sz="0" w:space="0" w:color="auto"/>
            <w:bottom w:val="none" w:sz="0" w:space="0" w:color="auto"/>
            <w:right w:val="none" w:sz="0" w:space="0" w:color="auto"/>
          </w:divBdr>
        </w:div>
        <w:div w:id="858003746">
          <w:marLeft w:val="640"/>
          <w:marRight w:val="0"/>
          <w:marTop w:val="0"/>
          <w:marBottom w:val="0"/>
          <w:divBdr>
            <w:top w:val="none" w:sz="0" w:space="0" w:color="auto"/>
            <w:left w:val="none" w:sz="0" w:space="0" w:color="auto"/>
            <w:bottom w:val="none" w:sz="0" w:space="0" w:color="auto"/>
            <w:right w:val="none" w:sz="0" w:space="0" w:color="auto"/>
          </w:divBdr>
        </w:div>
        <w:div w:id="1175388816">
          <w:marLeft w:val="640"/>
          <w:marRight w:val="0"/>
          <w:marTop w:val="0"/>
          <w:marBottom w:val="0"/>
          <w:divBdr>
            <w:top w:val="none" w:sz="0" w:space="0" w:color="auto"/>
            <w:left w:val="none" w:sz="0" w:space="0" w:color="auto"/>
            <w:bottom w:val="none" w:sz="0" w:space="0" w:color="auto"/>
            <w:right w:val="none" w:sz="0" w:space="0" w:color="auto"/>
          </w:divBdr>
        </w:div>
        <w:div w:id="463423315">
          <w:marLeft w:val="640"/>
          <w:marRight w:val="0"/>
          <w:marTop w:val="0"/>
          <w:marBottom w:val="0"/>
          <w:divBdr>
            <w:top w:val="none" w:sz="0" w:space="0" w:color="auto"/>
            <w:left w:val="none" w:sz="0" w:space="0" w:color="auto"/>
            <w:bottom w:val="none" w:sz="0" w:space="0" w:color="auto"/>
            <w:right w:val="none" w:sz="0" w:space="0" w:color="auto"/>
          </w:divBdr>
        </w:div>
        <w:div w:id="2104109356">
          <w:marLeft w:val="640"/>
          <w:marRight w:val="0"/>
          <w:marTop w:val="0"/>
          <w:marBottom w:val="0"/>
          <w:divBdr>
            <w:top w:val="none" w:sz="0" w:space="0" w:color="auto"/>
            <w:left w:val="none" w:sz="0" w:space="0" w:color="auto"/>
            <w:bottom w:val="none" w:sz="0" w:space="0" w:color="auto"/>
            <w:right w:val="none" w:sz="0" w:space="0" w:color="auto"/>
          </w:divBdr>
        </w:div>
        <w:div w:id="1335567202">
          <w:marLeft w:val="640"/>
          <w:marRight w:val="0"/>
          <w:marTop w:val="0"/>
          <w:marBottom w:val="0"/>
          <w:divBdr>
            <w:top w:val="none" w:sz="0" w:space="0" w:color="auto"/>
            <w:left w:val="none" w:sz="0" w:space="0" w:color="auto"/>
            <w:bottom w:val="none" w:sz="0" w:space="0" w:color="auto"/>
            <w:right w:val="none" w:sz="0" w:space="0" w:color="auto"/>
          </w:divBdr>
        </w:div>
        <w:div w:id="162937929">
          <w:marLeft w:val="640"/>
          <w:marRight w:val="0"/>
          <w:marTop w:val="0"/>
          <w:marBottom w:val="0"/>
          <w:divBdr>
            <w:top w:val="none" w:sz="0" w:space="0" w:color="auto"/>
            <w:left w:val="none" w:sz="0" w:space="0" w:color="auto"/>
            <w:bottom w:val="none" w:sz="0" w:space="0" w:color="auto"/>
            <w:right w:val="none" w:sz="0" w:space="0" w:color="auto"/>
          </w:divBdr>
        </w:div>
        <w:div w:id="450785186">
          <w:marLeft w:val="640"/>
          <w:marRight w:val="0"/>
          <w:marTop w:val="0"/>
          <w:marBottom w:val="0"/>
          <w:divBdr>
            <w:top w:val="none" w:sz="0" w:space="0" w:color="auto"/>
            <w:left w:val="none" w:sz="0" w:space="0" w:color="auto"/>
            <w:bottom w:val="none" w:sz="0" w:space="0" w:color="auto"/>
            <w:right w:val="none" w:sz="0" w:space="0" w:color="auto"/>
          </w:divBdr>
        </w:div>
        <w:div w:id="851529645">
          <w:marLeft w:val="640"/>
          <w:marRight w:val="0"/>
          <w:marTop w:val="0"/>
          <w:marBottom w:val="0"/>
          <w:divBdr>
            <w:top w:val="none" w:sz="0" w:space="0" w:color="auto"/>
            <w:left w:val="none" w:sz="0" w:space="0" w:color="auto"/>
            <w:bottom w:val="none" w:sz="0" w:space="0" w:color="auto"/>
            <w:right w:val="none" w:sz="0" w:space="0" w:color="auto"/>
          </w:divBdr>
        </w:div>
        <w:div w:id="1434131686">
          <w:marLeft w:val="640"/>
          <w:marRight w:val="0"/>
          <w:marTop w:val="0"/>
          <w:marBottom w:val="0"/>
          <w:divBdr>
            <w:top w:val="none" w:sz="0" w:space="0" w:color="auto"/>
            <w:left w:val="none" w:sz="0" w:space="0" w:color="auto"/>
            <w:bottom w:val="none" w:sz="0" w:space="0" w:color="auto"/>
            <w:right w:val="none" w:sz="0" w:space="0" w:color="auto"/>
          </w:divBdr>
        </w:div>
        <w:div w:id="494339103">
          <w:marLeft w:val="640"/>
          <w:marRight w:val="0"/>
          <w:marTop w:val="0"/>
          <w:marBottom w:val="0"/>
          <w:divBdr>
            <w:top w:val="none" w:sz="0" w:space="0" w:color="auto"/>
            <w:left w:val="none" w:sz="0" w:space="0" w:color="auto"/>
            <w:bottom w:val="none" w:sz="0" w:space="0" w:color="auto"/>
            <w:right w:val="none" w:sz="0" w:space="0" w:color="auto"/>
          </w:divBdr>
        </w:div>
        <w:div w:id="137842116">
          <w:marLeft w:val="640"/>
          <w:marRight w:val="0"/>
          <w:marTop w:val="0"/>
          <w:marBottom w:val="0"/>
          <w:divBdr>
            <w:top w:val="none" w:sz="0" w:space="0" w:color="auto"/>
            <w:left w:val="none" w:sz="0" w:space="0" w:color="auto"/>
            <w:bottom w:val="none" w:sz="0" w:space="0" w:color="auto"/>
            <w:right w:val="none" w:sz="0" w:space="0" w:color="auto"/>
          </w:divBdr>
        </w:div>
        <w:div w:id="2006470672">
          <w:marLeft w:val="640"/>
          <w:marRight w:val="0"/>
          <w:marTop w:val="0"/>
          <w:marBottom w:val="0"/>
          <w:divBdr>
            <w:top w:val="none" w:sz="0" w:space="0" w:color="auto"/>
            <w:left w:val="none" w:sz="0" w:space="0" w:color="auto"/>
            <w:bottom w:val="none" w:sz="0" w:space="0" w:color="auto"/>
            <w:right w:val="none" w:sz="0" w:space="0" w:color="auto"/>
          </w:divBdr>
        </w:div>
        <w:div w:id="977032390">
          <w:marLeft w:val="640"/>
          <w:marRight w:val="0"/>
          <w:marTop w:val="0"/>
          <w:marBottom w:val="0"/>
          <w:divBdr>
            <w:top w:val="none" w:sz="0" w:space="0" w:color="auto"/>
            <w:left w:val="none" w:sz="0" w:space="0" w:color="auto"/>
            <w:bottom w:val="none" w:sz="0" w:space="0" w:color="auto"/>
            <w:right w:val="none" w:sz="0" w:space="0" w:color="auto"/>
          </w:divBdr>
        </w:div>
        <w:div w:id="909576557">
          <w:marLeft w:val="640"/>
          <w:marRight w:val="0"/>
          <w:marTop w:val="0"/>
          <w:marBottom w:val="0"/>
          <w:divBdr>
            <w:top w:val="none" w:sz="0" w:space="0" w:color="auto"/>
            <w:left w:val="none" w:sz="0" w:space="0" w:color="auto"/>
            <w:bottom w:val="none" w:sz="0" w:space="0" w:color="auto"/>
            <w:right w:val="none" w:sz="0" w:space="0" w:color="auto"/>
          </w:divBdr>
        </w:div>
        <w:div w:id="450172391">
          <w:marLeft w:val="640"/>
          <w:marRight w:val="0"/>
          <w:marTop w:val="0"/>
          <w:marBottom w:val="0"/>
          <w:divBdr>
            <w:top w:val="none" w:sz="0" w:space="0" w:color="auto"/>
            <w:left w:val="none" w:sz="0" w:space="0" w:color="auto"/>
            <w:bottom w:val="none" w:sz="0" w:space="0" w:color="auto"/>
            <w:right w:val="none" w:sz="0" w:space="0" w:color="auto"/>
          </w:divBdr>
        </w:div>
        <w:div w:id="701590143">
          <w:marLeft w:val="640"/>
          <w:marRight w:val="0"/>
          <w:marTop w:val="0"/>
          <w:marBottom w:val="0"/>
          <w:divBdr>
            <w:top w:val="none" w:sz="0" w:space="0" w:color="auto"/>
            <w:left w:val="none" w:sz="0" w:space="0" w:color="auto"/>
            <w:bottom w:val="none" w:sz="0" w:space="0" w:color="auto"/>
            <w:right w:val="none" w:sz="0" w:space="0" w:color="auto"/>
          </w:divBdr>
        </w:div>
        <w:div w:id="1766457975">
          <w:marLeft w:val="640"/>
          <w:marRight w:val="0"/>
          <w:marTop w:val="0"/>
          <w:marBottom w:val="0"/>
          <w:divBdr>
            <w:top w:val="none" w:sz="0" w:space="0" w:color="auto"/>
            <w:left w:val="none" w:sz="0" w:space="0" w:color="auto"/>
            <w:bottom w:val="none" w:sz="0" w:space="0" w:color="auto"/>
            <w:right w:val="none" w:sz="0" w:space="0" w:color="auto"/>
          </w:divBdr>
        </w:div>
        <w:div w:id="153185021">
          <w:marLeft w:val="640"/>
          <w:marRight w:val="0"/>
          <w:marTop w:val="0"/>
          <w:marBottom w:val="0"/>
          <w:divBdr>
            <w:top w:val="none" w:sz="0" w:space="0" w:color="auto"/>
            <w:left w:val="none" w:sz="0" w:space="0" w:color="auto"/>
            <w:bottom w:val="none" w:sz="0" w:space="0" w:color="auto"/>
            <w:right w:val="none" w:sz="0" w:space="0" w:color="auto"/>
          </w:divBdr>
        </w:div>
        <w:div w:id="23944710">
          <w:marLeft w:val="640"/>
          <w:marRight w:val="0"/>
          <w:marTop w:val="0"/>
          <w:marBottom w:val="0"/>
          <w:divBdr>
            <w:top w:val="none" w:sz="0" w:space="0" w:color="auto"/>
            <w:left w:val="none" w:sz="0" w:space="0" w:color="auto"/>
            <w:bottom w:val="none" w:sz="0" w:space="0" w:color="auto"/>
            <w:right w:val="none" w:sz="0" w:space="0" w:color="auto"/>
          </w:divBdr>
        </w:div>
        <w:div w:id="1181965674">
          <w:marLeft w:val="640"/>
          <w:marRight w:val="0"/>
          <w:marTop w:val="0"/>
          <w:marBottom w:val="0"/>
          <w:divBdr>
            <w:top w:val="none" w:sz="0" w:space="0" w:color="auto"/>
            <w:left w:val="none" w:sz="0" w:space="0" w:color="auto"/>
            <w:bottom w:val="none" w:sz="0" w:space="0" w:color="auto"/>
            <w:right w:val="none" w:sz="0" w:space="0" w:color="auto"/>
          </w:divBdr>
        </w:div>
        <w:div w:id="571239040">
          <w:marLeft w:val="640"/>
          <w:marRight w:val="0"/>
          <w:marTop w:val="0"/>
          <w:marBottom w:val="0"/>
          <w:divBdr>
            <w:top w:val="none" w:sz="0" w:space="0" w:color="auto"/>
            <w:left w:val="none" w:sz="0" w:space="0" w:color="auto"/>
            <w:bottom w:val="none" w:sz="0" w:space="0" w:color="auto"/>
            <w:right w:val="none" w:sz="0" w:space="0" w:color="auto"/>
          </w:divBdr>
        </w:div>
        <w:div w:id="1938978110">
          <w:marLeft w:val="640"/>
          <w:marRight w:val="0"/>
          <w:marTop w:val="0"/>
          <w:marBottom w:val="0"/>
          <w:divBdr>
            <w:top w:val="none" w:sz="0" w:space="0" w:color="auto"/>
            <w:left w:val="none" w:sz="0" w:space="0" w:color="auto"/>
            <w:bottom w:val="none" w:sz="0" w:space="0" w:color="auto"/>
            <w:right w:val="none" w:sz="0" w:space="0" w:color="auto"/>
          </w:divBdr>
        </w:div>
        <w:div w:id="579098371">
          <w:marLeft w:val="640"/>
          <w:marRight w:val="0"/>
          <w:marTop w:val="0"/>
          <w:marBottom w:val="0"/>
          <w:divBdr>
            <w:top w:val="none" w:sz="0" w:space="0" w:color="auto"/>
            <w:left w:val="none" w:sz="0" w:space="0" w:color="auto"/>
            <w:bottom w:val="none" w:sz="0" w:space="0" w:color="auto"/>
            <w:right w:val="none" w:sz="0" w:space="0" w:color="auto"/>
          </w:divBdr>
        </w:div>
        <w:div w:id="584073000">
          <w:marLeft w:val="640"/>
          <w:marRight w:val="0"/>
          <w:marTop w:val="0"/>
          <w:marBottom w:val="0"/>
          <w:divBdr>
            <w:top w:val="none" w:sz="0" w:space="0" w:color="auto"/>
            <w:left w:val="none" w:sz="0" w:space="0" w:color="auto"/>
            <w:bottom w:val="none" w:sz="0" w:space="0" w:color="auto"/>
            <w:right w:val="none" w:sz="0" w:space="0" w:color="auto"/>
          </w:divBdr>
        </w:div>
        <w:div w:id="301079397">
          <w:marLeft w:val="640"/>
          <w:marRight w:val="0"/>
          <w:marTop w:val="0"/>
          <w:marBottom w:val="0"/>
          <w:divBdr>
            <w:top w:val="none" w:sz="0" w:space="0" w:color="auto"/>
            <w:left w:val="none" w:sz="0" w:space="0" w:color="auto"/>
            <w:bottom w:val="none" w:sz="0" w:space="0" w:color="auto"/>
            <w:right w:val="none" w:sz="0" w:space="0" w:color="auto"/>
          </w:divBdr>
        </w:div>
        <w:div w:id="1159810253">
          <w:marLeft w:val="640"/>
          <w:marRight w:val="0"/>
          <w:marTop w:val="0"/>
          <w:marBottom w:val="0"/>
          <w:divBdr>
            <w:top w:val="none" w:sz="0" w:space="0" w:color="auto"/>
            <w:left w:val="none" w:sz="0" w:space="0" w:color="auto"/>
            <w:bottom w:val="none" w:sz="0" w:space="0" w:color="auto"/>
            <w:right w:val="none" w:sz="0" w:space="0" w:color="auto"/>
          </w:divBdr>
        </w:div>
        <w:div w:id="992568918">
          <w:marLeft w:val="640"/>
          <w:marRight w:val="0"/>
          <w:marTop w:val="0"/>
          <w:marBottom w:val="0"/>
          <w:divBdr>
            <w:top w:val="none" w:sz="0" w:space="0" w:color="auto"/>
            <w:left w:val="none" w:sz="0" w:space="0" w:color="auto"/>
            <w:bottom w:val="none" w:sz="0" w:space="0" w:color="auto"/>
            <w:right w:val="none" w:sz="0" w:space="0" w:color="auto"/>
          </w:divBdr>
        </w:div>
        <w:div w:id="351079176">
          <w:marLeft w:val="640"/>
          <w:marRight w:val="0"/>
          <w:marTop w:val="0"/>
          <w:marBottom w:val="0"/>
          <w:divBdr>
            <w:top w:val="none" w:sz="0" w:space="0" w:color="auto"/>
            <w:left w:val="none" w:sz="0" w:space="0" w:color="auto"/>
            <w:bottom w:val="none" w:sz="0" w:space="0" w:color="auto"/>
            <w:right w:val="none" w:sz="0" w:space="0" w:color="auto"/>
          </w:divBdr>
        </w:div>
        <w:div w:id="526603248">
          <w:marLeft w:val="640"/>
          <w:marRight w:val="0"/>
          <w:marTop w:val="0"/>
          <w:marBottom w:val="0"/>
          <w:divBdr>
            <w:top w:val="none" w:sz="0" w:space="0" w:color="auto"/>
            <w:left w:val="none" w:sz="0" w:space="0" w:color="auto"/>
            <w:bottom w:val="none" w:sz="0" w:space="0" w:color="auto"/>
            <w:right w:val="none" w:sz="0" w:space="0" w:color="auto"/>
          </w:divBdr>
        </w:div>
        <w:div w:id="1508014791">
          <w:marLeft w:val="640"/>
          <w:marRight w:val="0"/>
          <w:marTop w:val="0"/>
          <w:marBottom w:val="0"/>
          <w:divBdr>
            <w:top w:val="none" w:sz="0" w:space="0" w:color="auto"/>
            <w:left w:val="none" w:sz="0" w:space="0" w:color="auto"/>
            <w:bottom w:val="none" w:sz="0" w:space="0" w:color="auto"/>
            <w:right w:val="none" w:sz="0" w:space="0" w:color="auto"/>
          </w:divBdr>
        </w:div>
        <w:div w:id="1048535052">
          <w:marLeft w:val="640"/>
          <w:marRight w:val="0"/>
          <w:marTop w:val="0"/>
          <w:marBottom w:val="0"/>
          <w:divBdr>
            <w:top w:val="none" w:sz="0" w:space="0" w:color="auto"/>
            <w:left w:val="none" w:sz="0" w:space="0" w:color="auto"/>
            <w:bottom w:val="none" w:sz="0" w:space="0" w:color="auto"/>
            <w:right w:val="none" w:sz="0" w:space="0" w:color="auto"/>
          </w:divBdr>
        </w:div>
      </w:divsChild>
    </w:div>
    <w:div w:id="850073474">
      <w:bodyDiv w:val="1"/>
      <w:marLeft w:val="0"/>
      <w:marRight w:val="0"/>
      <w:marTop w:val="0"/>
      <w:marBottom w:val="0"/>
      <w:divBdr>
        <w:top w:val="none" w:sz="0" w:space="0" w:color="auto"/>
        <w:left w:val="none" w:sz="0" w:space="0" w:color="auto"/>
        <w:bottom w:val="none" w:sz="0" w:space="0" w:color="auto"/>
        <w:right w:val="none" w:sz="0" w:space="0" w:color="auto"/>
      </w:divBdr>
      <w:divsChild>
        <w:div w:id="1594624828">
          <w:marLeft w:val="640"/>
          <w:marRight w:val="0"/>
          <w:marTop w:val="0"/>
          <w:marBottom w:val="0"/>
          <w:divBdr>
            <w:top w:val="none" w:sz="0" w:space="0" w:color="auto"/>
            <w:left w:val="none" w:sz="0" w:space="0" w:color="auto"/>
            <w:bottom w:val="none" w:sz="0" w:space="0" w:color="auto"/>
            <w:right w:val="none" w:sz="0" w:space="0" w:color="auto"/>
          </w:divBdr>
        </w:div>
        <w:div w:id="1031959992">
          <w:marLeft w:val="640"/>
          <w:marRight w:val="0"/>
          <w:marTop w:val="0"/>
          <w:marBottom w:val="0"/>
          <w:divBdr>
            <w:top w:val="none" w:sz="0" w:space="0" w:color="auto"/>
            <w:left w:val="none" w:sz="0" w:space="0" w:color="auto"/>
            <w:bottom w:val="none" w:sz="0" w:space="0" w:color="auto"/>
            <w:right w:val="none" w:sz="0" w:space="0" w:color="auto"/>
          </w:divBdr>
        </w:div>
        <w:div w:id="1653485408">
          <w:marLeft w:val="640"/>
          <w:marRight w:val="0"/>
          <w:marTop w:val="0"/>
          <w:marBottom w:val="0"/>
          <w:divBdr>
            <w:top w:val="none" w:sz="0" w:space="0" w:color="auto"/>
            <w:left w:val="none" w:sz="0" w:space="0" w:color="auto"/>
            <w:bottom w:val="none" w:sz="0" w:space="0" w:color="auto"/>
            <w:right w:val="none" w:sz="0" w:space="0" w:color="auto"/>
          </w:divBdr>
        </w:div>
        <w:div w:id="1176186330">
          <w:marLeft w:val="640"/>
          <w:marRight w:val="0"/>
          <w:marTop w:val="0"/>
          <w:marBottom w:val="0"/>
          <w:divBdr>
            <w:top w:val="none" w:sz="0" w:space="0" w:color="auto"/>
            <w:left w:val="none" w:sz="0" w:space="0" w:color="auto"/>
            <w:bottom w:val="none" w:sz="0" w:space="0" w:color="auto"/>
            <w:right w:val="none" w:sz="0" w:space="0" w:color="auto"/>
          </w:divBdr>
        </w:div>
        <w:div w:id="366953990">
          <w:marLeft w:val="640"/>
          <w:marRight w:val="0"/>
          <w:marTop w:val="0"/>
          <w:marBottom w:val="0"/>
          <w:divBdr>
            <w:top w:val="none" w:sz="0" w:space="0" w:color="auto"/>
            <w:left w:val="none" w:sz="0" w:space="0" w:color="auto"/>
            <w:bottom w:val="none" w:sz="0" w:space="0" w:color="auto"/>
            <w:right w:val="none" w:sz="0" w:space="0" w:color="auto"/>
          </w:divBdr>
        </w:div>
        <w:div w:id="1604266414">
          <w:marLeft w:val="640"/>
          <w:marRight w:val="0"/>
          <w:marTop w:val="0"/>
          <w:marBottom w:val="0"/>
          <w:divBdr>
            <w:top w:val="none" w:sz="0" w:space="0" w:color="auto"/>
            <w:left w:val="none" w:sz="0" w:space="0" w:color="auto"/>
            <w:bottom w:val="none" w:sz="0" w:space="0" w:color="auto"/>
            <w:right w:val="none" w:sz="0" w:space="0" w:color="auto"/>
          </w:divBdr>
        </w:div>
        <w:div w:id="1471359925">
          <w:marLeft w:val="640"/>
          <w:marRight w:val="0"/>
          <w:marTop w:val="0"/>
          <w:marBottom w:val="0"/>
          <w:divBdr>
            <w:top w:val="none" w:sz="0" w:space="0" w:color="auto"/>
            <w:left w:val="none" w:sz="0" w:space="0" w:color="auto"/>
            <w:bottom w:val="none" w:sz="0" w:space="0" w:color="auto"/>
            <w:right w:val="none" w:sz="0" w:space="0" w:color="auto"/>
          </w:divBdr>
        </w:div>
        <w:div w:id="1660185907">
          <w:marLeft w:val="640"/>
          <w:marRight w:val="0"/>
          <w:marTop w:val="0"/>
          <w:marBottom w:val="0"/>
          <w:divBdr>
            <w:top w:val="none" w:sz="0" w:space="0" w:color="auto"/>
            <w:left w:val="none" w:sz="0" w:space="0" w:color="auto"/>
            <w:bottom w:val="none" w:sz="0" w:space="0" w:color="auto"/>
            <w:right w:val="none" w:sz="0" w:space="0" w:color="auto"/>
          </w:divBdr>
        </w:div>
        <w:div w:id="1168862965">
          <w:marLeft w:val="640"/>
          <w:marRight w:val="0"/>
          <w:marTop w:val="0"/>
          <w:marBottom w:val="0"/>
          <w:divBdr>
            <w:top w:val="none" w:sz="0" w:space="0" w:color="auto"/>
            <w:left w:val="none" w:sz="0" w:space="0" w:color="auto"/>
            <w:bottom w:val="none" w:sz="0" w:space="0" w:color="auto"/>
            <w:right w:val="none" w:sz="0" w:space="0" w:color="auto"/>
          </w:divBdr>
        </w:div>
        <w:div w:id="1835994612">
          <w:marLeft w:val="640"/>
          <w:marRight w:val="0"/>
          <w:marTop w:val="0"/>
          <w:marBottom w:val="0"/>
          <w:divBdr>
            <w:top w:val="none" w:sz="0" w:space="0" w:color="auto"/>
            <w:left w:val="none" w:sz="0" w:space="0" w:color="auto"/>
            <w:bottom w:val="none" w:sz="0" w:space="0" w:color="auto"/>
            <w:right w:val="none" w:sz="0" w:space="0" w:color="auto"/>
          </w:divBdr>
        </w:div>
        <w:div w:id="2117434429">
          <w:marLeft w:val="640"/>
          <w:marRight w:val="0"/>
          <w:marTop w:val="0"/>
          <w:marBottom w:val="0"/>
          <w:divBdr>
            <w:top w:val="none" w:sz="0" w:space="0" w:color="auto"/>
            <w:left w:val="none" w:sz="0" w:space="0" w:color="auto"/>
            <w:bottom w:val="none" w:sz="0" w:space="0" w:color="auto"/>
            <w:right w:val="none" w:sz="0" w:space="0" w:color="auto"/>
          </w:divBdr>
        </w:div>
        <w:div w:id="601106289">
          <w:marLeft w:val="640"/>
          <w:marRight w:val="0"/>
          <w:marTop w:val="0"/>
          <w:marBottom w:val="0"/>
          <w:divBdr>
            <w:top w:val="none" w:sz="0" w:space="0" w:color="auto"/>
            <w:left w:val="none" w:sz="0" w:space="0" w:color="auto"/>
            <w:bottom w:val="none" w:sz="0" w:space="0" w:color="auto"/>
            <w:right w:val="none" w:sz="0" w:space="0" w:color="auto"/>
          </w:divBdr>
        </w:div>
        <w:div w:id="2118720555">
          <w:marLeft w:val="640"/>
          <w:marRight w:val="0"/>
          <w:marTop w:val="0"/>
          <w:marBottom w:val="0"/>
          <w:divBdr>
            <w:top w:val="none" w:sz="0" w:space="0" w:color="auto"/>
            <w:left w:val="none" w:sz="0" w:space="0" w:color="auto"/>
            <w:bottom w:val="none" w:sz="0" w:space="0" w:color="auto"/>
            <w:right w:val="none" w:sz="0" w:space="0" w:color="auto"/>
          </w:divBdr>
        </w:div>
        <w:div w:id="56982174">
          <w:marLeft w:val="640"/>
          <w:marRight w:val="0"/>
          <w:marTop w:val="0"/>
          <w:marBottom w:val="0"/>
          <w:divBdr>
            <w:top w:val="none" w:sz="0" w:space="0" w:color="auto"/>
            <w:left w:val="none" w:sz="0" w:space="0" w:color="auto"/>
            <w:bottom w:val="none" w:sz="0" w:space="0" w:color="auto"/>
            <w:right w:val="none" w:sz="0" w:space="0" w:color="auto"/>
          </w:divBdr>
        </w:div>
        <w:div w:id="786194809">
          <w:marLeft w:val="640"/>
          <w:marRight w:val="0"/>
          <w:marTop w:val="0"/>
          <w:marBottom w:val="0"/>
          <w:divBdr>
            <w:top w:val="none" w:sz="0" w:space="0" w:color="auto"/>
            <w:left w:val="none" w:sz="0" w:space="0" w:color="auto"/>
            <w:bottom w:val="none" w:sz="0" w:space="0" w:color="auto"/>
            <w:right w:val="none" w:sz="0" w:space="0" w:color="auto"/>
          </w:divBdr>
        </w:div>
        <w:div w:id="841700579">
          <w:marLeft w:val="640"/>
          <w:marRight w:val="0"/>
          <w:marTop w:val="0"/>
          <w:marBottom w:val="0"/>
          <w:divBdr>
            <w:top w:val="none" w:sz="0" w:space="0" w:color="auto"/>
            <w:left w:val="none" w:sz="0" w:space="0" w:color="auto"/>
            <w:bottom w:val="none" w:sz="0" w:space="0" w:color="auto"/>
            <w:right w:val="none" w:sz="0" w:space="0" w:color="auto"/>
          </w:divBdr>
        </w:div>
        <w:div w:id="698893903">
          <w:marLeft w:val="640"/>
          <w:marRight w:val="0"/>
          <w:marTop w:val="0"/>
          <w:marBottom w:val="0"/>
          <w:divBdr>
            <w:top w:val="none" w:sz="0" w:space="0" w:color="auto"/>
            <w:left w:val="none" w:sz="0" w:space="0" w:color="auto"/>
            <w:bottom w:val="none" w:sz="0" w:space="0" w:color="auto"/>
            <w:right w:val="none" w:sz="0" w:space="0" w:color="auto"/>
          </w:divBdr>
        </w:div>
        <w:div w:id="209614286">
          <w:marLeft w:val="640"/>
          <w:marRight w:val="0"/>
          <w:marTop w:val="0"/>
          <w:marBottom w:val="0"/>
          <w:divBdr>
            <w:top w:val="none" w:sz="0" w:space="0" w:color="auto"/>
            <w:left w:val="none" w:sz="0" w:space="0" w:color="auto"/>
            <w:bottom w:val="none" w:sz="0" w:space="0" w:color="auto"/>
            <w:right w:val="none" w:sz="0" w:space="0" w:color="auto"/>
          </w:divBdr>
        </w:div>
        <w:div w:id="911433393">
          <w:marLeft w:val="640"/>
          <w:marRight w:val="0"/>
          <w:marTop w:val="0"/>
          <w:marBottom w:val="0"/>
          <w:divBdr>
            <w:top w:val="none" w:sz="0" w:space="0" w:color="auto"/>
            <w:left w:val="none" w:sz="0" w:space="0" w:color="auto"/>
            <w:bottom w:val="none" w:sz="0" w:space="0" w:color="auto"/>
            <w:right w:val="none" w:sz="0" w:space="0" w:color="auto"/>
          </w:divBdr>
        </w:div>
        <w:div w:id="1435589533">
          <w:marLeft w:val="640"/>
          <w:marRight w:val="0"/>
          <w:marTop w:val="0"/>
          <w:marBottom w:val="0"/>
          <w:divBdr>
            <w:top w:val="none" w:sz="0" w:space="0" w:color="auto"/>
            <w:left w:val="none" w:sz="0" w:space="0" w:color="auto"/>
            <w:bottom w:val="none" w:sz="0" w:space="0" w:color="auto"/>
            <w:right w:val="none" w:sz="0" w:space="0" w:color="auto"/>
          </w:divBdr>
        </w:div>
        <w:div w:id="1253930306">
          <w:marLeft w:val="640"/>
          <w:marRight w:val="0"/>
          <w:marTop w:val="0"/>
          <w:marBottom w:val="0"/>
          <w:divBdr>
            <w:top w:val="none" w:sz="0" w:space="0" w:color="auto"/>
            <w:left w:val="none" w:sz="0" w:space="0" w:color="auto"/>
            <w:bottom w:val="none" w:sz="0" w:space="0" w:color="auto"/>
            <w:right w:val="none" w:sz="0" w:space="0" w:color="auto"/>
          </w:divBdr>
        </w:div>
        <w:div w:id="874464417">
          <w:marLeft w:val="640"/>
          <w:marRight w:val="0"/>
          <w:marTop w:val="0"/>
          <w:marBottom w:val="0"/>
          <w:divBdr>
            <w:top w:val="none" w:sz="0" w:space="0" w:color="auto"/>
            <w:left w:val="none" w:sz="0" w:space="0" w:color="auto"/>
            <w:bottom w:val="none" w:sz="0" w:space="0" w:color="auto"/>
            <w:right w:val="none" w:sz="0" w:space="0" w:color="auto"/>
          </w:divBdr>
        </w:div>
        <w:div w:id="1246499499">
          <w:marLeft w:val="640"/>
          <w:marRight w:val="0"/>
          <w:marTop w:val="0"/>
          <w:marBottom w:val="0"/>
          <w:divBdr>
            <w:top w:val="none" w:sz="0" w:space="0" w:color="auto"/>
            <w:left w:val="none" w:sz="0" w:space="0" w:color="auto"/>
            <w:bottom w:val="none" w:sz="0" w:space="0" w:color="auto"/>
            <w:right w:val="none" w:sz="0" w:space="0" w:color="auto"/>
          </w:divBdr>
        </w:div>
        <w:div w:id="1131242697">
          <w:marLeft w:val="640"/>
          <w:marRight w:val="0"/>
          <w:marTop w:val="0"/>
          <w:marBottom w:val="0"/>
          <w:divBdr>
            <w:top w:val="none" w:sz="0" w:space="0" w:color="auto"/>
            <w:left w:val="none" w:sz="0" w:space="0" w:color="auto"/>
            <w:bottom w:val="none" w:sz="0" w:space="0" w:color="auto"/>
            <w:right w:val="none" w:sz="0" w:space="0" w:color="auto"/>
          </w:divBdr>
        </w:div>
        <w:div w:id="1539510727">
          <w:marLeft w:val="640"/>
          <w:marRight w:val="0"/>
          <w:marTop w:val="0"/>
          <w:marBottom w:val="0"/>
          <w:divBdr>
            <w:top w:val="none" w:sz="0" w:space="0" w:color="auto"/>
            <w:left w:val="none" w:sz="0" w:space="0" w:color="auto"/>
            <w:bottom w:val="none" w:sz="0" w:space="0" w:color="auto"/>
            <w:right w:val="none" w:sz="0" w:space="0" w:color="auto"/>
          </w:divBdr>
        </w:div>
        <w:div w:id="1392268010">
          <w:marLeft w:val="640"/>
          <w:marRight w:val="0"/>
          <w:marTop w:val="0"/>
          <w:marBottom w:val="0"/>
          <w:divBdr>
            <w:top w:val="none" w:sz="0" w:space="0" w:color="auto"/>
            <w:left w:val="none" w:sz="0" w:space="0" w:color="auto"/>
            <w:bottom w:val="none" w:sz="0" w:space="0" w:color="auto"/>
            <w:right w:val="none" w:sz="0" w:space="0" w:color="auto"/>
          </w:divBdr>
        </w:div>
        <w:div w:id="1366710856">
          <w:marLeft w:val="640"/>
          <w:marRight w:val="0"/>
          <w:marTop w:val="0"/>
          <w:marBottom w:val="0"/>
          <w:divBdr>
            <w:top w:val="none" w:sz="0" w:space="0" w:color="auto"/>
            <w:left w:val="none" w:sz="0" w:space="0" w:color="auto"/>
            <w:bottom w:val="none" w:sz="0" w:space="0" w:color="auto"/>
            <w:right w:val="none" w:sz="0" w:space="0" w:color="auto"/>
          </w:divBdr>
        </w:div>
      </w:divsChild>
    </w:div>
    <w:div w:id="855120681">
      <w:bodyDiv w:val="1"/>
      <w:marLeft w:val="0"/>
      <w:marRight w:val="0"/>
      <w:marTop w:val="0"/>
      <w:marBottom w:val="0"/>
      <w:divBdr>
        <w:top w:val="none" w:sz="0" w:space="0" w:color="auto"/>
        <w:left w:val="none" w:sz="0" w:space="0" w:color="auto"/>
        <w:bottom w:val="none" w:sz="0" w:space="0" w:color="auto"/>
        <w:right w:val="none" w:sz="0" w:space="0" w:color="auto"/>
      </w:divBdr>
      <w:divsChild>
        <w:div w:id="1632634866">
          <w:marLeft w:val="640"/>
          <w:marRight w:val="0"/>
          <w:marTop w:val="0"/>
          <w:marBottom w:val="0"/>
          <w:divBdr>
            <w:top w:val="none" w:sz="0" w:space="0" w:color="auto"/>
            <w:left w:val="none" w:sz="0" w:space="0" w:color="auto"/>
            <w:bottom w:val="none" w:sz="0" w:space="0" w:color="auto"/>
            <w:right w:val="none" w:sz="0" w:space="0" w:color="auto"/>
          </w:divBdr>
        </w:div>
        <w:div w:id="510342301">
          <w:marLeft w:val="640"/>
          <w:marRight w:val="0"/>
          <w:marTop w:val="0"/>
          <w:marBottom w:val="0"/>
          <w:divBdr>
            <w:top w:val="none" w:sz="0" w:space="0" w:color="auto"/>
            <w:left w:val="none" w:sz="0" w:space="0" w:color="auto"/>
            <w:bottom w:val="none" w:sz="0" w:space="0" w:color="auto"/>
            <w:right w:val="none" w:sz="0" w:space="0" w:color="auto"/>
          </w:divBdr>
        </w:div>
        <w:div w:id="904488819">
          <w:marLeft w:val="640"/>
          <w:marRight w:val="0"/>
          <w:marTop w:val="0"/>
          <w:marBottom w:val="0"/>
          <w:divBdr>
            <w:top w:val="none" w:sz="0" w:space="0" w:color="auto"/>
            <w:left w:val="none" w:sz="0" w:space="0" w:color="auto"/>
            <w:bottom w:val="none" w:sz="0" w:space="0" w:color="auto"/>
            <w:right w:val="none" w:sz="0" w:space="0" w:color="auto"/>
          </w:divBdr>
        </w:div>
        <w:div w:id="2135714896">
          <w:marLeft w:val="640"/>
          <w:marRight w:val="0"/>
          <w:marTop w:val="0"/>
          <w:marBottom w:val="0"/>
          <w:divBdr>
            <w:top w:val="none" w:sz="0" w:space="0" w:color="auto"/>
            <w:left w:val="none" w:sz="0" w:space="0" w:color="auto"/>
            <w:bottom w:val="none" w:sz="0" w:space="0" w:color="auto"/>
            <w:right w:val="none" w:sz="0" w:space="0" w:color="auto"/>
          </w:divBdr>
        </w:div>
        <w:div w:id="237442137">
          <w:marLeft w:val="640"/>
          <w:marRight w:val="0"/>
          <w:marTop w:val="0"/>
          <w:marBottom w:val="0"/>
          <w:divBdr>
            <w:top w:val="none" w:sz="0" w:space="0" w:color="auto"/>
            <w:left w:val="none" w:sz="0" w:space="0" w:color="auto"/>
            <w:bottom w:val="none" w:sz="0" w:space="0" w:color="auto"/>
            <w:right w:val="none" w:sz="0" w:space="0" w:color="auto"/>
          </w:divBdr>
        </w:div>
        <w:div w:id="697319874">
          <w:marLeft w:val="640"/>
          <w:marRight w:val="0"/>
          <w:marTop w:val="0"/>
          <w:marBottom w:val="0"/>
          <w:divBdr>
            <w:top w:val="none" w:sz="0" w:space="0" w:color="auto"/>
            <w:left w:val="none" w:sz="0" w:space="0" w:color="auto"/>
            <w:bottom w:val="none" w:sz="0" w:space="0" w:color="auto"/>
            <w:right w:val="none" w:sz="0" w:space="0" w:color="auto"/>
          </w:divBdr>
        </w:div>
        <w:div w:id="831875813">
          <w:marLeft w:val="640"/>
          <w:marRight w:val="0"/>
          <w:marTop w:val="0"/>
          <w:marBottom w:val="0"/>
          <w:divBdr>
            <w:top w:val="none" w:sz="0" w:space="0" w:color="auto"/>
            <w:left w:val="none" w:sz="0" w:space="0" w:color="auto"/>
            <w:bottom w:val="none" w:sz="0" w:space="0" w:color="auto"/>
            <w:right w:val="none" w:sz="0" w:space="0" w:color="auto"/>
          </w:divBdr>
        </w:div>
        <w:div w:id="2032216318">
          <w:marLeft w:val="640"/>
          <w:marRight w:val="0"/>
          <w:marTop w:val="0"/>
          <w:marBottom w:val="0"/>
          <w:divBdr>
            <w:top w:val="none" w:sz="0" w:space="0" w:color="auto"/>
            <w:left w:val="none" w:sz="0" w:space="0" w:color="auto"/>
            <w:bottom w:val="none" w:sz="0" w:space="0" w:color="auto"/>
            <w:right w:val="none" w:sz="0" w:space="0" w:color="auto"/>
          </w:divBdr>
        </w:div>
        <w:div w:id="100032184">
          <w:marLeft w:val="640"/>
          <w:marRight w:val="0"/>
          <w:marTop w:val="0"/>
          <w:marBottom w:val="0"/>
          <w:divBdr>
            <w:top w:val="none" w:sz="0" w:space="0" w:color="auto"/>
            <w:left w:val="none" w:sz="0" w:space="0" w:color="auto"/>
            <w:bottom w:val="none" w:sz="0" w:space="0" w:color="auto"/>
            <w:right w:val="none" w:sz="0" w:space="0" w:color="auto"/>
          </w:divBdr>
        </w:div>
        <w:div w:id="1931305841">
          <w:marLeft w:val="640"/>
          <w:marRight w:val="0"/>
          <w:marTop w:val="0"/>
          <w:marBottom w:val="0"/>
          <w:divBdr>
            <w:top w:val="none" w:sz="0" w:space="0" w:color="auto"/>
            <w:left w:val="none" w:sz="0" w:space="0" w:color="auto"/>
            <w:bottom w:val="none" w:sz="0" w:space="0" w:color="auto"/>
            <w:right w:val="none" w:sz="0" w:space="0" w:color="auto"/>
          </w:divBdr>
        </w:div>
        <w:div w:id="343747157">
          <w:marLeft w:val="640"/>
          <w:marRight w:val="0"/>
          <w:marTop w:val="0"/>
          <w:marBottom w:val="0"/>
          <w:divBdr>
            <w:top w:val="none" w:sz="0" w:space="0" w:color="auto"/>
            <w:left w:val="none" w:sz="0" w:space="0" w:color="auto"/>
            <w:bottom w:val="none" w:sz="0" w:space="0" w:color="auto"/>
            <w:right w:val="none" w:sz="0" w:space="0" w:color="auto"/>
          </w:divBdr>
        </w:div>
        <w:div w:id="2000309757">
          <w:marLeft w:val="640"/>
          <w:marRight w:val="0"/>
          <w:marTop w:val="0"/>
          <w:marBottom w:val="0"/>
          <w:divBdr>
            <w:top w:val="none" w:sz="0" w:space="0" w:color="auto"/>
            <w:left w:val="none" w:sz="0" w:space="0" w:color="auto"/>
            <w:bottom w:val="none" w:sz="0" w:space="0" w:color="auto"/>
            <w:right w:val="none" w:sz="0" w:space="0" w:color="auto"/>
          </w:divBdr>
        </w:div>
        <w:div w:id="662121742">
          <w:marLeft w:val="640"/>
          <w:marRight w:val="0"/>
          <w:marTop w:val="0"/>
          <w:marBottom w:val="0"/>
          <w:divBdr>
            <w:top w:val="none" w:sz="0" w:space="0" w:color="auto"/>
            <w:left w:val="none" w:sz="0" w:space="0" w:color="auto"/>
            <w:bottom w:val="none" w:sz="0" w:space="0" w:color="auto"/>
            <w:right w:val="none" w:sz="0" w:space="0" w:color="auto"/>
          </w:divBdr>
        </w:div>
        <w:div w:id="1104574157">
          <w:marLeft w:val="640"/>
          <w:marRight w:val="0"/>
          <w:marTop w:val="0"/>
          <w:marBottom w:val="0"/>
          <w:divBdr>
            <w:top w:val="none" w:sz="0" w:space="0" w:color="auto"/>
            <w:left w:val="none" w:sz="0" w:space="0" w:color="auto"/>
            <w:bottom w:val="none" w:sz="0" w:space="0" w:color="auto"/>
            <w:right w:val="none" w:sz="0" w:space="0" w:color="auto"/>
          </w:divBdr>
        </w:div>
        <w:div w:id="342442965">
          <w:marLeft w:val="640"/>
          <w:marRight w:val="0"/>
          <w:marTop w:val="0"/>
          <w:marBottom w:val="0"/>
          <w:divBdr>
            <w:top w:val="none" w:sz="0" w:space="0" w:color="auto"/>
            <w:left w:val="none" w:sz="0" w:space="0" w:color="auto"/>
            <w:bottom w:val="none" w:sz="0" w:space="0" w:color="auto"/>
            <w:right w:val="none" w:sz="0" w:space="0" w:color="auto"/>
          </w:divBdr>
        </w:div>
        <w:div w:id="1993286117">
          <w:marLeft w:val="640"/>
          <w:marRight w:val="0"/>
          <w:marTop w:val="0"/>
          <w:marBottom w:val="0"/>
          <w:divBdr>
            <w:top w:val="none" w:sz="0" w:space="0" w:color="auto"/>
            <w:left w:val="none" w:sz="0" w:space="0" w:color="auto"/>
            <w:bottom w:val="none" w:sz="0" w:space="0" w:color="auto"/>
            <w:right w:val="none" w:sz="0" w:space="0" w:color="auto"/>
          </w:divBdr>
        </w:div>
        <w:div w:id="696547301">
          <w:marLeft w:val="640"/>
          <w:marRight w:val="0"/>
          <w:marTop w:val="0"/>
          <w:marBottom w:val="0"/>
          <w:divBdr>
            <w:top w:val="none" w:sz="0" w:space="0" w:color="auto"/>
            <w:left w:val="none" w:sz="0" w:space="0" w:color="auto"/>
            <w:bottom w:val="none" w:sz="0" w:space="0" w:color="auto"/>
            <w:right w:val="none" w:sz="0" w:space="0" w:color="auto"/>
          </w:divBdr>
        </w:div>
        <w:div w:id="1644389465">
          <w:marLeft w:val="640"/>
          <w:marRight w:val="0"/>
          <w:marTop w:val="0"/>
          <w:marBottom w:val="0"/>
          <w:divBdr>
            <w:top w:val="none" w:sz="0" w:space="0" w:color="auto"/>
            <w:left w:val="none" w:sz="0" w:space="0" w:color="auto"/>
            <w:bottom w:val="none" w:sz="0" w:space="0" w:color="auto"/>
            <w:right w:val="none" w:sz="0" w:space="0" w:color="auto"/>
          </w:divBdr>
        </w:div>
        <w:div w:id="55125685">
          <w:marLeft w:val="640"/>
          <w:marRight w:val="0"/>
          <w:marTop w:val="0"/>
          <w:marBottom w:val="0"/>
          <w:divBdr>
            <w:top w:val="none" w:sz="0" w:space="0" w:color="auto"/>
            <w:left w:val="none" w:sz="0" w:space="0" w:color="auto"/>
            <w:bottom w:val="none" w:sz="0" w:space="0" w:color="auto"/>
            <w:right w:val="none" w:sz="0" w:space="0" w:color="auto"/>
          </w:divBdr>
        </w:div>
        <w:div w:id="823549218">
          <w:marLeft w:val="640"/>
          <w:marRight w:val="0"/>
          <w:marTop w:val="0"/>
          <w:marBottom w:val="0"/>
          <w:divBdr>
            <w:top w:val="none" w:sz="0" w:space="0" w:color="auto"/>
            <w:left w:val="none" w:sz="0" w:space="0" w:color="auto"/>
            <w:bottom w:val="none" w:sz="0" w:space="0" w:color="auto"/>
            <w:right w:val="none" w:sz="0" w:space="0" w:color="auto"/>
          </w:divBdr>
        </w:div>
        <w:div w:id="590435711">
          <w:marLeft w:val="640"/>
          <w:marRight w:val="0"/>
          <w:marTop w:val="0"/>
          <w:marBottom w:val="0"/>
          <w:divBdr>
            <w:top w:val="none" w:sz="0" w:space="0" w:color="auto"/>
            <w:left w:val="none" w:sz="0" w:space="0" w:color="auto"/>
            <w:bottom w:val="none" w:sz="0" w:space="0" w:color="auto"/>
            <w:right w:val="none" w:sz="0" w:space="0" w:color="auto"/>
          </w:divBdr>
        </w:div>
        <w:div w:id="1791128201">
          <w:marLeft w:val="640"/>
          <w:marRight w:val="0"/>
          <w:marTop w:val="0"/>
          <w:marBottom w:val="0"/>
          <w:divBdr>
            <w:top w:val="none" w:sz="0" w:space="0" w:color="auto"/>
            <w:left w:val="none" w:sz="0" w:space="0" w:color="auto"/>
            <w:bottom w:val="none" w:sz="0" w:space="0" w:color="auto"/>
            <w:right w:val="none" w:sz="0" w:space="0" w:color="auto"/>
          </w:divBdr>
        </w:div>
        <w:div w:id="1277297895">
          <w:marLeft w:val="640"/>
          <w:marRight w:val="0"/>
          <w:marTop w:val="0"/>
          <w:marBottom w:val="0"/>
          <w:divBdr>
            <w:top w:val="none" w:sz="0" w:space="0" w:color="auto"/>
            <w:left w:val="none" w:sz="0" w:space="0" w:color="auto"/>
            <w:bottom w:val="none" w:sz="0" w:space="0" w:color="auto"/>
            <w:right w:val="none" w:sz="0" w:space="0" w:color="auto"/>
          </w:divBdr>
        </w:div>
        <w:div w:id="3290585">
          <w:marLeft w:val="640"/>
          <w:marRight w:val="0"/>
          <w:marTop w:val="0"/>
          <w:marBottom w:val="0"/>
          <w:divBdr>
            <w:top w:val="none" w:sz="0" w:space="0" w:color="auto"/>
            <w:left w:val="none" w:sz="0" w:space="0" w:color="auto"/>
            <w:bottom w:val="none" w:sz="0" w:space="0" w:color="auto"/>
            <w:right w:val="none" w:sz="0" w:space="0" w:color="auto"/>
          </w:divBdr>
        </w:div>
        <w:div w:id="1209878341">
          <w:marLeft w:val="640"/>
          <w:marRight w:val="0"/>
          <w:marTop w:val="0"/>
          <w:marBottom w:val="0"/>
          <w:divBdr>
            <w:top w:val="none" w:sz="0" w:space="0" w:color="auto"/>
            <w:left w:val="none" w:sz="0" w:space="0" w:color="auto"/>
            <w:bottom w:val="none" w:sz="0" w:space="0" w:color="auto"/>
            <w:right w:val="none" w:sz="0" w:space="0" w:color="auto"/>
          </w:divBdr>
        </w:div>
        <w:div w:id="1275557697">
          <w:marLeft w:val="640"/>
          <w:marRight w:val="0"/>
          <w:marTop w:val="0"/>
          <w:marBottom w:val="0"/>
          <w:divBdr>
            <w:top w:val="none" w:sz="0" w:space="0" w:color="auto"/>
            <w:left w:val="none" w:sz="0" w:space="0" w:color="auto"/>
            <w:bottom w:val="none" w:sz="0" w:space="0" w:color="auto"/>
            <w:right w:val="none" w:sz="0" w:space="0" w:color="auto"/>
          </w:divBdr>
        </w:div>
        <w:div w:id="1687176430">
          <w:marLeft w:val="640"/>
          <w:marRight w:val="0"/>
          <w:marTop w:val="0"/>
          <w:marBottom w:val="0"/>
          <w:divBdr>
            <w:top w:val="none" w:sz="0" w:space="0" w:color="auto"/>
            <w:left w:val="none" w:sz="0" w:space="0" w:color="auto"/>
            <w:bottom w:val="none" w:sz="0" w:space="0" w:color="auto"/>
            <w:right w:val="none" w:sz="0" w:space="0" w:color="auto"/>
          </w:divBdr>
        </w:div>
        <w:div w:id="1810593255">
          <w:marLeft w:val="640"/>
          <w:marRight w:val="0"/>
          <w:marTop w:val="0"/>
          <w:marBottom w:val="0"/>
          <w:divBdr>
            <w:top w:val="none" w:sz="0" w:space="0" w:color="auto"/>
            <w:left w:val="none" w:sz="0" w:space="0" w:color="auto"/>
            <w:bottom w:val="none" w:sz="0" w:space="0" w:color="auto"/>
            <w:right w:val="none" w:sz="0" w:space="0" w:color="auto"/>
          </w:divBdr>
        </w:div>
        <w:div w:id="1574201709">
          <w:marLeft w:val="640"/>
          <w:marRight w:val="0"/>
          <w:marTop w:val="0"/>
          <w:marBottom w:val="0"/>
          <w:divBdr>
            <w:top w:val="none" w:sz="0" w:space="0" w:color="auto"/>
            <w:left w:val="none" w:sz="0" w:space="0" w:color="auto"/>
            <w:bottom w:val="none" w:sz="0" w:space="0" w:color="auto"/>
            <w:right w:val="none" w:sz="0" w:space="0" w:color="auto"/>
          </w:divBdr>
        </w:div>
        <w:div w:id="1658849319">
          <w:marLeft w:val="640"/>
          <w:marRight w:val="0"/>
          <w:marTop w:val="0"/>
          <w:marBottom w:val="0"/>
          <w:divBdr>
            <w:top w:val="none" w:sz="0" w:space="0" w:color="auto"/>
            <w:left w:val="none" w:sz="0" w:space="0" w:color="auto"/>
            <w:bottom w:val="none" w:sz="0" w:space="0" w:color="auto"/>
            <w:right w:val="none" w:sz="0" w:space="0" w:color="auto"/>
          </w:divBdr>
        </w:div>
        <w:div w:id="15548733">
          <w:marLeft w:val="640"/>
          <w:marRight w:val="0"/>
          <w:marTop w:val="0"/>
          <w:marBottom w:val="0"/>
          <w:divBdr>
            <w:top w:val="none" w:sz="0" w:space="0" w:color="auto"/>
            <w:left w:val="none" w:sz="0" w:space="0" w:color="auto"/>
            <w:bottom w:val="none" w:sz="0" w:space="0" w:color="auto"/>
            <w:right w:val="none" w:sz="0" w:space="0" w:color="auto"/>
          </w:divBdr>
        </w:div>
        <w:div w:id="1134250776">
          <w:marLeft w:val="640"/>
          <w:marRight w:val="0"/>
          <w:marTop w:val="0"/>
          <w:marBottom w:val="0"/>
          <w:divBdr>
            <w:top w:val="none" w:sz="0" w:space="0" w:color="auto"/>
            <w:left w:val="none" w:sz="0" w:space="0" w:color="auto"/>
            <w:bottom w:val="none" w:sz="0" w:space="0" w:color="auto"/>
            <w:right w:val="none" w:sz="0" w:space="0" w:color="auto"/>
          </w:divBdr>
        </w:div>
        <w:div w:id="800809557">
          <w:marLeft w:val="640"/>
          <w:marRight w:val="0"/>
          <w:marTop w:val="0"/>
          <w:marBottom w:val="0"/>
          <w:divBdr>
            <w:top w:val="none" w:sz="0" w:space="0" w:color="auto"/>
            <w:left w:val="none" w:sz="0" w:space="0" w:color="auto"/>
            <w:bottom w:val="none" w:sz="0" w:space="0" w:color="auto"/>
            <w:right w:val="none" w:sz="0" w:space="0" w:color="auto"/>
          </w:divBdr>
        </w:div>
        <w:div w:id="1457991779">
          <w:marLeft w:val="640"/>
          <w:marRight w:val="0"/>
          <w:marTop w:val="0"/>
          <w:marBottom w:val="0"/>
          <w:divBdr>
            <w:top w:val="none" w:sz="0" w:space="0" w:color="auto"/>
            <w:left w:val="none" w:sz="0" w:space="0" w:color="auto"/>
            <w:bottom w:val="none" w:sz="0" w:space="0" w:color="auto"/>
            <w:right w:val="none" w:sz="0" w:space="0" w:color="auto"/>
          </w:divBdr>
        </w:div>
        <w:div w:id="308099640">
          <w:marLeft w:val="640"/>
          <w:marRight w:val="0"/>
          <w:marTop w:val="0"/>
          <w:marBottom w:val="0"/>
          <w:divBdr>
            <w:top w:val="none" w:sz="0" w:space="0" w:color="auto"/>
            <w:left w:val="none" w:sz="0" w:space="0" w:color="auto"/>
            <w:bottom w:val="none" w:sz="0" w:space="0" w:color="auto"/>
            <w:right w:val="none" w:sz="0" w:space="0" w:color="auto"/>
          </w:divBdr>
        </w:div>
        <w:div w:id="286934808">
          <w:marLeft w:val="640"/>
          <w:marRight w:val="0"/>
          <w:marTop w:val="0"/>
          <w:marBottom w:val="0"/>
          <w:divBdr>
            <w:top w:val="none" w:sz="0" w:space="0" w:color="auto"/>
            <w:left w:val="none" w:sz="0" w:space="0" w:color="auto"/>
            <w:bottom w:val="none" w:sz="0" w:space="0" w:color="auto"/>
            <w:right w:val="none" w:sz="0" w:space="0" w:color="auto"/>
          </w:divBdr>
        </w:div>
        <w:div w:id="1515993713">
          <w:marLeft w:val="640"/>
          <w:marRight w:val="0"/>
          <w:marTop w:val="0"/>
          <w:marBottom w:val="0"/>
          <w:divBdr>
            <w:top w:val="none" w:sz="0" w:space="0" w:color="auto"/>
            <w:left w:val="none" w:sz="0" w:space="0" w:color="auto"/>
            <w:bottom w:val="none" w:sz="0" w:space="0" w:color="auto"/>
            <w:right w:val="none" w:sz="0" w:space="0" w:color="auto"/>
          </w:divBdr>
        </w:div>
        <w:div w:id="1954238799">
          <w:marLeft w:val="640"/>
          <w:marRight w:val="0"/>
          <w:marTop w:val="0"/>
          <w:marBottom w:val="0"/>
          <w:divBdr>
            <w:top w:val="none" w:sz="0" w:space="0" w:color="auto"/>
            <w:left w:val="none" w:sz="0" w:space="0" w:color="auto"/>
            <w:bottom w:val="none" w:sz="0" w:space="0" w:color="auto"/>
            <w:right w:val="none" w:sz="0" w:space="0" w:color="auto"/>
          </w:divBdr>
        </w:div>
        <w:div w:id="1415667966">
          <w:marLeft w:val="640"/>
          <w:marRight w:val="0"/>
          <w:marTop w:val="0"/>
          <w:marBottom w:val="0"/>
          <w:divBdr>
            <w:top w:val="none" w:sz="0" w:space="0" w:color="auto"/>
            <w:left w:val="none" w:sz="0" w:space="0" w:color="auto"/>
            <w:bottom w:val="none" w:sz="0" w:space="0" w:color="auto"/>
            <w:right w:val="none" w:sz="0" w:space="0" w:color="auto"/>
          </w:divBdr>
        </w:div>
        <w:div w:id="781001045">
          <w:marLeft w:val="640"/>
          <w:marRight w:val="0"/>
          <w:marTop w:val="0"/>
          <w:marBottom w:val="0"/>
          <w:divBdr>
            <w:top w:val="none" w:sz="0" w:space="0" w:color="auto"/>
            <w:left w:val="none" w:sz="0" w:space="0" w:color="auto"/>
            <w:bottom w:val="none" w:sz="0" w:space="0" w:color="auto"/>
            <w:right w:val="none" w:sz="0" w:space="0" w:color="auto"/>
          </w:divBdr>
        </w:div>
        <w:div w:id="1212881824">
          <w:marLeft w:val="640"/>
          <w:marRight w:val="0"/>
          <w:marTop w:val="0"/>
          <w:marBottom w:val="0"/>
          <w:divBdr>
            <w:top w:val="none" w:sz="0" w:space="0" w:color="auto"/>
            <w:left w:val="none" w:sz="0" w:space="0" w:color="auto"/>
            <w:bottom w:val="none" w:sz="0" w:space="0" w:color="auto"/>
            <w:right w:val="none" w:sz="0" w:space="0" w:color="auto"/>
          </w:divBdr>
        </w:div>
        <w:div w:id="1620796025">
          <w:marLeft w:val="640"/>
          <w:marRight w:val="0"/>
          <w:marTop w:val="0"/>
          <w:marBottom w:val="0"/>
          <w:divBdr>
            <w:top w:val="none" w:sz="0" w:space="0" w:color="auto"/>
            <w:left w:val="none" w:sz="0" w:space="0" w:color="auto"/>
            <w:bottom w:val="none" w:sz="0" w:space="0" w:color="auto"/>
            <w:right w:val="none" w:sz="0" w:space="0" w:color="auto"/>
          </w:divBdr>
        </w:div>
        <w:div w:id="2065904620">
          <w:marLeft w:val="640"/>
          <w:marRight w:val="0"/>
          <w:marTop w:val="0"/>
          <w:marBottom w:val="0"/>
          <w:divBdr>
            <w:top w:val="none" w:sz="0" w:space="0" w:color="auto"/>
            <w:left w:val="none" w:sz="0" w:space="0" w:color="auto"/>
            <w:bottom w:val="none" w:sz="0" w:space="0" w:color="auto"/>
            <w:right w:val="none" w:sz="0" w:space="0" w:color="auto"/>
          </w:divBdr>
        </w:div>
        <w:div w:id="1396784698">
          <w:marLeft w:val="640"/>
          <w:marRight w:val="0"/>
          <w:marTop w:val="0"/>
          <w:marBottom w:val="0"/>
          <w:divBdr>
            <w:top w:val="none" w:sz="0" w:space="0" w:color="auto"/>
            <w:left w:val="none" w:sz="0" w:space="0" w:color="auto"/>
            <w:bottom w:val="none" w:sz="0" w:space="0" w:color="auto"/>
            <w:right w:val="none" w:sz="0" w:space="0" w:color="auto"/>
          </w:divBdr>
        </w:div>
        <w:div w:id="1532258796">
          <w:marLeft w:val="640"/>
          <w:marRight w:val="0"/>
          <w:marTop w:val="0"/>
          <w:marBottom w:val="0"/>
          <w:divBdr>
            <w:top w:val="none" w:sz="0" w:space="0" w:color="auto"/>
            <w:left w:val="none" w:sz="0" w:space="0" w:color="auto"/>
            <w:bottom w:val="none" w:sz="0" w:space="0" w:color="auto"/>
            <w:right w:val="none" w:sz="0" w:space="0" w:color="auto"/>
          </w:divBdr>
        </w:div>
        <w:div w:id="1848906063">
          <w:marLeft w:val="640"/>
          <w:marRight w:val="0"/>
          <w:marTop w:val="0"/>
          <w:marBottom w:val="0"/>
          <w:divBdr>
            <w:top w:val="none" w:sz="0" w:space="0" w:color="auto"/>
            <w:left w:val="none" w:sz="0" w:space="0" w:color="auto"/>
            <w:bottom w:val="none" w:sz="0" w:space="0" w:color="auto"/>
            <w:right w:val="none" w:sz="0" w:space="0" w:color="auto"/>
          </w:divBdr>
        </w:div>
        <w:div w:id="1637032176">
          <w:marLeft w:val="640"/>
          <w:marRight w:val="0"/>
          <w:marTop w:val="0"/>
          <w:marBottom w:val="0"/>
          <w:divBdr>
            <w:top w:val="none" w:sz="0" w:space="0" w:color="auto"/>
            <w:left w:val="none" w:sz="0" w:space="0" w:color="auto"/>
            <w:bottom w:val="none" w:sz="0" w:space="0" w:color="auto"/>
            <w:right w:val="none" w:sz="0" w:space="0" w:color="auto"/>
          </w:divBdr>
        </w:div>
        <w:div w:id="2006546471">
          <w:marLeft w:val="640"/>
          <w:marRight w:val="0"/>
          <w:marTop w:val="0"/>
          <w:marBottom w:val="0"/>
          <w:divBdr>
            <w:top w:val="none" w:sz="0" w:space="0" w:color="auto"/>
            <w:left w:val="none" w:sz="0" w:space="0" w:color="auto"/>
            <w:bottom w:val="none" w:sz="0" w:space="0" w:color="auto"/>
            <w:right w:val="none" w:sz="0" w:space="0" w:color="auto"/>
          </w:divBdr>
        </w:div>
        <w:div w:id="1693457851">
          <w:marLeft w:val="640"/>
          <w:marRight w:val="0"/>
          <w:marTop w:val="0"/>
          <w:marBottom w:val="0"/>
          <w:divBdr>
            <w:top w:val="none" w:sz="0" w:space="0" w:color="auto"/>
            <w:left w:val="none" w:sz="0" w:space="0" w:color="auto"/>
            <w:bottom w:val="none" w:sz="0" w:space="0" w:color="auto"/>
            <w:right w:val="none" w:sz="0" w:space="0" w:color="auto"/>
          </w:divBdr>
        </w:div>
        <w:div w:id="89594001">
          <w:marLeft w:val="640"/>
          <w:marRight w:val="0"/>
          <w:marTop w:val="0"/>
          <w:marBottom w:val="0"/>
          <w:divBdr>
            <w:top w:val="none" w:sz="0" w:space="0" w:color="auto"/>
            <w:left w:val="none" w:sz="0" w:space="0" w:color="auto"/>
            <w:bottom w:val="none" w:sz="0" w:space="0" w:color="auto"/>
            <w:right w:val="none" w:sz="0" w:space="0" w:color="auto"/>
          </w:divBdr>
        </w:div>
        <w:div w:id="277882665">
          <w:marLeft w:val="640"/>
          <w:marRight w:val="0"/>
          <w:marTop w:val="0"/>
          <w:marBottom w:val="0"/>
          <w:divBdr>
            <w:top w:val="none" w:sz="0" w:space="0" w:color="auto"/>
            <w:left w:val="none" w:sz="0" w:space="0" w:color="auto"/>
            <w:bottom w:val="none" w:sz="0" w:space="0" w:color="auto"/>
            <w:right w:val="none" w:sz="0" w:space="0" w:color="auto"/>
          </w:divBdr>
        </w:div>
        <w:div w:id="1810323142">
          <w:marLeft w:val="640"/>
          <w:marRight w:val="0"/>
          <w:marTop w:val="0"/>
          <w:marBottom w:val="0"/>
          <w:divBdr>
            <w:top w:val="none" w:sz="0" w:space="0" w:color="auto"/>
            <w:left w:val="none" w:sz="0" w:space="0" w:color="auto"/>
            <w:bottom w:val="none" w:sz="0" w:space="0" w:color="auto"/>
            <w:right w:val="none" w:sz="0" w:space="0" w:color="auto"/>
          </w:divBdr>
        </w:div>
        <w:div w:id="1758794774">
          <w:marLeft w:val="640"/>
          <w:marRight w:val="0"/>
          <w:marTop w:val="0"/>
          <w:marBottom w:val="0"/>
          <w:divBdr>
            <w:top w:val="none" w:sz="0" w:space="0" w:color="auto"/>
            <w:left w:val="none" w:sz="0" w:space="0" w:color="auto"/>
            <w:bottom w:val="none" w:sz="0" w:space="0" w:color="auto"/>
            <w:right w:val="none" w:sz="0" w:space="0" w:color="auto"/>
          </w:divBdr>
        </w:div>
        <w:div w:id="84544776">
          <w:marLeft w:val="640"/>
          <w:marRight w:val="0"/>
          <w:marTop w:val="0"/>
          <w:marBottom w:val="0"/>
          <w:divBdr>
            <w:top w:val="none" w:sz="0" w:space="0" w:color="auto"/>
            <w:left w:val="none" w:sz="0" w:space="0" w:color="auto"/>
            <w:bottom w:val="none" w:sz="0" w:space="0" w:color="auto"/>
            <w:right w:val="none" w:sz="0" w:space="0" w:color="auto"/>
          </w:divBdr>
        </w:div>
        <w:div w:id="274137438">
          <w:marLeft w:val="640"/>
          <w:marRight w:val="0"/>
          <w:marTop w:val="0"/>
          <w:marBottom w:val="0"/>
          <w:divBdr>
            <w:top w:val="none" w:sz="0" w:space="0" w:color="auto"/>
            <w:left w:val="none" w:sz="0" w:space="0" w:color="auto"/>
            <w:bottom w:val="none" w:sz="0" w:space="0" w:color="auto"/>
            <w:right w:val="none" w:sz="0" w:space="0" w:color="auto"/>
          </w:divBdr>
        </w:div>
      </w:divsChild>
    </w:div>
    <w:div w:id="857546205">
      <w:bodyDiv w:val="1"/>
      <w:marLeft w:val="0"/>
      <w:marRight w:val="0"/>
      <w:marTop w:val="0"/>
      <w:marBottom w:val="0"/>
      <w:divBdr>
        <w:top w:val="none" w:sz="0" w:space="0" w:color="auto"/>
        <w:left w:val="none" w:sz="0" w:space="0" w:color="auto"/>
        <w:bottom w:val="none" w:sz="0" w:space="0" w:color="auto"/>
        <w:right w:val="none" w:sz="0" w:space="0" w:color="auto"/>
      </w:divBdr>
      <w:divsChild>
        <w:div w:id="418600110">
          <w:marLeft w:val="640"/>
          <w:marRight w:val="0"/>
          <w:marTop w:val="0"/>
          <w:marBottom w:val="0"/>
          <w:divBdr>
            <w:top w:val="none" w:sz="0" w:space="0" w:color="auto"/>
            <w:left w:val="none" w:sz="0" w:space="0" w:color="auto"/>
            <w:bottom w:val="none" w:sz="0" w:space="0" w:color="auto"/>
            <w:right w:val="none" w:sz="0" w:space="0" w:color="auto"/>
          </w:divBdr>
        </w:div>
        <w:div w:id="254099828">
          <w:marLeft w:val="640"/>
          <w:marRight w:val="0"/>
          <w:marTop w:val="0"/>
          <w:marBottom w:val="0"/>
          <w:divBdr>
            <w:top w:val="none" w:sz="0" w:space="0" w:color="auto"/>
            <w:left w:val="none" w:sz="0" w:space="0" w:color="auto"/>
            <w:bottom w:val="none" w:sz="0" w:space="0" w:color="auto"/>
            <w:right w:val="none" w:sz="0" w:space="0" w:color="auto"/>
          </w:divBdr>
        </w:div>
        <w:div w:id="957950630">
          <w:marLeft w:val="640"/>
          <w:marRight w:val="0"/>
          <w:marTop w:val="0"/>
          <w:marBottom w:val="0"/>
          <w:divBdr>
            <w:top w:val="none" w:sz="0" w:space="0" w:color="auto"/>
            <w:left w:val="none" w:sz="0" w:space="0" w:color="auto"/>
            <w:bottom w:val="none" w:sz="0" w:space="0" w:color="auto"/>
            <w:right w:val="none" w:sz="0" w:space="0" w:color="auto"/>
          </w:divBdr>
        </w:div>
        <w:div w:id="1017737071">
          <w:marLeft w:val="640"/>
          <w:marRight w:val="0"/>
          <w:marTop w:val="0"/>
          <w:marBottom w:val="0"/>
          <w:divBdr>
            <w:top w:val="none" w:sz="0" w:space="0" w:color="auto"/>
            <w:left w:val="none" w:sz="0" w:space="0" w:color="auto"/>
            <w:bottom w:val="none" w:sz="0" w:space="0" w:color="auto"/>
            <w:right w:val="none" w:sz="0" w:space="0" w:color="auto"/>
          </w:divBdr>
        </w:div>
        <w:div w:id="1844201155">
          <w:marLeft w:val="640"/>
          <w:marRight w:val="0"/>
          <w:marTop w:val="0"/>
          <w:marBottom w:val="0"/>
          <w:divBdr>
            <w:top w:val="none" w:sz="0" w:space="0" w:color="auto"/>
            <w:left w:val="none" w:sz="0" w:space="0" w:color="auto"/>
            <w:bottom w:val="none" w:sz="0" w:space="0" w:color="auto"/>
            <w:right w:val="none" w:sz="0" w:space="0" w:color="auto"/>
          </w:divBdr>
        </w:div>
        <w:div w:id="1441609644">
          <w:marLeft w:val="640"/>
          <w:marRight w:val="0"/>
          <w:marTop w:val="0"/>
          <w:marBottom w:val="0"/>
          <w:divBdr>
            <w:top w:val="none" w:sz="0" w:space="0" w:color="auto"/>
            <w:left w:val="none" w:sz="0" w:space="0" w:color="auto"/>
            <w:bottom w:val="none" w:sz="0" w:space="0" w:color="auto"/>
            <w:right w:val="none" w:sz="0" w:space="0" w:color="auto"/>
          </w:divBdr>
        </w:div>
        <w:div w:id="1320160741">
          <w:marLeft w:val="640"/>
          <w:marRight w:val="0"/>
          <w:marTop w:val="0"/>
          <w:marBottom w:val="0"/>
          <w:divBdr>
            <w:top w:val="none" w:sz="0" w:space="0" w:color="auto"/>
            <w:left w:val="none" w:sz="0" w:space="0" w:color="auto"/>
            <w:bottom w:val="none" w:sz="0" w:space="0" w:color="auto"/>
            <w:right w:val="none" w:sz="0" w:space="0" w:color="auto"/>
          </w:divBdr>
        </w:div>
        <w:div w:id="849951588">
          <w:marLeft w:val="640"/>
          <w:marRight w:val="0"/>
          <w:marTop w:val="0"/>
          <w:marBottom w:val="0"/>
          <w:divBdr>
            <w:top w:val="none" w:sz="0" w:space="0" w:color="auto"/>
            <w:left w:val="none" w:sz="0" w:space="0" w:color="auto"/>
            <w:bottom w:val="none" w:sz="0" w:space="0" w:color="auto"/>
            <w:right w:val="none" w:sz="0" w:space="0" w:color="auto"/>
          </w:divBdr>
        </w:div>
        <w:div w:id="2064474660">
          <w:marLeft w:val="640"/>
          <w:marRight w:val="0"/>
          <w:marTop w:val="0"/>
          <w:marBottom w:val="0"/>
          <w:divBdr>
            <w:top w:val="none" w:sz="0" w:space="0" w:color="auto"/>
            <w:left w:val="none" w:sz="0" w:space="0" w:color="auto"/>
            <w:bottom w:val="none" w:sz="0" w:space="0" w:color="auto"/>
            <w:right w:val="none" w:sz="0" w:space="0" w:color="auto"/>
          </w:divBdr>
        </w:div>
        <w:div w:id="434712960">
          <w:marLeft w:val="640"/>
          <w:marRight w:val="0"/>
          <w:marTop w:val="0"/>
          <w:marBottom w:val="0"/>
          <w:divBdr>
            <w:top w:val="none" w:sz="0" w:space="0" w:color="auto"/>
            <w:left w:val="none" w:sz="0" w:space="0" w:color="auto"/>
            <w:bottom w:val="none" w:sz="0" w:space="0" w:color="auto"/>
            <w:right w:val="none" w:sz="0" w:space="0" w:color="auto"/>
          </w:divBdr>
        </w:div>
        <w:div w:id="996543221">
          <w:marLeft w:val="640"/>
          <w:marRight w:val="0"/>
          <w:marTop w:val="0"/>
          <w:marBottom w:val="0"/>
          <w:divBdr>
            <w:top w:val="none" w:sz="0" w:space="0" w:color="auto"/>
            <w:left w:val="none" w:sz="0" w:space="0" w:color="auto"/>
            <w:bottom w:val="none" w:sz="0" w:space="0" w:color="auto"/>
            <w:right w:val="none" w:sz="0" w:space="0" w:color="auto"/>
          </w:divBdr>
        </w:div>
        <w:div w:id="1547793592">
          <w:marLeft w:val="640"/>
          <w:marRight w:val="0"/>
          <w:marTop w:val="0"/>
          <w:marBottom w:val="0"/>
          <w:divBdr>
            <w:top w:val="none" w:sz="0" w:space="0" w:color="auto"/>
            <w:left w:val="none" w:sz="0" w:space="0" w:color="auto"/>
            <w:bottom w:val="none" w:sz="0" w:space="0" w:color="auto"/>
            <w:right w:val="none" w:sz="0" w:space="0" w:color="auto"/>
          </w:divBdr>
        </w:div>
        <w:div w:id="435295754">
          <w:marLeft w:val="640"/>
          <w:marRight w:val="0"/>
          <w:marTop w:val="0"/>
          <w:marBottom w:val="0"/>
          <w:divBdr>
            <w:top w:val="none" w:sz="0" w:space="0" w:color="auto"/>
            <w:left w:val="none" w:sz="0" w:space="0" w:color="auto"/>
            <w:bottom w:val="none" w:sz="0" w:space="0" w:color="auto"/>
            <w:right w:val="none" w:sz="0" w:space="0" w:color="auto"/>
          </w:divBdr>
        </w:div>
        <w:div w:id="1140461510">
          <w:marLeft w:val="640"/>
          <w:marRight w:val="0"/>
          <w:marTop w:val="0"/>
          <w:marBottom w:val="0"/>
          <w:divBdr>
            <w:top w:val="none" w:sz="0" w:space="0" w:color="auto"/>
            <w:left w:val="none" w:sz="0" w:space="0" w:color="auto"/>
            <w:bottom w:val="none" w:sz="0" w:space="0" w:color="auto"/>
            <w:right w:val="none" w:sz="0" w:space="0" w:color="auto"/>
          </w:divBdr>
        </w:div>
        <w:div w:id="545409599">
          <w:marLeft w:val="640"/>
          <w:marRight w:val="0"/>
          <w:marTop w:val="0"/>
          <w:marBottom w:val="0"/>
          <w:divBdr>
            <w:top w:val="none" w:sz="0" w:space="0" w:color="auto"/>
            <w:left w:val="none" w:sz="0" w:space="0" w:color="auto"/>
            <w:bottom w:val="none" w:sz="0" w:space="0" w:color="auto"/>
            <w:right w:val="none" w:sz="0" w:space="0" w:color="auto"/>
          </w:divBdr>
        </w:div>
      </w:divsChild>
    </w:div>
    <w:div w:id="858350517">
      <w:bodyDiv w:val="1"/>
      <w:marLeft w:val="0"/>
      <w:marRight w:val="0"/>
      <w:marTop w:val="0"/>
      <w:marBottom w:val="0"/>
      <w:divBdr>
        <w:top w:val="none" w:sz="0" w:space="0" w:color="auto"/>
        <w:left w:val="none" w:sz="0" w:space="0" w:color="auto"/>
        <w:bottom w:val="none" w:sz="0" w:space="0" w:color="auto"/>
        <w:right w:val="none" w:sz="0" w:space="0" w:color="auto"/>
      </w:divBdr>
      <w:divsChild>
        <w:div w:id="915820452">
          <w:marLeft w:val="640"/>
          <w:marRight w:val="0"/>
          <w:marTop w:val="0"/>
          <w:marBottom w:val="0"/>
          <w:divBdr>
            <w:top w:val="none" w:sz="0" w:space="0" w:color="auto"/>
            <w:left w:val="none" w:sz="0" w:space="0" w:color="auto"/>
            <w:bottom w:val="none" w:sz="0" w:space="0" w:color="auto"/>
            <w:right w:val="none" w:sz="0" w:space="0" w:color="auto"/>
          </w:divBdr>
        </w:div>
        <w:div w:id="1235093012">
          <w:marLeft w:val="640"/>
          <w:marRight w:val="0"/>
          <w:marTop w:val="0"/>
          <w:marBottom w:val="0"/>
          <w:divBdr>
            <w:top w:val="none" w:sz="0" w:space="0" w:color="auto"/>
            <w:left w:val="none" w:sz="0" w:space="0" w:color="auto"/>
            <w:bottom w:val="none" w:sz="0" w:space="0" w:color="auto"/>
            <w:right w:val="none" w:sz="0" w:space="0" w:color="auto"/>
          </w:divBdr>
        </w:div>
        <w:div w:id="1027292682">
          <w:marLeft w:val="640"/>
          <w:marRight w:val="0"/>
          <w:marTop w:val="0"/>
          <w:marBottom w:val="0"/>
          <w:divBdr>
            <w:top w:val="none" w:sz="0" w:space="0" w:color="auto"/>
            <w:left w:val="none" w:sz="0" w:space="0" w:color="auto"/>
            <w:bottom w:val="none" w:sz="0" w:space="0" w:color="auto"/>
            <w:right w:val="none" w:sz="0" w:space="0" w:color="auto"/>
          </w:divBdr>
        </w:div>
        <w:div w:id="1486241988">
          <w:marLeft w:val="640"/>
          <w:marRight w:val="0"/>
          <w:marTop w:val="0"/>
          <w:marBottom w:val="0"/>
          <w:divBdr>
            <w:top w:val="none" w:sz="0" w:space="0" w:color="auto"/>
            <w:left w:val="none" w:sz="0" w:space="0" w:color="auto"/>
            <w:bottom w:val="none" w:sz="0" w:space="0" w:color="auto"/>
            <w:right w:val="none" w:sz="0" w:space="0" w:color="auto"/>
          </w:divBdr>
        </w:div>
        <w:div w:id="455612058">
          <w:marLeft w:val="640"/>
          <w:marRight w:val="0"/>
          <w:marTop w:val="0"/>
          <w:marBottom w:val="0"/>
          <w:divBdr>
            <w:top w:val="none" w:sz="0" w:space="0" w:color="auto"/>
            <w:left w:val="none" w:sz="0" w:space="0" w:color="auto"/>
            <w:bottom w:val="none" w:sz="0" w:space="0" w:color="auto"/>
            <w:right w:val="none" w:sz="0" w:space="0" w:color="auto"/>
          </w:divBdr>
        </w:div>
        <w:div w:id="10451373">
          <w:marLeft w:val="640"/>
          <w:marRight w:val="0"/>
          <w:marTop w:val="0"/>
          <w:marBottom w:val="0"/>
          <w:divBdr>
            <w:top w:val="none" w:sz="0" w:space="0" w:color="auto"/>
            <w:left w:val="none" w:sz="0" w:space="0" w:color="auto"/>
            <w:bottom w:val="none" w:sz="0" w:space="0" w:color="auto"/>
            <w:right w:val="none" w:sz="0" w:space="0" w:color="auto"/>
          </w:divBdr>
        </w:div>
        <w:div w:id="745566800">
          <w:marLeft w:val="640"/>
          <w:marRight w:val="0"/>
          <w:marTop w:val="0"/>
          <w:marBottom w:val="0"/>
          <w:divBdr>
            <w:top w:val="none" w:sz="0" w:space="0" w:color="auto"/>
            <w:left w:val="none" w:sz="0" w:space="0" w:color="auto"/>
            <w:bottom w:val="none" w:sz="0" w:space="0" w:color="auto"/>
            <w:right w:val="none" w:sz="0" w:space="0" w:color="auto"/>
          </w:divBdr>
        </w:div>
        <w:div w:id="1233079647">
          <w:marLeft w:val="640"/>
          <w:marRight w:val="0"/>
          <w:marTop w:val="0"/>
          <w:marBottom w:val="0"/>
          <w:divBdr>
            <w:top w:val="none" w:sz="0" w:space="0" w:color="auto"/>
            <w:left w:val="none" w:sz="0" w:space="0" w:color="auto"/>
            <w:bottom w:val="none" w:sz="0" w:space="0" w:color="auto"/>
            <w:right w:val="none" w:sz="0" w:space="0" w:color="auto"/>
          </w:divBdr>
        </w:div>
        <w:div w:id="983389178">
          <w:marLeft w:val="640"/>
          <w:marRight w:val="0"/>
          <w:marTop w:val="0"/>
          <w:marBottom w:val="0"/>
          <w:divBdr>
            <w:top w:val="none" w:sz="0" w:space="0" w:color="auto"/>
            <w:left w:val="none" w:sz="0" w:space="0" w:color="auto"/>
            <w:bottom w:val="none" w:sz="0" w:space="0" w:color="auto"/>
            <w:right w:val="none" w:sz="0" w:space="0" w:color="auto"/>
          </w:divBdr>
        </w:div>
        <w:div w:id="278101910">
          <w:marLeft w:val="640"/>
          <w:marRight w:val="0"/>
          <w:marTop w:val="0"/>
          <w:marBottom w:val="0"/>
          <w:divBdr>
            <w:top w:val="none" w:sz="0" w:space="0" w:color="auto"/>
            <w:left w:val="none" w:sz="0" w:space="0" w:color="auto"/>
            <w:bottom w:val="none" w:sz="0" w:space="0" w:color="auto"/>
            <w:right w:val="none" w:sz="0" w:space="0" w:color="auto"/>
          </w:divBdr>
        </w:div>
        <w:div w:id="1351491092">
          <w:marLeft w:val="640"/>
          <w:marRight w:val="0"/>
          <w:marTop w:val="0"/>
          <w:marBottom w:val="0"/>
          <w:divBdr>
            <w:top w:val="none" w:sz="0" w:space="0" w:color="auto"/>
            <w:left w:val="none" w:sz="0" w:space="0" w:color="auto"/>
            <w:bottom w:val="none" w:sz="0" w:space="0" w:color="auto"/>
            <w:right w:val="none" w:sz="0" w:space="0" w:color="auto"/>
          </w:divBdr>
        </w:div>
        <w:div w:id="1978802636">
          <w:marLeft w:val="640"/>
          <w:marRight w:val="0"/>
          <w:marTop w:val="0"/>
          <w:marBottom w:val="0"/>
          <w:divBdr>
            <w:top w:val="none" w:sz="0" w:space="0" w:color="auto"/>
            <w:left w:val="none" w:sz="0" w:space="0" w:color="auto"/>
            <w:bottom w:val="none" w:sz="0" w:space="0" w:color="auto"/>
            <w:right w:val="none" w:sz="0" w:space="0" w:color="auto"/>
          </w:divBdr>
        </w:div>
        <w:div w:id="309024683">
          <w:marLeft w:val="640"/>
          <w:marRight w:val="0"/>
          <w:marTop w:val="0"/>
          <w:marBottom w:val="0"/>
          <w:divBdr>
            <w:top w:val="none" w:sz="0" w:space="0" w:color="auto"/>
            <w:left w:val="none" w:sz="0" w:space="0" w:color="auto"/>
            <w:bottom w:val="none" w:sz="0" w:space="0" w:color="auto"/>
            <w:right w:val="none" w:sz="0" w:space="0" w:color="auto"/>
          </w:divBdr>
        </w:div>
        <w:div w:id="6257558">
          <w:marLeft w:val="640"/>
          <w:marRight w:val="0"/>
          <w:marTop w:val="0"/>
          <w:marBottom w:val="0"/>
          <w:divBdr>
            <w:top w:val="none" w:sz="0" w:space="0" w:color="auto"/>
            <w:left w:val="none" w:sz="0" w:space="0" w:color="auto"/>
            <w:bottom w:val="none" w:sz="0" w:space="0" w:color="auto"/>
            <w:right w:val="none" w:sz="0" w:space="0" w:color="auto"/>
          </w:divBdr>
        </w:div>
      </w:divsChild>
    </w:div>
    <w:div w:id="858859397">
      <w:bodyDiv w:val="1"/>
      <w:marLeft w:val="0"/>
      <w:marRight w:val="0"/>
      <w:marTop w:val="0"/>
      <w:marBottom w:val="0"/>
      <w:divBdr>
        <w:top w:val="none" w:sz="0" w:space="0" w:color="auto"/>
        <w:left w:val="none" w:sz="0" w:space="0" w:color="auto"/>
        <w:bottom w:val="none" w:sz="0" w:space="0" w:color="auto"/>
        <w:right w:val="none" w:sz="0" w:space="0" w:color="auto"/>
      </w:divBdr>
    </w:div>
    <w:div w:id="859469801">
      <w:bodyDiv w:val="1"/>
      <w:marLeft w:val="0"/>
      <w:marRight w:val="0"/>
      <w:marTop w:val="0"/>
      <w:marBottom w:val="0"/>
      <w:divBdr>
        <w:top w:val="none" w:sz="0" w:space="0" w:color="auto"/>
        <w:left w:val="none" w:sz="0" w:space="0" w:color="auto"/>
        <w:bottom w:val="none" w:sz="0" w:space="0" w:color="auto"/>
        <w:right w:val="none" w:sz="0" w:space="0" w:color="auto"/>
      </w:divBdr>
      <w:divsChild>
        <w:div w:id="1283726132">
          <w:marLeft w:val="640"/>
          <w:marRight w:val="0"/>
          <w:marTop w:val="0"/>
          <w:marBottom w:val="0"/>
          <w:divBdr>
            <w:top w:val="none" w:sz="0" w:space="0" w:color="auto"/>
            <w:left w:val="none" w:sz="0" w:space="0" w:color="auto"/>
            <w:bottom w:val="none" w:sz="0" w:space="0" w:color="auto"/>
            <w:right w:val="none" w:sz="0" w:space="0" w:color="auto"/>
          </w:divBdr>
        </w:div>
        <w:div w:id="480343811">
          <w:marLeft w:val="640"/>
          <w:marRight w:val="0"/>
          <w:marTop w:val="0"/>
          <w:marBottom w:val="0"/>
          <w:divBdr>
            <w:top w:val="none" w:sz="0" w:space="0" w:color="auto"/>
            <w:left w:val="none" w:sz="0" w:space="0" w:color="auto"/>
            <w:bottom w:val="none" w:sz="0" w:space="0" w:color="auto"/>
            <w:right w:val="none" w:sz="0" w:space="0" w:color="auto"/>
          </w:divBdr>
        </w:div>
        <w:div w:id="216551034">
          <w:marLeft w:val="640"/>
          <w:marRight w:val="0"/>
          <w:marTop w:val="0"/>
          <w:marBottom w:val="0"/>
          <w:divBdr>
            <w:top w:val="none" w:sz="0" w:space="0" w:color="auto"/>
            <w:left w:val="none" w:sz="0" w:space="0" w:color="auto"/>
            <w:bottom w:val="none" w:sz="0" w:space="0" w:color="auto"/>
            <w:right w:val="none" w:sz="0" w:space="0" w:color="auto"/>
          </w:divBdr>
        </w:div>
        <w:div w:id="1937711749">
          <w:marLeft w:val="640"/>
          <w:marRight w:val="0"/>
          <w:marTop w:val="0"/>
          <w:marBottom w:val="0"/>
          <w:divBdr>
            <w:top w:val="none" w:sz="0" w:space="0" w:color="auto"/>
            <w:left w:val="none" w:sz="0" w:space="0" w:color="auto"/>
            <w:bottom w:val="none" w:sz="0" w:space="0" w:color="auto"/>
            <w:right w:val="none" w:sz="0" w:space="0" w:color="auto"/>
          </w:divBdr>
        </w:div>
        <w:div w:id="751701515">
          <w:marLeft w:val="640"/>
          <w:marRight w:val="0"/>
          <w:marTop w:val="0"/>
          <w:marBottom w:val="0"/>
          <w:divBdr>
            <w:top w:val="none" w:sz="0" w:space="0" w:color="auto"/>
            <w:left w:val="none" w:sz="0" w:space="0" w:color="auto"/>
            <w:bottom w:val="none" w:sz="0" w:space="0" w:color="auto"/>
            <w:right w:val="none" w:sz="0" w:space="0" w:color="auto"/>
          </w:divBdr>
        </w:div>
        <w:div w:id="553351833">
          <w:marLeft w:val="640"/>
          <w:marRight w:val="0"/>
          <w:marTop w:val="0"/>
          <w:marBottom w:val="0"/>
          <w:divBdr>
            <w:top w:val="none" w:sz="0" w:space="0" w:color="auto"/>
            <w:left w:val="none" w:sz="0" w:space="0" w:color="auto"/>
            <w:bottom w:val="none" w:sz="0" w:space="0" w:color="auto"/>
            <w:right w:val="none" w:sz="0" w:space="0" w:color="auto"/>
          </w:divBdr>
        </w:div>
        <w:div w:id="1539583781">
          <w:marLeft w:val="640"/>
          <w:marRight w:val="0"/>
          <w:marTop w:val="0"/>
          <w:marBottom w:val="0"/>
          <w:divBdr>
            <w:top w:val="none" w:sz="0" w:space="0" w:color="auto"/>
            <w:left w:val="none" w:sz="0" w:space="0" w:color="auto"/>
            <w:bottom w:val="none" w:sz="0" w:space="0" w:color="auto"/>
            <w:right w:val="none" w:sz="0" w:space="0" w:color="auto"/>
          </w:divBdr>
        </w:div>
        <w:div w:id="290400050">
          <w:marLeft w:val="640"/>
          <w:marRight w:val="0"/>
          <w:marTop w:val="0"/>
          <w:marBottom w:val="0"/>
          <w:divBdr>
            <w:top w:val="none" w:sz="0" w:space="0" w:color="auto"/>
            <w:left w:val="none" w:sz="0" w:space="0" w:color="auto"/>
            <w:bottom w:val="none" w:sz="0" w:space="0" w:color="auto"/>
            <w:right w:val="none" w:sz="0" w:space="0" w:color="auto"/>
          </w:divBdr>
        </w:div>
        <w:div w:id="1937132861">
          <w:marLeft w:val="640"/>
          <w:marRight w:val="0"/>
          <w:marTop w:val="0"/>
          <w:marBottom w:val="0"/>
          <w:divBdr>
            <w:top w:val="none" w:sz="0" w:space="0" w:color="auto"/>
            <w:left w:val="none" w:sz="0" w:space="0" w:color="auto"/>
            <w:bottom w:val="none" w:sz="0" w:space="0" w:color="auto"/>
            <w:right w:val="none" w:sz="0" w:space="0" w:color="auto"/>
          </w:divBdr>
        </w:div>
        <w:div w:id="1790203961">
          <w:marLeft w:val="640"/>
          <w:marRight w:val="0"/>
          <w:marTop w:val="0"/>
          <w:marBottom w:val="0"/>
          <w:divBdr>
            <w:top w:val="none" w:sz="0" w:space="0" w:color="auto"/>
            <w:left w:val="none" w:sz="0" w:space="0" w:color="auto"/>
            <w:bottom w:val="none" w:sz="0" w:space="0" w:color="auto"/>
            <w:right w:val="none" w:sz="0" w:space="0" w:color="auto"/>
          </w:divBdr>
        </w:div>
        <w:div w:id="315956350">
          <w:marLeft w:val="640"/>
          <w:marRight w:val="0"/>
          <w:marTop w:val="0"/>
          <w:marBottom w:val="0"/>
          <w:divBdr>
            <w:top w:val="none" w:sz="0" w:space="0" w:color="auto"/>
            <w:left w:val="none" w:sz="0" w:space="0" w:color="auto"/>
            <w:bottom w:val="none" w:sz="0" w:space="0" w:color="auto"/>
            <w:right w:val="none" w:sz="0" w:space="0" w:color="auto"/>
          </w:divBdr>
        </w:div>
        <w:div w:id="1254241262">
          <w:marLeft w:val="640"/>
          <w:marRight w:val="0"/>
          <w:marTop w:val="0"/>
          <w:marBottom w:val="0"/>
          <w:divBdr>
            <w:top w:val="none" w:sz="0" w:space="0" w:color="auto"/>
            <w:left w:val="none" w:sz="0" w:space="0" w:color="auto"/>
            <w:bottom w:val="none" w:sz="0" w:space="0" w:color="auto"/>
            <w:right w:val="none" w:sz="0" w:space="0" w:color="auto"/>
          </w:divBdr>
        </w:div>
        <w:div w:id="146829332">
          <w:marLeft w:val="640"/>
          <w:marRight w:val="0"/>
          <w:marTop w:val="0"/>
          <w:marBottom w:val="0"/>
          <w:divBdr>
            <w:top w:val="none" w:sz="0" w:space="0" w:color="auto"/>
            <w:left w:val="none" w:sz="0" w:space="0" w:color="auto"/>
            <w:bottom w:val="none" w:sz="0" w:space="0" w:color="auto"/>
            <w:right w:val="none" w:sz="0" w:space="0" w:color="auto"/>
          </w:divBdr>
        </w:div>
        <w:div w:id="1695689386">
          <w:marLeft w:val="640"/>
          <w:marRight w:val="0"/>
          <w:marTop w:val="0"/>
          <w:marBottom w:val="0"/>
          <w:divBdr>
            <w:top w:val="none" w:sz="0" w:space="0" w:color="auto"/>
            <w:left w:val="none" w:sz="0" w:space="0" w:color="auto"/>
            <w:bottom w:val="none" w:sz="0" w:space="0" w:color="auto"/>
            <w:right w:val="none" w:sz="0" w:space="0" w:color="auto"/>
          </w:divBdr>
        </w:div>
        <w:div w:id="478687667">
          <w:marLeft w:val="640"/>
          <w:marRight w:val="0"/>
          <w:marTop w:val="0"/>
          <w:marBottom w:val="0"/>
          <w:divBdr>
            <w:top w:val="none" w:sz="0" w:space="0" w:color="auto"/>
            <w:left w:val="none" w:sz="0" w:space="0" w:color="auto"/>
            <w:bottom w:val="none" w:sz="0" w:space="0" w:color="auto"/>
            <w:right w:val="none" w:sz="0" w:space="0" w:color="auto"/>
          </w:divBdr>
        </w:div>
        <w:div w:id="2821929">
          <w:marLeft w:val="640"/>
          <w:marRight w:val="0"/>
          <w:marTop w:val="0"/>
          <w:marBottom w:val="0"/>
          <w:divBdr>
            <w:top w:val="none" w:sz="0" w:space="0" w:color="auto"/>
            <w:left w:val="none" w:sz="0" w:space="0" w:color="auto"/>
            <w:bottom w:val="none" w:sz="0" w:space="0" w:color="auto"/>
            <w:right w:val="none" w:sz="0" w:space="0" w:color="auto"/>
          </w:divBdr>
        </w:div>
        <w:div w:id="1843473112">
          <w:marLeft w:val="640"/>
          <w:marRight w:val="0"/>
          <w:marTop w:val="0"/>
          <w:marBottom w:val="0"/>
          <w:divBdr>
            <w:top w:val="none" w:sz="0" w:space="0" w:color="auto"/>
            <w:left w:val="none" w:sz="0" w:space="0" w:color="auto"/>
            <w:bottom w:val="none" w:sz="0" w:space="0" w:color="auto"/>
            <w:right w:val="none" w:sz="0" w:space="0" w:color="auto"/>
          </w:divBdr>
        </w:div>
        <w:div w:id="1998924602">
          <w:marLeft w:val="640"/>
          <w:marRight w:val="0"/>
          <w:marTop w:val="0"/>
          <w:marBottom w:val="0"/>
          <w:divBdr>
            <w:top w:val="none" w:sz="0" w:space="0" w:color="auto"/>
            <w:left w:val="none" w:sz="0" w:space="0" w:color="auto"/>
            <w:bottom w:val="none" w:sz="0" w:space="0" w:color="auto"/>
            <w:right w:val="none" w:sz="0" w:space="0" w:color="auto"/>
          </w:divBdr>
        </w:div>
        <w:div w:id="517812780">
          <w:marLeft w:val="640"/>
          <w:marRight w:val="0"/>
          <w:marTop w:val="0"/>
          <w:marBottom w:val="0"/>
          <w:divBdr>
            <w:top w:val="none" w:sz="0" w:space="0" w:color="auto"/>
            <w:left w:val="none" w:sz="0" w:space="0" w:color="auto"/>
            <w:bottom w:val="none" w:sz="0" w:space="0" w:color="auto"/>
            <w:right w:val="none" w:sz="0" w:space="0" w:color="auto"/>
          </w:divBdr>
        </w:div>
        <w:div w:id="407121455">
          <w:marLeft w:val="640"/>
          <w:marRight w:val="0"/>
          <w:marTop w:val="0"/>
          <w:marBottom w:val="0"/>
          <w:divBdr>
            <w:top w:val="none" w:sz="0" w:space="0" w:color="auto"/>
            <w:left w:val="none" w:sz="0" w:space="0" w:color="auto"/>
            <w:bottom w:val="none" w:sz="0" w:space="0" w:color="auto"/>
            <w:right w:val="none" w:sz="0" w:space="0" w:color="auto"/>
          </w:divBdr>
        </w:div>
        <w:div w:id="1054310122">
          <w:marLeft w:val="640"/>
          <w:marRight w:val="0"/>
          <w:marTop w:val="0"/>
          <w:marBottom w:val="0"/>
          <w:divBdr>
            <w:top w:val="none" w:sz="0" w:space="0" w:color="auto"/>
            <w:left w:val="none" w:sz="0" w:space="0" w:color="auto"/>
            <w:bottom w:val="none" w:sz="0" w:space="0" w:color="auto"/>
            <w:right w:val="none" w:sz="0" w:space="0" w:color="auto"/>
          </w:divBdr>
        </w:div>
        <w:div w:id="1322351406">
          <w:marLeft w:val="640"/>
          <w:marRight w:val="0"/>
          <w:marTop w:val="0"/>
          <w:marBottom w:val="0"/>
          <w:divBdr>
            <w:top w:val="none" w:sz="0" w:space="0" w:color="auto"/>
            <w:left w:val="none" w:sz="0" w:space="0" w:color="auto"/>
            <w:bottom w:val="none" w:sz="0" w:space="0" w:color="auto"/>
            <w:right w:val="none" w:sz="0" w:space="0" w:color="auto"/>
          </w:divBdr>
        </w:div>
        <w:div w:id="819542561">
          <w:marLeft w:val="640"/>
          <w:marRight w:val="0"/>
          <w:marTop w:val="0"/>
          <w:marBottom w:val="0"/>
          <w:divBdr>
            <w:top w:val="none" w:sz="0" w:space="0" w:color="auto"/>
            <w:left w:val="none" w:sz="0" w:space="0" w:color="auto"/>
            <w:bottom w:val="none" w:sz="0" w:space="0" w:color="auto"/>
            <w:right w:val="none" w:sz="0" w:space="0" w:color="auto"/>
          </w:divBdr>
        </w:div>
        <w:div w:id="1060327621">
          <w:marLeft w:val="640"/>
          <w:marRight w:val="0"/>
          <w:marTop w:val="0"/>
          <w:marBottom w:val="0"/>
          <w:divBdr>
            <w:top w:val="none" w:sz="0" w:space="0" w:color="auto"/>
            <w:left w:val="none" w:sz="0" w:space="0" w:color="auto"/>
            <w:bottom w:val="none" w:sz="0" w:space="0" w:color="auto"/>
            <w:right w:val="none" w:sz="0" w:space="0" w:color="auto"/>
          </w:divBdr>
        </w:div>
        <w:div w:id="804272771">
          <w:marLeft w:val="640"/>
          <w:marRight w:val="0"/>
          <w:marTop w:val="0"/>
          <w:marBottom w:val="0"/>
          <w:divBdr>
            <w:top w:val="none" w:sz="0" w:space="0" w:color="auto"/>
            <w:left w:val="none" w:sz="0" w:space="0" w:color="auto"/>
            <w:bottom w:val="none" w:sz="0" w:space="0" w:color="auto"/>
            <w:right w:val="none" w:sz="0" w:space="0" w:color="auto"/>
          </w:divBdr>
        </w:div>
        <w:div w:id="1744983547">
          <w:marLeft w:val="640"/>
          <w:marRight w:val="0"/>
          <w:marTop w:val="0"/>
          <w:marBottom w:val="0"/>
          <w:divBdr>
            <w:top w:val="none" w:sz="0" w:space="0" w:color="auto"/>
            <w:left w:val="none" w:sz="0" w:space="0" w:color="auto"/>
            <w:bottom w:val="none" w:sz="0" w:space="0" w:color="auto"/>
            <w:right w:val="none" w:sz="0" w:space="0" w:color="auto"/>
          </w:divBdr>
        </w:div>
        <w:div w:id="663171307">
          <w:marLeft w:val="640"/>
          <w:marRight w:val="0"/>
          <w:marTop w:val="0"/>
          <w:marBottom w:val="0"/>
          <w:divBdr>
            <w:top w:val="none" w:sz="0" w:space="0" w:color="auto"/>
            <w:left w:val="none" w:sz="0" w:space="0" w:color="auto"/>
            <w:bottom w:val="none" w:sz="0" w:space="0" w:color="auto"/>
            <w:right w:val="none" w:sz="0" w:space="0" w:color="auto"/>
          </w:divBdr>
        </w:div>
        <w:div w:id="1711152984">
          <w:marLeft w:val="640"/>
          <w:marRight w:val="0"/>
          <w:marTop w:val="0"/>
          <w:marBottom w:val="0"/>
          <w:divBdr>
            <w:top w:val="none" w:sz="0" w:space="0" w:color="auto"/>
            <w:left w:val="none" w:sz="0" w:space="0" w:color="auto"/>
            <w:bottom w:val="none" w:sz="0" w:space="0" w:color="auto"/>
            <w:right w:val="none" w:sz="0" w:space="0" w:color="auto"/>
          </w:divBdr>
        </w:div>
        <w:div w:id="391544048">
          <w:marLeft w:val="640"/>
          <w:marRight w:val="0"/>
          <w:marTop w:val="0"/>
          <w:marBottom w:val="0"/>
          <w:divBdr>
            <w:top w:val="none" w:sz="0" w:space="0" w:color="auto"/>
            <w:left w:val="none" w:sz="0" w:space="0" w:color="auto"/>
            <w:bottom w:val="none" w:sz="0" w:space="0" w:color="auto"/>
            <w:right w:val="none" w:sz="0" w:space="0" w:color="auto"/>
          </w:divBdr>
        </w:div>
        <w:div w:id="1713504715">
          <w:marLeft w:val="640"/>
          <w:marRight w:val="0"/>
          <w:marTop w:val="0"/>
          <w:marBottom w:val="0"/>
          <w:divBdr>
            <w:top w:val="none" w:sz="0" w:space="0" w:color="auto"/>
            <w:left w:val="none" w:sz="0" w:space="0" w:color="auto"/>
            <w:bottom w:val="none" w:sz="0" w:space="0" w:color="auto"/>
            <w:right w:val="none" w:sz="0" w:space="0" w:color="auto"/>
          </w:divBdr>
        </w:div>
        <w:div w:id="1328509668">
          <w:marLeft w:val="640"/>
          <w:marRight w:val="0"/>
          <w:marTop w:val="0"/>
          <w:marBottom w:val="0"/>
          <w:divBdr>
            <w:top w:val="none" w:sz="0" w:space="0" w:color="auto"/>
            <w:left w:val="none" w:sz="0" w:space="0" w:color="auto"/>
            <w:bottom w:val="none" w:sz="0" w:space="0" w:color="auto"/>
            <w:right w:val="none" w:sz="0" w:space="0" w:color="auto"/>
          </w:divBdr>
        </w:div>
        <w:div w:id="843056911">
          <w:marLeft w:val="640"/>
          <w:marRight w:val="0"/>
          <w:marTop w:val="0"/>
          <w:marBottom w:val="0"/>
          <w:divBdr>
            <w:top w:val="none" w:sz="0" w:space="0" w:color="auto"/>
            <w:left w:val="none" w:sz="0" w:space="0" w:color="auto"/>
            <w:bottom w:val="none" w:sz="0" w:space="0" w:color="auto"/>
            <w:right w:val="none" w:sz="0" w:space="0" w:color="auto"/>
          </w:divBdr>
        </w:div>
        <w:div w:id="1176922317">
          <w:marLeft w:val="640"/>
          <w:marRight w:val="0"/>
          <w:marTop w:val="0"/>
          <w:marBottom w:val="0"/>
          <w:divBdr>
            <w:top w:val="none" w:sz="0" w:space="0" w:color="auto"/>
            <w:left w:val="none" w:sz="0" w:space="0" w:color="auto"/>
            <w:bottom w:val="none" w:sz="0" w:space="0" w:color="auto"/>
            <w:right w:val="none" w:sz="0" w:space="0" w:color="auto"/>
          </w:divBdr>
        </w:div>
        <w:div w:id="1963999824">
          <w:marLeft w:val="640"/>
          <w:marRight w:val="0"/>
          <w:marTop w:val="0"/>
          <w:marBottom w:val="0"/>
          <w:divBdr>
            <w:top w:val="none" w:sz="0" w:space="0" w:color="auto"/>
            <w:left w:val="none" w:sz="0" w:space="0" w:color="auto"/>
            <w:bottom w:val="none" w:sz="0" w:space="0" w:color="auto"/>
            <w:right w:val="none" w:sz="0" w:space="0" w:color="auto"/>
          </w:divBdr>
        </w:div>
        <w:div w:id="947273796">
          <w:marLeft w:val="640"/>
          <w:marRight w:val="0"/>
          <w:marTop w:val="0"/>
          <w:marBottom w:val="0"/>
          <w:divBdr>
            <w:top w:val="none" w:sz="0" w:space="0" w:color="auto"/>
            <w:left w:val="none" w:sz="0" w:space="0" w:color="auto"/>
            <w:bottom w:val="none" w:sz="0" w:space="0" w:color="auto"/>
            <w:right w:val="none" w:sz="0" w:space="0" w:color="auto"/>
          </w:divBdr>
        </w:div>
        <w:div w:id="66390624">
          <w:marLeft w:val="640"/>
          <w:marRight w:val="0"/>
          <w:marTop w:val="0"/>
          <w:marBottom w:val="0"/>
          <w:divBdr>
            <w:top w:val="none" w:sz="0" w:space="0" w:color="auto"/>
            <w:left w:val="none" w:sz="0" w:space="0" w:color="auto"/>
            <w:bottom w:val="none" w:sz="0" w:space="0" w:color="auto"/>
            <w:right w:val="none" w:sz="0" w:space="0" w:color="auto"/>
          </w:divBdr>
        </w:div>
        <w:div w:id="2023429450">
          <w:marLeft w:val="640"/>
          <w:marRight w:val="0"/>
          <w:marTop w:val="0"/>
          <w:marBottom w:val="0"/>
          <w:divBdr>
            <w:top w:val="none" w:sz="0" w:space="0" w:color="auto"/>
            <w:left w:val="none" w:sz="0" w:space="0" w:color="auto"/>
            <w:bottom w:val="none" w:sz="0" w:space="0" w:color="auto"/>
            <w:right w:val="none" w:sz="0" w:space="0" w:color="auto"/>
          </w:divBdr>
        </w:div>
        <w:div w:id="720788500">
          <w:marLeft w:val="640"/>
          <w:marRight w:val="0"/>
          <w:marTop w:val="0"/>
          <w:marBottom w:val="0"/>
          <w:divBdr>
            <w:top w:val="none" w:sz="0" w:space="0" w:color="auto"/>
            <w:left w:val="none" w:sz="0" w:space="0" w:color="auto"/>
            <w:bottom w:val="none" w:sz="0" w:space="0" w:color="auto"/>
            <w:right w:val="none" w:sz="0" w:space="0" w:color="auto"/>
          </w:divBdr>
        </w:div>
        <w:div w:id="1499423900">
          <w:marLeft w:val="640"/>
          <w:marRight w:val="0"/>
          <w:marTop w:val="0"/>
          <w:marBottom w:val="0"/>
          <w:divBdr>
            <w:top w:val="none" w:sz="0" w:space="0" w:color="auto"/>
            <w:left w:val="none" w:sz="0" w:space="0" w:color="auto"/>
            <w:bottom w:val="none" w:sz="0" w:space="0" w:color="auto"/>
            <w:right w:val="none" w:sz="0" w:space="0" w:color="auto"/>
          </w:divBdr>
        </w:div>
        <w:div w:id="709964191">
          <w:marLeft w:val="640"/>
          <w:marRight w:val="0"/>
          <w:marTop w:val="0"/>
          <w:marBottom w:val="0"/>
          <w:divBdr>
            <w:top w:val="none" w:sz="0" w:space="0" w:color="auto"/>
            <w:left w:val="none" w:sz="0" w:space="0" w:color="auto"/>
            <w:bottom w:val="none" w:sz="0" w:space="0" w:color="auto"/>
            <w:right w:val="none" w:sz="0" w:space="0" w:color="auto"/>
          </w:divBdr>
        </w:div>
        <w:div w:id="1032806004">
          <w:marLeft w:val="640"/>
          <w:marRight w:val="0"/>
          <w:marTop w:val="0"/>
          <w:marBottom w:val="0"/>
          <w:divBdr>
            <w:top w:val="none" w:sz="0" w:space="0" w:color="auto"/>
            <w:left w:val="none" w:sz="0" w:space="0" w:color="auto"/>
            <w:bottom w:val="none" w:sz="0" w:space="0" w:color="auto"/>
            <w:right w:val="none" w:sz="0" w:space="0" w:color="auto"/>
          </w:divBdr>
        </w:div>
        <w:div w:id="425856128">
          <w:marLeft w:val="640"/>
          <w:marRight w:val="0"/>
          <w:marTop w:val="0"/>
          <w:marBottom w:val="0"/>
          <w:divBdr>
            <w:top w:val="none" w:sz="0" w:space="0" w:color="auto"/>
            <w:left w:val="none" w:sz="0" w:space="0" w:color="auto"/>
            <w:bottom w:val="none" w:sz="0" w:space="0" w:color="auto"/>
            <w:right w:val="none" w:sz="0" w:space="0" w:color="auto"/>
          </w:divBdr>
        </w:div>
        <w:div w:id="261768661">
          <w:marLeft w:val="640"/>
          <w:marRight w:val="0"/>
          <w:marTop w:val="0"/>
          <w:marBottom w:val="0"/>
          <w:divBdr>
            <w:top w:val="none" w:sz="0" w:space="0" w:color="auto"/>
            <w:left w:val="none" w:sz="0" w:space="0" w:color="auto"/>
            <w:bottom w:val="none" w:sz="0" w:space="0" w:color="auto"/>
            <w:right w:val="none" w:sz="0" w:space="0" w:color="auto"/>
          </w:divBdr>
        </w:div>
        <w:div w:id="713700356">
          <w:marLeft w:val="640"/>
          <w:marRight w:val="0"/>
          <w:marTop w:val="0"/>
          <w:marBottom w:val="0"/>
          <w:divBdr>
            <w:top w:val="none" w:sz="0" w:space="0" w:color="auto"/>
            <w:left w:val="none" w:sz="0" w:space="0" w:color="auto"/>
            <w:bottom w:val="none" w:sz="0" w:space="0" w:color="auto"/>
            <w:right w:val="none" w:sz="0" w:space="0" w:color="auto"/>
          </w:divBdr>
        </w:div>
        <w:div w:id="1271662960">
          <w:marLeft w:val="640"/>
          <w:marRight w:val="0"/>
          <w:marTop w:val="0"/>
          <w:marBottom w:val="0"/>
          <w:divBdr>
            <w:top w:val="none" w:sz="0" w:space="0" w:color="auto"/>
            <w:left w:val="none" w:sz="0" w:space="0" w:color="auto"/>
            <w:bottom w:val="none" w:sz="0" w:space="0" w:color="auto"/>
            <w:right w:val="none" w:sz="0" w:space="0" w:color="auto"/>
          </w:divBdr>
        </w:div>
        <w:div w:id="101264271">
          <w:marLeft w:val="640"/>
          <w:marRight w:val="0"/>
          <w:marTop w:val="0"/>
          <w:marBottom w:val="0"/>
          <w:divBdr>
            <w:top w:val="none" w:sz="0" w:space="0" w:color="auto"/>
            <w:left w:val="none" w:sz="0" w:space="0" w:color="auto"/>
            <w:bottom w:val="none" w:sz="0" w:space="0" w:color="auto"/>
            <w:right w:val="none" w:sz="0" w:space="0" w:color="auto"/>
          </w:divBdr>
        </w:div>
        <w:div w:id="330715253">
          <w:marLeft w:val="640"/>
          <w:marRight w:val="0"/>
          <w:marTop w:val="0"/>
          <w:marBottom w:val="0"/>
          <w:divBdr>
            <w:top w:val="none" w:sz="0" w:space="0" w:color="auto"/>
            <w:left w:val="none" w:sz="0" w:space="0" w:color="auto"/>
            <w:bottom w:val="none" w:sz="0" w:space="0" w:color="auto"/>
            <w:right w:val="none" w:sz="0" w:space="0" w:color="auto"/>
          </w:divBdr>
        </w:div>
        <w:div w:id="851460177">
          <w:marLeft w:val="640"/>
          <w:marRight w:val="0"/>
          <w:marTop w:val="0"/>
          <w:marBottom w:val="0"/>
          <w:divBdr>
            <w:top w:val="none" w:sz="0" w:space="0" w:color="auto"/>
            <w:left w:val="none" w:sz="0" w:space="0" w:color="auto"/>
            <w:bottom w:val="none" w:sz="0" w:space="0" w:color="auto"/>
            <w:right w:val="none" w:sz="0" w:space="0" w:color="auto"/>
          </w:divBdr>
        </w:div>
        <w:div w:id="1911503831">
          <w:marLeft w:val="640"/>
          <w:marRight w:val="0"/>
          <w:marTop w:val="0"/>
          <w:marBottom w:val="0"/>
          <w:divBdr>
            <w:top w:val="none" w:sz="0" w:space="0" w:color="auto"/>
            <w:left w:val="none" w:sz="0" w:space="0" w:color="auto"/>
            <w:bottom w:val="none" w:sz="0" w:space="0" w:color="auto"/>
            <w:right w:val="none" w:sz="0" w:space="0" w:color="auto"/>
          </w:divBdr>
        </w:div>
        <w:div w:id="1901864888">
          <w:marLeft w:val="640"/>
          <w:marRight w:val="0"/>
          <w:marTop w:val="0"/>
          <w:marBottom w:val="0"/>
          <w:divBdr>
            <w:top w:val="none" w:sz="0" w:space="0" w:color="auto"/>
            <w:left w:val="none" w:sz="0" w:space="0" w:color="auto"/>
            <w:bottom w:val="none" w:sz="0" w:space="0" w:color="auto"/>
            <w:right w:val="none" w:sz="0" w:space="0" w:color="auto"/>
          </w:divBdr>
        </w:div>
        <w:div w:id="1015115368">
          <w:marLeft w:val="640"/>
          <w:marRight w:val="0"/>
          <w:marTop w:val="0"/>
          <w:marBottom w:val="0"/>
          <w:divBdr>
            <w:top w:val="none" w:sz="0" w:space="0" w:color="auto"/>
            <w:left w:val="none" w:sz="0" w:space="0" w:color="auto"/>
            <w:bottom w:val="none" w:sz="0" w:space="0" w:color="auto"/>
            <w:right w:val="none" w:sz="0" w:space="0" w:color="auto"/>
          </w:divBdr>
        </w:div>
        <w:div w:id="1356690445">
          <w:marLeft w:val="640"/>
          <w:marRight w:val="0"/>
          <w:marTop w:val="0"/>
          <w:marBottom w:val="0"/>
          <w:divBdr>
            <w:top w:val="none" w:sz="0" w:space="0" w:color="auto"/>
            <w:left w:val="none" w:sz="0" w:space="0" w:color="auto"/>
            <w:bottom w:val="none" w:sz="0" w:space="0" w:color="auto"/>
            <w:right w:val="none" w:sz="0" w:space="0" w:color="auto"/>
          </w:divBdr>
        </w:div>
        <w:div w:id="1772697964">
          <w:marLeft w:val="640"/>
          <w:marRight w:val="0"/>
          <w:marTop w:val="0"/>
          <w:marBottom w:val="0"/>
          <w:divBdr>
            <w:top w:val="none" w:sz="0" w:space="0" w:color="auto"/>
            <w:left w:val="none" w:sz="0" w:space="0" w:color="auto"/>
            <w:bottom w:val="none" w:sz="0" w:space="0" w:color="auto"/>
            <w:right w:val="none" w:sz="0" w:space="0" w:color="auto"/>
          </w:divBdr>
        </w:div>
        <w:div w:id="703753548">
          <w:marLeft w:val="640"/>
          <w:marRight w:val="0"/>
          <w:marTop w:val="0"/>
          <w:marBottom w:val="0"/>
          <w:divBdr>
            <w:top w:val="none" w:sz="0" w:space="0" w:color="auto"/>
            <w:left w:val="none" w:sz="0" w:space="0" w:color="auto"/>
            <w:bottom w:val="none" w:sz="0" w:space="0" w:color="auto"/>
            <w:right w:val="none" w:sz="0" w:space="0" w:color="auto"/>
          </w:divBdr>
        </w:div>
        <w:div w:id="1734087874">
          <w:marLeft w:val="640"/>
          <w:marRight w:val="0"/>
          <w:marTop w:val="0"/>
          <w:marBottom w:val="0"/>
          <w:divBdr>
            <w:top w:val="none" w:sz="0" w:space="0" w:color="auto"/>
            <w:left w:val="none" w:sz="0" w:space="0" w:color="auto"/>
            <w:bottom w:val="none" w:sz="0" w:space="0" w:color="auto"/>
            <w:right w:val="none" w:sz="0" w:space="0" w:color="auto"/>
          </w:divBdr>
        </w:div>
        <w:div w:id="1038503472">
          <w:marLeft w:val="640"/>
          <w:marRight w:val="0"/>
          <w:marTop w:val="0"/>
          <w:marBottom w:val="0"/>
          <w:divBdr>
            <w:top w:val="none" w:sz="0" w:space="0" w:color="auto"/>
            <w:left w:val="none" w:sz="0" w:space="0" w:color="auto"/>
            <w:bottom w:val="none" w:sz="0" w:space="0" w:color="auto"/>
            <w:right w:val="none" w:sz="0" w:space="0" w:color="auto"/>
          </w:divBdr>
        </w:div>
        <w:div w:id="2131509001">
          <w:marLeft w:val="640"/>
          <w:marRight w:val="0"/>
          <w:marTop w:val="0"/>
          <w:marBottom w:val="0"/>
          <w:divBdr>
            <w:top w:val="none" w:sz="0" w:space="0" w:color="auto"/>
            <w:left w:val="none" w:sz="0" w:space="0" w:color="auto"/>
            <w:bottom w:val="none" w:sz="0" w:space="0" w:color="auto"/>
            <w:right w:val="none" w:sz="0" w:space="0" w:color="auto"/>
          </w:divBdr>
        </w:div>
        <w:div w:id="806553074">
          <w:marLeft w:val="640"/>
          <w:marRight w:val="0"/>
          <w:marTop w:val="0"/>
          <w:marBottom w:val="0"/>
          <w:divBdr>
            <w:top w:val="none" w:sz="0" w:space="0" w:color="auto"/>
            <w:left w:val="none" w:sz="0" w:space="0" w:color="auto"/>
            <w:bottom w:val="none" w:sz="0" w:space="0" w:color="auto"/>
            <w:right w:val="none" w:sz="0" w:space="0" w:color="auto"/>
          </w:divBdr>
        </w:div>
        <w:div w:id="1076514790">
          <w:marLeft w:val="640"/>
          <w:marRight w:val="0"/>
          <w:marTop w:val="0"/>
          <w:marBottom w:val="0"/>
          <w:divBdr>
            <w:top w:val="none" w:sz="0" w:space="0" w:color="auto"/>
            <w:left w:val="none" w:sz="0" w:space="0" w:color="auto"/>
            <w:bottom w:val="none" w:sz="0" w:space="0" w:color="auto"/>
            <w:right w:val="none" w:sz="0" w:space="0" w:color="auto"/>
          </w:divBdr>
        </w:div>
        <w:div w:id="1377504756">
          <w:marLeft w:val="640"/>
          <w:marRight w:val="0"/>
          <w:marTop w:val="0"/>
          <w:marBottom w:val="0"/>
          <w:divBdr>
            <w:top w:val="none" w:sz="0" w:space="0" w:color="auto"/>
            <w:left w:val="none" w:sz="0" w:space="0" w:color="auto"/>
            <w:bottom w:val="none" w:sz="0" w:space="0" w:color="auto"/>
            <w:right w:val="none" w:sz="0" w:space="0" w:color="auto"/>
          </w:divBdr>
        </w:div>
        <w:div w:id="896355202">
          <w:marLeft w:val="640"/>
          <w:marRight w:val="0"/>
          <w:marTop w:val="0"/>
          <w:marBottom w:val="0"/>
          <w:divBdr>
            <w:top w:val="none" w:sz="0" w:space="0" w:color="auto"/>
            <w:left w:val="none" w:sz="0" w:space="0" w:color="auto"/>
            <w:bottom w:val="none" w:sz="0" w:space="0" w:color="auto"/>
            <w:right w:val="none" w:sz="0" w:space="0" w:color="auto"/>
          </w:divBdr>
        </w:div>
        <w:div w:id="955797598">
          <w:marLeft w:val="640"/>
          <w:marRight w:val="0"/>
          <w:marTop w:val="0"/>
          <w:marBottom w:val="0"/>
          <w:divBdr>
            <w:top w:val="none" w:sz="0" w:space="0" w:color="auto"/>
            <w:left w:val="none" w:sz="0" w:space="0" w:color="auto"/>
            <w:bottom w:val="none" w:sz="0" w:space="0" w:color="auto"/>
            <w:right w:val="none" w:sz="0" w:space="0" w:color="auto"/>
          </w:divBdr>
        </w:div>
        <w:div w:id="453251077">
          <w:marLeft w:val="640"/>
          <w:marRight w:val="0"/>
          <w:marTop w:val="0"/>
          <w:marBottom w:val="0"/>
          <w:divBdr>
            <w:top w:val="none" w:sz="0" w:space="0" w:color="auto"/>
            <w:left w:val="none" w:sz="0" w:space="0" w:color="auto"/>
            <w:bottom w:val="none" w:sz="0" w:space="0" w:color="auto"/>
            <w:right w:val="none" w:sz="0" w:space="0" w:color="auto"/>
          </w:divBdr>
        </w:div>
        <w:div w:id="1744253243">
          <w:marLeft w:val="640"/>
          <w:marRight w:val="0"/>
          <w:marTop w:val="0"/>
          <w:marBottom w:val="0"/>
          <w:divBdr>
            <w:top w:val="none" w:sz="0" w:space="0" w:color="auto"/>
            <w:left w:val="none" w:sz="0" w:space="0" w:color="auto"/>
            <w:bottom w:val="none" w:sz="0" w:space="0" w:color="auto"/>
            <w:right w:val="none" w:sz="0" w:space="0" w:color="auto"/>
          </w:divBdr>
        </w:div>
      </w:divsChild>
    </w:div>
    <w:div w:id="860821620">
      <w:bodyDiv w:val="1"/>
      <w:marLeft w:val="0"/>
      <w:marRight w:val="0"/>
      <w:marTop w:val="0"/>
      <w:marBottom w:val="0"/>
      <w:divBdr>
        <w:top w:val="none" w:sz="0" w:space="0" w:color="auto"/>
        <w:left w:val="none" w:sz="0" w:space="0" w:color="auto"/>
        <w:bottom w:val="none" w:sz="0" w:space="0" w:color="auto"/>
        <w:right w:val="none" w:sz="0" w:space="0" w:color="auto"/>
      </w:divBdr>
    </w:div>
    <w:div w:id="864636151">
      <w:bodyDiv w:val="1"/>
      <w:marLeft w:val="0"/>
      <w:marRight w:val="0"/>
      <w:marTop w:val="0"/>
      <w:marBottom w:val="0"/>
      <w:divBdr>
        <w:top w:val="none" w:sz="0" w:space="0" w:color="auto"/>
        <w:left w:val="none" w:sz="0" w:space="0" w:color="auto"/>
        <w:bottom w:val="none" w:sz="0" w:space="0" w:color="auto"/>
        <w:right w:val="none" w:sz="0" w:space="0" w:color="auto"/>
      </w:divBdr>
      <w:divsChild>
        <w:div w:id="1549534047">
          <w:marLeft w:val="640"/>
          <w:marRight w:val="0"/>
          <w:marTop w:val="0"/>
          <w:marBottom w:val="0"/>
          <w:divBdr>
            <w:top w:val="none" w:sz="0" w:space="0" w:color="auto"/>
            <w:left w:val="none" w:sz="0" w:space="0" w:color="auto"/>
            <w:bottom w:val="none" w:sz="0" w:space="0" w:color="auto"/>
            <w:right w:val="none" w:sz="0" w:space="0" w:color="auto"/>
          </w:divBdr>
        </w:div>
        <w:div w:id="1014042062">
          <w:marLeft w:val="640"/>
          <w:marRight w:val="0"/>
          <w:marTop w:val="0"/>
          <w:marBottom w:val="0"/>
          <w:divBdr>
            <w:top w:val="none" w:sz="0" w:space="0" w:color="auto"/>
            <w:left w:val="none" w:sz="0" w:space="0" w:color="auto"/>
            <w:bottom w:val="none" w:sz="0" w:space="0" w:color="auto"/>
            <w:right w:val="none" w:sz="0" w:space="0" w:color="auto"/>
          </w:divBdr>
        </w:div>
        <w:div w:id="1349134371">
          <w:marLeft w:val="640"/>
          <w:marRight w:val="0"/>
          <w:marTop w:val="0"/>
          <w:marBottom w:val="0"/>
          <w:divBdr>
            <w:top w:val="none" w:sz="0" w:space="0" w:color="auto"/>
            <w:left w:val="none" w:sz="0" w:space="0" w:color="auto"/>
            <w:bottom w:val="none" w:sz="0" w:space="0" w:color="auto"/>
            <w:right w:val="none" w:sz="0" w:space="0" w:color="auto"/>
          </w:divBdr>
        </w:div>
        <w:div w:id="937374915">
          <w:marLeft w:val="640"/>
          <w:marRight w:val="0"/>
          <w:marTop w:val="0"/>
          <w:marBottom w:val="0"/>
          <w:divBdr>
            <w:top w:val="none" w:sz="0" w:space="0" w:color="auto"/>
            <w:left w:val="none" w:sz="0" w:space="0" w:color="auto"/>
            <w:bottom w:val="none" w:sz="0" w:space="0" w:color="auto"/>
            <w:right w:val="none" w:sz="0" w:space="0" w:color="auto"/>
          </w:divBdr>
        </w:div>
        <w:div w:id="1849323567">
          <w:marLeft w:val="640"/>
          <w:marRight w:val="0"/>
          <w:marTop w:val="0"/>
          <w:marBottom w:val="0"/>
          <w:divBdr>
            <w:top w:val="none" w:sz="0" w:space="0" w:color="auto"/>
            <w:left w:val="none" w:sz="0" w:space="0" w:color="auto"/>
            <w:bottom w:val="none" w:sz="0" w:space="0" w:color="auto"/>
            <w:right w:val="none" w:sz="0" w:space="0" w:color="auto"/>
          </w:divBdr>
        </w:div>
        <w:div w:id="11960001">
          <w:marLeft w:val="640"/>
          <w:marRight w:val="0"/>
          <w:marTop w:val="0"/>
          <w:marBottom w:val="0"/>
          <w:divBdr>
            <w:top w:val="none" w:sz="0" w:space="0" w:color="auto"/>
            <w:left w:val="none" w:sz="0" w:space="0" w:color="auto"/>
            <w:bottom w:val="none" w:sz="0" w:space="0" w:color="auto"/>
            <w:right w:val="none" w:sz="0" w:space="0" w:color="auto"/>
          </w:divBdr>
        </w:div>
        <w:div w:id="27340935">
          <w:marLeft w:val="640"/>
          <w:marRight w:val="0"/>
          <w:marTop w:val="0"/>
          <w:marBottom w:val="0"/>
          <w:divBdr>
            <w:top w:val="none" w:sz="0" w:space="0" w:color="auto"/>
            <w:left w:val="none" w:sz="0" w:space="0" w:color="auto"/>
            <w:bottom w:val="none" w:sz="0" w:space="0" w:color="auto"/>
            <w:right w:val="none" w:sz="0" w:space="0" w:color="auto"/>
          </w:divBdr>
        </w:div>
        <w:div w:id="2110419026">
          <w:marLeft w:val="640"/>
          <w:marRight w:val="0"/>
          <w:marTop w:val="0"/>
          <w:marBottom w:val="0"/>
          <w:divBdr>
            <w:top w:val="none" w:sz="0" w:space="0" w:color="auto"/>
            <w:left w:val="none" w:sz="0" w:space="0" w:color="auto"/>
            <w:bottom w:val="none" w:sz="0" w:space="0" w:color="auto"/>
            <w:right w:val="none" w:sz="0" w:space="0" w:color="auto"/>
          </w:divBdr>
        </w:div>
        <w:div w:id="1039664029">
          <w:marLeft w:val="640"/>
          <w:marRight w:val="0"/>
          <w:marTop w:val="0"/>
          <w:marBottom w:val="0"/>
          <w:divBdr>
            <w:top w:val="none" w:sz="0" w:space="0" w:color="auto"/>
            <w:left w:val="none" w:sz="0" w:space="0" w:color="auto"/>
            <w:bottom w:val="none" w:sz="0" w:space="0" w:color="auto"/>
            <w:right w:val="none" w:sz="0" w:space="0" w:color="auto"/>
          </w:divBdr>
        </w:div>
        <w:div w:id="115490867">
          <w:marLeft w:val="640"/>
          <w:marRight w:val="0"/>
          <w:marTop w:val="0"/>
          <w:marBottom w:val="0"/>
          <w:divBdr>
            <w:top w:val="none" w:sz="0" w:space="0" w:color="auto"/>
            <w:left w:val="none" w:sz="0" w:space="0" w:color="auto"/>
            <w:bottom w:val="none" w:sz="0" w:space="0" w:color="auto"/>
            <w:right w:val="none" w:sz="0" w:space="0" w:color="auto"/>
          </w:divBdr>
        </w:div>
        <w:div w:id="1744453191">
          <w:marLeft w:val="640"/>
          <w:marRight w:val="0"/>
          <w:marTop w:val="0"/>
          <w:marBottom w:val="0"/>
          <w:divBdr>
            <w:top w:val="none" w:sz="0" w:space="0" w:color="auto"/>
            <w:left w:val="none" w:sz="0" w:space="0" w:color="auto"/>
            <w:bottom w:val="none" w:sz="0" w:space="0" w:color="auto"/>
            <w:right w:val="none" w:sz="0" w:space="0" w:color="auto"/>
          </w:divBdr>
        </w:div>
        <w:div w:id="415128521">
          <w:marLeft w:val="640"/>
          <w:marRight w:val="0"/>
          <w:marTop w:val="0"/>
          <w:marBottom w:val="0"/>
          <w:divBdr>
            <w:top w:val="none" w:sz="0" w:space="0" w:color="auto"/>
            <w:left w:val="none" w:sz="0" w:space="0" w:color="auto"/>
            <w:bottom w:val="none" w:sz="0" w:space="0" w:color="auto"/>
            <w:right w:val="none" w:sz="0" w:space="0" w:color="auto"/>
          </w:divBdr>
        </w:div>
        <w:div w:id="1846246605">
          <w:marLeft w:val="640"/>
          <w:marRight w:val="0"/>
          <w:marTop w:val="0"/>
          <w:marBottom w:val="0"/>
          <w:divBdr>
            <w:top w:val="none" w:sz="0" w:space="0" w:color="auto"/>
            <w:left w:val="none" w:sz="0" w:space="0" w:color="auto"/>
            <w:bottom w:val="none" w:sz="0" w:space="0" w:color="auto"/>
            <w:right w:val="none" w:sz="0" w:space="0" w:color="auto"/>
          </w:divBdr>
        </w:div>
        <w:div w:id="327294907">
          <w:marLeft w:val="640"/>
          <w:marRight w:val="0"/>
          <w:marTop w:val="0"/>
          <w:marBottom w:val="0"/>
          <w:divBdr>
            <w:top w:val="none" w:sz="0" w:space="0" w:color="auto"/>
            <w:left w:val="none" w:sz="0" w:space="0" w:color="auto"/>
            <w:bottom w:val="none" w:sz="0" w:space="0" w:color="auto"/>
            <w:right w:val="none" w:sz="0" w:space="0" w:color="auto"/>
          </w:divBdr>
        </w:div>
        <w:div w:id="1543325576">
          <w:marLeft w:val="640"/>
          <w:marRight w:val="0"/>
          <w:marTop w:val="0"/>
          <w:marBottom w:val="0"/>
          <w:divBdr>
            <w:top w:val="none" w:sz="0" w:space="0" w:color="auto"/>
            <w:left w:val="none" w:sz="0" w:space="0" w:color="auto"/>
            <w:bottom w:val="none" w:sz="0" w:space="0" w:color="auto"/>
            <w:right w:val="none" w:sz="0" w:space="0" w:color="auto"/>
          </w:divBdr>
        </w:div>
        <w:div w:id="245313368">
          <w:marLeft w:val="640"/>
          <w:marRight w:val="0"/>
          <w:marTop w:val="0"/>
          <w:marBottom w:val="0"/>
          <w:divBdr>
            <w:top w:val="none" w:sz="0" w:space="0" w:color="auto"/>
            <w:left w:val="none" w:sz="0" w:space="0" w:color="auto"/>
            <w:bottom w:val="none" w:sz="0" w:space="0" w:color="auto"/>
            <w:right w:val="none" w:sz="0" w:space="0" w:color="auto"/>
          </w:divBdr>
        </w:div>
        <w:div w:id="475530932">
          <w:marLeft w:val="640"/>
          <w:marRight w:val="0"/>
          <w:marTop w:val="0"/>
          <w:marBottom w:val="0"/>
          <w:divBdr>
            <w:top w:val="none" w:sz="0" w:space="0" w:color="auto"/>
            <w:left w:val="none" w:sz="0" w:space="0" w:color="auto"/>
            <w:bottom w:val="none" w:sz="0" w:space="0" w:color="auto"/>
            <w:right w:val="none" w:sz="0" w:space="0" w:color="auto"/>
          </w:divBdr>
        </w:div>
        <w:div w:id="152065610">
          <w:marLeft w:val="640"/>
          <w:marRight w:val="0"/>
          <w:marTop w:val="0"/>
          <w:marBottom w:val="0"/>
          <w:divBdr>
            <w:top w:val="none" w:sz="0" w:space="0" w:color="auto"/>
            <w:left w:val="none" w:sz="0" w:space="0" w:color="auto"/>
            <w:bottom w:val="none" w:sz="0" w:space="0" w:color="auto"/>
            <w:right w:val="none" w:sz="0" w:space="0" w:color="auto"/>
          </w:divBdr>
        </w:div>
        <w:div w:id="904530668">
          <w:marLeft w:val="640"/>
          <w:marRight w:val="0"/>
          <w:marTop w:val="0"/>
          <w:marBottom w:val="0"/>
          <w:divBdr>
            <w:top w:val="none" w:sz="0" w:space="0" w:color="auto"/>
            <w:left w:val="none" w:sz="0" w:space="0" w:color="auto"/>
            <w:bottom w:val="none" w:sz="0" w:space="0" w:color="auto"/>
            <w:right w:val="none" w:sz="0" w:space="0" w:color="auto"/>
          </w:divBdr>
        </w:div>
        <w:div w:id="450131792">
          <w:marLeft w:val="640"/>
          <w:marRight w:val="0"/>
          <w:marTop w:val="0"/>
          <w:marBottom w:val="0"/>
          <w:divBdr>
            <w:top w:val="none" w:sz="0" w:space="0" w:color="auto"/>
            <w:left w:val="none" w:sz="0" w:space="0" w:color="auto"/>
            <w:bottom w:val="none" w:sz="0" w:space="0" w:color="auto"/>
            <w:right w:val="none" w:sz="0" w:space="0" w:color="auto"/>
          </w:divBdr>
        </w:div>
        <w:div w:id="1918049194">
          <w:marLeft w:val="640"/>
          <w:marRight w:val="0"/>
          <w:marTop w:val="0"/>
          <w:marBottom w:val="0"/>
          <w:divBdr>
            <w:top w:val="none" w:sz="0" w:space="0" w:color="auto"/>
            <w:left w:val="none" w:sz="0" w:space="0" w:color="auto"/>
            <w:bottom w:val="none" w:sz="0" w:space="0" w:color="auto"/>
            <w:right w:val="none" w:sz="0" w:space="0" w:color="auto"/>
          </w:divBdr>
        </w:div>
        <w:div w:id="1326661837">
          <w:marLeft w:val="640"/>
          <w:marRight w:val="0"/>
          <w:marTop w:val="0"/>
          <w:marBottom w:val="0"/>
          <w:divBdr>
            <w:top w:val="none" w:sz="0" w:space="0" w:color="auto"/>
            <w:left w:val="none" w:sz="0" w:space="0" w:color="auto"/>
            <w:bottom w:val="none" w:sz="0" w:space="0" w:color="auto"/>
            <w:right w:val="none" w:sz="0" w:space="0" w:color="auto"/>
          </w:divBdr>
        </w:div>
        <w:div w:id="1059404887">
          <w:marLeft w:val="640"/>
          <w:marRight w:val="0"/>
          <w:marTop w:val="0"/>
          <w:marBottom w:val="0"/>
          <w:divBdr>
            <w:top w:val="none" w:sz="0" w:space="0" w:color="auto"/>
            <w:left w:val="none" w:sz="0" w:space="0" w:color="auto"/>
            <w:bottom w:val="none" w:sz="0" w:space="0" w:color="auto"/>
            <w:right w:val="none" w:sz="0" w:space="0" w:color="auto"/>
          </w:divBdr>
        </w:div>
        <w:div w:id="951937536">
          <w:marLeft w:val="640"/>
          <w:marRight w:val="0"/>
          <w:marTop w:val="0"/>
          <w:marBottom w:val="0"/>
          <w:divBdr>
            <w:top w:val="none" w:sz="0" w:space="0" w:color="auto"/>
            <w:left w:val="none" w:sz="0" w:space="0" w:color="auto"/>
            <w:bottom w:val="none" w:sz="0" w:space="0" w:color="auto"/>
            <w:right w:val="none" w:sz="0" w:space="0" w:color="auto"/>
          </w:divBdr>
        </w:div>
        <w:div w:id="1172797636">
          <w:marLeft w:val="640"/>
          <w:marRight w:val="0"/>
          <w:marTop w:val="0"/>
          <w:marBottom w:val="0"/>
          <w:divBdr>
            <w:top w:val="none" w:sz="0" w:space="0" w:color="auto"/>
            <w:left w:val="none" w:sz="0" w:space="0" w:color="auto"/>
            <w:bottom w:val="none" w:sz="0" w:space="0" w:color="auto"/>
            <w:right w:val="none" w:sz="0" w:space="0" w:color="auto"/>
          </w:divBdr>
        </w:div>
        <w:div w:id="776407610">
          <w:marLeft w:val="640"/>
          <w:marRight w:val="0"/>
          <w:marTop w:val="0"/>
          <w:marBottom w:val="0"/>
          <w:divBdr>
            <w:top w:val="none" w:sz="0" w:space="0" w:color="auto"/>
            <w:left w:val="none" w:sz="0" w:space="0" w:color="auto"/>
            <w:bottom w:val="none" w:sz="0" w:space="0" w:color="auto"/>
            <w:right w:val="none" w:sz="0" w:space="0" w:color="auto"/>
          </w:divBdr>
        </w:div>
        <w:div w:id="200434639">
          <w:marLeft w:val="640"/>
          <w:marRight w:val="0"/>
          <w:marTop w:val="0"/>
          <w:marBottom w:val="0"/>
          <w:divBdr>
            <w:top w:val="none" w:sz="0" w:space="0" w:color="auto"/>
            <w:left w:val="none" w:sz="0" w:space="0" w:color="auto"/>
            <w:bottom w:val="none" w:sz="0" w:space="0" w:color="auto"/>
            <w:right w:val="none" w:sz="0" w:space="0" w:color="auto"/>
          </w:divBdr>
        </w:div>
        <w:div w:id="1306622336">
          <w:marLeft w:val="640"/>
          <w:marRight w:val="0"/>
          <w:marTop w:val="0"/>
          <w:marBottom w:val="0"/>
          <w:divBdr>
            <w:top w:val="none" w:sz="0" w:space="0" w:color="auto"/>
            <w:left w:val="none" w:sz="0" w:space="0" w:color="auto"/>
            <w:bottom w:val="none" w:sz="0" w:space="0" w:color="auto"/>
            <w:right w:val="none" w:sz="0" w:space="0" w:color="auto"/>
          </w:divBdr>
        </w:div>
        <w:div w:id="39672963">
          <w:marLeft w:val="640"/>
          <w:marRight w:val="0"/>
          <w:marTop w:val="0"/>
          <w:marBottom w:val="0"/>
          <w:divBdr>
            <w:top w:val="none" w:sz="0" w:space="0" w:color="auto"/>
            <w:left w:val="none" w:sz="0" w:space="0" w:color="auto"/>
            <w:bottom w:val="none" w:sz="0" w:space="0" w:color="auto"/>
            <w:right w:val="none" w:sz="0" w:space="0" w:color="auto"/>
          </w:divBdr>
        </w:div>
        <w:div w:id="1393964947">
          <w:marLeft w:val="640"/>
          <w:marRight w:val="0"/>
          <w:marTop w:val="0"/>
          <w:marBottom w:val="0"/>
          <w:divBdr>
            <w:top w:val="none" w:sz="0" w:space="0" w:color="auto"/>
            <w:left w:val="none" w:sz="0" w:space="0" w:color="auto"/>
            <w:bottom w:val="none" w:sz="0" w:space="0" w:color="auto"/>
            <w:right w:val="none" w:sz="0" w:space="0" w:color="auto"/>
          </w:divBdr>
        </w:div>
        <w:div w:id="507527541">
          <w:marLeft w:val="640"/>
          <w:marRight w:val="0"/>
          <w:marTop w:val="0"/>
          <w:marBottom w:val="0"/>
          <w:divBdr>
            <w:top w:val="none" w:sz="0" w:space="0" w:color="auto"/>
            <w:left w:val="none" w:sz="0" w:space="0" w:color="auto"/>
            <w:bottom w:val="none" w:sz="0" w:space="0" w:color="auto"/>
            <w:right w:val="none" w:sz="0" w:space="0" w:color="auto"/>
          </w:divBdr>
        </w:div>
        <w:div w:id="52239607">
          <w:marLeft w:val="640"/>
          <w:marRight w:val="0"/>
          <w:marTop w:val="0"/>
          <w:marBottom w:val="0"/>
          <w:divBdr>
            <w:top w:val="none" w:sz="0" w:space="0" w:color="auto"/>
            <w:left w:val="none" w:sz="0" w:space="0" w:color="auto"/>
            <w:bottom w:val="none" w:sz="0" w:space="0" w:color="auto"/>
            <w:right w:val="none" w:sz="0" w:space="0" w:color="auto"/>
          </w:divBdr>
        </w:div>
        <w:div w:id="1985087578">
          <w:marLeft w:val="640"/>
          <w:marRight w:val="0"/>
          <w:marTop w:val="0"/>
          <w:marBottom w:val="0"/>
          <w:divBdr>
            <w:top w:val="none" w:sz="0" w:space="0" w:color="auto"/>
            <w:left w:val="none" w:sz="0" w:space="0" w:color="auto"/>
            <w:bottom w:val="none" w:sz="0" w:space="0" w:color="auto"/>
            <w:right w:val="none" w:sz="0" w:space="0" w:color="auto"/>
          </w:divBdr>
        </w:div>
        <w:div w:id="155459490">
          <w:marLeft w:val="640"/>
          <w:marRight w:val="0"/>
          <w:marTop w:val="0"/>
          <w:marBottom w:val="0"/>
          <w:divBdr>
            <w:top w:val="none" w:sz="0" w:space="0" w:color="auto"/>
            <w:left w:val="none" w:sz="0" w:space="0" w:color="auto"/>
            <w:bottom w:val="none" w:sz="0" w:space="0" w:color="auto"/>
            <w:right w:val="none" w:sz="0" w:space="0" w:color="auto"/>
          </w:divBdr>
        </w:div>
        <w:div w:id="869412315">
          <w:marLeft w:val="640"/>
          <w:marRight w:val="0"/>
          <w:marTop w:val="0"/>
          <w:marBottom w:val="0"/>
          <w:divBdr>
            <w:top w:val="none" w:sz="0" w:space="0" w:color="auto"/>
            <w:left w:val="none" w:sz="0" w:space="0" w:color="auto"/>
            <w:bottom w:val="none" w:sz="0" w:space="0" w:color="auto"/>
            <w:right w:val="none" w:sz="0" w:space="0" w:color="auto"/>
          </w:divBdr>
        </w:div>
        <w:div w:id="1329014642">
          <w:marLeft w:val="640"/>
          <w:marRight w:val="0"/>
          <w:marTop w:val="0"/>
          <w:marBottom w:val="0"/>
          <w:divBdr>
            <w:top w:val="none" w:sz="0" w:space="0" w:color="auto"/>
            <w:left w:val="none" w:sz="0" w:space="0" w:color="auto"/>
            <w:bottom w:val="none" w:sz="0" w:space="0" w:color="auto"/>
            <w:right w:val="none" w:sz="0" w:space="0" w:color="auto"/>
          </w:divBdr>
        </w:div>
        <w:div w:id="1139766886">
          <w:marLeft w:val="640"/>
          <w:marRight w:val="0"/>
          <w:marTop w:val="0"/>
          <w:marBottom w:val="0"/>
          <w:divBdr>
            <w:top w:val="none" w:sz="0" w:space="0" w:color="auto"/>
            <w:left w:val="none" w:sz="0" w:space="0" w:color="auto"/>
            <w:bottom w:val="none" w:sz="0" w:space="0" w:color="auto"/>
            <w:right w:val="none" w:sz="0" w:space="0" w:color="auto"/>
          </w:divBdr>
        </w:div>
        <w:div w:id="331615327">
          <w:marLeft w:val="640"/>
          <w:marRight w:val="0"/>
          <w:marTop w:val="0"/>
          <w:marBottom w:val="0"/>
          <w:divBdr>
            <w:top w:val="none" w:sz="0" w:space="0" w:color="auto"/>
            <w:left w:val="none" w:sz="0" w:space="0" w:color="auto"/>
            <w:bottom w:val="none" w:sz="0" w:space="0" w:color="auto"/>
            <w:right w:val="none" w:sz="0" w:space="0" w:color="auto"/>
          </w:divBdr>
        </w:div>
        <w:div w:id="672217980">
          <w:marLeft w:val="640"/>
          <w:marRight w:val="0"/>
          <w:marTop w:val="0"/>
          <w:marBottom w:val="0"/>
          <w:divBdr>
            <w:top w:val="none" w:sz="0" w:space="0" w:color="auto"/>
            <w:left w:val="none" w:sz="0" w:space="0" w:color="auto"/>
            <w:bottom w:val="none" w:sz="0" w:space="0" w:color="auto"/>
            <w:right w:val="none" w:sz="0" w:space="0" w:color="auto"/>
          </w:divBdr>
        </w:div>
        <w:div w:id="548146792">
          <w:marLeft w:val="640"/>
          <w:marRight w:val="0"/>
          <w:marTop w:val="0"/>
          <w:marBottom w:val="0"/>
          <w:divBdr>
            <w:top w:val="none" w:sz="0" w:space="0" w:color="auto"/>
            <w:left w:val="none" w:sz="0" w:space="0" w:color="auto"/>
            <w:bottom w:val="none" w:sz="0" w:space="0" w:color="auto"/>
            <w:right w:val="none" w:sz="0" w:space="0" w:color="auto"/>
          </w:divBdr>
        </w:div>
        <w:div w:id="665324999">
          <w:marLeft w:val="640"/>
          <w:marRight w:val="0"/>
          <w:marTop w:val="0"/>
          <w:marBottom w:val="0"/>
          <w:divBdr>
            <w:top w:val="none" w:sz="0" w:space="0" w:color="auto"/>
            <w:left w:val="none" w:sz="0" w:space="0" w:color="auto"/>
            <w:bottom w:val="none" w:sz="0" w:space="0" w:color="auto"/>
            <w:right w:val="none" w:sz="0" w:space="0" w:color="auto"/>
          </w:divBdr>
        </w:div>
        <w:div w:id="1513909004">
          <w:marLeft w:val="640"/>
          <w:marRight w:val="0"/>
          <w:marTop w:val="0"/>
          <w:marBottom w:val="0"/>
          <w:divBdr>
            <w:top w:val="none" w:sz="0" w:space="0" w:color="auto"/>
            <w:left w:val="none" w:sz="0" w:space="0" w:color="auto"/>
            <w:bottom w:val="none" w:sz="0" w:space="0" w:color="auto"/>
            <w:right w:val="none" w:sz="0" w:space="0" w:color="auto"/>
          </w:divBdr>
        </w:div>
        <w:div w:id="1811239913">
          <w:marLeft w:val="640"/>
          <w:marRight w:val="0"/>
          <w:marTop w:val="0"/>
          <w:marBottom w:val="0"/>
          <w:divBdr>
            <w:top w:val="none" w:sz="0" w:space="0" w:color="auto"/>
            <w:left w:val="none" w:sz="0" w:space="0" w:color="auto"/>
            <w:bottom w:val="none" w:sz="0" w:space="0" w:color="auto"/>
            <w:right w:val="none" w:sz="0" w:space="0" w:color="auto"/>
          </w:divBdr>
        </w:div>
        <w:div w:id="1835798514">
          <w:marLeft w:val="640"/>
          <w:marRight w:val="0"/>
          <w:marTop w:val="0"/>
          <w:marBottom w:val="0"/>
          <w:divBdr>
            <w:top w:val="none" w:sz="0" w:space="0" w:color="auto"/>
            <w:left w:val="none" w:sz="0" w:space="0" w:color="auto"/>
            <w:bottom w:val="none" w:sz="0" w:space="0" w:color="auto"/>
            <w:right w:val="none" w:sz="0" w:space="0" w:color="auto"/>
          </w:divBdr>
        </w:div>
        <w:div w:id="1587228448">
          <w:marLeft w:val="640"/>
          <w:marRight w:val="0"/>
          <w:marTop w:val="0"/>
          <w:marBottom w:val="0"/>
          <w:divBdr>
            <w:top w:val="none" w:sz="0" w:space="0" w:color="auto"/>
            <w:left w:val="none" w:sz="0" w:space="0" w:color="auto"/>
            <w:bottom w:val="none" w:sz="0" w:space="0" w:color="auto"/>
            <w:right w:val="none" w:sz="0" w:space="0" w:color="auto"/>
          </w:divBdr>
        </w:div>
        <w:div w:id="1840391346">
          <w:marLeft w:val="640"/>
          <w:marRight w:val="0"/>
          <w:marTop w:val="0"/>
          <w:marBottom w:val="0"/>
          <w:divBdr>
            <w:top w:val="none" w:sz="0" w:space="0" w:color="auto"/>
            <w:left w:val="none" w:sz="0" w:space="0" w:color="auto"/>
            <w:bottom w:val="none" w:sz="0" w:space="0" w:color="auto"/>
            <w:right w:val="none" w:sz="0" w:space="0" w:color="auto"/>
          </w:divBdr>
        </w:div>
        <w:div w:id="1730492892">
          <w:marLeft w:val="640"/>
          <w:marRight w:val="0"/>
          <w:marTop w:val="0"/>
          <w:marBottom w:val="0"/>
          <w:divBdr>
            <w:top w:val="none" w:sz="0" w:space="0" w:color="auto"/>
            <w:left w:val="none" w:sz="0" w:space="0" w:color="auto"/>
            <w:bottom w:val="none" w:sz="0" w:space="0" w:color="auto"/>
            <w:right w:val="none" w:sz="0" w:space="0" w:color="auto"/>
          </w:divBdr>
        </w:div>
        <w:div w:id="231699746">
          <w:marLeft w:val="640"/>
          <w:marRight w:val="0"/>
          <w:marTop w:val="0"/>
          <w:marBottom w:val="0"/>
          <w:divBdr>
            <w:top w:val="none" w:sz="0" w:space="0" w:color="auto"/>
            <w:left w:val="none" w:sz="0" w:space="0" w:color="auto"/>
            <w:bottom w:val="none" w:sz="0" w:space="0" w:color="auto"/>
            <w:right w:val="none" w:sz="0" w:space="0" w:color="auto"/>
          </w:divBdr>
        </w:div>
        <w:div w:id="1772506353">
          <w:marLeft w:val="640"/>
          <w:marRight w:val="0"/>
          <w:marTop w:val="0"/>
          <w:marBottom w:val="0"/>
          <w:divBdr>
            <w:top w:val="none" w:sz="0" w:space="0" w:color="auto"/>
            <w:left w:val="none" w:sz="0" w:space="0" w:color="auto"/>
            <w:bottom w:val="none" w:sz="0" w:space="0" w:color="auto"/>
            <w:right w:val="none" w:sz="0" w:space="0" w:color="auto"/>
          </w:divBdr>
        </w:div>
        <w:div w:id="245262590">
          <w:marLeft w:val="640"/>
          <w:marRight w:val="0"/>
          <w:marTop w:val="0"/>
          <w:marBottom w:val="0"/>
          <w:divBdr>
            <w:top w:val="none" w:sz="0" w:space="0" w:color="auto"/>
            <w:left w:val="none" w:sz="0" w:space="0" w:color="auto"/>
            <w:bottom w:val="none" w:sz="0" w:space="0" w:color="auto"/>
            <w:right w:val="none" w:sz="0" w:space="0" w:color="auto"/>
          </w:divBdr>
        </w:div>
        <w:div w:id="457458291">
          <w:marLeft w:val="640"/>
          <w:marRight w:val="0"/>
          <w:marTop w:val="0"/>
          <w:marBottom w:val="0"/>
          <w:divBdr>
            <w:top w:val="none" w:sz="0" w:space="0" w:color="auto"/>
            <w:left w:val="none" w:sz="0" w:space="0" w:color="auto"/>
            <w:bottom w:val="none" w:sz="0" w:space="0" w:color="auto"/>
            <w:right w:val="none" w:sz="0" w:space="0" w:color="auto"/>
          </w:divBdr>
        </w:div>
      </w:divsChild>
    </w:div>
    <w:div w:id="867722306">
      <w:bodyDiv w:val="1"/>
      <w:marLeft w:val="0"/>
      <w:marRight w:val="0"/>
      <w:marTop w:val="0"/>
      <w:marBottom w:val="0"/>
      <w:divBdr>
        <w:top w:val="none" w:sz="0" w:space="0" w:color="auto"/>
        <w:left w:val="none" w:sz="0" w:space="0" w:color="auto"/>
        <w:bottom w:val="none" w:sz="0" w:space="0" w:color="auto"/>
        <w:right w:val="none" w:sz="0" w:space="0" w:color="auto"/>
      </w:divBdr>
      <w:divsChild>
        <w:div w:id="326640913">
          <w:marLeft w:val="640"/>
          <w:marRight w:val="0"/>
          <w:marTop w:val="0"/>
          <w:marBottom w:val="0"/>
          <w:divBdr>
            <w:top w:val="none" w:sz="0" w:space="0" w:color="auto"/>
            <w:left w:val="none" w:sz="0" w:space="0" w:color="auto"/>
            <w:bottom w:val="none" w:sz="0" w:space="0" w:color="auto"/>
            <w:right w:val="none" w:sz="0" w:space="0" w:color="auto"/>
          </w:divBdr>
        </w:div>
        <w:div w:id="1818912382">
          <w:marLeft w:val="640"/>
          <w:marRight w:val="0"/>
          <w:marTop w:val="0"/>
          <w:marBottom w:val="0"/>
          <w:divBdr>
            <w:top w:val="none" w:sz="0" w:space="0" w:color="auto"/>
            <w:left w:val="none" w:sz="0" w:space="0" w:color="auto"/>
            <w:bottom w:val="none" w:sz="0" w:space="0" w:color="auto"/>
            <w:right w:val="none" w:sz="0" w:space="0" w:color="auto"/>
          </w:divBdr>
        </w:div>
        <w:div w:id="826287731">
          <w:marLeft w:val="640"/>
          <w:marRight w:val="0"/>
          <w:marTop w:val="0"/>
          <w:marBottom w:val="0"/>
          <w:divBdr>
            <w:top w:val="none" w:sz="0" w:space="0" w:color="auto"/>
            <w:left w:val="none" w:sz="0" w:space="0" w:color="auto"/>
            <w:bottom w:val="none" w:sz="0" w:space="0" w:color="auto"/>
            <w:right w:val="none" w:sz="0" w:space="0" w:color="auto"/>
          </w:divBdr>
        </w:div>
        <w:div w:id="1110975317">
          <w:marLeft w:val="640"/>
          <w:marRight w:val="0"/>
          <w:marTop w:val="0"/>
          <w:marBottom w:val="0"/>
          <w:divBdr>
            <w:top w:val="none" w:sz="0" w:space="0" w:color="auto"/>
            <w:left w:val="none" w:sz="0" w:space="0" w:color="auto"/>
            <w:bottom w:val="none" w:sz="0" w:space="0" w:color="auto"/>
            <w:right w:val="none" w:sz="0" w:space="0" w:color="auto"/>
          </w:divBdr>
        </w:div>
        <w:div w:id="1622610411">
          <w:marLeft w:val="640"/>
          <w:marRight w:val="0"/>
          <w:marTop w:val="0"/>
          <w:marBottom w:val="0"/>
          <w:divBdr>
            <w:top w:val="none" w:sz="0" w:space="0" w:color="auto"/>
            <w:left w:val="none" w:sz="0" w:space="0" w:color="auto"/>
            <w:bottom w:val="none" w:sz="0" w:space="0" w:color="auto"/>
            <w:right w:val="none" w:sz="0" w:space="0" w:color="auto"/>
          </w:divBdr>
        </w:div>
        <w:div w:id="1424447961">
          <w:marLeft w:val="640"/>
          <w:marRight w:val="0"/>
          <w:marTop w:val="0"/>
          <w:marBottom w:val="0"/>
          <w:divBdr>
            <w:top w:val="none" w:sz="0" w:space="0" w:color="auto"/>
            <w:left w:val="none" w:sz="0" w:space="0" w:color="auto"/>
            <w:bottom w:val="none" w:sz="0" w:space="0" w:color="auto"/>
            <w:right w:val="none" w:sz="0" w:space="0" w:color="auto"/>
          </w:divBdr>
        </w:div>
        <w:div w:id="118844256">
          <w:marLeft w:val="640"/>
          <w:marRight w:val="0"/>
          <w:marTop w:val="0"/>
          <w:marBottom w:val="0"/>
          <w:divBdr>
            <w:top w:val="none" w:sz="0" w:space="0" w:color="auto"/>
            <w:left w:val="none" w:sz="0" w:space="0" w:color="auto"/>
            <w:bottom w:val="none" w:sz="0" w:space="0" w:color="auto"/>
            <w:right w:val="none" w:sz="0" w:space="0" w:color="auto"/>
          </w:divBdr>
        </w:div>
        <w:div w:id="1144276351">
          <w:marLeft w:val="640"/>
          <w:marRight w:val="0"/>
          <w:marTop w:val="0"/>
          <w:marBottom w:val="0"/>
          <w:divBdr>
            <w:top w:val="none" w:sz="0" w:space="0" w:color="auto"/>
            <w:left w:val="none" w:sz="0" w:space="0" w:color="auto"/>
            <w:bottom w:val="none" w:sz="0" w:space="0" w:color="auto"/>
            <w:right w:val="none" w:sz="0" w:space="0" w:color="auto"/>
          </w:divBdr>
        </w:div>
        <w:div w:id="587009536">
          <w:marLeft w:val="640"/>
          <w:marRight w:val="0"/>
          <w:marTop w:val="0"/>
          <w:marBottom w:val="0"/>
          <w:divBdr>
            <w:top w:val="none" w:sz="0" w:space="0" w:color="auto"/>
            <w:left w:val="none" w:sz="0" w:space="0" w:color="auto"/>
            <w:bottom w:val="none" w:sz="0" w:space="0" w:color="auto"/>
            <w:right w:val="none" w:sz="0" w:space="0" w:color="auto"/>
          </w:divBdr>
        </w:div>
        <w:div w:id="1179394323">
          <w:marLeft w:val="640"/>
          <w:marRight w:val="0"/>
          <w:marTop w:val="0"/>
          <w:marBottom w:val="0"/>
          <w:divBdr>
            <w:top w:val="none" w:sz="0" w:space="0" w:color="auto"/>
            <w:left w:val="none" w:sz="0" w:space="0" w:color="auto"/>
            <w:bottom w:val="none" w:sz="0" w:space="0" w:color="auto"/>
            <w:right w:val="none" w:sz="0" w:space="0" w:color="auto"/>
          </w:divBdr>
        </w:div>
        <w:div w:id="1473254110">
          <w:marLeft w:val="640"/>
          <w:marRight w:val="0"/>
          <w:marTop w:val="0"/>
          <w:marBottom w:val="0"/>
          <w:divBdr>
            <w:top w:val="none" w:sz="0" w:space="0" w:color="auto"/>
            <w:left w:val="none" w:sz="0" w:space="0" w:color="auto"/>
            <w:bottom w:val="none" w:sz="0" w:space="0" w:color="auto"/>
            <w:right w:val="none" w:sz="0" w:space="0" w:color="auto"/>
          </w:divBdr>
        </w:div>
        <w:div w:id="1057121905">
          <w:marLeft w:val="640"/>
          <w:marRight w:val="0"/>
          <w:marTop w:val="0"/>
          <w:marBottom w:val="0"/>
          <w:divBdr>
            <w:top w:val="none" w:sz="0" w:space="0" w:color="auto"/>
            <w:left w:val="none" w:sz="0" w:space="0" w:color="auto"/>
            <w:bottom w:val="none" w:sz="0" w:space="0" w:color="auto"/>
            <w:right w:val="none" w:sz="0" w:space="0" w:color="auto"/>
          </w:divBdr>
        </w:div>
        <w:div w:id="78646285">
          <w:marLeft w:val="640"/>
          <w:marRight w:val="0"/>
          <w:marTop w:val="0"/>
          <w:marBottom w:val="0"/>
          <w:divBdr>
            <w:top w:val="none" w:sz="0" w:space="0" w:color="auto"/>
            <w:left w:val="none" w:sz="0" w:space="0" w:color="auto"/>
            <w:bottom w:val="none" w:sz="0" w:space="0" w:color="auto"/>
            <w:right w:val="none" w:sz="0" w:space="0" w:color="auto"/>
          </w:divBdr>
        </w:div>
        <w:div w:id="416828623">
          <w:marLeft w:val="640"/>
          <w:marRight w:val="0"/>
          <w:marTop w:val="0"/>
          <w:marBottom w:val="0"/>
          <w:divBdr>
            <w:top w:val="none" w:sz="0" w:space="0" w:color="auto"/>
            <w:left w:val="none" w:sz="0" w:space="0" w:color="auto"/>
            <w:bottom w:val="none" w:sz="0" w:space="0" w:color="auto"/>
            <w:right w:val="none" w:sz="0" w:space="0" w:color="auto"/>
          </w:divBdr>
        </w:div>
        <w:div w:id="1691644682">
          <w:marLeft w:val="640"/>
          <w:marRight w:val="0"/>
          <w:marTop w:val="0"/>
          <w:marBottom w:val="0"/>
          <w:divBdr>
            <w:top w:val="none" w:sz="0" w:space="0" w:color="auto"/>
            <w:left w:val="none" w:sz="0" w:space="0" w:color="auto"/>
            <w:bottom w:val="none" w:sz="0" w:space="0" w:color="auto"/>
            <w:right w:val="none" w:sz="0" w:space="0" w:color="auto"/>
          </w:divBdr>
        </w:div>
        <w:div w:id="2127388546">
          <w:marLeft w:val="640"/>
          <w:marRight w:val="0"/>
          <w:marTop w:val="0"/>
          <w:marBottom w:val="0"/>
          <w:divBdr>
            <w:top w:val="none" w:sz="0" w:space="0" w:color="auto"/>
            <w:left w:val="none" w:sz="0" w:space="0" w:color="auto"/>
            <w:bottom w:val="none" w:sz="0" w:space="0" w:color="auto"/>
            <w:right w:val="none" w:sz="0" w:space="0" w:color="auto"/>
          </w:divBdr>
        </w:div>
        <w:div w:id="1096437057">
          <w:marLeft w:val="640"/>
          <w:marRight w:val="0"/>
          <w:marTop w:val="0"/>
          <w:marBottom w:val="0"/>
          <w:divBdr>
            <w:top w:val="none" w:sz="0" w:space="0" w:color="auto"/>
            <w:left w:val="none" w:sz="0" w:space="0" w:color="auto"/>
            <w:bottom w:val="none" w:sz="0" w:space="0" w:color="auto"/>
            <w:right w:val="none" w:sz="0" w:space="0" w:color="auto"/>
          </w:divBdr>
        </w:div>
        <w:div w:id="1813791648">
          <w:marLeft w:val="640"/>
          <w:marRight w:val="0"/>
          <w:marTop w:val="0"/>
          <w:marBottom w:val="0"/>
          <w:divBdr>
            <w:top w:val="none" w:sz="0" w:space="0" w:color="auto"/>
            <w:left w:val="none" w:sz="0" w:space="0" w:color="auto"/>
            <w:bottom w:val="none" w:sz="0" w:space="0" w:color="auto"/>
            <w:right w:val="none" w:sz="0" w:space="0" w:color="auto"/>
          </w:divBdr>
        </w:div>
        <w:div w:id="1737818726">
          <w:marLeft w:val="640"/>
          <w:marRight w:val="0"/>
          <w:marTop w:val="0"/>
          <w:marBottom w:val="0"/>
          <w:divBdr>
            <w:top w:val="none" w:sz="0" w:space="0" w:color="auto"/>
            <w:left w:val="none" w:sz="0" w:space="0" w:color="auto"/>
            <w:bottom w:val="none" w:sz="0" w:space="0" w:color="auto"/>
            <w:right w:val="none" w:sz="0" w:space="0" w:color="auto"/>
          </w:divBdr>
        </w:div>
        <w:div w:id="1898587094">
          <w:marLeft w:val="640"/>
          <w:marRight w:val="0"/>
          <w:marTop w:val="0"/>
          <w:marBottom w:val="0"/>
          <w:divBdr>
            <w:top w:val="none" w:sz="0" w:space="0" w:color="auto"/>
            <w:left w:val="none" w:sz="0" w:space="0" w:color="auto"/>
            <w:bottom w:val="none" w:sz="0" w:space="0" w:color="auto"/>
            <w:right w:val="none" w:sz="0" w:space="0" w:color="auto"/>
          </w:divBdr>
        </w:div>
        <w:div w:id="1911186146">
          <w:marLeft w:val="640"/>
          <w:marRight w:val="0"/>
          <w:marTop w:val="0"/>
          <w:marBottom w:val="0"/>
          <w:divBdr>
            <w:top w:val="none" w:sz="0" w:space="0" w:color="auto"/>
            <w:left w:val="none" w:sz="0" w:space="0" w:color="auto"/>
            <w:bottom w:val="none" w:sz="0" w:space="0" w:color="auto"/>
            <w:right w:val="none" w:sz="0" w:space="0" w:color="auto"/>
          </w:divBdr>
        </w:div>
        <w:div w:id="1757631463">
          <w:marLeft w:val="640"/>
          <w:marRight w:val="0"/>
          <w:marTop w:val="0"/>
          <w:marBottom w:val="0"/>
          <w:divBdr>
            <w:top w:val="none" w:sz="0" w:space="0" w:color="auto"/>
            <w:left w:val="none" w:sz="0" w:space="0" w:color="auto"/>
            <w:bottom w:val="none" w:sz="0" w:space="0" w:color="auto"/>
            <w:right w:val="none" w:sz="0" w:space="0" w:color="auto"/>
          </w:divBdr>
        </w:div>
        <w:div w:id="167183913">
          <w:marLeft w:val="640"/>
          <w:marRight w:val="0"/>
          <w:marTop w:val="0"/>
          <w:marBottom w:val="0"/>
          <w:divBdr>
            <w:top w:val="none" w:sz="0" w:space="0" w:color="auto"/>
            <w:left w:val="none" w:sz="0" w:space="0" w:color="auto"/>
            <w:bottom w:val="none" w:sz="0" w:space="0" w:color="auto"/>
            <w:right w:val="none" w:sz="0" w:space="0" w:color="auto"/>
          </w:divBdr>
        </w:div>
        <w:div w:id="334305312">
          <w:marLeft w:val="640"/>
          <w:marRight w:val="0"/>
          <w:marTop w:val="0"/>
          <w:marBottom w:val="0"/>
          <w:divBdr>
            <w:top w:val="none" w:sz="0" w:space="0" w:color="auto"/>
            <w:left w:val="none" w:sz="0" w:space="0" w:color="auto"/>
            <w:bottom w:val="none" w:sz="0" w:space="0" w:color="auto"/>
            <w:right w:val="none" w:sz="0" w:space="0" w:color="auto"/>
          </w:divBdr>
        </w:div>
        <w:div w:id="915935423">
          <w:marLeft w:val="640"/>
          <w:marRight w:val="0"/>
          <w:marTop w:val="0"/>
          <w:marBottom w:val="0"/>
          <w:divBdr>
            <w:top w:val="none" w:sz="0" w:space="0" w:color="auto"/>
            <w:left w:val="none" w:sz="0" w:space="0" w:color="auto"/>
            <w:bottom w:val="none" w:sz="0" w:space="0" w:color="auto"/>
            <w:right w:val="none" w:sz="0" w:space="0" w:color="auto"/>
          </w:divBdr>
        </w:div>
        <w:div w:id="151917934">
          <w:marLeft w:val="640"/>
          <w:marRight w:val="0"/>
          <w:marTop w:val="0"/>
          <w:marBottom w:val="0"/>
          <w:divBdr>
            <w:top w:val="none" w:sz="0" w:space="0" w:color="auto"/>
            <w:left w:val="none" w:sz="0" w:space="0" w:color="auto"/>
            <w:bottom w:val="none" w:sz="0" w:space="0" w:color="auto"/>
            <w:right w:val="none" w:sz="0" w:space="0" w:color="auto"/>
          </w:divBdr>
        </w:div>
        <w:div w:id="1742950025">
          <w:marLeft w:val="640"/>
          <w:marRight w:val="0"/>
          <w:marTop w:val="0"/>
          <w:marBottom w:val="0"/>
          <w:divBdr>
            <w:top w:val="none" w:sz="0" w:space="0" w:color="auto"/>
            <w:left w:val="none" w:sz="0" w:space="0" w:color="auto"/>
            <w:bottom w:val="none" w:sz="0" w:space="0" w:color="auto"/>
            <w:right w:val="none" w:sz="0" w:space="0" w:color="auto"/>
          </w:divBdr>
        </w:div>
        <w:div w:id="1508596776">
          <w:marLeft w:val="640"/>
          <w:marRight w:val="0"/>
          <w:marTop w:val="0"/>
          <w:marBottom w:val="0"/>
          <w:divBdr>
            <w:top w:val="none" w:sz="0" w:space="0" w:color="auto"/>
            <w:left w:val="none" w:sz="0" w:space="0" w:color="auto"/>
            <w:bottom w:val="none" w:sz="0" w:space="0" w:color="auto"/>
            <w:right w:val="none" w:sz="0" w:space="0" w:color="auto"/>
          </w:divBdr>
        </w:div>
        <w:div w:id="2028018854">
          <w:marLeft w:val="640"/>
          <w:marRight w:val="0"/>
          <w:marTop w:val="0"/>
          <w:marBottom w:val="0"/>
          <w:divBdr>
            <w:top w:val="none" w:sz="0" w:space="0" w:color="auto"/>
            <w:left w:val="none" w:sz="0" w:space="0" w:color="auto"/>
            <w:bottom w:val="none" w:sz="0" w:space="0" w:color="auto"/>
            <w:right w:val="none" w:sz="0" w:space="0" w:color="auto"/>
          </w:divBdr>
        </w:div>
        <w:div w:id="1180001201">
          <w:marLeft w:val="640"/>
          <w:marRight w:val="0"/>
          <w:marTop w:val="0"/>
          <w:marBottom w:val="0"/>
          <w:divBdr>
            <w:top w:val="none" w:sz="0" w:space="0" w:color="auto"/>
            <w:left w:val="none" w:sz="0" w:space="0" w:color="auto"/>
            <w:bottom w:val="none" w:sz="0" w:space="0" w:color="auto"/>
            <w:right w:val="none" w:sz="0" w:space="0" w:color="auto"/>
          </w:divBdr>
        </w:div>
        <w:div w:id="1645281434">
          <w:marLeft w:val="640"/>
          <w:marRight w:val="0"/>
          <w:marTop w:val="0"/>
          <w:marBottom w:val="0"/>
          <w:divBdr>
            <w:top w:val="none" w:sz="0" w:space="0" w:color="auto"/>
            <w:left w:val="none" w:sz="0" w:space="0" w:color="auto"/>
            <w:bottom w:val="none" w:sz="0" w:space="0" w:color="auto"/>
            <w:right w:val="none" w:sz="0" w:space="0" w:color="auto"/>
          </w:divBdr>
        </w:div>
        <w:div w:id="432555251">
          <w:marLeft w:val="640"/>
          <w:marRight w:val="0"/>
          <w:marTop w:val="0"/>
          <w:marBottom w:val="0"/>
          <w:divBdr>
            <w:top w:val="none" w:sz="0" w:space="0" w:color="auto"/>
            <w:left w:val="none" w:sz="0" w:space="0" w:color="auto"/>
            <w:bottom w:val="none" w:sz="0" w:space="0" w:color="auto"/>
            <w:right w:val="none" w:sz="0" w:space="0" w:color="auto"/>
          </w:divBdr>
        </w:div>
        <w:div w:id="2135294392">
          <w:marLeft w:val="640"/>
          <w:marRight w:val="0"/>
          <w:marTop w:val="0"/>
          <w:marBottom w:val="0"/>
          <w:divBdr>
            <w:top w:val="none" w:sz="0" w:space="0" w:color="auto"/>
            <w:left w:val="none" w:sz="0" w:space="0" w:color="auto"/>
            <w:bottom w:val="none" w:sz="0" w:space="0" w:color="auto"/>
            <w:right w:val="none" w:sz="0" w:space="0" w:color="auto"/>
          </w:divBdr>
        </w:div>
        <w:div w:id="1345210636">
          <w:marLeft w:val="640"/>
          <w:marRight w:val="0"/>
          <w:marTop w:val="0"/>
          <w:marBottom w:val="0"/>
          <w:divBdr>
            <w:top w:val="none" w:sz="0" w:space="0" w:color="auto"/>
            <w:left w:val="none" w:sz="0" w:space="0" w:color="auto"/>
            <w:bottom w:val="none" w:sz="0" w:space="0" w:color="auto"/>
            <w:right w:val="none" w:sz="0" w:space="0" w:color="auto"/>
          </w:divBdr>
        </w:div>
        <w:div w:id="419301766">
          <w:marLeft w:val="640"/>
          <w:marRight w:val="0"/>
          <w:marTop w:val="0"/>
          <w:marBottom w:val="0"/>
          <w:divBdr>
            <w:top w:val="none" w:sz="0" w:space="0" w:color="auto"/>
            <w:left w:val="none" w:sz="0" w:space="0" w:color="auto"/>
            <w:bottom w:val="none" w:sz="0" w:space="0" w:color="auto"/>
            <w:right w:val="none" w:sz="0" w:space="0" w:color="auto"/>
          </w:divBdr>
        </w:div>
        <w:div w:id="395667304">
          <w:marLeft w:val="640"/>
          <w:marRight w:val="0"/>
          <w:marTop w:val="0"/>
          <w:marBottom w:val="0"/>
          <w:divBdr>
            <w:top w:val="none" w:sz="0" w:space="0" w:color="auto"/>
            <w:left w:val="none" w:sz="0" w:space="0" w:color="auto"/>
            <w:bottom w:val="none" w:sz="0" w:space="0" w:color="auto"/>
            <w:right w:val="none" w:sz="0" w:space="0" w:color="auto"/>
          </w:divBdr>
        </w:div>
        <w:div w:id="1482187406">
          <w:marLeft w:val="640"/>
          <w:marRight w:val="0"/>
          <w:marTop w:val="0"/>
          <w:marBottom w:val="0"/>
          <w:divBdr>
            <w:top w:val="none" w:sz="0" w:space="0" w:color="auto"/>
            <w:left w:val="none" w:sz="0" w:space="0" w:color="auto"/>
            <w:bottom w:val="none" w:sz="0" w:space="0" w:color="auto"/>
            <w:right w:val="none" w:sz="0" w:space="0" w:color="auto"/>
          </w:divBdr>
        </w:div>
        <w:div w:id="230427498">
          <w:marLeft w:val="640"/>
          <w:marRight w:val="0"/>
          <w:marTop w:val="0"/>
          <w:marBottom w:val="0"/>
          <w:divBdr>
            <w:top w:val="none" w:sz="0" w:space="0" w:color="auto"/>
            <w:left w:val="none" w:sz="0" w:space="0" w:color="auto"/>
            <w:bottom w:val="none" w:sz="0" w:space="0" w:color="auto"/>
            <w:right w:val="none" w:sz="0" w:space="0" w:color="auto"/>
          </w:divBdr>
        </w:div>
        <w:div w:id="208885709">
          <w:marLeft w:val="640"/>
          <w:marRight w:val="0"/>
          <w:marTop w:val="0"/>
          <w:marBottom w:val="0"/>
          <w:divBdr>
            <w:top w:val="none" w:sz="0" w:space="0" w:color="auto"/>
            <w:left w:val="none" w:sz="0" w:space="0" w:color="auto"/>
            <w:bottom w:val="none" w:sz="0" w:space="0" w:color="auto"/>
            <w:right w:val="none" w:sz="0" w:space="0" w:color="auto"/>
          </w:divBdr>
        </w:div>
        <w:div w:id="1795753269">
          <w:marLeft w:val="640"/>
          <w:marRight w:val="0"/>
          <w:marTop w:val="0"/>
          <w:marBottom w:val="0"/>
          <w:divBdr>
            <w:top w:val="none" w:sz="0" w:space="0" w:color="auto"/>
            <w:left w:val="none" w:sz="0" w:space="0" w:color="auto"/>
            <w:bottom w:val="none" w:sz="0" w:space="0" w:color="auto"/>
            <w:right w:val="none" w:sz="0" w:space="0" w:color="auto"/>
          </w:divBdr>
        </w:div>
        <w:div w:id="34433305">
          <w:marLeft w:val="640"/>
          <w:marRight w:val="0"/>
          <w:marTop w:val="0"/>
          <w:marBottom w:val="0"/>
          <w:divBdr>
            <w:top w:val="none" w:sz="0" w:space="0" w:color="auto"/>
            <w:left w:val="none" w:sz="0" w:space="0" w:color="auto"/>
            <w:bottom w:val="none" w:sz="0" w:space="0" w:color="auto"/>
            <w:right w:val="none" w:sz="0" w:space="0" w:color="auto"/>
          </w:divBdr>
        </w:div>
        <w:div w:id="1467745092">
          <w:marLeft w:val="640"/>
          <w:marRight w:val="0"/>
          <w:marTop w:val="0"/>
          <w:marBottom w:val="0"/>
          <w:divBdr>
            <w:top w:val="none" w:sz="0" w:space="0" w:color="auto"/>
            <w:left w:val="none" w:sz="0" w:space="0" w:color="auto"/>
            <w:bottom w:val="none" w:sz="0" w:space="0" w:color="auto"/>
            <w:right w:val="none" w:sz="0" w:space="0" w:color="auto"/>
          </w:divBdr>
        </w:div>
        <w:div w:id="2129813056">
          <w:marLeft w:val="640"/>
          <w:marRight w:val="0"/>
          <w:marTop w:val="0"/>
          <w:marBottom w:val="0"/>
          <w:divBdr>
            <w:top w:val="none" w:sz="0" w:space="0" w:color="auto"/>
            <w:left w:val="none" w:sz="0" w:space="0" w:color="auto"/>
            <w:bottom w:val="none" w:sz="0" w:space="0" w:color="auto"/>
            <w:right w:val="none" w:sz="0" w:space="0" w:color="auto"/>
          </w:divBdr>
        </w:div>
        <w:div w:id="533083290">
          <w:marLeft w:val="640"/>
          <w:marRight w:val="0"/>
          <w:marTop w:val="0"/>
          <w:marBottom w:val="0"/>
          <w:divBdr>
            <w:top w:val="none" w:sz="0" w:space="0" w:color="auto"/>
            <w:left w:val="none" w:sz="0" w:space="0" w:color="auto"/>
            <w:bottom w:val="none" w:sz="0" w:space="0" w:color="auto"/>
            <w:right w:val="none" w:sz="0" w:space="0" w:color="auto"/>
          </w:divBdr>
        </w:div>
        <w:div w:id="506099965">
          <w:marLeft w:val="640"/>
          <w:marRight w:val="0"/>
          <w:marTop w:val="0"/>
          <w:marBottom w:val="0"/>
          <w:divBdr>
            <w:top w:val="none" w:sz="0" w:space="0" w:color="auto"/>
            <w:left w:val="none" w:sz="0" w:space="0" w:color="auto"/>
            <w:bottom w:val="none" w:sz="0" w:space="0" w:color="auto"/>
            <w:right w:val="none" w:sz="0" w:space="0" w:color="auto"/>
          </w:divBdr>
        </w:div>
        <w:div w:id="446698881">
          <w:marLeft w:val="640"/>
          <w:marRight w:val="0"/>
          <w:marTop w:val="0"/>
          <w:marBottom w:val="0"/>
          <w:divBdr>
            <w:top w:val="none" w:sz="0" w:space="0" w:color="auto"/>
            <w:left w:val="none" w:sz="0" w:space="0" w:color="auto"/>
            <w:bottom w:val="none" w:sz="0" w:space="0" w:color="auto"/>
            <w:right w:val="none" w:sz="0" w:space="0" w:color="auto"/>
          </w:divBdr>
        </w:div>
      </w:divsChild>
    </w:div>
    <w:div w:id="870652112">
      <w:bodyDiv w:val="1"/>
      <w:marLeft w:val="0"/>
      <w:marRight w:val="0"/>
      <w:marTop w:val="0"/>
      <w:marBottom w:val="0"/>
      <w:divBdr>
        <w:top w:val="none" w:sz="0" w:space="0" w:color="auto"/>
        <w:left w:val="none" w:sz="0" w:space="0" w:color="auto"/>
        <w:bottom w:val="none" w:sz="0" w:space="0" w:color="auto"/>
        <w:right w:val="none" w:sz="0" w:space="0" w:color="auto"/>
      </w:divBdr>
      <w:divsChild>
        <w:div w:id="453208123">
          <w:marLeft w:val="640"/>
          <w:marRight w:val="0"/>
          <w:marTop w:val="0"/>
          <w:marBottom w:val="0"/>
          <w:divBdr>
            <w:top w:val="none" w:sz="0" w:space="0" w:color="auto"/>
            <w:left w:val="none" w:sz="0" w:space="0" w:color="auto"/>
            <w:bottom w:val="none" w:sz="0" w:space="0" w:color="auto"/>
            <w:right w:val="none" w:sz="0" w:space="0" w:color="auto"/>
          </w:divBdr>
        </w:div>
        <w:div w:id="354425919">
          <w:marLeft w:val="640"/>
          <w:marRight w:val="0"/>
          <w:marTop w:val="0"/>
          <w:marBottom w:val="0"/>
          <w:divBdr>
            <w:top w:val="none" w:sz="0" w:space="0" w:color="auto"/>
            <w:left w:val="none" w:sz="0" w:space="0" w:color="auto"/>
            <w:bottom w:val="none" w:sz="0" w:space="0" w:color="auto"/>
            <w:right w:val="none" w:sz="0" w:space="0" w:color="auto"/>
          </w:divBdr>
        </w:div>
        <w:div w:id="1728337786">
          <w:marLeft w:val="640"/>
          <w:marRight w:val="0"/>
          <w:marTop w:val="0"/>
          <w:marBottom w:val="0"/>
          <w:divBdr>
            <w:top w:val="none" w:sz="0" w:space="0" w:color="auto"/>
            <w:left w:val="none" w:sz="0" w:space="0" w:color="auto"/>
            <w:bottom w:val="none" w:sz="0" w:space="0" w:color="auto"/>
            <w:right w:val="none" w:sz="0" w:space="0" w:color="auto"/>
          </w:divBdr>
        </w:div>
        <w:div w:id="1959292393">
          <w:marLeft w:val="640"/>
          <w:marRight w:val="0"/>
          <w:marTop w:val="0"/>
          <w:marBottom w:val="0"/>
          <w:divBdr>
            <w:top w:val="none" w:sz="0" w:space="0" w:color="auto"/>
            <w:left w:val="none" w:sz="0" w:space="0" w:color="auto"/>
            <w:bottom w:val="none" w:sz="0" w:space="0" w:color="auto"/>
            <w:right w:val="none" w:sz="0" w:space="0" w:color="auto"/>
          </w:divBdr>
        </w:div>
        <w:div w:id="198472684">
          <w:marLeft w:val="640"/>
          <w:marRight w:val="0"/>
          <w:marTop w:val="0"/>
          <w:marBottom w:val="0"/>
          <w:divBdr>
            <w:top w:val="none" w:sz="0" w:space="0" w:color="auto"/>
            <w:left w:val="none" w:sz="0" w:space="0" w:color="auto"/>
            <w:bottom w:val="none" w:sz="0" w:space="0" w:color="auto"/>
            <w:right w:val="none" w:sz="0" w:space="0" w:color="auto"/>
          </w:divBdr>
        </w:div>
        <w:div w:id="1848012465">
          <w:marLeft w:val="640"/>
          <w:marRight w:val="0"/>
          <w:marTop w:val="0"/>
          <w:marBottom w:val="0"/>
          <w:divBdr>
            <w:top w:val="none" w:sz="0" w:space="0" w:color="auto"/>
            <w:left w:val="none" w:sz="0" w:space="0" w:color="auto"/>
            <w:bottom w:val="none" w:sz="0" w:space="0" w:color="auto"/>
            <w:right w:val="none" w:sz="0" w:space="0" w:color="auto"/>
          </w:divBdr>
        </w:div>
        <w:div w:id="1328434367">
          <w:marLeft w:val="640"/>
          <w:marRight w:val="0"/>
          <w:marTop w:val="0"/>
          <w:marBottom w:val="0"/>
          <w:divBdr>
            <w:top w:val="none" w:sz="0" w:space="0" w:color="auto"/>
            <w:left w:val="none" w:sz="0" w:space="0" w:color="auto"/>
            <w:bottom w:val="none" w:sz="0" w:space="0" w:color="auto"/>
            <w:right w:val="none" w:sz="0" w:space="0" w:color="auto"/>
          </w:divBdr>
        </w:div>
        <w:div w:id="974067069">
          <w:marLeft w:val="640"/>
          <w:marRight w:val="0"/>
          <w:marTop w:val="0"/>
          <w:marBottom w:val="0"/>
          <w:divBdr>
            <w:top w:val="none" w:sz="0" w:space="0" w:color="auto"/>
            <w:left w:val="none" w:sz="0" w:space="0" w:color="auto"/>
            <w:bottom w:val="none" w:sz="0" w:space="0" w:color="auto"/>
            <w:right w:val="none" w:sz="0" w:space="0" w:color="auto"/>
          </w:divBdr>
        </w:div>
        <w:div w:id="1540969456">
          <w:marLeft w:val="640"/>
          <w:marRight w:val="0"/>
          <w:marTop w:val="0"/>
          <w:marBottom w:val="0"/>
          <w:divBdr>
            <w:top w:val="none" w:sz="0" w:space="0" w:color="auto"/>
            <w:left w:val="none" w:sz="0" w:space="0" w:color="auto"/>
            <w:bottom w:val="none" w:sz="0" w:space="0" w:color="auto"/>
            <w:right w:val="none" w:sz="0" w:space="0" w:color="auto"/>
          </w:divBdr>
        </w:div>
        <w:div w:id="2006591870">
          <w:marLeft w:val="640"/>
          <w:marRight w:val="0"/>
          <w:marTop w:val="0"/>
          <w:marBottom w:val="0"/>
          <w:divBdr>
            <w:top w:val="none" w:sz="0" w:space="0" w:color="auto"/>
            <w:left w:val="none" w:sz="0" w:space="0" w:color="auto"/>
            <w:bottom w:val="none" w:sz="0" w:space="0" w:color="auto"/>
            <w:right w:val="none" w:sz="0" w:space="0" w:color="auto"/>
          </w:divBdr>
        </w:div>
        <w:div w:id="1980501488">
          <w:marLeft w:val="640"/>
          <w:marRight w:val="0"/>
          <w:marTop w:val="0"/>
          <w:marBottom w:val="0"/>
          <w:divBdr>
            <w:top w:val="none" w:sz="0" w:space="0" w:color="auto"/>
            <w:left w:val="none" w:sz="0" w:space="0" w:color="auto"/>
            <w:bottom w:val="none" w:sz="0" w:space="0" w:color="auto"/>
            <w:right w:val="none" w:sz="0" w:space="0" w:color="auto"/>
          </w:divBdr>
        </w:div>
        <w:div w:id="50272284">
          <w:marLeft w:val="640"/>
          <w:marRight w:val="0"/>
          <w:marTop w:val="0"/>
          <w:marBottom w:val="0"/>
          <w:divBdr>
            <w:top w:val="none" w:sz="0" w:space="0" w:color="auto"/>
            <w:left w:val="none" w:sz="0" w:space="0" w:color="auto"/>
            <w:bottom w:val="none" w:sz="0" w:space="0" w:color="auto"/>
            <w:right w:val="none" w:sz="0" w:space="0" w:color="auto"/>
          </w:divBdr>
        </w:div>
        <w:div w:id="119229053">
          <w:marLeft w:val="640"/>
          <w:marRight w:val="0"/>
          <w:marTop w:val="0"/>
          <w:marBottom w:val="0"/>
          <w:divBdr>
            <w:top w:val="none" w:sz="0" w:space="0" w:color="auto"/>
            <w:left w:val="none" w:sz="0" w:space="0" w:color="auto"/>
            <w:bottom w:val="none" w:sz="0" w:space="0" w:color="auto"/>
            <w:right w:val="none" w:sz="0" w:space="0" w:color="auto"/>
          </w:divBdr>
        </w:div>
        <w:div w:id="1509830258">
          <w:marLeft w:val="640"/>
          <w:marRight w:val="0"/>
          <w:marTop w:val="0"/>
          <w:marBottom w:val="0"/>
          <w:divBdr>
            <w:top w:val="none" w:sz="0" w:space="0" w:color="auto"/>
            <w:left w:val="none" w:sz="0" w:space="0" w:color="auto"/>
            <w:bottom w:val="none" w:sz="0" w:space="0" w:color="auto"/>
            <w:right w:val="none" w:sz="0" w:space="0" w:color="auto"/>
          </w:divBdr>
        </w:div>
        <w:div w:id="409736294">
          <w:marLeft w:val="640"/>
          <w:marRight w:val="0"/>
          <w:marTop w:val="0"/>
          <w:marBottom w:val="0"/>
          <w:divBdr>
            <w:top w:val="none" w:sz="0" w:space="0" w:color="auto"/>
            <w:left w:val="none" w:sz="0" w:space="0" w:color="auto"/>
            <w:bottom w:val="none" w:sz="0" w:space="0" w:color="auto"/>
            <w:right w:val="none" w:sz="0" w:space="0" w:color="auto"/>
          </w:divBdr>
        </w:div>
        <w:div w:id="1722288735">
          <w:marLeft w:val="640"/>
          <w:marRight w:val="0"/>
          <w:marTop w:val="0"/>
          <w:marBottom w:val="0"/>
          <w:divBdr>
            <w:top w:val="none" w:sz="0" w:space="0" w:color="auto"/>
            <w:left w:val="none" w:sz="0" w:space="0" w:color="auto"/>
            <w:bottom w:val="none" w:sz="0" w:space="0" w:color="auto"/>
            <w:right w:val="none" w:sz="0" w:space="0" w:color="auto"/>
          </w:divBdr>
        </w:div>
        <w:div w:id="74592276">
          <w:marLeft w:val="640"/>
          <w:marRight w:val="0"/>
          <w:marTop w:val="0"/>
          <w:marBottom w:val="0"/>
          <w:divBdr>
            <w:top w:val="none" w:sz="0" w:space="0" w:color="auto"/>
            <w:left w:val="none" w:sz="0" w:space="0" w:color="auto"/>
            <w:bottom w:val="none" w:sz="0" w:space="0" w:color="auto"/>
            <w:right w:val="none" w:sz="0" w:space="0" w:color="auto"/>
          </w:divBdr>
        </w:div>
        <w:div w:id="1394936026">
          <w:marLeft w:val="640"/>
          <w:marRight w:val="0"/>
          <w:marTop w:val="0"/>
          <w:marBottom w:val="0"/>
          <w:divBdr>
            <w:top w:val="none" w:sz="0" w:space="0" w:color="auto"/>
            <w:left w:val="none" w:sz="0" w:space="0" w:color="auto"/>
            <w:bottom w:val="none" w:sz="0" w:space="0" w:color="auto"/>
            <w:right w:val="none" w:sz="0" w:space="0" w:color="auto"/>
          </w:divBdr>
        </w:div>
        <w:div w:id="1492793860">
          <w:marLeft w:val="640"/>
          <w:marRight w:val="0"/>
          <w:marTop w:val="0"/>
          <w:marBottom w:val="0"/>
          <w:divBdr>
            <w:top w:val="none" w:sz="0" w:space="0" w:color="auto"/>
            <w:left w:val="none" w:sz="0" w:space="0" w:color="auto"/>
            <w:bottom w:val="none" w:sz="0" w:space="0" w:color="auto"/>
            <w:right w:val="none" w:sz="0" w:space="0" w:color="auto"/>
          </w:divBdr>
        </w:div>
        <w:div w:id="2069566530">
          <w:marLeft w:val="640"/>
          <w:marRight w:val="0"/>
          <w:marTop w:val="0"/>
          <w:marBottom w:val="0"/>
          <w:divBdr>
            <w:top w:val="none" w:sz="0" w:space="0" w:color="auto"/>
            <w:left w:val="none" w:sz="0" w:space="0" w:color="auto"/>
            <w:bottom w:val="none" w:sz="0" w:space="0" w:color="auto"/>
            <w:right w:val="none" w:sz="0" w:space="0" w:color="auto"/>
          </w:divBdr>
        </w:div>
        <w:div w:id="639578237">
          <w:marLeft w:val="640"/>
          <w:marRight w:val="0"/>
          <w:marTop w:val="0"/>
          <w:marBottom w:val="0"/>
          <w:divBdr>
            <w:top w:val="none" w:sz="0" w:space="0" w:color="auto"/>
            <w:left w:val="none" w:sz="0" w:space="0" w:color="auto"/>
            <w:bottom w:val="none" w:sz="0" w:space="0" w:color="auto"/>
            <w:right w:val="none" w:sz="0" w:space="0" w:color="auto"/>
          </w:divBdr>
        </w:div>
        <w:div w:id="1661762676">
          <w:marLeft w:val="640"/>
          <w:marRight w:val="0"/>
          <w:marTop w:val="0"/>
          <w:marBottom w:val="0"/>
          <w:divBdr>
            <w:top w:val="none" w:sz="0" w:space="0" w:color="auto"/>
            <w:left w:val="none" w:sz="0" w:space="0" w:color="auto"/>
            <w:bottom w:val="none" w:sz="0" w:space="0" w:color="auto"/>
            <w:right w:val="none" w:sz="0" w:space="0" w:color="auto"/>
          </w:divBdr>
        </w:div>
        <w:div w:id="518546791">
          <w:marLeft w:val="640"/>
          <w:marRight w:val="0"/>
          <w:marTop w:val="0"/>
          <w:marBottom w:val="0"/>
          <w:divBdr>
            <w:top w:val="none" w:sz="0" w:space="0" w:color="auto"/>
            <w:left w:val="none" w:sz="0" w:space="0" w:color="auto"/>
            <w:bottom w:val="none" w:sz="0" w:space="0" w:color="auto"/>
            <w:right w:val="none" w:sz="0" w:space="0" w:color="auto"/>
          </w:divBdr>
        </w:div>
        <w:div w:id="1060398219">
          <w:marLeft w:val="640"/>
          <w:marRight w:val="0"/>
          <w:marTop w:val="0"/>
          <w:marBottom w:val="0"/>
          <w:divBdr>
            <w:top w:val="none" w:sz="0" w:space="0" w:color="auto"/>
            <w:left w:val="none" w:sz="0" w:space="0" w:color="auto"/>
            <w:bottom w:val="none" w:sz="0" w:space="0" w:color="auto"/>
            <w:right w:val="none" w:sz="0" w:space="0" w:color="auto"/>
          </w:divBdr>
        </w:div>
        <w:div w:id="932788004">
          <w:marLeft w:val="640"/>
          <w:marRight w:val="0"/>
          <w:marTop w:val="0"/>
          <w:marBottom w:val="0"/>
          <w:divBdr>
            <w:top w:val="none" w:sz="0" w:space="0" w:color="auto"/>
            <w:left w:val="none" w:sz="0" w:space="0" w:color="auto"/>
            <w:bottom w:val="none" w:sz="0" w:space="0" w:color="auto"/>
            <w:right w:val="none" w:sz="0" w:space="0" w:color="auto"/>
          </w:divBdr>
        </w:div>
        <w:div w:id="2095197783">
          <w:marLeft w:val="640"/>
          <w:marRight w:val="0"/>
          <w:marTop w:val="0"/>
          <w:marBottom w:val="0"/>
          <w:divBdr>
            <w:top w:val="none" w:sz="0" w:space="0" w:color="auto"/>
            <w:left w:val="none" w:sz="0" w:space="0" w:color="auto"/>
            <w:bottom w:val="none" w:sz="0" w:space="0" w:color="auto"/>
            <w:right w:val="none" w:sz="0" w:space="0" w:color="auto"/>
          </w:divBdr>
        </w:div>
        <w:div w:id="487788681">
          <w:marLeft w:val="640"/>
          <w:marRight w:val="0"/>
          <w:marTop w:val="0"/>
          <w:marBottom w:val="0"/>
          <w:divBdr>
            <w:top w:val="none" w:sz="0" w:space="0" w:color="auto"/>
            <w:left w:val="none" w:sz="0" w:space="0" w:color="auto"/>
            <w:bottom w:val="none" w:sz="0" w:space="0" w:color="auto"/>
            <w:right w:val="none" w:sz="0" w:space="0" w:color="auto"/>
          </w:divBdr>
        </w:div>
        <w:div w:id="2142839361">
          <w:marLeft w:val="640"/>
          <w:marRight w:val="0"/>
          <w:marTop w:val="0"/>
          <w:marBottom w:val="0"/>
          <w:divBdr>
            <w:top w:val="none" w:sz="0" w:space="0" w:color="auto"/>
            <w:left w:val="none" w:sz="0" w:space="0" w:color="auto"/>
            <w:bottom w:val="none" w:sz="0" w:space="0" w:color="auto"/>
            <w:right w:val="none" w:sz="0" w:space="0" w:color="auto"/>
          </w:divBdr>
        </w:div>
        <w:div w:id="806893317">
          <w:marLeft w:val="640"/>
          <w:marRight w:val="0"/>
          <w:marTop w:val="0"/>
          <w:marBottom w:val="0"/>
          <w:divBdr>
            <w:top w:val="none" w:sz="0" w:space="0" w:color="auto"/>
            <w:left w:val="none" w:sz="0" w:space="0" w:color="auto"/>
            <w:bottom w:val="none" w:sz="0" w:space="0" w:color="auto"/>
            <w:right w:val="none" w:sz="0" w:space="0" w:color="auto"/>
          </w:divBdr>
        </w:div>
        <w:div w:id="1573613209">
          <w:marLeft w:val="640"/>
          <w:marRight w:val="0"/>
          <w:marTop w:val="0"/>
          <w:marBottom w:val="0"/>
          <w:divBdr>
            <w:top w:val="none" w:sz="0" w:space="0" w:color="auto"/>
            <w:left w:val="none" w:sz="0" w:space="0" w:color="auto"/>
            <w:bottom w:val="none" w:sz="0" w:space="0" w:color="auto"/>
            <w:right w:val="none" w:sz="0" w:space="0" w:color="auto"/>
          </w:divBdr>
        </w:div>
        <w:div w:id="2018072893">
          <w:marLeft w:val="640"/>
          <w:marRight w:val="0"/>
          <w:marTop w:val="0"/>
          <w:marBottom w:val="0"/>
          <w:divBdr>
            <w:top w:val="none" w:sz="0" w:space="0" w:color="auto"/>
            <w:left w:val="none" w:sz="0" w:space="0" w:color="auto"/>
            <w:bottom w:val="none" w:sz="0" w:space="0" w:color="auto"/>
            <w:right w:val="none" w:sz="0" w:space="0" w:color="auto"/>
          </w:divBdr>
        </w:div>
        <w:div w:id="1294479049">
          <w:marLeft w:val="640"/>
          <w:marRight w:val="0"/>
          <w:marTop w:val="0"/>
          <w:marBottom w:val="0"/>
          <w:divBdr>
            <w:top w:val="none" w:sz="0" w:space="0" w:color="auto"/>
            <w:left w:val="none" w:sz="0" w:space="0" w:color="auto"/>
            <w:bottom w:val="none" w:sz="0" w:space="0" w:color="auto"/>
            <w:right w:val="none" w:sz="0" w:space="0" w:color="auto"/>
          </w:divBdr>
        </w:div>
        <w:div w:id="2125490086">
          <w:marLeft w:val="640"/>
          <w:marRight w:val="0"/>
          <w:marTop w:val="0"/>
          <w:marBottom w:val="0"/>
          <w:divBdr>
            <w:top w:val="none" w:sz="0" w:space="0" w:color="auto"/>
            <w:left w:val="none" w:sz="0" w:space="0" w:color="auto"/>
            <w:bottom w:val="none" w:sz="0" w:space="0" w:color="auto"/>
            <w:right w:val="none" w:sz="0" w:space="0" w:color="auto"/>
          </w:divBdr>
        </w:div>
        <w:div w:id="1438451532">
          <w:marLeft w:val="640"/>
          <w:marRight w:val="0"/>
          <w:marTop w:val="0"/>
          <w:marBottom w:val="0"/>
          <w:divBdr>
            <w:top w:val="none" w:sz="0" w:space="0" w:color="auto"/>
            <w:left w:val="none" w:sz="0" w:space="0" w:color="auto"/>
            <w:bottom w:val="none" w:sz="0" w:space="0" w:color="auto"/>
            <w:right w:val="none" w:sz="0" w:space="0" w:color="auto"/>
          </w:divBdr>
        </w:div>
        <w:div w:id="2099717084">
          <w:marLeft w:val="640"/>
          <w:marRight w:val="0"/>
          <w:marTop w:val="0"/>
          <w:marBottom w:val="0"/>
          <w:divBdr>
            <w:top w:val="none" w:sz="0" w:space="0" w:color="auto"/>
            <w:left w:val="none" w:sz="0" w:space="0" w:color="auto"/>
            <w:bottom w:val="none" w:sz="0" w:space="0" w:color="auto"/>
            <w:right w:val="none" w:sz="0" w:space="0" w:color="auto"/>
          </w:divBdr>
        </w:div>
      </w:divsChild>
    </w:div>
    <w:div w:id="872763758">
      <w:bodyDiv w:val="1"/>
      <w:marLeft w:val="0"/>
      <w:marRight w:val="0"/>
      <w:marTop w:val="0"/>
      <w:marBottom w:val="0"/>
      <w:divBdr>
        <w:top w:val="none" w:sz="0" w:space="0" w:color="auto"/>
        <w:left w:val="none" w:sz="0" w:space="0" w:color="auto"/>
        <w:bottom w:val="none" w:sz="0" w:space="0" w:color="auto"/>
        <w:right w:val="none" w:sz="0" w:space="0" w:color="auto"/>
      </w:divBdr>
      <w:divsChild>
        <w:div w:id="1741176567">
          <w:marLeft w:val="640"/>
          <w:marRight w:val="0"/>
          <w:marTop w:val="0"/>
          <w:marBottom w:val="0"/>
          <w:divBdr>
            <w:top w:val="none" w:sz="0" w:space="0" w:color="auto"/>
            <w:left w:val="none" w:sz="0" w:space="0" w:color="auto"/>
            <w:bottom w:val="none" w:sz="0" w:space="0" w:color="auto"/>
            <w:right w:val="none" w:sz="0" w:space="0" w:color="auto"/>
          </w:divBdr>
        </w:div>
        <w:div w:id="1346329091">
          <w:marLeft w:val="640"/>
          <w:marRight w:val="0"/>
          <w:marTop w:val="0"/>
          <w:marBottom w:val="0"/>
          <w:divBdr>
            <w:top w:val="none" w:sz="0" w:space="0" w:color="auto"/>
            <w:left w:val="none" w:sz="0" w:space="0" w:color="auto"/>
            <w:bottom w:val="none" w:sz="0" w:space="0" w:color="auto"/>
            <w:right w:val="none" w:sz="0" w:space="0" w:color="auto"/>
          </w:divBdr>
        </w:div>
        <w:div w:id="230970559">
          <w:marLeft w:val="640"/>
          <w:marRight w:val="0"/>
          <w:marTop w:val="0"/>
          <w:marBottom w:val="0"/>
          <w:divBdr>
            <w:top w:val="none" w:sz="0" w:space="0" w:color="auto"/>
            <w:left w:val="none" w:sz="0" w:space="0" w:color="auto"/>
            <w:bottom w:val="none" w:sz="0" w:space="0" w:color="auto"/>
            <w:right w:val="none" w:sz="0" w:space="0" w:color="auto"/>
          </w:divBdr>
        </w:div>
        <w:div w:id="1087573600">
          <w:marLeft w:val="640"/>
          <w:marRight w:val="0"/>
          <w:marTop w:val="0"/>
          <w:marBottom w:val="0"/>
          <w:divBdr>
            <w:top w:val="none" w:sz="0" w:space="0" w:color="auto"/>
            <w:left w:val="none" w:sz="0" w:space="0" w:color="auto"/>
            <w:bottom w:val="none" w:sz="0" w:space="0" w:color="auto"/>
            <w:right w:val="none" w:sz="0" w:space="0" w:color="auto"/>
          </w:divBdr>
        </w:div>
        <w:div w:id="267086870">
          <w:marLeft w:val="640"/>
          <w:marRight w:val="0"/>
          <w:marTop w:val="0"/>
          <w:marBottom w:val="0"/>
          <w:divBdr>
            <w:top w:val="none" w:sz="0" w:space="0" w:color="auto"/>
            <w:left w:val="none" w:sz="0" w:space="0" w:color="auto"/>
            <w:bottom w:val="none" w:sz="0" w:space="0" w:color="auto"/>
            <w:right w:val="none" w:sz="0" w:space="0" w:color="auto"/>
          </w:divBdr>
        </w:div>
        <w:div w:id="539324530">
          <w:marLeft w:val="640"/>
          <w:marRight w:val="0"/>
          <w:marTop w:val="0"/>
          <w:marBottom w:val="0"/>
          <w:divBdr>
            <w:top w:val="none" w:sz="0" w:space="0" w:color="auto"/>
            <w:left w:val="none" w:sz="0" w:space="0" w:color="auto"/>
            <w:bottom w:val="none" w:sz="0" w:space="0" w:color="auto"/>
            <w:right w:val="none" w:sz="0" w:space="0" w:color="auto"/>
          </w:divBdr>
        </w:div>
        <w:div w:id="429394532">
          <w:marLeft w:val="640"/>
          <w:marRight w:val="0"/>
          <w:marTop w:val="0"/>
          <w:marBottom w:val="0"/>
          <w:divBdr>
            <w:top w:val="none" w:sz="0" w:space="0" w:color="auto"/>
            <w:left w:val="none" w:sz="0" w:space="0" w:color="auto"/>
            <w:bottom w:val="none" w:sz="0" w:space="0" w:color="auto"/>
            <w:right w:val="none" w:sz="0" w:space="0" w:color="auto"/>
          </w:divBdr>
        </w:div>
        <w:div w:id="318268329">
          <w:marLeft w:val="640"/>
          <w:marRight w:val="0"/>
          <w:marTop w:val="0"/>
          <w:marBottom w:val="0"/>
          <w:divBdr>
            <w:top w:val="none" w:sz="0" w:space="0" w:color="auto"/>
            <w:left w:val="none" w:sz="0" w:space="0" w:color="auto"/>
            <w:bottom w:val="none" w:sz="0" w:space="0" w:color="auto"/>
            <w:right w:val="none" w:sz="0" w:space="0" w:color="auto"/>
          </w:divBdr>
        </w:div>
        <w:div w:id="555822257">
          <w:marLeft w:val="640"/>
          <w:marRight w:val="0"/>
          <w:marTop w:val="0"/>
          <w:marBottom w:val="0"/>
          <w:divBdr>
            <w:top w:val="none" w:sz="0" w:space="0" w:color="auto"/>
            <w:left w:val="none" w:sz="0" w:space="0" w:color="auto"/>
            <w:bottom w:val="none" w:sz="0" w:space="0" w:color="auto"/>
            <w:right w:val="none" w:sz="0" w:space="0" w:color="auto"/>
          </w:divBdr>
        </w:div>
        <w:div w:id="860122471">
          <w:marLeft w:val="640"/>
          <w:marRight w:val="0"/>
          <w:marTop w:val="0"/>
          <w:marBottom w:val="0"/>
          <w:divBdr>
            <w:top w:val="none" w:sz="0" w:space="0" w:color="auto"/>
            <w:left w:val="none" w:sz="0" w:space="0" w:color="auto"/>
            <w:bottom w:val="none" w:sz="0" w:space="0" w:color="auto"/>
            <w:right w:val="none" w:sz="0" w:space="0" w:color="auto"/>
          </w:divBdr>
        </w:div>
        <w:div w:id="1352872614">
          <w:marLeft w:val="640"/>
          <w:marRight w:val="0"/>
          <w:marTop w:val="0"/>
          <w:marBottom w:val="0"/>
          <w:divBdr>
            <w:top w:val="none" w:sz="0" w:space="0" w:color="auto"/>
            <w:left w:val="none" w:sz="0" w:space="0" w:color="auto"/>
            <w:bottom w:val="none" w:sz="0" w:space="0" w:color="auto"/>
            <w:right w:val="none" w:sz="0" w:space="0" w:color="auto"/>
          </w:divBdr>
        </w:div>
        <w:div w:id="1391072209">
          <w:marLeft w:val="640"/>
          <w:marRight w:val="0"/>
          <w:marTop w:val="0"/>
          <w:marBottom w:val="0"/>
          <w:divBdr>
            <w:top w:val="none" w:sz="0" w:space="0" w:color="auto"/>
            <w:left w:val="none" w:sz="0" w:space="0" w:color="auto"/>
            <w:bottom w:val="none" w:sz="0" w:space="0" w:color="auto"/>
            <w:right w:val="none" w:sz="0" w:space="0" w:color="auto"/>
          </w:divBdr>
        </w:div>
        <w:div w:id="119106380">
          <w:marLeft w:val="640"/>
          <w:marRight w:val="0"/>
          <w:marTop w:val="0"/>
          <w:marBottom w:val="0"/>
          <w:divBdr>
            <w:top w:val="none" w:sz="0" w:space="0" w:color="auto"/>
            <w:left w:val="none" w:sz="0" w:space="0" w:color="auto"/>
            <w:bottom w:val="none" w:sz="0" w:space="0" w:color="auto"/>
            <w:right w:val="none" w:sz="0" w:space="0" w:color="auto"/>
          </w:divBdr>
        </w:div>
        <w:div w:id="1485856714">
          <w:marLeft w:val="640"/>
          <w:marRight w:val="0"/>
          <w:marTop w:val="0"/>
          <w:marBottom w:val="0"/>
          <w:divBdr>
            <w:top w:val="none" w:sz="0" w:space="0" w:color="auto"/>
            <w:left w:val="none" w:sz="0" w:space="0" w:color="auto"/>
            <w:bottom w:val="none" w:sz="0" w:space="0" w:color="auto"/>
            <w:right w:val="none" w:sz="0" w:space="0" w:color="auto"/>
          </w:divBdr>
        </w:div>
        <w:div w:id="654841010">
          <w:marLeft w:val="640"/>
          <w:marRight w:val="0"/>
          <w:marTop w:val="0"/>
          <w:marBottom w:val="0"/>
          <w:divBdr>
            <w:top w:val="none" w:sz="0" w:space="0" w:color="auto"/>
            <w:left w:val="none" w:sz="0" w:space="0" w:color="auto"/>
            <w:bottom w:val="none" w:sz="0" w:space="0" w:color="auto"/>
            <w:right w:val="none" w:sz="0" w:space="0" w:color="auto"/>
          </w:divBdr>
        </w:div>
        <w:div w:id="151063550">
          <w:marLeft w:val="640"/>
          <w:marRight w:val="0"/>
          <w:marTop w:val="0"/>
          <w:marBottom w:val="0"/>
          <w:divBdr>
            <w:top w:val="none" w:sz="0" w:space="0" w:color="auto"/>
            <w:left w:val="none" w:sz="0" w:space="0" w:color="auto"/>
            <w:bottom w:val="none" w:sz="0" w:space="0" w:color="auto"/>
            <w:right w:val="none" w:sz="0" w:space="0" w:color="auto"/>
          </w:divBdr>
        </w:div>
        <w:div w:id="1832408388">
          <w:marLeft w:val="640"/>
          <w:marRight w:val="0"/>
          <w:marTop w:val="0"/>
          <w:marBottom w:val="0"/>
          <w:divBdr>
            <w:top w:val="none" w:sz="0" w:space="0" w:color="auto"/>
            <w:left w:val="none" w:sz="0" w:space="0" w:color="auto"/>
            <w:bottom w:val="none" w:sz="0" w:space="0" w:color="auto"/>
            <w:right w:val="none" w:sz="0" w:space="0" w:color="auto"/>
          </w:divBdr>
        </w:div>
        <w:div w:id="1694722553">
          <w:marLeft w:val="640"/>
          <w:marRight w:val="0"/>
          <w:marTop w:val="0"/>
          <w:marBottom w:val="0"/>
          <w:divBdr>
            <w:top w:val="none" w:sz="0" w:space="0" w:color="auto"/>
            <w:left w:val="none" w:sz="0" w:space="0" w:color="auto"/>
            <w:bottom w:val="none" w:sz="0" w:space="0" w:color="auto"/>
            <w:right w:val="none" w:sz="0" w:space="0" w:color="auto"/>
          </w:divBdr>
        </w:div>
        <w:div w:id="1270743424">
          <w:marLeft w:val="640"/>
          <w:marRight w:val="0"/>
          <w:marTop w:val="0"/>
          <w:marBottom w:val="0"/>
          <w:divBdr>
            <w:top w:val="none" w:sz="0" w:space="0" w:color="auto"/>
            <w:left w:val="none" w:sz="0" w:space="0" w:color="auto"/>
            <w:bottom w:val="none" w:sz="0" w:space="0" w:color="auto"/>
            <w:right w:val="none" w:sz="0" w:space="0" w:color="auto"/>
          </w:divBdr>
        </w:div>
        <w:div w:id="438792941">
          <w:marLeft w:val="640"/>
          <w:marRight w:val="0"/>
          <w:marTop w:val="0"/>
          <w:marBottom w:val="0"/>
          <w:divBdr>
            <w:top w:val="none" w:sz="0" w:space="0" w:color="auto"/>
            <w:left w:val="none" w:sz="0" w:space="0" w:color="auto"/>
            <w:bottom w:val="none" w:sz="0" w:space="0" w:color="auto"/>
            <w:right w:val="none" w:sz="0" w:space="0" w:color="auto"/>
          </w:divBdr>
        </w:div>
        <w:div w:id="1750273435">
          <w:marLeft w:val="640"/>
          <w:marRight w:val="0"/>
          <w:marTop w:val="0"/>
          <w:marBottom w:val="0"/>
          <w:divBdr>
            <w:top w:val="none" w:sz="0" w:space="0" w:color="auto"/>
            <w:left w:val="none" w:sz="0" w:space="0" w:color="auto"/>
            <w:bottom w:val="none" w:sz="0" w:space="0" w:color="auto"/>
            <w:right w:val="none" w:sz="0" w:space="0" w:color="auto"/>
          </w:divBdr>
        </w:div>
        <w:div w:id="749546790">
          <w:marLeft w:val="640"/>
          <w:marRight w:val="0"/>
          <w:marTop w:val="0"/>
          <w:marBottom w:val="0"/>
          <w:divBdr>
            <w:top w:val="none" w:sz="0" w:space="0" w:color="auto"/>
            <w:left w:val="none" w:sz="0" w:space="0" w:color="auto"/>
            <w:bottom w:val="none" w:sz="0" w:space="0" w:color="auto"/>
            <w:right w:val="none" w:sz="0" w:space="0" w:color="auto"/>
          </w:divBdr>
        </w:div>
        <w:div w:id="1329167721">
          <w:marLeft w:val="640"/>
          <w:marRight w:val="0"/>
          <w:marTop w:val="0"/>
          <w:marBottom w:val="0"/>
          <w:divBdr>
            <w:top w:val="none" w:sz="0" w:space="0" w:color="auto"/>
            <w:left w:val="none" w:sz="0" w:space="0" w:color="auto"/>
            <w:bottom w:val="none" w:sz="0" w:space="0" w:color="auto"/>
            <w:right w:val="none" w:sz="0" w:space="0" w:color="auto"/>
          </w:divBdr>
        </w:div>
        <w:div w:id="512886434">
          <w:marLeft w:val="640"/>
          <w:marRight w:val="0"/>
          <w:marTop w:val="0"/>
          <w:marBottom w:val="0"/>
          <w:divBdr>
            <w:top w:val="none" w:sz="0" w:space="0" w:color="auto"/>
            <w:left w:val="none" w:sz="0" w:space="0" w:color="auto"/>
            <w:bottom w:val="none" w:sz="0" w:space="0" w:color="auto"/>
            <w:right w:val="none" w:sz="0" w:space="0" w:color="auto"/>
          </w:divBdr>
        </w:div>
        <w:div w:id="320082099">
          <w:marLeft w:val="640"/>
          <w:marRight w:val="0"/>
          <w:marTop w:val="0"/>
          <w:marBottom w:val="0"/>
          <w:divBdr>
            <w:top w:val="none" w:sz="0" w:space="0" w:color="auto"/>
            <w:left w:val="none" w:sz="0" w:space="0" w:color="auto"/>
            <w:bottom w:val="none" w:sz="0" w:space="0" w:color="auto"/>
            <w:right w:val="none" w:sz="0" w:space="0" w:color="auto"/>
          </w:divBdr>
        </w:div>
        <w:div w:id="1598977131">
          <w:marLeft w:val="640"/>
          <w:marRight w:val="0"/>
          <w:marTop w:val="0"/>
          <w:marBottom w:val="0"/>
          <w:divBdr>
            <w:top w:val="none" w:sz="0" w:space="0" w:color="auto"/>
            <w:left w:val="none" w:sz="0" w:space="0" w:color="auto"/>
            <w:bottom w:val="none" w:sz="0" w:space="0" w:color="auto"/>
            <w:right w:val="none" w:sz="0" w:space="0" w:color="auto"/>
          </w:divBdr>
        </w:div>
        <w:div w:id="766654726">
          <w:marLeft w:val="640"/>
          <w:marRight w:val="0"/>
          <w:marTop w:val="0"/>
          <w:marBottom w:val="0"/>
          <w:divBdr>
            <w:top w:val="none" w:sz="0" w:space="0" w:color="auto"/>
            <w:left w:val="none" w:sz="0" w:space="0" w:color="auto"/>
            <w:bottom w:val="none" w:sz="0" w:space="0" w:color="auto"/>
            <w:right w:val="none" w:sz="0" w:space="0" w:color="auto"/>
          </w:divBdr>
        </w:div>
        <w:div w:id="1657296366">
          <w:marLeft w:val="640"/>
          <w:marRight w:val="0"/>
          <w:marTop w:val="0"/>
          <w:marBottom w:val="0"/>
          <w:divBdr>
            <w:top w:val="none" w:sz="0" w:space="0" w:color="auto"/>
            <w:left w:val="none" w:sz="0" w:space="0" w:color="auto"/>
            <w:bottom w:val="none" w:sz="0" w:space="0" w:color="auto"/>
            <w:right w:val="none" w:sz="0" w:space="0" w:color="auto"/>
          </w:divBdr>
        </w:div>
        <w:div w:id="915820093">
          <w:marLeft w:val="640"/>
          <w:marRight w:val="0"/>
          <w:marTop w:val="0"/>
          <w:marBottom w:val="0"/>
          <w:divBdr>
            <w:top w:val="none" w:sz="0" w:space="0" w:color="auto"/>
            <w:left w:val="none" w:sz="0" w:space="0" w:color="auto"/>
            <w:bottom w:val="none" w:sz="0" w:space="0" w:color="auto"/>
            <w:right w:val="none" w:sz="0" w:space="0" w:color="auto"/>
          </w:divBdr>
        </w:div>
        <w:div w:id="195042174">
          <w:marLeft w:val="640"/>
          <w:marRight w:val="0"/>
          <w:marTop w:val="0"/>
          <w:marBottom w:val="0"/>
          <w:divBdr>
            <w:top w:val="none" w:sz="0" w:space="0" w:color="auto"/>
            <w:left w:val="none" w:sz="0" w:space="0" w:color="auto"/>
            <w:bottom w:val="none" w:sz="0" w:space="0" w:color="auto"/>
            <w:right w:val="none" w:sz="0" w:space="0" w:color="auto"/>
          </w:divBdr>
        </w:div>
        <w:div w:id="770322525">
          <w:marLeft w:val="640"/>
          <w:marRight w:val="0"/>
          <w:marTop w:val="0"/>
          <w:marBottom w:val="0"/>
          <w:divBdr>
            <w:top w:val="none" w:sz="0" w:space="0" w:color="auto"/>
            <w:left w:val="none" w:sz="0" w:space="0" w:color="auto"/>
            <w:bottom w:val="none" w:sz="0" w:space="0" w:color="auto"/>
            <w:right w:val="none" w:sz="0" w:space="0" w:color="auto"/>
          </w:divBdr>
        </w:div>
        <w:div w:id="38434391">
          <w:marLeft w:val="640"/>
          <w:marRight w:val="0"/>
          <w:marTop w:val="0"/>
          <w:marBottom w:val="0"/>
          <w:divBdr>
            <w:top w:val="none" w:sz="0" w:space="0" w:color="auto"/>
            <w:left w:val="none" w:sz="0" w:space="0" w:color="auto"/>
            <w:bottom w:val="none" w:sz="0" w:space="0" w:color="auto"/>
            <w:right w:val="none" w:sz="0" w:space="0" w:color="auto"/>
          </w:divBdr>
        </w:div>
        <w:div w:id="203711193">
          <w:marLeft w:val="640"/>
          <w:marRight w:val="0"/>
          <w:marTop w:val="0"/>
          <w:marBottom w:val="0"/>
          <w:divBdr>
            <w:top w:val="none" w:sz="0" w:space="0" w:color="auto"/>
            <w:left w:val="none" w:sz="0" w:space="0" w:color="auto"/>
            <w:bottom w:val="none" w:sz="0" w:space="0" w:color="auto"/>
            <w:right w:val="none" w:sz="0" w:space="0" w:color="auto"/>
          </w:divBdr>
        </w:div>
        <w:div w:id="145361339">
          <w:marLeft w:val="640"/>
          <w:marRight w:val="0"/>
          <w:marTop w:val="0"/>
          <w:marBottom w:val="0"/>
          <w:divBdr>
            <w:top w:val="none" w:sz="0" w:space="0" w:color="auto"/>
            <w:left w:val="none" w:sz="0" w:space="0" w:color="auto"/>
            <w:bottom w:val="none" w:sz="0" w:space="0" w:color="auto"/>
            <w:right w:val="none" w:sz="0" w:space="0" w:color="auto"/>
          </w:divBdr>
        </w:div>
        <w:div w:id="19431099">
          <w:marLeft w:val="640"/>
          <w:marRight w:val="0"/>
          <w:marTop w:val="0"/>
          <w:marBottom w:val="0"/>
          <w:divBdr>
            <w:top w:val="none" w:sz="0" w:space="0" w:color="auto"/>
            <w:left w:val="none" w:sz="0" w:space="0" w:color="auto"/>
            <w:bottom w:val="none" w:sz="0" w:space="0" w:color="auto"/>
            <w:right w:val="none" w:sz="0" w:space="0" w:color="auto"/>
          </w:divBdr>
        </w:div>
        <w:div w:id="28923121">
          <w:marLeft w:val="640"/>
          <w:marRight w:val="0"/>
          <w:marTop w:val="0"/>
          <w:marBottom w:val="0"/>
          <w:divBdr>
            <w:top w:val="none" w:sz="0" w:space="0" w:color="auto"/>
            <w:left w:val="none" w:sz="0" w:space="0" w:color="auto"/>
            <w:bottom w:val="none" w:sz="0" w:space="0" w:color="auto"/>
            <w:right w:val="none" w:sz="0" w:space="0" w:color="auto"/>
          </w:divBdr>
        </w:div>
        <w:div w:id="225117690">
          <w:marLeft w:val="640"/>
          <w:marRight w:val="0"/>
          <w:marTop w:val="0"/>
          <w:marBottom w:val="0"/>
          <w:divBdr>
            <w:top w:val="none" w:sz="0" w:space="0" w:color="auto"/>
            <w:left w:val="none" w:sz="0" w:space="0" w:color="auto"/>
            <w:bottom w:val="none" w:sz="0" w:space="0" w:color="auto"/>
            <w:right w:val="none" w:sz="0" w:space="0" w:color="auto"/>
          </w:divBdr>
        </w:div>
        <w:div w:id="1079599567">
          <w:marLeft w:val="640"/>
          <w:marRight w:val="0"/>
          <w:marTop w:val="0"/>
          <w:marBottom w:val="0"/>
          <w:divBdr>
            <w:top w:val="none" w:sz="0" w:space="0" w:color="auto"/>
            <w:left w:val="none" w:sz="0" w:space="0" w:color="auto"/>
            <w:bottom w:val="none" w:sz="0" w:space="0" w:color="auto"/>
            <w:right w:val="none" w:sz="0" w:space="0" w:color="auto"/>
          </w:divBdr>
        </w:div>
        <w:div w:id="503864713">
          <w:marLeft w:val="640"/>
          <w:marRight w:val="0"/>
          <w:marTop w:val="0"/>
          <w:marBottom w:val="0"/>
          <w:divBdr>
            <w:top w:val="none" w:sz="0" w:space="0" w:color="auto"/>
            <w:left w:val="none" w:sz="0" w:space="0" w:color="auto"/>
            <w:bottom w:val="none" w:sz="0" w:space="0" w:color="auto"/>
            <w:right w:val="none" w:sz="0" w:space="0" w:color="auto"/>
          </w:divBdr>
        </w:div>
        <w:div w:id="2014720612">
          <w:marLeft w:val="640"/>
          <w:marRight w:val="0"/>
          <w:marTop w:val="0"/>
          <w:marBottom w:val="0"/>
          <w:divBdr>
            <w:top w:val="none" w:sz="0" w:space="0" w:color="auto"/>
            <w:left w:val="none" w:sz="0" w:space="0" w:color="auto"/>
            <w:bottom w:val="none" w:sz="0" w:space="0" w:color="auto"/>
            <w:right w:val="none" w:sz="0" w:space="0" w:color="auto"/>
          </w:divBdr>
        </w:div>
        <w:div w:id="44642186">
          <w:marLeft w:val="640"/>
          <w:marRight w:val="0"/>
          <w:marTop w:val="0"/>
          <w:marBottom w:val="0"/>
          <w:divBdr>
            <w:top w:val="none" w:sz="0" w:space="0" w:color="auto"/>
            <w:left w:val="none" w:sz="0" w:space="0" w:color="auto"/>
            <w:bottom w:val="none" w:sz="0" w:space="0" w:color="auto"/>
            <w:right w:val="none" w:sz="0" w:space="0" w:color="auto"/>
          </w:divBdr>
        </w:div>
        <w:div w:id="157617176">
          <w:marLeft w:val="640"/>
          <w:marRight w:val="0"/>
          <w:marTop w:val="0"/>
          <w:marBottom w:val="0"/>
          <w:divBdr>
            <w:top w:val="none" w:sz="0" w:space="0" w:color="auto"/>
            <w:left w:val="none" w:sz="0" w:space="0" w:color="auto"/>
            <w:bottom w:val="none" w:sz="0" w:space="0" w:color="auto"/>
            <w:right w:val="none" w:sz="0" w:space="0" w:color="auto"/>
          </w:divBdr>
        </w:div>
        <w:div w:id="1773895161">
          <w:marLeft w:val="640"/>
          <w:marRight w:val="0"/>
          <w:marTop w:val="0"/>
          <w:marBottom w:val="0"/>
          <w:divBdr>
            <w:top w:val="none" w:sz="0" w:space="0" w:color="auto"/>
            <w:left w:val="none" w:sz="0" w:space="0" w:color="auto"/>
            <w:bottom w:val="none" w:sz="0" w:space="0" w:color="auto"/>
            <w:right w:val="none" w:sz="0" w:space="0" w:color="auto"/>
          </w:divBdr>
        </w:div>
        <w:div w:id="1861624885">
          <w:marLeft w:val="640"/>
          <w:marRight w:val="0"/>
          <w:marTop w:val="0"/>
          <w:marBottom w:val="0"/>
          <w:divBdr>
            <w:top w:val="none" w:sz="0" w:space="0" w:color="auto"/>
            <w:left w:val="none" w:sz="0" w:space="0" w:color="auto"/>
            <w:bottom w:val="none" w:sz="0" w:space="0" w:color="auto"/>
            <w:right w:val="none" w:sz="0" w:space="0" w:color="auto"/>
          </w:divBdr>
        </w:div>
        <w:div w:id="1680960366">
          <w:marLeft w:val="640"/>
          <w:marRight w:val="0"/>
          <w:marTop w:val="0"/>
          <w:marBottom w:val="0"/>
          <w:divBdr>
            <w:top w:val="none" w:sz="0" w:space="0" w:color="auto"/>
            <w:left w:val="none" w:sz="0" w:space="0" w:color="auto"/>
            <w:bottom w:val="none" w:sz="0" w:space="0" w:color="auto"/>
            <w:right w:val="none" w:sz="0" w:space="0" w:color="auto"/>
          </w:divBdr>
        </w:div>
        <w:div w:id="429281900">
          <w:marLeft w:val="640"/>
          <w:marRight w:val="0"/>
          <w:marTop w:val="0"/>
          <w:marBottom w:val="0"/>
          <w:divBdr>
            <w:top w:val="none" w:sz="0" w:space="0" w:color="auto"/>
            <w:left w:val="none" w:sz="0" w:space="0" w:color="auto"/>
            <w:bottom w:val="none" w:sz="0" w:space="0" w:color="auto"/>
            <w:right w:val="none" w:sz="0" w:space="0" w:color="auto"/>
          </w:divBdr>
        </w:div>
        <w:div w:id="868492256">
          <w:marLeft w:val="640"/>
          <w:marRight w:val="0"/>
          <w:marTop w:val="0"/>
          <w:marBottom w:val="0"/>
          <w:divBdr>
            <w:top w:val="none" w:sz="0" w:space="0" w:color="auto"/>
            <w:left w:val="none" w:sz="0" w:space="0" w:color="auto"/>
            <w:bottom w:val="none" w:sz="0" w:space="0" w:color="auto"/>
            <w:right w:val="none" w:sz="0" w:space="0" w:color="auto"/>
          </w:divBdr>
        </w:div>
        <w:div w:id="87117126">
          <w:marLeft w:val="640"/>
          <w:marRight w:val="0"/>
          <w:marTop w:val="0"/>
          <w:marBottom w:val="0"/>
          <w:divBdr>
            <w:top w:val="none" w:sz="0" w:space="0" w:color="auto"/>
            <w:left w:val="none" w:sz="0" w:space="0" w:color="auto"/>
            <w:bottom w:val="none" w:sz="0" w:space="0" w:color="auto"/>
            <w:right w:val="none" w:sz="0" w:space="0" w:color="auto"/>
          </w:divBdr>
        </w:div>
        <w:div w:id="1511944248">
          <w:marLeft w:val="640"/>
          <w:marRight w:val="0"/>
          <w:marTop w:val="0"/>
          <w:marBottom w:val="0"/>
          <w:divBdr>
            <w:top w:val="none" w:sz="0" w:space="0" w:color="auto"/>
            <w:left w:val="none" w:sz="0" w:space="0" w:color="auto"/>
            <w:bottom w:val="none" w:sz="0" w:space="0" w:color="auto"/>
            <w:right w:val="none" w:sz="0" w:space="0" w:color="auto"/>
          </w:divBdr>
        </w:div>
        <w:div w:id="1132404603">
          <w:marLeft w:val="640"/>
          <w:marRight w:val="0"/>
          <w:marTop w:val="0"/>
          <w:marBottom w:val="0"/>
          <w:divBdr>
            <w:top w:val="none" w:sz="0" w:space="0" w:color="auto"/>
            <w:left w:val="none" w:sz="0" w:space="0" w:color="auto"/>
            <w:bottom w:val="none" w:sz="0" w:space="0" w:color="auto"/>
            <w:right w:val="none" w:sz="0" w:space="0" w:color="auto"/>
          </w:divBdr>
        </w:div>
        <w:div w:id="1259942873">
          <w:marLeft w:val="640"/>
          <w:marRight w:val="0"/>
          <w:marTop w:val="0"/>
          <w:marBottom w:val="0"/>
          <w:divBdr>
            <w:top w:val="none" w:sz="0" w:space="0" w:color="auto"/>
            <w:left w:val="none" w:sz="0" w:space="0" w:color="auto"/>
            <w:bottom w:val="none" w:sz="0" w:space="0" w:color="auto"/>
            <w:right w:val="none" w:sz="0" w:space="0" w:color="auto"/>
          </w:divBdr>
        </w:div>
        <w:div w:id="55982994">
          <w:marLeft w:val="640"/>
          <w:marRight w:val="0"/>
          <w:marTop w:val="0"/>
          <w:marBottom w:val="0"/>
          <w:divBdr>
            <w:top w:val="none" w:sz="0" w:space="0" w:color="auto"/>
            <w:left w:val="none" w:sz="0" w:space="0" w:color="auto"/>
            <w:bottom w:val="none" w:sz="0" w:space="0" w:color="auto"/>
            <w:right w:val="none" w:sz="0" w:space="0" w:color="auto"/>
          </w:divBdr>
        </w:div>
        <w:div w:id="588931525">
          <w:marLeft w:val="640"/>
          <w:marRight w:val="0"/>
          <w:marTop w:val="0"/>
          <w:marBottom w:val="0"/>
          <w:divBdr>
            <w:top w:val="none" w:sz="0" w:space="0" w:color="auto"/>
            <w:left w:val="none" w:sz="0" w:space="0" w:color="auto"/>
            <w:bottom w:val="none" w:sz="0" w:space="0" w:color="auto"/>
            <w:right w:val="none" w:sz="0" w:space="0" w:color="auto"/>
          </w:divBdr>
        </w:div>
        <w:div w:id="1848520825">
          <w:marLeft w:val="640"/>
          <w:marRight w:val="0"/>
          <w:marTop w:val="0"/>
          <w:marBottom w:val="0"/>
          <w:divBdr>
            <w:top w:val="none" w:sz="0" w:space="0" w:color="auto"/>
            <w:left w:val="none" w:sz="0" w:space="0" w:color="auto"/>
            <w:bottom w:val="none" w:sz="0" w:space="0" w:color="auto"/>
            <w:right w:val="none" w:sz="0" w:space="0" w:color="auto"/>
          </w:divBdr>
        </w:div>
        <w:div w:id="96294967">
          <w:marLeft w:val="640"/>
          <w:marRight w:val="0"/>
          <w:marTop w:val="0"/>
          <w:marBottom w:val="0"/>
          <w:divBdr>
            <w:top w:val="none" w:sz="0" w:space="0" w:color="auto"/>
            <w:left w:val="none" w:sz="0" w:space="0" w:color="auto"/>
            <w:bottom w:val="none" w:sz="0" w:space="0" w:color="auto"/>
            <w:right w:val="none" w:sz="0" w:space="0" w:color="auto"/>
          </w:divBdr>
        </w:div>
        <w:div w:id="443230063">
          <w:marLeft w:val="640"/>
          <w:marRight w:val="0"/>
          <w:marTop w:val="0"/>
          <w:marBottom w:val="0"/>
          <w:divBdr>
            <w:top w:val="none" w:sz="0" w:space="0" w:color="auto"/>
            <w:left w:val="none" w:sz="0" w:space="0" w:color="auto"/>
            <w:bottom w:val="none" w:sz="0" w:space="0" w:color="auto"/>
            <w:right w:val="none" w:sz="0" w:space="0" w:color="auto"/>
          </w:divBdr>
        </w:div>
        <w:div w:id="1645968610">
          <w:marLeft w:val="640"/>
          <w:marRight w:val="0"/>
          <w:marTop w:val="0"/>
          <w:marBottom w:val="0"/>
          <w:divBdr>
            <w:top w:val="none" w:sz="0" w:space="0" w:color="auto"/>
            <w:left w:val="none" w:sz="0" w:space="0" w:color="auto"/>
            <w:bottom w:val="none" w:sz="0" w:space="0" w:color="auto"/>
            <w:right w:val="none" w:sz="0" w:space="0" w:color="auto"/>
          </w:divBdr>
        </w:div>
        <w:div w:id="1495754573">
          <w:marLeft w:val="640"/>
          <w:marRight w:val="0"/>
          <w:marTop w:val="0"/>
          <w:marBottom w:val="0"/>
          <w:divBdr>
            <w:top w:val="none" w:sz="0" w:space="0" w:color="auto"/>
            <w:left w:val="none" w:sz="0" w:space="0" w:color="auto"/>
            <w:bottom w:val="none" w:sz="0" w:space="0" w:color="auto"/>
            <w:right w:val="none" w:sz="0" w:space="0" w:color="auto"/>
          </w:divBdr>
        </w:div>
        <w:div w:id="1026256145">
          <w:marLeft w:val="640"/>
          <w:marRight w:val="0"/>
          <w:marTop w:val="0"/>
          <w:marBottom w:val="0"/>
          <w:divBdr>
            <w:top w:val="none" w:sz="0" w:space="0" w:color="auto"/>
            <w:left w:val="none" w:sz="0" w:space="0" w:color="auto"/>
            <w:bottom w:val="none" w:sz="0" w:space="0" w:color="auto"/>
            <w:right w:val="none" w:sz="0" w:space="0" w:color="auto"/>
          </w:divBdr>
        </w:div>
        <w:div w:id="1806728558">
          <w:marLeft w:val="640"/>
          <w:marRight w:val="0"/>
          <w:marTop w:val="0"/>
          <w:marBottom w:val="0"/>
          <w:divBdr>
            <w:top w:val="none" w:sz="0" w:space="0" w:color="auto"/>
            <w:left w:val="none" w:sz="0" w:space="0" w:color="auto"/>
            <w:bottom w:val="none" w:sz="0" w:space="0" w:color="auto"/>
            <w:right w:val="none" w:sz="0" w:space="0" w:color="auto"/>
          </w:divBdr>
        </w:div>
      </w:divsChild>
    </w:div>
    <w:div w:id="876508131">
      <w:bodyDiv w:val="1"/>
      <w:marLeft w:val="0"/>
      <w:marRight w:val="0"/>
      <w:marTop w:val="0"/>
      <w:marBottom w:val="0"/>
      <w:divBdr>
        <w:top w:val="none" w:sz="0" w:space="0" w:color="auto"/>
        <w:left w:val="none" w:sz="0" w:space="0" w:color="auto"/>
        <w:bottom w:val="none" w:sz="0" w:space="0" w:color="auto"/>
        <w:right w:val="none" w:sz="0" w:space="0" w:color="auto"/>
      </w:divBdr>
      <w:divsChild>
        <w:div w:id="1047145662">
          <w:marLeft w:val="640"/>
          <w:marRight w:val="0"/>
          <w:marTop w:val="0"/>
          <w:marBottom w:val="0"/>
          <w:divBdr>
            <w:top w:val="none" w:sz="0" w:space="0" w:color="auto"/>
            <w:left w:val="none" w:sz="0" w:space="0" w:color="auto"/>
            <w:bottom w:val="none" w:sz="0" w:space="0" w:color="auto"/>
            <w:right w:val="none" w:sz="0" w:space="0" w:color="auto"/>
          </w:divBdr>
        </w:div>
        <w:div w:id="1939604006">
          <w:marLeft w:val="640"/>
          <w:marRight w:val="0"/>
          <w:marTop w:val="0"/>
          <w:marBottom w:val="0"/>
          <w:divBdr>
            <w:top w:val="none" w:sz="0" w:space="0" w:color="auto"/>
            <w:left w:val="none" w:sz="0" w:space="0" w:color="auto"/>
            <w:bottom w:val="none" w:sz="0" w:space="0" w:color="auto"/>
            <w:right w:val="none" w:sz="0" w:space="0" w:color="auto"/>
          </w:divBdr>
        </w:div>
        <w:div w:id="2038120486">
          <w:marLeft w:val="640"/>
          <w:marRight w:val="0"/>
          <w:marTop w:val="0"/>
          <w:marBottom w:val="0"/>
          <w:divBdr>
            <w:top w:val="none" w:sz="0" w:space="0" w:color="auto"/>
            <w:left w:val="none" w:sz="0" w:space="0" w:color="auto"/>
            <w:bottom w:val="none" w:sz="0" w:space="0" w:color="auto"/>
            <w:right w:val="none" w:sz="0" w:space="0" w:color="auto"/>
          </w:divBdr>
        </w:div>
        <w:div w:id="1462579942">
          <w:marLeft w:val="640"/>
          <w:marRight w:val="0"/>
          <w:marTop w:val="0"/>
          <w:marBottom w:val="0"/>
          <w:divBdr>
            <w:top w:val="none" w:sz="0" w:space="0" w:color="auto"/>
            <w:left w:val="none" w:sz="0" w:space="0" w:color="auto"/>
            <w:bottom w:val="none" w:sz="0" w:space="0" w:color="auto"/>
            <w:right w:val="none" w:sz="0" w:space="0" w:color="auto"/>
          </w:divBdr>
        </w:div>
        <w:div w:id="1709186160">
          <w:marLeft w:val="640"/>
          <w:marRight w:val="0"/>
          <w:marTop w:val="0"/>
          <w:marBottom w:val="0"/>
          <w:divBdr>
            <w:top w:val="none" w:sz="0" w:space="0" w:color="auto"/>
            <w:left w:val="none" w:sz="0" w:space="0" w:color="auto"/>
            <w:bottom w:val="none" w:sz="0" w:space="0" w:color="auto"/>
            <w:right w:val="none" w:sz="0" w:space="0" w:color="auto"/>
          </w:divBdr>
        </w:div>
        <w:div w:id="991979743">
          <w:marLeft w:val="640"/>
          <w:marRight w:val="0"/>
          <w:marTop w:val="0"/>
          <w:marBottom w:val="0"/>
          <w:divBdr>
            <w:top w:val="none" w:sz="0" w:space="0" w:color="auto"/>
            <w:left w:val="none" w:sz="0" w:space="0" w:color="auto"/>
            <w:bottom w:val="none" w:sz="0" w:space="0" w:color="auto"/>
            <w:right w:val="none" w:sz="0" w:space="0" w:color="auto"/>
          </w:divBdr>
        </w:div>
        <w:div w:id="435714142">
          <w:marLeft w:val="640"/>
          <w:marRight w:val="0"/>
          <w:marTop w:val="0"/>
          <w:marBottom w:val="0"/>
          <w:divBdr>
            <w:top w:val="none" w:sz="0" w:space="0" w:color="auto"/>
            <w:left w:val="none" w:sz="0" w:space="0" w:color="auto"/>
            <w:bottom w:val="none" w:sz="0" w:space="0" w:color="auto"/>
            <w:right w:val="none" w:sz="0" w:space="0" w:color="auto"/>
          </w:divBdr>
        </w:div>
        <w:div w:id="1583296143">
          <w:marLeft w:val="640"/>
          <w:marRight w:val="0"/>
          <w:marTop w:val="0"/>
          <w:marBottom w:val="0"/>
          <w:divBdr>
            <w:top w:val="none" w:sz="0" w:space="0" w:color="auto"/>
            <w:left w:val="none" w:sz="0" w:space="0" w:color="auto"/>
            <w:bottom w:val="none" w:sz="0" w:space="0" w:color="auto"/>
            <w:right w:val="none" w:sz="0" w:space="0" w:color="auto"/>
          </w:divBdr>
        </w:div>
        <w:div w:id="1364014349">
          <w:marLeft w:val="640"/>
          <w:marRight w:val="0"/>
          <w:marTop w:val="0"/>
          <w:marBottom w:val="0"/>
          <w:divBdr>
            <w:top w:val="none" w:sz="0" w:space="0" w:color="auto"/>
            <w:left w:val="none" w:sz="0" w:space="0" w:color="auto"/>
            <w:bottom w:val="none" w:sz="0" w:space="0" w:color="auto"/>
            <w:right w:val="none" w:sz="0" w:space="0" w:color="auto"/>
          </w:divBdr>
        </w:div>
        <w:div w:id="432701165">
          <w:marLeft w:val="640"/>
          <w:marRight w:val="0"/>
          <w:marTop w:val="0"/>
          <w:marBottom w:val="0"/>
          <w:divBdr>
            <w:top w:val="none" w:sz="0" w:space="0" w:color="auto"/>
            <w:left w:val="none" w:sz="0" w:space="0" w:color="auto"/>
            <w:bottom w:val="none" w:sz="0" w:space="0" w:color="auto"/>
            <w:right w:val="none" w:sz="0" w:space="0" w:color="auto"/>
          </w:divBdr>
        </w:div>
        <w:div w:id="1328560765">
          <w:marLeft w:val="640"/>
          <w:marRight w:val="0"/>
          <w:marTop w:val="0"/>
          <w:marBottom w:val="0"/>
          <w:divBdr>
            <w:top w:val="none" w:sz="0" w:space="0" w:color="auto"/>
            <w:left w:val="none" w:sz="0" w:space="0" w:color="auto"/>
            <w:bottom w:val="none" w:sz="0" w:space="0" w:color="auto"/>
            <w:right w:val="none" w:sz="0" w:space="0" w:color="auto"/>
          </w:divBdr>
        </w:div>
        <w:div w:id="1646277307">
          <w:marLeft w:val="640"/>
          <w:marRight w:val="0"/>
          <w:marTop w:val="0"/>
          <w:marBottom w:val="0"/>
          <w:divBdr>
            <w:top w:val="none" w:sz="0" w:space="0" w:color="auto"/>
            <w:left w:val="none" w:sz="0" w:space="0" w:color="auto"/>
            <w:bottom w:val="none" w:sz="0" w:space="0" w:color="auto"/>
            <w:right w:val="none" w:sz="0" w:space="0" w:color="auto"/>
          </w:divBdr>
        </w:div>
        <w:div w:id="1472484474">
          <w:marLeft w:val="640"/>
          <w:marRight w:val="0"/>
          <w:marTop w:val="0"/>
          <w:marBottom w:val="0"/>
          <w:divBdr>
            <w:top w:val="none" w:sz="0" w:space="0" w:color="auto"/>
            <w:left w:val="none" w:sz="0" w:space="0" w:color="auto"/>
            <w:bottom w:val="none" w:sz="0" w:space="0" w:color="auto"/>
            <w:right w:val="none" w:sz="0" w:space="0" w:color="auto"/>
          </w:divBdr>
        </w:div>
        <w:div w:id="1721586327">
          <w:marLeft w:val="640"/>
          <w:marRight w:val="0"/>
          <w:marTop w:val="0"/>
          <w:marBottom w:val="0"/>
          <w:divBdr>
            <w:top w:val="none" w:sz="0" w:space="0" w:color="auto"/>
            <w:left w:val="none" w:sz="0" w:space="0" w:color="auto"/>
            <w:bottom w:val="none" w:sz="0" w:space="0" w:color="auto"/>
            <w:right w:val="none" w:sz="0" w:space="0" w:color="auto"/>
          </w:divBdr>
        </w:div>
        <w:div w:id="66807894">
          <w:marLeft w:val="640"/>
          <w:marRight w:val="0"/>
          <w:marTop w:val="0"/>
          <w:marBottom w:val="0"/>
          <w:divBdr>
            <w:top w:val="none" w:sz="0" w:space="0" w:color="auto"/>
            <w:left w:val="none" w:sz="0" w:space="0" w:color="auto"/>
            <w:bottom w:val="none" w:sz="0" w:space="0" w:color="auto"/>
            <w:right w:val="none" w:sz="0" w:space="0" w:color="auto"/>
          </w:divBdr>
        </w:div>
        <w:div w:id="43067891">
          <w:marLeft w:val="640"/>
          <w:marRight w:val="0"/>
          <w:marTop w:val="0"/>
          <w:marBottom w:val="0"/>
          <w:divBdr>
            <w:top w:val="none" w:sz="0" w:space="0" w:color="auto"/>
            <w:left w:val="none" w:sz="0" w:space="0" w:color="auto"/>
            <w:bottom w:val="none" w:sz="0" w:space="0" w:color="auto"/>
            <w:right w:val="none" w:sz="0" w:space="0" w:color="auto"/>
          </w:divBdr>
        </w:div>
        <w:div w:id="1245532480">
          <w:marLeft w:val="640"/>
          <w:marRight w:val="0"/>
          <w:marTop w:val="0"/>
          <w:marBottom w:val="0"/>
          <w:divBdr>
            <w:top w:val="none" w:sz="0" w:space="0" w:color="auto"/>
            <w:left w:val="none" w:sz="0" w:space="0" w:color="auto"/>
            <w:bottom w:val="none" w:sz="0" w:space="0" w:color="auto"/>
            <w:right w:val="none" w:sz="0" w:space="0" w:color="auto"/>
          </w:divBdr>
        </w:div>
        <w:div w:id="1690643437">
          <w:marLeft w:val="640"/>
          <w:marRight w:val="0"/>
          <w:marTop w:val="0"/>
          <w:marBottom w:val="0"/>
          <w:divBdr>
            <w:top w:val="none" w:sz="0" w:space="0" w:color="auto"/>
            <w:left w:val="none" w:sz="0" w:space="0" w:color="auto"/>
            <w:bottom w:val="none" w:sz="0" w:space="0" w:color="auto"/>
            <w:right w:val="none" w:sz="0" w:space="0" w:color="auto"/>
          </w:divBdr>
        </w:div>
        <w:div w:id="104011028">
          <w:marLeft w:val="640"/>
          <w:marRight w:val="0"/>
          <w:marTop w:val="0"/>
          <w:marBottom w:val="0"/>
          <w:divBdr>
            <w:top w:val="none" w:sz="0" w:space="0" w:color="auto"/>
            <w:left w:val="none" w:sz="0" w:space="0" w:color="auto"/>
            <w:bottom w:val="none" w:sz="0" w:space="0" w:color="auto"/>
            <w:right w:val="none" w:sz="0" w:space="0" w:color="auto"/>
          </w:divBdr>
        </w:div>
        <w:div w:id="996769336">
          <w:marLeft w:val="640"/>
          <w:marRight w:val="0"/>
          <w:marTop w:val="0"/>
          <w:marBottom w:val="0"/>
          <w:divBdr>
            <w:top w:val="none" w:sz="0" w:space="0" w:color="auto"/>
            <w:left w:val="none" w:sz="0" w:space="0" w:color="auto"/>
            <w:bottom w:val="none" w:sz="0" w:space="0" w:color="auto"/>
            <w:right w:val="none" w:sz="0" w:space="0" w:color="auto"/>
          </w:divBdr>
        </w:div>
        <w:div w:id="724136693">
          <w:marLeft w:val="640"/>
          <w:marRight w:val="0"/>
          <w:marTop w:val="0"/>
          <w:marBottom w:val="0"/>
          <w:divBdr>
            <w:top w:val="none" w:sz="0" w:space="0" w:color="auto"/>
            <w:left w:val="none" w:sz="0" w:space="0" w:color="auto"/>
            <w:bottom w:val="none" w:sz="0" w:space="0" w:color="auto"/>
            <w:right w:val="none" w:sz="0" w:space="0" w:color="auto"/>
          </w:divBdr>
        </w:div>
        <w:div w:id="609046571">
          <w:marLeft w:val="640"/>
          <w:marRight w:val="0"/>
          <w:marTop w:val="0"/>
          <w:marBottom w:val="0"/>
          <w:divBdr>
            <w:top w:val="none" w:sz="0" w:space="0" w:color="auto"/>
            <w:left w:val="none" w:sz="0" w:space="0" w:color="auto"/>
            <w:bottom w:val="none" w:sz="0" w:space="0" w:color="auto"/>
            <w:right w:val="none" w:sz="0" w:space="0" w:color="auto"/>
          </w:divBdr>
        </w:div>
        <w:div w:id="828984549">
          <w:marLeft w:val="640"/>
          <w:marRight w:val="0"/>
          <w:marTop w:val="0"/>
          <w:marBottom w:val="0"/>
          <w:divBdr>
            <w:top w:val="none" w:sz="0" w:space="0" w:color="auto"/>
            <w:left w:val="none" w:sz="0" w:space="0" w:color="auto"/>
            <w:bottom w:val="none" w:sz="0" w:space="0" w:color="auto"/>
            <w:right w:val="none" w:sz="0" w:space="0" w:color="auto"/>
          </w:divBdr>
        </w:div>
        <w:div w:id="1351646455">
          <w:marLeft w:val="640"/>
          <w:marRight w:val="0"/>
          <w:marTop w:val="0"/>
          <w:marBottom w:val="0"/>
          <w:divBdr>
            <w:top w:val="none" w:sz="0" w:space="0" w:color="auto"/>
            <w:left w:val="none" w:sz="0" w:space="0" w:color="auto"/>
            <w:bottom w:val="none" w:sz="0" w:space="0" w:color="auto"/>
            <w:right w:val="none" w:sz="0" w:space="0" w:color="auto"/>
          </w:divBdr>
        </w:div>
        <w:div w:id="672610289">
          <w:marLeft w:val="640"/>
          <w:marRight w:val="0"/>
          <w:marTop w:val="0"/>
          <w:marBottom w:val="0"/>
          <w:divBdr>
            <w:top w:val="none" w:sz="0" w:space="0" w:color="auto"/>
            <w:left w:val="none" w:sz="0" w:space="0" w:color="auto"/>
            <w:bottom w:val="none" w:sz="0" w:space="0" w:color="auto"/>
            <w:right w:val="none" w:sz="0" w:space="0" w:color="auto"/>
          </w:divBdr>
        </w:div>
        <w:div w:id="929698977">
          <w:marLeft w:val="640"/>
          <w:marRight w:val="0"/>
          <w:marTop w:val="0"/>
          <w:marBottom w:val="0"/>
          <w:divBdr>
            <w:top w:val="none" w:sz="0" w:space="0" w:color="auto"/>
            <w:left w:val="none" w:sz="0" w:space="0" w:color="auto"/>
            <w:bottom w:val="none" w:sz="0" w:space="0" w:color="auto"/>
            <w:right w:val="none" w:sz="0" w:space="0" w:color="auto"/>
          </w:divBdr>
        </w:div>
        <w:div w:id="2090032696">
          <w:marLeft w:val="640"/>
          <w:marRight w:val="0"/>
          <w:marTop w:val="0"/>
          <w:marBottom w:val="0"/>
          <w:divBdr>
            <w:top w:val="none" w:sz="0" w:space="0" w:color="auto"/>
            <w:left w:val="none" w:sz="0" w:space="0" w:color="auto"/>
            <w:bottom w:val="none" w:sz="0" w:space="0" w:color="auto"/>
            <w:right w:val="none" w:sz="0" w:space="0" w:color="auto"/>
          </w:divBdr>
        </w:div>
        <w:div w:id="606929470">
          <w:marLeft w:val="640"/>
          <w:marRight w:val="0"/>
          <w:marTop w:val="0"/>
          <w:marBottom w:val="0"/>
          <w:divBdr>
            <w:top w:val="none" w:sz="0" w:space="0" w:color="auto"/>
            <w:left w:val="none" w:sz="0" w:space="0" w:color="auto"/>
            <w:bottom w:val="none" w:sz="0" w:space="0" w:color="auto"/>
            <w:right w:val="none" w:sz="0" w:space="0" w:color="auto"/>
          </w:divBdr>
        </w:div>
        <w:div w:id="1868985644">
          <w:marLeft w:val="640"/>
          <w:marRight w:val="0"/>
          <w:marTop w:val="0"/>
          <w:marBottom w:val="0"/>
          <w:divBdr>
            <w:top w:val="none" w:sz="0" w:space="0" w:color="auto"/>
            <w:left w:val="none" w:sz="0" w:space="0" w:color="auto"/>
            <w:bottom w:val="none" w:sz="0" w:space="0" w:color="auto"/>
            <w:right w:val="none" w:sz="0" w:space="0" w:color="auto"/>
          </w:divBdr>
        </w:div>
        <w:div w:id="210582070">
          <w:marLeft w:val="640"/>
          <w:marRight w:val="0"/>
          <w:marTop w:val="0"/>
          <w:marBottom w:val="0"/>
          <w:divBdr>
            <w:top w:val="none" w:sz="0" w:space="0" w:color="auto"/>
            <w:left w:val="none" w:sz="0" w:space="0" w:color="auto"/>
            <w:bottom w:val="none" w:sz="0" w:space="0" w:color="auto"/>
            <w:right w:val="none" w:sz="0" w:space="0" w:color="auto"/>
          </w:divBdr>
        </w:div>
        <w:div w:id="490603662">
          <w:marLeft w:val="640"/>
          <w:marRight w:val="0"/>
          <w:marTop w:val="0"/>
          <w:marBottom w:val="0"/>
          <w:divBdr>
            <w:top w:val="none" w:sz="0" w:space="0" w:color="auto"/>
            <w:left w:val="none" w:sz="0" w:space="0" w:color="auto"/>
            <w:bottom w:val="none" w:sz="0" w:space="0" w:color="auto"/>
            <w:right w:val="none" w:sz="0" w:space="0" w:color="auto"/>
          </w:divBdr>
        </w:div>
        <w:div w:id="1703096178">
          <w:marLeft w:val="640"/>
          <w:marRight w:val="0"/>
          <w:marTop w:val="0"/>
          <w:marBottom w:val="0"/>
          <w:divBdr>
            <w:top w:val="none" w:sz="0" w:space="0" w:color="auto"/>
            <w:left w:val="none" w:sz="0" w:space="0" w:color="auto"/>
            <w:bottom w:val="none" w:sz="0" w:space="0" w:color="auto"/>
            <w:right w:val="none" w:sz="0" w:space="0" w:color="auto"/>
          </w:divBdr>
        </w:div>
        <w:div w:id="1388797108">
          <w:marLeft w:val="640"/>
          <w:marRight w:val="0"/>
          <w:marTop w:val="0"/>
          <w:marBottom w:val="0"/>
          <w:divBdr>
            <w:top w:val="none" w:sz="0" w:space="0" w:color="auto"/>
            <w:left w:val="none" w:sz="0" w:space="0" w:color="auto"/>
            <w:bottom w:val="none" w:sz="0" w:space="0" w:color="auto"/>
            <w:right w:val="none" w:sz="0" w:space="0" w:color="auto"/>
          </w:divBdr>
        </w:div>
        <w:div w:id="653415158">
          <w:marLeft w:val="640"/>
          <w:marRight w:val="0"/>
          <w:marTop w:val="0"/>
          <w:marBottom w:val="0"/>
          <w:divBdr>
            <w:top w:val="none" w:sz="0" w:space="0" w:color="auto"/>
            <w:left w:val="none" w:sz="0" w:space="0" w:color="auto"/>
            <w:bottom w:val="none" w:sz="0" w:space="0" w:color="auto"/>
            <w:right w:val="none" w:sz="0" w:space="0" w:color="auto"/>
          </w:divBdr>
        </w:div>
        <w:div w:id="315495273">
          <w:marLeft w:val="640"/>
          <w:marRight w:val="0"/>
          <w:marTop w:val="0"/>
          <w:marBottom w:val="0"/>
          <w:divBdr>
            <w:top w:val="none" w:sz="0" w:space="0" w:color="auto"/>
            <w:left w:val="none" w:sz="0" w:space="0" w:color="auto"/>
            <w:bottom w:val="none" w:sz="0" w:space="0" w:color="auto"/>
            <w:right w:val="none" w:sz="0" w:space="0" w:color="auto"/>
          </w:divBdr>
        </w:div>
        <w:div w:id="1387141074">
          <w:marLeft w:val="640"/>
          <w:marRight w:val="0"/>
          <w:marTop w:val="0"/>
          <w:marBottom w:val="0"/>
          <w:divBdr>
            <w:top w:val="none" w:sz="0" w:space="0" w:color="auto"/>
            <w:left w:val="none" w:sz="0" w:space="0" w:color="auto"/>
            <w:bottom w:val="none" w:sz="0" w:space="0" w:color="auto"/>
            <w:right w:val="none" w:sz="0" w:space="0" w:color="auto"/>
          </w:divBdr>
        </w:div>
        <w:div w:id="1110049669">
          <w:marLeft w:val="640"/>
          <w:marRight w:val="0"/>
          <w:marTop w:val="0"/>
          <w:marBottom w:val="0"/>
          <w:divBdr>
            <w:top w:val="none" w:sz="0" w:space="0" w:color="auto"/>
            <w:left w:val="none" w:sz="0" w:space="0" w:color="auto"/>
            <w:bottom w:val="none" w:sz="0" w:space="0" w:color="auto"/>
            <w:right w:val="none" w:sz="0" w:space="0" w:color="auto"/>
          </w:divBdr>
        </w:div>
        <w:div w:id="1298805411">
          <w:marLeft w:val="640"/>
          <w:marRight w:val="0"/>
          <w:marTop w:val="0"/>
          <w:marBottom w:val="0"/>
          <w:divBdr>
            <w:top w:val="none" w:sz="0" w:space="0" w:color="auto"/>
            <w:left w:val="none" w:sz="0" w:space="0" w:color="auto"/>
            <w:bottom w:val="none" w:sz="0" w:space="0" w:color="auto"/>
            <w:right w:val="none" w:sz="0" w:space="0" w:color="auto"/>
          </w:divBdr>
        </w:div>
        <w:div w:id="343945398">
          <w:marLeft w:val="640"/>
          <w:marRight w:val="0"/>
          <w:marTop w:val="0"/>
          <w:marBottom w:val="0"/>
          <w:divBdr>
            <w:top w:val="none" w:sz="0" w:space="0" w:color="auto"/>
            <w:left w:val="none" w:sz="0" w:space="0" w:color="auto"/>
            <w:bottom w:val="none" w:sz="0" w:space="0" w:color="auto"/>
            <w:right w:val="none" w:sz="0" w:space="0" w:color="auto"/>
          </w:divBdr>
        </w:div>
        <w:div w:id="2102555846">
          <w:marLeft w:val="640"/>
          <w:marRight w:val="0"/>
          <w:marTop w:val="0"/>
          <w:marBottom w:val="0"/>
          <w:divBdr>
            <w:top w:val="none" w:sz="0" w:space="0" w:color="auto"/>
            <w:left w:val="none" w:sz="0" w:space="0" w:color="auto"/>
            <w:bottom w:val="none" w:sz="0" w:space="0" w:color="auto"/>
            <w:right w:val="none" w:sz="0" w:space="0" w:color="auto"/>
          </w:divBdr>
        </w:div>
        <w:div w:id="930237341">
          <w:marLeft w:val="640"/>
          <w:marRight w:val="0"/>
          <w:marTop w:val="0"/>
          <w:marBottom w:val="0"/>
          <w:divBdr>
            <w:top w:val="none" w:sz="0" w:space="0" w:color="auto"/>
            <w:left w:val="none" w:sz="0" w:space="0" w:color="auto"/>
            <w:bottom w:val="none" w:sz="0" w:space="0" w:color="auto"/>
            <w:right w:val="none" w:sz="0" w:space="0" w:color="auto"/>
          </w:divBdr>
        </w:div>
        <w:div w:id="134950527">
          <w:marLeft w:val="640"/>
          <w:marRight w:val="0"/>
          <w:marTop w:val="0"/>
          <w:marBottom w:val="0"/>
          <w:divBdr>
            <w:top w:val="none" w:sz="0" w:space="0" w:color="auto"/>
            <w:left w:val="none" w:sz="0" w:space="0" w:color="auto"/>
            <w:bottom w:val="none" w:sz="0" w:space="0" w:color="auto"/>
            <w:right w:val="none" w:sz="0" w:space="0" w:color="auto"/>
          </w:divBdr>
        </w:div>
        <w:div w:id="1818186865">
          <w:marLeft w:val="640"/>
          <w:marRight w:val="0"/>
          <w:marTop w:val="0"/>
          <w:marBottom w:val="0"/>
          <w:divBdr>
            <w:top w:val="none" w:sz="0" w:space="0" w:color="auto"/>
            <w:left w:val="none" w:sz="0" w:space="0" w:color="auto"/>
            <w:bottom w:val="none" w:sz="0" w:space="0" w:color="auto"/>
            <w:right w:val="none" w:sz="0" w:space="0" w:color="auto"/>
          </w:divBdr>
        </w:div>
        <w:div w:id="1020082886">
          <w:marLeft w:val="640"/>
          <w:marRight w:val="0"/>
          <w:marTop w:val="0"/>
          <w:marBottom w:val="0"/>
          <w:divBdr>
            <w:top w:val="none" w:sz="0" w:space="0" w:color="auto"/>
            <w:left w:val="none" w:sz="0" w:space="0" w:color="auto"/>
            <w:bottom w:val="none" w:sz="0" w:space="0" w:color="auto"/>
            <w:right w:val="none" w:sz="0" w:space="0" w:color="auto"/>
          </w:divBdr>
        </w:div>
        <w:div w:id="1183275357">
          <w:marLeft w:val="640"/>
          <w:marRight w:val="0"/>
          <w:marTop w:val="0"/>
          <w:marBottom w:val="0"/>
          <w:divBdr>
            <w:top w:val="none" w:sz="0" w:space="0" w:color="auto"/>
            <w:left w:val="none" w:sz="0" w:space="0" w:color="auto"/>
            <w:bottom w:val="none" w:sz="0" w:space="0" w:color="auto"/>
            <w:right w:val="none" w:sz="0" w:space="0" w:color="auto"/>
          </w:divBdr>
        </w:div>
        <w:div w:id="1998267908">
          <w:marLeft w:val="640"/>
          <w:marRight w:val="0"/>
          <w:marTop w:val="0"/>
          <w:marBottom w:val="0"/>
          <w:divBdr>
            <w:top w:val="none" w:sz="0" w:space="0" w:color="auto"/>
            <w:left w:val="none" w:sz="0" w:space="0" w:color="auto"/>
            <w:bottom w:val="none" w:sz="0" w:space="0" w:color="auto"/>
            <w:right w:val="none" w:sz="0" w:space="0" w:color="auto"/>
          </w:divBdr>
        </w:div>
        <w:div w:id="1483693798">
          <w:marLeft w:val="640"/>
          <w:marRight w:val="0"/>
          <w:marTop w:val="0"/>
          <w:marBottom w:val="0"/>
          <w:divBdr>
            <w:top w:val="none" w:sz="0" w:space="0" w:color="auto"/>
            <w:left w:val="none" w:sz="0" w:space="0" w:color="auto"/>
            <w:bottom w:val="none" w:sz="0" w:space="0" w:color="auto"/>
            <w:right w:val="none" w:sz="0" w:space="0" w:color="auto"/>
          </w:divBdr>
        </w:div>
        <w:div w:id="1201358456">
          <w:marLeft w:val="640"/>
          <w:marRight w:val="0"/>
          <w:marTop w:val="0"/>
          <w:marBottom w:val="0"/>
          <w:divBdr>
            <w:top w:val="none" w:sz="0" w:space="0" w:color="auto"/>
            <w:left w:val="none" w:sz="0" w:space="0" w:color="auto"/>
            <w:bottom w:val="none" w:sz="0" w:space="0" w:color="auto"/>
            <w:right w:val="none" w:sz="0" w:space="0" w:color="auto"/>
          </w:divBdr>
        </w:div>
        <w:div w:id="137696462">
          <w:marLeft w:val="640"/>
          <w:marRight w:val="0"/>
          <w:marTop w:val="0"/>
          <w:marBottom w:val="0"/>
          <w:divBdr>
            <w:top w:val="none" w:sz="0" w:space="0" w:color="auto"/>
            <w:left w:val="none" w:sz="0" w:space="0" w:color="auto"/>
            <w:bottom w:val="none" w:sz="0" w:space="0" w:color="auto"/>
            <w:right w:val="none" w:sz="0" w:space="0" w:color="auto"/>
          </w:divBdr>
        </w:div>
        <w:div w:id="1012608510">
          <w:marLeft w:val="640"/>
          <w:marRight w:val="0"/>
          <w:marTop w:val="0"/>
          <w:marBottom w:val="0"/>
          <w:divBdr>
            <w:top w:val="none" w:sz="0" w:space="0" w:color="auto"/>
            <w:left w:val="none" w:sz="0" w:space="0" w:color="auto"/>
            <w:bottom w:val="none" w:sz="0" w:space="0" w:color="auto"/>
            <w:right w:val="none" w:sz="0" w:space="0" w:color="auto"/>
          </w:divBdr>
        </w:div>
        <w:div w:id="1387870436">
          <w:marLeft w:val="640"/>
          <w:marRight w:val="0"/>
          <w:marTop w:val="0"/>
          <w:marBottom w:val="0"/>
          <w:divBdr>
            <w:top w:val="none" w:sz="0" w:space="0" w:color="auto"/>
            <w:left w:val="none" w:sz="0" w:space="0" w:color="auto"/>
            <w:bottom w:val="none" w:sz="0" w:space="0" w:color="auto"/>
            <w:right w:val="none" w:sz="0" w:space="0" w:color="auto"/>
          </w:divBdr>
        </w:div>
        <w:div w:id="1466660639">
          <w:marLeft w:val="640"/>
          <w:marRight w:val="0"/>
          <w:marTop w:val="0"/>
          <w:marBottom w:val="0"/>
          <w:divBdr>
            <w:top w:val="none" w:sz="0" w:space="0" w:color="auto"/>
            <w:left w:val="none" w:sz="0" w:space="0" w:color="auto"/>
            <w:bottom w:val="none" w:sz="0" w:space="0" w:color="auto"/>
            <w:right w:val="none" w:sz="0" w:space="0" w:color="auto"/>
          </w:divBdr>
        </w:div>
        <w:div w:id="1373192572">
          <w:marLeft w:val="640"/>
          <w:marRight w:val="0"/>
          <w:marTop w:val="0"/>
          <w:marBottom w:val="0"/>
          <w:divBdr>
            <w:top w:val="none" w:sz="0" w:space="0" w:color="auto"/>
            <w:left w:val="none" w:sz="0" w:space="0" w:color="auto"/>
            <w:bottom w:val="none" w:sz="0" w:space="0" w:color="auto"/>
            <w:right w:val="none" w:sz="0" w:space="0" w:color="auto"/>
          </w:divBdr>
        </w:div>
        <w:div w:id="571433109">
          <w:marLeft w:val="640"/>
          <w:marRight w:val="0"/>
          <w:marTop w:val="0"/>
          <w:marBottom w:val="0"/>
          <w:divBdr>
            <w:top w:val="none" w:sz="0" w:space="0" w:color="auto"/>
            <w:left w:val="none" w:sz="0" w:space="0" w:color="auto"/>
            <w:bottom w:val="none" w:sz="0" w:space="0" w:color="auto"/>
            <w:right w:val="none" w:sz="0" w:space="0" w:color="auto"/>
          </w:divBdr>
        </w:div>
        <w:div w:id="1392341019">
          <w:marLeft w:val="640"/>
          <w:marRight w:val="0"/>
          <w:marTop w:val="0"/>
          <w:marBottom w:val="0"/>
          <w:divBdr>
            <w:top w:val="none" w:sz="0" w:space="0" w:color="auto"/>
            <w:left w:val="none" w:sz="0" w:space="0" w:color="auto"/>
            <w:bottom w:val="none" w:sz="0" w:space="0" w:color="auto"/>
            <w:right w:val="none" w:sz="0" w:space="0" w:color="auto"/>
          </w:divBdr>
        </w:div>
        <w:div w:id="2004816556">
          <w:marLeft w:val="640"/>
          <w:marRight w:val="0"/>
          <w:marTop w:val="0"/>
          <w:marBottom w:val="0"/>
          <w:divBdr>
            <w:top w:val="none" w:sz="0" w:space="0" w:color="auto"/>
            <w:left w:val="none" w:sz="0" w:space="0" w:color="auto"/>
            <w:bottom w:val="none" w:sz="0" w:space="0" w:color="auto"/>
            <w:right w:val="none" w:sz="0" w:space="0" w:color="auto"/>
          </w:divBdr>
        </w:div>
        <w:div w:id="1878423608">
          <w:marLeft w:val="640"/>
          <w:marRight w:val="0"/>
          <w:marTop w:val="0"/>
          <w:marBottom w:val="0"/>
          <w:divBdr>
            <w:top w:val="none" w:sz="0" w:space="0" w:color="auto"/>
            <w:left w:val="none" w:sz="0" w:space="0" w:color="auto"/>
            <w:bottom w:val="none" w:sz="0" w:space="0" w:color="auto"/>
            <w:right w:val="none" w:sz="0" w:space="0" w:color="auto"/>
          </w:divBdr>
        </w:div>
        <w:div w:id="145560124">
          <w:marLeft w:val="640"/>
          <w:marRight w:val="0"/>
          <w:marTop w:val="0"/>
          <w:marBottom w:val="0"/>
          <w:divBdr>
            <w:top w:val="none" w:sz="0" w:space="0" w:color="auto"/>
            <w:left w:val="none" w:sz="0" w:space="0" w:color="auto"/>
            <w:bottom w:val="none" w:sz="0" w:space="0" w:color="auto"/>
            <w:right w:val="none" w:sz="0" w:space="0" w:color="auto"/>
          </w:divBdr>
        </w:div>
        <w:div w:id="534733142">
          <w:marLeft w:val="640"/>
          <w:marRight w:val="0"/>
          <w:marTop w:val="0"/>
          <w:marBottom w:val="0"/>
          <w:divBdr>
            <w:top w:val="none" w:sz="0" w:space="0" w:color="auto"/>
            <w:left w:val="none" w:sz="0" w:space="0" w:color="auto"/>
            <w:bottom w:val="none" w:sz="0" w:space="0" w:color="auto"/>
            <w:right w:val="none" w:sz="0" w:space="0" w:color="auto"/>
          </w:divBdr>
        </w:div>
        <w:div w:id="729351480">
          <w:marLeft w:val="640"/>
          <w:marRight w:val="0"/>
          <w:marTop w:val="0"/>
          <w:marBottom w:val="0"/>
          <w:divBdr>
            <w:top w:val="none" w:sz="0" w:space="0" w:color="auto"/>
            <w:left w:val="none" w:sz="0" w:space="0" w:color="auto"/>
            <w:bottom w:val="none" w:sz="0" w:space="0" w:color="auto"/>
            <w:right w:val="none" w:sz="0" w:space="0" w:color="auto"/>
          </w:divBdr>
        </w:div>
        <w:div w:id="1218858537">
          <w:marLeft w:val="640"/>
          <w:marRight w:val="0"/>
          <w:marTop w:val="0"/>
          <w:marBottom w:val="0"/>
          <w:divBdr>
            <w:top w:val="none" w:sz="0" w:space="0" w:color="auto"/>
            <w:left w:val="none" w:sz="0" w:space="0" w:color="auto"/>
            <w:bottom w:val="none" w:sz="0" w:space="0" w:color="auto"/>
            <w:right w:val="none" w:sz="0" w:space="0" w:color="auto"/>
          </w:divBdr>
        </w:div>
        <w:div w:id="613900241">
          <w:marLeft w:val="640"/>
          <w:marRight w:val="0"/>
          <w:marTop w:val="0"/>
          <w:marBottom w:val="0"/>
          <w:divBdr>
            <w:top w:val="none" w:sz="0" w:space="0" w:color="auto"/>
            <w:left w:val="none" w:sz="0" w:space="0" w:color="auto"/>
            <w:bottom w:val="none" w:sz="0" w:space="0" w:color="auto"/>
            <w:right w:val="none" w:sz="0" w:space="0" w:color="auto"/>
          </w:divBdr>
        </w:div>
        <w:div w:id="1672416869">
          <w:marLeft w:val="640"/>
          <w:marRight w:val="0"/>
          <w:marTop w:val="0"/>
          <w:marBottom w:val="0"/>
          <w:divBdr>
            <w:top w:val="none" w:sz="0" w:space="0" w:color="auto"/>
            <w:left w:val="none" w:sz="0" w:space="0" w:color="auto"/>
            <w:bottom w:val="none" w:sz="0" w:space="0" w:color="auto"/>
            <w:right w:val="none" w:sz="0" w:space="0" w:color="auto"/>
          </w:divBdr>
        </w:div>
        <w:div w:id="1265922047">
          <w:marLeft w:val="640"/>
          <w:marRight w:val="0"/>
          <w:marTop w:val="0"/>
          <w:marBottom w:val="0"/>
          <w:divBdr>
            <w:top w:val="none" w:sz="0" w:space="0" w:color="auto"/>
            <w:left w:val="none" w:sz="0" w:space="0" w:color="auto"/>
            <w:bottom w:val="none" w:sz="0" w:space="0" w:color="auto"/>
            <w:right w:val="none" w:sz="0" w:space="0" w:color="auto"/>
          </w:divBdr>
        </w:div>
        <w:div w:id="1295216239">
          <w:marLeft w:val="640"/>
          <w:marRight w:val="0"/>
          <w:marTop w:val="0"/>
          <w:marBottom w:val="0"/>
          <w:divBdr>
            <w:top w:val="none" w:sz="0" w:space="0" w:color="auto"/>
            <w:left w:val="none" w:sz="0" w:space="0" w:color="auto"/>
            <w:bottom w:val="none" w:sz="0" w:space="0" w:color="auto"/>
            <w:right w:val="none" w:sz="0" w:space="0" w:color="auto"/>
          </w:divBdr>
        </w:div>
        <w:div w:id="916937640">
          <w:marLeft w:val="640"/>
          <w:marRight w:val="0"/>
          <w:marTop w:val="0"/>
          <w:marBottom w:val="0"/>
          <w:divBdr>
            <w:top w:val="none" w:sz="0" w:space="0" w:color="auto"/>
            <w:left w:val="none" w:sz="0" w:space="0" w:color="auto"/>
            <w:bottom w:val="none" w:sz="0" w:space="0" w:color="auto"/>
            <w:right w:val="none" w:sz="0" w:space="0" w:color="auto"/>
          </w:divBdr>
        </w:div>
        <w:div w:id="799885495">
          <w:marLeft w:val="640"/>
          <w:marRight w:val="0"/>
          <w:marTop w:val="0"/>
          <w:marBottom w:val="0"/>
          <w:divBdr>
            <w:top w:val="none" w:sz="0" w:space="0" w:color="auto"/>
            <w:left w:val="none" w:sz="0" w:space="0" w:color="auto"/>
            <w:bottom w:val="none" w:sz="0" w:space="0" w:color="auto"/>
            <w:right w:val="none" w:sz="0" w:space="0" w:color="auto"/>
          </w:divBdr>
        </w:div>
        <w:div w:id="1443499796">
          <w:marLeft w:val="640"/>
          <w:marRight w:val="0"/>
          <w:marTop w:val="0"/>
          <w:marBottom w:val="0"/>
          <w:divBdr>
            <w:top w:val="none" w:sz="0" w:space="0" w:color="auto"/>
            <w:left w:val="none" w:sz="0" w:space="0" w:color="auto"/>
            <w:bottom w:val="none" w:sz="0" w:space="0" w:color="auto"/>
            <w:right w:val="none" w:sz="0" w:space="0" w:color="auto"/>
          </w:divBdr>
        </w:div>
      </w:divsChild>
    </w:div>
    <w:div w:id="876940083">
      <w:bodyDiv w:val="1"/>
      <w:marLeft w:val="0"/>
      <w:marRight w:val="0"/>
      <w:marTop w:val="0"/>
      <w:marBottom w:val="0"/>
      <w:divBdr>
        <w:top w:val="none" w:sz="0" w:space="0" w:color="auto"/>
        <w:left w:val="none" w:sz="0" w:space="0" w:color="auto"/>
        <w:bottom w:val="none" w:sz="0" w:space="0" w:color="auto"/>
        <w:right w:val="none" w:sz="0" w:space="0" w:color="auto"/>
      </w:divBdr>
      <w:divsChild>
        <w:div w:id="916983326">
          <w:marLeft w:val="640"/>
          <w:marRight w:val="0"/>
          <w:marTop w:val="0"/>
          <w:marBottom w:val="0"/>
          <w:divBdr>
            <w:top w:val="none" w:sz="0" w:space="0" w:color="auto"/>
            <w:left w:val="none" w:sz="0" w:space="0" w:color="auto"/>
            <w:bottom w:val="none" w:sz="0" w:space="0" w:color="auto"/>
            <w:right w:val="none" w:sz="0" w:space="0" w:color="auto"/>
          </w:divBdr>
        </w:div>
        <w:div w:id="1122773800">
          <w:marLeft w:val="640"/>
          <w:marRight w:val="0"/>
          <w:marTop w:val="0"/>
          <w:marBottom w:val="0"/>
          <w:divBdr>
            <w:top w:val="none" w:sz="0" w:space="0" w:color="auto"/>
            <w:left w:val="none" w:sz="0" w:space="0" w:color="auto"/>
            <w:bottom w:val="none" w:sz="0" w:space="0" w:color="auto"/>
            <w:right w:val="none" w:sz="0" w:space="0" w:color="auto"/>
          </w:divBdr>
        </w:div>
        <w:div w:id="164630492">
          <w:marLeft w:val="640"/>
          <w:marRight w:val="0"/>
          <w:marTop w:val="0"/>
          <w:marBottom w:val="0"/>
          <w:divBdr>
            <w:top w:val="none" w:sz="0" w:space="0" w:color="auto"/>
            <w:left w:val="none" w:sz="0" w:space="0" w:color="auto"/>
            <w:bottom w:val="none" w:sz="0" w:space="0" w:color="auto"/>
            <w:right w:val="none" w:sz="0" w:space="0" w:color="auto"/>
          </w:divBdr>
        </w:div>
        <w:div w:id="766190743">
          <w:marLeft w:val="640"/>
          <w:marRight w:val="0"/>
          <w:marTop w:val="0"/>
          <w:marBottom w:val="0"/>
          <w:divBdr>
            <w:top w:val="none" w:sz="0" w:space="0" w:color="auto"/>
            <w:left w:val="none" w:sz="0" w:space="0" w:color="auto"/>
            <w:bottom w:val="none" w:sz="0" w:space="0" w:color="auto"/>
            <w:right w:val="none" w:sz="0" w:space="0" w:color="auto"/>
          </w:divBdr>
        </w:div>
        <w:div w:id="1221212748">
          <w:marLeft w:val="640"/>
          <w:marRight w:val="0"/>
          <w:marTop w:val="0"/>
          <w:marBottom w:val="0"/>
          <w:divBdr>
            <w:top w:val="none" w:sz="0" w:space="0" w:color="auto"/>
            <w:left w:val="none" w:sz="0" w:space="0" w:color="auto"/>
            <w:bottom w:val="none" w:sz="0" w:space="0" w:color="auto"/>
            <w:right w:val="none" w:sz="0" w:space="0" w:color="auto"/>
          </w:divBdr>
        </w:div>
        <w:div w:id="878471433">
          <w:marLeft w:val="640"/>
          <w:marRight w:val="0"/>
          <w:marTop w:val="0"/>
          <w:marBottom w:val="0"/>
          <w:divBdr>
            <w:top w:val="none" w:sz="0" w:space="0" w:color="auto"/>
            <w:left w:val="none" w:sz="0" w:space="0" w:color="auto"/>
            <w:bottom w:val="none" w:sz="0" w:space="0" w:color="auto"/>
            <w:right w:val="none" w:sz="0" w:space="0" w:color="auto"/>
          </w:divBdr>
        </w:div>
        <w:div w:id="1466702759">
          <w:marLeft w:val="640"/>
          <w:marRight w:val="0"/>
          <w:marTop w:val="0"/>
          <w:marBottom w:val="0"/>
          <w:divBdr>
            <w:top w:val="none" w:sz="0" w:space="0" w:color="auto"/>
            <w:left w:val="none" w:sz="0" w:space="0" w:color="auto"/>
            <w:bottom w:val="none" w:sz="0" w:space="0" w:color="auto"/>
            <w:right w:val="none" w:sz="0" w:space="0" w:color="auto"/>
          </w:divBdr>
        </w:div>
        <w:div w:id="1049376097">
          <w:marLeft w:val="640"/>
          <w:marRight w:val="0"/>
          <w:marTop w:val="0"/>
          <w:marBottom w:val="0"/>
          <w:divBdr>
            <w:top w:val="none" w:sz="0" w:space="0" w:color="auto"/>
            <w:left w:val="none" w:sz="0" w:space="0" w:color="auto"/>
            <w:bottom w:val="none" w:sz="0" w:space="0" w:color="auto"/>
            <w:right w:val="none" w:sz="0" w:space="0" w:color="auto"/>
          </w:divBdr>
        </w:div>
        <w:div w:id="150339931">
          <w:marLeft w:val="640"/>
          <w:marRight w:val="0"/>
          <w:marTop w:val="0"/>
          <w:marBottom w:val="0"/>
          <w:divBdr>
            <w:top w:val="none" w:sz="0" w:space="0" w:color="auto"/>
            <w:left w:val="none" w:sz="0" w:space="0" w:color="auto"/>
            <w:bottom w:val="none" w:sz="0" w:space="0" w:color="auto"/>
            <w:right w:val="none" w:sz="0" w:space="0" w:color="auto"/>
          </w:divBdr>
        </w:div>
        <w:div w:id="1119911777">
          <w:marLeft w:val="640"/>
          <w:marRight w:val="0"/>
          <w:marTop w:val="0"/>
          <w:marBottom w:val="0"/>
          <w:divBdr>
            <w:top w:val="none" w:sz="0" w:space="0" w:color="auto"/>
            <w:left w:val="none" w:sz="0" w:space="0" w:color="auto"/>
            <w:bottom w:val="none" w:sz="0" w:space="0" w:color="auto"/>
            <w:right w:val="none" w:sz="0" w:space="0" w:color="auto"/>
          </w:divBdr>
        </w:div>
        <w:div w:id="1511724218">
          <w:marLeft w:val="640"/>
          <w:marRight w:val="0"/>
          <w:marTop w:val="0"/>
          <w:marBottom w:val="0"/>
          <w:divBdr>
            <w:top w:val="none" w:sz="0" w:space="0" w:color="auto"/>
            <w:left w:val="none" w:sz="0" w:space="0" w:color="auto"/>
            <w:bottom w:val="none" w:sz="0" w:space="0" w:color="auto"/>
            <w:right w:val="none" w:sz="0" w:space="0" w:color="auto"/>
          </w:divBdr>
        </w:div>
        <w:div w:id="1250046659">
          <w:marLeft w:val="640"/>
          <w:marRight w:val="0"/>
          <w:marTop w:val="0"/>
          <w:marBottom w:val="0"/>
          <w:divBdr>
            <w:top w:val="none" w:sz="0" w:space="0" w:color="auto"/>
            <w:left w:val="none" w:sz="0" w:space="0" w:color="auto"/>
            <w:bottom w:val="none" w:sz="0" w:space="0" w:color="auto"/>
            <w:right w:val="none" w:sz="0" w:space="0" w:color="auto"/>
          </w:divBdr>
        </w:div>
        <w:div w:id="886986174">
          <w:marLeft w:val="640"/>
          <w:marRight w:val="0"/>
          <w:marTop w:val="0"/>
          <w:marBottom w:val="0"/>
          <w:divBdr>
            <w:top w:val="none" w:sz="0" w:space="0" w:color="auto"/>
            <w:left w:val="none" w:sz="0" w:space="0" w:color="auto"/>
            <w:bottom w:val="none" w:sz="0" w:space="0" w:color="auto"/>
            <w:right w:val="none" w:sz="0" w:space="0" w:color="auto"/>
          </w:divBdr>
        </w:div>
        <w:div w:id="1257639891">
          <w:marLeft w:val="640"/>
          <w:marRight w:val="0"/>
          <w:marTop w:val="0"/>
          <w:marBottom w:val="0"/>
          <w:divBdr>
            <w:top w:val="none" w:sz="0" w:space="0" w:color="auto"/>
            <w:left w:val="none" w:sz="0" w:space="0" w:color="auto"/>
            <w:bottom w:val="none" w:sz="0" w:space="0" w:color="auto"/>
            <w:right w:val="none" w:sz="0" w:space="0" w:color="auto"/>
          </w:divBdr>
        </w:div>
        <w:div w:id="145047723">
          <w:marLeft w:val="640"/>
          <w:marRight w:val="0"/>
          <w:marTop w:val="0"/>
          <w:marBottom w:val="0"/>
          <w:divBdr>
            <w:top w:val="none" w:sz="0" w:space="0" w:color="auto"/>
            <w:left w:val="none" w:sz="0" w:space="0" w:color="auto"/>
            <w:bottom w:val="none" w:sz="0" w:space="0" w:color="auto"/>
            <w:right w:val="none" w:sz="0" w:space="0" w:color="auto"/>
          </w:divBdr>
        </w:div>
        <w:div w:id="1285113510">
          <w:marLeft w:val="640"/>
          <w:marRight w:val="0"/>
          <w:marTop w:val="0"/>
          <w:marBottom w:val="0"/>
          <w:divBdr>
            <w:top w:val="none" w:sz="0" w:space="0" w:color="auto"/>
            <w:left w:val="none" w:sz="0" w:space="0" w:color="auto"/>
            <w:bottom w:val="none" w:sz="0" w:space="0" w:color="auto"/>
            <w:right w:val="none" w:sz="0" w:space="0" w:color="auto"/>
          </w:divBdr>
        </w:div>
        <w:div w:id="933591460">
          <w:marLeft w:val="640"/>
          <w:marRight w:val="0"/>
          <w:marTop w:val="0"/>
          <w:marBottom w:val="0"/>
          <w:divBdr>
            <w:top w:val="none" w:sz="0" w:space="0" w:color="auto"/>
            <w:left w:val="none" w:sz="0" w:space="0" w:color="auto"/>
            <w:bottom w:val="none" w:sz="0" w:space="0" w:color="auto"/>
            <w:right w:val="none" w:sz="0" w:space="0" w:color="auto"/>
          </w:divBdr>
        </w:div>
        <w:div w:id="1643195369">
          <w:marLeft w:val="640"/>
          <w:marRight w:val="0"/>
          <w:marTop w:val="0"/>
          <w:marBottom w:val="0"/>
          <w:divBdr>
            <w:top w:val="none" w:sz="0" w:space="0" w:color="auto"/>
            <w:left w:val="none" w:sz="0" w:space="0" w:color="auto"/>
            <w:bottom w:val="none" w:sz="0" w:space="0" w:color="auto"/>
            <w:right w:val="none" w:sz="0" w:space="0" w:color="auto"/>
          </w:divBdr>
        </w:div>
        <w:div w:id="1010373802">
          <w:marLeft w:val="640"/>
          <w:marRight w:val="0"/>
          <w:marTop w:val="0"/>
          <w:marBottom w:val="0"/>
          <w:divBdr>
            <w:top w:val="none" w:sz="0" w:space="0" w:color="auto"/>
            <w:left w:val="none" w:sz="0" w:space="0" w:color="auto"/>
            <w:bottom w:val="none" w:sz="0" w:space="0" w:color="auto"/>
            <w:right w:val="none" w:sz="0" w:space="0" w:color="auto"/>
          </w:divBdr>
        </w:div>
        <w:div w:id="49117963">
          <w:marLeft w:val="640"/>
          <w:marRight w:val="0"/>
          <w:marTop w:val="0"/>
          <w:marBottom w:val="0"/>
          <w:divBdr>
            <w:top w:val="none" w:sz="0" w:space="0" w:color="auto"/>
            <w:left w:val="none" w:sz="0" w:space="0" w:color="auto"/>
            <w:bottom w:val="none" w:sz="0" w:space="0" w:color="auto"/>
            <w:right w:val="none" w:sz="0" w:space="0" w:color="auto"/>
          </w:divBdr>
        </w:div>
        <w:div w:id="229122476">
          <w:marLeft w:val="640"/>
          <w:marRight w:val="0"/>
          <w:marTop w:val="0"/>
          <w:marBottom w:val="0"/>
          <w:divBdr>
            <w:top w:val="none" w:sz="0" w:space="0" w:color="auto"/>
            <w:left w:val="none" w:sz="0" w:space="0" w:color="auto"/>
            <w:bottom w:val="none" w:sz="0" w:space="0" w:color="auto"/>
            <w:right w:val="none" w:sz="0" w:space="0" w:color="auto"/>
          </w:divBdr>
        </w:div>
        <w:div w:id="1694695956">
          <w:marLeft w:val="640"/>
          <w:marRight w:val="0"/>
          <w:marTop w:val="0"/>
          <w:marBottom w:val="0"/>
          <w:divBdr>
            <w:top w:val="none" w:sz="0" w:space="0" w:color="auto"/>
            <w:left w:val="none" w:sz="0" w:space="0" w:color="auto"/>
            <w:bottom w:val="none" w:sz="0" w:space="0" w:color="auto"/>
            <w:right w:val="none" w:sz="0" w:space="0" w:color="auto"/>
          </w:divBdr>
        </w:div>
        <w:div w:id="474417795">
          <w:marLeft w:val="640"/>
          <w:marRight w:val="0"/>
          <w:marTop w:val="0"/>
          <w:marBottom w:val="0"/>
          <w:divBdr>
            <w:top w:val="none" w:sz="0" w:space="0" w:color="auto"/>
            <w:left w:val="none" w:sz="0" w:space="0" w:color="auto"/>
            <w:bottom w:val="none" w:sz="0" w:space="0" w:color="auto"/>
            <w:right w:val="none" w:sz="0" w:space="0" w:color="auto"/>
          </w:divBdr>
        </w:div>
        <w:div w:id="1458840962">
          <w:marLeft w:val="640"/>
          <w:marRight w:val="0"/>
          <w:marTop w:val="0"/>
          <w:marBottom w:val="0"/>
          <w:divBdr>
            <w:top w:val="none" w:sz="0" w:space="0" w:color="auto"/>
            <w:left w:val="none" w:sz="0" w:space="0" w:color="auto"/>
            <w:bottom w:val="none" w:sz="0" w:space="0" w:color="auto"/>
            <w:right w:val="none" w:sz="0" w:space="0" w:color="auto"/>
          </w:divBdr>
        </w:div>
        <w:div w:id="1663924086">
          <w:marLeft w:val="640"/>
          <w:marRight w:val="0"/>
          <w:marTop w:val="0"/>
          <w:marBottom w:val="0"/>
          <w:divBdr>
            <w:top w:val="none" w:sz="0" w:space="0" w:color="auto"/>
            <w:left w:val="none" w:sz="0" w:space="0" w:color="auto"/>
            <w:bottom w:val="none" w:sz="0" w:space="0" w:color="auto"/>
            <w:right w:val="none" w:sz="0" w:space="0" w:color="auto"/>
          </w:divBdr>
        </w:div>
        <w:div w:id="518739632">
          <w:marLeft w:val="640"/>
          <w:marRight w:val="0"/>
          <w:marTop w:val="0"/>
          <w:marBottom w:val="0"/>
          <w:divBdr>
            <w:top w:val="none" w:sz="0" w:space="0" w:color="auto"/>
            <w:left w:val="none" w:sz="0" w:space="0" w:color="auto"/>
            <w:bottom w:val="none" w:sz="0" w:space="0" w:color="auto"/>
            <w:right w:val="none" w:sz="0" w:space="0" w:color="auto"/>
          </w:divBdr>
        </w:div>
        <w:div w:id="1547713522">
          <w:marLeft w:val="640"/>
          <w:marRight w:val="0"/>
          <w:marTop w:val="0"/>
          <w:marBottom w:val="0"/>
          <w:divBdr>
            <w:top w:val="none" w:sz="0" w:space="0" w:color="auto"/>
            <w:left w:val="none" w:sz="0" w:space="0" w:color="auto"/>
            <w:bottom w:val="none" w:sz="0" w:space="0" w:color="auto"/>
            <w:right w:val="none" w:sz="0" w:space="0" w:color="auto"/>
          </w:divBdr>
        </w:div>
        <w:div w:id="1959945788">
          <w:marLeft w:val="640"/>
          <w:marRight w:val="0"/>
          <w:marTop w:val="0"/>
          <w:marBottom w:val="0"/>
          <w:divBdr>
            <w:top w:val="none" w:sz="0" w:space="0" w:color="auto"/>
            <w:left w:val="none" w:sz="0" w:space="0" w:color="auto"/>
            <w:bottom w:val="none" w:sz="0" w:space="0" w:color="auto"/>
            <w:right w:val="none" w:sz="0" w:space="0" w:color="auto"/>
          </w:divBdr>
        </w:div>
        <w:div w:id="1630284307">
          <w:marLeft w:val="640"/>
          <w:marRight w:val="0"/>
          <w:marTop w:val="0"/>
          <w:marBottom w:val="0"/>
          <w:divBdr>
            <w:top w:val="none" w:sz="0" w:space="0" w:color="auto"/>
            <w:left w:val="none" w:sz="0" w:space="0" w:color="auto"/>
            <w:bottom w:val="none" w:sz="0" w:space="0" w:color="auto"/>
            <w:right w:val="none" w:sz="0" w:space="0" w:color="auto"/>
          </w:divBdr>
        </w:div>
        <w:div w:id="1767455789">
          <w:marLeft w:val="640"/>
          <w:marRight w:val="0"/>
          <w:marTop w:val="0"/>
          <w:marBottom w:val="0"/>
          <w:divBdr>
            <w:top w:val="none" w:sz="0" w:space="0" w:color="auto"/>
            <w:left w:val="none" w:sz="0" w:space="0" w:color="auto"/>
            <w:bottom w:val="none" w:sz="0" w:space="0" w:color="auto"/>
            <w:right w:val="none" w:sz="0" w:space="0" w:color="auto"/>
          </w:divBdr>
        </w:div>
        <w:div w:id="1701710907">
          <w:marLeft w:val="640"/>
          <w:marRight w:val="0"/>
          <w:marTop w:val="0"/>
          <w:marBottom w:val="0"/>
          <w:divBdr>
            <w:top w:val="none" w:sz="0" w:space="0" w:color="auto"/>
            <w:left w:val="none" w:sz="0" w:space="0" w:color="auto"/>
            <w:bottom w:val="none" w:sz="0" w:space="0" w:color="auto"/>
            <w:right w:val="none" w:sz="0" w:space="0" w:color="auto"/>
          </w:divBdr>
        </w:div>
        <w:div w:id="779421606">
          <w:marLeft w:val="640"/>
          <w:marRight w:val="0"/>
          <w:marTop w:val="0"/>
          <w:marBottom w:val="0"/>
          <w:divBdr>
            <w:top w:val="none" w:sz="0" w:space="0" w:color="auto"/>
            <w:left w:val="none" w:sz="0" w:space="0" w:color="auto"/>
            <w:bottom w:val="none" w:sz="0" w:space="0" w:color="auto"/>
            <w:right w:val="none" w:sz="0" w:space="0" w:color="auto"/>
          </w:divBdr>
        </w:div>
        <w:div w:id="1344358790">
          <w:marLeft w:val="640"/>
          <w:marRight w:val="0"/>
          <w:marTop w:val="0"/>
          <w:marBottom w:val="0"/>
          <w:divBdr>
            <w:top w:val="none" w:sz="0" w:space="0" w:color="auto"/>
            <w:left w:val="none" w:sz="0" w:space="0" w:color="auto"/>
            <w:bottom w:val="none" w:sz="0" w:space="0" w:color="auto"/>
            <w:right w:val="none" w:sz="0" w:space="0" w:color="auto"/>
          </w:divBdr>
        </w:div>
        <w:div w:id="1654287428">
          <w:marLeft w:val="640"/>
          <w:marRight w:val="0"/>
          <w:marTop w:val="0"/>
          <w:marBottom w:val="0"/>
          <w:divBdr>
            <w:top w:val="none" w:sz="0" w:space="0" w:color="auto"/>
            <w:left w:val="none" w:sz="0" w:space="0" w:color="auto"/>
            <w:bottom w:val="none" w:sz="0" w:space="0" w:color="auto"/>
            <w:right w:val="none" w:sz="0" w:space="0" w:color="auto"/>
          </w:divBdr>
        </w:div>
        <w:div w:id="583224942">
          <w:marLeft w:val="640"/>
          <w:marRight w:val="0"/>
          <w:marTop w:val="0"/>
          <w:marBottom w:val="0"/>
          <w:divBdr>
            <w:top w:val="none" w:sz="0" w:space="0" w:color="auto"/>
            <w:left w:val="none" w:sz="0" w:space="0" w:color="auto"/>
            <w:bottom w:val="none" w:sz="0" w:space="0" w:color="auto"/>
            <w:right w:val="none" w:sz="0" w:space="0" w:color="auto"/>
          </w:divBdr>
        </w:div>
        <w:div w:id="1199122494">
          <w:marLeft w:val="640"/>
          <w:marRight w:val="0"/>
          <w:marTop w:val="0"/>
          <w:marBottom w:val="0"/>
          <w:divBdr>
            <w:top w:val="none" w:sz="0" w:space="0" w:color="auto"/>
            <w:left w:val="none" w:sz="0" w:space="0" w:color="auto"/>
            <w:bottom w:val="none" w:sz="0" w:space="0" w:color="auto"/>
            <w:right w:val="none" w:sz="0" w:space="0" w:color="auto"/>
          </w:divBdr>
        </w:div>
        <w:div w:id="2123526476">
          <w:marLeft w:val="640"/>
          <w:marRight w:val="0"/>
          <w:marTop w:val="0"/>
          <w:marBottom w:val="0"/>
          <w:divBdr>
            <w:top w:val="none" w:sz="0" w:space="0" w:color="auto"/>
            <w:left w:val="none" w:sz="0" w:space="0" w:color="auto"/>
            <w:bottom w:val="none" w:sz="0" w:space="0" w:color="auto"/>
            <w:right w:val="none" w:sz="0" w:space="0" w:color="auto"/>
          </w:divBdr>
        </w:div>
        <w:div w:id="1861775846">
          <w:marLeft w:val="640"/>
          <w:marRight w:val="0"/>
          <w:marTop w:val="0"/>
          <w:marBottom w:val="0"/>
          <w:divBdr>
            <w:top w:val="none" w:sz="0" w:space="0" w:color="auto"/>
            <w:left w:val="none" w:sz="0" w:space="0" w:color="auto"/>
            <w:bottom w:val="none" w:sz="0" w:space="0" w:color="auto"/>
            <w:right w:val="none" w:sz="0" w:space="0" w:color="auto"/>
          </w:divBdr>
        </w:div>
        <w:div w:id="241136864">
          <w:marLeft w:val="640"/>
          <w:marRight w:val="0"/>
          <w:marTop w:val="0"/>
          <w:marBottom w:val="0"/>
          <w:divBdr>
            <w:top w:val="none" w:sz="0" w:space="0" w:color="auto"/>
            <w:left w:val="none" w:sz="0" w:space="0" w:color="auto"/>
            <w:bottom w:val="none" w:sz="0" w:space="0" w:color="auto"/>
            <w:right w:val="none" w:sz="0" w:space="0" w:color="auto"/>
          </w:divBdr>
        </w:div>
        <w:div w:id="55397567">
          <w:marLeft w:val="640"/>
          <w:marRight w:val="0"/>
          <w:marTop w:val="0"/>
          <w:marBottom w:val="0"/>
          <w:divBdr>
            <w:top w:val="none" w:sz="0" w:space="0" w:color="auto"/>
            <w:left w:val="none" w:sz="0" w:space="0" w:color="auto"/>
            <w:bottom w:val="none" w:sz="0" w:space="0" w:color="auto"/>
            <w:right w:val="none" w:sz="0" w:space="0" w:color="auto"/>
          </w:divBdr>
        </w:div>
        <w:div w:id="535434496">
          <w:marLeft w:val="640"/>
          <w:marRight w:val="0"/>
          <w:marTop w:val="0"/>
          <w:marBottom w:val="0"/>
          <w:divBdr>
            <w:top w:val="none" w:sz="0" w:space="0" w:color="auto"/>
            <w:left w:val="none" w:sz="0" w:space="0" w:color="auto"/>
            <w:bottom w:val="none" w:sz="0" w:space="0" w:color="auto"/>
            <w:right w:val="none" w:sz="0" w:space="0" w:color="auto"/>
          </w:divBdr>
        </w:div>
        <w:div w:id="1988775301">
          <w:marLeft w:val="640"/>
          <w:marRight w:val="0"/>
          <w:marTop w:val="0"/>
          <w:marBottom w:val="0"/>
          <w:divBdr>
            <w:top w:val="none" w:sz="0" w:space="0" w:color="auto"/>
            <w:left w:val="none" w:sz="0" w:space="0" w:color="auto"/>
            <w:bottom w:val="none" w:sz="0" w:space="0" w:color="auto"/>
            <w:right w:val="none" w:sz="0" w:space="0" w:color="auto"/>
          </w:divBdr>
        </w:div>
        <w:div w:id="330714863">
          <w:marLeft w:val="640"/>
          <w:marRight w:val="0"/>
          <w:marTop w:val="0"/>
          <w:marBottom w:val="0"/>
          <w:divBdr>
            <w:top w:val="none" w:sz="0" w:space="0" w:color="auto"/>
            <w:left w:val="none" w:sz="0" w:space="0" w:color="auto"/>
            <w:bottom w:val="none" w:sz="0" w:space="0" w:color="auto"/>
            <w:right w:val="none" w:sz="0" w:space="0" w:color="auto"/>
          </w:divBdr>
        </w:div>
        <w:div w:id="1596281717">
          <w:marLeft w:val="640"/>
          <w:marRight w:val="0"/>
          <w:marTop w:val="0"/>
          <w:marBottom w:val="0"/>
          <w:divBdr>
            <w:top w:val="none" w:sz="0" w:space="0" w:color="auto"/>
            <w:left w:val="none" w:sz="0" w:space="0" w:color="auto"/>
            <w:bottom w:val="none" w:sz="0" w:space="0" w:color="auto"/>
            <w:right w:val="none" w:sz="0" w:space="0" w:color="auto"/>
          </w:divBdr>
        </w:div>
        <w:div w:id="1742483826">
          <w:marLeft w:val="640"/>
          <w:marRight w:val="0"/>
          <w:marTop w:val="0"/>
          <w:marBottom w:val="0"/>
          <w:divBdr>
            <w:top w:val="none" w:sz="0" w:space="0" w:color="auto"/>
            <w:left w:val="none" w:sz="0" w:space="0" w:color="auto"/>
            <w:bottom w:val="none" w:sz="0" w:space="0" w:color="auto"/>
            <w:right w:val="none" w:sz="0" w:space="0" w:color="auto"/>
          </w:divBdr>
        </w:div>
        <w:div w:id="4331304">
          <w:marLeft w:val="640"/>
          <w:marRight w:val="0"/>
          <w:marTop w:val="0"/>
          <w:marBottom w:val="0"/>
          <w:divBdr>
            <w:top w:val="none" w:sz="0" w:space="0" w:color="auto"/>
            <w:left w:val="none" w:sz="0" w:space="0" w:color="auto"/>
            <w:bottom w:val="none" w:sz="0" w:space="0" w:color="auto"/>
            <w:right w:val="none" w:sz="0" w:space="0" w:color="auto"/>
          </w:divBdr>
        </w:div>
      </w:divsChild>
    </w:div>
    <w:div w:id="877083404">
      <w:bodyDiv w:val="1"/>
      <w:marLeft w:val="0"/>
      <w:marRight w:val="0"/>
      <w:marTop w:val="0"/>
      <w:marBottom w:val="0"/>
      <w:divBdr>
        <w:top w:val="none" w:sz="0" w:space="0" w:color="auto"/>
        <w:left w:val="none" w:sz="0" w:space="0" w:color="auto"/>
        <w:bottom w:val="none" w:sz="0" w:space="0" w:color="auto"/>
        <w:right w:val="none" w:sz="0" w:space="0" w:color="auto"/>
      </w:divBdr>
      <w:divsChild>
        <w:div w:id="1241594579">
          <w:marLeft w:val="640"/>
          <w:marRight w:val="0"/>
          <w:marTop w:val="0"/>
          <w:marBottom w:val="0"/>
          <w:divBdr>
            <w:top w:val="none" w:sz="0" w:space="0" w:color="auto"/>
            <w:left w:val="none" w:sz="0" w:space="0" w:color="auto"/>
            <w:bottom w:val="none" w:sz="0" w:space="0" w:color="auto"/>
            <w:right w:val="none" w:sz="0" w:space="0" w:color="auto"/>
          </w:divBdr>
        </w:div>
        <w:div w:id="2066446995">
          <w:marLeft w:val="640"/>
          <w:marRight w:val="0"/>
          <w:marTop w:val="0"/>
          <w:marBottom w:val="0"/>
          <w:divBdr>
            <w:top w:val="none" w:sz="0" w:space="0" w:color="auto"/>
            <w:left w:val="none" w:sz="0" w:space="0" w:color="auto"/>
            <w:bottom w:val="none" w:sz="0" w:space="0" w:color="auto"/>
            <w:right w:val="none" w:sz="0" w:space="0" w:color="auto"/>
          </w:divBdr>
        </w:div>
        <w:div w:id="790516592">
          <w:marLeft w:val="640"/>
          <w:marRight w:val="0"/>
          <w:marTop w:val="0"/>
          <w:marBottom w:val="0"/>
          <w:divBdr>
            <w:top w:val="none" w:sz="0" w:space="0" w:color="auto"/>
            <w:left w:val="none" w:sz="0" w:space="0" w:color="auto"/>
            <w:bottom w:val="none" w:sz="0" w:space="0" w:color="auto"/>
            <w:right w:val="none" w:sz="0" w:space="0" w:color="auto"/>
          </w:divBdr>
        </w:div>
        <w:div w:id="173156004">
          <w:marLeft w:val="640"/>
          <w:marRight w:val="0"/>
          <w:marTop w:val="0"/>
          <w:marBottom w:val="0"/>
          <w:divBdr>
            <w:top w:val="none" w:sz="0" w:space="0" w:color="auto"/>
            <w:left w:val="none" w:sz="0" w:space="0" w:color="auto"/>
            <w:bottom w:val="none" w:sz="0" w:space="0" w:color="auto"/>
            <w:right w:val="none" w:sz="0" w:space="0" w:color="auto"/>
          </w:divBdr>
        </w:div>
        <w:div w:id="354625086">
          <w:marLeft w:val="640"/>
          <w:marRight w:val="0"/>
          <w:marTop w:val="0"/>
          <w:marBottom w:val="0"/>
          <w:divBdr>
            <w:top w:val="none" w:sz="0" w:space="0" w:color="auto"/>
            <w:left w:val="none" w:sz="0" w:space="0" w:color="auto"/>
            <w:bottom w:val="none" w:sz="0" w:space="0" w:color="auto"/>
            <w:right w:val="none" w:sz="0" w:space="0" w:color="auto"/>
          </w:divBdr>
        </w:div>
        <w:div w:id="606692794">
          <w:marLeft w:val="640"/>
          <w:marRight w:val="0"/>
          <w:marTop w:val="0"/>
          <w:marBottom w:val="0"/>
          <w:divBdr>
            <w:top w:val="none" w:sz="0" w:space="0" w:color="auto"/>
            <w:left w:val="none" w:sz="0" w:space="0" w:color="auto"/>
            <w:bottom w:val="none" w:sz="0" w:space="0" w:color="auto"/>
            <w:right w:val="none" w:sz="0" w:space="0" w:color="auto"/>
          </w:divBdr>
        </w:div>
        <w:div w:id="296952082">
          <w:marLeft w:val="640"/>
          <w:marRight w:val="0"/>
          <w:marTop w:val="0"/>
          <w:marBottom w:val="0"/>
          <w:divBdr>
            <w:top w:val="none" w:sz="0" w:space="0" w:color="auto"/>
            <w:left w:val="none" w:sz="0" w:space="0" w:color="auto"/>
            <w:bottom w:val="none" w:sz="0" w:space="0" w:color="auto"/>
            <w:right w:val="none" w:sz="0" w:space="0" w:color="auto"/>
          </w:divBdr>
        </w:div>
        <w:div w:id="1790389585">
          <w:marLeft w:val="640"/>
          <w:marRight w:val="0"/>
          <w:marTop w:val="0"/>
          <w:marBottom w:val="0"/>
          <w:divBdr>
            <w:top w:val="none" w:sz="0" w:space="0" w:color="auto"/>
            <w:left w:val="none" w:sz="0" w:space="0" w:color="auto"/>
            <w:bottom w:val="none" w:sz="0" w:space="0" w:color="auto"/>
            <w:right w:val="none" w:sz="0" w:space="0" w:color="auto"/>
          </w:divBdr>
        </w:div>
        <w:div w:id="1150361682">
          <w:marLeft w:val="640"/>
          <w:marRight w:val="0"/>
          <w:marTop w:val="0"/>
          <w:marBottom w:val="0"/>
          <w:divBdr>
            <w:top w:val="none" w:sz="0" w:space="0" w:color="auto"/>
            <w:left w:val="none" w:sz="0" w:space="0" w:color="auto"/>
            <w:bottom w:val="none" w:sz="0" w:space="0" w:color="auto"/>
            <w:right w:val="none" w:sz="0" w:space="0" w:color="auto"/>
          </w:divBdr>
        </w:div>
        <w:div w:id="1965116330">
          <w:marLeft w:val="640"/>
          <w:marRight w:val="0"/>
          <w:marTop w:val="0"/>
          <w:marBottom w:val="0"/>
          <w:divBdr>
            <w:top w:val="none" w:sz="0" w:space="0" w:color="auto"/>
            <w:left w:val="none" w:sz="0" w:space="0" w:color="auto"/>
            <w:bottom w:val="none" w:sz="0" w:space="0" w:color="auto"/>
            <w:right w:val="none" w:sz="0" w:space="0" w:color="auto"/>
          </w:divBdr>
        </w:div>
        <w:div w:id="1814368745">
          <w:marLeft w:val="640"/>
          <w:marRight w:val="0"/>
          <w:marTop w:val="0"/>
          <w:marBottom w:val="0"/>
          <w:divBdr>
            <w:top w:val="none" w:sz="0" w:space="0" w:color="auto"/>
            <w:left w:val="none" w:sz="0" w:space="0" w:color="auto"/>
            <w:bottom w:val="none" w:sz="0" w:space="0" w:color="auto"/>
            <w:right w:val="none" w:sz="0" w:space="0" w:color="auto"/>
          </w:divBdr>
        </w:div>
        <w:div w:id="1884059109">
          <w:marLeft w:val="640"/>
          <w:marRight w:val="0"/>
          <w:marTop w:val="0"/>
          <w:marBottom w:val="0"/>
          <w:divBdr>
            <w:top w:val="none" w:sz="0" w:space="0" w:color="auto"/>
            <w:left w:val="none" w:sz="0" w:space="0" w:color="auto"/>
            <w:bottom w:val="none" w:sz="0" w:space="0" w:color="auto"/>
            <w:right w:val="none" w:sz="0" w:space="0" w:color="auto"/>
          </w:divBdr>
        </w:div>
        <w:div w:id="1933119891">
          <w:marLeft w:val="640"/>
          <w:marRight w:val="0"/>
          <w:marTop w:val="0"/>
          <w:marBottom w:val="0"/>
          <w:divBdr>
            <w:top w:val="none" w:sz="0" w:space="0" w:color="auto"/>
            <w:left w:val="none" w:sz="0" w:space="0" w:color="auto"/>
            <w:bottom w:val="none" w:sz="0" w:space="0" w:color="auto"/>
            <w:right w:val="none" w:sz="0" w:space="0" w:color="auto"/>
          </w:divBdr>
        </w:div>
        <w:div w:id="1023869444">
          <w:marLeft w:val="640"/>
          <w:marRight w:val="0"/>
          <w:marTop w:val="0"/>
          <w:marBottom w:val="0"/>
          <w:divBdr>
            <w:top w:val="none" w:sz="0" w:space="0" w:color="auto"/>
            <w:left w:val="none" w:sz="0" w:space="0" w:color="auto"/>
            <w:bottom w:val="none" w:sz="0" w:space="0" w:color="auto"/>
            <w:right w:val="none" w:sz="0" w:space="0" w:color="auto"/>
          </w:divBdr>
        </w:div>
        <w:div w:id="36323713">
          <w:marLeft w:val="640"/>
          <w:marRight w:val="0"/>
          <w:marTop w:val="0"/>
          <w:marBottom w:val="0"/>
          <w:divBdr>
            <w:top w:val="none" w:sz="0" w:space="0" w:color="auto"/>
            <w:left w:val="none" w:sz="0" w:space="0" w:color="auto"/>
            <w:bottom w:val="none" w:sz="0" w:space="0" w:color="auto"/>
            <w:right w:val="none" w:sz="0" w:space="0" w:color="auto"/>
          </w:divBdr>
        </w:div>
        <w:div w:id="919097539">
          <w:marLeft w:val="640"/>
          <w:marRight w:val="0"/>
          <w:marTop w:val="0"/>
          <w:marBottom w:val="0"/>
          <w:divBdr>
            <w:top w:val="none" w:sz="0" w:space="0" w:color="auto"/>
            <w:left w:val="none" w:sz="0" w:space="0" w:color="auto"/>
            <w:bottom w:val="none" w:sz="0" w:space="0" w:color="auto"/>
            <w:right w:val="none" w:sz="0" w:space="0" w:color="auto"/>
          </w:divBdr>
        </w:div>
        <w:div w:id="1511948088">
          <w:marLeft w:val="640"/>
          <w:marRight w:val="0"/>
          <w:marTop w:val="0"/>
          <w:marBottom w:val="0"/>
          <w:divBdr>
            <w:top w:val="none" w:sz="0" w:space="0" w:color="auto"/>
            <w:left w:val="none" w:sz="0" w:space="0" w:color="auto"/>
            <w:bottom w:val="none" w:sz="0" w:space="0" w:color="auto"/>
            <w:right w:val="none" w:sz="0" w:space="0" w:color="auto"/>
          </w:divBdr>
        </w:div>
        <w:div w:id="156000385">
          <w:marLeft w:val="640"/>
          <w:marRight w:val="0"/>
          <w:marTop w:val="0"/>
          <w:marBottom w:val="0"/>
          <w:divBdr>
            <w:top w:val="none" w:sz="0" w:space="0" w:color="auto"/>
            <w:left w:val="none" w:sz="0" w:space="0" w:color="auto"/>
            <w:bottom w:val="none" w:sz="0" w:space="0" w:color="auto"/>
            <w:right w:val="none" w:sz="0" w:space="0" w:color="auto"/>
          </w:divBdr>
        </w:div>
        <w:div w:id="928074694">
          <w:marLeft w:val="640"/>
          <w:marRight w:val="0"/>
          <w:marTop w:val="0"/>
          <w:marBottom w:val="0"/>
          <w:divBdr>
            <w:top w:val="none" w:sz="0" w:space="0" w:color="auto"/>
            <w:left w:val="none" w:sz="0" w:space="0" w:color="auto"/>
            <w:bottom w:val="none" w:sz="0" w:space="0" w:color="auto"/>
            <w:right w:val="none" w:sz="0" w:space="0" w:color="auto"/>
          </w:divBdr>
        </w:div>
        <w:div w:id="1389494822">
          <w:marLeft w:val="640"/>
          <w:marRight w:val="0"/>
          <w:marTop w:val="0"/>
          <w:marBottom w:val="0"/>
          <w:divBdr>
            <w:top w:val="none" w:sz="0" w:space="0" w:color="auto"/>
            <w:left w:val="none" w:sz="0" w:space="0" w:color="auto"/>
            <w:bottom w:val="none" w:sz="0" w:space="0" w:color="auto"/>
            <w:right w:val="none" w:sz="0" w:space="0" w:color="auto"/>
          </w:divBdr>
        </w:div>
        <w:div w:id="358048033">
          <w:marLeft w:val="640"/>
          <w:marRight w:val="0"/>
          <w:marTop w:val="0"/>
          <w:marBottom w:val="0"/>
          <w:divBdr>
            <w:top w:val="none" w:sz="0" w:space="0" w:color="auto"/>
            <w:left w:val="none" w:sz="0" w:space="0" w:color="auto"/>
            <w:bottom w:val="none" w:sz="0" w:space="0" w:color="auto"/>
            <w:right w:val="none" w:sz="0" w:space="0" w:color="auto"/>
          </w:divBdr>
        </w:div>
        <w:div w:id="556624167">
          <w:marLeft w:val="640"/>
          <w:marRight w:val="0"/>
          <w:marTop w:val="0"/>
          <w:marBottom w:val="0"/>
          <w:divBdr>
            <w:top w:val="none" w:sz="0" w:space="0" w:color="auto"/>
            <w:left w:val="none" w:sz="0" w:space="0" w:color="auto"/>
            <w:bottom w:val="none" w:sz="0" w:space="0" w:color="auto"/>
            <w:right w:val="none" w:sz="0" w:space="0" w:color="auto"/>
          </w:divBdr>
        </w:div>
        <w:div w:id="1335651413">
          <w:marLeft w:val="640"/>
          <w:marRight w:val="0"/>
          <w:marTop w:val="0"/>
          <w:marBottom w:val="0"/>
          <w:divBdr>
            <w:top w:val="none" w:sz="0" w:space="0" w:color="auto"/>
            <w:left w:val="none" w:sz="0" w:space="0" w:color="auto"/>
            <w:bottom w:val="none" w:sz="0" w:space="0" w:color="auto"/>
            <w:right w:val="none" w:sz="0" w:space="0" w:color="auto"/>
          </w:divBdr>
        </w:div>
        <w:div w:id="645428248">
          <w:marLeft w:val="640"/>
          <w:marRight w:val="0"/>
          <w:marTop w:val="0"/>
          <w:marBottom w:val="0"/>
          <w:divBdr>
            <w:top w:val="none" w:sz="0" w:space="0" w:color="auto"/>
            <w:left w:val="none" w:sz="0" w:space="0" w:color="auto"/>
            <w:bottom w:val="none" w:sz="0" w:space="0" w:color="auto"/>
            <w:right w:val="none" w:sz="0" w:space="0" w:color="auto"/>
          </w:divBdr>
        </w:div>
        <w:div w:id="2031292448">
          <w:marLeft w:val="640"/>
          <w:marRight w:val="0"/>
          <w:marTop w:val="0"/>
          <w:marBottom w:val="0"/>
          <w:divBdr>
            <w:top w:val="none" w:sz="0" w:space="0" w:color="auto"/>
            <w:left w:val="none" w:sz="0" w:space="0" w:color="auto"/>
            <w:bottom w:val="none" w:sz="0" w:space="0" w:color="auto"/>
            <w:right w:val="none" w:sz="0" w:space="0" w:color="auto"/>
          </w:divBdr>
        </w:div>
        <w:div w:id="1745224762">
          <w:marLeft w:val="640"/>
          <w:marRight w:val="0"/>
          <w:marTop w:val="0"/>
          <w:marBottom w:val="0"/>
          <w:divBdr>
            <w:top w:val="none" w:sz="0" w:space="0" w:color="auto"/>
            <w:left w:val="none" w:sz="0" w:space="0" w:color="auto"/>
            <w:bottom w:val="none" w:sz="0" w:space="0" w:color="auto"/>
            <w:right w:val="none" w:sz="0" w:space="0" w:color="auto"/>
          </w:divBdr>
        </w:div>
        <w:div w:id="1026367244">
          <w:marLeft w:val="640"/>
          <w:marRight w:val="0"/>
          <w:marTop w:val="0"/>
          <w:marBottom w:val="0"/>
          <w:divBdr>
            <w:top w:val="none" w:sz="0" w:space="0" w:color="auto"/>
            <w:left w:val="none" w:sz="0" w:space="0" w:color="auto"/>
            <w:bottom w:val="none" w:sz="0" w:space="0" w:color="auto"/>
            <w:right w:val="none" w:sz="0" w:space="0" w:color="auto"/>
          </w:divBdr>
        </w:div>
        <w:div w:id="106632271">
          <w:marLeft w:val="640"/>
          <w:marRight w:val="0"/>
          <w:marTop w:val="0"/>
          <w:marBottom w:val="0"/>
          <w:divBdr>
            <w:top w:val="none" w:sz="0" w:space="0" w:color="auto"/>
            <w:left w:val="none" w:sz="0" w:space="0" w:color="auto"/>
            <w:bottom w:val="none" w:sz="0" w:space="0" w:color="auto"/>
            <w:right w:val="none" w:sz="0" w:space="0" w:color="auto"/>
          </w:divBdr>
        </w:div>
        <w:div w:id="771242818">
          <w:marLeft w:val="640"/>
          <w:marRight w:val="0"/>
          <w:marTop w:val="0"/>
          <w:marBottom w:val="0"/>
          <w:divBdr>
            <w:top w:val="none" w:sz="0" w:space="0" w:color="auto"/>
            <w:left w:val="none" w:sz="0" w:space="0" w:color="auto"/>
            <w:bottom w:val="none" w:sz="0" w:space="0" w:color="auto"/>
            <w:right w:val="none" w:sz="0" w:space="0" w:color="auto"/>
          </w:divBdr>
        </w:div>
        <w:div w:id="1911235843">
          <w:marLeft w:val="640"/>
          <w:marRight w:val="0"/>
          <w:marTop w:val="0"/>
          <w:marBottom w:val="0"/>
          <w:divBdr>
            <w:top w:val="none" w:sz="0" w:space="0" w:color="auto"/>
            <w:left w:val="none" w:sz="0" w:space="0" w:color="auto"/>
            <w:bottom w:val="none" w:sz="0" w:space="0" w:color="auto"/>
            <w:right w:val="none" w:sz="0" w:space="0" w:color="auto"/>
          </w:divBdr>
        </w:div>
        <w:div w:id="379329988">
          <w:marLeft w:val="640"/>
          <w:marRight w:val="0"/>
          <w:marTop w:val="0"/>
          <w:marBottom w:val="0"/>
          <w:divBdr>
            <w:top w:val="none" w:sz="0" w:space="0" w:color="auto"/>
            <w:left w:val="none" w:sz="0" w:space="0" w:color="auto"/>
            <w:bottom w:val="none" w:sz="0" w:space="0" w:color="auto"/>
            <w:right w:val="none" w:sz="0" w:space="0" w:color="auto"/>
          </w:divBdr>
        </w:div>
        <w:div w:id="1477796655">
          <w:marLeft w:val="640"/>
          <w:marRight w:val="0"/>
          <w:marTop w:val="0"/>
          <w:marBottom w:val="0"/>
          <w:divBdr>
            <w:top w:val="none" w:sz="0" w:space="0" w:color="auto"/>
            <w:left w:val="none" w:sz="0" w:space="0" w:color="auto"/>
            <w:bottom w:val="none" w:sz="0" w:space="0" w:color="auto"/>
            <w:right w:val="none" w:sz="0" w:space="0" w:color="auto"/>
          </w:divBdr>
        </w:div>
        <w:div w:id="261190092">
          <w:marLeft w:val="640"/>
          <w:marRight w:val="0"/>
          <w:marTop w:val="0"/>
          <w:marBottom w:val="0"/>
          <w:divBdr>
            <w:top w:val="none" w:sz="0" w:space="0" w:color="auto"/>
            <w:left w:val="none" w:sz="0" w:space="0" w:color="auto"/>
            <w:bottom w:val="none" w:sz="0" w:space="0" w:color="auto"/>
            <w:right w:val="none" w:sz="0" w:space="0" w:color="auto"/>
          </w:divBdr>
        </w:div>
        <w:div w:id="212431296">
          <w:marLeft w:val="640"/>
          <w:marRight w:val="0"/>
          <w:marTop w:val="0"/>
          <w:marBottom w:val="0"/>
          <w:divBdr>
            <w:top w:val="none" w:sz="0" w:space="0" w:color="auto"/>
            <w:left w:val="none" w:sz="0" w:space="0" w:color="auto"/>
            <w:bottom w:val="none" w:sz="0" w:space="0" w:color="auto"/>
            <w:right w:val="none" w:sz="0" w:space="0" w:color="auto"/>
          </w:divBdr>
        </w:div>
        <w:div w:id="1347518014">
          <w:marLeft w:val="640"/>
          <w:marRight w:val="0"/>
          <w:marTop w:val="0"/>
          <w:marBottom w:val="0"/>
          <w:divBdr>
            <w:top w:val="none" w:sz="0" w:space="0" w:color="auto"/>
            <w:left w:val="none" w:sz="0" w:space="0" w:color="auto"/>
            <w:bottom w:val="none" w:sz="0" w:space="0" w:color="auto"/>
            <w:right w:val="none" w:sz="0" w:space="0" w:color="auto"/>
          </w:divBdr>
        </w:div>
        <w:div w:id="1660185624">
          <w:marLeft w:val="640"/>
          <w:marRight w:val="0"/>
          <w:marTop w:val="0"/>
          <w:marBottom w:val="0"/>
          <w:divBdr>
            <w:top w:val="none" w:sz="0" w:space="0" w:color="auto"/>
            <w:left w:val="none" w:sz="0" w:space="0" w:color="auto"/>
            <w:bottom w:val="none" w:sz="0" w:space="0" w:color="auto"/>
            <w:right w:val="none" w:sz="0" w:space="0" w:color="auto"/>
          </w:divBdr>
        </w:div>
        <w:div w:id="2114858728">
          <w:marLeft w:val="640"/>
          <w:marRight w:val="0"/>
          <w:marTop w:val="0"/>
          <w:marBottom w:val="0"/>
          <w:divBdr>
            <w:top w:val="none" w:sz="0" w:space="0" w:color="auto"/>
            <w:left w:val="none" w:sz="0" w:space="0" w:color="auto"/>
            <w:bottom w:val="none" w:sz="0" w:space="0" w:color="auto"/>
            <w:right w:val="none" w:sz="0" w:space="0" w:color="auto"/>
          </w:divBdr>
        </w:div>
        <w:div w:id="413628567">
          <w:marLeft w:val="640"/>
          <w:marRight w:val="0"/>
          <w:marTop w:val="0"/>
          <w:marBottom w:val="0"/>
          <w:divBdr>
            <w:top w:val="none" w:sz="0" w:space="0" w:color="auto"/>
            <w:left w:val="none" w:sz="0" w:space="0" w:color="auto"/>
            <w:bottom w:val="none" w:sz="0" w:space="0" w:color="auto"/>
            <w:right w:val="none" w:sz="0" w:space="0" w:color="auto"/>
          </w:divBdr>
        </w:div>
        <w:div w:id="1602110138">
          <w:marLeft w:val="640"/>
          <w:marRight w:val="0"/>
          <w:marTop w:val="0"/>
          <w:marBottom w:val="0"/>
          <w:divBdr>
            <w:top w:val="none" w:sz="0" w:space="0" w:color="auto"/>
            <w:left w:val="none" w:sz="0" w:space="0" w:color="auto"/>
            <w:bottom w:val="none" w:sz="0" w:space="0" w:color="auto"/>
            <w:right w:val="none" w:sz="0" w:space="0" w:color="auto"/>
          </w:divBdr>
        </w:div>
        <w:div w:id="1007445739">
          <w:marLeft w:val="640"/>
          <w:marRight w:val="0"/>
          <w:marTop w:val="0"/>
          <w:marBottom w:val="0"/>
          <w:divBdr>
            <w:top w:val="none" w:sz="0" w:space="0" w:color="auto"/>
            <w:left w:val="none" w:sz="0" w:space="0" w:color="auto"/>
            <w:bottom w:val="none" w:sz="0" w:space="0" w:color="auto"/>
            <w:right w:val="none" w:sz="0" w:space="0" w:color="auto"/>
          </w:divBdr>
        </w:div>
        <w:div w:id="2014719276">
          <w:marLeft w:val="640"/>
          <w:marRight w:val="0"/>
          <w:marTop w:val="0"/>
          <w:marBottom w:val="0"/>
          <w:divBdr>
            <w:top w:val="none" w:sz="0" w:space="0" w:color="auto"/>
            <w:left w:val="none" w:sz="0" w:space="0" w:color="auto"/>
            <w:bottom w:val="none" w:sz="0" w:space="0" w:color="auto"/>
            <w:right w:val="none" w:sz="0" w:space="0" w:color="auto"/>
          </w:divBdr>
        </w:div>
        <w:div w:id="1189101966">
          <w:marLeft w:val="640"/>
          <w:marRight w:val="0"/>
          <w:marTop w:val="0"/>
          <w:marBottom w:val="0"/>
          <w:divBdr>
            <w:top w:val="none" w:sz="0" w:space="0" w:color="auto"/>
            <w:left w:val="none" w:sz="0" w:space="0" w:color="auto"/>
            <w:bottom w:val="none" w:sz="0" w:space="0" w:color="auto"/>
            <w:right w:val="none" w:sz="0" w:space="0" w:color="auto"/>
          </w:divBdr>
        </w:div>
        <w:div w:id="406734309">
          <w:marLeft w:val="640"/>
          <w:marRight w:val="0"/>
          <w:marTop w:val="0"/>
          <w:marBottom w:val="0"/>
          <w:divBdr>
            <w:top w:val="none" w:sz="0" w:space="0" w:color="auto"/>
            <w:left w:val="none" w:sz="0" w:space="0" w:color="auto"/>
            <w:bottom w:val="none" w:sz="0" w:space="0" w:color="auto"/>
            <w:right w:val="none" w:sz="0" w:space="0" w:color="auto"/>
          </w:divBdr>
        </w:div>
        <w:div w:id="317617884">
          <w:marLeft w:val="640"/>
          <w:marRight w:val="0"/>
          <w:marTop w:val="0"/>
          <w:marBottom w:val="0"/>
          <w:divBdr>
            <w:top w:val="none" w:sz="0" w:space="0" w:color="auto"/>
            <w:left w:val="none" w:sz="0" w:space="0" w:color="auto"/>
            <w:bottom w:val="none" w:sz="0" w:space="0" w:color="auto"/>
            <w:right w:val="none" w:sz="0" w:space="0" w:color="auto"/>
          </w:divBdr>
        </w:div>
        <w:div w:id="2114471034">
          <w:marLeft w:val="640"/>
          <w:marRight w:val="0"/>
          <w:marTop w:val="0"/>
          <w:marBottom w:val="0"/>
          <w:divBdr>
            <w:top w:val="none" w:sz="0" w:space="0" w:color="auto"/>
            <w:left w:val="none" w:sz="0" w:space="0" w:color="auto"/>
            <w:bottom w:val="none" w:sz="0" w:space="0" w:color="auto"/>
            <w:right w:val="none" w:sz="0" w:space="0" w:color="auto"/>
          </w:divBdr>
        </w:div>
        <w:div w:id="1865895854">
          <w:marLeft w:val="640"/>
          <w:marRight w:val="0"/>
          <w:marTop w:val="0"/>
          <w:marBottom w:val="0"/>
          <w:divBdr>
            <w:top w:val="none" w:sz="0" w:space="0" w:color="auto"/>
            <w:left w:val="none" w:sz="0" w:space="0" w:color="auto"/>
            <w:bottom w:val="none" w:sz="0" w:space="0" w:color="auto"/>
            <w:right w:val="none" w:sz="0" w:space="0" w:color="auto"/>
          </w:divBdr>
        </w:div>
        <w:div w:id="1180435336">
          <w:marLeft w:val="640"/>
          <w:marRight w:val="0"/>
          <w:marTop w:val="0"/>
          <w:marBottom w:val="0"/>
          <w:divBdr>
            <w:top w:val="none" w:sz="0" w:space="0" w:color="auto"/>
            <w:left w:val="none" w:sz="0" w:space="0" w:color="auto"/>
            <w:bottom w:val="none" w:sz="0" w:space="0" w:color="auto"/>
            <w:right w:val="none" w:sz="0" w:space="0" w:color="auto"/>
          </w:divBdr>
        </w:div>
        <w:div w:id="706755822">
          <w:marLeft w:val="640"/>
          <w:marRight w:val="0"/>
          <w:marTop w:val="0"/>
          <w:marBottom w:val="0"/>
          <w:divBdr>
            <w:top w:val="none" w:sz="0" w:space="0" w:color="auto"/>
            <w:left w:val="none" w:sz="0" w:space="0" w:color="auto"/>
            <w:bottom w:val="none" w:sz="0" w:space="0" w:color="auto"/>
            <w:right w:val="none" w:sz="0" w:space="0" w:color="auto"/>
          </w:divBdr>
        </w:div>
        <w:div w:id="1569992339">
          <w:marLeft w:val="640"/>
          <w:marRight w:val="0"/>
          <w:marTop w:val="0"/>
          <w:marBottom w:val="0"/>
          <w:divBdr>
            <w:top w:val="none" w:sz="0" w:space="0" w:color="auto"/>
            <w:left w:val="none" w:sz="0" w:space="0" w:color="auto"/>
            <w:bottom w:val="none" w:sz="0" w:space="0" w:color="auto"/>
            <w:right w:val="none" w:sz="0" w:space="0" w:color="auto"/>
          </w:divBdr>
        </w:div>
        <w:div w:id="348797082">
          <w:marLeft w:val="640"/>
          <w:marRight w:val="0"/>
          <w:marTop w:val="0"/>
          <w:marBottom w:val="0"/>
          <w:divBdr>
            <w:top w:val="none" w:sz="0" w:space="0" w:color="auto"/>
            <w:left w:val="none" w:sz="0" w:space="0" w:color="auto"/>
            <w:bottom w:val="none" w:sz="0" w:space="0" w:color="auto"/>
            <w:right w:val="none" w:sz="0" w:space="0" w:color="auto"/>
          </w:divBdr>
        </w:div>
        <w:div w:id="633564775">
          <w:marLeft w:val="640"/>
          <w:marRight w:val="0"/>
          <w:marTop w:val="0"/>
          <w:marBottom w:val="0"/>
          <w:divBdr>
            <w:top w:val="none" w:sz="0" w:space="0" w:color="auto"/>
            <w:left w:val="none" w:sz="0" w:space="0" w:color="auto"/>
            <w:bottom w:val="none" w:sz="0" w:space="0" w:color="auto"/>
            <w:right w:val="none" w:sz="0" w:space="0" w:color="auto"/>
          </w:divBdr>
        </w:div>
        <w:div w:id="1002319777">
          <w:marLeft w:val="640"/>
          <w:marRight w:val="0"/>
          <w:marTop w:val="0"/>
          <w:marBottom w:val="0"/>
          <w:divBdr>
            <w:top w:val="none" w:sz="0" w:space="0" w:color="auto"/>
            <w:left w:val="none" w:sz="0" w:space="0" w:color="auto"/>
            <w:bottom w:val="none" w:sz="0" w:space="0" w:color="auto"/>
            <w:right w:val="none" w:sz="0" w:space="0" w:color="auto"/>
          </w:divBdr>
        </w:div>
        <w:div w:id="1108769131">
          <w:marLeft w:val="640"/>
          <w:marRight w:val="0"/>
          <w:marTop w:val="0"/>
          <w:marBottom w:val="0"/>
          <w:divBdr>
            <w:top w:val="none" w:sz="0" w:space="0" w:color="auto"/>
            <w:left w:val="none" w:sz="0" w:space="0" w:color="auto"/>
            <w:bottom w:val="none" w:sz="0" w:space="0" w:color="auto"/>
            <w:right w:val="none" w:sz="0" w:space="0" w:color="auto"/>
          </w:divBdr>
        </w:div>
        <w:div w:id="718015093">
          <w:marLeft w:val="640"/>
          <w:marRight w:val="0"/>
          <w:marTop w:val="0"/>
          <w:marBottom w:val="0"/>
          <w:divBdr>
            <w:top w:val="none" w:sz="0" w:space="0" w:color="auto"/>
            <w:left w:val="none" w:sz="0" w:space="0" w:color="auto"/>
            <w:bottom w:val="none" w:sz="0" w:space="0" w:color="auto"/>
            <w:right w:val="none" w:sz="0" w:space="0" w:color="auto"/>
          </w:divBdr>
        </w:div>
        <w:div w:id="682824276">
          <w:marLeft w:val="640"/>
          <w:marRight w:val="0"/>
          <w:marTop w:val="0"/>
          <w:marBottom w:val="0"/>
          <w:divBdr>
            <w:top w:val="none" w:sz="0" w:space="0" w:color="auto"/>
            <w:left w:val="none" w:sz="0" w:space="0" w:color="auto"/>
            <w:bottom w:val="none" w:sz="0" w:space="0" w:color="auto"/>
            <w:right w:val="none" w:sz="0" w:space="0" w:color="auto"/>
          </w:divBdr>
        </w:div>
        <w:div w:id="310642723">
          <w:marLeft w:val="640"/>
          <w:marRight w:val="0"/>
          <w:marTop w:val="0"/>
          <w:marBottom w:val="0"/>
          <w:divBdr>
            <w:top w:val="none" w:sz="0" w:space="0" w:color="auto"/>
            <w:left w:val="none" w:sz="0" w:space="0" w:color="auto"/>
            <w:bottom w:val="none" w:sz="0" w:space="0" w:color="auto"/>
            <w:right w:val="none" w:sz="0" w:space="0" w:color="auto"/>
          </w:divBdr>
        </w:div>
        <w:div w:id="931860834">
          <w:marLeft w:val="640"/>
          <w:marRight w:val="0"/>
          <w:marTop w:val="0"/>
          <w:marBottom w:val="0"/>
          <w:divBdr>
            <w:top w:val="none" w:sz="0" w:space="0" w:color="auto"/>
            <w:left w:val="none" w:sz="0" w:space="0" w:color="auto"/>
            <w:bottom w:val="none" w:sz="0" w:space="0" w:color="auto"/>
            <w:right w:val="none" w:sz="0" w:space="0" w:color="auto"/>
          </w:divBdr>
        </w:div>
        <w:div w:id="1398823958">
          <w:marLeft w:val="640"/>
          <w:marRight w:val="0"/>
          <w:marTop w:val="0"/>
          <w:marBottom w:val="0"/>
          <w:divBdr>
            <w:top w:val="none" w:sz="0" w:space="0" w:color="auto"/>
            <w:left w:val="none" w:sz="0" w:space="0" w:color="auto"/>
            <w:bottom w:val="none" w:sz="0" w:space="0" w:color="auto"/>
            <w:right w:val="none" w:sz="0" w:space="0" w:color="auto"/>
          </w:divBdr>
        </w:div>
        <w:div w:id="2046364023">
          <w:marLeft w:val="640"/>
          <w:marRight w:val="0"/>
          <w:marTop w:val="0"/>
          <w:marBottom w:val="0"/>
          <w:divBdr>
            <w:top w:val="none" w:sz="0" w:space="0" w:color="auto"/>
            <w:left w:val="none" w:sz="0" w:space="0" w:color="auto"/>
            <w:bottom w:val="none" w:sz="0" w:space="0" w:color="auto"/>
            <w:right w:val="none" w:sz="0" w:space="0" w:color="auto"/>
          </w:divBdr>
        </w:div>
        <w:div w:id="771894332">
          <w:marLeft w:val="640"/>
          <w:marRight w:val="0"/>
          <w:marTop w:val="0"/>
          <w:marBottom w:val="0"/>
          <w:divBdr>
            <w:top w:val="none" w:sz="0" w:space="0" w:color="auto"/>
            <w:left w:val="none" w:sz="0" w:space="0" w:color="auto"/>
            <w:bottom w:val="none" w:sz="0" w:space="0" w:color="auto"/>
            <w:right w:val="none" w:sz="0" w:space="0" w:color="auto"/>
          </w:divBdr>
        </w:div>
        <w:div w:id="1903564991">
          <w:marLeft w:val="640"/>
          <w:marRight w:val="0"/>
          <w:marTop w:val="0"/>
          <w:marBottom w:val="0"/>
          <w:divBdr>
            <w:top w:val="none" w:sz="0" w:space="0" w:color="auto"/>
            <w:left w:val="none" w:sz="0" w:space="0" w:color="auto"/>
            <w:bottom w:val="none" w:sz="0" w:space="0" w:color="auto"/>
            <w:right w:val="none" w:sz="0" w:space="0" w:color="auto"/>
          </w:divBdr>
        </w:div>
        <w:div w:id="1385375019">
          <w:marLeft w:val="640"/>
          <w:marRight w:val="0"/>
          <w:marTop w:val="0"/>
          <w:marBottom w:val="0"/>
          <w:divBdr>
            <w:top w:val="none" w:sz="0" w:space="0" w:color="auto"/>
            <w:left w:val="none" w:sz="0" w:space="0" w:color="auto"/>
            <w:bottom w:val="none" w:sz="0" w:space="0" w:color="auto"/>
            <w:right w:val="none" w:sz="0" w:space="0" w:color="auto"/>
          </w:divBdr>
        </w:div>
        <w:div w:id="1851213883">
          <w:marLeft w:val="640"/>
          <w:marRight w:val="0"/>
          <w:marTop w:val="0"/>
          <w:marBottom w:val="0"/>
          <w:divBdr>
            <w:top w:val="none" w:sz="0" w:space="0" w:color="auto"/>
            <w:left w:val="none" w:sz="0" w:space="0" w:color="auto"/>
            <w:bottom w:val="none" w:sz="0" w:space="0" w:color="auto"/>
            <w:right w:val="none" w:sz="0" w:space="0" w:color="auto"/>
          </w:divBdr>
        </w:div>
        <w:div w:id="1169907575">
          <w:marLeft w:val="640"/>
          <w:marRight w:val="0"/>
          <w:marTop w:val="0"/>
          <w:marBottom w:val="0"/>
          <w:divBdr>
            <w:top w:val="none" w:sz="0" w:space="0" w:color="auto"/>
            <w:left w:val="none" w:sz="0" w:space="0" w:color="auto"/>
            <w:bottom w:val="none" w:sz="0" w:space="0" w:color="auto"/>
            <w:right w:val="none" w:sz="0" w:space="0" w:color="auto"/>
          </w:divBdr>
        </w:div>
        <w:div w:id="1394036519">
          <w:marLeft w:val="640"/>
          <w:marRight w:val="0"/>
          <w:marTop w:val="0"/>
          <w:marBottom w:val="0"/>
          <w:divBdr>
            <w:top w:val="none" w:sz="0" w:space="0" w:color="auto"/>
            <w:left w:val="none" w:sz="0" w:space="0" w:color="auto"/>
            <w:bottom w:val="none" w:sz="0" w:space="0" w:color="auto"/>
            <w:right w:val="none" w:sz="0" w:space="0" w:color="auto"/>
          </w:divBdr>
        </w:div>
        <w:div w:id="638657375">
          <w:marLeft w:val="640"/>
          <w:marRight w:val="0"/>
          <w:marTop w:val="0"/>
          <w:marBottom w:val="0"/>
          <w:divBdr>
            <w:top w:val="none" w:sz="0" w:space="0" w:color="auto"/>
            <w:left w:val="none" w:sz="0" w:space="0" w:color="auto"/>
            <w:bottom w:val="none" w:sz="0" w:space="0" w:color="auto"/>
            <w:right w:val="none" w:sz="0" w:space="0" w:color="auto"/>
          </w:divBdr>
        </w:div>
        <w:div w:id="147749526">
          <w:marLeft w:val="640"/>
          <w:marRight w:val="0"/>
          <w:marTop w:val="0"/>
          <w:marBottom w:val="0"/>
          <w:divBdr>
            <w:top w:val="none" w:sz="0" w:space="0" w:color="auto"/>
            <w:left w:val="none" w:sz="0" w:space="0" w:color="auto"/>
            <w:bottom w:val="none" w:sz="0" w:space="0" w:color="auto"/>
            <w:right w:val="none" w:sz="0" w:space="0" w:color="auto"/>
          </w:divBdr>
        </w:div>
        <w:div w:id="1342853979">
          <w:marLeft w:val="640"/>
          <w:marRight w:val="0"/>
          <w:marTop w:val="0"/>
          <w:marBottom w:val="0"/>
          <w:divBdr>
            <w:top w:val="none" w:sz="0" w:space="0" w:color="auto"/>
            <w:left w:val="none" w:sz="0" w:space="0" w:color="auto"/>
            <w:bottom w:val="none" w:sz="0" w:space="0" w:color="auto"/>
            <w:right w:val="none" w:sz="0" w:space="0" w:color="auto"/>
          </w:divBdr>
        </w:div>
        <w:div w:id="303000348">
          <w:marLeft w:val="640"/>
          <w:marRight w:val="0"/>
          <w:marTop w:val="0"/>
          <w:marBottom w:val="0"/>
          <w:divBdr>
            <w:top w:val="none" w:sz="0" w:space="0" w:color="auto"/>
            <w:left w:val="none" w:sz="0" w:space="0" w:color="auto"/>
            <w:bottom w:val="none" w:sz="0" w:space="0" w:color="auto"/>
            <w:right w:val="none" w:sz="0" w:space="0" w:color="auto"/>
          </w:divBdr>
        </w:div>
        <w:div w:id="2031763163">
          <w:marLeft w:val="640"/>
          <w:marRight w:val="0"/>
          <w:marTop w:val="0"/>
          <w:marBottom w:val="0"/>
          <w:divBdr>
            <w:top w:val="none" w:sz="0" w:space="0" w:color="auto"/>
            <w:left w:val="none" w:sz="0" w:space="0" w:color="auto"/>
            <w:bottom w:val="none" w:sz="0" w:space="0" w:color="auto"/>
            <w:right w:val="none" w:sz="0" w:space="0" w:color="auto"/>
          </w:divBdr>
        </w:div>
        <w:div w:id="1346519959">
          <w:marLeft w:val="640"/>
          <w:marRight w:val="0"/>
          <w:marTop w:val="0"/>
          <w:marBottom w:val="0"/>
          <w:divBdr>
            <w:top w:val="none" w:sz="0" w:space="0" w:color="auto"/>
            <w:left w:val="none" w:sz="0" w:space="0" w:color="auto"/>
            <w:bottom w:val="none" w:sz="0" w:space="0" w:color="auto"/>
            <w:right w:val="none" w:sz="0" w:space="0" w:color="auto"/>
          </w:divBdr>
        </w:div>
        <w:div w:id="1732577932">
          <w:marLeft w:val="640"/>
          <w:marRight w:val="0"/>
          <w:marTop w:val="0"/>
          <w:marBottom w:val="0"/>
          <w:divBdr>
            <w:top w:val="none" w:sz="0" w:space="0" w:color="auto"/>
            <w:left w:val="none" w:sz="0" w:space="0" w:color="auto"/>
            <w:bottom w:val="none" w:sz="0" w:space="0" w:color="auto"/>
            <w:right w:val="none" w:sz="0" w:space="0" w:color="auto"/>
          </w:divBdr>
        </w:div>
        <w:div w:id="1190487699">
          <w:marLeft w:val="640"/>
          <w:marRight w:val="0"/>
          <w:marTop w:val="0"/>
          <w:marBottom w:val="0"/>
          <w:divBdr>
            <w:top w:val="none" w:sz="0" w:space="0" w:color="auto"/>
            <w:left w:val="none" w:sz="0" w:space="0" w:color="auto"/>
            <w:bottom w:val="none" w:sz="0" w:space="0" w:color="auto"/>
            <w:right w:val="none" w:sz="0" w:space="0" w:color="auto"/>
          </w:divBdr>
        </w:div>
        <w:div w:id="701175184">
          <w:marLeft w:val="640"/>
          <w:marRight w:val="0"/>
          <w:marTop w:val="0"/>
          <w:marBottom w:val="0"/>
          <w:divBdr>
            <w:top w:val="none" w:sz="0" w:space="0" w:color="auto"/>
            <w:left w:val="none" w:sz="0" w:space="0" w:color="auto"/>
            <w:bottom w:val="none" w:sz="0" w:space="0" w:color="auto"/>
            <w:right w:val="none" w:sz="0" w:space="0" w:color="auto"/>
          </w:divBdr>
        </w:div>
        <w:div w:id="592858248">
          <w:marLeft w:val="640"/>
          <w:marRight w:val="0"/>
          <w:marTop w:val="0"/>
          <w:marBottom w:val="0"/>
          <w:divBdr>
            <w:top w:val="none" w:sz="0" w:space="0" w:color="auto"/>
            <w:left w:val="none" w:sz="0" w:space="0" w:color="auto"/>
            <w:bottom w:val="none" w:sz="0" w:space="0" w:color="auto"/>
            <w:right w:val="none" w:sz="0" w:space="0" w:color="auto"/>
          </w:divBdr>
        </w:div>
        <w:div w:id="16122762">
          <w:marLeft w:val="640"/>
          <w:marRight w:val="0"/>
          <w:marTop w:val="0"/>
          <w:marBottom w:val="0"/>
          <w:divBdr>
            <w:top w:val="none" w:sz="0" w:space="0" w:color="auto"/>
            <w:left w:val="none" w:sz="0" w:space="0" w:color="auto"/>
            <w:bottom w:val="none" w:sz="0" w:space="0" w:color="auto"/>
            <w:right w:val="none" w:sz="0" w:space="0" w:color="auto"/>
          </w:divBdr>
        </w:div>
        <w:div w:id="562840164">
          <w:marLeft w:val="640"/>
          <w:marRight w:val="0"/>
          <w:marTop w:val="0"/>
          <w:marBottom w:val="0"/>
          <w:divBdr>
            <w:top w:val="none" w:sz="0" w:space="0" w:color="auto"/>
            <w:left w:val="none" w:sz="0" w:space="0" w:color="auto"/>
            <w:bottom w:val="none" w:sz="0" w:space="0" w:color="auto"/>
            <w:right w:val="none" w:sz="0" w:space="0" w:color="auto"/>
          </w:divBdr>
        </w:div>
        <w:div w:id="1696539206">
          <w:marLeft w:val="640"/>
          <w:marRight w:val="0"/>
          <w:marTop w:val="0"/>
          <w:marBottom w:val="0"/>
          <w:divBdr>
            <w:top w:val="none" w:sz="0" w:space="0" w:color="auto"/>
            <w:left w:val="none" w:sz="0" w:space="0" w:color="auto"/>
            <w:bottom w:val="none" w:sz="0" w:space="0" w:color="auto"/>
            <w:right w:val="none" w:sz="0" w:space="0" w:color="auto"/>
          </w:divBdr>
        </w:div>
        <w:div w:id="1860271163">
          <w:marLeft w:val="640"/>
          <w:marRight w:val="0"/>
          <w:marTop w:val="0"/>
          <w:marBottom w:val="0"/>
          <w:divBdr>
            <w:top w:val="none" w:sz="0" w:space="0" w:color="auto"/>
            <w:left w:val="none" w:sz="0" w:space="0" w:color="auto"/>
            <w:bottom w:val="none" w:sz="0" w:space="0" w:color="auto"/>
            <w:right w:val="none" w:sz="0" w:space="0" w:color="auto"/>
          </w:divBdr>
        </w:div>
        <w:div w:id="817956516">
          <w:marLeft w:val="640"/>
          <w:marRight w:val="0"/>
          <w:marTop w:val="0"/>
          <w:marBottom w:val="0"/>
          <w:divBdr>
            <w:top w:val="none" w:sz="0" w:space="0" w:color="auto"/>
            <w:left w:val="none" w:sz="0" w:space="0" w:color="auto"/>
            <w:bottom w:val="none" w:sz="0" w:space="0" w:color="auto"/>
            <w:right w:val="none" w:sz="0" w:space="0" w:color="auto"/>
          </w:divBdr>
        </w:div>
        <w:div w:id="901258436">
          <w:marLeft w:val="640"/>
          <w:marRight w:val="0"/>
          <w:marTop w:val="0"/>
          <w:marBottom w:val="0"/>
          <w:divBdr>
            <w:top w:val="none" w:sz="0" w:space="0" w:color="auto"/>
            <w:left w:val="none" w:sz="0" w:space="0" w:color="auto"/>
            <w:bottom w:val="none" w:sz="0" w:space="0" w:color="auto"/>
            <w:right w:val="none" w:sz="0" w:space="0" w:color="auto"/>
          </w:divBdr>
        </w:div>
      </w:divsChild>
    </w:div>
    <w:div w:id="877157756">
      <w:bodyDiv w:val="1"/>
      <w:marLeft w:val="0"/>
      <w:marRight w:val="0"/>
      <w:marTop w:val="0"/>
      <w:marBottom w:val="0"/>
      <w:divBdr>
        <w:top w:val="none" w:sz="0" w:space="0" w:color="auto"/>
        <w:left w:val="none" w:sz="0" w:space="0" w:color="auto"/>
        <w:bottom w:val="none" w:sz="0" w:space="0" w:color="auto"/>
        <w:right w:val="none" w:sz="0" w:space="0" w:color="auto"/>
      </w:divBdr>
      <w:divsChild>
        <w:div w:id="99424118">
          <w:marLeft w:val="640"/>
          <w:marRight w:val="0"/>
          <w:marTop w:val="0"/>
          <w:marBottom w:val="0"/>
          <w:divBdr>
            <w:top w:val="none" w:sz="0" w:space="0" w:color="auto"/>
            <w:left w:val="none" w:sz="0" w:space="0" w:color="auto"/>
            <w:bottom w:val="none" w:sz="0" w:space="0" w:color="auto"/>
            <w:right w:val="none" w:sz="0" w:space="0" w:color="auto"/>
          </w:divBdr>
        </w:div>
        <w:div w:id="1410156495">
          <w:marLeft w:val="640"/>
          <w:marRight w:val="0"/>
          <w:marTop w:val="0"/>
          <w:marBottom w:val="0"/>
          <w:divBdr>
            <w:top w:val="none" w:sz="0" w:space="0" w:color="auto"/>
            <w:left w:val="none" w:sz="0" w:space="0" w:color="auto"/>
            <w:bottom w:val="none" w:sz="0" w:space="0" w:color="auto"/>
            <w:right w:val="none" w:sz="0" w:space="0" w:color="auto"/>
          </w:divBdr>
        </w:div>
        <w:div w:id="906764186">
          <w:marLeft w:val="640"/>
          <w:marRight w:val="0"/>
          <w:marTop w:val="0"/>
          <w:marBottom w:val="0"/>
          <w:divBdr>
            <w:top w:val="none" w:sz="0" w:space="0" w:color="auto"/>
            <w:left w:val="none" w:sz="0" w:space="0" w:color="auto"/>
            <w:bottom w:val="none" w:sz="0" w:space="0" w:color="auto"/>
            <w:right w:val="none" w:sz="0" w:space="0" w:color="auto"/>
          </w:divBdr>
        </w:div>
        <w:div w:id="1553929517">
          <w:marLeft w:val="640"/>
          <w:marRight w:val="0"/>
          <w:marTop w:val="0"/>
          <w:marBottom w:val="0"/>
          <w:divBdr>
            <w:top w:val="none" w:sz="0" w:space="0" w:color="auto"/>
            <w:left w:val="none" w:sz="0" w:space="0" w:color="auto"/>
            <w:bottom w:val="none" w:sz="0" w:space="0" w:color="auto"/>
            <w:right w:val="none" w:sz="0" w:space="0" w:color="auto"/>
          </w:divBdr>
        </w:div>
        <w:div w:id="409042160">
          <w:marLeft w:val="640"/>
          <w:marRight w:val="0"/>
          <w:marTop w:val="0"/>
          <w:marBottom w:val="0"/>
          <w:divBdr>
            <w:top w:val="none" w:sz="0" w:space="0" w:color="auto"/>
            <w:left w:val="none" w:sz="0" w:space="0" w:color="auto"/>
            <w:bottom w:val="none" w:sz="0" w:space="0" w:color="auto"/>
            <w:right w:val="none" w:sz="0" w:space="0" w:color="auto"/>
          </w:divBdr>
        </w:div>
        <w:div w:id="122190278">
          <w:marLeft w:val="640"/>
          <w:marRight w:val="0"/>
          <w:marTop w:val="0"/>
          <w:marBottom w:val="0"/>
          <w:divBdr>
            <w:top w:val="none" w:sz="0" w:space="0" w:color="auto"/>
            <w:left w:val="none" w:sz="0" w:space="0" w:color="auto"/>
            <w:bottom w:val="none" w:sz="0" w:space="0" w:color="auto"/>
            <w:right w:val="none" w:sz="0" w:space="0" w:color="auto"/>
          </w:divBdr>
        </w:div>
        <w:div w:id="2027749654">
          <w:marLeft w:val="640"/>
          <w:marRight w:val="0"/>
          <w:marTop w:val="0"/>
          <w:marBottom w:val="0"/>
          <w:divBdr>
            <w:top w:val="none" w:sz="0" w:space="0" w:color="auto"/>
            <w:left w:val="none" w:sz="0" w:space="0" w:color="auto"/>
            <w:bottom w:val="none" w:sz="0" w:space="0" w:color="auto"/>
            <w:right w:val="none" w:sz="0" w:space="0" w:color="auto"/>
          </w:divBdr>
        </w:div>
        <w:div w:id="1403135143">
          <w:marLeft w:val="640"/>
          <w:marRight w:val="0"/>
          <w:marTop w:val="0"/>
          <w:marBottom w:val="0"/>
          <w:divBdr>
            <w:top w:val="none" w:sz="0" w:space="0" w:color="auto"/>
            <w:left w:val="none" w:sz="0" w:space="0" w:color="auto"/>
            <w:bottom w:val="none" w:sz="0" w:space="0" w:color="auto"/>
            <w:right w:val="none" w:sz="0" w:space="0" w:color="auto"/>
          </w:divBdr>
        </w:div>
        <w:div w:id="1388146740">
          <w:marLeft w:val="640"/>
          <w:marRight w:val="0"/>
          <w:marTop w:val="0"/>
          <w:marBottom w:val="0"/>
          <w:divBdr>
            <w:top w:val="none" w:sz="0" w:space="0" w:color="auto"/>
            <w:left w:val="none" w:sz="0" w:space="0" w:color="auto"/>
            <w:bottom w:val="none" w:sz="0" w:space="0" w:color="auto"/>
            <w:right w:val="none" w:sz="0" w:space="0" w:color="auto"/>
          </w:divBdr>
        </w:div>
        <w:div w:id="335965242">
          <w:marLeft w:val="640"/>
          <w:marRight w:val="0"/>
          <w:marTop w:val="0"/>
          <w:marBottom w:val="0"/>
          <w:divBdr>
            <w:top w:val="none" w:sz="0" w:space="0" w:color="auto"/>
            <w:left w:val="none" w:sz="0" w:space="0" w:color="auto"/>
            <w:bottom w:val="none" w:sz="0" w:space="0" w:color="auto"/>
            <w:right w:val="none" w:sz="0" w:space="0" w:color="auto"/>
          </w:divBdr>
        </w:div>
        <w:div w:id="95172808">
          <w:marLeft w:val="640"/>
          <w:marRight w:val="0"/>
          <w:marTop w:val="0"/>
          <w:marBottom w:val="0"/>
          <w:divBdr>
            <w:top w:val="none" w:sz="0" w:space="0" w:color="auto"/>
            <w:left w:val="none" w:sz="0" w:space="0" w:color="auto"/>
            <w:bottom w:val="none" w:sz="0" w:space="0" w:color="auto"/>
            <w:right w:val="none" w:sz="0" w:space="0" w:color="auto"/>
          </w:divBdr>
        </w:div>
        <w:div w:id="989942802">
          <w:marLeft w:val="640"/>
          <w:marRight w:val="0"/>
          <w:marTop w:val="0"/>
          <w:marBottom w:val="0"/>
          <w:divBdr>
            <w:top w:val="none" w:sz="0" w:space="0" w:color="auto"/>
            <w:left w:val="none" w:sz="0" w:space="0" w:color="auto"/>
            <w:bottom w:val="none" w:sz="0" w:space="0" w:color="auto"/>
            <w:right w:val="none" w:sz="0" w:space="0" w:color="auto"/>
          </w:divBdr>
        </w:div>
        <w:div w:id="327637408">
          <w:marLeft w:val="640"/>
          <w:marRight w:val="0"/>
          <w:marTop w:val="0"/>
          <w:marBottom w:val="0"/>
          <w:divBdr>
            <w:top w:val="none" w:sz="0" w:space="0" w:color="auto"/>
            <w:left w:val="none" w:sz="0" w:space="0" w:color="auto"/>
            <w:bottom w:val="none" w:sz="0" w:space="0" w:color="auto"/>
            <w:right w:val="none" w:sz="0" w:space="0" w:color="auto"/>
          </w:divBdr>
        </w:div>
        <w:div w:id="1928228351">
          <w:marLeft w:val="640"/>
          <w:marRight w:val="0"/>
          <w:marTop w:val="0"/>
          <w:marBottom w:val="0"/>
          <w:divBdr>
            <w:top w:val="none" w:sz="0" w:space="0" w:color="auto"/>
            <w:left w:val="none" w:sz="0" w:space="0" w:color="auto"/>
            <w:bottom w:val="none" w:sz="0" w:space="0" w:color="auto"/>
            <w:right w:val="none" w:sz="0" w:space="0" w:color="auto"/>
          </w:divBdr>
        </w:div>
        <w:div w:id="572937902">
          <w:marLeft w:val="640"/>
          <w:marRight w:val="0"/>
          <w:marTop w:val="0"/>
          <w:marBottom w:val="0"/>
          <w:divBdr>
            <w:top w:val="none" w:sz="0" w:space="0" w:color="auto"/>
            <w:left w:val="none" w:sz="0" w:space="0" w:color="auto"/>
            <w:bottom w:val="none" w:sz="0" w:space="0" w:color="auto"/>
            <w:right w:val="none" w:sz="0" w:space="0" w:color="auto"/>
          </w:divBdr>
        </w:div>
        <w:div w:id="1301807803">
          <w:marLeft w:val="640"/>
          <w:marRight w:val="0"/>
          <w:marTop w:val="0"/>
          <w:marBottom w:val="0"/>
          <w:divBdr>
            <w:top w:val="none" w:sz="0" w:space="0" w:color="auto"/>
            <w:left w:val="none" w:sz="0" w:space="0" w:color="auto"/>
            <w:bottom w:val="none" w:sz="0" w:space="0" w:color="auto"/>
            <w:right w:val="none" w:sz="0" w:space="0" w:color="auto"/>
          </w:divBdr>
        </w:div>
        <w:div w:id="613290410">
          <w:marLeft w:val="640"/>
          <w:marRight w:val="0"/>
          <w:marTop w:val="0"/>
          <w:marBottom w:val="0"/>
          <w:divBdr>
            <w:top w:val="none" w:sz="0" w:space="0" w:color="auto"/>
            <w:left w:val="none" w:sz="0" w:space="0" w:color="auto"/>
            <w:bottom w:val="none" w:sz="0" w:space="0" w:color="auto"/>
            <w:right w:val="none" w:sz="0" w:space="0" w:color="auto"/>
          </w:divBdr>
        </w:div>
        <w:div w:id="1888906745">
          <w:marLeft w:val="640"/>
          <w:marRight w:val="0"/>
          <w:marTop w:val="0"/>
          <w:marBottom w:val="0"/>
          <w:divBdr>
            <w:top w:val="none" w:sz="0" w:space="0" w:color="auto"/>
            <w:left w:val="none" w:sz="0" w:space="0" w:color="auto"/>
            <w:bottom w:val="none" w:sz="0" w:space="0" w:color="auto"/>
            <w:right w:val="none" w:sz="0" w:space="0" w:color="auto"/>
          </w:divBdr>
        </w:div>
        <w:div w:id="2124416164">
          <w:marLeft w:val="640"/>
          <w:marRight w:val="0"/>
          <w:marTop w:val="0"/>
          <w:marBottom w:val="0"/>
          <w:divBdr>
            <w:top w:val="none" w:sz="0" w:space="0" w:color="auto"/>
            <w:left w:val="none" w:sz="0" w:space="0" w:color="auto"/>
            <w:bottom w:val="none" w:sz="0" w:space="0" w:color="auto"/>
            <w:right w:val="none" w:sz="0" w:space="0" w:color="auto"/>
          </w:divBdr>
        </w:div>
        <w:div w:id="1133208427">
          <w:marLeft w:val="640"/>
          <w:marRight w:val="0"/>
          <w:marTop w:val="0"/>
          <w:marBottom w:val="0"/>
          <w:divBdr>
            <w:top w:val="none" w:sz="0" w:space="0" w:color="auto"/>
            <w:left w:val="none" w:sz="0" w:space="0" w:color="auto"/>
            <w:bottom w:val="none" w:sz="0" w:space="0" w:color="auto"/>
            <w:right w:val="none" w:sz="0" w:space="0" w:color="auto"/>
          </w:divBdr>
        </w:div>
        <w:div w:id="1052533754">
          <w:marLeft w:val="640"/>
          <w:marRight w:val="0"/>
          <w:marTop w:val="0"/>
          <w:marBottom w:val="0"/>
          <w:divBdr>
            <w:top w:val="none" w:sz="0" w:space="0" w:color="auto"/>
            <w:left w:val="none" w:sz="0" w:space="0" w:color="auto"/>
            <w:bottom w:val="none" w:sz="0" w:space="0" w:color="auto"/>
            <w:right w:val="none" w:sz="0" w:space="0" w:color="auto"/>
          </w:divBdr>
        </w:div>
        <w:div w:id="1343161122">
          <w:marLeft w:val="640"/>
          <w:marRight w:val="0"/>
          <w:marTop w:val="0"/>
          <w:marBottom w:val="0"/>
          <w:divBdr>
            <w:top w:val="none" w:sz="0" w:space="0" w:color="auto"/>
            <w:left w:val="none" w:sz="0" w:space="0" w:color="auto"/>
            <w:bottom w:val="none" w:sz="0" w:space="0" w:color="auto"/>
            <w:right w:val="none" w:sz="0" w:space="0" w:color="auto"/>
          </w:divBdr>
        </w:div>
        <w:div w:id="1783725850">
          <w:marLeft w:val="640"/>
          <w:marRight w:val="0"/>
          <w:marTop w:val="0"/>
          <w:marBottom w:val="0"/>
          <w:divBdr>
            <w:top w:val="none" w:sz="0" w:space="0" w:color="auto"/>
            <w:left w:val="none" w:sz="0" w:space="0" w:color="auto"/>
            <w:bottom w:val="none" w:sz="0" w:space="0" w:color="auto"/>
            <w:right w:val="none" w:sz="0" w:space="0" w:color="auto"/>
          </w:divBdr>
        </w:div>
        <w:div w:id="582841125">
          <w:marLeft w:val="640"/>
          <w:marRight w:val="0"/>
          <w:marTop w:val="0"/>
          <w:marBottom w:val="0"/>
          <w:divBdr>
            <w:top w:val="none" w:sz="0" w:space="0" w:color="auto"/>
            <w:left w:val="none" w:sz="0" w:space="0" w:color="auto"/>
            <w:bottom w:val="none" w:sz="0" w:space="0" w:color="auto"/>
            <w:right w:val="none" w:sz="0" w:space="0" w:color="auto"/>
          </w:divBdr>
        </w:div>
        <w:div w:id="167254070">
          <w:marLeft w:val="640"/>
          <w:marRight w:val="0"/>
          <w:marTop w:val="0"/>
          <w:marBottom w:val="0"/>
          <w:divBdr>
            <w:top w:val="none" w:sz="0" w:space="0" w:color="auto"/>
            <w:left w:val="none" w:sz="0" w:space="0" w:color="auto"/>
            <w:bottom w:val="none" w:sz="0" w:space="0" w:color="auto"/>
            <w:right w:val="none" w:sz="0" w:space="0" w:color="auto"/>
          </w:divBdr>
        </w:div>
        <w:div w:id="1110930296">
          <w:marLeft w:val="640"/>
          <w:marRight w:val="0"/>
          <w:marTop w:val="0"/>
          <w:marBottom w:val="0"/>
          <w:divBdr>
            <w:top w:val="none" w:sz="0" w:space="0" w:color="auto"/>
            <w:left w:val="none" w:sz="0" w:space="0" w:color="auto"/>
            <w:bottom w:val="none" w:sz="0" w:space="0" w:color="auto"/>
            <w:right w:val="none" w:sz="0" w:space="0" w:color="auto"/>
          </w:divBdr>
        </w:div>
        <w:div w:id="1547790353">
          <w:marLeft w:val="640"/>
          <w:marRight w:val="0"/>
          <w:marTop w:val="0"/>
          <w:marBottom w:val="0"/>
          <w:divBdr>
            <w:top w:val="none" w:sz="0" w:space="0" w:color="auto"/>
            <w:left w:val="none" w:sz="0" w:space="0" w:color="auto"/>
            <w:bottom w:val="none" w:sz="0" w:space="0" w:color="auto"/>
            <w:right w:val="none" w:sz="0" w:space="0" w:color="auto"/>
          </w:divBdr>
        </w:div>
        <w:div w:id="846016016">
          <w:marLeft w:val="640"/>
          <w:marRight w:val="0"/>
          <w:marTop w:val="0"/>
          <w:marBottom w:val="0"/>
          <w:divBdr>
            <w:top w:val="none" w:sz="0" w:space="0" w:color="auto"/>
            <w:left w:val="none" w:sz="0" w:space="0" w:color="auto"/>
            <w:bottom w:val="none" w:sz="0" w:space="0" w:color="auto"/>
            <w:right w:val="none" w:sz="0" w:space="0" w:color="auto"/>
          </w:divBdr>
        </w:div>
        <w:div w:id="1471557109">
          <w:marLeft w:val="640"/>
          <w:marRight w:val="0"/>
          <w:marTop w:val="0"/>
          <w:marBottom w:val="0"/>
          <w:divBdr>
            <w:top w:val="none" w:sz="0" w:space="0" w:color="auto"/>
            <w:left w:val="none" w:sz="0" w:space="0" w:color="auto"/>
            <w:bottom w:val="none" w:sz="0" w:space="0" w:color="auto"/>
            <w:right w:val="none" w:sz="0" w:space="0" w:color="auto"/>
          </w:divBdr>
        </w:div>
        <w:div w:id="1903448301">
          <w:marLeft w:val="640"/>
          <w:marRight w:val="0"/>
          <w:marTop w:val="0"/>
          <w:marBottom w:val="0"/>
          <w:divBdr>
            <w:top w:val="none" w:sz="0" w:space="0" w:color="auto"/>
            <w:left w:val="none" w:sz="0" w:space="0" w:color="auto"/>
            <w:bottom w:val="none" w:sz="0" w:space="0" w:color="auto"/>
            <w:right w:val="none" w:sz="0" w:space="0" w:color="auto"/>
          </w:divBdr>
        </w:div>
        <w:div w:id="1665548646">
          <w:marLeft w:val="640"/>
          <w:marRight w:val="0"/>
          <w:marTop w:val="0"/>
          <w:marBottom w:val="0"/>
          <w:divBdr>
            <w:top w:val="none" w:sz="0" w:space="0" w:color="auto"/>
            <w:left w:val="none" w:sz="0" w:space="0" w:color="auto"/>
            <w:bottom w:val="none" w:sz="0" w:space="0" w:color="auto"/>
            <w:right w:val="none" w:sz="0" w:space="0" w:color="auto"/>
          </w:divBdr>
        </w:div>
        <w:div w:id="1812090794">
          <w:marLeft w:val="640"/>
          <w:marRight w:val="0"/>
          <w:marTop w:val="0"/>
          <w:marBottom w:val="0"/>
          <w:divBdr>
            <w:top w:val="none" w:sz="0" w:space="0" w:color="auto"/>
            <w:left w:val="none" w:sz="0" w:space="0" w:color="auto"/>
            <w:bottom w:val="none" w:sz="0" w:space="0" w:color="auto"/>
            <w:right w:val="none" w:sz="0" w:space="0" w:color="auto"/>
          </w:divBdr>
        </w:div>
        <w:div w:id="837690139">
          <w:marLeft w:val="640"/>
          <w:marRight w:val="0"/>
          <w:marTop w:val="0"/>
          <w:marBottom w:val="0"/>
          <w:divBdr>
            <w:top w:val="none" w:sz="0" w:space="0" w:color="auto"/>
            <w:left w:val="none" w:sz="0" w:space="0" w:color="auto"/>
            <w:bottom w:val="none" w:sz="0" w:space="0" w:color="auto"/>
            <w:right w:val="none" w:sz="0" w:space="0" w:color="auto"/>
          </w:divBdr>
        </w:div>
        <w:div w:id="1863738214">
          <w:marLeft w:val="640"/>
          <w:marRight w:val="0"/>
          <w:marTop w:val="0"/>
          <w:marBottom w:val="0"/>
          <w:divBdr>
            <w:top w:val="none" w:sz="0" w:space="0" w:color="auto"/>
            <w:left w:val="none" w:sz="0" w:space="0" w:color="auto"/>
            <w:bottom w:val="none" w:sz="0" w:space="0" w:color="auto"/>
            <w:right w:val="none" w:sz="0" w:space="0" w:color="auto"/>
          </w:divBdr>
        </w:div>
        <w:div w:id="1091899625">
          <w:marLeft w:val="640"/>
          <w:marRight w:val="0"/>
          <w:marTop w:val="0"/>
          <w:marBottom w:val="0"/>
          <w:divBdr>
            <w:top w:val="none" w:sz="0" w:space="0" w:color="auto"/>
            <w:left w:val="none" w:sz="0" w:space="0" w:color="auto"/>
            <w:bottom w:val="none" w:sz="0" w:space="0" w:color="auto"/>
            <w:right w:val="none" w:sz="0" w:space="0" w:color="auto"/>
          </w:divBdr>
        </w:div>
        <w:div w:id="1334213957">
          <w:marLeft w:val="640"/>
          <w:marRight w:val="0"/>
          <w:marTop w:val="0"/>
          <w:marBottom w:val="0"/>
          <w:divBdr>
            <w:top w:val="none" w:sz="0" w:space="0" w:color="auto"/>
            <w:left w:val="none" w:sz="0" w:space="0" w:color="auto"/>
            <w:bottom w:val="none" w:sz="0" w:space="0" w:color="auto"/>
            <w:right w:val="none" w:sz="0" w:space="0" w:color="auto"/>
          </w:divBdr>
        </w:div>
        <w:div w:id="294605968">
          <w:marLeft w:val="640"/>
          <w:marRight w:val="0"/>
          <w:marTop w:val="0"/>
          <w:marBottom w:val="0"/>
          <w:divBdr>
            <w:top w:val="none" w:sz="0" w:space="0" w:color="auto"/>
            <w:left w:val="none" w:sz="0" w:space="0" w:color="auto"/>
            <w:bottom w:val="none" w:sz="0" w:space="0" w:color="auto"/>
            <w:right w:val="none" w:sz="0" w:space="0" w:color="auto"/>
          </w:divBdr>
        </w:div>
        <w:div w:id="1537431204">
          <w:marLeft w:val="640"/>
          <w:marRight w:val="0"/>
          <w:marTop w:val="0"/>
          <w:marBottom w:val="0"/>
          <w:divBdr>
            <w:top w:val="none" w:sz="0" w:space="0" w:color="auto"/>
            <w:left w:val="none" w:sz="0" w:space="0" w:color="auto"/>
            <w:bottom w:val="none" w:sz="0" w:space="0" w:color="auto"/>
            <w:right w:val="none" w:sz="0" w:space="0" w:color="auto"/>
          </w:divBdr>
        </w:div>
        <w:div w:id="1796606532">
          <w:marLeft w:val="640"/>
          <w:marRight w:val="0"/>
          <w:marTop w:val="0"/>
          <w:marBottom w:val="0"/>
          <w:divBdr>
            <w:top w:val="none" w:sz="0" w:space="0" w:color="auto"/>
            <w:left w:val="none" w:sz="0" w:space="0" w:color="auto"/>
            <w:bottom w:val="none" w:sz="0" w:space="0" w:color="auto"/>
            <w:right w:val="none" w:sz="0" w:space="0" w:color="auto"/>
          </w:divBdr>
        </w:div>
        <w:div w:id="919562900">
          <w:marLeft w:val="640"/>
          <w:marRight w:val="0"/>
          <w:marTop w:val="0"/>
          <w:marBottom w:val="0"/>
          <w:divBdr>
            <w:top w:val="none" w:sz="0" w:space="0" w:color="auto"/>
            <w:left w:val="none" w:sz="0" w:space="0" w:color="auto"/>
            <w:bottom w:val="none" w:sz="0" w:space="0" w:color="auto"/>
            <w:right w:val="none" w:sz="0" w:space="0" w:color="auto"/>
          </w:divBdr>
        </w:div>
        <w:div w:id="1130903473">
          <w:marLeft w:val="640"/>
          <w:marRight w:val="0"/>
          <w:marTop w:val="0"/>
          <w:marBottom w:val="0"/>
          <w:divBdr>
            <w:top w:val="none" w:sz="0" w:space="0" w:color="auto"/>
            <w:left w:val="none" w:sz="0" w:space="0" w:color="auto"/>
            <w:bottom w:val="none" w:sz="0" w:space="0" w:color="auto"/>
            <w:right w:val="none" w:sz="0" w:space="0" w:color="auto"/>
          </w:divBdr>
        </w:div>
        <w:div w:id="558564097">
          <w:marLeft w:val="640"/>
          <w:marRight w:val="0"/>
          <w:marTop w:val="0"/>
          <w:marBottom w:val="0"/>
          <w:divBdr>
            <w:top w:val="none" w:sz="0" w:space="0" w:color="auto"/>
            <w:left w:val="none" w:sz="0" w:space="0" w:color="auto"/>
            <w:bottom w:val="none" w:sz="0" w:space="0" w:color="auto"/>
            <w:right w:val="none" w:sz="0" w:space="0" w:color="auto"/>
          </w:divBdr>
        </w:div>
        <w:div w:id="309020751">
          <w:marLeft w:val="640"/>
          <w:marRight w:val="0"/>
          <w:marTop w:val="0"/>
          <w:marBottom w:val="0"/>
          <w:divBdr>
            <w:top w:val="none" w:sz="0" w:space="0" w:color="auto"/>
            <w:left w:val="none" w:sz="0" w:space="0" w:color="auto"/>
            <w:bottom w:val="none" w:sz="0" w:space="0" w:color="auto"/>
            <w:right w:val="none" w:sz="0" w:space="0" w:color="auto"/>
          </w:divBdr>
        </w:div>
        <w:div w:id="1622565400">
          <w:marLeft w:val="640"/>
          <w:marRight w:val="0"/>
          <w:marTop w:val="0"/>
          <w:marBottom w:val="0"/>
          <w:divBdr>
            <w:top w:val="none" w:sz="0" w:space="0" w:color="auto"/>
            <w:left w:val="none" w:sz="0" w:space="0" w:color="auto"/>
            <w:bottom w:val="none" w:sz="0" w:space="0" w:color="auto"/>
            <w:right w:val="none" w:sz="0" w:space="0" w:color="auto"/>
          </w:divBdr>
        </w:div>
        <w:div w:id="1291862262">
          <w:marLeft w:val="640"/>
          <w:marRight w:val="0"/>
          <w:marTop w:val="0"/>
          <w:marBottom w:val="0"/>
          <w:divBdr>
            <w:top w:val="none" w:sz="0" w:space="0" w:color="auto"/>
            <w:left w:val="none" w:sz="0" w:space="0" w:color="auto"/>
            <w:bottom w:val="none" w:sz="0" w:space="0" w:color="auto"/>
            <w:right w:val="none" w:sz="0" w:space="0" w:color="auto"/>
          </w:divBdr>
        </w:div>
        <w:div w:id="1152016650">
          <w:marLeft w:val="640"/>
          <w:marRight w:val="0"/>
          <w:marTop w:val="0"/>
          <w:marBottom w:val="0"/>
          <w:divBdr>
            <w:top w:val="none" w:sz="0" w:space="0" w:color="auto"/>
            <w:left w:val="none" w:sz="0" w:space="0" w:color="auto"/>
            <w:bottom w:val="none" w:sz="0" w:space="0" w:color="auto"/>
            <w:right w:val="none" w:sz="0" w:space="0" w:color="auto"/>
          </w:divBdr>
        </w:div>
        <w:div w:id="1458573466">
          <w:marLeft w:val="640"/>
          <w:marRight w:val="0"/>
          <w:marTop w:val="0"/>
          <w:marBottom w:val="0"/>
          <w:divBdr>
            <w:top w:val="none" w:sz="0" w:space="0" w:color="auto"/>
            <w:left w:val="none" w:sz="0" w:space="0" w:color="auto"/>
            <w:bottom w:val="none" w:sz="0" w:space="0" w:color="auto"/>
            <w:right w:val="none" w:sz="0" w:space="0" w:color="auto"/>
          </w:divBdr>
        </w:div>
        <w:div w:id="1138650323">
          <w:marLeft w:val="640"/>
          <w:marRight w:val="0"/>
          <w:marTop w:val="0"/>
          <w:marBottom w:val="0"/>
          <w:divBdr>
            <w:top w:val="none" w:sz="0" w:space="0" w:color="auto"/>
            <w:left w:val="none" w:sz="0" w:space="0" w:color="auto"/>
            <w:bottom w:val="none" w:sz="0" w:space="0" w:color="auto"/>
            <w:right w:val="none" w:sz="0" w:space="0" w:color="auto"/>
          </w:divBdr>
        </w:div>
        <w:div w:id="1316954075">
          <w:marLeft w:val="640"/>
          <w:marRight w:val="0"/>
          <w:marTop w:val="0"/>
          <w:marBottom w:val="0"/>
          <w:divBdr>
            <w:top w:val="none" w:sz="0" w:space="0" w:color="auto"/>
            <w:left w:val="none" w:sz="0" w:space="0" w:color="auto"/>
            <w:bottom w:val="none" w:sz="0" w:space="0" w:color="auto"/>
            <w:right w:val="none" w:sz="0" w:space="0" w:color="auto"/>
          </w:divBdr>
        </w:div>
        <w:div w:id="2112242188">
          <w:marLeft w:val="640"/>
          <w:marRight w:val="0"/>
          <w:marTop w:val="0"/>
          <w:marBottom w:val="0"/>
          <w:divBdr>
            <w:top w:val="none" w:sz="0" w:space="0" w:color="auto"/>
            <w:left w:val="none" w:sz="0" w:space="0" w:color="auto"/>
            <w:bottom w:val="none" w:sz="0" w:space="0" w:color="auto"/>
            <w:right w:val="none" w:sz="0" w:space="0" w:color="auto"/>
          </w:divBdr>
        </w:div>
        <w:div w:id="835194562">
          <w:marLeft w:val="640"/>
          <w:marRight w:val="0"/>
          <w:marTop w:val="0"/>
          <w:marBottom w:val="0"/>
          <w:divBdr>
            <w:top w:val="none" w:sz="0" w:space="0" w:color="auto"/>
            <w:left w:val="none" w:sz="0" w:space="0" w:color="auto"/>
            <w:bottom w:val="none" w:sz="0" w:space="0" w:color="auto"/>
            <w:right w:val="none" w:sz="0" w:space="0" w:color="auto"/>
          </w:divBdr>
        </w:div>
        <w:div w:id="1299996832">
          <w:marLeft w:val="640"/>
          <w:marRight w:val="0"/>
          <w:marTop w:val="0"/>
          <w:marBottom w:val="0"/>
          <w:divBdr>
            <w:top w:val="none" w:sz="0" w:space="0" w:color="auto"/>
            <w:left w:val="none" w:sz="0" w:space="0" w:color="auto"/>
            <w:bottom w:val="none" w:sz="0" w:space="0" w:color="auto"/>
            <w:right w:val="none" w:sz="0" w:space="0" w:color="auto"/>
          </w:divBdr>
        </w:div>
        <w:div w:id="796030299">
          <w:marLeft w:val="640"/>
          <w:marRight w:val="0"/>
          <w:marTop w:val="0"/>
          <w:marBottom w:val="0"/>
          <w:divBdr>
            <w:top w:val="none" w:sz="0" w:space="0" w:color="auto"/>
            <w:left w:val="none" w:sz="0" w:space="0" w:color="auto"/>
            <w:bottom w:val="none" w:sz="0" w:space="0" w:color="auto"/>
            <w:right w:val="none" w:sz="0" w:space="0" w:color="auto"/>
          </w:divBdr>
        </w:div>
        <w:div w:id="1069696500">
          <w:marLeft w:val="640"/>
          <w:marRight w:val="0"/>
          <w:marTop w:val="0"/>
          <w:marBottom w:val="0"/>
          <w:divBdr>
            <w:top w:val="none" w:sz="0" w:space="0" w:color="auto"/>
            <w:left w:val="none" w:sz="0" w:space="0" w:color="auto"/>
            <w:bottom w:val="none" w:sz="0" w:space="0" w:color="auto"/>
            <w:right w:val="none" w:sz="0" w:space="0" w:color="auto"/>
          </w:divBdr>
        </w:div>
        <w:div w:id="640773947">
          <w:marLeft w:val="640"/>
          <w:marRight w:val="0"/>
          <w:marTop w:val="0"/>
          <w:marBottom w:val="0"/>
          <w:divBdr>
            <w:top w:val="none" w:sz="0" w:space="0" w:color="auto"/>
            <w:left w:val="none" w:sz="0" w:space="0" w:color="auto"/>
            <w:bottom w:val="none" w:sz="0" w:space="0" w:color="auto"/>
            <w:right w:val="none" w:sz="0" w:space="0" w:color="auto"/>
          </w:divBdr>
        </w:div>
        <w:div w:id="2045212582">
          <w:marLeft w:val="640"/>
          <w:marRight w:val="0"/>
          <w:marTop w:val="0"/>
          <w:marBottom w:val="0"/>
          <w:divBdr>
            <w:top w:val="none" w:sz="0" w:space="0" w:color="auto"/>
            <w:left w:val="none" w:sz="0" w:space="0" w:color="auto"/>
            <w:bottom w:val="none" w:sz="0" w:space="0" w:color="auto"/>
            <w:right w:val="none" w:sz="0" w:space="0" w:color="auto"/>
          </w:divBdr>
        </w:div>
        <w:div w:id="1728644549">
          <w:marLeft w:val="640"/>
          <w:marRight w:val="0"/>
          <w:marTop w:val="0"/>
          <w:marBottom w:val="0"/>
          <w:divBdr>
            <w:top w:val="none" w:sz="0" w:space="0" w:color="auto"/>
            <w:left w:val="none" w:sz="0" w:space="0" w:color="auto"/>
            <w:bottom w:val="none" w:sz="0" w:space="0" w:color="auto"/>
            <w:right w:val="none" w:sz="0" w:space="0" w:color="auto"/>
          </w:divBdr>
        </w:div>
        <w:div w:id="457840940">
          <w:marLeft w:val="640"/>
          <w:marRight w:val="0"/>
          <w:marTop w:val="0"/>
          <w:marBottom w:val="0"/>
          <w:divBdr>
            <w:top w:val="none" w:sz="0" w:space="0" w:color="auto"/>
            <w:left w:val="none" w:sz="0" w:space="0" w:color="auto"/>
            <w:bottom w:val="none" w:sz="0" w:space="0" w:color="auto"/>
            <w:right w:val="none" w:sz="0" w:space="0" w:color="auto"/>
          </w:divBdr>
        </w:div>
        <w:div w:id="732048809">
          <w:marLeft w:val="640"/>
          <w:marRight w:val="0"/>
          <w:marTop w:val="0"/>
          <w:marBottom w:val="0"/>
          <w:divBdr>
            <w:top w:val="none" w:sz="0" w:space="0" w:color="auto"/>
            <w:left w:val="none" w:sz="0" w:space="0" w:color="auto"/>
            <w:bottom w:val="none" w:sz="0" w:space="0" w:color="auto"/>
            <w:right w:val="none" w:sz="0" w:space="0" w:color="auto"/>
          </w:divBdr>
        </w:div>
        <w:div w:id="1734547229">
          <w:marLeft w:val="640"/>
          <w:marRight w:val="0"/>
          <w:marTop w:val="0"/>
          <w:marBottom w:val="0"/>
          <w:divBdr>
            <w:top w:val="none" w:sz="0" w:space="0" w:color="auto"/>
            <w:left w:val="none" w:sz="0" w:space="0" w:color="auto"/>
            <w:bottom w:val="none" w:sz="0" w:space="0" w:color="auto"/>
            <w:right w:val="none" w:sz="0" w:space="0" w:color="auto"/>
          </w:divBdr>
        </w:div>
        <w:div w:id="2145390865">
          <w:marLeft w:val="640"/>
          <w:marRight w:val="0"/>
          <w:marTop w:val="0"/>
          <w:marBottom w:val="0"/>
          <w:divBdr>
            <w:top w:val="none" w:sz="0" w:space="0" w:color="auto"/>
            <w:left w:val="none" w:sz="0" w:space="0" w:color="auto"/>
            <w:bottom w:val="none" w:sz="0" w:space="0" w:color="auto"/>
            <w:right w:val="none" w:sz="0" w:space="0" w:color="auto"/>
          </w:divBdr>
        </w:div>
        <w:div w:id="794904606">
          <w:marLeft w:val="640"/>
          <w:marRight w:val="0"/>
          <w:marTop w:val="0"/>
          <w:marBottom w:val="0"/>
          <w:divBdr>
            <w:top w:val="none" w:sz="0" w:space="0" w:color="auto"/>
            <w:left w:val="none" w:sz="0" w:space="0" w:color="auto"/>
            <w:bottom w:val="none" w:sz="0" w:space="0" w:color="auto"/>
            <w:right w:val="none" w:sz="0" w:space="0" w:color="auto"/>
          </w:divBdr>
        </w:div>
        <w:div w:id="309947359">
          <w:marLeft w:val="640"/>
          <w:marRight w:val="0"/>
          <w:marTop w:val="0"/>
          <w:marBottom w:val="0"/>
          <w:divBdr>
            <w:top w:val="none" w:sz="0" w:space="0" w:color="auto"/>
            <w:left w:val="none" w:sz="0" w:space="0" w:color="auto"/>
            <w:bottom w:val="none" w:sz="0" w:space="0" w:color="auto"/>
            <w:right w:val="none" w:sz="0" w:space="0" w:color="auto"/>
          </w:divBdr>
        </w:div>
        <w:div w:id="1487472656">
          <w:marLeft w:val="640"/>
          <w:marRight w:val="0"/>
          <w:marTop w:val="0"/>
          <w:marBottom w:val="0"/>
          <w:divBdr>
            <w:top w:val="none" w:sz="0" w:space="0" w:color="auto"/>
            <w:left w:val="none" w:sz="0" w:space="0" w:color="auto"/>
            <w:bottom w:val="none" w:sz="0" w:space="0" w:color="auto"/>
            <w:right w:val="none" w:sz="0" w:space="0" w:color="auto"/>
          </w:divBdr>
        </w:div>
        <w:div w:id="1793018360">
          <w:marLeft w:val="640"/>
          <w:marRight w:val="0"/>
          <w:marTop w:val="0"/>
          <w:marBottom w:val="0"/>
          <w:divBdr>
            <w:top w:val="none" w:sz="0" w:space="0" w:color="auto"/>
            <w:left w:val="none" w:sz="0" w:space="0" w:color="auto"/>
            <w:bottom w:val="none" w:sz="0" w:space="0" w:color="auto"/>
            <w:right w:val="none" w:sz="0" w:space="0" w:color="auto"/>
          </w:divBdr>
        </w:div>
        <w:div w:id="1040860444">
          <w:marLeft w:val="640"/>
          <w:marRight w:val="0"/>
          <w:marTop w:val="0"/>
          <w:marBottom w:val="0"/>
          <w:divBdr>
            <w:top w:val="none" w:sz="0" w:space="0" w:color="auto"/>
            <w:left w:val="none" w:sz="0" w:space="0" w:color="auto"/>
            <w:bottom w:val="none" w:sz="0" w:space="0" w:color="auto"/>
            <w:right w:val="none" w:sz="0" w:space="0" w:color="auto"/>
          </w:divBdr>
        </w:div>
        <w:div w:id="1714890322">
          <w:marLeft w:val="640"/>
          <w:marRight w:val="0"/>
          <w:marTop w:val="0"/>
          <w:marBottom w:val="0"/>
          <w:divBdr>
            <w:top w:val="none" w:sz="0" w:space="0" w:color="auto"/>
            <w:left w:val="none" w:sz="0" w:space="0" w:color="auto"/>
            <w:bottom w:val="none" w:sz="0" w:space="0" w:color="auto"/>
            <w:right w:val="none" w:sz="0" w:space="0" w:color="auto"/>
          </w:divBdr>
        </w:div>
        <w:div w:id="553153334">
          <w:marLeft w:val="640"/>
          <w:marRight w:val="0"/>
          <w:marTop w:val="0"/>
          <w:marBottom w:val="0"/>
          <w:divBdr>
            <w:top w:val="none" w:sz="0" w:space="0" w:color="auto"/>
            <w:left w:val="none" w:sz="0" w:space="0" w:color="auto"/>
            <w:bottom w:val="none" w:sz="0" w:space="0" w:color="auto"/>
            <w:right w:val="none" w:sz="0" w:space="0" w:color="auto"/>
          </w:divBdr>
        </w:div>
        <w:div w:id="1504929820">
          <w:marLeft w:val="640"/>
          <w:marRight w:val="0"/>
          <w:marTop w:val="0"/>
          <w:marBottom w:val="0"/>
          <w:divBdr>
            <w:top w:val="none" w:sz="0" w:space="0" w:color="auto"/>
            <w:left w:val="none" w:sz="0" w:space="0" w:color="auto"/>
            <w:bottom w:val="none" w:sz="0" w:space="0" w:color="auto"/>
            <w:right w:val="none" w:sz="0" w:space="0" w:color="auto"/>
          </w:divBdr>
        </w:div>
        <w:div w:id="445083938">
          <w:marLeft w:val="640"/>
          <w:marRight w:val="0"/>
          <w:marTop w:val="0"/>
          <w:marBottom w:val="0"/>
          <w:divBdr>
            <w:top w:val="none" w:sz="0" w:space="0" w:color="auto"/>
            <w:left w:val="none" w:sz="0" w:space="0" w:color="auto"/>
            <w:bottom w:val="none" w:sz="0" w:space="0" w:color="auto"/>
            <w:right w:val="none" w:sz="0" w:space="0" w:color="auto"/>
          </w:divBdr>
        </w:div>
        <w:div w:id="1584875392">
          <w:marLeft w:val="640"/>
          <w:marRight w:val="0"/>
          <w:marTop w:val="0"/>
          <w:marBottom w:val="0"/>
          <w:divBdr>
            <w:top w:val="none" w:sz="0" w:space="0" w:color="auto"/>
            <w:left w:val="none" w:sz="0" w:space="0" w:color="auto"/>
            <w:bottom w:val="none" w:sz="0" w:space="0" w:color="auto"/>
            <w:right w:val="none" w:sz="0" w:space="0" w:color="auto"/>
          </w:divBdr>
        </w:div>
        <w:div w:id="1710110294">
          <w:marLeft w:val="640"/>
          <w:marRight w:val="0"/>
          <w:marTop w:val="0"/>
          <w:marBottom w:val="0"/>
          <w:divBdr>
            <w:top w:val="none" w:sz="0" w:space="0" w:color="auto"/>
            <w:left w:val="none" w:sz="0" w:space="0" w:color="auto"/>
            <w:bottom w:val="none" w:sz="0" w:space="0" w:color="auto"/>
            <w:right w:val="none" w:sz="0" w:space="0" w:color="auto"/>
          </w:divBdr>
        </w:div>
        <w:div w:id="1603755588">
          <w:marLeft w:val="640"/>
          <w:marRight w:val="0"/>
          <w:marTop w:val="0"/>
          <w:marBottom w:val="0"/>
          <w:divBdr>
            <w:top w:val="none" w:sz="0" w:space="0" w:color="auto"/>
            <w:left w:val="none" w:sz="0" w:space="0" w:color="auto"/>
            <w:bottom w:val="none" w:sz="0" w:space="0" w:color="auto"/>
            <w:right w:val="none" w:sz="0" w:space="0" w:color="auto"/>
          </w:divBdr>
        </w:div>
        <w:div w:id="1154682273">
          <w:marLeft w:val="640"/>
          <w:marRight w:val="0"/>
          <w:marTop w:val="0"/>
          <w:marBottom w:val="0"/>
          <w:divBdr>
            <w:top w:val="none" w:sz="0" w:space="0" w:color="auto"/>
            <w:left w:val="none" w:sz="0" w:space="0" w:color="auto"/>
            <w:bottom w:val="none" w:sz="0" w:space="0" w:color="auto"/>
            <w:right w:val="none" w:sz="0" w:space="0" w:color="auto"/>
          </w:divBdr>
        </w:div>
        <w:div w:id="147675845">
          <w:marLeft w:val="640"/>
          <w:marRight w:val="0"/>
          <w:marTop w:val="0"/>
          <w:marBottom w:val="0"/>
          <w:divBdr>
            <w:top w:val="none" w:sz="0" w:space="0" w:color="auto"/>
            <w:left w:val="none" w:sz="0" w:space="0" w:color="auto"/>
            <w:bottom w:val="none" w:sz="0" w:space="0" w:color="auto"/>
            <w:right w:val="none" w:sz="0" w:space="0" w:color="auto"/>
          </w:divBdr>
        </w:div>
        <w:div w:id="1746761042">
          <w:marLeft w:val="640"/>
          <w:marRight w:val="0"/>
          <w:marTop w:val="0"/>
          <w:marBottom w:val="0"/>
          <w:divBdr>
            <w:top w:val="none" w:sz="0" w:space="0" w:color="auto"/>
            <w:left w:val="none" w:sz="0" w:space="0" w:color="auto"/>
            <w:bottom w:val="none" w:sz="0" w:space="0" w:color="auto"/>
            <w:right w:val="none" w:sz="0" w:space="0" w:color="auto"/>
          </w:divBdr>
        </w:div>
        <w:div w:id="1936786752">
          <w:marLeft w:val="640"/>
          <w:marRight w:val="0"/>
          <w:marTop w:val="0"/>
          <w:marBottom w:val="0"/>
          <w:divBdr>
            <w:top w:val="none" w:sz="0" w:space="0" w:color="auto"/>
            <w:left w:val="none" w:sz="0" w:space="0" w:color="auto"/>
            <w:bottom w:val="none" w:sz="0" w:space="0" w:color="auto"/>
            <w:right w:val="none" w:sz="0" w:space="0" w:color="auto"/>
          </w:divBdr>
        </w:div>
        <w:div w:id="1508061810">
          <w:marLeft w:val="640"/>
          <w:marRight w:val="0"/>
          <w:marTop w:val="0"/>
          <w:marBottom w:val="0"/>
          <w:divBdr>
            <w:top w:val="none" w:sz="0" w:space="0" w:color="auto"/>
            <w:left w:val="none" w:sz="0" w:space="0" w:color="auto"/>
            <w:bottom w:val="none" w:sz="0" w:space="0" w:color="auto"/>
            <w:right w:val="none" w:sz="0" w:space="0" w:color="auto"/>
          </w:divBdr>
        </w:div>
        <w:div w:id="890002095">
          <w:marLeft w:val="640"/>
          <w:marRight w:val="0"/>
          <w:marTop w:val="0"/>
          <w:marBottom w:val="0"/>
          <w:divBdr>
            <w:top w:val="none" w:sz="0" w:space="0" w:color="auto"/>
            <w:left w:val="none" w:sz="0" w:space="0" w:color="auto"/>
            <w:bottom w:val="none" w:sz="0" w:space="0" w:color="auto"/>
            <w:right w:val="none" w:sz="0" w:space="0" w:color="auto"/>
          </w:divBdr>
        </w:div>
        <w:div w:id="511798685">
          <w:marLeft w:val="640"/>
          <w:marRight w:val="0"/>
          <w:marTop w:val="0"/>
          <w:marBottom w:val="0"/>
          <w:divBdr>
            <w:top w:val="none" w:sz="0" w:space="0" w:color="auto"/>
            <w:left w:val="none" w:sz="0" w:space="0" w:color="auto"/>
            <w:bottom w:val="none" w:sz="0" w:space="0" w:color="auto"/>
            <w:right w:val="none" w:sz="0" w:space="0" w:color="auto"/>
          </w:divBdr>
        </w:div>
        <w:div w:id="983120622">
          <w:marLeft w:val="640"/>
          <w:marRight w:val="0"/>
          <w:marTop w:val="0"/>
          <w:marBottom w:val="0"/>
          <w:divBdr>
            <w:top w:val="none" w:sz="0" w:space="0" w:color="auto"/>
            <w:left w:val="none" w:sz="0" w:space="0" w:color="auto"/>
            <w:bottom w:val="none" w:sz="0" w:space="0" w:color="auto"/>
            <w:right w:val="none" w:sz="0" w:space="0" w:color="auto"/>
          </w:divBdr>
        </w:div>
        <w:div w:id="1529446197">
          <w:marLeft w:val="640"/>
          <w:marRight w:val="0"/>
          <w:marTop w:val="0"/>
          <w:marBottom w:val="0"/>
          <w:divBdr>
            <w:top w:val="none" w:sz="0" w:space="0" w:color="auto"/>
            <w:left w:val="none" w:sz="0" w:space="0" w:color="auto"/>
            <w:bottom w:val="none" w:sz="0" w:space="0" w:color="auto"/>
            <w:right w:val="none" w:sz="0" w:space="0" w:color="auto"/>
          </w:divBdr>
        </w:div>
        <w:div w:id="1113666476">
          <w:marLeft w:val="640"/>
          <w:marRight w:val="0"/>
          <w:marTop w:val="0"/>
          <w:marBottom w:val="0"/>
          <w:divBdr>
            <w:top w:val="none" w:sz="0" w:space="0" w:color="auto"/>
            <w:left w:val="none" w:sz="0" w:space="0" w:color="auto"/>
            <w:bottom w:val="none" w:sz="0" w:space="0" w:color="auto"/>
            <w:right w:val="none" w:sz="0" w:space="0" w:color="auto"/>
          </w:divBdr>
        </w:div>
        <w:div w:id="1603024574">
          <w:marLeft w:val="640"/>
          <w:marRight w:val="0"/>
          <w:marTop w:val="0"/>
          <w:marBottom w:val="0"/>
          <w:divBdr>
            <w:top w:val="none" w:sz="0" w:space="0" w:color="auto"/>
            <w:left w:val="none" w:sz="0" w:space="0" w:color="auto"/>
            <w:bottom w:val="none" w:sz="0" w:space="0" w:color="auto"/>
            <w:right w:val="none" w:sz="0" w:space="0" w:color="auto"/>
          </w:divBdr>
        </w:div>
        <w:div w:id="2050186068">
          <w:marLeft w:val="640"/>
          <w:marRight w:val="0"/>
          <w:marTop w:val="0"/>
          <w:marBottom w:val="0"/>
          <w:divBdr>
            <w:top w:val="none" w:sz="0" w:space="0" w:color="auto"/>
            <w:left w:val="none" w:sz="0" w:space="0" w:color="auto"/>
            <w:bottom w:val="none" w:sz="0" w:space="0" w:color="auto"/>
            <w:right w:val="none" w:sz="0" w:space="0" w:color="auto"/>
          </w:divBdr>
        </w:div>
        <w:div w:id="44643956">
          <w:marLeft w:val="640"/>
          <w:marRight w:val="0"/>
          <w:marTop w:val="0"/>
          <w:marBottom w:val="0"/>
          <w:divBdr>
            <w:top w:val="none" w:sz="0" w:space="0" w:color="auto"/>
            <w:left w:val="none" w:sz="0" w:space="0" w:color="auto"/>
            <w:bottom w:val="none" w:sz="0" w:space="0" w:color="auto"/>
            <w:right w:val="none" w:sz="0" w:space="0" w:color="auto"/>
          </w:divBdr>
        </w:div>
        <w:div w:id="815032814">
          <w:marLeft w:val="640"/>
          <w:marRight w:val="0"/>
          <w:marTop w:val="0"/>
          <w:marBottom w:val="0"/>
          <w:divBdr>
            <w:top w:val="none" w:sz="0" w:space="0" w:color="auto"/>
            <w:left w:val="none" w:sz="0" w:space="0" w:color="auto"/>
            <w:bottom w:val="none" w:sz="0" w:space="0" w:color="auto"/>
            <w:right w:val="none" w:sz="0" w:space="0" w:color="auto"/>
          </w:divBdr>
        </w:div>
        <w:div w:id="1174221272">
          <w:marLeft w:val="640"/>
          <w:marRight w:val="0"/>
          <w:marTop w:val="0"/>
          <w:marBottom w:val="0"/>
          <w:divBdr>
            <w:top w:val="none" w:sz="0" w:space="0" w:color="auto"/>
            <w:left w:val="none" w:sz="0" w:space="0" w:color="auto"/>
            <w:bottom w:val="none" w:sz="0" w:space="0" w:color="auto"/>
            <w:right w:val="none" w:sz="0" w:space="0" w:color="auto"/>
          </w:divBdr>
        </w:div>
        <w:div w:id="743141431">
          <w:marLeft w:val="640"/>
          <w:marRight w:val="0"/>
          <w:marTop w:val="0"/>
          <w:marBottom w:val="0"/>
          <w:divBdr>
            <w:top w:val="none" w:sz="0" w:space="0" w:color="auto"/>
            <w:left w:val="none" w:sz="0" w:space="0" w:color="auto"/>
            <w:bottom w:val="none" w:sz="0" w:space="0" w:color="auto"/>
            <w:right w:val="none" w:sz="0" w:space="0" w:color="auto"/>
          </w:divBdr>
        </w:div>
        <w:div w:id="656499700">
          <w:marLeft w:val="640"/>
          <w:marRight w:val="0"/>
          <w:marTop w:val="0"/>
          <w:marBottom w:val="0"/>
          <w:divBdr>
            <w:top w:val="none" w:sz="0" w:space="0" w:color="auto"/>
            <w:left w:val="none" w:sz="0" w:space="0" w:color="auto"/>
            <w:bottom w:val="none" w:sz="0" w:space="0" w:color="auto"/>
            <w:right w:val="none" w:sz="0" w:space="0" w:color="auto"/>
          </w:divBdr>
        </w:div>
        <w:div w:id="1345863375">
          <w:marLeft w:val="640"/>
          <w:marRight w:val="0"/>
          <w:marTop w:val="0"/>
          <w:marBottom w:val="0"/>
          <w:divBdr>
            <w:top w:val="none" w:sz="0" w:space="0" w:color="auto"/>
            <w:left w:val="none" w:sz="0" w:space="0" w:color="auto"/>
            <w:bottom w:val="none" w:sz="0" w:space="0" w:color="auto"/>
            <w:right w:val="none" w:sz="0" w:space="0" w:color="auto"/>
          </w:divBdr>
        </w:div>
        <w:div w:id="1659993442">
          <w:marLeft w:val="640"/>
          <w:marRight w:val="0"/>
          <w:marTop w:val="0"/>
          <w:marBottom w:val="0"/>
          <w:divBdr>
            <w:top w:val="none" w:sz="0" w:space="0" w:color="auto"/>
            <w:left w:val="none" w:sz="0" w:space="0" w:color="auto"/>
            <w:bottom w:val="none" w:sz="0" w:space="0" w:color="auto"/>
            <w:right w:val="none" w:sz="0" w:space="0" w:color="auto"/>
          </w:divBdr>
        </w:div>
      </w:divsChild>
    </w:div>
    <w:div w:id="877550893">
      <w:bodyDiv w:val="1"/>
      <w:marLeft w:val="0"/>
      <w:marRight w:val="0"/>
      <w:marTop w:val="0"/>
      <w:marBottom w:val="0"/>
      <w:divBdr>
        <w:top w:val="none" w:sz="0" w:space="0" w:color="auto"/>
        <w:left w:val="none" w:sz="0" w:space="0" w:color="auto"/>
        <w:bottom w:val="none" w:sz="0" w:space="0" w:color="auto"/>
        <w:right w:val="none" w:sz="0" w:space="0" w:color="auto"/>
      </w:divBdr>
      <w:divsChild>
        <w:div w:id="904603949">
          <w:marLeft w:val="640"/>
          <w:marRight w:val="0"/>
          <w:marTop w:val="0"/>
          <w:marBottom w:val="0"/>
          <w:divBdr>
            <w:top w:val="none" w:sz="0" w:space="0" w:color="auto"/>
            <w:left w:val="none" w:sz="0" w:space="0" w:color="auto"/>
            <w:bottom w:val="none" w:sz="0" w:space="0" w:color="auto"/>
            <w:right w:val="none" w:sz="0" w:space="0" w:color="auto"/>
          </w:divBdr>
        </w:div>
        <w:div w:id="182939998">
          <w:marLeft w:val="640"/>
          <w:marRight w:val="0"/>
          <w:marTop w:val="0"/>
          <w:marBottom w:val="0"/>
          <w:divBdr>
            <w:top w:val="none" w:sz="0" w:space="0" w:color="auto"/>
            <w:left w:val="none" w:sz="0" w:space="0" w:color="auto"/>
            <w:bottom w:val="none" w:sz="0" w:space="0" w:color="auto"/>
            <w:right w:val="none" w:sz="0" w:space="0" w:color="auto"/>
          </w:divBdr>
        </w:div>
        <w:div w:id="406224563">
          <w:marLeft w:val="640"/>
          <w:marRight w:val="0"/>
          <w:marTop w:val="0"/>
          <w:marBottom w:val="0"/>
          <w:divBdr>
            <w:top w:val="none" w:sz="0" w:space="0" w:color="auto"/>
            <w:left w:val="none" w:sz="0" w:space="0" w:color="auto"/>
            <w:bottom w:val="none" w:sz="0" w:space="0" w:color="auto"/>
            <w:right w:val="none" w:sz="0" w:space="0" w:color="auto"/>
          </w:divBdr>
        </w:div>
        <w:div w:id="1383208818">
          <w:marLeft w:val="640"/>
          <w:marRight w:val="0"/>
          <w:marTop w:val="0"/>
          <w:marBottom w:val="0"/>
          <w:divBdr>
            <w:top w:val="none" w:sz="0" w:space="0" w:color="auto"/>
            <w:left w:val="none" w:sz="0" w:space="0" w:color="auto"/>
            <w:bottom w:val="none" w:sz="0" w:space="0" w:color="auto"/>
            <w:right w:val="none" w:sz="0" w:space="0" w:color="auto"/>
          </w:divBdr>
        </w:div>
        <w:div w:id="2015954304">
          <w:marLeft w:val="640"/>
          <w:marRight w:val="0"/>
          <w:marTop w:val="0"/>
          <w:marBottom w:val="0"/>
          <w:divBdr>
            <w:top w:val="none" w:sz="0" w:space="0" w:color="auto"/>
            <w:left w:val="none" w:sz="0" w:space="0" w:color="auto"/>
            <w:bottom w:val="none" w:sz="0" w:space="0" w:color="auto"/>
            <w:right w:val="none" w:sz="0" w:space="0" w:color="auto"/>
          </w:divBdr>
        </w:div>
        <w:div w:id="995186140">
          <w:marLeft w:val="640"/>
          <w:marRight w:val="0"/>
          <w:marTop w:val="0"/>
          <w:marBottom w:val="0"/>
          <w:divBdr>
            <w:top w:val="none" w:sz="0" w:space="0" w:color="auto"/>
            <w:left w:val="none" w:sz="0" w:space="0" w:color="auto"/>
            <w:bottom w:val="none" w:sz="0" w:space="0" w:color="auto"/>
            <w:right w:val="none" w:sz="0" w:space="0" w:color="auto"/>
          </w:divBdr>
        </w:div>
        <w:div w:id="1619992727">
          <w:marLeft w:val="640"/>
          <w:marRight w:val="0"/>
          <w:marTop w:val="0"/>
          <w:marBottom w:val="0"/>
          <w:divBdr>
            <w:top w:val="none" w:sz="0" w:space="0" w:color="auto"/>
            <w:left w:val="none" w:sz="0" w:space="0" w:color="auto"/>
            <w:bottom w:val="none" w:sz="0" w:space="0" w:color="auto"/>
            <w:right w:val="none" w:sz="0" w:space="0" w:color="auto"/>
          </w:divBdr>
        </w:div>
        <w:div w:id="180046333">
          <w:marLeft w:val="640"/>
          <w:marRight w:val="0"/>
          <w:marTop w:val="0"/>
          <w:marBottom w:val="0"/>
          <w:divBdr>
            <w:top w:val="none" w:sz="0" w:space="0" w:color="auto"/>
            <w:left w:val="none" w:sz="0" w:space="0" w:color="auto"/>
            <w:bottom w:val="none" w:sz="0" w:space="0" w:color="auto"/>
            <w:right w:val="none" w:sz="0" w:space="0" w:color="auto"/>
          </w:divBdr>
        </w:div>
        <w:div w:id="1187409783">
          <w:marLeft w:val="640"/>
          <w:marRight w:val="0"/>
          <w:marTop w:val="0"/>
          <w:marBottom w:val="0"/>
          <w:divBdr>
            <w:top w:val="none" w:sz="0" w:space="0" w:color="auto"/>
            <w:left w:val="none" w:sz="0" w:space="0" w:color="auto"/>
            <w:bottom w:val="none" w:sz="0" w:space="0" w:color="auto"/>
            <w:right w:val="none" w:sz="0" w:space="0" w:color="auto"/>
          </w:divBdr>
        </w:div>
        <w:div w:id="885065614">
          <w:marLeft w:val="640"/>
          <w:marRight w:val="0"/>
          <w:marTop w:val="0"/>
          <w:marBottom w:val="0"/>
          <w:divBdr>
            <w:top w:val="none" w:sz="0" w:space="0" w:color="auto"/>
            <w:left w:val="none" w:sz="0" w:space="0" w:color="auto"/>
            <w:bottom w:val="none" w:sz="0" w:space="0" w:color="auto"/>
            <w:right w:val="none" w:sz="0" w:space="0" w:color="auto"/>
          </w:divBdr>
        </w:div>
        <w:div w:id="565451989">
          <w:marLeft w:val="640"/>
          <w:marRight w:val="0"/>
          <w:marTop w:val="0"/>
          <w:marBottom w:val="0"/>
          <w:divBdr>
            <w:top w:val="none" w:sz="0" w:space="0" w:color="auto"/>
            <w:left w:val="none" w:sz="0" w:space="0" w:color="auto"/>
            <w:bottom w:val="none" w:sz="0" w:space="0" w:color="auto"/>
            <w:right w:val="none" w:sz="0" w:space="0" w:color="auto"/>
          </w:divBdr>
        </w:div>
        <w:div w:id="1416587097">
          <w:marLeft w:val="640"/>
          <w:marRight w:val="0"/>
          <w:marTop w:val="0"/>
          <w:marBottom w:val="0"/>
          <w:divBdr>
            <w:top w:val="none" w:sz="0" w:space="0" w:color="auto"/>
            <w:left w:val="none" w:sz="0" w:space="0" w:color="auto"/>
            <w:bottom w:val="none" w:sz="0" w:space="0" w:color="auto"/>
            <w:right w:val="none" w:sz="0" w:space="0" w:color="auto"/>
          </w:divBdr>
        </w:div>
        <w:div w:id="450050791">
          <w:marLeft w:val="640"/>
          <w:marRight w:val="0"/>
          <w:marTop w:val="0"/>
          <w:marBottom w:val="0"/>
          <w:divBdr>
            <w:top w:val="none" w:sz="0" w:space="0" w:color="auto"/>
            <w:left w:val="none" w:sz="0" w:space="0" w:color="auto"/>
            <w:bottom w:val="none" w:sz="0" w:space="0" w:color="auto"/>
            <w:right w:val="none" w:sz="0" w:space="0" w:color="auto"/>
          </w:divBdr>
        </w:div>
        <w:div w:id="991568437">
          <w:marLeft w:val="640"/>
          <w:marRight w:val="0"/>
          <w:marTop w:val="0"/>
          <w:marBottom w:val="0"/>
          <w:divBdr>
            <w:top w:val="none" w:sz="0" w:space="0" w:color="auto"/>
            <w:left w:val="none" w:sz="0" w:space="0" w:color="auto"/>
            <w:bottom w:val="none" w:sz="0" w:space="0" w:color="auto"/>
            <w:right w:val="none" w:sz="0" w:space="0" w:color="auto"/>
          </w:divBdr>
        </w:div>
        <w:div w:id="1774937969">
          <w:marLeft w:val="640"/>
          <w:marRight w:val="0"/>
          <w:marTop w:val="0"/>
          <w:marBottom w:val="0"/>
          <w:divBdr>
            <w:top w:val="none" w:sz="0" w:space="0" w:color="auto"/>
            <w:left w:val="none" w:sz="0" w:space="0" w:color="auto"/>
            <w:bottom w:val="none" w:sz="0" w:space="0" w:color="auto"/>
            <w:right w:val="none" w:sz="0" w:space="0" w:color="auto"/>
          </w:divBdr>
        </w:div>
        <w:div w:id="1059741450">
          <w:marLeft w:val="640"/>
          <w:marRight w:val="0"/>
          <w:marTop w:val="0"/>
          <w:marBottom w:val="0"/>
          <w:divBdr>
            <w:top w:val="none" w:sz="0" w:space="0" w:color="auto"/>
            <w:left w:val="none" w:sz="0" w:space="0" w:color="auto"/>
            <w:bottom w:val="none" w:sz="0" w:space="0" w:color="auto"/>
            <w:right w:val="none" w:sz="0" w:space="0" w:color="auto"/>
          </w:divBdr>
        </w:div>
        <w:div w:id="353189382">
          <w:marLeft w:val="640"/>
          <w:marRight w:val="0"/>
          <w:marTop w:val="0"/>
          <w:marBottom w:val="0"/>
          <w:divBdr>
            <w:top w:val="none" w:sz="0" w:space="0" w:color="auto"/>
            <w:left w:val="none" w:sz="0" w:space="0" w:color="auto"/>
            <w:bottom w:val="none" w:sz="0" w:space="0" w:color="auto"/>
            <w:right w:val="none" w:sz="0" w:space="0" w:color="auto"/>
          </w:divBdr>
        </w:div>
        <w:div w:id="1455101932">
          <w:marLeft w:val="640"/>
          <w:marRight w:val="0"/>
          <w:marTop w:val="0"/>
          <w:marBottom w:val="0"/>
          <w:divBdr>
            <w:top w:val="none" w:sz="0" w:space="0" w:color="auto"/>
            <w:left w:val="none" w:sz="0" w:space="0" w:color="auto"/>
            <w:bottom w:val="none" w:sz="0" w:space="0" w:color="auto"/>
            <w:right w:val="none" w:sz="0" w:space="0" w:color="auto"/>
          </w:divBdr>
        </w:div>
        <w:div w:id="255096025">
          <w:marLeft w:val="640"/>
          <w:marRight w:val="0"/>
          <w:marTop w:val="0"/>
          <w:marBottom w:val="0"/>
          <w:divBdr>
            <w:top w:val="none" w:sz="0" w:space="0" w:color="auto"/>
            <w:left w:val="none" w:sz="0" w:space="0" w:color="auto"/>
            <w:bottom w:val="none" w:sz="0" w:space="0" w:color="auto"/>
            <w:right w:val="none" w:sz="0" w:space="0" w:color="auto"/>
          </w:divBdr>
        </w:div>
        <w:div w:id="932401551">
          <w:marLeft w:val="640"/>
          <w:marRight w:val="0"/>
          <w:marTop w:val="0"/>
          <w:marBottom w:val="0"/>
          <w:divBdr>
            <w:top w:val="none" w:sz="0" w:space="0" w:color="auto"/>
            <w:left w:val="none" w:sz="0" w:space="0" w:color="auto"/>
            <w:bottom w:val="none" w:sz="0" w:space="0" w:color="auto"/>
            <w:right w:val="none" w:sz="0" w:space="0" w:color="auto"/>
          </w:divBdr>
        </w:div>
        <w:div w:id="1636328178">
          <w:marLeft w:val="640"/>
          <w:marRight w:val="0"/>
          <w:marTop w:val="0"/>
          <w:marBottom w:val="0"/>
          <w:divBdr>
            <w:top w:val="none" w:sz="0" w:space="0" w:color="auto"/>
            <w:left w:val="none" w:sz="0" w:space="0" w:color="auto"/>
            <w:bottom w:val="none" w:sz="0" w:space="0" w:color="auto"/>
            <w:right w:val="none" w:sz="0" w:space="0" w:color="auto"/>
          </w:divBdr>
        </w:div>
        <w:div w:id="775053242">
          <w:marLeft w:val="640"/>
          <w:marRight w:val="0"/>
          <w:marTop w:val="0"/>
          <w:marBottom w:val="0"/>
          <w:divBdr>
            <w:top w:val="none" w:sz="0" w:space="0" w:color="auto"/>
            <w:left w:val="none" w:sz="0" w:space="0" w:color="auto"/>
            <w:bottom w:val="none" w:sz="0" w:space="0" w:color="auto"/>
            <w:right w:val="none" w:sz="0" w:space="0" w:color="auto"/>
          </w:divBdr>
        </w:div>
        <w:div w:id="1876503286">
          <w:marLeft w:val="640"/>
          <w:marRight w:val="0"/>
          <w:marTop w:val="0"/>
          <w:marBottom w:val="0"/>
          <w:divBdr>
            <w:top w:val="none" w:sz="0" w:space="0" w:color="auto"/>
            <w:left w:val="none" w:sz="0" w:space="0" w:color="auto"/>
            <w:bottom w:val="none" w:sz="0" w:space="0" w:color="auto"/>
            <w:right w:val="none" w:sz="0" w:space="0" w:color="auto"/>
          </w:divBdr>
        </w:div>
        <w:div w:id="1600212944">
          <w:marLeft w:val="640"/>
          <w:marRight w:val="0"/>
          <w:marTop w:val="0"/>
          <w:marBottom w:val="0"/>
          <w:divBdr>
            <w:top w:val="none" w:sz="0" w:space="0" w:color="auto"/>
            <w:left w:val="none" w:sz="0" w:space="0" w:color="auto"/>
            <w:bottom w:val="none" w:sz="0" w:space="0" w:color="auto"/>
            <w:right w:val="none" w:sz="0" w:space="0" w:color="auto"/>
          </w:divBdr>
        </w:div>
        <w:div w:id="1408454148">
          <w:marLeft w:val="640"/>
          <w:marRight w:val="0"/>
          <w:marTop w:val="0"/>
          <w:marBottom w:val="0"/>
          <w:divBdr>
            <w:top w:val="none" w:sz="0" w:space="0" w:color="auto"/>
            <w:left w:val="none" w:sz="0" w:space="0" w:color="auto"/>
            <w:bottom w:val="none" w:sz="0" w:space="0" w:color="auto"/>
            <w:right w:val="none" w:sz="0" w:space="0" w:color="auto"/>
          </w:divBdr>
        </w:div>
        <w:div w:id="385302245">
          <w:marLeft w:val="640"/>
          <w:marRight w:val="0"/>
          <w:marTop w:val="0"/>
          <w:marBottom w:val="0"/>
          <w:divBdr>
            <w:top w:val="none" w:sz="0" w:space="0" w:color="auto"/>
            <w:left w:val="none" w:sz="0" w:space="0" w:color="auto"/>
            <w:bottom w:val="none" w:sz="0" w:space="0" w:color="auto"/>
            <w:right w:val="none" w:sz="0" w:space="0" w:color="auto"/>
          </w:divBdr>
        </w:div>
        <w:div w:id="176315177">
          <w:marLeft w:val="640"/>
          <w:marRight w:val="0"/>
          <w:marTop w:val="0"/>
          <w:marBottom w:val="0"/>
          <w:divBdr>
            <w:top w:val="none" w:sz="0" w:space="0" w:color="auto"/>
            <w:left w:val="none" w:sz="0" w:space="0" w:color="auto"/>
            <w:bottom w:val="none" w:sz="0" w:space="0" w:color="auto"/>
            <w:right w:val="none" w:sz="0" w:space="0" w:color="auto"/>
          </w:divBdr>
        </w:div>
        <w:div w:id="1935481219">
          <w:marLeft w:val="640"/>
          <w:marRight w:val="0"/>
          <w:marTop w:val="0"/>
          <w:marBottom w:val="0"/>
          <w:divBdr>
            <w:top w:val="none" w:sz="0" w:space="0" w:color="auto"/>
            <w:left w:val="none" w:sz="0" w:space="0" w:color="auto"/>
            <w:bottom w:val="none" w:sz="0" w:space="0" w:color="auto"/>
            <w:right w:val="none" w:sz="0" w:space="0" w:color="auto"/>
          </w:divBdr>
        </w:div>
        <w:div w:id="924875508">
          <w:marLeft w:val="640"/>
          <w:marRight w:val="0"/>
          <w:marTop w:val="0"/>
          <w:marBottom w:val="0"/>
          <w:divBdr>
            <w:top w:val="none" w:sz="0" w:space="0" w:color="auto"/>
            <w:left w:val="none" w:sz="0" w:space="0" w:color="auto"/>
            <w:bottom w:val="none" w:sz="0" w:space="0" w:color="auto"/>
            <w:right w:val="none" w:sz="0" w:space="0" w:color="auto"/>
          </w:divBdr>
        </w:div>
        <w:div w:id="786046531">
          <w:marLeft w:val="640"/>
          <w:marRight w:val="0"/>
          <w:marTop w:val="0"/>
          <w:marBottom w:val="0"/>
          <w:divBdr>
            <w:top w:val="none" w:sz="0" w:space="0" w:color="auto"/>
            <w:left w:val="none" w:sz="0" w:space="0" w:color="auto"/>
            <w:bottom w:val="none" w:sz="0" w:space="0" w:color="auto"/>
            <w:right w:val="none" w:sz="0" w:space="0" w:color="auto"/>
          </w:divBdr>
        </w:div>
        <w:div w:id="179660572">
          <w:marLeft w:val="640"/>
          <w:marRight w:val="0"/>
          <w:marTop w:val="0"/>
          <w:marBottom w:val="0"/>
          <w:divBdr>
            <w:top w:val="none" w:sz="0" w:space="0" w:color="auto"/>
            <w:left w:val="none" w:sz="0" w:space="0" w:color="auto"/>
            <w:bottom w:val="none" w:sz="0" w:space="0" w:color="auto"/>
            <w:right w:val="none" w:sz="0" w:space="0" w:color="auto"/>
          </w:divBdr>
        </w:div>
        <w:div w:id="781455042">
          <w:marLeft w:val="640"/>
          <w:marRight w:val="0"/>
          <w:marTop w:val="0"/>
          <w:marBottom w:val="0"/>
          <w:divBdr>
            <w:top w:val="none" w:sz="0" w:space="0" w:color="auto"/>
            <w:left w:val="none" w:sz="0" w:space="0" w:color="auto"/>
            <w:bottom w:val="none" w:sz="0" w:space="0" w:color="auto"/>
            <w:right w:val="none" w:sz="0" w:space="0" w:color="auto"/>
          </w:divBdr>
        </w:div>
        <w:div w:id="495458945">
          <w:marLeft w:val="640"/>
          <w:marRight w:val="0"/>
          <w:marTop w:val="0"/>
          <w:marBottom w:val="0"/>
          <w:divBdr>
            <w:top w:val="none" w:sz="0" w:space="0" w:color="auto"/>
            <w:left w:val="none" w:sz="0" w:space="0" w:color="auto"/>
            <w:bottom w:val="none" w:sz="0" w:space="0" w:color="auto"/>
            <w:right w:val="none" w:sz="0" w:space="0" w:color="auto"/>
          </w:divBdr>
        </w:div>
        <w:div w:id="1277978920">
          <w:marLeft w:val="640"/>
          <w:marRight w:val="0"/>
          <w:marTop w:val="0"/>
          <w:marBottom w:val="0"/>
          <w:divBdr>
            <w:top w:val="none" w:sz="0" w:space="0" w:color="auto"/>
            <w:left w:val="none" w:sz="0" w:space="0" w:color="auto"/>
            <w:bottom w:val="none" w:sz="0" w:space="0" w:color="auto"/>
            <w:right w:val="none" w:sz="0" w:space="0" w:color="auto"/>
          </w:divBdr>
        </w:div>
        <w:div w:id="326634828">
          <w:marLeft w:val="640"/>
          <w:marRight w:val="0"/>
          <w:marTop w:val="0"/>
          <w:marBottom w:val="0"/>
          <w:divBdr>
            <w:top w:val="none" w:sz="0" w:space="0" w:color="auto"/>
            <w:left w:val="none" w:sz="0" w:space="0" w:color="auto"/>
            <w:bottom w:val="none" w:sz="0" w:space="0" w:color="auto"/>
            <w:right w:val="none" w:sz="0" w:space="0" w:color="auto"/>
          </w:divBdr>
        </w:div>
        <w:div w:id="463162930">
          <w:marLeft w:val="640"/>
          <w:marRight w:val="0"/>
          <w:marTop w:val="0"/>
          <w:marBottom w:val="0"/>
          <w:divBdr>
            <w:top w:val="none" w:sz="0" w:space="0" w:color="auto"/>
            <w:left w:val="none" w:sz="0" w:space="0" w:color="auto"/>
            <w:bottom w:val="none" w:sz="0" w:space="0" w:color="auto"/>
            <w:right w:val="none" w:sz="0" w:space="0" w:color="auto"/>
          </w:divBdr>
        </w:div>
        <w:div w:id="1922328484">
          <w:marLeft w:val="640"/>
          <w:marRight w:val="0"/>
          <w:marTop w:val="0"/>
          <w:marBottom w:val="0"/>
          <w:divBdr>
            <w:top w:val="none" w:sz="0" w:space="0" w:color="auto"/>
            <w:left w:val="none" w:sz="0" w:space="0" w:color="auto"/>
            <w:bottom w:val="none" w:sz="0" w:space="0" w:color="auto"/>
            <w:right w:val="none" w:sz="0" w:space="0" w:color="auto"/>
          </w:divBdr>
        </w:div>
        <w:div w:id="408499216">
          <w:marLeft w:val="640"/>
          <w:marRight w:val="0"/>
          <w:marTop w:val="0"/>
          <w:marBottom w:val="0"/>
          <w:divBdr>
            <w:top w:val="none" w:sz="0" w:space="0" w:color="auto"/>
            <w:left w:val="none" w:sz="0" w:space="0" w:color="auto"/>
            <w:bottom w:val="none" w:sz="0" w:space="0" w:color="auto"/>
            <w:right w:val="none" w:sz="0" w:space="0" w:color="auto"/>
          </w:divBdr>
        </w:div>
        <w:div w:id="1732775689">
          <w:marLeft w:val="640"/>
          <w:marRight w:val="0"/>
          <w:marTop w:val="0"/>
          <w:marBottom w:val="0"/>
          <w:divBdr>
            <w:top w:val="none" w:sz="0" w:space="0" w:color="auto"/>
            <w:left w:val="none" w:sz="0" w:space="0" w:color="auto"/>
            <w:bottom w:val="none" w:sz="0" w:space="0" w:color="auto"/>
            <w:right w:val="none" w:sz="0" w:space="0" w:color="auto"/>
          </w:divBdr>
        </w:div>
        <w:div w:id="1999140989">
          <w:marLeft w:val="640"/>
          <w:marRight w:val="0"/>
          <w:marTop w:val="0"/>
          <w:marBottom w:val="0"/>
          <w:divBdr>
            <w:top w:val="none" w:sz="0" w:space="0" w:color="auto"/>
            <w:left w:val="none" w:sz="0" w:space="0" w:color="auto"/>
            <w:bottom w:val="none" w:sz="0" w:space="0" w:color="auto"/>
            <w:right w:val="none" w:sz="0" w:space="0" w:color="auto"/>
          </w:divBdr>
        </w:div>
        <w:div w:id="1508061804">
          <w:marLeft w:val="640"/>
          <w:marRight w:val="0"/>
          <w:marTop w:val="0"/>
          <w:marBottom w:val="0"/>
          <w:divBdr>
            <w:top w:val="none" w:sz="0" w:space="0" w:color="auto"/>
            <w:left w:val="none" w:sz="0" w:space="0" w:color="auto"/>
            <w:bottom w:val="none" w:sz="0" w:space="0" w:color="auto"/>
            <w:right w:val="none" w:sz="0" w:space="0" w:color="auto"/>
          </w:divBdr>
        </w:div>
        <w:div w:id="46150286">
          <w:marLeft w:val="640"/>
          <w:marRight w:val="0"/>
          <w:marTop w:val="0"/>
          <w:marBottom w:val="0"/>
          <w:divBdr>
            <w:top w:val="none" w:sz="0" w:space="0" w:color="auto"/>
            <w:left w:val="none" w:sz="0" w:space="0" w:color="auto"/>
            <w:bottom w:val="none" w:sz="0" w:space="0" w:color="auto"/>
            <w:right w:val="none" w:sz="0" w:space="0" w:color="auto"/>
          </w:divBdr>
        </w:div>
        <w:div w:id="1802577343">
          <w:marLeft w:val="640"/>
          <w:marRight w:val="0"/>
          <w:marTop w:val="0"/>
          <w:marBottom w:val="0"/>
          <w:divBdr>
            <w:top w:val="none" w:sz="0" w:space="0" w:color="auto"/>
            <w:left w:val="none" w:sz="0" w:space="0" w:color="auto"/>
            <w:bottom w:val="none" w:sz="0" w:space="0" w:color="auto"/>
            <w:right w:val="none" w:sz="0" w:space="0" w:color="auto"/>
          </w:divBdr>
        </w:div>
        <w:div w:id="257374605">
          <w:marLeft w:val="640"/>
          <w:marRight w:val="0"/>
          <w:marTop w:val="0"/>
          <w:marBottom w:val="0"/>
          <w:divBdr>
            <w:top w:val="none" w:sz="0" w:space="0" w:color="auto"/>
            <w:left w:val="none" w:sz="0" w:space="0" w:color="auto"/>
            <w:bottom w:val="none" w:sz="0" w:space="0" w:color="auto"/>
            <w:right w:val="none" w:sz="0" w:space="0" w:color="auto"/>
          </w:divBdr>
        </w:div>
        <w:div w:id="1197234622">
          <w:marLeft w:val="640"/>
          <w:marRight w:val="0"/>
          <w:marTop w:val="0"/>
          <w:marBottom w:val="0"/>
          <w:divBdr>
            <w:top w:val="none" w:sz="0" w:space="0" w:color="auto"/>
            <w:left w:val="none" w:sz="0" w:space="0" w:color="auto"/>
            <w:bottom w:val="none" w:sz="0" w:space="0" w:color="auto"/>
            <w:right w:val="none" w:sz="0" w:space="0" w:color="auto"/>
          </w:divBdr>
        </w:div>
        <w:div w:id="1115179589">
          <w:marLeft w:val="640"/>
          <w:marRight w:val="0"/>
          <w:marTop w:val="0"/>
          <w:marBottom w:val="0"/>
          <w:divBdr>
            <w:top w:val="none" w:sz="0" w:space="0" w:color="auto"/>
            <w:left w:val="none" w:sz="0" w:space="0" w:color="auto"/>
            <w:bottom w:val="none" w:sz="0" w:space="0" w:color="auto"/>
            <w:right w:val="none" w:sz="0" w:space="0" w:color="auto"/>
          </w:divBdr>
        </w:div>
        <w:div w:id="684483078">
          <w:marLeft w:val="640"/>
          <w:marRight w:val="0"/>
          <w:marTop w:val="0"/>
          <w:marBottom w:val="0"/>
          <w:divBdr>
            <w:top w:val="none" w:sz="0" w:space="0" w:color="auto"/>
            <w:left w:val="none" w:sz="0" w:space="0" w:color="auto"/>
            <w:bottom w:val="none" w:sz="0" w:space="0" w:color="auto"/>
            <w:right w:val="none" w:sz="0" w:space="0" w:color="auto"/>
          </w:divBdr>
        </w:div>
        <w:div w:id="690107813">
          <w:marLeft w:val="640"/>
          <w:marRight w:val="0"/>
          <w:marTop w:val="0"/>
          <w:marBottom w:val="0"/>
          <w:divBdr>
            <w:top w:val="none" w:sz="0" w:space="0" w:color="auto"/>
            <w:left w:val="none" w:sz="0" w:space="0" w:color="auto"/>
            <w:bottom w:val="none" w:sz="0" w:space="0" w:color="auto"/>
            <w:right w:val="none" w:sz="0" w:space="0" w:color="auto"/>
          </w:divBdr>
        </w:div>
        <w:div w:id="1492063069">
          <w:marLeft w:val="640"/>
          <w:marRight w:val="0"/>
          <w:marTop w:val="0"/>
          <w:marBottom w:val="0"/>
          <w:divBdr>
            <w:top w:val="none" w:sz="0" w:space="0" w:color="auto"/>
            <w:left w:val="none" w:sz="0" w:space="0" w:color="auto"/>
            <w:bottom w:val="none" w:sz="0" w:space="0" w:color="auto"/>
            <w:right w:val="none" w:sz="0" w:space="0" w:color="auto"/>
          </w:divBdr>
        </w:div>
        <w:div w:id="1589996858">
          <w:marLeft w:val="640"/>
          <w:marRight w:val="0"/>
          <w:marTop w:val="0"/>
          <w:marBottom w:val="0"/>
          <w:divBdr>
            <w:top w:val="none" w:sz="0" w:space="0" w:color="auto"/>
            <w:left w:val="none" w:sz="0" w:space="0" w:color="auto"/>
            <w:bottom w:val="none" w:sz="0" w:space="0" w:color="auto"/>
            <w:right w:val="none" w:sz="0" w:space="0" w:color="auto"/>
          </w:divBdr>
        </w:div>
        <w:div w:id="1805537968">
          <w:marLeft w:val="640"/>
          <w:marRight w:val="0"/>
          <w:marTop w:val="0"/>
          <w:marBottom w:val="0"/>
          <w:divBdr>
            <w:top w:val="none" w:sz="0" w:space="0" w:color="auto"/>
            <w:left w:val="none" w:sz="0" w:space="0" w:color="auto"/>
            <w:bottom w:val="none" w:sz="0" w:space="0" w:color="auto"/>
            <w:right w:val="none" w:sz="0" w:space="0" w:color="auto"/>
          </w:divBdr>
        </w:div>
        <w:div w:id="1486824521">
          <w:marLeft w:val="640"/>
          <w:marRight w:val="0"/>
          <w:marTop w:val="0"/>
          <w:marBottom w:val="0"/>
          <w:divBdr>
            <w:top w:val="none" w:sz="0" w:space="0" w:color="auto"/>
            <w:left w:val="none" w:sz="0" w:space="0" w:color="auto"/>
            <w:bottom w:val="none" w:sz="0" w:space="0" w:color="auto"/>
            <w:right w:val="none" w:sz="0" w:space="0" w:color="auto"/>
          </w:divBdr>
        </w:div>
        <w:div w:id="980960039">
          <w:marLeft w:val="640"/>
          <w:marRight w:val="0"/>
          <w:marTop w:val="0"/>
          <w:marBottom w:val="0"/>
          <w:divBdr>
            <w:top w:val="none" w:sz="0" w:space="0" w:color="auto"/>
            <w:left w:val="none" w:sz="0" w:space="0" w:color="auto"/>
            <w:bottom w:val="none" w:sz="0" w:space="0" w:color="auto"/>
            <w:right w:val="none" w:sz="0" w:space="0" w:color="auto"/>
          </w:divBdr>
        </w:div>
        <w:div w:id="748696920">
          <w:marLeft w:val="640"/>
          <w:marRight w:val="0"/>
          <w:marTop w:val="0"/>
          <w:marBottom w:val="0"/>
          <w:divBdr>
            <w:top w:val="none" w:sz="0" w:space="0" w:color="auto"/>
            <w:left w:val="none" w:sz="0" w:space="0" w:color="auto"/>
            <w:bottom w:val="none" w:sz="0" w:space="0" w:color="auto"/>
            <w:right w:val="none" w:sz="0" w:space="0" w:color="auto"/>
          </w:divBdr>
        </w:div>
        <w:div w:id="2062439561">
          <w:marLeft w:val="640"/>
          <w:marRight w:val="0"/>
          <w:marTop w:val="0"/>
          <w:marBottom w:val="0"/>
          <w:divBdr>
            <w:top w:val="none" w:sz="0" w:space="0" w:color="auto"/>
            <w:left w:val="none" w:sz="0" w:space="0" w:color="auto"/>
            <w:bottom w:val="none" w:sz="0" w:space="0" w:color="auto"/>
            <w:right w:val="none" w:sz="0" w:space="0" w:color="auto"/>
          </w:divBdr>
        </w:div>
        <w:div w:id="801505479">
          <w:marLeft w:val="640"/>
          <w:marRight w:val="0"/>
          <w:marTop w:val="0"/>
          <w:marBottom w:val="0"/>
          <w:divBdr>
            <w:top w:val="none" w:sz="0" w:space="0" w:color="auto"/>
            <w:left w:val="none" w:sz="0" w:space="0" w:color="auto"/>
            <w:bottom w:val="none" w:sz="0" w:space="0" w:color="auto"/>
            <w:right w:val="none" w:sz="0" w:space="0" w:color="auto"/>
          </w:divBdr>
        </w:div>
        <w:div w:id="1238520738">
          <w:marLeft w:val="640"/>
          <w:marRight w:val="0"/>
          <w:marTop w:val="0"/>
          <w:marBottom w:val="0"/>
          <w:divBdr>
            <w:top w:val="none" w:sz="0" w:space="0" w:color="auto"/>
            <w:left w:val="none" w:sz="0" w:space="0" w:color="auto"/>
            <w:bottom w:val="none" w:sz="0" w:space="0" w:color="auto"/>
            <w:right w:val="none" w:sz="0" w:space="0" w:color="auto"/>
          </w:divBdr>
        </w:div>
        <w:div w:id="684289515">
          <w:marLeft w:val="640"/>
          <w:marRight w:val="0"/>
          <w:marTop w:val="0"/>
          <w:marBottom w:val="0"/>
          <w:divBdr>
            <w:top w:val="none" w:sz="0" w:space="0" w:color="auto"/>
            <w:left w:val="none" w:sz="0" w:space="0" w:color="auto"/>
            <w:bottom w:val="none" w:sz="0" w:space="0" w:color="auto"/>
            <w:right w:val="none" w:sz="0" w:space="0" w:color="auto"/>
          </w:divBdr>
        </w:div>
        <w:div w:id="275599579">
          <w:marLeft w:val="640"/>
          <w:marRight w:val="0"/>
          <w:marTop w:val="0"/>
          <w:marBottom w:val="0"/>
          <w:divBdr>
            <w:top w:val="none" w:sz="0" w:space="0" w:color="auto"/>
            <w:left w:val="none" w:sz="0" w:space="0" w:color="auto"/>
            <w:bottom w:val="none" w:sz="0" w:space="0" w:color="auto"/>
            <w:right w:val="none" w:sz="0" w:space="0" w:color="auto"/>
          </w:divBdr>
        </w:div>
        <w:div w:id="1671331417">
          <w:marLeft w:val="640"/>
          <w:marRight w:val="0"/>
          <w:marTop w:val="0"/>
          <w:marBottom w:val="0"/>
          <w:divBdr>
            <w:top w:val="none" w:sz="0" w:space="0" w:color="auto"/>
            <w:left w:val="none" w:sz="0" w:space="0" w:color="auto"/>
            <w:bottom w:val="none" w:sz="0" w:space="0" w:color="auto"/>
            <w:right w:val="none" w:sz="0" w:space="0" w:color="auto"/>
          </w:divBdr>
        </w:div>
        <w:div w:id="524486350">
          <w:marLeft w:val="640"/>
          <w:marRight w:val="0"/>
          <w:marTop w:val="0"/>
          <w:marBottom w:val="0"/>
          <w:divBdr>
            <w:top w:val="none" w:sz="0" w:space="0" w:color="auto"/>
            <w:left w:val="none" w:sz="0" w:space="0" w:color="auto"/>
            <w:bottom w:val="none" w:sz="0" w:space="0" w:color="auto"/>
            <w:right w:val="none" w:sz="0" w:space="0" w:color="auto"/>
          </w:divBdr>
        </w:div>
        <w:div w:id="847211177">
          <w:marLeft w:val="640"/>
          <w:marRight w:val="0"/>
          <w:marTop w:val="0"/>
          <w:marBottom w:val="0"/>
          <w:divBdr>
            <w:top w:val="none" w:sz="0" w:space="0" w:color="auto"/>
            <w:left w:val="none" w:sz="0" w:space="0" w:color="auto"/>
            <w:bottom w:val="none" w:sz="0" w:space="0" w:color="auto"/>
            <w:right w:val="none" w:sz="0" w:space="0" w:color="auto"/>
          </w:divBdr>
        </w:div>
        <w:div w:id="348415625">
          <w:marLeft w:val="640"/>
          <w:marRight w:val="0"/>
          <w:marTop w:val="0"/>
          <w:marBottom w:val="0"/>
          <w:divBdr>
            <w:top w:val="none" w:sz="0" w:space="0" w:color="auto"/>
            <w:left w:val="none" w:sz="0" w:space="0" w:color="auto"/>
            <w:bottom w:val="none" w:sz="0" w:space="0" w:color="auto"/>
            <w:right w:val="none" w:sz="0" w:space="0" w:color="auto"/>
          </w:divBdr>
        </w:div>
        <w:div w:id="349071114">
          <w:marLeft w:val="640"/>
          <w:marRight w:val="0"/>
          <w:marTop w:val="0"/>
          <w:marBottom w:val="0"/>
          <w:divBdr>
            <w:top w:val="none" w:sz="0" w:space="0" w:color="auto"/>
            <w:left w:val="none" w:sz="0" w:space="0" w:color="auto"/>
            <w:bottom w:val="none" w:sz="0" w:space="0" w:color="auto"/>
            <w:right w:val="none" w:sz="0" w:space="0" w:color="auto"/>
          </w:divBdr>
        </w:div>
        <w:div w:id="1249802997">
          <w:marLeft w:val="640"/>
          <w:marRight w:val="0"/>
          <w:marTop w:val="0"/>
          <w:marBottom w:val="0"/>
          <w:divBdr>
            <w:top w:val="none" w:sz="0" w:space="0" w:color="auto"/>
            <w:left w:val="none" w:sz="0" w:space="0" w:color="auto"/>
            <w:bottom w:val="none" w:sz="0" w:space="0" w:color="auto"/>
            <w:right w:val="none" w:sz="0" w:space="0" w:color="auto"/>
          </w:divBdr>
        </w:div>
        <w:div w:id="227496546">
          <w:marLeft w:val="640"/>
          <w:marRight w:val="0"/>
          <w:marTop w:val="0"/>
          <w:marBottom w:val="0"/>
          <w:divBdr>
            <w:top w:val="none" w:sz="0" w:space="0" w:color="auto"/>
            <w:left w:val="none" w:sz="0" w:space="0" w:color="auto"/>
            <w:bottom w:val="none" w:sz="0" w:space="0" w:color="auto"/>
            <w:right w:val="none" w:sz="0" w:space="0" w:color="auto"/>
          </w:divBdr>
        </w:div>
        <w:div w:id="391118928">
          <w:marLeft w:val="640"/>
          <w:marRight w:val="0"/>
          <w:marTop w:val="0"/>
          <w:marBottom w:val="0"/>
          <w:divBdr>
            <w:top w:val="none" w:sz="0" w:space="0" w:color="auto"/>
            <w:left w:val="none" w:sz="0" w:space="0" w:color="auto"/>
            <w:bottom w:val="none" w:sz="0" w:space="0" w:color="auto"/>
            <w:right w:val="none" w:sz="0" w:space="0" w:color="auto"/>
          </w:divBdr>
        </w:div>
      </w:divsChild>
    </w:div>
    <w:div w:id="880628201">
      <w:bodyDiv w:val="1"/>
      <w:marLeft w:val="0"/>
      <w:marRight w:val="0"/>
      <w:marTop w:val="0"/>
      <w:marBottom w:val="0"/>
      <w:divBdr>
        <w:top w:val="none" w:sz="0" w:space="0" w:color="auto"/>
        <w:left w:val="none" w:sz="0" w:space="0" w:color="auto"/>
        <w:bottom w:val="none" w:sz="0" w:space="0" w:color="auto"/>
        <w:right w:val="none" w:sz="0" w:space="0" w:color="auto"/>
      </w:divBdr>
      <w:divsChild>
        <w:div w:id="196280378">
          <w:marLeft w:val="640"/>
          <w:marRight w:val="0"/>
          <w:marTop w:val="0"/>
          <w:marBottom w:val="0"/>
          <w:divBdr>
            <w:top w:val="none" w:sz="0" w:space="0" w:color="auto"/>
            <w:left w:val="none" w:sz="0" w:space="0" w:color="auto"/>
            <w:bottom w:val="none" w:sz="0" w:space="0" w:color="auto"/>
            <w:right w:val="none" w:sz="0" w:space="0" w:color="auto"/>
          </w:divBdr>
        </w:div>
        <w:div w:id="61568384">
          <w:marLeft w:val="640"/>
          <w:marRight w:val="0"/>
          <w:marTop w:val="0"/>
          <w:marBottom w:val="0"/>
          <w:divBdr>
            <w:top w:val="none" w:sz="0" w:space="0" w:color="auto"/>
            <w:left w:val="none" w:sz="0" w:space="0" w:color="auto"/>
            <w:bottom w:val="none" w:sz="0" w:space="0" w:color="auto"/>
            <w:right w:val="none" w:sz="0" w:space="0" w:color="auto"/>
          </w:divBdr>
        </w:div>
        <w:div w:id="719591030">
          <w:marLeft w:val="640"/>
          <w:marRight w:val="0"/>
          <w:marTop w:val="0"/>
          <w:marBottom w:val="0"/>
          <w:divBdr>
            <w:top w:val="none" w:sz="0" w:space="0" w:color="auto"/>
            <w:left w:val="none" w:sz="0" w:space="0" w:color="auto"/>
            <w:bottom w:val="none" w:sz="0" w:space="0" w:color="auto"/>
            <w:right w:val="none" w:sz="0" w:space="0" w:color="auto"/>
          </w:divBdr>
        </w:div>
        <w:div w:id="1349022183">
          <w:marLeft w:val="640"/>
          <w:marRight w:val="0"/>
          <w:marTop w:val="0"/>
          <w:marBottom w:val="0"/>
          <w:divBdr>
            <w:top w:val="none" w:sz="0" w:space="0" w:color="auto"/>
            <w:left w:val="none" w:sz="0" w:space="0" w:color="auto"/>
            <w:bottom w:val="none" w:sz="0" w:space="0" w:color="auto"/>
            <w:right w:val="none" w:sz="0" w:space="0" w:color="auto"/>
          </w:divBdr>
        </w:div>
        <w:div w:id="723917851">
          <w:marLeft w:val="640"/>
          <w:marRight w:val="0"/>
          <w:marTop w:val="0"/>
          <w:marBottom w:val="0"/>
          <w:divBdr>
            <w:top w:val="none" w:sz="0" w:space="0" w:color="auto"/>
            <w:left w:val="none" w:sz="0" w:space="0" w:color="auto"/>
            <w:bottom w:val="none" w:sz="0" w:space="0" w:color="auto"/>
            <w:right w:val="none" w:sz="0" w:space="0" w:color="auto"/>
          </w:divBdr>
        </w:div>
        <w:div w:id="1361131672">
          <w:marLeft w:val="640"/>
          <w:marRight w:val="0"/>
          <w:marTop w:val="0"/>
          <w:marBottom w:val="0"/>
          <w:divBdr>
            <w:top w:val="none" w:sz="0" w:space="0" w:color="auto"/>
            <w:left w:val="none" w:sz="0" w:space="0" w:color="auto"/>
            <w:bottom w:val="none" w:sz="0" w:space="0" w:color="auto"/>
            <w:right w:val="none" w:sz="0" w:space="0" w:color="auto"/>
          </w:divBdr>
        </w:div>
        <w:div w:id="40136429">
          <w:marLeft w:val="640"/>
          <w:marRight w:val="0"/>
          <w:marTop w:val="0"/>
          <w:marBottom w:val="0"/>
          <w:divBdr>
            <w:top w:val="none" w:sz="0" w:space="0" w:color="auto"/>
            <w:left w:val="none" w:sz="0" w:space="0" w:color="auto"/>
            <w:bottom w:val="none" w:sz="0" w:space="0" w:color="auto"/>
            <w:right w:val="none" w:sz="0" w:space="0" w:color="auto"/>
          </w:divBdr>
        </w:div>
        <w:div w:id="1181823160">
          <w:marLeft w:val="640"/>
          <w:marRight w:val="0"/>
          <w:marTop w:val="0"/>
          <w:marBottom w:val="0"/>
          <w:divBdr>
            <w:top w:val="none" w:sz="0" w:space="0" w:color="auto"/>
            <w:left w:val="none" w:sz="0" w:space="0" w:color="auto"/>
            <w:bottom w:val="none" w:sz="0" w:space="0" w:color="auto"/>
            <w:right w:val="none" w:sz="0" w:space="0" w:color="auto"/>
          </w:divBdr>
        </w:div>
        <w:div w:id="496579511">
          <w:marLeft w:val="640"/>
          <w:marRight w:val="0"/>
          <w:marTop w:val="0"/>
          <w:marBottom w:val="0"/>
          <w:divBdr>
            <w:top w:val="none" w:sz="0" w:space="0" w:color="auto"/>
            <w:left w:val="none" w:sz="0" w:space="0" w:color="auto"/>
            <w:bottom w:val="none" w:sz="0" w:space="0" w:color="auto"/>
            <w:right w:val="none" w:sz="0" w:space="0" w:color="auto"/>
          </w:divBdr>
        </w:div>
        <w:div w:id="188614409">
          <w:marLeft w:val="640"/>
          <w:marRight w:val="0"/>
          <w:marTop w:val="0"/>
          <w:marBottom w:val="0"/>
          <w:divBdr>
            <w:top w:val="none" w:sz="0" w:space="0" w:color="auto"/>
            <w:left w:val="none" w:sz="0" w:space="0" w:color="auto"/>
            <w:bottom w:val="none" w:sz="0" w:space="0" w:color="auto"/>
            <w:right w:val="none" w:sz="0" w:space="0" w:color="auto"/>
          </w:divBdr>
        </w:div>
        <w:div w:id="705523587">
          <w:marLeft w:val="640"/>
          <w:marRight w:val="0"/>
          <w:marTop w:val="0"/>
          <w:marBottom w:val="0"/>
          <w:divBdr>
            <w:top w:val="none" w:sz="0" w:space="0" w:color="auto"/>
            <w:left w:val="none" w:sz="0" w:space="0" w:color="auto"/>
            <w:bottom w:val="none" w:sz="0" w:space="0" w:color="auto"/>
            <w:right w:val="none" w:sz="0" w:space="0" w:color="auto"/>
          </w:divBdr>
        </w:div>
        <w:div w:id="102462570">
          <w:marLeft w:val="640"/>
          <w:marRight w:val="0"/>
          <w:marTop w:val="0"/>
          <w:marBottom w:val="0"/>
          <w:divBdr>
            <w:top w:val="none" w:sz="0" w:space="0" w:color="auto"/>
            <w:left w:val="none" w:sz="0" w:space="0" w:color="auto"/>
            <w:bottom w:val="none" w:sz="0" w:space="0" w:color="auto"/>
            <w:right w:val="none" w:sz="0" w:space="0" w:color="auto"/>
          </w:divBdr>
        </w:div>
        <w:div w:id="247161041">
          <w:marLeft w:val="640"/>
          <w:marRight w:val="0"/>
          <w:marTop w:val="0"/>
          <w:marBottom w:val="0"/>
          <w:divBdr>
            <w:top w:val="none" w:sz="0" w:space="0" w:color="auto"/>
            <w:left w:val="none" w:sz="0" w:space="0" w:color="auto"/>
            <w:bottom w:val="none" w:sz="0" w:space="0" w:color="auto"/>
            <w:right w:val="none" w:sz="0" w:space="0" w:color="auto"/>
          </w:divBdr>
        </w:div>
        <w:div w:id="1072773934">
          <w:marLeft w:val="640"/>
          <w:marRight w:val="0"/>
          <w:marTop w:val="0"/>
          <w:marBottom w:val="0"/>
          <w:divBdr>
            <w:top w:val="none" w:sz="0" w:space="0" w:color="auto"/>
            <w:left w:val="none" w:sz="0" w:space="0" w:color="auto"/>
            <w:bottom w:val="none" w:sz="0" w:space="0" w:color="auto"/>
            <w:right w:val="none" w:sz="0" w:space="0" w:color="auto"/>
          </w:divBdr>
        </w:div>
        <w:div w:id="267347996">
          <w:marLeft w:val="640"/>
          <w:marRight w:val="0"/>
          <w:marTop w:val="0"/>
          <w:marBottom w:val="0"/>
          <w:divBdr>
            <w:top w:val="none" w:sz="0" w:space="0" w:color="auto"/>
            <w:left w:val="none" w:sz="0" w:space="0" w:color="auto"/>
            <w:bottom w:val="none" w:sz="0" w:space="0" w:color="auto"/>
            <w:right w:val="none" w:sz="0" w:space="0" w:color="auto"/>
          </w:divBdr>
        </w:div>
        <w:div w:id="1158619893">
          <w:marLeft w:val="640"/>
          <w:marRight w:val="0"/>
          <w:marTop w:val="0"/>
          <w:marBottom w:val="0"/>
          <w:divBdr>
            <w:top w:val="none" w:sz="0" w:space="0" w:color="auto"/>
            <w:left w:val="none" w:sz="0" w:space="0" w:color="auto"/>
            <w:bottom w:val="none" w:sz="0" w:space="0" w:color="auto"/>
            <w:right w:val="none" w:sz="0" w:space="0" w:color="auto"/>
          </w:divBdr>
        </w:div>
        <w:div w:id="1918903877">
          <w:marLeft w:val="640"/>
          <w:marRight w:val="0"/>
          <w:marTop w:val="0"/>
          <w:marBottom w:val="0"/>
          <w:divBdr>
            <w:top w:val="none" w:sz="0" w:space="0" w:color="auto"/>
            <w:left w:val="none" w:sz="0" w:space="0" w:color="auto"/>
            <w:bottom w:val="none" w:sz="0" w:space="0" w:color="auto"/>
            <w:right w:val="none" w:sz="0" w:space="0" w:color="auto"/>
          </w:divBdr>
        </w:div>
        <w:div w:id="2147118569">
          <w:marLeft w:val="640"/>
          <w:marRight w:val="0"/>
          <w:marTop w:val="0"/>
          <w:marBottom w:val="0"/>
          <w:divBdr>
            <w:top w:val="none" w:sz="0" w:space="0" w:color="auto"/>
            <w:left w:val="none" w:sz="0" w:space="0" w:color="auto"/>
            <w:bottom w:val="none" w:sz="0" w:space="0" w:color="auto"/>
            <w:right w:val="none" w:sz="0" w:space="0" w:color="auto"/>
          </w:divBdr>
        </w:div>
        <w:div w:id="1021472786">
          <w:marLeft w:val="640"/>
          <w:marRight w:val="0"/>
          <w:marTop w:val="0"/>
          <w:marBottom w:val="0"/>
          <w:divBdr>
            <w:top w:val="none" w:sz="0" w:space="0" w:color="auto"/>
            <w:left w:val="none" w:sz="0" w:space="0" w:color="auto"/>
            <w:bottom w:val="none" w:sz="0" w:space="0" w:color="auto"/>
            <w:right w:val="none" w:sz="0" w:space="0" w:color="auto"/>
          </w:divBdr>
        </w:div>
        <w:div w:id="1847555099">
          <w:marLeft w:val="640"/>
          <w:marRight w:val="0"/>
          <w:marTop w:val="0"/>
          <w:marBottom w:val="0"/>
          <w:divBdr>
            <w:top w:val="none" w:sz="0" w:space="0" w:color="auto"/>
            <w:left w:val="none" w:sz="0" w:space="0" w:color="auto"/>
            <w:bottom w:val="none" w:sz="0" w:space="0" w:color="auto"/>
            <w:right w:val="none" w:sz="0" w:space="0" w:color="auto"/>
          </w:divBdr>
        </w:div>
        <w:div w:id="2037921516">
          <w:marLeft w:val="640"/>
          <w:marRight w:val="0"/>
          <w:marTop w:val="0"/>
          <w:marBottom w:val="0"/>
          <w:divBdr>
            <w:top w:val="none" w:sz="0" w:space="0" w:color="auto"/>
            <w:left w:val="none" w:sz="0" w:space="0" w:color="auto"/>
            <w:bottom w:val="none" w:sz="0" w:space="0" w:color="auto"/>
            <w:right w:val="none" w:sz="0" w:space="0" w:color="auto"/>
          </w:divBdr>
        </w:div>
        <w:div w:id="386228948">
          <w:marLeft w:val="640"/>
          <w:marRight w:val="0"/>
          <w:marTop w:val="0"/>
          <w:marBottom w:val="0"/>
          <w:divBdr>
            <w:top w:val="none" w:sz="0" w:space="0" w:color="auto"/>
            <w:left w:val="none" w:sz="0" w:space="0" w:color="auto"/>
            <w:bottom w:val="none" w:sz="0" w:space="0" w:color="auto"/>
            <w:right w:val="none" w:sz="0" w:space="0" w:color="auto"/>
          </w:divBdr>
        </w:div>
        <w:div w:id="1093362289">
          <w:marLeft w:val="640"/>
          <w:marRight w:val="0"/>
          <w:marTop w:val="0"/>
          <w:marBottom w:val="0"/>
          <w:divBdr>
            <w:top w:val="none" w:sz="0" w:space="0" w:color="auto"/>
            <w:left w:val="none" w:sz="0" w:space="0" w:color="auto"/>
            <w:bottom w:val="none" w:sz="0" w:space="0" w:color="auto"/>
            <w:right w:val="none" w:sz="0" w:space="0" w:color="auto"/>
          </w:divBdr>
        </w:div>
        <w:div w:id="1052845160">
          <w:marLeft w:val="640"/>
          <w:marRight w:val="0"/>
          <w:marTop w:val="0"/>
          <w:marBottom w:val="0"/>
          <w:divBdr>
            <w:top w:val="none" w:sz="0" w:space="0" w:color="auto"/>
            <w:left w:val="none" w:sz="0" w:space="0" w:color="auto"/>
            <w:bottom w:val="none" w:sz="0" w:space="0" w:color="auto"/>
            <w:right w:val="none" w:sz="0" w:space="0" w:color="auto"/>
          </w:divBdr>
        </w:div>
        <w:div w:id="2048338103">
          <w:marLeft w:val="640"/>
          <w:marRight w:val="0"/>
          <w:marTop w:val="0"/>
          <w:marBottom w:val="0"/>
          <w:divBdr>
            <w:top w:val="none" w:sz="0" w:space="0" w:color="auto"/>
            <w:left w:val="none" w:sz="0" w:space="0" w:color="auto"/>
            <w:bottom w:val="none" w:sz="0" w:space="0" w:color="auto"/>
            <w:right w:val="none" w:sz="0" w:space="0" w:color="auto"/>
          </w:divBdr>
        </w:div>
        <w:div w:id="491216673">
          <w:marLeft w:val="640"/>
          <w:marRight w:val="0"/>
          <w:marTop w:val="0"/>
          <w:marBottom w:val="0"/>
          <w:divBdr>
            <w:top w:val="none" w:sz="0" w:space="0" w:color="auto"/>
            <w:left w:val="none" w:sz="0" w:space="0" w:color="auto"/>
            <w:bottom w:val="none" w:sz="0" w:space="0" w:color="auto"/>
            <w:right w:val="none" w:sz="0" w:space="0" w:color="auto"/>
          </w:divBdr>
        </w:div>
        <w:div w:id="1258098839">
          <w:marLeft w:val="640"/>
          <w:marRight w:val="0"/>
          <w:marTop w:val="0"/>
          <w:marBottom w:val="0"/>
          <w:divBdr>
            <w:top w:val="none" w:sz="0" w:space="0" w:color="auto"/>
            <w:left w:val="none" w:sz="0" w:space="0" w:color="auto"/>
            <w:bottom w:val="none" w:sz="0" w:space="0" w:color="auto"/>
            <w:right w:val="none" w:sz="0" w:space="0" w:color="auto"/>
          </w:divBdr>
        </w:div>
        <w:div w:id="170877677">
          <w:marLeft w:val="640"/>
          <w:marRight w:val="0"/>
          <w:marTop w:val="0"/>
          <w:marBottom w:val="0"/>
          <w:divBdr>
            <w:top w:val="none" w:sz="0" w:space="0" w:color="auto"/>
            <w:left w:val="none" w:sz="0" w:space="0" w:color="auto"/>
            <w:bottom w:val="none" w:sz="0" w:space="0" w:color="auto"/>
            <w:right w:val="none" w:sz="0" w:space="0" w:color="auto"/>
          </w:divBdr>
        </w:div>
        <w:div w:id="1644120781">
          <w:marLeft w:val="640"/>
          <w:marRight w:val="0"/>
          <w:marTop w:val="0"/>
          <w:marBottom w:val="0"/>
          <w:divBdr>
            <w:top w:val="none" w:sz="0" w:space="0" w:color="auto"/>
            <w:left w:val="none" w:sz="0" w:space="0" w:color="auto"/>
            <w:bottom w:val="none" w:sz="0" w:space="0" w:color="auto"/>
            <w:right w:val="none" w:sz="0" w:space="0" w:color="auto"/>
          </w:divBdr>
        </w:div>
        <w:div w:id="395979644">
          <w:marLeft w:val="640"/>
          <w:marRight w:val="0"/>
          <w:marTop w:val="0"/>
          <w:marBottom w:val="0"/>
          <w:divBdr>
            <w:top w:val="none" w:sz="0" w:space="0" w:color="auto"/>
            <w:left w:val="none" w:sz="0" w:space="0" w:color="auto"/>
            <w:bottom w:val="none" w:sz="0" w:space="0" w:color="auto"/>
            <w:right w:val="none" w:sz="0" w:space="0" w:color="auto"/>
          </w:divBdr>
        </w:div>
        <w:div w:id="585531105">
          <w:marLeft w:val="640"/>
          <w:marRight w:val="0"/>
          <w:marTop w:val="0"/>
          <w:marBottom w:val="0"/>
          <w:divBdr>
            <w:top w:val="none" w:sz="0" w:space="0" w:color="auto"/>
            <w:left w:val="none" w:sz="0" w:space="0" w:color="auto"/>
            <w:bottom w:val="none" w:sz="0" w:space="0" w:color="auto"/>
            <w:right w:val="none" w:sz="0" w:space="0" w:color="auto"/>
          </w:divBdr>
        </w:div>
        <w:div w:id="376465983">
          <w:marLeft w:val="640"/>
          <w:marRight w:val="0"/>
          <w:marTop w:val="0"/>
          <w:marBottom w:val="0"/>
          <w:divBdr>
            <w:top w:val="none" w:sz="0" w:space="0" w:color="auto"/>
            <w:left w:val="none" w:sz="0" w:space="0" w:color="auto"/>
            <w:bottom w:val="none" w:sz="0" w:space="0" w:color="auto"/>
            <w:right w:val="none" w:sz="0" w:space="0" w:color="auto"/>
          </w:divBdr>
        </w:div>
        <w:div w:id="1839270043">
          <w:marLeft w:val="640"/>
          <w:marRight w:val="0"/>
          <w:marTop w:val="0"/>
          <w:marBottom w:val="0"/>
          <w:divBdr>
            <w:top w:val="none" w:sz="0" w:space="0" w:color="auto"/>
            <w:left w:val="none" w:sz="0" w:space="0" w:color="auto"/>
            <w:bottom w:val="none" w:sz="0" w:space="0" w:color="auto"/>
            <w:right w:val="none" w:sz="0" w:space="0" w:color="auto"/>
          </w:divBdr>
        </w:div>
        <w:div w:id="2108622440">
          <w:marLeft w:val="640"/>
          <w:marRight w:val="0"/>
          <w:marTop w:val="0"/>
          <w:marBottom w:val="0"/>
          <w:divBdr>
            <w:top w:val="none" w:sz="0" w:space="0" w:color="auto"/>
            <w:left w:val="none" w:sz="0" w:space="0" w:color="auto"/>
            <w:bottom w:val="none" w:sz="0" w:space="0" w:color="auto"/>
            <w:right w:val="none" w:sz="0" w:space="0" w:color="auto"/>
          </w:divBdr>
        </w:div>
        <w:div w:id="1585840750">
          <w:marLeft w:val="640"/>
          <w:marRight w:val="0"/>
          <w:marTop w:val="0"/>
          <w:marBottom w:val="0"/>
          <w:divBdr>
            <w:top w:val="none" w:sz="0" w:space="0" w:color="auto"/>
            <w:left w:val="none" w:sz="0" w:space="0" w:color="auto"/>
            <w:bottom w:val="none" w:sz="0" w:space="0" w:color="auto"/>
            <w:right w:val="none" w:sz="0" w:space="0" w:color="auto"/>
          </w:divBdr>
        </w:div>
        <w:div w:id="481779032">
          <w:marLeft w:val="640"/>
          <w:marRight w:val="0"/>
          <w:marTop w:val="0"/>
          <w:marBottom w:val="0"/>
          <w:divBdr>
            <w:top w:val="none" w:sz="0" w:space="0" w:color="auto"/>
            <w:left w:val="none" w:sz="0" w:space="0" w:color="auto"/>
            <w:bottom w:val="none" w:sz="0" w:space="0" w:color="auto"/>
            <w:right w:val="none" w:sz="0" w:space="0" w:color="auto"/>
          </w:divBdr>
        </w:div>
        <w:div w:id="554661092">
          <w:marLeft w:val="640"/>
          <w:marRight w:val="0"/>
          <w:marTop w:val="0"/>
          <w:marBottom w:val="0"/>
          <w:divBdr>
            <w:top w:val="none" w:sz="0" w:space="0" w:color="auto"/>
            <w:left w:val="none" w:sz="0" w:space="0" w:color="auto"/>
            <w:bottom w:val="none" w:sz="0" w:space="0" w:color="auto"/>
            <w:right w:val="none" w:sz="0" w:space="0" w:color="auto"/>
          </w:divBdr>
        </w:div>
        <w:div w:id="1604681626">
          <w:marLeft w:val="640"/>
          <w:marRight w:val="0"/>
          <w:marTop w:val="0"/>
          <w:marBottom w:val="0"/>
          <w:divBdr>
            <w:top w:val="none" w:sz="0" w:space="0" w:color="auto"/>
            <w:left w:val="none" w:sz="0" w:space="0" w:color="auto"/>
            <w:bottom w:val="none" w:sz="0" w:space="0" w:color="auto"/>
            <w:right w:val="none" w:sz="0" w:space="0" w:color="auto"/>
          </w:divBdr>
        </w:div>
        <w:div w:id="396706805">
          <w:marLeft w:val="640"/>
          <w:marRight w:val="0"/>
          <w:marTop w:val="0"/>
          <w:marBottom w:val="0"/>
          <w:divBdr>
            <w:top w:val="none" w:sz="0" w:space="0" w:color="auto"/>
            <w:left w:val="none" w:sz="0" w:space="0" w:color="auto"/>
            <w:bottom w:val="none" w:sz="0" w:space="0" w:color="auto"/>
            <w:right w:val="none" w:sz="0" w:space="0" w:color="auto"/>
          </w:divBdr>
        </w:div>
        <w:div w:id="2113209313">
          <w:marLeft w:val="640"/>
          <w:marRight w:val="0"/>
          <w:marTop w:val="0"/>
          <w:marBottom w:val="0"/>
          <w:divBdr>
            <w:top w:val="none" w:sz="0" w:space="0" w:color="auto"/>
            <w:left w:val="none" w:sz="0" w:space="0" w:color="auto"/>
            <w:bottom w:val="none" w:sz="0" w:space="0" w:color="auto"/>
            <w:right w:val="none" w:sz="0" w:space="0" w:color="auto"/>
          </w:divBdr>
        </w:div>
        <w:div w:id="2019694821">
          <w:marLeft w:val="640"/>
          <w:marRight w:val="0"/>
          <w:marTop w:val="0"/>
          <w:marBottom w:val="0"/>
          <w:divBdr>
            <w:top w:val="none" w:sz="0" w:space="0" w:color="auto"/>
            <w:left w:val="none" w:sz="0" w:space="0" w:color="auto"/>
            <w:bottom w:val="none" w:sz="0" w:space="0" w:color="auto"/>
            <w:right w:val="none" w:sz="0" w:space="0" w:color="auto"/>
          </w:divBdr>
        </w:div>
        <w:div w:id="1247692486">
          <w:marLeft w:val="640"/>
          <w:marRight w:val="0"/>
          <w:marTop w:val="0"/>
          <w:marBottom w:val="0"/>
          <w:divBdr>
            <w:top w:val="none" w:sz="0" w:space="0" w:color="auto"/>
            <w:left w:val="none" w:sz="0" w:space="0" w:color="auto"/>
            <w:bottom w:val="none" w:sz="0" w:space="0" w:color="auto"/>
            <w:right w:val="none" w:sz="0" w:space="0" w:color="auto"/>
          </w:divBdr>
        </w:div>
        <w:div w:id="1635870312">
          <w:marLeft w:val="640"/>
          <w:marRight w:val="0"/>
          <w:marTop w:val="0"/>
          <w:marBottom w:val="0"/>
          <w:divBdr>
            <w:top w:val="none" w:sz="0" w:space="0" w:color="auto"/>
            <w:left w:val="none" w:sz="0" w:space="0" w:color="auto"/>
            <w:bottom w:val="none" w:sz="0" w:space="0" w:color="auto"/>
            <w:right w:val="none" w:sz="0" w:space="0" w:color="auto"/>
          </w:divBdr>
        </w:div>
        <w:div w:id="457069484">
          <w:marLeft w:val="640"/>
          <w:marRight w:val="0"/>
          <w:marTop w:val="0"/>
          <w:marBottom w:val="0"/>
          <w:divBdr>
            <w:top w:val="none" w:sz="0" w:space="0" w:color="auto"/>
            <w:left w:val="none" w:sz="0" w:space="0" w:color="auto"/>
            <w:bottom w:val="none" w:sz="0" w:space="0" w:color="auto"/>
            <w:right w:val="none" w:sz="0" w:space="0" w:color="auto"/>
          </w:divBdr>
        </w:div>
        <w:div w:id="1861434648">
          <w:marLeft w:val="640"/>
          <w:marRight w:val="0"/>
          <w:marTop w:val="0"/>
          <w:marBottom w:val="0"/>
          <w:divBdr>
            <w:top w:val="none" w:sz="0" w:space="0" w:color="auto"/>
            <w:left w:val="none" w:sz="0" w:space="0" w:color="auto"/>
            <w:bottom w:val="none" w:sz="0" w:space="0" w:color="auto"/>
            <w:right w:val="none" w:sz="0" w:space="0" w:color="auto"/>
          </w:divBdr>
        </w:div>
        <w:div w:id="920597999">
          <w:marLeft w:val="640"/>
          <w:marRight w:val="0"/>
          <w:marTop w:val="0"/>
          <w:marBottom w:val="0"/>
          <w:divBdr>
            <w:top w:val="none" w:sz="0" w:space="0" w:color="auto"/>
            <w:left w:val="none" w:sz="0" w:space="0" w:color="auto"/>
            <w:bottom w:val="none" w:sz="0" w:space="0" w:color="auto"/>
            <w:right w:val="none" w:sz="0" w:space="0" w:color="auto"/>
          </w:divBdr>
        </w:div>
        <w:div w:id="591937352">
          <w:marLeft w:val="640"/>
          <w:marRight w:val="0"/>
          <w:marTop w:val="0"/>
          <w:marBottom w:val="0"/>
          <w:divBdr>
            <w:top w:val="none" w:sz="0" w:space="0" w:color="auto"/>
            <w:left w:val="none" w:sz="0" w:space="0" w:color="auto"/>
            <w:bottom w:val="none" w:sz="0" w:space="0" w:color="auto"/>
            <w:right w:val="none" w:sz="0" w:space="0" w:color="auto"/>
          </w:divBdr>
        </w:div>
        <w:div w:id="1302152988">
          <w:marLeft w:val="640"/>
          <w:marRight w:val="0"/>
          <w:marTop w:val="0"/>
          <w:marBottom w:val="0"/>
          <w:divBdr>
            <w:top w:val="none" w:sz="0" w:space="0" w:color="auto"/>
            <w:left w:val="none" w:sz="0" w:space="0" w:color="auto"/>
            <w:bottom w:val="none" w:sz="0" w:space="0" w:color="auto"/>
            <w:right w:val="none" w:sz="0" w:space="0" w:color="auto"/>
          </w:divBdr>
        </w:div>
        <w:div w:id="1440680494">
          <w:marLeft w:val="640"/>
          <w:marRight w:val="0"/>
          <w:marTop w:val="0"/>
          <w:marBottom w:val="0"/>
          <w:divBdr>
            <w:top w:val="none" w:sz="0" w:space="0" w:color="auto"/>
            <w:left w:val="none" w:sz="0" w:space="0" w:color="auto"/>
            <w:bottom w:val="none" w:sz="0" w:space="0" w:color="auto"/>
            <w:right w:val="none" w:sz="0" w:space="0" w:color="auto"/>
          </w:divBdr>
        </w:div>
        <w:div w:id="1287396589">
          <w:marLeft w:val="640"/>
          <w:marRight w:val="0"/>
          <w:marTop w:val="0"/>
          <w:marBottom w:val="0"/>
          <w:divBdr>
            <w:top w:val="none" w:sz="0" w:space="0" w:color="auto"/>
            <w:left w:val="none" w:sz="0" w:space="0" w:color="auto"/>
            <w:bottom w:val="none" w:sz="0" w:space="0" w:color="auto"/>
            <w:right w:val="none" w:sz="0" w:space="0" w:color="auto"/>
          </w:divBdr>
        </w:div>
        <w:div w:id="2048677589">
          <w:marLeft w:val="640"/>
          <w:marRight w:val="0"/>
          <w:marTop w:val="0"/>
          <w:marBottom w:val="0"/>
          <w:divBdr>
            <w:top w:val="none" w:sz="0" w:space="0" w:color="auto"/>
            <w:left w:val="none" w:sz="0" w:space="0" w:color="auto"/>
            <w:bottom w:val="none" w:sz="0" w:space="0" w:color="auto"/>
            <w:right w:val="none" w:sz="0" w:space="0" w:color="auto"/>
          </w:divBdr>
        </w:div>
        <w:div w:id="1066807553">
          <w:marLeft w:val="640"/>
          <w:marRight w:val="0"/>
          <w:marTop w:val="0"/>
          <w:marBottom w:val="0"/>
          <w:divBdr>
            <w:top w:val="none" w:sz="0" w:space="0" w:color="auto"/>
            <w:left w:val="none" w:sz="0" w:space="0" w:color="auto"/>
            <w:bottom w:val="none" w:sz="0" w:space="0" w:color="auto"/>
            <w:right w:val="none" w:sz="0" w:space="0" w:color="auto"/>
          </w:divBdr>
        </w:div>
        <w:div w:id="1928731971">
          <w:marLeft w:val="640"/>
          <w:marRight w:val="0"/>
          <w:marTop w:val="0"/>
          <w:marBottom w:val="0"/>
          <w:divBdr>
            <w:top w:val="none" w:sz="0" w:space="0" w:color="auto"/>
            <w:left w:val="none" w:sz="0" w:space="0" w:color="auto"/>
            <w:bottom w:val="none" w:sz="0" w:space="0" w:color="auto"/>
            <w:right w:val="none" w:sz="0" w:space="0" w:color="auto"/>
          </w:divBdr>
        </w:div>
        <w:div w:id="2068919417">
          <w:marLeft w:val="640"/>
          <w:marRight w:val="0"/>
          <w:marTop w:val="0"/>
          <w:marBottom w:val="0"/>
          <w:divBdr>
            <w:top w:val="none" w:sz="0" w:space="0" w:color="auto"/>
            <w:left w:val="none" w:sz="0" w:space="0" w:color="auto"/>
            <w:bottom w:val="none" w:sz="0" w:space="0" w:color="auto"/>
            <w:right w:val="none" w:sz="0" w:space="0" w:color="auto"/>
          </w:divBdr>
        </w:div>
        <w:div w:id="393627087">
          <w:marLeft w:val="640"/>
          <w:marRight w:val="0"/>
          <w:marTop w:val="0"/>
          <w:marBottom w:val="0"/>
          <w:divBdr>
            <w:top w:val="none" w:sz="0" w:space="0" w:color="auto"/>
            <w:left w:val="none" w:sz="0" w:space="0" w:color="auto"/>
            <w:bottom w:val="none" w:sz="0" w:space="0" w:color="auto"/>
            <w:right w:val="none" w:sz="0" w:space="0" w:color="auto"/>
          </w:divBdr>
        </w:div>
        <w:div w:id="1317493581">
          <w:marLeft w:val="640"/>
          <w:marRight w:val="0"/>
          <w:marTop w:val="0"/>
          <w:marBottom w:val="0"/>
          <w:divBdr>
            <w:top w:val="none" w:sz="0" w:space="0" w:color="auto"/>
            <w:left w:val="none" w:sz="0" w:space="0" w:color="auto"/>
            <w:bottom w:val="none" w:sz="0" w:space="0" w:color="auto"/>
            <w:right w:val="none" w:sz="0" w:space="0" w:color="auto"/>
          </w:divBdr>
        </w:div>
        <w:div w:id="373895287">
          <w:marLeft w:val="640"/>
          <w:marRight w:val="0"/>
          <w:marTop w:val="0"/>
          <w:marBottom w:val="0"/>
          <w:divBdr>
            <w:top w:val="none" w:sz="0" w:space="0" w:color="auto"/>
            <w:left w:val="none" w:sz="0" w:space="0" w:color="auto"/>
            <w:bottom w:val="none" w:sz="0" w:space="0" w:color="auto"/>
            <w:right w:val="none" w:sz="0" w:space="0" w:color="auto"/>
          </w:divBdr>
        </w:div>
        <w:div w:id="812409049">
          <w:marLeft w:val="640"/>
          <w:marRight w:val="0"/>
          <w:marTop w:val="0"/>
          <w:marBottom w:val="0"/>
          <w:divBdr>
            <w:top w:val="none" w:sz="0" w:space="0" w:color="auto"/>
            <w:left w:val="none" w:sz="0" w:space="0" w:color="auto"/>
            <w:bottom w:val="none" w:sz="0" w:space="0" w:color="auto"/>
            <w:right w:val="none" w:sz="0" w:space="0" w:color="auto"/>
          </w:divBdr>
        </w:div>
        <w:div w:id="752242257">
          <w:marLeft w:val="640"/>
          <w:marRight w:val="0"/>
          <w:marTop w:val="0"/>
          <w:marBottom w:val="0"/>
          <w:divBdr>
            <w:top w:val="none" w:sz="0" w:space="0" w:color="auto"/>
            <w:left w:val="none" w:sz="0" w:space="0" w:color="auto"/>
            <w:bottom w:val="none" w:sz="0" w:space="0" w:color="auto"/>
            <w:right w:val="none" w:sz="0" w:space="0" w:color="auto"/>
          </w:divBdr>
        </w:div>
        <w:div w:id="2029259687">
          <w:marLeft w:val="640"/>
          <w:marRight w:val="0"/>
          <w:marTop w:val="0"/>
          <w:marBottom w:val="0"/>
          <w:divBdr>
            <w:top w:val="none" w:sz="0" w:space="0" w:color="auto"/>
            <w:left w:val="none" w:sz="0" w:space="0" w:color="auto"/>
            <w:bottom w:val="none" w:sz="0" w:space="0" w:color="auto"/>
            <w:right w:val="none" w:sz="0" w:space="0" w:color="auto"/>
          </w:divBdr>
        </w:div>
        <w:div w:id="761879513">
          <w:marLeft w:val="640"/>
          <w:marRight w:val="0"/>
          <w:marTop w:val="0"/>
          <w:marBottom w:val="0"/>
          <w:divBdr>
            <w:top w:val="none" w:sz="0" w:space="0" w:color="auto"/>
            <w:left w:val="none" w:sz="0" w:space="0" w:color="auto"/>
            <w:bottom w:val="none" w:sz="0" w:space="0" w:color="auto"/>
            <w:right w:val="none" w:sz="0" w:space="0" w:color="auto"/>
          </w:divBdr>
        </w:div>
        <w:div w:id="1016273479">
          <w:marLeft w:val="640"/>
          <w:marRight w:val="0"/>
          <w:marTop w:val="0"/>
          <w:marBottom w:val="0"/>
          <w:divBdr>
            <w:top w:val="none" w:sz="0" w:space="0" w:color="auto"/>
            <w:left w:val="none" w:sz="0" w:space="0" w:color="auto"/>
            <w:bottom w:val="none" w:sz="0" w:space="0" w:color="auto"/>
            <w:right w:val="none" w:sz="0" w:space="0" w:color="auto"/>
          </w:divBdr>
        </w:div>
        <w:div w:id="1283226707">
          <w:marLeft w:val="640"/>
          <w:marRight w:val="0"/>
          <w:marTop w:val="0"/>
          <w:marBottom w:val="0"/>
          <w:divBdr>
            <w:top w:val="none" w:sz="0" w:space="0" w:color="auto"/>
            <w:left w:val="none" w:sz="0" w:space="0" w:color="auto"/>
            <w:bottom w:val="none" w:sz="0" w:space="0" w:color="auto"/>
            <w:right w:val="none" w:sz="0" w:space="0" w:color="auto"/>
          </w:divBdr>
        </w:div>
        <w:div w:id="407963879">
          <w:marLeft w:val="640"/>
          <w:marRight w:val="0"/>
          <w:marTop w:val="0"/>
          <w:marBottom w:val="0"/>
          <w:divBdr>
            <w:top w:val="none" w:sz="0" w:space="0" w:color="auto"/>
            <w:left w:val="none" w:sz="0" w:space="0" w:color="auto"/>
            <w:bottom w:val="none" w:sz="0" w:space="0" w:color="auto"/>
            <w:right w:val="none" w:sz="0" w:space="0" w:color="auto"/>
          </w:divBdr>
        </w:div>
        <w:div w:id="245576356">
          <w:marLeft w:val="640"/>
          <w:marRight w:val="0"/>
          <w:marTop w:val="0"/>
          <w:marBottom w:val="0"/>
          <w:divBdr>
            <w:top w:val="none" w:sz="0" w:space="0" w:color="auto"/>
            <w:left w:val="none" w:sz="0" w:space="0" w:color="auto"/>
            <w:bottom w:val="none" w:sz="0" w:space="0" w:color="auto"/>
            <w:right w:val="none" w:sz="0" w:space="0" w:color="auto"/>
          </w:divBdr>
        </w:div>
        <w:div w:id="1024398824">
          <w:marLeft w:val="640"/>
          <w:marRight w:val="0"/>
          <w:marTop w:val="0"/>
          <w:marBottom w:val="0"/>
          <w:divBdr>
            <w:top w:val="none" w:sz="0" w:space="0" w:color="auto"/>
            <w:left w:val="none" w:sz="0" w:space="0" w:color="auto"/>
            <w:bottom w:val="none" w:sz="0" w:space="0" w:color="auto"/>
            <w:right w:val="none" w:sz="0" w:space="0" w:color="auto"/>
          </w:divBdr>
        </w:div>
        <w:div w:id="1842351369">
          <w:marLeft w:val="640"/>
          <w:marRight w:val="0"/>
          <w:marTop w:val="0"/>
          <w:marBottom w:val="0"/>
          <w:divBdr>
            <w:top w:val="none" w:sz="0" w:space="0" w:color="auto"/>
            <w:left w:val="none" w:sz="0" w:space="0" w:color="auto"/>
            <w:bottom w:val="none" w:sz="0" w:space="0" w:color="auto"/>
            <w:right w:val="none" w:sz="0" w:space="0" w:color="auto"/>
          </w:divBdr>
        </w:div>
        <w:div w:id="1738550060">
          <w:marLeft w:val="640"/>
          <w:marRight w:val="0"/>
          <w:marTop w:val="0"/>
          <w:marBottom w:val="0"/>
          <w:divBdr>
            <w:top w:val="none" w:sz="0" w:space="0" w:color="auto"/>
            <w:left w:val="none" w:sz="0" w:space="0" w:color="auto"/>
            <w:bottom w:val="none" w:sz="0" w:space="0" w:color="auto"/>
            <w:right w:val="none" w:sz="0" w:space="0" w:color="auto"/>
          </w:divBdr>
        </w:div>
        <w:div w:id="1657882620">
          <w:marLeft w:val="640"/>
          <w:marRight w:val="0"/>
          <w:marTop w:val="0"/>
          <w:marBottom w:val="0"/>
          <w:divBdr>
            <w:top w:val="none" w:sz="0" w:space="0" w:color="auto"/>
            <w:left w:val="none" w:sz="0" w:space="0" w:color="auto"/>
            <w:bottom w:val="none" w:sz="0" w:space="0" w:color="auto"/>
            <w:right w:val="none" w:sz="0" w:space="0" w:color="auto"/>
          </w:divBdr>
        </w:div>
        <w:div w:id="872840175">
          <w:marLeft w:val="640"/>
          <w:marRight w:val="0"/>
          <w:marTop w:val="0"/>
          <w:marBottom w:val="0"/>
          <w:divBdr>
            <w:top w:val="none" w:sz="0" w:space="0" w:color="auto"/>
            <w:left w:val="none" w:sz="0" w:space="0" w:color="auto"/>
            <w:bottom w:val="none" w:sz="0" w:space="0" w:color="auto"/>
            <w:right w:val="none" w:sz="0" w:space="0" w:color="auto"/>
          </w:divBdr>
        </w:div>
        <w:div w:id="12919768">
          <w:marLeft w:val="640"/>
          <w:marRight w:val="0"/>
          <w:marTop w:val="0"/>
          <w:marBottom w:val="0"/>
          <w:divBdr>
            <w:top w:val="none" w:sz="0" w:space="0" w:color="auto"/>
            <w:left w:val="none" w:sz="0" w:space="0" w:color="auto"/>
            <w:bottom w:val="none" w:sz="0" w:space="0" w:color="auto"/>
            <w:right w:val="none" w:sz="0" w:space="0" w:color="auto"/>
          </w:divBdr>
        </w:div>
        <w:div w:id="1904481540">
          <w:marLeft w:val="640"/>
          <w:marRight w:val="0"/>
          <w:marTop w:val="0"/>
          <w:marBottom w:val="0"/>
          <w:divBdr>
            <w:top w:val="none" w:sz="0" w:space="0" w:color="auto"/>
            <w:left w:val="none" w:sz="0" w:space="0" w:color="auto"/>
            <w:bottom w:val="none" w:sz="0" w:space="0" w:color="auto"/>
            <w:right w:val="none" w:sz="0" w:space="0" w:color="auto"/>
          </w:divBdr>
        </w:div>
        <w:div w:id="1584030221">
          <w:marLeft w:val="640"/>
          <w:marRight w:val="0"/>
          <w:marTop w:val="0"/>
          <w:marBottom w:val="0"/>
          <w:divBdr>
            <w:top w:val="none" w:sz="0" w:space="0" w:color="auto"/>
            <w:left w:val="none" w:sz="0" w:space="0" w:color="auto"/>
            <w:bottom w:val="none" w:sz="0" w:space="0" w:color="auto"/>
            <w:right w:val="none" w:sz="0" w:space="0" w:color="auto"/>
          </w:divBdr>
        </w:div>
        <w:div w:id="1679575816">
          <w:marLeft w:val="640"/>
          <w:marRight w:val="0"/>
          <w:marTop w:val="0"/>
          <w:marBottom w:val="0"/>
          <w:divBdr>
            <w:top w:val="none" w:sz="0" w:space="0" w:color="auto"/>
            <w:left w:val="none" w:sz="0" w:space="0" w:color="auto"/>
            <w:bottom w:val="none" w:sz="0" w:space="0" w:color="auto"/>
            <w:right w:val="none" w:sz="0" w:space="0" w:color="auto"/>
          </w:divBdr>
        </w:div>
        <w:div w:id="1322387567">
          <w:marLeft w:val="640"/>
          <w:marRight w:val="0"/>
          <w:marTop w:val="0"/>
          <w:marBottom w:val="0"/>
          <w:divBdr>
            <w:top w:val="none" w:sz="0" w:space="0" w:color="auto"/>
            <w:left w:val="none" w:sz="0" w:space="0" w:color="auto"/>
            <w:bottom w:val="none" w:sz="0" w:space="0" w:color="auto"/>
            <w:right w:val="none" w:sz="0" w:space="0" w:color="auto"/>
          </w:divBdr>
        </w:div>
        <w:div w:id="1928266216">
          <w:marLeft w:val="640"/>
          <w:marRight w:val="0"/>
          <w:marTop w:val="0"/>
          <w:marBottom w:val="0"/>
          <w:divBdr>
            <w:top w:val="none" w:sz="0" w:space="0" w:color="auto"/>
            <w:left w:val="none" w:sz="0" w:space="0" w:color="auto"/>
            <w:bottom w:val="none" w:sz="0" w:space="0" w:color="auto"/>
            <w:right w:val="none" w:sz="0" w:space="0" w:color="auto"/>
          </w:divBdr>
        </w:div>
        <w:div w:id="80224091">
          <w:marLeft w:val="640"/>
          <w:marRight w:val="0"/>
          <w:marTop w:val="0"/>
          <w:marBottom w:val="0"/>
          <w:divBdr>
            <w:top w:val="none" w:sz="0" w:space="0" w:color="auto"/>
            <w:left w:val="none" w:sz="0" w:space="0" w:color="auto"/>
            <w:bottom w:val="none" w:sz="0" w:space="0" w:color="auto"/>
            <w:right w:val="none" w:sz="0" w:space="0" w:color="auto"/>
          </w:divBdr>
        </w:div>
        <w:div w:id="1247763747">
          <w:marLeft w:val="640"/>
          <w:marRight w:val="0"/>
          <w:marTop w:val="0"/>
          <w:marBottom w:val="0"/>
          <w:divBdr>
            <w:top w:val="none" w:sz="0" w:space="0" w:color="auto"/>
            <w:left w:val="none" w:sz="0" w:space="0" w:color="auto"/>
            <w:bottom w:val="none" w:sz="0" w:space="0" w:color="auto"/>
            <w:right w:val="none" w:sz="0" w:space="0" w:color="auto"/>
          </w:divBdr>
        </w:div>
        <w:div w:id="1098524011">
          <w:marLeft w:val="640"/>
          <w:marRight w:val="0"/>
          <w:marTop w:val="0"/>
          <w:marBottom w:val="0"/>
          <w:divBdr>
            <w:top w:val="none" w:sz="0" w:space="0" w:color="auto"/>
            <w:left w:val="none" w:sz="0" w:space="0" w:color="auto"/>
            <w:bottom w:val="none" w:sz="0" w:space="0" w:color="auto"/>
            <w:right w:val="none" w:sz="0" w:space="0" w:color="auto"/>
          </w:divBdr>
        </w:div>
        <w:div w:id="529344169">
          <w:marLeft w:val="640"/>
          <w:marRight w:val="0"/>
          <w:marTop w:val="0"/>
          <w:marBottom w:val="0"/>
          <w:divBdr>
            <w:top w:val="none" w:sz="0" w:space="0" w:color="auto"/>
            <w:left w:val="none" w:sz="0" w:space="0" w:color="auto"/>
            <w:bottom w:val="none" w:sz="0" w:space="0" w:color="auto"/>
            <w:right w:val="none" w:sz="0" w:space="0" w:color="auto"/>
          </w:divBdr>
        </w:div>
        <w:div w:id="1950505822">
          <w:marLeft w:val="640"/>
          <w:marRight w:val="0"/>
          <w:marTop w:val="0"/>
          <w:marBottom w:val="0"/>
          <w:divBdr>
            <w:top w:val="none" w:sz="0" w:space="0" w:color="auto"/>
            <w:left w:val="none" w:sz="0" w:space="0" w:color="auto"/>
            <w:bottom w:val="none" w:sz="0" w:space="0" w:color="auto"/>
            <w:right w:val="none" w:sz="0" w:space="0" w:color="auto"/>
          </w:divBdr>
        </w:div>
        <w:div w:id="1589657491">
          <w:marLeft w:val="640"/>
          <w:marRight w:val="0"/>
          <w:marTop w:val="0"/>
          <w:marBottom w:val="0"/>
          <w:divBdr>
            <w:top w:val="none" w:sz="0" w:space="0" w:color="auto"/>
            <w:left w:val="none" w:sz="0" w:space="0" w:color="auto"/>
            <w:bottom w:val="none" w:sz="0" w:space="0" w:color="auto"/>
            <w:right w:val="none" w:sz="0" w:space="0" w:color="auto"/>
          </w:divBdr>
        </w:div>
        <w:div w:id="2056810352">
          <w:marLeft w:val="640"/>
          <w:marRight w:val="0"/>
          <w:marTop w:val="0"/>
          <w:marBottom w:val="0"/>
          <w:divBdr>
            <w:top w:val="none" w:sz="0" w:space="0" w:color="auto"/>
            <w:left w:val="none" w:sz="0" w:space="0" w:color="auto"/>
            <w:bottom w:val="none" w:sz="0" w:space="0" w:color="auto"/>
            <w:right w:val="none" w:sz="0" w:space="0" w:color="auto"/>
          </w:divBdr>
        </w:div>
        <w:div w:id="2074306628">
          <w:marLeft w:val="640"/>
          <w:marRight w:val="0"/>
          <w:marTop w:val="0"/>
          <w:marBottom w:val="0"/>
          <w:divBdr>
            <w:top w:val="none" w:sz="0" w:space="0" w:color="auto"/>
            <w:left w:val="none" w:sz="0" w:space="0" w:color="auto"/>
            <w:bottom w:val="none" w:sz="0" w:space="0" w:color="auto"/>
            <w:right w:val="none" w:sz="0" w:space="0" w:color="auto"/>
          </w:divBdr>
        </w:div>
        <w:div w:id="1478256239">
          <w:marLeft w:val="640"/>
          <w:marRight w:val="0"/>
          <w:marTop w:val="0"/>
          <w:marBottom w:val="0"/>
          <w:divBdr>
            <w:top w:val="none" w:sz="0" w:space="0" w:color="auto"/>
            <w:left w:val="none" w:sz="0" w:space="0" w:color="auto"/>
            <w:bottom w:val="none" w:sz="0" w:space="0" w:color="auto"/>
            <w:right w:val="none" w:sz="0" w:space="0" w:color="auto"/>
          </w:divBdr>
        </w:div>
        <w:div w:id="1358891695">
          <w:marLeft w:val="640"/>
          <w:marRight w:val="0"/>
          <w:marTop w:val="0"/>
          <w:marBottom w:val="0"/>
          <w:divBdr>
            <w:top w:val="none" w:sz="0" w:space="0" w:color="auto"/>
            <w:left w:val="none" w:sz="0" w:space="0" w:color="auto"/>
            <w:bottom w:val="none" w:sz="0" w:space="0" w:color="auto"/>
            <w:right w:val="none" w:sz="0" w:space="0" w:color="auto"/>
          </w:divBdr>
        </w:div>
        <w:div w:id="1262449019">
          <w:marLeft w:val="640"/>
          <w:marRight w:val="0"/>
          <w:marTop w:val="0"/>
          <w:marBottom w:val="0"/>
          <w:divBdr>
            <w:top w:val="none" w:sz="0" w:space="0" w:color="auto"/>
            <w:left w:val="none" w:sz="0" w:space="0" w:color="auto"/>
            <w:bottom w:val="none" w:sz="0" w:space="0" w:color="auto"/>
            <w:right w:val="none" w:sz="0" w:space="0" w:color="auto"/>
          </w:divBdr>
        </w:div>
        <w:div w:id="1112356455">
          <w:marLeft w:val="640"/>
          <w:marRight w:val="0"/>
          <w:marTop w:val="0"/>
          <w:marBottom w:val="0"/>
          <w:divBdr>
            <w:top w:val="none" w:sz="0" w:space="0" w:color="auto"/>
            <w:left w:val="none" w:sz="0" w:space="0" w:color="auto"/>
            <w:bottom w:val="none" w:sz="0" w:space="0" w:color="auto"/>
            <w:right w:val="none" w:sz="0" w:space="0" w:color="auto"/>
          </w:divBdr>
        </w:div>
        <w:div w:id="708186379">
          <w:marLeft w:val="640"/>
          <w:marRight w:val="0"/>
          <w:marTop w:val="0"/>
          <w:marBottom w:val="0"/>
          <w:divBdr>
            <w:top w:val="none" w:sz="0" w:space="0" w:color="auto"/>
            <w:left w:val="none" w:sz="0" w:space="0" w:color="auto"/>
            <w:bottom w:val="none" w:sz="0" w:space="0" w:color="auto"/>
            <w:right w:val="none" w:sz="0" w:space="0" w:color="auto"/>
          </w:divBdr>
        </w:div>
        <w:div w:id="357198005">
          <w:marLeft w:val="640"/>
          <w:marRight w:val="0"/>
          <w:marTop w:val="0"/>
          <w:marBottom w:val="0"/>
          <w:divBdr>
            <w:top w:val="none" w:sz="0" w:space="0" w:color="auto"/>
            <w:left w:val="none" w:sz="0" w:space="0" w:color="auto"/>
            <w:bottom w:val="none" w:sz="0" w:space="0" w:color="auto"/>
            <w:right w:val="none" w:sz="0" w:space="0" w:color="auto"/>
          </w:divBdr>
        </w:div>
        <w:div w:id="1345009064">
          <w:marLeft w:val="640"/>
          <w:marRight w:val="0"/>
          <w:marTop w:val="0"/>
          <w:marBottom w:val="0"/>
          <w:divBdr>
            <w:top w:val="none" w:sz="0" w:space="0" w:color="auto"/>
            <w:left w:val="none" w:sz="0" w:space="0" w:color="auto"/>
            <w:bottom w:val="none" w:sz="0" w:space="0" w:color="auto"/>
            <w:right w:val="none" w:sz="0" w:space="0" w:color="auto"/>
          </w:divBdr>
        </w:div>
        <w:div w:id="1227296922">
          <w:marLeft w:val="640"/>
          <w:marRight w:val="0"/>
          <w:marTop w:val="0"/>
          <w:marBottom w:val="0"/>
          <w:divBdr>
            <w:top w:val="none" w:sz="0" w:space="0" w:color="auto"/>
            <w:left w:val="none" w:sz="0" w:space="0" w:color="auto"/>
            <w:bottom w:val="none" w:sz="0" w:space="0" w:color="auto"/>
            <w:right w:val="none" w:sz="0" w:space="0" w:color="auto"/>
          </w:divBdr>
        </w:div>
        <w:div w:id="1478767211">
          <w:marLeft w:val="640"/>
          <w:marRight w:val="0"/>
          <w:marTop w:val="0"/>
          <w:marBottom w:val="0"/>
          <w:divBdr>
            <w:top w:val="none" w:sz="0" w:space="0" w:color="auto"/>
            <w:left w:val="none" w:sz="0" w:space="0" w:color="auto"/>
            <w:bottom w:val="none" w:sz="0" w:space="0" w:color="auto"/>
            <w:right w:val="none" w:sz="0" w:space="0" w:color="auto"/>
          </w:divBdr>
        </w:div>
      </w:divsChild>
    </w:div>
    <w:div w:id="883173373">
      <w:bodyDiv w:val="1"/>
      <w:marLeft w:val="0"/>
      <w:marRight w:val="0"/>
      <w:marTop w:val="0"/>
      <w:marBottom w:val="0"/>
      <w:divBdr>
        <w:top w:val="none" w:sz="0" w:space="0" w:color="auto"/>
        <w:left w:val="none" w:sz="0" w:space="0" w:color="auto"/>
        <w:bottom w:val="none" w:sz="0" w:space="0" w:color="auto"/>
        <w:right w:val="none" w:sz="0" w:space="0" w:color="auto"/>
      </w:divBdr>
      <w:divsChild>
        <w:div w:id="819231762">
          <w:marLeft w:val="640"/>
          <w:marRight w:val="0"/>
          <w:marTop w:val="0"/>
          <w:marBottom w:val="0"/>
          <w:divBdr>
            <w:top w:val="none" w:sz="0" w:space="0" w:color="auto"/>
            <w:left w:val="none" w:sz="0" w:space="0" w:color="auto"/>
            <w:bottom w:val="none" w:sz="0" w:space="0" w:color="auto"/>
            <w:right w:val="none" w:sz="0" w:space="0" w:color="auto"/>
          </w:divBdr>
        </w:div>
        <w:div w:id="327253227">
          <w:marLeft w:val="640"/>
          <w:marRight w:val="0"/>
          <w:marTop w:val="0"/>
          <w:marBottom w:val="0"/>
          <w:divBdr>
            <w:top w:val="none" w:sz="0" w:space="0" w:color="auto"/>
            <w:left w:val="none" w:sz="0" w:space="0" w:color="auto"/>
            <w:bottom w:val="none" w:sz="0" w:space="0" w:color="auto"/>
            <w:right w:val="none" w:sz="0" w:space="0" w:color="auto"/>
          </w:divBdr>
        </w:div>
        <w:div w:id="508107747">
          <w:marLeft w:val="640"/>
          <w:marRight w:val="0"/>
          <w:marTop w:val="0"/>
          <w:marBottom w:val="0"/>
          <w:divBdr>
            <w:top w:val="none" w:sz="0" w:space="0" w:color="auto"/>
            <w:left w:val="none" w:sz="0" w:space="0" w:color="auto"/>
            <w:bottom w:val="none" w:sz="0" w:space="0" w:color="auto"/>
            <w:right w:val="none" w:sz="0" w:space="0" w:color="auto"/>
          </w:divBdr>
        </w:div>
        <w:div w:id="1097287490">
          <w:marLeft w:val="640"/>
          <w:marRight w:val="0"/>
          <w:marTop w:val="0"/>
          <w:marBottom w:val="0"/>
          <w:divBdr>
            <w:top w:val="none" w:sz="0" w:space="0" w:color="auto"/>
            <w:left w:val="none" w:sz="0" w:space="0" w:color="auto"/>
            <w:bottom w:val="none" w:sz="0" w:space="0" w:color="auto"/>
            <w:right w:val="none" w:sz="0" w:space="0" w:color="auto"/>
          </w:divBdr>
        </w:div>
        <w:div w:id="1953514170">
          <w:marLeft w:val="640"/>
          <w:marRight w:val="0"/>
          <w:marTop w:val="0"/>
          <w:marBottom w:val="0"/>
          <w:divBdr>
            <w:top w:val="none" w:sz="0" w:space="0" w:color="auto"/>
            <w:left w:val="none" w:sz="0" w:space="0" w:color="auto"/>
            <w:bottom w:val="none" w:sz="0" w:space="0" w:color="auto"/>
            <w:right w:val="none" w:sz="0" w:space="0" w:color="auto"/>
          </w:divBdr>
        </w:div>
        <w:div w:id="1357388807">
          <w:marLeft w:val="640"/>
          <w:marRight w:val="0"/>
          <w:marTop w:val="0"/>
          <w:marBottom w:val="0"/>
          <w:divBdr>
            <w:top w:val="none" w:sz="0" w:space="0" w:color="auto"/>
            <w:left w:val="none" w:sz="0" w:space="0" w:color="auto"/>
            <w:bottom w:val="none" w:sz="0" w:space="0" w:color="auto"/>
            <w:right w:val="none" w:sz="0" w:space="0" w:color="auto"/>
          </w:divBdr>
        </w:div>
        <w:div w:id="1278489752">
          <w:marLeft w:val="640"/>
          <w:marRight w:val="0"/>
          <w:marTop w:val="0"/>
          <w:marBottom w:val="0"/>
          <w:divBdr>
            <w:top w:val="none" w:sz="0" w:space="0" w:color="auto"/>
            <w:left w:val="none" w:sz="0" w:space="0" w:color="auto"/>
            <w:bottom w:val="none" w:sz="0" w:space="0" w:color="auto"/>
            <w:right w:val="none" w:sz="0" w:space="0" w:color="auto"/>
          </w:divBdr>
        </w:div>
        <w:div w:id="1732775653">
          <w:marLeft w:val="640"/>
          <w:marRight w:val="0"/>
          <w:marTop w:val="0"/>
          <w:marBottom w:val="0"/>
          <w:divBdr>
            <w:top w:val="none" w:sz="0" w:space="0" w:color="auto"/>
            <w:left w:val="none" w:sz="0" w:space="0" w:color="auto"/>
            <w:bottom w:val="none" w:sz="0" w:space="0" w:color="auto"/>
            <w:right w:val="none" w:sz="0" w:space="0" w:color="auto"/>
          </w:divBdr>
        </w:div>
        <w:div w:id="94710643">
          <w:marLeft w:val="640"/>
          <w:marRight w:val="0"/>
          <w:marTop w:val="0"/>
          <w:marBottom w:val="0"/>
          <w:divBdr>
            <w:top w:val="none" w:sz="0" w:space="0" w:color="auto"/>
            <w:left w:val="none" w:sz="0" w:space="0" w:color="auto"/>
            <w:bottom w:val="none" w:sz="0" w:space="0" w:color="auto"/>
            <w:right w:val="none" w:sz="0" w:space="0" w:color="auto"/>
          </w:divBdr>
        </w:div>
        <w:div w:id="1917015784">
          <w:marLeft w:val="640"/>
          <w:marRight w:val="0"/>
          <w:marTop w:val="0"/>
          <w:marBottom w:val="0"/>
          <w:divBdr>
            <w:top w:val="none" w:sz="0" w:space="0" w:color="auto"/>
            <w:left w:val="none" w:sz="0" w:space="0" w:color="auto"/>
            <w:bottom w:val="none" w:sz="0" w:space="0" w:color="auto"/>
            <w:right w:val="none" w:sz="0" w:space="0" w:color="auto"/>
          </w:divBdr>
        </w:div>
        <w:div w:id="961573618">
          <w:marLeft w:val="640"/>
          <w:marRight w:val="0"/>
          <w:marTop w:val="0"/>
          <w:marBottom w:val="0"/>
          <w:divBdr>
            <w:top w:val="none" w:sz="0" w:space="0" w:color="auto"/>
            <w:left w:val="none" w:sz="0" w:space="0" w:color="auto"/>
            <w:bottom w:val="none" w:sz="0" w:space="0" w:color="auto"/>
            <w:right w:val="none" w:sz="0" w:space="0" w:color="auto"/>
          </w:divBdr>
        </w:div>
        <w:div w:id="898710798">
          <w:marLeft w:val="640"/>
          <w:marRight w:val="0"/>
          <w:marTop w:val="0"/>
          <w:marBottom w:val="0"/>
          <w:divBdr>
            <w:top w:val="none" w:sz="0" w:space="0" w:color="auto"/>
            <w:left w:val="none" w:sz="0" w:space="0" w:color="auto"/>
            <w:bottom w:val="none" w:sz="0" w:space="0" w:color="auto"/>
            <w:right w:val="none" w:sz="0" w:space="0" w:color="auto"/>
          </w:divBdr>
        </w:div>
        <w:div w:id="968361740">
          <w:marLeft w:val="640"/>
          <w:marRight w:val="0"/>
          <w:marTop w:val="0"/>
          <w:marBottom w:val="0"/>
          <w:divBdr>
            <w:top w:val="none" w:sz="0" w:space="0" w:color="auto"/>
            <w:left w:val="none" w:sz="0" w:space="0" w:color="auto"/>
            <w:bottom w:val="none" w:sz="0" w:space="0" w:color="auto"/>
            <w:right w:val="none" w:sz="0" w:space="0" w:color="auto"/>
          </w:divBdr>
        </w:div>
        <w:div w:id="1281838270">
          <w:marLeft w:val="640"/>
          <w:marRight w:val="0"/>
          <w:marTop w:val="0"/>
          <w:marBottom w:val="0"/>
          <w:divBdr>
            <w:top w:val="none" w:sz="0" w:space="0" w:color="auto"/>
            <w:left w:val="none" w:sz="0" w:space="0" w:color="auto"/>
            <w:bottom w:val="none" w:sz="0" w:space="0" w:color="auto"/>
            <w:right w:val="none" w:sz="0" w:space="0" w:color="auto"/>
          </w:divBdr>
        </w:div>
        <w:div w:id="98763322">
          <w:marLeft w:val="640"/>
          <w:marRight w:val="0"/>
          <w:marTop w:val="0"/>
          <w:marBottom w:val="0"/>
          <w:divBdr>
            <w:top w:val="none" w:sz="0" w:space="0" w:color="auto"/>
            <w:left w:val="none" w:sz="0" w:space="0" w:color="auto"/>
            <w:bottom w:val="none" w:sz="0" w:space="0" w:color="auto"/>
            <w:right w:val="none" w:sz="0" w:space="0" w:color="auto"/>
          </w:divBdr>
        </w:div>
        <w:div w:id="1883207445">
          <w:marLeft w:val="640"/>
          <w:marRight w:val="0"/>
          <w:marTop w:val="0"/>
          <w:marBottom w:val="0"/>
          <w:divBdr>
            <w:top w:val="none" w:sz="0" w:space="0" w:color="auto"/>
            <w:left w:val="none" w:sz="0" w:space="0" w:color="auto"/>
            <w:bottom w:val="none" w:sz="0" w:space="0" w:color="auto"/>
            <w:right w:val="none" w:sz="0" w:space="0" w:color="auto"/>
          </w:divBdr>
        </w:div>
        <w:div w:id="964238419">
          <w:marLeft w:val="640"/>
          <w:marRight w:val="0"/>
          <w:marTop w:val="0"/>
          <w:marBottom w:val="0"/>
          <w:divBdr>
            <w:top w:val="none" w:sz="0" w:space="0" w:color="auto"/>
            <w:left w:val="none" w:sz="0" w:space="0" w:color="auto"/>
            <w:bottom w:val="none" w:sz="0" w:space="0" w:color="auto"/>
            <w:right w:val="none" w:sz="0" w:space="0" w:color="auto"/>
          </w:divBdr>
        </w:div>
        <w:div w:id="2027904907">
          <w:marLeft w:val="640"/>
          <w:marRight w:val="0"/>
          <w:marTop w:val="0"/>
          <w:marBottom w:val="0"/>
          <w:divBdr>
            <w:top w:val="none" w:sz="0" w:space="0" w:color="auto"/>
            <w:left w:val="none" w:sz="0" w:space="0" w:color="auto"/>
            <w:bottom w:val="none" w:sz="0" w:space="0" w:color="auto"/>
            <w:right w:val="none" w:sz="0" w:space="0" w:color="auto"/>
          </w:divBdr>
        </w:div>
        <w:div w:id="31923927">
          <w:marLeft w:val="640"/>
          <w:marRight w:val="0"/>
          <w:marTop w:val="0"/>
          <w:marBottom w:val="0"/>
          <w:divBdr>
            <w:top w:val="none" w:sz="0" w:space="0" w:color="auto"/>
            <w:left w:val="none" w:sz="0" w:space="0" w:color="auto"/>
            <w:bottom w:val="none" w:sz="0" w:space="0" w:color="auto"/>
            <w:right w:val="none" w:sz="0" w:space="0" w:color="auto"/>
          </w:divBdr>
        </w:div>
        <w:div w:id="1289122596">
          <w:marLeft w:val="640"/>
          <w:marRight w:val="0"/>
          <w:marTop w:val="0"/>
          <w:marBottom w:val="0"/>
          <w:divBdr>
            <w:top w:val="none" w:sz="0" w:space="0" w:color="auto"/>
            <w:left w:val="none" w:sz="0" w:space="0" w:color="auto"/>
            <w:bottom w:val="none" w:sz="0" w:space="0" w:color="auto"/>
            <w:right w:val="none" w:sz="0" w:space="0" w:color="auto"/>
          </w:divBdr>
        </w:div>
        <w:div w:id="543097202">
          <w:marLeft w:val="640"/>
          <w:marRight w:val="0"/>
          <w:marTop w:val="0"/>
          <w:marBottom w:val="0"/>
          <w:divBdr>
            <w:top w:val="none" w:sz="0" w:space="0" w:color="auto"/>
            <w:left w:val="none" w:sz="0" w:space="0" w:color="auto"/>
            <w:bottom w:val="none" w:sz="0" w:space="0" w:color="auto"/>
            <w:right w:val="none" w:sz="0" w:space="0" w:color="auto"/>
          </w:divBdr>
        </w:div>
        <w:div w:id="1808425521">
          <w:marLeft w:val="640"/>
          <w:marRight w:val="0"/>
          <w:marTop w:val="0"/>
          <w:marBottom w:val="0"/>
          <w:divBdr>
            <w:top w:val="none" w:sz="0" w:space="0" w:color="auto"/>
            <w:left w:val="none" w:sz="0" w:space="0" w:color="auto"/>
            <w:bottom w:val="none" w:sz="0" w:space="0" w:color="auto"/>
            <w:right w:val="none" w:sz="0" w:space="0" w:color="auto"/>
          </w:divBdr>
        </w:div>
        <w:div w:id="1211378131">
          <w:marLeft w:val="640"/>
          <w:marRight w:val="0"/>
          <w:marTop w:val="0"/>
          <w:marBottom w:val="0"/>
          <w:divBdr>
            <w:top w:val="none" w:sz="0" w:space="0" w:color="auto"/>
            <w:left w:val="none" w:sz="0" w:space="0" w:color="auto"/>
            <w:bottom w:val="none" w:sz="0" w:space="0" w:color="auto"/>
            <w:right w:val="none" w:sz="0" w:space="0" w:color="auto"/>
          </w:divBdr>
        </w:div>
        <w:div w:id="1737361003">
          <w:marLeft w:val="640"/>
          <w:marRight w:val="0"/>
          <w:marTop w:val="0"/>
          <w:marBottom w:val="0"/>
          <w:divBdr>
            <w:top w:val="none" w:sz="0" w:space="0" w:color="auto"/>
            <w:left w:val="none" w:sz="0" w:space="0" w:color="auto"/>
            <w:bottom w:val="none" w:sz="0" w:space="0" w:color="auto"/>
            <w:right w:val="none" w:sz="0" w:space="0" w:color="auto"/>
          </w:divBdr>
        </w:div>
        <w:div w:id="676738789">
          <w:marLeft w:val="640"/>
          <w:marRight w:val="0"/>
          <w:marTop w:val="0"/>
          <w:marBottom w:val="0"/>
          <w:divBdr>
            <w:top w:val="none" w:sz="0" w:space="0" w:color="auto"/>
            <w:left w:val="none" w:sz="0" w:space="0" w:color="auto"/>
            <w:bottom w:val="none" w:sz="0" w:space="0" w:color="auto"/>
            <w:right w:val="none" w:sz="0" w:space="0" w:color="auto"/>
          </w:divBdr>
        </w:div>
        <w:div w:id="1756365711">
          <w:marLeft w:val="640"/>
          <w:marRight w:val="0"/>
          <w:marTop w:val="0"/>
          <w:marBottom w:val="0"/>
          <w:divBdr>
            <w:top w:val="none" w:sz="0" w:space="0" w:color="auto"/>
            <w:left w:val="none" w:sz="0" w:space="0" w:color="auto"/>
            <w:bottom w:val="none" w:sz="0" w:space="0" w:color="auto"/>
            <w:right w:val="none" w:sz="0" w:space="0" w:color="auto"/>
          </w:divBdr>
        </w:div>
        <w:div w:id="1970210304">
          <w:marLeft w:val="640"/>
          <w:marRight w:val="0"/>
          <w:marTop w:val="0"/>
          <w:marBottom w:val="0"/>
          <w:divBdr>
            <w:top w:val="none" w:sz="0" w:space="0" w:color="auto"/>
            <w:left w:val="none" w:sz="0" w:space="0" w:color="auto"/>
            <w:bottom w:val="none" w:sz="0" w:space="0" w:color="auto"/>
            <w:right w:val="none" w:sz="0" w:space="0" w:color="auto"/>
          </w:divBdr>
        </w:div>
        <w:div w:id="637611445">
          <w:marLeft w:val="640"/>
          <w:marRight w:val="0"/>
          <w:marTop w:val="0"/>
          <w:marBottom w:val="0"/>
          <w:divBdr>
            <w:top w:val="none" w:sz="0" w:space="0" w:color="auto"/>
            <w:left w:val="none" w:sz="0" w:space="0" w:color="auto"/>
            <w:bottom w:val="none" w:sz="0" w:space="0" w:color="auto"/>
            <w:right w:val="none" w:sz="0" w:space="0" w:color="auto"/>
          </w:divBdr>
        </w:div>
        <w:div w:id="828710425">
          <w:marLeft w:val="640"/>
          <w:marRight w:val="0"/>
          <w:marTop w:val="0"/>
          <w:marBottom w:val="0"/>
          <w:divBdr>
            <w:top w:val="none" w:sz="0" w:space="0" w:color="auto"/>
            <w:left w:val="none" w:sz="0" w:space="0" w:color="auto"/>
            <w:bottom w:val="none" w:sz="0" w:space="0" w:color="auto"/>
            <w:right w:val="none" w:sz="0" w:space="0" w:color="auto"/>
          </w:divBdr>
        </w:div>
        <w:div w:id="1188710784">
          <w:marLeft w:val="640"/>
          <w:marRight w:val="0"/>
          <w:marTop w:val="0"/>
          <w:marBottom w:val="0"/>
          <w:divBdr>
            <w:top w:val="none" w:sz="0" w:space="0" w:color="auto"/>
            <w:left w:val="none" w:sz="0" w:space="0" w:color="auto"/>
            <w:bottom w:val="none" w:sz="0" w:space="0" w:color="auto"/>
            <w:right w:val="none" w:sz="0" w:space="0" w:color="auto"/>
          </w:divBdr>
        </w:div>
        <w:div w:id="132910427">
          <w:marLeft w:val="640"/>
          <w:marRight w:val="0"/>
          <w:marTop w:val="0"/>
          <w:marBottom w:val="0"/>
          <w:divBdr>
            <w:top w:val="none" w:sz="0" w:space="0" w:color="auto"/>
            <w:left w:val="none" w:sz="0" w:space="0" w:color="auto"/>
            <w:bottom w:val="none" w:sz="0" w:space="0" w:color="auto"/>
            <w:right w:val="none" w:sz="0" w:space="0" w:color="auto"/>
          </w:divBdr>
        </w:div>
        <w:div w:id="721831070">
          <w:marLeft w:val="640"/>
          <w:marRight w:val="0"/>
          <w:marTop w:val="0"/>
          <w:marBottom w:val="0"/>
          <w:divBdr>
            <w:top w:val="none" w:sz="0" w:space="0" w:color="auto"/>
            <w:left w:val="none" w:sz="0" w:space="0" w:color="auto"/>
            <w:bottom w:val="none" w:sz="0" w:space="0" w:color="auto"/>
            <w:right w:val="none" w:sz="0" w:space="0" w:color="auto"/>
          </w:divBdr>
        </w:div>
        <w:div w:id="613097516">
          <w:marLeft w:val="640"/>
          <w:marRight w:val="0"/>
          <w:marTop w:val="0"/>
          <w:marBottom w:val="0"/>
          <w:divBdr>
            <w:top w:val="none" w:sz="0" w:space="0" w:color="auto"/>
            <w:left w:val="none" w:sz="0" w:space="0" w:color="auto"/>
            <w:bottom w:val="none" w:sz="0" w:space="0" w:color="auto"/>
            <w:right w:val="none" w:sz="0" w:space="0" w:color="auto"/>
          </w:divBdr>
        </w:div>
        <w:div w:id="1628513937">
          <w:marLeft w:val="640"/>
          <w:marRight w:val="0"/>
          <w:marTop w:val="0"/>
          <w:marBottom w:val="0"/>
          <w:divBdr>
            <w:top w:val="none" w:sz="0" w:space="0" w:color="auto"/>
            <w:left w:val="none" w:sz="0" w:space="0" w:color="auto"/>
            <w:bottom w:val="none" w:sz="0" w:space="0" w:color="auto"/>
            <w:right w:val="none" w:sz="0" w:space="0" w:color="auto"/>
          </w:divBdr>
        </w:div>
        <w:div w:id="1677686210">
          <w:marLeft w:val="640"/>
          <w:marRight w:val="0"/>
          <w:marTop w:val="0"/>
          <w:marBottom w:val="0"/>
          <w:divBdr>
            <w:top w:val="none" w:sz="0" w:space="0" w:color="auto"/>
            <w:left w:val="none" w:sz="0" w:space="0" w:color="auto"/>
            <w:bottom w:val="none" w:sz="0" w:space="0" w:color="auto"/>
            <w:right w:val="none" w:sz="0" w:space="0" w:color="auto"/>
          </w:divBdr>
        </w:div>
        <w:div w:id="421344692">
          <w:marLeft w:val="640"/>
          <w:marRight w:val="0"/>
          <w:marTop w:val="0"/>
          <w:marBottom w:val="0"/>
          <w:divBdr>
            <w:top w:val="none" w:sz="0" w:space="0" w:color="auto"/>
            <w:left w:val="none" w:sz="0" w:space="0" w:color="auto"/>
            <w:bottom w:val="none" w:sz="0" w:space="0" w:color="auto"/>
            <w:right w:val="none" w:sz="0" w:space="0" w:color="auto"/>
          </w:divBdr>
        </w:div>
        <w:div w:id="672218788">
          <w:marLeft w:val="640"/>
          <w:marRight w:val="0"/>
          <w:marTop w:val="0"/>
          <w:marBottom w:val="0"/>
          <w:divBdr>
            <w:top w:val="none" w:sz="0" w:space="0" w:color="auto"/>
            <w:left w:val="none" w:sz="0" w:space="0" w:color="auto"/>
            <w:bottom w:val="none" w:sz="0" w:space="0" w:color="auto"/>
            <w:right w:val="none" w:sz="0" w:space="0" w:color="auto"/>
          </w:divBdr>
        </w:div>
        <w:div w:id="1680112492">
          <w:marLeft w:val="640"/>
          <w:marRight w:val="0"/>
          <w:marTop w:val="0"/>
          <w:marBottom w:val="0"/>
          <w:divBdr>
            <w:top w:val="none" w:sz="0" w:space="0" w:color="auto"/>
            <w:left w:val="none" w:sz="0" w:space="0" w:color="auto"/>
            <w:bottom w:val="none" w:sz="0" w:space="0" w:color="auto"/>
            <w:right w:val="none" w:sz="0" w:space="0" w:color="auto"/>
          </w:divBdr>
        </w:div>
        <w:div w:id="674184843">
          <w:marLeft w:val="640"/>
          <w:marRight w:val="0"/>
          <w:marTop w:val="0"/>
          <w:marBottom w:val="0"/>
          <w:divBdr>
            <w:top w:val="none" w:sz="0" w:space="0" w:color="auto"/>
            <w:left w:val="none" w:sz="0" w:space="0" w:color="auto"/>
            <w:bottom w:val="none" w:sz="0" w:space="0" w:color="auto"/>
            <w:right w:val="none" w:sz="0" w:space="0" w:color="auto"/>
          </w:divBdr>
        </w:div>
        <w:div w:id="741412388">
          <w:marLeft w:val="640"/>
          <w:marRight w:val="0"/>
          <w:marTop w:val="0"/>
          <w:marBottom w:val="0"/>
          <w:divBdr>
            <w:top w:val="none" w:sz="0" w:space="0" w:color="auto"/>
            <w:left w:val="none" w:sz="0" w:space="0" w:color="auto"/>
            <w:bottom w:val="none" w:sz="0" w:space="0" w:color="auto"/>
            <w:right w:val="none" w:sz="0" w:space="0" w:color="auto"/>
          </w:divBdr>
        </w:div>
        <w:div w:id="872115652">
          <w:marLeft w:val="640"/>
          <w:marRight w:val="0"/>
          <w:marTop w:val="0"/>
          <w:marBottom w:val="0"/>
          <w:divBdr>
            <w:top w:val="none" w:sz="0" w:space="0" w:color="auto"/>
            <w:left w:val="none" w:sz="0" w:space="0" w:color="auto"/>
            <w:bottom w:val="none" w:sz="0" w:space="0" w:color="auto"/>
            <w:right w:val="none" w:sz="0" w:space="0" w:color="auto"/>
          </w:divBdr>
        </w:div>
        <w:div w:id="298458725">
          <w:marLeft w:val="640"/>
          <w:marRight w:val="0"/>
          <w:marTop w:val="0"/>
          <w:marBottom w:val="0"/>
          <w:divBdr>
            <w:top w:val="none" w:sz="0" w:space="0" w:color="auto"/>
            <w:left w:val="none" w:sz="0" w:space="0" w:color="auto"/>
            <w:bottom w:val="none" w:sz="0" w:space="0" w:color="auto"/>
            <w:right w:val="none" w:sz="0" w:space="0" w:color="auto"/>
          </w:divBdr>
        </w:div>
        <w:div w:id="1430350149">
          <w:marLeft w:val="640"/>
          <w:marRight w:val="0"/>
          <w:marTop w:val="0"/>
          <w:marBottom w:val="0"/>
          <w:divBdr>
            <w:top w:val="none" w:sz="0" w:space="0" w:color="auto"/>
            <w:left w:val="none" w:sz="0" w:space="0" w:color="auto"/>
            <w:bottom w:val="none" w:sz="0" w:space="0" w:color="auto"/>
            <w:right w:val="none" w:sz="0" w:space="0" w:color="auto"/>
          </w:divBdr>
        </w:div>
        <w:div w:id="218253498">
          <w:marLeft w:val="640"/>
          <w:marRight w:val="0"/>
          <w:marTop w:val="0"/>
          <w:marBottom w:val="0"/>
          <w:divBdr>
            <w:top w:val="none" w:sz="0" w:space="0" w:color="auto"/>
            <w:left w:val="none" w:sz="0" w:space="0" w:color="auto"/>
            <w:bottom w:val="none" w:sz="0" w:space="0" w:color="auto"/>
            <w:right w:val="none" w:sz="0" w:space="0" w:color="auto"/>
          </w:divBdr>
        </w:div>
        <w:div w:id="2040155108">
          <w:marLeft w:val="640"/>
          <w:marRight w:val="0"/>
          <w:marTop w:val="0"/>
          <w:marBottom w:val="0"/>
          <w:divBdr>
            <w:top w:val="none" w:sz="0" w:space="0" w:color="auto"/>
            <w:left w:val="none" w:sz="0" w:space="0" w:color="auto"/>
            <w:bottom w:val="none" w:sz="0" w:space="0" w:color="auto"/>
            <w:right w:val="none" w:sz="0" w:space="0" w:color="auto"/>
          </w:divBdr>
        </w:div>
        <w:div w:id="1536968029">
          <w:marLeft w:val="640"/>
          <w:marRight w:val="0"/>
          <w:marTop w:val="0"/>
          <w:marBottom w:val="0"/>
          <w:divBdr>
            <w:top w:val="none" w:sz="0" w:space="0" w:color="auto"/>
            <w:left w:val="none" w:sz="0" w:space="0" w:color="auto"/>
            <w:bottom w:val="none" w:sz="0" w:space="0" w:color="auto"/>
            <w:right w:val="none" w:sz="0" w:space="0" w:color="auto"/>
          </w:divBdr>
        </w:div>
        <w:div w:id="395593191">
          <w:marLeft w:val="640"/>
          <w:marRight w:val="0"/>
          <w:marTop w:val="0"/>
          <w:marBottom w:val="0"/>
          <w:divBdr>
            <w:top w:val="none" w:sz="0" w:space="0" w:color="auto"/>
            <w:left w:val="none" w:sz="0" w:space="0" w:color="auto"/>
            <w:bottom w:val="none" w:sz="0" w:space="0" w:color="auto"/>
            <w:right w:val="none" w:sz="0" w:space="0" w:color="auto"/>
          </w:divBdr>
        </w:div>
        <w:div w:id="1761216074">
          <w:marLeft w:val="640"/>
          <w:marRight w:val="0"/>
          <w:marTop w:val="0"/>
          <w:marBottom w:val="0"/>
          <w:divBdr>
            <w:top w:val="none" w:sz="0" w:space="0" w:color="auto"/>
            <w:left w:val="none" w:sz="0" w:space="0" w:color="auto"/>
            <w:bottom w:val="none" w:sz="0" w:space="0" w:color="auto"/>
            <w:right w:val="none" w:sz="0" w:space="0" w:color="auto"/>
          </w:divBdr>
        </w:div>
        <w:div w:id="333917696">
          <w:marLeft w:val="640"/>
          <w:marRight w:val="0"/>
          <w:marTop w:val="0"/>
          <w:marBottom w:val="0"/>
          <w:divBdr>
            <w:top w:val="none" w:sz="0" w:space="0" w:color="auto"/>
            <w:left w:val="none" w:sz="0" w:space="0" w:color="auto"/>
            <w:bottom w:val="none" w:sz="0" w:space="0" w:color="auto"/>
            <w:right w:val="none" w:sz="0" w:space="0" w:color="auto"/>
          </w:divBdr>
        </w:div>
        <w:div w:id="1466122414">
          <w:marLeft w:val="640"/>
          <w:marRight w:val="0"/>
          <w:marTop w:val="0"/>
          <w:marBottom w:val="0"/>
          <w:divBdr>
            <w:top w:val="none" w:sz="0" w:space="0" w:color="auto"/>
            <w:left w:val="none" w:sz="0" w:space="0" w:color="auto"/>
            <w:bottom w:val="none" w:sz="0" w:space="0" w:color="auto"/>
            <w:right w:val="none" w:sz="0" w:space="0" w:color="auto"/>
          </w:divBdr>
        </w:div>
        <w:div w:id="1013531437">
          <w:marLeft w:val="640"/>
          <w:marRight w:val="0"/>
          <w:marTop w:val="0"/>
          <w:marBottom w:val="0"/>
          <w:divBdr>
            <w:top w:val="none" w:sz="0" w:space="0" w:color="auto"/>
            <w:left w:val="none" w:sz="0" w:space="0" w:color="auto"/>
            <w:bottom w:val="none" w:sz="0" w:space="0" w:color="auto"/>
            <w:right w:val="none" w:sz="0" w:space="0" w:color="auto"/>
          </w:divBdr>
        </w:div>
        <w:div w:id="2123962428">
          <w:marLeft w:val="640"/>
          <w:marRight w:val="0"/>
          <w:marTop w:val="0"/>
          <w:marBottom w:val="0"/>
          <w:divBdr>
            <w:top w:val="none" w:sz="0" w:space="0" w:color="auto"/>
            <w:left w:val="none" w:sz="0" w:space="0" w:color="auto"/>
            <w:bottom w:val="none" w:sz="0" w:space="0" w:color="auto"/>
            <w:right w:val="none" w:sz="0" w:space="0" w:color="auto"/>
          </w:divBdr>
        </w:div>
        <w:div w:id="1711611197">
          <w:marLeft w:val="640"/>
          <w:marRight w:val="0"/>
          <w:marTop w:val="0"/>
          <w:marBottom w:val="0"/>
          <w:divBdr>
            <w:top w:val="none" w:sz="0" w:space="0" w:color="auto"/>
            <w:left w:val="none" w:sz="0" w:space="0" w:color="auto"/>
            <w:bottom w:val="none" w:sz="0" w:space="0" w:color="auto"/>
            <w:right w:val="none" w:sz="0" w:space="0" w:color="auto"/>
          </w:divBdr>
        </w:div>
        <w:div w:id="325942469">
          <w:marLeft w:val="640"/>
          <w:marRight w:val="0"/>
          <w:marTop w:val="0"/>
          <w:marBottom w:val="0"/>
          <w:divBdr>
            <w:top w:val="none" w:sz="0" w:space="0" w:color="auto"/>
            <w:left w:val="none" w:sz="0" w:space="0" w:color="auto"/>
            <w:bottom w:val="none" w:sz="0" w:space="0" w:color="auto"/>
            <w:right w:val="none" w:sz="0" w:space="0" w:color="auto"/>
          </w:divBdr>
        </w:div>
        <w:div w:id="1819029696">
          <w:marLeft w:val="640"/>
          <w:marRight w:val="0"/>
          <w:marTop w:val="0"/>
          <w:marBottom w:val="0"/>
          <w:divBdr>
            <w:top w:val="none" w:sz="0" w:space="0" w:color="auto"/>
            <w:left w:val="none" w:sz="0" w:space="0" w:color="auto"/>
            <w:bottom w:val="none" w:sz="0" w:space="0" w:color="auto"/>
            <w:right w:val="none" w:sz="0" w:space="0" w:color="auto"/>
          </w:divBdr>
        </w:div>
        <w:div w:id="603806546">
          <w:marLeft w:val="640"/>
          <w:marRight w:val="0"/>
          <w:marTop w:val="0"/>
          <w:marBottom w:val="0"/>
          <w:divBdr>
            <w:top w:val="none" w:sz="0" w:space="0" w:color="auto"/>
            <w:left w:val="none" w:sz="0" w:space="0" w:color="auto"/>
            <w:bottom w:val="none" w:sz="0" w:space="0" w:color="auto"/>
            <w:right w:val="none" w:sz="0" w:space="0" w:color="auto"/>
          </w:divBdr>
        </w:div>
        <w:div w:id="1214344351">
          <w:marLeft w:val="640"/>
          <w:marRight w:val="0"/>
          <w:marTop w:val="0"/>
          <w:marBottom w:val="0"/>
          <w:divBdr>
            <w:top w:val="none" w:sz="0" w:space="0" w:color="auto"/>
            <w:left w:val="none" w:sz="0" w:space="0" w:color="auto"/>
            <w:bottom w:val="none" w:sz="0" w:space="0" w:color="auto"/>
            <w:right w:val="none" w:sz="0" w:space="0" w:color="auto"/>
          </w:divBdr>
        </w:div>
        <w:div w:id="1172985281">
          <w:marLeft w:val="640"/>
          <w:marRight w:val="0"/>
          <w:marTop w:val="0"/>
          <w:marBottom w:val="0"/>
          <w:divBdr>
            <w:top w:val="none" w:sz="0" w:space="0" w:color="auto"/>
            <w:left w:val="none" w:sz="0" w:space="0" w:color="auto"/>
            <w:bottom w:val="none" w:sz="0" w:space="0" w:color="auto"/>
            <w:right w:val="none" w:sz="0" w:space="0" w:color="auto"/>
          </w:divBdr>
        </w:div>
        <w:div w:id="1698502363">
          <w:marLeft w:val="640"/>
          <w:marRight w:val="0"/>
          <w:marTop w:val="0"/>
          <w:marBottom w:val="0"/>
          <w:divBdr>
            <w:top w:val="none" w:sz="0" w:space="0" w:color="auto"/>
            <w:left w:val="none" w:sz="0" w:space="0" w:color="auto"/>
            <w:bottom w:val="none" w:sz="0" w:space="0" w:color="auto"/>
            <w:right w:val="none" w:sz="0" w:space="0" w:color="auto"/>
          </w:divBdr>
        </w:div>
        <w:div w:id="1848130112">
          <w:marLeft w:val="640"/>
          <w:marRight w:val="0"/>
          <w:marTop w:val="0"/>
          <w:marBottom w:val="0"/>
          <w:divBdr>
            <w:top w:val="none" w:sz="0" w:space="0" w:color="auto"/>
            <w:left w:val="none" w:sz="0" w:space="0" w:color="auto"/>
            <w:bottom w:val="none" w:sz="0" w:space="0" w:color="auto"/>
            <w:right w:val="none" w:sz="0" w:space="0" w:color="auto"/>
          </w:divBdr>
        </w:div>
        <w:div w:id="1357467290">
          <w:marLeft w:val="640"/>
          <w:marRight w:val="0"/>
          <w:marTop w:val="0"/>
          <w:marBottom w:val="0"/>
          <w:divBdr>
            <w:top w:val="none" w:sz="0" w:space="0" w:color="auto"/>
            <w:left w:val="none" w:sz="0" w:space="0" w:color="auto"/>
            <w:bottom w:val="none" w:sz="0" w:space="0" w:color="auto"/>
            <w:right w:val="none" w:sz="0" w:space="0" w:color="auto"/>
          </w:divBdr>
        </w:div>
        <w:div w:id="186718883">
          <w:marLeft w:val="640"/>
          <w:marRight w:val="0"/>
          <w:marTop w:val="0"/>
          <w:marBottom w:val="0"/>
          <w:divBdr>
            <w:top w:val="none" w:sz="0" w:space="0" w:color="auto"/>
            <w:left w:val="none" w:sz="0" w:space="0" w:color="auto"/>
            <w:bottom w:val="none" w:sz="0" w:space="0" w:color="auto"/>
            <w:right w:val="none" w:sz="0" w:space="0" w:color="auto"/>
          </w:divBdr>
        </w:div>
        <w:div w:id="368578924">
          <w:marLeft w:val="640"/>
          <w:marRight w:val="0"/>
          <w:marTop w:val="0"/>
          <w:marBottom w:val="0"/>
          <w:divBdr>
            <w:top w:val="none" w:sz="0" w:space="0" w:color="auto"/>
            <w:left w:val="none" w:sz="0" w:space="0" w:color="auto"/>
            <w:bottom w:val="none" w:sz="0" w:space="0" w:color="auto"/>
            <w:right w:val="none" w:sz="0" w:space="0" w:color="auto"/>
          </w:divBdr>
        </w:div>
        <w:div w:id="1903638545">
          <w:marLeft w:val="640"/>
          <w:marRight w:val="0"/>
          <w:marTop w:val="0"/>
          <w:marBottom w:val="0"/>
          <w:divBdr>
            <w:top w:val="none" w:sz="0" w:space="0" w:color="auto"/>
            <w:left w:val="none" w:sz="0" w:space="0" w:color="auto"/>
            <w:bottom w:val="none" w:sz="0" w:space="0" w:color="auto"/>
            <w:right w:val="none" w:sz="0" w:space="0" w:color="auto"/>
          </w:divBdr>
        </w:div>
        <w:div w:id="435710792">
          <w:marLeft w:val="640"/>
          <w:marRight w:val="0"/>
          <w:marTop w:val="0"/>
          <w:marBottom w:val="0"/>
          <w:divBdr>
            <w:top w:val="none" w:sz="0" w:space="0" w:color="auto"/>
            <w:left w:val="none" w:sz="0" w:space="0" w:color="auto"/>
            <w:bottom w:val="none" w:sz="0" w:space="0" w:color="auto"/>
            <w:right w:val="none" w:sz="0" w:space="0" w:color="auto"/>
          </w:divBdr>
        </w:div>
        <w:div w:id="379138670">
          <w:marLeft w:val="640"/>
          <w:marRight w:val="0"/>
          <w:marTop w:val="0"/>
          <w:marBottom w:val="0"/>
          <w:divBdr>
            <w:top w:val="none" w:sz="0" w:space="0" w:color="auto"/>
            <w:left w:val="none" w:sz="0" w:space="0" w:color="auto"/>
            <w:bottom w:val="none" w:sz="0" w:space="0" w:color="auto"/>
            <w:right w:val="none" w:sz="0" w:space="0" w:color="auto"/>
          </w:divBdr>
        </w:div>
        <w:div w:id="479421478">
          <w:marLeft w:val="640"/>
          <w:marRight w:val="0"/>
          <w:marTop w:val="0"/>
          <w:marBottom w:val="0"/>
          <w:divBdr>
            <w:top w:val="none" w:sz="0" w:space="0" w:color="auto"/>
            <w:left w:val="none" w:sz="0" w:space="0" w:color="auto"/>
            <w:bottom w:val="none" w:sz="0" w:space="0" w:color="auto"/>
            <w:right w:val="none" w:sz="0" w:space="0" w:color="auto"/>
          </w:divBdr>
        </w:div>
        <w:div w:id="1594317533">
          <w:marLeft w:val="640"/>
          <w:marRight w:val="0"/>
          <w:marTop w:val="0"/>
          <w:marBottom w:val="0"/>
          <w:divBdr>
            <w:top w:val="none" w:sz="0" w:space="0" w:color="auto"/>
            <w:left w:val="none" w:sz="0" w:space="0" w:color="auto"/>
            <w:bottom w:val="none" w:sz="0" w:space="0" w:color="auto"/>
            <w:right w:val="none" w:sz="0" w:space="0" w:color="auto"/>
          </w:divBdr>
        </w:div>
        <w:div w:id="125203143">
          <w:marLeft w:val="640"/>
          <w:marRight w:val="0"/>
          <w:marTop w:val="0"/>
          <w:marBottom w:val="0"/>
          <w:divBdr>
            <w:top w:val="none" w:sz="0" w:space="0" w:color="auto"/>
            <w:left w:val="none" w:sz="0" w:space="0" w:color="auto"/>
            <w:bottom w:val="none" w:sz="0" w:space="0" w:color="auto"/>
            <w:right w:val="none" w:sz="0" w:space="0" w:color="auto"/>
          </w:divBdr>
        </w:div>
        <w:div w:id="1959949813">
          <w:marLeft w:val="640"/>
          <w:marRight w:val="0"/>
          <w:marTop w:val="0"/>
          <w:marBottom w:val="0"/>
          <w:divBdr>
            <w:top w:val="none" w:sz="0" w:space="0" w:color="auto"/>
            <w:left w:val="none" w:sz="0" w:space="0" w:color="auto"/>
            <w:bottom w:val="none" w:sz="0" w:space="0" w:color="auto"/>
            <w:right w:val="none" w:sz="0" w:space="0" w:color="auto"/>
          </w:divBdr>
        </w:div>
        <w:div w:id="1278295356">
          <w:marLeft w:val="640"/>
          <w:marRight w:val="0"/>
          <w:marTop w:val="0"/>
          <w:marBottom w:val="0"/>
          <w:divBdr>
            <w:top w:val="none" w:sz="0" w:space="0" w:color="auto"/>
            <w:left w:val="none" w:sz="0" w:space="0" w:color="auto"/>
            <w:bottom w:val="none" w:sz="0" w:space="0" w:color="auto"/>
            <w:right w:val="none" w:sz="0" w:space="0" w:color="auto"/>
          </w:divBdr>
        </w:div>
        <w:div w:id="1902862833">
          <w:marLeft w:val="640"/>
          <w:marRight w:val="0"/>
          <w:marTop w:val="0"/>
          <w:marBottom w:val="0"/>
          <w:divBdr>
            <w:top w:val="none" w:sz="0" w:space="0" w:color="auto"/>
            <w:left w:val="none" w:sz="0" w:space="0" w:color="auto"/>
            <w:bottom w:val="none" w:sz="0" w:space="0" w:color="auto"/>
            <w:right w:val="none" w:sz="0" w:space="0" w:color="auto"/>
          </w:divBdr>
        </w:div>
        <w:div w:id="1970361332">
          <w:marLeft w:val="640"/>
          <w:marRight w:val="0"/>
          <w:marTop w:val="0"/>
          <w:marBottom w:val="0"/>
          <w:divBdr>
            <w:top w:val="none" w:sz="0" w:space="0" w:color="auto"/>
            <w:left w:val="none" w:sz="0" w:space="0" w:color="auto"/>
            <w:bottom w:val="none" w:sz="0" w:space="0" w:color="auto"/>
            <w:right w:val="none" w:sz="0" w:space="0" w:color="auto"/>
          </w:divBdr>
        </w:div>
        <w:div w:id="324476995">
          <w:marLeft w:val="640"/>
          <w:marRight w:val="0"/>
          <w:marTop w:val="0"/>
          <w:marBottom w:val="0"/>
          <w:divBdr>
            <w:top w:val="none" w:sz="0" w:space="0" w:color="auto"/>
            <w:left w:val="none" w:sz="0" w:space="0" w:color="auto"/>
            <w:bottom w:val="none" w:sz="0" w:space="0" w:color="auto"/>
            <w:right w:val="none" w:sz="0" w:space="0" w:color="auto"/>
          </w:divBdr>
        </w:div>
        <w:div w:id="148130880">
          <w:marLeft w:val="640"/>
          <w:marRight w:val="0"/>
          <w:marTop w:val="0"/>
          <w:marBottom w:val="0"/>
          <w:divBdr>
            <w:top w:val="none" w:sz="0" w:space="0" w:color="auto"/>
            <w:left w:val="none" w:sz="0" w:space="0" w:color="auto"/>
            <w:bottom w:val="none" w:sz="0" w:space="0" w:color="auto"/>
            <w:right w:val="none" w:sz="0" w:space="0" w:color="auto"/>
          </w:divBdr>
        </w:div>
        <w:div w:id="872882843">
          <w:marLeft w:val="640"/>
          <w:marRight w:val="0"/>
          <w:marTop w:val="0"/>
          <w:marBottom w:val="0"/>
          <w:divBdr>
            <w:top w:val="none" w:sz="0" w:space="0" w:color="auto"/>
            <w:left w:val="none" w:sz="0" w:space="0" w:color="auto"/>
            <w:bottom w:val="none" w:sz="0" w:space="0" w:color="auto"/>
            <w:right w:val="none" w:sz="0" w:space="0" w:color="auto"/>
          </w:divBdr>
        </w:div>
        <w:div w:id="1167748284">
          <w:marLeft w:val="640"/>
          <w:marRight w:val="0"/>
          <w:marTop w:val="0"/>
          <w:marBottom w:val="0"/>
          <w:divBdr>
            <w:top w:val="none" w:sz="0" w:space="0" w:color="auto"/>
            <w:left w:val="none" w:sz="0" w:space="0" w:color="auto"/>
            <w:bottom w:val="none" w:sz="0" w:space="0" w:color="auto"/>
            <w:right w:val="none" w:sz="0" w:space="0" w:color="auto"/>
          </w:divBdr>
        </w:div>
        <w:div w:id="2130738813">
          <w:marLeft w:val="640"/>
          <w:marRight w:val="0"/>
          <w:marTop w:val="0"/>
          <w:marBottom w:val="0"/>
          <w:divBdr>
            <w:top w:val="none" w:sz="0" w:space="0" w:color="auto"/>
            <w:left w:val="none" w:sz="0" w:space="0" w:color="auto"/>
            <w:bottom w:val="none" w:sz="0" w:space="0" w:color="auto"/>
            <w:right w:val="none" w:sz="0" w:space="0" w:color="auto"/>
          </w:divBdr>
        </w:div>
        <w:div w:id="147864750">
          <w:marLeft w:val="640"/>
          <w:marRight w:val="0"/>
          <w:marTop w:val="0"/>
          <w:marBottom w:val="0"/>
          <w:divBdr>
            <w:top w:val="none" w:sz="0" w:space="0" w:color="auto"/>
            <w:left w:val="none" w:sz="0" w:space="0" w:color="auto"/>
            <w:bottom w:val="none" w:sz="0" w:space="0" w:color="auto"/>
            <w:right w:val="none" w:sz="0" w:space="0" w:color="auto"/>
          </w:divBdr>
        </w:div>
        <w:div w:id="1313483716">
          <w:marLeft w:val="640"/>
          <w:marRight w:val="0"/>
          <w:marTop w:val="0"/>
          <w:marBottom w:val="0"/>
          <w:divBdr>
            <w:top w:val="none" w:sz="0" w:space="0" w:color="auto"/>
            <w:left w:val="none" w:sz="0" w:space="0" w:color="auto"/>
            <w:bottom w:val="none" w:sz="0" w:space="0" w:color="auto"/>
            <w:right w:val="none" w:sz="0" w:space="0" w:color="auto"/>
          </w:divBdr>
        </w:div>
        <w:div w:id="301813697">
          <w:marLeft w:val="640"/>
          <w:marRight w:val="0"/>
          <w:marTop w:val="0"/>
          <w:marBottom w:val="0"/>
          <w:divBdr>
            <w:top w:val="none" w:sz="0" w:space="0" w:color="auto"/>
            <w:left w:val="none" w:sz="0" w:space="0" w:color="auto"/>
            <w:bottom w:val="none" w:sz="0" w:space="0" w:color="auto"/>
            <w:right w:val="none" w:sz="0" w:space="0" w:color="auto"/>
          </w:divBdr>
        </w:div>
        <w:div w:id="248346569">
          <w:marLeft w:val="640"/>
          <w:marRight w:val="0"/>
          <w:marTop w:val="0"/>
          <w:marBottom w:val="0"/>
          <w:divBdr>
            <w:top w:val="none" w:sz="0" w:space="0" w:color="auto"/>
            <w:left w:val="none" w:sz="0" w:space="0" w:color="auto"/>
            <w:bottom w:val="none" w:sz="0" w:space="0" w:color="auto"/>
            <w:right w:val="none" w:sz="0" w:space="0" w:color="auto"/>
          </w:divBdr>
        </w:div>
        <w:div w:id="654455075">
          <w:marLeft w:val="640"/>
          <w:marRight w:val="0"/>
          <w:marTop w:val="0"/>
          <w:marBottom w:val="0"/>
          <w:divBdr>
            <w:top w:val="none" w:sz="0" w:space="0" w:color="auto"/>
            <w:left w:val="none" w:sz="0" w:space="0" w:color="auto"/>
            <w:bottom w:val="none" w:sz="0" w:space="0" w:color="auto"/>
            <w:right w:val="none" w:sz="0" w:space="0" w:color="auto"/>
          </w:divBdr>
        </w:div>
        <w:div w:id="1897207163">
          <w:marLeft w:val="640"/>
          <w:marRight w:val="0"/>
          <w:marTop w:val="0"/>
          <w:marBottom w:val="0"/>
          <w:divBdr>
            <w:top w:val="none" w:sz="0" w:space="0" w:color="auto"/>
            <w:left w:val="none" w:sz="0" w:space="0" w:color="auto"/>
            <w:bottom w:val="none" w:sz="0" w:space="0" w:color="auto"/>
            <w:right w:val="none" w:sz="0" w:space="0" w:color="auto"/>
          </w:divBdr>
        </w:div>
        <w:div w:id="1960141496">
          <w:marLeft w:val="640"/>
          <w:marRight w:val="0"/>
          <w:marTop w:val="0"/>
          <w:marBottom w:val="0"/>
          <w:divBdr>
            <w:top w:val="none" w:sz="0" w:space="0" w:color="auto"/>
            <w:left w:val="none" w:sz="0" w:space="0" w:color="auto"/>
            <w:bottom w:val="none" w:sz="0" w:space="0" w:color="auto"/>
            <w:right w:val="none" w:sz="0" w:space="0" w:color="auto"/>
          </w:divBdr>
        </w:div>
        <w:div w:id="1744447826">
          <w:marLeft w:val="640"/>
          <w:marRight w:val="0"/>
          <w:marTop w:val="0"/>
          <w:marBottom w:val="0"/>
          <w:divBdr>
            <w:top w:val="none" w:sz="0" w:space="0" w:color="auto"/>
            <w:left w:val="none" w:sz="0" w:space="0" w:color="auto"/>
            <w:bottom w:val="none" w:sz="0" w:space="0" w:color="auto"/>
            <w:right w:val="none" w:sz="0" w:space="0" w:color="auto"/>
          </w:divBdr>
        </w:div>
        <w:div w:id="825897135">
          <w:marLeft w:val="640"/>
          <w:marRight w:val="0"/>
          <w:marTop w:val="0"/>
          <w:marBottom w:val="0"/>
          <w:divBdr>
            <w:top w:val="none" w:sz="0" w:space="0" w:color="auto"/>
            <w:left w:val="none" w:sz="0" w:space="0" w:color="auto"/>
            <w:bottom w:val="none" w:sz="0" w:space="0" w:color="auto"/>
            <w:right w:val="none" w:sz="0" w:space="0" w:color="auto"/>
          </w:divBdr>
        </w:div>
        <w:div w:id="941496380">
          <w:marLeft w:val="640"/>
          <w:marRight w:val="0"/>
          <w:marTop w:val="0"/>
          <w:marBottom w:val="0"/>
          <w:divBdr>
            <w:top w:val="none" w:sz="0" w:space="0" w:color="auto"/>
            <w:left w:val="none" w:sz="0" w:space="0" w:color="auto"/>
            <w:bottom w:val="none" w:sz="0" w:space="0" w:color="auto"/>
            <w:right w:val="none" w:sz="0" w:space="0" w:color="auto"/>
          </w:divBdr>
        </w:div>
        <w:div w:id="92433949">
          <w:marLeft w:val="640"/>
          <w:marRight w:val="0"/>
          <w:marTop w:val="0"/>
          <w:marBottom w:val="0"/>
          <w:divBdr>
            <w:top w:val="none" w:sz="0" w:space="0" w:color="auto"/>
            <w:left w:val="none" w:sz="0" w:space="0" w:color="auto"/>
            <w:bottom w:val="none" w:sz="0" w:space="0" w:color="auto"/>
            <w:right w:val="none" w:sz="0" w:space="0" w:color="auto"/>
          </w:divBdr>
        </w:div>
        <w:div w:id="1473863347">
          <w:marLeft w:val="640"/>
          <w:marRight w:val="0"/>
          <w:marTop w:val="0"/>
          <w:marBottom w:val="0"/>
          <w:divBdr>
            <w:top w:val="none" w:sz="0" w:space="0" w:color="auto"/>
            <w:left w:val="none" w:sz="0" w:space="0" w:color="auto"/>
            <w:bottom w:val="none" w:sz="0" w:space="0" w:color="auto"/>
            <w:right w:val="none" w:sz="0" w:space="0" w:color="auto"/>
          </w:divBdr>
        </w:div>
        <w:div w:id="928075472">
          <w:marLeft w:val="640"/>
          <w:marRight w:val="0"/>
          <w:marTop w:val="0"/>
          <w:marBottom w:val="0"/>
          <w:divBdr>
            <w:top w:val="none" w:sz="0" w:space="0" w:color="auto"/>
            <w:left w:val="none" w:sz="0" w:space="0" w:color="auto"/>
            <w:bottom w:val="none" w:sz="0" w:space="0" w:color="auto"/>
            <w:right w:val="none" w:sz="0" w:space="0" w:color="auto"/>
          </w:divBdr>
        </w:div>
        <w:div w:id="1065447998">
          <w:marLeft w:val="640"/>
          <w:marRight w:val="0"/>
          <w:marTop w:val="0"/>
          <w:marBottom w:val="0"/>
          <w:divBdr>
            <w:top w:val="none" w:sz="0" w:space="0" w:color="auto"/>
            <w:left w:val="none" w:sz="0" w:space="0" w:color="auto"/>
            <w:bottom w:val="none" w:sz="0" w:space="0" w:color="auto"/>
            <w:right w:val="none" w:sz="0" w:space="0" w:color="auto"/>
          </w:divBdr>
        </w:div>
        <w:div w:id="1212383169">
          <w:marLeft w:val="640"/>
          <w:marRight w:val="0"/>
          <w:marTop w:val="0"/>
          <w:marBottom w:val="0"/>
          <w:divBdr>
            <w:top w:val="none" w:sz="0" w:space="0" w:color="auto"/>
            <w:left w:val="none" w:sz="0" w:space="0" w:color="auto"/>
            <w:bottom w:val="none" w:sz="0" w:space="0" w:color="auto"/>
            <w:right w:val="none" w:sz="0" w:space="0" w:color="auto"/>
          </w:divBdr>
        </w:div>
        <w:div w:id="524901100">
          <w:marLeft w:val="640"/>
          <w:marRight w:val="0"/>
          <w:marTop w:val="0"/>
          <w:marBottom w:val="0"/>
          <w:divBdr>
            <w:top w:val="none" w:sz="0" w:space="0" w:color="auto"/>
            <w:left w:val="none" w:sz="0" w:space="0" w:color="auto"/>
            <w:bottom w:val="none" w:sz="0" w:space="0" w:color="auto"/>
            <w:right w:val="none" w:sz="0" w:space="0" w:color="auto"/>
          </w:divBdr>
        </w:div>
        <w:div w:id="166215224">
          <w:marLeft w:val="640"/>
          <w:marRight w:val="0"/>
          <w:marTop w:val="0"/>
          <w:marBottom w:val="0"/>
          <w:divBdr>
            <w:top w:val="none" w:sz="0" w:space="0" w:color="auto"/>
            <w:left w:val="none" w:sz="0" w:space="0" w:color="auto"/>
            <w:bottom w:val="none" w:sz="0" w:space="0" w:color="auto"/>
            <w:right w:val="none" w:sz="0" w:space="0" w:color="auto"/>
          </w:divBdr>
        </w:div>
        <w:div w:id="1794638352">
          <w:marLeft w:val="640"/>
          <w:marRight w:val="0"/>
          <w:marTop w:val="0"/>
          <w:marBottom w:val="0"/>
          <w:divBdr>
            <w:top w:val="none" w:sz="0" w:space="0" w:color="auto"/>
            <w:left w:val="none" w:sz="0" w:space="0" w:color="auto"/>
            <w:bottom w:val="none" w:sz="0" w:space="0" w:color="auto"/>
            <w:right w:val="none" w:sz="0" w:space="0" w:color="auto"/>
          </w:divBdr>
        </w:div>
        <w:div w:id="204488060">
          <w:marLeft w:val="640"/>
          <w:marRight w:val="0"/>
          <w:marTop w:val="0"/>
          <w:marBottom w:val="0"/>
          <w:divBdr>
            <w:top w:val="none" w:sz="0" w:space="0" w:color="auto"/>
            <w:left w:val="none" w:sz="0" w:space="0" w:color="auto"/>
            <w:bottom w:val="none" w:sz="0" w:space="0" w:color="auto"/>
            <w:right w:val="none" w:sz="0" w:space="0" w:color="auto"/>
          </w:divBdr>
        </w:div>
        <w:div w:id="1167745572">
          <w:marLeft w:val="640"/>
          <w:marRight w:val="0"/>
          <w:marTop w:val="0"/>
          <w:marBottom w:val="0"/>
          <w:divBdr>
            <w:top w:val="none" w:sz="0" w:space="0" w:color="auto"/>
            <w:left w:val="none" w:sz="0" w:space="0" w:color="auto"/>
            <w:bottom w:val="none" w:sz="0" w:space="0" w:color="auto"/>
            <w:right w:val="none" w:sz="0" w:space="0" w:color="auto"/>
          </w:divBdr>
        </w:div>
        <w:div w:id="2082365377">
          <w:marLeft w:val="640"/>
          <w:marRight w:val="0"/>
          <w:marTop w:val="0"/>
          <w:marBottom w:val="0"/>
          <w:divBdr>
            <w:top w:val="none" w:sz="0" w:space="0" w:color="auto"/>
            <w:left w:val="none" w:sz="0" w:space="0" w:color="auto"/>
            <w:bottom w:val="none" w:sz="0" w:space="0" w:color="auto"/>
            <w:right w:val="none" w:sz="0" w:space="0" w:color="auto"/>
          </w:divBdr>
        </w:div>
        <w:div w:id="1666326167">
          <w:marLeft w:val="640"/>
          <w:marRight w:val="0"/>
          <w:marTop w:val="0"/>
          <w:marBottom w:val="0"/>
          <w:divBdr>
            <w:top w:val="none" w:sz="0" w:space="0" w:color="auto"/>
            <w:left w:val="none" w:sz="0" w:space="0" w:color="auto"/>
            <w:bottom w:val="none" w:sz="0" w:space="0" w:color="auto"/>
            <w:right w:val="none" w:sz="0" w:space="0" w:color="auto"/>
          </w:divBdr>
        </w:div>
        <w:div w:id="433329123">
          <w:marLeft w:val="640"/>
          <w:marRight w:val="0"/>
          <w:marTop w:val="0"/>
          <w:marBottom w:val="0"/>
          <w:divBdr>
            <w:top w:val="none" w:sz="0" w:space="0" w:color="auto"/>
            <w:left w:val="none" w:sz="0" w:space="0" w:color="auto"/>
            <w:bottom w:val="none" w:sz="0" w:space="0" w:color="auto"/>
            <w:right w:val="none" w:sz="0" w:space="0" w:color="auto"/>
          </w:divBdr>
        </w:div>
      </w:divsChild>
    </w:div>
    <w:div w:id="883979562">
      <w:bodyDiv w:val="1"/>
      <w:marLeft w:val="0"/>
      <w:marRight w:val="0"/>
      <w:marTop w:val="0"/>
      <w:marBottom w:val="0"/>
      <w:divBdr>
        <w:top w:val="none" w:sz="0" w:space="0" w:color="auto"/>
        <w:left w:val="none" w:sz="0" w:space="0" w:color="auto"/>
        <w:bottom w:val="none" w:sz="0" w:space="0" w:color="auto"/>
        <w:right w:val="none" w:sz="0" w:space="0" w:color="auto"/>
      </w:divBdr>
      <w:divsChild>
        <w:div w:id="829951219">
          <w:marLeft w:val="640"/>
          <w:marRight w:val="0"/>
          <w:marTop w:val="0"/>
          <w:marBottom w:val="0"/>
          <w:divBdr>
            <w:top w:val="none" w:sz="0" w:space="0" w:color="auto"/>
            <w:left w:val="none" w:sz="0" w:space="0" w:color="auto"/>
            <w:bottom w:val="none" w:sz="0" w:space="0" w:color="auto"/>
            <w:right w:val="none" w:sz="0" w:space="0" w:color="auto"/>
          </w:divBdr>
        </w:div>
        <w:div w:id="650250273">
          <w:marLeft w:val="640"/>
          <w:marRight w:val="0"/>
          <w:marTop w:val="0"/>
          <w:marBottom w:val="0"/>
          <w:divBdr>
            <w:top w:val="none" w:sz="0" w:space="0" w:color="auto"/>
            <w:left w:val="none" w:sz="0" w:space="0" w:color="auto"/>
            <w:bottom w:val="none" w:sz="0" w:space="0" w:color="auto"/>
            <w:right w:val="none" w:sz="0" w:space="0" w:color="auto"/>
          </w:divBdr>
        </w:div>
        <w:div w:id="1543782882">
          <w:marLeft w:val="640"/>
          <w:marRight w:val="0"/>
          <w:marTop w:val="0"/>
          <w:marBottom w:val="0"/>
          <w:divBdr>
            <w:top w:val="none" w:sz="0" w:space="0" w:color="auto"/>
            <w:left w:val="none" w:sz="0" w:space="0" w:color="auto"/>
            <w:bottom w:val="none" w:sz="0" w:space="0" w:color="auto"/>
            <w:right w:val="none" w:sz="0" w:space="0" w:color="auto"/>
          </w:divBdr>
        </w:div>
        <w:div w:id="818575909">
          <w:marLeft w:val="640"/>
          <w:marRight w:val="0"/>
          <w:marTop w:val="0"/>
          <w:marBottom w:val="0"/>
          <w:divBdr>
            <w:top w:val="none" w:sz="0" w:space="0" w:color="auto"/>
            <w:left w:val="none" w:sz="0" w:space="0" w:color="auto"/>
            <w:bottom w:val="none" w:sz="0" w:space="0" w:color="auto"/>
            <w:right w:val="none" w:sz="0" w:space="0" w:color="auto"/>
          </w:divBdr>
        </w:div>
        <w:div w:id="1789280938">
          <w:marLeft w:val="640"/>
          <w:marRight w:val="0"/>
          <w:marTop w:val="0"/>
          <w:marBottom w:val="0"/>
          <w:divBdr>
            <w:top w:val="none" w:sz="0" w:space="0" w:color="auto"/>
            <w:left w:val="none" w:sz="0" w:space="0" w:color="auto"/>
            <w:bottom w:val="none" w:sz="0" w:space="0" w:color="auto"/>
            <w:right w:val="none" w:sz="0" w:space="0" w:color="auto"/>
          </w:divBdr>
        </w:div>
        <w:div w:id="475992073">
          <w:marLeft w:val="640"/>
          <w:marRight w:val="0"/>
          <w:marTop w:val="0"/>
          <w:marBottom w:val="0"/>
          <w:divBdr>
            <w:top w:val="none" w:sz="0" w:space="0" w:color="auto"/>
            <w:left w:val="none" w:sz="0" w:space="0" w:color="auto"/>
            <w:bottom w:val="none" w:sz="0" w:space="0" w:color="auto"/>
            <w:right w:val="none" w:sz="0" w:space="0" w:color="auto"/>
          </w:divBdr>
        </w:div>
        <w:div w:id="830677325">
          <w:marLeft w:val="640"/>
          <w:marRight w:val="0"/>
          <w:marTop w:val="0"/>
          <w:marBottom w:val="0"/>
          <w:divBdr>
            <w:top w:val="none" w:sz="0" w:space="0" w:color="auto"/>
            <w:left w:val="none" w:sz="0" w:space="0" w:color="auto"/>
            <w:bottom w:val="none" w:sz="0" w:space="0" w:color="auto"/>
            <w:right w:val="none" w:sz="0" w:space="0" w:color="auto"/>
          </w:divBdr>
        </w:div>
        <w:div w:id="57678804">
          <w:marLeft w:val="640"/>
          <w:marRight w:val="0"/>
          <w:marTop w:val="0"/>
          <w:marBottom w:val="0"/>
          <w:divBdr>
            <w:top w:val="none" w:sz="0" w:space="0" w:color="auto"/>
            <w:left w:val="none" w:sz="0" w:space="0" w:color="auto"/>
            <w:bottom w:val="none" w:sz="0" w:space="0" w:color="auto"/>
            <w:right w:val="none" w:sz="0" w:space="0" w:color="auto"/>
          </w:divBdr>
        </w:div>
        <w:div w:id="1710108514">
          <w:marLeft w:val="640"/>
          <w:marRight w:val="0"/>
          <w:marTop w:val="0"/>
          <w:marBottom w:val="0"/>
          <w:divBdr>
            <w:top w:val="none" w:sz="0" w:space="0" w:color="auto"/>
            <w:left w:val="none" w:sz="0" w:space="0" w:color="auto"/>
            <w:bottom w:val="none" w:sz="0" w:space="0" w:color="auto"/>
            <w:right w:val="none" w:sz="0" w:space="0" w:color="auto"/>
          </w:divBdr>
        </w:div>
        <w:div w:id="514996287">
          <w:marLeft w:val="640"/>
          <w:marRight w:val="0"/>
          <w:marTop w:val="0"/>
          <w:marBottom w:val="0"/>
          <w:divBdr>
            <w:top w:val="none" w:sz="0" w:space="0" w:color="auto"/>
            <w:left w:val="none" w:sz="0" w:space="0" w:color="auto"/>
            <w:bottom w:val="none" w:sz="0" w:space="0" w:color="auto"/>
            <w:right w:val="none" w:sz="0" w:space="0" w:color="auto"/>
          </w:divBdr>
        </w:div>
        <w:div w:id="1704207936">
          <w:marLeft w:val="640"/>
          <w:marRight w:val="0"/>
          <w:marTop w:val="0"/>
          <w:marBottom w:val="0"/>
          <w:divBdr>
            <w:top w:val="none" w:sz="0" w:space="0" w:color="auto"/>
            <w:left w:val="none" w:sz="0" w:space="0" w:color="auto"/>
            <w:bottom w:val="none" w:sz="0" w:space="0" w:color="auto"/>
            <w:right w:val="none" w:sz="0" w:space="0" w:color="auto"/>
          </w:divBdr>
        </w:div>
        <w:div w:id="932592549">
          <w:marLeft w:val="640"/>
          <w:marRight w:val="0"/>
          <w:marTop w:val="0"/>
          <w:marBottom w:val="0"/>
          <w:divBdr>
            <w:top w:val="none" w:sz="0" w:space="0" w:color="auto"/>
            <w:left w:val="none" w:sz="0" w:space="0" w:color="auto"/>
            <w:bottom w:val="none" w:sz="0" w:space="0" w:color="auto"/>
            <w:right w:val="none" w:sz="0" w:space="0" w:color="auto"/>
          </w:divBdr>
        </w:div>
        <w:div w:id="1737125035">
          <w:marLeft w:val="640"/>
          <w:marRight w:val="0"/>
          <w:marTop w:val="0"/>
          <w:marBottom w:val="0"/>
          <w:divBdr>
            <w:top w:val="none" w:sz="0" w:space="0" w:color="auto"/>
            <w:left w:val="none" w:sz="0" w:space="0" w:color="auto"/>
            <w:bottom w:val="none" w:sz="0" w:space="0" w:color="auto"/>
            <w:right w:val="none" w:sz="0" w:space="0" w:color="auto"/>
          </w:divBdr>
        </w:div>
        <w:div w:id="1170677528">
          <w:marLeft w:val="640"/>
          <w:marRight w:val="0"/>
          <w:marTop w:val="0"/>
          <w:marBottom w:val="0"/>
          <w:divBdr>
            <w:top w:val="none" w:sz="0" w:space="0" w:color="auto"/>
            <w:left w:val="none" w:sz="0" w:space="0" w:color="auto"/>
            <w:bottom w:val="none" w:sz="0" w:space="0" w:color="auto"/>
            <w:right w:val="none" w:sz="0" w:space="0" w:color="auto"/>
          </w:divBdr>
        </w:div>
        <w:div w:id="495339975">
          <w:marLeft w:val="640"/>
          <w:marRight w:val="0"/>
          <w:marTop w:val="0"/>
          <w:marBottom w:val="0"/>
          <w:divBdr>
            <w:top w:val="none" w:sz="0" w:space="0" w:color="auto"/>
            <w:left w:val="none" w:sz="0" w:space="0" w:color="auto"/>
            <w:bottom w:val="none" w:sz="0" w:space="0" w:color="auto"/>
            <w:right w:val="none" w:sz="0" w:space="0" w:color="auto"/>
          </w:divBdr>
        </w:div>
        <w:div w:id="1018890018">
          <w:marLeft w:val="640"/>
          <w:marRight w:val="0"/>
          <w:marTop w:val="0"/>
          <w:marBottom w:val="0"/>
          <w:divBdr>
            <w:top w:val="none" w:sz="0" w:space="0" w:color="auto"/>
            <w:left w:val="none" w:sz="0" w:space="0" w:color="auto"/>
            <w:bottom w:val="none" w:sz="0" w:space="0" w:color="auto"/>
            <w:right w:val="none" w:sz="0" w:space="0" w:color="auto"/>
          </w:divBdr>
        </w:div>
        <w:div w:id="1344287435">
          <w:marLeft w:val="640"/>
          <w:marRight w:val="0"/>
          <w:marTop w:val="0"/>
          <w:marBottom w:val="0"/>
          <w:divBdr>
            <w:top w:val="none" w:sz="0" w:space="0" w:color="auto"/>
            <w:left w:val="none" w:sz="0" w:space="0" w:color="auto"/>
            <w:bottom w:val="none" w:sz="0" w:space="0" w:color="auto"/>
            <w:right w:val="none" w:sz="0" w:space="0" w:color="auto"/>
          </w:divBdr>
        </w:div>
        <w:div w:id="780533838">
          <w:marLeft w:val="640"/>
          <w:marRight w:val="0"/>
          <w:marTop w:val="0"/>
          <w:marBottom w:val="0"/>
          <w:divBdr>
            <w:top w:val="none" w:sz="0" w:space="0" w:color="auto"/>
            <w:left w:val="none" w:sz="0" w:space="0" w:color="auto"/>
            <w:bottom w:val="none" w:sz="0" w:space="0" w:color="auto"/>
            <w:right w:val="none" w:sz="0" w:space="0" w:color="auto"/>
          </w:divBdr>
        </w:div>
        <w:div w:id="777605304">
          <w:marLeft w:val="640"/>
          <w:marRight w:val="0"/>
          <w:marTop w:val="0"/>
          <w:marBottom w:val="0"/>
          <w:divBdr>
            <w:top w:val="none" w:sz="0" w:space="0" w:color="auto"/>
            <w:left w:val="none" w:sz="0" w:space="0" w:color="auto"/>
            <w:bottom w:val="none" w:sz="0" w:space="0" w:color="auto"/>
            <w:right w:val="none" w:sz="0" w:space="0" w:color="auto"/>
          </w:divBdr>
        </w:div>
        <w:div w:id="326716062">
          <w:marLeft w:val="640"/>
          <w:marRight w:val="0"/>
          <w:marTop w:val="0"/>
          <w:marBottom w:val="0"/>
          <w:divBdr>
            <w:top w:val="none" w:sz="0" w:space="0" w:color="auto"/>
            <w:left w:val="none" w:sz="0" w:space="0" w:color="auto"/>
            <w:bottom w:val="none" w:sz="0" w:space="0" w:color="auto"/>
            <w:right w:val="none" w:sz="0" w:space="0" w:color="auto"/>
          </w:divBdr>
        </w:div>
        <w:div w:id="1919903497">
          <w:marLeft w:val="640"/>
          <w:marRight w:val="0"/>
          <w:marTop w:val="0"/>
          <w:marBottom w:val="0"/>
          <w:divBdr>
            <w:top w:val="none" w:sz="0" w:space="0" w:color="auto"/>
            <w:left w:val="none" w:sz="0" w:space="0" w:color="auto"/>
            <w:bottom w:val="none" w:sz="0" w:space="0" w:color="auto"/>
            <w:right w:val="none" w:sz="0" w:space="0" w:color="auto"/>
          </w:divBdr>
        </w:div>
        <w:div w:id="2066635864">
          <w:marLeft w:val="640"/>
          <w:marRight w:val="0"/>
          <w:marTop w:val="0"/>
          <w:marBottom w:val="0"/>
          <w:divBdr>
            <w:top w:val="none" w:sz="0" w:space="0" w:color="auto"/>
            <w:left w:val="none" w:sz="0" w:space="0" w:color="auto"/>
            <w:bottom w:val="none" w:sz="0" w:space="0" w:color="auto"/>
            <w:right w:val="none" w:sz="0" w:space="0" w:color="auto"/>
          </w:divBdr>
        </w:div>
        <w:div w:id="2134932885">
          <w:marLeft w:val="640"/>
          <w:marRight w:val="0"/>
          <w:marTop w:val="0"/>
          <w:marBottom w:val="0"/>
          <w:divBdr>
            <w:top w:val="none" w:sz="0" w:space="0" w:color="auto"/>
            <w:left w:val="none" w:sz="0" w:space="0" w:color="auto"/>
            <w:bottom w:val="none" w:sz="0" w:space="0" w:color="auto"/>
            <w:right w:val="none" w:sz="0" w:space="0" w:color="auto"/>
          </w:divBdr>
        </w:div>
        <w:div w:id="1991976216">
          <w:marLeft w:val="640"/>
          <w:marRight w:val="0"/>
          <w:marTop w:val="0"/>
          <w:marBottom w:val="0"/>
          <w:divBdr>
            <w:top w:val="none" w:sz="0" w:space="0" w:color="auto"/>
            <w:left w:val="none" w:sz="0" w:space="0" w:color="auto"/>
            <w:bottom w:val="none" w:sz="0" w:space="0" w:color="auto"/>
            <w:right w:val="none" w:sz="0" w:space="0" w:color="auto"/>
          </w:divBdr>
        </w:div>
        <w:div w:id="1800874600">
          <w:marLeft w:val="640"/>
          <w:marRight w:val="0"/>
          <w:marTop w:val="0"/>
          <w:marBottom w:val="0"/>
          <w:divBdr>
            <w:top w:val="none" w:sz="0" w:space="0" w:color="auto"/>
            <w:left w:val="none" w:sz="0" w:space="0" w:color="auto"/>
            <w:bottom w:val="none" w:sz="0" w:space="0" w:color="auto"/>
            <w:right w:val="none" w:sz="0" w:space="0" w:color="auto"/>
          </w:divBdr>
        </w:div>
        <w:div w:id="1840846412">
          <w:marLeft w:val="640"/>
          <w:marRight w:val="0"/>
          <w:marTop w:val="0"/>
          <w:marBottom w:val="0"/>
          <w:divBdr>
            <w:top w:val="none" w:sz="0" w:space="0" w:color="auto"/>
            <w:left w:val="none" w:sz="0" w:space="0" w:color="auto"/>
            <w:bottom w:val="none" w:sz="0" w:space="0" w:color="auto"/>
            <w:right w:val="none" w:sz="0" w:space="0" w:color="auto"/>
          </w:divBdr>
        </w:div>
        <w:div w:id="1142043367">
          <w:marLeft w:val="640"/>
          <w:marRight w:val="0"/>
          <w:marTop w:val="0"/>
          <w:marBottom w:val="0"/>
          <w:divBdr>
            <w:top w:val="none" w:sz="0" w:space="0" w:color="auto"/>
            <w:left w:val="none" w:sz="0" w:space="0" w:color="auto"/>
            <w:bottom w:val="none" w:sz="0" w:space="0" w:color="auto"/>
            <w:right w:val="none" w:sz="0" w:space="0" w:color="auto"/>
          </w:divBdr>
        </w:div>
        <w:div w:id="1574971481">
          <w:marLeft w:val="640"/>
          <w:marRight w:val="0"/>
          <w:marTop w:val="0"/>
          <w:marBottom w:val="0"/>
          <w:divBdr>
            <w:top w:val="none" w:sz="0" w:space="0" w:color="auto"/>
            <w:left w:val="none" w:sz="0" w:space="0" w:color="auto"/>
            <w:bottom w:val="none" w:sz="0" w:space="0" w:color="auto"/>
            <w:right w:val="none" w:sz="0" w:space="0" w:color="auto"/>
          </w:divBdr>
        </w:div>
        <w:div w:id="875703796">
          <w:marLeft w:val="640"/>
          <w:marRight w:val="0"/>
          <w:marTop w:val="0"/>
          <w:marBottom w:val="0"/>
          <w:divBdr>
            <w:top w:val="none" w:sz="0" w:space="0" w:color="auto"/>
            <w:left w:val="none" w:sz="0" w:space="0" w:color="auto"/>
            <w:bottom w:val="none" w:sz="0" w:space="0" w:color="auto"/>
            <w:right w:val="none" w:sz="0" w:space="0" w:color="auto"/>
          </w:divBdr>
        </w:div>
        <w:div w:id="1770852137">
          <w:marLeft w:val="640"/>
          <w:marRight w:val="0"/>
          <w:marTop w:val="0"/>
          <w:marBottom w:val="0"/>
          <w:divBdr>
            <w:top w:val="none" w:sz="0" w:space="0" w:color="auto"/>
            <w:left w:val="none" w:sz="0" w:space="0" w:color="auto"/>
            <w:bottom w:val="none" w:sz="0" w:space="0" w:color="auto"/>
            <w:right w:val="none" w:sz="0" w:space="0" w:color="auto"/>
          </w:divBdr>
        </w:div>
        <w:div w:id="910431226">
          <w:marLeft w:val="640"/>
          <w:marRight w:val="0"/>
          <w:marTop w:val="0"/>
          <w:marBottom w:val="0"/>
          <w:divBdr>
            <w:top w:val="none" w:sz="0" w:space="0" w:color="auto"/>
            <w:left w:val="none" w:sz="0" w:space="0" w:color="auto"/>
            <w:bottom w:val="none" w:sz="0" w:space="0" w:color="auto"/>
            <w:right w:val="none" w:sz="0" w:space="0" w:color="auto"/>
          </w:divBdr>
        </w:div>
        <w:div w:id="1552814190">
          <w:marLeft w:val="640"/>
          <w:marRight w:val="0"/>
          <w:marTop w:val="0"/>
          <w:marBottom w:val="0"/>
          <w:divBdr>
            <w:top w:val="none" w:sz="0" w:space="0" w:color="auto"/>
            <w:left w:val="none" w:sz="0" w:space="0" w:color="auto"/>
            <w:bottom w:val="none" w:sz="0" w:space="0" w:color="auto"/>
            <w:right w:val="none" w:sz="0" w:space="0" w:color="auto"/>
          </w:divBdr>
        </w:div>
        <w:div w:id="1623919265">
          <w:marLeft w:val="640"/>
          <w:marRight w:val="0"/>
          <w:marTop w:val="0"/>
          <w:marBottom w:val="0"/>
          <w:divBdr>
            <w:top w:val="none" w:sz="0" w:space="0" w:color="auto"/>
            <w:left w:val="none" w:sz="0" w:space="0" w:color="auto"/>
            <w:bottom w:val="none" w:sz="0" w:space="0" w:color="auto"/>
            <w:right w:val="none" w:sz="0" w:space="0" w:color="auto"/>
          </w:divBdr>
        </w:div>
        <w:div w:id="2146770185">
          <w:marLeft w:val="640"/>
          <w:marRight w:val="0"/>
          <w:marTop w:val="0"/>
          <w:marBottom w:val="0"/>
          <w:divBdr>
            <w:top w:val="none" w:sz="0" w:space="0" w:color="auto"/>
            <w:left w:val="none" w:sz="0" w:space="0" w:color="auto"/>
            <w:bottom w:val="none" w:sz="0" w:space="0" w:color="auto"/>
            <w:right w:val="none" w:sz="0" w:space="0" w:color="auto"/>
          </w:divBdr>
        </w:div>
        <w:div w:id="973292975">
          <w:marLeft w:val="640"/>
          <w:marRight w:val="0"/>
          <w:marTop w:val="0"/>
          <w:marBottom w:val="0"/>
          <w:divBdr>
            <w:top w:val="none" w:sz="0" w:space="0" w:color="auto"/>
            <w:left w:val="none" w:sz="0" w:space="0" w:color="auto"/>
            <w:bottom w:val="none" w:sz="0" w:space="0" w:color="auto"/>
            <w:right w:val="none" w:sz="0" w:space="0" w:color="auto"/>
          </w:divBdr>
        </w:div>
        <w:div w:id="1211187534">
          <w:marLeft w:val="640"/>
          <w:marRight w:val="0"/>
          <w:marTop w:val="0"/>
          <w:marBottom w:val="0"/>
          <w:divBdr>
            <w:top w:val="none" w:sz="0" w:space="0" w:color="auto"/>
            <w:left w:val="none" w:sz="0" w:space="0" w:color="auto"/>
            <w:bottom w:val="none" w:sz="0" w:space="0" w:color="auto"/>
            <w:right w:val="none" w:sz="0" w:space="0" w:color="auto"/>
          </w:divBdr>
        </w:div>
        <w:div w:id="1581207471">
          <w:marLeft w:val="640"/>
          <w:marRight w:val="0"/>
          <w:marTop w:val="0"/>
          <w:marBottom w:val="0"/>
          <w:divBdr>
            <w:top w:val="none" w:sz="0" w:space="0" w:color="auto"/>
            <w:left w:val="none" w:sz="0" w:space="0" w:color="auto"/>
            <w:bottom w:val="none" w:sz="0" w:space="0" w:color="auto"/>
            <w:right w:val="none" w:sz="0" w:space="0" w:color="auto"/>
          </w:divBdr>
        </w:div>
        <w:div w:id="144786622">
          <w:marLeft w:val="640"/>
          <w:marRight w:val="0"/>
          <w:marTop w:val="0"/>
          <w:marBottom w:val="0"/>
          <w:divBdr>
            <w:top w:val="none" w:sz="0" w:space="0" w:color="auto"/>
            <w:left w:val="none" w:sz="0" w:space="0" w:color="auto"/>
            <w:bottom w:val="none" w:sz="0" w:space="0" w:color="auto"/>
            <w:right w:val="none" w:sz="0" w:space="0" w:color="auto"/>
          </w:divBdr>
        </w:div>
        <w:div w:id="457799436">
          <w:marLeft w:val="640"/>
          <w:marRight w:val="0"/>
          <w:marTop w:val="0"/>
          <w:marBottom w:val="0"/>
          <w:divBdr>
            <w:top w:val="none" w:sz="0" w:space="0" w:color="auto"/>
            <w:left w:val="none" w:sz="0" w:space="0" w:color="auto"/>
            <w:bottom w:val="none" w:sz="0" w:space="0" w:color="auto"/>
            <w:right w:val="none" w:sz="0" w:space="0" w:color="auto"/>
          </w:divBdr>
        </w:div>
        <w:div w:id="1006859469">
          <w:marLeft w:val="640"/>
          <w:marRight w:val="0"/>
          <w:marTop w:val="0"/>
          <w:marBottom w:val="0"/>
          <w:divBdr>
            <w:top w:val="none" w:sz="0" w:space="0" w:color="auto"/>
            <w:left w:val="none" w:sz="0" w:space="0" w:color="auto"/>
            <w:bottom w:val="none" w:sz="0" w:space="0" w:color="auto"/>
            <w:right w:val="none" w:sz="0" w:space="0" w:color="auto"/>
          </w:divBdr>
        </w:div>
        <w:div w:id="919096751">
          <w:marLeft w:val="640"/>
          <w:marRight w:val="0"/>
          <w:marTop w:val="0"/>
          <w:marBottom w:val="0"/>
          <w:divBdr>
            <w:top w:val="none" w:sz="0" w:space="0" w:color="auto"/>
            <w:left w:val="none" w:sz="0" w:space="0" w:color="auto"/>
            <w:bottom w:val="none" w:sz="0" w:space="0" w:color="auto"/>
            <w:right w:val="none" w:sz="0" w:space="0" w:color="auto"/>
          </w:divBdr>
        </w:div>
        <w:div w:id="955673696">
          <w:marLeft w:val="640"/>
          <w:marRight w:val="0"/>
          <w:marTop w:val="0"/>
          <w:marBottom w:val="0"/>
          <w:divBdr>
            <w:top w:val="none" w:sz="0" w:space="0" w:color="auto"/>
            <w:left w:val="none" w:sz="0" w:space="0" w:color="auto"/>
            <w:bottom w:val="none" w:sz="0" w:space="0" w:color="auto"/>
            <w:right w:val="none" w:sz="0" w:space="0" w:color="auto"/>
          </w:divBdr>
        </w:div>
        <w:div w:id="174537351">
          <w:marLeft w:val="640"/>
          <w:marRight w:val="0"/>
          <w:marTop w:val="0"/>
          <w:marBottom w:val="0"/>
          <w:divBdr>
            <w:top w:val="none" w:sz="0" w:space="0" w:color="auto"/>
            <w:left w:val="none" w:sz="0" w:space="0" w:color="auto"/>
            <w:bottom w:val="none" w:sz="0" w:space="0" w:color="auto"/>
            <w:right w:val="none" w:sz="0" w:space="0" w:color="auto"/>
          </w:divBdr>
        </w:div>
        <w:div w:id="1888107693">
          <w:marLeft w:val="640"/>
          <w:marRight w:val="0"/>
          <w:marTop w:val="0"/>
          <w:marBottom w:val="0"/>
          <w:divBdr>
            <w:top w:val="none" w:sz="0" w:space="0" w:color="auto"/>
            <w:left w:val="none" w:sz="0" w:space="0" w:color="auto"/>
            <w:bottom w:val="none" w:sz="0" w:space="0" w:color="auto"/>
            <w:right w:val="none" w:sz="0" w:space="0" w:color="auto"/>
          </w:divBdr>
        </w:div>
        <w:div w:id="1877767638">
          <w:marLeft w:val="640"/>
          <w:marRight w:val="0"/>
          <w:marTop w:val="0"/>
          <w:marBottom w:val="0"/>
          <w:divBdr>
            <w:top w:val="none" w:sz="0" w:space="0" w:color="auto"/>
            <w:left w:val="none" w:sz="0" w:space="0" w:color="auto"/>
            <w:bottom w:val="none" w:sz="0" w:space="0" w:color="auto"/>
            <w:right w:val="none" w:sz="0" w:space="0" w:color="auto"/>
          </w:divBdr>
        </w:div>
        <w:div w:id="1733385300">
          <w:marLeft w:val="640"/>
          <w:marRight w:val="0"/>
          <w:marTop w:val="0"/>
          <w:marBottom w:val="0"/>
          <w:divBdr>
            <w:top w:val="none" w:sz="0" w:space="0" w:color="auto"/>
            <w:left w:val="none" w:sz="0" w:space="0" w:color="auto"/>
            <w:bottom w:val="none" w:sz="0" w:space="0" w:color="auto"/>
            <w:right w:val="none" w:sz="0" w:space="0" w:color="auto"/>
          </w:divBdr>
        </w:div>
        <w:div w:id="428817023">
          <w:marLeft w:val="640"/>
          <w:marRight w:val="0"/>
          <w:marTop w:val="0"/>
          <w:marBottom w:val="0"/>
          <w:divBdr>
            <w:top w:val="none" w:sz="0" w:space="0" w:color="auto"/>
            <w:left w:val="none" w:sz="0" w:space="0" w:color="auto"/>
            <w:bottom w:val="none" w:sz="0" w:space="0" w:color="auto"/>
            <w:right w:val="none" w:sz="0" w:space="0" w:color="auto"/>
          </w:divBdr>
        </w:div>
        <w:div w:id="989481951">
          <w:marLeft w:val="640"/>
          <w:marRight w:val="0"/>
          <w:marTop w:val="0"/>
          <w:marBottom w:val="0"/>
          <w:divBdr>
            <w:top w:val="none" w:sz="0" w:space="0" w:color="auto"/>
            <w:left w:val="none" w:sz="0" w:space="0" w:color="auto"/>
            <w:bottom w:val="none" w:sz="0" w:space="0" w:color="auto"/>
            <w:right w:val="none" w:sz="0" w:space="0" w:color="auto"/>
          </w:divBdr>
        </w:div>
        <w:div w:id="334966317">
          <w:marLeft w:val="640"/>
          <w:marRight w:val="0"/>
          <w:marTop w:val="0"/>
          <w:marBottom w:val="0"/>
          <w:divBdr>
            <w:top w:val="none" w:sz="0" w:space="0" w:color="auto"/>
            <w:left w:val="none" w:sz="0" w:space="0" w:color="auto"/>
            <w:bottom w:val="none" w:sz="0" w:space="0" w:color="auto"/>
            <w:right w:val="none" w:sz="0" w:space="0" w:color="auto"/>
          </w:divBdr>
        </w:div>
        <w:div w:id="195503211">
          <w:marLeft w:val="640"/>
          <w:marRight w:val="0"/>
          <w:marTop w:val="0"/>
          <w:marBottom w:val="0"/>
          <w:divBdr>
            <w:top w:val="none" w:sz="0" w:space="0" w:color="auto"/>
            <w:left w:val="none" w:sz="0" w:space="0" w:color="auto"/>
            <w:bottom w:val="none" w:sz="0" w:space="0" w:color="auto"/>
            <w:right w:val="none" w:sz="0" w:space="0" w:color="auto"/>
          </w:divBdr>
        </w:div>
        <w:div w:id="1852331343">
          <w:marLeft w:val="640"/>
          <w:marRight w:val="0"/>
          <w:marTop w:val="0"/>
          <w:marBottom w:val="0"/>
          <w:divBdr>
            <w:top w:val="none" w:sz="0" w:space="0" w:color="auto"/>
            <w:left w:val="none" w:sz="0" w:space="0" w:color="auto"/>
            <w:bottom w:val="none" w:sz="0" w:space="0" w:color="auto"/>
            <w:right w:val="none" w:sz="0" w:space="0" w:color="auto"/>
          </w:divBdr>
        </w:div>
        <w:div w:id="994988782">
          <w:marLeft w:val="640"/>
          <w:marRight w:val="0"/>
          <w:marTop w:val="0"/>
          <w:marBottom w:val="0"/>
          <w:divBdr>
            <w:top w:val="none" w:sz="0" w:space="0" w:color="auto"/>
            <w:left w:val="none" w:sz="0" w:space="0" w:color="auto"/>
            <w:bottom w:val="none" w:sz="0" w:space="0" w:color="auto"/>
            <w:right w:val="none" w:sz="0" w:space="0" w:color="auto"/>
          </w:divBdr>
        </w:div>
        <w:div w:id="1380860388">
          <w:marLeft w:val="640"/>
          <w:marRight w:val="0"/>
          <w:marTop w:val="0"/>
          <w:marBottom w:val="0"/>
          <w:divBdr>
            <w:top w:val="none" w:sz="0" w:space="0" w:color="auto"/>
            <w:left w:val="none" w:sz="0" w:space="0" w:color="auto"/>
            <w:bottom w:val="none" w:sz="0" w:space="0" w:color="auto"/>
            <w:right w:val="none" w:sz="0" w:space="0" w:color="auto"/>
          </w:divBdr>
        </w:div>
        <w:div w:id="2064870962">
          <w:marLeft w:val="640"/>
          <w:marRight w:val="0"/>
          <w:marTop w:val="0"/>
          <w:marBottom w:val="0"/>
          <w:divBdr>
            <w:top w:val="none" w:sz="0" w:space="0" w:color="auto"/>
            <w:left w:val="none" w:sz="0" w:space="0" w:color="auto"/>
            <w:bottom w:val="none" w:sz="0" w:space="0" w:color="auto"/>
            <w:right w:val="none" w:sz="0" w:space="0" w:color="auto"/>
          </w:divBdr>
        </w:div>
        <w:div w:id="1520662877">
          <w:marLeft w:val="640"/>
          <w:marRight w:val="0"/>
          <w:marTop w:val="0"/>
          <w:marBottom w:val="0"/>
          <w:divBdr>
            <w:top w:val="none" w:sz="0" w:space="0" w:color="auto"/>
            <w:left w:val="none" w:sz="0" w:space="0" w:color="auto"/>
            <w:bottom w:val="none" w:sz="0" w:space="0" w:color="auto"/>
            <w:right w:val="none" w:sz="0" w:space="0" w:color="auto"/>
          </w:divBdr>
        </w:div>
        <w:div w:id="391779237">
          <w:marLeft w:val="640"/>
          <w:marRight w:val="0"/>
          <w:marTop w:val="0"/>
          <w:marBottom w:val="0"/>
          <w:divBdr>
            <w:top w:val="none" w:sz="0" w:space="0" w:color="auto"/>
            <w:left w:val="none" w:sz="0" w:space="0" w:color="auto"/>
            <w:bottom w:val="none" w:sz="0" w:space="0" w:color="auto"/>
            <w:right w:val="none" w:sz="0" w:space="0" w:color="auto"/>
          </w:divBdr>
        </w:div>
        <w:div w:id="42676719">
          <w:marLeft w:val="640"/>
          <w:marRight w:val="0"/>
          <w:marTop w:val="0"/>
          <w:marBottom w:val="0"/>
          <w:divBdr>
            <w:top w:val="none" w:sz="0" w:space="0" w:color="auto"/>
            <w:left w:val="none" w:sz="0" w:space="0" w:color="auto"/>
            <w:bottom w:val="none" w:sz="0" w:space="0" w:color="auto"/>
            <w:right w:val="none" w:sz="0" w:space="0" w:color="auto"/>
          </w:divBdr>
        </w:div>
        <w:div w:id="887186513">
          <w:marLeft w:val="640"/>
          <w:marRight w:val="0"/>
          <w:marTop w:val="0"/>
          <w:marBottom w:val="0"/>
          <w:divBdr>
            <w:top w:val="none" w:sz="0" w:space="0" w:color="auto"/>
            <w:left w:val="none" w:sz="0" w:space="0" w:color="auto"/>
            <w:bottom w:val="none" w:sz="0" w:space="0" w:color="auto"/>
            <w:right w:val="none" w:sz="0" w:space="0" w:color="auto"/>
          </w:divBdr>
        </w:div>
        <w:div w:id="676345608">
          <w:marLeft w:val="640"/>
          <w:marRight w:val="0"/>
          <w:marTop w:val="0"/>
          <w:marBottom w:val="0"/>
          <w:divBdr>
            <w:top w:val="none" w:sz="0" w:space="0" w:color="auto"/>
            <w:left w:val="none" w:sz="0" w:space="0" w:color="auto"/>
            <w:bottom w:val="none" w:sz="0" w:space="0" w:color="auto"/>
            <w:right w:val="none" w:sz="0" w:space="0" w:color="auto"/>
          </w:divBdr>
        </w:div>
        <w:div w:id="309140436">
          <w:marLeft w:val="640"/>
          <w:marRight w:val="0"/>
          <w:marTop w:val="0"/>
          <w:marBottom w:val="0"/>
          <w:divBdr>
            <w:top w:val="none" w:sz="0" w:space="0" w:color="auto"/>
            <w:left w:val="none" w:sz="0" w:space="0" w:color="auto"/>
            <w:bottom w:val="none" w:sz="0" w:space="0" w:color="auto"/>
            <w:right w:val="none" w:sz="0" w:space="0" w:color="auto"/>
          </w:divBdr>
        </w:div>
        <w:div w:id="603653150">
          <w:marLeft w:val="640"/>
          <w:marRight w:val="0"/>
          <w:marTop w:val="0"/>
          <w:marBottom w:val="0"/>
          <w:divBdr>
            <w:top w:val="none" w:sz="0" w:space="0" w:color="auto"/>
            <w:left w:val="none" w:sz="0" w:space="0" w:color="auto"/>
            <w:bottom w:val="none" w:sz="0" w:space="0" w:color="auto"/>
            <w:right w:val="none" w:sz="0" w:space="0" w:color="auto"/>
          </w:divBdr>
        </w:div>
        <w:div w:id="897473987">
          <w:marLeft w:val="640"/>
          <w:marRight w:val="0"/>
          <w:marTop w:val="0"/>
          <w:marBottom w:val="0"/>
          <w:divBdr>
            <w:top w:val="none" w:sz="0" w:space="0" w:color="auto"/>
            <w:left w:val="none" w:sz="0" w:space="0" w:color="auto"/>
            <w:bottom w:val="none" w:sz="0" w:space="0" w:color="auto"/>
            <w:right w:val="none" w:sz="0" w:space="0" w:color="auto"/>
          </w:divBdr>
        </w:div>
        <w:div w:id="94792020">
          <w:marLeft w:val="640"/>
          <w:marRight w:val="0"/>
          <w:marTop w:val="0"/>
          <w:marBottom w:val="0"/>
          <w:divBdr>
            <w:top w:val="none" w:sz="0" w:space="0" w:color="auto"/>
            <w:left w:val="none" w:sz="0" w:space="0" w:color="auto"/>
            <w:bottom w:val="none" w:sz="0" w:space="0" w:color="auto"/>
            <w:right w:val="none" w:sz="0" w:space="0" w:color="auto"/>
          </w:divBdr>
        </w:div>
        <w:div w:id="1534727639">
          <w:marLeft w:val="640"/>
          <w:marRight w:val="0"/>
          <w:marTop w:val="0"/>
          <w:marBottom w:val="0"/>
          <w:divBdr>
            <w:top w:val="none" w:sz="0" w:space="0" w:color="auto"/>
            <w:left w:val="none" w:sz="0" w:space="0" w:color="auto"/>
            <w:bottom w:val="none" w:sz="0" w:space="0" w:color="auto"/>
            <w:right w:val="none" w:sz="0" w:space="0" w:color="auto"/>
          </w:divBdr>
        </w:div>
        <w:div w:id="1960990804">
          <w:marLeft w:val="640"/>
          <w:marRight w:val="0"/>
          <w:marTop w:val="0"/>
          <w:marBottom w:val="0"/>
          <w:divBdr>
            <w:top w:val="none" w:sz="0" w:space="0" w:color="auto"/>
            <w:left w:val="none" w:sz="0" w:space="0" w:color="auto"/>
            <w:bottom w:val="none" w:sz="0" w:space="0" w:color="auto"/>
            <w:right w:val="none" w:sz="0" w:space="0" w:color="auto"/>
          </w:divBdr>
        </w:div>
        <w:div w:id="650331003">
          <w:marLeft w:val="640"/>
          <w:marRight w:val="0"/>
          <w:marTop w:val="0"/>
          <w:marBottom w:val="0"/>
          <w:divBdr>
            <w:top w:val="none" w:sz="0" w:space="0" w:color="auto"/>
            <w:left w:val="none" w:sz="0" w:space="0" w:color="auto"/>
            <w:bottom w:val="none" w:sz="0" w:space="0" w:color="auto"/>
            <w:right w:val="none" w:sz="0" w:space="0" w:color="auto"/>
          </w:divBdr>
        </w:div>
        <w:div w:id="2012097665">
          <w:marLeft w:val="640"/>
          <w:marRight w:val="0"/>
          <w:marTop w:val="0"/>
          <w:marBottom w:val="0"/>
          <w:divBdr>
            <w:top w:val="none" w:sz="0" w:space="0" w:color="auto"/>
            <w:left w:val="none" w:sz="0" w:space="0" w:color="auto"/>
            <w:bottom w:val="none" w:sz="0" w:space="0" w:color="auto"/>
            <w:right w:val="none" w:sz="0" w:space="0" w:color="auto"/>
          </w:divBdr>
        </w:div>
        <w:div w:id="862278919">
          <w:marLeft w:val="640"/>
          <w:marRight w:val="0"/>
          <w:marTop w:val="0"/>
          <w:marBottom w:val="0"/>
          <w:divBdr>
            <w:top w:val="none" w:sz="0" w:space="0" w:color="auto"/>
            <w:left w:val="none" w:sz="0" w:space="0" w:color="auto"/>
            <w:bottom w:val="none" w:sz="0" w:space="0" w:color="auto"/>
            <w:right w:val="none" w:sz="0" w:space="0" w:color="auto"/>
          </w:divBdr>
        </w:div>
        <w:div w:id="1235361329">
          <w:marLeft w:val="640"/>
          <w:marRight w:val="0"/>
          <w:marTop w:val="0"/>
          <w:marBottom w:val="0"/>
          <w:divBdr>
            <w:top w:val="none" w:sz="0" w:space="0" w:color="auto"/>
            <w:left w:val="none" w:sz="0" w:space="0" w:color="auto"/>
            <w:bottom w:val="none" w:sz="0" w:space="0" w:color="auto"/>
            <w:right w:val="none" w:sz="0" w:space="0" w:color="auto"/>
          </w:divBdr>
        </w:div>
        <w:div w:id="1617178822">
          <w:marLeft w:val="640"/>
          <w:marRight w:val="0"/>
          <w:marTop w:val="0"/>
          <w:marBottom w:val="0"/>
          <w:divBdr>
            <w:top w:val="none" w:sz="0" w:space="0" w:color="auto"/>
            <w:left w:val="none" w:sz="0" w:space="0" w:color="auto"/>
            <w:bottom w:val="none" w:sz="0" w:space="0" w:color="auto"/>
            <w:right w:val="none" w:sz="0" w:space="0" w:color="auto"/>
          </w:divBdr>
        </w:div>
        <w:div w:id="1555502686">
          <w:marLeft w:val="640"/>
          <w:marRight w:val="0"/>
          <w:marTop w:val="0"/>
          <w:marBottom w:val="0"/>
          <w:divBdr>
            <w:top w:val="none" w:sz="0" w:space="0" w:color="auto"/>
            <w:left w:val="none" w:sz="0" w:space="0" w:color="auto"/>
            <w:bottom w:val="none" w:sz="0" w:space="0" w:color="auto"/>
            <w:right w:val="none" w:sz="0" w:space="0" w:color="auto"/>
          </w:divBdr>
        </w:div>
        <w:div w:id="1480729886">
          <w:marLeft w:val="640"/>
          <w:marRight w:val="0"/>
          <w:marTop w:val="0"/>
          <w:marBottom w:val="0"/>
          <w:divBdr>
            <w:top w:val="none" w:sz="0" w:space="0" w:color="auto"/>
            <w:left w:val="none" w:sz="0" w:space="0" w:color="auto"/>
            <w:bottom w:val="none" w:sz="0" w:space="0" w:color="auto"/>
            <w:right w:val="none" w:sz="0" w:space="0" w:color="auto"/>
          </w:divBdr>
        </w:div>
        <w:div w:id="585727794">
          <w:marLeft w:val="640"/>
          <w:marRight w:val="0"/>
          <w:marTop w:val="0"/>
          <w:marBottom w:val="0"/>
          <w:divBdr>
            <w:top w:val="none" w:sz="0" w:space="0" w:color="auto"/>
            <w:left w:val="none" w:sz="0" w:space="0" w:color="auto"/>
            <w:bottom w:val="none" w:sz="0" w:space="0" w:color="auto"/>
            <w:right w:val="none" w:sz="0" w:space="0" w:color="auto"/>
          </w:divBdr>
        </w:div>
        <w:div w:id="307900353">
          <w:marLeft w:val="640"/>
          <w:marRight w:val="0"/>
          <w:marTop w:val="0"/>
          <w:marBottom w:val="0"/>
          <w:divBdr>
            <w:top w:val="none" w:sz="0" w:space="0" w:color="auto"/>
            <w:left w:val="none" w:sz="0" w:space="0" w:color="auto"/>
            <w:bottom w:val="none" w:sz="0" w:space="0" w:color="auto"/>
            <w:right w:val="none" w:sz="0" w:space="0" w:color="auto"/>
          </w:divBdr>
        </w:div>
        <w:div w:id="2037146995">
          <w:marLeft w:val="640"/>
          <w:marRight w:val="0"/>
          <w:marTop w:val="0"/>
          <w:marBottom w:val="0"/>
          <w:divBdr>
            <w:top w:val="none" w:sz="0" w:space="0" w:color="auto"/>
            <w:left w:val="none" w:sz="0" w:space="0" w:color="auto"/>
            <w:bottom w:val="none" w:sz="0" w:space="0" w:color="auto"/>
            <w:right w:val="none" w:sz="0" w:space="0" w:color="auto"/>
          </w:divBdr>
        </w:div>
        <w:div w:id="1384867783">
          <w:marLeft w:val="640"/>
          <w:marRight w:val="0"/>
          <w:marTop w:val="0"/>
          <w:marBottom w:val="0"/>
          <w:divBdr>
            <w:top w:val="none" w:sz="0" w:space="0" w:color="auto"/>
            <w:left w:val="none" w:sz="0" w:space="0" w:color="auto"/>
            <w:bottom w:val="none" w:sz="0" w:space="0" w:color="auto"/>
            <w:right w:val="none" w:sz="0" w:space="0" w:color="auto"/>
          </w:divBdr>
        </w:div>
        <w:div w:id="1858932761">
          <w:marLeft w:val="640"/>
          <w:marRight w:val="0"/>
          <w:marTop w:val="0"/>
          <w:marBottom w:val="0"/>
          <w:divBdr>
            <w:top w:val="none" w:sz="0" w:space="0" w:color="auto"/>
            <w:left w:val="none" w:sz="0" w:space="0" w:color="auto"/>
            <w:bottom w:val="none" w:sz="0" w:space="0" w:color="auto"/>
            <w:right w:val="none" w:sz="0" w:space="0" w:color="auto"/>
          </w:divBdr>
        </w:div>
        <w:div w:id="1757287570">
          <w:marLeft w:val="640"/>
          <w:marRight w:val="0"/>
          <w:marTop w:val="0"/>
          <w:marBottom w:val="0"/>
          <w:divBdr>
            <w:top w:val="none" w:sz="0" w:space="0" w:color="auto"/>
            <w:left w:val="none" w:sz="0" w:space="0" w:color="auto"/>
            <w:bottom w:val="none" w:sz="0" w:space="0" w:color="auto"/>
            <w:right w:val="none" w:sz="0" w:space="0" w:color="auto"/>
          </w:divBdr>
        </w:div>
        <w:div w:id="1714231084">
          <w:marLeft w:val="640"/>
          <w:marRight w:val="0"/>
          <w:marTop w:val="0"/>
          <w:marBottom w:val="0"/>
          <w:divBdr>
            <w:top w:val="none" w:sz="0" w:space="0" w:color="auto"/>
            <w:left w:val="none" w:sz="0" w:space="0" w:color="auto"/>
            <w:bottom w:val="none" w:sz="0" w:space="0" w:color="auto"/>
            <w:right w:val="none" w:sz="0" w:space="0" w:color="auto"/>
          </w:divBdr>
        </w:div>
        <w:div w:id="1116406875">
          <w:marLeft w:val="640"/>
          <w:marRight w:val="0"/>
          <w:marTop w:val="0"/>
          <w:marBottom w:val="0"/>
          <w:divBdr>
            <w:top w:val="none" w:sz="0" w:space="0" w:color="auto"/>
            <w:left w:val="none" w:sz="0" w:space="0" w:color="auto"/>
            <w:bottom w:val="none" w:sz="0" w:space="0" w:color="auto"/>
            <w:right w:val="none" w:sz="0" w:space="0" w:color="auto"/>
          </w:divBdr>
        </w:div>
        <w:div w:id="1703937149">
          <w:marLeft w:val="640"/>
          <w:marRight w:val="0"/>
          <w:marTop w:val="0"/>
          <w:marBottom w:val="0"/>
          <w:divBdr>
            <w:top w:val="none" w:sz="0" w:space="0" w:color="auto"/>
            <w:left w:val="none" w:sz="0" w:space="0" w:color="auto"/>
            <w:bottom w:val="none" w:sz="0" w:space="0" w:color="auto"/>
            <w:right w:val="none" w:sz="0" w:space="0" w:color="auto"/>
          </w:divBdr>
        </w:div>
        <w:div w:id="1608544158">
          <w:marLeft w:val="640"/>
          <w:marRight w:val="0"/>
          <w:marTop w:val="0"/>
          <w:marBottom w:val="0"/>
          <w:divBdr>
            <w:top w:val="none" w:sz="0" w:space="0" w:color="auto"/>
            <w:left w:val="none" w:sz="0" w:space="0" w:color="auto"/>
            <w:bottom w:val="none" w:sz="0" w:space="0" w:color="auto"/>
            <w:right w:val="none" w:sz="0" w:space="0" w:color="auto"/>
          </w:divBdr>
        </w:div>
        <w:div w:id="1421827576">
          <w:marLeft w:val="640"/>
          <w:marRight w:val="0"/>
          <w:marTop w:val="0"/>
          <w:marBottom w:val="0"/>
          <w:divBdr>
            <w:top w:val="none" w:sz="0" w:space="0" w:color="auto"/>
            <w:left w:val="none" w:sz="0" w:space="0" w:color="auto"/>
            <w:bottom w:val="none" w:sz="0" w:space="0" w:color="auto"/>
            <w:right w:val="none" w:sz="0" w:space="0" w:color="auto"/>
          </w:divBdr>
        </w:div>
        <w:div w:id="1476218167">
          <w:marLeft w:val="640"/>
          <w:marRight w:val="0"/>
          <w:marTop w:val="0"/>
          <w:marBottom w:val="0"/>
          <w:divBdr>
            <w:top w:val="none" w:sz="0" w:space="0" w:color="auto"/>
            <w:left w:val="none" w:sz="0" w:space="0" w:color="auto"/>
            <w:bottom w:val="none" w:sz="0" w:space="0" w:color="auto"/>
            <w:right w:val="none" w:sz="0" w:space="0" w:color="auto"/>
          </w:divBdr>
        </w:div>
        <w:div w:id="471336318">
          <w:marLeft w:val="640"/>
          <w:marRight w:val="0"/>
          <w:marTop w:val="0"/>
          <w:marBottom w:val="0"/>
          <w:divBdr>
            <w:top w:val="none" w:sz="0" w:space="0" w:color="auto"/>
            <w:left w:val="none" w:sz="0" w:space="0" w:color="auto"/>
            <w:bottom w:val="none" w:sz="0" w:space="0" w:color="auto"/>
            <w:right w:val="none" w:sz="0" w:space="0" w:color="auto"/>
          </w:divBdr>
        </w:div>
        <w:div w:id="39016050">
          <w:marLeft w:val="640"/>
          <w:marRight w:val="0"/>
          <w:marTop w:val="0"/>
          <w:marBottom w:val="0"/>
          <w:divBdr>
            <w:top w:val="none" w:sz="0" w:space="0" w:color="auto"/>
            <w:left w:val="none" w:sz="0" w:space="0" w:color="auto"/>
            <w:bottom w:val="none" w:sz="0" w:space="0" w:color="auto"/>
            <w:right w:val="none" w:sz="0" w:space="0" w:color="auto"/>
          </w:divBdr>
        </w:div>
        <w:div w:id="1521240101">
          <w:marLeft w:val="640"/>
          <w:marRight w:val="0"/>
          <w:marTop w:val="0"/>
          <w:marBottom w:val="0"/>
          <w:divBdr>
            <w:top w:val="none" w:sz="0" w:space="0" w:color="auto"/>
            <w:left w:val="none" w:sz="0" w:space="0" w:color="auto"/>
            <w:bottom w:val="none" w:sz="0" w:space="0" w:color="auto"/>
            <w:right w:val="none" w:sz="0" w:space="0" w:color="auto"/>
          </w:divBdr>
        </w:div>
        <w:div w:id="679311228">
          <w:marLeft w:val="640"/>
          <w:marRight w:val="0"/>
          <w:marTop w:val="0"/>
          <w:marBottom w:val="0"/>
          <w:divBdr>
            <w:top w:val="none" w:sz="0" w:space="0" w:color="auto"/>
            <w:left w:val="none" w:sz="0" w:space="0" w:color="auto"/>
            <w:bottom w:val="none" w:sz="0" w:space="0" w:color="auto"/>
            <w:right w:val="none" w:sz="0" w:space="0" w:color="auto"/>
          </w:divBdr>
        </w:div>
        <w:div w:id="656805446">
          <w:marLeft w:val="640"/>
          <w:marRight w:val="0"/>
          <w:marTop w:val="0"/>
          <w:marBottom w:val="0"/>
          <w:divBdr>
            <w:top w:val="none" w:sz="0" w:space="0" w:color="auto"/>
            <w:left w:val="none" w:sz="0" w:space="0" w:color="auto"/>
            <w:bottom w:val="none" w:sz="0" w:space="0" w:color="auto"/>
            <w:right w:val="none" w:sz="0" w:space="0" w:color="auto"/>
          </w:divBdr>
        </w:div>
        <w:div w:id="1564023143">
          <w:marLeft w:val="640"/>
          <w:marRight w:val="0"/>
          <w:marTop w:val="0"/>
          <w:marBottom w:val="0"/>
          <w:divBdr>
            <w:top w:val="none" w:sz="0" w:space="0" w:color="auto"/>
            <w:left w:val="none" w:sz="0" w:space="0" w:color="auto"/>
            <w:bottom w:val="none" w:sz="0" w:space="0" w:color="auto"/>
            <w:right w:val="none" w:sz="0" w:space="0" w:color="auto"/>
          </w:divBdr>
        </w:div>
        <w:div w:id="34431495">
          <w:marLeft w:val="640"/>
          <w:marRight w:val="0"/>
          <w:marTop w:val="0"/>
          <w:marBottom w:val="0"/>
          <w:divBdr>
            <w:top w:val="none" w:sz="0" w:space="0" w:color="auto"/>
            <w:left w:val="none" w:sz="0" w:space="0" w:color="auto"/>
            <w:bottom w:val="none" w:sz="0" w:space="0" w:color="auto"/>
            <w:right w:val="none" w:sz="0" w:space="0" w:color="auto"/>
          </w:divBdr>
        </w:div>
        <w:div w:id="1787191774">
          <w:marLeft w:val="640"/>
          <w:marRight w:val="0"/>
          <w:marTop w:val="0"/>
          <w:marBottom w:val="0"/>
          <w:divBdr>
            <w:top w:val="none" w:sz="0" w:space="0" w:color="auto"/>
            <w:left w:val="none" w:sz="0" w:space="0" w:color="auto"/>
            <w:bottom w:val="none" w:sz="0" w:space="0" w:color="auto"/>
            <w:right w:val="none" w:sz="0" w:space="0" w:color="auto"/>
          </w:divBdr>
        </w:div>
        <w:div w:id="528959087">
          <w:marLeft w:val="640"/>
          <w:marRight w:val="0"/>
          <w:marTop w:val="0"/>
          <w:marBottom w:val="0"/>
          <w:divBdr>
            <w:top w:val="none" w:sz="0" w:space="0" w:color="auto"/>
            <w:left w:val="none" w:sz="0" w:space="0" w:color="auto"/>
            <w:bottom w:val="none" w:sz="0" w:space="0" w:color="auto"/>
            <w:right w:val="none" w:sz="0" w:space="0" w:color="auto"/>
          </w:divBdr>
        </w:div>
        <w:div w:id="1620840837">
          <w:marLeft w:val="640"/>
          <w:marRight w:val="0"/>
          <w:marTop w:val="0"/>
          <w:marBottom w:val="0"/>
          <w:divBdr>
            <w:top w:val="none" w:sz="0" w:space="0" w:color="auto"/>
            <w:left w:val="none" w:sz="0" w:space="0" w:color="auto"/>
            <w:bottom w:val="none" w:sz="0" w:space="0" w:color="auto"/>
            <w:right w:val="none" w:sz="0" w:space="0" w:color="auto"/>
          </w:divBdr>
        </w:div>
        <w:div w:id="983658902">
          <w:marLeft w:val="640"/>
          <w:marRight w:val="0"/>
          <w:marTop w:val="0"/>
          <w:marBottom w:val="0"/>
          <w:divBdr>
            <w:top w:val="none" w:sz="0" w:space="0" w:color="auto"/>
            <w:left w:val="none" w:sz="0" w:space="0" w:color="auto"/>
            <w:bottom w:val="none" w:sz="0" w:space="0" w:color="auto"/>
            <w:right w:val="none" w:sz="0" w:space="0" w:color="auto"/>
          </w:divBdr>
        </w:div>
        <w:div w:id="1141582166">
          <w:marLeft w:val="640"/>
          <w:marRight w:val="0"/>
          <w:marTop w:val="0"/>
          <w:marBottom w:val="0"/>
          <w:divBdr>
            <w:top w:val="none" w:sz="0" w:space="0" w:color="auto"/>
            <w:left w:val="none" w:sz="0" w:space="0" w:color="auto"/>
            <w:bottom w:val="none" w:sz="0" w:space="0" w:color="auto"/>
            <w:right w:val="none" w:sz="0" w:space="0" w:color="auto"/>
          </w:divBdr>
        </w:div>
        <w:div w:id="857230718">
          <w:marLeft w:val="640"/>
          <w:marRight w:val="0"/>
          <w:marTop w:val="0"/>
          <w:marBottom w:val="0"/>
          <w:divBdr>
            <w:top w:val="none" w:sz="0" w:space="0" w:color="auto"/>
            <w:left w:val="none" w:sz="0" w:space="0" w:color="auto"/>
            <w:bottom w:val="none" w:sz="0" w:space="0" w:color="auto"/>
            <w:right w:val="none" w:sz="0" w:space="0" w:color="auto"/>
          </w:divBdr>
        </w:div>
        <w:div w:id="489296475">
          <w:marLeft w:val="640"/>
          <w:marRight w:val="0"/>
          <w:marTop w:val="0"/>
          <w:marBottom w:val="0"/>
          <w:divBdr>
            <w:top w:val="none" w:sz="0" w:space="0" w:color="auto"/>
            <w:left w:val="none" w:sz="0" w:space="0" w:color="auto"/>
            <w:bottom w:val="none" w:sz="0" w:space="0" w:color="auto"/>
            <w:right w:val="none" w:sz="0" w:space="0" w:color="auto"/>
          </w:divBdr>
        </w:div>
        <w:div w:id="1170635633">
          <w:marLeft w:val="640"/>
          <w:marRight w:val="0"/>
          <w:marTop w:val="0"/>
          <w:marBottom w:val="0"/>
          <w:divBdr>
            <w:top w:val="none" w:sz="0" w:space="0" w:color="auto"/>
            <w:left w:val="none" w:sz="0" w:space="0" w:color="auto"/>
            <w:bottom w:val="none" w:sz="0" w:space="0" w:color="auto"/>
            <w:right w:val="none" w:sz="0" w:space="0" w:color="auto"/>
          </w:divBdr>
        </w:div>
        <w:div w:id="577248722">
          <w:marLeft w:val="640"/>
          <w:marRight w:val="0"/>
          <w:marTop w:val="0"/>
          <w:marBottom w:val="0"/>
          <w:divBdr>
            <w:top w:val="none" w:sz="0" w:space="0" w:color="auto"/>
            <w:left w:val="none" w:sz="0" w:space="0" w:color="auto"/>
            <w:bottom w:val="none" w:sz="0" w:space="0" w:color="auto"/>
            <w:right w:val="none" w:sz="0" w:space="0" w:color="auto"/>
          </w:divBdr>
        </w:div>
      </w:divsChild>
    </w:div>
    <w:div w:id="884944815">
      <w:bodyDiv w:val="1"/>
      <w:marLeft w:val="0"/>
      <w:marRight w:val="0"/>
      <w:marTop w:val="0"/>
      <w:marBottom w:val="0"/>
      <w:divBdr>
        <w:top w:val="none" w:sz="0" w:space="0" w:color="auto"/>
        <w:left w:val="none" w:sz="0" w:space="0" w:color="auto"/>
        <w:bottom w:val="none" w:sz="0" w:space="0" w:color="auto"/>
        <w:right w:val="none" w:sz="0" w:space="0" w:color="auto"/>
      </w:divBdr>
      <w:divsChild>
        <w:div w:id="1499806852">
          <w:marLeft w:val="640"/>
          <w:marRight w:val="0"/>
          <w:marTop w:val="0"/>
          <w:marBottom w:val="0"/>
          <w:divBdr>
            <w:top w:val="none" w:sz="0" w:space="0" w:color="auto"/>
            <w:left w:val="none" w:sz="0" w:space="0" w:color="auto"/>
            <w:bottom w:val="none" w:sz="0" w:space="0" w:color="auto"/>
            <w:right w:val="none" w:sz="0" w:space="0" w:color="auto"/>
          </w:divBdr>
        </w:div>
        <w:div w:id="436340084">
          <w:marLeft w:val="640"/>
          <w:marRight w:val="0"/>
          <w:marTop w:val="0"/>
          <w:marBottom w:val="0"/>
          <w:divBdr>
            <w:top w:val="none" w:sz="0" w:space="0" w:color="auto"/>
            <w:left w:val="none" w:sz="0" w:space="0" w:color="auto"/>
            <w:bottom w:val="none" w:sz="0" w:space="0" w:color="auto"/>
            <w:right w:val="none" w:sz="0" w:space="0" w:color="auto"/>
          </w:divBdr>
        </w:div>
        <w:div w:id="1116827758">
          <w:marLeft w:val="640"/>
          <w:marRight w:val="0"/>
          <w:marTop w:val="0"/>
          <w:marBottom w:val="0"/>
          <w:divBdr>
            <w:top w:val="none" w:sz="0" w:space="0" w:color="auto"/>
            <w:left w:val="none" w:sz="0" w:space="0" w:color="auto"/>
            <w:bottom w:val="none" w:sz="0" w:space="0" w:color="auto"/>
            <w:right w:val="none" w:sz="0" w:space="0" w:color="auto"/>
          </w:divBdr>
        </w:div>
        <w:div w:id="86660168">
          <w:marLeft w:val="640"/>
          <w:marRight w:val="0"/>
          <w:marTop w:val="0"/>
          <w:marBottom w:val="0"/>
          <w:divBdr>
            <w:top w:val="none" w:sz="0" w:space="0" w:color="auto"/>
            <w:left w:val="none" w:sz="0" w:space="0" w:color="auto"/>
            <w:bottom w:val="none" w:sz="0" w:space="0" w:color="auto"/>
            <w:right w:val="none" w:sz="0" w:space="0" w:color="auto"/>
          </w:divBdr>
        </w:div>
        <w:div w:id="2098942995">
          <w:marLeft w:val="640"/>
          <w:marRight w:val="0"/>
          <w:marTop w:val="0"/>
          <w:marBottom w:val="0"/>
          <w:divBdr>
            <w:top w:val="none" w:sz="0" w:space="0" w:color="auto"/>
            <w:left w:val="none" w:sz="0" w:space="0" w:color="auto"/>
            <w:bottom w:val="none" w:sz="0" w:space="0" w:color="auto"/>
            <w:right w:val="none" w:sz="0" w:space="0" w:color="auto"/>
          </w:divBdr>
        </w:div>
        <w:div w:id="828445796">
          <w:marLeft w:val="640"/>
          <w:marRight w:val="0"/>
          <w:marTop w:val="0"/>
          <w:marBottom w:val="0"/>
          <w:divBdr>
            <w:top w:val="none" w:sz="0" w:space="0" w:color="auto"/>
            <w:left w:val="none" w:sz="0" w:space="0" w:color="auto"/>
            <w:bottom w:val="none" w:sz="0" w:space="0" w:color="auto"/>
            <w:right w:val="none" w:sz="0" w:space="0" w:color="auto"/>
          </w:divBdr>
        </w:div>
        <w:div w:id="1825201699">
          <w:marLeft w:val="640"/>
          <w:marRight w:val="0"/>
          <w:marTop w:val="0"/>
          <w:marBottom w:val="0"/>
          <w:divBdr>
            <w:top w:val="none" w:sz="0" w:space="0" w:color="auto"/>
            <w:left w:val="none" w:sz="0" w:space="0" w:color="auto"/>
            <w:bottom w:val="none" w:sz="0" w:space="0" w:color="auto"/>
            <w:right w:val="none" w:sz="0" w:space="0" w:color="auto"/>
          </w:divBdr>
        </w:div>
        <w:div w:id="1858077728">
          <w:marLeft w:val="640"/>
          <w:marRight w:val="0"/>
          <w:marTop w:val="0"/>
          <w:marBottom w:val="0"/>
          <w:divBdr>
            <w:top w:val="none" w:sz="0" w:space="0" w:color="auto"/>
            <w:left w:val="none" w:sz="0" w:space="0" w:color="auto"/>
            <w:bottom w:val="none" w:sz="0" w:space="0" w:color="auto"/>
            <w:right w:val="none" w:sz="0" w:space="0" w:color="auto"/>
          </w:divBdr>
        </w:div>
        <w:div w:id="1501041822">
          <w:marLeft w:val="640"/>
          <w:marRight w:val="0"/>
          <w:marTop w:val="0"/>
          <w:marBottom w:val="0"/>
          <w:divBdr>
            <w:top w:val="none" w:sz="0" w:space="0" w:color="auto"/>
            <w:left w:val="none" w:sz="0" w:space="0" w:color="auto"/>
            <w:bottom w:val="none" w:sz="0" w:space="0" w:color="auto"/>
            <w:right w:val="none" w:sz="0" w:space="0" w:color="auto"/>
          </w:divBdr>
        </w:div>
        <w:div w:id="1142963923">
          <w:marLeft w:val="640"/>
          <w:marRight w:val="0"/>
          <w:marTop w:val="0"/>
          <w:marBottom w:val="0"/>
          <w:divBdr>
            <w:top w:val="none" w:sz="0" w:space="0" w:color="auto"/>
            <w:left w:val="none" w:sz="0" w:space="0" w:color="auto"/>
            <w:bottom w:val="none" w:sz="0" w:space="0" w:color="auto"/>
            <w:right w:val="none" w:sz="0" w:space="0" w:color="auto"/>
          </w:divBdr>
        </w:div>
        <w:div w:id="2142651613">
          <w:marLeft w:val="640"/>
          <w:marRight w:val="0"/>
          <w:marTop w:val="0"/>
          <w:marBottom w:val="0"/>
          <w:divBdr>
            <w:top w:val="none" w:sz="0" w:space="0" w:color="auto"/>
            <w:left w:val="none" w:sz="0" w:space="0" w:color="auto"/>
            <w:bottom w:val="none" w:sz="0" w:space="0" w:color="auto"/>
            <w:right w:val="none" w:sz="0" w:space="0" w:color="auto"/>
          </w:divBdr>
        </w:div>
        <w:div w:id="1711219841">
          <w:marLeft w:val="640"/>
          <w:marRight w:val="0"/>
          <w:marTop w:val="0"/>
          <w:marBottom w:val="0"/>
          <w:divBdr>
            <w:top w:val="none" w:sz="0" w:space="0" w:color="auto"/>
            <w:left w:val="none" w:sz="0" w:space="0" w:color="auto"/>
            <w:bottom w:val="none" w:sz="0" w:space="0" w:color="auto"/>
            <w:right w:val="none" w:sz="0" w:space="0" w:color="auto"/>
          </w:divBdr>
        </w:div>
        <w:div w:id="362831704">
          <w:marLeft w:val="640"/>
          <w:marRight w:val="0"/>
          <w:marTop w:val="0"/>
          <w:marBottom w:val="0"/>
          <w:divBdr>
            <w:top w:val="none" w:sz="0" w:space="0" w:color="auto"/>
            <w:left w:val="none" w:sz="0" w:space="0" w:color="auto"/>
            <w:bottom w:val="none" w:sz="0" w:space="0" w:color="auto"/>
            <w:right w:val="none" w:sz="0" w:space="0" w:color="auto"/>
          </w:divBdr>
        </w:div>
        <w:div w:id="175463882">
          <w:marLeft w:val="640"/>
          <w:marRight w:val="0"/>
          <w:marTop w:val="0"/>
          <w:marBottom w:val="0"/>
          <w:divBdr>
            <w:top w:val="none" w:sz="0" w:space="0" w:color="auto"/>
            <w:left w:val="none" w:sz="0" w:space="0" w:color="auto"/>
            <w:bottom w:val="none" w:sz="0" w:space="0" w:color="auto"/>
            <w:right w:val="none" w:sz="0" w:space="0" w:color="auto"/>
          </w:divBdr>
        </w:div>
        <w:div w:id="232669502">
          <w:marLeft w:val="640"/>
          <w:marRight w:val="0"/>
          <w:marTop w:val="0"/>
          <w:marBottom w:val="0"/>
          <w:divBdr>
            <w:top w:val="none" w:sz="0" w:space="0" w:color="auto"/>
            <w:left w:val="none" w:sz="0" w:space="0" w:color="auto"/>
            <w:bottom w:val="none" w:sz="0" w:space="0" w:color="auto"/>
            <w:right w:val="none" w:sz="0" w:space="0" w:color="auto"/>
          </w:divBdr>
        </w:div>
        <w:div w:id="320232612">
          <w:marLeft w:val="640"/>
          <w:marRight w:val="0"/>
          <w:marTop w:val="0"/>
          <w:marBottom w:val="0"/>
          <w:divBdr>
            <w:top w:val="none" w:sz="0" w:space="0" w:color="auto"/>
            <w:left w:val="none" w:sz="0" w:space="0" w:color="auto"/>
            <w:bottom w:val="none" w:sz="0" w:space="0" w:color="auto"/>
            <w:right w:val="none" w:sz="0" w:space="0" w:color="auto"/>
          </w:divBdr>
        </w:div>
        <w:div w:id="1811089674">
          <w:marLeft w:val="640"/>
          <w:marRight w:val="0"/>
          <w:marTop w:val="0"/>
          <w:marBottom w:val="0"/>
          <w:divBdr>
            <w:top w:val="none" w:sz="0" w:space="0" w:color="auto"/>
            <w:left w:val="none" w:sz="0" w:space="0" w:color="auto"/>
            <w:bottom w:val="none" w:sz="0" w:space="0" w:color="auto"/>
            <w:right w:val="none" w:sz="0" w:space="0" w:color="auto"/>
          </w:divBdr>
        </w:div>
        <w:div w:id="1981229489">
          <w:marLeft w:val="640"/>
          <w:marRight w:val="0"/>
          <w:marTop w:val="0"/>
          <w:marBottom w:val="0"/>
          <w:divBdr>
            <w:top w:val="none" w:sz="0" w:space="0" w:color="auto"/>
            <w:left w:val="none" w:sz="0" w:space="0" w:color="auto"/>
            <w:bottom w:val="none" w:sz="0" w:space="0" w:color="auto"/>
            <w:right w:val="none" w:sz="0" w:space="0" w:color="auto"/>
          </w:divBdr>
        </w:div>
        <w:div w:id="638799227">
          <w:marLeft w:val="640"/>
          <w:marRight w:val="0"/>
          <w:marTop w:val="0"/>
          <w:marBottom w:val="0"/>
          <w:divBdr>
            <w:top w:val="none" w:sz="0" w:space="0" w:color="auto"/>
            <w:left w:val="none" w:sz="0" w:space="0" w:color="auto"/>
            <w:bottom w:val="none" w:sz="0" w:space="0" w:color="auto"/>
            <w:right w:val="none" w:sz="0" w:space="0" w:color="auto"/>
          </w:divBdr>
        </w:div>
        <w:div w:id="881013959">
          <w:marLeft w:val="640"/>
          <w:marRight w:val="0"/>
          <w:marTop w:val="0"/>
          <w:marBottom w:val="0"/>
          <w:divBdr>
            <w:top w:val="none" w:sz="0" w:space="0" w:color="auto"/>
            <w:left w:val="none" w:sz="0" w:space="0" w:color="auto"/>
            <w:bottom w:val="none" w:sz="0" w:space="0" w:color="auto"/>
            <w:right w:val="none" w:sz="0" w:space="0" w:color="auto"/>
          </w:divBdr>
        </w:div>
        <w:div w:id="1554540703">
          <w:marLeft w:val="640"/>
          <w:marRight w:val="0"/>
          <w:marTop w:val="0"/>
          <w:marBottom w:val="0"/>
          <w:divBdr>
            <w:top w:val="none" w:sz="0" w:space="0" w:color="auto"/>
            <w:left w:val="none" w:sz="0" w:space="0" w:color="auto"/>
            <w:bottom w:val="none" w:sz="0" w:space="0" w:color="auto"/>
            <w:right w:val="none" w:sz="0" w:space="0" w:color="auto"/>
          </w:divBdr>
        </w:div>
        <w:div w:id="1434548404">
          <w:marLeft w:val="640"/>
          <w:marRight w:val="0"/>
          <w:marTop w:val="0"/>
          <w:marBottom w:val="0"/>
          <w:divBdr>
            <w:top w:val="none" w:sz="0" w:space="0" w:color="auto"/>
            <w:left w:val="none" w:sz="0" w:space="0" w:color="auto"/>
            <w:bottom w:val="none" w:sz="0" w:space="0" w:color="auto"/>
            <w:right w:val="none" w:sz="0" w:space="0" w:color="auto"/>
          </w:divBdr>
        </w:div>
        <w:div w:id="1981494927">
          <w:marLeft w:val="640"/>
          <w:marRight w:val="0"/>
          <w:marTop w:val="0"/>
          <w:marBottom w:val="0"/>
          <w:divBdr>
            <w:top w:val="none" w:sz="0" w:space="0" w:color="auto"/>
            <w:left w:val="none" w:sz="0" w:space="0" w:color="auto"/>
            <w:bottom w:val="none" w:sz="0" w:space="0" w:color="auto"/>
            <w:right w:val="none" w:sz="0" w:space="0" w:color="auto"/>
          </w:divBdr>
        </w:div>
        <w:div w:id="2089888350">
          <w:marLeft w:val="640"/>
          <w:marRight w:val="0"/>
          <w:marTop w:val="0"/>
          <w:marBottom w:val="0"/>
          <w:divBdr>
            <w:top w:val="none" w:sz="0" w:space="0" w:color="auto"/>
            <w:left w:val="none" w:sz="0" w:space="0" w:color="auto"/>
            <w:bottom w:val="none" w:sz="0" w:space="0" w:color="auto"/>
            <w:right w:val="none" w:sz="0" w:space="0" w:color="auto"/>
          </w:divBdr>
        </w:div>
        <w:div w:id="1800950449">
          <w:marLeft w:val="640"/>
          <w:marRight w:val="0"/>
          <w:marTop w:val="0"/>
          <w:marBottom w:val="0"/>
          <w:divBdr>
            <w:top w:val="none" w:sz="0" w:space="0" w:color="auto"/>
            <w:left w:val="none" w:sz="0" w:space="0" w:color="auto"/>
            <w:bottom w:val="none" w:sz="0" w:space="0" w:color="auto"/>
            <w:right w:val="none" w:sz="0" w:space="0" w:color="auto"/>
          </w:divBdr>
        </w:div>
        <w:div w:id="1605652661">
          <w:marLeft w:val="640"/>
          <w:marRight w:val="0"/>
          <w:marTop w:val="0"/>
          <w:marBottom w:val="0"/>
          <w:divBdr>
            <w:top w:val="none" w:sz="0" w:space="0" w:color="auto"/>
            <w:left w:val="none" w:sz="0" w:space="0" w:color="auto"/>
            <w:bottom w:val="none" w:sz="0" w:space="0" w:color="auto"/>
            <w:right w:val="none" w:sz="0" w:space="0" w:color="auto"/>
          </w:divBdr>
        </w:div>
        <w:div w:id="2009208378">
          <w:marLeft w:val="640"/>
          <w:marRight w:val="0"/>
          <w:marTop w:val="0"/>
          <w:marBottom w:val="0"/>
          <w:divBdr>
            <w:top w:val="none" w:sz="0" w:space="0" w:color="auto"/>
            <w:left w:val="none" w:sz="0" w:space="0" w:color="auto"/>
            <w:bottom w:val="none" w:sz="0" w:space="0" w:color="auto"/>
            <w:right w:val="none" w:sz="0" w:space="0" w:color="auto"/>
          </w:divBdr>
        </w:div>
        <w:div w:id="127549770">
          <w:marLeft w:val="640"/>
          <w:marRight w:val="0"/>
          <w:marTop w:val="0"/>
          <w:marBottom w:val="0"/>
          <w:divBdr>
            <w:top w:val="none" w:sz="0" w:space="0" w:color="auto"/>
            <w:left w:val="none" w:sz="0" w:space="0" w:color="auto"/>
            <w:bottom w:val="none" w:sz="0" w:space="0" w:color="auto"/>
            <w:right w:val="none" w:sz="0" w:space="0" w:color="auto"/>
          </w:divBdr>
        </w:div>
        <w:div w:id="1229070404">
          <w:marLeft w:val="640"/>
          <w:marRight w:val="0"/>
          <w:marTop w:val="0"/>
          <w:marBottom w:val="0"/>
          <w:divBdr>
            <w:top w:val="none" w:sz="0" w:space="0" w:color="auto"/>
            <w:left w:val="none" w:sz="0" w:space="0" w:color="auto"/>
            <w:bottom w:val="none" w:sz="0" w:space="0" w:color="auto"/>
            <w:right w:val="none" w:sz="0" w:space="0" w:color="auto"/>
          </w:divBdr>
        </w:div>
        <w:div w:id="1452166152">
          <w:marLeft w:val="640"/>
          <w:marRight w:val="0"/>
          <w:marTop w:val="0"/>
          <w:marBottom w:val="0"/>
          <w:divBdr>
            <w:top w:val="none" w:sz="0" w:space="0" w:color="auto"/>
            <w:left w:val="none" w:sz="0" w:space="0" w:color="auto"/>
            <w:bottom w:val="none" w:sz="0" w:space="0" w:color="auto"/>
            <w:right w:val="none" w:sz="0" w:space="0" w:color="auto"/>
          </w:divBdr>
        </w:div>
        <w:div w:id="1800027174">
          <w:marLeft w:val="640"/>
          <w:marRight w:val="0"/>
          <w:marTop w:val="0"/>
          <w:marBottom w:val="0"/>
          <w:divBdr>
            <w:top w:val="none" w:sz="0" w:space="0" w:color="auto"/>
            <w:left w:val="none" w:sz="0" w:space="0" w:color="auto"/>
            <w:bottom w:val="none" w:sz="0" w:space="0" w:color="auto"/>
            <w:right w:val="none" w:sz="0" w:space="0" w:color="auto"/>
          </w:divBdr>
        </w:div>
        <w:div w:id="1969773463">
          <w:marLeft w:val="640"/>
          <w:marRight w:val="0"/>
          <w:marTop w:val="0"/>
          <w:marBottom w:val="0"/>
          <w:divBdr>
            <w:top w:val="none" w:sz="0" w:space="0" w:color="auto"/>
            <w:left w:val="none" w:sz="0" w:space="0" w:color="auto"/>
            <w:bottom w:val="none" w:sz="0" w:space="0" w:color="auto"/>
            <w:right w:val="none" w:sz="0" w:space="0" w:color="auto"/>
          </w:divBdr>
        </w:div>
        <w:div w:id="1843861041">
          <w:marLeft w:val="640"/>
          <w:marRight w:val="0"/>
          <w:marTop w:val="0"/>
          <w:marBottom w:val="0"/>
          <w:divBdr>
            <w:top w:val="none" w:sz="0" w:space="0" w:color="auto"/>
            <w:left w:val="none" w:sz="0" w:space="0" w:color="auto"/>
            <w:bottom w:val="none" w:sz="0" w:space="0" w:color="auto"/>
            <w:right w:val="none" w:sz="0" w:space="0" w:color="auto"/>
          </w:divBdr>
        </w:div>
        <w:div w:id="1169446298">
          <w:marLeft w:val="640"/>
          <w:marRight w:val="0"/>
          <w:marTop w:val="0"/>
          <w:marBottom w:val="0"/>
          <w:divBdr>
            <w:top w:val="none" w:sz="0" w:space="0" w:color="auto"/>
            <w:left w:val="none" w:sz="0" w:space="0" w:color="auto"/>
            <w:bottom w:val="none" w:sz="0" w:space="0" w:color="auto"/>
            <w:right w:val="none" w:sz="0" w:space="0" w:color="auto"/>
          </w:divBdr>
        </w:div>
        <w:div w:id="367530469">
          <w:marLeft w:val="640"/>
          <w:marRight w:val="0"/>
          <w:marTop w:val="0"/>
          <w:marBottom w:val="0"/>
          <w:divBdr>
            <w:top w:val="none" w:sz="0" w:space="0" w:color="auto"/>
            <w:left w:val="none" w:sz="0" w:space="0" w:color="auto"/>
            <w:bottom w:val="none" w:sz="0" w:space="0" w:color="auto"/>
            <w:right w:val="none" w:sz="0" w:space="0" w:color="auto"/>
          </w:divBdr>
        </w:div>
        <w:div w:id="1362173019">
          <w:marLeft w:val="640"/>
          <w:marRight w:val="0"/>
          <w:marTop w:val="0"/>
          <w:marBottom w:val="0"/>
          <w:divBdr>
            <w:top w:val="none" w:sz="0" w:space="0" w:color="auto"/>
            <w:left w:val="none" w:sz="0" w:space="0" w:color="auto"/>
            <w:bottom w:val="none" w:sz="0" w:space="0" w:color="auto"/>
            <w:right w:val="none" w:sz="0" w:space="0" w:color="auto"/>
          </w:divBdr>
        </w:div>
        <w:div w:id="2138601196">
          <w:marLeft w:val="640"/>
          <w:marRight w:val="0"/>
          <w:marTop w:val="0"/>
          <w:marBottom w:val="0"/>
          <w:divBdr>
            <w:top w:val="none" w:sz="0" w:space="0" w:color="auto"/>
            <w:left w:val="none" w:sz="0" w:space="0" w:color="auto"/>
            <w:bottom w:val="none" w:sz="0" w:space="0" w:color="auto"/>
            <w:right w:val="none" w:sz="0" w:space="0" w:color="auto"/>
          </w:divBdr>
        </w:div>
        <w:div w:id="278486659">
          <w:marLeft w:val="640"/>
          <w:marRight w:val="0"/>
          <w:marTop w:val="0"/>
          <w:marBottom w:val="0"/>
          <w:divBdr>
            <w:top w:val="none" w:sz="0" w:space="0" w:color="auto"/>
            <w:left w:val="none" w:sz="0" w:space="0" w:color="auto"/>
            <w:bottom w:val="none" w:sz="0" w:space="0" w:color="auto"/>
            <w:right w:val="none" w:sz="0" w:space="0" w:color="auto"/>
          </w:divBdr>
        </w:div>
        <w:div w:id="666598210">
          <w:marLeft w:val="640"/>
          <w:marRight w:val="0"/>
          <w:marTop w:val="0"/>
          <w:marBottom w:val="0"/>
          <w:divBdr>
            <w:top w:val="none" w:sz="0" w:space="0" w:color="auto"/>
            <w:left w:val="none" w:sz="0" w:space="0" w:color="auto"/>
            <w:bottom w:val="none" w:sz="0" w:space="0" w:color="auto"/>
            <w:right w:val="none" w:sz="0" w:space="0" w:color="auto"/>
          </w:divBdr>
        </w:div>
        <w:div w:id="1423181036">
          <w:marLeft w:val="640"/>
          <w:marRight w:val="0"/>
          <w:marTop w:val="0"/>
          <w:marBottom w:val="0"/>
          <w:divBdr>
            <w:top w:val="none" w:sz="0" w:space="0" w:color="auto"/>
            <w:left w:val="none" w:sz="0" w:space="0" w:color="auto"/>
            <w:bottom w:val="none" w:sz="0" w:space="0" w:color="auto"/>
            <w:right w:val="none" w:sz="0" w:space="0" w:color="auto"/>
          </w:divBdr>
        </w:div>
        <w:div w:id="1005784512">
          <w:marLeft w:val="640"/>
          <w:marRight w:val="0"/>
          <w:marTop w:val="0"/>
          <w:marBottom w:val="0"/>
          <w:divBdr>
            <w:top w:val="none" w:sz="0" w:space="0" w:color="auto"/>
            <w:left w:val="none" w:sz="0" w:space="0" w:color="auto"/>
            <w:bottom w:val="none" w:sz="0" w:space="0" w:color="auto"/>
            <w:right w:val="none" w:sz="0" w:space="0" w:color="auto"/>
          </w:divBdr>
        </w:div>
        <w:div w:id="1311642044">
          <w:marLeft w:val="640"/>
          <w:marRight w:val="0"/>
          <w:marTop w:val="0"/>
          <w:marBottom w:val="0"/>
          <w:divBdr>
            <w:top w:val="none" w:sz="0" w:space="0" w:color="auto"/>
            <w:left w:val="none" w:sz="0" w:space="0" w:color="auto"/>
            <w:bottom w:val="none" w:sz="0" w:space="0" w:color="auto"/>
            <w:right w:val="none" w:sz="0" w:space="0" w:color="auto"/>
          </w:divBdr>
        </w:div>
        <w:div w:id="2016107490">
          <w:marLeft w:val="640"/>
          <w:marRight w:val="0"/>
          <w:marTop w:val="0"/>
          <w:marBottom w:val="0"/>
          <w:divBdr>
            <w:top w:val="none" w:sz="0" w:space="0" w:color="auto"/>
            <w:left w:val="none" w:sz="0" w:space="0" w:color="auto"/>
            <w:bottom w:val="none" w:sz="0" w:space="0" w:color="auto"/>
            <w:right w:val="none" w:sz="0" w:space="0" w:color="auto"/>
          </w:divBdr>
        </w:div>
        <w:div w:id="1681812586">
          <w:marLeft w:val="640"/>
          <w:marRight w:val="0"/>
          <w:marTop w:val="0"/>
          <w:marBottom w:val="0"/>
          <w:divBdr>
            <w:top w:val="none" w:sz="0" w:space="0" w:color="auto"/>
            <w:left w:val="none" w:sz="0" w:space="0" w:color="auto"/>
            <w:bottom w:val="none" w:sz="0" w:space="0" w:color="auto"/>
            <w:right w:val="none" w:sz="0" w:space="0" w:color="auto"/>
          </w:divBdr>
        </w:div>
        <w:div w:id="2129542653">
          <w:marLeft w:val="640"/>
          <w:marRight w:val="0"/>
          <w:marTop w:val="0"/>
          <w:marBottom w:val="0"/>
          <w:divBdr>
            <w:top w:val="none" w:sz="0" w:space="0" w:color="auto"/>
            <w:left w:val="none" w:sz="0" w:space="0" w:color="auto"/>
            <w:bottom w:val="none" w:sz="0" w:space="0" w:color="auto"/>
            <w:right w:val="none" w:sz="0" w:space="0" w:color="auto"/>
          </w:divBdr>
        </w:div>
        <w:div w:id="1976256157">
          <w:marLeft w:val="640"/>
          <w:marRight w:val="0"/>
          <w:marTop w:val="0"/>
          <w:marBottom w:val="0"/>
          <w:divBdr>
            <w:top w:val="none" w:sz="0" w:space="0" w:color="auto"/>
            <w:left w:val="none" w:sz="0" w:space="0" w:color="auto"/>
            <w:bottom w:val="none" w:sz="0" w:space="0" w:color="auto"/>
            <w:right w:val="none" w:sz="0" w:space="0" w:color="auto"/>
          </w:divBdr>
        </w:div>
        <w:div w:id="288126014">
          <w:marLeft w:val="640"/>
          <w:marRight w:val="0"/>
          <w:marTop w:val="0"/>
          <w:marBottom w:val="0"/>
          <w:divBdr>
            <w:top w:val="none" w:sz="0" w:space="0" w:color="auto"/>
            <w:left w:val="none" w:sz="0" w:space="0" w:color="auto"/>
            <w:bottom w:val="none" w:sz="0" w:space="0" w:color="auto"/>
            <w:right w:val="none" w:sz="0" w:space="0" w:color="auto"/>
          </w:divBdr>
        </w:div>
        <w:div w:id="1055129978">
          <w:marLeft w:val="640"/>
          <w:marRight w:val="0"/>
          <w:marTop w:val="0"/>
          <w:marBottom w:val="0"/>
          <w:divBdr>
            <w:top w:val="none" w:sz="0" w:space="0" w:color="auto"/>
            <w:left w:val="none" w:sz="0" w:space="0" w:color="auto"/>
            <w:bottom w:val="none" w:sz="0" w:space="0" w:color="auto"/>
            <w:right w:val="none" w:sz="0" w:space="0" w:color="auto"/>
          </w:divBdr>
        </w:div>
        <w:div w:id="1066105141">
          <w:marLeft w:val="640"/>
          <w:marRight w:val="0"/>
          <w:marTop w:val="0"/>
          <w:marBottom w:val="0"/>
          <w:divBdr>
            <w:top w:val="none" w:sz="0" w:space="0" w:color="auto"/>
            <w:left w:val="none" w:sz="0" w:space="0" w:color="auto"/>
            <w:bottom w:val="none" w:sz="0" w:space="0" w:color="auto"/>
            <w:right w:val="none" w:sz="0" w:space="0" w:color="auto"/>
          </w:divBdr>
        </w:div>
        <w:div w:id="1878160001">
          <w:marLeft w:val="640"/>
          <w:marRight w:val="0"/>
          <w:marTop w:val="0"/>
          <w:marBottom w:val="0"/>
          <w:divBdr>
            <w:top w:val="none" w:sz="0" w:space="0" w:color="auto"/>
            <w:left w:val="none" w:sz="0" w:space="0" w:color="auto"/>
            <w:bottom w:val="none" w:sz="0" w:space="0" w:color="auto"/>
            <w:right w:val="none" w:sz="0" w:space="0" w:color="auto"/>
          </w:divBdr>
        </w:div>
        <w:div w:id="1360013595">
          <w:marLeft w:val="640"/>
          <w:marRight w:val="0"/>
          <w:marTop w:val="0"/>
          <w:marBottom w:val="0"/>
          <w:divBdr>
            <w:top w:val="none" w:sz="0" w:space="0" w:color="auto"/>
            <w:left w:val="none" w:sz="0" w:space="0" w:color="auto"/>
            <w:bottom w:val="none" w:sz="0" w:space="0" w:color="auto"/>
            <w:right w:val="none" w:sz="0" w:space="0" w:color="auto"/>
          </w:divBdr>
        </w:div>
        <w:div w:id="954825640">
          <w:marLeft w:val="640"/>
          <w:marRight w:val="0"/>
          <w:marTop w:val="0"/>
          <w:marBottom w:val="0"/>
          <w:divBdr>
            <w:top w:val="none" w:sz="0" w:space="0" w:color="auto"/>
            <w:left w:val="none" w:sz="0" w:space="0" w:color="auto"/>
            <w:bottom w:val="none" w:sz="0" w:space="0" w:color="auto"/>
            <w:right w:val="none" w:sz="0" w:space="0" w:color="auto"/>
          </w:divBdr>
        </w:div>
        <w:div w:id="388959707">
          <w:marLeft w:val="640"/>
          <w:marRight w:val="0"/>
          <w:marTop w:val="0"/>
          <w:marBottom w:val="0"/>
          <w:divBdr>
            <w:top w:val="none" w:sz="0" w:space="0" w:color="auto"/>
            <w:left w:val="none" w:sz="0" w:space="0" w:color="auto"/>
            <w:bottom w:val="none" w:sz="0" w:space="0" w:color="auto"/>
            <w:right w:val="none" w:sz="0" w:space="0" w:color="auto"/>
          </w:divBdr>
        </w:div>
        <w:div w:id="930627126">
          <w:marLeft w:val="640"/>
          <w:marRight w:val="0"/>
          <w:marTop w:val="0"/>
          <w:marBottom w:val="0"/>
          <w:divBdr>
            <w:top w:val="none" w:sz="0" w:space="0" w:color="auto"/>
            <w:left w:val="none" w:sz="0" w:space="0" w:color="auto"/>
            <w:bottom w:val="none" w:sz="0" w:space="0" w:color="auto"/>
            <w:right w:val="none" w:sz="0" w:space="0" w:color="auto"/>
          </w:divBdr>
        </w:div>
        <w:div w:id="1224679590">
          <w:marLeft w:val="640"/>
          <w:marRight w:val="0"/>
          <w:marTop w:val="0"/>
          <w:marBottom w:val="0"/>
          <w:divBdr>
            <w:top w:val="none" w:sz="0" w:space="0" w:color="auto"/>
            <w:left w:val="none" w:sz="0" w:space="0" w:color="auto"/>
            <w:bottom w:val="none" w:sz="0" w:space="0" w:color="auto"/>
            <w:right w:val="none" w:sz="0" w:space="0" w:color="auto"/>
          </w:divBdr>
        </w:div>
        <w:div w:id="417289205">
          <w:marLeft w:val="640"/>
          <w:marRight w:val="0"/>
          <w:marTop w:val="0"/>
          <w:marBottom w:val="0"/>
          <w:divBdr>
            <w:top w:val="none" w:sz="0" w:space="0" w:color="auto"/>
            <w:left w:val="none" w:sz="0" w:space="0" w:color="auto"/>
            <w:bottom w:val="none" w:sz="0" w:space="0" w:color="auto"/>
            <w:right w:val="none" w:sz="0" w:space="0" w:color="auto"/>
          </w:divBdr>
        </w:div>
        <w:div w:id="1527449698">
          <w:marLeft w:val="640"/>
          <w:marRight w:val="0"/>
          <w:marTop w:val="0"/>
          <w:marBottom w:val="0"/>
          <w:divBdr>
            <w:top w:val="none" w:sz="0" w:space="0" w:color="auto"/>
            <w:left w:val="none" w:sz="0" w:space="0" w:color="auto"/>
            <w:bottom w:val="none" w:sz="0" w:space="0" w:color="auto"/>
            <w:right w:val="none" w:sz="0" w:space="0" w:color="auto"/>
          </w:divBdr>
        </w:div>
        <w:div w:id="1073546268">
          <w:marLeft w:val="640"/>
          <w:marRight w:val="0"/>
          <w:marTop w:val="0"/>
          <w:marBottom w:val="0"/>
          <w:divBdr>
            <w:top w:val="none" w:sz="0" w:space="0" w:color="auto"/>
            <w:left w:val="none" w:sz="0" w:space="0" w:color="auto"/>
            <w:bottom w:val="none" w:sz="0" w:space="0" w:color="auto"/>
            <w:right w:val="none" w:sz="0" w:space="0" w:color="auto"/>
          </w:divBdr>
        </w:div>
        <w:div w:id="543756977">
          <w:marLeft w:val="640"/>
          <w:marRight w:val="0"/>
          <w:marTop w:val="0"/>
          <w:marBottom w:val="0"/>
          <w:divBdr>
            <w:top w:val="none" w:sz="0" w:space="0" w:color="auto"/>
            <w:left w:val="none" w:sz="0" w:space="0" w:color="auto"/>
            <w:bottom w:val="none" w:sz="0" w:space="0" w:color="auto"/>
            <w:right w:val="none" w:sz="0" w:space="0" w:color="auto"/>
          </w:divBdr>
        </w:div>
        <w:div w:id="682634538">
          <w:marLeft w:val="640"/>
          <w:marRight w:val="0"/>
          <w:marTop w:val="0"/>
          <w:marBottom w:val="0"/>
          <w:divBdr>
            <w:top w:val="none" w:sz="0" w:space="0" w:color="auto"/>
            <w:left w:val="none" w:sz="0" w:space="0" w:color="auto"/>
            <w:bottom w:val="none" w:sz="0" w:space="0" w:color="auto"/>
            <w:right w:val="none" w:sz="0" w:space="0" w:color="auto"/>
          </w:divBdr>
        </w:div>
        <w:div w:id="326400757">
          <w:marLeft w:val="640"/>
          <w:marRight w:val="0"/>
          <w:marTop w:val="0"/>
          <w:marBottom w:val="0"/>
          <w:divBdr>
            <w:top w:val="none" w:sz="0" w:space="0" w:color="auto"/>
            <w:left w:val="none" w:sz="0" w:space="0" w:color="auto"/>
            <w:bottom w:val="none" w:sz="0" w:space="0" w:color="auto"/>
            <w:right w:val="none" w:sz="0" w:space="0" w:color="auto"/>
          </w:divBdr>
        </w:div>
        <w:div w:id="534588061">
          <w:marLeft w:val="640"/>
          <w:marRight w:val="0"/>
          <w:marTop w:val="0"/>
          <w:marBottom w:val="0"/>
          <w:divBdr>
            <w:top w:val="none" w:sz="0" w:space="0" w:color="auto"/>
            <w:left w:val="none" w:sz="0" w:space="0" w:color="auto"/>
            <w:bottom w:val="none" w:sz="0" w:space="0" w:color="auto"/>
            <w:right w:val="none" w:sz="0" w:space="0" w:color="auto"/>
          </w:divBdr>
        </w:div>
        <w:div w:id="1778980641">
          <w:marLeft w:val="640"/>
          <w:marRight w:val="0"/>
          <w:marTop w:val="0"/>
          <w:marBottom w:val="0"/>
          <w:divBdr>
            <w:top w:val="none" w:sz="0" w:space="0" w:color="auto"/>
            <w:left w:val="none" w:sz="0" w:space="0" w:color="auto"/>
            <w:bottom w:val="none" w:sz="0" w:space="0" w:color="auto"/>
            <w:right w:val="none" w:sz="0" w:space="0" w:color="auto"/>
          </w:divBdr>
        </w:div>
        <w:div w:id="1359156343">
          <w:marLeft w:val="640"/>
          <w:marRight w:val="0"/>
          <w:marTop w:val="0"/>
          <w:marBottom w:val="0"/>
          <w:divBdr>
            <w:top w:val="none" w:sz="0" w:space="0" w:color="auto"/>
            <w:left w:val="none" w:sz="0" w:space="0" w:color="auto"/>
            <w:bottom w:val="none" w:sz="0" w:space="0" w:color="auto"/>
            <w:right w:val="none" w:sz="0" w:space="0" w:color="auto"/>
          </w:divBdr>
        </w:div>
        <w:div w:id="1952663782">
          <w:marLeft w:val="640"/>
          <w:marRight w:val="0"/>
          <w:marTop w:val="0"/>
          <w:marBottom w:val="0"/>
          <w:divBdr>
            <w:top w:val="none" w:sz="0" w:space="0" w:color="auto"/>
            <w:left w:val="none" w:sz="0" w:space="0" w:color="auto"/>
            <w:bottom w:val="none" w:sz="0" w:space="0" w:color="auto"/>
            <w:right w:val="none" w:sz="0" w:space="0" w:color="auto"/>
          </w:divBdr>
        </w:div>
        <w:div w:id="1389887754">
          <w:marLeft w:val="640"/>
          <w:marRight w:val="0"/>
          <w:marTop w:val="0"/>
          <w:marBottom w:val="0"/>
          <w:divBdr>
            <w:top w:val="none" w:sz="0" w:space="0" w:color="auto"/>
            <w:left w:val="none" w:sz="0" w:space="0" w:color="auto"/>
            <w:bottom w:val="none" w:sz="0" w:space="0" w:color="auto"/>
            <w:right w:val="none" w:sz="0" w:space="0" w:color="auto"/>
          </w:divBdr>
        </w:div>
        <w:div w:id="694305412">
          <w:marLeft w:val="640"/>
          <w:marRight w:val="0"/>
          <w:marTop w:val="0"/>
          <w:marBottom w:val="0"/>
          <w:divBdr>
            <w:top w:val="none" w:sz="0" w:space="0" w:color="auto"/>
            <w:left w:val="none" w:sz="0" w:space="0" w:color="auto"/>
            <w:bottom w:val="none" w:sz="0" w:space="0" w:color="auto"/>
            <w:right w:val="none" w:sz="0" w:space="0" w:color="auto"/>
          </w:divBdr>
        </w:div>
        <w:div w:id="1706632754">
          <w:marLeft w:val="640"/>
          <w:marRight w:val="0"/>
          <w:marTop w:val="0"/>
          <w:marBottom w:val="0"/>
          <w:divBdr>
            <w:top w:val="none" w:sz="0" w:space="0" w:color="auto"/>
            <w:left w:val="none" w:sz="0" w:space="0" w:color="auto"/>
            <w:bottom w:val="none" w:sz="0" w:space="0" w:color="auto"/>
            <w:right w:val="none" w:sz="0" w:space="0" w:color="auto"/>
          </w:divBdr>
        </w:div>
        <w:div w:id="288321598">
          <w:marLeft w:val="640"/>
          <w:marRight w:val="0"/>
          <w:marTop w:val="0"/>
          <w:marBottom w:val="0"/>
          <w:divBdr>
            <w:top w:val="none" w:sz="0" w:space="0" w:color="auto"/>
            <w:left w:val="none" w:sz="0" w:space="0" w:color="auto"/>
            <w:bottom w:val="none" w:sz="0" w:space="0" w:color="auto"/>
            <w:right w:val="none" w:sz="0" w:space="0" w:color="auto"/>
          </w:divBdr>
        </w:div>
      </w:divsChild>
    </w:div>
    <w:div w:id="893277317">
      <w:bodyDiv w:val="1"/>
      <w:marLeft w:val="0"/>
      <w:marRight w:val="0"/>
      <w:marTop w:val="0"/>
      <w:marBottom w:val="0"/>
      <w:divBdr>
        <w:top w:val="none" w:sz="0" w:space="0" w:color="auto"/>
        <w:left w:val="none" w:sz="0" w:space="0" w:color="auto"/>
        <w:bottom w:val="none" w:sz="0" w:space="0" w:color="auto"/>
        <w:right w:val="none" w:sz="0" w:space="0" w:color="auto"/>
      </w:divBdr>
      <w:divsChild>
        <w:div w:id="891963430">
          <w:marLeft w:val="640"/>
          <w:marRight w:val="0"/>
          <w:marTop w:val="0"/>
          <w:marBottom w:val="0"/>
          <w:divBdr>
            <w:top w:val="none" w:sz="0" w:space="0" w:color="auto"/>
            <w:left w:val="none" w:sz="0" w:space="0" w:color="auto"/>
            <w:bottom w:val="none" w:sz="0" w:space="0" w:color="auto"/>
            <w:right w:val="none" w:sz="0" w:space="0" w:color="auto"/>
          </w:divBdr>
        </w:div>
        <w:div w:id="1145052524">
          <w:marLeft w:val="640"/>
          <w:marRight w:val="0"/>
          <w:marTop w:val="0"/>
          <w:marBottom w:val="0"/>
          <w:divBdr>
            <w:top w:val="none" w:sz="0" w:space="0" w:color="auto"/>
            <w:left w:val="none" w:sz="0" w:space="0" w:color="auto"/>
            <w:bottom w:val="none" w:sz="0" w:space="0" w:color="auto"/>
            <w:right w:val="none" w:sz="0" w:space="0" w:color="auto"/>
          </w:divBdr>
        </w:div>
        <w:div w:id="970742293">
          <w:marLeft w:val="640"/>
          <w:marRight w:val="0"/>
          <w:marTop w:val="0"/>
          <w:marBottom w:val="0"/>
          <w:divBdr>
            <w:top w:val="none" w:sz="0" w:space="0" w:color="auto"/>
            <w:left w:val="none" w:sz="0" w:space="0" w:color="auto"/>
            <w:bottom w:val="none" w:sz="0" w:space="0" w:color="auto"/>
            <w:right w:val="none" w:sz="0" w:space="0" w:color="auto"/>
          </w:divBdr>
        </w:div>
        <w:div w:id="823163742">
          <w:marLeft w:val="640"/>
          <w:marRight w:val="0"/>
          <w:marTop w:val="0"/>
          <w:marBottom w:val="0"/>
          <w:divBdr>
            <w:top w:val="none" w:sz="0" w:space="0" w:color="auto"/>
            <w:left w:val="none" w:sz="0" w:space="0" w:color="auto"/>
            <w:bottom w:val="none" w:sz="0" w:space="0" w:color="auto"/>
            <w:right w:val="none" w:sz="0" w:space="0" w:color="auto"/>
          </w:divBdr>
        </w:div>
        <w:div w:id="994185275">
          <w:marLeft w:val="640"/>
          <w:marRight w:val="0"/>
          <w:marTop w:val="0"/>
          <w:marBottom w:val="0"/>
          <w:divBdr>
            <w:top w:val="none" w:sz="0" w:space="0" w:color="auto"/>
            <w:left w:val="none" w:sz="0" w:space="0" w:color="auto"/>
            <w:bottom w:val="none" w:sz="0" w:space="0" w:color="auto"/>
            <w:right w:val="none" w:sz="0" w:space="0" w:color="auto"/>
          </w:divBdr>
        </w:div>
        <w:div w:id="2113816510">
          <w:marLeft w:val="640"/>
          <w:marRight w:val="0"/>
          <w:marTop w:val="0"/>
          <w:marBottom w:val="0"/>
          <w:divBdr>
            <w:top w:val="none" w:sz="0" w:space="0" w:color="auto"/>
            <w:left w:val="none" w:sz="0" w:space="0" w:color="auto"/>
            <w:bottom w:val="none" w:sz="0" w:space="0" w:color="auto"/>
            <w:right w:val="none" w:sz="0" w:space="0" w:color="auto"/>
          </w:divBdr>
        </w:div>
        <w:div w:id="1076896026">
          <w:marLeft w:val="640"/>
          <w:marRight w:val="0"/>
          <w:marTop w:val="0"/>
          <w:marBottom w:val="0"/>
          <w:divBdr>
            <w:top w:val="none" w:sz="0" w:space="0" w:color="auto"/>
            <w:left w:val="none" w:sz="0" w:space="0" w:color="auto"/>
            <w:bottom w:val="none" w:sz="0" w:space="0" w:color="auto"/>
            <w:right w:val="none" w:sz="0" w:space="0" w:color="auto"/>
          </w:divBdr>
        </w:div>
        <w:div w:id="1179807593">
          <w:marLeft w:val="640"/>
          <w:marRight w:val="0"/>
          <w:marTop w:val="0"/>
          <w:marBottom w:val="0"/>
          <w:divBdr>
            <w:top w:val="none" w:sz="0" w:space="0" w:color="auto"/>
            <w:left w:val="none" w:sz="0" w:space="0" w:color="auto"/>
            <w:bottom w:val="none" w:sz="0" w:space="0" w:color="auto"/>
            <w:right w:val="none" w:sz="0" w:space="0" w:color="auto"/>
          </w:divBdr>
        </w:div>
        <w:div w:id="1964261402">
          <w:marLeft w:val="640"/>
          <w:marRight w:val="0"/>
          <w:marTop w:val="0"/>
          <w:marBottom w:val="0"/>
          <w:divBdr>
            <w:top w:val="none" w:sz="0" w:space="0" w:color="auto"/>
            <w:left w:val="none" w:sz="0" w:space="0" w:color="auto"/>
            <w:bottom w:val="none" w:sz="0" w:space="0" w:color="auto"/>
            <w:right w:val="none" w:sz="0" w:space="0" w:color="auto"/>
          </w:divBdr>
        </w:div>
        <w:div w:id="1348216814">
          <w:marLeft w:val="640"/>
          <w:marRight w:val="0"/>
          <w:marTop w:val="0"/>
          <w:marBottom w:val="0"/>
          <w:divBdr>
            <w:top w:val="none" w:sz="0" w:space="0" w:color="auto"/>
            <w:left w:val="none" w:sz="0" w:space="0" w:color="auto"/>
            <w:bottom w:val="none" w:sz="0" w:space="0" w:color="auto"/>
            <w:right w:val="none" w:sz="0" w:space="0" w:color="auto"/>
          </w:divBdr>
        </w:div>
        <w:div w:id="1363240524">
          <w:marLeft w:val="640"/>
          <w:marRight w:val="0"/>
          <w:marTop w:val="0"/>
          <w:marBottom w:val="0"/>
          <w:divBdr>
            <w:top w:val="none" w:sz="0" w:space="0" w:color="auto"/>
            <w:left w:val="none" w:sz="0" w:space="0" w:color="auto"/>
            <w:bottom w:val="none" w:sz="0" w:space="0" w:color="auto"/>
            <w:right w:val="none" w:sz="0" w:space="0" w:color="auto"/>
          </w:divBdr>
        </w:div>
        <w:div w:id="861826432">
          <w:marLeft w:val="640"/>
          <w:marRight w:val="0"/>
          <w:marTop w:val="0"/>
          <w:marBottom w:val="0"/>
          <w:divBdr>
            <w:top w:val="none" w:sz="0" w:space="0" w:color="auto"/>
            <w:left w:val="none" w:sz="0" w:space="0" w:color="auto"/>
            <w:bottom w:val="none" w:sz="0" w:space="0" w:color="auto"/>
            <w:right w:val="none" w:sz="0" w:space="0" w:color="auto"/>
          </w:divBdr>
        </w:div>
        <w:div w:id="308749285">
          <w:marLeft w:val="640"/>
          <w:marRight w:val="0"/>
          <w:marTop w:val="0"/>
          <w:marBottom w:val="0"/>
          <w:divBdr>
            <w:top w:val="none" w:sz="0" w:space="0" w:color="auto"/>
            <w:left w:val="none" w:sz="0" w:space="0" w:color="auto"/>
            <w:bottom w:val="none" w:sz="0" w:space="0" w:color="auto"/>
            <w:right w:val="none" w:sz="0" w:space="0" w:color="auto"/>
          </w:divBdr>
        </w:div>
        <w:div w:id="1983343052">
          <w:marLeft w:val="640"/>
          <w:marRight w:val="0"/>
          <w:marTop w:val="0"/>
          <w:marBottom w:val="0"/>
          <w:divBdr>
            <w:top w:val="none" w:sz="0" w:space="0" w:color="auto"/>
            <w:left w:val="none" w:sz="0" w:space="0" w:color="auto"/>
            <w:bottom w:val="none" w:sz="0" w:space="0" w:color="auto"/>
            <w:right w:val="none" w:sz="0" w:space="0" w:color="auto"/>
          </w:divBdr>
        </w:div>
        <w:div w:id="965282272">
          <w:marLeft w:val="640"/>
          <w:marRight w:val="0"/>
          <w:marTop w:val="0"/>
          <w:marBottom w:val="0"/>
          <w:divBdr>
            <w:top w:val="none" w:sz="0" w:space="0" w:color="auto"/>
            <w:left w:val="none" w:sz="0" w:space="0" w:color="auto"/>
            <w:bottom w:val="none" w:sz="0" w:space="0" w:color="auto"/>
            <w:right w:val="none" w:sz="0" w:space="0" w:color="auto"/>
          </w:divBdr>
        </w:div>
        <w:div w:id="1241525999">
          <w:marLeft w:val="640"/>
          <w:marRight w:val="0"/>
          <w:marTop w:val="0"/>
          <w:marBottom w:val="0"/>
          <w:divBdr>
            <w:top w:val="none" w:sz="0" w:space="0" w:color="auto"/>
            <w:left w:val="none" w:sz="0" w:space="0" w:color="auto"/>
            <w:bottom w:val="none" w:sz="0" w:space="0" w:color="auto"/>
            <w:right w:val="none" w:sz="0" w:space="0" w:color="auto"/>
          </w:divBdr>
        </w:div>
        <w:div w:id="2047367399">
          <w:marLeft w:val="640"/>
          <w:marRight w:val="0"/>
          <w:marTop w:val="0"/>
          <w:marBottom w:val="0"/>
          <w:divBdr>
            <w:top w:val="none" w:sz="0" w:space="0" w:color="auto"/>
            <w:left w:val="none" w:sz="0" w:space="0" w:color="auto"/>
            <w:bottom w:val="none" w:sz="0" w:space="0" w:color="auto"/>
            <w:right w:val="none" w:sz="0" w:space="0" w:color="auto"/>
          </w:divBdr>
        </w:div>
        <w:div w:id="971640257">
          <w:marLeft w:val="640"/>
          <w:marRight w:val="0"/>
          <w:marTop w:val="0"/>
          <w:marBottom w:val="0"/>
          <w:divBdr>
            <w:top w:val="none" w:sz="0" w:space="0" w:color="auto"/>
            <w:left w:val="none" w:sz="0" w:space="0" w:color="auto"/>
            <w:bottom w:val="none" w:sz="0" w:space="0" w:color="auto"/>
            <w:right w:val="none" w:sz="0" w:space="0" w:color="auto"/>
          </w:divBdr>
        </w:div>
        <w:div w:id="1618415132">
          <w:marLeft w:val="640"/>
          <w:marRight w:val="0"/>
          <w:marTop w:val="0"/>
          <w:marBottom w:val="0"/>
          <w:divBdr>
            <w:top w:val="none" w:sz="0" w:space="0" w:color="auto"/>
            <w:left w:val="none" w:sz="0" w:space="0" w:color="auto"/>
            <w:bottom w:val="none" w:sz="0" w:space="0" w:color="auto"/>
            <w:right w:val="none" w:sz="0" w:space="0" w:color="auto"/>
          </w:divBdr>
        </w:div>
        <w:div w:id="1051728250">
          <w:marLeft w:val="640"/>
          <w:marRight w:val="0"/>
          <w:marTop w:val="0"/>
          <w:marBottom w:val="0"/>
          <w:divBdr>
            <w:top w:val="none" w:sz="0" w:space="0" w:color="auto"/>
            <w:left w:val="none" w:sz="0" w:space="0" w:color="auto"/>
            <w:bottom w:val="none" w:sz="0" w:space="0" w:color="auto"/>
            <w:right w:val="none" w:sz="0" w:space="0" w:color="auto"/>
          </w:divBdr>
        </w:div>
        <w:div w:id="1992904533">
          <w:marLeft w:val="640"/>
          <w:marRight w:val="0"/>
          <w:marTop w:val="0"/>
          <w:marBottom w:val="0"/>
          <w:divBdr>
            <w:top w:val="none" w:sz="0" w:space="0" w:color="auto"/>
            <w:left w:val="none" w:sz="0" w:space="0" w:color="auto"/>
            <w:bottom w:val="none" w:sz="0" w:space="0" w:color="auto"/>
            <w:right w:val="none" w:sz="0" w:space="0" w:color="auto"/>
          </w:divBdr>
        </w:div>
        <w:div w:id="1409110662">
          <w:marLeft w:val="640"/>
          <w:marRight w:val="0"/>
          <w:marTop w:val="0"/>
          <w:marBottom w:val="0"/>
          <w:divBdr>
            <w:top w:val="none" w:sz="0" w:space="0" w:color="auto"/>
            <w:left w:val="none" w:sz="0" w:space="0" w:color="auto"/>
            <w:bottom w:val="none" w:sz="0" w:space="0" w:color="auto"/>
            <w:right w:val="none" w:sz="0" w:space="0" w:color="auto"/>
          </w:divBdr>
        </w:div>
        <w:div w:id="521480380">
          <w:marLeft w:val="640"/>
          <w:marRight w:val="0"/>
          <w:marTop w:val="0"/>
          <w:marBottom w:val="0"/>
          <w:divBdr>
            <w:top w:val="none" w:sz="0" w:space="0" w:color="auto"/>
            <w:left w:val="none" w:sz="0" w:space="0" w:color="auto"/>
            <w:bottom w:val="none" w:sz="0" w:space="0" w:color="auto"/>
            <w:right w:val="none" w:sz="0" w:space="0" w:color="auto"/>
          </w:divBdr>
        </w:div>
        <w:div w:id="1288706980">
          <w:marLeft w:val="640"/>
          <w:marRight w:val="0"/>
          <w:marTop w:val="0"/>
          <w:marBottom w:val="0"/>
          <w:divBdr>
            <w:top w:val="none" w:sz="0" w:space="0" w:color="auto"/>
            <w:left w:val="none" w:sz="0" w:space="0" w:color="auto"/>
            <w:bottom w:val="none" w:sz="0" w:space="0" w:color="auto"/>
            <w:right w:val="none" w:sz="0" w:space="0" w:color="auto"/>
          </w:divBdr>
        </w:div>
        <w:div w:id="438260396">
          <w:marLeft w:val="640"/>
          <w:marRight w:val="0"/>
          <w:marTop w:val="0"/>
          <w:marBottom w:val="0"/>
          <w:divBdr>
            <w:top w:val="none" w:sz="0" w:space="0" w:color="auto"/>
            <w:left w:val="none" w:sz="0" w:space="0" w:color="auto"/>
            <w:bottom w:val="none" w:sz="0" w:space="0" w:color="auto"/>
            <w:right w:val="none" w:sz="0" w:space="0" w:color="auto"/>
          </w:divBdr>
        </w:div>
        <w:div w:id="1956449026">
          <w:marLeft w:val="640"/>
          <w:marRight w:val="0"/>
          <w:marTop w:val="0"/>
          <w:marBottom w:val="0"/>
          <w:divBdr>
            <w:top w:val="none" w:sz="0" w:space="0" w:color="auto"/>
            <w:left w:val="none" w:sz="0" w:space="0" w:color="auto"/>
            <w:bottom w:val="none" w:sz="0" w:space="0" w:color="auto"/>
            <w:right w:val="none" w:sz="0" w:space="0" w:color="auto"/>
          </w:divBdr>
        </w:div>
      </w:divsChild>
    </w:div>
    <w:div w:id="896550743">
      <w:bodyDiv w:val="1"/>
      <w:marLeft w:val="0"/>
      <w:marRight w:val="0"/>
      <w:marTop w:val="0"/>
      <w:marBottom w:val="0"/>
      <w:divBdr>
        <w:top w:val="none" w:sz="0" w:space="0" w:color="auto"/>
        <w:left w:val="none" w:sz="0" w:space="0" w:color="auto"/>
        <w:bottom w:val="none" w:sz="0" w:space="0" w:color="auto"/>
        <w:right w:val="none" w:sz="0" w:space="0" w:color="auto"/>
      </w:divBdr>
      <w:divsChild>
        <w:div w:id="1606957393">
          <w:marLeft w:val="640"/>
          <w:marRight w:val="0"/>
          <w:marTop w:val="0"/>
          <w:marBottom w:val="0"/>
          <w:divBdr>
            <w:top w:val="none" w:sz="0" w:space="0" w:color="auto"/>
            <w:left w:val="none" w:sz="0" w:space="0" w:color="auto"/>
            <w:bottom w:val="none" w:sz="0" w:space="0" w:color="auto"/>
            <w:right w:val="none" w:sz="0" w:space="0" w:color="auto"/>
          </w:divBdr>
        </w:div>
        <w:div w:id="655762401">
          <w:marLeft w:val="640"/>
          <w:marRight w:val="0"/>
          <w:marTop w:val="0"/>
          <w:marBottom w:val="0"/>
          <w:divBdr>
            <w:top w:val="none" w:sz="0" w:space="0" w:color="auto"/>
            <w:left w:val="none" w:sz="0" w:space="0" w:color="auto"/>
            <w:bottom w:val="none" w:sz="0" w:space="0" w:color="auto"/>
            <w:right w:val="none" w:sz="0" w:space="0" w:color="auto"/>
          </w:divBdr>
        </w:div>
        <w:div w:id="1714695100">
          <w:marLeft w:val="640"/>
          <w:marRight w:val="0"/>
          <w:marTop w:val="0"/>
          <w:marBottom w:val="0"/>
          <w:divBdr>
            <w:top w:val="none" w:sz="0" w:space="0" w:color="auto"/>
            <w:left w:val="none" w:sz="0" w:space="0" w:color="auto"/>
            <w:bottom w:val="none" w:sz="0" w:space="0" w:color="auto"/>
            <w:right w:val="none" w:sz="0" w:space="0" w:color="auto"/>
          </w:divBdr>
        </w:div>
        <w:div w:id="576717383">
          <w:marLeft w:val="640"/>
          <w:marRight w:val="0"/>
          <w:marTop w:val="0"/>
          <w:marBottom w:val="0"/>
          <w:divBdr>
            <w:top w:val="none" w:sz="0" w:space="0" w:color="auto"/>
            <w:left w:val="none" w:sz="0" w:space="0" w:color="auto"/>
            <w:bottom w:val="none" w:sz="0" w:space="0" w:color="auto"/>
            <w:right w:val="none" w:sz="0" w:space="0" w:color="auto"/>
          </w:divBdr>
        </w:div>
        <w:div w:id="1908563621">
          <w:marLeft w:val="640"/>
          <w:marRight w:val="0"/>
          <w:marTop w:val="0"/>
          <w:marBottom w:val="0"/>
          <w:divBdr>
            <w:top w:val="none" w:sz="0" w:space="0" w:color="auto"/>
            <w:left w:val="none" w:sz="0" w:space="0" w:color="auto"/>
            <w:bottom w:val="none" w:sz="0" w:space="0" w:color="auto"/>
            <w:right w:val="none" w:sz="0" w:space="0" w:color="auto"/>
          </w:divBdr>
        </w:div>
        <w:div w:id="466162094">
          <w:marLeft w:val="640"/>
          <w:marRight w:val="0"/>
          <w:marTop w:val="0"/>
          <w:marBottom w:val="0"/>
          <w:divBdr>
            <w:top w:val="none" w:sz="0" w:space="0" w:color="auto"/>
            <w:left w:val="none" w:sz="0" w:space="0" w:color="auto"/>
            <w:bottom w:val="none" w:sz="0" w:space="0" w:color="auto"/>
            <w:right w:val="none" w:sz="0" w:space="0" w:color="auto"/>
          </w:divBdr>
        </w:div>
        <w:div w:id="1001545953">
          <w:marLeft w:val="640"/>
          <w:marRight w:val="0"/>
          <w:marTop w:val="0"/>
          <w:marBottom w:val="0"/>
          <w:divBdr>
            <w:top w:val="none" w:sz="0" w:space="0" w:color="auto"/>
            <w:left w:val="none" w:sz="0" w:space="0" w:color="auto"/>
            <w:bottom w:val="none" w:sz="0" w:space="0" w:color="auto"/>
            <w:right w:val="none" w:sz="0" w:space="0" w:color="auto"/>
          </w:divBdr>
        </w:div>
        <w:div w:id="51193809">
          <w:marLeft w:val="640"/>
          <w:marRight w:val="0"/>
          <w:marTop w:val="0"/>
          <w:marBottom w:val="0"/>
          <w:divBdr>
            <w:top w:val="none" w:sz="0" w:space="0" w:color="auto"/>
            <w:left w:val="none" w:sz="0" w:space="0" w:color="auto"/>
            <w:bottom w:val="none" w:sz="0" w:space="0" w:color="auto"/>
            <w:right w:val="none" w:sz="0" w:space="0" w:color="auto"/>
          </w:divBdr>
        </w:div>
        <w:div w:id="2025394400">
          <w:marLeft w:val="640"/>
          <w:marRight w:val="0"/>
          <w:marTop w:val="0"/>
          <w:marBottom w:val="0"/>
          <w:divBdr>
            <w:top w:val="none" w:sz="0" w:space="0" w:color="auto"/>
            <w:left w:val="none" w:sz="0" w:space="0" w:color="auto"/>
            <w:bottom w:val="none" w:sz="0" w:space="0" w:color="auto"/>
            <w:right w:val="none" w:sz="0" w:space="0" w:color="auto"/>
          </w:divBdr>
        </w:div>
        <w:div w:id="1162233366">
          <w:marLeft w:val="640"/>
          <w:marRight w:val="0"/>
          <w:marTop w:val="0"/>
          <w:marBottom w:val="0"/>
          <w:divBdr>
            <w:top w:val="none" w:sz="0" w:space="0" w:color="auto"/>
            <w:left w:val="none" w:sz="0" w:space="0" w:color="auto"/>
            <w:bottom w:val="none" w:sz="0" w:space="0" w:color="auto"/>
            <w:right w:val="none" w:sz="0" w:space="0" w:color="auto"/>
          </w:divBdr>
        </w:div>
        <w:div w:id="946736423">
          <w:marLeft w:val="640"/>
          <w:marRight w:val="0"/>
          <w:marTop w:val="0"/>
          <w:marBottom w:val="0"/>
          <w:divBdr>
            <w:top w:val="none" w:sz="0" w:space="0" w:color="auto"/>
            <w:left w:val="none" w:sz="0" w:space="0" w:color="auto"/>
            <w:bottom w:val="none" w:sz="0" w:space="0" w:color="auto"/>
            <w:right w:val="none" w:sz="0" w:space="0" w:color="auto"/>
          </w:divBdr>
        </w:div>
        <w:div w:id="1984041039">
          <w:marLeft w:val="640"/>
          <w:marRight w:val="0"/>
          <w:marTop w:val="0"/>
          <w:marBottom w:val="0"/>
          <w:divBdr>
            <w:top w:val="none" w:sz="0" w:space="0" w:color="auto"/>
            <w:left w:val="none" w:sz="0" w:space="0" w:color="auto"/>
            <w:bottom w:val="none" w:sz="0" w:space="0" w:color="auto"/>
            <w:right w:val="none" w:sz="0" w:space="0" w:color="auto"/>
          </w:divBdr>
        </w:div>
        <w:div w:id="142895600">
          <w:marLeft w:val="640"/>
          <w:marRight w:val="0"/>
          <w:marTop w:val="0"/>
          <w:marBottom w:val="0"/>
          <w:divBdr>
            <w:top w:val="none" w:sz="0" w:space="0" w:color="auto"/>
            <w:left w:val="none" w:sz="0" w:space="0" w:color="auto"/>
            <w:bottom w:val="none" w:sz="0" w:space="0" w:color="auto"/>
            <w:right w:val="none" w:sz="0" w:space="0" w:color="auto"/>
          </w:divBdr>
        </w:div>
        <w:div w:id="740254659">
          <w:marLeft w:val="640"/>
          <w:marRight w:val="0"/>
          <w:marTop w:val="0"/>
          <w:marBottom w:val="0"/>
          <w:divBdr>
            <w:top w:val="none" w:sz="0" w:space="0" w:color="auto"/>
            <w:left w:val="none" w:sz="0" w:space="0" w:color="auto"/>
            <w:bottom w:val="none" w:sz="0" w:space="0" w:color="auto"/>
            <w:right w:val="none" w:sz="0" w:space="0" w:color="auto"/>
          </w:divBdr>
        </w:div>
        <w:div w:id="443618478">
          <w:marLeft w:val="640"/>
          <w:marRight w:val="0"/>
          <w:marTop w:val="0"/>
          <w:marBottom w:val="0"/>
          <w:divBdr>
            <w:top w:val="none" w:sz="0" w:space="0" w:color="auto"/>
            <w:left w:val="none" w:sz="0" w:space="0" w:color="auto"/>
            <w:bottom w:val="none" w:sz="0" w:space="0" w:color="auto"/>
            <w:right w:val="none" w:sz="0" w:space="0" w:color="auto"/>
          </w:divBdr>
        </w:div>
        <w:div w:id="945231909">
          <w:marLeft w:val="640"/>
          <w:marRight w:val="0"/>
          <w:marTop w:val="0"/>
          <w:marBottom w:val="0"/>
          <w:divBdr>
            <w:top w:val="none" w:sz="0" w:space="0" w:color="auto"/>
            <w:left w:val="none" w:sz="0" w:space="0" w:color="auto"/>
            <w:bottom w:val="none" w:sz="0" w:space="0" w:color="auto"/>
            <w:right w:val="none" w:sz="0" w:space="0" w:color="auto"/>
          </w:divBdr>
        </w:div>
        <w:div w:id="1550220788">
          <w:marLeft w:val="640"/>
          <w:marRight w:val="0"/>
          <w:marTop w:val="0"/>
          <w:marBottom w:val="0"/>
          <w:divBdr>
            <w:top w:val="none" w:sz="0" w:space="0" w:color="auto"/>
            <w:left w:val="none" w:sz="0" w:space="0" w:color="auto"/>
            <w:bottom w:val="none" w:sz="0" w:space="0" w:color="auto"/>
            <w:right w:val="none" w:sz="0" w:space="0" w:color="auto"/>
          </w:divBdr>
        </w:div>
        <w:div w:id="506020445">
          <w:marLeft w:val="640"/>
          <w:marRight w:val="0"/>
          <w:marTop w:val="0"/>
          <w:marBottom w:val="0"/>
          <w:divBdr>
            <w:top w:val="none" w:sz="0" w:space="0" w:color="auto"/>
            <w:left w:val="none" w:sz="0" w:space="0" w:color="auto"/>
            <w:bottom w:val="none" w:sz="0" w:space="0" w:color="auto"/>
            <w:right w:val="none" w:sz="0" w:space="0" w:color="auto"/>
          </w:divBdr>
        </w:div>
        <w:div w:id="1386174841">
          <w:marLeft w:val="640"/>
          <w:marRight w:val="0"/>
          <w:marTop w:val="0"/>
          <w:marBottom w:val="0"/>
          <w:divBdr>
            <w:top w:val="none" w:sz="0" w:space="0" w:color="auto"/>
            <w:left w:val="none" w:sz="0" w:space="0" w:color="auto"/>
            <w:bottom w:val="none" w:sz="0" w:space="0" w:color="auto"/>
            <w:right w:val="none" w:sz="0" w:space="0" w:color="auto"/>
          </w:divBdr>
        </w:div>
        <w:div w:id="727337960">
          <w:marLeft w:val="640"/>
          <w:marRight w:val="0"/>
          <w:marTop w:val="0"/>
          <w:marBottom w:val="0"/>
          <w:divBdr>
            <w:top w:val="none" w:sz="0" w:space="0" w:color="auto"/>
            <w:left w:val="none" w:sz="0" w:space="0" w:color="auto"/>
            <w:bottom w:val="none" w:sz="0" w:space="0" w:color="auto"/>
            <w:right w:val="none" w:sz="0" w:space="0" w:color="auto"/>
          </w:divBdr>
        </w:div>
        <w:div w:id="1958218663">
          <w:marLeft w:val="640"/>
          <w:marRight w:val="0"/>
          <w:marTop w:val="0"/>
          <w:marBottom w:val="0"/>
          <w:divBdr>
            <w:top w:val="none" w:sz="0" w:space="0" w:color="auto"/>
            <w:left w:val="none" w:sz="0" w:space="0" w:color="auto"/>
            <w:bottom w:val="none" w:sz="0" w:space="0" w:color="auto"/>
            <w:right w:val="none" w:sz="0" w:space="0" w:color="auto"/>
          </w:divBdr>
        </w:div>
        <w:div w:id="1178811967">
          <w:marLeft w:val="640"/>
          <w:marRight w:val="0"/>
          <w:marTop w:val="0"/>
          <w:marBottom w:val="0"/>
          <w:divBdr>
            <w:top w:val="none" w:sz="0" w:space="0" w:color="auto"/>
            <w:left w:val="none" w:sz="0" w:space="0" w:color="auto"/>
            <w:bottom w:val="none" w:sz="0" w:space="0" w:color="auto"/>
            <w:right w:val="none" w:sz="0" w:space="0" w:color="auto"/>
          </w:divBdr>
        </w:div>
        <w:div w:id="1463042177">
          <w:marLeft w:val="640"/>
          <w:marRight w:val="0"/>
          <w:marTop w:val="0"/>
          <w:marBottom w:val="0"/>
          <w:divBdr>
            <w:top w:val="none" w:sz="0" w:space="0" w:color="auto"/>
            <w:left w:val="none" w:sz="0" w:space="0" w:color="auto"/>
            <w:bottom w:val="none" w:sz="0" w:space="0" w:color="auto"/>
            <w:right w:val="none" w:sz="0" w:space="0" w:color="auto"/>
          </w:divBdr>
        </w:div>
        <w:div w:id="1502621296">
          <w:marLeft w:val="640"/>
          <w:marRight w:val="0"/>
          <w:marTop w:val="0"/>
          <w:marBottom w:val="0"/>
          <w:divBdr>
            <w:top w:val="none" w:sz="0" w:space="0" w:color="auto"/>
            <w:left w:val="none" w:sz="0" w:space="0" w:color="auto"/>
            <w:bottom w:val="none" w:sz="0" w:space="0" w:color="auto"/>
            <w:right w:val="none" w:sz="0" w:space="0" w:color="auto"/>
          </w:divBdr>
        </w:div>
        <w:div w:id="1879926301">
          <w:marLeft w:val="640"/>
          <w:marRight w:val="0"/>
          <w:marTop w:val="0"/>
          <w:marBottom w:val="0"/>
          <w:divBdr>
            <w:top w:val="none" w:sz="0" w:space="0" w:color="auto"/>
            <w:left w:val="none" w:sz="0" w:space="0" w:color="auto"/>
            <w:bottom w:val="none" w:sz="0" w:space="0" w:color="auto"/>
            <w:right w:val="none" w:sz="0" w:space="0" w:color="auto"/>
          </w:divBdr>
        </w:div>
        <w:div w:id="499809643">
          <w:marLeft w:val="640"/>
          <w:marRight w:val="0"/>
          <w:marTop w:val="0"/>
          <w:marBottom w:val="0"/>
          <w:divBdr>
            <w:top w:val="none" w:sz="0" w:space="0" w:color="auto"/>
            <w:left w:val="none" w:sz="0" w:space="0" w:color="auto"/>
            <w:bottom w:val="none" w:sz="0" w:space="0" w:color="auto"/>
            <w:right w:val="none" w:sz="0" w:space="0" w:color="auto"/>
          </w:divBdr>
        </w:div>
        <w:div w:id="1871532681">
          <w:marLeft w:val="640"/>
          <w:marRight w:val="0"/>
          <w:marTop w:val="0"/>
          <w:marBottom w:val="0"/>
          <w:divBdr>
            <w:top w:val="none" w:sz="0" w:space="0" w:color="auto"/>
            <w:left w:val="none" w:sz="0" w:space="0" w:color="auto"/>
            <w:bottom w:val="none" w:sz="0" w:space="0" w:color="auto"/>
            <w:right w:val="none" w:sz="0" w:space="0" w:color="auto"/>
          </w:divBdr>
        </w:div>
        <w:div w:id="414328080">
          <w:marLeft w:val="640"/>
          <w:marRight w:val="0"/>
          <w:marTop w:val="0"/>
          <w:marBottom w:val="0"/>
          <w:divBdr>
            <w:top w:val="none" w:sz="0" w:space="0" w:color="auto"/>
            <w:left w:val="none" w:sz="0" w:space="0" w:color="auto"/>
            <w:bottom w:val="none" w:sz="0" w:space="0" w:color="auto"/>
            <w:right w:val="none" w:sz="0" w:space="0" w:color="auto"/>
          </w:divBdr>
        </w:div>
        <w:div w:id="1375959907">
          <w:marLeft w:val="640"/>
          <w:marRight w:val="0"/>
          <w:marTop w:val="0"/>
          <w:marBottom w:val="0"/>
          <w:divBdr>
            <w:top w:val="none" w:sz="0" w:space="0" w:color="auto"/>
            <w:left w:val="none" w:sz="0" w:space="0" w:color="auto"/>
            <w:bottom w:val="none" w:sz="0" w:space="0" w:color="auto"/>
            <w:right w:val="none" w:sz="0" w:space="0" w:color="auto"/>
          </w:divBdr>
        </w:div>
        <w:div w:id="162598348">
          <w:marLeft w:val="640"/>
          <w:marRight w:val="0"/>
          <w:marTop w:val="0"/>
          <w:marBottom w:val="0"/>
          <w:divBdr>
            <w:top w:val="none" w:sz="0" w:space="0" w:color="auto"/>
            <w:left w:val="none" w:sz="0" w:space="0" w:color="auto"/>
            <w:bottom w:val="none" w:sz="0" w:space="0" w:color="auto"/>
            <w:right w:val="none" w:sz="0" w:space="0" w:color="auto"/>
          </w:divBdr>
        </w:div>
        <w:div w:id="487791310">
          <w:marLeft w:val="640"/>
          <w:marRight w:val="0"/>
          <w:marTop w:val="0"/>
          <w:marBottom w:val="0"/>
          <w:divBdr>
            <w:top w:val="none" w:sz="0" w:space="0" w:color="auto"/>
            <w:left w:val="none" w:sz="0" w:space="0" w:color="auto"/>
            <w:bottom w:val="none" w:sz="0" w:space="0" w:color="auto"/>
            <w:right w:val="none" w:sz="0" w:space="0" w:color="auto"/>
          </w:divBdr>
        </w:div>
        <w:div w:id="1841694319">
          <w:marLeft w:val="640"/>
          <w:marRight w:val="0"/>
          <w:marTop w:val="0"/>
          <w:marBottom w:val="0"/>
          <w:divBdr>
            <w:top w:val="none" w:sz="0" w:space="0" w:color="auto"/>
            <w:left w:val="none" w:sz="0" w:space="0" w:color="auto"/>
            <w:bottom w:val="none" w:sz="0" w:space="0" w:color="auto"/>
            <w:right w:val="none" w:sz="0" w:space="0" w:color="auto"/>
          </w:divBdr>
        </w:div>
        <w:div w:id="1669333177">
          <w:marLeft w:val="640"/>
          <w:marRight w:val="0"/>
          <w:marTop w:val="0"/>
          <w:marBottom w:val="0"/>
          <w:divBdr>
            <w:top w:val="none" w:sz="0" w:space="0" w:color="auto"/>
            <w:left w:val="none" w:sz="0" w:space="0" w:color="auto"/>
            <w:bottom w:val="none" w:sz="0" w:space="0" w:color="auto"/>
            <w:right w:val="none" w:sz="0" w:space="0" w:color="auto"/>
          </w:divBdr>
        </w:div>
        <w:div w:id="16275085">
          <w:marLeft w:val="640"/>
          <w:marRight w:val="0"/>
          <w:marTop w:val="0"/>
          <w:marBottom w:val="0"/>
          <w:divBdr>
            <w:top w:val="none" w:sz="0" w:space="0" w:color="auto"/>
            <w:left w:val="none" w:sz="0" w:space="0" w:color="auto"/>
            <w:bottom w:val="none" w:sz="0" w:space="0" w:color="auto"/>
            <w:right w:val="none" w:sz="0" w:space="0" w:color="auto"/>
          </w:divBdr>
        </w:div>
        <w:div w:id="960261413">
          <w:marLeft w:val="640"/>
          <w:marRight w:val="0"/>
          <w:marTop w:val="0"/>
          <w:marBottom w:val="0"/>
          <w:divBdr>
            <w:top w:val="none" w:sz="0" w:space="0" w:color="auto"/>
            <w:left w:val="none" w:sz="0" w:space="0" w:color="auto"/>
            <w:bottom w:val="none" w:sz="0" w:space="0" w:color="auto"/>
            <w:right w:val="none" w:sz="0" w:space="0" w:color="auto"/>
          </w:divBdr>
        </w:div>
        <w:div w:id="1013069228">
          <w:marLeft w:val="640"/>
          <w:marRight w:val="0"/>
          <w:marTop w:val="0"/>
          <w:marBottom w:val="0"/>
          <w:divBdr>
            <w:top w:val="none" w:sz="0" w:space="0" w:color="auto"/>
            <w:left w:val="none" w:sz="0" w:space="0" w:color="auto"/>
            <w:bottom w:val="none" w:sz="0" w:space="0" w:color="auto"/>
            <w:right w:val="none" w:sz="0" w:space="0" w:color="auto"/>
          </w:divBdr>
        </w:div>
        <w:div w:id="1891763343">
          <w:marLeft w:val="640"/>
          <w:marRight w:val="0"/>
          <w:marTop w:val="0"/>
          <w:marBottom w:val="0"/>
          <w:divBdr>
            <w:top w:val="none" w:sz="0" w:space="0" w:color="auto"/>
            <w:left w:val="none" w:sz="0" w:space="0" w:color="auto"/>
            <w:bottom w:val="none" w:sz="0" w:space="0" w:color="auto"/>
            <w:right w:val="none" w:sz="0" w:space="0" w:color="auto"/>
          </w:divBdr>
        </w:div>
        <w:div w:id="1465469450">
          <w:marLeft w:val="640"/>
          <w:marRight w:val="0"/>
          <w:marTop w:val="0"/>
          <w:marBottom w:val="0"/>
          <w:divBdr>
            <w:top w:val="none" w:sz="0" w:space="0" w:color="auto"/>
            <w:left w:val="none" w:sz="0" w:space="0" w:color="auto"/>
            <w:bottom w:val="none" w:sz="0" w:space="0" w:color="auto"/>
            <w:right w:val="none" w:sz="0" w:space="0" w:color="auto"/>
          </w:divBdr>
        </w:div>
        <w:div w:id="679160450">
          <w:marLeft w:val="640"/>
          <w:marRight w:val="0"/>
          <w:marTop w:val="0"/>
          <w:marBottom w:val="0"/>
          <w:divBdr>
            <w:top w:val="none" w:sz="0" w:space="0" w:color="auto"/>
            <w:left w:val="none" w:sz="0" w:space="0" w:color="auto"/>
            <w:bottom w:val="none" w:sz="0" w:space="0" w:color="auto"/>
            <w:right w:val="none" w:sz="0" w:space="0" w:color="auto"/>
          </w:divBdr>
        </w:div>
        <w:div w:id="535116711">
          <w:marLeft w:val="640"/>
          <w:marRight w:val="0"/>
          <w:marTop w:val="0"/>
          <w:marBottom w:val="0"/>
          <w:divBdr>
            <w:top w:val="none" w:sz="0" w:space="0" w:color="auto"/>
            <w:left w:val="none" w:sz="0" w:space="0" w:color="auto"/>
            <w:bottom w:val="none" w:sz="0" w:space="0" w:color="auto"/>
            <w:right w:val="none" w:sz="0" w:space="0" w:color="auto"/>
          </w:divBdr>
        </w:div>
        <w:div w:id="1343818941">
          <w:marLeft w:val="640"/>
          <w:marRight w:val="0"/>
          <w:marTop w:val="0"/>
          <w:marBottom w:val="0"/>
          <w:divBdr>
            <w:top w:val="none" w:sz="0" w:space="0" w:color="auto"/>
            <w:left w:val="none" w:sz="0" w:space="0" w:color="auto"/>
            <w:bottom w:val="none" w:sz="0" w:space="0" w:color="auto"/>
            <w:right w:val="none" w:sz="0" w:space="0" w:color="auto"/>
          </w:divBdr>
        </w:div>
        <w:div w:id="1163546878">
          <w:marLeft w:val="640"/>
          <w:marRight w:val="0"/>
          <w:marTop w:val="0"/>
          <w:marBottom w:val="0"/>
          <w:divBdr>
            <w:top w:val="none" w:sz="0" w:space="0" w:color="auto"/>
            <w:left w:val="none" w:sz="0" w:space="0" w:color="auto"/>
            <w:bottom w:val="none" w:sz="0" w:space="0" w:color="auto"/>
            <w:right w:val="none" w:sz="0" w:space="0" w:color="auto"/>
          </w:divBdr>
        </w:div>
        <w:div w:id="1620723275">
          <w:marLeft w:val="640"/>
          <w:marRight w:val="0"/>
          <w:marTop w:val="0"/>
          <w:marBottom w:val="0"/>
          <w:divBdr>
            <w:top w:val="none" w:sz="0" w:space="0" w:color="auto"/>
            <w:left w:val="none" w:sz="0" w:space="0" w:color="auto"/>
            <w:bottom w:val="none" w:sz="0" w:space="0" w:color="auto"/>
            <w:right w:val="none" w:sz="0" w:space="0" w:color="auto"/>
          </w:divBdr>
        </w:div>
        <w:div w:id="1232621061">
          <w:marLeft w:val="640"/>
          <w:marRight w:val="0"/>
          <w:marTop w:val="0"/>
          <w:marBottom w:val="0"/>
          <w:divBdr>
            <w:top w:val="none" w:sz="0" w:space="0" w:color="auto"/>
            <w:left w:val="none" w:sz="0" w:space="0" w:color="auto"/>
            <w:bottom w:val="none" w:sz="0" w:space="0" w:color="auto"/>
            <w:right w:val="none" w:sz="0" w:space="0" w:color="auto"/>
          </w:divBdr>
        </w:div>
        <w:div w:id="1137915267">
          <w:marLeft w:val="640"/>
          <w:marRight w:val="0"/>
          <w:marTop w:val="0"/>
          <w:marBottom w:val="0"/>
          <w:divBdr>
            <w:top w:val="none" w:sz="0" w:space="0" w:color="auto"/>
            <w:left w:val="none" w:sz="0" w:space="0" w:color="auto"/>
            <w:bottom w:val="none" w:sz="0" w:space="0" w:color="auto"/>
            <w:right w:val="none" w:sz="0" w:space="0" w:color="auto"/>
          </w:divBdr>
        </w:div>
        <w:div w:id="2140101459">
          <w:marLeft w:val="640"/>
          <w:marRight w:val="0"/>
          <w:marTop w:val="0"/>
          <w:marBottom w:val="0"/>
          <w:divBdr>
            <w:top w:val="none" w:sz="0" w:space="0" w:color="auto"/>
            <w:left w:val="none" w:sz="0" w:space="0" w:color="auto"/>
            <w:bottom w:val="none" w:sz="0" w:space="0" w:color="auto"/>
            <w:right w:val="none" w:sz="0" w:space="0" w:color="auto"/>
          </w:divBdr>
        </w:div>
        <w:div w:id="1534533059">
          <w:marLeft w:val="640"/>
          <w:marRight w:val="0"/>
          <w:marTop w:val="0"/>
          <w:marBottom w:val="0"/>
          <w:divBdr>
            <w:top w:val="none" w:sz="0" w:space="0" w:color="auto"/>
            <w:left w:val="none" w:sz="0" w:space="0" w:color="auto"/>
            <w:bottom w:val="none" w:sz="0" w:space="0" w:color="auto"/>
            <w:right w:val="none" w:sz="0" w:space="0" w:color="auto"/>
          </w:divBdr>
        </w:div>
        <w:div w:id="90514572">
          <w:marLeft w:val="640"/>
          <w:marRight w:val="0"/>
          <w:marTop w:val="0"/>
          <w:marBottom w:val="0"/>
          <w:divBdr>
            <w:top w:val="none" w:sz="0" w:space="0" w:color="auto"/>
            <w:left w:val="none" w:sz="0" w:space="0" w:color="auto"/>
            <w:bottom w:val="none" w:sz="0" w:space="0" w:color="auto"/>
            <w:right w:val="none" w:sz="0" w:space="0" w:color="auto"/>
          </w:divBdr>
        </w:div>
        <w:div w:id="1720125178">
          <w:marLeft w:val="640"/>
          <w:marRight w:val="0"/>
          <w:marTop w:val="0"/>
          <w:marBottom w:val="0"/>
          <w:divBdr>
            <w:top w:val="none" w:sz="0" w:space="0" w:color="auto"/>
            <w:left w:val="none" w:sz="0" w:space="0" w:color="auto"/>
            <w:bottom w:val="none" w:sz="0" w:space="0" w:color="auto"/>
            <w:right w:val="none" w:sz="0" w:space="0" w:color="auto"/>
          </w:divBdr>
        </w:div>
        <w:div w:id="1137914303">
          <w:marLeft w:val="640"/>
          <w:marRight w:val="0"/>
          <w:marTop w:val="0"/>
          <w:marBottom w:val="0"/>
          <w:divBdr>
            <w:top w:val="none" w:sz="0" w:space="0" w:color="auto"/>
            <w:left w:val="none" w:sz="0" w:space="0" w:color="auto"/>
            <w:bottom w:val="none" w:sz="0" w:space="0" w:color="auto"/>
            <w:right w:val="none" w:sz="0" w:space="0" w:color="auto"/>
          </w:divBdr>
        </w:div>
        <w:div w:id="1479106544">
          <w:marLeft w:val="640"/>
          <w:marRight w:val="0"/>
          <w:marTop w:val="0"/>
          <w:marBottom w:val="0"/>
          <w:divBdr>
            <w:top w:val="none" w:sz="0" w:space="0" w:color="auto"/>
            <w:left w:val="none" w:sz="0" w:space="0" w:color="auto"/>
            <w:bottom w:val="none" w:sz="0" w:space="0" w:color="auto"/>
            <w:right w:val="none" w:sz="0" w:space="0" w:color="auto"/>
          </w:divBdr>
        </w:div>
        <w:div w:id="1954289573">
          <w:marLeft w:val="640"/>
          <w:marRight w:val="0"/>
          <w:marTop w:val="0"/>
          <w:marBottom w:val="0"/>
          <w:divBdr>
            <w:top w:val="none" w:sz="0" w:space="0" w:color="auto"/>
            <w:left w:val="none" w:sz="0" w:space="0" w:color="auto"/>
            <w:bottom w:val="none" w:sz="0" w:space="0" w:color="auto"/>
            <w:right w:val="none" w:sz="0" w:space="0" w:color="auto"/>
          </w:divBdr>
        </w:div>
        <w:div w:id="1380396045">
          <w:marLeft w:val="640"/>
          <w:marRight w:val="0"/>
          <w:marTop w:val="0"/>
          <w:marBottom w:val="0"/>
          <w:divBdr>
            <w:top w:val="none" w:sz="0" w:space="0" w:color="auto"/>
            <w:left w:val="none" w:sz="0" w:space="0" w:color="auto"/>
            <w:bottom w:val="none" w:sz="0" w:space="0" w:color="auto"/>
            <w:right w:val="none" w:sz="0" w:space="0" w:color="auto"/>
          </w:divBdr>
        </w:div>
        <w:div w:id="499396322">
          <w:marLeft w:val="640"/>
          <w:marRight w:val="0"/>
          <w:marTop w:val="0"/>
          <w:marBottom w:val="0"/>
          <w:divBdr>
            <w:top w:val="none" w:sz="0" w:space="0" w:color="auto"/>
            <w:left w:val="none" w:sz="0" w:space="0" w:color="auto"/>
            <w:bottom w:val="none" w:sz="0" w:space="0" w:color="auto"/>
            <w:right w:val="none" w:sz="0" w:space="0" w:color="auto"/>
          </w:divBdr>
        </w:div>
        <w:div w:id="1333217371">
          <w:marLeft w:val="640"/>
          <w:marRight w:val="0"/>
          <w:marTop w:val="0"/>
          <w:marBottom w:val="0"/>
          <w:divBdr>
            <w:top w:val="none" w:sz="0" w:space="0" w:color="auto"/>
            <w:left w:val="none" w:sz="0" w:space="0" w:color="auto"/>
            <w:bottom w:val="none" w:sz="0" w:space="0" w:color="auto"/>
            <w:right w:val="none" w:sz="0" w:space="0" w:color="auto"/>
          </w:divBdr>
        </w:div>
        <w:div w:id="265697864">
          <w:marLeft w:val="640"/>
          <w:marRight w:val="0"/>
          <w:marTop w:val="0"/>
          <w:marBottom w:val="0"/>
          <w:divBdr>
            <w:top w:val="none" w:sz="0" w:space="0" w:color="auto"/>
            <w:left w:val="none" w:sz="0" w:space="0" w:color="auto"/>
            <w:bottom w:val="none" w:sz="0" w:space="0" w:color="auto"/>
            <w:right w:val="none" w:sz="0" w:space="0" w:color="auto"/>
          </w:divBdr>
        </w:div>
        <w:div w:id="137767578">
          <w:marLeft w:val="640"/>
          <w:marRight w:val="0"/>
          <w:marTop w:val="0"/>
          <w:marBottom w:val="0"/>
          <w:divBdr>
            <w:top w:val="none" w:sz="0" w:space="0" w:color="auto"/>
            <w:left w:val="none" w:sz="0" w:space="0" w:color="auto"/>
            <w:bottom w:val="none" w:sz="0" w:space="0" w:color="auto"/>
            <w:right w:val="none" w:sz="0" w:space="0" w:color="auto"/>
          </w:divBdr>
        </w:div>
        <w:div w:id="2166903">
          <w:marLeft w:val="640"/>
          <w:marRight w:val="0"/>
          <w:marTop w:val="0"/>
          <w:marBottom w:val="0"/>
          <w:divBdr>
            <w:top w:val="none" w:sz="0" w:space="0" w:color="auto"/>
            <w:left w:val="none" w:sz="0" w:space="0" w:color="auto"/>
            <w:bottom w:val="none" w:sz="0" w:space="0" w:color="auto"/>
            <w:right w:val="none" w:sz="0" w:space="0" w:color="auto"/>
          </w:divBdr>
        </w:div>
        <w:div w:id="1524827997">
          <w:marLeft w:val="640"/>
          <w:marRight w:val="0"/>
          <w:marTop w:val="0"/>
          <w:marBottom w:val="0"/>
          <w:divBdr>
            <w:top w:val="none" w:sz="0" w:space="0" w:color="auto"/>
            <w:left w:val="none" w:sz="0" w:space="0" w:color="auto"/>
            <w:bottom w:val="none" w:sz="0" w:space="0" w:color="auto"/>
            <w:right w:val="none" w:sz="0" w:space="0" w:color="auto"/>
          </w:divBdr>
        </w:div>
        <w:div w:id="1797142655">
          <w:marLeft w:val="640"/>
          <w:marRight w:val="0"/>
          <w:marTop w:val="0"/>
          <w:marBottom w:val="0"/>
          <w:divBdr>
            <w:top w:val="none" w:sz="0" w:space="0" w:color="auto"/>
            <w:left w:val="none" w:sz="0" w:space="0" w:color="auto"/>
            <w:bottom w:val="none" w:sz="0" w:space="0" w:color="auto"/>
            <w:right w:val="none" w:sz="0" w:space="0" w:color="auto"/>
          </w:divBdr>
        </w:div>
        <w:div w:id="740953796">
          <w:marLeft w:val="640"/>
          <w:marRight w:val="0"/>
          <w:marTop w:val="0"/>
          <w:marBottom w:val="0"/>
          <w:divBdr>
            <w:top w:val="none" w:sz="0" w:space="0" w:color="auto"/>
            <w:left w:val="none" w:sz="0" w:space="0" w:color="auto"/>
            <w:bottom w:val="none" w:sz="0" w:space="0" w:color="auto"/>
            <w:right w:val="none" w:sz="0" w:space="0" w:color="auto"/>
          </w:divBdr>
        </w:div>
        <w:div w:id="912352390">
          <w:marLeft w:val="640"/>
          <w:marRight w:val="0"/>
          <w:marTop w:val="0"/>
          <w:marBottom w:val="0"/>
          <w:divBdr>
            <w:top w:val="none" w:sz="0" w:space="0" w:color="auto"/>
            <w:left w:val="none" w:sz="0" w:space="0" w:color="auto"/>
            <w:bottom w:val="none" w:sz="0" w:space="0" w:color="auto"/>
            <w:right w:val="none" w:sz="0" w:space="0" w:color="auto"/>
          </w:divBdr>
        </w:div>
        <w:div w:id="2033919670">
          <w:marLeft w:val="640"/>
          <w:marRight w:val="0"/>
          <w:marTop w:val="0"/>
          <w:marBottom w:val="0"/>
          <w:divBdr>
            <w:top w:val="none" w:sz="0" w:space="0" w:color="auto"/>
            <w:left w:val="none" w:sz="0" w:space="0" w:color="auto"/>
            <w:bottom w:val="none" w:sz="0" w:space="0" w:color="auto"/>
            <w:right w:val="none" w:sz="0" w:space="0" w:color="auto"/>
          </w:divBdr>
        </w:div>
        <w:div w:id="1387490860">
          <w:marLeft w:val="640"/>
          <w:marRight w:val="0"/>
          <w:marTop w:val="0"/>
          <w:marBottom w:val="0"/>
          <w:divBdr>
            <w:top w:val="none" w:sz="0" w:space="0" w:color="auto"/>
            <w:left w:val="none" w:sz="0" w:space="0" w:color="auto"/>
            <w:bottom w:val="none" w:sz="0" w:space="0" w:color="auto"/>
            <w:right w:val="none" w:sz="0" w:space="0" w:color="auto"/>
          </w:divBdr>
        </w:div>
      </w:divsChild>
    </w:div>
    <w:div w:id="898898818">
      <w:bodyDiv w:val="1"/>
      <w:marLeft w:val="0"/>
      <w:marRight w:val="0"/>
      <w:marTop w:val="0"/>
      <w:marBottom w:val="0"/>
      <w:divBdr>
        <w:top w:val="none" w:sz="0" w:space="0" w:color="auto"/>
        <w:left w:val="none" w:sz="0" w:space="0" w:color="auto"/>
        <w:bottom w:val="none" w:sz="0" w:space="0" w:color="auto"/>
        <w:right w:val="none" w:sz="0" w:space="0" w:color="auto"/>
      </w:divBdr>
      <w:divsChild>
        <w:div w:id="738553122">
          <w:marLeft w:val="640"/>
          <w:marRight w:val="0"/>
          <w:marTop w:val="0"/>
          <w:marBottom w:val="0"/>
          <w:divBdr>
            <w:top w:val="none" w:sz="0" w:space="0" w:color="auto"/>
            <w:left w:val="none" w:sz="0" w:space="0" w:color="auto"/>
            <w:bottom w:val="none" w:sz="0" w:space="0" w:color="auto"/>
            <w:right w:val="none" w:sz="0" w:space="0" w:color="auto"/>
          </w:divBdr>
        </w:div>
        <w:div w:id="970860360">
          <w:marLeft w:val="640"/>
          <w:marRight w:val="0"/>
          <w:marTop w:val="0"/>
          <w:marBottom w:val="0"/>
          <w:divBdr>
            <w:top w:val="none" w:sz="0" w:space="0" w:color="auto"/>
            <w:left w:val="none" w:sz="0" w:space="0" w:color="auto"/>
            <w:bottom w:val="none" w:sz="0" w:space="0" w:color="auto"/>
            <w:right w:val="none" w:sz="0" w:space="0" w:color="auto"/>
          </w:divBdr>
        </w:div>
        <w:div w:id="559943892">
          <w:marLeft w:val="640"/>
          <w:marRight w:val="0"/>
          <w:marTop w:val="0"/>
          <w:marBottom w:val="0"/>
          <w:divBdr>
            <w:top w:val="none" w:sz="0" w:space="0" w:color="auto"/>
            <w:left w:val="none" w:sz="0" w:space="0" w:color="auto"/>
            <w:bottom w:val="none" w:sz="0" w:space="0" w:color="auto"/>
            <w:right w:val="none" w:sz="0" w:space="0" w:color="auto"/>
          </w:divBdr>
        </w:div>
        <w:div w:id="154150945">
          <w:marLeft w:val="640"/>
          <w:marRight w:val="0"/>
          <w:marTop w:val="0"/>
          <w:marBottom w:val="0"/>
          <w:divBdr>
            <w:top w:val="none" w:sz="0" w:space="0" w:color="auto"/>
            <w:left w:val="none" w:sz="0" w:space="0" w:color="auto"/>
            <w:bottom w:val="none" w:sz="0" w:space="0" w:color="auto"/>
            <w:right w:val="none" w:sz="0" w:space="0" w:color="auto"/>
          </w:divBdr>
        </w:div>
        <w:div w:id="1924143415">
          <w:marLeft w:val="640"/>
          <w:marRight w:val="0"/>
          <w:marTop w:val="0"/>
          <w:marBottom w:val="0"/>
          <w:divBdr>
            <w:top w:val="none" w:sz="0" w:space="0" w:color="auto"/>
            <w:left w:val="none" w:sz="0" w:space="0" w:color="auto"/>
            <w:bottom w:val="none" w:sz="0" w:space="0" w:color="auto"/>
            <w:right w:val="none" w:sz="0" w:space="0" w:color="auto"/>
          </w:divBdr>
        </w:div>
        <w:div w:id="1479298467">
          <w:marLeft w:val="640"/>
          <w:marRight w:val="0"/>
          <w:marTop w:val="0"/>
          <w:marBottom w:val="0"/>
          <w:divBdr>
            <w:top w:val="none" w:sz="0" w:space="0" w:color="auto"/>
            <w:left w:val="none" w:sz="0" w:space="0" w:color="auto"/>
            <w:bottom w:val="none" w:sz="0" w:space="0" w:color="auto"/>
            <w:right w:val="none" w:sz="0" w:space="0" w:color="auto"/>
          </w:divBdr>
        </w:div>
        <w:div w:id="637758417">
          <w:marLeft w:val="640"/>
          <w:marRight w:val="0"/>
          <w:marTop w:val="0"/>
          <w:marBottom w:val="0"/>
          <w:divBdr>
            <w:top w:val="none" w:sz="0" w:space="0" w:color="auto"/>
            <w:left w:val="none" w:sz="0" w:space="0" w:color="auto"/>
            <w:bottom w:val="none" w:sz="0" w:space="0" w:color="auto"/>
            <w:right w:val="none" w:sz="0" w:space="0" w:color="auto"/>
          </w:divBdr>
        </w:div>
        <w:div w:id="279992638">
          <w:marLeft w:val="640"/>
          <w:marRight w:val="0"/>
          <w:marTop w:val="0"/>
          <w:marBottom w:val="0"/>
          <w:divBdr>
            <w:top w:val="none" w:sz="0" w:space="0" w:color="auto"/>
            <w:left w:val="none" w:sz="0" w:space="0" w:color="auto"/>
            <w:bottom w:val="none" w:sz="0" w:space="0" w:color="auto"/>
            <w:right w:val="none" w:sz="0" w:space="0" w:color="auto"/>
          </w:divBdr>
        </w:div>
        <w:div w:id="384333418">
          <w:marLeft w:val="640"/>
          <w:marRight w:val="0"/>
          <w:marTop w:val="0"/>
          <w:marBottom w:val="0"/>
          <w:divBdr>
            <w:top w:val="none" w:sz="0" w:space="0" w:color="auto"/>
            <w:left w:val="none" w:sz="0" w:space="0" w:color="auto"/>
            <w:bottom w:val="none" w:sz="0" w:space="0" w:color="auto"/>
            <w:right w:val="none" w:sz="0" w:space="0" w:color="auto"/>
          </w:divBdr>
        </w:div>
        <w:div w:id="929506633">
          <w:marLeft w:val="640"/>
          <w:marRight w:val="0"/>
          <w:marTop w:val="0"/>
          <w:marBottom w:val="0"/>
          <w:divBdr>
            <w:top w:val="none" w:sz="0" w:space="0" w:color="auto"/>
            <w:left w:val="none" w:sz="0" w:space="0" w:color="auto"/>
            <w:bottom w:val="none" w:sz="0" w:space="0" w:color="auto"/>
            <w:right w:val="none" w:sz="0" w:space="0" w:color="auto"/>
          </w:divBdr>
        </w:div>
        <w:div w:id="362095740">
          <w:marLeft w:val="640"/>
          <w:marRight w:val="0"/>
          <w:marTop w:val="0"/>
          <w:marBottom w:val="0"/>
          <w:divBdr>
            <w:top w:val="none" w:sz="0" w:space="0" w:color="auto"/>
            <w:left w:val="none" w:sz="0" w:space="0" w:color="auto"/>
            <w:bottom w:val="none" w:sz="0" w:space="0" w:color="auto"/>
            <w:right w:val="none" w:sz="0" w:space="0" w:color="auto"/>
          </w:divBdr>
        </w:div>
        <w:div w:id="1969581006">
          <w:marLeft w:val="640"/>
          <w:marRight w:val="0"/>
          <w:marTop w:val="0"/>
          <w:marBottom w:val="0"/>
          <w:divBdr>
            <w:top w:val="none" w:sz="0" w:space="0" w:color="auto"/>
            <w:left w:val="none" w:sz="0" w:space="0" w:color="auto"/>
            <w:bottom w:val="none" w:sz="0" w:space="0" w:color="auto"/>
            <w:right w:val="none" w:sz="0" w:space="0" w:color="auto"/>
          </w:divBdr>
        </w:div>
        <w:div w:id="892081575">
          <w:marLeft w:val="640"/>
          <w:marRight w:val="0"/>
          <w:marTop w:val="0"/>
          <w:marBottom w:val="0"/>
          <w:divBdr>
            <w:top w:val="none" w:sz="0" w:space="0" w:color="auto"/>
            <w:left w:val="none" w:sz="0" w:space="0" w:color="auto"/>
            <w:bottom w:val="none" w:sz="0" w:space="0" w:color="auto"/>
            <w:right w:val="none" w:sz="0" w:space="0" w:color="auto"/>
          </w:divBdr>
        </w:div>
        <w:div w:id="751973129">
          <w:marLeft w:val="640"/>
          <w:marRight w:val="0"/>
          <w:marTop w:val="0"/>
          <w:marBottom w:val="0"/>
          <w:divBdr>
            <w:top w:val="none" w:sz="0" w:space="0" w:color="auto"/>
            <w:left w:val="none" w:sz="0" w:space="0" w:color="auto"/>
            <w:bottom w:val="none" w:sz="0" w:space="0" w:color="auto"/>
            <w:right w:val="none" w:sz="0" w:space="0" w:color="auto"/>
          </w:divBdr>
        </w:div>
        <w:div w:id="2146508888">
          <w:marLeft w:val="640"/>
          <w:marRight w:val="0"/>
          <w:marTop w:val="0"/>
          <w:marBottom w:val="0"/>
          <w:divBdr>
            <w:top w:val="none" w:sz="0" w:space="0" w:color="auto"/>
            <w:left w:val="none" w:sz="0" w:space="0" w:color="auto"/>
            <w:bottom w:val="none" w:sz="0" w:space="0" w:color="auto"/>
            <w:right w:val="none" w:sz="0" w:space="0" w:color="auto"/>
          </w:divBdr>
        </w:div>
        <w:div w:id="1000473977">
          <w:marLeft w:val="640"/>
          <w:marRight w:val="0"/>
          <w:marTop w:val="0"/>
          <w:marBottom w:val="0"/>
          <w:divBdr>
            <w:top w:val="none" w:sz="0" w:space="0" w:color="auto"/>
            <w:left w:val="none" w:sz="0" w:space="0" w:color="auto"/>
            <w:bottom w:val="none" w:sz="0" w:space="0" w:color="auto"/>
            <w:right w:val="none" w:sz="0" w:space="0" w:color="auto"/>
          </w:divBdr>
        </w:div>
        <w:div w:id="1491486863">
          <w:marLeft w:val="640"/>
          <w:marRight w:val="0"/>
          <w:marTop w:val="0"/>
          <w:marBottom w:val="0"/>
          <w:divBdr>
            <w:top w:val="none" w:sz="0" w:space="0" w:color="auto"/>
            <w:left w:val="none" w:sz="0" w:space="0" w:color="auto"/>
            <w:bottom w:val="none" w:sz="0" w:space="0" w:color="auto"/>
            <w:right w:val="none" w:sz="0" w:space="0" w:color="auto"/>
          </w:divBdr>
        </w:div>
        <w:div w:id="443380909">
          <w:marLeft w:val="640"/>
          <w:marRight w:val="0"/>
          <w:marTop w:val="0"/>
          <w:marBottom w:val="0"/>
          <w:divBdr>
            <w:top w:val="none" w:sz="0" w:space="0" w:color="auto"/>
            <w:left w:val="none" w:sz="0" w:space="0" w:color="auto"/>
            <w:bottom w:val="none" w:sz="0" w:space="0" w:color="auto"/>
            <w:right w:val="none" w:sz="0" w:space="0" w:color="auto"/>
          </w:divBdr>
        </w:div>
        <w:div w:id="924264042">
          <w:marLeft w:val="640"/>
          <w:marRight w:val="0"/>
          <w:marTop w:val="0"/>
          <w:marBottom w:val="0"/>
          <w:divBdr>
            <w:top w:val="none" w:sz="0" w:space="0" w:color="auto"/>
            <w:left w:val="none" w:sz="0" w:space="0" w:color="auto"/>
            <w:bottom w:val="none" w:sz="0" w:space="0" w:color="auto"/>
            <w:right w:val="none" w:sz="0" w:space="0" w:color="auto"/>
          </w:divBdr>
        </w:div>
        <w:div w:id="574125291">
          <w:marLeft w:val="640"/>
          <w:marRight w:val="0"/>
          <w:marTop w:val="0"/>
          <w:marBottom w:val="0"/>
          <w:divBdr>
            <w:top w:val="none" w:sz="0" w:space="0" w:color="auto"/>
            <w:left w:val="none" w:sz="0" w:space="0" w:color="auto"/>
            <w:bottom w:val="none" w:sz="0" w:space="0" w:color="auto"/>
            <w:right w:val="none" w:sz="0" w:space="0" w:color="auto"/>
          </w:divBdr>
        </w:div>
        <w:div w:id="403649344">
          <w:marLeft w:val="640"/>
          <w:marRight w:val="0"/>
          <w:marTop w:val="0"/>
          <w:marBottom w:val="0"/>
          <w:divBdr>
            <w:top w:val="none" w:sz="0" w:space="0" w:color="auto"/>
            <w:left w:val="none" w:sz="0" w:space="0" w:color="auto"/>
            <w:bottom w:val="none" w:sz="0" w:space="0" w:color="auto"/>
            <w:right w:val="none" w:sz="0" w:space="0" w:color="auto"/>
          </w:divBdr>
        </w:div>
        <w:div w:id="1418284462">
          <w:marLeft w:val="640"/>
          <w:marRight w:val="0"/>
          <w:marTop w:val="0"/>
          <w:marBottom w:val="0"/>
          <w:divBdr>
            <w:top w:val="none" w:sz="0" w:space="0" w:color="auto"/>
            <w:left w:val="none" w:sz="0" w:space="0" w:color="auto"/>
            <w:bottom w:val="none" w:sz="0" w:space="0" w:color="auto"/>
            <w:right w:val="none" w:sz="0" w:space="0" w:color="auto"/>
          </w:divBdr>
        </w:div>
        <w:div w:id="2010906916">
          <w:marLeft w:val="640"/>
          <w:marRight w:val="0"/>
          <w:marTop w:val="0"/>
          <w:marBottom w:val="0"/>
          <w:divBdr>
            <w:top w:val="none" w:sz="0" w:space="0" w:color="auto"/>
            <w:left w:val="none" w:sz="0" w:space="0" w:color="auto"/>
            <w:bottom w:val="none" w:sz="0" w:space="0" w:color="auto"/>
            <w:right w:val="none" w:sz="0" w:space="0" w:color="auto"/>
          </w:divBdr>
        </w:div>
        <w:div w:id="165098910">
          <w:marLeft w:val="640"/>
          <w:marRight w:val="0"/>
          <w:marTop w:val="0"/>
          <w:marBottom w:val="0"/>
          <w:divBdr>
            <w:top w:val="none" w:sz="0" w:space="0" w:color="auto"/>
            <w:left w:val="none" w:sz="0" w:space="0" w:color="auto"/>
            <w:bottom w:val="none" w:sz="0" w:space="0" w:color="auto"/>
            <w:right w:val="none" w:sz="0" w:space="0" w:color="auto"/>
          </w:divBdr>
        </w:div>
        <w:div w:id="1603151313">
          <w:marLeft w:val="640"/>
          <w:marRight w:val="0"/>
          <w:marTop w:val="0"/>
          <w:marBottom w:val="0"/>
          <w:divBdr>
            <w:top w:val="none" w:sz="0" w:space="0" w:color="auto"/>
            <w:left w:val="none" w:sz="0" w:space="0" w:color="auto"/>
            <w:bottom w:val="none" w:sz="0" w:space="0" w:color="auto"/>
            <w:right w:val="none" w:sz="0" w:space="0" w:color="auto"/>
          </w:divBdr>
        </w:div>
        <w:div w:id="1045107888">
          <w:marLeft w:val="640"/>
          <w:marRight w:val="0"/>
          <w:marTop w:val="0"/>
          <w:marBottom w:val="0"/>
          <w:divBdr>
            <w:top w:val="none" w:sz="0" w:space="0" w:color="auto"/>
            <w:left w:val="none" w:sz="0" w:space="0" w:color="auto"/>
            <w:bottom w:val="none" w:sz="0" w:space="0" w:color="auto"/>
            <w:right w:val="none" w:sz="0" w:space="0" w:color="auto"/>
          </w:divBdr>
        </w:div>
        <w:div w:id="1937866355">
          <w:marLeft w:val="640"/>
          <w:marRight w:val="0"/>
          <w:marTop w:val="0"/>
          <w:marBottom w:val="0"/>
          <w:divBdr>
            <w:top w:val="none" w:sz="0" w:space="0" w:color="auto"/>
            <w:left w:val="none" w:sz="0" w:space="0" w:color="auto"/>
            <w:bottom w:val="none" w:sz="0" w:space="0" w:color="auto"/>
            <w:right w:val="none" w:sz="0" w:space="0" w:color="auto"/>
          </w:divBdr>
        </w:div>
        <w:div w:id="697051514">
          <w:marLeft w:val="640"/>
          <w:marRight w:val="0"/>
          <w:marTop w:val="0"/>
          <w:marBottom w:val="0"/>
          <w:divBdr>
            <w:top w:val="none" w:sz="0" w:space="0" w:color="auto"/>
            <w:left w:val="none" w:sz="0" w:space="0" w:color="auto"/>
            <w:bottom w:val="none" w:sz="0" w:space="0" w:color="auto"/>
            <w:right w:val="none" w:sz="0" w:space="0" w:color="auto"/>
          </w:divBdr>
        </w:div>
        <w:div w:id="1199274857">
          <w:marLeft w:val="640"/>
          <w:marRight w:val="0"/>
          <w:marTop w:val="0"/>
          <w:marBottom w:val="0"/>
          <w:divBdr>
            <w:top w:val="none" w:sz="0" w:space="0" w:color="auto"/>
            <w:left w:val="none" w:sz="0" w:space="0" w:color="auto"/>
            <w:bottom w:val="none" w:sz="0" w:space="0" w:color="auto"/>
            <w:right w:val="none" w:sz="0" w:space="0" w:color="auto"/>
          </w:divBdr>
        </w:div>
        <w:div w:id="786587531">
          <w:marLeft w:val="640"/>
          <w:marRight w:val="0"/>
          <w:marTop w:val="0"/>
          <w:marBottom w:val="0"/>
          <w:divBdr>
            <w:top w:val="none" w:sz="0" w:space="0" w:color="auto"/>
            <w:left w:val="none" w:sz="0" w:space="0" w:color="auto"/>
            <w:bottom w:val="none" w:sz="0" w:space="0" w:color="auto"/>
            <w:right w:val="none" w:sz="0" w:space="0" w:color="auto"/>
          </w:divBdr>
        </w:div>
        <w:div w:id="1155102657">
          <w:marLeft w:val="640"/>
          <w:marRight w:val="0"/>
          <w:marTop w:val="0"/>
          <w:marBottom w:val="0"/>
          <w:divBdr>
            <w:top w:val="none" w:sz="0" w:space="0" w:color="auto"/>
            <w:left w:val="none" w:sz="0" w:space="0" w:color="auto"/>
            <w:bottom w:val="none" w:sz="0" w:space="0" w:color="auto"/>
            <w:right w:val="none" w:sz="0" w:space="0" w:color="auto"/>
          </w:divBdr>
        </w:div>
        <w:div w:id="399981785">
          <w:marLeft w:val="640"/>
          <w:marRight w:val="0"/>
          <w:marTop w:val="0"/>
          <w:marBottom w:val="0"/>
          <w:divBdr>
            <w:top w:val="none" w:sz="0" w:space="0" w:color="auto"/>
            <w:left w:val="none" w:sz="0" w:space="0" w:color="auto"/>
            <w:bottom w:val="none" w:sz="0" w:space="0" w:color="auto"/>
            <w:right w:val="none" w:sz="0" w:space="0" w:color="auto"/>
          </w:divBdr>
        </w:div>
        <w:div w:id="2025128678">
          <w:marLeft w:val="640"/>
          <w:marRight w:val="0"/>
          <w:marTop w:val="0"/>
          <w:marBottom w:val="0"/>
          <w:divBdr>
            <w:top w:val="none" w:sz="0" w:space="0" w:color="auto"/>
            <w:left w:val="none" w:sz="0" w:space="0" w:color="auto"/>
            <w:bottom w:val="none" w:sz="0" w:space="0" w:color="auto"/>
            <w:right w:val="none" w:sz="0" w:space="0" w:color="auto"/>
          </w:divBdr>
        </w:div>
        <w:div w:id="557670972">
          <w:marLeft w:val="640"/>
          <w:marRight w:val="0"/>
          <w:marTop w:val="0"/>
          <w:marBottom w:val="0"/>
          <w:divBdr>
            <w:top w:val="none" w:sz="0" w:space="0" w:color="auto"/>
            <w:left w:val="none" w:sz="0" w:space="0" w:color="auto"/>
            <w:bottom w:val="none" w:sz="0" w:space="0" w:color="auto"/>
            <w:right w:val="none" w:sz="0" w:space="0" w:color="auto"/>
          </w:divBdr>
        </w:div>
        <w:div w:id="1606619001">
          <w:marLeft w:val="640"/>
          <w:marRight w:val="0"/>
          <w:marTop w:val="0"/>
          <w:marBottom w:val="0"/>
          <w:divBdr>
            <w:top w:val="none" w:sz="0" w:space="0" w:color="auto"/>
            <w:left w:val="none" w:sz="0" w:space="0" w:color="auto"/>
            <w:bottom w:val="none" w:sz="0" w:space="0" w:color="auto"/>
            <w:right w:val="none" w:sz="0" w:space="0" w:color="auto"/>
          </w:divBdr>
        </w:div>
        <w:div w:id="2047943626">
          <w:marLeft w:val="640"/>
          <w:marRight w:val="0"/>
          <w:marTop w:val="0"/>
          <w:marBottom w:val="0"/>
          <w:divBdr>
            <w:top w:val="none" w:sz="0" w:space="0" w:color="auto"/>
            <w:left w:val="none" w:sz="0" w:space="0" w:color="auto"/>
            <w:bottom w:val="none" w:sz="0" w:space="0" w:color="auto"/>
            <w:right w:val="none" w:sz="0" w:space="0" w:color="auto"/>
          </w:divBdr>
        </w:div>
        <w:div w:id="1133135">
          <w:marLeft w:val="640"/>
          <w:marRight w:val="0"/>
          <w:marTop w:val="0"/>
          <w:marBottom w:val="0"/>
          <w:divBdr>
            <w:top w:val="none" w:sz="0" w:space="0" w:color="auto"/>
            <w:left w:val="none" w:sz="0" w:space="0" w:color="auto"/>
            <w:bottom w:val="none" w:sz="0" w:space="0" w:color="auto"/>
            <w:right w:val="none" w:sz="0" w:space="0" w:color="auto"/>
          </w:divBdr>
        </w:div>
        <w:div w:id="1934968285">
          <w:marLeft w:val="640"/>
          <w:marRight w:val="0"/>
          <w:marTop w:val="0"/>
          <w:marBottom w:val="0"/>
          <w:divBdr>
            <w:top w:val="none" w:sz="0" w:space="0" w:color="auto"/>
            <w:left w:val="none" w:sz="0" w:space="0" w:color="auto"/>
            <w:bottom w:val="none" w:sz="0" w:space="0" w:color="auto"/>
            <w:right w:val="none" w:sz="0" w:space="0" w:color="auto"/>
          </w:divBdr>
        </w:div>
        <w:div w:id="1152064420">
          <w:marLeft w:val="640"/>
          <w:marRight w:val="0"/>
          <w:marTop w:val="0"/>
          <w:marBottom w:val="0"/>
          <w:divBdr>
            <w:top w:val="none" w:sz="0" w:space="0" w:color="auto"/>
            <w:left w:val="none" w:sz="0" w:space="0" w:color="auto"/>
            <w:bottom w:val="none" w:sz="0" w:space="0" w:color="auto"/>
            <w:right w:val="none" w:sz="0" w:space="0" w:color="auto"/>
          </w:divBdr>
        </w:div>
        <w:div w:id="1313947817">
          <w:marLeft w:val="640"/>
          <w:marRight w:val="0"/>
          <w:marTop w:val="0"/>
          <w:marBottom w:val="0"/>
          <w:divBdr>
            <w:top w:val="none" w:sz="0" w:space="0" w:color="auto"/>
            <w:left w:val="none" w:sz="0" w:space="0" w:color="auto"/>
            <w:bottom w:val="none" w:sz="0" w:space="0" w:color="auto"/>
            <w:right w:val="none" w:sz="0" w:space="0" w:color="auto"/>
          </w:divBdr>
        </w:div>
        <w:div w:id="413744044">
          <w:marLeft w:val="640"/>
          <w:marRight w:val="0"/>
          <w:marTop w:val="0"/>
          <w:marBottom w:val="0"/>
          <w:divBdr>
            <w:top w:val="none" w:sz="0" w:space="0" w:color="auto"/>
            <w:left w:val="none" w:sz="0" w:space="0" w:color="auto"/>
            <w:bottom w:val="none" w:sz="0" w:space="0" w:color="auto"/>
            <w:right w:val="none" w:sz="0" w:space="0" w:color="auto"/>
          </w:divBdr>
        </w:div>
        <w:div w:id="532425166">
          <w:marLeft w:val="640"/>
          <w:marRight w:val="0"/>
          <w:marTop w:val="0"/>
          <w:marBottom w:val="0"/>
          <w:divBdr>
            <w:top w:val="none" w:sz="0" w:space="0" w:color="auto"/>
            <w:left w:val="none" w:sz="0" w:space="0" w:color="auto"/>
            <w:bottom w:val="none" w:sz="0" w:space="0" w:color="auto"/>
            <w:right w:val="none" w:sz="0" w:space="0" w:color="auto"/>
          </w:divBdr>
        </w:div>
        <w:div w:id="202913313">
          <w:marLeft w:val="640"/>
          <w:marRight w:val="0"/>
          <w:marTop w:val="0"/>
          <w:marBottom w:val="0"/>
          <w:divBdr>
            <w:top w:val="none" w:sz="0" w:space="0" w:color="auto"/>
            <w:left w:val="none" w:sz="0" w:space="0" w:color="auto"/>
            <w:bottom w:val="none" w:sz="0" w:space="0" w:color="auto"/>
            <w:right w:val="none" w:sz="0" w:space="0" w:color="auto"/>
          </w:divBdr>
        </w:div>
        <w:div w:id="2071613499">
          <w:marLeft w:val="640"/>
          <w:marRight w:val="0"/>
          <w:marTop w:val="0"/>
          <w:marBottom w:val="0"/>
          <w:divBdr>
            <w:top w:val="none" w:sz="0" w:space="0" w:color="auto"/>
            <w:left w:val="none" w:sz="0" w:space="0" w:color="auto"/>
            <w:bottom w:val="none" w:sz="0" w:space="0" w:color="auto"/>
            <w:right w:val="none" w:sz="0" w:space="0" w:color="auto"/>
          </w:divBdr>
        </w:div>
        <w:div w:id="638925933">
          <w:marLeft w:val="640"/>
          <w:marRight w:val="0"/>
          <w:marTop w:val="0"/>
          <w:marBottom w:val="0"/>
          <w:divBdr>
            <w:top w:val="none" w:sz="0" w:space="0" w:color="auto"/>
            <w:left w:val="none" w:sz="0" w:space="0" w:color="auto"/>
            <w:bottom w:val="none" w:sz="0" w:space="0" w:color="auto"/>
            <w:right w:val="none" w:sz="0" w:space="0" w:color="auto"/>
          </w:divBdr>
        </w:div>
        <w:div w:id="2088837830">
          <w:marLeft w:val="640"/>
          <w:marRight w:val="0"/>
          <w:marTop w:val="0"/>
          <w:marBottom w:val="0"/>
          <w:divBdr>
            <w:top w:val="none" w:sz="0" w:space="0" w:color="auto"/>
            <w:left w:val="none" w:sz="0" w:space="0" w:color="auto"/>
            <w:bottom w:val="none" w:sz="0" w:space="0" w:color="auto"/>
            <w:right w:val="none" w:sz="0" w:space="0" w:color="auto"/>
          </w:divBdr>
        </w:div>
        <w:div w:id="1032611792">
          <w:marLeft w:val="640"/>
          <w:marRight w:val="0"/>
          <w:marTop w:val="0"/>
          <w:marBottom w:val="0"/>
          <w:divBdr>
            <w:top w:val="none" w:sz="0" w:space="0" w:color="auto"/>
            <w:left w:val="none" w:sz="0" w:space="0" w:color="auto"/>
            <w:bottom w:val="none" w:sz="0" w:space="0" w:color="auto"/>
            <w:right w:val="none" w:sz="0" w:space="0" w:color="auto"/>
          </w:divBdr>
        </w:div>
        <w:div w:id="1426147226">
          <w:marLeft w:val="640"/>
          <w:marRight w:val="0"/>
          <w:marTop w:val="0"/>
          <w:marBottom w:val="0"/>
          <w:divBdr>
            <w:top w:val="none" w:sz="0" w:space="0" w:color="auto"/>
            <w:left w:val="none" w:sz="0" w:space="0" w:color="auto"/>
            <w:bottom w:val="none" w:sz="0" w:space="0" w:color="auto"/>
            <w:right w:val="none" w:sz="0" w:space="0" w:color="auto"/>
          </w:divBdr>
        </w:div>
        <w:div w:id="1623418628">
          <w:marLeft w:val="640"/>
          <w:marRight w:val="0"/>
          <w:marTop w:val="0"/>
          <w:marBottom w:val="0"/>
          <w:divBdr>
            <w:top w:val="none" w:sz="0" w:space="0" w:color="auto"/>
            <w:left w:val="none" w:sz="0" w:space="0" w:color="auto"/>
            <w:bottom w:val="none" w:sz="0" w:space="0" w:color="auto"/>
            <w:right w:val="none" w:sz="0" w:space="0" w:color="auto"/>
          </w:divBdr>
        </w:div>
        <w:div w:id="78720724">
          <w:marLeft w:val="640"/>
          <w:marRight w:val="0"/>
          <w:marTop w:val="0"/>
          <w:marBottom w:val="0"/>
          <w:divBdr>
            <w:top w:val="none" w:sz="0" w:space="0" w:color="auto"/>
            <w:left w:val="none" w:sz="0" w:space="0" w:color="auto"/>
            <w:bottom w:val="none" w:sz="0" w:space="0" w:color="auto"/>
            <w:right w:val="none" w:sz="0" w:space="0" w:color="auto"/>
          </w:divBdr>
        </w:div>
        <w:div w:id="470102308">
          <w:marLeft w:val="640"/>
          <w:marRight w:val="0"/>
          <w:marTop w:val="0"/>
          <w:marBottom w:val="0"/>
          <w:divBdr>
            <w:top w:val="none" w:sz="0" w:space="0" w:color="auto"/>
            <w:left w:val="none" w:sz="0" w:space="0" w:color="auto"/>
            <w:bottom w:val="none" w:sz="0" w:space="0" w:color="auto"/>
            <w:right w:val="none" w:sz="0" w:space="0" w:color="auto"/>
          </w:divBdr>
        </w:div>
        <w:div w:id="266161866">
          <w:marLeft w:val="640"/>
          <w:marRight w:val="0"/>
          <w:marTop w:val="0"/>
          <w:marBottom w:val="0"/>
          <w:divBdr>
            <w:top w:val="none" w:sz="0" w:space="0" w:color="auto"/>
            <w:left w:val="none" w:sz="0" w:space="0" w:color="auto"/>
            <w:bottom w:val="none" w:sz="0" w:space="0" w:color="auto"/>
            <w:right w:val="none" w:sz="0" w:space="0" w:color="auto"/>
          </w:divBdr>
        </w:div>
        <w:div w:id="1448043032">
          <w:marLeft w:val="640"/>
          <w:marRight w:val="0"/>
          <w:marTop w:val="0"/>
          <w:marBottom w:val="0"/>
          <w:divBdr>
            <w:top w:val="none" w:sz="0" w:space="0" w:color="auto"/>
            <w:left w:val="none" w:sz="0" w:space="0" w:color="auto"/>
            <w:bottom w:val="none" w:sz="0" w:space="0" w:color="auto"/>
            <w:right w:val="none" w:sz="0" w:space="0" w:color="auto"/>
          </w:divBdr>
        </w:div>
        <w:div w:id="1854344591">
          <w:marLeft w:val="640"/>
          <w:marRight w:val="0"/>
          <w:marTop w:val="0"/>
          <w:marBottom w:val="0"/>
          <w:divBdr>
            <w:top w:val="none" w:sz="0" w:space="0" w:color="auto"/>
            <w:left w:val="none" w:sz="0" w:space="0" w:color="auto"/>
            <w:bottom w:val="none" w:sz="0" w:space="0" w:color="auto"/>
            <w:right w:val="none" w:sz="0" w:space="0" w:color="auto"/>
          </w:divBdr>
        </w:div>
        <w:div w:id="238944276">
          <w:marLeft w:val="640"/>
          <w:marRight w:val="0"/>
          <w:marTop w:val="0"/>
          <w:marBottom w:val="0"/>
          <w:divBdr>
            <w:top w:val="none" w:sz="0" w:space="0" w:color="auto"/>
            <w:left w:val="none" w:sz="0" w:space="0" w:color="auto"/>
            <w:bottom w:val="none" w:sz="0" w:space="0" w:color="auto"/>
            <w:right w:val="none" w:sz="0" w:space="0" w:color="auto"/>
          </w:divBdr>
        </w:div>
        <w:div w:id="5791770">
          <w:marLeft w:val="640"/>
          <w:marRight w:val="0"/>
          <w:marTop w:val="0"/>
          <w:marBottom w:val="0"/>
          <w:divBdr>
            <w:top w:val="none" w:sz="0" w:space="0" w:color="auto"/>
            <w:left w:val="none" w:sz="0" w:space="0" w:color="auto"/>
            <w:bottom w:val="none" w:sz="0" w:space="0" w:color="auto"/>
            <w:right w:val="none" w:sz="0" w:space="0" w:color="auto"/>
          </w:divBdr>
        </w:div>
        <w:div w:id="848376480">
          <w:marLeft w:val="640"/>
          <w:marRight w:val="0"/>
          <w:marTop w:val="0"/>
          <w:marBottom w:val="0"/>
          <w:divBdr>
            <w:top w:val="none" w:sz="0" w:space="0" w:color="auto"/>
            <w:left w:val="none" w:sz="0" w:space="0" w:color="auto"/>
            <w:bottom w:val="none" w:sz="0" w:space="0" w:color="auto"/>
            <w:right w:val="none" w:sz="0" w:space="0" w:color="auto"/>
          </w:divBdr>
        </w:div>
        <w:div w:id="2007392732">
          <w:marLeft w:val="640"/>
          <w:marRight w:val="0"/>
          <w:marTop w:val="0"/>
          <w:marBottom w:val="0"/>
          <w:divBdr>
            <w:top w:val="none" w:sz="0" w:space="0" w:color="auto"/>
            <w:left w:val="none" w:sz="0" w:space="0" w:color="auto"/>
            <w:bottom w:val="none" w:sz="0" w:space="0" w:color="auto"/>
            <w:right w:val="none" w:sz="0" w:space="0" w:color="auto"/>
          </w:divBdr>
        </w:div>
        <w:div w:id="341932283">
          <w:marLeft w:val="640"/>
          <w:marRight w:val="0"/>
          <w:marTop w:val="0"/>
          <w:marBottom w:val="0"/>
          <w:divBdr>
            <w:top w:val="none" w:sz="0" w:space="0" w:color="auto"/>
            <w:left w:val="none" w:sz="0" w:space="0" w:color="auto"/>
            <w:bottom w:val="none" w:sz="0" w:space="0" w:color="auto"/>
            <w:right w:val="none" w:sz="0" w:space="0" w:color="auto"/>
          </w:divBdr>
        </w:div>
        <w:div w:id="1245606123">
          <w:marLeft w:val="640"/>
          <w:marRight w:val="0"/>
          <w:marTop w:val="0"/>
          <w:marBottom w:val="0"/>
          <w:divBdr>
            <w:top w:val="none" w:sz="0" w:space="0" w:color="auto"/>
            <w:left w:val="none" w:sz="0" w:space="0" w:color="auto"/>
            <w:bottom w:val="none" w:sz="0" w:space="0" w:color="auto"/>
            <w:right w:val="none" w:sz="0" w:space="0" w:color="auto"/>
          </w:divBdr>
        </w:div>
        <w:div w:id="1625503091">
          <w:marLeft w:val="640"/>
          <w:marRight w:val="0"/>
          <w:marTop w:val="0"/>
          <w:marBottom w:val="0"/>
          <w:divBdr>
            <w:top w:val="none" w:sz="0" w:space="0" w:color="auto"/>
            <w:left w:val="none" w:sz="0" w:space="0" w:color="auto"/>
            <w:bottom w:val="none" w:sz="0" w:space="0" w:color="auto"/>
            <w:right w:val="none" w:sz="0" w:space="0" w:color="auto"/>
          </w:divBdr>
        </w:div>
        <w:div w:id="1006516512">
          <w:marLeft w:val="640"/>
          <w:marRight w:val="0"/>
          <w:marTop w:val="0"/>
          <w:marBottom w:val="0"/>
          <w:divBdr>
            <w:top w:val="none" w:sz="0" w:space="0" w:color="auto"/>
            <w:left w:val="none" w:sz="0" w:space="0" w:color="auto"/>
            <w:bottom w:val="none" w:sz="0" w:space="0" w:color="auto"/>
            <w:right w:val="none" w:sz="0" w:space="0" w:color="auto"/>
          </w:divBdr>
        </w:div>
        <w:div w:id="256914237">
          <w:marLeft w:val="640"/>
          <w:marRight w:val="0"/>
          <w:marTop w:val="0"/>
          <w:marBottom w:val="0"/>
          <w:divBdr>
            <w:top w:val="none" w:sz="0" w:space="0" w:color="auto"/>
            <w:left w:val="none" w:sz="0" w:space="0" w:color="auto"/>
            <w:bottom w:val="none" w:sz="0" w:space="0" w:color="auto"/>
            <w:right w:val="none" w:sz="0" w:space="0" w:color="auto"/>
          </w:divBdr>
        </w:div>
        <w:div w:id="73598212">
          <w:marLeft w:val="640"/>
          <w:marRight w:val="0"/>
          <w:marTop w:val="0"/>
          <w:marBottom w:val="0"/>
          <w:divBdr>
            <w:top w:val="none" w:sz="0" w:space="0" w:color="auto"/>
            <w:left w:val="none" w:sz="0" w:space="0" w:color="auto"/>
            <w:bottom w:val="none" w:sz="0" w:space="0" w:color="auto"/>
            <w:right w:val="none" w:sz="0" w:space="0" w:color="auto"/>
          </w:divBdr>
        </w:div>
        <w:div w:id="850342546">
          <w:marLeft w:val="640"/>
          <w:marRight w:val="0"/>
          <w:marTop w:val="0"/>
          <w:marBottom w:val="0"/>
          <w:divBdr>
            <w:top w:val="none" w:sz="0" w:space="0" w:color="auto"/>
            <w:left w:val="none" w:sz="0" w:space="0" w:color="auto"/>
            <w:bottom w:val="none" w:sz="0" w:space="0" w:color="auto"/>
            <w:right w:val="none" w:sz="0" w:space="0" w:color="auto"/>
          </w:divBdr>
        </w:div>
        <w:div w:id="1094085817">
          <w:marLeft w:val="640"/>
          <w:marRight w:val="0"/>
          <w:marTop w:val="0"/>
          <w:marBottom w:val="0"/>
          <w:divBdr>
            <w:top w:val="none" w:sz="0" w:space="0" w:color="auto"/>
            <w:left w:val="none" w:sz="0" w:space="0" w:color="auto"/>
            <w:bottom w:val="none" w:sz="0" w:space="0" w:color="auto"/>
            <w:right w:val="none" w:sz="0" w:space="0" w:color="auto"/>
          </w:divBdr>
        </w:div>
        <w:div w:id="1536310260">
          <w:marLeft w:val="640"/>
          <w:marRight w:val="0"/>
          <w:marTop w:val="0"/>
          <w:marBottom w:val="0"/>
          <w:divBdr>
            <w:top w:val="none" w:sz="0" w:space="0" w:color="auto"/>
            <w:left w:val="none" w:sz="0" w:space="0" w:color="auto"/>
            <w:bottom w:val="none" w:sz="0" w:space="0" w:color="auto"/>
            <w:right w:val="none" w:sz="0" w:space="0" w:color="auto"/>
          </w:divBdr>
        </w:div>
        <w:div w:id="1758213535">
          <w:marLeft w:val="640"/>
          <w:marRight w:val="0"/>
          <w:marTop w:val="0"/>
          <w:marBottom w:val="0"/>
          <w:divBdr>
            <w:top w:val="none" w:sz="0" w:space="0" w:color="auto"/>
            <w:left w:val="none" w:sz="0" w:space="0" w:color="auto"/>
            <w:bottom w:val="none" w:sz="0" w:space="0" w:color="auto"/>
            <w:right w:val="none" w:sz="0" w:space="0" w:color="auto"/>
          </w:divBdr>
        </w:div>
        <w:div w:id="1490831962">
          <w:marLeft w:val="640"/>
          <w:marRight w:val="0"/>
          <w:marTop w:val="0"/>
          <w:marBottom w:val="0"/>
          <w:divBdr>
            <w:top w:val="none" w:sz="0" w:space="0" w:color="auto"/>
            <w:left w:val="none" w:sz="0" w:space="0" w:color="auto"/>
            <w:bottom w:val="none" w:sz="0" w:space="0" w:color="auto"/>
            <w:right w:val="none" w:sz="0" w:space="0" w:color="auto"/>
          </w:divBdr>
        </w:div>
        <w:div w:id="1912691480">
          <w:marLeft w:val="640"/>
          <w:marRight w:val="0"/>
          <w:marTop w:val="0"/>
          <w:marBottom w:val="0"/>
          <w:divBdr>
            <w:top w:val="none" w:sz="0" w:space="0" w:color="auto"/>
            <w:left w:val="none" w:sz="0" w:space="0" w:color="auto"/>
            <w:bottom w:val="none" w:sz="0" w:space="0" w:color="auto"/>
            <w:right w:val="none" w:sz="0" w:space="0" w:color="auto"/>
          </w:divBdr>
        </w:div>
        <w:div w:id="1194998372">
          <w:marLeft w:val="640"/>
          <w:marRight w:val="0"/>
          <w:marTop w:val="0"/>
          <w:marBottom w:val="0"/>
          <w:divBdr>
            <w:top w:val="none" w:sz="0" w:space="0" w:color="auto"/>
            <w:left w:val="none" w:sz="0" w:space="0" w:color="auto"/>
            <w:bottom w:val="none" w:sz="0" w:space="0" w:color="auto"/>
            <w:right w:val="none" w:sz="0" w:space="0" w:color="auto"/>
          </w:divBdr>
        </w:div>
        <w:div w:id="1455826065">
          <w:marLeft w:val="640"/>
          <w:marRight w:val="0"/>
          <w:marTop w:val="0"/>
          <w:marBottom w:val="0"/>
          <w:divBdr>
            <w:top w:val="none" w:sz="0" w:space="0" w:color="auto"/>
            <w:left w:val="none" w:sz="0" w:space="0" w:color="auto"/>
            <w:bottom w:val="none" w:sz="0" w:space="0" w:color="auto"/>
            <w:right w:val="none" w:sz="0" w:space="0" w:color="auto"/>
          </w:divBdr>
        </w:div>
        <w:div w:id="444078271">
          <w:marLeft w:val="640"/>
          <w:marRight w:val="0"/>
          <w:marTop w:val="0"/>
          <w:marBottom w:val="0"/>
          <w:divBdr>
            <w:top w:val="none" w:sz="0" w:space="0" w:color="auto"/>
            <w:left w:val="none" w:sz="0" w:space="0" w:color="auto"/>
            <w:bottom w:val="none" w:sz="0" w:space="0" w:color="auto"/>
            <w:right w:val="none" w:sz="0" w:space="0" w:color="auto"/>
          </w:divBdr>
        </w:div>
        <w:div w:id="310797155">
          <w:marLeft w:val="640"/>
          <w:marRight w:val="0"/>
          <w:marTop w:val="0"/>
          <w:marBottom w:val="0"/>
          <w:divBdr>
            <w:top w:val="none" w:sz="0" w:space="0" w:color="auto"/>
            <w:left w:val="none" w:sz="0" w:space="0" w:color="auto"/>
            <w:bottom w:val="none" w:sz="0" w:space="0" w:color="auto"/>
            <w:right w:val="none" w:sz="0" w:space="0" w:color="auto"/>
          </w:divBdr>
        </w:div>
        <w:div w:id="1080565520">
          <w:marLeft w:val="640"/>
          <w:marRight w:val="0"/>
          <w:marTop w:val="0"/>
          <w:marBottom w:val="0"/>
          <w:divBdr>
            <w:top w:val="none" w:sz="0" w:space="0" w:color="auto"/>
            <w:left w:val="none" w:sz="0" w:space="0" w:color="auto"/>
            <w:bottom w:val="none" w:sz="0" w:space="0" w:color="auto"/>
            <w:right w:val="none" w:sz="0" w:space="0" w:color="auto"/>
          </w:divBdr>
        </w:div>
        <w:div w:id="815297684">
          <w:marLeft w:val="640"/>
          <w:marRight w:val="0"/>
          <w:marTop w:val="0"/>
          <w:marBottom w:val="0"/>
          <w:divBdr>
            <w:top w:val="none" w:sz="0" w:space="0" w:color="auto"/>
            <w:left w:val="none" w:sz="0" w:space="0" w:color="auto"/>
            <w:bottom w:val="none" w:sz="0" w:space="0" w:color="auto"/>
            <w:right w:val="none" w:sz="0" w:space="0" w:color="auto"/>
          </w:divBdr>
        </w:div>
        <w:div w:id="543295149">
          <w:marLeft w:val="640"/>
          <w:marRight w:val="0"/>
          <w:marTop w:val="0"/>
          <w:marBottom w:val="0"/>
          <w:divBdr>
            <w:top w:val="none" w:sz="0" w:space="0" w:color="auto"/>
            <w:left w:val="none" w:sz="0" w:space="0" w:color="auto"/>
            <w:bottom w:val="none" w:sz="0" w:space="0" w:color="auto"/>
            <w:right w:val="none" w:sz="0" w:space="0" w:color="auto"/>
          </w:divBdr>
        </w:div>
        <w:div w:id="1474641255">
          <w:marLeft w:val="640"/>
          <w:marRight w:val="0"/>
          <w:marTop w:val="0"/>
          <w:marBottom w:val="0"/>
          <w:divBdr>
            <w:top w:val="none" w:sz="0" w:space="0" w:color="auto"/>
            <w:left w:val="none" w:sz="0" w:space="0" w:color="auto"/>
            <w:bottom w:val="none" w:sz="0" w:space="0" w:color="auto"/>
            <w:right w:val="none" w:sz="0" w:space="0" w:color="auto"/>
          </w:divBdr>
        </w:div>
        <w:div w:id="880945446">
          <w:marLeft w:val="640"/>
          <w:marRight w:val="0"/>
          <w:marTop w:val="0"/>
          <w:marBottom w:val="0"/>
          <w:divBdr>
            <w:top w:val="none" w:sz="0" w:space="0" w:color="auto"/>
            <w:left w:val="none" w:sz="0" w:space="0" w:color="auto"/>
            <w:bottom w:val="none" w:sz="0" w:space="0" w:color="auto"/>
            <w:right w:val="none" w:sz="0" w:space="0" w:color="auto"/>
          </w:divBdr>
        </w:div>
        <w:div w:id="850801724">
          <w:marLeft w:val="640"/>
          <w:marRight w:val="0"/>
          <w:marTop w:val="0"/>
          <w:marBottom w:val="0"/>
          <w:divBdr>
            <w:top w:val="none" w:sz="0" w:space="0" w:color="auto"/>
            <w:left w:val="none" w:sz="0" w:space="0" w:color="auto"/>
            <w:bottom w:val="none" w:sz="0" w:space="0" w:color="auto"/>
            <w:right w:val="none" w:sz="0" w:space="0" w:color="auto"/>
          </w:divBdr>
        </w:div>
        <w:div w:id="1887990820">
          <w:marLeft w:val="640"/>
          <w:marRight w:val="0"/>
          <w:marTop w:val="0"/>
          <w:marBottom w:val="0"/>
          <w:divBdr>
            <w:top w:val="none" w:sz="0" w:space="0" w:color="auto"/>
            <w:left w:val="none" w:sz="0" w:space="0" w:color="auto"/>
            <w:bottom w:val="none" w:sz="0" w:space="0" w:color="auto"/>
            <w:right w:val="none" w:sz="0" w:space="0" w:color="auto"/>
          </w:divBdr>
        </w:div>
        <w:div w:id="1481383471">
          <w:marLeft w:val="640"/>
          <w:marRight w:val="0"/>
          <w:marTop w:val="0"/>
          <w:marBottom w:val="0"/>
          <w:divBdr>
            <w:top w:val="none" w:sz="0" w:space="0" w:color="auto"/>
            <w:left w:val="none" w:sz="0" w:space="0" w:color="auto"/>
            <w:bottom w:val="none" w:sz="0" w:space="0" w:color="auto"/>
            <w:right w:val="none" w:sz="0" w:space="0" w:color="auto"/>
          </w:divBdr>
        </w:div>
        <w:div w:id="1690598109">
          <w:marLeft w:val="640"/>
          <w:marRight w:val="0"/>
          <w:marTop w:val="0"/>
          <w:marBottom w:val="0"/>
          <w:divBdr>
            <w:top w:val="none" w:sz="0" w:space="0" w:color="auto"/>
            <w:left w:val="none" w:sz="0" w:space="0" w:color="auto"/>
            <w:bottom w:val="none" w:sz="0" w:space="0" w:color="auto"/>
            <w:right w:val="none" w:sz="0" w:space="0" w:color="auto"/>
          </w:divBdr>
        </w:div>
        <w:div w:id="146097848">
          <w:marLeft w:val="640"/>
          <w:marRight w:val="0"/>
          <w:marTop w:val="0"/>
          <w:marBottom w:val="0"/>
          <w:divBdr>
            <w:top w:val="none" w:sz="0" w:space="0" w:color="auto"/>
            <w:left w:val="none" w:sz="0" w:space="0" w:color="auto"/>
            <w:bottom w:val="none" w:sz="0" w:space="0" w:color="auto"/>
            <w:right w:val="none" w:sz="0" w:space="0" w:color="auto"/>
          </w:divBdr>
        </w:div>
        <w:div w:id="297684667">
          <w:marLeft w:val="640"/>
          <w:marRight w:val="0"/>
          <w:marTop w:val="0"/>
          <w:marBottom w:val="0"/>
          <w:divBdr>
            <w:top w:val="none" w:sz="0" w:space="0" w:color="auto"/>
            <w:left w:val="none" w:sz="0" w:space="0" w:color="auto"/>
            <w:bottom w:val="none" w:sz="0" w:space="0" w:color="auto"/>
            <w:right w:val="none" w:sz="0" w:space="0" w:color="auto"/>
          </w:divBdr>
        </w:div>
        <w:div w:id="1639722719">
          <w:marLeft w:val="640"/>
          <w:marRight w:val="0"/>
          <w:marTop w:val="0"/>
          <w:marBottom w:val="0"/>
          <w:divBdr>
            <w:top w:val="none" w:sz="0" w:space="0" w:color="auto"/>
            <w:left w:val="none" w:sz="0" w:space="0" w:color="auto"/>
            <w:bottom w:val="none" w:sz="0" w:space="0" w:color="auto"/>
            <w:right w:val="none" w:sz="0" w:space="0" w:color="auto"/>
          </w:divBdr>
        </w:div>
        <w:div w:id="454175334">
          <w:marLeft w:val="640"/>
          <w:marRight w:val="0"/>
          <w:marTop w:val="0"/>
          <w:marBottom w:val="0"/>
          <w:divBdr>
            <w:top w:val="none" w:sz="0" w:space="0" w:color="auto"/>
            <w:left w:val="none" w:sz="0" w:space="0" w:color="auto"/>
            <w:bottom w:val="none" w:sz="0" w:space="0" w:color="auto"/>
            <w:right w:val="none" w:sz="0" w:space="0" w:color="auto"/>
          </w:divBdr>
        </w:div>
        <w:div w:id="1437677646">
          <w:marLeft w:val="640"/>
          <w:marRight w:val="0"/>
          <w:marTop w:val="0"/>
          <w:marBottom w:val="0"/>
          <w:divBdr>
            <w:top w:val="none" w:sz="0" w:space="0" w:color="auto"/>
            <w:left w:val="none" w:sz="0" w:space="0" w:color="auto"/>
            <w:bottom w:val="none" w:sz="0" w:space="0" w:color="auto"/>
            <w:right w:val="none" w:sz="0" w:space="0" w:color="auto"/>
          </w:divBdr>
        </w:div>
      </w:divsChild>
    </w:div>
    <w:div w:id="901989189">
      <w:bodyDiv w:val="1"/>
      <w:marLeft w:val="0"/>
      <w:marRight w:val="0"/>
      <w:marTop w:val="0"/>
      <w:marBottom w:val="0"/>
      <w:divBdr>
        <w:top w:val="none" w:sz="0" w:space="0" w:color="auto"/>
        <w:left w:val="none" w:sz="0" w:space="0" w:color="auto"/>
        <w:bottom w:val="none" w:sz="0" w:space="0" w:color="auto"/>
        <w:right w:val="none" w:sz="0" w:space="0" w:color="auto"/>
      </w:divBdr>
      <w:divsChild>
        <w:div w:id="818375764">
          <w:marLeft w:val="640"/>
          <w:marRight w:val="0"/>
          <w:marTop w:val="0"/>
          <w:marBottom w:val="0"/>
          <w:divBdr>
            <w:top w:val="none" w:sz="0" w:space="0" w:color="auto"/>
            <w:left w:val="none" w:sz="0" w:space="0" w:color="auto"/>
            <w:bottom w:val="none" w:sz="0" w:space="0" w:color="auto"/>
            <w:right w:val="none" w:sz="0" w:space="0" w:color="auto"/>
          </w:divBdr>
        </w:div>
        <w:div w:id="1774546990">
          <w:marLeft w:val="640"/>
          <w:marRight w:val="0"/>
          <w:marTop w:val="0"/>
          <w:marBottom w:val="0"/>
          <w:divBdr>
            <w:top w:val="none" w:sz="0" w:space="0" w:color="auto"/>
            <w:left w:val="none" w:sz="0" w:space="0" w:color="auto"/>
            <w:bottom w:val="none" w:sz="0" w:space="0" w:color="auto"/>
            <w:right w:val="none" w:sz="0" w:space="0" w:color="auto"/>
          </w:divBdr>
        </w:div>
        <w:div w:id="1883519892">
          <w:marLeft w:val="640"/>
          <w:marRight w:val="0"/>
          <w:marTop w:val="0"/>
          <w:marBottom w:val="0"/>
          <w:divBdr>
            <w:top w:val="none" w:sz="0" w:space="0" w:color="auto"/>
            <w:left w:val="none" w:sz="0" w:space="0" w:color="auto"/>
            <w:bottom w:val="none" w:sz="0" w:space="0" w:color="auto"/>
            <w:right w:val="none" w:sz="0" w:space="0" w:color="auto"/>
          </w:divBdr>
        </w:div>
        <w:div w:id="491526289">
          <w:marLeft w:val="640"/>
          <w:marRight w:val="0"/>
          <w:marTop w:val="0"/>
          <w:marBottom w:val="0"/>
          <w:divBdr>
            <w:top w:val="none" w:sz="0" w:space="0" w:color="auto"/>
            <w:left w:val="none" w:sz="0" w:space="0" w:color="auto"/>
            <w:bottom w:val="none" w:sz="0" w:space="0" w:color="auto"/>
            <w:right w:val="none" w:sz="0" w:space="0" w:color="auto"/>
          </w:divBdr>
        </w:div>
        <w:div w:id="1223098809">
          <w:marLeft w:val="640"/>
          <w:marRight w:val="0"/>
          <w:marTop w:val="0"/>
          <w:marBottom w:val="0"/>
          <w:divBdr>
            <w:top w:val="none" w:sz="0" w:space="0" w:color="auto"/>
            <w:left w:val="none" w:sz="0" w:space="0" w:color="auto"/>
            <w:bottom w:val="none" w:sz="0" w:space="0" w:color="auto"/>
            <w:right w:val="none" w:sz="0" w:space="0" w:color="auto"/>
          </w:divBdr>
        </w:div>
        <w:div w:id="651756514">
          <w:marLeft w:val="640"/>
          <w:marRight w:val="0"/>
          <w:marTop w:val="0"/>
          <w:marBottom w:val="0"/>
          <w:divBdr>
            <w:top w:val="none" w:sz="0" w:space="0" w:color="auto"/>
            <w:left w:val="none" w:sz="0" w:space="0" w:color="auto"/>
            <w:bottom w:val="none" w:sz="0" w:space="0" w:color="auto"/>
            <w:right w:val="none" w:sz="0" w:space="0" w:color="auto"/>
          </w:divBdr>
        </w:div>
        <w:div w:id="395473449">
          <w:marLeft w:val="640"/>
          <w:marRight w:val="0"/>
          <w:marTop w:val="0"/>
          <w:marBottom w:val="0"/>
          <w:divBdr>
            <w:top w:val="none" w:sz="0" w:space="0" w:color="auto"/>
            <w:left w:val="none" w:sz="0" w:space="0" w:color="auto"/>
            <w:bottom w:val="none" w:sz="0" w:space="0" w:color="auto"/>
            <w:right w:val="none" w:sz="0" w:space="0" w:color="auto"/>
          </w:divBdr>
        </w:div>
        <w:div w:id="269364708">
          <w:marLeft w:val="640"/>
          <w:marRight w:val="0"/>
          <w:marTop w:val="0"/>
          <w:marBottom w:val="0"/>
          <w:divBdr>
            <w:top w:val="none" w:sz="0" w:space="0" w:color="auto"/>
            <w:left w:val="none" w:sz="0" w:space="0" w:color="auto"/>
            <w:bottom w:val="none" w:sz="0" w:space="0" w:color="auto"/>
            <w:right w:val="none" w:sz="0" w:space="0" w:color="auto"/>
          </w:divBdr>
        </w:div>
        <w:div w:id="2111974252">
          <w:marLeft w:val="640"/>
          <w:marRight w:val="0"/>
          <w:marTop w:val="0"/>
          <w:marBottom w:val="0"/>
          <w:divBdr>
            <w:top w:val="none" w:sz="0" w:space="0" w:color="auto"/>
            <w:left w:val="none" w:sz="0" w:space="0" w:color="auto"/>
            <w:bottom w:val="none" w:sz="0" w:space="0" w:color="auto"/>
            <w:right w:val="none" w:sz="0" w:space="0" w:color="auto"/>
          </w:divBdr>
        </w:div>
        <w:div w:id="1967075613">
          <w:marLeft w:val="640"/>
          <w:marRight w:val="0"/>
          <w:marTop w:val="0"/>
          <w:marBottom w:val="0"/>
          <w:divBdr>
            <w:top w:val="none" w:sz="0" w:space="0" w:color="auto"/>
            <w:left w:val="none" w:sz="0" w:space="0" w:color="auto"/>
            <w:bottom w:val="none" w:sz="0" w:space="0" w:color="auto"/>
            <w:right w:val="none" w:sz="0" w:space="0" w:color="auto"/>
          </w:divBdr>
        </w:div>
        <w:div w:id="159129047">
          <w:marLeft w:val="640"/>
          <w:marRight w:val="0"/>
          <w:marTop w:val="0"/>
          <w:marBottom w:val="0"/>
          <w:divBdr>
            <w:top w:val="none" w:sz="0" w:space="0" w:color="auto"/>
            <w:left w:val="none" w:sz="0" w:space="0" w:color="auto"/>
            <w:bottom w:val="none" w:sz="0" w:space="0" w:color="auto"/>
            <w:right w:val="none" w:sz="0" w:space="0" w:color="auto"/>
          </w:divBdr>
        </w:div>
        <w:div w:id="1367489421">
          <w:marLeft w:val="640"/>
          <w:marRight w:val="0"/>
          <w:marTop w:val="0"/>
          <w:marBottom w:val="0"/>
          <w:divBdr>
            <w:top w:val="none" w:sz="0" w:space="0" w:color="auto"/>
            <w:left w:val="none" w:sz="0" w:space="0" w:color="auto"/>
            <w:bottom w:val="none" w:sz="0" w:space="0" w:color="auto"/>
            <w:right w:val="none" w:sz="0" w:space="0" w:color="auto"/>
          </w:divBdr>
        </w:div>
        <w:div w:id="817308838">
          <w:marLeft w:val="640"/>
          <w:marRight w:val="0"/>
          <w:marTop w:val="0"/>
          <w:marBottom w:val="0"/>
          <w:divBdr>
            <w:top w:val="none" w:sz="0" w:space="0" w:color="auto"/>
            <w:left w:val="none" w:sz="0" w:space="0" w:color="auto"/>
            <w:bottom w:val="none" w:sz="0" w:space="0" w:color="auto"/>
            <w:right w:val="none" w:sz="0" w:space="0" w:color="auto"/>
          </w:divBdr>
        </w:div>
        <w:div w:id="1647314860">
          <w:marLeft w:val="640"/>
          <w:marRight w:val="0"/>
          <w:marTop w:val="0"/>
          <w:marBottom w:val="0"/>
          <w:divBdr>
            <w:top w:val="none" w:sz="0" w:space="0" w:color="auto"/>
            <w:left w:val="none" w:sz="0" w:space="0" w:color="auto"/>
            <w:bottom w:val="none" w:sz="0" w:space="0" w:color="auto"/>
            <w:right w:val="none" w:sz="0" w:space="0" w:color="auto"/>
          </w:divBdr>
        </w:div>
        <w:div w:id="1208488521">
          <w:marLeft w:val="640"/>
          <w:marRight w:val="0"/>
          <w:marTop w:val="0"/>
          <w:marBottom w:val="0"/>
          <w:divBdr>
            <w:top w:val="none" w:sz="0" w:space="0" w:color="auto"/>
            <w:left w:val="none" w:sz="0" w:space="0" w:color="auto"/>
            <w:bottom w:val="none" w:sz="0" w:space="0" w:color="auto"/>
            <w:right w:val="none" w:sz="0" w:space="0" w:color="auto"/>
          </w:divBdr>
        </w:div>
        <w:div w:id="568273073">
          <w:marLeft w:val="640"/>
          <w:marRight w:val="0"/>
          <w:marTop w:val="0"/>
          <w:marBottom w:val="0"/>
          <w:divBdr>
            <w:top w:val="none" w:sz="0" w:space="0" w:color="auto"/>
            <w:left w:val="none" w:sz="0" w:space="0" w:color="auto"/>
            <w:bottom w:val="none" w:sz="0" w:space="0" w:color="auto"/>
            <w:right w:val="none" w:sz="0" w:space="0" w:color="auto"/>
          </w:divBdr>
        </w:div>
        <w:div w:id="758985671">
          <w:marLeft w:val="640"/>
          <w:marRight w:val="0"/>
          <w:marTop w:val="0"/>
          <w:marBottom w:val="0"/>
          <w:divBdr>
            <w:top w:val="none" w:sz="0" w:space="0" w:color="auto"/>
            <w:left w:val="none" w:sz="0" w:space="0" w:color="auto"/>
            <w:bottom w:val="none" w:sz="0" w:space="0" w:color="auto"/>
            <w:right w:val="none" w:sz="0" w:space="0" w:color="auto"/>
          </w:divBdr>
        </w:div>
        <w:div w:id="1158153123">
          <w:marLeft w:val="640"/>
          <w:marRight w:val="0"/>
          <w:marTop w:val="0"/>
          <w:marBottom w:val="0"/>
          <w:divBdr>
            <w:top w:val="none" w:sz="0" w:space="0" w:color="auto"/>
            <w:left w:val="none" w:sz="0" w:space="0" w:color="auto"/>
            <w:bottom w:val="none" w:sz="0" w:space="0" w:color="auto"/>
            <w:right w:val="none" w:sz="0" w:space="0" w:color="auto"/>
          </w:divBdr>
        </w:div>
        <w:div w:id="781650242">
          <w:marLeft w:val="640"/>
          <w:marRight w:val="0"/>
          <w:marTop w:val="0"/>
          <w:marBottom w:val="0"/>
          <w:divBdr>
            <w:top w:val="none" w:sz="0" w:space="0" w:color="auto"/>
            <w:left w:val="none" w:sz="0" w:space="0" w:color="auto"/>
            <w:bottom w:val="none" w:sz="0" w:space="0" w:color="auto"/>
            <w:right w:val="none" w:sz="0" w:space="0" w:color="auto"/>
          </w:divBdr>
        </w:div>
        <w:div w:id="1243879101">
          <w:marLeft w:val="640"/>
          <w:marRight w:val="0"/>
          <w:marTop w:val="0"/>
          <w:marBottom w:val="0"/>
          <w:divBdr>
            <w:top w:val="none" w:sz="0" w:space="0" w:color="auto"/>
            <w:left w:val="none" w:sz="0" w:space="0" w:color="auto"/>
            <w:bottom w:val="none" w:sz="0" w:space="0" w:color="auto"/>
            <w:right w:val="none" w:sz="0" w:space="0" w:color="auto"/>
          </w:divBdr>
        </w:div>
        <w:div w:id="918052583">
          <w:marLeft w:val="640"/>
          <w:marRight w:val="0"/>
          <w:marTop w:val="0"/>
          <w:marBottom w:val="0"/>
          <w:divBdr>
            <w:top w:val="none" w:sz="0" w:space="0" w:color="auto"/>
            <w:left w:val="none" w:sz="0" w:space="0" w:color="auto"/>
            <w:bottom w:val="none" w:sz="0" w:space="0" w:color="auto"/>
            <w:right w:val="none" w:sz="0" w:space="0" w:color="auto"/>
          </w:divBdr>
        </w:div>
        <w:div w:id="989598349">
          <w:marLeft w:val="640"/>
          <w:marRight w:val="0"/>
          <w:marTop w:val="0"/>
          <w:marBottom w:val="0"/>
          <w:divBdr>
            <w:top w:val="none" w:sz="0" w:space="0" w:color="auto"/>
            <w:left w:val="none" w:sz="0" w:space="0" w:color="auto"/>
            <w:bottom w:val="none" w:sz="0" w:space="0" w:color="auto"/>
            <w:right w:val="none" w:sz="0" w:space="0" w:color="auto"/>
          </w:divBdr>
        </w:div>
        <w:div w:id="493374495">
          <w:marLeft w:val="640"/>
          <w:marRight w:val="0"/>
          <w:marTop w:val="0"/>
          <w:marBottom w:val="0"/>
          <w:divBdr>
            <w:top w:val="none" w:sz="0" w:space="0" w:color="auto"/>
            <w:left w:val="none" w:sz="0" w:space="0" w:color="auto"/>
            <w:bottom w:val="none" w:sz="0" w:space="0" w:color="auto"/>
            <w:right w:val="none" w:sz="0" w:space="0" w:color="auto"/>
          </w:divBdr>
        </w:div>
        <w:div w:id="1627734464">
          <w:marLeft w:val="640"/>
          <w:marRight w:val="0"/>
          <w:marTop w:val="0"/>
          <w:marBottom w:val="0"/>
          <w:divBdr>
            <w:top w:val="none" w:sz="0" w:space="0" w:color="auto"/>
            <w:left w:val="none" w:sz="0" w:space="0" w:color="auto"/>
            <w:bottom w:val="none" w:sz="0" w:space="0" w:color="auto"/>
            <w:right w:val="none" w:sz="0" w:space="0" w:color="auto"/>
          </w:divBdr>
        </w:div>
        <w:div w:id="109395597">
          <w:marLeft w:val="640"/>
          <w:marRight w:val="0"/>
          <w:marTop w:val="0"/>
          <w:marBottom w:val="0"/>
          <w:divBdr>
            <w:top w:val="none" w:sz="0" w:space="0" w:color="auto"/>
            <w:left w:val="none" w:sz="0" w:space="0" w:color="auto"/>
            <w:bottom w:val="none" w:sz="0" w:space="0" w:color="auto"/>
            <w:right w:val="none" w:sz="0" w:space="0" w:color="auto"/>
          </w:divBdr>
        </w:div>
        <w:div w:id="823547646">
          <w:marLeft w:val="640"/>
          <w:marRight w:val="0"/>
          <w:marTop w:val="0"/>
          <w:marBottom w:val="0"/>
          <w:divBdr>
            <w:top w:val="none" w:sz="0" w:space="0" w:color="auto"/>
            <w:left w:val="none" w:sz="0" w:space="0" w:color="auto"/>
            <w:bottom w:val="none" w:sz="0" w:space="0" w:color="auto"/>
            <w:right w:val="none" w:sz="0" w:space="0" w:color="auto"/>
          </w:divBdr>
        </w:div>
        <w:div w:id="141196046">
          <w:marLeft w:val="640"/>
          <w:marRight w:val="0"/>
          <w:marTop w:val="0"/>
          <w:marBottom w:val="0"/>
          <w:divBdr>
            <w:top w:val="none" w:sz="0" w:space="0" w:color="auto"/>
            <w:left w:val="none" w:sz="0" w:space="0" w:color="auto"/>
            <w:bottom w:val="none" w:sz="0" w:space="0" w:color="auto"/>
            <w:right w:val="none" w:sz="0" w:space="0" w:color="auto"/>
          </w:divBdr>
        </w:div>
        <w:div w:id="1067798995">
          <w:marLeft w:val="640"/>
          <w:marRight w:val="0"/>
          <w:marTop w:val="0"/>
          <w:marBottom w:val="0"/>
          <w:divBdr>
            <w:top w:val="none" w:sz="0" w:space="0" w:color="auto"/>
            <w:left w:val="none" w:sz="0" w:space="0" w:color="auto"/>
            <w:bottom w:val="none" w:sz="0" w:space="0" w:color="auto"/>
            <w:right w:val="none" w:sz="0" w:space="0" w:color="auto"/>
          </w:divBdr>
        </w:div>
        <w:div w:id="852261744">
          <w:marLeft w:val="640"/>
          <w:marRight w:val="0"/>
          <w:marTop w:val="0"/>
          <w:marBottom w:val="0"/>
          <w:divBdr>
            <w:top w:val="none" w:sz="0" w:space="0" w:color="auto"/>
            <w:left w:val="none" w:sz="0" w:space="0" w:color="auto"/>
            <w:bottom w:val="none" w:sz="0" w:space="0" w:color="auto"/>
            <w:right w:val="none" w:sz="0" w:space="0" w:color="auto"/>
          </w:divBdr>
        </w:div>
        <w:div w:id="314724681">
          <w:marLeft w:val="640"/>
          <w:marRight w:val="0"/>
          <w:marTop w:val="0"/>
          <w:marBottom w:val="0"/>
          <w:divBdr>
            <w:top w:val="none" w:sz="0" w:space="0" w:color="auto"/>
            <w:left w:val="none" w:sz="0" w:space="0" w:color="auto"/>
            <w:bottom w:val="none" w:sz="0" w:space="0" w:color="auto"/>
            <w:right w:val="none" w:sz="0" w:space="0" w:color="auto"/>
          </w:divBdr>
        </w:div>
        <w:div w:id="2141143358">
          <w:marLeft w:val="640"/>
          <w:marRight w:val="0"/>
          <w:marTop w:val="0"/>
          <w:marBottom w:val="0"/>
          <w:divBdr>
            <w:top w:val="none" w:sz="0" w:space="0" w:color="auto"/>
            <w:left w:val="none" w:sz="0" w:space="0" w:color="auto"/>
            <w:bottom w:val="none" w:sz="0" w:space="0" w:color="auto"/>
            <w:right w:val="none" w:sz="0" w:space="0" w:color="auto"/>
          </w:divBdr>
        </w:div>
        <w:div w:id="1546062491">
          <w:marLeft w:val="640"/>
          <w:marRight w:val="0"/>
          <w:marTop w:val="0"/>
          <w:marBottom w:val="0"/>
          <w:divBdr>
            <w:top w:val="none" w:sz="0" w:space="0" w:color="auto"/>
            <w:left w:val="none" w:sz="0" w:space="0" w:color="auto"/>
            <w:bottom w:val="none" w:sz="0" w:space="0" w:color="auto"/>
            <w:right w:val="none" w:sz="0" w:space="0" w:color="auto"/>
          </w:divBdr>
        </w:div>
        <w:div w:id="1040859384">
          <w:marLeft w:val="640"/>
          <w:marRight w:val="0"/>
          <w:marTop w:val="0"/>
          <w:marBottom w:val="0"/>
          <w:divBdr>
            <w:top w:val="none" w:sz="0" w:space="0" w:color="auto"/>
            <w:left w:val="none" w:sz="0" w:space="0" w:color="auto"/>
            <w:bottom w:val="none" w:sz="0" w:space="0" w:color="auto"/>
            <w:right w:val="none" w:sz="0" w:space="0" w:color="auto"/>
          </w:divBdr>
        </w:div>
        <w:div w:id="1767070319">
          <w:marLeft w:val="640"/>
          <w:marRight w:val="0"/>
          <w:marTop w:val="0"/>
          <w:marBottom w:val="0"/>
          <w:divBdr>
            <w:top w:val="none" w:sz="0" w:space="0" w:color="auto"/>
            <w:left w:val="none" w:sz="0" w:space="0" w:color="auto"/>
            <w:bottom w:val="none" w:sz="0" w:space="0" w:color="auto"/>
            <w:right w:val="none" w:sz="0" w:space="0" w:color="auto"/>
          </w:divBdr>
        </w:div>
        <w:div w:id="1053190045">
          <w:marLeft w:val="640"/>
          <w:marRight w:val="0"/>
          <w:marTop w:val="0"/>
          <w:marBottom w:val="0"/>
          <w:divBdr>
            <w:top w:val="none" w:sz="0" w:space="0" w:color="auto"/>
            <w:left w:val="none" w:sz="0" w:space="0" w:color="auto"/>
            <w:bottom w:val="none" w:sz="0" w:space="0" w:color="auto"/>
            <w:right w:val="none" w:sz="0" w:space="0" w:color="auto"/>
          </w:divBdr>
        </w:div>
        <w:div w:id="127287383">
          <w:marLeft w:val="640"/>
          <w:marRight w:val="0"/>
          <w:marTop w:val="0"/>
          <w:marBottom w:val="0"/>
          <w:divBdr>
            <w:top w:val="none" w:sz="0" w:space="0" w:color="auto"/>
            <w:left w:val="none" w:sz="0" w:space="0" w:color="auto"/>
            <w:bottom w:val="none" w:sz="0" w:space="0" w:color="auto"/>
            <w:right w:val="none" w:sz="0" w:space="0" w:color="auto"/>
          </w:divBdr>
        </w:div>
        <w:div w:id="1953199775">
          <w:marLeft w:val="640"/>
          <w:marRight w:val="0"/>
          <w:marTop w:val="0"/>
          <w:marBottom w:val="0"/>
          <w:divBdr>
            <w:top w:val="none" w:sz="0" w:space="0" w:color="auto"/>
            <w:left w:val="none" w:sz="0" w:space="0" w:color="auto"/>
            <w:bottom w:val="none" w:sz="0" w:space="0" w:color="auto"/>
            <w:right w:val="none" w:sz="0" w:space="0" w:color="auto"/>
          </w:divBdr>
        </w:div>
        <w:div w:id="1262958231">
          <w:marLeft w:val="640"/>
          <w:marRight w:val="0"/>
          <w:marTop w:val="0"/>
          <w:marBottom w:val="0"/>
          <w:divBdr>
            <w:top w:val="none" w:sz="0" w:space="0" w:color="auto"/>
            <w:left w:val="none" w:sz="0" w:space="0" w:color="auto"/>
            <w:bottom w:val="none" w:sz="0" w:space="0" w:color="auto"/>
            <w:right w:val="none" w:sz="0" w:space="0" w:color="auto"/>
          </w:divBdr>
        </w:div>
        <w:div w:id="1857766227">
          <w:marLeft w:val="640"/>
          <w:marRight w:val="0"/>
          <w:marTop w:val="0"/>
          <w:marBottom w:val="0"/>
          <w:divBdr>
            <w:top w:val="none" w:sz="0" w:space="0" w:color="auto"/>
            <w:left w:val="none" w:sz="0" w:space="0" w:color="auto"/>
            <w:bottom w:val="none" w:sz="0" w:space="0" w:color="auto"/>
            <w:right w:val="none" w:sz="0" w:space="0" w:color="auto"/>
          </w:divBdr>
        </w:div>
        <w:div w:id="470445129">
          <w:marLeft w:val="640"/>
          <w:marRight w:val="0"/>
          <w:marTop w:val="0"/>
          <w:marBottom w:val="0"/>
          <w:divBdr>
            <w:top w:val="none" w:sz="0" w:space="0" w:color="auto"/>
            <w:left w:val="none" w:sz="0" w:space="0" w:color="auto"/>
            <w:bottom w:val="none" w:sz="0" w:space="0" w:color="auto"/>
            <w:right w:val="none" w:sz="0" w:space="0" w:color="auto"/>
          </w:divBdr>
        </w:div>
        <w:div w:id="173225366">
          <w:marLeft w:val="640"/>
          <w:marRight w:val="0"/>
          <w:marTop w:val="0"/>
          <w:marBottom w:val="0"/>
          <w:divBdr>
            <w:top w:val="none" w:sz="0" w:space="0" w:color="auto"/>
            <w:left w:val="none" w:sz="0" w:space="0" w:color="auto"/>
            <w:bottom w:val="none" w:sz="0" w:space="0" w:color="auto"/>
            <w:right w:val="none" w:sz="0" w:space="0" w:color="auto"/>
          </w:divBdr>
        </w:div>
        <w:div w:id="1348091871">
          <w:marLeft w:val="640"/>
          <w:marRight w:val="0"/>
          <w:marTop w:val="0"/>
          <w:marBottom w:val="0"/>
          <w:divBdr>
            <w:top w:val="none" w:sz="0" w:space="0" w:color="auto"/>
            <w:left w:val="none" w:sz="0" w:space="0" w:color="auto"/>
            <w:bottom w:val="none" w:sz="0" w:space="0" w:color="auto"/>
            <w:right w:val="none" w:sz="0" w:space="0" w:color="auto"/>
          </w:divBdr>
        </w:div>
        <w:div w:id="201017499">
          <w:marLeft w:val="640"/>
          <w:marRight w:val="0"/>
          <w:marTop w:val="0"/>
          <w:marBottom w:val="0"/>
          <w:divBdr>
            <w:top w:val="none" w:sz="0" w:space="0" w:color="auto"/>
            <w:left w:val="none" w:sz="0" w:space="0" w:color="auto"/>
            <w:bottom w:val="none" w:sz="0" w:space="0" w:color="auto"/>
            <w:right w:val="none" w:sz="0" w:space="0" w:color="auto"/>
          </w:divBdr>
        </w:div>
        <w:div w:id="132069176">
          <w:marLeft w:val="640"/>
          <w:marRight w:val="0"/>
          <w:marTop w:val="0"/>
          <w:marBottom w:val="0"/>
          <w:divBdr>
            <w:top w:val="none" w:sz="0" w:space="0" w:color="auto"/>
            <w:left w:val="none" w:sz="0" w:space="0" w:color="auto"/>
            <w:bottom w:val="none" w:sz="0" w:space="0" w:color="auto"/>
            <w:right w:val="none" w:sz="0" w:space="0" w:color="auto"/>
          </w:divBdr>
        </w:div>
        <w:div w:id="65299768">
          <w:marLeft w:val="640"/>
          <w:marRight w:val="0"/>
          <w:marTop w:val="0"/>
          <w:marBottom w:val="0"/>
          <w:divBdr>
            <w:top w:val="none" w:sz="0" w:space="0" w:color="auto"/>
            <w:left w:val="none" w:sz="0" w:space="0" w:color="auto"/>
            <w:bottom w:val="none" w:sz="0" w:space="0" w:color="auto"/>
            <w:right w:val="none" w:sz="0" w:space="0" w:color="auto"/>
          </w:divBdr>
        </w:div>
        <w:div w:id="871696683">
          <w:marLeft w:val="640"/>
          <w:marRight w:val="0"/>
          <w:marTop w:val="0"/>
          <w:marBottom w:val="0"/>
          <w:divBdr>
            <w:top w:val="none" w:sz="0" w:space="0" w:color="auto"/>
            <w:left w:val="none" w:sz="0" w:space="0" w:color="auto"/>
            <w:bottom w:val="none" w:sz="0" w:space="0" w:color="auto"/>
            <w:right w:val="none" w:sz="0" w:space="0" w:color="auto"/>
          </w:divBdr>
        </w:div>
        <w:div w:id="606422864">
          <w:marLeft w:val="640"/>
          <w:marRight w:val="0"/>
          <w:marTop w:val="0"/>
          <w:marBottom w:val="0"/>
          <w:divBdr>
            <w:top w:val="none" w:sz="0" w:space="0" w:color="auto"/>
            <w:left w:val="none" w:sz="0" w:space="0" w:color="auto"/>
            <w:bottom w:val="none" w:sz="0" w:space="0" w:color="auto"/>
            <w:right w:val="none" w:sz="0" w:space="0" w:color="auto"/>
          </w:divBdr>
        </w:div>
        <w:div w:id="15618194">
          <w:marLeft w:val="640"/>
          <w:marRight w:val="0"/>
          <w:marTop w:val="0"/>
          <w:marBottom w:val="0"/>
          <w:divBdr>
            <w:top w:val="none" w:sz="0" w:space="0" w:color="auto"/>
            <w:left w:val="none" w:sz="0" w:space="0" w:color="auto"/>
            <w:bottom w:val="none" w:sz="0" w:space="0" w:color="auto"/>
            <w:right w:val="none" w:sz="0" w:space="0" w:color="auto"/>
          </w:divBdr>
        </w:div>
        <w:div w:id="1767340177">
          <w:marLeft w:val="640"/>
          <w:marRight w:val="0"/>
          <w:marTop w:val="0"/>
          <w:marBottom w:val="0"/>
          <w:divBdr>
            <w:top w:val="none" w:sz="0" w:space="0" w:color="auto"/>
            <w:left w:val="none" w:sz="0" w:space="0" w:color="auto"/>
            <w:bottom w:val="none" w:sz="0" w:space="0" w:color="auto"/>
            <w:right w:val="none" w:sz="0" w:space="0" w:color="auto"/>
          </w:divBdr>
        </w:div>
        <w:div w:id="802968702">
          <w:marLeft w:val="640"/>
          <w:marRight w:val="0"/>
          <w:marTop w:val="0"/>
          <w:marBottom w:val="0"/>
          <w:divBdr>
            <w:top w:val="none" w:sz="0" w:space="0" w:color="auto"/>
            <w:left w:val="none" w:sz="0" w:space="0" w:color="auto"/>
            <w:bottom w:val="none" w:sz="0" w:space="0" w:color="auto"/>
            <w:right w:val="none" w:sz="0" w:space="0" w:color="auto"/>
          </w:divBdr>
        </w:div>
        <w:div w:id="373775238">
          <w:marLeft w:val="640"/>
          <w:marRight w:val="0"/>
          <w:marTop w:val="0"/>
          <w:marBottom w:val="0"/>
          <w:divBdr>
            <w:top w:val="none" w:sz="0" w:space="0" w:color="auto"/>
            <w:left w:val="none" w:sz="0" w:space="0" w:color="auto"/>
            <w:bottom w:val="none" w:sz="0" w:space="0" w:color="auto"/>
            <w:right w:val="none" w:sz="0" w:space="0" w:color="auto"/>
          </w:divBdr>
        </w:div>
        <w:div w:id="1568959666">
          <w:marLeft w:val="640"/>
          <w:marRight w:val="0"/>
          <w:marTop w:val="0"/>
          <w:marBottom w:val="0"/>
          <w:divBdr>
            <w:top w:val="none" w:sz="0" w:space="0" w:color="auto"/>
            <w:left w:val="none" w:sz="0" w:space="0" w:color="auto"/>
            <w:bottom w:val="none" w:sz="0" w:space="0" w:color="auto"/>
            <w:right w:val="none" w:sz="0" w:space="0" w:color="auto"/>
          </w:divBdr>
        </w:div>
        <w:div w:id="2072845772">
          <w:marLeft w:val="640"/>
          <w:marRight w:val="0"/>
          <w:marTop w:val="0"/>
          <w:marBottom w:val="0"/>
          <w:divBdr>
            <w:top w:val="none" w:sz="0" w:space="0" w:color="auto"/>
            <w:left w:val="none" w:sz="0" w:space="0" w:color="auto"/>
            <w:bottom w:val="none" w:sz="0" w:space="0" w:color="auto"/>
            <w:right w:val="none" w:sz="0" w:space="0" w:color="auto"/>
          </w:divBdr>
        </w:div>
        <w:div w:id="511649453">
          <w:marLeft w:val="640"/>
          <w:marRight w:val="0"/>
          <w:marTop w:val="0"/>
          <w:marBottom w:val="0"/>
          <w:divBdr>
            <w:top w:val="none" w:sz="0" w:space="0" w:color="auto"/>
            <w:left w:val="none" w:sz="0" w:space="0" w:color="auto"/>
            <w:bottom w:val="none" w:sz="0" w:space="0" w:color="auto"/>
            <w:right w:val="none" w:sz="0" w:space="0" w:color="auto"/>
          </w:divBdr>
        </w:div>
        <w:div w:id="296689237">
          <w:marLeft w:val="640"/>
          <w:marRight w:val="0"/>
          <w:marTop w:val="0"/>
          <w:marBottom w:val="0"/>
          <w:divBdr>
            <w:top w:val="none" w:sz="0" w:space="0" w:color="auto"/>
            <w:left w:val="none" w:sz="0" w:space="0" w:color="auto"/>
            <w:bottom w:val="none" w:sz="0" w:space="0" w:color="auto"/>
            <w:right w:val="none" w:sz="0" w:space="0" w:color="auto"/>
          </w:divBdr>
        </w:div>
        <w:div w:id="561598988">
          <w:marLeft w:val="640"/>
          <w:marRight w:val="0"/>
          <w:marTop w:val="0"/>
          <w:marBottom w:val="0"/>
          <w:divBdr>
            <w:top w:val="none" w:sz="0" w:space="0" w:color="auto"/>
            <w:left w:val="none" w:sz="0" w:space="0" w:color="auto"/>
            <w:bottom w:val="none" w:sz="0" w:space="0" w:color="auto"/>
            <w:right w:val="none" w:sz="0" w:space="0" w:color="auto"/>
          </w:divBdr>
        </w:div>
        <w:div w:id="788402414">
          <w:marLeft w:val="640"/>
          <w:marRight w:val="0"/>
          <w:marTop w:val="0"/>
          <w:marBottom w:val="0"/>
          <w:divBdr>
            <w:top w:val="none" w:sz="0" w:space="0" w:color="auto"/>
            <w:left w:val="none" w:sz="0" w:space="0" w:color="auto"/>
            <w:bottom w:val="none" w:sz="0" w:space="0" w:color="auto"/>
            <w:right w:val="none" w:sz="0" w:space="0" w:color="auto"/>
          </w:divBdr>
        </w:div>
        <w:div w:id="1234505762">
          <w:marLeft w:val="640"/>
          <w:marRight w:val="0"/>
          <w:marTop w:val="0"/>
          <w:marBottom w:val="0"/>
          <w:divBdr>
            <w:top w:val="none" w:sz="0" w:space="0" w:color="auto"/>
            <w:left w:val="none" w:sz="0" w:space="0" w:color="auto"/>
            <w:bottom w:val="none" w:sz="0" w:space="0" w:color="auto"/>
            <w:right w:val="none" w:sz="0" w:space="0" w:color="auto"/>
          </w:divBdr>
        </w:div>
        <w:div w:id="1905557150">
          <w:marLeft w:val="640"/>
          <w:marRight w:val="0"/>
          <w:marTop w:val="0"/>
          <w:marBottom w:val="0"/>
          <w:divBdr>
            <w:top w:val="none" w:sz="0" w:space="0" w:color="auto"/>
            <w:left w:val="none" w:sz="0" w:space="0" w:color="auto"/>
            <w:bottom w:val="none" w:sz="0" w:space="0" w:color="auto"/>
            <w:right w:val="none" w:sz="0" w:space="0" w:color="auto"/>
          </w:divBdr>
        </w:div>
        <w:div w:id="1737430609">
          <w:marLeft w:val="640"/>
          <w:marRight w:val="0"/>
          <w:marTop w:val="0"/>
          <w:marBottom w:val="0"/>
          <w:divBdr>
            <w:top w:val="none" w:sz="0" w:space="0" w:color="auto"/>
            <w:left w:val="none" w:sz="0" w:space="0" w:color="auto"/>
            <w:bottom w:val="none" w:sz="0" w:space="0" w:color="auto"/>
            <w:right w:val="none" w:sz="0" w:space="0" w:color="auto"/>
          </w:divBdr>
        </w:div>
        <w:div w:id="1008413065">
          <w:marLeft w:val="640"/>
          <w:marRight w:val="0"/>
          <w:marTop w:val="0"/>
          <w:marBottom w:val="0"/>
          <w:divBdr>
            <w:top w:val="none" w:sz="0" w:space="0" w:color="auto"/>
            <w:left w:val="none" w:sz="0" w:space="0" w:color="auto"/>
            <w:bottom w:val="none" w:sz="0" w:space="0" w:color="auto"/>
            <w:right w:val="none" w:sz="0" w:space="0" w:color="auto"/>
          </w:divBdr>
        </w:div>
        <w:div w:id="514150325">
          <w:marLeft w:val="640"/>
          <w:marRight w:val="0"/>
          <w:marTop w:val="0"/>
          <w:marBottom w:val="0"/>
          <w:divBdr>
            <w:top w:val="none" w:sz="0" w:space="0" w:color="auto"/>
            <w:left w:val="none" w:sz="0" w:space="0" w:color="auto"/>
            <w:bottom w:val="none" w:sz="0" w:space="0" w:color="auto"/>
            <w:right w:val="none" w:sz="0" w:space="0" w:color="auto"/>
          </w:divBdr>
        </w:div>
        <w:div w:id="2128430431">
          <w:marLeft w:val="640"/>
          <w:marRight w:val="0"/>
          <w:marTop w:val="0"/>
          <w:marBottom w:val="0"/>
          <w:divBdr>
            <w:top w:val="none" w:sz="0" w:space="0" w:color="auto"/>
            <w:left w:val="none" w:sz="0" w:space="0" w:color="auto"/>
            <w:bottom w:val="none" w:sz="0" w:space="0" w:color="auto"/>
            <w:right w:val="none" w:sz="0" w:space="0" w:color="auto"/>
          </w:divBdr>
        </w:div>
        <w:div w:id="1072628926">
          <w:marLeft w:val="640"/>
          <w:marRight w:val="0"/>
          <w:marTop w:val="0"/>
          <w:marBottom w:val="0"/>
          <w:divBdr>
            <w:top w:val="none" w:sz="0" w:space="0" w:color="auto"/>
            <w:left w:val="none" w:sz="0" w:space="0" w:color="auto"/>
            <w:bottom w:val="none" w:sz="0" w:space="0" w:color="auto"/>
            <w:right w:val="none" w:sz="0" w:space="0" w:color="auto"/>
          </w:divBdr>
        </w:div>
        <w:div w:id="748577357">
          <w:marLeft w:val="640"/>
          <w:marRight w:val="0"/>
          <w:marTop w:val="0"/>
          <w:marBottom w:val="0"/>
          <w:divBdr>
            <w:top w:val="none" w:sz="0" w:space="0" w:color="auto"/>
            <w:left w:val="none" w:sz="0" w:space="0" w:color="auto"/>
            <w:bottom w:val="none" w:sz="0" w:space="0" w:color="auto"/>
            <w:right w:val="none" w:sz="0" w:space="0" w:color="auto"/>
          </w:divBdr>
        </w:div>
        <w:div w:id="339159129">
          <w:marLeft w:val="640"/>
          <w:marRight w:val="0"/>
          <w:marTop w:val="0"/>
          <w:marBottom w:val="0"/>
          <w:divBdr>
            <w:top w:val="none" w:sz="0" w:space="0" w:color="auto"/>
            <w:left w:val="none" w:sz="0" w:space="0" w:color="auto"/>
            <w:bottom w:val="none" w:sz="0" w:space="0" w:color="auto"/>
            <w:right w:val="none" w:sz="0" w:space="0" w:color="auto"/>
          </w:divBdr>
        </w:div>
        <w:div w:id="1864783442">
          <w:marLeft w:val="640"/>
          <w:marRight w:val="0"/>
          <w:marTop w:val="0"/>
          <w:marBottom w:val="0"/>
          <w:divBdr>
            <w:top w:val="none" w:sz="0" w:space="0" w:color="auto"/>
            <w:left w:val="none" w:sz="0" w:space="0" w:color="auto"/>
            <w:bottom w:val="none" w:sz="0" w:space="0" w:color="auto"/>
            <w:right w:val="none" w:sz="0" w:space="0" w:color="auto"/>
          </w:divBdr>
        </w:div>
        <w:div w:id="434836008">
          <w:marLeft w:val="640"/>
          <w:marRight w:val="0"/>
          <w:marTop w:val="0"/>
          <w:marBottom w:val="0"/>
          <w:divBdr>
            <w:top w:val="none" w:sz="0" w:space="0" w:color="auto"/>
            <w:left w:val="none" w:sz="0" w:space="0" w:color="auto"/>
            <w:bottom w:val="none" w:sz="0" w:space="0" w:color="auto"/>
            <w:right w:val="none" w:sz="0" w:space="0" w:color="auto"/>
          </w:divBdr>
        </w:div>
        <w:div w:id="1225337782">
          <w:marLeft w:val="640"/>
          <w:marRight w:val="0"/>
          <w:marTop w:val="0"/>
          <w:marBottom w:val="0"/>
          <w:divBdr>
            <w:top w:val="none" w:sz="0" w:space="0" w:color="auto"/>
            <w:left w:val="none" w:sz="0" w:space="0" w:color="auto"/>
            <w:bottom w:val="none" w:sz="0" w:space="0" w:color="auto"/>
            <w:right w:val="none" w:sz="0" w:space="0" w:color="auto"/>
          </w:divBdr>
        </w:div>
        <w:div w:id="387342601">
          <w:marLeft w:val="640"/>
          <w:marRight w:val="0"/>
          <w:marTop w:val="0"/>
          <w:marBottom w:val="0"/>
          <w:divBdr>
            <w:top w:val="none" w:sz="0" w:space="0" w:color="auto"/>
            <w:left w:val="none" w:sz="0" w:space="0" w:color="auto"/>
            <w:bottom w:val="none" w:sz="0" w:space="0" w:color="auto"/>
            <w:right w:val="none" w:sz="0" w:space="0" w:color="auto"/>
          </w:divBdr>
        </w:div>
        <w:div w:id="1878156573">
          <w:marLeft w:val="640"/>
          <w:marRight w:val="0"/>
          <w:marTop w:val="0"/>
          <w:marBottom w:val="0"/>
          <w:divBdr>
            <w:top w:val="none" w:sz="0" w:space="0" w:color="auto"/>
            <w:left w:val="none" w:sz="0" w:space="0" w:color="auto"/>
            <w:bottom w:val="none" w:sz="0" w:space="0" w:color="auto"/>
            <w:right w:val="none" w:sz="0" w:space="0" w:color="auto"/>
          </w:divBdr>
        </w:div>
        <w:div w:id="1513689608">
          <w:marLeft w:val="640"/>
          <w:marRight w:val="0"/>
          <w:marTop w:val="0"/>
          <w:marBottom w:val="0"/>
          <w:divBdr>
            <w:top w:val="none" w:sz="0" w:space="0" w:color="auto"/>
            <w:left w:val="none" w:sz="0" w:space="0" w:color="auto"/>
            <w:bottom w:val="none" w:sz="0" w:space="0" w:color="auto"/>
            <w:right w:val="none" w:sz="0" w:space="0" w:color="auto"/>
          </w:divBdr>
        </w:div>
        <w:div w:id="1226187308">
          <w:marLeft w:val="640"/>
          <w:marRight w:val="0"/>
          <w:marTop w:val="0"/>
          <w:marBottom w:val="0"/>
          <w:divBdr>
            <w:top w:val="none" w:sz="0" w:space="0" w:color="auto"/>
            <w:left w:val="none" w:sz="0" w:space="0" w:color="auto"/>
            <w:bottom w:val="none" w:sz="0" w:space="0" w:color="auto"/>
            <w:right w:val="none" w:sz="0" w:space="0" w:color="auto"/>
          </w:divBdr>
        </w:div>
        <w:div w:id="624389643">
          <w:marLeft w:val="640"/>
          <w:marRight w:val="0"/>
          <w:marTop w:val="0"/>
          <w:marBottom w:val="0"/>
          <w:divBdr>
            <w:top w:val="none" w:sz="0" w:space="0" w:color="auto"/>
            <w:left w:val="none" w:sz="0" w:space="0" w:color="auto"/>
            <w:bottom w:val="none" w:sz="0" w:space="0" w:color="auto"/>
            <w:right w:val="none" w:sz="0" w:space="0" w:color="auto"/>
          </w:divBdr>
        </w:div>
        <w:div w:id="1109854699">
          <w:marLeft w:val="640"/>
          <w:marRight w:val="0"/>
          <w:marTop w:val="0"/>
          <w:marBottom w:val="0"/>
          <w:divBdr>
            <w:top w:val="none" w:sz="0" w:space="0" w:color="auto"/>
            <w:left w:val="none" w:sz="0" w:space="0" w:color="auto"/>
            <w:bottom w:val="none" w:sz="0" w:space="0" w:color="auto"/>
            <w:right w:val="none" w:sz="0" w:space="0" w:color="auto"/>
          </w:divBdr>
        </w:div>
        <w:div w:id="262346507">
          <w:marLeft w:val="640"/>
          <w:marRight w:val="0"/>
          <w:marTop w:val="0"/>
          <w:marBottom w:val="0"/>
          <w:divBdr>
            <w:top w:val="none" w:sz="0" w:space="0" w:color="auto"/>
            <w:left w:val="none" w:sz="0" w:space="0" w:color="auto"/>
            <w:bottom w:val="none" w:sz="0" w:space="0" w:color="auto"/>
            <w:right w:val="none" w:sz="0" w:space="0" w:color="auto"/>
          </w:divBdr>
        </w:div>
        <w:div w:id="406727124">
          <w:marLeft w:val="640"/>
          <w:marRight w:val="0"/>
          <w:marTop w:val="0"/>
          <w:marBottom w:val="0"/>
          <w:divBdr>
            <w:top w:val="none" w:sz="0" w:space="0" w:color="auto"/>
            <w:left w:val="none" w:sz="0" w:space="0" w:color="auto"/>
            <w:bottom w:val="none" w:sz="0" w:space="0" w:color="auto"/>
            <w:right w:val="none" w:sz="0" w:space="0" w:color="auto"/>
          </w:divBdr>
        </w:div>
        <w:div w:id="1752267730">
          <w:marLeft w:val="640"/>
          <w:marRight w:val="0"/>
          <w:marTop w:val="0"/>
          <w:marBottom w:val="0"/>
          <w:divBdr>
            <w:top w:val="none" w:sz="0" w:space="0" w:color="auto"/>
            <w:left w:val="none" w:sz="0" w:space="0" w:color="auto"/>
            <w:bottom w:val="none" w:sz="0" w:space="0" w:color="auto"/>
            <w:right w:val="none" w:sz="0" w:space="0" w:color="auto"/>
          </w:divBdr>
        </w:div>
        <w:div w:id="738484957">
          <w:marLeft w:val="640"/>
          <w:marRight w:val="0"/>
          <w:marTop w:val="0"/>
          <w:marBottom w:val="0"/>
          <w:divBdr>
            <w:top w:val="none" w:sz="0" w:space="0" w:color="auto"/>
            <w:left w:val="none" w:sz="0" w:space="0" w:color="auto"/>
            <w:bottom w:val="none" w:sz="0" w:space="0" w:color="auto"/>
            <w:right w:val="none" w:sz="0" w:space="0" w:color="auto"/>
          </w:divBdr>
        </w:div>
        <w:div w:id="1123500174">
          <w:marLeft w:val="640"/>
          <w:marRight w:val="0"/>
          <w:marTop w:val="0"/>
          <w:marBottom w:val="0"/>
          <w:divBdr>
            <w:top w:val="none" w:sz="0" w:space="0" w:color="auto"/>
            <w:left w:val="none" w:sz="0" w:space="0" w:color="auto"/>
            <w:bottom w:val="none" w:sz="0" w:space="0" w:color="auto"/>
            <w:right w:val="none" w:sz="0" w:space="0" w:color="auto"/>
          </w:divBdr>
        </w:div>
        <w:div w:id="2099207636">
          <w:marLeft w:val="640"/>
          <w:marRight w:val="0"/>
          <w:marTop w:val="0"/>
          <w:marBottom w:val="0"/>
          <w:divBdr>
            <w:top w:val="none" w:sz="0" w:space="0" w:color="auto"/>
            <w:left w:val="none" w:sz="0" w:space="0" w:color="auto"/>
            <w:bottom w:val="none" w:sz="0" w:space="0" w:color="auto"/>
            <w:right w:val="none" w:sz="0" w:space="0" w:color="auto"/>
          </w:divBdr>
        </w:div>
        <w:div w:id="1381709056">
          <w:marLeft w:val="640"/>
          <w:marRight w:val="0"/>
          <w:marTop w:val="0"/>
          <w:marBottom w:val="0"/>
          <w:divBdr>
            <w:top w:val="none" w:sz="0" w:space="0" w:color="auto"/>
            <w:left w:val="none" w:sz="0" w:space="0" w:color="auto"/>
            <w:bottom w:val="none" w:sz="0" w:space="0" w:color="auto"/>
            <w:right w:val="none" w:sz="0" w:space="0" w:color="auto"/>
          </w:divBdr>
        </w:div>
        <w:div w:id="999040334">
          <w:marLeft w:val="640"/>
          <w:marRight w:val="0"/>
          <w:marTop w:val="0"/>
          <w:marBottom w:val="0"/>
          <w:divBdr>
            <w:top w:val="none" w:sz="0" w:space="0" w:color="auto"/>
            <w:left w:val="none" w:sz="0" w:space="0" w:color="auto"/>
            <w:bottom w:val="none" w:sz="0" w:space="0" w:color="auto"/>
            <w:right w:val="none" w:sz="0" w:space="0" w:color="auto"/>
          </w:divBdr>
        </w:div>
        <w:div w:id="1735926410">
          <w:marLeft w:val="640"/>
          <w:marRight w:val="0"/>
          <w:marTop w:val="0"/>
          <w:marBottom w:val="0"/>
          <w:divBdr>
            <w:top w:val="none" w:sz="0" w:space="0" w:color="auto"/>
            <w:left w:val="none" w:sz="0" w:space="0" w:color="auto"/>
            <w:bottom w:val="none" w:sz="0" w:space="0" w:color="auto"/>
            <w:right w:val="none" w:sz="0" w:space="0" w:color="auto"/>
          </w:divBdr>
        </w:div>
        <w:div w:id="835657349">
          <w:marLeft w:val="640"/>
          <w:marRight w:val="0"/>
          <w:marTop w:val="0"/>
          <w:marBottom w:val="0"/>
          <w:divBdr>
            <w:top w:val="none" w:sz="0" w:space="0" w:color="auto"/>
            <w:left w:val="none" w:sz="0" w:space="0" w:color="auto"/>
            <w:bottom w:val="none" w:sz="0" w:space="0" w:color="auto"/>
            <w:right w:val="none" w:sz="0" w:space="0" w:color="auto"/>
          </w:divBdr>
        </w:div>
        <w:div w:id="83648209">
          <w:marLeft w:val="640"/>
          <w:marRight w:val="0"/>
          <w:marTop w:val="0"/>
          <w:marBottom w:val="0"/>
          <w:divBdr>
            <w:top w:val="none" w:sz="0" w:space="0" w:color="auto"/>
            <w:left w:val="none" w:sz="0" w:space="0" w:color="auto"/>
            <w:bottom w:val="none" w:sz="0" w:space="0" w:color="auto"/>
            <w:right w:val="none" w:sz="0" w:space="0" w:color="auto"/>
          </w:divBdr>
        </w:div>
        <w:div w:id="1410427465">
          <w:marLeft w:val="640"/>
          <w:marRight w:val="0"/>
          <w:marTop w:val="0"/>
          <w:marBottom w:val="0"/>
          <w:divBdr>
            <w:top w:val="none" w:sz="0" w:space="0" w:color="auto"/>
            <w:left w:val="none" w:sz="0" w:space="0" w:color="auto"/>
            <w:bottom w:val="none" w:sz="0" w:space="0" w:color="auto"/>
            <w:right w:val="none" w:sz="0" w:space="0" w:color="auto"/>
          </w:divBdr>
        </w:div>
        <w:div w:id="1037242099">
          <w:marLeft w:val="640"/>
          <w:marRight w:val="0"/>
          <w:marTop w:val="0"/>
          <w:marBottom w:val="0"/>
          <w:divBdr>
            <w:top w:val="none" w:sz="0" w:space="0" w:color="auto"/>
            <w:left w:val="none" w:sz="0" w:space="0" w:color="auto"/>
            <w:bottom w:val="none" w:sz="0" w:space="0" w:color="auto"/>
            <w:right w:val="none" w:sz="0" w:space="0" w:color="auto"/>
          </w:divBdr>
        </w:div>
      </w:divsChild>
    </w:div>
    <w:div w:id="907693689">
      <w:bodyDiv w:val="1"/>
      <w:marLeft w:val="0"/>
      <w:marRight w:val="0"/>
      <w:marTop w:val="0"/>
      <w:marBottom w:val="0"/>
      <w:divBdr>
        <w:top w:val="none" w:sz="0" w:space="0" w:color="auto"/>
        <w:left w:val="none" w:sz="0" w:space="0" w:color="auto"/>
        <w:bottom w:val="none" w:sz="0" w:space="0" w:color="auto"/>
        <w:right w:val="none" w:sz="0" w:space="0" w:color="auto"/>
      </w:divBdr>
      <w:divsChild>
        <w:div w:id="1548486934">
          <w:marLeft w:val="640"/>
          <w:marRight w:val="0"/>
          <w:marTop w:val="0"/>
          <w:marBottom w:val="0"/>
          <w:divBdr>
            <w:top w:val="none" w:sz="0" w:space="0" w:color="auto"/>
            <w:left w:val="none" w:sz="0" w:space="0" w:color="auto"/>
            <w:bottom w:val="none" w:sz="0" w:space="0" w:color="auto"/>
            <w:right w:val="none" w:sz="0" w:space="0" w:color="auto"/>
          </w:divBdr>
        </w:div>
        <w:div w:id="138807345">
          <w:marLeft w:val="640"/>
          <w:marRight w:val="0"/>
          <w:marTop w:val="0"/>
          <w:marBottom w:val="0"/>
          <w:divBdr>
            <w:top w:val="none" w:sz="0" w:space="0" w:color="auto"/>
            <w:left w:val="none" w:sz="0" w:space="0" w:color="auto"/>
            <w:bottom w:val="none" w:sz="0" w:space="0" w:color="auto"/>
            <w:right w:val="none" w:sz="0" w:space="0" w:color="auto"/>
          </w:divBdr>
        </w:div>
        <w:div w:id="1095245217">
          <w:marLeft w:val="640"/>
          <w:marRight w:val="0"/>
          <w:marTop w:val="0"/>
          <w:marBottom w:val="0"/>
          <w:divBdr>
            <w:top w:val="none" w:sz="0" w:space="0" w:color="auto"/>
            <w:left w:val="none" w:sz="0" w:space="0" w:color="auto"/>
            <w:bottom w:val="none" w:sz="0" w:space="0" w:color="auto"/>
            <w:right w:val="none" w:sz="0" w:space="0" w:color="auto"/>
          </w:divBdr>
        </w:div>
        <w:div w:id="2045709812">
          <w:marLeft w:val="640"/>
          <w:marRight w:val="0"/>
          <w:marTop w:val="0"/>
          <w:marBottom w:val="0"/>
          <w:divBdr>
            <w:top w:val="none" w:sz="0" w:space="0" w:color="auto"/>
            <w:left w:val="none" w:sz="0" w:space="0" w:color="auto"/>
            <w:bottom w:val="none" w:sz="0" w:space="0" w:color="auto"/>
            <w:right w:val="none" w:sz="0" w:space="0" w:color="auto"/>
          </w:divBdr>
        </w:div>
        <w:div w:id="742213901">
          <w:marLeft w:val="640"/>
          <w:marRight w:val="0"/>
          <w:marTop w:val="0"/>
          <w:marBottom w:val="0"/>
          <w:divBdr>
            <w:top w:val="none" w:sz="0" w:space="0" w:color="auto"/>
            <w:left w:val="none" w:sz="0" w:space="0" w:color="auto"/>
            <w:bottom w:val="none" w:sz="0" w:space="0" w:color="auto"/>
            <w:right w:val="none" w:sz="0" w:space="0" w:color="auto"/>
          </w:divBdr>
        </w:div>
        <w:div w:id="1305739510">
          <w:marLeft w:val="640"/>
          <w:marRight w:val="0"/>
          <w:marTop w:val="0"/>
          <w:marBottom w:val="0"/>
          <w:divBdr>
            <w:top w:val="none" w:sz="0" w:space="0" w:color="auto"/>
            <w:left w:val="none" w:sz="0" w:space="0" w:color="auto"/>
            <w:bottom w:val="none" w:sz="0" w:space="0" w:color="auto"/>
            <w:right w:val="none" w:sz="0" w:space="0" w:color="auto"/>
          </w:divBdr>
        </w:div>
        <w:div w:id="2065061091">
          <w:marLeft w:val="640"/>
          <w:marRight w:val="0"/>
          <w:marTop w:val="0"/>
          <w:marBottom w:val="0"/>
          <w:divBdr>
            <w:top w:val="none" w:sz="0" w:space="0" w:color="auto"/>
            <w:left w:val="none" w:sz="0" w:space="0" w:color="auto"/>
            <w:bottom w:val="none" w:sz="0" w:space="0" w:color="auto"/>
            <w:right w:val="none" w:sz="0" w:space="0" w:color="auto"/>
          </w:divBdr>
        </w:div>
        <w:div w:id="1231119494">
          <w:marLeft w:val="640"/>
          <w:marRight w:val="0"/>
          <w:marTop w:val="0"/>
          <w:marBottom w:val="0"/>
          <w:divBdr>
            <w:top w:val="none" w:sz="0" w:space="0" w:color="auto"/>
            <w:left w:val="none" w:sz="0" w:space="0" w:color="auto"/>
            <w:bottom w:val="none" w:sz="0" w:space="0" w:color="auto"/>
            <w:right w:val="none" w:sz="0" w:space="0" w:color="auto"/>
          </w:divBdr>
        </w:div>
        <w:div w:id="1846437100">
          <w:marLeft w:val="640"/>
          <w:marRight w:val="0"/>
          <w:marTop w:val="0"/>
          <w:marBottom w:val="0"/>
          <w:divBdr>
            <w:top w:val="none" w:sz="0" w:space="0" w:color="auto"/>
            <w:left w:val="none" w:sz="0" w:space="0" w:color="auto"/>
            <w:bottom w:val="none" w:sz="0" w:space="0" w:color="auto"/>
            <w:right w:val="none" w:sz="0" w:space="0" w:color="auto"/>
          </w:divBdr>
        </w:div>
        <w:div w:id="1341394759">
          <w:marLeft w:val="640"/>
          <w:marRight w:val="0"/>
          <w:marTop w:val="0"/>
          <w:marBottom w:val="0"/>
          <w:divBdr>
            <w:top w:val="none" w:sz="0" w:space="0" w:color="auto"/>
            <w:left w:val="none" w:sz="0" w:space="0" w:color="auto"/>
            <w:bottom w:val="none" w:sz="0" w:space="0" w:color="auto"/>
            <w:right w:val="none" w:sz="0" w:space="0" w:color="auto"/>
          </w:divBdr>
        </w:div>
        <w:div w:id="2064477916">
          <w:marLeft w:val="640"/>
          <w:marRight w:val="0"/>
          <w:marTop w:val="0"/>
          <w:marBottom w:val="0"/>
          <w:divBdr>
            <w:top w:val="none" w:sz="0" w:space="0" w:color="auto"/>
            <w:left w:val="none" w:sz="0" w:space="0" w:color="auto"/>
            <w:bottom w:val="none" w:sz="0" w:space="0" w:color="auto"/>
            <w:right w:val="none" w:sz="0" w:space="0" w:color="auto"/>
          </w:divBdr>
        </w:div>
        <w:div w:id="121579854">
          <w:marLeft w:val="640"/>
          <w:marRight w:val="0"/>
          <w:marTop w:val="0"/>
          <w:marBottom w:val="0"/>
          <w:divBdr>
            <w:top w:val="none" w:sz="0" w:space="0" w:color="auto"/>
            <w:left w:val="none" w:sz="0" w:space="0" w:color="auto"/>
            <w:bottom w:val="none" w:sz="0" w:space="0" w:color="auto"/>
            <w:right w:val="none" w:sz="0" w:space="0" w:color="auto"/>
          </w:divBdr>
        </w:div>
        <w:div w:id="342708113">
          <w:marLeft w:val="640"/>
          <w:marRight w:val="0"/>
          <w:marTop w:val="0"/>
          <w:marBottom w:val="0"/>
          <w:divBdr>
            <w:top w:val="none" w:sz="0" w:space="0" w:color="auto"/>
            <w:left w:val="none" w:sz="0" w:space="0" w:color="auto"/>
            <w:bottom w:val="none" w:sz="0" w:space="0" w:color="auto"/>
            <w:right w:val="none" w:sz="0" w:space="0" w:color="auto"/>
          </w:divBdr>
        </w:div>
        <w:div w:id="2121144407">
          <w:marLeft w:val="640"/>
          <w:marRight w:val="0"/>
          <w:marTop w:val="0"/>
          <w:marBottom w:val="0"/>
          <w:divBdr>
            <w:top w:val="none" w:sz="0" w:space="0" w:color="auto"/>
            <w:left w:val="none" w:sz="0" w:space="0" w:color="auto"/>
            <w:bottom w:val="none" w:sz="0" w:space="0" w:color="auto"/>
            <w:right w:val="none" w:sz="0" w:space="0" w:color="auto"/>
          </w:divBdr>
        </w:div>
        <w:div w:id="972061192">
          <w:marLeft w:val="640"/>
          <w:marRight w:val="0"/>
          <w:marTop w:val="0"/>
          <w:marBottom w:val="0"/>
          <w:divBdr>
            <w:top w:val="none" w:sz="0" w:space="0" w:color="auto"/>
            <w:left w:val="none" w:sz="0" w:space="0" w:color="auto"/>
            <w:bottom w:val="none" w:sz="0" w:space="0" w:color="auto"/>
            <w:right w:val="none" w:sz="0" w:space="0" w:color="auto"/>
          </w:divBdr>
        </w:div>
        <w:div w:id="1632515743">
          <w:marLeft w:val="640"/>
          <w:marRight w:val="0"/>
          <w:marTop w:val="0"/>
          <w:marBottom w:val="0"/>
          <w:divBdr>
            <w:top w:val="none" w:sz="0" w:space="0" w:color="auto"/>
            <w:left w:val="none" w:sz="0" w:space="0" w:color="auto"/>
            <w:bottom w:val="none" w:sz="0" w:space="0" w:color="auto"/>
            <w:right w:val="none" w:sz="0" w:space="0" w:color="auto"/>
          </w:divBdr>
        </w:div>
        <w:div w:id="1836994412">
          <w:marLeft w:val="640"/>
          <w:marRight w:val="0"/>
          <w:marTop w:val="0"/>
          <w:marBottom w:val="0"/>
          <w:divBdr>
            <w:top w:val="none" w:sz="0" w:space="0" w:color="auto"/>
            <w:left w:val="none" w:sz="0" w:space="0" w:color="auto"/>
            <w:bottom w:val="none" w:sz="0" w:space="0" w:color="auto"/>
            <w:right w:val="none" w:sz="0" w:space="0" w:color="auto"/>
          </w:divBdr>
        </w:div>
        <w:div w:id="339700949">
          <w:marLeft w:val="640"/>
          <w:marRight w:val="0"/>
          <w:marTop w:val="0"/>
          <w:marBottom w:val="0"/>
          <w:divBdr>
            <w:top w:val="none" w:sz="0" w:space="0" w:color="auto"/>
            <w:left w:val="none" w:sz="0" w:space="0" w:color="auto"/>
            <w:bottom w:val="none" w:sz="0" w:space="0" w:color="auto"/>
            <w:right w:val="none" w:sz="0" w:space="0" w:color="auto"/>
          </w:divBdr>
        </w:div>
        <w:div w:id="2010981756">
          <w:marLeft w:val="640"/>
          <w:marRight w:val="0"/>
          <w:marTop w:val="0"/>
          <w:marBottom w:val="0"/>
          <w:divBdr>
            <w:top w:val="none" w:sz="0" w:space="0" w:color="auto"/>
            <w:left w:val="none" w:sz="0" w:space="0" w:color="auto"/>
            <w:bottom w:val="none" w:sz="0" w:space="0" w:color="auto"/>
            <w:right w:val="none" w:sz="0" w:space="0" w:color="auto"/>
          </w:divBdr>
        </w:div>
        <w:div w:id="82141707">
          <w:marLeft w:val="640"/>
          <w:marRight w:val="0"/>
          <w:marTop w:val="0"/>
          <w:marBottom w:val="0"/>
          <w:divBdr>
            <w:top w:val="none" w:sz="0" w:space="0" w:color="auto"/>
            <w:left w:val="none" w:sz="0" w:space="0" w:color="auto"/>
            <w:bottom w:val="none" w:sz="0" w:space="0" w:color="auto"/>
            <w:right w:val="none" w:sz="0" w:space="0" w:color="auto"/>
          </w:divBdr>
        </w:div>
        <w:div w:id="1390571999">
          <w:marLeft w:val="640"/>
          <w:marRight w:val="0"/>
          <w:marTop w:val="0"/>
          <w:marBottom w:val="0"/>
          <w:divBdr>
            <w:top w:val="none" w:sz="0" w:space="0" w:color="auto"/>
            <w:left w:val="none" w:sz="0" w:space="0" w:color="auto"/>
            <w:bottom w:val="none" w:sz="0" w:space="0" w:color="auto"/>
            <w:right w:val="none" w:sz="0" w:space="0" w:color="auto"/>
          </w:divBdr>
        </w:div>
        <w:div w:id="873005080">
          <w:marLeft w:val="640"/>
          <w:marRight w:val="0"/>
          <w:marTop w:val="0"/>
          <w:marBottom w:val="0"/>
          <w:divBdr>
            <w:top w:val="none" w:sz="0" w:space="0" w:color="auto"/>
            <w:left w:val="none" w:sz="0" w:space="0" w:color="auto"/>
            <w:bottom w:val="none" w:sz="0" w:space="0" w:color="auto"/>
            <w:right w:val="none" w:sz="0" w:space="0" w:color="auto"/>
          </w:divBdr>
        </w:div>
        <w:div w:id="975599914">
          <w:marLeft w:val="640"/>
          <w:marRight w:val="0"/>
          <w:marTop w:val="0"/>
          <w:marBottom w:val="0"/>
          <w:divBdr>
            <w:top w:val="none" w:sz="0" w:space="0" w:color="auto"/>
            <w:left w:val="none" w:sz="0" w:space="0" w:color="auto"/>
            <w:bottom w:val="none" w:sz="0" w:space="0" w:color="auto"/>
            <w:right w:val="none" w:sz="0" w:space="0" w:color="auto"/>
          </w:divBdr>
        </w:div>
        <w:div w:id="1674576325">
          <w:marLeft w:val="640"/>
          <w:marRight w:val="0"/>
          <w:marTop w:val="0"/>
          <w:marBottom w:val="0"/>
          <w:divBdr>
            <w:top w:val="none" w:sz="0" w:space="0" w:color="auto"/>
            <w:left w:val="none" w:sz="0" w:space="0" w:color="auto"/>
            <w:bottom w:val="none" w:sz="0" w:space="0" w:color="auto"/>
            <w:right w:val="none" w:sz="0" w:space="0" w:color="auto"/>
          </w:divBdr>
        </w:div>
        <w:div w:id="1181359283">
          <w:marLeft w:val="640"/>
          <w:marRight w:val="0"/>
          <w:marTop w:val="0"/>
          <w:marBottom w:val="0"/>
          <w:divBdr>
            <w:top w:val="none" w:sz="0" w:space="0" w:color="auto"/>
            <w:left w:val="none" w:sz="0" w:space="0" w:color="auto"/>
            <w:bottom w:val="none" w:sz="0" w:space="0" w:color="auto"/>
            <w:right w:val="none" w:sz="0" w:space="0" w:color="auto"/>
          </w:divBdr>
        </w:div>
        <w:div w:id="682316736">
          <w:marLeft w:val="640"/>
          <w:marRight w:val="0"/>
          <w:marTop w:val="0"/>
          <w:marBottom w:val="0"/>
          <w:divBdr>
            <w:top w:val="none" w:sz="0" w:space="0" w:color="auto"/>
            <w:left w:val="none" w:sz="0" w:space="0" w:color="auto"/>
            <w:bottom w:val="none" w:sz="0" w:space="0" w:color="auto"/>
            <w:right w:val="none" w:sz="0" w:space="0" w:color="auto"/>
          </w:divBdr>
        </w:div>
        <w:div w:id="23141052">
          <w:marLeft w:val="640"/>
          <w:marRight w:val="0"/>
          <w:marTop w:val="0"/>
          <w:marBottom w:val="0"/>
          <w:divBdr>
            <w:top w:val="none" w:sz="0" w:space="0" w:color="auto"/>
            <w:left w:val="none" w:sz="0" w:space="0" w:color="auto"/>
            <w:bottom w:val="none" w:sz="0" w:space="0" w:color="auto"/>
            <w:right w:val="none" w:sz="0" w:space="0" w:color="auto"/>
          </w:divBdr>
        </w:div>
        <w:div w:id="954561960">
          <w:marLeft w:val="640"/>
          <w:marRight w:val="0"/>
          <w:marTop w:val="0"/>
          <w:marBottom w:val="0"/>
          <w:divBdr>
            <w:top w:val="none" w:sz="0" w:space="0" w:color="auto"/>
            <w:left w:val="none" w:sz="0" w:space="0" w:color="auto"/>
            <w:bottom w:val="none" w:sz="0" w:space="0" w:color="auto"/>
            <w:right w:val="none" w:sz="0" w:space="0" w:color="auto"/>
          </w:divBdr>
        </w:div>
        <w:div w:id="2012371199">
          <w:marLeft w:val="640"/>
          <w:marRight w:val="0"/>
          <w:marTop w:val="0"/>
          <w:marBottom w:val="0"/>
          <w:divBdr>
            <w:top w:val="none" w:sz="0" w:space="0" w:color="auto"/>
            <w:left w:val="none" w:sz="0" w:space="0" w:color="auto"/>
            <w:bottom w:val="none" w:sz="0" w:space="0" w:color="auto"/>
            <w:right w:val="none" w:sz="0" w:space="0" w:color="auto"/>
          </w:divBdr>
        </w:div>
        <w:div w:id="508108768">
          <w:marLeft w:val="640"/>
          <w:marRight w:val="0"/>
          <w:marTop w:val="0"/>
          <w:marBottom w:val="0"/>
          <w:divBdr>
            <w:top w:val="none" w:sz="0" w:space="0" w:color="auto"/>
            <w:left w:val="none" w:sz="0" w:space="0" w:color="auto"/>
            <w:bottom w:val="none" w:sz="0" w:space="0" w:color="auto"/>
            <w:right w:val="none" w:sz="0" w:space="0" w:color="auto"/>
          </w:divBdr>
        </w:div>
        <w:div w:id="1525098062">
          <w:marLeft w:val="640"/>
          <w:marRight w:val="0"/>
          <w:marTop w:val="0"/>
          <w:marBottom w:val="0"/>
          <w:divBdr>
            <w:top w:val="none" w:sz="0" w:space="0" w:color="auto"/>
            <w:left w:val="none" w:sz="0" w:space="0" w:color="auto"/>
            <w:bottom w:val="none" w:sz="0" w:space="0" w:color="auto"/>
            <w:right w:val="none" w:sz="0" w:space="0" w:color="auto"/>
          </w:divBdr>
        </w:div>
        <w:div w:id="651907745">
          <w:marLeft w:val="640"/>
          <w:marRight w:val="0"/>
          <w:marTop w:val="0"/>
          <w:marBottom w:val="0"/>
          <w:divBdr>
            <w:top w:val="none" w:sz="0" w:space="0" w:color="auto"/>
            <w:left w:val="none" w:sz="0" w:space="0" w:color="auto"/>
            <w:bottom w:val="none" w:sz="0" w:space="0" w:color="auto"/>
            <w:right w:val="none" w:sz="0" w:space="0" w:color="auto"/>
          </w:divBdr>
        </w:div>
        <w:div w:id="1307781908">
          <w:marLeft w:val="640"/>
          <w:marRight w:val="0"/>
          <w:marTop w:val="0"/>
          <w:marBottom w:val="0"/>
          <w:divBdr>
            <w:top w:val="none" w:sz="0" w:space="0" w:color="auto"/>
            <w:left w:val="none" w:sz="0" w:space="0" w:color="auto"/>
            <w:bottom w:val="none" w:sz="0" w:space="0" w:color="auto"/>
            <w:right w:val="none" w:sz="0" w:space="0" w:color="auto"/>
          </w:divBdr>
        </w:div>
        <w:div w:id="1705404722">
          <w:marLeft w:val="640"/>
          <w:marRight w:val="0"/>
          <w:marTop w:val="0"/>
          <w:marBottom w:val="0"/>
          <w:divBdr>
            <w:top w:val="none" w:sz="0" w:space="0" w:color="auto"/>
            <w:left w:val="none" w:sz="0" w:space="0" w:color="auto"/>
            <w:bottom w:val="none" w:sz="0" w:space="0" w:color="auto"/>
            <w:right w:val="none" w:sz="0" w:space="0" w:color="auto"/>
          </w:divBdr>
        </w:div>
        <w:div w:id="1858428231">
          <w:marLeft w:val="640"/>
          <w:marRight w:val="0"/>
          <w:marTop w:val="0"/>
          <w:marBottom w:val="0"/>
          <w:divBdr>
            <w:top w:val="none" w:sz="0" w:space="0" w:color="auto"/>
            <w:left w:val="none" w:sz="0" w:space="0" w:color="auto"/>
            <w:bottom w:val="none" w:sz="0" w:space="0" w:color="auto"/>
            <w:right w:val="none" w:sz="0" w:space="0" w:color="auto"/>
          </w:divBdr>
        </w:div>
        <w:div w:id="18431376">
          <w:marLeft w:val="640"/>
          <w:marRight w:val="0"/>
          <w:marTop w:val="0"/>
          <w:marBottom w:val="0"/>
          <w:divBdr>
            <w:top w:val="none" w:sz="0" w:space="0" w:color="auto"/>
            <w:left w:val="none" w:sz="0" w:space="0" w:color="auto"/>
            <w:bottom w:val="none" w:sz="0" w:space="0" w:color="auto"/>
            <w:right w:val="none" w:sz="0" w:space="0" w:color="auto"/>
          </w:divBdr>
        </w:div>
        <w:div w:id="1789200472">
          <w:marLeft w:val="640"/>
          <w:marRight w:val="0"/>
          <w:marTop w:val="0"/>
          <w:marBottom w:val="0"/>
          <w:divBdr>
            <w:top w:val="none" w:sz="0" w:space="0" w:color="auto"/>
            <w:left w:val="none" w:sz="0" w:space="0" w:color="auto"/>
            <w:bottom w:val="none" w:sz="0" w:space="0" w:color="auto"/>
            <w:right w:val="none" w:sz="0" w:space="0" w:color="auto"/>
          </w:divBdr>
        </w:div>
        <w:div w:id="819469441">
          <w:marLeft w:val="640"/>
          <w:marRight w:val="0"/>
          <w:marTop w:val="0"/>
          <w:marBottom w:val="0"/>
          <w:divBdr>
            <w:top w:val="none" w:sz="0" w:space="0" w:color="auto"/>
            <w:left w:val="none" w:sz="0" w:space="0" w:color="auto"/>
            <w:bottom w:val="none" w:sz="0" w:space="0" w:color="auto"/>
            <w:right w:val="none" w:sz="0" w:space="0" w:color="auto"/>
          </w:divBdr>
        </w:div>
        <w:div w:id="2022507977">
          <w:marLeft w:val="640"/>
          <w:marRight w:val="0"/>
          <w:marTop w:val="0"/>
          <w:marBottom w:val="0"/>
          <w:divBdr>
            <w:top w:val="none" w:sz="0" w:space="0" w:color="auto"/>
            <w:left w:val="none" w:sz="0" w:space="0" w:color="auto"/>
            <w:bottom w:val="none" w:sz="0" w:space="0" w:color="auto"/>
            <w:right w:val="none" w:sz="0" w:space="0" w:color="auto"/>
          </w:divBdr>
        </w:div>
        <w:div w:id="1452095382">
          <w:marLeft w:val="640"/>
          <w:marRight w:val="0"/>
          <w:marTop w:val="0"/>
          <w:marBottom w:val="0"/>
          <w:divBdr>
            <w:top w:val="none" w:sz="0" w:space="0" w:color="auto"/>
            <w:left w:val="none" w:sz="0" w:space="0" w:color="auto"/>
            <w:bottom w:val="none" w:sz="0" w:space="0" w:color="auto"/>
            <w:right w:val="none" w:sz="0" w:space="0" w:color="auto"/>
          </w:divBdr>
        </w:div>
        <w:div w:id="1068378312">
          <w:marLeft w:val="640"/>
          <w:marRight w:val="0"/>
          <w:marTop w:val="0"/>
          <w:marBottom w:val="0"/>
          <w:divBdr>
            <w:top w:val="none" w:sz="0" w:space="0" w:color="auto"/>
            <w:left w:val="none" w:sz="0" w:space="0" w:color="auto"/>
            <w:bottom w:val="none" w:sz="0" w:space="0" w:color="auto"/>
            <w:right w:val="none" w:sz="0" w:space="0" w:color="auto"/>
          </w:divBdr>
        </w:div>
        <w:div w:id="894969660">
          <w:marLeft w:val="640"/>
          <w:marRight w:val="0"/>
          <w:marTop w:val="0"/>
          <w:marBottom w:val="0"/>
          <w:divBdr>
            <w:top w:val="none" w:sz="0" w:space="0" w:color="auto"/>
            <w:left w:val="none" w:sz="0" w:space="0" w:color="auto"/>
            <w:bottom w:val="none" w:sz="0" w:space="0" w:color="auto"/>
            <w:right w:val="none" w:sz="0" w:space="0" w:color="auto"/>
          </w:divBdr>
        </w:div>
        <w:div w:id="1861551271">
          <w:marLeft w:val="640"/>
          <w:marRight w:val="0"/>
          <w:marTop w:val="0"/>
          <w:marBottom w:val="0"/>
          <w:divBdr>
            <w:top w:val="none" w:sz="0" w:space="0" w:color="auto"/>
            <w:left w:val="none" w:sz="0" w:space="0" w:color="auto"/>
            <w:bottom w:val="none" w:sz="0" w:space="0" w:color="auto"/>
            <w:right w:val="none" w:sz="0" w:space="0" w:color="auto"/>
          </w:divBdr>
        </w:div>
        <w:div w:id="256450441">
          <w:marLeft w:val="640"/>
          <w:marRight w:val="0"/>
          <w:marTop w:val="0"/>
          <w:marBottom w:val="0"/>
          <w:divBdr>
            <w:top w:val="none" w:sz="0" w:space="0" w:color="auto"/>
            <w:left w:val="none" w:sz="0" w:space="0" w:color="auto"/>
            <w:bottom w:val="none" w:sz="0" w:space="0" w:color="auto"/>
            <w:right w:val="none" w:sz="0" w:space="0" w:color="auto"/>
          </w:divBdr>
        </w:div>
        <w:div w:id="990862467">
          <w:marLeft w:val="640"/>
          <w:marRight w:val="0"/>
          <w:marTop w:val="0"/>
          <w:marBottom w:val="0"/>
          <w:divBdr>
            <w:top w:val="none" w:sz="0" w:space="0" w:color="auto"/>
            <w:left w:val="none" w:sz="0" w:space="0" w:color="auto"/>
            <w:bottom w:val="none" w:sz="0" w:space="0" w:color="auto"/>
            <w:right w:val="none" w:sz="0" w:space="0" w:color="auto"/>
          </w:divBdr>
        </w:div>
        <w:div w:id="1762725981">
          <w:marLeft w:val="640"/>
          <w:marRight w:val="0"/>
          <w:marTop w:val="0"/>
          <w:marBottom w:val="0"/>
          <w:divBdr>
            <w:top w:val="none" w:sz="0" w:space="0" w:color="auto"/>
            <w:left w:val="none" w:sz="0" w:space="0" w:color="auto"/>
            <w:bottom w:val="none" w:sz="0" w:space="0" w:color="auto"/>
            <w:right w:val="none" w:sz="0" w:space="0" w:color="auto"/>
          </w:divBdr>
        </w:div>
        <w:div w:id="212011849">
          <w:marLeft w:val="640"/>
          <w:marRight w:val="0"/>
          <w:marTop w:val="0"/>
          <w:marBottom w:val="0"/>
          <w:divBdr>
            <w:top w:val="none" w:sz="0" w:space="0" w:color="auto"/>
            <w:left w:val="none" w:sz="0" w:space="0" w:color="auto"/>
            <w:bottom w:val="none" w:sz="0" w:space="0" w:color="auto"/>
            <w:right w:val="none" w:sz="0" w:space="0" w:color="auto"/>
          </w:divBdr>
        </w:div>
        <w:div w:id="1739090331">
          <w:marLeft w:val="640"/>
          <w:marRight w:val="0"/>
          <w:marTop w:val="0"/>
          <w:marBottom w:val="0"/>
          <w:divBdr>
            <w:top w:val="none" w:sz="0" w:space="0" w:color="auto"/>
            <w:left w:val="none" w:sz="0" w:space="0" w:color="auto"/>
            <w:bottom w:val="none" w:sz="0" w:space="0" w:color="auto"/>
            <w:right w:val="none" w:sz="0" w:space="0" w:color="auto"/>
          </w:divBdr>
        </w:div>
        <w:div w:id="772626351">
          <w:marLeft w:val="640"/>
          <w:marRight w:val="0"/>
          <w:marTop w:val="0"/>
          <w:marBottom w:val="0"/>
          <w:divBdr>
            <w:top w:val="none" w:sz="0" w:space="0" w:color="auto"/>
            <w:left w:val="none" w:sz="0" w:space="0" w:color="auto"/>
            <w:bottom w:val="none" w:sz="0" w:space="0" w:color="auto"/>
            <w:right w:val="none" w:sz="0" w:space="0" w:color="auto"/>
          </w:divBdr>
        </w:div>
        <w:div w:id="957755090">
          <w:marLeft w:val="640"/>
          <w:marRight w:val="0"/>
          <w:marTop w:val="0"/>
          <w:marBottom w:val="0"/>
          <w:divBdr>
            <w:top w:val="none" w:sz="0" w:space="0" w:color="auto"/>
            <w:left w:val="none" w:sz="0" w:space="0" w:color="auto"/>
            <w:bottom w:val="none" w:sz="0" w:space="0" w:color="auto"/>
            <w:right w:val="none" w:sz="0" w:space="0" w:color="auto"/>
          </w:divBdr>
        </w:div>
        <w:div w:id="1297754546">
          <w:marLeft w:val="640"/>
          <w:marRight w:val="0"/>
          <w:marTop w:val="0"/>
          <w:marBottom w:val="0"/>
          <w:divBdr>
            <w:top w:val="none" w:sz="0" w:space="0" w:color="auto"/>
            <w:left w:val="none" w:sz="0" w:space="0" w:color="auto"/>
            <w:bottom w:val="none" w:sz="0" w:space="0" w:color="auto"/>
            <w:right w:val="none" w:sz="0" w:space="0" w:color="auto"/>
          </w:divBdr>
        </w:div>
        <w:div w:id="348484178">
          <w:marLeft w:val="640"/>
          <w:marRight w:val="0"/>
          <w:marTop w:val="0"/>
          <w:marBottom w:val="0"/>
          <w:divBdr>
            <w:top w:val="none" w:sz="0" w:space="0" w:color="auto"/>
            <w:left w:val="none" w:sz="0" w:space="0" w:color="auto"/>
            <w:bottom w:val="none" w:sz="0" w:space="0" w:color="auto"/>
            <w:right w:val="none" w:sz="0" w:space="0" w:color="auto"/>
          </w:divBdr>
        </w:div>
        <w:div w:id="1744719322">
          <w:marLeft w:val="640"/>
          <w:marRight w:val="0"/>
          <w:marTop w:val="0"/>
          <w:marBottom w:val="0"/>
          <w:divBdr>
            <w:top w:val="none" w:sz="0" w:space="0" w:color="auto"/>
            <w:left w:val="none" w:sz="0" w:space="0" w:color="auto"/>
            <w:bottom w:val="none" w:sz="0" w:space="0" w:color="auto"/>
            <w:right w:val="none" w:sz="0" w:space="0" w:color="auto"/>
          </w:divBdr>
        </w:div>
        <w:div w:id="64646200">
          <w:marLeft w:val="640"/>
          <w:marRight w:val="0"/>
          <w:marTop w:val="0"/>
          <w:marBottom w:val="0"/>
          <w:divBdr>
            <w:top w:val="none" w:sz="0" w:space="0" w:color="auto"/>
            <w:left w:val="none" w:sz="0" w:space="0" w:color="auto"/>
            <w:bottom w:val="none" w:sz="0" w:space="0" w:color="auto"/>
            <w:right w:val="none" w:sz="0" w:space="0" w:color="auto"/>
          </w:divBdr>
        </w:div>
        <w:div w:id="1399553704">
          <w:marLeft w:val="640"/>
          <w:marRight w:val="0"/>
          <w:marTop w:val="0"/>
          <w:marBottom w:val="0"/>
          <w:divBdr>
            <w:top w:val="none" w:sz="0" w:space="0" w:color="auto"/>
            <w:left w:val="none" w:sz="0" w:space="0" w:color="auto"/>
            <w:bottom w:val="none" w:sz="0" w:space="0" w:color="auto"/>
            <w:right w:val="none" w:sz="0" w:space="0" w:color="auto"/>
          </w:divBdr>
        </w:div>
        <w:div w:id="1462770589">
          <w:marLeft w:val="640"/>
          <w:marRight w:val="0"/>
          <w:marTop w:val="0"/>
          <w:marBottom w:val="0"/>
          <w:divBdr>
            <w:top w:val="none" w:sz="0" w:space="0" w:color="auto"/>
            <w:left w:val="none" w:sz="0" w:space="0" w:color="auto"/>
            <w:bottom w:val="none" w:sz="0" w:space="0" w:color="auto"/>
            <w:right w:val="none" w:sz="0" w:space="0" w:color="auto"/>
          </w:divBdr>
        </w:div>
        <w:div w:id="1792439415">
          <w:marLeft w:val="640"/>
          <w:marRight w:val="0"/>
          <w:marTop w:val="0"/>
          <w:marBottom w:val="0"/>
          <w:divBdr>
            <w:top w:val="none" w:sz="0" w:space="0" w:color="auto"/>
            <w:left w:val="none" w:sz="0" w:space="0" w:color="auto"/>
            <w:bottom w:val="none" w:sz="0" w:space="0" w:color="auto"/>
            <w:right w:val="none" w:sz="0" w:space="0" w:color="auto"/>
          </w:divBdr>
        </w:div>
      </w:divsChild>
    </w:div>
    <w:div w:id="909313165">
      <w:bodyDiv w:val="1"/>
      <w:marLeft w:val="0"/>
      <w:marRight w:val="0"/>
      <w:marTop w:val="0"/>
      <w:marBottom w:val="0"/>
      <w:divBdr>
        <w:top w:val="none" w:sz="0" w:space="0" w:color="auto"/>
        <w:left w:val="none" w:sz="0" w:space="0" w:color="auto"/>
        <w:bottom w:val="none" w:sz="0" w:space="0" w:color="auto"/>
        <w:right w:val="none" w:sz="0" w:space="0" w:color="auto"/>
      </w:divBdr>
      <w:divsChild>
        <w:div w:id="1440684738">
          <w:marLeft w:val="640"/>
          <w:marRight w:val="0"/>
          <w:marTop w:val="0"/>
          <w:marBottom w:val="0"/>
          <w:divBdr>
            <w:top w:val="none" w:sz="0" w:space="0" w:color="auto"/>
            <w:left w:val="none" w:sz="0" w:space="0" w:color="auto"/>
            <w:bottom w:val="none" w:sz="0" w:space="0" w:color="auto"/>
            <w:right w:val="none" w:sz="0" w:space="0" w:color="auto"/>
          </w:divBdr>
        </w:div>
        <w:div w:id="1503200029">
          <w:marLeft w:val="640"/>
          <w:marRight w:val="0"/>
          <w:marTop w:val="0"/>
          <w:marBottom w:val="0"/>
          <w:divBdr>
            <w:top w:val="none" w:sz="0" w:space="0" w:color="auto"/>
            <w:left w:val="none" w:sz="0" w:space="0" w:color="auto"/>
            <w:bottom w:val="none" w:sz="0" w:space="0" w:color="auto"/>
            <w:right w:val="none" w:sz="0" w:space="0" w:color="auto"/>
          </w:divBdr>
        </w:div>
        <w:div w:id="763645345">
          <w:marLeft w:val="640"/>
          <w:marRight w:val="0"/>
          <w:marTop w:val="0"/>
          <w:marBottom w:val="0"/>
          <w:divBdr>
            <w:top w:val="none" w:sz="0" w:space="0" w:color="auto"/>
            <w:left w:val="none" w:sz="0" w:space="0" w:color="auto"/>
            <w:bottom w:val="none" w:sz="0" w:space="0" w:color="auto"/>
            <w:right w:val="none" w:sz="0" w:space="0" w:color="auto"/>
          </w:divBdr>
        </w:div>
        <w:div w:id="1279600933">
          <w:marLeft w:val="640"/>
          <w:marRight w:val="0"/>
          <w:marTop w:val="0"/>
          <w:marBottom w:val="0"/>
          <w:divBdr>
            <w:top w:val="none" w:sz="0" w:space="0" w:color="auto"/>
            <w:left w:val="none" w:sz="0" w:space="0" w:color="auto"/>
            <w:bottom w:val="none" w:sz="0" w:space="0" w:color="auto"/>
            <w:right w:val="none" w:sz="0" w:space="0" w:color="auto"/>
          </w:divBdr>
        </w:div>
        <w:div w:id="1683123540">
          <w:marLeft w:val="640"/>
          <w:marRight w:val="0"/>
          <w:marTop w:val="0"/>
          <w:marBottom w:val="0"/>
          <w:divBdr>
            <w:top w:val="none" w:sz="0" w:space="0" w:color="auto"/>
            <w:left w:val="none" w:sz="0" w:space="0" w:color="auto"/>
            <w:bottom w:val="none" w:sz="0" w:space="0" w:color="auto"/>
            <w:right w:val="none" w:sz="0" w:space="0" w:color="auto"/>
          </w:divBdr>
        </w:div>
        <w:div w:id="1993411845">
          <w:marLeft w:val="640"/>
          <w:marRight w:val="0"/>
          <w:marTop w:val="0"/>
          <w:marBottom w:val="0"/>
          <w:divBdr>
            <w:top w:val="none" w:sz="0" w:space="0" w:color="auto"/>
            <w:left w:val="none" w:sz="0" w:space="0" w:color="auto"/>
            <w:bottom w:val="none" w:sz="0" w:space="0" w:color="auto"/>
            <w:right w:val="none" w:sz="0" w:space="0" w:color="auto"/>
          </w:divBdr>
        </w:div>
        <w:div w:id="2059161736">
          <w:marLeft w:val="640"/>
          <w:marRight w:val="0"/>
          <w:marTop w:val="0"/>
          <w:marBottom w:val="0"/>
          <w:divBdr>
            <w:top w:val="none" w:sz="0" w:space="0" w:color="auto"/>
            <w:left w:val="none" w:sz="0" w:space="0" w:color="auto"/>
            <w:bottom w:val="none" w:sz="0" w:space="0" w:color="auto"/>
            <w:right w:val="none" w:sz="0" w:space="0" w:color="auto"/>
          </w:divBdr>
        </w:div>
        <w:div w:id="388768667">
          <w:marLeft w:val="640"/>
          <w:marRight w:val="0"/>
          <w:marTop w:val="0"/>
          <w:marBottom w:val="0"/>
          <w:divBdr>
            <w:top w:val="none" w:sz="0" w:space="0" w:color="auto"/>
            <w:left w:val="none" w:sz="0" w:space="0" w:color="auto"/>
            <w:bottom w:val="none" w:sz="0" w:space="0" w:color="auto"/>
            <w:right w:val="none" w:sz="0" w:space="0" w:color="auto"/>
          </w:divBdr>
        </w:div>
        <w:div w:id="174461191">
          <w:marLeft w:val="640"/>
          <w:marRight w:val="0"/>
          <w:marTop w:val="0"/>
          <w:marBottom w:val="0"/>
          <w:divBdr>
            <w:top w:val="none" w:sz="0" w:space="0" w:color="auto"/>
            <w:left w:val="none" w:sz="0" w:space="0" w:color="auto"/>
            <w:bottom w:val="none" w:sz="0" w:space="0" w:color="auto"/>
            <w:right w:val="none" w:sz="0" w:space="0" w:color="auto"/>
          </w:divBdr>
        </w:div>
        <w:div w:id="1427851022">
          <w:marLeft w:val="640"/>
          <w:marRight w:val="0"/>
          <w:marTop w:val="0"/>
          <w:marBottom w:val="0"/>
          <w:divBdr>
            <w:top w:val="none" w:sz="0" w:space="0" w:color="auto"/>
            <w:left w:val="none" w:sz="0" w:space="0" w:color="auto"/>
            <w:bottom w:val="none" w:sz="0" w:space="0" w:color="auto"/>
            <w:right w:val="none" w:sz="0" w:space="0" w:color="auto"/>
          </w:divBdr>
        </w:div>
        <w:div w:id="2002780648">
          <w:marLeft w:val="640"/>
          <w:marRight w:val="0"/>
          <w:marTop w:val="0"/>
          <w:marBottom w:val="0"/>
          <w:divBdr>
            <w:top w:val="none" w:sz="0" w:space="0" w:color="auto"/>
            <w:left w:val="none" w:sz="0" w:space="0" w:color="auto"/>
            <w:bottom w:val="none" w:sz="0" w:space="0" w:color="auto"/>
            <w:right w:val="none" w:sz="0" w:space="0" w:color="auto"/>
          </w:divBdr>
        </w:div>
        <w:div w:id="200945671">
          <w:marLeft w:val="640"/>
          <w:marRight w:val="0"/>
          <w:marTop w:val="0"/>
          <w:marBottom w:val="0"/>
          <w:divBdr>
            <w:top w:val="none" w:sz="0" w:space="0" w:color="auto"/>
            <w:left w:val="none" w:sz="0" w:space="0" w:color="auto"/>
            <w:bottom w:val="none" w:sz="0" w:space="0" w:color="auto"/>
            <w:right w:val="none" w:sz="0" w:space="0" w:color="auto"/>
          </w:divBdr>
        </w:div>
        <w:div w:id="1384330924">
          <w:marLeft w:val="640"/>
          <w:marRight w:val="0"/>
          <w:marTop w:val="0"/>
          <w:marBottom w:val="0"/>
          <w:divBdr>
            <w:top w:val="none" w:sz="0" w:space="0" w:color="auto"/>
            <w:left w:val="none" w:sz="0" w:space="0" w:color="auto"/>
            <w:bottom w:val="none" w:sz="0" w:space="0" w:color="auto"/>
            <w:right w:val="none" w:sz="0" w:space="0" w:color="auto"/>
          </w:divBdr>
        </w:div>
        <w:div w:id="607590142">
          <w:marLeft w:val="640"/>
          <w:marRight w:val="0"/>
          <w:marTop w:val="0"/>
          <w:marBottom w:val="0"/>
          <w:divBdr>
            <w:top w:val="none" w:sz="0" w:space="0" w:color="auto"/>
            <w:left w:val="none" w:sz="0" w:space="0" w:color="auto"/>
            <w:bottom w:val="none" w:sz="0" w:space="0" w:color="auto"/>
            <w:right w:val="none" w:sz="0" w:space="0" w:color="auto"/>
          </w:divBdr>
        </w:div>
        <w:div w:id="1818918713">
          <w:marLeft w:val="640"/>
          <w:marRight w:val="0"/>
          <w:marTop w:val="0"/>
          <w:marBottom w:val="0"/>
          <w:divBdr>
            <w:top w:val="none" w:sz="0" w:space="0" w:color="auto"/>
            <w:left w:val="none" w:sz="0" w:space="0" w:color="auto"/>
            <w:bottom w:val="none" w:sz="0" w:space="0" w:color="auto"/>
            <w:right w:val="none" w:sz="0" w:space="0" w:color="auto"/>
          </w:divBdr>
        </w:div>
        <w:div w:id="1745491806">
          <w:marLeft w:val="640"/>
          <w:marRight w:val="0"/>
          <w:marTop w:val="0"/>
          <w:marBottom w:val="0"/>
          <w:divBdr>
            <w:top w:val="none" w:sz="0" w:space="0" w:color="auto"/>
            <w:left w:val="none" w:sz="0" w:space="0" w:color="auto"/>
            <w:bottom w:val="none" w:sz="0" w:space="0" w:color="auto"/>
            <w:right w:val="none" w:sz="0" w:space="0" w:color="auto"/>
          </w:divBdr>
        </w:div>
        <w:div w:id="82580517">
          <w:marLeft w:val="640"/>
          <w:marRight w:val="0"/>
          <w:marTop w:val="0"/>
          <w:marBottom w:val="0"/>
          <w:divBdr>
            <w:top w:val="none" w:sz="0" w:space="0" w:color="auto"/>
            <w:left w:val="none" w:sz="0" w:space="0" w:color="auto"/>
            <w:bottom w:val="none" w:sz="0" w:space="0" w:color="auto"/>
            <w:right w:val="none" w:sz="0" w:space="0" w:color="auto"/>
          </w:divBdr>
        </w:div>
        <w:div w:id="417018934">
          <w:marLeft w:val="640"/>
          <w:marRight w:val="0"/>
          <w:marTop w:val="0"/>
          <w:marBottom w:val="0"/>
          <w:divBdr>
            <w:top w:val="none" w:sz="0" w:space="0" w:color="auto"/>
            <w:left w:val="none" w:sz="0" w:space="0" w:color="auto"/>
            <w:bottom w:val="none" w:sz="0" w:space="0" w:color="auto"/>
            <w:right w:val="none" w:sz="0" w:space="0" w:color="auto"/>
          </w:divBdr>
        </w:div>
        <w:div w:id="211698023">
          <w:marLeft w:val="640"/>
          <w:marRight w:val="0"/>
          <w:marTop w:val="0"/>
          <w:marBottom w:val="0"/>
          <w:divBdr>
            <w:top w:val="none" w:sz="0" w:space="0" w:color="auto"/>
            <w:left w:val="none" w:sz="0" w:space="0" w:color="auto"/>
            <w:bottom w:val="none" w:sz="0" w:space="0" w:color="auto"/>
            <w:right w:val="none" w:sz="0" w:space="0" w:color="auto"/>
          </w:divBdr>
        </w:div>
        <w:div w:id="1667438757">
          <w:marLeft w:val="640"/>
          <w:marRight w:val="0"/>
          <w:marTop w:val="0"/>
          <w:marBottom w:val="0"/>
          <w:divBdr>
            <w:top w:val="none" w:sz="0" w:space="0" w:color="auto"/>
            <w:left w:val="none" w:sz="0" w:space="0" w:color="auto"/>
            <w:bottom w:val="none" w:sz="0" w:space="0" w:color="auto"/>
            <w:right w:val="none" w:sz="0" w:space="0" w:color="auto"/>
          </w:divBdr>
        </w:div>
        <w:div w:id="595208015">
          <w:marLeft w:val="640"/>
          <w:marRight w:val="0"/>
          <w:marTop w:val="0"/>
          <w:marBottom w:val="0"/>
          <w:divBdr>
            <w:top w:val="none" w:sz="0" w:space="0" w:color="auto"/>
            <w:left w:val="none" w:sz="0" w:space="0" w:color="auto"/>
            <w:bottom w:val="none" w:sz="0" w:space="0" w:color="auto"/>
            <w:right w:val="none" w:sz="0" w:space="0" w:color="auto"/>
          </w:divBdr>
        </w:div>
        <w:div w:id="604927615">
          <w:marLeft w:val="640"/>
          <w:marRight w:val="0"/>
          <w:marTop w:val="0"/>
          <w:marBottom w:val="0"/>
          <w:divBdr>
            <w:top w:val="none" w:sz="0" w:space="0" w:color="auto"/>
            <w:left w:val="none" w:sz="0" w:space="0" w:color="auto"/>
            <w:bottom w:val="none" w:sz="0" w:space="0" w:color="auto"/>
            <w:right w:val="none" w:sz="0" w:space="0" w:color="auto"/>
          </w:divBdr>
        </w:div>
        <w:div w:id="749038517">
          <w:marLeft w:val="640"/>
          <w:marRight w:val="0"/>
          <w:marTop w:val="0"/>
          <w:marBottom w:val="0"/>
          <w:divBdr>
            <w:top w:val="none" w:sz="0" w:space="0" w:color="auto"/>
            <w:left w:val="none" w:sz="0" w:space="0" w:color="auto"/>
            <w:bottom w:val="none" w:sz="0" w:space="0" w:color="auto"/>
            <w:right w:val="none" w:sz="0" w:space="0" w:color="auto"/>
          </w:divBdr>
        </w:div>
        <w:div w:id="464155076">
          <w:marLeft w:val="640"/>
          <w:marRight w:val="0"/>
          <w:marTop w:val="0"/>
          <w:marBottom w:val="0"/>
          <w:divBdr>
            <w:top w:val="none" w:sz="0" w:space="0" w:color="auto"/>
            <w:left w:val="none" w:sz="0" w:space="0" w:color="auto"/>
            <w:bottom w:val="none" w:sz="0" w:space="0" w:color="auto"/>
            <w:right w:val="none" w:sz="0" w:space="0" w:color="auto"/>
          </w:divBdr>
        </w:div>
        <w:div w:id="1472557873">
          <w:marLeft w:val="640"/>
          <w:marRight w:val="0"/>
          <w:marTop w:val="0"/>
          <w:marBottom w:val="0"/>
          <w:divBdr>
            <w:top w:val="none" w:sz="0" w:space="0" w:color="auto"/>
            <w:left w:val="none" w:sz="0" w:space="0" w:color="auto"/>
            <w:bottom w:val="none" w:sz="0" w:space="0" w:color="auto"/>
            <w:right w:val="none" w:sz="0" w:space="0" w:color="auto"/>
          </w:divBdr>
        </w:div>
        <w:div w:id="134496534">
          <w:marLeft w:val="640"/>
          <w:marRight w:val="0"/>
          <w:marTop w:val="0"/>
          <w:marBottom w:val="0"/>
          <w:divBdr>
            <w:top w:val="none" w:sz="0" w:space="0" w:color="auto"/>
            <w:left w:val="none" w:sz="0" w:space="0" w:color="auto"/>
            <w:bottom w:val="none" w:sz="0" w:space="0" w:color="auto"/>
            <w:right w:val="none" w:sz="0" w:space="0" w:color="auto"/>
          </w:divBdr>
        </w:div>
        <w:div w:id="1293900109">
          <w:marLeft w:val="640"/>
          <w:marRight w:val="0"/>
          <w:marTop w:val="0"/>
          <w:marBottom w:val="0"/>
          <w:divBdr>
            <w:top w:val="none" w:sz="0" w:space="0" w:color="auto"/>
            <w:left w:val="none" w:sz="0" w:space="0" w:color="auto"/>
            <w:bottom w:val="none" w:sz="0" w:space="0" w:color="auto"/>
            <w:right w:val="none" w:sz="0" w:space="0" w:color="auto"/>
          </w:divBdr>
        </w:div>
        <w:div w:id="407848138">
          <w:marLeft w:val="640"/>
          <w:marRight w:val="0"/>
          <w:marTop w:val="0"/>
          <w:marBottom w:val="0"/>
          <w:divBdr>
            <w:top w:val="none" w:sz="0" w:space="0" w:color="auto"/>
            <w:left w:val="none" w:sz="0" w:space="0" w:color="auto"/>
            <w:bottom w:val="none" w:sz="0" w:space="0" w:color="auto"/>
            <w:right w:val="none" w:sz="0" w:space="0" w:color="auto"/>
          </w:divBdr>
        </w:div>
        <w:div w:id="509829913">
          <w:marLeft w:val="640"/>
          <w:marRight w:val="0"/>
          <w:marTop w:val="0"/>
          <w:marBottom w:val="0"/>
          <w:divBdr>
            <w:top w:val="none" w:sz="0" w:space="0" w:color="auto"/>
            <w:left w:val="none" w:sz="0" w:space="0" w:color="auto"/>
            <w:bottom w:val="none" w:sz="0" w:space="0" w:color="auto"/>
            <w:right w:val="none" w:sz="0" w:space="0" w:color="auto"/>
          </w:divBdr>
        </w:div>
        <w:div w:id="813765263">
          <w:marLeft w:val="640"/>
          <w:marRight w:val="0"/>
          <w:marTop w:val="0"/>
          <w:marBottom w:val="0"/>
          <w:divBdr>
            <w:top w:val="none" w:sz="0" w:space="0" w:color="auto"/>
            <w:left w:val="none" w:sz="0" w:space="0" w:color="auto"/>
            <w:bottom w:val="none" w:sz="0" w:space="0" w:color="auto"/>
            <w:right w:val="none" w:sz="0" w:space="0" w:color="auto"/>
          </w:divBdr>
        </w:div>
        <w:div w:id="823855990">
          <w:marLeft w:val="640"/>
          <w:marRight w:val="0"/>
          <w:marTop w:val="0"/>
          <w:marBottom w:val="0"/>
          <w:divBdr>
            <w:top w:val="none" w:sz="0" w:space="0" w:color="auto"/>
            <w:left w:val="none" w:sz="0" w:space="0" w:color="auto"/>
            <w:bottom w:val="none" w:sz="0" w:space="0" w:color="auto"/>
            <w:right w:val="none" w:sz="0" w:space="0" w:color="auto"/>
          </w:divBdr>
        </w:div>
        <w:div w:id="1737628400">
          <w:marLeft w:val="640"/>
          <w:marRight w:val="0"/>
          <w:marTop w:val="0"/>
          <w:marBottom w:val="0"/>
          <w:divBdr>
            <w:top w:val="none" w:sz="0" w:space="0" w:color="auto"/>
            <w:left w:val="none" w:sz="0" w:space="0" w:color="auto"/>
            <w:bottom w:val="none" w:sz="0" w:space="0" w:color="auto"/>
            <w:right w:val="none" w:sz="0" w:space="0" w:color="auto"/>
          </w:divBdr>
        </w:div>
        <w:div w:id="481311263">
          <w:marLeft w:val="640"/>
          <w:marRight w:val="0"/>
          <w:marTop w:val="0"/>
          <w:marBottom w:val="0"/>
          <w:divBdr>
            <w:top w:val="none" w:sz="0" w:space="0" w:color="auto"/>
            <w:left w:val="none" w:sz="0" w:space="0" w:color="auto"/>
            <w:bottom w:val="none" w:sz="0" w:space="0" w:color="auto"/>
            <w:right w:val="none" w:sz="0" w:space="0" w:color="auto"/>
          </w:divBdr>
        </w:div>
        <w:div w:id="237443678">
          <w:marLeft w:val="640"/>
          <w:marRight w:val="0"/>
          <w:marTop w:val="0"/>
          <w:marBottom w:val="0"/>
          <w:divBdr>
            <w:top w:val="none" w:sz="0" w:space="0" w:color="auto"/>
            <w:left w:val="none" w:sz="0" w:space="0" w:color="auto"/>
            <w:bottom w:val="none" w:sz="0" w:space="0" w:color="auto"/>
            <w:right w:val="none" w:sz="0" w:space="0" w:color="auto"/>
          </w:divBdr>
        </w:div>
        <w:div w:id="1651327670">
          <w:marLeft w:val="640"/>
          <w:marRight w:val="0"/>
          <w:marTop w:val="0"/>
          <w:marBottom w:val="0"/>
          <w:divBdr>
            <w:top w:val="none" w:sz="0" w:space="0" w:color="auto"/>
            <w:left w:val="none" w:sz="0" w:space="0" w:color="auto"/>
            <w:bottom w:val="none" w:sz="0" w:space="0" w:color="auto"/>
            <w:right w:val="none" w:sz="0" w:space="0" w:color="auto"/>
          </w:divBdr>
        </w:div>
        <w:div w:id="930506059">
          <w:marLeft w:val="640"/>
          <w:marRight w:val="0"/>
          <w:marTop w:val="0"/>
          <w:marBottom w:val="0"/>
          <w:divBdr>
            <w:top w:val="none" w:sz="0" w:space="0" w:color="auto"/>
            <w:left w:val="none" w:sz="0" w:space="0" w:color="auto"/>
            <w:bottom w:val="none" w:sz="0" w:space="0" w:color="auto"/>
            <w:right w:val="none" w:sz="0" w:space="0" w:color="auto"/>
          </w:divBdr>
        </w:div>
        <w:div w:id="1643728363">
          <w:marLeft w:val="640"/>
          <w:marRight w:val="0"/>
          <w:marTop w:val="0"/>
          <w:marBottom w:val="0"/>
          <w:divBdr>
            <w:top w:val="none" w:sz="0" w:space="0" w:color="auto"/>
            <w:left w:val="none" w:sz="0" w:space="0" w:color="auto"/>
            <w:bottom w:val="none" w:sz="0" w:space="0" w:color="auto"/>
            <w:right w:val="none" w:sz="0" w:space="0" w:color="auto"/>
          </w:divBdr>
        </w:div>
        <w:div w:id="827206868">
          <w:marLeft w:val="640"/>
          <w:marRight w:val="0"/>
          <w:marTop w:val="0"/>
          <w:marBottom w:val="0"/>
          <w:divBdr>
            <w:top w:val="none" w:sz="0" w:space="0" w:color="auto"/>
            <w:left w:val="none" w:sz="0" w:space="0" w:color="auto"/>
            <w:bottom w:val="none" w:sz="0" w:space="0" w:color="auto"/>
            <w:right w:val="none" w:sz="0" w:space="0" w:color="auto"/>
          </w:divBdr>
        </w:div>
        <w:div w:id="185564806">
          <w:marLeft w:val="640"/>
          <w:marRight w:val="0"/>
          <w:marTop w:val="0"/>
          <w:marBottom w:val="0"/>
          <w:divBdr>
            <w:top w:val="none" w:sz="0" w:space="0" w:color="auto"/>
            <w:left w:val="none" w:sz="0" w:space="0" w:color="auto"/>
            <w:bottom w:val="none" w:sz="0" w:space="0" w:color="auto"/>
            <w:right w:val="none" w:sz="0" w:space="0" w:color="auto"/>
          </w:divBdr>
        </w:div>
        <w:div w:id="1069307371">
          <w:marLeft w:val="640"/>
          <w:marRight w:val="0"/>
          <w:marTop w:val="0"/>
          <w:marBottom w:val="0"/>
          <w:divBdr>
            <w:top w:val="none" w:sz="0" w:space="0" w:color="auto"/>
            <w:left w:val="none" w:sz="0" w:space="0" w:color="auto"/>
            <w:bottom w:val="none" w:sz="0" w:space="0" w:color="auto"/>
            <w:right w:val="none" w:sz="0" w:space="0" w:color="auto"/>
          </w:divBdr>
        </w:div>
        <w:div w:id="1199853166">
          <w:marLeft w:val="640"/>
          <w:marRight w:val="0"/>
          <w:marTop w:val="0"/>
          <w:marBottom w:val="0"/>
          <w:divBdr>
            <w:top w:val="none" w:sz="0" w:space="0" w:color="auto"/>
            <w:left w:val="none" w:sz="0" w:space="0" w:color="auto"/>
            <w:bottom w:val="none" w:sz="0" w:space="0" w:color="auto"/>
            <w:right w:val="none" w:sz="0" w:space="0" w:color="auto"/>
          </w:divBdr>
        </w:div>
        <w:div w:id="221066544">
          <w:marLeft w:val="640"/>
          <w:marRight w:val="0"/>
          <w:marTop w:val="0"/>
          <w:marBottom w:val="0"/>
          <w:divBdr>
            <w:top w:val="none" w:sz="0" w:space="0" w:color="auto"/>
            <w:left w:val="none" w:sz="0" w:space="0" w:color="auto"/>
            <w:bottom w:val="none" w:sz="0" w:space="0" w:color="auto"/>
            <w:right w:val="none" w:sz="0" w:space="0" w:color="auto"/>
          </w:divBdr>
        </w:div>
        <w:div w:id="958343070">
          <w:marLeft w:val="640"/>
          <w:marRight w:val="0"/>
          <w:marTop w:val="0"/>
          <w:marBottom w:val="0"/>
          <w:divBdr>
            <w:top w:val="none" w:sz="0" w:space="0" w:color="auto"/>
            <w:left w:val="none" w:sz="0" w:space="0" w:color="auto"/>
            <w:bottom w:val="none" w:sz="0" w:space="0" w:color="auto"/>
            <w:right w:val="none" w:sz="0" w:space="0" w:color="auto"/>
          </w:divBdr>
        </w:div>
        <w:div w:id="1252619435">
          <w:marLeft w:val="640"/>
          <w:marRight w:val="0"/>
          <w:marTop w:val="0"/>
          <w:marBottom w:val="0"/>
          <w:divBdr>
            <w:top w:val="none" w:sz="0" w:space="0" w:color="auto"/>
            <w:left w:val="none" w:sz="0" w:space="0" w:color="auto"/>
            <w:bottom w:val="none" w:sz="0" w:space="0" w:color="auto"/>
            <w:right w:val="none" w:sz="0" w:space="0" w:color="auto"/>
          </w:divBdr>
        </w:div>
        <w:div w:id="1117219598">
          <w:marLeft w:val="640"/>
          <w:marRight w:val="0"/>
          <w:marTop w:val="0"/>
          <w:marBottom w:val="0"/>
          <w:divBdr>
            <w:top w:val="none" w:sz="0" w:space="0" w:color="auto"/>
            <w:left w:val="none" w:sz="0" w:space="0" w:color="auto"/>
            <w:bottom w:val="none" w:sz="0" w:space="0" w:color="auto"/>
            <w:right w:val="none" w:sz="0" w:space="0" w:color="auto"/>
          </w:divBdr>
        </w:div>
        <w:div w:id="700937793">
          <w:marLeft w:val="640"/>
          <w:marRight w:val="0"/>
          <w:marTop w:val="0"/>
          <w:marBottom w:val="0"/>
          <w:divBdr>
            <w:top w:val="none" w:sz="0" w:space="0" w:color="auto"/>
            <w:left w:val="none" w:sz="0" w:space="0" w:color="auto"/>
            <w:bottom w:val="none" w:sz="0" w:space="0" w:color="auto"/>
            <w:right w:val="none" w:sz="0" w:space="0" w:color="auto"/>
          </w:divBdr>
        </w:div>
        <w:div w:id="1590380988">
          <w:marLeft w:val="640"/>
          <w:marRight w:val="0"/>
          <w:marTop w:val="0"/>
          <w:marBottom w:val="0"/>
          <w:divBdr>
            <w:top w:val="none" w:sz="0" w:space="0" w:color="auto"/>
            <w:left w:val="none" w:sz="0" w:space="0" w:color="auto"/>
            <w:bottom w:val="none" w:sz="0" w:space="0" w:color="auto"/>
            <w:right w:val="none" w:sz="0" w:space="0" w:color="auto"/>
          </w:divBdr>
        </w:div>
        <w:div w:id="508371370">
          <w:marLeft w:val="640"/>
          <w:marRight w:val="0"/>
          <w:marTop w:val="0"/>
          <w:marBottom w:val="0"/>
          <w:divBdr>
            <w:top w:val="none" w:sz="0" w:space="0" w:color="auto"/>
            <w:left w:val="none" w:sz="0" w:space="0" w:color="auto"/>
            <w:bottom w:val="none" w:sz="0" w:space="0" w:color="auto"/>
            <w:right w:val="none" w:sz="0" w:space="0" w:color="auto"/>
          </w:divBdr>
        </w:div>
        <w:div w:id="1568998498">
          <w:marLeft w:val="640"/>
          <w:marRight w:val="0"/>
          <w:marTop w:val="0"/>
          <w:marBottom w:val="0"/>
          <w:divBdr>
            <w:top w:val="none" w:sz="0" w:space="0" w:color="auto"/>
            <w:left w:val="none" w:sz="0" w:space="0" w:color="auto"/>
            <w:bottom w:val="none" w:sz="0" w:space="0" w:color="auto"/>
            <w:right w:val="none" w:sz="0" w:space="0" w:color="auto"/>
          </w:divBdr>
        </w:div>
        <w:div w:id="748891717">
          <w:marLeft w:val="640"/>
          <w:marRight w:val="0"/>
          <w:marTop w:val="0"/>
          <w:marBottom w:val="0"/>
          <w:divBdr>
            <w:top w:val="none" w:sz="0" w:space="0" w:color="auto"/>
            <w:left w:val="none" w:sz="0" w:space="0" w:color="auto"/>
            <w:bottom w:val="none" w:sz="0" w:space="0" w:color="auto"/>
            <w:right w:val="none" w:sz="0" w:space="0" w:color="auto"/>
          </w:divBdr>
        </w:div>
        <w:div w:id="85466863">
          <w:marLeft w:val="640"/>
          <w:marRight w:val="0"/>
          <w:marTop w:val="0"/>
          <w:marBottom w:val="0"/>
          <w:divBdr>
            <w:top w:val="none" w:sz="0" w:space="0" w:color="auto"/>
            <w:left w:val="none" w:sz="0" w:space="0" w:color="auto"/>
            <w:bottom w:val="none" w:sz="0" w:space="0" w:color="auto"/>
            <w:right w:val="none" w:sz="0" w:space="0" w:color="auto"/>
          </w:divBdr>
        </w:div>
        <w:div w:id="586885997">
          <w:marLeft w:val="640"/>
          <w:marRight w:val="0"/>
          <w:marTop w:val="0"/>
          <w:marBottom w:val="0"/>
          <w:divBdr>
            <w:top w:val="none" w:sz="0" w:space="0" w:color="auto"/>
            <w:left w:val="none" w:sz="0" w:space="0" w:color="auto"/>
            <w:bottom w:val="none" w:sz="0" w:space="0" w:color="auto"/>
            <w:right w:val="none" w:sz="0" w:space="0" w:color="auto"/>
          </w:divBdr>
        </w:div>
        <w:div w:id="532226877">
          <w:marLeft w:val="640"/>
          <w:marRight w:val="0"/>
          <w:marTop w:val="0"/>
          <w:marBottom w:val="0"/>
          <w:divBdr>
            <w:top w:val="none" w:sz="0" w:space="0" w:color="auto"/>
            <w:left w:val="none" w:sz="0" w:space="0" w:color="auto"/>
            <w:bottom w:val="none" w:sz="0" w:space="0" w:color="auto"/>
            <w:right w:val="none" w:sz="0" w:space="0" w:color="auto"/>
          </w:divBdr>
        </w:div>
        <w:div w:id="409497666">
          <w:marLeft w:val="640"/>
          <w:marRight w:val="0"/>
          <w:marTop w:val="0"/>
          <w:marBottom w:val="0"/>
          <w:divBdr>
            <w:top w:val="none" w:sz="0" w:space="0" w:color="auto"/>
            <w:left w:val="none" w:sz="0" w:space="0" w:color="auto"/>
            <w:bottom w:val="none" w:sz="0" w:space="0" w:color="auto"/>
            <w:right w:val="none" w:sz="0" w:space="0" w:color="auto"/>
          </w:divBdr>
        </w:div>
        <w:div w:id="396363257">
          <w:marLeft w:val="640"/>
          <w:marRight w:val="0"/>
          <w:marTop w:val="0"/>
          <w:marBottom w:val="0"/>
          <w:divBdr>
            <w:top w:val="none" w:sz="0" w:space="0" w:color="auto"/>
            <w:left w:val="none" w:sz="0" w:space="0" w:color="auto"/>
            <w:bottom w:val="none" w:sz="0" w:space="0" w:color="auto"/>
            <w:right w:val="none" w:sz="0" w:space="0" w:color="auto"/>
          </w:divBdr>
        </w:div>
        <w:div w:id="1924025570">
          <w:marLeft w:val="640"/>
          <w:marRight w:val="0"/>
          <w:marTop w:val="0"/>
          <w:marBottom w:val="0"/>
          <w:divBdr>
            <w:top w:val="none" w:sz="0" w:space="0" w:color="auto"/>
            <w:left w:val="none" w:sz="0" w:space="0" w:color="auto"/>
            <w:bottom w:val="none" w:sz="0" w:space="0" w:color="auto"/>
            <w:right w:val="none" w:sz="0" w:space="0" w:color="auto"/>
          </w:divBdr>
        </w:div>
        <w:div w:id="204949577">
          <w:marLeft w:val="640"/>
          <w:marRight w:val="0"/>
          <w:marTop w:val="0"/>
          <w:marBottom w:val="0"/>
          <w:divBdr>
            <w:top w:val="none" w:sz="0" w:space="0" w:color="auto"/>
            <w:left w:val="none" w:sz="0" w:space="0" w:color="auto"/>
            <w:bottom w:val="none" w:sz="0" w:space="0" w:color="auto"/>
            <w:right w:val="none" w:sz="0" w:space="0" w:color="auto"/>
          </w:divBdr>
        </w:div>
        <w:div w:id="1918636234">
          <w:marLeft w:val="640"/>
          <w:marRight w:val="0"/>
          <w:marTop w:val="0"/>
          <w:marBottom w:val="0"/>
          <w:divBdr>
            <w:top w:val="none" w:sz="0" w:space="0" w:color="auto"/>
            <w:left w:val="none" w:sz="0" w:space="0" w:color="auto"/>
            <w:bottom w:val="none" w:sz="0" w:space="0" w:color="auto"/>
            <w:right w:val="none" w:sz="0" w:space="0" w:color="auto"/>
          </w:divBdr>
        </w:div>
        <w:div w:id="348869044">
          <w:marLeft w:val="640"/>
          <w:marRight w:val="0"/>
          <w:marTop w:val="0"/>
          <w:marBottom w:val="0"/>
          <w:divBdr>
            <w:top w:val="none" w:sz="0" w:space="0" w:color="auto"/>
            <w:left w:val="none" w:sz="0" w:space="0" w:color="auto"/>
            <w:bottom w:val="none" w:sz="0" w:space="0" w:color="auto"/>
            <w:right w:val="none" w:sz="0" w:space="0" w:color="auto"/>
          </w:divBdr>
        </w:div>
        <w:div w:id="1649550144">
          <w:marLeft w:val="640"/>
          <w:marRight w:val="0"/>
          <w:marTop w:val="0"/>
          <w:marBottom w:val="0"/>
          <w:divBdr>
            <w:top w:val="none" w:sz="0" w:space="0" w:color="auto"/>
            <w:left w:val="none" w:sz="0" w:space="0" w:color="auto"/>
            <w:bottom w:val="none" w:sz="0" w:space="0" w:color="auto"/>
            <w:right w:val="none" w:sz="0" w:space="0" w:color="auto"/>
          </w:divBdr>
        </w:div>
        <w:div w:id="839201056">
          <w:marLeft w:val="640"/>
          <w:marRight w:val="0"/>
          <w:marTop w:val="0"/>
          <w:marBottom w:val="0"/>
          <w:divBdr>
            <w:top w:val="none" w:sz="0" w:space="0" w:color="auto"/>
            <w:left w:val="none" w:sz="0" w:space="0" w:color="auto"/>
            <w:bottom w:val="none" w:sz="0" w:space="0" w:color="auto"/>
            <w:right w:val="none" w:sz="0" w:space="0" w:color="auto"/>
          </w:divBdr>
        </w:div>
        <w:div w:id="917904737">
          <w:marLeft w:val="640"/>
          <w:marRight w:val="0"/>
          <w:marTop w:val="0"/>
          <w:marBottom w:val="0"/>
          <w:divBdr>
            <w:top w:val="none" w:sz="0" w:space="0" w:color="auto"/>
            <w:left w:val="none" w:sz="0" w:space="0" w:color="auto"/>
            <w:bottom w:val="none" w:sz="0" w:space="0" w:color="auto"/>
            <w:right w:val="none" w:sz="0" w:space="0" w:color="auto"/>
          </w:divBdr>
        </w:div>
        <w:div w:id="701786411">
          <w:marLeft w:val="640"/>
          <w:marRight w:val="0"/>
          <w:marTop w:val="0"/>
          <w:marBottom w:val="0"/>
          <w:divBdr>
            <w:top w:val="none" w:sz="0" w:space="0" w:color="auto"/>
            <w:left w:val="none" w:sz="0" w:space="0" w:color="auto"/>
            <w:bottom w:val="none" w:sz="0" w:space="0" w:color="auto"/>
            <w:right w:val="none" w:sz="0" w:space="0" w:color="auto"/>
          </w:divBdr>
        </w:div>
        <w:div w:id="1606575591">
          <w:marLeft w:val="640"/>
          <w:marRight w:val="0"/>
          <w:marTop w:val="0"/>
          <w:marBottom w:val="0"/>
          <w:divBdr>
            <w:top w:val="none" w:sz="0" w:space="0" w:color="auto"/>
            <w:left w:val="none" w:sz="0" w:space="0" w:color="auto"/>
            <w:bottom w:val="none" w:sz="0" w:space="0" w:color="auto"/>
            <w:right w:val="none" w:sz="0" w:space="0" w:color="auto"/>
          </w:divBdr>
        </w:div>
        <w:div w:id="644940702">
          <w:marLeft w:val="640"/>
          <w:marRight w:val="0"/>
          <w:marTop w:val="0"/>
          <w:marBottom w:val="0"/>
          <w:divBdr>
            <w:top w:val="none" w:sz="0" w:space="0" w:color="auto"/>
            <w:left w:val="none" w:sz="0" w:space="0" w:color="auto"/>
            <w:bottom w:val="none" w:sz="0" w:space="0" w:color="auto"/>
            <w:right w:val="none" w:sz="0" w:space="0" w:color="auto"/>
          </w:divBdr>
        </w:div>
        <w:div w:id="19598768">
          <w:marLeft w:val="640"/>
          <w:marRight w:val="0"/>
          <w:marTop w:val="0"/>
          <w:marBottom w:val="0"/>
          <w:divBdr>
            <w:top w:val="none" w:sz="0" w:space="0" w:color="auto"/>
            <w:left w:val="none" w:sz="0" w:space="0" w:color="auto"/>
            <w:bottom w:val="none" w:sz="0" w:space="0" w:color="auto"/>
            <w:right w:val="none" w:sz="0" w:space="0" w:color="auto"/>
          </w:divBdr>
        </w:div>
        <w:div w:id="1680959109">
          <w:marLeft w:val="640"/>
          <w:marRight w:val="0"/>
          <w:marTop w:val="0"/>
          <w:marBottom w:val="0"/>
          <w:divBdr>
            <w:top w:val="none" w:sz="0" w:space="0" w:color="auto"/>
            <w:left w:val="none" w:sz="0" w:space="0" w:color="auto"/>
            <w:bottom w:val="none" w:sz="0" w:space="0" w:color="auto"/>
            <w:right w:val="none" w:sz="0" w:space="0" w:color="auto"/>
          </w:divBdr>
        </w:div>
        <w:div w:id="596601582">
          <w:marLeft w:val="640"/>
          <w:marRight w:val="0"/>
          <w:marTop w:val="0"/>
          <w:marBottom w:val="0"/>
          <w:divBdr>
            <w:top w:val="none" w:sz="0" w:space="0" w:color="auto"/>
            <w:left w:val="none" w:sz="0" w:space="0" w:color="auto"/>
            <w:bottom w:val="none" w:sz="0" w:space="0" w:color="auto"/>
            <w:right w:val="none" w:sz="0" w:space="0" w:color="auto"/>
          </w:divBdr>
        </w:div>
        <w:div w:id="21787319">
          <w:marLeft w:val="640"/>
          <w:marRight w:val="0"/>
          <w:marTop w:val="0"/>
          <w:marBottom w:val="0"/>
          <w:divBdr>
            <w:top w:val="none" w:sz="0" w:space="0" w:color="auto"/>
            <w:left w:val="none" w:sz="0" w:space="0" w:color="auto"/>
            <w:bottom w:val="none" w:sz="0" w:space="0" w:color="auto"/>
            <w:right w:val="none" w:sz="0" w:space="0" w:color="auto"/>
          </w:divBdr>
        </w:div>
        <w:div w:id="935018569">
          <w:marLeft w:val="640"/>
          <w:marRight w:val="0"/>
          <w:marTop w:val="0"/>
          <w:marBottom w:val="0"/>
          <w:divBdr>
            <w:top w:val="none" w:sz="0" w:space="0" w:color="auto"/>
            <w:left w:val="none" w:sz="0" w:space="0" w:color="auto"/>
            <w:bottom w:val="none" w:sz="0" w:space="0" w:color="auto"/>
            <w:right w:val="none" w:sz="0" w:space="0" w:color="auto"/>
          </w:divBdr>
        </w:div>
        <w:div w:id="99496267">
          <w:marLeft w:val="640"/>
          <w:marRight w:val="0"/>
          <w:marTop w:val="0"/>
          <w:marBottom w:val="0"/>
          <w:divBdr>
            <w:top w:val="none" w:sz="0" w:space="0" w:color="auto"/>
            <w:left w:val="none" w:sz="0" w:space="0" w:color="auto"/>
            <w:bottom w:val="none" w:sz="0" w:space="0" w:color="auto"/>
            <w:right w:val="none" w:sz="0" w:space="0" w:color="auto"/>
          </w:divBdr>
        </w:div>
        <w:div w:id="2038237209">
          <w:marLeft w:val="640"/>
          <w:marRight w:val="0"/>
          <w:marTop w:val="0"/>
          <w:marBottom w:val="0"/>
          <w:divBdr>
            <w:top w:val="none" w:sz="0" w:space="0" w:color="auto"/>
            <w:left w:val="none" w:sz="0" w:space="0" w:color="auto"/>
            <w:bottom w:val="none" w:sz="0" w:space="0" w:color="auto"/>
            <w:right w:val="none" w:sz="0" w:space="0" w:color="auto"/>
          </w:divBdr>
        </w:div>
        <w:div w:id="460459879">
          <w:marLeft w:val="640"/>
          <w:marRight w:val="0"/>
          <w:marTop w:val="0"/>
          <w:marBottom w:val="0"/>
          <w:divBdr>
            <w:top w:val="none" w:sz="0" w:space="0" w:color="auto"/>
            <w:left w:val="none" w:sz="0" w:space="0" w:color="auto"/>
            <w:bottom w:val="none" w:sz="0" w:space="0" w:color="auto"/>
            <w:right w:val="none" w:sz="0" w:space="0" w:color="auto"/>
          </w:divBdr>
        </w:div>
        <w:div w:id="1951282689">
          <w:marLeft w:val="640"/>
          <w:marRight w:val="0"/>
          <w:marTop w:val="0"/>
          <w:marBottom w:val="0"/>
          <w:divBdr>
            <w:top w:val="none" w:sz="0" w:space="0" w:color="auto"/>
            <w:left w:val="none" w:sz="0" w:space="0" w:color="auto"/>
            <w:bottom w:val="none" w:sz="0" w:space="0" w:color="auto"/>
            <w:right w:val="none" w:sz="0" w:space="0" w:color="auto"/>
          </w:divBdr>
        </w:div>
        <w:div w:id="873613173">
          <w:marLeft w:val="640"/>
          <w:marRight w:val="0"/>
          <w:marTop w:val="0"/>
          <w:marBottom w:val="0"/>
          <w:divBdr>
            <w:top w:val="none" w:sz="0" w:space="0" w:color="auto"/>
            <w:left w:val="none" w:sz="0" w:space="0" w:color="auto"/>
            <w:bottom w:val="none" w:sz="0" w:space="0" w:color="auto"/>
            <w:right w:val="none" w:sz="0" w:space="0" w:color="auto"/>
          </w:divBdr>
        </w:div>
        <w:div w:id="648051224">
          <w:marLeft w:val="640"/>
          <w:marRight w:val="0"/>
          <w:marTop w:val="0"/>
          <w:marBottom w:val="0"/>
          <w:divBdr>
            <w:top w:val="none" w:sz="0" w:space="0" w:color="auto"/>
            <w:left w:val="none" w:sz="0" w:space="0" w:color="auto"/>
            <w:bottom w:val="none" w:sz="0" w:space="0" w:color="auto"/>
            <w:right w:val="none" w:sz="0" w:space="0" w:color="auto"/>
          </w:divBdr>
        </w:div>
        <w:div w:id="2009164503">
          <w:marLeft w:val="640"/>
          <w:marRight w:val="0"/>
          <w:marTop w:val="0"/>
          <w:marBottom w:val="0"/>
          <w:divBdr>
            <w:top w:val="none" w:sz="0" w:space="0" w:color="auto"/>
            <w:left w:val="none" w:sz="0" w:space="0" w:color="auto"/>
            <w:bottom w:val="none" w:sz="0" w:space="0" w:color="auto"/>
            <w:right w:val="none" w:sz="0" w:space="0" w:color="auto"/>
          </w:divBdr>
        </w:div>
        <w:div w:id="874464982">
          <w:marLeft w:val="640"/>
          <w:marRight w:val="0"/>
          <w:marTop w:val="0"/>
          <w:marBottom w:val="0"/>
          <w:divBdr>
            <w:top w:val="none" w:sz="0" w:space="0" w:color="auto"/>
            <w:left w:val="none" w:sz="0" w:space="0" w:color="auto"/>
            <w:bottom w:val="none" w:sz="0" w:space="0" w:color="auto"/>
            <w:right w:val="none" w:sz="0" w:space="0" w:color="auto"/>
          </w:divBdr>
        </w:div>
      </w:divsChild>
    </w:div>
    <w:div w:id="910623324">
      <w:bodyDiv w:val="1"/>
      <w:marLeft w:val="0"/>
      <w:marRight w:val="0"/>
      <w:marTop w:val="0"/>
      <w:marBottom w:val="0"/>
      <w:divBdr>
        <w:top w:val="none" w:sz="0" w:space="0" w:color="auto"/>
        <w:left w:val="none" w:sz="0" w:space="0" w:color="auto"/>
        <w:bottom w:val="none" w:sz="0" w:space="0" w:color="auto"/>
        <w:right w:val="none" w:sz="0" w:space="0" w:color="auto"/>
      </w:divBdr>
      <w:divsChild>
        <w:div w:id="1288388584">
          <w:marLeft w:val="640"/>
          <w:marRight w:val="0"/>
          <w:marTop w:val="0"/>
          <w:marBottom w:val="0"/>
          <w:divBdr>
            <w:top w:val="none" w:sz="0" w:space="0" w:color="auto"/>
            <w:left w:val="none" w:sz="0" w:space="0" w:color="auto"/>
            <w:bottom w:val="none" w:sz="0" w:space="0" w:color="auto"/>
            <w:right w:val="none" w:sz="0" w:space="0" w:color="auto"/>
          </w:divBdr>
        </w:div>
        <w:div w:id="156265384">
          <w:marLeft w:val="640"/>
          <w:marRight w:val="0"/>
          <w:marTop w:val="0"/>
          <w:marBottom w:val="0"/>
          <w:divBdr>
            <w:top w:val="none" w:sz="0" w:space="0" w:color="auto"/>
            <w:left w:val="none" w:sz="0" w:space="0" w:color="auto"/>
            <w:bottom w:val="none" w:sz="0" w:space="0" w:color="auto"/>
            <w:right w:val="none" w:sz="0" w:space="0" w:color="auto"/>
          </w:divBdr>
        </w:div>
        <w:div w:id="1058823630">
          <w:marLeft w:val="640"/>
          <w:marRight w:val="0"/>
          <w:marTop w:val="0"/>
          <w:marBottom w:val="0"/>
          <w:divBdr>
            <w:top w:val="none" w:sz="0" w:space="0" w:color="auto"/>
            <w:left w:val="none" w:sz="0" w:space="0" w:color="auto"/>
            <w:bottom w:val="none" w:sz="0" w:space="0" w:color="auto"/>
            <w:right w:val="none" w:sz="0" w:space="0" w:color="auto"/>
          </w:divBdr>
        </w:div>
        <w:div w:id="2086877670">
          <w:marLeft w:val="640"/>
          <w:marRight w:val="0"/>
          <w:marTop w:val="0"/>
          <w:marBottom w:val="0"/>
          <w:divBdr>
            <w:top w:val="none" w:sz="0" w:space="0" w:color="auto"/>
            <w:left w:val="none" w:sz="0" w:space="0" w:color="auto"/>
            <w:bottom w:val="none" w:sz="0" w:space="0" w:color="auto"/>
            <w:right w:val="none" w:sz="0" w:space="0" w:color="auto"/>
          </w:divBdr>
        </w:div>
        <w:div w:id="1976060391">
          <w:marLeft w:val="640"/>
          <w:marRight w:val="0"/>
          <w:marTop w:val="0"/>
          <w:marBottom w:val="0"/>
          <w:divBdr>
            <w:top w:val="none" w:sz="0" w:space="0" w:color="auto"/>
            <w:left w:val="none" w:sz="0" w:space="0" w:color="auto"/>
            <w:bottom w:val="none" w:sz="0" w:space="0" w:color="auto"/>
            <w:right w:val="none" w:sz="0" w:space="0" w:color="auto"/>
          </w:divBdr>
        </w:div>
        <w:div w:id="486016833">
          <w:marLeft w:val="640"/>
          <w:marRight w:val="0"/>
          <w:marTop w:val="0"/>
          <w:marBottom w:val="0"/>
          <w:divBdr>
            <w:top w:val="none" w:sz="0" w:space="0" w:color="auto"/>
            <w:left w:val="none" w:sz="0" w:space="0" w:color="auto"/>
            <w:bottom w:val="none" w:sz="0" w:space="0" w:color="auto"/>
            <w:right w:val="none" w:sz="0" w:space="0" w:color="auto"/>
          </w:divBdr>
        </w:div>
        <w:div w:id="105194807">
          <w:marLeft w:val="640"/>
          <w:marRight w:val="0"/>
          <w:marTop w:val="0"/>
          <w:marBottom w:val="0"/>
          <w:divBdr>
            <w:top w:val="none" w:sz="0" w:space="0" w:color="auto"/>
            <w:left w:val="none" w:sz="0" w:space="0" w:color="auto"/>
            <w:bottom w:val="none" w:sz="0" w:space="0" w:color="auto"/>
            <w:right w:val="none" w:sz="0" w:space="0" w:color="auto"/>
          </w:divBdr>
        </w:div>
        <w:div w:id="942571414">
          <w:marLeft w:val="640"/>
          <w:marRight w:val="0"/>
          <w:marTop w:val="0"/>
          <w:marBottom w:val="0"/>
          <w:divBdr>
            <w:top w:val="none" w:sz="0" w:space="0" w:color="auto"/>
            <w:left w:val="none" w:sz="0" w:space="0" w:color="auto"/>
            <w:bottom w:val="none" w:sz="0" w:space="0" w:color="auto"/>
            <w:right w:val="none" w:sz="0" w:space="0" w:color="auto"/>
          </w:divBdr>
        </w:div>
        <w:div w:id="646670816">
          <w:marLeft w:val="640"/>
          <w:marRight w:val="0"/>
          <w:marTop w:val="0"/>
          <w:marBottom w:val="0"/>
          <w:divBdr>
            <w:top w:val="none" w:sz="0" w:space="0" w:color="auto"/>
            <w:left w:val="none" w:sz="0" w:space="0" w:color="auto"/>
            <w:bottom w:val="none" w:sz="0" w:space="0" w:color="auto"/>
            <w:right w:val="none" w:sz="0" w:space="0" w:color="auto"/>
          </w:divBdr>
        </w:div>
        <w:div w:id="176045531">
          <w:marLeft w:val="640"/>
          <w:marRight w:val="0"/>
          <w:marTop w:val="0"/>
          <w:marBottom w:val="0"/>
          <w:divBdr>
            <w:top w:val="none" w:sz="0" w:space="0" w:color="auto"/>
            <w:left w:val="none" w:sz="0" w:space="0" w:color="auto"/>
            <w:bottom w:val="none" w:sz="0" w:space="0" w:color="auto"/>
            <w:right w:val="none" w:sz="0" w:space="0" w:color="auto"/>
          </w:divBdr>
        </w:div>
        <w:div w:id="2000884488">
          <w:marLeft w:val="640"/>
          <w:marRight w:val="0"/>
          <w:marTop w:val="0"/>
          <w:marBottom w:val="0"/>
          <w:divBdr>
            <w:top w:val="none" w:sz="0" w:space="0" w:color="auto"/>
            <w:left w:val="none" w:sz="0" w:space="0" w:color="auto"/>
            <w:bottom w:val="none" w:sz="0" w:space="0" w:color="auto"/>
            <w:right w:val="none" w:sz="0" w:space="0" w:color="auto"/>
          </w:divBdr>
        </w:div>
        <w:div w:id="115099934">
          <w:marLeft w:val="640"/>
          <w:marRight w:val="0"/>
          <w:marTop w:val="0"/>
          <w:marBottom w:val="0"/>
          <w:divBdr>
            <w:top w:val="none" w:sz="0" w:space="0" w:color="auto"/>
            <w:left w:val="none" w:sz="0" w:space="0" w:color="auto"/>
            <w:bottom w:val="none" w:sz="0" w:space="0" w:color="auto"/>
            <w:right w:val="none" w:sz="0" w:space="0" w:color="auto"/>
          </w:divBdr>
        </w:div>
        <w:div w:id="361634105">
          <w:marLeft w:val="640"/>
          <w:marRight w:val="0"/>
          <w:marTop w:val="0"/>
          <w:marBottom w:val="0"/>
          <w:divBdr>
            <w:top w:val="none" w:sz="0" w:space="0" w:color="auto"/>
            <w:left w:val="none" w:sz="0" w:space="0" w:color="auto"/>
            <w:bottom w:val="none" w:sz="0" w:space="0" w:color="auto"/>
            <w:right w:val="none" w:sz="0" w:space="0" w:color="auto"/>
          </w:divBdr>
        </w:div>
        <w:div w:id="1553079365">
          <w:marLeft w:val="640"/>
          <w:marRight w:val="0"/>
          <w:marTop w:val="0"/>
          <w:marBottom w:val="0"/>
          <w:divBdr>
            <w:top w:val="none" w:sz="0" w:space="0" w:color="auto"/>
            <w:left w:val="none" w:sz="0" w:space="0" w:color="auto"/>
            <w:bottom w:val="none" w:sz="0" w:space="0" w:color="auto"/>
            <w:right w:val="none" w:sz="0" w:space="0" w:color="auto"/>
          </w:divBdr>
        </w:div>
        <w:div w:id="131531696">
          <w:marLeft w:val="640"/>
          <w:marRight w:val="0"/>
          <w:marTop w:val="0"/>
          <w:marBottom w:val="0"/>
          <w:divBdr>
            <w:top w:val="none" w:sz="0" w:space="0" w:color="auto"/>
            <w:left w:val="none" w:sz="0" w:space="0" w:color="auto"/>
            <w:bottom w:val="none" w:sz="0" w:space="0" w:color="auto"/>
            <w:right w:val="none" w:sz="0" w:space="0" w:color="auto"/>
          </w:divBdr>
        </w:div>
        <w:div w:id="1980498748">
          <w:marLeft w:val="640"/>
          <w:marRight w:val="0"/>
          <w:marTop w:val="0"/>
          <w:marBottom w:val="0"/>
          <w:divBdr>
            <w:top w:val="none" w:sz="0" w:space="0" w:color="auto"/>
            <w:left w:val="none" w:sz="0" w:space="0" w:color="auto"/>
            <w:bottom w:val="none" w:sz="0" w:space="0" w:color="auto"/>
            <w:right w:val="none" w:sz="0" w:space="0" w:color="auto"/>
          </w:divBdr>
        </w:div>
        <w:div w:id="1070688056">
          <w:marLeft w:val="640"/>
          <w:marRight w:val="0"/>
          <w:marTop w:val="0"/>
          <w:marBottom w:val="0"/>
          <w:divBdr>
            <w:top w:val="none" w:sz="0" w:space="0" w:color="auto"/>
            <w:left w:val="none" w:sz="0" w:space="0" w:color="auto"/>
            <w:bottom w:val="none" w:sz="0" w:space="0" w:color="auto"/>
            <w:right w:val="none" w:sz="0" w:space="0" w:color="auto"/>
          </w:divBdr>
        </w:div>
        <w:div w:id="339354160">
          <w:marLeft w:val="640"/>
          <w:marRight w:val="0"/>
          <w:marTop w:val="0"/>
          <w:marBottom w:val="0"/>
          <w:divBdr>
            <w:top w:val="none" w:sz="0" w:space="0" w:color="auto"/>
            <w:left w:val="none" w:sz="0" w:space="0" w:color="auto"/>
            <w:bottom w:val="none" w:sz="0" w:space="0" w:color="auto"/>
            <w:right w:val="none" w:sz="0" w:space="0" w:color="auto"/>
          </w:divBdr>
        </w:div>
        <w:div w:id="1969702209">
          <w:marLeft w:val="640"/>
          <w:marRight w:val="0"/>
          <w:marTop w:val="0"/>
          <w:marBottom w:val="0"/>
          <w:divBdr>
            <w:top w:val="none" w:sz="0" w:space="0" w:color="auto"/>
            <w:left w:val="none" w:sz="0" w:space="0" w:color="auto"/>
            <w:bottom w:val="none" w:sz="0" w:space="0" w:color="auto"/>
            <w:right w:val="none" w:sz="0" w:space="0" w:color="auto"/>
          </w:divBdr>
        </w:div>
        <w:div w:id="532116082">
          <w:marLeft w:val="640"/>
          <w:marRight w:val="0"/>
          <w:marTop w:val="0"/>
          <w:marBottom w:val="0"/>
          <w:divBdr>
            <w:top w:val="none" w:sz="0" w:space="0" w:color="auto"/>
            <w:left w:val="none" w:sz="0" w:space="0" w:color="auto"/>
            <w:bottom w:val="none" w:sz="0" w:space="0" w:color="auto"/>
            <w:right w:val="none" w:sz="0" w:space="0" w:color="auto"/>
          </w:divBdr>
        </w:div>
        <w:div w:id="1872766954">
          <w:marLeft w:val="640"/>
          <w:marRight w:val="0"/>
          <w:marTop w:val="0"/>
          <w:marBottom w:val="0"/>
          <w:divBdr>
            <w:top w:val="none" w:sz="0" w:space="0" w:color="auto"/>
            <w:left w:val="none" w:sz="0" w:space="0" w:color="auto"/>
            <w:bottom w:val="none" w:sz="0" w:space="0" w:color="auto"/>
            <w:right w:val="none" w:sz="0" w:space="0" w:color="auto"/>
          </w:divBdr>
        </w:div>
        <w:div w:id="1517502685">
          <w:marLeft w:val="640"/>
          <w:marRight w:val="0"/>
          <w:marTop w:val="0"/>
          <w:marBottom w:val="0"/>
          <w:divBdr>
            <w:top w:val="none" w:sz="0" w:space="0" w:color="auto"/>
            <w:left w:val="none" w:sz="0" w:space="0" w:color="auto"/>
            <w:bottom w:val="none" w:sz="0" w:space="0" w:color="auto"/>
            <w:right w:val="none" w:sz="0" w:space="0" w:color="auto"/>
          </w:divBdr>
        </w:div>
        <w:div w:id="413553762">
          <w:marLeft w:val="640"/>
          <w:marRight w:val="0"/>
          <w:marTop w:val="0"/>
          <w:marBottom w:val="0"/>
          <w:divBdr>
            <w:top w:val="none" w:sz="0" w:space="0" w:color="auto"/>
            <w:left w:val="none" w:sz="0" w:space="0" w:color="auto"/>
            <w:bottom w:val="none" w:sz="0" w:space="0" w:color="auto"/>
            <w:right w:val="none" w:sz="0" w:space="0" w:color="auto"/>
          </w:divBdr>
        </w:div>
        <w:div w:id="19823072">
          <w:marLeft w:val="640"/>
          <w:marRight w:val="0"/>
          <w:marTop w:val="0"/>
          <w:marBottom w:val="0"/>
          <w:divBdr>
            <w:top w:val="none" w:sz="0" w:space="0" w:color="auto"/>
            <w:left w:val="none" w:sz="0" w:space="0" w:color="auto"/>
            <w:bottom w:val="none" w:sz="0" w:space="0" w:color="auto"/>
            <w:right w:val="none" w:sz="0" w:space="0" w:color="auto"/>
          </w:divBdr>
        </w:div>
        <w:div w:id="324359183">
          <w:marLeft w:val="640"/>
          <w:marRight w:val="0"/>
          <w:marTop w:val="0"/>
          <w:marBottom w:val="0"/>
          <w:divBdr>
            <w:top w:val="none" w:sz="0" w:space="0" w:color="auto"/>
            <w:left w:val="none" w:sz="0" w:space="0" w:color="auto"/>
            <w:bottom w:val="none" w:sz="0" w:space="0" w:color="auto"/>
            <w:right w:val="none" w:sz="0" w:space="0" w:color="auto"/>
          </w:divBdr>
        </w:div>
        <w:div w:id="1950627733">
          <w:marLeft w:val="640"/>
          <w:marRight w:val="0"/>
          <w:marTop w:val="0"/>
          <w:marBottom w:val="0"/>
          <w:divBdr>
            <w:top w:val="none" w:sz="0" w:space="0" w:color="auto"/>
            <w:left w:val="none" w:sz="0" w:space="0" w:color="auto"/>
            <w:bottom w:val="none" w:sz="0" w:space="0" w:color="auto"/>
            <w:right w:val="none" w:sz="0" w:space="0" w:color="auto"/>
          </w:divBdr>
        </w:div>
        <w:div w:id="2077244735">
          <w:marLeft w:val="640"/>
          <w:marRight w:val="0"/>
          <w:marTop w:val="0"/>
          <w:marBottom w:val="0"/>
          <w:divBdr>
            <w:top w:val="none" w:sz="0" w:space="0" w:color="auto"/>
            <w:left w:val="none" w:sz="0" w:space="0" w:color="auto"/>
            <w:bottom w:val="none" w:sz="0" w:space="0" w:color="auto"/>
            <w:right w:val="none" w:sz="0" w:space="0" w:color="auto"/>
          </w:divBdr>
        </w:div>
        <w:div w:id="1463160344">
          <w:marLeft w:val="640"/>
          <w:marRight w:val="0"/>
          <w:marTop w:val="0"/>
          <w:marBottom w:val="0"/>
          <w:divBdr>
            <w:top w:val="none" w:sz="0" w:space="0" w:color="auto"/>
            <w:left w:val="none" w:sz="0" w:space="0" w:color="auto"/>
            <w:bottom w:val="none" w:sz="0" w:space="0" w:color="auto"/>
            <w:right w:val="none" w:sz="0" w:space="0" w:color="auto"/>
          </w:divBdr>
        </w:div>
        <w:div w:id="898904017">
          <w:marLeft w:val="640"/>
          <w:marRight w:val="0"/>
          <w:marTop w:val="0"/>
          <w:marBottom w:val="0"/>
          <w:divBdr>
            <w:top w:val="none" w:sz="0" w:space="0" w:color="auto"/>
            <w:left w:val="none" w:sz="0" w:space="0" w:color="auto"/>
            <w:bottom w:val="none" w:sz="0" w:space="0" w:color="auto"/>
            <w:right w:val="none" w:sz="0" w:space="0" w:color="auto"/>
          </w:divBdr>
        </w:div>
        <w:div w:id="360395629">
          <w:marLeft w:val="640"/>
          <w:marRight w:val="0"/>
          <w:marTop w:val="0"/>
          <w:marBottom w:val="0"/>
          <w:divBdr>
            <w:top w:val="none" w:sz="0" w:space="0" w:color="auto"/>
            <w:left w:val="none" w:sz="0" w:space="0" w:color="auto"/>
            <w:bottom w:val="none" w:sz="0" w:space="0" w:color="auto"/>
            <w:right w:val="none" w:sz="0" w:space="0" w:color="auto"/>
          </w:divBdr>
        </w:div>
        <w:div w:id="1427579105">
          <w:marLeft w:val="640"/>
          <w:marRight w:val="0"/>
          <w:marTop w:val="0"/>
          <w:marBottom w:val="0"/>
          <w:divBdr>
            <w:top w:val="none" w:sz="0" w:space="0" w:color="auto"/>
            <w:left w:val="none" w:sz="0" w:space="0" w:color="auto"/>
            <w:bottom w:val="none" w:sz="0" w:space="0" w:color="auto"/>
            <w:right w:val="none" w:sz="0" w:space="0" w:color="auto"/>
          </w:divBdr>
        </w:div>
        <w:div w:id="1425034903">
          <w:marLeft w:val="640"/>
          <w:marRight w:val="0"/>
          <w:marTop w:val="0"/>
          <w:marBottom w:val="0"/>
          <w:divBdr>
            <w:top w:val="none" w:sz="0" w:space="0" w:color="auto"/>
            <w:left w:val="none" w:sz="0" w:space="0" w:color="auto"/>
            <w:bottom w:val="none" w:sz="0" w:space="0" w:color="auto"/>
            <w:right w:val="none" w:sz="0" w:space="0" w:color="auto"/>
          </w:divBdr>
        </w:div>
        <w:div w:id="217790625">
          <w:marLeft w:val="640"/>
          <w:marRight w:val="0"/>
          <w:marTop w:val="0"/>
          <w:marBottom w:val="0"/>
          <w:divBdr>
            <w:top w:val="none" w:sz="0" w:space="0" w:color="auto"/>
            <w:left w:val="none" w:sz="0" w:space="0" w:color="auto"/>
            <w:bottom w:val="none" w:sz="0" w:space="0" w:color="auto"/>
            <w:right w:val="none" w:sz="0" w:space="0" w:color="auto"/>
          </w:divBdr>
        </w:div>
        <w:div w:id="1019620617">
          <w:marLeft w:val="640"/>
          <w:marRight w:val="0"/>
          <w:marTop w:val="0"/>
          <w:marBottom w:val="0"/>
          <w:divBdr>
            <w:top w:val="none" w:sz="0" w:space="0" w:color="auto"/>
            <w:left w:val="none" w:sz="0" w:space="0" w:color="auto"/>
            <w:bottom w:val="none" w:sz="0" w:space="0" w:color="auto"/>
            <w:right w:val="none" w:sz="0" w:space="0" w:color="auto"/>
          </w:divBdr>
        </w:div>
        <w:div w:id="1075013492">
          <w:marLeft w:val="640"/>
          <w:marRight w:val="0"/>
          <w:marTop w:val="0"/>
          <w:marBottom w:val="0"/>
          <w:divBdr>
            <w:top w:val="none" w:sz="0" w:space="0" w:color="auto"/>
            <w:left w:val="none" w:sz="0" w:space="0" w:color="auto"/>
            <w:bottom w:val="none" w:sz="0" w:space="0" w:color="auto"/>
            <w:right w:val="none" w:sz="0" w:space="0" w:color="auto"/>
          </w:divBdr>
        </w:div>
        <w:div w:id="1079864365">
          <w:marLeft w:val="640"/>
          <w:marRight w:val="0"/>
          <w:marTop w:val="0"/>
          <w:marBottom w:val="0"/>
          <w:divBdr>
            <w:top w:val="none" w:sz="0" w:space="0" w:color="auto"/>
            <w:left w:val="none" w:sz="0" w:space="0" w:color="auto"/>
            <w:bottom w:val="none" w:sz="0" w:space="0" w:color="auto"/>
            <w:right w:val="none" w:sz="0" w:space="0" w:color="auto"/>
          </w:divBdr>
        </w:div>
        <w:div w:id="1933392025">
          <w:marLeft w:val="640"/>
          <w:marRight w:val="0"/>
          <w:marTop w:val="0"/>
          <w:marBottom w:val="0"/>
          <w:divBdr>
            <w:top w:val="none" w:sz="0" w:space="0" w:color="auto"/>
            <w:left w:val="none" w:sz="0" w:space="0" w:color="auto"/>
            <w:bottom w:val="none" w:sz="0" w:space="0" w:color="auto"/>
            <w:right w:val="none" w:sz="0" w:space="0" w:color="auto"/>
          </w:divBdr>
        </w:div>
        <w:div w:id="2054116128">
          <w:marLeft w:val="640"/>
          <w:marRight w:val="0"/>
          <w:marTop w:val="0"/>
          <w:marBottom w:val="0"/>
          <w:divBdr>
            <w:top w:val="none" w:sz="0" w:space="0" w:color="auto"/>
            <w:left w:val="none" w:sz="0" w:space="0" w:color="auto"/>
            <w:bottom w:val="none" w:sz="0" w:space="0" w:color="auto"/>
            <w:right w:val="none" w:sz="0" w:space="0" w:color="auto"/>
          </w:divBdr>
        </w:div>
        <w:div w:id="1043095419">
          <w:marLeft w:val="640"/>
          <w:marRight w:val="0"/>
          <w:marTop w:val="0"/>
          <w:marBottom w:val="0"/>
          <w:divBdr>
            <w:top w:val="none" w:sz="0" w:space="0" w:color="auto"/>
            <w:left w:val="none" w:sz="0" w:space="0" w:color="auto"/>
            <w:bottom w:val="none" w:sz="0" w:space="0" w:color="auto"/>
            <w:right w:val="none" w:sz="0" w:space="0" w:color="auto"/>
          </w:divBdr>
        </w:div>
        <w:div w:id="656343641">
          <w:marLeft w:val="640"/>
          <w:marRight w:val="0"/>
          <w:marTop w:val="0"/>
          <w:marBottom w:val="0"/>
          <w:divBdr>
            <w:top w:val="none" w:sz="0" w:space="0" w:color="auto"/>
            <w:left w:val="none" w:sz="0" w:space="0" w:color="auto"/>
            <w:bottom w:val="none" w:sz="0" w:space="0" w:color="auto"/>
            <w:right w:val="none" w:sz="0" w:space="0" w:color="auto"/>
          </w:divBdr>
        </w:div>
        <w:div w:id="305206732">
          <w:marLeft w:val="640"/>
          <w:marRight w:val="0"/>
          <w:marTop w:val="0"/>
          <w:marBottom w:val="0"/>
          <w:divBdr>
            <w:top w:val="none" w:sz="0" w:space="0" w:color="auto"/>
            <w:left w:val="none" w:sz="0" w:space="0" w:color="auto"/>
            <w:bottom w:val="none" w:sz="0" w:space="0" w:color="auto"/>
            <w:right w:val="none" w:sz="0" w:space="0" w:color="auto"/>
          </w:divBdr>
        </w:div>
        <w:div w:id="382801893">
          <w:marLeft w:val="640"/>
          <w:marRight w:val="0"/>
          <w:marTop w:val="0"/>
          <w:marBottom w:val="0"/>
          <w:divBdr>
            <w:top w:val="none" w:sz="0" w:space="0" w:color="auto"/>
            <w:left w:val="none" w:sz="0" w:space="0" w:color="auto"/>
            <w:bottom w:val="none" w:sz="0" w:space="0" w:color="auto"/>
            <w:right w:val="none" w:sz="0" w:space="0" w:color="auto"/>
          </w:divBdr>
        </w:div>
      </w:divsChild>
    </w:div>
    <w:div w:id="915432274">
      <w:bodyDiv w:val="1"/>
      <w:marLeft w:val="0"/>
      <w:marRight w:val="0"/>
      <w:marTop w:val="0"/>
      <w:marBottom w:val="0"/>
      <w:divBdr>
        <w:top w:val="none" w:sz="0" w:space="0" w:color="auto"/>
        <w:left w:val="none" w:sz="0" w:space="0" w:color="auto"/>
        <w:bottom w:val="none" w:sz="0" w:space="0" w:color="auto"/>
        <w:right w:val="none" w:sz="0" w:space="0" w:color="auto"/>
      </w:divBdr>
    </w:div>
    <w:div w:id="931359942">
      <w:bodyDiv w:val="1"/>
      <w:marLeft w:val="0"/>
      <w:marRight w:val="0"/>
      <w:marTop w:val="0"/>
      <w:marBottom w:val="0"/>
      <w:divBdr>
        <w:top w:val="none" w:sz="0" w:space="0" w:color="auto"/>
        <w:left w:val="none" w:sz="0" w:space="0" w:color="auto"/>
        <w:bottom w:val="none" w:sz="0" w:space="0" w:color="auto"/>
        <w:right w:val="none" w:sz="0" w:space="0" w:color="auto"/>
      </w:divBdr>
      <w:divsChild>
        <w:div w:id="629435732">
          <w:marLeft w:val="640"/>
          <w:marRight w:val="0"/>
          <w:marTop w:val="0"/>
          <w:marBottom w:val="0"/>
          <w:divBdr>
            <w:top w:val="none" w:sz="0" w:space="0" w:color="auto"/>
            <w:left w:val="none" w:sz="0" w:space="0" w:color="auto"/>
            <w:bottom w:val="none" w:sz="0" w:space="0" w:color="auto"/>
            <w:right w:val="none" w:sz="0" w:space="0" w:color="auto"/>
          </w:divBdr>
        </w:div>
        <w:div w:id="1813674220">
          <w:marLeft w:val="640"/>
          <w:marRight w:val="0"/>
          <w:marTop w:val="0"/>
          <w:marBottom w:val="0"/>
          <w:divBdr>
            <w:top w:val="none" w:sz="0" w:space="0" w:color="auto"/>
            <w:left w:val="none" w:sz="0" w:space="0" w:color="auto"/>
            <w:bottom w:val="none" w:sz="0" w:space="0" w:color="auto"/>
            <w:right w:val="none" w:sz="0" w:space="0" w:color="auto"/>
          </w:divBdr>
        </w:div>
        <w:div w:id="1809938032">
          <w:marLeft w:val="640"/>
          <w:marRight w:val="0"/>
          <w:marTop w:val="0"/>
          <w:marBottom w:val="0"/>
          <w:divBdr>
            <w:top w:val="none" w:sz="0" w:space="0" w:color="auto"/>
            <w:left w:val="none" w:sz="0" w:space="0" w:color="auto"/>
            <w:bottom w:val="none" w:sz="0" w:space="0" w:color="auto"/>
            <w:right w:val="none" w:sz="0" w:space="0" w:color="auto"/>
          </w:divBdr>
        </w:div>
        <w:div w:id="691683937">
          <w:marLeft w:val="640"/>
          <w:marRight w:val="0"/>
          <w:marTop w:val="0"/>
          <w:marBottom w:val="0"/>
          <w:divBdr>
            <w:top w:val="none" w:sz="0" w:space="0" w:color="auto"/>
            <w:left w:val="none" w:sz="0" w:space="0" w:color="auto"/>
            <w:bottom w:val="none" w:sz="0" w:space="0" w:color="auto"/>
            <w:right w:val="none" w:sz="0" w:space="0" w:color="auto"/>
          </w:divBdr>
        </w:div>
        <w:div w:id="1139420101">
          <w:marLeft w:val="640"/>
          <w:marRight w:val="0"/>
          <w:marTop w:val="0"/>
          <w:marBottom w:val="0"/>
          <w:divBdr>
            <w:top w:val="none" w:sz="0" w:space="0" w:color="auto"/>
            <w:left w:val="none" w:sz="0" w:space="0" w:color="auto"/>
            <w:bottom w:val="none" w:sz="0" w:space="0" w:color="auto"/>
            <w:right w:val="none" w:sz="0" w:space="0" w:color="auto"/>
          </w:divBdr>
        </w:div>
        <w:div w:id="1418139719">
          <w:marLeft w:val="640"/>
          <w:marRight w:val="0"/>
          <w:marTop w:val="0"/>
          <w:marBottom w:val="0"/>
          <w:divBdr>
            <w:top w:val="none" w:sz="0" w:space="0" w:color="auto"/>
            <w:left w:val="none" w:sz="0" w:space="0" w:color="auto"/>
            <w:bottom w:val="none" w:sz="0" w:space="0" w:color="auto"/>
            <w:right w:val="none" w:sz="0" w:space="0" w:color="auto"/>
          </w:divBdr>
        </w:div>
        <w:div w:id="2130393099">
          <w:marLeft w:val="640"/>
          <w:marRight w:val="0"/>
          <w:marTop w:val="0"/>
          <w:marBottom w:val="0"/>
          <w:divBdr>
            <w:top w:val="none" w:sz="0" w:space="0" w:color="auto"/>
            <w:left w:val="none" w:sz="0" w:space="0" w:color="auto"/>
            <w:bottom w:val="none" w:sz="0" w:space="0" w:color="auto"/>
            <w:right w:val="none" w:sz="0" w:space="0" w:color="auto"/>
          </w:divBdr>
        </w:div>
        <w:div w:id="350498272">
          <w:marLeft w:val="640"/>
          <w:marRight w:val="0"/>
          <w:marTop w:val="0"/>
          <w:marBottom w:val="0"/>
          <w:divBdr>
            <w:top w:val="none" w:sz="0" w:space="0" w:color="auto"/>
            <w:left w:val="none" w:sz="0" w:space="0" w:color="auto"/>
            <w:bottom w:val="none" w:sz="0" w:space="0" w:color="auto"/>
            <w:right w:val="none" w:sz="0" w:space="0" w:color="auto"/>
          </w:divBdr>
        </w:div>
        <w:div w:id="1057819626">
          <w:marLeft w:val="640"/>
          <w:marRight w:val="0"/>
          <w:marTop w:val="0"/>
          <w:marBottom w:val="0"/>
          <w:divBdr>
            <w:top w:val="none" w:sz="0" w:space="0" w:color="auto"/>
            <w:left w:val="none" w:sz="0" w:space="0" w:color="auto"/>
            <w:bottom w:val="none" w:sz="0" w:space="0" w:color="auto"/>
            <w:right w:val="none" w:sz="0" w:space="0" w:color="auto"/>
          </w:divBdr>
        </w:div>
        <w:div w:id="890775564">
          <w:marLeft w:val="640"/>
          <w:marRight w:val="0"/>
          <w:marTop w:val="0"/>
          <w:marBottom w:val="0"/>
          <w:divBdr>
            <w:top w:val="none" w:sz="0" w:space="0" w:color="auto"/>
            <w:left w:val="none" w:sz="0" w:space="0" w:color="auto"/>
            <w:bottom w:val="none" w:sz="0" w:space="0" w:color="auto"/>
            <w:right w:val="none" w:sz="0" w:space="0" w:color="auto"/>
          </w:divBdr>
        </w:div>
        <w:div w:id="1251769538">
          <w:marLeft w:val="640"/>
          <w:marRight w:val="0"/>
          <w:marTop w:val="0"/>
          <w:marBottom w:val="0"/>
          <w:divBdr>
            <w:top w:val="none" w:sz="0" w:space="0" w:color="auto"/>
            <w:left w:val="none" w:sz="0" w:space="0" w:color="auto"/>
            <w:bottom w:val="none" w:sz="0" w:space="0" w:color="auto"/>
            <w:right w:val="none" w:sz="0" w:space="0" w:color="auto"/>
          </w:divBdr>
        </w:div>
        <w:div w:id="1533685163">
          <w:marLeft w:val="640"/>
          <w:marRight w:val="0"/>
          <w:marTop w:val="0"/>
          <w:marBottom w:val="0"/>
          <w:divBdr>
            <w:top w:val="none" w:sz="0" w:space="0" w:color="auto"/>
            <w:left w:val="none" w:sz="0" w:space="0" w:color="auto"/>
            <w:bottom w:val="none" w:sz="0" w:space="0" w:color="auto"/>
            <w:right w:val="none" w:sz="0" w:space="0" w:color="auto"/>
          </w:divBdr>
        </w:div>
        <w:div w:id="127671910">
          <w:marLeft w:val="640"/>
          <w:marRight w:val="0"/>
          <w:marTop w:val="0"/>
          <w:marBottom w:val="0"/>
          <w:divBdr>
            <w:top w:val="none" w:sz="0" w:space="0" w:color="auto"/>
            <w:left w:val="none" w:sz="0" w:space="0" w:color="auto"/>
            <w:bottom w:val="none" w:sz="0" w:space="0" w:color="auto"/>
            <w:right w:val="none" w:sz="0" w:space="0" w:color="auto"/>
          </w:divBdr>
        </w:div>
        <w:div w:id="111482742">
          <w:marLeft w:val="640"/>
          <w:marRight w:val="0"/>
          <w:marTop w:val="0"/>
          <w:marBottom w:val="0"/>
          <w:divBdr>
            <w:top w:val="none" w:sz="0" w:space="0" w:color="auto"/>
            <w:left w:val="none" w:sz="0" w:space="0" w:color="auto"/>
            <w:bottom w:val="none" w:sz="0" w:space="0" w:color="auto"/>
            <w:right w:val="none" w:sz="0" w:space="0" w:color="auto"/>
          </w:divBdr>
        </w:div>
        <w:div w:id="772439474">
          <w:marLeft w:val="640"/>
          <w:marRight w:val="0"/>
          <w:marTop w:val="0"/>
          <w:marBottom w:val="0"/>
          <w:divBdr>
            <w:top w:val="none" w:sz="0" w:space="0" w:color="auto"/>
            <w:left w:val="none" w:sz="0" w:space="0" w:color="auto"/>
            <w:bottom w:val="none" w:sz="0" w:space="0" w:color="auto"/>
            <w:right w:val="none" w:sz="0" w:space="0" w:color="auto"/>
          </w:divBdr>
        </w:div>
        <w:div w:id="1641228716">
          <w:marLeft w:val="640"/>
          <w:marRight w:val="0"/>
          <w:marTop w:val="0"/>
          <w:marBottom w:val="0"/>
          <w:divBdr>
            <w:top w:val="none" w:sz="0" w:space="0" w:color="auto"/>
            <w:left w:val="none" w:sz="0" w:space="0" w:color="auto"/>
            <w:bottom w:val="none" w:sz="0" w:space="0" w:color="auto"/>
            <w:right w:val="none" w:sz="0" w:space="0" w:color="auto"/>
          </w:divBdr>
        </w:div>
        <w:div w:id="1273441698">
          <w:marLeft w:val="640"/>
          <w:marRight w:val="0"/>
          <w:marTop w:val="0"/>
          <w:marBottom w:val="0"/>
          <w:divBdr>
            <w:top w:val="none" w:sz="0" w:space="0" w:color="auto"/>
            <w:left w:val="none" w:sz="0" w:space="0" w:color="auto"/>
            <w:bottom w:val="none" w:sz="0" w:space="0" w:color="auto"/>
            <w:right w:val="none" w:sz="0" w:space="0" w:color="auto"/>
          </w:divBdr>
        </w:div>
        <w:div w:id="56514525">
          <w:marLeft w:val="640"/>
          <w:marRight w:val="0"/>
          <w:marTop w:val="0"/>
          <w:marBottom w:val="0"/>
          <w:divBdr>
            <w:top w:val="none" w:sz="0" w:space="0" w:color="auto"/>
            <w:left w:val="none" w:sz="0" w:space="0" w:color="auto"/>
            <w:bottom w:val="none" w:sz="0" w:space="0" w:color="auto"/>
            <w:right w:val="none" w:sz="0" w:space="0" w:color="auto"/>
          </w:divBdr>
        </w:div>
      </w:divsChild>
    </w:div>
    <w:div w:id="933704812">
      <w:bodyDiv w:val="1"/>
      <w:marLeft w:val="0"/>
      <w:marRight w:val="0"/>
      <w:marTop w:val="0"/>
      <w:marBottom w:val="0"/>
      <w:divBdr>
        <w:top w:val="none" w:sz="0" w:space="0" w:color="auto"/>
        <w:left w:val="none" w:sz="0" w:space="0" w:color="auto"/>
        <w:bottom w:val="none" w:sz="0" w:space="0" w:color="auto"/>
        <w:right w:val="none" w:sz="0" w:space="0" w:color="auto"/>
      </w:divBdr>
      <w:divsChild>
        <w:div w:id="525097661">
          <w:marLeft w:val="640"/>
          <w:marRight w:val="0"/>
          <w:marTop w:val="0"/>
          <w:marBottom w:val="0"/>
          <w:divBdr>
            <w:top w:val="none" w:sz="0" w:space="0" w:color="auto"/>
            <w:left w:val="none" w:sz="0" w:space="0" w:color="auto"/>
            <w:bottom w:val="none" w:sz="0" w:space="0" w:color="auto"/>
            <w:right w:val="none" w:sz="0" w:space="0" w:color="auto"/>
          </w:divBdr>
        </w:div>
        <w:div w:id="268315674">
          <w:marLeft w:val="640"/>
          <w:marRight w:val="0"/>
          <w:marTop w:val="0"/>
          <w:marBottom w:val="0"/>
          <w:divBdr>
            <w:top w:val="none" w:sz="0" w:space="0" w:color="auto"/>
            <w:left w:val="none" w:sz="0" w:space="0" w:color="auto"/>
            <w:bottom w:val="none" w:sz="0" w:space="0" w:color="auto"/>
            <w:right w:val="none" w:sz="0" w:space="0" w:color="auto"/>
          </w:divBdr>
        </w:div>
        <w:div w:id="932276713">
          <w:marLeft w:val="640"/>
          <w:marRight w:val="0"/>
          <w:marTop w:val="0"/>
          <w:marBottom w:val="0"/>
          <w:divBdr>
            <w:top w:val="none" w:sz="0" w:space="0" w:color="auto"/>
            <w:left w:val="none" w:sz="0" w:space="0" w:color="auto"/>
            <w:bottom w:val="none" w:sz="0" w:space="0" w:color="auto"/>
            <w:right w:val="none" w:sz="0" w:space="0" w:color="auto"/>
          </w:divBdr>
        </w:div>
        <w:div w:id="1727877533">
          <w:marLeft w:val="640"/>
          <w:marRight w:val="0"/>
          <w:marTop w:val="0"/>
          <w:marBottom w:val="0"/>
          <w:divBdr>
            <w:top w:val="none" w:sz="0" w:space="0" w:color="auto"/>
            <w:left w:val="none" w:sz="0" w:space="0" w:color="auto"/>
            <w:bottom w:val="none" w:sz="0" w:space="0" w:color="auto"/>
            <w:right w:val="none" w:sz="0" w:space="0" w:color="auto"/>
          </w:divBdr>
        </w:div>
        <w:div w:id="446389033">
          <w:marLeft w:val="640"/>
          <w:marRight w:val="0"/>
          <w:marTop w:val="0"/>
          <w:marBottom w:val="0"/>
          <w:divBdr>
            <w:top w:val="none" w:sz="0" w:space="0" w:color="auto"/>
            <w:left w:val="none" w:sz="0" w:space="0" w:color="auto"/>
            <w:bottom w:val="none" w:sz="0" w:space="0" w:color="auto"/>
            <w:right w:val="none" w:sz="0" w:space="0" w:color="auto"/>
          </w:divBdr>
        </w:div>
        <w:div w:id="894387190">
          <w:marLeft w:val="640"/>
          <w:marRight w:val="0"/>
          <w:marTop w:val="0"/>
          <w:marBottom w:val="0"/>
          <w:divBdr>
            <w:top w:val="none" w:sz="0" w:space="0" w:color="auto"/>
            <w:left w:val="none" w:sz="0" w:space="0" w:color="auto"/>
            <w:bottom w:val="none" w:sz="0" w:space="0" w:color="auto"/>
            <w:right w:val="none" w:sz="0" w:space="0" w:color="auto"/>
          </w:divBdr>
        </w:div>
        <w:div w:id="1984966097">
          <w:marLeft w:val="640"/>
          <w:marRight w:val="0"/>
          <w:marTop w:val="0"/>
          <w:marBottom w:val="0"/>
          <w:divBdr>
            <w:top w:val="none" w:sz="0" w:space="0" w:color="auto"/>
            <w:left w:val="none" w:sz="0" w:space="0" w:color="auto"/>
            <w:bottom w:val="none" w:sz="0" w:space="0" w:color="auto"/>
            <w:right w:val="none" w:sz="0" w:space="0" w:color="auto"/>
          </w:divBdr>
        </w:div>
        <w:div w:id="1972325761">
          <w:marLeft w:val="640"/>
          <w:marRight w:val="0"/>
          <w:marTop w:val="0"/>
          <w:marBottom w:val="0"/>
          <w:divBdr>
            <w:top w:val="none" w:sz="0" w:space="0" w:color="auto"/>
            <w:left w:val="none" w:sz="0" w:space="0" w:color="auto"/>
            <w:bottom w:val="none" w:sz="0" w:space="0" w:color="auto"/>
            <w:right w:val="none" w:sz="0" w:space="0" w:color="auto"/>
          </w:divBdr>
        </w:div>
        <w:div w:id="1560674478">
          <w:marLeft w:val="640"/>
          <w:marRight w:val="0"/>
          <w:marTop w:val="0"/>
          <w:marBottom w:val="0"/>
          <w:divBdr>
            <w:top w:val="none" w:sz="0" w:space="0" w:color="auto"/>
            <w:left w:val="none" w:sz="0" w:space="0" w:color="auto"/>
            <w:bottom w:val="none" w:sz="0" w:space="0" w:color="auto"/>
            <w:right w:val="none" w:sz="0" w:space="0" w:color="auto"/>
          </w:divBdr>
        </w:div>
        <w:div w:id="1416899553">
          <w:marLeft w:val="640"/>
          <w:marRight w:val="0"/>
          <w:marTop w:val="0"/>
          <w:marBottom w:val="0"/>
          <w:divBdr>
            <w:top w:val="none" w:sz="0" w:space="0" w:color="auto"/>
            <w:left w:val="none" w:sz="0" w:space="0" w:color="auto"/>
            <w:bottom w:val="none" w:sz="0" w:space="0" w:color="auto"/>
            <w:right w:val="none" w:sz="0" w:space="0" w:color="auto"/>
          </w:divBdr>
        </w:div>
        <w:div w:id="694771146">
          <w:marLeft w:val="640"/>
          <w:marRight w:val="0"/>
          <w:marTop w:val="0"/>
          <w:marBottom w:val="0"/>
          <w:divBdr>
            <w:top w:val="none" w:sz="0" w:space="0" w:color="auto"/>
            <w:left w:val="none" w:sz="0" w:space="0" w:color="auto"/>
            <w:bottom w:val="none" w:sz="0" w:space="0" w:color="auto"/>
            <w:right w:val="none" w:sz="0" w:space="0" w:color="auto"/>
          </w:divBdr>
        </w:div>
        <w:div w:id="97454214">
          <w:marLeft w:val="640"/>
          <w:marRight w:val="0"/>
          <w:marTop w:val="0"/>
          <w:marBottom w:val="0"/>
          <w:divBdr>
            <w:top w:val="none" w:sz="0" w:space="0" w:color="auto"/>
            <w:left w:val="none" w:sz="0" w:space="0" w:color="auto"/>
            <w:bottom w:val="none" w:sz="0" w:space="0" w:color="auto"/>
            <w:right w:val="none" w:sz="0" w:space="0" w:color="auto"/>
          </w:divBdr>
        </w:div>
        <w:div w:id="1690713720">
          <w:marLeft w:val="640"/>
          <w:marRight w:val="0"/>
          <w:marTop w:val="0"/>
          <w:marBottom w:val="0"/>
          <w:divBdr>
            <w:top w:val="none" w:sz="0" w:space="0" w:color="auto"/>
            <w:left w:val="none" w:sz="0" w:space="0" w:color="auto"/>
            <w:bottom w:val="none" w:sz="0" w:space="0" w:color="auto"/>
            <w:right w:val="none" w:sz="0" w:space="0" w:color="auto"/>
          </w:divBdr>
        </w:div>
        <w:div w:id="1099257025">
          <w:marLeft w:val="640"/>
          <w:marRight w:val="0"/>
          <w:marTop w:val="0"/>
          <w:marBottom w:val="0"/>
          <w:divBdr>
            <w:top w:val="none" w:sz="0" w:space="0" w:color="auto"/>
            <w:left w:val="none" w:sz="0" w:space="0" w:color="auto"/>
            <w:bottom w:val="none" w:sz="0" w:space="0" w:color="auto"/>
            <w:right w:val="none" w:sz="0" w:space="0" w:color="auto"/>
          </w:divBdr>
        </w:div>
        <w:div w:id="1433354625">
          <w:marLeft w:val="640"/>
          <w:marRight w:val="0"/>
          <w:marTop w:val="0"/>
          <w:marBottom w:val="0"/>
          <w:divBdr>
            <w:top w:val="none" w:sz="0" w:space="0" w:color="auto"/>
            <w:left w:val="none" w:sz="0" w:space="0" w:color="auto"/>
            <w:bottom w:val="none" w:sz="0" w:space="0" w:color="auto"/>
            <w:right w:val="none" w:sz="0" w:space="0" w:color="auto"/>
          </w:divBdr>
        </w:div>
        <w:div w:id="1979264506">
          <w:marLeft w:val="640"/>
          <w:marRight w:val="0"/>
          <w:marTop w:val="0"/>
          <w:marBottom w:val="0"/>
          <w:divBdr>
            <w:top w:val="none" w:sz="0" w:space="0" w:color="auto"/>
            <w:left w:val="none" w:sz="0" w:space="0" w:color="auto"/>
            <w:bottom w:val="none" w:sz="0" w:space="0" w:color="auto"/>
            <w:right w:val="none" w:sz="0" w:space="0" w:color="auto"/>
          </w:divBdr>
        </w:div>
        <w:div w:id="1306813394">
          <w:marLeft w:val="640"/>
          <w:marRight w:val="0"/>
          <w:marTop w:val="0"/>
          <w:marBottom w:val="0"/>
          <w:divBdr>
            <w:top w:val="none" w:sz="0" w:space="0" w:color="auto"/>
            <w:left w:val="none" w:sz="0" w:space="0" w:color="auto"/>
            <w:bottom w:val="none" w:sz="0" w:space="0" w:color="auto"/>
            <w:right w:val="none" w:sz="0" w:space="0" w:color="auto"/>
          </w:divBdr>
        </w:div>
        <w:div w:id="966397295">
          <w:marLeft w:val="640"/>
          <w:marRight w:val="0"/>
          <w:marTop w:val="0"/>
          <w:marBottom w:val="0"/>
          <w:divBdr>
            <w:top w:val="none" w:sz="0" w:space="0" w:color="auto"/>
            <w:left w:val="none" w:sz="0" w:space="0" w:color="auto"/>
            <w:bottom w:val="none" w:sz="0" w:space="0" w:color="auto"/>
            <w:right w:val="none" w:sz="0" w:space="0" w:color="auto"/>
          </w:divBdr>
        </w:div>
        <w:div w:id="1165783987">
          <w:marLeft w:val="640"/>
          <w:marRight w:val="0"/>
          <w:marTop w:val="0"/>
          <w:marBottom w:val="0"/>
          <w:divBdr>
            <w:top w:val="none" w:sz="0" w:space="0" w:color="auto"/>
            <w:left w:val="none" w:sz="0" w:space="0" w:color="auto"/>
            <w:bottom w:val="none" w:sz="0" w:space="0" w:color="auto"/>
            <w:right w:val="none" w:sz="0" w:space="0" w:color="auto"/>
          </w:divBdr>
        </w:div>
        <w:div w:id="441001514">
          <w:marLeft w:val="640"/>
          <w:marRight w:val="0"/>
          <w:marTop w:val="0"/>
          <w:marBottom w:val="0"/>
          <w:divBdr>
            <w:top w:val="none" w:sz="0" w:space="0" w:color="auto"/>
            <w:left w:val="none" w:sz="0" w:space="0" w:color="auto"/>
            <w:bottom w:val="none" w:sz="0" w:space="0" w:color="auto"/>
            <w:right w:val="none" w:sz="0" w:space="0" w:color="auto"/>
          </w:divBdr>
        </w:div>
        <w:div w:id="564266366">
          <w:marLeft w:val="640"/>
          <w:marRight w:val="0"/>
          <w:marTop w:val="0"/>
          <w:marBottom w:val="0"/>
          <w:divBdr>
            <w:top w:val="none" w:sz="0" w:space="0" w:color="auto"/>
            <w:left w:val="none" w:sz="0" w:space="0" w:color="auto"/>
            <w:bottom w:val="none" w:sz="0" w:space="0" w:color="auto"/>
            <w:right w:val="none" w:sz="0" w:space="0" w:color="auto"/>
          </w:divBdr>
        </w:div>
        <w:div w:id="121967251">
          <w:marLeft w:val="640"/>
          <w:marRight w:val="0"/>
          <w:marTop w:val="0"/>
          <w:marBottom w:val="0"/>
          <w:divBdr>
            <w:top w:val="none" w:sz="0" w:space="0" w:color="auto"/>
            <w:left w:val="none" w:sz="0" w:space="0" w:color="auto"/>
            <w:bottom w:val="none" w:sz="0" w:space="0" w:color="auto"/>
            <w:right w:val="none" w:sz="0" w:space="0" w:color="auto"/>
          </w:divBdr>
        </w:div>
        <w:div w:id="2088191649">
          <w:marLeft w:val="640"/>
          <w:marRight w:val="0"/>
          <w:marTop w:val="0"/>
          <w:marBottom w:val="0"/>
          <w:divBdr>
            <w:top w:val="none" w:sz="0" w:space="0" w:color="auto"/>
            <w:left w:val="none" w:sz="0" w:space="0" w:color="auto"/>
            <w:bottom w:val="none" w:sz="0" w:space="0" w:color="auto"/>
            <w:right w:val="none" w:sz="0" w:space="0" w:color="auto"/>
          </w:divBdr>
        </w:div>
        <w:div w:id="3094382">
          <w:marLeft w:val="640"/>
          <w:marRight w:val="0"/>
          <w:marTop w:val="0"/>
          <w:marBottom w:val="0"/>
          <w:divBdr>
            <w:top w:val="none" w:sz="0" w:space="0" w:color="auto"/>
            <w:left w:val="none" w:sz="0" w:space="0" w:color="auto"/>
            <w:bottom w:val="none" w:sz="0" w:space="0" w:color="auto"/>
            <w:right w:val="none" w:sz="0" w:space="0" w:color="auto"/>
          </w:divBdr>
        </w:div>
        <w:div w:id="1441416457">
          <w:marLeft w:val="640"/>
          <w:marRight w:val="0"/>
          <w:marTop w:val="0"/>
          <w:marBottom w:val="0"/>
          <w:divBdr>
            <w:top w:val="none" w:sz="0" w:space="0" w:color="auto"/>
            <w:left w:val="none" w:sz="0" w:space="0" w:color="auto"/>
            <w:bottom w:val="none" w:sz="0" w:space="0" w:color="auto"/>
            <w:right w:val="none" w:sz="0" w:space="0" w:color="auto"/>
          </w:divBdr>
        </w:div>
        <w:div w:id="1845586278">
          <w:marLeft w:val="640"/>
          <w:marRight w:val="0"/>
          <w:marTop w:val="0"/>
          <w:marBottom w:val="0"/>
          <w:divBdr>
            <w:top w:val="none" w:sz="0" w:space="0" w:color="auto"/>
            <w:left w:val="none" w:sz="0" w:space="0" w:color="auto"/>
            <w:bottom w:val="none" w:sz="0" w:space="0" w:color="auto"/>
            <w:right w:val="none" w:sz="0" w:space="0" w:color="auto"/>
          </w:divBdr>
        </w:div>
        <w:div w:id="1769424809">
          <w:marLeft w:val="640"/>
          <w:marRight w:val="0"/>
          <w:marTop w:val="0"/>
          <w:marBottom w:val="0"/>
          <w:divBdr>
            <w:top w:val="none" w:sz="0" w:space="0" w:color="auto"/>
            <w:left w:val="none" w:sz="0" w:space="0" w:color="auto"/>
            <w:bottom w:val="none" w:sz="0" w:space="0" w:color="auto"/>
            <w:right w:val="none" w:sz="0" w:space="0" w:color="auto"/>
          </w:divBdr>
        </w:div>
        <w:div w:id="625354866">
          <w:marLeft w:val="640"/>
          <w:marRight w:val="0"/>
          <w:marTop w:val="0"/>
          <w:marBottom w:val="0"/>
          <w:divBdr>
            <w:top w:val="none" w:sz="0" w:space="0" w:color="auto"/>
            <w:left w:val="none" w:sz="0" w:space="0" w:color="auto"/>
            <w:bottom w:val="none" w:sz="0" w:space="0" w:color="auto"/>
            <w:right w:val="none" w:sz="0" w:space="0" w:color="auto"/>
          </w:divBdr>
        </w:div>
        <w:div w:id="929580869">
          <w:marLeft w:val="640"/>
          <w:marRight w:val="0"/>
          <w:marTop w:val="0"/>
          <w:marBottom w:val="0"/>
          <w:divBdr>
            <w:top w:val="none" w:sz="0" w:space="0" w:color="auto"/>
            <w:left w:val="none" w:sz="0" w:space="0" w:color="auto"/>
            <w:bottom w:val="none" w:sz="0" w:space="0" w:color="auto"/>
            <w:right w:val="none" w:sz="0" w:space="0" w:color="auto"/>
          </w:divBdr>
        </w:div>
        <w:div w:id="243416616">
          <w:marLeft w:val="640"/>
          <w:marRight w:val="0"/>
          <w:marTop w:val="0"/>
          <w:marBottom w:val="0"/>
          <w:divBdr>
            <w:top w:val="none" w:sz="0" w:space="0" w:color="auto"/>
            <w:left w:val="none" w:sz="0" w:space="0" w:color="auto"/>
            <w:bottom w:val="none" w:sz="0" w:space="0" w:color="auto"/>
            <w:right w:val="none" w:sz="0" w:space="0" w:color="auto"/>
          </w:divBdr>
        </w:div>
        <w:div w:id="1045913077">
          <w:marLeft w:val="640"/>
          <w:marRight w:val="0"/>
          <w:marTop w:val="0"/>
          <w:marBottom w:val="0"/>
          <w:divBdr>
            <w:top w:val="none" w:sz="0" w:space="0" w:color="auto"/>
            <w:left w:val="none" w:sz="0" w:space="0" w:color="auto"/>
            <w:bottom w:val="none" w:sz="0" w:space="0" w:color="auto"/>
            <w:right w:val="none" w:sz="0" w:space="0" w:color="auto"/>
          </w:divBdr>
        </w:div>
        <w:div w:id="531497903">
          <w:marLeft w:val="640"/>
          <w:marRight w:val="0"/>
          <w:marTop w:val="0"/>
          <w:marBottom w:val="0"/>
          <w:divBdr>
            <w:top w:val="none" w:sz="0" w:space="0" w:color="auto"/>
            <w:left w:val="none" w:sz="0" w:space="0" w:color="auto"/>
            <w:bottom w:val="none" w:sz="0" w:space="0" w:color="auto"/>
            <w:right w:val="none" w:sz="0" w:space="0" w:color="auto"/>
          </w:divBdr>
        </w:div>
        <w:div w:id="1890997601">
          <w:marLeft w:val="640"/>
          <w:marRight w:val="0"/>
          <w:marTop w:val="0"/>
          <w:marBottom w:val="0"/>
          <w:divBdr>
            <w:top w:val="none" w:sz="0" w:space="0" w:color="auto"/>
            <w:left w:val="none" w:sz="0" w:space="0" w:color="auto"/>
            <w:bottom w:val="none" w:sz="0" w:space="0" w:color="auto"/>
            <w:right w:val="none" w:sz="0" w:space="0" w:color="auto"/>
          </w:divBdr>
        </w:div>
        <w:div w:id="279603698">
          <w:marLeft w:val="640"/>
          <w:marRight w:val="0"/>
          <w:marTop w:val="0"/>
          <w:marBottom w:val="0"/>
          <w:divBdr>
            <w:top w:val="none" w:sz="0" w:space="0" w:color="auto"/>
            <w:left w:val="none" w:sz="0" w:space="0" w:color="auto"/>
            <w:bottom w:val="none" w:sz="0" w:space="0" w:color="auto"/>
            <w:right w:val="none" w:sz="0" w:space="0" w:color="auto"/>
          </w:divBdr>
        </w:div>
        <w:div w:id="89592225">
          <w:marLeft w:val="640"/>
          <w:marRight w:val="0"/>
          <w:marTop w:val="0"/>
          <w:marBottom w:val="0"/>
          <w:divBdr>
            <w:top w:val="none" w:sz="0" w:space="0" w:color="auto"/>
            <w:left w:val="none" w:sz="0" w:space="0" w:color="auto"/>
            <w:bottom w:val="none" w:sz="0" w:space="0" w:color="auto"/>
            <w:right w:val="none" w:sz="0" w:space="0" w:color="auto"/>
          </w:divBdr>
        </w:div>
        <w:div w:id="772088490">
          <w:marLeft w:val="640"/>
          <w:marRight w:val="0"/>
          <w:marTop w:val="0"/>
          <w:marBottom w:val="0"/>
          <w:divBdr>
            <w:top w:val="none" w:sz="0" w:space="0" w:color="auto"/>
            <w:left w:val="none" w:sz="0" w:space="0" w:color="auto"/>
            <w:bottom w:val="none" w:sz="0" w:space="0" w:color="auto"/>
            <w:right w:val="none" w:sz="0" w:space="0" w:color="auto"/>
          </w:divBdr>
        </w:div>
        <w:div w:id="702438282">
          <w:marLeft w:val="640"/>
          <w:marRight w:val="0"/>
          <w:marTop w:val="0"/>
          <w:marBottom w:val="0"/>
          <w:divBdr>
            <w:top w:val="none" w:sz="0" w:space="0" w:color="auto"/>
            <w:left w:val="none" w:sz="0" w:space="0" w:color="auto"/>
            <w:bottom w:val="none" w:sz="0" w:space="0" w:color="auto"/>
            <w:right w:val="none" w:sz="0" w:space="0" w:color="auto"/>
          </w:divBdr>
        </w:div>
        <w:div w:id="1330670661">
          <w:marLeft w:val="640"/>
          <w:marRight w:val="0"/>
          <w:marTop w:val="0"/>
          <w:marBottom w:val="0"/>
          <w:divBdr>
            <w:top w:val="none" w:sz="0" w:space="0" w:color="auto"/>
            <w:left w:val="none" w:sz="0" w:space="0" w:color="auto"/>
            <w:bottom w:val="none" w:sz="0" w:space="0" w:color="auto"/>
            <w:right w:val="none" w:sz="0" w:space="0" w:color="auto"/>
          </w:divBdr>
        </w:div>
        <w:div w:id="1114903818">
          <w:marLeft w:val="640"/>
          <w:marRight w:val="0"/>
          <w:marTop w:val="0"/>
          <w:marBottom w:val="0"/>
          <w:divBdr>
            <w:top w:val="none" w:sz="0" w:space="0" w:color="auto"/>
            <w:left w:val="none" w:sz="0" w:space="0" w:color="auto"/>
            <w:bottom w:val="none" w:sz="0" w:space="0" w:color="auto"/>
            <w:right w:val="none" w:sz="0" w:space="0" w:color="auto"/>
          </w:divBdr>
        </w:div>
        <w:div w:id="1749571727">
          <w:marLeft w:val="640"/>
          <w:marRight w:val="0"/>
          <w:marTop w:val="0"/>
          <w:marBottom w:val="0"/>
          <w:divBdr>
            <w:top w:val="none" w:sz="0" w:space="0" w:color="auto"/>
            <w:left w:val="none" w:sz="0" w:space="0" w:color="auto"/>
            <w:bottom w:val="none" w:sz="0" w:space="0" w:color="auto"/>
            <w:right w:val="none" w:sz="0" w:space="0" w:color="auto"/>
          </w:divBdr>
        </w:div>
        <w:div w:id="31544413">
          <w:marLeft w:val="640"/>
          <w:marRight w:val="0"/>
          <w:marTop w:val="0"/>
          <w:marBottom w:val="0"/>
          <w:divBdr>
            <w:top w:val="none" w:sz="0" w:space="0" w:color="auto"/>
            <w:left w:val="none" w:sz="0" w:space="0" w:color="auto"/>
            <w:bottom w:val="none" w:sz="0" w:space="0" w:color="auto"/>
            <w:right w:val="none" w:sz="0" w:space="0" w:color="auto"/>
          </w:divBdr>
        </w:div>
        <w:div w:id="483011883">
          <w:marLeft w:val="640"/>
          <w:marRight w:val="0"/>
          <w:marTop w:val="0"/>
          <w:marBottom w:val="0"/>
          <w:divBdr>
            <w:top w:val="none" w:sz="0" w:space="0" w:color="auto"/>
            <w:left w:val="none" w:sz="0" w:space="0" w:color="auto"/>
            <w:bottom w:val="none" w:sz="0" w:space="0" w:color="auto"/>
            <w:right w:val="none" w:sz="0" w:space="0" w:color="auto"/>
          </w:divBdr>
        </w:div>
        <w:div w:id="82843724">
          <w:marLeft w:val="640"/>
          <w:marRight w:val="0"/>
          <w:marTop w:val="0"/>
          <w:marBottom w:val="0"/>
          <w:divBdr>
            <w:top w:val="none" w:sz="0" w:space="0" w:color="auto"/>
            <w:left w:val="none" w:sz="0" w:space="0" w:color="auto"/>
            <w:bottom w:val="none" w:sz="0" w:space="0" w:color="auto"/>
            <w:right w:val="none" w:sz="0" w:space="0" w:color="auto"/>
          </w:divBdr>
        </w:div>
        <w:div w:id="283854588">
          <w:marLeft w:val="640"/>
          <w:marRight w:val="0"/>
          <w:marTop w:val="0"/>
          <w:marBottom w:val="0"/>
          <w:divBdr>
            <w:top w:val="none" w:sz="0" w:space="0" w:color="auto"/>
            <w:left w:val="none" w:sz="0" w:space="0" w:color="auto"/>
            <w:bottom w:val="none" w:sz="0" w:space="0" w:color="auto"/>
            <w:right w:val="none" w:sz="0" w:space="0" w:color="auto"/>
          </w:divBdr>
        </w:div>
        <w:div w:id="1342315905">
          <w:marLeft w:val="640"/>
          <w:marRight w:val="0"/>
          <w:marTop w:val="0"/>
          <w:marBottom w:val="0"/>
          <w:divBdr>
            <w:top w:val="none" w:sz="0" w:space="0" w:color="auto"/>
            <w:left w:val="none" w:sz="0" w:space="0" w:color="auto"/>
            <w:bottom w:val="none" w:sz="0" w:space="0" w:color="auto"/>
            <w:right w:val="none" w:sz="0" w:space="0" w:color="auto"/>
          </w:divBdr>
        </w:div>
        <w:div w:id="1946644837">
          <w:marLeft w:val="640"/>
          <w:marRight w:val="0"/>
          <w:marTop w:val="0"/>
          <w:marBottom w:val="0"/>
          <w:divBdr>
            <w:top w:val="none" w:sz="0" w:space="0" w:color="auto"/>
            <w:left w:val="none" w:sz="0" w:space="0" w:color="auto"/>
            <w:bottom w:val="none" w:sz="0" w:space="0" w:color="auto"/>
            <w:right w:val="none" w:sz="0" w:space="0" w:color="auto"/>
          </w:divBdr>
        </w:div>
        <w:div w:id="1237861784">
          <w:marLeft w:val="640"/>
          <w:marRight w:val="0"/>
          <w:marTop w:val="0"/>
          <w:marBottom w:val="0"/>
          <w:divBdr>
            <w:top w:val="none" w:sz="0" w:space="0" w:color="auto"/>
            <w:left w:val="none" w:sz="0" w:space="0" w:color="auto"/>
            <w:bottom w:val="none" w:sz="0" w:space="0" w:color="auto"/>
            <w:right w:val="none" w:sz="0" w:space="0" w:color="auto"/>
          </w:divBdr>
        </w:div>
        <w:div w:id="1428965509">
          <w:marLeft w:val="640"/>
          <w:marRight w:val="0"/>
          <w:marTop w:val="0"/>
          <w:marBottom w:val="0"/>
          <w:divBdr>
            <w:top w:val="none" w:sz="0" w:space="0" w:color="auto"/>
            <w:left w:val="none" w:sz="0" w:space="0" w:color="auto"/>
            <w:bottom w:val="none" w:sz="0" w:space="0" w:color="auto"/>
            <w:right w:val="none" w:sz="0" w:space="0" w:color="auto"/>
          </w:divBdr>
        </w:div>
        <w:div w:id="1969781554">
          <w:marLeft w:val="640"/>
          <w:marRight w:val="0"/>
          <w:marTop w:val="0"/>
          <w:marBottom w:val="0"/>
          <w:divBdr>
            <w:top w:val="none" w:sz="0" w:space="0" w:color="auto"/>
            <w:left w:val="none" w:sz="0" w:space="0" w:color="auto"/>
            <w:bottom w:val="none" w:sz="0" w:space="0" w:color="auto"/>
            <w:right w:val="none" w:sz="0" w:space="0" w:color="auto"/>
          </w:divBdr>
        </w:div>
        <w:div w:id="126708940">
          <w:marLeft w:val="640"/>
          <w:marRight w:val="0"/>
          <w:marTop w:val="0"/>
          <w:marBottom w:val="0"/>
          <w:divBdr>
            <w:top w:val="none" w:sz="0" w:space="0" w:color="auto"/>
            <w:left w:val="none" w:sz="0" w:space="0" w:color="auto"/>
            <w:bottom w:val="none" w:sz="0" w:space="0" w:color="auto"/>
            <w:right w:val="none" w:sz="0" w:space="0" w:color="auto"/>
          </w:divBdr>
        </w:div>
        <w:div w:id="597520058">
          <w:marLeft w:val="640"/>
          <w:marRight w:val="0"/>
          <w:marTop w:val="0"/>
          <w:marBottom w:val="0"/>
          <w:divBdr>
            <w:top w:val="none" w:sz="0" w:space="0" w:color="auto"/>
            <w:left w:val="none" w:sz="0" w:space="0" w:color="auto"/>
            <w:bottom w:val="none" w:sz="0" w:space="0" w:color="auto"/>
            <w:right w:val="none" w:sz="0" w:space="0" w:color="auto"/>
          </w:divBdr>
        </w:div>
        <w:div w:id="1131703310">
          <w:marLeft w:val="640"/>
          <w:marRight w:val="0"/>
          <w:marTop w:val="0"/>
          <w:marBottom w:val="0"/>
          <w:divBdr>
            <w:top w:val="none" w:sz="0" w:space="0" w:color="auto"/>
            <w:left w:val="none" w:sz="0" w:space="0" w:color="auto"/>
            <w:bottom w:val="none" w:sz="0" w:space="0" w:color="auto"/>
            <w:right w:val="none" w:sz="0" w:space="0" w:color="auto"/>
          </w:divBdr>
        </w:div>
        <w:div w:id="224073422">
          <w:marLeft w:val="640"/>
          <w:marRight w:val="0"/>
          <w:marTop w:val="0"/>
          <w:marBottom w:val="0"/>
          <w:divBdr>
            <w:top w:val="none" w:sz="0" w:space="0" w:color="auto"/>
            <w:left w:val="none" w:sz="0" w:space="0" w:color="auto"/>
            <w:bottom w:val="none" w:sz="0" w:space="0" w:color="auto"/>
            <w:right w:val="none" w:sz="0" w:space="0" w:color="auto"/>
          </w:divBdr>
        </w:div>
      </w:divsChild>
    </w:div>
    <w:div w:id="934020005">
      <w:bodyDiv w:val="1"/>
      <w:marLeft w:val="0"/>
      <w:marRight w:val="0"/>
      <w:marTop w:val="0"/>
      <w:marBottom w:val="0"/>
      <w:divBdr>
        <w:top w:val="none" w:sz="0" w:space="0" w:color="auto"/>
        <w:left w:val="none" w:sz="0" w:space="0" w:color="auto"/>
        <w:bottom w:val="none" w:sz="0" w:space="0" w:color="auto"/>
        <w:right w:val="none" w:sz="0" w:space="0" w:color="auto"/>
      </w:divBdr>
      <w:divsChild>
        <w:div w:id="2104954423">
          <w:marLeft w:val="640"/>
          <w:marRight w:val="0"/>
          <w:marTop w:val="0"/>
          <w:marBottom w:val="0"/>
          <w:divBdr>
            <w:top w:val="none" w:sz="0" w:space="0" w:color="auto"/>
            <w:left w:val="none" w:sz="0" w:space="0" w:color="auto"/>
            <w:bottom w:val="none" w:sz="0" w:space="0" w:color="auto"/>
            <w:right w:val="none" w:sz="0" w:space="0" w:color="auto"/>
          </w:divBdr>
        </w:div>
        <w:div w:id="1286547564">
          <w:marLeft w:val="640"/>
          <w:marRight w:val="0"/>
          <w:marTop w:val="0"/>
          <w:marBottom w:val="0"/>
          <w:divBdr>
            <w:top w:val="none" w:sz="0" w:space="0" w:color="auto"/>
            <w:left w:val="none" w:sz="0" w:space="0" w:color="auto"/>
            <w:bottom w:val="none" w:sz="0" w:space="0" w:color="auto"/>
            <w:right w:val="none" w:sz="0" w:space="0" w:color="auto"/>
          </w:divBdr>
        </w:div>
        <w:div w:id="635373877">
          <w:marLeft w:val="640"/>
          <w:marRight w:val="0"/>
          <w:marTop w:val="0"/>
          <w:marBottom w:val="0"/>
          <w:divBdr>
            <w:top w:val="none" w:sz="0" w:space="0" w:color="auto"/>
            <w:left w:val="none" w:sz="0" w:space="0" w:color="auto"/>
            <w:bottom w:val="none" w:sz="0" w:space="0" w:color="auto"/>
            <w:right w:val="none" w:sz="0" w:space="0" w:color="auto"/>
          </w:divBdr>
        </w:div>
        <w:div w:id="1320236279">
          <w:marLeft w:val="640"/>
          <w:marRight w:val="0"/>
          <w:marTop w:val="0"/>
          <w:marBottom w:val="0"/>
          <w:divBdr>
            <w:top w:val="none" w:sz="0" w:space="0" w:color="auto"/>
            <w:left w:val="none" w:sz="0" w:space="0" w:color="auto"/>
            <w:bottom w:val="none" w:sz="0" w:space="0" w:color="auto"/>
            <w:right w:val="none" w:sz="0" w:space="0" w:color="auto"/>
          </w:divBdr>
        </w:div>
        <w:div w:id="529874604">
          <w:marLeft w:val="640"/>
          <w:marRight w:val="0"/>
          <w:marTop w:val="0"/>
          <w:marBottom w:val="0"/>
          <w:divBdr>
            <w:top w:val="none" w:sz="0" w:space="0" w:color="auto"/>
            <w:left w:val="none" w:sz="0" w:space="0" w:color="auto"/>
            <w:bottom w:val="none" w:sz="0" w:space="0" w:color="auto"/>
            <w:right w:val="none" w:sz="0" w:space="0" w:color="auto"/>
          </w:divBdr>
        </w:div>
        <w:div w:id="1840999554">
          <w:marLeft w:val="640"/>
          <w:marRight w:val="0"/>
          <w:marTop w:val="0"/>
          <w:marBottom w:val="0"/>
          <w:divBdr>
            <w:top w:val="none" w:sz="0" w:space="0" w:color="auto"/>
            <w:left w:val="none" w:sz="0" w:space="0" w:color="auto"/>
            <w:bottom w:val="none" w:sz="0" w:space="0" w:color="auto"/>
            <w:right w:val="none" w:sz="0" w:space="0" w:color="auto"/>
          </w:divBdr>
        </w:div>
        <w:div w:id="1333216794">
          <w:marLeft w:val="640"/>
          <w:marRight w:val="0"/>
          <w:marTop w:val="0"/>
          <w:marBottom w:val="0"/>
          <w:divBdr>
            <w:top w:val="none" w:sz="0" w:space="0" w:color="auto"/>
            <w:left w:val="none" w:sz="0" w:space="0" w:color="auto"/>
            <w:bottom w:val="none" w:sz="0" w:space="0" w:color="auto"/>
            <w:right w:val="none" w:sz="0" w:space="0" w:color="auto"/>
          </w:divBdr>
        </w:div>
        <w:div w:id="901141435">
          <w:marLeft w:val="640"/>
          <w:marRight w:val="0"/>
          <w:marTop w:val="0"/>
          <w:marBottom w:val="0"/>
          <w:divBdr>
            <w:top w:val="none" w:sz="0" w:space="0" w:color="auto"/>
            <w:left w:val="none" w:sz="0" w:space="0" w:color="auto"/>
            <w:bottom w:val="none" w:sz="0" w:space="0" w:color="auto"/>
            <w:right w:val="none" w:sz="0" w:space="0" w:color="auto"/>
          </w:divBdr>
        </w:div>
        <w:div w:id="922495455">
          <w:marLeft w:val="640"/>
          <w:marRight w:val="0"/>
          <w:marTop w:val="0"/>
          <w:marBottom w:val="0"/>
          <w:divBdr>
            <w:top w:val="none" w:sz="0" w:space="0" w:color="auto"/>
            <w:left w:val="none" w:sz="0" w:space="0" w:color="auto"/>
            <w:bottom w:val="none" w:sz="0" w:space="0" w:color="auto"/>
            <w:right w:val="none" w:sz="0" w:space="0" w:color="auto"/>
          </w:divBdr>
        </w:div>
        <w:div w:id="1900435761">
          <w:marLeft w:val="640"/>
          <w:marRight w:val="0"/>
          <w:marTop w:val="0"/>
          <w:marBottom w:val="0"/>
          <w:divBdr>
            <w:top w:val="none" w:sz="0" w:space="0" w:color="auto"/>
            <w:left w:val="none" w:sz="0" w:space="0" w:color="auto"/>
            <w:bottom w:val="none" w:sz="0" w:space="0" w:color="auto"/>
            <w:right w:val="none" w:sz="0" w:space="0" w:color="auto"/>
          </w:divBdr>
        </w:div>
        <w:div w:id="1896698987">
          <w:marLeft w:val="640"/>
          <w:marRight w:val="0"/>
          <w:marTop w:val="0"/>
          <w:marBottom w:val="0"/>
          <w:divBdr>
            <w:top w:val="none" w:sz="0" w:space="0" w:color="auto"/>
            <w:left w:val="none" w:sz="0" w:space="0" w:color="auto"/>
            <w:bottom w:val="none" w:sz="0" w:space="0" w:color="auto"/>
            <w:right w:val="none" w:sz="0" w:space="0" w:color="auto"/>
          </w:divBdr>
        </w:div>
        <w:div w:id="336663471">
          <w:marLeft w:val="640"/>
          <w:marRight w:val="0"/>
          <w:marTop w:val="0"/>
          <w:marBottom w:val="0"/>
          <w:divBdr>
            <w:top w:val="none" w:sz="0" w:space="0" w:color="auto"/>
            <w:left w:val="none" w:sz="0" w:space="0" w:color="auto"/>
            <w:bottom w:val="none" w:sz="0" w:space="0" w:color="auto"/>
            <w:right w:val="none" w:sz="0" w:space="0" w:color="auto"/>
          </w:divBdr>
        </w:div>
        <w:div w:id="1357728977">
          <w:marLeft w:val="640"/>
          <w:marRight w:val="0"/>
          <w:marTop w:val="0"/>
          <w:marBottom w:val="0"/>
          <w:divBdr>
            <w:top w:val="none" w:sz="0" w:space="0" w:color="auto"/>
            <w:left w:val="none" w:sz="0" w:space="0" w:color="auto"/>
            <w:bottom w:val="none" w:sz="0" w:space="0" w:color="auto"/>
            <w:right w:val="none" w:sz="0" w:space="0" w:color="auto"/>
          </w:divBdr>
        </w:div>
        <w:div w:id="2060353114">
          <w:marLeft w:val="640"/>
          <w:marRight w:val="0"/>
          <w:marTop w:val="0"/>
          <w:marBottom w:val="0"/>
          <w:divBdr>
            <w:top w:val="none" w:sz="0" w:space="0" w:color="auto"/>
            <w:left w:val="none" w:sz="0" w:space="0" w:color="auto"/>
            <w:bottom w:val="none" w:sz="0" w:space="0" w:color="auto"/>
            <w:right w:val="none" w:sz="0" w:space="0" w:color="auto"/>
          </w:divBdr>
        </w:div>
        <w:div w:id="141042997">
          <w:marLeft w:val="640"/>
          <w:marRight w:val="0"/>
          <w:marTop w:val="0"/>
          <w:marBottom w:val="0"/>
          <w:divBdr>
            <w:top w:val="none" w:sz="0" w:space="0" w:color="auto"/>
            <w:left w:val="none" w:sz="0" w:space="0" w:color="auto"/>
            <w:bottom w:val="none" w:sz="0" w:space="0" w:color="auto"/>
            <w:right w:val="none" w:sz="0" w:space="0" w:color="auto"/>
          </w:divBdr>
        </w:div>
        <w:div w:id="212739783">
          <w:marLeft w:val="640"/>
          <w:marRight w:val="0"/>
          <w:marTop w:val="0"/>
          <w:marBottom w:val="0"/>
          <w:divBdr>
            <w:top w:val="none" w:sz="0" w:space="0" w:color="auto"/>
            <w:left w:val="none" w:sz="0" w:space="0" w:color="auto"/>
            <w:bottom w:val="none" w:sz="0" w:space="0" w:color="auto"/>
            <w:right w:val="none" w:sz="0" w:space="0" w:color="auto"/>
          </w:divBdr>
        </w:div>
        <w:div w:id="1152602097">
          <w:marLeft w:val="640"/>
          <w:marRight w:val="0"/>
          <w:marTop w:val="0"/>
          <w:marBottom w:val="0"/>
          <w:divBdr>
            <w:top w:val="none" w:sz="0" w:space="0" w:color="auto"/>
            <w:left w:val="none" w:sz="0" w:space="0" w:color="auto"/>
            <w:bottom w:val="none" w:sz="0" w:space="0" w:color="auto"/>
            <w:right w:val="none" w:sz="0" w:space="0" w:color="auto"/>
          </w:divBdr>
        </w:div>
        <w:div w:id="824123397">
          <w:marLeft w:val="640"/>
          <w:marRight w:val="0"/>
          <w:marTop w:val="0"/>
          <w:marBottom w:val="0"/>
          <w:divBdr>
            <w:top w:val="none" w:sz="0" w:space="0" w:color="auto"/>
            <w:left w:val="none" w:sz="0" w:space="0" w:color="auto"/>
            <w:bottom w:val="none" w:sz="0" w:space="0" w:color="auto"/>
            <w:right w:val="none" w:sz="0" w:space="0" w:color="auto"/>
          </w:divBdr>
        </w:div>
        <w:div w:id="1632980948">
          <w:marLeft w:val="640"/>
          <w:marRight w:val="0"/>
          <w:marTop w:val="0"/>
          <w:marBottom w:val="0"/>
          <w:divBdr>
            <w:top w:val="none" w:sz="0" w:space="0" w:color="auto"/>
            <w:left w:val="none" w:sz="0" w:space="0" w:color="auto"/>
            <w:bottom w:val="none" w:sz="0" w:space="0" w:color="auto"/>
            <w:right w:val="none" w:sz="0" w:space="0" w:color="auto"/>
          </w:divBdr>
        </w:div>
        <w:div w:id="607274014">
          <w:marLeft w:val="640"/>
          <w:marRight w:val="0"/>
          <w:marTop w:val="0"/>
          <w:marBottom w:val="0"/>
          <w:divBdr>
            <w:top w:val="none" w:sz="0" w:space="0" w:color="auto"/>
            <w:left w:val="none" w:sz="0" w:space="0" w:color="auto"/>
            <w:bottom w:val="none" w:sz="0" w:space="0" w:color="auto"/>
            <w:right w:val="none" w:sz="0" w:space="0" w:color="auto"/>
          </w:divBdr>
        </w:div>
        <w:div w:id="218170410">
          <w:marLeft w:val="640"/>
          <w:marRight w:val="0"/>
          <w:marTop w:val="0"/>
          <w:marBottom w:val="0"/>
          <w:divBdr>
            <w:top w:val="none" w:sz="0" w:space="0" w:color="auto"/>
            <w:left w:val="none" w:sz="0" w:space="0" w:color="auto"/>
            <w:bottom w:val="none" w:sz="0" w:space="0" w:color="auto"/>
            <w:right w:val="none" w:sz="0" w:space="0" w:color="auto"/>
          </w:divBdr>
        </w:div>
        <w:div w:id="121116932">
          <w:marLeft w:val="640"/>
          <w:marRight w:val="0"/>
          <w:marTop w:val="0"/>
          <w:marBottom w:val="0"/>
          <w:divBdr>
            <w:top w:val="none" w:sz="0" w:space="0" w:color="auto"/>
            <w:left w:val="none" w:sz="0" w:space="0" w:color="auto"/>
            <w:bottom w:val="none" w:sz="0" w:space="0" w:color="auto"/>
            <w:right w:val="none" w:sz="0" w:space="0" w:color="auto"/>
          </w:divBdr>
        </w:div>
        <w:div w:id="1323316121">
          <w:marLeft w:val="640"/>
          <w:marRight w:val="0"/>
          <w:marTop w:val="0"/>
          <w:marBottom w:val="0"/>
          <w:divBdr>
            <w:top w:val="none" w:sz="0" w:space="0" w:color="auto"/>
            <w:left w:val="none" w:sz="0" w:space="0" w:color="auto"/>
            <w:bottom w:val="none" w:sz="0" w:space="0" w:color="auto"/>
            <w:right w:val="none" w:sz="0" w:space="0" w:color="auto"/>
          </w:divBdr>
        </w:div>
        <w:div w:id="400449688">
          <w:marLeft w:val="640"/>
          <w:marRight w:val="0"/>
          <w:marTop w:val="0"/>
          <w:marBottom w:val="0"/>
          <w:divBdr>
            <w:top w:val="none" w:sz="0" w:space="0" w:color="auto"/>
            <w:left w:val="none" w:sz="0" w:space="0" w:color="auto"/>
            <w:bottom w:val="none" w:sz="0" w:space="0" w:color="auto"/>
            <w:right w:val="none" w:sz="0" w:space="0" w:color="auto"/>
          </w:divBdr>
        </w:div>
        <w:div w:id="382290852">
          <w:marLeft w:val="640"/>
          <w:marRight w:val="0"/>
          <w:marTop w:val="0"/>
          <w:marBottom w:val="0"/>
          <w:divBdr>
            <w:top w:val="none" w:sz="0" w:space="0" w:color="auto"/>
            <w:left w:val="none" w:sz="0" w:space="0" w:color="auto"/>
            <w:bottom w:val="none" w:sz="0" w:space="0" w:color="auto"/>
            <w:right w:val="none" w:sz="0" w:space="0" w:color="auto"/>
          </w:divBdr>
        </w:div>
        <w:div w:id="1498571535">
          <w:marLeft w:val="640"/>
          <w:marRight w:val="0"/>
          <w:marTop w:val="0"/>
          <w:marBottom w:val="0"/>
          <w:divBdr>
            <w:top w:val="none" w:sz="0" w:space="0" w:color="auto"/>
            <w:left w:val="none" w:sz="0" w:space="0" w:color="auto"/>
            <w:bottom w:val="none" w:sz="0" w:space="0" w:color="auto"/>
            <w:right w:val="none" w:sz="0" w:space="0" w:color="auto"/>
          </w:divBdr>
        </w:div>
        <w:div w:id="249051251">
          <w:marLeft w:val="640"/>
          <w:marRight w:val="0"/>
          <w:marTop w:val="0"/>
          <w:marBottom w:val="0"/>
          <w:divBdr>
            <w:top w:val="none" w:sz="0" w:space="0" w:color="auto"/>
            <w:left w:val="none" w:sz="0" w:space="0" w:color="auto"/>
            <w:bottom w:val="none" w:sz="0" w:space="0" w:color="auto"/>
            <w:right w:val="none" w:sz="0" w:space="0" w:color="auto"/>
          </w:divBdr>
        </w:div>
        <w:div w:id="1213350652">
          <w:marLeft w:val="640"/>
          <w:marRight w:val="0"/>
          <w:marTop w:val="0"/>
          <w:marBottom w:val="0"/>
          <w:divBdr>
            <w:top w:val="none" w:sz="0" w:space="0" w:color="auto"/>
            <w:left w:val="none" w:sz="0" w:space="0" w:color="auto"/>
            <w:bottom w:val="none" w:sz="0" w:space="0" w:color="auto"/>
            <w:right w:val="none" w:sz="0" w:space="0" w:color="auto"/>
          </w:divBdr>
        </w:div>
        <w:div w:id="339896526">
          <w:marLeft w:val="640"/>
          <w:marRight w:val="0"/>
          <w:marTop w:val="0"/>
          <w:marBottom w:val="0"/>
          <w:divBdr>
            <w:top w:val="none" w:sz="0" w:space="0" w:color="auto"/>
            <w:left w:val="none" w:sz="0" w:space="0" w:color="auto"/>
            <w:bottom w:val="none" w:sz="0" w:space="0" w:color="auto"/>
            <w:right w:val="none" w:sz="0" w:space="0" w:color="auto"/>
          </w:divBdr>
        </w:div>
        <w:div w:id="1737321633">
          <w:marLeft w:val="640"/>
          <w:marRight w:val="0"/>
          <w:marTop w:val="0"/>
          <w:marBottom w:val="0"/>
          <w:divBdr>
            <w:top w:val="none" w:sz="0" w:space="0" w:color="auto"/>
            <w:left w:val="none" w:sz="0" w:space="0" w:color="auto"/>
            <w:bottom w:val="none" w:sz="0" w:space="0" w:color="auto"/>
            <w:right w:val="none" w:sz="0" w:space="0" w:color="auto"/>
          </w:divBdr>
        </w:div>
        <w:div w:id="1029725366">
          <w:marLeft w:val="640"/>
          <w:marRight w:val="0"/>
          <w:marTop w:val="0"/>
          <w:marBottom w:val="0"/>
          <w:divBdr>
            <w:top w:val="none" w:sz="0" w:space="0" w:color="auto"/>
            <w:left w:val="none" w:sz="0" w:space="0" w:color="auto"/>
            <w:bottom w:val="none" w:sz="0" w:space="0" w:color="auto"/>
            <w:right w:val="none" w:sz="0" w:space="0" w:color="auto"/>
          </w:divBdr>
        </w:div>
        <w:div w:id="1690330164">
          <w:marLeft w:val="640"/>
          <w:marRight w:val="0"/>
          <w:marTop w:val="0"/>
          <w:marBottom w:val="0"/>
          <w:divBdr>
            <w:top w:val="none" w:sz="0" w:space="0" w:color="auto"/>
            <w:left w:val="none" w:sz="0" w:space="0" w:color="auto"/>
            <w:bottom w:val="none" w:sz="0" w:space="0" w:color="auto"/>
            <w:right w:val="none" w:sz="0" w:space="0" w:color="auto"/>
          </w:divBdr>
        </w:div>
        <w:div w:id="1060177882">
          <w:marLeft w:val="640"/>
          <w:marRight w:val="0"/>
          <w:marTop w:val="0"/>
          <w:marBottom w:val="0"/>
          <w:divBdr>
            <w:top w:val="none" w:sz="0" w:space="0" w:color="auto"/>
            <w:left w:val="none" w:sz="0" w:space="0" w:color="auto"/>
            <w:bottom w:val="none" w:sz="0" w:space="0" w:color="auto"/>
            <w:right w:val="none" w:sz="0" w:space="0" w:color="auto"/>
          </w:divBdr>
        </w:div>
        <w:div w:id="743721399">
          <w:marLeft w:val="640"/>
          <w:marRight w:val="0"/>
          <w:marTop w:val="0"/>
          <w:marBottom w:val="0"/>
          <w:divBdr>
            <w:top w:val="none" w:sz="0" w:space="0" w:color="auto"/>
            <w:left w:val="none" w:sz="0" w:space="0" w:color="auto"/>
            <w:bottom w:val="none" w:sz="0" w:space="0" w:color="auto"/>
            <w:right w:val="none" w:sz="0" w:space="0" w:color="auto"/>
          </w:divBdr>
        </w:div>
        <w:div w:id="102501399">
          <w:marLeft w:val="640"/>
          <w:marRight w:val="0"/>
          <w:marTop w:val="0"/>
          <w:marBottom w:val="0"/>
          <w:divBdr>
            <w:top w:val="none" w:sz="0" w:space="0" w:color="auto"/>
            <w:left w:val="none" w:sz="0" w:space="0" w:color="auto"/>
            <w:bottom w:val="none" w:sz="0" w:space="0" w:color="auto"/>
            <w:right w:val="none" w:sz="0" w:space="0" w:color="auto"/>
          </w:divBdr>
        </w:div>
        <w:div w:id="596599697">
          <w:marLeft w:val="640"/>
          <w:marRight w:val="0"/>
          <w:marTop w:val="0"/>
          <w:marBottom w:val="0"/>
          <w:divBdr>
            <w:top w:val="none" w:sz="0" w:space="0" w:color="auto"/>
            <w:left w:val="none" w:sz="0" w:space="0" w:color="auto"/>
            <w:bottom w:val="none" w:sz="0" w:space="0" w:color="auto"/>
            <w:right w:val="none" w:sz="0" w:space="0" w:color="auto"/>
          </w:divBdr>
        </w:div>
        <w:div w:id="1002126192">
          <w:marLeft w:val="640"/>
          <w:marRight w:val="0"/>
          <w:marTop w:val="0"/>
          <w:marBottom w:val="0"/>
          <w:divBdr>
            <w:top w:val="none" w:sz="0" w:space="0" w:color="auto"/>
            <w:left w:val="none" w:sz="0" w:space="0" w:color="auto"/>
            <w:bottom w:val="none" w:sz="0" w:space="0" w:color="auto"/>
            <w:right w:val="none" w:sz="0" w:space="0" w:color="auto"/>
          </w:divBdr>
        </w:div>
        <w:div w:id="1617560414">
          <w:marLeft w:val="640"/>
          <w:marRight w:val="0"/>
          <w:marTop w:val="0"/>
          <w:marBottom w:val="0"/>
          <w:divBdr>
            <w:top w:val="none" w:sz="0" w:space="0" w:color="auto"/>
            <w:left w:val="none" w:sz="0" w:space="0" w:color="auto"/>
            <w:bottom w:val="none" w:sz="0" w:space="0" w:color="auto"/>
            <w:right w:val="none" w:sz="0" w:space="0" w:color="auto"/>
          </w:divBdr>
        </w:div>
        <w:div w:id="755445511">
          <w:marLeft w:val="640"/>
          <w:marRight w:val="0"/>
          <w:marTop w:val="0"/>
          <w:marBottom w:val="0"/>
          <w:divBdr>
            <w:top w:val="none" w:sz="0" w:space="0" w:color="auto"/>
            <w:left w:val="none" w:sz="0" w:space="0" w:color="auto"/>
            <w:bottom w:val="none" w:sz="0" w:space="0" w:color="auto"/>
            <w:right w:val="none" w:sz="0" w:space="0" w:color="auto"/>
          </w:divBdr>
        </w:div>
        <w:div w:id="2088140018">
          <w:marLeft w:val="640"/>
          <w:marRight w:val="0"/>
          <w:marTop w:val="0"/>
          <w:marBottom w:val="0"/>
          <w:divBdr>
            <w:top w:val="none" w:sz="0" w:space="0" w:color="auto"/>
            <w:left w:val="none" w:sz="0" w:space="0" w:color="auto"/>
            <w:bottom w:val="none" w:sz="0" w:space="0" w:color="auto"/>
            <w:right w:val="none" w:sz="0" w:space="0" w:color="auto"/>
          </w:divBdr>
        </w:div>
        <w:div w:id="1799689029">
          <w:marLeft w:val="640"/>
          <w:marRight w:val="0"/>
          <w:marTop w:val="0"/>
          <w:marBottom w:val="0"/>
          <w:divBdr>
            <w:top w:val="none" w:sz="0" w:space="0" w:color="auto"/>
            <w:left w:val="none" w:sz="0" w:space="0" w:color="auto"/>
            <w:bottom w:val="none" w:sz="0" w:space="0" w:color="auto"/>
            <w:right w:val="none" w:sz="0" w:space="0" w:color="auto"/>
          </w:divBdr>
        </w:div>
        <w:div w:id="1638603151">
          <w:marLeft w:val="640"/>
          <w:marRight w:val="0"/>
          <w:marTop w:val="0"/>
          <w:marBottom w:val="0"/>
          <w:divBdr>
            <w:top w:val="none" w:sz="0" w:space="0" w:color="auto"/>
            <w:left w:val="none" w:sz="0" w:space="0" w:color="auto"/>
            <w:bottom w:val="none" w:sz="0" w:space="0" w:color="auto"/>
            <w:right w:val="none" w:sz="0" w:space="0" w:color="auto"/>
          </w:divBdr>
        </w:div>
        <w:div w:id="443617198">
          <w:marLeft w:val="640"/>
          <w:marRight w:val="0"/>
          <w:marTop w:val="0"/>
          <w:marBottom w:val="0"/>
          <w:divBdr>
            <w:top w:val="none" w:sz="0" w:space="0" w:color="auto"/>
            <w:left w:val="none" w:sz="0" w:space="0" w:color="auto"/>
            <w:bottom w:val="none" w:sz="0" w:space="0" w:color="auto"/>
            <w:right w:val="none" w:sz="0" w:space="0" w:color="auto"/>
          </w:divBdr>
        </w:div>
        <w:div w:id="143551807">
          <w:marLeft w:val="640"/>
          <w:marRight w:val="0"/>
          <w:marTop w:val="0"/>
          <w:marBottom w:val="0"/>
          <w:divBdr>
            <w:top w:val="none" w:sz="0" w:space="0" w:color="auto"/>
            <w:left w:val="none" w:sz="0" w:space="0" w:color="auto"/>
            <w:bottom w:val="none" w:sz="0" w:space="0" w:color="auto"/>
            <w:right w:val="none" w:sz="0" w:space="0" w:color="auto"/>
          </w:divBdr>
        </w:div>
        <w:div w:id="1093429028">
          <w:marLeft w:val="640"/>
          <w:marRight w:val="0"/>
          <w:marTop w:val="0"/>
          <w:marBottom w:val="0"/>
          <w:divBdr>
            <w:top w:val="none" w:sz="0" w:space="0" w:color="auto"/>
            <w:left w:val="none" w:sz="0" w:space="0" w:color="auto"/>
            <w:bottom w:val="none" w:sz="0" w:space="0" w:color="auto"/>
            <w:right w:val="none" w:sz="0" w:space="0" w:color="auto"/>
          </w:divBdr>
        </w:div>
        <w:div w:id="60835136">
          <w:marLeft w:val="640"/>
          <w:marRight w:val="0"/>
          <w:marTop w:val="0"/>
          <w:marBottom w:val="0"/>
          <w:divBdr>
            <w:top w:val="none" w:sz="0" w:space="0" w:color="auto"/>
            <w:left w:val="none" w:sz="0" w:space="0" w:color="auto"/>
            <w:bottom w:val="none" w:sz="0" w:space="0" w:color="auto"/>
            <w:right w:val="none" w:sz="0" w:space="0" w:color="auto"/>
          </w:divBdr>
        </w:div>
        <w:div w:id="1682659860">
          <w:marLeft w:val="640"/>
          <w:marRight w:val="0"/>
          <w:marTop w:val="0"/>
          <w:marBottom w:val="0"/>
          <w:divBdr>
            <w:top w:val="none" w:sz="0" w:space="0" w:color="auto"/>
            <w:left w:val="none" w:sz="0" w:space="0" w:color="auto"/>
            <w:bottom w:val="none" w:sz="0" w:space="0" w:color="auto"/>
            <w:right w:val="none" w:sz="0" w:space="0" w:color="auto"/>
          </w:divBdr>
        </w:div>
        <w:div w:id="1611470112">
          <w:marLeft w:val="640"/>
          <w:marRight w:val="0"/>
          <w:marTop w:val="0"/>
          <w:marBottom w:val="0"/>
          <w:divBdr>
            <w:top w:val="none" w:sz="0" w:space="0" w:color="auto"/>
            <w:left w:val="none" w:sz="0" w:space="0" w:color="auto"/>
            <w:bottom w:val="none" w:sz="0" w:space="0" w:color="auto"/>
            <w:right w:val="none" w:sz="0" w:space="0" w:color="auto"/>
          </w:divBdr>
        </w:div>
        <w:div w:id="1702046980">
          <w:marLeft w:val="640"/>
          <w:marRight w:val="0"/>
          <w:marTop w:val="0"/>
          <w:marBottom w:val="0"/>
          <w:divBdr>
            <w:top w:val="none" w:sz="0" w:space="0" w:color="auto"/>
            <w:left w:val="none" w:sz="0" w:space="0" w:color="auto"/>
            <w:bottom w:val="none" w:sz="0" w:space="0" w:color="auto"/>
            <w:right w:val="none" w:sz="0" w:space="0" w:color="auto"/>
          </w:divBdr>
        </w:div>
        <w:div w:id="911355619">
          <w:marLeft w:val="640"/>
          <w:marRight w:val="0"/>
          <w:marTop w:val="0"/>
          <w:marBottom w:val="0"/>
          <w:divBdr>
            <w:top w:val="none" w:sz="0" w:space="0" w:color="auto"/>
            <w:left w:val="none" w:sz="0" w:space="0" w:color="auto"/>
            <w:bottom w:val="none" w:sz="0" w:space="0" w:color="auto"/>
            <w:right w:val="none" w:sz="0" w:space="0" w:color="auto"/>
          </w:divBdr>
        </w:div>
        <w:div w:id="1936787746">
          <w:marLeft w:val="640"/>
          <w:marRight w:val="0"/>
          <w:marTop w:val="0"/>
          <w:marBottom w:val="0"/>
          <w:divBdr>
            <w:top w:val="none" w:sz="0" w:space="0" w:color="auto"/>
            <w:left w:val="none" w:sz="0" w:space="0" w:color="auto"/>
            <w:bottom w:val="none" w:sz="0" w:space="0" w:color="auto"/>
            <w:right w:val="none" w:sz="0" w:space="0" w:color="auto"/>
          </w:divBdr>
        </w:div>
        <w:div w:id="800000694">
          <w:marLeft w:val="640"/>
          <w:marRight w:val="0"/>
          <w:marTop w:val="0"/>
          <w:marBottom w:val="0"/>
          <w:divBdr>
            <w:top w:val="none" w:sz="0" w:space="0" w:color="auto"/>
            <w:left w:val="none" w:sz="0" w:space="0" w:color="auto"/>
            <w:bottom w:val="none" w:sz="0" w:space="0" w:color="auto"/>
            <w:right w:val="none" w:sz="0" w:space="0" w:color="auto"/>
          </w:divBdr>
        </w:div>
      </w:divsChild>
    </w:div>
    <w:div w:id="936713746">
      <w:bodyDiv w:val="1"/>
      <w:marLeft w:val="0"/>
      <w:marRight w:val="0"/>
      <w:marTop w:val="0"/>
      <w:marBottom w:val="0"/>
      <w:divBdr>
        <w:top w:val="none" w:sz="0" w:space="0" w:color="auto"/>
        <w:left w:val="none" w:sz="0" w:space="0" w:color="auto"/>
        <w:bottom w:val="none" w:sz="0" w:space="0" w:color="auto"/>
        <w:right w:val="none" w:sz="0" w:space="0" w:color="auto"/>
      </w:divBdr>
      <w:divsChild>
        <w:div w:id="1812480969">
          <w:marLeft w:val="640"/>
          <w:marRight w:val="0"/>
          <w:marTop w:val="0"/>
          <w:marBottom w:val="0"/>
          <w:divBdr>
            <w:top w:val="none" w:sz="0" w:space="0" w:color="auto"/>
            <w:left w:val="none" w:sz="0" w:space="0" w:color="auto"/>
            <w:bottom w:val="none" w:sz="0" w:space="0" w:color="auto"/>
            <w:right w:val="none" w:sz="0" w:space="0" w:color="auto"/>
          </w:divBdr>
        </w:div>
        <w:div w:id="335813605">
          <w:marLeft w:val="640"/>
          <w:marRight w:val="0"/>
          <w:marTop w:val="0"/>
          <w:marBottom w:val="0"/>
          <w:divBdr>
            <w:top w:val="none" w:sz="0" w:space="0" w:color="auto"/>
            <w:left w:val="none" w:sz="0" w:space="0" w:color="auto"/>
            <w:bottom w:val="none" w:sz="0" w:space="0" w:color="auto"/>
            <w:right w:val="none" w:sz="0" w:space="0" w:color="auto"/>
          </w:divBdr>
        </w:div>
        <w:div w:id="1724479459">
          <w:marLeft w:val="640"/>
          <w:marRight w:val="0"/>
          <w:marTop w:val="0"/>
          <w:marBottom w:val="0"/>
          <w:divBdr>
            <w:top w:val="none" w:sz="0" w:space="0" w:color="auto"/>
            <w:left w:val="none" w:sz="0" w:space="0" w:color="auto"/>
            <w:bottom w:val="none" w:sz="0" w:space="0" w:color="auto"/>
            <w:right w:val="none" w:sz="0" w:space="0" w:color="auto"/>
          </w:divBdr>
        </w:div>
        <w:div w:id="2062316269">
          <w:marLeft w:val="640"/>
          <w:marRight w:val="0"/>
          <w:marTop w:val="0"/>
          <w:marBottom w:val="0"/>
          <w:divBdr>
            <w:top w:val="none" w:sz="0" w:space="0" w:color="auto"/>
            <w:left w:val="none" w:sz="0" w:space="0" w:color="auto"/>
            <w:bottom w:val="none" w:sz="0" w:space="0" w:color="auto"/>
            <w:right w:val="none" w:sz="0" w:space="0" w:color="auto"/>
          </w:divBdr>
        </w:div>
        <w:div w:id="27796904">
          <w:marLeft w:val="640"/>
          <w:marRight w:val="0"/>
          <w:marTop w:val="0"/>
          <w:marBottom w:val="0"/>
          <w:divBdr>
            <w:top w:val="none" w:sz="0" w:space="0" w:color="auto"/>
            <w:left w:val="none" w:sz="0" w:space="0" w:color="auto"/>
            <w:bottom w:val="none" w:sz="0" w:space="0" w:color="auto"/>
            <w:right w:val="none" w:sz="0" w:space="0" w:color="auto"/>
          </w:divBdr>
        </w:div>
        <w:div w:id="2107454475">
          <w:marLeft w:val="640"/>
          <w:marRight w:val="0"/>
          <w:marTop w:val="0"/>
          <w:marBottom w:val="0"/>
          <w:divBdr>
            <w:top w:val="none" w:sz="0" w:space="0" w:color="auto"/>
            <w:left w:val="none" w:sz="0" w:space="0" w:color="auto"/>
            <w:bottom w:val="none" w:sz="0" w:space="0" w:color="auto"/>
            <w:right w:val="none" w:sz="0" w:space="0" w:color="auto"/>
          </w:divBdr>
        </w:div>
        <w:div w:id="1883401056">
          <w:marLeft w:val="640"/>
          <w:marRight w:val="0"/>
          <w:marTop w:val="0"/>
          <w:marBottom w:val="0"/>
          <w:divBdr>
            <w:top w:val="none" w:sz="0" w:space="0" w:color="auto"/>
            <w:left w:val="none" w:sz="0" w:space="0" w:color="auto"/>
            <w:bottom w:val="none" w:sz="0" w:space="0" w:color="auto"/>
            <w:right w:val="none" w:sz="0" w:space="0" w:color="auto"/>
          </w:divBdr>
        </w:div>
        <w:div w:id="283005160">
          <w:marLeft w:val="640"/>
          <w:marRight w:val="0"/>
          <w:marTop w:val="0"/>
          <w:marBottom w:val="0"/>
          <w:divBdr>
            <w:top w:val="none" w:sz="0" w:space="0" w:color="auto"/>
            <w:left w:val="none" w:sz="0" w:space="0" w:color="auto"/>
            <w:bottom w:val="none" w:sz="0" w:space="0" w:color="auto"/>
            <w:right w:val="none" w:sz="0" w:space="0" w:color="auto"/>
          </w:divBdr>
        </w:div>
        <w:div w:id="2070299304">
          <w:marLeft w:val="640"/>
          <w:marRight w:val="0"/>
          <w:marTop w:val="0"/>
          <w:marBottom w:val="0"/>
          <w:divBdr>
            <w:top w:val="none" w:sz="0" w:space="0" w:color="auto"/>
            <w:left w:val="none" w:sz="0" w:space="0" w:color="auto"/>
            <w:bottom w:val="none" w:sz="0" w:space="0" w:color="auto"/>
            <w:right w:val="none" w:sz="0" w:space="0" w:color="auto"/>
          </w:divBdr>
        </w:div>
        <w:div w:id="1560440599">
          <w:marLeft w:val="640"/>
          <w:marRight w:val="0"/>
          <w:marTop w:val="0"/>
          <w:marBottom w:val="0"/>
          <w:divBdr>
            <w:top w:val="none" w:sz="0" w:space="0" w:color="auto"/>
            <w:left w:val="none" w:sz="0" w:space="0" w:color="auto"/>
            <w:bottom w:val="none" w:sz="0" w:space="0" w:color="auto"/>
            <w:right w:val="none" w:sz="0" w:space="0" w:color="auto"/>
          </w:divBdr>
        </w:div>
        <w:div w:id="1882012648">
          <w:marLeft w:val="640"/>
          <w:marRight w:val="0"/>
          <w:marTop w:val="0"/>
          <w:marBottom w:val="0"/>
          <w:divBdr>
            <w:top w:val="none" w:sz="0" w:space="0" w:color="auto"/>
            <w:left w:val="none" w:sz="0" w:space="0" w:color="auto"/>
            <w:bottom w:val="none" w:sz="0" w:space="0" w:color="auto"/>
            <w:right w:val="none" w:sz="0" w:space="0" w:color="auto"/>
          </w:divBdr>
        </w:div>
        <w:div w:id="1469980530">
          <w:marLeft w:val="640"/>
          <w:marRight w:val="0"/>
          <w:marTop w:val="0"/>
          <w:marBottom w:val="0"/>
          <w:divBdr>
            <w:top w:val="none" w:sz="0" w:space="0" w:color="auto"/>
            <w:left w:val="none" w:sz="0" w:space="0" w:color="auto"/>
            <w:bottom w:val="none" w:sz="0" w:space="0" w:color="auto"/>
            <w:right w:val="none" w:sz="0" w:space="0" w:color="auto"/>
          </w:divBdr>
        </w:div>
        <w:div w:id="265044842">
          <w:marLeft w:val="640"/>
          <w:marRight w:val="0"/>
          <w:marTop w:val="0"/>
          <w:marBottom w:val="0"/>
          <w:divBdr>
            <w:top w:val="none" w:sz="0" w:space="0" w:color="auto"/>
            <w:left w:val="none" w:sz="0" w:space="0" w:color="auto"/>
            <w:bottom w:val="none" w:sz="0" w:space="0" w:color="auto"/>
            <w:right w:val="none" w:sz="0" w:space="0" w:color="auto"/>
          </w:divBdr>
        </w:div>
        <w:div w:id="384568397">
          <w:marLeft w:val="640"/>
          <w:marRight w:val="0"/>
          <w:marTop w:val="0"/>
          <w:marBottom w:val="0"/>
          <w:divBdr>
            <w:top w:val="none" w:sz="0" w:space="0" w:color="auto"/>
            <w:left w:val="none" w:sz="0" w:space="0" w:color="auto"/>
            <w:bottom w:val="none" w:sz="0" w:space="0" w:color="auto"/>
            <w:right w:val="none" w:sz="0" w:space="0" w:color="auto"/>
          </w:divBdr>
        </w:div>
        <w:div w:id="33428496">
          <w:marLeft w:val="640"/>
          <w:marRight w:val="0"/>
          <w:marTop w:val="0"/>
          <w:marBottom w:val="0"/>
          <w:divBdr>
            <w:top w:val="none" w:sz="0" w:space="0" w:color="auto"/>
            <w:left w:val="none" w:sz="0" w:space="0" w:color="auto"/>
            <w:bottom w:val="none" w:sz="0" w:space="0" w:color="auto"/>
            <w:right w:val="none" w:sz="0" w:space="0" w:color="auto"/>
          </w:divBdr>
        </w:div>
        <w:div w:id="68115778">
          <w:marLeft w:val="640"/>
          <w:marRight w:val="0"/>
          <w:marTop w:val="0"/>
          <w:marBottom w:val="0"/>
          <w:divBdr>
            <w:top w:val="none" w:sz="0" w:space="0" w:color="auto"/>
            <w:left w:val="none" w:sz="0" w:space="0" w:color="auto"/>
            <w:bottom w:val="none" w:sz="0" w:space="0" w:color="auto"/>
            <w:right w:val="none" w:sz="0" w:space="0" w:color="auto"/>
          </w:divBdr>
        </w:div>
        <w:div w:id="1730416097">
          <w:marLeft w:val="640"/>
          <w:marRight w:val="0"/>
          <w:marTop w:val="0"/>
          <w:marBottom w:val="0"/>
          <w:divBdr>
            <w:top w:val="none" w:sz="0" w:space="0" w:color="auto"/>
            <w:left w:val="none" w:sz="0" w:space="0" w:color="auto"/>
            <w:bottom w:val="none" w:sz="0" w:space="0" w:color="auto"/>
            <w:right w:val="none" w:sz="0" w:space="0" w:color="auto"/>
          </w:divBdr>
        </w:div>
        <w:div w:id="2132044369">
          <w:marLeft w:val="640"/>
          <w:marRight w:val="0"/>
          <w:marTop w:val="0"/>
          <w:marBottom w:val="0"/>
          <w:divBdr>
            <w:top w:val="none" w:sz="0" w:space="0" w:color="auto"/>
            <w:left w:val="none" w:sz="0" w:space="0" w:color="auto"/>
            <w:bottom w:val="none" w:sz="0" w:space="0" w:color="auto"/>
            <w:right w:val="none" w:sz="0" w:space="0" w:color="auto"/>
          </w:divBdr>
        </w:div>
        <w:div w:id="1711110743">
          <w:marLeft w:val="640"/>
          <w:marRight w:val="0"/>
          <w:marTop w:val="0"/>
          <w:marBottom w:val="0"/>
          <w:divBdr>
            <w:top w:val="none" w:sz="0" w:space="0" w:color="auto"/>
            <w:left w:val="none" w:sz="0" w:space="0" w:color="auto"/>
            <w:bottom w:val="none" w:sz="0" w:space="0" w:color="auto"/>
            <w:right w:val="none" w:sz="0" w:space="0" w:color="auto"/>
          </w:divBdr>
        </w:div>
        <w:div w:id="604576753">
          <w:marLeft w:val="640"/>
          <w:marRight w:val="0"/>
          <w:marTop w:val="0"/>
          <w:marBottom w:val="0"/>
          <w:divBdr>
            <w:top w:val="none" w:sz="0" w:space="0" w:color="auto"/>
            <w:left w:val="none" w:sz="0" w:space="0" w:color="auto"/>
            <w:bottom w:val="none" w:sz="0" w:space="0" w:color="auto"/>
            <w:right w:val="none" w:sz="0" w:space="0" w:color="auto"/>
          </w:divBdr>
        </w:div>
        <w:div w:id="434252413">
          <w:marLeft w:val="640"/>
          <w:marRight w:val="0"/>
          <w:marTop w:val="0"/>
          <w:marBottom w:val="0"/>
          <w:divBdr>
            <w:top w:val="none" w:sz="0" w:space="0" w:color="auto"/>
            <w:left w:val="none" w:sz="0" w:space="0" w:color="auto"/>
            <w:bottom w:val="none" w:sz="0" w:space="0" w:color="auto"/>
            <w:right w:val="none" w:sz="0" w:space="0" w:color="auto"/>
          </w:divBdr>
        </w:div>
        <w:div w:id="2146576631">
          <w:marLeft w:val="640"/>
          <w:marRight w:val="0"/>
          <w:marTop w:val="0"/>
          <w:marBottom w:val="0"/>
          <w:divBdr>
            <w:top w:val="none" w:sz="0" w:space="0" w:color="auto"/>
            <w:left w:val="none" w:sz="0" w:space="0" w:color="auto"/>
            <w:bottom w:val="none" w:sz="0" w:space="0" w:color="auto"/>
            <w:right w:val="none" w:sz="0" w:space="0" w:color="auto"/>
          </w:divBdr>
        </w:div>
        <w:div w:id="1427384113">
          <w:marLeft w:val="640"/>
          <w:marRight w:val="0"/>
          <w:marTop w:val="0"/>
          <w:marBottom w:val="0"/>
          <w:divBdr>
            <w:top w:val="none" w:sz="0" w:space="0" w:color="auto"/>
            <w:left w:val="none" w:sz="0" w:space="0" w:color="auto"/>
            <w:bottom w:val="none" w:sz="0" w:space="0" w:color="auto"/>
            <w:right w:val="none" w:sz="0" w:space="0" w:color="auto"/>
          </w:divBdr>
        </w:div>
        <w:div w:id="1635256250">
          <w:marLeft w:val="640"/>
          <w:marRight w:val="0"/>
          <w:marTop w:val="0"/>
          <w:marBottom w:val="0"/>
          <w:divBdr>
            <w:top w:val="none" w:sz="0" w:space="0" w:color="auto"/>
            <w:left w:val="none" w:sz="0" w:space="0" w:color="auto"/>
            <w:bottom w:val="none" w:sz="0" w:space="0" w:color="auto"/>
            <w:right w:val="none" w:sz="0" w:space="0" w:color="auto"/>
          </w:divBdr>
        </w:div>
        <w:div w:id="508526407">
          <w:marLeft w:val="640"/>
          <w:marRight w:val="0"/>
          <w:marTop w:val="0"/>
          <w:marBottom w:val="0"/>
          <w:divBdr>
            <w:top w:val="none" w:sz="0" w:space="0" w:color="auto"/>
            <w:left w:val="none" w:sz="0" w:space="0" w:color="auto"/>
            <w:bottom w:val="none" w:sz="0" w:space="0" w:color="auto"/>
            <w:right w:val="none" w:sz="0" w:space="0" w:color="auto"/>
          </w:divBdr>
        </w:div>
        <w:div w:id="1901745171">
          <w:marLeft w:val="640"/>
          <w:marRight w:val="0"/>
          <w:marTop w:val="0"/>
          <w:marBottom w:val="0"/>
          <w:divBdr>
            <w:top w:val="none" w:sz="0" w:space="0" w:color="auto"/>
            <w:left w:val="none" w:sz="0" w:space="0" w:color="auto"/>
            <w:bottom w:val="none" w:sz="0" w:space="0" w:color="auto"/>
            <w:right w:val="none" w:sz="0" w:space="0" w:color="auto"/>
          </w:divBdr>
        </w:div>
        <w:div w:id="1183931051">
          <w:marLeft w:val="640"/>
          <w:marRight w:val="0"/>
          <w:marTop w:val="0"/>
          <w:marBottom w:val="0"/>
          <w:divBdr>
            <w:top w:val="none" w:sz="0" w:space="0" w:color="auto"/>
            <w:left w:val="none" w:sz="0" w:space="0" w:color="auto"/>
            <w:bottom w:val="none" w:sz="0" w:space="0" w:color="auto"/>
            <w:right w:val="none" w:sz="0" w:space="0" w:color="auto"/>
          </w:divBdr>
        </w:div>
        <w:div w:id="1521118067">
          <w:marLeft w:val="640"/>
          <w:marRight w:val="0"/>
          <w:marTop w:val="0"/>
          <w:marBottom w:val="0"/>
          <w:divBdr>
            <w:top w:val="none" w:sz="0" w:space="0" w:color="auto"/>
            <w:left w:val="none" w:sz="0" w:space="0" w:color="auto"/>
            <w:bottom w:val="none" w:sz="0" w:space="0" w:color="auto"/>
            <w:right w:val="none" w:sz="0" w:space="0" w:color="auto"/>
          </w:divBdr>
        </w:div>
        <w:div w:id="731512891">
          <w:marLeft w:val="640"/>
          <w:marRight w:val="0"/>
          <w:marTop w:val="0"/>
          <w:marBottom w:val="0"/>
          <w:divBdr>
            <w:top w:val="none" w:sz="0" w:space="0" w:color="auto"/>
            <w:left w:val="none" w:sz="0" w:space="0" w:color="auto"/>
            <w:bottom w:val="none" w:sz="0" w:space="0" w:color="auto"/>
            <w:right w:val="none" w:sz="0" w:space="0" w:color="auto"/>
          </w:divBdr>
        </w:div>
        <w:div w:id="1138958675">
          <w:marLeft w:val="640"/>
          <w:marRight w:val="0"/>
          <w:marTop w:val="0"/>
          <w:marBottom w:val="0"/>
          <w:divBdr>
            <w:top w:val="none" w:sz="0" w:space="0" w:color="auto"/>
            <w:left w:val="none" w:sz="0" w:space="0" w:color="auto"/>
            <w:bottom w:val="none" w:sz="0" w:space="0" w:color="auto"/>
            <w:right w:val="none" w:sz="0" w:space="0" w:color="auto"/>
          </w:divBdr>
        </w:div>
        <w:div w:id="547839451">
          <w:marLeft w:val="640"/>
          <w:marRight w:val="0"/>
          <w:marTop w:val="0"/>
          <w:marBottom w:val="0"/>
          <w:divBdr>
            <w:top w:val="none" w:sz="0" w:space="0" w:color="auto"/>
            <w:left w:val="none" w:sz="0" w:space="0" w:color="auto"/>
            <w:bottom w:val="none" w:sz="0" w:space="0" w:color="auto"/>
            <w:right w:val="none" w:sz="0" w:space="0" w:color="auto"/>
          </w:divBdr>
        </w:div>
        <w:div w:id="1663728453">
          <w:marLeft w:val="640"/>
          <w:marRight w:val="0"/>
          <w:marTop w:val="0"/>
          <w:marBottom w:val="0"/>
          <w:divBdr>
            <w:top w:val="none" w:sz="0" w:space="0" w:color="auto"/>
            <w:left w:val="none" w:sz="0" w:space="0" w:color="auto"/>
            <w:bottom w:val="none" w:sz="0" w:space="0" w:color="auto"/>
            <w:right w:val="none" w:sz="0" w:space="0" w:color="auto"/>
          </w:divBdr>
        </w:div>
        <w:div w:id="733891288">
          <w:marLeft w:val="640"/>
          <w:marRight w:val="0"/>
          <w:marTop w:val="0"/>
          <w:marBottom w:val="0"/>
          <w:divBdr>
            <w:top w:val="none" w:sz="0" w:space="0" w:color="auto"/>
            <w:left w:val="none" w:sz="0" w:space="0" w:color="auto"/>
            <w:bottom w:val="none" w:sz="0" w:space="0" w:color="auto"/>
            <w:right w:val="none" w:sz="0" w:space="0" w:color="auto"/>
          </w:divBdr>
        </w:div>
        <w:div w:id="509024461">
          <w:marLeft w:val="640"/>
          <w:marRight w:val="0"/>
          <w:marTop w:val="0"/>
          <w:marBottom w:val="0"/>
          <w:divBdr>
            <w:top w:val="none" w:sz="0" w:space="0" w:color="auto"/>
            <w:left w:val="none" w:sz="0" w:space="0" w:color="auto"/>
            <w:bottom w:val="none" w:sz="0" w:space="0" w:color="auto"/>
            <w:right w:val="none" w:sz="0" w:space="0" w:color="auto"/>
          </w:divBdr>
        </w:div>
        <w:div w:id="1541014402">
          <w:marLeft w:val="640"/>
          <w:marRight w:val="0"/>
          <w:marTop w:val="0"/>
          <w:marBottom w:val="0"/>
          <w:divBdr>
            <w:top w:val="none" w:sz="0" w:space="0" w:color="auto"/>
            <w:left w:val="none" w:sz="0" w:space="0" w:color="auto"/>
            <w:bottom w:val="none" w:sz="0" w:space="0" w:color="auto"/>
            <w:right w:val="none" w:sz="0" w:space="0" w:color="auto"/>
          </w:divBdr>
        </w:div>
        <w:div w:id="1159659698">
          <w:marLeft w:val="640"/>
          <w:marRight w:val="0"/>
          <w:marTop w:val="0"/>
          <w:marBottom w:val="0"/>
          <w:divBdr>
            <w:top w:val="none" w:sz="0" w:space="0" w:color="auto"/>
            <w:left w:val="none" w:sz="0" w:space="0" w:color="auto"/>
            <w:bottom w:val="none" w:sz="0" w:space="0" w:color="auto"/>
            <w:right w:val="none" w:sz="0" w:space="0" w:color="auto"/>
          </w:divBdr>
        </w:div>
        <w:div w:id="796490220">
          <w:marLeft w:val="640"/>
          <w:marRight w:val="0"/>
          <w:marTop w:val="0"/>
          <w:marBottom w:val="0"/>
          <w:divBdr>
            <w:top w:val="none" w:sz="0" w:space="0" w:color="auto"/>
            <w:left w:val="none" w:sz="0" w:space="0" w:color="auto"/>
            <w:bottom w:val="none" w:sz="0" w:space="0" w:color="auto"/>
            <w:right w:val="none" w:sz="0" w:space="0" w:color="auto"/>
          </w:divBdr>
        </w:div>
        <w:div w:id="1389692457">
          <w:marLeft w:val="640"/>
          <w:marRight w:val="0"/>
          <w:marTop w:val="0"/>
          <w:marBottom w:val="0"/>
          <w:divBdr>
            <w:top w:val="none" w:sz="0" w:space="0" w:color="auto"/>
            <w:left w:val="none" w:sz="0" w:space="0" w:color="auto"/>
            <w:bottom w:val="none" w:sz="0" w:space="0" w:color="auto"/>
            <w:right w:val="none" w:sz="0" w:space="0" w:color="auto"/>
          </w:divBdr>
        </w:div>
        <w:div w:id="2041977044">
          <w:marLeft w:val="640"/>
          <w:marRight w:val="0"/>
          <w:marTop w:val="0"/>
          <w:marBottom w:val="0"/>
          <w:divBdr>
            <w:top w:val="none" w:sz="0" w:space="0" w:color="auto"/>
            <w:left w:val="none" w:sz="0" w:space="0" w:color="auto"/>
            <w:bottom w:val="none" w:sz="0" w:space="0" w:color="auto"/>
            <w:right w:val="none" w:sz="0" w:space="0" w:color="auto"/>
          </w:divBdr>
        </w:div>
        <w:div w:id="1767462719">
          <w:marLeft w:val="640"/>
          <w:marRight w:val="0"/>
          <w:marTop w:val="0"/>
          <w:marBottom w:val="0"/>
          <w:divBdr>
            <w:top w:val="none" w:sz="0" w:space="0" w:color="auto"/>
            <w:left w:val="none" w:sz="0" w:space="0" w:color="auto"/>
            <w:bottom w:val="none" w:sz="0" w:space="0" w:color="auto"/>
            <w:right w:val="none" w:sz="0" w:space="0" w:color="auto"/>
          </w:divBdr>
        </w:div>
        <w:div w:id="1919710787">
          <w:marLeft w:val="640"/>
          <w:marRight w:val="0"/>
          <w:marTop w:val="0"/>
          <w:marBottom w:val="0"/>
          <w:divBdr>
            <w:top w:val="none" w:sz="0" w:space="0" w:color="auto"/>
            <w:left w:val="none" w:sz="0" w:space="0" w:color="auto"/>
            <w:bottom w:val="none" w:sz="0" w:space="0" w:color="auto"/>
            <w:right w:val="none" w:sz="0" w:space="0" w:color="auto"/>
          </w:divBdr>
        </w:div>
        <w:div w:id="892732840">
          <w:marLeft w:val="640"/>
          <w:marRight w:val="0"/>
          <w:marTop w:val="0"/>
          <w:marBottom w:val="0"/>
          <w:divBdr>
            <w:top w:val="none" w:sz="0" w:space="0" w:color="auto"/>
            <w:left w:val="none" w:sz="0" w:space="0" w:color="auto"/>
            <w:bottom w:val="none" w:sz="0" w:space="0" w:color="auto"/>
            <w:right w:val="none" w:sz="0" w:space="0" w:color="auto"/>
          </w:divBdr>
        </w:div>
        <w:div w:id="1692489660">
          <w:marLeft w:val="640"/>
          <w:marRight w:val="0"/>
          <w:marTop w:val="0"/>
          <w:marBottom w:val="0"/>
          <w:divBdr>
            <w:top w:val="none" w:sz="0" w:space="0" w:color="auto"/>
            <w:left w:val="none" w:sz="0" w:space="0" w:color="auto"/>
            <w:bottom w:val="none" w:sz="0" w:space="0" w:color="auto"/>
            <w:right w:val="none" w:sz="0" w:space="0" w:color="auto"/>
          </w:divBdr>
        </w:div>
        <w:div w:id="77795616">
          <w:marLeft w:val="640"/>
          <w:marRight w:val="0"/>
          <w:marTop w:val="0"/>
          <w:marBottom w:val="0"/>
          <w:divBdr>
            <w:top w:val="none" w:sz="0" w:space="0" w:color="auto"/>
            <w:left w:val="none" w:sz="0" w:space="0" w:color="auto"/>
            <w:bottom w:val="none" w:sz="0" w:space="0" w:color="auto"/>
            <w:right w:val="none" w:sz="0" w:space="0" w:color="auto"/>
          </w:divBdr>
        </w:div>
        <w:div w:id="1033578242">
          <w:marLeft w:val="640"/>
          <w:marRight w:val="0"/>
          <w:marTop w:val="0"/>
          <w:marBottom w:val="0"/>
          <w:divBdr>
            <w:top w:val="none" w:sz="0" w:space="0" w:color="auto"/>
            <w:left w:val="none" w:sz="0" w:space="0" w:color="auto"/>
            <w:bottom w:val="none" w:sz="0" w:space="0" w:color="auto"/>
            <w:right w:val="none" w:sz="0" w:space="0" w:color="auto"/>
          </w:divBdr>
        </w:div>
        <w:div w:id="1397126690">
          <w:marLeft w:val="640"/>
          <w:marRight w:val="0"/>
          <w:marTop w:val="0"/>
          <w:marBottom w:val="0"/>
          <w:divBdr>
            <w:top w:val="none" w:sz="0" w:space="0" w:color="auto"/>
            <w:left w:val="none" w:sz="0" w:space="0" w:color="auto"/>
            <w:bottom w:val="none" w:sz="0" w:space="0" w:color="auto"/>
            <w:right w:val="none" w:sz="0" w:space="0" w:color="auto"/>
          </w:divBdr>
        </w:div>
        <w:div w:id="1347750360">
          <w:marLeft w:val="640"/>
          <w:marRight w:val="0"/>
          <w:marTop w:val="0"/>
          <w:marBottom w:val="0"/>
          <w:divBdr>
            <w:top w:val="none" w:sz="0" w:space="0" w:color="auto"/>
            <w:left w:val="none" w:sz="0" w:space="0" w:color="auto"/>
            <w:bottom w:val="none" w:sz="0" w:space="0" w:color="auto"/>
            <w:right w:val="none" w:sz="0" w:space="0" w:color="auto"/>
          </w:divBdr>
        </w:div>
        <w:div w:id="575408421">
          <w:marLeft w:val="640"/>
          <w:marRight w:val="0"/>
          <w:marTop w:val="0"/>
          <w:marBottom w:val="0"/>
          <w:divBdr>
            <w:top w:val="none" w:sz="0" w:space="0" w:color="auto"/>
            <w:left w:val="none" w:sz="0" w:space="0" w:color="auto"/>
            <w:bottom w:val="none" w:sz="0" w:space="0" w:color="auto"/>
            <w:right w:val="none" w:sz="0" w:space="0" w:color="auto"/>
          </w:divBdr>
        </w:div>
        <w:div w:id="245922024">
          <w:marLeft w:val="640"/>
          <w:marRight w:val="0"/>
          <w:marTop w:val="0"/>
          <w:marBottom w:val="0"/>
          <w:divBdr>
            <w:top w:val="none" w:sz="0" w:space="0" w:color="auto"/>
            <w:left w:val="none" w:sz="0" w:space="0" w:color="auto"/>
            <w:bottom w:val="none" w:sz="0" w:space="0" w:color="auto"/>
            <w:right w:val="none" w:sz="0" w:space="0" w:color="auto"/>
          </w:divBdr>
        </w:div>
        <w:div w:id="1312557764">
          <w:marLeft w:val="640"/>
          <w:marRight w:val="0"/>
          <w:marTop w:val="0"/>
          <w:marBottom w:val="0"/>
          <w:divBdr>
            <w:top w:val="none" w:sz="0" w:space="0" w:color="auto"/>
            <w:left w:val="none" w:sz="0" w:space="0" w:color="auto"/>
            <w:bottom w:val="none" w:sz="0" w:space="0" w:color="auto"/>
            <w:right w:val="none" w:sz="0" w:space="0" w:color="auto"/>
          </w:divBdr>
        </w:div>
        <w:div w:id="945382991">
          <w:marLeft w:val="640"/>
          <w:marRight w:val="0"/>
          <w:marTop w:val="0"/>
          <w:marBottom w:val="0"/>
          <w:divBdr>
            <w:top w:val="none" w:sz="0" w:space="0" w:color="auto"/>
            <w:left w:val="none" w:sz="0" w:space="0" w:color="auto"/>
            <w:bottom w:val="none" w:sz="0" w:space="0" w:color="auto"/>
            <w:right w:val="none" w:sz="0" w:space="0" w:color="auto"/>
          </w:divBdr>
        </w:div>
        <w:div w:id="1676953959">
          <w:marLeft w:val="640"/>
          <w:marRight w:val="0"/>
          <w:marTop w:val="0"/>
          <w:marBottom w:val="0"/>
          <w:divBdr>
            <w:top w:val="none" w:sz="0" w:space="0" w:color="auto"/>
            <w:left w:val="none" w:sz="0" w:space="0" w:color="auto"/>
            <w:bottom w:val="none" w:sz="0" w:space="0" w:color="auto"/>
            <w:right w:val="none" w:sz="0" w:space="0" w:color="auto"/>
          </w:divBdr>
        </w:div>
        <w:div w:id="1582253852">
          <w:marLeft w:val="640"/>
          <w:marRight w:val="0"/>
          <w:marTop w:val="0"/>
          <w:marBottom w:val="0"/>
          <w:divBdr>
            <w:top w:val="none" w:sz="0" w:space="0" w:color="auto"/>
            <w:left w:val="none" w:sz="0" w:space="0" w:color="auto"/>
            <w:bottom w:val="none" w:sz="0" w:space="0" w:color="auto"/>
            <w:right w:val="none" w:sz="0" w:space="0" w:color="auto"/>
          </w:divBdr>
        </w:div>
        <w:div w:id="1524319909">
          <w:marLeft w:val="640"/>
          <w:marRight w:val="0"/>
          <w:marTop w:val="0"/>
          <w:marBottom w:val="0"/>
          <w:divBdr>
            <w:top w:val="none" w:sz="0" w:space="0" w:color="auto"/>
            <w:left w:val="none" w:sz="0" w:space="0" w:color="auto"/>
            <w:bottom w:val="none" w:sz="0" w:space="0" w:color="auto"/>
            <w:right w:val="none" w:sz="0" w:space="0" w:color="auto"/>
          </w:divBdr>
        </w:div>
        <w:div w:id="409816295">
          <w:marLeft w:val="640"/>
          <w:marRight w:val="0"/>
          <w:marTop w:val="0"/>
          <w:marBottom w:val="0"/>
          <w:divBdr>
            <w:top w:val="none" w:sz="0" w:space="0" w:color="auto"/>
            <w:left w:val="none" w:sz="0" w:space="0" w:color="auto"/>
            <w:bottom w:val="none" w:sz="0" w:space="0" w:color="auto"/>
            <w:right w:val="none" w:sz="0" w:space="0" w:color="auto"/>
          </w:divBdr>
        </w:div>
        <w:div w:id="1388994307">
          <w:marLeft w:val="640"/>
          <w:marRight w:val="0"/>
          <w:marTop w:val="0"/>
          <w:marBottom w:val="0"/>
          <w:divBdr>
            <w:top w:val="none" w:sz="0" w:space="0" w:color="auto"/>
            <w:left w:val="none" w:sz="0" w:space="0" w:color="auto"/>
            <w:bottom w:val="none" w:sz="0" w:space="0" w:color="auto"/>
            <w:right w:val="none" w:sz="0" w:space="0" w:color="auto"/>
          </w:divBdr>
        </w:div>
        <w:div w:id="1281575317">
          <w:marLeft w:val="640"/>
          <w:marRight w:val="0"/>
          <w:marTop w:val="0"/>
          <w:marBottom w:val="0"/>
          <w:divBdr>
            <w:top w:val="none" w:sz="0" w:space="0" w:color="auto"/>
            <w:left w:val="none" w:sz="0" w:space="0" w:color="auto"/>
            <w:bottom w:val="none" w:sz="0" w:space="0" w:color="auto"/>
            <w:right w:val="none" w:sz="0" w:space="0" w:color="auto"/>
          </w:divBdr>
        </w:div>
        <w:div w:id="2045010109">
          <w:marLeft w:val="640"/>
          <w:marRight w:val="0"/>
          <w:marTop w:val="0"/>
          <w:marBottom w:val="0"/>
          <w:divBdr>
            <w:top w:val="none" w:sz="0" w:space="0" w:color="auto"/>
            <w:left w:val="none" w:sz="0" w:space="0" w:color="auto"/>
            <w:bottom w:val="none" w:sz="0" w:space="0" w:color="auto"/>
            <w:right w:val="none" w:sz="0" w:space="0" w:color="auto"/>
          </w:divBdr>
        </w:div>
        <w:div w:id="447968058">
          <w:marLeft w:val="640"/>
          <w:marRight w:val="0"/>
          <w:marTop w:val="0"/>
          <w:marBottom w:val="0"/>
          <w:divBdr>
            <w:top w:val="none" w:sz="0" w:space="0" w:color="auto"/>
            <w:left w:val="none" w:sz="0" w:space="0" w:color="auto"/>
            <w:bottom w:val="none" w:sz="0" w:space="0" w:color="auto"/>
            <w:right w:val="none" w:sz="0" w:space="0" w:color="auto"/>
          </w:divBdr>
        </w:div>
        <w:div w:id="336881934">
          <w:marLeft w:val="640"/>
          <w:marRight w:val="0"/>
          <w:marTop w:val="0"/>
          <w:marBottom w:val="0"/>
          <w:divBdr>
            <w:top w:val="none" w:sz="0" w:space="0" w:color="auto"/>
            <w:left w:val="none" w:sz="0" w:space="0" w:color="auto"/>
            <w:bottom w:val="none" w:sz="0" w:space="0" w:color="auto"/>
            <w:right w:val="none" w:sz="0" w:space="0" w:color="auto"/>
          </w:divBdr>
        </w:div>
        <w:div w:id="440228347">
          <w:marLeft w:val="640"/>
          <w:marRight w:val="0"/>
          <w:marTop w:val="0"/>
          <w:marBottom w:val="0"/>
          <w:divBdr>
            <w:top w:val="none" w:sz="0" w:space="0" w:color="auto"/>
            <w:left w:val="none" w:sz="0" w:space="0" w:color="auto"/>
            <w:bottom w:val="none" w:sz="0" w:space="0" w:color="auto"/>
            <w:right w:val="none" w:sz="0" w:space="0" w:color="auto"/>
          </w:divBdr>
        </w:div>
        <w:div w:id="1236554376">
          <w:marLeft w:val="640"/>
          <w:marRight w:val="0"/>
          <w:marTop w:val="0"/>
          <w:marBottom w:val="0"/>
          <w:divBdr>
            <w:top w:val="none" w:sz="0" w:space="0" w:color="auto"/>
            <w:left w:val="none" w:sz="0" w:space="0" w:color="auto"/>
            <w:bottom w:val="none" w:sz="0" w:space="0" w:color="auto"/>
            <w:right w:val="none" w:sz="0" w:space="0" w:color="auto"/>
          </w:divBdr>
        </w:div>
        <w:div w:id="2003775389">
          <w:marLeft w:val="640"/>
          <w:marRight w:val="0"/>
          <w:marTop w:val="0"/>
          <w:marBottom w:val="0"/>
          <w:divBdr>
            <w:top w:val="none" w:sz="0" w:space="0" w:color="auto"/>
            <w:left w:val="none" w:sz="0" w:space="0" w:color="auto"/>
            <w:bottom w:val="none" w:sz="0" w:space="0" w:color="auto"/>
            <w:right w:val="none" w:sz="0" w:space="0" w:color="auto"/>
          </w:divBdr>
        </w:div>
        <w:div w:id="1610048739">
          <w:marLeft w:val="640"/>
          <w:marRight w:val="0"/>
          <w:marTop w:val="0"/>
          <w:marBottom w:val="0"/>
          <w:divBdr>
            <w:top w:val="none" w:sz="0" w:space="0" w:color="auto"/>
            <w:left w:val="none" w:sz="0" w:space="0" w:color="auto"/>
            <w:bottom w:val="none" w:sz="0" w:space="0" w:color="auto"/>
            <w:right w:val="none" w:sz="0" w:space="0" w:color="auto"/>
          </w:divBdr>
        </w:div>
        <w:div w:id="1768303610">
          <w:marLeft w:val="640"/>
          <w:marRight w:val="0"/>
          <w:marTop w:val="0"/>
          <w:marBottom w:val="0"/>
          <w:divBdr>
            <w:top w:val="none" w:sz="0" w:space="0" w:color="auto"/>
            <w:left w:val="none" w:sz="0" w:space="0" w:color="auto"/>
            <w:bottom w:val="none" w:sz="0" w:space="0" w:color="auto"/>
            <w:right w:val="none" w:sz="0" w:space="0" w:color="auto"/>
          </w:divBdr>
        </w:div>
        <w:div w:id="1096317947">
          <w:marLeft w:val="640"/>
          <w:marRight w:val="0"/>
          <w:marTop w:val="0"/>
          <w:marBottom w:val="0"/>
          <w:divBdr>
            <w:top w:val="none" w:sz="0" w:space="0" w:color="auto"/>
            <w:left w:val="none" w:sz="0" w:space="0" w:color="auto"/>
            <w:bottom w:val="none" w:sz="0" w:space="0" w:color="auto"/>
            <w:right w:val="none" w:sz="0" w:space="0" w:color="auto"/>
          </w:divBdr>
        </w:div>
        <w:div w:id="803694011">
          <w:marLeft w:val="640"/>
          <w:marRight w:val="0"/>
          <w:marTop w:val="0"/>
          <w:marBottom w:val="0"/>
          <w:divBdr>
            <w:top w:val="none" w:sz="0" w:space="0" w:color="auto"/>
            <w:left w:val="none" w:sz="0" w:space="0" w:color="auto"/>
            <w:bottom w:val="none" w:sz="0" w:space="0" w:color="auto"/>
            <w:right w:val="none" w:sz="0" w:space="0" w:color="auto"/>
          </w:divBdr>
        </w:div>
        <w:div w:id="105538581">
          <w:marLeft w:val="640"/>
          <w:marRight w:val="0"/>
          <w:marTop w:val="0"/>
          <w:marBottom w:val="0"/>
          <w:divBdr>
            <w:top w:val="none" w:sz="0" w:space="0" w:color="auto"/>
            <w:left w:val="none" w:sz="0" w:space="0" w:color="auto"/>
            <w:bottom w:val="none" w:sz="0" w:space="0" w:color="auto"/>
            <w:right w:val="none" w:sz="0" w:space="0" w:color="auto"/>
          </w:divBdr>
        </w:div>
        <w:div w:id="1471558607">
          <w:marLeft w:val="640"/>
          <w:marRight w:val="0"/>
          <w:marTop w:val="0"/>
          <w:marBottom w:val="0"/>
          <w:divBdr>
            <w:top w:val="none" w:sz="0" w:space="0" w:color="auto"/>
            <w:left w:val="none" w:sz="0" w:space="0" w:color="auto"/>
            <w:bottom w:val="none" w:sz="0" w:space="0" w:color="auto"/>
            <w:right w:val="none" w:sz="0" w:space="0" w:color="auto"/>
          </w:divBdr>
        </w:div>
        <w:div w:id="642927766">
          <w:marLeft w:val="640"/>
          <w:marRight w:val="0"/>
          <w:marTop w:val="0"/>
          <w:marBottom w:val="0"/>
          <w:divBdr>
            <w:top w:val="none" w:sz="0" w:space="0" w:color="auto"/>
            <w:left w:val="none" w:sz="0" w:space="0" w:color="auto"/>
            <w:bottom w:val="none" w:sz="0" w:space="0" w:color="auto"/>
            <w:right w:val="none" w:sz="0" w:space="0" w:color="auto"/>
          </w:divBdr>
        </w:div>
        <w:div w:id="1749762998">
          <w:marLeft w:val="640"/>
          <w:marRight w:val="0"/>
          <w:marTop w:val="0"/>
          <w:marBottom w:val="0"/>
          <w:divBdr>
            <w:top w:val="none" w:sz="0" w:space="0" w:color="auto"/>
            <w:left w:val="none" w:sz="0" w:space="0" w:color="auto"/>
            <w:bottom w:val="none" w:sz="0" w:space="0" w:color="auto"/>
            <w:right w:val="none" w:sz="0" w:space="0" w:color="auto"/>
          </w:divBdr>
        </w:div>
        <w:div w:id="1114447706">
          <w:marLeft w:val="640"/>
          <w:marRight w:val="0"/>
          <w:marTop w:val="0"/>
          <w:marBottom w:val="0"/>
          <w:divBdr>
            <w:top w:val="none" w:sz="0" w:space="0" w:color="auto"/>
            <w:left w:val="none" w:sz="0" w:space="0" w:color="auto"/>
            <w:bottom w:val="none" w:sz="0" w:space="0" w:color="auto"/>
            <w:right w:val="none" w:sz="0" w:space="0" w:color="auto"/>
          </w:divBdr>
        </w:div>
        <w:div w:id="138500915">
          <w:marLeft w:val="640"/>
          <w:marRight w:val="0"/>
          <w:marTop w:val="0"/>
          <w:marBottom w:val="0"/>
          <w:divBdr>
            <w:top w:val="none" w:sz="0" w:space="0" w:color="auto"/>
            <w:left w:val="none" w:sz="0" w:space="0" w:color="auto"/>
            <w:bottom w:val="none" w:sz="0" w:space="0" w:color="auto"/>
            <w:right w:val="none" w:sz="0" w:space="0" w:color="auto"/>
          </w:divBdr>
        </w:div>
        <w:div w:id="1434547984">
          <w:marLeft w:val="640"/>
          <w:marRight w:val="0"/>
          <w:marTop w:val="0"/>
          <w:marBottom w:val="0"/>
          <w:divBdr>
            <w:top w:val="none" w:sz="0" w:space="0" w:color="auto"/>
            <w:left w:val="none" w:sz="0" w:space="0" w:color="auto"/>
            <w:bottom w:val="none" w:sz="0" w:space="0" w:color="auto"/>
            <w:right w:val="none" w:sz="0" w:space="0" w:color="auto"/>
          </w:divBdr>
        </w:div>
        <w:div w:id="1024281906">
          <w:marLeft w:val="640"/>
          <w:marRight w:val="0"/>
          <w:marTop w:val="0"/>
          <w:marBottom w:val="0"/>
          <w:divBdr>
            <w:top w:val="none" w:sz="0" w:space="0" w:color="auto"/>
            <w:left w:val="none" w:sz="0" w:space="0" w:color="auto"/>
            <w:bottom w:val="none" w:sz="0" w:space="0" w:color="auto"/>
            <w:right w:val="none" w:sz="0" w:space="0" w:color="auto"/>
          </w:divBdr>
        </w:div>
        <w:div w:id="1406412440">
          <w:marLeft w:val="640"/>
          <w:marRight w:val="0"/>
          <w:marTop w:val="0"/>
          <w:marBottom w:val="0"/>
          <w:divBdr>
            <w:top w:val="none" w:sz="0" w:space="0" w:color="auto"/>
            <w:left w:val="none" w:sz="0" w:space="0" w:color="auto"/>
            <w:bottom w:val="none" w:sz="0" w:space="0" w:color="auto"/>
            <w:right w:val="none" w:sz="0" w:space="0" w:color="auto"/>
          </w:divBdr>
        </w:div>
        <w:div w:id="93985067">
          <w:marLeft w:val="640"/>
          <w:marRight w:val="0"/>
          <w:marTop w:val="0"/>
          <w:marBottom w:val="0"/>
          <w:divBdr>
            <w:top w:val="none" w:sz="0" w:space="0" w:color="auto"/>
            <w:left w:val="none" w:sz="0" w:space="0" w:color="auto"/>
            <w:bottom w:val="none" w:sz="0" w:space="0" w:color="auto"/>
            <w:right w:val="none" w:sz="0" w:space="0" w:color="auto"/>
          </w:divBdr>
        </w:div>
        <w:div w:id="786314143">
          <w:marLeft w:val="640"/>
          <w:marRight w:val="0"/>
          <w:marTop w:val="0"/>
          <w:marBottom w:val="0"/>
          <w:divBdr>
            <w:top w:val="none" w:sz="0" w:space="0" w:color="auto"/>
            <w:left w:val="none" w:sz="0" w:space="0" w:color="auto"/>
            <w:bottom w:val="none" w:sz="0" w:space="0" w:color="auto"/>
            <w:right w:val="none" w:sz="0" w:space="0" w:color="auto"/>
          </w:divBdr>
        </w:div>
        <w:div w:id="1436512596">
          <w:marLeft w:val="640"/>
          <w:marRight w:val="0"/>
          <w:marTop w:val="0"/>
          <w:marBottom w:val="0"/>
          <w:divBdr>
            <w:top w:val="none" w:sz="0" w:space="0" w:color="auto"/>
            <w:left w:val="none" w:sz="0" w:space="0" w:color="auto"/>
            <w:bottom w:val="none" w:sz="0" w:space="0" w:color="auto"/>
            <w:right w:val="none" w:sz="0" w:space="0" w:color="auto"/>
          </w:divBdr>
        </w:div>
        <w:div w:id="314729114">
          <w:marLeft w:val="640"/>
          <w:marRight w:val="0"/>
          <w:marTop w:val="0"/>
          <w:marBottom w:val="0"/>
          <w:divBdr>
            <w:top w:val="none" w:sz="0" w:space="0" w:color="auto"/>
            <w:left w:val="none" w:sz="0" w:space="0" w:color="auto"/>
            <w:bottom w:val="none" w:sz="0" w:space="0" w:color="auto"/>
            <w:right w:val="none" w:sz="0" w:space="0" w:color="auto"/>
          </w:divBdr>
        </w:div>
        <w:div w:id="591158126">
          <w:marLeft w:val="640"/>
          <w:marRight w:val="0"/>
          <w:marTop w:val="0"/>
          <w:marBottom w:val="0"/>
          <w:divBdr>
            <w:top w:val="none" w:sz="0" w:space="0" w:color="auto"/>
            <w:left w:val="none" w:sz="0" w:space="0" w:color="auto"/>
            <w:bottom w:val="none" w:sz="0" w:space="0" w:color="auto"/>
            <w:right w:val="none" w:sz="0" w:space="0" w:color="auto"/>
          </w:divBdr>
        </w:div>
        <w:div w:id="688022362">
          <w:marLeft w:val="640"/>
          <w:marRight w:val="0"/>
          <w:marTop w:val="0"/>
          <w:marBottom w:val="0"/>
          <w:divBdr>
            <w:top w:val="none" w:sz="0" w:space="0" w:color="auto"/>
            <w:left w:val="none" w:sz="0" w:space="0" w:color="auto"/>
            <w:bottom w:val="none" w:sz="0" w:space="0" w:color="auto"/>
            <w:right w:val="none" w:sz="0" w:space="0" w:color="auto"/>
          </w:divBdr>
        </w:div>
        <w:div w:id="842360851">
          <w:marLeft w:val="640"/>
          <w:marRight w:val="0"/>
          <w:marTop w:val="0"/>
          <w:marBottom w:val="0"/>
          <w:divBdr>
            <w:top w:val="none" w:sz="0" w:space="0" w:color="auto"/>
            <w:left w:val="none" w:sz="0" w:space="0" w:color="auto"/>
            <w:bottom w:val="none" w:sz="0" w:space="0" w:color="auto"/>
            <w:right w:val="none" w:sz="0" w:space="0" w:color="auto"/>
          </w:divBdr>
        </w:div>
        <w:div w:id="1963346110">
          <w:marLeft w:val="640"/>
          <w:marRight w:val="0"/>
          <w:marTop w:val="0"/>
          <w:marBottom w:val="0"/>
          <w:divBdr>
            <w:top w:val="none" w:sz="0" w:space="0" w:color="auto"/>
            <w:left w:val="none" w:sz="0" w:space="0" w:color="auto"/>
            <w:bottom w:val="none" w:sz="0" w:space="0" w:color="auto"/>
            <w:right w:val="none" w:sz="0" w:space="0" w:color="auto"/>
          </w:divBdr>
        </w:div>
        <w:div w:id="1455372195">
          <w:marLeft w:val="640"/>
          <w:marRight w:val="0"/>
          <w:marTop w:val="0"/>
          <w:marBottom w:val="0"/>
          <w:divBdr>
            <w:top w:val="none" w:sz="0" w:space="0" w:color="auto"/>
            <w:left w:val="none" w:sz="0" w:space="0" w:color="auto"/>
            <w:bottom w:val="none" w:sz="0" w:space="0" w:color="auto"/>
            <w:right w:val="none" w:sz="0" w:space="0" w:color="auto"/>
          </w:divBdr>
        </w:div>
        <w:div w:id="1695769042">
          <w:marLeft w:val="640"/>
          <w:marRight w:val="0"/>
          <w:marTop w:val="0"/>
          <w:marBottom w:val="0"/>
          <w:divBdr>
            <w:top w:val="none" w:sz="0" w:space="0" w:color="auto"/>
            <w:left w:val="none" w:sz="0" w:space="0" w:color="auto"/>
            <w:bottom w:val="none" w:sz="0" w:space="0" w:color="auto"/>
            <w:right w:val="none" w:sz="0" w:space="0" w:color="auto"/>
          </w:divBdr>
        </w:div>
        <w:div w:id="1518617376">
          <w:marLeft w:val="640"/>
          <w:marRight w:val="0"/>
          <w:marTop w:val="0"/>
          <w:marBottom w:val="0"/>
          <w:divBdr>
            <w:top w:val="none" w:sz="0" w:space="0" w:color="auto"/>
            <w:left w:val="none" w:sz="0" w:space="0" w:color="auto"/>
            <w:bottom w:val="none" w:sz="0" w:space="0" w:color="auto"/>
            <w:right w:val="none" w:sz="0" w:space="0" w:color="auto"/>
          </w:divBdr>
        </w:div>
        <w:div w:id="1913155596">
          <w:marLeft w:val="640"/>
          <w:marRight w:val="0"/>
          <w:marTop w:val="0"/>
          <w:marBottom w:val="0"/>
          <w:divBdr>
            <w:top w:val="none" w:sz="0" w:space="0" w:color="auto"/>
            <w:left w:val="none" w:sz="0" w:space="0" w:color="auto"/>
            <w:bottom w:val="none" w:sz="0" w:space="0" w:color="auto"/>
            <w:right w:val="none" w:sz="0" w:space="0" w:color="auto"/>
          </w:divBdr>
        </w:div>
        <w:div w:id="1775173811">
          <w:marLeft w:val="640"/>
          <w:marRight w:val="0"/>
          <w:marTop w:val="0"/>
          <w:marBottom w:val="0"/>
          <w:divBdr>
            <w:top w:val="none" w:sz="0" w:space="0" w:color="auto"/>
            <w:left w:val="none" w:sz="0" w:space="0" w:color="auto"/>
            <w:bottom w:val="none" w:sz="0" w:space="0" w:color="auto"/>
            <w:right w:val="none" w:sz="0" w:space="0" w:color="auto"/>
          </w:divBdr>
        </w:div>
        <w:div w:id="796994217">
          <w:marLeft w:val="640"/>
          <w:marRight w:val="0"/>
          <w:marTop w:val="0"/>
          <w:marBottom w:val="0"/>
          <w:divBdr>
            <w:top w:val="none" w:sz="0" w:space="0" w:color="auto"/>
            <w:left w:val="none" w:sz="0" w:space="0" w:color="auto"/>
            <w:bottom w:val="none" w:sz="0" w:space="0" w:color="auto"/>
            <w:right w:val="none" w:sz="0" w:space="0" w:color="auto"/>
          </w:divBdr>
        </w:div>
        <w:div w:id="1389767344">
          <w:marLeft w:val="640"/>
          <w:marRight w:val="0"/>
          <w:marTop w:val="0"/>
          <w:marBottom w:val="0"/>
          <w:divBdr>
            <w:top w:val="none" w:sz="0" w:space="0" w:color="auto"/>
            <w:left w:val="none" w:sz="0" w:space="0" w:color="auto"/>
            <w:bottom w:val="none" w:sz="0" w:space="0" w:color="auto"/>
            <w:right w:val="none" w:sz="0" w:space="0" w:color="auto"/>
          </w:divBdr>
        </w:div>
        <w:div w:id="1967851746">
          <w:marLeft w:val="640"/>
          <w:marRight w:val="0"/>
          <w:marTop w:val="0"/>
          <w:marBottom w:val="0"/>
          <w:divBdr>
            <w:top w:val="none" w:sz="0" w:space="0" w:color="auto"/>
            <w:left w:val="none" w:sz="0" w:space="0" w:color="auto"/>
            <w:bottom w:val="none" w:sz="0" w:space="0" w:color="auto"/>
            <w:right w:val="none" w:sz="0" w:space="0" w:color="auto"/>
          </w:divBdr>
        </w:div>
        <w:div w:id="1636400832">
          <w:marLeft w:val="640"/>
          <w:marRight w:val="0"/>
          <w:marTop w:val="0"/>
          <w:marBottom w:val="0"/>
          <w:divBdr>
            <w:top w:val="none" w:sz="0" w:space="0" w:color="auto"/>
            <w:left w:val="none" w:sz="0" w:space="0" w:color="auto"/>
            <w:bottom w:val="none" w:sz="0" w:space="0" w:color="auto"/>
            <w:right w:val="none" w:sz="0" w:space="0" w:color="auto"/>
          </w:divBdr>
        </w:div>
        <w:div w:id="836308037">
          <w:marLeft w:val="640"/>
          <w:marRight w:val="0"/>
          <w:marTop w:val="0"/>
          <w:marBottom w:val="0"/>
          <w:divBdr>
            <w:top w:val="none" w:sz="0" w:space="0" w:color="auto"/>
            <w:left w:val="none" w:sz="0" w:space="0" w:color="auto"/>
            <w:bottom w:val="none" w:sz="0" w:space="0" w:color="auto"/>
            <w:right w:val="none" w:sz="0" w:space="0" w:color="auto"/>
          </w:divBdr>
        </w:div>
        <w:div w:id="772628600">
          <w:marLeft w:val="640"/>
          <w:marRight w:val="0"/>
          <w:marTop w:val="0"/>
          <w:marBottom w:val="0"/>
          <w:divBdr>
            <w:top w:val="none" w:sz="0" w:space="0" w:color="auto"/>
            <w:left w:val="none" w:sz="0" w:space="0" w:color="auto"/>
            <w:bottom w:val="none" w:sz="0" w:space="0" w:color="auto"/>
            <w:right w:val="none" w:sz="0" w:space="0" w:color="auto"/>
          </w:divBdr>
        </w:div>
        <w:div w:id="1500578824">
          <w:marLeft w:val="640"/>
          <w:marRight w:val="0"/>
          <w:marTop w:val="0"/>
          <w:marBottom w:val="0"/>
          <w:divBdr>
            <w:top w:val="none" w:sz="0" w:space="0" w:color="auto"/>
            <w:left w:val="none" w:sz="0" w:space="0" w:color="auto"/>
            <w:bottom w:val="none" w:sz="0" w:space="0" w:color="auto"/>
            <w:right w:val="none" w:sz="0" w:space="0" w:color="auto"/>
          </w:divBdr>
        </w:div>
        <w:div w:id="1067846766">
          <w:marLeft w:val="640"/>
          <w:marRight w:val="0"/>
          <w:marTop w:val="0"/>
          <w:marBottom w:val="0"/>
          <w:divBdr>
            <w:top w:val="none" w:sz="0" w:space="0" w:color="auto"/>
            <w:left w:val="none" w:sz="0" w:space="0" w:color="auto"/>
            <w:bottom w:val="none" w:sz="0" w:space="0" w:color="auto"/>
            <w:right w:val="none" w:sz="0" w:space="0" w:color="auto"/>
          </w:divBdr>
        </w:div>
        <w:div w:id="2013333221">
          <w:marLeft w:val="640"/>
          <w:marRight w:val="0"/>
          <w:marTop w:val="0"/>
          <w:marBottom w:val="0"/>
          <w:divBdr>
            <w:top w:val="none" w:sz="0" w:space="0" w:color="auto"/>
            <w:left w:val="none" w:sz="0" w:space="0" w:color="auto"/>
            <w:bottom w:val="none" w:sz="0" w:space="0" w:color="auto"/>
            <w:right w:val="none" w:sz="0" w:space="0" w:color="auto"/>
          </w:divBdr>
        </w:div>
        <w:div w:id="1727221594">
          <w:marLeft w:val="640"/>
          <w:marRight w:val="0"/>
          <w:marTop w:val="0"/>
          <w:marBottom w:val="0"/>
          <w:divBdr>
            <w:top w:val="none" w:sz="0" w:space="0" w:color="auto"/>
            <w:left w:val="none" w:sz="0" w:space="0" w:color="auto"/>
            <w:bottom w:val="none" w:sz="0" w:space="0" w:color="auto"/>
            <w:right w:val="none" w:sz="0" w:space="0" w:color="auto"/>
          </w:divBdr>
        </w:div>
        <w:div w:id="53429753">
          <w:marLeft w:val="640"/>
          <w:marRight w:val="0"/>
          <w:marTop w:val="0"/>
          <w:marBottom w:val="0"/>
          <w:divBdr>
            <w:top w:val="none" w:sz="0" w:space="0" w:color="auto"/>
            <w:left w:val="none" w:sz="0" w:space="0" w:color="auto"/>
            <w:bottom w:val="none" w:sz="0" w:space="0" w:color="auto"/>
            <w:right w:val="none" w:sz="0" w:space="0" w:color="auto"/>
          </w:divBdr>
        </w:div>
        <w:div w:id="1838643762">
          <w:marLeft w:val="640"/>
          <w:marRight w:val="0"/>
          <w:marTop w:val="0"/>
          <w:marBottom w:val="0"/>
          <w:divBdr>
            <w:top w:val="none" w:sz="0" w:space="0" w:color="auto"/>
            <w:left w:val="none" w:sz="0" w:space="0" w:color="auto"/>
            <w:bottom w:val="none" w:sz="0" w:space="0" w:color="auto"/>
            <w:right w:val="none" w:sz="0" w:space="0" w:color="auto"/>
          </w:divBdr>
        </w:div>
        <w:div w:id="2107723585">
          <w:marLeft w:val="640"/>
          <w:marRight w:val="0"/>
          <w:marTop w:val="0"/>
          <w:marBottom w:val="0"/>
          <w:divBdr>
            <w:top w:val="none" w:sz="0" w:space="0" w:color="auto"/>
            <w:left w:val="none" w:sz="0" w:space="0" w:color="auto"/>
            <w:bottom w:val="none" w:sz="0" w:space="0" w:color="auto"/>
            <w:right w:val="none" w:sz="0" w:space="0" w:color="auto"/>
          </w:divBdr>
        </w:div>
        <w:div w:id="1056853338">
          <w:marLeft w:val="640"/>
          <w:marRight w:val="0"/>
          <w:marTop w:val="0"/>
          <w:marBottom w:val="0"/>
          <w:divBdr>
            <w:top w:val="none" w:sz="0" w:space="0" w:color="auto"/>
            <w:left w:val="none" w:sz="0" w:space="0" w:color="auto"/>
            <w:bottom w:val="none" w:sz="0" w:space="0" w:color="auto"/>
            <w:right w:val="none" w:sz="0" w:space="0" w:color="auto"/>
          </w:divBdr>
        </w:div>
        <w:div w:id="394553354">
          <w:marLeft w:val="640"/>
          <w:marRight w:val="0"/>
          <w:marTop w:val="0"/>
          <w:marBottom w:val="0"/>
          <w:divBdr>
            <w:top w:val="none" w:sz="0" w:space="0" w:color="auto"/>
            <w:left w:val="none" w:sz="0" w:space="0" w:color="auto"/>
            <w:bottom w:val="none" w:sz="0" w:space="0" w:color="auto"/>
            <w:right w:val="none" w:sz="0" w:space="0" w:color="auto"/>
          </w:divBdr>
        </w:div>
        <w:div w:id="1532576067">
          <w:marLeft w:val="640"/>
          <w:marRight w:val="0"/>
          <w:marTop w:val="0"/>
          <w:marBottom w:val="0"/>
          <w:divBdr>
            <w:top w:val="none" w:sz="0" w:space="0" w:color="auto"/>
            <w:left w:val="none" w:sz="0" w:space="0" w:color="auto"/>
            <w:bottom w:val="none" w:sz="0" w:space="0" w:color="auto"/>
            <w:right w:val="none" w:sz="0" w:space="0" w:color="auto"/>
          </w:divBdr>
        </w:div>
        <w:div w:id="1513565099">
          <w:marLeft w:val="640"/>
          <w:marRight w:val="0"/>
          <w:marTop w:val="0"/>
          <w:marBottom w:val="0"/>
          <w:divBdr>
            <w:top w:val="none" w:sz="0" w:space="0" w:color="auto"/>
            <w:left w:val="none" w:sz="0" w:space="0" w:color="auto"/>
            <w:bottom w:val="none" w:sz="0" w:space="0" w:color="auto"/>
            <w:right w:val="none" w:sz="0" w:space="0" w:color="auto"/>
          </w:divBdr>
        </w:div>
      </w:divsChild>
    </w:div>
    <w:div w:id="944965367">
      <w:bodyDiv w:val="1"/>
      <w:marLeft w:val="0"/>
      <w:marRight w:val="0"/>
      <w:marTop w:val="0"/>
      <w:marBottom w:val="0"/>
      <w:divBdr>
        <w:top w:val="none" w:sz="0" w:space="0" w:color="auto"/>
        <w:left w:val="none" w:sz="0" w:space="0" w:color="auto"/>
        <w:bottom w:val="none" w:sz="0" w:space="0" w:color="auto"/>
        <w:right w:val="none" w:sz="0" w:space="0" w:color="auto"/>
      </w:divBdr>
      <w:divsChild>
        <w:div w:id="1677416154">
          <w:marLeft w:val="640"/>
          <w:marRight w:val="0"/>
          <w:marTop w:val="0"/>
          <w:marBottom w:val="0"/>
          <w:divBdr>
            <w:top w:val="none" w:sz="0" w:space="0" w:color="auto"/>
            <w:left w:val="none" w:sz="0" w:space="0" w:color="auto"/>
            <w:bottom w:val="none" w:sz="0" w:space="0" w:color="auto"/>
            <w:right w:val="none" w:sz="0" w:space="0" w:color="auto"/>
          </w:divBdr>
        </w:div>
        <w:div w:id="278682320">
          <w:marLeft w:val="640"/>
          <w:marRight w:val="0"/>
          <w:marTop w:val="0"/>
          <w:marBottom w:val="0"/>
          <w:divBdr>
            <w:top w:val="none" w:sz="0" w:space="0" w:color="auto"/>
            <w:left w:val="none" w:sz="0" w:space="0" w:color="auto"/>
            <w:bottom w:val="none" w:sz="0" w:space="0" w:color="auto"/>
            <w:right w:val="none" w:sz="0" w:space="0" w:color="auto"/>
          </w:divBdr>
        </w:div>
        <w:div w:id="773136073">
          <w:marLeft w:val="640"/>
          <w:marRight w:val="0"/>
          <w:marTop w:val="0"/>
          <w:marBottom w:val="0"/>
          <w:divBdr>
            <w:top w:val="none" w:sz="0" w:space="0" w:color="auto"/>
            <w:left w:val="none" w:sz="0" w:space="0" w:color="auto"/>
            <w:bottom w:val="none" w:sz="0" w:space="0" w:color="auto"/>
            <w:right w:val="none" w:sz="0" w:space="0" w:color="auto"/>
          </w:divBdr>
        </w:div>
        <w:div w:id="1050107653">
          <w:marLeft w:val="640"/>
          <w:marRight w:val="0"/>
          <w:marTop w:val="0"/>
          <w:marBottom w:val="0"/>
          <w:divBdr>
            <w:top w:val="none" w:sz="0" w:space="0" w:color="auto"/>
            <w:left w:val="none" w:sz="0" w:space="0" w:color="auto"/>
            <w:bottom w:val="none" w:sz="0" w:space="0" w:color="auto"/>
            <w:right w:val="none" w:sz="0" w:space="0" w:color="auto"/>
          </w:divBdr>
        </w:div>
        <w:div w:id="789477213">
          <w:marLeft w:val="640"/>
          <w:marRight w:val="0"/>
          <w:marTop w:val="0"/>
          <w:marBottom w:val="0"/>
          <w:divBdr>
            <w:top w:val="none" w:sz="0" w:space="0" w:color="auto"/>
            <w:left w:val="none" w:sz="0" w:space="0" w:color="auto"/>
            <w:bottom w:val="none" w:sz="0" w:space="0" w:color="auto"/>
            <w:right w:val="none" w:sz="0" w:space="0" w:color="auto"/>
          </w:divBdr>
        </w:div>
        <w:div w:id="646477770">
          <w:marLeft w:val="640"/>
          <w:marRight w:val="0"/>
          <w:marTop w:val="0"/>
          <w:marBottom w:val="0"/>
          <w:divBdr>
            <w:top w:val="none" w:sz="0" w:space="0" w:color="auto"/>
            <w:left w:val="none" w:sz="0" w:space="0" w:color="auto"/>
            <w:bottom w:val="none" w:sz="0" w:space="0" w:color="auto"/>
            <w:right w:val="none" w:sz="0" w:space="0" w:color="auto"/>
          </w:divBdr>
        </w:div>
        <w:div w:id="2042784757">
          <w:marLeft w:val="640"/>
          <w:marRight w:val="0"/>
          <w:marTop w:val="0"/>
          <w:marBottom w:val="0"/>
          <w:divBdr>
            <w:top w:val="none" w:sz="0" w:space="0" w:color="auto"/>
            <w:left w:val="none" w:sz="0" w:space="0" w:color="auto"/>
            <w:bottom w:val="none" w:sz="0" w:space="0" w:color="auto"/>
            <w:right w:val="none" w:sz="0" w:space="0" w:color="auto"/>
          </w:divBdr>
        </w:div>
        <w:div w:id="500436101">
          <w:marLeft w:val="640"/>
          <w:marRight w:val="0"/>
          <w:marTop w:val="0"/>
          <w:marBottom w:val="0"/>
          <w:divBdr>
            <w:top w:val="none" w:sz="0" w:space="0" w:color="auto"/>
            <w:left w:val="none" w:sz="0" w:space="0" w:color="auto"/>
            <w:bottom w:val="none" w:sz="0" w:space="0" w:color="auto"/>
            <w:right w:val="none" w:sz="0" w:space="0" w:color="auto"/>
          </w:divBdr>
        </w:div>
        <w:div w:id="913012319">
          <w:marLeft w:val="640"/>
          <w:marRight w:val="0"/>
          <w:marTop w:val="0"/>
          <w:marBottom w:val="0"/>
          <w:divBdr>
            <w:top w:val="none" w:sz="0" w:space="0" w:color="auto"/>
            <w:left w:val="none" w:sz="0" w:space="0" w:color="auto"/>
            <w:bottom w:val="none" w:sz="0" w:space="0" w:color="auto"/>
            <w:right w:val="none" w:sz="0" w:space="0" w:color="auto"/>
          </w:divBdr>
        </w:div>
        <w:div w:id="747577128">
          <w:marLeft w:val="640"/>
          <w:marRight w:val="0"/>
          <w:marTop w:val="0"/>
          <w:marBottom w:val="0"/>
          <w:divBdr>
            <w:top w:val="none" w:sz="0" w:space="0" w:color="auto"/>
            <w:left w:val="none" w:sz="0" w:space="0" w:color="auto"/>
            <w:bottom w:val="none" w:sz="0" w:space="0" w:color="auto"/>
            <w:right w:val="none" w:sz="0" w:space="0" w:color="auto"/>
          </w:divBdr>
        </w:div>
        <w:div w:id="142741352">
          <w:marLeft w:val="640"/>
          <w:marRight w:val="0"/>
          <w:marTop w:val="0"/>
          <w:marBottom w:val="0"/>
          <w:divBdr>
            <w:top w:val="none" w:sz="0" w:space="0" w:color="auto"/>
            <w:left w:val="none" w:sz="0" w:space="0" w:color="auto"/>
            <w:bottom w:val="none" w:sz="0" w:space="0" w:color="auto"/>
            <w:right w:val="none" w:sz="0" w:space="0" w:color="auto"/>
          </w:divBdr>
        </w:div>
        <w:div w:id="2109497891">
          <w:marLeft w:val="640"/>
          <w:marRight w:val="0"/>
          <w:marTop w:val="0"/>
          <w:marBottom w:val="0"/>
          <w:divBdr>
            <w:top w:val="none" w:sz="0" w:space="0" w:color="auto"/>
            <w:left w:val="none" w:sz="0" w:space="0" w:color="auto"/>
            <w:bottom w:val="none" w:sz="0" w:space="0" w:color="auto"/>
            <w:right w:val="none" w:sz="0" w:space="0" w:color="auto"/>
          </w:divBdr>
        </w:div>
        <w:div w:id="2131238896">
          <w:marLeft w:val="640"/>
          <w:marRight w:val="0"/>
          <w:marTop w:val="0"/>
          <w:marBottom w:val="0"/>
          <w:divBdr>
            <w:top w:val="none" w:sz="0" w:space="0" w:color="auto"/>
            <w:left w:val="none" w:sz="0" w:space="0" w:color="auto"/>
            <w:bottom w:val="none" w:sz="0" w:space="0" w:color="auto"/>
            <w:right w:val="none" w:sz="0" w:space="0" w:color="auto"/>
          </w:divBdr>
        </w:div>
        <w:div w:id="648900816">
          <w:marLeft w:val="640"/>
          <w:marRight w:val="0"/>
          <w:marTop w:val="0"/>
          <w:marBottom w:val="0"/>
          <w:divBdr>
            <w:top w:val="none" w:sz="0" w:space="0" w:color="auto"/>
            <w:left w:val="none" w:sz="0" w:space="0" w:color="auto"/>
            <w:bottom w:val="none" w:sz="0" w:space="0" w:color="auto"/>
            <w:right w:val="none" w:sz="0" w:space="0" w:color="auto"/>
          </w:divBdr>
        </w:div>
        <w:div w:id="2082752616">
          <w:marLeft w:val="640"/>
          <w:marRight w:val="0"/>
          <w:marTop w:val="0"/>
          <w:marBottom w:val="0"/>
          <w:divBdr>
            <w:top w:val="none" w:sz="0" w:space="0" w:color="auto"/>
            <w:left w:val="none" w:sz="0" w:space="0" w:color="auto"/>
            <w:bottom w:val="none" w:sz="0" w:space="0" w:color="auto"/>
            <w:right w:val="none" w:sz="0" w:space="0" w:color="auto"/>
          </w:divBdr>
        </w:div>
        <w:div w:id="279411927">
          <w:marLeft w:val="640"/>
          <w:marRight w:val="0"/>
          <w:marTop w:val="0"/>
          <w:marBottom w:val="0"/>
          <w:divBdr>
            <w:top w:val="none" w:sz="0" w:space="0" w:color="auto"/>
            <w:left w:val="none" w:sz="0" w:space="0" w:color="auto"/>
            <w:bottom w:val="none" w:sz="0" w:space="0" w:color="auto"/>
            <w:right w:val="none" w:sz="0" w:space="0" w:color="auto"/>
          </w:divBdr>
        </w:div>
        <w:div w:id="1986662011">
          <w:marLeft w:val="640"/>
          <w:marRight w:val="0"/>
          <w:marTop w:val="0"/>
          <w:marBottom w:val="0"/>
          <w:divBdr>
            <w:top w:val="none" w:sz="0" w:space="0" w:color="auto"/>
            <w:left w:val="none" w:sz="0" w:space="0" w:color="auto"/>
            <w:bottom w:val="none" w:sz="0" w:space="0" w:color="auto"/>
            <w:right w:val="none" w:sz="0" w:space="0" w:color="auto"/>
          </w:divBdr>
        </w:div>
        <w:div w:id="707684649">
          <w:marLeft w:val="640"/>
          <w:marRight w:val="0"/>
          <w:marTop w:val="0"/>
          <w:marBottom w:val="0"/>
          <w:divBdr>
            <w:top w:val="none" w:sz="0" w:space="0" w:color="auto"/>
            <w:left w:val="none" w:sz="0" w:space="0" w:color="auto"/>
            <w:bottom w:val="none" w:sz="0" w:space="0" w:color="auto"/>
            <w:right w:val="none" w:sz="0" w:space="0" w:color="auto"/>
          </w:divBdr>
        </w:div>
        <w:div w:id="1944220362">
          <w:marLeft w:val="640"/>
          <w:marRight w:val="0"/>
          <w:marTop w:val="0"/>
          <w:marBottom w:val="0"/>
          <w:divBdr>
            <w:top w:val="none" w:sz="0" w:space="0" w:color="auto"/>
            <w:left w:val="none" w:sz="0" w:space="0" w:color="auto"/>
            <w:bottom w:val="none" w:sz="0" w:space="0" w:color="auto"/>
            <w:right w:val="none" w:sz="0" w:space="0" w:color="auto"/>
          </w:divBdr>
        </w:div>
        <w:div w:id="292172096">
          <w:marLeft w:val="640"/>
          <w:marRight w:val="0"/>
          <w:marTop w:val="0"/>
          <w:marBottom w:val="0"/>
          <w:divBdr>
            <w:top w:val="none" w:sz="0" w:space="0" w:color="auto"/>
            <w:left w:val="none" w:sz="0" w:space="0" w:color="auto"/>
            <w:bottom w:val="none" w:sz="0" w:space="0" w:color="auto"/>
            <w:right w:val="none" w:sz="0" w:space="0" w:color="auto"/>
          </w:divBdr>
        </w:div>
        <w:div w:id="1744252208">
          <w:marLeft w:val="640"/>
          <w:marRight w:val="0"/>
          <w:marTop w:val="0"/>
          <w:marBottom w:val="0"/>
          <w:divBdr>
            <w:top w:val="none" w:sz="0" w:space="0" w:color="auto"/>
            <w:left w:val="none" w:sz="0" w:space="0" w:color="auto"/>
            <w:bottom w:val="none" w:sz="0" w:space="0" w:color="auto"/>
            <w:right w:val="none" w:sz="0" w:space="0" w:color="auto"/>
          </w:divBdr>
        </w:div>
        <w:div w:id="1509903846">
          <w:marLeft w:val="640"/>
          <w:marRight w:val="0"/>
          <w:marTop w:val="0"/>
          <w:marBottom w:val="0"/>
          <w:divBdr>
            <w:top w:val="none" w:sz="0" w:space="0" w:color="auto"/>
            <w:left w:val="none" w:sz="0" w:space="0" w:color="auto"/>
            <w:bottom w:val="none" w:sz="0" w:space="0" w:color="auto"/>
            <w:right w:val="none" w:sz="0" w:space="0" w:color="auto"/>
          </w:divBdr>
        </w:div>
        <w:div w:id="1371610481">
          <w:marLeft w:val="640"/>
          <w:marRight w:val="0"/>
          <w:marTop w:val="0"/>
          <w:marBottom w:val="0"/>
          <w:divBdr>
            <w:top w:val="none" w:sz="0" w:space="0" w:color="auto"/>
            <w:left w:val="none" w:sz="0" w:space="0" w:color="auto"/>
            <w:bottom w:val="none" w:sz="0" w:space="0" w:color="auto"/>
            <w:right w:val="none" w:sz="0" w:space="0" w:color="auto"/>
          </w:divBdr>
        </w:div>
        <w:div w:id="1147554277">
          <w:marLeft w:val="640"/>
          <w:marRight w:val="0"/>
          <w:marTop w:val="0"/>
          <w:marBottom w:val="0"/>
          <w:divBdr>
            <w:top w:val="none" w:sz="0" w:space="0" w:color="auto"/>
            <w:left w:val="none" w:sz="0" w:space="0" w:color="auto"/>
            <w:bottom w:val="none" w:sz="0" w:space="0" w:color="auto"/>
            <w:right w:val="none" w:sz="0" w:space="0" w:color="auto"/>
          </w:divBdr>
        </w:div>
        <w:div w:id="789393316">
          <w:marLeft w:val="640"/>
          <w:marRight w:val="0"/>
          <w:marTop w:val="0"/>
          <w:marBottom w:val="0"/>
          <w:divBdr>
            <w:top w:val="none" w:sz="0" w:space="0" w:color="auto"/>
            <w:left w:val="none" w:sz="0" w:space="0" w:color="auto"/>
            <w:bottom w:val="none" w:sz="0" w:space="0" w:color="auto"/>
            <w:right w:val="none" w:sz="0" w:space="0" w:color="auto"/>
          </w:divBdr>
        </w:div>
        <w:div w:id="2041661334">
          <w:marLeft w:val="640"/>
          <w:marRight w:val="0"/>
          <w:marTop w:val="0"/>
          <w:marBottom w:val="0"/>
          <w:divBdr>
            <w:top w:val="none" w:sz="0" w:space="0" w:color="auto"/>
            <w:left w:val="none" w:sz="0" w:space="0" w:color="auto"/>
            <w:bottom w:val="none" w:sz="0" w:space="0" w:color="auto"/>
            <w:right w:val="none" w:sz="0" w:space="0" w:color="auto"/>
          </w:divBdr>
        </w:div>
        <w:div w:id="1045368528">
          <w:marLeft w:val="640"/>
          <w:marRight w:val="0"/>
          <w:marTop w:val="0"/>
          <w:marBottom w:val="0"/>
          <w:divBdr>
            <w:top w:val="none" w:sz="0" w:space="0" w:color="auto"/>
            <w:left w:val="none" w:sz="0" w:space="0" w:color="auto"/>
            <w:bottom w:val="none" w:sz="0" w:space="0" w:color="auto"/>
            <w:right w:val="none" w:sz="0" w:space="0" w:color="auto"/>
          </w:divBdr>
        </w:div>
        <w:div w:id="2032100570">
          <w:marLeft w:val="640"/>
          <w:marRight w:val="0"/>
          <w:marTop w:val="0"/>
          <w:marBottom w:val="0"/>
          <w:divBdr>
            <w:top w:val="none" w:sz="0" w:space="0" w:color="auto"/>
            <w:left w:val="none" w:sz="0" w:space="0" w:color="auto"/>
            <w:bottom w:val="none" w:sz="0" w:space="0" w:color="auto"/>
            <w:right w:val="none" w:sz="0" w:space="0" w:color="auto"/>
          </w:divBdr>
        </w:div>
        <w:div w:id="2004966457">
          <w:marLeft w:val="640"/>
          <w:marRight w:val="0"/>
          <w:marTop w:val="0"/>
          <w:marBottom w:val="0"/>
          <w:divBdr>
            <w:top w:val="none" w:sz="0" w:space="0" w:color="auto"/>
            <w:left w:val="none" w:sz="0" w:space="0" w:color="auto"/>
            <w:bottom w:val="none" w:sz="0" w:space="0" w:color="auto"/>
            <w:right w:val="none" w:sz="0" w:space="0" w:color="auto"/>
          </w:divBdr>
        </w:div>
        <w:div w:id="1382631646">
          <w:marLeft w:val="640"/>
          <w:marRight w:val="0"/>
          <w:marTop w:val="0"/>
          <w:marBottom w:val="0"/>
          <w:divBdr>
            <w:top w:val="none" w:sz="0" w:space="0" w:color="auto"/>
            <w:left w:val="none" w:sz="0" w:space="0" w:color="auto"/>
            <w:bottom w:val="none" w:sz="0" w:space="0" w:color="auto"/>
            <w:right w:val="none" w:sz="0" w:space="0" w:color="auto"/>
          </w:divBdr>
        </w:div>
        <w:div w:id="126704494">
          <w:marLeft w:val="640"/>
          <w:marRight w:val="0"/>
          <w:marTop w:val="0"/>
          <w:marBottom w:val="0"/>
          <w:divBdr>
            <w:top w:val="none" w:sz="0" w:space="0" w:color="auto"/>
            <w:left w:val="none" w:sz="0" w:space="0" w:color="auto"/>
            <w:bottom w:val="none" w:sz="0" w:space="0" w:color="auto"/>
            <w:right w:val="none" w:sz="0" w:space="0" w:color="auto"/>
          </w:divBdr>
        </w:div>
        <w:div w:id="1071389277">
          <w:marLeft w:val="640"/>
          <w:marRight w:val="0"/>
          <w:marTop w:val="0"/>
          <w:marBottom w:val="0"/>
          <w:divBdr>
            <w:top w:val="none" w:sz="0" w:space="0" w:color="auto"/>
            <w:left w:val="none" w:sz="0" w:space="0" w:color="auto"/>
            <w:bottom w:val="none" w:sz="0" w:space="0" w:color="auto"/>
            <w:right w:val="none" w:sz="0" w:space="0" w:color="auto"/>
          </w:divBdr>
        </w:div>
        <w:div w:id="580456721">
          <w:marLeft w:val="640"/>
          <w:marRight w:val="0"/>
          <w:marTop w:val="0"/>
          <w:marBottom w:val="0"/>
          <w:divBdr>
            <w:top w:val="none" w:sz="0" w:space="0" w:color="auto"/>
            <w:left w:val="none" w:sz="0" w:space="0" w:color="auto"/>
            <w:bottom w:val="none" w:sz="0" w:space="0" w:color="auto"/>
            <w:right w:val="none" w:sz="0" w:space="0" w:color="auto"/>
          </w:divBdr>
        </w:div>
        <w:div w:id="740638752">
          <w:marLeft w:val="640"/>
          <w:marRight w:val="0"/>
          <w:marTop w:val="0"/>
          <w:marBottom w:val="0"/>
          <w:divBdr>
            <w:top w:val="none" w:sz="0" w:space="0" w:color="auto"/>
            <w:left w:val="none" w:sz="0" w:space="0" w:color="auto"/>
            <w:bottom w:val="none" w:sz="0" w:space="0" w:color="auto"/>
            <w:right w:val="none" w:sz="0" w:space="0" w:color="auto"/>
          </w:divBdr>
        </w:div>
        <w:div w:id="334236019">
          <w:marLeft w:val="640"/>
          <w:marRight w:val="0"/>
          <w:marTop w:val="0"/>
          <w:marBottom w:val="0"/>
          <w:divBdr>
            <w:top w:val="none" w:sz="0" w:space="0" w:color="auto"/>
            <w:left w:val="none" w:sz="0" w:space="0" w:color="auto"/>
            <w:bottom w:val="none" w:sz="0" w:space="0" w:color="auto"/>
            <w:right w:val="none" w:sz="0" w:space="0" w:color="auto"/>
          </w:divBdr>
        </w:div>
        <w:div w:id="859246110">
          <w:marLeft w:val="640"/>
          <w:marRight w:val="0"/>
          <w:marTop w:val="0"/>
          <w:marBottom w:val="0"/>
          <w:divBdr>
            <w:top w:val="none" w:sz="0" w:space="0" w:color="auto"/>
            <w:left w:val="none" w:sz="0" w:space="0" w:color="auto"/>
            <w:bottom w:val="none" w:sz="0" w:space="0" w:color="auto"/>
            <w:right w:val="none" w:sz="0" w:space="0" w:color="auto"/>
          </w:divBdr>
        </w:div>
        <w:div w:id="1853689096">
          <w:marLeft w:val="640"/>
          <w:marRight w:val="0"/>
          <w:marTop w:val="0"/>
          <w:marBottom w:val="0"/>
          <w:divBdr>
            <w:top w:val="none" w:sz="0" w:space="0" w:color="auto"/>
            <w:left w:val="none" w:sz="0" w:space="0" w:color="auto"/>
            <w:bottom w:val="none" w:sz="0" w:space="0" w:color="auto"/>
            <w:right w:val="none" w:sz="0" w:space="0" w:color="auto"/>
          </w:divBdr>
        </w:div>
        <w:div w:id="1767849370">
          <w:marLeft w:val="640"/>
          <w:marRight w:val="0"/>
          <w:marTop w:val="0"/>
          <w:marBottom w:val="0"/>
          <w:divBdr>
            <w:top w:val="none" w:sz="0" w:space="0" w:color="auto"/>
            <w:left w:val="none" w:sz="0" w:space="0" w:color="auto"/>
            <w:bottom w:val="none" w:sz="0" w:space="0" w:color="auto"/>
            <w:right w:val="none" w:sz="0" w:space="0" w:color="auto"/>
          </w:divBdr>
        </w:div>
        <w:div w:id="1425490917">
          <w:marLeft w:val="640"/>
          <w:marRight w:val="0"/>
          <w:marTop w:val="0"/>
          <w:marBottom w:val="0"/>
          <w:divBdr>
            <w:top w:val="none" w:sz="0" w:space="0" w:color="auto"/>
            <w:left w:val="none" w:sz="0" w:space="0" w:color="auto"/>
            <w:bottom w:val="none" w:sz="0" w:space="0" w:color="auto"/>
            <w:right w:val="none" w:sz="0" w:space="0" w:color="auto"/>
          </w:divBdr>
        </w:div>
      </w:divsChild>
    </w:div>
    <w:div w:id="951670768">
      <w:bodyDiv w:val="1"/>
      <w:marLeft w:val="0"/>
      <w:marRight w:val="0"/>
      <w:marTop w:val="0"/>
      <w:marBottom w:val="0"/>
      <w:divBdr>
        <w:top w:val="none" w:sz="0" w:space="0" w:color="auto"/>
        <w:left w:val="none" w:sz="0" w:space="0" w:color="auto"/>
        <w:bottom w:val="none" w:sz="0" w:space="0" w:color="auto"/>
        <w:right w:val="none" w:sz="0" w:space="0" w:color="auto"/>
      </w:divBdr>
      <w:divsChild>
        <w:div w:id="802577932">
          <w:marLeft w:val="640"/>
          <w:marRight w:val="0"/>
          <w:marTop w:val="0"/>
          <w:marBottom w:val="0"/>
          <w:divBdr>
            <w:top w:val="none" w:sz="0" w:space="0" w:color="auto"/>
            <w:left w:val="none" w:sz="0" w:space="0" w:color="auto"/>
            <w:bottom w:val="none" w:sz="0" w:space="0" w:color="auto"/>
            <w:right w:val="none" w:sz="0" w:space="0" w:color="auto"/>
          </w:divBdr>
        </w:div>
        <w:div w:id="135800471">
          <w:marLeft w:val="640"/>
          <w:marRight w:val="0"/>
          <w:marTop w:val="0"/>
          <w:marBottom w:val="0"/>
          <w:divBdr>
            <w:top w:val="none" w:sz="0" w:space="0" w:color="auto"/>
            <w:left w:val="none" w:sz="0" w:space="0" w:color="auto"/>
            <w:bottom w:val="none" w:sz="0" w:space="0" w:color="auto"/>
            <w:right w:val="none" w:sz="0" w:space="0" w:color="auto"/>
          </w:divBdr>
        </w:div>
        <w:div w:id="1817213679">
          <w:marLeft w:val="640"/>
          <w:marRight w:val="0"/>
          <w:marTop w:val="0"/>
          <w:marBottom w:val="0"/>
          <w:divBdr>
            <w:top w:val="none" w:sz="0" w:space="0" w:color="auto"/>
            <w:left w:val="none" w:sz="0" w:space="0" w:color="auto"/>
            <w:bottom w:val="none" w:sz="0" w:space="0" w:color="auto"/>
            <w:right w:val="none" w:sz="0" w:space="0" w:color="auto"/>
          </w:divBdr>
        </w:div>
        <w:div w:id="2035037978">
          <w:marLeft w:val="640"/>
          <w:marRight w:val="0"/>
          <w:marTop w:val="0"/>
          <w:marBottom w:val="0"/>
          <w:divBdr>
            <w:top w:val="none" w:sz="0" w:space="0" w:color="auto"/>
            <w:left w:val="none" w:sz="0" w:space="0" w:color="auto"/>
            <w:bottom w:val="none" w:sz="0" w:space="0" w:color="auto"/>
            <w:right w:val="none" w:sz="0" w:space="0" w:color="auto"/>
          </w:divBdr>
        </w:div>
        <w:div w:id="63988978">
          <w:marLeft w:val="640"/>
          <w:marRight w:val="0"/>
          <w:marTop w:val="0"/>
          <w:marBottom w:val="0"/>
          <w:divBdr>
            <w:top w:val="none" w:sz="0" w:space="0" w:color="auto"/>
            <w:left w:val="none" w:sz="0" w:space="0" w:color="auto"/>
            <w:bottom w:val="none" w:sz="0" w:space="0" w:color="auto"/>
            <w:right w:val="none" w:sz="0" w:space="0" w:color="auto"/>
          </w:divBdr>
        </w:div>
        <w:div w:id="1306230109">
          <w:marLeft w:val="640"/>
          <w:marRight w:val="0"/>
          <w:marTop w:val="0"/>
          <w:marBottom w:val="0"/>
          <w:divBdr>
            <w:top w:val="none" w:sz="0" w:space="0" w:color="auto"/>
            <w:left w:val="none" w:sz="0" w:space="0" w:color="auto"/>
            <w:bottom w:val="none" w:sz="0" w:space="0" w:color="auto"/>
            <w:right w:val="none" w:sz="0" w:space="0" w:color="auto"/>
          </w:divBdr>
        </w:div>
        <w:div w:id="1502550676">
          <w:marLeft w:val="640"/>
          <w:marRight w:val="0"/>
          <w:marTop w:val="0"/>
          <w:marBottom w:val="0"/>
          <w:divBdr>
            <w:top w:val="none" w:sz="0" w:space="0" w:color="auto"/>
            <w:left w:val="none" w:sz="0" w:space="0" w:color="auto"/>
            <w:bottom w:val="none" w:sz="0" w:space="0" w:color="auto"/>
            <w:right w:val="none" w:sz="0" w:space="0" w:color="auto"/>
          </w:divBdr>
        </w:div>
        <w:div w:id="119691079">
          <w:marLeft w:val="640"/>
          <w:marRight w:val="0"/>
          <w:marTop w:val="0"/>
          <w:marBottom w:val="0"/>
          <w:divBdr>
            <w:top w:val="none" w:sz="0" w:space="0" w:color="auto"/>
            <w:left w:val="none" w:sz="0" w:space="0" w:color="auto"/>
            <w:bottom w:val="none" w:sz="0" w:space="0" w:color="auto"/>
            <w:right w:val="none" w:sz="0" w:space="0" w:color="auto"/>
          </w:divBdr>
        </w:div>
        <w:div w:id="359159964">
          <w:marLeft w:val="640"/>
          <w:marRight w:val="0"/>
          <w:marTop w:val="0"/>
          <w:marBottom w:val="0"/>
          <w:divBdr>
            <w:top w:val="none" w:sz="0" w:space="0" w:color="auto"/>
            <w:left w:val="none" w:sz="0" w:space="0" w:color="auto"/>
            <w:bottom w:val="none" w:sz="0" w:space="0" w:color="auto"/>
            <w:right w:val="none" w:sz="0" w:space="0" w:color="auto"/>
          </w:divBdr>
        </w:div>
        <w:div w:id="762456926">
          <w:marLeft w:val="640"/>
          <w:marRight w:val="0"/>
          <w:marTop w:val="0"/>
          <w:marBottom w:val="0"/>
          <w:divBdr>
            <w:top w:val="none" w:sz="0" w:space="0" w:color="auto"/>
            <w:left w:val="none" w:sz="0" w:space="0" w:color="auto"/>
            <w:bottom w:val="none" w:sz="0" w:space="0" w:color="auto"/>
            <w:right w:val="none" w:sz="0" w:space="0" w:color="auto"/>
          </w:divBdr>
        </w:div>
        <w:div w:id="2102675172">
          <w:marLeft w:val="640"/>
          <w:marRight w:val="0"/>
          <w:marTop w:val="0"/>
          <w:marBottom w:val="0"/>
          <w:divBdr>
            <w:top w:val="none" w:sz="0" w:space="0" w:color="auto"/>
            <w:left w:val="none" w:sz="0" w:space="0" w:color="auto"/>
            <w:bottom w:val="none" w:sz="0" w:space="0" w:color="auto"/>
            <w:right w:val="none" w:sz="0" w:space="0" w:color="auto"/>
          </w:divBdr>
        </w:div>
        <w:div w:id="327253124">
          <w:marLeft w:val="640"/>
          <w:marRight w:val="0"/>
          <w:marTop w:val="0"/>
          <w:marBottom w:val="0"/>
          <w:divBdr>
            <w:top w:val="none" w:sz="0" w:space="0" w:color="auto"/>
            <w:left w:val="none" w:sz="0" w:space="0" w:color="auto"/>
            <w:bottom w:val="none" w:sz="0" w:space="0" w:color="auto"/>
            <w:right w:val="none" w:sz="0" w:space="0" w:color="auto"/>
          </w:divBdr>
        </w:div>
        <w:div w:id="433286990">
          <w:marLeft w:val="640"/>
          <w:marRight w:val="0"/>
          <w:marTop w:val="0"/>
          <w:marBottom w:val="0"/>
          <w:divBdr>
            <w:top w:val="none" w:sz="0" w:space="0" w:color="auto"/>
            <w:left w:val="none" w:sz="0" w:space="0" w:color="auto"/>
            <w:bottom w:val="none" w:sz="0" w:space="0" w:color="auto"/>
            <w:right w:val="none" w:sz="0" w:space="0" w:color="auto"/>
          </w:divBdr>
        </w:div>
        <w:div w:id="1806855236">
          <w:marLeft w:val="640"/>
          <w:marRight w:val="0"/>
          <w:marTop w:val="0"/>
          <w:marBottom w:val="0"/>
          <w:divBdr>
            <w:top w:val="none" w:sz="0" w:space="0" w:color="auto"/>
            <w:left w:val="none" w:sz="0" w:space="0" w:color="auto"/>
            <w:bottom w:val="none" w:sz="0" w:space="0" w:color="auto"/>
            <w:right w:val="none" w:sz="0" w:space="0" w:color="auto"/>
          </w:divBdr>
        </w:div>
        <w:div w:id="1947149776">
          <w:marLeft w:val="640"/>
          <w:marRight w:val="0"/>
          <w:marTop w:val="0"/>
          <w:marBottom w:val="0"/>
          <w:divBdr>
            <w:top w:val="none" w:sz="0" w:space="0" w:color="auto"/>
            <w:left w:val="none" w:sz="0" w:space="0" w:color="auto"/>
            <w:bottom w:val="none" w:sz="0" w:space="0" w:color="auto"/>
            <w:right w:val="none" w:sz="0" w:space="0" w:color="auto"/>
          </w:divBdr>
        </w:div>
        <w:div w:id="1707829206">
          <w:marLeft w:val="640"/>
          <w:marRight w:val="0"/>
          <w:marTop w:val="0"/>
          <w:marBottom w:val="0"/>
          <w:divBdr>
            <w:top w:val="none" w:sz="0" w:space="0" w:color="auto"/>
            <w:left w:val="none" w:sz="0" w:space="0" w:color="auto"/>
            <w:bottom w:val="none" w:sz="0" w:space="0" w:color="auto"/>
            <w:right w:val="none" w:sz="0" w:space="0" w:color="auto"/>
          </w:divBdr>
        </w:div>
        <w:div w:id="417554321">
          <w:marLeft w:val="640"/>
          <w:marRight w:val="0"/>
          <w:marTop w:val="0"/>
          <w:marBottom w:val="0"/>
          <w:divBdr>
            <w:top w:val="none" w:sz="0" w:space="0" w:color="auto"/>
            <w:left w:val="none" w:sz="0" w:space="0" w:color="auto"/>
            <w:bottom w:val="none" w:sz="0" w:space="0" w:color="auto"/>
            <w:right w:val="none" w:sz="0" w:space="0" w:color="auto"/>
          </w:divBdr>
        </w:div>
        <w:div w:id="463619397">
          <w:marLeft w:val="640"/>
          <w:marRight w:val="0"/>
          <w:marTop w:val="0"/>
          <w:marBottom w:val="0"/>
          <w:divBdr>
            <w:top w:val="none" w:sz="0" w:space="0" w:color="auto"/>
            <w:left w:val="none" w:sz="0" w:space="0" w:color="auto"/>
            <w:bottom w:val="none" w:sz="0" w:space="0" w:color="auto"/>
            <w:right w:val="none" w:sz="0" w:space="0" w:color="auto"/>
          </w:divBdr>
        </w:div>
        <w:div w:id="1819960493">
          <w:marLeft w:val="640"/>
          <w:marRight w:val="0"/>
          <w:marTop w:val="0"/>
          <w:marBottom w:val="0"/>
          <w:divBdr>
            <w:top w:val="none" w:sz="0" w:space="0" w:color="auto"/>
            <w:left w:val="none" w:sz="0" w:space="0" w:color="auto"/>
            <w:bottom w:val="none" w:sz="0" w:space="0" w:color="auto"/>
            <w:right w:val="none" w:sz="0" w:space="0" w:color="auto"/>
          </w:divBdr>
        </w:div>
        <w:div w:id="1622883461">
          <w:marLeft w:val="640"/>
          <w:marRight w:val="0"/>
          <w:marTop w:val="0"/>
          <w:marBottom w:val="0"/>
          <w:divBdr>
            <w:top w:val="none" w:sz="0" w:space="0" w:color="auto"/>
            <w:left w:val="none" w:sz="0" w:space="0" w:color="auto"/>
            <w:bottom w:val="none" w:sz="0" w:space="0" w:color="auto"/>
            <w:right w:val="none" w:sz="0" w:space="0" w:color="auto"/>
          </w:divBdr>
        </w:div>
        <w:div w:id="1272007910">
          <w:marLeft w:val="640"/>
          <w:marRight w:val="0"/>
          <w:marTop w:val="0"/>
          <w:marBottom w:val="0"/>
          <w:divBdr>
            <w:top w:val="none" w:sz="0" w:space="0" w:color="auto"/>
            <w:left w:val="none" w:sz="0" w:space="0" w:color="auto"/>
            <w:bottom w:val="none" w:sz="0" w:space="0" w:color="auto"/>
            <w:right w:val="none" w:sz="0" w:space="0" w:color="auto"/>
          </w:divBdr>
        </w:div>
        <w:div w:id="795680878">
          <w:marLeft w:val="640"/>
          <w:marRight w:val="0"/>
          <w:marTop w:val="0"/>
          <w:marBottom w:val="0"/>
          <w:divBdr>
            <w:top w:val="none" w:sz="0" w:space="0" w:color="auto"/>
            <w:left w:val="none" w:sz="0" w:space="0" w:color="auto"/>
            <w:bottom w:val="none" w:sz="0" w:space="0" w:color="auto"/>
            <w:right w:val="none" w:sz="0" w:space="0" w:color="auto"/>
          </w:divBdr>
        </w:div>
        <w:div w:id="1441413850">
          <w:marLeft w:val="640"/>
          <w:marRight w:val="0"/>
          <w:marTop w:val="0"/>
          <w:marBottom w:val="0"/>
          <w:divBdr>
            <w:top w:val="none" w:sz="0" w:space="0" w:color="auto"/>
            <w:left w:val="none" w:sz="0" w:space="0" w:color="auto"/>
            <w:bottom w:val="none" w:sz="0" w:space="0" w:color="auto"/>
            <w:right w:val="none" w:sz="0" w:space="0" w:color="auto"/>
          </w:divBdr>
        </w:div>
        <w:div w:id="989363001">
          <w:marLeft w:val="640"/>
          <w:marRight w:val="0"/>
          <w:marTop w:val="0"/>
          <w:marBottom w:val="0"/>
          <w:divBdr>
            <w:top w:val="none" w:sz="0" w:space="0" w:color="auto"/>
            <w:left w:val="none" w:sz="0" w:space="0" w:color="auto"/>
            <w:bottom w:val="none" w:sz="0" w:space="0" w:color="auto"/>
            <w:right w:val="none" w:sz="0" w:space="0" w:color="auto"/>
          </w:divBdr>
        </w:div>
        <w:div w:id="644165864">
          <w:marLeft w:val="640"/>
          <w:marRight w:val="0"/>
          <w:marTop w:val="0"/>
          <w:marBottom w:val="0"/>
          <w:divBdr>
            <w:top w:val="none" w:sz="0" w:space="0" w:color="auto"/>
            <w:left w:val="none" w:sz="0" w:space="0" w:color="auto"/>
            <w:bottom w:val="none" w:sz="0" w:space="0" w:color="auto"/>
            <w:right w:val="none" w:sz="0" w:space="0" w:color="auto"/>
          </w:divBdr>
        </w:div>
        <w:div w:id="203948142">
          <w:marLeft w:val="640"/>
          <w:marRight w:val="0"/>
          <w:marTop w:val="0"/>
          <w:marBottom w:val="0"/>
          <w:divBdr>
            <w:top w:val="none" w:sz="0" w:space="0" w:color="auto"/>
            <w:left w:val="none" w:sz="0" w:space="0" w:color="auto"/>
            <w:bottom w:val="none" w:sz="0" w:space="0" w:color="auto"/>
            <w:right w:val="none" w:sz="0" w:space="0" w:color="auto"/>
          </w:divBdr>
        </w:div>
        <w:div w:id="724643204">
          <w:marLeft w:val="640"/>
          <w:marRight w:val="0"/>
          <w:marTop w:val="0"/>
          <w:marBottom w:val="0"/>
          <w:divBdr>
            <w:top w:val="none" w:sz="0" w:space="0" w:color="auto"/>
            <w:left w:val="none" w:sz="0" w:space="0" w:color="auto"/>
            <w:bottom w:val="none" w:sz="0" w:space="0" w:color="auto"/>
            <w:right w:val="none" w:sz="0" w:space="0" w:color="auto"/>
          </w:divBdr>
        </w:div>
        <w:div w:id="1650791668">
          <w:marLeft w:val="640"/>
          <w:marRight w:val="0"/>
          <w:marTop w:val="0"/>
          <w:marBottom w:val="0"/>
          <w:divBdr>
            <w:top w:val="none" w:sz="0" w:space="0" w:color="auto"/>
            <w:left w:val="none" w:sz="0" w:space="0" w:color="auto"/>
            <w:bottom w:val="none" w:sz="0" w:space="0" w:color="auto"/>
            <w:right w:val="none" w:sz="0" w:space="0" w:color="auto"/>
          </w:divBdr>
        </w:div>
        <w:div w:id="1693678564">
          <w:marLeft w:val="640"/>
          <w:marRight w:val="0"/>
          <w:marTop w:val="0"/>
          <w:marBottom w:val="0"/>
          <w:divBdr>
            <w:top w:val="none" w:sz="0" w:space="0" w:color="auto"/>
            <w:left w:val="none" w:sz="0" w:space="0" w:color="auto"/>
            <w:bottom w:val="none" w:sz="0" w:space="0" w:color="auto"/>
            <w:right w:val="none" w:sz="0" w:space="0" w:color="auto"/>
          </w:divBdr>
        </w:div>
        <w:div w:id="1077172049">
          <w:marLeft w:val="640"/>
          <w:marRight w:val="0"/>
          <w:marTop w:val="0"/>
          <w:marBottom w:val="0"/>
          <w:divBdr>
            <w:top w:val="none" w:sz="0" w:space="0" w:color="auto"/>
            <w:left w:val="none" w:sz="0" w:space="0" w:color="auto"/>
            <w:bottom w:val="none" w:sz="0" w:space="0" w:color="auto"/>
            <w:right w:val="none" w:sz="0" w:space="0" w:color="auto"/>
          </w:divBdr>
        </w:div>
        <w:div w:id="1364206067">
          <w:marLeft w:val="640"/>
          <w:marRight w:val="0"/>
          <w:marTop w:val="0"/>
          <w:marBottom w:val="0"/>
          <w:divBdr>
            <w:top w:val="none" w:sz="0" w:space="0" w:color="auto"/>
            <w:left w:val="none" w:sz="0" w:space="0" w:color="auto"/>
            <w:bottom w:val="none" w:sz="0" w:space="0" w:color="auto"/>
            <w:right w:val="none" w:sz="0" w:space="0" w:color="auto"/>
          </w:divBdr>
        </w:div>
        <w:div w:id="883250805">
          <w:marLeft w:val="640"/>
          <w:marRight w:val="0"/>
          <w:marTop w:val="0"/>
          <w:marBottom w:val="0"/>
          <w:divBdr>
            <w:top w:val="none" w:sz="0" w:space="0" w:color="auto"/>
            <w:left w:val="none" w:sz="0" w:space="0" w:color="auto"/>
            <w:bottom w:val="none" w:sz="0" w:space="0" w:color="auto"/>
            <w:right w:val="none" w:sz="0" w:space="0" w:color="auto"/>
          </w:divBdr>
        </w:div>
        <w:div w:id="176509024">
          <w:marLeft w:val="640"/>
          <w:marRight w:val="0"/>
          <w:marTop w:val="0"/>
          <w:marBottom w:val="0"/>
          <w:divBdr>
            <w:top w:val="none" w:sz="0" w:space="0" w:color="auto"/>
            <w:left w:val="none" w:sz="0" w:space="0" w:color="auto"/>
            <w:bottom w:val="none" w:sz="0" w:space="0" w:color="auto"/>
            <w:right w:val="none" w:sz="0" w:space="0" w:color="auto"/>
          </w:divBdr>
        </w:div>
        <w:div w:id="1568997794">
          <w:marLeft w:val="640"/>
          <w:marRight w:val="0"/>
          <w:marTop w:val="0"/>
          <w:marBottom w:val="0"/>
          <w:divBdr>
            <w:top w:val="none" w:sz="0" w:space="0" w:color="auto"/>
            <w:left w:val="none" w:sz="0" w:space="0" w:color="auto"/>
            <w:bottom w:val="none" w:sz="0" w:space="0" w:color="auto"/>
            <w:right w:val="none" w:sz="0" w:space="0" w:color="auto"/>
          </w:divBdr>
        </w:div>
        <w:div w:id="2086301340">
          <w:marLeft w:val="640"/>
          <w:marRight w:val="0"/>
          <w:marTop w:val="0"/>
          <w:marBottom w:val="0"/>
          <w:divBdr>
            <w:top w:val="none" w:sz="0" w:space="0" w:color="auto"/>
            <w:left w:val="none" w:sz="0" w:space="0" w:color="auto"/>
            <w:bottom w:val="none" w:sz="0" w:space="0" w:color="auto"/>
            <w:right w:val="none" w:sz="0" w:space="0" w:color="auto"/>
          </w:divBdr>
        </w:div>
        <w:div w:id="1059593865">
          <w:marLeft w:val="640"/>
          <w:marRight w:val="0"/>
          <w:marTop w:val="0"/>
          <w:marBottom w:val="0"/>
          <w:divBdr>
            <w:top w:val="none" w:sz="0" w:space="0" w:color="auto"/>
            <w:left w:val="none" w:sz="0" w:space="0" w:color="auto"/>
            <w:bottom w:val="none" w:sz="0" w:space="0" w:color="auto"/>
            <w:right w:val="none" w:sz="0" w:space="0" w:color="auto"/>
          </w:divBdr>
        </w:div>
        <w:div w:id="827599275">
          <w:marLeft w:val="640"/>
          <w:marRight w:val="0"/>
          <w:marTop w:val="0"/>
          <w:marBottom w:val="0"/>
          <w:divBdr>
            <w:top w:val="none" w:sz="0" w:space="0" w:color="auto"/>
            <w:left w:val="none" w:sz="0" w:space="0" w:color="auto"/>
            <w:bottom w:val="none" w:sz="0" w:space="0" w:color="auto"/>
            <w:right w:val="none" w:sz="0" w:space="0" w:color="auto"/>
          </w:divBdr>
        </w:div>
        <w:div w:id="1707481261">
          <w:marLeft w:val="640"/>
          <w:marRight w:val="0"/>
          <w:marTop w:val="0"/>
          <w:marBottom w:val="0"/>
          <w:divBdr>
            <w:top w:val="none" w:sz="0" w:space="0" w:color="auto"/>
            <w:left w:val="none" w:sz="0" w:space="0" w:color="auto"/>
            <w:bottom w:val="none" w:sz="0" w:space="0" w:color="auto"/>
            <w:right w:val="none" w:sz="0" w:space="0" w:color="auto"/>
          </w:divBdr>
        </w:div>
        <w:div w:id="1567254273">
          <w:marLeft w:val="640"/>
          <w:marRight w:val="0"/>
          <w:marTop w:val="0"/>
          <w:marBottom w:val="0"/>
          <w:divBdr>
            <w:top w:val="none" w:sz="0" w:space="0" w:color="auto"/>
            <w:left w:val="none" w:sz="0" w:space="0" w:color="auto"/>
            <w:bottom w:val="none" w:sz="0" w:space="0" w:color="auto"/>
            <w:right w:val="none" w:sz="0" w:space="0" w:color="auto"/>
          </w:divBdr>
        </w:div>
        <w:div w:id="1150442825">
          <w:marLeft w:val="640"/>
          <w:marRight w:val="0"/>
          <w:marTop w:val="0"/>
          <w:marBottom w:val="0"/>
          <w:divBdr>
            <w:top w:val="none" w:sz="0" w:space="0" w:color="auto"/>
            <w:left w:val="none" w:sz="0" w:space="0" w:color="auto"/>
            <w:bottom w:val="none" w:sz="0" w:space="0" w:color="auto"/>
            <w:right w:val="none" w:sz="0" w:space="0" w:color="auto"/>
          </w:divBdr>
        </w:div>
        <w:div w:id="156696911">
          <w:marLeft w:val="640"/>
          <w:marRight w:val="0"/>
          <w:marTop w:val="0"/>
          <w:marBottom w:val="0"/>
          <w:divBdr>
            <w:top w:val="none" w:sz="0" w:space="0" w:color="auto"/>
            <w:left w:val="none" w:sz="0" w:space="0" w:color="auto"/>
            <w:bottom w:val="none" w:sz="0" w:space="0" w:color="auto"/>
            <w:right w:val="none" w:sz="0" w:space="0" w:color="auto"/>
          </w:divBdr>
        </w:div>
        <w:div w:id="1844583983">
          <w:marLeft w:val="640"/>
          <w:marRight w:val="0"/>
          <w:marTop w:val="0"/>
          <w:marBottom w:val="0"/>
          <w:divBdr>
            <w:top w:val="none" w:sz="0" w:space="0" w:color="auto"/>
            <w:left w:val="none" w:sz="0" w:space="0" w:color="auto"/>
            <w:bottom w:val="none" w:sz="0" w:space="0" w:color="auto"/>
            <w:right w:val="none" w:sz="0" w:space="0" w:color="auto"/>
          </w:divBdr>
        </w:div>
        <w:div w:id="1605918547">
          <w:marLeft w:val="640"/>
          <w:marRight w:val="0"/>
          <w:marTop w:val="0"/>
          <w:marBottom w:val="0"/>
          <w:divBdr>
            <w:top w:val="none" w:sz="0" w:space="0" w:color="auto"/>
            <w:left w:val="none" w:sz="0" w:space="0" w:color="auto"/>
            <w:bottom w:val="none" w:sz="0" w:space="0" w:color="auto"/>
            <w:right w:val="none" w:sz="0" w:space="0" w:color="auto"/>
          </w:divBdr>
        </w:div>
        <w:div w:id="494155047">
          <w:marLeft w:val="640"/>
          <w:marRight w:val="0"/>
          <w:marTop w:val="0"/>
          <w:marBottom w:val="0"/>
          <w:divBdr>
            <w:top w:val="none" w:sz="0" w:space="0" w:color="auto"/>
            <w:left w:val="none" w:sz="0" w:space="0" w:color="auto"/>
            <w:bottom w:val="none" w:sz="0" w:space="0" w:color="auto"/>
            <w:right w:val="none" w:sz="0" w:space="0" w:color="auto"/>
          </w:divBdr>
        </w:div>
        <w:div w:id="396367054">
          <w:marLeft w:val="640"/>
          <w:marRight w:val="0"/>
          <w:marTop w:val="0"/>
          <w:marBottom w:val="0"/>
          <w:divBdr>
            <w:top w:val="none" w:sz="0" w:space="0" w:color="auto"/>
            <w:left w:val="none" w:sz="0" w:space="0" w:color="auto"/>
            <w:bottom w:val="none" w:sz="0" w:space="0" w:color="auto"/>
            <w:right w:val="none" w:sz="0" w:space="0" w:color="auto"/>
          </w:divBdr>
        </w:div>
        <w:div w:id="1389232315">
          <w:marLeft w:val="640"/>
          <w:marRight w:val="0"/>
          <w:marTop w:val="0"/>
          <w:marBottom w:val="0"/>
          <w:divBdr>
            <w:top w:val="none" w:sz="0" w:space="0" w:color="auto"/>
            <w:left w:val="none" w:sz="0" w:space="0" w:color="auto"/>
            <w:bottom w:val="none" w:sz="0" w:space="0" w:color="auto"/>
            <w:right w:val="none" w:sz="0" w:space="0" w:color="auto"/>
          </w:divBdr>
        </w:div>
        <w:div w:id="1661812609">
          <w:marLeft w:val="640"/>
          <w:marRight w:val="0"/>
          <w:marTop w:val="0"/>
          <w:marBottom w:val="0"/>
          <w:divBdr>
            <w:top w:val="none" w:sz="0" w:space="0" w:color="auto"/>
            <w:left w:val="none" w:sz="0" w:space="0" w:color="auto"/>
            <w:bottom w:val="none" w:sz="0" w:space="0" w:color="auto"/>
            <w:right w:val="none" w:sz="0" w:space="0" w:color="auto"/>
          </w:divBdr>
        </w:div>
        <w:div w:id="1783063588">
          <w:marLeft w:val="640"/>
          <w:marRight w:val="0"/>
          <w:marTop w:val="0"/>
          <w:marBottom w:val="0"/>
          <w:divBdr>
            <w:top w:val="none" w:sz="0" w:space="0" w:color="auto"/>
            <w:left w:val="none" w:sz="0" w:space="0" w:color="auto"/>
            <w:bottom w:val="none" w:sz="0" w:space="0" w:color="auto"/>
            <w:right w:val="none" w:sz="0" w:space="0" w:color="auto"/>
          </w:divBdr>
        </w:div>
        <w:div w:id="302856434">
          <w:marLeft w:val="640"/>
          <w:marRight w:val="0"/>
          <w:marTop w:val="0"/>
          <w:marBottom w:val="0"/>
          <w:divBdr>
            <w:top w:val="none" w:sz="0" w:space="0" w:color="auto"/>
            <w:left w:val="none" w:sz="0" w:space="0" w:color="auto"/>
            <w:bottom w:val="none" w:sz="0" w:space="0" w:color="auto"/>
            <w:right w:val="none" w:sz="0" w:space="0" w:color="auto"/>
          </w:divBdr>
        </w:div>
        <w:div w:id="1848326634">
          <w:marLeft w:val="640"/>
          <w:marRight w:val="0"/>
          <w:marTop w:val="0"/>
          <w:marBottom w:val="0"/>
          <w:divBdr>
            <w:top w:val="none" w:sz="0" w:space="0" w:color="auto"/>
            <w:left w:val="none" w:sz="0" w:space="0" w:color="auto"/>
            <w:bottom w:val="none" w:sz="0" w:space="0" w:color="auto"/>
            <w:right w:val="none" w:sz="0" w:space="0" w:color="auto"/>
          </w:divBdr>
        </w:div>
        <w:div w:id="729697428">
          <w:marLeft w:val="640"/>
          <w:marRight w:val="0"/>
          <w:marTop w:val="0"/>
          <w:marBottom w:val="0"/>
          <w:divBdr>
            <w:top w:val="none" w:sz="0" w:space="0" w:color="auto"/>
            <w:left w:val="none" w:sz="0" w:space="0" w:color="auto"/>
            <w:bottom w:val="none" w:sz="0" w:space="0" w:color="auto"/>
            <w:right w:val="none" w:sz="0" w:space="0" w:color="auto"/>
          </w:divBdr>
        </w:div>
        <w:div w:id="1293900300">
          <w:marLeft w:val="640"/>
          <w:marRight w:val="0"/>
          <w:marTop w:val="0"/>
          <w:marBottom w:val="0"/>
          <w:divBdr>
            <w:top w:val="none" w:sz="0" w:space="0" w:color="auto"/>
            <w:left w:val="none" w:sz="0" w:space="0" w:color="auto"/>
            <w:bottom w:val="none" w:sz="0" w:space="0" w:color="auto"/>
            <w:right w:val="none" w:sz="0" w:space="0" w:color="auto"/>
          </w:divBdr>
        </w:div>
      </w:divsChild>
    </w:div>
    <w:div w:id="951743639">
      <w:bodyDiv w:val="1"/>
      <w:marLeft w:val="0"/>
      <w:marRight w:val="0"/>
      <w:marTop w:val="0"/>
      <w:marBottom w:val="0"/>
      <w:divBdr>
        <w:top w:val="none" w:sz="0" w:space="0" w:color="auto"/>
        <w:left w:val="none" w:sz="0" w:space="0" w:color="auto"/>
        <w:bottom w:val="none" w:sz="0" w:space="0" w:color="auto"/>
        <w:right w:val="none" w:sz="0" w:space="0" w:color="auto"/>
      </w:divBdr>
      <w:divsChild>
        <w:div w:id="521626829">
          <w:marLeft w:val="640"/>
          <w:marRight w:val="0"/>
          <w:marTop w:val="0"/>
          <w:marBottom w:val="0"/>
          <w:divBdr>
            <w:top w:val="none" w:sz="0" w:space="0" w:color="auto"/>
            <w:left w:val="none" w:sz="0" w:space="0" w:color="auto"/>
            <w:bottom w:val="none" w:sz="0" w:space="0" w:color="auto"/>
            <w:right w:val="none" w:sz="0" w:space="0" w:color="auto"/>
          </w:divBdr>
        </w:div>
        <w:div w:id="438571661">
          <w:marLeft w:val="640"/>
          <w:marRight w:val="0"/>
          <w:marTop w:val="0"/>
          <w:marBottom w:val="0"/>
          <w:divBdr>
            <w:top w:val="none" w:sz="0" w:space="0" w:color="auto"/>
            <w:left w:val="none" w:sz="0" w:space="0" w:color="auto"/>
            <w:bottom w:val="none" w:sz="0" w:space="0" w:color="auto"/>
            <w:right w:val="none" w:sz="0" w:space="0" w:color="auto"/>
          </w:divBdr>
        </w:div>
        <w:div w:id="884220553">
          <w:marLeft w:val="640"/>
          <w:marRight w:val="0"/>
          <w:marTop w:val="0"/>
          <w:marBottom w:val="0"/>
          <w:divBdr>
            <w:top w:val="none" w:sz="0" w:space="0" w:color="auto"/>
            <w:left w:val="none" w:sz="0" w:space="0" w:color="auto"/>
            <w:bottom w:val="none" w:sz="0" w:space="0" w:color="auto"/>
            <w:right w:val="none" w:sz="0" w:space="0" w:color="auto"/>
          </w:divBdr>
        </w:div>
        <w:div w:id="1716153167">
          <w:marLeft w:val="640"/>
          <w:marRight w:val="0"/>
          <w:marTop w:val="0"/>
          <w:marBottom w:val="0"/>
          <w:divBdr>
            <w:top w:val="none" w:sz="0" w:space="0" w:color="auto"/>
            <w:left w:val="none" w:sz="0" w:space="0" w:color="auto"/>
            <w:bottom w:val="none" w:sz="0" w:space="0" w:color="auto"/>
            <w:right w:val="none" w:sz="0" w:space="0" w:color="auto"/>
          </w:divBdr>
        </w:div>
        <w:div w:id="39283377">
          <w:marLeft w:val="640"/>
          <w:marRight w:val="0"/>
          <w:marTop w:val="0"/>
          <w:marBottom w:val="0"/>
          <w:divBdr>
            <w:top w:val="none" w:sz="0" w:space="0" w:color="auto"/>
            <w:left w:val="none" w:sz="0" w:space="0" w:color="auto"/>
            <w:bottom w:val="none" w:sz="0" w:space="0" w:color="auto"/>
            <w:right w:val="none" w:sz="0" w:space="0" w:color="auto"/>
          </w:divBdr>
        </w:div>
        <w:div w:id="1698895944">
          <w:marLeft w:val="640"/>
          <w:marRight w:val="0"/>
          <w:marTop w:val="0"/>
          <w:marBottom w:val="0"/>
          <w:divBdr>
            <w:top w:val="none" w:sz="0" w:space="0" w:color="auto"/>
            <w:left w:val="none" w:sz="0" w:space="0" w:color="auto"/>
            <w:bottom w:val="none" w:sz="0" w:space="0" w:color="auto"/>
            <w:right w:val="none" w:sz="0" w:space="0" w:color="auto"/>
          </w:divBdr>
        </w:div>
        <w:div w:id="869034184">
          <w:marLeft w:val="640"/>
          <w:marRight w:val="0"/>
          <w:marTop w:val="0"/>
          <w:marBottom w:val="0"/>
          <w:divBdr>
            <w:top w:val="none" w:sz="0" w:space="0" w:color="auto"/>
            <w:left w:val="none" w:sz="0" w:space="0" w:color="auto"/>
            <w:bottom w:val="none" w:sz="0" w:space="0" w:color="auto"/>
            <w:right w:val="none" w:sz="0" w:space="0" w:color="auto"/>
          </w:divBdr>
        </w:div>
        <w:div w:id="1368720701">
          <w:marLeft w:val="640"/>
          <w:marRight w:val="0"/>
          <w:marTop w:val="0"/>
          <w:marBottom w:val="0"/>
          <w:divBdr>
            <w:top w:val="none" w:sz="0" w:space="0" w:color="auto"/>
            <w:left w:val="none" w:sz="0" w:space="0" w:color="auto"/>
            <w:bottom w:val="none" w:sz="0" w:space="0" w:color="auto"/>
            <w:right w:val="none" w:sz="0" w:space="0" w:color="auto"/>
          </w:divBdr>
        </w:div>
        <w:div w:id="157507218">
          <w:marLeft w:val="640"/>
          <w:marRight w:val="0"/>
          <w:marTop w:val="0"/>
          <w:marBottom w:val="0"/>
          <w:divBdr>
            <w:top w:val="none" w:sz="0" w:space="0" w:color="auto"/>
            <w:left w:val="none" w:sz="0" w:space="0" w:color="auto"/>
            <w:bottom w:val="none" w:sz="0" w:space="0" w:color="auto"/>
            <w:right w:val="none" w:sz="0" w:space="0" w:color="auto"/>
          </w:divBdr>
        </w:div>
        <w:div w:id="784665006">
          <w:marLeft w:val="640"/>
          <w:marRight w:val="0"/>
          <w:marTop w:val="0"/>
          <w:marBottom w:val="0"/>
          <w:divBdr>
            <w:top w:val="none" w:sz="0" w:space="0" w:color="auto"/>
            <w:left w:val="none" w:sz="0" w:space="0" w:color="auto"/>
            <w:bottom w:val="none" w:sz="0" w:space="0" w:color="auto"/>
            <w:right w:val="none" w:sz="0" w:space="0" w:color="auto"/>
          </w:divBdr>
        </w:div>
        <w:div w:id="696393159">
          <w:marLeft w:val="640"/>
          <w:marRight w:val="0"/>
          <w:marTop w:val="0"/>
          <w:marBottom w:val="0"/>
          <w:divBdr>
            <w:top w:val="none" w:sz="0" w:space="0" w:color="auto"/>
            <w:left w:val="none" w:sz="0" w:space="0" w:color="auto"/>
            <w:bottom w:val="none" w:sz="0" w:space="0" w:color="auto"/>
            <w:right w:val="none" w:sz="0" w:space="0" w:color="auto"/>
          </w:divBdr>
        </w:div>
        <w:div w:id="263806804">
          <w:marLeft w:val="640"/>
          <w:marRight w:val="0"/>
          <w:marTop w:val="0"/>
          <w:marBottom w:val="0"/>
          <w:divBdr>
            <w:top w:val="none" w:sz="0" w:space="0" w:color="auto"/>
            <w:left w:val="none" w:sz="0" w:space="0" w:color="auto"/>
            <w:bottom w:val="none" w:sz="0" w:space="0" w:color="auto"/>
            <w:right w:val="none" w:sz="0" w:space="0" w:color="auto"/>
          </w:divBdr>
        </w:div>
        <w:div w:id="182209615">
          <w:marLeft w:val="640"/>
          <w:marRight w:val="0"/>
          <w:marTop w:val="0"/>
          <w:marBottom w:val="0"/>
          <w:divBdr>
            <w:top w:val="none" w:sz="0" w:space="0" w:color="auto"/>
            <w:left w:val="none" w:sz="0" w:space="0" w:color="auto"/>
            <w:bottom w:val="none" w:sz="0" w:space="0" w:color="auto"/>
            <w:right w:val="none" w:sz="0" w:space="0" w:color="auto"/>
          </w:divBdr>
        </w:div>
        <w:div w:id="2001811538">
          <w:marLeft w:val="640"/>
          <w:marRight w:val="0"/>
          <w:marTop w:val="0"/>
          <w:marBottom w:val="0"/>
          <w:divBdr>
            <w:top w:val="none" w:sz="0" w:space="0" w:color="auto"/>
            <w:left w:val="none" w:sz="0" w:space="0" w:color="auto"/>
            <w:bottom w:val="none" w:sz="0" w:space="0" w:color="auto"/>
            <w:right w:val="none" w:sz="0" w:space="0" w:color="auto"/>
          </w:divBdr>
        </w:div>
        <w:div w:id="982194888">
          <w:marLeft w:val="640"/>
          <w:marRight w:val="0"/>
          <w:marTop w:val="0"/>
          <w:marBottom w:val="0"/>
          <w:divBdr>
            <w:top w:val="none" w:sz="0" w:space="0" w:color="auto"/>
            <w:left w:val="none" w:sz="0" w:space="0" w:color="auto"/>
            <w:bottom w:val="none" w:sz="0" w:space="0" w:color="auto"/>
            <w:right w:val="none" w:sz="0" w:space="0" w:color="auto"/>
          </w:divBdr>
        </w:div>
        <w:div w:id="483008149">
          <w:marLeft w:val="640"/>
          <w:marRight w:val="0"/>
          <w:marTop w:val="0"/>
          <w:marBottom w:val="0"/>
          <w:divBdr>
            <w:top w:val="none" w:sz="0" w:space="0" w:color="auto"/>
            <w:left w:val="none" w:sz="0" w:space="0" w:color="auto"/>
            <w:bottom w:val="none" w:sz="0" w:space="0" w:color="auto"/>
            <w:right w:val="none" w:sz="0" w:space="0" w:color="auto"/>
          </w:divBdr>
        </w:div>
        <w:div w:id="1608078913">
          <w:marLeft w:val="640"/>
          <w:marRight w:val="0"/>
          <w:marTop w:val="0"/>
          <w:marBottom w:val="0"/>
          <w:divBdr>
            <w:top w:val="none" w:sz="0" w:space="0" w:color="auto"/>
            <w:left w:val="none" w:sz="0" w:space="0" w:color="auto"/>
            <w:bottom w:val="none" w:sz="0" w:space="0" w:color="auto"/>
            <w:right w:val="none" w:sz="0" w:space="0" w:color="auto"/>
          </w:divBdr>
        </w:div>
        <w:div w:id="329874519">
          <w:marLeft w:val="640"/>
          <w:marRight w:val="0"/>
          <w:marTop w:val="0"/>
          <w:marBottom w:val="0"/>
          <w:divBdr>
            <w:top w:val="none" w:sz="0" w:space="0" w:color="auto"/>
            <w:left w:val="none" w:sz="0" w:space="0" w:color="auto"/>
            <w:bottom w:val="none" w:sz="0" w:space="0" w:color="auto"/>
            <w:right w:val="none" w:sz="0" w:space="0" w:color="auto"/>
          </w:divBdr>
        </w:div>
        <w:div w:id="1601523691">
          <w:marLeft w:val="640"/>
          <w:marRight w:val="0"/>
          <w:marTop w:val="0"/>
          <w:marBottom w:val="0"/>
          <w:divBdr>
            <w:top w:val="none" w:sz="0" w:space="0" w:color="auto"/>
            <w:left w:val="none" w:sz="0" w:space="0" w:color="auto"/>
            <w:bottom w:val="none" w:sz="0" w:space="0" w:color="auto"/>
            <w:right w:val="none" w:sz="0" w:space="0" w:color="auto"/>
          </w:divBdr>
        </w:div>
        <w:div w:id="1801924116">
          <w:marLeft w:val="640"/>
          <w:marRight w:val="0"/>
          <w:marTop w:val="0"/>
          <w:marBottom w:val="0"/>
          <w:divBdr>
            <w:top w:val="none" w:sz="0" w:space="0" w:color="auto"/>
            <w:left w:val="none" w:sz="0" w:space="0" w:color="auto"/>
            <w:bottom w:val="none" w:sz="0" w:space="0" w:color="auto"/>
            <w:right w:val="none" w:sz="0" w:space="0" w:color="auto"/>
          </w:divBdr>
        </w:div>
        <w:div w:id="197737682">
          <w:marLeft w:val="640"/>
          <w:marRight w:val="0"/>
          <w:marTop w:val="0"/>
          <w:marBottom w:val="0"/>
          <w:divBdr>
            <w:top w:val="none" w:sz="0" w:space="0" w:color="auto"/>
            <w:left w:val="none" w:sz="0" w:space="0" w:color="auto"/>
            <w:bottom w:val="none" w:sz="0" w:space="0" w:color="auto"/>
            <w:right w:val="none" w:sz="0" w:space="0" w:color="auto"/>
          </w:divBdr>
        </w:div>
        <w:div w:id="2107575765">
          <w:marLeft w:val="640"/>
          <w:marRight w:val="0"/>
          <w:marTop w:val="0"/>
          <w:marBottom w:val="0"/>
          <w:divBdr>
            <w:top w:val="none" w:sz="0" w:space="0" w:color="auto"/>
            <w:left w:val="none" w:sz="0" w:space="0" w:color="auto"/>
            <w:bottom w:val="none" w:sz="0" w:space="0" w:color="auto"/>
            <w:right w:val="none" w:sz="0" w:space="0" w:color="auto"/>
          </w:divBdr>
        </w:div>
        <w:div w:id="1402097421">
          <w:marLeft w:val="640"/>
          <w:marRight w:val="0"/>
          <w:marTop w:val="0"/>
          <w:marBottom w:val="0"/>
          <w:divBdr>
            <w:top w:val="none" w:sz="0" w:space="0" w:color="auto"/>
            <w:left w:val="none" w:sz="0" w:space="0" w:color="auto"/>
            <w:bottom w:val="none" w:sz="0" w:space="0" w:color="auto"/>
            <w:right w:val="none" w:sz="0" w:space="0" w:color="auto"/>
          </w:divBdr>
        </w:div>
        <w:div w:id="76681731">
          <w:marLeft w:val="640"/>
          <w:marRight w:val="0"/>
          <w:marTop w:val="0"/>
          <w:marBottom w:val="0"/>
          <w:divBdr>
            <w:top w:val="none" w:sz="0" w:space="0" w:color="auto"/>
            <w:left w:val="none" w:sz="0" w:space="0" w:color="auto"/>
            <w:bottom w:val="none" w:sz="0" w:space="0" w:color="auto"/>
            <w:right w:val="none" w:sz="0" w:space="0" w:color="auto"/>
          </w:divBdr>
        </w:div>
        <w:div w:id="414203947">
          <w:marLeft w:val="640"/>
          <w:marRight w:val="0"/>
          <w:marTop w:val="0"/>
          <w:marBottom w:val="0"/>
          <w:divBdr>
            <w:top w:val="none" w:sz="0" w:space="0" w:color="auto"/>
            <w:left w:val="none" w:sz="0" w:space="0" w:color="auto"/>
            <w:bottom w:val="none" w:sz="0" w:space="0" w:color="auto"/>
            <w:right w:val="none" w:sz="0" w:space="0" w:color="auto"/>
          </w:divBdr>
        </w:div>
        <w:div w:id="1848518514">
          <w:marLeft w:val="640"/>
          <w:marRight w:val="0"/>
          <w:marTop w:val="0"/>
          <w:marBottom w:val="0"/>
          <w:divBdr>
            <w:top w:val="none" w:sz="0" w:space="0" w:color="auto"/>
            <w:left w:val="none" w:sz="0" w:space="0" w:color="auto"/>
            <w:bottom w:val="none" w:sz="0" w:space="0" w:color="auto"/>
            <w:right w:val="none" w:sz="0" w:space="0" w:color="auto"/>
          </w:divBdr>
        </w:div>
        <w:div w:id="1376735549">
          <w:marLeft w:val="640"/>
          <w:marRight w:val="0"/>
          <w:marTop w:val="0"/>
          <w:marBottom w:val="0"/>
          <w:divBdr>
            <w:top w:val="none" w:sz="0" w:space="0" w:color="auto"/>
            <w:left w:val="none" w:sz="0" w:space="0" w:color="auto"/>
            <w:bottom w:val="none" w:sz="0" w:space="0" w:color="auto"/>
            <w:right w:val="none" w:sz="0" w:space="0" w:color="auto"/>
          </w:divBdr>
        </w:div>
        <w:div w:id="1940411893">
          <w:marLeft w:val="640"/>
          <w:marRight w:val="0"/>
          <w:marTop w:val="0"/>
          <w:marBottom w:val="0"/>
          <w:divBdr>
            <w:top w:val="none" w:sz="0" w:space="0" w:color="auto"/>
            <w:left w:val="none" w:sz="0" w:space="0" w:color="auto"/>
            <w:bottom w:val="none" w:sz="0" w:space="0" w:color="auto"/>
            <w:right w:val="none" w:sz="0" w:space="0" w:color="auto"/>
          </w:divBdr>
        </w:div>
        <w:div w:id="1526749315">
          <w:marLeft w:val="640"/>
          <w:marRight w:val="0"/>
          <w:marTop w:val="0"/>
          <w:marBottom w:val="0"/>
          <w:divBdr>
            <w:top w:val="none" w:sz="0" w:space="0" w:color="auto"/>
            <w:left w:val="none" w:sz="0" w:space="0" w:color="auto"/>
            <w:bottom w:val="none" w:sz="0" w:space="0" w:color="auto"/>
            <w:right w:val="none" w:sz="0" w:space="0" w:color="auto"/>
          </w:divBdr>
        </w:div>
        <w:div w:id="1673029056">
          <w:marLeft w:val="640"/>
          <w:marRight w:val="0"/>
          <w:marTop w:val="0"/>
          <w:marBottom w:val="0"/>
          <w:divBdr>
            <w:top w:val="none" w:sz="0" w:space="0" w:color="auto"/>
            <w:left w:val="none" w:sz="0" w:space="0" w:color="auto"/>
            <w:bottom w:val="none" w:sz="0" w:space="0" w:color="auto"/>
            <w:right w:val="none" w:sz="0" w:space="0" w:color="auto"/>
          </w:divBdr>
        </w:div>
        <w:div w:id="1247612054">
          <w:marLeft w:val="640"/>
          <w:marRight w:val="0"/>
          <w:marTop w:val="0"/>
          <w:marBottom w:val="0"/>
          <w:divBdr>
            <w:top w:val="none" w:sz="0" w:space="0" w:color="auto"/>
            <w:left w:val="none" w:sz="0" w:space="0" w:color="auto"/>
            <w:bottom w:val="none" w:sz="0" w:space="0" w:color="auto"/>
            <w:right w:val="none" w:sz="0" w:space="0" w:color="auto"/>
          </w:divBdr>
        </w:div>
        <w:div w:id="1145466256">
          <w:marLeft w:val="640"/>
          <w:marRight w:val="0"/>
          <w:marTop w:val="0"/>
          <w:marBottom w:val="0"/>
          <w:divBdr>
            <w:top w:val="none" w:sz="0" w:space="0" w:color="auto"/>
            <w:left w:val="none" w:sz="0" w:space="0" w:color="auto"/>
            <w:bottom w:val="none" w:sz="0" w:space="0" w:color="auto"/>
            <w:right w:val="none" w:sz="0" w:space="0" w:color="auto"/>
          </w:divBdr>
        </w:div>
        <w:div w:id="1966962369">
          <w:marLeft w:val="640"/>
          <w:marRight w:val="0"/>
          <w:marTop w:val="0"/>
          <w:marBottom w:val="0"/>
          <w:divBdr>
            <w:top w:val="none" w:sz="0" w:space="0" w:color="auto"/>
            <w:left w:val="none" w:sz="0" w:space="0" w:color="auto"/>
            <w:bottom w:val="none" w:sz="0" w:space="0" w:color="auto"/>
            <w:right w:val="none" w:sz="0" w:space="0" w:color="auto"/>
          </w:divBdr>
        </w:div>
        <w:div w:id="50931841">
          <w:marLeft w:val="640"/>
          <w:marRight w:val="0"/>
          <w:marTop w:val="0"/>
          <w:marBottom w:val="0"/>
          <w:divBdr>
            <w:top w:val="none" w:sz="0" w:space="0" w:color="auto"/>
            <w:left w:val="none" w:sz="0" w:space="0" w:color="auto"/>
            <w:bottom w:val="none" w:sz="0" w:space="0" w:color="auto"/>
            <w:right w:val="none" w:sz="0" w:space="0" w:color="auto"/>
          </w:divBdr>
        </w:div>
        <w:div w:id="2059935951">
          <w:marLeft w:val="640"/>
          <w:marRight w:val="0"/>
          <w:marTop w:val="0"/>
          <w:marBottom w:val="0"/>
          <w:divBdr>
            <w:top w:val="none" w:sz="0" w:space="0" w:color="auto"/>
            <w:left w:val="none" w:sz="0" w:space="0" w:color="auto"/>
            <w:bottom w:val="none" w:sz="0" w:space="0" w:color="auto"/>
            <w:right w:val="none" w:sz="0" w:space="0" w:color="auto"/>
          </w:divBdr>
        </w:div>
        <w:div w:id="235283273">
          <w:marLeft w:val="640"/>
          <w:marRight w:val="0"/>
          <w:marTop w:val="0"/>
          <w:marBottom w:val="0"/>
          <w:divBdr>
            <w:top w:val="none" w:sz="0" w:space="0" w:color="auto"/>
            <w:left w:val="none" w:sz="0" w:space="0" w:color="auto"/>
            <w:bottom w:val="none" w:sz="0" w:space="0" w:color="auto"/>
            <w:right w:val="none" w:sz="0" w:space="0" w:color="auto"/>
          </w:divBdr>
        </w:div>
        <w:div w:id="1248422303">
          <w:marLeft w:val="640"/>
          <w:marRight w:val="0"/>
          <w:marTop w:val="0"/>
          <w:marBottom w:val="0"/>
          <w:divBdr>
            <w:top w:val="none" w:sz="0" w:space="0" w:color="auto"/>
            <w:left w:val="none" w:sz="0" w:space="0" w:color="auto"/>
            <w:bottom w:val="none" w:sz="0" w:space="0" w:color="auto"/>
            <w:right w:val="none" w:sz="0" w:space="0" w:color="auto"/>
          </w:divBdr>
        </w:div>
        <w:div w:id="186993881">
          <w:marLeft w:val="640"/>
          <w:marRight w:val="0"/>
          <w:marTop w:val="0"/>
          <w:marBottom w:val="0"/>
          <w:divBdr>
            <w:top w:val="none" w:sz="0" w:space="0" w:color="auto"/>
            <w:left w:val="none" w:sz="0" w:space="0" w:color="auto"/>
            <w:bottom w:val="none" w:sz="0" w:space="0" w:color="auto"/>
            <w:right w:val="none" w:sz="0" w:space="0" w:color="auto"/>
          </w:divBdr>
        </w:div>
        <w:div w:id="1287421006">
          <w:marLeft w:val="640"/>
          <w:marRight w:val="0"/>
          <w:marTop w:val="0"/>
          <w:marBottom w:val="0"/>
          <w:divBdr>
            <w:top w:val="none" w:sz="0" w:space="0" w:color="auto"/>
            <w:left w:val="none" w:sz="0" w:space="0" w:color="auto"/>
            <w:bottom w:val="none" w:sz="0" w:space="0" w:color="auto"/>
            <w:right w:val="none" w:sz="0" w:space="0" w:color="auto"/>
          </w:divBdr>
        </w:div>
        <w:div w:id="2067491661">
          <w:marLeft w:val="640"/>
          <w:marRight w:val="0"/>
          <w:marTop w:val="0"/>
          <w:marBottom w:val="0"/>
          <w:divBdr>
            <w:top w:val="none" w:sz="0" w:space="0" w:color="auto"/>
            <w:left w:val="none" w:sz="0" w:space="0" w:color="auto"/>
            <w:bottom w:val="none" w:sz="0" w:space="0" w:color="auto"/>
            <w:right w:val="none" w:sz="0" w:space="0" w:color="auto"/>
          </w:divBdr>
        </w:div>
        <w:div w:id="1040129496">
          <w:marLeft w:val="640"/>
          <w:marRight w:val="0"/>
          <w:marTop w:val="0"/>
          <w:marBottom w:val="0"/>
          <w:divBdr>
            <w:top w:val="none" w:sz="0" w:space="0" w:color="auto"/>
            <w:left w:val="none" w:sz="0" w:space="0" w:color="auto"/>
            <w:bottom w:val="none" w:sz="0" w:space="0" w:color="auto"/>
            <w:right w:val="none" w:sz="0" w:space="0" w:color="auto"/>
          </w:divBdr>
        </w:div>
        <w:div w:id="724446633">
          <w:marLeft w:val="640"/>
          <w:marRight w:val="0"/>
          <w:marTop w:val="0"/>
          <w:marBottom w:val="0"/>
          <w:divBdr>
            <w:top w:val="none" w:sz="0" w:space="0" w:color="auto"/>
            <w:left w:val="none" w:sz="0" w:space="0" w:color="auto"/>
            <w:bottom w:val="none" w:sz="0" w:space="0" w:color="auto"/>
            <w:right w:val="none" w:sz="0" w:space="0" w:color="auto"/>
          </w:divBdr>
        </w:div>
        <w:div w:id="1524247379">
          <w:marLeft w:val="640"/>
          <w:marRight w:val="0"/>
          <w:marTop w:val="0"/>
          <w:marBottom w:val="0"/>
          <w:divBdr>
            <w:top w:val="none" w:sz="0" w:space="0" w:color="auto"/>
            <w:left w:val="none" w:sz="0" w:space="0" w:color="auto"/>
            <w:bottom w:val="none" w:sz="0" w:space="0" w:color="auto"/>
            <w:right w:val="none" w:sz="0" w:space="0" w:color="auto"/>
          </w:divBdr>
        </w:div>
        <w:div w:id="2113209149">
          <w:marLeft w:val="640"/>
          <w:marRight w:val="0"/>
          <w:marTop w:val="0"/>
          <w:marBottom w:val="0"/>
          <w:divBdr>
            <w:top w:val="none" w:sz="0" w:space="0" w:color="auto"/>
            <w:left w:val="none" w:sz="0" w:space="0" w:color="auto"/>
            <w:bottom w:val="none" w:sz="0" w:space="0" w:color="auto"/>
            <w:right w:val="none" w:sz="0" w:space="0" w:color="auto"/>
          </w:divBdr>
        </w:div>
        <w:div w:id="895967297">
          <w:marLeft w:val="640"/>
          <w:marRight w:val="0"/>
          <w:marTop w:val="0"/>
          <w:marBottom w:val="0"/>
          <w:divBdr>
            <w:top w:val="none" w:sz="0" w:space="0" w:color="auto"/>
            <w:left w:val="none" w:sz="0" w:space="0" w:color="auto"/>
            <w:bottom w:val="none" w:sz="0" w:space="0" w:color="auto"/>
            <w:right w:val="none" w:sz="0" w:space="0" w:color="auto"/>
          </w:divBdr>
        </w:div>
        <w:div w:id="1218132163">
          <w:marLeft w:val="640"/>
          <w:marRight w:val="0"/>
          <w:marTop w:val="0"/>
          <w:marBottom w:val="0"/>
          <w:divBdr>
            <w:top w:val="none" w:sz="0" w:space="0" w:color="auto"/>
            <w:left w:val="none" w:sz="0" w:space="0" w:color="auto"/>
            <w:bottom w:val="none" w:sz="0" w:space="0" w:color="auto"/>
            <w:right w:val="none" w:sz="0" w:space="0" w:color="auto"/>
          </w:divBdr>
        </w:div>
        <w:div w:id="1601831836">
          <w:marLeft w:val="640"/>
          <w:marRight w:val="0"/>
          <w:marTop w:val="0"/>
          <w:marBottom w:val="0"/>
          <w:divBdr>
            <w:top w:val="none" w:sz="0" w:space="0" w:color="auto"/>
            <w:left w:val="none" w:sz="0" w:space="0" w:color="auto"/>
            <w:bottom w:val="none" w:sz="0" w:space="0" w:color="auto"/>
            <w:right w:val="none" w:sz="0" w:space="0" w:color="auto"/>
          </w:divBdr>
        </w:div>
        <w:div w:id="121117921">
          <w:marLeft w:val="640"/>
          <w:marRight w:val="0"/>
          <w:marTop w:val="0"/>
          <w:marBottom w:val="0"/>
          <w:divBdr>
            <w:top w:val="none" w:sz="0" w:space="0" w:color="auto"/>
            <w:left w:val="none" w:sz="0" w:space="0" w:color="auto"/>
            <w:bottom w:val="none" w:sz="0" w:space="0" w:color="auto"/>
            <w:right w:val="none" w:sz="0" w:space="0" w:color="auto"/>
          </w:divBdr>
        </w:div>
        <w:div w:id="1060861383">
          <w:marLeft w:val="640"/>
          <w:marRight w:val="0"/>
          <w:marTop w:val="0"/>
          <w:marBottom w:val="0"/>
          <w:divBdr>
            <w:top w:val="none" w:sz="0" w:space="0" w:color="auto"/>
            <w:left w:val="none" w:sz="0" w:space="0" w:color="auto"/>
            <w:bottom w:val="none" w:sz="0" w:space="0" w:color="auto"/>
            <w:right w:val="none" w:sz="0" w:space="0" w:color="auto"/>
          </w:divBdr>
        </w:div>
        <w:div w:id="2065367869">
          <w:marLeft w:val="640"/>
          <w:marRight w:val="0"/>
          <w:marTop w:val="0"/>
          <w:marBottom w:val="0"/>
          <w:divBdr>
            <w:top w:val="none" w:sz="0" w:space="0" w:color="auto"/>
            <w:left w:val="none" w:sz="0" w:space="0" w:color="auto"/>
            <w:bottom w:val="none" w:sz="0" w:space="0" w:color="auto"/>
            <w:right w:val="none" w:sz="0" w:space="0" w:color="auto"/>
          </w:divBdr>
        </w:div>
        <w:div w:id="213666483">
          <w:marLeft w:val="640"/>
          <w:marRight w:val="0"/>
          <w:marTop w:val="0"/>
          <w:marBottom w:val="0"/>
          <w:divBdr>
            <w:top w:val="none" w:sz="0" w:space="0" w:color="auto"/>
            <w:left w:val="none" w:sz="0" w:space="0" w:color="auto"/>
            <w:bottom w:val="none" w:sz="0" w:space="0" w:color="auto"/>
            <w:right w:val="none" w:sz="0" w:space="0" w:color="auto"/>
          </w:divBdr>
        </w:div>
        <w:div w:id="799767440">
          <w:marLeft w:val="640"/>
          <w:marRight w:val="0"/>
          <w:marTop w:val="0"/>
          <w:marBottom w:val="0"/>
          <w:divBdr>
            <w:top w:val="none" w:sz="0" w:space="0" w:color="auto"/>
            <w:left w:val="none" w:sz="0" w:space="0" w:color="auto"/>
            <w:bottom w:val="none" w:sz="0" w:space="0" w:color="auto"/>
            <w:right w:val="none" w:sz="0" w:space="0" w:color="auto"/>
          </w:divBdr>
        </w:div>
        <w:div w:id="267472676">
          <w:marLeft w:val="640"/>
          <w:marRight w:val="0"/>
          <w:marTop w:val="0"/>
          <w:marBottom w:val="0"/>
          <w:divBdr>
            <w:top w:val="none" w:sz="0" w:space="0" w:color="auto"/>
            <w:left w:val="none" w:sz="0" w:space="0" w:color="auto"/>
            <w:bottom w:val="none" w:sz="0" w:space="0" w:color="auto"/>
            <w:right w:val="none" w:sz="0" w:space="0" w:color="auto"/>
          </w:divBdr>
        </w:div>
        <w:div w:id="946545286">
          <w:marLeft w:val="640"/>
          <w:marRight w:val="0"/>
          <w:marTop w:val="0"/>
          <w:marBottom w:val="0"/>
          <w:divBdr>
            <w:top w:val="none" w:sz="0" w:space="0" w:color="auto"/>
            <w:left w:val="none" w:sz="0" w:space="0" w:color="auto"/>
            <w:bottom w:val="none" w:sz="0" w:space="0" w:color="auto"/>
            <w:right w:val="none" w:sz="0" w:space="0" w:color="auto"/>
          </w:divBdr>
        </w:div>
        <w:div w:id="1177571999">
          <w:marLeft w:val="640"/>
          <w:marRight w:val="0"/>
          <w:marTop w:val="0"/>
          <w:marBottom w:val="0"/>
          <w:divBdr>
            <w:top w:val="none" w:sz="0" w:space="0" w:color="auto"/>
            <w:left w:val="none" w:sz="0" w:space="0" w:color="auto"/>
            <w:bottom w:val="none" w:sz="0" w:space="0" w:color="auto"/>
            <w:right w:val="none" w:sz="0" w:space="0" w:color="auto"/>
          </w:divBdr>
        </w:div>
        <w:div w:id="98379344">
          <w:marLeft w:val="640"/>
          <w:marRight w:val="0"/>
          <w:marTop w:val="0"/>
          <w:marBottom w:val="0"/>
          <w:divBdr>
            <w:top w:val="none" w:sz="0" w:space="0" w:color="auto"/>
            <w:left w:val="none" w:sz="0" w:space="0" w:color="auto"/>
            <w:bottom w:val="none" w:sz="0" w:space="0" w:color="auto"/>
            <w:right w:val="none" w:sz="0" w:space="0" w:color="auto"/>
          </w:divBdr>
        </w:div>
        <w:div w:id="832718440">
          <w:marLeft w:val="640"/>
          <w:marRight w:val="0"/>
          <w:marTop w:val="0"/>
          <w:marBottom w:val="0"/>
          <w:divBdr>
            <w:top w:val="none" w:sz="0" w:space="0" w:color="auto"/>
            <w:left w:val="none" w:sz="0" w:space="0" w:color="auto"/>
            <w:bottom w:val="none" w:sz="0" w:space="0" w:color="auto"/>
            <w:right w:val="none" w:sz="0" w:space="0" w:color="auto"/>
          </w:divBdr>
        </w:div>
        <w:div w:id="114713351">
          <w:marLeft w:val="640"/>
          <w:marRight w:val="0"/>
          <w:marTop w:val="0"/>
          <w:marBottom w:val="0"/>
          <w:divBdr>
            <w:top w:val="none" w:sz="0" w:space="0" w:color="auto"/>
            <w:left w:val="none" w:sz="0" w:space="0" w:color="auto"/>
            <w:bottom w:val="none" w:sz="0" w:space="0" w:color="auto"/>
            <w:right w:val="none" w:sz="0" w:space="0" w:color="auto"/>
          </w:divBdr>
        </w:div>
        <w:div w:id="347103593">
          <w:marLeft w:val="640"/>
          <w:marRight w:val="0"/>
          <w:marTop w:val="0"/>
          <w:marBottom w:val="0"/>
          <w:divBdr>
            <w:top w:val="none" w:sz="0" w:space="0" w:color="auto"/>
            <w:left w:val="none" w:sz="0" w:space="0" w:color="auto"/>
            <w:bottom w:val="none" w:sz="0" w:space="0" w:color="auto"/>
            <w:right w:val="none" w:sz="0" w:space="0" w:color="auto"/>
          </w:divBdr>
        </w:div>
        <w:div w:id="1436704254">
          <w:marLeft w:val="640"/>
          <w:marRight w:val="0"/>
          <w:marTop w:val="0"/>
          <w:marBottom w:val="0"/>
          <w:divBdr>
            <w:top w:val="none" w:sz="0" w:space="0" w:color="auto"/>
            <w:left w:val="none" w:sz="0" w:space="0" w:color="auto"/>
            <w:bottom w:val="none" w:sz="0" w:space="0" w:color="auto"/>
            <w:right w:val="none" w:sz="0" w:space="0" w:color="auto"/>
          </w:divBdr>
        </w:div>
        <w:div w:id="1560507208">
          <w:marLeft w:val="640"/>
          <w:marRight w:val="0"/>
          <w:marTop w:val="0"/>
          <w:marBottom w:val="0"/>
          <w:divBdr>
            <w:top w:val="none" w:sz="0" w:space="0" w:color="auto"/>
            <w:left w:val="none" w:sz="0" w:space="0" w:color="auto"/>
            <w:bottom w:val="none" w:sz="0" w:space="0" w:color="auto"/>
            <w:right w:val="none" w:sz="0" w:space="0" w:color="auto"/>
          </w:divBdr>
        </w:div>
        <w:div w:id="540047192">
          <w:marLeft w:val="640"/>
          <w:marRight w:val="0"/>
          <w:marTop w:val="0"/>
          <w:marBottom w:val="0"/>
          <w:divBdr>
            <w:top w:val="none" w:sz="0" w:space="0" w:color="auto"/>
            <w:left w:val="none" w:sz="0" w:space="0" w:color="auto"/>
            <w:bottom w:val="none" w:sz="0" w:space="0" w:color="auto"/>
            <w:right w:val="none" w:sz="0" w:space="0" w:color="auto"/>
          </w:divBdr>
        </w:div>
        <w:div w:id="2053650642">
          <w:marLeft w:val="640"/>
          <w:marRight w:val="0"/>
          <w:marTop w:val="0"/>
          <w:marBottom w:val="0"/>
          <w:divBdr>
            <w:top w:val="none" w:sz="0" w:space="0" w:color="auto"/>
            <w:left w:val="none" w:sz="0" w:space="0" w:color="auto"/>
            <w:bottom w:val="none" w:sz="0" w:space="0" w:color="auto"/>
            <w:right w:val="none" w:sz="0" w:space="0" w:color="auto"/>
          </w:divBdr>
        </w:div>
        <w:div w:id="155610269">
          <w:marLeft w:val="640"/>
          <w:marRight w:val="0"/>
          <w:marTop w:val="0"/>
          <w:marBottom w:val="0"/>
          <w:divBdr>
            <w:top w:val="none" w:sz="0" w:space="0" w:color="auto"/>
            <w:left w:val="none" w:sz="0" w:space="0" w:color="auto"/>
            <w:bottom w:val="none" w:sz="0" w:space="0" w:color="auto"/>
            <w:right w:val="none" w:sz="0" w:space="0" w:color="auto"/>
          </w:divBdr>
        </w:div>
        <w:div w:id="1735665331">
          <w:marLeft w:val="640"/>
          <w:marRight w:val="0"/>
          <w:marTop w:val="0"/>
          <w:marBottom w:val="0"/>
          <w:divBdr>
            <w:top w:val="none" w:sz="0" w:space="0" w:color="auto"/>
            <w:left w:val="none" w:sz="0" w:space="0" w:color="auto"/>
            <w:bottom w:val="none" w:sz="0" w:space="0" w:color="auto"/>
            <w:right w:val="none" w:sz="0" w:space="0" w:color="auto"/>
          </w:divBdr>
        </w:div>
        <w:div w:id="1760101085">
          <w:marLeft w:val="640"/>
          <w:marRight w:val="0"/>
          <w:marTop w:val="0"/>
          <w:marBottom w:val="0"/>
          <w:divBdr>
            <w:top w:val="none" w:sz="0" w:space="0" w:color="auto"/>
            <w:left w:val="none" w:sz="0" w:space="0" w:color="auto"/>
            <w:bottom w:val="none" w:sz="0" w:space="0" w:color="auto"/>
            <w:right w:val="none" w:sz="0" w:space="0" w:color="auto"/>
          </w:divBdr>
        </w:div>
        <w:div w:id="749233284">
          <w:marLeft w:val="640"/>
          <w:marRight w:val="0"/>
          <w:marTop w:val="0"/>
          <w:marBottom w:val="0"/>
          <w:divBdr>
            <w:top w:val="none" w:sz="0" w:space="0" w:color="auto"/>
            <w:left w:val="none" w:sz="0" w:space="0" w:color="auto"/>
            <w:bottom w:val="none" w:sz="0" w:space="0" w:color="auto"/>
            <w:right w:val="none" w:sz="0" w:space="0" w:color="auto"/>
          </w:divBdr>
        </w:div>
        <w:div w:id="1690519650">
          <w:marLeft w:val="640"/>
          <w:marRight w:val="0"/>
          <w:marTop w:val="0"/>
          <w:marBottom w:val="0"/>
          <w:divBdr>
            <w:top w:val="none" w:sz="0" w:space="0" w:color="auto"/>
            <w:left w:val="none" w:sz="0" w:space="0" w:color="auto"/>
            <w:bottom w:val="none" w:sz="0" w:space="0" w:color="auto"/>
            <w:right w:val="none" w:sz="0" w:space="0" w:color="auto"/>
          </w:divBdr>
        </w:div>
        <w:div w:id="792213790">
          <w:marLeft w:val="640"/>
          <w:marRight w:val="0"/>
          <w:marTop w:val="0"/>
          <w:marBottom w:val="0"/>
          <w:divBdr>
            <w:top w:val="none" w:sz="0" w:space="0" w:color="auto"/>
            <w:left w:val="none" w:sz="0" w:space="0" w:color="auto"/>
            <w:bottom w:val="none" w:sz="0" w:space="0" w:color="auto"/>
            <w:right w:val="none" w:sz="0" w:space="0" w:color="auto"/>
          </w:divBdr>
        </w:div>
        <w:div w:id="523788531">
          <w:marLeft w:val="640"/>
          <w:marRight w:val="0"/>
          <w:marTop w:val="0"/>
          <w:marBottom w:val="0"/>
          <w:divBdr>
            <w:top w:val="none" w:sz="0" w:space="0" w:color="auto"/>
            <w:left w:val="none" w:sz="0" w:space="0" w:color="auto"/>
            <w:bottom w:val="none" w:sz="0" w:space="0" w:color="auto"/>
            <w:right w:val="none" w:sz="0" w:space="0" w:color="auto"/>
          </w:divBdr>
        </w:div>
        <w:div w:id="1811746478">
          <w:marLeft w:val="640"/>
          <w:marRight w:val="0"/>
          <w:marTop w:val="0"/>
          <w:marBottom w:val="0"/>
          <w:divBdr>
            <w:top w:val="none" w:sz="0" w:space="0" w:color="auto"/>
            <w:left w:val="none" w:sz="0" w:space="0" w:color="auto"/>
            <w:bottom w:val="none" w:sz="0" w:space="0" w:color="auto"/>
            <w:right w:val="none" w:sz="0" w:space="0" w:color="auto"/>
          </w:divBdr>
        </w:div>
        <w:div w:id="1356999288">
          <w:marLeft w:val="640"/>
          <w:marRight w:val="0"/>
          <w:marTop w:val="0"/>
          <w:marBottom w:val="0"/>
          <w:divBdr>
            <w:top w:val="none" w:sz="0" w:space="0" w:color="auto"/>
            <w:left w:val="none" w:sz="0" w:space="0" w:color="auto"/>
            <w:bottom w:val="none" w:sz="0" w:space="0" w:color="auto"/>
            <w:right w:val="none" w:sz="0" w:space="0" w:color="auto"/>
          </w:divBdr>
        </w:div>
        <w:div w:id="312150646">
          <w:marLeft w:val="640"/>
          <w:marRight w:val="0"/>
          <w:marTop w:val="0"/>
          <w:marBottom w:val="0"/>
          <w:divBdr>
            <w:top w:val="none" w:sz="0" w:space="0" w:color="auto"/>
            <w:left w:val="none" w:sz="0" w:space="0" w:color="auto"/>
            <w:bottom w:val="none" w:sz="0" w:space="0" w:color="auto"/>
            <w:right w:val="none" w:sz="0" w:space="0" w:color="auto"/>
          </w:divBdr>
        </w:div>
        <w:div w:id="1750270541">
          <w:marLeft w:val="640"/>
          <w:marRight w:val="0"/>
          <w:marTop w:val="0"/>
          <w:marBottom w:val="0"/>
          <w:divBdr>
            <w:top w:val="none" w:sz="0" w:space="0" w:color="auto"/>
            <w:left w:val="none" w:sz="0" w:space="0" w:color="auto"/>
            <w:bottom w:val="none" w:sz="0" w:space="0" w:color="auto"/>
            <w:right w:val="none" w:sz="0" w:space="0" w:color="auto"/>
          </w:divBdr>
        </w:div>
        <w:div w:id="1556426805">
          <w:marLeft w:val="640"/>
          <w:marRight w:val="0"/>
          <w:marTop w:val="0"/>
          <w:marBottom w:val="0"/>
          <w:divBdr>
            <w:top w:val="none" w:sz="0" w:space="0" w:color="auto"/>
            <w:left w:val="none" w:sz="0" w:space="0" w:color="auto"/>
            <w:bottom w:val="none" w:sz="0" w:space="0" w:color="auto"/>
            <w:right w:val="none" w:sz="0" w:space="0" w:color="auto"/>
          </w:divBdr>
        </w:div>
        <w:div w:id="1907762101">
          <w:marLeft w:val="640"/>
          <w:marRight w:val="0"/>
          <w:marTop w:val="0"/>
          <w:marBottom w:val="0"/>
          <w:divBdr>
            <w:top w:val="none" w:sz="0" w:space="0" w:color="auto"/>
            <w:left w:val="none" w:sz="0" w:space="0" w:color="auto"/>
            <w:bottom w:val="none" w:sz="0" w:space="0" w:color="auto"/>
            <w:right w:val="none" w:sz="0" w:space="0" w:color="auto"/>
          </w:divBdr>
        </w:div>
        <w:div w:id="911474782">
          <w:marLeft w:val="640"/>
          <w:marRight w:val="0"/>
          <w:marTop w:val="0"/>
          <w:marBottom w:val="0"/>
          <w:divBdr>
            <w:top w:val="none" w:sz="0" w:space="0" w:color="auto"/>
            <w:left w:val="none" w:sz="0" w:space="0" w:color="auto"/>
            <w:bottom w:val="none" w:sz="0" w:space="0" w:color="auto"/>
            <w:right w:val="none" w:sz="0" w:space="0" w:color="auto"/>
          </w:divBdr>
        </w:div>
        <w:div w:id="1457139064">
          <w:marLeft w:val="640"/>
          <w:marRight w:val="0"/>
          <w:marTop w:val="0"/>
          <w:marBottom w:val="0"/>
          <w:divBdr>
            <w:top w:val="none" w:sz="0" w:space="0" w:color="auto"/>
            <w:left w:val="none" w:sz="0" w:space="0" w:color="auto"/>
            <w:bottom w:val="none" w:sz="0" w:space="0" w:color="auto"/>
            <w:right w:val="none" w:sz="0" w:space="0" w:color="auto"/>
          </w:divBdr>
        </w:div>
        <w:div w:id="444539427">
          <w:marLeft w:val="640"/>
          <w:marRight w:val="0"/>
          <w:marTop w:val="0"/>
          <w:marBottom w:val="0"/>
          <w:divBdr>
            <w:top w:val="none" w:sz="0" w:space="0" w:color="auto"/>
            <w:left w:val="none" w:sz="0" w:space="0" w:color="auto"/>
            <w:bottom w:val="none" w:sz="0" w:space="0" w:color="auto"/>
            <w:right w:val="none" w:sz="0" w:space="0" w:color="auto"/>
          </w:divBdr>
        </w:div>
        <w:div w:id="1138037166">
          <w:marLeft w:val="640"/>
          <w:marRight w:val="0"/>
          <w:marTop w:val="0"/>
          <w:marBottom w:val="0"/>
          <w:divBdr>
            <w:top w:val="none" w:sz="0" w:space="0" w:color="auto"/>
            <w:left w:val="none" w:sz="0" w:space="0" w:color="auto"/>
            <w:bottom w:val="none" w:sz="0" w:space="0" w:color="auto"/>
            <w:right w:val="none" w:sz="0" w:space="0" w:color="auto"/>
          </w:divBdr>
        </w:div>
        <w:div w:id="1867449159">
          <w:marLeft w:val="640"/>
          <w:marRight w:val="0"/>
          <w:marTop w:val="0"/>
          <w:marBottom w:val="0"/>
          <w:divBdr>
            <w:top w:val="none" w:sz="0" w:space="0" w:color="auto"/>
            <w:left w:val="none" w:sz="0" w:space="0" w:color="auto"/>
            <w:bottom w:val="none" w:sz="0" w:space="0" w:color="auto"/>
            <w:right w:val="none" w:sz="0" w:space="0" w:color="auto"/>
          </w:divBdr>
        </w:div>
      </w:divsChild>
    </w:div>
    <w:div w:id="954630110">
      <w:bodyDiv w:val="1"/>
      <w:marLeft w:val="0"/>
      <w:marRight w:val="0"/>
      <w:marTop w:val="0"/>
      <w:marBottom w:val="0"/>
      <w:divBdr>
        <w:top w:val="none" w:sz="0" w:space="0" w:color="auto"/>
        <w:left w:val="none" w:sz="0" w:space="0" w:color="auto"/>
        <w:bottom w:val="none" w:sz="0" w:space="0" w:color="auto"/>
        <w:right w:val="none" w:sz="0" w:space="0" w:color="auto"/>
      </w:divBdr>
      <w:divsChild>
        <w:div w:id="1640185257">
          <w:marLeft w:val="640"/>
          <w:marRight w:val="0"/>
          <w:marTop w:val="0"/>
          <w:marBottom w:val="0"/>
          <w:divBdr>
            <w:top w:val="none" w:sz="0" w:space="0" w:color="auto"/>
            <w:left w:val="none" w:sz="0" w:space="0" w:color="auto"/>
            <w:bottom w:val="none" w:sz="0" w:space="0" w:color="auto"/>
            <w:right w:val="none" w:sz="0" w:space="0" w:color="auto"/>
          </w:divBdr>
        </w:div>
        <w:div w:id="497961464">
          <w:marLeft w:val="640"/>
          <w:marRight w:val="0"/>
          <w:marTop w:val="0"/>
          <w:marBottom w:val="0"/>
          <w:divBdr>
            <w:top w:val="none" w:sz="0" w:space="0" w:color="auto"/>
            <w:left w:val="none" w:sz="0" w:space="0" w:color="auto"/>
            <w:bottom w:val="none" w:sz="0" w:space="0" w:color="auto"/>
            <w:right w:val="none" w:sz="0" w:space="0" w:color="auto"/>
          </w:divBdr>
        </w:div>
        <w:div w:id="1165825891">
          <w:marLeft w:val="640"/>
          <w:marRight w:val="0"/>
          <w:marTop w:val="0"/>
          <w:marBottom w:val="0"/>
          <w:divBdr>
            <w:top w:val="none" w:sz="0" w:space="0" w:color="auto"/>
            <w:left w:val="none" w:sz="0" w:space="0" w:color="auto"/>
            <w:bottom w:val="none" w:sz="0" w:space="0" w:color="auto"/>
            <w:right w:val="none" w:sz="0" w:space="0" w:color="auto"/>
          </w:divBdr>
        </w:div>
        <w:div w:id="51658078">
          <w:marLeft w:val="640"/>
          <w:marRight w:val="0"/>
          <w:marTop w:val="0"/>
          <w:marBottom w:val="0"/>
          <w:divBdr>
            <w:top w:val="none" w:sz="0" w:space="0" w:color="auto"/>
            <w:left w:val="none" w:sz="0" w:space="0" w:color="auto"/>
            <w:bottom w:val="none" w:sz="0" w:space="0" w:color="auto"/>
            <w:right w:val="none" w:sz="0" w:space="0" w:color="auto"/>
          </w:divBdr>
        </w:div>
        <w:div w:id="335353358">
          <w:marLeft w:val="640"/>
          <w:marRight w:val="0"/>
          <w:marTop w:val="0"/>
          <w:marBottom w:val="0"/>
          <w:divBdr>
            <w:top w:val="none" w:sz="0" w:space="0" w:color="auto"/>
            <w:left w:val="none" w:sz="0" w:space="0" w:color="auto"/>
            <w:bottom w:val="none" w:sz="0" w:space="0" w:color="auto"/>
            <w:right w:val="none" w:sz="0" w:space="0" w:color="auto"/>
          </w:divBdr>
        </w:div>
        <w:div w:id="1461725762">
          <w:marLeft w:val="640"/>
          <w:marRight w:val="0"/>
          <w:marTop w:val="0"/>
          <w:marBottom w:val="0"/>
          <w:divBdr>
            <w:top w:val="none" w:sz="0" w:space="0" w:color="auto"/>
            <w:left w:val="none" w:sz="0" w:space="0" w:color="auto"/>
            <w:bottom w:val="none" w:sz="0" w:space="0" w:color="auto"/>
            <w:right w:val="none" w:sz="0" w:space="0" w:color="auto"/>
          </w:divBdr>
        </w:div>
        <w:div w:id="1146433689">
          <w:marLeft w:val="640"/>
          <w:marRight w:val="0"/>
          <w:marTop w:val="0"/>
          <w:marBottom w:val="0"/>
          <w:divBdr>
            <w:top w:val="none" w:sz="0" w:space="0" w:color="auto"/>
            <w:left w:val="none" w:sz="0" w:space="0" w:color="auto"/>
            <w:bottom w:val="none" w:sz="0" w:space="0" w:color="auto"/>
            <w:right w:val="none" w:sz="0" w:space="0" w:color="auto"/>
          </w:divBdr>
        </w:div>
        <w:div w:id="961379552">
          <w:marLeft w:val="640"/>
          <w:marRight w:val="0"/>
          <w:marTop w:val="0"/>
          <w:marBottom w:val="0"/>
          <w:divBdr>
            <w:top w:val="none" w:sz="0" w:space="0" w:color="auto"/>
            <w:left w:val="none" w:sz="0" w:space="0" w:color="auto"/>
            <w:bottom w:val="none" w:sz="0" w:space="0" w:color="auto"/>
            <w:right w:val="none" w:sz="0" w:space="0" w:color="auto"/>
          </w:divBdr>
        </w:div>
        <w:div w:id="1662391205">
          <w:marLeft w:val="640"/>
          <w:marRight w:val="0"/>
          <w:marTop w:val="0"/>
          <w:marBottom w:val="0"/>
          <w:divBdr>
            <w:top w:val="none" w:sz="0" w:space="0" w:color="auto"/>
            <w:left w:val="none" w:sz="0" w:space="0" w:color="auto"/>
            <w:bottom w:val="none" w:sz="0" w:space="0" w:color="auto"/>
            <w:right w:val="none" w:sz="0" w:space="0" w:color="auto"/>
          </w:divBdr>
        </w:div>
        <w:div w:id="841745670">
          <w:marLeft w:val="640"/>
          <w:marRight w:val="0"/>
          <w:marTop w:val="0"/>
          <w:marBottom w:val="0"/>
          <w:divBdr>
            <w:top w:val="none" w:sz="0" w:space="0" w:color="auto"/>
            <w:left w:val="none" w:sz="0" w:space="0" w:color="auto"/>
            <w:bottom w:val="none" w:sz="0" w:space="0" w:color="auto"/>
            <w:right w:val="none" w:sz="0" w:space="0" w:color="auto"/>
          </w:divBdr>
        </w:div>
        <w:div w:id="1371414199">
          <w:marLeft w:val="640"/>
          <w:marRight w:val="0"/>
          <w:marTop w:val="0"/>
          <w:marBottom w:val="0"/>
          <w:divBdr>
            <w:top w:val="none" w:sz="0" w:space="0" w:color="auto"/>
            <w:left w:val="none" w:sz="0" w:space="0" w:color="auto"/>
            <w:bottom w:val="none" w:sz="0" w:space="0" w:color="auto"/>
            <w:right w:val="none" w:sz="0" w:space="0" w:color="auto"/>
          </w:divBdr>
        </w:div>
        <w:div w:id="2040352887">
          <w:marLeft w:val="640"/>
          <w:marRight w:val="0"/>
          <w:marTop w:val="0"/>
          <w:marBottom w:val="0"/>
          <w:divBdr>
            <w:top w:val="none" w:sz="0" w:space="0" w:color="auto"/>
            <w:left w:val="none" w:sz="0" w:space="0" w:color="auto"/>
            <w:bottom w:val="none" w:sz="0" w:space="0" w:color="auto"/>
            <w:right w:val="none" w:sz="0" w:space="0" w:color="auto"/>
          </w:divBdr>
        </w:div>
        <w:div w:id="1364936363">
          <w:marLeft w:val="640"/>
          <w:marRight w:val="0"/>
          <w:marTop w:val="0"/>
          <w:marBottom w:val="0"/>
          <w:divBdr>
            <w:top w:val="none" w:sz="0" w:space="0" w:color="auto"/>
            <w:left w:val="none" w:sz="0" w:space="0" w:color="auto"/>
            <w:bottom w:val="none" w:sz="0" w:space="0" w:color="auto"/>
            <w:right w:val="none" w:sz="0" w:space="0" w:color="auto"/>
          </w:divBdr>
        </w:div>
        <w:div w:id="414673145">
          <w:marLeft w:val="640"/>
          <w:marRight w:val="0"/>
          <w:marTop w:val="0"/>
          <w:marBottom w:val="0"/>
          <w:divBdr>
            <w:top w:val="none" w:sz="0" w:space="0" w:color="auto"/>
            <w:left w:val="none" w:sz="0" w:space="0" w:color="auto"/>
            <w:bottom w:val="none" w:sz="0" w:space="0" w:color="auto"/>
            <w:right w:val="none" w:sz="0" w:space="0" w:color="auto"/>
          </w:divBdr>
        </w:div>
        <w:div w:id="1351374315">
          <w:marLeft w:val="640"/>
          <w:marRight w:val="0"/>
          <w:marTop w:val="0"/>
          <w:marBottom w:val="0"/>
          <w:divBdr>
            <w:top w:val="none" w:sz="0" w:space="0" w:color="auto"/>
            <w:left w:val="none" w:sz="0" w:space="0" w:color="auto"/>
            <w:bottom w:val="none" w:sz="0" w:space="0" w:color="auto"/>
            <w:right w:val="none" w:sz="0" w:space="0" w:color="auto"/>
          </w:divBdr>
        </w:div>
        <w:div w:id="801000546">
          <w:marLeft w:val="640"/>
          <w:marRight w:val="0"/>
          <w:marTop w:val="0"/>
          <w:marBottom w:val="0"/>
          <w:divBdr>
            <w:top w:val="none" w:sz="0" w:space="0" w:color="auto"/>
            <w:left w:val="none" w:sz="0" w:space="0" w:color="auto"/>
            <w:bottom w:val="none" w:sz="0" w:space="0" w:color="auto"/>
            <w:right w:val="none" w:sz="0" w:space="0" w:color="auto"/>
          </w:divBdr>
        </w:div>
        <w:div w:id="669253716">
          <w:marLeft w:val="640"/>
          <w:marRight w:val="0"/>
          <w:marTop w:val="0"/>
          <w:marBottom w:val="0"/>
          <w:divBdr>
            <w:top w:val="none" w:sz="0" w:space="0" w:color="auto"/>
            <w:left w:val="none" w:sz="0" w:space="0" w:color="auto"/>
            <w:bottom w:val="none" w:sz="0" w:space="0" w:color="auto"/>
            <w:right w:val="none" w:sz="0" w:space="0" w:color="auto"/>
          </w:divBdr>
        </w:div>
        <w:div w:id="2022392621">
          <w:marLeft w:val="640"/>
          <w:marRight w:val="0"/>
          <w:marTop w:val="0"/>
          <w:marBottom w:val="0"/>
          <w:divBdr>
            <w:top w:val="none" w:sz="0" w:space="0" w:color="auto"/>
            <w:left w:val="none" w:sz="0" w:space="0" w:color="auto"/>
            <w:bottom w:val="none" w:sz="0" w:space="0" w:color="auto"/>
            <w:right w:val="none" w:sz="0" w:space="0" w:color="auto"/>
          </w:divBdr>
        </w:div>
        <w:div w:id="1540974001">
          <w:marLeft w:val="640"/>
          <w:marRight w:val="0"/>
          <w:marTop w:val="0"/>
          <w:marBottom w:val="0"/>
          <w:divBdr>
            <w:top w:val="none" w:sz="0" w:space="0" w:color="auto"/>
            <w:left w:val="none" w:sz="0" w:space="0" w:color="auto"/>
            <w:bottom w:val="none" w:sz="0" w:space="0" w:color="auto"/>
            <w:right w:val="none" w:sz="0" w:space="0" w:color="auto"/>
          </w:divBdr>
        </w:div>
        <w:div w:id="687483711">
          <w:marLeft w:val="640"/>
          <w:marRight w:val="0"/>
          <w:marTop w:val="0"/>
          <w:marBottom w:val="0"/>
          <w:divBdr>
            <w:top w:val="none" w:sz="0" w:space="0" w:color="auto"/>
            <w:left w:val="none" w:sz="0" w:space="0" w:color="auto"/>
            <w:bottom w:val="none" w:sz="0" w:space="0" w:color="auto"/>
            <w:right w:val="none" w:sz="0" w:space="0" w:color="auto"/>
          </w:divBdr>
        </w:div>
        <w:div w:id="939214650">
          <w:marLeft w:val="640"/>
          <w:marRight w:val="0"/>
          <w:marTop w:val="0"/>
          <w:marBottom w:val="0"/>
          <w:divBdr>
            <w:top w:val="none" w:sz="0" w:space="0" w:color="auto"/>
            <w:left w:val="none" w:sz="0" w:space="0" w:color="auto"/>
            <w:bottom w:val="none" w:sz="0" w:space="0" w:color="auto"/>
            <w:right w:val="none" w:sz="0" w:space="0" w:color="auto"/>
          </w:divBdr>
        </w:div>
        <w:div w:id="1643803772">
          <w:marLeft w:val="640"/>
          <w:marRight w:val="0"/>
          <w:marTop w:val="0"/>
          <w:marBottom w:val="0"/>
          <w:divBdr>
            <w:top w:val="none" w:sz="0" w:space="0" w:color="auto"/>
            <w:left w:val="none" w:sz="0" w:space="0" w:color="auto"/>
            <w:bottom w:val="none" w:sz="0" w:space="0" w:color="auto"/>
            <w:right w:val="none" w:sz="0" w:space="0" w:color="auto"/>
          </w:divBdr>
        </w:div>
        <w:div w:id="968167587">
          <w:marLeft w:val="640"/>
          <w:marRight w:val="0"/>
          <w:marTop w:val="0"/>
          <w:marBottom w:val="0"/>
          <w:divBdr>
            <w:top w:val="none" w:sz="0" w:space="0" w:color="auto"/>
            <w:left w:val="none" w:sz="0" w:space="0" w:color="auto"/>
            <w:bottom w:val="none" w:sz="0" w:space="0" w:color="auto"/>
            <w:right w:val="none" w:sz="0" w:space="0" w:color="auto"/>
          </w:divBdr>
        </w:div>
        <w:div w:id="900944897">
          <w:marLeft w:val="640"/>
          <w:marRight w:val="0"/>
          <w:marTop w:val="0"/>
          <w:marBottom w:val="0"/>
          <w:divBdr>
            <w:top w:val="none" w:sz="0" w:space="0" w:color="auto"/>
            <w:left w:val="none" w:sz="0" w:space="0" w:color="auto"/>
            <w:bottom w:val="none" w:sz="0" w:space="0" w:color="auto"/>
            <w:right w:val="none" w:sz="0" w:space="0" w:color="auto"/>
          </w:divBdr>
        </w:div>
        <w:div w:id="134568236">
          <w:marLeft w:val="640"/>
          <w:marRight w:val="0"/>
          <w:marTop w:val="0"/>
          <w:marBottom w:val="0"/>
          <w:divBdr>
            <w:top w:val="none" w:sz="0" w:space="0" w:color="auto"/>
            <w:left w:val="none" w:sz="0" w:space="0" w:color="auto"/>
            <w:bottom w:val="none" w:sz="0" w:space="0" w:color="auto"/>
            <w:right w:val="none" w:sz="0" w:space="0" w:color="auto"/>
          </w:divBdr>
        </w:div>
        <w:div w:id="1723283984">
          <w:marLeft w:val="640"/>
          <w:marRight w:val="0"/>
          <w:marTop w:val="0"/>
          <w:marBottom w:val="0"/>
          <w:divBdr>
            <w:top w:val="none" w:sz="0" w:space="0" w:color="auto"/>
            <w:left w:val="none" w:sz="0" w:space="0" w:color="auto"/>
            <w:bottom w:val="none" w:sz="0" w:space="0" w:color="auto"/>
            <w:right w:val="none" w:sz="0" w:space="0" w:color="auto"/>
          </w:divBdr>
        </w:div>
        <w:div w:id="608045721">
          <w:marLeft w:val="640"/>
          <w:marRight w:val="0"/>
          <w:marTop w:val="0"/>
          <w:marBottom w:val="0"/>
          <w:divBdr>
            <w:top w:val="none" w:sz="0" w:space="0" w:color="auto"/>
            <w:left w:val="none" w:sz="0" w:space="0" w:color="auto"/>
            <w:bottom w:val="none" w:sz="0" w:space="0" w:color="auto"/>
            <w:right w:val="none" w:sz="0" w:space="0" w:color="auto"/>
          </w:divBdr>
        </w:div>
        <w:div w:id="1643922085">
          <w:marLeft w:val="640"/>
          <w:marRight w:val="0"/>
          <w:marTop w:val="0"/>
          <w:marBottom w:val="0"/>
          <w:divBdr>
            <w:top w:val="none" w:sz="0" w:space="0" w:color="auto"/>
            <w:left w:val="none" w:sz="0" w:space="0" w:color="auto"/>
            <w:bottom w:val="none" w:sz="0" w:space="0" w:color="auto"/>
            <w:right w:val="none" w:sz="0" w:space="0" w:color="auto"/>
          </w:divBdr>
        </w:div>
        <w:div w:id="1334843291">
          <w:marLeft w:val="640"/>
          <w:marRight w:val="0"/>
          <w:marTop w:val="0"/>
          <w:marBottom w:val="0"/>
          <w:divBdr>
            <w:top w:val="none" w:sz="0" w:space="0" w:color="auto"/>
            <w:left w:val="none" w:sz="0" w:space="0" w:color="auto"/>
            <w:bottom w:val="none" w:sz="0" w:space="0" w:color="auto"/>
            <w:right w:val="none" w:sz="0" w:space="0" w:color="auto"/>
          </w:divBdr>
        </w:div>
        <w:div w:id="1743982572">
          <w:marLeft w:val="640"/>
          <w:marRight w:val="0"/>
          <w:marTop w:val="0"/>
          <w:marBottom w:val="0"/>
          <w:divBdr>
            <w:top w:val="none" w:sz="0" w:space="0" w:color="auto"/>
            <w:left w:val="none" w:sz="0" w:space="0" w:color="auto"/>
            <w:bottom w:val="none" w:sz="0" w:space="0" w:color="auto"/>
            <w:right w:val="none" w:sz="0" w:space="0" w:color="auto"/>
          </w:divBdr>
        </w:div>
        <w:div w:id="17973356">
          <w:marLeft w:val="640"/>
          <w:marRight w:val="0"/>
          <w:marTop w:val="0"/>
          <w:marBottom w:val="0"/>
          <w:divBdr>
            <w:top w:val="none" w:sz="0" w:space="0" w:color="auto"/>
            <w:left w:val="none" w:sz="0" w:space="0" w:color="auto"/>
            <w:bottom w:val="none" w:sz="0" w:space="0" w:color="auto"/>
            <w:right w:val="none" w:sz="0" w:space="0" w:color="auto"/>
          </w:divBdr>
        </w:div>
        <w:div w:id="1276519092">
          <w:marLeft w:val="640"/>
          <w:marRight w:val="0"/>
          <w:marTop w:val="0"/>
          <w:marBottom w:val="0"/>
          <w:divBdr>
            <w:top w:val="none" w:sz="0" w:space="0" w:color="auto"/>
            <w:left w:val="none" w:sz="0" w:space="0" w:color="auto"/>
            <w:bottom w:val="none" w:sz="0" w:space="0" w:color="auto"/>
            <w:right w:val="none" w:sz="0" w:space="0" w:color="auto"/>
          </w:divBdr>
        </w:div>
        <w:div w:id="395592200">
          <w:marLeft w:val="640"/>
          <w:marRight w:val="0"/>
          <w:marTop w:val="0"/>
          <w:marBottom w:val="0"/>
          <w:divBdr>
            <w:top w:val="none" w:sz="0" w:space="0" w:color="auto"/>
            <w:left w:val="none" w:sz="0" w:space="0" w:color="auto"/>
            <w:bottom w:val="none" w:sz="0" w:space="0" w:color="auto"/>
            <w:right w:val="none" w:sz="0" w:space="0" w:color="auto"/>
          </w:divBdr>
        </w:div>
        <w:div w:id="1384450702">
          <w:marLeft w:val="640"/>
          <w:marRight w:val="0"/>
          <w:marTop w:val="0"/>
          <w:marBottom w:val="0"/>
          <w:divBdr>
            <w:top w:val="none" w:sz="0" w:space="0" w:color="auto"/>
            <w:left w:val="none" w:sz="0" w:space="0" w:color="auto"/>
            <w:bottom w:val="none" w:sz="0" w:space="0" w:color="auto"/>
            <w:right w:val="none" w:sz="0" w:space="0" w:color="auto"/>
          </w:divBdr>
        </w:div>
        <w:div w:id="1059551808">
          <w:marLeft w:val="640"/>
          <w:marRight w:val="0"/>
          <w:marTop w:val="0"/>
          <w:marBottom w:val="0"/>
          <w:divBdr>
            <w:top w:val="none" w:sz="0" w:space="0" w:color="auto"/>
            <w:left w:val="none" w:sz="0" w:space="0" w:color="auto"/>
            <w:bottom w:val="none" w:sz="0" w:space="0" w:color="auto"/>
            <w:right w:val="none" w:sz="0" w:space="0" w:color="auto"/>
          </w:divBdr>
        </w:div>
        <w:div w:id="1303077611">
          <w:marLeft w:val="640"/>
          <w:marRight w:val="0"/>
          <w:marTop w:val="0"/>
          <w:marBottom w:val="0"/>
          <w:divBdr>
            <w:top w:val="none" w:sz="0" w:space="0" w:color="auto"/>
            <w:left w:val="none" w:sz="0" w:space="0" w:color="auto"/>
            <w:bottom w:val="none" w:sz="0" w:space="0" w:color="auto"/>
            <w:right w:val="none" w:sz="0" w:space="0" w:color="auto"/>
          </w:divBdr>
        </w:div>
        <w:div w:id="1253314910">
          <w:marLeft w:val="640"/>
          <w:marRight w:val="0"/>
          <w:marTop w:val="0"/>
          <w:marBottom w:val="0"/>
          <w:divBdr>
            <w:top w:val="none" w:sz="0" w:space="0" w:color="auto"/>
            <w:left w:val="none" w:sz="0" w:space="0" w:color="auto"/>
            <w:bottom w:val="none" w:sz="0" w:space="0" w:color="auto"/>
            <w:right w:val="none" w:sz="0" w:space="0" w:color="auto"/>
          </w:divBdr>
        </w:div>
        <w:div w:id="1115324408">
          <w:marLeft w:val="640"/>
          <w:marRight w:val="0"/>
          <w:marTop w:val="0"/>
          <w:marBottom w:val="0"/>
          <w:divBdr>
            <w:top w:val="none" w:sz="0" w:space="0" w:color="auto"/>
            <w:left w:val="none" w:sz="0" w:space="0" w:color="auto"/>
            <w:bottom w:val="none" w:sz="0" w:space="0" w:color="auto"/>
            <w:right w:val="none" w:sz="0" w:space="0" w:color="auto"/>
          </w:divBdr>
        </w:div>
        <w:div w:id="1475104516">
          <w:marLeft w:val="640"/>
          <w:marRight w:val="0"/>
          <w:marTop w:val="0"/>
          <w:marBottom w:val="0"/>
          <w:divBdr>
            <w:top w:val="none" w:sz="0" w:space="0" w:color="auto"/>
            <w:left w:val="none" w:sz="0" w:space="0" w:color="auto"/>
            <w:bottom w:val="none" w:sz="0" w:space="0" w:color="auto"/>
            <w:right w:val="none" w:sz="0" w:space="0" w:color="auto"/>
          </w:divBdr>
        </w:div>
        <w:div w:id="1553998794">
          <w:marLeft w:val="640"/>
          <w:marRight w:val="0"/>
          <w:marTop w:val="0"/>
          <w:marBottom w:val="0"/>
          <w:divBdr>
            <w:top w:val="none" w:sz="0" w:space="0" w:color="auto"/>
            <w:left w:val="none" w:sz="0" w:space="0" w:color="auto"/>
            <w:bottom w:val="none" w:sz="0" w:space="0" w:color="auto"/>
            <w:right w:val="none" w:sz="0" w:space="0" w:color="auto"/>
          </w:divBdr>
        </w:div>
        <w:div w:id="495388491">
          <w:marLeft w:val="640"/>
          <w:marRight w:val="0"/>
          <w:marTop w:val="0"/>
          <w:marBottom w:val="0"/>
          <w:divBdr>
            <w:top w:val="none" w:sz="0" w:space="0" w:color="auto"/>
            <w:left w:val="none" w:sz="0" w:space="0" w:color="auto"/>
            <w:bottom w:val="none" w:sz="0" w:space="0" w:color="auto"/>
            <w:right w:val="none" w:sz="0" w:space="0" w:color="auto"/>
          </w:divBdr>
        </w:div>
        <w:div w:id="665863252">
          <w:marLeft w:val="640"/>
          <w:marRight w:val="0"/>
          <w:marTop w:val="0"/>
          <w:marBottom w:val="0"/>
          <w:divBdr>
            <w:top w:val="none" w:sz="0" w:space="0" w:color="auto"/>
            <w:left w:val="none" w:sz="0" w:space="0" w:color="auto"/>
            <w:bottom w:val="none" w:sz="0" w:space="0" w:color="auto"/>
            <w:right w:val="none" w:sz="0" w:space="0" w:color="auto"/>
          </w:divBdr>
        </w:div>
        <w:div w:id="236088090">
          <w:marLeft w:val="640"/>
          <w:marRight w:val="0"/>
          <w:marTop w:val="0"/>
          <w:marBottom w:val="0"/>
          <w:divBdr>
            <w:top w:val="none" w:sz="0" w:space="0" w:color="auto"/>
            <w:left w:val="none" w:sz="0" w:space="0" w:color="auto"/>
            <w:bottom w:val="none" w:sz="0" w:space="0" w:color="auto"/>
            <w:right w:val="none" w:sz="0" w:space="0" w:color="auto"/>
          </w:divBdr>
        </w:div>
        <w:div w:id="1902671742">
          <w:marLeft w:val="640"/>
          <w:marRight w:val="0"/>
          <w:marTop w:val="0"/>
          <w:marBottom w:val="0"/>
          <w:divBdr>
            <w:top w:val="none" w:sz="0" w:space="0" w:color="auto"/>
            <w:left w:val="none" w:sz="0" w:space="0" w:color="auto"/>
            <w:bottom w:val="none" w:sz="0" w:space="0" w:color="auto"/>
            <w:right w:val="none" w:sz="0" w:space="0" w:color="auto"/>
          </w:divBdr>
        </w:div>
        <w:div w:id="767039912">
          <w:marLeft w:val="640"/>
          <w:marRight w:val="0"/>
          <w:marTop w:val="0"/>
          <w:marBottom w:val="0"/>
          <w:divBdr>
            <w:top w:val="none" w:sz="0" w:space="0" w:color="auto"/>
            <w:left w:val="none" w:sz="0" w:space="0" w:color="auto"/>
            <w:bottom w:val="none" w:sz="0" w:space="0" w:color="auto"/>
            <w:right w:val="none" w:sz="0" w:space="0" w:color="auto"/>
          </w:divBdr>
        </w:div>
        <w:div w:id="307900782">
          <w:marLeft w:val="640"/>
          <w:marRight w:val="0"/>
          <w:marTop w:val="0"/>
          <w:marBottom w:val="0"/>
          <w:divBdr>
            <w:top w:val="none" w:sz="0" w:space="0" w:color="auto"/>
            <w:left w:val="none" w:sz="0" w:space="0" w:color="auto"/>
            <w:bottom w:val="none" w:sz="0" w:space="0" w:color="auto"/>
            <w:right w:val="none" w:sz="0" w:space="0" w:color="auto"/>
          </w:divBdr>
        </w:div>
        <w:div w:id="160118633">
          <w:marLeft w:val="640"/>
          <w:marRight w:val="0"/>
          <w:marTop w:val="0"/>
          <w:marBottom w:val="0"/>
          <w:divBdr>
            <w:top w:val="none" w:sz="0" w:space="0" w:color="auto"/>
            <w:left w:val="none" w:sz="0" w:space="0" w:color="auto"/>
            <w:bottom w:val="none" w:sz="0" w:space="0" w:color="auto"/>
            <w:right w:val="none" w:sz="0" w:space="0" w:color="auto"/>
          </w:divBdr>
        </w:div>
        <w:div w:id="370153995">
          <w:marLeft w:val="640"/>
          <w:marRight w:val="0"/>
          <w:marTop w:val="0"/>
          <w:marBottom w:val="0"/>
          <w:divBdr>
            <w:top w:val="none" w:sz="0" w:space="0" w:color="auto"/>
            <w:left w:val="none" w:sz="0" w:space="0" w:color="auto"/>
            <w:bottom w:val="none" w:sz="0" w:space="0" w:color="auto"/>
            <w:right w:val="none" w:sz="0" w:space="0" w:color="auto"/>
          </w:divBdr>
        </w:div>
        <w:div w:id="1455058769">
          <w:marLeft w:val="640"/>
          <w:marRight w:val="0"/>
          <w:marTop w:val="0"/>
          <w:marBottom w:val="0"/>
          <w:divBdr>
            <w:top w:val="none" w:sz="0" w:space="0" w:color="auto"/>
            <w:left w:val="none" w:sz="0" w:space="0" w:color="auto"/>
            <w:bottom w:val="none" w:sz="0" w:space="0" w:color="auto"/>
            <w:right w:val="none" w:sz="0" w:space="0" w:color="auto"/>
          </w:divBdr>
        </w:div>
        <w:div w:id="1297031235">
          <w:marLeft w:val="640"/>
          <w:marRight w:val="0"/>
          <w:marTop w:val="0"/>
          <w:marBottom w:val="0"/>
          <w:divBdr>
            <w:top w:val="none" w:sz="0" w:space="0" w:color="auto"/>
            <w:left w:val="none" w:sz="0" w:space="0" w:color="auto"/>
            <w:bottom w:val="none" w:sz="0" w:space="0" w:color="auto"/>
            <w:right w:val="none" w:sz="0" w:space="0" w:color="auto"/>
          </w:divBdr>
        </w:div>
        <w:div w:id="1549410593">
          <w:marLeft w:val="640"/>
          <w:marRight w:val="0"/>
          <w:marTop w:val="0"/>
          <w:marBottom w:val="0"/>
          <w:divBdr>
            <w:top w:val="none" w:sz="0" w:space="0" w:color="auto"/>
            <w:left w:val="none" w:sz="0" w:space="0" w:color="auto"/>
            <w:bottom w:val="none" w:sz="0" w:space="0" w:color="auto"/>
            <w:right w:val="none" w:sz="0" w:space="0" w:color="auto"/>
          </w:divBdr>
        </w:div>
        <w:div w:id="2107189239">
          <w:marLeft w:val="640"/>
          <w:marRight w:val="0"/>
          <w:marTop w:val="0"/>
          <w:marBottom w:val="0"/>
          <w:divBdr>
            <w:top w:val="none" w:sz="0" w:space="0" w:color="auto"/>
            <w:left w:val="none" w:sz="0" w:space="0" w:color="auto"/>
            <w:bottom w:val="none" w:sz="0" w:space="0" w:color="auto"/>
            <w:right w:val="none" w:sz="0" w:space="0" w:color="auto"/>
          </w:divBdr>
        </w:div>
        <w:div w:id="41759596">
          <w:marLeft w:val="640"/>
          <w:marRight w:val="0"/>
          <w:marTop w:val="0"/>
          <w:marBottom w:val="0"/>
          <w:divBdr>
            <w:top w:val="none" w:sz="0" w:space="0" w:color="auto"/>
            <w:left w:val="none" w:sz="0" w:space="0" w:color="auto"/>
            <w:bottom w:val="none" w:sz="0" w:space="0" w:color="auto"/>
            <w:right w:val="none" w:sz="0" w:space="0" w:color="auto"/>
          </w:divBdr>
        </w:div>
        <w:div w:id="1295063734">
          <w:marLeft w:val="640"/>
          <w:marRight w:val="0"/>
          <w:marTop w:val="0"/>
          <w:marBottom w:val="0"/>
          <w:divBdr>
            <w:top w:val="none" w:sz="0" w:space="0" w:color="auto"/>
            <w:left w:val="none" w:sz="0" w:space="0" w:color="auto"/>
            <w:bottom w:val="none" w:sz="0" w:space="0" w:color="auto"/>
            <w:right w:val="none" w:sz="0" w:space="0" w:color="auto"/>
          </w:divBdr>
        </w:div>
        <w:div w:id="2034840537">
          <w:marLeft w:val="640"/>
          <w:marRight w:val="0"/>
          <w:marTop w:val="0"/>
          <w:marBottom w:val="0"/>
          <w:divBdr>
            <w:top w:val="none" w:sz="0" w:space="0" w:color="auto"/>
            <w:left w:val="none" w:sz="0" w:space="0" w:color="auto"/>
            <w:bottom w:val="none" w:sz="0" w:space="0" w:color="auto"/>
            <w:right w:val="none" w:sz="0" w:space="0" w:color="auto"/>
          </w:divBdr>
        </w:div>
        <w:div w:id="720010474">
          <w:marLeft w:val="640"/>
          <w:marRight w:val="0"/>
          <w:marTop w:val="0"/>
          <w:marBottom w:val="0"/>
          <w:divBdr>
            <w:top w:val="none" w:sz="0" w:space="0" w:color="auto"/>
            <w:left w:val="none" w:sz="0" w:space="0" w:color="auto"/>
            <w:bottom w:val="none" w:sz="0" w:space="0" w:color="auto"/>
            <w:right w:val="none" w:sz="0" w:space="0" w:color="auto"/>
          </w:divBdr>
        </w:div>
        <w:div w:id="1871674987">
          <w:marLeft w:val="640"/>
          <w:marRight w:val="0"/>
          <w:marTop w:val="0"/>
          <w:marBottom w:val="0"/>
          <w:divBdr>
            <w:top w:val="none" w:sz="0" w:space="0" w:color="auto"/>
            <w:left w:val="none" w:sz="0" w:space="0" w:color="auto"/>
            <w:bottom w:val="none" w:sz="0" w:space="0" w:color="auto"/>
            <w:right w:val="none" w:sz="0" w:space="0" w:color="auto"/>
          </w:divBdr>
        </w:div>
        <w:div w:id="50227391">
          <w:marLeft w:val="640"/>
          <w:marRight w:val="0"/>
          <w:marTop w:val="0"/>
          <w:marBottom w:val="0"/>
          <w:divBdr>
            <w:top w:val="none" w:sz="0" w:space="0" w:color="auto"/>
            <w:left w:val="none" w:sz="0" w:space="0" w:color="auto"/>
            <w:bottom w:val="none" w:sz="0" w:space="0" w:color="auto"/>
            <w:right w:val="none" w:sz="0" w:space="0" w:color="auto"/>
          </w:divBdr>
        </w:div>
        <w:div w:id="2113813066">
          <w:marLeft w:val="640"/>
          <w:marRight w:val="0"/>
          <w:marTop w:val="0"/>
          <w:marBottom w:val="0"/>
          <w:divBdr>
            <w:top w:val="none" w:sz="0" w:space="0" w:color="auto"/>
            <w:left w:val="none" w:sz="0" w:space="0" w:color="auto"/>
            <w:bottom w:val="none" w:sz="0" w:space="0" w:color="auto"/>
            <w:right w:val="none" w:sz="0" w:space="0" w:color="auto"/>
          </w:divBdr>
        </w:div>
        <w:div w:id="1055275599">
          <w:marLeft w:val="640"/>
          <w:marRight w:val="0"/>
          <w:marTop w:val="0"/>
          <w:marBottom w:val="0"/>
          <w:divBdr>
            <w:top w:val="none" w:sz="0" w:space="0" w:color="auto"/>
            <w:left w:val="none" w:sz="0" w:space="0" w:color="auto"/>
            <w:bottom w:val="none" w:sz="0" w:space="0" w:color="auto"/>
            <w:right w:val="none" w:sz="0" w:space="0" w:color="auto"/>
          </w:divBdr>
        </w:div>
        <w:div w:id="1073509250">
          <w:marLeft w:val="640"/>
          <w:marRight w:val="0"/>
          <w:marTop w:val="0"/>
          <w:marBottom w:val="0"/>
          <w:divBdr>
            <w:top w:val="none" w:sz="0" w:space="0" w:color="auto"/>
            <w:left w:val="none" w:sz="0" w:space="0" w:color="auto"/>
            <w:bottom w:val="none" w:sz="0" w:space="0" w:color="auto"/>
            <w:right w:val="none" w:sz="0" w:space="0" w:color="auto"/>
          </w:divBdr>
        </w:div>
        <w:div w:id="1367558087">
          <w:marLeft w:val="640"/>
          <w:marRight w:val="0"/>
          <w:marTop w:val="0"/>
          <w:marBottom w:val="0"/>
          <w:divBdr>
            <w:top w:val="none" w:sz="0" w:space="0" w:color="auto"/>
            <w:left w:val="none" w:sz="0" w:space="0" w:color="auto"/>
            <w:bottom w:val="none" w:sz="0" w:space="0" w:color="auto"/>
            <w:right w:val="none" w:sz="0" w:space="0" w:color="auto"/>
          </w:divBdr>
        </w:div>
        <w:div w:id="1647734848">
          <w:marLeft w:val="640"/>
          <w:marRight w:val="0"/>
          <w:marTop w:val="0"/>
          <w:marBottom w:val="0"/>
          <w:divBdr>
            <w:top w:val="none" w:sz="0" w:space="0" w:color="auto"/>
            <w:left w:val="none" w:sz="0" w:space="0" w:color="auto"/>
            <w:bottom w:val="none" w:sz="0" w:space="0" w:color="auto"/>
            <w:right w:val="none" w:sz="0" w:space="0" w:color="auto"/>
          </w:divBdr>
        </w:div>
      </w:divsChild>
    </w:div>
    <w:div w:id="955478779">
      <w:bodyDiv w:val="1"/>
      <w:marLeft w:val="0"/>
      <w:marRight w:val="0"/>
      <w:marTop w:val="0"/>
      <w:marBottom w:val="0"/>
      <w:divBdr>
        <w:top w:val="none" w:sz="0" w:space="0" w:color="auto"/>
        <w:left w:val="none" w:sz="0" w:space="0" w:color="auto"/>
        <w:bottom w:val="none" w:sz="0" w:space="0" w:color="auto"/>
        <w:right w:val="none" w:sz="0" w:space="0" w:color="auto"/>
      </w:divBdr>
      <w:divsChild>
        <w:div w:id="558133163">
          <w:marLeft w:val="640"/>
          <w:marRight w:val="0"/>
          <w:marTop w:val="0"/>
          <w:marBottom w:val="0"/>
          <w:divBdr>
            <w:top w:val="none" w:sz="0" w:space="0" w:color="auto"/>
            <w:left w:val="none" w:sz="0" w:space="0" w:color="auto"/>
            <w:bottom w:val="none" w:sz="0" w:space="0" w:color="auto"/>
            <w:right w:val="none" w:sz="0" w:space="0" w:color="auto"/>
          </w:divBdr>
        </w:div>
        <w:div w:id="367222798">
          <w:marLeft w:val="640"/>
          <w:marRight w:val="0"/>
          <w:marTop w:val="0"/>
          <w:marBottom w:val="0"/>
          <w:divBdr>
            <w:top w:val="none" w:sz="0" w:space="0" w:color="auto"/>
            <w:left w:val="none" w:sz="0" w:space="0" w:color="auto"/>
            <w:bottom w:val="none" w:sz="0" w:space="0" w:color="auto"/>
            <w:right w:val="none" w:sz="0" w:space="0" w:color="auto"/>
          </w:divBdr>
        </w:div>
        <w:div w:id="138696754">
          <w:marLeft w:val="640"/>
          <w:marRight w:val="0"/>
          <w:marTop w:val="0"/>
          <w:marBottom w:val="0"/>
          <w:divBdr>
            <w:top w:val="none" w:sz="0" w:space="0" w:color="auto"/>
            <w:left w:val="none" w:sz="0" w:space="0" w:color="auto"/>
            <w:bottom w:val="none" w:sz="0" w:space="0" w:color="auto"/>
            <w:right w:val="none" w:sz="0" w:space="0" w:color="auto"/>
          </w:divBdr>
        </w:div>
        <w:div w:id="1145271339">
          <w:marLeft w:val="640"/>
          <w:marRight w:val="0"/>
          <w:marTop w:val="0"/>
          <w:marBottom w:val="0"/>
          <w:divBdr>
            <w:top w:val="none" w:sz="0" w:space="0" w:color="auto"/>
            <w:left w:val="none" w:sz="0" w:space="0" w:color="auto"/>
            <w:bottom w:val="none" w:sz="0" w:space="0" w:color="auto"/>
            <w:right w:val="none" w:sz="0" w:space="0" w:color="auto"/>
          </w:divBdr>
        </w:div>
        <w:div w:id="288705044">
          <w:marLeft w:val="640"/>
          <w:marRight w:val="0"/>
          <w:marTop w:val="0"/>
          <w:marBottom w:val="0"/>
          <w:divBdr>
            <w:top w:val="none" w:sz="0" w:space="0" w:color="auto"/>
            <w:left w:val="none" w:sz="0" w:space="0" w:color="auto"/>
            <w:bottom w:val="none" w:sz="0" w:space="0" w:color="auto"/>
            <w:right w:val="none" w:sz="0" w:space="0" w:color="auto"/>
          </w:divBdr>
        </w:div>
        <w:div w:id="1617561521">
          <w:marLeft w:val="640"/>
          <w:marRight w:val="0"/>
          <w:marTop w:val="0"/>
          <w:marBottom w:val="0"/>
          <w:divBdr>
            <w:top w:val="none" w:sz="0" w:space="0" w:color="auto"/>
            <w:left w:val="none" w:sz="0" w:space="0" w:color="auto"/>
            <w:bottom w:val="none" w:sz="0" w:space="0" w:color="auto"/>
            <w:right w:val="none" w:sz="0" w:space="0" w:color="auto"/>
          </w:divBdr>
        </w:div>
        <w:div w:id="1956280247">
          <w:marLeft w:val="640"/>
          <w:marRight w:val="0"/>
          <w:marTop w:val="0"/>
          <w:marBottom w:val="0"/>
          <w:divBdr>
            <w:top w:val="none" w:sz="0" w:space="0" w:color="auto"/>
            <w:left w:val="none" w:sz="0" w:space="0" w:color="auto"/>
            <w:bottom w:val="none" w:sz="0" w:space="0" w:color="auto"/>
            <w:right w:val="none" w:sz="0" w:space="0" w:color="auto"/>
          </w:divBdr>
        </w:div>
        <w:div w:id="1650668533">
          <w:marLeft w:val="640"/>
          <w:marRight w:val="0"/>
          <w:marTop w:val="0"/>
          <w:marBottom w:val="0"/>
          <w:divBdr>
            <w:top w:val="none" w:sz="0" w:space="0" w:color="auto"/>
            <w:left w:val="none" w:sz="0" w:space="0" w:color="auto"/>
            <w:bottom w:val="none" w:sz="0" w:space="0" w:color="auto"/>
            <w:right w:val="none" w:sz="0" w:space="0" w:color="auto"/>
          </w:divBdr>
        </w:div>
        <w:div w:id="668992282">
          <w:marLeft w:val="640"/>
          <w:marRight w:val="0"/>
          <w:marTop w:val="0"/>
          <w:marBottom w:val="0"/>
          <w:divBdr>
            <w:top w:val="none" w:sz="0" w:space="0" w:color="auto"/>
            <w:left w:val="none" w:sz="0" w:space="0" w:color="auto"/>
            <w:bottom w:val="none" w:sz="0" w:space="0" w:color="auto"/>
            <w:right w:val="none" w:sz="0" w:space="0" w:color="auto"/>
          </w:divBdr>
        </w:div>
        <w:div w:id="451020917">
          <w:marLeft w:val="640"/>
          <w:marRight w:val="0"/>
          <w:marTop w:val="0"/>
          <w:marBottom w:val="0"/>
          <w:divBdr>
            <w:top w:val="none" w:sz="0" w:space="0" w:color="auto"/>
            <w:left w:val="none" w:sz="0" w:space="0" w:color="auto"/>
            <w:bottom w:val="none" w:sz="0" w:space="0" w:color="auto"/>
            <w:right w:val="none" w:sz="0" w:space="0" w:color="auto"/>
          </w:divBdr>
        </w:div>
        <w:div w:id="52581858">
          <w:marLeft w:val="640"/>
          <w:marRight w:val="0"/>
          <w:marTop w:val="0"/>
          <w:marBottom w:val="0"/>
          <w:divBdr>
            <w:top w:val="none" w:sz="0" w:space="0" w:color="auto"/>
            <w:left w:val="none" w:sz="0" w:space="0" w:color="auto"/>
            <w:bottom w:val="none" w:sz="0" w:space="0" w:color="auto"/>
            <w:right w:val="none" w:sz="0" w:space="0" w:color="auto"/>
          </w:divBdr>
        </w:div>
        <w:div w:id="412971988">
          <w:marLeft w:val="640"/>
          <w:marRight w:val="0"/>
          <w:marTop w:val="0"/>
          <w:marBottom w:val="0"/>
          <w:divBdr>
            <w:top w:val="none" w:sz="0" w:space="0" w:color="auto"/>
            <w:left w:val="none" w:sz="0" w:space="0" w:color="auto"/>
            <w:bottom w:val="none" w:sz="0" w:space="0" w:color="auto"/>
            <w:right w:val="none" w:sz="0" w:space="0" w:color="auto"/>
          </w:divBdr>
        </w:div>
        <w:div w:id="1404833311">
          <w:marLeft w:val="640"/>
          <w:marRight w:val="0"/>
          <w:marTop w:val="0"/>
          <w:marBottom w:val="0"/>
          <w:divBdr>
            <w:top w:val="none" w:sz="0" w:space="0" w:color="auto"/>
            <w:left w:val="none" w:sz="0" w:space="0" w:color="auto"/>
            <w:bottom w:val="none" w:sz="0" w:space="0" w:color="auto"/>
            <w:right w:val="none" w:sz="0" w:space="0" w:color="auto"/>
          </w:divBdr>
        </w:div>
        <w:div w:id="779566552">
          <w:marLeft w:val="640"/>
          <w:marRight w:val="0"/>
          <w:marTop w:val="0"/>
          <w:marBottom w:val="0"/>
          <w:divBdr>
            <w:top w:val="none" w:sz="0" w:space="0" w:color="auto"/>
            <w:left w:val="none" w:sz="0" w:space="0" w:color="auto"/>
            <w:bottom w:val="none" w:sz="0" w:space="0" w:color="auto"/>
            <w:right w:val="none" w:sz="0" w:space="0" w:color="auto"/>
          </w:divBdr>
        </w:div>
        <w:div w:id="1229877744">
          <w:marLeft w:val="640"/>
          <w:marRight w:val="0"/>
          <w:marTop w:val="0"/>
          <w:marBottom w:val="0"/>
          <w:divBdr>
            <w:top w:val="none" w:sz="0" w:space="0" w:color="auto"/>
            <w:left w:val="none" w:sz="0" w:space="0" w:color="auto"/>
            <w:bottom w:val="none" w:sz="0" w:space="0" w:color="auto"/>
            <w:right w:val="none" w:sz="0" w:space="0" w:color="auto"/>
          </w:divBdr>
        </w:div>
        <w:div w:id="1577859856">
          <w:marLeft w:val="640"/>
          <w:marRight w:val="0"/>
          <w:marTop w:val="0"/>
          <w:marBottom w:val="0"/>
          <w:divBdr>
            <w:top w:val="none" w:sz="0" w:space="0" w:color="auto"/>
            <w:left w:val="none" w:sz="0" w:space="0" w:color="auto"/>
            <w:bottom w:val="none" w:sz="0" w:space="0" w:color="auto"/>
            <w:right w:val="none" w:sz="0" w:space="0" w:color="auto"/>
          </w:divBdr>
        </w:div>
        <w:div w:id="1788233033">
          <w:marLeft w:val="640"/>
          <w:marRight w:val="0"/>
          <w:marTop w:val="0"/>
          <w:marBottom w:val="0"/>
          <w:divBdr>
            <w:top w:val="none" w:sz="0" w:space="0" w:color="auto"/>
            <w:left w:val="none" w:sz="0" w:space="0" w:color="auto"/>
            <w:bottom w:val="none" w:sz="0" w:space="0" w:color="auto"/>
            <w:right w:val="none" w:sz="0" w:space="0" w:color="auto"/>
          </w:divBdr>
        </w:div>
        <w:div w:id="1346713427">
          <w:marLeft w:val="640"/>
          <w:marRight w:val="0"/>
          <w:marTop w:val="0"/>
          <w:marBottom w:val="0"/>
          <w:divBdr>
            <w:top w:val="none" w:sz="0" w:space="0" w:color="auto"/>
            <w:left w:val="none" w:sz="0" w:space="0" w:color="auto"/>
            <w:bottom w:val="none" w:sz="0" w:space="0" w:color="auto"/>
            <w:right w:val="none" w:sz="0" w:space="0" w:color="auto"/>
          </w:divBdr>
        </w:div>
        <w:div w:id="812022987">
          <w:marLeft w:val="640"/>
          <w:marRight w:val="0"/>
          <w:marTop w:val="0"/>
          <w:marBottom w:val="0"/>
          <w:divBdr>
            <w:top w:val="none" w:sz="0" w:space="0" w:color="auto"/>
            <w:left w:val="none" w:sz="0" w:space="0" w:color="auto"/>
            <w:bottom w:val="none" w:sz="0" w:space="0" w:color="auto"/>
            <w:right w:val="none" w:sz="0" w:space="0" w:color="auto"/>
          </w:divBdr>
        </w:div>
        <w:div w:id="2098939241">
          <w:marLeft w:val="640"/>
          <w:marRight w:val="0"/>
          <w:marTop w:val="0"/>
          <w:marBottom w:val="0"/>
          <w:divBdr>
            <w:top w:val="none" w:sz="0" w:space="0" w:color="auto"/>
            <w:left w:val="none" w:sz="0" w:space="0" w:color="auto"/>
            <w:bottom w:val="none" w:sz="0" w:space="0" w:color="auto"/>
            <w:right w:val="none" w:sz="0" w:space="0" w:color="auto"/>
          </w:divBdr>
        </w:div>
        <w:div w:id="1540705695">
          <w:marLeft w:val="640"/>
          <w:marRight w:val="0"/>
          <w:marTop w:val="0"/>
          <w:marBottom w:val="0"/>
          <w:divBdr>
            <w:top w:val="none" w:sz="0" w:space="0" w:color="auto"/>
            <w:left w:val="none" w:sz="0" w:space="0" w:color="auto"/>
            <w:bottom w:val="none" w:sz="0" w:space="0" w:color="auto"/>
            <w:right w:val="none" w:sz="0" w:space="0" w:color="auto"/>
          </w:divBdr>
        </w:div>
        <w:div w:id="1652632751">
          <w:marLeft w:val="640"/>
          <w:marRight w:val="0"/>
          <w:marTop w:val="0"/>
          <w:marBottom w:val="0"/>
          <w:divBdr>
            <w:top w:val="none" w:sz="0" w:space="0" w:color="auto"/>
            <w:left w:val="none" w:sz="0" w:space="0" w:color="auto"/>
            <w:bottom w:val="none" w:sz="0" w:space="0" w:color="auto"/>
            <w:right w:val="none" w:sz="0" w:space="0" w:color="auto"/>
          </w:divBdr>
        </w:div>
        <w:div w:id="1701738351">
          <w:marLeft w:val="640"/>
          <w:marRight w:val="0"/>
          <w:marTop w:val="0"/>
          <w:marBottom w:val="0"/>
          <w:divBdr>
            <w:top w:val="none" w:sz="0" w:space="0" w:color="auto"/>
            <w:left w:val="none" w:sz="0" w:space="0" w:color="auto"/>
            <w:bottom w:val="none" w:sz="0" w:space="0" w:color="auto"/>
            <w:right w:val="none" w:sz="0" w:space="0" w:color="auto"/>
          </w:divBdr>
        </w:div>
        <w:div w:id="1128545438">
          <w:marLeft w:val="640"/>
          <w:marRight w:val="0"/>
          <w:marTop w:val="0"/>
          <w:marBottom w:val="0"/>
          <w:divBdr>
            <w:top w:val="none" w:sz="0" w:space="0" w:color="auto"/>
            <w:left w:val="none" w:sz="0" w:space="0" w:color="auto"/>
            <w:bottom w:val="none" w:sz="0" w:space="0" w:color="auto"/>
            <w:right w:val="none" w:sz="0" w:space="0" w:color="auto"/>
          </w:divBdr>
        </w:div>
        <w:div w:id="977804688">
          <w:marLeft w:val="640"/>
          <w:marRight w:val="0"/>
          <w:marTop w:val="0"/>
          <w:marBottom w:val="0"/>
          <w:divBdr>
            <w:top w:val="none" w:sz="0" w:space="0" w:color="auto"/>
            <w:left w:val="none" w:sz="0" w:space="0" w:color="auto"/>
            <w:bottom w:val="none" w:sz="0" w:space="0" w:color="auto"/>
            <w:right w:val="none" w:sz="0" w:space="0" w:color="auto"/>
          </w:divBdr>
        </w:div>
        <w:div w:id="1053236634">
          <w:marLeft w:val="640"/>
          <w:marRight w:val="0"/>
          <w:marTop w:val="0"/>
          <w:marBottom w:val="0"/>
          <w:divBdr>
            <w:top w:val="none" w:sz="0" w:space="0" w:color="auto"/>
            <w:left w:val="none" w:sz="0" w:space="0" w:color="auto"/>
            <w:bottom w:val="none" w:sz="0" w:space="0" w:color="auto"/>
            <w:right w:val="none" w:sz="0" w:space="0" w:color="auto"/>
          </w:divBdr>
        </w:div>
        <w:div w:id="1704552788">
          <w:marLeft w:val="640"/>
          <w:marRight w:val="0"/>
          <w:marTop w:val="0"/>
          <w:marBottom w:val="0"/>
          <w:divBdr>
            <w:top w:val="none" w:sz="0" w:space="0" w:color="auto"/>
            <w:left w:val="none" w:sz="0" w:space="0" w:color="auto"/>
            <w:bottom w:val="none" w:sz="0" w:space="0" w:color="auto"/>
            <w:right w:val="none" w:sz="0" w:space="0" w:color="auto"/>
          </w:divBdr>
        </w:div>
        <w:div w:id="1737705583">
          <w:marLeft w:val="640"/>
          <w:marRight w:val="0"/>
          <w:marTop w:val="0"/>
          <w:marBottom w:val="0"/>
          <w:divBdr>
            <w:top w:val="none" w:sz="0" w:space="0" w:color="auto"/>
            <w:left w:val="none" w:sz="0" w:space="0" w:color="auto"/>
            <w:bottom w:val="none" w:sz="0" w:space="0" w:color="auto"/>
            <w:right w:val="none" w:sz="0" w:space="0" w:color="auto"/>
          </w:divBdr>
        </w:div>
        <w:div w:id="1923831286">
          <w:marLeft w:val="640"/>
          <w:marRight w:val="0"/>
          <w:marTop w:val="0"/>
          <w:marBottom w:val="0"/>
          <w:divBdr>
            <w:top w:val="none" w:sz="0" w:space="0" w:color="auto"/>
            <w:left w:val="none" w:sz="0" w:space="0" w:color="auto"/>
            <w:bottom w:val="none" w:sz="0" w:space="0" w:color="auto"/>
            <w:right w:val="none" w:sz="0" w:space="0" w:color="auto"/>
          </w:divBdr>
        </w:div>
        <w:div w:id="1336417454">
          <w:marLeft w:val="640"/>
          <w:marRight w:val="0"/>
          <w:marTop w:val="0"/>
          <w:marBottom w:val="0"/>
          <w:divBdr>
            <w:top w:val="none" w:sz="0" w:space="0" w:color="auto"/>
            <w:left w:val="none" w:sz="0" w:space="0" w:color="auto"/>
            <w:bottom w:val="none" w:sz="0" w:space="0" w:color="auto"/>
            <w:right w:val="none" w:sz="0" w:space="0" w:color="auto"/>
          </w:divBdr>
        </w:div>
        <w:div w:id="1469086864">
          <w:marLeft w:val="640"/>
          <w:marRight w:val="0"/>
          <w:marTop w:val="0"/>
          <w:marBottom w:val="0"/>
          <w:divBdr>
            <w:top w:val="none" w:sz="0" w:space="0" w:color="auto"/>
            <w:left w:val="none" w:sz="0" w:space="0" w:color="auto"/>
            <w:bottom w:val="none" w:sz="0" w:space="0" w:color="auto"/>
            <w:right w:val="none" w:sz="0" w:space="0" w:color="auto"/>
          </w:divBdr>
        </w:div>
        <w:div w:id="678049637">
          <w:marLeft w:val="640"/>
          <w:marRight w:val="0"/>
          <w:marTop w:val="0"/>
          <w:marBottom w:val="0"/>
          <w:divBdr>
            <w:top w:val="none" w:sz="0" w:space="0" w:color="auto"/>
            <w:left w:val="none" w:sz="0" w:space="0" w:color="auto"/>
            <w:bottom w:val="none" w:sz="0" w:space="0" w:color="auto"/>
            <w:right w:val="none" w:sz="0" w:space="0" w:color="auto"/>
          </w:divBdr>
        </w:div>
        <w:div w:id="609824068">
          <w:marLeft w:val="640"/>
          <w:marRight w:val="0"/>
          <w:marTop w:val="0"/>
          <w:marBottom w:val="0"/>
          <w:divBdr>
            <w:top w:val="none" w:sz="0" w:space="0" w:color="auto"/>
            <w:left w:val="none" w:sz="0" w:space="0" w:color="auto"/>
            <w:bottom w:val="none" w:sz="0" w:space="0" w:color="auto"/>
            <w:right w:val="none" w:sz="0" w:space="0" w:color="auto"/>
          </w:divBdr>
        </w:div>
        <w:div w:id="57479644">
          <w:marLeft w:val="640"/>
          <w:marRight w:val="0"/>
          <w:marTop w:val="0"/>
          <w:marBottom w:val="0"/>
          <w:divBdr>
            <w:top w:val="none" w:sz="0" w:space="0" w:color="auto"/>
            <w:left w:val="none" w:sz="0" w:space="0" w:color="auto"/>
            <w:bottom w:val="none" w:sz="0" w:space="0" w:color="auto"/>
            <w:right w:val="none" w:sz="0" w:space="0" w:color="auto"/>
          </w:divBdr>
        </w:div>
        <w:div w:id="464005878">
          <w:marLeft w:val="640"/>
          <w:marRight w:val="0"/>
          <w:marTop w:val="0"/>
          <w:marBottom w:val="0"/>
          <w:divBdr>
            <w:top w:val="none" w:sz="0" w:space="0" w:color="auto"/>
            <w:left w:val="none" w:sz="0" w:space="0" w:color="auto"/>
            <w:bottom w:val="none" w:sz="0" w:space="0" w:color="auto"/>
            <w:right w:val="none" w:sz="0" w:space="0" w:color="auto"/>
          </w:divBdr>
        </w:div>
        <w:div w:id="160170321">
          <w:marLeft w:val="640"/>
          <w:marRight w:val="0"/>
          <w:marTop w:val="0"/>
          <w:marBottom w:val="0"/>
          <w:divBdr>
            <w:top w:val="none" w:sz="0" w:space="0" w:color="auto"/>
            <w:left w:val="none" w:sz="0" w:space="0" w:color="auto"/>
            <w:bottom w:val="none" w:sz="0" w:space="0" w:color="auto"/>
            <w:right w:val="none" w:sz="0" w:space="0" w:color="auto"/>
          </w:divBdr>
        </w:div>
        <w:div w:id="1475175123">
          <w:marLeft w:val="640"/>
          <w:marRight w:val="0"/>
          <w:marTop w:val="0"/>
          <w:marBottom w:val="0"/>
          <w:divBdr>
            <w:top w:val="none" w:sz="0" w:space="0" w:color="auto"/>
            <w:left w:val="none" w:sz="0" w:space="0" w:color="auto"/>
            <w:bottom w:val="none" w:sz="0" w:space="0" w:color="auto"/>
            <w:right w:val="none" w:sz="0" w:space="0" w:color="auto"/>
          </w:divBdr>
        </w:div>
        <w:div w:id="1100182222">
          <w:marLeft w:val="640"/>
          <w:marRight w:val="0"/>
          <w:marTop w:val="0"/>
          <w:marBottom w:val="0"/>
          <w:divBdr>
            <w:top w:val="none" w:sz="0" w:space="0" w:color="auto"/>
            <w:left w:val="none" w:sz="0" w:space="0" w:color="auto"/>
            <w:bottom w:val="none" w:sz="0" w:space="0" w:color="auto"/>
            <w:right w:val="none" w:sz="0" w:space="0" w:color="auto"/>
          </w:divBdr>
        </w:div>
        <w:div w:id="674259140">
          <w:marLeft w:val="640"/>
          <w:marRight w:val="0"/>
          <w:marTop w:val="0"/>
          <w:marBottom w:val="0"/>
          <w:divBdr>
            <w:top w:val="none" w:sz="0" w:space="0" w:color="auto"/>
            <w:left w:val="none" w:sz="0" w:space="0" w:color="auto"/>
            <w:bottom w:val="none" w:sz="0" w:space="0" w:color="auto"/>
            <w:right w:val="none" w:sz="0" w:space="0" w:color="auto"/>
          </w:divBdr>
        </w:div>
        <w:div w:id="1113357124">
          <w:marLeft w:val="640"/>
          <w:marRight w:val="0"/>
          <w:marTop w:val="0"/>
          <w:marBottom w:val="0"/>
          <w:divBdr>
            <w:top w:val="none" w:sz="0" w:space="0" w:color="auto"/>
            <w:left w:val="none" w:sz="0" w:space="0" w:color="auto"/>
            <w:bottom w:val="none" w:sz="0" w:space="0" w:color="auto"/>
            <w:right w:val="none" w:sz="0" w:space="0" w:color="auto"/>
          </w:divBdr>
        </w:div>
        <w:div w:id="1892502344">
          <w:marLeft w:val="640"/>
          <w:marRight w:val="0"/>
          <w:marTop w:val="0"/>
          <w:marBottom w:val="0"/>
          <w:divBdr>
            <w:top w:val="none" w:sz="0" w:space="0" w:color="auto"/>
            <w:left w:val="none" w:sz="0" w:space="0" w:color="auto"/>
            <w:bottom w:val="none" w:sz="0" w:space="0" w:color="auto"/>
            <w:right w:val="none" w:sz="0" w:space="0" w:color="auto"/>
          </w:divBdr>
        </w:div>
        <w:div w:id="1680505960">
          <w:marLeft w:val="640"/>
          <w:marRight w:val="0"/>
          <w:marTop w:val="0"/>
          <w:marBottom w:val="0"/>
          <w:divBdr>
            <w:top w:val="none" w:sz="0" w:space="0" w:color="auto"/>
            <w:left w:val="none" w:sz="0" w:space="0" w:color="auto"/>
            <w:bottom w:val="none" w:sz="0" w:space="0" w:color="auto"/>
            <w:right w:val="none" w:sz="0" w:space="0" w:color="auto"/>
          </w:divBdr>
        </w:div>
        <w:div w:id="362168240">
          <w:marLeft w:val="640"/>
          <w:marRight w:val="0"/>
          <w:marTop w:val="0"/>
          <w:marBottom w:val="0"/>
          <w:divBdr>
            <w:top w:val="none" w:sz="0" w:space="0" w:color="auto"/>
            <w:left w:val="none" w:sz="0" w:space="0" w:color="auto"/>
            <w:bottom w:val="none" w:sz="0" w:space="0" w:color="auto"/>
            <w:right w:val="none" w:sz="0" w:space="0" w:color="auto"/>
          </w:divBdr>
        </w:div>
        <w:div w:id="368995338">
          <w:marLeft w:val="640"/>
          <w:marRight w:val="0"/>
          <w:marTop w:val="0"/>
          <w:marBottom w:val="0"/>
          <w:divBdr>
            <w:top w:val="none" w:sz="0" w:space="0" w:color="auto"/>
            <w:left w:val="none" w:sz="0" w:space="0" w:color="auto"/>
            <w:bottom w:val="none" w:sz="0" w:space="0" w:color="auto"/>
            <w:right w:val="none" w:sz="0" w:space="0" w:color="auto"/>
          </w:divBdr>
        </w:div>
        <w:div w:id="1440762602">
          <w:marLeft w:val="640"/>
          <w:marRight w:val="0"/>
          <w:marTop w:val="0"/>
          <w:marBottom w:val="0"/>
          <w:divBdr>
            <w:top w:val="none" w:sz="0" w:space="0" w:color="auto"/>
            <w:left w:val="none" w:sz="0" w:space="0" w:color="auto"/>
            <w:bottom w:val="none" w:sz="0" w:space="0" w:color="auto"/>
            <w:right w:val="none" w:sz="0" w:space="0" w:color="auto"/>
          </w:divBdr>
        </w:div>
        <w:div w:id="396124878">
          <w:marLeft w:val="640"/>
          <w:marRight w:val="0"/>
          <w:marTop w:val="0"/>
          <w:marBottom w:val="0"/>
          <w:divBdr>
            <w:top w:val="none" w:sz="0" w:space="0" w:color="auto"/>
            <w:left w:val="none" w:sz="0" w:space="0" w:color="auto"/>
            <w:bottom w:val="none" w:sz="0" w:space="0" w:color="auto"/>
            <w:right w:val="none" w:sz="0" w:space="0" w:color="auto"/>
          </w:divBdr>
        </w:div>
        <w:div w:id="859851702">
          <w:marLeft w:val="640"/>
          <w:marRight w:val="0"/>
          <w:marTop w:val="0"/>
          <w:marBottom w:val="0"/>
          <w:divBdr>
            <w:top w:val="none" w:sz="0" w:space="0" w:color="auto"/>
            <w:left w:val="none" w:sz="0" w:space="0" w:color="auto"/>
            <w:bottom w:val="none" w:sz="0" w:space="0" w:color="auto"/>
            <w:right w:val="none" w:sz="0" w:space="0" w:color="auto"/>
          </w:divBdr>
        </w:div>
        <w:div w:id="835682026">
          <w:marLeft w:val="640"/>
          <w:marRight w:val="0"/>
          <w:marTop w:val="0"/>
          <w:marBottom w:val="0"/>
          <w:divBdr>
            <w:top w:val="none" w:sz="0" w:space="0" w:color="auto"/>
            <w:left w:val="none" w:sz="0" w:space="0" w:color="auto"/>
            <w:bottom w:val="none" w:sz="0" w:space="0" w:color="auto"/>
            <w:right w:val="none" w:sz="0" w:space="0" w:color="auto"/>
          </w:divBdr>
        </w:div>
        <w:div w:id="1583031988">
          <w:marLeft w:val="640"/>
          <w:marRight w:val="0"/>
          <w:marTop w:val="0"/>
          <w:marBottom w:val="0"/>
          <w:divBdr>
            <w:top w:val="none" w:sz="0" w:space="0" w:color="auto"/>
            <w:left w:val="none" w:sz="0" w:space="0" w:color="auto"/>
            <w:bottom w:val="none" w:sz="0" w:space="0" w:color="auto"/>
            <w:right w:val="none" w:sz="0" w:space="0" w:color="auto"/>
          </w:divBdr>
        </w:div>
        <w:div w:id="1632400078">
          <w:marLeft w:val="640"/>
          <w:marRight w:val="0"/>
          <w:marTop w:val="0"/>
          <w:marBottom w:val="0"/>
          <w:divBdr>
            <w:top w:val="none" w:sz="0" w:space="0" w:color="auto"/>
            <w:left w:val="none" w:sz="0" w:space="0" w:color="auto"/>
            <w:bottom w:val="none" w:sz="0" w:space="0" w:color="auto"/>
            <w:right w:val="none" w:sz="0" w:space="0" w:color="auto"/>
          </w:divBdr>
        </w:div>
        <w:div w:id="1174996215">
          <w:marLeft w:val="640"/>
          <w:marRight w:val="0"/>
          <w:marTop w:val="0"/>
          <w:marBottom w:val="0"/>
          <w:divBdr>
            <w:top w:val="none" w:sz="0" w:space="0" w:color="auto"/>
            <w:left w:val="none" w:sz="0" w:space="0" w:color="auto"/>
            <w:bottom w:val="none" w:sz="0" w:space="0" w:color="auto"/>
            <w:right w:val="none" w:sz="0" w:space="0" w:color="auto"/>
          </w:divBdr>
        </w:div>
        <w:div w:id="1566137795">
          <w:marLeft w:val="640"/>
          <w:marRight w:val="0"/>
          <w:marTop w:val="0"/>
          <w:marBottom w:val="0"/>
          <w:divBdr>
            <w:top w:val="none" w:sz="0" w:space="0" w:color="auto"/>
            <w:left w:val="none" w:sz="0" w:space="0" w:color="auto"/>
            <w:bottom w:val="none" w:sz="0" w:space="0" w:color="auto"/>
            <w:right w:val="none" w:sz="0" w:space="0" w:color="auto"/>
          </w:divBdr>
        </w:div>
        <w:div w:id="179199320">
          <w:marLeft w:val="640"/>
          <w:marRight w:val="0"/>
          <w:marTop w:val="0"/>
          <w:marBottom w:val="0"/>
          <w:divBdr>
            <w:top w:val="none" w:sz="0" w:space="0" w:color="auto"/>
            <w:left w:val="none" w:sz="0" w:space="0" w:color="auto"/>
            <w:bottom w:val="none" w:sz="0" w:space="0" w:color="auto"/>
            <w:right w:val="none" w:sz="0" w:space="0" w:color="auto"/>
          </w:divBdr>
        </w:div>
        <w:div w:id="1398819421">
          <w:marLeft w:val="640"/>
          <w:marRight w:val="0"/>
          <w:marTop w:val="0"/>
          <w:marBottom w:val="0"/>
          <w:divBdr>
            <w:top w:val="none" w:sz="0" w:space="0" w:color="auto"/>
            <w:left w:val="none" w:sz="0" w:space="0" w:color="auto"/>
            <w:bottom w:val="none" w:sz="0" w:space="0" w:color="auto"/>
            <w:right w:val="none" w:sz="0" w:space="0" w:color="auto"/>
          </w:divBdr>
        </w:div>
        <w:div w:id="1480463001">
          <w:marLeft w:val="640"/>
          <w:marRight w:val="0"/>
          <w:marTop w:val="0"/>
          <w:marBottom w:val="0"/>
          <w:divBdr>
            <w:top w:val="none" w:sz="0" w:space="0" w:color="auto"/>
            <w:left w:val="none" w:sz="0" w:space="0" w:color="auto"/>
            <w:bottom w:val="none" w:sz="0" w:space="0" w:color="auto"/>
            <w:right w:val="none" w:sz="0" w:space="0" w:color="auto"/>
          </w:divBdr>
        </w:div>
        <w:div w:id="756905242">
          <w:marLeft w:val="640"/>
          <w:marRight w:val="0"/>
          <w:marTop w:val="0"/>
          <w:marBottom w:val="0"/>
          <w:divBdr>
            <w:top w:val="none" w:sz="0" w:space="0" w:color="auto"/>
            <w:left w:val="none" w:sz="0" w:space="0" w:color="auto"/>
            <w:bottom w:val="none" w:sz="0" w:space="0" w:color="auto"/>
            <w:right w:val="none" w:sz="0" w:space="0" w:color="auto"/>
          </w:divBdr>
        </w:div>
        <w:div w:id="1844592045">
          <w:marLeft w:val="640"/>
          <w:marRight w:val="0"/>
          <w:marTop w:val="0"/>
          <w:marBottom w:val="0"/>
          <w:divBdr>
            <w:top w:val="none" w:sz="0" w:space="0" w:color="auto"/>
            <w:left w:val="none" w:sz="0" w:space="0" w:color="auto"/>
            <w:bottom w:val="none" w:sz="0" w:space="0" w:color="auto"/>
            <w:right w:val="none" w:sz="0" w:space="0" w:color="auto"/>
          </w:divBdr>
        </w:div>
        <w:div w:id="882401608">
          <w:marLeft w:val="640"/>
          <w:marRight w:val="0"/>
          <w:marTop w:val="0"/>
          <w:marBottom w:val="0"/>
          <w:divBdr>
            <w:top w:val="none" w:sz="0" w:space="0" w:color="auto"/>
            <w:left w:val="none" w:sz="0" w:space="0" w:color="auto"/>
            <w:bottom w:val="none" w:sz="0" w:space="0" w:color="auto"/>
            <w:right w:val="none" w:sz="0" w:space="0" w:color="auto"/>
          </w:divBdr>
        </w:div>
        <w:div w:id="319579807">
          <w:marLeft w:val="640"/>
          <w:marRight w:val="0"/>
          <w:marTop w:val="0"/>
          <w:marBottom w:val="0"/>
          <w:divBdr>
            <w:top w:val="none" w:sz="0" w:space="0" w:color="auto"/>
            <w:left w:val="none" w:sz="0" w:space="0" w:color="auto"/>
            <w:bottom w:val="none" w:sz="0" w:space="0" w:color="auto"/>
            <w:right w:val="none" w:sz="0" w:space="0" w:color="auto"/>
          </w:divBdr>
        </w:div>
        <w:div w:id="1027021648">
          <w:marLeft w:val="640"/>
          <w:marRight w:val="0"/>
          <w:marTop w:val="0"/>
          <w:marBottom w:val="0"/>
          <w:divBdr>
            <w:top w:val="none" w:sz="0" w:space="0" w:color="auto"/>
            <w:left w:val="none" w:sz="0" w:space="0" w:color="auto"/>
            <w:bottom w:val="none" w:sz="0" w:space="0" w:color="auto"/>
            <w:right w:val="none" w:sz="0" w:space="0" w:color="auto"/>
          </w:divBdr>
        </w:div>
        <w:div w:id="1960262728">
          <w:marLeft w:val="640"/>
          <w:marRight w:val="0"/>
          <w:marTop w:val="0"/>
          <w:marBottom w:val="0"/>
          <w:divBdr>
            <w:top w:val="none" w:sz="0" w:space="0" w:color="auto"/>
            <w:left w:val="none" w:sz="0" w:space="0" w:color="auto"/>
            <w:bottom w:val="none" w:sz="0" w:space="0" w:color="auto"/>
            <w:right w:val="none" w:sz="0" w:space="0" w:color="auto"/>
          </w:divBdr>
        </w:div>
        <w:div w:id="1582325799">
          <w:marLeft w:val="640"/>
          <w:marRight w:val="0"/>
          <w:marTop w:val="0"/>
          <w:marBottom w:val="0"/>
          <w:divBdr>
            <w:top w:val="none" w:sz="0" w:space="0" w:color="auto"/>
            <w:left w:val="none" w:sz="0" w:space="0" w:color="auto"/>
            <w:bottom w:val="none" w:sz="0" w:space="0" w:color="auto"/>
            <w:right w:val="none" w:sz="0" w:space="0" w:color="auto"/>
          </w:divBdr>
        </w:div>
        <w:div w:id="374234691">
          <w:marLeft w:val="640"/>
          <w:marRight w:val="0"/>
          <w:marTop w:val="0"/>
          <w:marBottom w:val="0"/>
          <w:divBdr>
            <w:top w:val="none" w:sz="0" w:space="0" w:color="auto"/>
            <w:left w:val="none" w:sz="0" w:space="0" w:color="auto"/>
            <w:bottom w:val="none" w:sz="0" w:space="0" w:color="auto"/>
            <w:right w:val="none" w:sz="0" w:space="0" w:color="auto"/>
          </w:divBdr>
        </w:div>
        <w:div w:id="779566519">
          <w:marLeft w:val="640"/>
          <w:marRight w:val="0"/>
          <w:marTop w:val="0"/>
          <w:marBottom w:val="0"/>
          <w:divBdr>
            <w:top w:val="none" w:sz="0" w:space="0" w:color="auto"/>
            <w:left w:val="none" w:sz="0" w:space="0" w:color="auto"/>
            <w:bottom w:val="none" w:sz="0" w:space="0" w:color="auto"/>
            <w:right w:val="none" w:sz="0" w:space="0" w:color="auto"/>
          </w:divBdr>
        </w:div>
        <w:div w:id="980815157">
          <w:marLeft w:val="640"/>
          <w:marRight w:val="0"/>
          <w:marTop w:val="0"/>
          <w:marBottom w:val="0"/>
          <w:divBdr>
            <w:top w:val="none" w:sz="0" w:space="0" w:color="auto"/>
            <w:left w:val="none" w:sz="0" w:space="0" w:color="auto"/>
            <w:bottom w:val="none" w:sz="0" w:space="0" w:color="auto"/>
            <w:right w:val="none" w:sz="0" w:space="0" w:color="auto"/>
          </w:divBdr>
        </w:div>
        <w:div w:id="1207065538">
          <w:marLeft w:val="640"/>
          <w:marRight w:val="0"/>
          <w:marTop w:val="0"/>
          <w:marBottom w:val="0"/>
          <w:divBdr>
            <w:top w:val="none" w:sz="0" w:space="0" w:color="auto"/>
            <w:left w:val="none" w:sz="0" w:space="0" w:color="auto"/>
            <w:bottom w:val="none" w:sz="0" w:space="0" w:color="auto"/>
            <w:right w:val="none" w:sz="0" w:space="0" w:color="auto"/>
          </w:divBdr>
        </w:div>
        <w:div w:id="854998897">
          <w:marLeft w:val="640"/>
          <w:marRight w:val="0"/>
          <w:marTop w:val="0"/>
          <w:marBottom w:val="0"/>
          <w:divBdr>
            <w:top w:val="none" w:sz="0" w:space="0" w:color="auto"/>
            <w:left w:val="none" w:sz="0" w:space="0" w:color="auto"/>
            <w:bottom w:val="none" w:sz="0" w:space="0" w:color="auto"/>
            <w:right w:val="none" w:sz="0" w:space="0" w:color="auto"/>
          </w:divBdr>
        </w:div>
      </w:divsChild>
    </w:div>
    <w:div w:id="964307406">
      <w:bodyDiv w:val="1"/>
      <w:marLeft w:val="0"/>
      <w:marRight w:val="0"/>
      <w:marTop w:val="0"/>
      <w:marBottom w:val="0"/>
      <w:divBdr>
        <w:top w:val="none" w:sz="0" w:space="0" w:color="auto"/>
        <w:left w:val="none" w:sz="0" w:space="0" w:color="auto"/>
        <w:bottom w:val="none" w:sz="0" w:space="0" w:color="auto"/>
        <w:right w:val="none" w:sz="0" w:space="0" w:color="auto"/>
      </w:divBdr>
      <w:divsChild>
        <w:div w:id="772819404">
          <w:marLeft w:val="640"/>
          <w:marRight w:val="0"/>
          <w:marTop w:val="0"/>
          <w:marBottom w:val="0"/>
          <w:divBdr>
            <w:top w:val="none" w:sz="0" w:space="0" w:color="auto"/>
            <w:left w:val="none" w:sz="0" w:space="0" w:color="auto"/>
            <w:bottom w:val="none" w:sz="0" w:space="0" w:color="auto"/>
            <w:right w:val="none" w:sz="0" w:space="0" w:color="auto"/>
          </w:divBdr>
        </w:div>
        <w:div w:id="2018457230">
          <w:marLeft w:val="640"/>
          <w:marRight w:val="0"/>
          <w:marTop w:val="0"/>
          <w:marBottom w:val="0"/>
          <w:divBdr>
            <w:top w:val="none" w:sz="0" w:space="0" w:color="auto"/>
            <w:left w:val="none" w:sz="0" w:space="0" w:color="auto"/>
            <w:bottom w:val="none" w:sz="0" w:space="0" w:color="auto"/>
            <w:right w:val="none" w:sz="0" w:space="0" w:color="auto"/>
          </w:divBdr>
        </w:div>
        <w:div w:id="676273932">
          <w:marLeft w:val="640"/>
          <w:marRight w:val="0"/>
          <w:marTop w:val="0"/>
          <w:marBottom w:val="0"/>
          <w:divBdr>
            <w:top w:val="none" w:sz="0" w:space="0" w:color="auto"/>
            <w:left w:val="none" w:sz="0" w:space="0" w:color="auto"/>
            <w:bottom w:val="none" w:sz="0" w:space="0" w:color="auto"/>
            <w:right w:val="none" w:sz="0" w:space="0" w:color="auto"/>
          </w:divBdr>
        </w:div>
        <w:div w:id="171262956">
          <w:marLeft w:val="640"/>
          <w:marRight w:val="0"/>
          <w:marTop w:val="0"/>
          <w:marBottom w:val="0"/>
          <w:divBdr>
            <w:top w:val="none" w:sz="0" w:space="0" w:color="auto"/>
            <w:left w:val="none" w:sz="0" w:space="0" w:color="auto"/>
            <w:bottom w:val="none" w:sz="0" w:space="0" w:color="auto"/>
            <w:right w:val="none" w:sz="0" w:space="0" w:color="auto"/>
          </w:divBdr>
        </w:div>
        <w:div w:id="1145705225">
          <w:marLeft w:val="640"/>
          <w:marRight w:val="0"/>
          <w:marTop w:val="0"/>
          <w:marBottom w:val="0"/>
          <w:divBdr>
            <w:top w:val="none" w:sz="0" w:space="0" w:color="auto"/>
            <w:left w:val="none" w:sz="0" w:space="0" w:color="auto"/>
            <w:bottom w:val="none" w:sz="0" w:space="0" w:color="auto"/>
            <w:right w:val="none" w:sz="0" w:space="0" w:color="auto"/>
          </w:divBdr>
        </w:div>
        <w:div w:id="1087733318">
          <w:marLeft w:val="640"/>
          <w:marRight w:val="0"/>
          <w:marTop w:val="0"/>
          <w:marBottom w:val="0"/>
          <w:divBdr>
            <w:top w:val="none" w:sz="0" w:space="0" w:color="auto"/>
            <w:left w:val="none" w:sz="0" w:space="0" w:color="auto"/>
            <w:bottom w:val="none" w:sz="0" w:space="0" w:color="auto"/>
            <w:right w:val="none" w:sz="0" w:space="0" w:color="auto"/>
          </w:divBdr>
        </w:div>
        <w:div w:id="1651252413">
          <w:marLeft w:val="640"/>
          <w:marRight w:val="0"/>
          <w:marTop w:val="0"/>
          <w:marBottom w:val="0"/>
          <w:divBdr>
            <w:top w:val="none" w:sz="0" w:space="0" w:color="auto"/>
            <w:left w:val="none" w:sz="0" w:space="0" w:color="auto"/>
            <w:bottom w:val="none" w:sz="0" w:space="0" w:color="auto"/>
            <w:right w:val="none" w:sz="0" w:space="0" w:color="auto"/>
          </w:divBdr>
        </w:div>
      </w:divsChild>
    </w:div>
    <w:div w:id="967735973">
      <w:bodyDiv w:val="1"/>
      <w:marLeft w:val="0"/>
      <w:marRight w:val="0"/>
      <w:marTop w:val="0"/>
      <w:marBottom w:val="0"/>
      <w:divBdr>
        <w:top w:val="none" w:sz="0" w:space="0" w:color="auto"/>
        <w:left w:val="none" w:sz="0" w:space="0" w:color="auto"/>
        <w:bottom w:val="none" w:sz="0" w:space="0" w:color="auto"/>
        <w:right w:val="none" w:sz="0" w:space="0" w:color="auto"/>
      </w:divBdr>
      <w:divsChild>
        <w:div w:id="1576937157">
          <w:marLeft w:val="640"/>
          <w:marRight w:val="0"/>
          <w:marTop w:val="0"/>
          <w:marBottom w:val="0"/>
          <w:divBdr>
            <w:top w:val="none" w:sz="0" w:space="0" w:color="auto"/>
            <w:left w:val="none" w:sz="0" w:space="0" w:color="auto"/>
            <w:bottom w:val="none" w:sz="0" w:space="0" w:color="auto"/>
            <w:right w:val="none" w:sz="0" w:space="0" w:color="auto"/>
          </w:divBdr>
        </w:div>
        <w:div w:id="1150290028">
          <w:marLeft w:val="640"/>
          <w:marRight w:val="0"/>
          <w:marTop w:val="0"/>
          <w:marBottom w:val="0"/>
          <w:divBdr>
            <w:top w:val="none" w:sz="0" w:space="0" w:color="auto"/>
            <w:left w:val="none" w:sz="0" w:space="0" w:color="auto"/>
            <w:bottom w:val="none" w:sz="0" w:space="0" w:color="auto"/>
            <w:right w:val="none" w:sz="0" w:space="0" w:color="auto"/>
          </w:divBdr>
        </w:div>
        <w:div w:id="1689793577">
          <w:marLeft w:val="640"/>
          <w:marRight w:val="0"/>
          <w:marTop w:val="0"/>
          <w:marBottom w:val="0"/>
          <w:divBdr>
            <w:top w:val="none" w:sz="0" w:space="0" w:color="auto"/>
            <w:left w:val="none" w:sz="0" w:space="0" w:color="auto"/>
            <w:bottom w:val="none" w:sz="0" w:space="0" w:color="auto"/>
            <w:right w:val="none" w:sz="0" w:space="0" w:color="auto"/>
          </w:divBdr>
        </w:div>
        <w:div w:id="85807779">
          <w:marLeft w:val="640"/>
          <w:marRight w:val="0"/>
          <w:marTop w:val="0"/>
          <w:marBottom w:val="0"/>
          <w:divBdr>
            <w:top w:val="none" w:sz="0" w:space="0" w:color="auto"/>
            <w:left w:val="none" w:sz="0" w:space="0" w:color="auto"/>
            <w:bottom w:val="none" w:sz="0" w:space="0" w:color="auto"/>
            <w:right w:val="none" w:sz="0" w:space="0" w:color="auto"/>
          </w:divBdr>
        </w:div>
        <w:div w:id="136922529">
          <w:marLeft w:val="640"/>
          <w:marRight w:val="0"/>
          <w:marTop w:val="0"/>
          <w:marBottom w:val="0"/>
          <w:divBdr>
            <w:top w:val="none" w:sz="0" w:space="0" w:color="auto"/>
            <w:left w:val="none" w:sz="0" w:space="0" w:color="auto"/>
            <w:bottom w:val="none" w:sz="0" w:space="0" w:color="auto"/>
            <w:right w:val="none" w:sz="0" w:space="0" w:color="auto"/>
          </w:divBdr>
        </w:div>
        <w:div w:id="261913737">
          <w:marLeft w:val="640"/>
          <w:marRight w:val="0"/>
          <w:marTop w:val="0"/>
          <w:marBottom w:val="0"/>
          <w:divBdr>
            <w:top w:val="none" w:sz="0" w:space="0" w:color="auto"/>
            <w:left w:val="none" w:sz="0" w:space="0" w:color="auto"/>
            <w:bottom w:val="none" w:sz="0" w:space="0" w:color="auto"/>
            <w:right w:val="none" w:sz="0" w:space="0" w:color="auto"/>
          </w:divBdr>
        </w:div>
        <w:div w:id="1201358961">
          <w:marLeft w:val="640"/>
          <w:marRight w:val="0"/>
          <w:marTop w:val="0"/>
          <w:marBottom w:val="0"/>
          <w:divBdr>
            <w:top w:val="none" w:sz="0" w:space="0" w:color="auto"/>
            <w:left w:val="none" w:sz="0" w:space="0" w:color="auto"/>
            <w:bottom w:val="none" w:sz="0" w:space="0" w:color="auto"/>
            <w:right w:val="none" w:sz="0" w:space="0" w:color="auto"/>
          </w:divBdr>
        </w:div>
        <w:div w:id="63338544">
          <w:marLeft w:val="640"/>
          <w:marRight w:val="0"/>
          <w:marTop w:val="0"/>
          <w:marBottom w:val="0"/>
          <w:divBdr>
            <w:top w:val="none" w:sz="0" w:space="0" w:color="auto"/>
            <w:left w:val="none" w:sz="0" w:space="0" w:color="auto"/>
            <w:bottom w:val="none" w:sz="0" w:space="0" w:color="auto"/>
            <w:right w:val="none" w:sz="0" w:space="0" w:color="auto"/>
          </w:divBdr>
        </w:div>
        <w:div w:id="1437217467">
          <w:marLeft w:val="640"/>
          <w:marRight w:val="0"/>
          <w:marTop w:val="0"/>
          <w:marBottom w:val="0"/>
          <w:divBdr>
            <w:top w:val="none" w:sz="0" w:space="0" w:color="auto"/>
            <w:left w:val="none" w:sz="0" w:space="0" w:color="auto"/>
            <w:bottom w:val="none" w:sz="0" w:space="0" w:color="auto"/>
            <w:right w:val="none" w:sz="0" w:space="0" w:color="auto"/>
          </w:divBdr>
        </w:div>
        <w:div w:id="2053458162">
          <w:marLeft w:val="640"/>
          <w:marRight w:val="0"/>
          <w:marTop w:val="0"/>
          <w:marBottom w:val="0"/>
          <w:divBdr>
            <w:top w:val="none" w:sz="0" w:space="0" w:color="auto"/>
            <w:left w:val="none" w:sz="0" w:space="0" w:color="auto"/>
            <w:bottom w:val="none" w:sz="0" w:space="0" w:color="auto"/>
            <w:right w:val="none" w:sz="0" w:space="0" w:color="auto"/>
          </w:divBdr>
        </w:div>
        <w:div w:id="1384020229">
          <w:marLeft w:val="640"/>
          <w:marRight w:val="0"/>
          <w:marTop w:val="0"/>
          <w:marBottom w:val="0"/>
          <w:divBdr>
            <w:top w:val="none" w:sz="0" w:space="0" w:color="auto"/>
            <w:left w:val="none" w:sz="0" w:space="0" w:color="auto"/>
            <w:bottom w:val="none" w:sz="0" w:space="0" w:color="auto"/>
            <w:right w:val="none" w:sz="0" w:space="0" w:color="auto"/>
          </w:divBdr>
        </w:div>
        <w:div w:id="238949003">
          <w:marLeft w:val="640"/>
          <w:marRight w:val="0"/>
          <w:marTop w:val="0"/>
          <w:marBottom w:val="0"/>
          <w:divBdr>
            <w:top w:val="none" w:sz="0" w:space="0" w:color="auto"/>
            <w:left w:val="none" w:sz="0" w:space="0" w:color="auto"/>
            <w:bottom w:val="none" w:sz="0" w:space="0" w:color="auto"/>
            <w:right w:val="none" w:sz="0" w:space="0" w:color="auto"/>
          </w:divBdr>
        </w:div>
        <w:div w:id="358894872">
          <w:marLeft w:val="640"/>
          <w:marRight w:val="0"/>
          <w:marTop w:val="0"/>
          <w:marBottom w:val="0"/>
          <w:divBdr>
            <w:top w:val="none" w:sz="0" w:space="0" w:color="auto"/>
            <w:left w:val="none" w:sz="0" w:space="0" w:color="auto"/>
            <w:bottom w:val="none" w:sz="0" w:space="0" w:color="auto"/>
            <w:right w:val="none" w:sz="0" w:space="0" w:color="auto"/>
          </w:divBdr>
        </w:div>
        <w:div w:id="499152426">
          <w:marLeft w:val="640"/>
          <w:marRight w:val="0"/>
          <w:marTop w:val="0"/>
          <w:marBottom w:val="0"/>
          <w:divBdr>
            <w:top w:val="none" w:sz="0" w:space="0" w:color="auto"/>
            <w:left w:val="none" w:sz="0" w:space="0" w:color="auto"/>
            <w:bottom w:val="none" w:sz="0" w:space="0" w:color="auto"/>
            <w:right w:val="none" w:sz="0" w:space="0" w:color="auto"/>
          </w:divBdr>
        </w:div>
        <w:div w:id="1167211805">
          <w:marLeft w:val="640"/>
          <w:marRight w:val="0"/>
          <w:marTop w:val="0"/>
          <w:marBottom w:val="0"/>
          <w:divBdr>
            <w:top w:val="none" w:sz="0" w:space="0" w:color="auto"/>
            <w:left w:val="none" w:sz="0" w:space="0" w:color="auto"/>
            <w:bottom w:val="none" w:sz="0" w:space="0" w:color="auto"/>
            <w:right w:val="none" w:sz="0" w:space="0" w:color="auto"/>
          </w:divBdr>
        </w:div>
        <w:div w:id="1274480813">
          <w:marLeft w:val="640"/>
          <w:marRight w:val="0"/>
          <w:marTop w:val="0"/>
          <w:marBottom w:val="0"/>
          <w:divBdr>
            <w:top w:val="none" w:sz="0" w:space="0" w:color="auto"/>
            <w:left w:val="none" w:sz="0" w:space="0" w:color="auto"/>
            <w:bottom w:val="none" w:sz="0" w:space="0" w:color="auto"/>
            <w:right w:val="none" w:sz="0" w:space="0" w:color="auto"/>
          </w:divBdr>
        </w:div>
        <w:div w:id="198862370">
          <w:marLeft w:val="640"/>
          <w:marRight w:val="0"/>
          <w:marTop w:val="0"/>
          <w:marBottom w:val="0"/>
          <w:divBdr>
            <w:top w:val="none" w:sz="0" w:space="0" w:color="auto"/>
            <w:left w:val="none" w:sz="0" w:space="0" w:color="auto"/>
            <w:bottom w:val="none" w:sz="0" w:space="0" w:color="auto"/>
            <w:right w:val="none" w:sz="0" w:space="0" w:color="auto"/>
          </w:divBdr>
        </w:div>
        <w:div w:id="1655643209">
          <w:marLeft w:val="640"/>
          <w:marRight w:val="0"/>
          <w:marTop w:val="0"/>
          <w:marBottom w:val="0"/>
          <w:divBdr>
            <w:top w:val="none" w:sz="0" w:space="0" w:color="auto"/>
            <w:left w:val="none" w:sz="0" w:space="0" w:color="auto"/>
            <w:bottom w:val="none" w:sz="0" w:space="0" w:color="auto"/>
            <w:right w:val="none" w:sz="0" w:space="0" w:color="auto"/>
          </w:divBdr>
        </w:div>
        <w:div w:id="739525226">
          <w:marLeft w:val="640"/>
          <w:marRight w:val="0"/>
          <w:marTop w:val="0"/>
          <w:marBottom w:val="0"/>
          <w:divBdr>
            <w:top w:val="none" w:sz="0" w:space="0" w:color="auto"/>
            <w:left w:val="none" w:sz="0" w:space="0" w:color="auto"/>
            <w:bottom w:val="none" w:sz="0" w:space="0" w:color="auto"/>
            <w:right w:val="none" w:sz="0" w:space="0" w:color="auto"/>
          </w:divBdr>
        </w:div>
        <w:div w:id="885488189">
          <w:marLeft w:val="640"/>
          <w:marRight w:val="0"/>
          <w:marTop w:val="0"/>
          <w:marBottom w:val="0"/>
          <w:divBdr>
            <w:top w:val="none" w:sz="0" w:space="0" w:color="auto"/>
            <w:left w:val="none" w:sz="0" w:space="0" w:color="auto"/>
            <w:bottom w:val="none" w:sz="0" w:space="0" w:color="auto"/>
            <w:right w:val="none" w:sz="0" w:space="0" w:color="auto"/>
          </w:divBdr>
        </w:div>
        <w:div w:id="524834684">
          <w:marLeft w:val="640"/>
          <w:marRight w:val="0"/>
          <w:marTop w:val="0"/>
          <w:marBottom w:val="0"/>
          <w:divBdr>
            <w:top w:val="none" w:sz="0" w:space="0" w:color="auto"/>
            <w:left w:val="none" w:sz="0" w:space="0" w:color="auto"/>
            <w:bottom w:val="none" w:sz="0" w:space="0" w:color="auto"/>
            <w:right w:val="none" w:sz="0" w:space="0" w:color="auto"/>
          </w:divBdr>
        </w:div>
        <w:div w:id="788546437">
          <w:marLeft w:val="640"/>
          <w:marRight w:val="0"/>
          <w:marTop w:val="0"/>
          <w:marBottom w:val="0"/>
          <w:divBdr>
            <w:top w:val="none" w:sz="0" w:space="0" w:color="auto"/>
            <w:left w:val="none" w:sz="0" w:space="0" w:color="auto"/>
            <w:bottom w:val="none" w:sz="0" w:space="0" w:color="auto"/>
            <w:right w:val="none" w:sz="0" w:space="0" w:color="auto"/>
          </w:divBdr>
        </w:div>
        <w:div w:id="2124224616">
          <w:marLeft w:val="640"/>
          <w:marRight w:val="0"/>
          <w:marTop w:val="0"/>
          <w:marBottom w:val="0"/>
          <w:divBdr>
            <w:top w:val="none" w:sz="0" w:space="0" w:color="auto"/>
            <w:left w:val="none" w:sz="0" w:space="0" w:color="auto"/>
            <w:bottom w:val="none" w:sz="0" w:space="0" w:color="auto"/>
            <w:right w:val="none" w:sz="0" w:space="0" w:color="auto"/>
          </w:divBdr>
        </w:div>
        <w:div w:id="1335181370">
          <w:marLeft w:val="640"/>
          <w:marRight w:val="0"/>
          <w:marTop w:val="0"/>
          <w:marBottom w:val="0"/>
          <w:divBdr>
            <w:top w:val="none" w:sz="0" w:space="0" w:color="auto"/>
            <w:left w:val="none" w:sz="0" w:space="0" w:color="auto"/>
            <w:bottom w:val="none" w:sz="0" w:space="0" w:color="auto"/>
            <w:right w:val="none" w:sz="0" w:space="0" w:color="auto"/>
          </w:divBdr>
        </w:div>
        <w:div w:id="629746942">
          <w:marLeft w:val="640"/>
          <w:marRight w:val="0"/>
          <w:marTop w:val="0"/>
          <w:marBottom w:val="0"/>
          <w:divBdr>
            <w:top w:val="none" w:sz="0" w:space="0" w:color="auto"/>
            <w:left w:val="none" w:sz="0" w:space="0" w:color="auto"/>
            <w:bottom w:val="none" w:sz="0" w:space="0" w:color="auto"/>
            <w:right w:val="none" w:sz="0" w:space="0" w:color="auto"/>
          </w:divBdr>
        </w:div>
        <w:div w:id="766655428">
          <w:marLeft w:val="640"/>
          <w:marRight w:val="0"/>
          <w:marTop w:val="0"/>
          <w:marBottom w:val="0"/>
          <w:divBdr>
            <w:top w:val="none" w:sz="0" w:space="0" w:color="auto"/>
            <w:left w:val="none" w:sz="0" w:space="0" w:color="auto"/>
            <w:bottom w:val="none" w:sz="0" w:space="0" w:color="auto"/>
            <w:right w:val="none" w:sz="0" w:space="0" w:color="auto"/>
          </w:divBdr>
        </w:div>
        <w:div w:id="750587038">
          <w:marLeft w:val="640"/>
          <w:marRight w:val="0"/>
          <w:marTop w:val="0"/>
          <w:marBottom w:val="0"/>
          <w:divBdr>
            <w:top w:val="none" w:sz="0" w:space="0" w:color="auto"/>
            <w:left w:val="none" w:sz="0" w:space="0" w:color="auto"/>
            <w:bottom w:val="none" w:sz="0" w:space="0" w:color="auto"/>
            <w:right w:val="none" w:sz="0" w:space="0" w:color="auto"/>
          </w:divBdr>
        </w:div>
        <w:div w:id="220288382">
          <w:marLeft w:val="640"/>
          <w:marRight w:val="0"/>
          <w:marTop w:val="0"/>
          <w:marBottom w:val="0"/>
          <w:divBdr>
            <w:top w:val="none" w:sz="0" w:space="0" w:color="auto"/>
            <w:left w:val="none" w:sz="0" w:space="0" w:color="auto"/>
            <w:bottom w:val="none" w:sz="0" w:space="0" w:color="auto"/>
            <w:right w:val="none" w:sz="0" w:space="0" w:color="auto"/>
          </w:divBdr>
        </w:div>
        <w:div w:id="1277130923">
          <w:marLeft w:val="640"/>
          <w:marRight w:val="0"/>
          <w:marTop w:val="0"/>
          <w:marBottom w:val="0"/>
          <w:divBdr>
            <w:top w:val="none" w:sz="0" w:space="0" w:color="auto"/>
            <w:left w:val="none" w:sz="0" w:space="0" w:color="auto"/>
            <w:bottom w:val="none" w:sz="0" w:space="0" w:color="auto"/>
            <w:right w:val="none" w:sz="0" w:space="0" w:color="auto"/>
          </w:divBdr>
        </w:div>
        <w:div w:id="1027829991">
          <w:marLeft w:val="640"/>
          <w:marRight w:val="0"/>
          <w:marTop w:val="0"/>
          <w:marBottom w:val="0"/>
          <w:divBdr>
            <w:top w:val="none" w:sz="0" w:space="0" w:color="auto"/>
            <w:left w:val="none" w:sz="0" w:space="0" w:color="auto"/>
            <w:bottom w:val="none" w:sz="0" w:space="0" w:color="auto"/>
            <w:right w:val="none" w:sz="0" w:space="0" w:color="auto"/>
          </w:divBdr>
        </w:div>
        <w:div w:id="142428202">
          <w:marLeft w:val="640"/>
          <w:marRight w:val="0"/>
          <w:marTop w:val="0"/>
          <w:marBottom w:val="0"/>
          <w:divBdr>
            <w:top w:val="none" w:sz="0" w:space="0" w:color="auto"/>
            <w:left w:val="none" w:sz="0" w:space="0" w:color="auto"/>
            <w:bottom w:val="none" w:sz="0" w:space="0" w:color="auto"/>
            <w:right w:val="none" w:sz="0" w:space="0" w:color="auto"/>
          </w:divBdr>
        </w:div>
        <w:div w:id="862599205">
          <w:marLeft w:val="640"/>
          <w:marRight w:val="0"/>
          <w:marTop w:val="0"/>
          <w:marBottom w:val="0"/>
          <w:divBdr>
            <w:top w:val="none" w:sz="0" w:space="0" w:color="auto"/>
            <w:left w:val="none" w:sz="0" w:space="0" w:color="auto"/>
            <w:bottom w:val="none" w:sz="0" w:space="0" w:color="auto"/>
            <w:right w:val="none" w:sz="0" w:space="0" w:color="auto"/>
          </w:divBdr>
        </w:div>
        <w:div w:id="142548403">
          <w:marLeft w:val="640"/>
          <w:marRight w:val="0"/>
          <w:marTop w:val="0"/>
          <w:marBottom w:val="0"/>
          <w:divBdr>
            <w:top w:val="none" w:sz="0" w:space="0" w:color="auto"/>
            <w:left w:val="none" w:sz="0" w:space="0" w:color="auto"/>
            <w:bottom w:val="none" w:sz="0" w:space="0" w:color="auto"/>
            <w:right w:val="none" w:sz="0" w:space="0" w:color="auto"/>
          </w:divBdr>
        </w:div>
        <w:div w:id="947156373">
          <w:marLeft w:val="640"/>
          <w:marRight w:val="0"/>
          <w:marTop w:val="0"/>
          <w:marBottom w:val="0"/>
          <w:divBdr>
            <w:top w:val="none" w:sz="0" w:space="0" w:color="auto"/>
            <w:left w:val="none" w:sz="0" w:space="0" w:color="auto"/>
            <w:bottom w:val="none" w:sz="0" w:space="0" w:color="auto"/>
            <w:right w:val="none" w:sz="0" w:space="0" w:color="auto"/>
          </w:divBdr>
        </w:div>
        <w:div w:id="1867332523">
          <w:marLeft w:val="640"/>
          <w:marRight w:val="0"/>
          <w:marTop w:val="0"/>
          <w:marBottom w:val="0"/>
          <w:divBdr>
            <w:top w:val="none" w:sz="0" w:space="0" w:color="auto"/>
            <w:left w:val="none" w:sz="0" w:space="0" w:color="auto"/>
            <w:bottom w:val="none" w:sz="0" w:space="0" w:color="auto"/>
            <w:right w:val="none" w:sz="0" w:space="0" w:color="auto"/>
          </w:divBdr>
        </w:div>
        <w:div w:id="1533684374">
          <w:marLeft w:val="640"/>
          <w:marRight w:val="0"/>
          <w:marTop w:val="0"/>
          <w:marBottom w:val="0"/>
          <w:divBdr>
            <w:top w:val="none" w:sz="0" w:space="0" w:color="auto"/>
            <w:left w:val="none" w:sz="0" w:space="0" w:color="auto"/>
            <w:bottom w:val="none" w:sz="0" w:space="0" w:color="auto"/>
            <w:right w:val="none" w:sz="0" w:space="0" w:color="auto"/>
          </w:divBdr>
        </w:div>
        <w:div w:id="729813209">
          <w:marLeft w:val="640"/>
          <w:marRight w:val="0"/>
          <w:marTop w:val="0"/>
          <w:marBottom w:val="0"/>
          <w:divBdr>
            <w:top w:val="none" w:sz="0" w:space="0" w:color="auto"/>
            <w:left w:val="none" w:sz="0" w:space="0" w:color="auto"/>
            <w:bottom w:val="none" w:sz="0" w:space="0" w:color="auto"/>
            <w:right w:val="none" w:sz="0" w:space="0" w:color="auto"/>
          </w:divBdr>
        </w:div>
        <w:div w:id="421538040">
          <w:marLeft w:val="640"/>
          <w:marRight w:val="0"/>
          <w:marTop w:val="0"/>
          <w:marBottom w:val="0"/>
          <w:divBdr>
            <w:top w:val="none" w:sz="0" w:space="0" w:color="auto"/>
            <w:left w:val="none" w:sz="0" w:space="0" w:color="auto"/>
            <w:bottom w:val="none" w:sz="0" w:space="0" w:color="auto"/>
            <w:right w:val="none" w:sz="0" w:space="0" w:color="auto"/>
          </w:divBdr>
        </w:div>
        <w:div w:id="1344285737">
          <w:marLeft w:val="640"/>
          <w:marRight w:val="0"/>
          <w:marTop w:val="0"/>
          <w:marBottom w:val="0"/>
          <w:divBdr>
            <w:top w:val="none" w:sz="0" w:space="0" w:color="auto"/>
            <w:left w:val="none" w:sz="0" w:space="0" w:color="auto"/>
            <w:bottom w:val="none" w:sz="0" w:space="0" w:color="auto"/>
            <w:right w:val="none" w:sz="0" w:space="0" w:color="auto"/>
          </w:divBdr>
        </w:div>
        <w:div w:id="707797508">
          <w:marLeft w:val="640"/>
          <w:marRight w:val="0"/>
          <w:marTop w:val="0"/>
          <w:marBottom w:val="0"/>
          <w:divBdr>
            <w:top w:val="none" w:sz="0" w:space="0" w:color="auto"/>
            <w:left w:val="none" w:sz="0" w:space="0" w:color="auto"/>
            <w:bottom w:val="none" w:sz="0" w:space="0" w:color="auto"/>
            <w:right w:val="none" w:sz="0" w:space="0" w:color="auto"/>
          </w:divBdr>
        </w:div>
        <w:div w:id="988748651">
          <w:marLeft w:val="640"/>
          <w:marRight w:val="0"/>
          <w:marTop w:val="0"/>
          <w:marBottom w:val="0"/>
          <w:divBdr>
            <w:top w:val="none" w:sz="0" w:space="0" w:color="auto"/>
            <w:left w:val="none" w:sz="0" w:space="0" w:color="auto"/>
            <w:bottom w:val="none" w:sz="0" w:space="0" w:color="auto"/>
            <w:right w:val="none" w:sz="0" w:space="0" w:color="auto"/>
          </w:divBdr>
        </w:div>
        <w:div w:id="1704864253">
          <w:marLeft w:val="640"/>
          <w:marRight w:val="0"/>
          <w:marTop w:val="0"/>
          <w:marBottom w:val="0"/>
          <w:divBdr>
            <w:top w:val="none" w:sz="0" w:space="0" w:color="auto"/>
            <w:left w:val="none" w:sz="0" w:space="0" w:color="auto"/>
            <w:bottom w:val="none" w:sz="0" w:space="0" w:color="auto"/>
            <w:right w:val="none" w:sz="0" w:space="0" w:color="auto"/>
          </w:divBdr>
        </w:div>
        <w:div w:id="131142585">
          <w:marLeft w:val="640"/>
          <w:marRight w:val="0"/>
          <w:marTop w:val="0"/>
          <w:marBottom w:val="0"/>
          <w:divBdr>
            <w:top w:val="none" w:sz="0" w:space="0" w:color="auto"/>
            <w:left w:val="none" w:sz="0" w:space="0" w:color="auto"/>
            <w:bottom w:val="none" w:sz="0" w:space="0" w:color="auto"/>
            <w:right w:val="none" w:sz="0" w:space="0" w:color="auto"/>
          </w:divBdr>
        </w:div>
        <w:div w:id="1813251576">
          <w:marLeft w:val="640"/>
          <w:marRight w:val="0"/>
          <w:marTop w:val="0"/>
          <w:marBottom w:val="0"/>
          <w:divBdr>
            <w:top w:val="none" w:sz="0" w:space="0" w:color="auto"/>
            <w:left w:val="none" w:sz="0" w:space="0" w:color="auto"/>
            <w:bottom w:val="none" w:sz="0" w:space="0" w:color="auto"/>
            <w:right w:val="none" w:sz="0" w:space="0" w:color="auto"/>
          </w:divBdr>
        </w:div>
        <w:div w:id="2113474041">
          <w:marLeft w:val="640"/>
          <w:marRight w:val="0"/>
          <w:marTop w:val="0"/>
          <w:marBottom w:val="0"/>
          <w:divBdr>
            <w:top w:val="none" w:sz="0" w:space="0" w:color="auto"/>
            <w:left w:val="none" w:sz="0" w:space="0" w:color="auto"/>
            <w:bottom w:val="none" w:sz="0" w:space="0" w:color="auto"/>
            <w:right w:val="none" w:sz="0" w:space="0" w:color="auto"/>
          </w:divBdr>
        </w:div>
        <w:div w:id="1781484922">
          <w:marLeft w:val="640"/>
          <w:marRight w:val="0"/>
          <w:marTop w:val="0"/>
          <w:marBottom w:val="0"/>
          <w:divBdr>
            <w:top w:val="none" w:sz="0" w:space="0" w:color="auto"/>
            <w:left w:val="none" w:sz="0" w:space="0" w:color="auto"/>
            <w:bottom w:val="none" w:sz="0" w:space="0" w:color="auto"/>
            <w:right w:val="none" w:sz="0" w:space="0" w:color="auto"/>
          </w:divBdr>
        </w:div>
        <w:div w:id="1150050223">
          <w:marLeft w:val="640"/>
          <w:marRight w:val="0"/>
          <w:marTop w:val="0"/>
          <w:marBottom w:val="0"/>
          <w:divBdr>
            <w:top w:val="none" w:sz="0" w:space="0" w:color="auto"/>
            <w:left w:val="none" w:sz="0" w:space="0" w:color="auto"/>
            <w:bottom w:val="none" w:sz="0" w:space="0" w:color="auto"/>
            <w:right w:val="none" w:sz="0" w:space="0" w:color="auto"/>
          </w:divBdr>
        </w:div>
        <w:div w:id="625350516">
          <w:marLeft w:val="640"/>
          <w:marRight w:val="0"/>
          <w:marTop w:val="0"/>
          <w:marBottom w:val="0"/>
          <w:divBdr>
            <w:top w:val="none" w:sz="0" w:space="0" w:color="auto"/>
            <w:left w:val="none" w:sz="0" w:space="0" w:color="auto"/>
            <w:bottom w:val="none" w:sz="0" w:space="0" w:color="auto"/>
            <w:right w:val="none" w:sz="0" w:space="0" w:color="auto"/>
          </w:divBdr>
        </w:div>
        <w:div w:id="1576893788">
          <w:marLeft w:val="640"/>
          <w:marRight w:val="0"/>
          <w:marTop w:val="0"/>
          <w:marBottom w:val="0"/>
          <w:divBdr>
            <w:top w:val="none" w:sz="0" w:space="0" w:color="auto"/>
            <w:left w:val="none" w:sz="0" w:space="0" w:color="auto"/>
            <w:bottom w:val="none" w:sz="0" w:space="0" w:color="auto"/>
            <w:right w:val="none" w:sz="0" w:space="0" w:color="auto"/>
          </w:divBdr>
        </w:div>
        <w:div w:id="453207801">
          <w:marLeft w:val="640"/>
          <w:marRight w:val="0"/>
          <w:marTop w:val="0"/>
          <w:marBottom w:val="0"/>
          <w:divBdr>
            <w:top w:val="none" w:sz="0" w:space="0" w:color="auto"/>
            <w:left w:val="none" w:sz="0" w:space="0" w:color="auto"/>
            <w:bottom w:val="none" w:sz="0" w:space="0" w:color="auto"/>
            <w:right w:val="none" w:sz="0" w:space="0" w:color="auto"/>
          </w:divBdr>
        </w:div>
        <w:div w:id="1961915397">
          <w:marLeft w:val="640"/>
          <w:marRight w:val="0"/>
          <w:marTop w:val="0"/>
          <w:marBottom w:val="0"/>
          <w:divBdr>
            <w:top w:val="none" w:sz="0" w:space="0" w:color="auto"/>
            <w:left w:val="none" w:sz="0" w:space="0" w:color="auto"/>
            <w:bottom w:val="none" w:sz="0" w:space="0" w:color="auto"/>
            <w:right w:val="none" w:sz="0" w:space="0" w:color="auto"/>
          </w:divBdr>
        </w:div>
        <w:div w:id="1783960307">
          <w:marLeft w:val="640"/>
          <w:marRight w:val="0"/>
          <w:marTop w:val="0"/>
          <w:marBottom w:val="0"/>
          <w:divBdr>
            <w:top w:val="none" w:sz="0" w:space="0" w:color="auto"/>
            <w:left w:val="none" w:sz="0" w:space="0" w:color="auto"/>
            <w:bottom w:val="none" w:sz="0" w:space="0" w:color="auto"/>
            <w:right w:val="none" w:sz="0" w:space="0" w:color="auto"/>
          </w:divBdr>
        </w:div>
        <w:div w:id="92090383">
          <w:marLeft w:val="640"/>
          <w:marRight w:val="0"/>
          <w:marTop w:val="0"/>
          <w:marBottom w:val="0"/>
          <w:divBdr>
            <w:top w:val="none" w:sz="0" w:space="0" w:color="auto"/>
            <w:left w:val="none" w:sz="0" w:space="0" w:color="auto"/>
            <w:bottom w:val="none" w:sz="0" w:space="0" w:color="auto"/>
            <w:right w:val="none" w:sz="0" w:space="0" w:color="auto"/>
          </w:divBdr>
        </w:div>
        <w:div w:id="1556963162">
          <w:marLeft w:val="640"/>
          <w:marRight w:val="0"/>
          <w:marTop w:val="0"/>
          <w:marBottom w:val="0"/>
          <w:divBdr>
            <w:top w:val="none" w:sz="0" w:space="0" w:color="auto"/>
            <w:left w:val="none" w:sz="0" w:space="0" w:color="auto"/>
            <w:bottom w:val="none" w:sz="0" w:space="0" w:color="auto"/>
            <w:right w:val="none" w:sz="0" w:space="0" w:color="auto"/>
          </w:divBdr>
        </w:div>
        <w:div w:id="1009332062">
          <w:marLeft w:val="640"/>
          <w:marRight w:val="0"/>
          <w:marTop w:val="0"/>
          <w:marBottom w:val="0"/>
          <w:divBdr>
            <w:top w:val="none" w:sz="0" w:space="0" w:color="auto"/>
            <w:left w:val="none" w:sz="0" w:space="0" w:color="auto"/>
            <w:bottom w:val="none" w:sz="0" w:space="0" w:color="auto"/>
            <w:right w:val="none" w:sz="0" w:space="0" w:color="auto"/>
          </w:divBdr>
        </w:div>
        <w:div w:id="833645727">
          <w:marLeft w:val="640"/>
          <w:marRight w:val="0"/>
          <w:marTop w:val="0"/>
          <w:marBottom w:val="0"/>
          <w:divBdr>
            <w:top w:val="none" w:sz="0" w:space="0" w:color="auto"/>
            <w:left w:val="none" w:sz="0" w:space="0" w:color="auto"/>
            <w:bottom w:val="none" w:sz="0" w:space="0" w:color="auto"/>
            <w:right w:val="none" w:sz="0" w:space="0" w:color="auto"/>
          </w:divBdr>
        </w:div>
        <w:div w:id="1907256137">
          <w:marLeft w:val="640"/>
          <w:marRight w:val="0"/>
          <w:marTop w:val="0"/>
          <w:marBottom w:val="0"/>
          <w:divBdr>
            <w:top w:val="none" w:sz="0" w:space="0" w:color="auto"/>
            <w:left w:val="none" w:sz="0" w:space="0" w:color="auto"/>
            <w:bottom w:val="none" w:sz="0" w:space="0" w:color="auto"/>
            <w:right w:val="none" w:sz="0" w:space="0" w:color="auto"/>
          </w:divBdr>
        </w:div>
        <w:div w:id="857697075">
          <w:marLeft w:val="640"/>
          <w:marRight w:val="0"/>
          <w:marTop w:val="0"/>
          <w:marBottom w:val="0"/>
          <w:divBdr>
            <w:top w:val="none" w:sz="0" w:space="0" w:color="auto"/>
            <w:left w:val="none" w:sz="0" w:space="0" w:color="auto"/>
            <w:bottom w:val="none" w:sz="0" w:space="0" w:color="auto"/>
            <w:right w:val="none" w:sz="0" w:space="0" w:color="auto"/>
          </w:divBdr>
        </w:div>
        <w:div w:id="785123808">
          <w:marLeft w:val="640"/>
          <w:marRight w:val="0"/>
          <w:marTop w:val="0"/>
          <w:marBottom w:val="0"/>
          <w:divBdr>
            <w:top w:val="none" w:sz="0" w:space="0" w:color="auto"/>
            <w:left w:val="none" w:sz="0" w:space="0" w:color="auto"/>
            <w:bottom w:val="none" w:sz="0" w:space="0" w:color="auto"/>
            <w:right w:val="none" w:sz="0" w:space="0" w:color="auto"/>
          </w:divBdr>
        </w:div>
        <w:div w:id="1153716306">
          <w:marLeft w:val="640"/>
          <w:marRight w:val="0"/>
          <w:marTop w:val="0"/>
          <w:marBottom w:val="0"/>
          <w:divBdr>
            <w:top w:val="none" w:sz="0" w:space="0" w:color="auto"/>
            <w:left w:val="none" w:sz="0" w:space="0" w:color="auto"/>
            <w:bottom w:val="none" w:sz="0" w:space="0" w:color="auto"/>
            <w:right w:val="none" w:sz="0" w:space="0" w:color="auto"/>
          </w:divBdr>
        </w:div>
        <w:div w:id="975258417">
          <w:marLeft w:val="640"/>
          <w:marRight w:val="0"/>
          <w:marTop w:val="0"/>
          <w:marBottom w:val="0"/>
          <w:divBdr>
            <w:top w:val="none" w:sz="0" w:space="0" w:color="auto"/>
            <w:left w:val="none" w:sz="0" w:space="0" w:color="auto"/>
            <w:bottom w:val="none" w:sz="0" w:space="0" w:color="auto"/>
            <w:right w:val="none" w:sz="0" w:space="0" w:color="auto"/>
          </w:divBdr>
        </w:div>
        <w:div w:id="796802148">
          <w:marLeft w:val="640"/>
          <w:marRight w:val="0"/>
          <w:marTop w:val="0"/>
          <w:marBottom w:val="0"/>
          <w:divBdr>
            <w:top w:val="none" w:sz="0" w:space="0" w:color="auto"/>
            <w:left w:val="none" w:sz="0" w:space="0" w:color="auto"/>
            <w:bottom w:val="none" w:sz="0" w:space="0" w:color="auto"/>
            <w:right w:val="none" w:sz="0" w:space="0" w:color="auto"/>
          </w:divBdr>
        </w:div>
        <w:div w:id="829711699">
          <w:marLeft w:val="640"/>
          <w:marRight w:val="0"/>
          <w:marTop w:val="0"/>
          <w:marBottom w:val="0"/>
          <w:divBdr>
            <w:top w:val="none" w:sz="0" w:space="0" w:color="auto"/>
            <w:left w:val="none" w:sz="0" w:space="0" w:color="auto"/>
            <w:bottom w:val="none" w:sz="0" w:space="0" w:color="auto"/>
            <w:right w:val="none" w:sz="0" w:space="0" w:color="auto"/>
          </w:divBdr>
        </w:div>
        <w:div w:id="546458020">
          <w:marLeft w:val="640"/>
          <w:marRight w:val="0"/>
          <w:marTop w:val="0"/>
          <w:marBottom w:val="0"/>
          <w:divBdr>
            <w:top w:val="none" w:sz="0" w:space="0" w:color="auto"/>
            <w:left w:val="none" w:sz="0" w:space="0" w:color="auto"/>
            <w:bottom w:val="none" w:sz="0" w:space="0" w:color="auto"/>
            <w:right w:val="none" w:sz="0" w:space="0" w:color="auto"/>
          </w:divBdr>
        </w:div>
      </w:divsChild>
    </w:div>
    <w:div w:id="970785084">
      <w:bodyDiv w:val="1"/>
      <w:marLeft w:val="0"/>
      <w:marRight w:val="0"/>
      <w:marTop w:val="0"/>
      <w:marBottom w:val="0"/>
      <w:divBdr>
        <w:top w:val="none" w:sz="0" w:space="0" w:color="auto"/>
        <w:left w:val="none" w:sz="0" w:space="0" w:color="auto"/>
        <w:bottom w:val="none" w:sz="0" w:space="0" w:color="auto"/>
        <w:right w:val="none" w:sz="0" w:space="0" w:color="auto"/>
      </w:divBdr>
      <w:divsChild>
        <w:div w:id="1369572509">
          <w:marLeft w:val="640"/>
          <w:marRight w:val="0"/>
          <w:marTop w:val="0"/>
          <w:marBottom w:val="0"/>
          <w:divBdr>
            <w:top w:val="none" w:sz="0" w:space="0" w:color="auto"/>
            <w:left w:val="none" w:sz="0" w:space="0" w:color="auto"/>
            <w:bottom w:val="none" w:sz="0" w:space="0" w:color="auto"/>
            <w:right w:val="none" w:sz="0" w:space="0" w:color="auto"/>
          </w:divBdr>
        </w:div>
        <w:div w:id="1293751256">
          <w:marLeft w:val="640"/>
          <w:marRight w:val="0"/>
          <w:marTop w:val="0"/>
          <w:marBottom w:val="0"/>
          <w:divBdr>
            <w:top w:val="none" w:sz="0" w:space="0" w:color="auto"/>
            <w:left w:val="none" w:sz="0" w:space="0" w:color="auto"/>
            <w:bottom w:val="none" w:sz="0" w:space="0" w:color="auto"/>
            <w:right w:val="none" w:sz="0" w:space="0" w:color="auto"/>
          </w:divBdr>
        </w:div>
        <w:div w:id="1468013871">
          <w:marLeft w:val="640"/>
          <w:marRight w:val="0"/>
          <w:marTop w:val="0"/>
          <w:marBottom w:val="0"/>
          <w:divBdr>
            <w:top w:val="none" w:sz="0" w:space="0" w:color="auto"/>
            <w:left w:val="none" w:sz="0" w:space="0" w:color="auto"/>
            <w:bottom w:val="none" w:sz="0" w:space="0" w:color="auto"/>
            <w:right w:val="none" w:sz="0" w:space="0" w:color="auto"/>
          </w:divBdr>
        </w:div>
        <w:div w:id="1128888919">
          <w:marLeft w:val="640"/>
          <w:marRight w:val="0"/>
          <w:marTop w:val="0"/>
          <w:marBottom w:val="0"/>
          <w:divBdr>
            <w:top w:val="none" w:sz="0" w:space="0" w:color="auto"/>
            <w:left w:val="none" w:sz="0" w:space="0" w:color="auto"/>
            <w:bottom w:val="none" w:sz="0" w:space="0" w:color="auto"/>
            <w:right w:val="none" w:sz="0" w:space="0" w:color="auto"/>
          </w:divBdr>
        </w:div>
        <w:div w:id="1126239038">
          <w:marLeft w:val="640"/>
          <w:marRight w:val="0"/>
          <w:marTop w:val="0"/>
          <w:marBottom w:val="0"/>
          <w:divBdr>
            <w:top w:val="none" w:sz="0" w:space="0" w:color="auto"/>
            <w:left w:val="none" w:sz="0" w:space="0" w:color="auto"/>
            <w:bottom w:val="none" w:sz="0" w:space="0" w:color="auto"/>
            <w:right w:val="none" w:sz="0" w:space="0" w:color="auto"/>
          </w:divBdr>
        </w:div>
        <w:div w:id="1979066950">
          <w:marLeft w:val="640"/>
          <w:marRight w:val="0"/>
          <w:marTop w:val="0"/>
          <w:marBottom w:val="0"/>
          <w:divBdr>
            <w:top w:val="none" w:sz="0" w:space="0" w:color="auto"/>
            <w:left w:val="none" w:sz="0" w:space="0" w:color="auto"/>
            <w:bottom w:val="none" w:sz="0" w:space="0" w:color="auto"/>
            <w:right w:val="none" w:sz="0" w:space="0" w:color="auto"/>
          </w:divBdr>
        </w:div>
        <w:div w:id="1958022077">
          <w:marLeft w:val="640"/>
          <w:marRight w:val="0"/>
          <w:marTop w:val="0"/>
          <w:marBottom w:val="0"/>
          <w:divBdr>
            <w:top w:val="none" w:sz="0" w:space="0" w:color="auto"/>
            <w:left w:val="none" w:sz="0" w:space="0" w:color="auto"/>
            <w:bottom w:val="none" w:sz="0" w:space="0" w:color="auto"/>
            <w:right w:val="none" w:sz="0" w:space="0" w:color="auto"/>
          </w:divBdr>
        </w:div>
        <w:div w:id="1734307702">
          <w:marLeft w:val="640"/>
          <w:marRight w:val="0"/>
          <w:marTop w:val="0"/>
          <w:marBottom w:val="0"/>
          <w:divBdr>
            <w:top w:val="none" w:sz="0" w:space="0" w:color="auto"/>
            <w:left w:val="none" w:sz="0" w:space="0" w:color="auto"/>
            <w:bottom w:val="none" w:sz="0" w:space="0" w:color="auto"/>
            <w:right w:val="none" w:sz="0" w:space="0" w:color="auto"/>
          </w:divBdr>
        </w:div>
        <w:div w:id="2013027620">
          <w:marLeft w:val="640"/>
          <w:marRight w:val="0"/>
          <w:marTop w:val="0"/>
          <w:marBottom w:val="0"/>
          <w:divBdr>
            <w:top w:val="none" w:sz="0" w:space="0" w:color="auto"/>
            <w:left w:val="none" w:sz="0" w:space="0" w:color="auto"/>
            <w:bottom w:val="none" w:sz="0" w:space="0" w:color="auto"/>
            <w:right w:val="none" w:sz="0" w:space="0" w:color="auto"/>
          </w:divBdr>
        </w:div>
        <w:div w:id="880946627">
          <w:marLeft w:val="640"/>
          <w:marRight w:val="0"/>
          <w:marTop w:val="0"/>
          <w:marBottom w:val="0"/>
          <w:divBdr>
            <w:top w:val="none" w:sz="0" w:space="0" w:color="auto"/>
            <w:left w:val="none" w:sz="0" w:space="0" w:color="auto"/>
            <w:bottom w:val="none" w:sz="0" w:space="0" w:color="auto"/>
            <w:right w:val="none" w:sz="0" w:space="0" w:color="auto"/>
          </w:divBdr>
        </w:div>
        <w:div w:id="1813450188">
          <w:marLeft w:val="640"/>
          <w:marRight w:val="0"/>
          <w:marTop w:val="0"/>
          <w:marBottom w:val="0"/>
          <w:divBdr>
            <w:top w:val="none" w:sz="0" w:space="0" w:color="auto"/>
            <w:left w:val="none" w:sz="0" w:space="0" w:color="auto"/>
            <w:bottom w:val="none" w:sz="0" w:space="0" w:color="auto"/>
            <w:right w:val="none" w:sz="0" w:space="0" w:color="auto"/>
          </w:divBdr>
        </w:div>
      </w:divsChild>
    </w:div>
    <w:div w:id="986322252">
      <w:bodyDiv w:val="1"/>
      <w:marLeft w:val="0"/>
      <w:marRight w:val="0"/>
      <w:marTop w:val="0"/>
      <w:marBottom w:val="0"/>
      <w:divBdr>
        <w:top w:val="none" w:sz="0" w:space="0" w:color="auto"/>
        <w:left w:val="none" w:sz="0" w:space="0" w:color="auto"/>
        <w:bottom w:val="none" w:sz="0" w:space="0" w:color="auto"/>
        <w:right w:val="none" w:sz="0" w:space="0" w:color="auto"/>
      </w:divBdr>
      <w:divsChild>
        <w:div w:id="785319019">
          <w:marLeft w:val="640"/>
          <w:marRight w:val="0"/>
          <w:marTop w:val="0"/>
          <w:marBottom w:val="0"/>
          <w:divBdr>
            <w:top w:val="none" w:sz="0" w:space="0" w:color="auto"/>
            <w:left w:val="none" w:sz="0" w:space="0" w:color="auto"/>
            <w:bottom w:val="none" w:sz="0" w:space="0" w:color="auto"/>
            <w:right w:val="none" w:sz="0" w:space="0" w:color="auto"/>
          </w:divBdr>
        </w:div>
        <w:div w:id="1156458469">
          <w:marLeft w:val="640"/>
          <w:marRight w:val="0"/>
          <w:marTop w:val="0"/>
          <w:marBottom w:val="0"/>
          <w:divBdr>
            <w:top w:val="none" w:sz="0" w:space="0" w:color="auto"/>
            <w:left w:val="none" w:sz="0" w:space="0" w:color="auto"/>
            <w:bottom w:val="none" w:sz="0" w:space="0" w:color="auto"/>
            <w:right w:val="none" w:sz="0" w:space="0" w:color="auto"/>
          </w:divBdr>
        </w:div>
        <w:div w:id="757940233">
          <w:marLeft w:val="640"/>
          <w:marRight w:val="0"/>
          <w:marTop w:val="0"/>
          <w:marBottom w:val="0"/>
          <w:divBdr>
            <w:top w:val="none" w:sz="0" w:space="0" w:color="auto"/>
            <w:left w:val="none" w:sz="0" w:space="0" w:color="auto"/>
            <w:bottom w:val="none" w:sz="0" w:space="0" w:color="auto"/>
            <w:right w:val="none" w:sz="0" w:space="0" w:color="auto"/>
          </w:divBdr>
        </w:div>
        <w:div w:id="159547219">
          <w:marLeft w:val="640"/>
          <w:marRight w:val="0"/>
          <w:marTop w:val="0"/>
          <w:marBottom w:val="0"/>
          <w:divBdr>
            <w:top w:val="none" w:sz="0" w:space="0" w:color="auto"/>
            <w:left w:val="none" w:sz="0" w:space="0" w:color="auto"/>
            <w:bottom w:val="none" w:sz="0" w:space="0" w:color="auto"/>
            <w:right w:val="none" w:sz="0" w:space="0" w:color="auto"/>
          </w:divBdr>
        </w:div>
        <w:div w:id="1224022270">
          <w:marLeft w:val="640"/>
          <w:marRight w:val="0"/>
          <w:marTop w:val="0"/>
          <w:marBottom w:val="0"/>
          <w:divBdr>
            <w:top w:val="none" w:sz="0" w:space="0" w:color="auto"/>
            <w:left w:val="none" w:sz="0" w:space="0" w:color="auto"/>
            <w:bottom w:val="none" w:sz="0" w:space="0" w:color="auto"/>
            <w:right w:val="none" w:sz="0" w:space="0" w:color="auto"/>
          </w:divBdr>
        </w:div>
        <w:div w:id="1026754885">
          <w:marLeft w:val="640"/>
          <w:marRight w:val="0"/>
          <w:marTop w:val="0"/>
          <w:marBottom w:val="0"/>
          <w:divBdr>
            <w:top w:val="none" w:sz="0" w:space="0" w:color="auto"/>
            <w:left w:val="none" w:sz="0" w:space="0" w:color="auto"/>
            <w:bottom w:val="none" w:sz="0" w:space="0" w:color="auto"/>
            <w:right w:val="none" w:sz="0" w:space="0" w:color="auto"/>
          </w:divBdr>
        </w:div>
        <w:div w:id="1659260961">
          <w:marLeft w:val="640"/>
          <w:marRight w:val="0"/>
          <w:marTop w:val="0"/>
          <w:marBottom w:val="0"/>
          <w:divBdr>
            <w:top w:val="none" w:sz="0" w:space="0" w:color="auto"/>
            <w:left w:val="none" w:sz="0" w:space="0" w:color="auto"/>
            <w:bottom w:val="none" w:sz="0" w:space="0" w:color="auto"/>
            <w:right w:val="none" w:sz="0" w:space="0" w:color="auto"/>
          </w:divBdr>
        </w:div>
        <w:div w:id="844172726">
          <w:marLeft w:val="640"/>
          <w:marRight w:val="0"/>
          <w:marTop w:val="0"/>
          <w:marBottom w:val="0"/>
          <w:divBdr>
            <w:top w:val="none" w:sz="0" w:space="0" w:color="auto"/>
            <w:left w:val="none" w:sz="0" w:space="0" w:color="auto"/>
            <w:bottom w:val="none" w:sz="0" w:space="0" w:color="auto"/>
            <w:right w:val="none" w:sz="0" w:space="0" w:color="auto"/>
          </w:divBdr>
        </w:div>
        <w:div w:id="1267884041">
          <w:marLeft w:val="640"/>
          <w:marRight w:val="0"/>
          <w:marTop w:val="0"/>
          <w:marBottom w:val="0"/>
          <w:divBdr>
            <w:top w:val="none" w:sz="0" w:space="0" w:color="auto"/>
            <w:left w:val="none" w:sz="0" w:space="0" w:color="auto"/>
            <w:bottom w:val="none" w:sz="0" w:space="0" w:color="auto"/>
            <w:right w:val="none" w:sz="0" w:space="0" w:color="auto"/>
          </w:divBdr>
        </w:div>
        <w:div w:id="141116189">
          <w:marLeft w:val="640"/>
          <w:marRight w:val="0"/>
          <w:marTop w:val="0"/>
          <w:marBottom w:val="0"/>
          <w:divBdr>
            <w:top w:val="none" w:sz="0" w:space="0" w:color="auto"/>
            <w:left w:val="none" w:sz="0" w:space="0" w:color="auto"/>
            <w:bottom w:val="none" w:sz="0" w:space="0" w:color="auto"/>
            <w:right w:val="none" w:sz="0" w:space="0" w:color="auto"/>
          </w:divBdr>
        </w:div>
        <w:div w:id="407654582">
          <w:marLeft w:val="640"/>
          <w:marRight w:val="0"/>
          <w:marTop w:val="0"/>
          <w:marBottom w:val="0"/>
          <w:divBdr>
            <w:top w:val="none" w:sz="0" w:space="0" w:color="auto"/>
            <w:left w:val="none" w:sz="0" w:space="0" w:color="auto"/>
            <w:bottom w:val="none" w:sz="0" w:space="0" w:color="auto"/>
            <w:right w:val="none" w:sz="0" w:space="0" w:color="auto"/>
          </w:divBdr>
        </w:div>
        <w:div w:id="2132748475">
          <w:marLeft w:val="640"/>
          <w:marRight w:val="0"/>
          <w:marTop w:val="0"/>
          <w:marBottom w:val="0"/>
          <w:divBdr>
            <w:top w:val="none" w:sz="0" w:space="0" w:color="auto"/>
            <w:left w:val="none" w:sz="0" w:space="0" w:color="auto"/>
            <w:bottom w:val="none" w:sz="0" w:space="0" w:color="auto"/>
            <w:right w:val="none" w:sz="0" w:space="0" w:color="auto"/>
          </w:divBdr>
        </w:div>
        <w:div w:id="637881162">
          <w:marLeft w:val="640"/>
          <w:marRight w:val="0"/>
          <w:marTop w:val="0"/>
          <w:marBottom w:val="0"/>
          <w:divBdr>
            <w:top w:val="none" w:sz="0" w:space="0" w:color="auto"/>
            <w:left w:val="none" w:sz="0" w:space="0" w:color="auto"/>
            <w:bottom w:val="none" w:sz="0" w:space="0" w:color="auto"/>
            <w:right w:val="none" w:sz="0" w:space="0" w:color="auto"/>
          </w:divBdr>
        </w:div>
        <w:div w:id="1939556115">
          <w:marLeft w:val="640"/>
          <w:marRight w:val="0"/>
          <w:marTop w:val="0"/>
          <w:marBottom w:val="0"/>
          <w:divBdr>
            <w:top w:val="none" w:sz="0" w:space="0" w:color="auto"/>
            <w:left w:val="none" w:sz="0" w:space="0" w:color="auto"/>
            <w:bottom w:val="none" w:sz="0" w:space="0" w:color="auto"/>
            <w:right w:val="none" w:sz="0" w:space="0" w:color="auto"/>
          </w:divBdr>
        </w:div>
        <w:div w:id="1576545803">
          <w:marLeft w:val="640"/>
          <w:marRight w:val="0"/>
          <w:marTop w:val="0"/>
          <w:marBottom w:val="0"/>
          <w:divBdr>
            <w:top w:val="none" w:sz="0" w:space="0" w:color="auto"/>
            <w:left w:val="none" w:sz="0" w:space="0" w:color="auto"/>
            <w:bottom w:val="none" w:sz="0" w:space="0" w:color="auto"/>
            <w:right w:val="none" w:sz="0" w:space="0" w:color="auto"/>
          </w:divBdr>
        </w:div>
        <w:div w:id="1368676952">
          <w:marLeft w:val="640"/>
          <w:marRight w:val="0"/>
          <w:marTop w:val="0"/>
          <w:marBottom w:val="0"/>
          <w:divBdr>
            <w:top w:val="none" w:sz="0" w:space="0" w:color="auto"/>
            <w:left w:val="none" w:sz="0" w:space="0" w:color="auto"/>
            <w:bottom w:val="none" w:sz="0" w:space="0" w:color="auto"/>
            <w:right w:val="none" w:sz="0" w:space="0" w:color="auto"/>
          </w:divBdr>
        </w:div>
        <w:div w:id="1642270216">
          <w:marLeft w:val="640"/>
          <w:marRight w:val="0"/>
          <w:marTop w:val="0"/>
          <w:marBottom w:val="0"/>
          <w:divBdr>
            <w:top w:val="none" w:sz="0" w:space="0" w:color="auto"/>
            <w:left w:val="none" w:sz="0" w:space="0" w:color="auto"/>
            <w:bottom w:val="none" w:sz="0" w:space="0" w:color="auto"/>
            <w:right w:val="none" w:sz="0" w:space="0" w:color="auto"/>
          </w:divBdr>
        </w:div>
        <w:div w:id="969938553">
          <w:marLeft w:val="640"/>
          <w:marRight w:val="0"/>
          <w:marTop w:val="0"/>
          <w:marBottom w:val="0"/>
          <w:divBdr>
            <w:top w:val="none" w:sz="0" w:space="0" w:color="auto"/>
            <w:left w:val="none" w:sz="0" w:space="0" w:color="auto"/>
            <w:bottom w:val="none" w:sz="0" w:space="0" w:color="auto"/>
            <w:right w:val="none" w:sz="0" w:space="0" w:color="auto"/>
          </w:divBdr>
        </w:div>
        <w:div w:id="1650859185">
          <w:marLeft w:val="640"/>
          <w:marRight w:val="0"/>
          <w:marTop w:val="0"/>
          <w:marBottom w:val="0"/>
          <w:divBdr>
            <w:top w:val="none" w:sz="0" w:space="0" w:color="auto"/>
            <w:left w:val="none" w:sz="0" w:space="0" w:color="auto"/>
            <w:bottom w:val="none" w:sz="0" w:space="0" w:color="auto"/>
            <w:right w:val="none" w:sz="0" w:space="0" w:color="auto"/>
          </w:divBdr>
        </w:div>
        <w:div w:id="612588724">
          <w:marLeft w:val="640"/>
          <w:marRight w:val="0"/>
          <w:marTop w:val="0"/>
          <w:marBottom w:val="0"/>
          <w:divBdr>
            <w:top w:val="none" w:sz="0" w:space="0" w:color="auto"/>
            <w:left w:val="none" w:sz="0" w:space="0" w:color="auto"/>
            <w:bottom w:val="none" w:sz="0" w:space="0" w:color="auto"/>
            <w:right w:val="none" w:sz="0" w:space="0" w:color="auto"/>
          </w:divBdr>
        </w:div>
        <w:div w:id="768620812">
          <w:marLeft w:val="640"/>
          <w:marRight w:val="0"/>
          <w:marTop w:val="0"/>
          <w:marBottom w:val="0"/>
          <w:divBdr>
            <w:top w:val="none" w:sz="0" w:space="0" w:color="auto"/>
            <w:left w:val="none" w:sz="0" w:space="0" w:color="auto"/>
            <w:bottom w:val="none" w:sz="0" w:space="0" w:color="auto"/>
            <w:right w:val="none" w:sz="0" w:space="0" w:color="auto"/>
          </w:divBdr>
        </w:div>
      </w:divsChild>
    </w:div>
    <w:div w:id="987897837">
      <w:bodyDiv w:val="1"/>
      <w:marLeft w:val="0"/>
      <w:marRight w:val="0"/>
      <w:marTop w:val="0"/>
      <w:marBottom w:val="0"/>
      <w:divBdr>
        <w:top w:val="none" w:sz="0" w:space="0" w:color="auto"/>
        <w:left w:val="none" w:sz="0" w:space="0" w:color="auto"/>
        <w:bottom w:val="none" w:sz="0" w:space="0" w:color="auto"/>
        <w:right w:val="none" w:sz="0" w:space="0" w:color="auto"/>
      </w:divBdr>
      <w:divsChild>
        <w:div w:id="744883647">
          <w:marLeft w:val="640"/>
          <w:marRight w:val="0"/>
          <w:marTop w:val="0"/>
          <w:marBottom w:val="0"/>
          <w:divBdr>
            <w:top w:val="none" w:sz="0" w:space="0" w:color="auto"/>
            <w:left w:val="none" w:sz="0" w:space="0" w:color="auto"/>
            <w:bottom w:val="none" w:sz="0" w:space="0" w:color="auto"/>
            <w:right w:val="none" w:sz="0" w:space="0" w:color="auto"/>
          </w:divBdr>
        </w:div>
        <w:div w:id="877547880">
          <w:marLeft w:val="640"/>
          <w:marRight w:val="0"/>
          <w:marTop w:val="0"/>
          <w:marBottom w:val="0"/>
          <w:divBdr>
            <w:top w:val="none" w:sz="0" w:space="0" w:color="auto"/>
            <w:left w:val="none" w:sz="0" w:space="0" w:color="auto"/>
            <w:bottom w:val="none" w:sz="0" w:space="0" w:color="auto"/>
            <w:right w:val="none" w:sz="0" w:space="0" w:color="auto"/>
          </w:divBdr>
        </w:div>
        <w:div w:id="37173557">
          <w:marLeft w:val="640"/>
          <w:marRight w:val="0"/>
          <w:marTop w:val="0"/>
          <w:marBottom w:val="0"/>
          <w:divBdr>
            <w:top w:val="none" w:sz="0" w:space="0" w:color="auto"/>
            <w:left w:val="none" w:sz="0" w:space="0" w:color="auto"/>
            <w:bottom w:val="none" w:sz="0" w:space="0" w:color="auto"/>
            <w:right w:val="none" w:sz="0" w:space="0" w:color="auto"/>
          </w:divBdr>
        </w:div>
        <w:div w:id="1881361453">
          <w:marLeft w:val="640"/>
          <w:marRight w:val="0"/>
          <w:marTop w:val="0"/>
          <w:marBottom w:val="0"/>
          <w:divBdr>
            <w:top w:val="none" w:sz="0" w:space="0" w:color="auto"/>
            <w:left w:val="none" w:sz="0" w:space="0" w:color="auto"/>
            <w:bottom w:val="none" w:sz="0" w:space="0" w:color="auto"/>
            <w:right w:val="none" w:sz="0" w:space="0" w:color="auto"/>
          </w:divBdr>
        </w:div>
        <w:div w:id="896086704">
          <w:marLeft w:val="640"/>
          <w:marRight w:val="0"/>
          <w:marTop w:val="0"/>
          <w:marBottom w:val="0"/>
          <w:divBdr>
            <w:top w:val="none" w:sz="0" w:space="0" w:color="auto"/>
            <w:left w:val="none" w:sz="0" w:space="0" w:color="auto"/>
            <w:bottom w:val="none" w:sz="0" w:space="0" w:color="auto"/>
            <w:right w:val="none" w:sz="0" w:space="0" w:color="auto"/>
          </w:divBdr>
        </w:div>
        <w:div w:id="92632431">
          <w:marLeft w:val="640"/>
          <w:marRight w:val="0"/>
          <w:marTop w:val="0"/>
          <w:marBottom w:val="0"/>
          <w:divBdr>
            <w:top w:val="none" w:sz="0" w:space="0" w:color="auto"/>
            <w:left w:val="none" w:sz="0" w:space="0" w:color="auto"/>
            <w:bottom w:val="none" w:sz="0" w:space="0" w:color="auto"/>
            <w:right w:val="none" w:sz="0" w:space="0" w:color="auto"/>
          </w:divBdr>
        </w:div>
        <w:div w:id="507477387">
          <w:marLeft w:val="640"/>
          <w:marRight w:val="0"/>
          <w:marTop w:val="0"/>
          <w:marBottom w:val="0"/>
          <w:divBdr>
            <w:top w:val="none" w:sz="0" w:space="0" w:color="auto"/>
            <w:left w:val="none" w:sz="0" w:space="0" w:color="auto"/>
            <w:bottom w:val="none" w:sz="0" w:space="0" w:color="auto"/>
            <w:right w:val="none" w:sz="0" w:space="0" w:color="auto"/>
          </w:divBdr>
        </w:div>
        <w:div w:id="1538472843">
          <w:marLeft w:val="640"/>
          <w:marRight w:val="0"/>
          <w:marTop w:val="0"/>
          <w:marBottom w:val="0"/>
          <w:divBdr>
            <w:top w:val="none" w:sz="0" w:space="0" w:color="auto"/>
            <w:left w:val="none" w:sz="0" w:space="0" w:color="auto"/>
            <w:bottom w:val="none" w:sz="0" w:space="0" w:color="auto"/>
            <w:right w:val="none" w:sz="0" w:space="0" w:color="auto"/>
          </w:divBdr>
        </w:div>
        <w:div w:id="55856815">
          <w:marLeft w:val="640"/>
          <w:marRight w:val="0"/>
          <w:marTop w:val="0"/>
          <w:marBottom w:val="0"/>
          <w:divBdr>
            <w:top w:val="none" w:sz="0" w:space="0" w:color="auto"/>
            <w:left w:val="none" w:sz="0" w:space="0" w:color="auto"/>
            <w:bottom w:val="none" w:sz="0" w:space="0" w:color="auto"/>
            <w:right w:val="none" w:sz="0" w:space="0" w:color="auto"/>
          </w:divBdr>
        </w:div>
        <w:div w:id="620720999">
          <w:marLeft w:val="640"/>
          <w:marRight w:val="0"/>
          <w:marTop w:val="0"/>
          <w:marBottom w:val="0"/>
          <w:divBdr>
            <w:top w:val="none" w:sz="0" w:space="0" w:color="auto"/>
            <w:left w:val="none" w:sz="0" w:space="0" w:color="auto"/>
            <w:bottom w:val="none" w:sz="0" w:space="0" w:color="auto"/>
            <w:right w:val="none" w:sz="0" w:space="0" w:color="auto"/>
          </w:divBdr>
        </w:div>
        <w:div w:id="1761222529">
          <w:marLeft w:val="640"/>
          <w:marRight w:val="0"/>
          <w:marTop w:val="0"/>
          <w:marBottom w:val="0"/>
          <w:divBdr>
            <w:top w:val="none" w:sz="0" w:space="0" w:color="auto"/>
            <w:left w:val="none" w:sz="0" w:space="0" w:color="auto"/>
            <w:bottom w:val="none" w:sz="0" w:space="0" w:color="auto"/>
            <w:right w:val="none" w:sz="0" w:space="0" w:color="auto"/>
          </w:divBdr>
        </w:div>
        <w:div w:id="449856060">
          <w:marLeft w:val="640"/>
          <w:marRight w:val="0"/>
          <w:marTop w:val="0"/>
          <w:marBottom w:val="0"/>
          <w:divBdr>
            <w:top w:val="none" w:sz="0" w:space="0" w:color="auto"/>
            <w:left w:val="none" w:sz="0" w:space="0" w:color="auto"/>
            <w:bottom w:val="none" w:sz="0" w:space="0" w:color="auto"/>
            <w:right w:val="none" w:sz="0" w:space="0" w:color="auto"/>
          </w:divBdr>
        </w:div>
        <w:div w:id="675887512">
          <w:marLeft w:val="640"/>
          <w:marRight w:val="0"/>
          <w:marTop w:val="0"/>
          <w:marBottom w:val="0"/>
          <w:divBdr>
            <w:top w:val="none" w:sz="0" w:space="0" w:color="auto"/>
            <w:left w:val="none" w:sz="0" w:space="0" w:color="auto"/>
            <w:bottom w:val="none" w:sz="0" w:space="0" w:color="auto"/>
            <w:right w:val="none" w:sz="0" w:space="0" w:color="auto"/>
          </w:divBdr>
        </w:div>
        <w:div w:id="1308708051">
          <w:marLeft w:val="640"/>
          <w:marRight w:val="0"/>
          <w:marTop w:val="0"/>
          <w:marBottom w:val="0"/>
          <w:divBdr>
            <w:top w:val="none" w:sz="0" w:space="0" w:color="auto"/>
            <w:left w:val="none" w:sz="0" w:space="0" w:color="auto"/>
            <w:bottom w:val="none" w:sz="0" w:space="0" w:color="auto"/>
            <w:right w:val="none" w:sz="0" w:space="0" w:color="auto"/>
          </w:divBdr>
        </w:div>
        <w:div w:id="1334260094">
          <w:marLeft w:val="640"/>
          <w:marRight w:val="0"/>
          <w:marTop w:val="0"/>
          <w:marBottom w:val="0"/>
          <w:divBdr>
            <w:top w:val="none" w:sz="0" w:space="0" w:color="auto"/>
            <w:left w:val="none" w:sz="0" w:space="0" w:color="auto"/>
            <w:bottom w:val="none" w:sz="0" w:space="0" w:color="auto"/>
            <w:right w:val="none" w:sz="0" w:space="0" w:color="auto"/>
          </w:divBdr>
        </w:div>
        <w:div w:id="1954315331">
          <w:marLeft w:val="640"/>
          <w:marRight w:val="0"/>
          <w:marTop w:val="0"/>
          <w:marBottom w:val="0"/>
          <w:divBdr>
            <w:top w:val="none" w:sz="0" w:space="0" w:color="auto"/>
            <w:left w:val="none" w:sz="0" w:space="0" w:color="auto"/>
            <w:bottom w:val="none" w:sz="0" w:space="0" w:color="auto"/>
            <w:right w:val="none" w:sz="0" w:space="0" w:color="auto"/>
          </w:divBdr>
        </w:div>
        <w:div w:id="215896208">
          <w:marLeft w:val="640"/>
          <w:marRight w:val="0"/>
          <w:marTop w:val="0"/>
          <w:marBottom w:val="0"/>
          <w:divBdr>
            <w:top w:val="none" w:sz="0" w:space="0" w:color="auto"/>
            <w:left w:val="none" w:sz="0" w:space="0" w:color="auto"/>
            <w:bottom w:val="none" w:sz="0" w:space="0" w:color="auto"/>
            <w:right w:val="none" w:sz="0" w:space="0" w:color="auto"/>
          </w:divBdr>
        </w:div>
        <w:div w:id="867448832">
          <w:marLeft w:val="640"/>
          <w:marRight w:val="0"/>
          <w:marTop w:val="0"/>
          <w:marBottom w:val="0"/>
          <w:divBdr>
            <w:top w:val="none" w:sz="0" w:space="0" w:color="auto"/>
            <w:left w:val="none" w:sz="0" w:space="0" w:color="auto"/>
            <w:bottom w:val="none" w:sz="0" w:space="0" w:color="auto"/>
            <w:right w:val="none" w:sz="0" w:space="0" w:color="auto"/>
          </w:divBdr>
        </w:div>
        <w:div w:id="1436824794">
          <w:marLeft w:val="640"/>
          <w:marRight w:val="0"/>
          <w:marTop w:val="0"/>
          <w:marBottom w:val="0"/>
          <w:divBdr>
            <w:top w:val="none" w:sz="0" w:space="0" w:color="auto"/>
            <w:left w:val="none" w:sz="0" w:space="0" w:color="auto"/>
            <w:bottom w:val="none" w:sz="0" w:space="0" w:color="auto"/>
            <w:right w:val="none" w:sz="0" w:space="0" w:color="auto"/>
          </w:divBdr>
        </w:div>
        <w:div w:id="219096615">
          <w:marLeft w:val="640"/>
          <w:marRight w:val="0"/>
          <w:marTop w:val="0"/>
          <w:marBottom w:val="0"/>
          <w:divBdr>
            <w:top w:val="none" w:sz="0" w:space="0" w:color="auto"/>
            <w:left w:val="none" w:sz="0" w:space="0" w:color="auto"/>
            <w:bottom w:val="none" w:sz="0" w:space="0" w:color="auto"/>
            <w:right w:val="none" w:sz="0" w:space="0" w:color="auto"/>
          </w:divBdr>
        </w:div>
        <w:div w:id="1830055387">
          <w:marLeft w:val="640"/>
          <w:marRight w:val="0"/>
          <w:marTop w:val="0"/>
          <w:marBottom w:val="0"/>
          <w:divBdr>
            <w:top w:val="none" w:sz="0" w:space="0" w:color="auto"/>
            <w:left w:val="none" w:sz="0" w:space="0" w:color="auto"/>
            <w:bottom w:val="none" w:sz="0" w:space="0" w:color="auto"/>
            <w:right w:val="none" w:sz="0" w:space="0" w:color="auto"/>
          </w:divBdr>
        </w:div>
        <w:div w:id="766845928">
          <w:marLeft w:val="640"/>
          <w:marRight w:val="0"/>
          <w:marTop w:val="0"/>
          <w:marBottom w:val="0"/>
          <w:divBdr>
            <w:top w:val="none" w:sz="0" w:space="0" w:color="auto"/>
            <w:left w:val="none" w:sz="0" w:space="0" w:color="auto"/>
            <w:bottom w:val="none" w:sz="0" w:space="0" w:color="auto"/>
            <w:right w:val="none" w:sz="0" w:space="0" w:color="auto"/>
          </w:divBdr>
        </w:div>
        <w:div w:id="796532409">
          <w:marLeft w:val="640"/>
          <w:marRight w:val="0"/>
          <w:marTop w:val="0"/>
          <w:marBottom w:val="0"/>
          <w:divBdr>
            <w:top w:val="none" w:sz="0" w:space="0" w:color="auto"/>
            <w:left w:val="none" w:sz="0" w:space="0" w:color="auto"/>
            <w:bottom w:val="none" w:sz="0" w:space="0" w:color="auto"/>
            <w:right w:val="none" w:sz="0" w:space="0" w:color="auto"/>
          </w:divBdr>
        </w:div>
        <w:div w:id="364605007">
          <w:marLeft w:val="640"/>
          <w:marRight w:val="0"/>
          <w:marTop w:val="0"/>
          <w:marBottom w:val="0"/>
          <w:divBdr>
            <w:top w:val="none" w:sz="0" w:space="0" w:color="auto"/>
            <w:left w:val="none" w:sz="0" w:space="0" w:color="auto"/>
            <w:bottom w:val="none" w:sz="0" w:space="0" w:color="auto"/>
            <w:right w:val="none" w:sz="0" w:space="0" w:color="auto"/>
          </w:divBdr>
        </w:div>
        <w:div w:id="1146435716">
          <w:marLeft w:val="640"/>
          <w:marRight w:val="0"/>
          <w:marTop w:val="0"/>
          <w:marBottom w:val="0"/>
          <w:divBdr>
            <w:top w:val="none" w:sz="0" w:space="0" w:color="auto"/>
            <w:left w:val="none" w:sz="0" w:space="0" w:color="auto"/>
            <w:bottom w:val="none" w:sz="0" w:space="0" w:color="auto"/>
            <w:right w:val="none" w:sz="0" w:space="0" w:color="auto"/>
          </w:divBdr>
        </w:div>
        <w:div w:id="255137129">
          <w:marLeft w:val="640"/>
          <w:marRight w:val="0"/>
          <w:marTop w:val="0"/>
          <w:marBottom w:val="0"/>
          <w:divBdr>
            <w:top w:val="none" w:sz="0" w:space="0" w:color="auto"/>
            <w:left w:val="none" w:sz="0" w:space="0" w:color="auto"/>
            <w:bottom w:val="none" w:sz="0" w:space="0" w:color="auto"/>
            <w:right w:val="none" w:sz="0" w:space="0" w:color="auto"/>
          </w:divBdr>
        </w:div>
        <w:div w:id="437680415">
          <w:marLeft w:val="640"/>
          <w:marRight w:val="0"/>
          <w:marTop w:val="0"/>
          <w:marBottom w:val="0"/>
          <w:divBdr>
            <w:top w:val="none" w:sz="0" w:space="0" w:color="auto"/>
            <w:left w:val="none" w:sz="0" w:space="0" w:color="auto"/>
            <w:bottom w:val="none" w:sz="0" w:space="0" w:color="auto"/>
            <w:right w:val="none" w:sz="0" w:space="0" w:color="auto"/>
          </w:divBdr>
        </w:div>
        <w:div w:id="874658795">
          <w:marLeft w:val="640"/>
          <w:marRight w:val="0"/>
          <w:marTop w:val="0"/>
          <w:marBottom w:val="0"/>
          <w:divBdr>
            <w:top w:val="none" w:sz="0" w:space="0" w:color="auto"/>
            <w:left w:val="none" w:sz="0" w:space="0" w:color="auto"/>
            <w:bottom w:val="none" w:sz="0" w:space="0" w:color="auto"/>
            <w:right w:val="none" w:sz="0" w:space="0" w:color="auto"/>
          </w:divBdr>
        </w:div>
        <w:div w:id="728460256">
          <w:marLeft w:val="640"/>
          <w:marRight w:val="0"/>
          <w:marTop w:val="0"/>
          <w:marBottom w:val="0"/>
          <w:divBdr>
            <w:top w:val="none" w:sz="0" w:space="0" w:color="auto"/>
            <w:left w:val="none" w:sz="0" w:space="0" w:color="auto"/>
            <w:bottom w:val="none" w:sz="0" w:space="0" w:color="auto"/>
            <w:right w:val="none" w:sz="0" w:space="0" w:color="auto"/>
          </w:divBdr>
        </w:div>
        <w:div w:id="975649245">
          <w:marLeft w:val="640"/>
          <w:marRight w:val="0"/>
          <w:marTop w:val="0"/>
          <w:marBottom w:val="0"/>
          <w:divBdr>
            <w:top w:val="none" w:sz="0" w:space="0" w:color="auto"/>
            <w:left w:val="none" w:sz="0" w:space="0" w:color="auto"/>
            <w:bottom w:val="none" w:sz="0" w:space="0" w:color="auto"/>
            <w:right w:val="none" w:sz="0" w:space="0" w:color="auto"/>
          </w:divBdr>
        </w:div>
        <w:div w:id="198014979">
          <w:marLeft w:val="640"/>
          <w:marRight w:val="0"/>
          <w:marTop w:val="0"/>
          <w:marBottom w:val="0"/>
          <w:divBdr>
            <w:top w:val="none" w:sz="0" w:space="0" w:color="auto"/>
            <w:left w:val="none" w:sz="0" w:space="0" w:color="auto"/>
            <w:bottom w:val="none" w:sz="0" w:space="0" w:color="auto"/>
            <w:right w:val="none" w:sz="0" w:space="0" w:color="auto"/>
          </w:divBdr>
        </w:div>
        <w:div w:id="96483569">
          <w:marLeft w:val="640"/>
          <w:marRight w:val="0"/>
          <w:marTop w:val="0"/>
          <w:marBottom w:val="0"/>
          <w:divBdr>
            <w:top w:val="none" w:sz="0" w:space="0" w:color="auto"/>
            <w:left w:val="none" w:sz="0" w:space="0" w:color="auto"/>
            <w:bottom w:val="none" w:sz="0" w:space="0" w:color="auto"/>
            <w:right w:val="none" w:sz="0" w:space="0" w:color="auto"/>
          </w:divBdr>
        </w:div>
        <w:div w:id="1542398748">
          <w:marLeft w:val="640"/>
          <w:marRight w:val="0"/>
          <w:marTop w:val="0"/>
          <w:marBottom w:val="0"/>
          <w:divBdr>
            <w:top w:val="none" w:sz="0" w:space="0" w:color="auto"/>
            <w:left w:val="none" w:sz="0" w:space="0" w:color="auto"/>
            <w:bottom w:val="none" w:sz="0" w:space="0" w:color="auto"/>
            <w:right w:val="none" w:sz="0" w:space="0" w:color="auto"/>
          </w:divBdr>
        </w:div>
        <w:div w:id="37710494">
          <w:marLeft w:val="640"/>
          <w:marRight w:val="0"/>
          <w:marTop w:val="0"/>
          <w:marBottom w:val="0"/>
          <w:divBdr>
            <w:top w:val="none" w:sz="0" w:space="0" w:color="auto"/>
            <w:left w:val="none" w:sz="0" w:space="0" w:color="auto"/>
            <w:bottom w:val="none" w:sz="0" w:space="0" w:color="auto"/>
            <w:right w:val="none" w:sz="0" w:space="0" w:color="auto"/>
          </w:divBdr>
        </w:div>
        <w:div w:id="1246457224">
          <w:marLeft w:val="640"/>
          <w:marRight w:val="0"/>
          <w:marTop w:val="0"/>
          <w:marBottom w:val="0"/>
          <w:divBdr>
            <w:top w:val="none" w:sz="0" w:space="0" w:color="auto"/>
            <w:left w:val="none" w:sz="0" w:space="0" w:color="auto"/>
            <w:bottom w:val="none" w:sz="0" w:space="0" w:color="auto"/>
            <w:right w:val="none" w:sz="0" w:space="0" w:color="auto"/>
          </w:divBdr>
        </w:div>
        <w:div w:id="1409112487">
          <w:marLeft w:val="640"/>
          <w:marRight w:val="0"/>
          <w:marTop w:val="0"/>
          <w:marBottom w:val="0"/>
          <w:divBdr>
            <w:top w:val="none" w:sz="0" w:space="0" w:color="auto"/>
            <w:left w:val="none" w:sz="0" w:space="0" w:color="auto"/>
            <w:bottom w:val="none" w:sz="0" w:space="0" w:color="auto"/>
            <w:right w:val="none" w:sz="0" w:space="0" w:color="auto"/>
          </w:divBdr>
        </w:div>
        <w:div w:id="537207468">
          <w:marLeft w:val="640"/>
          <w:marRight w:val="0"/>
          <w:marTop w:val="0"/>
          <w:marBottom w:val="0"/>
          <w:divBdr>
            <w:top w:val="none" w:sz="0" w:space="0" w:color="auto"/>
            <w:left w:val="none" w:sz="0" w:space="0" w:color="auto"/>
            <w:bottom w:val="none" w:sz="0" w:space="0" w:color="auto"/>
            <w:right w:val="none" w:sz="0" w:space="0" w:color="auto"/>
          </w:divBdr>
        </w:div>
        <w:div w:id="2112242101">
          <w:marLeft w:val="640"/>
          <w:marRight w:val="0"/>
          <w:marTop w:val="0"/>
          <w:marBottom w:val="0"/>
          <w:divBdr>
            <w:top w:val="none" w:sz="0" w:space="0" w:color="auto"/>
            <w:left w:val="none" w:sz="0" w:space="0" w:color="auto"/>
            <w:bottom w:val="none" w:sz="0" w:space="0" w:color="auto"/>
            <w:right w:val="none" w:sz="0" w:space="0" w:color="auto"/>
          </w:divBdr>
        </w:div>
        <w:div w:id="812453713">
          <w:marLeft w:val="640"/>
          <w:marRight w:val="0"/>
          <w:marTop w:val="0"/>
          <w:marBottom w:val="0"/>
          <w:divBdr>
            <w:top w:val="none" w:sz="0" w:space="0" w:color="auto"/>
            <w:left w:val="none" w:sz="0" w:space="0" w:color="auto"/>
            <w:bottom w:val="none" w:sz="0" w:space="0" w:color="auto"/>
            <w:right w:val="none" w:sz="0" w:space="0" w:color="auto"/>
          </w:divBdr>
        </w:div>
        <w:div w:id="1641576697">
          <w:marLeft w:val="640"/>
          <w:marRight w:val="0"/>
          <w:marTop w:val="0"/>
          <w:marBottom w:val="0"/>
          <w:divBdr>
            <w:top w:val="none" w:sz="0" w:space="0" w:color="auto"/>
            <w:left w:val="none" w:sz="0" w:space="0" w:color="auto"/>
            <w:bottom w:val="none" w:sz="0" w:space="0" w:color="auto"/>
            <w:right w:val="none" w:sz="0" w:space="0" w:color="auto"/>
          </w:divBdr>
        </w:div>
        <w:div w:id="1548839708">
          <w:marLeft w:val="640"/>
          <w:marRight w:val="0"/>
          <w:marTop w:val="0"/>
          <w:marBottom w:val="0"/>
          <w:divBdr>
            <w:top w:val="none" w:sz="0" w:space="0" w:color="auto"/>
            <w:left w:val="none" w:sz="0" w:space="0" w:color="auto"/>
            <w:bottom w:val="none" w:sz="0" w:space="0" w:color="auto"/>
            <w:right w:val="none" w:sz="0" w:space="0" w:color="auto"/>
          </w:divBdr>
        </w:div>
        <w:div w:id="277151813">
          <w:marLeft w:val="640"/>
          <w:marRight w:val="0"/>
          <w:marTop w:val="0"/>
          <w:marBottom w:val="0"/>
          <w:divBdr>
            <w:top w:val="none" w:sz="0" w:space="0" w:color="auto"/>
            <w:left w:val="none" w:sz="0" w:space="0" w:color="auto"/>
            <w:bottom w:val="none" w:sz="0" w:space="0" w:color="auto"/>
            <w:right w:val="none" w:sz="0" w:space="0" w:color="auto"/>
          </w:divBdr>
        </w:div>
        <w:div w:id="734160264">
          <w:marLeft w:val="640"/>
          <w:marRight w:val="0"/>
          <w:marTop w:val="0"/>
          <w:marBottom w:val="0"/>
          <w:divBdr>
            <w:top w:val="none" w:sz="0" w:space="0" w:color="auto"/>
            <w:left w:val="none" w:sz="0" w:space="0" w:color="auto"/>
            <w:bottom w:val="none" w:sz="0" w:space="0" w:color="auto"/>
            <w:right w:val="none" w:sz="0" w:space="0" w:color="auto"/>
          </w:divBdr>
        </w:div>
        <w:div w:id="593519928">
          <w:marLeft w:val="640"/>
          <w:marRight w:val="0"/>
          <w:marTop w:val="0"/>
          <w:marBottom w:val="0"/>
          <w:divBdr>
            <w:top w:val="none" w:sz="0" w:space="0" w:color="auto"/>
            <w:left w:val="none" w:sz="0" w:space="0" w:color="auto"/>
            <w:bottom w:val="none" w:sz="0" w:space="0" w:color="auto"/>
            <w:right w:val="none" w:sz="0" w:space="0" w:color="auto"/>
          </w:divBdr>
        </w:div>
        <w:div w:id="188954729">
          <w:marLeft w:val="640"/>
          <w:marRight w:val="0"/>
          <w:marTop w:val="0"/>
          <w:marBottom w:val="0"/>
          <w:divBdr>
            <w:top w:val="none" w:sz="0" w:space="0" w:color="auto"/>
            <w:left w:val="none" w:sz="0" w:space="0" w:color="auto"/>
            <w:bottom w:val="none" w:sz="0" w:space="0" w:color="auto"/>
            <w:right w:val="none" w:sz="0" w:space="0" w:color="auto"/>
          </w:divBdr>
        </w:div>
        <w:div w:id="793252776">
          <w:marLeft w:val="640"/>
          <w:marRight w:val="0"/>
          <w:marTop w:val="0"/>
          <w:marBottom w:val="0"/>
          <w:divBdr>
            <w:top w:val="none" w:sz="0" w:space="0" w:color="auto"/>
            <w:left w:val="none" w:sz="0" w:space="0" w:color="auto"/>
            <w:bottom w:val="none" w:sz="0" w:space="0" w:color="auto"/>
            <w:right w:val="none" w:sz="0" w:space="0" w:color="auto"/>
          </w:divBdr>
        </w:div>
        <w:div w:id="1963727542">
          <w:marLeft w:val="640"/>
          <w:marRight w:val="0"/>
          <w:marTop w:val="0"/>
          <w:marBottom w:val="0"/>
          <w:divBdr>
            <w:top w:val="none" w:sz="0" w:space="0" w:color="auto"/>
            <w:left w:val="none" w:sz="0" w:space="0" w:color="auto"/>
            <w:bottom w:val="none" w:sz="0" w:space="0" w:color="auto"/>
            <w:right w:val="none" w:sz="0" w:space="0" w:color="auto"/>
          </w:divBdr>
        </w:div>
        <w:div w:id="2071463912">
          <w:marLeft w:val="640"/>
          <w:marRight w:val="0"/>
          <w:marTop w:val="0"/>
          <w:marBottom w:val="0"/>
          <w:divBdr>
            <w:top w:val="none" w:sz="0" w:space="0" w:color="auto"/>
            <w:left w:val="none" w:sz="0" w:space="0" w:color="auto"/>
            <w:bottom w:val="none" w:sz="0" w:space="0" w:color="auto"/>
            <w:right w:val="none" w:sz="0" w:space="0" w:color="auto"/>
          </w:divBdr>
        </w:div>
        <w:div w:id="1584678906">
          <w:marLeft w:val="640"/>
          <w:marRight w:val="0"/>
          <w:marTop w:val="0"/>
          <w:marBottom w:val="0"/>
          <w:divBdr>
            <w:top w:val="none" w:sz="0" w:space="0" w:color="auto"/>
            <w:left w:val="none" w:sz="0" w:space="0" w:color="auto"/>
            <w:bottom w:val="none" w:sz="0" w:space="0" w:color="auto"/>
            <w:right w:val="none" w:sz="0" w:space="0" w:color="auto"/>
          </w:divBdr>
        </w:div>
        <w:div w:id="1134760629">
          <w:marLeft w:val="640"/>
          <w:marRight w:val="0"/>
          <w:marTop w:val="0"/>
          <w:marBottom w:val="0"/>
          <w:divBdr>
            <w:top w:val="none" w:sz="0" w:space="0" w:color="auto"/>
            <w:left w:val="none" w:sz="0" w:space="0" w:color="auto"/>
            <w:bottom w:val="none" w:sz="0" w:space="0" w:color="auto"/>
            <w:right w:val="none" w:sz="0" w:space="0" w:color="auto"/>
          </w:divBdr>
        </w:div>
        <w:div w:id="426731636">
          <w:marLeft w:val="640"/>
          <w:marRight w:val="0"/>
          <w:marTop w:val="0"/>
          <w:marBottom w:val="0"/>
          <w:divBdr>
            <w:top w:val="none" w:sz="0" w:space="0" w:color="auto"/>
            <w:left w:val="none" w:sz="0" w:space="0" w:color="auto"/>
            <w:bottom w:val="none" w:sz="0" w:space="0" w:color="auto"/>
            <w:right w:val="none" w:sz="0" w:space="0" w:color="auto"/>
          </w:divBdr>
        </w:div>
        <w:div w:id="1788308507">
          <w:marLeft w:val="640"/>
          <w:marRight w:val="0"/>
          <w:marTop w:val="0"/>
          <w:marBottom w:val="0"/>
          <w:divBdr>
            <w:top w:val="none" w:sz="0" w:space="0" w:color="auto"/>
            <w:left w:val="none" w:sz="0" w:space="0" w:color="auto"/>
            <w:bottom w:val="none" w:sz="0" w:space="0" w:color="auto"/>
            <w:right w:val="none" w:sz="0" w:space="0" w:color="auto"/>
          </w:divBdr>
        </w:div>
        <w:div w:id="1931237452">
          <w:marLeft w:val="640"/>
          <w:marRight w:val="0"/>
          <w:marTop w:val="0"/>
          <w:marBottom w:val="0"/>
          <w:divBdr>
            <w:top w:val="none" w:sz="0" w:space="0" w:color="auto"/>
            <w:left w:val="none" w:sz="0" w:space="0" w:color="auto"/>
            <w:bottom w:val="none" w:sz="0" w:space="0" w:color="auto"/>
            <w:right w:val="none" w:sz="0" w:space="0" w:color="auto"/>
          </w:divBdr>
        </w:div>
        <w:div w:id="1780292587">
          <w:marLeft w:val="640"/>
          <w:marRight w:val="0"/>
          <w:marTop w:val="0"/>
          <w:marBottom w:val="0"/>
          <w:divBdr>
            <w:top w:val="none" w:sz="0" w:space="0" w:color="auto"/>
            <w:left w:val="none" w:sz="0" w:space="0" w:color="auto"/>
            <w:bottom w:val="none" w:sz="0" w:space="0" w:color="auto"/>
            <w:right w:val="none" w:sz="0" w:space="0" w:color="auto"/>
          </w:divBdr>
        </w:div>
        <w:div w:id="5518185">
          <w:marLeft w:val="640"/>
          <w:marRight w:val="0"/>
          <w:marTop w:val="0"/>
          <w:marBottom w:val="0"/>
          <w:divBdr>
            <w:top w:val="none" w:sz="0" w:space="0" w:color="auto"/>
            <w:left w:val="none" w:sz="0" w:space="0" w:color="auto"/>
            <w:bottom w:val="none" w:sz="0" w:space="0" w:color="auto"/>
            <w:right w:val="none" w:sz="0" w:space="0" w:color="auto"/>
          </w:divBdr>
        </w:div>
        <w:div w:id="1680153976">
          <w:marLeft w:val="640"/>
          <w:marRight w:val="0"/>
          <w:marTop w:val="0"/>
          <w:marBottom w:val="0"/>
          <w:divBdr>
            <w:top w:val="none" w:sz="0" w:space="0" w:color="auto"/>
            <w:left w:val="none" w:sz="0" w:space="0" w:color="auto"/>
            <w:bottom w:val="none" w:sz="0" w:space="0" w:color="auto"/>
            <w:right w:val="none" w:sz="0" w:space="0" w:color="auto"/>
          </w:divBdr>
        </w:div>
        <w:div w:id="1807121328">
          <w:marLeft w:val="640"/>
          <w:marRight w:val="0"/>
          <w:marTop w:val="0"/>
          <w:marBottom w:val="0"/>
          <w:divBdr>
            <w:top w:val="none" w:sz="0" w:space="0" w:color="auto"/>
            <w:left w:val="none" w:sz="0" w:space="0" w:color="auto"/>
            <w:bottom w:val="none" w:sz="0" w:space="0" w:color="auto"/>
            <w:right w:val="none" w:sz="0" w:space="0" w:color="auto"/>
          </w:divBdr>
        </w:div>
        <w:div w:id="53697398">
          <w:marLeft w:val="640"/>
          <w:marRight w:val="0"/>
          <w:marTop w:val="0"/>
          <w:marBottom w:val="0"/>
          <w:divBdr>
            <w:top w:val="none" w:sz="0" w:space="0" w:color="auto"/>
            <w:left w:val="none" w:sz="0" w:space="0" w:color="auto"/>
            <w:bottom w:val="none" w:sz="0" w:space="0" w:color="auto"/>
            <w:right w:val="none" w:sz="0" w:space="0" w:color="auto"/>
          </w:divBdr>
        </w:div>
      </w:divsChild>
    </w:div>
    <w:div w:id="993991930">
      <w:bodyDiv w:val="1"/>
      <w:marLeft w:val="0"/>
      <w:marRight w:val="0"/>
      <w:marTop w:val="0"/>
      <w:marBottom w:val="0"/>
      <w:divBdr>
        <w:top w:val="none" w:sz="0" w:space="0" w:color="auto"/>
        <w:left w:val="none" w:sz="0" w:space="0" w:color="auto"/>
        <w:bottom w:val="none" w:sz="0" w:space="0" w:color="auto"/>
        <w:right w:val="none" w:sz="0" w:space="0" w:color="auto"/>
      </w:divBdr>
      <w:divsChild>
        <w:div w:id="1416703357">
          <w:marLeft w:val="640"/>
          <w:marRight w:val="0"/>
          <w:marTop w:val="0"/>
          <w:marBottom w:val="0"/>
          <w:divBdr>
            <w:top w:val="none" w:sz="0" w:space="0" w:color="auto"/>
            <w:left w:val="none" w:sz="0" w:space="0" w:color="auto"/>
            <w:bottom w:val="none" w:sz="0" w:space="0" w:color="auto"/>
            <w:right w:val="none" w:sz="0" w:space="0" w:color="auto"/>
          </w:divBdr>
        </w:div>
        <w:div w:id="997883790">
          <w:marLeft w:val="640"/>
          <w:marRight w:val="0"/>
          <w:marTop w:val="0"/>
          <w:marBottom w:val="0"/>
          <w:divBdr>
            <w:top w:val="none" w:sz="0" w:space="0" w:color="auto"/>
            <w:left w:val="none" w:sz="0" w:space="0" w:color="auto"/>
            <w:bottom w:val="none" w:sz="0" w:space="0" w:color="auto"/>
            <w:right w:val="none" w:sz="0" w:space="0" w:color="auto"/>
          </w:divBdr>
        </w:div>
        <w:div w:id="447430957">
          <w:marLeft w:val="640"/>
          <w:marRight w:val="0"/>
          <w:marTop w:val="0"/>
          <w:marBottom w:val="0"/>
          <w:divBdr>
            <w:top w:val="none" w:sz="0" w:space="0" w:color="auto"/>
            <w:left w:val="none" w:sz="0" w:space="0" w:color="auto"/>
            <w:bottom w:val="none" w:sz="0" w:space="0" w:color="auto"/>
            <w:right w:val="none" w:sz="0" w:space="0" w:color="auto"/>
          </w:divBdr>
        </w:div>
        <w:div w:id="1110130494">
          <w:marLeft w:val="640"/>
          <w:marRight w:val="0"/>
          <w:marTop w:val="0"/>
          <w:marBottom w:val="0"/>
          <w:divBdr>
            <w:top w:val="none" w:sz="0" w:space="0" w:color="auto"/>
            <w:left w:val="none" w:sz="0" w:space="0" w:color="auto"/>
            <w:bottom w:val="none" w:sz="0" w:space="0" w:color="auto"/>
            <w:right w:val="none" w:sz="0" w:space="0" w:color="auto"/>
          </w:divBdr>
        </w:div>
        <w:div w:id="758256511">
          <w:marLeft w:val="640"/>
          <w:marRight w:val="0"/>
          <w:marTop w:val="0"/>
          <w:marBottom w:val="0"/>
          <w:divBdr>
            <w:top w:val="none" w:sz="0" w:space="0" w:color="auto"/>
            <w:left w:val="none" w:sz="0" w:space="0" w:color="auto"/>
            <w:bottom w:val="none" w:sz="0" w:space="0" w:color="auto"/>
            <w:right w:val="none" w:sz="0" w:space="0" w:color="auto"/>
          </w:divBdr>
        </w:div>
        <w:div w:id="58334403">
          <w:marLeft w:val="640"/>
          <w:marRight w:val="0"/>
          <w:marTop w:val="0"/>
          <w:marBottom w:val="0"/>
          <w:divBdr>
            <w:top w:val="none" w:sz="0" w:space="0" w:color="auto"/>
            <w:left w:val="none" w:sz="0" w:space="0" w:color="auto"/>
            <w:bottom w:val="none" w:sz="0" w:space="0" w:color="auto"/>
            <w:right w:val="none" w:sz="0" w:space="0" w:color="auto"/>
          </w:divBdr>
        </w:div>
        <w:div w:id="765271181">
          <w:marLeft w:val="640"/>
          <w:marRight w:val="0"/>
          <w:marTop w:val="0"/>
          <w:marBottom w:val="0"/>
          <w:divBdr>
            <w:top w:val="none" w:sz="0" w:space="0" w:color="auto"/>
            <w:left w:val="none" w:sz="0" w:space="0" w:color="auto"/>
            <w:bottom w:val="none" w:sz="0" w:space="0" w:color="auto"/>
            <w:right w:val="none" w:sz="0" w:space="0" w:color="auto"/>
          </w:divBdr>
        </w:div>
        <w:div w:id="302976664">
          <w:marLeft w:val="640"/>
          <w:marRight w:val="0"/>
          <w:marTop w:val="0"/>
          <w:marBottom w:val="0"/>
          <w:divBdr>
            <w:top w:val="none" w:sz="0" w:space="0" w:color="auto"/>
            <w:left w:val="none" w:sz="0" w:space="0" w:color="auto"/>
            <w:bottom w:val="none" w:sz="0" w:space="0" w:color="auto"/>
            <w:right w:val="none" w:sz="0" w:space="0" w:color="auto"/>
          </w:divBdr>
        </w:div>
        <w:div w:id="1233663779">
          <w:marLeft w:val="640"/>
          <w:marRight w:val="0"/>
          <w:marTop w:val="0"/>
          <w:marBottom w:val="0"/>
          <w:divBdr>
            <w:top w:val="none" w:sz="0" w:space="0" w:color="auto"/>
            <w:left w:val="none" w:sz="0" w:space="0" w:color="auto"/>
            <w:bottom w:val="none" w:sz="0" w:space="0" w:color="auto"/>
            <w:right w:val="none" w:sz="0" w:space="0" w:color="auto"/>
          </w:divBdr>
        </w:div>
        <w:div w:id="962806486">
          <w:marLeft w:val="640"/>
          <w:marRight w:val="0"/>
          <w:marTop w:val="0"/>
          <w:marBottom w:val="0"/>
          <w:divBdr>
            <w:top w:val="none" w:sz="0" w:space="0" w:color="auto"/>
            <w:left w:val="none" w:sz="0" w:space="0" w:color="auto"/>
            <w:bottom w:val="none" w:sz="0" w:space="0" w:color="auto"/>
            <w:right w:val="none" w:sz="0" w:space="0" w:color="auto"/>
          </w:divBdr>
        </w:div>
        <w:div w:id="1397587013">
          <w:marLeft w:val="640"/>
          <w:marRight w:val="0"/>
          <w:marTop w:val="0"/>
          <w:marBottom w:val="0"/>
          <w:divBdr>
            <w:top w:val="none" w:sz="0" w:space="0" w:color="auto"/>
            <w:left w:val="none" w:sz="0" w:space="0" w:color="auto"/>
            <w:bottom w:val="none" w:sz="0" w:space="0" w:color="auto"/>
            <w:right w:val="none" w:sz="0" w:space="0" w:color="auto"/>
          </w:divBdr>
        </w:div>
        <w:div w:id="205264527">
          <w:marLeft w:val="640"/>
          <w:marRight w:val="0"/>
          <w:marTop w:val="0"/>
          <w:marBottom w:val="0"/>
          <w:divBdr>
            <w:top w:val="none" w:sz="0" w:space="0" w:color="auto"/>
            <w:left w:val="none" w:sz="0" w:space="0" w:color="auto"/>
            <w:bottom w:val="none" w:sz="0" w:space="0" w:color="auto"/>
            <w:right w:val="none" w:sz="0" w:space="0" w:color="auto"/>
          </w:divBdr>
        </w:div>
        <w:div w:id="676076387">
          <w:marLeft w:val="640"/>
          <w:marRight w:val="0"/>
          <w:marTop w:val="0"/>
          <w:marBottom w:val="0"/>
          <w:divBdr>
            <w:top w:val="none" w:sz="0" w:space="0" w:color="auto"/>
            <w:left w:val="none" w:sz="0" w:space="0" w:color="auto"/>
            <w:bottom w:val="none" w:sz="0" w:space="0" w:color="auto"/>
            <w:right w:val="none" w:sz="0" w:space="0" w:color="auto"/>
          </w:divBdr>
        </w:div>
        <w:div w:id="1462843865">
          <w:marLeft w:val="640"/>
          <w:marRight w:val="0"/>
          <w:marTop w:val="0"/>
          <w:marBottom w:val="0"/>
          <w:divBdr>
            <w:top w:val="none" w:sz="0" w:space="0" w:color="auto"/>
            <w:left w:val="none" w:sz="0" w:space="0" w:color="auto"/>
            <w:bottom w:val="none" w:sz="0" w:space="0" w:color="auto"/>
            <w:right w:val="none" w:sz="0" w:space="0" w:color="auto"/>
          </w:divBdr>
        </w:div>
        <w:div w:id="1844083857">
          <w:marLeft w:val="640"/>
          <w:marRight w:val="0"/>
          <w:marTop w:val="0"/>
          <w:marBottom w:val="0"/>
          <w:divBdr>
            <w:top w:val="none" w:sz="0" w:space="0" w:color="auto"/>
            <w:left w:val="none" w:sz="0" w:space="0" w:color="auto"/>
            <w:bottom w:val="none" w:sz="0" w:space="0" w:color="auto"/>
            <w:right w:val="none" w:sz="0" w:space="0" w:color="auto"/>
          </w:divBdr>
        </w:div>
        <w:div w:id="1224367034">
          <w:marLeft w:val="640"/>
          <w:marRight w:val="0"/>
          <w:marTop w:val="0"/>
          <w:marBottom w:val="0"/>
          <w:divBdr>
            <w:top w:val="none" w:sz="0" w:space="0" w:color="auto"/>
            <w:left w:val="none" w:sz="0" w:space="0" w:color="auto"/>
            <w:bottom w:val="none" w:sz="0" w:space="0" w:color="auto"/>
            <w:right w:val="none" w:sz="0" w:space="0" w:color="auto"/>
          </w:divBdr>
        </w:div>
        <w:div w:id="984819836">
          <w:marLeft w:val="640"/>
          <w:marRight w:val="0"/>
          <w:marTop w:val="0"/>
          <w:marBottom w:val="0"/>
          <w:divBdr>
            <w:top w:val="none" w:sz="0" w:space="0" w:color="auto"/>
            <w:left w:val="none" w:sz="0" w:space="0" w:color="auto"/>
            <w:bottom w:val="none" w:sz="0" w:space="0" w:color="auto"/>
            <w:right w:val="none" w:sz="0" w:space="0" w:color="auto"/>
          </w:divBdr>
        </w:div>
        <w:div w:id="1920864505">
          <w:marLeft w:val="640"/>
          <w:marRight w:val="0"/>
          <w:marTop w:val="0"/>
          <w:marBottom w:val="0"/>
          <w:divBdr>
            <w:top w:val="none" w:sz="0" w:space="0" w:color="auto"/>
            <w:left w:val="none" w:sz="0" w:space="0" w:color="auto"/>
            <w:bottom w:val="none" w:sz="0" w:space="0" w:color="auto"/>
            <w:right w:val="none" w:sz="0" w:space="0" w:color="auto"/>
          </w:divBdr>
        </w:div>
        <w:div w:id="150683775">
          <w:marLeft w:val="640"/>
          <w:marRight w:val="0"/>
          <w:marTop w:val="0"/>
          <w:marBottom w:val="0"/>
          <w:divBdr>
            <w:top w:val="none" w:sz="0" w:space="0" w:color="auto"/>
            <w:left w:val="none" w:sz="0" w:space="0" w:color="auto"/>
            <w:bottom w:val="none" w:sz="0" w:space="0" w:color="auto"/>
            <w:right w:val="none" w:sz="0" w:space="0" w:color="auto"/>
          </w:divBdr>
        </w:div>
        <w:div w:id="2105764776">
          <w:marLeft w:val="640"/>
          <w:marRight w:val="0"/>
          <w:marTop w:val="0"/>
          <w:marBottom w:val="0"/>
          <w:divBdr>
            <w:top w:val="none" w:sz="0" w:space="0" w:color="auto"/>
            <w:left w:val="none" w:sz="0" w:space="0" w:color="auto"/>
            <w:bottom w:val="none" w:sz="0" w:space="0" w:color="auto"/>
            <w:right w:val="none" w:sz="0" w:space="0" w:color="auto"/>
          </w:divBdr>
        </w:div>
        <w:div w:id="1036585822">
          <w:marLeft w:val="640"/>
          <w:marRight w:val="0"/>
          <w:marTop w:val="0"/>
          <w:marBottom w:val="0"/>
          <w:divBdr>
            <w:top w:val="none" w:sz="0" w:space="0" w:color="auto"/>
            <w:left w:val="none" w:sz="0" w:space="0" w:color="auto"/>
            <w:bottom w:val="none" w:sz="0" w:space="0" w:color="auto"/>
            <w:right w:val="none" w:sz="0" w:space="0" w:color="auto"/>
          </w:divBdr>
        </w:div>
        <w:div w:id="2033678276">
          <w:marLeft w:val="640"/>
          <w:marRight w:val="0"/>
          <w:marTop w:val="0"/>
          <w:marBottom w:val="0"/>
          <w:divBdr>
            <w:top w:val="none" w:sz="0" w:space="0" w:color="auto"/>
            <w:left w:val="none" w:sz="0" w:space="0" w:color="auto"/>
            <w:bottom w:val="none" w:sz="0" w:space="0" w:color="auto"/>
            <w:right w:val="none" w:sz="0" w:space="0" w:color="auto"/>
          </w:divBdr>
        </w:div>
        <w:div w:id="1224875080">
          <w:marLeft w:val="640"/>
          <w:marRight w:val="0"/>
          <w:marTop w:val="0"/>
          <w:marBottom w:val="0"/>
          <w:divBdr>
            <w:top w:val="none" w:sz="0" w:space="0" w:color="auto"/>
            <w:left w:val="none" w:sz="0" w:space="0" w:color="auto"/>
            <w:bottom w:val="none" w:sz="0" w:space="0" w:color="auto"/>
            <w:right w:val="none" w:sz="0" w:space="0" w:color="auto"/>
          </w:divBdr>
        </w:div>
        <w:div w:id="1226139590">
          <w:marLeft w:val="640"/>
          <w:marRight w:val="0"/>
          <w:marTop w:val="0"/>
          <w:marBottom w:val="0"/>
          <w:divBdr>
            <w:top w:val="none" w:sz="0" w:space="0" w:color="auto"/>
            <w:left w:val="none" w:sz="0" w:space="0" w:color="auto"/>
            <w:bottom w:val="none" w:sz="0" w:space="0" w:color="auto"/>
            <w:right w:val="none" w:sz="0" w:space="0" w:color="auto"/>
          </w:divBdr>
        </w:div>
        <w:div w:id="1474560306">
          <w:marLeft w:val="640"/>
          <w:marRight w:val="0"/>
          <w:marTop w:val="0"/>
          <w:marBottom w:val="0"/>
          <w:divBdr>
            <w:top w:val="none" w:sz="0" w:space="0" w:color="auto"/>
            <w:left w:val="none" w:sz="0" w:space="0" w:color="auto"/>
            <w:bottom w:val="none" w:sz="0" w:space="0" w:color="auto"/>
            <w:right w:val="none" w:sz="0" w:space="0" w:color="auto"/>
          </w:divBdr>
        </w:div>
        <w:div w:id="1654679093">
          <w:marLeft w:val="640"/>
          <w:marRight w:val="0"/>
          <w:marTop w:val="0"/>
          <w:marBottom w:val="0"/>
          <w:divBdr>
            <w:top w:val="none" w:sz="0" w:space="0" w:color="auto"/>
            <w:left w:val="none" w:sz="0" w:space="0" w:color="auto"/>
            <w:bottom w:val="none" w:sz="0" w:space="0" w:color="auto"/>
            <w:right w:val="none" w:sz="0" w:space="0" w:color="auto"/>
          </w:divBdr>
        </w:div>
        <w:div w:id="872619122">
          <w:marLeft w:val="640"/>
          <w:marRight w:val="0"/>
          <w:marTop w:val="0"/>
          <w:marBottom w:val="0"/>
          <w:divBdr>
            <w:top w:val="none" w:sz="0" w:space="0" w:color="auto"/>
            <w:left w:val="none" w:sz="0" w:space="0" w:color="auto"/>
            <w:bottom w:val="none" w:sz="0" w:space="0" w:color="auto"/>
            <w:right w:val="none" w:sz="0" w:space="0" w:color="auto"/>
          </w:divBdr>
        </w:div>
        <w:div w:id="2044939362">
          <w:marLeft w:val="640"/>
          <w:marRight w:val="0"/>
          <w:marTop w:val="0"/>
          <w:marBottom w:val="0"/>
          <w:divBdr>
            <w:top w:val="none" w:sz="0" w:space="0" w:color="auto"/>
            <w:left w:val="none" w:sz="0" w:space="0" w:color="auto"/>
            <w:bottom w:val="none" w:sz="0" w:space="0" w:color="auto"/>
            <w:right w:val="none" w:sz="0" w:space="0" w:color="auto"/>
          </w:divBdr>
        </w:div>
        <w:div w:id="808326052">
          <w:marLeft w:val="640"/>
          <w:marRight w:val="0"/>
          <w:marTop w:val="0"/>
          <w:marBottom w:val="0"/>
          <w:divBdr>
            <w:top w:val="none" w:sz="0" w:space="0" w:color="auto"/>
            <w:left w:val="none" w:sz="0" w:space="0" w:color="auto"/>
            <w:bottom w:val="none" w:sz="0" w:space="0" w:color="auto"/>
            <w:right w:val="none" w:sz="0" w:space="0" w:color="auto"/>
          </w:divBdr>
        </w:div>
        <w:div w:id="477527721">
          <w:marLeft w:val="640"/>
          <w:marRight w:val="0"/>
          <w:marTop w:val="0"/>
          <w:marBottom w:val="0"/>
          <w:divBdr>
            <w:top w:val="none" w:sz="0" w:space="0" w:color="auto"/>
            <w:left w:val="none" w:sz="0" w:space="0" w:color="auto"/>
            <w:bottom w:val="none" w:sz="0" w:space="0" w:color="auto"/>
            <w:right w:val="none" w:sz="0" w:space="0" w:color="auto"/>
          </w:divBdr>
        </w:div>
        <w:div w:id="1464806065">
          <w:marLeft w:val="640"/>
          <w:marRight w:val="0"/>
          <w:marTop w:val="0"/>
          <w:marBottom w:val="0"/>
          <w:divBdr>
            <w:top w:val="none" w:sz="0" w:space="0" w:color="auto"/>
            <w:left w:val="none" w:sz="0" w:space="0" w:color="auto"/>
            <w:bottom w:val="none" w:sz="0" w:space="0" w:color="auto"/>
            <w:right w:val="none" w:sz="0" w:space="0" w:color="auto"/>
          </w:divBdr>
        </w:div>
        <w:div w:id="663052426">
          <w:marLeft w:val="640"/>
          <w:marRight w:val="0"/>
          <w:marTop w:val="0"/>
          <w:marBottom w:val="0"/>
          <w:divBdr>
            <w:top w:val="none" w:sz="0" w:space="0" w:color="auto"/>
            <w:left w:val="none" w:sz="0" w:space="0" w:color="auto"/>
            <w:bottom w:val="none" w:sz="0" w:space="0" w:color="auto"/>
            <w:right w:val="none" w:sz="0" w:space="0" w:color="auto"/>
          </w:divBdr>
        </w:div>
        <w:div w:id="1964460546">
          <w:marLeft w:val="640"/>
          <w:marRight w:val="0"/>
          <w:marTop w:val="0"/>
          <w:marBottom w:val="0"/>
          <w:divBdr>
            <w:top w:val="none" w:sz="0" w:space="0" w:color="auto"/>
            <w:left w:val="none" w:sz="0" w:space="0" w:color="auto"/>
            <w:bottom w:val="none" w:sz="0" w:space="0" w:color="auto"/>
            <w:right w:val="none" w:sz="0" w:space="0" w:color="auto"/>
          </w:divBdr>
        </w:div>
        <w:div w:id="1223445406">
          <w:marLeft w:val="640"/>
          <w:marRight w:val="0"/>
          <w:marTop w:val="0"/>
          <w:marBottom w:val="0"/>
          <w:divBdr>
            <w:top w:val="none" w:sz="0" w:space="0" w:color="auto"/>
            <w:left w:val="none" w:sz="0" w:space="0" w:color="auto"/>
            <w:bottom w:val="none" w:sz="0" w:space="0" w:color="auto"/>
            <w:right w:val="none" w:sz="0" w:space="0" w:color="auto"/>
          </w:divBdr>
        </w:div>
        <w:div w:id="818692057">
          <w:marLeft w:val="640"/>
          <w:marRight w:val="0"/>
          <w:marTop w:val="0"/>
          <w:marBottom w:val="0"/>
          <w:divBdr>
            <w:top w:val="none" w:sz="0" w:space="0" w:color="auto"/>
            <w:left w:val="none" w:sz="0" w:space="0" w:color="auto"/>
            <w:bottom w:val="none" w:sz="0" w:space="0" w:color="auto"/>
            <w:right w:val="none" w:sz="0" w:space="0" w:color="auto"/>
          </w:divBdr>
        </w:div>
        <w:div w:id="789667856">
          <w:marLeft w:val="640"/>
          <w:marRight w:val="0"/>
          <w:marTop w:val="0"/>
          <w:marBottom w:val="0"/>
          <w:divBdr>
            <w:top w:val="none" w:sz="0" w:space="0" w:color="auto"/>
            <w:left w:val="none" w:sz="0" w:space="0" w:color="auto"/>
            <w:bottom w:val="none" w:sz="0" w:space="0" w:color="auto"/>
            <w:right w:val="none" w:sz="0" w:space="0" w:color="auto"/>
          </w:divBdr>
        </w:div>
        <w:div w:id="1209878832">
          <w:marLeft w:val="640"/>
          <w:marRight w:val="0"/>
          <w:marTop w:val="0"/>
          <w:marBottom w:val="0"/>
          <w:divBdr>
            <w:top w:val="none" w:sz="0" w:space="0" w:color="auto"/>
            <w:left w:val="none" w:sz="0" w:space="0" w:color="auto"/>
            <w:bottom w:val="none" w:sz="0" w:space="0" w:color="auto"/>
            <w:right w:val="none" w:sz="0" w:space="0" w:color="auto"/>
          </w:divBdr>
        </w:div>
        <w:div w:id="1690059741">
          <w:marLeft w:val="640"/>
          <w:marRight w:val="0"/>
          <w:marTop w:val="0"/>
          <w:marBottom w:val="0"/>
          <w:divBdr>
            <w:top w:val="none" w:sz="0" w:space="0" w:color="auto"/>
            <w:left w:val="none" w:sz="0" w:space="0" w:color="auto"/>
            <w:bottom w:val="none" w:sz="0" w:space="0" w:color="auto"/>
            <w:right w:val="none" w:sz="0" w:space="0" w:color="auto"/>
          </w:divBdr>
        </w:div>
        <w:div w:id="813721178">
          <w:marLeft w:val="640"/>
          <w:marRight w:val="0"/>
          <w:marTop w:val="0"/>
          <w:marBottom w:val="0"/>
          <w:divBdr>
            <w:top w:val="none" w:sz="0" w:space="0" w:color="auto"/>
            <w:left w:val="none" w:sz="0" w:space="0" w:color="auto"/>
            <w:bottom w:val="none" w:sz="0" w:space="0" w:color="auto"/>
            <w:right w:val="none" w:sz="0" w:space="0" w:color="auto"/>
          </w:divBdr>
        </w:div>
        <w:div w:id="1473861830">
          <w:marLeft w:val="640"/>
          <w:marRight w:val="0"/>
          <w:marTop w:val="0"/>
          <w:marBottom w:val="0"/>
          <w:divBdr>
            <w:top w:val="none" w:sz="0" w:space="0" w:color="auto"/>
            <w:left w:val="none" w:sz="0" w:space="0" w:color="auto"/>
            <w:bottom w:val="none" w:sz="0" w:space="0" w:color="auto"/>
            <w:right w:val="none" w:sz="0" w:space="0" w:color="auto"/>
          </w:divBdr>
        </w:div>
        <w:div w:id="116030597">
          <w:marLeft w:val="640"/>
          <w:marRight w:val="0"/>
          <w:marTop w:val="0"/>
          <w:marBottom w:val="0"/>
          <w:divBdr>
            <w:top w:val="none" w:sz="0" w:space="0" w:color="auto"/>
            <w:left w:val="none" w:sz="0" w:space="0" w:color="auto"/>
            <w:bottom w:val="none" w:sz="0" w:space="0" w:color="auto"/>
            <w:right w:val="none" w:sz="0" w:space="0" w:color="auto"/>
          </w:divBdr>
        </w:div>
        <w:div w:id="1533422330">
          <w:marLeft w:val="640"/>
          <w:marRight w:val="0"/>
          <w:marTop w:val="0"/>
          <w:marBottom w:val="0"/>
          <w:divBdr>
            <w:top w:val="none" w:sz="0" w:space="0" w:color="auto"/>
            <w:left w:val="none" w:sz="0" w:space="0" w:color="auto"/>
            <w:bottom w:val="none" w:sz="0" w:space="0" w:color="auto"/>
            <w:right w:val="none" w:sz="0" w:space="0" w:color="auto"/>
          </w:divBdr>
        </w:div>
        <w:div w:id="1249998757">
          <w:marLeft w:val="640"/>
          <w:marRight w:val="0"/>
          <w:marTop w:val="0"/>
          <w:marBottom w:val="0"/>
          <w:divBdr>
            <w:top w:val="none" w:sz="0" w:space="0" w:color="auto"/>
            <w:left w:val="none" w:sz="0" w:space="0" w:color="auto"/>
            <w:bottom w:val="none" w:sz="0" w:space="0" w:color="auto"/>
            <w:right w:val="none" w:sz="0" w:space="0" w:color="auto"/>
          </w:divBdr>
        </w:div>
        <w:div w:id="1281839900">
          <w:marLeft w:val="640"/>
          <w:marRight w:val="0"/>
          <w:marTop w:val="0"/>
          <w:marBottom w:val="0"/>
          <w:divBdr>
            <w:top w:val="none" w:sz="0" w:space="0" w:color="auto"/>
            <w:left w:val="none" w:sz="0" w:space="0" w:color="auto"/>
            <w:bottom w:val="none" w:sz="0" w:space="0" w:color="auto"/>
            <w:right w:val="none" w:sz="0" w:space="0" w:color="auto"/>
          </w:divBdr>
        </w:div>
        <w:div w:id="1524516369">
          <w:marLeft w:val="640"/>
          <w:marRight w:val="0"/>
          <w:marTop w:val="0"/>
          <w:marBottom w:val="0"/>
          <w:divBdr>
            <w:top w:val="none" w:sz="0" w:space="0" w:color="auto"/>
            <w:left w:val="none" w:sz="0" w:space="0" w:color="auto"/>
            <w:bottom w:val="none" w:sz="0" w:space="0" w:color="auto"/>
            <w:right w:val="none" w:sz="0" w:space="0" w:color="auto"/>
          </w:divBdr>
        </w:div>
        <w:div w:id="1440835915">
          <w:marLeft w:val="640"/>
          <w:marRight w:val="0"/>
          <w:marTop w:val="0"/>
          <w:marBottom w:val="0"/>
          <w:divBdr>
            <w:top w:val="none" w:sz="0" w:space="0" w:color="auto"/>
            <w:left w:val="none" w:sz="0" w:space="0" w:color="auto"/>
            <w:bottom w:val="none" w:sz="0" w:space="0" w:color="auto"/>
            <w:right w:val="none" w:sz="0" w:space="0" w:color="auto"/>
          </w:divBdr>
        </w:div>
      </w:divsChild>
    </w:div>
    <w:div w:id="995573487">
      <w:bodyDiv w:val="1"/>
      <w:marLeft w:val="0"/>
      <w:marRight w:val="0"/>
      <w:marTop w:val="0"/>
      <w:marBottom w:val="0"/>
      <w:divBdr>
        <w:top w:val="none" w:sz="0" w:space="0" w:color="auto"/>
        <w:left w:val="none" w:sz="0" w:space="0" w:color="auto"/>
        <w:bottom w:val="none" w:sz="0" w:space="0" w:color="auto"/>
        <w:right w:val="none" w:sz="0" w:space="0" w:color="auto"/>
      </w:divBdr>
      <w:divsChild>
        <w:div w:id="958418494">
          <w:marLeft w:val="640"/>
          <w:marRight w:val="0"/>
          <w:marTop w:val="0"/>
          <w:marBottom w:val="0"/>
          <w:divBdr>
            <w:top w:val="none" w:sz="0" w:space="0" w:color="auto"/>
            <w:left w:val="none" w:sz="0" w:space="0" w:color="auto"/>
            <w:bottom w:val="none" w:sz="0" w:space="0" w:color="auto"/>
            <w:right w:val="none" w:sz="0" w:space="0" w:color="auto"/>
          </w:divBdr>
        </w:div>
        <w:div w:id="1664621091">
          <w:marLeft w:val="640"/>
          <w:marRight w:val="0"/>
          <w:marTop w:val="0"/>
          <w:marBottom w:val="0"/>
          <w:divBdr>
            <w:top w:val="none" w:sz="0" w:space="0" w:color="auto"/>
            <w:left w:val="none" w:sz="0" w:space="0" w:color="auto"/>
            <w:bottom w:val="none" w:sz="0" w:space="0" w:color="auto"/>
            <w:right w:val="none" w:sz="0" w:space="0" w:color="auto"/>
          </w:divBdr>
        </w:div>
        <w:div w:id="1477070597">
          <w:marLeft w:val="640"/>
          <w:marRight w:val="0"/>
          <w:marTop w:val="0"/>
          <w:marBottom w:val="0"/>
          <w:divBdr>
            <w:top w:val="none" w:sz="0" w:space="0" w:color="auto"/>
            <w:left w:val="none" w:sz="0" w:space="0" w:color="auto"/>
            <w:bottom w:val="none" w:sz="0" w:space="0" w:color="auto"/>
            <w:right w:val="none" w:sz="0" w:space="0" w:color="auto"/>
          </w:divBdr>
        </w:div>
        <w:div w:id="1025209509">
          <w:marLeft w:val="640"/>
          <w:marRight w:val="0"/>
          <w:marTop w:val="0"/>
          <w:marBottom w:val="0"/>
          <w:divBdr>
            <w:top w:val="none" w:sz="0" w:space="0" w:color="auto"/>
            <w:left w:val="none" w:sz="0" w:space="0" w:color="auto"/>
            <w:bottom w:val="none" w:sz="0" w:space="0" w:color="auto"/>
            <w:right w:val="none" w:sz="0" w:space="0" w:color="auto"/>
          </w:divBdr>
        </w:div>
        <w:div w:id="1279216763">
          <w:marLeft w:val="640"/>
          <w:marRight w:val="0"/>
          <w:marTop w:val="0"/>
          <w:marBottom w:val="0"/>
          <w:divBdr>
            <w:top w:val="none" w:sz="0" w:space="0" w:color="auto"/>
            <w:left w:val="none" w:sz="0" w:space="0" w:color="auto"/>
            <w:bottom w:val="none" w:sz="0" w:space="0" w:color="auto"/>
            <w:right w:val="none" w:sz="0" w:space="0" w:color="auto"/>
          </w:divBdr>
        </w:div>
        <w:div w:id="136454515">
          <w:marLeft w:val="640"/>
          <w:marRight w:val="0"/>
          <w:marTop w:val="0"/>
          <w:marBottom w:val="0"/>
          <w:divBdr>
            <w:top w:val="none" w:sz="0" w:space="0" w:color="auto"/>
            <w:left w:val="none" w:sz="0" w:space="0" w:color="auto"/>
            <w:bottom w:val="none" w:sz="0" w:space="0" w:color="auto"/>
            <w:right w:val="none" w:sz="0" w:space="0" w:color="auto"/>
          </w:divBdr>
        </w:div>
        <w:div w:id="1446268289">
          <w:marLeft w:val="640"/>
          <w:marRight w:val="0"/>
          <w:marTop w:val="0"/>
          <w:marBottom w:val="0"/>
          <w:divBdr>
            <w:top w:val="none" w:sz="0" w:space="0" w:color="auto"/>
            <w:left w:val="none" w:sz="0" w:space="0" w:color="auto"/>
            <w:bottom w:val="none" w:sz="0" w:space="0" w:color="auto"/>
            <w:right w:val="none" w:sz="0" w:space="0" w:color="auto"/>
          </w:divBdr>
        </w:div>
        <w:div w:id="772242621">
          <w:marLeft w:val="640"/>
          <w:marRight w:val="0"/>
          <w:marTop w:val="0"/>
          <w:marBottom w:val="0"/>
          <w:divBdr>
            <w:top w:val="none" w:sz="0" w:space="0" w:color="auto"/>
            <w:left w:val="none" w:sz="0" w:space="0" w:color="auto"/>
            <w:bottom w:val="none" w:sz="0" w:space="0" w:color="auto"/>
            <w:right w:val="none" w:sz="0" w:space="0" w:color="auto"/>
          </w:divBdr>
        </w:div>
        <w:div w:id="858351174">
          <w:marLeft w:val="640"/>
          <w:marRight w:val="0"/>
          <w:marTop w:val="0"/>
          <w:marBottom w:val="0"/>
          <w:divBdr>
            <w:top w:val="none" w:sz="0" w:space="0" w:color="auto"/>
            <w:left w:val="none" w:sz="0" w:space="0" w:color="auto"/>
            <w:bottom w:val="none" w:sz="0" w:space="0" w:color="auto"/>
            <w:right w:val="none" w:sz="0" w:space="0" w:color="auto"/>
          </w:divBdr>
        </w:div>
        <w:div w:id="348993741">
          <w:marLeft w:val="640"/>
          <w:marRight w:val="0"/>
          <w:marTop w:val="0"/>
          <w:marBottom w:val="0"/>
          <w:divBdr>
            <w:top w:val="none" w:sz="0" w:space="0" w:color="auto"/>
            <w:left w:val="none" w:sz="0" w:space="0" w:color="auto"/>
            <w:bottom w:val="none" w:sz="0" w:space="0" w:color="auto"/>
            <w:right w:val="none" w:sz="0" w:space="0" w:color="auto"/>
          </w:divBdr>
        </w:div>
        <w:div w:id="208152883">
          <w:marLeft w:val="640"/>
          <w:marRight w:val="0"/>
          <w:marTop w:val="0"/>
          <w:marBottom w:val="0"/>
          <w:divBdr>
            <w:top w:val="none" w:sz="0" w:space="0" w:color="auto"/>
            <w:left w:val="none" w:sz="0" w:space="0" w:color="auto"/>
            <w:bottom w:val="none" w:sz="0" w:space="0" w:color="auto"/>
            <w:right w:val="none" w:sz="0" w:space="0" w:color="auto"/>
          </w:divBdr>
        </w:div>
        <w:div w:id="1935941352">
          <w:marLeft w:val="640"/>
          <w:marRight w:val="0"/>
          <w:marTop w:val="0"/>
          <w:marBottom w:val="0"/>
          <w:divBdr>
            <w:top w:val="none" w:sz="0" w:space="0" w:color="auto"/>
            <w:left w:val="none" w:sz="0" w:space="0" w:color="auto"/>
            <w:bottom w:val="none" w:sz="0" w:space="0" w:color="auto"/>
            <w:right w:val="none" w:sz="0" w:space="0" w:color="auto"/>
          </w:divBdr>
        </w:div>
        <w:div w:id="2009211136">
          <w:marLeft w:val="640"/>
          <w:marRight w:val="0"/>
          <w:marTop w:val="0"/>
          <w:marBottom w:val="0"/>
          <w:divBdr>
            <w:top w:val="none" w:sz="0" w:space="0" w:color="auto"/>
            <w:left w:val="none" w:sz="0" w:space="0" w:color="auto"/>
            <w:bottom w:val="none" w:sz="0" w:space="0" w:color="auto"/>
            <w:right w:val="none" w:sz="0" w:space="0" w:color="auto"/>
          </w:divBdr>
        </w:div>
        <w:div w:id="756945042">
          <w:marLeft w:val="640"/>
          <w:marRight w:val="0"/>
          <w:marTop w:val="0"/>
          <w:marBottom w:val="0"/>
          <w:divBdr>
            <w:top w:val="none" w:sz="0" w:space="0" w:color="auto"/>
            <w:left w:val="none" w:sz="0" w:space="0" w:color="auto"/>
            <w:bottom w:val="none" w:sz="0" w:space="0" w:color="auto"/>
            <w:right w:val="none" w:sz="0" w:space="0" w:color="auto"/>
          </w:divBdr>
        </w:div>
        <w:div w:id="1204564176">
          <w:marLeft w:val="640"/>
          <w:marRight w:val="0"/>
          <w:marTop w:val="0"/>
          <w:marBottom w:val="0"/>
          <w:divBdr>
            <w:top w:val="none" w:sz="0" w:space="0" w:color="auto"/>
            <w:left w:val="none" w:sz="0" w:space="0" w:color="auto"/>
            <w:bottom w:val="none" w:sz="0" w:space="0" w:color="auto"/>
            <w:right w:val="none" w:sz="0" w:space="0" w:color="auto"/>
          </w:divBdr>
        </w:div>
        <w:div w:id="453793026">
          <w:marLeft w:val="640"/>
          <w:marRight w:val="0"/>
          <w:marTop w:val="0"/>
          <w:marBottom w:val="0"/>
          <w:divBdr>
            <w:top w:val="none" w:sz="0" w:space="0" w:color="auto"/>
            <w:left w:val="none" w:sz="0" w:space="0" w:color="auto"/>
            <w:bottom w:val="none" w:sz="0" w:space="0" w:color="auto"/>
            <w:right w:val="none" w:sz="0" w:space="0" w:color="auto"/>
          </w:divBdr>
        </w:div>
        <w:div w:id="1521967426">
          <w:marLeft w:val="640"/>
          <w:marRight w:val="0"/>
          <w:marTop w:val="0"/>
          <w:marBottom w:val="0"/>
          <w:divBdr>
            <w:top w:val="none" w:sz="0" w:space="0" w:color="auto"/>
            <w:left w:val="none" w:sz="0" w:space="0" w:color="auto"/>
            <w:bottom w:val="none" w:sz="0" w:space="0" w:color="auto"/>
            <w:right w:val="none" w:sz="0" w:space="0" w:color="auto"/>
          </w:divBdr>
        </w:div>
        <w:div w:id="2007245529">
          <w:marLeft w:val="640"/>
          <w:marRight w:val="0"/>
          <w:marTop w:val="0"/>
          <w:marBottom w:val="0"/>
          <w:divBdr>
            <w:top w:val="none" w:sz="0" w:space="0" w:color="auto"/>
            <w:left w:val="none" w:sz="0" w:space="0" w:color="auto"/>
            <w:bottom w:val="none" w:sz="0" w:space="0" w:color="auto"/>
            <w:right w:val="none" w:sz="0" w:space="0" w:color="auto"/>
          </w:divBdr>
        </w:div>
        <w:div w:id="464659461">
          <w:marLeft w:val="640"/>
          <w:marRight w:val="0"/>
          <w:marTop w:val="0"/>
          <w:marBottom w:val="0"/>
          <w:divBdr>
            <w:top w:val="none" w:sz="0" w:space="0" w:color="auto"/>
            <w:left w:val="none" w:sz="0" w:space="0" w:color="auto"/>
            <w:bottom w:val="none" w:sz="0" w:space="0" w:color="auto"/>
            <w:right w:val="none" w:sz="0" w:space="0" w:color="auto"/>
          </w:divBdr>
        </w:div>
        <w:div w:id="1482454977">
          <w:marLeft w:val="640"/>
          <w:marRight w:val="0"/>
          <w:marTop w:val="0"/>
          <w:marBottom w:val="0"/>
          <w:divBdr>
            <w:top w:val="none" w:sz="0" w:space="0" w:color="auto"/>
            <w:left w:val="none" w:sz="0" w:space="0" w:color="auto"/>
            <w:bottom w:val="none" w:sz="0" w:space="0" w:color="auto"/>
            <w:right w:val="none" w:sz="0" w:space="0" w:color="auto"/>
          </w:divBdr>
        </w:div>
        <w:div w:id="238057911">
          <w:marLeft w:val="640"/>
          <w:marRight w:val="0"/>
          <w:marTop w:val="0"/>
          <w:marBottom w:val="0"/>
          <w:divBdr>
            <w:top w:val="none" w:sz="0" w:space="0" w:color="auto"/>
            <w:left w:val="none" w:sz="0" w:space="0" w:color="auto"/>
            <w:bottom w:val="none" w:sz="0" w:space="0" w:color="auto"/>
            <w:right w:val="none" w:sz="0" w:space="0" w:color="auto"/>
          </w:divBdr>
        </w:div>
        <w:div w:id="970357534">
          <w:marLeft w:val="640"/>
          <w:marRight w:val="0"/>
          <w:marTop w:val="0"/>
          <w:marBottom w:val="0"/>
          <w:divBdr>
            <w:top w:val="none" w:sz="0" w:space="0" w:color="auto"/>
            <w:left w:val="none" w:sz="0" w:space="0" w:color="auto"/>
            <w:bottom w:val="none" w:sz="0" w:space="0" w:color="auto"/>
            <w:right w:val="none" w:sz="0" w:space="0" w:color="auto"/>
          </w:divBdr>
        </w:div>
        <w:div w:id="326787226">
          <w:marLeft w:val="640"/>
          <w:marRight w:val="0"/>
          <w:marTop w:val="0"/>
          <w:marBottom w:val="0"/>
          <w:divBdr>
            <w:top w:val="none" w:sz="0" w:space="0" w:color="auto"/>
            <w:left w:val="none" w:sz="0" w:space="0" w:color="auto"/>
            <w:bottom w:val="none" w:sz="0" w:space="0" w:color="auto"/>
            <w:right w:val="none" w:sz="0" w:space="0" w:color="auto"/>
          </w:divBdr>
        </w:div>
        <w:div w:id="1583641272">
          <w:marLeft w:val="640"/>
          <w:marRight w:val="0"/>
          <w:marTop w:val="0"/>
          <w:marBottom w:val="0"/>
          <w:divBdr>
            <w:top w:val="none" w:sz="0" w:space="0" w:color="auto"/>
            <w:left w:val="none" w:sz="0" w:space="0" w:color="auto"/>
            <w:bottom w:val="none" w:sz="0" w:space="0" w:color="auto"/>
            <w:right w:val="none" w:sz="0" w:space="0" w:color="auto"/>
          </w:divBdr>
        </w:div>
        <w:div w:id="129832968">
          <w:marLeft w:val="640"/>
          <w:marRight w:val="0"/>
          <w:marTop w:val="0"/>
          <w:marBottom w:val="0"/>
          <w:divBdr>
            <w:top w:val="none" w:sz="0" w:space="0" w:color="auto"/>
            <w:left w:val="none" w:sz="0" w:space="0" w:color="auto"/>
            <w:bottom w:val="none" w:sz="0" w:space="0" w:color="auto"/>
            <w:right w:val="none" w:sz="0" w:space="0" w:color="auto"/>
          </w:divBdr>
        </w:div>
        <w:div w:id="787358818">
          <w:marLeft w:val="640"/>
          <w:marRight w:val="0"/>
          <w:marTop w:val="0"/>
          <w:marBottom w:val="0"/>
          <w:divBdr>
            <w:top w:val="none" w:sz="0" w:space="0" w:color="auto"/>
            <w:left w:val="none" w:sz="0" w:space="0" w:color="auto"/>
            <w:bottom w:val="none" w:sz="0" w:space="0" w:color="auto"/>
            <w:right w:val="none" w:sz="0" w:space="0" w:color="auto"/>
          </w:divBdr>
        </w:div>
        <w:div w:id="245654917">
          <w:marLeft w:val="640"/>
          <w:marRight w:val="0"/>
          <w:marTop w:val="0"/>
          <w:marBottom w:val="0"/>
          <w:divBdr>
            <w:top w:val="none" w:sz="0" w:space="0" w:color="auto"/>
            <w:left w:val="none" w:sz="0" w:space="0" w:color="auto"/>
            <w:bottom w:val="none" w:sz="0" w:space="0" w:color="auto"/>
            <w:right w:val="none" w:sz="0" w:space="0" w:color="auto"/>
          </w:divBdr>
        </w:div>
        <w:div w:id="71243672">
          <w:marLeft w:val="640"/>
          <w:marRight w:val="0"/>
          <w:marTop w:val="0"/>
          <w:marBottom w:val="0"/>
          <w:divBdr>
            <w:top w:val="none" w:sz="0" w:space="0" w:color="auto"/>
            <w:left w:val="none" w:sz="0" w:space="0" w:color="auto"/>
            <w:bottom w:val="none" w:sz="0" w:space="0" w:color="auto"/>
            <w:right w:val="none" w:sz="0" w:space="0" w:color="auto"/>
          </w:divBdr>
        </w:div>
        <w:div w:id="796679721">
          <w:marLeft w:val="640"/>
          <w:marRight w:val="0"/>
          <w:marTop w:val="0"/>
          <w:marBottom w:val="0"/>
          <w:divBdr>
            <w:top w:val="none" w:sz="0" w:space="0" w:color="auto"/>
            <w:left w:val="none" w:sz="0" w:space="0" w:color="auto"/>
            <w:bottom w:val="none" w:sz="0" w:space="0" w:color="auto"/>
            <w:right w:val="none" w:sz="0" w:space="0" w:color="auto"/>
          </w:divBdr>
        </w:div>
        <w:div w:id="1660117120">
          <w:marLeft w:val="640"/>
          <w:marRight w:val="0"/>
          <w:marTop w:val="0"/>
          <w:marBottom w:val="0"/>
          <w:divBdr>
            <w:top w:val="none" w:sz="0" w:space="0" w:color="auto"/>
            <w:left w:val="none" w:sz="0" w:space="0" w:color="auto"/>
            <w:bottom w:val="none" w:sz="0" w:space="0" w:color="auto"/>
            <w:right w:val="none" w:sz="0" w:space="0" w:color="auto"/>
          </w:divBdr>
        </w:div>
        <w:div w:id="1306811602">
          <w:marLeft w:val="640"/>
          <w:marRight w:val="0"/>
          <w:marTop w:val="0"/>
          <w:marBottom w:val="0"/>
          <w:divBdr>
            <w:top w:val="none" w:sz="0" w:space="0" w:color="auto"/>
            <w:left w:val="none" w:sz="0" w:space="0" w:color="auto"/>
            <w:bottom w:val="none" w:sz="0" w:space="0" w:color="auto"/>
            <w:right w:val="none" w:sz="0" w:space="0" w:color="auto"/>
          </w:divBdr>
        </w:div>
        <w:div w:id="652418525">
          <w:marLeft w:val="640"/>
          <w:marRight w:val="0"/>
          <w:marTop w:val="0"/>
          <w:marBottom w:val="0"/>
          <w:divBdr>
            <w:top w:val="none" w:sz="0" w:space="0" w:color="auto"/>
            <w:left w:val="none" w:sz="0" w:space="0" w:color="auto"/>
            <w:bottom w:val="none" w:sz="0" w:space="0" w:color="auto"/>
            <w:right w:val="none" w:sz="0" w:space="0" w:color="auto"/>
          </w:divBdr>
        </w:div>
        <w:div w:id="1359772787">
          <w:marLeft w:val="640"/>
          <w:marRight w:val="0"/>
          <w:marTop w:val="0"/>
          <w:marBottom w:val="0"/>
          <w:divBdr>
            <w:top w:val="none" w:sz="0" w:space="0" w:color="auto"/>
            <w:left w:val="none" w:sz="0" w:space="0" w:color="auto"/>
            <w:bottom w:val="none" w:sz="0" w:space="0" w:color="auto"/>
            <w:right w:val="none" w:sz="0" w:space="0" w:color="auto"/>
          </w:divBdr>
        </w:div>
        <w:div w:id="1208763722">
          <w:marLeft w:val="640"/>
          <w:marRight w:val="0"/>
          <w:marTop w:val="0"/>
          <w:marBottom w:val="0"/>
          <w:divBdr>
            <w:top w:val="none" w:sz="0" w:space="0" w:color="auto"/>
            <w:left w:val="none" w:sz="0" w:space="0" w:color="auto"/>
            <w:bottom w:val="none" w:sz="0" w:space="0" w:color="auto"/>
            <w:right w:val="none" w:sz="0" w:space="0" w:color="auto"/>
          </w:divBdr>
        </w:div>
        <w:div w:id="455150098">
          <w:marLeft w:val="640"/>
          <w:marRight w:val="0"/>
          <w:marTop w:val="0"/>
          <w:marBottom w:val="0"/>
          <w:divBdr>
            <w:top w:val="none" w:sz="0" w:space="0" w:color="auto"/>
            <w:left w:val="none" w:sz="0" w:space="0" w:color="auto"/>
            <w:bottom w:val="none" w:sz="0" w:space="0" w:color="auto"/>
            <w:right w:val="none" w:sz="0" w:space="0" w:color="auto"/>
          </w:divBdr>
        </w:div>
        <w:div w:id="1966737372">
          <w:marLeft w:val="640"/>
          <w:marRight w:val="0"/>
          <w:marTop w:val="0"/>
          <w:marBottom w:val="0"/>
          <w:divBdr>
            <w:top w:val="none" w:sz="0" w:space="0" w:color="auto"/>
            <w:left w:val="none" w:sz="0" w:space="0" w:color="auto"/>
            <w:bottom w:val="none" w:sz="0" w:space="0" w:color="auto"/>
            <w:right w:val="none" w:sz="0" w:space="0" w:color="auto"/>
          </w:divBdr>
        </w:div>
        <w:div w:id="947080813">
          <w:marLeft w:val="640"/>
          <w:marRight w:val="0"/>
          <w:marTop w:val="0"/>
          <w:marBottom w:val="0"/>
          <w:divBdr>
            <w:top w:val="none" w:sz="0" w:space="0" w:color="auto"/>
            <w:left w:val="none" w:sz="0" w:space="0" w:color="auto"/>
            <w:bottom w:val="none" w:sz="0" w:space="0" w:color="auto"/>
            <w:right w:val="none" w:sz="0" w:space="0" w:color="auto"/>
          </w:divBdr>
        </w:div>
        <w:div w:id="962426258">
          <w:marLeft w:val="640"/>
          <w:marRight w:val="0"/>
          <w:marTop w:val="0"/>
          <w:marBottom w:val="0"/>
          <w:divBdr>
            <w:top w:val="none" w:sz="0" w:space="0" w:color="auto"/>
            <w:left w:val="none" w:sz="0" w:space="0" w:color="auto"/>
            <w:bottom w:val="none" w:sz="0" w:space="0" w:color="auto"/>
            <w:right w:val="none" w:sz="0" w:space="0" w:color="auto"/>
          </w:divBdr>
        </w:div>
        <w:div w:id="672954409">
          <w:marLeft w:val="640"/>
          <w:marRight w:val="0"/>
          <w:marTop w:val="0"/>
          <w:marBottom w:val="0"/>
          <w:divBdr>
            <w:top w:val="none" w:sz="0" w:space="0" w:color="auto"/>
            <w:left w:val="none" w:sz="0" w:space="0" w:color="auto"/>
            <w:bottom w:val="none" w:sz="0" w:space="0" w:color="auto"/>
            <w:right w:val="none" w:sz="0" w:space="0" w:color="auto"/>
          </w:divBdr>
        </w:div>
        <w:div w:id="2115979038">
          <w:marLeft w:val="640"/>
          <w:marRight w:val="0"/>
          <w:marTop w:val="0"/>
          <w:marBottom w:val="0"/>
          <w:divBdr>
            <w:top w:val="none" w:sz="0" w:space="0" w:color="auto"/>
            <w:left w:val="none" w:sz="0" w:space="0" w:color="auto"/>
            <w:bottom w:val="none" w:sz="0" w:space="0" w:color="auto"/>
            <w:right w:val="none" w:sz="0" w:space="0" w:color="auto"/>
          </w:divBdr>
        </w:div>
        <w:div w:id="145166578">
          <w:marLeft w:val="640"/>
          <w:marRight w:val="0"/>
          <w:marTop w:val="0"/>
          <w:marBottom w:val="0"/>
          <w:divBdr>
            <w:top w:val="none" w:sz="0" w:space="0" w:color="auto"/>
            <w:left w:val="none" w:sz="0" w:space="0" w:color="auto"/>
            <w:bottom w:val="none" w:sz="0" w:space="0" w:color="auto"/>
            <w:right w:val="none" w:sz="0" w:space="0" w:color="auto"/>
          </w:divBdr>
        </w:div>
        <w:div w:id="821237394">
          <w:marLeft w:val="640"/>
          <w:marRight w:val="0"/>
          <w:marTop w:val="0"/>
          <w:marBottom w:val="0"/>
          <w:divBdr>
            <w:top w:val="none" w:sz="0" w:space="0" w:color="auto"/>
            <w:left w:val="none" w:sz="0" w:space="0" w:color="auto"/>
            <w:bottom w:val="none" w:sz="0" w:space="0" w:color="auto"/>
            <w:right w:val="none" w:sz="0" w:space="0" w:color="auto"/>
          </w:divBdr>
        </w:div>
        <w:div w:id="2111578583">
          <w:marLeft w:val="640"/>
          <w:marRight w:val="0"/>
          <w:marTop w:val="0"/>
          <w:marBottom w:val="0"/>
          <w:divBdr>
            <w:top w:val="none" w:sz="0" w:space="0" w:color="auto"/>
            <w:left w:val="none" w:sz="0" w:space="0" w:color="auto"/>
            <w:bottom w:val="none" w:sz="0" w:space="0" w:color="auto"/>
            <w:right w:val="none" w:sz="0" w:space="0" w:color="auto"/>
          </w:divBdr>
        </w:div>
        <w:div w:id="2096974573">
          <w:marLeft w:val="640"/>
          <w:marRight w:val="0"/>
          <w:marTop w:val="0"/>
          <w:marBottom w:val="0"/>
          <w:divBdr>
            <w:top w:val="none" w:sz="0" w:space="0" w:color="auto"/>
            <w:left w:val="none" w:sz="0" w:space="0" w:color="auto"/>
            <w:bottom w:val="none" w:sz="0" w:space="0" w:color="auto"/>
            <w:right w:val="none" w:sz="0" w:space="0" w:color="auto"/>
          </w:divBdr>
        </w:div>
        <w:div w:id="171339994">
          <w:marLeft w:val="640"/>
          <w:marRight w:val="0"/>
          <w:marTop w:val="0"/>
          <w:marBottom w:val="0"/>
          <w:divBdr>
            <w:top w:val="none" w:sz="0" w:space="0" w:color="auto"/>
            <w:left w:val="none" w:sz="0" w:space="0" w:color="auto"/>
            <w:bottom w:val="none" w:sz="0" w:space="0" w:color="auto"/>
            <w:right w:val="none" w:sz="0" w:space="0" w:color="auto"/>
          </w:divBdr>
        </w:div>
        <w:div w:id="2009677333">
          <w:marLeft w:val="640"/>
          <w:marRight w:val="0"/>
          <w:marTop w:val="0"/>
          <w:marBottom w:val="0"/>
          <w:divBdr>
            <w:top w:val="none" w:sz="0" w:space="0" w:color="auto"/>
            <w:left w:val="none" w:sz="0" w:space="0" w:color="auto"/>
            <w:bottom w:val="none" w:sz="0" w:space="0" w:color="auto"/>
            <w:right w:val="none" w:sz="0" w:space="0" w:color="auto"/>
          </w:divBdr>
        </w:div>
        <w:div w:id="1131554515">
          <w:marLeft w:val="640"/>
          <w:marRight w:val="0"/>
          <w:marTop w:val="0"/>
          <w:marBottom w:val="0"/>
          <w:divBdr>
            <w:top w:val="none" w:sz="0" w:space="0" w:color="auto"/>
            <w:left w:val="none" w:sz="0" w:space="0" w:color="auto"/>
            <w:bottom w:val="none" w:sz="0" w:space="0" w:color="auto"/>
            <w:right w:val="none" w:sz="0" w:space="0" w:color="auto"/>
          </w:divBdr>
        </w:div>
        <w:div w:id="1947731343">
          <w:marLeft w:val="640"/>
          <w:marRight w:val="0"/>
          <w:marTop w:val="0"/>
          <w:marBottom w:val="0"/>
          <w:divBdr>
            <w:top w:val="none" w:sz="0" w:space="0" w:color="auto"/>
            <w:left w:val="none" w:sz="0" w:space="0" w:color="auto"/>
            <w:bottom w:val="none" w:sz="0" w:space="0" w:color="auto"/>
            <w:right w:val="none" w:sz="0" w:space="0" w:color="auto"/>
          </w:divBdr>
        </w:div>
        <w:div w:id="1238827768">
          <w:marLeft w:val="640"/>
          <w:marRight w:val="0"/>
          <w:marTop w:val="0"/>
          <w:marBottom w:val="0"/>
          <w:divBdr>
            <w:top w:val="none" w:sz="0" w:space="0" w:color="auto"/>
            <w:left w:val="none" w:sz="0" w:space="0" w:color="auto"/>
            <w:bottom w:val="none" w:sz="0" w:space="0" w:color="auto"/>
            <w:right w:val="none" w:sz="0" w:space="0" w:color="auto"/>
          </w:divBdr>
        </w:div>
        <w:div w:id="685137483">
          <w:marLeft w:val="640"/>
          <w:marRight w:val="0"/>
          <w:marTop w:val="0"/>
          <w:marBottom w:val="0"/>
          <w:divBdr>
            <w:top w:val="none" w:sz="0" w:space="0" w:color="auto"/>
            <w:left w:val="none" w:sz="0" w:space="0" w:color="auto"/>
            <w:bottom w:val="none" w:sz="0" w:space="0" w:color="auto"/>
            <w:right w:val="none" w:sz="0" w:space="0" w:color="auto"/>
          </w:divBdr>
        </w:div>
        <w:div w:id="1631400885">
          <w:marLeft w:val="640"/>
          <w:marRight w:val="0"/>
          <w:marTop w:val="0"/>
          <w:marBottom w:val="0"/>
          <w:divBdr>
            <w:top w:val="none" w:sz="0" w:space="0" w:color="auto"/>
            <w:left w:val="none" w:sz="0" w:space="0" w:color="auto"/>
            <w:bottom w:val="none" w:sz="0" w:space="0" w:color="auto"/>
            <w:right w:val="none" w:sz="0" w:space="0" w:color="auto"/>
          </w:divBdr>
        </w:div>
        <w:div w:id="1321885259">
          <w:marLeft w:val="640"/>
          <w:marRight w:val="0"/>
          <w:marTop w:val="0"/>
          <w:marBottom w:val="0"/>
          <w:divBdr>
            <w:top w:val="none" w:sz="0" w:space="0" w:color="auto"/>
            <w:left w:val="none" w:sz="0" w:space="0" w:color="auto"/>
            <w:bottom w:val="none" w:sz="0" w:space="0" w:color="auto"/>
            <w:right w:val="none" w:sz="0" w:space="0" w:color="auto"/>
          </w:divBdr>
        </w:div>
        <w:div w:id="1401977418">
          <w:marLeft w:val="640"/>
          <w:marRight w:val="0"/>
          <w:marTop w:val="0"/>
          <w:marBottom w:val="0"/>
          <w:divBdr>
            <w:top w:val="none" w:sz="0" w:space="0" w:color="auto"/>
            <w:left w:val="none" w:sz="0" w:space="0" w:color="auto"/>
            <w:bottom w:val="none" w:sz="0" w:space="0" w:color="auto"/>
            <w:right w:val="none" w:sz="0" w:space="0" w:color="auto"/>
          </w:divBdr>
        </w:div>
        <w:div w:id="987054417">
          <w:marLeft w:val="640"/>
          <w:marRight w:val="0"/>
          <w:marTop w:val="0"/>
          <w:marBottom w:val="0"/>
          <w:divBdr>
            <w:top w:val="none" w:sz="0" w:space="0" w:color="auto"/>
            <w:left w:val="none" w:sz="0" w:space="0" w:color="auto"/>
            <w:bottom w:val="none" w:sz="0" w:space="0" w:color="auto"/>
            <w:right w:val="none" w:sz="0" w:space="0" w:color="auto"/>
          </w:divBdr>
        </w:div>
        <w:div w:id="995231217">
          <w:marLeft w:val="640"/>
          <w:marRight w:val="0"/>
          <w:marTop w:val="0"/>
          <w:marBottom w:val="0"/>
          <w:divBdr>
            <w:top w:val="none" w:sz="0" w:space="0" w:color="auto"/>
            <w:left w:val="none" w:sz="0" w:space="0" w:color="auto"/>
            <w:bottom w:val="none" w:sz="0" w:space="0" w:color="auto"/>
            <w:right w:val="none" w:sz="0" w:space="0" w:color="auto"/>
          </w:divBdr>
        </w:div>
        <w:div w:id="1873029786">
          <w:marLeft w:val="640"/>
          <w:marRight w:val="0"/>
          <w:marTop w:val="0"/>
          <w:marBottom w:val="0"/>
          <w:divBdr>
            <w:top w:val="none" w:sz="0" w:space="0" w:color="auto"/>
            <w:left w:val="none" w:sz="0" w:space="0" w:color="auto"/>
            <w:bottom w:val="none" w:sz="0" w:space="0" w:color="auto"/>
            <w:right w:val="none" w:sz="0" w:space="0" w:color="auto"/>
          </w:divBdr>
        </w:div>
        <w:div w:id="706487809">
          <w:marLeft w:val="640"/>
          <w:marRight w:val="0"/>
          <w:marTop w:val="0"/>
          <w:marBottom w:val="0"/>
          <w:divBdr>
            <w:top w:val="none" w:sz="0" w:space="0" w:color="auto"/>
            <w:left w:val="none" w:sz="0" w:space="0" w:color="auto"/>
            <w:bottom w:val="none" w:sz="0" w:space="0" w:color="auto"/>
            <w:right w:val="none" w:sz="0" w:space="0" w:color="auto"/>
          </w:divBdr>
        </w:div>
        <w:div w:id="707215987">
          <w:marLeft w:val="640"/>
          <w:marRight w:val="0"/>
          <w:marTop w:val="0"/>
          <w:marBottom w:val="0"/>
          <w:divBdr>
            <w:top w:val="none" w:sz="0" w:space="0" w:color="auto"/>
            <w:left w:val="none" w:sz="0" w:space="0" w:color="auto"/>
            <w:bottom w:val="none" w:sz="0" w:space="0" w:color="auto"/>
            <w:right w:val="none" w:sz="0" w:space="0" w:color="auto"/>
          </w:divBdr>
        </w:div>
        <w:div w:id="1355689026">
          <w:marLeft w:val="640"/>
          <w:marRight w:val="0"/>
          <w:marTop w:val="0"/>
          <w:marBottom w:val="0"/>
          <w:divBdr>
            <w:top w:val="none" w:sz="0" w:space="0" w:color="auto"/>
            <w:left w:val="none" w:sz="0" w:space="0" w:color="auto"/>
            <w:bottom w:val="none" w:sz="0" w:space="0" w:color="auto"/>
            <w:right w:val="none" w:sz="0" w:space="0" w:color="auto"/>
          </w:divBdr>
        </w:div>
        <w:div w:id="1429161065">
          <w:marLeft w:val="640"/>
          <w:marRight w:val="0"/>
          <w:marTop w:val="0"/>
          <w:marBottom w:val="0"/>
          <w:divBdr>
            <w:top w:val="none" w:sz="0" w:space="0" w:color="auto"/>
            <w:left w:val="none" w:sz="0" w:space="0" w:color="auto"/>
            <w:bottom w:val="none" w:sz="0" w:space="0" w:color="auto"/>
            <w:right w:val="none" w:sz="0" w:space="0" w:color="auto"/>
          </w:divBdr>
        </w:div>
        <w:div w:id="711467974">
          <w:marLeft w:val="640"/>
          <w:marRight w:val="0"/>
          <w:marTop w:val="0"/>
          <w:marBottom w:val="0"/>
          <w:divBdr>
            <w:top w:val="none" w:sz="0" w:space="0" w:color="auto"/>
            <w:left w:val="none" w:sz="0" w:space="0" w:color="auto"/>
            <w:bottom w:val="none" w:sz="0" w:space="0" w:color="auto"/>
            <w:right w:val="none" w:sz="0" w:space="0" w:color="auto"/>
          </w:divBdr>
        </w:div>
        <w:div w:id="190076207">
          <w:marLeft w:val="640"/>
          <w:marRight w:val="0"/>
          <w:marTop w:val="0"/>
          <w:marBottom w:val="0"/>
          <w:divBdr>
            <w:top w:val="none" w:sz="0" w:space="0" w:color="auto"/>
            <w:left w:val="none" w:sz="0" w:space="0" w:color="auto"/>
            <w:bottom w:val="none" w:sz="0" w:space="0" w:color="auto"/>
            <w:right w:val="none" w:sz="0" w:space="0" w:color="auto"/>
          </w:divBdr>
        </w:div>
        <w:div w:id="2147309177">
          <w:marLeft w:val="640"/>
          <w:marRight w:val="0"/>
          <w:marTop w:val="0"/>
          <w:marBottom w:val="0"/>
          <w:divBdr>
            <w:top w:val="none" w:sz="0" w:space="0" w:color="auto"/>
            <w:left w:val="none" w:sz="0" w:space="0" w:color="auto"/>
            <w:bottom w:val="none" w:sz="0" w:space="0" w:color="auto"/>
            <w:right w:val="none" w:sz="0" w:space="0" w:color="auto"/>
          </w:divBdr>
        </w:div>
        <w:div w:id="1199658901">
          <w:marLeft w:val="640"/>
          <w:marRight w:val="0"/>
          <w:marTop w:val="0"/>
          <w:marBottom w:val="0"/>
          <w:divBdr>
            <w:top w:val="none" w:sz="0" w:space="0" w:color="auto"/>
            <w:left w:val="none" w:sz="0" w:space="0" w:color="auto"/>
            <w:bottom w:val="none" w:sz="0" w:space="0" w:color="auto"/>
            <w:right w:val="none" w:sz="0" w:space="0" w:color="auto"/>
          </w:divBdr>
        </w:div>
        <w:div w:id="931084703">
          <w:marLeft w:val="640"/>
          <w:marRight w:val="0"/>
          <w:marTop w:val="0"/>
          <w:marBottom w:val="0"/>
          <w:divBdr>
            <w:top w:val="none" w:sz="0" w:space="0" w:color="auto"/>
            <w:left w:val="none" w:sz="0" w:space="0" w:color="auto"/>
            <w:bottom w:val="none" w:sz="0" w:space="0" w:color="auto"/>
            <w:right w:val="none" w:sz="0" w:space="0" w:color="auto"/>
          </w:divBdr>
        </w:div>
        <w:div w:id="704644221">
          <w:marLeft w:val="640"/>
          <w:marRight w:val="0"/>
          <w:marTop w:val="0"/>
          <w:marBottom w:val="0"/>
          <w:divBdr>
            <w:top w:val="none" w:sz="0" w:space="0" w:color="auto"/>
            <w:left w:val="none" w:sz="0" w:space="0" w:color="auto"/>
            <w:bottom w:val="none" w:sz="0" w:space="0" w:color="auto"/>
            <w:right w:val="none" w:sz="0" w:space="0" w:color="auto"/>
          </w:divBdr>
        </w:div>
        <w:div w:id="1954897329">
          <w:marLeft w:val="640"/>
          <w:marRight w:val="0"/>
          <w:marTop w:val="0"/>
          <w:marBottom w:val="0"/>
          <w:divBdr>
            <w:top w:val="none" w:sz="0" w:space="0" w:color="auto"/>
            <w:left w:val="none" w:sz="0" w:space="0" w:color="auto"/>
            <w:bottom w:val="none" w:sz="0" w:space="0" w:color="auto"/>
            <w:right w:val="none" w:sz="0" w:space="0" w:color="auto"/>
          </w:divBdr>
        </w:div>
      </w:divsChild>
    </w:div>
    <w:div w:id="1001277192">
      <w:bodyDiv w:val="1"/>
      <w:marLeft w:val="0"/>
      <w:marRight w:val="0"/>
      <w:marTop w:val="0"/>
      <w:marBottom w:val="0"/>
      <w:divBdr>
        <w:top w:val="none" w:sz="0" w:space="0" w:color="auto"/>
        <w:left w:val="none" w:sz="0" w:space="0" w:color="auto"/>
        <w:bottom w:val="none" w:sz="0" w:space="0" w:color="auto"/>
        <w:right w:val="none" w:sz="0" w:space="0" w:color="auto"/>
      </w:divBdr>
    </w:div>
    <w:div w:id="1003777206">
      <w:bodyDiv w:val="1"/>
      <w:marLeft w:val="0"/>
      <w:marRight w:val="0"/>
      <w:marTop w:val="0"/>
      <w:marBottom w:val="0"/>
      <w:divBdr>
        <w:top w:val="none" w:sz="0" w:space="0" w:color="auto"/>
        <w:left w:val="none" w:sz="0" w:space="0" w:color="auto"/>
        <w:bottom w:val="none" w:sz="0" w:space="0" w:color="auto"/>
        <w:right w:val="none" w:sz="0" w:space="0" w:color="auto"/>
      </w:divBdr>
    </w:div>
    <w:div w:id="1004939300">
      <w:bodyDiv w:val="1"/>
      <w:marLeft w:val="0"/>
      <w:marRight w:val="0"/>
      <w:marTop w:val="0"/>
      <w:marBottom w:val="0"/>
      <w:divBdr>
        <w:top w:val="none" w:sz="0" w:space="0" w:color="auto"/>
        <w:left w:val="none" w:sz="0" w:space="0" w:color="auto"/>
        <w:bottom w:val="none" w:sz="0" w:space="0" w:color="auto"/>
        <w:right w:val="none" w:sz="0" w:space="0" w:color="auto"/>
      </w:divBdr>
      <w:divsChild>
        <w:div w:id="1061487973">
          <w:marLeft w:val="640"/>
          <w:marRight w:val="0"/>
          <w:marTop w:val="0"/>
          <w:marBottom w:val="0"/>
          <w:divBdr>
            <w:top w:val="none" w:sz="0" w:space="0" w:color="auto"/>
            <w:left w:val="none" w:sz="0" w:space="0" w:color="auto"/>
            <w:bottom w:val="none" w:sz="0" w:space="0" w:color="auto"/>
            <w:right w:val="none" w:sz="0" w:space="0" w:color="auto"/>
          </w:divBdr>
        </w:div>
        <w:div w:id="1357998099">
          <w:marLeft w:val="640"/>
          <w:marRight w:val="0"/>
          <w:marTop w:val="0"/>
          <w:marBottom w:val="0"/>
          <w:divBdr>
            <w:top w:val="none" w:sz="0" w:space="0" w:color="auto"/>
            <w:left w:val="none" w:sz="0" w:space="0" w:color="auto"/>
            <w:bottom w:val="none" w:sz="0" w:space="0" w:color="auto"/>
            <w:right w:val="none" w:sz="0" w:space="0" w:color="auto"/>
          </w:divBdr>
        </w:div>
        <w:div w:id="139157819">
          <w:marLeft w:val="640"/>
          <w:marRight w:val="0"/>
          <w:marTop w:val="0"/>
          <w:marBottom w:val="0"/>
          <w:divBdr>
            <w:top w:val="none" w:sz="0" w:space="0" w:color="auto"/>
            <w:left w:val="none" w:sz="0" w:space="0" w:color="auto"/>
            <w:bottom w:val="none" w:sz="0" w:space="0" w:color="auto"/>
            <w:right w:val="none" w:sz="0" w:space="0" w:color="auto"/>
          </w:divBdr>
        </w:div>
        <w:div w:id="830874535">
          <w:marLeft w:val="640"/>
          <w:marRight w:val="0"/>
          <w:marTop w:val="0"/>
          <w:marBottom w:val="0"/>
          <w:divBdr>
            <w:top w:val="none" w:sz="0" w:space="0" w:color="auto"/>
            <w:left w:val="none" w:sz="0" w:space="0" w:color="auto"/>
            <w:bottom w:val="none" w:sz="0" w:space="0" w:color="auto"/>
            <w:right w:val="none" w:sz="0" w:space="0" w:color="auto"/>
          </w:divBdr>
        </w:div>
        <w:div w:id="377239834">
          <w:marLeft w:val="640"/>
          <w:marRight w:val="0"/>
          <w:marTop w:val="0"/>
          <w:marBottom w:val="0"/>
          <w:divBdr>
            <w:top w:val="none" w:sz="0" w:space="0" w:color="auto"/>
            <w:left w:val="none" w:sz="0" w:space="0" w:color="auto"/>
            <w:bottom w:val="none" w:sz="0" w:space="0" w:color="auto"/>
            <w:right w:val="none" w:sz="0" w:space="0" w:color="auto"/>
          </w:divBdr>
        </w:div>
        <w:div w:id="737483629">
          <w:marLeft w:val="640"/>
          <w:marRight w:val="0"/>
          <w:marTop w:val="0"/>
          <w:marBottom w:val="0"/>
          <w:divBdr>
            <w:top w:val="none" w:sz="0" w:space="0" w:color="auto"/>
            <w:left w:val="none" w:sz="0" w:space="0" w:color="auto"/>
            <w:bottom w:val="none" w:sz="0" w:space="0" w:color="auto"/>
            <w:right w:val="none" w:sz="0" w:space="0" w:color="auto"/>
          </w:divBdr>
        </w:div>
        <w:div w:id="2140874755">
          <w:marLeft w:val="640"/>
          <w:marRight w:val="0"/>
          <w:marTop w:val="0"/>
          <w:marBottom w:val="0"/>
          <w:divBdr>
            <w:top w:val="none" w:sz="0" w:space="0" w:color="auto"/>
            <w:left w:val="none" w:sz="0" w:space="0" w:color="auto"/>
            <w:bottom w:val="none" w:sz="0" w:space="0" w:color="auto"/>
            <w:right w:val="none" w:sz="0" w:space="0" w:color="auto"/>
          </w:divBdr>
        </w:div>
        <w:div w:id="135880041">
          <w:marLeft w:val="640"/>
          <w:marRight w:val="0"/>
          <w:marTop w:val="0"/>
          <w:marBottom w:val="0"/>
          <w:divBdr>
            <w:top w:val="none" w:sz="0" w:space="0" w:color="auto"/>
            <w:left w:val="none" w:sz="0" w:space="0" w:color="auto"/>
            <w:bottom w:val="none" w:sz="0" w:space="0" w:color="auto"/>
            <w:right w:val="none" w:sz="0" w:space="0" w:color="auto"/>
          </w:divBdr>
        </w:div>
        <w:div w:id="929239864">
          <w:marLeft w:val="640"/>
          <w:marRight w:val="0"/>
          <w:marTop w:val="0"/>
          <w:marBottom w:val="0"/>
          <w:divBdr>
            <w:top w:val="none" w:sz="0" w:space="0" w:color="auto"/>
            <w:left w:val="none" w:sz="0" w:space="0" w:color="auto"/>
            <w:bottom w:val="none" w:sz="0" w:space="0" w:color="auto"/>
            <w:right w:val="none" w:sz="0" w:space="0" w:color="auto"/>
          </w:divBdr>
        </w:div>
        <w:div w:id="2048413096">
          <w:marLeft w:val="640"/>
          <w:marRight w:val="0"/>
          <w:marTop w:val="0"/>
          <w:marBottom w:val="0"/>
          <w:divBdr>
            <w:top w:val="none" w:sz="0" w:space="0" w:color="auto"/>
            <w:left w:val="none" w:sz="0" w:space="0" w:color="auto"/>
            <w:bottom w:val="none" w:sz="0" w:space="0" w:color="auto"/>
            <w:right w:val="none" w:sz="0" w:space="0" w:color="auto"/>
          </w:divBdr>
        </w:div>
        <w:div w:id="1391538363">
          <w:marLeft w:val="640"/>
          <w:marRight w:val="0"/>
          <w:marTop w:val="0"/>
          <w:marBottom w:val="0"/>
          <w:divBdr>
            <w:top w:val="none" w:sz="0" w:space="0" w:color="auto"/>
            <w:left w:val="none" w:sz="0" w:space="0" w:color="auto"/>
            <w:bottom w:val="none" w:sz="0" w:space="0" w:color="auto"/>
            <w:right w:val="none" w:sz="0" w:space="0" w:color="auto"/>
          </w:divBdr>
        </w:div>
        <w:div w:id="1722633734">
          <w:marLeft w:val="640"/>
          <w:marRight w:val="0"/>
          <w:marTop w:val="0"/>
          <w:marBottom w:val="0"/>
          <w:divBdr>
            <w:top w:val="none" w:sz="0" w:space="0" w:color="auto"/>
            <w:left w:val="none" w:sz="0" w:space="0" w:color="auto"/>
            <w:bottom w:val="none" w:sz="0" w:space="0" w:color="auto"/>
            <w:right w:val="none" w:sz="0" w:space="0" w:color="auto"/>
          </w:divBdr>
        </w:div>
        <w:div w:id="1434787040">
          <w:marLeft w:val="640"/>
          <w:marRight w:val="0"/>
          <w:marTop w:val="0"/>
          <w:marBottom w:val="0"/>
          <w:divBdr>
            <w:top w:val="none" w:sz="0" w:space="0" w:color="auto"/>
            <w:left w:val="none" w:sz="0" w:space="0" w:color="auto"/>
            <w:bottom w:val="none" w:sz="0" w:space="0" w:color="auto"/>
            <w:right w:val="none" w:sz="0" w:space="0" w:color="auto"/>
          </w:divBdr>
        </w:div>
        <w:div w:id="1954242444">
          <w:marLeft w:val="640"/>
          <w:marRight w:val="0"/>
          <w:marTop w:val="0"/>
          <w:marBottom w:val="0"/>
          <w:divBdr>
            <w:top w:val="none" w:sz="0" w:space="0" w:color="auto"/>
            <w:left w:val="none" w:sz="0" w:space="0" w:color="auto"/>
            <w:bottom w:val="none" w:sz="0" w:space="0" w:color="auto"/>
            <w:right w:val="none" w:sz="0" w:space="0" w:color="auto"/>
          </w:divBdr>
        </w:div>
        <w:div w:id="429785682">
          <w:marLeft w:val="640"/>
          <w:marRight w:val="0"/>
          <w:marTop w:val="0"/>
          <w:marBottom w:val="0"/>
          <w:divBdr>
            <w:top w:val="none" w:sz="0" w:space="0" w:color="auto"/>
            <w:left w:val="none" w:sz="0" w:space="0" w:color="auto"/>
            <w:bottom w:val="none" w:sz="0" w:space="0" w:color="auto"/>
            <w:right w:val="none" w:sz="0" w:space="0" w:color="auto"/>
          </w:divBdr>
        </w:div>
        <w:div w:id="939726492">
          <w:marLeft w:val="640"/>
          <w:marRight w:val="0"/>
          <w:marTop w:val="0"/>
          <w:marBottom w:val="0"/>
          <w:divBdr>
            <w:top w:val="none" w:sz="0" w:space="0" w:color="auto"/>
            <w:left w:val="none" w:sz="0" w:space="0" w:color="auto"/>
            <w:bottom w:val="none" w:sz="0" w:space="0" w:color="auto"/>
            <w:right w:val="none" w:sz="0" w:space="0" w:color="auto"/>
          </w:divBdr>
        </w:div>
        <w:div w:id="1464033911">
          <w:marLeft w:val="640"/>
          <w:marRight w:val="0"/>
          <w:marTop w:val="0"/>
          <w:marBottom w:val="0"/>
          <w:divBdr>
            <w:top w:val="none" w:sz="0" w:space="0" w:color="auto"/>
            <w:left w:val="none" w:sz="0" w:space="0" w:color="auto"/>
            <w:bottom w:val="none" w:sz="0" w:space="0" w:color="auto"/>
            <w:right w:val="none" w:sz="0" w:space="0" w:color="auto"/>
          </w:divBdr>
        </w:div>
        <w:div w:id="1189484270">
          <w:marLeft w:val="640"/>
          <w:marRight w:val="0"/>
          <w:marTop w:val="0"/>
          <w:marBottom w:val="0"/>
          <w:divBdr>
            <w:top w:val="none" w:sz="0" w:space="0" w:color="auto"/>
            <w:left w:val="none" w:sz="0" w:space="0" w:color="auto"/>
            <w:bottom w:val="none" w:sz="0" w:space="0" w:color="auto"/>
            <w:right w:val="none" w:sz="0" w:space="0" w:color="auto"/>
          </w:divBdr>
        </w:div>
      </w:divsChild>
    </w:div>
    <w:div w:id="1007899592">
      <w:bodyDiv w:val="1"/>
      <w:marLeft w:val="0"/>
      <w:marRight w:val="0"/>
      <w:marTop w:val="0"/>
      <w:marBottom w:val="0"/>
      <w:divBdr>
        <w:top w:val="none" w:sz="0" w:space="0" w:color="auto"/>
        <w:left w:val="none" w:sz="0" w:space="0" w:color="auto"/>
        <w:bottom w:val="none" w:sz="0" w:space="0" w:color="auto"/>
        <w:right w:val="none" w:sz="0" w:space="0" w:color="auto"/>
      </w:divBdr>
      <w:divsChild>
        <w:div w:id="109203035">
          <w:marLeft w:val="640"/>
          <w:marRight w:val="0"/>
          <w:marTop w:val="0"/>
          <w:marBottom w:val="0"/>
          <w:divBdr>
            <w:top w:val="none" w:sz="0" w:space="0" w:color="auto"/>
            <w:left w:val="none" w:sz="0" w:space="0" w:color="auto"/>
            <w:bottom w:val="none" w:sz="0" w:space="0" w:color="auto"/>
            <w:right w:val="none" w:sz="0" w:space="0" w:color="auto"/>
          </w:divBdr>
        </w:div>
        <w:div w:id="1472401336">
          <w:marLeft w:val="640"/>
          <w:marRight w:val="0"/>
          <w:marTop w:val="0"/>
          <w:marBottom w:val="0"/>
          <w:divBdr>
            <w:top w:val="none" w:sz="0" w:space="0" w:color="auto"/>
            <w:left w:val="none" w:sz="0" w:space="0" w:color="auto"/>
            <w:bottom w:val="none" w:sz="0" w:space="0" w:color="auto"/>
            <w:right w:val="none" w:sz="0" w:space="0" w:color="auto"/>
          </w:divBdr>
        </w:div>
        <w:div w:id="1917930389">
          <w:marLeft w:val="640"/>
          <w:marRight w:val="0"/>
          <w:marTop w:val="0"/>
          <w:marBottom w:val="0"/>
          <w:divBdr>
            <w:top w:val="none" w:sz="0" w:space="0" w:color="auto"/>
            <w:left w:val="none" w:sz="0" w:space="0" w:color="auto"/>
            <w:bottom w:val="none" w:sz="0" w:space="0" w:color="auto"/>
            <w:right w:val="none" w:sz="0" w:space="0" w:color="auto"/>
          </w:divBdr>
        </w:div>
        <w:div w:id="1195271801">
          <w:marLeft w:val="640"/>
          <w:marRight w:val="0"/>
          <w:marTop w:val="0"/>
          <w:marBottom w:val="0"/>
          <w:divBdr>
            <w:top w:val="none" w:sz="0" w:space="0" w:color="auto"/>
            <w:left w:val="none" w:sz="0" w:space="0" w:color="auto"/>
            <w:bottom w:val="none" w:sz="0" w:space="0" w:color="auto"/>
            <w:right w:val="none" w:sz="0" w:space="0" w:color="auto"/>
          </w:divBdr>
        </w:div>
        <w:div w:id="617293644">
          <w:marLeft w:val="640"/>
          <w:marRight w:val="0"/>
          <w:marTop w:val="0"/>
          <w:marBottom w:val="0"/>
          <w:divBdr>
            <w:top w:val="none" w:sz="0" w:space="0" w:color="auto"/>
            <w:left w:val="none" w:sz="0" w:space="0" w:color="auto"/>
            <w:bottom w:val="none" w:sz="0" w:space="0" w:color="auto"/>
            <w:right w:val="none" w:sz="0" w:space="0" w:color="auto"/>
          </w:divBdr>
        </w:div>
        <w:div w:id="1444155712">
          <w:marLeft w:val="640"/>
          <w:marRight w:val="0"/>
          <w:marTop w:val="0"/>
          <w:marBottom w:val="0"/>
          <w:divBdr>
            <w:top w:val="none" w:sz="0" w:space="0" w:color="auto"/>
            <w:left w:val="none" w:sz="0" w:space="0" w:color="auto"/>
            <w:bottom w:val="none" w:sz="0" w:space="0" w:color="auto"/>
            <w:right w:val="none" w:sz="0" w:space="0" w:color="auto"/>
          </w:divBdr>
        </w:div>
        <w:div w:id="881408953">
          <w:marLeft w:val="640"/>
          <w:marRight w:val="0"/>
          <w:marTop w:val="0"/>
          <w:marBottom w:val="0"/>
          <w:divBdr>
            <w:top w:val="none" w:sz="0" w:space="0" w:color="auto"/>
            <w:left w:val="none" w:sz="0" w:space="0" w:color="auto"/>
            <w:bottom w:val="none" w:sz="0" w:space="0" w:color="auto"/>
            <w:right w:val="none" w:sz="0" w:space="0" w:color="auto"/>
          </w:divBdr>
        </w:div>
        <w:div w:id="996496170">
          <w:marLeft w:val="640"/>
          <w:marRight w:val="0"/>
          <w:marTop w:val="0"/>
          <w:marBottom w:val="0"/>
          <w:divBdr>
            <w:top w:val="none" w:sz="0" w:space="0" w:color="auto"/>
            <w:left w:val="none" w:sz="0" w:space="0" w:color="auto"/>
            <w:bottom w:val="none" w:sz="0" w:space="0" w:color="auto"/>
            <w:right w:val="none" w:sz="0" w:space="0" w:color="auto"/>
          </w:divBdr>
        </w:div>
        <w:div w:id="414978880">
          <w:marLeft w:val="640"/>
          <w:marRight w:val="0"/>
          <w:marTop w:val="0"/>
          <w:marBottom w:val="0"/>
          <w:divBdr>
            <w:top w:val="none" w:sz="0" w:space="0" w:color="auto"/>
            <w:left w:val="none" w:sz="0" w:space="0" w:color="auto"/>
            <w:bottom w:val="none" w:sz="0" w:space="0" w:color="auto"/>
            <w:right w:val="none" w:sz="0" w:space="0" w:color="auto"/>
          </w:divBdr>
        </w:div>
        <w:div w:id="584147049">
          <w:marLeft w:val="640"/>
          <w:marRight w:val="0"/>
          <w:marTop w:val="0"/>
          <w:marBottom w:val="0"/>
          <w:divBdr>
            <w:top w:val="none" w:sz="0" w:space="0" w:color="auto"/>
            <w:left w:val="none" w:sz="0" w:space="0" w:color="auto"/>
            <w:bottom w:val="none" w:sz="0" w:space="0" w:color="auto"/>
            <w:right w:val="none" w:sz="0" w:space="0" w:color="auto"/>
          </w:divBdr>
        </w:div>
        <w:div w:id="1759516861">
          <w:marLeft w:val="640"/>
          <w:marRight w:val="0"/>
          <w:marTop w:val="0"/>
          <w:marBottom w:val="0"/>
          <w:divBdr>
            <w:top w:val="none" w:sz="0" w:space="0" w:color="auto"/>
            <w:left w:val="none" w:sz="0" w:space="0" w:color="auto"/>
            <w:bottom w:val="none" w:sz="0" w:space="0" w:color="auto"/>
            <w:right w:val="none" w:sz="0" w:space="0" w:color="auto"/>
          </w:divBdr>
        </w:div>
        <w:div w:id="367265854">
          <w:marLeft w:val="640"/>
          <w:marRight w:val="0"/>
          <w:marTop w:val="0"/>
          <w:marBottom w:val="0"/>
          <w:divBdr>
            <w:top w:val="none" w:sz="0" w:space="0" w:color="auto"/>
            <w:left w:val="none" w:sz="0" w:space="0" w:color="auto"/>
            <w:bottom w:val="none" w:sz="0" w:space="0" w:color="auto"/>
            <w:right w:val="none" w:sz="0" w:space="0" w:color="auto"/>
          </w:divBdr>
        </w:div>
        <w:div w:id="1449668033">
          <w:marLeft w:val="640"/>
          <w:marRight w:val="0"/>
          <w:marTop w:val="0"/>
          <w:marBottom w:val="0"/>
          <w:divBdr>
            <w:top w:val="none" w:sz="0" w:space="0" w:color="auto"/>
            <w:left w:val="none" w:sz="0" w:space="0" w:color="auto"/>
            <w:bottom w:val="none" w:sz="0" w:space="0" w:color="auto"/>
            <w:right w:val="none" w:sz="0" w:space="0" w:color="auto"/>
          </w:divBdr>
        </w:div>
        <w:div w:id="942954912">
          <w:marLeft w:val="640"/>
          <w:marRight w:val="0"/>
          <w:marTop w:val="0"/>
          <w:marBottom w:val="0"/>
          <w:divBdr>
            <w:top w:val="none" w:sz="0" w:space="0" w:color="auto"/>
            <w:left w:val="none" w:sz="0" w:space="0" w:color="auto"/>
            <w:bottom w:val="none" w:sz="0" w:space="0" w:color="auto"/>
            <w:right w:val="none" w:sz="0" w:space="0" w:color="auto"/>
          </w:divBdr>
        </w:div>
        <w:div w:id="1630892938">
          <w:marLeft w:val="640"/>
          <w:marRight w:val="0"/>
          <w:marTop w:val="0"/>
          <w:marBottom w:val="0"/>
          <w:divBdr>
            <w:top w:val="none" w:sz="0" w:space="0" w:color="auto"/>
            <w:left w:val="none" w:sz="0" w:space="0" w:color="auto"/>
            <w:bottom w:val="none" w:sz="0" w:space="0" w:color="auto"/>
            <w:right w:val="none" w:sz="0" w:space="0" w:color="auto"/>
          </w:divBdr>
        </w:div>
        <w:div w:id="1751468096">
          <w:marLeft w:val="640"/>
          <w:marRight w:val="0"/>
          <w:marTop w:val="0"/>
          <w:marBottom w:val="0"/>
          <w:divBdr>
            <w:top w:val="none" w:sz="0" w:space="0" w:color="auto"/>
            <w:left w:val="none" w:sz="0" w:space="0" w:color="auto"/>
            <w:bottom w:val="none" w:sz="0" w:space="0" w:color="auto"/>
            <w:right w:val="none" w:sz="0" w:space="0" w:color="auto"/>
          </w:divBdr>
        </w:div>
        <w:div w:id="1369916563">
          <w:marLeft w:val="640"/>
          <w:marRight w:val="0"/>
          <w:marTop w:val="0"/>
          <w:marBottom w:val="0"/>
          <w:divBdr>
            <w:top w:val="none" w:sz="0" w:space="0" w:color="auto"/>
            <w:left w:val="none" w:sz="0" w:space="0" w:color="auto"/>
            <w:bottom w:val="none" w:sz="0" w:space="0" w:color="auto"/>
            <w:right w:val="none" w:sz="0" w:space="0" w:color="auto"/>
          </w:divBdr>
        </w:div>
        <w:div w:id="1943612090">
          <w:marLeft w:val="640"/>
          <w:marRight w:val="0"/>
          <w:marTop w:val="0"/>
          <w:marBottom w:val="0"/>
          <w:divBdr>
            <w:top w:val="none" w:sz="0" w:space="0" w:color="auto"/>
            <w:left w:val="none" w:sz="0" w:space="0" w:color="auto"/>
            <w:bottom w:val="none" w:sz="0" w:space="0" w:color="auto"/>
            <w:right w:val="none" w:sz="0" w:space="0" w:color="auto"/>
          </w:divBdr>
        </w:div>
        <w:div w:id="186606630">
          <w:marLeft w:val="640"/>
          <w:marRight w:val="0"/>
          <w:marTop w:val="0"/>
          <w:marBottom w:val="0"/>
          <w:divBdr>
            <w:top w:val="none" w:sz="0" w:space="0" w:color="auto"/>
            <w:left w:val="none" w:sz="0" w:space="0" w:color="auto"/>
            <w:bottom w:val="none" w:sz="0" w:space="0" w:color="auto"/>
            <w:right w:val="none" w:sz="0" w:space="0" w:color="auto"/>
          </w:divBdr>
        </w:div>
        <w:div w:id="1986664061">
          <w:marLeft w:val="640"/>
          <w:marRight w:val="0"/>
          <w:marTop w:val="0"/>
          <w:marBottom w:val="0"/>
          <w:divBdr>
            <w:top w:val="none" w:sz="0" w:space="0" w:color="auto"/>
            <w:left w:val="none" w:sz="0" w:space="0" w:color="auto"/>
            <w:bottom w:val="none" w:sz="0" w:space="0" w:color="auto"/>
            <w:right w:val="none" w:sz="0" w:space="0" w:color="auto"/>
          </w:divBdr>
        </w:div>
        <w:div w:id="1294483638">
          <w:marLeft w:val="640"/>
          <w:marRight w:val="0"/>
          <w:marTop w:val="0"/>
          <w:marBottom w:val="0"/>
          <w:divBdr>
            <w:top w:val="none" w:sz="0" w:space="0" w:color="auto"/>
            <w:left w:val="none" w:sz="0" w:space="0" w:color="auto"/>
            <w:bottom w:val="none" w:sz="0" w:space="0" w:color="auto"/>
            <w:right w:val="none" w:sz="0" w:space="0" w:color="auto"/>
          </w:divBdr>
        </w:div>
        <w:div w:id="37556354">
          <w:marLeft w:val="640"/>
          <w:marRight w:val="0"/>
          <w:marTop w:val="0"/>
          <w:marBottom w:val="0"/>
          <w:divBdr>
            <w:top w:val="none" w:sz="0" w:space="0" w:color="auto"/>
            <w:left w:val="none" w:sz="0" w:space="0" w:color="auto"/>
            <w:bottom w:val="none" w:sz="0" w:space="0" w:color="auto"/>
            <w:right w:val="none" w:sz="0" w:space="0" w:color="auto"/>
          </w:divBdr>
        </w:div>
        <w:div w:id="1207258129">
          <w:marLeft w:val="640"/>
          <w:marRight w:val="0"/>
          <w:marTop w:val="0"/>
          <w:marBottom w:val="0"/>
          <w:divBdr>
            <w:top w:val="none" w:sz="0" w:space="0" w:color="auto"/>
            <w:left w:val="none" w:sz="0" w:space="0" w:color="auto"/>
            <w:bottom w:val="none" w:sz="0" w:space="0" w:color="auto"/>
            <w:right w:val="none" w:sz="0" w:space="0" w:color="auto"/>
          </w:divBdr>
        </w:div>
        <w:div w:id="853885735">
          <w:marLeft w:val="640"/>
          <w:marRight w:val="0"/>
          <w:marTop w:val="0"/>
          <w:marBottom w:val="0"/>
          <w:divBdr>
            <w:top w:val="none" w:sz="0" w:space="0" w:color="auto"/>
            <w:left w:val="none" w:sz="0" w:space="0" w:color="auto"/>
            <w:bottom w:val="none" w:sz="0" w:space="0" w:color="auto"/>
            <w:right w:val="none" w:sz="0" w:space="0" w:color="auto"/>
          </w:divBdr>
        </w:div>
        <w:div w:id="903834949">
          <w:marLeft w:val="640"/>
          <w:marRight w:val="0"/>
          <w:marTop w:val="0"/>
          <w:marBottom w:val="0"/>
          <w:divBdr>
            <w:top w:val="none" w:sz="0" w:space="0" w:color="auto"/>
            <w:left w:val="none" w:sz="0" w:space="0" w:color="auto"/>
            <w:bottom w:val="none" w:sz="0" w:space="0" w:color="auto"/>
            <w:right w:val="none" w:sz="0" w:space="0" w:color="auto"/>
          </w:divBdr>
        </w:div>
        <w:div w:id="234168746">
          <w:marLeft w:val="640"/>
          <w:marRight w:val="0"/>
          <w:marTop w:val="0"/>
          <w:marBottom w:val="0"/>
          <w:divBdr>
            <w:top w:val="none" w:sz="0" w:space="0" w:color="auto"/>
            <w:left w:val="none" w:sz="0" w:space="0" w:color="auto"/>
            <w:bottom w:val="none" w:sz="0" w:space="0" w:color="auto"/>
            <w:right w:val="none" w:sz="0" w:space="0" w:color="auto"/>
          </w:divBdr>
        </w:div>
        <w:div w:id="1899701985">
          <w:marLeft w:val="640"/>
          <w:marRight w:val="0"/>
          <w:marTop w:val="0"/>
          <w:marBottom w:val="0"/>
          <w:divBdr>
            <w:top w:val="none" w:sz="0" w:space="0" w:color="auto"/>
            <w:left w:val="none" w:sz="0" w:space="0" w:color="auto"/>
            <w:bottom w:val="none" w:sz="0" w:space="0" w:color="auto"/>
            <w:right w:val="none" w:sz="0" w:space="0" w:color="auto"/>
          </w:divBdr>
        </w:div>
        <w:div w:id="741372030">
          <w:marLeft w:val="640"/>
          <w:marRight w:val="0"/>
          <w:marTop w:val="0"/>
          <w:marBottom w:val="0"/>
          <w:divBdr>
            <w:top w:val="none" w:sz="0" w:space="0" w:color="auto"/>
            <w:left w:val="none" w:sz="0" w:space="0" w:color="auto"/>
            <w:bottom w:val="none" w:sz="0" w:space="0" w:color="auto"/>
            <w:right w:val="none" w:sz="0" w:space="0" w:color="auto"/>
          </w:divBdr>
        </w:div>
        <w:div w:id="287055278">
          <w:marLeft w:val="640"/>
          <w:marRight w:val="0"/>
          <w:marTop w:val="0"/>
          <w:marBottom w:val="0"/>
          <w:divBdr>
            <w:top w:val="none" w:sz="0" w:space="0" w:color="auto"/>
            <w:left w:val="none" w:sz="0" w:space="0" w:color="auto"/>
            <w:bottom w:val="none" w:sz="0" w:space="0" w:color="auto"/>
            <w:right w:val="none" w:sz="0" w:space="0" w:color="auto"/>
          </w:divBdr>
        </w:div>
        <w:div w:id="179663318">
          <w:marLeft w:val="640"/>
          <w:marRight w:val="0"/>
          <w:marTop w:val="0"/>
          <w:marBottom w:val="0"/>
          <w:divBdr>
            <w:top w:val="none" w:sz="0" w:space="0" w:color="auto"/>
            <w:left w:val="none" w:sz="0" w:space="0" w:color="auto"/>
            <w:bottom w:val="none" w:sz="0" w:space="0" w:color="auto"/>
            <w:right w:val="none" w:sz="0" w:space="0" w:color="auto"/>
          </w:divBdr>
        </w:div>
        <w:div w:id="202328175">
          <w:marLeft w:val="640"/>
          <w:marRight w:val="0"/>
          <w:marTop w:val="0"/>
          <w:marBottom w:val="0"/>
          <w:divBdr>
            <w:top w:val="none" w:sz="0" w:space="0" w:color="auto"/>
            <w:left w:val="none" w:sz="0" w:space="0" w:color="auto"/>
            <w:bottom w:val="none" w:sz="0" w:space="0" w:color="auto"/>
            <w:right w:val="none" w:sz="0" w:space="0" w:color="auto"/>
          </w:divBdr>
        </w:div>
        <w:div w:id="825437589">
          <w:marLeft w:val="640"/>
          <w:marRight w:val="0"/>
          <w:marTop w:val="0"/>
          <w:marBottom w:val="0"/>
          <w:divBdr>
            <w:top w:val="none" w:sz="0" w:space="0" w:color="auto"/>
            <w:left w:val="none" w:sz="0" w:space="0" w:color="auto"/>
            <w:bottom w:val="none" w:sz="0" w:space="0" w:color="auto"/>
            <w:right w:val="none" w:sz="0" w:space="0" w:color="auto"/>
          </w:divBdr>
        </w:div>
        <w:div w:id="1639528716">
          <w:marLeft w:val="640"/>
          <w:marRight w:val="0"/>
          <w:marTop w:val="0"/>
          <w:marBottom w:val="0"/>
          <w:divBdr>
            <w:top w:val="none" w:sz="0" w:space="0" w:color="auto"/>
            <w:left w:val="none" w:sz="0" w:space="0" w:color="auto"/>
            <w:bottom w:val="none" w:sz="0" w:space="0" w:color="auto"/>
            <w:right w:val="none" w:sz="0" w:space="0" w:color="auto"/>
          </w:divBdr>
        </w:div>
        <w:div w:id="1309439709">
          <w:marLeft w:val="640"/>
          <w:marRight w:val="0"/>
          <w:marTop w:val="0"/>
          <w:marBottom w:val="0"/>
          <w:divBdr>
            <w:top w:val="none" w:sz="0" w:space="0" w:color="auto"/>
            <w:left w:val="none" w:sz="0" w:space="0" w:color="auto"/>
            <w:bottom w:val="none" w:sz="0" w:space="0" w:color="auto"/>
            <w:right w:val="none" w:sz="0" w:space="0" w:color="auto"/>
          </w:divBdr>
        </w:div>
        <w:div w:id="265426623">
          <w:marLeft w:val="640"/>
          <w:marRight w:val="0"/>
          <w:marTop w:val="0"/>
          <w:marBottom w:val="0"/>
          <w:divBdr>
            <w:top w:val="none" w:sz="0" w:space="0" w:color="auto"/>
            <w:left w:val="none" w:sz="0" w:space="0" w:color="auto"/>
            <w:bottom w:val="none" w:sz="0" w:space="0" w:color="auto"/>
            <w:right w:val="none" w:sz="0" w:space="0" w:color="auto"/>
          </w:divBdr>
        </w:div>
        <w:div w:id="1837770073">
          <w:marLeft w:val="640"/>
          <w:marRight w:val="0"/>
          <w:marTop w:val="0"/>
          <w:marBottom w:val="0"/>
          <w:divBdr>
            <w:top w:val="none" w:sz="0" w:space="0" w:color="auto"/>
            <w:left w:val="none" w:sz="0" w:space="0" w:color="auto"/>
            <w:bottom w:val="none" w:sz="0" w:space="0" w:color="auto"/>
            <w:right w:val="none" w:sz="0" w:space="0" w:color="auto"/>
          </w:divBdr>
        </w:div>
        <w:div w:id="992181047">
          <w:marLeft w:val="640"/>
          <w:marRight w:val="0"/>
          <w:marTop w:val="0"/>
          <w:marBottom w:val="0"/>
          <w:divBdr>
            <w:top w:val="none" w:sz="0" w:space="0" w:color="auto"/>
            <w:left w:val="none" w:sz="0" w:space="0" w:color="auto"/>
            <w:bottom w:val="none" w:sz="0" w:space="0" w:color="auto"/>
            <w:right w:val="none" w:sz="0" w:space="0" w:color="auto"/>
          </w:divBdr>
        </w:div>
        <w:div w:id="874346041">
          <w:marLeft w:val="640"/>
          <w:marRight w:val="0"/>
          <w:marTop w:val="0"/>
          <w:marBottom w:val="0"/>
          <w:divBdr>
            <w:top w:val="none" w:sz="0" w:space="0" w:color="auto"/>
            <w:left w:val="none" w:sz="0" w:space="0" w:color="auto"/>
            <w:bottom w:val="none" w:sz="0" w:space="0" w:color="auto"/>
            <w:right w:val="none" w:sz="0" w:space="0" w:color="auto"/>
          </w:divBdr>
        </w:div>
        <w:div w:id="1873109199">
          <w:marLeft w:val="640"/>
          <w:marRight w:val="0"/>
          <w:marTop w:val="0"/>
          <w:marBottom w:val="0"/>
          <w:divBdr>
            <w:top w:val="none" w:sz="0" w:space="0" w:color="auto"/>
            <w:left w:val="none" w:sz="0" w:space="0" w:color="auto"/>
            <w:bottom w:val="none" w:sz="0" w:space="0" w:color="auto"/>
            <w:right w:val="none" w:sz="0" w:space="0" w:color="auto"/>
          </w:divBdr>
        </w:div>
        <w:div w:id="1695572376">
          <w:marLeft w:val="640"/>
          <w:marRight w:val="0"/>
          <w:marTop w:val="0"/>
          <w:marBottom w:val="0"/>
          <w:divBdr>
            <w:top w:val="none" w:sz="0" w:space="0" w:color="auto"/>
            <w:left w:val="none" w:sz="0" w:space="0" w:color="auto"/>
            <w:bottom w:val="none" w:sz="0" w:space="0" w:color="auto"/>
            <w:right w:val="none" w:sz="0" w:space="0" w:color="auto"/>
          </w:divBdr>
        </w:div>
        <w:div w:id="1360547815">
          <w:marLeft w:val="640"/>
          <w:marRight w:val="0"/>
          <w:marTop w:val="0"/>
          <w:marBottom w:val="0"/>
          <w:divBdr>
            <w:top w:val="none" w:sz="0" w:space="0" w:color="auto"/>
            <w:left w:val="none" w:sz="0" w:space="0" w:color="auto"/>
            <w:bottom w:val="none" w:sz="0" w:space="0" w:color="auto"/>
            <w:right w:val="none" w:sz="0" w:space="0" w:color="auto"/>
          </w:divBdr>
        </w:div>
        <w:div w:id="927270702">
          <w:marLeft w:val="640"/>
          <w:marRight w:val="0"/>
          <w:marTop w:val="0"/>
          <w:marBottom w:val="0"/>
          <w:divBdr>
            <w:top w:val="none" w:sz="0" w:space="0" w:color="auto"/>
            <w:left w:val="none" w:sz="0" w:space="0" w:color="auto"/>
            <w:bottom w:val="none" w:sz="0" w:space="0" w:color="auto"/>
            <w:right w:val="none" w:sz="0" w:space="0" w:color="auto"/>
          </w:divBdr>
        </w:div>
        <w:div w:id="379742150">
          <w:marLeft w:val="640"/>
          <w:marRight w:val="0"/>
          <w:marTop w:val="0"/>
          <w:marBottom w:val="0"/>
          <w:divBdr>
            <w:top w:val="none" w:sz="0" w:space="0" w:color="auto"/>
            <w:left w:val="none" w:sz="0" w:space="0" w:color="auto"/>
            <w:bottom w:val="none" w:sz="0" w:space="0" w:color="auto"/>
            <w:right w:val="none" w:sz="0" w:space="0" w:color="auto"/>
          </w:divBdr>
        </w:div>
        <w:div w:id="85998082">
          <w:marLeft w:val="640"/>
          <w:marRight w:val="0"/>
          <w:marTop w:val="0"/>
          <w:marBottom w:val="0"/>
          <w:divBdr>
            <w:top w:val="none" w:sz="0" w:space="0" w:color="auto"/>
            <w:left w:val="none" w:sz="0" w:space="0" w:color="auto"/>
            <w:bottom w:val="none" w:sz="0" w:space="0" w:color="auto"/>
            <w:right w:val="none" w:sz="0" w:space="0" w:color="auto"/>
          </w:divBdr>
        </w:div>
        <w:div w:id="458689238">
          <w:marLeft w:val="640"/>
          <w:marRight w:val="0"/>
          <w:marTop w:val="0"/>
          <w:marBottom w:val="0"/>
          <w:divBdr>
            <w:top w:val="none" w:sz="0" w:space="0" w:color="auto"/>
            <w:left w:val="none" w:sz="0" w:space="0" w:color="auto"/>
            <w:bottom w:val="none" w:sz="0" w:space="0" w:color="auto"/>
            <w:right w:val="none" w:sz="0" w:space="0" w:color="auto"/>
          </w:divBdr>
        </w:div>
      </w:divsChild>
    </w:div>
    <w:div w:id="1010790978">
      <w:bodyDiv w:val="1"/>
      <w:marLeft w:val="0"/>
      <w:marRight w:val="0"/>
      <w:marTop w:val="0"/>
      <w:marBottom w:val="0"/>
      <w:divBdr>
        <w:top w:val="none" w:sz="0" w:space="0" w:color="auto"/>
        <w:left w:val="none" w:sz="0" w:space="0" w:color="auto"/>
        <w:bottom w:val="none" w:sz="0" w:space="0" w:color="auto"/>
        <w:right w:val="none" w:sz="0" w:space="0" w:color="auto"/>
      </w:divBdr>
      <w:divsChild>
        <w:div w:id="1812362070">
          <w:marLeft w:val="640"/>
          <w:marRight w:val="0"/>
          <w:marTop w:val="0"/>
          <w:marBottom w:val="0"/>
          <w:divBdr>
            <w:top w:val="none" w:sz="0" w:space="0" w:color="auto"/>
            <w:left w:val="none" w:sz="0" w:space="0" w:color="auto"/>
            <w:bottom w:val="none" w:sz="0" w:space="0" w:color="auto"/>
            <w:right w:val="none" w:sz="0" w:space="0" w:color="auto"/>
          </w:divBdr>
        </w:div>
        <w:div w:id="1839077595">
          <w:marLeft w:val="640"/>
          <w:marRight w:val="0"/>
          <w:marTop w:val="0"/>
          <w:marBottom w:val="0"/>
          <w:divBdr>
            <w:top w:val="none" w:sz="0" w:space="0" w:color="auto"/>
            <w:left w:val="none" w:sz="0" w:space="0" w:color="auto"/>
            <w:bottom w:val="none" w:sz="0" w:space="0" w:color="auto"/>
            <w:right w:val="none" w:sz="0" w:space="0" w:color="auto"/>
          </w:divBdr>
        </w:div>
        <w:div w:id="649821292">
          <w:marLeft w:val="640"/>
          <w:marRight w:val="0"/>
          <w:marTop w:val="0"/>
          <w:marBottom w:val="0"/>
          <w:divBdr>
            <w:top w:val="none" w:sz="0" w:space="0" w:color="auto"/>
            <w:left w:val="none" w:sz="0" w:space="0" w:color="auto"/>
            <w:bottom w:val="none" w:sz="0" w:space="0" w:color="auto"/>
            <w:right w:val="none" w:sz="0" w:space="0" w:color="auto"/>
          </w:divBdr>
        </w:div>
        <w:div w:id="1120683292">
          <w:marLeft w:val="640"/>
          <w:marRight w:val="0"/>
          <w:marTop w:val="0"/>
          <w:marBottom w:val="0"/>
          <w:divBdr>
            <w:top w:val="none" w:sz="0" w:space="0" w:color="auto"/>
            <w:left w:val="none" w:sz="0" w:space="0" w:color="auto"/>
            <w:bottom w:val="none" w:sz="0" w:space="0" w:color="auto"/>
            <w:right w:val="none" w:sz="0" w:space="0" w:color="auto"/>
          </w:divBdr>
        </w:div>
        <w:div w:id="1125200521">
          <w:marLeft w:val="640"/>
          <w:marRight w:val="0"/>
          <w:marTop w:val="0"/>
          <w:marBottom w:val="0"/>
          <w:divBdr>
            <w:top w:val="none" w:sz="0" w:space="0" w:color="auto"/>
            <w:left w:val="none" w:sz="0" w:space="0" w:color="auto"/>
            <w:bottom w:val="none" w:sz="0" w:space="0" w:color="auto"/>
            <w:right w:val="none" w:sz="0" w:space="0" w:color="auto"/>
          </w:divBdr>
        </w:div>
        <w:div w:id="1647199205">
          <w:marLeft w:val="640"/>
          <w:marRight w:val="0"/>
          <w:marTop w:val="0"/>
          <w:marBottom w:val="0"/>
          <w:divBdr>
            <w:top w:val="none" w:sz="0" w:space="0" w:color="auto"/>
            <w:left w:val="none" w:sz="0" w:space="0" w:color="auto"/>
            <w:bottom w:val="none" w:sz="0" w:space="0" w:color="auto"/>
            <w:right w:val="none" w:sz="0" w:space="0" w:color="auto"/>
          </w:divBdr>
        </w:div>
        <w:div w:id="475680569">
          <w:marLeft w:val="640"/>
          <w:marRight w:val="0"/>
          <w:marTop w:val="0"/>
          <w:marBottom w:val="0"/>
          <w:divBdr>
            <w:top w:val="none" w:sz="0" w:space="0" w:color="auto"/>
            <w:left w:val="none" w:sz="0" w:space="0" w:color="auto"/>
            <w:bottom w:val="none" w:sz="0" w:space="0" w:color="auto"/>
            <w:right w:val="none" w:sz="0" w:space="0" w:color="auto"/>
          </w:divBdr>
        </w:div>
        <w:div w:id="1437015399">
          <w:marLeft w:val="640"/>
          <w:marRight w:val="0"/>
          <w:marTop w:val="0"/>
          <w:marBottom w:val="0"/>
          <w:divBdr>
            <w:top w:val="none" w:sz="0" w:space="0" w:color="auto"/>
            <w:left w:val="none" w:sz="0" w:space="0" w:color="auto"/>
            <w:bottom w:val="none" w:sz="0" w:space="0" w:color="auto"/>
            <w:right w:val="none" w:sz="0" w:space="0" w:color="auto"/>
          </w:divBdr>
        </w:div>
        <w:div w:id="14624212">
          <w:marLeft w:val="640"/>
          <w:marRight w:val="0"/>
          <w:marTop w:val="0"/>
          <w:marBottom w:val="0"/>
          <w:divBdr>
            <w:top w:val="none" w:sz="0" w:space="0" w:color="auto"/>
            <w:left w:val="none" w:sz="0" w:space="0" w:color="auto"/>
            <w:bottom w:val="none" w:sz="0" w:space="0" w:color="auto"/>
            <w:right w:val="none" w:sz="0" w:space="0" w:color="auto"/>
          </w:divBdr>
        </w:div>
        <w:div w:id="1417242399">
          <w:marLeft w:val="640"/>
          <w:marRight w:val="0"/>
          <w:marTop w:val="0"/>
          <w:marBottom w:val="0"/>
          <w:divBdr>
            <w:top w:val="none" w:sz="0" w:space="0" w:color="auto"/>
            <w:left w:val="none" w:sz="0" w:space="0" w:color="auto"/>
            <w:bottom w:val="none" w:sz="0" w:space="0" w:color="auto"/>
            <w:right w:val="none" w:sz="0" w:space="0" w:color="auto"/>
          </w:divBdr>
        </w:div>
        <w:div w:id="1245411581">
          <w:marLeft w:val="640"/>
          <w:marRight w:val="0"/>
          <w:marTop w:val="0"/>
          <w:marBottom w:val="0"/>
          <w:divBdr>
            <w:top w:val="none" w:sz="0" w:space="0" w:color="auto"/>
            <w:left w:val="none" w:sz="0" w:space="0" w:color="auto"/>
            <w:bottom w:val="none" w:sz="0" w:space="0" w:color="auto"/>
            <w:right w:val="none" w:sz="0" w:space="0" w:color="auto"/>
          </w:divBdr>
        </w:div>
        <w:div w:id="992415881">
          <w:marLeft w:val="640"/>
          <w:marRight w:val="0"/>
          <w:marTop w:val="0"/>
          <w:marBottom w:val="0"/>
          <w:divBdr>
            <w:top w:val="none" w:sz="0" w:space="0" w:color="auto"/>
            <w:left w:val="none" w:sz="0" w:space="0" w:color="auto"/>
            <w:bottom w:val="none" w:sz="0" w:space="0" w:color="auto"/>
            <w:right w:val="none" w:sz="0" w:space="0" w:color="auto"/>
          </w:divBdr>
        </w:div>
        <w:div w:id="1952667716">
          <w:marLeft w:val="640"/>
          <w:marRight w:val="0"/>
          <w:marTop w:val="0"/>
          <w:marBottom w:val="0"/>
          <w:divBdr>
            <w:top w:val="none" w:sz="0" w:space="0" w:color="auto"/>
            <w:left w:val="none" w:sz="0" w:space="0" w:color="auto"/>
            <w:bottom w:val="none" w:sz="0" w:space="0" w:color="auto"/>
            <w:right w:val="none" w:sz="0" w:space="0" w:color="auto"/>
          </w:divBdr>
        </w:div>
        <w:div w:id="1741755744">
          <w:marLeft w:val="640"/>
          <w:marRight w:val="0"/>
          <w:marTop w:val="0"/>
          <w:marBottom w:val="0"/>
          <w:divBdr>
            <w:top w:val="none" w:sz="0" w:space="0" w:color="auto"/>
            <w:left w:val="none" w:sz="0" w:space="0" w:color="auto"/>
            <w:bottom w:val="none" w:sz="0" w:space="0" w:color="auto"/>
            <w:right w:val="none" w:sz="0" w:space="0" w:color="auto"/>
          </w:divBdr>
        </w:div>
        <w:div w:id="1809779745">
          <w:marLeft w:val="640"/>
          <w:marRight w:val="0"/>
          <w:marTop w:val="0"/>
          <w:marBottom w:val="0"/>
          <w:divBdr>
            <w:top w:val="none" w:sz="0" w:space="0" w:color="auto"/>
            <w:left w:val="none" w:sz="0" w:space="0" w:color="auto"/>
            <w:bottom w:val="none" w:sz="0" w:space="0" w:color="auto"/>
            <w:right w:val="none" w:sz="0" w:space="0" w:color="auto"/>
          </w:divBdr>
        </w:div>
        <w:div w:id="1471358997">
          <w:marLeft w:val="640"/>
          <w:marRight w:val="0"/>
          <w:marTop w:val="0"/>
          <w:marBottom w:val="0"/>
          <w:divBdr>
            <w:top w:val="none" w:sz="0" w:space="0" w:color="auto"/>
            <w:left w:val="none" w:sz="0" w:space="0" w:color="auto"/>
            <w:bottom w:val="none" w:sz="0" w:space="0" w:color="auto"/>
            <w:right w:val="none" w:sz="0" w:space="0" w:color="auto"/>
          </w:divBdr>
        </w:div>
        <w:div w:id="1234664467">
          <w:marLeft w:val="640"/>
          <w:marRight w:val="0"/>
          <w:marTop w:val="0"/>
          <w:marBottom w:val="0"/>
          <w:divBdr>
            <w:top w:val="none" w:sz="0" w:space="0" w:color="auto"/>
            <w:left w:val="none" w:sz="0" w:space="0" w:color="auto"/>
            <w:bottom w:val="none" w:sz="0" w:space="0" w:color="auto"/>
            <w:right w:val="none" w:sz="0" w:space="0" w:color="auto"/>
          </w:divBdr>
        </w:div>
        <w:div w:id="669676132">
          <w:marLeft w:val="640"/>
          <w:marRight w:val="0"/>
          <w:marTop w:val="0"/>
          <w:marBottom w:val="0"/>
          <w:divBdr>
            <w:top w:val="none" w:sz="0" w:space="0" w:color="auto"/>
            <w:left w:val="none" w:sz="0" w:space="0" w:color="auto"/>
            <w:bottom w:val="none" w:sz="0" w:space="0" w:color="auto"/>
            <w:right w:val="none" w:sz="0" w:space="0" w:color="auto"/>
          </w:divBdr>
        </w:div>
        <w:div w:id="5715704">
          <w:marLeft w:val="640"/>
          <w:marRight w:val="0"/>
          <w:marTop w:val="0"/>
          <w:marBottom w:val="0"/>
          <w:divBdr>
            <w:top w:val="none" w:sz="0" w:space="0" w:color="auto"/>
            <w:left w:val="none" w:sz="0" w:space="0" w:color="auto"/>
            <w:bottom w:val="none" w:sz="0" w:space="0" w:color="auto"/>
            <w:right w:val="none" w:sz="0" w:space="0" w:color="auto"/>
          </w:divBdr>
        </w:div>
        <w:div w:id="1414472505">
          <w:marLeft w:val="640"/>
          <w:marRight w:val="0"/>
          <w:marTop w:val="0"/>
          <w:marBottom w:val="0"/>
          <w:divBdr>
            <w:top w:val="none" w:sz="0" w:space="0" w:color="auto"/>
            <w:left w:val="none" w:sz="0" w:space="0" w:color="auto"/>
            <w:bottom w:val="none" w:sz="0" w:space="0" w:color="auto"/>
            <w:right w:val="none" w:sz="0" w:space="0" w:color="auto"/>
          </w:divBdr>
        </w:div>
        <w:div w:id="1307203009">
          <w:marLeft w:val="640"/>
          <w:marRight w:val="0"/>
          <w:marTop w:val="0"/>
          <w:marBottom w:val="0"/>
          <w:divBdr>
            <w:top w:val="none" w:sz="0" w:space="0" w:color="auto"/>
            <w:left w:val="none" w:sz="0" w:space="0" w:color="auto"/>
            <w:bottom w:val="none" w:sz="0" w:space="0" w:color="auto"/>
            <w:right w:val="none" w:sz="0" w:space="0" w:color="auto"/>
          </w:divBdr>
        </w:div>
        <w:div w:id="1407648098">
          <w:marLeft w:val="640"/>
          <w:marRight w:val="0"/>
          <w:marTop w:val="0"/>
          <w:marBottom w:val="0"/>
          <w:divBdr>
            <w:top w:val="none" w:sz="0" w:space="0" w:color="auto"/>
            <w:left w:val="none" w:sz="0" w:space="0" w:color="auto"/>
            <w:bottom w:val="none" w:sz="0" w:space="0" w:color="auto"/>
            <w:right w:val="none" w:sz="0" w:space="0" w:color="auto"/>
          </w:divBdr>
        </w:div>
        <w:div w:id="78867422">
          <w:marLeft w:val="640"/>
          <w:marRight w:val="0"/>
          <w:marTop w:val="0"/>
          <w:marBottom w:val="0"/>
          <w:divBdr>
            <w:top w:val="none" w:sz="0" w:space="0" w:color="auto"/>
            <w:left w:val="none" w:sz="0" w:space="0" w:color="auto"/>
            <w:bottom w:val="none" w:sz="0" w:space="0" w:color="auto"/>
            <w:right w:val="none" w:sz="0" w:space="0" w:color="auto"/>
          </w:divBdr>
        </w:div>
        <w:div w:id="1584997566">
          <w:marLeft w:val="640"/>
          <w:marRight w:val="0"/>
          <w:marTop w:val="0"/>
          <w:marBottom w:val="0"/>
          <w:divBdr>
            <w:top w:val="none" w:sz="0" w:space="0" w:color="auto"/>
            <w:left w:val="none" w:sz="0" w:space="0" w:color="auto"/>
            <w:bottom w:val="none" w:sz="0" w:space="0" w:color="auto"/>
            <w:right w:val="none" w:sz="0" w:space="0" w:color="auto"/>
          </w:divBdr>
        </w:div>
        <w:div w:id="1842620758">
          <w:marLeft w:val="640"/>
          <w:marRight w:val="0"/>
          <w:marTop w:val="0"/>
          <w:marBottom w:val="0"/>
          <w:divBdr>
            <w:top w:val="none" w:sz="0" w:space="0" w:color="auto"/>
            <w:left w:val="none" w:sz="0" w:space="0" w:color="auto"/>
            <w:bottom w:val="none" w:sz="0" w:space="0" w:color="auto"/>
            <w:right w:val="none" w:sz="0" w:space="0" w:color="auto"/>
          </w:divBdr>
        </w:div>
        <w:div w:id="1346982518">
          <w:marLeft w:val="640"/>
          <w:marRight w:val="0"/>
          <w:marTop w:val="0"/>
          <w:marBottom w:val="0"/>
          <w:divBdr>
            <w:top w:val="none" w:sz="0" w:space="0" w:color="auto"/>
            <w:left w:val="none" w:sz="0" w:space="0" w:color="auto"/>
            <w:bottom w:val="none" w:sz="0" w:space="0" w:color="auto"/>
            <w:right w:val="none" w:sz="0" w:space="0" w:color="auto"/>
          </w:divBdr>
        </w:div>
        <w:div w:id="1298796522">
          <w:marLeft w:val="640"/>
          <w:marRight w:val="0"/>
          <w:marTop w:val="0"/>
          <w:marBottom w:val="0"/>
          <w:divBdr>
            <w:top w:val="none" w:sz="0" w:space="0" w:color="auto"/>
            <w:left w:val="none" w:sz="0" w:space="0" w:color="auto"/>
            <w:bottom w:val="none" w:sz="0" w:space="0" w:color="auto"/>
            <w:right w:val="none" w:sz="0" w:space="0" w:color="auto"/>
          </w:divBdr>
        </w:div>
        <w:div w:id="2063748726">
          <w:marLeft w:val="640"/>
          <w:marRight w:val="0"/>
          <w:marTop w:val="0"/>
          <w:marBottom w:val="0"/>
          <w:divBdr>
            <w:top w:val="none" w:sz="0" w:space="0" w:color="auto"/>
            <w:left w:val="none" w:sz="0" w:space="0" w:color="auto"/>
            <w:bottom w:val="none" w:sz="0" w:space="0" w:color="auto"/>
            <w:right w:val="none" w:sz="0" w:space="0" w:color="auto"/>
          </w:divBdr>
        </w:div>
        <w:div w:id="1615940806">
          <w:marLeft w:val="640"/>
          <w:marRight w:val="0"/>
          <w:marTop w:val="0"/>
          <w:marBottom w:val="0"/>
          <w:divBdr>
            <w:top w:val="none" w:sz="0" w:space="0" w:color="auto"/>
            <w:left w:val="none" w:sz="0" w:space="0" w:color="auto"/>
            <w:bottom w:val="none" w:sz="0" w:space="0" w:color="auto"/>
            <w:right w:val="none" w:sz="0" w:space="0" w:color="auto"/>
          </w:divBdr>
        </w:div>
        <w:div w:id="1940137528">
          <w:marLeft w:val="640"/>
          <w:marRight w:val="0"/>
          <w:marTop w:val="0"/>
          <w:marBottom w:val="0"/>
          <w:divBdr>
            <w:top w:val="none" w:sz="0" w:space="0" w:color="auto"/>
            <w:left w:val="none" w:sz="0" w:space="0" w:color="auto"/>
            <w:bottom w:val="none" w:sz="0" w:space="0" w:color="auto"/>
            <w:right w:val="none" w:sz="0" w:space="0" w:color="auto"/>
          </w:divBdr>
        </w:div>
        <w:div w:id="1024018997">
          <w:marLeft w:val="640"/>
          <w:marRight w:val="0"/>
          <w:marTop w:val="0"/>
          <w:marBottom w:val="0"/>
          <w:divBdr>
            <w:top w:val="none" w:sz="0" w:space="0" w:color="auto"/>
            <w:left w:val="none" w:sz="0" w:space="0" w:color="auto"/>
            <w:bottom w:val="none" w:sz="0" w:space="0" w:color="auto"/>
            <w:right w:val="none" w:sz="0" w:space="0" w:color="auto"/>
          </w:divBdr>
        </w:div>
        <w:div w:id="867256774">
          <w:marLeft w:val="640"/>
          <w:marRight w:val="0"/>
          <w:marTop w:val="0"/>
          <w:marBottom w:val="0"/>
          <w:divBdr>
            <w:top w:val="none" w:sz="0" w:space="0" w:color="auto"/>
            <w:left w:val="none" w:sz="0" w:space="0" w:color="auto"/>
            <w:bottom w:val="none" w:sz="0" w:space="0" w:color="auto"/>
            <w:right w:val="none" w:sz="0" w:space="0" w:color="auto"/>
          </w:divBdr>
        </w:div>
        <w:div w:id="862788494">
          <w:marLeft w:val="640"/>
          <w:marRight w:val="0"/>
          <w:marTop w:val="0"/>
          <w:marBottom w:val="0"/>
          <w:divBdr>
            <w:top w:val="none" w:sz="0" w:space="0" w:color="auto"/>
            <w:left w:val="none" w:sz="0" w:space="0" w:color="auto"/>
            <w:bottom w:val="none" w:sz="0" w:space="0" w:color="auto"/>
            <w:right w:val="none" w:sz="0" w:space="0" w:color="auto"/>
          </w:divBdr>
        </w:div>
        <w:div w:id="568883706">
          <w:marLeft w:val="640"/>
          <w:marRight w:val="0"/>
          <w:marTop w:val="0"/>
          <w:marBottom w:val="0"/>
          <w:divBdr>
            <w:top w:val="none" w:sz="0" w:space="0" w:color="auto"/>
            <w:left w:val="none" w:sz="0" w:space="0" w:color="auto"/>
            <w:bottom w:val="none" w:sz="0" w:space="0" w:color="auto"/>
            <w:right w:val="none" w:sz="0" w:space="0" w:color="auto"/>
          </w:divBdr>
        </w:div>
        <w:div w:id="638455385">
          <w:marLeft w:val="640"/>
          <w:marRight w:val="0"/>
          <w:marTop w:val="0"/>
          <w:marBottom w:val="0"/>
          <w:divBdr>
            <w:top w:val="none" w:sz="0" w:space="0" w:color="auto"/>
            <w:left w:val="none" w:sz="0" w:space="0" w:color="auto"/>
            <w:bottom w:val="none" w:sz="0" w:space="0" w:color="auto"/>
            <w:right w:val="none" w:sz="0" w:space="0" w:color="auto"/>
          </w:divBdr>
        </w:div>
        <w:div w:id="520631250">
          <w:marLeft w:val="640"/>
          <w:marRight w:val="0"/>
          <w:marTop w:val="0"/>
          <w:marBottom w:val="0"/>
          <w:divBdr>
            <w:top w:val="none" w:sz="0" w:space="0" w:color="auto"/>
            <w:left w:val="none" w:sz="0" w:space="0" w:color="auto"/>
            <w:bottom w:val="none" w:sz="0" w:space="0" w:color="auto"/>
            <w:right w:val="none" w:sz="0" w:space="0" w:color="auto"/>
          </w:divBdr>
        </w:div>
        <w:div w:id="277684365">
          <w:marLeft w:val="640"/>
          <w:marRight w:val="0"/>
          <w:marTop w:val="0"/>
          <w:marBottom w:val="0"/>
          <w:divBdr>
            <w:top w:val="none" w:sz="0" w:space="0" w:color="auto"/>
            <w:left w:val="none" w:sz="0" w:space="0" w:color="auto"/>
            <w:bottom w:val="none" w:sz="0" w:space="0" w:color="auto"/>
            <w:right w:val="none" w:sz="0" w:space="0" w:color="auto"/>
          </w:divBdr>
        </w:div>
        <w:div w:id="1013924009">
          <w:marLeft w:val="640"/>
          <w:marRight w:val="0"/>
          <w:marTop w:val="0"/>
          <w:marBottom w:val="0"/>
          <w:divBdr>
            <w:top w:val="none" w:sz="0" w:space="0" w:color="auto"/>
            <w:left w:val="none" w:sz="0" w:space="0" w:color="auto"/>
            <w:bottom w:val="none" w:sz="0" w:space="0" w:color="auto"/>
            <w:right w:val="none" w:sz="0" w:space="0" w:color="auto"/>
          </w:divBdr>
        </w:div>
        <w:div w:id="605043827">
          <w:marLeft w:val="640"/>
          <w:marRight w:val="0"/>
          <w:marTop w:val="0"/>
          <w:marBottom w:val="0"/>
          <w:divBdr>
            <w:top w:val="none" w:sz="0" w:space="0" w:color="auto"/>
            <w:left w:val="none" w:sz="0" w:space="0" w:color="auto"/>
            <w:bottom w:val="none" w:sz="0" w:space="0" w:color="auto"/>
            <w:right w:val="none" w:sz="0" w:space="0" w:color="auto"/>
          </w:divBdr>
        </w:div>
        <w:div w:id="518932220">
          <w:marLeft w:val="640"/>
          <w:marRight w:val="0"/>
          <w:marTop w:val="0"/>
          <w:marBottom w:val="0"/>
          <w:divBdr>
            <w:top w:val="none" w:sz="0" w:space="0" w:color="auto"/>
            <w:left w:val="none" w:sz="0" w:space="0" w:color="auto"/>
            <w:bottom w:val="none" w:sz="0" w:space="0" w:color="auto"/>
            <w:right w:val="none" w:sz="0" w:space="0" w:color="auto"/>
          </w:divBdr>
        </w:div>
        <w:div w:id="2095778093">
          <w:marLeft w:val="640"/>
          <w:marRight w:val="0"/>
          <w:marTop w:val="0"/>
          <w:marBottom w:val="0"/>
          <w:divBdr>
            <w:top w:val="none" w:sz="0" w:space="0" w:color="auto"/>
            <w:left w:val="none" w:sz="0" w:space="0" w:color="auto"/>
            <w:bottom w:val="none" w:sz="0" w:space="0" w:color="auto"/>
            <w:right w:val="none" w:sz="0" w:space="0" w:color="auto"/>
          </w:divBdr>
        </w:div>
        <w:div w:id="377318414">
          <w:marLeft w:val="640"/>
          <w:marRight w:val="0"/>
          <w:marTop w:val="0"/>
          <w:marBottom w:val="0"/>
          <w:divBdr>
            <w:top w:val="none" w:sz="0" w:space="0" w:color="auto"/>
            <w:left w:val="none" w:sz="0" w:space="0" w:color="auto"/>
            <w:bottom w:val="none" w:sz="0" w:space="0" w:color="auto"/>
            <w:right w:val="none" w:sz="0" w:space="0" w:color="auto"/>
          </w:divBdr>
        </w:div>
        <w:div w:id="468865681">
          <w:marLeft w:val="640"/>
          <w:marRight w:val="0"/>
          <w:marTop w:val="0"/>
          <w:marBottom w:val="0"/>
          <w:divBdr>
            <w:top w:val="none" w:sz="0" w:space="0" w:color="auto"/>
            <w:left w:val="none" w:sz="0" w:space="0" w:color="auto"/>
            <w:bottom w:val="none" w:sz="0" w:space="0" w:color="auto"/>
            <w:right w:val="none" w:sz="0" w:space="0" w:color="auto"/>
          </w:divBdr>
        </w:div>
        <w:div w:id="965508477">
          <w:marLeft w:val="640"/>
          <w:marRight w:val="0"/>
          <w:marTop w:val="0"/>
          <w:marBottom w:val="0"/>
          <w:divBdr>
            <w:top w:val="none" w:sz="0" w:space="0" w:color="auto"/>
            <w:left w:val="none" w:sz="0" w:space="0" w:color="auto"/>
            <w:bottom w:val="none" w:sz="0" w:space="0" w:color="auto"/>
            <w:right w:val="none" w:sz="0" w:space="0" w:color="auto"/>
          </w:divBdr>
        </w:div>
        <w:div w:id="1364867079">
          <w:marLeft w:val="640"/>
          <w:marRight w:val="0"/>
          <w:marTop w:val="0"/>
          <w:marBottom w:val="0"/>
          <w:divBdr>
            <w:top w:val="none" w:sz="0" w:space="0" w:color="auto"/>
            <w:left w:val="none" w:sz="0" w:space="0" w:color="auto"/>
            <w:bottom w:val="none" w:sz="0" w:space="0" w:color="auto"/>
            <w:right w:val="none" w:sz="0" w:space="0" w:color="auto"/>
          </w:divBdr>
        </w:div>
        <w:div w:id="583533584">
          <w:marLeft w:val="640"/>
          <w:marRight w:val="0"/>
          <w:marTop w:val="0"/>
          <w:marBottom w:val="0"/>
          <w:divBdr>
            <w:top w:val="none" w:sz="0" w:space="0" w:color="auto"/>
            <w:left w:val="none" w:sz="0" w:space="0" w:color="auto"/>
            <w:bottom w:val="none" w:sz="0" w:space="0" w:color="auto"/>
            <w:right w:val="none" w:sz="0" w:space="0" w:color="auto"/>
          </w:divBdr>
        </w:div>
        <w:div w:id="1951086391">
          <w:marLeft w:val="640"/>
          <w:marRight w:val="0"/>
          <w:marTop w:val="0"/>
          <w:marBottom w:val="0"/>
          <w:divBdr>
            <w:top w:val="none" w:sz="0" w:space="0" w:color="auto"/>
            <w:left w:val="none" w:sz="0" w:space="0" w:color="auto"/>
            <w:bottom w:val="none" w:sz="0" w:space="0" w:color="auto"/>
            <w:right w:val="none" w:sz="0" w:space="0" w:color="auto"/>
          </w:divBdr>
        </w:div>
        <w:div w:id="1574117801">
          <w:marLeft w:val="640"/>
          <w:marRight w:val="0"/>
          <w:marTop w:val="0"/>
          <w:marBottom w:val="0"/>
          <w:divBdr>
            <w:top w:val="none" w:sz="0" w:space="0" w:color="auto"/>
            <w:left w:val="none" w:sz="0" w:space="0" w:color="auto"/>
            <w:bottom w:val="none" w:sz="0" w:space="0" w:color="auto"/>
            <w:right w:val="none" w:sz="0" w:space="0" w:color="auto"/>
          </w:divBdr>
        </w:div>
        <w:div w:id="1402757029">
          <w:marLeft w:val="640"/>
          <w:marRight w:val="0"/>
          <w:marTop w:val="0"/>
          <w:marBottom w:val="0"/>
          <w:divBdr>
            <w:top w:val="none" w:sz="0" w:space="0" w:color="auto"/>
            <w:left w:val="none" w:sz="0" w:space="0" w:color="auto"/>
            <w:bottom w:val="none" w:sz="0" w:space="0" w:color="auto"/>
            <w:right w:val="none" w:sz="0" w:space="0" w:color="auto"/>
          </w:divBdr>
        </w:div>
        <w:div w:id="829558142">
          <w:marLeft w:val="640"/>
          <w:marRight w:val="0"/>
          <w:marTop w:val="0"/>
          <w:marBottom w:val="0"/>
          <w:divBdr>
            <w:top w:val="none" w:sz="0" w:space="0" w:color="auto"/>
            <w:left w:val="none" w:sz="0" w:space="0" w:color="auto"/>
            <w:bottom w:val="none" w:sz="0" w:space="0" w:color="auto"/>
            <w:right w:val="none" w:sz="0" w:space="0" w:color="auto"/>
          </w:divBdr>
        </w:div>
        <w:div w:id="1855731044">
          <w:marLeft w:val="640"/>
          <w:marRight w:val="0"/>
          <w:marTop w:val="0"/>
          <w:marBottom w:val="0"/>
          <w:divBdr>
            <w:top w:val="none" w:sz="0" w:space="0" w:color="auto"/>
            <w:left w:val="none" w:sz="0" w:space="0" w:color="auto"/>
            <w:bottom w:val="none" w:sz="0" w:space="0" w:color="auto"/>
            <w:right w:val="none" w:sz="0" w:space="0" w:color="auto"/>
          </w:divBdr>
        </w:div>
        <w:div w:id="1075786216">
          <w:marLeft w:val="640"/>
          <w:marRight w:val="0"/>
          <w:marTop w:val="0"/>
          <w:marBottom w:val="0"/>
          <w:divBdr>
            <w:top w:val="none" w:sz="0" w:space="0" w:color="auto"/>
            <w:left w:val="none" w:sz="0" w:space="0" w:color="auto"/>
            <w:bottom w:val="none" w:sz="0" w:space="0" w:color="auto"/>
            <w:right w:val="none" w:sz="0" w:space="0" w:color="auto"/>
          </w:divBdr>
        </w:div>
        <w:div w:id="881940518">
          <w:marLeft w:val="640"/>
          <w:marRight w:val="0"/>
          <w:marTop w:val="0"/>
          <w:marBottom w:val="0"/>
          <w:divBdr>
            <w:top w:val="none" w:sz="0" w:space="0" w:color="auto"/>
            <w:left w:val="none" w:sz="0" w:space="0" w:color="auto"/>
            <w:bottom w:val="none" w:sz="0" w:space="0" w:color="auto"/>
            <w:right w:val="none" w:sz="0" w:space="0" w:color="auto"/>
          </w:divBdr>
        </w:div>
        <w:div w:id="1735815568">
          <w:marLeft w:val="640"/>
          <w:marRight w:val="0"/>
          <w:marTop w:val="0"/>
          <w:marBottom w:val="0"/>
          <w:divBdr>
            <w:top w:val="none" w:sz="0" w:space="0" w:color="auto"/>
            <w:left w:val="none" w:sz="0" w:space="0" w:color="auto"/>
            <w:bottom w:val="none" w:sz="0" w:space="0" w:color="auto"/>
            <w:right w:val="none" w:sz="0" w:space="0" w:color="auto"/>
          </w:divBdr>
        </w:div>
        <w:div w:id="1044328986">
          <w:marLeft w:val="640"/>
          <w:marRight w:val="0"/>
          <w:marTop w:val="0"/>
          <w:marBottom w:val="0"/>
          <w:divBdr>
            <w:top w:val="none" w:sz="0" w:space="0" w:color="auto"/>
            <w:left w:val="none" w:sz="0" w:space="0" w:color="auto"/>
            <w:bottom w:val="none" w:sz="0" w:space="0" w:color="auto"/>
            <w:right w:val="none" w:sz="0" w:space="0" w:color="auto"/>
          </w:divBdr>
        </w:div>
        <w:div w:id="1778939068">
          <w:marLeft w:val="640"/>
          <w:marRight w:val="0"/>
          <w:marTop w:val="0"/>
          <w:marBottom w:val="0"/>
          <w:divBdr>
            <w:top w:val="none" w:sz="0" w:space="0" w:color="auto"/>
            <w:left w:val="none" w:sz="0" w:space="0" w:color="auto"/>
            <w:bottom w:val="none" w:sz="0" w:space="0" w:color="auto"/>
            <w:right w:val="none" w:sz="0" w:space="0" w:color="auto"/>
          </w:divBdr>
        </w:div>
        <w:div w:id="956182803">
          <w:marLeft w:val="640"/>
          <w:marRight w:val="0"/>
          <w:marTop w:val="0"/>
          <w:marBottom w:val="0"/>
          <w:divBdr>
            <w:top w:val="none" w:sz="0" w:space="0" w:color="auto"/>
            <w:left w:val="none" w:sz="0" w:space="0" w:color="auto"/>
            <w:bottom w:val="none" w:sz="0" w:space="0" w:color="auto"/>
            <w:right w:val="none" w:sz="0" w:space="0" w:color="auto"/>
          </w:divBdr>
        </w:div>
        <w:div w:id="1551651869">
          <w:marLeft w:val="640"/>
          <w:marRight w:val="0"/>
          <w:marTop w:val="0"/>
          <w:marBottom w:val="0"/>
          <w:divBdr>
            <w:top w:val="none" w:sz="0" w:space="0" w:color="auto"/>
            <w:left w:val="none" w:sz="0" w:space="0" w:color="auto"/>
            <w:bottom w:val="none" w:sz="0" w:space="0" w:color="auto"/>
            <w:right w:val="none" w:sz="0" w:space="0" w:color="auto"/>
          </w:divBdr>
        </w:div>
        <w:div w:id="1579360113">
          <w:marLeft w:val="640"/>
          <w:marRight w:val="0"/>
          <w:marTop w:val="0"/>
          <w:marBottom w:val="0"/>
          <w:divBdr>
            <w:top w:val="none" w:sz="0" w:space="0" w:color="auto"/>
            <w:left w:val="none" w:sz="0" w:space="0" w:color="auto"/>
            <w:bottom w:val="none" w:sz="0" w:space="0" w:color="auto"/>
            <w:right w:val="none" w:sz="0" w:space="0" w:color="auto"/>
          </w:divBdr>
        </w:div>
        <w:div w:id="977878098">
          <w:marLeft w:val="640"/>
          <w:marRight w:val="0"/>
          <w:marTop w:val="0"/>
          <w:marBottom w:val="0"/>
          <w:divBdr>
            <w:top w:val="none" w:sz="0" w:space="0" w:color="auto"/>
            <w:left w:val="none" w:sz="0" w:space="0" w:color="auto"/>
            <w:bottom w:val="none" w:sz="0" w:space="0" w:color="auto"/>
            <w:right w:val="none" w:sz="0" w:space="0" w:color="auto"/>
          </w:divBdr>
        </w:div>
        <w:div w:id="1789661645">
          <w:marLeft w:val="640"/>
          <w:marRight w:val="0"/>
          <w:marTop w:val="0"/>
          <w:marBottom w:val="0"/>
          <w:divBdr>
            <w:top w:val="none" w:sz="0" w:space="0" w:color="auto"/>
            <w:left w:val="none" w:sz="0" w:space="0" w:color="auto"/>
            <w:bottom w:val="none" w:sz="0" w:space="0" w:color="auto"/>
            <w:right w:val="none" w:sz="0" w:space="0" w:color="auto"/>
          </w:divBdr>
        </w:div>
        <w:div w:id="1464468367">
          <w:marLeft w:val="640"/>
          <w:marRight w:val="0"/>
          <w:marTop w:val="0"/>
          <w:marBottom w:val="0"/>
          <w:divBdr>
            <w:top w:val="none" w:sz="0" w:space="0" w:color="auto"/>
            <w:left w:val="none" w:sz="0" w:space="0" w:color="auto"/>
            <w:bottom w:val="none" w:sz="0" w:space="0" w:color="auto"/>
            <w:right w:val="none" w:sz="0" w:space="0" w:color="auto"/>
          </w:divBdr>
        </w:div>
        <w:div w:id="604769748">
          <w:marLeft w:val="640"/>
          <w:marRight w:val="0"/>
          <w:marTop w:val="0"/>
          <w:marBottom w:val="0"/>
          <w:divBdr>
            <w:top w:val="none" w:sz="0" w:space="0" w:color="auto"/>
            <w:left w:val="none" w:sz="0" w:space="0" w:color="auto"/>
            <w:bottom w:val="none" w:sz="0" w:space="0" w:color="auto"/>
            <w:right w:val="none" w:sz="0" w:space="0" w:color="auto"/>
          </w:divBdr>
        </w:div>
        <w:div w:id="1306666256">
          <w:marLeft w:val="640"/>
          <w:marRight w:val="0"/>
          <w:marTop w:val="0"/>
          <w:marBottom w:val="0"/>
          <w:divBdr>
            <w:top w:val="none" w:sz="0" w:space="0" w:color="auto"/>
            <w:left w:val="none" w:sz="0" w:space="0" w:color="auto"/>
            <w:bottom w:val="none" w:sz="0" w:space="0" w:color="auto"/>
            <w:right w:val="none" w:sz="0" w:space="0" w:color="auto"/>
          </w:divBdr>
        </w:div>
        <w:div w:id="1370107004">
          <w:marLeft w:val="640"/>
          <w:marRight w:val="0"/>
          <w:marTop w:val="0"/>
          <w:marBottom w:val="0"/>
          <w:divBdr>
            <w:top w:val="none" w:sz="0" w:space="0" w:color="auto"/>
            <w:left w:val="none" w:sz="0" w:space="0" w:color="auto"/>
            <w:bottom w:val="none" w:sz="0" w:space="0" w:color="auto"/>
            <w:right w:val="none" w:sz="0" w:space="0" w:color="auto"/>
          </w:divBdr>
        </w:div>
        <w:div w:id="542790568">
          <w:marLeft w:val="640"/>
          <w:marRight w:val="0"/>
          <w:marTop w:val="0"/>
          <w:marBottom w:val="0"/>
          <w:divBdr>
            <w:top w:val="none" w:sz="0" w:space="0" w:color="auto"/>
            <w:left w:val="none" w:sz="0" w:space="0" w:color="auto"/>
            <w:bottom w:val="none" w:sz="0" w:space="0" w:color="auto"/>
            <w:right w:val="none" w:sz="0" w:space="0" w:color="auto"/>
          </w:divBdr>
        </w:div>
        <w:div w:id="1469939043">
          <w:marLeft w:val="640"/>
          <w:marRight w:val="0"/>
          <w:marTop w:val="0"/>
          <w:marBottom w:val="0"/>
          <w:divBdr>
            <w:top w:val="none" w:sz="0" w:space="0" w:color="auto"/>
            <w:left w:val="none" w:sz="0" w:space="0" w:color="auto"/>
            <w:bottom w:val="none" w:sz="0" w:space="0" w:color="auto"/>
            <w:right w:val="none" w:sz="0" w:space="0" w:color="auto"/>
          </w:divBdr>
        </w:div>
      </w:divsChild>
    </w:div>
    <w:div w:id="1013723800">
      <w:bodyDiv w:val="1"/>
      <w:marLeft w:val="0"/>
      <w:marRight w:val="0"/>
      <w:marTop w:val="0"/>
      <w:marBottom w:val="0"/>
      <w:divBdr>
        <w:top w:val="none" w:sz="0" w:space="0" w:color="auto"/>
        <w:left w:val="none" w:sz="0" w:space="0" w:color="auto"/>
        <w:bottom w:val="none" w:sz="0" w:space="0" w:color="auto"/>
        <w:right w:val="none" w:sz="0" w:space="0" w:color="auto"/>
      </w:divBdr>
      <w:divsChild>
        <w:div w:id="345718183">
          <w:marLeft w:val="640"/>
          <w:marRight w:val="0"/>
          <w:marTop w:val="0"/>
          <w:marBottom w:val="0"/>
          <w:divBdr>
            <w:top w:val="none" w:sz="0" w:space="0" w:color="auto"/>
            <w:left w:val="none" w:sz="0" w:space="0" w:color="auto"/>
            <w:bottom w:val="none" w:sz="0" w:space="0" w:color="auto"/>
            <w:right w:val="none" w:sz="0" w:space="0" w:color="auto"/>
          </w:divBdr>
        </w:div>
        <w:div w:id="1785690700">
          <w:marLeft w:val="640"/>
          <w:marRight w:val="0"/>
          <w:marTop w:val="0"/>
          <w:marBottom w:val="0"/>
          <w:divBdr>
            <w:top w:val="none" w:sz="0" w:space="0" w:color="auto"/>
            <w:left w:val="none" w:sz="0" w:space="0" w:color="auto"/>
            <w:bottom w:val="none" w:sz="0" w:space="0" w:color="auto"/>
            <w:right w:val="none" w:sz="0" w:space="0" w:color="auto"/>
          </w:divBdr>
        </w:div>
        <w:div w:id="1079013364">
          <w:marLeft w:val="640"/>
          <w:marRight w:val="0"/>
          <w:marTop w:val="0"/>
          <w:marBottom w:val="0"/>
          <w:divBdr>
            <w:top w:val="none" w:sz="0" w:space="0" w:color="auto"/>
            <w:left w:val="none" w:sz="0" w:space="0" w:color="auto"/>
            <w:bottom w:val="none" w:sz="0" w:space="0" w:color="auto"/>
            <w:right w:val="none" w:sz="0" w:space="0" w:color="auto"/>
          </w:divBdr>
        </w:div>
        <w:div w:id="1885216878">
          <w:marLeft w:val="640"/>
          <w:marRight w:val="0"/>
          <w:marTop w:val="0"/>
          <w:marBottom w:val="0"/>
          <w:divBdr>
            <w:top w:val="none" w:sz="0" w:space="0" w:color="auto"/>
            <w:left w:val="none" w:sz="0" w:space="0" w:color="auto"/>
            <w:bottom w:val="none" w:sz="0" w:space="0" w:color="auto"/>
            <w:right w:val="none" w:sz="0" w:space="0" w:color="auto"/>
          </w:divBdr>
        </w:div>
        <w:div w:id="540703001">
          <w:marLeft w:val="640"/>
          <w:marRight w:val="0"/>
          <w:marTop w:val="0"/>
          <w:marBottom w:val="0"/>
          <w:divBdr>
            <w:top w:val="none" w:sz="0" w:space="0" w:color="auto"/>
            <w:left w:val="none" w:sz="0" w:space="0" w:color="auto"/>
            <w:bottom w:val="none" w:sz="0" w:space="0" w:color="auto"/>
            <w:right w:val="none" w:sz="0" w:space="0" w:color="auto"/>
          </w:divBdr>
        </w:div>
        <w:div w:id="961427263">
          <w:marLeft w:val="640"/>
          <w:marRight w:val="0"/>
          <w:marTop w:val="0"/>
          <w:marBottom w:val="0"/>
          <w:divBdr>
            <w:top w:val="none" w:sz="0" w:space="0" w:color="auto"/>
            <w:left w:val="none" w:sz="0" w:space="0" w:color="auto"/>
            <w:bottom w:val="none" w:sz="0" w:space="0" w:color="auto"/>
            <w:right w:val="none" w:sz="0" w:space="0" w:color="auto"/>
          </w:divBdr>
        </w:div>
        <w:div w:id="214245814">
          <w:marLeft w:val="640"/>
          <w:marRight w:val="0"/>
          <w:marTop w:val="0"/>
          <w:marBottom w:val="0"/>
          <w:divBdr>
            <w:top w:val="none" w:sz="0" w:space="0" w:color="auto"/>
            <w:left w:val="none" w:sz="0" w:space="0" w:color="auto"/>
            <w:bottom w:val="none" w:sz="0" w:space="0" w:color="auto"/>
            <w:right w:val="none" w:sz="0" w:space="0" w:color="auto"/>
          </w:divBdr>
        </w:div>
        <w:div w:id="1419012950">
          <w:marLeft w:val="640"/>
          <w:marRight w:val="0"/>
          <w:marTop w:val="0"/>
          <w:marBottom w:val="0"/>
          <w:divBdr>
            <w:top w:val="none" w:sz="0" w:space="0" w:color="auto"/>
            <w:left w:val="none" w:sz="0" w:space="0" w:color="auto"/>
            <w:bottom w:val="none" w:sz="0" w:space="0" w:color="auto"/>
            <w:right w:val="none" w:sz="0" w:space="0" w:color="auto"/>
          </w:divBdr>
        </w:div>
        <w:div w:id="2014986874">
          <w:marLeft w:val="640"/>
          <w:marRight w:val="0"/>
          <w:marTop w:val="0"/>
          <w:marBottom w:val="0"/>
          <w:divBdr>
            <w:top w:val="none" w:sz="0" w:space="0" w:color="auto"/>
            <w:left w:val="none" w:sz="0" w:space="0" w:color="auto"/>
            <w:bottom w:val="none" w:sz="0" w:space="0" w:color="auto"/>
            <w:right w:val="none" w:sz="0" w:space="0" w:color="auto"/>
          </w:divBdr>
        </w:div>
        <w:div w:id="703678538">
          <w:marLeft w:val="640"/>
          <w:marRight w:val="0"/>
          <w:marTop w:val="0"/>
          <w:marBottom w:val="0"/>
          <w:divBdr>
            <w:top w:val="none" w:sz="0" w:space="0" w:color="auto"/>
            <w:left w:val="none" w:sz="0" w:space="0" w:color="auto"/>
            <w:bottom w:val="none" w:sz="0" w:space="0" w:color="auto"/>
            <w:right w:val="none" w:sz="0" w:space="0" w:color="auto"/>
          </w:divBdr>
        </w:div>
        <w:div w:id="1329560526">
          <w:marLeft w:val="640"/>
          <w:marRight w:val="0"/>
          <w:marTop w:val="0"/>
          <w:marBottom w:val="0"/>
          <w:divBdr>
            <w:top w:val="none" w:sz="0" w:space="0" w:color="auto"/>
            <w:left w:val="none" w:sz="0" w:space="0" w:color="auto"/>
            <w:bottom w:val="none" w:sz="0" w:space="0" w:color="auto"/>
            <w:right w:val="none" w:sz="0" w:space="0" w:color="auto"/>
          </w:divBdr>
        </w:div>
        <w:div w:id="1596091649">
          <w:marLeft w:val="640"/>
          <w:marRight w:val="0"/>
          <w:marTop w:val="0"/>
          <w:marBottom w:val="0"/>
          <w:divBdr>
            <w:top w:val="none" w:sz="0" w:space="0" w:color="auto"/>
            <w:left w:val="none" w:sz="0" w:space="0" w:color="auto"/>
            <w:bottom w:val="none" w:sz="0" w:space="0" w:color="auto"/>
            <w:right w:val="none" w:sz="0" w:space="0" w:color="auto"/>
          </w:divBdr>
        </w:div>
        <w:div w:id="1034620919">
          <w:marLeft w:val="640"/>
          <w:marRight w:val="0"/>
          <w:marTop w:val="0"/>
          <w:marBottom w:val="0"/>
          <w:divBdr>
            <w:top w:val="none" w:sz="0" w:space="0" w:color="auto"/>
            <w:left w:val="none" w:sz="0" w:space="0" w:color="auto"/>
            <w:bottom w:val="none" w:sz="0" w:space="0" w:color="auto"/>
            <w:right w:val="none" w:sz="0" w:space="0" w:color="auto"/>
          </w:divBdr>
        </w:div>
        <w:div w:id="1347368856">
          <w:marLeft w:val="640"/>
          <w:marRight w:val="0"/>
          <w:marTop w:val="0"/>
          <w:marBottom w:val="0"/>
          <w:divBdr>
            <w:top w:val="none" w:sz="0" w:space="0" w:color="auto"/>
            <w:left w:val="none" w:sz="0" w:space="0" w:color="auto"/>
            <w:bottom w:val="none" w:sz="0" w:space="0" w:color="auto"/>
            <w:right w:val="none" w:sz="0" w:space="0" w:color="auto"/>
          </w:divBdr>
        </w:div>
        <w:div w:id="1697852101">
          <w:marLeft w:val="640"/>
          <w:marRight w:val="0"/>
          <w:marTop w:val="0"/>
          <w:marBottom w:val="0"/>
          <w:divBdr>
            <w:top w:val="none" w:sz="0" w:space="0" w:color="auto"/>
            <w:left w:val="none" w:sz="0" w:space="0" w:color="auto"/>
            <w:bottom w:val="none" w:sz="0" w:space="0" w:color="auto"/>
            <w:right w:val="none" w:sz="0" w:space="0" w:color="auto"/>
          </w:divBdr>
        </w:div>
        <w:div w:id="1217662669">
          <w:marLeft w:val="640"/>
          <w:marRight w:val="0"/>
          <w:marTop w:val="0"/>
          <w:marBottom w:val="0"/>
          <w:divBdr>
            <w:top w:val="none" w:sz="0" w:space="0" w:color="auto"/>
            <w:left w:val="none" w:sz="0" w:space="0" w:color="auto"/>
            <w:bottom w:val="none" w:sz="0" w:space="0" w:color="auto"/>
            <w:right w:val="none" w:sz="0" w:space="0" w:color="auto"/>
          </w:divBdr>
        </w:div>
        <w:div w:id="324165635">
          <w:marLeft w:val="640"/>
          <w:marRight w:val="0"/>
          <w:marTop w:val="0"/>
          <w:marBottom w:val="0"/>
          <w:divBdr>
            <w:top w:val="none" w:sz="0" w:space="0" w:color="auto"/>
            <w:left w:val="none" w:sz="0" w:space="0" w:color="auto"/>
            <w:bottom w:val="none" w:sz="0" w:space="0" w:color="auto"/>
            <w:right w:val="none" w:sz="0" w:space="0" w:color="auto"/>
          </w:divBdr>
        </w:div>
        <w:div w:id="2116976605">
          <w:marLeft w:val="640"/>
          <w:marRight w:val="0"/>
          <w:marTop w:val="0"/>
          <w:marBottom w:val="0"/>
          <w:divBdr>
            <w:top w:val="none" w:sz="0" w:space="0" w:color="auto"/>
            <w:left w:val="none" w:sz="0" w:space="0" w:color="auto"/>
            <w:bottom w:val="none" w:sz="0" w:space="0" w:color="auto"/>
            <w:right w:val="none" w:sz="0" w:space="0" w:color="auto"/>
          </w:divBdr>
        </w:div>
        <w:div w:id="1675305290">
          <w:marLeft w:val="640"/>
          <w:marRight w:val="0"/>
          <w:marTop w:val="0"/>
          <w:marBottom w:val="0"/>
          <w:divBdr>
            <w:top w:val="none" w:sz="0" w:space="0" w:color="auto"/>
            <w:left w:val="none" w:sz="0" w:space="0" w:color="auto"/>
            <w:bottom w:val="none" w:sz="0" w:space="0" w:color="auto"/>
            <w:right w:val="none" w:sz="0" w:space="0" w:color="auto"/>
          </w:divBdr>
        </w:div>
        <w:div w:id="1592353431">
          <w:marLeft w:val="640"/>
          <w:marRight w:val="0"/>
          <w:marTop w:val="0"/>
          <w:marBottom w:val="0"/>
          <w:divBdr>
            <w:top w:val="none" w:sz="0" w:space="0" w:color="auto"/>
            <w:left w:val="none" w:sz="0" w:space="0" w:color="auto"/>
            <w:bottom w:val="none" w:sz="0" w:space="0" w:color="auto"/>
            <w:right w:val="none" w:sz="0" w:space="0" w:color="auto"/>
          </w:divBdr>
        </w:div>
        <w:div w:id="60177135">
          <w:marLeft w:val="640"/>
          <w:marRight w:val="0"/>
          <w:marTop w:val="0"/>
          <w:marBottom w:val="0"/>
          <w:divBdr>
            <w:top w:val="none" w:sz="0" w:space="0" w:color="auto"/>
            <w:left w:val="none" w:sz="0" w:space="0" w:color="auto"/>
            <w:bottom w:val="none" w:sz="0" w:space="0" w:color="auto"/>
            <w:right w:val="none" w:sz="0" w:space="0" w:color="auto"/>
          </w:divBdr>
        </w:div>
        <w:div w:id="1231118102">
          <w:marLeft w:val="640"/>
          <w:marRight w:val="0"/>
          <w:marTop w:val="0"/>
          <w:marBottom w:val="0"/>
          <w:divBdr>
            <w:top w:val="none" w:sz="0" w:space="0" w:color="auto"/>
            <w:left w:val="none" w:sz="0" w:space="0" w:color="auto"/>
            <w:bottom w:val="none" w:sz="0" w:space="0" w:color="auto"/>
            <w:right w:val="none" w:sz="0" w:space="0" w:color="auto"/>
          </w:divBdr>
        </w:div>
        <w:div w:id="1112625540">
          <w:marLeft w:val="640"/>
          <w:marRight w:val="0"/>
          <w:marTop w:val="0"/>
          <w:marBottom w:val="0"/>
          <w:divBdr>
            <w:top w:val="none" w:sz="0" w:space="0" w:color="auto"/>
            <w:left w:val="none" w:sz="0" w:space="0" w:color="auto"/>
            <w:bottom w:val="none" w:sz="0" w:space="0" w:color="auto"/>
            <w:right w:val="none" w:sz="0" w:space="0" w:color="auto"/>
          </w:divBdr>
        </w:div>
        <w:div w:id="1655796252">
          <w:marLeft w:val="640"/>
          <w:marRight w:val="0"/>
          <w:marTop w:val="0"/>
          <w:marBottom w:val="0"/>
          <w:divBdr>
            <w:top w:val="none" w:sz="0" w:space="0" w:color="auto"/>
            <w:left w:val="none" w:sz="0" w:space="0" w:color="auto"/>
            <w:bottom w:val="none" w:sz="0" w:space="0" w:color="auto"/>
            <w:right w:val="none" w:sz="0" w:space="0" w:color="auto"/>
          </w:divBdr>
        </w:div>
        <w:div w:id="2106800621">
          <w:marLeft w:val="640"/>
          <w:marRight w:val="0"/>
          <w:marTop w:val="0"/>
          <w:marBottom w:val="0"/>
          <w:divBdr>
            <w:top w:val="none" w:sz="0" w:space="0" w:color="auto"/>
            <w:left w:val="none" w:sz="0" w:space="0" w:color="auto"/>
            <w:bottom w:val="none" w:sz="0" w:space="0" w:color="auto"/>
            <w:right w:val="none" w:sz="0" w:space="0" w:color="auto"/>
          </w:divBdr>
        </w:div>
        <w:div w:id="1119255301">
          <w:marLeft w:val="640"/>
          <w:marRight w:val="0"/>
          <w:marTop w:val="0"/>
          <w:marBottom w:val="0"/>
          <w:divBdr>
            <w:top w:val="none" w:sz="0" w:space="0" w:color="auto"/>
            <w:left w:val="none" w:sz="0" w:space="0" w:color="auto"/>
            <w:bottom w:val="none" w:sz="0" w:space="0" w:color="auto"/>
            <w:right w:val="none" w:sz="0" w:space="0" w:color="auto"/>
          </w:divBdr>
        </w:div>
        <w:div w:id="1818184615">
          <w:marLeft w:val="640"/>
          <w:marRight w:val="0"/>
          <w:marTop w:val="0"/>
          <w:marBottom w:val="0"/>
          <w:divBdr>
            <w:top w:val="none" w:sz="0" w:space="0" w:color="auto"/>
            <w:left w:val="none" w:sz="0" w:space="0" w:color="auto"/>
            <w:bottom w:val="none" w:sz="0" w:space="0" w:color="auto"/>
            <w:right w:val="none" w:sz="0" w:space="0" w:color="auto"/>
          </w:divBdr>
        </w:div>
        <w:div w:id="1939100108">
          <w:marLeft w:val="640"/>
          <w:marRight w:val="0"/>
          <w:marTop w:val="0"/>
          <w:marBottom w:val="0"/>
          <w:divBdr>
            <w:top w:val="none" w:sz="0" w:space="0" w:color="auto"/>
            <w:left w:val="none" w:sz="0" w:space="0" w:color="auto"/>
            <w:bottom w:val="none" w:sz="0" w:space="0" w:color="auto"/>
            <w:right w:val="none" w:sz="0" w:space="0" w:color="auto"/>
          </w:divBdr>
        </w:div>
        <w:div w:id="869147699">
          <w:marLeft w:val="640"/>
          <w:marRight w:val="0"/>
          <w:marTop w:val="0"/>
          <w:marBottom w:val="0"/>
          <w:divBdr>
            <w:top w:val="none" w:sz="0" w:space="0" w:color="auto"/>
            <w:left w:val="none" w:sz="0" w:space="0" w:color="auto"/>
            <w:bottom w:val="none" w:sz="0" w:space="0" w:color="auto"/>
            <w:right w:val="none" w:sz="0" w:space="0" w:color="auto"/>
          </w:divBdr>
        </w:div>
        <w:div w:id="1309167700">
          <w:marLeft w:val="640"/>
          <w:marRight w:val="0"/>
          <w:marTop w:val="0"/>
          <w:marBottom w:val="0"/>
          <w:divBdr>
            <w:top w:val="none" w:sz="0" w:space="0" w:color="auto"/>
            <w:left w:val="none" w:sz="0" w:space="0" w:color="auto"/>
            <w:bottom w:val="none" w:sz="0" w:space="0" w:color="auto"/>
            <w:right w:val="none" w:sz="0" w:space="0" w:color="auto"/>
          </w:divBdr>
        </w:div>
        <w:div w:id="892162099">
          <w:marLeft w:val="640"/>
          <w:marRight w:val="0"/>
          <w:marTop w:val="0"/>
          <w:marBottom w:val="0"/>
          <w:divBdr>
            <w:top w:val="none" w:sz="0" w:space="0" w:color="auto"/>
            <w:left w:val="none" w:sz="0" w:space="0" w:color="auto"/>
            <w:bottom w:val="none" w:sz="0" w:space="0" w:color="auto"/>
            <w:right w:val="none" w:sz="0" w:space="0" w:color="auto"/>
          </w:divBdr>
        </w:div>
        <w:div w:id="670059032">
          <w:marLeft w:val="640"/>
          <w:marRight w:val="0"/>
          <w:marTop w:val="0"/>
          <w:marBottom w:val="0"/>
          <w:divBdr>
            <w:top w:val="none" w:sz="0" w:space="0" w:color="auto"/>
            <w:left w:val="none" w:sz="0" w:space="0" w:color="auto"/>
            <w:bottom w:val="none" w:sz="0" w:space="0" w:color="auto"/>
            <w:right w:val="none" w:sz="0" w:space="0" w:color="auto"/>
          </w:divBdr>
        </w:div>
        <w:div w:id="896354605">
          <w:marLeft w:val="640"/>
          <w:marRight w:val="0"/>
          <w:marTop w:val="0"/>
          <w:marBottom w:val="0"/>
          <w:divBdr>
            <w:top w:val="none" w:sz="0" w:space="0" w:color="auto"/>
            <w:left w:val="none" w:sz="0" w:space="0" w:color="auto"/>
            <w:bottom w:val="none" w:sz="0" w:space="0" w:color="auto"/>
            <w:right w:val="none" w:sz="0" w:space="0" w:color="auto"/>
          </w:divBdr>
        </w:div>
        <w:div w:id="603683495">
          <w:marLeft w:val="640"/>
          <w:marRight w:val="0"/>
          <w:marTop w:val="0"/>
          <w:marBottom w:val="0"/>
          <w:divBdr>
            <w:top w:val="none" w:sz="0" w:space="0" w:color="auto"/>
            <w:left w:val="none" w:sz="0" w:space="0" w:color="auto"/>
            <w:bottom w:val="none" w:sz="0" w:space="0" w:color="auto"/>
            <w:right w:val="none" w:sz="0" w:space="0" w:color="auto"/>
          </w:divBdr>
        </w:div>
        <w:div w:id="1353218535">
          <w:marLeft w:val="640"/>
          <w:marRight w:val="0"/>
          <w:marTop w:val="0"/>
          <w:marBottom w:val="0"/>
          <w:divBdr>
            <w:top w:val="none" w:sz="0" w:space="0" w:color="auto"/>
            <w:left w:val="none" w:sz="0" w:space="0" w:color="auto"/>
            <w:bottom w:val="none" w:sz="0" w:space="0" w:color="auto"/>
            <w:right w:val="none" w:sz="0" w:space="0" w:color="auto"/>
          </w:divBdr>
        </w:div>
        <w:div w:id="1759013460">
          <w:marLeft w:val="640"/>
          <w:marRight w:val="0"/>
          <w:marTop w:val="0"/>
          <w:marBottom w:val="0"/>
          <w:divBdr>
            <w:top w:val="none" w:sz="0" w:space="0" w:color="auto"/>
            <w:left w:val="none" w:sz="0" w:space="0" w:color="auto"/>
            <w:bottom w:val="none" w:sz="0" w:space="0" w:color="auto"/>
            <w:right w:val="none" w:sz="0" w:space="0" w:color="auto"/>
          </w:divBdr>
        </w:div>
        <w:div w:id="1028797603">
          <w:marLeft w:val="640"/>
          <w:marRight w:val="0"/>
          <w:marTop w:val="0"/>
          <w:marBottom w:val="0"/>
          <w:divBdr>
            <w:top w:val="none" w:sz="0" w:space="0" w:color="auto"/>
            <w:left w:val="none" w:sz="0" w:space="0" w:color="auto"/>
            <w:bottom w:val="none" w:sz="0" w:space="0" w:color="auto"/>
            <w:right w:val="none" w:sz="0" w:space="0" w:color="auto"/>
          </w:divBdr>
        </w:div>
        <w:div w:id="1642804646">
          <w:marLeft w:val="640"/>
          <w:marRight w:val="0"/>
          <w:marTop w:val="0"/>
          <w:marBottom w:val="0"/>
          <w:divBdr>
            <w:top w:val="none" w:sz="0" w:space="0" w:color="auto"/>
            <w:left w:val="none" w:sz="0" w:space="0" w:color="auto"/>
            <w:bottom w:val="none" w:sz="0" w:space="0" w:color="auto"/>
            <w:right w:val="none" w:sz="0" w:space="0" w:color="auto"/>
          </w:divBdr>
        </w:div>
        <w:div w:id="1405686692">
          <w:marLeft w:val="640"/>
          <w:marRight w:val="0"/>
          <w:marTop w:val="0"/>
          <w:marBottom w:val="0"/>
          <w:divBdr>
            <w:top w:val="none" w:sz="0" w:space="0" w:color="auto"/>
            <w:left w:val="none" w:sz="0" w:space="0" w:color="auto"/>
            <w:bottom w:val="none" w:sz="0" w:space="0" w:color="auto"/>
            <w:right w:val="none" w:sz="0" w:space="0" w:color="auto"/>
          </w:divBdr>
        </w:div>
        <w:div w:id="1034429117">
          <w:marLeft w:val="640"/>
          <w:marRight w:val="0"/>
          <w:marTop w:val="0"/>
          <w:marBottom w:val="0"/>
          <w:divBdr>
            <w:top w:val="none" w:sz="0" w:space="0" w:color="auto"/>
            <w:left w:val="none" w:sz="0" w:space="0" w:color="auto"/>
            <w:bottom w:val="none" w:sz="0" w:space="0" w:color="auto"/>
            <w:right w:val="none" w:sz="0" w:space="0" w:color="auto"/>
          </w:divBdr>
        </w:div>
        <w:div w:id="143477398">
          <w:marLeft w:val="640"/>
          <w:marRight w:val="0"/>
          <w:marTop w:val="0"/>
          <w:marBottom w:val="0"/>
          <w:divBdr>
            <w:top w:val="none" w:sz="0" w:space="0" w:color="auto"/>
            <w:left w:val="none" w:sz="0" w:space="0" w:color="auto"/>
            <w:bottom w:val="none" w:sz="0" w:space="0" w:color="auto"/>
            <w:right w:val="none" w:sz="0" w:space="0" w:color="auto"/>
          </w:divBdr>
        </w:div>
        <w:div w:id="475223944">
          <w:marLeft w:val="640"/>
          <w:marRight w:val="0"/>
          <w:marTop w:val="0"/>
          <w:marBottom w:val="0"/>
          <w:divBdr>
            <w:top w:val="none" w:sz="0" w:space="0" w:color="auto"/>
            <w:left w:val="none" w:sz="0" w:space="0" w:color="auto"/>
            <w:bottom w:val="none" w:sz="0" w:space="0" w:color="auto"/>
            <w:right w:val="none" w:sz="0" w:space="0" w:color="auto"/>
          </w:divBdr>
        </w:div>
        <w:div w:id="1422945034">
          <w:marLeft w:val="640"/>
          <w:marRight w:val="0"/>
          <w:marTop w:val="0"/>
          <w:marBottom w:val="0"/>
          <w:divBdr>
            <w:top w:val="none" w:sz="0" w:space="0" w:color="auto"/>
            <w:left w:val="none" w:sz="0" w:space="0" w:color="auto"/>
            <w:bottom w:val="none" w:sz="0" w:space="0" w:color="auto"/>
            <w:right w:val="none" w:sz="0" w:space="0" w:color="auto"/>
          </w:divBdr>
        </w:div>
      </w:divsChild>
    </w:div>
    <w:div w:id="1016931166">
      <w:bodyDiv w:val="1"/>
      <w:marLeft w:val="0"/>
      <w:marRight w:val="0"/>
      <w:marTop w:val="0"/>
      <w:marBottom w:val="0"/>
      <w:divBdr>
        <w:top w:val="none" w:sz="0" w:space="0" w:color="auto"/>
        <w:left w:val="none" w:sz="0" w:space="0" w:color="auto"/>
        <w:bottom w:val="none" w:sz="0" w:space="0" w:color="auto"/>
        <w:right w:val="none" w:sz="0" w:space="0" w:color="auto"/>
      </w:divBdr>
      <w:divsChild>
        <w:div w:id="27069875">
          <w:marLeft w:val="640"/>
          <w:marRight w:val="0"/>
          <w:marTop w:val="0"/>
          <w:marBottom w:val="0"/>
          <w:divBdr>
            <w:top w:val="none" w:sz="0" w:space="0" w:color="auto"/>
            <w:left w:val="none" w:sz="0" w:space="0" w:color="auto"/>
            <w:bottom w:val="none" w:sz="0" w:space="0" w:color="auto"/>
            <w:right w:val="none" w:sz="0" w:space="0" w:color="auto"/>
          </w:divBdr>
        </w:div>
        <w:div w:id="2136018795">
          <w:marLeft w:val="640"/>
          <w:marRight w:val="0"/>
          <w:marTop w:val="0"/>
          <w:marBottom w:val="0"/>
          <w:divBdr>
            <w:top w:val="none" w:sz="0" w:space="0" w:color="auto"/>
            <w:left w:val="none" w:sz="0" w:space="0" w:color="auto"/>
            <w:bottom w:val="none" w:sz="0" w:space="0" w:color="auto"/>
            <w:right w:val="none" w:sz="0" w:space="0" w:color="auto"/>
          </w:divBdr>
        </w:div>
        <w:div w:id="483862825">
          <w:marLeft w:val="640"/>
          <w:marRight w:val="0"/>
          <w:marTop w:val="0"/>
          <w:marBottom w:val="0"/>
          <w:divBdr>
            <w:top w:val="none" w:sz="0" w:space="0" w:color="auto"/>
            <w:left w:val="none" w:sz="0" w:space="0" w:color="auto"/>
            <w:bottom w:val="none" w:sz="0" w:space="0" w:color="auto"/>
            <w:right w:val="none" w:sz="0" w:space="0" w:color="auto"/>
          </w:divBdr>
        </w:div>
        <w:div w:id="805659657">
          <w:marLeft w:val="640"/>
          <w:marRight w:val="0"/>
          <w:marTop w:val="0"/>
          <w:marBottom w:val="0"/>
          <w:divBdr>
            <w:top w:val="none" w:sz="0" w:space="0" w:color="auto"/>
            <w:left w:val="none" w:sz="0" w:space="0" w:color="auto"/>
            <w:bottom w:val="none" w:sz="0" w:space="0" w:color="auto"/>
            <w:right w:val="none" w:sz="0" w:space="0" w:color="auto"/>
          </w:divBdr>
        </w:div>
        <w:div w:id="994531533">
          <w:marLeft w:val="640"/>
          <w:marRight w:val="0"/>
          <w:marTop w:val="0"/>
          <w:marBottom w:val="0"/>
          <w:divBdr>
            <w:top w:val="none" w:sz="0" w:space="0" w:color="auto"/>
            <w:left w:val="none" w:sz="0" w:space="0" w:color="auto"/>
            <w:bottom w:val="none" w:sz="0" w:space="0" w:color="auto"/>
            <w:right w:val="none" w:sz="0" w:space="0" w:color="auto"/>
          </w:divBdr>
        </w:div>
        <w:div w:id="1853059496">
          <w:marLeft w:val="640"/>
          <w:marRight w:val="0"/>
          <w:marTop w:val="0"/>
          <w:marBottom w:val="0"/>
          <w:divBdr>
            <w:top w:val="none" w:sz="0" w:space="0" w:color="auto"/>
            <w:left w:val="none" w:sz="0" w:space="0" w:color="auto"/>
            <w:bottom w:val="none" w:sz="0" w:space="0" w:color="auto"/>
            <w:right w:val="none" w:sz="0" w:space="0" w:color="auto"/>
          </w:divBdr>
        </w:div>
        <w:div w:id="1539852988">
          <w:marLeft w:val="640"/>
          <w:marRight w:val="0"/>
          <w:marTop w:val="0"/>
          <w:marBottom w:val="0"/>
          <w:divBdr>
            <w:top w:val="none" w:sz="0" w:space="0" w:color="auto"/>
            <w:left w:val="none" w:sz="0" w:space="0" w:color="auto"/>
            <w:bottom w:val="none" w:sz="0" w:space="0" w:color="auto"/>
            <w:right w:val="none" w:sz="0" w:space="0" w:color="auto"/>
          </w:divBdr>
        </w:div>
        <w:div w:id="2079206199">
          <w:marLeft w:val="640"/>
          <w:marRight w:val="0"/>
          <w:marTop w:val="0"/>
          <w:marBottom w:val="0"/>
          <w:divBdr>
            <w:top w:val="none" w:sz="0" w:space="0" w:color="auto"/>
            <w:left w:val="none" w:sz="0" w:space="0" w:color="auto"/>
            <w:bottom w:val="none" w:sz="0" w:space="0" w:color="auto"/>
            <w:right w:val="none" w:sz="0" w:space="0" w:color="auto"/>
          </w:divBdr>
        </w:div>
        <w:div w:id="816530871">
          <w:marLeft w:val="640"/>
          <w:marRight w:val="0"/>
          <w:marTop w:val="0"/>
          <w:marBottom w:val="0"/>
          <w:divBdr>
            <w:top w:val="none" w:sz="0" w:space="0" w:color="auto"/>
            <w:left w:val="none" w:sz="0" w:space="0" w:color="auto"/>
            <w:bottom w:val="none" w:sz="0" w:space="0" w:color="auto"/>
            <w:right w:val="none" w:sz="0" w:space="0" w:color="auto"/>
          </w:divBdr>
        </w:div>
        <w:div w:id="1484006309">
          <w:marLeft w:val="640"/>
          <w:marRight w:val="0"/>
          <w:marTop w:val="0"/>
          <w:marBottom w:val="0"/>
          <w:divBdr>
            <w:top w:val="none" w:sz="0" w:space="0" w:color="auto"/>
            <w:left w:val="none" w:sz="0" w:space="0" w:color="auto"/>
            <w:bottom w:val="none" w:sz="0" w:space="0" w:color="auto"/>
            <w:right w:val="none" w:sz="0" w:space="0" w:color="auto"/>
          </w:divBdr>
        </w:div>
        <w:div w:id="2018388548">
          <w:marLeft w:val="640"/>
          <w:marRight w:val="0"/>
          <w:marTop w:val="0"/>
          <w:marBottom w:val="0"/>
          <w:divBdr>
            <w:top w:val="none" w:sz="0" w:space="0" w:color="auto"/>
            <w:left w:val="none" w:sz="0" w:space="0" w:color="auto"/>
            <w:bottom w:val="none" w:sz="0" w:space="0" w:color="auto"/>
            <w:right w:val="none" w:sz="0" w:space="0" w:color="auto"/>
          </w:divBdr>
        </w:div>
        <w:div w:id="116023063">
          <w:marLeft w:val="640"/>
          <w:marRight w:val="0"/>
          <w:marTop w:val="0"/>
          <w:marBottom w:val="0"/>
          <w:divBdr>
            <w:top w:val="none" w:sz="0" w:space="0" w:color="auto"/>
            <w:left w:val="none" w:sz="0" w:space="0" w:color="auto"/>
            <w:bottom w:val="none" w:sz="0" w:space="0" w:color="auto"/>
            <w:right w:val="none" w:sz="0" w:space="0" w:color="auto"/>
          </w:divBdr>
        </w:div>
        <w:div w:id="1975938224">
          <w:marLeft w:val="640"/>
          <w:marRight w:val="0"/>
          <w:marTop w:val="0"/>
          <w:marBottom w:val="0"/>
          <w:divBdr>
            <w:top w:val="none" w:sz="0" w:space="0" w:color="auto"/>
            <w:left w:val="none" w:sz="0" w:space="0" w:color="auto"/>
            <w:bottom w:val="none" w:sz="0" w:space="0" w:color="auto"/>
            <w:right w:val="none" w:sz="0" w:space="0" w:color="auto"/>
          </w:divBdr>
        </w:div>
        <w:div w:id="1700860222">
          <w:marLeft w:val="640"/>
          <w:marRight w:val="0"/>
          <w:marTop w:val="0"/>
          <w:marBottom w:val="0"/>
          <w:divBdr>
            <w:top w:val="none" w:sz="0" w:space="0" w:color="auto"/>
            <w:left w:val="none" w:sz="0" w:space="0" w:color="auto"/>
            <w:bottom w:val="none" w:sz="0" w:space="0" w:color="auto"/>
            <w:right w:val="none" w:sz="0" w:space="0" w:color="auto"/>
          </w:divBdr>
        </w:div>
        <w:div w:id="134026952">
          <w:marLeft w:val="640"/>
          <w:marRight w:val="0"/>
          <w:marTop w:val="0"/>
          <w:marBottom w:val="0"/>
          <w:divBdr>
            <w:top w:val="none" w:sz="0" w:space="0" w:color="auto"/>
            <w:left w:val="none" w:sz="0" w:space="0" w:color="auto"/>
            <w:bottom w:val="none" w:sz="0" w:space="0" w:color="auto"/>
            <w:right w:val="none" w:sz="0" w:space="0" w:color="auto"/>
          </w:divBdr>
        </w:div>
        <w:div w:id="1659335809">
          <w:marLeft w:val="640"/>
          <w:marRight w:val="0"/>
          <w:marTop w:val="0"/>
          <w:marBottom w:val="0"/>
          <w:divBdr>
            <w:top w:val="none" w:sz="0" w:space="0" w:color="auto"/>
            <w:left w:val="none" w:sz="0" w:space="0" w:color="auto"/>
            <w:bottom w:val="none" w:sz="0" w:space="0" w:color="auto"/>
            <w:right w:val="none" w:sz="0" w:space="0" w:color="auto"/>
          </w:divBdr>
        </w:div>
        <w:div w:id="1478646417">
          <w:marLeft w:val="640"/>
          <w:marRight w:val="0"/>
          <w:marTop w:val="0"/>
          <w:marBottom w:val="0"/>
          <w:divBdr>
            <w:top w:val="none" w:sz="0" w:space="0" w:color="auto"/>
            <w:left w:val="none" w:sz="0" w:space="0" w:color="auto"/>
            <w:bottom w:val="none" w:sz="0" w:space="0" w:color="auto"/>
            <w:right w:val="none" w:sz="0" w:space="0" w:color="auto"/>
          </w:divBdr>
        </w:div>
        <w:div w:id="138622017">
          <w:marLeft w:val="640"/>
          <w:marRight w:val="0"/>
          <w:marTop w:val="0"/>
          <w:marBottom w:val="0"/>
          <w:divBdr>
            <w:top w:val="none" w:sz="0" w:space="0" w:color="auto"/>
            <w:left w:val="none" w:sz="0" w:space="0" w:color="auto"/>
            <w:bottom w:val="none" w:sz="0" w:space="0" w:color="auto"/>
            <w:right w:val="none" w:sz="0" w:space="0" w:color="auto"/>
          </w:divBdr>
        </w:div>
        <w:div w:id="1669165388">
          <w:marLeft w:val="640"/>
          <w:marRight w:val="0"/>
          <w:marTop w:val="0"/>
          <w:marBottom w:val="0"/>
          <w:divBdr>
            <w:top w:val="none" w:sz="0" w:space="0" w:color="auto"/>
            <w:left w:val="none" w:sz="0" w:space="0" w:color="auto"/>
            <w:bottom w:val="none" w:sz="0" w:space="0" w:color="auto"/>
            <w:right w:val="none" w:sz="0" w:space="0" w:color="auto"/>
          </w:divBdr>
        </w:div>
        <w:div w:id="362368735">
          <w:marLeft w:val="640"/>
          <w:marRight w:val="0"/>
          <w:marTop w:val="0"/>
          <w:marBottom w:val="0"/>
          <w:divBdr>
            <w:top w:val="none" w:sz="0" w:space="0" w:color="auto"/>
            <w:left w:val="none" w:sz="0" w:space="0" w:color="auto"/>
            <w:bottom w:val="none" w:sz="0" w:space="0" w:color="auto"/>
            <w:right w:val="none" w:sz="0" w:space="0" w:color="auto"/>
          </w:divBdr>
        </w:div>
        <w:div w:id="84423240">
          <w:marLeft w:val="640"/>
          <w:marRight w:val="0"/>
          <w:marTop w:val="0"/>
          <w:marBottom w:val="0"/>
          <w:divBdr>
            <w:top w:val="none" w:sz="0" w:space="0" w:color="auto"/>
            <w:left w:val="none" w:sz="0" w:space="0" w:color="auto"/>
            <w:bottom w:val="none" w:sz="0" w:space="0" w:color="auto"/>
            <w:right w:val="none" w:sz="0" w:space="0" w:color="auto"/>
          </w:divBdr>
        </w:div>
        <w:div w:id="1959481389">
          <w:marLeft w:val="640"/>
          <w:marRight w:val="0"/>
          <w:marTop w:val="0"/>
          <w:marBottom w:val="0"/>
          <w:divBdr>
            <w:top w:val="none" w:sz="0" w:space="0" w:color="auto"/>
            <w:left w:val="none" w:sz="0" w:space="0" w:color="auto"/>
            <w:bottom w:val="none" w:sz="0" w:space="0" w:color="auto"/>
            <w:right w:val="none" w:sz="0" w:space="0" w:color="auto"/>
          </w:divBdr>
        </w:div>
        <w:div w:id="1765229095">
          <w:marLeft w:val="640"/>
          <w:marRight w:val="0"/>
          <w:marTop w:val="0"/>
          <w:marBottom w:val="0"/>
          <w:divBdr>
            <w:top w:val="none" w:sz="0" w:space="0" w:color="auto"/>
            <w:left w:val="none" w:sz="0" w:space="0" w:color="auto"/>
            <w:bottom w:val="none" w:sz="0" w:space="0" w:color="auto"/>
            <w:right w:val="none" w:sz="0" w:space="0" w:color="auto"/>
          </w:divBdr>
        </w:div>
        <w:div w:id="586621843">
          <w:marLeft w:val="640"/>
          <w:marRight w:val="0"/>
          <w:marTop w:val="0"/>
          <w:marBottom w:val="0"/>
          <w:divBdr>
            <w:top w:val="none" w:sz="0" w:space="0" w:color="auto"/>
            <w:left w:val="none" w:sz="0" w:space="0" w:color="auto"/>
            <w:bottom w:val="none" w:sz="0" w:space="0" w:color="auto"/>
            <w:right w:val="none" w:sz="0" w:space="0" w:color="auto"/>
          </w:divBdr>
        </w:div>
        <w:div w:id="1561138425">
          <w:marLeft w:val="640"/>
          <w:marRight w:val="0"/>
          <w:marTop w:val="0"/>
          <w:marBottom w:val="0"/>
          <w:divBdr>
            <w:top w:val="none" w:sz="0" w:space="0" w:color="auto"/>
            <w:left w:val="none" w:sz="0" w:space="0" w:color="auto"/>
            <w:bottom w:val="none" w:sz="0" w:space="0" w:color="auto"/>
            <w:right w:val="none" w:sz="0" w:space="0" w:color="auto"/>
          </w:divBdr>
        </w:div>
        <w:div w:id="1025981367">
          <w:marLeft w:val="640"/>
          <w:marRight w:val="0"/>
          <w:marTop w:val="0"/>
          <w:marBottom w:val="0"/>
          <w:divBdr>
            <w:top w:val="none" w:sz="0" w:space="0" w:color="auto"/>
            <w:left w:val="none" w:sz="0" w:space="0" w:color="auto"/>
            <w:bottom w:val="none" w:sz="0" w:space="0" w:color="auto"/>
            <w:right w:val="none" w:sz="0" w:space="0" w:color="auto"/>
          </w:divBdr>
        </w:div>
        <w:div w:id="95489032">
          <w:marLeft w:val="640"/>
          <w:marRight w:val="0"/>
          <w:marTop w:val="0"/>
          <w:marBottom w:val="0"/>
          <w:divBdr>
            <w:top w:val="none" w:sz="0" w:space="0" w:color="auto"/>
            <w:left w:val="none" w:sz="0" w:space="0" w:color="auto"/>
            <w:bottom w:val="none" w:sz="0" w:space="0" w:color="auto"/>
            <w:right w:val="none" w:sz="0" w:space="0" w:color="auto"/>
          </w:divBdr>
        </w:div>
        <w:div w:id="1239828889">
          <w:marLeft w:val="640"/>
          <w:marRight w:val="0"/>
          <w:marTop w:val="0"/>
          <w:marBottom w:val="0"/>
          <w:divBdr>
            <w:top w:val="none" w:sz="0" w:space="0" w:color="auto"/>
            <w:left w:val="none" w:sz="0" w:space="0" w:color="auto"/>
            <w:bottom w:val="none" w:sz="0" w:space="0" w:color="auto"/>
            <w:right w:val="none" w:sz="0" w:space="0" w:color="auto"/>
          </w:divBdr>
        </w:div>
        <w:div w:id="1883902796">
          <w:marLeft w:val="640"/>
          <w:marRight w:val="0"/>
          <w:marTop w:val="0"/>
          <w:marBottom w:val="0"/>
          <w:divBdr>
            <w:top w:val="none" w:sz="0" w:space="0" w:color="auto"/>
            <w:left w:val="none" w:sz="0" w:space="0" w:color="auto"/>
            <w:bottom w:val="none" w:sz="0" w:space="0" w:color="auto"/>
            <w:right w:val="none" w:sz="0" w:space="0" w:color="auto"/>
          </w:divBdr>
        </w:div>
        <w:div w:id="1739942393">
          <w:marLeft w:val="640"/>
          <w:marRight w:val="0"/>
          <w:marTop w:val="0"/>
          <w:marBottom w:val="0"/>
          <w:divBdr>
            <w:top w:val="none" w:sz="0" w:space="0" w:color="auto"/>
            <w:left w:val="none" w:sz="0" w:space="0" w:color="auto"/>
            <w:bottom w:val="none" w:sz="0" w:space="0" w:color="auto"/>
            <w:right w:val="none" w:sz="0" w:space="0" w:color="auto"/>
          </w:divBdr>
        </w:div>
        <w:div w:id="1669364725">
          <w:marLeft w:val="640"/>
          <w:marRight w:val="0"/>
          <w:marTop w:val="0"/>
          <w:marBottom w:val="0"/>
          <w:divBdr>
            <w:top w:val="none" w:sz="0" w:space="0" w:color="auto"/>
            <w:left w:val="none" w:sz="0" w:space="0" w:color="auto"/>
            <w:bottom w:val="none" w:sz="0" w:space="0" w:color="auto"/>
            <w:right w:val="none" w:sz="0" w:space="0" w:color="auto"/>
          </w:divBdr>
        </w:div>
        <w:div w:id="1707292981">
          <w:marLeft w:val="640"/>
          <w:marRight w:val="0"/>
          <w:marTop w:val="0"/>
          <w:marBottom w:val="0"/>
          <w:divBdr>
            <w:top w:val="none" w:sz="0" w:space="0" w:color="auto"/>
            <w:left w:val="none" w:sz="0" w:space="0" w:color="auto"/>
            <w:bottom w:val="none" w:sz="0" w:space="0" w:color="auto"/>
            <w:right w:val="none" w:sz="0" w:space="0" w:color="auto"/>
          </w:divBdr>
        </w:div>
        <w:div w:id="941260437">
          <w:marLeft w:val="640"/>
          <w:marRight w:val="0"/>
          <w:marTop w:val="0"/>
          <w:marBottom w:val="0"/>
          <w:divBdr>
            <w:top w:val="none" w:sz="0" w:space="0" w:color="auto"/>
            <w:left w:val="none" w:sz="0" w:space="0" w:color="auto"/>
            <w:bottom w:val="none" w:sz="0" w:space="0" w:color="auto"/>
            <w:right w:val="none" w:sz="0" w:space="0" w:color="auto"/>
          </w:divBdr>
        </w:div>
        <w:div w:id="957374112">
          <w:marLeft w:val="640"/>
          <w:marRight w:val="0"/>
          <w:marTop w:val="0"/>
          <w:marBottom w:val="0"/>
          <w:divBdr>
            <w:top w:val="none" w:sz="0" w:space="0" w:color="auto"/>
            <w:left w:val="none" w:sz="0" w:space="0" w:color="auto"/>
            <w:bottom w:val="none" w:sz="0" w:space="0" w:color="auto"/>
            <w:right w:val="none" w:sz="0" w:space="0" w:color="auto"/>
          </w:divBdr>
        </w:div>
        <w:div w:id="877736647">
          <w:marLeft w:val="640"/>
          <w:marRight w:val="0"/>
          <w:marTop w:val="0"/>
          <w:marBottom w:val="0"/>
          <w:divBdr>
            <w:top w:val="none" w:sz="0" w:space="0" w:color="auto"/>
            <w:left w:val="none" w:sz="0" w:space="0" w:color="auto"/>
            <w:bottom w:val="none" w:sz="0" w:space="0" w:color="auto"/>
            <w:right w:val="none" w:sz="0" w:space="0" w:color="auto"/>
          </w:divBdr>
        </w:div>
        <w:div w:id="1714574344">
          <w:marLeft w:val="640"/>
          <w:marRight w:val="0"/>
          <w:marTop w:val="0"/>
          <w:marBottom w:val="0"/>
          <w:divBdr>
            <w:top w:val="none" w:sz="0" w:space="0" w:color="auto"/>
            <w:left w:val="none" w:sz="0" w:space="0" w:color="auto"/>
            <w:bottom w:val="none" w:sz="0" w:space="0" w:color="auto"/>
            <w:right w:val="none" w:sz="0" w:space="0" w:color="auto"/>
          </w:divBdr>
        </w:div>
        <w:div w:id="760680759">
          <w:marLeft w:val="640"/>
          <w:marRight w:val="0"/>
          <w:marTop w:val="0"/>
          <w:marBottom w:val="0"/>
          <w:divBdr>
            <w:top w:val="none" w:sz="0" w:space="0" w:color="auto"/>
            <w:left w:val="none" w:sz="0" w:space="0" w:color="auto"/>
            <w:bottom w:val="none" w:sz="0" w:space="0" w:color="auto"/>
            <w:right w:val="none" w:sz="0" w:space="0" w:color="auto"/>
          </w:divBdr>
        </w:div>
        <w:div w:id="1719009307">
          <w:marLeft w:val="640"/>
          <w:marRight w:val="0"/>
          <w:marTop w:val="0"/>
          <w:marBottom w:val="0"/>
          <w:divBdr>
            <w:top w:val="none" w:sz="0" w:space="0" w:color="auto"/>
            <w:left w:val="none" w:sz="0" w:space="0" w:color="auto"/>
            <w:bottom w:val="none" w:sz="0" w:space="0" w:color="auto"/>
            <w:right w:val="none" w:sz="0" w:space="0" w:color="auto"/>
          </w:divBdr>
        </w:div>
        <w:div w:id="823013391">
          <w:marLeft w:val="640"/>
          <w:marRight w:val="0"/>
          <w:marTop w:val="0"/>
          <w:marBottom w:val="0"/>
          <w:divBdr>
            <w:top w:val="none" w:sz="0" w:space="0" w:color="auto"/>
            <w:left w:val="none" w:sz="0" w:space="0" w:color="auto"/>
            <w:bottom w:val="none" w:sz="0" w:space="0" w:color="auto"/>
            <w:right w:val="none" w:sz="0" w:space="0" w:color="auto"/>
          </w:divBdr>
        </w:div>
        <w:div w:id="1673096946">
          <w:marLeft w:val="640"/>
          <w:marRight w:val="0"/>
          <w:marTop w:val="0"/>
          <w:marBottom w:val="0"/>
          <w:divBdr>
            <w:top w:val="none" w:sz="0" w:space="0" w:color="auto"/>
            <w:left w:val="none" w:sz="0" w:space="0" w:color="auto"/>
            <w:bottom w:val="none" w:sz="0" w:space="0" w:color="auto"/>
            <w:right w:val="none" w:sz="0" w:space="0" w:color="auto"/>
          </w:divBdr>
        </w:div>
        <w:div w:id="2078433412">
          <w:marLeft w:val="640"/>
          <w:marRight w:val="0"/>
          <w:marTop w:val="0"/>
          <w:marBottom w:val="0"/>
          <w:divBdr>
            <w:top w:val="none" w:sz="0" w:space="0" w:color="auto"/>
            <w:left w:val="none" w:sz="0" w:space="0" w:color="auto"/>
            <w:bottom w:val="none" w:sz="0" w:space="0" w:color="auto"/>
            <w:right w:val="none" w:sz="0" w:space="0" w:color="auto"/>
          </w:divBdr>
        </w:div>
        <w:div w:id="816726292">
          <w:marLeft w:val="640"/>
          <w:marRight w:val="0"/>
          <w:marTop w:val="0"/>
          <w:marBottom w:val="0"/>
          <w:divBdr>
            <w:top w:val="none" w:sz="0" w:space="0" w:color="auto"/>
            <w:left w:val="none" w:sz="0" w:space="0" w:color="auto"/>
            <w:bottom w:val="none" w:sz="0" w:space="0" w:color="auto"/>
            <w:right w:val="none" w:sz="0" w:space="0" w:color="auto"/>
          </w:divBdr>
        </w:div>
        <w:div w:id="2063870041">
          <w:marLeft w:val="640"/>
          <w:marRight w:val="0"/>
          <w:marTop w:val="0"/>
          <w:marBottom w:val="0"/>
          <w:divBdr>
            <w:top w:val="none" w:sz="0" w:space="0" w:color="auto"/>
            <w:left w:val="none" w:sz="0" w:space="0" w:color="auto"/>
            <w:bottom w:val="none" w:sz="0" w:space="0" w:color="auto"/>
            <w:right w:val="none" w:sz="0" w:space="0" w:color="auto"/>
          </w:divBdr>
        </w:div>
        <w:div w:id="2102141553">
          <w:marLeft w:val="640"/>
          <w:marRight w:val="0"/>
          <w:marTop w:val="0"/>
          <w:marBottom w:val="0"/>
          <w:divBdr>
            <w:top w:val="none" w:sz="0" w:space="0" w:color="auto"/>
            <w:left w:val="none" w:sz="0" w:space="0" w:color="auto"/>
            <w:bottom w:val="none" w:sz="0" w:space="0" w:color="auto"/>
            <w:right w:val="none" w:sz="0" w:space="0" w:color="auto"/>
          </w:divBdr>
        </w:div>
        <w:div w:id="786433126">
          <w:marLeft w:val="640"/>
          <w:marRight w:val="0"/>
          <w:marTop w:val="0"/>
          <w:marBottom w:val="0"/>
          <w:divBdr>
            <w:top w:val="none" w:sz="0" w:space="0" w:color="auto"/>
            <w:left w:val="none" w:sz="0" w:space="0" w:color="auto"/>
            <w:bottom w:val="none" w:sz="0" w:space="0" w:color="auto"/>
            <w:right w:val="none" w:sz="0" w:space="0" w:color="auto"/>
          </w:divBdr>
        </w:div>
        <w:div w:id="709645383">
          <w:marLeft w:val="640"/>
          <w:marRight w:val="0"/>
          <w:marTop w:val="0"/>
          <w:marBottom w:val="0"/>
          <w:divBdr>
            <w:top w:val="none" w:sz="0" w:space="0" w:color="auto"/>
            <w:left w:val="none" w:sz="0" w:space="0" w:color="auto"/>
            <w:bottom w:val="none" w:sz="0" w:space="0" w:color="auto"/>
            <w:right w:val="none" w:sz="0" w:space="0" w:color="auto"/>
          </w:divBdr>
        </w:div>
        <w:div w:id="1124692683">
          <w:marLeft w:val="640"/>
          <w:marRight w:val="0"/>
          <w:marTop w:val="0"/>
          <w:marBottom w:val="0"/>
          <w:divBdr>
            <w:top w:val="none" w:sz="0" w:space="0" w:color="auto"/>
            <w:left w:val="none" w:sz="0" w:space="0" w:color="auto"/>
            <w:bottom w:val="none" w:sz="0" w:space="0" w:color="auto"/>
            <w:right w:val="none" w:sz="0" w:space="0" w:color="auto"/>
          </w:divBdr>
        </w:div>
        <w:div w:id="932934070">
          <w:marLeft w:val="640"/>
          <w:marRight w:val="0"/>
          <w:marTop w:val="0"/>
          <w:marBottom w:val="0"/>
          <w:divBdr>
            <w:top w:val="none" w:sz="0" w:space="0" w:color="auto"/>
            <w:left w:val="none" w:sz="0" w:space="0" w:color="auto"/>
            <w:bottom w:val="none" w:sz="0" w:space="0" w:color="auto"/>
            <w:right w:val="none" w:sz="0" w:space="0" w:color="auto"/>
          </w:divBdr>
        </w:div>
        <w:div w:id="1955162692">
          <w:marLeft w:val="640"/>
          <w:marRight w:val="0"/>
          <w:marTop w:val="0"/>
          <w:marBottom w:val="0"/>
          <w:divBdr>
            <w:top w:val="none" w:sz="0" w:space="0" w:color="auto"/>
            <w:left w:val="none" w:sz="0" w:space="0" w:color="auto"/>
            <w:bottom w:val="none" w:sz="0" w:space="0" w:color="auto"/>
            <w:right w:val="none" w:sz="0" w:space="0" w:color="auto"/>
          </w:divBdr>
        </w:div>
        <w:div w:id="1138377851">
          <w:marLeft w:val="640"/>
          <w:marRight w:val="0"/>
          <w:marTop w:val="0"/>
          <w:marBottom w:val="0"/>
          <w:divBdr>
            <w:top w:val="none" w:sz="0" w:space="0" w:color="auto"/>
            <w:left w:val="none" w:sz="0" w:space="0" w:color="auto"/>
            <w:bottom w:val="none" w:sz="0" w:space="0" w:color="auto"/>
            <w:right w:val="none" w:sz="0" w:space="0" w:color="auto"/>
          </w:divBdr>
        </w:div>
        <w:div w:id="779107916">
          <w:marLeft w:val="640"/>
          <w:marRight w:val="0"/>
          <w:marTop w:val="0"/>
          <w:marBottom w:val="0"/>
          <w:divBdr>
            <w:top w:val="none" w:sz="0" w:space="0" w:color="auto"/>
            <w:left w:val="none" w:sz="0" w:space="0" w:color="auto"/>
            <w:bottom w:val="none" w:sz="0" w:space="0" w:color="auto"/>
            <w:right w:val="none" w:sz="0" w:space="0" w:color="auto"/>
          </w:divBdr>
        </w:div>
        <w:div w:id="1070616956">
          <w:marLeft w:val="640"/>
          <w:marRight w:val="0"/>
          <w:marTop w:val="0"/>
          <w:marBottom w:val="0"/>
          <w:divBdr>
            <w:top w:val="none" w:sz="0" w:space="0" w:color="auto"/>
            <w:left w:val="none" w:sz="0" w:space="0" w:color="auto"/>
            <w:bottom w:val="none" w:sz="0" w:space="0" w:color="auto"/>
            <w:right w:val="none" w:sz="0" w:space="0" w:color="auto"/>
          </w:divBdr>
        </w:div>
        <w:div w:id="4789198">
          <w:marLeft w:val="640"/>
          <w:marRight w:val="0"/>
          <w:marTop w:val="0"/>
          <w:marBottom w:val="0"/>
          <w:divBdr>
            <w:top w:val="none" w:sz="0" w:space="0" w:color="auto"/>
            <w:left w:val="none" w:sz="0" w:space="0" w:color="auto"/>
            <w:bottom w:val="none" w:sz="0" w:space="0" w:color="auto"/>
            <w:right w:val="none" w:sz="0" w:space="0" w:color="auto"/>
          </w:divBdr>
        </w:div>
        <w:div w:id="33770861">
          <w:marLeft w:val="640"/>
          <w:marRight w:val="0"/>
          <w:marTop w:val="0"/>
          <w:marBottom w:val="0"/>
          <w:divBdr>
            <w:top w:val="none" w:sz="0" w:space="0" w:color="auto"/>
            <w:left w:val="none" w:sz="0" w:space="0" w:color="auto"/>
            <w:bottom w:val="none" w:sz="0" w:space="0" w:color="auto"/>
            <w:right w:val="none" w:sz="0" w:space="0" w:color="auto"/>
          </w:divBdr>
        </w:div>
        <w:div w:id="803961047">
          <w:marLeft w:val="640"/>
          <w:marRight w:val="0"/>
          <w:marTop w:val="0"/>
          <w:marBottom w:val="0"/>
          <w:divBdr>
            <w:top w:val="none" w:sz="0" w:space="0" w:color="auto"/>
            <w:left w:val="none" w:sz="0" w:space="0" w:color="auto"/>
            <w:bottom w:val="none" w:sz="0" w:space="0" w:color="auto"/>
            <w:right w:val="none" w:sz="0" w:space="0" w:color="auto"/>
          </w:divBdr>
        </w:div>
        <w:div w:id="205456214">
          <w:marLeft w:val="640"/>
          <w:marRight w:val="0"/>
          <w:marTop w:val="0"/>
          <w:marBottom w:val="0"/>
          <w:divBdr>
            <w:top w:val="none" w:sz="0" w:space="0" w:color="auto"/>
            <w:left w:val="none" w:sz="0" w:space="0" w:color="auto"/>
            <w:bottom w:val="none" w:sz="0" w:space="0" w:color="auto"/>
            <w:right w:val="none" w:sz="0" w:space="0" w:color="auto"/>
          </w:divBdr>
        </w:div>
        <w:div w:id="247543162">
          <w:marLeft w:val="640"/>
          <w:marRight w:val="0"/>
          <w:marTop w:val="0"/>
          <w:marBottom w:val="0"/>
          <w:divBdr>
            <w:top w:val="none" w:sz="0" w:space="0" w:color="auto"/>
            <w:left w:val="none" w:sz="0" w:space="0" w:color="auto"/>
            <w:bottom w:val="none" w:sz="0" w:space="0" w:color="auto"/>
            <w:right w:val="none" w:sz="0" w:space="0" w:color="auto"/>
          </w:divBdr>
        </w:div>
        <w:div w:id="1233084783">
          <w:marLeft w:val="640"/>
          <w:marRight w:val="0"/>
          <w:marTop w:val="0"/>
          <w:marBottom w:val="0"/>
          <w:divBdr>
            <w:top w:val="none" w:sz="0" w:space="0" w:color="auto"/>
            <w:left w:val="none" w:sz="0" w:space="0" w:color="auto"/>
            <w:bottom w:val="none" w:sz="0" w:space="0" w:color="auto"/>
            <w:right w:val="none" w:sz="0" w:space="0" w:color="auto"/>
          </w:divBdr>
        </w:div>
        <w:div w:id="258569383">
          <w:marLeft w:val="640"/>
          <w:marRight w:val="0"/>
          <w:marTop w:val="0"/>
          <w:marBottom w:val="0"/>
          <w:divBdr>
            <w:top w:val="none" w:sz="0" w:space="0" w:color="auto"/>
            <w:left w:val="none" w:sz="0" w:space="0" w:color="auto"/>
            <w:bottom w:val="none" w:sz="0" w:space="0" w:color="auto"/>
            <w:right w:val="none" w:sz="0" w:space="0" w:color="auto"/>
          </w:divBdr>
        </w:div>
        <w:div w:id="1350181712">
          <w:marLeft w:val="640"/>
          <w:marRight w:val="0"/>
          <w:marTop w:val="0"/>
          <w:marBottom w:val="0"/>
          <w:divBdr>
            <w:top w:val="none" w:sz="0" w:space="0" w:color="auto"/>
            <w:left w:val="none" w:sz="0" w:space="0" w:color="auto"/>
            <w:bottom w:val="none" w:sz="0" w:space="0" w:color="auto"/>
            <w:right w:val="none" w:sz="0" w:space="0" w:color="auto"/>
          </w:divBdr>
        </w:div>
        <w:div w:id="1661695231">
          <w:marLeft w:val="640"/>
          <w:marRight w:val="0"/>
          <w:marTop w:val="0"/>
          <w:marBottom w:val="0"/>
          <w:divBdr>
            <w:top w:val="none" w:sz="0" w:space="0" w:color="auto"/>
            <w:left w:val="none" w:sz="0" w:space="0" w:color="auto"/>
            <w:bottom w:val="none" w:sz="0" w:space="0" w:color="auto"/>
            <w:right w:val="none" w:sz="0" w:space="0" w:color="auto"/>
          </w:divBdr>
        </w:div>
        <w:div w:id="1246652120">
          <w:marLeft w:val="640"/>
          <w:marRight w:val="0"/>
          <w:marTop w:val="0"/>
          <w:marBottom w:val="0"/>
          <w:divBdr>
            <w:top w:val="none" w:sz="0" w:space="0" w:color="auto"/>
            <w:left w:val="none" w:sz="0" w:space="0" w:color="auto"/>
            <w:bottom w:val="none" w:sz="0" w:space="0" w:color="auto"/>
            <w:right w:val="none" w:sz="0" w:space="0" w:color="auto"/>
          </w:divBdr>
        </w:div>
        <w:div w:id="714348753">
          <w:marLeft w:val="640"/>
          <w:marRight w:val="0"/>
          <w:marTop w:val="0"/>
          <w:marBottom w:val="0"/>
          <w:divBdr>
            <w:top w:val="none" w:sz="0" w:space="0" w:color="auto"/>
            <w:left w:val="none" w:sz="0" w:space="0" w:color="auto"/>
            <w:bottom w:val="none" w:sz="0" w:space="0" w:color="auto"/>
            <w:right w:val="none" w:sz="0" w:space="0" w:color="auto"/>
          </w:divBdr>
        </w:div>
        <w:div w:id="299925330">
          <w:marLeft w:val="640"/>
          <w:marRight w:val="0"/>
          <w:marTop w:val="0"/>
          <w:marBottom w:val="0"/>
          <w:divBdr>
            <w:top w:val="none" w:sz="0" w:space="0" w:color="auto"/>
            <w:left w:val="none" w:sz="0" w:space="0" w:color="auto"/>
            <w:bottom w:val="none" w:sz="0" w:space="0" w:color="auto"/>
            <w:right w:val="none" w:sz="0" w:space="0" w:color="auto"/>
          </w:divBdr>
        </w:div>
        <w:div w:id="943078969">
          <w:marLeft w:val="640"/>
          <w:marRight w:val="0"/>
          <w:marTop w:val="0"/>
          <w:marBottom w:val="0"/>
          <w:divBdr>
            <w:top w:val="none" w:sz="0" w:space="0" w:color="auto"/>
            <w:left w:val="none" w:sz="0" w:space="0" w:color="auto"/>
            <w:bottom w:val="none" w:sz="0" w:space="0" w:color="auto"/>
            <w:right w:val="none" w:sz="0" w:space="0" w:color="auto"/>
          </w:divBdr>
        </w:div>
        <w:div w:id="320548839">
          <w:marLeft w:val="640"/>
          <w:marRight w:val="0"/>
          <w:marTop w:val="0"/>
          <w:marBottom w:val="0"/>
          <w:divBdr>
            <w:top w:val="none" w:sz="0" w:space="0" w:color="auto"/>
            <w:left w:val="none" w:sz="0" w:space="0" w:color="auto"/>
            <w:bottom w:val="none" w:sz="0" w:space="0" w:color="auto"/>
            <w:right w:val="none" w:sz="0" w:space="0" w:color="auto"/>
          </w:divBdr>
        </w:div>
        <w:div w:id="1239899928">
          <w:marLeft w:val="640"/>
          <w:marRight w:val="0"/>
          <w:marTop w:val="0"/>
          <w:marBottom w:val="0"/>
          <w:divBdr>
            <w:top w:val="none" w:sz="0" w:space="0" w:color="auto"/>
            <w:left w:val="none" w:sz="0" w:space="0" w:color="auto"/>
            <w:bottom w:val="none" w:sz="0" w:space="0" w:color="auto"/>
            <w:right w:val="none" w:sz="0" w:space="0" w:color="auto"/>
          </w:divBdr>
        </w:div>
        <w:div w:id="2085447157">
          <w:marLeft w:val="640"/>
          <w:marRight w:val="0"/>
          <w:marTop w:val="0"/>
          <w:marBottom w:val="0"/>
          <w:divBdr>
            <w:top w:val="none" w:sz="0" w:space="0" w:color="auto"/>
            <w:left w:val="none" w:sz="0" w:space="0" w:color="auto"/>
            <w:bottom w:val="none" w:sz="0" w:space="0" w:color="auto"/>
            <w:right w:val="none" w:sz="0" w:space="0" w:color="auto"/>
          </w:divBdr>
        </w:div>
      </w:divsChild>
    </w:div>
    <w:div w:id="1018384332">
      <w:bodyDiv w:val="1"/>
      <w:marLeft w:val="0"/>
      <w:marRight w:val="0"/>
      <w:marTop w:val="0"/>
      <w:marBottom w:val="0"/>
      <w:divBdr>
        <w:top w:val="none" w:sz="0" w:space="0" w:color="auto"/>
        <w:left w:val="none" w:sz="0" w:space="0" w:color="auto"/>
        <w:bottom w:val="none" w:sz="0" w:space="0" w:color="auto"/>
        <w:right w:val="none" w:sz="0" w:space="0" w:color="auto"/>
      </w:divBdr>
      <w:divsChild>
        <w:div w:id="1868911928">
          <w:marLeft w:val="640"/>
          <w:marRight w:val="0"/>
          <w:marTop w:val="0"/>
          <w:marBottom w:val="0"/>
          <w:divBdr>
            <w:top w:val="none" w:sz="0" w:space="0" w:color="auto"/>
            <w:left w:val="none" w:sz="0" w:space="0" w:color="auto"/>
            <w:bottom w:val="none" w:sz="0" w:space="0" w:color="auto"/>
            <w:right w:val="none" w:sz="0" w:space="0" w:color="auto"/>
          </w:divBdr>
        </w:div>
        <w:div w:id="283117773">
          <w:marLeft w:val="640"/>
          <w:marRight w:val="0"/>
          <w:marTop w:val="0"/>
          <w:marBottom w:val="0"/>
          <w:divBdr>
            <w:top w:val="none" w:sz="0" w:space="0" w:color="auto"/>
            <w:left w:val="none" w:sz="0" w:space="0" w:color="auto"/>
            <w:bottom w:val="none" w:sz="0" w:space="0" w:color="auto"/>
            <w:right w:val="none" w:sz="0" w:space="0" w:color="auto"/>
          </w:divBdr>
        </w:div>
        <w:div w:id="320503801">
          <w:marLeft w:val="640"/>
          <w:marRight w:val="0"/>
          <w:marTop w:val="0"/>
          <w:marBottom w:val="0"/>
          <w:divBdr>
            <w:top w:val="none" w:sz="0" w:space="0" w:color="auto"/>
            <w:left w:val="none" w:sz="0" w:space="0" w:color="auto"/>
            <w:bottom w:val="none" w:sz="0" w:space="0" w:color="auto"/>
            <w:right w:val="none" w:sz="0" w:space="0" w:color="auto"/>
          </w:divBdr>
        </w:div>
        <w:div w:id="159832">
          <w:marLeft w:val="640"/>
          <w:marRight w:val="0"/>
          <w:marTop w:val="0"/>
          <w:marBottom w:val="0"/>
          <w:divBdr>
            <w:top w:val="none" w:sz="0" w:space="0" w:color="auto"/>
            <w:left w:val="none" w:sz="0" w:space="0" w:color="auto"/>
            <w:bottom w:val="none" w:sz="0" w:space="0" w:color="auto"/>
            <w:right w:val="none" w:sz="0" w:space="0" w:color="auto"/>
          </w:divBdr>
        </w:div>
        <w:div w:id="1683168368">
          <w:marLeft w:val="640"/>
          <w:marRight w:val="0"/>
          <w:marTop w:val="0"/>
          <w:marBottom w:val="0"/>
          <w:divBdr>
            <w:top w:val="none" w:sz="0" w:space="0" w:color="auto"/>
            <w:left w:val="none" w:sz="0" w:space="0" w:color="auto"/>
            <w:bottom w:val="none" w:sz="0" w:space="0" w:color="auto"/>
            <w:right w:val="none" w:sz="0" w:space="0" w:color="auto"/>
          </w:divBdr>
        </w:div>
        <w:div w:id="1830748186">
          <w:marLeft w:val="640"/>
          <w:marRight w:val="0"/>
          <w:marTop w:val="0"/>
          <w:marBottom w:val="0"/>
          <w:divBdr>
            <w:top w:val="none" w:sz="0" w:space="0" w:color="auto"/>
            <w:left w:val="none" w:sz="0" w:space="0" w:color="auto"/>
            <w:bottom w:val="none" w:sz="0" w:space="0" w:color="auto"/>
            <w:right w:val="none" w:sz="0" w:space="0" w:color="auto"/>
          </w:divBdr>
        </w:div>
        <w:div w:id="1051229733">
          <w:marLeft w:val="640"/>
          <w:marRight w:val="0"/>
          <w:marTop w:val="0"/>
          <w:marBottom w:val="0"/>
          <w:divBdr>
            <w:top w:val="none" w:sz="0" w:space="0" w:color="auto"/>
            <w:left w:val="none" w:sz="0" w:space="0" w:color="auto"/>
            <w:bottom w:val="none" w:sz="0" w:space="0" w:color="auto"/>
            <w:right w:val="none" w:sz="0" w:space="0" w:color="auto"/>
          </w:divBdr>
        </w:div>
        <w:div w:id="1742605028">
          <w:marLeft w:val="640"/>
          <w:marRight w:val="0"/>
          <w:marTop w:val="0"/>
          <w:marBottom w:val="0"/>
          <w:divBdr>
            <w:top w:val="none" w:sz="0" w:space="0" w:color="auto"/>
            <w:left w:val="none" w:sz="0" w:space="0" w:color="auto"/>
            <w:bottom w:val="none" w:sz="0" w:space="0" w:color="auto"/>
            <w:right w:val="none" w:sz="0" w:space="0" w:color="auto"/>
          </w:divBdr>
        </w:div>
        <w:div w:id="478881741">
          <w:marLeft w:val="640"/>
          <w:marRight w:val="0"/>
          <w:marTop w:val="0"/>
          <w:marBottom w:val="0"/>
          <w:divBdr>
            <w:top w:val="none" w:sz="0" w:space="0" w:color="auto"/>
            <w:left w:val="none" w:sz="0" w:space="0" w:color="auto"/>
            <w:bottom w:val="none" w:sz="0" w:space="0" w:color="auto"/>
            <w:right w:val="none" w:sz="0" w:space="0" w:color="auto"/>
          </w:divBdr>
        </w:div>
        <w:div w:id="115374187">
          <w:marLeft w:val="640"/>
          <w:marRight w:val="0"/>
          <w:marTop w:val="0"/>
          <w:marBottom w:val="0"/>
          <w:divBdr>
            <w:top w:val="none" w:sz="0" w:space="0" w:color="auto"/>
            <w:left w:val="none" w:sz="0" w:space="0" w:color="auto"/>
            <w:bottom w:val="none" w:sz="0" w:space="0" w:color="auto"/>
            <w:right w:val="none" w:sz="0" w:space="0" w:color="auto"/>
          </w:divBdr>
        </w:div>
        <w:div w:id="132408977">
          <w:marLeft w:val="640"/>
          <w:marRight w:val="0"/>
          <w:marTop w:val="0"/>
          <w:marBottom w:val="0"/>
          <w:divBdr>
            <w:top w:val="none" w:sz="0" w:space="0" w:color="auto"/>
            <w:left w:val="none" w:sz="0" w:space="0" w:color="auto"/>
            <w:bottom w:val="none" w:sz="0" w:space="0" w:color="auto"/>
            <w:right w:val="none" w:sz="0" w:space="0" w:color="auto"/>
          </w:divBdr>
        </w:div>
        <w:div w:id="39866493">
          <w:marLeft w:val="640"/>
          <w:marRight w:val="0"/>
          <w:marTop w:val="0"/>
          <w:marBottom w:val="0"/>
          <w:divBdr>
            <w:top w:val="none" w:sz="0" w:space="0" w:color="auto"/>
            <w:left w:val="none" w:sz="0" w:space="0" w:color="auto"/>
            <w:bottom w:val="none" w:sz="0" w:space="0" w:color="auto"/>
            <w:right w:val="none" w:sz="0" w:space="0" w:color="auto"/>
          </w:divBdr>
        </w:div>
        <w:div w:id="514929377">
          <w:marLeft w:val="640"/>
          <w:marRight w:val="0"/>
          <w:marTop w:val="0"/>
          <w:marBottom w:val="0"/>
          <w:divBdr>
            <w:top w:val="none" w:sz="0" w:space="0" w:color="auto"/>
            <w:left w:val="none" w:sz="0" w:space="0" w:color="auto"/>
            <w:bottom w:val="none" w:sz="0" w:space="0" w:color="auto"/>
            <w:right w:val="none" w:sz="0" w:space="0" w:color="auto"/>
          </w:divBdr>
        </w:div>
        <w:div w:id="1708992853">
          <w:marLeft w:val="640"/>
          <w:marRight w:val="0"/>
          <w:marTop w:val="0"/>
          <w:marBottom w:val="0"/>
          <w:divBdr>
            <w:top w:val="none" w:sz="0" w:space="0" w:color="auto"/>
            <w:left w:val="none" w:sz="0" w:space="0" w:color="auto"/>
            <w:bottom w:val="none" w:sz="0" w:space="0" w:color="auto"/>
            <w:right w:val="none" w:sz="0" w:space="0" w:color="auto"/>
          </w:divBdr>
        </w:div>
        <w:div w:id="1153254432">
          <w:marLeft w:val="640"/>
          <w:marRight w:val="0"/>
          <w:marTop w:val="0"/>
          <w:marBottom w:val="0"/>
          <w:divBdr>
            <w:top w:val="none" w:sz="0" w:space="0" w:color="auto"/>
            <w:left w:val="none" w:sz="0" w:space="0" w:color="auto"/>
            <w:bottom w:val="none" w:sz="0" w:space="0" w:color="auto"/>
            <w:right w:val="none" w:sz="0" w:space="0" w:color="auto"/>
          </w:divBdr>
        </w:div>
        <w:div w:id="1747730515">
          <w:marLeft w:val="640"/>
          <w:marRight w:val="0"/>
          <w:marTop w:val="0"/>
          <w:marBottom w:val="0"/>
          <w:divBdr>
            <w:top w:val="none" w:sz="0" w:space="0" w:color="auto"/>
            <w:left w:val="none" w:sz="0" w:space="0" w:color="auto"/>
            <w:bottom w:val="none" w:sz="0" w:space="0" w:color="auto"/>
            <w:right w:val="none" w:sz="0" w:space="0" w:color="auto"/>
          </w:divBdr>
        </w:div>
        <w:div w:id="1648971059">
          <w:marLeft w:val="640"/>
          <w:marRight w:val="0"/>
          <w:marTop w:val="0"/>
          <w:marBottom w:val="0"/>
          <w:divBdr>
            <w:top w:val="none" w:sz="0" w:space="0" w:color="auto"/>
            <w:left w:val="none" w:sz="0" w:space="0" w:color="auto"/>
            <w:bottom w:val="none" w:sz="0" w:space="0" w:color="auto"/>
            <w:right w:val="none" w:sz="0" w:space="0" w:color="auto"/>
          </w:divBdr>
        </w:div>
        <w:div w:id="859197162">
          <w:marLeft w:val="640"/>
          <w:marRight w:val="0"/>
          <w:marTop w:val="0"/>
          <w:marBottom w:val="0"/>
          <w:divBdr>
            <w:top w:val="none" w:sz="0" w:space="0" w:color="auto"/>
            <w:left w:val="none" w:sz="0" w:space="0" w:color="auto"/>
            <w:bottom w:val="none" w:sz="0" w:space="0" w:color="auto"/>
            <w:right w:val="none" w:sz="0" w:space="0" w:color="auto"/>
          </w:divBdr>
        </w:div>
        <w:div w:id="2070108020">
          <w:marLeft w:val="640"/>
          <w:marRight w:val="0"/>
          <w:marTop w:val="0"/>
          <w:marBottom w:val="0"/>
          <w:divBdr>
            <w:top w:val="none" w:sz="0" w:space="0" w:color="auto"/>
            <w:left w:val="none" w:sz="0" w:space="0" w:color="auto"/>
            <w:bottom w:val="none" w:sz="0" w:space="0" w:color="auto"/>
            <w:right w:val="none" w:sz="0" w:space="0" w:color="auto"/>
          </w:divBdr>
        </w:div>
        <w:div w:id="2125928410">
          <w:marLeft w:val="640"/>
          <w:marRight w:val="0"/>
          <w:marTop w:val="0"/>
          <w:marBottom w:val="0"/>
          <w:divBdr>
            <w:top w:val="none" w:sz="0" w:space="0" w:color="auto"/>
            <w:left w:val="none" w:sz="0" w:space="0" w:color="auto"/>
            <w:bottom w:val="none" w:sz="0" w:space="0" w:color="auto"/>
            <w:right w:val="none" w:sz="0" w:space="0" w:color="auto"/>
          </w:divBdr>
        </w:div>
        <w:div w:id="1343513643">
          <w:marLeft w:val="640"/>
          <w:marRight w:val="0"/>
          <w:marTop w:val="0"/>
          <w:marBottom w:val="0"/>
          <w:divBdr>
            <w:top w:val="none" w:sz="0" w:space="0" w:color="auto"/>
            <w:left w:val="none" w:sz="0" w:space="0" w:color="auto"/>
            <w:bottom w:val="none" w:sz="0" w:space="0" w:color="auto"/>
            <w:right w:val="none" w:sz="0" w:space="0" w:color="auto"/>
          </w:divBdr>
        </w:div>
        <w:div w:id="963467102">
          <w:marLeft w:val="640"/>
          <w:marRight w:val="0"/>
          <w:marTop w:val="0"/>
          <w:marBottom w:val="0"/>
          <w:divBdr>
            <w:top w:val="none" w:sz="0" w:space="0" w:color="auto"/>
            <w:left w:val="none" w:sz="0" w:space="0" w:color="auto"/>
            <w:bottom w:val="none" w:sz="0" w:space="0" w:color="auto"/>
            <w:right w:val="none" w:sz="0" w:space="0" w:color="auto"/>
          </w:divBdr>
        </w:div>
        <w:div w:id="148788552">
          <w:marLeft w:val="640"/>
          <w:marRight w:val="0"/>
          <w:marTop w:val="0"/>
          <w:marBottom w:val="0"/>
          <w:divBdr>
            <w:top w:val="none" w:sz="0" w:space="0" w:color="auto"/>
            <w:left w:val="none" w:sz="0" w:space="0" w:color="auto"/>
            <w:bottom w:val="none" w:sz="0" w:space="0" w:color="auto"/>
            <w:right w:val="none" w:sz="0" w:space="0" w:color="auto"/>
          </w:divBdr>
        </w:div>
        <w:div w:id="678626861">
          <w:marLeft w:val="640"/>
          <w:marRight w:val="0"/>
          <w:marTop w:val="0"/>
          <w:marBottom w:val="0"/>
          <w:divBdr>
            <w:top w:val="none" w:sz="0" w:space="0" w:color="auto"/>
            <w:left w:val="none" w:sz="0" w:space="0" w:color="auto"/>
            <w:bottom w:val="none" w:sz="0" w:space="0" w:color="auto"/>
            <w:right w:val="none" w:sz="0" w:space="0" w:color="auto"/>
          </w:divBdr>
        </w:div>
        <w:div w:id="964696931">
          <w:marLeft w:val="640"/>
          <w:marRight w:val="0"/>
          <w:marTop w:val="0"/>
          <w:marBottom w:val="0"/>
          <w:divBdr>
            <w:top w:val="none" w:sz="0" w:space="0" w:color="auto"/>
            <w:left w:val="none" w:sz="0" w:space="0" w:color="auto"/>
            <w:bottom w:val="none" w:sz="0" w:space="0" w:color="auto"/>
            <w:right w:val="none" w:sz="0" w:space="0" w:color="auto"/>
          </w:divBdr>
        </w:div>
        <w:div w:id="1010986824">
          <w:marLeft w:val="640"/>
          <w:marRight w:val="0"/>
          <w:marTop w:val="0"/>
          <w:marBottom w:val="0"/>
          <w:divBdr>
            <w:top w:val="none" w:sz="0" w:space="0" w:color="auto"/>
            <w:left w:val="none" w:sz="0" w:space="0" w:color="auto"/>
            <w:bottom w:val="none" w:sz="0" w:space="0" w:color="auto"/>
            <w:right w:val="none" w:sz="0" w:space="0" w:color="auto"/>
          </w:divBdr>
        </w:div>
        <w:div w:id="17319313">
          <w:marLeft w:val="640"/>
          <w:marRight w:val="0"/>
          <w:marTop w:val="0"/>
          <w:marBottom w:val="0"/>
          <w:divBdr>
            <w:top w:val="none" w:sz="0" w:space="0" w:color="auto"/>
            <w:left w:val="none" w:sz="0" w:space="0" w:color="auto"/>
            <w:bottom w:val="none" w:sz="0" w:space="0" w:color="auto"/>
            <w:right w:val="none" w:sz="0" w:space="0" w:color="auto"/>
          </w:divBdr>
        </w:div>
        <w:div w:id="1384796362">
          <w:marLeft w:val="640"/>
          <w:marRight w:val="0"/>
          <w:marTop w:val="0"/>
          <w:marBottom w:val="0"/>
          <w:divBdr>
            <w:top w:val="none" w:sz="0" w:space="0" w:color="auto"/>
            <w:left w:val="none" w:sz="0" w:space="0" w:color="auto"/>
            <w:bottom w:val="none" w:sz="0" w:space="0" w:color="auto"/>
            <w:right w:val="none" w:sz="0" w:space="0" w:color="auto"/>
          </w:divBdr>
        </w:div>
        <w:div w:id="399719027">
          <w:marLeft w:val="640"/>
          <w:marRight w:val="0"/>
          <w:marTop w:val="0"/>
          <w:marBottom w:val="0"/>
          <w:divBdr>
            <w:top w:val="none" w:sz="0" w:space="0" w:color="auto"/>
            <w:left w:val="none" w:sz="0" w:space="0" w:color="auto"/>
            <w:bottom w:val="none" w:sz="0" w:space="0" w:color="auto"/>
            <w:right w:val="none" w:sz="0" w:space="0" w:color="auto"/>
          </w:divBdr>
        </w:div>
        <w:div w:id="453406020">
          <w:marLeft w:val="640"/>
          <w:marRight w:val="0"/>
          <w:marTop w:val="0"/>
          <w:marBottom w:val="0"/>
          <w:divBdr>
            <w:top w:val="none" w:sz="0" w:space="0" w:color="auto"/>
            <w:left w:val="none" w:sz="0" w:space="0" w:color="auto"/>
            <w:bottom w:val="none" w:sz="0" w:space="0" w:color="auto"/>
            <w:right w:val="none" w:sz="0" w:space="0" w:color="auto"/>
          </w:divBdr>
        </w:div>
        <w:div w:id="2002731243">
          <w:marLeft w:val="640"/>
          <w:marRight w:val="0"/>
          <w:marTop w:val="0"/>
          <w:marBottom w:val="0"/>
          <w:divBdr>
            <w:top w:val="none" w:sz="0" w:space="0" w:color="auto"/>
            <w:left w:val="none" w:sz="0" w:space="0" w:color="auto"/>
            <w:bottom w:val="none" w:sz="0" w:space="0" w:color="auto"/>
            <w:right w:val="none" w:sz="0" w:space="0" w:color="auto"/>
          </w:divBdr>
        </w:div>
        <w:div w:id="2110928270">
          <w:marLeft w:val="640"/>
          <w:marRight w:val="0"/>
          <w:marTop w:val="0"/>
          <w:marBottom w:val="0"/>
          <w:divBdr>
            <w:top w:val="none" w:sz="0" w:space="0" w:color="auto"/>
            <w:left w:val="none" w:sz="0" w:space="0" w:color="auto"/>
            <w:bottom w:val="none" w:sz="0" w:space="0" w:color="auto"/>
            <w:right w:val="none" w:sz="0" w:space="0" w:color="auto"/>
          </w:divBdr>
        </w:div>
        <w:div w:id="400370697">
          <w:marLeft w:val="640"/>
          <w:marRight w:val="0"/>
          <w:marTop w:val="0"/>
          <w:marBottom w:val="0"/>
          <w:divBdr>
            <w:top w:val="none" w:sz="0" w:space="0" w:color="auto"/>
            <w:left w:val="none" w:sz="0" w:space="0" w:color="auto"/>
            <w:bottom w:val="none" w:sz="0" w:space="0" w:color="auto"/>
            <w:right w:val="none" w:sz="0" w:space="0" w:color="auto"/>
          </w:divBdr>
        </w:div>
        <w:div w:id="1312519084">
          <w:marLeft w:val="640"/>
          <w:marRight w:val="0"/>
          <w:marTop w:val="0"/>
          <w:marBottom w:val="0"/>
          <w:divBdr>
            <w:top w:val="none" w:sz="0" w:space="0" w:color="auto"/>
            <w:left w:val="none" w:sz="0" w:space="0" w:color="auto"/>
            <w:bottom w:val="none" w:sz="0" w:space="0" w:color="auto"/>
            <w:right w:val="none" w:sz="0" w:space="0" w:color="auto"/>
          </w:divBdr>
        </w:div>
        <w:div w:id="1523518242">
          <w:marLeft w:val="640"/>
          <w:marRight w:val="0"/>
          <w:marTop w:val="0"/>
          <w:marBottom w:val="0"/>
          <w:divBdr>
            <w:top w:val="none" w:sz="0" w:space="0" w:color="auto"/>
            <w:left w:val="none" w:sz="0" w:space="0" w:color="auto"/>
            <w:bottom w:val="none" w:sz="0" w:space="0" w:color="auto"/>
            <w:right w:val="none" w:sz="0" w:space="0" w:color="auto"/>
          </w:divBdr>
        </w:div>
        <w:div w:id="895824588">
          <w:marLeft w:val="640"/>
          <w:marRight w:val="0"/>
          <w:marTop w:val="0"/>
          <w:marBottom w:val="0"/>
          <w:divBdr>
            <w:top w:val="none" w:sz="0" w:space="0" w:color="auto"/>
            <w:left w:val="none" w:sz="0" w:space="0" w:color="auto"/>
            <w:bottom w:val="none" w:sz="0" w:space="0" w:color="auto"/>
            <w:right w:val="none" w:sz="0" w:space="0" w:color="auto"/>
          </w:divBdr>
        </w:div>
        <w:div w:id="1032997922">
          <w:marLeft w:val="640"/>
          <w:marRight w:val="0"/>
          <w:marTop w:val="0"/>
          <w:marBottom w:val="0"/>
          <w:divBdr>
            <w:top w:val="none" w:sz="0" w:space="0" w:color="auto"/>
            <w:left w:val="none" w:sz="0" w:space="0" w:color="auto"/>
            <w:bottom w:val="none" w:sz="0" w:space="0" w:color="auto"/>
            <w:right w:val="none" w:sz="0" w:space="0" w:color="auto"/>
          </w:divBdr>
        </w:div>
        <w:div w:id="1192186329">
          <w:marLeft w:val="640"/>
          <w:marRight w:val="0"/>
          <w:marTop w:val="0"/>
          <w:marBottom w:val="0"/>
          <w:divBdr>
            <w:top w:val="none" w:sz="0" w:space="0" w:color="auto"/>
            <w:left w:val="none" w:sz="0" w:space="0" w:color="auto"/>
            <w:bottom w:val="none" w:sz="0" w:space="0" w:color="auto"/>
            <w:right w:val="none" w:sz="0" w:space="0" w:color="auto"/>
          </w:divBdr>
        </w:div>
        <w:div w:id="2131317501">
          <w:marLeft w:val="640"/>
          <w:marRight w:val="0"/>
          <w:marTop w:val="0"/>
          <w:marBottom w:val="0"/>
          <w:divBdr>
            <w:top w:val="none" w:sz="0" w:space="0" w:color="auto"/>
            <w:left w:val="none" w:sz="0" w:space="0" w:color="auto"/>
            <w:bottom w:val="none" w:sz="0" w:space="0" w:color="auto"/>
            <w:right w:val="none" w:sz="0" w:space="0" w:color="auto"/>
          </w:divBdr>
        </w:div>
        <w:div w:id="1696274618">
          <w:marLeft w:val="640"/>
          <w:marRight w:val="0"/>
          <w:marTop w:val="0"/>
          <w:marBottom w:val="0"/>
          <w:divBdr>
            <w:top w:val="none" w:sz="0" w:space="0" w:color="auto"/>
            <w:left w:val="none" w:sz="0" w:space="0" w:color="auto"/>
            <w:bottom w:val="none" w:sz="0" w:space="0" w:color="auto"/>
            <w:right w:val="none" w:sz="0" w:space="0" w:color="auto"/>
          </w:divBdr>
        </w:div>
        <w:div w:id="31804563">
          <w:marLeft w:val="640"/>
          <w:marRight w:val="0"/>
          <w:marTop w:val="0"/>
          <w:marBottom w:val="0"/>
          <w:divBdr>
            <w:top w:val="none" w:sz="0" w:space="0" w:color="auto"/>
            <w:left w:val="none" w:sz="0" w:space="0" w:color="auto"/>
            <w:bottom w:val="none" w:sz="0" w:space="0" w:color="auto"/>
            <w:right w:val="none" w:sz="0" w:space="0" w:color="auto"/>
          </w:divBdr>
        </w:div>
        <w:div w:id="1765490757">
          <w:marLeft w:val="640"/>
          <w:marRight w:val="0"/>
          <w:marTop w:val="0"/>
          <w:marBottom w:val="0"/>
          <w:divBdr>
            <w:top w:val="none" w:sz="0" w:space="0" w:color="auto"/>
            <w:left w:val="none" w:sz="0" w:space="0" w:color="auto"/>
            <w:bottom w:val="none" w:sz="0" w:space="0" w:color="auto"/>
            <w:right w:val="none" w:sz="0" w:space="0" w:color="auto"/>
          </w:divBdr>
        </w:div>
        <w:div w:id="1344671771">
          <w:marLeft w:val="640"/>
          <w:marRight w:val="0"/>
          <w:marTop w:val="0"/>
          <w:marBottom w:val="0"/>
          <w:divBdr>
            <w:top w:val="none" w:sz="0" w:space="0" w:color="auto"/>
            <w:left w:val="none" w:sz="0" w:space="0" w:color="auto"/>
            <w:bottom w:val="none" w:sz="0" w:space="0" w:color="auto"/>
            <w:right w:val="none" w:sz="0" w:space="0" w:color="auto"/>
          </w:divBdr>
        </w:div>
        <w:div w:id="1044720683">
          <w:marLeft w:val="640"/>
          <w:marRight w:val="0"/>
          <w:marTop w:val="0"/>
          <w:marBottom w:val="0"/>
          <w:divBdr>
            <w:top w:val="none" w:sz="0" w:space="0" w:color="auto"/>
            <w:left w:val="none" w:sz="0" w:space="0" w:color="auto"/>
            <w:bottom w:val="none" w:sz="0" w:space="0" w:color="auto"/>
            <w:right w:val="none" w:sz="0" w:space="0" w:color="auto"/>
          </w:divBdr>
        </w:div>
        <w:div w:id="1207371468">
          <w:marLeft w:val="640"/>
          <w:marRight w:val="0"/>
          <w:marTop w:val="0"/>
          <w:marBottom w:val="0"/>
          <w:divBdr>
            <w:top w:val="none" w:sz="0" w:space="0" w:color="auto"/>
            <w:left w:val="none" w:sz="0" w:space="0" w:color="auto"/>
            <w:bottom w:val="none" w:sz="0" w:space="0" w:color="auto"/>
            <w:right w:val="none" w:sz="0" w:space="0" w:color="auto"/>
          </w:divBdr>
        </w:div>
        <w:div w:id="675231111">
          <w:marLeft w:val="640"/>
          <w:marRight w:val="0"/>
          <w:marTop w:val="0"/>
          <w:marBottom w:val="0"/>
          <w:divBdr>
            <w:top w:val="none" w:sz="0" w:space="0" w:color="auto"/>
            <w:left w:val="none" w:sz="0" w:space="0" w:color="auto"/>
            <w:bottom w:val="none" w:sz="0" w:space="0" w:color="auto"/>
            <w:right w:val="none" w:sz="0" w:space="0" w:color="auto"/>
          </w:divBdr>
        </w:div>
        <w:div w:id="862934610">
          <w:marLeft w:val="640"/>
          <w:marRight w:val="0"/>
          <w:marTop w:val="0"/>
          <w:marBottom w:val="0"/>
          <w:divBdr>
            <w:top w:val="none" w:sz="0" w:space="0" w:color="auto"/>
            <w:left w:val="none" w:sz="0" w:space="0" w:color="auto"/>
            <w:bottom w:val="none" w:sz="0" w:space="0" w:color="auto"/>
            <w:right w:val="none" w:sz="0" w:space="0" w:color="auto"/>
          </w:divBdr>
        </w:div>
        <w:div w:id="1945532469">
          <w:marLeft w:val="640"/>
          <w:marRight w:val="0"/>
          <w:marTop w:val="0"/>
          <w:marBottom w:val="0"/>
          <w:divBdr>
            <w:top w:val="none" w:sz="0" w:space="0" w:color="auto"/>
            <w:left w:val="none" w:sz="0" w:space="0" w:color="auto"/>
            <w:bottom w:val="none" w:sz="0" w:space="0" w:color="auto"/>
            <w:right w:val="none" w:sz="0" w:space="0" w:color="auto"/>
          </w:divBdr>
        </w:div>
        <w:div w:id="754135704">
          <w:marLeft w:val="640"/>
          <w:marRight w:val="0"/>
          <w:marTop w:val="0"/>
          <w:marBottom w:val="0"/>
          <w:divBdr>
            <w:top w:val="none" w:sz="0" w:space="0" w:color="auto"/>
            <w:left w:val="none" w:sz="0" w:space="0" w:color="auto"/>
            <w:bottom w:val="none" w:sz="0" w:space="0" w:color="auto"/>
            <w:right w:val="none" w:sz="0" w:space="0" w:color="auto"/>
          </w:divBdr>
        </w:div>
        <w:div w:id="1035736793">
          <w:marLeft w:val="640"/>
          <w:marRight w:val="0"/>
          <w:marTop w:val="0"/>
          <w:marBottom w:val="0"/>
          <w:divBdr>
            <w:top w:val="none" w:sz="0" w:space="0" w:color="auto"/>
            <w:left w:val="none" w:sz="0" w:space="0" w:color="auto"/>
            <w:bottom w:val="none" w:sz="0" w:space="0" w:color="auto"/>
            <w:right w:val="none" w:sz="0" w:space="0" w:color="auto"/>
          </w:divBdr>
        </w:div>
        <w:div w:id="1203787728">
          <w:marLeft w:val="640"/>
          <w:marRight w:val="0"/>
          <w:marTop w:val="0"/>
          <w:marBottom w:val="0"/>
          <w:divBdr>
            <w:top w:val="none" w:sz="0" w:space="0" w:color="auto"/>
            <w:left w:val="none" w:sz="0" w:space="0" w:color="auto"/>
            <w:bottom w:val="none" w:sz="0" w:space="0" w:color="auto"/>
            <w:right w:val="none" w:sz="0" w:space="0" w:color="auto"/>
          </w:divBdr>
        </w:div>
        <w:div w:id="181214008">
          <w:marLeft w:val="640"/>
          <w:marRight w:val="0"/>
          <w:marTop w:val="0"/>
          <w:marBottom w:val="0"/>
          <w:divBdr>
            <w:top w:val="none" w:sz="0" w:space="0" w:color="auto"/>
            <w:left w:val="none" w:sz="0" w:space="0" w:color="auto"/>
            <w:bottom w:val="none" w:sz="0" w:space="0" w:color="auto"/>
            <w:right w:val="none" w:sz="0" w:space="0" w:color="auto"/>
          </w:divBdr>
        </w:div>
        <w:div w:id="1232278381">
          <w:marLeft w:val="640"/>
          <w:marRight w:val="0"/>
          <w:marTop w:val="0"/>
          <w:marBottom w:val="0"/>
          <w:divBdr>
            <w:top w:val="none" w:sz="0" w:space="0" w:color="auto"/>
            <w:left w:val="none" w:sz="0" w:space="0" w:color="auto"/>
            <w:bottom w:val="none" w:sz="0" w:space="0" w:color="auto"/>
            <w:right w:val="none" w:sz="0" w:space="0" w:color="auto"/>
          </w:divBdr>
        </w:div>
        <w:div w:id="617028939">
          <w:marLeft w:val="640"/>
          <w:marRight w:val="0"/>
          <w:marTop w:val="0"/>
          <w:marBottom w:val="0"/>
          <w:divBdr>
            <w:top w:val="none" w:sz="0" w:space="0" w:color="auto"/>
            <w:left w:val="none" w:sz="0" w:space="0" w:color="auto"/>
            <w:bottom w:val="none" w:sz="0" w:space="0" w:color="auto"/>
            <w:right w:val="none" w:sz="0" w:space="0" w:color="auto"/>
          </w:divBdr>
        </w:div>
        <w:div w:id="626594506">
          <w:marLeft w:val="640"/>
          <w:marRight w:val="0"/>
          <w:marTop w:val="0"/>
          <w:marBottom w:val="0"/>
          <w:divBdr>
            <w:top w:val="none" w:sz="0" w:space="0" w:color="auto"/>
            <w:left w:val="none" w:sz="0" w:space="0" w:color="auto"/>
            <w:bottom w:val="none" w:sz="0" w:space="0" w:color="auto"/>
            <w:right w:val="none" w:sz="0" w:space="0" w:color="auto"/>
          </w:divBdr>
        </w:div>
        <w:div w:id="1425303170">
          <w:marLeft w:val="640"/>
          <w:marRight w:val="0"/>
          <w:marTop w:val="0"/>
          <w:marBottom w:val="0"/>
          <w:divBdr>
            <w:top w:val="none" w:sz="0" w:space="0" w:color="auto"/>
            <w:left w:val="none" w:sz="0" w:space="0" w:color="auto"/>
            <w:bottom w:val="none" w:sz="0" w:space="0" w:color="auto"/>
            <w:right w:val="none" w:sz="0" w:space="0" w:color="auto"/>
          </w:divBdr>
        </w:div>
        <w:div w:id="1924292542">
          <w:marLeft w:val="640"/>
          <w:marRight w:val="0"/>
          <w:marTop w:val="0"/>
          <w:marBottom w:val="0"/>
          <w:divBdr>
            <w:top w:val="none" w:sz="0" w:space="0" w:color="auto"/>
            <w:left w:val="none" w:sz="0" w:space="0" w:color="auto"/>
            <w:bottom w:val="none" w:sz="0" w:space="0" w:color="auto"/>
            <w:right w:val="none" w:sz="0" w:space="0" w:color="auto"/>
          </w:divBdr>
        </w:div>
        <w:div w:id="523397673">
          <w:marLeft w:val="640"/>
          <w:marRight w:val="0"/>
          <w:marTop w:val="0"/>
          <w:marBottom w:val="0"/>
          <w:divBdr>
            <w:top w:val="none" w:sz="0" w:space="0" w:color="auto"/>
            <w:left w:val="none" w:sz="0" w:space="0" w:color="auto"/>
            <w:bottom w:val="none" w:sz="0" w:space="0" w:color="auto"/>
            <w:right w:val="none" w:sz="0" w:space="0" w:color="auto"/>
          </w:divBdr>
        </w:div>
        <w:div w:id="1998726414">
          <w:marLeft w:val="640"/>
          <w:marRight w:val="0"/>
          <w:marTop w:val="0"/>
          <w:marBottom w:val="0"/>
          <w:divBdr>
            <w:top w:val="none" w:sz="0" w:space="0" w:color="auto"/>
            <w:left w:val="none" w:sz="0" w:space="0" w:color="auto"/>
            <w:bottom w:val="none" w:sz="0" w:space="0" w:color="auto"/>
            <w:right w:val="none" w:sz="0" w:space="0" w:color="auto"/>
          </w:divBdr>
        </w:div>
        <w:div w:id="604114179">
          <w:marLeft w:val="640"/>
          <w:marRight w:val="0"/>
          <w:marTop w:val="0"/>
          <w:marBottom w:val="0"/>
          <w:divBdr>
            <w:top w:val="none" w:sz="0" w:space="0" w:color="auto"/>
            <w:left w:val="none" w:sz="0" w:space="0" w:color="auto"/>
            <w:bottom w:val="none" w:sz="0" w:space="0" w:color="auto"/>
            <w:right w:val="none" w:sz="0" w:space="0" w:color="auto"/>
          </w:divBdr>
        </w:div>
        <w:div w:id="1165315993">
          <w:marLeft w:val="640"/>
          <w:marRight w:val="0"/>
          <w:marTop w:val="0"/>
          <w:marBottom w:val="0"/>
          <w:divBdr>
            <w:top w:val="none" w:sz="0" w:space="0" w:color="auto"/>
            <w:left w:val="none" w:sz="0" w:space="0" w:color="auto"/>
            <w:bottom w:val="none" w:sz="0" w:space="0" w:color="auto"/>
            <w:right w:val="none" w:sz="0" w:space="0" w:color="auto"/>
          </w:divBdr>
        </w:div>
        <w:div w:id="1587878422">
          <w:marLeft w:val="640"/>
          <w:marRight w:val="0"/>
          <w:marTop w:val="0"/>
          <w:marBottom w:val="0"/>
          <w:divBdr>
            <w:top w:val="none" w:sz="0" w:space="0" w:color="auto"/>
            <w:left w:val="none" w:sz="0" w:space="0" w:color="auto"/>
            <w:bottom w:val="none" w:sz="0" w:space="0" w:color="auto"/>
            <w:right w:val="none" w:sz="0" w:space="0" w:color="auto"/>
          </w:divBdr>
        </w:div>
        <w:div w:id="1685595444">
          <w:marLeft w:val="640"/>
          <w:marRight w:val="0"/>
          <w:marTop w:val="0"/>
          <w:marBottom w:val="0"/>
          <w:divBdr>
            <w:top w:val="none" w:sz="0" w:space="0" w:color="auto"/>
            <w:left w:val="none" w:sz="0" w:space="0" w:color="auto"/>
            <w:bottom w:val="none" w:sz="0" w:space="0" w:color="auto"/>
            <w:right w:val="none" w:sz="0" w:space="0" w:color="auto"/>
          </w:divBdr>
        </w:div>
        <w:div w:id="273828830">
          <w:marLeft w:val="640"/>
          <w:marRight w:val="0"/>
          <w:marTop w:val="0"/>
          <w:marBottom w:val="0"/>
          <w:divBdr>
            <w:top w:val="none" w:sz="0" w:space="0" w:color="auto"/>
            <w:left w:val="none" w:sz="0" w:space="0" w:color="auto"/>
            <w:bottom w:val="none" w:sz="0" w:space="0" w:color="auto"/>
            <w:right w:val="none" w:sz="0" w:space="0" w:color="auto"/>
          </w:divBdr>
        </w:div>
        <w:div w:id="92021278">
          <w:marLeft w:val="640"/>
          <w:marRight w:val="0"/>
          <w:marTop w:val="0"/>
          <w:marBottom w:val="0"/>
          <w:divBdr>
            <w:top w:val="none" w:sz="0" w:space="0" w:color="auto"/>
            <w:left w:val="none" w:sz="0" w:space="0" w:color="auto"/>
            <w:bottom w:val="none" w:sz="0" w:space="0" w:color="auto"/>
            <w:right w:val="none" w:sz="0" w:space="0" w:color="auto"/>
          </w:divBdr>
        </w:div>
        <w:div w:id="2002461585">
          <w:marLeft w:val="640"/>
          <w:marRight w:val="0"/>
          <w:marTop w:val="0"/>
          <w:marBottom w:val="0"/>
          <w:divBdr>
            <w:top w:val="none" w:sz="0" w:space="0" w:color="auto"/>
            <w:left w:val="none" w:sz="0" w:space="0" w:color="auto"/>
            <w:bottom w:val="none" w:sz="0" w:space="0" w:color="auto"/>
            <w:right w:val="none" w:sz="0" w:space="0" w:color="auto"/>
          </w:divBdr>
        </w:div>
        <w:div w:id="454058260">
          <w:marLeft w:val="640"/>
          <w:marRight w:val="0"/>
          <w:marTop w:val="0"/>
          <w:marBottom w:val="0"/>
          <w:divBdr>
            <w:top w:val="none" w:sz="0" w:space="0" w:color="auto"/>
            <w:left w:val="none" w:sz="0" w:space="0" w:color="auto"/>
            <w:bottom w:val="none" w:sz="0" w:space="0" w:color="auto"/>
            <w:right w:val="none" w:sz="0" w:space="0" w:color="auto"/>
          </w:divBdr>
        </w:div>
        <w:div w:id="1396735633">
          <w:marLeft w:val="640"/>
          <w:marRight w:val="0"/>
          <w:marTop w:val="0"/>
          <w:marBottom w:val="0"/>
          <w:divBdr>
            <w:top w:val="none" w:sz="0" w:space="0" w:color="auto"/>
            <w:left w:val="none" w:sz="0" w:space="0" w:color="auto"/>
            <w:bottom w:val="none" w:sz="0" w:space="0" w:color="auto"/>
            <w:right w:val="none" w:sz="0" w:space="0" w:color="auto"/>
          </w:divBdr>
        </w:div>
      </w:divsChild>
    </w:div>
    <w:div w:id="1020005343">
      <w:bodyDiv w:val="1"/>
      <w:marLeft w:val="0"/>
      <w:marRight w:val="0"/>
      <w:marTop w:val="0"/>
      <w:marBottom w:val="0"/>
      <w:divBdr>
        <w:top w:val="none" w:sz="0" w:space="0" w:color="auto"/>
        <w:left w:val="none" w:sz="0" w:space="0" w:color="auto"/>
        <w:bottom w:val="none" w:sz="0" w:space="0" w:color="auto"/>
        <w:right w:val="none" w:sz="0" w:space="0" w:color="auto"/>
      </w:divBdr>
      <w:divsChild>
        <w:div w:id="243682049">
          <w:marLeft w:val="640"/>
          <w:marRight w:val="0"/>
          <w:marTop w:val="0"/>
          <w:marBottom w:val="0"/>
          <w:divBdr>
            <w:top w:val="none" w:sz="0" w:space="0" w:color="auto"/>
            <w:left w:val="none" w:sz="0" w:space="0" w:color="auto"/>
            <w:bottom w:val="none" w:sz="0" w:space="0" w:color="auto"/>
            <w:right w:val="none" w:sz="0" w:space="0" w:color="auto"/>
          </w:divBdr>
        </w:div>
        <w:div w:id="1209683220">
          <w:marLeft w:val="640"/>
          <w:marRight w:val="0"/>
          <w:marTop w:val="0"/>
          <w:marBottom w:val="0"/>
          <w:divBdr>
            <w:top w:val="none" w:sz="0" w:space="0" w:color="auto"/>
            <w:left w:val="none" w:sz="0" w:space="0" w:color="auto"/>
            <w:bottom w:val="none" w:sz="0" w:space="0" w:color="auto"/>
            <w:right w:val="none" w:sz="0" w:space="0" w:color="auto"/>
          </w:divBdr>
        </w:div>
        <w:div w:id="582956021">
          <w:marLeft w:val="640"/>
          <w:marRight w:val="0"/>
          <w:marTop w:val="0"/>
          <w:marBottom w:val="0"/>
          <w:divBdr>
            <w:top w:val="none" w:sz="0" w:space="0" w:color="auto"/>
            <w:left w:val="none" w:sz="0" w:space="0" w:color="auto"/>
            <w:bottom w:val="none" w:sz="0" w:space="0" w:color="auto"/>
            <w:right w:val="none" w:sz="0" w:space="0" w:color="auto"/>
          </w:divBdr>
        </w:div>
        <w:div w:id="1781799234">
          <w:marLeft w:val="640"/>
          <w:marRight w:val="0"/>
          <w:marTop w:val="0"/>
          <w:marBottom w:val="0"/>
          <w:divBdr>
            <w:top w:val="none" w:sz="0" w:space="0" w:color="auto"/>
            <w:left w:val="none" w:sz="0" w:space="0" w:color="auto"/>
            <w:bottom w:val="none" w:sz="0" w:space="0" w:color="auto"/>
            <w:right w:val="none" w:sz="0" w:space="0" w:color="auto"/>
          </w:divBdr>
        </w:div>
        <w:div w:id="2132504933">
          <w:marLeft w:val="640"/>
          <w:marRight w:val="0"/>
          <w:marTop w:val="0"/>
          <w:marBottom w:val="0"/>
          <w:divBdr>
            <w:top w:val="none" w:sz="0" w:space="0" w:color="auto"/>
            <w:left w:val="none" w:sz="0" w:space="0" w:color="auto"/>
            <w:bottom w:val="none" w:sz="0" w:space="0" w:color="auto"/>
            <w:right w:val="none" w:sz="0" w:space="0" w:color="auto"/>
          </w:divBdr>
        </w:div>
        <w:div w:id="1804036657">
          <w:marLeft w:val="640"/>
          <w:marRight w:val="0"/>
          <w:marTop w:val="0"/>
          <w:marBottom w:val="0"/>
          <w:divBdr>
            <w:top w:val="none" w:sz="0" w:space="0" w:color="auto"/>
            <w:left w:val="none" w:sz="0" w:space="0" w:color="auto"/>
            <w:bottom w:val="none" w:sz="0" w:space="0" w:color="auto"/>
            <w:right w:val="none" w:sz="0" w:space="0" w:color="auto"/>
          </w:divBdr>
        </w:div>
        <w:div w:id="1672294583">
          <w:marLeft w:val="640"/>
          <w:marRight w:val="0"/>
          <w:marTop w:val="0"/>
          <w:marBottom w:val="0"/>
          <w:divBdr>
            <w:top w:val="none" w:sz="0" w:space="0" w:color="auto"/>
            <w:left w:val="none" w:sz="0" w:space="0" w:color="auto"/>
            <w:bottom w:val="none" w:sz="0" w:space="0" w:color="auto"/>
            <w:right w:val="none" w:sz="0" w:space="0" w:color="auto"/>
          </w:divBdr>
        </w:div>
        <w:div w:id="731076224">
          <w:marLeft w:val="640"/>
          <w:marRight w:val="0"/>
          <w:marTop w:val="0"/>
          <w:marBottom w:val="0"/>
          <w:divBdr>
            <w:top w:val="none" w:sz="0" w:space="0" w:color="auto"/>
            <w:left w:val="none" w:sz="0" w:space="0" w:color="auto"/>
            <w:bottom w:val="none" w:sz="0" w:space="0" w:color="auto"/>
            <w:right w:val="none" w:sz="0" w:space="0" w:color="auto"/>
          </w:divBdr>
        </w:div>
        <w:div w:id="2039313169">
          <w:marLeft w:val="640"/>
          <w:marRight w:val="0"/>
          <w:marTop w:val="0"/>
          <w:marBottom w:val="0"/>
          <w:divBdr>
            <w:top w:val="none" w:sz="0" w:space="0" w:color="auto"/>
            <w:left w:val="none" w:sz="0" w:space="0" w:color="auto"/>
            <w:bottom w:val="none" w:sz="0" w:space="0" w:color="auto"/>
            <w:right w:val="none" w:sz="0" w:space="0" w:color="auto"/>
          </w:divBdr>
        </w:div>
        <w:div w:id="548153348">
          <w:marLeft w:val="640"/>
          <w:marRight w:val="0"/>
          <w:marTop w:val="0"/>
          <w:marBottom w:val="0"/>
          <w:divBdr>
            <w:top w:val="none" w:sz="0" w:space="0" w:color="auto"/>
            <w:left w:val="none" w:sz="0" w:space="0" w:color="auto"/>
            <w:bottom w:val="none" w:sz="0" w:space="0" w:color="auto"/>
            <w:right w:val="none" w:sz="0" w:space="0" w:color="auto"/>
          </w:divBdr>
        </w:div>
        <w:div w:id="792288480">
          <w:marLeft w:val="640"/>
          <w:marRight w:val="0"/>
          <w:marTop w:val="0"/>
          <w:marBottom w:val="0"/>
          <w:divBdr>
            <w:top w:val="none" w:sz="0" w:space="0" w:color="auto"/>
            <w:left w:val="none" w:sz="0" w:space="0" w:color="auto"/>
            <w:bottom w:val="none" w:sz="0" w:space="0" w:color="auto"/>
            <w:right w:val="none" w:sz="0" w:space="0" w:color="auto"/>
          </w:divBdr>
        </w:div>
        <w:div w:id="1621765158">
          <w:marLeft w:val="640"/>
          <w:marRight w:val="0"/>
          <w:marTop w:val="0"/>
          <w:marBottom w:val="0"/>
          <w:divBdr>
            <w:top w:val="none" w:sz="0" w:space="0" w:color="auto"/>
            <w:left w:val="none" w:sz="0" w:space="0" w:color="auto"/>
            <w:bottom w:val="none" w:sz="0" w:space="0" w:color="auto"/>
            <w:right w:val="none" w:sz="0" w:space="0" w:color="auto"/>
          </w:divBdr>
        </w:div>
        <w:div w:id="554512878">
          <w:marLeft w:val="640"/>
          <w:marRight w:val="0"/>
          <w:marTop w:val="0"/>
          <w:marBottom w:val="0"/>
          <w:divBdr>
            <w:top w:val="none" w:sz="0" w:space="0" w:color="auto"/>
            <w:left w:val="none" w:sz="0" w:space="0" w:color="auto"/>
            <w:bottom w:val="none" w:sz="0" w:space="0" w:color="auto"/>
            <w:right w:val="none" w:sz="0" w:space="0" w:color="auto"/>
          </w:divBdr>
        </w:div>
        <w:div w:id="1587349353">
          <w:marLeft w:val="640"/>
          <w:marRight w:val="0"/>
          <w:marTop w:val="0"/>
          <w:marBottom w:val="0"/>
          <w:divBdr>
            <w:top w:val="none" w:sz="0" w:space="0" w:color="auto"/>
            <w:left w:val="none" w:sz="0" w:space="0" w:color="auto"/>
            <w:bottom w:val="none" w:sz="0" w:space="0" w:color="auto"/>
            <w:right w:val="none" w:sz="0" w:space="0" w:color="auto"/>
          </w:divBdr>
        </w:div>
        <w:div w:id="1612395269">
          <w:marLeft w:val="640"/>
          <w:marRight w:val="0"/>
          <w:marTop w:val="0"/>
          <w:marBottom w:val="0"/>
          <w:divBdr>
            <w:top w:val="none" w:sz="0" w:space="0" w:color="auto"/>
            <w:left w:val="none" w:sz="0" w:space="0" w:color="auto"/>
            <w:bottom w:val="none" w:sz="0" w:space="0" w:color="auto"/>
            <w:right w:val="none" w:sz="0" w:space="0" w:color="auto"/>
          </w:divBdr>
        </w:div>
      </w:divsChild>
    </w:div>
    <w:div w:id="1020666480">
      <w:bodyDiv w:val="1"/>
      <w:marLeft w:val="0"/>
      <w:marRight w:val="0"/>
      <w:marTop w:val="0"/>
      <w:marBottom w:val="0"/>
      <w:divBdr>
        <w:top w:val="none" w:sz="0" w:space="0" w:color="auto"/>
        <w:left w:val="none" w:sz="0" w:space="0" w:color="auto"/>
        <w:bottom w:val="none" w:sz="0" w:space="0" w:color="auto"/>
        <w:right w:val="none" w:sz="0" w:space="0" w:color="auto"/>
      </w:divBdr>
      <w:divsChild>
        <w:div w:id="1991666696">
          <w:marLeft w:val="640"/>
          <w:marRight w:val="0"/>
          <w:marTop w:val="0"/>
          <w:marBottom w:val="0"/>
          <w:divBdr>
            <w:top w:val="none" w:sz="0" w:space="0" w:color="auto"/>
            <w:left w:val="none" w:sz="0" w:space="0" w:color="auto"/>
            <w:bottom w:val="none" w:sz="0" w:space="0" w:color="auto"/>
            <w:right w:val="none" w:sz="0" w:space="0" w:color="auto"/>
          </w:divBdr>
        </w:div>
        <w:div w:id="3168757">
          <w:marLeft w:val="640"/>
          <w:marRight w:val="0"/>
          <w:marTop w:val="0"/>
          <w:marBottom w:val="0"/>
          <w:divBdr>
            <w:top w:val="none" w:sz="0" w:space="0" w:color="auto"/>
            <w:left w:val="none" w:sz="0" w:space="0" w:color="auto"/>
            <w:bottom w:val="none" w:sz="0" w:space="0" w:color="auto"/>
            <w:right w:val="none" w:sz="0" w:space="0" w:color="auto"/>
          </w:divBdr>
        </w:div>
        <w:div w:id="1546286364">
          <w:marLeft w:val="640"/>
          <w:marRight w:val="0"/>
          <w:marTop w:val="0"/>
          <w:marBottom w:val="0"/>
          <w:divBdr>
            <w:top w:val="none" w:sz="0" w:space="0" w:color="auto"/>
            <w:left w:val="none" w:sz="0" w:space="0" w:color="auto"/>
            <w:bottom w:val="none" w:sz="0" w:space="0" w:color="auto"/>
            <w:right w:val="none" w:sz="0" w:space="0" w:color="auto"/>
          </w:divBdr>
        </w:div>
        <w:div w:id="249125583">
          <w:marLeft w:val="640"/>
          <w:marRight w:val="0"/>
          <w:marTop w:val="0"/>
          <w:marBottom w:val="0"/>
          <w:divBdr>
            <w:top w:val="none" w:sz="0" w:space="0" w:color="auto"/>
            <w:left w:val="none" w:sz="0" w:space="0" w:color="auto"/>
            <w:bottom w:val="none" w:sz="0" w:space="0" w:color="auto"/>
            <w:right w:val="none" w:sz="0" w:space="0" w:color="auto"/>
          </w:divBdr>
        </w:div>
        <w:div w:id="1164590199">
          <w:marLeft w:val="640"/>
          <w:marRight w:val="0"/>
          <w:marTop w:val="0"/>
          <w:marBottom w:val="0"/>
          <w:divBdr>
            <w:top w:val="none" w:sz="0" w:space="0" w:color="auto"/>
            <w:left w:val="none" w:sz="0" w:space="0" w:color="auto"/>
            <w:bottom w:val="none" w:sz="0" w:space="0" w:color="auto"/>
            <w:right w:val="none" w:sz="0" w:space="0" w:color="auto"/>
          </w:divBdr>
        </w:div>
        <w:div w:id="1650935788">
          <w:marLeft w:val="640"/>
          <w:marRight w:val="0"/>
          <w:marTop w:val="0"/>
          <w:marBottom w:val="0"/>
          <w:divBdr>
            <w:top w:val="none" w:sz="0" w:space="0" w:color="auto"/>
            <w:left w:val="none" w:sz="0" w:space="0" w:color="auto"/>
            <w:bottom w:val="none" w:sz="0" w:space="0" w:color="auto"/>
            <w:right w:val="none" w:sz="0" w:space="0" w:color="auto"/>
          </w:divBdr>
        </w:div>
        <w:div w:id="270279503">
          <w:marLeft w:val="640"/>
          <w:marRight w:val="0"/>
          <w:marTop w:val="0"/>
          <w:marBottom w:val="0"/>
          <w:divBdr>
            <w:top w:val="none" w:sz="0" w:space="0" w:color="auto"/>
            <w:left w:val="none" w:sz="0" w:space="0" w:color="auto"/>
            <w:bottom w:val="none" w:sz="0" w:space="0" w:color="auto"/>
            <w:right w:val="none" w:sz="0" w:space="0" w:color="auto"/>
          </w:divBdr>
        </w:div>
        <w:div w:id="165168460">
          <w:marLeft w:val="640"/>
          <w:marRight w:val="0"/>
          <w:marTop w:val="0"/>
          <w:marBottom w:val="0"/>
          <w:divBdr>
            <w:top w:val="none" w:sz="0" w:space="0" w:color="auto"/>
            <w:left w:val="none" w:sz="0" w:space="0" w:color="auto"/>
            <w:bottom w:val="none" w:sz="0" w:space="0" w:color="auto"/>
            <w:right w:val="none" w:sz="0" w:space="0" w:color="auto"/>
          </w:divBdr>
        </w:div>
        <w:div w:id="1431123416">
          <w:marLeft w:val="640"/>
          <w:marRight w:val="0"/>
          <w:marTop w:val="0"/>
          <w:marBottom w:val="0"/>
          <w:divBdr>
            <w:top w:val="none" w:sz="0" w:space="0" w:color="auto"/>
            <w:left w:val="none" w:sz="0" w:space="0" w:color="auto"/>
            <w:bottom w:val="none" w:sz="0" w:space="0" w:color="auto"/>
            <w:right w:val="none" w:sz="0" w:space="0" w:color="auto"/>
          </w:divBdr>
        </w:div>
        <w:div w:id="511992902">
          <w:marLeft w:val="640"/>
          <w:marRight w:val="0"/>
          <w:marTop w:val="0"/>
          <w:marBottom w:val="0"/>
          <w:divBdr>
            <w:top w:val="none" w:sz="0" w:space="0" w:color="auto"/>
            <w:left w:val="none" w:sz="0" w:space="0" w:color="auto"/>
            <w:bottom w:val="none" w:sz="0" w:space="0" w:color="auto"/>
            <w:right w:val="none" w:sz="0" w:space="0" w:color="auto"/>
          </w:divBdr>
        </w:div>
        <w:div w:id="1795323042">
          <w:marLeft w:val="640"/>
          <w:marRight w:val="0"/>
          <w:marTop w:val="0"/>
          <w:marBottom w:val="0"/>
          <w:divBdr>
            <w:top w:val="none" w:sz="0" w:space="0" w:color="auto"/>
            <w:left w:val="none" w:sz="0" w:space="0" w:color="auto"/>
            <w:bottom w:val="none" w:sz="0" w:space="0" w:color="auto"/>
            <w:right w:val="none" w:sz="0" w:space="0" w:color="auto"/>
          </w:divBdr>
        </w:div>
        <w:div w:id="121536468">
          <w:marLeft w:val="640"/>
          <w:marRight w:val="0"/>
          <w:marTop w:val="0"/>
          <w:marBottom w:val="0"/>
          <w:divBdr>
            <w:top w:val="none" w:sz="0" w:space="0" w:color="auto"/>
            <w:left w:val="none" w:sz="0" w:space="0" w:color="auto"/>
            <w:bottom w:val="none" w:sz="0" w:space="0" w:color="auto"/>
            <w:right w:val="none" w:sz="0" w:space="0" w:color="auto"/>
          </w:divBdr>
        </w:div>
        <w:div w:id="1676103893">
          <w:marLeft w:val="640"/>
          <w:marRight w:val="0"/>
          <w:marTop w:val="0"/>
          <w:marBottom w:val="0"/>
          <w:divBdr>
            <w:top w:val="none" w:sz="0" w:space="0" w:color="auto"/>
            <w:left w:val="none" w:sz="0" w:space="0" w:color="auto"/>
            <w:bottom w:val="none" w:sz="0" w:space="0" w:color="auto"/>
            <w:right w:val="none" w:sz="0" w:space="0" w:color="auto"/>
          </w:divBdr>
        </w:div>
        <w:div w:id="2014912788">
          <w:marLeft w:val="640"/>
          <w:marRight w:val="0"/>
          <w:marTop w:val="0"/>
          <w:marBottom w:val="0"/>
          <w:divBdr>
            <w:top w:val="none" w:sz="0" w:space="0" w:color="auto"/>
            <w:left w:val="none" w:sz="0" w:space="0" w:color="auto"/>
            <w:bottom w:val="none" w:sz="0" w:space="0" w:color="auto"/>
            <w:right w:val="none" w:sz="0" w:space="0" w:color="auto"/>
          </w:divBdr>
        </w:div>
        <w:div w:id="968975242">
          <w:marLeft w:val="640"/>
          <w:marRight w:val="0"/>
          <w:marTop w:val="0"/>
          <w:marBottom w:val="0"/>
          <w:divBdr>
            <w:top w:val="none" w:sz="0" w:space="0" w:color="auto"/>
            <w:left w:val="none" w:sz="0" w:space="0" w:color="auto"/>
            <w:bottom w:val="none" w:sz="0" w:space="0" w:color="auto"/>
            <w:right w:val="none" w:sz="0" w:space="0" w:color="auto"/>
          </w:divBdr>
        </w:div>
        <w:div w:id="1253507562">
          <w:marLeft w:val="640"/>
          <w:marRight w:val="0"/>
          <w:marTop w:val="0"/>
          <w:marBottom w:val="0"/>
          <w:divBdr>
            <w:top w:val="none" w:sz="0" w:space="0" w:color="auto"/>
            <w:left w:val="none" w:sz="0" w:space="0" w:color="auto"/>
            <w:bottom w:val="none" w:sz="0" w:space="0" w:color="auto"/>
            <w:right w:val="none" w:sz="0" w:space="0" w:color="auto"/>
          </w:divBdr>
        </w:div>
        <w:div w:id="1904024943">
          <w:marLeft w:val="640"/>
          <w:marRight w:val="0"/>
          <w:marTop w:val="0"/>
          <w:marBottom w:val="0"/>
          <w:divBdr>
            <w:top w:val="none" w:sz="0" w:space="0" w:color="auto"/>
            <w:left w:val="none" w:sz="0" w:space="0" w:color="auto"/>
            <w:bottom w:val="none" w:sz="0" w:space="0" w:color="auto"/>
            <w:right w:val="none" w:sz="0" w:space="0" w:color="auto"/>
          </w:divBdr>
        </w:div>
        <w:div w:id="1451315002">
          <w:marLeft w:val="640"/>
          <w:marRight w:val="0"/>
          <w:marTop w:val="0"/>
          <w:marBottom w:val="0"/>
          <w:divBdr>
            <w:top w:val="none" w:sz="0" w:space="0" w:color="auto"/>
            <w:left w:val="none" w:sz="0" w:space="0" w:color="auto"/>
            <w:bottom w:val="none" w:sz="0" w:space="0" w:color="auto"/>
            <w:right w:val="none" w:sz="0" w:space="0" w:color="auto"/>
          </w:divBdr>
        </w:div>
        <w:div w:id="320547255">
          <w:marLeft w:val="640"/>
          <w:marRight w:val="0"/>
          <w:marTop w:val="0"/>
          <w:marBottom w:val="0"/>
          <w:divBdr>
            <w:top w:val="none" w:sz="0" w:space="0" w:color="auto"/>
            <w:left w:val="none" w:sz="0" w:space="0" w:color="auto"/>
            <w:bottom w:val="none" w:sz="0" w:space="0" w:color="auto"/>
            <w:right w:val="none" w:sz="0" w:space="0" w:color="auto"/>
          </w:divBdr>
        </w:div>
        <w:div w:id="1239098207">
          <w:marLeft w:val="640"/>
          <w:marRight w:val="0"/>
          <w:marTop w:val="0"/>
          <w:marBottom w:val="0"/>
          <w:divBdr>
            <w:top w:val="none" w:sz="0" w:space="0" w:color="auto"/>
            <w:left w:val="none" w:sz="0" w:space="0" w:color="auto"/>
            <w:bottom w:val="none" w:sz="0" w:space="0" w:color="auto"/>
            <w:right w:val="none" w:sz="0" w:space="0" w:color="auto"/>
          </w:divBdr>
        </w:div>
        <w:div w:id="1529099123">
          <w:marLeft w:val="640"/>
          <w:marRight w:val="0"/>
          <w:marTop w:val="0"/>
          <w:marBottom w:val="0"/>
          <w:divBdr>
            <w:top w:val="none" w:sz="0" w:space="0" w:color="auto"/>
            <w:left w:val="none" w:sz="0" w:space="0" w:color="auto"/>
            <w:bottom w:val="none" w:sz="0" w:space="0" w:color="auto"/>
            <w:right w:val="none" w:sz="0" w:space="0" w:color="auto"/>
          </w:divBdr>
        </w:div>
        <w:div w:id="441152586">
          <w:marLeft w:val="640"/>
          <w:marRight w:val="0"/>
          <w:marTop w:val="0"/>
          <w:marBottom w:val="0"/>
          <w:divBdr>
            <w:top w:val="none" w:sz="0" w:space="0" w:color="auto"/>
            <w:left w:val="none" w:sz="0" w:space="0" w:color="auto"/>
            <w:bottom w:val="none" w:sz="0" w:space="0" w:color="auto"/>
            <w:right w:val="none" w:sz="0" w:space="0" w:color="auto"/>
          </w:divBdr>
        </w:div>
        <w:div w:id="1287350776">
          <w:marLeft w:val="640"/>
          <w:marRight w:val="0"/>
          <w:marTop w:val="0"/>
          <w:marBottom w:val="0"/>
          <w:divBdr>
            <w:top w:val="none" w:sz="0" w:space="0" w:color="auto"/>
            <w:left w:val="none" w:sz="0" w:space="0" w:color="auto"/>
            <w:bottom w:val="none" w:sz="0" w:space="0" w:color="auto"/>
            <w:right w:val="none" w:sz="0" w:space="0" w:color="auto"/>
          </w:divBdr>
        </w:div>
        <w:div w:id="854154292">
          <w:marLeft w:val="640"/>
          <w:marRight w:val="0"/>
          <w:marTop w:val="0"/>
          <w:marBottom w:val="0"/>
          <w:divBdr>
            <w:top w:val="none" w:sz="0" w:space="0" w:color="auto"/>
            <w:left w:val="none" w:sz="0" w:space="0" w:color="auto"/>
            <w:bottom w:val="none" w:sz="0" w:space="0" w:color="auto"/>
            <w:right w:val="none" w:sz="0" w:space="0" w:color="auto"/>
          </w:divBdr>
        </w:div>
        <w:div w:id="1146315699">
          <w:marLeft w:val="640"/>
          <w:marRight w:val="0"/>
          <w:marTop w:val="0"/>
          <w:marBottom w:val="0"/>
          <w:divBdr>
            <w:top w:val="none" w:sz="0" w:space="0" w:color="auto"/>
            <w:left w:val="none" w:sz="0" w:space="0" w:color="auto"/>
            <w:bottom w:val="none" w:sz="0" w:space="0" w:color="auto"/>
            <w:right w:val="none" w:sz="0" w:space="0" w:color="auto"/>
          </w:divBdr>
        </w:div>
        <w:div w:id="831405912">
          <w:marLeft w:val="640"/>
          <w:marRight w:val="0"/>
          <w:marTop w:val="0"/>
          <w:marBottom w:val="0"/>
          <w:divBdr>
            <w:top w:val="none" w:sz="0" w:space="0" w:color="auto"/>
            <w:left w:val="none" w:sz="0" w:space="0" w:color="auto"/>
            <w:bottom w:val="none" w:sz="0" w:space="0" w:color="auto"/>
            <w:right w:val="none" w:sz="0" w:space="0" w:color="auto"/>
          </w:divBdr>
        </w:div>
        <w:div w:id="278028502">
          <w:marLeft w:val="640"/>
          <w:marRight w:val="0"/>
          <w:marTop w:val="0"/>
          <w:marBottom w:val="0"/>
          <w:divBdr>
            <w:top w:val="none" w:sz="0" w:space="0" w:color="auto"/>
            <w:left w:val="none" w:sz="0" w:space="0" w:color="auto"/>
            <w:bottom w:val="none" w:sz="0" w:space="0" w:color="auto"/>
            <w:right w:val="none" w:sz="0" w:space="0" w:color="auto"/>
          </w:divBdr>
        </w:div>
        <w:div w:id="677732663">
          <w:marLeft w:val="640"/>
          <w:marRight w:val="0"/>
          <w:marTop w:val="0"/>
          <w:marBottom w:val="0"/>
          <w:divBdr>
            <w:top w:val="none" w:sz="0" w:space="0" w:color="auto"/>
            <w:left w:val="none" w:sz="0" w:space="0" w:color="auto"/>
            <w:bottom w:val="none" w:sz="0" w:space="0" w:color="auto"/>
            <w:right w:val="none" w:sz="0" w:space="0" w:color="auto"/>
          </w:divBdr>
        </w:div>
        <w:div w:id="1638219760">
          <w:marLeft w:val="640"/>
          <w:marRight w:val="0"/>
          <w:marTop w:val="0"/>
          <w:marBottom w:val="0"/>
          <w:divBdr>
            <w:top w:val="none" w:sz="0" w:space="0" w:color="auto"/>
            <w:left w:val="none" w:sz="0" w:space="0" w:color="auto"/>
            <w:bottom w:val="none" w:sz="0" w:space="0" w:color="auto"/>
            <w:right w:val="none" w:sz="0" w:space="0" w:color="auto"/>
          </w:divBdr>
        </w:div>
        <w:div w:id="1918586221">
          <w:marLeft w:val="640"/>
          <w:marRight w:val="0"/>
          <w:marTop w:val="0"/>
          <w:marBottom w:val="0"/>
          <w:divBdr>
            <w:top w:val="none" w:sz="0" w:space="0" w:color="auto"/>
            <w:left w:val="none" w:sz="0" w:space="0" w:color="auto"/>
            <w:bottom w:val="none" w:sz="0" w:space="0" w:color="auto"/>
            <w:right w:val="none" w:sz="0" w:space="0" w:color="auto"/>
          </w:divBdr>
        </w:div>
        <w:div w:id="199826493">
          <w:marLeft w:val="640"/>
          <w:marRight w:val="0"/>
          <w:marTop w:val="0"/>
          <w:marBottom w:val="0"/>
          <w:divBdr>
            <w:top w:val="none" w:sz="0" w:space="0" w:color="auto"/>
            <w:left w:val="none" w:sz="0" w:space="0" w:color="auto"/>
            <w:bottom w:val="none" w:sz="0" w:space="0" w:color="auto"/>
            <w:right w:val="none" w:sz="0" w:space="0" w:color="auto"/>
          </w:divBdr>
        </w:div>
        <w:div w:id="1970283923">
          <w:marLeft w:val="640"/>
          <w:marRight w:val="0"/>
          <w:marTop w:val="0"/>
          <w:marBottom w:val="0"/>
          <w:divBdr>
            <w:top w:val="none" w:sz="0" w:space="0" w:color="auto"/>
            <w:left w:val="none" w:sz="0" w:space="0" w:color="auto"/>
            <w:bottom w:val="none" w:sz="0" w:space="0" w:color="auto"/>
            <w:right w:val="none" w:sz="0" w:space="0" w:color="auto"/>
          </w:divBdr>
        </w:div>
        <w:div w:id="1378696622">
          <w:marLeft w:val="640"/>
          <w:marRight w:val="0"/>
          <w:marTop w:val="0"/>
          <w:marBottom w:val="0"/>
          <w:divBdr>
            <w:top w:val="none" w:sz="0" w:space="0" w:color="auto"/>
            <w:left w:val="none" w:sz="0" w:space="0" w:color="auto"/>
            <w:bottom w:val="none" w:sz="0" w:space="0" w:color="auto"/>
            <w:right w:val="none" w:sz="0" w:space="0" w:color="auto"/>
          </w:divBdr>
        </w:div>
        <w:div w:id="380061499">
          <w:marLeft w:val="640"/>
          <w:marRight w:val="0"/>
          <w:marTop w:val="0"/>
          <w:marBottom w:val="0"/>
          <w:divBdr>
            <w:top w:val="none" w:sz="0" w:space="0" w:color="auto"/>
            <w:left w:val="none" w:sz="0" w:space="0" w:color="auto"/>
            <w:bottom w:val="none" w:sz="0" w:space="0" w:color="auto"/>
            <w:right w:val="none" w:sz="0" w:space="0" w:color="auto"/>
          </w:divBdr>
        </w:div>
        <w:div w:id="1847357500">
          <w:marLeft w:val="640"/>
          <w:marRight w:val="0"/>
          <w:marTop w:val="0"/>
          <w:marBottom w:val="0"/>
          <w:divBdr>
            <w:top w:val="none" w:sz="0" w:space="0" w:color="auto"/>
            <w:left w:val="none" w:sz="0" w:space="0" w:color="auto"/>
            <w:bottom w:val="none" w:sz="0" w:space="0" w:color="auto"/>
            <w:right w:val="none" w:sz="0" w:space="0" w:color="auto"/>
          </w:divBdr>
        </w:div>
        <w:div w:id="925263924">
          <w:marLeft w:val="640"/>
          <w:marRight w:val="0"/>
          <w:marTop w:val="0"/>
          <w:marBottom w:val="0"/>
          <w:divBdr>
            <w:top w:val="none" w:sz="0" w:space="0" w:color="auto"/>
            <w:left w:val="none" w:sz="0" w:space="0" w:color="auto"/>
            <w:bottom w:val="none" w:sz="0" w:space="0" w:color="auto"/>
            <w:right w:val="none" w:sz="0" w:space="0" w:color="auto"/>
          </w:divBdr>
        </w:div>
        <w:div w:id="161050161">
          <w:marLeft w:val="640"/>
          <w:marRight w:val="0"/>
          <w:marTop w:val="0"/>
          <w:marBottom w:val="0"/>
          <w:divBdr>
            <w:top w:val="none" w:sz="0" w:space="0" w:color="auto"/>
            <w:left w:val="none" w:sz="0" w:space="0" w:color="auto"/>
            <w:bottom w:val="none" w:sz="0" w:space="0" w:color="auto"/>
            <w:right w:val="none" w:sz="0" w:space="0" w:color="auto"/>
          </w:divBdr>
        </w:div>
        <w:div w:id="657736192">
          <w:marLeft w:val="640"/>
          <w:marRight w:val="0"/>
          <w:marTop w:val="0"/>
          <w:marBottom w:val="0"/>
          <w:divBdr>
            <w:top w:val="none" w:sz="0" w:space="0" w:color="auto"/>
            <w:left w:val="none" w:sz="0" w:space="0" w:color="auto"/>
            <w:bottom w:val="none" w:sz="0" w:space="0" w:color="auto"/>
            <w:right w:val="none" w:sz="0" w:space="0" w:color="auto"/>
          </w:divBdr>
        </w:div>
        <w:div w:id="476995987">
          <w:marLeft w:val="640"/>
          <w:marRight w:val="0"/>
          <w:marTop w:val="0"/>
          <w:marBottom w:val="0"/>
          <w:divBdr>
            <w:top w:val="none" w:sz="0" w:space="0" w:color="auto"/>
            <w:left w:val="none" w:sz="0" w:space="0" w:color="auto"/>
            <w:bottom w:val="none" w:sz="0" w:space="0" w:color="auto"/>
            <w:right w:val="none" w:sz="0" w:space="0" w:color="auto"/>
          </w:divBdr>
        </w:div>
        <w:div w:id="343291716">
          <w:marLeft w:val="640"/>
          <w:marRight w:val="0"/>
          <w:marTop w:val="0"/>
          <w:marBottom w:val="0"/>
          <w:divBdr>
            <w:top w:val="none" w:sz="0" w:space="0" w:color="auto"/>
            <w:left w:val="none" w:sz="0" w:space="0" w:color="auto"/>
            <w:bottom w:val="none" w:sz="0" w:space="0" w:color="auto"/>
            <w:right w:val="none" w:sz="0" w:space="0" w:color="auto"/>
          </w:divBdr>
        </w:div>
        <w:div w:id="1258707027">
          <w:marLeft w:val="640"/>
          <w:marRight w:val="0"/>
          <w:marTop w:val="0"/>
          <w:marBottom w:val="0"/>
          <w:divBdr>
            <w:top w:val="none" w:sz="0" w:space="0" w:color="auto"/>
            <w:left w:val="none" w:sz="0" w:space="0" w:color="auto"/>
            <w:bottom w:val="none" w:sz="0" w:space="0" w:color="auto"/>
            <w:right w:val="none" w:sz="0" w:space="0" w:color="auto"/>
          </w:divBdr>
        </w:div>
        <w:div w:id="1420564500">
          <w:marLeft w:val="640"/>
          <w:marRight w:val="0"/>
          <w:marTop w:val="0"/>
          <w:marBottom w:val="0"/>
          <w:divBdr>
            <w:top w:val="none" w:sz="0" w:space="0" w:color="auto"/>
            <w:left w:val="none" w:sz="0" w:space="0" w:color="auto"/>
            <w:bottom w:val="none" w:sz="0" w:space="0" w:color="auto"/>
            <w:right w:val="none" w:sz="0" w:space="0" w:color="auto"/>
          </w:divBdr>
        </w:div>
        <w:div w:id="27223364">
          <w:marLeft w:val="640"/>
          <w:marRight w:val="0"/>
          <w:marTop w:val="0"/>
          <w:marBottom w:val="0"/>
          <w:divBdr>
            <w:top w:val="none" w:sz="0" w:space="0" w:color="auto"/>
            <w:left w:val="none" w:sz="0" w:space="0" w:color="auto"/>
            <w:bottom w:val="none" w:sz="0" w:space="0" w:color="auto"/>
            <w:right w:val="none" w:sz="0" w:space="0" w:color="auto"/>
          </w:divBdr>
        </w:div>
        <w:div w:id="1929272841">
          <w:marLeft w:val="640"/>
          <w:marRight w:val="0"/>
          <w:marTop w:val="0"/>
          <w:marBottom w:val="0"/>
          <w:divBdr>
            <w:top w:val="none" w:sz="0" w:space="0" w:color="auto"/>
            <w:left w:val="none" w:sz="0" w:space="0" w:color="auto"/>
            <w:bottom w:val="none" w:sz="0" w:space="0" w:color="auto"/>
            <w:right w:val="none" w:sz="0" w:space="0" w:color="auto"/>
          </w:divBdr>
        </w:div>
        <w:div w:id="281423273">
          <w:marLeft w:val="640"/>
          <w:marRight w:val="0"/>
          <w:marTop w:val="0"/>
          <w:marBottom w:val="0"/>
          <w:divBdr>
            <w:top w:val="none" w:sz="0" w:space="0" w:color="auto"/>
            <w:left w:val="none" w:sz="0" w:space="0" w:color="auto"/>
            <w:bottom w:val="none" w:sz="0" w:space="0" w:color="auto"/>
            <w:right w:val="none" w:sz="0" w:space="0" w:color="auto"/>
          </w:divBdr>
        </w:div>
        <w:div w:id="449276658">
          <w:marLeft w:val="640"/>
          <w:marRight w:val="0"/>
          <w:marTop w:val="0"/>
          <w:marBottom w:val="0"/>
          <w:divBdr>
            <w:top w:val="none" w:sz="0" w:space="0" w:color="auto"/>
            <w:left w:val="none" w:sz="0" w:space="0" w:color="auto"/>
            <w:bottom w:val="none" w:sz="0" w:space="0" w:color="auto"/>
            <w:right w:val="none" w:sz="0" w:space="0" w:color="auto"/>
          </w:divBdr>
        </w:div>
        <w:div w:id="2020769229">
          <w:marLeft w:val="640"/>
          <w:marRight w:val="0"/>
          <w:marTop w:val="0"/>
          <w:marBottom w:val="0"/>
          <w:divBdr>
            <w:top w:val="none" w:sz="0" w:space="0" w:color="auto"/>
            <w:left w:val="none" w:sz="0" w:space="0" w:color="auto"/>
            <w:bottom w:val="none" w:sz="0" w:space="0" w:color="auto"/>
            <w:right w:val="none" w:sz="0" w:space="0" w:color="auto"/>
          </w:divBdr>
        </w:div>
        <w:div w:id="813452213">
          <w:marLeft w:val="640"/>
          <w:marRight w:val="0"/>
          <w:marTop w:val="0"/>
          <w:marBottom w:val="0"/>
          <w:divBdr>
            <w:top w:val="none" w:sz="0" w:space="0" w:color="auto"/>
            <w:left w:val="none" w:sz="0" w:space="0" w:color="auto"/>
            <w:bottom w:val="none" w:sz="0" w:space="0" w:color="auto"/>
            <w:right w:val="none" w:sz="0" w:space="0" w:color="auto"/>
          </w:divBdr>
        </w:div>
        <w:div w:id="1585187687">
          <w:marLeft w:val="640"/>
          <w:marRight w:val="0"/>
          <w:marTop w:val="0"/>
          <w:marBottom w:val="0"/>
          <w:divBdr>
            <w:top w:val="none" w:sz="0" w:space="0" w:color="auto"/>
            <w:left w:val="none" w:sz="0" w:space="0" w:color="auto"/>
            <w:bottom w:val="none" w:sz="0" w:space="0" w:color="auto"/>
            <w:right w:val="none" w:sz="0" w:space="0" w:color="auto"/>
          </w:divBdr>
        </w:div>
        <w:div w:id="2072070399">
          <w:marLeft w:val="640"/>
          <w:marRight w:val="0"/>
          <w:marTop w:val="0"/>
          <w:marBottom w:val="0"/>
          <w:divBdr>
            <w:top w:val="none" w:sz="0" w:space="0" w:color="auto"/>
            <w:left w:val="none" w:sz="0" w:space="0" w:color="auto"/>
            <w:bottom w:val="none" w:sz="0" w:space="0" w:color="auto"/>
            <w:right w:val="none" w:sz="0" w:space="0" w:color="auto"/>
          </w:divBdr>
        </w:div>
        <w:div w:id="1256480011">
          <w:marLeft w:val="640"/>
          <w:marRight w:val="0"/>
          <w:marTop w:val="0"/>
          <w:marBottom w:val="0"/>
          <w:divBdr>
            <w:top w:val="none" w:sz="0" w:space="0" w:color="auto"/>
            <w:left w:val="none" w:sz="0" w:space="0" w:color="auto"/>
            <w:bottom w:val="none" w:sz="0" w:space="0" w:color="auto"/>
            <w:right w:val="none" w:sz="0" w:space="0" w:color="auto"/>
          </w:divBdr>
        </w:div>
        <w:div w:id="2030256477">
          <w:marLeft w:val="640"/>
          <w:marRight w:val="0"/>
          <w:marTop w:val="0"/>
          <w:marBottom w:val="0"/>
          <w:divBdr>
            <w:top w:val="none" w:sz="0" w:space="0" w:color="auto"/>
            <w:left w:val="none" w:sz="0" w:space="0" w:color="auto"/>
            <w:bottom w:val="none" w:sz="0" w:space="0" w:color="auto"/>
            <w:right w:val="none" w:sz="0" w:space="0" w:color="auto"/>
          </w:divBdr>
        </w:div>
      </w:divsChild>
    </w:div>
    <w:div w:id="1022514067">
      <w:bodyDiv w:val="1"/>
      <w:marLeft w:val="0"/>
      <w:marRight w:val="0"/>
      <w:marTop w:val="0"/>
      <w:marBottom w:val="0"/>
      <w:divBdr>
        <w:top w:val="none" w:sz="0" w:space="0" w:color="auto"/>
        <w:left w:val="none" w:sz="0" w:space="0" w:color="auto"/>
        <w:bottom w:val="none" w:sz="0" w:space="0" w:color="auto"/>
        <w:right w:val="none" w:sz="0" w:space="0" w:color="auto"/>
      </w:divBdr>
      <w:divsChild>
        <w:div w:id="1531839603">
          <w:marLeft w:val="640"/>
          <w:marRight w:val="0"/>
          <w:marTop w:val="0"/>
          <w:marBottom w:val="0"/>
          <w:divBdr>
            <w:top w:val="none" w:sz="0" w:space="0" w:color="auto"/>
            <w:left w:val="none" w:sz="0" w:space="0" w:color="auto"/>
            <w:bottom w:val="none" w:sz="0" w:space="0" w:color="auto"/>
            <w:right w:val="none" w:sz="0" w:space="0" w:color="auto"/>
          </w:divBdr>
        </w:div>
        <w:div w:id="976491724">
          <w:marLeft w:val="640"/>
          <w:marRight w:val="0"/>
          <w:marTop w:val="0"/>
          <w:marBottom w:val="0"/>
          <w:divBdr>
            <w:top w:val="none" w:sz="0" w:space="0" w:color="auto"/>
            <w:left w:val="none" w:sz="0" w:space="0" w:color="auto"/>
            <w:bottom w:val="none" w:sz="0" w:space="0" w:color="auto"/>
            <w:right w:val="none" w:sz="0" w:space="0" w:color="auto"/>
          </w:divBdr>
        </w:div>
        <w:div w:id="223218991">
          <w:marLeft w:val="640"/>
          <w:marRight w:val="0"/>
          <w:marTop w:val="0"/>
          <w:marBottom w:val="0"/>
          <w:divBdr>
            <w:top w:val="none" w:sz="0" w:space="0" w:color="auto"/>
            <w:left w:val="none" w:sz="0" w:space="0" w:color="auto"/>
            <w:bottom w:val="none" w:sz="0" w:space="0" w:color="auto"/>
            <w:right w:val="none" w:sz="0" w:space="0" w:color="auto"/>
          </w:divBdr>
        </w:div>
        <w:div w:id="1848640423">
          <w:marLeft w:val="640"/>
          <w:marRight w:val="0"/>
          <w:marTop w:val="0"/>
          <w:marBottom w:val="0"/>
          <w:divBdr>
            <w:top w:val="none" w:sz="0" w:space="0" w:color="auto"/>
            <w:left w:val="none" w:sz="0" w:space="0" w:color="auto"/>
            <w:bottom w:val="none" w:sz="0" w:space="0" w:color="auto"/>
            <w:right w:val="none" w:sz="0" w:space="0" w:color="auto"/>
          </w:divBdr>
        </w:div>
        <w:div w:id="185367882">
          <w:marLeft w:val="640"/>
          <w:marRight w:val="0"/>
          <w:marTop w:val="0"/>
          <w:marBottom w:val="0"/>
          <w:divBdr>
            <w:top w:val="none" w:sz="0" w:space="0" w:color="auto"/>
            <w:left w:val="none" w:sz="0" w:space="0" w:color="auto"/>
            <w:bottom w:val="none" w:sz="0" w:space="0" w:color="auto"/>
            <w:right w:val="none" w:sz="0" w:space="0" w:color="auto"/>
          </w:divBdr>
        </w:div>
        <w:div w:id="1330450163">
          <w:marLeft w:val="640"/>
          <w:marRight w:val="0"/>
          <w:marTop w:val="0"/>
          <w:marBottom w:val="0"/>
          <w:divBdr>
            <w:top w:val="none" w:sz="0" w:space="0" w:color="auto"/>
            <w:left w:val="none" w:sz="0" w:space="0" w:color="auto"/>
            <w:bottom w:val="none" w:sz="0" w:space="0" w:color="auto"/>
            <w:right w:val="none" w:sz="0" w:space="0" w:color="auto"/>
          </w:divBdr>
        </w:div>
        <w:div w:id="733815420">
          <w:marLeft w:val="640"/>
          <w:marRight w:val="0"/>
          <w:marTop w:val="0"/>
          <w:marBottom w:val="0"/>
          <w:divBdr>
            <w:top w:val="none" w:sz="0" w:space="0" w:color="auto"/>
            <w:left w:val="none" w:sz="0" w:space="0" w:color="auto"/>
            <w:bottom w:val="none" w:sz="0" w:space="0" w:color="auto"/>
            <w:right w:val="none" w:sz="0" w:space="0" w:color="auto"/>
          </w:divBdr>
        </w:div>
        <w:div w:id="1551067523">
          <w:marLeft w:val="640"/>
          <w:marRight w:val="0"/>
          <w:marTop w:val="0"/>
          <w:marBottom w:val="0"/>
          <w:divBdr>
            <w:top w:val="none" w:sz="0" w:space="0" w:color="auto"/>
            <w:left w:val="none" w:sz="0" w:space="0" w:color="auto"/>
            <w:bottom w:val="none" w:sz="0" w:space="0" w:color="auto"/>
            <w:right w:val="none" w:sz="0" w:space="0" w:color="auto"/>
          </w:divBdr>
        </w:div>
        <w:div w:id="1679379556">
          <w:marLeft w:val="640"/>
          <w:marRight w:val="0"/>
          <w:marTop w:val="0"/>
          <w:marBottom w:val="0"/>
          <w:divBdr>
            <w:top w:val="none" w:sz="0" w:space="0" w:color="auto"/>
            <w:left w:val="none" w:sz="0" w:space="0" w:color="auto"/>
            <w:bottom w:val="none" w:sz="0" w:space="0" w:color="auto"/>
            <w:right w:val="none" w:sz="0" w:space="0" w:color="auto"/>
          </w:divBdr>
        </w:div>
        <w:div w:id="326979098">
          <w:marLeft w:val="640"/>
          <w:marRight w:val="0"/>
          <w:marTop w:val="0"/>
          <w:marBottom w:val="0"/>
          <w:divBdr>
            <w:top w:val="none" w:sz="0" w:space="0" w:color="auto"/>
            <w:left w:val="none" w:sz="0" w:space="0" w:color="auto"/>
            <w:bottom w:val="none" w:sz="0" w:space="0" w:color="auto"/>
            <w:right w:val="none" w:sz="0" w:space="0" w:color="auto"/>
          </w:divBdr>
        </w:div>
        <w:div w:id="595478883">
          <w:marLeft w:val="640"/>
          <w:marRight w:val="0"/>
          <w:marTop w:val="0"/>
          <w:marBottom w:val="0"/>
          <w:divBdr>
            <w:top w:val="none" w:sz="0" w:space="0" w:color="auto"/>
            <w:left w:val="none" w:sz="0" w:space="0" w:color="auto"/>
            <w:bottom w:val="none" w:sz="0" w:space="0" w:color="auto"/>
            <w:right w:val="none" w:sz="0" w:space="0" w:color="auto"/>
          </w:divBdr>
        </w:div>
        <w:div w:id="1944335254">
          <w:marLeft w:val="640"/>
          <w:marRight w:val="0"/>
          <w:marTop w:val="0"/>
          <w:marBottom w:val="0"/>
          <w:divBdr>
            <w:top w:val="none" w:sz="0" w:space="0" w:color="auto"/>
            <w:left w:val="none" w:sz="0" w:space="0" w:color="auto"/>
            <w:bottom w:val="none" w:sz="0" w:space="0" w:color="auto"/>
            <w:right w:val="none" w:sz="0" w:space="0" w:color="auto"/>
          </w:divBdr>
        </w:div>
        <w:div w:id="40447232">
          <w:marLeft w:val="640"/>
          <w:marRight w:val="0"/>
          <w:marTop w:val="0"/>
          <w:marBottom w:val="0"/>
          <w:divBdr>
            <w:top w:val="none" w:sz="0" w:space="0" w:color="auto"/>
            <w:left w:val="none" w:sz="0" w:space="0" w:color="auto"/>
            <w:bottom w:val="none" w:sz="0" w:space="0" w:color="auto"/>
            <w:right w:val="none" w:sz="0" w:space="0" w:color="auto"/>
          </w:divBdr>
        </w:div>
        <w:div w:id="1148791498">
          <w:marLeft w:val="640"/>
          <w:marRight w:val="0"/>
          <w:marTop w:val="0"/>
          <w:marBottom w:val="0"/>
          <w:divBdr>
            <w:top w:val="none" w:sz="0" w:space="0" w:color="auto"/>
            <w:left w:val="none" w:sz="0" w:space="0" w:color="auto"/>
            <w:bottom w:val="none" w:sz="0" w:space="0" w:color="auto"/>
            <w:right w:val="none" w:sz="0" w:space="0" w:color="auto"/>
          </w:divBdr>
        </w:div>
        <w:div w:id="89357095">
          <w:marLeft w:val="640"/>
          <w:marRight w:val="0"/>
          <w:marTop w:val="0"/>
          <w:marBottom w:val="0"/>
          <w:divBdr>
            <w:top w:val="none" w:sz="0" w:space="0" w:color="auto"/>
            <w:left w:val="none" w:sz="0" w:space="0" w:color="auto"/>
            <w:bottom w:val="none" w:sz="0" w:space="0" w:color="auto"/>
            <w:right w:val="none" w:sz="0" w:space="0" w:color="auto"/>
          </w:divBdr>
        </w:div>
        <w:div w:id="695154150">
          <w:marLeft w:val="640"/>
          <w:marRight w:val="0"/>
          <w:marTop w:val="0"/>
          <w:marBottom w:val="0"/>
          <w:divBdr>
            <w:top w:val="none" w:sz="0" w:space="0" w:color="auto"/>
            <w:left w:val="none" w:sz="0" w:space="0" w:color="auto"/>
            <w:bottom w:val="none" w:sz="0" w:space="0" w:color="auto"/>
            <w:right w:val="none" w:sz="0" w:space="0" w:color="auto"/>
          </w:divBdr>
        </w:div>
        <w:div w:id="1198734258">
          <w:marLeft w:val="640"/>
          <w:marRight w:val="0"/>
          <w:marTop w:val="0"/>
          <w:marBottom w:val="0"/>
          <w:divBdr>
            <w:top w:val="none" w:sz="0" w:space="0" w:color="auto"/>
            <w:left w:val="none" w:sz="0" w:space="0" w:color="auto"/>
            <w:bottom w:val="none" w:sz="0" w:space="0" w:color="auto"/>
            <w:right w:val="none" w:sz="0" w:space="0" w:color="auto"/>
          </w:divBdr>
        </w:div>
        <w:div w:id="2037733728">
          <w:marLeft w:val="640"/>
          <w:marRight w:val="0"/>
          <w:marTop w:val="0"/>
          <w:marBottom w:val="0"/>
          <w:divBdr>
            <w:top w:val="none" w:sz="0" w:space="0" w:color="auto"/>
            <w:left w:val="none" w:sz="0" w:space="0" w:color="auto"/>
            <w:bottom w:val="none" w:sz="0" w:space="0" w:color="auto"/>
            <w:right w:val="none" w:sz="0" w:space="0" w:color="auto"/>
          </w:divBdr>
        </w:div>
        <w:div w:id="2057772726">
          <w:marLeft w:val="640"/>
          <w:marRight w:val="0"/>
          <w:marTop w:val="0"/>
          <w:marBottom w:val="0"/>
          <w:divBdr>
            <w:top w:val="none" w:sz="0" w:space="0" w:color="auto"/>
            <w:left w:val="none" w:sz="0" w:space="0" w:color="auto"/>
            <w:bottom w:val="none" w:sz="0" w:space="0" w:color="auto"/>
            <w:right w:val="none" w:sz="0" w:space="0" w:color="auto"/>
          </w:divBdr>
        </w:div>
        <w:div w:id="2121869758">
          <w:marLeft w:val="640"/>
          <w:marRight w:val="0"/>
          <w:marTop w:val="0"/>
          <w:marBottom w:val="0"/>
          <w:divBdr>
            <w:top w:val="none" w:sz="0" w:space="0" w:color="auto"/>
            <w:left w:val="none" w:sz="0" w:space="0" w:color="auto"/>
            <w:bottom w:val="none" w:sz="0" w:space="0" w:color="auto"/>
            <w:right w:val="none" w:sz="0" w:space="0" w:color="auto"/>
          </w:divBdr>
        </w:div>
        <w:div w:id="551767850">
          <w:marLeft w:val="640"/>
          <w:marRight w:val="0"/>
          <w:marTop w:val="0"/>
          <w:marBottom w:val="0"/>
          <w:divBdr>
            <w:top w:val="none" w:sz="0" w:space="0" w:color="auto"/>
            <w:left w:val="none" w:sz="0" w:space="0" w:color="auto"/>
            <w:bottom w:val="none" w:sz="0" w:space="0" w:color="auto"/>
            <w:right w:val="none" w:sz="0" w:space="0" w:color="auto"/>
          </w:divBdr>
        </w:div>
        <w:div w:id="1795249050">
          <w:marLeft w:val="640"/>
          <w:marRight w:val="0"/>
          <w:marTop w:val="0"/>
          <w:marBottom w:val="0"/>
          <w:divBdr>
            <w:top w:val="none" w:sz="0" w:space="0" w:color="auto"/>
            <w:left w:val="none" w:sz="0" w:space="0" w:color="auto"/>
            <w:bottom w:val="none" w:sz="0" w:space="0" w:color="auto"/>
            <w:right w:val="none" w:sz="0" w:space="0" w:color="auto"/>
          </w:divBdr>
        </w:div>
        <w:div w:id="2099520522">
          <w:marLeft w:val="640"/>
          <w:marRight w:val="0"/>
          <w:marTop w:val="0"/>
          <w:marBottom w:val="0"/>
          <w:divBdr>
            <w:top w:val="none" w:sz="0" w:space="0" w:color="auto"/>
            <w:left w:val="none" w:sz="0" w:space="0" w:color="auto"/>
            <w:bottom w:val="none" w:sz="0" w:space="0" w:color="auto"/>
            <w:right w:val="none" w:sz="0" w:space="0" w:color="auto"/>
          </w:divBdr>
        </w:div>
        <w:div w:id="873074661">
          <w:marLeft w:val="640"/>
          <w:marRight w:val="0"/>
          <w:marTop w:val="0"/>
          <w:marBottom w:val="0"/>
          <w:divBdr>
            <w:top w:val="none" w:sz="0" w:space="0" w:color="auto"/>
            <w:left w:val="none" w:sz="0" w:space="0" w:color="auto"/>
            <w:bottom w:val="none" w:sz="0" w:space="0" w:color="auto"/>
            <w:right w:val="none" w:sz="0" w:space="0" w:color="auto"/>
          </w:divBdr>
        </w:div>
        <w:div w:id="1702318542">
          <w:marLeft w:val="640"/>
          <w:marRight w:val="0"/>
          <w:marTop w:val="0"/>
          <w:marBottom w:val="0"/>
          <w:divBdr>
            <w:top w:val="none" w:sz="0" w:space="0" w:color="auto"/>
            <w:left w:val="none" w:sz="0" w:space="0" w:color="auto"/>
            <w:bottom w:val="none" w:sz="0" w:space="0" w:color="auto"/>
            <w:right w:val="none" w:sz="0" w:space="0" w:color="auto"/>
          </w:divBdr>
        </w:div>
        <w:div w:id="1563057025">
          <w:marLeft w:val="640"/>
          <w:marRight w:val="0"/>
          <w:marTop w:val="0"/>
          <w:marBottom w:val="0"/>
          <w:divBdr>
            <w:top w:val="none" w:sz="0" w:space="0" w:color="auto"/>
            <w:left w:val="none" w:sz="0" w:space="0" w:color="auto"/>
            <w:bottom w:val="none" w:sz="0" w:space="0" w:color="auto"/>
            <w:right w:val="none" w:sz="0" w:space="0" w:color="auto"/>
          </w:divBdr>
        </w:div>
        <w:div w:id="755592383">
          <w:marLeft w:val="640"/>
          <w:marRight w:val="0"/>
          <w:marTop w:val="0"/>
          <w:marBottom w:val="0"/>
          <w:divBdr>
            <w:top w:val="none" w:sz="0" w:space="0" w:color="auto"/>
            <w:left w:val="none" w:sz="0" w:space="0" w:color="auto"/>
            <w:bottom w:val="none" w:sz="0" w:space="0" w:color="auto"/>
            <w:right w:val="none" w:sz="0" w:space="0" w:color="auto"/>
          </w:divBdr>
        </w:div>
        <w:div w:id="1381246316">
          <w:marLeft w:val="640"/>
          <w:marRight w:val="0"/>
          <w:marTop w:val="0"/>
          <w:marBottom w:val="0"/>
          <w:divBdr>
            <w:top w:val="none" w:sz="0" w:space="0" w:color="auto"/>
            <w:left w:val="none" w:sz="0" w:space="0" w:color="auto"/>
            <w:bottom w:val="none" w:sz="0" w:space="0" w:color="auto"/>
            <w:right w:val="none" w:sz="0" w:space="0" w:color="auto"/>
          </w:divBdr>
        </w:div>
        <w:div w:id="1076244256">
          <w:marLeft w:val="640"/>
          <w:marRight w:val="0"/>
          <w:marTop w:val="0"/>
          <w:marBottom w:val="0"/>
          <w:divBdr>
            <w:top w:val="none" w:sz="0" w:space="0" w:color="auto"/>
            <w:left w:val="none" w:sz="0" w:space="0" w:color="auto"/>
            <w:bottom w:val="none" w:sz="0" w:space="0" w:color="auto"/>
            <w:right w:val="none" w:sz="0" w:space="0" w:color="auto"/>
          </w:divBdr>
        </w:div>
        <w:div w:id="444930957">
          <w:marLeft w:val="640"/>
          <w:marRight w:val="0"/>
          <w:marTop w:val="0"/>
          <w:marBottom w:val="0"/>
          <w:divBdr>
            <w:top w:val="none" w:sz="0" w:space="0" w:color="auto"/>
            <w:left w:val="none" w:sz="0" w:space="0" w:color="auto"/>
            <w:bottom w:val="none" w:sz="0" w:space="0" w:color="auto"/>
            <w:right w:val="none" w:sz="0" w:space="0" w:color="auto"/>
          </w:divBdr>
        </w:div>
        <w:div w:id="380441469">
          <w:marLeft w:val="640"/>
          <w:marRight w:val="0"/>
          <w:marTop w:val="0"/>
          <w:marBottom w:val="0"/>
          <w:divBdr>
            <w:top w:val="none" w:sz="0" w:space="0" w:color="auto"/>
            <w:left w:val="none" w:sz="0" w:space="0" w:color="auto"/>
            <w:bottom w:val="none" w:sz="0" w:space="0" w:color="auto"/>
            <w:right w:val="none" w:sz="0" w:space="0" w:color="auto"/>
          </w:divBdr>
        </w:div>
        <w:div w:id="882867704">
          <w:marLeft w:val="640"/>
          <w:marRight w:val="0"/>
          <w:marTop w:val="0"/>
          <w:marBottom w:val="0"/>
          <w:divBdr>
            <w:top w:val="none" w:sz="0" w:space="0" w:color="auto"/>
            <w:left w:val="none" w:sz="0" w:space="0" w:color="auto"/>
            <w:bottom w:val="none" w:sz="0" w:space="0" w:color="auto"/>
            <w:right w:val="none" w:sz="0" w:space="0" w:color="auto"/>
          </w:divBdr>
        </w:div>
        <w:div w:id="65615951">
          <w:marLeft w:val="640"/>
          <w:marRight w:val="0"/>
          <w:marTop w:val="0"/>
          <w:marBottom w:val="0"/>
          <w:divBdr>
            <w:top w:val="none" w:sz="0" w:space="0" w:color="auto"/>
            <w:left w:val="none" w:sz="0" w:space="0" w:color="auto"/>
            <w:bottom w:val="none" w:sz="0" w:space="0" w:color="auto"/>
            <w:right w:val="none" w:sz="0" w:space="0" w:color="auto"/>
          </w:divBdr>
        </w:div>
        <w:div w:id="79837400">
          <w:marLeft w:val="640"/>
          <w:marRight w:val="0"/>
          <w:marTop w:val="0"/>
          <w:marBottom w:val="0"/>
          <w:divBdr>
            <w:top w:val="none" w:sz="0" w:space="0" w:color="auto"/>
            <w:left w:val="none" w:sz="0" w:space="0" w:color="auto"/>
            <w:bottom w:val="none" w:sz="0" w:space="0" w:color="auto"/>
            <w:right w:val="none" w:sz="0" w:space="0" w:color="auto"/>
          </w:divBdr>
        </w:div>
        <w:div w:id="329792819">
          <w:marLeft w:val="640"/>
          <w:marRight w:val="0"/>
          <w:marTop w:val="0"/>
          <w:marBottom w:val="0"/>
          <w:divBdr>
            <w:top w:val="none" w:sz="0" w:space="0" w:color="auto"/>
            <w:left w:val="none" w:sz="0" w:space="0" w:color="auto"/>
            <w:bottom w:val="none" w:sz="0" w:space="0" w:color="auto"/>
            <w:right w:val="none" w:sz="0" w:space="0" w:color="auto"/>
          </w:divBdr>
        </w:div>
        <w:div w:id="1983075201">
          <w:marLeft w:val="640"/>
          <w:marRight w:val="0"/>
          <w:marTop w:val="0"/>
          <w:marBottom w:val="0"/>
          <w:divBdr>
            <w:top w:val="none" w:sz="0" w:space="0" w:color="auto"/>
            <w:left w:val="none" w:sz="0" w:space="0" w:color="auto"/>
            <w:bottom w:val="none" w:sz="0" w:space="0" w:color="auto"/>
            <w:right w:val="none" w:sz="0" w:space="0" w:color="auto"/>
          </w:divBdr>
        </w:div>
        <w:div w:id="1676959253">
          <w:marLeft w:val="640"/>
          <w:marRight w:val="0"/>
          <w:marTop w:val="0"/>
          <w:marBottom w:val="0"/>
          <w:divBdr>
            <w:top w:val="none" w:sz="0" w:space="0" w:color="auto"/>
            <w:left w:val="none" w:sz="0" w:space="0" w:color="auto"/>
            <w:bottom w:val="none" w:sz="0" w:space="0" w:color="auto"/>
            <w:right w:val="none" w:sz="0" w:space="0" w:color="auto"/>
          </w:divBdr>
        </w:div>
        <w:div w:id="833910864">
          <w:marLeft w:val="640"/>
          <w:marRight w:val="0"/>
          <w:marTop w:val="0"/>
          <w:marBottom w:val="0"/>
          <w:divBdr>
            <w:top w:val="none" w:sz="0" w:space="0" w:color="auto"/>
            <w:left w:val="none" w:sz="0" w:space="0" w:color="auto"/>
            <w:bottom w:val="none" w:sz="0" w:space="0" w:color="auto"/>
            <w:right w:val="none" w:sz="0" w:space="0" w:color="auto"/>
          </w:divBdr>
        </w:div>
        <w:div w:id="941954362">
          <w:marLeft w:val="640"/>
          <w:marRight w:val="0"/>
          <w:marTop w:val="0"/>
          <w:marBottom w:val="0"/>
          <w:divBdr>
            <w:top w:val="none" w:sz="0" w:space="0" w:color="auto"/>
            <w:left w:val="none" w:sz="0" w:space="0" w:color="auto"/>
            <w:bottom w:val="none" w:sz="0" w:space="0" w:color="auto"/>
            <w:right w:val="none" w:sz="0" w:space="0" w:color="auto"/>
          </w:divBdr>
        </w:div>
        <w:div w:id="591360499">
          <w:marLeft w:val="640"/>
          <w:marRight w:val="0"/>
          <w:marTop w:val="0"/>
          <w:marBottom w:val="0"/>
          <w:divBdr>
            <w:top w:val="none" w:sz="0" w:space="0" w:color="auto"/>
            <w:left w:val="none" w:sz="0" w:space="0" w:color="auto"/>
            <w:bottom w:val="none" w:sz="0" w:space="0" w:color="auto"/>
            <w:right w:val="none" w:sz="0" w:space="0" w:color="auto"/>
          </w:divBdr>
        </w:div>
        <w:div w:id="1776166960">
          <w:marLeft w:val="640"/>
          <w:marRight w:val="0"/>
          <w:marTop w:val="0"/>
          <w:marBottom w:val="0"/>
          <w:divBdr>
            <w:top w:val="none" w:sz="0" w:space="0" w:color="auto"/>
            <w:left w:val="none" w:sz="0" w:space="0" w:color="auto"/>
            <w:bottom w:val="none" w:sz="0" w:space="0" w:color="auto"/>
            <w:right w:val="none" w:sz="0" w:space="0" w:color="auto"/>
          </w:divBdr>
        </w:div>
        <w:div w:id="30231754">
          <w:marLeft w:val="640"/>
          <w:marRight w:val="0"/>
          <w:marTop w:val="0"/>
          <w:marBottom w:val="0"/>
          <w:divBdr>
            <w:top w:val="none" w:sz="0" w:space="0" w:color="auto"/>
            <w:left w:val="none" w:sz="0" w:space="0" w:color="auto"/>
            <w:bottom w:val="none" w:sz="0" w:space="0" w:color="auto"/>
            <w:right w:val="none" w:sz="0" w:space="0" w:color="auto"/>
          </w:divBdr>
        </w:div>
        <w:div w:id="437024341">
          <w:marLeft w:val="640"/>
          <w:marRight w:val="0"/>
          <w:marTop w:val="0"/>
          <w:marBottom w:val="0"/>
          <w:divBdr>
            <w:top w:val="none" w:sz="0" w:space="0" w:color="auto"/>
            <w:left w:val="none" w:sz="0" w:space="0" w:color="auto"/>
            <w:bottom w:val="none" w:sz="0" w:space="0" w:color="auto"/>
            <w:right w:val="none" w:sz="0" w:space="0" w:color="auto"/>
          </w:divBdr>
        </w:div>
        <w:div w:id="332954732">
          <w:marLeft w:val="640"/>
          <w:marRight w:val="0"/>
          <w:marTop w:val="0"/>
          <w:marBottom w:val="0"/>
          <w:divBdr>
            <w:top w:val="none" w:sz="0" w:space="0" w:color="auto"/>
            <w:left w:val="none" w:sz="0" w:space="0" w:color="auto"/>
            <w:bottom w:val="none" w:sz="0" w:space="0" w:color="auto"/>
            <w:right w:val="none" w:sz="0" w:space="0" w:color="auto"/>
          </w:divBdr>
        </w:div>
        <w:div w:id="38093533">
          <w:marLeft w:val="640"/>
          <w:marRight w:val="0"/>
          <w:marTop w:val="0"/>
          <w:marBottom w:val="0"/>
          <w:divBdr>
            <w:top w:val="none" w:sz="0" w:space="0" w:color="auto"/>
            <w:left w:val="none" w:sz="0" w:space="0" w:color="auto"/>
            <w:bottom w:val="none" w:sz="0" w:space="0" w:color="auto"/>
            <w:right w:val="none" w:sz="0" w:space="0" w:color="auto"/>
          </w:divBdr>
        </w:div>
        <w:div w:id="367491864">
          <w:marLeft w:val="640"/>
          <w:marRight w:val="0"/>
          <w:marTop w:val="0"/>
          <w:marBottom w:val="0"/>
          <w:divBdr>
            <w:top w:val="none" w:sz="0" w:space="0" w:color="auto"/>
            <w:left w:val="none" w:sz="0" w:space="0" w:color="auto"/>
            <w:bottom w:val="none" w:sz="0" w:space="0" w:color="auto"/>
            <w:right w:val="none" w:sz="0" w:space="0" w:color="auto"/>
          </w:divBdr>
        </w:div>
        <w:div w:id="649675219">
          <w:marLeft w:val="640"/>
          <w:marRight w:val="0"/>
          <w:marTop w:val="0"/>
          <w:marBottom w:val="0"/>
          <w:divBdr>
            <w:top w:val="none" w:sz="0" w:space="0" w:color="auto"/>
            <w:left w:val="none" w:sz="0" w:space="0" w:color="auto"/>
            <w:bottom w:val="none" w:sz="0" w:space="0" w:color="auto"/>
            <w:right w:val="none" w:sz="0" w:space="0" w:color="auto"/>
          </w:divBdr>
        </w:div>
        <w:div w:id="1653606743">
          <w:marLeft w:val="640"/>
          <w:marRight w:val="0"/>
          <w:marTop w:val="0"/>
          <w:marBottom w:val="0"/>
          <w:divBdr>
            <w:top w:val="none" w:sz="0" w:space="0" w:color="auto"/>
            <w:left w:val="none" w:sz="0" w:space="0" w:color="auto"/>
            <w:bottom w:val="none" w:sz="0" w:space="0" w:color="auto"/>
            <w:right w:val="none" w:sz="0" w:space="0" w:color="auto"/>
          </w:divBdr>
        </w:div>
        <w:div w:id="1370572025">
          <w:marLeft w:val="640"/>
          <w:marRight w:val="0"/>
          <w:marTop w:val="0"/>
          <w:marBottom w:val="0"/>
          <w:divBdr>
            <w:top w:val="none" w:sz="0" w:space="0" w:color="auto"/>
            <w:left w:val="none" w:sz="0" w:space="0" w:color="auto"/>
            <w:bottom w:val="none" w:sz="0" w:space="0" w:color="auto"/>
            <w:right w:val="none" w:sz="0" w:space="0" w:color="auto"/>
          </w:divBdr>
        </w:div>
        <w:div w:id="1740593157">
          <w:marLeft w:val="640"/>
          <w:marRight w:val="0"/>
          <w:marTop w:val="0"/>
          <w:marBottom w:val="0"/>
          <w:divBdr>
            <w:top w:val="none" w:sz="0" w:space="0" w:color="auto"/>
            <w:left w:val="none" w:sz="0" w:space="0" w:color="auto"/>
            <w:bottom w:val="none" w:sz="0" w:space="0" w:color="auto"/>
            <w:right w:val="none" w:sz="0" w:space="0" w:color="auto"/>
          </w:divBdr>
        </w:div>
        <w:div w:id="169829916">
          <w:marLeft w:val="640"/>
          <w:marRight w:val="0"/>
          <w:marTop w:val="0"/>
          <w:marBottom w:val="0"/>
          <w:divBdr>
            <w:top w:val="none" w:sz="0" w:space="0" w:color="auto"/>
            <w:left w:val="none" w:sz="0" w:space="0" w:color="auto"/>
            <w:bottom w:val="none" w:sz="0" w:space="0" w:color="auto"/>
            <w:right w:val="none" w:sz="0" w:space="0" w:color="auto"/>
          </w:divBdr>
        </w:div>
        <w:div w:id="1152453003">
          <w:marLeft w:val="640"/>
          <w:marRight w:val="0"/>
          <w:marTop w:val="0"/>
          <w:marBottom w:val="0"/>
          <w:divBdr>
            <w:top w:val="none" w:sz="0" w:space="0" w:color="auto"/>
            <w:left w:val="none" w:sz="0" w:space="0" w:color="auto"/>
            <w:bottom w:val="none" w:sz="0" w:space="0" w:color="auto"/>
            <w:right w:val="none" w:sz="0" w:space="0" w:color="auto"/>
          </w:divBdr>
        </w:div>
        <w:div w:id="1901473984">
          <w:marLeft w:val="640"/>
          <w:marRight w:val="0"/>
          <w:marTop w:val="0"/>
          <w:marBottom w:val="0"/>
          <w:divBdr>
            <w:top w:val="none" w:sz="0" w:space="0" w:color="auto"/>
            <w:left w:val="none" w:sz="0" w:space="0" w:color="auto"/>
            <w:bottom w:val="none" w:sz="0" w:space="0" w:color="auto"/>
            <w:right w:val="none" w:sz="0" w:space="0" w:color="auto"/>
          </w:divBdr>
        </w:div>
        <w:div w:id="1391879019">
          <w:marLeft w:val="640"/>
          <w:marRight w:val="0"/>
          <w:marTop w:val="0"/>
          <w:marBottom w:val="0"/>
          <w:divBdr>
            <w:top w:val="none" w:sz="0" w:space="0" w:color="auto"/>
            <w:left w:val="none" w:sz="0" w:space="0" w:color="auto"/>
            <w:bottom w:val="none" w:sz="0" w:space="0" w:color="auto"/>
            <w:right w:val="none" w:sz="0" w:space="0" w:color="auto"/>
          </w:divBdr>
        </w:div>
        <w:div w:id="1049112691">
          <w:marLeft w:val="640"/>
          <w:marRight w:val="0"/>
          <w:marTop w:val="0"/>
          <w:marBottom w:val="0"/>
          <w:divBdr>
            <w:top w:val="none" w:sz="0" w:space="0" w:color="auto"/>
            <w:left w:val="none" w:sz="0" w:space="0" w:color="auto"/>
            <w:bottom w:val="none" w:sz="0" w:space="0" w:color="auto"/>
            <w:right w:val="none" w:sz="0" w:space="0" w:color="auto"/>
          </w:divBdr>
        </w:div>
        <w:div w:id="1802576086">
          <w:marLeft w:val="640"/>
          <w:marRight w:val="0"/>
          <w:marTop w:val="0"/>
          <w:marBottom w:val="0"/>
          <w:divBdr>
            <w:top w:val="none" w:sz="0" w:space="0" w:color="auto"/>
            <w:left w:val="none" w:sz="0" w:space="0" w:color="auto"/>
            <w:bottom w:val="none" w:sz="0" w:space="0" w:color="auto"/>
            <w:right w:val="none" w:sz="0" w:space="0" w:color="auto"/>
          </w:divBdr>
        </w:div>
        <w:div w:id="1403406681">
          <w:marLeft w:val="640"/>
          <w:marRight w:val="0"/>
          <w:marTop w:val="0"/>
          <w:marBottom w:val="0"/>
          <w:divBdr>
            <w:top w:val="none" w:sz="0" w:space="0" w:color="auto"/>
            <w:left w:val="none" w:sz="0" w:space="0" w:color="auto"/>
            <w:bottom w:val="none" w:sz="0" w:space="0" w:color="auto"/>
            <w:right w:val="none" w:sz="0" w:space="0" w:color="auto"/>
          </w:divBdr>
        </w:div>
        <w:div w:id="410468165">
          <w:marLeft w:val="640"/>
          <w:marRight w:val="0"/>
          <w:marTop w:val="0"/>
          <w:marBottom w:val="0"/>
          <w:divBdr>
            <w:top w:val="none" w:sz="0" w:space="0" w:color="auto"/>
            <w:left w:val="none" w:sz="0" w:space="0" w:color="auto"/>
            <w:bottom w:val="none" w:sz="0" w:space="0" w:color="auto"/>
            <w:right w:val="none" w:sz="0" w:space="0" w:color="auto"/>
          </w:divBdr>
        </w:div>
        <w:div w:id="1745637498">
          <w:marLeft w:val="640"/>
          <w:marRight w:val="0"/>
          <w:marTop w:val="0"/>
          <w:marBottom w:val="0"/>
          <w:divBdr>
            <w:top w:val="none" w:sz="0" w:space="0" w:color="auto"/>
            <w:left w:val="none" w:sz="0" w:space="0" w:color="auto"/>
            <w:bottom w:val="none" w:sz="0" w:space="0" w:color="auto"/>
            <w:right w:val="none" w:sz="0" w:space="0" w:color="auto"/>
          </w:divBdr>
        </w:div>
        <w:div w:id="220018201">
          <w:marLeft w:val="640"/>
          <w:marRight w:val="0"/>
          <w:marTop w:val="0"/>
          <w:marBottom w:val="0"/>
          <w:divBdr>
            <w:top w:val="none" w:sz="0" w:space="0" w:color="auto"/>
            <w:left w:val="none" w:sz="0" w:space="0" w:color="auto"/>
            <w:bottom w:val="none" w:sz="0" w:space="0" w:color="auto"/>
            <w:right w:val="none" w:sz="0" w:space="0" w:color="auto"/>
          </w:divBdr>
        </w:div>
        <w:div w:id="172575144">
          <w:marLeft w:val="640"/>
          <w:marRight w:val="0"/>
          <w:marTop w:val="0"/>
          <w:marBottom w:val="0"/>
          <w:divBdr>
            <w:top w:val="none" w:sz="0" w:space="0" w:color="auto"/>
            <w:left w:val="none" w:sz="0" w:space="0" w:color="auto"/>
            <w:bottom w:val="none" w:sz="0" w:space="0" w:color="auto"/>
            <w:right w:val="none" w:sz="0" w:space="0" w:color="auto"/>
          </w:divBdr>
        </w:div>
        <w:div w:id="800656837">
          <w:marLeft w:val="640"/>
          <w:marRight w:val="0"/>
          <w:marTop w:val="0"/>
          <w:marBottom w:val="0"/>
          <w:divBdr>
            <w:top w:val="none" w:sz="0" w:space="0" w:color="auto"/>
            <w:left w:val="none" w:sz="0" w:space="0" w:color="auto"/>
            <w:bottom w:val="none" w:sz="0" w:space="0" w:color="auto"/>
            <w:right w:val="none" w:sz="0" w:space="0" w:color="auto"/>
          </w:divBdr>
        </w:div>
        <w:div w:id="1421292294">
          <w:marLeft w:val="640"/>
          <w:marRight w:val="0"/>
          <w:marTop w:val="0"/>
          <w:marBottom w:val="0"/>
          <w:divBdr>
            <w:top w:val="none" w:sz="0" w:space="0" w:color="auto"/>
            <w:left w:val="none" w:sz="0" w:space="0" w:color="auto"/>
            <w:bottom w:val="none" w:sz="0" w:space="0" w:color="auto"/>
            <w:right w:val="none" w:sz="0" w:space="0" w:color="auto"/>
          </w:divBdr>
        </w:div>
        <w:div w:id="1466773484">
          <w:marLeft w:val="640"/>
          <w:marRight w:val="0"/>
          <w:marTop w:val="0"/>
          <w:marBottom w:val="0"/>
          <w:divBdr>
            <w:top w:val="none" w:sz="0" w:space="0" w:color="auto"/>
            <w:left w:val="none" w:sz="0" w:space="0" w:color="auto"/>
            <w:bottom w:val="none" w:sz="0" w:space="0" w:color="auto"/>
            <w:right w:val="none" w:sz="0" w:space="0" w:color="auto"/>
          </w:divBdr>
        </w:div>
        <w:div w:id="1157452625">
          <w:marLeft w:val="640"/>
          <w:marRight w:val="0"/>
          <w:marTop w:val="0"/>
          <w:marBottom w:val="0"/>
          <w:divBdr>
            <w:top w:val="none" w:sz="0" w:space="0" w:color="auto"/>
            <w:left w:val="none" w:sz="0" w:space="0" w:color="auto"/>
            <w:bottom w:val="none" w:sz="0" w:space="0" w:color="auto"/>
            <w:right w:val="none" w:sz="0" w:space="0" w:color="auto"/>
          </w:divBdr>
        </w:div>
        <w:div w:id="1272317717">
          <w:marLeft w:val="640"/>
          <w:marRight w:val="0"/>
          <w:marTop w:val="0"/>
          <w:marBottom w:val="0"/>
          <w:divBdr>
            <w:top w:val="none" w:sz="0" w:space="0" w:color="auto"/>
            <w:left w:val="none" w:sz="0" w:space="0" w:color="auto"/>
            <w:bottom w:val="none" w:sz="0" w:space="0" w:color="auto"/>
            <w:right w:val="none" w:sz="0" w:space="0" w:color="auto"/>
          </w:divBdr>
        </w:div>
        <w:div w:id="20208449">
          <w:marLeft w:val="640"/>
          <w:marRight w:val="0"/>
          <w:marTop w:val="0"/>
          <w:marBottom w:val="0"/>
          <w:divBdr>
            <w:top w:val="none" w:sz="0" w:space="0" w:color="auto"/>
            <w:left w:val="none" w:sz="0" w:space="0" w:color="auto"/>
            <w:bottom w:val="none" w:sz="0" w:space="0" w:color="auto"/>
            <w:right w:val="none" w:sz="0" w:space="0" w:color="auto"/>
          </w:divBdr>
        </w:div>
        <w:div w:id="950012801">
          <w:marLeft w:val="640"/>
          <w:marRight w:val="0"/>
          <w:marTop w:val="0"/>
          <w:marBottom w:val="0"/>
          <w:divBdr>
            <w:top w:val="none" w:sz="0" w:space="0" w:color="auto"/>
            <w:left w:val="none" w:sz="0" w:space="0" w:color="auto"/>
            <w:bottom w:val="none" w:sz="0" w:space="0" w:color="auto"/>
            <w:right w:val="none" w:sz="0" w:space="0" w:color="auto"/>
          </w:divBdr>
        </w:div>
      </w:divsChild>
    </w:div>
    <w:div w:id="1023752867">
      <w:bodyDiv w:val="1"/>
      <w:marLeft w:val="0"/>
      <w:marRight w:val="0"/>
      <w:marTop w:val="0"/>
      <w:marBottom w:val="0"/>
      <w:divBdr>
        <w:top w:val="none" w:sz="0" w:space="0" w:color="auto"/>
        <w:left w:val="none" w:sz="0" w:space="0" w:color="auto"/>
        <w:bottom w:val="none" w:sz="0" w:space="0" w:color="auto"/>
        <w:right w:val="none" w:sz="0" w:space="0" w:color="auto"/>
      </w:divBdr>
      <w:divsChild>
        <w:div w:id="140272716">
          <w:marLeft w:val="640"/>
          <w:marRight w:val="0"/>
          <w:marTop w:val="0"/>
          <w:marBottom w:val="0"/>
          <w:divBdr>
            <w:top w:val="none" w:sz="0" w:space="0" w:color="auto"/>
            <w:left w:val="none" w:sz="0" w:space="0" w:color="auto"/>
            <w:bottom w:val="none" w:sz="0" w:space="0" w:color="auto"/>
            <w:right w:val="none" w:sz="0" w:space="0" w:color="auto"/>
          </w:divBdr>
        </w:div>
        <w:div w:id="1477456222">
          <w:marLeft w:val="640"/>
          <w:marRight w:val="0"/>
          <w:marTop w:val="0"/>
          <w:marBottom w:val="0"/>
          <w:divBdr>
            <w:top w:val="none" w:sz="0" w:space="0" w:color="auto"/>
            <w:left w:val="none" w:sz="0" w:space="0" w:color="auto"/>
            <w:bottom w:val="none" w:sz="0" w:space="0" w:color="auto"/>
            <w:right w:val="none" w:sz="0" w:space="0" w:color="auto"/>
          </w:divBdr>
        </w:div>
        <w:div w:id="973947033">
          <w:marLeft w:val="640"/>
          <w:marRight w:val="0"/>
          <w:marTop w:val="0"/>
          <w:marBottom w:val="0"/>
          <w:divBdr>
            <w:top w:val="none" w:sz="0" w:space="0" w:color="auto"/>
            <w:left w:val="none" w:sz="0" w:space="0" w:color="auto"/>
            <w:bottom w:val="none" w:sz="0" w:space="0" w:color="auto"/>
            <w:right w:val="none" w:sz="0" w:space="0" w:color="auto"/>
          </w:divBdr>
        </w:div>
        <w:div w:id="1817337070">
          <w:marLeft w:val="640"/>
          <w:marRight w:val="0"/>
          <w:marTop w:val="0"/>
          <w:marBottom w:val="0"/>
          <w:divBdr>
            <w:top w:val="none" w:sz="0" w:space="0" w:color="auto"/>
            <w:left w:val="none" w:sz="0" w:space="0" w:color="auto"/>
            <w:bottom w:val="none" w:sz="0" w:space="0" w:color="auto"/>
            <w:right w:val="none" w:sz="0" w:space="0" w:color="auto"/>
          </w:divBdr>
        </w:div>
        <w:div w:id="1242791082">
          <w:marLeft w:val="640"/>
          <w:marRight w:val="0"/>
          <w:marTop w:val="0"/>
          <w:marBottom w:val="0"/>
          <w:divBdr>
            <w:top w:val="none" w:sz="0" w:space="0" w:color="auto"/>
            <w:left w:val="none" w:sz="0" w:space="0" w:color="auto"/>
            <w:bottom w:val="none" w:sz="0" w:space="0" w:color="auto"/>
            <w:right w:val="none" w:sz="0" w:space="0" w:color="auto"/>
          </w:divBdr>
        </w:div>
        <w:div w:id="577328155">
          <w:marLeft w:val="640"/>
          <w:marRight w:val="0"/>
          <w:marTop w:val="0"/>
          <w:marBottom w:val="0"/>
          <w:divBdr>
            <w:top w:val="none" w:sz="0" w:space="0" w:color="auto"/>
            <w:left w:val="none" w:sz="0" w:space="0" w:color="auto"/>
            <w:bottom w:val="none" w:sz="0" w:space="0" w:color="auto"/>
            <w:right w:val="none" w:sz="0" w:space="0" w:color="auto"/>
          </w:divBdr>
        </w:div>
        <w:div w:id="586502369">
          <w:marLeft w:val="640"/>
          <w:marRight w:val="0"/>
          <w:marTop w:val="0"/>
          <w:marBottom w:val="0"/>
          <w:divBdr>
            <w:top w:val="none" w:sz="0" w:space="0" w:color="auto"/>
            <w:left w:val="none" w:sz="0" w:space="0" w:color="auto"/>
            <w:bottom w:val="none" w:sz="0" w:space="0" w:color="auto"/>
            <w:right w:val="none" w:sz="0" w:space="0" w:color="auto"/>
          </w:divBdr>
        </w:div>
        <w:div w:id="1674603136">
          <w:marLeft w:val="640"/>
          <w:marRight w:val="0"/>
          <w:marTop w:val="0"/>
          <w:marBottom w:val="0"/>
          <w:divBdr>
            <w:top w:val="none" w:sz="0" w:space="0" w:color="auto"/>
            <w:left w:val="none" w:sz="0" w:space="0" w:color="auto"/>
            <w:bottom w:val="none" w:sz="0" w:space="0" w:color="auto"/>
            <w:right w:val="none" w:sz="0" w:space="0" w:color="auto"/>
          </w:divBdr>
        </w:div>
        <w:div w:id="216209210">
          <w:marLeft w:val="640"/>
          <w:marRight w:val="0"/>
          <w:marTop w:val="0"/>
          <w:marBottom w:val="0"/>
          <w:divBdr>
            <w:top w:val="none" w:sz="0" w:space="0" w:color="auto"/>
            <w:left w:val="none" w:sz="0" w:space="0" w:color="auto"/>
            <w:bottom w:val="none" w:sz="0" w:space="0" w:color="auto"/>
            <w:right w:val="none" w:sz="0" w:space="0" w:color="auto"/>
          </w:divBdr>
        </w:div>
        <w:div w:id="2073961457">
          <w:marLeft w:val="640"/>
          <w:marRight w:val="0"/>
          <w:marTop w:val="0"/>
          <w:marBottom w:val="0"/>
          <w:divBdr>
            <w:top w:val="none" w:sz="0" w:space="0" w:color="auto"/>
            <w:left w:val="none" w:sz="0" w:space="0" w:color="auto"/>
            <w:bottom w:val="none" w:sz="0" w:space="0" w:color="auto"/>
            <w:right w:val="none" w:sz="0" w:space="0" w:color="auto"/>
          </w:divBdr>
        </w:div>
        <w:div w:id="2100060432">
          <w:marLeft w:val="640"/>
          <w:marRight w:val="0"/>
          <w:marTop w:val="0"/>
          <w:marBottom w:val="0"/>
          <w:divBdr>
            <w:top w:val="none" w:sz="0" w:space="0" w:color="auto"/>
            <w:left w:val="none" w:sz="0" w:space="0" w:color="auto"/>
            <w:bottom w:val="none" w:sz="0" w:space="0" w:color="auto"/>
            <w:right w:val="none" w:sz="0" w:space="0" w:color="auto"/>
          </w:divBdr>
        </w:div>
        <w:div w:id="1082022619">
          <w:marLeft w:val="640"/>
          <w:marRight w:val="0"/>
          <w:marTop w:val="0"/>
          <w:marBottom w:val="0"/>
          <w:divBdr>
            <w:top w:val="none" w:sz="0" w:space="0" w:color="auto"/>
            <w:left w:val="none" w:sz="0" w:space="0" w:color="auto"/>
            <w:bottom w:val="none" w:sz="0" w:space="0" w:color="auto"/>
            <w:right w:val="none" w:sz="0" w:space="0" w:color="auto"/>
          </w:divBdr>
        </w:div>
        <w:div w:id="1160925477">
          <w:marLeft w:val="640"/>
          <w:marRight w:val="0"/>
          <w:marTop w:val="0"/>
          <w:marBottom w:val="0"/>
          <w:divBdr>
            <w:top w:val="none" w:sz="0" w:space="0" w:color="auto"/>
            <w:left w:val="none" w:sz="0" w:space="0" w:color="auto"/>
            <w:bottom w:val="none" w:sz="0" w:space="0" w:color="auto"/>
            <w:right w:val="none" w:sz="0" w:space="0" w:color="auto"/>
          </w:divBdr>
        </w:div>
        <w:div w:id="988750349">
          <w:marLeft w:val="640"/>
          <w:marRight w:val="0"/>
          <w:marTop w:val="0"/>
          <w:marBottom w:val="0"/>
          <w:divBdr>
            <w:top w:val="none" w:sz="0" w:space="0" w:color="auto"/>
            <w:left w:val="none" w:sz="0" w:space="0" w:color="auto"/>
            <w:bottom w:val="none" w:sz="0" w:space="0" w:color="auto"/>
            <w:right w:val="none" w:sz="0" w:space="0" w:color="auto"/>
          </w:divBdr>
        </w:div>
        <w:div w:id="1598757153">
          <w:marLeft w:val="640"/>
          <w:marRight w:val="0"/>
          <w:marTop w:val="0"/>
          <w:marBottom w:val="0"/>
          <w:divBdr>
            <w:top w:val="none" w:sz="0" w:space="0" w:color="auto"/>
            <w:left w:val="none" w:sz="0" w:space="0" w:color="auto"/>
            <w:bottom w:val="none" w:sz="0" w:space="0" w:color="auto"/>
            <w:right w:val="none" w:sz="0" w:space="0" w:color="auto"/>
          </w:divBdr>
        </w:div>
        <w:div w:id="119618161">
          <w:marLeft w:val="640"/>
          <w:marRight w:val="0"/>
          <w:marTop w:val="0"/>
          <w:marBottom w:val="0"/>
          <w:divBdr>
            <w:top w:val="none" w:sz="0" w:space="0" w:color="auto"/>
            <w:left w:val="none" w:sz="0" w:space="0" w:color="auto"/>
            <w:bottom w:val="none" w:sz="0" w:space="0" w:color="auto"/>
            <w:right w:val="none" w:sz="0" w:space="0" w:color="auto"/>
          </w:divBdr>
        </w:div>
        <w:div w:id="1498032561">
          <w:marLeft w:val="640"/>
          <w:marRight w:val="0"/>
          <w:marTop w:val="0"/>
          <w:marBottom w:val="0"/>
          <w:divBdr>
            <w:top w:val="none" w:sz="0" w:space="0" w:color="auto"/>
            <w:left w:val="none" w:sz="0" w:space="0" w:color="auto"/>
            <w:bottom w:val="none" w:sz="0" w:space="0" w:color="auto"/>
            <w:right w:val="none" w:sz="0" w:space="0" w:color="auto"/>
          </w:divBdr>
        </w:div>
        <w:div w:id="2030256909">
          <w:marLeft w:val="640"/>
          <w:marRight w:val="0"/>
          <w:marTop w:val="0"/>
          <w:marBottom w:val="0"/>
          <w:divBdr>
            <w:top w:val="none" w:sz="0" w:space="0" w:color="auto"/>
            <w:left w:val="none" w:sz="0" w:space="0" w:color="auto"/>
            <w:bottom w:val="none" w:sz="0" w:space="0" w:color="auto"/>
            <w:right w:val="none" w:sz="0" w:space="0" w:color="auto"/>
          </w:divBdr>
        </w:div>
      </w:divsChild>
    </w:div>
    <w:div w:id="1024943106">
      <w:bodyDiv w:val="1"/>
      <w:marLeft w:val="0"/>
      <w:marRight w:val="0"/>
      <w:marTop w:val="0"/>
      <w:marBottom w:val="0"/>
      <w:divBdr>
        <w:top w:val="none" w:sz="0" w:space="0" w:color="auto"/>
        <w:left w:val="none" w:sz="0" w:space="0" w:color="auto"/>
        <w:bottom w:val="none" w:sz="0" w:space="0" w:color="auto"/>
        <w:right w:val="none" w:sz="0" w:space="0" w:color="auto"/>
      </w:divBdr>
      <w:divsChild>
        <w:div w:id="712660979">
          <w:marLeft w:val="640"/>
          <w:marRight w:val="0"/>
          <w:marTop w:val="0"/>
          <w:marBottom w:val="0"/>
          <w:divBdr>
            <w:top w:val="none" w:sz="0" w:space="0" w:color="auto"/>
            <w:left w:val="none" w:sz="0" w:space="0" w:color="auto"/>
            <w:bottom w:val="none" w:sz="0" w:space="0" w:color="auto"/>
            <w:right w:val="none" w:sz="0" w:space="0" w:color="auto"/>
          </w:divBdr>
        </w:div>
        <w:div w:id="362754827">
          <w:marLeft w:val="640"/>
          <w:marRight w:val="0"/>
          <w:marTop w:val="0"/>
          <w:marBottom w:val="0"/>
          <w:divBdr>
            <w:top w:val="none" w:sz="0" w:space="0" w:color="auto"/>
            <w:left w:val="none" w:sz="0" w:space="0" w:color="auto"/>
            <w:bottom w:val="none" w:sz="0" w:space="0" w:color="auto"/>
            <w:right w:val="none" w:sz="0" w:space="0" w:color="auto"/>
          </w:divBdr>
        </w:div>
        <w:div w:id="1644190468">
          <w:marLeft w:val="640"/>
          <w:marRight w:val="0"/>
          <w:marTop w:val="0"/>
          <w:marBottom w:val="0"/>
          <w:divBdr>
            <w:top w:val="none" w:sz="0" w:space="0" w:color="auto"/>
            <w:left w:val="none" w:sz="0" w:space="0" w:color="auto"/>
            <w:bottom w:val="none" w:sz="0" w:space="0" w:color="auto"/>
            <w:right w:val="none" w:sz="0" w:space="0" w:color="auto"/>
          </w:divBdr>
        </w:div>
        <w:div w:id="967246969">
          <w:marLeft w:val="640"/>
          <w:marRight w:val="0"/>
          <w:marTop w:val="0"/>
          <w:marBottom w:val="0"/>
          <w:divBdr>
            <w:top w:val="none" w:sz="0" w:space="0" w:color="auto"/>
            <w:left w:val="none" w:sz="0" w:space="0" w:color="auto"/>
            <w:bottom w:val="none" w:sz="0" w:space="0" w:color="auto"/>
            <w:right w:val="none" w:sz="0" w:space="0" w:color="auto"/>
          </w:divBdr>
        </w:div>
        <w:div w:id="660622373">
          <w:marLeft w:val="640"/>
          <w:marRight w:val="0"/>
          <w:marTop w:val="0"/>
          <w:marBottom w:val="0"/>
          <w:divBdr>
            <w:top w:val="none" w:sz="0" w:space="0" w:color="auto"/>
            <w:left w:val="none" w:sz="0" w:space="0" w:color="auto"/>
            <w:bottom w:val="none" w:sz="0" w:space="0" w:color="auto"/>
            <w:right w:val="none" w:sz="0" w:space="0" w:color="auto"/>
          </w:divBdr>
        </w:div>
        <w:div w:id="2047173095">
          <w:marLeft w:val="640"/>
          <w:marRight w:val="0"/>
          <w:marTop w:val="0"/>
          <w:marBottom w:val="0"/>
          <w:divBdr>
            <w:top w:val="none" w:sz="0" w:space="0" w:color="auto"/>
            <w:left w:val="none" w:sz="0" w:space="0" w:color="auto"/>
            <w:bottom w:val="none" w:sz="0" w:space="0" w:color="auto"/>
            <w:right w:val="none" w:sz="0" w:space="0" w:color="auto"/>
          </w:divBdr>
        </w:div>
        <w:div w:id="1161698159">
          <w:marLeft w:val="640"/>
          <w:marRight w:val="0"/>
          <w:marTop w:val="0"/>
          <w:marBottom w:val="0"/>
          <w:divBdr>
            <w:top w:val="none" w:sz="0" w:space="0" w:color="auto"/>
            <w:left w:val="none" w:sz="0" w:space="0" w:color="auto"/>
            <w:bottom w:val="none" w:sz="0" w:space="0" w:color="auto"/>
            <w:right w:val="none" w:sz="0" w:space="0" w:color="auto"/>
          </w:divBdr>
        </w:div>
        <w:div w:id="870920697">
          <w:marLeft w:val="640"/>
          <w:marRight w:val="0"/>
          <w:marTop w:val="0"/>
          <w:marBottom w:val="0"/>
          <w:divBdr>
            <w:top w:val="none" w:sz="0" w:space="0" w:color="auto"/>
            <w:left w:val="none" w:sz="0" w:space="0" w:color="auto"/>
            <w:bottom w:val="none" w:sz="0" w:space="0" w:color="auto"/>
            <w:right w:val="none" w:sz="0" w:space="0" w:color="auto"/>
          </w:divBdr>
        </w:div>
        <w:div w:id="1490904144">
          <w:marLeft w:val="640"/>
          <w:marRight w:val="0"/>
          <w:marTop w:val="0"/>
          <w:marBottom w:val="0"/>
          <w:divBdr>
            <w:top w:val="none" w:sz="0" w:space="0" w:color="auto"/>
            <w:left w:val="none" w:sz="0" w:space="0" w:color="auto"/>
            <w:bottom w:val="none" w:sz="0" w:space="0" w:color="auto"/>
            <w:right w:val="none" w:sz="0" w:space="0" w:color="auto"/>
          </w:divBdr>
        </w:div>
        <w:div w:id="1664238421">
          <w:marLeft w:val="640"/>
          <w:marRight w:val="0"/>
          <w:marTop w:val="0"/>
          <w:marBottom w:val="0"/>
          <w:divBdr>
            <w:top w:val="none" w:sz="0" w:space="0" w:color="auto"/>
            <w:left w:val="none" w:sz="0" w:space="0" w:color="auto"/>
            <w:bottom w:val="none" w:sz="0" w:space="0" w:color="auto"/>
            <w:right w:val="none" w:sz="0" w:space="0" w:color="auto"/>
          </w:divBdr>
        </w:div>
        <w:div w:id="2119987794">
          <w:marLeft w:val="640"/>
          <w:marRight w:val="0"/>
          <w:marTop w:val="0"/>
          <w:marBottom w:val="0"/>
          <w:divBdr>
            <w:top w:val="none" w:sz="0" w:space="0" w:color="auto"/>
            <w:left w:val="none" w:sz="0" w:space="0" w:color="auto"/>
            <w:bottom w:val="none" w:sz="0" w:space="0" w:color="auto"/>
            <w:right w:val="none" w:sz="0" w:space="0" w:color="auto"/>
          </w:divBdr>
        </w:div>
        <w:div w:id="330764035">
          <w:marLeft w:val="640"/>
          <w:marRight w:val="0"/>
          <w:marTop w:val="0"/>
          <w:marBottom w:val="0"/>
          <w:divBdr>
            <w:top w:val="none" w:sz="0" w:space="0" w:color="auto"/>
            <w:left w:val="none" w:sz="0" w:space="0" w:color="auto"/>
            <w:bottom w:val="none" w:sz="0" w:space="0" w:color="auto"/>
            <w:right w:val="none" w:sz="0" w:space="0" w:color="auto"/>
          </w:divBdr>
        </w:div>
        <w:div w:id="820656943">
          <w:marLeft w:val="640"/>
          <w:marRight w:val="0"/>
          <w:marTop w:val="0"/>
          <w:marBottom w:val="0"/>
          <w:divBdr>
            <w:top w:val="none" w:sz="0" w:space="0" w:color="auto"/>
            <w:left w:val="none" w:sz="0" w:space="0" w:color="auto"/>
            <w:bottom w:val="none" w:sz="0" w:space="0" w:color="auto"/>
            <w:right w:val="none" w:sz="0" w:space="0" w:color="auto"/>
          </w:divBdr>
        </w:div>
        <w:div w:id="866989723">
          <w:marLeft w:val="640"/>
          <w:marRight w:val="0"/>
          <w:marTop w:val="0"/>
          <w:marBottom w:val="0"/>
          <w:divBdr>
            <w:top w:val="none" w:sz="0" w:space="0" w:color="auto"/>
            <w:left w:val="none" w:sz="0" w:space="0" w:color="auto"/>
            <w:bottom w:val="none" w:sz="0" w:space="0" w:color="auto"/>
            <w:right w:val="none" w:sz="0" w:space="0" w:color="auto"/>
          </w:divBdr>
        </w:div>
        <w:div w:id="262032916">
          <w:marLeft w:val="640"/>
          <w:marRight w:val="0"/>
          <w:marTop w:val="0"/>
          <w:marBottom w:val="0"/>
          <w:divBdr>
            <w:top w:val="none" w:sz="0" w:space="0" w:color="auto"/>
            <w:left w:val="none" w:sz="0" w:space="0" w:color="auto"/>
            <w:bottom w:val="none" w:sz="0" w:space="0" w:color="auto"/>
            <w:right w:val="none" w:sz="0" w:space="0" w:color="auto"/>
          </w:divBdr>
        </w:div>
        <w:div w:id="1215701337">
          <w:marLeft w:val="640"/>
          <w:marRight w:val="0"/>
          <w:marTop w:val="0"/>
          <w:marBottom w:val="0"/>
          <w:divBdr>
            <w:top w:val="none" w:sz="0" w:space="0" w:color="auto"/>
            <w:left w:val="none" w:sz="0" w:space="0" w:color="auto"/>
            <w:bottom w:val="none" w:sz="0" w:space="0" w:color="auto"/>
            <w:right w:val="none" w:sz="0" w:space="0" w:color="auto"/>
          </w:divBdr>
        </w:div>
        <w:div w:id="623778287">
          <w:marLeft w:val="640"/>
          <w:marRight w:val="0"/>
          <w:marTop w:val="0"/>
          <w:marBottom w:val="0"/>
          <w:divBdr>
            <w:top w:val="none" w:sz="0" w:space="0" w:color="auto"/>
            <w:left w:val="none" w:sz="0" w:space="0" w:color="auto"/>
            <w:bottom w:val="none" w:sz="0" w:space="0" w:color="auto"/>
            <w:right w:val="none" w:sz="0" w:space="0" w:color="auto"/>
          </w:divBdr>
        </w:div>
        <w:div w:id="1948613557">
          <w:marLeft w:val="640"/>
          <w:marRight w:val="0"/>
          <w:marTop w:val="0"/>
          <w:marBottom w:val="0"/>
          <w:divBdr>
            <w:top w:val="none" w:sz="0" w:space="0" w:color="auto"/>
            <w:left w:val="none" w:sz="0" w:space="0" w:color="auto"/>
            <w:bottom w:val="none" w:sz="0" w:space="0" w:color="auto"/>
            <w:right w:val="none" w:sz="0" w:space="0" w:color="auto"/>
          </w:divBdr>
        </w:div>
        <w:div w:id="118846391">
          <w:marLeft w:val="640"/>
          <w:marRight w:val="0"/>
          <w:marTop w:val="0"/>
          <w:marBottom w:val="0"/>
          <w:divBdr>
            <w:top w:val="none" w:sz="0" w:space="0" w:color="auto"/>
            <w:left w:val="none" w:sz="0" w:space="0" w:color="auto"/>
            <w:bottom w:val="none" w:sz="0" w:space="0" w:color="auto"/>
            <w:right w:val="none" w:sz="0" w:space="0" w:color="auto"/>
          </w:divBdr>
        </w:div>
        <w:div w:id="2058623399">
          <w:marLeft w:val="640"/>
          <w:marRight w:val="0"/>
          <w:marTop w:val="0"/>
          <w:marBottom w:val="0"/>
          <w:divBdr>
            <w:top w:val="none" w:sz="0" w:space="0" w:color="auto"/>
            <w:left w:val="none" w:sz="0" w:space="0" w:color="auto"/>
            <w:bottom w:val="none" w:sz="0" w:space="0" w:color="auto"/>
            <w:right w:val="none" w:sz="0" w:space="0" w:color="auto"/>
          </w:divBdr>
        </w:div>
        <w:div w:id="1201360743">
          <w:marLeft w:val="640"/>
          <w:marRight w:val="0"/>
          <w:marTop w:val="0"/>
          <w:marBottom w:val="0"/>
          <w:divBdr>
            <w:top w:val="none" w:sz="0" w:space="0" w:color="auto"/>
            <w:left w:val="none" w:sz="0" w:space="0" w:color="auto"/>
            <w:bottom w:val="none" w:sz="0" w:space="0" w:color="auto"/>
            <w:right w:val="none" w:sz="0" w:space="0" w:color="auto"/>
          </w:divBdr>
        </w:div>
        <w:div w:id="378558829">
          <w:marLeft w:val="640"/>
          <w:marRight w:val="0"/>
          <w:marTop w:val="0"/>
          <w:marBottom w:val="0"/>
          <w:divBdr>
            <w:top w:val="none" w:sz="0" w:space="0" w:color="auto"/>
            <w:left w:val="none" w:sz="0" w:space="0" w:color="auto"/>
            <w:bottom w:val="none" w:sz="0" w:space="0" w:color="auto"/>
            <w:right w:val="none" w:sz="0" w:space="0" w:color="auto"/>
          </w:divBdr>
        </w:div>
        <w:div w:id="2097896332">
          <w:marLeft w:val="640"/>
          <w:marRight w:val="0"/>
          <w:marTop w:val="0"/>
          <w:marBottom w:val="0"/>
          <w:divBdr>
            <w:top w:val="none" w:sz="0" w:space="0" w:color="auto"/>
            <w:left w:val="none" w:sz="0" w:space="0" w:color="auto"/>
            <w:bottom w:val="none" w:sz="0" w:space="0" w:color="auto"/>
            <w:right w:val="none" w:sz="0" w:space="0" w:color="auto"/>
          </w:divBdr>
        </w:div>
        <w:div w:id="1201700297">
          <w:marLeft w:val="640"/>
          <w:marRight w:val="0"/>
          <w:marTop w:val="0"/>
          <w:marBottom w:val="0"/>
          <w:divBdr>
            <w:top w:val="none" w:sz="0" w:space="0" w:color="auto"/>
            <w:left w:val="none" w:sz="0" w:space="0" w:color="auto"/>
            <w:bottom w:val="none" w:sz="0" w:space="0" w:color="auto"/>
            <w:right w:val="none" w:sz="0" w:space="0" w:color="auto"/>
          </w:divBdr>
        </w:div>
        <w:div w:id="665665476">
          <w:marLeft w:val="640"/>
          <w:marRight w:val="0"/>
          <w:marTop w:val="0"/>
          <w:marBottom w:val="0"/>
          <w:divBdr>
            <w:top w:val="none" w:sz="0" w:space="0" w:color="auto"/>
            <w:left w:val="none" w:sz="0" w:space="0" w:color="auto"/>
            <w:bottom w:val="none" w:sz="0" w:space="0" w:color="auto"/>
            <w:right w:val="none" w:sz="0" w:space="0" w:color="auto"/>
          </w:divBdr>
        </w:div>
        <w:div w:id="271255199">
          <w:marLeft w:val="640"/>
          <w:marRight w:val="0"/>
          <w:marTop w:val="0"/>
          <w:marBottom w:val="0"/>
          <w:divBdr>
            <w:top w:val="none" w:sz="0" w:space="0" w:color="auto"/>
            <w:left w:val="none" w:sz="0" w:space="0" w:color="auto"/>
            <w:bottom w:val="none" w:sz="0" w:space="0" w:color="auto"/>
            <w:right w:val="none" w:sz="0" w:space="0" w:color="auto"/>
          </w:divBdr>
        </w:div>
        <w:div w:id="1536386835">
          <w:marLeft w:val="640"/>
          <w:marRight w:val="0"/>
          <w:marTop w:val="0"/>
          <w:marBottom w:val="0"/>
          <w:divBdr>
            <w:top w:val="none" w:sz="0" w:space="0" w:color="auto"/>
            <w:left w:val="none" w:sz="0" w:space="0" w:color="auto"/>
            <w:bottom w:val="none" w:sz="0" w:space="0" w:color="auto"/>
            <w:right w:val="none" w:sz="0" w:space="0" w:color="auto"/>
          </w:divBdr>
        </w:div>
        <w:div w:id="1252933615">
          <w:marLeft w:val="640"/>
          <w:marRight w:val="0"/>
          <w:marTop w:val="0"/>
          <w:marBottom w:val="0"/>
          <w:divBdr>
            <w:top w:val="none" w:sz="0" w:space="0" w:color="auto"/>
            <w:left w:val="none" w:sz="0" w:space="0" w:color="auto"/>
            <w:bottom w:val="none" w:sz="0" w:space="0" w:color="auto"/>
            <w:right w:val="none" w:sz="0" w:space="0" w:color="auto"/>
          </w:divBdr>
        </w:div>
        <w:div w:id="891423012">
          <w:marLeft w:val="640"/>
          <w:marRight w:val="0"/>
          <w:marTop w:val="0"/>
          <w:marBottom w:val="0"/>
          <w:divBdr>
            <w:top w:val="none" w:sz="0" w:space="0" w:color="auto"/>
            <w:left w:val="none" w:sz="0" w:space="0" w:color="auto"/>
            <w:bottom w:val="none" w:sz="0" w:space="0" w:color="auto"/>
            <w:right w:val="none" w:sz="0" w:space="0" w:color="auto"/>
          </w:divBdr>
        </w:div>
        <w:div w:id="244344866">
          <w:marLeft w:val="640"/>
          <w:marRight w:val="0"/>
          <w:marTop w:val="0"/>
          <w:marBottom w:val="0"/>
          <w:divBdr>
            <w:top w:val="none" w:sz="0" w:space="0" w:color="auto"/>
            <w:left w:val="none" w:sz="0" w:space="0" w:color="auto"/>
            <w:bottom w:val="none" w:sz="0" w:space="0" w:color="auto"/>
            <w:right w:val="none" w:sz="0" w:space="0" w:color="auto"/>
          </w:divBdr>
        </w:div>
        <w:div w:id="925309060">
          <w:marLeft w:val="640"/>
          <w:marRight w:val="0"/>
          <w:marTop w:val="0"/>
          <w:marBottom w:val="0"/>
          <w:divBdr>
            <w:top w:val="none" w:sz="0" w:space="0" w:color="auto"/>
            <w:left w:val="none" w:sz="0" w:space="0" w:color="auto"/>
            <w:bottom w:val="none" w:sz="0" w:space="0" w:color="auto"/>
            <w:right w:val="none" w:sz="0" w:space="0" w:color="auto"/>
          </w:divBdr>
        </w:div>
        <w:div w:id="816147214">
          <w:marLeft w:val="640"/>
          <w:marRight w:val="0"/>
          <w:marTop w:val="0"/>
          <w:marBottom w:val="0"/>
          <w:divBdr>
            <w:top w:val="none" w:sz="0" w:space="0" w:color="auto"/>
            <w:left w:val="none" w:sz="0" w:space="0" w:color="auto"/>
            <w:bottom w:val="none" w:sz="0" w:space="0" w:color="auto"/>
            <w:right w:val="none" w:sz="0" w:space="0" w:color="auto"/>
          </w:divBdr>
        </w:div>
        <w:div w:id="1488013148">
          <w:marLeft w:val="640"/>
          <w:marRight w:val="0"/>
          <w:marTop w:val="0"/>
          <w:marBottom w:val="0"/>
          <w:divBdr>
            <w:top w:val="none" w:sz="0" w:space="0" w:color="auto"/>
            <w:left w:val="none" w:sz="0" w:space="0" w:color="auto"/>
            <w:bottom w:val="none" w:sz="0" w:space="0" w:color="auto"/>
            <w:right w:val="none" w:sz="0" w:space="0" w:color="auto"/>
          </w:divBdr>
        </w:div>
      </w:divsChild>
    </w:div>
    <w:div w:id="1030423563">
      <w:bodyDiv w:val="1"/>
      <w:marLeft w:val="0"/>
      <w:marRight w:val="0"/>
      <w:marTop w:val="0"/>
      <w:marBottom w:val="0"/>
      <w:divBdr>
        <w:top w:val="none" w:sz="0" w:space="0" w:color="auto"/>
        <w:left w:val="none" w:sz="0" w:space="0" w:color="auto"/>
        <w:bottom w:val="none" w:sz="0" w:space="0" w:color="auto"/>
        <w:right w:val="none" w:sz="0" w:space="0" w:color="auto"/>
      </w:divBdr>
      <w:divsChild>
        <w:div w:id="1187905694">
          <w:marLeft w:val="640"/>
          <w:marRight w:val="0"/>
          <w:marTop w:val="0"/>
          <w:marBottom w:val="0"/>
          <w:divBdr>
            <w:top w:val="none" w:sz="0" w:space="0" w:color="auto"/>
            <w:left w:val="none" w:sz="0" w:space="0" w:color="auto"/>
            <w:bottom w:val="none" w:sz="0" w:space="0" w:color="auto"/>
            <w:right w:val="none" w:sz="0" w:space="0" w:color="auto"/>
          </w:divBdr>
        </w:div>
        <w:div w:id="357464426">
          <w:marLeft w:val="640"/>
          <w:marRight w:val="0"/>
          <w:marTop w:val="0"/>
          <w:marBottom w:val="0"/>
          <w:divBdr>
            <w:top w:val="none" w:sz="0" w:space="0" w:color="auto"/>
            <w:left w:val="none" w:sz="0" w:space="0" w:color="auto"/>
            <w:bottom w:val="none" w:sz="0" w:space="0" w:color="auto"/>
            <w:right w:val="none" w:sz="0" w:space="0" w:color="auto"/>
          </w:divBdr>
        </w:div>
        <w:div w:id="590701542">
          <w:marLeft w:val="640"/>
          <w:marRight w:val="0"/>
          <w:marTop w:val="0"/>
          <w:marBottom w:val="0"/>
          <w:divBdr>
            <w:top w:val="none" w:sz="0" w:space="0" w:color="auto"/>
            <w:left w:val="none" w:sz="0" w:space="0" w:color="auto"/>
            <w:bottom w:val="none" w:sz="0" w:space="0" w:color="auto"/>
            <w:right w:val="none" w:sz="0" w:space="0" w:color="auto"/>
          </w:divBdr>
        </w:div>
        <w:div w:id="1097480869">
          <w:marLeft w:val="640"/>
          <w:marRight w:val="0"/>
          <w:marTop w:val="0"/>
          <w:marBottom w:val="0"/>
          <w:divBdr>
            <w:top w:val="none" w:sz="0" w:space="0" w:color="auto"/>
            <w:left w:val="none" w:sz="0" w:space="0" w:color="auto"/>
            <w:bottom w:val="none" w:sz="0" w:space="0" w:color="auto"/>
            <w:right w:val="none" w:sz="0" w:space="0" w:color="auto"/>
          </w:divBdr>
        </w:div>
        <w:div w:id="1593317669">
          <w:marLeft w:val="640"/>
          <w:marRight w:val="0"/>
          <w:marTop w:val="0"/>
          <w:marBottom w:val="0"/>
          <w:divBdr>
            <w:top w:val="none" w:sz="0" w:space="0" w:color="auto"/>
            <w:left w:val="none" w:sz="0" w:space="0" w:color="auto"/>
            <w:bottom w:val="none" w:sz="0" w:space="0" w:color="auto"/>
            <w:right w:val="none" w:sz="0" w:space="0" w:color="auto"/>
          </w:divBdr>
        </w:div>
        <w:div w:id="772014327">
          <w:marLeft w:val="640"/>
          <w:marRight w:val="0"/>
          <w:marTop w:val="0"/>
          <w:marBottom w:val="0"/>
          <w:divBdr>
            <w:top w:val="none" w:sz="0" w:space="0" w:color="auto"/>
            <w:left w:val="none" w:sz="0" w:space="0" w:color="auto"/>
            <w:bottom w:val="none" w:sz="0" w:space="0" w:color="auto"/>
            <w:right w:val="none" w:sz="0" w:space="0" w:color="auto"/>
          </w:divBdr>
        </w:div>
        <w:div w:id="641735385">
          <w:marLeft w:val="640"/>
          <w:marRight w:val="0"/>
          <w:marTop w:val="0"/>
          <w:marBottom w:val="0"/>
          <w:divBdr>
            <w:top w:val="none" w:sz="0" w:space="0" w:color="auto"/>
            <w:left w:val="none" w:sz="0" w:space="0" w:color="auto"/>
            <w:bottom w:val="none" w:sz="0" w:space="0" w:color="auto"/>
            <w:right w:val="none" w:sz="0" w:space="0" w:color="auto"/>
          </w:divBdr>
        </w:div>
        <w:div w:id="1779449123">
          <w:marLeft w:val="640"/>
          <w:marRight w:val="0"/>
          <w:marTop w:val="0"/>
          <w:marBottom w:val="0"/>
          <w:divBdr>
            <w:top w:val="none" w:sz="0" w:space="0" w:color="auto"/>
            <w:left w:val="none" w:sz="0" w:space="0" w:color="auto"/>
            <w:bottom w:val="none" w:sz="0" w:space="0" w:color="auto"/>
            <w:right w:val="none" w:sz="0" w:space="0" w:color="auto"/>
          </w:divBdr>
        </w:div>
        <w:div w:id="1430854915">
          <w:marLeft w:val="640"/>
          <w:marRight w:val="0"/>
          <w:marTop w:val="0"/>
          <w:marBottom w:val="0"/>
          <w:divBdr>
            <w:top w:val="none" w:sz="0" w:space="0" w:color="auto"/>
            <w:left w:val="none" w:sz="0" w:space="0" w:color="auto"/>
            <w:bottom w:val="none" w:sz="0" w:space="0" w:color="auto"/>
            <w:right w:val="none" w:sz="0" w:space="0" w:color="auto"/>
          </w:divBdr>
        </w:div>
        <w:div w:id="1744834120">
          <w:marLeft w:val="640"/>
          <w:marRight w:val="0"/>
          <w:marTop w:val="0"/>
          <w:marBottom w:val="0"/>
          <w:divBdr>
            <w:top w:val="none" w:sz="0" w:space="0" w:color="auto"/>
            <w:left w:val="none" w:sz="0" w:space="0" w:color="auto"/>
            <w:bottom w:val="none" w:sz="0" w:space="0" w:color="auto"/>
            <w:right w:val="none" w:sz="0" w:space="0" w:color="auto"/>
          </w:divBdr>
        </w:div>
        <w:div w:id="862210798">
          <w:marLeft w:val="640"/>
          <w:marRight w:val="0"/>
          <w:marTop w:val="0"/>
          <w:marBottom w:val="0"/>
          <w:divBdr>
            <w:top w:val="none" w:sz="0" w:space="0" w:color="auto"/>
            <w:left w:val="none" w:sz="0" w:space="0" w:color="auto"/>
            <w:bottom w:val="none" w:sz="0" w:space="0" w:color="auto"/>
            <w:right w:val="none" w:sz="0" w:space="0" w:color="auto"/>
          </w:divBdr>
        </w:div>
        <w:div w:id="1298490386">
          <w:marLeft w:val="640"/>
          <w:marRight w:val="0"/>
          <w:marTop w:val="0"/>
          <w:marBottom w:val="0"/>
          <w:divBdr>
            <w:top w:val="none" w:sz="0" w:space="0" w:color="auto"/>
            <w:left w:val="none" w:sz="0" w:space="0" w:color="auto"/>
            <w:bottom w:val="none" w:sz="0" w:space="0" w:color="auto"/>
            <w:right w:val="none" w:sz="0" w:space="0" w:color="auto"/>
          </w:divBdr>
        </w:div>
        <w:div w:id="1955941950">
          <w:marLeft w:val="640"/>
          <w:marRight w:val="0"/>
          <w:marTop w:val="0"/>
          <w:marBottom w:val="0"/>
          <w:divBdr>
            <w:top w:val="none" w:sz="0" w:space="0" w:color="auto"/>
            <w:left w:val="none" w:sz="0" w:space="0" w:color="auto"/>
            <w:bottom w:val="none" w:sz="0" w:space="0" w:color="auto"/>
            <w:right w:val="none" w:sz="0" w:space="0" w:color="auto"/>
          </w:divBdr>
        </w:div>
        <w:div w:id="1931616295">
          <w:marLeft w:val="640"/>
          <w:marRight w:val="0"/>
          <w:marTop w:val="0"/>
          <w:marBottom w:val="0"/>
          <w:divBdr>
            <w:top w:val="none" w:sz="0" w:space="0" w:color="auto"/>
            <w:left w:val="none" w:sz="0" w:space="0" w:color="auto"/>
            <w:bottom w:val="none" w:sz="0" w:space="0" w:color="auto"/>
            <w:right w:val="none" w:sz="0" w:space="0" w:color="auto"/>
          </w:divBdr>
        </w:div>
        <w:div w:id="1206983203">
          <w:marLeft w:val="640"/>
          <w:marRight w:val="0"/>
          <w:marTop w:val="0"/>
          <w:marBottom w:val="0"/>
          <w:divBdr>
            <w:top w:val="none" w:sz="0" w:space="0" w:color="auto"/>
            <w:left w:val="none" w:sz="0" w:space="0" w:color="auto"/>
            <w:bottom w:val="none" w:sz="0" w:space="0" w:color="auto"/>
            <w:right w:val="none" w:sz="0" w:space="0" w:color="auto"/>
          </w:divBdr>
        </w:div>
        <w:div w:id="1782606654">
          <w:marLeft w:val="640"/>
          <w:marRight w:val="0"/>
          <w:marTop w:val="0"/>
          <w:marBottom w:val="0"/>
          <w:divBdr>
            <w:top w:val="none" w:sz="0" w:space="0" w:color="auto"/>
            <w:left w:val="none" w:sz="0" w:space="0" w:color="auto"/>
            <w:bottom w:val="none" w:sz="0" w:space="0" w:color="auto"/>
            <w:right w:val="none" w:sz="0" w:space="0" w:color="auto"/>
          </w:divBdr>
        </w:div>
        <w:div w:id="2013529919">
          <w:marLeft w:val="640"/>
          <w:marRight w:val="0"/>
          <w:marTop w:val="0"/>
          <w:marBottom w:val="0"/>
          <w:divBdr>
            <w:top w:val="none" w:sz="0" w:space="0" w:color="auto"/>
            <w:left w:val="none" w:sz="0" w:space="0" w:color="auto"/>
            <w:bottom w:val="none" w:sz="0" w:space="0" w:color="auto"/>
            <w:right w:val="none" w:sz="0" w:space="0" w:color="auto"/>
          </w:divBdr>
        </w:div>
        <w:div w:id="48657241">
          <w:marLeft w:val="640"/>
          <w:marRight w:val="0"/>
          <w:marTop w:val="0"/>
          <w:marBottom w:val="0"/>
          <w:divBdr>
            <w:top w:val="none" w:sz="0" w:space="0" w:color="auto"/>
            <w:left w:val="none" w:sz="0" w:space="0" w:color="auto"/>
            <w:bottom w:val="none" w:sz="0" w:space="0" w:color="auto"/>
            <w:right w:val="none" w:sz="0" w:space="0" w:color="auto"/>
          </w:divBdr>
        </w:div>
        <w:div w:id="1944681476">
          <w:marLeft w:val="640"/>
          <w:marRight w:val="0"/>
          <w:marTop w:val="0"/>
          <w:marBottom w:val="0"/>
          <w:divBdr>
            <w:top w:val="none" w:sz="0" w:space="0" w:color="auto"/>
            <w:left w:val="none" w:sz="0" w:space="0" w:color="auto"/>
            <w:bottom w:val="none" w:sz="0" w:space="0" w:color="auto"/>
            <w:right w:val="none" w:sz="0" w:space="0" w:color="auto"/>
          </w:divBdr>
        </w:div>
        <w:div w:id="2132480882">
          <w:marLeft w:val="640"/>
          <w:marRight w:val="0"/>
          <w:marTop w:val="0"/>
          <w:marBottom w:val="0"/>
          <w:divBdr>
            <w:top w:val="none" w:sz="0" w:space="0" w:color="auto"/>
            <w:left w:val="none" w:sz="0" w:space="0" w:color="auto"/>
            <w:bottom w:val="none" w:sz="0" w:space="0" w:color="auto"/>
            <w:right w:val="none" w:sz="0" w:space="0" w:color="auto"/>
          </w:divBdr>
        </w:div>
        <w:div w:id="919559770">
          <w:marLeft w:val="640"/>
          <w:marRight w:val="0"/>
          <w:marTop w:val="0"/>
          <w:marBottom w:val="0"/>
          <w:divBdr>
            <w:top w:val="none" w:sz="0" w:space="0" w:color="auto"/>
            <w:left w:val="none" w:sz="0" w:space="0" w:color="auto"/>
            <w:bottom w:val="none" w:sz="0" w:space="0" w:color="auto"/>
            <w:right w:val="none" w:sz="0" w:space="0" w:color="auto"/>
          </w:divBdr>
        </w:div>
        <w:div w:id="575213423">
          <w:marLeft w:val="640"/>
          <w:marRight w:val="0"/>
          <w:marTop w:val="0"/>
          <w:marBottom w:val="0"/>
          <w:divBdr>
            <w:top w:val="none" w:sz="0" w:space="0" w:color="auto"/>
            <w:left w:val="none" w:sz="0" w:space="0" w:color="auto"/>
            <w:bottom w:val="none" w:sz="0" w:space="0" w:color="auto"/>
            <w:right w:val="none" w:sz="0" w:space="0" w:color="auto"/>
          </w:divBdr>
        </w:div>
        <w:div w:id="1839269218">
          <w:marLeft w:val="640"/>
          <w:marRight w:val="0"/>
          <w:marTop w:val="0"/>
          <w:marBottom w:val="0"/>
          <w:divBdr>
            <w:top w:val="none" w:sz="0" w:space="0" w:color="auto"/>
            <w:left w:val="none" w:sz="0" w:space="0" w:color="auto"/>
            <w:bottom w:val="none" w:sz="0" w:space="0" w:color="auto"/>
            <w:right w:val="none" w:sz="0" w:space="0" w:color="auto"/>
          </w:divBdr>
        </w:div>
        <w:div w:id="1321732871">
          <w:marLeft w:val="640"/>
          <w:marRight w:val="0"/>
          <w:marTop w:val="0"/>
          <w:marBottom w:val="0"/>
          <w:divBdr>
            <w:top w:val="none" w:sz="0" w:space="0" w:color="auto"/>
            <w:left w:val="none" w:sz="0" w:space="0" w:color="auto"/>
            <w:bottom w:val="none" w:sz="0" w:space="0" w:color="auto"/>
            <w:right w:val="none" w:sz="0" w:space="0" w:color="auto"/>
          </w:divBdr>
        </w:div>
        <w:div w:id="1126894426">
          <w:marLeft w:val="640"/>
          <w:marRight w:val="0"/>
          <w:marTop w:val="0"/>
          <w:marBottom w:val="0"/>
          <w:divBdr>
            <w:top w:val="none" w:sz="0" w:space="0" w:color="auto"/>
            <w:left w:val="none" w:sz="0" w:space="0" w:color="auto"/>
            <w:bottom w:val="none" w:sz="0" w:space="0" w:color="auto"/>
            <w:right w:val="none" w:sz="0" w:space="0" w:color="auto"/>
          </w:divBdr>
        </w:div>
        <w:div w:id="146287031">
          <w:marLeft w:val="640"/>
          <w:marRight w:val="0"/>
          <w:marTop w:val="0"/>
          <w:marBottom w:val="0"/>
          <w:divBdr>
            <w:top w:val="none" w:sz="0" w:space="0" w:color="auto"/>
            <w:left w:val="none" w:sz="0" w:space="0" w:color="auto"/>
            <w:bottom w:val="none" w:sz="0" w:space="0" w:color="auto"/>
            <w:right w:val="none" w:sz="0" w:space="0" w:color="auto"/>
          </w:divBdr>
        </w:div>
        <w:div w:id="1860311391">
          <w:marLeft w:val="640"/>
          <w:marRight w:val="0"/>
          <w:marTop w:val="0"/>
          <w:marBottom w:val="0"/>
          <w:divBdr>
            <w:top w:val="none" w:sz="0" w:space="0" w:color="auto"/>
            <w:left w:val="none" w:sz="0" w:space="0" w:color="auto"/>
            <w:bottom w:val="none" w:sz="0" w:space="0" w:color="auto"/>
            <w:right w:val="none" w:sz="0" w:space="0" w:color="auto"/>
          </w:divBdr>
        </w:div>
        <w:div w:id="1246068221">
          <w:marLeft w:val="640"/>
          <w:marRight w:val="0"/>
          <w:marTop w:val="0"/>
          <w:marBottom w:val="0"/>
          <w:divBdr>
            <w:top w:val="none" w:sz="0" w:space="0" w:color="auto"/>
            <w:left w:val="none" w:sz="0" w:space="0" w:color="auto"/>
            <w:bottom w:val="none" w:sz="0" w:space="0" w:color="auto"/>
            <w:right w:val="none" w:sz="0" w:space="0" w:color="auto"/>
          </w:divBdr>
        </w:div>
        <w:div w:id="1525288077">
          <w:marLeft w:val="640"/>
          <w:marRight w:val="0"/>
          <w:marTop w:val="0"/>
          <w:marBottom w:val="0"/>
          <w:divBdr>
            <w:top w:val="none" w:sz="0" w:space="0" w:color="auto"/>
            <w:left w:val="none" w:sz="0" w:space="0" w:color="auto"/>
            <w:bottom w:val="none" w:sz="0" w:space="0" w:color="auto"/>
            <w:right w:val="none" w:sz="0" w:space="0" w:color="auto"/>
          </w:divBdr>
        </w:div>
        <w:div w:id="1191841254">
          <w:marLeft w:val="640"/>
          <w:marRight w:val="0"/>
          <w:marTop w:val="0"/>
          <w:marBottom w:val="0"/>
          <w:divBdr>
            <w:top w:val="none" w:sz="0" w:space="0" w:color="auto"/>
            <w:left w:val="none" w:sz="0" w:space="0" w:color="auto"/>
            <w:bottom w:val="none" w:sz="0" w:space="0" w:color="auto"/>
            <w:right w:val="none" w:sz="0" w:space="0" w:color="auto"/>
          </w:divBdr>
        </w:div>
        <w:div w:id="1095132695">
          <w:marLeft w:val="640"/>
          <w:marRight w:val="0"/>
          <w:marTop w:val="0"/>
          <w:marBottom w:val="0"/>
          <w:divBdr>
            <w:top w:val="none" w:sz="0" w:space="0" w:color="auto"/>
            <w:left w:val="none" w:sz="0" w:space="0" w:color="auto"/>
            <w:bottom w:val="none" w:sz="0" w:space="0" w:color="auto"/>
            <w:right w:val="none" w:sz="0" w:space="0" w:color="auto"/>
          </w:divBdr>
        </w:div>
        <w:div w:id="1212960195">
          <w:marLeft w:val="640"/>
          <w:marRight w:val="0"/>
          <w:marTop w:val="0"/>
          <w:marBottom w:val="0"/>
          <w:divBdr>
            <w:top w:val="none" w:sz="0" w:space="0" w:color="auto"/>
            <w:left w:val="none" w:sz="0" w:space="0" w:color="auto"/>
            <w:bottom w:val="none" w:sz="0" w:space="0" w:color="auto"/>
            <w:right w:val="none" w:sz="0" w:space="0" w:color="auto"/>
          </w:divBdr>
        </w:div>
        <w:div w:id="1971327839">
          <w:marLeft w:val="640"/>
          <w:marRight w:val="0"/>
          <w:marTop w:val="0"/>
          <w:marBottom w:val="0"/>
          <w:divBdr>
            <w:top w:val="none" w:sz="0" w:space="0" w:color="auto"/>
            <w:left w:val="none" w:sz="0" w:space="0" w:color="auto"/>
            <w:bottom w:val="none" w:sz="0" w:space="0" w:color="auto"/>
            <w:right w:val="none" w:sz="0" w:space="0" w:color="auto"/>
          </w:divBdr>
        </w:div>
        <w:div w:id="1981811872">
          <w:marLeft w:val="640"/>
          <w:marRight w:val="0"/>
          <w:marTop w:val="0"/>
          <w:marBottom w:val="0"/>
          <w:divBdr>
            <w:top w:val="none" w:sz="0" w:space="0" w:color="auto"/>
            <w:left w:val="none" w:sz="0" w:space="0" w:color="auto"/>
            <w:bottom w:val="none" w:sz="0" w:space="0" w:color="auto"/>
            <w:right w:val="none" w:sz="0" w:space="0" w:color="auto"/>
          </w:divBdr>
        </w:div>
        <w:div w:id="1223444635">
          <w:marLeft w:val="640"/>
          <w:marRight w:val="0"/>
          <w:marTop w:val="0"/>
          <w:marBottom w:val="0"/>
          <w:divBdr>
            <w:top w:val="none" w:sz="0" w:space="0" w:color="auto"/>
            <w:left w:val="none" w:sz="0" w:space="0" w:color="auto"/>
            <w:bottom w:val="none" w:sz="0" w:space="0" w:color="auto"/>
            <w:right w:val="none" w:sz="0" w:space="0" w:color="auto"/>
          </w:divBdr>
        </w:div>
        <w:div w:id="435029010">
          <w:marLeft w:val="640"/>
          <w:marRight w:val="0"/>
          <w:marTop w:val="0"/>
          <w:marBottom w:val="0"/>
          <w:divBdr>
            <w:top w:val="none" w:sz="0" w:space="0" w:color="auto"/>
            <w:left w:val="none" w:sz="0" w:space="0" w:color="auto"/>
            <w:bottom w:val="none" w:sz="0" w:space="0" w:color="auto"/>
            <w:right w:val="none" w:sz="0" w:space="0" w:color="auto"/>
          </w:divBdr>
        </w:div>
        <w:div w:id="218706719">
          <w:marLeft w:val="640"/>
          <w:marRight w:val="0"/>
          <w:marTop w:val="0"/>
          <w:marBottom w:val="0"/>
          <w:divBdr>
            <w:top w:val="none" w:sz="0" w:space="0" w:color="auto"/>
            <w:left w:val="none" w:sz="0" w:space="0" w:color="auto"/>
            <w:bottom w:val="none" w:sz="0" w:space="0" w:color="auto"/>
            <w:right w:val="none" w:sz="0" w:space="0" w:color="auto"/>
          </w:divBdr>
        </w:div>
        <w:div w:id="1318457339">
          <w:marLeft w:val="640"/>
          <w:marRight w:val="0"/>
          <w:marTop w:val="0"/>
          <w:marBottom w:val="0"/>
          <w:divBdr>
            <w:top w:val="none" w:sz="0" w:space="0" w:color="auto"/>
            <w:left w:val="none" w:sz="0" w:space="0" w:color="auto"/>
            <w:bottom w:val="none" w:sz="0" w:space="0" w:color="auto"/>
            <w:right w:val="none" w:sz="0" w:space="0" w:color="auto"/>
          </w:divBdr>
        </w:div>
        <w:div w:id="18043245">
          <w:marLeft w:val="640"/>
          <w:marRight w:val="0"/>
          <w:marTop w:val="0"/>
          <w:marBottom w:val="0"/>
          <w:divBdr>
            <w:top w:val="none" w:sz="0" w:space="0" w:color="auto"/>
            <w:left w:val="none" w:sz="0" w:space="0" w:color="auto"/>
            <w:bottom w:val="none" w:sz="0" w:space="0" w:color="auto"/>
            <w:right w:val="none" w:sz="0" w:space="0" w:color="auto"/>
          </w:divBdr>
        </w:div>
        <w:div w:id="993921512">
          <w:marLeft w:val="640"/>
          <w:marRight w:val="0"/>
          <w:marTop w:val="0"/>
          <w:marBottom w:val="0"/>
          <w:divBdr>
            <w:top w:val="none" w:sz="0" w:space="0" w:color="auto"/>
            <w:left w:val="none" w:sz="0" w:space="0" w:color="auto"/>
            <w:bottom w:val="none" w:sz="0" w:space="0" w:color="auto"/>
            <w:right w:val="none" w:sz="0" w:space="0" w:color="auto"/>
          </w:divBdr>
        </w:div>
        <w:div w:id="1306006951">
          <w:marLeft w:val="640"/>
          <w:marRight w:val="0"/>
          <w:marTop w:val="0"/>
          <w:marBottom w:val="0"/>
          <w:divBdr>
            <w:top w:val="none" w:sz="0" w:space="0" w:color="auto"/>
            <w:left w:val="none" w:sz="0" w:space="0" w:color="auto"/>
            <w:bottom w:val="none" w:sz="0" w:space="0" w:color="auto"/>
            <w:right w:val="none" w:sz="0" w:space="0" w:color="auto"/>
          </w:divBdr>
        </w:div>
        <w:div w:id="1559319736">
          <w:marLeft w:val="640"/>
          <w:marRight w:val="0"/>
          <w:marTop w:val="0"/>
          <w:marBottom w:val="0"/>
          <w:divBdr>
            <w:top w:val="none" w:sz="0" w:space="0" w:color="auto"/>
            <w:left w:val="none" w:sz="0" w:space="0" w:color="auto"/>
            <w:bottom w:val="none" w:sz="0" w:space="0" w:color="auto"/>
            <w:right w:val="none" w:sz="0" w:space="0" w:color="auto"/>
          </w:divBdr>
        </w:div>
        <w:div w:id="2107724467">
          <w:marLeft w:val="640"/>
          <w:marRight w:val="0"/>
          <w:marTop w:val="0"/>
          <w:marBottom w:val="0"/>
          <w:divBdr>
            <w:top w:val="none" w:sz="0" w:space="0" w:color="auto"/>
            <w:left w:val="none" w:sz="0" w:space="0" w:color="auto"/>
            <w:bottom w:val="none" w:sz="0" w:space="0" w:color="auto"/>
            <w:right w:val="none" w:sz="0" w:space="0" w:color="auto"/>
          </w:divBdr>
        </w:div>
        <w:div w:id="1325164420">
          <w:marLeft w:val="640"/>
          <w:marRight w:val="0"/>
          <w:marTop w:val="0"/>
          <w:marBottom w:val="0"/>
          <w:divBdr>
            <w:top w:val="none" w:sz="0" w:space="0" w:color="auto"/>
            <w:left w:val="none" w:sz="0" w:space="0" w:color="auto"/>
            <w:bottom w:val="none" w:sz="0" w:space="0" w:color="auto"/>
            <w:right w:val="none" w:sz="0" w:space="0" w:color="auto"/>
          </w:divBdr>
        </w:div>
        <w:div w:id="531454474">
          <w:marLeft w:val="640"/>
          <w:marRight w:val="0"/>
          <w:marTop w:val="0"/>
          <w:marBottom w:val="0"/>
          <w:divBdr>
            <w:top w:val="none" w:sz="0" w:space="0" w:color="auto"/>
            <w:left w:val="none" w:sz="0" w:space="0" w:color="auto"/>
            <w:bottom w:val="none" w:sz="0" w:space="0" w:color="auto"/>
            <w:right w:val="none" w:sz="0" w:space="0" w:color="auto"/>
          </w:divBdr>
        </w:div>
        <w:div w:id="2002584354">
          <w:marLeft w:val="640"/>
          <w:marRight w:val="0"/>
          <w:marTop w:val="0"/>
          <w:marBottom w:val="0"/>
          <w:divBdr>
            <w:top w:val="none" w:sz="0" w:space="0" w:color="auto"/>
            <w:left w:val="none" w:sz="0" w:space="0" w:color="auto"/>
            <w:bottom w:val="none" w:sz="0" w:space="0" w:color="auto"/>
            <w:right w:val="none" w:sz="0" w:space="0" w:color="auto"/>
          </w:divBdr>
        </w:div>
        <w:div w:id="1534148525">
          <w:marLeft w:val="640"/>
          <w:marRight w:val="0"/>
          <w:marTop w:val="0"/>
          <w:marBottom w:val="0"/>
          <w:divBdr>
            <w:top w:val="none" w:sz="0" w:space="0" w:color="auto"/>
            <w:left w:val="none" w:sz="0" w:space="0" w:color="auto"/>
            <w:bottom w:val="none" w:sz="0" w:space="0" w:color="auto"/>
            <w:right w:val="none" w:sz="0" w:space="0" w:color="auto"/>
          </w:divBdr>
        </w:div>
        <w:div w:id="2025861109">
          <w:marLeft w:val="640"/>
          <w:marRight w:val="0"/>
          <w:marTop w:val="0"/>
          <w:marBottom w:val="0"/>
          <w:divBdr>
            <w:top w:val="none" w:sz="0" w:space="0" w:color="auto"/>
            <w:left w:val="none" w:sz="0" w:space="0" w:color="auto"/>
            <w:bottom w:val="none" w:sz="0" w:space="0" w:color="auto"/>
            <w:right w:val="none" w:sz="0" w:space="0" w:color="auto"/>
          </w:divBdr>
        </w:div>
        <w:div w:id="1447654752">
          <w:marLeft w:val="640"/>
          <w:marRight w:val="0"/>
          <w:marTop w:val="0"/>
          <w:marBottom w:val="0"/>
          <w:divBdr>
            <w:top w:val="none" w:sz="0" w:space="0" w:color="auto"/>
            <w:left w:val="none" w:sz="0" w:space="0" w:color="auto"/>
            <w:bottom w:val="none" w:sz="0" w:space="0" w:color="auto"/>
            <w:right w:val="none" w:sz="0" w:space="0" w:color="auto"/>
          </w:divBdr>
        </w:div>
        <w:div w:id="817460020">
          <w:marLeft w:val="640"/>
          <w:marRight w:val="0"/>
          <w:marTop w:val="0"/>
          <w:marBottom w:val="0"/>
          <w:divBdr>
            <w:top w:val="none" w:sz="0" w:space="0" w:color="auto"/>
            <w:left w:val="none" w:sz="0" w:space="0" w:color="auto"/>
            <w:bottom w:val="none" w:sz="0" w:space="0" w:color="auto"/>
            <w:right w:val="none" w:sz="0" w:space="0" w:color="auto"/>
          </w:divBdr>
        </w:div>
        <w:div w:id="51127450">
          <w:marLeft w:val="640"/>
          <w:marRight w:val="0"/>
          <w:marTop w:val="0"/>
          <w:marBottom w:val="0"/>
          <w:divBdr>
            <w:top w:val="none" w:sz="0" w:space="0" w:color="auto"/>
            <w:left w:val="none" w:sz="0" w:space="0" w:color="auto"/>
            <w:bottom w:val="none" w:sz="0" w:space="0" w:color="auto"/>
            <w:right w:val="none" w:sz="0" w:space="0" w:color="auto"/>
          </w:divBdr>
        </w:div>
        <w:div w:id="1541281926">
          <w:marLeft w:val="640"/>
          <w:marRight w:val="0"/>
          <w:marTop w:val="0"/>
          <w:marBottom w:val="0"/>
          <w:divBdr>
            <w:top w:val="none" w:sz="0" w:space="0" w:color="auto"/>
            <w:left w:val="none" w:sz="0" w:space="0" w:color="auto"/>
            <w:bottom w:val="none" w:sz="0" w:space="0" w:color="auto"/>
            <w:right w:val="none" w:sz="0" w:space="0" w:color="auto"/>
          </w:divBdr>
        </w:div>
        <w:div w:id="327833278">
          <w:marLeft w:val="640"/>
          <w:marRight w:val="0"/>
          <w:marTop w:val="0"/>
          <w:marBottom w:val="0"/>
          <w:divBdr>
            <w:top w:val="none" w:sz="0" w:space="0" w:color="auto"/>
            <w:left w:val="none" w:sz="0" w:space="0" w:color="auto"/>
            <w:bottom w:val="none" w:sz="0" w:space="0" w:color="auto"/>
            <w:right w:val="none" w:sz="0" w:space="0" w:color="auto"/>
          </w:divBdr>
        </w:div>
        <w:div w:id="256253035">
          <w:marLeft w:val="640"/>
          <w:marRight w:val="0"/>
          <w:marTop w:val="0"/>
          <w:marBottom w:val="0"/>
          <w:divBdr>
            <w:top w:val="none" w:sz="0" w:space="0" w:color="auto"/>
            <w:left w:val="none" w:sz="0" w:space="0" w:color="auto"/>
            <w:bottom w:val="none" w:sz="0" w:space="0" w:color="auto"/>
            <w:right w:val="none" w:sz="0" w:space="0" w:color="auto"/>
          </w:divBdr>
        </w:div>
        <w:div w:id="460152269">
          <w:marLeft w:val="640"/>
          <w:marRight w:val="0"/>
          <w:marTop w:val="0"/>
          <w:marBottom w:val="0"/>
          <w:divBdr>
            <w:top w:val="none" w:sz="0" w:space="0" w:color="auto"/>
            <w:left w:val="none" w:sz="0" w:space="0" w:color="auto"/>
            <w:bottom w:val="none" w:sz="0" w:space="0" w:color="auto"/>
            <w:right w:val="none" w:sz="0" w:space="0" w:color="auto"/>
          </w:divBdr>
        </w:div>
        <w:div w:id="954094296">
          <w:marLeft w:val="640"/>
          <w:marRight w:val="0"/>
          <w:marTop w:val="0"/>
          <w:marBottom w:val="0"/>
          <w:divBdr>
            <w:top w:val="none" w:sz="0" w:space="0" w:color="auto"/>
            <w:left w:val="none" w:sz="0" w:space="0" w:color="auto"/>
            <w:bottom w:val="none" w:sz="0" w:space="0" w:color="auto"/>
            <w:right w:val="none" w:sz="0" w:space="0" w:color="auto"/>
          </w:divBdr>
        </w:div>
        <w:div w:id="308094315">
          <w:marLeft w:val="640"/>
          <w:marRight w:val="0"/>
          <w:marTop w:val="0"/>
          <w:marBottom w:val="0"/>
          <w:divBdr>
            <w:top w:val="none" w:sz="0" w:space="0" w:color="auto"/>
            <w:left w:val="none" w:sz="0" w:space="0" w:color="auto"/>
            <w:bottom w:val="none" w:sz="0" w:space="0" w:color="auto"/>
            <w:right w:val="none" w:sz="0" w:space="0" w:color="auto"/>
          </w:divBdr>
        </w:div>
        <w:div w:id="389694244">
          <w:marLeft w:val="640"/>
          <w:marRight w:val="0"/>
          <w:marTop w:val="0"/>
          <w:marBottom w:val="0"/>
          <w:divBdr>
            <w:top w:val="none" w:sz="0" w:space="0" w:color="auto"/>
            <w:left w:val="none" w:sz="0" w:space="0" w:color="auto"/>
            <w:bottom w:val="none" w:sz="0" w:space="0" w:color="auto"/>
            <w:right w:val="none" w:sz="0" w:space="0" w:color="auto"/>
          </w:divBdr>
        </w:div>
        <w:div w:id="1784762209">
          <w:marLeft w:val="640"/>
          <w:marRight w:val="0"/>
          <w:marTop w:val="0"/>
          <w:marBottom w:val="0"/>
          <w:divBdr>
            <w:top w:val="none" w:sz="0" w:space="0" w:color="auto"/>
            <w:left w:val="none" w:sz="0" w:space="0" w:color="auto"/>
            <w:bottom w:val="none" w:sz="0" w:space="0" w:color="auto"/>
            <w:right w:val="none" w:sz="0" w:space="0" w:color="auto"/>
          </w:divBdr>
        </w:div>
        <w:div w:id="408237258">
          <w:marLeft w:val="640"/>
          <w:marRight w:val="0"/>
          <w:marTop w:val="0"/>
          <w:marBottom w:val="0"/>
          <w:divBdr>
            <w:top w:val="none" w:sz="0" w:space="0" w:color="auto"/>
            <w:left w:val="none" w:sz="0" w:space="0" w:color="auto"/>
            <w:bottom w:val="none" w:sz="0" w:space="0" w:color="auto"/>
            <w:right w:val="none" w:sz="0" w:space="0" w:color="auto"/>
          </w:divBdr>
        </w:div>
        <w:div w:id="501940785">
          <w:marLeft w:val="640"/>
          <w:marRight w:val="0"/>
          <w:marTop w:val="0"/>
          <w:marBottom w:val="0"/>
          <w:divBdr>
            <w:top w:val="none" w:sz="0" w:space="0" w:color="auto"/>
            <w:left w:val="none" w:sz="0" w:space="0" w:color="auto"/>
            <w:bottom w:val="none" w:sz="0" w:space="0" w:color="auto"/>
            <w:right w:val="none" w:sz="0" w:space="0" w:color="auto"/>
          </w:divBdr>
        </w:div>
        <w:div w:id="38407063">
          <w:marLeft w:val="640"/>
          <w:marRight w:val="0"/>
          <w:marTop w:val="0"/>
          <w:marBottom w:val="0"/>
          <w:divBdr>
            <w:top w:val="none" w:sz="0" w:space="0" w:color="auto"/>
            <w:left w:val="none" w:sz="0" w:space="0" w:color="auto"/>
            <w:bottom w:val="none" w:sz="0" w:space="0" w:color="auto"/>
            <w:right w:val="none" w:sz="0" w:space="0" w:color="auto"/>
          </w:divBdr>
        </w:div>
        <w:div w:id="1350910641">
          <w:marLeft w:val="640"/>
          <w:marRight w:val="0"/>
          <w:marTop w:val="0"/>
          <w:marBottom w:val="0"/>
          <w:divBdr>
            <w:top w:val="none" w:sz="0" w:space="0" w:color="auto"/>
            <w:left w:val="none" w:sz="0" w:space="0" w:color="auto"/>
            <w:bottom w:val="none" w:sz="0" w:space="0" w:color="auto"/>
            <w:right w:val="none" w:sz="0" w:space="0" w:color="auto"/>
          </w:divBdr>
        </w:div>
      </w:divsChild>
    </w:div>
    <w:div w:id="1033727443">
      <w:bodyDiv w:val="1"/>
      <w:marLeft w:val="0"/>
      <w:marRight w:val="0"/>
      <w:marTop w:val="0"/>
      <w:marBottom w:val="0"/>
      <w:divBdr>
        <w:top w:val="none" w:sz="0" w:space="0" w:color="auto"/>
        <w:left w:val="none" w:sz="0" w:space="0" w:color="auto"/>
        <w:bottom w:val="none" w:sz="0" w:space="0" w:color="auto"/>
        <w:right w:val="none" w:sz="0" w:space="0" w:color="auto"/>
      </w:divBdr>
      <w:divsChild>
        <w:div w:id="1281649912">
          <w:marLeft w:val="640"/>
          <w:marRight w:val="0"/>
          <w:marTop w:val="0"/>
          <w:marBottom w:val="0"/>
          <w:divBdr>
            <w:top w:val="none" w:sz="0" w:space="0" w:color="auto"/>
            <w:left w:val="none" w:sz="0" w:space="0" w:color="auto"/>
            <w:bottom w:val="none" w:sz="0" w:space="0" w:color="auto"/>
            <w:right w:val="none" w:sz="0" w:space="0" w:color="auto"/>
          </w:divBdr>
        </w:div>
        <w:div w:id="2126577696">
          <w:marLeft w:val="640"/>
          <w:marRight w:val="0"/>
          <w:marTop w:val="0"/>
          <w:marBottom w:val="0"/>
          <w:divBdr>
            <w:top w:val="none" w:sz="0" w:space="0" w:color="auto"/>
            <w:left w:val="none" w:sz="0" w:space="0" w:color="auto"/>
            <w:bottom w:val="none" w:sz="0" w:space="0" w:color="auto"/>
            <w:right w:val="none" w:sz="0" w:space="0" w:color="auto"/>
          </w:divBdr>
        </w:div>
        <w:div w:id="445656237">
          <w:marLeft w:val="640"/>
          <w:marRight w:val="0"/>
          <w:marTop w:val="0"/>
          <w:marBottom w:val="0"/>
          <w:divBdr>
            <w:top w:val="none" w:sz="0" w:space="0" w:color="auto"/>
            <w:left w:val="none" w:sz="0" w:space="0" w:color="auto"/>
            <w:bottom w:val="none" w:sz="0" w:space="0" w:color="auto"/>
            <w:right w:val="none" w:sz="0" w:space="0" w:color="auto"/>
          </w:divBdr>
        </w:div>
        <w:div w:id="399602093">
          <w:marLeft w:val="640"/>
          <w:marRight w:val="0"/>
          <w:marTop w:val="0"/>
          <w:marBottom w:val="0"/>
          <w:divBdr>
            <w:top w:val="none" w:sz="0" w:space="0" w:color="auto"/>
            <w:left w:val="none" w:sz="0" w:space="0" w:color="auto"/>
            <w:bottom w:val="none" w:sz="0" w:space="0" w:color="auto"/>
            <w:right w:val="none" w:sz="0" w:space="0" w:color="auto"/>
          </w:divBdr>
        </w:div>
        <w:div w:id="1842963065">
          <w:marLeft w:val="640"/>
          <w:marRight w:val="0"/>
          <w:marTop w:val="0"/>
          <w:marBottom w:val="0"/>
          <w:divBdr>
            <w:top w:val="none" w:sz="0" w:space="0" w:color="auto"/>
            <w:left w:val="none" w:sz="0" w:space="0" w:color="auto"/>
            <w:bottom w:val="none" w:sz="0" w:space="0" w:color="auto"/>
            <w:right w:val="none" w:sz="0" w:space="0" w:color="auto"/>
          </w:divBdr>
        </w:div>
        <w:div w:id="1078480112">
          <w:marLeft w:val="640"/>
          <w:marRight w:val="0"/>
          <w:marTop w:val="0"/>
          <w:marBottom w:val="0"/>
          <w:divBdr>
            <w:top w:val="none" w:sz="0" w:space="0" w:color="auto"/>
            <w:left w:val="none" w:sz="0" w:space="0" w:color="auto"/>
            <w:bottom w:val="none" w:sz="0" w:space="0" w:color="auto"/>
            <w:right w:val="none" w:sz="0" w:space="0" w:color="auto"/>
          </w:divBdr>
        </w:div>
        <w:div w:id="1214659925">
          <w:marLeft w:val="640"/>
          <w:marRight w:val="0"/>
          <w:marTop w:val="0"/>
          <w:marBottom w:val="0"/>
          <w:divBdr>
            <w:top w:val="none" w:sz="0" w:space="0" w:color="auto"/>
            <w:left w:val="none" w:sz="0" w:space="0" w:color="auto"/>
            <w:bottom w:val="none" w:sz="0" w:space="0" w:color="auto"/>
            <w:right w:val="none" w:sz="0" w:space="0" w:color="auto"/>
          </w:divBdr>
        </w:div>
        <w:div w:id="2026706493">
          <w:marLeft w:val="640"/>
          <w:marRight w:val="0"/>
          <w:marTop w:val="0"/>
          <w:marBottom w:val="0"/>
          <w:divBdr>
            <w:top w:val="none" w:sz="0" w:space="0" w:color="auto"/>
            <w:left w:val="none" w:sz="0" w:space="0" w:color="auto"/>
            <w:bottom w:val="none" w:sz="0" w:space="0" w:color="auto"/>
            <w:right w:val="none" w:sz="0" w:space="0" w:color="auto"/>
          </w:divBdr>
        </w:div>
        <w:div w:id="1975523448">
          <w:marLeft w:val="640"/>
          <w:marRight w:val="0"/>
          <w:marTop w:val="0"/>
          <w:marBottom w:val="0"/>
          <w:divBdr>
            <w:top w:val="none" w:sz="0" w:space="0" w:color="auto"/>
            <w:left w:val="none" w:sz="0" w:space="0" w:color="auto"/>
            <w:bottom w:val="none" w:sz="0" w:space="0" w:color="auto"/>
            <w:right w:val="none" w:sz="0" w:space="0" w:color="auto"/>
          </w:divBdr>
        </w:div>
        <w:div w:id="330110172">
          <w:marLeft w:val="640"/>
          <w:marRight w:val="0"/>
          <w:marTop w:val="0"/>
          <w:marBottom w:val="0"/>
          <w:divBdr>
            <w:top w:val="none" w:sz="0" w:space="0" w:color="auto"/>
            <w:left w:val="none" w:sz="0" w:space="0" w:color="auto"/>
            <w:bottom w:val="none" w:sz="0" w:space="0" w:color="auto"/>
            <w:right w:val="none" w:sz="0" w:space="0" w:color="auto"/>
          </w:divBdr>
        </w:div>
        <w:div w:id="1709839178">
          <w:marLeft w:val="640"/>
          <w:marRight w:val="0"/>
          <w:marTop w:val="0"/>
          <w:marBottom w:val="0"/>
          <w:divBdr>
            <w:top w:val="none" w:sz="0" w:space="0" w:color="auto"/>
            <w:left w:val="none" w:sz="0" w:space="0" w:color="auto"/>
            <w:bottom w:val="none" w:sz="0" w:space="0" w:color="auto"/>
            <w:right w:val="none" w:sz="0" w:space="0" w:color="auto"/>
          </w:divBdr>
        </w:div>
        <w:div w:id="1432775793">
          <w:marLeft w:val="640"/>
          <w:marRight w:val="0"/>
          <w:marTop w:val="0"/>
          <w:marBottom w:val="0"/>
          <w:divBdr>
            <w:top w:val="none" w:sz="0" w:space="0" w:color="auto"/>
            <w:left w:val="none" w:sz="0" w:space="0" w:color="auto"/>
            <w:bottom w:val="none" w:sz="0" w:space="0" w:color="auto"/>
            <w:right w:val="none" w:sz="0" w:space="0" w:color="auto"/>
          </w:divBdr>
        </w:div>
        <w:div w:id="316303426">
          <w:marLeft w:val="640"/>
          <w:marRight w:val="0"/>
          <w:marTop w:val="0"/>
          <w:marBottom w:val="0"/>
          <w:divBdr>
            <w:top w:val="none" w:sz="0" w:space="0" w:color="auto"/>
            <w:left w:val="none" w:sz="0" w:space="0" w:color="auto"/>
            <w:bottom w:val="none" w:sz="0" w:space="0" w:color="auto"/>
            <w:right w:val="none" w:sz="0" w:space="0" w:color="auto"/>
          </w:divBdr>
        </w:div>
        <w:div w:id="114258525">
          <w:marLeft w:val="640"/>
          <w:marRight w:val="0"/>
          <w:marTop w:val="0"/>
          <w:marBottom w:val="0"/>
          <w:divBdr>
            <w:top w:val="none" w:sz="0" w:space="0" w:color="auto"/>
            <w:left w:val="none" w:sz="0" w:space="0" w:color="auto"/>
            <w:bottom w:val="none" w:sz="0" w:space="0" w:color="auto"/>
            <w:right w:val="none" w:sz="0" w:space="0" w:color="auto"/>
          </w:divBdr>
        </w:div>
        <w:div w:id="357242391">
          <w:marLeft w:val="640"/>
          <w:marRight w:val="0"/>
          <w:marTop w:val="0"/>
          <w:marBottom w:val="0"/>
          <w:divBdr>
            <w:top w:val="none" w:sz="0" w:space="0" w:color="auto"/>
            <w:left w:val="none" w:sz="0" w:space="0" w:color="auto"/>
            <w:bottom w:val="none" w:sz="0" w:space="0" w:color="auto"/>
            <w:right w:val="none" w:sz="0" w:space="0" w:color="auto"/>
          </w:divBdr>
        </w:div>
        <w:div w:id="506754242">
          <w:marLeft w:val="640"/>
          <w:marRight w:val="0"/>
          <w:marTop w:val="0"/>
          <w:marBottom w:val="0"/>
          <w:divBdr>
            <w:top w:val="none" w:sz="0" w:space="0" w:color="auto"/>
            <w:left w:val="none" w:sz="0" w:space="0" w:color="auto"/>
            <w:bottom w:val="none" w:sz="0" w:space="0" w:color="auto"/>
            <w:right w:val="none" w:sz="0" w:space="0" w:color="auto"/>
          </w:divBdr>
        </w:div>
        <w:div w:id="2112427592">
          <w:marLeft w:val="640"/>
          <w:marRight w:val="0"/>
          <w:marTop w:val="0"/>
          <w:marBottom w:val="0"/>
          <w:divBdr>
            <w:top w:val="none" w:sz="0" w:space="0" w:color="auto"/>
            <w:left w:val="none" w:sz="0" w:space="0" w:color="auto"/>
            <w:bottom w:val="none" w:sz="0" w:space="0" w:color="auto"/>
            <w:right w:val="none" w:sz="0" w:space="0" w:color="auto"/>
          </w:divBdr>
        </w:div>
        <w:div w:id="2081176465">
          <w:marLeft w:val="640"/>
          <w:marRight w:val="0"/>
          <w:marTop w:val="0"/>
          <w:marBottom w:val="0"/>
          <w:divBdr>
            <w:top w:val="none" w:sz="0" w:space="0" w:color="auto"/>
            <w:left w:val="none" w:sz="0" w:space="0" w:color="auto"/>
            <w:bottom w:val="none" w:sz="0" w:space="0" w:color="auto"/>
            <w:right w:val="none" w:sz="0" w:space="0" w:color="auto"/>
          </w:divBdr>
        </w:div>
        <w:div w:id="948128087">
          <w:marLeft w:val="640"/>
          <w:marRight w:val="0"/>
          <w:marTop w:val="0"/>
          <w:marBottom w:val="0"/>
          <w:divBdr>
            <w:top w:val="none" w:sz="0" w:space="0" w:color="auto"/>
            <w:left w:val="none" w:sz="0" w:space="0" w:color="auto"/>
            <w:bottom w:val="none" w:sz="0" w:space="0" w:color="auto"/>
            <w:right w:val="none" w:sz="0" w:space="0" w:color="auto"/>
          </w:divBdr>
        </w:div>
        <w:div w:id="305475514">
          <w:marLeft w:val="640"/>
          <w:marRight w:val="0"/>
          <w:marTop w:val="0"/>
          <w:marBottom w:val="0"/>
          <w:divBdr>
            <w:top w:val="none" w:sz="0" w:space="0" w:color="auto"/>
            <w:left w:val="none" w:sz="0" w:space="0" w:color="auto"/>
            <w:bottom w:val="none" w:sz="0" w:space="0" w:color="auto"/>
            <w:right w:val="none" w:sz="0" w:space="0" w:color="auto"/>
          </w:divBdr>
        </w:div>
        <w:div w:id="743336995">
          <w:marLeft w:val="640"/>
          <w:marRight w:val="0"/>
          <w:marTop w:val="0"/>
          <w:marBottom w:val="0"/>
          <w:divBdr>
            <w:top w:val="none" w:sz="0" w:space="0" w:color="auto"/>
            <w:left w:val="none" w:sz="0" w:space="0" w:color="auto"/>
            <w:bottom w:val="none" w:sz="0" w:space="0" w:color="auto"/>
            <w:right w:val="none" w:sz="0" w:space="0" w:color="auto"/>
          </w:divBdr>
        </w:div>
        <w:div w:id="91244683">
          <w:marLeft w:val="640"/>
          <w:marRight w:val="0"/>
          <w:marTop w:val="0"/>
          <w:marBottom w:val="0"/>
          <w:divBdr>
            <w:top w:val="none" w:sz="0" w:space="0" w:color="auto"/>
            <w:left w:val="none" w:sz="0" w:space="0" w:color="auto"/>
            <w:bottom w:val="none" w:sz="0" w:space="0" w:color="auto"/>
            <w:right w:val="none" w:sz="0" w:space="0" w:color="auto"/>
          </w:divBdr>
        </w:div>
        <w:div w:id="620306860">
          <w:marLeft w:val="640"/>
          <w:marRight w:val="0"/>
          <w:marTop w:val="0"/>
          <w:marBottom w:val="0"/>
          <w:divBdr>
            <w:top w:val="none" w:sz="0" w:space="0" w:color="auto"/>
            <w:left w:val="none" w:sz="0" w:space="0" w:color="auto"/>
            <w:bottom w:val="none" w:sz="0" w:space="0" w:color="auto"/>
            <w:right w:val="none" w:sz="0" w:space="0" w:color="auto"/>
          </w:divBdr>
        </w:div>
        <w:div w:id="12926543">
          <w:marLeft w:val="640"/>
          <w:marRight w:val="0"/>
          <w:marTop w:val="0"/>
          <w:marBottom w:val="0"/>
          <w:divBdr>
            <w:top w:val="none" w:sz="0" w:space="0" w:color="auto"/>
            <w:left w:val="none" w:sz="0" w:space="0" w:color="auto"/>
            <w:bottom w:val="none" w:sz="0" w:space="0" w:color="auto"/>
            <w:right w:val="none" w:sz="0" w:space="0" w:color="auto"/>
          </w:divBdr>
        </w:div>
        <w:div w:id="183254752">
          <w:marLeft w:val="640"/>
          <w:marRight w:val="0"/>
          <w:marTop w:val="0"/>
          <w:marBottom w:val="0"/>
          <w:divBdr>
            <w:top w:val="none" w:sz="0" w:space="0" w:color="auto"/>
            <w:left w:val="none" w:sz="0" w:space="0" w:color="auto"/>
            <w:bottom w:val="none" w:sz="0" w:space="0" w:color="auto"/>
            <w:right w:val="none" w:sz="0" w:space="0" w:color="auto"/>
          </w:divBdr>
        </w:div>
        <w:div w:id="107042344">
          <w:marLeft w:val="640"/>
          <w:marRight w:val="0"/>
          <w:marTop w:val="0"/>
          <w:marBottom w:val="0"/>
          <w:divBdr>
            <w:top w:val="none" w:sz="0" w:space="0" w:color="auto"/>
            <w:left w:val="none" w:sz="0" w:space="0" w:color="auto"/>
            <w:bottom w:val="none" w:sz="0" w:space="0" w:color="auto"/>
            <w:right w:val="none" w:sz="0" w:space="0" w:color="auto"/>
          </w:divBdr>
        </w:div>
        <w:div w:id="1575243182">
          <w:marLeft w:val="640"/>
          <w:marRight w:val="0"/>
          <w:marTop w:val="0"/>
          <w:marBottom w:val="0"/>
          <w:divBdr>
            <w:top w:val="none" w:sz="0" w:space="0" w:color="auto"/>
            <w:left w:val="none" w:sz="0" w:space="0" w:color="auto"/>
            <w:bottom w:val="none" w:sz="0" w:space="0" w:color="auto"/>
            <w:right w:val="none" w:sz="0" w:space="0" w:color="auto"/>
          </w:divBdr>
        </w:div>
        <w:div w:id="1456825731">
          <w:marLeft w:val="640"/>
          <w:marRight w:val="0"/>
          <w:marTop w:val="0"/>
          <w:marBottom w:val="0"/>
          <w:divBdr>
            <w:top w:val="none" w:sz="0" w:space="0" w:color="auto"/>
            <w:left w:val="none" w:sz="0" w:space="0" w:color="auto"/>
            <w:bottom w:val="none" w:sz="0" w:space="0" w:color="auto"/>
            <w:right w:val="none" w:sz="0" w:space="0" w:color="auto"/>
          </w:divBdr>
        </w:div>
        <w:div w:id="2009290158">
          <w:marLeft w:val="640"/>
          <w:marRight w:val="0"/>
          <w:marTop w:val="0"/>
          <w:marBottom w:val="0"/>
          <w:divBdr>
            <w:top w:val="none" w:sz="0" w:space="0" w:color="auto"/>
            <w:left w:val="none" w:sz="0" w:space="0" w:color="auto"/>
            <w:bottom w:val="none" w:sz="0" w:space="0" w:color="auto"/>
            <w:right w:val="none" w:sz="0" w:space="0" w:color="auto"/>
          </w:divBdr>
        </w:div>
        <w:div w:id="116216825">
          <w:marLeft w:val="640"/>
          <w:marRight w:val="0"/>
          <w:marTop w:val="0"/>
          <w:marBottom w:val="0"/>
          <w:divBdr>
            <w:top w:val="none" w:sz="0" w:space="0" w:color="auto"/>
            <w:left w:val="none" w:sz="0" w:space="0" w:color="auto"/>
            <w:bottom w:val="none" w:sz="0" w:space="0" w:color="auto"/>
            <w:right w:val="none" w:sz="0" w:space="0" w:color="auto"/>
          </w:divBdr>
        </w:div>
        <w:div w:id="79572724">
          <w:marLeft w:val="640"/>
          <w:marRight w:val="0"/>
          <w:marTop w:val="0"/>
          <w:marBottom w:val="0"/>
          <w:divBdr>
            <w:top w:val="none" w:sz="0" w:space="0" w:color="auto"/>
            <w:left w:val="none" w:sz="0" w:space="0" w:color="auto"/>
            <w:bottom w:val="none" w:sz="0" w:space="0" w:color="auto"/>
            <w:right w:val="none" w:sz="0" w:space="0" w:color="auto"/>
          </w:divBdr>
        </w:div>
        <w:div w:id="848527351">
          <w:marLeft w:val="640"/>
          <w:marRight w:val="0"/>
          <w:marTop w:val="0"/>
          <w:marBottom w:val="0"/>
          <w:divBdr>
            <w:top w:val="none" w:sz="0" w:space="0" w:color="auto"/>
            <w:left w:val="none" w:sz="0" w:space="0" w:color="auto"/>
            <w:bottom w:val="none" w:sz="0" w:space="0" w:color="auto"/>
            <w:right w:val="none" w:sz="0" w:space="0" w:color="auto"/>
          </w:divBdr>
        </w:div>
        <w:div w:id="390933158">
          <w:marLeft w:val="640"/>
          <w:marRight w:val="0"/>
          <w:marTop w:val="0"/>
          <w:marBottom w:val="0"/>
          <w:divBdr>
            <w:top w:val="none" w:sz="0" w:space="0" w:color="auto"/>
            <w:left w:val="none" w:sz="0" w:space="0" w:color="auto"/>
            <w:bottom w:val="none" w:sz="0" w:space="0" w:color="auto"/>
            <w:right w:val="none" w:sz="0" w:space="0" w:color="auto"/>
          </w:divBdr>
        </w:div>
        <w:div w:id="791047982">
          <w:marLeft w:val="640"/>
          <w:marRight w:val="0"/>
          <w:marTop w:val="0"/>
          <w:marBottom w:val="0"/>
          <w:divBdr>
            <w:top w:val="none" w:sz="0" w:space="0" w:color="auto"/>
            <w:left w:val="none" w:sz="0" w:space="0" w:color="auto"/>
            <w:bottom w:val="none" w:sz="0" w:space="0" w:color="auto"/>
            <w:right w:val="none" w:sz="0" w:space="0" w:color="auto"/>
          </w:divBdr>
        </w:div>
        <w:div w:id="147793869">
          <w:marLeft w:val="640"/>
          <w:marRight w:val="0"/>
          <w:marTop w:val="0"/>
          <w:marBottom w:val="0"/>
          <w:divBdr>
            <w:top w:val="none" w:sz="0" w:space="0" w:color="auto"/>
            <w:left w:val="none" w:sz="0" w:space="0" w:color="auto"/>
            <w:bottom w:val="none" w:sz="0" w:space="0" w:color="auto"/>
            <w:right w:val="none" w:sz="0" w:space="0" w:color="auto"/>
          </w:divBdr>
        </w:div>
        <w:div w:id="2012414380">
          <w:marLeft w:val="640"/>
          <w:marRight w:val="0"/>
          <w:marTop w:val="0"/>
          <w:marBottom w:val="0"/>
          <w:divBdr>
            <w:top w:val="none" w:sz="0" w:space="0" w:color="auto"/>
            <w:left w:val="none" w:sz="0" w:space="0" w:color="auto"/>
            <w:bottom w:val="none" w:sz="0" w:space="0" w:color="auto"/>
            <w:right w:val="none" w:sz="0" w:space="0" w:color="auto"/>
          </w:divBdr>
        </w:div>
        <w:div w:id="556433126">
          <w:marLeft w:val="640"/>
          <w:marRight w:val="0"/>
          <w:marTop w:val="0"/>
          <w:marBottom w:val="0"/>
          <w:divBdr>
            <w:top w:val="none" w:sz="0" w:space="0" w:color="auto"/>
            <w:left w:val="none" w:sz="0" w:space="0" w:color="auto"/>
            <w:bottom w:val="none" w:sz="0" w:space="0" w:color="auto"/>
            <w:right w:val="none" w:sz="0" w:space="0" w:color="auto"/>
          </w:divBdr>
        </w:div>
        <w:div w:id="1559902962">
          <w:marLeft w:val="640"/>
          <w:marRight w:val="0"/>
          <w:marTop w:val="0"/>
          <w:marBottom w:val="0"/>
          <w:divBdr>
            <w:top w:val="none" w:sz="0" w:space="0" w:color="auto"/>
            <w:left w:val="none" w:sz="0" w:space="0" w:color="auto"/>
            <w:bottom w:val="none" w:sz="0" w:space="0" w:color="auto"/>
            <w:right w:val="none" w:sz="0" w:space="0" w:color="auto"/>
          </w:divBdr>
        </w:div>
        <w:div w:id="1028457664">
          <w:marLeft w:val="640"/>
          <w:marRight w:val="0"/>
          <w:marTop w:val="0"/>
          <w:marBottom w:val="0"/>
          <w:divBdr>
            <w:top w:val="none" w:sz="0" w:space="0" w:color="auto"/>
            <w:left w:val="none" w:sz="0" w:space="0" w:color="auto"/>
            <w:bottom w:val="none" w:sz="0" w:space="0" w:color="auto"/>
            <w:right w:val="none" w:sz="0" w:space="0" w:color="auto"/>
          </w:divBdr>
        </w:div>
        <w:div w:id="214702000">
          <w:marLeft w:val="640"/>
          <w:marRight w:val="0"/>
          <w:marTop w:val="0"/>
          <w:marBottom w:val="0"/>
          <w:divBdr>
            <w:top w:val="none" w:sz="0" w:space="0" w:color="auto"/>
            <w:left w:val="none" w:sz="0" w:space="0" w:color="auto"/>
            <w:bottom w:val="none" w:sz="0" w:space="0" w:color="auto"/>
            <w:right w:val="none" w:sz="0" w:space="0" w:color="auto"/>
          </w:divBdr>
        </w:div>
        <w:div w:id="136532732">
          <w:marLeft w:val="640"/>
          <w:marRight w:val="0"/>
          <w:marTop w:val="0"/>
          <w:marBottom w:val="0"/>
          <w:divBdr>
            <w:top w:val="none" w:sz="0" w:space="0" w:color="auto"/>
            <w:left w:val="none" w:sz="0" w:space="0" w:color="auto"/>
            <w:bottom w:val="none" w:sz="0" w:space="0" w:color="auto"/>
            <w:right w:val="none" w:sz="0" w:space="0" w:color="auto"/>
          </w:divBdr>
        </w:div>
        <w:div w:id="1234004984">
          <w:marLeft w:val="640"/>
          <w:marRight w:val="0"/>
          <w:marTop w:val="0"/>
          <w:marBottom w:val="0"/>
          <w:divBdr>
            <w:top w:val="none" w:sz="0" w:space="0" w:color="auto"/>
            <w:left w:val="none" w:sz="0" w:space="0" w:color="auto"/>
            <w:bottom w:val="none" w:sz="0" w:space="0" w:color="auto"/>
            <w:right w:val="none" w:sz="0" w:space="0" w:color="auto"/>
          </w:divBdr>
        </w:div>
        <w:div w:id="1424372868">
          <w:marLeft w:val="640"/>
          <w:marRight w:val="0"/>
          <w:marTop w:val="0"/>
          <w:marBottom w:val="0"/>
          <w:divBdr>
            <w:top w:val="none" w:sz="0" w:space="0" w:color="auto"/>
            <w:left w:val="none" w:sz="0" w:space="0" w:color="auto"/>
            <w:bottom w:val="none" w:sz="0" w:space="0" w:color="auto"/>
            <w:right w:val="none" w:sz="0" w:space="0" w:color="auto"/>
          </w:divBdr>
        </w:div>
        <w:div w:id="1361780397">
          <w:marLeft w:val="640"/>
          <w:marRight w:val="0"/>
          <w:marTop w:val="0"/>
          <w:marBottom w:val="0"/>
          <w:divBdr>
            <w:top w:val="none" w:sz="0" w:space="0" w:color="auto"/>
            <w:left w:val="none" w:sz="0" w:space="0" w:color="auto"/>
            <w:bottom w:val="none" w:sz="0" w:space="0" w:color="auto"/>
            <w:right w:val="none" w:sz="0" w:space="0" w:color="auto"/>
          </w:divBdr>
        </w:div>
        <w:div w:id="556554450">
          <w:marLeft w:val="640"/>
          <w:marRight w:val="0"/>
          <w:marTop w:val="0"/>
          <w:marBottom w:val="0"/>
          <w:divBdr>
            <w:top w:val="none" w:sz="0" w:space="0" w:color="auto"/>
            <w:left w:val="none" w:sz="0" w:space="0" w:color="auto"/>
            <w:bottom w:val="none" w:sz="0" w:space="0" w:color="auto"/>
            <w:right w:val="none" w:sz="0" w:space="0" w:color="auto"/>
          </w:divBdr>
        </w:div>
        <w:div w:id="1030376069">
          <w:marLeft w:val="640"/>
          <w:marRight w:val="0"/>
          <w:marTop w:val="0"/>
          <w:marBottom w:val="0"/>
          <w:divBdr>
            <w:top w:val="none" w:sz="0" w:space="0" w:color="auto"/>
            <w:left w:val="none" w:sz="0" w:space="0" w:color="auto"/>
            <w:bottom w:val="none" w:sz="0" w:space="0" w:color="auto"/>
            <w:right w:val="none" w:sz="0" w:space="0" w:color="auto"/>
          </w:divBdr>
        </w:div>
        <w:div w:id="186872911">
          <w:marLeft w:val="640"/>
          <w:marRight w:val="0"/>
          <w:marTop w:val="0"/>
          <w:marBottom w:val="0"/>
          <w:divBdr>
            <w:top w:val="none" w:sz="0" w:space="0" w:color="auto"/>
            <w:left w:val="none" w:sz="0" w:space="0" w:color="auto"/>
            <w:bottom w:val="none" w:sz="0" w:space="0" w:color="auto"/>
            <w:right w:val="none" w:sz="0" w:space="0" w:color="auto"/>
          </w:divBdr>
        </w:div>
        <w:div w:id="22559001">
          <w:marLeft w:val="640"/>
          <w:marRight w:val="0"/>
          <w:marTop w:val="0"/>
          <w:marBottom w:val="0"/>
          <w:divBdr>
            <w:top w:val="none" w:sz="0" w:space="0" w:color="auto"/>
            <w:left w:val="none" w:sz="0" w:space="0" w:color="auto"/>
            <w:bottom w:val="none" w:sz="0" w:space="0" w:color="auto"/>
            <w:right w:val="none" w:sz="0" w:space="0" w:color="auto"/>
          </w:divBdr>
        </w:div>
        <w:div w:id="476142257">
          <w:marLeft w:val="640"/>
          <w:marRight w:val="0"/>
          <w:marTop w:val="0"/>
          <w:marBottom w:val="0"/>
          <w:divBdr>
            <w:top w:val="none" w:sz="0" w:space="0" w:color="auto"/>
            <w:left w:val="none" w:sz="0" w:space="0" w:color="auto"/>
            <w:bottom w:val="none" w:sz="0" w:space="0" w:color="auto"/>
            <w:right w:val="none" w:sz="0" w:space="0" w:color="auto"/>
          </w:divBdr>
        </w:div>
        <w:div w:id="1701201774">
          <w:marLeft w:val="640"/>
          <w:marRight w:val="0"/>
          <w:marTop w:val="0"/>
          <w:marBottom w:val="0"/>
          <w:divBdr>
            <w:top w:val="none" w:sz="0" w:space="0" w:color="auto"/>
            <w:left w:val="none" w:sz="0" w:space="0" w:color="auto"/>
            <w:bottom w:val="none" w:sz="0" w:space="0" w:color="auto"/>
            <w:right w:val="none" w:sz="0" w:space="0" w:color="auto"/>
          </w:divBdr>
        </w:div>
        <w:div w:id="1967808078">
          <w:marLeft w:val="640"/>
          <w:marRight w:val="0"/>
          <w:marTop w:val="0"/>
          <w:marBottom w:val="0"/>
          <w:divBdr>
            <w:top w:val="none" w:sz="0" w:space="0" w:color="auto"/>
            <w:left w:val="none" w:sz="0" w:space="0" w:color="auto"/>
            <w:bottom w:val="none" w:sz="0" w:space="0" w:color="auto"/>
            <w:right w:val="none" w:sz="0" w:space="0" w:color="auto"/>
          </w:divBdr>
        </w:div>
        <w:div w:id="1366979025">
          <w:marLeft w:val="640"/>
          <w:marRight w:val="0"/>
          <w:marTop w:val="0"/>
          <w:marBottom w:val="0"/>
          <w:divBdr>
            <w:top w:val="none" w:sz="0" w:space="0" w:color="auto"/>
            <w:left w:val="none" w:sz="0" w:space="0" w:color="auto"/>
            <w:bottom w:val="none" w:sz="0" w:space="0" w:color="auto"/>
            <w:right w:val="none" w:sz="0" w:space="0" w:color="auto"/>
          </w:divBdr>
        </w:div>
        <w:div w:id="157114112">
          <w:marLeft w:val="640"/>
          <w:marRight w:val="0"/>
          <w:marTop w:val="0"/>
          <w:marBottom w:val="0"/>
          <w:divBdr>
            <w:top w:val="none" w:sz="0" w:space="0" w:color="auto"/>
            <w:left w:val="none" w:sz="0" w:space="0" w:color="auto"/>
            <w:bottom w:val="none" w:sz="0" w:space="0" w:color="auto"/>
            <w:right w:val="none" w:sz="0" w:space="0" w:color="auto"/>
          </w:divBdr>
        </w:div>
        <w:div w:id="2057200905">
          <w:marLeft w:val="640"/>
          <w:marRight w:val="0"/>
          <w:marTop w:val="0"/>
          <w:marBottom w:val="0"/>
          <w:divBdr>
            <w:top w:val="none" w:sz="0" w:space="0" w:color="auto"/>
            <w:left w:val="none" w:sz="0" w:space="0" w:color="auto"/>
            <w:bottom w:val="none" w:sz="0" w:space="0" w:color="auto"/>
            <w:right w:val="none" w:sz="0" w:space="0" w:color="auto"/>
          </w:divBdr>
        </w:div>
        <w:div w:id="2140756614">
          <w:marLeft w:val="640"/>
          <w:marRight w:val="0"/>
          <w:marTop w:val="0"/>
          <w:marBottom w:val="0"/>
          <w:divBdr>
            <w:top w:val="none" w:sz="0" w:space="0" w:color="auto"/>
            <w:left w:val="none" w:sz="0" w:space="0" w:color="auto"/>
            <w:bottom w:val="none" w:sz="0" w:space="0" w:color="auto"/>
            <w:right w:val="none" w:sz="0" w:space="0" w:color="auto"/>
          </w:divBdr>
        </w:div>
        <w:div w:id="1262910947">
          <w:marLeft w:val="640"/>
          <w:marRight w:val="0"/>
          <w:marTop w:val="0"/>
          <w:marBottom w:val="0"/>
          <w:divBdr>
            <w:top w:val="none" w:sz="0" w:space="0" w:color="auto"/>
            <w:left w:val="none" w:sz="0" w:space="0" w:color="auto"/>
            <w:bottom w:val="none" w:sz="0" w:space="0" w:color="auto"/>
            <w:right w:val="none" w:sz="0" w:space="0" w:color="auto"/>
          </w:divBdr>
        </w:div>
        <w:div w:id="141048827">
          <w:marLeft w:val="640"/>
          <w:marRight w:val="0"/>
          <w:marTop w:val="0"/>
          <w:marBottom w:val="0"/>
          <w:divBdr>
            <w:top w:val="none" w:sz="0" w:space="0" w:color="auto"/>
            <w:left w:val="none" w:sz="0" w:space="0" w:color="auto"/>
            <w:bottom w:val="none" w:sz="0" w:space="0" w:color="auto"/>
            <w:right w:val="none" w:sz="0" w:space="0" w:color="auto"/>
          </w:divBdr>
        </w:div>
        <w:div w:id="1377117286">
          <w:marLeft w:val="640"/>
          <w:marRight w:val="0"/>
          <w:marTop w:val="0"/>
          <w:marBottom w:val="0"/>
          <w:divBdr>
            <w:top w:val="none" w:sz="0" w:space="0" w:color="auto"/>
            <w:left w:val="none" w:sz="0" w:space="0" w:color="auto"/>
            <w:bottom w:val="none" w:sz="0" w:space="0" w:color="auto"/>
            <w:right w:val="none" w:sz="0" w:space="0" w:color="auto"/>
          </w:divBdr>
        </w:div>
        <w:div w:id="1922176544">
          <w:marLeft w:val="640"/>
          <w:marRight w:val="0"/>
          <w:marTop w:val="0"/>
          <w:marBottom w:val="0"/>
          <w:divBdr>
            <w:top w:val="none" w:sz="0" w:space="0" w:color="auto"/>
            <w:left w:val="none" w:sz="0" w:space="0" w:color="auto"/>
            <w:bottom w:val="none" w:sz="0" w:space="0" w:color="auto"/>
            <w:right w:val="none" w:sz="0" w:space="0" w:color="auto"/>
          </w:divBdr>
        </w:div>
        <w:div w:id="1025058725">
          <w:marLeft w:val="640"/>
          <w:marRight w:val="0"/>
          <w:marTop w:val="0"/>
          <w:marBottom w:val="0"/>
          <w:divBdr>
            <w:top w:val="none" w:sz="0" w:space="0" w:color="auto"/>
            <w:left w:val="none" w:sz="0" w:space="0" w:color="auto"/>
            <w:bottom w:val="none" w:sz="0" w:space="0" w:color="auto"/>
            <w:right w:val="none" w:sz="0" w:space="0" w:color="auto"/>
          </w:divBdr>
        </w:div>
        <w:div w:id="42481929">
          <w:marLeft w:val="640"/>
          <w:marRight w:val="0"/>
          <w:marTop w:val="0"/>
          <w:marBottom w:val="0"/>
          <w:divBdr>
            <w:top w:val="none" w:sz="0" w:space="0" w:color="auto"/>
            <w:left w:val="none" w:sz="0" w:space="0" w:color="auto"/>
            <w:bottom w:val="none" w:sz="0" w:space="0" w:color="auto"/>
            <w:right w:val="none" w:sz="0" w:space="0" w:color="auto"/>
          </w:divBdr>
        </w:div>
        <w:div w:id="815339101">
          <w:marLeft w:val="640"/>
          <w:marRight w:val="0"/>
          <w:marTop w:val="0"/>
          <w:marBottom w:val="0"/>
          <w:divBdr>
            <w:top w:val="none" w:sz="0" w:space="0" w:color="auto"/>
            <w:left w:val="none" w:sz="0" w:space="0" w:color="auto"/>
            <w:bottom w:val="none" w:sz="0" w:space="0" w:color="auto"/>
            <w:right w:val="none" w:sz="0" w:space="0" w:color="auto"/>
          </w:divBdr>
        </w:div>
        <w:div w:id="630870164">
          <w:marLeft w:val="640"/>
          <w:marRight w:val="0"/>
          <w:marTop w:val="0"/>
          <w:marBottom w:val="0"/>
          <w:divBdr>
            <w:top w:val="none" w:sz="0" w:space="0" w:color="auto"/>
            <w:left w:val="none" w:sz="0" w:space="0" w:color="auto"/>
            <w:bottom w:val="none" w:sz="0" w:space="0" w:color="auto"/>
            <w:right w:val="none" w:sz="0" w:space="0" w:color="auto"/>
          </w:divBdr>
        </w:div>
        <w:div w:id="166944472">
          <w:marLeft w:val="640"/>
          <w:marRight w:val="0"/>
          <w:marTop w:val="0"/>
          <w:marBottom w:val="0"/>
          <w:divBdr>
            <w:top w:val="none" w:sz="0" w:space="0" w:color="auto"/>
            <w:left w:val="none" w:sz="0" w:space="0" w:color="auto"/>
            <w:bottom w:val="none" w:sz="0" w:space="0" w:color="auto"/>
            <w:right w:val="none" w:sz="0" w:space="0" w:color="auto"/>
          </w:divBdr>
        </w:div>
        <w:div w:id="1432579781">
          <w:marLeft w:val="640"/>
          <w:marRight w:val="0"/>
          <w:marTop w:val="0"/>
          <w:marBottom w:val="0"/>
          <w:divBdr>
            <w:top w:val="none" w:sz="0" w:space="0" w:color="auto"/>
            <w:left w:val="none" w:sz="0" w:space="0" w:color="auto"/>
            <w:bottom w:val="none" w:sz="0" w:space="0" w:color="auto"/>
            <w:right w:val="none" w:sz="0" w:space="0" w:color="auto"/>
          </w:divBdr>
        </w:div>
        <w:div w:id="1375305670">
          <w:marLeft w:val="640"/>
          <w:marRight w:val="0"/>
          <w:marTop w:val="0"/>
          <w:marBottom w:val="0"/>
          <w:divBdr>
            <w:top w:val="none" w:sz="0" w:space="0" w:color="auto"/>
            <w:left w:val="none" w:sz="0" w:space="0" w:color="auto"/>
            <w:bottom w:val="none" w:sz="0" w:space="0" w:color="auto"/>
            <w:right w:val="none" w:sz="0" w:space="0" w:color="auto"/>
          </w:divBdr>
        </w:div>
        <w:div w:id="297610059">
          <w:marLeft w:val="640"/>
          <w:marRight w:val="0"/>
          <w:marTop w:val="0"/>
          <w:marBottom w:val="0"/>
          <w:divBdr>
            <w:top w:val="none" w:sz="0" w:space="0" w:color="auto"/>
            <w:left w:val="none" w:sz="0" w:space="0" w:color="auto"/>
            <w:bottom w:val="none" w:sz="0" w:space="0" w:color="auto"/>
            <w:right w:val="none" w:sz="0" w:space="0" w:color="auto"/>
          </w:divBdr>
        </w:div>
        <w:div w:id="541481470">
          <w:marLeft w:val="640"/>
          <w:marRight w:val="0"/>
          <w:marTop w:val="0"/>
          <w:marBottom w:val="0"/>
          <w:divBdr>
            <w:top w:val="none" w:sz="0" w:space="0" w:color="auto"/>
            <w:left w:val="none" w:sz="0" w:space="0" w:color="auto"/>
            <w:bottom w:val="none" w:sz="0" w:space="0" w:color="auto"/>
            <w:right w:val="none" w:sz="0" w:space="0" w:color="auto"/>
          </w:divBdr>
        </w:div>
        <w:div w:id="1747025748">
          <w:marLeft w:val="640"/>
          <w:marRight w:val="0"/>
          <w:marTop w:val="0"/>
          <w:marBottom w:val="0"/>
          <w:divBdr>
            <w:top w:val="none" w:sz="0" w:space="0" w:color="auto"/>
            <w:left w:val="none" w:sz="0" w:space="0" w:color="auto"/>
            <w:bottom w:val="none" w:sz="0" w:space="0" w:color="auto"/>
            <w:right w:val="none" w:sz="0" w:space="0" w:color="auto"/>
          </w:divBdr>
        </w:div>
        <w:div w:id="2015108465">
          <w:marLeft w:val="640"/>
          <w:marRight w:val="0"/>
          <w:marTop w:val="0"/>
          <w:marBottom w:val="0"/>
          <w:divBdr>
            <w:top w:val="none" w:sz="0" w:space="0" w:color="auto"/>
            <w:left w:val="none" w:sz="0" w:space="0" w:color="auto"/>
            <w:bottom w:val="none" w:sz="0" w:space="0" w:color="auto"/>
            <w:right w:val="none" w:sz="0" w:space="0" w:color="auto"/>
          </w:divBdr>
        </w:div>
      </w:divsChild>
    </w:div>
    <w:div w:id="1038434337">
      <w:bodyDiv w:val="1"/>
      <w:marLeft w:val="0"/>
      <w:marRight w:val="0"/>
      <w:marTop w:val="0"/>
      <w:marBottom w:val="0"/>
      <w:divBdr>
        <w:top w:val="none" w:sz="0" w:space="0" w:color="auto"/>
        <w:left w:val="none" w:sz="0" w:space="0" w:color="auto"/>
        <w:bottom w:val="none" w:sz="0" w:space="0" w:color="auto"/>
        <w:right w:val="none" w:sz="0" w:space="0" w:color="auto"/>
      </w:divBdr>
      <w:divsChild>
        <w:div w:id="409808994">
          <w:marLeft w:val="640"/>
          <w:marRight w:val="0"/>
          <w:marTop w:val="0"/>
          <w:marBottom w:val="0"/>
          <w:divBdr>
            <w:top w:val="none" w:sz="0" w:space="0" w:color="auto"/>
            <w:left w:val="none" w:sz="0" w:space="0" w:color="auto"/>
            <w:bottom w:val="none" w:sz="0" w:space="0" w:color="auto"/>
            <w:right w:val="none" w:sz="0" w:space="0" w:color="auto"/>
          </w:divBdr>
        </w:div>
        <w:div w:id="191266177">
          <w:marLeft w:val="640"/>
          <w:marRight w:val="0"/>
          <w:marTop w:val="0"/>
          <w:marBottom w:val="0"/>
          <w:divBdr>
            <w:top w:val="none" w:sz="0" w:space="0" w:color="auto"/>
            <w:left w:val="none" w:sz="0" w:space="0" w:color="auto"/>
            <w:bottom w:val="none" w:sz="0" w:space="0" w:color="auto"/>
            <w:right w:val="none" w:sz="0" w:space="0" w:color="auto"/>
          </w:divBdr>
        </w:div>
        <w:div w:id="2079546337">
          <w:marLeft w:val="640"/>
          <w:marRight w:val="0"/>
          <w:marTop w:val="0"/>
          <w:marBottom w:val="0"/>
          <w:divBdr>
            <w:top w:val="none" w:sz="0" w:space="0" w:color="auto"/>
            <w:left w:val="none" w:sz="0" w:space="0" w:color="auto"/>
            <w:bottom w:val="none" w:sz="0" w:space="0" w:color="auto"/>
            <w:right w:val="none" w:sz="0" w:space="0" w:color="auto"/>
          </w:divBdr>
        </w:div>
        <w:div w:id="160314066">
          <w:marLeft w:val="640"/>
          <w:marRight w:val="0"/>
          <w:marTop w:val="0"/>
          <w:marBottom w:val="0"/>
          <w:divBdr>
            <w:top w:val="none" w:sz="0" w:space="0" w:color="auto"/>
            <w:left w:val="none" w:sz="0" w:space="0" w:color="auto"/>
            <w:bottom w:val="none" w:sz="0" w:space="0" w:color="auto"/>
            <w:right w:val="none" w:sz="0" w:space="0" w:color="auto"/>
          </w:divBdr>
        </w:div>
        <w:div w:id="991953925">
          <w:marLeft w:val="640"/>
          <w:marRight w:val="0"/>
          <w:marTop w:val="0"/>
          <w:marBottom w:val="0"/>
          <w:divBdr>
            <w:top w:val="none" w:sz="0" w:space="0" w:color="auto"/>
            <w:left w:val="none" w:sz="0" w:space="0" w:color="auto"/>
            <w:bottom w:val="none" w:sz="0" w:space="0" w:color="auto"/>
            <w:right w:val="none" w:sz="0" w:space="0" w:color="auto"/>
          </w:divBdr>
        </w:div>
        <w:div w:id="122038164">
          <w:marLeft w:val="640"/>
          <w:marRight w:val="0"/>
          <w:marTop w:val="0"/>
          <w:marBottom w:val="0"/>
          <w:divBdr>
            <w:top w:val="none" w:sz="0" w:space="0" w:color="auto"/>
            <w:left w:val="none" w:sz="0" w:space="0" w:color="auto"/>
            <w:bottom w:val="none" w:sz="0" w:space="0" w:color="auto"/>
            <w:right w:val="none" w:sz="0" w:space="0" w:color="auto"/>
          </w:divBdr>
        </w:div>
        <w:div w:id="1339691905">
          <w:marLeft w:val="640"/>
          <w:marRight w:val="0"/>
          <w:marTop w:val="0"/>
          <w:marBottom w:val="0"/>
          <w:divBdr>
            <w:top w:val="none" w:sz="0" w:space="0" w:color="auto"/>
            <w:left w:val="none" w:sz="0" w:space="0" w:color="auto"/>
            <w:bottom w:val="none" w:sz="0" w:space="0" w:color="auto"/>
            <w:right w:val="none" w:sz="0" w:space="0" w:color="auto"/>
          </w:divBdr>
        </w:div>
        <w:div w:id="89282200">
          <w:marLeft w:val="640"/>
          <w:marRight w:val="0"/>
          <w:marTop w:val="0"/>
          <w:marBottom w:val="0"/>
          <w:divBdr>
            <w:top w:val="none" w:sz="0" w:space="0" w:color="auto"/>
            <w:left w:val="none" w:sz="0" w:space="0" w:color="auto"/>
            <w:bottom w:val="none" w:sz="0" w:space="0" w:color="auto"/>
            <w:right w:val="none" w:sz="0" w:space="0" w:color="auto"/>
          </w:divBdr>
        </w:div>
        <w:div w:id="1913345554">
          <w:marLeft w:val="640"/>
          <w:marRight w:val="0"/>
          <w:marTop w:val="0"/>
          <w:marBottom w:val="0"/>
          <w:divBdr>
            <w:top w:val="none" w:sz="0" w:space="0" w:color="auto"/>
            <w:left w:val="none" w:sz="0" w:space="0" w:color="auto"/>
            <w:bottom w:val="none" w:sz="0" w:space="0" w:color="auto"/>
            <w:right w:val="none" w:sz="0" w:space="0" w:color="auto"/>
          </w:divBdr>
        </w:div>
        <w:div w:id="34475081">
          <w:marLeft w:val="640"/>
          <w:marRight w:val="0"/>
          <w:marTop w:val="0"/>
          <w:marBottom w:val="0"/>
          <w:divBdr>
            <w:top w:val="none" w:sz="0" w:space="0" w:color="auto"/>
            <w:left w:val="none" w:sz="0" w:space="0" w:color="auto"/>
            <w:bottom w:val="none" w:sz="0" w:space="0" w:color="auto"/>
            <w:right w:val="none" w:sz="0" w:space="0" w:color="auto"/>
          </w:divBdr>
        </w:div>
        <w:div w:id="220799006">
          <w:marLeft w:val="640"/>
          <w:marRight w:val="0"/>
          <w:marTop w:val="0"/>
          <w:marBottom w:val="0"/>
          <w:divBdr>
            <w:top w:val="none" w:sz="0" w:space="0" w:color="auto"/>
            <w:left w:val="none" w:sz="0" w:space="0" w:color="auto"/>
            <w:bottom w:val="none" w:sz="0" w:space="0" w:color="auto"/>
            <w:right w:val="none" w:sz="0" w:space="0" w:color="auto"/>
          </w:divBdr>
        </w:div>
        <w:div w:id="262616332">
          <w:marLeft w:val="640"/>
          <w:marRight w:val="0"/>
          <w:marTop w:val="0"/>
          <w:marBottom w:val="0"/>
          <w:divBdr>
            <w:top w:val="none" w:sz="0" w:space="0" w:color="auto"/>
            <w:left w:val="none" w:sz="0" w:space="0" w:color="auto"/>
            <w:bottom w:val="none" w:sz="0" w:space="0" w:color="auto"/>
            <w:right w:val="none" w:sz="0" w:space="0" w:color="auto"/>
          </w:divBdr>
        </w:div>
        <w:div w:id="1603100078">
          <w:marLeft w:val="640"/>
          <w:marRight w:val="0"/>
          <w:marTop w:val="0"/>
          <w:marBottom w:val="0"/>
          <w:divBdr>
            <w:top w:val="none" w:sz="0" w:space="0" w:color="auto"/>
            <w:left w:val="none" w:sz="0" w:space="0" w:color="auto"/>
            <w:bottom w:val="none" w:sz="0" w:space="0" w:color="auto"/>
            <w:right w:val="none" w:sz="0" w:space="0" w:color="auto"/>
          </w:divBdr>
        </w:div>
        <w:div w:id="500316663">
          <w:marLeft w:val="640"/>
          <w:marRight w:val="0"/>
          <w:marTop w:val="0"/>
          <w:marBottom w:val="0"/>
          <w:divBdr>
            <w:top w:val="none" w:sz="0" w:space="0" w:color="auto"/>
            <w:left w:val="none" w:sz="0" w:space="0" w:color="auto"/>
            <w:bottom w:val="none" w:sz="0" w:space="0" w:color="auto"/>
            <w:right w:val="none" w:sz="0" w:space="0" w:color="auto"/>
          </w:divBdr>
        </w:div>
        <w:div w:id="1607887562">
          <w:marLeft w:val="640"/>
          <w:marRight w:val="0"/>
          <w:marTop w:val="0"/>
          <w:marBottom w:val="0"/>
          <w:divBdr>
            <w:top w:val="none" w:sz="0" w:space="0" w:color="auto"/>
            <w:left w:val="none" w:sz="0" w:space="0" w:color="auto"/>
            <w:bottom w:val="none" w:sz="0" w:space="0" w:color="auto"/>
            <w:right w:val="none" w:sz="0" w:space="0" w:color="auto"/>
          </w:divBdr>
        </w:div>
        <w:div w:id="1497332801">
          <w:marLeft w:val="640"/>
          <w:marRight w:val="0"/>
          <w:marTop w:val="0"/>
          <w:marBottom w:val="0"/>
          <w:divBdr>
            <w:top w:val="none" w:sz="0" w:space="0" w:color="auto"/>
            <w:left w:val="none" w:sz="0" w:space="0" w:color="auto"/>
            <w:bottom w:val="none" w:sz="0" w:space="0" w:color="auto"/>
            <w:right w:val="none" w:sz="0" w:space="0" w:color="auto"/>
          </w:divBdr>
        </w:div>
        <w:div w:id="15351990">
          <w:marLeft w:val="640"/>
          <w:marRight w:val="0"/>
          <w:marTop w:val="0"/>
          <w:marBottom w:val="0"/>
          <w:divBdr>
            <w:top w:val="none" w:sz="0" w:space="0" w:color="auto"/>
            <w:left w:val="none" w:sz="0" w:space="0" w:color="auto"/>
            <w:bottom w:val="none" w:sz="0" w:space="0" w:color="auto"/>
            <w:right w:val="none" w:sz="0" w:space="0" w:color="auto"/>
          </w:divBdr>
        </w:div>
        <w:div w:id="1957254249">
          <w:marLeft w:val="640"/>
          <w:marRight w:val="0"/>
          <w:marTop w:val="0"/>
          <w:marBottom w:val="0"/>
          <w:divBdr>
            <w:top w:val="none" w:sz="0" w:space="0" w:color="auto"/>
            <w:left w:val="none" w:sz="0" w:space="0" w:color="auto"/>
            <w:bottom w:val="none" w:sz="0" w:space="0" w:color="auto"/>
            <w:right w:val="none" w:sz="0" w:space="0" w:color="auto"/>
          </w:divBdr>
        </w:div>
        <w:div w:id="1766655242">
          <w:marLeft w:val="640"/>
          <w:marRight w:val="0"/>
          <w:marTop w:val="0"/>
          <w:marBottom w:val="0"/>
          <w:divBdr>
            <w:top w:val="none" w:sz="0" w:space="0" w:color="auto"/>
            <w:left w:val="none" w:sz="0" w:space="0" w:color="auto"/>
            <w:bottom w:val="none" w:sz="0" w:space="0" w:color="auto"/>
            <w:right w:val="none" w:sz="0" w:space="0" w:color="auto"/>
          </w:divBdr>
        </w:div>
        <w:div w:id="973026633">
          <w:marLeft w:val="640"/>
          <w:marRight w:val="0"/>
          <w:marTop w:val="0"/>
          <w:marBottom w:val="0"/>
          <w:divBdr>
            <w:top w:val="none" w:sz="0" w:space="0" w:color="auto"/>
            <w:left w:val="none" w:sz="0" w:space="0" w:color="auto"/>
            <w:bottom w:val="none" w:sz="0" w:space="0" w:color="auto"/>
            <w:right w:val="none" w:sz="0" w:space="0" w:color="auto"/>
          </w:divBdr>
        </w:div>
        <w:div w:id="2081513604">
          <w:marLeft w:val="640"/>
          <w:marRight w:val="0"/>
          <w:marTop w:val="0"/>
          <w:marBottom w:val="0"/>
          <w:divBdr>
            <w:top w:val="none" w:sz="0" w:space="0" w:color="auto"/>
            <w:left w:val="none" w:sz="0" w:space="0" w:color="auto"/>
            <w:bottom w:val="none" w:sz="0" w:space="0" w:color="auto"/>
            <w:right w:val="none" w:sz="0" w:space="0" w:color="auto"/>
          </w:divBdr>
        </w:div>
        <w:div w:id="601109342">
          <w:marLeft w:val="640"/>
          <w:marRight w:val="0"/>
          <w:marTop w:val="0"/>
          <w:marBottom w:val="0"/>
          <w:divBdr>
            <w:top w:val="none" w:sz="0" w:space="0" w:color="auto"/>
            <w:left w:val="none" w:sz="0" w:space="0" w:color="auto"/>
            <w:bottom w:val="none" w:sz="0" w:space="0" w:color="auto"/>
            <w:right w:val="none" w:sz="0" w:space="0" w:color="auto"/>
          </w:divBdr>
        </w:div>
        <w:div w:id="2070297952">
          <w:marLeft w:val="640"/>
          <w:marRight w:val="0"/>
          <w:marTop w:val="0"/>
          <w:marBottom w:val="0"/>
          <w:divBdr>
            <w:top w:val="none" w:sz="0" w:space="0" w:color="auto"/>
            <w:left w:val="none" w:sz="0" w:space="0" w:color="auto"/>
            <w:bottom w:val="none" w:sz="0" w:space="0" w:color="auto"/>
            <w:right w:val="none" w:sz="0" w:space="0" w:color="auto"/>
          </w:divBdr>
        </w:div>
        <w:div w:id="935360561">
          <w:marLeft w:val="640"/>
          <w:marRight w:val="0"/>
          <w:marTop w:val="0"/>
          <w:marBottom w:val="0"/>
          <w:divBdr>
            <w:top w:val="none" w:sz="0" w:space="0" w:color="auto"/>
            <w:left w:val="none" w:sz="0" w:space="0" w:color="auto"/>
            <w:bottom w:val="none" w:sz="0" w:space="0" w:color="auto"/>
            <w:right w:val="none" w:sz="0" w:space="0" w:color="auto"/>
          </w:divBdr>
        </w:div>
        <w:div w:id="1039010581">
          <w:marLeft w:val="640"/>
          <w:marRight w:val="0"/>
          <w:marTop w:val="0"/>
          <w:marBottom w:val="0"/>
          <w:divBdr>
            <w:top w:val="none" w:sz="0" w:space="0" w:color="auto"/>
            <w:left w:val="none" w:sz="0" w:space="0" w:color="auto"/>
            <w:bottom w:val="none" w:sz="0" w:space="0" w:color="auto"/>
            <w:right w:val="none" w:sz="0" w:space="0" w:color="auto"/>
          </w:divBdr>
        </w:div>
        <w:div w:id="1874227303">
          <w:marLeft w:val="640"/>
          <w:marRight w:val="0"/>
          <w:marTop w:val="0"/>
          <w:marBottom w:val="0"/>
          <w:divBdr>
            <w:top w:val="none" w:sz="0" w:space="0" w:color="auto"/>
            <w:left w:val="none" w:sz="0" w:space="0" w:color="auto"/>
            <w:bottom w:val="none" w:sz="0" w:space="0" w:color="auto"/>
            <w:right w:val="none" w:sz="0" w:space="0" w:color="auto"/>
          </w:divBdr>
        </w:div>
        <w:div w:id="467087893">
          <w:marLeft w:val="640"/>
          <w:marRight w:val="0"/>
          <w:marTop w:val="0"/>
          <w:marBottom w:val="0"/>
          <w:divBdr>
            <w:top w:val="none" w:sz="0" w:space="0" w:color="auto"/>
            <w:left w:val="none" w:sz="0" w:space="0" w:color="auto"/>
            <w:bottom w:val="none" w:sz="0" w:space="0" w:color="auto"/>
            <w:right w:val="none" w:sz="0" w:space="0" w:color="auto"/>
          </w:divBdr>
        </w:div>
        <w:div w:id="1590650239">
          <w:marLeft w:val="640"/>
          <w:marRight w:val="0"/>
          <w:marTop w:val="0"/>
          <w:marBottom w:val="0"/>
          <w:divBdr>
            <w:top w:val="none" w:sz="0" w:space="0" w:color="auto"/>
            <w:left w:val="none" w:sz="0" w:space="0" w:color="auto"/>
            <w:bottom w:val="none" w:sz="0" w:space="0" w:color="auto"/>
            <w:right w:val="none" w:sz="0" w:space="0" w:color="auto"/>
          </w:divBdr>
        </w:div>
        <w:div w:id="856773147">
          <w:marLeft w:val="640"/>
          <w:marRight w:val="0"/>
          <w:marTop w:val="0"/>
          <w:marBottom w:val="0"/>
          <w:divBdr>
            <w:top w:val="none" w:sz="0" w:space="0" w:color="auto"/>
            <w:left w:val="none" w:sz="0" w:space="0" w:color="auto"/>
            <w:bottom w:val="none" w:sz="0" w:space="0" w:color="auto"/>
            <w:right w:val="none" w:sz="0" w:space="0" w:color="auto"/>
          </w:divBdr>
        </w:div>
        <w:div w:id="1093941209">
          <w:marLeft w:val="640"/>
          <w:marRight w:val="0"/>
          <w:marTop w:val="0"/>
          <w:marBottom w:val="0"/>
          <w:divBdr>
            <w:top w:val="none" w:sz="0" w:space="0" w:color="auto"/>
            <w:left w:val="none" w:sz="0" w:space="0" w:color="auto"/>
            <w:bottom w:val="none" w:sz="0" w:space="0" w:color="auto"/>
            <w:right w:val="none" w:sz="0" w:space="0" w:color="auto"/>
          </w:divBdr>
        </w:div>
        <w:div w:id="444348067">
          <w:marLeft w:val="640"/>
          <w:marRight w:val="0"/>
          <w:marTop w:val="0"/>
          <w:marBottom w:val="0"/>
          <w:divBdr>
            <w:top w:val="none" w:sz="0" w:space="0" w:color="auto"/>
            <w:left w:val="none" w:sz="0" w:space="0" w:color="auto"/>
            <w:bottom w:val="none" w:sz="0" w:space="0" w:color="auto"/>
            <w:right w:val="none" w:sz="0" w:space="0" w:color="auto"/>
          </w:divBdr>
        </w:div>
        <w:div w:id="158884912">
          <w:marLeft w:val="640"/>
          <w:marRight w:val="0"/>
          <w:marTop w:val="0"/>
          <w:marBottom w:val="0"/>
          <w:divBdr>
            <w:top w:val="none" w:sz="0" w:space="0" w:color="auto"/>
            <w:left w:val="none" w:sz="0" w:space="0" w:color="auto"/>
            <w:bottom w:val="none" w:sz="0" w:space="0" w:color="auto"/>
            <w:right w:val="none" w:sz="0" w:space="0" w:color="auto"/>
          </w:divBdr>
        </w:div>
        <w:div w:id="1941520600">
          <w:marLeft w:val="640"/>
          <w:marRight w:val="0"/>
          <w:marTop w:val="0"/>
          <w:marBottom w:val="0"/>
          <w:divBdr>
            <w:top w:val="none" w:sz="0" w:space="0" w:color="auto"/>
            <w:left w:val="none" w:sz="0" w:space="0" w:color="auto"/>
            <w:bottom w:val="none" w:sz="0" w:space="0" w:color="auto"/>
            <w:right w:val="none" w:sz="0" w:space="0" w:color="auto"/>
          </w:divBdr>
        </w:div>
        <w:div w:id="571936996">
          <w:marLeft w:val="640"/>
          <w:marRight w:val="0"/>
          <w:marTop w:val="0"/>
          <w:marBottom w:val="0"/>
          <w:divBdr>
            <w:top w:val="none" w:sz="0" w:space="0" w:color="auto"/>
            <w:left w:val="none" w:sz="0" w:space="0" w:color="auto"/>
            <w:bottom w:val="none" w:sz="0" w:space="0" w:color="auto"/>
            <w:right w:val="none" w:sz="0" w:space="0" w:color="auto"/>
          </w:divBdr>
        </w:div>
        <w:div w:id="1061713906">
          <w:marLeft w:val="640"/>
          <w:marRight w:val="0"/>
          <w:marTop w:val="0"/>
          <w:marBottom w:val="0"/>
          <w:divBdr>
            <w:top w:val="none" w:sz="0" w:space="0" w:color="auto"/>
            <w:left w:val="none" w:sz="0" w:space="0" w:color="auto"/>
            <w:bottom w:val="none" w:sz="0" w:space="0" w:color="auto"/>
            <w:right w:val="none" w:sz="0" w:space="0" w:color="auto"/>
          </w:divBdr>
        </w:div>
        <w:div w:id="1426607214">
          <w:marLeft w:val="640"/>
          <w:marRight w:val="0"/>
          <w:marTop w:val="0"/>
          <w:marBottom w:val="0"/>
          <w:divBdr>
            <w:top w:val="none" w:sz="0" w:space="0" w:color="auto"/>
            <w:left w:val="none" w:sz="0" w:space="0" w:color="auto"/>
            <w:bottom w:val="none" w:sz="0" w:space="0" w:color="auto"/>
            <w:right w:val="none" w:sz="0" w:space="0" w:color="auto"/>
          </w:divBdr>
        </w:div>
        <w:div w:id="1088502089">
          <w:marLeft w:val="640"/>
          <w:marRight w:val="0"/>
          <w:marTop w:val="0"/>
          <w:marBottom w:val="0"/>
          <w:divBdr>
            <w:top w:val="none" w:sz="0" w:space="0" w:color="auto"/>
            <w:left w:val="none" w:sz="0" w:space="0" w:color="auto"/>
            <w:bottom w:val="none" w:sz="0" w:space="0" w:color="auto"/>
            <w:right w:val="none" w:sz="0" w:space="0" w:color="auto"/>
          </w:divBdr>
        </w:div>
        <w:div w:id="501316750">
          <w:marLeft w:val="640"/>
          <w:marRight w:val="0"/>
          <w:marTop w:val="0"/>
          <w:marBottom w:val="0"/>
          <w:divBdr>
            <w:top w:val="none" w:sz="0" w:space="0" w:color="auto"/>
            <w:left w:val="none" w:sz="0" w:space="0" w:color="auto"/>
            <w:bottom w:val="none" w:sz="0" w:space="0" w:color="auto"/>
            <w:right w:val="none" w:sz="0" w:space="0" w:color="auto"/>
          </w:divBdr>
        </w:div>
        <w:div w:id="1056053669">
          <w:marLeft w:val="640"/>
          <w:marRight w:val="0"/>
          <w:marTop w:val="0"/>
          <w:marBottom w:val="0"/>
          <w:divBdr>
            <w:top w:val="none" w:sz="0" w:space="0" w:color="auto"/>
            <w:left w:val="none" w:sz="0" w:space="0" w:color="auto"/>
            <w:bottom w:val="none" w:sz="0" w:space="0" w:color="auto"/>
            <w:right w:val="none" w:sz="0" w:space="0" w:color="auto"/>
          </w:divBdr>
        </w:div>
        <w:div w:id="51123617">
          <w:marLeft w:val="640"/>
          <w:marRight w:val="0"/>
          <w:marTop w:val="0"/>
          <w:marBottom w:val="0"/>
          <w:divBdr>
            <w:top w:val="none" w:sz="0" w:space="0" w:color="auto"/>
            <w:left w:val="none" w:sz="0" w:space="0" w:color="auto"/>
            <w:bottom w:val="none" w:sz="0" w:space="0" w:color="auto"/>
            <w:right w:val="none" w:sz="0" w:space="0" w:color="auto"/>
          </w:divBdr>
        </w:div>
        <w:div w:id="865673453">
          <w:marLeft w:val="640"/>
          <w:marRight w:val="0"/>
          <w:marTop w:val="0"/>
          <w:marBottom w:val="0"/>
          <w:divBdr>
            <w:top w:val="none" w:sz="0" w:space="0" w:color="auto"/>
            <w:left w:val="none" w:sz="0" w:space="0" w:color="auto"/>
            <w:bottom w:val="none" w:sz="0" w:space="0" w:color="auto"/>
            <w:right w:val="none" w:sz="0" w:space="0" w:color="auto"/>
          </w:divBdr>
        </w:div>
        <w:div w:id="1510172588">
          <w:marLeft w:val="640"/>
          <w:marRight w:val="0"/>
          <w:marTop w:val="0"/>
          <w:marBottom w:val="0"/>
          <w:divBdr>
            <w:top w:val="none" w:sz="0" w:space="0" w:color="auto"/>
            <w:left w:val="none" w:sz="0" w:space="0" w:color="auto"/>
            <w:bottom w:val="none" w:sz="0" w:space="0" w:color="auto"/>
            <w:right w:val="none" w:sz="0" w:space="0" w:color="auto"/>
          </w:divBdr>
        </w:div>
        <w:div w:id="2710085">
          <w:marLeft w:val="640"/>
          <w:marRight w:val="0"/>
          <w:marTop w:val="0"/>
          <w:marBottom w:val="0"/>
          <w:divBdr>
            <w:top w:val="none" w:sz="0" w:space="0" w:color="auto"/>
            <w:left w:val="none" w:sz="0" w:space="0" w:color="auto"/>
            <w:bottom w:val="none" w:sz="0" w:space="0" w:color="auto"/>
            <w:right w:val="none" w:sz="0" w:space="0" w:color="auto"/>
          </w:divBdr>
        </w:div>
        <w:div w:id="1256790817">
          <w:marLeft w:val="640"/>
          <w:marRight w:val="0"/>
          <w:marTop w:val="0"/>
          <w:marBottom w:val="0"/>
          <w:divBdr>
            <w:top w:val="none" w:sz="0" w:space="0" w:color="auto"/>
            <w:left w:val="none" w:sz="0" w:space="0" w:color="auto"/>
            <w:bottom w:val="none" w:sz="0" w:space="0" w:color="auto"/>
            <w:right w:val="none" w:sz="0" w:space="0" w:color="auto"/>
          </w:divBdr>
        </w:div>
        <w:div w:id="1199705733">
          <w:marLeft w:val="640"/>
          <w:marRight w:val="0"/>
          <w:marTop w:val="0"/>
          <w:marBottom w:val="0"/>
          <w:divBdr>
            <w:top w:val="none" w:sz="0" w:space="0" w:color="auto"/>
            <w:left w:val="none" w:sz="0" w:space="0" w:color="auto"/>
            <w:bottom w:val="none" w:sz="0" w:space="0" w:color="auto"/>
            <w:right w:val="none" w:sz="0" w:space="0" w:color="auto"/>
          </w:divBdr>
        </w:div>
        <w:div w:id="1707438990">
          <w:marLeft w:val="640"/>
          <w:marRight w:val="0"/>
          <w:marTop w:val="0"/>
          <w:marBottom w:val="0"/>
          <w:divBdr>
            <w:top w:val="none" w:sz="0" w:space="0" w:color="auto"/>
            <w:left w:val="none" w:sz="0" w:space="0" w:color="auto"/>
            <w:bottom w:val="none" w:sz="0" w:space="0" w:color="auto"/>
            <w:right w:val="none" w:sz="0" w:space="0" w:color="auto"/>
          </w:divBdr>
        </w:div>
        <w:div w:id="2084644177">
          <w:marLeft w:val="640"/>
          <w:marRight w:val="0"/>
          <w:marTop w:val="0"/>
          <w:marBottom w:val="0"/>
          <w:divBdr>
            <w:top w:val="none" w:sz="0" w:space="0" w:color="auto"/>
            <w:left w:val="none" w:sz="0" w:space="0" w:color="auto"/>
            <w:bottom w:val="none" w:sz="0" w:space="0" w:color="auto"/>
            <w:right w:val="none" w:sz="0" w:space="0" w:color="auto"/>
          </w:divBdr>
        </w:div>
        <w:div w:id="82721849">
          <w:marLeft w:val="640"/>
          <w:marRight w:val="0"/>
          <w:marTop w:val="0"/>
          <w:marBottom w:val="0"/>
          <w:divBdr>
            <w:top w:val="none" w:sz="0" w:space="0" w:color="auto"/>
            <w:left w:val="none" w:sz="0" w:space="0" w:color="auto"/>
            <w:bottom w:val="none" w:sz="0" w:space="0" w:color="auto"/>
            <w:right w:val="none" w:sz="0" w:space="0" w:color="auto"/>
          </w:divBdr>
        </w:div>
        <w:div w:id="278608302">
          <w:marLeft w:val="640"/>
          <w:marRight w:val="0"/>
          <w:marTop w:val="0"/>
          <w:marBottom w:val="0"/>
          <w:divBdr>
            <w:top w:val="none" w:sz="0" w:space="0" w:color="auto"/>
            <w:left w:val="none" w:sz="0" w:space="0" w:color="auto"/>
            <w:bottom w:val="none" w:sz="0" w:space="0" w:color="auto"/>
            <w:right w:val="none" w:sz="0" w:space="0" w:color="auto"/>
          </w:divBdr>
        </w:div>
        <w:div w:id="1884249371">
          <w:marLeft w:val="640"/>
          <w:marRight w:val="0"/>
          <w:marTop w:val="0"/>
          <w:marBottom w:val="0"/>
          <w:divBdr>
            <w:top w:val="none" w:sz="0" w:space="0" w:color="auto"/>
            <w:left w:val="none" w:sz="0" w:space="0" w:color="auto"/>
            <w:bottom w:val="none" w:sz="0" w:space="0" w:color="auto"/>
            <w:right w:val="none" w:sz="0" w:space="0" w:color="auto"/>
          </w:divBdr>
        </w:div>
        <w:div w:id="317617214">
          <w:marLeft w:val="640"/>
          <w:marRight w:val="0"/>
          <w:marTop w:val="0"/>
          <w:marBottom w:val="0"/>
          <w:divBdr>
            <w:top w:val="none" w:sz="0" w:space="0" w:color="auto"/>
            <w:left w:val="none" w:sz="0" w:space="0" w:color="auto"/>
            <w:bottom w:val="none" w:sz="0" w:space="0" w:color="auto"/>
            <w:right w:val="none" w:sz="0" w:space="0" w:color="auto"/>
          </w:divBdr>
        </w:div>
        <w:div w:id="197207367">
          <w:marLeft w:val="640"/>
          <w:marRight w:val="0"/>
          <w:marTop w:val="0"/>
          <w:marBottom w:val="0"/>
          <w:divBdr>
            <w:top w:val="none" w:sz="0" w:space="0" w:color="auto"/>
            <w:left w:val="none" w:sz="0" w:space="0" w:color="auto"/>
            <w:bottom w:val="none" w:sz="0" w:space="0" w:color="auto"/>
            <w:right w:val="none" w:sz="0" w:space="0" w:color="auto"/>
          </w:divBdr>
        </w:div>
        <w:div w:id="1807968398">
          <w:marLeft w:val="640"/>
          <w:marRight w:val="0"/>
          <w:marTop w:val="0"/>
          <w:marBottom w:val="0"/>
          <w:divBdr>
            <w:top w:val="none" w:sz="0" w:space="0" w:color="auto"/>
            <w:left w:val="none" w:sz="0" w:space="0" w:color="auto"/>
            <w:bottom w:val="none" w:sz="0" w:space="0" w:color="auto"/>
            <w:right w:val="none" w:sz="0" w:space="0" w:color="auto"/>
          </w:divBdr>
        </w:div>
        <w:div w:id="518008155">
          <w:marLeft w:val="640"/>
          <w:marRight w:val="0"/>
          <w:marTop w:val="0"/>
          <w:marBottom w:val="0"/>
          <w:divBdr>
            <w:top w:val="none" w:sz="0" w:space="0" w:color="auto"/>
            <w:left w:val="none" w:sz="0" w:space="0" w:color="auto"/>
            <w:bottom w:val="none" w:sz="0" w:space="0" w:color="auto"/>
            <w:right w:val="none" w:sz="0" w:space="0" w:color="auto"/>
          </w:divBdr>
        </w:div>
        <w:div w:id="1834027149">
          <w:marLeft w:val="640"/>
          <w:marRight w:val="0"/>
          <w:marTop w:val="0"/>
          <w:marBottom w:val="0"/>
          <w:divBdr>
            <w:top w:val="none" w:sz="0" w:space="0" w:color="auto"/>
            <w:left w:val="none" w:sz="0" w:space="0" w:color="auto"/>
            <w:bottom w:val="none" w:sz="0" w:space="0" w:color="auto"/>
            <w:right w:val="none" w:sz="0" w:space="0" w:color="auto"/>
          </w:divBdr>
        </w:div>
        <w:div w:id="1645544481">
          <w:marLeft w:val="640"/>
          <w:marRight w:val="0"/>
          <w:marTop w:val="0"/>
          <w:marBottom w:val="0"/>
          <w:divBdr>
            <w:top w:val="none" w:sz="0" w:space="0" w:color="auto"/>
            <w:left w:val="none" w:sz="0" w:space="0" w:color="auto"/>
            <w:bottom w:val="none" w:sz="0" w:space="0" w:color="auto"/>
            <w:right w:val="none" w:sz="0" w:space="0" w:color="auto"/>
          </w:divBdr>
        </w:div>
        <w:div w:id="232937354">
          <w:marLeft w:val="640"/>
          <w:marRight w:val="0"/>
          <w:marTop w:val="0"/>
          <w:marBottom w:val="0"/>
          <w:divBdr>
            <w:top w:val="none" w:sz="0" w:space="0" w:color="auto"/>
            <w:left w:val="none" w:sz="0" w:space="0" w:color="auto"/>
            <w:bottom w:val="none" w:sz="0" w:space="0" w:color="auto"/>
            <w:right w:val="none" w:sz="0" w:space="0" w:color="auto"/>
          </w:divBdr>
        </w:div>
        <w:div w:id="1405180819">
          <w:marLeft w:val="640"/>
          <w:marRight w:val="0"/>
          <w:marTop w:val="0"/>
          <w:marBottom w:val="0"/>
          <w:divBdr>
            <w:top w:val="none" w:sz="0" w:space="0" w:color="auto"/>
            <w:left w:val="none" w:sz="0" w:space="0" w:color="auto"/>
            <w:bottom w:val="none" w:sz="0" w:space="0" w:color="auto"/>
            <w:right w:val="none" w:sz="0" w:space="0" w:color="auto"/>
          </w:divBdr>
        </w:div>
        <w:div w:id="1218858693">
          <w:marLeft w:val="640"/>
          <w:marRight w:val="0"/>
          <w:marTop w:val="0"/>
          <w:marBottom w:val="0"/>
          <w:divBdr>
            <w:top w:val="none" w:sz="0" w:space="0" w:color="auto"/>
            <w:left w:val="none" w:sz="0" w:space="0" w:color="auto"/>
            <w:bottom w:val="none" w:sz="0" w:space="0" w:color="auto"/>
            <w:right w:val="none" w:sz="0" w:space="0" w:color="auto"/>
          </w:divBdr>
        </w:div>
        <w:div w:id="295071016">
          <w:marLeft w:val="640"/>
          <w:marRight w:val="0"/>
          <w:marTop w:val="0"/>
          <w:marBottom w:val="0"/>
          <w:divBdr>
            <w:top w:val="none" w:sz="0" w:space="0" w:color="auto"/>
            <w:left w:val="none" w:sz="0" w:space="0" w:color="auto"/>
            <w:bottom w:val="none" w:sz="0" w:space="0" w:color="auto"/>
            <w:right w:val="none" w:sz="0" w:space="0" w:color="auto"/>
          </w:divBdr>
        </w:div>
        <w:div w:id="562520454">
          <w:marLeft w:val="640"/>
          <w:marRight w:val="0"/>
          <w:marTop w:val="0"/>
          <w:marBottom w:val="0"/>
          <w:divBdr>
            <w:top w:val="none" w:sz="0" w:space="0" w:color="auto"/>
            <w:left w:val="none" w:sz="0" w:space="0" w:color="auto"/>
            <w:bottom w:val="none" w:sz="0" w:space="0" w:color="auto"/>
            <w:right w:val="none" w:sz="0" w:space="0" w:color="auto"/>
          </w:divBdr>
        </w:div>
        <w:div w:id="134102923">
          <w:marLeft w:val="640"/>
          <w:marRight w:val="0"/>
          <w:marTop w:val="0"/>
          <w:marBottom w:val="0"/>
          <w:divBdr>
            <w:top w:val="none" w:sz="0" w:space="0" w:color="auto"/>
            <w:left w:val="none" w:sz="0" w:space="0" w:color="auto"/>
            <w:bottom w:val="none" w:sz="0" w:space="0" w:color="auto"/>
            <w:right w:val="none" w:sz="0" w:space="0" w:color="auto"/>
          </w:divBdr>
        </w:div>
        <w:div w:id="56437676">
          <w:marLeft w:val="640"/>
          <w:marRight w:val="0"/>
          <w:marTop w:val="0"/>
          <w:marBottom w:val="0"/>
          <w:divBdr>
            <w:top w:val="none" w:sz="0" w:space="0" w:color="auto"/>
            <w:left w:val="none" w:sz="0" w:space="0" w:color="auto"/>
            <w:bottom w:val="none" w:sz="0" w:space="0" w:color="auto"/>
            <w:right w:val="none" w:sz="0" w:space="0" w:color="auto"/>
          </w:divBdr>
        </w:div>
        <w:div w:id="714736688">
          <w:marLeft w:val="640"/>
          <w:marRight w:val="0"/>
          <w:marTop w:val="0"/>
          <w:marBottom w:val="0"/>
          <w:divBdr>
            <w:top w:val="none" w:sz="0" w:space="0" w:color="auto"/>
            <w:left w:val="none" w:sz="0" w:space="0" w:color="auto"/>
            <w:bottom w:val="none" w:sz="0" w:space="0" w:color="auto"/>
            <w:right w:val="none" w:sz="0" w:space="0" w:color="auto"/>
          </w:divBdr>
        </w:div>
        <w:div w:id="313460643">
          <w:marLeft w:val="640"/>
          <w:marRight w:val="0"/>
          <w:marTop w:val="0"/>
          <w:marBottom w:val="0"/>
          <w:divBdr>
            <w:top w:val="none" w:sz="0" w:space="0" w:color="auto"/>
            <w:left w:val="none" w:sz="0" w:space="0" w:color="auto"/>
            <w:bottom w:val="none" w:sz="0" w:space="0" w:color="auto"/>
            <w:right w:val="none" w:sz="0" w:space="0" w:color="auto"/>
          </w:divBdr>
        </w:div>
        <w:div w:id="1841851682">
          <w:marLeft w:val="640"/>
          <w:marRight w:val="0"/>
          <w:marTop w:val="0"/>
          <w:marBottom w:val="0"/>
          <w:divBdr>
            <w:top w:val="none" w:sz="0" w:space="0" w:color="auto"/>
            <w:left w:val="none" w:sz="0" w:space="0" w:color="auto"/>
            <w:bottom w:val="none" w:sz="0" w:space="0" w:color="auto"/>
            <w:right w:val="none" w:sz="0" w:space="0" w:color="auto"/>
          </w:divBdr>
        </w:div>
        <w:div w:id="1635595074">
          <w:marLeft w:val="640"/>
          <w:marRight w:val="0"/>
          <w:marTop w:val="0"/>
          <w:marBottom w:val="0"/>
          <w:divBdr>
            <w:top w:val="none" w:sz="0" w:space="0" w:color="auto"/>
            <w:left w:val="none" w:sz="0" w:space="0" w:color="auto"/>
            <w:bottom w:val="none" w:sz="0" w:space="0" w:color="auto"/>
            <w:right w:val="none" w:sz="0" w:space="0" w:color="auto"/>
          </w:divBdr>
        </w:div>
        <w:div w:id="1889105347">
          <w:marLeft w:val="640"/>
          <w:marRight w:val="0"/>
          <w:marTop w:val="0"/>
          <w:marBottom w:val="0"/>
          <w:divBdr>
            <w:top w:val="none" w:sz="0" w:space="0" w:color="auto"/>
            <w:left w:val="none" w:sz="0" w:space="0" w:color="auto"/>
            <w:bottom w:val="none" w:sz="0" w:space="0" w:color="auto"/>
            <w:right w:val="none" w:sz="0" w:space="0" w:color="auto"/>
          </w:divBdr>
        </w:div>
        <w:div w:id="1312490532">
          <w:marLeft w:val="640"/>
          <w:marRight w:val="0"/>
          <w:marTop w:val="0"/>
          <w:marBottom w:val="0"/>
          <w:divBdr>
            <w:top w:val="none" w:sz="0" w:space="0" w:color="auto"/>
            <w:left w:val="none" w:sz="0" w:space="0" w:color="auto"/>
            <w:bottom w:val="none" w:sz="0" w:space="0" w:color="auto"/>
            <w:right w:val="none" w:sz="0" w:space="0" w:color="auto"/>
          </w:divBdr>
        </w:div>
        <w:div w:id="1605188538">
          <w:marLeft w:val="640"/>
          <w:marRight w:val="0"/>
          <w:marTop w:val="0"/>
          <w:marBottom w:val="0"/>
          <w:divBdr>
            <w:top w:val="none" w:sz="0" w:space="0" w:color="auto"/>
            <w:left w:val="none" w:sz="0" w:space="0" w:color="auto"/>
            <w:bottom w:val="none" w:sz="0" w:space="0" w:color="auto"/>
            <w:right w:val="none" w:sz="0" w:space="0" w:color="auto"/>
          </w:divBdr>
        </w:div>
        <w:div w:id="71396150">
          <w:marLeft w:val="640"/>
          <w:marRight w:val="0"/>
          <w:marTop w:val="0"/>
          <w:marBottom w:val="0"/>
          <w:divBdr>
            <w:top w:val="none" w:sz="0" w:space="0" w:color="auto"/>
            <w:left w:val="none" w:sz="0" w:space="0" w:color="auto"/>
            <w:bottom w:val="none" w:sz="0" w:space="0" w:color="auto"/>
            <w:right w:val="none" w:sz="0" w:space="0" w:color="auto"/>
          </w:divBdr>
        </w:div>
        <w:div w:id="216208629">
          <w:marLeft w:val="640"/>
          <w:marRight w:val="0"/>
          <w:marTop w:val="0"/>
          <w:marBottom w:val="0"/>
          <w:divBdr>
            <w:top w:val="none" w:sz="0" w:space="0" w:color="auto"/>
            <w:left w:val="none" w:sz="0" w:space="0" w:color="auto"/>
            <w:bottom w:val="none" w:sz="0" w:space="0" w:color="auto"/>
            <w:right w:val="none" w:sz="0" w:space="0" w:color="auto"/>
          </w:divBdr>
        </w:div>
        <w:div w:id="1470440760">
          <w:marLeft w:val="640"/>
          <w:marRight w:val="0"/>
          <w:marTop w:val="0"/>
          <w:marBottom w:val="0"/>
          <w:divBdr>
            <w:top w:val="none" w:sz="0" w:space="0" w:color="auto"/>
            <w:left w:val="none" w:sz="0" w:space="0" w:color="auto"/>
            <w:bottom w:val="none" w:sz="0" w:space="0" w:color="auto"/>
            <w:right w:val="none" w:sz="0" w:space="0" w:color="auto"/>
          </w:divBdr>
        </w:div>
        <w:div w:id="1698190887">
          <w:marLeft w:val="640"/>
          <w:marRight w:val="0"/>
          <w:marTop w:val="0"/>
          <w:marBottom w:val="0"/>
          <w:divBdr>
            <w:top w:val="none" w:sz="0" w:space="0" w:color="auto"/>
            <w:left w:val="none" w:sz="0" w:space="0" w:color="auto"/>
            <w:bottom w:val="none" w:sz="0" w:space="0" w:color="auto"/>
            <w:right w:val="none" w:sz="0" w:space="0" w:color="auto"/>
          </w:divBdr>
        </w:div>
        <w:div w:id="745420702">
          <w:marLeft w:val="640"/>
          <w:marRight w:val="0"/>
          <w:marTop w:val="0"/>
          <w:marBottom w:val="0"/>
          <w:divBdr>
            <w:top w:val="none" w:sz="0" w:space="0" w:color="auto"/>
            <w:left w:val="none" w:sz="0" w:space="0" w:color="auto"/>
            <w:bottom w:val="none" w:sz="0" w:space="0" w:color="auto"/>
            <w:right w:val="none" w:sz="0" w:space="0" w:color="auto"/>
          </w:divBdr>
        </w:div>
        <w:div w:id="1038161908">
          <w:marLeft w:val="640"/>
          <w:marRight w:val="0"/>
          <w:marTop w:val="0"/>
          <w:marBottom w:val="0"/>
          <w:divBdr>
            <w:top w:val="none" w:sz="0" w:space="0" w:color="auto"/>
            <w:left w:val="none" w:sz="0" w:space="0" w:color="auto"/>
            <w:bottom w:val="none" w:sz="0" w:space="0" w:color="auto"/>
            <w:right w:val="none" w:sz="0" w:space="0" w:color="auto"/>
          </w:divBdr>
        </w:div>
        <w:div w:id="1754281372">
          <w:marLeft w:val="640"/>
          <w:marRight w:val="0"/>
          <w:marTop w:val="0"/>
          <w:marBottom w:val="0"/>
          <w:divBdr>
            <w:top w:val="none" w:sz="0" w:space="0" w:color="auto"/>
            <w:left w:val="none" w:sz="0" w:space="0" w:color="auto"/>
            <w:bottom w:val="none" w:sz="0" w:space="0" w:color="auto"/>
            <w:right w:val="none" w:sz="0" w:space="0" w:color="auto"/>
          </w:divBdr>
        </w:div>
        <w:div w:id="1891963868">
          <w:marLeft w:val="640"/>
          <w:marRight w:val="0"/>
          <w:marTop w:val="0"/>
          <w:marBottom w:val="0"/>
          <w:divBdr>
            <w:top w:val="none" w:sz="0" w:space="0" w:color="auto"/>
            <w:left w:val="none" w:sz="0" w:space="0" w:color="auto"/>
            <w:bottom w:val="none" w:sz="0" w:space="0" w:color="auto"/>
            <w:right w:val="none" w:sz="0" w:space="0" w:color="auto"/>
          </w:divBdr>
        </w:div>
        <w:div w:id="1363557808">
          <w:marLeft w:val="640"/>
          <w:marRight w:val="0"/>
          <w:marTop w:val="0"/>
          <w:marBottom w:val="0"/>
          <w:divBdr>
            <w:top w:val="none" w:sz="0" w:space="0" w:color="auto"/>
            <w:left w:val="none" w:sz="0" w:space="0" w:color="auto"/>
            <w:bottom w:val="none" w:sz="0" w:space="0" w:color="auto"/>
            <w:right w:val="none" w:sz="0" w:space="0" w:color="auto"/>
          </w:divBdr>
        </w:div>
        <w:div w:id="114640192">
          <w:marLeft w:val="640"/>
          <w:marRight w:val="0"/>
          <w:marTop w:val="0"/>
          <w:marBottom w:val="0"/>
          <w:divBdr>
            <w:top w:val="none" w:sz="0" w:space="0" w:color="auto"/>
            <w:left w:val="none" w:sz="0" w:space="0" w:color="auto"/>
            <w:bottom w:val="none" w:sz="0" w:space="0" w:color="auto"/>
            <w:right w:val="none" w:sz="0" w:space="0" w:color="auto"/>
          </w:divBdr>
        </w:div>
        <w:div w:id="840196730">
          <w:marLeft w:val="640"/>
          <w:marRight w:val="0"/>
          <w:marTop w:val="0"/>
          <w:marBottom w:val="0"/>
          <w:divBdr>
            <w:top w:val="none" w:sz="0" w:space="0" w:color="auto"/>
            <w:left w:val="none" w:sz="0" w:space="0" w:color="auto"/>
            <w:bottom w:val="none" w:sz="0" w:space="0" w:color="auto"/>
            <w:right w:val="none" w:sz="0" w:space="0" w:color="auto"/>
          </w:divBdr>
        </w:div>
        <w:div w:id="1502088438">
          <w:marLeft w:val="640"/>
          <w:marRight w:val="0"/>
          <w:marTop w:val="0"/>
          <w:marBottom w:val="0"/>
          <w:divBdr>
            <w:top w:val="none" w:sz="0" w:space="0" w:color="auto"/>
            <w:left w:val="none" w:sz="0" w:space="0" w:color="auto"/>
            <w:bottom w:val="none" w:sz="0" w:space="0" w:color="auto"/>
            <w:right w:val="none" w:sz="0" w:space="0" w:color="auto"/>
          </w:divBdr>
        </w:div>
        <w:div w:id="64186856">
          <w:marLeft w:val="640"/>
          <w:marRight w:val="0"/>
          <w:marTop w:val="0"/>
          <w:marBottom w:val="0"/>
          <w:divBdr>
            <w:top w:val="none" w:sz="0" w:space="0" w:color="auto"/>
            <w:left w:val="none" w:sz="0" w:space="0" w:color="auto"/>
            <w:bottom w:val="none" w:sz="0" w:space="0" w:color="auto"/>
            <w:right w:val="none" w:sz="0" w:space="0" w:color="auto"/>
          </w:divBdr>
        </w:div>
        <w:div w:id="190998424">
          <w:marLeft w:val="640"/>
          <w:marRight w:val="0"/>
          <w:marTop w:val="0"/>
          <w:marBottom w:val="0"/>
          <w:divBdr>
            <w:top w:val="none" w:sz="0" w:space="0" w:color="auto"/>
            <w:left w:val="none" w:sz="0" w:space="0" w:color="auto"/>
            <w:bottom w:val="none" w:sz="0" w:space="0" w:color="auto"/>
            <w:right w:val="none" w:sz="0" w:space="0" w:color="auto"/>
          </w:divBdr>
        </w:div>
        <w:div w:id="436297819">
          <w:marLeft w:val="640"/>
          <w:marRight w:val="0"/>
          <w:marTop w:val="0"/>
          <w:marBottom w:val="0"/>
          <w:divBdr>
            <w:top w:val="none" w:sz="0" w:space="0" w:color="auto"/>
            <w:left w:val="none" w:sz="0" w:space="0" w:color="auto"/>
            <w:bottom w:val="none" w:sz="0" w:space="0" w:color="auto"/>
            <w:right w:val="none" w:sz="0" w:space="0" w:color="auto"/>
          </w:divBdr>
        </w:div>
        <w:div w:id="771048281">
          <w:marLeft w:val="640"/>
          <w:marRight w:val="0"/>
          <w:marTop w:val="0"/>
          <w:marBottom w:val="0"/>
          <w:divBdr>
            <w:top w:val="none" w:sz="0" w:space="0" w:color="auto"/>
            <w:left w:val="none" w:sz="0" w:space="0" w:color="auto"/>
            <w:bottom w:val="none" w:sz="0" w:space="0" w:color="auto"/>
            <w:right w:val="none" w:sz="0" w:space="0" w:color="auto"/>
          </w:divBdr>
        </w:div>
        <w:div w:id="1381902899">
          <w:marLeft w:val="640"/>
          <w:marRight w:val="0"/>
          <w:marTop w:val="0"/>
          <w:marBottom w:val="0"/>
          <w:divBdr>
            <w:top w:val="none" w:sz="0" w:space="0" w:color="auto"/>
            <w:left w:val="none" w:sz="0" w:space="0" w:color="auto"/>
            <w:bottom w:val="none" w:sz="0" w:space="0" w:color="auto"/>
            <w:right w:val="none" w:sz="0" w:space="0" w:color="auto"/>
          </w:divBdr>
        </w:div>
        <w:div w:id="256334392">
          <w:marLeft w:val="640"/>
          <w:marRight w:val="0"/>
          <w:marTop w:val="0"/>
          <w:marBottom w:val="0"/>
          <w:divBdr>
            <w:top w:val="none" w:sz="0" w:space="0" w:color="auto"/>
            <w:left w:val="none" w:sz="0" w:space="0" w:color="auto"/>
            <w:bottom w:val="none" w:sz="0" w:space="0" w:color="auto"/>
            <w:right w:val="none" w:sz="0" w:space="0" w:color="auto"/>
          </w:divBdr>
        </w:div>
        <w:div w:id="697124321">
          <w:marLeft w:val="640"/>
          <w:marRight w:val="0"/>
          <w:marTop w:val="0"/>
          <w:marBottom w:val="0"/>
          <w:divBdr>
            <w:top w:val="none" w:sz="0" w:space="0" w:color="auto"/>
            <w:left w:val="none" w:sz="0" w:space="0" w:color="auto"/>
            <w:bottom w:val="none" w:sz="0" w:space="0" w:color="auto"/>
            <w:right w:val="none" w:sz="0" w:space="0" w:color="auto"/>
          </w:divBdr>
        </w:div>
        <w:div w:id="996104375">
          <w:marLeft w:val="640"/>
          <w:marRight w:val="0"/>
          <w:marTop w:val="0"/>
          <w:marBottom w:val="0"/>
          <w:divBdr>
            <w:top w:val="none" w:sz="0" w:space="0" w:color="auto"/>
            <w:left w:val="none" w:sz="0" w:space="0" w:color="auto"/>
            <w:bottom w:val="none" w:sz="0" w:space="0" w:color="auto"/>
            <w:right w:val="none" w:sz="0" w:space="0" w:color="auto"/>
          </w:divBdr>
        </w:div>
        <w:div w:id="1594823634">
          <w:marLeft w:val="640"/>
          <w:marRight w:val="0"/>
          <w:marTop w:val="0"/>
          <w:marBottom w:val="0"/>
          <w:divBdr>
            <w:top w:val="none" w:sz="0" w:space="0" w:color="auto"/>
            <w:left w:val="none" w:sz="0" w:space="0" w:color="auto"/>
            <w:bottom w:val="none" w:sz="0" w:space="0" w:color="auto"/>
            <w:right w:val="none" w:sz="0" w:space="0" w:color="auto"/>
          </w:divBdr>
        </w:div>
        <w:div w:id="398526481">
          <w:marLeft w:val="640"/>
          <w:marRight w:val="0"/>
          <w:marTop w:val="0"/>
          <w:marBottom w:val="0"/>
          <w:divBdr>
            <w:top w:val="none" w:sz="0" w:space="0" w:color="auto"/>
            <w:left w:val="none" w:sz="0" w:space="0" w:color="auto"/>
            <w:bottom w:val="none" w:sz="0" w:space="0" w:color="auto"/>
            <w:right w:val="none" w:sz="0" w:space="0" w:color="auto"/>
          </w:divBdr>
        </w:div>
        <w:div w:id="753550296">
          <w:marLeft w:val="640"/>
          <w:marRight w:val="0"/>
          <w:marTop w:val="0"/>
          <w:marBottom w:val="0"/>
          <w:divBdr>
            <w:top w:val="none" w:sz="0" w:space="0" w:color="auto"/>
            <w:left w:val="none" w:sz="0" w:space="0" w:color="auto"/>
            <w:bottom w:val="none" w:sz="0" w:space="0" w:color="auto"/>
            <w:right w:val="none" w:sz="0" w:space="0" w:color="auto"/>
          </w:divBdr>
        </w:div>
        <w:div w:id="1167478889">
          <w:marLeft w:val="640"/>
          <w:marRight w:val="0"/>
          <w:marTop w:val="0"/>
          <w:marBottom w:val="0"/>
          <w:divBdr>
            <w:top w:val="none" w:sz="0" w:space="0" w:color="auto"/>
            <w:left w:val="none" w:sz="0" w:space="0" w:color="auto"/>
            <w:bottom w:val="none" w:sz="0" w:space="0" w:color="auto"/>
            <w:right w:val="none" w:sz="0" w:space="0" w:color="auto"/>
          </w:divBdr>
        </w:div>
        <w:div w:id="1819835174">
          <w:marLeft w:val="640"/>
          <w:marRight w:val="0"/>
          <w:marTop w:val="0"/>
          <w:marBottom w:val="0"/>
          <w:divBdr>
            <w:top w:val="none" w:sz="0" w:space="0" w:color="auto"/>
            <w:left w:val="none" w:sz="0" w:space="0" w:color="auto"/>
            <w:bottom w:val="none" w:sz="0" w:space="0" w:color="auto"/>
            <w:right w:val="none" w:sz="0" w:space="0" w:color="auto"/>
          </w:divBdr>
        </w:div>
        <w:div w:id="1163819942">
          <w:marLeft w:val="640"/>
          <w:marRight w:val="0"/>
          <w:marTop w:val="0"/>
          <w:marBottom w:val="0"/>
          <w:divBdr>
            <w:top w:val="none" w:sz="0" w:space="0" w:color="auto"/>
            <w:left w:val="none" w:sz="0" w:space="0" w:color="auto"/>
            <w:bottom w:val="none" w:sz="0" w:space="0" w:color="auto"/>
            <w:right w:val="none" w:sz="0" w:space="0" w:color="auto"/>
          </w:divBdr>
        </w:div>
        <w:div w:id="1385981807">
          <w:marLeft w:val="640"/>
          <w:marRight w:val="0"/>
          <w:marTop w:val="0"/>
          <w:marBottom w:val="0"/>
          <w:divBdr>
            <w:top w:val="none" w:sz="0" w:space="0" w:color="auto"/>
            <w:left w:val="none" w:sz="0" w:space="0" w:color="auto"/>
            <w:bottom w:val="none" w:sz="0" w:space="0" w:color="auto"/>
            <w:right w:val="none" w:sz="0" w:space="0" w:color="auto"/>
          </w:divBdr>
        </w:div>
      </w:divsChild>
    </w:div>
    <w:div w:id="1042096557">
      <w:bodyDiv w:val="1"/>
      <w:marLeft w:val="0"/>
      <w:marRight w:val="0"/>
      <w:marTop w:val="0"/>
      <w:marBottom w:val="0"/>
      <w:divBdr>
        <w:top w:val="none" w:sz="0" w:space="0" w:color="auto"/>
        <w:left w:val="none" w:sz="0" w:space="0" w:color="auto"/>
        <w:bottom w:val="none" w:sz="0" w:space="0" w:color="auto"/>
        <w:right w:val="none" w:sz="0" w:space="0" w:color="auto"/>
      </w:divBdr>
      <w:divsChild>
        <w:div w:id="1515261148">
          <w:marLeft w:val="640"/>
          <w:marRight w:val="0"/>
          <w:marTop w:val="0"/>
          <w:marBottom w:val="0"/>
          <w:divBdr>
            <w:top w:val="none" w:sz="0" w:space="0" w:color="auto"/>
            <w:left w:val="none" w:sz="0" w:space="0" w:color="auto"/>
            <w:bottom w:val="none" w:sz="0" w:space="0" w:color="auto"/>
            <w:right w:val="none" w:sz="0" w:space="0" w:color="auto"/>
          </w:divBdr>
        </w:div>
        <w:div w:id="491339986">
          <w:marLeft w:val="640"/>
          <w:marRight w:val="0"/>
          <w:marTop w:val="0"/>
          <w:marBottom w:val="0"/>
          <w:divBdr>
            <w:top w:val="none" w:sz="0" w:space="0" w:color="auto"/>
            <w:left w:val="none" w:sz="0" w:space="0" w:color="auto"/>
            <w:bottom w:val="none" w:sz="0" w:space="0" w:color="auto"/>
            <w:right w:val="none" w:sz="0" w:space="0" w:color="auto"/>
          </w:divBdr>
        </w:div>
        <w:div w:id="581375254">
          <w:marLeft w:val="640"/>
          <w:marRight w:val="0"/>
          <w:marTop w:val="0"/>
          <w:marBottom w:val="0"/>
          <w:divBdr>
            <w:top w:val="none" w:sz="0" w:space="0" w:color="auto"/>
            <w:left w:val="none" w:sz="0" w:space="0" w:color="auto"/>
            <w:bottom w:val="none" w:sz="0" w:space="0" w:color="auto"/>
            <w:right w:val="none" w:sz="0" w:space="0" w:color="auto"/>
          </w:divBdr>
        </w:div>
        <w:div w:id="939801643">
          <w:marLeft w:val="640"/>
          <w:marRight w:val="0"/>
          <w:marTop w:val="0"/>
          <w:marBottom w:val="0"/>
          <w:divBdr>
            <w:top w:val="none" w:sz="0" w:space="0" w:color="auto"/>
            <w:left w:val="none" w:sz="0" w:space="0" w:color="auto"/>
            <w:bottom w:val="none" w:sz="0" w:space="0" w:color="auto"/>
            <w:right w:val="none" w:sz="0" w:space="0" w:color="auto"/>
          </w:divBdr>
        </w:div>
        <w:div w:id="2024548306">
          <w:marLeft w:val="640"/>
          <w:marRight w:val="0"/>
          <w:marTop w:val="0"/>
          <w:marBottom w:val="0"/>
          <w:divBdr>
            <w:top w:val="none" w:sz="0" w:space="0" w:color="auto"/>
            <w:left w:val="none" w:sz="0" w:space="0" w:color="auto"/>
            <w:bottom w:val="none" w:sz="0" w:space="0" w:color="auto"/>
            <w:right w:val="none" w:sz="0" w:space="0" w:color="auto"/>
          </w:divBdr>
        </w:div>
        <w:div w:id="171922342">
          <w:marLeft w:val="640"/>
          <w:marRight w:val="0"/>
          <w:marTop w:val="0"/>
          <w:marBottom w:val="0"/>
          <w:divBdr>
            <w:top w:val="none" w:sz="0" w:space="0" w:color="auto"/>
            <w:left w:val="none" w:sz="0" w:space="0" w:color="auto"/>
            <w:bottom w:val="none" w:sz="0" w:space="0" w:color="auto"/>
            <w:right w:val="none" w:sz="0" w:space="0" w:color="auto"/>
          </w:divBdr>
        </w:div>
        <w:div w:id="109470492">
          <w:marLeft w:val="640"/>
          <w:marRight w:val="0"/>
          <w:marTop w:val="0"/>
          <w:marBottom w:val="0"/>
          <w:divBdr>
            <w:top w:val="none" w:sz="0" w:space="0" w:color="auto"/>
            <w:left w:val="none" w:sz="0" w:space="0" w:color="auto"/>
            <w:bottom w:val="none" w:sz="0" w:space="0" w:color="auto"/>
            <w:right w:val="none" w:sz="0" w:space="0" w:color="auto"/>
          </w:divBdr>
        </w:div>
        <w:div w:id="1473981771">
          <w:marLeft w:val="640"/>
          <w:marRight w:val="0"/>
          <w:marTop w:val="0"/>
          <w:marBottom w:val="0"/>
          <w:divBdr>
            <w:top w:val="none" w:sz="0" w:space="0" w:color="auto"/>
            <w:left w:val="none" w:sz="0" w:space="0" w:color="auto"/>
            <w:bottom w:val="none" w:sz="0" w:space="0" w:color="auto"/>
            <w:right w:val="none" w:sz="0" w:space="0" w:color="auto"/>
          </w:divBdr>
        </w:div>
        <w:div w:id="229661693">
          <w:marLeft w:val="640"/>
          <w:marRight w:val="0"/>
          <w:marTop w:val="0"/>
          <w:marBottom w:val="0"/>
          <w:divBdr>
            <w:top w:val="none" w:sz="0" w:space="0" w:color="auto"/>
            <w:left w:val="none" w:sz="0" w:space="0" w:color="auto"/>
            <w:bottom w:val="none" w:sz="0" w:space="0" w:color="auto"/>
            <w:right w:val="none" w:sz="0" w:space="0" w:color="auto"/>
          </w:divBdr>
        </w:div>
        <w:div w:id="2146652006">
          <w:marLeft w:val="640"/>
          <w:marRight w:val="0"/>
          <w:marTop w:val="0"/>
          <w:marBottom w:val="0"/>
          <w:divBdr>
            <w:top w:val="none" w:sz="0" w:space="0" w:color="auto"/>
            <w:left w:val="none" w:sz="0" w:space="0" w:color="auto"/>
            <w:bottom w:val="none" w:sz="0" w:space="0" w:color="auto"/>
            <w:right w:val="none" w:sz="0" w:space="0" w:color="auto"/>
          </w:divBdr>
        </w:div>
        <w:div w:id="1885867985">
          <w:marLeft w:val="640"/>
          <w:marRight w:val="0"/>
          <w:marTop w:val="0"/>
          <w:marBottom w:val="0"/>
          <w:divBdr>
            <w:top w:val="none" w:sz="0" w:space="0" w:color="auto"/>
            <w:left w:val="none" w:sz="0" w:space="0" w:color="auto"/>
            <w:bottom w:val="none" w:sz="0" w:space="0" w:color="auto"/>
            <w:right w:val="none" w:sz="0" w:space="0" w:color="auto"/>
          </w:divBdr>
        </w:div>
        <w:div w:id="218903380">
          <w:marLeft w:val="640"/>
          <w:marRight w:val="0"/>
          <w:marTop w:val="0"/>
          <w:marBottom w:val="0"/>
          <w:divBdr>
            <w:top w:val="none" w:sz="0" w:space="0" w:color="auto"/>
            <w:left w:val="none" w:sz="0" w:space="0" w:color="auto"/>
            <w:bottom w:val="none" w:sz="0" w:space="0" w:color="auto"/>
            <w:right w:val="none" w:sz="0" w:space="0" w:color="auto"/>
          </w:divBdr>
        </w:div>
        <w:div w:id="1453478444">
          <w:marLeft w:val="640"/>
          <w:marRight w:val="0"/>
          <w:marTop w:val="0"/>
          <w:marBottom w:val="0"/>
          <w:divBdr>
            <w:top w:val="none" w:sz="0" w:space="0" w:color="auto"/>
            <w:left w:val="none" w:sz="0" w:space="0" w:color="auto"/>
            <w:bottom w:val="none" w:sz="0" w:space="0" w:color="auto"/>
            <w:right w:val="none" w:sz="0" w:space="0" w:color="auto"/>
          </w:divBdr>
        </w:div>
        <w:div w:id="1772776406">
          <w:marLeft w:val="640"/>
          <w:marRight w:val="0"/>
          <w:marTop w:val="0"/>
          <w:marBottom w:val="0"/>
          <w:divBdr>
            <w:top w:val="none" w:sz="0" w:space="0" w:color="auto"/>
            <w:left w:val="none" w:sz="0" w:space="0" w:color="auto"/>
            <w:bottom w:val="none" w:sz="0" w:space="0" w:color="auto"/>
            <w:right w:val="none" w:sz="0" w:space="0" w:color="auto"/>
          </w:divBdr>
        </w:div>
        <w:div w:id="65881339">
          <w:marLeft w:val="640"/>
          <w:marRight w:val="0"/>
          <w:marTop w:val="0"/>
          <w:marBottom w:val="0"/>
          <w:divBdr>
            <w:top w:val="none" w:sz="0" w:space="0" w:color="auto"/>
            <w:left w:val="none" w:sz="0" w:space="0" w:color="auto"/>
            <w:bottom w:val="none" w:sz="0" w:space="0" w:color="auto"/>
            <w:right w:val="none" w:sz="0" w:space="0" w:color="auto"/>
          </w:divBdr>
        </w:div>
        <w:div w:id="1297221329">
          <w:marLeft w:val="640"/>
          <w:marRight w:val="0"/>
          <w:marTop w:val="0"/>
          <w:marBottom w:val="0"/>
          <w:divBdr>
            <w:top w:val="none" w:sz="0" w:space="0" w:color="auto"/>
            <w:left w:val="none" w:sz="0" w:space="0" w:color="auto"/>
            <w:bottom w:val="none" w:sz="0" w:space="0" w:color="auto"/>
            <w:right w:val="none" w:sz="0" w:space="0" w:color="auto"/>
          </w:divBdr>
        </w:div>
        <w:div w:id="1236352419">
          <w:marLeft w:val="640"/>
          <w:marRight w:val="0"/>
          <w:marTop w:val="0"/>
          <w:marBottom w:val="0"/>
          <w:divBdr>
            <w:top w:val="none" w:sz="0" w:space="0" w:color="auto"/>
            <w:left w:val="none" w:sz="0" w:space="0" w:color="auto"/>
            <w:bottom w:val="none" w:sz="0" w:space="0" w:color="auto"/>
            <w:right w:val="none" w:sz="0" w:space="0" w:color="auto"/>
          </w:divBdr>
        </w:div>
        <w:div w:id="1190292612">
          <w:marLeft w:val="640"/>
          <w:marRight w:val="0"/>
          <w:marTop w:val="0"/>
          <w:marBottom w:val="0"/>
          <w:divBdr>
            <w:top w:val="none" w:sz="0" w:space="0" w:color="auto"/>
            <w:left w:val="none" w:sz="0" w:space="0" w:color="auto"/>
            <w:bottom w:val="none" w:sz="0" w:space="0" w:color="auto"/>
            <w:right w:val="none" w:sz="0" w:space="0" w:color="auto"/>
          </w:divBdr>
        </w:div>
        <w:div w:id="897521289">
          <w:marLeft w:val="640"/>
          <w:marRight w:val="0"/>
          <w:marTop w:val="0"/>
          <w:marBottom w:val="0"/>
          <w:divBdr>
            <w:top w:val="none" w:sz="0" w:space="0" w:color="auto"/>
            <w:left w:val="none" w:sz="0" w:space="0" w:color="auto"/>
            <w:bottom w:val="none" w:sz="0" w:space="0" w:color="auto"/>
            <w:right w:val="none" w:sz="0" w:space="0" w:color="auto"/>
          </w:divBdr>
        </w:div>
        <w:div w:id="1949963106">
          <w:marLeft w:val="640"/>
          <w:marRight w:val="0"/>
          <w:marTop w:val="0"/>
          <w:marBottom w:val="0"/>
          <w:divBdr>
            <w:top w:val="none" w:sz="0" w:space="0" w:color="auto"/>
            <w:left w:val="none" w:sz="0" w:space="0" w:color="auto"/>
            <w:bottom w:val="none" w:sz="0" w:space="0" w:color="auto"/>
            <w:right w:val="none" w:sz="0" w:space="0" w:color="auto"/>
          </w:divBdr>
        </w:div>
        <w:div w:id="1036395648">
          <w:marLeft w:val="640"/>
          <w:marRight w:val="0"/>
          <w:marTop w:val="0"/>
          <w:marBottom w:val="0"/>
          <w:divBdr>
            <w:top w:val="none" w:sz="0" w:space="0" w:color="auto"/>
            <w:left w:val="none" w:sz="0" w:space="0" w:color="auto"/>
            <w:bottom w:val="none" w:sz="0" w:space="0" w:color="auto"/>
            <w:right w:val="none" w:sz="0" w:space="0" w:color="auto"/>
          </w:divBdr>
        </w:div>
        <w:div w:id="990408812">
          <w:marLeft w:val="640"/>
          <w:marRight w:val="0"/>
          <w:marTop w:val="0"/>
          <w:marBottom w:val="0"/>
          <w:divBdr>
            <w:top w:val="none" w:sz="0" w:space="0" w:color="auto"/>
            <w:left w:val="none" w:sz="0" w:space="0" w:color="auto"/>
            <w:bottom w:val="none" w:sz="0" w:space="0" w:color="auto"/>
            <w:right w:val="none" w:sz="0" w:space="0" w:color="auto"/>
          </w:divBdr>
        </w:div>
        <w:div w:id="1210142649">
          <w:marLeft w:val="640"/>
          <w:marRight w:val="0"/>
          <w:marTop w:val="0"/>
          <w:marBottom w:val="0"/>
          <w:divBdr>
            <w:top w:val="none" w:sz="0" w:space="0" w:color="auto"/>
            <w:left w:val="none" w:sz="0" w:space="0" w:color="auto"/>
            <w:bottom w:val="none" w:sz="0" w:space="0" w:color="auto"/>
            <w:right w:val="none" w:sz="0" w:space="0" w:color="auto"/>
          </w:divBdr>
        </w:div>
        <w:div w:id="2087992140">
          <w:marLeft w:val="640"/>
          <w:marRight w:val="0"/>
          <w:marTop w:val="0"/>
          <w:marBottom w:val="0"/>
          <w:divBdr>
            <w:top w:val="none" w:sz="0" w:space="0" w:color="auto"/>
            <w:left w:val="none" w:sz="0" w:space="0" w:color="auto"/>
            <w:bottom w:val="none" w:sz="0" w:space="0" w:color="auto"/>
            <w:right w:val="none" w:sz="0" w:space="0" w:color="auto"/>
          </w:divBdr>
        </w:div>
        <w:div w:id="1654792320">
          <w:marLeft w:val="640"/>
          <w:marRight w:val="0"/>
          <w:marTop w:val="0"/>
          <w:marBottom w:val="0"/>
          <w:divBdr>
            <w:top w:val="none" w:sz="0" w:space="0" w:color="auto"/>
            <w:left w:val="none" w:sz="0" w:space="0" w:color="auto"/>
            <w:bottom w:val="none" w:sz="0" w:space="0" w:color="auto"/>
            <w:right w:val="none" w:sz="0" w:space="0" w:color="auto"/>
          </w:divBdr>
        </w:div>
        <w:div w:id="1427729795">
          <w:marLeft w:val="640"/>
          <w:marRight w:val="0"/>
          <w:marTop w:val="0"/>
          <w:marBottom w:val="0"/>
          <w:divBdr>
            <w:top w:val="none" w:sz="0" w:space="0" w:color="auto"/>
            <w:left w:val="none" w:sz="0" w:space="0" w:color="auto"/>
            <w:bottom w:val="none" w:sz="0" w:space="0" w:color="auto"/>
            <w:right w:val="none" w:sz="0" w:space="0" w:color="auto"/>
          </w:divBdr>
        </w:div>
        <w:div w:id="884219151">
          <w:marLeft w:val="640"/>
          <w:marRight w:val="0"/>
          <w:marTop w:val="0"/>
          <w:marBottom w:val="0"/>
          <w:divBdr>
            <w:top w:val="none" w:sz="0" w:space="0" w:color="auto"/>
            <w:left w:val="none" w:sz="0" w:space="0" w:color="auto"/>
            <w:bottom w:val="none" w:sz="0" w:space="0" w:color="auto"/>
            <w:right w:val="none" w:sz="0" w:space="0" w:color="auto"/>
          </w:divBdr>
        </w:div>
        <w:div w:id="2138142293">
          <w:marLeft w:val="640"/>
          <w:marRight w:val="0"/>
          <w:marTop w:val="0"/>
          <w:marBottom w:val="0"/>
          <w:divBdr>
            <w:top w:val="none" w:sz="0" w:space="0" w:color="auto"/>
            <w:left w:val="none" w:sz="0" w:space="0" w:color="auto"/>
            <w:bottom w:val="none" w:sz="0" w:space="0" w:color="auto"/>
            <w:right w:val="none" w:sz="0" w:space="0" w:color="auto"/>
          </w:divBdr>
        </w:div>
        <w:div w:id="247347880">
          <w:marLeft w:val="640"/>
          <w:marRight w:val="0"/>
          <w:marTop w:val="0"/>
          <w:marBottom w:val="0"/>
          <w:divBdr>
            <w:top w:val="none" w:sz="0" w:space="0" w:color="auto"/>
            <w:left w:val="none" w:sz="0" w:space="0" w:color="auto"/>
            <w:bottom w:val="none" w:sz="0" w:space="0" w:color="auto"/>
            <w:right w:val="none" w:sz="0" w:space="0" w:color="auto"/>
          </w:divBdr>
        </w:div>
        <w:div w:id="1733041129">
          <w:marLeft w:val="640"/>
          <w:marRight w:val="0"/>
          <w:marTop w:val="0"/>
          <w:marBottom w:val="0"/>
          <w:divBdr>
            <w:top w:val="none" w:sz="0" w:space="0" w:color="auto"/>
            <w:left w:val="none" w:sz="0" w:space="0" w:color="auto"/>
            <w:bottom w:val="none" w:sz="0" w:space="0" w:color="auto"/>
            <w:right w:val="none" w:sz="0" w:space="0" w:color="auto"/>
          </w:divBdr>
        </w:div>
        <w:div w:id="1857648274">
          <w:marLeft w:val="640"/>
          <w:marRight w:val="0"/>
          <w:marTop w:val="0"/>
          <w:marBottom w:val="0"/>
          <w:divBdr>
            <w:top w:val="none" w:sz="0" w:space="0" w:color="auto"/>
            <w:left w:val="none" w:sz="0" w:space="0" w:color="auto"/>
            <w:bottom w:val="none" w:sz="0" w:space="0" w:color="auto"/>
            <w:right w:val="none" w:sz="0" w:space="0" w:color="auto"/>
          </w:divBdr>
        </w:div>
        <w:div w:id="1644429755">
          <w:marLeft w:val="640"/>
          <w:marRight w:val="0"/>
          <w:marTop w:val="0"/>
          <w:marBottom w:val="0"/>
          <w:divBdr>
            <w:top w:val="none" w:sz="0" w:space="0" w:color="auto"/>
            <w:left w:val="none" w:sz="0" w:space="0" w:color="auto"/>
            <w:bottom w:val="none" w:sz="0" w:space="0" w:color="auto"/>
            <w:right w:val="none" w:sz="0" w:space="0" w:color="auto"/>
          </w:divBdr>
        </w:div>
        <w:div w:id="2016808524">
          <w:marLeft w:val="640"/>
          <w:marRight w:val="0"/>
          <w:marTop w:val="0"/>
          <w:marBottom w:val="0"/>
          <w:divBdr>
            <w:top w:val="none" w:sz="0" w:space="0" w:color="auto"/>
            <w:left w:val="none" w:sz="0" w:space="0" w:color="auto"/>
            <w:bottom w:val="none" w:sz="0" w:space="0" w:color="auto"/>
            <w:right w:val="none" w:sz="0" w:space="0" w:color="auto"/>
          </w:divBdr>
        </w:div>
        <w:div w:id="1525707812">
          <w:marLeft w:val="640"/>
          <w:marRight w:val="0"/>
          <w:marTop w:val="0"/>
          <w:marBottom w:val="0"/>
          <w:divBdr>
            <w:top w:val="none" w:sz="0" w:space="0" w:color="auto"/>
            <w:left w:val="none" w:sz="0" w:space="0" w:color="auto"/>
            <w:bottom w:val="none" w:sz="0" w:space="0" w:color="auto"/>
            <w:right w:val="none" w:sz="0" w:space="0" w:color="auto"/>
          </w:divBdr>
        </w:div>
        <w:div w:id="699673238">
          <w:marLeft w:val="640"/>
          <w:marRight w:val="0"/>
          <w:marTop w:val="0"/>
          <w:marBottom w:val="0"/>
          <w:divBdr>
            <w:top w:val="none" w:sz="0" w:space="0" w:color="auto"/>
            <w:left w:val="none" w:sz="0" w:space="0" w:color="auto"/>
            <w:bottom w:val="none" w:sz="0" w:space="0" w:color="auto"/>
            <w:right w:val="none" w:sz="0" w:space="0" w:color="auto"/>
          </w:divBdr>
        </w:div>
        <w:div w:id="1221552330">
          <w:marLeft w:val="640"/>
          <w:marRight w:val="0"/>
          <w:marTop w:val="0"/>
          <w:marBottom w:val="0"/>
          <w:divBdr>
            <w:top w:val="none" w:sz="0" w:space="0" w:color="auto"/>
            <w:left w:val="none" w:sz="0" w:space="0" w:color="auto"/>
            <w:bottom w:val="none" w:sz="0" w:space="0" w:color="auto"/>
            <w:right w:val="none" w:sz="0" w:space="0" w:color="auto"/>
          </w:divBdr>
        </w:div>
        <w:div w:id="1336372537">
          <w:marLeft w:val="640"/>
          <w:marRight w:val="0"/>
          <w:marTop w:val="0"/>
          <w:marBottom w:val="0"/>
          <w:divBdr>
            <w:top w:val="none" w:sz="0" w:space="0" w:color="auto"/>
            <w:left w:val="none" w:sz="0" w:space="0" w:color="auto"/>
            <w:bottom w:val="none" w:sz="0" w:space="0" w:color="auto"/>
            <w:right w:val="none" w:sz="0" w:space="0" w:color="auto"/>
          </w:divBdr>
        </w:div>
        <w:div w:id="298194766">
          <w:marLeft w:val="640"/>
          <w:marRight w:val="0"/>
          <w:marTop w:val="0"/>
          <w:marBottom w:val="0"/>
          <w:divBdr>
            <w:top w:val="none" w:sz="0" w:space="0" w:color="auto"/>
            <w:left w:val="none" w:sz="0" w:space="0" w:color="auto"/>
            <w:bottom w:val="none" w:sz="0" w:space="0" w:color="auto"/>
            <w:right w:val="none" w:sz="0" w:space="0" w:color="auto"/>
          </w:divBdr>
        </w:div>
        <w:div w:id="1019089370">
          <w:marLeft w:val="640"/>
          <w:marRight w:val="0"/>
          <w:marTop w:val="0"/>
          <w:marBottom w:val="0"/>
          <w:divBdr>
            <w:top w:val="none" w:sz="0" w:space="0" w:color="auto"/>
            <w:left w:val="none" w:sz="0" w:space="0" w:color="auto"/>
            <w:bottom w:val="none" w:sz="0" w:space="0" w:color="auto"/>
            <w:right w:val="none" w:sz="0" w:space="0" w:color="auto"/>
          </w:divBdr>
        </w:div>
        <w:div w:id="723135690">
          <w:marLeft w:val="640"/>
          <w:marRight w:val="0"/>
          <w:marTop w:val="0"/>
          <w:marBottom w:val="0"/>
          <w:divBdr>
            <w:top w:val="none" w:sz="0" w:space="0" w:color="auto"/>
            <w:left w:val="none" w:sz="0" w:space="0" w:color="auto"/>
            <w:bottom w:val="none" w:sz="0" w:space="0" w:color="auto"/>
            <w:right w:val="none" w:sz="0" w:space="0" w:color="auto"/>
          </w:divBdr>
        </w:div>
        <w:div w:id="547648306">
          <w:marLeft w:val="640"/>
          <w:marRight w:val="0"/>
          <w:marTop w:val="0"/>
          <w:marBottom w:val="0"/>
          <w:divBdr>
            <w:top w:val="none" w:sz="0" w:space="0" w:color="auto"/>
            <w:left w:val="none" w:sz="0" w:space="0" w:color="auto"/>
            <w:bottom w:val="none" w:sz="0" w:space="0" w:color="auto"/>
            <w:right w:val="none" w:sz="0" w:space="0" w:color="auto"/>
          </w:divBdr>
        </w:div>
        <w:div w:id="2050956468">
          <w:marLeft w:val="640"/>
          <w:marRight w:val="0"/>
          <w:marTop w:val="0"/>
          <w:marBottom w:val="0"/>
          <w:divBdr>
            <w:top w:val="none" w:sz="0" w:space="0" w:color="auto"/>
            <w:left w:val="none" w:sz="0" w:space="0" w:color="auto"/>
            <w:bottom w:val="none" w:sz="0" w:space="0" w:color="auto"/>
            <w:right w:val="none" w:sz="0" w:space="0" w:color="auto"/>
          </w:divBdr>
        </w:div>
        <w:div w:id="1884059064">
          <w:marLeft w:val="640"/>
          <w:marRight w:val="0"/>
          <w:marTop w:val="0"/>
          <w:marBottom w:val="0"/>
          <w:divBdr>
            <w:top w:val="none" w:sz="0" w:space="0" w:color="auto"/>
            <w:left w:val="none" w:sz="0" w:space="0" w:color="auto"/>
            <w:bottom w:val="none" w:sz="0" w:space="0" w:color="auto"/>
            <w:right w:val="none" w:sz="0" w:space="0" w:color="auto"/>
          </w:divBdr>
        </w:div>
        <w:div w:id="1328901621">
          <w:marLeft w:val="640"/>
          <w:marRight w:val="0"/>
          <w:marTop w:val="0"/>
          <w:marBottom w:val="0"/>
          <w:divBdr>
            <w:top w:val="none" w:sz="0" w:space="0" w:color="auto"/>
            <w:left w:val="none" w:sz="0" w:space="0" w:color="auto"/>
            <w:bottom w:val="none" w:sz="0" w:space="0" w:color="auto"/>
            <w:right w:val="none" w:sz="0" w:space="0" w:color="auto"/>
          </w:divBdr>
        </w:div>
        <w:div w:id="729038576">
          <w:marLeft w:val="640"/>
          <w:marRight w:val="0"/>
          <w:marTop w:val="0"/>
          <w:marBottom w:val="0"/>
          <w:divBdr>
            <w:top w:val="none" w:sz="0" w:space="0" w:color="auto"/>
            <w:left w:val="none" w:sz="0" w:space="0" w:color="auto"/>
            <w:bottom w:val="none" w:sz="0" w:space="0" w:color="auto"/>
            <w:right w:val="none" w:sz="0" w:space="0" w:color="auto"/>
          </w:divBdr>
        </w:div>
        <w:div w:id="1948199114">
          <w:marLeft w:val="640"/>
          <w:marRight w:val="0"/>
          <w:marTop w:val="0"/>
          <w:marBottom w:val="0"/>
          <w:divBdr>
            <w:top w:val="none" w:sz="0" w:space="0" w:color="auto"/>
            <w:left w:val="none" w:sz="0" w:space="0" w:color="auto"/>
            <w:bottom w:val="none" w:sz="0" w:space="0" w:color="auto"/>
            <w:right w:val="none" w:sz="0" w:space="0" w:color="auto"/>
          </w:divBdr>
        </w:div>
        <w:div w:id="129714690">
          <w:marLeft w:val="640"/>
          <w:marRight w:val="0"/>
          <w:marTop w:val="0"/>
          <w:marBottom w:val="0"/>
          <w:divBdr>
            <w:top w:val="none" w:sz="0" w:space="0" w:color="auto"/>
            <w:left w:val="none" w:sz="0" w:space="0" w:color="auto"/>
            <w:bottom w:val="none" w:sz="0" w:space="0" w:color="auto"/>
            <w:right w:val="none" w:sz="0" w:space="0" w:color="auto"/>
          </w:divBdr>
        </w:div>
        <w:div w:id="1873499347">
          <w:marLeft w:val="640"/>
          <w:marRight w:val="0"/>
          <w:marTop w:val="0"/>
          <w:marBottom w:val="0"/>
          <w:divBdr>
            <w:top w:val="none" w:sz="0" w:space="0" w:color="auto"/>
            <w:left w:val="none" w:sz="0" w:space="0" w:color="auto"/>
            <w:bottom w:val="none" w:sz="0" w:space="0" w:color="auto"/>
            <w:right w:val="none" w:sz="0" w:space="0" w:color="auto"/>
          </w:divBdr>
        </w:div>
        <w:div w:id="554238096">
          <w:marLeft w:val="640"/>
          <w:marRight w:val="0"/>
          <w:marTop w:val="0"/>
          <w:marBottom w:val="0"/>
          <w:divBdr>
            <w:top w:val="none" w:sz="0" w:space="0" w:color="auto"/>
            <w:left w:val="none" w:sz="0" w:space="0" w:color="auto"/>
            <w:bottom w:val="none" w:sz="0" w:space="0" w:color="auto"/>
            <w:right w:val="none" w:sz="0" w:space="0" w:color="auto"/>
          </w:divBdr>
        </w:div>
        <w:div w:id="2050644839">
          <w:marLeft w:val="640"/>
          <w:marRight w:val="0"/>
          <w:marTop w:val="0"/>
          <w:marBottom w:val="0"/>
          <w:divBdr>
            <w:top w:val="none" w:sz="0" w:space="0" w:color="auto"/>
            <w:left w:val="none" w:sz="0" w:space="0" w:color="auto"/>
            <w:bottom w:val="none" w:sz="0" w:space="0" w:color="auto"/>
            <w:right w:val="none" w:sz="0" w:space="0" w:color="auto"/>
          </w:divBdr>
        </w:div>
        <w:div w:id="943272746">
          <w:marLeft w:val="640"/>
          <w:marRight w:val="0"/>
          <w:marTop w:val="0"/>
          <w:marBottom w:val="0"/>
          <w:divBdr>
            <w:top w:val="none" w:sz="0" w:space="0" w:color="auto"/>
            <w:left w:val="none" w:sz="0" w:space="0" w:color="auto"/>
            <w:bottom w:val="none" w:sz="0" w:space="0" w:color="auto"/>
            <w:right w:val="none" w:sz="0" w:space="0" w:color="auto"/>
          </w:divBdr>
        </w:div>
        <w:div w:id="2076582972">
          <w:marLeft w:val="640"/>
          <w:marRight w:val="0"/>
          <w:marTop w:val="0"/>
          <w:marBottom w:val="0"/>
          <w:divBdr>
            <w:top w:val="none" w:sz="0" w:space="0" w:color="auto"/>
            <w:left w:val="none" w:sz="0" w:space="0" w:color="auto"/>
            <w:bottom w:val="none" w:sz="0" w:space="0" w:color="auto"/>
            <w:right w:val="none" w:sz="0" w:space="0" w:color="auto"/>
          </w:divBdr>
        </w:div>
        <w:div w:id="1824737875">
          <w:marLeft w:val="640"/>
          <w:marRight w:val="0"/>
          <w:marTop w:val="0"/>
          <w:marBottom w:val="0"/>
          <w:divBdr>
            <w:top w:val="none" w:sz="0" w:space="0" w:color="auto"/>
            <w:left w:val="none" w:sz="0" w:space="0" w:color="auto"/>
            <w:bottom w:val="none" w:sz="0" w:space="0" w:color="auto"/>
            <w:right w:val="none" w:sz="0" w:space="0" w:color="auto"/>
          </w:divBdr>
        </w:div>
        <w:div w:id="451631530">
          <w:marLeft w:val="640"/>
          <w:marRight w:val="0"/>
          <w:marTop w:val="0"/>
          <w:marBottom w:val="0"/>
          <w:divBdr>
            <w:top w:val="none" w:sz="0" w:space="0" w:color="auto"/>
            <w:left w:val="none" w:sz="0" w:space="0" w:color="auto"/>
            <w:bottom w:val="none" w:sz="0" w:space="0" w:color="auto"/>
            <w:right w:val="none" w:sz="0" w:space="0" w:color="auto"/>
          </w:divBdr>
        </w:div>
        <w:div w:id="1744600168">
          <w:marLeft w:val="640"/>
          <w:marRight w:val="0"/>
          <w:marTop w:val="0"/>
          <w:marBottom w:val="0"/>
          <w:divBdr>
            <w:top w:val="none" w:sz="0" w:space="0" w:color="auto"/>
            <w:left w:val="none" w:sz="0" w:space="0" w:color="auto"/>
            <w:bottom w:val="none" w:sz="0" w:space="0" w:color="auto"/>
            <w:right w:val="none" w:sz="0" w:space="0" w:color="auto"/>
          </w:divBdr>
        </w:div>
        <w:div w:id="675620505">
          <w:marLeft w:val="640"/>
          <w:marRight w:val="0"/>
          <w:marTop w:val="0"/>
          <w:marBottom w:val="0"/>
          <w:divBdr>
            <w:top w:val="none" w:sz="0" w:space="0" w:color="auto"/>
            <w:left w:val="none" w:sz="0" w:space="0" w:color="auto"/>
            <w:bottom w:val="none" w:sz="0" w:space="0" w:color="auto"/>
            <w:right w:val="none" w:sz="0" w:space="0" w:color="auto"/>
          </w:divBdr>
        </w:div>
        <w:div w:id="1485588151">
          <w:marLeft w:val="640"/>
          <w:marRight w:val="0"/>
          <w:marTop w:val="0"/>
          <w:marBottom w:val="0"/>
          <w:divBdr>
            <w:top w:val="none" w:sz="0" w:space="0" w:color="auto"/>
            <w:left w:val="none" w:sz="0" w:space="0" w:color="auto"/>
            <w:bottom w:val="none" w:sz="0" w:space="0" w:color="auto"/>
            <w:right w:val="none" w:sz="0" w:space="0" w:color="auto"/>
          </w:divBdr>
        </w:div>
        <w:div w:id="260068337">
          <w:marLeft w:val="640"/>
          <w:marRight w:val="0"/>
          <w:marTop w:val="0"/>
          <w:marBottom w:val="0"/>
          <w:divBdr>
            <w:top w:val="none" w:sz="0" w:space="0" w:color="auto"/>
            <w:left w:val="none" w:sz="0" w:space="0" w:color="auto"/>
            <w:bottom w:val="none" w:sz="0" w:space="0" w:color="auto"/>
            <w:right w:val="none" w:sz="0" w:space="0" w:color="auto"/>
          </w:divBdr>
        </w:div>
        <w:div w:id="2063358898">
          <w:marLeft w:val="640"/>
          <w:marRight w:val="0"/>
          <w:marTop w:val="0"/>
          <w:marBottom w:val="0"/>
          <w:divBdr>
            <w:top w:val="none" w:sz="0" w:space="0" w:color="auto"/>
            <w:left w:val="none" w:sz="0" w:space="0" w:color="auto"/>
            <w:bottom w:val="none" w:sz="0" w:space="0" w:color="auto"/>
            <w:right w:val="none" w:sz="0" w:space="0" w:color="auto"/>
          </w:divBdr>
        </w:div>
        <w:div w:id="659846747">
          <w:marLeft w:val="640"/>
          <w:marRight w:val="0"/>
          <w:marTop w:val="0"/>
          <w:marBottom w:val="0"/>
          <w:divBdr>
            <w:top w:val="none" w:sz="0" w:space="0" w:color="auto"/>
            <w:left w:val="none" w:sz="0" w:space="0" w:color="auto"/>
            <w:bottom w:val="none" w:sz="0" w:space="0" w:color="auto"/>
            <w:right w:val="none" w:sz="0" w:space="0" w:color="auto"/>
          </w:divBdr>
        </w:div>
        <w:div w:id="167868139">
          <w:marLeft w:val="640"/>
          <w:marRight w:val="0"/>
          <w:marTop w:val="0"/>
          <w:marBottom w:val="0"/>
          <w:divBdr>
            <w:top w:val="none" w:sz="0" w:space="0" w:color="auto"/>
            <w:left w:val="none" w:sz="0" w:space="0" w:color="auto"/>
            <w:bottom w:val="none" w:sz="0" w:space="0" w:color="auto"/>
            <w:right w:val="none" w:sz="0" w:space="0" w:color="auto"/>
          </w:divBdr>
        </w:div>
      </w:divsChild>
    </w:div>
    <w:div w:id="1043215061">
      <w:bodyDiv w:val="1"/>
      <w:marLeft w:val="0"/>
      <w:marRight w:val="0"/>
      <w:marTop w:val="0"/>
      <w:marBottom w:val="0"/>
      <w:divBdr>
        <w:top w:val="none" w:sz="0" w:space="0" w:color="auto"/>
        <w:left w:val="none" w:sz="0" w:space="0" w:color="auto"/>
        <w:bottom w:val="none" w:sz="0" w:space="0" w:color="auto"/>
        <w:right w:val="none" w:sz="0" w:space="0" w:color="auto"/>
      </w:divBdr>
      <w:divsChild>
        <w:div w:id="1440182595">
          <w:marLeft w:val="640"/>
          <w:marRight w:val="0"/>
          <w:marTop w:val="0"/>
          <w:marBottom w:val="0"/>
          <w:divBdr>
            <w:top w:val="none" w:sz="0" w:space="0" w:color="auto"/>
            <w:left w:val="none" w:sz="0" w:space="0" w:color="auto"/>
            <w:bottom w:val="none" w:sz="0" w:space="0" w:color="auto"/>
            <w:right w:val="none" w:sz="0" w:space="0" w:color="auto"/>
          </w:divBdr>
        </w:div>
        <w:div w:id="1445151535">
          <w:marLeft w:val="640"/>
          <w:marRight w:val="0"/>
          <w:marTop w:val="0"/>
          <w:marBottom w:val="0"/>
          <w:divBdr>
            <w:top w:val="none" w:sz="0" w:space="0" w:color="auto"/>
            <w:left w:val="none" w:sz="0" w:space="0" w:color="auto"/>
            <w:bottom w:val="none" w:sz="0" w:space="0" w:color="auto"/>
            <w:right w:val="none" w:sz="0" w:space="0" w:color="auto"/>
          </w:divBdr>
        </w:div>
        <w:div w:id="1356692086">
          <w:marLeft w:val="640"/>
          <w:marRight w:val="0"/>
          <w:marTop w:val="0"/>
          <w:marBottom w:val="0"/>
          <w:divBdr>
            <w:top w:val="none" w:sz="0" w:space="0" w:color="auto"/>
            <w:left w:val="none" w:sz="0" w:space="0" w:color="auto"/>
            <w:bottom w:val="none" w:sz="0" w:space="0" w:color="auto"/>
            <w:right w:val="none" w:sz="0" w:space="0" w:color="auto"/>
          </w:divBdr>
        </w:div>
        <w:div w:id="166677964">
          <w:marLeft w:val="640"/>
          <w:marRight w:val="0"/>
          <w:marTop w:val="0"/>
          <w:marBottom w:val="0"/>
          <w:divBdr>
            <w:top w:val="none" w:sz="0" w:space="0" w:color="auto"/>
            <w:left w:val="none" w:sz="0" w:space="0" w:color="auto"/>
            <w:bottom w:val="none" w:sz="0" w:space="0" w:color="auto"/>
            <w:right w:val="none" w:sz="0" w:space="0" w:color="auto"/>
          </w:divBdr>
        </w:div>
        <w:div w:id="100952970">
          <w:marLeft w:val="640"/>
          <w:marRight w:val="0"/>
          <w:marTop w:val="0"/>
          <w:marBottom w:val="0"/>
          <w:divBdr>
            <w:top w:val="none" w:sz="0" w:space="0" w:color="auto"/>
            <w:left w:val="none" w:sz="0" w:space="0" w:color="auto"/>
            <w:bottom w:val="none" w:sz="0" w:space="0" w:color="auto"/>
            <w:right w:val="none" w:sz="0" w:space="0" w:color="auto"/>
          </w:divBdr>
        </w:div>
        <w:div w:id="482238078">
          <w:marLeft w:val="640"/>
          <w:marRight w:val="0"/>
          <w:marTop w:val="0"/>
          <w:marBottom w:val="0"/>
          <w:divBdr>
            <w:top w:val="none" w:sz="0" w:space="0" w:color="auto"/>
            <w:left w:val="none" w:sz="0" w:space="0" w:color="auto"/>
            <w:bottom w:val="none" w:sz="0" w:space="0" w:color="auto"/>
            <w:right w:val="none" w:sz="0" w:space="0" w:color="auto"/>
          </w:divBdr>
        </w:div>
        <w:div w:id="604266980">
          <w:marLeft w:val="640"/>
          <w:marRight w:val="0"/>
          <w:marTop w:val="0"/>
          <w:marBottom w:val="0"/>
          <w:divBdr>
            <w:top w:val="none" w:sz="0" w:space="0" w:color="auto"/>
            <w:left w:val="none" w:sz="0" w:space="0" w:color="auto"/>
            <w:bottom w:val="none" w:sz="0" w:space="0" w:color="auto"/>
            <w:right w:val="none" w:sz="0" w:space="0" w:color="auto"/>
          </w:divBdr>
        </w:div>
        <w:div w:id="1137528918">
          <w:marLeft w:val="640"/>
          <w:marRight w:val="0"/>
          <w:marTop w:val="0"/>
          <w:marBottom w:val="0"/>
          <w:divBdr>
            <w:top w:val="none" w:sz="0" w:space="0" w:color="auto"/>
            <w:left w:val="none" w:sz="0" w:space="0" w:color="auto"/>
            <w:bottom w:val="none" w:sz="0" w:space="0" w:color="auto"/>
            <w:right w:val="none" w:sz="0" w:space="0" w:color="auto"/>
          </w:divBdr>
        </w:div>
        <w:div w:id="157960107">
          <w:marLeft w:val="640"/>
          <w:marRight w:val="0"/>
          <w:marTop w:val="0"/>
          <w:marBottom w:val="0"/>
          <w:divBdr>
            <w:top w:val="none" w:sz="0" w:space="0" w:color="auto"/>
            <w:left w:val="none" w:sz="0" w:space="0" w:color="auto"/>
            <w:bottom w:val="none" w:sz="0" w:space="0" w:color="auto"/>
            <w:right w:val="none" w:sz="0" w:space="0" w:color="auto"/>
          </w:divBdr>
        </w:div>
        <w:div w:id="1179077088">
          <w:marLeft w:val="640"/>
          <w:marRight w:val="0"/>
          <w:marTop w:val="0"/>
          <w:marBottom w:val="0"/>
          <w:divBdr>
            <w:top w:val="none" w:sz="0" w:space="0" w:color="auto"/>
            <w:left w:val="none" w:sz="0" w:space="0" w:color="auto"/>
            <w:bottom w:val="none" w:sz="0" w:space="0" w:color="auto"/>
            <w:right w:val="none" w:sz="0" w:space="0" w:color="auto"/>
          </w:divBdr>
        </w:div>
        <w:div w:id="1167207864">
          <w:marLeft w:val="640"/>
          <w:marRight w:val="0"/>
          <w:marTop w:val="0"/>
          <w:marBottom w:val="0"/>
          <w:divBdr>
            <w:top w:val="none" w:sz="0" w:space="0" w:color="auto"/>
            <w:left w:val="none" w:sz="0" w:space="0" w:color="auto"/>
            <w:bottom w:val="none" w:sz="0" w:space="0" w:color="auto"/>
            <w:right w:val="none" w:sz="0" w:space="0" w:color="auto"/>
          </w:divBdr>
        </w:div>
        <w:div w:id="1539660972">
          <w:marLeft w:val="640"/>
          <w:marRight w:val="0"/>
          <w:marTop w:val="0"/>
          <w:marBottom w:val="0"/>
          <w:divBdr>
            <w:top w:val="none" w:sz="0" w:space="0" w:color="auto"/>
            <w:left w:val="none" w:sz="0" w:space="0" w:color="auto"/>
            <w:bottom w:val="none" w:sz="0" w:space="0" w:color="auto"/>
            <w:right w:val="none" w:sz="0" w:space="0" w:color="auto"/>
          </w:divBdr>
        </w:div>
        <w:div w:id="1739087531">
          <w:marLeft w:val="640"/>
          <w:marRight w:val="0"/>
          <w:marTop w:val="0"/>
          <w:marBottom w:val="0"/>
          <w:divBdr>
            <w:top w:val="none" w:sz="0" w:space="0" w:color="auto"/>
            <w:left w:val="none" w:sz="0" w:space="0" w:color="auto"/>
            <w:bottom w:val="none" w:sz="0" w:space="0" w:color="auto"/>
            <w:right w:val="none" w:sz="0" w:space="0" w:color="auto"/>
          </w:divBdr>
        </w:div>
        <w:div w:id="923949969">
          <w:marLeft w:val="640"/>
          <w:marRight w:val="0"/>
          <w:marTop w:val="0"/>
          <w:marBottom w:val="0"/>
          <w:divBdr>
            <w:top w:val="none" w:sz="0" w:space="0" w:color="auto"/>
            <w:left w:val="none" w:sz="0" w:space="0" w:color="auto"/>
            <w:bottom w:val="none" w:sz="0" w:space="0" w:color="auto"/>
            <w:right w:val="none" w:sz="0" w:space="0" w:color="auto"/>
          </w:divBdr>
        </w:div>
        <w:div w:id="1845434676">
          <w:marLeft w:val="640"/>
          <w:marRight w:val="0"/>
          <w:marTop w:val="0"/>
          <w:marBottom w:val="0"/>
          <w:divBdr>
            <w:top w:val="none" w:sz="0" w:space="0" w:color="auto"/>
            <w:left w:val="none" w:sz="0" w:space="0" w:color="auto"/>
            <w:bottom w:val="none" w:sz="0" w:space="0" w:color="auto"/>
            <w:right w:val="none" w:sz="0" w:space="0" w:color="auto"/>
          </w:divBdr>
        </w:div>
        <w:div w:id="26684506">
          <w:marLeft w:val="640"/>
          <w:marRight w:val="0"/>
          <w:marTop w:val="0"/>
          <w:marBottom w:val="0"/>
          <w:divBdr>
            <w:top w:val="none" w:sz="0" w:space="0" w:color="auto"/>
            <w:left w:val="none" w:sz="0" w:space="0" w:color="auto"/>
            <w:bottom w:val="none" w:sz="0" w:space="0" w:color="auto"/>
            <w:right w:val="none" w:sz="0" w:space="0" w:color="auto"/>
          </w:divBdr>
        </w:div>
        <w:div w:id="1126645">
          <w:marLeft w:val="640"/>
          <w:marRight w:val="0"/>
          <w:marTop w:val="0"/>
          <w:marBottom w:val="0"/>
          <w:divBdr>
            <w:top w:val="none" w:sz="0" w:space="0" w:color="auto"/>
            <w:left w:val="none" w:sz="0" w:space="0" w:color="auto"/>
            <w:bottom w:val="none" w:sz="0" w:space="0" w:color="auto"/>
            <w:right w:val="none" w:sz="0" w:space="0" w:color="auto"/>
          </w:divBdr>
        </w:div>
        <w:div w:id="2084374029">
          <w:marLeft w:val="640"/>
          <w:marRight w:val="0"/>
          <w:marTop w:val="0"/>
          <w:marBottom w:val="0"/>
          <w:divBdr>
            <w:top w:val="none" w:sz="0" w:space="0" w:color="auto"/>
            <w:left w:val="none" w:sz="0" w:space="0" w:color="auto"/>
            <w:bottom w:val="none" w:sz="0" w:space="0" w:color="auto"/>
            <w:right w:val="none" w:sz="0" w:space="0" w:color="auto"/>
          </w:divBdr>
        </w:div>
        <w:div w:id="1693728475">
          <w:marLeft w:val="640"/>
          <w:marRight w:val="0"/>
          <w:marTop w:val="0"/>
          <w:marBottom w:val="0"/>
          <w:divBdr>
            <w:top w:val="none" w:sz="0" w:space="0" w:color="auto"/>
            <w:left w:val="none" w:sz="0" w:space="0" w:color="auto"/>
            <w:bottom w:val="none" w:sz="0" w:space="0" w:color="auto"/>
            <w:right w:val="none" w:sz="0" w:space="0" w:color="auto"/>
          </w:divBdr>
        </w:div>
        <w:div w:id="1666322073">
          <w:marLeft w:val="640"/>
          <w:marRight w:val="0"/>
          <w:marTop w:val="0"/>
          <w:marBottom w:val="0"/>
          <w:divBdr>
            <w:top w:val="none" w:sz="0" w:space="0" w:color="auto"/>
            <w:left w:val="none" w:sz="0" w:space="0" w:color="auto"/>
            <w:bottom w:val="none" w:sz="0" w:space="0" w:color="auto"/>
            <w:right w:val="none" w:sz="0" w:space="0" w:color="auto"/>
          </w:divBdr>
        </w:div>
        <w:div w:id="946160230">
          <w:marLeft w:val="640"/>
          <w:marRight w:val="0"/>
          <w:marTop w:val="0"/>
          <w:marBottom w:val="0"/>
          <w:divBdr>
            <w:top w:val="none" w:sz="0" w:space="0" w:color="auto"/>
            <w:left w:val="none" w:sz="0" w:space="0" w:color="auto"/>
            <w:bottom w:val="none" w:sz="0" w:space="0" w:color="auto"/>
            <w:right w:val="none" w:sz="0" w:space="0" w:color="auto"/>
          </w:divBdr>
        </w:div>
        <w:div w:id="398403459">
          <w:marLeft w:val="640"/>
          <w:marRight w:val="0"/>
          <w:marTop w:val="0"/>
          <w:marBottom w:val="0"/>
          <w:divBdr>
            <w:top w:val="none" w:sz="0" w:space="0" w:color="auto"/>
            <w:left w:val="none" w:sz="0" w:space="0" w:color="auto"/>
            <w:bottom w:val="none" w:sz="0" w:space="0" w:color="auto"/>
            <w:right w:val="none" w:sz="0" w:space="0" w:color="auto"/>
          </w:divBdr>
        </w:div>
        <w:div w:id="1903634728">
          <w:marLeft w:val="640"/>
          <w:marRight w:val="0"/>
          <w:marTop w:val="0"/>
          <w:marBottom w:val="0"/>
          <w:divBdr>
            <w:top w:val="none" w:sz="0" w:space="0" w:color="auto"/>
            <w:left w:val="none" w:sz="0" w:space="0" w:color="auto"/>
            <w:bottom w:val="none" w:sz="0" w:space="0" w:color="auto"/>
            <w:right w:val="none" w:sz="0" w:space="0" w:color="auto"/>
          </w:divBdr>
        </w:div>
        <w:div w:id="493423889">
          <w:marLeft w:val="640"/>
          <w:marRight w:val="0"/>
          <w:marTop w:val="0"/>
          <w:marBottom w:val="0"/>
          <w:divBdr>
            <w:top w:val="none" w:sz="0" w:space="0" w:color="auto"/>
            <w:left w:val="none" w:sz="0" w:space="0" w:color="auto"/>
            <w:bottom w:val="none" w:sz="0" w:space="0" w:color="auto"/>
            <w:right w:val="none" w:sz="0" w:space="0" w:color="auto"/>
          </w:divBdr>
        </w:div>
        <w:div w:id="1583488182">
          <w:marLeft w:val="640"/>
          <w:marRight w:val="0"/>
          <w:marTop w:val="0"/>
          <w:marBottom w:val="0"/>
          <w:divBdr>
            <w:top w:val="none" w:sz="0" w:space="0" w:color="auto"/>
            <w:left w:val="none" w:sz="0" w:space="0" w:color="auto"/>
            <w:bottom w:val="none" w:sz="0" w:space="0" w:color="auto"/>
            <w:right w:val="none" w:sz="0" w:space="0" w:color="auto"/>
          </w:divBdr>
        </w:div>
        <w:div w:id="201600851">
          <w:marLeft w:val="640"/>
          <w:marRight w:val="0"/>
          <w:marTop w:val="0"/>
          <w:marBottom w:val="0"/>
          <w:divBdr>
            <w:top w:val="none" w:sz="0" w:space="0" w:color="auto"/>
            <w:left w:val="none" w:sz="0" w:space="0" w:color="auto"/>
            <w:bottom w:val="none" w:sz="0" w:space="0" w:color="auto"/>
            <w:right w:val="none" w:sz="0" w:space="0" w:color="auto"/>
          </w:divBdr>
        </w:div>
        <w:div w:id="2045446368">
          <w:marLeft w:val="640"/>
          <w:marRight w:val="0"/>
          <w:marTop w:val="0"/>
          <w:marBottom w:val="0"/>
          <w:divBdr>
            <w:top w:val="none" w:sz="0" w:space="0" w:color="auto"/>
            <w:left w:val="none" w:sz="0" w:space="0" w:color="auto"/>
            <w:bottom w:val="none" w:sz="0" w:space="0" w:color="auto"/>
            <w:right w:val="none" w:sz="0" w:space="0" w:color="auto"/>
          </w:divBdr>
        </w:div>
        <w:div w:id="1994723805">
          <w:marLeft w:val="640"/>
          <w:marRight w:val="0"/>
          <w:marTop w:val="0"/>
          <w:marBottom w:val="0"/>
          <w:divBdr>
            <w:top w:val="none" w:sz="0" w:space="0" w:color="auto"/>
            <w:left w:val="none" w:sz="0" w:space="0" w:color="auto"/>
            <w:bottom w:val="none" w:sz="0" w:space="0" w:color="auto"/>
            <w:right w:val="none" w:sz="0" w:space="0" w:color="auto"/>
          </w:divBdr>
        </w:div>
        <w:div w:id="2135439284">
          <w:marLeft w:val="640"/>
          <w:marRight w:val="0"/>
          <w:marTop w:val="0"/>
          <w:marBottom w:val="0"/>
          <w:divBdr>
            <w:top w:val="none" w:sz="0" w:space="0" w:color="auto"/>
            <w:left w:val="none" w:sz="0" w:space="0" w:color="auto"/>
            <w:bottom w:val="none" w:sz="0" w:space="0" w:color="auto"/>
            <w:right w:val="none" w:sz="0" w:space="0" w:color="auto"/>
          </w:divBdr>
        </w:div>
        <w:div w:id="1828478778">
          <w:marLeft w:val="640"/>
          <w:marRight w:val="0"/>
          <w:marTop w:val="0"/>
          <w:marBottom w:val="0"/>
          <w:divBdr>
            <w:top w:val="none" w:sz="0" w:space="0" w:color="auto"/>
            <w:left w:val="none" w:sz="0" w:space="0" w:color="auto"/>
            <w:bottom w:val="none" w:sz="0" w:space="0" w:color="auto"/>
            <w:right w:val="none" w:sz="0" w:space="0" w:color="auto"/>
          </w:divBdr>
        </w:div>
        <w:div w:id="1726832765">
          <w:marLeft w:val="640"/>
          <w:marRight w:val="0"/>
          <w:marTop w:val="0"/>
          <w:marBottom w:val="0"/>
          <w:divBdr>
            <w:top w:val="none" w:sz="0" w:space="0" w:color="auto"/>
            <w:left w:val="none" w:sz="0" w:space="0" w:color="auto"/>
            <w:bottom w:val="none" w:sz="0" w:space="0" w:color="auto"/>
            <w:right w:val="none" w:sz="0" w:space="0" w:color="auto"/>
          </w:divBdr>
        </w:div>
        <w:div w:id="645626644">
          <w:marLeft w:val="640"/>
          <w:marRight w:val="0"/>
          <w:marTop w:val="0"/>
          <w:marBottom w:val="0"/>
          <w:divBdr>
            <w:top w:val="none" w:sz="0" w:space="0" w:color="auto"/>
            <w:left w:val="none" w:sz="0" w:space="0" w:color="auto"/>
            <w:bottom w:val="none" w:sz="0" w:space="0" w:color="auto"/>
            <w:right w:val="none" w:sz="0" w:space="0" w:color="auto"/>
          </w:divBdr>
        </w:div>
        <w:div w:id="603929006">
          <w:marLeft w:val="640"/>
          <w:marRight w:val="0"/>
          <w:marTop w:val="0"/>
          <w:marBottom w:val="0"/>
          <w:divBdr>
            <w:top w:val="none" w:sz="0" w:space="0" w:color="auto"/>
            <w:left w:val="none" w:sz="0" w:space="0" w:color="auto"/>
            <w:bottom w:val="none" w:sz="0" w:space="0" w:color="auto"/>
            <w:right w:val="none" w:sz="0" w:space="0" w:color="auto"/>
          </w:divBdr>
        </w:div>
        <w:div w:id="1465462522">
          <w:marLeft w:val="640"/>
          <w:marRight w:val="0"/>
          <w:marTop w:val="0"/>
          <w:marBottom w:val="0"/>
          <w:divBdr>
            <w:top w:val="none" w:sz="0" w:space="0" w:color="auto"/>
            <w:left w:val="none" w:sz="0" w:space="0" w:color="auto"/>
            <w:bottom w:val="none" w:sz="0" w:space="0" w:color="auto"/>
            <w:right w:val="none" w:sz="0" w:space="0" w:color="auto"/>
          </w:divBdr>
        </w:div>
        <w:div w:id="398211447">
          <w:marLeft w:val="640"/>
          <w:marRight w:val="0"/>
          <w:marTop w:val="0"/>
          <w:marBottom w:val="0"/>
          <w:divBdr>
            <w:top w:val="none" w:sz="0" w:space="0" w:color="auto"/>
            <w:left w:val="none" w:sz="0" w:space="0" w:color="auto"/>
            <w:bottom w:val="none" w:sz="0" w:space="0" w:color="auto"/>
            <w:right w:val="none" w:sz="0" w:space="0" w:color="auto"/>
          </w:divBdr>
        </w:div>
        <w:div w:id="749883895">
          <w:marLeft w:val="640"/>
          <w:marRight w:val="0"/>
          <w:marTop w:val="0"/>
          <w:marBottom w:val="0"/>
          <w:divBdr>
            <w:top w:val="none" w:sz="0" w:space="0" w:color="auto"/>
            <w:left w:val="none" w:sz="0" w:space="0" w:color="auto"/>
            <w:bottom w:val="none" w:sz="0" w:space="0" w:color="auto"/>
            <w:right w:val="none" w:sz="0" w:space="0" w:color="auto"/>
          </w:divBdr>
        </w:div>
        <w:div w:id="375006429">
          <w:marLeft w:val="640"/>
          <w:marRight w:val="0"/>
          <w:marTop w:val="0"/>
          <w:marBottom w:val="0"/>
          <w:divBdr>
            <w:top w:val="none" w:sz="0" w:space="0" w:color="auto"/>
            <w:left w:val="none" w:sz="0" w:space="0" w:color="auto"/>
            <w:bottom w:val="none" w:sz="0" w:space="0" w:color="auto"/>
            <w:right w:val="none" w:sz="0" w:space="0" w:color="auto"/>
          </w:divBdr>
        </w:div>
        <w:div w:id="1699039644">
          <w:marLeft w:val="640"/>
          <w:marRight w:val="0"/>
          <w:marTop w:val="0"/>
          <w:marBottom w:val="0"/>
          <w:divBdr>
            <w:top w:val="none" w:sz="0" w:space="0" w:color="auto"/>
            <w:left w:val="none" w:sz="0" w:space="0" w:color="auto"/>
            <w:bottom w:val="none" w:sz="0" w:space="0" w:color="auto"/>
            <w:right w:val="none" w:sz="0" w:space="0" w:color="auto"/>
          </w:divBdr>
        </w:div>
        <w:div w:id="1839879927">
          <w:marLeft w:val="640"/>
          <w:marRight w:val="0"/>
          <w:marTop w:val="0"/>
          <w:marBottom w:val="0"/>
          <w:divBdr>
            <w:top w:val="none" w:sz="0" w:space="0" w:color="auto"/>
            <w:left w:val="none" w:sz="0" w:space="0" w:color="auto"/>
            <w:bottom w:val="none" w:sz="0" w:space="0" w:color="auto"/>
            <w:right w:val="none" w:sz="0" w:space="0" w:color="auto"/>
          </w:divBdr>
        </w:div>
        <w:div w:id="1165435046">
          <w:marLeft w:val="640"/>
          <w:marRight w:val="0"/>
          <w:marTop w:val="0"/>
          <w:marBottom w:val="0"/>
          <w:divBdr>
            <w:top w:val="none" w:sz="0" w:space="0" w:color="auto"/>
            <w:left w:val="none" w:sz="0" w:space="0" w:color="auto"/>
            <w:bottom w:val="none" w:sz="0" w:space="0" w:color="auto"/>
            <w:right w:val="none" w:sz="0" w:space="0" w:color="auto"/>
          </w:divBdr>
        </w:div>
        <w:div w:id="33042894">
          <w:marLeft w:val="640"/>
          <w:marRight w:val="0"/>
          <w:marTop w:val="0"/>
          <w:marBottom w:val="0"/>
          <w:divBdr>
            <w:top w:val="none" w:sz="0" w:space="0" w:color="auto"/>
            <w:left w:val="none" w:sz="0" w:space="0" w:color="auto"/>
            <w:bottom w:val="none" w:sz="0" w:space="0" w:color="auto"/>
            <w:right w:val="none" w:sz="0" w:space="0" w:color="auto"/>
          </w:divBdr>
        </w:div>
        <w:div w:id="296910034">
          <w:marLeft w:val="640"/>
          <w:marRight w:val="0"/>
          <w:marTop w:val="0"/>
          <w:marBottom w:val="0"/>
          <w:divBdr>
            <w:top w:val="none" w:sz="0" w:space="0" w:color="auto"/>
            <w:left w:val="none" w:sz="0" w:space="0" w:color="auto"/>
            <w:bottom w:val="none" w:sz="0" w:space="0" w:color="auto"/>
            <w:right w:val="none" w:sz="0" w:space="0" w:color="auto"/>
          </w:divBdr>
        </w:div>
        <w:div w:id="896478128">
          <w:marLeft w:val="640"/>
          <w:marRight w:val="0"/>
          <w:marTop w:val="0"/>
          <w:marBottom w:val="0"/>
          <w:divBdr>
            <w:top w:val="none" w:sz="0" w:space="0" w:color="auto"/>
            <w:left w:val="none" w:sz="0" w:space="0" w:color="auto"/>
            <w:bottom w:val="none" w:sz="0" w:space="0" w:color="auto"/>
            <w:right w:val="none" w:sz="0" w:space="0" w:color="auto"/>
          </w:divBdr>
        </w:div>
        <w:div w:id="1883204870">
          <w:marLeft w:val="640"/>
          <w:marRight w:val="0"/>
          <w:marTop w:val="0"/>
          <w:marBottom w:val="0"/>
          <w:divBdr>
            <w:top w:val="none" w:sz="0" w:space="0" w:color="auto"/>
            <w:left w:val="none" w:sz="0" w:space="0" w:color="auto"/>
            <w:bottom w:val="none" w:sz="0" w:space="0" w:color="auto"/>
            <w:right w:val="none" w:sz="0" w:space="0" w:color="auto"/>
          </w:divBdr>
        </w:div>
        <w:div w:id="1072703844">
          <w:marLeft w:val="640"/>
          <w:marRight w:val="0"/>
          <w:marTop w:val="0"/>
          <w:marBottom w:val="0"/>
          <w:divBdr>
            <w:top w:val="none" w:sz="0" w:space="0" w:color="auto"/>
            <w:left w:val="none" w:sz="0" w:space="0" w:color="auto"/>
            <w:bottom w:val="none" w:sz="0" w:space="0" w:color="auto"/>
            <w:right w:val="none" w:sz="0" w:space="0" w:color="auto"/>
          </w:divBdr>
        </w:div>
        <w:div w:id="255940908">
          <w:marLeft w:val="640"/>
          <w:marRight w:val="0"/>
          <w:marTop w:val="0"/>
          <w:marBottom w:val="0"/>
          <w:divBdr>
            <w:top w:val="none" w:sz="0" w:space="0" w:color="auto"/>
            <w:left w:val="none" w:sz="0" w:space="0" w:color="auto"/>
            <w:bottom w:val="none" w:sz="0" w:space="0" w:color="auto"/>
            <w:right w:val="none" w:sz="0" w:space="0" w:color="auto"/>
          </w:divBdr>
        </w:div>
        <w:div w:id="344945726">
          <w:marLeft w:val="640"/>
          <w:marRight w:val="0"/>
          <w:marTop w:val="0"/>
          <w:marBottom w:val="0"/>
          <w:divBdr>
            <w:top w:val="none" w:sz="0" w:space="0" w:color="auto"/>
            <w:left w:val="none" w:sz="0" w:space="0" w:color="auto"/>
            <w:bottom w:val="none" w:sz="0" w:space="0" w:color="auto"/>
            <w:right w:val="none" w:sz="0" w:space="0" w:color="auto"/>
          </w:divBdr>
        </w:div>
        <w:div w:id="1982692472">
          <w:marLeft w:val="640"/>
          <w:marRight w:val="0"/>
          <w:marTop w:val="0"/>
          <w:marBottom w:val="0"/>
          <w:divBdr>
            <w:top w:val="none" w:sz="0" w:space="0" w:color="auto"/>
            <w:left w:val="none" w:sz="0" w:space="0" w:color="auto"/>
            <w:bottom w:val="none" w:sz="0" w:space="0" w:color="auto"/>
            <w:right w:val="none" w:sz="0" w:space="0" w:color="auto"/>
          </w:divBdr>
        </w:div>
        <w:div w:id="1463882555">
          <w:marLeft w:val="640"/>
          <w:marRight w:val="0"/>
          <w:marTop w:val="0"/>
          <w:marBottom w:val="0"/>
          <w:divBdr>
            <w:top w:val="none" w:sz="0" w:space="0" w:color="auto"/>
            <w:left w:val="none" w:sz="0" w:space="0" w:color="auto"/>
            <w:bottom w:val="none" w:sz="0" w:space="0" w:color="auto"/>
            <w:right w:val="none" w:sz="0" w:space="0" w:color="auto"/>
          </w:divBdr>
        </w:div>
        <w:div w:id="873268219">
          <w:marLeft w:val="640"/>
          <w:marRight w:val="0"/>
          <w:marTop w:val="0"/>
          <w:marBottom w:val="0"/>
          <w:divBdr>
            <w:top w:val="none" w:sz="0" w:space="0" w:color="auto"/>
            <w:left w:val="none" w:sz="0" w:space="0" w:color="auto"/>
            <w:bottom w:val="none" w:sz="0" w:space="0" w:color="auto"/>
            <w:right w:val="none" w:sz="0" w:space="0" w:color="auto"/>
          </w:divBdr>
        </w:div>
        <w:div w:id="1234121277">
          <w:marLeft w:val="640"/>
          <w:marRight w:val="0"/>
          <w:marTop w:val="0"/>
          <w:marBottom w:val="0"/>
          <w:divBdr>
            <w:top w:val="none" w:sz="0" w:space="0" w:color="auto"/>
            <w:left w:val="none" w:sz="0" w:space="0" w:color="auto"/>
            <w:bottom w:val="none" w:sz="0" w:space="0" w:color="auto"/>
            <w:right w:val="none" w:sz="0" w:space="0" w:color="auto"/>
          </w:divBdr>
        </w:div>
        <w:div w:id="1207765400">
          <w:marLeft w:val="640"/>
          <w:marRight w:val="0"/>
          <w:marTop w:val="0"/>
          <w:marBottom w:val="0"/>
          <w:divBdr>
            <w:top w:val="none" w:sz="0" w:space="0" w:color="auto"/>
            <w:left w:val="none" w:sz="0" w:space="0" w:color="auto"/>
            <w:bottom w:val="none" w:sz="0" w:space="0" w:color="auto"/>
            <w:right w:val="none" w:sz="0" w:space="0" w:color="auto"/>
          </w:divBdr>
        </w:div>
        <w:div w:id="911237028">
          <w:marLeft w:val="640"/>
          <w:marRight w:val="0"/>
          <w:marTop w:val="0"/>
          <w:marBottom w:val="0"/>
          <w:divBdr>
            <w:top w:val="none" w:sz="0" w:space="0" w:color="auto"/>
            <w:left w:val="none" w:sz="0" w:space="0" w:color="auto"/>
            <w:bottom w:val="none" w:sz="0" w:space="0" w:color="auto"/>
            <w:right w:val="none" w:sz="0" w:space="0" w:color="auto"/>
          </w:divBdr>
        </w:div>
        <w:div w:id="612515674">
          <w:marLeft w:val="640"/>
          <w:marRight w:val="0"/>
          <w:marTop w:val="0"/>
          <w:marBottom w:val="0"/>
          <w:divBdr>
            <w:top w:val="none" w:sz="0" w:space="0" w:color="auto"/>
            <w:left w:val="none" w:sz="0" w:space="0" w:color="auto"/>
            <w:bottom w:val="none" w:sz="0" w:space="0" w:color="auto"/>
            <w:right w:val="none" w:sz="0" w:space="0" w:color="auto"/>
          </w:divBdr>
        </w:div>
        <w:div w:id="2090761542">
          <w:marLeft w:val="640"/>
          <w:marRight w:val="0"/>
          <w:marTop w:val="0"/>
          <w:marBottom w:val="0"/>
          <w:divBdr>
            <w:top w:val="none" w:sz="0" w:space="0" w:color="auto"/>
            <w:left w:val="none" w:sz="0" w:space="0" w:color="auto"/>
            <w:bottom w:val="none" w:sz="0" w:space="0" w:color="auto"/>
            <w:right w:val="none" w:sz="0" w:space="0" w:color="auto"/>
          </w:divBdr>
        </w:div>
        <w:div w:id="1518041864">
          <w:marLeft w:val="640"/>
          <w:marRight w:val="0"/>
          <w:marTop w:val="0"/>
          <w:marBottom w:val="0"/>
          <w:divBdr>
            <w:top w:val="none" w:sz="0" w:space="0" w:color="auto"/>
            <w:left w:val="none" w:sz="0" w:space="0" w:color="auto"/>
            <w:bottom w:val="none" w:sz="0" w:space="0" w:color="auto"/>
            <w:right w:val="none" w:sz="0" w:space="0" w:color="auto"/>
          </w:divBdr>
        </w:div>
        <w:div w:id="1181117505">
          <w:marLeft w:val="640"/>
          <w:marRight w:val="0"/>
          <w:marTop w:val="0"/>
          <w:marBottom w:val="0"/>
          <w:divBdr>
            <w:top w:val="none" w:sz="0" w:space="0" w:color="auto"/>
            <w:left w:val="none" w:sz="0" w:space="0" w:color="auto"/>
            <w:bottom w:val="none" w:sz="0" w:space="0" w:color="auto"/>
            <w:right w:val="none" w:sz="0" w:space="0" w:color="auto"/>
          </w:divBdr>
        </w:div>
        <w:div w:id="369305572">
          <w:marLeft w:val="640"/>
          <w:marRight w:val="0"/>
          <w:marTop w:val="0"/>
          <w:marBottom w:val="0"/>
          <w:divBdr>
            <w:top w:val="none" w:sz="0" w:space="0" w:color="auto"/>
            <w:left w:val="none" w:sz="0" w:space="0" w:color="auto"/>
            <w:bottom w:val="none" w:sz="0" w:space="0" w:color="auto"/>
            <w:right w:val="none" w:sz="0" w:space="0" w:color="auto"/>
          </w:divBdr>
        </w:div>
        <w:div w:id="1187057891">
          <w:marLeft w:val="640"/>
          <w:marRight w:val="0"/>
          <w:marTop w:val="0"/>
          <w:marBottom w:val="0"/>
          <w:divBdr>
            <w:top w:val="none" w:sz="0" w:space="0" w:color="auto"/>
            <w:left w:val="none" w:sz="0" w:space="0" w:color="auto"/>
            <w:bottom w:val="none" w:sz="0" w:space="0" w:color="auto"/>
            <w:right w:val="none" w:sz="0" w:space="0" w:color="auto"/>
          </w:divBdr>
        </w:div>
        <w:div w:id="854854447">
          <w:marLeft w:val="640"/>
          <w:marRight w:val="0"/>
          <w:marTop w:val="0"/>
          <w:marBottom w:val="0"/>
          <w:divBdr>
            <w:top w:val="none" w:sz="0" w:space="0" w:color="auto"/>
            <w:left w:val="none" w:sz="0" w:space="0" w:color="auto"/>
            <w:bottom w:val="none" w:sz="0" w:space="0" w:color="auto"/>
            <w:right w:val="none" w:sz="0" w:space="0" w:color="auto"/>
          </w:divBdr>
        </w:div>
        <w:div w:id="1289243900">
          <w:marLeft w:val="640"/>
          <w:marRight w:val="0"/>
          <w:marTop w:val="0"/>
          <w:marBottom w:val="0"/>
          <w:divBdr>
            <w:top w:val="none" w:sz="0" w:space="0" w:color="auto"/>
            <w:left w:val="none" w:sz="0" w:space="0" w:color="auto"/>
            <w:bottom w:val="none" w:sz="0" w:space="0" w:color="auto"/>
            <w:right w:val="none" w:sz="0" w:space="0" w:color="auto"/>
          </w:divBdr>
        </w:div>
        <w:div w:id="2107572758">
          <w:marLeft w:val="640"/>
          <w:marRight w:val="0"/>
          <w:marTop w:val="0"/>
          <w:marBottom w:val="0"/>
          <w:divBdr>
            <w:top w:val="none" w:sz="0" w:space="0" w:color="auto"/>
            <w:left w:val="none" w:sz="0" w:space="0" w:color="auto"/>
            <w:bottom w:val="none" w:sz="0" w:space="0" w:color="auto"/>
            <w:right w:val="none" w:sz="0" w:space="0" w:color="auto"/>
          </w:divBdr>
        </w:div>
        <w:div w:id="1101223406">
          <w:marLeft w:val="640"/>
          <w:marRight w:val="0"/>
          <w:marTop w:val="0"/>
          <w:marBottom w:val="0"/>
          <w:divBdr>
            <w:top w:val="none" w:sz="0" w:space="0" w:color="auto"/>
            <w:left w:val="none" w:sz="0" w:space="0" w:color="auto"/>
            <w:bottom w:val="none" w:sz="0" w:space="0" w:color="auto"/>
            <w:right w:val="none" w:sz="0" w:space="0" w:color="auto"/>
          </w:divBdr>
        </w:div>
        <w:div w:id="1993172202">
          <w:marLeft w:val="640"/>
          <w:marRight w:val="0"/>
          <w:marTop w:val="0"/>
          <w:marBottom w:val="0"/>
          <w:divBdr>
            <w:top w:val="none" w:sz="0" w:space="0" w:color="auto"/>
            <w:left w:val="none" w:sz="0" w:space="0" w:color="auto"/>
            <w:bottom w:val="none" w:sz="0" w:space="0" w:color="auto"/>
            <w:right w:val="none" w:sz="0" w:space="0" w:color="auto"/>
          </w:divBdr>
        </w:div>
        <w:div w:id="310327705">
          <w:marLeft w:val="640"/>
          <w:marRight w:val="0"/>
          <w:marTop w:val="0"/>
          <w:marBottom w:val="0"/>
          <w:divBdr>
            <w:top w:val="none" w:sz="0" w:space="0" w:color="auto"/>
            <w:left w:val="none" w:sz="0" w:space="0" w:color="auto"/>
            <w:bottom w:val="none" w:sz="0" w:space="0" w:color="auto"/>
            <w:right w:val="none" w:sz="0" w:space="0" w:color="auto"/>
          </w:divBdr>
        </w:div>
        <w:div w:id="981664876">
          <w:marLeft w:val="640"/>
          <w:marRight w:val="0"/>
          <w:marTop w:val="0"/>
          <w:marBottom w:val="0"/>
          <w:divBdr>
            <w:top w:val="none" w:sz="0" w:space="0" w:color="auto"/>
            <w:left w:val="none" w:sz="0" w:space="0" w:color="auto"/>
            <w:bottom w:val="none" w:sz="0" w:space="0" w:color="auto"/>
            <w:right w:val="none" w:sz="0" w:space="0" w:color="auto"/>
          </w:divBdr>
        </w:div>
        <w:div w:id="1631591302">
          <w:marLeft w:val="640"/>
          <w:marRight w:val="0"/>
          <w:marTop w:val="0"/>
          <w:marBottom w:val="0"/>
          <w:divBdr>
            <w:top w:val="none" w:sz="0" w:space="0" w:color="auto"/>
            <w:left w:val="none" w:sz="0" w:space="0" w:color="auto"/>
            <w:bottom w:val="none" w:sz="0" w:space="0" w:color="auto"/>
            <w:right w:val="none" w:sz="0" w:space="0" w:color="auto"/>
          </w:divBdr>
        </w:div>
        <w:div w:id="1470633395">
          <w:marLeft w:val="640"/>
          <w:marRight w:val="0"/>
          <w:marTop w:val="0"/>
          <w:marBottom w:val="0"/>
          <w:divBdr>
            <w:top w:val="none" w:sz="0" w:space="0" w:color="auto"/>
            <w:left w:val="none" w:sz="0" w:space="0" w:color="auto"/>
            <w:bottom w:val="none" w:sz="0" w:space="0" w:color="auto"/>
            <w:right w:val="none" w:sz="0" w:space="0" w:color="auto"/>
          </w:divBdr>
        </w:div>
        <w:div w:id="1920288722">
          <w:marLeft w:val="640"/>
          <w:marRight w:val="0"/>
          <w:marTop w:val="0"/>
          <w:marBottom w:val="0"/>
          <w:divBdr>
            <w:top w:val="none" w:sz="0" w:space="0" w:color="auto"/>
            <w:left w:val="none" w:sz="0" w:space="0" w:color="auto"/>
            <w:bottom w:val="none" w:sz="0" w:space="0" w:color="auto"/>
            <w:right w:val="none" w:sz="0" w:space="0" w:color="auto"/>
          </w:divBdr>
        </w:div>
        <w:div w:id="1226143339">
          <w:marLeft w:val="640"/>
          <w:marRight w:val="0"/>
          <w:marTop w:val="0"/>
          <w:marBottom w:val="0"/>
          <w:divBdr>
            <w:top w:val="none" w:sz="0" w:space="0" w:color="auto"/>
            <w:left w:val="none" w:sz="0" w:space="0" w:color="auto"/>
            <w:bottom w:val="none" w:sz="0" w:space="0" w:color="auto"/>
            <w:right w:val="none" w:sz="0" w:space="0" w:color="auto"/>
          </w:divBdr>
        </w:div>
        <w:div w:id="740100834">
          <w:marLeft w:val="640"/>
          <w:marRight w:val="0"/>
          <w:marTop w:val="0"/>
          <w:marBottom w:val="0"/>
          <w:divBdr>
            <w:top w:val="none" w:sz="0" w:space="0" w:color="auto"/>
            <w:left w:val="none" w:sz="0" w:space="0" w:color="auto"/>
            <w:bottom w:val="none" w:sz="0" w:space="0" w:color="auto"/>
            <w:right w:val="none" w:sz="0" w:space="0" w:color="auto"/>
          </w:divBdr>
        </w:div>
        <w:div w:id="349525976">
          <w:marLeft w:val="640"/>
          <w:marRight w:val="0"/>
          <w:marTop w:val="0"/>
          <w:marBottom w:val="0"/>
          <w:divBdr>
            <w:top w:val="none" w:sz="0" w:space="0" w:color="auto"/>
            <w:left w:val="none" w:sz="0" w:space="0" w:color="auto"/>
            <w:bottom w:val="none" w:sz="0" w:space="0" w:color="auto"/>
            <w:right w:val="none" w:sz="0" w:space="0" w:color="auto"/>
          </w:divBdr>
        </w:div>
        <w:div w:id="2051418130">
          <w:marLeft w:val="640"/>
          <w:marRight w:val="0"/>
          <w:marTop w:val="0"/>
          <w:marBottom w:val="0"/>
          <w:divBdr>
            <w:top w:val="none" w:sz="0" w:space="0" w:color="auto"/>
            <w:left w:val="none" w:sz="0" w:space="0" w:color="auto"/>
            <w:bottom w:val="none" w:sz="0" w:space="0" w:color="auto"/>
            <w:right w:val="none" w:sz="0" w:space="0" w:color="auto"/>
          </w:divBdr>
        </w:div>
        <w:div w:id="831071397">
          <w:marLeft w:val="640"/>
          <w:marRight w:val="0"/>
          <w:marTop w:val="0"/>
          <w:marBottom w:val="0"/>
          <w:divBdr>
            <w:top w:val="none" w:sz="0" w:space="0" w:color="auto"/>
            <w:left w:val="none" w:sz="0" w:space="0" w:color="auto"/>
            <w:bottom w:val="none" w:sz="0" w:space="0" w:color="auto"/>
            <w:right w:val="none" w:sz="0" w:space="0" w:color="auto"/>
          </w:divBdr>
        </w:div>
        <w:div w:id="773667647">
          <w:marLeft w:val="640"/>
          <w:marRight w:val="0"/>
          <w:marTop w:val="0"/>
          <w:marBottom w:val="0"/>
          <w:divBdr>
            <w:top w:val="none" w:sz="0" w:space="0" w:color="auto"/>
            <w:left w:val="none" w:sz="0" w:space="0" w:color="auto"/>
            <w:bottom w:val="none" w:sz="0" w:space="0" w:color="auto"/>
            <w:right w:val="none" w:sz="0" w:space="0" w:color="auto"/>
          </w:divBdr>
        </w:div>
        <w:div w:id="13119208">
          <w:marLeft w:val="640"/>
          <w:marRight w:val="0"/>
          <w:marTop w:val="0"/>
          <w:marBottom w:val="0"/>
          <w:divBdr>
            <w:top w:val="none" w:sz="0" w:space="0" w:color="auto"/>
            <w:left w:val="none" w:sz="0" w:space="0" w:color="auto"/>
            <w:bottom w:val="none" w:sz="0" w:space="0" w:color="auto"/>
            <w:right w:val="none" w:sz="0" w:space="0" w:color="auto"/>
          </w:divBdr>
        </w:div>
        <w:div w:id="1722244561">
          <w:marLeft w:val="640"/>
          <w:marRight w:val="0"/>
          <w:marTop w:val="0"/>
          <w:marBottom w:val="0"/>
          <w:divBdr>
            <w:top w:val="none" w:sz="0" w:space="0" w:color="auto"/>
            <w:left w:val="none" w:sz="0" w:space="0" w:color="auto"/>
            <w:bottom w:val="none" w:sz="0" w:space="0" w:color="auto"/>
            <w:right w:val="none" w:sz="0" w:space="0" w:color="auto"/>
          </w:divBdr>
        </w:div>
        <w:div w:id="4791008">
          <w:marLeft w:val="640"/>
          <w:marRight w:val="0"/>
          <w:marTop w:val="0"/>
          <w:marBottom w:val="0"/>
          <w:divBdr>
            <w:top w:val="none" w:sz="0" w:space="0" w:color="auto"/>
            <w:left w:val="none" w:sz="0" w:space="0" w:color="auto"/>
            <w:bottom w:val="none" w:sz="0" w:space="0" w:color="auto"/>
            <w:right w:val="none" w:sz="0" w:space="0" w:color="auto"/>
          </w:divBdr>
        </w:div>
        <w:div w:id="1650210012">
          <w:marLeft w:val="640"/>
          <w:marRight w:val="0"/>
          <w:marTop w:val="0"/>
          <w:marBottom w:val="0"/>
          <w:divBdr>
            <w:top w:val="none" w:sz="0" w:space="0" w:color="auto"/>
            <w:left w:val="none" w:sz="0" w:space="0" w:color="auto"/>
            <w:bottom w:val="none" w:sz="0" w:space="0" w:color="auto"/>
            <w:right w:val="none" w:sz="0" w:space="0" w:color="auto"/>
          </w:divBdr>
        </w:div>
        <w:div w:id="1834031011">
          <w:marLeft w:val="640"/>
          <w:marRight w:val="0"/>
          <w:marTop w:val="0"/>
          <w:marBottom w:val="0"/>
          <w:divBdr>
            <w:top w:val="none" w:sz="0" w:space="0" w:color="auto"/>
            <w:left w:val="none" w:sz="0" w:space="0" w:color="auto"/>
            <w:bottom w:val="none" w:sz="0" w:space="0" w:color="auto"/>
            <w:right w:val="none" w:sz="0" w:space="0" w:color="auto"/>
          </w:divBdr>
        </w:div>
        <w:div w:id="1373768039">
          <w:marLeft w:val="640"/>
          <w:marRight w:val="0"/>
          <w:marTop w:val="0"/>
          <w:marBottom w:val="0"/>
          <w:divBdr>
            <w:top w:val="none" w:sz="0" w:space="0" w:color="auto"/>
            <w:left w:val="none" w:sz="0" w:space="0" w:color="auto"/>
            <w:bottom w:val="none" w:sz="0" w:space="0" w:color="auto"/>
            <w:right w:val="none" w:sz="0" w:space="0" w:color="auto"/>
          </w:divBdr>
        </w:div>
        <w:div w:id="549682995">
          <w:marLeft w:val="640"/>
          <w:marRight w:val="0"/>
          <w:marTop w:val="0"/>
          <w:marBottom w:val="0"/>
          <w:divBdr>
            <w:top w:val="none" w:sz="0" w:space="0" w:color="auto"/>
            <w:left w:val="none" w:sz="0" w:space="0" w:color="auto"/>
            <w:bottom w:val="none" w:sz="0" w:space="0" w:color="auto"/>
            <w:right w:val="none" w:sz="0" w:space="0" w:color="auto"/>
          </w:divBdr>
        </w:div>
        <w:div w:id="1096751059">
          <w:marLeft w:val="640"/>
          <w:marRight w:val="0"/>
          <w:marTop w:val="0"/>
          <w:marBottom w:val="0"/>
          <w:divBdr>
            <w:top w:val="none" w:sz="0" w:space="0" w:color="auto"/>
            <w:left w:val="none" w:sz="0" w:space="0" w:color="auto"/>
            <w:bottom w:val="none" w:sz="0" w:space="0" w:color="auto"/>
            <w:right w:val="none" w:sz="0" w:space="0" w:color="auto"/>
          </w:divBdr>
        </w:div>
        <w:div w:id="1108239450">
          <w:marLeft w:val="640"/>
          <w:marRight w:val="0"/>
          <w:marTop w:val="0"/>
          <w:marBottom w:val="0"/>
          <w:divBdr>
            <w:top w:val="none" w:sz="0" w:space="0" w:color="auto"/>
            <w:left w:val="none" w:sz="0" w:space="0" w:color="auto"/>
            <w:bottom w:val="none" w:sz="0" w:space="0" w:color="auto"/>
            <w:right w:val="none" w:sz="0" w:space="0" w:color="auto"/>
          </w:divBdr>
        </w:div>
        <w:div w:id="343820359">
          <w:marLeft w:val="640"/>
          <w:marRight w:val="0"/>
          <w:marTop w:val="0"/>
          <w:marBottom w:val="0"/>
          <w:divBdr>
            <w:top w:val="none" w:sz="0" w:space="0" w:color="auto"/>
            <w:left w:val="none" w:sz="0" w:space="0" w:color="auto"/>
            <w:bottom w:val="none" w:sz="0" w:space="0" w:color="auto"/>
            <w:right w:val="none" w:sz="0" w:space="0" w:color="auto"/>
          </w:divBdr>
        </w:div>
        <w:div w:id="1921402446">
          <w:marLeft w:val="640"/>
          <w:marRight w:val="0"/>
          <w:marTop w:val="0"/>
          <w:marBottom w:val="0"/>
          <w:divBdr>
            <w:top w:val="none" w:sz="0" w:space="0" w:color="auto"/>
            <w:left w:val="none" w:sz="0" w:space="0" w:color="auto"/>
            <w:bottom w:val="none" w:sz="0" w:space="0" w:color="auto"/>
            <w:right w:val="none" w:sz="0" w:space="0" w:color="auto"/>
          </w:divBdr>
        </w:div>
        <w:div w:id="1213426098">
          <w:marLeft w:val="640"/>
          <w:marRight w:val="0"/>
          <w:marTop w:val="0"/>
          <w:marBottom w:val="0"/>
          <w:divBdr>
            <w:top w:val="none" w:sz="0" w:space="0" w:color="auto"/>
            <w:left w:val="none" w:sz="0" w:space="0" w:color="auto"/>
            <w:bottom w:val="none" w:sz="0" w:space="0" w:color="auto"/>
            <w:right w:val="none" w:sz="0" w:space="0" w:color="auto"/>
          </w:divBdr>
        </w:div>
        <w:div w:id="749426409">
          <w:marLeft w:val="640"/>
          <w:marRight w:val="0"/>
          <w:marTop w:val="0"/>
          <w:marBottom w:val="0"/>
          <w:divBdr>
            <w:top w:val="none" w:sz="0" w:space="0" w:color="auto"/>
            <w:left w:val="none" w:sz="0" w:space="0" w:color="auto"/>
            <w:bottom w:val="none" w:sz="0" w:space="0" w:color="auto"/>
            <w:right w:val="none" w:sz="0" w:space="0" w:color="auto"/>
          </w:divBdr>
        </w:div>
        <w:div w:id="1638147698">
          <w:marLeft w:val="640"/>
          <w:marRight w:val="0"/>
          <w:marTop w:val="0"/>
          <w:marBottom w:val="0"/>
          <w:divBdr>
            <w:top w:val="none" w:sz="0" w:space="0" w:color="auto"/>
            <w:left w:val="none" w:sz="0" w:space="0" w:color="auto"/>
            <w:bottom w:val="none" w:sz="0" w:space="0" w:color="auto"/>
            <w:right w:val="none" w:sz="0" w:space="0" w:color="auto"/>
          </w:divBdr>
        </w:div>
        <w:div w:id="418717930">
          <w:marLeft w:val="640"/>
          <w:marRight w:val="0"/>
          <w:marTop w:val="0"/>
          <w:marBottom w:val="0"/>
          <w:divBdr>
            <w:top w:val="none" w:sz="0" w:space="0" w:color="auto"/>
            <w:left w:val="none" w:sz="0" w:space="0" w:color="auto"/>
            <w:bottom w:val="none" w:sz="0" w:space="0" w:color="auto"/>
            <w:right w:val="none" w:sz="0" w:space="0" w:color="auto"/>
          </w:divBdr>
        </w:div>
        <w:div w:id="835077682">
          <w:marLeft w:val="640"/>
          <w:marRight w:val="0"/>
          <w:marTop w:val="0"/>
          <w:marBottom w:val="0"/>
          <w:divBdr>
            <w:top w:val="none" w:sz="0" w:space="0" w:color="auto"/>
            <w:left w:val="none" w:sz="0" w:space="0" w:color="auto"/>
            <w:bottom w:val="none" w:sz="0" w:space="0" w:color="auto"/>
            <w:right w:val="none" w:sz="0" w:space="0" w:color="auto"/>
          </w:divBdr>
        </w:div>
        <w:div w:id="1303846149">
          <w:marLeft w:val="640"/>
          <w:marRight w:val="0"/>
          <w:marTop w:val="0"/>
          <w:marBottom w:val="0"/>
          <w:divBdr>
            <w:top w:val="none" w:sz="0" w:space="0" w:color="auto"/>
            <w:left w:val="none" w:sz="0" w:space="0" w:color="auto"/>
            <w:bottom w:val="none" w:sz="0" w:space="0" w:color="auto"/>
            <w:right w:val="none" w:sz="0" w:space="0" w:color="auto"/>
          </w:divBdr>
        </w:div>
        <w:div w:id="460224835">
          <w:marLeft w:val="640"/>
          <w:marRight w:val="0"/>
          <w:marTop w:val="0"/>
          <w:marBottom w:val="0"/>
          <w:divBdr>
            <w:top w:val="none" w:sz="0" w:space="0" w:color="auto"/>
            <w:left w:val="none" w:sz="0" w:space="0" w:color="auto"/>
            <w:bottom w:val="none" w:sz="0" w:space="0" w:color="auto"/>
            <w:right w:val="none" w:sz="0" w:space="0" w:color="auto"/>
          </w:divBdr>
        </w:div>
        <w:div w:id="1081828680">
          <w:marLeft w:val="640"/>
          <w:marRight w:val="0"/>
          <w:marTop w:val="0"/>
          <w:marBottom w:val="0"/>
          <w:divBdr>
            <w:top w:val="none" w:sz="0" w:space="0" w:color="auto"/>
            <w:left w:val="none" w:sz="0" w:space="0" w:color="auto"/>
            <w:bottom w:val="none" w:sz="0" w:space="0" w:color="auto"/>
            <w:right w:val="none" w:sz="0" w:space="0" w:color="auto"/>
          </w:divBdr>
        </w:div>
        <w:div w:id="880871079">
          <w:marLeft w:val="640"/>
          <w:marRight w:val="0"/>
          <w:marTop w:val="0"/>
          <w:marBottom w:val="0"/>
          <w:divBdr>
            <w:top w:val="none" w:sz="0" w:space="0" w:color="auto"/>
            <w:left w:val="none" w:sz="0" w:space="0" w:color="auto"/>
            <w:bottom w:val="none" w:sz="0" w:space="0" w:color="auto"/>
            <w:right w:val="none" w:sz="0" w:space="0" w:color="auto"/>
          </w:divBdr>
        </w:div>
        <w:div w:id="1531602227">
          <w:marLeft w:val="640"/>
          <w:marRight w:val="0"/>
          <w:marTop w:val="0"/>
          <w:marBottom w:val="0"/>
          <w:divBdr>
            <w:top w:val="none" w:sz="0" w:space="0" w:color="auto"/>
            <w:left w:val="none" w:sz="0" w:space="0" w:color="auto"/>
            <w:bottom w:val="none" w:sz="0" w:space="0" w:color="auto"/>
            <w:right w:val="none" w:sz="0" w:space="0" w:color="auto"/>
          </w:divBdr>
        </w:div>
        <w:div w:id="200244385">
          <w:marLeft w:val="640"/>
          <w:marRight w:val="0"/>
          <w:marTop w:val="0"/>
          <w:marBottom w:val="0"/>
          <w:divBdr>
            <w:top w:val="none" w:sz="0" w:space="0" w:color="auto"/>
            <w:left w:val="none" w:sz="0" w:space="0" w:color="auto"/>
            <w:bottom w:val="none" w:sz="0" w:space="0" w:color="auto"/>
            <w:right w:val="none" w:sz="0" w:space="0" w:color="auto"/>
          </w:divBdr>
        </w:div>
        <w:div w:id="675303819">
          <w:marLeft w:val="640"/>
          <w:marRight w:val="0"/>
          <w:marTop w:val="0"/>
          <w:marBottom w:val="0"/>
          <w:divBdr>
            <w:top w:val="none" w:sz="0" w:space="0" w:color="auto"/>
            <w:left w:val="none" w:sz="0" w:space="0" w:color="auto"/>
            <w:bottom w:val="none" w:sz="0" w:space="0" w:color="auto"/>
            <w:right w:val="none" w:sz="0" w:space="0" w:color="auto"/>
          </w:divBdr>
        </w:div>
        <w:div w:id="235020454">
          <w:marLeft w:val="640"/>
          <w:marRight w:val="0"/>
          <w:marTop w:val="0"/>
          <w:marBottom w:val="0"/>
          <w:divBdr>
            <w:top w:val="none" w:sz="0" w:space="0" w:color="auto"/>
            <w:left w:val="none" w:sz="0" w:space="0" w:color="auto"/>
            <w:bottom w:val="none" w:sz="0" w:space="0" w:color="auto"/>
            <w:right w:val="none" w:sz="0" w:space="0" w:color="auto"/>
          </w:divBdr>
        </w:div>
        <w:div w:id="1751778372">
          <w:marLeft w:val="640"/>
          <w:marRight w:val="0"/>
          <w:marTop w:val="0"/>
          <w:marBottom w:val="0"/>
          <w:divBdr>
            <w:top w:val="none" w:sz="0" w:space="0" w:color="auto"/>
            <w:left w:val="none" w:sz="0" w:space="0" w:color="auto"/>
            <w:bottom w:val="none" w:sz="0" w:space="0" w:color="auto"/>
            <w:right w:val="none" w:sz="0" w:space="0" w:color="auto"/>
          </w:divBdr>
        </w:div>
        <w:div w:id="693262273">
          <w:marLeft w:val="640"/>
          <w:marRight w:val="0"/>
          <w:marTop w:val="0"/>
          <w:marBottom w:val="0"/>
          <w:divBdr>
            <w:top w:val="none" w:sz="0" w:space="0" w:color="auto"/>
            <w:left w:val="none" w:sz="0" w:space="0" w:color="auto"/>
            <w:bottom w:val="none" w:sz="0" w:space="0" w:color="auto"/>
            <w:right w:val="none" w:sz="0" w:space="0" w:color="auto"/>
          </w:divBdr>
        </w:div>
      </w:divsChild>
    </w:div>
    <w:div w:id="1046681347">
      <w:bodyDiv w:val="1"/>
      <w:marLeft w:val="0"/>
      <w:marRight w:val="0"/>
      <w:marTop w:val="0"/>
      <w:marBottom w:val="0"/>
      <w:divBdr>
        <w:top w:val="none" w:sz="0" w:space="0" w:color="auto"/>
        <w:left w:val="none" w:sz="0" w:space="0" w:color="auto"/>
        <w:bottom w:val="none" w:sz="0" w:space="0" w:color="auto"/>
        <w:right w:val="none" w:sz="0" w:space="0" w:color="auto"/>
      </w:divBdr>
      <w:divsChild>
        <w:div w:id="1820730703">
          <w:marLeft w:val="640"/>
          <w:marRight w:val="0"/>
          <w:marTop w:val="0"/>
          <w:marBottom w:val="0"/>
          <w:divBdr>
            <w:top w:val="none" w:sz="0" w:space="0" w:color="auto"/>
            <w:left w:val="none" w:sz="0" w:space="0" w:color="auto"/>
            <w:bottom w:val="none" w:sz="0" w:space="0" w:color="auto"/>
            <w:right w:val="none" w:sz="0" w:space="0" w:color="auto"/>
          </w:divBdr>
        </w:div>
        <w:div w:id="1356692929">
          <w:marLeft w:val="640"/>
          <w:marRight w:val="0"/>
          <w:marTop w:val="0"/>
          <w:marBottom w:val="0"/>
          <w:divBdr>
            <w:top w:val="none" w:sz="0" w:space="0" w:color="auto"/>
            <w:left w:val="none" w:sz="0" w:space="0" w:color="auto"/>
            <w:bottom w:val="none" w:sz="0" w:space="0" w:color="auto"/>
            <w:right w:val="none" w:sz="0" w:space="0" w:color="auto"/>
          </w:divBdr>
        </w:div>
        <w:div w:id="1737705256">
          <w:marLeft w:val="640"/>
          <w:marRight w:val="0"/>
          <w:marTop w:val="0"/>
          <w:marBottom w:val="0"/>
          <w:divBdr>
            <w:top w:val="none" w:sz="0" w:space="0" w:color="auto"/>
            <w:left w:val="none" w:sz="0" w:space="0" w:color="auto"/>
            <w:bottom w:val="none" w:sz="0" w:space="0" w:color="auto"/>
            <w:right w:val="none" w:sz="0" w:space="0" w:color="auto"/>
          </w:divBdr>
        </w:div>
        <w:div w:id="519584736">
          <w:marLeft w:val="640"/>
          <w:marRight w:val="0"/>
          <w:marTop w:val="0"/>
          <w:marBottom w:val="0"/>
          <w:divBdr>
            <w:top w:val="none" w:sz="0" w:space="0" w:color="auto"/>
            <w:left w:val="none" w:sz="0" w:space="0" w:color="auto"/>
            <w:bottom w:val="none" w:sz="0" w:space="0" w:color="auto"/>
            <w:right w:val="none" w:sz="0" w:space="0" w:color="auto"/>
          </w:divBdr>
        </w:div>
        <w:div w:id="2021271254">
          <w:marLeft w:val="640"/>
          <w:marRight w:val="0"/>
          <w:marTop w:val="0"/>
          <w:marBottom w:val="0"/>
          <w:divBdr>
            <w:top w:val="none" w:sz="0" w:space="0" w:color="auto"/>
            <w:left w:val="none" w:sz="0" w:space="0" w:color="auto"/>
            <w:bottom w:val="none" w:sz="0" w:space="0" w:color="auto"/>
            <w:right w:val="none" w:sz="0" w:space="0" w:color="auto"/>
          </w:divBdr>
        </w:div>
        <w:div w:id="499321743">
          <w:marLeft w:val="640"/>
          <w:marRight w:val="0"/>
          <w:marTop w:val="0"/>
          <w:marBottom w:val="0"/>
          <w:divBdr>
            <w:top w:val="none" w:sz="0" w:space="0" w:color="auto"/>
            <w:left w:val="none" w:sz="0" w:space="0" w:color="auto"/>
            <w:bottom w:val="none" w:sz="0" w:space="0" w:color="auto"/>
            <w:right w:val="none" w:sz="0" w:space="0" w:color="auto"/>
          </w:divBdr>
        </w:div>
        <w:div w:id="1214922749">
          <w:marLeft w:val="640"/>
          <w:marRight w:val="0"/>
          <w:marTop w:val="0"/>
          <w:marBottom w:val="0"/>
          <w:divBdr>
            <w:top w:val="none" w:sz="0" w:space="0" w:color="auto"/>
            <w:left w:val="none" w:sz="0" w:space="0" w:color="auto"/>
            <w:bottom w:val="none" w:sz="0" w:space="0" w:color="auto"/>
            <w:right w:val="none" w:sz="0" w:space="0" w:color="auto"/>
          </w:divBdr>
        </w:div>
        <w:div w:id="173619995">
          <w:marLeft w:val="640"/>
          <w:marRight w:val="0"/>
          <w:marTop w:val="0"/>
          <w:marBottom w:val="0"/>
          <w:divBdr>
            <w:top w:val="none" w:sz="0" w:space="0" w:color="auto"/>
            <w:left w:val="none" w:sz="0" w:space="0" w:color="auto"/>
            <w:bottom w:val="none" w:sz="0" w:space="0" w:color="auto"/>
            <w:right w:val="none" w:sz="0" w:space="0" w:color="auto"/>
          </w:divBdr>
        </w:div>
        <w:div w:id="220874623">
          <w:marLeft w:val="640"/>
          <w:marRight w:val="0"/>
          <w:marTop w:val="0"/>
          <w:marBottom w:val="0"/>
          <w:divBdr>
            <w:top w:val="none" w:sz="0" w:space="0" w:color="auto"/>
            <w:left w:val="none" w:sz="0" w:space="0" w:color="auto"/>
            <w:bottom w:val="none" w:sz="0" w:space="0" w:color="auto"/>
            <w:right w:val="none" w:sz="0" w:space="0" w:color="auto"/>
          </w:divBdr>
        </w:div>
        <w:div w:id="13503548">
          <w:marLeft w:val="640"/>
          <w:marRight w:val="0"/>
          <w:marTop w:val="0"/>
          <w:marBottom w:val="0"/>
          <w:divBdr>
            <w:top w:val="none" w:sz="0" w:space="0" w:color="auto"/>
            <w:left w:val="none" w:sz="0" w:space="0" w:color="auto"/>
            <w:bottom w:val="none" w:sz="0" w:space="0" w:color="auto"/>
            <w:right w:val="none" w:sz="0" w:space="0" w:color="auto"/>
          </w:divBdr>
        </w:div>
        <w:div w:id="1822502224">
          <w:marLeft w:val="640"/>
          <w:marRight w:val="0"/>
          <w:marTop w:val="0"/>
          <w:marBottom w:val="0"/>
          <w:divBdr>
            <w:top w:val="none" w:sz="0" w:space="0" w:color="auto"/>
            <w:left w:val="none" w:sz="0" w:space="0" w:color="auto"/>
            <w:bottom w:val="none" w:sz="0" w:space="0" w:color="auto"/>
            <w:right w:val="none" w:sz="0" w:space="0" w:color="auto"/>
          </w:divBdr>
        </w:div>
        <w:div w:id="1654866771">
          <w:marLeft w:val="640"/>
          <w:marRight w:val="0"/>
          <w:marTop w:val="0"/>
          <w:marBottom w:val="0"/>
          <w:divBdr>
            <w:top w:val="none" w:sz="0" w:space="0" w:color="auto"/>
            <w:left w:val="none" w:sz="0" w:space="0" w:color="auto"/>
            <w:bottom w:val="none" w:sz="0" w:space="0" w:color="auto"/>
            <w:right w:val="none" w:sz="0" w:space="0" w:color="auto"/>
          </w:divBdr>
        </w:div>
        <w:div w:id="1682007596">
          <w:marLeft w:val="640"/>
          <w:marRight w:val="0"/>
          <w:marTop w:val="0"/>
          <w:marBottom w:val="0"/>
          <w:divBdr>
            <w:top w:val="none" w:sz="0" w:space="0" w:color="auto"/>
            <w:left w:val="none" w:sz="0" w:space="0" w:color="auto"/>
            <w:bottom w:val="none" w:sz="0" w:space="0" w:color="auto"/>
            <w:right w:val="none" w:sz="0" w:space="0" w:color="auto"/>
          </w:divBdr>
        </w:div>
        <w:div w:id="1449816878">
          <w:marLeft w:val="640"/>
          <w:marRight w:val="0"/>
          <w:marTop w:val="0"/>
          <w:marBottom w:val="0"/>
          <w:divBdr>
            <w:top w:val="none" w:sz="0" w:space="0" w:color="auto"/>
            <w:left w:val="none" w:sz="0" w:space="0" w:color="auto"/>
            <w:bottom w:val="none" w:sz="0" w:space="0" w:color="auto"/>
            <w:right w:val="none" w:sz="0" w:space="0" w:color="auto"/>
          </w:divBdr>
        </w:div>
        <w:div w:id="1804107413">
          <w:marLeft w:val="640"/>
          <w:marRight w:val="0"/>
          <w:marTop w:val="0"/>
          <w:marBottom w:val="0"/>
          <w:divBdr>
            <w:top w:val="none" w:sz="0" w:space="0" w:color="auto"/>
            <w:left w:val="none" w:sz="0" w:space="0" w:color="auto"/>
            <w:bottom w:val="none" w:sz="0" w:space="0" w:color="auto"/>
            <w:right w:val="none" w:sz="0" w:space="0" w:color="auto"/>
          </w:divBdr>
        </w:div>
        <w:div w:id="329603168">
          <w:marLeft w:val="640"/>
          <w:marRight w:val="0"/>
          <w:marTop w:val="0"/>
          <w:marBottom w:val="0"/>
          <w:divBdr>
            <w:top w:val="none" w:sz="0" w:space="0" w:color="auto"/>
            <w:left w:val="none" w:sz="0" w:space="0" w:color="auto"/>
            <w:bottom w:val="none" w:sz="0" w:space="0" w:color="auto"/>
            <w:right w:val="none" w:sz="0" w:space="0" w:color="auto"/>
          </w:divBdr>
        </w:div>
        <w:div w:id="229923612">
          <w:marLeft w:val="640"/>
          <w:marRight w:val="0"/>
          <w:marTop w:val="0"/>
          <w:marBottom w:val="0"/>
          <w:divBdr>
            <w:top w:val="none" w:sz="0" w:space="0" w:color="auto"/>
            <w:left w:val="none" w:sz="0" w:space="0" w:color="auto"/>
            <w:bottom w:val="none" w:sz="0" w:space="0" w:color="auto"/>
            <w:right w:val="none" w:sz="0" w:space="0" w:color="auto"/>
          </w:divBdr>
        </w:div>
        <w:div w:id="2002852366">
          <w:marLeft w:val="640"/>
          <w:marRight w:val="0"/>
          <w:marTop w:val="0"/>
          <w:marBottom w:val="0"/>
          <w:divBdr>
            <w:top w:val="none" w:sz="0" w:space="0" w:color="auto"/>
            <w:left w:val="none" w:sz="0" w:space="0" w:color="auto"/>
            <w:bottom w:val="none" w:sz="0" w:space="0" w:color="auto"/>
            <w:right w:val="none" w:sz="0" w:space="0" w:color="auto"/>
          </w:divBdr>
        </w:div>
        <w:div w:id="609747464">
          <w:marLeft w:val="640"/>
          <w:marRight w:val="0"/>
          <w:marTop w:val="0"/>
          <w:marBottom w:val="0"/>
          <w:divBdr>
            <w:top w:val="none" w:sz="0" w:space="0" w:color="auto"/>
            <w:left w:val="none" w:sz="0" w:space="0" w:color="auto"/>
            <w:bottom w:val="none" w:sz="0" w:space="0" w:color="auto"/>
            <w:right w:val="none" w:sz="0" w:space="0" w:color="auto"/>
          </w:divBdr>
        </w:div>
        <w:div w:id="1096899840">
          <w:marLeft w:val="640"/>
          <w:marRight w:val="0"/>
          <w:marTop w:val="0"/>
          <w:marBottom w:val="0"/>
          <w:divBdr>
            <w:top w:val="none" w:sz="0" w:space="0" w:color="auto"/>
            <w:left w:val="none" w:sz="0" w:space="0" w:color="auto"/>
            <w:bottom w:val="none" w:sz="0" w:space="0" w:color="auto"/>
            <w:right w:val="none" w:sz="0" w:space="0" w:color="auto"/>
          </w:divBdr>
        </w:div>
        <w:div w:id="92626152">
          <w:marLeft w:val="640"/>
          <w:marRight w:val="0"/>
          <w:marTop w:val="0"/>
          <w:marBottom w:val="0"/>
          <w:divBdr>
            <w:top w:val="none" w:sz="0" w:space="0" w:color="auto"/>
            <w:left w:val="none" w:sz="0" w:space="0" w:color="auto"/>
            <w:bottom w:val="none" w:sz="0" w:space="0" w:color="auto"/>
            <w:right w:val="none" w:sz="0" w:space="0" w:color="auto"/>
          </w:divBdr>
        </w:div>
        <w:div w:id="1844011849">
          <w:marLeft w:val="640"/>
          <w:marRight w:val="0"/>
          <w:marTop w:val="0"/>
          <w:marBottom w:val="0"/>
          <w:divBdr>
            <w:top w:val="none" w:sz="0" w:space="0" w:color="auto"/>
            <w:left w:val="none" w:sz="0" w:space="0" w:color="auto"/>
            <w:bottom w:val="none" w:sz="0" w:space="0" w:color="auto"/>
            <w:right w:val="none" w:sz="0" w:space="0" w:color="auto"/>
          </w:divBdr>
        </w:div>
        <w:div w:id="470024536">
          <w:marLeft w:val="640"/>
          <w:marRight w:val="0"/>
          <w:marTop w:val="0"/>
          <w:marBottom w:val="0"/>
          <w:divBdr>
            <w:top w:val="none" w:sz="0" w:space="0" w:color="auto"/>
            <w:left w:val="none" w:sz="0" w:space="0" w:color="auto"/>
            <w:bottom w:val="none" w:sz="0" w:space="0" w:color="auto"/>
            <w:right w:val="none" w:sz="0" w:space="0" w:color="auto"/>
          </w:divBdr>
        </w:div>
        <w:div w:id="1064110072">
          <w:marLeft w:val="640"/>
          <w:marRight w:val="0"/>
          <w:marTop w:val="0"/>
          <w:marBottom w:val="0"/>
          <w:divBdr>
            <w:top w:val="none" w:sz="0" w:space="0" w:color="auto"/>
            <w:left w:val="none" w:sz="0" w:space="0" w:color="auto"/>
            <w:bottom w:val="none" w:sz="0" w:space="0" w:color="auto"/>
            <w:right w:val="none" w:sz="0" w:space="0" w:color="auto"/>
          </w:divBdr>
        </w:div>
        <w:div w:id="761224053">
          <w:marLeft w:val="640"/>
          <w:marRight w:val="0"/>
          <w:marTop w:val="0"/>
          <w:marBottom w:val="0"/>
          <w:divBdr>
            <w:top w:val="none" w:sz="0" w:space="0" w:color="auto"/>
            <w:left w:val="none" w:sz="0" w:space="0" w:color="auto"/>
            <w:bottom w:val="none" w:sz="0" w:space="0" w:color="auto"/>
            <w:right w:val="none" w:sz="0" w:space="0" w:color="auto"/>
          </w:divBdr>
        </w:div>
        <w:div w:id="1752506362">
          <w:marLeft w:val="640"/>
          <w:marRight w:val="0"/>
          <w:marTop w:val="0"/>
          <w:marBottom w:val="0"/>
          <w:divBdr>
            <w:top w:val="none" w:sz="0" w:space="0" w:color="auto"/>
            <w:left w:val="none" w:sz="0" w:space="0" w:color="auto"/>
            <w:bottom w:val="none" w:sz="0" w:space="0" w:color="auto"/>
            <w:right w:val="none" w:sz="0" w:space="0" w:color="auto"/>
          </w:divBdr>
        </w:div>
        <w:div w:id="1754427152">
          <w:marLeft w:val="640"/>
          <w:marRight w:val="0"/>
          <w:marTop w:val="0"/>
          <w:marBottom w:val="0"/>
          <w:divBdr>
            <w:top w:val="none" w:sz="0" w:space="0" w:color="auto"/>
            <w:left w:val="none" w:sz="0" w:space="0" w:color="auto"/>
            <w:bottom w:val="none" w:sz="0" w:space="0" w:color="auto"/>
            <w:right w:val="none" w:sz="0" w:space="0" w:color="auto"/>
          </w:divBdr>
        </w:div>
        <w:div w:id="646129933">
          <w:marLeft w:val="640"/>
          <w:marRight w:val="0"/>
          <w:marTop w:val="0"/>
          <w:marBottom w:val="0"/>
          <w:divBdr>
            <w:top w:val="none" w:sz="0" w:space="0" w:color="auto"/>
            <w:left w:val="none" w:sz="0" w:space="0" w:color="auto"/>
            <w:bottom w:val="none" w:sz="0" w:space="0" w:color="auto"/>
            <w:right w:val="none" w:sz="0" w:space="0" w:color="auto"/>
          </w:divBdr>
        </w:div>
        <w:div w:id="959459757">
          <w:marLeft w:val="640"/>
          <w:marRight w:val="0"/>
          <w:marTop w:val="0"/>
          <w:marBottom w:val="0"/>
          <w:divBdr>
            <w:top w:val="none" w:sz="0" w:space="0" w:color="auto"/>
            <w:left w:val="none" w:sz="0" w:space="0" w:color="auto"/>
            <w:bottom w:val="none" w:sz="0" w:space="0" w:color="auto"/>
            <w:right w:val="none" w:sz="0" w:space="0" w:color="auto"/>
          </w:divBdr>
        </w:div>
        <w:div w:id="1813719450">
          <w:marLeft w:val="640"/>
          <w:marRight w:val="0"/>
          <w:marTop w:val="0"/>
          <w:marBottom w:val="0"/>
          <w:divBdr>
            <w:top w:val="none" w:sz="0" w:space="0" w:color="auto"/>
            <w:left w:val="none" w:sz="0" w:space="0" w:color="auto"/>
            <w:bottom w:val="none" w:sz="0" w:space="0" w:color="auto"/>
            <w:right w:val="none" w:sz="0" w:space="0" w:color="auto"/>
          </w:divBdr>
        </w:div>
        <w:div w:id="2032367886">
          <w:marLeft w:val="640"/>
          <w:marRight w:val="0"/>
          <w:marTop w:val="0"/>
          <w:marBottom w:val="0"/>
          <w:divBdr>
            <w:top w:val="none" w:sz="0" w:space="0" w:color="auto"/>
            <w:left w:val="none" w:sz="0" w:space="0" w:color="auto"/>
            <w:bottom w:val="none" w:sz="0" w:space="0" w:color="auto"/>
            <w:right w:val="none" w:sz="0" w:space="0" w:color="auto"/>
          </w:divBdr>
        </w:div>
        <w:div w:id="771244550">
          <w:marLeft w:val="640"/>
          <w:marRight w:val="0"/>
          <w:marTop w:val="0"/>
          <w:marBottom w:val="0"/>
          <w:divBdr>
            <w:top w:val="none" w:sz="0" w:space="0" w:color="auto"/>
            <w:left w:val="none" w:sz="0" w:space="0" w:color="auto"/>
            <w:bottom w:val="none" w:sz="0" w:space="0" w:color="auto"/>
            <w:right w:val="none" w:sz="0" w:space="0" w:color="auto"/>
          </w:divBdr>
        </w:div>
        <w:div w:id="790133403">
          <w:marLeft w:val="640"/>
          <w:marRight w:val="0"/>
          <w:marTop w:val="0"/>
          <w:marBottom w:val="0"/>
          <w:divBdr>
            <w:top w:val="none" w:sz="0" w:space="0" w:color="auto"/>
            <w:left w:val="none" w:sz="0" w:space="0" w:color="auto"/>
            <w:bottom w:val="none" w:sz="0" w:space="0" w:color="auto"/>
            <w:right w:val="none" w:sz="0" w:space="0" w:color="auto"/>
          </w:divBdr>
        </w:div>
        <w:div w:id="80107048">
          <w:marLeft w:val="640"/>
          <w:marRight w:val="0"/>
          <w:marTop w:val="0"/>
          <w:marBottom w:val="0"/>
          <w:divBdr>
            <w:top w:val="none" w:sz="0" w:space="0" w:color="auto"/>
            <w:left w:val="none" w:sz="0" w:space="0" w:color="auto"/>
            <w:bottom w:val="none" w:sz="0" w:space="0" w:color="auto"/>
            <w:right w:val="none" w:sz="0" w:space="0" w:color="auto"/>
          </w:divBdr>
        </w:div>
        <w:div w:id="267467000">
          <w:marLeft w:val="640"/>
          <w:marRight w:val="0"/>
          <w:marTop w:val="0"/>
          <w:marBottom w:val="0"/>
          <w:divBdr>
            <w:top w:val="none" w:sz="0" w:space="0" w:color="auto"/>
            <w:left w:val="none" w:sz="0" w:space="0" w:color="auto"/>
            <w:bottom w:val="none" w:sz="0" w:space="0" w:color="auto"/>
            <w:right w:val="none" w:sz="0" w:space="0" w:color="auto"/>
          </w:divBdr>
        </w:div>
        <w:div w:id="179513017">
          <w:marLeft w:val="640"/>
          <w:marRight w:val="0"/>
          <w:marTop w:val="0"/>
          <w:marBottom w:val="0"/>
          <w:divBdr>
            <w:top w:val="none" w:sz="0" w:space="0" w:color="auto"/>
            <w:left w:val="none" w:sz="0" w:space="0" w:color="auto"/>
            <w:bottom w:val="none" w:sz="0" w:space="0" w:color="auto"/>
            <w:right w:val="none" w:sz="0" w:space="0" w:color="auto"/>
          </w:divBdr>
        </w:div>
        <w:div w:id="607933829">
          <w:marLeft w:val="640"/>
          <w:marRight w:val="0"/>
          <w:marTop w:val="0"/>
          <w:marBottom w:val="0"/>
          <w:divBdr>
            <w:top w:val="none" w:sz="0" w:space="0" w:color="auto"/>
            <w:left w:val="none" w:sz="0" w:space="0" w:color="auto"/>
            <w:bottom w:val="none" w:sz="0" w:space="0" w:color="auto"/>
            <w:right w:val="none" w:sz="0" w:space="0" w:color="auto"/>
          </w:divBdr>
        </w:div>
        <w:div w:id="42026120">
          <w:marLeft w:val="640"/>
          <w:marRight w:val="0"/>
          <w:marTop w:val="0"/>
          <w:marBottom w:val="0"/>
          <w:divBdr>
            <w:top w:val="none" w:sz="0" w:space="0" w:color="auto"/>
            <w:left w:val="none" w:sz="0" w:space="0" w:color="auto"/>
            <w:bottom w:val="none" w:sz="0" w:space="0" w:color="auto"/>
            <w:right w:val="none" w:sz="0" w:space="0" w:color="auto"/>
          </w:divBdr>
        </w:div>
        <w:div w:id="555042732">
          <w:marLeft w:val="640"/>
          <w:marRight w:val="0"/>
          <w:marTop w:val="0"/>
          <w:marBottom w:val="0"/>
          <w:divBdr>
            <w:top w:val="none" w:sz="0" w:space="0" w:color="auto"/>
            <w:left w:val="none" w:sz="0" w:space="0" w:color="auto"/>
            <w:bottom w:val="none" w:sz="0" w:space="0" w:color="auto"/>
            <w:right w:val="none" w:sz="0" w:space="0" w:color="auto"/>
          </w:divBdr>
        </w:div>
        <w:div w:id="1167939522">
          <w:marLeft w:val="640"/>
          <w:marRight w:val="0"/>
          <w:marTop w:val="0"/>
          <w:marBottom w:val="0"/>
          <w:divBdr>
            <w:top w:val="none" w:sz="0" w:space="0" w:color="auto"/>
            <w:left w:val="none" w:sz="0" w:space="0" w:color="auto"/>
            <w:bottom w:val="none" w:sz="0" w:space="0" w:color="auto"/>
            <w:right w:val="none" w:sz="0" w:space="0" w:color="auto"/>
          </w:divBdr>
        </w:div>
        <w:div w:id="414714192">
          <w:marLeft w:val="640"/>
          <w:marRight w:val="0"/>
          <w:marTop w:val="0"/>
          <w:marBottom w:val="0"/>
          <w:divBdr>
            <w:top w:val="none" w:sz="0" w:space="0" w:color="auto"/>
            <w:left w:val="none" w:sz="0" w:space="0" w:color="auto"/>
            <w:bottom w:val="none" w:sz="0" w:space="0" w:color="auto"/>
            <w:right w:val="none" w:sz="0" w:space="0" w:color="auto"/>
          </w:divBdr>
        </w:div>
        <w:div w:id="304087965">
          <w:marLeft w:val="640"/>
          <w:marRight w:val="0"/>
          <w:marTop w:val="0"/>
          <w:marBottom w:val="0"/>
          <w:divBdr>
            <w:top w:val="none" w:sz="0" w:space="0" w:color="auto"/>
            <w:left w:val="none" w:sz="0" w:space="0" w:color="auto"/>
            <w:bottom w:val="none" w:sz="0" w:space="0" w:color="auto"/>
            <w:right w:val="none" w:sz="0" w:space="0" w:color="auto"/>
          </w:divBdr>
        </w:div>
        <w:div w:id="656081101">
          <w:marLeft w:val="640"/>
          <w:marRight w:val="0"/>
          <w:marTop w:val="0"/>
          <w:marBottom w:val="0"/>
          <w:divBdr>
            <w:top w:val="none" w:sz="0" w:space="0" w:color="auto"/>
            <w:left w:val="none" w:sz="0" w:space="0" w:color="auto"/>
            <w:bottom w:val="none" w:sz="0" w:space="0" w:color="auto"/>
            <w:right w:val="none" w:sz="0" w:space="0" w:color="auto"/>
          </w:divBdr>
        </w:div>
        <w:div w:id="1021199289">
          <w:marLeft w:val="640"/>
          <w:marRight w:val="0"/>
          <w:marTop w:val="0"/>
          <w:marBottom w:val="0"/>
          <w:divBdr>
            <w:top w:val="none" w:sz="0" w:space="0" w:color="auto"/>
            <w:left w:val="none" w:sz="0" w:space="0" w:color="auto"/>
            <w:bottom w:val="none" w:sz="0" w:space="0" w:color="auto"/>
            <w:right w:val="none" w:sz="0" w:space="0" w:color="auto"/>
          </w:divBdr>
        </w:div>
        <w:div w:id="452211038">
          <w:marLeft w:val="640"/>
          <w:marRight w:val="0"/>
          <w:marTop w:val="0"/>
          <w:marBottom w:val="0"/>
          <w:divBdr>
            <w:top w:val="none" w:sz="0" w:space="0" w:color="auto"/>
            <w:left w:val="none" w:sz="0" w:space="0" w:color="auto"/>
            <w:bottom w:val="none" w:sz="0" w:space="0" w:color="auto"/>
            <w:right w:val="none" w:sz="0" w:space="0" w:color="auto"/>
          </w:divBdr>
        </w:div>
        <w:div w:id="1663124530">
          <w:marLeft w:val="640"/>
          <w:marRight w:val="0"/>
          <w:marTop w:val="0"/>
          <w:marBottom w:val="0"/>
          <w:divBdr>
            <w:top w:val="none" w:sz="0" w:space="0" w:color="auto"/>
            <w:left w:val="none" w:sz="0" w:space="0" w:color="auto"/>
            <w:bottom w:val="none" w:sz="0" w:space="0" w:color="auto"/>
            <w:right w:val="none" w:sz="0" w:space="0" w:color="auto"/>
          </w:divBdr>
        </w:div>
        <w:div w:id="4551834">
          <w:marLeft w:val="640"/>
          <w:marRight w:val="0"/>
          <w:marTop w:val="0"/>
          <w:marBottom w:val="0"/>
          <w:divBdr>
            <w:top w:val="none" w:sz="0" w:space="0" w:color="auto"/>
            <w:left w:val="none" w:sz="0" w:space="0" w:color="auto"/>
            <w:bottom w:val="none" w:sz="0" w:space="0" w:color="auto"/>
            <w:right w:val="none" w:sz="0" w:space="0" w:color="auto"/>
          </w:divBdr>
        </w:div>
        <w:div w:id="1149790709">
          <w:marLeft w:val="640"/>
          <w:marRight w:val="0"/>
          <w:marTop w:val="0"/>
          <w:marBottom w:val="0"/>
          <w:divBdr>
            <w:top w:val="none" w:sz="0" w:space="0" w:color="auto"/>
            <w:left w:val="none" w:sz="0" w:space="0" w:color="auto"/>
            <w:bottom w:val="none" w:sz="0" w:space="0" w:color="auto"/>
            <w:right w:val="none" w:sz="0" w:space="0" w:color="auto"/>
          </w:divBdr>
        </w:div>
        <w:div w:id="324669001">
          <w:marLeft w:val="640"/>
          <w:marRight w:val="0"/>
          <w:marTop w:val="0"/>
          <w:marBottom w:val="0"/>
          <w:divBdr>
            <w:top w:val="none" w:sz="0" w:space="0" w:color="auto"/>
            <w:left w:val="none" w:sz="0" w:space="0" w:color="auto"/>
            <w:bottom w:val="none" w:sz="0" w:space="0" w:color="auto"/>
            <w:right w:val="none" w:sz="0" w:space="0" w:color="auto"/>
          </w:divBdr>
        </w:div>
        <w:div w:id="184950166">
          <w:marLeft w:val="640"/>
          <w:marRight w:val="0"/>
          <w:marTop w:val="0"/>
          <w:marBottom w:val="0"/>
          <w:divBdr>
            <w:top w:val="none" w:sz="0" w:space="0" w:color="auto"/>
            <w:left w:val="none" w:sz="0" w:space="0" w:color="auto"/>
            <w:bottom w:val="none" w:sz="0" w:space="0" w:color="auto"/>
            <w:right w:val="none" w:sz="0" w:space="0" w:color="auto"/>
          </w:divBdr>
        </w:div>
      </w:divsChild>
    </w:div>
    <w:div w:id="1049300482">
      <w:bodyDiv w:val="1"/>
      <w:marLeft w:val="0"/>
      <w:marRight w:val="0"/>
      <w:marTop w:val="0"/>
      <w:marBottom w:val="0"/>
      <w:divBdr>
        <w:top w:val="none" w:sz="0" w:space="0" w:color="auto"/>
        <w:left w:val="none" w:sz="0" w:space="0" w:color="auto"/>
        <w:bottom w:val="none" w:sz="0" w:space="0" w:color="auto"/>
        <w:right w:val="none" w:sz="0" w:space="0" w:color="auto"/>
      </w:divBdr>
      <w:divsChild>
        <w:div w:id="1438940404">
          <w:marLeft w:val="640"/>
          <w:marRight w:val="0"/>
          <w:marTop w:val="0"/>
          <w:marBottom w:val="0"/>
          <w:divBdr>
            <w:top w:val="none" w:sz="0" w:space="0" w:color="auto"/>
            <w:left w:val="none" w:sz="0" w:space="0" w:color="auto"/>
            <w:bottom w:val="none" w:sz="0" w:space="0" w:color="auto"/>
            <w:right w:val="none" w:sz="0" w:space="0" w:color="auto"/>
          </w:divBdr>
        </w:div>
        <w:div w:id="1372150531">
          <w:marLeft w:val="640"/>
          <w:marRight w:val="0"/>
          <w:marTop w:val="0"/>
          <w:marBottom w:val="0"/>
          <w:divBdr>
            <w:top w:val="none" w:sz="0" w:space="0" w:color="auto"/>
            <w:left w:val="none" w:sz="0" w:space="0" w:color="auto"/>
            <w:bottom w:val="none" w:sz="0" w:space="0" w:color="auto"/>
            <w:right w:val="none" w:sz="0" w:space="0" w:color="auto"/>
          </w:divBdr>
        </w:div>
        <w:div w:id="2088452417">
          <w:marLeft w:val="640"/>
          <w:marRight w:val="0"/>
          <w:marTop w:val="0"/>
          <w:marBottom w:val="0"/>
          <w:divBdr>
            <w:top w:val="none" w:sz="0" w:space="0" w:color="auto"/>
            <w:left w:val="none" w:sz="0" w:space="0" w:color="auto"/>
            <w:bottom w:val="none" w:sz="0" w:space="0" w:color="auto"/>
            <w:right w:val="none" w:sz="0" w:space="0" w:color="auto"/>
          </w:divBdr>
        </w:div>
        <w:div w:id="2022001032">
          <w:marLeft w:val="640"/>
          <w:marRight w:val="0"/>
          <w:marTop w:val="0"/>
          <w:marBottom w:val="0"/>
          <w:divBdr>
            <w:top w:val="none" w:sz="0" w:space="0" w:color="auto"/>
            <w:left w:val="none" w:sz="0" w:space="0" w:color="auto"/>
            <w:bottom w:val="none" w:sz="0" w:space="0" w:color="auto"/>
            <w:right w:val="none" w:sz="0" w:space="0" w:color="auto"/>
          </w:divBdr>
        </w:div>
        <w:div w:id="1218736131">
          <w:marLeft w:val="640"/>
          <w:marRight w:val="0"/>
          <w:marTop w:val="0"/>
          <w:marBottom w:val="0"/>
          <w:divBdr>
            <w:top w:val="none" w:sz="0" w:space="0" w:color="auto"/>
            <w:left w:val="none" w:sz="0" w:space="0" w:color="auto"/>
            <w:bottom w:val="none" w:sz="0" w:space="0" w:color="auto"/>
            <w:right w:val="none" w:sz="0" w:space="0" w:color="auto"/>
          </w:divBdr>
        </w:div>
        <w:div w:id="1368412950">
          <w:marLeft w:val="640"/>
          <w:marRight w:val="0"/>
          <w:marTop w:val="0"/>
          <w:marBottom w:val="0"/>
          <w:divBdr>
            <w:top w:val="none" w:sz="0" w:space="0" w:color="auto"/>
            <w:left w:val="none" w:sz="0" w:space="0" w:color="auto"/>
            <w:bottom w:val="none" w:sz="0" w:space="0" w:color="auto"/>
            <w:right w:val="none" w:sz="0" w:space="0" w:color="auto"/>
          </w:divBdr>
        </w:div>
        <w:div w:id="788429152">
          <w:marLeft w:val="640"/>
          <w:marRight w:val="0"/>
          <w:marTop w:val="0"/>
          <w:marBottom w:val="0"/>
          <w:divBdr>
            <w:top w:val="none" w:sz="0" w:space="0" w:color="auto"/>
            <w:left w:val="none" w:sz="0" w:space="0" w:color="auto"/>
            <w:bottom w:val="none" w:sz="0" w:space="0" w:color="auto"/>
            <w:right w:val="none" w:sz="0" w:space="0" w:color="auto"/>
          </w:divBdr>
        </w:div>
        <w:div w:id="645549386">
          <w:marLeft w:val="640"/>
          <w:marRight w:val="0"/>
          <w:marTop w:val="0"/>
          <w:marBottom w:val="0"/>
          <w:divBdr>
            <w:top w:val="none" w:sz="0" w:space="0" w:color="auto"/>
            <w:left w:val="none" w:sz="0" w:space="0" w:color="auto"/>
            <w:bottom w:val="none" w:sz="0" w:space="0" w:color="auto"/>
            <w:right w:val="none" w:sz="0" w:space="0" w:color="auto"/>
          </w:divBdr>
        </w:div>
        <w:div w:id="349453067">
          <w:marLeft w:val="640"/>
          <w:marRight w:val="0"/>
          <w:marTop w:val="0"/>
          <w:marBottom w:val="0"/>
          <w:divBdr>
            <w:top w:val="none" w:sz="0" w:space="0" w:color="auto"/>
            <w:left w:val="none" w:sz="0" w:space="0" w:color="auto"/>
            <w:bottom w:val="none" w:sz="0" w:space="0" w:color="auto"/>
            <w:right w:val="none" w:sz="0" w:space="0" w:color="auto"/>
          </w:divBdr>
        </w:div>
        <w:div w:id="1340934317">
          <w:marLeft w:val="640"/>
          <w:marRight w:val="0"/>
          <w:marTop w:val="0"/>
          <w:marBottom w:val="0"/>
          <w:divBdr>
            <w:top w:val="none" w:sz="0" w:space="0" w:color="auto"/>
            <w:left w:val="none" w:sz="0" w:space="0" w:color="auto"/>
            <w:bottom w:val="none" w:sz="0" w:space="0" w:color="auto"/>
            <w:right w:val="none" w:sz="0" w:space="0" w:color="auto"/>
          </w:divBdr>
        </w:div>
        <w:div w:id="638069531">
          <w:marLeft w:val="640"/>
          <w:marRight w:val="0"/>
          <w:marTop w:val="0"/>
          <w:marBottom w:val="0"/>
          <w:divBdr>
            <w:top w:val="none" w:sz="0" w:space="0" w:color="auto"/>
            <w:left w:val="none" w:sz="0" w:space="0" w:color="auto"/>
            <w:bottom w:val="none" w:sz="0" w:space="0" w:color="auto"/>
            <w:right w:val="none" w:sz="0" w:space="0" w:color="auto"/>
          </w:divBdr>
        </w:div>
        <w:div w:id="2061828751">
          <w:marLeft w:val="640"/>
          <w:marRight w:val="0"/>
          <w:marTop w:val="0"/>
          <w:marBottom w:val="0"/>
          <w:divBdr>
            <w:top w:val="none" w:sz="0" w:space="0" w:color="auto"/>
            <w:left w:val="none" w:sz="0" w:space="0" w:color="auto"/>
            <w:bottom w:val="none" w:sz="0" w:space="0" w:color="auto"/>
            <w:right w:val="none" w:sz="0" w:space="0" w:color="auto"/>
          </w:divBdr>
        </w:div>
        <w:div w:id="49042817">
          <w:marLeft w:val="640"/>
          <w:marRight w:val="0"/>
          <w:marTop w:val="0"/>
          <w:marBottom w:val="0"/>
          <w:divBdr>
            <w:top w:val="none" w:sz="0" w:space="0" w:color="auto"/>
            <w:left w:val="none" w:sz="0" w:space="0" w:color="auto"/>
            <w:bottom w:val="none" w:sz="0" w:space="0" w:color="auto"/>
            <w:right w:val="none" w:sz="0" w:space="0" w:color="auto"/>
          </w:divBdr>
        </w:div>
        <w:div w:id="394742901">
          <w:marLeft w:val="640"/>
          <w:marRight w:val="0"/>
          <w:marTop w:val="0"/>
          <w:marBottom w:val="0"/>
          <w:divBdr>
            <w:top w:val="none" w:sz="0" w:space="0" w:color="auto"/>
            <w:left w:val="none" w:sz="0" w:space="0" w:color="auto"/>
            <w:bottom w:val="none" w:sz="0" w:space="0" w:color="auto"/>
            <w:right w:val="none" w:sz="0" w:space="0" w:color="auto"/>
          </w:divBdr>
        </w:div>
        <w:div w:id="1757896032">
          <w:marLeft w:val="640"/>
          <w:marRight w:val="0"/>
          <w:marTop w:val="0"/>
          <w:marBottom w:val="0"/>
          <w:divBdr>
            <w:top w:val="none" w:sz="0" w:space="0" w:color="auto"/>
            <w:left w:val="none" w:sz="0" w:space="0" w:color="auto"/>
            <w:bottom w:val="none" w:sz="0" w:space="0" w:color="auto"/>
            <w:right w:val="none" w:sz="0" w:space="0" w:color="auto"/>
          </w:divBdr>
        </w:div>
        <w:div w:id="786581264">
          <w:marLeft w:val="640"/>
          <w:marRight w:val="0"/>
          <w:marTop w:val="0"/>
          <w:marBottom w:val="0"/>
          <w:divBdr>
            <w:top w:val="none" w:sz="0" w:space="0" w:color="auto"/>
            <w:left w:val="none" w:sz="0" w:space="0" w:color="auto"/>
            <w:bottom w:val="none" w:sz="0" w:space="0" w:color="auto"/>
            <w:right w:val="none" w:sz="0" w:space="0" w:color="auto"/>
          </w:divBdr>
        </w:div>
        <w:div w:id="1854418383">
          <w:marLeft w:val="640"/>
          <w:marRight w:val="0"/>
          <w:marTop w:val="0"/>
          <w:marBottom w:val="0"/>
          <w:divBdr>
            <w:top w:val="none" w:sz="0" w:space="0" w:color="auto"/>
            <w:left w:val="none" w:sz="0" w:space="0" w:color="auto"/>
            <w:bottom w:val="none" w:sz="0" w:space="0" w:color="auto"/>
            <w:right w:val="none" w:sz="0" w:space="0" w:color="auto"/>
          </w:divBdr>
        </w:div>
        <w:div w:id="454180930">
          <w:marLeft w:val="640"/>
          <w:marRight w:val="0"/>
          <w:marTop w:val="0"/>
          <w:marBottom w:val="0"/>
          <w:divBdr>
            <w:top w:val="none" w:sz="0" w:space="0" w:color="auto"/>
            <w:left w:val="none" w:sz="0" w:space="0" w:color="auto"/>
            <w:bottom w:val="none" w:sz="0" w:space="0" w:color="auto"/>
            <w:right w:val="none" w:sz="0" w:space="0" w:color="auto"/>
          </w:divBdr>
        </w:div>
        <w:div w:id="229850249">
          <w:marLeft w:val="640"/>
          <w:marRight w:val="0"/>
          <w:marTop w:val="0"/>
          <w:marBottom w:val="0"/>
          <w:divBdr>
            <w:top w:val="none" w:sz="0" w:space="0" w:color="auto"/>
            <w:left w:val="none" w:sz="0" w:space="0" w:color="auto"/>
            <w:bottom w:val="none" w:sz="0" w:space="0" w:color="auto"/>
            <w:right w:val="none" w:sz="0" w:space="0" w:color="auto"/>
          </w:divBdr>
        </w:div>
        <w:div w:id="608467776">
          <w:marLeft w:val="640"/>
          <w:marRight w:val="0"/>
          <w:marTop w:val="0"/>
          <w:marBottom w:val="0"/>
          <w:divBdr>
            <w:top w:val="none" w:sz="0" w:space="0" w:color="auto"/>
            <w:left w:val="none" w:sz="0" w:space="0" w:color="auto"/>
            <w:bottom w:val="none" w:sz="0" w:space="0" w:color="auto"/>
            <w:right w:val="none" w:sz="0" w:space="0" w:color="auto"/>
          </w:divBdr>
        </w:div>
        <w:div w:id="1046104658">
          <w:marLeft w:val="640"/>
          <w:marRight w:val="0"/>
          <w:marTop w:val="0"/>
          <w:marBottom w:val="0"/>
          <w:divBdr>
            <w:top w:val="none" w:sz="0" w:space="0" w:color="auto"/>
            <w:left w:val="none" w:sz="0" w:space="0" w:color="auto"/>
            <w:bottom w:val="none" w:sz="0" w:space="0" w:color="auto"/>
            <w:right w:val="none" w:sz="0" w:space="0" w:color="auto"/>
          </w:divBdr>
        </w:div>
        <w:div w:id="381831810">
          <w:marLeft w:val="640"/>
          <w:marRight w:val="0"/>
          <w:marTop w:val="0"/>
          <w:marBottom w:val="0"/>
          <w:divBdr>
            <w:top w:val="none" w:sz="0" w:space="0" w:color="auto"/>
            <w:left w:val="none" w:sz="0" w:space="0" w:color="auto"/>
            <w:bottom w:val="none" w:sz="0" w:space="0" w:color="auto"/>
            <w:right w:val="none" w:sz="0" w:space="0" w:color="auto"/>
          </w:divBdr>
        </w:div>
        <w:div w:id="1470053424">
          <w:marLeft w:val="640"/>
          <w:marRight w:val="0"/>
          <w:marTop w:val="0"/>
          <w:marBottom w:val="0"/>
          <w:divBdr>
            <w:top w:val="none" w:sz="0" w:space="0" w:color="auto"/>
            <w:left w:val="none" w:sz="0" w:space="0" w:color="auto"/>
            <w:bottom w:val="none" w:sz="0" w:space="0" w:color="auto"/>
            <w:right w:val="none" w:sz="0" w:space="0" w:color="auto"/>
          </w:divBdr>
        </w:div>
        <w:div w:id="1353612043">
          <w:marLeft w:val="640"/>
          <w:marRight w:val="0"/>
          <w:marTop w:val="0"/>
          <w:marBottom w:val="0"/>
          <w:divBdr>
            <w:top w:val="none" w:sz="0" w:space="0" w:color="auto"/>
            <w:left w:val="none" w:sz="0" w:space="0" w:color="auto"/>
            <w:bottom w:val="none" w:sz="0" w:space="0" w:color="auto"/>
            <w:right w:val="none" w:sz="0" w:space="0" w:color="auto"/>
          </w:divBdr>
        </w:div>
        <w:div w:id="1799644692">
          <w:marLeft w:val="640"/>
          <w:marRight w:val="0"/>
          <w:marTop w:val="0"/>
          <w:marBottom w:val="0"/>
          <w:divBdr>
            <w:top w:val="none" w:sz="0" w:space="0" w:color="auto"/>
            <w:left w:val="none" w:sz="0" w:space="0" w:color="auto"/>
            <w:bottom w:val="none" w:sz="0" w:space="0" w:color="auto"/>
            <w:right w:val="none" w:sz="0" w:space="0" w:color="auto"/>
          </w:divBdr>
        </w:div>
        <w:div w:id="27028858">
          <w:marLeft w:val="640"/>
          <w:marRight w:val="0"/>
          <w:marTop w:val="0"/>
          <w:marBottom w:val="0"/>
          <w:divBdr>
            <w:top w:val="none" w:sz="0" w:space="0" w:color="auto"/>
            <w:left w:val="none" w:sz="0" w:space="0" w:color="auto"/>
            <w:bottom w:val="none" w:sz="0" w:space="0" w:color="auto"/>
            <w:right w:val="none" w:sz="0" w:space="0" w:color="auto"/>
          </w:divBdr>
        </w:div>
        <w:div w:id="174073627">
          <w:marLeft w:val="640"/>
          <w:marRight w:val="0"/>
          <w:marTop w:val="0"/>
          <w:marBottom w:val="0"/>
          <w:divBdr>
            <w:top w:val="none" w:sz="0" w:space="0" w:color="auto"/>
            <w:left w:val="none" w:sz="0" w:space="0" w:color="auto"/>
            <w:bottom w:val="none" w:sz="0" w:space="0" w:color="auto"/>
            <w:right w:val="none" w:sz="0" w:space="0" w:color="auto"/>
          </w:divBdr>
        </w:div>
        <w:div w:id="1643267266">
          <w:marLeft w:val="640"/>
          <w:marRight w:val="0"/>
          <w:marTop w:val="0"/>
          <w:marBottom w:val="0"/>
          <w:divBdr>
            <w:top w:val="none" w:sz="0" w:space="0" w:color="auto"/>
            <w:left w:val="none" w:sz="0" w:space="0" w:color="auto"/>
            <w:bottom w:val="none" w:sz="0" w:space="0" w:color="auto"/>
            <w:right w:val="none" w:sz="0" w:space="0" w:color="auto"/>
          </w:divBdr>
        </w:div>
        <w:div w:id="1611428338">
          <w:marLeft w:val="640"/>
          <w:marRight w:val="0"/>
          <w:marTop w:val="0"/>
          <w:marBottom w:val="0"/>
          <w:divBdr>
            <w:top w:val="none" w:sz="0" w:space="0" w:color="auto"/>
            <w:left w:val="none" w:sz="0" w:space="0" w:color="auto"/>
            <w:bottom w:val="none" w:sz="0" w:space="0" w:color="auto"/>
            <w:right w:val="none" w:sz="0" w:space="0" w:color="auto"/>
          </w:divBdr>
        </w:div>
        <w:div w:id="1779521769">
          <w:marLeft w:val="640"/>
          <w:marRight w:val="0"/>
          <w:marTop w:val="0"/>
          <w:marBottom w:val="0"/>
          <w:divBdr>
            <w:top w:val="none" w:sz="0" w:space="0" w:color="auto"/>
            <w:left w:val="none" w:sz="0" w:space="0" w:color="auto"/>
            <w:bottom w:val="none" w:sz="0" w:space="0" w:color="auto"/>
            <w:right w:val="none" w:sz="0" w:space="0" w:color="auto"/>
          </w:divBdr>
        </w:div>
        <w:div w:id="174155510">
          <w:marLeft w:val="640"/>
          <w:marRight w:val="0"/>
          <w:marTop w:val="0"/>
          <w:marBottom w:val="0"/>
          <w:divBdr>
            <w:top w:val="none" w:sz="0" w:space="0" w:color="auto"/>
            <w:left w:val="none" w:sz="0" w:space="0" w:color="auto"/>
            <w:bottom w:val="none" w:sz="0" w:space="0" w:color="auto"/>
            <w:right w:val="none" w:sz="0" w:space="0" w:color="auto"/>
          </w:divBdr>
        </w:div>
        <w:div w:id="470559053">
          <w:marLeft w:val="640"/>
          <w:marRight w:val="0"/>
          <w:marTop w:val="0"/>
          <w:marBottom w:val="0"/>
          <w:divBdr>
            <w:top w:val="none" w:sz="0" w:space="0" w:color="auto"/>
            <w:left w:val="none" w:sz="0" w:space="0" w:color="auto"/>
            <w:bottom w:val="none" w:sz="0" w:space="0" w:color="auto"/>
            <w:right w:val="none" w:sz="0" w:space="0" w:color="auto"/>
          </w:divBdr>
        </w:div>
        <w:div w:id="698507098">
          <w:marLeft w:val="640"/>
          <w:marRight w:val="0"/>
          <w:marTop w:val="0"/>
          <w:marBottom w:val="0"/>
          <w:divBdr>
            <w:top w:val="none" w:sz="0" w:space="0" w:color="auto"/>
            <w:left w:val="none" w:sz="0" w:space="0" w:color="auto"/>
            <w:bottom w:val="none" w:sz="0" w:space="0" w:color="auto"/>
            <w:right w:val="none" w:sz="0" w:space="0" w:color="auto"/>
          </w:divBdr>
        </w:div>
        <w:div w:id="1302927547">
          <w:marLeft w:val="640"/>
          <w:marRight w:val="0"/>
          <w:marTop w:val="0"/>
          <w:marBottom w:val="0"/>
          <w:divBdr>
            <w:top w:val="none" w:sz="0" w:space="0" w:color="auto"/>
            <w:left w:val="none" w:sz="0" w:space="0" w:color="auto"/>
            <w:bottom w:val="none" w:sz="0" w:space="0" w:color="auto"/>
            <w:right w:val="none" w:sz="0" w:space="0" w:color="auto"/>
          </w:divBdr>
        </w:div>
        <w:div w:id="1314455769">
          <w:marLeft w:val="640"/>
          <w:marRight w:val="0"/>
          <w:marTop w:val="0"/>
          <w:marBottom w:val="0"/>
          <w:divBdr>
            <w:top w:val="none" w:sz="0" w:space="0" w:color="auto"/>
            <w:left w:val="none" w:sz="0" w:space="0" w:color="auto"/>
            <w:bottom w:val="none" w:sz="0" w:space="0" w:color="auto"/>
            <w:right w:val="none" w:sz="0" w:space="0" w:color="auto"/>
          </w:divBdr>
        </w:div>
        <w:div w:id="1586498843">
          <w:marLeft w:val="640"/>
          <w:marRight w:val="0"/>
          <w:marTop w:val="0"/>
          <w:marBottom w:val="0"/>
          <w:divBdr>
            <w:top w:val="none" w:sz="0" w:space="0" w:color="auto"/>
            <w:left w:val="none" w:sz="0" w:space="0" w:color="auto"/>
            <w:bottom w:val="none" w:sz="0" w:space="0" w:color="auto"/>
            <w:right w:val="none" w:sz="0" w:space="0" w:color="auto"/>
          </w:divBdr>
        </w:div>
        <w:div w:id="559439122">
          <w:marLeft w:val="640"/>
          <w:marRight w:val="0"/>
          <w:marTop w:val="0"/>
          <w:marBottom w:val="0"/>
          <w:divBdr>
            <w:top w:val="none" w:sz="0" w:space="0" w:color="auto"/>
            <w:left w:val="none" w:sz="0" w:space="0" w:color="auto"/>
            <w:bottom w:val="none" w:sz="0" w:space="0" w:color="auto"/>
            <w:right w:val="none" w:sz="0" w:space="0" w:color="auto"/>
          </w:divBdr>
        </w:div>
        <w:div w:id="1930578358">
          <w:marLeft w:val="640"/>
          <w:marRight w:val="0"/>
          <w:marTop w:val="0"/>
          <w:marBottom w:val="0"/>
          <w:divBdr>
            <w:top w:val="none" w:sz="0" w:space="0" w:color="auto"/>
            <w:left w:val="none" w:sz="0" w:space="0" w:color="auto"/>
            <w:bottom w:val="none" w:sz="0" w:space="0" w:color="auto"/>
            <w:right w:val="none" w:sz="0" w:space="0" w:color="auto"/>
          </w:divBdr>
        </w:div>
        <w:div w:id="1066105823">
          <w:marLeft w:val="640"/>
          <w:marRight w:val="0"/>
          <w:marTop w:val="0"/>
          <w:marBottom w:val="0"/>
          <w:divBdr>
            <w:top w:val="none" w:sz="0" w:space="0" w:color="auto"/>
            <w:left w:val="none" w:sz="0" w:space="0" w:color="auto"/>
            <w:bottom w:val="none" w:sz="0" w:space="0" w:color="auto"/>
            <w:right w:val="none" w:sz="0" w:space="0" w:color="auto"/>
          </w:divBdr>
        </w:div>
        <w:div w:id="1871187975">
          <w:marLeft w:val="640"/>
          <w:marRight w:val="0"/>
          <w:marTop w:val="0"/>
          <w:marBottom w:val="0"/>
          <w:divBdr>
            <w:top w:val="none" w:sz="0" w:space="0" w:color="auto"/>
            <w:left w:val="none" w:sz="0" w:space="0" w:color="auto"/>
            <w:bottom w:val="none" w:sz="0" w:space="0" w:color="auto"/>
            <w:right w:val="none" w:sz="0" w:space="0" w:color="auto"/>
          </w:divBdr>
        </w:div>
        <w:div w:id="1106460707">
          <w:marLeft w:val="640"/>
          <w:marRight w:val="0"/>
          <w:marTop w:val="0"/>
          <w:marBottom w:val="0"/>
          <w:divBdr>
            <w:top w:val="none" w:sz="0" w:space="0" w:color="auto"/>
            <w:left w:val="none" w:sz="0" w:space="0" w:color="auto"/>
            <w:bottom w:val="none" w:sz="0" w:space="0" w:color="auto"/>
            <w:right w:val="none" w:sz="0" w:space="0" w:color="auto"/>
          </w:divBdr>
        </w:div>
        <w:div w:id="585001570">
          <w:marLeft w:val="640"/>
          <w:marRight w:val="0"/>
          <w:marTop w:val="0"/>
          <w:marBottom w:val="0"/>
          <w:divBdr>
            <w:top w:val="none" w:sz="0" w:space="0" w:color="auto"/>
            <w:left w:val="none" w:sz="0" w:space="0" w:color="auto"/>
            <w:bottom w:val="none" w:sz="0" w:space="0" w:color="auto"/>
            <w:right w:val="none" w:sz="0" w:space="0" w:color="auto"/>
          </w:divBdr>
        </w:div>
        <w:div w:id="1659963861">
          <w:marLeft w:val="640"/>
          <w:marRight w:val="0"/>
          <w:marTop w:val="0"/>
          <w:marBottom w:val="0"/>
          <w:divBdr>
            <w:top w:val="none" w:sz="0" w:space="0" w:color="auto"/>
            <w:left w:val="none" w:sz="0" w:space="0" w:color="auto"/>
            <w:bottom w:val="none" w:sz="0" w:space="0" w:color="auto"/>
            <w:right w:val="none" w:sz="0" w:space="0" w:color="auto"/>
          </w:divBdr>
        </w:div>
        <w:div w:id="1745181519">
          <w:marLeft w:val="640"/>
          <w:marRight w:val="0"/>
          <w:marTop w:val="0"/>
          <w:marBottom w:val="0"/>
          <w:divBdr>
            <w:top w:val="none" w:sz="0" w:space="0" w:color="auto"/>
            <w:left w:val="none" w:sz="0" w:space="0" w:color="auto"/>
            <w:bottom w:val="none" w:sz="0" w:space="0" w:color="auto"/>
            <w:right w:val="none" w:sz="0" w:space="0" w:color="auto"/>
          </w:divBdr>
        </w:div>
        <w:div w:id="1907565571">
          <w:marLeft w:val="640"/>
          <w:marRight w:val="0"/>
          <w:marTop w:val="0"/>
          <w:marBottom w:val="0"/>
          <w:divBdr>
            <w:top w:val="none" w:sz="0" w:space="0" w:color="auto"/>
            <w:left w:val="none" w:sz="0" w:space="0" w:color="auto"/>
            <w:bottom w:val="none" w:sz="0" w:space="0" w:color="auto"/>
            <w:right w:val="none" w:sz="0" w:space="0" w:color="auto"/>
          </w:divBdr>
        </w:div>
        <w:div w:id="141049063">
          <w:marLeft w:val="640"/>
          <w:marRight w:val="0"/>
          <w:marTop w:val="0"/>
          <w:marBottom w:val="0"/>
          <w:divBdr>
            <w:top w:val="none" w:sz="0" w:space="0" w:color="auto"/>
            <w:left w:val="none" w:sz="0" w:space="0" w:color="auto"/>
            <w:bottom w:val="none" w:sz="0" w:space="0" w:color="auto"/>
            <w:right w:val="none" w:sz="0" w:space="0" w:color="auto"/>
          </w:divBdr>
        </w:div>
        <w:div w:id="1663191696">
          <w:marLeft w:val="640"/>
          <w:marRight w:val="0"/>
          <w:marTop w:val="0"/>
          <w:marBottom w:val="0"/>
          <w:divBdr>
            <w:top w:val="none" w:sz="0" w:space="0" w:color="auto"/>
            <w:left w:val="none" w:sz="0" w:space="0" w:color="auto"/>
            <w:bottom w:val="none" w:sz="0" w:space="0" w:color="auto"/>
            <w:right w:val="none" w:sz="0" w:space="0" w:color="auto"/>
          </w:divBdr>
        </w:div>
        <w:div w:id="405306965">
          <w:marLeft w:val="640"/>
          <w:marRight w:val="0"/>
          <w:marTop w:val="0"/>
          <w:marBottom w:val="0"/>
          <w:divBdr>
            <w:top w:val="none" w:sz="0" w:space="0" w:color="auto"/>
            <w:left w:val="none" w:sz="0" w:space="0" w:color="auto"/>
            <w:bottom w:val="none" w:sz="0" w:space="0" w:color="auto"/>
            <w:right w:val="none" w:sz="0" w:space="0" w:color="auto"/>
          </w:divBdr>
        </w:div>
        <w:div w:id="256718425">
          <w:marLeft w:val="640"/>
          <w:marRight w:val="0"/>
          <w:marTop w:val="0"/>
          <w:marBottom w:val="0"/>
          <w:divBdr>
            <w:top w:val="none" w:sz="0" w:space="0" w:color="auto"/>
            <w:left w:val="none" w:sz="0" w:space="0" w:color="auto"/>
            <w:bottom w:val="none" w:sz="0" w:space="0" w:color="auto"/>
            <w:right w:val="none" w:sz="0" w:space="0" w:color="auto"/>
          </w:divBdr>
        </w:div>
        <w:div w:id="111292311">
          <w:marLeft w:val="640"/>
          <w:marRight w:val="0"/>
          <w:marTop w:val="0"/>
          <w:marBottom w:val="0"/>
          <w:divBdr>
            <w:top w:val="none" w:sz="0" w:space="0" w:color="auto"/>
            <w:left w:val="none" w:sz="0" w:space="0" w:color="auto"/>
            <w:bottom w:val="none" w:sz="0" w:space="0" w:color="auto"/>
            <w:right w:val="none" w:sz="0" w:space="0" w:color="auto"/>
          </w:divBdr>
        </w:div>
        <w:div w:id="1452170951">
          <w:marLeft w:val="640"/>
          <w:marRight w:val="0"/>
          <w:marTop w:val="0"/>
          <w:marBottom w:val="0"/>
          <w:divBdr>
            <w:top w:val="none" w:sz="0" w:space="0" w:color="auto"/>
            <w:left w:val="none" w:sz="0" w:space="0" w:color="auto"/>
            <w:bottom w:val="none" w:sz="0" w:space="0" w:color="auto"/>
            <w:right w:val="none" w:sz="0" w:space="0" w:color="auto"/>
          </w:divBdr>
        </w:div>
        <w:div w:id="1389525905">
          <w:marLeft w:val="640"/>
          <w:marRight w:val="0"/>
          <w:marTop w:val="0"/>
          <w:marBottom w:val="0"/>
          <w:divBdr>
            <w:top w:val="none" w:sz="0" w:space="0" w:color="auto"/>
            <w:left w:val="none" w:sz="0" w:space="0" w:color="auto"/>
            <w:bottom w:val="none" w:sz="0" w:space="0" w:color="auto"/>
            <w:right w:val="none" w:sz="0" w:space="0" w:color="auto"/>
          </w:divBdr>
        </w:div>
        <w:div w:id="649745942">
          <w:marLeft w:val="640"/>
          <w:marRight w:val="0"/>
          <w:marTop w:val="0"/>
          <w:marBottom w:val="0"/>
          <w:divBdr>
            <w:top w:val="none" w:sz="0" w:space="0" w:color="auto"/>
            <w:left w:val="none" w:sz="0" w:space="0" w:color="auto"/>
            <w:bottom w:val="none" w:sz="0" w:space="0" w:color="auto"/>
            <w:right w:val="none" w:sz="0" w:space="0" w:color="auto"/>
          </w:divBdr>
        </w:div>
        <w:div w:id="55470022">
          <w:marLeft w:val="640"/>
          <w:marRight w:val="0"/>
          <w:marTop w:val="0"/>
          <w:marBottom w:val="0"/>
          <w:divBdr>
            <w:top w:val="none" w:sz="0" w:space="0" w:color="auto"/>
            <w:left w:val="none" w:sz="0" w:space="0" w:color="auto"/>
            <w:bottom w:val="none" w:sz="0" w:space="0" w:color="auto"/>
            <w:right w:val="none" w:sz="0" w:space="0" w:color="auto"/>
          </w:divBdr>
        </w:div>
        <w:div w:id="391584100">
          <w:marLeft w:val="640"/>
          <w:marRight w:val="0"/>
          <w:marTop w:val="0"/>
          <w:marBottom w:val="0"/>
          <w:divBdr>
            <w:top w:val="none" w:sz="0" w:space="0" w:color="auto"/>
            <w:left w:val="none" w:sz="0" w:space="0" w:color="auto"/>
            <w:bottom w:val="none" w:sz="0" w:space="0" w:color="auto"/>
            <w:right w:val="none" w:sz="0" w:space="0" w:color="auto"/>
          </w:divBdr>
        </w:div>
        <w:div w:id="1641378873">
          <w:marLeft w:val="640"/>
          <w:marRight w:val="0"/>
          <w:marTop w:val="0"/>
          <w:marBottom w:val="0"/>
          <w:divBdr>
            <w:top w:val="none" w:sz="0" w:space="0" w:color="auto"/>
            <w:left w:val="none" w:sz="0" w:space="0" w:color="auto"/>
            <w:bottom w:val="none" w:sz="0" w:space="0" w:color="auto"/>
            <w:right w:val="none" w:sz="0" w:space="0" w:color="auto"/>
          </w:divBdr>
        </w:div>
        <w:div w:id="402724749">
          <w:marLeft w:val="640"/>
          <w:marRight w:val="0"/>
          <w:marTop w:val="0"/>
          <w:marBottom w:val="0"/>
          <w:divBdr>
            <w:top w:val="none" w:sz="0" w:space="0" w:color="auto"/>
            <w:left w:val="none" w:sz="0" w:space="0" w:color="auto"/>
            <w:bottom w:val="none" w:sz="0" w:space="0" w:color="auto"/>
            <w:right w:val="none" w:sz="0" w:space="0" w:color="auto"/>
          </w:divBdr>
        </w:div>
        <w:div w:id="204484881">
          <w:marLeft w:val="640"/>
          <w:marRight w:val="0"/>
          <w:marTop w:val="0"/>
          <w:marBottom w:val="0"/>
          <w:divBdr>
            <w:top w:val="none" w:sz="0" w:space="0" w:color="auto"/>
            <w:left w:val="none" w:sz="0" w:space="0" w:color="auto"/>
            <w:bottom w:val="none" w:sz="0" w:space="0" w:color="auto"/>
            <w:right w:val="none" w:sz="0" w:space="0" w:color="auto"/>
          </w:divBdr>
        </w:div>
        <w:div w:id="861823351">
          <w:marLeft w:val="640"/>
          <w:marRight w:val="0"/>
          <w:marTop w:val="0"/>
          <w:marBottom w:val="0"/>
          <w:divBdr>
            <w:top w:val="none" w:sz="0" w:space="0" w:color="auto"/>
            <w:left w:val="none" w:sz="0" w:space="0" w:color="auto"/>
            <w:bottom w:val="none" w:sz="0" w:space="0" w:color="auto"/>
            <w:right w:val="none" w:sz="0" w:space="0" w:color="auto"/>
          </w:divBdr>
        </w:div>
        <w:div w:id="1400439343">
          <w:marLeft w:val="640"/>
          <w:marRight w:val="0"/>
          <w:marTop w:val="0"/>
          <w:marBottom w:val="0"/>
          <w:divBdr>
            <w:top w:val="none" w:sz="0" w:space="0" w:color="auto"/>
            <w:left w:val="none" w:sz="0" w:space="0" w:color="auto"/>
            <w:bottom w:val="none" w:sz="0" w:space="0" w:color="auto"/>
            <w:right w:val="none" w:sz="0" w:space="0" w:color="auto"/>
          </w:divBdr>
        </w:div>
        <w:div w:id="852499172">
          <w:marLeft w:val="640"/>
          <w:marRight w:val="0"/>
          <w:marTop w:val="0"/>
          <w:marBottom w:val="0"/>
          <w:divBdr>
            <w:top w:val="none" w:sz="0" w:space="0" w:color="auto"/>
            <w:left w:val="none" w:sz="0" w:space="0" w:color="auto"/>
            <w:bottom w:val="none" w:sz="0" w:space="0" w:color="auto"/>
            <w:right w:val="none" w:sz="0" w:space="0" w:color="auto"/>
          </w:divBdr>
        </w:div>
        <w:div w:id="113671623">
          <w:marLeft w:val="640"/>
          <w:marRight w:val="0"/>
          <w:marTop w:val="0"/>
          <w:marBottom w:val="0"/>
          <w:divBdr>
            <w:top w:val="none" w:sz="0" w:space="0" w:color="auto"/>
            <w:left w:val="none" w:sz="0" w:space="0" w:color="auto"/>
            <w:bottom w:val="none" w:sz="0" w:space="0" w:color="auto"/>
            <w:right w:val="none" w:sz="0" w:space="0" w:color="auto"/>
          </w:divBdr>
        </w:div>
        <w:div w:id="1821456734">
          <w:marLeft w:val="640"/>
          <w:marRight w:val="0"/>
          <w:marTop w:val="0"/>
          <w:marBottom w:val="0"/>
          <w:divBdr>
            <w:top w:val="none" w:sz="0" w:space="0" w:color="auto"/>
            <w:left w:val="none" w:sz="0" w:space="0" w:color="auto"/>
            <w:bottom w:val="none" w:sz="0" w:space="0" w:color="auto"/>
            <w:right w:val="none" w:sz="0" w:space="0" w:color="auto"/>
          </w:divBdr>
        </w:div>
        <w:div w:id="1805348390">
          <w:marLeft w:val="640"/>
          <w:marRight w:val="0"/>
          <w:marTop w:val="0"/>
          <w:marBottom w:val="0"/>
          <w:divBdr>
            <w:top w:val="none" w:sz="0" w:space="0" w:color="auto"/>
            <w:left w:val="none" w:sz="0" w:space="0" w:color="auto"/>
            <w:bottom w:val="none" w:sz="0" w:space="0" w:color="auto"/>
            <w:right w:val="none" w:sz="0" w:space="0" w:color="auto"/>
          </w:divBdr>
        </w:div>
        <w:div w:id="1705786960">
          <w:marLeft w:val="640"/>
          <w:marRight w:val="0"/>
          <w:marTop w:val="0"/>
          <w:marBottom w:val="0"/>
          <w:divBdr>
            <w:top w:val="none" w:sz="0" w:space="0" w:color="auto"/>
            <w:left w:val="none" w:sz="0" w:space="0" w:color="auto"/>
            <w:bottom w:val="none" w:sz="0" w:space="0" w:color="auto"/>
            <w:right w:val="none" w:sz="0" w:space="0" w:color="auto"/>
          </w:divBdr>
        </w:div>
        <w:div w:id="343481937">
          <w:marLeft w:val="640"/>
          <w:marRight w:val="0"/>
          <w:marTop w:val="0"/>
          <w:marBottom w:val="0"/>
          <w:divBdr>
            <w:top w:val="none" w:sz="0" w:space="0" w:color="auto"/>
            <w:left w:val="none" w:sz="0" w:space="0" w:color="auto"/>
            <w:bottom w:val="none" w:sz="0" w:space="0" w:color="auto"/>
            <w:right w:val="none" w:sz="0" w:space="0" w:color="auto"/>
          </w:divBdr>
        </w:div>
        <w:div w:id="178471318">
          <w:marLeft w:val="640"/>
          <w:marRight w:val="0"/>
          <w:marTop w:val="0"/>
          <w:marBottom w:val="0"/>
          <w:divBdr>
            <w:top w:val="none" w:sz="0" w:space="0" w:color="auto"/>
            <w:left w:val="none" w:sz="0" w:space="0" w:color="auto"/>
            <w:bottom w:val="none" w:sz="0" w:space="0" w:color="auto"/>
            <w:right w:val="none" w:sz="0" w:space="0" w:color="auto"/>
          </w:divBdr>
        </w:div>
        <w:div w:id="300156518">
          <w:marLeft w:val="640"/>
          <w:marRight w:val="0"/>
          <w:marTop w:val="0"/>
          <w:marBottom w:val="0"/>
          <w:divBdr>
            <w:top w:val="none" w:sz="0" w:space="0" w:color="auto"/>
            <w:left w:val="none" w:sz="0" w:space="0" w:color="auto"/>
            <w:bottom w:val="none" w:sz="0" w:space="0" w:color="auto"/>
            <w:right w:val="none" w:sz="0" w:space="0" w:color="auto"/>
          </w:divBdr>
        </w:div>
        <w:div w:id="1946377454">
          <w:marLeft w:val="640"/>
          <w:marRight w:val="0"/>
          <w:marTop w:val="0"/>
          <w:marBottom w:val="0"/>
          <w:divBdr>
            <w:top w:val="none" w:sz="0" w:space="0" w:color="auto"/>
            <w:left w:val="none" w:sz="0" w:space="0" w:color="auto"/>
            <w:bottom w:val="none" w:sz="0" w:space="0" w:color="auto"/>
            <w:right w:val="none" w:sz="0" w:space="0" w:color="auto"/>
          </w:divBdr>
        </w:div>
        <w:div w:id="1057364908">
          <w:marLeft w:val="640"/>
          <w:marRight w:val="0"/>
          <w:marTop w:val="0"/>
          <w:marBottom w:val="0"/>
          <w:divBdr>
            <w:top w:val="none" w:sz="0" w:space="0" w:color="auto"/>
            <w:left w:val="none" w:sz="0" w:space="0" w:color="auto"/>
            <w:bottom w:val="none" w:sz="0" w:space="0" w:color="auto"/>
            <w:right w:val="none" w:sz="0" w:space="0" w:color="auto"/>
          </w:divBdr>
        </w:div>
        <w:div w:id="749809775">
          <w:marLeft w:val="640"/>
          <w:marRight w:val="0"/>
          <w:marTop w:val="0"/>
          <w:marBottom w:val="0"/>
          <w:divBdr>
            <w:top w:val="none" w:sz="0" w:space="0" w:color="auto"/>
            <w:left w:val="none" w:sz="0" w:space="0" w:color="auto"/>
            <w:bottom w:val="none" w:sz="0" w:space="0" w:color="auto"/>
            <w:right w:val="none" w:sz="0" w:space="0" w:color="auto"/>
          </w:divBdr>
        </w:div>
        <w:div w:id="1264147022">
          <w:marLeft w:val="640"/>
          <w:marRight w:val="0"/>
          <w:marTop w:val="0"/>
          <w:marBottom w:val="0"/>
          <w:divBdr>
            <w:top w:val="none" w:sz="0" w:space="0" w:color="auto"/>
            <w:left w:val="none" w:sz="0" w:space="0" w:color="auto"/>
            <w:bottom w:val="none" w:sz="0" w:space="0" w:color="auto"/>
            <w:right w:val="none" w:sz="0" w:space="0" w:color="auto"/>
          </w:divBdr>
        </w:div>
        <w:div w:id="155148498">
          <w:marLeft w:val="640"/>
          <w:marRight w:val="0"/>
          <w:marTop w:val="0"/>
          <w:marBottom w:val="0"/>
          <w:divBdr>
            <w:top w:val="none" w:sz="0" w:space="0" w:color="auto"/>
            <w:left w:val="none" w:sz="0" w:space="0" w:color="auto"/>
            <w:bottom w:val="none" w:sz="0" w:space="0" w:color="auto"/>
            <w:right w:val="none" w:sz="0" w:space="0" w:color="auto"/>
          </w:divBdr>
        </w:div>
        <w:div w:id="505095264">
          <w:marLeft w:val="640"/>
          <w:marRight w:val="0"/>
          <w:marTop w:val="0"/>
          <w:marBottom w:val="0"/>
          <w:divBdr>
            <w:top w:val="none" w:sz="0" w:space="0" w:color="auto"/>
            <w:left w:val="none" w:sz="0" w:space="0" w:color="auto"/>
            <w:bottom w:val="none" w:sz="0" w:space="0" w:color="auto"/>
            <w:right w:val="none" w:sz="0" w:space="0" w:color="auto"/>
          </w:divBdr>
        </w:div>
        <w:div w:id="41295756">
          <w:marLeft w:val="640"/>
          <w:marRight w:val="0"/>
          <w:marTop w:val="0"/>
          <w:marBottom w:val="0"/>
          <w:divBdr>
            <w:top w:val="none" w:sz="0" w:space="0" w:color="auto"/>
            <w:left w:val="none" w:sz="0" w:space="0" w:color="auto"/>
            <w:bottom w:val="none" w:sz="0" w:space="0" w:color="auto"/>
            <w:right w:val="none" w:sz="0" w:space="0" w:color="auto"/>
          </w:divBdr>
        </w:div>
        <w:div w:id="133446497">
          <w:marLeft w:val="640"/>
          <w:marRight w:val="0"/>
          <w:marTop w:val="0"/>
          <w:marBottom w:val="0"/>
          <w:divBdr>
            <w:top w:val="none" w:sz="0" w:space="0" w:color="auto"/>
            <w:left w:val="none" w:sz="0" w:space="0" w:color="auto"/>
            <w:bottom w:val="none" w:sz="0" w:space="0" w:color="auto"/>
            <w:right w:val="none" w:sz="0" w:space="0" w:color="auto"/>
          </w:divBdr>
        </w:div>
        <w:div w:id="2040936218">
          <w:marLeft w:val="640"/>
          <w:marRight w:val="0"/>
          <w:marTop w:val="0"/>
          <w:marBottom w:val="0"/>
          <w:divBdr>
            <w:top w:val="none" w:sz="0" w:space="0" w:color="auto"/>
            <w:left w:val="none" w:sz="0" w:space="0" w:color="auto"/>
            <w:bottom w:val="none" w:sz="0" w:space="0" w:color="auto"/>
            <w:right w:val="none" w:sz="0" w:space="0" w:color="auto"/>
          </w:divBdr>
        </w:div>
        <w:div w:id="825586740">
          <w:marLeft w:val="640"/>
          <w:marRight w:val="0"/>
          <w:marTop w:val="0"/>
          <w:marBottom w:val="0"/>
          <w:divBdr>
            <w:top w:val="none" w:sz="0" w:space="0" w:color="auto"/>
            <w:left w:val="none" w:sz="0" w:space="0" w:color="auto"/>
            <w:bottom w:val="none" w:sz="0" w:space="0" w:color="auto"/>
            <w:right w:val="none" w:sz="0" w:space="0" w:color="auto"/>
          </w:divBdr>
        </w:div>
        <w:div w:id="58597642">
          <w:marLeft w:val="640"/>
          <w:marRight w:val="0"/>
          <w:marTop w:val="0"/>
          <w:marBottom w:val="0"/>
          <w:divBdr>
            <w:top w:val="none" w:sz="0" w:space="0" w:color="auto"/>
            <w:left w:val="none" w:sz="0" w:space="0" w:color="auto"/>
            <w:bottom w:val="none" w:sz="0" w:space="0" w:color="auto"/>
            <w:right w:val="none" w:sz="0" w:space="0" w:color="auto"/>
          </w:divBdr>
        </w:div>
        <w:div w:id="647369386">
          <w:marLeft w:val="640"/>
          <w:marRight w:val="0"/>
          <w:marTop w:val="0"/>
          <w:marBottom w:val="0"/>
          <w:divBdr>
            <w:top w:val="none" w:sz="0" w:space="0" w:color="auto"/>
            <w:left w:val="none" w:sz="0" w:space="0" w:color="auto"/>
            <w:bottom w:val="none" w:sz="0" w:space="0" w:color="auto"/>
            <w:right w:val="none" w:sz="0" w:space="0" w:color="auto"/>
          </w:divBdr>
        </w:div>
        <w:div w:id="1025794194">
          <w:marLeft w:val="640"/>
          <w:marRight w:val="0"/>
          <w:marTop w:val="0"/>
          <w:marBottom w:val="0"/>
          <w:divBdr>
            <w:top w:val="none" w:sz="0" w:space="0" w:color="auto"/>
            <w:left w:val="none" w:sz="0" w:space="0" w:color="auto"/>
            <w:bottom w:val="none" w:sz="0" w:space="0" w:color="auto"/>
            <w:right w:val="none" w:sz="0" w:space="0" w:color="auto"/>
          </w:divBdr>
        </w:div>
        <w:div w:id="153687634">
          <w:marLeft w:val="640"/>
          <w:marRight w:val="0"/>
          <w:marTop w:val="0"/>
          <w:marBottom w:val="0"/>
          <w:divBdr>
            <w:top w:val="none" w:sz="0" w:space="0" w:color="auto"/>
            <w:left w:val="none" w:sz="0" w:space="0" w:color="auto"/>
            <w:bottom w:val="none" w:sz="0" w:space="0" w:color="auto"/>
            <w:right w:val="none" w:sz="0" w:space="0" w:color="auto"/>
          </w:divBdr>
        </w:div>
        <w:div w:id="411245145">
          <w:marLeft w:val="640"/>
          <w:marRight w:val="0"/>
          <w:marTop w:val="0"/>
          <w:marBottom w:val="0"/>
          <w:divBdr>
            <w:top w:val="none" w:sz="0" w:space="0" w:color="auto"/>
            <w:left w:val="none" w:sz="0" w:space="0" w:color="auto"/>
            <w:bottom w:val="none" w:sz="0" w:space="0" w:color="auto"/>
            <w:right w:val="none" w:sz="0" w:space="0" w:color="auto"/>
          </w:divBdr>
        </w:div>
        <w:div w:id="1335842293">
          <w:marLeft w:val="640"/>
          <w:marRight w:val="0"/>
          <w:marTop w:val="0"/>
          <w:marBottom w:val="0"/>
          <w:divBdr>
            <w:top w:val="none" w:sz="0" w:space="0" w:color="auto"/>
            <w:left w:val="none" w:sz="0" w:space="0" w:color="auto"/>
            <w:bottom w:val="none" w:sz="0" w:space="0" w:color="auto"/>
            <w:right w:val="none" w:sz="0" w:space="0" w:color="auto"/>
          </w:divBdr>
        </w:div>
        <w:div w:id="943269470">
          <w:marLeft w:val="640"/>
          <w:marRight w:val="0"/>
          <w:marTop w:val="0"/>
          <w:marBottom w:val="0"/>
          <w:divBdr>
            <w:top w:val="none" w:sz="0" w:space="0" w:color="auto"/>
            <w:left w:val="none" w:sz="0" w:space="0" w:color="auto"/>
            <w:bottom w:val="none" w:sz="0" w:space="0" w:color="auto"/>
            <w:right w:val="none" w:sz="0" w:space="0" w:color="auto"/>
          </w:divBdr>
        </w:div>
        <w:div w:id="1954630377">
          <w:marLeft w:val="640"/>
          <w:marRight w:val="0"/>
          <w:marTop w:val="0"/>
          <w:marBottom w:val="0"/>
          <w:divBdr>
            <w:top w:val="none" w:sz="0" w:space="0" w:color="auto"/>
            <w:left w:val="none" w:sz="0" w:space="0" w:color="auto"/>
            <w:bottom w:val="none" w:sz="0" w:space="0" w:color="auto"/>
            <w:right w:val="none" w:sz="0" w:space="0" w:color="auto"/>
          </w:divBdr>
        </w:div>
        <w:div w:id="1091387924">
          <w:marLeft w:val="640"/>
          <w:marRight w:val="0"/>
          <w:marTop w:val="0"/>
          <w:marBottom w:val="0"/>
          <w:divBdr>
            <w:top w:val="none" w:sz="0" w:space="0" w:color="auto"/>
            <w:left w:val="none" w:sz="0" w:space="0" w:color="auto"/>
            <w:bottom w:val="none" w:sz="0" w:space="0" w:color="auto"/>
            <w:right w:val="none" w:sz="0" w:space="0" w:color="auto"/>
          </w:divBdr>
        </w:div>
        <w:div w:id="1471439589">
          <w:marLeft w:val="640"/>
          <w:marRight w:val="0"/>
          <w:marTop w:val="0"/>
          <w:marBottom w:val="0"/>
          <w:divBdr>
            <w:top w:val="none" w:sz="0" w:space="0" w:color="auto"/>
            <w:left w:val="none" w:sz="0" w:space="0" w:color="auto"/>
            <w:bottom w:val="none" w:sz="0" w:space="0" w:color="auto"/>
            <w:right w:val="none" w:sz="0" w:space="0" w:color="auto"/>
          </w:divBdr>
        </w:div>
        <w:div w:id="497038824">
          <w:marLeft w:val="640"/>
          <w:marRight w:val="0"/>
          <w:marTop w:val="0"/>
          <w:marBottom w:val="0"/>
          <w:divBdr>
            <w:top w:val="none" w:sz="0" w:space="0" w:color="auto"/>
            <w:left w:val="none" w:sz="0" w:space="0" w:color="auto"/>
            <w:bottom w:val="none" w:sz="0" w:space="0" w:color="auto"/>
            <w:right w:val="none" w:sz="0" w:space="0" w:color="auto"/>
          </w:divBdr>
        </w:div>
        <w:div w:id="2132556744">
          <w:marLeft w:val="640"/>
          <w:marRight w:val="0"/>
          <w:marTop w:val="0"/>
          <w:marBottom w:val="0"/>
          <w:divBdr>
            <w:top w:val="none" w:sz="0" w:space="0" w:color="auto"/>
            <w:left w:val="none" w:sz="0" w:space="0" w:color="auto"/>
            <w:bottom w:val="none" w:sz="0" w:space="0" w:color="auto"/>
            <w:right w:val="none" w:sz="0" w:space="0" w:color="auto"/>
          </w:divBdr>
        </w:div>
        <w:div w:id="802885332">
          <w:marLeft w:val="640"/>
          <w:marRight w:val="0"/>
          <w:marTop w:val="0"/>
          <w:marBottom w:val="0"/>
          <w:divBdr>
            <w:top w:val="none" w:sz="0" w:space="0" w:color="auto"/>
            <w:left w:val="none" w:sz="0" w:space="0" w:color="auto"/>
            <w:bottom w:val="none" w:sz="0" w:space="0" w:color="auto"/>
            <w:right w:val="none" w:sz="0" w:space="0" w:color="auto"/>
          </w:divBdr>
        </w:div>
        <w:div w:id="1689867298">
          <w:marLeft w:val="640"/>
          <w:marRight w:val="0"/>
          <w:marTop w:val="0"/>
          <w:marBottom w:val="0"/>
          <w:divBdr>
            <w:top w:val="none" w:sz="0" w:space="0" w:color="auto"/>
            <w:left w:val="none" w:sz="0" w:space="0" w:color="auto"/>
            <w:bottom w:val="none" w:sz="0" w:space="0" w:color="auto"/>
            <w:right w:val="none" w:sz="0" w:space="0" w:color="auto"/>
          </w:divBdr>
        </w:div>
        <w:div w:id="1071385612">
          <w:marLeft w:val="640"/>
          <w:marRight w:val="0"/>
          <w:marTop w:val="0"/>
          <w:marBottom w:val="0"/>
          <w:divBdr>
            <w:top w:val="none" w:sz="0" w:space="0" w:color="auto"/>
            <w:left w:val="none" w:sz="0" w:space="0" w:color="auto"/>
            <w:bottom w:val="none" w:sz="0" w:space="0" w:color="auto"/>
            <w:right w:val="none" w:sz="0" w:space="0" w:color="auto"/>
          </w:divBdr>
        </w:div>
        <w:div w:id="523835298">
          <w:marLeft w:val="640"/>
          <w:marRight w:val="0"/>
          <w:marTop w:val="0"/>
          <w:marBottom w:val="0"/>
          <w:divBdr>
            <w:top w:val="none" w:sz="0" w:space="0" w:color="auto"/>
            <w:left w:val="none" w:sz="0" w:space="0" w:color="auto"/>
            <w:bottom w:val="none" w:sz="0" w:space="0" w:color="auto"/>
            <w:right w:val="none" w:sz="0" w:space="0" w:color="auto"/>
          </w:divBdr>
        </w:div>
      </w:divsChild>
    </w:div>
    <w:div w:id="1053115241">
      <w:bodyDiv w:val="1"/>
      <w:marLeft w:val="0"/>
      <w:marRight w:val="0"/>
      <w:marTop w:val="0"/>
      <w:marBottom w:val="0"/>
      <w:divBdr>
        <w:top w:val="none" w:sz="0" w:space="0" w:color="auto"/>
        <w:left w:val="none" w:sz="0" w:space="0" w:color="auto"/>
        <w:bottom w:val="none" w:sz="0" w:space="0" w:color="auto"/>
        <w:right w:val="none" w:sz="0" w:space="0" w:color="auto"/>
      </w:divBdr>
      <w:divsChild>
        <w:div w:id="1703509182">
          <w:marLeft w:val="640"/>
          <w:marRight w:val="0"/>
          <w:marTop w:val="0"/>
          <w:marBottom w:val="0"/>
          <w:divBdr>
            <w:top w:val="none" w:sz="0" w:space="0" w:color="auto"/>
            <w:left w:val="none" w:sz="0" w:space="0" w:color="auto"/>
            <w:bottom w:val="none" w:sz="0" w:space="0" w:color="auto"/>
            <w:right w:val="none" w:sz="0" w:space="0" w:color="auto"/>
          </w:divBdr>
        </w:div>
        <w:div w:id="310332890">
          <w:marLeft w:val="640"/>
          <w:marRight w:val="0"/>
          <w:marTop w:val="0"/>
          <w:marBottom w:val="0"/>
          <w:divBdr>
            <w:top w:val="none" w:sz="0" w:space="0" w:color="auto"/>
            <w:left w:val="none" w:sz="0" w:space="0" w:color="auto"/>
            <w:bottom w:val="none" w:sz="0" w:space="0" w:color="auto"/>
            <w:right w:val="none" w:sz="0" w:space="0" w:color="auto"/>
          </w:divBdr>
        </w:div>
        <w:div w:id="423232767">
          <w:marLeft w:val="640"/>
          <w:marRight w:val="0"/>
          <w:marTop w:val="0"/>
          <w:marBottom w:val="0"/>
          <w:divBdr>
            <w:top w:val="none" w:sz="0" w:space="0" w:color="auto"/>
            <w:left w:val="none" w:sz="0" w:space="0" w:color="auto"/>
            <w:bottom w:val="none" w:sz="0" w:space="0" w:color="auto"/>
            <w:right w:val="none" w:sz="0" w:space="0" w:color="auto"/>
          </w:divBdr>
        </w:div>
        <w:div w:id="592277572">
          <w:marLeft w:val="640"/>
          <w:marRight w:val="0"/>
          <w:marTop w:val="0"/>
          <w:marBottom w:val="0"/>
          <w:divBdr>
            <w:top w:val="none" w:sz="0" w:space="0" w:color="auto"/>
            <w:left w:val="none" w:sz="0" w:space="0" w:color="auto"/>
            <w:bottom w:val="none" w:sz="0" w:space="0" w:color="auto"/>
            <w:right w:val="none" w:sz="0" w:space="0" w:color="auto"/>
          </w:divBdr>
        </w:div>
        <w:div w:id="348146745">
          <w:marLeft w:val="640"/>
          <w:marRight w:val="0"/>
          <w:marTop w:val="0"/>
          <w:marBottom w:val="0"/>
          <w:divBdr>
            <w:top w:val="none" w:sz="0" w:space="0" w:color="auto"/>
            <w:left w:val="none" w:sz="0" w:space="0" w:color="auto"/>
            <w:bottom w:val="none" w:sz="0" w:space="0" w:color="auto"/>
            <w:right w:val="none" w:sz="0" w:space="0" w:color="auto"/>
          </w:divBdr>
        </w:div>
        <w:div w:id="1960262299">
          <w:marLeft w:val="640"/>
          <w:marRight w:val="0"/>
          <w:marTop w:val="0"/>
          <w:marBottom w:val="0"/>
          <w:divBdr>
            <w:top w:val="none" w:sz="0" w:space="0" w:color="auto"/>
            <w:left w:val="none" w:sz="0" w:space="0" w:color="auto"/>
            <w:bottom w:val="none" w:sz="0" w:space="0" w:color="auto"/>
            <w:right w:val="none" w:sz="0" w:space="0" w:color="auto"/>
          </w:divBdr>
        </w:div>
        <w:div w:id="528300314">
          <w:marLeft w:val="640"/>
          <w:marRight w:val="0"/>
          <w:marTop w:val="0"/>
          <w:marBottom w:val="0"/>
          <w:divBdr>
            <w:top w:val="none" w:sz="0" w:space="0" w:color="auto"/>
            <w:left w:val="none" w:sz="0" w:space="0" w:color="auto"/>
            <w:bottom w:val="none" w:sz="0" w:space="0" w:color="auto"/>
            <w:right w:val="none" w:sz="0" w:space="0" w:color="auto"/>
          </w:divBdr>
        </w:div>
        <w:div w:id="475076103">
          <w:marLeft w:val="640"/>
          <w:marRight w:val="0"/>
          <w:marTop w:val="0"/>
          <w:marBottom w:val="0"/>
          <w:divBdr>
            <w:top w:val="none" w:sz="0" w:space="0" w:color="auto"/>
            <w:left w:val="none" w:sz="0" w:space="0" w:color="auto"/>
            <w:bottom w:val="none" w:sz="0" w:space="0" w:color="auto"/>
            <w:right w:val="none" w:sz="0" w:space="0" w:color="auto"/>
          </w:divBdr>
        </w:div>
        <w:div w:id="585263648">
          <w:marLeft w:val="640"/>
          <w:marRight w:val="0"/>
          <w:marTop w:val="0"/>
          <w:marBottom w:val="0"/>
          <w:divBdr>
            <w:top w:val="none" w:sz="0" w:space="0" w:color="auto"/>
            <w:left w:val="none" w:sz="0" w:space="0" w:color="auto"/>
            <w:bottom w:val="none" w:sz="0" w:space="0" w:color="auto"/>
            <w:right w:val="none" w:sz="0" w:space="0" w:color="auto"/>
          </w:divBdr>
        </w:div>
        <w:div w:id="1003515010">
          <w:marLeft w:val="640"/>
          <w:marRight w:val="0"/>
          <w:marTop w:val="0"/>
          <w:marBottom w:val="0"/>
          <w:divBdr>
            <w:top w:val="none" w:sz="0" w:space="0" w:color="auto"/>
            <w:left w:val="none" w:sz="0" w:space="0" w:color="auto"/>
            <w:bottom w:val="none" w:sz="0" w:space="0" w:color="auto"/>
            <w:right w:val="none" w:sz="0" w:space="0" w:color="auto"/>
          </w:divBdr>
        </w:div>
        <w:div w:id="1835298716">
          <w:marLeft w:val="640"/>
          <w:marRight w:val="0"/>
          <w:marTop w:val="0"/>
          <w:marBottom w:val="0"/>
          <w:divBdr>
            <w:top w:val="none" w:sz="0" w:space="0" w:color="auto"/>
            <w:left w:val="none" w:sz="0" w:space="0" w:color="auto"/>
            <w:bottom w:val="none" w:sz="0" w:space="0" w:color="auto"/>
            <w:right w:val="none" w:sz="0" w:space="0" w:color="auto"/>
          </w:divBdr>
        </w:div>
        <w:div w:id="1921399999">
          <w:marLeft w:val="640"/>
          <w:marRight w:val="0"/>
          <w:marTop w:val="0"/>
          <w:marBottom w:val="0"/>
          <w:divBdr>
            <w:top w:val="none" w:sz="0" w:space="0" w:color="auto"/>
            <w:left w:val="none" w:sz="0" w:space="0" w:color="auto"/>
            <w:bottom w:val="none" w:sz="0" w:space="0" w:color="auto"/>
            <w:right w:val="none" w:sz="0" w:space="0" w:color="auto"/>
          </w:divBdr>
        </w:div>
        <w:div w:id="1011027484">
          <w:marLeft w:val="640"/>
          <w:marRight w:val="0"/>
          <w:marTop w:val="0"/>
          <w:marBottom w:val="0"/>
          <w:divBdr>
            <w:top w:val="none" w:sz="0" w:space="0" w:color="auto"/>
            <w:left w:val="none" w:sz="0" w:space="0" w:color="auto"/>
            <w:bottom w:val="none" w:sz="0" w:space="0" w:color="auto"/>
            <w:right w:val="none" w:sz="0" w:space="0" w:color="auto"/>
          </w:divBdr>
        </w:div>
        <w:div w:id="2138451695">
          <w:marLeft w:val="640"/>
          <w:marRight w:val="0"/>
          <w:marTop w:val="0"/>
          <w:marBottom w:val="0"/>
          <w:divBdr>
            <w:top w:val="none" w:sz="0" w:space="0" w:color="auto"/>
            <w:left w:val="none" w:sz="0" w:space="0" w:color="auto"/>
            <w:bottom w:val="none" w:sz="0" w:space="0" w:color="auto"/>
            <w:right w:val="none" w:sz="0" w:space="0" w:color="auto"/>
          </w:divBdr>
        </w:div>
        <w:div w:id="1362248201">
          <w:marLeft w:val="640"/>
          <w:marRight w:val="0"/>
          <w:marTop w:val="0"/>
          <w:marBottom w:val="0"/>
          <w:divBdr>
            <w:top w:val="none" w:sz="0" w:space="0" w:color="auto"/>
            <w:left w:val="none" w:sz="0" w:space="0" w:color="auto"/>
            <w:bottom w:val="none" w:sz="0" w:space="0" w:color="auto"/>
            <w:right w:val="none" w:sz="0" w:space="0" w:color="auto"/>
          </w:divBdr>
        </w:div>
        <w:div w:id="1838108380">
          <w:marLeft w:val="640"/>
          <w:marRight w:val="0"/>
          <w:marTop w:val="0"/>
          <w:marBottom w:val="0"/>
          <w:divBdr>
            <w:top w:val="none" w:sz="0" w:space="0" w:color="auto"/>
            <w:left w:val="none" w:sz="0" w:space="0" w:color="auto"/>
            <w:bottom w:val="none" w:sz="0" w:space="0" w:color="auto"/>
            <w:right w:val="none" w:sz="0" w:space="0" w:color="auto"/>
          </w:divBdr>
        </w:div>
        <w:div w:id="1893691378">
          <w:marLeft w:val="640"/>
          <w:marRight w:val="0"/>
          <w:marTop w:val="0"/>
          <w:marBottom w:val="0"/>
          <w:divBdr>
            <w:top w:val="none" w:sz="0" w:space="0" w:color="auto"/>
            <w:left w:val="none" w:sz="0" w:space="0" w:color="auto"/>
            <w:bottom w:val="none" w:sz="0" w:space="0" w:color="auto"/>
            <w:right w:val="none" w:sz="0" w:space="0" w:color="auto"/>
          </w:divBdr>
        </w:div>
        <w:div w:id="290132034">
          <w:marLeft w:val="640"/>
          <w:marRight w:val="0"/>
          <w:marTop w:val="0"/>
          <w:marBottom w:val="0"/>
          <w:divBdr>
            <w:top w:val="none" w:sz="0" w:space="0" w:color="auto"/>
            <w:left w:val="none" w:sz="0" w:space="0" w:color="auto"/>
            <w:bottom w:val="none" w:sz="0" w:space="0" w:color="auto"/>
            <w:right w:val="none" w:sz="0" w:space="0" w:color="auto"/>
          </w:divBdr>
        </w:div>
        <w:div w:id="1922451334">
          <w:marLeft w:val="640"/>
          <w:marRight w:val="0"/>
          <w:marTop w:val="0"/>
          <w:marBottom w:val="0"/>
          <w:divBdr>
            <w:top w:val="none" w:sz="0" w:space="0" w:color="auto"/>
            <w:left w:val="none" w:sz="0" w:space="0" w:color="auto"/>
            <w:bottom w:val="none" w:sz="0" w:space="0" w:color="auto"/>
            <w:right w:val="none" w:sz="0" w:space="0" w:color="auto"/>
          </w:divBdr>
        </w:div>
        <w:div w:id="1274243869">
          <w:marLeft w:val="640"/>
          <w:marRight w:val="0"/>
          <w:marTop w:val="0"/>
          <w:marBottom w:val="0"/>
          <w:divBdr>
            <w:top w:val="none" w:sz="0" w:space="0" w:color="auto"/>
            <w:left w:val="none" w:sz="0" w:space="0" w:color="auto"/>
            <w:bottom w:val="none" w:sz="0" w:space="0" w:color="auto"/>
            <w:right w:val="none" w:sz="0" w:space="0" w:color="auto"/>
          </w:divBdr>
        </w:div>
        <w:div w:id="1661735738">
          <w:marLeft w:val="640"/>
          <w:marRight w:val="0"/>
          <w:marTop w:val="0"/>
          <w:marBottom w:val="0"/>
          <w:divBdr>
            <w:top w:val="none" w:sz="0" w:space="0" w:color="auto"/>
            <w:left w:val="none" w:sz="0" w:space="0" w:color="auto"/>
            <w:bottom w:val="none" w:sz="0" w:space="0" w:color="auto"/>
            <w:right w:val="none" w:sz="0" w:space="0" w:color="auto"/>
          </w:divBdr>
        </w:div>
        <w:div w:id="1564485795">
          <w:marLeft w:val="640"/>
          <w:marRight w:val="0"/>
          <w:marTop w:val="0"/>
          <w:marBottom w:val="0"/>
          <w:divBdr>
            <w:top w:val="none" w:sz="0" w:space="0" w:color="auto"/>
            <w:left w:val="none" w:sz="0" w:space="0" w:color="auto"/>
            <w:bottom w:val="none" w:sz="0" w:space="0" w:color="auto"/>
            <w:right w:val="none" w:sz="0" w:space="0" w:color="auto"/>
          </w:divBdr>
        </w:div>
        <w:div w:id="2089689242">
          <w:marLeft w:val="640"/>
          <w:marRight w:val="0"/>
          <w:marTop w:val="0"/>
          <w:marBottom w:val="0"/>
          <w:divBdr>
            <w:top w:val="none" w:sz="0" w:space="0" w:color="auto"/>
            <w:left w:val="none" w:sz="0" w:space="0" w:color="auto"/>
            <w:bottom w:val="none" w:sz="0" w:space="0" w:color="auto"/>
            <w:right w:val="none" w:sz="0" w:space="0" w:color="auto"/>
          </w:divBdr>
        </w:div>
        <w:div w:id="756055135">
          <w:marLeft w:val="640"/>
          <w:marRight w:val="0"/>
          <w:marTop w:val="0"/>
          <w:marBottom w:val="0"/>
          <w:divBdr>
            <w:top w:val="none" w:sz="0" w:space="0" w:color="auto"/>
            <w:left w:val="none" w:sz="0" w:space="0" w:color="auto"/>
            <w:bottom w:val="none" w:sz="0" w:space="0" w:color="auto"/>
            <w:right w:val="none" w:sz="0" w:space="0" w:color="auto"/>
          </w:divBdr>
        </w:div>
        <w:div w:id="1787852710">
          <w:marLeft w:val="640"/>
          <w:marRight w:val="0"/>
          <w:marTop w:val="0"/>
          <w:marBottom w:val="0"/>
          <w:divBdr>
            <w:top w:val="none" w:sz="0" w:space="0" w:color="auto"/>
            <w:left w:val="none" w:sz="0" w:space="0" w:color="auto"/>
            <w:bottom w:val="none" w:sz="0" w:space="0" w:color="auto"/>
            <w:right w:val="none" w:sz="0" w:space="0" w:color="auto"/>
          </w:divBdr>
        </w:div>
        <w:div w:id="238440755">
          <w:marLeft w:val="640"/>
          <w:marRight w:val="0"/>
          <w:marTop w:val="0"/>
          <w:marBottom w:val="0"/>
          <w:divBdr>
            <w:top w:val="none" w:sz="0" w:space="0" w:color="auto"/>
            <w:left w:val="none" w:sz="0" w:space="0" w:color="auto"/>
            <w:bottom w:val="none" w:sz="0" w:space="0" w:color="auto"/>
            <w:right w:val="none" w:sz="0" w:space="0" w:color="auto"/>
          </w:divBdr>
        </w:div>
        <w:div w:id="203521240">
          <w:marLeft w:val="640"/>
          <w:marRight w:val="0"/>
          <w:marTop w:val="0"/>
          <w:marBottom w:val="0"/>
          <w:divBdr>
            <w:top w:val="none" w:sz="0" w:space="0" w:color="auto"/>
            <w:left w:val="none" w:sz="0" w:space="0" w:color="auto"/>
            <w:bottom w:val="none" w:sz="0" w:space="0" w:color="auto"/>
            <w:right w:val="none" w:sz="0" w:space="0" w:color="auto"/>
          </w:divBdr>
        </w:div>
        <w:div w:id="198780215">
          <w:marLeft w:val="640"/>
          <w:marRight w:val="0"/>
          <w:marTop w:val="0"/>
          <w:marBottom w:val="0"/>
          <w:divBdr>
            <w:top w:val="none" w:sz="0" w:space="0" w:color="auto"/>
            <w:left w:val="none" w:sz="0" w:space="0" w:color="auto"/>
            <w:bottom w:val="none" w:sz="0" w:space="0" w:color="auto"/>
            <w:right w:val="none" w:sz="0" w:space="0" w:color="auto"/>
          </w:divBdr>
        </w:div>
        <w:div w:id="1942494276">
          <w:marLeft w:val="640"/>
          <w:marRight w:val="0"/>
          <w:marTop w:val="0"/>
          <w:marBottom w:val="0"/>
          <w:divBdr>
            <w:top w:val="none" w:sz="0" w:space="0" w:color="auto"/>
            <w:left w:val="none" w:sz="0" w:space="0" w:color="auto"/>
            <w:bottom w:val="none" w:sz="0" w:space="0" w:color="auto"/>
            <w:right w:val="none" w:sz="0" w:space="0" w:color="auto"/>
          </w:divBdr>
        </w:div>
        <w:div w:id="457841986">
          <w:marLeft w:val="640"/>
          <w:marRight w:val="0"/>
          <w:marTop w:val="0"/>
          <w:marBottom w:val="0"/>
          <w:divBdr>
            <w:top w:val="none" w:sz="0" w:space="0" w:color="auto"/>
            <w:left w:val="none" w:sz="0" w:space="0" w:color="auto"/>
            <w:bottom w:val="none" w:sz="0" w:space="0" w:color="auto"/>
            <w:right w:val="none" w:sz="0" w:space="0" w:color="auto"/>
          </w:divBdr>
        </w:div>
        <w:div w:id="1822771990">
          <w:marLeft w:val="640"/>
          <w:marRight w:val="0"/>
          <w:marTop w:val="0"/>
          <w:marBottom w:val="0"/>
          <w:divBdr>
            <w:top w:val="none" w:sz="0" w:space="0" w:color="auto"/>
            <w:left w:val="none" w:sz="0" w:space="0" w:color="auto"/>
            <w:bottom w:val="none" w:sz="0" w:space="0" w:color="auto"/>
            <w:right w:val="none" w:sz="0" w:space="0" w:color="auto"/>
          </w:divBdr>
        </w:div>
        <w:div w:id="235021681">
          <w:marLeft w:val="640"/>
          <w:marRight w:val="0"/>
          <w:marTop w:val="0"/>
          <w:marBottom w:val="0"/>
          <w:divBdr>
            <w:top w:val="none" w:sz="0" w:space="0" w:color="auto"/>
            <w:left w:val="none" w:sz="0" w:space="0" w:color="auto"/>
            <w:bottom w:val="none" w:sz="0" w:space="0" w:color="auto"/>
            <w:right w:val="none" w:sz="0" w:space="0" w:color="auto"/>
          </w:divBdr>
        </w:div>
        <w:div w:id="427966804">
          <w:marLeft w:val="640"/>
          <w:marRight w:val="0"/>
          <w:marTop w:val="0"/>
          <w:marBottom w:val="0"/>
          <w:divBdr>
            <w:top w:val="none" w:sz="0" w:space="0" w:color="auto"/>
            <w:left w:val="none" w:sz="0" w:space="0" w:color="auto"/>
            <w:bottom w:val="none" w:sz="0" w:space="0" w:color="auto"/>
            <w:right w:val="none" w:sz="0" w:space="0" w:color="auto"/>
          </w:divBdr>
        </w:div>
        <w:div w:id="1958482600">
          <w:marLeft w:val="640"/>
          <w:marRight w:val="0"/>
          <w:marTop w:val="0"/>
          <w:marBottom w:val="0"/>
          <w:divBdr>
            <w:top w:val="none" w:sz="0" w:space="0" w:color="auto"/>
            <w:left w:val="none" w:sz="0" w:space="0" w:color="auto"/>
            <w:bottom w:val="none" w:sz="0" w:space="0" w:color="auto"/>
            <w:right w:val="none" w:sz="0" w:space="0" w:color="auto"/>
          </w:divBdr>
        </w:div>
        <w:div w:id="643895662">
          <w:marLeft w:val="640"/>
          <w:marRight w:val="0"/>
          <w:marTop w:val="0"/>
          <w:marBottom w:val="0"/>
          <w:divBdr>
            <w:top w:val="none" w:sz="0" w:space="0" w:color="auto"/>
            <w:left w:val="none" w:sz="0" w:space="0" w:color="auto"/>
            <w:bottom w:val="none" w:sz="0" w:space="0" w:color="auto"/>
            <w:right w:val="none" w:sz="0" w:space="0" w:color="auto"/>
          </w:divBdr>
        </w:div>
        <w:div w:id="2010016299">
          <w:marLeft w:val="640"/>
          <w:marRight w:val="0"/>
          <w:marTop w:val="0"/>
          <w:marBottom w:val="0"/>
          <w:divBdr>
            <w:top w:val="none" w:sz="0" w:space="0" w:color="auto"/>
            <w:left w:val="none" w:sz="0" w:space="0" w:color="auto"/>
            <w:bottom w:val="none" w:sz="0" w:space="0" w:color="auto"/>
            <w:right w:val="none" w:sz="0" w:space="0" w:color="auto"/>
          </w:divBdr>
        </w:div>
        <w:div w:id="1346207518">
          <w:marLeft w:val="640"/>
          <w:marRight w:val="0"/>
          <w:marTop w:val="0"/>
          <w:marBottom w:val="0"/>
          <w:divBdr>
            <w:top w:val="none" w:sz="0" w:space="0" w:color="auto"/>
            <w:left w:val="none" w:sz="0" w:space="0" w:color="auto"/>
            <w:bottom w:val="none" w:sz="0" w:space="0" w:color="auto"/>
            <w:right w:val="none" w:sz="0" w:space="0" w:color="auto"/>
          </w:divBdr>
        </w:div>
        <w:div w:id="1565795095">
          <w:marLeft w:val="640"/>
          <w:marRight w:val="0"/>
          <w:marTop w:val="0"/>
          <w:marBottom w:val="0"/>
          <w:divBdr>
            <w:top w:val="none" w:sz="0" w:space="0" w:color="auto"/>
            <w:left w:val="none" w:sz="0" w:space="0" w:color="auto"/>
            <w:bottom w:val="none" w:sz="0" w:space="0" w:color="auto"/>
            <w:right w:val="none" w:sz="0" w:space="0" w:color="auto"/>
          </w:divBdr>
        </w:div>
        <w:div w:id="1936206424">
          <w:marLeft w:val="640"/>
          <w:marRight w:val="0"/>
          <w:marTop w:val="0"/>
          <w:marBottom w:val="0"/>
          <w:divBdr>
            <w:top w:val="none" w:sz="0" w:space="0" w:color="auto"/>
            <w:left w:val="none" w:sz="0" w:space="0" w:color="auto"/>
            <w:bottom w:val="none" w:sz="0" w:space="0" w:color="auto"/>
            <w:right w:val="none" w:sz="0" w:space="0" w:color="auto"/>
          </w:divBdr>
        </w:div>
        <w:div w:id="1053233162">
          <w:marLeft w:val="640"/>
          <w:marRight w:val="0"/>
          <w:marTop w:val="0"/>
          <w:marBottom w:val="0"/>
          <w:divBdr>
            <w:top w:val="none" w:sz="0" w:space="0" w:color="auto"/>
            <w:left w:val="none" w:sz="0" w:space="0" w:color="auto"/>
            <w:bottom w:val="none" w:sz="0" w:space="0" w:color="auto"/>
            <w:right w:val="none" w:sz="0" w:space="0" w:color="auto"/>
          </w:divBdr>
        </w:div>
        <w:div w:id="9265726">
          <w:marLeft w:val="640"/>
          <w:marRight w:val="0"/>
          <w:marTop w:val="0"/>
          <w:marBottom w:val="0"/>
          <w:divBdr>
            <w:top w:val="none" w:sz="0" w:space="0" w:color="auto"/>
            <w:left w:val="none" w:sz="0" w:space="0" w:color="auto"/>
            <w:bottom w:val="none" w:sz="0" w:space="0" w:color="auto"/>
            <w:right w:val="none" w:sz="0" w:space="0" w:color="auto"/>
          </w:divBdr>
        </w:div>
        <w:div w:id="1701737881">
          <w:marLeft w:val="640"/>
          <w:marRight w:val="0"/>
          <w:marTop w:val="0"/>
          <w:marBottom w:val="0"/>
          <w:divBdr>
            <w:top w:val="none" w:sz="0" w:space="0" w:color="auto"/>
            <w:left w:val="none" w:sz="0" w:space="0" w:color="auto"/>
            <w:bottom w:val="none" w:sz="0" w:space="0" w:color="auto"/>
            <w:right w:val="none" w:sz="0" w:space="0" w:color="auto"/>
          </w:divBdr>
        </w:div>
        <w:div w:id="1577321423">
          <w:marLeft w:val="640"/>
          <w:marRight w:val="0"/>
          <w:marTop w:val="0"/>
          <w:marBottom w:val="0"/>
          <w:divBdr>
            <w:top w:val="none" w:sz="0" w:space="0" w:color="auto"/>
            <w:left w:val="none" w:sz="0" w:space="0" w:color="auto"/>
            <w:bottom w:val="none" w:sz="0" w:space="0" w:color="auto"/>
            <w:right w:val="none" w:sz="0" w:space="0" w:color="auto"/>
          </w:divBdr>
        </w:div>
        <w:div w:id="1547521945">
          <w:marLeft w:val="640"/>
          <w:marRight w:val="0"/>
          <w:marTop w:val="0"/>
          <w:marBottom w:val="0"/>
          <w:divBdr>
            <w:top w:val="none" w:sz="0" w:space="0" w:color="auto"/>
            <w:left w:val="none" w:sz="0" w:space="0" w:color="auto"/>
            <w:bottom w:val="none" w:sz="0" w:space="0" w:color="auto"/>
            <w:right w:val="none" w:sz="0" w:space="0" w:color="auto"/>
          </w:divBdr>
        </w:div>
        <w:div w:id="1453010659">
          <w:marLeft w:val="640"/>
          <w:marRight w:val="0"/>
          <w:marTop w:val="0"/>
          <w:marBottom w:val="0"/>
          <w:divBdr>
            <w:top w:val="none" w:sz="0" w:space="0" w:color="auto"/>
            <w:left w:val="none" w:sz="0" w:space="0" w:color="auto"/>
            <w:bottom w:val="none" w:sz="0" w:space="0" w:color="auto"/>
            <w:right w:val="none" w:sz="0" w:space="0" w:color="auto"/>
          </w:divBdr>
        </w:div>
        <w:div w:id="1936550639">
          <w:marLeft w:val="640"/>
          <w:marRight w:val="0"/>
          <w:marTop w:val="0"/>
          <w:marBottom w:val="0"/>
          <w:divBdr>
            <w:top w:val="none" w:sz="0" w:space="0" w:color="auto"/>
            <w:left w:val="none" w:sz="0" w:space="0" w:color="auto"/>
            <w:bottom w:val="none" w:sz="0" w:space="0" w:color="auto"/>
            <w:right w:val="none" w:sz="0" w:space="0" w:color="auto"/>
          </w:divBdr>
        </w:div>
      </w:divsChild>
    </w:div>
    <w:div w:id="1071198458">
      <w:bodyDiv w:val="1"/>
      <w:marLeft w:val="0"/>
      <w:marRight w:val="0"/>
      <w:marTop w:val="0"/>
      <w:marBottom w:val="0"/>
      <w:divBdr>
        <w:top w:val="none" w:sz="0" w:space="0" w:color="auto"/>
        <w:left w:val="none" w:sz="0" w:space="0" w:color="auto"/>
        <w:bottom w:val="none" w:sz="0" w:space="0" w:color="auto"/>
        <w:right w:val="none" w:sz="0" w:space="0" w:color="auto"/>
      </w:divBdr>
      <w:divsChild>
        <w:div w:id="362095374">
          <w:marLeft w:val="640"/>
          <w:marRight w:val="0"/>
          <w:marTop w:val="0"/>
          <w:marBottom w:val="0"/>
          <w:divBdr>
            <w:top w:val="none" w:sz="0" w:space="0" w:color="auto"/>
            <w:left w:val="none" w:sz="0" w:space="0" w:color="auto"/>
            <w:bottom w:val="none" w:sz="0" w:space="0" w:color="auto"/>
            <w:right w:val="none" w:sz="0" w:space="0" w:color="auto"/>
          </w:divBdr>
        </w:div>
        <w:div w:id="2092504539">
          <w:marLeft w:val="640"/>
          <w:marRight w:val="0"/>
          <w:marTop w:val="0"/>
          <w:marBottom w:val="0"/>
          <w:divBdr>
            <w:top w:val="none" w:sz="0" w:space="0" w:color="auto"/>
            <w:left w:val="none" w:sz="0" w:space="0" w:color="auto"/>
            <w:bottom w:val="none" w:sz="0" w:space="0" w:color="auto"/>
            <w:right w:val="none" w:sz="0" w:space="0" w:color="auto"/>
          </w:divBdr>
        </w:div>
        <w:div w:id="3216995">
          <w:marLeft w:val="640"/>
          <w:marRight w:val="0"/>
          <w:marTop w:val="0"/>
          <w:marBottom w:val="0"/>
          <w:divBdr>
            <w:top w:val="none" w:sz="0" w:space="0" w:color="auto"/>
            <w:left w:val="none" w:sz="0" w:space="0" w:color="auto"/>
            <w:bottom w:val="none" w:sz="0" w:space="0" w:color="auto"/>
            <w:right w:val="none" w:sz="0" w:space="0" w:color="auto"/>
          </w:divBdr>
        </w:div>
        <w:div w:id="1073117138">
          <w:marLeft w:val="640"/>
          <w:marRight w:val="0"/>
          <w:marTop w:val="0"/>
          <w:marBottom w:val="0"/>
          <w:divBdr>
            <w:top w:val="none" w:sz="0" w:space="0" w:color="auto"/>
            <w:left w:val="none" w:sz="0" w:space="0" w:color="auto"/>
            <w:bottom w:val="none" w:sz="0" w:space="0" w:color="auto"/>
            <w:right w:val="none" w:sz="0" w:space="0" w:color="auto"/>
          </w:divBdr>
        </w:div>
        <w:div w:id="1546287940">
          <w:marLeft w:val="640"/>
          <w:marRight w:val="0"/>
          <w:marTop w:val="0"/>
          <w:marBottom w:val="0"/>
          <w:divBdr>
            <w:top w:val="none" w:sz="0" w:space="0" w:color="auto"/>
            <w:left w:val="none" w:sz="0" w:space="0" w:color="auto"/>
            <w:bottom w:val="none" w:sz="0" w:space="0" w:color="auto"/>
            <w:right w:val="none" w:sz="0" w:space="0" w:color="auto"/>
          </w:divBdr>
        </w:div>
        <w:div w:id="562569692">
          <w:marLeft w:val="640"/>
          <w:marRight w:val="0"/>
          <w:marTop w:val="0"/>
          <w:marBottom w:val="0"/>
          <w:divBdr>
            <w:top w:val="none" w:sz="0" w:space="0" w:color="auto"/>
            <w:left w:val="none" w:sz="0" w:space="0" w:color="auto"/>
            <w:bottom w:val="none" w:sz="0" w:space="0" w:color="auto"/>
            <w:right w:val="none" w:sz="0" w:space="0" w:color="auto"/>
          </w:divBdr>
        </w:div>
        <w:div w:id="1475560406">
          <w:marLeft w:val="640"/>
          <w:marRight w:val="0"/>
          <w:marTop w:val="0"/>
          <w:marBottom w:val="0"/>
          <w:divBdr>
            <w:top w:val="none" w:sz="0" w:space="0" w:color="auto"/>
            <w:left w:val="none" w:sz="0" w:space="0" w:color="auto"/>
            <w:bottom w:val="none" w:sz="0" w:space="0" w:color="auto"/>
            <w:right w:val="none" w:sz="0" w:space="0" w:color="auto"/>
          </w:divBdr>
        </w:div>
        <w:div w:id="1605187349">
          <w:marLeft w:val="640"/>
          <w:marRight w:val="0"/>
          <w:marTop w:val="0"/>
          <w:marBottom w:val="0"/>
          <w:divBdr>
            <w:top w:val="none" w:sz="0" w:space="0" w:color="auto"/>
            <w:left w:val="none" w:sz="0" w:space="0" w:color="auto"/>
            <w:bottom w:val="none" w:sz="0" w:space="0" w:color="auto"/>
            <w:right w:val="none" w:sz="0" w:space="0" w:color="auto"/>
          </w:divBdr>
        </w:div>
        <w:div w:id="1639605084">
          <w:marLeft w:val="640"/>
          <w:marRight w:val="0"/>
          <w:marTop w:val="0"/>
          <w:marBottom w:val="0"/>
          <w:divBdr>
            <w:top w:val="none" w:sz="0" w:space="0" w:color="auto"/>
            <w:left w:val="none" w:sz="0" w:space="0" w:color="auto"/>
            <w:bottom w:val="none" w:sz="0" w:space="0" w:color="auto"/>
            <w:right w:val="none" w:sz="0" w:space="0" w:color="auto"/>
          </w:divBdr>
        </w:div>
        <w:div w:id="1056395549">
          <w:marLeft w:val="640"/>
          <w:marRight w:val="0"/>
          <w:marTop w:val="0"/>
          <w:marBottom w:val="0"/>
          <w:divBdr>
            <w:top w:val="none" w:sz="0" w:space="0" w:color="auto"/>
            <w:left w:val="none" w:sz="0" w:space="0" w:color="auto"/>
            <w:bottom w:val="none" w:sz="0" w:space="0" w:color="auto"/>
            <w:right w:val="none" w:sz="0" w:space="0" w:color="auto"/>
          </w:divBdr>
        </w:div>
        <w:div w:id="602299609">
          <w:marLeft w:val="640"/>
          <w:marRight w:val="0"/>
          <w:marTop w:val="0"/>
          <w:marBottom w:val="0"/>
          <w:divBdr>
            <w:top w:val="none" w:sz="0" w:space="0" w:color="auto"/>
            <w:left w:val="none" w:sz="0" w:space="0" w:color="auto"/>
            <w:bottom w:val="none" w:sz="0" w:space="0" w:color="auto"/>
            <w:right w:val="none" w:sz="0" w:space="0" w:color="auto"/>
          </w:divBdr>
        </w:div>
        <w:div w:id="401098466">
          <w:marLeft w:val="640"/>
          <w:marRight w:val="0"/>
          <w:marTop w:val="0"/>
          <w:marBottom w:val="0"/>
          <w:divBdr>
            <w:top w:val="none" w:sz="0" w:space="0" w:color="auto"/>
            <w:left w:val="none" w:sz="0" w:space="0" w:color="auto"/>
            <w:bottom w:val="none" w:sz="0" w:space="0" w:color="auto"/>
            <w:right w:val="none" w:sz="0" w:space="0" w:color="auto"/>
          </w:divBdr>
        </w:div>
        <w:div w:id="910584758">
          <w:marLeft w:val="640"/>
          <w:marRight w:val="0"/>
          <w:marTop w:val="0"/>
          <w:marBottom w:val="0"/>
          <w:divBdr>
            <w:top w:val="none" w:sz="0" w:space="0" w:color="auto"/>
            <w:left w:val="none" w:sz="0" w:space="0" w:color="auto"/>
            <w:bottom w:val="none" w:sz="0" w:space="0" w:color="auto"/>
            <w:right w:val="none" w:sz="0" w:space="0" w:color="auto"/>
          </w:divBdr>
        </w:div>
        <w:div w:id="232811139">
          <w:marLeft w:val="640"/>
          <w:marRight w:val="0"/>
          <w:marTop w:val="0"/>
          <w:marBottom w:val="0"/>
          <w:divBdr>
            <w:top w:val="none" w:sz="0" w:space="0" w:color="auto"/>
            <w:left w:val="none" w:sz="0" w:space="0" w:color="auto"/>
            <w:bottom w:val="none" w:sz="0" w:space="0" w:color="auto"/>
            <w:right w:val="none" w:sz="0" w:space="0" w:color="auto"/>
          </w:divBdr>
        </w:div>
        <w:div w:id="1251623259">
          <w:marLeft w:val="640"/>
          <w:marRight w:val="0"/>
          <w:marTop w:val="0"/>
          <w:marBottom w:val="0"/>
          <w:divBdr>
            <w:top w:val="none" w:sz="0" w:space="0" w:color="auto"/>
            <w:left w:val="none" w:sz="0" w:space="0" w:color="auto"/>
            <w:bottom w:val="none" w:sz="0" w:space="0" w:color="auto"/>
            <w:right w:val="none" w:sz="0" w:space="0" w:color="auto"/>
          </w:divBdr>
        </w:div>
        <w:div w:id="1358120291">
          <w:marLeft w:val="640"/>
          <w:marRight w:val="0"/>
          <w:marTop w:val="0"/>
          <w:marBottom w:val="0"/>
          <w:divBdr>
            <w:top w:val="none" w:sz="0" w:space="0" w:color="auto"/>
            <w:left w:val="none" w:sz="0" w:space="0" w:color="auto"/>
            <w:bottom w:val="none" w:sz="0" w:space="0" w:color="auto"/>
            <w:right w:val="none" w:sz="0" w:space="0" w:color="auto"/>
          </w:divBdr>
        </w:div>
        <w:div w:id="458106675">
          <w:marLeft w:val="640"/>
          <w:marRight w:val="0"/>
          <w:marTop w:val="0"/>
          <w:marBottom w:val="0"/>
          <w:divBdr>
            <w:top w:val="none" w:sz="0" w:space="0" w:color="auto"/>
            <w:left w:val="none" w:sz="0" w:space="0" w:color="auto"/>
            <w:bottom w:val="none" w:sz="0" w:space="0" w:color="auto"/>
            <w:right w:val="none" w:sz="0" w:space="0" w:color="auto"/>
          </w:divBdr>
        </w:div>
        <w:div w:id="252396955">
          <w:marLeft w:val="640"/>
          <w:marRight w:val="0"/>
          <w:marTop w:val="0"/>
          <w:marBottom w:val="0"/>
          <w:divBdr>
            <w:top w:val="none" w:sz="0" w:space="0" w:color="auto"/>
            <w:left w:val="none" w:sz="0" w:space="0" w:color="auto"/>
            <w:bottom w:val="none" w:sz="0" w:space="0" w:color="auto"/>
            <w:right w:val="none" w:sz="0" w:space="0" w:color="auto"/>
          </w:divBdr>
        </w:div>
      </w:divsChild>
    </w:div>
    <w:div w:id="1072893075">
      <w:bodyDiv w:val="1"/>
      <w:marLeft w:val="0"/>
      <w:marRight w:val="0"/>
      <w:marTop w:val="0"/>
      <w:marBottom w:val="0"/>
      <w:divBdr>
        <w:top w:val="none" w:sz="0" w:space="0" w:color="auto"/>
        <w:left w:val="none" w:sz="0" w:space="0" w:color="auto"/>
        <w:bottom w:val="none" w:sz="0" w:space="0" w:color="auto"/>
        <w:right w:val="none" w:sz="0" w:space="0" w:color="auto"/>
      </w:divBdr>
      <w:divsChild>
        <w:div w:id="7341866">
          <w:marLeft w:val="640"/>
          <w:marRight w:val="0"/>
          <w:marTop w:val="0"/>
          <w:marBottom w:val="0"/>
          <w:divBdr>
            <w:top w:val="none" w:sz="0" w:space="0" w:color="auto"/>
            <w:left w:val="none" w:sz="0" w:space="0" w:color="auto"/>
            <w:bottom w:val="none" w:sz="0" w:space="0" w:color="auto"/>
            <w:right w:val="none" w:sz="0" w:space="0" w:color="auto"/>
          </w:divBdr>
        </w:div>
        <w:div w:id="224605831">
          <w:marLeft w:val="640"/>
          <w:marRight w:val="0"/>
          <w:marTop w:val="0"/>
          <w:marBottom w:val="0"/>
          <w:divBdr>
            <w:top w:val="none" w:sz="0" w:space="0" w:color="auto"/>
            <w:left w:val="none" w:sz="0" w:space="0" w:color="auto"/>
            <w:bottom w:val="none" w:sz="0" w:space="0" w:color="auto"/>
            <w:right w:val="none" w:sz="0" w:space="0" w:color="auto"/>
          </w:divBdr>
        </w:div>
        <w:div w:id="582841411">
          <w:marLeft w:val="640"/>
          <w:marRight w:val="0"/>
          <w:marTop w:val="0"/>
          <w:marBottom w:val="0"/>
          <w:divBdr>
            <w:top w:val="none" w:sz="0" w:space="0" w:color="auto"/>
            <w:left w:val="none" w:sz="0" w:space="0" w:color="auto"/>
            <w:bottom w:val="none" w:sz="0" w:space="0" w:color="auto"/>
            <w:right w:val="none" w:sz="0" w:space="0" w:color="auto"/>
          </w:divBdr>
        </w:div>
        <w:div w:id="925728062">
          <w:marLeft w:val="640"/>
          <w:marRight w:val="0"/>
          <w:marTop w:val="0"/>
          <w:marBottom w:val="0"/>
          <w:divBdr>
            <w:top w:val="none" w:sz="0" w:space="0" w:color="auto"/>
            <w:left w:val="none" w:sz="0" w:space="0" w:color="auto"/>
            <w:bottom w:val="none" w:sz="0" w:space="0" w:color="auto"/>
            <w:right w:val="none" w:sz="0" w:space="0" w:color="auto"/>
          </w:divBdr>
        </w:div>
        <w:div w:id="2072804255">
          <w:marLeft w:val="640"/>
          <w:marRight w:val="0"/>
          <w:marTop w:val="0"/>
          <w:marBottom w:val="0"/>
          <w:divBdr>
            <w:top w:val="none" w:sz="0" w:space="0" w:color="auto"/>
            <w:left w:val="none" w:sz="0" w:space="0" w:color="auto"/>
            <w:bottom w:val="none" w:sz="0" w:space="0" w:color="auto"/>
            <w:right w:val="none" w:sz="0" w:space="0" w:color="auto"/>
          </w:divBdr>
        </w:div>
        <w:div w:id="700127242">
          <w:marLeft w:val="640"/>
          <w:marRight w:val="0"/>
          <w:marTop w:val="0"/>
          <w:marBottom w:val="0"/>
          <w:divBdr>
            <w:top w:val="none" w:sz="0" w:space="0" w:color="auto"/>
            <w:left w:val="none" w:sz="0" w:space="0" w:color="auto"/>
            <w:bottom w:val="none" w:sz="0" w:space="0" w:color="auto"/>
            <w:right w:val="none" w:sz="0" w:space="0" w:color="auto"/>
          </w:divBdr>
        </w:div>
        <w:div w:id="1494300408">
          <w:marLeft w:val="640"/>
          <w:marRight w:val="0"/>
          <w:marTop w:val="0"/>
          <w:marBottom w:val="0"/>
          <w:divBdr>
            <w:top w:val="none" w:sz="0" w:space="0" w:color="auto"/>
            <w:left w:val="none" w:sz="0" w:space="0" w:color="auto"/>
            <w:bottom w:val="none" w:sz="0" w:space="0" w:color="auto"/>
            <w:right w:val="none" w:sz="0" w:space="0" w:color="auto"/>
          </w:divBdr>
        </w:div>
        <w:div w:id="2078360536">
          <w:marLeft w:val="640"/>
          <w:marRight w:val="0"/>
          <w:marTop w:val="0"/>
          <w:marBottom w:val="0"/>
          <w:divBdr>
            <w:top w:val="none" w:sz="0" w:space="0" w:color="auto"/>
            <w:left w:val="none" w:sz="0" w:space="0" w:color="auto"/>
            <w:bottom w:val="none" w:sz="0" w:space="0" w:color="auto"/>
            <w:right w:val="none" w:sz="0" w:space="0" w:color="auto"/>
          </w:divBdr>
        </w:div>
        <w:div w:id="3367457">
          <w:marLeft w:val="640"/>
          <w:marRight w:val="0"/>
          <w:marTop w:val="0"/>
          <w:marBottom w:val="0"/>
          <w:divBdr>
            <w:top w:val="none" w:sz="0" w:space="0" w:color="auto"/>
            <w:left w:val="none" w:sz="0" w:space="0" w:color="auto"/>
            <w:bottom w:val="none" w:sz="0" w:space="0" w:color="auto"/>
            <w:right w:val="none" w:sz="0" w:space="0" w:color="auto"/>
          </w:divBdr>
        </w:div>
        <w:div w:id="934478529">
          <w:marLeft w:val="640"/>
          <w:marRight w:val="0"/>
          <w:marTop w:val="0"/>
          <w:marBottom w:val="0"/>
          <w:divBdr>
            <w:top w:val="none" w:sz="0" w:space="0" w:color="auto"/>
            <w:left w:val="none" w:sz="0" w:space="0" w:color="auto"/>
            <w:bottom w:val="none" w:sz="0" w:space="0" w:color="auto"/>
            <w:right w:val="none" w:sz="0" w:space="0" w:color="auto"/>
          </w:divBdr>
        </w:div>
        <w:div w:id="1500534063">
          <w:marLeft w:val="640"/>
          <w:marRight w:val="0"/>
          <w:marTop w:val="0"/>
          <w:marBottom w:val="0"/>
          <w:divBdr>
            <w:top w:val="none" w:sz="0" w:space="0" w:color="auto"/>
            <w:left w:val="none" w:sz="0" w:space="0" w:color="auto"/>
            <w:bottom w:val="none" w:sz="0" w:space="0" w:color="auto"/>
            <w:right w:val="none" w:sz="0" w:space="0" w:color="auto"/>
          </w:divBdr>
        </w:div>
        <w:div w:id="1041321233">
          <w:marLeft w:val="640"/>
          <w:marRight w:val="0"/>
          <w:marTop w:val="0"/>
          <w:marBottom w:val="0"/>
          <w:divBdr>
            <w:top w:val="none" w:sz="0" w:space="0" w:color="auto"/>
            <w:left w:val="none" w:sz="0" w:space="0" w:color="auto"/>
            <w:bottom w:val="none" w:sz="0" w:space="0" w:color="auto"/>
            <w:right w:val="none" w:sz="0" w:space="0" w:color="auto"/>
          </w:divBdr>
        </w:div>
        <w:div w:id="1514609500">
          <w:marLeft w:val="640"/>
          <w:marRight w:val="0"/>
          <w:marTop w:val="0"/>
          <w:marBottom w:val="0"/>
          <w:divBdr>
            <w:top w:val="none" w:sz="0" w:space="0" w:color="auto"/>
            <w:left w:val="none" w:sz="0" w:space="0" w:color="auto"/>
            <w:bottom w:val="none" w:sz="0" w:space="0" w:color="auto"/>
            <w:right w:val="none" w:sz="0" w:space="0" w:color="auto"/>
          </w:divBdr>
        </w:div>
        <w:div w:id="1700666683">
          <w:marLeft w:val="640"/>
          <w:marRight w:val="0"/>
          <w:marTop w:val="0"/>
          <w:marBottom w:val="0"/>
          <w:divBdr>
            <w:top w:val="none" w:sz="0" w:space="0" w:color="auto"/>
            <w:left w:val="none" w:sz="0" w:space="0" w:color="auto"/>
            <w:bottom w:val="none" w:sz="0" w:space="0" w:color="auto"/>
            <w:right w:val="none" w:sz="0" w:space="0" w:color="auto"/>
          </w:divBdr>
        </w:div>
        <w:div w:id="1813715768">
          <w:marLeft w:val="640"/>
          <w:marRight w:val="0"/>
          <w:marTop w:val="0"/>
          <w:marBottom w:val="0"/>
          <w:divBdr>
            <w:top w:val="none" w:sz="0" w:space="0" w:color="auto"/>
            <w:left w:val="none" w:sz="0" w:space="0" w:color="auto"/>
            <w:bottom w:val="none" w:sz="0" w:space="0" w:color="auto"/>
            <w:right w:val="none" w:sz="0" w:space="0" w:color="auto"/>
          </w:divBdr>
        </w:div>
        <w:div w:id="698045654">
          <w:marLeft w:val="640"/>
          <w:marRight w:val="0"/>
          <w:marTop w:val="0"/>
          <w:marBottom w:val="0"/>
          <w:divBdr>
            <w:top w:val="none" w:sz="0" w:space="0" w:color="auto"/>
            <w:left w:val="none" w:sz="0" w:space="0" w:color="auto"/>
            <w:bottom w:val="none" w:sz="0" w:space="0" w:color="auto"/>
            <w:right w:val="none" w:sz="0" w:space="0" w:color="auto"/>
          </w:divBdr>
        </w:div>
        <w:div w:id="87115379">
          <w:marLeft w:val="640"/>
          <w:marRight w:val="0"/>
          <w:marTop w:val="0"/>
          <w:marBottom w:val="0"/>
          <w:divBdr>
            <w:top w:val="none" w:sz="0" w:space="0" w:color="auto"/>
            <w:left w:val="none" w:sz="0" w:space="0" w:color="auto"/>
            <w:bottom w:val="none" w:sz="0" w:space="0" w:color="auto"/>
            <w:right w:val="none" w:sz="0" w:space="0" w:color="auto"/>
          </w:divBdr>
        </w:div>
        <w:div w:id="727149534">
          <w:marLeft w:val="640"/>
          <w:marRight w:val="0"/>
          <w:marTop w:val="0"/>
          <w:marBottom w:val="0"/>
          <w:divBdr>
            <w:top w:val="none" w:sz="0" w:space="0" w:color="auto"/>
            <w:left w:val="none" w:sz="0" w:space="0" w:color="auto"/>
            <w:bottom w:val="none" w:sz="0" w:space="0" w:color="auto"/>
            <w:right w:val="none" w:sz="0" w:space="0" w:color="auto"/>
          </w:divBdr>
        </w:div>
        <w:div w:id="1330668747">
          <w:marLeft w:val="640"/>
          <w:marRight w:val="0"/>
          <w:marTop w:val="0"/>
          <w:marBottom w:val="0"/>
          <w:divBdr>
            <w:top w:val="none" w:sz="0" w:space="0" w:color="auto"/>
            <w:left w:val="none" w:sz="0" w:space="0" w:color="auto"/>
            <w:bottom w:val="none" w:sz="0" w:space="0" w:color="auto"/>
            <w:right w:val="none" w:sz="0" w:space="0" w:color="auto"/>
          </w:divBdr>
        </w:div>
        <w:div w:id="2095318873">
          <w:marLeft w:val="640"/>
          <w:marRight w:val="0"/>
          <w:marTop w:val="0"/>
          <w:marBottom w:val="0"/>
          <w:divBdr>
            <w:top w:val="none" w:sz="0" w:space="0" w:color="auto"/>
            <w:left w:val="none" w:sz="0" w:space="0" w:color="auto"/>
            <w:bottom w:val="none" w:sz="0" w:space="0" w:color="auto"/>
            <w:right w:val="none" w:sz="0" w:space="0" w:color="auto"/>
          </w:divBdr>
        </w:div>
        <w:div w:id="1852839028">
          <w:marLeft w:val="640"/>
          <w:marRight w:val="0"/>
          <w:marTop w:val="0"/>
          <w:marBottom w:val="0"/>
          <w:divBdr>
            <w:top w:val="none" w:sz="0" w:space="0" w:color="auto"/>
            <w:left w:val="none" w:sz="0" w:space="0" w:color="auto"/>
            <w:bottom w:val="none" w:sz="0" w:space="0" w:color="auto"/>
            <w:right w:val="none" w:sz="0" w:space="0" w:color="auto"/>
          </w:divBdr>
        </w:div>
        <w:div w:id="51856640">
          <w:marLeft w:val="640"/>
          <w:marRight w:val="0"/>
          <w:marTop w:val="0"/>
          <w:marBottom w:val="0"/>
          <w:divBdr>
            <w:top w:val="none" w:sz="0" w:space="0" w:color="auto"/>
            <w:left w:val="none" w:sz="0" w:space="0" w:color="auto"/>
            <w:bottom w:val="none" w:sz="0" w:space="0" w:color="auto"/>
            <w:right w:val="none" w:sz="0" w:space="0" w:color="auto"/>
          </w:divBdr>
        </w:div>
        <w:div w:id="425620295">
          <w:marLeft w:val="640"/>
          <w:marRight w:val="0"/>
          <w:marTop w:val="0"/>
          <w:marBottom w:val="0"/>
          <w:divBdr>
            <w:top w:val="none" w:sz="0" w:space="0" w:color="auto"/>
            <w:left w:val="none" w:sz="0" w:space="0" w:color="auto"/>
            <w:bottom w:val="none" w:sz="0" w:space="0" w:color="auto"/>
            <w:right w:val="none" w:sz="0" w:space="0" w:color="auto"/>
          </w:divBdr>
        </w:div>
        <w:div w:id="705983554">
          <w:marLeft w:val="640"/>
          <w:marRight w:val="0"/>
          <w:marTop w:val="0"/>
          <w:marBottom w:val="0"/>
          <w:divBdr>
            <w:top w:val="none" w:sz="0" w:space="0" w:color="auto"/>
            <w:left w:val="none" w:sz="0" w:space="0" w:color="auto"/>
            <w:bottom w:val="none" w:sz="0" w:space="0" w:color="auto"/>
            <w:right w:val="none" w:sz="0" w:space="0" w:color="auto"/>
          </w:divBdr>
        </w:div>
        <w:div w:id="154610957">
          <w:marLeft w:val="640"/>
          <w:marRight w:val="0"/>
          <w:marTop w:val="0"/>
          <w:marBottom w:val="0"/>
          <w:divBdr>
            <w:top w:val="none" w:sz="0" w:space="0" w:color="auto"/>
            <w:left w:val="none" w:sz="0" w:space="0" w:color="auto"/>
            <w:bottom w:val="none" w:sz="0" w:space="0" w:color="auto"/>
            <w:right w:val="none" w:sz="0" w:space="0" w:color="auto"/>
          </w:divBdr>
        </w:div>
        <w:div w:id="995495141">
          <w:marLeft w:val="640"/>
          <w:marRight w:val="0"/>
          <w:marTop w:val="0"/>
          <w:marBottom w:val="0"/>
          <w:divBdr>
            <w:top w:val="none" w:sz="0" w:space="0" w:color="auto"/>
            <w:left w:val="none" w:sz="0" w:space="0" w:color="auto"/>
            <w:bottom w:val="none" w:sz="0" w:space="0" w:color="auto"/>
            <w:right w:val="none" w:sz="0" w:space="0" w:color="auto"/>
          </w:divBdr>
        </w:div>
        <w:div w:id="644504133">
          <w:marLeft w:val="640"/>
          <w:marRight w:val="0"/>
          <w:marTop w:val="0"/>
          <w:marBottom w:val="0"/>
          <w:divBdr>
            <w:top w:val="none" w:sz="0" w:space="0" w:color="auto"/>
            <w:left w:val="none" w:sz="0" w:space="0" w:color="auto"/>
            <w:bottom w:val="none" w:sz="0" w:space="0" w:color="auto"/>
            <w:right w:val="none" w:sz="0" w:space="0" w:color="auto"/>
          </w:divBdr>
        </w:div>
        <w:div w:id="693461460">
          <w:marLeft w:val="640"/>
          <w:marRight w:val="0"/>
          <w:marTop w:val="0"/>
          <w:marBottom w:val="0"/>
          <w:divBdr>
            <w:top w:val="none" w:sz="0" w:space="0" w:color="auto"/>
            <w:left w:val="none" w:sz="0" w:space="0" w:color="auto"/>
            <w:bottom w:val="none" w:sz="0" w:space="0" w:color="auto"/>
            <w:right w:val="none" w:sz="0" w:space="0" w:color="auto"/>
          </w:divBdr>
        </w:div>
      </w:divsChild>
    </w:div>
    <w:div w:id="1084644992">
      <w:bodyDiv w:val="1"/>
      <w:marLeft w:val="0"/>
      <w:marRight w:val="0"/>
      <w:marTop w:val="0"/>
      <w:marBottom w:val="0"/>
      <w:divBdr>
        <w:top w:val="none" w:sz="0" w:space="0" w:color="auto"/>
        <w:left w:val="none" w:sz="0" w:space="0" w:color="auto"/>
        <w:bottom w:val="none" w:sz="0" w:space="0" w:color="auto"/>
        <w:right w:val="none" w:sz="0" w:space="0" w:color="auto"/>
      </w:divBdr>
      <w:divsChild>
        <w:div w:id="1343244093">
          <w:marLeft w:val="640"/>
          <w:marRight w:val="0"/>
          <w:marTop w:val="0"/>
          <w:marBottom w:val="0"/>
          <w:divBdr>
            <w:top w:val="none" w:sz="0" w:space="0" w:color="auto"/>
            <w:left w:val="none" w:sz="0" w:space="0" w:color="auto"/>
            <w:bottom w:val="none" w:sz="0" w:space="0" w:color="auto"/>
            <w:right w:val="none" w:sz="0" w:space="0" w:color="auto"/>
          </w:divBdr>
        </w:div>
        <w:div w:id="369960970">
          <w:marLeft w:val="640"/>
          <w:marRight w:val="0"/>
          <w:marTop w:val="0"/>
          <w:marBottom w:val="0"/>
          <w:divBdr>
            <w:top w:val="none" w:sz="0" w:space="0" w:color="auto"/>
            <w:left w:val="none" w:sz="0" w:space="0" w:color="auto"/>
            <w:bottom w:val="none" w:sz="0" w:space="0" w:color="auto"/>
            <w:right w:val="none" w:sz="0" w:space="0" w:color="auto"/>
          </w:divBdr>
        </w:div>
        <w:div w:id="458957380">
          <w:marLeft w:val="640"/>
          <w:marRight w:val="0"/>
          <w:marTop w:val="0"/>
          <w:marBottom w:val="0"/>
          <w:divBdr>
            <w:top w:val="none" w:sz="0" w:space="0" w:color="auto"/>
            <w:left w:val="none" w:sz="0" w:space="0" w:color="auto"/>
            <w:bottom w:val="none" w:sz="0" w:space="0" w:color="auto"/>
            <w:right w:val="none" w:sz="0" w:space="0" w:color="auto"/>
          </w:divBdr>
        </w:div>
        <w:div w:id="272055874">
          <w:marLeft w:val="640"/>
          <w:marRight w:val="0"/>
          <w:marTop w:val="0"/>
          <w:marBottom w:val="0"/>
          <w:divBdr>
            <w:top w:val="none" w:sz="0" w:space="0" w:color="auto"/>
            <w:left w:val="none" w:sz="0" w:space="0" w:color="auto"/>
            <w:bottom w:val="none" w:sz="0" w:space="0" w:color="auto"/>
            <w:right w:val="none" w:sz="0" w:space="0" w:color="auto"/>
          </w:divBdr>
        </w:div>
        <w:div w:id="1413701080">
          <w:marLeft w:val="640"/>
          <w:marRight w:val="0"/>
          <w:marTop w:val="0"/>
          <w:marBottom w:val="0"/>
          <w:divBdr>
            <w:top w:val="none" w:sz="0" w:space="0" w:color="auto"/>
            <w:left w:val="none" w:sz="0" w:space="0" w:color="auto"/>
            <w:bottom w:val="none" w:sz="0" w:space="0" w:color="auto"/>
            <w:right w:val="none" w:sz="0" w:space="0" w:color="auto"/>
          </w:divBdr>
        </w:div>
        <w:div w:id="1424568260">
          <w:marLeft w:val="640"/>
          <w:marRight w:val="0"/>
          <w:marTop w:val="0"/>
          <w:marBottom w:val="0"/>
          <w:divBdr>
            <w:top w:val="none" w:sz="0" w:space="0" w:color="auto"/>
            <w:left w:val="none" w:sz="0" w:space="0" w:color="auto"/>
            <w:bottom w:val="none" w:sz="0" w:space="0" w:color="auto"/>
            <w:right w:val="none" w:sz="0" w:space="0" w:color="auto"/>
          </w:divBdr>
        </w:div>
        <w:div w:id="1551575563">
          <w:marLeft w:val="640"/>
          <w:marRight w:val="0"/>
          <w:marTop w:val="0"/>
          <w:marBottom w:val="0"/>
          <w:divBdr>
            <w:top w:val="none" w:sz="0" w:space="0" w:color="auto"/>
            <w:left w:val="none" w:sz="0" w:space="0" w:color="auto"/>
            <w:bottom w:val="none" w:sz="0" w:space="0" w:color="auto"/>
            <w:right w:val="none" w:sz="0" w:space="0" w:color="auto"/>
          </w:divBdr>
        </w:div>
        <w:div w:id="1024867027">
          <w:marLeft w:val="640"/>
          <w:marRight w:val="0"/>
          <w:marTop w:val="0"/>
          <w:marBottom w:val="0"/>
          <w:divBdr>
            <w:top w:val="none" w:sz="0" w:space="0" w:color="auto"/>
            <w:left w:val="none" w:sz="0" w:space="0" w:color="auto"/>
            <w:bottom w:val="none" w:sz="0" w:space="0" w:color="auto"/>
            <w:right w:val="none" w:sz="0" w:space="0" w:color="auto"/>
          </w:divBdr>
        </w:div>
        <w:div w:id="960233896">
          <w:marLeft w:val="640"/>
          <w:marRight w:val="0"/>
          <w:marTop w:val="0"/>
          <w:marBottom w:val="0"/>
          <w:divBdr>
            <w:top w:val="none" w:sz="0" w:space="0" w:color="auto"/>
            <w:left w:val="none" w:sz="0" w:space="0" w:color="auto"/>
            <w:bottom w:val="none" w:sz="0" w:space="0" w:color="auto"/>
            <w:right w:val="none" w:sz="0" w:space="0" w:color="auto"/>
          </w:divBdr>
        </w:div>
        <w:div w:id="301351821">
          <w:marLeft w:val="640"/>
          <w:marRight w:val="0"/>
          <w:marTop w:val="0"/>
          <w:marBottom w:val="0"/>
          <w:divBdr>
            <w:top w:val="none" w:sz="0" w:space="0" w:color="auto"/>
            <w:left w:val="none" w:sz="0" w:space="0" w:color="auto"/>
            <w:bottom w:val="none" w:sz="0" w:space="0" w:color="auto"/>
            <w:right w:val="none" w:sz="0" w:space="0" w:color="auto"/>
          </w:divBdr>
        </w:div>
        <w:div w:id="167402979">
          <w:marLeft w:val="640"/>
          <w:marRight w:val="0"/>
          <w:marTop w:val="0"/>
          <w:marBottom w:val="0"/>
          <w:divBdr>
            <w:top w:val="none" w:sz="0" w:space="0" w:color="auto"/>
            <w:left w:val="none" w:sz="0" w:space="0" w:color="auto"/>
            <w:bottom w:val="none" w:sz="0" w:space="0" w:color="auto"/>
            <w:right w:val="none" w:sz="0" w:space="0" w:color="auto"/>
          </w:divBdr>
        </w:div>
        <w:div w:id="411121455">
          <w:marLeft w:val="640"/>
          <w:marRight w:val="0"/>
          <w:marTop w:val="0"/>
          <w:marBottom w:val="0"/>
          <w:divBdr>
            <w:top w:val="none" w:sz="0" w:space="0" w:color="auto"/>
            <w:left w:val="none" w:sz="0" w:space="0" w:color="auto"/>
            <w:bottom w:val="none" w:sz="0" w:space="0" w:color="auto"/>
            <w:right w:val="none" w:sz="0" w:space="0" w:color="auto"/>
          </w:divBdr>
        </w:div>
        <w:div w:id="345598705">
          <w:marLeft w:val="640"/>
          <w:marRight w:val="0"/>
          <w:marTop w:val="0"/>
          <w:marBottom w:val="0"/>
          <w:divBdr>
            <w:top w:val="none" w:sz="0" w:space="0" w:color="auto"/>
            <w:left w:val="none" w:sz="0" w:space="0" w:color="auto"/>
            <w:bottom w:val="none" w:sz="0" w:space="0" w:color="auto"/>
            <w:right w:val="none" w:sz="0" w:space="0" w:color="auto"/>
          </w:divBdr>
        </w:div>
        <w:div w:id="1209151132">
          <w:marLeft w:val="640"/>
          <w:marRight w:val="0"/>
          <w:marTop w:val="0"/>
          <w:marBottom w:val="0"/>
          <w:divBdr>
            <w:top w:val="none" w:sz="0" w:space="0" w:color="auto"/>
            <w:left w:val="none" w:sz="0" w:space="0" w:color="auto"/>
            <w:bottom w:val="none" w:sz="0" w:space="0" w:color="auto"/>
            <w:right w:val="none" w:sz="0" w:space="0" w:color="auto"/>
          </w:divBdr>
        </w:div>
        <w:div w:id="761798761">
          <w:marLeft w:val="640"/>
          <w:marRight w:val="0"/>
          <w:marTop w:val="0"/>
          <w:marBottom w:val="0"/>
          <w:divBdr>
            <w:top w:val="none" w:sz="0" w:space="0" w:color="auto"/>
            <w:left w:val="none" w:sz="0" w:space="0" w:color="auto"/>
            <w:bottom w:val="none" w:sz="0" w:space="0" w:color="auto"/>
            <w:right w:val="none" w:sz="0" w:space="0" w:color="auto"/>
          </w:divBdr>
        </w:div>
        <w:div w:id="1818450387">
          <w:marLeft w:val="640"/>
          <w:marRight w:val="0"/>
          <w:marTop w:val="0"/>
          <w:marBottom w:val="0"/>
          <w:divBdr>
            <w:top w:val="none" w:sz="0" w:space="0" w:color="auto"/>
            <w:left w:val="none" w:sz="0" w:space="0" w:color="auto"/>
            <w:bottom w:val="none" w:sz="0" w:space="0" w:color="auto"/>
            <w:right w:val="none" w:sz="0" w:space="0" w:color="auto"/>
          </w:divBdr>
        </w:div>
        <w:div w:id="270934506">
          <w:marLeft w:val="640"/>
          <w:marRight w:val="0"/>
          <w:marTop w:val="0"/>
          <w:marBottom w:val="0"/>
          <w:divBdr>
            <w:top w:val="none" w:sz="0" w:space="0" w:color="auto"/>
            <w:left w:val="none" w:sz="0" w:space="0" w:color="auto"/>
            <w:bottom w:val="none" w:sz="0" w:space="0" w:color="auto"/>
            <w:right w:val="none" w:sz="0" w:space="0" w:color="auto"/>
          </w:divBdr>
        </w:div>
        <w:div w:id="428349860">
          <w:marLeft w:val="640"/>
          <w:marRight w:val="0"/>
          <w:marTop w:val="0"/>
          <w:marBottom w:val="0"/>
          <w:divBdr>
            <w:top w:val="none" w:sz="0" w:space="0" w:color="auto"/>
            <w:left w:val="none" w:sz="0" w:space="0" w:color="auto"/>
            <w:bottom w:val="none" w:sz="0" w:space="0" w:color="auto"/>
            <w:right w:val="none" w:sz="0" w:space="0" w:color="auto"/>
          </w:divBdr>
        </w:div>
        <w:div w:id="1484008499">
          <w:marLeft w:val="640"/>
          <w:marRight w:val="0"/>
          <w:marTop w:val="0"/>
          <w:marBottom w:val="0"/>
          <w:divBdr>
            <w:top w:val="none" w:sz="0" w:space="0" w:color="auto"/>
            <w:left w:val="none" w:sz="0" w:space="0" w:color="auto"/>
            <w:bottom w:val="none" w:sz="0" w:space="0" w:color="auto"/>
            <w:right w:val="none" w:sz="0" w:space="0" w:color="auto"/>
          </w:divBdr>
        </w:div>
        <w:div w:id="68160796">
          <w:marLeft w:val="640"/>
          <w:marRight w:val="0"/>
          <w:marTop w:val="0"/>
          <w:marBottom w:val="0"/>
          <w:divBdr>
            <w:top w:val="none" w:sz="0" w:space="0" w:color="auto"/>
            <w:left w:val="none" w:sz="0" w:space="0" w:color="auto"/>
            <w:bottom w:val="none" w:sz="0" w:space="0" w:color="auto"/>
            <w:right w:val="none" w:sz="0" w:space="0" w:color="auto"/>
          </w:divBdr>
        </w:div>
        <w:div w:id="348916746">
          <w:marLeft w:val="640"/>
          <w:marRight w:val="0"/>
          <w:marTop w:val="0"/>
          <w:marBottom w:val="0"/>
          <w:divBdr>
            <w:top w:val="none" w:sz="0" w:space="0" w:color="auto"/>
            <w:left w:val="none" w:sz="0" w:space="0" w:color="auto"/>
            <w:bottom w:val="none" w:sz="0" w:space="0" w:color="auto"/>
            <w:right w:val="none" w:sz="0" w:space="0" w:color="auto"/>
          </w:divBdr>
        </w:div>
        <w:div w:id="1985355977">
          <w:marLeft w:val="640"/>
          <w:marRight w:val="0"/>
          <w:marTop w:val="0"/>
          <w:marBottom w:val="0"/>
          <w:divBdr>
            <w:top w:val="none" w:sz="0" w:space="0" w:color="auto"/>
            <w:left w:val="none" w:sz="0" w:space="0" w:color="auto"/>
            <w:bottom w:val="none" w:sz="0" w:space="0" w:color="auto"/>
            <w:right w:val="none" w:sz="0" w:space="0" w:color="auto"/>
          </w:divBdr>
        </w:div>
        <w:div w:id="1364936902">
          <w:marLeft w:val="640"/>
          <w:marRight w:val="0"/>
          <w:marTop w:val="0"/>
          <w:marBottom w:val="0"/>
          <w:divBdr>
            <w:top w:val="none" w:sz="0" w:space="0" w:color="auto"/>
            <w:left w:val="none" w:sz="0" w:space="0" w:color="auto"/>
            <w:bottom w:val="none" w:sz="0" w:space="0" w:color="auto"/>
            <w:right w:val="none" w:sz="0" w:space="0" w:color="auto"/>
          </w:divBdr>
        </w:div>
        <w:div w:id="122970947">
          <w:marLeft w:val="640"/>
          <w:marRight w:val="0"/>
          <w:marTop w:val="0"/>
          <w:marBottom w:val="0"/>
          <w:divBdr>
            <w:top w:val="none" w:sz="0" w:space="0" w:color="auto"/>
            <w:left w:val="none" w:sz="0" w:space="0" w:color="auto"/>
            <w:bottom w:val="none" w:sz="0" w:space="0" w:color="auto"/>
            <w:right w:val="none" w:sz="0" w:space="0" w:color="auto"/>
          </w:divBdr>
        </w:div>
        <w:div w:id="1319722369">
          <w:marLeft w:val="640"/>
          <w:marRight w:val="0"/>
          <w:marTop w:val="0"/>
          <w:marBottom w:val="0"/>
          <w:divBdr>
            <w:top w:val="none" w:sz="0" w:space="0" w:color="auto"/>
            <w:left w:val="none" w:sz="0" w:space="0" w:color="auto"/>
            <w:bottom w:val="none" w:sz="0" w:space="0" w:color="auto"/>
            <w:right w:val="none" w:sz="0" w:space="0" w:color="auto"/>
          </w:divBdr>
        </w:div>
        <w:div w:id="177546114">
          <w:marLeft w:val="640"/>
          <w:marRight w:val="0"/>
          <w:marTop w:val="0"/>
          <w:marBottom w:val="0"/>
          <w:divBdr>
            <w:top w:val="none" w:sz="0" w:space="0" w:color="auto"/>
            <w:left w:val="none" w:sz="0" w:space="0" w:color="auto"/>
            <w:bottom w:val="none" w:sz="0" w:space="0" w:color="auto"/>
            <w:right w:val="none" w:sz="0" w:space="0" w:color="auto"/>
          </w:divBdr>
        </w:div>
        <w:div w:id="280916470">
          <w:marLeft w:val="640"/>
          <w:marRight w:val="0"/>
          <w:marTop w:val="0"/>
          <w:marBottom w:val="0"/>
          <w:divBdr>
            <w:top w:val="none" w:sz="0" w:space="0" w:color="auto"/>
            <w:left w:val="none" w:sz="0" w:space="0" w:color="auto"/>
            <w:bottom w:val="none" w:sz="0" w:space="0" w:color="auto"/>
            <w:right w:val="none" w:sz="0" w:space="0" w:color="auto"/>
          </w:divBdr>
        </w:div>
        <w:div w:id="441649086">
          <w:marLeft w:val="640"/>
          <w:marRight w:val="0"/>
          <w:marTop w:val="0"/>
          <w:marBottom w:val="0"/>
          <w:divBdr>
            <w:top w:val="none" w:sz="0" w:space="0" w:color="auto"/>
            <w:left w:val="none" w:sz="0" w:space="0" w:color="auto"/>
            <w:bottom w:val="none" w:sz="0" w:space="0" w:color="auto"/>
            <w:right w:val="none" w:sz="0" w:space="0" w:color="auto"/>
          </w:divBdr>
        </w:div>
        <w:div w:id="1307052287">
          <w:marLeft w:val="640"/>
          <w:marRight w:val="0"/>
          <w:marTop w:val="0"/>
          <w:marBottom w:val="0"/>
          <w:divBdr>
            <w:top w:val="none" w:sz="0" w:space="0" w:color="auto"/>
            <w:left w:val="none" w:sz="0" w:space="0" w:color="auto"/>
            <w:bottom w:val="none" w:sz="0" w:space="0" w:color="auto"/>
            <w:right w:val="none" w:sz="0" w:space="0" w:color="auto"/>
          </w:divBdr>
        </w:div>
        <w:div w:id="1152911405">
          <w:marLeft w:val="640"/>
          <w:marRight w:val="0"/>
          <w:marTop w:val="0"/>
          <w:marBottom w:val="0"/>
          <w:divBdr>
            <w:top w:val="none" w:sz="0" w:space="0" w:color="auto"/>
            <w:left w:val="none" w:sz="0" w:space="0" w:color="auto"/>
            <w:bottom w:val="none" w:sz="0" w:space="0" w:color="auto"/>
            <w:right w:val="none" w:sz="0" w:space="0" w:color="auto"/>
          </w:divBdr>
        </w:div>
        <w:div w:id="768045534">
          <w:marLeft w:val="640"/>
          <w:marRight w:val="0"/>
          <w:marTop w:val="0"/>
          <w:marBottom w:val="0"/>
          <w:divBdr>
            <w:top w:val="none" w:sz="0" w:space="0" w:color="auto"/>
            <w:left w:val="none" w:sz="0" w:space="0" w:color="auto"/>
            <w:bottom w:val="none" w:sz="0" w:space="0" w:color="auto"/>
            <w:right w:val="none" w:sz="0" w:space="0" w:color="auto"/>
          </w:divBdr>
        </w:div>
        <w:div w:id="1103719180">
          <w:marLeft w:val="640"/>
          <w:marRight w:val="0"/>
          <w:marTop w:val="0"/>
          <w:marBottom w:val="0"/>
          <w:divBdr>
            <w:top w:val="none" w:sz="0" w:space="0" w:color="auto"/>
            <w:left w:val="none" w:sz="0" w:space="0" w:color="auto"/>
            <w:bottom w:val="none" w:sz="0" w:space="0" w:color="auto"/>
            <w:right w:val="none" w:sz="0" w:space="0" w:color="auto"/>
          </w:divBdr>
        </w:div>
        <w:div w:id="1839229902">
          <w:marLeft w:val="640"/>
          <w:marRight w:val="0"/>
          <w:marTop w:val="0"/>
          <w:marBottom w:val="0"/>
          <w:divBdr>
            <w:top w:val="none" w:sz="0" w:space="0" w:color="auto"/>
            <w:left w:val="none" w:sz="0" w:space="0" w:color="auto"/>
            <w:bottom w:val="none" w:sz="0" w:space="0" w:color="auto"/>
            <w:right w:val="none" w:sz="0" w:space="0" w:color="auto"/>
          </w:divBdr>
        </w:div>
        <w:div w:id="601886086">
          <w:marLeft w:val="640"/>
          <w:marRight w:val="0"/>
          <w:marTop w:val="0"/>
          <w:marBottom w:val="0"/>
          <w:divBdr>
            <w:top w:val="none" w:sz="0" w:space="0" w:color="auto"/>
            <w:left w:val="none" w:sz="0" w:space="0" w:color="auto"/>
            <w:bottom w:val="none" w:sz="0" w:space="0" w:color="auto"/>
            <w:right w:val="none" w:sz="0" w:space="0" w:color="auto"/>
          </w:divBdr>
        </w:div>
        <w:div w:id="1146699707">
          <w:marLeft w:val="640"/>
          <w:marRight w:val="0"/>
          <w:marTop w:val="0"/>
          <w:marBottom w:val="0"/>
          <w:divBdr>
            <w:top w:val="none" w:sz="0" w:space="0" w:color="auto"/>
            <w:left w:val="none" w:sz="0" w:space="0" w:color="auto"/>
            <w:bottom w:val="none" w:sz="0" w:space="0" w:color="auto"/>
            <w:right w:val="none" w:sz="0" w:space="0" w:color="auto"/>
          </w:divBdr>
        </w:div>
        <w:div w:id="1807434347">
          <w:marLeft w:val="640"/>
          <w:marRight w:val="0"/>
          <w:marTop w:val="0"/>
          <w:marBottom w:val="0"/>
          <w:divBdr>
            <w:top w:val="none" w:sz="0" w:space="0" w:color="auto"/>
            <w:left w:val="none" w:sz="0" w:space="0" w:color="auto"/>
            <w:bottom w:val="none" w:sz="0" w:space="0" w:color="auto"/>
            <w:right w:val="none" w:sz="0" w:space="0" w:color="auto"/>
          </w:divBdr>
        </w:div>
        <w:div w:id="816268951">
          <w:marLeft w:val="640"/>
          <w:marRight w:val="0"/>
          <w:marTop w:val="0"/>
          <w:marBottom w:val="0"/>
          <w:divBdr>
            <w:top w:val="none" w:sz="0" w:space="0" w:color="auto"/>
            <w:left w:val="none" w:sz="0" w:space="0" w:color="auto"/>
            <w:bottom w:val="none" w:sz="0" w:space="0" w:color="auto"/>
            <w:right w:val="none" w:sz="0" w:space="0" w:color="auto"/>
          </w:divBdr>
        </w:div>
        <w:div w:id="285309690">
          <w:marLeft w:val="640"/>
          <w:marRight w:val="0"/>
          <w:marTop w:val="0"/>
          <w:marBottom w:val="0"/>
          <w:divBdr>
            <w:top w:val="none" w:sz="0" w:space="0" w:color="auto"/>
            <w:left w:val="none" w:sz="0" w:space="0" w:color="auto"/>
            <w:bottom w:val="none" w:sz="0" w:space="0" w:color="auto"/>
            <w:right w:val="none" w:sz="0" w:space="0" w:color="auto"/>
          </w:divBdr>
        </w:div>
        <w:div w:id="545876767">
          <w:marLeft w:val="640"/>
          <w:marRight w:val="0"/>
          <w:marTop w:val="0"/>
          <w:marBottom w:val="0"/>
          <w:divBdr>
            <w:top w:val="none" w:sz="0" w:space="0" w:color="auto"/>
            <w:left w:val="none" w:sz="0" w:space="0" w:color="auto"/>
            <w:bottom w:val="none" w:sz="0" w:space="0" w:color="auto"/>
            <w:right w:val="none" w:sz="0" w:space="0" w:color="auto"/>
          </w:divBdr>
        </w:div>
        <w:div w:id="174926063">
          <w:marLeft w:val="640"/>
          <w:marRight w:val="0"/>
          <w:marTop w:val="0"/>
          <w:marBottom w:val="0"/>
          <w:divBdr>
            <w:top w:val="none" w:sz="0" w:space="0" w:color="auto"/>
            <w:left w:val="none" w:sz="0" w:space="0" w:color="auto"/>
            <w:bottom w:val="none" w:sz="0" w:space="0" w:color="auto"/>
            <w:right w:val="none" w:sz="0" w:space="0" w:color="auto"/>
          </w:divBdr>
        </w:div>
        <w:div w:id="546648087">
          <w:marLeft w:val="640"/>
          <w:marRight w:val="0"/>
          <w:marTop w:val="0"/>
          <w:marBottom w:val="0"/>
          <w:divBdr>
            <w:top w:val="none" w:sz="0" w:space="0" w:color="auto"/>
            <w:left w:val="none" w:sz="0" w:space="0" w:color="auto"/>
            <w:bottom w:val="none" w:sz="0" w:space="0" w:color="auto"/>
            <w:right w:val="none" w:sz="0" w:space="0" w:color="auto"/>
          </w:divBdr>
        </w:div>
        <w:div w:id="1364090185">
          <w:marLeft w:val="640"/>
          <w:marRight w:val="0"/>
          <w:marTop w:val="0"/>
          <w:marBottom w:val="0"/>
          <w:divBdr>
            <w:top w:val="none" w:sz="0" w:space="0" w:color="auto"/>
            <w:left w:val="none" w:sz="0" w:space="0" w:color="auto"/>
            <w:bottom w:val="none" w:sz="0" w:space="0" w:color="auto"/>
            <w:right w:val="none" w:sz="0" w:space="0" w:color="auto"/>
          </w:divBdr>
        </w:div>
        <w:div w:id="664817297">
          <w:marLeft w:val="640"/>
          <w:marRight w:val="0"/>
          <w:marTop w:val="0"/>
          <w:marBottom w:val="0"/>
          <w:divBdr>
            <w:top w:val="none" w:sz="0" w:space="0" w:color="auto"/>
            <w:left w:val="none" w:sz="0" w:space="0" w:color="auto"/>
            <w:bottom w:val="none" w:sz="0" w:space="0" w:color="auto"/>
            <w:right w:val="none" w:sz="0" w:space="0" w:color="auto"/>
          </w:divBdr>
        </w:div>
        <w:div w:id="1325284864">
          <w:marLeft w:val="640"/>
          <w:marRight w:val="0"/>
          <w:marTop w:val="0"/>
          <w:marBottom w:val="0"/>
          <w:divBdr>
            <w:top w:val="none" w:sz="0" w:space="0" w:color="auto"/>
            <w:left w:val="none" w:sz="0" w:space="0" w:color="auto"/>
            <w:bottom w:val="none" w:sz="0" w:space="0" w:color="auto"/>
            <w:right w:val="none" w:sz="0" w:space="0" w:color="auto"/>
          </w:divBdr>
        </w:div>
        <w:div w:id="1920096057">
          <w:marLeft w:val="640"/>
          <w:marRight w:val="0"/>
          <w:marTop w:val="0"/>
          <w:marBottom w:val="0"/>
          <w:divBdr>
            <w:top w:val="none" w:sz="0" w:space="0" w:color="auto"/>
            <w:left w:val="none" w:sz="0" w:space="0" w:color="auto"/>
            <w:bottom w:val="none" w:sz="0" w:space="0" w:color="auto"/>
            <w:right w:val="none" w:sz="0" w:space="0" w:color="auto"/>
          </w:divBdr>
        </w:div>
        <w:div w:id="2124223863">
          <w:marLeft w:val="640"/>
          <w:marRight w:val="0"/>
          <w:marTop w:val="0"/>
          <w:marBottom w:val="0"/>
          <w:divBdr>
            <w:top w:val="none" w:sz="0" w:space="0" w:color="auto"/>
            <w:left w:val="none" w:sz="0" w:space="0" w:color="auto"/>
            <w:bottom w:val="none" w:sz="0" w:space="0" w:color="auto"/>
            <w:right w:val="none" w:sz="0" w:space="0" w:color="auto"/>
          </w:divBdr>
        </w:div>
        <w:div w:id="902446845">
          <w:marLeft w:val="640"/>
          <w:marRight w:val="0"/>
          <w:marTop w:val="0"/>
          <w:marBottom w:val="0"/>
          <w:divBdr>
            <w:top w:val="none" w:sz="0" w:space="0" w:color="auto"/>
            <w:left w:val="none" w:sz="0" w:space="0" w:color="auto"/>
            <w:bottom w:val="none" w:sz="0" w:space="0" w:color="auto"/>
            <w:right w:val="none" w:sz="0" w:space="0" w:color="auto"/>
          </w:divBdr>
        </w:div>
        <w:div w:id="1975207846">
          <w:marLeft w:val="640"/>
          <w:marRight w:val="0"/>
          <w:marTop w:val="0"/>
          <w:marBottom w:val="0"/>
          <w:divBdr>
            <w:top w:val="none" w:sz="0" w:space="0" w:color="auto"/>
            <w:left w:val="none" w:sz="0" w:space="0" w:color="auto"/>
            <w:bottom w:val="none" w:sz="0" w:space="0" w:color="auto"/>
            <w:right w:val="none" w:sz="0" w:space="0" w:color="auto"/>
          </w:divBdr>
        </w:div>
      </w:divsChild>
    </w:div>
    <w:div w:id="1088388102">
      <w:bodyDiv w:val="1"/>
      <w:marLeft w:val="0"/>
      <w:marRight w:val="0"/>
      <w:marTop w:val="0"/>
      <w:marBottom w:val="0"/>
      <w:divBdr>
        <w:top w:val="none" w:sz="0" w:space="0" w:color="auto"/>
        <w:left w:val="none" w:sz="0" w:space="0" w:color="auto"/>
        <w:bottom w:val="none" w:sz="0" w:space="0" w:color="auto"/>
        <w:right w:val="none" w:sz="0" w:space="0" w:color="auto"/>
      </w:divBdr>
      <w:divsChild>
        <w:div w:id="93719549">
          <w:marLeft w:val="640"/>
          <w:marRight w:val="0"/>
          <w:marTop w:val="0"/>
          <w:marBottom w:val="0"/>
          <w:divBdr>
            <w:top w:val="none" w:sz="0" w:space="0" w:color="auto"/>
            <w:left w:val="none" w:sz="0" w:space="0" w:color="auto"/>
            <w:bottom w:val="none" w:sz="0" w:space="0" w:color="auto"/>
            <w:right w:val="none" w:sz="0" w:space="0" w:color="auto"/>
          </w:divBdr>
        </w:div>
        <w:div w:id="1799252683">
          <w:marLeft w:val="640"/>
          <w:marRight w:val="0"/>
          <w:marTop w:val="0"/>
          <w:marBottom w:val="0"/>
          <w:divBdr>
            <w:top w:val="none" w:sz="0" w:space="0" w:color="auto"/>
            <w:left w:val="none" w:sz="0" w:space="0" w:color="auto"/>
            <w:bottom w:val="none" w:sz="0" w:space="0" w:color="auto"/>
            <w:right w:val="none" w:sz="0" w:space="0" w:color="auto"/>
          </w:divBdr>
        </w:div>
        <w:div w:id="1565025847">
          <w:marLeft w:val="640"/>
          <w:marRight w:val="0"/>
          <w:marTop w:val="0"/>
          <w:marBottom w:val="0"/>
          <w:divBdr>
            <w:top w:val="none" w:sz="0" w:space="0" w:color="auto"/>
            <w:left w:val="none" w:sz="0" w:space="0" w:color="auto"/>
            <w:bottom w:val="none" w:sz="0" w:space="0" w:color="auto"/>
            <w:right w:val="none" w:sz="0" w:space="0" w:color="auto"/>
          </w:divBdr>
        </w:div>
        <w:div w:id="670914416">
          <w:marLeft w:val="640"/>
          <w:marRight w:val="0"/>
          <w:marTop w:val="0"/>
          <w:marBottom w:val="0"/>
          <w:divBdr>
            <w:top w:val="none" w:sz="0" w:space="0" w:color="auto"/>
            <w:left w:val="none" w:sz="0" w:space="0" w:color="auto"/>
            <w:bottom w:val="none" w:sz="0" w:space="0" w:color="auto"/>
            <w:right w:val="none" w:sz="0" w:space="0" w:color="auto"/>
          </w:divBdr>
        </w:div>
        <w:div w:id="1710762754">
          <w:marLeft w:val="640"/>
          <w:marRight w:val="0"/>
          <w:marTop w:val="0"/>
          <w:marBottom w:val="0"/>
          <w:divBdr>
            <w:top w:val="none" w:sz="0" w:space="0" w:color="auto"/>
            <w:left w:val="none" w:sz="0" w:space="0" w:color="auto"/>
            <w:bottom w:val="none" w:sz="0" w:space="0" w:color="auto"/>
            <w:right w:val="none" w:sz="0" w:space="0" w:color="auto"/>
          </w:divBdr>
        </w:div>
        <w:div w:id="582686706">
          <w:marLeft w:val="640"/>
          <w:marRight w:val="0"/>
          <w:marTop w:val="0"/>
          <w:marBottom w:val="0"/>
          <w:divBdr>
            <w:top w:val="none" w:sz="0" w:space="0" w:color="auto"/>
            <w:left w:val="none" w:sz="0" w:space="0" w:color="auto"/>
            <w:bottom w:val="none" w:sz="0" w:space="0" w:color="auto"/>
            <w:right w:val="none" w:sz="0" w:space="0" w:color="auto"/>
          </w:divBdr>
        </w:div>
        <w:div w:id="503394807">
          <w:marLeft w:val="640"/>
          <w:marRight w:val="0"/>
          <w:marTop w:val="0"/>
          <w:marBottom w:val="0"/>
          <w:divBdr>
            <w:top w:val="none" w:sz="0" w:space="0" w:color="auto"/>
            <w:left w:val="none" w:sz="0" w:space="0" w:color="auto"/>
            <w:bottom w:val="none" w:sz="0" w:space="0" w:color="auto"/>
            <w:right w:val="none" w:sz="0" w:space="0" w:color="auto"/>
          </w:divBdr>
        </w:div>
        <w:div w:id="1211962722">
          <w:marLeft w:val="640"/>
          <w:marRight w:val="0"/>
          <w:marTop w:val="0"/>
          <w:marBottom w:val="0"/>
          <w:divBdr>
            <w:top w:val="none" w:sz="0" w:space="0" w:color="auto"/>
            <w:left w:val="none" w:sz="0" w:space="0" w:color="auto"/>
            <w:bottom w:val="none" w:sz="0" w:space="0" w:color="auto"/>
            <w:right w:val="none" w:sz="0" w:space="0" w:color="auto"/>
          </w:divBdr>
        </w:div>
        <w:div w:id="56781099">
          <w:marLeft w:val="640"/>
          <w:marRight w:val="0"/>
          <w:marTop w:val="0"/>
          <w:marBottom w:val="0"/>
          <w:divBdr>
            <w:top w:val="none" w:sz="0" w:space="0" w:color="auto"/>
            <w:left w:val="none" w:sz="0" w:space="0" w:color="auto"/>
            <w:bottom w:val="none" w:sz="0" w:space="0" w:color="auto"/>
            <w:right w:val="none" w:sz="0" w:space="0" w:color="auto"/>
          </w:divBdr>
        </w:div>
        <w:div w:id="1149709168">
          <w:marLeft w:val="640"/>
          <w:marRight w:val="0"/>
          <w:marTop w:val="0"/>
          <w:marBottom w:val="0"/>
          <w:divBdr>
            <w:top w:val="none" w:sz="0" w:space="0" w:color="auto"/>
            <w:left w:val="none" w:sz="0" w:space="0" w:color="auto"/>
            <w:bottom w:val="none" w:sz="0" w:space="0" w:color="auto"/>
            <w:right w:val="none" w:sz="0" w:space="0" w:color="auto"/>
          </w:divBdr>
        </w:div>
        <w:div w:id="436868466">
          <w:marLeft w:val="640"/>
          <w:marRight w:val="0"/>
          <w:marTop w:val="0"/>
          <w:marBottom w:val="0"/>
          <w:divBdr>
            <w:top w:val="none" w:sz="0" w:space="0" w:color="auto"/>
            <w:left w:val="none" w:sz="0" w:space="0" w:color="auto"/>
            <w:bottom w:val="none" w:sz="0" w:space="0" w:color="auto"/>
            <w:right w:val="none" w:sz="0" w:space="0" w:color="auto"/>
          </w:divBdr>
        </w:div>
        <w:div w:id="491602759">
          <w:marLeft w:val="640"/>
          <w:marRight w:val="0"/>
          <w:marTop w:val="0"/>
          <w:marBottom w:val="0"/>
          <w:divBdr>
            <w:top w:val="none" w:sz="0" w:space="0" w:color="auto"/>
            <w:left w:val="none" w:sz="0" w:space="0" w:color="auto"/>
            <w:bottom w:val="none" w:sz="0" w:space="0" w:color="auto"/>
            <w:right w:val="none" w:sz="0" w:space="0" w:color="auto"/>
          </w:divBdr>
        </w:div>
        <w:div w:id="666591867">
          <w:marLeft w:val="640"/>
          <w:marRight w:val="0"/>
          <w:marTop w:val="0"/>
          <w:marBottom w:val="0"/>
          <w:divBdr>
            <w:top w:val="none" w:sz="0" w:space="0" w:color="auto"/>
            <w:left w:val="none" w:sz="0" w:space="0" w:color="auto"/>
            <w:bottom w:val="none" w:sz="0" w:space="0" w:color="auto"/>
            <w:right w:val="none" w:sz="0" w:space="0" w:color="auto"/>
          </w:divBdr>
        </w:div>
        <w:div w:id="1734504900">
          <w:marLeft w:val="640"/>
          <w:marRight w:val="0"/>
          <w:marTop w:val="0"/>
          <w:marBottom w:val="0"/>
          <w:divBdr>
            <w:top w:val="none" w:sz="0" w:space="0" w:color="auto"/>
            <w:left w:val="none" w:sz="0" w:space="0" w:color="auto"/>
            <w:bottom w:val="none" w:sz="0" w:space="0" w:color="auto"/>
            <w:right w:val="none" w:sz="0" w:space="0" w:color="auto"/>
          </w:divBdr>
        </w:div>
        <w:div w:id="1543785139">
          <w:marLeft w:val="640"/>
          <w:marRight w:val="0"/>
          <w:marTop w:val="0"/>
          <w:marBottom w:val="0"/>
          <w:divBdr>
            <w:top w:val="none" w:sz="0" w:space="0" w:color="auto"/>
            <w:left w:val="none" w:sz="0" w:space="0" w:color="auto"/>
            <w:bottom w:val="none" w:sz="0" w:space="0" w:color="auto"/>
            <w:right w:val="none" w:sz="0" w:space="0" w:color="auto"/>
          </w:divBdr>
        </w:div>
        <w:div w:id="701320016">
          <w:marLeft w:val="640"/>
          <w:marRight w:val="0"/>
          <w:marTop w:val="0"/>
          <w:marBottom w:val="0"/>
          <w:divBdr>
            <w:top w:val="none" w:sz="0" w:space="0" w:color="auto"/>
            <w:left w:val="none" w:sz="0" w:space="0" w:color="auto"/>
            <w:bottom w:val="none" w:sz="0" w:space="0" w:color="auto"/>
            <w:right w:val="none" w:sz="0" w:space="0" w:color="auto"/>
          </w:divBdr>
        </w:div>
        <w:div w:id="1740011552">
          <w:marLeft w:val="640"/>
          <w:marRight w:val="0"/>
          <w:marTop w:val="0"/>
          <w:marBottom w:val="0"/>
          <w:divBdr>
            <w:top w:val="none" w:sz="0" w:space="0" w:color="auto"/>
            <w:left w:val="none" w:sz="0" w:space="0" w:color="auto"/>
            <w:bottom w:val="none" w:sz="0" w:space="0" w:color="auto"/>
            <w:right w:val="none" w:sz="0" w:space="0" w:color="auto"/>
          </w:divBdr>
        </w:div>
        <w:div w:id="1993757389">
          <w:marLeft w:val="640"/>
          <w:marRight w:val="0"/>
          <w:marTop w:val="0"/>
          <w:marBottom w:val="0"/>
          <w:divBdr>
            <w:top w:val="none" w:sz="0" w:space="0" w:color="auto"/>
            <w:left w:val="none" w:sz="0" w:space="0" w:color="auto"/>
            <w:bottom w:val="none" w:sz="0" w:space="0" w:color="auto"/>
            <w:right w:val="none" w:sz="0" w:space="0" w:color="auto"/>
          </w:divBdr>
        </w:div>
        <w:div w:id="1298797820">
          <w:marLeft w:val="640"/>
          <w:marRight w:val="0"/>
          <w:marTop w:val="0"/>
          <w:marBottom w:val="0"/>
          <w:divBdr>
            <w:top w:val="none" w:sz="0" w:space="0" w:color="auto"/>
            <w:left w:val="none" w:sz="0" w:space="0" w:color="auto"/>
            <w:bottom w:val="none" w:sz="0" w:space="0" w:color="auto"/>
            <w:right w:val="none" w:sz="0" w:space="0" w:color="auto"/>
          </w:divBdr>
        </w:div>
        <w:div w:id="1742019503">
          <w:marLeft w:val="640"/>
          <w:marRight w:val="0"/>
          <w:marTop w:val="0"/>
          <w:marBottom w:val="0"/>
          <w:divBdr>
            <w:top w:val="none" w:sz="0" w:space="0" w:color="auto"/>
            <w:left w:val="none" w:sz="0" w:space="0" w:color="auto"/>
            <w:bottom w:val="none" w:sz="0" w:space="0" w:color="auto"/>
            <w:right w:val="none" w:sz="0" w:space="0" w:color="auto"/>
          </w:divBdr>
        </w:div>
        <w:div w:id="1446149735">
          <w:marLeft w:val="640"/>
          <w:marRight w:val="0"/>
          <w:marTop w:val="0"/>
          <w:marBottom w:val="0"/>
          <w:divBdr>
            <w:top w:val="none" w:sz="0" w:space="0" w:color="auto"/>
            <w:left w:val="none" w:sz="0" w:space="0" w:color="auto"/>
            <w:bottom w:val="none" w:sz="0" w:space="0" w:color="auto"/>
            <w:right w:val="none" w:sz="0" w:space="0" w:color="auto"/>
          </w:divBdr>
        </w:div>
        <w:div w:id="573470365">
          <w:marLeft w:val="640"/>
          <w:marRight w:val="0"/>
          <w:marTop w:val="0"/>
          <w:marBottom w:val="0"/>
          <w:divBdr>
            <w:top w:val="none" w:sz="0" w:space="0" w:color="auto"/>
            <w:left w:val="none" w:sz="0" w:space="0" w:color="auto"/>
            <w:bottom w:val="none" w:sz="0" w:space="0" w:color="auto"/>
            <w:right w:val="none" w:sz="0" w:space="0" w:color="auto"/>
          </w:divBdr>
        </w:div>
        <w:div w:id="1375471981">
          <w:marLeft w:val="640"/>
          <w:marRight w:val="0"/>
          <w:marTop w:val="0"/>
          <w:marBottom w:val="0"/>
          <w:divBdr>
            <w:top w:val="none" w:sz="0" w:space="0" w:color="auto"/>
            <w:left w:val="none" w:sz="0" w:space="0" w:color="auto"/>
            <w:bottom w:val="none" w:sz="0" w:space="0" w:color="auto"/>
            <w:right w:val="none" w:sz="0" w:space="0" w:color="auto"/>
          </w:divBdr>
        </w:div>
        <w:div w:id="607544164">
          <w:marLeft w:val="640"/>
          <w:marRight w:val="0"/>
          <w:marTop w:val="0"/>
          <w:marBottom w:val="0"/>
          <w:divBdr>
            <w:top w:val="none" w:sz="0" w:space="0" w:color="auto"/>
            <w:left w:val="none" w:sz="0" w:space="0" w:color="auto"/>
            <w:bottom w:val="none" w:sz="0" w:space="0" w:color="auto"/>
            <w:right w:val="none" w:sz="0" w:space="0" w:color="auto"/>
          </w:divBdr>
        </w:div>
        <w:div w:id="848523458">
          <w:marLeft w:val="640"/>
          <w:marRight w:val="0"/>
          <w:marTop w:val="0"/>
          <w:marBottom w:val="0"/>
          <w:divBdr>
            <w:top w:val="none" w:sz="0" w:space="0" w:color="auto"/>
            <w:left w:val="none" w:sz="0" w:space="0" w:color="auto"/>
            <w:bottom w:val="none" w:sz="0" w:space="0" w:color="auto"/>
            <w:right w:val="none" w:sz="0" w:space="0" w:color="auto"/>
          </w:divBdr>
        </w:div>
        <w:div w:id="1987276343">
          <w:marLeft w:val="640"/>
          <w:marRight w:val="0"/>
          <w:marTop w:val="0"/>
          <w:marBottom w:val="0"/>
          <w:divBdr>
            <w:top w:val="none" w:sz="0" w:space="0" w:color="auto"/>
            <w:left w:val="none" w:sz="0" w:space="0" w:color="auto"/>
            <w:bottom w:val="none" w:sz="0" w:space="0" w:color="auto"/>
            <w:right w:val="none" w:sz="0" w:space="0" w:color="auto"/>
          </w:divBdr>
        </w:div>
        <w:div w:id="1027947975">
          <w:marLeft w:val="640"/>
          <w:marRight w:val="0"/>
          <w:marTop w:val="0"/>
          <w:marBottom w:val="0"/>
          <w:divBdr>
            <w:top w:val="none" w:sz="0" w:space="0" w:color="auto"/>
            <w:left w:val="none" w:sz="0" w:space="0" w:color="auto"/>
            <w:bottom w:val="none" w:sz="0" w:space="0" w:color="auto"/>
            <w:right w:val="none" w:sz="0" w:space="0" w:color="auto"/>
          </w:divBdr>
        </w:div>
        <w:div w:id="1546675800">
          <w:marLeft w:val="640"/>
          <w:marRight w:val="0"/>
          <w:marTop w:val="0"/>
          <w:marBottom w:val="0"/>
          <w:divBdr>
            <w:top w:val="none" w:sz="0" w:space="0" w:color="auto"/>
            <w:left w:val="none" w:sz="0" w:space="0" w:color="auto"/>
            <w:bottom w:val="none" w:sz="0" w:space="0" w:color="auto"/>
            <w:right w:val="none" w:sz="0" w:space="0" w:color="auto"/>
          </w:divBdr>
        </w:div>
        <w:div w:id="1850097469">
          <w:marLeft w:val="640"/>
          <w:marRight w:val="0"/>
          <w:marTop w:val="0"/>
          <w:marBottom w:val="0"/>
          <w:divBdr>
            <w:top w:val="none" w:sz="0" w:space="0" w:color="auto"/>
            <w:left w:val="none" w:sz="0" w:space="0" w:color="auto"/>
            <w:bottom w:val="none" w:sz="0" w:space="0" w:color="auto"/>
            <w:right w:val="none" w:sz="0" w:space="0" w:color="auto"/>
          </w:divBdr>
        </w:div>
        <w:div w:id="213781573">
          <w:marLeft w:val="640"/>
          <w:marRight w:val="0"/>
          <w:marTop w:val="0"/>
          <w:marBottom w:val="0"/>
          <w:divBdr>
            <w:top w:val="none" w:sz="0" w:space="0" w:color="auto"/>
            <w:left w:val="none" w:sz="0" w:space="0" w:color="auto"/>
            <w:bottom w:val="none" w:sz="0" w:space="0" w:color="auto"/>
            <w:right w:val="none" w:sz="0" w:space="0" w:color="auto"/>
          </w:divBdr>
        </w:div>
        <w:div w:id="825320153">
          <w:marLeft w:val="640"/>
          <w:marRight w:val="0"/>
          <w:marTop w:val="0"/>
          <w:marBottom w:val="0"/>
          <w:divBdr>
            <w:top w:val="none" w:sz="0" w:space="0" w:color="auto"/>
            <w:left w:val="none" w:sz="0" w:space="0" w:color="auto"/>
            <w:bottom w:val="none" w:sz="0" w:space="0" w:color="auto"/>
            <w:right w:val="none" w:sz="0" w:space="0" w:color="auto"/>
          </w:divBdr>
        </w:div>
        <w:div w:id="444424478">
          <w:marLeft w:val="640"/>
          <w:marRight w:val="0"/>
          <w:marTop w:val="0"/>
          <w:marBottom w:val="0"/>
          <w:divBdr>
            <w:top w:val="none" w:sz="0" w:space="0" w:color="auto"/>
            <w:left w:val="none" w:sz="0" w:space="0" w:color="auto"/>
            <w:bottom w:val="none" w:sz="0" w:space="0" w:color="auto"/>
            <w:right w:val="none" w:sz="0" w:space="0" w:color="auto"/>
          </w:divBdr>
        </w:div>
        <w:div w:id="1699504196">
          <w:marLeft w:val="640"/>
          <w:marRight w:val="0"/>
          <w:marTop w:val="0"/>
          <w:marBottom w:val="0"/>
          <w:divBdr>
            <w:top w:val="none" w:sz="0" w:space="0" w:color="auto"/>
            <w:left w:val="none" w:sz="0" w:space="0" w:color="auto"/>
            <w:bottom w:val="none" w:sz="0" w:space="0" w:color="auto"/>
            <w:right w:val="none" w:sz="0" w:space="0" w:color="auto"/>
          </w:divBdr>
        </w:div>
        <w:div w:id="51855543">
          <w:marLeft w:val="640"/>
          <w:marRight w:val="0"/>
          <w:marTop w:val="0"/>
          <w:marBottom w:val="0"/>
          <w:divBdr>
            <w:top w:val="none" w:sz="0" w:space="0" w:color="auto"/>
            <w:left w:val="none" w:sz="0" w:space="0" w:color="auto"/>
            <w:bottom w:val="none" w:sz="0" w:space="0" w:color="auto"/>
            <w:right w:val="none" w:sz="0" w:space="0" w:color="auto"/>
          </w:divBdr>
        </w:div>
        <w:div w:id="1014575146">
          <w:marLeft w:val="640"/>
          <w:marRight w:val="0"/>
          <w:marTop w:val="0"/>
          <w:marBottom w:val="0"/>
          <w:divBdr>
            <w:top w:val="none" w:sz="0" w:space="0" w:color="auto"/>
            <w:left w:val="none" w:sz="0" w:space="0" w:color="auto"/>
            <w:bottom w:val="none" w:sz="0" w:space="0" w:color="auto"/>
            <w:right w:val="none" w:sz="0" w:space="0" w:color="auto"/>
          </w:divBdr>
        </w:div>
        <w:div w:id="1467816966">
          <w:marLeft w:val="640"/>
          <w:marRight w:val="0"/>
          <w:marTop w:val="0"/>
          <w:marBottom w:val="0"/>
          <w:divBdr>
            <w:top w:val="none" w:sz="0" w:space="0" w:color="auto"/>
            <w:left w:val="none" w:sz="0" w:space="0" w:color="auto"/>
            <w:bottom w:val="none" w:sz="0" w:space="0" w:color="auto"/>
            <w:right w:val="none" w:sz="0" w:space="0" w:color="auto"/>
          </w:divBdr>
        </w:div>
        <w:div w:id="195431145">
          <w:marLeft w:val="640"/>
          <w:marRight w:val="0"/>
          <w:marTop w:val="0"/>
          <w:marBottom w:val="0"/>
          <w:divBdr>
            <w:top w:val="none" w:sz="0" w:space="0" w:color="auto"/>
            <w:left w:val="none" w:sz="0" w:space="0" w:color="auto"/>
            <w:bottom w:val="none" w:sz="0" w:space="0" w:color="auto"/>
            <w:right w:val="none" w:sz="0" w:space="0" w:color="auto"/>
          </w:divBdr>
        </w:div>
        <w:div w:id="315299960">
          <w:marLeft w:val="640"/>
          <w:marRight w:val="0"/>
          <w:marTop w:val="0"/>
          <w:marBottom w:val="0"/>
          <w:divBdr>
            <w:top w:val="none" w:sz="0" w:space="0" w:color="auto"/>
            <w:left w:val="none" w:sz="0" w:space="0" w:color="auto"/>
            <w:bottom w:val="none" w:sz="0" w:space="0" w:color="auto"/>
            <w:right w:val="none" w:sz="0" w:space="0" w:color="auto"/>
          </w:divBdr>
        </w:div>
        <w:div w:id="1565946701">
          <w:marLeft w:val="640"/>
          <w:marRight w:val="0"/>
          <w:marTop w:val="0"/>
          <w:marBottom w:val="0"/>
          <w:divBdr>
            <w:top w:val="none" w:sz="0" w:space="0" w:color="auto"/>
            <w:left w:val="none" w:sz="0" w:space="0" w:color="auto"/>
            <w:bottom w:val="none" w:sz="0" w:space="0" w:color="auto"/>
            <w:right w:val="none" w:sz="0" w:space="0" w:color="auto"/>
          </w:divBdr>
        </w:div>
        <w:div w:id="2081440662">
          <w:marLeft w:val="640"/>
          <w:marRight w:val="0"/>
          <w:marTop w:val="0"/>
          <w:marBottom w:val="0"/>
          <w:divBdr>
            <w:top w:val="none" w:sz="0" w:space="0" w:color="auto"/>
            <w:left w:val="none" w:sz="0" w:space="0" w:color="auto"/>
            <w:bottom w:val="none" w:sz="0" w:space="0" w:color="auto"/>
            <w:right w:val="none" w:sz="0" w:space="0" w:color="auto"/>
          </w:divBdr>
        </w:div>
        <w:div w:id="203443464">
          <w:marLeft w:val="640"/>
          <w:marRight w:val="0"/>
          <w:marTop w:val="0"/>
          <w:marBottom w:val="0"/>
          <w:divBdr>
            <w:top w:val="none" w:sz="0" w:space="0" w:color="auto"/>
            <w:left w:val="none" w:sz="0" w:space="0" w:color="auto"/>
            <w:bottom w:val="none" w:sz="0" w:space="0" w:color="auto"/>
            <w:right w:val="none" w:sz="0" w:space="0" w:color="auto"/>
          </w:divBdr>
        </w:div>
        <w:div w:id="1662393828">
          <w:marLeft w:val="640"/>
          <w:marRight w:val="0"/>
          <w:marTop w:val="0"/>
          <w:marBottom w:val="0"/>
          <w:divBdr>
            <w:top w:val="none" w:sz="0" w:space="0" w:color="auto"/>
            <w:left w:val="none" w:sz="0" w:space="0" w:color="auto"/>
            <w:bottom w:val="none" w:sz="0" w:space="0" w:color="auto"/>
            <w:right w:val="none" w:sz="0" w:space="0" w:color="auto"/>
          </w:divBdr>
        </w:div>
        <w:div w:id="598486847">
          <w:marLeft w:val="640"/>
          <w:marRight w:val="0"/>
          <w:marTop w:val="0"/>
          <w:marBottom w:val="0"/>
          <w:divBdr>
            <w:top w:val="none" w:sz="0" w:space="0" w:color="auto"/>
            <w:left w:val="none" w:sz="0" w:space="0" w:color="auto"/>
            <w:bottom w:val="none" w:sz="0" w:space="0" w:color="auto"/>
            <w:right w:val="none" w:sz="0" w:space="0" w:color="auto"/>
          </w:divBdr>
        </w:div>
        <w:div w:id="1210846275">
          <w:marLeft w:val="640"/>
          <w:marRight w:val="0"/>
          <w:marTop w:val="0"/>
          <w:marBottom w:val="0"/>
          <w:divBdr>
            <w:top w:val="none" w:sz="0" w:space="0" w:color="auto"/>
            <w:left w:val="none" w:sz="0" w:space="0" w:color="auto"/>
            <w:bottom w:val="none" w:sz="0" w:space="0" w:color="auto"/>
            <w:right w:val="none" w:sz="0" w:space="0" w:color="auto"/>
          </w:divBdr>
        </w:div>
        <w:div w:id="1950578278">
          <w:marLeft w:val="640"/>
          <w:marRight w:val="0"/>
          <w:marTop w:val="0"/>
          <w:marBottom w:val="0"/>
          <w:divBdr>
            <w:top w:val="none" w:sz="0" w:space="0" w:color="auto"/>
            <w:left w:val="none" w:sz="0" w:space="0" w:color="auto"/>
            <w:bottom w:val="none" w:sz="0" w:space="0" w:color="auto"/>
            <w:right w:val="none" w:sz="0" w:space="0" w:color="auto"/>
          </w:divBdr>
        </w:div>
        <w:div w:id="437339980">
          <w:marLeft w:val="640"/>
          <w:marRight w:val="0"/>
          <w:marTop w:val="0"/>
          <w:marBottom w:val="0"/>
          <w:divBdr>
            <w:top w:val="none" w:sz="0" w:space="0" w:color="auto"/>
            <w:left w:val="none" w:sz="0" w:space="0" w:color="auto"/>
            <w:bottom w:val="none" w:sz="0" w:space="0" w:color="auto"/>
            <w:right w:val="none" w:sz="0" w:space="0" w:color="auto"/>
          </w:divBdr>
        </w:div>
        <w:div w:id="486409736">
          <w:marLeft w:val="640"/>
          <w:marRight w:val="0"/>
          <w:marTop w:val="0"/>
          <w:marBottom w:val="0"/>
          <w:divBdr>
            <w:top w:val="none" w:sz="0" w:space="0" w:color="auto"/>
            <w:left w:val="none" w:sz="0" w:space="0" w:color="auto"/>
            <w:bottom w:val="none" w:sz="0" w:space="0" w:color="auto"/>
            <w:right w:val="none" w:sz="0" w:space="0" w:color="auto"/>
          </w:divBdr>
        </w:div>
        <w:div w:id="730202167">
          <w:marLeft w:val="640"/>
          <w:marRight w:val="0"/>
          <w:marTop w:val="0"/>
          <w:marBottom w:val="0"/>
          <w:divBdr>
            <w:top w:val="none" w:sz="0" w:space="0" w:color="auto"/>
            <w:left w:val="none" w:sz="0" w:space="0" w:color="auto"/>
            <w:bottom w:val="none" w:sz="0" w:space="0" w:color="auto"/>
            <w:right w:val="none" w:sz="0" w:space="0" w:color="auto"/>
          </w:divBdr>
        </w:div>
        <w:div w:id="1653632584">
          <w:marLeft w:val="640"/>
          <w:marRight w:val="0"/>
          <w:marTop w:val="0"/>
          <w:marBottom w:val="0"/>
          <w:divBdr>
            <w:top w:val="none" w:sz="0" w:space="0" w:color="auto"/>
            <w:left w:val="none" w:sz="0" w:space="0" w:color="auto"/>
            <w:bottom w:val="none" w:sz="0" w:space="0" w:color="auto"/>
            <w:right w:val="none" w:sz="0" w:space="0" w:color="auto"/>
          </w:divBdr>
        </w:div>
        <w:div w:id="717515027">
          <w:marLeft w:val="640"/>
          <w:marRight w:val="0"/>
          <w:marTop w:val="0"/>
          <w:marBottom w:val="0"/>
          <w:divBdr>
            <w:top w:val="none" w:sz="0" w:space="0" w:color="auto"/>
            <w:left w:val="none" w:sz="0" w:space="0" w:color="auto"/>
            <w:bottom w:val="none" w:sz="0" w:space="0" w:color="auto"/>
            <w:right w:val="none" w:sz="0" w:space="0" w:color="auto"/>
          </w:divBdr>
        </w:div>
        <w:div w:id="1505702867">
          <w:marLeft w:val="640"/>
          <w:marRight w:val="0"/>
          <w:marTop w:val="0"/>
          <w:marBottom w:val="0"/>
          <w:divBdr>
            <w:top w:val="none" w:sz="0" w:space="0" w:color="auto"/>
            <w:left w:val="none" w:sz="0" w:space="0" w:color="auto"/>
            <w:bottom w:val="none" w:sz="0" w:space="0" w:color="auto"/>
            <w:right w:val="none" w:sz="0" w:space="0" w:color="auto"/>
          </w:divBdr>
        </w:div>
        <w:div w:id="611209502">
          <w:marLeft w:val="640"/>
          <w:marRight w:val="0"/>
          <w:marTop w:val="0"/>
          <w:marBottom w:val="0"/>
          <w:divBdr>
            <w:top w:val="none" w:sz="0" w:space="0" w:color="auto"/>
            <w:left w:val="none" w:sz="0" w:space="0" w:color="auto"/>
            <w:bottom w:val="none" w:sz="0" w:space="0" w:color="auto"/>
            <w:right w:val="none" w:sz="0" w:space="0" w:color="auto"/>
          </w:divBdr>
        </w:div>
        <w:div w:id="2089888970">
          <w:marLeft w:val="640"/>
          <w:marRight w:val="0"/>
          <w:marTop w:val="0"/>
          <w:marBottom w:val="0"/>
          <w:divBdr>
            <w:top w:val="none" w:sz="0" w:space="0" w:color="auto"/>
            <w:left w:val="none" w:sz="0" w:space="0" w:color="auto"/>
            <w:bottom w:val="none" w:sz="0" w:space="0" w:color="auto"/>
            <w:right w:val="none" w:sz="0" w:space="0" w:color="auto"/>
          </w:divBdr>
        </w:div>
        <w:div w:id="850335331">
          <w:marLeft w:val="640"/>
          <w:marRight w:val="0"/>
          <w:marTop w:val="0"/>
          <w:marBottom w:val="0"/>
          <w:divBdr>
            <w:top w:val="none" w:sz="0" w:space="0" w:color="auto"/>
            <w:left w:val="none" w:sz="0" w:space="0" w:color="auto"/>
            <w:bottom w:val="none" w:sz="0" w:space="0" w:color="auto"/>
            <w:right w:val="none" w:sz="0" w:space="0" w:color="auto"/>
          </w:divBdr>
        </w:div>
        <w:div w:id="203105762">
          <w:marLeft w:val="640"/>
          <w:marRight w:val="0"/>
          <w:marTop w:val="0"/>
          <w:marBottom w:val="0"/>
          <w:divBdr>
            <w:top w:val="none" w:sz="0" w:space="0" w:color="auto"/>
            <w:left w:val="none" w:sz="0" w:space="0" w:color="auto"/>
            <w:bottom w:val="none" w:sz="0" w:space="0" w:color="auto"/>
            <w:right w:val="none" w:sz="0" w:space="0" w:color="auto"/>
          </w:divBdr>
        </w:div>
        <w:div w:id="790634289">
          <w:marLeft w:val="640"/>
          <w:marRight w:val="0"/>
          <w:marTop w:val="0"/>
          <w:marBottom w:val="0"/>
          <w:divBdr>
            <w:top w:val="none" w:sz="0" w:space="0" w:color="auto"/>
            <w:left w:val="none" w:sz="0" w:space="0" w:color="auto"/>
            <w:bottom w:val="none" w:sz="0" w:space="0" w:color="auto"/>
            <w:right w:val="none" w:sz="0" w:space="0" w:color="auto"/>
          </w:divBdr>
        </w:div>
        <w:div w:id="639042635">
          <w:marLeft w:val="640"/>
          <w:marRight w:val="0"/>
          <w:marTop w:val="0"/>
          <w:marBottom w:val="0"/>
          <w:divBdr>
            <w:top w:val="none" w:sz="0" w:space="0" w:color="auto"/>
            <w:left w:val="none" w:sz="0" w:space="0" w:color="auto"/>
            <w:bottom w:val="none" w:sz="0" w:space="0" w:color="auto"/>
            <w:right w:val="none" w:sz="0" w:space="0" w:color="auto"/>
          </w:divBdr>
        </w:div>
        <w:div w:id="1377461933">
          <w:marLeft w:val="640"/>
          <w:marRight w:val="0"/>
          <w:marTop w:val="0"/>
          <w:marBottom w:val="0"/>
          <w:divBdr>
            <w:top w:val="none" w:sz="0" w:space="0" w:color="auto"/>
            <w:left w:val="none" w:sz="0" w:space="0" w:color="auto"/>
            <w:bottom w:val="none" w:sz="0" w:space="0" w:color="auto"/>
            <w:right w:val="none" w:sz="0" w:space="0" w:color="auto"/>
          </w:divBdr>
        </w:div>
        <w:div w:id="1099106354">
          <w:marLeft w:val="640"/>
          <w:marRight w:val="0"/>
          <w:marTop w:val="0"/>
          <w:marBottom w:val="0"/>
          <w:divBdr>
            <w:top w:val="none" w:sz="0" w:space="0" w:color="auto"/>
            <w:left w:val="none" w:sz="0" w:space="0" w:color="auto"/>
            <w:bottom w:val="none" w:sz="0" w:space="0" w:color="auto"/>
            <w:right w:val="none" w:sz="0" w:space="0" w:color="auto"/>
          </w:divBdr>
        </w:div>
        <w:div w:id="1315137677">
          <w:marLeft w:val="640"/>
          <w:marRight w:val="0"/>
          <w:marTop w:val="0"/>
          <w:marBottom w:val="0"/>
          <w:divBdr>
            <w:top w:val="none" w:sz="0" w:space="0" w:color="auto"/>
            <w:left w:val="none" w:sz="0" w:space="0" w:color="auto"/>
            <w:bottom w:val="none" w:sz="0" w:space="0" w:color="auto"/>
            <w:right w:val="none" w:sz="0" w:space="0" w:color="auto"/>
          </w:divBdr>
        </w:div>
        <w:div w:id="266960732">
          <w:marLeft w:val="640"/>
          <w:marRight w:val="0"/>
          <w:marTop w:val="0"/>
          <w:marBottom w:val="0"/>
          <w:divBdr>
            <w:top w:val="none" w:sz="0" w:space="0" w:color="auto"/>
            <w:left w:val="none" w:sz="0" w:space="0" w:color="auto"/>
            <w:bottom w:val="none" w:sz="0" w:space="0" w:color="auto"/>
            <w:right w:val="none" w:sz="0" w:space="0" w:color="auto"/>
          </w:divBdr>
        </w:div>
        <w:div w:id="392779839">
          <w:marLeft w:val="640"/>
          <w:marRight w:val="0"/>
          <w:marTop w:val="0"/>
          <w:marBottom w:val="0"/>
          <w:divBdr>
            <w:top w:val="none" w:sz="0" w:space="0" w:color="auto"/>
            <w:left w:val="none" w:sz="0" w:space="0" w:color="auto"/>
            <w:bottom w:val="none" w:sz="0" w:space="0" w:color="auto"/>
            <w:right w:val="none" w:sz="0" w:space="0" w:color="auto"/>
          </w:divBdr>
        </w:div>
        <w:div w:id="1937320610">
          <w:marLeft w:val="640"/>
          <w:marRight w:val="0"/>
          <w:marTop w:val="0"/>
          <w:marBottom w:val="0"/>
          <w:divBdr>
            <w:top w:val="none" w:sz="0" w:space="0" w:color="auto"/>
            <w:left w:val="none" w:sz="0" w:space="0" w:color="auto"/>
            <w:bottom w:val="none" w:sz="0" w:space="0" w:color="auto"/>
            <w:right w:val="none" w:sz="0" w:space="0" w:color="auto"/>
          </w:divBdr>
        </w:div>
        <w:div w:id="201215649">
          <w:marLeft w:val="640"/>
          <w:marRight w:val="0"/>
          <w:marTop w:val="0"/>
          <w:marBottom w:val="0"/>
          <w:divBdr>
            <w:top w:val="none" w:sz="0" w:space="0" w:color="auto"/>
            <w:left w:val="none" w:sz="0" w:space="0" w:color="auto"/>
            <w:bottom w:val="none" w:sz="0" w:space="0" w:color="auto"/>
            <w:right w:val="none" w:sz="0" w:space="0" w:color="auto"/>
          </w:divBdr>
        </w:div>
        <w:div w:id="2125996107">
          <w:marLeft w:val="640"/>
          <w:marRight w:val="0"/>
          <w:marTop w:val="0"/>
          <w:marBottom w:val="0"/>
          <w:divBdr>
            <w:top w:val="none" w:sz="0" w:space="0" w:color="auto"/>
            <w:left w:val="none" w:sz="0" w:space="0" w:color="auto"/>
            <w:bottom w:val="none" w:sz="0" w:space="0" w:color="auto"/>
            <w:right w:val="none" w:sz="0" w:space="0" w:color="auto"/>
          </w:divBdr>
        </w:div>
        <w:div w:id="1672560731">
          <w:marLeft w:val="640"/>
          <w:marRight w:val="0"/>
          <w:marTop w:val="0"/>
          <w:marBottom w:val="0"/>
          <w:divBdr>
            <w:top w:val="none" w:sz="0" w:space="0" w:color="auto"/>
            <w:left w:val="none" w:sz="0" w:space="0" w:color="auto"/>
            <w:bottom w:val="none" w:sz="0" w:space="0" w:color="auto"/>
            <w:right w:val="none" w:sz="0" w:space="0" w:color="auto"/>
          </w:divBdr>
        </w:div>
        <w:div w:id="1354648896">
          <w:marLeft w:val="640"/>
          <w:marRight w:val="0"/>
          <w:marTop w:val="0"/>
          <w:marBottom w:val="0"/>
          <w:divBdr>
            <w:top w:val="none" w:sz="0" w:space="0" w:color="auto"/>
            <w:left w:val="none" w:sz="0" w:space="0" w:color="auto"/>
            <w:bottom w:val="none" w:sz="0" w:space="0" w:color="auto"/>
            <w:right w:val="none" w:sz="0" w:space="0" w:color="auto"/>
          </w:divBdr>
        </w:div>
        <w:div w:id="1743025711">
          <w:marLeft w:val="640"/>
          <w:marRight w:val="0"/>
          <w:marTop w:val="0"/>
          <w:marBottom w:val="0"/>
          <w:divBdr>
            <w:top w:val="none" w:sz="0" w:space="0" w:color="auto"/>
            <w:left w:val="none" w:sz="0" w:space="0" w:color="auto"/>
            <w:bottom w:val="none" w:sz="0" w:space="0" w:color="auto"/>
            <w:right w:val="none" w:sz="0" w:space="0" w:color="auto"/>
          </w:divBdr>
        </w:div>
        <w:div w:id="32969696">
          <w:marLeft w:val="640"/>
          <w:marRight w:val="0"/>
          <w:marTop w:val="0"/>
          <w:marBottom w:val="0"/>
          <w:divBdr>
            <w:top w:val="none" w:sz="0" w:space="0" w:color="auto"/>
            <w:left w:val="none" w:sz="0" w:space="0" w:color="auto"/>
            <w:bottom w:val="none" w:sz="0" w:space="0" w:color="auto"/>
            <w:right w:val="none" w:sz="0" w:space="0" w:color="auto"/>
          </w:divBdr>
        </w:div>
      </w:divsChild>
    </w:div>
    <w:div w:id="1088623939">
      <w:bodyDiv w:val="1"/>
      <w:marLeft w:val="0"/>
      <w:marRight w:val="0"/>
      <w:marTop w:val="0"/>
      <w:marBottom w:val="0"/>
      <w:divBdr>
        <w:top w:val="none" w:sz="0" w:space="0" w:color="auto"/>
        <w:left w:val="none" w:sz="0" w:space="0" w:color="auto"/>
        <w:bottom w:val="none" w:sz="0" w:space="0" w:color="auto"/>
        <w:right w:val="none" w:sz="0" w:space="0" w:color="auto"/>
      </w:divBdr>
      <w:divsChild>
        <w:div w:id="247350484">
          <w:marLeft w:val="640"/>
          <w:marRight w:val="0"/>
          <w:marTop w:val="0"/>
          <w:marBottom w:val="0"/>
          <w:divBdr>
            <w:top w:val="none" w:sz="0" w:space="0" w:color="auto"/>
            <w:left w:val="none" w:sz="0" w:space="0" w:color="auto"/>
            <w:bottom w:val="none" w:sz="0" w:space="0" w:color="auto"/>
            <w:right w:val="none" w:sz="0" w:space="0" w:color="auto"/>
          </w:divBdr>
        </w:div>
        <w:div w:id="1975870701">
          <w:marLeft w:val="640"/>
          <w:marRight w:val="0"/>
          <w:marTop w:val="0"/>
          <w:marBottom w:val="0"/>
          <w:divBdr>
            <w:top w:val="none" w:sz="0" w:space="0" w:color="auto"/>
            <w:left w:val="none" w:sz="0" w:space="0" w:color="auto"/>
            <w:bottom w:val="none" w:sz="0" w:space="0" w:color="auto"/>
            <w:right w:val="none" w:sz="0" w:space="0" w:color="auto"/>
          </w:divBdr>
        </w:div>
        <w:div w:id="32967733">
          <w:marLeft w:val="640"/>
          <w:marRight w:val="0"/>
          <w:marTop w:val="0"/>
          <w:marBottom w:val="0"/>
          <w:divBdr>
            <w:top w:val="none" w:sz="0" w:space="0" w:color="auto"/>
            <w:left w:val="none" w:sz="0" w:space="0" w:color="auto"/>
            <w:bottom w:val="none" w:sz="0" w:space="0" w:color="auto"/>
            <w:right w:val="none" w:sz="0" w:space="0" w:color="auto"/>
          </w:divBdr>
        </w:div>
        <w:div w:id="128477203">
          <w:marLeft w:val="640"/>
          <w:marRight w:val="0"/>
          <w:marTop w:val="0"/>
          <w:marBottom w:val="0"/>
          <w:divBdr>
            <w:top w:val="none" w:sz="0" w:space="0" w:color="auto"/>
            <w:left w:val="none" w:sz="0" w:space="0" w:color="auto"/>
            <w:bottom w:val="none" w:sz="0" w:space="0" w:color="auto"/>
            <w:right w:val="none" w:sz="0" w:space="0" w:color="auto"/>
          </w:divBdr>
        </w:div>
        <w:div w:id="561721293">
          <w:marLeft w:val="640"/>
          <w:marRight w:val="0"/>
          <w:marTop w:val="0"/>
          <w:marBottom w:val="0"/>
          <w:divBdr>
            <w:top w:val="none" w:sz="0" w:space="0" w:color="auto"/>
            <w:left w:val="none" w:sz="0" w:space="0" w:color="auto"/>
            <w:bottom w:val="none" w:sz="0" w:space="0" w:color="auto"/>
            <w:right w:val="none" w:sz="0" w:space="0" w:color="auto"/>
          </w:divBdr>
        </w:div>
        <w:div w:id="628362084">
          <w:marLeft w:val="640"/>
          <w:marRight w:val="0"/>
          <w:marTop w:val="0"/>
          <w:marBottom w:val="0"/>
          <w:divBdr>
            <w:top w:val="none" w:sz="0" w:space="0" w:color="auto"/>
            <w:left w:val="none" w:sz="0" w:space="0" w:color="auto"/>
            <w:bottom w:val="none" w:sz="0" w:space="0" w:color="auto"/>
            <w:right w:val="none" w:sz="0" w:space="0" w:color="auto"/>
          </w:divBdr>
        </w:div>
        <w:div w:id="848720184">
          <w:marLeft w:val="640"/>
          <w:marRight w:val="0"/>
          <w:marTop w:val="0"/>
          <w:marBottom w:val="0"/>
          <w:divBdr>
            <w:top w:val="none" w:sz="0" w:space="0" w:color="auto"/>
            <w:left w:val="none" w:sz="0" w:space="0" w:color="auto"/>
            <w:bottom w:val="none" w:sz="0" w:space="0" w:color="auto"/>
            <w:right w:val="none" w:sz="0" w:space="0" w:color="auto"/>
          </w:divBdr>
        </w:div>
        <w:div w:id="1676571716">
          <w:marLeft w:val="640"/>
          <w:marRight w:val="0"/>
          <w:marTop w:val="0"/>
          <w:marBottom w:val="0"/>
          <w:divBdr>
            <w:top w:val="none" w:sz="0" w:space="0" w:color="auto"/>
            <w:left w:val="none" w:sz="0" w:space="0" w:color="auto"/>
            <w:bottom w:val="none" w:sz="0" w:space="0" w:color="auto"/>
            <w:right w:val="none" w:sz="0" w:space="0" w:color="auto"/>
          </w:divBdr>
        </w:div>
        <w:div w:id="1000741445">
          <w:marLeft w:val="640"/>
          <w:marRight w:val="0"/>
          <w:marTop w:val="0"/>
          <w:marBottom w:val="0"/>
          <w:divBdr>
            <w:top w:val="none" w:sz="0" w:space="0" w:color="auto"/>
            <w:left w:val="none" w:sz="0" w:space="0" w:color="auto"/>
            <w:bottom w:val="none" w:sz="0" w:space="0" w:color="auto"/>
            <w:right w:val="none" w:sz="0" w:space="0" w:color="auto"/>
          </w:divBdr>
        </w:div>
        <w:div w:id="646595505">
          <w:marLeft w:val="640"/>
          <w:marRight w:val="0"/>
          <w:marTop w:val="0"/>
          <w:marBottom w:val="0"/>
          <w:divBdr>
            <w:top w:val="none" w:sz="0" w:space="0" w:color="auto"/>
            <w:left w:val="none" w:sz="0" w:space="0" w:color="auto"/>
            <w:bottom w:val="none" w:sz="0" w:space="0" w:color="auto"/>
            <w:right w:val="none" w:sz="0" w:space="0" w:color="auto"/>
          </w:divBdr>
        </w:div>
        <w:div w:id="1333726019">
          <w:marLeft w:val="640"/>
          <w:marRight w:val="0"/>
          <w:marTop w:val="0"/>
          <w:marBottom w:val="0"/>
          <w:divBdr>
            <w:top w:val="none" w:sz="0" w:space="0" w:color="auto"/>
            <w:left w:val="none" w:sz="0" w:space="0" w:color="auto"/>
            <w:bottom w:val="none" w:sz="0" w:space="0" w:color="auto"/>
            <w:right w:val="none" w:sz="0" w:space="0" w:color="auto"/>
          </w:divBdr>
        </w:div>
        <w:div w:id="706682526">
          <w:marLeft w:val="640"/>
          <w:marRight w:val="0"/>
          <w:marTop w:val="0"/>
          <w:marBottom w:val="0"/>
          <w:divBdr>
            <w:top w:val="none" w:sz="0" w:space="0" w:color="auto"/>
            <w:left w:val="none" w:sz="0" w:space="0" w:color="auto"/>
            <w:bottom w:val="none" w:sz="0" w:space="0" w:color="auto"/>
            <w:right w:val="none" w:sz="0" w:space="0" w:color="auto"/>
          </w:divBdr>
        </w:div>
        <w:div w:id="691732772">
          <w:marLeft w:val="640"/>
          <w:marRight w:val="0"/>
          <w:marTop w:val="0"/>
          <w:marBottom w:val="0"/>
          <w:divBdr>
            <w:top w:val="none" w:sz="0" w:space="0" w:color="auto"/>
            <w:left w:val="none" w:sz="0" w:space="0" w:color="auto"/>
            <w:bottom w:val="none" w:sz="0" w:space="0" w:color="auto"/>
            <w:right w:val="none" w:sz="0" w:space="0" w:color="auto"/>
          </w:divBdr>
        </w:div>
        <w:div w:id="338120121">
          <w:marLeft w:val="640"/>
          <w:marRight w:val="0"/>
          <w:marTop w:val="0"/>
          <w:marBottom w:val="0"/>
          <w:divBdr>
            <w:top w:val="none" w:sz="0" w:space="0" w:color="auto"/>
            <w:left w:val="none" w:sz="0" w:space="0" w:color="auto"/>
            <w:bottom w:val="none" w:sz="0" w:space="0" w:color="auto"/>
            <w:right w:val="none" w:sz="0" w:space="0" w:color="auto"/>
          </w:divBdr>
        </w:div>
        <w:div w:id="1243025124">
          <w:marLeft w:val="640"/>
          <w:marRight w:val="0"/>
          <w:marTop w:val="0"/>
          <w:marBottom w:val="0"/>
          <w:divBdr>
            <w:top w:val="none" w:sz="0" w:space="0" w:color="auto"/>
            <w:left w:val="none" w:sz="0" w:space="0" w:color="auto"/>
            <w:bottom w:val="none" w:sz="0" w:space="0" w:color="auto"/>
            <w:right w:val="none" w:sz="0" w:space="0" w:color="auto"/>
          </w:divBdr>
        </w:div>
        <w:div w:id="461121105">
          <w:marLeft w:val="640"/>
          <w:marRight w:val="0"/>
          <w:marTop w:val="0"/>
          <w:marBottom w:val="0"/>
          <w:divBdr>
            <w:top w:val="none" w:sz="0" w:space="0" w:color="auto"/>
            <w:left w:val="none" w:sz="0" w:space="0" w:color="auto"/>
            <w:bottom w:val="none" w:sz="0" w:space="0" w:color="auto"/>
            <w:right w:val="none" w:sz="0" w:space="0" w:color="auto"/>
          </w:divBdr>
        </w:div>
        <w:div w:id="1562670454">
          <w:marLeft w:val="640"/>
          <w:marRight w:val="0"/>
          <w:marTop w:val="0"/>
          <w:marBottom w:val="0"/>
          <w:divBdr>
            <w:top w:val="none" w:sz="0" w:space="0" w:color="auto"/>
            <w:left w:val="none" w:sz="0" w:space="0" w:color="auto"/>
            <w:bottom w:val="none" w:sz="0" w:space="0" w:color="auto"/>
            <w:right w:val="none" w:sz="0" w:space="0" w:color="auto"/>
          </w:divBdr>
        </w:div>
        <w:div w:id="2019037612">
          <w:marLeft w:val="640"/>
          <w:marRight w:val="0"/>
          <w:marTop w:val="0"/>
          <w:marBottom w:val="0"/>
          <w:divBdr>
            <w:top w:val="none" w:sz="0" w:space="0" w:color="auto"/>
            <w:left w:val="none" w:sz="0" w:space="0" w:color="auto"/>
            <w:bottom w:val="none" w:sz="0" w:space="0" w:color="auto"/>
            <w:right w:val="none" w:sz="0" w:space="0" w:color="auto"/>
          </w:divBdr>
        </w:div>
        <w:div w:id="1218516233">
          <w:marLeft w:val="640"/>
          <w:marRight w:val="0"/>
          <w:marTop w:val="0"/>
          <w:marBottom w:val="0"/>
          <w:divBdr>
            <w:top w:val="none" w:sz="0" w:space="0" w:color="auto"/>
            <w:left w:val="none" w:sz="0" w:space="0" w:color="auto"/>
            <w:bottom w:val="none" w:sz="0" w:space="0" w:color="auto"/>
            <w:right w:val="none" w:sz="0" w:space="0" w:color="auto"/>
          </w:divBdr>
        </w:div>
        <w:div w:id="456531626">
          <w:marLeft w:val="640"/>
          <w:marRight w:val="0"/>
          <w:marTop w:val="0"/>
          <w:marBottom w:val="0"/>
          <w:divBdr>
            <w:top w:val="none" w:sz="0" w:space="0" w:color="auto"/>
            <w:left w:val="none" w:sz="0" w:space="0" w:color="auto"/>
            <w:bottom w:val="none" w:sz="0" w:space="0" w:color="auto"/>
            <w:right w:val="none" w:sz="0" w:space="0" w:color="auto"/>
          </w:divBdr>
        </w:div>
        <w:div w:id="423576774">
          <w:marLeft w:val="640"/>
          <w:marRight w:val="0"/>
          <w:marTop w:val="0"/>
          <w:marBottom w:val="0"/>
          <w:divBdr>
            <w:top w:val="none" w:sz="0" w:space="0" w:color="auto"/>
            <w:left w:val="none" w:sz="0" w:space="0" w:color="auto"/>
            <w:bottom w:val="none" w:sz="0" w:space="0" w:color="auto"/>
            <w:right w:val="none" w:sz="0" w:space="0" w:color="auto"/>
          </w:divBdr>
        </w:div>
        <w:div w:id="2094666607">
          <w:marLeft w:val="640"/>
          <w:marRight w:val="0"/>
          <w:marTop w:val="0"/>
          <w:marBottom w:val="0"/>
          <w:divBdr>
            <w:top w:val="none" w:sz="0" w:space="0" w:color="auto"/>
            <w:left w:val="none" w:sz="0" w:space="0" w:color="auto"/>
            <w:bottom w:val="none" w:sz="0" w:space="0" w:color="auto"/>
            <w:right w:val="none" w:sz="0" w:space="0" w:color="auto"/>
          </w:divBdr>
        </w:div>
        <w:div w:id="563763102">
          <w:marLeft w:val="640"/>
          <w:marRight w:val="0"/>
          <w:marTop w:val="0"/>
          <w:marBottom w:val="0"/>
          <w:divBdr>
            <w:top w:val="none" w:sz="0" w:space="0" w:color="auto"/>
            <w:left w:val="none" w:sz="0" w:space="0" w:color="auto"/>
            <w:bottom w:val="none" w:sz="0" w:space="0" w:color="auto"/>
            <w:right w:val="none" w:sz="0" w:space="0" w:color="auto"/>
          </w:divBdr>
        </w:div>
        <w:div w:id="920336882">
          <w:marLeft w:val="640"/>
          <w:marRight w:val="0"/>
          <w:marTop w:val="0"/>
          <w:marBottom w:val="0"/>
          <w:divBdr>
            <w:top w:val="none" w:sz="0" w:space="0" w:color="auto"/>
            <w:left w:val="none" w:sz="0" w:space="0" w:color="auto"/>
            <w:bottom w:val="none" w:sz="0" w:space="0" w:color="auto"/>
            <w:right w:val="none" w:sz="0" w:space="0" w:color="auto"/>
          </w:divBdr>
        </w:div>
        <w:div w:id="503712653">
          <w:marLeft w:val="640"/>
          <w:marRight w:val="0"/>
          <w:marTop w:val="0"/>
          <w:marBottom w:val="0"/>
          <w:divBdr>
            <w:top w:val="none" w:sz="0" w:space="0" w:color="auto"/>
            <w:left w:val="none" w:sz="0" w:space="0" w:color="auto"/>
            <w:bottom w:val="none" w:sz="0" w:space="0" w:color="auto"/>
            <w:right w:val="none" w:sz="0" w:space="0" w:color="auto"/>
          </w:divBdr>
        </w:div>
        <w:div w:id="966662220">
          <w:marLeft w:val="640"/>
          <w:marRight w:val="0"/>
          <w:marTop w:val="0"/>
          <w:marBottom w:val="0"/>
          <w:divBdr>
            <w:top w:val="none" w:sz="0" w:space="0" w:color="auto"/>
            <w:left w:val="none" w:sz="0" w:space="0" w:color="auto"/>
            <w:bottom w:val="none" w:sz="0" w:space="0" w:color="auto"/>
            <w:right w:val="none" w:sz="0" w:space="0" w:color="auto"/>
          </w:divBdr>
        </w:div>
        <w:div w:id="1715494781">
          <w:marLeft w:val="640"/>
          <w:marRight w:val="0"/>
          <w:marTop w:val="0"/>
          <w:marBottom w:val="0"/>
          <w:divBdr>
            <w:top w:val="none" w:sz="0" w:space="0" w:color="auto"/>
            <w:left w:val="none" w:sz="0" w:space="0" w:color="auto"/>
            <w:bottom w:val="none" w:sz="0" w:space="0" w:color="auto"/>
            <w:right w:val="none" w:sz="0" w:space="0" w:color="auto"/>
          </w:divBdr>
        </w:div>
        <w:div w:id="1621954731">
          <w:marLeft w:val="640"/>
          <w:marRight w:val="0"/>
          <w:marTop w:val="0"/>
          <w:marBottom w:val="0"/>
          <w:divBdr>
            <w:top w:val="none" w:sz="0" w:space="0" w:color="auto"/>
            <w:left w:val="none" w:sz="0" w:space="0" w:color="auto"/>
            <w:bottom w:val="none" w:sz="0" w:space="0" w:color="auto"/>
            <w:right w:val="none" w:sz="0" w:space="0" w:color="auto"/>
          </w:divBdr>
        </w:div>
        <w:div w:id="547495043">
          <w:marLeft w:val="640"/>
          <w:marRight w:val="0"/>
          <w:marTop w:val="0"/>
          <w:marBottom w:val="0"/>
          <w:divBdr>
            <w:top w:val="none" w:sz="0" w:space="0" w:color="auto"/>
            <w:left w:val="none" w:sz="0" w:space="0" w:color="auto"/>
            <w:bottom w:val="none" w:sz="0" w:space="0" w:color="auto"/>
            <w:right w:val="none" w:sz="0" w:space="0" w:color="auto"/>
          </w:divBdr>
        </w:div>
        <w:div w:id="896162862">
          <w:marLeft w:val="640"/>
          <w:marRight w:val="0"/>
          <w:marTop w:val="0"/>
          <w:marBottom w:val="0"/>
          <w:divBdr>
            <w:top w:val="none" w:sz="0" w:space="0" w:color="auto"/>
            <w:left w:val="none" w:sz="0" w:space="0" w:color="auto"/>
            <w:bottom w:val="none" w:sz="0" w:space="0" w:color="auto"/>
            <w:right w:val="none" w:sz="0" w:space="0" w:color="auto"/>
          </w:divBdr>
        </w:div>
        <w:div w:id="967204270">
          <w:marLeft w:val="640"/>
          <w:marRight w:val="0"/>
          <w:marTop w:val="0"/>
          <w:marBottom w:val="0"/>
          <w:divBdr>
            <w:top w:val="none" w:sz="0" w:space="0" w:color="auto"/>
            <w:left w:val="none" w:sz="0" w:space="0" w:color="auto"/>
            <w:bottom w:val="none" w:sz="0" w:space="0" w:color="auto"/>
            <w:right w:val="none" w:sz="0" w:space="0" w:color="auto"/>
          </w:divBdr>
        </w:div>
        <w:div w:id="1504395317">
          <w:marLeft w:val="640"/>
          <w:marRight w:val="0"/>
          <w:marTop w:val="0"/>
          <w:marBottom w:val="0"/>
          <w:divBdr>
            <w:top w:val="none" w:sz="0" w:space="0" w:color="auto"/>
            <w:left w:val="none" w:sz="0" w:space="0" w:color="auto"/>
            <w:bottom w:val="none" w:sz="0" w:space="0" w:color="auto"/>
            <w:right w:val="none" w:sz="0" w:space="0" w:color="auto"/>
          </w:divBdr>
        </w:div>
        <w:div w:id="1232740448">
          <w:marLeft w:val="640"/>
          <w:marRight w:val="0"/>
          <w:marTop w:val="0"/>
          <w:marBottom w:val="0"/>
          <w:divBdr>
            <w:top w:val="none" w:sz="0" w:space="0" w:color="auto"/>
            <w:left w:val="none" w:sz="0" w:space="0" w:color="auto"/>
            <w:bottom w:val="none" w:sz="0" w:space="0" w:color="auto"/>
            <w:right w:val="none" w:sz="0" w:space="0" w:color="auto"/>
          </w:divBdr>
        </w:div>
        <w:div w:id="1444231533">
          <w:marLeft w:val="640"/>
          <w:marRight w:val="0"/>
          <w:marTop w:val="0"/>
          <w:marBottom w:val="0"/>
          <w:divBdr>
            <w:top w:val="none" w:sz="0" w:space="0" w:color="auto"/>
            <w:left w:val="none" w:sz="0" w:space="0" w:color="auto"/>
            <w:bottom w:val="none" w:sz="0" w:space="0" w:color="auto"/>
            <w:right w:val="none" w:sz="0" w:space="0" w:color="auto"/>
          </w:divBdr>
        </w:div>
        <w:div w:id="98914617">
          <w:marLeft w:val="640"/>
          <w:marRight w:val="0"/>
          <w:marTop w:val="0"/>
          <w:marBottom w:val="0"/>
          <w:divBdr>
            <w:top w:val="none" w:sz="0" w:space="0" w:color="auto"/>
            <w:left w:val="none" w:sz="0" w:space="0" w:color="auto"/>
            <w:bottom w:val="none" w:sz="0" w:space="0" w:color="auto"/>
            <w:right w:val="none" w:sz="0" w:space="0" w:color="auto"/>
          </w:divBdr>
        </w:div>
        <w:div w:id="1488474687">
          <w:marLeft w:val="640"/>
          <w:marRight w:val="0"/>
          <w:marTop w:val="0"/>
          <w:marBottom w:val="0"/>
          <w:divBdr>
            <w:top w:val="none" w:sz="0" w:space="0" w:color="auto"/>
            <w:left w:val="none" w:sz="0" w:space="0" w:color="auto"/>
            <w:bottom w:val="none" w:sz="0" w:space="0" w:color="auto"/>
            <w:right w:val="none" w:sz="0" w:space="0" w:color="auto"/>
          </w:divBdr>
        </w:div>
        <w:div w:id="778840276">
          <w:marLeft w:val="640"/>
          <w:marRight w:val="0"/>
          <w:marTop w:val="0"/>
          <w:marBottom w:val="0"/>
          <w:divBdr>
            <w:top w:val="none" w:sz="0" w:space="0" w:color="auto"/>
            <w:left w:val="none" w:sz="0" w:space="0" w:color="auto"/>
            <w:bottom w:val="none" w:sz="0" w:space="0" w:color="auto"/>
            <w:right w:val="none" w:sz="0" w:space="0" w:color="auto"/>
          </w:divBdr>
        </w:div>
        <w:div w:id="1226256877">
          <w:marLeft w:val="640"/>
          <w:marRight w:val="0"/>
          <w:marTop w:val="0"/>
          <w:marBottom w:val="0"/>
          <w:divBdr>
            <w:top w:val="none" w:sz="0" w:space="0" w:color="auto"/>
            <w:left w:val="none" w:sz="0" w:space="0" w:color="auto"/>
            <w:bottom w:val="none" w:sz="0" w:space="0" w:color="auto"/>
            <w:right w:val="none" w:sz="0" w:space="0" w:color="auto"/>
          </w:divBdr>
        </w:div>
        <w:div w:id="130484553">
          <w:marLeft w:val="640"/>
          <w:marRight w:val="0"/>
          <w:marTop w:val="0"/>
          <w:marBottom w:val="0"/>
          <w:divBdr>
            <w:top w:val="none" w:sz="0" w:space="0" w:color="auto"/>
            <w:left w:val="none" w:sz="0" w:space="0" w:color="auto"/>
            <w:bottom w:val="none" w:sz="0" w:space="0" w:color="auto"/>
            <w:right w:val="none" w:sz="0" w:space="0" w:color="auto"/>
          </w:divBdr>
        </w:div>
        <w:div w:id="1148132765">
          <w:marLeft w:val="640"/>
          <w:marRight w:val="0"/>
          <w:marTop w:val="0"/>
          <w:marBottom w:val="0"/>
          <w:divBdr>
            <w:top w:val="none" w:sz="0" w:space="0" w:color="auto"/>
            <w:left w:val="none" w:sz="0" w:space="0" w:color="auto"/>
            <w:bottom w:val="none" w:sz="0" w:space="0" w:color="auto"/>
            <w:right w:val="none" w:sz="0" w:space="0" w:color="auto"/>
          </w:divBdr>
        </w:div>
        <w:div w:id="1386176273">
          <w:marLeft w:val="640"/>
          <w:marRight w:val="0"/>
          <w:marTop w:val="0"/>
          <w:marBottom w:val="0"/>
          <w:divBdr>
            <w:top w:val="none" w:sz="0" w:space="0" w:color="auto"/>
            <w:left w:val="none" w:sz="0" w:space="0" w:color="auto"/>
            <w:bottom w:val="none" w:sz="0" w:space="0" w:color="auto"/>
            <w:right w:val="none" w:sz="0" w:space="0" w:color="auto"/>
          </w:divBdr>
        </w:div>
        <w:div w:id="1700619603">
          <w:marLeft w:val="640"/>
          <w:marRight w:val="0"/>
          <w:marTop w:val="0"/>
          <w:marBottom w:val="0"/>
          <w:divBdr>
            <w:top w:val="none" w:sz="0" w:space="0" w:color="auto"/>
            <w:left w:val="none" w:sz="0" w:space="0" w:color="auto"/>
            <w:bottom w:val="none" w:sz="0" w:space="0" w:color="auto"/>
            <w:right w:val="none" w:sz="0" w:space="0" w:color="auto"/>
          </w:divBdr>
        </w:div>
        <w:div w:id="491529882">
          <w:marLeft w:val="640"/>
          <w:marRight w:val="0"/>
          <w:marTop w:val="0"/>
          <w:marBottom w:val="0"/>
          <w:divBdr>
            <w:top w:val="none" w:sz="0" w:space="0" w:color="auto"/>
            <w:left w:val="none" w:sz="0" w:space="0" w:color="auto"/>
            <w:bottom w:val="none" w:sz="0" w:space="0" w:color="auto"/>
            <w:right w:val="none" w:sz="0" w:space="0" w:color="auto"/>
          </w:divBdr>
        </w:div>
        <w:div w:id="773013804">
          <w:marLeft w:val="640"/>
          <w:marRight w:val="0"/>
          <w:marTop w:val="0"/>
          <w:marBottom w:val="0"/>
          <w:divBdr>
            <w:top w:val="none" w:sz="0" w:space="0" w:color="auto"/>
            <w:left w:val="none" w:sz="0" w:space="0" w:color="auto"/>
            <w:bottom w:val="none" w:sz="0" w:space="0" w:color="auto"/>
            <w:right w:val="none" w:sz="0" w:space="0" w:color="auto"/>
          </w:divBdr>
        </w:div>
        <w:div w:id="114182860">
          <w:marLeft w:val="640"/>
          <w:marRight w:val="0"/>
          <w:marTop w:val="0"/>
          <w:marBottom w:val="0"/>
          <w:divBdr>
            <w:top w:val="none" w:sz="0" w:space="0" w:color="auto"/>
            <w:left w:val="none" w:sz="0" w:space="0" w:color="auto"/>
            <w:bottom w:val="none" w:sz="0" w:space="0" w:color="auto"/>
            <w:right w:val="none" w:sz="0" w:space="0" w:color="auto"/>
          </w:divBdr>
        </w:div>
        <w:div w:id="2014532070">
          <w:marLeft w:val="640"/>
          <w:marRight w:val="0"/>
          <w:marTop w:val="0"/>
          <w:marBottom w:val="0"/>
          <w:divBdr>
            <w:top w:val="none" w:sz="0" w:space="0" w:color="auto"/>
            <w:left w:val="none" w:sz="0" w:space="0" w:color="auto"/>
            <w:bottom w:val="none" w:sz="0" w:space="0" w:color="auto"/>
            <w:right w:val="none" w:sz="0" w:space="0" w:color="auto"/>
          </w:divBdr>
        </w:div>
        <w:div w:id="1519998742">
          <w:marLeft w:val="640"/>
          <w:marRight w:val="0"/>
          <w:marTop w:val="0"/>
          <w:marBottom w:val="0"/>
          <w:divBdr>
            <w:top w:val="none" w:sz="0" w:space="0" w:color="auto"/>
            <w:left w:val="none" w:sz="0" w:space="0" w:color="auto"/>
            <w:bottom w:val="none" w:sz="0" w:space="0" w:color="auto"/>
            <w:right w:val="none" w:sz="0" w:space="0" w:color="auto"/>
          </w:divBdr>
        </w:div>
        <w:div w:id="110363876">
          <w:marLeft w:val="640"/>
          <w:marRight w:val="0"/>
          <w:marTop w:val="0"/>
          <w:marBottom w:val="0"/>
          <w:divBdr>
            <w:top w:val="none" w:sz="0" w:space="0" w:color="auto"/>
            <w:left w:val="none" w:sz="0" w:space="0" w:color="auto"/>
            <w:bottom w:val="none" w:sz="0" w:space="0" w:color="auto"/>
            <w:right w:val="none" w:sz="0" w:space="0" w:color="auto"/>
          </w:divBdr>
        </w:div>
        <w:div w:id="1094479715">
          <w:marLeft w:val="640"/>
          <w:marRight w:val="0"/>
          <w:marTop w:val="0"/>
          <w:marBottom w:val="0"/>
          <w:divBdr>
            <w:top w:val="none" w:sz="0" w:space="0" w:color="auto"/>
            <w:left w:val="none" w:sz="0" w:space="0" w:color="auto"/>
            <w:bottom w:val="none" w:sz="0" w:space="0" w:color="auto"/>
            <w:right w:val="none" w:sz="0" w:space="0" w:color="auto"/>
          </w:divBdr>
        </w:div>
        <w:div w:id="1056464611">
          <w:marLeft w:val="640"/>
          <w:marRight w:val="0"/>
          <w:marTop w:val="0"/>
          <w:marBottom w:val="0"/>
          <w:divBdr>
            <w:top w:val="none" w:sz="0" w:space="0" w:color="auto"/>
            <w:left w:val="none" w:sz="0" w:space="0" w:color="auto"/>
            <w:bottom w:val="none" w:sz="0" w:space="0" w:color="auto"/>
            <w:right w:val="none" w:sz="0" w:space="0" w:color="auto"/>
          </w:divBdr>
        </w:div>
        <w:div w:id="58215541">
          <w:marLeft w:val="640"/>
          <w:marRight w:val="0"/>
          <w:marTop w:val="0"/>
          <w:marBottom w:val="0"/>
          <w:divBdr>
            <w:top w:val="none" w:sz="0" w:space="0" w:color="auto"/>
            <w:left w:val="none" w:sz="0" w:space="0" w:color="auto"/>
            <w:bottom w:val="none" w:sz="0" w:space="0" w:color="auto"/>
            <w:right w:val="none" w:sz="0" w:space="0" w:color="auto"/>
          </w:divBdr>
        </w:div>
        <w:div w:id="341931633">
          <w:marLeft w:val="640"/>
          <w:marRight w:val="0"/>
          <w:marTop w:val="0"/>
          <w:marBottom w:val="0"/>
          <w:divBdr>
            <w:top w:val="none" w:sz="0" w:space="0" w:color="auto"/>
            <w:left w:val="none" w:sz="0" w:space="0" w:color="auto"/>
            <w:bottom w:val="none" w:sz="0" w:space="0" w:color="auto"/>
            <w:right w:val="none" w:sz="0" w:space="0" w:color="auto"/>
          </w:divBdr>
        </w:div>
        <w:div w:id="781726941">
          <w:marLeft w:val="640"/>
          <w:marRight w:val="0"/>
          <w:marTop w:val="0"/>
          <w:marBottom w:val="0"/>
          <w:divBdr>
            <w:top w:val="none" w:sz="0" w:space="0" w:color="auto"/>
            <w:left w:val="none" w:sz="0" w:space="0" w:color="auto"/>
            <w:bottom w:val="none" w:sz="0" w:space="0" w:color="auto"/>
            <w:right w:val="none" w:sz="0" w:space="0" w:color="auto"/>
          </w:divBdr>
        </w:div>
        <w:div w:id="494490894">
          <w:marLeft w:val="640"/>
          <w:marRight w:val="0"/>
          <w:marTop w:val="0"/>
          <w:marBottom w:val="0"/>
          <w:divBdr>
            <w:top w:val="none" w:sz="0" w:space="0" w:color="auto"/>
            <w:left w:val="none" w:sz="0" w:space="0" w:color="auto"/>
            <w:bottom w:val="none" w:sz="0" w:space="0" w:color="auto"/>
            <w:right w:val="none" w:sz="0" w:space="0" w:color="auto"/>
          </w:divBdr>
        </w:div>
        <w:div w:id="1367833769">
          <w:marLeft w:val="640"/>
          <w:marRight w:val="0"/>
          <w:marTop w:val="0"/>
          <w:marBottom w:val="0"/>
          <w:divBdr>
            <w:top w:val="none" w:sz="0" w:space="0" w:color="auto"/>
            <w:left w:val="none" w:sz="0" w:space="0" w:color="auto"/>
            <w:bottom w:val="none" w:sz="0" w:space="0" w:color="auto"/>
            <w:right w:val="none" w:sz="0" w:space="0" w:color="auto"/>
          </w:divBdr>
        </w:div>
        <w:div w:id="1633440117">
          <w:marLeft w:val="640"/>
          <w:marRight w:val="0"/>
          <w:marTop w:val="0"/>
          <w:marBottom w:val="0"/>
          <w:divBdr>
            <w:top w:val="none" w:sz="0" w:space="0" w:color="auto"/>
            <w:left w:val="none" w:sz="0" w:space="0" w:color="auto"/>
            <w:bottom w:val="none" w:sz="0" w:space="0" w:color="auto"/>
            <w:right w:val="none" w:sz="0" w:space="0" w:color="auto"/>
          </w:divBdr>
        </w:div>
        <w:div w:id="1860198617">
          <w:marLeft w:val="640"/>
          <w:marRight w:val="0"/>
          <w:marTop w:val="0"/>
          <w:marBottom w:val="0"/>
          <w:divBdr>
            <w:top w:val="none" w:sz="0" w:space="0" w:color="auto"/>
            <w:left w:val="none" w:sz="0" w:space="0" w:color="auto"/>
            <w:bottom w:val="none" w:sz="0" w:space="0" w:color="auto"/>
            <w:right w:val="none" w:sz="0" w:space="0" w:color="auto"/>
          </w:divBdr>
        </w:div>
        <w:div w:id="1479764270">
          <w:marLeft w:val="640"/>
          <w:marRight w:val="0"/>
          <w:marTop w:val="0"/>
          <w:marBottom w:val="0"/>
          <w:divBdr>
            <w:top w:val="none" w:sz="0" w:space="0" w:color="auto"/>
            <w:left w:val="none" w:sz="0" w:space="0" w:color="auto"/>
            <w:bottom w:val="none" w:sz="0" w:space="0" w:color="auto"/>
            <w:right w:val="none" w:sz="0" w:space="0" w:color="auto"/>
          </w:divBdr>
        </w:div>
        <w:div w:id="1082945303">
          <w:marLeft w:val="640"/>
          <w:marRight w:val="0"/>
          <w:marTop w:val="0"/>
          <w:marBottom w:val="0"/>
          <w:divBdr>
            <w:top w:val="none" w:sz="0" w:space="0" w:color="auto"/>
            <w:left w:val="none" w:sz="0" w:space="0" w:color="auto"/>
            <w:bottom w:val="none" w:sz="0" w:space="0" w:color="auto"/>
            <w:right w:val="none" w:sz="0" w:space="0" w:color="auto"/>
          </w:divBdr>
        </w:div>
        <w:div w:id="712507551">
          <w:marLeft w:val="640"/>
          <w:marRight w:val="0"/>
          <w:marTop w:val="0"/>
          <w:marBottom w:val="0"/>
          <w:divBdr>
            <w:top w:val="none" w:sz="0" w:space="0" w:color="auto"/>
            <w:left w:val="none" w:sz="0" w:space="0" w:color="auto"/>
            <w:bottom w:val="none" w:sz="0" w:space="0" w:color="auto"/>
            <w:right w:val="none" w:sz="0" w:space="0" w:color="auto"/>
          </w:divBdr>
        </w:div>
        <w:div w:id="1752695267">
          <w:marLeft w:val="640"/>
          <w:marRight w:val="0"/>
          <w:marTop w:val="0"/>
          <w:marBottom w:val="0"/>
          <w:divBdr>
            <w:top w:val="none" w:sz="0" w:space="0" w:color="auto"/>
            <w:left w:val="none" w:sz="0" w:space="0" w:color="auto"/>
            <w:bottom w:val="none" w:sz="0" w:space="0" w:color="auto"/>
            <w:right w:val="none" w:sz="0" w:space="0" w:color="auto"/>
          </w:divBdr>
        </w:div>
        <w:div w:id="1514877665">
          <w:marLeft w:val="640"/>
          <w:marRight w:val="0"/>
          <w:marTop w:val="0"/>
          <w:marBottom w:val="0"/>
          <w:divBdr>
            <w:top w:val="none" w:sz="0" w:space="0" w:color="auto"/>
            <w:left w:val="none" w:sz="0" w:space="0" w:color="auto"/>
            <w:bottom w:val="none" w:sz="0" w:space="0" w:color="auto"/>
            <w:right w:val="none" w:sz="0" w:space="0" w:color="auto"/>
          </w:divBdr>
        </w:div>
        <w:div w:id="1755004419">
          <w:marLeft w:val="640"/>
          <w:marRight w:val="0"/>
          <w:marTop w:val="0"/>
          <w:marBottom w:val="0"/>
          <w:divBdr>
            <w:top w:val="none" w:sz="0" w:space="0" w:color="auto"/>
            <w:left w:val="none" w:sz="0" w:space="0" w:color="auto"/>
            <w:bottom w:val="none" w:sz="0" w:space="0" w:color="auto"/>
            <w:right w:val="none" w:sz="0" w:space="0" w:color="auto"/>
          </w:divBdr>
        </w:div>
        <w:div w:id="1823085616">
          <w:marLeft w:val="640"/>
          <w:marRight w:val="0"/>
          <w:marTop w:val="0"/>
          <w:marBottom w:val="0"/>
          <w:divBdr>
            <w:top w:val="none" w:sz="0" w:space="0" w:color="auto"/>
            <w:left w:val="none" w:sz="0" w:space="0" w:color="auto"/>
            <w:bottom w:val="none" w:sz="0" w:space="0" w:color="auto"/>
            <w:right w:val="none" w:sz="0" w:space="0" w:color="auto"/>
          </w:divBdr>
        </w:div>
        <w:div w:id="602999365">
          <w:marLeft w:val="640"/>
          <w:marRight w:val="0"/>
          <w:marTop w:val="0"/>
          <w:marBottom w:val="0"/>
          <w:divBdr>
            <w:top w:val="none" w:sz="0" w:space="0" w:color="auto"/>
            <w:left w:val="none" w:sz="0" w:space="0" w:color="auto"/>
            <w:bottom w:val="none" w:sz="0" w:space="0" w:color="auto"/>
            <w:right w:val="none" w:sz="0" w:space="0" w:color="auto"/>
          </w:divBdr>
        </w:div>
        <w:div w:id="519391214">
          <w:marLeft w:val="640"/>
          <w:marRight w:val="0"/>
          <w:marTop w:val="0"/>
          <w:marBottom w:val="0"/>
          <w:divBdr>
            <w:top w:val="none" w:sz="0" w:space="0" w:color="auto"/>
            <w:left w:val="none" w:sz="0" w:space="0" w:color="auto"/>
            <w:bottom w:val="none" w:sz="0" w:space="0" w:color="auto"/>
            <w:right w:val="none" w:sz="0" w:space="0" w:color="auto"/>
          </w:divBdr>
        </w:div>
        <w:div w:id="791903597">
          <w:marLeft w:val="640"/>
          <w:marRight w:val="0"/>
          <w:marTop w:val="0"/>
          <w:marBottom w:val="0"/>
          <w:divBdr>
            <w:top w:val="none" w:sz="0" w:space="0" w:color="auto"/>
            <w:left w:val="none" w:sz="0" w:space="0" w:color="auto"/>
            <w:bottom w:val="none" w:sz="0" w:space="0" w:color="auto"/>
            <w:right w:val="none" w:sz="0" w:space="0" w:color="auto"/>
          </w:divBdr>
        </w:div>
        <w:div w:id="1330404271">
          <w:marLeft w:val="640"/>
          <w:marRight w:val="0"/>
          <w:marTop w:val="0"/>
          <w:marBottom w:val="0"/>
          <w:divBdr>
            <w:top w:val="none" w:sz="0" w:space="0" w:color="auto"/>
            <w:left w:val="none" w:sz="0" w:space="0" w:color="auto"/>
            <w:bottom w:val="none" w:sz="0" w:space="0" w:color="auto"/>
            <w:right w:val="none" w:sz="0" w:space="0" w:color="auto"/>
          </w:divBdr>
        </w:div>
        <w:div w:id="1120343513">
          <w:marLeft w:val="640"/>
          <w:marRight w:val="0"/>
          <w:marTop w:val="0"/>
          <w:marBottom w:val="0"/>
          <w:divBdr>
            <w:top w:val="none" w:sz="0" w:space="0" w:color="auto"/>
            <w:left w:val="none" w:sz="0" w:space="0" w:color="auto"/>
            <w:bottom w:val="none" w:sz="0" w:space="0" w:color="auto"/>
            <w:right w:val="none" w:sz="0" w:space="0" w:color="auto"/>
          </w:divBdr>
        </w:div>
        <w:div w:id="881525646">
          <w:marLeft w:val="640"/>
          <w:marRight w:val="0"/>
          <w:marTop w:val="0"/>
          <w:marBottom w:val="0"/>
          <w:divBdr>
            <w:top w:val="none" w:sz="0" w:space="0" w:color="auto"/>
            <w:left w:val="none" w:sz="0" w:space="0" w:color="auto"/>
            <w:bottom w:val="none" w:sz="0" w:space="0" w:color="auto"/>
            <w:right w:val="none" w:sz="0" w:space="0" w:color="auto"/>
          </w:divBdr>
        </w:div>
        <w:div w:id="934478929">
          <w:marLeft w:val="640"/>
          <w:marRight w:val="0"/>
          <w:marTop w:val="0"/>
          <w:marBottom w:val="0"/>
          <w:divBdr>
            <w:top w:val="none" w:sz="0" w:space="0" w:color="auto"/>
            <w:left w:val="none" w:sz="0" w:space="0" w:color="auto"/>
            <w:bottom w:val="none" w:sz="0" w:space="0" w:color="auto"/>
            <w:right w:val="none" w:sz="0" w:space="0" w:color="auto"/>
          </w:divBdr>
        </w:div>
        <w:div w:id="1107387864">
          <w:marLeft w:val="640"/>
          <w:marRight w:val="0"/>
          <w:marTop w:val="0"/>
          <w:marBottom w:val="0"/>
          <w:divBdr>
            <w:top w:val="none" w:sz="0" w:space="0" w:color="auto"/>
            <w:left w:val="none" w:sz="0" w:space="0" w:color="auto"/>
            <w:bottom w:val="none" w:sz="0" w:space="0" w:color="auto"/>
            <w:right w:val="none" w:sz="0" w:space="0" w:color="auto"/>
          </w:divBdr>
        </w:div>
        <w:div w:id="1573077256">
          <w:marLeft w:val="640"/>
          <w:marRight w:val="0"/>
          <w:marTop w:val="0"/>
          <w:marBottom w:val="0"/>
          <w:divBdr>
            <w:top w:val="none" w:sz="0" w:space="0" w:color="auto"/>
            <w:left w:val="none" w:sz="0" w:space="0" w:color="auto"/>
            <w:bottom w:val="none" w:sz="0" w:space="0" w:color="auto"/>
            <w:right w:val="none" w:sz="0" w:space="0" w:color="auto"/>
          </w:divBdr>
        </w:div>
        <w:div w:id="852230678">
          <w:marLeft w:val="640"/>
          <w:marRight w:val="0"/>
          <w:marTop w:val="0"/>
          <w:marBottom w:val="0"/>
          <w:divBdr>
            <w:top w:val="none" w:sz="0" w:space="0" w:color="auto"/>
            <w:left w:val="none" w:sz="0" w:space="0" w:color="auto"/>
            <w:bottom w:val="none" w:sz="0" w:space="0" w:color="auto"/>
            <w:right w:val="none" w:sz="0" w:space="0" w:color="auto"/>
          </w:divBdr>
        </w:div>
        <w:div w:id="855533712">
          <w:marLeft w:val="640"/>
          <w:marRight w:val="0"/>
          <w:marTop w:val="0"/>
          <w:marBottom w:val="0"/>
          <w:divBdr>
            <w:top w:val="none" w:sz="0" w:space="0" w:color="auto"/>
            <w:left w:val="none" w:sz="0" w:space="0" w:color="auto"/>
            <w:bottom w:val="none" w:sz="0" w:space="0" w:color="auto"/>
            <w:right w:val="none" w:sz="0" w:space="0" w:color="auto"/>
          </w:divBdr>
        </w:div>
        <w:div w:id="619846488">
          <w:marLeft w:val="640"/>
          <w:marRight w:val="0"/>
          <w:marTop w:val="0"/>
          <w:marBottom w:val="0"/>
          <w:divBdr>
            <w:top w:val="none" w:sz="0" w:space="0" w:color="auto"/>
            <w:left w:val="none" w:sz="0" w:space="0" w:color="auto"/>
            <w:bottom w:val="none" w:sz="0" w:space="0" w:color="auto"/>
            <w:right w:val="none" w:sz="0" w:space="0" w:color="auto"/>
          </w:divBdr>
        </w:div>
        <w:div w:id="1735932964">
          <w:marLeft w:val="640"/>
          <w:marRight w:val="0"/>
          <w:marTop w:val="0"/>
          <w:marBottom w:val="0"/>
          <w:divBdr>
            <w:top w:val="none" w:sz="0" w:space="0" w:color="auto"/>
            <w:left w:val="none" w:sz="0" w:space="0" w:color="auto"/>
            <w:bottom w:val="none" w:sz="0" w:space="0" w:color="auto"/>
            <w:right w:val="none" w:sz="0" w:space="0" w:color="auto"/>
          </w:divBdr>
        </w:div>
        <w:div w:id="64694386">
          <w:marLeft w:val="640"/>
          <w:marRight w:val="0"/>
          <w:marTop w:val="0"/>
          <w:marBottom w:val="0"/>
          <w:divBdr>
            <w:top w:val="none" w:sz="0" w:space="0" w:color="auto"/>
            <w:left w:val="none" w:sz="0" w:space="0" w:color="auto"/>
            <w:bottom w:val="none" w:sz="0" w:space="0" w:color="auto"/>
            <w:right w:val="none" w:sz="0" w:space="0" w:color="auto"/>
          </w:divBdr>
        </w:div>
        <w:div w:id="1431659324">
          <w:marLeft w:val="640"/>
          <w:marRight w:val="0"/>
          <w:marTop w:val="0"/>
          <w:marBottom w:val="0"/>
          <w:divBdr>
            <w:top w:val="none" w:sz="0" w:space="0" w:color="auto"/>
            <w:left w:val="none" w:sz="0" w:space="0" w:color="auto"/>
            <w:bottom w:val="none" w:sz="0" w:space="0" w:color="auto"/>
            <w:right w:val="none" w:sz="0" w:space="0" w:color="auto"/>
          </w:divBdr>
        </w:div>
      </w:divsChild>
    </w:div>
    <w:div w:id="1092581996">
      <w:bodyDiv w:val="1"/>
      <w:marLeft w:val="0"/>
      <w:marRight w:val="0"/>
      <w:marTop w:val="0"/>
      <w:marBottom w:val="0"/>
      <w:divBdr>
        <w:top w:val="none" w:sz="0" w:space="0" w:color="auto"/>
        <w:left w:val="none" w:sz="0" w:space="0" w:color="auto"/>
        <w:bottom w:val="none" w:sz="0" w:space="0" w:color="auto"/>
        <w:right w:val="none" w:sz="0" w:space="0" w:color="auto"/>
      </w:divBdr>
      <w:divsChild>
        <w:div w:id="1411730047">
          <w:marLeft w:val="640"/>
          <w:marRight w:val="0"/>
          <w:marTop w:val="0"/>
          <w:marBottom w:val="0"/>
          <w:divBdr>
            <w:top w:val="none" w:sz="0" w:space="0" w:color="auto"/>
            <w:left w:val="none" w:sz="0" w:space="0" w:color="auto"/>
            <w:bottom w:val="none" w:sz="0" w:space="0" w:color="auto"/>
            <w:right w:val="none" w:sz="0" w:space="0" w:color="auto"/>
          </w:divBdr>
        </w:div>
        <w:div w:id="1808546853">
          <w:marLeft w:val="640"/>
          <w:marRight w:val="0"/>
          <w:marTop w:val="0"/>
          <w:marBottom w:val="0"/>
          <w:divBdr>
            <w:top w:val="none" w:sz="0" w:space="0" w:color="auto"/>
            <w:left w:val="none" w:sz="0" w:space="0" w:color="auto"/>
            <w:bottom w:val="none" w:sz="0" w:space="0" w:color="auto"/>
            <w:right w:val="none" w:sz="0" w:space="0" w:color="auto"/>
          </w:divBdr>
        </w:div>
        <w:div w:id="308288619">
          <w:marLeft w:val="640"/>
          <w:marRight w:val="0"/>
          <w:marTop w:val="0"/>
          <w:marBottom w:val="0"/>
          <w:divBdr>
            <w:top w:val="none" w:sz="0" w:space="0" w:color="auto"/>
            <w:left w:val="none" w:sz="0" w:space="0" w:color="auto"/>
            <w:bottom w:val="none" w:sz="0" w:space="0" w:color="auto"/>
            <w:right w:val="none" w:sz="0" w:space="0" w:color="auto"/>
          </w:divBdr>
        </w:div>
        <w:div w:id="58216602">
          <w:marLeft w:val="640"/>
          <w:marRight w:val="0"/>
          <w:marTop w:val="0"/>
          <w:marBottom w:val="0"/>
          <w:divBdr>
            <w:top w:val="none" w:sz="0" w:space="0" w:color="auto"/>
            <w:left w:val="none" w:sz="0" w:space="0" w:color="auto"/>
            <w:bottom w:val="none" w:sz="0" w:space="0" w:color="auto"/>
            <w:right w:val="none" w:sz="0" w:space="0" w:color="auto"/>
          </w:divBdr>
        </w:div>
        <w:div w:id="333070965">
          <w:marLeft w:val="640"/>
          <w:marRight w:val="0"/>
          <w:marTop w:val="0"/>
          <w:marBottom w:val="0"/>
          <w:divBdr>
            <w:top w:val="none" w:sz="0" w:space="0" w:color="auto"/>
            <w:left w:val="none" w:sz="0" w:space="0" w:color="auto"/>
            <w:bottom w:val="none" w:sz="0" w:space="0" w:color="auto"/>
            <w:right w:val="none" w:sz="0" w:space="0" w:color="auto"/>
          </w:divBdr>
        </w:div>
        <w:div w:id="577593432">
          <w:marLeft w:val="640"/>
          <w:marRight w:val="0"/>
          <w:marTop w:val="0"/>
          <w:marBottom w:val="0"/>
          <w:divBdr>
            <w:top w:val="none" w:sz="0" w:space="0" w:color="auto"/>
            <w:left w:val="none" w:sz="0" w:space="0" w:color="auto"/>
            <w:bottom w:val="none" w:sz="0" w:space="0" w:color="auto"/>
            <w:right w:val="none" w:sz="0" w:space="0" w:color="auto"/>
          </w:divBdr>
        </w:div>
        <w:div w:id="519708432">
          <w:marLeft w:val="640"/>
          <w:marRight w:val="0"/>
          <w:marTop w:val="0"/>
          <w:marBottom w:val="0"/>
          <w:divBdr>
            <w:top w:val="none" w:sz="0" w:space="0" w:color="auto"/>
            <w:left w:val="none" w:sz="0" w:space="0" w:color="auto"/>
            <w:bottom w:val="none" w:sz="0" w:space="0" w:color="auto"/>
            <w:right w:val="none" w:sz="0" w:space="0" w:color="auto"/>
          </w:divBdr>
        </w:div>
        <w:div w:id="110326820">
          <w:marLeft w:val="640"/>
          <w:marRight w:val="0"/>
          <w:marTop w:val="0"/>
          <w:marBottom w:val="0"/>
          <w:divBdr>
            <w:top w:val="none" w:sz="0" w:space="0" w:color="auto"/>
            <w:left w:val="none" w:sz="0" w:space="0" w:color="auto"/>
            <w:bottom w:val="none" w:sz="0" w:space="0" w:color="auto"/>
            <w:right w:val="none" w:sz="0" w:space="0" w:color="auto"/>
          </w:divBdr>
        </w:div>
        <w:div w:id="512648058">
          <w:marLeft w:val="640"/>
          <w:marRight w:val="0"/>
          <w:marTop w:val="0"/>
          <w:marBottom w:val="0"/>
          <w:divBdr>
            <w:top w:val="none" w:sz="0" w:space="0" w:color="auto"/>
            <w:left w:val="none" w:sz="0" w:space="0" w:color="auto"/>
            <w:bottom w:val="none" w:sz="0" w:space="0" w:color="auto"/>
            <w:right w:val="none" w:sz="0" w:space="0" w:color="auto"/>
          </w:divBdr>
        </w:div>
        <w:div w:id="237373512">
          <w:marLeft w:val="640"/>
          <w:marRight w:val="0"/>
          <w:marTop w:val="0"/>
          <w:marBottom w:val="0"/>
          <w:divBdr>
            <w:top w:val="none" w:sz="0" w:space="0" w:color="auto"/>
            <w:left w:val="none" w:sz="0" w:space="0" w:color="auto"/>
            <w:bottom w:val="none" w:sz="0" w:space="0" w:color="auto"/>
            <w:right w:val="none" w:sz="0" w:space="0" w:color="auto"/>
          </w:divBdr>
        </w:div>
        <w:div w:id="1716470823">
          <w:marLeft w:val="640"/>
          <w:marRight w:val="0"/>
          <w:marTop w:val="0"/>
          <w:marBottom w:val="0"/>
          <w:divBdr>
            <w:top w:val="none" w:sz="0" w:space="0" w:color="auto"/>
            <w:left w:val="none" w:sz="0" w:space="0" w:color="auto"/>
            <w:bottom w:val="none" w:sz="0" w:space="0" w:color="auto"/>
            <w:right w:val="none" w:sz="0" w:space="0" w:color="auto"/>
          </w:divBdr>
        </w:div>
        <w:div w:id="1322461920">
          <w:marLeft w:val="640"/>
          <w:marRight w:val="0"/>
          <w:marTop w:val="0"/>
          <w:marBottom w:val="0"/>
          <w:divBdr>
            <w:top w:val="none" w:sz="0" w:space="0" w:color="auto"/>
            <w:left w:val="none" w:sz="0" w:space="0" w:color="auto"/>
            <w:bottom w:val="none" w:sz="0" w:space="0" w:color="auto"/>
            <w:right w:val="none" w:sz="0" w:space="0" w:color="auto"/>
          </w:divBdr>
        </w:div>
        <w:div w:id="45380631">
          <w:marLeft w:val="640"/>
          <w:marRight w:val="0"/>
          <w:marTop w:val="0"/>
          <w:marBottom w:val="0"/>
          <w:divBdr>
            <w:top w:val="none" w:sz="0" w:space="0" w:color="auto"/>
            <w:left w:val="none" w:sz="0" w:space="0" w:color="auto"/>
            <w:bottom w:val="none" w:sz="0" w:space="0" w:color="auto"/>
            <w:right w:val="none" w:sz="0" w:space="0" w:color="auto"/>
          </w:divBdr>
        </w:div>
        <w:div w:id="623656905">
          <w:marLeft w:val="640"/>
          <w:marRight w:val="0"/>
          <w:marTop w:val="0"/>
          <w:marBottom w:val="0"/>
          <w:divBdr>
            <w:top w:val="none" w:sz="0" w:space="0" w:color="auto"/>
            <w:left w:val="none" w:sz="0" w:space="0" w:color="auto"/>
            <w:bottom w:val="none" w:sz="0" w:space="0" w:color="auto"/>
            <w:right w:val="none" w:sz="0" w:space="0" w:color="auto"/>
          </w:divBdr>
        </w:div>
        <w:div w:id="1508792478">
          <w:marLeft w:val="640"/>
          <w:marRight w:val="0"/>
          <w:marTop w:val="0"/>
          <w:marBottom w:val="0"/>
          <w:divBdr>
            <w:top w:val="none" w:sz="0" w:space="0" w:color="auto"/>
            <w:left w:val="none" w:sz="0" w:space="0" w:color="auto"/>
            <w:bottom w:val="none" w:sz="0" w:space="0" w:color="auto"/>
            <w:right w:val="none" w:sz="0" w:space="0" w:color="auto"/>
          </w:divBdr>
        </w:div>
        <w:div w:id="1977950471">
          <w:marLeft w:val="640"/>
          <w:marRight w:val="0"/>
          <w:marTop w:val="0"/>
          <w:marBottom w:val="0"/>
          <w:divBdr>
            <w:top w:val="none" w:sz="0" w:space="0" w:color="auto"/>
            <w:left w:val="none" w:sz="0" w:space="0" w:color="auto"/>
            <w:bottom w:val="none" w:sz="0" w:space="0" w:color="auto"/>
            <w:right w:val="none" w:sz="0" w:space="0" w:color="auto"/>
          </w:divBdr>
        </w:div>
        <w:div w:id="1404450080">
          <w:marLeft w:val="640"/>
          <w:marRight w:val="0"/>
          <w:marTop w:val="0"/>
          <w:marBottom w:val="0"/>
          <w:divBdr>
            <w:top w:val="none" w:sz="0" w:space="0" w:color="auto"/>
            <w:left w:val="none" w:sz="0" w:space="0" w:color="auto"/>
            <w:bottom w:val="none" w:sz="0" w:space="0" w:color="auto"/>
            <w:right w:val="none" w:sz="0" w:space="0" w:color="auto"/>
          </w:divBdr>
        </w:div>
        <w:div w:id="581447421">
          <w:marLeft w:val="640"/>
          <w:marRight w:val="0"/>
          <w:marTop w:val="0"/>
          <w:marBottom w:val="0"/>
          <w:divBdr>
            <w:top w:val="none" w:sz="0" w:space="0" w:color="auto"/>
            <w:left w:val="none" w:sz="0" w:space="0" w:color="auto"/>
            <w:bottom w:val="none" w:sz="0" w:space="0" w:color="auto"/>
            <w:right w:val="none" w:sz="0" w:space="0" w:color="auto"/>
          </w:divBdr>
        </w:div>
        <w:div w:id="702756080">
          <w:marLeft w:val="640"/>
          <w:marRight w:val="0"/>
          <w:marTop w:val="0"/>
          <w:marBottom w:val="0"/>
          <w:divBdr>
            <w:top w:val="none" w:sz="0" w:space="0" w:color="auto"/>
            <w:left w:val="none" w:sz="0" w:space="0" w:color="auto"/>
            <w:bottom w:val="none" w:sz="0" w:space="0" w:color="auto"/>
            <w:right w:val="none" w:sz="0" w:space="0" w:color="auto"/>
          </w:divBdr>
        </w:div>
        <w:div w:id="1798717879">
          <w:marLeft w:val="640"/>
          <w:marRight w:val="0"/>
          <w:marTop w:val="0"/>
          <w:marBottom w:val="0"/>
          <w:divBdr>
            <w:top w:val="none" w:sz="0" w:space="0" w:color="auto"/>
            <w:left w:val="none" w:sz="0" w:space="0" w:color="auto"/>
            <w:bottom w:val="none" w:sz="0" w:space="0" w:color="auto"/>
            <w:right w:val="none" w:sz="0" w:space="0" w:color="auto"/>
          </w:divBdr>
        </w:div>
        <w:div w:id="398480746">
          <w:marLeft w:val="640"/>
          <w:marRight w:val="0"/>
          <w:marTop w:val="0"/>
          <w:marBottom w:val="0"/>
          <w:divBdr>
            <w:top w:val="none" w:sz="0" w:space="0" w:color="auto"/>
            <w:left w:val="none" w:sz="0" w:space="0" w:color="auto"/>
            <w:bottom w:val="none" w:sz="0" w:space="0" w:color="auto"/>
            <w:right w:val="none" w:sz="0" w:space="0" w:color="auto"/>
          </w:divBdr>
        </w:div>
        <w:div w:id="2085375396">
          <w:marLeft w:val="640"/>
          <w:marRight w:val="0"/>
          <w:marTop w:val="0"/>
          <w:marBottom w:val="0"/>
          <w:divBdr>
            <w:top w:val="none" w:sz="0" w:space="0" w:color="auto"/>
            <w:left w:val="none" w:sz="0" w:space="0" w:color="auto"/>
            <w:bottom w:val="none" w:sz="0" w:space="0" w:color="auto"/>
            <w:right w:val="none" w:sz="0" w:space="0" w:color="auto"/>
          </w:divBdr>
        </w:div>
        <w:div w:id="320082323">
          <w:marLeft w:val="640"/>
          <w:marRight w:val="0"/>
          <w:marTop w:val="0"/>
          <w:marBottom w:val="0"/>
          <w:divBdr>
            <w:top w:val="none" w:sz="0" w:space="0" w:color="auto"/>
            <w:left w:val="none" w:sz="0" w:space="0" w:color="auto"/>
            <w:bottom w:val="none" w:sz="0" w:space="0" w:color="auto"/>
            <w:right w:val="none" w:sz="0" w:space="0" w:color="auto"/>
          </w:divBdr>
        </w:div>
        <w:div w:id="283774189">
          <w:marLeft w:val="640"/>
          <w:marRight w:val="0"/>
          <w:marTop w:val="0"/>
          <w:marBottom w:val="0"/>
          <w:divBdr>
            <w:top w:val="none" w:sz="0" w:space="0" w:color="auto"/>
            <w:left w:val="none" w:sz="0" w:space="0" w:color="auto"/>
            <w:bottom w:val="none" w:sz="0" w:space="0" w:color="auto"/>
            <w:right w:val="none" w:sz="0" w:space="0" w:color="auto"/>
          </w:divBdr>
        </w:div>
        <w:div w:id="2037386728">
          <w:marLeft w:val="640"/>
          <w:marRight w:val="0"/>
          <w:marTop w:val="0"/>
          <w:marBottom w:val="0"/>
          <w:divBdr>
            <w:top w:val="none" w:sz="0" w:space="0" w:color="auto"/>
            <w:left w:val="none" w:sz="0" w:space="0" w:color="auto"/>
            <w:bottom w:val="none" w:sz="0" w:space="0" w:color="auto"/>
            <w:right w:val="none" w:sz="0" w:space="0" w:color="auto"/>
          </w:divBdr>
        </w:div>
        <w:div w:id="1414738337">
          <w:marLeft w:val="640"/>
          <w:marRight w:val="0"/>
          <w:marTop w:val="0"/>
          <w:marBottom w:val="0"/>
          <w:divBdr>
            <w:top w:val="none" w:sz="0" w:space="0" w:color="auto"/>
            <w:left w:val="none" w:sz="0" w:space="0" w:color="auto"/>
            <w:bottom w:val="none" w:sz="0" w:space="0" w:color="auto"/>
            <w:right w:val="none" w:sz="0" w:space="0" w:color="auto"/>
          </w:divBdr>
        </w:div>
        <w:div w:id="1379544960">
          <w:marLeft w:val="640"/>
          <w:marRight w:val="0"/>
          <w:marTop w:val="0"/>
          <w:marBottom w:val="0"/>
          <w:divBdr>
            <w:top w:val="none" w:sz="0" w:space="0" w:color="auto"/>
            <w:left w:val="none" w:sz="0" w:space="0" w:color="auto"/>
            <w:bottom w:val="none" w:sz="0" w:space="0" w:color="auto"/>
            <w:right w:val="none" w:sz="0" w:space="0" w:color="auto"/>
          </w:divBdr>
        </w:div>
        <w:div w:id="723598439">
          <w:marLeft w:val="640"/>
          <w:marRight w:val="0"/>
          <w:marTop w:val="0"/>
          <w:marBottom w:val="0"/>
          <w:divBdr>
            <w:top w:val="none" w:sz="0" w:space="0" w:color="auto"/>
            <w:left w:val="none" w:sz="0" w:space="0" w:color="auto"/>
            <w:bottom w:val="none" w:sz="0" w:space="0" w:color="auto"/>
            <w:right w:val="none" w:sz="0" w:space="0" w:color="auto"/>
          </w:divBdr>
        </w:div>
        <w:div w:id="882450862">
          <w:marLeft w:val="640"/>
          <w:marRight w:val="0"/>
          <w:marTop w:val="0"/>
          <w:marBottom w:val="0"/>
          <w:divBdr>
            <w:top w:val="none" w:sz="0" w:space="0" w:color="auto"/>
            <w:left w:val="none" w:sz="0" w:space="0" w:color="auto"/>
            <w:bottom w:val="none" w:sz="0" w:space="0" w:color="auto"/>
            <w:right w:val="none" w:sz="0" w:space="0" w:color="auto"/>
          </w:divBdr>
        </w:div>
        <w:div w:id="500777447">
          <w:marLeft w:val="640"/>
          <w:marRight w:val="0"/>
          <w:marTop w:val="0"/>
          <w:marBottom w:val="0"/>
          <w:divBdr>
            <w:top w:val="none" w:sz="0" w:space="0" w:color="auto"/>
            <w:left w:val="none" w:sz="0" w:space="0" w:color="auto"/>
            <w:bottom w:val="none" w:sz="0" w:space="0" w:color="auto"/>
            <w:right w:val="none" w:sz="0" w:space="0" w:color="auto"/>
          </w:divBdr>
        </w:div>
        <w:div w:id="1468887554">
          <w:marLeft w:val="640"/>
          <w:marRight w:val="0"/>
          <w:marTop w:val="0"/>
          <w:marBottom w:val="0"/>
          <w:divBdr>
            <w:top w:val="none" w:sz="0" w:space="0" w:color="auto"/>
            <w:left w:val="none" w:sz="0" w:space="0" w:color="auto"/>
            <w:bottom w:val="none" w:sz="0" w:space="0" w:color="auto"/>
            <w:right w:val="none" w:sz="0" w:space="0" w:color="auto"/>
          </w:divBdr>
        </w:div>
        <w:div w:id="105396829">
          <w:marLeft w:val="640"/>
          <w:marRight w:val="0"/>
          <w:marTop w:val="0"/>
          <w:marBottom w:val="0"/>
          <w:divBdr>
            <w:top w:val="none" w:sz="0" w:space="0" w:color="auto"/>
            <w:left w:val="none" w:sz="0" w:space="0" w:color="auto"/>
            <w:bottom w:val="none" w:sz="0" w:space="0" w:color="auto"/>
            <w:right w:val="none" w:sz="0" w:space="0" w:color="auto"/>
          </w:divBdr>
        </w:div>
        <w:div w:id="1680888997">
          <w:marLeft w:val="640"/>
          <w:marRight w:val="0"/>
          <w:marTop w:val="0"/>
          <w:marBottom w:val="0"/>
          <w:divBdr>
            <w:top w:val="none" w:sz="0" w:space="0" w:color="auto"/>
            <w:left w:val="none" w:sz="0" w:space="0" w:color="auto"/>
            <w:bottom w:val="none" w:sz="0" w:space="0" w:color="auto"/>
            <w:right w:val="none" w:sz="0" w:space="0" w:color="auto"/>
          </w:divBdr>
        </w:div>
        <w:div w:id="1400396531">
          <w:marLeft w:val="640"/>
          <w:marRight w:val="0"/>
          <w:marTop w:val="0"/>
          <w:marBottom w:val="0"/>
          <w:divBdr>
            <w:top w:val="none" w:sz="0" w:space="0" w:color="auto"/>
            <w:left w:val="none" w:sz="0" w:space="0" w:color="auto"/>
            <w:bottom w:val="none" w:sz="0" w:space="0" w:color="auto"/>
            <w:right w:val="none" w:sz="0" w:space="0" w:color="auto"/>
          </w:divBdr>
        </w:div>
        <w:div w:id="926772570">
          <w:marLeft w:val="640"/>
          <w:marRight w:val="0"/>
          <w:marTop w:val="0"/>
          <w:marBottom w:val="0"/>
          <w:divBdr>
            <w:top w:val="none" w:sz="0" w:space="0" w:color="auto"/>
            <w:left w:val="none" w:sz="0" w:space="0" w:color="auto"/>
            <w:bottom w:val="none" w:sz="0" w:space="0" w:color="auto"/>
            <w:right w:val="none" w:sz="0" w:space="0" w:color="auto"/>
          </w:divBdr>
        </w:div>
        <w:div w:id="5837448">
          <w:marLeft w:val="640"/>
          <w:marRight w:val="0"/>
          <w:marTop w:val="0"/>
          <w:marBottom w:val="0"/>
          <w:divBdr>
            <w:top w:val="none" w:sz="0" w:space="0" w:color="auto"/>
            <w:left w:val="none" w:sz="0" w:space="0" w:color="auto"/>
            <w:bottom w:val="none" w:sz="0" w:space="0" w:color="auto"/>
            <w:right w:val="none" w:sz="0" w:space="0" w:color="auto"/>
          </w:divBdr>
        </w:div>
        <w:div w:id="941883804">
          <w:marLeft w:val="640"/>
          <w:marRight w:val="0"/>
          <w:marTop w:val="0"/>
          <w:marBottom w:val="0"/>
          <w:divBdr>
            <w:top w:val="none" w:sz="0" w:space="0" w:color="auto"/>
            <w:left w:val="none" w:sz="0" w:space="0" w:color="auto"/>
            <w:bottom w:val="none" w:sz="0" w:space="0" w:color="auto"/>
            <w:right w:val="none" w:sz="0" w:space="0" w:color="auto"/>
          </w:divBdr>
        </w:div>
        <w:div w:id="1026758466">
          <w:marLeft w:val="640"/>
          <w:marRight w:val="0"/>
          <w:marTop w:val="0"/>
          <w:marBottom w:val="0"/>
          <w:divBdr>
            <w:top w:val="none" w:sz="0" w:space="0" w:color="auto"/>
            <w:left w:val="none" w:sz="0" w:space="0" w:color="auto"/>
            <w:bottom w:val="none" w:sz="0" w:space="0" w:color="auto"/>
            <w:right w:val="none" w:sz="0" w:space="0" w:color="auto"/>
          </w:divBdr>
        </w:div>
        <w:div w:id="1278872911">
          <w:marLeft w:val="640"/>
          <w:marRight w:val="0"/>
          <w:marTop w:val="0"/>
          <w:marBottom w:val="0"/>
          <w:divBdr>
            <w:top w:val="none" w:sz="0" w:space="0" w:color="auto"/>
            <w:left w:val="none" w:sz="0" w:space="0" w:color="auto"/>
            <w:bottom w:val="none" w:sz="0" w:space="0" w:color="auto"/>
            <w:right w:val="none" w:sz="0" w:space="0" w:color="auto"/>
          </w:divBdr>
        </w:div>
        <w:div w:id="1458333929">
          <w:marLeft w:val="640"/>
          <w:marRight w:val="0"/>
          <w:marTop w:val="0"/>
          <w:marBottom w:val="0"/>
          <w:divBdr>
            <w:top w:val="none" w:sz="0" w:space="0" w:color="auto"/>
            <w:left w:val="none" w:sz="0" w:space="0" w:color="auto"/>
            <w:bottom w:val="none" w:sz="0" w:space="0" w:color="auto"/>
            <w:right w:val="none" w:sz="0" w:space="0" w:color="auto"/>
          </w:divBdr>
        </w:div>
        <w:div w:id="1057893829">
          <w:marLeft w:val="640"/>
          <w:marRight w:val="0"/>
          <w:marTop w:val="0"/>
          <w:marBottom w:val="0"/>
          <w:divBdr>
            <w:top w:val="none" w:sz="0" w:space="0" w:color="auto"/>
            <w:left w:val="none" w:sz="0" w:space="0" w:color="auto"/>
            <w:bottom w:val="none" w:sz="0" w:space="0" w:color="auto"/>
            <w:right w:val="none" w:sz="0" w:space="0" w:color="auto"/>
          </w:divBdr>
        </w:div>
        <w:div w:id="908342775">
          <w:marLeft w:val="640"/>
          <w:marRight w:val="0"/>
          <w:marTop w:val="0"/>
          <w:marBottom w:val="0"/>
          <w:divBdr>
            <w:top w:val="none" w:sz="0" w:space="0" w:color="auto"/>
            <w:left w:val="none" w:sz="0" w:space="0" w:color="auto"/>
            <w:bottom w:val="none" w:sz="0" w:space="0" w:color="auto"/>
            <w:right w:val="none" w:sz="0" w:space="0" w:color="auto"/>
          </w:divBdr>
        </w:div>
        <w:div w:id="232472910">
          <w:marLeft w:val="640"/>
          <w:marRight w:val="0"/>
          <w:marTop w:val="0"/>
          <w:marBottom w:val="0"/>
          <w:divBdr>
            <w:top w:val="none" w:sz="0" w:space="0" w:color="auto"/>
            <w:left w:val="none" w:sz="0" w:space="0" w:color="auto"/>
            <w:bottom w:val="none" w:sz="0" w:space="0" w:color="auto"/>
            <w:right w:val="none" w:sz="0" w:space="0" w:color="auto"/>
          </w:divBdr>
        </w:div>
        <w:div w:id="502860317">
          <w:marLeft w:val="640"/>
          <w:marRight w:val="0"/>
          <w:marTop w:val="0"/>
          <w:marBottom w:val="0"/>
          <w:divBdr>
            <w:top w:val="none" w:sz="0" w:space="0" w:color="auto"/>
            <w:left w:val="none" w:sz="0" w:space="0" w:color="auto"/>
            <w:bottom w:val="none" w:sz="0" w:space="0" w:color="auto"/>
            <w:right w:val="none" w:sz="0" w:space="0" w:color="auto"/>
          </w:divBdr>
        </w:div>
        <w:div w:id="1074276304">
          <w:marLeft w:val="640"/>
          <w:marRight w:val="0"/>
          <w:marTop w:val="0"/>
          <w:marBottom w:val="0"/>
          <w:divBdr>
            <w:top w:val="none" w:sz="0" w:space="0" w:color="auto"/>
            <w:left w:val="none" w:sz="0" w:space="0" w:color="auto"/>
            <w:bottom w:val="none" w:sz="0" w:space="0" w:color="auto"/>
            <w:right w:val="none" w:sz="0" w:space="0" w:color="auto"/>
          </w:divBdr>
        </w:div>
        <w:div w:id="1223633549">
          <w:marLeft w:val="640"/>
          <w:marRight w:val="0"/>
          <w:marTop w:val="0"/>
          <w:marBottom w:val="0"/>
          <w:divBdr>
            <w:top w:val="none" w:sz="0" w:space="0" w:color="auto"/>
            <w:left w:val="none" w:sz="0" w:space="0" w:color="auto"/>
            <w:bottom w:val="none" w:sz="0" w:space="0" w:color="auto"/>
            <w:right w:val="none" w:sz="0" w:space="0" w:color="auto"/>
          </w:divBdr>
        </w:div>
        <w:div w:id="1718551452">
          <w:marLeft w:val="640"/>
          <w:marRight w:val="0"/>
          <w:marTop w:val="0"/>
          <w:marBottom w:val="0"/>
          <w:divBdr>
            <w:top w:val="none" w:sz="0" w:space="0" w:color="auto"/>
            <w:left w:val="none" w:sz="0" w:space="0" w:color="auto"/>
            <w:bottom w:val="none" w:sz="0" w:space="0" w:color="auto"/>
            <w:right w:val="none" w:sz="0" w:space="0" w:color="auto"/>
          </w:divBdr>
        </w:div>
        <w:div w:id="863904361">
          <w:marLeft w:val="640"/>
          <w:marRight w:val="0"/>
          <w:marTop w:val="0"/>
          <w:marBottom w:val="0"/>
          <w:divBdr>
            <w:top w:val="none" w:sz="0" w:space="0" w:color="auto"/>
            <w:left w:val="none" w:sz="0" w:space="0" w:color="auto"/>
            <w:bottom w:val="none" w:sz="0" w:space="0" w:color="auto"/>
            <w:right w:val="none" w:sz="0" w:space="0" w:color="auto"/>
          </w:divBdr>
        </w:div>
        <w:div w:id="122965483">
          <w:marLeft w:val="640"/>
          <w:marRight w:val="0"/>
          <w:marTop w:val="0"/>
          <w:marBottom w:val="0"/>
          <w:divBdr>
            <w:top w:val="none" w:sz="0" w:space="0" w:color="auto"/>
            <w:left w:val="none" w:sz="0" w:space="0" w:color="auto"/>
            <w:bottom w:val="none" w:sz="0" w:space="0" w:color="auto"/>
            <w:right w:val="none" w:sz="0" w:space="0" w:color="auto"/>
          </w:divBdr>
        </w:div>
        <w:div w:id="420100245">
          <w:marLeft w:val="640"/>
          <w:marRight w:val="0"/>
          <w:marTop w:val="0"/>
          <w:marBottom w:val="0"/>
          <w:divBdr>
            <w:top w:val="none" w:sz="0" w:space="0" w:color="auto"/>
            <w:left w:val="none" w:sz="0" w:space="0" w:color="auto"/>
            <w:bottom w:val="none" w:sz="0" w:space="0" w:color="auto"/>
            <w:right w:val="none" w:sz="0" w:space="0" w:color="auto"/>
          </w:divBdr>
        </w:div>
        <w:div w:id="1131745995">
          <w:marLeft w:val="640"/>
          <w:marRight w:val="0"/>
          <w:marTop w:val="0"/>
          <w:marBottom w:val="0"/>
          <w:divBdr>
            <w:top w:val="none" w:sz="0" w:space="0" w:color="auto"/>
            <w:left w:val="none" w:sz="0" w:space="0" w:color="auto"/>
            <w:bottom w:val="none" w:sz="0" w:space="0" w:color="auto"/>
            <w:right w:val="none" w:sz="0" w:space="0" w:color="auto"/>
          </w:divBdr>
        </w:div>
        <w:div w:id="1421638214">
          <w:marLeft w:val="640"/>
          <w:marRight w:val="0"/>
          <w:marTop w:val="0"/>
          <w:marBottom w:val="0"/>
          <w:divBdr>
            <w:top w:val="none" w:sz="0" w:space="0" w:color="auto"/>
            <w:left w:val="none" w:sz="0" w:space="0" w:color="auto"/>
            <w:bottom w:val="none" w:sz="0" w:space="0" w:color="auto"/>
            <w:right w:val="none" w:sz="0" w:space="0" w:color="auto"/>
          </w:divBdr>
        </w:div>
        <w:div w:id="231812461">
          <w:marLeft w:val="640"/>
          <w:marRight w:val="0"/>
          <w:marTop w:val="0"/>
          <w:marBottom w:val="0"/>
          <w:divBdr>
            <w:top w:val="none" w:sz="0" w:space="0" w:color="auto"/>
            <w:left w:val="none" w:sz="0" w:space="0" w:color="auto"/>
            <w:bottom w:val="none" w:sz="0" w:space="0" w:color="auto"/>
            <w:right w:val="none" w:sz="0" w:space="0" w:color="auto"/>
          </w:divBdr>
        </w:div>
        <w:div w:id="1395280248">
          <w:marLeft w:val="640"/>
          <w:marRight w:val="0"/>
          <w:marTop w:val="0"/>
          <w:marBottom w:val="0"/>
          <w:divBdr>
            <w:top w:val="none" w:sz="0" w:space="0" w:color="auto"/>
            <w:left w:val="none" w:sz="0" w:space="0" w:color="auto"/>
            <w:bottom w:val="none" w:sz="0" w:space="0" w:color="auto"/>
            <w:right w:val="none" w:sz="0" w:space="0" w:color="auto"/>
          </w:divBdr>
        </w:div>
        <w:div w:id="579753979">
          <w:marLeft w:val="640"/>
          <w:marRight w:val="0"/>
          <w:marTop w:val="0"/>
          <w:marBottom w:val="0"/>
          <w:divBdr>
            <w:top w:val="none" w:sz="0" w:space="0" w:color="auto"/>
            <w:left w:val="none" w:sz="0" w:space="0" w:color="auto"/>
            <w:bottom w:val="none" w:sz="0" w:space="0" w:color="auto"/>
            <w:right w:val="none" w:sz="0" w:space="0" w:color="auto"/>
          </w:divBdr>
        </w:div>
        <w:div w:id="1128864850">
          <w:marLeft w:val="640"/>
          <w:marRight w:val="0"/>
          <w:marTop w:val="0"/>
          <w:marBottom w:val="0"/>
          <w:divBdr>
            <w:top w:val="none" w:sz="0" w:space="0" w:color="auto"/>
            <w:left w:val="none" w:sz="0" w:space="0" w:color="auto"/>
            <w:bottom w:val="none" w:sz="0" w:space="0" w:color="auto"/>
            <w:right w:val="none" w:sz="0" w:space="0" w:color="auto"/>
          </w:divBdr>
        </w:div>
        <w:div w:id="1098214319">
          <w:marLeft w:val="640"/>
          <w:marRight w:val="0"/>
          <w:marTop w:val="0"/>
          <w:marBottom w:val="0"/>
          <w:divBdr>
            <w:top w:val="none" w:sz="0" w:space="0" w:color="auto"/>
            <w:left w:val="none" w:sz="0" w:space="0" w:color="auto"/>
            <w:bottom w:val="none" w:sz="0" w:space="0" w:color="auto"/>
            <w:right w:val="none" w:sz="0" w:space="0" w:color="auto"/>
          </w:divBdr>
        </w:div>
        <w:div w:id="600800880">
          <w:marLeft w:val="640"/>
          <w:marRight w:val="0"/>
          <w:marTop w:val="0"/>
          <w:marBottom w:val="0"/>
          <w:divBdr>
            <w:top w:val="none" w:sz="0" w:space="0" w:color="auto"/>
            <w:left w:val="none" w:sz="0" w:space="0" w:color="auto"/>
            <w:bottom w:val="none" w:sz="0" w:space="0" w:color="auto"/>
            <w:right w:val="none" w:sz="0" w:space="0" w:color="auto"/>
          </w:divBdr>
        </w:div>
        <w:div w:id="492065531">
          <w:marLeft w:val="640"/>
          <w:marRight w:val="0"/>
          <w:marTop w:val="0"/>
          <w:marBottom w:val="0"/>
          <w:divBdr>
            <w:top w:val="none" w:sz="0" w:space="0" w:color="auto"/>
            <w:left w:val="none" w:sz="0" w:space="0" w:color="auto"/>
            <w:bottom w:val="none" w:sz="0" w:space="0" w:color="auto"/>
            <w:right w:val="none" w:sz="0" w:space="0" w:color="auto"/>
          </w:divBdr>
        </w:div>
        <w:div w:id="1775978389">
          <w:marLeft w:val="640"/>
          <w:marRight w:val="0"/>
          <w:marTop w:val="0"/>
          <w:marBottom w:val="0"/>
          <w:divBdr>
            <w:top w:val="none" w:sz="0" w:space="0" w:color="auto"/>
            <w:left w:val="none" w:sz="0" w:space="0" w:color="auto"/>
            <w:bottom w:val="none" w:sz="0" w:space="0" w:color="auto"/>
            <w:right w:val="none" w:sz="0" w:space="0" w:color="auto"/>
          </w:divBdr>
        </w:div>
        <w:div w:id="70201729">
          <w:marLeft w:val="640"/>
          <w:marRight w:val="0"/>
          <w:marTop w:val="0"/>
          <w:marBottom w:val="0"/>
          <w:divBdr>
            <w:top w:val="none" w:sz="0" w:space="0" w:color="auto"/>
            <w:left w:val="none" w:sz="0" w:space="0" w:color="auto"/>
            <w:bottom w:val="none" w:sz="0" w:space="0" w:color="auto"/>
            <w:right w:val="none" w:sz="0" w:space="0" w:color="auto"/>
          </w:divBdr>
        </w:div>
        <w:div w:id="455610136">
          <w:marLeft w:val="640"/>
          <w:marRight w:val="0"/>
          <w:marTop w:val="0"/>
          <w:marBottom w:val="0"/>
          <w:divBdr>
            <w:top w:val="none" w:sz="0" w:space="0" w:color="auto"/>
            <w:left w:val="none" w:sz="0" w:space="0" w:color="auto"/>
            <w:bottom w:val="none" w:sz="0" w:space="0" w:color="auto"/>
            <w:right w:val="none" w:sz="0" w:space="0" w:color="auto"/>
          </w:divBdr>
        </w:div>
        <w:div w:id="653996466">
          <w:marLeft w:val="640"/>
          <w:marRight w:val="0"/>
          <w:marTop w:val="0"/>
          <w:marBottom w:val="0"/>
          <w:divBdr>
            <w:top w:val="none" w:sz="0" w:space="0" w:color="auto"/>
            <w:left w:val="none" w:sz="0" w:space="0" w:color="auto"/>
            <w:bottom w:val="none" w:sz="0" w:space="0" w:color="auto"/>
            <w:right w:val="none" w:sz="0" w:space="0" w:color="auto"/>
          </w:divBdr>
        </w:div>
        <w:div w:id="1233081106">
          <w:marLeft w:val="640"/>
          <w:marRight w:val="0"/>
          <w:marTop w:val="0"/>
          <w:marBottom w:val="0"/>
          <w:divBdr>
            <w:top w:val="none" w:sz="0" w:space="0" w:color="auto"/>
            <w:left w:val="none" w:sz="0" w:space="0" w:color="auto"/>
            <w:bottom w:val="none" w:sz="0" w:space="0" w:color="auto"/>
            <w:right w:val="none" w:sz="0" w:space="0" w:color="auto"/>
          </w:divBdr>
        </w:div>
        <w:div w:id="619191389">
          <w:marLeft w:val="640"/>
          <w:marRight w:val="0"/>
          <w:marTop w:val="0"/>
          <w:marBottom w:val="0"/>
          <w:divBdr>
            <w:top w:val="none" w:sz="0" w:space="0" w:color="auto"/>
            <w:left w:val="none" w:sz="0" w:space="0" w:color="auto"/>
            <w:bottom w:val="none" w:sz="0" w:space="0" w:color="auto"/>
            <w:right w:val="none" w:sz="0" w:space="0" w:color="auto"/>
          </w:divBdr>
        </w:div>
        <w:div w:id="1525052427">
          <w:marLeft w:val="640"/>
          <w:marRight w:val="0"/>
          <w:marTop w:val="0"/>
          <w:marBottom w:val="0"/>
          <w:divBdr>
            <w:top w:val="none" w:sz="0" w:space="0" w:color="auto"/>
            <w:left w:val="none" w:sz="0" w:space="0" w:color="auto"/>
            <w:bottom w:val="none" w:sz="0" w:space="0" w:color="auto"/>
            <w:right w:val="none" w:sz="0" w:space="0" w:color="auto"/>
          </w:divBdr>
        </w:div>
        <w:div w:id="141699524">
          <w:marLeft w:val="640"/>
          <w:marRight w:val="0"/>
          <w:marTop w:val="0"/>
          <w:marBottom w:val="0"/>
          <w:divBdr>
            <w:top w:val="none" w:sz="0" w:space="0" w:color="auto"/>
            <w:left w:val="none" w:sz="0" w:space="0" w:color="auto"/>
            <w:bottom w:val="none" w:sz="0" w:space="0" w:color="auto"/>
            <w:right w:val="none" w:sz="0" w:space="0" w:color="auto"/>
          </w:divBdr>
        </w:div>
        <w:div w:id="469129417">
          <w:marLeft w:val="640"/>
          <w:marRight w:val="0"/>
          <w:marTop w:val="0"/>
          <w:marBottom w:val="0"/>
          <w:divBdr>
            <w:top w:val="none" w:sz="0" w:space="0" w:color="auto"/>
            <w:left w:val="none" w:sz="0" w:space="0" w:color="auto"/>
            <w:bottom w:val="none" w:sz="0" w:space="0" w:color="auto"/>
            <w:right w:val="none" w:sz="0" w:space="0" w:color="auto"/>
          </w:divBdr>
        </w:div>
        <w:div w:id="614023714">
          <w:marLeft w:val="640"/>
          <w:marRight w:val="0"/>
          <w:marTop w:val="0"/>
          <w:marBottom w:val="0"/>
          <w:divBdr>
            <w:top w:val="none" w:sz="0" w:space="0" w:color="auto"/>
            <w:left w:val="none" w:sz="0" w:space="0" w:color="auto"/>
            <w:bottom w:val="none" w:sz="0" w:space="0" w:color="auto"/>
            <w:right w:val="none" w:sz="0" w:space="0" w:color="auto"/>
          </w:divBdr>
        </w:div>
      </w:divsChild>
    </w:div>
    <w:div w:id="1096514481">
      <w:bodyDiv w:val="1"/>
      <w:marLeft w:val="0"/>
      <w:marRight w:val="0"/>
      <w:marTop w:val="0"/>
      <w:marBottom w:val="0"/>
      <w:divBdr>
        <w:top w:val="none" w:sz="0" w:space="0" w:color="auto"/>
        <w:left w:val="none" w:sz="0" w:space="0" w:color="auto"/>
        <w:bottom w:val="none" w:sz="0" w:space="0" w:color="auto"/>
        <w:right w:val="none" w:sz="0" w:space="0" w:color="auto"/>
      </w:divBdr>
      <w:divsChild>
        <w:div w:id="1769544909">
          <w:marLeft w:val="640"/>
          <w:marRight w:val="0"/>
          <w:marTop w:val="0"/>
          <w:marBottom w:val="0"/>
          <w:divBdr>
            <w:top w:val="none" w:sz="0" w:space="0" w:color="auto"/>
            <w:left w:val="none" w:sz="0" w:space="0" w:color="auto"/>
            <w:bottom w:val="none" w:sz="0" w:space="0" w:color="auto"/>
            <w:right w:val="none" w:sz="0" w:space="0" w:color="auto"/>
          </w:divBdr>
        </w:div>
        <w:div w:id="1317416284">
          <w:marLeft w:val="640"/>
          <w:marRight w:val="0"/>
          <w:marTop w:val="0"/>
          <w:marBottom w:val="0"/>
          <w:divBdr>
            <w:top w:val="none" w:sz="0" w:space="0" w:color="auto"/>
            <w:left w:val="none" w:sz="0" w:space="0" w:color="auto"/>
            <w:bottom w:val="none" w:sz="0" w:space="0" w:color="auto"/>
            <w:right w:val="none" w:sz="0" w:space="0" w:color="auto"/>
          </w:divBdr>
        </w:div>
        <w:div w:id="1015689986">
          <w:marLeft w:val="640"/>
          <w:marRight w:val="0"/>
          <w:marTop w:val="0"/>
          <w:marBottom w:val="0"/>
          <w:divBdr>
            <w:top w:val="none" w:sz="0" w:space="0" w:color="auto"/>
            <w:left w:val="none" w:sz="0" w:space="0" w:color="auto"/>
            <w:bottom w:val="none" w:sz="0" w:space="0" w:color="auto"/>
            <w:right w:val="none" w:sz="0" w:space="0" w:color="auto"/>
          </w:divBdr>
        </w:div>
        <w:div w:id="2128622779">
          <w:marLeft w:val="640"/>
          <w:marRight w:val="0"/>
          <w:marTop w:val="0"/>
          <w:marBottom w:val="0"/>
          <w:divBdr>
            <w:top w:val="none" w:sz="0" w:space="0" w:color="auto"/>
            <w:left w:val="none" w:sz="0" w:space="0" w:color="auto"/>
            <w:bottom w:val="none" w:sz="0" w:space="0" w:color="auto"/>
            <w:right w:val="none" w:sz="0" w:space="0" w:color="auto"/>
          </w:divBdr>
        </w:div>
        <w:div w:id="555891905">
          <w:marLeft w:val="640"/>
          <w:marRight w:val="0"/>
          <w:marTop w:val="0"/>
          <w:marBottom w:val="0"/>
          <w:divBdr>
            <w:top w:val="none" w:sz="0" w:space="0" w:color="auto"/>
            <w:left w:val="none" w:sz="0" w:space="0" w:color="auto"/>
            <w:bottom w:val="none" w:sz="0" w:space="0" w:color="auto"/>
            <w:right w:val="none" w:sz="0" w:space="0" w:color="auto"/>
          </w:divBdr>
        </w:div>
        <w:div w:id="447747851">
          <w:marLeft w:val="640"/>
          <w:marRight w:val="0"/>
          <w:marTop w:val="0"/>
          <w:marBottom w:val="0"/>
          <w:divBdr>
            <w:top w:val="none" w:sz="0" w:space="0" w:color="auto"/>
            <w:left w:val="none" w:sz="0" w:space="0" w:color="auto"/>
            <w:bottom w:val="none" w:sz="0" w:space="0" w:color="auto"/>
            <w:right w:val="none" w:sz="0" w:space="0" w:color="auto"/>
          </w:divBdr>
        </w:div>
        <w:div w:id="573589259">
          <w:marLeft w:val="640"/>
          <w:marRight w:val="0"/>
          <w:marTop w:val="0"/>
          <w:marBottom w:val="0"/>
          <w:divBdr>
            <w:top w:val="none" w:sz="0" w:space="0" w:color="auto"/>
            <w:left w:val="none" w:sz="0" w:space="0" w:color="auto"/>
            <w:bottom w:val="none" w:sz="0" w:space="0" w:color="auto"/>
            <w:right w:val="none" w:sz="0" w:space="0" w:color="auto"/>
          </w:divBdr>
        </w:div>
        <w:div w:id="1502966203">
          <w:marLeft w:val="640"/>
          <w:marRight w:val="0"/>
          <w:marTop w:val="0"/>
          <w:marBottom w:val="0"/>
          <w:divBdr>
            <w:top w:val="none" w:sz="0" w:space="0" w:color="auto"/>
            <w:left w:val="none" w:sz="0" w:space="0" w:color="auto"/>
            <w:bottom w:val="none" w:sz="0" w:space="0" w:color="auto"/>
            <w:right w:val="none" w:sz="0" w:space="0" w:color="auto"/>
          </w:divBdr>
        </w:div>
        <w:div w:id="172114152">
          <w:marLeft w:val="640"/>
          <w:marRight w:val="0"/>
          <w:marTop w:val="0"/>
          <w:marBottom w:val="0"/>
          <w:divBdr>
            <w:top w:val="none" w:sz="0" w:space="0" w:color="auto"/>
            <w:left w:val="none" w:sz="0" w:space="0" w:color="auto"/>
            <w:bottom w:val="none" w:sz="0" w:space="0" w:color="auto"/>
            <w:right w:val="none" w:sz="0" w:space="0" w:color="auto"/>
          </w:divBdr>
        </w:div>
        <w:div w:id="1113401700">
          <w:marLeft w:val="640"/>
          <w:marRight w:val="0"/>
          <w:marTop w:val="0"/>
          <w:marBottom w:val="0"/>
          <w:divBdr>
            <w:top w:val="none" w:sz="0" w:space="0" w:color="auto"/>
            <w:left w:val="none" w:sz="0" w:space="0" w:color="auto"/>
            <w:bottom w:val="none" w:sz="0" w:space="0" w:color="auto"/>
            <w:right w:val="none" w:sz="0" w:space="0" w:color="auto"/>
          </w:divBdr>
        </w:div>
        <w:div w:id="389349867">
          <w:marLeft w:val="640"/>
          <w:marRight w:val="0"/>
          <w:marTop w:val="0"/>
          <w:marBottom w:val="0"/>
          <w:divBdr>
            <w:top w:val="none" w:sz="0" w:space="0" w:color="auto"/>
            <w:left w:val="none" w:sz="0" w:space="0" w:color="auto"/>
            <w:bottom w:val="none" w:sz="0" w:space="0" w:color="auto"/>
            <w:right w:val="none" w:sz="0" w:space="0" w:color="auto"/>
          </w:divBdr>
        </w:div>
        <w:div w:id="484125476">
          <w:marLeft w:val="640"/>
          <w:marRight w:val="0"/>
          <w:marTop w:val="0"/>
          <w:marBottom w:val="0"/>
          <w:divBdr>
            <w:top w:val="none" w:sz="0" w:space="0" w:color="auto"/>
            <w:left w:val="none" w:sz="0" w:space="0" w:color="auto"/>
            <w:bottom w:val="none" w:sz="0" w:space="0" w:color="auto"/>
            <w:right w:val="none" w:sz="0" w:space="0" w:color="auto"/>
          </w:divBdr>
        </w:div>
        <w:div w:id="1775979569">
          <w:marLeft w:val="640"/>
          <w:marRight w:val="0"/>
          <w:marTop w:val="0"/>
          <w:marBottom w:val="0"/>
          <w:divBdr>
            <w:top w:val="none" w:sz="0" w:space="0" w:color="auto"/>
            <w:left w:val="none" w:sz="0" w:space="0" w:color="auto"/>
            <w:bottom w:val="none" w:sz="0" w:space="0" w:color="auto"/>
            <w:right w:val="none" w:sz="0" w:space="0" w:color="auto"/>
          </w:divBdr>
        </w:div>
        <w:div w:id="1442647867">
          <w:marLeft w:val="640"/>
          <w:marRight w:val="0"/>
          <w:marTop w:val="0"/>
          <w:marBottom w:val="0"/>
          <w:divBdr>
            <w:top w:val="none" w:sz="0" w:space="0" w:color="auto"/>
            <w:left w:val="none" w:sz="0" w:space="0" w:color="auto"/>
            <w:bottom w:val="none" w:sz="0" w:space="0" w:color="auto"/>
            <w:right w:val="none" w:sz="0" w:space="0" w:color="auto"/>
          </w:divBdr>
        </w:div>
        <w:div w:id="1215502808">
          <w:marLeft w:val="640"/>
          <w:marRight w:val="0"/>
          <w:marTop w:val="0"/>
          <w:marBottom w:val="0"/>
          <w:divBdr>
            <w:top w:val="none" w:sz="0" w:space="0" w:color="auto"/>
            <w:left w:val="none" w:sz="0" w:space="0" w:color="auto"/>
            <w:bottom w:val="none" w:sz="0" w:space="0" w:color="auto"/>
            <w:right w:val="none" w:sz="0" w:space="0" w:color="auto"/>
          </w:divBdr>
        </w:div>
        <w:div w:id="1328434140">
          <w:marLeft w:val="640"/>
          <w:marRight w:val="0"/>
          <w:marTop w:val="0"/>
          <w:marBottom w:val="0"/>
          <w:divBdr>
            <w:top w:val="none" w:sz="0" w:space="0" w:color="auto"/>
            <w:left w:val="none" w:sz="0" w:space="0" w:color="auto"/>
            <w:bottom w:val="none" w:sz="0" w:space="0" w:color="auto"/>
            <w:right w:val="none" w:sz="0" w:space="0" w:color="auto"/>
          </w:divBdr>
        </w:div>
        <w:div w:id="2061586799">
          <w:marLeft w:val="640"/>
          <w:marRight w:val="0"/>
          <w:marTop w:val="0"/>
          <w:marBottom w:val="0"/>
          <w:divBdr>
            <w:top w:val="none" w:sz="0" w:space="0" w:color="auto"/>
            <w:left w:val="none" w:sz="0" w:space="0" w:color="auto"/>
            <w:bottom w:val="none" w:sz="0" w:space="0" w:color="auto"/>
            <w:right w:val="none" w:sz="0" w:space="0" w:color="auto"/>
          </w:divBdr>
        </w:div>
        <w:div w:id="1007051396">
          <w:marLeft w:val="640"/>
          <w:marRight w:val="0"/>
          <w:marTop w:val="0"/>
          <w:marBottom w:val="0"/>
          <w:divBdr>
            <w:top w:val="none" w:sz="0" w:space="0" w:color="auto"/>
            <w:left w:val="none" w:sz="0" w:space="0" w:color="auto"/>
            <w:bottom w:val="none" w:sz="0" w:space="0" w:color="auto"/>
            <w:right w:val="none" w:sz="0" w:space="0" w:color="auto"/>
          </w:divBdr>
        </w:div>
        <w:div w:id="509217494">
          <w:marLeft w:val="640"/>
          <w:marRight w:val="0"/>
          <w:marTop w:val="0"/>
          <w:marBottom w:val="0"/>
          <w:divBdr>
            <w:top w:val="none" w:sz="0" w:space="0" w:color="auto"/>
            <w:left w:val="none" w:sz="0" w:space="0" w:color="auto"/>
            <w:bottom w:val="none" w:sz="0" w:space="0" w:color="auto"/>
            <w:right w:val="none" w:sz="0" w:space="0" w:color="auto"/>
          </w:divBdr>
        </w:div>
        <w:div w:id="1805856112">
          <w:marLeft w:val="640"/>
          <w:marRight w:val="0"/>
          <w:marTop w:val="0"/>
          <w:marBottom w:val="0"/>
          <w:divBdr>
            <w:top w:val="none" w:sz="0" w:space="0" w:color="auto"/>
            <w:left w:val="none" w:sz="0" w:space="0" w:color="auto"/>
            <w:bottom w:val="none" w:sz="0" w:space="0" w:color="auto"/>
            <w:right w:val="none" w:sz="0" w:space="0" w:color="auto"/>
          </w:divBdr>
        </w:div>
        <w:div w:id="18557116">
          <w:marLeft w:val="640"/>
          <w:marRight w:val="0"/>
          <w:marTop w:val="0"/>
          <w:marBottom w:val="0"/>
          <w:divBdr>
            <w:top w:val="none" w:sz="0" w:space="0" w:color="auto"/>
            <w:left w:val="none" w:sz="0" w:space="0" w:color="auto"/>
            <w:bottom w:val="none" w:sz="0" w:space="0" w:color="auto"/>
            <w:right w:val="none" w:sz="0" w:space="0" w:color="auto"/>
          </w:divBdr>
        </w:div>
        <w:div w:id="627010025">
          <w:marLeft w:val="640"/>
          <w:marRight w:val="0"/>
          <w:marTop w:val="0"/>
          <w:marBottom w:val="0"/>
          <w:divBdr>
            <w:top w:val="none" w:sz="0" w:space="0" w:color="auto"/>
            <w:left w:val="none" w:sz="0" w:space="0" w:color="auto"/>
            <w:bottom w:val="none" w:sz="0" w:space="0" w:color="auto"/>
            <w:right w:val="none" w:sz="0" w:space="0" w:color="auto"/>
          </w:divBdr>
        </w:div>
        <w:div w:id="1515919701">
          <w:marLeft w:val="640"/>
          <w:marRight w:val="0"/>
          <w:marTop w:val="0"/>
          <w:marBottom w:val="0"/>
          <w:divBdr>
            <w:top w:val="none" w:sz="0" w:space="0" w:color="auto"/>
            <w:left w:val="none" w:sz="0" w:space="0" w:color="auto"/>
            <w:bottom w:val="none" w:sz="0" w:space="0" w:color="auto"/>
            <w:right w:val="none" w:sz="0" w:space="0" w:color="auto"/>
          </w:divBdr>
        </w:div>
        <w:div w:id="1143351677">
          <w:marLeft w:val="640"/>
          <w:marRight w:val="0"/>
          <w:marTop w:val="0"/>
          <w:marBottom w:val="0"/>
          <w:divBdr>
            <w:top w:val="none" w:sz="0" w:space="0" w:color="auto"/>
            <w:left w:val="none" w:sz="0" w:space="0" w:color="auto"/>
            <w:bottom w:val="none" w:sz="0" w:space="0" w:color="auto"/>
            <w:right w:val="none" w:sz="0" w:space="0" w:color="auto"/>
          </w:divBdr>
        </w:div>
        <w:div w:id="579558960">
          <w:marLeft w:val="640"/>
          <w:marRight w:val="0"/>
          <w:marTop w:val="0"/>
          <w:marBottom w:val="0"/>
          <w:divBdr>
            <w:top w:val="none" w:sz="0" w:space="0" w:color="auto"/>
            <w:left w:val="none" w:sz="0" w:space="0" w:color="auto"/>
            <w:bottom w:val="none" w:sz="0" w:space="0" w:color="auto"/>
            <w:right w:val="none" w:sz="0" w:space="0" w:color="auto"/>
          </w:divBdr>
        </w:div>
        <w:div w:id="546573989">
          <w:marLeft w:val="640"/>
          <w:marRight w:val="0"/>
          <w:marTop w:val="0"/>
          <w:marBottom w:val="0"/>
          <w:divBdr>
            <w:top w:val="none" w:sz="0" w:space="0" w:color="auto"/>
            <w:left w:val="none" w:sz="0" w:space="0" w:color="auto"/>
            <w:bottom w:val="none" w:sz="0" w:space="0" w:color="auto"/>
            <w:right w:val="none" w:sz="0" w:space="0" w:color="auto"/>
          </w:divBdr>
        </w:div>
        <w:div w:id="681979474">
          <w:marLeft w:val="640"/>
          <w:marRight w:val="0"/>
          <w:marTop w:val="0"/>
          <w:marBottom w:val="0"/>
          <w:divBdr>
            <w:top w:val="none" w:sz="0" w:space="0" w:color="auto"/>
            <w:left w:val="none" w:sz="0" w:space="0" w:color="auto"/>
            <w:bottom w:val="none" w:sz="0" w:space="0" w:color="auto"/>
            <w:right w:val="none" w:sz="0" w:space="0" w:color="auto"/>
          </w:divBdr>
        </w:div>
        <w:div w:id="1381856932">
          <w:marLeft w:val="640"/>
          <w:marRight w:val="0"/>
          <w:marTop w:val="0"/>
          <w:marBottom w:val="0"/>
          <w:divBdr>
            <w:top w:val="none" w:sz="0" w:space="0" w:color="auto"/>
            <w:left w:val="none" w:sz="0" w:space="0" w:color="auto"/>
            <w:bottom w:val="none" w:sz="0" w:space="0" w:color="auto"/>
            <w:right w:val="none" w:sz="0" w:space="0" w:color="auto"/>
          </w:divBdr>
        </w:div>
        <w:div w:id="1770196804">
          <w:marLeft w:val="640"/>
          <w:marRight w:val="0"/>
          <w:marTop w:val="0"/>
          <w:marBottom w:val="0"/>
          <w:divBdr>
            <w:top w:val="none" w:sz="0" w:space="0" w:color="auto"/>
            <w:left w:val="none" w:sz="0" w:space="0" w:color="auto"/>
            <w:bottom w:val="none" w:sz="0" w:space="0" w:color="auto"/>
            <w:right w:val="none" w:sz="0" w:space="0" w:color="auto"/>
          </w:divBdr>
        </w:div>
        <w:div w:id="683556579">
          <w:marLeft w:val="640"/>
          <w:marRight w:val="0"/>
          <w:marTop w:val="0"/>
          <w:marBottom w:val="0"/>
          <w:divBdr>
            <w:top w:val="none" w:sz="0" w:space="0" w:color="auto"/>
            <w:left w:val="none" w:sz="0" w:space="0" w:color="auto"/>
            <w:bottom w:val="none" w:sz="0" w:space="0" w:color="auto"/>
            <w:right w:val="none" w:sz="0" w:space="0" w:color="auto"/>
          </w:divBdr>
        </w:div>
        <w:div w:id="1799449120">
          <w:marLeft w:val="640"/>
          <w:marRight w:val="0"/>
          <w:marTop w:val="0"/>
          <w:marBottom w:val="0"/>
          <w:divBdr>
            <w:top w:val="none" w:sz="0" w:space="0" w:color="auto"/>
            <w:left w:val="none" w:sz="0" w:space="0" w:color="auto"/>
            <w:bottom w:val="none" w:sz="0" w:space="0" w:color="auto"/>
            <w:right w:val="none" w:sz="0" w:space="0" w:color="auto"/>
          </w:divBdr>
        </w:div>
        <w:div w:id="1179126614">
          <w:marLeft w:val="640"/>
          <w:marRight w:val="0"/>
          <w:marTop w:val="0"/>
          <w:marBottom w:val="0"/>
          <w:divBdr>
            <w:top w:val="none" w:sz="0" w:space="0" w:color="auto"/>
            <w:left w:val="none" w:sz="0" w:space="0" w:color="auto"/>
            <w:bottom w:val="none" w:sz="0" w:space="0" w:color="auto"/>
            <w:right w:val="none" w:sz="0" w:space="0" w:color="auto"/>
          </w:divBdr>
        </w:div>
        <w:div w:id="659846763">
          <w:marLeft w:val="640"/>
          <w:marRight w:val="0"/>
          <w:marTop w:val="0"/>
          <w:marBottom w:val="0"/>
          <w:divBdr>
            <w:top w:val="none" w:sz="0" w:space="0" w:color="auto"/>
            <w:left w:val="none" w:sz="0" w:space="0" w:color="auto"/>
            <w:bottom w:val="none" w:sz="0" w:space="0" w:color="auto"/>
            <w:right w:val="none" w:sz="0" w:space="0" w:color="auto"/>
          </w:divBdr>
        </w:div>
        <w:div w:id="2030447551">
          <w:marLeft w:val="640"/>
          <w:marRight w:val="0"/>
          <w:marTop w:val="0"/>
          <w:marBottom w:val="0"/>
          <w:divBdr>
            <w:top w:val="none" w:sz="0" w:space="0" w:color="auto"/>
            <w:left w:val="none" w:sz="0" w:space="0" w:color="auto"/>
            <w:bottom w:val="none" w:sz="0" w:space="0" w:color="auto"/>
            <w:right w:val="none" w:sz="0" w:space="0" w:color="auto"/>
          </w:divBdr>
        </w:div>
        <w:div w:id="1013219058">
          <w:marLeft w:val="640"/>
          <w:marRight w:val="0"/>
          <w:marTop w:val="0"/>
          <w:marBottom w:val="0"/>
          <w:divBdr>
            <w:top w:val="none" w:sz="0" w:space="0" w:color="auto"/>
            <w:left w:val="none" w:sz="0" w:space="0" w:color="auto"/>
            <w:bottom w:val="none" w:sz="0" w:space="0" w:color="auto"/>
            <w:right w:val="none" w:sz="0" w:space="0" w:color="auto"/>
          </w:divBdr>
        </w:div>
        <w:div w:id="803545561">
          <w:marLeft w:val="640"/>
          <w:marRight w:val="0"/>
          <w:marTop w:val="0"/>
          <w:marBottom w:val="0"/>
          <w:divBdr>
            <w:top w:val="none" w:sz="0" w:space="0" w:color="auto"/>
            <w:left w:val="none" w:sz="0" w:space="0" w:color="auto"/>
            <w:bottom w:val="none" w:sz="0" w:space="0" w:color="auto"/>
            <w:right w:val="none" w:sz="0" w:space="0" w:color="auto"/>
          </w:divBdr>
        </w:div>
        <w:div w:id="1989742435">
          <w:marLeft w:val="640"/>
          <w:marRight w:val="0"/>
          <w:marTop w:val="0"/>
          <w:marBottom w:val="0"/>
          <w:divBdr>
            <w:top w:val="none" w:sz="0" w:space="0" w:color="auto"/>
            <w:left w:val="none" w:sz="0" w:space="0" w:color="auto"/>
            <w:bottom w:val="none" w:sz="0" w:space="0" w:color="auto"/>
            <w:right w:val="none" w:sz="0" w:space="0" w:color="auto"/>
          </w:divBdr>
        </w:div>
        <w:div w:id="1705399489">
          <w:marLeft w:val="640"/>
          <w:marRight w:val="0"/>
          <w:marTop w:val="0"/>
          <w:marBottom w:val="0"/>
          <w:divBdr>
            <w:top w:val="none" w:sz="0" w:space="0" w:color="auto"/>
            <w:left w:val="none" w:sz="0" w:space="0" w:color="auto"/>
            <w:bottom w:val="none" w:sz="0" w:space="0" w:color="auto"/>
            <w:right w:val="none" w:sz="0" w:space="0" w:color="auto"/>
          </w:divBdr>
        </w:div>
        <w:div w:id="936865290">
          <w:marLeft w:val="640"/>
          <w:marRight w:val="0"/>
          <w:marTop w:val="0"/>
          <w:marBottom w:val="0"/>
          <w:divBdr>
            <w:top w:val="none" w:sz="0" w:space="0" w:color="auto"/>
            <w:left w:val="none" w:sz="0" w:space="0" w:color="auto"/>
            <w:bottom w:val="none" w:sz="0" w:space="0" w:color="auto"/>
            <w:right w:val="none" w:sz="0" w:space="0" w:color="auto"/>
          </w:divBdr>
        </w:div>
        <w:div w:id="1013921987">
          <w:marLeft w:val="640"/>
          <w:marRight w:val="0"/>
          <w:marTop w:val="0"/>
          <w:marBottom w:val="0"/>
          <w:divBdr>
            <w:top w:val="none" w:sz="0" w:space="0" w:color="auto"/>
            <w:left w:val="none" w:sz="0" w:space="0" w:color="auto"/>
            <w:bottom w:val="none" w:sz="0" w:space="0" w:color="auto"/>
            <w:right w:val="none" w:sz="0" w:space="0" w:color="auto"/>
          </w:divBdr>
        </w:div>
        <w:div w:id="936135535">
          <w:marLeft w:val="640"/>
          <w:marRight w:val="0"/>
          <w:marTop w:val="0"/>
          <w:marBottom w:val="0"/>
          <w:divBdr>
            <w:top w:val="none" w:sz="0" w:space="0" w:color="auto"/>
            <w:left w:val="none" w:sz="0" w:space="0" w:color="auto"/>
            <w:bottom w:val="none" w:sz="0" w:space="0" w:color="auto"/>
            <w:right w:val="none" w:sz="0" w:space="0" w:color="auto"/>
          </w:divBdr>
        </w:div>
        <w:div w:id="141653567">
          <w:marLeft w:val="640"/>
          <w:marRight w:val="0"/>
          <w:marTop w:val="0"/>
          <w:marBottom w:val="0"/>
          <w:divBdr>
            <w:top w:val="none" w:sz="0" w:space="0" w:color="auto"/>
            <w:left w:val="none" w:sz="0" w:space="0" w:color="auto"/>
            <w:bottom w:val="none" w:sz="0" w:space="0" w:color="auto"/>
            <w:right w:val="none" w:sz="0" w:space="0" w:color="auto"/>
          </w:divBdr>
        </w:div>
        <w:div w:id="898898578">
          <w:marLeft w:val="640"/>
          <w:marRight w:val="0"/>
          <w:marTop w:val="0"/>
          <w:marBottom w:val="0"/>
          <w:divBdr>
            <w:top w:val="none" w:sz="0" w:space="0" w:color="auto"/>
            <w:left w:val="none" w:sz="0" w:space="0" w:color="auto"/>
            <w:bottom w:val="none" w:sz="0" w:space="0" w:color="auto"/>
            <w:right w:val="none" w:sz="0" w:space="0" w:color="auto"/>
          </w:divBdr>
        </w:div>
        <w:div w:id="1225332955">
          <w:marLeft w:val="640"/>
          <w:marRight w:val="0"/>
          <w:marTop w:val="0"/>
          <w:marBottom w:val="0"/>
          <w:divBdr>
            <w:top w:val="none" w:sz="0" w:space="0" w:color="auto"/>
            <w:left w:val="none" w:sz="0" w:space="0" w:color="auto"/>
            <w:bottom w:val="none" w:sz="0" w:space="0" w:color="auto"/>
            <w:right w:val="none" w:sz="0" w:space="0" w:color="auto"/>
          </w:divBdr>
        </w:div>
        <w:div w:id="1725715950">
          <w:marLeft w:val="640"/>
          <w:marRight w:val="0"/>
          <w:marTop w:val="0"/>
          <w:marBottom w:val="0"/>
          <w:divBdr>
            <w:top w:val="none" w:sz="0" w:space="0" w:color="auto"/>
            <w:left w:val="none" w:sz="0" w:space="0" w:color="auto"/>
            <w:bottom w:val="none" w:sz="0" w:space="0" w:color="auto"/>
            <w:right w:val="none" w:sz="0" w:space="0" w:color="auto"/>
          </w:divBdr>
        </w:div>
        <w:div w:id="253100666">
          <w:marLeft w:val="640"/>
          <w:marRight w:val="0"/>
          <w:marTop w:val="0"/>
          <w:marBottom w:val="0"/>
          <w:divBdr>
            <w:top w:val="none" w:sz="0" w:space="0" w:color="auto"/>
            <w:left w:val="none" w:sz="0" w:space="0" w:color="auto"/>
            <w:bottom w:val="none" w:sz="0" w:space="0" w:color="auto"/>
            <w:right w:val="none" w:sz="0" w:space="0" w:color="auto"/>
          </w:divBdr>
        </w:div>
        <w:div w:id="1423141052">
          <w:marLeft w:val="640"/>
          <w:marRight w:val="0"/>
          <w:marTop w:val="0"/>
          <w:marBottom w:val="0"/>
          <w:divBdr>
            <w:top w:val="none" w:sz="0" w:space="0" w:color="auto"/>
            <w:left w:val="none" w:sz="0" w:space="0" w:color="auto"/>
            <w:bottom w:val="none" w:sz="0" w:space="0" w:color="auto"/>
            <w:right w:val="none" w:sz="0" w:space="0" w:color="auto"/>
          </w:divBdr>
        </w:div>
        <w:div w:id="377433308">
          <w:marLeft w:val="640"/>
          <w:marRight w:val="0"/>
          <w:marTop w:val="0"/>
          <w:marBottom w:val="0"/>
          <w:divBdr>
            <w:top w:val="none" w:sz="0" w:space="0" w:color="auto"/>
            <w:left w:val="none" w:sz="0" w:space="0" w:color="auto"/>
            <w:bottom w:val="none" w:sz="0" w:space="0" w:color="auto"/>
            <w:right w:val="none" w:sz="0" w:space="0" w:color="auto"/>
          </w:divBdr>
        </w:div>
        <w:div w:id="206647116">
          <w:marLeft w:val="640"/>
          <w:marRight w:val="0"/>
          <w:marTop w:val="0"/>
          <w:marBottom w:val="0"/>
          <w:divBdr>
            <w:top w:val="none" w:sz="0" w:space="0" w:color="auto"/>
            <w:left w:val="none" w:sz="0" w:space="0" w:color="auto"/>
            <w:bottom w:val="none" w:sz="0" w:space="0" w:color="auto"/>
            <w:right w:val="none" w:sz="0" w:space="0" w:color="auto"/>
          </w:divBdr>
        </w:div>
        <w:div w:id="1694380839">
          <w:marLeft w:val="640"/>
          <w:marRight w:val="0"/>
          <w:marTop w:val="0"/>
          <w:marBottom w:val="0"/>
          <w:divBdr>
            <w:top w:val="none" w:sz="0" w:space="0" w:color="auto"/>
            <w:left w:val="none" w:sz="0" w:space="0" w:color="auto"/>
            <w:bottom w:val="none" w:sz="0" w:space="0" w:color="auto"/>
            <w:right w:val="none" w:sz="0" w:space="0" w:color="auto"/>
          </w:divBdr>
        </w:div>
        <w:div w:id="45645242">
          <w:marLeft w:val="640"/>
          <w:marRight w:val="0"/>
          <w:marTop w:val="0"/>
          <w:marBottom w:val="0"/>
          <w:divBdr>
            <w:top w:val="none" w:sz="0" w:space="0" w:color="auto"/>
            <w:left w:val="none" w:sz="0" w:space="0" w:color="auto"/>
            <w:bottom w:val="none" w:sz="0" w:space="0" w:color="auto"/>
            <w:right w:val="none" w:sz="0" w:space="0" w:color="auto"/>
          </w:divBdr>
        </w:div>
        <w:div w:id="166209911">
          <w:marLeft w:val="640"/>
          <w:marRight w:val="0"/>
          <w:marTop w:val="0"/>
          <w:marBottom w:val="0"/>
          <w:divBdr>
            <w:top w:val="none" w:sz="0" w:space="0" w:color="auto"/>
            <w:left w:val="none" w:sz="0" w:space="0" w:color="auto"/>
            <w:bottom w:val="none" w:sz="0" w:space="0" w:color="auto"/>
            <w:right w:val="none" w:sz="0" w:space="0" w:color="auto"/>
          </w:divBdr>
        </w:div>
        <w:div w:id="893858822">
          <w:marLeft w:val="640"/>
          <w:marRight w:val="0"/>
          <w:marTop w:val="0"/>
          <w:marBottom w:val="0"/>
          <w:divBdr>
            <w:top w:val="none" w:sz="0" w:space="0" w:color="auto"/>
            <w:left w:val="none" w:sz="0" w:space="0" w:color="auto"/>
            <w:bottom w:val="none" w:sz="0" w:space="0" w:color="auto"/>
            <w:right w:val="none" w:sz="0" w:space="0" w:color="auto"/>
          </w:divBdr>
        </w:div>
        <w:div w:id="2128698315">
          <w:marLeft w:val="640"/>
          <w:marRight w:val="0"/>
          <w:marTop w:val="0"/>
          <w:marBottom w:val="0"/>
          <w:divBdr>
            <w:top w:val="none" w:sz="0" w:space="0" w:color="auto"/>
            <w:left w:val="none" w:sz="0" w:space="0" w:color="auto"/>
            <w:bottom w:val="none" w:sz="0" w:space="0" w:color="auto"/>
            <w:right w:val="none" w:sz="0" w:space="0" w:color="auto"/>
          </w:divBdr>
        </w:div>
        <w:div w:id="2054382249">
          <w:marLeft w:val="640"/>
          <w:marRight w:val="0"/>
          <w:marTop w:val="0"/>
          <w:marBottom w:val="0"/>
          <w:divBdr>
            <w:top w:val="none" w:sz="0" w:space="0" w:color="auto"/>
            <w:left w:val="none" w:sz="0" w:space="0" w:color="auto"/>
            <w:bottom w:val="none" w:sz="0" w:space="0" w:color="auto"/>
            <w:right w:val="none" w:sz="0" w:space="0" w:color="auto"/>
          </w:divBdr>
        </w:div>
        <w:div w:id="2100716396">
          <w:marLeft w:val="640"/>
          <w:marRight w:val="0"/>
          <w:marTop w:val="0"/>
          <w:marBottom w:val="0"/>
          <w:divBdr>
            <w:top w:val="none" w:sz="0" w:space="0" w:color="auto"/>
            <w:left w:val="none" w:sz="0" w:space="0" w:color="auto"/>
            <w:bottom w:val="none" w:sz="0" w:space="0" w:color="auto"/>
            <w:right w:val="none" w:sz="0" w:space="0" w:color="auto"/>
          </w:divBdr>
        </w:div>
        <w:div w:id="336662352">
          <w:marLeft w:val="640"/>
          <w:marRight w:val="0"/>
          <w:marTop w:val="0"/>
          <w:marBottom w:val="0"/>
          <w:divBdr>
            <w:top w:val="none" w:sz="0" w:space="0" w:color="auto"/>
            <w:left w:val="none" w:sz="0" w:space="0" w:color="auto"/>
            <w:bottom w:val="none" w:sz="0" w:space="0" w:color="auto"/>
            <w:right w:val="none" w:sz="0" w:space="0" w:color="auto"/>
          </w:divBdr>
        </w:div>
        <w:div w:id="304774920">
          <w:marLeft w:val="640"/>
          <w:marRight w:val="0"/>
          <w:marTop w:val="0"/>
          <w:marBottom w:val="0"/>
          <w:divBdr>
            <w:top w:val="none" w:sz="0" w:space="0" w:color="auto"/>
            <w:left w:val="none" w:sz="0" w:space="0" w:color="auto"/>
            <w:bottom w:val="none" w:sz="0" w:space="0" w:color="auto"/>
            <w:right w:val="none" w:sz="0" w:space="0" w:color="auto"/>
          </w:divBdr>
        </w:div>
        <w:div w:id="1354727181">
          <w:marLeft w:val="640"/>
          <w:marRight w:val="0"/>
          <w:marTop w:val="0"/>
          <w:marBottom w:val="0"/>
          <w:divBdr>
            <w:top w:val="none" w:sz="0" w:space="0" w:color="auto"/>
            <w:left w:val="none" w:sz="0" w:space="0" w:color="auto"/>
            <w:bottom w:val="none" w:sz="0" w:space="0" w:color="auto"/>
            <w:right w:val="none" w:sz="0" w:space="0" w:color="auto"/>
          </w:divBdr>
        </w:div>
        <w:div w:id="1435705012">
          <w:marLeft w:val="640"/>
          <w:marRight w:val="0"/>
          <w:marTop w:val="0"/>
          <w:marBottom w:val="0"/>
          <w:divBdr>
            <w:top w:val="none" w:sz="0" w:space="0" w:color="auto"/>
            <w:left w:val="none" w:sz="0" w:space="0" w:color="auto"/>
            <w:bottom w:val="none" w:sz="0" w:space="0" w:color="auto"/>
            <w:right w:val="none" w:sz="0" w:space="0" w:color="auto"/>
          </w:divBdr>
        </w:div>
        <w:div w:id="1188718420">
          <w:marLeft w:val="640"/>
          <w:marRight w:val="0"/>
          <w:marTop w:val="0"/>
          <w:marBottom w:val="0"/>
          <w:divBdr>
            <w:top w:val="none" w:sz="0" w:space="0" w:color="auto"/>
            <w:left w:val="none" w:sz="0" w:space="0" w:color="auto"/>
            <w:bottom w:val="none" w:sz="0" w:space="0" w:color="auto"/>
            <w:right w:val="none" w:sz="0" w:space="0" w:color="auto"/>
          </w:divBdr>
        </w:div>
        <w:div w:id="1553273249">
          <w:marLeft w:val="640"/>
          <w:marRight w:val="0"/>
          <w:marTop w:val="0"/>
          <w:marBottom w:val="0"/>
          <w:divBdr>
            <w:top w:val="none" w:sz="0" w:space="0" w:color="auto"/>
            <w:left w:val="none" w:sz="0" w:space="0" w:color="auto"/>
            <w:bottom w:val="none" w:sz="0" w:space="0" w:color="auto"/>
            <w:right w:val="none" w:sz="0" w:space="0" w:color="auto"/>
          </w:divBdr>
        </w:div>
        <w:div w:id="1074938015">
          <w:marLeft w:val="640"/>
          <w:marRight w:val="0"/>
          <w:marTop w:val="0"/>
          <w:marBottom w:val="0"/>
          <w:divBdr>
            <w:top w:val="none" w:sz="0" w:space="0" w:color="auto"/>
            <w:left w:val="none" w:sz="0" w:space="0" w:color="auto"/>
            <w:bottom w:val="none" w:sz="0" w:space="0" w:color="auto"/>
            <w:right w:val="none" w:sz="0" w:space="0" w:color="auto"/>
          </w:divBdr>
        </w:div>
        <w:div w:id="73625744">
          <w:marLeft w:val="640"/>
          <w:marRight w:val="0"/>
          <w:marTop w:val="0"/>
          <w:marBottom w:val="0"/>
          <w:divBdr>
            <w:top w:val="none" w:sz="0" w:space="0" w:color="auto"/>
            <w:left w:val="none" w:sz="0" w:space="0" w:color="auto"/>
            <w:bottom w:val="none" w:sz="0" w:space="0" w:color="auto"/>
            <w:right w:val="none" w:sz="0" w:space="0" w:color="auto"/>
          </w:divBdr>
        </w:div>
        <w:div w:id="1106537990">
          <w:marLeft w:val="640"/>
          <w:marRight w:val="0"/>
          <w:marTop w:val="0"/>
          <w:marBottom w:val="0"/>
          <w:divBdr>
            <w:top w:val="none" w:sz="0" w:space="0" w:color="auto"/>
            <w:left w:val="none" w:sz="0" w:space="0" w:color="auto"/>
            <w:bottom w:val="none" w:sz="0" w:space="0" w:color="auto"/>
            <w:right w:val="none" w:sz="0" w:space="0" w:color="auto"/>
          </w:divBdr>
        </w:div>
      </w:divsChild>
    </w:div>
    <w:div w:id="1098451058">
      <w:bodyDiv w:val="1"/>
      <w:marLeft w:val="0"/>
      <w:marRight w:val="0"/>
      <w:marTop w:val="0"/>
      <w:marBottom w:val="0"/>
      <w:divBdr>
        <w:top w:val="none" w:sz="0" w:space="0" w:color="auto"/>
        <w:left w:val="none" w:sz="0" w:space="0" w:color="auto"/>
        <w:bottom w:val="none" w:sz="0" w:space="0" w:color="auto"/>
        <w:right w:val="none" w:sz="0" w:space="0" w:color="auto"/>
      </w:divBdr>
      <w:divsChild>
        <w:div w:id="386881692">
          <w:marLeft w:val="640"/>
          <w:marRight w:val="0"/>
          <w:marTop w:val="0"/>
          <w:marBottom w:val="0"/>
          <w:divBdr>
            <w:top w:val="none" w:sz="0" w:space="0" w:color="auto"/>
            <w:left w:val="none" w:sz="0" w:space="0" w:color="auto"/>
            <w:bottom w:val="none" w:sz="0" w:space="0" w:color="auto"/>
            <w:right w:val="none" w:sz="0" w:space="0" w:color="auto"/>
          </w:divBdr>
        </w:div>
        <w:div w:id="1131169085">
          <w:marLeft w:val="640"/>
          <w:marRight w:val="0"/>
          <w:marTop w:val="0"/>
          <w:marBottom w:val="0"/>
          <w:divBdr>
            <w:top w:val="none" w:sz="0" w:space="0" w:color="auto"/>
            <w:left w:val="none" w:sz="0" w:space="0" w:color="auto"/>
            <w:bottom w:val="none" w:sz="0" w:space="0" w:color="auto"/>
            <w:right w:val="none" w:sz="0" w:space="0" w:color="auto"/>
          </w:divBdr>
        </w:div>
        <w:div w:id="345403367">
          <w:marLeft w:val="640"/>
          <w:marRight w:val="0"/>
          <w:marTop w:val="0"/>
          <w:marBottom w:val="0"/>
          <w:divBdr>
            <w:top w:val="none" w:sz="0" w:space="0" w:color="auto"/>
            <w:left w:val="none" w:sz="0" w:space="0" w:color="auto"/>
            <w:bottom w:val="none" w:sz="0" w:space="0" w:color="auto"/>
            <w:right w:val="none" w:sz="0" w:space="0" w:color="auto"/>
          </w:divBdr>
        </w:div>
        <w:div w:id="1160150759">
          <w:marLeft w:val="640"/>
          <w:marRight w:val="0"/>
          <w:marTop w:val="0"/>
          <w:marBottom w:val="0"/>
          <w:divBdr>
            <w:top w:val="none" w:sz="0" w:space="0" w:color="auto"/>
            <w:left w:val="none" w:sz="0" w:space="0" w:color="auto"/>
            <w:bottom w:val="none" w:sz="0" w:space="0" w:color="auto"/>
            <w:right w:val="none" w:sz="0" w:space="0" w:color="auto"/>
          </w:divBdr>
        </w:div>
        <w:div w:id="137306676">
          <w:marLeft w:val="640"/>
          <w:marRight w:val="0"/>
          <w:marTop w:val="0"/>
          <w:marBottom w:val="0"/>
          <w:divBdr>
            <w:top w:val="none" w:sz="0" w:space="0" w:color="auto"/>
            <w:left w:val="none" w:sz="0" w:space="0" w:color="auto"/>
            <w:bottom w:val="none" w:sz="0" w:space="0" w:color="auto"/>
            <w:right w:val="none" w:sz="0" w:space="0" w:color="auto"/>
          </w:divBdr>
        </w:div>
        <w:div w:id="1589657135">
          <w:marLeft w:val="640"/>
          <w:marRight w:val="0"/>
          <w:marTop w:val="0"/>
          <w:marBottom w:val="0"/>
          <w:divBdr>
            <w:top w:val="none" w:sz="0" w:space="0" w:color="auto"/>
            <w:left w:val="none" w:sz="0" w:space="0" w:color="auto"/>
            <w:bottom w:val="none" w:sz="0" w:space="0" w:color="auto"/>
            <w:right w:val="none" w:sz="0" w:space="0" w:color="auto"/>
          </w:divBdr>
        </w:div>
        <w:div w:id="1942645549">
          <w:marLeft w:val="640"/>
          <w:marRight w:val="0"/>
          <w:marTop w:val="0"/>
          <w:marBottom w:val="0"/>
          <w:divBdr>
            <w:top w:val="none" w:sz="0" w:space="0" w:color="auto"/>
            <w:left w:val="none" w:sz="0" w:space="0" w:color="auto"/>
            <w:bottom w:val="none" w:sz="0" w:space="0" w:color="auto"/>
            <w:right w:val="none" w:sz="0" w:space="0" w:color="auto"/>
          </w:divBdr>
        </w:div>
        <w:div w:id="571357523">
          <w:marLeft w:val="640"/>
          <w:marRight w:val="0"/>
          <w:marTop w:val="0"/>
          <w:marBottom w:val="0"/>
          <w:divBdr>
            <w:top w:val="none" w:sz="0" w:space="0" w:color="auto"/>
            <w:left w:val="none" w:sz="0" w:space="0" w:color="auto"/>
            <w:bottom w:val="none" w:sz="0" w:space="0" w:color="auto"/>
            <w:right w:val="none" w:sz="0" w:space="0" w:color="auto"/>
          </w:divBdr>
        </w:div>
        <w:div w:id="80031712">
          <w:marLeft w:val="640"/>
          <w:marRight w:val="0"/>
          <w:marTop w:val="0"/>
          <w:marBottom w:val="0"/>
          <w:divBdr>
            <w:top w:val="none" w:sz="0" w:space="0" w:color="auto"/>
            <w:left w:val="none" w:sz="0" w:space="0" w:color="auto"/>
            <w:bottom w:val="none" w:sz="0" w:space="0" w:color="auto"/>
            <w:right w:val="none" w:sz="0" w:space="0" w:color="auto"/>
          </w:divBdr>
        </w:div>
        <w:div w:id="1598444474">
          <w:marLeft w:val="640"/>
          <w:marRight w:val="0"/>
          <w:marTop w:val="0"/>
          <w:marBottom w:val="0"/>
          <w:divBdr>
            <w:top w:val="none" w:sz="0" w:space="0" w:color="auto"/>
            <w:left w:val="none" w:sz="0" w:space="0" w:color="auto"/>
            <w:bottom w:val="none" w:sz="0" w:space="0" w:color="auto"/>
            <w:right w:val="none" w:sz="0" w:space="0" w:color="auto"/>
          </w:divBdr>
        </w:div>
        <w:div w:id="395126578">
          <w:marLeft w:val="640"/>
          <w:marRight w:val="0"/>
          <w:marTop w:val="0"/>
          <w:marBottom w:val="0"/>
          <w:divBdr>
            <w:top w:val="none" w:sz="0" w:space="0" w:color="auto"/>
            <w:left w:val="none" w:sz="0" w:space="0" w:color="auto"/>
            <w:bottom w:val="none" w:sz="0" w:space="0" w:color="auto"/>
            <w:right w:val="none" w:sz="0" w:space="0" w:color="auto"/>
          </w:divBdr>
        </w:div>
        <w:div w:id="831717698">
          <w:marLeft w:val="640"/>
          <w:marRight w:val="0"/>
          <w:marTop w:val="0"/>
          <w:marBottom w:val="0"/>
          <w:divBdr>
            <w:top w:val="none" w:sz="0" w:space="0" w:color="auto"/>
            <w:left w:val="none" w:sz="0" w:space="0" w:color="auto"/>
            <w:bottom w:val="none" w:sz="0" w:space="0" w:color="auto"/>
            <w:right w:val="none" w:sz="0" w:space="0" w:color="auto"/>
          </w:divBdr>
        </w:div>
        <w:div w:id="1691569946">
          <w:marLeft w:val="640"/>
          <w:marRight w:val="0"/>
          <w:marTop w:val="0"/>
          <w:marBottom w:val="0"/>
          <w:divBdr>
            <w:top w:val="none" w:sz="0" w:space="0" w:color="auto"/>
            <w:left w:val="none" w:sz="0" w:space="0" w:color="auto"/>
            <w:bottom w:val="none" w:sz="0" w:space="0" w:color="auto"/>
            <w:right w:val="none" w:sz="0" w:space="0" w:color="auto"/>
          </w:divBdr>
        </w:div>
        <w:div w:id="964117237">
          <w:marLeft w:val="640"/>
          <w:marRight w:val="0"/>
          <w:marTop w:val="0"/>
          <w:marBottom w:val="0"/>
          <w:divBdr>
            <w:top w:val="none" w:sz="0" w:space="0" w:color="auto"/>
            <w:left w:val="none" w:sz="0" w:space="0" w:color="auto"/>
            <w:bottom w:val="none" w:sz="0" w:space="0" w:color="auto"/>
            <w:right w:val="none" w:sz="0" w:space="0" w:color="auto"/>
          </w:divBdr>
        </w:div>
        <w:div w:id="1850095302">
          <w:marLeft w:val="640"/>
          <w:marRight w:val="0"/>
          <w:marTop w:val="0"/>
          <w:marBottom w:val="0"/>
          <w:divBdr>
            <w:top w:val="none" w:sz="0" w:space="0" w:color="auto"/>
            <w:left w:val="none" w:sz="0" w:space="0" w:color="auto"/>
            <w:bottom w:val="none" w:sz="0" w:space="0" w:color="auto"/>
            <w:right w:val="none" w:sz="0" w:space="0" w:color="auto"/>
          </w:divBdr>
        </w:div>
        <w:div w:id="1080908578">
          <w:marLeft w:val="640"/>
          <w:marRight w:val="0"/>
          <w:marTop w:val="0"/>
          <w:marBottom w:val="0"/>
          <w:divBdr>
            <w:top w:val="none" w:sz="0" w:space="0" w:color="auto"/>
            <w:left w:val="none" w:sz="0" w:space="0" w:color="auto"/>
            <w:bottom w:val="none" w:sz="0" w:space="0" w:color="auto"/>
            <w:right w:val="none" w:sz="0" w:space="0" w:color="auto"/>
          </w:divBdr>
        </w:div>
        <w:div w:id="672535861">
          <w:marLeft w:val="640"/>
          <w:marRight w:val="0"/>
          <w:marTop w:val="0"/>
          <w:marBottom w:val="0"/>
          <w:divBdr>
            <w:top w:val="none" w:sz="0" w:space="0" w:color="auto"/>
            <w:left w:val="none" w:sz="0" w:space="0" w:color="auto"/>
            <w:bottom w:val="none" w:sz="0" w:space="0" w:color="auto"/>
            <w:right w:val="none" w:sz="0" w:space="0" w:color="auto"/>
          </w:divBdr>
        </w:div>
        <w:div w:id="99424317">
          <w:marLeft w:val="640"/>
          <w:marRight w:val="0"/>
          <w:marTop w:val="0"/>
          <w:marBottom w:val="0"/>
          <w:divBdr>
            <w:top w:val="none" w:sz="0" w:space="0" w:color="auto"/>
            <w:left w:val="none" w:sz="0" w:space="0" w:color="auto"/>
            <w:bottom w:val="none" w:sz="0" w:space="0" w:color="auto"/>
            <w:right w:val="none" w:sz="0" w:space="0" w:color="auto"/>
          </w:divBdr>
        </w:div>
        <w:div w:id="2123764051">
          <w:marLeft w:val="640"/>
          <w:marRight w:val="0"/>
          <w:marTop w:val="0"/>
          <w:marBottom w:val="0"/>
          <w:divBdr>
            <w:top w:val="none" w:sz="0" w:space="0" w:color="auto"/>
            <w:left w:val="none" w:sz="0" w:space="0" w:color="auto"/>
            <w:bottom w:val="none" w:sz="0" w:space="0" w:color="auto"/>
            <w:right w:val="none" w:sz="0" w:space="0" w:color="auto"/>
          </w:divBdr>
        </w:div>
        <w:div w:id="1943024670">
          <w:marLeft w:val="640"/>
          <w:marRight w:val="0"/>
          <w:marTop w:val="0"/>
          <w:marBottom w:val="0"/>
          <w:divBdr>
            <w:top w:val="none" w:sz="0" w:space="0" w:color="auto"/>
            <w:left w:val="none" w:sz="0" w:space="0" w:color="auto"/>
            <w:bottom w:val="none" w:sz="0" w:space="0" w:color="auto"/>
            <w:right w:val="none" w:sz="0" w:space="0" w:color="auto"/>
          </w:divBdr>
        </w:div>
      </w:divsChild>
    </w:div>
    <w:div w:id="1101490870">
      <w:bodyDiv w:val="1"/>
      <w:marLeft w:val="0"/>
      <w:marRight w:val="0"/>
      <w:marTop w:val="0"/>
      <w:marBottom w:val="0"/>
      <w:divBdr>
        <w:top w:val="none" w:sz="0" w:space="0" w:color="auto"/>
        <w:left w:val="none" w:sz="0" w:space="0" w:color="auto"/>
        <w:bottom w:val="none" w:sz="0" w:space="0" w:color="auto"/>
        <w:right w:val="none" w:sz="0" w:space="0" w:color="auto"/>
      </w:divBdr>
      <w:divsChild>
        <w:div w:id="47533565">
          <w:marLeft w:val="640"/>
          <w:marRight w:val="0"/>
          <w:marTop w:val="0"/>
          <w:marBottom w:val="0"/>
          <w:divBdr>
            <w:top w:val="none" w:sz="0" w:space="0" w:color="auto"/>
            <w:left w:val="none" w:sz="0" w:space="0" w:color="auto"/>
            <w:bottom w:val="none" w:sz="0" w:space="0" w:color="auto"/>
            <w:right w:val="none" w:sz="0" w:space="0" w:color="auto"/>
          </w:divBdr>
        </w:div>
        <w:div w:id="483471425">
          <w:marLeft w:val="640"/>
          <w:marRight w:val="0"/>
          <w:marTop w:val="0"/>
          <w:marBottom w:val="0"/>
          <w:divBdr>
            <w:top w:val="none" w:sz="0" w:space="0" w:color="auto"/>
            <w:left w:val="none" w:sz="0" w:space="0" w:color="auto"/>
            <w:bottom w:val="none" w:sz="0" w:space="0" w:color="auto"/>
            <w:right w:val="none" w:sz="0" w:space="0" w:color="auto"/>
          </w:divBdr>
        </w:div>
        <w:div w:id="494607572">
          <w:marLeft w:val="640"/>
          <w:marRight w:val="0"/>
          <w:marTop w:val="0"/>
          <w:marBottom w:val="0"/>
          <w:divBdr>
            <w:top w:val="none" w:sz="0" w:space="0" w:color="auto"/>
            <w:left w:val="none" w:sz="0" w:space="0" w:color="auto"/>
            <w:bottom w:val="none" w:sz="0" w:space="0" w:color="auto"/>
            <w:right w:val="none" w:sz="0" w:space="0" w:color="auto"/>
          </w:divBdr>
        </w:div>
        <w:div w:id="1476095448">
          <w:marLeft w:val="640"/>
          <w:marRight w:val="0"/>
          <w:marTop w:val="0"/>
          <w:marBottom w:val="0"/>
          <w:divBdr>
            <w:top w:val="none" w:sz="0" w:space="0" w:color="auto"/>
            <w:left w:val="none" w:sz="0" w:space="0" w:color="auto"/>
            <w:bottom w:val="none" w:sz="0" w:space="0" w:color="auto"/>
            <w:right w:val="none" w:sz="0" w:space="0" w:color="auto"/>
          </w:divBdr>
        </w:div>
        <w:div w:id="1638336514">
          <w:marLeft w:val="640"/>
          <w:marRight w:val="0"/>
          <w:marTop w:val="0"/>
          <w:marBottom w:val="0"/>
          <w:divBdr>
            <w:top w:val="none" w:sz="0" w:space="0" w:color="auto"/>
            <w:left w:val="none" w:sz="0" w:space="0" w:color="auto"/>
            <w:bottom w:val="none" w:sz="0" w:space="0" w:color="auto"/>
            <w:right w:val="none" w:sz="0" w:space="0" w:color="auto"/>
          </w:divBdr>
        </w:div>
        <w:div w:id="19163610">
          <w:marLeft w:val="640"/>
          <w:marRight w:val="0"/>
          <w:marTop w:val="0"/>
          <w:marBottom w:val="0"/>
          <w:divBdr>
            <w:top w:val="none" w:sz="0" w:space="0" w:color="auto"/>
            <w:left w:val="none" w:sz="0" w:space="0" w:color="auto"/>
            <w:bottom w:val="none" w:sz="0" w:space="0" w:color="auto"/>
            <w:right w:val="none" w:sz="0" w:space="0" w:color="auto"/>
          </w:divBdr>
        </w:div>
        <w:div w:id="924650384">
          <w:marLeft w:val="640"/>
          <w:marRight w:val="0"/>
          <w:marTop w:val="0"/>
          <w:marBottom w:val="0"/>
          <w:divBdr>
            <w:top w:val="none" w:sz="0" w:space="0" w:color="auto"/>
            <w:left w:val="none" w:sz="0" w:space="0" w:color="auto"/>
            <w:bottom w:val="none" w:sz="0" w:space="0" w:color="auto"/>
            <w:right w:val="none" w:sz="0" w:space="0" w:color="auto"/>
          </w:divBdr>
        </w:div>
        <w:div w:id="1689866856">
          <w:marLeft w:val="640"/>
          <w:marRight w:val="0"/>
          <w:marTop w:val="0"/>
          <w:marBottom w:val="0"/>
          <w:divBdr>
            <w:top w:val="none" w:sz="0" w:space="0" w:color="auto"/>
            <w:left w:val="none" w:sz="0" w:space="0" w:color="auto"/>
            <w:bottom w:val="none" w:sz="0" w:space="0" w:color="auto"/>
            <w:right w:val="none" w:sz="0" w:space="0" w:color="auto"/>
          </w:divBdr>
        </w:div>
        <w:div w:id="1173496458">
          <w:marLeft w:val="640"/>
          <w:marRight w:val="0"/>
          <w:marTop w:val="0"/>
          <w:marBottom w:val="0"/>
          <w:divBdr>
            <w:top w:val="none" w:sz="0" w:space="0" w:color="auto"/>
            <w:left w:val="none" w:sz="0" w:space="0" w:color="auto"/>
            <w:bottom w:val="none" w:sz="0" w:space="0" w:color="auto"/>
            <w:right w:val="none" w:sz="0" w:space="0" w:color="auto"/>
          </w:divBdr>
        </w:div>
        <w:div w:id="701634607">
          <w:marLeft w:val="640"/>
          <w:marRight w:val="0"/>
          <w:marTop w:val="0"/>
          <w:marBottom w:val="0"/>
          <w:divBdr>
            <w:top w:val="none" w:sz="0" w:space="0" w:color="auto"/>
            <w:left w:val="none" w:sz="0" w:space="0" w:color="auto"/>
            <w:bottom w:val="none" w:sz="0" w:space="0" w:color="auto"/>
            <w:right w:val="none" w:sz="0" w:space="0" w:color="auto"/>
          </w:divBdr>
        </w:div>
        <w:div w:id="672295392">
          <w:marLeft w:val="640"/>
          <w:marRight w:val="0"/>
          <w:marTop w:val="0"/>
          <w:marBottom w:val="0"/>
          <w:divBdr>
            <w:top w:val="none" w:sz="0" w:space="0" w:color="auto"/>
            <w:left w:val="none" w:sz="0" w:space="0" w:color="auto"/>
            <w:bottom w:val="none" w:sz="0" w:space="0" w:color="auto"/>
            <w:right w:val="none" w:sz="0" w:space="0" w:color="auto"/>
          </w:divBdr>
        </w:div>
        <w:div w:id="714935503">
          <w:marLeft w:val="640"/>
          <w:marRight w:val="0"/>
          <w:marTop w:val="0"/>
          <w:marBottom w:val="0"/>
          <w:divBdr>
            <w:top w:val="none" w:sz="0" w:space="0" w:color="auto"/>
            <w:left w:val="none" w:sz="0" w:space="0" w:color="auto"/>
            <w:bottom w:val="none" w:sz="0" w:space="0" w:color="auto"/>
            <w:right w:val="none" w:sz="0" w:space="0" w:color="auto"/>
          </w:divBdr>
        </w:div>
        <w:div w:id="1686322486">
          <w:marLeft w:val="640"/>
          <w:marRight w:val="0"/>
          <w:marTop w:val="0"/>
          <w:marBottom w:val="0"/>
          <w:divBdr>
            <w:top w:val="none" w:sz="0" w:space="0" w:color="auto"/>
            <w:left w:val="none" w:sz="0" w:space="0" w:color="auto"/>
            <w:bottom w:val="none" w:sz="0" w:space="0" w:color="auto"/>
            <w:right w:val="none" w:sz="0" w:space="0" w:color="auto"/>
          </w:divBdr>
        </w:div>
        <w:div w:id="539393622">
          <w:marLeft w:val="640"/>
          <w:marRight w:val="0"/>
          <w:marTop w:val="0"/>
          <w:marBottom w:val="0"/>
          <w:divBdr>
            <w:top w:val="none" w:sz="0" w:space="0" w:color="auto"/>
            <w:left w:val="none" w:sz="0" w:space="0" w:color="auto"/>
            <w:bottom w:val="none" w:sz="0" w:space="0" w:color="auto"/>
            <w:right w:val="none" w:sz="0" w:space="0" w:color="auto"/>
          </w:divBdr>
        </w:div>
        <w:div w:id="421993950">
          <w:marLeft w:val="640"/>
          <w:marRight w:val="0"/>
          <w:marTop w:val="0"/>
          <w:marBottom w:val="0"/>
          <w:divBdr>
            <w:top w:val="none" w:sz="0" w:space="0" w:color="auto"/>
            <w:left w:val="none" w:sz="0" w:space="0" w:color="auto"/>
            <w:bottom w:val="none" w:sz="0" w:space="0" w:color="auto"/>
            <w:right w:val="none" w:sz="0" w:space="0" w:color="auto"/>
          </w:divBdr>
        </w:div>
        <w:div w:id="1819758308">
          <w:marLeft w:val="640"/>
          <w:marRight w:val="0"/>
          <w:marTop w:val="0"/>
          <w:marBottom w:val="0"/>
          <w:divBdr>
            <w:top w:val="none" w:sz="0" w:space="0" w:color="auto"/>
            <w:left w:val="none" w:sz="0" w:space="0" w:color="auto"/>
            <w:bottom w:val="none" w:sz="0" w:space="0" w:color="auto"/>
            <w:right w:val="none" w:sz="0" w:space="0" w:color="auto"/>
          </w:divBdr>
        </w:div>
        <w:div w:id="839007619">
          <w:marLeft w:val="640"/>
          <w:marRight w:val="0"/>
          <w:marTop w:val="0"/>
          <w:marBottom w:val="0"/>
          <w:divBdr>
            <w:top w:val="none" w:sz="0" w:space="0" w:color="auto"/>
            <w:left w:val="none" w:sz="0" w:space="0" w:color="auto"/>
            <w:bottom w:val="none" w:sz="0" w:space="0" w:color="auto"/>
            <w:right w:val="none" w:sz="0" w:space="0" w:color="auto"/>
          </w:divBdr>
        </w:div>
        <w:div w:id="822280930">
          <w:marLeft w:val="640"/>
          <w:marRight w:val="0"/>
          <w:marTop w:val="0"/>
          <w:marBottom w:val="0"/>
          <w:divBdr>
            <w:top w:val="none" w:sz="0" w:space="0" w:color="auto"/>
            <w:left w:val="none" w:sz="0" w:space="0" w:color="auto"/>
            <w:bottom w:val="none" w:sz="0" w:space="0" w:color="auto"/>
            <w:right w:val="none" w:sz="0" w:space="0" w:color="auto"/>
          </w:divBdr>
        </w:div>
        <w:div w:id="820541777">
          <w:marLeft w:val="640"/>
          <w:marRight w:val="0"/>
          <w:marTop w:val="0"/>
          <w:marBottom w:val="0"/>
          <w:divBdr>
            <w:top w:val="none" w:sz="0" w:space="0" w:color="auto"/>
            <w:left w:val="none" w:sz="0" w:space="0" w:color="auto"/>
            <w:bottom w:val="none" w:sz="0" w:space="0" w:color="auto"/>
            <w:right w:val="none" w:sz="0" w:space="0" w:color="auto"/>
          </w:divBdr>
        </w:div>
        <w:div w:id="2031106057">
          <w:marLeft w:val="640"/>
          <w:marRight w:val="0"/>
          <w:marTop w:val="0"/>
          <w:marBottom w:val="0"/>
          <w:divBdr>
            <w:top w:val="none" w:sz="0" w:space="0" w:color="auto"/>
            <w:left w:val="none" w:sz="0" w:space="0" w:color="auto"/>
            <w:bottom w:val="none" w:sz="0" w:space="0" w:color="auto"/>
            <w:right w:val="none" w:sz="0" w:space="0" w:color="auto"/>
          </w:divBdr>
        </w:div>
        <w:div w:id="1776091284">
          <w:marLeft w:val="640"/>
          <w:marRight w:val="0"/>
          <w:marTop w:val="0"/>
          <w:marBottom w:val="0"/>
          <w:divBdr>
            <w:top w:val="none" w:sz="0" w:space="0" w:color="auto"/>
            <w:left w:val="none" w:sz="0" w:space="0" w:color="auto"/>
            <w:bottom w:val="none" w:sz="0" w:space="0" w:color="auto"/>
            <w:right w:val="none" w:sz="0" w:space="0" w:color="auto"/>
          </w:divBdr>
        </w:div>
        <w:div w:id="502208269">
          <w:marLeft w:val="640"/>
          <w:marRight w:val="0"/>
          <w:marTop w:val="0"/>
          <w:marBottom w:val="0"/>
          <w:divBdr>
            <w:top w:val="none" w:sz="0" w:space="0" w:color="auto"/>
            <w:left w:val="none" w:sz="0" w:space="0" w:color="auto"/>
            <w:bottom w:val="none" w:sz="0" w:space="0" w:color="auto"/>
            <w:right w:val="none" w:sz="0" w:space="0" w:color="auto"/>
          </w:divBdr>
        </w:div>
        <w:div w:id="1948079989">
          <w:marLeft w:val="640"/>
          <w:marRight w:val="0"/>
          <w:marTop w:val="0"/>
          <w:marBottom w:val="0"/>
          <w:divBdr>
            <w:top w:val="none" w:sz="0" w:space="0" w:color="auto"/>
            <w:left w:val="none" w:sz="0" w:space="0" w:color="auto"/>
            <w:bottom w:val="none" w:sz="0" w:space="0" w:color="auto"/>
            <w:right w:val="none" w:sz="0" w:space="0" w:color="auto"/>
          </w:divBdr>
        </w:div>
        <w:div w:id="1418599770">
          <w:marLeft w:val="640"/>
          <w:marRight w:val="0"/>
          <w:marTop w:val="0"/>
          <w:marBottom w:val="0"/>
          <w:divBdr>
            <w:top w:val="none" w:sz="0" w:space="0" w:color="auto"/>
            <w:left w:val="none" w:sz="0" w:space="0" w:color="auto"/>
            <w:bottom w:val="none" w:sz="0" w:space="0" w:color="auto"/>
            <w:right w:val="none" w:sz="0" w:space="0" w:color="auto"/>
          </w:divBdr>
        </w:div>
        <w:div w:id="20253432">
          <w:marLeft w:val="640"/>
          <w:marRight w:val="0"/>
          <w:marTop w:val="0"/>
          <w:marBottom w:val="0"/>
          <w:divBdr>
            <w:top w:val="none" w:sz="0" w:space="0" w:color="auto"/>
            <w:left w:val="none" w:sz="0" w:space="0" w:color="auto"/>
            <w:bottom w:val="none" w:sz="0" w:space="0" w:color="auto"/>
            <w:right w:val="none" w:sz="0" w:space="0" w:color="auto"/>
          </w:divBdr>
        </w:div>
        <w:div w:id="839320027">
          <w:marLeft w:val="640"/>
          <w:marRight w:val="0"/>
          <w:marTop w:val="0"/>
          <w:marBottom w:val="0"/>
          <w:divBdr>
            <w:top w:val="none" w:sz="0" w:space="0" w:color="auto"/>
            <w:left w:val="none" w:sz="0" w:space="0" w:color="auto"/>
            <w:bottom w:val="none" w:sz="0" w:space="0" w:color="auto"/>
            <w:right w:val="none" w:sz="0" w:space="0" w:color="auto"/>
          </w:divBdr>
        </w:div>
        <w:div w:id="1276255369">
          <w:marLeft w:val="640"/>
          <w:marRight w:val="0"/>
          <w:marTop w:val="0"/>
          <w:marBottom w:val="0"/>
          <w:divBdr>
            <w:top w:val="none" w:sz="0" w:space="0" w:color="auto"/>
            <w:left w:val="none" w:sz="0" w:space="0" w:color="auto"/>
            <w:bottom w:val="none" w:sz="0" w:space="0" w:color="auto"/>
            <w:right w:val="none" w:sz="0" w:space="0" w:color="auto"/>
          </w:divBdr>
        </w:div>
        <w:div w:id="1391877388">
          <w:marLeft w:val="640"/>
          <w:marRight w:val="0"/>
          <w:marTop w:val="0"/>
          <w:marBottom w:val="0"/>
          <w:divBdr>
            <w:top w:val="none" w:sz="0" w:space="0" w:color="auto"/>
            <w:left w:val="none" w:sz="0" w:space="0" w:color="auto"/>
            <w:bottom w:val="none" w:sz="0" w:space="0" w:color="auto"/>
            <w:right w:val="none" w:sz="0" w:space="0" w:color="auto"/>
          </w:divBdr>
        </w:div>
        <w:div w:id="925579072">
          <w:marLeft w:val="640"/>
          <w:marRight w:val="0"/>
          <w:marTop w:val="0"/>
          <w:marBottom w:val="0"/>
          <w:divBdr>
            <w:top w:val="none" w:sz="0" w:space="0" w:color="auto"/>
            <w:left w:val="none" w:sz="0" w:space="0" w:color="auto"/>
            <w:bottom w:val="none" w:sz="0" w:space="0" w:color="auto"/>
            <w:right w:val="none" w:sz="0" w:space="0" w:color="auto"/>
          </w:divBdr>
        </w:div>
        <w:div w:id="275644545">
          <w:marLeft w:val="640"/>
          <w:marRight w:val="0"/>
          <w:marTop w:val="0"/>
          <w:marBottom w:val="0"/>
          <w:divBdr>
            <w:top w:val="none" w:sz="0" w:space="0" w:color="auto"/>
            <w:left w:val="none" w:sz="0" w:space="0" w:color="auto"/>
            <w:bottom w:val="none" w:sz="0" w:space="0" w:color="auto"/>
            <w:right w:val="none" w:sz="0" w:space="0" w:color="auto"/>
          </w:divBdr>
        </w:div>
        <w:div w:id="1712537458">
          <w:marLeft w:val="640"/>
          <w:marRight w:val="0"/>
          <w:marTop w:val="0"/>
          <w:marBottom w:val="0"/>
          <w:divBdr>
            <w:top w:val="none" w:sz="0" w:space="0" w:color="auto"/>
            <w:left w:val="none" w:sz="0" w:space="0" w:color="auto"/>
            <w:bottom w:val="none" w:sz="0" w:space="0" w:color="auto"/>
            <w:right w:val="none" w:sz="0" w:space="0" w:color="auto"/>
          </w:divBdr>
        </w:div>
        <w:div w:id="239561936">
          <w:marLeft w:val="640"/>
          <w:marRight w:val="0"/>
          <w:marTop w:val="0"/>
          <w:marBottom w:val="0"/>
          <w:divBdr>
            <w:top w:val="none" w:sz="0" w:space="0" w:color="auto"/>
            <w:left w:val="none" w:sz="0" w:space="0" w:color="auto"/>
            <w:bottom w:val="none" w:sz="0" w:space="0" w:color="auto"/>
            <w:right w:val="none" w:sz="0" w:space="0" w:color="auto"/>
          </w:divBdr>
        </w:div>
        <w:div w:id="369694589">
          <w:marLeft w:val="640"/>
          <w:marRight w:val="0"/>
          <w:marTop w:val="0"/>
          <w:marBottom w:val="0"/>
          <w:divBdr>
            <w:top w:val="none" w:sz="0" w:space="0" w:color="auto"/>
            <w:left w:val="none" w:sz="0" w:space="0" w:color="auto"/>
            <w:bottom w:val="none" w:sz="0" w:space="0" w:color="auto"/>
            <w:right w:val="none" w:sz="0" w:space="0" w:color="auto"/>
          </w:divBdr>
        </w:div>
        <w:div w:id="680861581">
          <w:marLeft w:val="640"/>
          <w:marRight w:val="0"/>
          <w:marTop w:val="0"/>
          <w:marBottom w:val="0"/>
          <w:divBdr>
            <w:top w:val="none" w:sz="0" w:space="0" w:color="auto"/>
            <w:left w:val="none" w:sz="0" w:space="0" w:color="auto"/>
            <w:bottom w:val="none" w:sz="0" w:space="0" w:color="auto"/>
            <w:right w:val="none" w:sz="0" w:space="0" w:color="auto"/>
          </w:divBdr>
        </w:div>
        <w:div w:id="1231960772">
          <w:marLeft w:val="640"/>
          <w:marRight w:val="0"/>
          <w:marTop w:val="0"/>
          <w:marBottom w:val="0"/>
          <w:divBdr>
            <w:top w:val="none" w:sz="0" w:space="0" w:color="auto"/>
            <w:left w:val="none" w:sz="0" w:space="0" w:color="auto"/>
            <w:bottom w:val="none" w:sz="0" w:space="0" w:color="auto"/>
            <w:right w:val="none" w:sz="0" w:space="0" w:color="auto"/>
          </w:divBdr>
        </w:div>
        <w:div w:id="1167982775">
          <w:marLeft w:val="640"/>
          <w:marRight w:val="0"/>
          <w:marTop w:val="0"/>
          <w:marBottom w:val="0"/>
          <w:divBdr>
            <w:top w:val="none" w:sz="0" w:space="0" w:color="auto"/>
            <w:left w:val="none" w:sz="0" w:space="0" w:color="auto"/>
            <w:bottom w:val="none" w:sz="0" w:space="0" w:color="auto"/>
            <w:right w:val="none" w:sz="0" w:space="0" w:color="auto"/>
          </w:divBdr>
        </w:div>
        <w:div w:id="1506360437">
          <w:marLeft w:val="640"/>
          <w:marRight w:val="0"/>
          <w:marTop w:val="0"/>
          <w:marBottom w:val="0"/>
          <w:divBdr>
            <w:top w:val="none" w:sz="0" w:space="0" w:color="auto"/>
            <w:left w:val="none" w:sz="0" w:space="0" w:color="auto"/>
            <w:bottom w:val="none" w:sz="0" w:space="0" w:color="auto"/>
            <w:right w:val="none" w:sz="0" w:space="0" w:color="auto"/>
          </w:divBdr>
        </w:div>
        <w:div w:id="1099327322">
          <w:marLeft w:val="640"/>
          <w:marRight w:val="0"/>
          <w:marTop w:val="0"/>
          <w:marBottom w:val="0"/>
          <w:divBdr>
            <w:top w:val="none" w:sz="0" w:space="0" w:color="auto"/>
            <w:left w:val="none" w:sz="0" w:space="0" w:color="auto"/>
            <w:bottom w:val="none" w:sz="0" w:space="0" w:color="auto"/>
            <w:right w:val="none" w:sz="0" w:space="0" w:color="auto"/>
          </w:divBdr>
        </w:div>
        <w:div w:id="1039745214">
          <w:marLeft w:val="640"/>
          <w:marRight w:val="0"/>
          <w:marTop w:val="0"/>
          <w:marBottom w:val="0"/>
          <w:divBdr>
            <w:top w:val="none" w:sz="0" w:space="0" w:color="auto"/>
            <w:left w:val="none" w:sz="0" w:space="0" w:color="auto"/>
            <w:bottom w:val="none" w:sz="0" w:space="0" w:color="auto"/>
            <w:right w:val="none" w:sz="0" w:space="0" w:color="auto"/>
          </w:divBdr>
        </w:div>
        <w:div w:id="1875850163">
          <w:marLeft w:val="640"/>
          <w:marRight w:val="0"/>
          <w:marTop w:val="0"/>
          <w:marBottom w:val="0"/>
          <w:divBdr>
            <w:top w:val="none" w:sz="0" w:space="0" w:color="auto"/>
            <w:left w:val="none" w:sz="0" w:space="0" w:color="auto"/>
            <w:bottom w:val="none" w:sz="0" w:space="0" w:color="auto"/>
            <w:right w:val="none" w:sz="0" w:space="0" w:color="auto"/>
          </w:divBdr>
        </w:div>
        <w:div w:id="1045763476">
          <w:marLeft w:val="640"/>
          <w:marRight w:val="0"/>
          <w:marTop w:val="0"/>
          <w:marBottom w:val="0"/>
          <w:divBdr>
            <w:top w:val="none" w:sz="0" w:space="0" w:color="auto"/>
            <w:left w:val="none" w:sz="0" w:space="0" w:color="auto"/>
            <w:bottom w:val="none" w:sz="0" w:space="0" w:color="auto"/>
            <w:right w:val="none" w:sz="0" w:space="0" w:color="auto"/>
          </w:divBdr>
        </w:div>
        <w:div w:id="303005190">
          <w:marLeft w:val="640"/>
          <w:marRight w:val="0"/>
          <w:marTop w:val="0"/>
          <w:marBottom w:val="0"/>
          <w:divBdr>
            <w:top w:val="none" w:sz="0" w:space="0" w:color="auto"/>
            <w:left w:val="none" w:sz="0" w:space="0" w:color="auto"/>
            <w:bottom w:val="none" w:sz="0" w:space="0" w:color="auto"/>
            <w:right w:val="none" w:sz="0" w:space="0" w:color="auto"/>
          </w:divBdr>
        </w:div>
        <w:div w:id="832334968">
          <w:marLeft w:val="640"/>
          <w:marRight w:val="0"/>
          <w:marTop w:val="0"/>
          <w:marBottom w:val="0"/>
          <w:divBdr>
            <w:top w:val="none" w:sz="0" w:space="0" w:color="auto"/>
            <w:left w:val="none" w:sz="0" w:space="0" w:color="auto"/>
            <w:bottom w:val="none" w:sz="0" w:space="0" w:color="auto"/>
            <w:right w:val="none" w:sz="0" w:space="0" w:color="auto"/>
          </w:divBdr>
        </w:div>
        <w:div w:id="1926959937">
          <w:marLeft w:val="640"/>
          <w:marRight w:val="0"/>
          <w:marTop w:val="0"/>
          <w:marBottom w:val="0"/>
          <w:divBdr>
            <w:top w:val="none" w:sz="0" w:space="0" w:color="auto"/>
            <w:left w:val="none" w:sz="0" w:space="0" w:color="auto"/>
            <w:bottom w:val="none" w:sz="0" w:space="0" w:color="auto"/>
            <w:right w:val="none" w:sz="0" w:space="0" w:color="auto"/>
          </w:divBdr>
        </w:div>
        <w:div w:id="1476799361">
          <w:marLeft w:val="640"/>
          <w:marRight w:val="0"/>
          <w:marTop w:val="0"/>
          <w:marBottom w:val="0"/>
          <w:divBdr>
            <w:top w:val="none" w:sz="0" w:space="0" w:color="auto"/>
            <w:left w:val="none" w:sz="0" w:space="0" w:color="auto"/>
            <w:bottom w:val="none" w:sz="0" w:space="0" w:color="auto"/>
            <w:right w:val="none" w:sz="0" w:space="0" w:color="auto"/>
          </w:divBdr>
        </w:div>
        <w:div w:id="2123642724">
          <w:marLeft w:val="640"/>
          <w:marRight w:val="0"/>
          <w:marTop w:val="0"/>
          <w:marBottom w:val="0"/>
          <w:divBdr>
            <w:top w:val="none" w:sz="0" w:space="0" w:color="auto"/>
            <w:left w:val="none" w:sz="0" w:space="0" w:color="auto"/>
            <w:bottom w:val="none" w:sz="0" w:space="0" w:color="auto"/>
            <w:right w:val="none" w:sz="0" w:space="0" w:color="auto"/>
          </w:divBdr>
        </w:div>
        <w:div w:id="719980850">
          <w:marLeft w:val="640"/>
          <w:marRight w:val="0"/>
          <w:marTop w:val="0"/>
          <w:marBottom w:val="0"/>
          <w:divBdr>
            <w:top w:val="none" w:sz="0" w:space="0" w:color="auto"/>
            <w:left w:val="none" w:sz="0" w:space="0" w:color="auto"/>
            <w:bottom w:val="none" w:sz="0" w:space="0" w:color="auto"/>
            <w:right w:val="none" w:sz="0" w:space="0" w:color="auto"/>
          </w:divBdr>
        </w:div>
        <w:div w:id="938105736">
          <w:marLeft w:val="640"/>
          <w:marRight w:val="0"/>
          <w:marTop w:val="0"/>
          <w:marBottom w:val="0"/>
          <w:divBdr>
            <w:top w:val="none" w:sz="0" w:space="0" w:color="auto"/>
            <w:left w:val="none" w:sz="0" w:space="0" w:color="auto"/>
            <w:bottom w:val="none" w:sz="0" w:space="0" w:color="auto"/>
            <w:right w:val="none" w:sz="0" w:space="0" w:color="auto"/>
          </w:divBdr>
        </w:div>
        <w:div w:id="1058481894">
          <w:marLeft w:val="640"/>
          <w:marRight w:val="0"/>
          <w:marTop w:val="0"/>
          <w:marBottom w:val="0"/>
          <w:divBdr>
            <w:top w:val="none" w:sz="0" w:space="0" w:color="auto"/>
            <w:left w:val="none" w:sz="0" w:space="0" w:color="auto"/>
            <w:bottom w:val="none" w:sz="0" w:space="0" w:color="auto"/>
            <w:right w:val="none" w:sz="0" w:space="0" w:color="auto"/>
          </w:divBdr>
        </w:div>
        <w:div w:id="1304778346">
          <w:marLeft w:val="640"/>
          <w:marRight w:val="0"/>
          <w:marTop w:val="0"/>
          <w:marBottom w:val="0"/>
          <w:divBdr>
            <w:top w:val="none" w:sz="0" w:space="0" w:color="auto"/>
            <w:left w:val="none" w:sz="0" w:space="0" w:color="auto"/>
            <w:bottom w:val="none" w:sz="0" w:space="0" w:color="auto"/>
            <w:right w:val="none" w:sz="0" w:space="0" w:color="auto"/>
          </w:divBdr>
        </w:div>
        <w:div w:id="651371840">
          <w:marLeft w:val="640"/>
          <w:marRight w:val="0"/>
          <w:marTop w:val="0"/>
          <w:marBottom w:val="0"/>
          <w:divBdr>
            <w:top w:val="none" w:sz="0" w:space="0" w:color="auto"/>
            <w:left w:val="none" w:sz="0" w:space="0" w:color="auto"/>
            <w:bottom w:val="none" w:sz="0" w:space="0" w:color="auto"/>
            <w:right w:val="none" w:sz="0" w:space="0" w:color="auto"/>
          </w:divBdr>
        </w:div>
        <w:div w:id="352387813">
          <w:marLeft w:val="640"/>
          <w:marRight w:val="0"/>
          <w:marTop w:val="0"/>
          <w:marBottom w:val="0"/>
          <w:divBdr>
            <w:top w:val="none" w:sz="0" w:space="0" w:color="auto"/>
            <w:left w:val="none" w:sz="0" w:space="0" w:color="auto"/>
            <w:bottom w:val="none" w:sz="0" w:space="0" w:color="auto"/>
            <w:right w:val="none" w:sz="0" w:space="0" w:color="auto"/>
          </w:divBdr>
        </w:div>
        <w:div w:id="1688094684">
          <w:marLeft w:val="640"/>
          <w:marRight w:val="0"/>
          <w:marTop w:val="0"/>
          <w:marBottom w:val="0"/>
          <w:divBdr>
            <w:top w:val="none" w:sz="0" w:space="0" w:color="auto"/>
            <w:left w:val="none" w:sz="0" w:space="0" w:color="auto"/>
            <w:bottom w:val="none" w:sz="0" w:space="0" w:color="auto"/>
            <w:right w:val="none" w:sz="0" w:space="0" w:color="auto"/>
          </w:divBdr>
        </w:div>
        <w:div w:id="91124014">
          <w:marLeft w:val="640"/>
          <w:marRight w:val="0"/>
          <w:marTop w:val="0"/>
          <w:marBottom w:val="0"/>
          <w:divBdr>
            <w:top w:val="none" w:sz="0" w:space="0" w:color="auto"/>
            <w:left w:val="none" w:sz="0" w:space="0" w:color="auto"/>
            <w:bottom w:val="none" w:sz="0" w:space="0" w:color="auto"/>
            <w:right w:val="none" w:sz="0" w:space="0" w:color="auto"/>
          </w:divBdr>
        </w:div>
        <w:div w:id="1407922616">
          <w:marLeft w:val="640"/>
          <w:marRight w:val="0"/>
          <w:marTop w:val="0"/>
          <w:marBottom w:val="0"/>
          <w:divBdr>
            <w:top w:val="none" w:sz="0" w:space="0" w:color="auto"/>
            <w:left w:val="none" w:sz="0" w:space="0" w:color="auto"/>
            <w:bottom w:val="none" w:sz="0" w:space="0" w:color="auto"/>
            <w:right w:val="none" w:sz="0" w:space="0" w:color="auto"/>
          </w:divBdr>
        </w:div>
        <w:div w:id="1568030205">
          <w:marLeft w:val="640"/>
          <w:marRight w:val="0"/>
          <w:marTop w:val="0"/>
          <w:marBottom w:val="0"/>
          <w:divBdr>
            <w:top w:val="none" w:sz="0" w:space="0" w:color="auto"/>
            <w:left w:val="none" w:sz="0" w:space="0" w:color="auto"/>
            <w:bottom w:val="none" w:sz="0" w:space="0" w:color="auto"/>
            <w:right w:val="none" w:sz="0" w:space="0" w:color="auto"/>
          </w:divBdr>
        </w:div>
        <w:div w:id="1161626987">
          <w:marLeft w:val="640"/>
          <w:marRight w:val="0"/>
          <w:marTop w:val="0"/>
          <w:marBottom w:val="0"/>
          <w:divBdr>
            <w:top w:val="none" w:sz="0" w:space="0" w:color="auto"/>
            <w:left w:val="none" w:sz="0" w:space="0" w:color="auto"/>
            <w:bottom w:val="none" w:sz="0" w:space="0" w:color="auto"/>
            <w:right w:val="none" w:sz="0" w:space="0" w:color="auto"/>
          </w:divBdr>
        </w:div>
        <w:div w:id="903099529">
          <w:marLeft w:val="640"/>
          <w:marRight w:val="0"/>
          <w:marTop w:val="0"/>
          <w:marBottom w:val="0"/>
          <w:divBdr>
            <w:top w:val="none" w:sz="0" w:space="0" w:color="auto"/>
            <w:left w:val="none" w:sz="0" w:space="0" w:color="auto"/>
            <w:bottom w:val="none" w:sz="0" w:space="0" w:color="auto"/>
            <w:right w:val="none" w:sz="0" w:space="0" w:color="auto"/>
          </w:divBdr>
        </w:div>
        <w:div w:id="1214459653">
          <w:marLeft w:val="640"/>
          <w:marRight w:val="0"/>
          <w:marTop w:val="0"/>
          <w:marBottom w:val="0"/>
          <w:divBdr>
            <w:top w:val="none" w:sz="0" w:space="0" w:color="auto"/>
            <w:left w:val="none" w:sz="0" w:space="0" w:color="auto"/>
            <w:bottom w:val="none" w:sz="0" w:space="0" w:color="auto"/>
            <w:right w:val="none" w:sz="0" w:space="0" w:color="auto"/>
          </w:divBdr>
        </w:div>
        <w:div w:id="1826432219">
          <w:marLeft w:val="640"/>
          <w:marRight w:val="0"/>
          <w:marTop w:val="0"/>
          <w:marBottom w:val="0"/>
          <w:divBdr>
            <w:top w:val="none" w:sz="0" w:space="0" w:color="auto"/>
            <w:left w:val="none" w:sz="0" w:space="0" w:color="auto"/>
            <w:bottom w:val="none" w:sz="0" w:space="0" w:color="auto"/>
            <w:right w:val="none" w:sz="0" w:space="0" w:color="auto"/>
          </w:divBdr>
        </w:div>
        <w:div w:id="164591468">
          <w:marLeft w:val="640"/>
          <w:marRight w:val="0"/>
          <w:marTop w:val="0"/>
          <w:marBottom w:val="0"/>
          <w:divBdr>
            <w:top w:val="none" w:sz="0" w:space="0" w:color="auto"/>
            <w:left w:val="none" w:sz="0" w:space="0" w:color="auto"/>
            <w:bottom w:val="none" w:sz="0" w:space="0" w:color="auto"/>
            <w:right w:val="none" w:sz="0" w:space="0" w:color="auto"/>
          </w:divBdr>
        </w:div>
        <w:div w:id="663356350">
          <w:marLeft w:val="640"/>
          <w:marRight w:val="0"/>
          <w:marTop w:val="0"/>
          <w:marBottom w:val="0"/>
          <w:divBdr>
            <w:top w:val="none" w:sz="0" w:space="0" w:color="auto"/>
            <w:left w:val="none" w:sz="0" w:space="0" w:color="auto"/>
            <w:bottom w:val="none" w:sz="0" w:space="0" w:color="auto"/>
            <w:right w:val="none" w:sz="0" w:space="0" w:color="auto"/>
          </w:divBdr>
        </w:div>
        <w:div w:id="641541994">
          <w:marLeft w:val="640"/>
          <w:marRight w:val="0"/>
          <w:marTop w:val="0"/>
          <w:marBottom w:val="0"/>
          <w:divBdr>
            <w:top w:val="none" w:sz="0" w:space="0" w:color="auto"/>
            <w:left w:val="none" w:sz="0" w:space="0" w:color="auto"/>
            <w:bottom w:val="none" w:sz="0" w:space="0" w:color="auto"/>
            <w:right w:val="none" w:sz="0" w:space="0" w:color="auto"/>
          </w:divBdr>
        </w:div>
        <w:div w:id="853299344">
          <w:marLeft w:val="640"/>
          <w:marRight w:val="0"/>
          <w:marTop w:val="0"/>
          <w:marBottom w:val="0"/>
          <w:divBdr>
            <w:top w:val="none" w:sz="0" w:space="0" w:color="auto"/>
            <w:left w:val="none" w:sz="0" w:space="0" w:color="auto"/>
            <w:bottom w:val="none" w:sz="0" w:space="0" w:color="auto"/>
            <w:right w:val="none" w:sz="0" w:space="0" w:color="auto"/>
          </w:divBdr>
        </w:div>
        <w:div w:id="478690077">
          <w:marLeft w:val="640"/>
          <w:marRight w:val="0"/>
          <w:marTop w:val="0"/>
          <w:marBottom w:val="0"/>
          <w:divBdr>
            <w:top w:val="none" w:sz="0" w:space="0" w:color="auto"/>
            <w:left w:val="none" w:sz="0" w:space="0" w:color="auto"/>
            <w:bottom w:val="none" w:sz="0" w:space="0" w:color="auto"/>
            <w:right w:val="none" w:sz="0" w:space="0" w:color="auto"/>
          </w:divBdr>
        </w:div>
        <w:div w:id="2128163242">
          <w:marLeft w:val="640"/>
          <w:marRight w:val="0"/>
          <w:marTop w:val="0"/>
          <w:marBottom w:val="0"/>
          <w:divBdr>
            <w:top w:val="none" w:sz="0" w:space="0" w:color="auto"/>
            <w:left w:val="none" w:sz="0" w:space="0" w:color="auto"/>
            <w:bottom w:val="none" w:sz="0" w:space="0" w:color="auto"/>
            <w:right w:val="none" w:sz="0" w:space="0" w:color="auto"/>
          </w:divBdr>
        </w:div>
        <w:div w:id="1461805490">
          <w:marLeft w:val="640"/>
          <w:marRight w:val="0"/>
          <w:marTop w:val="0"/>
          <w:marBottom w:val="0"/>
          <w:divBdr>
            <w:top w:val="none" w:sz="0" w:space="0" w:color="auto"/>
            <w:left w:val="none" w:sz="0" w:space="0" w:color="auto"/>
            <w:bottom w:val="none" w:sz="0" w:space="0" w:color="auto"/>
            <w:right w:val="none" w:sz="0" w:space="0" w:color="auto"/>
          </w:divBdr>
        </w:div>
        <w:div w:id="622154240">
          <w:marLeft w:val="640"/>
          <w:marRight w:val="0"/>
          <w:marTop w:val="0"/>
          <w:marBottom w:val="0"/>
          <w:divBdr>
            <w:top w:val="none" w:sz="0" w:space="0" w:color="auto"/>
            <w:left w:val="none" w:sz="0" w:space="0" w:color="auto"/>
            <w:bottom w:val="none" w:sz="0" w:space="0" w:color="auto"/>
            <w:right w:val="none" w:sz="0" w:space="0" w:color="auto"/>
          </w:divBdr>
        </w:div>
        <w:div w:id="1253591053">
          <w:marLeft w:val="640"/>
          <w:marRight w:val="0"/>
          <w:marTop w:val="0"/>
          <w:marBottom w:val="0"/>
          <w:divBdr>
            <w:top w:val="none" w:sz="0" w:space="0" w:color="auto"/>
            <w:left w:val="none" w:sz="0" w:space="0" w:color="auto"/>
            <w:bottom w:val="none" w:sz="0" w:space="0" w:color="auto"/>
            <w:right w:val="none" w:sz="0" w:space="0" w:color="auto"/>
          </w:divBdr>
        </w:div>
        <w:div w:id="1175151952">
          <w:marLeft w:val="640"/>
          <w:marRight w:val="0"/>
          <w:marTop w:val="0"/>
          <w:marBottom w:val="0"/>
          <w:divBdr>
            <w:top w:val="none" w:sz="0" w:space="0" w:color="auto"/>
            <w:left w:val="none" w:sz="0" w:space="0" w:color="auto"/>
            <w:bottom w:val="none" w:sz="0" w:space="0" w:color="auto"/>
            <w:right w:val="none" w:sz="0" w:space="0" w:color="auto"/>
          </w:divBdr>
        </w:div>
        <w:div w:id="1492255815">
          <w:marLeft w:val="640"/>
          <w:marRight w:val="0"/>
          <w:marTop w:val="0"/>
          <w:marBottom w:val="0"/>
          <w:divBdr>
            <w:top w:val="none" w:sz="0" w:space="0" w:color="auto"/>
            <w:left w:val="none" w:sz="0" w:space="0" w:color="auto"/>
            <w:bottom w:val="none" w:sz="0" w:space="0" w:color="auto"/>
            <w:right w:val="none" w:sz="0" w:space="0" w:color="auto"/>
          </w:divBdr>
        </w:div>
        <w:div w:id="613366909">
          <w:marLeft w:val="640"/>
          <w:marRight w:val="0"/>
          <w:marTop w:val="0"/>
          <w:marBottom w:val="0"/>
          <w:divBdr>
            <w:top w:val="none" w:sz="0" w:space="0" w:color="auto"/>
            <w:left w:val="none" w:sz="0" w:space="0" w:color="auto"/>
            <w:bottom w:val="none" w:sz="0" w:space="0" w:color="auto"/>
            <w:right w:val="none" w:sz="0" w:space="0" w:color="auto"/>
          </w:divBdr>
        </w:div>
        <w:div w:id="1917015853">
          <w:marLeft w:val="640"/>
          <w:marRight w:val="0"/>
          <w:marTop w:val="0"/>
          <w:marBottom w:val="0"/>
          <w:divBdr>
            <w:top w:val="none" w:sz="0" w:space="0" w:color="auto"/>
            <w:left w:val="none" w:sz="0" w:space="0" w:color="auto"/>
            <w:bottom w:val="none" w:sz="0" w:space="0" w:color="auto"/>
            <w:right w:val="none" w:sz="0" w:space="0" w:color="auto"/>
          </w:divBdr>
        </w:div>
        <w:div w:id="1377511860">
          <w:marLeft w:val="640"/>
          <w:marRight w:val="0"/>
          <w:marTop w:val="0"/>
          <w:marBottom w:val="0"/>
          <w:divBdr>
            <w:top w:val="none" w:sz="0" w:space="0" w:color="auto"/>
            <w:left w:val="none" w:sz="0" w:space="0" w:color="auto"/>
            <w:bottom w:val="none" w:sz="0" w:space="0" w:color="auto"/>
            <w:right w:val="none" w:sz="0" w:space="0" w:color="auto"/>
          </w:divBdr>
        </w:div>
        <w:div w:id="2062434654">
          <w:marLeft w:val="640"/>
          <w:marRight w:val="0"/>
          <w:marTop w:val="0"/>
          <w:marBottom w:val="0"/>
          <w:divBdr>
            <w:top w:val="none" w:sz="0" w:space="0" w:color="auto"/>
            <w:left w:val="none" w:sz="0" w:space="0" w:color="auto"/>
            <w:bottom w:val="none" w:sz="0" w:space="0" w:color="auto"/>
            <w:right w:val="none" w:sz="0" w:space="0" w:color="auto"/>
          </w:divBdr>
        </w:div>
        <w:div w:id="2002615629">
          <w:marLeft w:val="640"/>
          <w:marRight w:val="0"/>
          <w:marTop w:val="0"/>
          <w:marBottom w:val="0"/>
          <w:divBdr>
            <w:top w:val="none" w:sz="0" w:space="0" w:color="auto"/>
            <w:left w:val="none" w:sz="0" w:space="0" w:color="auto"/>
            <w:bottom w:val="none" w:sz="0" w:space="0" w:color="auto"/>
            <w:right w:val="none" w:sz="0" w:space="0" w:color="auto"/>
          </w:divBdr>
        </w:div>
        <w:div w:id="149560894">
          <w:marLeft w:val="640"/>
          <w:marRight w:val="0"/>
          <w:marTop w:val="0"/>
          <w:marBottom w:val="0"/>
          <w:divBdr>
            <w:top w:val="none" w:sz="0" w:space="0" w:color="auto"/>
            <w:left w:val="none" w:sz="0" w:space="0" w:color="auto"/>
            <w:bottom w:val="none" w:sz="0" w:space="0" w:color="auto"/>
            <w:right w:val="none" w:sz="0" w:space="0" w:color="auto"/>
          </w:divBdr>
        </w:div>
        <w:div w:id="1221399062">
          <w:marLeft w:val="640"/>
          <w:marRight w:val="0"/>
          <w:marTop w:val="0"/>
          <w:marBottom w:val="0"/>
          <w:divBdr>
            <w:top w:val="none" w:sz="0" w:space="0" w:color="auto"/>
            <w:left w:val="none" w:sz="0" w:space="0" w:color="auto"/>
            <w:bottom w:val="none" w:sz="0" w:space="0" w:color="auto"/>
            <w:right w:val="none" w:sz="0" w:space="0" w:color="auto"/>
          </w:divBdr>
        </w:div>
        <w:div w:id="1592346727">
          <w:marLeft w:val="640"/>
          <w:marRight w:val="0"/>
          <w:marTop w:val="0"/>
          <w:marBottom w:val="0"/>
          <w:divBdr>
            <w:top w:val="none" w:sz="0" w:space="0" w:color="auto"/>
            <w:left w:val="none" w:sz="0" w:space="0" w:color="auto"/>
            <w:bottom w:val="none" w:sz="0" w:space="0" w:color="auto"/>
            <w:right w:val="none" w:sz="0" w:space="0" w:color="auto"/>
          </w:divBdr>
        </w:div>
        <w:div w:id="2038891063">
          <w:marLeft w:val="640"/>
          <w:marRight w:val="0"/>
          <w:marTop w:val="0"/>
          <w:marBottom w:val="0"/>
          <w:divBdr>
            <w:top w:val="none" w:sz="0" w:space="0" w:color="auto"/>
            <w:left w:val="none" w:sz="0" w:space="0" w:color="auto"/>
            <w:bottom w:val="none" w:sz="0" w:space="0" w:color="auto"/>
            <w:right w:val="none" w:sz="0" w:space="0" w:color="auto"/>
          </w:divBdr>
        </w:div>
        <w:div w:id="1491483641">
          <w:marLeft w:val="640"/>
          <w:marRight w:val="0"/>
          <w:marTop w:val="0"/>
          <w:marBottom w:val="0"/>
          <w:divBdr>
            <w:top w:val="none" w:sz="0" w:space="0" w:color="auto"/>
            <w:left w:val="none" w:sz="0" w:space="0" w:color="auto"/>
            <w:bottom w:val="none" w:sz="0" w:space="0" w:color="auto"/>
            <w:right w:val="none" w:sz="0" w:space="0" w:color="auto"/>
          </w:divBdr>
        </w:div>
        <w:div w:id="2115132600">
          <w:marLeft w:val="640"/>
          <w:marRight w:val="0"/>
          <w:marTop w:val="0"/>
          <w:marBottom w:val="0"/>
          <w:divBdr>
            <w:top w:val="none" w:sz="0" w:space="0" w:color="auto"/>
            <w:left w:val="none" w:sz="0" w:space="0" w:color="auto"/>
            <w:bottom w:val="none" w:sz="0" w:space="0" w:color="auto"/>
            <w:right w:val="none" w:sz="0" w:space="0" w:color="auto"/>
          </w:divBdr>
        </w:div>
        <w:div w:id="1173834307">
          <w:marLeft w:val="640"/>
          <w:marRight w:val="0"/>
          <w:marTop w:val="0"/>
          <w:marBottom w:val="0"/>
          <w:divBdr>
            <w:top w:val="none" w:sz="0" w:space="0" w:color="auto"/>
            <w:left w:val="none" w:sz="0" w:space="0" w:color="auto"/>
            <w:bottom w:val="none" w:sz="0" w:space="0" w:color="auto"/>
            <w:right w:val="none" w:sz="0" w:space="0" w:color="auto"/>
          </w:divBdr>
        </w:div>
        <w:div w:id="1479374953">
          <w:marLeft w:val="640"/>
          <w:marRight w:val="0"/>
          <w:marTop w:val="0"/>
          <w:marBottom w:val="0"/>
          <w:divBdr>
            <w:top w:val="none" w:sz="0" w:space="0" w:color="auto"/>
            <w:left w:val="none" w:sz="0" w:space="0" w:color="auto"/>
            <w:bottom w:val="none" w:sz="0" w:space="0" w:color="auto"/>
            <w:right w:val="none" w:sz="0" w:space="0" w:color="auto"/>
          </w:divBdr>
        </w:div>
        <w:div w:id="1828158437">
          <w:marLeft w:val="640"/>
          <w:marRight w:val="0"/>
          <w:marTop w:val="0"/>
          <w:marBottom w:val="0"/>
          <w:divBdr>
            <w:top w:val="none" w:sz="0" w:space="0" w:color="auto"/>
            <w:left w:val="none" w:sz="0" w:space="0" w:color="auto"/>
            <w:bottom w:val="none" w:sz="0" w:space="0" w:color="auto"/>
            <w:right w:val="none" w:sz="0" w:space="0" w:color="auto"/>
          </w:divBdr>
        </w:div>
        <w:div w:id="190999073">
          <w:marLeft w:val="640"/>
          <w:marRight w:val="0"/>
          <w:marTop w:val="0"/>
          <w:marBottom w:val="0"/>
          <w:divBdr>
            <w:top w:val="none" w:sz="0" w:space="0" w:color="auto"/>
            <w:left w:val="none" w:sz="0" w:space="0" w:color="auto"/>
            <w:bottom w:val="none" w:sz="0" w:space="0" w:color="auto"/>
            <w:right w:val="none" w:sz="0" w:space="0" w:color="auto"/>
          </w:divBdr>
        </w:div>
        <w:div w:id="700319980">
          <w:marLeft w:val="640"/>
          <w:marRight w:val="0"/>
          <w:marTop w:val="0"/>
          <w:marBottom w:val="0"/>
          <w:divBdr>
            <w:top w:val="none" w:sz="0" w:space="0" w:color="auto"/>
            <w:left w:val="none" w:sz="0" w:space="0" w:color="auto"/>
            <w:bottom w:val="none" w:sz="0" w:space="0" w:color="auto"/>
            <w:right w:val="none" w:sz="0" w:space="0" w:color="auto"/>
          </w:divBdr>
        </w:div>
        <w:div w:id="635136941">
          <w:marLeft w:val="640"/>
          <w:marRight w:val="0"/>
          <w:marTop w:val="0"/>
          <w:marBottom w:val="0"/>
          <w:divBdr>
            <w:top w:val="none" w:sz="0" w:space="0" w:color="auto"/>
            <w:left w:val="none" w:sz="0" w:space="0" w:color="auto"/>
            <w:bottom w:val="none" w:sz="0" w:space="0" w:color="auto"/>
            <w:right w:val="none" w:sz="0" w:space="0" w:color="auto"/>
          </w:divBdr>
        </w:div>
        <w:div w:id="2130317681">
          <w:marLeft w:val="640"/>
          <w:marRight w:val="0"/>
          <w:marTop w:val="0"/>
          <w:marBottom w:val="0"/>
          <w:divBdr>
            <w:top w:val="none" w:sz="0" w:space="0" w:color="auto"/>
            <w:left w:val="none" w:sz="0" w:space="0" w:color="auto"/>
            <w:bottom w:val="none" w:sz="0" w:space="0" w:color="auto"/>
            <w:right w:val="none" w:sz="0" w:space="0" w:color="auto"/>
          </w:divBdr>
        </w:div>
        <w:div w:id="517624307">
          <w:marLeft w:val="640"/>
          <w:marRight w:val="0"/>
          <w:marTop w:val="0"/>
          <w:marBottom w:val="0"/>
          <w:divBdr>
            <w:top w:val="none" w:sz="0" w:space="0" w:color="auto"/>
            <w:left w:val="none" w:sz="0" w:space="0" w:color="auto"/>
            <w:bottom w:val="none" w:sz="0" w:space="0" w:color="auto"/>
            <w:right w:val="none" w:sz="0" w:space="0" w:color="auto"/>
          </w:divBdr>
        </w:div>
        <w:div w:id="955873323">
          <w:marLeft w:val="640"/>
          <w:marRight w:val="0"/>
          <w:marTop w:val="0"/>
          <w:marBottom w:val="0"/>
          <w:divBdr>
            <w:top w:val="none" w:sz="0" w:space="0" w:color="auto"/>
            <w:left w:val="none" w:sz="0" w:space="0" w:color="auto"/>
            <w:bottom w:val="none" w:sz="0" w:space="0" w:color="auto"/>
            <w:right w:val="none" w:sz="0" w:space="0" w:color="auto"/>
          </w:divBdr>
        </w:div>
        <w:div w:id="1257978733">
          <w:marLeft w:val="640"/>
          <w:marRight w:val="0"/>
          <w:marTop w:val="0"/>
          <w:marBottom w:val="0"/>
          <w:divBdr>
            <w:top w:val="none" w:sz="0" w:space="0" w:color="auto"/>
            <w:left w:val="none" w:sz="0" w:space="0" w:color="auto"/>
            <w:bottom w:val="none" w:sz="0" w:space="0" w:color="auto"/>
            <w:right w:val="none" w:sz="0" w:space="0" w:color="auto"/>
          </w:divBdr>
        </w:div>
        <w:div w:id="1807119963">
          <w:marLeft w:val="640"/>
          <w:marRight w:val="0"/>
          <w:marTop w:val="0"/>
          <w:marBottom w:val="0"/>
          <w:divBdr>
            <w:top w:val="none" w:sz="0" w:space="0" w:color="auto"/>
            <w:left w:val="none" w:sz="0" w:space="0" w:color="auto"/>
            <w:bottom w:val="none" w:sz="0" w:space="0" w:color="auto"/>
            <w:right w:val="none" w:sz="0" w:space="0" w:color="auto"/>
          </w:divBdr>
        </w:div>
      </w:divsChild>
    </w:div>
    <w:div w:id="1101610739">
      <w:bodyDiv w:val="1"/>
      <w:marLeft w:val="0"/>
      <w:marRight w:val="0"/>
      <w:marTop w:val="0"/>
      <w:marBottom w:val="0"/>
      <w:divBdr>
        <w:top w:val="none" w:sz="0" w:space="0" w:color="auto"/>
        <w:left w:val="none" w:sz="0" w:space="0" w:color="auto"/>
        <w:bottom w:val="none" w:sz="0" w:space="0" w:color="auto"/>
        <w:right w:val="none" w:sz="0" w:space="0" w:color="auto"/>
      </w:divBdr>
    </w:div>
    <w:div w:id="1102916951">
      <w:bodyDiv w:val="1"/>
      <w:marLeft w:val="0"/>
      <w:marRight w:val="0"/>
      <w:marTop w:val="0"/>
      <w:marBottom w:val="0"/>
      <w:divBdr>
        <w:top w:val="none" w:sz="0" w:space="0" w:color="auto"/>
        <w:left w:val="none" w:sz="0" w:space="0" w:color="auto"/>
        <w:bottom w:val="none" w:sz="0" w:space="0" w:color="auto"/>
        <w:right w:val="none" w:sz="0" w:space="0" w:color="auto"/>
      </w:divBdr>
      <w:divsChild>
        <w:div w:id="1678147126">
          <w:marLeft w:val="640"/>
          <w:marRight w:val="0"/>
          <w:marTop w:val="0"/>
          <w:marBottom w:val="0"/>
          <w:divBdr>
            <w:top w:val="none" w:sz="0" w:space="0" w:color="auto"/>
            <w:left w:val="none" w:sz="0" w:space="0" w:color="auto"/>
            <w:bottom w:val="none" w:sz="0" w:space="0" w:color="auto"/>
            <w:right w:val="none" w:sz="0" w:space="0" w:color="auto"/>
          </w:divBdr>
        </w:div>
        <w:div w:id="1792162372">
          <w:marLeft w:val="640"/>
          <w:marRight w:val="0"/>
          <w:marTop w:val="0"/>
          <w:marBottom w:val="0"/>
          <w:divBdr>
            <w:top w:val="none" w:sz="0" w:space="0" w:color="auto"/>
            <w:left w:val="none" w:sz="0" w:space="0" w:color="auto"/>
            <w:bottom w:val="none" w:sz="0" w:space="0" w:color="auto"/>
            <w:right w:val="none" w:sz="0" w:space="0" w:color="auto"/>
          </w:divBdr>
        </w:div>
        <w:div w:id="1038553661">
          <w:marLeft w:val="640"/>
          <w:marRight w:val="0"/>
          <w:marTop w:val="0"/>
          <w:marBottom w:val="0"/>
          <w:divBdr>
            <w:top w:val="none" w:sz="0" w:space="0" w:color="auto"/>
            <w:left w:val="none" w:sz="0" w:space="0" w:color="auto"/>
            <w:bottom w:val="none" w:sz="0" w:space="0" w:color="auto"/>
            <w:right w:val="none" w:sz="0" w:space="0" w:color="auto"/>
          </w:divBdr>
        </w:div>
        <w:div w:id="1312752864">
          <w:marLeft w:val="640"/>
          <w:marRight w:val="0"/>
          <w:marTop w:val="0"/>
          <w:marBottom w:val="0"/>
          <w:divBdr>
            <w:top w:val="none" w:sz="0" w:space="0" w:color="auto"/>
            <w:left w:val="none" w:sz="0" w:space="0" w:color="auto"/>
            <w:bottom w:val="none" w:sz="0" w:space="0" w:color="auto"/>
            <w:right w:val="none" w:sz="0" w:space="0" w:color="auto"/>
          </w:divBdr>
        </w:div>
        <w:div w:id="2069259653">
          <w:marLeft w:val="640"/>
          <w:marRight w:val="0"/>
          <w:marTop w:val="0"/>
          <w:marBottom w:val="0"/>
          <w:divBdr>
            <w:top w:val="none" w:sz="0" w:space="0" w:color="auto"/>
            <w:left w:val="none" w:sz="0" w:space="0" w:color="auto"/>
            <w:bottom w:val="none" w:sz="0" w:space="0" w:color="auto"/>
            <w:right w:val="none" w:sz="0" w:space="0" w:color="auto"/>
          </w:divBdr>
        </w:div>
        <w:div w:id="791555352">
          <w:marLeft w:val="640"/>
          <w:marRight w:val="0"/>
          <w:marTop w:val="0"/>
          <w:marBottom w:val="0"/>
          <w:divBdr>
            <w:top w:val="none" w:sz="0" w:space="0" w:color="auto"/>
            <w:left w:val="none" w:sz="0" w:space="0" w:color="auto"/>
            <w:bottom w:val="none" w:sz="0" w:space="0" w:color="auto"/>
            <w:right w:val="none" w:sz="0" w:space="0" w:color="auto"/>
          </w:divBdr>
        </w:div>
        <w:div w:id="1377243644">
          <w:marLeft w:val="640"/>
          <w:marRight w:val="0"/>
          <w:marTop w:val="0"/>
          <w:marBottom w:val="0"/>
          <w:divBdr>
            <w:top w:val="none" w:sz="0" w:space="0" w:color="auto"/>
            <w:left w:val="none" w:sz="0" w:space="0" w:color="auto"/>
            <w:bottom w:val="none" w:sz="0" w:space="0" w:color="auto"/>
            <w:right w:val="none" w:sz="0" w:space="0" w:color="auto"/>
          </w:divBdr>
        </w:div>
        <w:div w:id="1949308773">
          <w:marLeft w:val="640"/>
          <w:marRight w:val="0"/>
          <w:marTop w:val="0"/>
          <w:marBottom w:val="0"/>
          <w:divBdr>
            <w:top w:val="none" w:sz="0" w:space="0" w:color="auto"/>
            <w:left w:val="none" w:sz="0" w:space="0" w:color="auto"/>
            <w:bottom w:val="none" w:sz="0" w:space="0" w:color="auto"/>
            <w:right w:val="none" w:sz="0" w:space="0" w:color="auto"/>
          </w:divBdr>
        </w:div>
        <w:div w:id="1385718225">
          <w:marLeft w:val="640"/>
          <w:marRight w:val="0"/>
          <w:marTop w:val="0"/>
          <w:marBottom w:val="0"/>
          <w:divBdr>
            <w:top w:val="none" w:sz="0" w:space="0" w:color="auto"/>
            <w:left w:val="none" w:sz="0" w:space="0" w:color="auto"/>
            <w:bottom w:val="none" w:sz="0" w:space="0" w:color="auto"/>
            <w:right w:val="none" w:sz="0" w:space="0" w:color="auto"/>
          </w:divBdr>
        </w:div>
        <w:div w:id="1419596138">
          <w:marLeft w:val="640"/>
          <w:marRight w:val="0"/>
          <w:marTop w:val="0"/>
          <w:marBottom w:val="0"/>
          <w:divBdr>
            <w:top w:val="none" w:sz="0" w:space="0" w:color="auto"/>
            <w:left w:val="none" w:sz="0" w:space="0" w:color="auto"/>
            <w:bottom w:val="none" w:sz="0" w:space="0" w:color="auto"/>
            <w:right w:val="none" w:sz="0" w:space="0" w:color="auto"/>
          </w:divBdr>
        </w:div>
        <w:div w:id="1950428987">
          <w:marLeft w:val="640"/>
          <w:marRight w:val="0"/>
          <w:marTop w:val="0"/>
          <w:marBottom w:val="0"/>
          <w:divBdr>
            <w:top w:val="none" w:sz="0" w:space="0" w:color="auto"/>
            <w:left w:val="none" w:sz="0" w:space="0" w:color="auto"/>
            <w:bottom w:val="none" w:sz="0" w:space="0" w:color="auto"/>
            <w:right w:val="none" w:sz="0" w:space="0" w:color="auto"/>
          </w:divBdr>
        </w:div>
        <w:div w:id="1282614704">
          <w:marLeft w:val="640"/>
          <w:marRight w:val="0"/>
          <w:marTop w:val="0"/>
          <w:marBottom w:val="0"/>
          <w:divBdr>
            <w:top w:val="none" w:sz="0" w:space="0" w:color="auto"/>
            <w:left w:val="none" w:sz="0" w:space="0" w:color="auto"/>
            <w:bottom w:val="none" w:sz="0" w:space="0" w:color="auto"/>
            <w:right w:val="none" w:sz="0" w:space="0" w:color="auto"/>
          </w:divBdr>
        </w:div>
        <w:div w:id="1314290807">
          <w:marLeft w:val="640"/>
          <w:marRight w:val="0"/>
          <w:marTop w:val="0"/>
          <w:marBottom w:val="0"/>
          <w:divBdr>
            <w:top w:val="none" w:sz="0" w:space="0" w:color="auto"/>
            <w:left w:val="none" w:sz="0" w:space="0" w:color="auto"/>
            <w:bottom w:val="none" w:sz="0" w:space="0" w:color="auto"/>
            <w:right w:val="none" w:sz="0" w:space="0" w:color="auto"/>
          </w:divBdr>
        </w:div>
        <w:div w:id="1442994538">
          <w:marLeft w:val="640"/>
          <w:marRight w:val="0"/>
          <w:marTop w:val="0"/>
          <w:marBottom w:val="0"/>
          <w:divBdr>
            <w:top w:val="none" w:sz="0" w:space="0" w:color="auto"/>
            <w:left w:val="none" w:sz="0" w:space="0" w:color="auto"/>
            <w:bottom w:val="none" w:sz="0" w:space="0" w:color="auto"/>
            <w:right w:val="none" w:sz="0" w:space="0" w:color="auto"/>
          </w:divBdr>
        </w:div>
        <w:div w:id="288632085">
          <w:marLeft w:val="640"/>
          <w:marRight w:val="0"/>
          <w:marTop w:val="0"/>
          <w:marBottom w:val="0"/>
          <w:divBdr>
            <w:top w:val="none" w:sz="0" w:space="0" w:color="auto"/>
            <w:left w:val="none" w:sz="0" w:space="0" w:color="auto"/>
            <w:bottom w:val="none" w:sz="0" w:space="0" w:color="auto"/>
            <w:right w:val="none" w:sz="0" w:space="0" w:color="auto"/>
          </w:divBdr>
        </w:div>
        <w:div w:id="1179000271">
          <w:marLeft w:val="640"/>
          <w:marRight w:val="0"/>
          <w:marTop w:val="0"/>
          <w:marBottom w:val="0"/>
          <w:divBdr>
            <w:top w:val="none" w:sz="0" w:space="0" w:color="auto"/>
            <w:left w:val="none" w:sz="0" w:space="0" w:color="auto"/>
            <w:bottom w:val="none" w:sz="0" w:space="0" w:color="auto"/>
            <w:right w:val="none" w:sz="0" w:space="0" w:color="auto"/>
          </w:divBdr>
        </w:div>
        <w:div w:id="863902842">
          <w:marLeft w:val="640"/>
          <w:marRight w:val="0"/>
          <w:marTop w:val="0"/>
          <w:marBottom w:val="0"/>
          <w:divBdr>
            <w:top w:val="none" w:sz="0" w:space="0" w:color="auto"/>
            <w:left w:val="none" w:sz="0" w:space="0" w:color="auto"/>
            <w:bottom w:val="none" w:sz="0" w:space="0" w:color="auto"/>
            <w:right w:val="none" w:sz="0" w:space="0" w:color="auto"/>
          </w:divBdr>
        </w:div>
        <w:div w:id="786117606">
          <w:marLeft w:val="640"/>
          <w:marRight w:val="0"/>
          <w:marTop w:val="0"/>
          <w:marBottom w:val="0"/>
          <w:divBdr>
            <w:top w:val="none" w:sz="0" w:space="0" w:color="auto"/>
            <w:left w:val="none" w:sz="0" w:space="0" w:color="auto"/>
            <w:bottom w:val="none" w:sz="0" w:space="0" w:color="auto"/>
            <w:right w:val="none" w:sz="0" w:space="0" w:color="auto"/>
          </w:divBdr>
        </w:div>
        <w:div w:id="663582322">
          <w:marLeft w:val="640"/>
          <w:marRight w:val="0"/>
          <w:marTop w:val="0"/>
          <w:marBottom w:val="0"/>
          <w:divBdr>
            <w:top w:val="none" w:sz="0" w:space="0" w:color="auto"/>
            <w:left w:val="none" w:sz="0" w:space="0" w:color="auto"/>
            <w:bottom w:val="none" w:sz="0" w:space="0" w:color="auto"/>
            <w:right w:val="none" w:sz="0" w:space="0" w:color="auto"/>
          </w:divBdr>
        </w:div>
        <w:div w:id="945112726">
          <w:marLeft w:val="640"/>
          <w:marRight w:val="0"/>
          <w:marTop w:val="0"/>
          <w:marBottom w:val="0"/>
          <w:divBdr>
            <w:top w:val="none" w:sz="0" w:space="0" w:color="auto"/>
            <w:left w:val="none" w:sz="0" w:space="0" w:color="auto"/>
            <w:bottom w:val="none" w:sz="0" w:space="0" w:color="auto"/>
            <w:right w:val="none" w:sz="0" w:space="0" w:color="auto"/>
          </w:divBdr>
        </w:div>
        <w:div w:id="1706171157">
          <w:marLeft w:val="640"/>
          <w:marRight w:val="0"/>
          <w:marTop w:val="0"/>
          <w:marBottom w:val="0"/>
          <w:divBdr>
            <w:top w:val="none" w:sz="0" w:space="0" w:color="auto"/>
            <w:left w:val="none" w:sz="0" w:space="0" w:color="auto"/>
            <w:bottom w:val="none" w:sz="0" w:space="0" w:color="auto"/>
            <w:right w:val="none" w:sz="0" w:space="0" w:color="auto"/>
          </w:divBdr>
        </w:div>
        <w:div w:id="85927803">
          <w:marLeft w:val="640"/>
          <w:marRight w:val="0"/>
          <w:marTop w:val="0"/>
          <w:marBottom w:val="0"/>
          <w:divBdr>
            <w:top w:val="none" w:sz="0" w:space="0" w:color="auto"/>
            <w:left w:val="none" w:sz="0" w:space="0" w:color="auto"/>
            <w:bottom w:val="none" w:sz="0" w:space="0" w:color="auto"/>
            <w:right w:val="none" w:sz="0" w:space="0" w:color="auto"/>
          </w:divBdr>
        </w:div>
        <w:div w:id="1752583203">
          <w:marLeft w:val="640"/>
          <w:marRight w:val="0"/>
          <w:marTop w:val="0"/>
          <w:marBottom w:val="0"/>
          <w:divBdr>
            <w:top w:val="none" w:sz="0" w:space="0" w:color="auto"/>
            <w:left w:val="none" w:sz="0" w:space="0" w:color="auto"/>
            <w:bottom w:val="none" w:sz="0" w:space="0" w:color="auto"/>
            <w:right w:val="none" w:sz="0" w:space="0" w:color="auto"/>
          </w:divBdr>
        </w:div>
        <w:div w:id="507063842">
          <w:marLeft w:val="640"/>
          <w:marRight w:val="0"/>
          <w:marTop w:val="0"/>
          <w:marBottom w:val="0"/>
          <w:divBdr>
            <w:top w:val="none" w:sz="0" w:space="0" w:color="auto"/>
            <w:left w:val="none" w:sz="0" w:space="0" w:color="auto"/>
            <w:bottom w:val="none" w:sz="0" w:space="0" w:color="auto"/>
            <w:right w:val="none" w:sz="0" w:space="0" w:color="auto"/>
          </w:divBdr>
        </w:div>
        <w:div w:id="1839882223">
          <w:marLeft w:val="640"/>
          <w:marRight w:val="0"/>
          <w:marTop w:val="0"/>
          <w:marBottom w:val="0"/>
          <w:divBdr>
            <w:top w:val="none" w:sz="0" w:space="0" w:color="auto"/>
            <w:left w:val="none" w:sz="0" w:space="0" w:color="auto"/>
            <w:bottom w:val="none" w:sz="0" w:space="0" w:color="auto"/>
            <w:right w:val="none" w:sz="0" w:space="0" w:color="auto"/>
          </w:divBdr>
        </w:div>
        <w:div w:id="1372995944">
          <w:marLeft w:val="640"/>
          <w:marRight w:val="0"/>
          <w:marTop w:val="0"/>
          <w:marBottom w:val="0"/>
          <w:divBdr>
            <w:top w:val="none" w:sz="0" w:space="0" w:color="auto"/>
            <w:left w:val="none" w:sz="0" w:space="0" w:color="auto"/>
            <w:bottom w:val="none" w:sz="0" w:space="0" w:color="auto"/>
            <w:right w:val="none" w:sz="0" w:space="0" w:color="auto"/>
          </w:divBdr>
        </w:div>
        <w:div w:id="1085150719">
          <w:marLeft w:val="640"/>
          <w:marRight w:val="0"/>
          <w:marTop w:val="0"/>
          <w:marBottom w:val="0"/>
          <w:divBdr>
            <w:top w:val="none" w:sz="0" w:space="0" w:color="auto"/>
            <w:left w:val="none" w:sz="0" w:space="0" w:color="auto"/>
            <w:bottom w:val="none" w:sz="0" w:space="0" w:color="auto"/>
            <w:right w:val="none" w:sz="0" w:space="0" w:color="auto"/>
          </w:divBdr>
        </w:div>
        <w:div w:id="323123361">
          <w:marLeft w:val="640"/>
          <w:marRight w:val="0"/>
          <w:marTop w:val="0"/>
          <w:marBottom w:val="0"/>
          <w:divBdr>
            <w:top w:val="none" w:sz="0" w:space="0" w:color="auto"/>
            <w:left w:val="none" w:sz="0" w:space="0" w:color="auto"/>
            <w:bottom w:val="none" w:sz="0" w:space="0" w:color="auto"/>
            <w:right w:val="none" w:sz="0" w:space="0" w:color="auto"/>
          </w:divBdr>
        </w:div>
        <w:div w:id="875044645">
          <w:marLeft w:val="640"/>
          <w:marRight w:val="0"/>
          <w:marTop w:val="0"/>
          <w:marBottom w:val="0"/>
          <w:divBdr>
            <w:top w:val="none" w:sz="0" w:space="0" w:color="auto"/>
            <w:left w:val="none" w:sz="0" w:space="0" w:color="auto"/>
            <w:bottom w:val="none" w:sz="0" w:space="0" w:color="auto"/>
            <w:right w:val="none" w:sz="0" w:space="0" w:color="auto"/>
          </w:divBdr>
        </w:div>
        <w:div w:id="2029017511">
          <w:marLeft w:val="640"/>
          <w:marRight w:val="0"/>
          <w:marTop w:val="0"/>
          <w:marBottom w:val="0"/>
          <w:divBdr>
            <w:top w:val="none" w:sz="0" w:space="0" w:color="auto"/>
            <w:left w:val="none" w:sz="0" w:space="0" w:color="auto"/>
            <w:bottom w:val="none" w:sz="0" w:space="0" w:color="auto"/>
            <w:right w:val="none" w:sz="0" w:space="0" w:color="auto"/>
          </w:divBdr>
        </w:div>
        <w:div w:id="375199672">
          <w:marLeft w:val="640"/>
          <w:marRight w:val="0"/>
          <w:marTop w:val="0"/>
          <w:marBottom w:val="0"/>
          <w:divBdr>
            <w:top w:val="none" w:sz="0" w:space="0" w:color="auto"/>
            <w:left w:val="none" w:sz="0" w:space="0" w:color="auto"/>
            <w:bottom w:val="none" w:sz="0" w:space="0" w:color="auto"/>
            <w:right w:val="none" w:sz="0" w:space="0" w:color="auto"/>
          </w:divBdr>
        </w:div>
        <w:div w:id="2113739133">
          <w:marLeft w:val="640"/>
          <w:marRight w:val="0"/>
          <w:marTop w:val="0"/>
          <w:marBottom w:val="0"/>
          <w:divBdr>
            <w:top w:val="none" w:sz="0" w:space="0" w:color="auto"/>
            <w:left w:val="none" w:sz="0" w:space="0" w:color="auto"/>
            <w:bottom w:val="none" w:sz="0" w:space="0" w:color="auto"/>
            <w:right w:val="none" w:sz="0" w:space="0" w:color="auto"/>
          </w:divBdr>
        </w:div>
        <w:div w:id="13461218">
          <w:marLeft w:val="640"/>
          <w:marRight w:val="0"/>
          <w:marTop w:val="0"/>
          <w:marBottom w:val="0"/>
          <w:divBdr>
            <w:top w:val="none" w:sz="0" w:space="0" w:color="auto"/>
            <w:left w:val="none" w:sz="0" w:space="0" w:color="auto"/>
            <w:bottom w:val="none" w:sz="0" w:space="0" w:color="auto"/>
            <w:right w:val="none" w:sz="0" w:space="0" w:color="auto"/>
          </w:divBdr>
        </w:div>
        <w:div w:id="462383449">
          <w:marLeft w:val="640"/>
          <w:marRight w:val="0"/>
          <w:marTop w:val="0"/>
          <w:marBottom w:val="0"/>
          <w:divBdr>
            <w:top w:val="none" w:sz="0" w:space="0" w:color="auto"/>
            <w:left w:val="none" w:sz="0" w:space="0" w:color="auto"/>
            <w:bottom w:val="none" w:sz="0" w:space="0" w:color="auto"/>
            <w:right w:val="none" w:sz="0" w:space="0" w:color="auto"/>
          </w:divBdr>
        </w:div>
        <w:div w:id="1301577225">
          <w:marLeft w:val="640"/>
          <w:marRight w:val="0"/>
          <w:marTop w:val="0"/>
          <w:marBottom w:val="0"/>
          <w:divBdr>
            <w:top w:val="none" w:sz="0" w:space="0" w:color="auto"/>
            <w:left w:val="none" w:sz="0" w:space="0" w:color="auto"/>
            <w:bottom w:val="none" w:sz="0" w:space="0" w:color="auto"/>
            <w:right w:val="none" w:sz="0" w:space="0" w:color="auto"/>
          </w:divBdr>
        </w:div>
        <w:div w:id="89932195">
          <w:marLeft w:val="640"/>
          <w:marRight w:val="0"/>
          <w:marTop w:val="0"/>
          <w:marBottom w:val="0"/>
          <w:divBdr>
            <w:top w:val="none" w:sz="0" w:space="0" w:color="auto"/>
            <w:left w:val="none" w:sz="0" w:space="0" w:color="auto"/>
            <w:bottom w:val="none" w:sz="0" w:space="0" w:color="auto"/>
            <w:right w:val="none" w:sz="0" w:space="0" w:color="auto"/>
          </w:divBdr>
        </w:div>
        <w:div w:id="1028331197">
          <w:marLeft w:val="640"/>
          <w:marRight w:val="0"/>
          <w:marTop w:val="0"/>
          <w:marBottom w:val="0"/>
          <w:divBdr>
            <w:top w:val="none" w:sz="0" w:space="0" w:color="auto"/>
            <w:left w:val="none" w:sz="0" w:space="0" w:color="auto"/>
            <w:bottom w:val="none" w:sz="0" w:space="0" w:color="auto"/>
            <w:right w:val="none" w:sz="0" w:space="0" w:color="auto"/>
          </w:divBdr>
        </w:div>
        <w:div w:id="962997959">
          <w:marLeft w:val="640"/>
          <w:marRight w:val="0"/>
          <w:marTop w:val="0"/>
          <w:marBottom w:val="0"/>
          <w:divBdr>
            <w:top w:val="none" w:sz="0" w:space="0" w:color="auto"/>
            <w:left w:val="none" w:sz="0" w:space="0" w:color="auto"/>
            <w:bottom w:val="none" w:sz="0" w:space="0" w:color="auto"/>
            <w:right w:val="none" w:sz="0" w:space="0" w:color="auto"/>
          </w:divBdr>
        </w:div>
        <w:div w:id="226037130">
          <w:marLeft w:val="640"/>
          <w:marRight w:val="0"/>
          <w:marTop w:val="0"/>
          <w:marBottom w:val="0"/>
          <w:divBdr>
            <w:top w:val="none" w:sz="0" w:space="0" w:color="auto"/>
            <w:left w:val="none" w:sz="0" w:space="0" w:color="auto"/>
            <w:bottom w:val="none" w:sz="0" w:space="0" w:color="auto"/>
            <w:right w:val="none" w:sz="0" w:space="0" w:color="auto"/>
          </w:divBdr>
        </w:div>
        <w:div w:id="1832023042">
          <w:marLeft w:val="640"/>
          <w:marRight w:val="0"/>
          <w:marTop w:val="0"/>
          <w:marBottom w:val="0"/>
          <w:divBdr>
            <w:top w:val="none" w:sz="0" w:space="0" w:color="auto"/>
            <w:left w:val="none" w:sz="0" w:space="0" w:color="auto"/>
            <w:bottom w:val="none" w:sz="0" w:space="0" w:color="auto"/>
            <w:right w:val="none" w:sz="0" w:space="0" w:color="auto"/>
          </w:divBdr>
        </w:div>
        <w:div w:id="59446563">
          <w:marLeft w:val="640"/>
          <w:marRight w:val="0"/>
          <w:marTop w:val="0"/>
          <w:marBottom w:val="0"/>
          <w:divBdr>
            <w:top w:val="none" w:sz="0" w:space="0" w:color="auto"/>
            <w:left w:val="none" w:sz="0" w:space="0" w:color="auto"/>
            <w:bottom w:val="none" w:sz="0" w:space="0" w:color="auto"/>
            <w:right w:val="none" w:sz="0" w:space="0" w:color="auto"/>
          </w:divBdr>
        </w:div>
        <w:div w:id="1143961864">
          <w:marLeft w:val="640"/>
          <w:marRight w:val="0"/>
          <w:marTop w:val="0"/>
          <w:marBottom w:val="0"/>
          <w:divBdr>
            <w:top w:val="none" w:sz="0" w:space="0" w:color="auto"/>
            <w:left w:val="none" w:sz="0" w:space="0" w:color="auto"/>
            <w:bottom w:val="none" w:sz="0" w:space="0" w:color="auto"/>
            <w:right w:val="none" w:sz="0" w:space="0" w:color="auto"/>
          </w:divBdr>
        </w:div>
        <w:div w:id="435487782">
          <w:marLeft w:val="640"/>
          <w:marRight w:val="0"/>
          <w:marTop w:val="0"/>
          <w:marBottom w:val="0"/>
          <w:divBdr>
            <w:top w:val="none" w:sz="0" w:space="0" w:color="auto"/>
            <w:left w:val="none" w:sz="0" w:space="0" w:color="auto"/>
            <w:bottom w:val="none" w:sz="0" w:space="0" w:color="auto"/>
            <w:right w:val="none" w:sz="0" w:space="0" w:color="auto"/>
          </w:divBdr>
        </w:div>
        <w:div w:id="95441924">
          <w:marLeft w:val="640"/>
          <w:marRight w:val="0"/>
          <w:marTop w:val="0"/>
          <w:marBottom w:val="0"/>
          <w:divBdr>
            <w:top w:val="none" w:sz="0" w:space="0" w:color="auto"/>
            <w:left w:val="none" w:sz="0" w:space="0" w:color="auto"/>
            <w:bottom w:val="none" w:sz="0" w:space="0" w:color="auto"/>
            <w:right w:val="none" w:sz="0" w:space="0" w:color="auto"/>
          </w:divBdr>
        </w:div>
        <w:div w:id="341054382">
          <w:marLeft w:val="640"/>
          <w:marRight w:val="0"/>
          <w:marTop w:val="0"/>
          <w:marBottom w:val="0"/>
          <w:divBdr>
            <w:top w:val="none" w:sz="0" w:space="0" w:color="auto"/>
            <w:left w:val="none" w:sz="0" w:space="0" w:color="auto"/>
            <w:bottom w:val="none" w:sz="0" w:space="0" w:color="auto"/>
            <w:right w:val="none" w:sz="0" w:space="0" w:color="auto"/>
          </w:divBdr>
        </w:div>
        <w:div w:id="1039671430">
          <w:marLeft w:val="640"/>
          <w:marRight w:val="0"/>
          <w:marTop w:val="0"/>
          <w:marBottom w:val="0"/>
          <w:divBdr>
            <w:top w:val="none" w:sz="0" w:space="0" w:color="auto"/>
            <w:left w:val="none" w:sz="0" w:space="0" w:color="auto"/>
            <w:bottom w:val="none" w:sz="0" w:space="0" w:color="auto"/>
            <w:right w:val="none" w:sz="0" w:space="0" w:color="auto"/>
          </w:divBdr>
        </w:div>
        <w:div w:id="602734785">
          <w:marLeft w:val="640"/>
          <w:marRight w:val="0"/>
          <w:marTop w:val="0"/>
          <w:marBottom w:val="0"/>
          <w:divBdr>
            <w:top w:val="none" w:sz="0" w:space="0" w:color="auto"/>
            <w:left w:val="none" w:sz="0" w:space="0" w:color="auto"/>
            <w:bottom w:val="none" w:sz="0" w:space="0" w:color="auto"/>
            <w:right w:val="none" w:sz="0" w:space="0" w:color="auto"/>
          </w:divBdr>
        </w:div>
        <w:div w:id="1684942196">
          <w:marLeft w:val="640"/>
          <w:marRight w:val="0"/>
          <w:marTop w:val="0"/>
          <w:marBottom w:val="0"/>
          <w:divBdr>
            <w:top w:val="none" w:sz="0" w:space="0" w:color="auto"/>
            <w:left w:val="none" w:sz="0" w:space="0" w:color="auto"/>
            <w:bottom w:val="none" w:sz="0" w:space="0" w:color="auto"/>
            <w:right w:val="none" w:sz="0" w:space="0" w:color="auto"/>
          </w:divBdr>
        </w:div>
        <w:div w:id="228616994">
          <w:marLeft w:val="640"/>
          <w:marRight w:val="0"/>
          <w:marTop w:val="0"/>
          <w:marBottom w:val="0"/>
          <w:divBdr>
            <w:top w:val="none" w:sz="0" w:space="0" w:color="auto"/>
            <w:left w:val="none" w:sz="0" w:space="0" w:color="auto"/>
            <w:bottom w:val="none" w:sz="0" w:space="0" w:color="auto"/>
            <w:right w:val="none" w:sz="0" w:space="0" w:color="auto"/>
          </w:divBdr>
        </w:div>
        <w:div w:id="663708431">
          <w:marLeft w:val="640"/>
          <w:marRight w:val="0"/>
          <w:marTop w:val="0"/>
          <w:marBottom w:val="0"/>
          <w:divBdr>
            <w:top w:val="none" w:sz="0" w:space="0" w:color="auto"/>
            <w:left w:val="none" w:sz="0" w:space="0" w:color="auto"/>
            <w:bottom w:val="none" w:sz="0" w:space="0" w:color="auto"/>
            <w:right w:val="none" w:sz="0" w:space="0" w:color="auto"/>
          </w:divBdr>
        </w:div>
        <w:div w:id="956450737">
          <w:marLeft w:val="640"/>
          <w:marRight w:val="0"/>
          <w:marTop w:val="0"/>
          <w:marBottom w:val="0"/>
          <w:divBdr>
            <w:top w:val="none" w:sz="0" w:space="0" w:color="auto"/>
            <w:left w:val="none" w:sz="0" w:space="0" w:color="auto"/>
            <w:bottom w:val="none" w:sz="0" w:space="0" w:color="auto"/>
            <w:right w:val="none" w:sz="0" w:space="0" w:color="auto"/>
          </w:divBdr>
        </w:div>
        <w:div w:id="329455152">
          <w:marLeft w:val="640"/>
          <w:marRight w:val="0"/>
          <w:marTop w:val="0"/>
          <w:marBottom w:val="0"/>
          <w:divBdr>
            <w:top w:val="none" w:sz="0" w:space="0" w:color="auto"/>
            <w:left w:val="none" w:sz="0" w:space="0" w:color="auto"/>
            <w:bottom w:val="none" w:sz="0" w:space="0" w:color="auto"/>
            <w:right w:val="none" w:sz="0" w:space="0" w:color="auto"/>
          </w:divBdr>
        </w:div>
        <w:div w:id="1878465662">
          <w:marLeft w:val="640"/>
          <w:marRight w:val="0"/>
          <w:marTop w:val="0"/>
          <w:marBottom w:val="0"/>
          <w:divBdr>
            <w:top w:val="none" w:sz="0" w:space="0" w:color="auto"/>
            <w:left w:val="none" w:sz="0" w:space="0" w:color="auto"/>
            <w:bottom w:val="none" w:sz="0" w:space="0" w:color="auto"/>
            <w:right w:val="none" w:sz="0" w:space="0" w:color="auto"/>
          </w:divBdr>
        </w:div>
        <w:div w:id="2100061582">
          <w:marLeft w:val="640"/>
          <w:marRight w:val="0"/>
          <w:marTop w:val="0"/>
          <w:marBottom w:val="0"/>
          <w:divBdr>
            <w:top w:val="none" w:sz="0" w:space="0" w:color="auto"/>
            <w:left w:val="none" w:sz="0" w:space="0" w:color="auto"/>
            <w:bottom w:val="none" w:sz="0" w:space="0" w:color="auto"/>
            <w:right w:val="none" w:sz="0" w:space="0" w:color="auto"/>
          </w:divBdr>
        </w:div>
        <w:div w:id="786579226">
          <w:marLeft w:val="640"/>
          <w:marRight w:val="0"/>
          <w:marTop w:val="0"/>
          <w:marBottom w:val="0"/>
          <w:divBdr>
            <w:top w:val="none" w:sz="0" w:space="0" w:color="auto"/>
            <w:left w:val="none" w:sz="0" w:space="0" w:color="auto"/>
            <w:bottom w:val="none" w:sz="0" w:space="0" w:color="auto"/>
            <w:right w:val="none" w:sz="0" w:space="0" w:color="auto"/>
          </w:divBdr>
        </w:div>
        <w:div w:id="1163544392">
          <w:marLeft w:val="640"/>
          <w:marRight w:val="0"/>
          <w:marTop w:val="0"/>
          <w:marBottom w:val="0"/>
          <w:divBdr>
            <w:top w:val="none" w:sz="0" w:space="0" w:color="auto"/>
            <w:left w:val="none" w:sz="0" w:space="0" w:color="auto"/>
            <w:bottom w:val="none" w:sz="0" w:space="0" w:color="auto"/>
            <w:right w:val="none" w:sz="0" w:space="0" w:color="auto"/>
          </w:divBdr>
        </w:div>
        <w:div w:id="491144835">
          <w:marLeft w:val="640"/>
          <w:marRight w:val="0"/>
          <w:marTop w:val="0"/>
          <w:marBottom w:val="0"/>
          <w:divBdr>
            <w:top w:val="none" w:sz="0" w:space="0" w:color="auto"/>
            <w:left w:val="none" w:sz="0" w:space="0" w:color="auto"/>
            <w:bottom w:val="none" w:sz="0" w:space="0" w:color="auto"/>
            <w:right w:val="none" w:sz="0" w:space="0" w:color="auto"/>
          </w:divBdr>
        </w:div>
        <w:div w:id="179395500">
          <w:marLeft w:val="640"/>
          <w:marRight w:val="0"/>
          <w:marTop w:val="0"/>
          <w:marBottom w:val="0"/>
          <w:divBdr>
            <w:top w:val="none" w:sz="0" w:space="0" w:color="auto"/>
            <w:left w:val="none" w:sz="0" w:space="0" w:color="auto"/>
            <w:bottom w:val="none" w:sz="0" w:space="0" w:color="auto"/>
            <w:right w:val="none" w:sz="0" w:space="0" w:color="auto"/>
          </w:divBdr>
        </w:div>
        <w:div w:id="1438720395">
          <w:marLeft w:val="640"/>
          <w:marRight w:val="0"/>
          <w:marTop w:val="0"/>
          <w:marBottom w:val="0"/>
          <w:divBdr>
            <w:top w:val="none" w:sz="0" w:space="0" w:color="auto"/>
            <w:left w:val="none" w:sz="0" w:space="0" w:color="auto"/>
            <w:bottom w:val="none" w:sz="0" w:space="0" w:color="auto"/>
            <w:right w:val="none" w:sz="0" w:space="0" w:color="auto"/>
          </w:divBdr>
        </w:div>
        <w:div w:id="303588714">
          <w:marLeft w:val="640"/>
          <w:marRight w:val="0"/>
          <w:marTop w:val="0"/>
          <w:marBottom w:val="0"/>
          <w:divBdr>
            <w:top w:val="none" w:sz="0" w:space="0" w:color="auto"/>
            <w:left w:val="none" w:sz="0" w:space="0" w:color="auto"/>
            <w:bottom w:val="none" w:sz="0" w:space="0" w:color="auto"/>
            <w:right w:val="none" w:sz="0" w:space="0" w:color="auto"/>
          </w:divBdr>
        </w:div>
        <w:div w:id="673412518">
          <w:marLeft w:val="640"/>
          <w:marRight w:val="0"/>
          <w:marTop w:val="0"/>
          <w:marBottom w:val="0"/>
          <w:divBdr>
            <w:top w:val="none" w:sz="0" w:space="0" w:color="auto"/>
            <w:left w:val="none" w:sz="0" w:space="0" w:color="auto"/>
            <w:bottom w:val="none" w:sz="0" w:space="0" w:color="auto"/>
            <w:right w:val="none" w:sz="0" w:space="0" w:color="auto"/>
          </w:divBdr>
        </w:div>
        <w:div w:id="803545643">
          <w:marLeft w:val="640"/>
          <w:marRight w:val="0"/>
          <w:marTop w:val="0"/>
          <w:marBottom w:val="0"/>
          <w:divBdr>
            <w:top w:val="none" w:sz="0" w:space="0" w:color="auto"/>
            <w:left w:val="none" w:sz="0" w:space="0" w:color="auto"/>
            <w:bottom w:val="none" w:sz="0" w:space="0" w:color="auto"/>
            <w:right w:val="none" w:sz="0" w:space="0" w:color="auto"/>
          </w:divBdr>
        </w:div>
        <w:div w:id="1798644615">
          <w:marLeft w:val="640"/>
          <w:marRight w:val="0"/>
          <w:marTop w:val="0"/>
          <w:marBottom w:val="0"/>
          <w:divBdr>
            <w:top w:val="none" w:sz="0" w:space="0" w:color="auto"/>
            <w:left w:val="none" w:sz="0" w:space="0" w:color="auto"/>
            <w:bottom w:val="none" w:sz="0" w:space="0" w:color="auto"/>
            <w:right w:val="none" w:sz="0" w:space="0" w:color="auto"/>
          </w:divBdr>
        </w:div>
      </w:divsChild>
    </w:div>
    <w:div w:id="1109200379">
      <w:bodyDiv w:val="1"/>
      <w:marLeft w:val="0"/>
      <w:marRight w:val="0"/>
      <w:marTop w:val="0"/>
      <w:marBottom w:val="0"/>
      <w:divBdr>
        <w:top w:val="none" w:sz="0" w:space="0" w:color="auto"/>
        <w:left w:val="none" w:sz="0" w:space="0" w:color="auto"/>
        <w:bottom w:val="none" w:sz="0" w:space="0" w:color="auto"/>
        <w:right w:val="none" w:sz="0" w:space="0" w:color="auto"/>
      </w:divBdr>
      <w:divsChild>
        <w:div w:id="1701710763">
          <w:marLeft w:val="640"/>
          <w:marRight w:val="0"/>
          <w:marTop w:val="0"/>
          <w:marBottom w:val="0"/>
          <w:divBdr>
            <w:top w:val="none" w:sz="0" w:space="0" w:color="auto"/>
            <w:left w:val="none" w:sz="0" w:space="0" w:color="auto"/>
            <w:bottom w:val="none" w:sz="0" w:space="0" w:color="auto"/>
            <w:right w:val="none" w:sz="0" w:space="0" w:color="auto"/>
          </w:divBdr>
        </w:div>
        <w:div w:id="82069272">
          <w:marLeft w:val="640"/>
          <w:marRight w:val="0"/>
          <w:marTop w:val="0"/>
          <w:marBottom w:val="0"/>
          <w:divBdr>
            <w:top w:val="none" w:sz="0" w:space="0" w:color="auto"/>
            <w:left w:val="none" w:sz="0" w:space="0" w:color="auto"/>
            <w:bottom w:val="none" w:sz="0" w:space="0" w:color="auto"/>
            <w:right w:val="none" w:sz="0" w:space="0" w:color="auto"/>
          </w:divBdr>
        </w:div>
        <w:div w:id="1814327605">
          <w:marLeft w:val="640"/>
          <w:marRight w:val="0"/>
          <w:marTop w:val="0"/>
          <w:marBottom w:val="0"/>
          <w:divBdr>
            <w:top w:val="none" w:sz="0" w:space="0" w:color="auto"/>
            <w:left w:val="none" w:sz="0" w:space="0" w:color="auto"/>
            <w:bottom w:val="none" w:sz="0" w:space="0" w:color="auto"/>
            <w:right w:val="none" w:sz="0" w:space="0" w:color="auto"/>
          </w:divBdr>
        </w:div>
        <w:div w:id="879780148">
          <w:marLeft w:val="640"/>
          <w:marRight w:val="0"/>
          <w:marTop w:val="0"/>
          <w:marBottom w:val="0"/>
          <w:divBdr>
            <w:top w:val="none" w:sz="0" w:space="0" w:color="auto"/>
            <w:left w:val="none" w:sz="0" w:space="0" w:color="auto"/>
            <w:bottom w:val="none" w:sz="0" w:space="0" w:color="auto"/>
            <w:right w:val="none" w:sz="0" w:space="0" w:color="auto"/>
          </w:divBdr>
        </w:div>
        <w:div w:id="1000354399">
          <w:marLeft w:val="640"/>
          <w:marRight w:val="0"/>
          <w:marTop w:val="0"/>
          <w:marBottom w:val="0"/>
          <w:divBdr>
            <w:top w:val="none" w:sz="0" w:space="0" w:color="auto"/>
            <w:left w:val="none" w:sz="0" w:space="0" w:color="auto"/>
            <w:bottom w:val="none" w:sz="0" w:space="0" w:color="auto"/>
            <w:right w:val="none" w:sz="0" w:space="0" w:color="auto"/>
          </w:divBdr>
        </w:div>
        <w:div w:id="1120300441">
          <w:marLeft w:val="640"/>
          <w:marRight w:val="0"/>
          <w:marTop w:val="0"/>
          <w:marBottom w:val="0"/>
          <w:divBdr>
            <w:top w:val="none" w:sz="0" w:space="0" w:color="auto"/>
            <w:left w:val="none" w:sz="0" w:space="0" w:color="auto"/>
            <w:bottom w:val="none" w:sz="0" w:space="0" w:color="auto"/>
            <w:right w:val="none" w:sz="0" w:space="0" w:color="auto"/>
          </w:divBdr>
        </w:div>
        <w:div w:id="1934390188">
          <w:marLeft w:val="640"/>
          <w:marRight w:val="0"/>
          <w:marTop w:val="0"/>
          <w:marBottom w:val="0"/>
          <w:divBdr>
            <w:top w:val="none" w:sz="0" w:space="0" w:color="auto"/>
            <w:left w:val="none" w:sz="0" w:space="0" w:color="auto"/>
            <w:bottom w:val="none" w:sz="0" w:space="0" w:color="auto"/>
            <w:right w:val="none" w:sz="0" w:space="0" w:color="auto"/>
          </w:divBdr>
        </w:div>
        <w:div w:id="161168523">
          <w:marLeft w:val="640"/>
          <w:marRight w:val="0"/>
          <w:marTop w:val="0"/>
          <w:marBottom w:val="0"/>
          <w:divBdr>
            <w:top w:val="none" w:sz="0" w:space="0" w:color="auto"/>
            <w:left w:val="none" w:sz="0" w:space="0" w:color="auto"/>
            <w:bottom w:val="none" w:sz="0" w:space="0" w:color="auto"/>
            <w:right w:val="none" w:sz="0" w:space="0" w:color="auto"/>
          </w:divBdr>
        </w:div>
        <w:div w:id="1344238125">
          <w:marLeft w:val="640"/>
          <w:marRight w:val="0"/>
          <w:marTop w:val="0"/>
          <w:marBottom w:val="0"/>
          <w:divBdr>
            <w:top w:val="none" w:sz="0" w:space="0" w:color="auto"/>
            <w:left w:val="none" w:sz="0" w:space="0" w:color="auto"/>
            <w:bottom w:val="none" w:sz="0" w:space="0" w:color="auto"/>
            <w:right w:val="none" w:sz="0" w:space="0" w:color="auto"/>
          </w:divBdr>
        </w:div>
        <w:div w:id="673650576">
          <w:marLeft w:val="640"/>
          <w:marRight w:val="0"/>
          <w:marTop w:val="0"/>
          <w:marBottom w:val="0"/>
          <w:divBdr>
            <w:top w:val="none" w:sz="0" w:space="0" w:color="auto"/>
            <w:left w:val="none" w:sz="0" w:space="0" w:color="auto"/>
            <w:bottom w:val="none" w:sz="0" w:space="0" w:color="auto"/>
            <w:right w:val="none" w:sz="0" w:space="0" w:color="auto"/>
          </w:divBdr>
        </w:div>
        <w:div w:id="1494563389">
          <w:marLeft w:val="640"/>
          <w:marRight w:val="0"/>
          <w:marTop w:val="0"/>
          <w:marBottom w:val="0"/>
          <w:divBdr>
            <w:top w:val="none" w:sz="0" w:space="0" w:color="auto"/>
            <w:left w:val="none" w:sz="0" w:space="0" w:color="auto"/>
            <w:bottom w:val="none" w:sz="0" w:space="0" w:color="auto"/>
            <w:right w:val="none" w:sz="0" w:space="0" w:color="auto"/>
          </w:divBdr>
        </w:div>
        <w:div w:id="25717182">
          <w:marLeft w:val="640"/>
          <w:marRight w:val="0"/>
          <w:marTop w:val="0"/>
          <w:marBottom w:val="0"/>
          <w:divBdr>
            <w:top w:val="none" w:sz="0" w:space="0" w:color="auto"/>
            <w:left w:val="none" w:sz="0" w:space="0" w:color="auto"/>
            <w:bottom w:val="none" w:sz="0" w:space="0" w:color="auto"/>
            <w:right w:val="none" w:sz="0" w:space="0" w:color="auto"/>
          </w:divBdr>
        </w:div>
        <w:div w:id="375011904">
          <w:marLeft w:val="640"/>
          <w:marRight w:val="0"/>
          <w:marTop w:val="0"/>
          <w:marBottom w:val="0"/>
          <w:divBdr>
            <w:top w:val="none" w:sz="0" w:space="0" w:color="auto"/>
            <w:left w:val="none" w:sz="0" w:space="0" w:color="auto"/>
            <w:bottom w:val="none" w:sz="0" w:space="0" w:color="auto"/>
            <w:right w:val="none" w:sz="0" w:space="0" w:color="auto"/>
          </w:divBdr>
        </w:div>
        <w:div w:id="558829881">
          <w:marLeft w:val="640"/>
          <w:marRight w:val="0"/>
          <w:marTop w:val="0"/>
          <w:marBottom w:val="0"/>
          <w:divBdr>
            <w:top w:val="none" w:sz="0" w:space="0" w:color="auto"/>
            <w:left w:val="none" w:sz="0" w:space="0" w:color="auto"/>
            <w:bottom w:val="none" w:sz="0" w:space="0" w:color="auto"/>
            <w:right w:val="none" w:sz="0" w:space="0" w:color="auto"/>
          </w:divBdr>
        </w:div>
        <w:div w:id="1945262912">
          <w:marLeft w:val="640"/>
          <w:marRight w:val="0"/>
          <w:marTop w:val="0"/>
          <w:marBottom w:val="0"/>
          <w:divBdr>
            <w:top w:val="none" w:sz="0" w:space="0" w:color="auto"/>
            <w:left w:val="none" w:sz="0" w:space="0" w:color="auto"/>
            <w:bottom w:val="none" w:sz="0" w:space="0" w:color="auto"/>
            <w:right w:val="none" w:sz="0" w:space="0" w:color="auto"/>
          </w:divBdr>
        </w:div>
        <w:div w:id="1797983384">
          <w:marLeft w:val="640"/>
          <w:marRight w:val="0"/>
          <w:marTop w:val="0"/>
          <w:marBottom w:val="0"/>
          <w:divBdr>
            <w:top w:val="none" w:sz="0" w:space="0" w:color="auto"/>
            <w:left w:val="none" w:sz="0" w:space="0" w:color="auto"/>
            <w:bottom w:val="none" w:sz="0" w:space="0" w:color="auto"/>
            <w:right w:val="none" w:sz="0" w:space="0" w:color="auto"/>
          </w:divBdr>
        </w:div>
        <w:div w:id="1123116808">
          <w:marLeft w:val="640"/>
          <w:marRight w:val="0"/>
          <w:marTop w:val="0"/>
          <w:marBottom w:val="0"/>
          <w:divBdr>
            <w:top w:val="none" w:sz="0" w:space="0" w:color="auto"/>
            <w:left w:val="none" w:sz="0" w:space="0" w:color="auto"/>
            <w:bottom w:val="none" w:sz="0" w:space="0" w:color="auto"/>
            <w:right w:val="none" w:sz="0" w:space="0" w:color="auto"/>
          </w:divBdr>
        </w:div>
      </w:divsChild>
    </w:div>
    <w:div w:id="1109593349">
      <w:bodyDiv w:val="1"/>
      <w:marLeft w:val="0"/>
      <w:marRight w:val="0"/>
      <w:marTop w:val="0"/>
      <w:marBottom w:val="0"/>
      <w:divBdr>
        <w:top w:val="none" w:sz="0" w:space="0" w:color="auto"/>
        <w:left w:val="none" w:sz="0" w:space="0" w:color="auto"/>
        <w:bottom w:val="none" w:sz="0" w:space="0" w:color="auto"/>
        <w:right w:val="none" w:sz="0" w:space="0" w:color="auto"/>
      </w:divBdr>
      <w:divsChild>
        <w:div w:id="285082826">
          <w:marLeft w:val="640"/>
          <w:marRight w:val="0"/>
          <w:marTop w:val="0"/>
          <w:marBottom w:val="0"/>
          <w:divBdr>
            <w:top w:val="none" w:sz="0" w:space="0" w:color="auto"/>
            <w:left w:val="none" w:sz="0" w:space="0" w:color="auto"/>
            <w:bottom w:val="none" w:sz="0" w:space="0" w:color="auto"/>
            <w:right w:val="none" w:sz="0" w:space="0" w:color="auto"/>
          </w:divBdr>
        </w:div>
        <w:div w:id="360712694">
          <w:marLeft w:val="640"/>
          <w:marRight w:val="0"/>
          <w:marTop w:val="0"/>
          <w:marBottom w:val="0"/>
          <w:divBdr>
            <w:top w:val="none" w:sz="0" w:space="0" w:color="auto"/>
            <w:left w:val="none" w:sz="0" w:space="0" w:color="auto"/>
            <w:bottom w:val="none" w:sz="0" w:space="0" w:color="auto"/>
            <w:right w:val="none" w:sz="0" w:space="0" w:color="auto"/>
          </w:divBdr>
        </w:div>
        <w:div w:id="1276525542">
          <w:marLeft w:val="640"/>
          <w:marRight w:val="0"/>
          <w:marTop w:val="0"/>
          <w:marBottom w:val="0"/>
          <w:divBdr>
            <w:top w:val="none" w:sz="0" w:space="0" w:color="auto"/>
            <w:left w:val="none" w:sz="0" w:space="0" w:color="auto"/>
            <w:bottom w:val="none" w:sz="0" w:space="0" w:color="auto"/>
            <w:right w:val="none" w:sz="0" w:space="0" w:color="auto"/>
          </w:divBdr>
        </w:div>
        <w:div w:id="882249470">
          <w:marLeft w:val="640"/>
          <w:marRight w:val="0"/>
          <w:marTop w:val="0"/>
          <w:marBottom w:val="0"/>
          <w:divBdr>
            <w:top w:val="none" w:sz="0" w:space="0" w:color="auto"/>
            <w:left w:val="none" w:sz="0" w:space="0" w:color="auto"/>
            <w:bottom w:val="none" w:sz="0" w:space="0" w:color="auto"/>
            <w:right w:val="none" w:sz="0" w:space="0" w:color="auto"/>
          </w:divBdr>
        </w:div>
        <w:div w:id="1462570941">
          <w:marLeft w:val="640"/>
          <w:marRight w:val="0"/>
          <w:marTop w:val="0"/>
          <w:marBottom w:val="0"/>
          <w:divBdr>
            <w:top w:val="none" w:sz="0" w:space="0" w:color="auto"/>
            <w:left w:val="none" w:sz="0" w:space="0" w:color="auto"/>
            <w:bottom w:val="none" w:sz="0" w:space="0" w:color="auto"/>
            <w:right w:val="none" w:sz="0" w:space="0" w:color="auto"/>
          </w:divBdr>
        </w:div>
        <w:div w:id="1115826073">
          <w:marLeft w:val="640"/>
          <w:marRight w:val="0"/>
          <w:marTop w:val="0"/>
          <w:marBottom w:val="0"/>
          <w:divBdr>
            <w:top w:val="none" w:sz="0" w:space="0" w:color="auto"/>
            <w:left w:val="none" w:sz="0" w:space="0" w:color="auto"/>
            <w:bottom w:val="none" w:sz="0" w:space="0" w:color="auto"/>
            <w:right w:val="none" w:sz="0" w:space="0" w:color="auto"/>
          </w:divBdr>
        </w:div>
        <w:div w:id="2127385093">
          <w:marLeft w:val="640"/>
          <w:marRight w:val="0"/>
          <w:marTop w:val="0"/>
          <w:marBottom w:val="0"/>
          <w:divBdr>
            <w:top w:val="none" w:sz="0" w:space="0" w:color="auto"/>
            <w:left w:val="none" w:sz="0" w:space="0" w:color="auto"/>
            <w:bottom w:val="none" w:sz="0" w:space="0" w:color="auto"/>
            <w:right w:val="none" w:sz="0" w:space="0" w:color="auto"/>
          </w:divBdr>
        </w:div>
        <w:div w:id="2088722043">
          <w:marLeft w:val="640"/>
          <w:marRight w:val="0"/>
          <w:marTop w:val="0"/>
          <w:marBottom w:val="0"/>
          <w:divBdr>
            <w:top w:val="none" w:sz="0" w:space="0" w:color="auto"/>
            <w:left w:val="none" w:sz="0" w:space="0" w:color="auto"/>
            <w:bottom w:val="none" w:sz="0" w:space="0" w:color="auto"/>
            <w:right w:val="none" w:sz="0" w:space="0" w:color="auto"/>
          </w:divBdr>
        </w:div>
        <w:div w:id="251205182">
          <w:marLeft w:val="640"/>
          <w:marRight w:val="0"/>
          <w:marTop w:val="0"/>
          <w:marBottom w:val="0"/>
          <w:divBdr>
            <w:top w:val="none" w:sz="0" w:space="0" w:color="auto"/>
            <w:left w:val="none" w:sz="0" w:space="0" w:color="auto"/>
            <w:bottom w:val="none" w:sz="0" w:space="0" w:color="auto"/>
            <w:right w:val="none" w:sz="0" w:space="0" w:color="auto"/>
          </w:divBdr>
        </w:div>
        <w:div w:id="325792883">
          <w:marLeft w:val="640"/>
          <w:marRight w:val="0"/>
          <w:marTop w:val="0"/>
          <w:marBottom w:val="0"/>
          <w:divBdr>
            <w:top w:val="none" w:sz="0" w:space="0" w:color="auto"/>
            <w:left w:val="none" w:sz="0" w:space="0" w:color="auto"/>
            <w:bottom w:val="none" w:sz="0" w:space="0" w:color="auto"/>
            <w:right w:val="none" w:sz="0" w:space="0" w:color="auto"/>
          </w:divBdr>
        </w:div>
        <w:div w:id="783307022">
          <w:marLeft w:val="640"/>
          <w:marRight w:val="0"/>
          <w:marTop w:val="0"/>
          <w:marBottom w:val="0"/>
          <w:divBdr>
            <w:top w:val="none" w:sz="0" w:space="0" w:color="auto"/>
            <w:left w:val="none" w:sz="0" w:space="0" w:color="auto"/>
            <w:bottom w:val="none" w:sz="0" w:space="0" w:color="auto"/>
            <w:right w:val="none" w:sz="0" w:space="0" w:color="auto"/>
          </w:divBdr>
        </w:div>
        <w:div w:id="1383210177">
          <w:marLeft w:val="640"/>
          <w:marRight w:val="0"/>
          <w:marTop w:val="0"/>
          <w:marBottom w:val="0"/>
          <w:divBdr>
            <w:top w:val="none" w:sz="0" w:space="0" w:color="auto"/>
            <w:left w:val="none" w:sz="0" w:space="0" w:color="auto"/>
            <w:bottom w:val="none" w:sz="0" w:space="0" w:color="auto"/>
            <w:right w:val="none" w:sz="0" w:space="0" w:color="auto"/>
          </w:divBdr>
        </w:div>
        <w:div w:id="1276450955">
          <w:marLeft w:val="640"/>
          <w:marRight w:val="0"/>
          <w:marTop w:val="0"/>
          <w:marBottom w:val="0"/>
          <w:divBdr>
            <w:top w:val="none" w:sz="0" w:space="0" w:color="auto"/>
            <w:left w:val="none" w:sz="0" w:space="0" w:color="auto"/>
            <w:bottom w:val="none" w:sz="0" w:space="0" w:color="auto"/>
            <w:right w:val="none" w:sz="0" w:space="0" w:color="auto"/>
          </w:divBdr>
        </w:div>
        <w:div w:id="517473927">
          <w:marLeft w:val="640"/>
          <w:marRight w:val="0"/>
          <w:marTop w:val="0"/>
          <w:marBottom w:val="0"/>
          <w:divBdr>
            <w:top w:val="none" w:sz="0" w:space="0" w:color="auto"/>
            <w:left w:val="none" w:sz="0" w:space="0" w:color="auto"/>
            <w:bottom w:val="none" w:sz="0" w:space="0" w:color="auto"/>
            <w:right w:val="none" w:sz="0" w:space="0" w:color="auto"/>
          </w:divBdr>
        </w:div>
        <w:div w:id="340275693">
          <w:marLeft w:val="640"/>
          <w:marRight w:val="0"/>
          <w:marTop w:val="0"/>
          <w:marBottom w:val="0"/>
          <w:divBdr>
            <w:top w:val="none" w:sz="0" w:space="0" w:color="auto"/>
            <w:left w:val="none" w:sz="0" w:space="0" w:color="auto"/>
            <w:bottom w:val="none" w:sz="0" w:space="0" w:color="auto"/>
            <w:right w:val="none" w:sz="0" w:space="0" w:color="auto"/>
          </w:divBdr>
        </w:div>
        <w:div w:id="1634556593">
          <w:marLeft w:val="640"/>
          <w:marRight w:val="0"/>
          <w:marTop w:val="0"/>
          <w:marBottom w:val="0"/>
          <w:divBdr>
            <w:top w:val="none" w:sz="0" w:space="0" w:color="auto"/>
            <w:left w:val="none" w:sz="0" w:space="0" w:color="auto"/>
            <w:bottom w:val="none" w:sz="0" w:space="0" w:color="auto"/>
            <w:right w:val="none" w:sz="0" w:space="0" w:color="auto"/>
          </w:divBdr>
        </w:div>
        <w:div w:id="505756221">
          <w:marLeft w:val="640"/>
          <w:marRight w:val="0"/>
          <w:marTop w:val="0"/>
          <w:marBottom w:val="0"/>
          <w:divBdr>
            <w:top w:val="none" w:sz="0" w:space="0" w:color="auto"/>
            <w:left w:val="none" w:sz="0" w:space="0" w:color="auto"/>
            <w:bottom w:val="none" w:sz="0" w:space="0" w:color="auto"/>
            <w:right w:val="none" w:sz="0" w:space="0" w:color="auto"/>
          </w:divBdr>
        </w:div>
        <w:div w:id="66853156">
          <w:marLeft w:val="640"/>
          <w:marRight w:val="0"/>
          <w:marTop w:val="0"/>
          <w:marBottom w:val="0"/>
          <w:divBdr>
            <w:top w:val="none" w:sz="0" w:space="0" w:color="auto"/>
            <w:left w:val="none" w:sz="0" w:space="0" w:color="auto"/>
            <w:bottom w:val="none" w:sz="0" w:space="0" w:color="auto"/>
            <w:right w:val="none" w:sz="0" w:space="0" w:color="auto"/>
          </w:divBdr>
        </w:div>
        <w:div w:id="1507818805">
          <w:marLeft w:val="640"/>
          <w:marRight w:val="0"/>
          <w:marTop w:val="0"/>
          <w:marBottom w:val="0"/>
          <w:divBdr>
            <w:top w:val="none" w:sz="0" w:space="0" w:color="auto"/>
            <w:left w:val="none" w:sz="0" w:space="0" w:color="auto"/>
            <w:bottom w:val="none" w:sz="0" w:space="0" w:color="auto"/>
            <w:right w:val="none" w:sz="0" w:space="0" w:color="auto"/>
          </w:divBdr>
        </w:div>
        <w:div w:id="1696073648">
          <w:marLeft w:val="640"/>
          <w:marRight w:val="0"/>
          <w:marTop w:val="0"/>
          <w:marBottom w:val="0"/>
          <w:divBdr>
            <w:top w:val="none" w:sz="0" w:space="0" w:color="auto"/>
            <w:left w:val="none" w:sz="0" w:space="0" w:color="auto"/>
            <w:bottom w:val="none" w:sz="0" w:space="0" w:color="auto"/>
            <w:right w:val="none" w:sz="0" w:space="0" w:color="auto"/>
          </w:divBdr>
        </w:div>
        <w:div w:id="867792643">
          <w:marLeft w:val="640"/>
          <w:marRight w:val="0"/>
          <w:marTop w:val="0"/>
          <w:marBottom w:val="0"/>
          <w:divBdr>
            <w:top w:val="none" w:sz="0" w:space="0" w:color="auto"/>
            <w:left w:val="none" w:sz="0" w:space="0" w:color="auto"/>
            <w:bottom w:val="none" w:sz="0" w:space="0" w:color="auto"/>
            <w:right w:val="none" w:sz="0" w:space="0" w:color="auto"/>
          </w:divBdr>
        </w:div>
        <w:div w:id="99689750">
          <w:marLeft w:val="640"/>
          <w:marRight w:val="0"/>
          <w:marTop w:val="0"/>
          <w:marBottom w:val="0"/>
          <w:divBdr>
            <w:top w:val="none" w:sz="0" w:space="0" w:color="auto"/>
            <w:left w:val="none" w:sz="0" w:space="0" w:color="auto"/>
            <w:bottom w:val="none" w:sz="0" w:space="0" w:color="auto"/>
            <w:right w:val="none" w:sz="0" w:space="0" w:color="auto"/>
          </w:divBdr>
        </w:div>
        <w:div w:id="1768694023">
          <w:marLeft w:val="640"/>
          <w:marRight w:val="0"/>
          <w:marTop w:val="0"/>
          <w:marBottom w:val="0"/>
          <w:divBdr>
            <w:top w:val="none" w:sz="0" w:space="0" w:color="auto"/>
            <w:left w:val="none" w:sz="0" w:space="0" w:color="auto"/>
            <w:bottom w:val="none" w:sz="0" w:space="0" w:color="auto"/>
            <w:right w:val="none" w:sz="0" w:space="0" w:color="auto"/>
          </w:divBdr>
        </w:div>
        <w:div w:id="1884246199">
          <w:marLeft w:val="640"/>
          <w:marRight w:val="0"/>
          <w:marTop w:val="0"/>
          <w:marBottom w:val="0"/>
          <w:divBdr>
            <w:top w:val="none" w:sz="0" w:space="0" w:color="auto"/>
            <w:left w:val="none" w:sz="0" w:space="0" w:color="auto"/>
            <w:bottom w:val="none" w:sz="0" w:space="0" w:color="auto"/>
            <w:right w:val="none" w:sz="0" w:space="0" w:color="auto"/>
          </w:divBdr>
        </w:div>
        <w:div w:id="1894081144">
          <w:marLeft w:val="640"/>
          <w:marRight w:val="0"/>
          <w:marTop w:val="0"/>
          <w:marBottom w:val="0"/>
          <w:divBdr>
            <w:top w:val="none" w:sz="0" w:space="0" w:color="auto"/>
            <w:left w:val="none" w:sz="0" w:space="0" w:color="auto"/>
            <w:bottom w:val="none" w:sz="0" w:space="0" w:color="auto"/>
            <w:right w:val="none" w:sz="0" w:space="0" w:color="auto"/>
          </w:divBdr>
        </w:div>
        <w:div w:id="727730021">
          <w:marLeft w:val="640"/>
          <w:marRight w:val="0"/>
          <w:marTop w:val="0"/>
          <w:marBottom w:val="0"/>
          <w:divBdr>
            <w:top w:val="none" w:sz="0" w:space="0" w:color="auto"/>
            <w:left w:val="none" w:sz="0" w:space="0" w:color="auto"/>
            <w:bottom w:val="none" w:sz="0" w:space="0" w:color="auto"/>
            <w:right w:val="none" w:sz="0" w:space="0" w:color="auto"/>
          </w:divBdr>
        </w:div>
        <w:div w:id="1425305131">
          <w:marLeft w:val="640"/>
          <w:marRight w:val="0"/>
          <w:marTop w:val="0"/>
          <w:marBottom w:val="0"/>
          <w:divBdr>
            <w:top w:val="none" w:sz="0" w:space="0" w:color="auto"/>
            <w:left w:val="none" w:sz="0" w:space="0" w:color="auto"/>
            <w:bottom w:val="none" w:sz="0" w:space="0" w:color="auto"/>
            <w:right w:val="none" w:sz="0" w:space="0" w:color="auto"/>
          </w:divBdr>
        </w:div>
        <w:div w:id="1788155191">
          <w:marLeft w:val="640"/>
          <w:marRight w:val="0"/>
          <w:marTop w:val="0"/>
          <w:marBottom w:val="0"/>
          <w:divBdr>
            <w:top w:val="none" w:sz="0" w:space="0" w:color="auto"/>
            <w:left w:val="none" w:sz="0" w:space="0" w:color="auto"/>
            <w:bottom w:val="none" w:sz="0" w:space="0" w:color="auto"/>
            <w:right w:val="none" w:sz="0" w:space="0" w:color="auto"/>
          </w:divBdr>
        </w:div>
        <w:div w:id="1422028755">
          <w:marLeft w:val="640"/>
          <w:marRight w:val="0"/>
          <w:marTop w:val="0"/>
          <w:marBottom w:val="0"/>
          <w:divBdr>
            <w:top w:val="none" w:sz="0" w:space="0" w:color="auto"/>
            <w:left w:val="none" w:sz="0" w:space="0" w:color="auto"/>
            <w:bottom w:val="none" w:sz="0" w:space="0" w:color="auto"/>
            <w:right w:val="none" w:sz="0" w:space="0" w:color="auto"/>
          </w:divBdr>
        </w:div>
        <w:div w:id="1514027167">
          <w:marLeft w:val="640"/>
          <w:marRight w:val="0"/>
          <w:marTop w:val="0"/>
          <w:marBottom w:val="0"/>
          <w:divBdr>
            <w:top w:val="none" w:sz="0" w:space="0" w:color="auto"/>
            <w:left w:val="none" w:sz="0" w:space="0" w:color="auto"/>
            <w:bottom w:val="none" w:sz="0" w:space="0" w:color="auto"/>
            <w:right w:val="none" w:sz="0" w:space="0" w:color="auto"/>
          </w:divBdr>
        </w:div>
        <w:div w:id="176583304">
          <w:marLeft w:val="640"/>
          <w:marRight w:val="0"/>
          <w:marTop w:val="0"/>
          <w:marBottom w:val="0"/>
          <w:divBdr>
            <w:top w:val="none" w:sz="0" w:space="0" w:color="auto"/>
            <w:left w:val="none" w:sz="0" w:space="0" w:color="auto"/>
            <w:bottom w:val="none" w:sz="0" w:space="0" w:color="auto"/>
            <w:right w:val="none" w:sz="0" w:space="0" w:color="auto"/>
          </w:divBdr>
        </w:div>
        <w:div w:id="1060447930">
          <w:marLeft w:val="640"/>
          <w:marRight w:val="0"/>
          <w:marTop w:val="0"/>
          <w:marBottom w:val="0"/>
          <w:divBdr>
            <w:top w:val="none" w:sz="0" w:space="0" w:color="auto"/>
            <w:left w:val="none" w:sz="0" w:space="0" w:color="auto"/>
            <w:bottom w:val="none" w:sz="0" w:space="0" w:color="auto"/>
            <w:right w:val="none" w:sz="0" w:space="0" w:color="auto"/>
          </w:divBdr>
        </w:div>
        <w:div w:id="1953397314">
          <w:marLeft w:val="640"/>
          <w:marRight w:val="0"/>
          <w:marTop w:val="0"/>
          <w:marBottom w:val="0"/>
          <w:divBdr>
            <w:top w:val="none" w:sz="0" w:space="0" w:color="auto"/>
            <w:left w:val="none" w:sz="0" w:space="0" w:color="auto"/>
            <w:bottom w:val="none" w:sz="0" w:space="0" w:color="auto"/>
            <w:right w:val="none" w:sz="0" w:space="0" w:color="auto"/>
          </w:divBdr>
        </w:div>
        <w:div w:id="1867673762">
          <w:marLeft w:val="640"/>
          <w:marRight w:val="0"/>
          <w:marTop w:val="0"/>
          <w:marBottom w:val="0"/>
          <w:divBdr>
            <w:top w:val="none" w:sz="0" w:space="0" w:color="auto"/>
            <w:left w:val="none" w:sz="0" w:space="0" w:color="auto"/>
            <w:bottom w:val="none" w:sz="0" w:space="0" w:color="auto"/>
            <w:right w:val="none" w:sz="0" w:space="0" w:color="auto"/>
          </w:divBdr>
        </w:div>
        <w:div w:id="1162354282">
          <w:marLeft w:val="640"/>
          <w:marRight w:val="0"/>
          <w:marTop w:val="0"/>
          <w:marBottom w:val="0"/>
          <w:divBdr>
            <w:top w:val="none" w:sz="0" w:space="0" w:color="auto"/>
            <w:left w:val="none" w:sz="0" w:space="0" w:color="auto"/>
            <w:bottom w:val="none" w:sz="0" w:space="0" w:color="auto"/>
            <w:right w:val="none" w:sz="0" w:space="0" w:color="auto"/>
          </w:divBdr>
        </w:div>
        <w:div w:id="2101098459">
          <w:marLeft w:val="640"/>
          <w:marRight w:val="0"/>
          <w:marTop w:val="0"/>
          <w:marBottom w:val="0"/>
          <w:divBdr>
            <w:top w:val="none" w:sz="0" w:space="0" w:color="auto"/>
            <w:left w:val="none" w:sz="0" w:space="0" w:color="auto"/>
            <w:bottom w:val="none" w:sz="0" w:space="0" w:color="auto"/>
            <w:right w:val="none" w:sz="0" w:space="0" w:color="auto"/>
          </w:divBdr>
        </w:div>
        <w:div w:id="1228229041">
          <w:marLeft w:val="640"/>
          <w:marRight w:val="0"/>
          <w:marTop w:val="0"/>
          <w:marBottom w:val="0"/>
          <w:divBdr>
            <w:top w:val="none" w:sz="0" w:space="0" w:color="auto"/>
            <w:left w:val="none" w:sz="0" w:space="0" w:color="auto"/>
            <w:bottom w:val="none" w:sz="0" w:space="0" w:color="auto"/>
            <w:right w:val="none" w:sz="0" w:space="0" w:color="auto"/>
          </w:divBdr>
        </w:div>
        <w:div w:id="1565139055">
          <w:marLeft w:val="640"/>
          <w:marRight w:val="0"/>
          <w:marTop w:val="0"/>
          <w:marBottom w:val="0"/>
          <w:divBdr>
            <w:top w:val="none" w:sz="0" w:space="0" w:color="auto"/>
            <w:left w:val="none" w:sz="0" w:space="0" w:color="auto"/>
            <w:bottom w:val="none" w:sz="0" w:space="0" w:color="auto"/>
            <w:right w:val="none" w:sz="0" w:space="0" w:color="auto"/>
          </w:divBdr>
        </w:div>
        <w:div w:id="1722434086">
          <w:marLeft w:val="640"/>
          <w:marRight w:val="0"/>
          <w:marTop w:val="0"/>
          <w:marBottom w:val="0"/>
          <w:divBdr>
            <w:top w:val="none" w:sz="0" w:space="0" w:color="auto"/>
            <w:left w:val="none" w:sz="0" w:space="0" w:color="auto"/>
            <w:bottom w:val="none" w:sz="0" w:space="0" w:color="auto"/>
            <w:right w:val="none" w:sz="0" w:space="0" w:color="auto"/>
          </w:divBdr>
        </w:div>
        <w:div w:id="1275598281">
          <w:marLeft w:val="640"/>
          <w:marRight w:val="0"/>
          <w:marTop w:val="0"/>
          <w:marBottom w:val="0"/>
          <w:divBdr>
            <w:top w:val="none" w:sz="0" w:space="0" w:color="auto"/>
            <w:left w:val="none" w:sz="0" w:space="0" w:color="auto"/>
            <w:bottom w:val="none" w:sz="0" w:space="0" w:color="auto"/>
            <w:right w:val="none" w:sz="0" w:space="0" w:color="auto"/>
          </w:divBdr>
        </w:div>
        <w:div w:id="1420175594">
          <w:marLeft w:val="640"/>
          <w:marRight w:val="0"/>
          <w:marTop w:val="0"/>
          <w:marBottom w:val="0"/>
          <w:divBdr>
            <w:top w:val="none" w:sz="0" w:space="0" w:color="auto"/>
            <w:left w:val="none" w:sz="0" w:space="0" w:color="auto"/>
            <w:bottom w:val="none" w:sz="0" w:space="0" w:color="auto"/>
            <w:right w:val="none" w:sz="0" w:space="0" w:color="auto"/>
          </w:divBdr>
        </w:div>
        <w:div w:id="126433466">
          <w:marLeft w:val="640"/>
          <w:marRight w:val="0"/>
          <w:marTop w:val="0"/>
          <w:marBottom w:val="0"/>
          <w:divBdr>
            <w:top w:val="none" w:sz="0" w:space="0" w:color="auto"/>
            <w:left w:val="none" w:sz="0" w:space="0" w:color="auto"/>
            <w:bottom w:val="none" w:sz="0" w:space="0" w:color="auto"/>
            <w:right w:val="none" w:sz="0" w:space="0" w:color="auto"/>
          </w:divBdr>
        </w:div>
        <w:div w:id="1733193021">
          <w:marLeft w:val="640"/>
          <w:marRight w:val="0"/>
          <w:marTop w:val="0"/>
          <w:marBottom w:val="0"/>
          <w:divBdr>
            <w:top w:val="none" w:sz="0" w:space="0" w:color="auto"/>
            <w:left w:val="none" w:sz="0" w:space="0" w:color="auto"/>
            <w:bottom w:val="none" w:sz="0" w:space="0" w:color="auto"/>
            <w:right w:val="none" w:sz="0" w:space="0" w:color="auto"/>
          </w:divBdr>
        </w:div>
        <w:div w:id="1571385935">
          <w:marLeft w:val="640"/>
          <w:marRight w:val="0"/>
          <w:marTop w:val="0"/>
          <w:marBottom w:val="0"/>
          <w:divBdr>
            <w:top w:val="none" w:sz="0" w:space="0" w:color="auto"/>
            <w:left w:val="none" w:sz="0" w:space="0" w:color="auto"/>
            <w:bottom w:val="none" w:sz="0" w:space="0" w:color="auto"/>
            <w:right w:val="none" w:sz="0" w:space="0" w:color="auto"/>
          </w:divBdr>
        </w:div>
        <w:div w:id="980691882">
          <w:marLeft w:val="640"/>
          <w:marRight w:val="0"/>
          <w:marTop w:val="0"/>
          <w:marBottom w:val="0"/>
          <w:divBdr>
            <w:top w:val="none" w:sz="0" w:space="0" w:color="auto"/>
            <w:left w:val="none" w:sz="0" w:space="0" w:color="auto"/>
            <w:bottom w:val="none" w:sz="0" w:space="0" w:color="auto"/>
            <w:right w:val="none" w:sz="0" w:space="0" w:color="auto"/>
          </w:divBdr>
        </w:div>
        <w:div w:id="2021664308">
          <w:marLeft w:val="640"/>
          <w:marRight w:val="0"/>
          <w:marTop w:val="0"/>
          <w:marBottom w:val="0"/>
          <w:divBdr>
            <w:top w:val="none" w:sz="0" w:space="0" w:color="auto"/>
            <w:left w:val="none" w:sz="0" w:space="0" w:color="auto"/>
            <w:bottom w:val="none" w:sz="0" w:space="0" w:color="auto"/>
            <w:right w:val="none" w:sz="0" w:space="0" w:color="auto"/>
          </w:divBdr>
        </w:div>
        <w:div w:id="1661495840">
          <w:marLeft w:val="640"/>
          <w:marRight w:val="0"/>
          <w:marTop w:val="0"/>
          <w:marBottom w:val="0"/>
          <w:divBdr>
            <w:top w:val="none" w:sz="0" w:space="0" w:color="auto"/>
            <w:left w:val="none" w:sz="0" w:space="0" w:color="auto"/>
            <w:bottom w:val="none" w:sz="0" w:space="0" w:color="auto"/>
            <w:right w:val="none" w:sz="0" w:space="0" w:color="auto"/>
          </w:divBdr>
        </w:div>
        <w:div w:id="1400640103">
          <w:marLeft w:val="640"/>
          <w:marRight w:val="0"/>
          <w:marTop w:val="0"/>
          <w:marBottom w:val="0"/>
          <w:divBdr>
            <w:top w:val="none" w:sz="0" w:space="0" w:color="auto"/>
            <w:left w:val="none" w:sz="0" w:space="0" w:color="auto"/>
            <w:bottom w:val="none" w:sz="0" w:space="0" w:color="auto"/>
            <w:right w:val="none" w:sz="0" w:space="0" w:color="auto"/>
          </w:divBdr>
        </w:div>
        <w:div w:id="1708288042">
          <w:marLeft w:val="640"/>
          <w:marRight w:val="0"/>
          <w:marTop w:val="0"/>
          <w:marBottom w:val="0"/>
          <w:divBdr>
            <w:top w:val="none" w:sz="0" w:space="0" w:color="auto"/>
            <w:left w:val="none" w:sz="0" w:space="0" w:color="auto"/>
            <w:bottom w:val="none" w:sz="0" w:space="0" w:color="auto"/>
            <w:right w:val="none" w:sz="0" w:space="0" w:color="auto"/>
          </w:divBdr>
        </w:div>
        <w:div w:id="1672298210">
          <w:marLeft w:val="640"/>
          <w:marRight w:val="0"/>
          <w:marTop w:val="0"/>
          <w:marBottom w:val="0"/>
          <w:divBdr>
            <w:top w:val="none" w:sz="0" w:space="0" w:color="auto"/>
            <w:left w:val="none" w:sz="0" w:space="0" w:color="auto"/>
            <w:bottom w:val="none" w:sz="0" w:space="0" w:color="auto"/>
            <w:right w:val="none" w:sz="0" w:space="0" w:color="auto"/>
          </w:divBdr>
        </w:div>
        <w:div w:id="1211921081">
          <w:marLeft w:val="640"/>
          <w:marRight w:val="0"/>
          <w:marTop w:val="0"/>
          <w:marBottom w:val="0"/>
          <w:divBdr>
            <w:top w:val="none" w:sz="0" w:space="0" w:color="auto"/>
            <w:left w:val="none" w:sz="0" w:space="0" w:color="auto"/>
            <w:bottom w:val="none" w:sz="0" w:space="0" w:color="auto"/>
            <w:right w:val="none" w:sz="0" w:space="0" w:color="auto"/>
          </w:divBdr>
        </w:div>
        <w:div w:id="1348486278">
          <w:marLeft w:val="640"/>
          <w:marRight w:val="0"/>
          <w:marTop w:val="0"/>
          <w:marBottom w:val="0"/>
          <w:divBdr>
            <w:top w:val="none" w:sz="0" w:space="0" w:color="auto"/>
            <w:left w:val="none" w:sz="0" w:space="0" w:color="auto"/>
            <w:bottom w:val="none" w:sz="0" w:space="0" w:color="auto"/>
            <w:right w:val="none" w:sz="0" w:space="0" w:color="auto"/>
          </w:divBdr>
        </w:div>
        <w:div w:id="88162399">
          <w:marLeft w:val="640"/>
          <w:marRight w:val="0"/>
          <w:marTop w:val="0"/>
          <w:marBottom w:val="0"/>
          <w:divBdr>
            <w:top w:val="none" w:sz="0" w:space="0" w:color="auto"/>
            <w:left w:val="none" w:sz="0" w:space="0" w:color="auto"/>
            <w:bottom w:val="none" w:sz="0" w:space="0" w:color="auto"/>
            <w:right w:val="none" w:sz="0" w:space="0" w:color="auto"/>
          </w:divBdr>
        </w:div>
        <w:div w:id="1745449102">
          <w:marLeft w:val="640"/>
          <w:marRight w:val="0"/>
          <w:marTop w:val="0"/>
          <w:marBottom w:val="0"/>
          <w:divBdr>
            <w:top w:val="none" w:sz="0" w:space="0" w:color="auto"/>
            <w:left w:val="none" w:sz="0" w:space="0" w:color="auto"/>
            <w:bottom w:val="none" w:sz="0" w:space="0" w:color="auto"/>
            <w:right w:val="none" w:sz="0" w:space="0" w:color="auto"/>
          </w:divBdr>
        </w:div>
        <w:div w:id="1832214817">
          <w:marLeft w:val="640"/>
          <w:marRight w:val="0"/>
          <w:marTop w:val="0"/>
          <w:marBottom w:val="0"/>
          <w:divBdr>
            <w:top w:val="none" w:sz="0" w:space="0" w:color="auto"/>
            <w:left w:val="none" w:sz="0" w:space="0" w:color="auto"/>
            <w:bottom w:val="none" w:sz="0" w:space="0" w:color="auto"/>
            <w:right w:val="none" w:sz="0" w:space="0" w:color="auto"/>
          </w:divBdr>
        </w:div>
        <w:div w:id="1837964096">
          <w:marLeft w:val="640"/>
          <w:marRight w:val="0"/>
          <w:marTop w:val="0"/>
          <w:marBottom w:val="0"/>
          <w:divBdr>
            <w:top w:val="none" w:sz="0" w:space="0" w:color="auto"/>
            <w:left w:val="none" w:sz="0" w:space="0" w:color="auto"/>
            <w:bottom w:val="none" w:sz="0" w:space="0" w:color="auto"/>
            <w:right w:val="none" w:sz="0" w:space="0" w:color="auto"/>
          </w:divBdr>
        </w:div>
        <w:div w:id="1611283149">
          <w:marLeft w:val="640"/>
          <w:marRight w:val="0"/>
          <w:marTop w:val="0"/>
          <w:marBottom w:val="0"/>
          <w:divBdr>
            <w:top w:val="none" w:sz="0" w:space="0" w:color="auto"/>
            <w:left w:val="none" w:sz="0" w:space="0" w:color="auto"/>
            <w:bottom w:val="none" w:sz="0" w:space="0" w:color="auto"/>
            <w:right w:val="none" w:sz="0" w:space="0" w:color="auto"/>
          </w:divBdr>
        </w:div>
        <w:div w:id="171995263">
          <w:marLeft w:val="640"/>
          <w:marRight w:val="0"/>
          <w:marTop w:val="0"/>
          <w:marBottom w:val="0"/>
          <w:divBdr>
            <w:top w:val="none" w:sz="0" w:space="0" w:color="auto"/>
            <w:left w:val="none" w:sz="0" w:space="0" w:color="auto"/>
            <w:bottom w:val="none" w:sz="0" w:space="0" w:color="auto"/>
            <w:right w:val="none" w:sz="0" w:space="0" w:color="auto"/>
          </w:divBdr>
        </w:div>
        <w:div w:id="1295983803">
          <w:marLeft w:val="640"/>
          <w:marRight w:val="0"/>
          <w:marTop w:val="0"/>
          <w:marBottom w:val="0"/>
          <w:divBdr>
            <w:top w:val="none" w:sz="0" w:space="0" w:color="auto"/>
            <w:left w:val="none" w:sz="0" w:space="0" w:color="auto"/>
            <w:bottom w:val="none" w:sz="0" w:space="0" w:color="auto"/>
            <w:right w:val="none" w:sz="0" w:space="0" w:color="auto"/>
          </w:divBdr>
        </w:div>
        <w:div w:id="1968075696">
          <w:marLeft w:val="640"/>
          <w:marRight w:val="0"/>
          <w:marTop w:val="0"/>
          <w:marBottom w:val="0"/>
          <w:divBdr>
            <w:top w:val="none" w:sz="0" w:space="0" w:color="auto"/>
            <w:left w:val="none" w:sz="0" w:space="0" w:color="auto"/>
            <w:bottom w:val="none" w:sz="0" w:space="0" w:color="auto"/>
            <w:right w:val="none" w:sz="0" w:space="0" w:color="auto"/>
          </w:divBdr>
        </w:div>
        <w:div w:id="941107888">
          <w:marLeft w:val="640"/>
          <w:marRight w:val="0"/>
          <w:marTop w:val="0"/>
          <w:marBottom w:val="0"/>
          <w:divBdr>
            <w:top w:val="none" w:sz="0" w:space="0" w:color="auto"/>
            <w:left w:val="none" w:sz="0" w:space="0" w:color="auto"/>
            <w:bottom w:val="none" w:sz="0" w:space="0" w:color="auto"/>
            <w:right w:val="none" w:sz="0" w:space="0" w:color="auto"/>
          </w:divBdr>
        </w:div>
        <w:div w:id="1959020014">
          <w:marLeft w:val="640"/>
          <w:marRight w:val="0"/>
          <w:marTop w:val="0"/>
          <w:marBottom w:val="0"/>
          <w:divBdr>
            <w:top w:val="none" w:sz="0" w:space="0" w:color="auto"/>
            <w:left w:val="none" w:sz="0" w:space="0" w:color="auto"/>
            <w:bottom w:val="none" w:sz="0" w:space="0" w:color="auto"/>
            <w:right w:val="none" w:sz="0" w:space="0" w:color="auto"/>
          </w:divBdr>
        </w:div>
        <w:div w:id="841428300">
          <w:marLeft w:val="640"/>
          <w:marRight w:val="0"/>
          <w:marTop w:val="0"/>
          <w:marBottom w:val="0"/>
          <w:divBdr>
            <w:top w:val="none" w:sz="0" w:space="0" w:color="auto"/>
            <w:left w:val="none" w:sz="0" w:space="0" w:color="auto"/>
            <w:bottom w:val="none" w:sz="0" w:space="0" w:color="auto"/>
            <w:right w:val="none" w:sz="0" w:space="0" w:color="auto"/>
          </w:divBdr>
        </w:div>
        <w:div w:id="1879586585">
          <w:marLeft w:val="640"/>
          <w:marRight w:val="0"/>
          <w:marTop w:val="0"/>
          <w:marBottom w:val="0"/>
          <w:divBdr>
            <w:top w:val="none" w:sz="0" w:space="0" w:color="auto"/>
            <w:left w:val="none" w:sz="0" w:space="0" w:color="auto"/>
            <w:bottom w:val="none" w:sz="0" w:space="0" w:color="auto"/>
            <w:right w:val="none" w:sz="0" w:space="0" w:color="auto"/>
          </w:divBdr>
        </w:div>
        <w:div w:id="841823229">
          <w:marLeft w:val="640"/>
          <w:marRight w:val="0"/>
          <w:marTop w:val="0"/>
          <w:marBottom w:val="0"/>
          <w:divBdr>
            <w:top w:val="none" w:sz="0" w:space="0" w:color="auto"/>
            <w:left w:val="none" w:sz="0" w:space="0" w:color="auto"/>
            <w:bottom w:val="none" w:sz="0" w:space="0" w:color="auto"/>
            <w:right w:val="none" w:sz="0" w:space="0" w:color="auto"/>
          </w:divBdr>
        </w:div>
        <w:div w:id="1467237654">
          <w:marLeft w:val="640"/>
          <w:marRight w:val="0"/>
          <w:marTop w:val="0"/>
          <w:marBottom w:val="0"/>
          <w:divBdr>
            <w:top w:val="none" w:sz="0" w:space="0" w:color="auto"/>
            <w:left w:val="none" w:sz="0" w:space="0" w:color="auto"/>
            <w:bottom w:val="none" w:sz="0" w:space="0" w:color="auto"/>
            <w:right w:val="none" w:sz="0" w:space="0" w:color="auto"/>
          </w:divBdr>
        </w:div>
        <w:div w:id="1052657693">
          <w:marLeft w:val="640"/>
          <w:marRight w:val="0"/>
          <w:marTop w:val="0"/>
          <w:marBottom w:val="0"/>
          <w:divBdr>
            <w:top w:val="none" w:sz="0" w:space="0" w:color="auto"/>
            <w:left w:val="none" w:sz="0" w:space="0" w:color="auto"/>
            <w:bottom w:val="none" w:sz="0" w:space="0" w:color="auto"/>
            <w:right w:val="none" w:sz="0" w:space="0" w:color="auto"/>
          </w:divBdr>
        </w:div>
        <w:div w:id="1497113542">
          <w:marLeft w:val="640"/>
          <w:marRight w:val="0"/>
          <w:marTop w:val="0"/>
          <w:marBottom w:val="0"/>
          <w:divBdr>
            <w:top w:val="none" w:sz="0" w:space="0" w:color="auto"/>
            <w:left w:val="none" w:sz="0" w:space="0" w:color="auto"/>
            <w:bottom w:val="none" w:sz="0" w:space="0" w:color="auto"/>
            <w:right w:val="none" w:sz="0" w:space="0" w:color="auto"/>
          </w:divBdr>
        </w:div>
        <w:div w:id="1728457370">
          <w:marLeft w:val="640"/>
          <w:marRight w:val="0"/>
          <w:marTop w:val="0"/>
          <w:marBottom w:val="0"/>
          <w:divBdr>
            <w:top w:val="none" w:sz="0" w:space="0" w:color="auto"/>
            <w:left w:val="none" w:sz="0" w:space="0" w:color="auto"/>
            <w:bottom w:val="none" w:sz="0" w:space="0" w:color="auto"/>
            <w:right w:val="none" w:sz="0" w:space="0" w:color="auto"/>
          </w:divBdr>
        </w:div>
        <w:div w:id="2103260394">
          <w:marLeft w:val="640"/>
          <w:marRight w:val="0"/>
          <w:marTop w:val="0"/>
          <w:marBottom w:val="0"/>
          <w:divBdr>
            <w:top w:val="none" w:sz="0" w:space="0" w:color="auto"/>
            <w:left w:val="none" w:sz="0" w:space="0" w:color="auto"/>
            <w:bottom w:val="none" w:sz="0" w:space="0" w:color="auto"/>
            <w:right w:val="none" w:sz="0" w:space="0" w:color="auto"/>
          </w:divBdr>
        </w:div>
        <w:div w:id="43413669">
          <w:marLeft w:val="640"/>
          <w:marRight w:val="0"/>
          <w:marTop w:val="0"/>
          <w:marBottom w:val="0"/>
          <w:divBdr>
            <w:top w:val="none" w:sz="0" w:space="0" w:color="auto"/>
            <w:left w:val="none" w:sz="0" w:space="0" w:color="auto"/>
            <w:bottom w:val="none" w:sz="0" w:space="0" w:color="auto"/>
            <w:right w:val="none" w:sz="0" w:space="0" w:color="auto"/>
          </w:divBdr>
        </w:div>
        <w:div w:id="811866475">
          <w:marLeft w:val="640"/>
          <w:marRight w:val="0"/>
          <w:marTop w:val="0"/>
          <w:marBottom w:val="0"/>
          <w:divBdr>
            <w:top w:val="none" w:sz="0" w:space="0" w:color="auto"/>
            <w:left w:val="none" w:sz="0" w:space="0" w:color="auto"/>
            <w:bottom w:val="none" w:sz="0" w:space="0" w:color="auto"/>
            <w:right w:val="none" w:sz="0" w:space="0" w:color="auto"/>
          </w:divBdr>
        </w:div>
        <w:div w:id="108740792">
          <w:marLeft w:val="640"/>
          <w:marRight w:val="0"/>
          <w:marTop w:val="0"/>
          <w:marBottom w:val="0"/>
          <w:divBdr>
            <w:top w:val="none" w:sz="0" w:space="0" w:color="auto"/>
            <w:left w:val="none" w:sz="0" w:space="0" w:color="auto"/>
            <w:bottom w:val="none" w:sz="0" w:space="0" w:color="auto"/>
            <w:right w:val="none" w:sz="0" w:space="0" w:color="auto"/>
          </w:divBdr>
        </w:div>
        <w:div w:id="1106265137">
          <w:marLeft w:val="640"/>
          <w:marRight w:val="0"/>
          <w:marTop w:val="0"/>
          <w:marBottom w:val="0"/>
          <w:divBdr>
            <w:top w:val="none" w:sz="0" w:space="0" w:color="auto"/>
            <w:left w:val="none" w:sz="0" w:space="0" w:color="auto"/>
            <w:bottom w:val="none" w:sz="0" w:space="0" w:color="auto"/>
            <w:right w:val="none" w:sz="0" w:space="0" w:color="auto"/>
          </w:divBdr>
        </w:div>
        <w:div w:id="1809854012">
          <w:marLeft w:val="640"/>
          <w:marRight w:val="0"/>
          <w:marTop w:val="0"/>
          <w:marBottom w:val="0"/>
          <w:divBdr>
            <w:top w:val="none" w:sz="0" w:space="0" w:color="auto"/>
            <w:left w:val="none" w:sz="0" w:space="0" w:color="auto"/>
            <w:bottom w:val="none" w:sz="0" w:space="0" w:color="auto"/>
            <w:right w:val="none" w:sz="0" w:space="0" w:color="auto"/>
          </w:divBdr>
        </w:div>
        <w:div w:id="1167868186">
          <w:marLeft w:val="640"/>
          <w:marRight w:val="0"/>
          <w:marTop w:val="0"/>
          <w:marBottom w:val="0"/>
          <w:divBdr>
            <w:top w:val="none" w:sz="0" w:space="0" w:color="auto"/>
            <w:left w:val="none" w:sz="0" w:space="0" w:color="auto"/>
            <w:bottom w:val="none" w:sz="0" w:space="0" w:color="auto"/>
            <w:right w:val="none" w:sz="0" w:space="0" w:color="auto"/>
          </w:divBdr>
        </w:div>
        <w:div w:id="1286892037">
          <w:marLeft w:val="640"/>
          <w:marRight w:val="0"/>
          <w:marTop w:val="0"/>
          <w:marBottom w:val="0"/>
          <w:divBdr>
            <w:top w:val="none" w:sz="0" w:space="0" w:color="auto"/>
            <w:left w:val="none" w:sz="0" w:space="0" w:color="auto"/>
            <w:bottom w:val="none" w:sz="0" w:space="0" w:color="auto"/>
            <w:right w:val="none" w:sz="0" w:space="0" w:color="auto"/>
          </w:divBdr>
        </w:div>
        <w:div w:id="1358193865">
          <w:marLeft w:val="640"/>
          <w:marRight w:val="0"/>
          <w:marTop w:val="0"/>
          <w:marBottom w:val="0"/>
          <w:divBdr>
            <w:top w:val="none" w:sz="0" w:space="0" w:color="auto"/>
            <w:left w:val="none" w:sz="0" w:space="0" w:color="auto"/>
            <w:bottom w:val="none" w:sz="0" w:space="0" w:color="auto"/>
            <w:right w:val="none" w:sz="0" w:space="0" w:color="auto"/>
          </w:divBdr>
        </w:div>
        <w:div w:id="425541905">
          <w:marLeft w:val="640"/>
          <w:marRight w:val="0"/>
          <w:marTop w:val="0"/>
          <w:marBottom w:val="0"/>
          <w:divBdr>
            <w:top w:val="none" w:sz="0" w:space="0" w:color="auto"/>
            <w:left w:val="none" w:sz="0" w:space="0" w:color="auto"/>
            <w:bottom w:val="none" w:sz="0" w:space="0" w:color="auto"/>
            <w:right w:val="none" w:sz="0" w:space="0" w:color="auto"/>
          </w:divBdr>
        </w:div>
        <w:div w:id="580144515">
          <w:marLeft w:val="640"/>
          <w:marRight w:val="0"/>
          <w:marTop w:val="0"/>
          <w:marBottom w:val="0"/>
          <w:divBdr>
            <w:top w:val="none" w:sz="0" w:space="0" w:color="auto"/>
            <w:left w:val="none" w:sz="0" w:space="0" w:color="auto"/>
            <w:bottom w:val="none" w:sz="0" w:space="0" w:color="auto"/>
            <w:right w:val="none" w:sz="0" w:space="0" w:color="auto"/>
          </w:divBdr>
        </w:div>
        <w:div w:id="1879582339">
          <w:marLeft w:val="640"/>
          <w:marRight w:val="0"/>
          <w:marTop w:val="0"/>
          <w:marBottom w:val="0"/>
          <w:divBdr>
            <w:top w:val="none" w:sz="0" w:space="0" w:color="auto"/>
            <w:left w:val="none" w:sz="0" w:space="0" w:color="auto"/>
            <w:bottom w:val="none" w:sz="0" w:space="0" w:color="auto"/>
            <w:right w:val="none" w:sz="0" w:space="0" w:color="auto"/>
          </w:divBdr>
        </w:div>
        <w:div w:id="100296303">
          <w:marLeft w:val="640"/>
          <w:marRight w:val="0"/>
          <w:marTop w:val="0"/>
          <w:marBottom w:val="0"/>
          <w:divBdr>
            <w:top w:val="none" w:sz="0" w:space="0" w:color="auto"/>
            <w:left w:val="none" w:sz="0" w:space="0" w:color="auto"/>
            <w:bottom w:val="none" w:sz="0" w:space="0" w:color="auto"/>
            <w:right w:val="none" w:sz="0" w:space="0" w:color="auto"/>
          </w:divBdr>
        </w:div>
        <w:div w:id="536355929">
          <w:marLeft w:val="640"/>
          <w:marRight w:val="0"/>
          <w:marTop w:val="0"/>
          <w:marBottom w:val="0"/>
          <w:divBdr>
            <w:top w:val="none" w:sz="0" w:space="0" w:color="auto"/>
            <w:left w:val="none" w:sz="0" w:space="0" w:color="auto"/>
            <w:bottom w:val="none" w:sz="0" w:space="0" w:color="auto"/>
            <w:right w:val="none" w:sz="0" w:space="0" w:color="auto"/>
          </w:divBdr>
        </w:div>
        <w:div w:id="729231896">
          <w:marLeft w:val="640"/>
          <w:marRight w:val="0"/>
          <w:marTop w:val="0"/>
          <w:marBottom w:val="0"/>
          <w:divBdr>
            <w:top w:val="none" w:sz="0" w:space="0" w:color="auto"/>
            <w:left w:val="none" w:sz="0" w:space="0" w:color="auto"/>
            <w:bottom w:val="none" w:sz="0" w:space="0" w:color="auto"/>
            <w:right w:val="none" w:sz="0" w:space="0" w:color="auto"/>
          </w:divBdr>
        </w:div>
        <w:div w:id="241914410">
          <w:marLeft w:val="640"/>
          <w:marRight w:val="0"/>
          <w:marTop w:val="0"/>
          <w:marBottom w:val="0"/>
          <w:divBdr>
            <w:top w:val="none" w:sz="0" w:space="0" w:color="auto"/>
            <w:left w:val="none" w:sz="0" w:space="0" w:color="auto"/>
            <w:bottom w:val="none" w:sz="0" w:space="0" w:color="auto"/>
            <w:right w:val="none" w:sz="0" w:space="0" w:color="auto"/>
          </w:divBdr>
        </w:div>
        <w:div w:id="1889760961">
          <w:marLeft w:val="640"/>
          <w:marRight w:val="0"/>
          <w:marTop w:val="0"/>
          <w:marBottom w:val="0"/>
          <w:divBdr>
            <w:top w:val="none" w:sz="0" w:space="0" w:color="auto"/>
            <w:left w:val="none" w:sz="0" w:space="0" w:color="auto"/>
            <w:bottom w:val="none" w:sz="0" w:space="0" w:color="auto"/>
            <w:right w:val="none" w:sz="0" w:space="0" w:color="auto"/>
          </w:divBdr>
        </w:div>
        <w:div w:id="36009160">
          <w:marLeft w:val="640"/>
          <w:marRight w:val="0"/>
          <w:marTop w:val="0"/>
          <w:marBottom w:val="0"/>
          <w:divBdr>
            <w:top w:val="none" w:sz="0" w:space="0" w:color="auto"/>
            <w:left w:val="none" w:sz="0" w:space="0" w:color="auto"/>
            <w:bottom w:val="none" w:sz="0" w:space="0" w:color="auto"/>
            <w:right w:val="none" w:sz="0" w:space="0" w:color="auto"/>
          </w:divBdr>
        </w:div>
        <w:div w:id="1723167074">
          <w:marLeft w:val="640"/>
          <w:marRight w:val="0"/>
          <w:marTop w:val="0"/>
          <w:marBottom w:val="0"/>
          <w:divBdr>
            <w:top w:val="none" w:sz="0" w:space="0" w:color="auto"/>
            <w:left w:val="none" w:sz="0" w:space="0" w:color="auto"/>
            <w:bottom w:val="none" w:sz="0" w:space="0" w:color="auto"/>
            <w:right w:val="none" w:sz="0" w:space="0" w:color="auto"/>
          </w:divBdr>
        </w:div>
        <w:div w:id="1711103318">
          <w:marLeft w:val="640"/>
          <w:marRight w:val="0"/>
          <w:marTop w:val="0"/>
          <w:marBottom w:val="0"/>
          <w:divBdr>
            <w:top w:val="none" w:sz="0" w:space="0" w:color="auto"/>
            <w:left w:val="none" w:sz="0" w:space="0" w:color="auto"/>
            <w:bottom w:val="none" w:sz="0" w:space="0" w:color="auto"/>
            <w:right w:val="none" w:sz="0" w:space="0" w:color="auto"/>
          </w:divBdr>
        </w:div>
        <w:div w:id="1618180241">
          <w:marLeft w:val="640"/>
          <w:marRight w:val="0"/>
          <w:marTop w:val="0"/>
          <w:marBottom w:val="0"/>
          <w:divBdr>
            <w:top w:val="none" w:sz="0" w:space="0" w:color="auto"/>
            <w:left w:val="none" w:sz="0" w:space="0" w:color="auto"/>
            <w:bottom w:val="none" w:sz="0" w:space="0" w:color="auto"/>
            <w:right w:val="none" w:sz="0" w:space="0" w:color="auto"/>
          </w:divBdr>
        </w:div>
        <w:div w:id="982734700">
          <w:marLeft w:val="640"/>
          <w:marRight w:val="0"/>
          <w:marTop w:val="0"/>
          <w:marBottom w:val="0"/>
          <w:divBdr>
            <w:top w:val="none" w:sz="0" w:space="0" w:color="auto"/>
            <w:left w:val="none" w:sz="0" w:space="0" w:color="auto"/>
            <w:bottom w:val="none" w:sz="0" w:space="0" w:color="auto"/>
            <w:right w:val="none" w:sz="0" w:space="0" w:color="auto"/>
          </w:divBdr>
        </w:div>
        <w:div w:id="635181947">
          <w:marLeft w:val="640"/>
          <w:marRight w:val="0"/>
          <w:marTop w:val="0"/>
          <w:marBottom w:val="0"/>
          <w:divBdr>
            <w:top w:val="none" w:sz="0" w:space="0" w:color="auto"/>
            <w:left w:val="none" w:sz="0" w:space="0" w:color="auto"/>
            <w:bottom w:val="none" w:sz="0" w:space="0" w:color="auto"/>
            <w:right w:val="none" w:sz="0" w:space="0" w:color="auto"/>
          </w:divBdr>
        </w:div>
        <w:div w:id="407113504">
          <w:marLeft w:val="640"/>
          <w:marRight w:val="0"/>
          <w:marTop w:val="0"/>
          <w:marBottom w:val="0"/>
          <w:divBdr>
            <w:top w:val="none" w:sz="0" w:space="0" w:color="auto"/>
            <w:left w:val="none" w:sz="0" w:space="0" w:color="auto"/>
            <w:bottom w:val="none" w:sz="0" w:space="0" w:color="auto"/>
            <w:right w:val="none" w:sz="0" w:space="0" w:color="auto"/>
          </w:divBdr>
        </w:div>
        <w:div w:id="1782334050">
          <w:marLeft w:val="640"/>
          <w:marRight w:val="0"/>
          <w:marTop w:val="0"/>
          <w:marBottom w:val="0"/>
          <w:divBdr>
            <w:top w:val="none" w:sz="0" w:space="0" w:color="auto"/>
            <w:left w:val="none" w:sz="0" w:space="0" w:color="auto"/>
            <w:bottom w:val="none" w:sz="0" w:space="0" w:color="auto"/>
            <w:right w:val="none" w:sz="0" w:space="0" w:color="auto"/>
          </w:divBdr>
        </w:div>
        <w:div w:id="182137902">
          <w:marLeft w:val="640"/>
          <w:marRight w:val="0"/>
          <w:marTop w:val="0"/>
          <w:marBottom w:val="0"/>
          <w:divBdr>
            <w:top w:val="none" w:sz="0" w:space="0" w:color="auto"/>
            <w:left w:val="none" w:sz="0" w:space="0" w:color="auto"/>
            <w:bottom w:val="none" w:sz="0" w:space="0" w:color="auto"/>
            <w:right w:val="none" w:sz="0" w:space="0" w:color="auto"/>
          </w:divBdr>
        </w:div>
        <w:div w:id="702439083">
          <w:marLeft w:val="640"/>
          <w:marRight w:val="0"/>
          <w:marTop w:val="0"/>
          <w:marBottom w:val="0"/>
          <w:divBdr>
            <w:top w:val="none" w:sz="0" w:space="0" w:color="auto"/>
            <w:left w:val="none" w:sz="0" w:space="0" w:color="auto"/>
            <w:bottom w:val="none" w:sz="0" w:space="0" w:color="auto"/>
            <w:right w:val="none" w:sz="0" w:space="0" w:color="auto"/>
          </w:divBdr>
        </w:div>
        <w:div w:id="2050453321">
          <w:marLeft w:val="640"/>
          <w:marRight w:val="0"/>
          <w:marTop w:val="0"/>
          <w:marBottom w:val="0"/>
          <w:divBdr>
            <w:top w:val="none" w:sz="0" w:space="0" w:color="auto"/>
            <w:left w:val="none" w:sz="0" w:space="0" w:color="auto"/>
            <w:bottom w:val="none" w:sz="0" w:space="0" w:color="auto"/>
            <w:right w:val="none" w:sz="0" w:space="0" w:color="auto"/>
          </w:divBdr>
        </w:div>
        <w:div w:id="1826895915">
          <w:marLeft w:val="640"/>
          <w:marRight w:val="0"/>
          <w:marTop w:val="0"/>
          <w:marBottom w:val="0"/>
          <w:divBdr>
            <w:top w:val="none" w:sz="0" w:space="0" w:color="auto"/>
            <w:left w:val="none" w:sz="0" w:space="0" w:color="auto"/>
            <w:bottom w:val="none" w:sz="0" w:space="0" w:color="auto"/>
            <w:right w:val="none" w:sz="0" w:space="0" w:color="auto"/>
          </w:divBdr>
        </w:div>
        <w:div w:id="181170838">
          <w:marLeft w:val="640"/>
          <w:marRight w:val="0"/>
          <w:marTop w:val="0"/>
          <w:marBottom w:val="0"/>
          <w:divBdr>
            <w:top w:val="none" w:sz="0" w:space="0" w:color="auto"/>
            <w:left w:val="none" w:sz="0" w:space="0" w:color="auto"/>
            <w:bottom w:val="none" w:sz="0" w:space="0" w:color="auto"/>
            <w:right w:val="none" w:sz="0" w:space="0" w:color="auto"/>
          </w:divBdr>
        </w:div>
        <w:div w:id="628124943">
          <w:marLeft w:val="640"/>
          <w:marRight w:val="0"/>
          <w:marTop w:val="0"/>
          <w:marBottom w:val="0"/>
          <w:divBdr>
            <w:top w:val="none" w:sz="0" w:space="0" w:color="auto"/>
            <w:left w:val="none" w:sz="0" w:space="0" w:color="auto"/>
            <w:bottom w:val="none" w:sz="0" w:space="0" w:color="auto"/>
            <w:right w:val="none" w:sz="0" w:space="0" w:color="auto"/>
          </w:divBdr>
        </w:div>
        <w:div w:id="1456945998">
          <w:marLeft w:val="640"/>
          <w:marRight w:val="0"/>
          <w:marTop w:val="0"/>
          <w:marBottom w:val="0"/>
          <w:divBdr>
            <w:top w:val="none" w:sz="0" w:space="0" w:color="auto"/>
            <w:left w:val="none" w:sz="0" w:space="0" w:color="auto"/>
            <w:bottom w:val="none" w:sz="0" w:space="0" w:color="auto"/>
            <w:right w:val="none" w:sz="0" w:space="0" w:color="auto"/>
          </w:divBdr>
        </w:div>
        <w:div w:id="270237576">
          <w:marLeft w:val="640"/>
          <w:marRight w:val="0"/>
          <w:marTop w:val="0"/>
          <w:marBottom w:val="0"/>
          <w:divBdr>
            <w:top w:val="none" w:sz="0" w:space="0" w:color="auto"/>
            <w:left w:val="none" w:sz="0" w:space="0" w:color="auto"/>
            <w:bottom w:val="none" w:sz="0" w:space="0" w:color="auto"/>
            <w:right w:val="none" w:sz="0" w:space="0" w:color="auto"/>
          </w:divBdr>
        </w:div>
        <w:div w:id="446198448">
          <w:marLeft w:val="640"/>
          <w:marRight w:val="0"/>
          <w:marTop w:val="0"/>
          <w:marBottom w:val="0"/>
          <w:divBdr>
            <w:top w:val="none" w:sz="0" w:space="0" w:color="auto"/>
            <w:left w:val="none" w:sz="0" w:space="0" w:color="auto"/>
            <w:bottom w:val="none" w:sz="0" w:space="0" w:color="auto"/>
            <w:right w:val="none" w:sz="0" w:space="0" w:color="auto"/>
          </w:divBdr>
        </w:div>
        <w:div w:id="922957581">
          <w:marLeft w:val="640"/>
          <w:marRight w:val="0"/>
          <w:marTop w:val="0"/>
          <w:marBottom w:val="0"/>
          <w:divBdr>
            <w:top w:val="none" w:sz="0" w:space="0" w:color="auto"/>
            <w:left w:val="none" w:sz="0" w:space="0" w:color="auto"/>
            <w:bottom w:val="none" w:sz="0" w:space="0" w:color="auto"/>
            <w:right w:val="none" w:sz="0" w:space="0" w:color="auto"/>
          </w:divBdr>
        </w:div>
        <w:div w:id="1402025338">
          <w:marLeft w:val="640"/>
          <w:marRight w:val="0"/>
          <w:marTop w:val="0"/>
          <w:marBottom w:val="0"/>
          <w:divBdr>
            <w:top w:val="none" w:sz="0" w:space="0" w:color="auto"/>
            <w:left w:val="none" w:sz="0" w:space="0" w:color="auto"/>
            <w:bottom w:val="none" w:sz="0" w:space="0" w:color="auto"/>
            <w:right w:val="none" w:sz="0" w:space="0" w:color="auto"/>
          </w:divBdr>
        </w:div>
        <w:div w:id="1996762745">
          <w:marLeft w:val="640"/>
          <w:marRight w:val="0"/>
          <w:marTop w:val="0"/>
          <w:marBottom w:val="0"/>
          <w:divBdr>
            <w:top w:val="none" w:sz="0" w:space="0" w:color="auto"/>
            <w:left w:val="none" w:sz="0" w:space="0" w:color="auto"/>
            <w:bottom w:val="none" w:sz="0" w:space="0" w:color="auto"/>
            <w:right w:val="none" w:sz="0" w:space="0" w:color="auto"/>
          </w:divBdr>
        </w:div>
      </w:divsChild>
    </w:div>
    <w:div w:id="1124301285">
      <w:bodyDiv w:val="1"/>
      <w:marLeft w:val="0"/>
      <w:marRight w:val="0"/>
      <w:marTop w:val="0"/>
      <w:marBottom w:val="0"/>
      <w:divBdr>
        <w:top w:val="none" w:sz="0" w:space="0" w:color="auto"/>
        <w:left w:val="none" w:sz="0" w:space="0" w:color="auto"/>
        <w:bottom w:val="none" w:sz="0" w:space="0" w:color="auto"/>
        <w:right w:val="none" w:sz="0" w:space="0" w:color="auto"/>
      </w:divBdr>
      <w:divsChild>
        <w:div w:id="215700841">
          <w:marLeft w:val="640"/>
          <w:marRight w:val="0"/>
          <w:marTop w:val="0"/>
          <w:marBottom w:val="0"/>
          <w:divBdr>
            <w:top w:val="none" w:sz="0" w:space="0" w:color="auto"/>
            <w:left w:val="none" w:sz="0" w:space="0" w:color="auto"/>
            <w:bottom w:val="none" w:sz="0" w:space="0" w:color="auto"/>
            <w:right w:val="none" w:sz="0" w:space="0" w:color="auto"/>
          </w:divBdr>
        </w:div>
        <w:div w:id="1655795753">
          <w:marLeft w:val="640"/>
          <w:marRight w:val="0"/>
          <w:marTop w:val="0"/>
          <w:marBottom w:val="0"/>
          <w:divBdr>
            <w:top w:val="none" w:sz="0" w:space="0" w:color="auto"/>
            <w:left w:val="none" w:sz="0" w:space="0" w:color="auto"/>
            <w:bottom w:val="none" w:sz="0" w:space="0" w:color="auto"/>
            <w:right w:val="none" w:sz="0" w:space="0" w:color="auto"/>
          </w:divBdr>
        </w:div>
        <w:div w:id="1593010883">
          <w:marLeft w:val="640"/>
          <w:marRight w:val="0"/>
          <w:marTop w:val="0"/>
          <w:marBottom w:val="0"/>
          <w:divBdr>
            <w:top w:val="none" w:sz="0" w:space="0" w:color="auto"/>
            <w:left w:val="none" w:sz="0" w:space="0" w:color="auto"/>
            <w:bottom w:val="none" w:sz="0" w:space="0" w:color="auto"/>
            <w:right w:val="none" w:sz="0" w:space="0" w:color="auto"/>
          </w:divBdr>
        </w:div>
        <w:div w:id="623345104">
          <w:marLeft w:val="640"/>
          <w:marRight w:val="0"/>
          <w:marTop w:val="0"/>
          <w:marBottom w:val="0"/>
          <w:divBdr>
            <w:top w:val="none" w:sz="0" w:space="0" w:color="auto"/>
            <w:left w:val="none" w:sz="0" w:space="0" w:color="auto"/>
            <w:bottom w:val="none" w:sz="0" w:space="0" w:color="auto"/>
            <w:right w:val="none" w:sz="0" w:space="0" w:color="auto"/>
          </w:divBdr>
        </w:div>
        <w:div w:id="1163856531">
          <w:marLeft w:val="640"/>
          <w:marRight w:val="0"/>
          <w:marTop w:val="0"/>
          <w:marBottom w:val="0"/>
          <w:divBdr>
            <w:top w:val="none" w:sz="0" w:space="0" w:color="auto"/>
            <w:left w:val="none" w:sz="0" w:space="0" w:color="auto"/>
            <w:bottom w:val="none" w:sz="0" w:space="0" w:color="auto"/>
            <w:right w:val="none" w:sz="0" w:space="0" w:color="auto"/>
          </w:divBdr>
        </w:div>
        <w:div w:id="930041502">
          <w:marLeft w:val="640"/>
          <w:marRight w:val="0"/>
          <w:marTop w:val="0"/>
          <w:marBottom w:val="0"/>
          <w:divBdr>
            <w:top w:val="none" w:sz="0" w:space="0" w:color="auto"/>
            <w:left w:val="none" w:sz="0" w:space="0" w:color="auto"/>
            <w:bottom w:val="none" w:sz="0" w:space="0" w:color="auto"/>
            <w:right w:val="none" w:sz="0" w:space="0" w:color="auto"/>
          </w:divBdr>
        </w:div>
        <w:div w:id="474028169">
          <w:marLeft w:val="640"/>
          <w:marRight w:val="0"/>
          <w:marTop w:val="0"/>
          <w:marBottom w:val="0"/>
          <w:divBdr>
            <w:top w:val="none" w:sz="0" w:space="0" w:color="auto"/>
            <w:left w:val="none" w:sz="0" w:space="0" w:color="auto"/>
            <w:bottom w:val="none" w:sz="0" w:space="0" w:color="auto"/>
            <w:right w:val="none" w:sz="0" w:space="0" w:color="auto"/>
          </w:divBdr>
        </w:div>
        <w:div w:id="737291794">
          <w:marLeft w:val="640"/>
          <w:marRight w:val="0"/>
          <w:marTop w:val="0"/>
          <w:marBottom w:val="0"/>
          <w:divBdr>
            <w:top w:val="none" w:sz="0" w:space="0" w:color="auto"/>
            <w:left w:val="none" w:sz="0" w:space="0" w:color="auto"/>
            <w:bottom w:val="none" w:sz="0" w:space="0" w:color="auto"/>
            <w:right w:val="none" w:sz="0" w:space="0" w:color="auto"/>
          </w:divBdr>
        </w:div>
        <w:div w:id="1340352450">
          <w:marLeft w:val="640"/>
          <w:marRight w:val="0"/>
          <w:marTop w:val="0"/>
          <w:marBottom w:val="0"/>
          <w:divBdr>
            <w:top w:val="none" w:sz="0" w:space="0" w:color="auto"/>
            <w:left w:val="none" w:sz="0" w:space="0" w:color="auto"/>
            <w:bottom w:val="none" w:sz="0" w:space="0" w:color="auto"/>
            <w:right w:val="none" w:sz="0" w:space="0" w:color="auto"/>
          </w:divBdr>
        </w:div>
        <w:div w:id="591353674">
          <w:marLeft w:val="640"/>
          <w:marRight w:val="0"/>
          <w:marTop w:val="0"/>
          <w:marBottom w:val="0"/>
          <w:divBdr>
            <w:top w:val="none" w:sz="0" w:space="0" w:color="auto"/>
            <w:left w:val="none" w:sz="0" w:space="0" w:color="auto"/>
            <w:bottom w:val="none" w:sz="0" w:space="0" w:color="auto"/>
            <w:right w:val="none" w:sz="0" w:space="0" w:color="auto"/>
          </w:divBdr>
        </w:div>
        <w:div w:id="371223893">
          <w:marLeft w:val="640"/>
          <w:marRight w:val="0"/>
          <w:marTop w:val="0"/>
          <w:marBottom w:val="0"/>
          <w:divBdr>
            <w:top w:val="none" w:sz="0" w:space="0" w:color="auto"/>
            <w:left w:val="none" w:sz="0" w:space="0" w:color="auto"/>
            <w:bottom w:val="none" w:sz="0" w:space="0" w:color="auto"/>
            <w:right w:val="none" w:sz="0" w:space="0" w:color="auto"/>
          </w:divBdr>
        </w:div>
        <w:div w:id="1570654625">
          <w:marLeft w:val="640"/>
          <w:marRight w:val="0"/>
          <w:marTop w:val="0"/>
          <w:marBottom w:val="0"/>
          <w:divBdr>
            <w:top w:val="none" w:sz="0" w:space="0" w:color="auto"/>
            <w:left w:val="none" w:sz="0" w:space="0" w:color="auto"/>
            <w:bottom w:val="none" w:sz="0" w:space="0" w:color="auto"/>
            <w:right w:val="none" w:sz="0" w:space="0" w:color="auto"/>
          </w:divBdr>
        </w:div>
        <w:div w:id="1545561936">
          <w:marLeft w:val="640"/>
          <w:marRight w:val="0"/>
          <w:marTop w:val="0"/>
          <w:marBottom w:val="0"/>
          <w:divBdr>
            <w:top w:val="none" w:sz="0" w:space="0" w:color="auto"/>
            <w:left w:val="none" w:sz="0" w:space="0" w:color="auto"/>
            <w:bottom w:val="none" w:sz="0" w:space="0" w:color="auto"/>
            <w:right w:val="none" w:sz="0" w:space="0" w:color="auto"/>
          </w:divBdr>
        </w:div>
        <w:div w:id="1236428047">
          <w:marLeft w:val="640"/>
          <w:marRight w:val="0"/>
          <w:marTop w:val="0"/>
          <w:marBottom w:val="0"/>
          <w:divBdr>
            <w:top w:val="none" w:sz="0" w:space="0" w:color="auto"/>
            <w:left w:val="none" w:sz="0" w:space="0" w:color="auto"/>
            <w:bottom w:val="none" w:sz="0" w:space="0" w:color="auto"/>
            <w:right w:val="none" w:sz="0" w:space="0" w:color="auto"/>
          </w:divBdr>
        </w:div>
        <w:div w:id="1486506738">
          <w:marLeft w:val="640"/>
          <w:marRight w:val="0"/>
          <w:marTop w:val="0"/>
          <w:marBottom w:val="0"/>
          <w:divBdr>
            <w:top w:val="none" w:sz="0" w:space="0" w:color="auto"/>
            <w:left w:val="none" w:sz="0" w:space="0" w:color="auto"/>
            <w:bottom w:val="none" w:sz="0" w:space="0" w:color="auto"/>
            <w:right w:val="none" w:sz="0" w:space="0" w:color="auto"/>
          </w:divBdr>
        </w:div>
        <w:div w:id="274217722">
          <w:marLeft w:val="640"/>
          <w:marRight w:val="0"/>
          <w:marTop w:val="0"/>
          <w:marBottom w:val="0"/>
          <w:divBdr>
            <w:top w:val="none" w:sz="0" w:space="0" w:color="auto"/>
            <w:left w:val="none" w:sz="0" w:space="0" w:color="auto"/>
            <w:bottom w:val="none" w:sz="0" w:space="0" w:color="auto"/>
            <w:right w:val="none" w:sz="0" w:space="0" w:color="auto"/>
          </w:divBdr>
        </w:div>
        <w:div w:id="1775903671">
          <w:marLeft w:val="640"/>
          <w:marRight w:val="0"/>
          <w:marTop w:val="0"/>
          <w:marBottom w:val="0"/>
          <w:divBdr>
            <w:top w:val="none" w:sz="0" w:space="0" w:color="auto"/>
            <w:left w:val="none" w:sz="0" w:space="0" w:color="auto"/>
            <w:bottom w:val="none" w:sz="0" w:space="0" w:color="auto"/>
            <w:right w:val="none" w:sz="0" w:space="0" w:color="auto"/>
          </w:divBdr>
        </w:div>
        <w:div w:id="700908024">
          <w:marLeft w:val="640"/>
          <w:marRight w:val="0"/>
          <w:marTop w:val="0"/>
          <w:marBottom w:val="0"/>
          <w:divBdr>
            <w:top w:val="none" w:sz="0" w:space="0" w:color="auto"/>
            <w:left w:val="none" w:sz="0" w:space="0" w:color="auto"/>
            <w:bottom w:val="none" w:sz="0" w:space="0" w:color="auto"/>
            <w:right w:val="none" w:sz="0" w:space="0" w:color="auto"/>
          </w:divBdr>
        </w:div>
        <w:div w:id="1699773828">
          <w:marLeft w:val="640"/>
          <w:marRight w:val="0"/>
          <w:marTop w:val="0"/>
          <w:marBottom w:val="0"/>
          <w:divBdr>
            <w:top w:val="none" w:sz="0" w:space="0" w:color="auto"/>
            <w:left w:val="none" w:sz="0" w:space="0" w:color="auto"/>
            <w:bottom w:val="none" w:sz="0" w:space="0" w:color="auto"/>
            <w:right w:val="none" w:sz="0" w:space="0" w:color="auto"/>
          </w:divBdr>
        </w:div>
        <w:div w:id="1573003773">
          <w:marLeft w:val="640"/>
          <w:marRight w:val="0"/>
          <w:marTop w:val="0"/>
          <w:marBottom w:val="0"/>
          <w:divBdr>
            <w:top w:val="none" w:sz="0" w:space="0" w:color="auto"/>
            <w:left w:val="none" w:sz="0" w:space="0" w:color="auto"/>
            <w:bottom w:val="none" w:sz="0" w:space="0" w:color="auto"/>
            <w:right w:val="none" w:sz="0" w:space="0" w:color="auto"/>
          </w:divBdr>
        </w:div>
        <w:div w:id="1630165175">
          <w:marLeft w:val="640"/>
          <w:marRight w:val="0"/>
          <w:marTop w:val="0"/>
          <w:marBottom w:val="0"/>
          <w:divBdr>
            <w:top w:val="none" w:sz="0" w:space="0" w:color="auto"/>
            <w:left w:val="none" w:sz="0" w:space="0" w:color="auto"/>
            <w:bottom w:val="none" w:sz="0" w:space="0" w:color="auto"/>
            <w:right w:val="none" w:sz="0" w:space="0" w:color="auto"/>
          </w:divBdr>
        </w:div>
        <w:div w:id="82848103">
          <w:marLeft w:val="640"/>
          <w:marRight w:val="0"/>
          <w:marTop w:val="0"/>
          <w:marBottom w:val="0"/>
          <w:divBdr>
            <w:top w:val="none" w:sz="0" w:space="0" w:color="auto"/>
            <w:left w:val="none" w:sz="0" w:space="0" w:color="auto"/>
            <w:bottom w:val="none" w:sz="0" w:space="0" w:color="auto"/>
            <w:right w:val="none" w:sz="0" w:space="0" w:color="auto"/>
          </w:divBdr>
        </w:div>
        <w:div w:id="1865290977">
          <w:marLeft w:val="640"/>
          <w:marRight w:val="0"/>
          <w:marTop w:val="0"/>
          <w:marBottom w:val="0"/>
          <w:divBdr>
            <w:top w:val="none" w:sz="0" w:space="0" w:color="auto"/>
            <w:left w:val="none" w:sz="0" w:space="0" w:color="auto"/>
            <w:bottom w:val="none" w:sz="0" w:space="0" w:color="auto"/>
            <w:right w:val="none" w:sz="0" w:space="0" w:color="auto"/>
          </w:divBdr>
        </w:div>
        <w:div w:id="1100834624">
          <w:marLeft w:val="640"/>
          <w:marRight w:val="0"/>
          <w:marTop w:val="0"/>
          <w:marBottom w:val="0"/>
          <w:divBdr>
            <w:top w:val="none" w:sz="0" w:space="0" w:color="auto"/>
            <w:left w:val="none" w:sz="0" w:space="0" w:color="auto"/>
            <w:bottom w:val="none" w:sz="0" w:space="0" w:color="auto"/>
            <w:right w:val="none" w:sz="0" w:space="0" w:color="auto"/>
          </w:divBdr>
        </w:div>
        <w:div w:id="812676263">
          <w:marLeft w:val="640"/>
          <w:marRight w:val="0"/>
          <w:marTop w:val="0"/>
          <w:marBottom w:val="0"/>
          <w:divBdr>
            <w:top w:val="none" w:sz="0" w:space="0" w:color="auto"/>
            <w:left w:val="none" w:sz="0" w:space="0" w:color="auto"/>
            <w:bottom w:val="none" w:sz="0" w:space="0" w:color="auto"/>
            <w:right w:val="none" w:sz="0" w:space="0" w:color="auto"/>
          </w:divBdr>
        </w:div>
        <w:div w:id="1037120044">
          <w:marLeft w:val="640"/>
          <w:marRight w:val="0"/>
          <w:marTop w:val="0"/>
          <w:marBottom w:val="0"/>
          <w:divBdr>
            <w:top w:val="none" w:sz="0" w:space="0" w:color="auto"/>
            <w:left w:val="none" w:sz="0" w:space="0" w:color="auto"/>
            <w:bottom w:val="none" w:sz="0" w:space="0" w:color="auto"/>
            <w:right w:val="none" w:sz="0" w:space="0" w:color="auto"/>
          </w:divBdr>
        </w:div>
        <w:div w:id="809441189">
          <w:marLeft w:val="640"/>
          <w:marRight w:val="0"/>
          <w:marTop w:val="0"/>
          <w:marBottom w:val="0"/>
          <w:divBdr>
            <w:top w:val="none" w:sz="0" w:space="0" w:color="auto"/>
            <w:left w:val="none" w:sz="0" w:space="0" w:color="auto"/>
            <w:bottom w:val="none" w:sz="0" w:space="0" w:color="auto"/>
            <w:right w:val="none" w:sz="0" w:space="0" w:color="auto"/>
          </w:divBdr>
        </w:div>
        <w:div w:id="1793866180">
          <w:marLeft w:val="640"/>
          <w:marRight w:val="0"/>
          <w:marTop w:val="0"/>
          <w:marBottom w:val="0"/>
          <w:divBdr>
            <w:top w:val="none" w:sz="0" w:space="0" w:color="auto"/>
            <w:left w:val="none" w:sz="0" w:space="0" w:color="auto"/>
            <w:bottom w:val="none" w:sz="0" w:space="0" w:color="auto"/>
            <w:right w:val="none" w:sz="0" w:space="0" w:color="auto"/>
          </w:divBdr>
        </w:div>
        <w:div w:id="81343311">
          <w:marLeft w:val="640"/>
          <w:marRight w:val="0"/>
          <w:marTop w:val="0"/>
          <w:marBottom w:val="0"/>
          <w:divBdr>
            <w:top w:val="none" w:sz="0" w:space="0" w:color="auto"/>
            <w:left w:val="none" w:sz="0" w:space="0" w:color="auto"/>
            <w:bottom w:val="none" w:sz="0" w:space="0" w:color="auto"/>
            <w:right w:val="none" w:sz="0" w:space="0" w:color="auto"/>
          </w:divBdr>
        </w:div>
        <w:div w:id="1998610635">
          <w:marLeft w:val="640"/>
          <w:marRight w:val="0"/>
          <w:marTop w:val="0"/>
          <w:marBottom w:val="0"/>
          <w:divBdr>
            <w:top w:val="none" w:sz="0" w:space="0" w:color="auto"/>
            <w:left w:val="none" w:sz="0" w:space="0" w:color="auto"/>
            <w:bottom w:val="none" w:sz="0" w:space="0" w:color="auto"/>
            <w:right w:val="none" w:sz="0" w:space="0" w:color="auto"/>
          </w:divBdr>
        </w:div>
        <w:div w:id="757094814">
          <w:marLeft w:val="640"/>
          <w:marRight w:val="0"/>
          <w:marTop w:val="0"/>
          <w:marBottom w:val="0"/>
          <w:divBdr>
            <w:top w:val="none" w:sz="0" w:space="0" w:color="auto"/>
            <w:left w:val="none" w:sz="0" w:space="0" w:color="auto"/>
            <w:bottom w:val="none" w:sz="0" w:space="0" w:color="auto"/>
            <w:right w:val="none" w:sz="0" w:space="0" w:color="auto"/>
          </w:divBdr>
        </w:div>
        <w:div w:id="1216310399">
          <w:marLeft w:val="640"/>
          <w:marRight w:val="0"/>
          <w:marTop w:val="0"/>
          <w:marBottom w:val="0"/>
          <w:divBdr>
            <w:top w:val="none" w:sz="0" w:space="0" w:color="auto"/>
            <w:left w:val="none" w:sz="0" w:space="0" w:color="auto"/>
            <w:bottom w:val="none" w:sz="0" w:space="0" w:color="auto"/>
            <w:right w:val="none" w:sz="0" w:space="0" w:color="auto"/>
          </w:divBdr>
        </w:div>
        <w:div w:id="117575827">
          <w:marLeft w:val="640"/>
          <w:marRight w:val="0"/>
          <w:marTop w:val="0"/>
          <w:marBottom w:val="0"/>
          <w:divBdr>
            <w:top w:val="none" w:sz="0" w:space="0" w:color="auto"/>
            <w:left w:val="none" w:sz="0" w:space="0" w:color="auto"/>
            <w:bottom w:val="none" w:sz="0" w:space="0" w:color="auto"/>
            <w:right w:val="none" w:sz="0" w:space="0" w:color="auto"/>
          </w:divBdr>
        </w:div>
        <w:div w:id="751895802">
          <w:marLeft w:val="640"/>
          <w:marRight w:val="0"/>
          <w:marTop w:val="0"/>
          <w:marBottom w:val="0"/>
          <w:divBdr>
            <w:top w:val="none" w:sz="0" w:space="0" w:color="auto"/>
            <w:left w:val="none" w:sz="0" w:space="0" w:color="auto"/>
            <w:bottom w:val="none" w:sz="0" w:space="0" w:color="auto"/>
            <w:right w:val="none" w:sz="0" w:space="0" w:color="auto"/>
          </w:divBdr>
        </w:div>
        <w:div w:id="822312772">
          <w:marLeft w:val="640"/>
          <w:marRight w:val="0"/>
          <w:marTop w:val="0"/>
          <w:marBottom w:val="0"/>
          <w:divBdr>
            <w:top w:val="none" w:sz="0" w:space="0" w:color="auto"/>
            <w:left w:val="none" w:sz="0" w:space="0" w:color="auto"/>
            <w:bottom w:val="none" w:sz="0" w:space="0" w:color="auto"/>
            <w:right w:val="none" w:sz="0" w:space="0" w:color="auto"/>
          </w:divBdr>
        </w:div>
        <w:div w:id="1239049190">
          <w:marLeft w:val="640"/>
          <w:marRight w:val="0"/>
          <w:marTop w:val="0"/>
          <w:marBottom w:val="0"/>
          <w:divBdr>
            <w:top w:val="none" w:sz="0" w:space="0" w:color="auto"/>
            <w:left w:val="none" w:sz="0" w:space="0" w:color="auto"/>
            <w:bottom w:val="none" w:sz="0" w:space="0" w:color="auto"/>
            <w:right w:val="none" w:sz="0" w:space="0" w:color="auto"/>
          </w:divBdr>
        </w:div>
        <w:div w:id="431169395">
          <w:marLeft w:val="640"/>
          <w:marRight w:val="0"/>
          <w:marTop w:val="0"/>
          <w:marBottom w:val="0"/>
          <w:divBdr>
            <w:top w:val="none" w:sz="0" w:space="0" w:color="auto"/>
            <w:left w:val="none" w:sz="0" w:space="0" w:color="auto"/>
            <w:bottom w:val="none" w:sz="0" w:space="0" w:color="auto"/>
            <w:right w:val="none" w:sz="0" w:space="0" w:color="auto"/>
          </w:divBdr>
        </w:div>
        <w:div w:id="1752384682">
          <w:marLeft w:val="640"/>
          <w:marRight w:val="0"/>
          <w:marTop w:val="0"/>
          <w:marBottom w:val="0"/>
          <w:divBdr>
            <w:top w:val="none" w:sz="0" w:space="0" w:color="auto"/>
            <w:left w:val="none" w:sz="0" w:space="0" w:color="auto"/>
            <w:bottom w:val="none" w:sz="0" w:space="0" w:color="auto"/>
            <w:right w:val="none" w:sz="0" w:space="0" w:color="auto"/>
          </w:divBdr>
        </w:div>
        <w:div w:id="1505046874">
          <w:marLeft w:val="640"/>
          <w:marRight w:val="0"/>
          <w:marTop w:val="0"/>
          <w:marBottom w:val="0"/>
          <w:divBdr>
            <w:top w:val="none" w:sz="0" w:space="0" w:color="auto"/>
            <w:left w:val="none" w:sz="0" w:space="0" w:color="auto"/>
            <w:bottom w:val="none" w:sz="0" w:space="0" w:color="auto"/>
            <w:right w:val="none" w:sz="0" w:space="0" w:color="auto"/>
          </w:divBdr>
        </w:div>
        <w:div w:id="1705061396">
          <w:marLeft w:val="640"/>
          <w:marRight w:val="0"/>
          <w:marTop w:val="0"/>
          <w:marBottom w:val="0"/>
          <w:divBdr>
            <w:top w:val="none" w:sz="0" w:space="0" w:color="auto"/>
            <w:left w:val="none" w:sz="0" w:space="0" w:color="auto"/>
            <w:bottom w:val="none" w:sz="0" w:space="0" w:color="auto"/>
            <w:right w:val="none" w:sz="0" w:space="0" w:color="auto"/>
          </w:divBdr>
        </w:div>
        <w:div w:id="1235890751">
          <w:marLeft w:val="640"/>
          <w:marRight w:val="0"/>
          <w:marTop w:val="0"/>
          <w:marBottom w:val="0"/>
          <w:divBdr>
            <w:top w:val="none" w:sz="0" w:space="0" w:color="auto"/>
            <w:left w:val="none" w:sz="0" w:space="0" w:color="auto"/>
            <w:bottom w:val="none" w:sz="0" w:space="0" w:color="auto"/>
            <w:right w:val="none" w:sz="0" w:space="0" w:color="auto"/>
          </w:divBdr>
        </w:div>
        <w:div w:id="1977684338">
          <w:marLeft w:val="640"/>
          <w:marRight w:val="0"/>
          <w:marTop w:val="0"/>
          <w:marBottom w:val="0"/>
          <w:divBdr>
            <w:top w:val="none" w:sz="0" w:space="0" w:color="auto"/>
            <w:left w:val="none" w:sz="0" w:space="0" w:color="auto"/>
            <w:bottom w:val="none" w:sz="0" w:space="0" w:color="auto"/>
            <w:right w:val="none" w:sz="0" w:space="0" w:color="auto"/>
          </w:divBdr>
        </w:div>
        <w:div w:id="352415523">
          <w:marLeft w:val="640"/>
          <w:marRight w:val="0"/>
          <w:marTop w:val="0"/>
          <w:marBottom w:val="0"/>
          <w:divBdr>
            <w:top w:val="none" w:sz="0" w:space="0" w:color="auto"/>
            <w:left w:val="none" w:sz="0" w:space="0" w:color="auto"/>
            <w:bottom w:val="none" w:sz="0" w:space="0" w:color="auto"/>
            <w:right w:val="none" w:sz="0" w:space="0" w:color="auto"/>
          </w:divBdr>
        </w:div>
        <w:div w:id="588850956">
          <w:marLeft w:val="640"/>
          <w:marRight w:val="0"/>
          <w:marTop w:val="0"/>
          <w:marBottom w:val="0"/>
          <w:divBdr>
            <w:top w:val="none" w:sz="0" w:space="0" w:color="auto"/>
            <w:left w:val="none" w:sz="0" w:space="0" w:color="auto"/>
            <w:bottom w:val="none" w:sz="0" w:space="0" w:color="auto"/>
            <w:right w:val="none" w:sz="0" w:space="0" w:color="auto"/>
          </w:divBdr>
        </w:div>
        <w:div w:id="1239512384">
          <w:marLeft w:val="640"/>
          <w:marRight w:val="0"/>
          <w:marTop w:val="0"/>
          <w:marBottom w:val="0"/>
          <w:divBdr>
            <w:top w:val="none" w:sz="0" w:space="0" w:color="auto"/>
            <w:left w:val="none" w:sz="0" w:space="0" w:color="auto"/>
            <w:bottom w:val="none" w:sz="0" w:space="0" w:color="auto"/>
            <w:right w:val="none" w:sz="0" w:space="0" w:color="auto"/>
          </w:divBdr>
        </w:div>
        <w:div w:id="1516309516">
          <w:marLeft w:val="640"/>
          <w:marRight w:val="0"/>
          <w:marTop w:val="0"/>
          <w:marBottom w:val="0"/>
          <w:divBdr>
            <w:top w:val="none" w:sz="0" w:space="0" w:color="auto"/>
            <w:left w:val="none" w:sz="0" w:space="0" w:color="auto"/>
            <w:bottom w:val="none" w:sz="0" w:space="0" w:color="auto"/>
            <w:right w:val="none" w:sz="0" w:space="0" w:color="auto"/>
          </w:divBdr>
        </w:div>
        <w:div w:id="1668635828">
          <w:marLeft w:val="640"/>
          <w:marRight w:val="0"/>
          <w:marTop w:val="0"/>
          <w:marBottom w:val="0"/>
          <w:divBdr>
            <w:top w:val="none" w:sz="0" w:space="0" w:color="auto"/>
            <w:left w:val="none" w:sz="0" w:space="0" w:color="auto"/>
            <w:bottom w:val="none" w:sz="0" w:space="0" w:color="auto"/>
            <w:right w:val="none" w:sz="0" w:space="0" w:color="auto"/>
          </w:divBdr>
        </w:div>
        <w:div w:id="407074206">
          <w:marLeft w:val="640"/>
          <w:marRight w:val="0"/>
          <w:marTop w:val="0"/>
          <w:marBottom w:val="0"/>
          <w:divBdr>
            <w:top w:val="none" w:sz="0" w:space="0" w:color="auto"/>
            <w:left w:val="none" w:sz="0" w:space="0" w:color="auto"/>
            <w:bottom w:val="none" w:sz="0" w:space="0" w:color="auto"/>
            <w:right w:val="none" w:sz="0" w:space="0" w:color="auto"/>
          </w:divBdr>
        </w:div>
        <w:div w:id="2096976482">
          <w:marLeft w:val="640"/>
          <w:marRight w:val="0"/>
          <w:marTop w:val="0"/>
          <w:marBottom w:val="0"/>
          <w:divBdr>
            <w:top w:val="none" w:sz="0" w:space="0" w:color="auto"/>
            <w:left w:val="none" w:sz="0" w:space="0" w:color="auto"/>
            <w:bottom w:val="none" w:sz="0" w:space="0" w:color="auto"/>
            <w:right w:val="none" w:sz="0" w:space="0" w:color="auto"/>
          </w:divBdr>
        </w:div>
        <w:div w:id="1097402597">
          <w:marLeft w:val="640"/>
          <w:marRight w:val="0"/>
          <w:marTop w:val="0"/>
          <w:marBottom w:val="0"/>
          <w:divBdr>
            <w:top w:val="none" w:sz="0" w:space="0" w:color="auto"/>
            <w:left w:val="none" w:sz="0" w:space="0" w:color="auto"/>
            <w:bottom w:val="none" w:sz="0" w:space="0" w:color="auto"/>
            <w:right w:val="none" w:sz="0" w:space="0" w:color="auto"/>
          </w:divBdr>
        </w:div>
        <w:div w:id="1058213043">
          <w:marLeft w:val="640"/>
          <w:marRight w:val="0"/>
          <w:marTop w:val="0"/>
          <w:marBottom w:val="0"/>
          <w:divBdr>
            <w:top w:val="none" w:sz="0" w:space="0" w:color="auto"/>
            <w:left w:val="none" w:sz="0" w:space="0" w:color="auto"/>
            <w:bottom w:val="none" w:sz="0" w:space="0" w:color="auto"/>
            <w:right w:val="none" w:sz="0" w:space="0" w:color="auto"/>
          </w:divBdr>
        </w:div>
        <w:div w:id="1230771453">
          <w:marLeft w:val="640"/>
          <w:marRight w:val="0"/>
          <w:marTop w:val="0"/>
          <w:marBottom w:val="0"/>
          <w:divBdr>
            <w:top w:val="none" w:sz="0" w:space="0" w:color="auto"/>
            <w:left w:val="none" w:sz="0" w:space="0" w:color="auto"/>
            <w:bottom w:val="none" w:sz="0" w:space="0" w:color="auto"/>
            <w:right w:val="none" w:sz="0" w:space="0" w:color="auto"/>
          </w:divBdr>
        </w:div>
        <w:div w:id="1908952385">
          <w:marLeft w:val="640"/>
          <w:marRight w:val="0"/>
          <w:marTop w:val="0"/>
          <w:marBottom w:val="0"/>
          <w:divBdr>
            <w:top w:val="none" w:sz="0" w:space="0" w:color="auto"/>
            <w:left w:val="none" w:sz="0" w:space="0" w:color="auto"/>
            <w:bottom w:val="none" w:sz="0" w:space="0" w:color="auto"/>
            <w:right w:val="none" w:sz="0" w:space="0" w:color="auto"/>
          </w:divBdr>
        </w:div>
        <w:div w:id="1470367554">
          <w:marLeft w:val="640"/>
          <w:marRight w:val="0"/>
          <w:marTop w:val="0"/>
          <w:marBottom w:val="0"/>
          <w:divBdr>
            <w:top w:val="none" w:sz="0" w:space="0" w:color="auto"/>
            <w:left w:val="none" w:sz="0" w:space="0" w:color="auto"/>
            <w:bottom w:val="none" w:sz="0" w:space="0" w:color="auto"/>
            <w:right w:val="none" w:sz="0" w:space="0" w:color="auto"/>
          </w:divBdr>
        </w:div>
        <w:div w:id="814446860">
          <w:marLeft w:val="640"/>
          <w:marRight w:val="0"/>
          <w:marTop w:val="0"/>
          <w:marBottom w:val="0"/>
          <w:divBdr>
            <w:top w:val="none" w:sz="0" w:space="0" w:color="auto"/>
            <w:left w:val="none" w:sz="0" w:space="0" w:color="auto"/>
            <w:bottom w:val="none" w:sz="0" w:space="0" w:color="auto"/>
            <w:right w:val="none" w:sz="0" w:space="0" w:color="auto"/>
          </w:divBdr>
        </w:div>
        <w:div w:id="496071585">
          <w:marLeft w:val="640"/>
          <w:marRight w:val="0"/>
          <w:marTop w:val="0"/>
          <w:marBottom w:val="0"/>
          <w:divBdr>
            <w:top w:val="none" w:sz="0" w:space="0" w:color="auto"/>
            <w:left w:val="none" w:sz="0" w:space="0" w:color="auto"/>
            <w:bottom w:val="none" w:sz="0" w:space="0" w:color="auto"/>
            <w:right w:val="none" w:sz="0" w:space="0" w:color="auto"/>
          </w:divBdr>
        </w:div>
        <w:div w:id="1356349184">
          <w:marLeft w:val="640"/>
          <w:marRight w:val="0"/>
          <w:marTop w:val="0"/>
          <w:marBottom w:val="0"/>
          <w:divBdr>
            <w:top w:val="none" w:sz="0" w:space="0" w:color="auto"/>
            <w:left w:val="none" w:sz="0" w:space="0" w:color="auto"/>
            <w:bottom w:val="none" w:sz="0" w:space="0" w:color="auto"/>
            <w:right w:val="none" w:sz="0" w:space="0" w:color="auto"/>
          </w:divBdr>
        </w:div>
        <w:div w:id="782653454">
          <w:marLeft w:val="640"/>
          <w:marRight w:val="0"/>
          <w:marTop w:val="0"/>
          <w:marBottom w:val="0"/>
          <w:divBdr>
            <w:top w:val="none" w:sz="0" w:space="0" w:color="auto"/>
            <w:left w:val="none" w:sz="0" w:space="0" w:color="auto"/>
            <w:bottom w:val="none" w:sz="0" w:space="0" w:color="auto"/>
            <w:right w:val="none" w:sz="0" w:space="0" w:color="auto"/>
          </w:divBdr>
        </w:div>
        <w:div w:id="1585188550">
          <w:marLeft w:val="640"/>
          <w:marRight w:val="0"/>
          <w:marTop w:val="0"/>
          <w:marBottom w:val="0"/>
          <w:divBdr>
            <w:top w:val="none" w:sz="0" w:space="0" w:color="auto"/>
            <w:left w:val="none" w:sz="0" w:space="0" w:color="auto"/>
            <w:bottom w:val="none" w:sz="0" w:space="0" w:color="auto"/>
            <w:right w:val="none" w:sz="0" w:space="0" w:color="auto"/>
          </w:divBdr>
        </w:div>
        <w:div w:id="612831052">
          <w:marLeft w:val="640"/>
          <w:marRight w:val="0"/>
          <w:marTop w:val="0"/>
          <w:marBottom w:val="0"/>
          <w:divBdr>
            <w:top w:val="none" w:sz="0" w:space="0" w:color="auto"/>
            <w:left w:val="none" w:sz="0" w:space="0" w:color="auto"/>
            <w:bottom w:val="none" w:sz="0" w:space="0" w:color="auto"/>
            <w:right w:val="none" w:sz="0" w:space="0" w:color="auto"/>
          </w:divBdr>
        </w:div>
        <w:div w:id="1719084226">
          <w:marLeft w:val="640"/>
          <w:marRight w:val="0"/>
          <w:marTop w:val="0"/>
          <w:marBottom w:val="0"/>
          <w:divBdr>
            <w:top w:val="none" w:sz="0" w:space="0" w:color="auto"/>
            <w:left w:val="none" w:sz="0" w:space="0" w:color="auto"/>
            <w:bottom w:val="none" w:sz="0" w:space="0" w:color="auto"/>
            <w:right w:val="none" w:sz="0" w:space="0" w:color="auto"/>
          </w:divBdr>
        </w:div>
        <w:div w:id="436566249">
          <w:marLeft w:val="640"/>
          <w:marRight w:val="0"/>
          <w:marTop w:val="0"/>
          <w:marBottom w:val="0"/>
          <w:divBdr>
            <w:top w:val="none" w:sz="0" w:space="0" w:color="auto"/>
            <w:left w:val="none" w:sz="0" w:space="0" w:color="auto"/>
            <w:bottom w:val="none" w:sz="0" w:space="0" w:color="auto"/>
            <w:right w:val="none" w:sz="0" w:space="0" w:color="auto"/>
          </w:divBdr>
        </w:div>
        <w:div w:id="670832261">
          <w:marLeft w:val="640"/>
          <w:marRight w:val="0"/>
          <w:marTop w:val="0"/>
          <w:marBottom w:val="0"/>
          <w:divBdr>
            <w:top w:val="none" w:sz="0" w:space="0" w:color="auto"/>
            <w:left w:val="none" w:sz="0" w:space="0" w:color="auto"/>
            <w:bottom w:val="none" w:sz="0" w:space="0" w:color="auto"/>
            <w:right w:val="none" w:sz="0" w:space="0" w:color="auto"/>
          </w:divBdr>
        </w:div>
        <w:div w:id="1513643347">
          <w:marLeft w:val="640"/>
          <w:marRight w:val="0"/>
          <w:marTop w:val="0"/>
          <w:marBottom w:val="0"/>
          <w:divBdr>
            <w:top w:val="none" w:sz="0" w:space="0" w:color="auto"/>
            <w:left w:val="none" w:sz="0" w:space="0" w:color="auto"/>
            <w:bottom w:val="none" w:sz="0" w:space="0" w:color="auto"/>
            <w:right w:val="none" w:sz="0" w:space="0" w:color="auto"/>
          </w:divBdr>
        </w:div>
        <w:div w:id="1043673901">
          <w:marLeft w:val="640"/>
          <w:marRight w:val="0"/>
          <w:marTop w:val="0"/>
          <w:marBottom w:val="0"/>
          <w:divBdr>
            <w:top w:val="none" w:sz="0" w:space="0" w:color="auto"/>
            <w:left w:val="none" w:sz="0" w:space="0" w:color="auto"/>
            <w:bottom w:val="none" w:sz="0" w:space="0" w:color="auto"/>
            <w:right w:val="none" w:sz="0" w:space="0" w:color="auto"/>
          </w:divBdr>
        </w:div>
        <w:div w:id="16544536">
          <w:marLeft w:val="640"/>
          <w:marRight w:val="0"/>
          <w:marTop w:val="0"/>
          <w:marBottom w:val="0"/>
          <w:divBdr>
            <w:top w:val="none" w:sz="0" w:space="0" w:color="auto"/>
            <w:left w:val="none" w:sz="0" w:space="0" w:color="auto"/>
            <w:bottom w:val="none" w:sz="0" w:space="0" w:color="auto"/>
            <w:right w:val="none" w:sz="0" w:space="0" w:color="auto"/>
          </w:divBdr>
        </w:div>
        <w:div w:id="702904840">
          <w:marLeft w:val="640"/>
          <w:marRight w:val="0"/>
          <w:marTop w:val="0"/>
          <w:marBottom w:val="0"/>
          <w:divBdr>
            <w:top w:val="none" w:sz="0" w:space="0" w:color="auto"/>
            <w:left w:val="none" w:sz="0" w:space="0" w:color="auto"/>
            <w:bottom w:val="none" w:sz="0" w:space="0" w:color="auto"/>
            <w:right w:val="none" w:sz="0" w:space="0" w:color="auto"/>
          </w:divBdr>
        </w:div>
        <w:div w:id="1033768520">
          <w:marLeft w:val="640"/>
          <w:marRight w:val="0"/>
          <w:marTop w:val="0"/>
          <w:marBottom w:val="0"/>
          <w:divBdr>
            <w:top w:val="none" w:sz="0" w:space="0" w:color="auto"/>
            <w:left w:val="none" w:sz="0" w:space="0" w:color="auto"/>
            <w:bottom w:val="none" w:sz="0" w:space="0" w:color="auto"/>
            <w:right w:val="none" w:sz="0" w:space="0" w:color="auto"/>
          </w:divBdr>
        </w:div>
        <w:div w:id="1738479268">
          <w:marLeft w:val="640"/>
          <w:marRight w:val="0"/>
          <w:marTop w:val="0"/>
          <w:marBottom w:val="0"/>
          <w:divBdr>
            <w:top w:val="none" w:sz="0" w:space="0" w:color="auto"/>
            <w:left w:val="none" w:sz="0" w:space="0" w:color="auto"/>
            <w:bottom w:val="none" w:sz="0" w:space="0" w:color="auto"/>
            <w:right w:val="none" w:sz="0" w:space="0" w:color="auto"/>
          </w:divBdr>
        </w:div>
        <w:div w:id="2062746245">
          <w:marLeft w:val="640"/>
          <w:marRight w:val="0"/>
          <w:marTop w:val="0"/>
          <w:marBottom w:val="0"/>
          <w:divBdr>
            <w:top w:val="none" w:sz="0" w:space="0" w:color="auto"/>
            <w:left w:val="none" w:sz="0" w:space="0" w:color="auto"/>
            <w:bottom w:val="none" w:sz="0" w:space="0" w:color="auto"/>
            <w:right w:val="none" w:sz="0" w:space="0" w:color="auto"/>
          </w:divBdr>
        </w:div>
        <w:div w:id="1439594956">
          <w:marLeft w:val="640"/>
          <w:marRight w:val="0"/>
          <w:marTop w:val="0"/>
          <w:marBottom w:val="0"/>
          <w:divBdr>
            <w:top w:val="none" w:sz="0" w:space="0" w:color="auto"/>
            <w:left w:val="none" w:sz="0" w:space="0" w:color="auto"/>
            <w:bottom w:val="none" w:sz="0" w:space="0" w:color="auto"/>
            <w:right w:val="none" w:sz="0" w:space="0" w:color="auto"/>
          </w:divBdr>
        </w:div>
        <w:div w:id="1885557792">
          <w:marLeft w:val="640"/>
          <w:marRight w:val="0"/>
          <w:marTop w:val="0"/>
          <w:marBottom w:val="0"/>
          <w:divBdr>
            <w:top w:val="none" w:sz="0" w:space="0" w:color="auto"/>
            <w:left w:val="none" w:sz="0" w:space="0" w:color="auto"/>
            <w:bottom w:val="none" w:sz="0" w:space="0" w:color="auto"/>
            <w:right w:val="none" w:sz="0" w:space="0" w:color="auto"/>
          </w:divBdr>
        </w:div>
        <w:div w:id="596908738">
          <w:marLeft w:val="640"/>
          <w:marRight w:val="0"/>
          <w:marTop w:val="0"/>
          <w:marBottom w:val="0"/>
          <w:divBdr>
            <w:top w:val="none" w:sz="0" w:space="0" w:color="auto"/>
            <w:left w:val="none" w:sz="0" w:space="0" w:color="auto"/>
            <w:bottom w:val="none" w:sz="0" w:space="0" w:color="auto"/>
            <w:right w:val="none" w:sz="0" w:space="0" w:color="auto"/>
          </w:divBdr>
        </w:div>
        <w:div w:id="986544042">
          <w:marLeft w:val="640"/>
          <w:marRight w:val="0"/>
          <w:marTop w:val="0"/>
          <w:marBottom w:val="0"/>
          <w:divBdr>
            <w:top w:val="none" w:sz="0" w:space="0" w:color="auto"/>
            <w:left w:val="none" w:sz="0" w:space="0" w:color="auto"/>
            <w:bottom w:val="none" w:sz="0" w:space="0" w:color="auto"/>
            <w:right w:val="none" w:sz="0" w:space="0" w:color="auto"/>
          </w:divBdr>
        </w:div>
        <w:div w:id="303896653">
          <w:marLeft w:val="640"/>
          <w:marRight w:val="0"/>
          <w:marTop w:val="0"/>
          <w:marBottom w:val="0"/>
          <w:divBdr>
            <w:top w:val="none" w:sz="0" w:space="0" w:color="auto"/>
            <w:left w:val="none" w:sz="0" w:space="0" w:color="auto"/>
            <w:bottom w:val="none" w:sz="0" w:space="0" w:color="auto"/>
            <w:right w:val="none" w:sz="0" w:space="0" w:color="auto"/>
          </w:divBdr>
        </w:div>
        <w:div w:id="1724981866">
          <w:marLeft w:val="640"/>
          <w:marRight w:val="0"/>
          <w:marTop w:val="0"/>
          <w:marBottom w:val="0"/>
          <w:divBdr>
            <w:top w:val="none" w:sz="0" w:space="0" w:color="auto"/>
            <w:left w:val="none" w:sz="0" w:space="0" w:color="auto"/>
            <w:bottom w:val="none" w:sz="0" w:space="0" w:color="auto"/>
            <w:right w:val="none" w:sz="0" w:space="0" w:color="auto"/>
          </w:divBdr>
        </w:div>
        <w:div w:id="510531377">
          <w:marLeft w:val="640"/>
          <w:marRight w:val="0"/>
          <w:marTop w:val="0"/>
          <w:marBottom w:val="0"/>
          <w:divBdr>
            <w:top w:val="none" w:sz="0" w:space="0" w:color="auto"/>
            <w:left w:val="none" w:sz="0" w:space="0" w:color="auto"/>
            <w:bottom w:val="none" w:sz="0" w:space="0" w:color="auto"/>
            <w:right w:val="none" w:sz="0" w:space="0" w:color="auto"/>
          </w:divBdr>
        </w:div>
        <w:div w:id="578517307">
          <w:marLeft w:val="640"/>
          <w:marRight w:val="0"/>
          <w:marTop w:val="0"/>
          <w:marBottom w:val="0"/>
          <w:divBdr>
            <w:top w:val="none" w:sz="0" w:space="0" w:color="auto"/>
            <w:left w:val="none" w:sz="0" w:space="0" w:color="auto"/>
            <w:bottom w:val="none" w:sz="0" w:space="0" w:color="auto"/>
            <w:right w:val="none" w:sz="0" w:space="0" w:color="auto"/>
          </w:divBdr>
        </w:div>
        <w:div w:id="817260848">
          <w:marLeft w:val="640"/>
          <w:marRight w:val="0"/>
          <w:marTop w:val="0"/>
          <w:marBottom w:val="0"/>
          <w:divBdr>
            <w:top w:val="none" w:sz="0" w:space="0" w:color="auto"/>
            <w:left w:val="none" w:sz="0" w:space="0" w:color="auto"/>
            <w:bottom w:val="none" w:sz="0" w:space="0" w:color="auto"/>
            <w:right w:val="none" w:sz="0" w:space="0" w:color="auto"/>
          </w:divBdr>
        </w:div>
        <w:div w:id="1772318647">
          <w:marLeft w:val="640"/>
          <w:marRight w:val="0"/>
          <w:marTop w:val="0"/>
          <w:marBottom w:val="0"/>
          <w:divBdr>
            <w:top w:val="none" w:sz="0" w:space="0" w:color="auto"/>
            <w:left w:val="none" w:sz="0" w:space="0" w:color="auto"/>
            <w:bottom w:val="none" w:sz="0" w:space="0" w:color="auto"/>
            <w:right w:val="none" w:sz="0" w:space="0" w:color="auto"/>
          </w:divBdr>
        </w:div>
        <w:div w:id="1802796342">
          <w:marLeft w:val="640"/>
          <w:marRight w:val="0"/>
          <w:marTop w:val="0"/>
          <w:marBottom w:val="0"/>
          <w:divBdr>
            <w:top w:val="none" w:sz="0" w:space="0" w:color="auto"/>
            <w:left w:val="none" w:sz="0" w:space="0" w:color="auto"/>
            <w:bottom w:val="none" w:sz="0" w:space="0" w:color="auto"/>
            <w:right w:val="none" w:sz="0" w:space="0" w:color="auto"/>
          </w:divBdr>
        </w:div>
        <w:div w:id="260996583">
          <w:marLeft w:val="640"/>
          <w:marRight w:val="0"/>
          <w:marTop w:val="0"/>
          <w:marBottom w:val="0"/>
          <w:divBdr>
            <w:top w:val="none" w:sz="0" w:space="0" w:color="auto"/>
            <w:left w:val="none" w:sz="0" w:space="0" w:color="auto"/>
            <w:bottom w:val="none" w:sz="0" w:space="0" w:color="auto"/>
            <w:right w:val="none" w:sz="0" w:space="0" w:color="auto"/>
          </w:divBdr>
        </w:div>
        <w:div w:id="909922799">
          <w:marLeft w:val="640"/>
          <w:marRight w:val="0"/>
          <w:marTop w:val="0"/>
          <w:marBottom w:val="0"/>
          <w:divBdr>
            <w:top w:val="none" w:sz="0" w:space="0" w:color="auto"/>
            <w:left w:val="none" w:sz="0" w:space="0" w:color="auto"/>
            <w:bottom w:val="none" w:sz="0" w:space="0" w:color="auto"/>
            <w:right w:val="none" w:sz="0" w:space="0" w:color="auto"/>
          </w:divBdr>
        </w:div>
        <w:div w:id="1664048482">
          <w:marLeft w:val="640"/>
          <w:marRight w:val="0"/>
          <w:marTop w:val="0"/>
          <w:marBottom w:val="0"/>
          <w:divBdr>
            <w:top w:val="none" w:sz="0" w:space="0" w:color="auto"/>
            <w:left w:val="none" w:sz="0" w:space="0" w:color="auto"/>
            <w:bottom w:val="none" w:sz="0" w:space="0" w:color="auto"/>
            <w:right w:val="none" w:sz="0" w:space="0" w:color="auto"/>
          </w:divBdr>
        </w:div>
        <w:div w:id="1658262076">
          <w:marLeft w:val="640"/>
          <w:marRight w:val="0"/>
          <w:marTop w:val="0"/>
          <w:marBottom w:val="0"/>
          <w:divBdr>
            <w:top w:val="none" w:sz="0" w:space="0" w:color="auto"/>
            <w:left w:val="none" w:sz="0" w:space="0" w:color="auto"/>
            <w:bottom w:val="none" w:sz="0" w:space="0" w:color="auto"/>
            <w:right w:val="none" w:sz="0" w:space="0" w:color="auto"/>
          </w:divBdr>
        </w:div>
      </w:divsChild>
    </w:div>
    <w:div w:id="1128160867">
      <w:bodyDiv w:val="1"/>
      <w:marLeft w:val="0"/>
      <w:marRight w:val="0"/>
      <w:marTop w:val="0"/>
      <w:marBottom w:val="0"/>
      <w:divBdr>
        <w:top w:val="none" w:sz="0" w:space="0" w:color="auto"/>
        <w:left w:val="none" w:sz="0" w:space="0" w:color="auto"/>
        <w:bottom w:val="none" w:sz="0" w:space="0" w:color="auto"/>
        <w:right w:val="none" w:sz="0" w:space="0" w:color="auto"/>
      </w:divBdr>
      <w:divsChild>
        <w:div w:id="1954898529">
          <w:marLeft w:val="640"/>
          <w:marRight w:val="0"/>
          <w:marTop w:val="0"/>
          <w:marBottom w:val="0"/>
          <w:divBdr>
            <w:top w:val="none" w:sz="0" w:space="0" w:color="auto"/>
            <w:left w:val="none" w:sz="0" w:space="0" w:color="auto"/>
            <w:bottom w:val="none" w:sz="0" w:space="0" w:color="auto"/>
            <w:right w:val="none" w:sz="0" w:space="0" w:color="auto"/>
          </w:divBdr>
        </w:div>
        <w:div w:id="1877501771">
          <w:marLeft w:val="640"/>
          <w:marRight w:val="0"/>
          <w:marTop w:val="0"/>
          <w:marBottom w:val="0"/>
          <w:divBdr>
            <w:top w:val="none" w:sz="0" w:space="0" w:color="auto"/>
            <w:left w:val="none" w:sz="0" w:space="0" w:color="auto"/>
            <w:bottom w:val="none" w:sz="0" w:space="0" w:color="auto"/>
            <w:right w:val="none" w:sz="0" w:space="0" w:color="auto"/>
          </w:divBdr>
        </w:div>
        <w:div w:id="1836724405">
          <w:marLeft w:val="640"/>
          <w:marRight w:val="0"/>
          <w:marTop w:val="0"/>
          <w:marBottom w:val="0"/>
          <w:divBdr>
            <w:top w:val="none" w:sz="0" w:space="0" w:color="auto"/>
            <w:left w:val="none" w:sz="0" w:space="0" w:color="auto"/>
            <w:bottom w:val="none" w:sz="0" w:space="0" w:color="auto"/>
            <w:right w:val="none" w:sz="0" w:space="0" w:color="auto"/>
          </w:divBdr>
        </w:div>
        <w:div w:id="468792704">
          <w:marLeft w:val="640"/>
          <w:marRight w:val="0"/>
          <w:marTop w:val="0"/>
          <w:marBottom w:val="0"/>
          <w:divBdr>
            <w:top w:val="none" w:sz="0" w:space="0" w:color="auto"/>
            <w:left w:val="none" w:sz="0" w:space="0" w:color="auto"/>
            <w:bottom w:val="none" w:sz="0" w:space="0" w:color="auto"/>
            <w:right w:val="none" w:sz="0" w:space="0" w:color="auto"/>
          </w:divBdr>
        </w:div>
        <w:div w:id="496193985">
          <w:marLeft w:val="640"/>
          <w:marRight w:val="0"/>
          <w:marTop w:val="0"/>
          <w:marBottom w:val="0"/>
          <w:divBdr>
            <w:top w:val="none" w:sz="0" w:space="0" w:color="auto"/>
            <w:left w:val="none" w:sz="0" w:space="0" w:color="auto"/>
            <w:bottom w:val="none" w:sz="0" w:space="0" w:color="auto"/>
            <w:right w:val="none" w:sz="0" w:space="0" w:color="auto"/>
          </w:divBdr>
        </w:div>
        <w:div w:id="470903990">
          <w:marLeft w:val="640"/>
          <w:marRight w:val="0"/>
          <w:marTop w:val="0"/>
          <w:marBottom w:val="0"/>
          <w:divBdr>
            <w:top w:val="none" w:sz="0" w:space="0" w:color="auto"/>
            <w:left w:val="none" w:sz="0" w:space="0" w:color="auto"/>
            <w:bottom w:val="none" w:sz="0" w:space="0" w:color="auto"/>
            <w:right w:val="none" w:sz="0" w:space="0" w:color="auto"/>
          </w:divBdr>
        </w:div>
        <w:div w:id="266810458">
          <w:marLeft w:val="640"/>
          <w:marRight w:val="0"/>
          <w:marTop w:val="0"/>
          <w:marBottom w:val="0"/>
          <w:divBdr>
            <w:top w:val="none" w:sz="0" w:space="0" w:color="auto"/>
            <w:left w:val="none" w:sz="0" w:space="0" w:color="auto"/>
            <w:bottom w:val="none" w:sz="0" w:space="0" w:color="auto"/>
            <w:right w:val="none" w:sz="0" w:space="0" w:color="auto"/>
          </w:divBdr>
        </w:div>
        <w:div w:id="1354569758">
          <w:marLeft w:val="640"/>
          <w:marRight w:val="0"/>
          <w:marTop w:val="0"/>
          <w:marBottom w:val="0"/>
          <w:divBdr>
            <w:top w:val="none" w:sz="0" w:space="0" w:color="auto"/>
            <w:left w:val="none" w:sz="0" w:space="0" w:color="auto"/>
            <w:bottom w:val="none" w:sz="0" w:space="0" w:color="auto"/>
            <w:right w:val="none" w:sz="0" w:space="0" w:color="auto"/>
          </w:divBdr>
        </w:div>
        <w:div w:id="1498813118">
          <w:marLeft w:val="640"/>
          <w:marRight w:val="0"/>
          <w:marTop w:val="0"/>
          <w:marBottom w:val="0"/>
          <w:divBdr>
            <w:top w:val="none" w:sz="0" w:space="0" w:color="auto"/>
            <w:left w:val="none" w:sz="0" w:space="0" w:color="auto"/>
            <w:bottom w:val="none" w:sz="0" w:space="0" w:color="auto"/>
            <w:right w:val="none" w:sz="0" w:space="0" w:color="auto"/>
          </w:divBdr>
        </w:div>
        <w:div w:id="473065852">
          <w:marLeft w:val="640"/>
          <w:marRight w:val="0"/>
          <w:marTop w:val="0"/>
          <w:marBottom w:val="0"/>
          <w:divBdr>
            <w:top w:val="none" w:sz="0" w:space="0" w:color="auto"/>
            <w:left w:val="none" w:sz="0" w:space="0" w:color="auto"/>
            <w:bottom w:val="none" w:sz="0" w:space="0" w:color="auto"/>
            <w:right w:val="none" w:sz="0" w:space="0" w:color="auto"/>
          </w:divBdr>
        </w:div>
        <w:div w:id="828327762">
          <w:marLeft w:val="640"/>
          <w:marRight w:val="0"/>
          <w:marTop w:val="0"/>
          <w:marBottom w:val="0"/>
          <w:divBdr>
            <w:top w:val="none" w:sz="0" w:space="0" w:color="auto"/>
            <w:left w:val="none" w:sz="0" w:space="0" w:color="auto"/>
            <w:bottom w:val="none" w:sz="0" w:space="0" w:color="auto"/>
            <w:right w:val="none" w:sz="0" w:space="0" w:color="auto"/>
          </w:divBdr>
        </w:div>
        <w:div w:id="1273779124">
          <w:marLeft w:val="640"/>
          <w:marRight w:val="0"/>
          <w:marTop w:val="0"/>
          <w:marBottom w:val="0"/>
          <w:divBdr>
            <w:top w:val="none" w:sz="0" w:space="0" w:color="auto"/>
            <w:left w:val="none" w:sz="0" w:space="0" w:color="auto"/>
            <w:bottom w:val="none" w:sz="0" w:space="0" w:color="auto"/>
            <w:right w:val="none" w:sz="0" w:space="0" w:color="auto"/>
          </w:divBdr>
        </w:div>
        <w:div w:id="863909843">
          <w:marLeft w:val="640"/>
          <w:marRight w:val="0"/>
          <w:marTop w:val="0"/>
          <w:marBottom w:val="0"/>
          <w:divBdr>
            <w:top w:val="none" w:sz="0" w:space="0" w:color="auto"/>
            <w:left w:val="none" w:sz="0" w:space="0" w:color="auto"/>
            <w:bottom w:val="none" w:sz="0" w:space="0" w:color="auto"/>
            <w:right w:val="none" w:sz="0" w:space="0" w:color="auto"/>
          </w:divBdr>
        </w:div>
        <w:div w:id="1082217540">
          <w:marLeft w:val="640"/>
          <w:marRight w:val="0"/>
          <w:marTop w:val="0"/>
          <w:marBottom w:val="0"/>
          <w:divBdr>
            <w:top w:val="none" w:sz="0" w:space="0" w:color="auto"/>
            <w:left w:val="none" w:sz="0" w:space="0" w:color="auto"/>
            <w:bottom w:val="none" w:sz="0" w:space="0" w:color="auto"/>
            <w:right w:val="none" w:sz="0" w:space="0" w:color="auto"/>
          </w:divBdr>
        </w:div>
        <w:div w:id="1233203458">
          <w:marLeft w:val="640"/>
          <w:marRight w:val="0"/>
          <w:marTop w:val="0"/>
          <w:marBottom w:val="0"/>
          <w:divBdr>
            <w:top w:val="none" w:sz="0" w:space="0" w:color="auto"/>
            <w:left w:val="none" w:sz="0" w:space="0" w:color="auto"/>
            <w:bottom w:val="none" w:sz="0" w:space="0" w:color="auto"/>
            <w:right w:val="none" w:sz="0" w:space="0" w:color="auto"/>
          </w:divBdr>
        </w:div>
        <w:div w:id="925262547">
          <w:marLeft w:val="640"/>
          <w:marRight w:val="0"/>
          <w:marTop w:val="0"/>
          <w:marBottom w:val="0"/>
          <w:divBdr>
            <w:top w:val="none" w:sz="0" w:space="0" w:color="auto"/>
            <w:left w:val="none" w:sz="0" w:space="0" w:color="auto"/>
            <w:bottom w:val="none" w:sz="0" w:space="0" w:color="auto"/>
            <w:right w:val="none" w:sz="0" w:space="0" w:color="auto"/>
          </w:divBdr>
        </w:div>
        <w:div w:id="1215001090">
          <w:marLeft w:val="640"/>
          <w:marRight w:val="0"/>
          <w:marTop w:val="0"/>
          <w:marBottom w:val="0"/>
          <w:divBdr>
            <w:top w:val="none" w:sz="0" w:space="0" w:color="auto"/>
            <w:left w:val="none" w:sz="0" w:space="0" w:color="auto"/>
            <w:bottom w:val="none" w:sz="0" w:space="0" w:color="auto"/>
            <w:right w:val="none" w:sz="0" w:space="0" w:color="auto"/>
          </w:divBdr>
        </w:div>
        <w:div w:id="588346226">
          <w:marLeft w:val="640"/>
          <w:marRight w:val="0"/>
          <w:marTop w:val="0"/>
          <w:marBottom w:val="0"/>
          <w:divBdr>
            <w:top w:val="none" w:sz="0" w:space="0" w:color="auto"/>
            <w:left w:val="none" w:sz="0" w:space="0" w:color="auto"/>
            <w:bottom w:val="none" w:sz="0" w:space="0" w:color="auto"/>
            <w:right w:val="none" w:sz="0" w:space="0" w:color="auto"/>
          </w:divBdr>
        </w:div>
        <w:div w:id="839350090">
          <w:marLeft w:val="640"/>
          <w:marRight w:val="0"/>
          <w:marTop w:val="0"/>
          <w:marBottom w:val="0"/>
          <w:divBdr>
            <w:top w:val="none" w:sz="0" w:space="0" w:color="auto"/>
            <w:left w:val="none" w:sz="0" w:space="0" w:color="auto"/>
            <w:bottom w:val="none" w:sz="0" w:space="0" w:color="auto"/>
            <w:right w:val="none" w:sz="0" w:space="0" w:color="auto"/>
          </w:divBdr>
        </w:div>
        <w:div w:id="15892168">
          <w:marLeft w:val="640"/>
          <w:marRight w:val="0"/>
          <w:marTop w:val="0"/>
          <w:marBottom w:val="0"/>
          <w:divBdr>
            <w:top w:val="none" w:sz="0" w:space="0" w:color="auto"/>
            <w:left w:val="none" w:sz="0" w:space="0" w:color="auto"/>
            <w:bottom w:val="none" w:sz="0" w:space="0" w:color="auto"/>
            <w:right w:val="none" w:sz="0" w:space="0" w:color="auto"/>
          </w:divBdr>
        </w:div>
        <w:div w:id="1581327384">
          <w:marLeft w:val="640"/>
          <w:marRight w:val="0"/>
          <w:marTop w:val="0"/>
          <w:marBottom w:val="0"/>
          <w:divBdr>
            <w:top w:val="none" w:sz="0" w:space="0" w:color="auto"/>
            <w:left w:val="none" w:sz="0" w:space="0" w:color="auto"/>
            <w:bottom w:val="none" w:sz="0" w:space="0" w:color="auto"/>
            <w:right w:val="none" w:sz="0" w:space="0" w:color="auto"/>
          </w:divBdr>
        </w:div>
        <w:div w:id="1003975096">
          <w:marLeft w:val="640"/>
          <w:marRight w:val="0"/>
          <w:marTop w:val="0"/>
          <w:marBottom w:val="0"/>
          <w:divBdr>
            <w:top w:val="none" w:sz="0" w:space="0" w:color="auto"/>
            <w:left w:val="none" w:sz="0" w:space="0" w:color="auto"/>
            <w:bottom w:val="none" w:sz="0" w:space="0" w:color="auto"/>
            <w:right w:val="none" w:sz="0" w:space="0" w:color="auto"/>
          </w:divBdr>
        </w:div>
        <w:div w:id="804157336">
          <w:marLeft w:val="640"/>
          <w:marRight w:val="0"/>
          <w:marTop w:val="0"/>
          <w:marBottom w:val="0"/>
          <w:divBdr>
            <w:top w:val="none" w:sz="0" w:space="0" w:color="auto"/>
            <w:left w:val="none" w:sz="0" w:space="0" w:color="auto"/>
            <w:bottom w:val="none" w:sz="0" w:space="0" w:color="auto"/>
            <w:right w:val="none" w:sz="0" w:space="0" w:color="auto"/>
          </w:divBdr>
        </w:div>
        <w:div w:id="1166365521">
          <w:marLeft w:val="640"/>
          <w:marRight w:val="0"/>
          <w:marTop w:val="0"/>
          <w:marBottom w:val="0"/>
          <w:divBdr>
            <w:top w:val="none" w:sz="0" w:space="0" w:color="auto"/>
            <w:left w:val="none" w:sz="0" w:space="0" w:color="auto"/>
            <w:bottom w:val="none" w:sz="0" w:space="0" w:color="auto"/>
            <w:right w:val="none" w:sz="0" w:space="0" w:color="auto"/>
          </w:divBdr>
        </w:div>
        <w:div w:id="109665824">
          <w:marLeft w:val="640"/>
          <w:marRight w:val="0"/>
          <w:marTop w:val="0"/>
          <w:marBottom w:val="0"/>
          <w:divBdr>
            <w:top w:val="none" w:sz="0" w:space="0" w:color="auto"/>
            <w:left w:val="none" w:sz="0" w:space="0" w:color="auto"/>
            <w:bottom w:val="none" w:sz="0" w:space="0" w:color="auto"/>
            <w:right w:val="none" w:sz="0" w:space="0" w:color="auto"/>
          </w:divBdr>
        </w:div>
        <w:div w:id="182403114">
          <w:marLeft w:val="640"/>
          <w:marRight w:val="0"/>
          <w:marTop w:val="0"/>
          <w:marBottom w:val="0"/>
          <w:divBdr>
            <w:top w:val="none" w:sz="0" w:space="0" w:color="auto"/>
            <w:left w:val="none" w:sz="0" w:space="0" w:color="auto"/>
            <w:bottom w:val="none" w:sz="0" w:space="0" w:color="auto"/>
            <w:right w:val="none" w:sz="0" w:space="0" w:color="auto"/>
          </w:divBdr>
        </w:div>
        <w:div w:id="838467890">
          <w:marLeft w:val="640"/>
          <w:marRight w:val="0"/>
          <w:marTop w:val="0"/>
          <w:marBottom w:val="0"/>
          <w:divBdr>
            <w:top w:val="none" w:sz="0" w:space="0" w:color="auto"/>
            <w:left w:val="none" w:sz="0" w:space="0" w:color="auto"/>
            <w:bottom w:val="none" w:sz="0" w:space="0" w:color="auto"/>
            <w:right w:val="none" w:sz="0" w:space="0" w:color="auto"/>
          </w:divBdr>
        </w:div>
        <w:div w:id="1035623394">
          <w:marLeft w:val="640"/>
          <w:marRight w:val="0"/>
          <w:marTop w:val="0"/>
          <w:marBottom w:val="0"/>
          <w:divBdr>
            <w:top w:val="none" w:sz="0" w:space="0" w:color="auto"/>
            <w:left w:val="none" w:sz="0" w:space="0" w:color="auto"/>
            <w:bottom w:val="none" w:sz="0" w:space="0" w:color="auto"/>
            <w:right w:val="none" w:sz="0" w:space="0" w:color="auto"/>
          </w:divBdr>
        </w:div>
        <w:div w:id="1766148427">
          <w:marLeft w:val="640"/>
          <w:marRight w:val="0"/>
          <w:marTop w:val="0"/>
          <w:marBottom w:val="0"/>
          <w:divBdr>
            <w:top w:val="none" w:sz="0" w:space="0" w:color="auto"/>
            <w:left w:val="none" w:sz="0" w:space="0" w:color="auto"/>
            <w:bottom w:val="none" w:sz="0" w:space="0" w:color="auto"/>
            <w:right w:val="none" w:sz="0" w:space="0" w:color="auto"/>
          </w:divBdr>
        </w:div>
        <w:div w:id="1407916794">
          <w:marLeft w:val="640"/>
          <w:marRight w:val="0"/>
          <w:marTop w:val="0"/>
          <w:marBottom w:val="0"/>
          <w:divBdr>
            <w:top w:val="none" w:sz="0" w:space="0" w:color="auto"/>
            <w:left w:val="none" w:sz="0" w:space="0" w:color="auto"/>
            <w:bottom w:val="none" w:sz="0" w:space="0" w:color="auto"/>
            <w:right w:val="none" w:sz="0" w:space="0" w:color="auto"/>
          </w:divBdr>
        </w:div>
        <w:div w:id="1703243045">
          <w:marLeft w:val="640"/>
          <w:marRight w:val="0"/>
          <w:marTop w:val="0"/>
          <w:marBottom w:val="0"/>
          <w:divBdr>
            <w:top w:val="none" w:sz="0" w:space="0" w:color="auto"/>
            <w:left w:val="none" w:sz="0" w:space="0" w:color="auto"/>
            <w:bottom w:val="none" w:sz="0" w:space="0" w:color="auto"/>
            <w:right w:val="none" w:sz="0" w:space="0" w:color="auto"/>
          </w:divBdr>
        </w:div>
        <w:div w:id="46954632">
          <w:marLeft w:val="640"/>
          <w:marRight w:val="0"/>
          <w:marTop w:val="0"/>
          <w:marBottom w:val="0"/>
          <w:divBdr>
            <w:top w:val="none" w:sz="0" w:space="0" w:color="auto"/>
            <w:left w:val="none" w:sz="0" w:space="0" w:color="auto"/>
            <w:bottom w:val="none" w:sz="0" w:space="0" w:color="auto"/>
            <w:right w:val="none" w:sz="0" w:space="0" w:color="auto"/>
          </w:divBdr>
        </w:div>
        <w:div w:id="194344149">
          <w:marLeft w:val="640"/>
          <w:marRight w:val="0"/>
          <w:marTop w:val="0"/>
          <w:marBottom w:val="0"/>
          <w:divBdr>
            <w:top w:val="none" w:sz="0" w:space="0" w:color="auto"/>
            <w:left w:val="none" w:sz="0" w:space="0" w:color="auto"/>
            <w:bottom w:val="none" w:sz="0" w:space="0" w:color="auto"/>
            <w:right w:val="none" w:sz="0" w:space="0" w:color="auto"/>
          </w:divBdr>
        </w:div>
        <w:div w:id="512383026">
          <w:marLeft w:val="640"/>
          <w:marRight w:val="0"/>
          <w:marTop w:val="0"/>
          <w:marBottom w:val="0"/>
          <w:divBdr>
            <w:top w:val="none" w:sz="0" w:space="0" w:color="auto"/>
            <w:left w:val="none" w:sz="0" w:space="0" w:color="auto"/>
            <w:bottom w:val="none" w:sz="0" w:space="0" w:color="auto"/>
            <w:right w:val="none" w:sz="0" w:space="0" w:color="auto"/>
          </w:divBdr>
        </w:div>
        <w:div w:id="556668791">
          <w:marLeft w:val="640"/>
          <w:marRight w:val="0"/>
          <w:marTop w:val="0"/>
          <w:marBottom w:val="0"/>
          <w:divBdr>
            <w:top w:val="none" w:sz="0" w:space="0" w:color="auto"/>
            <w:left w:val="none" w:sz="0" w:space="0" w:color="auto"/>
            <w:bottom w:val="none" w:sz="0" w:space="0" w:color="auto"/>
            <w:right w:val="none" w:sz="0" w:space="0" w:color="auto"/>
          </w:divBdr>
        </w:div>
        <w:div w:id="527530399">
          <w:marLeft w:val="640"/>
          <w:marRight w:val="0"/>
          <w:marTop w:val="0"/>
          <w:marBottom w:val="0"/>
          <w:divBdr>
            <w:top w:val="none" w:sz="0" w:space="0" w:color="auto"/>
            <w:left w:val="none" w:sz="0" w:space="0" w:color="auto"/>
            <w:bottom w:val="none" w:sz="0" w:space="0" w:color="auto"/>
            <w:right w:val="none" w:sz="0" w:space="0" w:color="auto"/>
          </w:divBdr>
        </w:div>
        <w:div w:id="1804495055">
          <w:marLeft w:val="640"/>
          <w:marRight w:val="0"/>
          <w:marTop w:val="0"/>
          <w:marBottom w:val="0"/>
          <w:divBdr>
            <w:top w:val="none" w:sz="0" w:space="0" w:color="auto"/>
            <w:left w:val="none" w:sz="0" w:space="0" w:color="auto"/>
            <w:bottom w:val="none" w:sz="0" w:space="0" w:color="auto"/>
            <w:right w:val="none" w:sz="0" w:space="0" w:color="auto"/>
          </w:divBdr>
        </w:div>
        <w:div w:id="760443697">
          <w:marLeft w:val="640"/>
          <w:marRight w:val="0"/>
          <w:marTop w:val="0"/>
          <w:marBottom w:val="0"/>
          <w:divBdr>
            <w:top w:val="none" w:sz="0" w:space="0" w:color="auto"/>
            <w:left w:val="none" w:sz="0" w:space="0" w:color="auto"/>
            <w:bottom w:val="none" w:sz="0" w:space="0" w:color="auto"/>
            <w:right w:val="none" w:sz="0" w:space="0" w:color="auto"/>
          </w:divBdr>
        </w:div>
        <w:div w:id="65424035">
          <w:marLeft w:val="640"/>
          <w:marRight w:val="0"/>
          <w:marTop w:val="0"/>
          <w:marBottom w:val="0"/>
          <w:divBdr>
            <w:top w:val="none" w:sz="0" w:space="0" w:color="auto"/>
            <w:left w:val="none" w:sz="0" w:space="0" w:color="auto"/>
            <w:bottom w:val="none" w:sz="0" w:space="0" w:color="auto"/>
            <w:right w:val="none" w:sz="0" w:space="0" w:color="auto"/>
          </w:divBdr>
        </w:div>
        <w:div w:id="1098865379">
          <w:marLeft w:val="640"/>
          <w:marRight w:val="0"/>
          <w:marTop w:val="0"/>
          <w:marBottom w:val="0"/>
          <w:divBdr>
            <w:top w:val="none" w:sz="0" w:space="0" w:color="auto"/>
            <w:left w:val="none" w:sz="0" w:space="0" w:color="auto"/>
            <w:bottom w:val="none" w:sz="0" w:space="0" w:color="auto"/>
            <w:right w:val="none" w:sz="0" w:space="0" w:color="auto"/>
          </w:divBdr>
        </w:div>
        <w:div w:id="1657301481">
          <w:marLeft w:val="640"/>
          <w:marRight w:val="0"/>
          <w:marTop w:val="0"/>
          <w:marBottom w:val="0"/>
          <w:divBdr>
            <w:top w:val="none" w:sz="0" w:space="0" w:color="auto"/>
            <w:left w:val="none" w:sz="0" w:space="0" w:color="auto"/>
            <w:bottom w:val="none" w:sz="0" w:space="0" w:color="auto"/>
            <w:right w:val="none" w:sz="0" w:space="0" w:color="auto"/>
          </w:divBdr>
        </w:div>
        <w:div w:id="433748752">
          <w:marLeft w:val="640"/>
          <w:marRight w:val="0"/>
          <w:marTop w:val="0"/>
          <w:marBottom w:val="0"/>
          <w:divBdr>
            <w:top w:val="none" w:sz="0" w:space="0" w:color="auto"/>
            <w:left w:val="none" w:sz="0" w:space="0" w:color="auto"/>
            <w:bottom w:val="none" w:sz="0" w:space="0" w:color="auto"/>
            <w:right w:val="none" w:sz="0" w:space="0" w:color="auto"/>
          </w:divBdr>
        </w:div>
        <w:div w:id="513956147">
          <w:marLeft w:val="640"/>
          <w:marRight w:val="0"/>
          <w:marTop w:val="0"/>
          <w:marBottom w:val="0"/>
          <w:divBdr>
            <w:top w:val="none" w:sz="0" w:space="0" w:color="auto"/>
            <w:left w:val="none" w:sz="0" w:space="0" w:color="auto"/>
            <w:bottom w:val="none" w:sz="0" w:space="0" w:color="auto"/>
            <w:right w:val="none" w:sz="0" w:space="0" w:color="auto"/>
          </w:divBdr>
        </w:div>
        <w:div w:id="1504318518">
          <w:marLeft w:val="640"/>
          <w:marRight w:val="0"/>
          <w:marTop w:val="0"/>
          <w:marBottom w:val="0"/>
          <w:divBdr>
            <w:top w:val="none" w:sz="0" w:space="0" w:color="auto"/>
            <w:left w:val="none" w:sz="0" w:space="0" w:color="auto"/>
            <w:bottom w:val="none" w:sz="0" w:space="0" w:color="auto"/>
            <w:right w:val="none" w:sz="0" w:space="0" w:color="auto"/>
          </w:divBdr>
        </w:div>
        <w:div w:id="520778047">
          <w:marLeft w:val="640"/>
          <w:marRight w:val="0"/>
          <w:marTop w:val="0"/>
          <w:marBottom w:val="0"/>
          <w:divBdr>
            <w:top w:val="none" w:sz="0" w:space="0" w:color="auto"/>
            <w:left w:val="none" w:sz="0" w:space="0" w:color="auto"/>
            <w:bottom w:val="none" w:sz="0" w:space="0" w:color="auto"/>
            <w:right w:val="none" w:sz="0" w:space="0" w:color="auto"/>
          </w:divBdr>
        </w:div>
        <w:div w:id="20208622">
          <w:marLeft w:val="640"/>
          <w:marRight w:val="0"/>
          <w:marTop w:val="0"/>
          <w:marBottom w:val="0"/>
          <w:divBdr>
            <w:top w:val="none" w:sz="0" w:space="0" w:color="auto"/>
            <w:left w:val="none" w:sz="0" w:space="0" w:color="auto"/>
            <w:bottom w:val="none" w:sz="0" w:space="0" w:color="auto"/>
            <w:right w:val="none" w:sz="0" w:space="0" w:color="auto"/>
          </w:divBdr>
        </w:div>
        <w:div w:id="529025828">
          <w:marLeft w:val="640"/>
          <w:marRight w:val="0"/>
          <w:marTop w:val="0"/>
          <w:marBottom w:val="0"/>
          <w:divBdr>
            <w:top w:val="none" w:sz="0" w:space="0" w:color="auto"/>
            <w:left w:val="none" w:sz="0" w:space="0" w:color="auto"/>
            <w:bottom w:val="none" w:sz="0" w:space="0" w:color="auto"/>
            <w:right w:val="none" w:sz="0" w:space="0" w:color="auto"/>
          </w:divBdr>
        </w:div>
        <w:div w:id="1833179678">
          <w:marLeft w:val="640"/>
          <w:marRight w:val="0"/>
          <w:marTop w:val="0"/>
          <w:marBottom w:val="0"/>
          <w:divBdr>
            <w:top w:val="none" w:sz="0" w:space="0" w:color="auto"/>
            <w:left w:val="none" w:sz="0" w:space="0" w:color="auto"/>
            <w:bottom w:val="none" w:sz="0" w:space="0" w:color="auto"/>
            <w:right w:val="none" w:sz="0" w:space="0" w:color="auto"/>
          </w:divBdr>
        </w:div>
        <w:div w:id="292172981">
          <w:marLeft w:val="640"/>
          <w:marRight w:val="0"/>
          <w:marTop w:val="0"/>
          <w:marBottom w:val="0"/>
          <w:divBdr>
            <w:top w:val="none" w:sz="0" w:space="0" w:color="auto"/>
            <w:left w:val="none" w:sz="0" w:space="0" w:color="auto"/>
            <w:bottom w:val="none" w:sz="0" w:space="0" w:color="auto"/>
            <w:right w:val="none" w:sz="0" w:space="0" w:color="auto"/>
          </w:divBdr>
        </w:div>
        <w:div w:id="1614094528">
          <w:marLeft w:val="640"/>
          <w:marRight w:val="0"/>
          <w:marTop w:val="0"/>
          <w:marBottom w:val="0"/>
          <w:divBdr>
            <w:top w:val="none" w:sz="0" w:space="0" w:color="auto"/>
            <w:left w:val="none" w:sz="0" w:space="0" w:color="auto"/>
            <w:bottom w:val="none" w:sz="0" w:space="0" w:color="auto"/>
            <w:right w:val="none" w:sz="0" w:space="0" w:color="auto"/>
          </w:divBdr>
        </w:div>
        <w:div w:id="1338386930">
          <w:marLeft w:val="640"/>
          <w:marRight w:val="0"/>
          <w:marTop w:val="0"/>
          <w:marBottom w:val="0"/>
          <w:divBdr>
            <w:top w:val="none" w:sz="0" w:space="0" w:color="auto"/>
            <w:left w:val="none" w:sz="0" w:space="0" w:color="auto"/>
            <w:bottom w:val="none" w:sz="0" w:space="0" w:color="auto"/>
            <w:right w:val="none" w:sz="0" w:space="0" w:color="auto"/>
          </w:divBdr>
        </w:div>
        <w:div w:id="250897404">
          <w:marLeft w:val="640"/>
          <w:marRight w:val="0"/>
          <w:marTop w:val="0"/>
          <w:marBottom w:val="0"/>
          <w:divBdr>
            <w:top w:val="none" w:sz="0" w:space="0" w:color="auto"/>
            <w:left w:val="none" w:sz="0" w:space="0" w:color="auto"/>
            <w:bottom w:val="none" w:sz="0" w:space="0" w:color="auto"/>
            <w:right w:val="none" w:sz="0" w:space="0" w:color="auto"/>
          </w:divBdr>
        </w:div>
        <w:div w:id="1177306939">
          <w:marLeft w:val="640"/>
          <w:marRight w:val="0"/>
          <w:marTop w:val="0"/>
          <w:marBottom w:val="0"/>
          <w:divBdr>
            <w:top w:val="none" w:sz="0" w:space="0" w:color="auto"/>
            <w:left w:val="none" w:sz="0" w:space="0" w:color="auto"/>
            <w:bottom w:val="none" w:sz="0" w:space="0" w:color="auto"/>
            <w:right w:val="none" w:sz="0" w:space="0" w:color="auto"/>
          </w:divBdr>
        </w:div>
        <w:div w:id="151068451">
          <w:marLeft w:val="640"/>
          <w:marRight w:val="0"/>
          <w:marTop w:val="0"/>
          <w:marBottom w:val="0"/>
          <w:divBdr>
            <w:top w:val="none" w:sz="0" w:space="0" w:color="auto"/>
            <w:left w:val="none" w:sz="0" w:space="0" w:color="auto"/>
            <w:bottom w:val="none" w:sz="0" w:space="0" w:color="auto"/>
            <w:right w:val="none" w:sz="0" w:space="0" w:color="auto"/>
          </w:divBdr>
        </w:div>
        <w:div w:id="1569729470">
          <w:marLeft w:val="640"/>
          <w:marRight w:val="0"/>
          <w:marTop w:val="0"/>
          <w:marBottom w:val="0"/>
          <w:divBdr>
            <w:top w:val="none" w:sz="0" w:space="0" w:color="auto"/>
            <w:left w:val="none" w:sz="0" w:space="0" w:color="auto"/>
            <w:bottom w:val="none" w:sz="0" w:space="0" w:color="auto"/>
            <w:right w:val="none" w:sz="0" w:space="0" w:color="auto"/>
          </w:divBdr>
        </w:div>
        <w:div w:id="1437291766">
          <w:marLeft w:val="640"/>
          <w:marRight w:val="0"/>
          <w:marTop w:val="0"/>
          <w:marBottom w:val="0"/>
          <w:divBdr>
            <w:top w:val="none" w:sz="0" w:space="0" w:color="auto"/>
            <w:left w:val="none" w:sz="0" w:space="0" w:color="auto"/>
            <w:bottom w:val="none" w:sz="0" w:space="0" w:color="auto"/>
            <w:right w:val="none" w:sz="0" w:space="0" w:color="auto"/>
          </w:divBdr>
        </w:div>
        <w:div w:id="686365211">
          <w:marLeft w:val="640"/>
          <w:marRight w:val="0"/>
          <w:marTop w:val="0"/>
          <w:marBottom w:val="0"/>
          <w:divBdr>
            <w:top w:val="none" w:sz="0" w:space="0" w:color="auto"/>
            <w:left w:val="none" w:sz="0" w:space="0" w:color="auto"/>
            <w:bottom w:val="none" w:sz="0" w:space="0" w:color="auto"/>
            <w:right w:val="none" w:sz="0" w:space="0" w:color="auto"/>
          </w:divBdr>
        </w:div>
        <w:div w:id="92022279">
          <w:marLeft w:val="640"/>
          <w:marRight w:val="0"/>
          <w:marTop w:val="0"/>
          <w:marBottom w:val="0"/>
          <w:divBdr>
            <w:top w:val="none" w:sz="0" w:space="0" w:color="auto"/>
            <w:left w:val="none" w:sz="0" w:space="0" w:color="auto"/>
            <w:bottom w:val="none" w:sz="0" w:space="0" w:color="auto"/>
            <w:right w:val="none" w:sz="0" w:space="0" w:color="auto"/>
          </w:divBdr>
        </w:div>
        <w:div w:id="1338077411">
          <w:marLeft w:val="640"/>
          <w:marRight w:val="0"/>
          <w:marTop w:val="0"/>
          <w:marBottom w:val="0"/>
          <w:divBdr>
            <w:top w:val="none" w:sz="0" w:space="0" w:color="auto"/>
            <w:left w:val="none" w:sz="0" w:space="0" w:color="auto"/>
            <w:bottom w:val="none" w:sz="0" w:space="0" w:color="auto"/>
            <w:right w:val="none" w:sz="0" w:space="0" w:color="auto"/>
          </w:divBdr>
        </w:div>
        <w:div w:id="138154127">
          <w:marLeft w:val="640"/>
          <w:marRight w:val="0"/>
          <w:marTop w:val="0"/>
          <w:marBottom w:val="0"/>
          <w:divBdr>
            <w:top w:val="none" w:sz="0" w:space="0" w:color="auto"/>
            <w:left w:val="none" w:sz="0" w:space="0" w:color="auto"/>
            <w:bottom w:val="none" w:sz="0" w:space="0" w:color="auto"/>
            <w:right w:val="none" w:sz="0" w:space="0" w:color="auto"/>
          </w:divBdr>
        </w:div>
        <w:div w:id="1849785390">
          <w:marLeft w:val="640"/>
          <w:marRight w:val="0"/>
          <w:marTop w:val="0"/>
          <w:marBottom w:val="0"/>
          <w:divBdr>
            <w:top w:val="none" w:sz="0" w:space="0" w:color="auto"/>
            <w:left w:val="none" w:sz="0" w:space="0" w:color="auto"/>
            <w:bottom w:val="none" w:sz="0" w:space="0" w:color="auto"/>
            <w:right w:val="none" w:sz="0" w:space="0" w:color="auto"/>
          </w:divBdr>
        </w:div>
        <w:div w:id="577057944">
          <w:marLeft w:val="640"/>
          <w:marRight w:val="0"/>
          <w:marTop w:val="0"/>
          <w:marBottom w:val="0"/>
          <w:divBdr>
            <w:top w:val="none" w:sz="0" w:space="0" w:color="auto"/>
            <w:left w:val="none" w:sz="0" w:space="0" w:color="auto"/>
            <w:bottom w:val="none" w:sz="0" w:space="0" w:color="auto"/>
            <w:right w:val="none" w:sz="0" w:space="0" w:color="auto"/>
          </w:divBdr>
        </w:div>
        <w:div w:id="32074238">
          <w:marLeft w:val="640"/>
          <w:marRight w:val="0"/>
          <w:marTop w:val="0"/>
          <w:marBottom w:val="0"/>
          <w:divBdr>
            <w:top w:val="none" w:sz="0" w:space="0" w:color="auto"/>
            <w:left w:val="none" w:sz="0" w:space="0" w:color="auto"/>
            <w:bottom w:val="none" w:sz="0" w:space="0" w:color="auto"/>
            <w:right w:val="none" w:sz="0" w:space="0" w:color="auto"/>
          </w:divBdr>
        </w:div>
        <w:div w:id="1441991620">
          <w:marLeft w:val="640"/>
          <w:marRight w:val="0"/>
          <w:marTop w:val="0"/>
          <w:marBottom w:val="0"/>
          <w:divBdr>
            <w:top w:val="none" w:sz="0" w:space="0" w:color="auto"/>
            <w:left w:val="none" w:sz="0" w:space="0" w:color="auto"/>
            <w:bottom w:val="none" w:sz="0" w:space="0" w:color="auto"/>
            <w:right w:val="none" w:sz="0" w:space="0" w:color="auto"/>
          </w:divBdr>
        </w:div>
        <w:div w:id="246309566">
          <w:marLeft w:val="640"/>
          <w:marRight w:val="0"/>
          <w:marTop w:val="0"/>
          <w:marBottom w:val="0"/>
          <w:divBdr>
            <w:top w:val="none" w:sz="0" w:space="0" w:color="auto"/>
            <w:left w:val="none" w:sz="0" w:space="0" w:color="auto"/>
            <w:bottom w:val="none" w:sz="0" w:space="0" w:color="auto"/>
            <w:right w:val="none" w:sz="0" w:space="0" w:color="auto"/>
          </w:divBdr>
        </w:div>
        <w:div w:id="2139763717">
          <w:marLeft w:val="640"/>
          <w:marRight w:val="0"/>
          <w:marTop w:val="0"/>
          <w:marBottom w:val="0"/>
          <w:divBdr>
            <w:top w:val="none" w:sz="0" w:space="0" w:color="auto"/>
            <w:left w:val="none" w:sz="0" w:space="0" w:color="auto"/>
            <w:bottom w:val="none" w:sz="0" w:space="0" w:color="auto"/>
            <w:right w:val="none" w:sz="0" w:space="0" w:color="auto"/>
          </w:divBdr>
        </w:div>
        <w:div w:id="2036996860">
          <w:marLeft w:val="640"/>
          <w:marRight w:val="0"/>
          <w:marTop w:val="0"/>
          <w:marBottom w:val="0"/>
          <w:divBdr>
            <w:top w:val="none" w:sz="0" w:space="0" w:color="auto"/>
            <w:left w:val="none" w:sz="0" w:space="0" w:color="auto"/>
            <w:bottom w:val="none" w:sz="0" w:space="0" w:color="auto"/>
            <w:right w:val="none" w:sz="0" w:space="0" w:color="auto"/>
          </w:divBdr>
        </w:div>
        <w:div w:id="1040785398">
          <w:marLeft w:val="640"/>
          <w:marRight w:val="0"/>
          <w:marTop w:val="0"/>
          <w:marBottom w:val="0"/>
          <w:divBdr>
            <w:top w:val="none" w:sz="0" w:space="0" w:color="auto"/>
            <w:left w:val="none" w:sz="0" w:space="0" w:color="auto"/>
            <w:bottom w:val="none" w:sz="0" w:space="0" w:color="auto"/>
            <w:right w:val="none" w:sz="0" w:space="0" w:color="auto"/>
          </w:divBdr>
        </w:div>
        <w:div w:id="1224833555">
          <w:marLeft w:val="640"/>
          <w:marRight w:val="0"/>
          <w:marTop w:val="0"/>
          <w:marBottom w:val="0"/>
          <w:divBdr>
            <w:top w:val="none" w:sz="0" w:space="0" w:color="auto"/>
            <w:left w:val="none" w:sz="0" w:space="0" w:color="auto"/>
            <w:bottom w:val="none" w:sz="0" w:space="0" w:color="auto"/>
            <w:right w:val="none" w:sz="0" w:space="0" w:color="auto"/>
          </w:divBdr>
        </w:div>
        <w:div w:id="1811243119">
          <w:marLeft w:val="640"/>
          <w:marRight w:val="0"/>
          <w:marTop w:val="0"/>
          <w:marBottom w:val="0"/>
          <w:divBdr>
            <w:top w:val="none" w:sz="0" w:space="0" w:color="auto"/>
            <w:left w:val="none" w:sz="0" w:space="0" w:color="auto"/>
            <w:bottom w:val="none" w:sz="0" w:space="0" w:color="auto"/>
            <w:right w:val="none" w:sz="0" w:space="0" w:color="auto"/>
          </w:divBdr>
        </w:div>
        <w:div w:id="1851409152">
          <w:marLeft w:val="640"/>
          <w:marRight w:val="0"/>
          <w:marTop w:val="0"/>
          <w:marBottom w:val="0"/>
          <w:divBdr>
            <w:top w:val="none" w:sz="0" w:space="0" w:color="auto"/>
            <w:left w:val="none" w:sz="0" w:space="0" w:color="auto"/>
            <w:bottom w:val="none" w:sz="0" w:space="0" w:color="auto"/>
            <w:right w:val="none" w:sz="0" w:space="0" w:color="auto"/>
          </w:divBdr>
        </w:div>
        <w:div w:id="1894847927">
          <w:marLeft w:val="640"/>
          <w:marRight w:val="0"/>
          <w:marTop w:val="0"/>
          <w:marBottom w:val="0"/>
          <w:divBdr>
            <w:top w:val="none" w:sz="0" w:space="0" w:color="auto"/>
            <w:left w:val="none" w:sz="0" w:space="0" w:color="auto"/>
            <w:bottom w:val="none" w:sz="0" w:space="0" w:color="auto"/>
            <w:right w:val="none" w:sz="0" w:space="0" w:color="auto"/>
          </w:divBdr>
        </w:div>
        <w:div w:id="1682000783">
          <w:marLeft w:val="640"/>
          <w:marRight w:val="0"/>
          <w:marTop w:val="0"/>
          <w:marBottom w:val="0"/>
          <w:divBdr>
            <w:top w:val="none" w:sz="0" w:space="0" w:color="auto"/>
            <w:left w:val="none" w:sz="0" w:space="0" w:color="auto"/>
            <w:bottom w:val="none" w:sz="0" w:space="0" w:color="auto"/>
            <w:right w:val="none" w:sz="0" w:space="0" w:color="auto"/>
          </w:divBdr>
        </w:div>
        <w:div w:id="1565871154">
          <w:marLeft w:val="640"/>
          <w:marRight w:val="0"/>
          <w:marTop w:val="0"/>
          <w:marBottom w:val="0"/>
          <w:divBdr>
            <w:top w:val="none" w:sz="0" w:space="0" w:color="auto"/>
            <w:left w:val="none" w:sz="0" w:space="0" w:color="auto"/>
            <w:bottom w:val="none" w:sz="0" w:space="0" w:color="auto"/>
            <w:right w:val="none" w:sz="0" w:space="0" w:color="auto"/>
          </w:divBdr>
        </w:div>
        <w:div w:id="1802840616">
          <w:marLeft w:val="640"/>
          <w:marRight w:val="0"/>
          <w:marTop w:val="0"/>
          <w:marBottom w:val="0"/>
          <w:divBdr>
            <w:top w:val="none" w:sz="0" w:space="0" w:color="auto"/>
            <w:left w:val="none" w:sz="0" w:space="0" w:color="auto"/>
            <w:bottom w:val="none" w:sz="0" w:space="0" w:color="auto"/>
            <w:right w:val="none" w:sz="0" w:space="0" w:color="auto"/>
          </w:divBdr>
        </w:div>
        <w:div w:id="1379937827">
          <w:marLeft w:val="640"/>
          <w:marRight w:val="0"/>
          <w:marTop w:val="0"/>
          <w:marBottom w:val="0"/>
          <w:divBdr>
            <w:top w:val="none" w:sz="0" w:space="0" w:color="auto"/>
            <w:left w:val="none" w:sz="0" w:space="0" w:color="auto"/>
            <w:bottom w:val="none" w:sz="0" w:space="0" w:color="auto"/>
            <w:right w:val="none" w:sz="0" w:space="0" w:color="auto"/>
          </w:divBdr>
        </w:div>
        <w:div w:id="1255825321">
          <w:marLeft w:val="640"/>
          <w:marRight w:val="0"/>
          <w:marTop w:val="0"/>
          <w:marBottom w:val="0"/>
          <w:divBdr>
            <w:top w:val="none" w:sz="0" w:space="0" w:color="auto"/>
            <w:left w:val="none" w:sz="0" w:space="0" w:color="auto"/>
            <w:bottom w:val="none" w:sz="0" w:space="0" w:color="auto"/>
            <w:right w:val="none" w:sz="0" w:space="0" w:color="auto"/>
          </w:divBdr>
        </w:div>
        <w:div w:id="123502424">
          <w:marLeft w:val="640"/>
          <w:marRight w:val="0"/>
          <w:marTop w:val="0"/>
          <w:marBottom w:val="0"/>
          <w:divBdr>
            <w:top w:val="none" w:sz="0" w:space="0" w:color="auto"/>
            <w:left w:val="none" w:sz="0" w:space="0" w:color="auto"/>
            <w:bottom w:val="none" w:sz="0" w:space="0" w:color="auto"/>
            <w:right w:val="none" w:sz="0" w:space="0" w:color="auto"/>
          </w:divBdr>
        </w:div>
        <w:div w:id="924917110">
          <w:marLeft w:val="640"/>
          <w:marRight w:val="0"/>
          <w:marTop w:val="0"/>
          <w:marBottom w:val="0"/>
          <w:divBdr>
            <w:top w:val="none" w:sz="0" w:space="0" w:color="auto"/>
            <w:left w:val="none" w:sz="0" w:space="0" w:color="auto"/>
            <w:bottom w:val="none" w:sz="0" w:space="0" w:color="auto"/>
            <w:right w:val="none" w:sz="0" w:space="0" w:color="auto"/>
          </w:divBdr>
        </w:div>
        <w:div w:id="769086241">
          <w:marLeft w:val="640"/>
          <w:marRight w:val="0"/>
          <w:marTop w:val="0"/>
          <w:marBottom w:val="0"/>
          <w:divBdr>
            <w:top w:val="none" w:sz="0" w:space="0" w:color="auto"/>
            <w:left w:val="none" w:sz="0" w:space="0" w:color="auto"/>
            <w:bottom w:val="none" w:sz="0" w:space="0" w:color="auto"/>
            <w:right w:val="none" w:sz="0" w:space="0" w:color="auto"/>
          </w:divBdr>
        </w:div>
        <w:div w:id="185754299">
          <w:marLeft w:val="640"/>
          <w:marRight w:val="0"/>
          <w:marTop w:val="0"/>
          <w:marBottom w:val="0"/>
          <w:divBdr>
            <w:top w:val="none" w:sz="0" w:space="0" w:color="auto"/>
            <w:left w:val="none" w:sz="0" w:space="0" w:color="auto"/>
            <w:bottom w:val="none" w:sz="0" w:space="0" w:color="auto"/>
            <w:right w:val="none" w:sz="0" w:space="0" w:color="auto"/>
          </w:divBdr>
        </w:div>
        <w:div w:id="19284163">
          <w:marLeft w:val="640"/>
          <w:marRight w:val="0"/>
          <w:marTop w:val="0"/>
          <w:marBottom w:val="0"/>
          <w:divBdr>
            <w:top w:val="none" w:sz="0" w:space="0" w:color="auto"/>
            <w:left w:val="none" w:sz="0" w:space="0" w:color="auto"/>
            <w:bottom w:val="none" w:sz="0" w:space="0" w:color="auto"/>
            <w:right w:val="none" w:sz="0" w:space="0" w:color="auto"/>
          </w:divBdr>
        </w:div>
        <w:div w:id="1974863721">
          <w:marLeft w:val="640"/>
          <w:marRight w:val="0"/>
          <w:marTop w:val="0"/>
          <w:marBottom w:val="0"/>
          <w:divBdr>
            <w:top w:val="none" w:sz="0" w:space="0" w:color="auto"/>
            <w:left w:val="none" w:sz="0" w:space="0" w:color="auto"/>
            <w:bottom w:val="none" w:sz="0" w:space="0" w:color="auto"/>
            <w:right w:val="none" w:sz="0" w:space="0" w:color="auto"/>
          </w:divBdr>
        </w:div>
        <w:div w:id="1392846113">
          <w:marLeft w:val="640"/>
          <w:marRight w:val="0"/>
          <w:marTop w:val="0"/>
          <w:marBottom w:val="0"/>
          <w:divBdr>
            <w:top w:val="none" w:sz="0" w:space="0" w:color="auto"/>
            <w:left w:val="none" w:sz="0" w:space="0" w:color="auto"/>
            <w:bottom w:val="none" w:sz="0" w:space="0" w:color="auto"/>
            <w:right w:val="none" w:sz="0" w:space="0" w:color="auto"/>
          </w:divBdr>
        </w:div>
        <w:div w:id="1824659542">
          <w:marLeft w:val="640"/>
          <w:marRight w:val="0"/>
          <w:marTop w:val="0"/>
          <w:marBottom w:val="0"/>
          <w:divBdr>
            <w:top w:val="none" w:sz="0" w:space="0" w:color="auto"/>
            <w:left w:val="none" w:sz="0" w:space="0" w:color="auto"/>
            <w:bottom w:val="none" w:sz="0" w:space="0" w:color="auto"/>
            <w:right w:val="none" w:sz="0" w:space="0" w:color="auto"/>
          </w:divBdr>
        </w:div>
        <w:div w:id="698120410">
          <w:marLeft w:val="640"/>
          <w:marRight w:val="0"/>
          <w:marTop w:val="0"/>
          <w:marBottom w:val="0"/>
          <w:divBdr>
            <w:top w:val="none" w:sz="0" w:space="0" w:color="auto"/>
            <w:left w:val="none" w:sz="0" w:space="0" w:color="auto"/>
            <w:bottom w:val="none" w:sz="0" w:space="0" w:color="auto"/>
            <w:right w:val="none" w:sz="0" w:space="0" w:color="auto"/>
          </w:divBdr>
        </w:div>
        <w:div w:id="1256326593">
          <w:marLeft w:val="640"/>
          <w:marRight w:val="0"/>
          <w:marTop w:val="0"/>
          <w:marBottom w:val="0"/>
          <w:divBdr>
            <w:top w:val="none" w:sz="0" w:space="0" w:color="auto"/>
            <w:left w:val="none" w:sz="0" w:space="0" w:color="auto"/>
            <w:bottom w:val="none" w:sz="0" w:space="0" w:color="auto"/>
            <w:right w:val="none" w:sz="0" w:space="0" w:color="auto"/>
          </w:divBdr>
        </w:div>
        <w:div w:id="1439132497">
          <w:marLeft w:val="640"/>
          <w:marRight w:val="0"/>
          <w:marTop w:val="0"/>
          <w:marBottom w:val="0"/>
          <w:divBdr>
            <w:top w:val="none" w:sz="0" w:space="0" w:color="auto"/>
            <w:left w:val="none" w:sz="0" w:space="0" w:color="auto"/>
            <w:bottom w:val="none" w:sz="0" w:space="0" w:color="auto"/>
            <w:right w:val="none" w:sz="0" w:space="0" w:color="auto"/>
          </w:divBdr>
        </w:div>
        <w:div w:id="903685807">
          <w:marLeft w:val="640"/>
          <w:marRight w:val="0"/>
          <w:marTop w:val="0"/>
          <w:marBottom w:val="0"/>
          <w:divBdr>
            <w:top w:val="none" w:sz="0" w:space="0" w:color="auto"/>
            <w:left w:val="none" w:sz="0" w:space="0" w:color="auto"/>
            <w:bottom w:val="none" w:sz="0" w:space="0" w:color="auto"/>
            <w:right w:val="none" w:sz="0" w:space="0" w:color="auto"/>
          </w:divBdr>
        </w:div>
        <w:div w:id="1222014470">
          <w:marLeft w:val="640"/>
          <w:marRight w:val="0"/>
          <w:marTop w:val="0"/>
          <w:marBottom w:val="0"/>
          <w:divBdr>
            <w:top w:val="none" w:sz="0" w:space="0" w:color="auto"/>
            <w:left w:val="none" w:sz="0" w:space="0" w:color="auto"/>
            <w:bottom w:val="none" w:sz="0" w:space="0" w:color="auto"/>
            <w:right w:val="none" w:sz="0" w:space="0" w:color="auto"/>
          </w:divBdr>
        </w:div>
        <w:div w:id="1191146666">
          <w:marLeft w:val="640"/>
          <w:marRight w:val="0"/>
          <w:marTop w:val="0"/>
          <w:marBottom w:val="0"/>
          <w:divBdr>
            <w:top w:val="none" w:sz="0" w:space="0" w:color="auto"/>
            <w:left w:val="none" w:sz="0" w:space="0" w:color="auto"/>
            <w:bottom w:val="none" w:sz="0" w:space="0" w:color="auto"/>
            <w:right w:val="none" w:sz="0" w:space="0" w:color="auto"/>
          </w:divBdr>
        </w:div>
        <w:div w:id="1736851365">
          <w:marLeft w:val="640"/>
          <w:marRight w:val="0"/>
          <w:marTop w:val="0"/>
          <w:marBottom w:val="0"/>
          <w:divBdr>
            <w:top w:val="none" w:sz="0" w:space="0" w:color="auto"/>
            <w:left w:val="none" w:sz="0" w:space="0" w:color="auto"/>
            <w:bottom w:val="none" w:sz="0" w:space="0" w:color="auto"/>
            <w:right w:val="none" w:sz="0" w:space="0" w:color="auto"/>
          </w:divBdr>
        </w:div>
        <w:div w:id="388923272">
          <w:marLeft w:val="640"/>
          <w:marRight w:val="0"/>
          <w:marTop w:val="0"/>
          <w:marBottom w:val="0"/>
          <w:divBdr>
            <w:top w:val="none" w:sz="0" w:space="0" w:color="auto"/>
            <w:left w:val="none" w:sz="0" w:space="0" w:color="auto"/>
            <w:bottom w:val="none" w:sz="0" w:space="0" w:color="auto"/>
            <w:right w:val="none" w:sz="0" w:space="0" w:color="auto"/>
          </w:divBdr>
        </w:div>
      </w:divsChild>
    </w:div>
    <w:div w:id="1130322417">
      <w:bodyDiv w:val="1"/>
      <w:marLeft w:val="0"/>
      <w:marRight w:val="0"/>
      <w:marTop w:val="0"/>
      <w:marBottom w:val="0"/>
      <w:divBdr>
        <w:top w:val="none" w:sz="0" w:space="0" w:color="auto"/>
        <w:left w:val="none" w:sz="0" w:space="0" w:color="auto"/>
        <w:bottom w:val="none" w:sz="0" w:space="0" w:color="auto"/>
        <w:right w:val="none" w:sz="0" w:space="0" w:color="auto"/>
      </w:divBdr>
    </w:div>
    <w:div w:id="1132748360">
      <w:bodyDiv w:val="1"/>
      <w:marLeft w:val="0"/>
      <w:marRight w:val="0"/>
      <w:marTop w:val="0"/>
      <w:marBottom w:val="0"/>
      <w:divBdr>
        <w:top w:val="none" w:sz="0" w:space="0" w:color="auto"/>
        <w:left w:val="none" w:sz="0" w:space="0" w:color="auto"/>
        <w:bottom w:val="none" w:sz="0" w:space="0" w:color="auto"/>
        <w:right w:val="none" w:sz="0" w:space="0" w:color="auto"/>
      </w:divBdr>
      <w:divsChild>
        <w:div w:id="4528183">
          <w:marLeft w:val="640"/>
          <w:marRight w:val="0"/>
          <w:marTop w:val="0"/>
          <w:marBottom w:val="0"/>
          <w:divBdr>
            <w:top w:val="none" w:sz="0" w:space="0" w:color="auto"/>
            <w:left w:val="none" w:sz="0" w:space="0" w:color="auto"/>
            <w:bottom w:val="none" w:sz="0" w:space="0" w:color="auto"/>
            <w:right w:val="none" w:sz="0" w:space="0" w:color="auto"/>
          </w:divBdr>
        </w:div>
        <w:div w:id="24914199">
          <w:marLeft w:val="640"/>
          <w:marRight w:val="0"/>
          <w:marTop w:val="0"/>
          <w:marBottom w:val="0"/>
          <w:divBdr>
            <w:top w:val="none" w:sz="0" w:space="0" w:color="auto"/>
            <w:left w:val="none" w:sz="0" w:space="0" w:color="auto"/>
            <w:bottom w:val="none" w:sz="0" w:space="0" w:color="auto"/>
            <w:right w:val="none" w:sz="0" w:space="0" w:color="auto"/>
          </w:divBdr>
        </w:div>
        <w:div w:id="1830511804">
          <w:marLeft w:val="640"/>
          <w:marRight w:val="0"/>
          <w:marTop w:val="0"/>
          <w:marBottom w:val="0"/>
          <w:divBdr>
            <w:top w:val="none" w:sz="0" w:space="0" w:color="auto"/>
            <w:left w:val="none" w:sz="0" w:space="0" w:color="auto"/>
            <w:bottom w:val="none" w:sz="0" w:space="0" w:color="auto"/>
            <w:right w:val="none" w:sz="0" w:space="0" w:color="auto"/>
          </w:divBdr>
        </w:div>
        <w:div w:id="1881092454">
          <w:marLeft w:val="640"/>
          <w:marRight w:val="0"/>
          <w:marTop w:val="0"/>
          <w:marBottom w:val="0"/>
          <w:divBdr>
            <w:top w:val="none" w:sz="0" w:space="0" w:color="auto"/>
            <w:left w:val="none" w:sz="0" w:space="0" w:color="auto"/>
            <w:bottom w:val="none" w:sz="0" w:space="0" w:color="auto"/>
            <w:right w:val="none" w:sz="0" w:space="0" w:color="auto"/>
          </w:divBdr>
        </w:div>
        <w:div w:id="1147430986">
          <w:marLeft w:val="640"/>
          <w:marRight w:val="0"/>
          <w:marTop w:val="0"/>
          <w:marBottom w:val="0"/>
          <w:divBdr>
            <w:top w:val="none" w:sz="0" w:space="0" w:color="auto"/>
            <w:left w:val="none" w:sz="0" w:space="0" w:color="auto"/>
            <w:bottom w:val="none" w:sz="0" w:space="0" w:color="auto"/>
            <w:right w:val="none" w:sz="0" w:space="0" w:color="auto"/>
          </w:divBdr>
        </w:div>
        <w:div w:id="1879390197">
          <w:marLeft w:val="640"/>
          <w:marRight w:val="0"/>
          <w:marTop w:val="0"/>
          <w:marBottom w:val="0"/>
          <w:divBdr>
            <w:top w:val="none" w:sz="0" w:space="0" w:color="auto"/>
            <w:left w:val="none" w:sz="0" w:space="0" w:color="auto"/>
            <w:bottom w:val="none" w:sz="0" w:space="0" w:color="auto"/>
            <w:right w:val="none" w:sz="0" w:space="0" w:color="auto"/>
          </w:divBdr>
        </w:div>
        <w:div w:id="1780561093">
          <w:marLeft w:val="640"/>
          <w:marRight w:val="0"/>
          <w:marTop w:val="0"/>
          <w:marBottom w:val="0"/>
          <w:divBdr>
            <w:top w:val="none" w:sz="0" w:space="0" w:color="auto"/>
            <w:left w:val="none" w:sz="0" w:space="0" w:color="auto"/>
            <w:bottom w:val="none" w:sz="0" w:space="0" w:color="auto"/>
            <w:right w:val="none" w:sz="0" w:space="0" w:color="auto"/>
          </w:divBdr>
        </w:div>
        <w:div w:id="243105592">
          <w:marLeft w:val="640"/>
          <w:marRight w:val="0"/>
          <w:marTop w:val="0"/>
          <w:marBottom w:val="0"/>
          <w:divBdr>
            <w:top w:val="none" w:sz="0" w:space="0" w:color="auto"/>
            <w:left w:val="none" w:sz="0" w:space="0" w:color="auto"/>
            <w:bottom w:val="none" w:sz="0" w:space="0" w:color="auto"/>
            <w:right w:val="none" w:sz="0" w:space="0" w:color="auto"/>
          </w:divBdr>
        </w:div>
        <w:div w:id="519197950">
          <w:marLeft w:val="640"/>
          <w:marRight w:val="0"/>
          <w:marTop w:val="0"/>
          <w:marBottom w:val="0"/>
          <w:divBdr>
            <w:top w:val="none" w:sz="0" w:space="0" w:color="auto"/>
            <w:left w:val="none" w:sz="0" w:space="0" w:color="auto"/>
            <w:bottom w:val="none" w:sz="0" w:space="0" w:color="auto"/>
            <w:right w:val="none" w:sz="0" w:space="0" w:color="auto"/>
          </w:divBdr>
        </w:div>
        <w:div w:id="1302691566">
          <w:marLeft w:val="640"/>
          <w:marRight w:val="0"/>
          <w:marTop w:val="0"/>
          <w:marBottom w:val="0"/>
          <w:divBdr>
            <w:top w:val="none" w:sz="0" w:space="0" w:color="auto"/>
            <w:left w:val="none" w:sz="0" w:space="0" w:color="auto"/>
            <w:bottom w:val="none" w:sz="0" w:space="0" w:color="auto"/>
            <w:right w:val="none" w:sz="0" w:space="0" w:color="auto"/>
          </w:divBdr>
        </w:div>
        <w:div w:id="1966540633">
          <w:marLeft w:val="640"/>
          <w:marRight w:val="0"/>
          <w:marTop w:val="0"/>
          <w:marBottom w:val="0"/>
          <w:divBdr>
            <w:top w:val="none" w:sz="0" w:space="0" w:color="auto"/>
            <w:left w:val="none" w:sz="0" w:space="0" w:color="auto"/>
            <w:bottom w:val="none" w:sz="0" w:space="0" w:color="auto"/>
            <w:right w:val="none" w:sz="0" w:space="0" w:color="auto"/>
          </w:divBdr>
        </w:div>
        <w:div w:id="339355894">
          <w:marLeft w:val="640"/>
          <w:marRight w:val="0"/>
          <w:marTop w:val="0"/>
          <w:marBottom w:val="0"/>
          <w:divBdr>
            <w:top w:val="none" w:sz="0" w:space="0" w:color="auto"/>
            <w:left w:val="none" w:sz="0" w:space="0" w:color="auto"/>
            <w:bottom w:val="none" w:sz="0" w:space="0" w:color="auto"/>
            <w:right w:val="none" w:sz="0" w:space="0" w:color="auto"/>
          </w:divBdr>
        </w:div>
        <w:div w:id="389769730">
          <w:marLeft w:val="640"/>
          <w:marRight w:val="0"/>
          <w:marTop w:val="0"/>
          <w:marBottom w:val="0"/>
          <w:divBdr>
            <w:top w:val="none" w:sz="0" w:space="0" w:color="auto"/>
            <w:left w:val="none" w:sz="0" w:space="0" w:color="auto"/>
            <w:bottom w:val="none" w:sz="0" w:space="0" w:color="auto"/>
            <w:right w:val="none" w:sz="0" w:space="0" w:color="auto"/>
          </w:divBdr>
        </w:div>
        <w:div w:id="1576738768">
          <w:marLeft w:val="640"/>
          <w:marRight w:val="0"/>
          <w:marTop w:val="0"/>
          <w:marBottom w:val="0"/>
          <w:divBdr>
            <w:top w:val="none" w:sz="0" w:space="0" w:color="auto"/>
            <w:left w:val="none" w:sz="0" w:space="0" w:color="auto"/>
            <w:bottom w:val="none" w:sz="0" w:space="0" w:color="auto"/>
            <w:right w:val="none" w:sz="0" w:space="0" w:color="auto"/>
          </w:divBdr>
        </w:div>
        <w:div w:id="934291483">
          <w:marLeft w:val="640"/>
          <w:marRight w:val="0"/>
          <w:marTop w:val="0"/>
          <w:marBottom w:val="0"/>
          <w:divBdr>
            <w:top w:val="none" w:sz="0" w:space="0" w:color="auto"/>
            <w:left w:val="none" w:sz="0" w:space="0" w:color="auto"/>
            <w:bottom w:val="none" w:sz="0" w:space="0" w:color="auto"/>
            <w:right w:val="none" w:sz="0" w:space="0" w:color="auto"/>
          </w:divBdr>
        </w:div>
        <w:div w:id="698237242">
          <w:marLeft w:val="640"/>
          <w:marRight w:val="0"/>
          <w:marTop w:val="0"/>
          <w:marBottom w:val="0"/>
          <w:divBdr>
            <w:top w:val="none" w:sz="0" w:space="0" w:color="auto"/>
            <w:left w:val="none" w:sz="0" w:space="0" w:color="auto"/>
            <w:bottom w:val="none" w:sz="0" w:space="0" w:color="auto"/>
            <w:right w:val="none" w:sz="0" w:space="0" w:color="auto"/>
          </w:divBdr>
        </w:div>
        <w:div w:id="775172566">
          <w:marLeft w:val="640"/>
          <w:marRight w:val="0"/>
          <w:marTop w:val="0"/>
          <w:marBottom w:val="0"/>
          <w:divBdr>
            <w:top w:val="none" w:sz="0" w:space="0" w:color="auto"/>
            <w:left w:val="none" w:sz="0" w:space="0" w:color="auto"/>
            <w:bottom w:val="none" w:sz="0" w:space="0" w:color="auto"/>
            <w:right w:val="none" w:sz="0" w:space="0" w:color="auto"/>
          </w:divBdr>
        </w:div>
        <w:div w:id="454446735">
          <w:marLeft w:val="640"/>
          <w:marRight w:val="0"/>
          <w:marTop w:val="0"/>
          <w:marBottom w:val="0"/>
          <w:divBdr>
            <w:top w:val="none" w:sz="0" w:space="0" w:color="auto"/>
            <w:left w:val="none" w:sz="0" w:space="0" w:color="auto"/>
            <w:bottom w:val="none" w:sz="0" w:space="0" w:color="auto"/>
            <w:right w:val="none" w:sz="0" w:space="0" w:color="auto"/>
          </w:divBdr>
        </w:div>
        <w:div w:id="46685685">
          <w:marLeft w:val="640"/>
          <w:marRight w:val="0"/>
          <w:marTop w:val="0"/>
          <w:marBottom w:val="0"/>
          <w:divBdr>
            <w:top w:val="none" w:sz="0" w:space="0" w:color="auto"/>
            <w:left w:val="none" w:sz="0" w:space="0" w:color="auto"/>
            <w:bottom w:val="none" w:sz="0" w:space="0" w:color="auto"/>
            <w:right w:val="none" w:sz="0" w:space="0" w:color="auto"/>
          </w:divBdr>
        </w:div>
        <w:div w:id="302851767">
          <w:marLeft w:val="640"/>
          <w:marRight w:val="0"/>
          <w:marTop w:val="0"/>
          <w:marBottom w:val="0"/>
          <w:divBdr>
            <w:top w:val="none" w:sz="0" w:space="0" w:color="auto"/>
            <w:left w:val="none" w:sz="0" w:space="0" w:color="auto"/>
            <w:bottom w:val="none" w:sz="0" w:space="0" w:color="auto"/>
            <w:right w:val="none" w:sz="0" w:space="0" w:color="auto"/>
          </w:divBdr>
        </w:div>
        <w:div w:id="851647313">
          <w:marLeft w:val="640"/>
          <w:marRight w:val="0"/>
          <w:marTop w:val="0"/>
          <w:marBottom w:val="0"/>
          <w:divBdr>
            <w:top w:val="none" w:sz="0" w:space="0" w:color="auto"/>
            <w:left w:val="none" w:sz="0" w:space="0" w:color="auto"/>
            <w:bottom w:val="none" w:sz="0" w:space="0" w:color="auto"/>
            <w:right w:val="none" w:sz="0" w:space="0" w:color="auto"/>
          </w:divBdr>
        </w:div>
        <w:div w:id="1851800174">
          <w:marLeft w:val="640"/>
          <w:marRight w:val="0"/>
          <w:marTop w:val="0"/>
          <w:marBottom w:val="0"/>
          <w:divBdr>
            <w:top w:val="none" w:sz="0" w:space="0" w:color="auto"/>
            <w:left w:val="none" w:sz="0" w:space="0" w:color="auto"/>
            <w:bottom w:val="none" w:sz="0" w:space="0" w:color="auto"/>
            <w:right w:val="none" w:sz="0" w:space="0" w:color="auto"/>
          </w:divBdr>
        </w:div>
        <w:div w:id="1304197573">
          <w:marLeft w:val="640"/>
          <w:marRight w:val="0"/>
          <w:marTop w:val="0"/>
          <w:marBottom w:val="0"/>
          <w:divBdr>
            <w:top w:val="none" w:sz="0" w:space="0" w:color="auto"/>
            <w:left w:val="none" w:sz="0" w:space="0" w:color="auto"/>
            <w:bottom w:val="none" w:sz="0" w:space="0" w:color="auto"/>
            <w:right w:val="none" w:sz="0" w:space="0" w:color="auto"/>
          </w:divBdr>
        </w:div>
        <w:div w:id="756053663">
          <w:marLeft w:val="640"/>
          <w:marRight w:val="0"/>
          <w:marTop w:val="0"/>
          <w:marBottom w:val="0"/>
          <w:divBdr>
            <w:top w:val="none" w:sz="0" w:space="0" w:color="auto"/>
            <w:left w:val="none" w:sz="0" w:space="0" w:color="auto"/>
            <w:bottom w:val="none" w:sz="0" w:space="0" w:color="auto"/>
            <w:right w:val="none" w:sz="0" w:space="0" w:color="auto"/>
          </w:divBdr>
        </w:div>
        <w:div w:id="181285343">
          <w:marLeft w:val="640"/>
          <w:marRight w:val="0"/>
          <w:marTop w:val="0"/>
          <w:marBottom w:val="0"/>
          <w:divBdr>
            <w:top w:val="none" w:sz="0" w:space="0" w:color="auto"/>
            <w:left w:val="none" w:sz="0" w:space="0" w:color="auto"/>
            <w:bottom w:val="none" w:sz="0" w:space="0" w:color="auto"/>
            <w:right w:val="none" w:sz="0" w:space="0" w:color="auto"/>
          </w:divBdr>
        </w:div>
        <w:div w:id="650519989">
          <w:marLeft w:val="640"/>
          <w:marRight w:val="0"/>
          <w:marTop w:val="0"/>
          <w:marBottom w:val="0"/>
          <w:divBdr>
            <w:top w:val="none" w:sz="0" w:space="0" w:color="auto"/>
            <w:left w:val="none" w:sz="0" w:space="0" w:color="auto"/>
            <w:bottom w:val="none" w:sz="0" w:space="0" w:color="auto"/>
            <w:right w:val="none" w:sz="0" w:space="0" w:color="auto"/>
          </w:divBdr>
        </w:div>
        <w:div w:id="798034192">
          <w:marLeft w:val="640"/>
          <w:marRight w:val="0"/>
          <w:marTop w:val="0"/>
          <w:marBottom w:val="0"/>
          <w:divBdr>
            <w:top w:val="none" w:sz="0" w:space="0" w:color="auto"/>
            <w:left w:val="none" w:sz="0" w:space="0" w:color="auto"/>
            <w:bottom w:val="none" w:sz="0" w:space="0" w:color="auto"/>
            <w:right w:val="none" w:sz="0" w:space="0" w:color="auto"/>
          </w:divBdr>
        </w:div>
        <w:div w:id="418795036">
          <w:marLeft w:val="640"/>
          <w:marRight w:val="0"/>
          <w:marTop w:val="0"/>
          <w:marBottom w:val="0"/>
          <w:divBdr>
            <w:top w:val="none" w:sz="0" w:space="0" w:color="auto"/>
            <w:left w:val="none" w:sz="0" w:space="0" w:color="auto"/>
            <w:bottom w:val="none" w:sz="0" w:space="0" w:color="auto"/>
            <w:right w:val="none" w:sz="0" w:space="0" w:color="auto"/>
          </w:divBdr>
        </w:div>
        <w:div w:id="600143479">
          <w:marLeft w:val="640"/>
          <w:marRight w:val="0"/>
          <w:marTop w:val="0"/>
          <w:marBottom w:val="0"/>
          <w:divBdr>
            <w:top w:val="none" w:sz="0" w:space="0" w:color="auto"/>
            <w:left w:val="none" w:sz="0" w:space="0" w:color="auto"/>
            <w:bottom w:val="none" w:sz="0" w:space="0" w:color="auto"/>
            <w:right w:val="none" w:sz="0" w:space="0" w:color="auto"/>
          </w:divBdr>
        </w:div>
        <w:div w:id="1209029058">
          <w:marLeft w:val="640"/>
          <w:marRight w:val="0"/>
          <w:marTop w:val="0"/>
          <w:marBottom w:val="0"/>
          <w:divBdr>
            <w:top w:val="none" w:sz="0" w:space="0" w:color="auto"/>
            <w:left w:val="none" w:sz="0" w:space="0" w:color="auto"/>
            <w:bottom w:val="none" w:sz="0" w:space="0" w:color="auto"/>
            <w:right w:val="none" w:sz="0" w:space="0" w:color="auto"/>
          </w:divBdr>
        </w:div>
        <w:div w:id="2062053246">
          <w:marLeft w:val="640"/>
          <w:marRight w:val="0"/>
          <w:marTop w:val="0"/>
          <w:marBottom w:val="0"/>
          <w:divBdr>
            <w:top w:val="none" w:sz="0" w:space="0" w:color="auto"/>
            <w:left w:val="none" w:sz="0" w:space="0" w:color="auto"/>
            <w:bottom w:val="none" w:sz="0" w:space="0" w:color="auto"/>
            <w:right w:val="none" w:sz="0" w:space="0" w:color="auto"/>
          </w:divBdr>
        </w:div>
        <w:div w:id="2103640711">
          <w:marLeft w:val="640"/>
          <w:marRight w:val="0"/>
          <w:marTop w:val="0"/>
          <w:marBottom w:val="0"/>
          <w:divBdr>
            <w:top w:val="none" w:sz="0" w:space="0" w:color="auto"/>
            <w:left w:val="none" w:sz="0" w:space="0" w:color="auto"/>
            <w:bottom w:val="none" w:sz="0" w:space="0" w:color="auto"/>
            <w:right w:val="none" w:sz="0" w:space="0" w:color="auto"/>
          </w:divBdr>
        </w:div>
        <w:div w:id="626936521">
          <w:marLeft w:val="640"/>
          <w:marRight w:val="0"/>
          <w:marTop w:val="0"/>
          <w:marBottom w:val="0"/>
          <w:divBdr>
            <w:top w:val="none" w:sz="0" w:space="0" w:color="auto"/>
            <w:left w:val="none" w:sz="0" w:space="0" w:color="auto"/>
            <w:bottom w:val="none" w:sz="0" w:space="0" w:color="auto"/>
            <w:right w:val="none" w:sz="0" w:space="0" w:color="auto"/>
          </w:divBdr>
        </w:div>
        <w:div w:id="529490970">
          <w:marLeft w:val="640"/>
          <w:marRight w:val="0"/>
          <w:marTop w:val="0"/>
          <w:marBottom w:val="0"/>
          <w:divBdr>
            <w:top w:val="none" w:sz="0" w:space="0" w:color="auto"/>
            <w:left w:val="none" w:sz="0" w:space="0" w:color="auto"/>
            <w:bottom w:val="none" w:sz="0" w:space="0" w:color="auto"/>
            <w:right w:val="none" w:sz="0" w:space="0" w:color="auto"/>
          </w:divBdr>
        </w:div>
        <w:div w:id="332076018">
          <w:marLeft w:val="640"/>
          <w:marRight w:val="0"/>
          <w:marTop w:val="0"/>
          <w:marBottom w:val="0"/>
          <w:divBdr>
            <w:top w:val="none" w:sz="0" w:space="0" w:color="auto"/>
            <w:left w:val="none" w:sz="0" w:space="0" w:color="auto"/>
            <w:bottom w:val="none" w:sz="0" w:space="0" w:color="auto"/>
            <w:right w:val="none" w:sz="0" w:space="0" w:color="auto"/>
          </w:divBdr>
        </w:div>
        <w:div w:id="1090126995">
          <w:marLeft w:val="640"/>
          <w:marRight w:val="0"/>
          <w:marTop w:val="0"/>
          <w:marBottom w:val="0"/>
          <w:divBdr>
            <w:top w:val="none" w:sz="0" w:space="0" w:color="auto"/>
            <w:left w:val="none" w:sz="0" w:space="0" w:color="auto"/>
            <w:bottom w:val="none" w:sz="0" w:space="0" w:color="auto"/>
            <w:right w:val="none" w:sz="0" w:space="0" w:color="auto"/>
          </w:divBdr>
        </w:div>
        <w:div w:id="1492525981">
          <w:marLeft w:val="640"/>
          <w:marRight w:val="0"/>
          <w:marTop w:val="0"/>
          <w:marBottom w:val="0"/>
          <w:divBdr>
            <w:top w:val="none" w:sz="0" w:space="0" w:color="auto"/>
            <w:left w:val="none" w:sz="0" w:space="0" w:color="auto"/>
            <w:bottom w:val="none" w:sz="0" w:space="0" w:color="auto"/>
            <w:right w:val="none" w:sz="0" w:space="0" w:color="auto"/>
          </w:divBdr>
        </w:div>
        <w:div w:id="1773627243">
          <w:marLeft w:val="640"/>
          <w:marRight w:val="0"/>
          <w:marTop w:val="0"/>
          <w:marBottom w:val="0"/>
          <w:divBdr>
            <w:top w:val="none" w:sz="0" w:space="0" w:color="auto"/>
            <w:left w:val="none" w:sz="0" w:space="0" w:color="auto"/>
            <w:bottom w:val="none" w:sz="0" w:space="0" w:color="auto"/>
            <w:right w:val="none" w:sz="0" w:space="0" w:color="auto"/>
          </w:divBdr>
        </w:div>
        <w:div w:id="1444306966">
          <w:marLeft w:val="640"/>
          <w:marRight w:val="0"/>
          <w:marTop w:val="0"/>
          <w:marBottom w:val="0"/>
          <w:divBdr>
            <w:top w:val="none" w:sz="0" w:space="0" w:color="auto"/>
            <w:left w:val="none" w:sz="0" w:space="0" w:color="auto"/>
            <w:bottom w:val="none" w:sz="0" w:space="0" w:color="auto"/>
            <w:right w:val="none" w:sz="0" w:space="0" w:color="auto"/>
          </w:divBdr>
        </w:div>
        <w:div w:id="768888054">
          <w:marLeft w:val="640"/>
          <w:marRight w:val="0"/>
          <w:marTop w:val="0"/>
          <w:marBottom w:val="0"/>
          <w:divBdr>
            <w:top w:val="none" w:sz="0" w:space="0" w:color="auto"/>
            <w:left w:val="none" w:sz="0" w:space="0" w:color="auto"/>
            <w:bottom w:val="none" w:sz="0" w:space="0" w:color="auto"/>
            <w:right w:val="none" w:sz="0" w:space="0" w:color="auto"/>
          </w:divBdr>
        </w:div>
        <w:div w:id="27994276">
          <w:marLeft w:val="640"/>
          <w:marRight w:val="0"/>
          <w:marTop w:val="0"/>
          <w:marBottom w:val="0"/>
          <w:divBdr>
            <w:top w:val="none" w:sz="0" w:space="0" w:color="auto"/>
            <w:left w:val="none" w:sz="0" w:space="0" w:color="auto"/>
            <w:bottom w:val="none" w:sz="0" w:space="0" w:color="auto"/>
            <w:right w:val="none" w:sz="0" w:space="0" w:color="auto"/>
          </w:divBdr>
        </w:div>
        <w:div w:id="355231215">
          <w:marLeft w:val="640"/>
          <w:marRight w:val="0"/>
          <w:marTop w:val="0"/>
          <w:marBottom w:val="0"/>
          <w:divBdr>
            <w:top w:val="none" w:sz="0" w:space="0" w:color="auto"/>
            <w:left w:val="none" w:sz="0" w:space="0" w:color="auto"/>
            <w:bottom w:val="none" w:sz="0" w:space="0" w:color="auto"/>
            <w:right w:val="none" w:sz="0" w:space="0" w:color="auto"/>
          </w:divBdr>
        </w:div>
        <w:div w:id="867066861">
          <w:marLeft w:val="640"/>
          <w:marRight w:val="0"/>
          <w:marTop w:val="0"/>
          <w:marBottom w:val="0"/>
          <w:divBdr>
            <w:top w:val="none" w:sz="0" w:space="0" w:color="auto"/>
            <w:left w:val="none" w:sz="0" w:space="0" w:color="auto"/>
            <w:bottom w:val="none" w:sz="0" w:space="0" w:color="auto"/>
            <w:right w:val="none" w:sz="0" w:space="0" w:color="auto"/>
          </w:divBdr>
        </w:div>
        <w:div w:id="1448356623">
          <w:marLeft w:val="640"/>
          <w:marRight w:val="0"/>
          <w:marTop w:val="0"/>
          <w:marBottom w:val="0"/>
          <w:divBdr>
            <w:top w:val="none" w:sz="0" w:space="0" w:color="auto"/>
            <w:left w:val="none" w:sz="0" w:space="0" w:color="auto"/>
            <w:bottom w:val="none" w:sz="0" w:space="0" w:color="auto"/>
            <w:right w:val="none" w:sz="0" w:space="0" w:color="auto"/>
          </w:divBdr>
        </w:div>
        <w:div w:id="138159933">
          <w:marLeft w:val="640"/>
          <w:marRight w:val="0"/>
          <w:marTop w:val="0"/>
          <w:marBottom w:val="0"/>
          <w:divBdr>
            <w:top w:val="none" w:sz="0" w:space="0" w:color="auto"/>
            <w:left w:val="none" w:sz="0" w:space="0" w:color="auto"/>
            <w:bottom w:val="none" w:sz="0" w:space="0" w:color="auto"/>
            <w:right w:val="none" w:sz="0" w:space="0" w:color="auto"/>
          </w:divBdr>
        </w:div>
        <w:div w:id="883756515">
          <w:marLeft w:val="640"/>
          <w:marRight w:val="0"/>
          <w:marTop w:val="0"/>
          <w:marBottom w:val="0"/>
          <w:divBdr>
            <w:top w:val="none" w:sz="0" w:space="0" w:color="auto"/>
            <w:left w:val="none" w:sz="0" w:space="0" w:color="auto"/>
            <w:bottom w:val="none" w:sz="0" w:space="0" w:color="auto"/>
            <w:right w:val="none" w:sz="0" w:space="0" w:color="auto"/>
          </w:divBdr>
        </w:div>
        <w:div w:id="221331628">
          <w:marLeft w:val="640"/>
          <w:marRight w:val="0"/>
          <w:marTop w:val="0"/>
          <w:marBottom w:val="0"/>
          <w:divBdr>
            <w:top w:val="none" w:sz="0" w:space="0" w:color="auto"/>
            <w:left w:val="none" w:sz="0" w:space="0" w:color="auto"/>
            <w:bottom w:val="none" w:sz="0" w:space="0" w:color="auto"/>
            <w:right w:val="none" w:sz="0" w:space="0" w:color="auto"/>
          </w:divBdr>
        </w:div>
        <w:div w:id="1271626124">
          <w:marLeft w:val="640"/>
          <w:marRight w:val="0"/>
          <w:marTop w:val="0"/>
          <w:marBottom w:val="0"/>
          <w:divBdr>
            <w:top w:val="none" w:sz="0" w:space="0" w:color="auto"/>
            <w:left w:val="none" w:sz="0" w:space="0" w:color="auto"/>
            <w:bottom w:val="none" w:sz="0" w:space="0" w:color="auto"/>
            <w:right w:val="none" w:sz="0" w:space="0" w:color="auto"/>
          </w:divBdr>
        </w:div>
      </w:divsChild>
    </w:div>
    <w:div w:id="1134568962">
      <w:bodyDiv w:val="1"/>
      <w:marLeft w:val="0"/>
      <w:marRight w:val="0"/>
      <w:marTop w:val="0"/>
      <w:marBottom w:val="0"/>
      <w:divBdr>
        <w:top w:val="none" w:sz="0" w:space="0" w:color="auto"/>
        <w:left w:val="none" w:sz="0" w:space="0" w:color="auto"/>
        <w:bottom w:val="none" w:sz="0" w:space="0" w:color="auto"/>
        <w:right w:val="none" w:sz="0" w:space="0" w:color="auto"/>
      </w:divBdr>
      <w:divsChild>
        <w:div w:id="1167987437">
          <w:marLeft w:val="640"/>
          <w:marRight w:val="0"/>
          <w:marTop w:val="0"/>
          <w:marBottom w:val="0"/>
          <w:divBdr>
            <w:top w:val="none" w:sz="0" w:space="0" w:color="auto"/>
            <w:left w:val="none" w:sz="0" w:space="0" w:color="auto"/>
            <w:bottom w:val="none" w:sz="0" w:space="0" w:color="auto"/>
            <w:right w:val="none" w:sz="0" w:space="0" w:color="auto"/>
          </w:divBdr>
        </w:div>
        <w:div w:id="1047803641">
          <w:marLeft w:val="640"/>
          <w:marRight w:val="0"/>
          <w:marTop w:val="0"/>
          <w:marBottom w:val="0"/>
          <w:divBdr>
            <w:top w:val="none" w:sz="0" w:space="0" w:color="auto"/>
            <w:left w:val="none" w:sz="0" w:space="0" w:color="auto"/>
            <w:bottom w:val="none" w:sz="0" w:space="0" w:color="auto"/>
            <w:right w:val="none" w:sz="0" w:space="0" w:color="auto"/>
          </w:divBdr>
        </w:div>
        <w:div w:id="1959794125">
          <w:marLeft w:val="640"/>
          <w:marRight w:val="0"/>
          <w:marTop w:val="0"/>
          <w:marBottom w:val="0"/>
          <w:divBdr>
            <w:top w:val="none" w:sz="0" w:space="0" w:color="auto"/>
            <w:left w:val="none" w:sz="0" w:space="0" w:color="auto"/>
            <w:bottom w:val="none" w:sz="0" w:space="0" w:color="auto"/>
            <w:right w:val="none" w:sz="0" w:space="0" w:color="auto"/>
          </w:divBdr>
        </w:div>
        <w:div w:id="1486241305">
          <w:marLeft w:val="640"/>
          <w:marRight w:val="0"/>
          <w:marTop w:val="0"/>
          <w:marBottom w:val="0"/>
          <w:divBdr>
            <w:top w:val="none" w:sz="0" w:space="0" w:color="auto"/>
            <w:left w:val="none" w:sz="0" w:space="0" w:color="auto"/>
            <w:bottom w:val="none" w:sz="0" w:space="0" w:color="auto"/>
            <w:right w:val="none" w:sz="0" w:space="0" w:color="auto"/>
          </w:divBdr>
        </w:div>
        <w:div w:id="121852083">
          <w:marLeft w:val="640"/>
          <w:marRight w:val="0"/>
          <w:marTop w:val="0"/>
          <w:marBottom w:val="0"/>
          <w:divBdr>
            <w:top w:val="none" w:sz="0" w:space="0" w:color="auto"/>
            <w:left w:val="none" w:sz="0" w:space="0" w:color="auto"/>
            <w:bottom w:val="none" w:sz="0" w:space="0" w:color="auto"/>
            <w:right w:val="none" w:sz="0" w:space="0" w:color="auto"/>
          </w:divBdr>
        </w:div>
        <w:div w:id="629477734">
          <w:marLeft w:val="640"/>
          <w:marRight w:val="0"/>
          <w:marTop w:val="0"/>
          <w:marBottom w:val="0"/>
          <w:divBdr>
            <w:top w:val="none" w:sz="0" w:space="0" w:color="auto"/>
            <w:left w:val="none" w:sz="0" w:space="0" w:color="auto"/>
            <w:bottom w:val="none" w:sz="0" w:space="0" w:color="auto"/>
            <w:right w:val="none" w:sz="0" w:space="0" w:color="auto"/>
          </w:divBdr>
        </w:div>
        <w:div w:id="1561594529">
          <w:marLeft w:val="640"/>
          <w:marRight w:val="0"/>
          <w:marTop w:val="0"/>
          <w:marBottom w:val="0"/>
          <w:divBdr>
            <w:top w:val="none" w:sz="0" w:space="0" w:color="auto"/>
            <w:left w:val="none" w:sz="0" w:space="0" w:color="auto"/>
            <w:bottom w:val="none" w:sz="0" w:space="0" w:color="auto"/>
            <w:right w:val="none" w:sz="0" w:space="0" w:color="auto"/>
          </w:divBdr>
        </w:div>
        <w:div w:id="1134910411">
          <w:marLeft w:val="640"/>
          <w:marRight w:val="0"/>
          <w:marTop w:val="0"/>
          <w:marBottom w:val="0"/>
          <w:divBdr>
            <w:top w:val="none" w:sz="0" w:space="0" w:color="auto"/>
            <w:left w:val="none" w:sz="0" w:space="0" w:color="auto"/>
            <w:bottom w:val="none" w:sz="0" w:space="0" w:color="auto"/>
            <w:right w:val="none" w:sz="0" w:space="0" w:color="auto"/>
          </w:divBdr>
        </w:div>
        <w:div w:id="1722243364">
          <w:marLeft w:val="640"/>
          <w:marRight w:val="0"/>
          <w:marTop w:val="0"/>
          <w:marBottom w:val="0"/>
          <w:divBdr>
            <w:top w:val="none" w:sz="0" w:space="0" w:color="auto"/>
            <w:left w:val="none" w:sz="0" w:space="0" w:color="auto"/>
            <w:bottom w:val="none" w:sz="0" w:space="0" w:color="auto"/>
            <w:right w:val="none" w:sz="0" w:space="0" w:color="auto"/>
          </w:divBdr>
        </w:div>
        <w:div w:id="716929062">
          <w:marLeft w:val="640"/>
          <w:marRight w:val="0"/>
          <w:marTop w:val="0"/>
          <w:marBottom w:val="0"/>
          <w:divBdr>
            <w:top w:val="none" w:sz="0" w:space="0" w:color="auto"/>
            <w:left w:val="none" w:sz="0" w:space="0" w:color="auto"/>
            <w:bottom w:val="none" w:sz="0" w:space="0" w:color="auto"/>
            <w:right w:val="none" w:sz="0" w:space="0" w:color="auto"/>
          </w:divBdr>
        </w:div>
        <w:div w:id="516776547">
          <w:marLeft w:val="640"/>
          <w:marRight w:val="0"/>
          <w:marTop w:val="0"/>
          <w:marBottom w:val="0"/>
          <w:divBdr>
            <w:top w:val="none" w:sz="0" w:space="0" w:color="auto"/>
            <w:left w:val="none" w:sz="0" w:space="0" w:color="auto"/>
            <w:bottom w:val="none" w:sz="0" w:space="0" w:color="auto"/>
            <w:right w:val="none" w:sz="0" w:space="0" w:color="auto"/>
          </w:divBdr>
        </w:div>
        <w:div w:id="874659852">
          <w:marLeft w:val="640"/>
          <w:marRight w:val="0"/>
          <w:marTop w:val="0"/>
          <w:marBottom w:val="0"/>
          <w:divBdr>
            <w:top w:val="none" w:sz="0" w:space="0" w:color="auto"/>
            <w:left w:val="none" w:sz="0" w:space="0" w:color="auto"/>
            <w:bottom w:val="none" w:sz="0" w:space="0" w:color="auto"/>
            <w:right w:val="none" w:sz="0" w:space="0" w:color="auto"/>
          </w:divBdr>
        </w:div>
        <w:div w:id="1335572681">
          <w:marLeft w:val="640"/>
          <w:marRight w:val="0"/>
          <w:marTop w:val="0"/>
          <w:marBottom w:val="0"/>
          <w:divBdr>
            <w:top w:val="none" w:sz="0" w:space="0" w:color="auto"/>
            <w:left w:val="none" w:sz="0" w:space="0" w:color="auto"/>
            <w:bottom w:val="none" w:sz="0" w:space="0" w:color="auto"/>
            <w:right w:val="none" w:sz="0" w:space="0" w:color="auto"/>
          </w:divBdr>
        </w:div>
        <w:div w:id="370879829">
          <w:marLeft w:val="640"/>
          <w:marRight w:val="0"/>
          <w:marTop w:val="0"/>
          <w:marBottom w:val="0"/>
          <w:divBdr>
            <w:top w:val="none" w:sz="0" w:space="0" w:color="auto"/>
            <w:left w:val="none" w:sz="0" w:space="0" w:color="auto"/>
            <w:bottom w:val="none" w:sz="0" w:space="0" w:color="auto"/>
            <w:right w:val="none" w:sz="0" w:space="0" w:color="auto"/>
          </w:divBdr>
        </w:div>
        <w:div w:id="185021451">
          <w:marLeft w:val="640"/>
          <w:marRight w:val="0"/>
          <w:marTop w:val="0"/>
          <w:marBottom w:val="0"/>
          <w:divBdr>
            <w:top w:val="none" w:sz="0" w:space="0" w:color="auto"/>
            <w:left w:val="none" w:sz="0" w:space="0" w:color="auto"/>
            <w:bottom w:val="none" w:sz="0" w:space="0" w:color="auto"/>
            <w:right w:val="none" w:sz="0" w:space="0" w:color="auto"/>
          </w:divBdr>
        </w:div>
        <w:div w:id="591820320">
          <w:marLeft w:val="640"/>
          <w:marRight w:val="0"/>
          <w:marTop w:val="0"/>
          <w:marBottom w:val="0"/>
          <w:divBdr>
            <w:top w:val="none" w:sz="0" w:space="0" w:color="auto"/>
            <w:left w:val="none" w:sz="0" w:space="0" w:color="auto"/>
            <w:bottom w:val="none" w:sz="0" w:space="0" w:color="auto"/>
            <w:right w:val="none" w:sz="0" w:space="0" w:color="auto"/>
          </w:divBdr>
        </w:div>
        <w:div w:id="1550141540">
          <w:marLeft w:val="640"/>
          <w:marRight w:val="0"/>
          <w:marTop w:val="0"/>
          <w:marBottom w:val="0"/>
          <w:divBdr>
            <w:top w:val="none" w:sz="0" w:space="0" w:color="auto"/>
            <w:left w:val="none" w:sz="0" w:space="0" w:color="auto"/>
            <w:bottom w:val="none" w:sz="0" w:space="0" w:color="auto"/>
            <w:right w:val="none" w:sz="0" w:space="0" w:color="auto"/>
          </w:divBdr>
        </w:div>
        <w:div w:id="1088237560">
          <w:marLeft w:val="640"/>
          <w:marRight w:val="0"/>
          <w:marTop w:val="0"/>
          <w:marBottom w:val="0"/>
          <w:divBdr>
            <w:top w:val="none" w:sz="0" w:space="0" w:color="auto"/>
            <w:left w:val="none" w:sz="0" w:space="0" w:color="auto"/>
            <w:bottom w:val="none" w:sz="0" w:space="0" w:color="auto"/>
            <w:right w:val="none" w:sz="0" w:space="0" w:color="auto"/>
          </w:divBdr>
        </w:div>
        <w:div w:id="1069810053">
          <w:marLeft w:val="640"/>
          <w:marRight w:val="0"/>
          <w:marTop w:val="0"/>
          <w:marBottom w:val="0"/>
          <w:divBdr>
            <w:top w:val="none" w:sz="0" w:space="0" w:color="auto"/>
            <w:left w:val="none" w:sz="0" w:space="0" w:color="auto"/>
            <w:bottom w:val="none" w:sz="0" w:space="0" w:color="auto"/>
            <w:right w:val="none" w:sz="0" w:space="0" w:color="auto"/>
          </w:divBdr>
        </w:div>
        <w:div w:id="639381630">
          <w:marLeft w:val="640"/>
          <w:marRight w:val="0"/>
          <w:marTop w:val="0"/>
          <w:marBottom w:val="0"/>
          <w:divBdr>
            <w:top w:val="none" w:sz="0" w:space="0" w:color="auto"/>
            <w:left w:val="none" w:sz="0" w:space="0" w:color="auto"/>
            <w:bottom w:val="none" w:sz="0" w:space="0" w:color="auto"/>
            <w:right w:val="none" w:sz="0" w:space="0" w:color="auto"/>
          </w:divBdr>
        </w:div>
        <w:div w:id="1200513863">
          <w:marLeft w:val="640"/>
          <w:marRight w:val="0"/>
          <w:marTop w:val="0"/>
          <w:marBottom w:val="0"/>
          <w:divBdr>
            <w:top w:val="none" w:sz="0" w:space="0" w:color="auto"/>
            <w:left w:val="none" w:sz="0" w:space="0" w:color="auto"/>
            <w:bottom w:val="none" w:sz="0" w:space="0" w:color="auto"/>
            <w:right w:val="none" w:sz="0" w:space="0" w:color="auto"/>
          </w:divBdr>
        </w:div>
        <w:div w:id="379013132">
          <w:marLeft w:val="640"/>
          <w:marRight w:val="0"/>
          <w:marTop w:val="0"/>
          <w:marBottom w:val="0"/>
          <w:divBdr>
            <w:top w:val="none" w:sz="0" w:space="0" w:color="auto"/>
            <w:left w:val="none" w:sz="0" w:space="0" w:color="auto"/>
            <w:bottom w:val="none" w:sz="0" w:space="0" w:color="auto"/>
            <w:right w:val="none" w:sz="0" w:space="0" w:color="auto"/>
          </w:divBdr>
        </w:div>
        <w:div w:id="1614173009">
          <w:marLeft w:val="640"/>
          <w:marRight w:val="0"/>
          <w:marTop w:val="0"/>
          <w:marBottom w:val="0"/>
          <w:divBdr>
            <w:top w:val="none" w:sz="0" w:space="0" w:color="auto"/>
            <w:left w:val="none" w:sz="0" w:space="0" w:color="auto"/>
            <w:bottom w:val="none" w:sz="0" w:space="0" w:color="auto"/>
            <w:right w:val="none" w:sz="0" w:space="0" w:color="auto"/>
          </w:divBdr>
        </w:div>
        <w:div w:id="878933193">
          <w:marLeft w:val="640"/>
          <w:marRight w:val="0"/>
          <w:marTop w:val="0"/>
          <w:marBottom w:val="0"/>
          <w:divBdr>
            <w:top w:val="none" w:sz="0" w:space="0" w:color="auto"/>
            <w:left w:val="none" w:sz="0" w:space="0" w:color="auto"/>
            <w:bottom w:val="none" w:sz="0" w:space="0" w:color="auto"/>
            <w:right w:val="none" w:sz="0" w:space="0" w:color="auto"/>
          </w:divBdr>
        </w:div>
        <w:div w:id="1115563801">
          <w:marLeft w:val="640"/>
          <w:marRight w:val="0"/>
          <w:marTop w:val="0"/>
          <w:marBottom w:val="0"/>
          <w:divBdr>
            <w:top w:val="none" w:sz="0" w:space="0" w:color="auto"/>
            <w:left w:val="none" w:sz="0" w:space="0" w:color="auto"/>
            <w:bottom w:val="none" w:sz="0" w:space="0" w:color="auto"/>
            <w:right w:val="none" w:sz="0" w:space="0" w:color="auto"/>
          </w:divBdr>
        </w:div>
        <w:div w:id="2018262989">
          <w:marLeft w:val="640"/>
          <w:marRight w:val="0"/>
          <w:marTop w:val="0"/>
          <w:marBottom w:val="0"/>
          <w:divBdr>
            <w:top w:val="none" w:sz="0" w:space="0" w:color="auto"/>
            <w:left w:val="none" w:sz="0" w:space="0" w:color="auto"/>
            <w:bottom w:val="none" w:sz="0" w:space="0" w:color="auto"/>
            <w:right w:val="none" w:sz="0" w:space="0" w:color="auto"/>
          </w:divBdr>
        </w:div>
        <w:div w:id="1872837266">
          <w:marLeft w:val="640"/>
          <w:marRight w:val="0"/>
          <w:marTop w:val="0"/>
          <w:marBottom w:val="0"/>
          <w:divBdr>
            <w:top w:val="none" w:sz="0" w:space="0" w:color="auto"/>
            <w:left w:val="none" w:sz="0" w:space="0" w:color="auto"/>
            <w:bottom w:val="none" w:sz="0" w:space="0" w:color="auto"/>
            <w:right w:val="none" w:sz="0" w:space="0" w:color="auto"/>
          </w:divBdr>
        </w:div>
        <w:div w:id="924800673">
          <w:marLeft w:val="640"/>
          <w:marRight w:val="0"/>
          <w:marTop w:val="0"/>
          <w:marBottom w:val="0"/>
          <w:divBdr>
            <w:top w:val="none" w:sz="0" w:space="0" w:color="auto"/>
            <w:left w:val="none" w:sz="0" w:space="0" w:color="auto"/>
            <w:bottom w:val="none" w:sz="0" w:space="0" w:color="auto"/>
            <w:right w:val="none" w:sz="0" w:space="0" w:color="auto"/>
          </w:divBdr>
        </w:div>
        <w:div w:id="96414585">
          <w:marLeft w:val="640"/>
          <w:marRight w:val="0"/>
          <w:marTop w:val="0"/>
          <w:marBottom w:val="0"/>
          <w:divBdr>
            <w:top w:val="none" w:sz="0" w:space="0" w:color="auto"/>
            <w:left w:val="none" w:sz="0" w:space="0" w:color="auto"/>
            <w:bottom w:val="none" w:sz="0" w:space="0" w:color="auto"/>
            <w:right w:val="none" w:sz="0" w:space="0" w:color="auto"/>
          </w:divBdr>
        </w:div>
        <w:div w:id="894975141">
          <w:marLeft w:val="640"/>
          <w:marRight w:val="0"/>
          <w:marTop w:val="0"/>
          <w:marBottom w:val="0"/>
          <w:divBdr>
            <w:top w:val="none" w:sz="0" w:space="0" w:color="auto"/>
            <w:left w:val="none" w:sz="0" w:space="0" w:color="auto"/>
            <w:bottom w:val="none" w:sz="0" w:space="0" w:color="auto"/>
            <w:right w:val="none" w:sz="0" w:space="0" w:color="auto"/>
          </w:divBdr>
        </w:div>
        <w:div w:id="87704029">
          <w:marLeft w:val="640"/>
          <w:marRight w:val="0"/>
          <w:marTop w:val="0"/>
          <w:marBottom w:val="0"/>
          <w:divBdr>
            <w:top w:val="none" w:sz="0" w:space="0" w:color="auto"/>
            <w:left w:val="none" w:sz="0" w:space="0" w:color="auto"/>
            <w:bottom w:val="none" w:sz="0" w:space="0" w:color="auto"/>
            <w:right w:val="none" w:sz="0" w:space="0" w:color="auto"/>
          </w:divBdr>
        </w:div>
        <w:div w:id="1747149302">
          <w:marLeft w:val="640"/>
          <w:marRight w:val="0"/>
          <w:marTop w:val="0"/>
          <w:marBottom w:val="0"/>
          <w:divBdr>
            <w:top w:val="none" w:sz="0" w:space="0" w:color="auto"/>
            <w:left w:val="none" w:sz="0" w:space="0" w:color="auto"/>
            <w:bottom w:val="none" w:sz="0" w:space="0" w:color="auto"/>
            <w:right w:val="none" w:sz="0" w:space="0" w:color="auto"/>
          </w:divBdr>
        </w:div>
        <w:div w:id="1299996360">
          <w:marLeft w:val="640"/>
          <w:marRight w:val="0"/>
          <w:marTop w:val="0"/>
          <w:marBottom w:val="0"/>
          <w:divBdr>
            <w:top w:val="none" w:sz="0" w:space="0" w:color="auto"/>
            <w:left w:val="none" w:sz="0" w:space="0" w:color="auto"/>
            <w:bottom w:val="none" w:sz="0" w:space="0" w:color="auto"/>
            <w:right w:val="none" w:sz="0" w:space="0" w:color="auto"/>
          </w:divBdr>
        </w:div>
        <w:div w:id="904220893">
          <w:marLeft w:val="640"/>
          <w:marRight w:val="0"/>
          <w:marTop w:val="0"/>
          <w:marBottom w:val="0"/>
          <w:divBdr>
            <w:top w:val="none" w:sz="0" w:space="0" w:color="auto"/>
            <w:left w:val="none" w:sz="0" w:space="0" w:color="auto"/>
            <w:bottom w:val="none" w:sz="0" w:space="0" w:color="auto"/>
            <w:right w:val="none" w:sz="0" w:space="0" w:color="auto"/>
          </w:divBdr>
        </w:div>
        <w:div w:id="1787389988">
          <w:marLeft w:val="640"/>
          <w:marRight w:val="0"/>
          <w:marTop w:val="0"/>
          <w:marBottom w:val="0"/>
          <w:divBdr>
            <w:top w:val="none" w:sz="0" w:space="0" w:color="auto"/>
            <w:left w:val="none" w:sz="0" w:space="0" w:color="auto"/>
            <w:bottom w:val="none" w:sz="0" w:space="0" w:color="auto"/>
            <w:right w:val="none" w:sz="0" w:space="0" w:color="auto"/>
          </w:divBdr>
        </w:div>
        <w:div w:id="1865051657">
          <w:marLeft w:val="640"/>
          <w:marRight w:val="0"/>
          <w:marTop w:val="0"/>
          <w:marBottom w:val="0"/>
          <w:divBdr>
            <w:top w:val="none" w:sz="0" w:space="0" w:color="auto"/>
            <w:left w:val="none" w:sz="0" w:space="0" w:color="auto"/>
            <w:bottom w:val="none" w:sz="0" w:space="0" w:color="auto"/>
            <w:right w:val="none" w:sz="0" w:space="0" w:color="auto"/>
          </w:divBdr>
        </w:div>
        <w:div w:id="864102292">
          <w:marLeft w:val="640"/>
          <w:marRight w:val="0"/>
          <w:marTop w:val="0"/>
          <w:marBottom w:val="0"/>
          <w:divBdr>
            <w:top w:val="none" w:sz="0" w:space="0" w:color="auto"/>
            <w:left w:val="none" w:sz="0" w:space="0" w:color="auto"/>
            <w:bottom w:val="none" w:sz="0" w:space="0" w:color="auto"/>
            <w:right w:val="none" w:sz="0" w:space="0" w:color="auto"/>
          </w:divBdr>
        </w:div>
        <w:div w:id="1283610486">
          <w:marLeft w:val="640"/>
          <w:marRight w:val="0"/>
          <w:marTop w:val="0"/>
          <w:marBottom w:val="0"/>
          <w:divBdr>
            <w:top w:val="none" w:sz="0" w:space="0" w:color="auto"/>
            <w:left w:val="none" w:sz="0" w:space="0" w:color="auto"/>
            <w:bottom w:val="none" w:sz="0" w:space="0" w:color="auto"/>
            <w:right w:val="none" w:sz="0" w:space="0" w:color="auto"/>
          </w:divBdr>
        </w:div>
        <w:div w:id="2098549765">
          <w:marLeft w:val="640"/>
          <w:marRight w:val="0"/>
          <w:marTop w:val="0"/>
          <w:marBottom w:val="0"/>
          <w:divBdr>
            <w:top w:val="none" w:sz="0" w:space="0" w:color="auto"/>
            <w:left w:val="none" w:sz="0" w:space="0" w:color="auto"/>
            <w:bottom w:val="none" w:sz="0" w:space="0" w:color="auto"/>
            <w:right w:val="none" w:sz="0" w:space="0" w:color="auto"/>
          </w:divBdr>
        </w:div>
        <w:div w:id="809589578">
          <w:marLeft w:val="640"/>
          <w:marRight w:val="0"/>
          <w:marTop w:val="0"/>
          <w:marBottom w:val="0"/>
          <w:divBdr>
            <w:top w:val="none" w:sz="0" w:space="0" w:color="auto"/>
            <w:left w:val="none" w:sz="0" w:space="0" w:color="auto"/>
            <w:bottom w:val="none" w:sz="0" w:space="0" w:color="auto"/>
            <w:right w:val="none" w:sz="0" w:space="0" w:color="auto"/>
          </w:divBdr>
        </w:div>
        <w:div w:id="1673795762">
          <w:marLeft w:val="640"/>
          <w:marRight w:val="0"/>
          <w:marTop w:val="0"/>
          <w:marBottom w:val="0"/>
          <w:divBdr>
            <w:top w:val="none" w:sz="0" w:space="0" w:color="auto"/>
            <w:left w:val="none" w:sz="0" w:space="0" w:color="auto"/>
            <w:bottom w:val="none" w:sz="0" w:space="0" w:color="auto"/>
            <w:right w:val="none" w:sz="0" w:space="0" w:color="auto"/>
          </w:divBdr>
        </w:div>
        <w:div w:id="748886690">
          <w:marLeft w:val="640"/>
          <w:marRight w:val="0"/>
          <w:marTop w:val="0"/>
          <w:marBottom w:val="0"/>
          <w:divBdr>
            <w:top w:val="none" w:sz="0" w:space="0" w:color="auto"/>
            <w:left w:val="none" w:sz="0" w:space="0" w:color="auto"/>
            <w:bottom w:val="none" w:sz="0" w:space="0" w:color="auto"/>
            <w:right w:val="none" w:sz="0" w:space="0" w:color="auto"/>
          </w:divBdr>
        </w:div>
        <w:div w:id="1715808946">
          <w:marLeft w:val="640"/>
          <w:marRight w:val="0"/>
          <w:marTop w:val="0"/>
          <w:marBottom w:val="0"/>
          <w:divBdr>
            <w:top w:val="none" w:sz="0" w:space="0" w:color="auto"/>
            <w:left w:val="none" w:sz="0" w:space="0" w:color="auto"/>
            <w:bottom w:val="none" w:sz="0" w:space="0" w:color="auto"/>
            <w:right w:val="none" w:sz="0" w:space="0" w:color="auto"/>
          </w:divBdr>
        </w:div>
        <w:div w:id="1897812265">
          <w:marLeft w:val="640"/>
          <w:marRight w:val="0"/>
          <w:marTop w:val="0"/>
          <w:marBottom w:val="0"/>
          <w:divBdr>
            <w:top w:val="none" w:sz="0" w:space="0" w:color="auto"/>
            <w:left w:val="none" w:sz="0" w:space="0" w:color="auto"/>
            <w:bottom w:val="none" w:sz="0" w:space="0" w:color="auto"/>
            <w:right w:val="none" w:sz="0" w:space="0" w:color="auto"/>
          </w:divBdr>
        </w:div>
        <w:div w:id="342392101">
          <w:marLeft w:val="640"/>
          <w:marRight w:val="0"/>
          <w:marTop w:val="0"/>
          <w:marBottom w:val="0"/>
          <w:divBdr>
            <w:top w:val="none" w:sz="0" w:space="0" w:color="auto"/>
            <w:left w:val="none" w:sz="0" w:space="0" w:color="auto"/>
            <w:bottom w:val="none" w:sz="0" w:space="0" w:color="auto"/>
            <w:right w:val="none" w:sz="0" w:space="0" w:color="auto"/>
          </w:divBdr>
        </w:div>
        <w:div w:id="1992636942">
          <w:marLeft w:val="640"/>
          <w:marRight w:val="0"/>
          <w:marTop w:val="0"/>
          <w:marBottom w:val="0"/>
          <w:divBdr>
            <w:top w:val="none" w:sz="0" w:space="0" w:color="auto"/>
            <w:left w:val="none" w:sz="0" w:space="0" w:color="auto"/>
            <w:bottom w:val="none" w:sz="0" w:space="0" w:color="auto"/>
            <w:right w:val="none" w:sz="0" w:space="0" w:color="auto"/>
          </w:divBdr>
        </w:div>
        <w:div w:id="557056304">
          <w:marLeft w:val="640"/>
          <w:marRight w:val="0"/>
          <w:marTop w:val="0"/>
          <w:marBottom w:val="0"/>
          <w:divBdr>
            <w:top w:val="none" w:sz="0" w:space="0" w:color="auto"/>
            <w:left w:val="none" w:sz="0" w:space="0" w:color="auto"/>
            <w:bottom w:val="none" w:sz="0" w:space="0" w:color="auto"/>
            <w:right w:val="none" w:sz="0" w:space="0" w:color="auto"/>
          </w:divBdr>
        </w:div>
        <w:div w:id="1778132420">
          <w:marLeft w:val="640"/>
          <w:marRight w:val="0"/>
          <w:marTop w:val="0"/>
          <w:marBottom w:val="0"/>
          <w:divBdr>
            <w:top w:val="none" w:sz="0" w:space="0" w:color="auto"/>
            <w:left w:val="none" w:sz="0" w:space="0" w:color="auto"/>
            <w:bottom w:val="none" w:sz="0" w:space="0" w:color="auto"/>
            <w:right w:val="none" w:sz="0" w:space="0" w:color="auto"/>
          </w:divBdr>
        </w:div>
        <w:div w:id="1629046439">
          <w:marLeft w:val="640"/>
          <w:marRight w:val="0"/>
          <w:marTop w:val="0"/>
          <w:marBottom w:val="0"/>
          <w:divBdr>
            <w:top w:val="none" w:sz="0" w:space="0" w:color="auto"/>
            <w:left w:val="none" w:sz="0" w:space="0" w:color="auto"/>
            <w:bottom w:val="none" w:sz="0" w:space="0" w:color="auto"/>
            <w:right w:val="none" w:sz="0" w:space="0" w:color="auto"/>
          </w:divBdr>
        </w:div>
        <w:div w:id="510294994">
          <w:marLeft w:val="640"/>
          <w:marRight w:val="0"/>
          <w:marTop w:val="0"/>
          <w:marBottom w:val="0"/>
          <w:divBdr>
            <w:top w:val="none" w:sz="0" w:space="0" w:color="auto"/>
            <w:left w:val="none" w:sz="0" w:space="0" w:color="auto"/>
            <w:bottom w:val="none" w:sz="0" w:space="0" w:color="auto"/>
            <w:right w:val="none" w:sz="0" w:space="0" w:color="auto"/>
          </w:divBdr>
        </w:div>
        <w:div w:id="1593465873">
          <w:marLeft w:val="640"/>
          <w:marRight w:val="0"/>
          <w:marTop w:val="0"/>
          <w:marBottom w:val="0"/>
          <w:divBdr>
            <w:top w:val="none" w:sz="0" w:space="0" w:color="auto"/>
            <w:left w:val="none" w:sz="0" w:space="0" w:color="auto"/>
            <w:bottom w:val="none" w:sz="0" w:space="0" w:color="auto"/>
            <w:right w:val="none" w:sz="0" w:space="0" w:color="auto"/>
          </w:divBdr>
        </w:div>
        <w:div w:id="805977463">
          <w:marLeft w:val="640"/>
          <w:marRight w:val="0"/>
          <w:marTop w:val="0"/>
          <w:marBottom w:val="0"/>
          <w:divBdr>
            <w:top w:val="none" w:sz="0" w:space="0" w:color="auto"/>
            <w:left w:val="none" w:sz="0" w:space="0" w:color="auto"/>
            <w:bottom w:val="none" w:sz="0" w:space="0" w:color="auto"/>
            <w:right w:val="none" w:sz="0" w:space="0" w:color="auto"/>
          </w:divBdr>
        </w:div>
        <w:div w:id="117377794">
          <w:marLeft w:val="640"/>
          <w:marRight w:val="0"/>
          <w:marTop w:val="0"/>
          <w:marBottom w:val="0"/>
          <w:divBdr>
            <w:top w:val="none" w:sz="0" w:space="0" w:color="auto"/>
            <w:left w:val="none" w:sz="0" w:space="0" w:color="auto"/>
            <w:bottom w:val="none" w:sz="0" w:space="0" w:color="auto"/>
            <w:right w:val="none" w:sz="0" w:space="0" w:color="auto"/>
          </w:divBdr>
        </w:div>
        <w:div w:id="112528336">
          <w:marLeft w:val="640"/>
          <w:marRight w:val="0"/>
          <w:marTop w:val="0"/>
          <w:marBottom w:val="0"/>
          <w:divBdr>
            <w:top w:val="none" w:sz="0" w:space="0" w:color="auto"/>
            <w:left w:val="none" w:sz="0" w:space="0" w:color="auto"/>
            <w:bottom w:val="none" w:sz="0" w:space="0" w:color="auto"/>
            <w:right w:val="none" w:sz="0" w:space="0" w:color="auto"/>
          </w:divBdr>
        </w:div>
        <w:div w:id="605309371">
          <w:marLeft w:val="640"/>
          <w:marRight w:val="0"/>
          <w:marTop w:val="0"/>
          <w:marBottom w:val="0"/>
          <w:divBdr>
            <w:top w:val="none" w:sz="0" w:space="0" w:color="auto"/>
            <w:left w:val="none" w:sz="0" w:space="0" w:color="auto"/>
            <w:bottom w:val="none" w:sz="0" w:space="0" w:color="auto"/>
            <w:right w:val="none" w:sz="0" w:space="0" w:color="auto"/>
          </w:divBdr>
        </w:div>
        <w:div w:id="2069574110">
          <w:marLeft w:val="640"/>
          <w:marRight w:val="0"/>
          <w:marTop w:val="0"/>
          <w:marBottom w:val="0"/>
          <w:divBdr>
            <w:top w:val="none" w:sz="0" w:space="0" w:color="auto"/>
            <w:left w:val="none" w:sz="0" w:space="0" w:color="auto"/>
            <w:bottom w:val="none" w:sz="0" w:space="0" w:color="auto"/>
            <w:right w:val="none" w:sz="0" w:space="0" w:color="auto"/>
          </w:divBdr>
        </w:div>
        <w:div w:id="1038747501">
          <w:marLeft w:val="640"/>
          <w:marRight w:val="0"/>
          <w:marTop w:val="0"/>
          <w:marBottom w:val="0"/>
          <w:divBdr>
            <w:top w:val="none" w:sz="0" w:space="0" w:color="auto"/>
            <w:left w:val="none" w:sz="0" w:space="0" w:color="auto"/>
            <w:bottom w:val="none" w:sz="0" w:space="0" w:color="auto"/>
            <w:right w:val="none" w:sz="0" w:space="0" w:color="auto"/>
          </w:divBdr>
        </w:div>
        <w:div w:id="835339470">
          <w:marLeft w:val="640"/>
          <w:marRight w:val="0"/>
          <w:marTop w:val="0"/>
          <w:marBottom w:val="0"/>
          <w:divBdr>
            <w:top w:val="none" w:sz="0" w:space="0" w:color="auto"/>
            <w:left w:val="none" w:sz="0" w:space="0" w:color="auto"/>
            <w:bottom w:val="none" w:sz="0" w:space="0" w:color="auto"/>
            <w:right w:val="none" w:sz="0" w:space="0" w:color="auto"/>
          </w:divBdr>
        </w:div>
        <w:div w:id="1487016183">
          <w:marLeft w:val="640"/>
          <w:marRight w:val="0"/>
          <w:marTop w:val="0"/>
          <w:marBottom w:val="0"/>
          <w:divBdr>
            <w:top w:val="none" w:sz="0" w:space="0" w:color="auto"/>
            <w:left w:val="none" w:sz="0" w:space="0" w:color="auto"/>
            <w:bottom w:val="none" w:sz="0" w:space="0" w:color="auto"/>
            <w:right w:val="none" w:sz="0" w:space="0" w:color="auto"/>
          </w:divBdr>
        </w:div>
        <w:div w:id="1609464881">
          <w:marLeft w:val="640"/>
          <w:marRight w:val="0"/>
          <w:marTop w:val="0"/>
          <w:marBottom w:val="0"/>
          <w:divBdr>
            <w:top w:val="none" w:sz="0" w:space="0" w:color="auto"/>
            <w:left w:val="none" w:sz="0" w:space="0" w:color="auto"/>
            <w:bottom w:val="none" w:sz="0" w:space="0" w:color="auto"/>
            <w:right w:val="none" w:sz="0" w:space="0" w:color="auto"/>
          </w:divBdr>
        </w:div>
        <w:div w:id="1707758689">
          <w:marLeft w:val="640"/>
          <w:marRight w:val="0"/>
          <w:marTop w:val="0"/>
          <w:marBottom w:val="0"/>
          <w:divBdr>
            <w:top w:val="none" w:sz="0" w:space="0" w:color="auto"/>
            <w:left w:val="none" w:sz="0" w:space="0" w:color="auto"/>
            <w:bottom w:val="none" w:sz="0" w:space="0" w:color="auto"/>
            <w:right w:val="none" w:sz="0" w:space="0" w:color="auto"/>
          </w:divBdr>
        </w:div>
        <w:div w:id="157507346">
          <w:marLeft w:val="640"/>
          <w:marRight w:val="0"/>
          <w:marTop w:val="0"/>
          <w:marBottom w:val="0"/>
          <w:divBdr>
            <w:top w:val="none" w:sz="0" w:space="0" w:color="auto"/>
            <w:left w:val="none" w:sz="0" w:space="0" w:color="auto"/>
            <w:bottom w:val="none" w:sz="0" w:space="0" w:color="auto"/>
            <w:right w:val="none" w:sz="0" w:space="0" w:color="auto"/>
          </w:divBdr>
        </w:div>
        <w:div w:id="461771204">
          <w:marLeft w:val="640"/>
          <w:marRight w:val="0"/>
          <w:marTop w:val="0"/>
          <w:marBottom w:val="0"/>
          <w:divBdr>
            <w:top w:val="none" w:sz="0" w:space="0" w:color="auto"/>
            <w:left w:val="none" w:sz="0" w:space="0" w:color="auto"/>
            <w:bottom w:val="none" w:sz="0" w:space="0" w:color="auto"/>
            <w:right w:val="none" w:sz="0" w:space="0" w:color="auto"/>
          </w:divBdr>
        </w:div>
        <w:div w:id="1436289962">
          <w:marLeft w:val="640"/>
          <w:marRight w:val="0"/>
          <w:marTop w:val="0"/>
          <w:marBottom w:val="0"/>
          <w:divBdr>
            <w:top w:val="none" w:sz="0" w:space="0" w:color="auto"/>
            <w:left w:val="none" w:sz="0" w:space="0" w:color="auto"/>
            <w:bottom w:val="none" w:sz="0" w:space="0" w:color="auto"/>
            <w:right w:val="none" w:sz="0" w:space="0" w:color="auto"/>
          </w:divBdr>
        </w:div>
        <w:div w:id="903446019">
          <w:marLeft w:val="640"/>
          <w:marRight w:val="0"/>
          <w:marTop w:val="0"/>
          <w:marBottom w:val="0"/>
          <w:divBdr>
            <w:top w:val="none" w:sz="0" w:space="0" w:color="auto"/>
            <w:left w:val="none" w:sz="0" w:space="0" w:color="auto"/>
            <w:bottom w:val="none" w:sz="0" w:space="0" w:color="auto"/>
            <w:right w:val="none" w:sz="0" w:space="0" w:color="auto"/>
          </w:divBdr>
        </w:div>
        <w:div w:id="810748543">
          <w:marLeft w:val="640"/>
          <w:marRight w:val="0"/>
          <w:marTop w:val="0"/>
          <w:marBottom w:val="0"/>
          <w:divBdr>
            <w:top w:val="none" w:sz="0" w:space="0" w:color="auto"/>
            <w:left w:val="none" w:sz="0" w:space="0" w:color="auto"/>
            <w:bottom w:val="none" w:sz="0" w:space="0" w:color="auto"/>
            <w:right w:val="none" w:sz="0" w:space="0" w:color="auto"/>
          </w:divBdr>
        </w:div>
        <w:div w:id="1147474760">
          <w:marLeft w:val="640"/>
          <w:marRight w:val="0"/>
          <w:marTop w:val="0"/>
          <w:marBottom w:val="0"/>
          <w:divBdr>
            <w:top w:val="none" w:sz="0" w:space="0" w:color="auto"/>
            <w:left w:val="none" w:sz="0" w:space="0" w:color="auto"/>
            <w:bottom w:val="none" w:sz="0" w:space="0" w:color="auto"/>
            <w:right w:val="none" w:sz="0" w:space="0" w:color="auto"/>
          </w:divBdr>
        </w:div>
        <w:div w:id="231698796">
          <w:marLeft w:val="640"/>
          <w:marRight w:val="0"/>
          <w:marTop w:val="0"/>
          <w:marBottom w:val="0"/>
          <w:divBdr>
            <w:top w:val="none" w:sz="0" w:space="0" w:color="auto"/>
            <w:left w:val="none" w:sz="0" w:space="0" w:color="auto"/>
            <w:bottom w:val="none" w:sz="0" w:space="0" w:color="auto"/>
            <w:right w:val="none" w:sz="0" w:space="0" w:color="auto"/>
          </w:divBdr>
        </w:div>
        <w:div w:id="1884946965">
          <w:marLeft w:val="640"/>
          <w:marRight w:val="0"/>
          <w:marTop w:val="0"/>
          <w:marBottom w:val="0"/>
          <w:divBdr>
            <w:top w:val="none" w:sz="0" w:space="0" w:color="auto"/>
            <w:left w:val="none" w:sz="0" w:space="0" w:color="auto"/>
            <w:bottom w:val="none" w:sz="0" w:space="0" w:color="auto"/>
            <w:right w:val="none" w:sz="0" w:space="0" w:color="auto"/>
          </w:divBdr>
        </w:div>
        <w:div w:id="1037047384">
          <w:marLeft w:val="640"/>
          <w:marRight w:val="0"/>
          <w:marTop w:val="0"/>
          <w:marBottom w:val="0"/>
          <w:divBdr>
            <w:top w:val="none" w:sz="0" w:space="0" w:color="auto"/>
            <w:left w:val="none" w:sz="0" w:space="0" w:color="auto"/>
            <w:bottom w:val="none" w:sz="0" w:space="0" w:color="auto"/>
            <w:right w:val="none" w:sz="0" w:space="0" w:color="auto"/>
          </w:divBdr>
        </w:div>
        <w:div w:id="1832598959">
          <w:marLeft w:val="640"/>
          <w:marRight w:val="0"/>
          <w:marTop w:val="0"/>
          <w:marBottom w:val="0"/>
          <w:divBdr>
            <w:top w:val="none" w:sz="0" w:space="0" w:color="auto"/>
            <w:left w:val="none" w:sz="0" w:space="0" w:color="auto"/>
            <w:bottom w:val="none" w:sz="0" w:space="0" w:color="auto"/>
            <w:right w:val="none" w:sz="0" w:space="0" w:color="auto"/>
          </w:divBdr>
        </w:div>
        <w:div w:id="452797020">
          <w:marLeft w:val="640"/>
          <w:marRight w:val="0"/>
          <w:marTop w:val="0"/>
          <w:marBottom w:val="0"/>
          <w:divBdr>
            <w:top w:val="none" w:sz="0" w:space="0" w:color="auto"/>
            <w:left w:val="none" w:sz="0" w:space="0" w:color="auto"/>
            <w:bottom w:val="none" w:sz="0" w:space="0" w:color="auto"/>
            <w:right w:val="none" w:sz="0" w:space="0" w:color="auto"/>
          </w:divBdr>
        </w:div>
        <w:div w:id="81418855">
          <w:marLeft w:val="640"/>
          <w:marRight w:val="0"/>
          <w:marTop w:val="0"/>
          <w:marBottom w:val="0"/>
          <w:divBdr>
            <w:top w:val="none" w:sz="0" w:space="0" w:color="auto"/>
            <w:left w:val="none" w:sz="0" w:space="0" w:color="auto"/>
            <w:bottom w:val="none" w:sz="0" w:space="0" w:color="auto"/>
            <w:right w:val="none" w:sz="0" w:space="0" w:color="auto"/>
          </w:divBdr>
        </w:div>
        <w:div w:id="515509976">
          <w:marLeft w:val="640"/>
          <w:marRight w:val="0"/>
          <w:marTop w:val="0"/>
          <w:marBottom w:val="0"/>
          <w:divBdr>
            <w:top w:val="none" w:sz="0" w:space="0" w:color="auto"/>
            <w:left w:val="none" w:sz="0" w:space="0" w:color="auto"/>
            <w:bottom w:val="none" w:sz="0" w:space="0" w:color="auto"/>
            <w:right w:val="none" w:sz="0" w:space="0" w:color="auto"/>
          </w:divBdr>
        </w:div>
        <w:div w:id="192377617">
          <w:marLeft w:val="640"/>
          <w:marRight w:val="0"/>
          <w:marTop w:val="0"/>
          <w:marBottom w:val="0"/>
          <w:divBdr>
            <w:top w:val="none" w:sz="0" w:space="0" w:color="auto"/>
            <w:left w:val="none" w:sz="0" w:space="0" w:color="auto"/>
            <w:bottom w:val="none" w:sz="0" w:space="0" w:color="auto"/>
            <w:right w:val="none" w:sz="0" w:space="0" w:color="auto"/>
          </w:divBdr>
        </w:div>
        <w:div w:id="1755399352">
          <w:marLeft w:val="640"/>
          <w:marRight w:val="0"/>
          <w:marTop w:val="0"/>
          <w:marBottom w:val="0"/>
          <w:divBdr>
            <w:top w:val="none" w:sz="0" w:space="0" w:color="auto"/>
            <w:left w:val="none" w:sz="0" w:space="0" w:color="auto"/>
            <w:bottom w:val="none" w:sz="0" w:space="0" w:color="auto"/>
            <w:right w:val="none" w:sz="0" w:space="0" w:color="auto"/>
          </w:divBdr>
        </w:div>
        <w:div w:id="888881365">
          <w:marLeft w:val="640"/>
          <w:marRight w:val="0"/>
          <w:marTop w:val="0"/>
          <w:marBottom w:val="0"/>
          <w:divBdr>
            <w:top w:val="none" w:sz="0" w:space="0" w:color="auto"/>
            <w:left w:val="none" w:sz="0" w:space="0" w:color="auto"/>
            <w:bottom w:val="none" w:sz="0" w:space="0" w:color="auto"/>
            <w:right w:val="none" w:sz="0" w:space="0" w:color="auto"/>
          </w:divBdr>
        </w:div>
        <w:div w:id="957294655">
          <w:marLeft w:val="640"/>
          <w:marRight w:val="0"/>
          <w:marTop w:val="0"/>
          <w:marBottom w:val="0"/>
          <w:divBdr>
            <w:top w:val="none" w:sz="0" w:space="0" w:color="auto"/>
            <w:left w:val="none" w:sz="0" w:space="0" w:color="auto"/>
            <w:bottom w:val="none" w:sz="0" w:space="0" w:color="auto"/>
            <w:right w:val="none" w:sz="0" w:space="0" w:color="auto"/>
          </w:divBdr>
        </w:div>
        <w:div w:id="175773707">
          <w:marLeft w:val="640"/>
          <w:marRight w:val="0"/>
          <w:marTop w:val="0"/>
          <w:marBottom w:val="0"/>
          <w:divBdr>
            <w:top w:val="none" w:sz="0" w:space="0" w:color="auto"/>
            <w:left w:val="none" w:sz="0" w:space="0" w:color="auto"/>
            <w:bottom w:val="none" w:sz="0" w:space="0" w:color="auto"/>
            <w:right w:val="none" w:sz="0" w:space="0" w:color="auto"/>
          </w:divBdr>
        </w:div>
        <w:div w:id="631404640">
          <w:marLeft w:val="640"/>
          <w:marRight w:val="0"/>
          <w:marTop w:val="0"/>
          <w:marBottom w:val="0"/>
          <w:divBdr>
            <w:top w:val="none" w:sz="0" w:space="0" w:color="auto"/>
            <w:left w:val="none" w:sz="0" w:space="0" w:color="auto"/>
            <w:bottom w:val="none" w:sz="0" w:space="0" w:color="auto"/>
            <w:right w:val="none" w:sz="0" w:space="0" w:color="auto"/>
          </w:divBdr>
        </w:div>
        <w:div w:id="1036738627">
          <w:marLeft w:val="640"/>
          <w:marRight w:val="0"/>
          <w:marTop w:val="0"/>
          <w:marBottom w:val="0"/>
          <w:divBdr>
            <w:top w:val="none" w:sz="0" w:space="0" w:color="auto"/>
            <w:left w:val="none" w:sz="0" w:space="0" w:color="auto"/>
            <w:bottom w:val="none" w:sz="0" w:space="0" w:color="auto"/>
            <w:right w:val="none" w:sz="0" w:space="0" w:color="auto"/>
          </w:divBdr>
        </w:div>
        <w:div w:id="1716268698">
          <w:marLeft w:val="640"/>
          <w:marRight w:val="0"/>
          <w:marTop w:val="0"/>
          <w:marBottom w:val="0"/>
          <w:divBdr>
            <w:top w:val="none" w:sz="0" w:space="0" w:color="auto"/>
            <w:left w:val="none" w:sz="0" w:space="0" w:color="auto"/>
            <w:bottom w:val="none" w:sz="0" w:space="0" w:color="auto"/>
            <w:right w:val="none" w:sz="0" w:space="0" w:color="auto"/>
          </w:divBdr>
        </w:div>
        <w:div w:id="1618834488">
          <w:marLeft w:val="640"/>
          <w:marRight w:val="0"/>
          <w:marTop w:val="0"/>
          <w:marBottom w:val="0"/>
          <w:divBdr>
            <w:top w:val="none" w:sz="0" w:space="0" w:color="auto"/>
            <w:left w:val="none" w:sz="0" w:space="0" w:color="auto"/>
            <w:bottom w:val="none" w:sz="0" w:space="0" w:color="auto"/>
            <w:right w:val="none" w:sz="0" w:space="0" w:color="auto"/>
          </w:divBdr>
        </w:div>
        <w:div w:id="692610087">
          <w:marLeft w:val="640"/>
          <w:marRight w:val="0"/>
          <w:marTop w:val="0"/>
          <w:marBottom w:val="0"/>
          <w:divBdr>
            <w:top w:val="none" w:sz="0" w:space="0" w:color="auto"/>
            <w:left w:val="none" w:sz="0" w:space="0" w:color="auto"/>
            <w:bottom w:val="none" w:sz="0" w:space="0" w:color="auto"/>
            <w:right w:val="none" w:sz="0" w:space="0" w:color="auto"/>
          </w:divBdr>
        </w:div>
        <w:div w:id="1178345705">
          <w:marLeft w:val="640"/>
          <w:marRight w:val="0"/>
          <w:marTop w:val="0"/>
          <w:marBottom w:val="0"/>
          <w:divBdr>
            <w:top w:val="none" w:sz="0" w:space="0" w:color="auto"/>
            <w:left w:val="none" w:sz="0" w:space="0" w:color="auto"/>
            <w:bottom w:val="none" w:sz="0" w:space="0" w:color="auto"/>
            <w:right w:val="none" w:sz="0" w:space="0" w:color="auto"/>
          </w:divBdr>
        </w:div>
        <w:div w:id="1737044622">
          <w:marLeft w:val="640"/>
          <w:marRight w:val="0"/>
          <w:marTop w:val="0"/>
          <w:marBottom w:val="0"/>
          <w:divBdr>
            <w:top w:val="none" w:sz="0" w:space="0" w:color="auto"/>
            <w:left w:val="none" w:sz="0" w:space="0" w:color="auto"/>
            <w:bottom w:val="none" w:sz="0" w:space="0" w:color="auto"/>
            <w:right w:val="none" w:sz="0" w:space="0" w:color="auto"/>
          </w:divBdr>
        </w:div>
        <w:div w:id="568467492">
          <w:marLeft w:val="640"/>
          <w:marRight w:val="0"/>
          <w:marTop w:val="0"/>
          <w:marBottom w:val="0"/>
          <w:divBdr>
            <w:top w:val="none" w:sz="0" w:space="0" w:color="auto"/>
            <w:left w:val="none" w:sz="0" w:space="0" w:color="auto"/>
            <w:bottom w:val="none" w:sz="0" w:space="0" w:color="auto"/>
            <w:right w:val="none" w:sz="0" w:space="0" w:color="auto"/>
          </w:divBdr>
        </w:div>
        <w:div w:id="20324288">
          <w:marLeft w:val="640"/>
          <w:marRight w:val="0"/>
          <w:marTop w:val="0"/>
          <w:marBottom w:val="0"/>
          <w:divBdr>
            <w:top w:val="none" w:sz="0" w:space="0" w:color="auto"/>
            <w:left w:val="none" w:sz="0" w:space="0" w:color="auto"/>
            <w:bottom w:val="none" w:sz="0" w:space="0" w:color="auto"/>
            <w:right w:val="none" w:sz="0" w:space="0" w:color="auto"/>
          </w:divBdr>
        </w:div>
        <w:div w:id="620115225">
          <w:marLeft w:val="640"/>
          <w:marRight w:val="0"/>
          <w:marTop w:val="0"/>
          <w:marBottom w:val="0"/>
          <w:divBdr>
            <w:top w:val="none" w:sz="0" w:space="0" w:color="auto"/>
            <w:left w:val="none" w:sz="0" w:space="0" w:color="auto"/>
            <w:bottom w:val="none" w:sz="0" w:space="0" w:color="auto"/>
            <w:right w:val="none" w:sz="0" w:space="0" w:color="auto"/>
          </w:divBdr>
        </w:div>
        <w:div w:id="917790178">
          <w:marLeft w:val="640"/>
          <w:marRight w:val="0"/>
          <w:marTop w:val="0"/>
          <w:marBottom w:val="0"/>
          <w:divBdr>
            <w:top w:val="none" w:sz="0" w:space="0" w:color="auto"/>
            <w:left w:val="none" w:sz="0" w:space="0" w:color="auto"/>
            <w:bottom w:val="none" w:sz="0" w:space="0" w:color="auto"/>
            <w:right w:val="none" w:sz="0" w:space="0" w:color="auto"/>
          </w:divBdr>
        </w:div>
        <w:div w:id="699941866">
          <w:marLeft w:val="640"/>
          <w:marRight w:val="0"/>
          <w:marTop w:val="0"/>
          <w:marBottom w:val="0"/>
          <w:divBdr>
            <w:top w:val="none" w:sz="0" w:space="0" w:color="auto"/>
            <w:left w:val="none" w:sz="0" w:space="0" w:color="auto"/>
            <w:bottom w:val="none" w:sz="0" w:space="0" w:color="auto"/>
            <w:right w:val="none" w:sz="0" w:space="0" w:color="auto"/>
          </w:divBdr>
        </w:div>
        <w:div w:id="203907209">
          <w:marLeft w:val="640"/>
          <w:marRight w:val="0"/>
          <w:marTop w:val="0"/>
          <w:marBottom w:val="0"/>
          <w:divBdr>
            <w:top w:val="none" w:sz="0" w:space="0" w:color="auto"/>
            <w:left w:val="none" w:sz="0" w:space="0" w:color="auto"/>
            <w:bottom w:val="none" w:sz="0" w:space="0" w:color="auto"/>
            <w:right w:val="none" w:sz="0" w:space="0" w:color="auto"/>
          </w:divBdr>
        </w:div>
        <w:div w:id="1240287498">
          <w:marLeft w:val="640"/>
          <w:marRight w:val="0"/>
          <w:marTop w:val="0"/>
          <w:marBottom w:val="0"/>
          <w:divBdr>
            <w:top w:val="none" w:sz="0" w:space="0" w:color="auto"/>
            <w:left w:val="none" w:sz="0" w:space="0" w:color="auto"/>
            <w:bottom w:val="none" w:sz="0" w:space="0" w:color="auto"/>
            <w:right w:val="none" w:sz="0" w:space="0" w:color="auto"/>
          </w:divBdr>
        </w:div>
        <w:div w:id="740175222">
          <w:marLeft w:val="640"/>
          <w:marRight w:val="0"/>
          <w:marTop w:val="0"/>
          <w:marBottom w:val="0"/>
          <w:divBdr>
            <w:top w:val="none" w:sz="0" w:space="0" w:color="auto"/>
            <w:left w:val="none" w:sz="0" w:space="0" w:color="auto"/>
            <w:bottom w:val="none" w:sz="0" w:space="0" w:color="auto"/>
            <w:right w:val="none" w:sz="0" w:space="0" w:color="auto"/>
          </w:divBdr>
        </w:div>
        <w:div w:id="292294941">
          <w:marLeft w:val="640"/>
          <w:marRight w:val="0"/>
          <w:marTop w:val="0"/>
          <w:marBottom w:val="0"/>
          <w:divBdr>
            <w:top w:val="none" w:sz="0" w:space="0" w:color="auto"/>
            <w:left w:val="none" w:sz="0" w:space="0" w:color="auto"/>
            <w:bottom w:val="none" w:sz="0" w:space="0" w:color="auto"/>
            <w:right w:val="none" w:sz="0" w:space="0" w:color="auto"/>
          </w:divBdr>
        </w:div>
        <w:div w:id="368067775">
          <w:marLeft w:val="640"/>
          <w:marRight w:val="0"/>
          <w:marTop w:val="0"/>
          <w:marBottom w:val="0"/>
          <w:divBdr>
            <w:top w:val="none" w:sz="0" w:space="0" w:color="auto"/>
            <w:left w:val="none" w:sz="0" w:space="0" w:color="auto"/>
            <w:bottom w:val="none" w:sz="0" w:space="0" w:color="auto"/>
            <w:right w:val="none" w:sz="0" w:space="0" w:color="auto"/>
          </w:divBdr>
        </w:div>
        <w:div w:id="1112943180">
          <w:marLeft w:val="640"/>
          <w:marRight w:val="0"/>
          <w:marTop w:val="0"/>
          <w:marBottom w:val="0"/>
          <w:divBdr>
            <w:top w:val="none" w:sz="0" w:space="0" w:color="auto"/>
            <w:left w:val="none" w:sz="0" w:space="0" w:color="auto"/>
            <w:bottom w:val="none" w:sz="0" w:space="0" w:color="auto"/>
            <w:right w:val="none" w:sz="0" w:space="0" w:color="auto"/>
          </w:divBdr>
        </w:div>
        <w:div w:id="1473450951">
          <w:marLeft w:val="640"/>
          <w:marRight w:val="0"/>
          <w:marTop w:val="0"/>
          <w:marBottom w:val="0"/>
          <w:divBdr>
            <w:top w:val="none" w:sz="0" w:space="0" w:color="auto"/>
            <w:left w:val="none" w:sz="0" w:space="0" w:color="auto"/>
            <w:bottom w:val="none" w:sz="0" w:space="0" w:color="auto"/>
            <w:right w:val="none" w:sz="0" w:space="0" w:color="auto"/>
          </w:divBdr>
        </w:div>
        <w:div w:id="21440316">
          <w:marLeft w:val="640"/>
          <w:marRight w:val="0"/>
          <w:marTop w:val="0"/>
          <w:marBottom w:val="0"/>
          <w:divBdr>
            <w:top w:val="none" w:sz="0" w:space="0" w:color="auto"/>
            <w:left w:val="none" w:sz="0" w:space="0" w:color="auto"/>
            <w:bottom w:val="none" w:sz="0" w:space="0" w:color="auto"/>
            <w:right w:val="none" w:sz="0" w:space="0" w:color="auto"/>
          </w:divBdr>
        </w:div>
        <w:div w:id="1648584931">
          <w:marLeft w:val="640"/>
          <w:marRight w:val="0"/>
          <w:marTop w:val="0"/>
          <w:marBottom w:val="0"/>
          <w:divBdr>
            <w:top w:val="none" w:sz="0" w:space="0" w:color="auto"/>
            <w:left w:val="none" w:sz="0" w:space="0" w:color="auto"/>
            <w:bottom w:val="none" w:sz="0" w:space="0" w:color="auto"/>
            <w:right w:val="none" w:sz="0" w:space="0" w:color="auto"/>
          </w:divBdr>
        </w:div>
        <w:div w:id="1890216137">
          <w:marLeft w:val="640"/>
          <w:marRight w:val="0"/>
          <w:marTop w:val="0"/>
          <w:marBottom w:val="0"/>
          <w:divBdr>
            <w:top w:val="none" w:sz="0" w:space="0" w:color="auto"/>
            <w:left w:val="none" w:sz="0" w:space="0" w:color="auto"/>
            <w:bottom w:val="none" w:sz="0" w:space="0" w:color="auto"/>
            <w:right w:val="none" w:sz="0" w:space="0" w:color="auto"/>
          </w:divBdr>
        </w:div>
      </w:divsChild>
    </w:div>
    <w:div w:id="1138840853">
      <w:bodyDiv w:val="1"/>
      <w:marLeft w:val="0"/>
      <w:marRight w:val="0"/>
      <w:marTop w:val="0"/>
      <w:marBottom w:val="0"/>
      <w:divBdr>
        <w:top w:val="none" w:sz="0" w:space="0" w:color="auto"/>
        <w:left w:val="none" w:sz="0" w:space="0" w:color="auto"/>
        <w:bottom w:val="none" w:sz="0" w:space="0" w:color="auto"/>
        <w:right w:val="none" w:sz="0" w:space="0" w:color="auto"/>
      </w:divBdr>
      <w:divsChild>
        <w:div w:id="1840659410">
          <w:marLeft w:val="640"/>
          <w:marRight w:val="0"/>
          <w:marTop w:val="0"/>
          <w:marBottom w:val="0"/>
          <w:divBdr>
            <w:top w:val="none" w:sz="0" w:space="0" w:color="auto"/>
            <w:left w:val="none" w:sz="0" w:space="0" w:color="auto"/>
            <w:bottom w:val="none" w:sz="0" w:space="0" w:color="auto"/>
            <w:right w:val="none" w:sz="0" w:space="0" w:color="auto"/>
          </w:divBdr>
        </w:div>
        <w:div w:id="72628867">
          <w:marLeft w:val="640"/>
          <w:marRight w:val="0"/>
          <w:marTop w:val="0"/>
          <w:marBottom w:val="0"/>
          <w:divBdr>
            <w:top w:val="none" w:sz="0" w:space="0" w:color="auto"/>
            <w:left w:val="none" w:sz="0" w:space="0" w:color="auto"/>
            <w:bottom w:val="none" w:sz="0" w:space="0" w:color="auto"/>
            <w:right w:val="none" w:sz="0" w:space="0" w:color="auto"/>
          </w:divBdr>
        </w:div>
        <w:div w:id="1557543803">
          <w:marLeft w:val="640"/>
          <w:marRight w:val="0"/>
          <w:marTop w:val="0"/>
          <w:marBottom w:val="0"/>
          <w:divBdr>
            <w:top w:val="none" w:sz="0" w:space="0" w:color="auto"/>
            <w:left w:val="none" w:sz="0" w:space="0" w:color="auto"/>
            <w:bottom w:val="none" w:sz="0" w:space="0" w:color="auto"/>
            <w:right w:val="none" w:sz="0" w:space="0" w:color="auto"/>
          </w:divBdr>
        </w:div>
        <w:div w:id="1027489489">
          <w:marLeft w:val="640"/>
          <w:marRight w:val="0"/>
          <w:marTop w:val="0"/>
          <w:marBottom w:val="0"/>
          <w:divBdr>
            <w:top w:val="none" w:sz="0" w:space="0" w:color="auto"/>
            <w:left w:val="none" w:sz="0" w:space="0" w:color="auto"/>
            <w:bottom w:val="none" w:sz="0" w:space="0" w:color="auto"/>
            <w:right w:val="none" w:sz="0" w:space="0" w:color="auto"/>
          </w:divBdr>
        </w:div>
        <w:div w:id="319358081">
          <w:marLeft w:val="640"/>
          <w:marRight w:val="0"/>
          <w:marTop w:val="0"/>
          <w:marBottom w:val="0"/>
          <w:divBdr>
            <w:top w:val="none" w:sz="0" w:space="0" w:color="auto"/>
            <w:left w:val="none" w:sz="0" w:space="0" w:color="auto"/>
            <w:bottom w:val="none" w:sz="0" w:space="0" w:color="auto"/>
            <w:right w:val="none" w:sz="0" w:space="0" w:color="auto"/>
          </w:divBdr>
        </w:div>
        <w:div w:id="1032918248">
          <w:marLeft w:val="640"/>
          <w:marRight w:val="0"/>
          <w:marTop w:val="0"/>
          <w:marBottom w:val="0"/>
          <w:divBdr>
            <w:top w:val="none" w:sz="0" w:space="0" w:color="auto"/>
            <w:left w:val="none" w:sz="0" w:space="0" w:color="auto"/>
            <w:bottom w:val="none" w:sz="0" w:space="0" w:color="auto"/>
            <w:right w:val="none" w:sz="0" w:space="0" w:color="auto"/>
          </w:divBdr>
        </w:div>
        <w:div w:id="1575428750">
          <w:marLeft w:val="640"/>
          <w:marRight w:val="0"/>
          <w:marTop w:val="0"/>
          <w:marBottom w:val="0"/>
          <w:divBdr>
            <w:top w:val="none" w:sz="0" w:space="0" w:color="auto"/>
            <w:left w:val="none" w:sz="0" w:space="0" w:color="auto"/>
            <w:bottom w:val="none" w:sz="0" w:space="0" w:color="auto"/>
            <w:right w:val="none" w:sz="0" w:space="0" w:color="auto"/>
          </w:divBdr>
        </w:div>
        <w:div w:id="1902714591">
          <w:marLeft w:val="640"/>
          <w:marRight w:val="0"/>
          <w:marTop w:val="0"/>
          <w:marBottom w:val="0"/>
          <w:divBdr>
            <w:top w:val="none" w:sz="0" w:space="0" w:color="auto"/>
            <w:left w:val="none" w:sz="0" w:space="0" w:color="auto"/>
            <w:bottom w:val="none" w:sz="0" w:space="0" w:color="auto"/>
            <w:right w:val="none" w:sz="0" w:space="0" w:color="auto"/>
          </w:divBdr>
        </w:div>
        <w:div w:id="218439648">
          <w:marLeft w:val="640"/>
          <w:marRight w:val="0"/>
          <w:marTop w:val="0"/>
          <w:marBottom w:val="0"/>
          <w:divBdr>
            <w:top w:val="none" w:sz="0" w:space="0" w:color="auto"/>
            <w:left w:val="none" w:sz="0" w:space="0" w:color="auto"/>
            <w:bottom w:val="none" w:sz="0" w:space="0" w:color="auto"/>
            <w:right w:val="none" w:sz="0" w:space="0" w:color="auto"/>
          </w:divBdr>
        </w:div>
        <w:div w:id="333653110">
          <w:marLeft w:val="640"/>
          <w:marRight w:val="0"/>
          <w:marTop w:val="0"/>
          <w:marBottom w:val="0"/>
          <w:divBdr>
            <w:top w:val="none" w:sz="0" w:space="0" w:color="auto"/>
            <w:left w:val="none" w:sz="0" w:space="0" w:color="auto"/>
            <w:bottom w:val="none" w:sz="0" w:space="0" w:color="auto"/>
            <w:right w:val="none" w:sz="0" w:space="0" w:color="auto"/>
          </w:divBdr>
        </w:div>
        <w:div w:id="492524238">
          <w:marLeft w:val="640"/>
          <w:marRight w:val="0"/>
          <w:marTop w:val="0"/>
          <w:marBottom w:val="0"/>
          <w:divBdr>
            <w:top w:val="none" w:sz="0" w:space="0" w:color="auto"/>
            <w:left w:val="none" w:sz="0" w:space="0" w:color="auto"/>
            <w:bottom w:val="none" w:sz="0" w:space="0" w:color="auto"/>
            <w:right w:val="none" w:sz="0" w:space="0" w:color="auto"/>
          </w:divBdr>
        </w:div>
        <w:div w:id="884489563">
          <w:marLeft w:val="640"/>
          <w:marRight w:val="0"/>
          <w:marTop w:val="0"/>
          <w:marBottom w:val="0"/>
          <w:divBdr>
            <w:top w:val="none" w:sz="0" w:space="0" w:color="auto"/>
            <w:left w:val="none" w:sz="0" w:space="0" w:color="auto"/>
            <w:bottom w:val="none" w:sz="0" w:space="0" w:color="auto"/>
            <w:right w:val="none" w:sz="0" w:space="0" w:color="auto"/>
          </w:divBdr>
        </w:div>
        <w:div w:id="441147045">
          <w:marLeft w:val="640"/>
          <w:marRight w:val="0"/>
          <w:marTop w:val="0"/>
          <w:marBottom w:val="0"/>
          <w:divBdr>
            <w:top w:val="none" w:sz="0" w:space="0" w:color="auto"/>
            <w:left w:val="none" w:sz="0" w:space="0" w:color="auto"/>
            <w:bottom w:val="none" w:sz="0" w:space="0" w:color="auto"/>
            <w:right w:val="none" w:sz="0" w:space="0" w:color="auto"/>
          </w:divBdr>
        </w:div>
        <w:div w:id="946278396">
          <w:marLeft w:val="640"/>
          <w:marRight w:val="0"/>
          <w:marTop w:val="0"/>
          <w:marBottom w:val="0"/>
          <w:divBdr>
            <w:top w:val="none" w:sz="0" w:space="0" w:color="auto"/>
            <w:left w:val="none" w:sz="0" w:space="0" w:color="auto"/>
            <w:bottom w:val="none" w:sz="0" w:space="0" w:color="auto"/>
            <w:right w:val="none" w:sz="0" w:space="0" w:color="auto"/>
          </w:divBdr>
        </w:div>
        <w:div w:id="28146934">
          <w:marLeft w:val="640"/>
          <w:marRight w:val="0"/>
          <w:marTop w:val="0"/>
          <w:marBottom w:val="0"/>
          <w:divBdr>
            <w:top w:val="none" w:sz="0" w:space="0" w:color="auto"/>
            <w:left w:val="none" w:sz="0" w:space="0" w:color="auto"/>
            <w:bottom w:val="none" w:sz="0" w:space="0" w:color="auto"/>
            <w:right w:val="none" w:sz="0" w:space="0" w:color="auto"/>
          </w:divBdr>
        </w:div>
        <w:div w:id="1833520151">
          <w:marLeft w:val="640"/>
          <w:marRight w:val="0"/>
          <w:marTop w:val="0"/>
          <w:marBottom w:val="0"/>
          <w:divBdr>
            <w:top w:val="none" w:sz="0" w:space="0" w:color="auto"/>
            <w:left w:val="none" w:sz="0" w:space="0" w:color="auto"/>
            <w:bottom w:val="none" w:sz="0" w:space="0" w:color="auto"/>
            <w:right w:val="none" w:sz="0" w:space="0" w:color="auto"/>
          </w:divBdr>
        </w:div>
        <w:div w:id="55129621">
          <w:marLeft w:val="640"/>
          <w:marRight w:val="0"/>
          <w:marTop w:val="0"/>
          <w:marBottom w:val="0"/>
          <w:divBdr>
            <w:top w:val="none" w:sz="0" w:space="0" w:color="auto"/>
            <w:left w:val="none" w:sz="0" w:space="0" w:color="auto"/>
            <w:bottom w:val="none" w:sz="0" w:space="0" w:color="auto"/>
            <w:right w:val="none" w:sz="0" w:space="0" w:color="auto"/>
          </w:divBdr>
        </w:div>
        <w:div w:id="1851095232">
          <w:marLeft w:val="640"/>
          <w:marRight w:val="0"/>
          <w:marTop w:val="0"/>
          <w:marBottom w:val="0"/>
          <w:divBdr>
            <w:top w:val="none" w:sz="0" w:space="0" w:color="auto"/>
            <w:left w:val="none" w:sz="0" w:space="0" w:color="auto"/>
            <w:bottom w:val="none" w:sz="0" w:space="0" w:color="auto"/>
            <w:right w:val="none" w:sz="0" w:space="0" w:color="auto"/>
          </w:divBdr>
        </w:div>
        <w:div w:id="338625311">
          <w:marLeft w:val="640"/>
          <w:marRight w:val="0"/>
          <w:marTop w:val="0"/>
          <w:marBottom w:val="0"/>
          <w:divBdr>
            <w:top w:val="none" w:sz="0" w:space="0" w:color="auto"/>
            <w:left w:val="none" w:sz="0" w:space="0" w:color="auto"/>
            <w:bottom w:val="none" w:sz="0" w:space="0" w:color="auto"/>
            <w:right w:val="none" w:sz="0" w:space="0" w:color="auto"/>
          </w:divBdr>
        </w:div>
        <w:div w:id="552927565">
          <w:marLeft w:val="640"/>
          <w:marRight w:val="0"/>
          <w:marTop w:val="0"/>
          <w:marBottom w:val="0"/>
          <w:divBdr>
            <w:top w:val="none" w:sz="0" w:space="0" w:color="auto"/>
            <w:left w:val="none" w:sz="0" w:space="0" w:color="auto"/>
            <w:bottom w:val="none" w:sz="0" w:space="0" w:color="auto"/>
            <w:right w:val="none" w:sz="0" w:space="0" w:color="auto"/>
          </w:divBdr>
        </w:div>
        <w:div w:id="1442798623">
          <w:marLeft w:val="640"/>
          <w:marRight w:val="0"/>
          <w:marTop w:val="0"/>
          <w:marBottom w:val="0"/>
          <w:divBdr>
            <w:top w:val="none" w:sz="0" w:space="0" w:color="auto"/>
            <w:left w:val="none" w:sz="0" w:space="0" w:color="auto"/>
            <w:bottom w:val="none" w:sz="0" w:space="0" w:color="auto"/>
            <w:right w:val="none" w:sz="0" w:space="0" w:color="auto"/>
          </w:divBdr>
        </w:div>
        <w:div w:id="1738018545">
          <w:marLeft w:val="640"/>
          <w:marRight w:val="0"/>
          <w:marTop w:val="0"/>
          <w:marBottom w:val="0"/>
          <w:divBdr>
            <w:top w:val="none" w:sz="0" w:space="0" w:color="auto"/>
            <w:left w:val="none" w:sz="0" w:space="0" w:color="auto"/>
            <w:bottom w:val="none" w:sz="0" w:space="0" w:color="auto"/>
            <w:right w:val="none" w:sz="0" w:space="0" w:color="auto"/>
          </w:divBdr>
        </w:div>
        <w:div w:id="2042776195">
          <w:marLeft w:val="640"/>
          <w:marRight w:val="0"/>
          <w:marTop w:val="0"/>
          <w:marBottom w:val="0"/>
          <w:divBdr>
            <w:top w:val="none" w:sz="0" w:space="0" w:color="auto"/>
            <w:left w:val="none" w:sz="0" w:space="0" w:color="auto"/>
            <w:bottom w:val="none" w:sz="0" w:space="0" w:color="auto"/>
            <w:right w:val="none" w:sz="0" w:space="0" w:color="auto"/>
          </w:divBdr>
        </w:div>
        <w:div w:id="1525747059">
          <w:marLeft w:val="640"/>
          <w:marRight w:val="0"/>
          <w:marTop w:val="0"/>
          <w:marBottom w:val="0"/>
          <w:divBdr>
            <w:top w:val="none" w:sz="0" w:space="0" w:color="auto"/>
            <w:left w:val="none" w:sz="0" w:space="0" w:color="auto"/>
            <w:bottom w:val="none" w:sz="0" w:space="0" w:color="auto"/>
            <w:right w:val="none" w:sz="0" w:space="0" w:color="auto"/>
          </w:divBdr>
        </w:div>
        <w:div w:id="1878738993">
          <w:marLeft w:val="640"/>
          <w:marRight w:val="0"/>
          <w:marTop w:val="0"/>
          <w:marBottom w:val="0"/>
          <w:divBdr>
            <w:top w:val="none" w:sz="0" w:space="0" w:color="auto"/>
            <w:left w:val="none" w:sz="0" w:space="0" w:color="auto"/>
            <w:bottom w:val="none" w:sz="0" w:space="0" w:color="auto"/>
            <w:right w:val="none" w:sz="0" w:space="0" w:color="auto"/>
          </w:divBdr>
        </w:div>
        <w:div w:id="1697078915">
          <w:marLeft w:val="640"/>
          <w:marRight w:val="0"/>
          <w:marTop w:val="0"/>
          <w:marBottom w:val="0"/>
          <w:divBdr>
            <w:top w:val="none" w:sz="0" w:space="0" w:color="auto"/>
            <w:left w:val="none" w:sz="0" w:space="0" w:color="auto"/>
            <w:bottom w:val="none" w:sz="0" w:space="0" w:color="auto"/>
            <w:right w:val="none" w:sz="0" w:space="0" w:color="auto"/>
          </w:divBdr>
        </w:div>
        <w:div w:id="1563440216">
          <w:marLeft w:val="640"/>
          <w:marRight w:val="0"/>
          <w:marTop w:val="0"/>
          <w:marBottom w:val="0"/>
          <w:divBdr>
            <w:top w:val="none" w:sz="0" w:space="0" w:color="auto"/>
            <w:left w:val="none" w:sz="0" w:space="0" w:color="auto"/>
            <w:bottom w:val="none" w:sz="0" w:space="0" w:color="auto"/>
            <w:right w:val="none" w:sz="0" w:space="0" w:color="auto"/>
          </w:divBdr>
        </w:div>
        <w:div w:id="121464607">
          <w:marLeft w:val="640"/>
          <w:marRight w:val="0"/>
          <w:marTop w:val="0"/>
          <w:marBottom w:val="0"/>
          <w:divBdr>
            <w:top w:val="none" w:sz="0" w:space="0" w:color="auto"/>
            <w:left w:val="none" w:sz="0" w:space="0" w:color="auto"/>
            <w:bottom w:val="none" w:sz="0" w:space="0" w:color="auto"/>
            <w:right w:val="none" w:sz="0" w:space="0" w:color="auto"/>
          </w:divBdr>
        </w:div>
        <w:div w:id="1657104002">
          <w:marLeft w:val="640"/>
          <w:marRight w:val="0"/>
          <w:marTop w:val="0"/>
          <w:marBottom w:val="0"/>
          <w:divBdr>
            <w:top w:val="none" w:sz="0" w:space="0" w:color="auto"/>
            <w:left w:val="none" w:sz="0" w:space="0" w:color="auto"/>
            <w:bottom w:val="none" w:sz="0" w:space="0" w:color="auto"/>
            <w:right w:val="none" w:sz="0" w:space="0" w:color="auto"/>
          </w:divBdr>
        </w:div>
        <w:div w:id="1594438931">
          <w:marLeft w:val="640"/>
          <w:marRight w:val="0"/>
          <w:marTop w:val="0"/>
          <w:marBottom w:val="0"/>
          <w:divBdr>
            <w:top w:val="none" w:sz="0" w:space="0" w:color="auto"/>
            <w:left w:val="none" w:sz="0" w:space="0" w:color="auto"/>
            <w:bottom w:val="none" w:sz="0" w:space="0" w:color="auto"/>
            <w:right w:val="none" w:sz="0" w:space="0" w:color="auto"/>
          </w:divBdr>
        </w:div>
        <w:div w:id="1930650211">
          <w:marLeft w:val="640"/>
          <w:marRight w:val="0"/>
          <w:marTop w:val="0"/>
          <w:marBottom w:val="0"/>
          <w:divBdr>
            <w:top w:val="none" w:sz="0" w:space="0" w:color="auto"/>
            <w:left w:val="none" w:sz="0" w:space="0" w:color="auto"/>
            <w:bottom w:val="none" w:sz="0" w:space="0" w:color="auto"/>
            <w:right w:val="none" w:sz="0" w:space="0" w:color="auto"/>
          </w:divBdr>
        </w:div>
        <w:div w:id="819079424">
          <w:marLeft w:val="640"/>
          <w:marRight w:val="0"/>
          <w:marTop w:val="0"/>
          <w:marBottom w:val="0"/>
          <w:divBdr>
            <w:top w:val="none" w:sz="0" w:space="0" w:color="auto"/>
            <w:left w:val="none" w:sz="0" w:space="0" w:color="auto"/>
            <w:bottom w:val="none" w:sz="0" w:space="0" w:color="auto"/>
            <w:right w:val="none" w:sz="0" w:space="0" w:color="auto"/>
          </w:divBdr>
        </w:div>
        <w:div w:id="1943955668">
          <w:marLeft w:val="640"/>
          <w:marRight w:val="0"/>
          <w:marTop w:val="0"/>
          <w:marBottom w:val="0"/>
          <w:divBdr>
            <w:top w:val="none" w:sz="0" w:space="0" w:color="auto"/>
            <w:left w:val="none" w:sz="0" w:space="0" w:color="auto"/>
            <w:bottom w:val="none" w:sz="0" w:space="0" w:color="auto"/>
            <w:right w:val="none" w:sz="0" w:space="0" w:color="auto"/>
          </w:divBdr>
        </w:div>
        <w:div w:id="2040665672">
          <w:marLeft w:val="640"/>
          <w:marRight w:val="0"/>
          <w:marTop w:val="0"/>
          <w:marBottom w:val="0"/>
          <w:divBdr>
            <w:top w:val="none" w:sz="0" w:space="0" w:color="auto"/>
            <w:left w:val="none" w:sz="0" w:space="0" w:color="auto"/>
            <w:bottom w:val="none" w:sz="0" w:space="0" w:color="auto"/>
            <w:right w:val="none" w:sz="0" w:space="0" w:color="auto"/>
          </w:divBdr>
        </w:div>
        <w:div w:id="2147311876">
          <w:marLeft w:val="640"/>
          <w:marRight w:val="0"/>
          <w:marTop w:val="0"/>
          <w:marBottom w:val="0"/>
          <w:divBdr>
            <w:top w:val="none" w:sz="0" w:space="0" w:color="auto"/>
            <w:left w:val="none" w:sz="0" w:space="0" w:color="auto"/>
            <w:bottom w:val="none" w:sz="0" w:space="0" w:color="auto"/>
            <w:right w:val="none" w:sz="0" w:space="0" w:color="auto"/>
          </w:divBdr>
        </w:div>
        <w:div w:id="1254364597">
          <w:marLeft w:val="640"/>
          <w:marRight w:val="0"/>
          <w:marTop w:val="0"/>
          <w:marBottom w:val="0"/>
          <w:divBdr>
            <w:top w:val="none" w:sz="0" w:space="0" w:color="auto"/>
            <w:left w:val="none" w:sz="0" w:space="0" w:color="auto"/>
            <w:bottom w:val="none" w:sz="0" w:space="0" w:color="auto"/>
            <w:right w:val="none" w:sz="0" w:space="0" w:color="auto"/>
          </w:divBdr>
        </w:div>
        <w:div w:id="1054161280">
          <w:marLeft w:val="640"/>
          <w:marRight w:val="0"/>
          <w:marTop w:val="0"/>
          <w:marBottom w:val="0"/>
          <w:divBdr>
            <w:top w:val="none" w:sz="0" w:space="0" w:color="auto"/>
            <w:left w:val="none" w:sz="0" w:space="0" w:color="auto"/>
            <w:bottom w:val="none" w:sz="0" w:space="0" w:color="auto"/>
            <w:right w:val="none" w:sz="0" w:space="0" w:color="auto"/>
          </w:divBdr>
        </w:div>
        <w:div w:id="1240749851">
          <w:marLeft w:val="640"/>
          <w:marRight w:val="0"/>
          <w:marTop w:val="0"/>
          <w:marBottom w:val="0"/>
          <w:divBdr>
            <w:top w:val="none" w:sz="0" w:space="0" w:color="auto"/>
            <w:left w:val="none" w:sz="0" w:space="0" w:color="auto"/>
            <w:bottom w:val="none" w:sz="0" w:space="0" w:color="auto"/>
            <w:right w:val="none" w:sz="0" w:space="0" w:color="auto"/>
          </w:divBdr>
        </w:div>
        <w:div w:id="1079979114">
          <w:marLeft w:val="640"/>
          <w:marRight w:val="0"/>
          <w:marTop w:val="0"/>
          <w:marBottom w:val="0"/>
          <w:divBdr>
            <w:top w:val="none" w:sz="0" w:space="0" w:color="auto"/>
            <w:left w:val="none" w:sz="0" w:space="0" w:color="auto"/>
            <w:bottom w:val="none" w:sz="0" w:space="0" w:color="auto"/>
            <w:right w:val="none" w:sz="0" w:space="0" w:color="auto"/>
          </w:divBdr>
        </w:div>
        <w:div w:id="471795562">
          <w:marLeft w:val="640"/>
          <w:marRight w:val="0"/>
          <w:marTop w:val="0"/>
          <w:marBottom w:val="0"/>
          <w:divBdr>
            <w:top w:val="none" w:sz="0" w:space="0" w:color="auto"/>
            <w:left w:val="none" w:sz="0" w:space="0" w:color="auto"/>
            <w:bottom w:val="none" w:sz="0" w:space="0" w:color="auto"/>
            <w:right w:val="none" w:sz="0" w:space="0" w:color="auto"/>
          </w:divBdr>
        </w:div>
        <w:div w:id="1105612617">
          <w:marLeft w:val="640"/>
          <w:marRight w:val="0"/>
          <w:marTop w:val="0"/>
          <w:marBottom w:val="0"/>
          <w:divBdr>
            <w:top w:val="none" w:sz="0" w:space="0" w:color="auto"/>
            <w:left w:val="none" w:sz="0" w:space="0" w:color="auto"/>
            <w:bottom w:val="none" w:sz="0" w:space="0" w:color="auto"/>
            <w:right w:val="none" w:sz="0" w:space="0" w:color="auto"/>
          </w:divBdr>
        </w:div>
        <w:div w:id="375155584">
          <w:marLeft w:val="640"/>
          <w:marRight w:val="0"/>
          <w:marTop w:val="0"/>
          <w:marBottom w:val="0"/>
          <w:divBdr>
            <w:top w:val="none" w:sz="0" w:space="0" w:color="auto"/>
            <w:left w:val="none" w:sz="0" w:space="0" w:color="auto"/>
            <w:bottom w:val="none" w:sz="0" w:space="0" w:color="auto"/>
            <w:right w:val="none" w:sz="0" w:space="0" w:color="auto"/>
          </w:divBdr>
        </w:div>
        <w:div w:id="1075274003">
          <w:marLeft w:val="640"/>
          <w:marRight w:val="0"/>
          <w:marTop w:val="0"/>
          <w:marBottom w:val="0"/>
          <w:divBdr>
            <w:top w:val="none" w:sz="0" w:space="0" w:color="auto"/>
            <w:left w:val="none" w:sz="0" w:space="0" w:color="auto"/>
            <w:bottom w:val="none" w:sz="0" w:space="0" w:color="auto"/>
            <w:right w:val="none" w:sz="0" w:space="0" w:color="auto"/>
          </w:divBdr>
        </w:div>
        <w:div w:id="423302923">
          <w:marLeft w:val="640"/>
          <w:marRight w:val="0"/>
          <w:marTop w:val="0"/>
          <w:marBottom w:val="0"/>
          <w:divBdr>
            <w:top w:val="none" w:sz="0" w:space="0" w:color="auto"/>
            <w:left w:val="none" w:sz="0" w:space="0" w:color="auto"/>
            <w:bottom w:val="none" w:sz="0" w:space="0" w:color="auto"/>
            <w:right w:val="none" w:sz="0" w:space="0" w:color="auto"/>
          </w:divBdr>
        </w:div>
      </w:divsChild>
    </w:div>
    <w:div w:id="1139149853">
      <w:bodyDiv w:val="1"/>
      <w:marLeft w:val="0"/>
      <w:marRight w:val="0"/>
      <w:marTop w:val="0"/>
      <w:marBottom w:val="0"/>
      <w:divBdr>
        <w:top w:val="none" w:sz="0" w:space="0" w:color="auto"/>
        <w:left w:val="none" w:sz="0" w:space="0" w:color="auto"/>
        <w:bottom w:val="none" w:sz="0" w:space="0" w:color="auto"/>
        <w:right w:val="none" w:sz="0" w:space="0" w:color="auto"/>
      </w:divBdr>
      <w:divsChild>
        <w:div w:id="1961758971">
          <w:marLeft w:val="640"/>
          <w:marRight w:val="0"/>
          <w:marTop w:val="0"/>
          <w:marBottom w:val="0"/>
          <w:divBdr>
            <w:top w:val="none" w:sz="0" w:space="0" w:color="auto"/>
            <w:left w:val="none" w:sz="0" w:space="0" w:color="auto"/>
            <w:bottom w:val="none" w:sz="0" w:space="0" w:color="auto"/>
            <w:right w:val="none" w:sz="0" w:space="0" w:color="auto"/>
          </w:divBdr>
        </w:div>
        <w:div w:id="1180238037">
          <w:marLeft w:val="640"/>
          <w:marRight w:val="0"/>
          <w:marTop w:val="0"/>
          <w:marBottom w:val="0"/>
          <w:divBdr>
            <w:top w:val="none" w:sz="0" w:space="0" w:color="auto"/>
            <w:left w:val="none" w:sz="0" w:space="0" w:color="auto"/>
            <w:bottom w:val="none" w:sz="0" w:space="0" w:color="auto"/>
            <w:right w:val="none" w:sz="0" w:space="0" w:color="auto"/>
          </w:divBdr>
        </w:div>
        <w:div w:id="240138196">
          <w:marLeft w:val="640"/>
          <w:marRight w:val="0"/>
          <w:marTop w:val="0"/>
          <w:marBottom w:val="0"/>
          <w:divBdr>
            <w:top w:val="none" w:sz="0" w:space="0" w:color="auto"/>
            <w:left w:val="none" w:sz="0" w:space="0" w:color="auto"/>
            <w:bottom w:val="none" w:sz="0" w:space="0" w:color="auto"/>
            <w:right w:val="none" w:sz="0" w:space="0" w:color="auto"/>
          </w:divBdr>
        </w:div>
        <w:div w:id="1453019628">
          <w:marLeft w:val="640"/>
          <w:marRight w:val="0"/>
          <w:marTop w:val="0"/>
          <w:marBottom w:val="0"/>
          <w:divBdr>
            <w:top w:val="none" w:sz="0" w:space="0" w:color="auto"/>
            <w:left w:val="none" w:sz="0" w:space="0" w:color="auto"/>
            <w:bottom w:val="none" w:sz="0" w:space="0" w:color="auto"/>
            <w:right w:val="none" w:sz="0" w:space="0" w:color="auto"/>
          </w:divBdr>
        </w:div>
        <w:div w:id="88549124">
          <w:marLeft w:val="640"/>
          <w:marRight w:val="0"/>
          <w:marTop w:val="0"/>
          <w:marBottom w:val="0"/>
          <w:divBdr>
            <w:top w:val="none" w:sz="0" w:space="0" w:color="auto"/>
            <w:left w:val="none" w:sz="0" w:space="0" w:color="auto"/>
            <w:bottom w:val="none" w:sz="0" w:space="0" w:color="auto"/>
            <w:right w:val="none" w:sz="0" w:space="0" w:color="auto"/>
          </w:divBdr>
        </w:div>
        <w:div w:id="1284271628">
          <w:marLeft w:val="640"/>
          <w:marRight w:val="0"/>
          <w:marTop w:val="0"/>
          <w:marBottom w:val="0"/>
          <w:divBdr>
            <w:top w:val="none" w:sz="0" w:space="0" w:color="auto"/>
            <w:left w:val="none" w:sz="0" w:space="0" w:color="auto"/>
            <w:bottom w:val="none" w:sz="0" w:space="0" w:color="auto"/>
            <w:right w:val="none" w:sz="0" w:space="0" w:color="auto"/>
          </w:divBdr>
        </w:div>
        <w:div w:id="658656917">
          <w:marLeft w:val="640"/>
          <w:marRight w:val="0"/>
          <w:marTop w:val="0"/>
          <w:marBottom w:val="0"/>
          <w:divBdr>
            <w:top w:val="none" w:sz="0" w:space="0" w:color="auto"/>
            <w:left w:val="none" w:sz="0" w:space="0" w:color="auto"/>
            <w:bottom w:val="none" w:sz="0" w:space="0" w:color="auto"/>
            <w:right w:val="none" w:sz="0" w:space="0" w:color="auto"/>
          </w:divBdr>
        </w:div>
        <w:div w:id="797526390">
          <w:marLeft w:val="640"/>
          <w:marRight w:val="0"/>
          <w:marTop w:val="0"/>
          <w:marBottom w:val="0"/>
          <w:divBdr>
            <w:top w:val="none" w:sz="0" w:space="0" w:color="auto"/>
            <w:left w:val="none" w:sz="0" w:space="0" w:color="auto"/>
            <w:bottom w:val="none" w:sz="0" w:space="0" w:color="auto"/>
            <w:right w:val="none" w:sz="0" w:space="0" w:color="auto"/>
          </w:divBdr>
        </w:div>
        <w:div w:id="646011010">
          <w:marLeft w:val="640"/>
          <w:marRight w:val="0"/>
          <w:marTop w:val="0"/>
          <w:marBottom w:val="0"/>
          <w:divBdr>
            <w:top w:val="none" w:sz="0" w:space="0" w:color="auto"/>
            <w:left w:val="none" w:sz="0" w:space="0" w:color="auto"/>
            <w:bottom w:val="none" w:sz="0" w:space="0" w:color="auto"/>
            <w:right w:val="none" w:sz="0" w:space="0" w:color="auto"/>
          </w:divBdr>
        </w:div>
        <w:div w:id="932929880">
          <w:marLeft w:val="640"/>
          <w:marRight w:val="0"/>
          <w:marTop w:val="0"/>
          <w:marBottom w:val="0"/>
          <w:divBdr>
            <w:top w:val="none" w:sz="0" w:space="0" w:color="auto"/>
            <w:left w:val="none" w:sz="0" w:space="0" w:color="auto"/>
            <w:bottom w:val="none" w:sz="0" w:space="0" w:color="auto"/>
            <w:right w:val="none" w:sz="0" w:space="0" w:color="auto"/>
          </w:divBdr>
        </w:div>
        <w:div w:id="606274788">
          <w:marLeft w:val="640"/>
          <w:marRight w:val="0"/>
          <w:marTop w:val="0"/>
          <w:marBottom w:val="0"/>
          <w:divBdr>
            <w:top w:val="none" w:sz="0" w:space="0" w:color="auto"/>
            <w:left w:val="none" w:sz="0" w:space="0" w:color="auto"/>
            <w:bottom w:val="none" w:sz="0" w:space="0" w:color="auto"/>
            <w:right w:val="none" w:sz="0" w:space="0" w:color="auto"/>
          </w:divBdr>
        </w:div>
        <w:div w:id="713896198">
          <w:marLeft w:val="640"/>
          <w:marRight w:val="0"/>
          <w:marTop w:val="0"/>
          <w:marBottom w:val="0"/>
          <w:divBdr>
            <w:top w:val="none" w:sz="0" w:space="0" w:color="auto"/>
            <w:left w:val="none" w:sz="0" w:space="0" w:color="auto"/>
            <w:bottom w:val="none" w:sz="0" w:space="0" w:color="auto"/>
            <w:right w:val="none" w:sz="0" w:space="0" w:color="auto"/>
          </w:divBdr>
        </w:div>
        <w:div w:id="698312645">
          <w:marLeft w:val="640"/>
          <w:marRight w:val="0"/>
          <w:marTop w:val="0"/>
          <w:marBottom w:val="0"/>
          <w:divBdr>
            <w:top w:val="none" w:sz="0" w:space="0" w:color="auto"/>
            <w:left w:val="none" w:sz="0" w:space="0" w:color="auto"/>
            <w:bottom w:val="none" w:sz="0" w:space="0" w:color="auto"/>
            <w:right w:val="none" w:sz="0" w:space="0" w:color="auto"/>
          </w:divBdr>
        </w:div>
        <w:div w:id="610354276">
          <w:marLeft w:val="640"/>
          <w:marRight w:val="0"/>
          <w:marTop w:val="0"/>
          <w:marBottom w:val="0"/>
          <w:divBdr>
            <w:top w:val="none" w:sz="0" w:space="0" w:color="auto"/>
            <w:left w:val="none" w:sz="0" w:space="0" w:color="auto"/>
            <w:bottom w:val="none" w:sz="0" w:space="0" w:color="auto"/>
            <w:right w:val="none" w:sz="0" w:space="0" w:color="auto"/>
          </w:divBdr>
        </w:div>
        <w:div w:id="292442137">
          <w:marLeft w:val="640"/>
          <w:marRight w:val="0"/>
          <w:marTop w:val="0"/>
          <w:marBottom w:val="0"/>
          <w:divBdr>
            <w:top w:val="none" w:sz="0" w:space="0" w:color="auto"/>
            <w:left w:val="none" w:sz="0" w:space="0" w:color="auto"/>
            <w:bottom w:val="none" w:sz="0" w:space="0" w:color="auto"/>
            <w:right w:val="none" w:sz="0" w:space="0" w:color="auto"/>
          </w:divBdr>
        </w:div>
        <w:div w:id="473253087">
          <w:marLeft w:val="640"/>
          <w:marRight w:val="0"/>
          <w:marTop w:val="0"/>
          <w:marBottom w:val="0"/>
          <w:divBdr>
            <w:top w:val="none" w:sz="0" w:space="0" w:color="auto"/>
            <w:left w:val="none" w:sz="0" w:space="0" w:color="auto"/>
            <w:bottom w:val="none" w:sz="0" w:space="0" w:color="auto"/>
            <w:right w:val="none" w:sz="0" w:space="0" w:color="auto"/>
          </w:divBdr>
        </w:div>
        <w:div w:id="333807151">
          <w:marLeft w:val="640"/>
          <w:marRight w:val="0"/>
          <w:marTop w:val="0"/>
          <w:marBottom w:val="0"/>
          <w:divBdr>
            <w:top w:val="none" w:sz="0" w:space="0" w:color="auto"/>
            <w:left w:val="none" w:sz="0" w:space="0" w:color="auto"/>
            <w:bottom w:val="none" w:sz="0" w:space="0" w:color="auto"/>
            <w:right w:val="none" w:sz="0" w:space="0" w:color="auto"/>
          </w:divBdr>
        </w:div>
        <w:div w:id="526911929">
          <w:marLeft w:val="640"/>
          <w:marRight w:val="0"/>
          <w:marTop w:val="0"/>
          <w:marBottom w:val="0"/>
          <w:divBdr>
            <w:top w:val="none" w:sz="0" w:space="0" w:color="auto"/>
            <w:left w:val="none" w:sz="0" w:space="0" w:color="auto"/>
            <w:bottom w:val="none" w:sz="0" w:space="0" w:color="auto"/>
            <w:right w:val="none" w:sz="0" w:space="0" w:color="auto"/>
          </w:divBdr>
        </w:div>
        <w:div w:id="557328755">
          <w:marLeft w:val="640"/>
          <w:marRight w:val="0"/>
          <w:marTop w:val="0"/>
          <w:marBottom w:val="0"/>
          <w:divBdr>
            <w:top w:val="none" w:sz="0" w:space="0" w:color="auto"/>
            <w:left w:val="none" w:sz="0" w:space="0" w:color="auto"/>
            <w:bottom w:val="none" w:sz="0" w:space="0" w:color="auto"/>
            <w:right w:val="none" w:sz="0" w:space="0" w:color="auto"/>
          </w:divBdr>
        </w:div>
        <w:div w:id="577403538">
          <w:marLeft w:val="640"/>
          <w:marRight w:val="0"/>
          <w:marTop w:val="0"/>
          <w:marBottom w:val="0"/>
          <w:divBdr>
            <w:top w:val="none" w:sz="0" w:space="0" w:color="auto"/>
            <w:left w:val="none" w:sz="0" w:space="0" w:color="auto"/>
            <w:bottom w:val="none" w:sz="0" w:space="0" w:color="auto"/>
            <w:right w:val="none" w:sz="0" w:space="0" w:color="auto"/>
          </w:divBdr>
        </w:div>
        <w:div w:id="46883450">
          <w:marLeft w:val="640"/>
          <w:marRight w:val="0"/>
          <w:marTop w:val="0"/>
          <w:marBottom w:val="0"/>
          <w:divBdr>
            <w:top w:val="none" w:sz="0" w:space="0" w:color="auto"/>
            <w:left w:val="none" w:sz="0" w:space="0" w:color="auto"/>
            <w:bottom w:val="none" w:sz="0" w:space="0" w:color="auto"/>
            <w:right w:val="none" w:sz="0" w:space="0" w:color="auto"/>
          </w:divBdr>
        </w:div>
        <w:div w:id="1203590956">
          <w:marLeft w:val="640"/>
          <w:marRight w:val="0"/>
          <w:marTop w:val="0"/>
          <w:marBottom w:val="0"/>
          <w:divBdr>
            <w:top w:val="none" w:sz="0" w:space="0" w:color="auto"/>
            <w:left w:val="none" w:sz="0" w:space="0" w:color="auto"/>
            <w:bottom w:val="none" w:sz="0" w:space="0" w:color="auto"/>
            <w:right w:val="none" w:sz="0" w:space="0" w:color="auto"/>
          </w:divBdr>
        </w:div>
        <w:div w:id="2043284184">
          <w:marLeft w:val="640"/>
          <w:marRight w:val="0"/>
          <w:marTop w:val="0"/>
          <w:marBottom w:val="0"/>
          <w:divBdr>
            <w:top w:val="none" w:sz="0" w:space="0" w:color="auto"/>
            <w:left w:val="none" w:sz="0" w:space="0" w:color="auto"/>
            <w:bottom w:val="none" w:sz="0" w:space="0" w:color="auto"/>
            <w:right w:val="none" w:sz="0" w:space="0" w:color="auto"/>
          </w:divBdr>
        </w:div>
        <w:div w:id="2009359505">
          <w:marLeft w:val="640"/>
          <w:marRight w:val="0"/>
          <w:marTop w:val="0"/>
          <w:marBottom w:val="0"/>
          <w:divBdr>
            <w:top w:val="none" w:sz="0" w:space="0" w:color="auto"/>
            <w:left w:val="none" w:sz="0" w:space="0" w:color="auto"/>
            <w:bottom w:val="none" w:sz="0" w:space="0" w:color="auto"/>
            <w:right w:val="none" w:sz="0" w:space="0" w:color="auto"/>
          </w:divBdr>
        </w:div>
        <w:div w:id="464590725">
          <w:marLeft w:val="640"/>
          <w:marRight w:val="0"/>
          <w:marTop w:val="0"/>
          <w:marBottom w:val="0"/>
          <w:divBdr>
            <w:top w:val="none" w:sz="0" w:space="0" w:color="auto"/>
            <w:left w:val="none" w:sz="0" w:space="0" w:color="auto"/>
            <w:bottom w:val="none" w:sz="0" w:space="0" w:color="auto"/>
            <w:right w:val="none" w:sz="0" w:space="0" w:color="auto"/>
          </w:divBdr>
        </w:div>
        <w:div w:id="463235201">
          <w:marLeft w:val="640"/>
          <w:marRight w:val="0"/>
          <w:marTop w:val="0"/>
          <w:marBottom w:val="0"/>
          <w:divBdr>
            <w:top w:val="none" w:sz="0" w:space="0" w:color="auto"/>
            <w:left w:val="none" w:sz="0" w:space="0" w:color="auto"/>
            <w:bottom w:val="none" w:sz="0" w:space="0" w:color="auto"/>
            <w:right w:val="none" w:sz="0" w:space="0" w:color="auto"/>
          </w:divBdr>
        </w:div>
        <w:div w:id="794058107">
          <w:marLeft w:val="640"/>
          <w:marRight w:val="0"/>
          <w:marTop w:val="0"/>
          <w:marBottom w:val="0"/>
          <w:divBdr>
            <w:top w:val="none" w:sz="0" w:space="0" w:color="auto"/>
            <w:left w:val="none" w:sz="0" w:space="0" w:color="auto"/>
            <w:bottom w:val="none" w:sz="0" w:space="0" w:color="auto"/>
            <w:right w:val="none" w:sz="0" w:space="0" w:color="auto"/>
          </w:divBdr>
        </w:div>
        <w:div w:id="1376781041">
          <w:marLeft w:val="640"/>
          <w:marRight w:val="0"/>
          <w:marTop w:val="0"/>
          <w:marBottom w:val="0"/>
          <w:divBdr>
            <w:top w:val="none" w:sz="0" w:space="0" w:color="auto"/>
            <w:left w:val="none" w:sz="0" w:space="0" w:color="auto"/>
            <w:bottom w:val="none" w:sz="0" w:space="0" w:color="auto"/>
            <w:right w:val="none" w:sz="0" w:space="0" w:color="auto"/>
          </w:divBdr>
        </w:div>
        <w:div w:id="916355015">
          <w:marLeft w:val="640"/>
          <w:marRight w:val="0"/>
          <w:marTop w:val="0"/>
          <w:marBottom w:val="0"/>
          <w:divBdr>
            <w:top w:val="none" w:sz="0" w:space="0" w:color="auto"/>
            <w:left w:val="none" w:sz="0" w:space="0" w:color="auto"/>
            <w:bottom w:val="none" w:sz="0" w:space="0" w:color="auto"/>
            <w:right w:val="none" w:sz="0" w:space="0" w:color="auto"/>
          </w:divBdr>
        </w:div>
        <w:div w:id="535773356">
          <w:marLeft w:val="640"/>
          <w:marRight w:val="0"/>
          <w:marTop w:val="0"/>
          <w:marBottom w:val="0"/>
          <w:divBdr>
            <w:top w:val="none" w:sz="0" w:space="0" w:color="auto"/>
            <w:left w:val="none" w:sz="0" w:space="0" w:color="auto"/>
            <w:bottom w:val="none" w:sz="0" w:space="0" w:color="auto"/>
            <w:right w:val="none" w:sz="0" w:space="0" w:color="auto"/>
          </w:divBdr>
        </w:div>
        <w:div w:id="514803865">
          <w:marLeft w:val="640"/>
          <w:marRight w:val="0"/>
          <w:marTop w:val="0"/>
          <w:marBottom w:val="0"/>
          <w:divBdr>
            <w:top w:val="none" w:sz="0" w:space="0" w:color="auto"/>
            <w:left w:val="none" w:sz="0" w:space="0" w:color="auto"/>
            <w:bottom w:val="none" w:sz="0" w:space="0" w:color="auto"/>
            <w:right w:val="none" w:sz="0" w:space="0" w:color="auto"/>
          </w:divBdr>
        </w:div>
        <w:div w:id="745809414">
          <w:marLeft w:val="640"/>
          <w:marRight w:val="0"/>
          <w:marTop w:val="0"/>
          <w:marBottom w:val="0"/>
          <w:divBdr>
            <w:top w:val="none" w:sz="0" w:space="0" w:color="auto"/>
            <w:left w:val="none" w:sz="0" w:space="0" w:color="auto"/>
            <w:bottom w:val="none" w:sz="0" w:space="0" w:color="auto"/>
            <w:right w:val="none" w:sz="0" w:space="0" w:color="auto"/>
          </w:divBdr>
        </w:div>
        <w:div w:id="954025735">
          <w:marLeft w:val="640"/>
          <w:marRight w:val="0"/>
          <w:marTop w:val="0"/>
          <w:marBottom w:val="0"/>
          <w:divBdr>
            <w:top w:val="none" w:sz="0" w:space="0" w:color="auto"/>
            <w:left w:val="none" w:sz="0" w:space="0" w:color="auto"/>
            <w:bottom w:val="none" w:sz="0" w:space="0" w:color="auto"/>
            <w:right w:val="none" w:sz="0" w:space="0" w:color="auto"/>
          </w:divBdr>
        </w:div>
        <w:div w:id="2139253256">
          <w:marLeft w:val="640"/>
          <w:marRight w:val="0"/>
          <w:marTop w:val="0"/>
          <w:marBottom w:val="0"/>
          <w:divBdr>
            <w:top w:val="none" w:sz="0" w:space="0" w:color="auto"/>
            <w:left w:val="none" w:sz="0" w:space="0" w:color="auto"/>
            <w:bottom w:val="none" w:sz="0" w:space="0" w:color="auto"/>
            <w:right w:val="none" w:sz="0" w:space="0" w:color="auto"/>
          </w:divBdr>
        </w:div>
        <w:div w:id="524171053">
          <w:marLeft w:val="640"/>
          <w:marRight w:val="0"/>
          <w:marTop w:val="0"/>
          <w:marBottom w:val="0"/>
          <w:divBdr>
            <w:top w:val="none" w:sz="0" w:space="0" w:color="auto"/>
            <w:left w:val="none" w:sz="0" w:space="0" w:color="auto"/>
            <w:bottom w:val="none" w:sz="0" w:space="0" w:color="auto"/>
            <w:right w:val="none" w:sz="0" w:space="0" w:color="auto"/>
          </w:divBdr>
        </w:div>
        <w:div w:id="2363640">
          <w:marLeft w:val="640"/>
          <w:marRight w:val="0"/>
          <w:marTop w:val="0"/>
          <w:marBottom w:val="0"/>
          <w:divBdr>
            <w:top w:val="none" w:sz="0" w:space="0" w:color="auto"/>
            <w:left w:val="none" w:sz="0" w:space="0" w:color="auto"/>
            <w:bottom w:val="none" w:sz="0" w:space="0" w:color="auto"/>
            <w:right w:val="none" w:sz="0" w:space="0" w:color="auto"/>
          </w:divBdr>
        </w:div>
      </w:divsChild>
    </w:div>
    <w:div w:id="1142427605">
      <w:bodyDiv w:val="1"/>
      <w:marLeft w:val="0"/>
      <w:marRight w:val="0"/>
      <w:marTop w:val="0"/>
      <w:marBottom w:val="0"/>
      <w:divBdr>
        <w:top w:val="none" w:sz="0" w:space="0" w:color="auto"/>
        <w:left w:val="none" w:sz="0" w:space="0" w:color="auto"/>
        <w:bottom w:val="none" w:sz="0" w:space="0" w:color="auto"/>
        <w:right w:val="none" w:sz="0" w:space="0" w:color="auto"/>
      </w:divBdr>
      <w:divsChild>
        <w:div w:id="280840009">
          <w:marLeft w:val="640"/>
          <w:marRight w:val="0"/>
          <w:marTop w:val="0"/>
          <w:marBottom w:val="0"/>
          <w:divBdr>
            <w:top w:val="none" w:sz="0" w:space="0" w:color="auto"/>
            <w:left w:val="none" w:sz="0" w:space="0" w:color="auto"/>
            <w:bottom w:val="none" w:sz="0" w:space="0" w:color="auto"/>
            <w:right w:val="none" w:sz="0" w:space="0" w:color="auto"/>
          </w:divBdr>
        </w:div>
        <w:div w:id="260070974">
          <w:marLeft w:val="640"/>
          <w:marRight w:val="0"/>
          <w:marTop w:val="0"/>
          <w:marBottom w:val="0"/>
          <w:divBdr>
            <w:top w:val="none" w:sz="0" w:space="0" w:color="auto"/>
            <w:left w:val="none" w:sz="0" w:space="0" w:color="auto"/>
            <w:bottom w:val="none" w:sz="0" w:space="0" w:color="auto"/>
            <w:right w:val="none" w:sz="0" w:space="0" w:color="auto"/>
          </w:divBdr>
        </w:div>
        <w:div w:id="202326600">
          <w:marLeft w:val="640"/>
          <w:marRight w:val="0"/>
          <w:marTop w:val="0"/>
          <w:marBottom w:val="0"/>
          <w:divBdr>
            <w:top w:val="none" w:sz="0" w:space="0" w:color="auto"/>
            <w:left w:val="none" w:sz="0" w:space="0" w:color="auto"/>
            <w:bottom w:val="none" w:sz="0" w:space="0" w:color="auto"/>
            <w:right w:val="none" w:sz="0" w:space="0" w:color="auto"/>
          </w:divBdr>
        </w:div>
        <w:div w:id="684870814">
          <w:marLeft w:val="640"/>
          <w:marRight w:val="0"/>
          <w:marTop w:val="0"/>
          <w:marBottom w:val="0"/>
          <w:divBdr>
            <w:top w:val="none" w:sz="0" w:space="0" w:color="auto"/>
            <w:left w:val="none" w:sz="0" w:space="0" w:color="auto"/>
            <w:bottom w:val="none" w:sz="0" w:space="0" w:color="auto"/>
            <w:right w:val="none" w:sz="0" w:space="0" w:color="auto"/>
          </w:divBdr>
        </w:div>
        <w:div w:id="49772818">
          <w:marLeft w:val="640"/>
          <w:marRight w:val="0"/>
          <w:marTop w:val="0"/>
          <w:marBottom w:val="0"/>
          <w:divBdr>
            <w:top w:val="none" w:sz="0" w:space="0" w:color="auto"/>
            <w:left w:val="none" w:sz="0" w:space="0" w:color="auto"/>
            <w:bottom w:val="none" w:sz="0" w:space="0" w:color="auto"/>
            <w:right w:val="none" w:sz="0" w:space="0" w:color="auto"/>
          </w:divBdr>
        </w:div>
        <w:div w:id="908542445">
          <w:marLeft w:val="640"/>
          <w:marRight w:val="0"/>
          <w:marTop w:val="0"/>
          <w:marBottom w:val="0"/>
          <w:divBdr>
            <w:top w:val="none" w:sz="0" w:space="0" w:color="auto"/>
            <w:left w:val="none" w:sz="0" w:space="0" w:color="auto"/>
            <w:bottom w:val="none" w:sz="0" w:space="0" w:color="auto"/>
            <w:right w:val="none" w:sz="0" w:space="0" w:color="auto"/>
          </w:divBdr>
        </w:div>
        <w:div w:id="1920866741">
          <w:marLeft w:val="640"/>
          <w:marRight w:val="0"/>
          <w:marTop w:val="0"/>
          <w:marBottom w:val="0"/>
          <w:divBdr>
            <w:top w:val="none" w:sz="0" w:space="0" w:color="auto"/>
            <w:left w:val="none" w:sz="0" w:space="0" w:color="auto"/>
            <w:bottom w:val="none" w:sz="0" w:space="0" w:color="auto"/>
            <w:right w:val="none" w:sz="0" w:space="0" w:color="auto"/>
          </w:divBdr>
        </w:div>
        <w:div w:id="1657299716">
          <w:marLeft w:val="640"/>
          <w:marRight w:val="0"/>
          <w:marTop w:val="0"/>
          <w:marBottom w:val="0"/>
          <w:divBdr>
            <w:top w:val="none" w:sz="0" w:space="0" w:color="auto"/>
            <w:left w:val="none" w:sz="0" w:space="0" w:color="auto"/>
            <w:bottom w:val="none" w:sz="0" w:space="0" w:color="auto"/>
            <w:right w:val="none" w:sz="0" w:space="0" w:color="auto"/>
          </w:divBdr>
        </w:div>
        <w:div w:id="908227662">
          <w:marLeft w:val="640"/>
          <w:marRight w:val="0"/>
          <w:marTop w:val="0"/>
          <w:marBottom w:val="0"/>
          <w:divBdr>
            <w:top w:val="none" w:sz="0" w:space="0" w:color="auto"/>
            <w:left w:val="none" w:sz="0" w:space="0" w:color="auto"/>
            <w:bottom w:val="none" w:sz="0" w:space="0" w:color="auto"/>
            <w:right w:val="none" w:sz="0" w:space="0" w:color="auto"/>
          </w:divBdr>
        </w:div>
        <w:div w:id="1285504282">
          <w:marLeft w:val="640"/>
          <w:marRight w:val="0"/>
          <w:marTop w:val="0"/>
          <w:marBottom w:val="0"/>
          <w:divBdr>
            <w:top w:val="none" w:sz="0" w:space="0" w:color="auto"/>
            <w:left w:val="none" w:sz="0" w:space="0" w:color="auto"/>
            <w:bottom w:val="none" w:sz="0" w:space="0" w:color="auto"/>
            <w:right w:val="none" w:sz="0" w:space="0" w:color="auto"/>
          </w:divBdr>
        </w:div>
        <w:div w:id="1420904337">
          <w:marLeft w:val="640"/>
          <w:marRight w:val="0"/>
          <w:marTop w:val="0"/>
          <w:marBottom w:val="0"/>
          <w:divBdr>
            <w:top w:val="none" w:sz="0" w:space="0" w:color="auto"/>
            <w:left w:val="none" w:sz="0" w:space="0" w:color="auto"/>
            <w:bottom w:val="none" w:sz="0" w:space="0" w:color="auto"/>
            <w:right w:val="none" w:sz="0" w:space="0" w:color="auto"/>
          </w:divBdr>
        </w:div>
        <w:div w:id="880093008">
          <w:marLeft w:val="640"/>
          <w:marRight w:val="0"/>
          <w:marTop w:val="0"/>
          <w:marBottom w:val="0"/>
          <w:divBdr>
            <w:top w:val="none" w:sz="0" w:space="0" w:color="auto"/>
            <w:left w:val="none" w:sz="0" w:space="0" w:color="auto"/>
            <w:bottom w:val="none" w:sz="0" w:space="0" w:color="auto"/>
            <w:right w:val="none" w:sz="0" w:space="0" w:color="auto"/>
          </w:divBdr>
        </w:div>
        <w:div w:id="117460510">
          <w:marLeft w:val="640"/>
          <w:marRight w:val="0"/>
          <w:marTop w:val="0"/>
          <w:marBottom w:val="0"/>
          <w:divBdr>
            <w:top w:val="none" w:sz="0" w:space="0" w:color="auto"/>
            <w:left w:val="none" w:sz="0" w:space="0" w:color="auto"/>
            <w:bottom w:val="none" w:sz="0" w:space="0" w:color="auto"/>
            <w:right w:val="none" w:sz="0" w:space="0" w:color="auto"/>
          </w:divBdr>
        </w:div>
        <w:div w:id="34623360">
          <w:marLeft w:val="640"/>
          <w:marRight w:val="0"/>
          <w:marTop w:val="0"/>
          <w:marBottom w:val="0"/>
          <w:divBdr>
            <w:top w:val="none" w:sz="0" w:space="0" w:color="auto"/>
            <w:left w:val="none" w:sz="0" w:space="0" w:color="auto"/>
            <w:bottom w:val="none" w:sz="0" w:space="0" w:color="auto"/>
            <w:right w:val="none" w:sz="0" w:space="0" w:color="auto"/>
          </w:divBdr>
        </w:div>
        <w:div w:id="446200516">
          <w:marLeft w:val="640"/>
          <w:marRight w:val="0"/>
          <w:marTop w:val="0"/>
          <w:marBottom w:val="0"/>
          <w:divBdr>
            <w:top w:val="none" w:sz="0" w:space="0" w:color="auto"/>
            <w:left w:val="none" w:sz="0" w:space="0" w:color="auto"/>
            <w:bottom w:val="none" w:sz="0" w:space="0" w:color="auto"/>
            <w:right w:val="none" w:sz="0" w:space="0" w:color="auto"/>
          </w:divBdr>
        </w:div>
        <w:div w:id="474222015">
          <w:marLeft w:val="640"/>
          <w:marRight w:val="0"/>
          <w:marTop w:val="0"/>
          <w:marBottom w:val="0"/>
          <w:divBdr>
            <w:top w:val="none" w:sz="0" w:space="0" w:color="auto"/>
            <w:left w:val="none" w:sz="0" w:space="0" w:color="auto"/>
            <w:bottom w:val="none" w:sz="0" w:space="0" w:color="auto"/>
            <w:right w:val="none" w:sz="0" w:space="0" w:color="auto"/>
          </w:divBdr>
        </w:div>
        <w:div w:id="1331833210">
          <w:marLeft w:val="640"/>
          <w:marRight w:val="0"/>
          <w:marTop w:val="0"/>
          <w:marBottom w:val="0"/>
          <w:divBdr>
            <w:top w:val="none" w:sz="0" w:space="0" w:color="auto"/>
            <w:left w:val="none" w:sz="0" w:space="0" w:color="auto"/>
            <w:bottom w:val="none" w:sz="0" w:space="0" w:color="auto"/>
            <w:right w:val="none" w:sz="0" w:space="0" w:color="auto"/>
          </w:divBdr>
        </w:div>
        <w:div w:id="241722822">
          <w:marLeft w:val="640"/>
          <w:marRight w:val="0"/>
          <w:marTop w:val="0"/>
          <w:marBottom w:val="0"/>
          <w:divBdr>
            <w:top w:val="none" w:sz="0" w:space="0" w:color="auto"/>
            <w:left w:val="none" w:sz="0" w:space="0" w:color="auto"/>
            <w:bottom w:val="none" w:sz="0" w:space="0" w:color="auto"/>
            <w:right w:val="none" w:sz="0" w:space="0" w:color="auto"/>
          </w:divBdr>
        </w:div>
        <w:div w:id="1182814043">
          <w:marLeft w:val="640"/>
          <w:marRight w:val="0"/>
          <w:marTop w:val="0"/>
          <w:marBottom w:val="0"/>
          <w:divBdr>
            <w:top w:val="none" w:sz="0" w:space="0" w:color="auto"/>
            <w:left w:val="none" w:sz="0" w:space="0" w:color="auto"/>
            <w:bottom w:val="none" w:sz="0" w:space="0" w:color="auto"/>
            <w:right w:val="none" w:sz="0" w:space="0" w:color="auto"/>
          </w:divBdr>
        </w:div>
        <w:div w:id="1008023778">
          <w:marLeft w:val="640"/>
          <w:marRight w:val="0"/>
          <w:marTop w:val="0"/>
          <w:marBottom w:val="0"/>
          <w:divBdr>
            <w:top w:val="none" w:sz="0" w:space="0" w:color="auto"/>
            <w:left w:val="none" w:sz="0" w:space="0" w:color="auto"/>
            <w:bottom w:val="none" w:sz="0" w:space="0" w:color="auto"/>
            <w:right w:val="none" w:sz="0" w:space="0" w:color="auto"/>
          </w:divBdr>
        </w:div>
        <w:div w:id="957612129">
          <w:marLeft w:val="640"/>
          <w:marRight w:val="0"/>
          <w:marTop w:val="0"/>
          <w:marBottom w:val="0"/>
          <w:divBdr>
            <w:top w:val="none" w:sz="0" w:space="0" w:color="auto"/>
            <w:left w:val="none" w:sz="0" w:space="0" w:color="auto"/>
            <w:bottom w:val="none" w:sz="0" w:space="0" w:color="auto"/>
            <w:right w:val="none" w:sz="0" w:space="0" w:color="auto"/>
          </w:divBdr>
        </w:div>
        <w:div w:id="1837651855">
          <w:marLeft w:val="640"/>
          <w:marRight w:val="0"/>
          <w:marTop w:val="0"/>
          <w:marBottom w:val="0"/>
          <w:divBdr>
            <w:top w:val="none" w:sz="0" w:space="0" w:color="auto"/>
            <w:left w:val="none" w:sz="0" w:space="0" w:color="auto"/>
            <w:bottom w:val="none" w:sz="0" w:space="0" w:color="auto"/>
            <w:right w:val="none" w:sz="0" w:space="0" w:color="auto"/>
          </w:divBdr>
        </w:div>
        <w:div w:id="1493830925">
          <w:marLeft w:val="640"/>
          <w:marRight w:val="0"/>
          <w:marTop w:val="0"/>
          <w:marBottom w:val="0"/>
          <w:divBdr>
            <w:top w:val="none" w:sz="0" w:space="0" w:color="auto"/>
            <w:left w:val="none" w:sz="0" w:space="0" w:color="auto"/>
            <w:bottom w:val="none" w:sz="0" w:space="0" w:color="auto"/>
            <w:right w:val="none" w:sz="0" w:space="0" w:color="auto"/>
          </w:divBdr>
        </w:div>
        <w:div w:id="2049988904">
          <w:marLeft w:val="640"/>
          <w:marRight w:val="0"/>
          <w:marTop w:val="0"/>
          <w:marBottom w:val="0"/>
          <w:divBdr>
            <w:top w:val="none" w:sz="0" w:space="0" w:color="auto"/>
            <w:left w:val="none" w:sz="0" w:space="0" w:color="auto"/>
            <w:bottom w:val="none" w:sz="0" w:space="0" w:color="auto"/>
            <w:right w:val="none" w:sz="0" w:space="0" w:color="auto"/>
          </w:divBdr>
        </w:div>
        <w:div w:id="939414076">
          <w:marLeft w:val="640"/>
          <w:marRight w:val="0"/>
          <w:marTop w:val="0"/>
          <w:marBottom w:val="0"/>
          <w:divBdr>
            <w:top w:val="none" w:sz="0" w:space="0" w:color="auto"/>
            <w:left w:val="none" w:sz="0" w:space="0" w:color="auto"/>
            <w:bottom w:val="none" w:sz="0" w:space="0" w:color="auto"/>
            <w:right w:val="none" w:sz="0" w:space="0" w:color="auto"/>
          </w:divBdr>
        </w:div>
        <w:div w:id="316030475">
          <w:marLeft w:val="640"/>
          <w:marRight w:val="0"/>
          <w:marTop w:val="0"/>
          <w:marBottom w:val="0"/>
          <w:divBdr>
            <w:top w:val="none" w:sz="0" w:space="0" w:color="auto"/>
            <w:left w:val="none" w:sz="0" w:space="0" w:color="auto"/>
            <w:bottom w:val="none" w:sz="0" w:space="0" w:color="auto"/>
            <w:right w:val="none" w:sz="0" w:space="0" w:color="auto"/>
          </w:divBdr>
        </w:div>
        <w:div w:id="1853952964">
          <w:marLeft w:val="640"/>
          <w:marRight w:val="0"/>
          <w:marTop w:val="0"/>
          <w:marBottom w:val="0"/>
          <w:divBdr>
            <w:top w:val="none" w:sz="0" w:space="0" w:color="auto"/>
            <w:left w:val="none" w:sz="0" w:space="0" w:color="auto"/>
            <w:bottom w:val="none" w:sz="0" w:space="0" w:color="auto"/>
            <w:right w:val="none" w:sz="0" w:space="0" w:color="auto"/>
          </w:divBdr>
        </w:div>
        <w:div w:id="343290734">
          <w:marLeft w:val="640"/>
          <w:marRight w:val="0"/>
          <w:marTop w:val="0"/>
          <w:marBottom w:val="0"/>
          <w:divBdr>
            <w:top w:val="none" w:sz="0" w:space="0" w:color="auto"/>
            <w:left w:val="none" w:sz="0" w:space="0" w:color="auto"/>
            <w:bottom w:val="none" w:sz="0" w:space="0" w:color="auto"/>
            <w:right w:val="none" w:sz="0" w:space="0" w:color="auto"/>
          </w:divBdr>
        </w:div>
        <w:div w:id="1653563672">
          <w:marLeft w:val="640"/>
          <w:marRight w:val="0"/>
          <w:marTop w:val="0"/>
          <w:marBottom w:val="0"/>
          <w:divBdr>
            <w:top w:val="none" w:sz="0" w:space="0" w:color="auto"/>
            <w:left w:val="none" w:sz="0" w:space="0" w:color="auto"/>
            <w:bottom w:val="none" w:sz="0" w:space="0" w:color="auto"/>
            <w:right w:val="none" w:sz="0" w:space="0" w:color="auto"/>
          </w:divBdr>
        </w:div>
        <w:div w:id="344089511">
          <w:marLeft w:val="640"/>
          <w:marRight w:val="0"/>
          <w:marTop w:val="0"/>
          <w:marBottom w:val="0"/>
          <w:divBdr>
            <w:top w:val="none" w:sz="0" w:space="0" w:color="auto"/>
            <w:left w:val="none" w:sz="0" w:space="0" w:color="auto"/>
            <w:bottom w:val="none" w:sz="0" w:space="0" w:color="auto"/>
            <w:right w:val="none" w:sz="0" w:space="0" w:color="auto"/>
          </w:divBdr>
        </w:div>
      </w:divsChild>
    </w:div>
    <w:div w:id="1162432855">
      <w:bodyDiv w:val="1"/>
      <w:marLeft w:val="0"/>
      <w:marRight w:val="0"/>
      <w:marTop w:val="0"/>
      <w:marBottom w:val="0"/>
      <w:divBdr>
        <w:top w:val="none" w:sz="0" w:space="0" w:color="auto"/>
        <w:left w:val="none" w:sz="0" w:space="0" w:color="auto"/>
        <w:bottom w:val="none" w:sz="0" w:space="0" w:color="auto"/>
        <w:right w:val="none" w:sz="0" w:space="0" w:color="auto"/>
      </w:divBdr>
      <w:divsChild>
        <w:div w:id="285624566">
          <w:marLeft w:val="640"/>
          <w:marRight w:val="0"/>
          <w:marTop w:val="0"/>
          <w:marBottom w:val="0"/>
          <w:divBdr>
            <w:top w:val="none" w:sz="0" w:space="0" w:color="auto"/>
            <w:left w:val="none" w:sz="0" w:space="0" w:color="auto"/>
            <w:bottom w:val="none" w:sz="0" w:space="0" w:color="auto"/>
            <w:right w:val="none" w:sz="0" w:space="0" w:color="auto"/>
          </w:divBdr>
        </w:div>
        <w:div w:id="464274105">
          <w:marLeft w:val="640"/>
          <w:marRight w:val="0"/>
          <w:marTop w:val="0"/>
          <w:marBottom w:val="0"/>
          <w:divBdr>
            <w:top w:val="none" w:sz="0" w:space="0" w:color="auto"/>
            <w:left w:val="none" w:sz="0" w:space="0" w:color="auto"/>
            <w:bottom w:val="none" w:sz="0" w:space="0" w:color="auto"/>
            <w:right w:val="none" w:sz="0" w:space="0" w:color="auto"/>
          </w:divBdr>
        </w:div>
        <w:div w:id="1364133577">
          <w:marLeft w:val="640"/>
          <w:marRight w:val="0"/>
          <w:marTop w:val="0"/>
          <w:marBottom w:val="0"/>
          <w:divBdr>
            <w:top w:val="none" w:sz="0" w:space="0" w:color="auto"/>
            <w:left w:val="none" w:sz="0" w:space="0" w:color="auto"/>
            <w:bottom w:val="none" w:sz="0" w:space="0" w:color="auto"/>
            <w:right w:val="none" w:sz="0" w:space="0" w:color="auto"/>
          </w:divBdr>
        </w:div>
        <w:div w:id="1026102794">
          <w:marLeft w:val="640"/>
          <w:marRight w:val="0"/>
          <w:marTop w:val="0"/>
          <w:marBottom w:val="0"/>
          <w:divBdr>
            <w:top w:val="none" w:sz="0" w:space="0" w:color="auto"/>
            <w:left w:val="none" w:sz="0" w:space="0" w:color="auto"/>
            <w:bottom w:val="none" w:sz="0" w:space="0" w:color="auto"/>
            <w:right w:val="none" w:sz="0" w:space="0" w:color="auto"/>
          </w:divBdr>
        </w:div>
        <w:div w:id="1022826278">
          <w:marLeft w:val="640"/>
          <w:marRight w:val="0"/>
          <w:marTop w:val="0"/>
          <w:marBottom w:val="0"/>
          <w:divBdr>
            <w:top w:val="none" w:sz="0" w:space="0" w:color="auto"/>
            <w:left w:val="none" w:sz="0" w:space="0" w:color="auto"/>
            <w:bottom w:val="none" w:sz="0" w:space="0" w:color="auto"/>
            <w:right w:val="none" w:sz="0" w:space="0" w:color="auto"/>
          </w:divBdr>
        </w:div>
        <w:div w:id="135341210">
          <w:marLeft w:val="640"/>
          <w:marRight w:val="0"/>
          <w:marTop w:val="0"/>
          <w:marBottom w:val="0"/>
          <w:divBdr>
            <w:top w:val="none" w:sz="0" w:space="0" w:color="auto"/>
            <w:left w:val="none" w:sz="0" w:space="0" w:color="auto"/>
            <w:bottom w:val="none" w:sz="0" w:space="0" w:color="auto"/>
            <w:right w:val="none" w:sz="0" w:space="0" w:color="auto"/>
          </w:divBdr>
        </w:div>
        <w:div w:id="669144278">
          <w:marLeft w:val="640"/>
          <w:marRight w:val="0"/>
          <w:marTop w:val="0"/>
          <w:marBottom w:val="0"/>
          <w:divBdr>
            <w:top w:val="none" w:sz="0" w:space="0" w:color="auto"/>
            <w:left w:val="none" w:sz="0" w:space="0" w:color="auto"/>
            <w:bottom w:val="none" w:sz="0" w:space="0" w:color="auto"/>
            <w:right w:val="none" w:sz="0" w:space="0" w:color="auto"/>
          </w:divBdr>
        </w:div>
        <w:div w:id="1298220219">
          <w:marLeft w:val="640"/>
          <w:marRight w:val="0"/>
          <w:marTop w:val="0"/>
          <w:marBottom w:val="0"/>
          <w:divBdr>
            <w:top w:val="none" w:sz="0" w:space="0" w:color="auto"/>
            <w:left w:val="none" w:sz="0" w:space="0" w:color="auto"/>
            <w:bottom w:val="none" w:sz="0" w:space="0" w:color="auto"/>
            <w:right w:val="none" w:sz="0" w:space="0" w:color="auto"/>
          </w:divBdr>
        </w:div>
        <w:div w:id="1663729142">
          <w:marLeft w:val="640"/>
          <w:marRight w:val="0"/>
          <w:marTop w:val="0"/>
          <w:marBottom w:val="0"/>
          <w:divBdr>
            <w:top w:val="none" w:sz="0" w:space="0" w:color="auto"/>
            <w:left w:val="none" w:sz="0" w:space="0" w:color="auto"/>
            <w:bottom w:val="none" w:sz="0" w:space="0" w:color="auto"/>
            <w:right w:val="none" w:sz="0" w:space="0" w:color="auto"/>
          </w:divBdr>
        </w:div>
        <w:div w:id="111294528">
          <w:marLeft w:val="640"/>
          <w:marRight w:val="0"/>
          <w:marTop w:val="0"/>
          <w:marBottom w:val="0"/>
          <w:divBdr>
            <w:top w:val="none" w:sz="0" w:space="0" w:color="auto"/>
            <w:left w:val="none" w:sz="0" w:space="0" w:color="auto"/>
            <w:bottom w:val="none" w:sz="0" w:space="0" w:color="auto"/>
            <w:right w:val="none" w:sz="0" w:space="0" w:color="auto"/>
          </w:divBdr>
        </w:div>
        <w:div w:id="1540163625">
          <w:marLeft w:val="640"/>
          <w:marRight w:val="0"/>
          <w:marTop w:val="0"/>
          <w:marBottom w:val="0"/>
          <w:divBdr>
            <w:top w:val="none" w:sz="0" w:space="0" w:color="auto"/>
            <w:left w:val="none" w:sz="0" w:space="0" w:color="auto"/>
            <w:bottom w:val="none" w:sz="0" w:space="0" w:color="auto"/>
            <w:right w:val="none" w:sz="0" w:space="0" w:color="auto"/>
          </w:divBdr>
        </w:div>
        <w:div w:id="1452551830">
          <w:marLeft w:val="640"/>
          <w:marRight w:val="0"/>
          <w:marTop w:val="0"/>
          <w:marBottom w:val="0"/>
          <w:divBdr>
            <w:top w:val="none" w:sz="0" w:space="0" w:color="auto"/>
            <w:left w:val="none" w:sz="0" w:space="0" w:color="auto"/>
            <w:bottom w:val="none" w:sz="0" w:space="0" w:color="auto"/>
            <w:right w:val="none" w:sz="0" w:space="0" w:color="auto"/>
          </w:divBdr>
        </w:div>
        <w:div w:id="39524690">
          <w:marLeft w:val="640"/>
          <w:marRight w:val="0"/>
          <w:marTop w:val="0"/>
          <w:marBottom w:val="0"/>
          <w:divBdr>
            <w:top w:val="none" w:sz="0" w:space="0" w:color="auto"/>
            <w:left w:val="none" w:sz="0" w:space="0" w:color="auto"/>
            <w:bottom w:val="none" w:sz="0" w:space="0" w:color="auto"/>
            <w:right w:val="none" w:sz="0" w:space="0" w:color="auto"/>
          </w:divBdr>
        </w:div>
        <w:div w:id="547380569">
          <w:marLeft w:val="640"/>
          <w:marRight w:val="0"/>
          <w:marTop w:val="0"/>
          <w:marBottom w:val="0"/>
          <w:divBdr>
            <w:top w:val="none" w:sz="0" w:space="0" w:color="auto"/>
            <w:left w:val="none" w:sz="0" w:space="0" w:color="auto"/>
            <w:bottom w:val="none" w:sz="0" w:space="0" w:color="auto"/>
            <w:right w:val="none" w:sz="0" w:space="0" w:color="auto"/>
          </w:divBdr>
        </w:div>
        <w:div w:id="339280688">
          <w:marLeft w:val="640"/>
          <w:marRight w:val="0"/>
          <w:marTop w:val="0"/>
          <w:marBottom w:val="0"/>
          <w:divBdr>
            <w:top w:val="none" w:sz="0" w:space="0" w:color="auto"/>
            <w:left w:val="none" w:sz="0" w:space="0" w:color="auto"/>
            <w:bottom w:val="none" w:sz="0" w:space="0" w:color="auto"/>
            <w:right w:val="none" w:sz="0" w:space="0" w:color="auto"/>
          </w:divBdr>
        </w:div>
        <w:div w:id="1633710818">
          <w:marLeft w:val="640"/>
          <w:marRight w:val="0"/>
          <w:marTop w:val="0"/>
          <w:marBottom w:val="0"/>
          <w:divBdr>
            <w:top w:val="none" w:sz="0" w:space="0" w:color="auto"/>
            <w:left w:val="none" w:sz="0" w:space="0" w:color="auto"/>
            <w:bottom w:val="none" w:sz="0" w:space="0" w:color="auto"/>
            <w:right w:val="none" w:sz="0" w:space="0" w:color="auto"/>
          </w:divBdr>
        </w:div>
        <w:div w:id="830298181">
          <w:marLeft w:val="640"/>
          <w:marRight w:val="0"/>
          <w:marTop w:val="0"/>
          <w:marBottom w:val="0"/>
          <w:divBdr>
            <w:top w:val="none" w:sz="0" w:space="0" w:color="auto"/>
            <w:left w:val="none" w:sz="0" w:space="0" w:color="auto"/>
            <w:bottom w:val="none" w:sz="0" w:space="0" w:color="auto"/>
            <w:right w:val="none" w:sz="0" w:space="0" w:color="auto"/>
          </w:divBdr>
        </w:div>
        <w:div w:id="282620739">
          <w:marLeft w:val="640"/>
          <w:marRight w:val="0"/>
          <w:marTop w:val="0"/>
          <w:marBottom w:val="0"/>
          <w:divBdr>
            <w:top w:val="none" w:sz="0" w:space="0" w:color="auto"/>
            <w:left w:val="none" w:sz="0" w:space="0" w:color="auto"/>
            <w:bottom w:val="none" w:sz="0" w:space="0" w:color="auto"/>
            <w:right w:val="none" w:sz="0" w:space="0" w:color="auto"/>
          </w:divBdr>
        </w:div>
        <w:div w:id="102462829">
          <w:marLeft w:val="640"/>
          <w:marRight w:val="0"/>
          <w:marTop w:val="0"/>
          <w:marBottom w:val="0"/>
          <w:divBdr>
            <w:top w:val="none" w:sz="0" w:space="0" w:color="auto"/>
            <w:left w:val="none" w:sz="0" w:space="0" w:color="auto"/>
            <w:bottom w:val="none" w:sz="0" w:space="0" w:color="auto"/>
            <w:right w:val="none" w:sz="0" w:space="0" w:color="auto"/>
          </w:divBdr>
        </w:div>
        <w:div w:id="6294765">
          <w:marLeft w:val="640"/>
          <w:marRight w:val="0"/>
          <w:marTop w:val="0"/>
          <w:marBottom w:val="0"/>
          <w:divBdr>
            <w:top w:val="none" w:sz="0" w:space="0" w:color="auto"/>
            <w:left w:val="none" w:sz="0" w:space="0" w:color="auto"/>
            <w:bottom w:val="none" w:sz="0" w:space="0" w:color="auto"/>
            <w:right w:val="none" w:sz="0" w:space="0" w:color="auto"/>
          </w:divBdr>
        </w:div>
        <w:div w:id="1525897973">
          <w:marLeft w:val="640"/>
          <w:marRight w:val="0"/>
          <w:marTop w:val="0"/>
          <w:marBottom w:val="0"/>
          <w:divBdr>
            <w:top w:val="none" w:sz="0" w:space="0" w:color="auto"/>
            <w:left w:val="none" w:sz="0" w:space="0" w:color="auto"/>
            <w:bottom w:val="none" w:sz="0" w:space="0" w:color="auto"/>
            <w:right w:val="none" w:sz="0" w:space="0" w:color="auto"/>
          </w:divBdr>
        </w:div>
        <w:div w:id="763650510">
          <w:marLeft w:val="640"/>
          <w:marRight w:val="0"/>
          <w:marTop w:val="0"/>
          <w:marBottom w:val="0"/>
          <w:divBdr>
            <w:top w:val="none" w:sz="0" w:space="0" w:color="auto"/>
            <w:left w:val="none" w:sz="0" w:space="0" w:color="auto"/>
            <w:bottom w:val="none" w:sz="0" w:space="0" w:color="auto"/>
            <w:right w:val="none" w:sz="0" w:space="0" w:color="auto"/>
          </w:divBdr>
        </w:div>
        <w:div w:id="1657690026">
          <w:marLeft w:val="640"/>
          <w:marRight w:val="0"/>
          <w:marTop w:val="0"/>
          <w:marBottom w:val="0"/>
          <w:divBdr>
            <w:top w:val="none" w:sz="0" w:space="0" w:color="auto"/>
            <w:left w:val="none" w:sz="0" w:space="0" w:color="auto"/>
            <w:bottom w:val="none" w:sz="0" w:space="0" w:color="auto"/>
            <w:right w:val="none" w:sz="0" w:space="0" w:color="auto"/>
          </w:divBdr>
        </w:div>
        <w:div w:id="1097677274">
          <w:marLeft w:val="640"/>
          <w:marRight w:val="0"/>
          <w:marTop w:val="0"/>
          <w:marBottom w:val="0"/>
          <w:divBdr>
            <w:top w:val="none" w:sz="0" w:space="0" w:color="auto"/>
            <w:left w:val="none" w:sz="0" w:space="0" w:color="auto"/>
            <w:bottom w:val="none" w:sz="0" w:space="0" w:color="auto"/>
            <w:right w:val="none" w:sz="0" w:space="0" w:color="auto"/>
          </w:divBdr>
        </w:div>
        <w:div w:id="430587617">
          <w:marLeft w:val="640"/>
          <w:marRight w:val="0"/>
          <w:marTop w:val="0"/>
          <w:marBottom w:val="0"/>
          <w:divBdr>
            <w:top w:val="none" w:sz="0" w:space="0" w:color="auto"/>
            <w:left w:val="none" w:sz="0" w:space="0" w:color="auto"/>
            <w:bottom w:val="none" w:sz="0" w:space="0" w:color="auto"/>
            <w:right w:val="none" w:sz="0" w:space="0" w:color="auto"/>
          </w:divBdr>
        </w:div>
        <w:div w:id="10839022">
          <w:marLeft w:val="640"/>
          <w:marRight w:val="0"/>
          <w:marTop w:val="0"/>
          <w:marBottom w:val="0"/>
          <w:divBdr>
            <w:top w:val="none" w:sz="0" w:space="0" w:color="auto"/>
            <w:left w:val="none" w:sz="0" w:space="0" w:color="auto"/>
            <w:bottom w:val="none" w:sz="0" w:space="0" w:color="auto"/>
            <w:right w:val="none" w:sz="0" w:space="0" w:color="auto"/>
          </w:divBdr>
        </w:div>
        <w:div w:id="1948155485">
          <w:marLeft w:val="640"/>
          <w:marRight w:val="0"/>
          <w:marTop w:val="0"/>
          <w:marBottom w:val="0"/>
          <w:divBdr>
            <w:top w:val="none" w:sz="0" w:space="0" w:color="auto"/>
            <w:left w:val="none" w:sz="0" w:space="0" w:color="auto"/>
            <w:bottom w:val="none" w:sz="0" w:space="0" w:color="auto"/>
            <w:right w:val="none" w:sz="0" w:space="0" w:color="auto"/>
          </w:divBdr>
        </w:div>
        <w:div w:id="1608930072">
          <w:marLeft w:val="640"/>
          <w:marRight w:val="0"/>
          <w:marTop w:val="0"/>
          <w:marBottom w:val="0"/>
          <w:divBdr>
            <w:top w:val="none" w:sz="0" w:space="0" w:color="auto"/>
            <w:left w:val="none" w:sz="0" w:space="0" w:color="auto"/>
            <w:bottom w:val="none" w:sz="0" w:space="0" w:color="auto"/>
            <w:right w:val="none" w:sz="0" w:space="0" w:color="auto"/>
          </w:divBdr>
        </w:div>
        <w:div w:id="1799643702">
          <w:marLeft w:val="640"/>
          <w:marRight w:val="0"/>
          <w:marTop w:val="0"/>
          <w:marBottom w:val="0"/>
          <w:divBdr>
            <w:top w:val="none" w:sz="0" w:space="0" w:color="auto"/>
            <w:left w:val="none" w:sz="0" w:space="0" w:color="auto"/>
            <w:bottom w:val="none" w:sz="0" w:space="0" w:color="auto"/>
            <w:right w:val="none" w:sz="0" w:space="0" w:color="auto"/>
          </w:divBdr>
        </w:div>
        <w:div w:id="1918519806">
          <w:marLeft w:val="640"/>
          <w:marRight w:val="0"/>
          <w:marTop w:val="0"/>
          <w:marBottom w:val="0"/>
          <w:divBdr>
            <w:top w:val="none" w:sz="0" w:space="0" w:color="auto"/>
            <w:left w:val="none" w:sz="0" w:space="0" w:color="auto"/>
            <w:bottom w:val="none" w:sz="0" w:space="0" w:color="auto"/>
            <w:right w:val="none" w:sz="0" w:space="0" w:color="auto"/>
          </w:divBdr>
        </w:div>
        <w:div w:id="196746441">
          <w:marLeft w:val="640"/>
          <w:marRight w:val="0"/>
          <w:marTop w:val="0"/>
          <w:marBottom w:val="0"/>
          <w:divBdr>
            <w:top w:val="none" w:sz="0" w:space="0" w:color="auto"/>
            <w:left w:val="none" w:sz="0" w:space="0" w:color="auto"/>
            <w:bottom w:val="none" w:sz="0" w:space="0" w:color="auto"/>
            <w:right w:val="none" w:sz="0" w:space="0" w:color="auto"/>
          </w:divBdr>
        </w:div>
        <w:div w:id="1553155372">
          <w:marLeft w:val="640"/>
          <w:marRight w:val="0"/>
          <w:marTop w:val="0"/>
          <w:marBottom w:val="0"/>
          <w:divBdr>
            <w:top w:val="none" w:sz="0" w:space="0" w:color="auto"/>
            <w:left w:val="none" w:sz="0" w:space="0" w:color="auto"/>
            <w:bottom w:val="none" w:sz="0" w:space="0" w:color="auto"/>
            <w:right w:val="none" w:sz="0" w:space="0" w:color="auto"/>
          </w:divBdr>
        </w:div>
        <w:div w:id="1904876842">
          <w:marLeft w:val="640"/>
          <w:marRight w:val="0"/>
          <w:marTop w:val="0"/>
          <w:marBottom w:val="0"/>
          <w:divBdr>
            <w:top w:val="none" w:sz="0" w:space="0" w:color="auto"/>
            <w:left w:val="none" w:sz="0" w:space="0" w:color="auto"/>
            <w:bottom w:val="none" w:sz="0" w:space="0" w:color="auto"/>
            <w:right w:val="none" w:sz="0" w:space="0" w:color="auto"/>
          </w:divBdr>
        </w:div>
        <w:div w:id="1940020768">
          <w:marLeft w:val="640"/>
          <w:marRight w:val="0"/>
          <w:marTop w:val="0"/>
          <w:marBottom w:val="0"/>
          <w:divBdr>
            <w:top w:val="none" w:sz="0" w:space="0" w:color="auto"/>
            <w:left w:val="none" w:sz="0" w:space="0" w:color="auto"/>
            <w:bottom w:val="none" w:sz="0" w:space="0" w:color="auto"/>
            <w:right w:val="none" w:sz="0" w:space="0" w:color="auto"/>
          </w:divBdr>
        </w:div>
        <w:div w:id="350881488">
          <w:marLeft w:val="640"/>
          <w:marRight w:val="0"/>
          <w:marTop w:val="0"/>
          <w:marBottom w:val="0"/>
          <w:divBdr>
            <w:top w:val="none" w:sz="0" w:space="0" w:color="auto"/>
            <w:left w:val="none" w:sz="0" w:space="0" w:color="auto"/>
            <w:bottom w:val="none" w:sz="0" w:space="0" w:color="auto"/>
            <w:right w:val="none" w:sz="0" w:space="0" w:color="auto"/>
          </w:divBdr>
        </w:div>
        <w:div w:id="620455098">
          <w:marLeft w:val="640"/>
          <w:marRight w:val="0"/>
          <w:marTop w:val="0"/>
          <w:marBottom w:val="0"/>
          <w:divBdr>
            <w:top w:val="none" w:sz="0" w:space="0" w:color="auto"/>
            <w:left w:val="none" w:sz="0" w:space="0" w:color="auto"/>
            <w:bottom w:val="none" w:sz="0" w:space="0" w:color="auto"/>
            <w:right w:val="none" w:sz="0" w:space="0" w:color="auto"/>
          </w:divBdr>
        </w:div>
        <w:div w:id="1764380915">
          <w:marLeft w:val="640"/>
          <w:marRight w:val="0"/>
          <w:marTop w:val="0"/>
          <w:marBottom w:val="0"/>
          <w:divBdr>
            <w:top w:val="none" w:sz="0" w:space="0" w:color="auto"/>
            <w:left w:val="none" w:sz="0" w:space="0" w:color="auto"/>
            <w:bottom w:val="none" w:sz="0" w:space="0" w:color="auto"/>
            <w:right w:val="none" w:sz="0" w:space="0" w:color="auto"/>
          </w:divBdr>
        </w:div>
        <w:div w:id="1557008362">
          <w:marLeft w:val="640"/>
          <w:marRight w:val="0"/>
          <w:marTop w:val="0"/>
          <w:marBottom w:val="0"/>
          <w:divBdr>
            <w:top w:val="none" w:sz="0" w:space="0" w:color="auto"/>
            <w:left w:val="none" w:sz="0" w:space="0" w:color="auto"/>
            <w:bottom w:val="none" w:sz="0" w:space="0" w:color="auto"/>
            <w:right w:val="none" w:sz="0" w:space="0" w:color="auto"/>
          </w:divBdr>
        </w:div>
        <w:div w:id="1081869512">
          <w:marLeft w:val="640"/>
          <w:marRight w:val="0"/>
          <w:marTop w:val="0"/>
          <w:marBottom w:val="0"/>
          <w:divBdr>
            <w:top w:val="none" w:sz="0" w:space="0" w:color="auto"/>
            <w:left w:val="none" w:sz="0" w:space="0" w:color="auto"/>
            <w:bottom w:val="none" w:sz="0" w:space="0" w:color="auto"/>
            <w:right w:val="none" w:sz="0" w:space="0" w:color="auto"/>
          </w:divBdr>
        </w:div>
        <w:div w:id="923222555">
          <w:marLeft w:val="640"/>
          <w:marRight w:val="0"/>
          <w:marTop w:val="0"/>
          <w:marBottom w:val="0"/>
          <w:divBdr>
            <w:top w:val="none" w:sz="0" w:space="0" w:color="auto"/>
            <w:left w:val="none" w:sz="0" w:space="0" w:color="auto"/>
            <w:bottom w:val="none" w:sz="0" w:space="0" w:color="auto"/>
            <w:right w:val="none" w:sz="0" w:space="0" w:color="auto"/>
          </w:divBdr>
        </w:div>
        <w:div w:id="298658662">
          <w:marLeft w:val="640"/>
          <w:marRight w:val="0"/>
          <w:marTop w:val="0"/>
          <w:marBottom w:val="0"/>
          <w:divBdr>
            <w:top w:val="none" w:sz="0" w:space="0" w:color="auto"/>
            <w:left w:val="none" w:sz="0" w:space="0" w:color="auto"/>
            <w:bottom w:val="none" w:sz="0" w:space="0" w:color="auto"/>
            <w:right w:val="none" w:sz="0" w:space="0" w:color="auto"/>
          </w:divBdr>
        </w:div>
        <w:div w:id="1187251113">
          <w:marLeft w:val="640"/>
          <w:marRight w:val="0"/>
          <w:marTop w:val="0"/>
          <w:marBottom w:val="0"/>
          <w:divBdr>
            <w:top w:val="none" w:sz="0" w:space="0" w:color="auto"/>
            <w:left w:val="none" w:sz="0" w:space="0" w:color="auto"/>
            <w:bottom w:val="none" w:sz="0" w:space="0" w:color="auto"/>
            <w:right w:val="none" w:sz="0" w:space="0" w:color="auto"/>
          </w:divBdr>
        </w:div>
        <w:div w:id="1903369407">
          <w:marLeft w:val="640"/>
          <w:marRight w:val="0"/>
          <w:marTop w:val="0"/>
          <w:marBottom w:val="0"/>
          <w:divBdr>
            <w:top w:val="none" w:sz="0" w:space="0" w:color="auto"/>
            <w:left w:val="none" w:sz="0" w:space="0" w:color="auto"/>
            <w:bottom w:val="none" w:sz="0" w:space="0" w:color="auto"/>
            <w:right w:val="none" w:sz="0" w:space="0" w:color="auto"/>
          </w:divBdr>
        </w:div>
        <w:div w:id="1000084226">
          <w:marLeft w:val="640"/>
          <w:marRight w:val="0"/>
          <w:marTop w:val="0"/>
          <w:marBottom w:val="0"/>
          <w:divBdr>
            <w:top w:val="none" w:sz="0" w:space="0" w:color="auto"/>
            <w:left w:val="none" w:sz="0" w:space="0" w:color="auto"/>
            <w:bottom w:val="none" w:sz="0" w:space="0" w:color="auto"/>
            <w:right w:val="none" w:sz="0" w:space="0" w:color="auto"/>
          </w:divBdr>
        </w:div>
        <w:div w:id="1485391424">
          <w:marLeft w:val="640"/>
          <w:marRight w:val="0"/>
          <w:marTop w:val="0"/>
          <w:marBottom w:val="0"/>
          <w:divBdr>
            <w:top w:val="none" w:sz="0" w:space="0" w:color="auto"/>
            <w:left w:val="none" w:sz="0" w:space="0" w:color="auto"/>
            <w:bottom w:val="none" w:sz="0" w:space="0" w:color="auto"/>
            <w:right w:val="none" w:sz="0" w:space="0" w:color="auto"/>
          </w:divBdr>
        </w:div>
        <w:div w:id="944113012">
          <w:marLeft w:val="640"/>
          <w:marRight w:val="0"/>
          <w:marTop w:val="0"/>
          <w:marBottom w:val="0"/>
          <w:divBdr>
            <w:top w:val="none" w:sz="0" w:space="0" w:color="auto"/>
            <w:left w:val="none" w:sz="0" w:space="0" w:color="auto"/>
            <w:bottom w:val="none" w:sz="0" w:space="0" w:color="auto"/>
            <w:right w:val="none" w:sz="0" w:space="0" w:color="auto"/>
          </w:divBdr>
        </w:div>
        <w:div w:id="1703748535">
          <w:marLeft w:val="640"/>
          <w:marRight w:val="0"/>
          <w:marTop w:val="0"/>
          <w:marBottom w:val="0"/>
          <w:divBdr>
            <w:top w:val="none" w:sz="0" w:space="0" w:color="auto"/>
            <w:left w:val="none" w:sz="0" w:space="0" w:color="auto"/>
            <w:bottom w:val="none" w:sz="0" w:space="0" w:color="auto"/>
            <w:right w:val="none" w:sz="0" w:space="0" w:color="auto"/>
          </w:divBdr>
        </w:div>
        <w:div w:id="1591546565">
          <w:marLeft w:val="640"/>
          <w:marRight w:val="0"/>
          <w:marTop w:val="0"/>
          <w:marBottom w:val="0"/>
          <w:divBdr>
            <w:top w:val="none" w:sz="0" w:space="0" w:color="auto"/>
            <w:left w:val="none" w:sz="0" w:space="0" w:color="auto"/>
            <w:bottom w:val="none" w:sz="0" w:space="0" w:color="auto"/>
            <w:right w:val="none" w:sz="0" w:space="0" w:color="auto"/>
          </w:divBdr>
        </w:div>
        <w:div w:id="1313488935">
          <w:marLeft w:val="640"/>
          <w:marRight w:val="0"/>
          <w:marTop w:val="0"/>
          <w:marBottom w:val="0"/>
          <w:divBdr>
            <w:top w:val="none" w:sz="0" w:space="0" w:color="auto"/>
            <w:left w:val="none" w:sz="0" w:space="0" w:color="auto"/>
            <w:bottom w:val="none" w:sz="0" w:space="0" w:color="auto"/>
            <w:right w:val="none" w:sz="0" w:space="0" w:color="auto"/>
          </w:divBdr>
        </w:div>
        <w:div w:id="2138520714">
          <w:marLeft w:val="640"/>
          <w:marRight w:val="0"/>
          <w:marTop w:val="0"/>
          <w:marBottom w:val="0"/>
          <w:divBdr>
            <w:top w:val="none" w:sz="0" w:space="0" w:color="auto"/>
            <w:left w:val="none" w:sz="0" w:space="0" w:color="auto"/>
            <w:bottom w:val="none" w:sz="0" w:space="0" w:color="auto"/>
            <w:right w:val="none" w:sz="0" w:space="0" w:color="auto"/>
          </w:divBdr>
        </w:div>
        <w:div w:id="492646972">
          <w:marLeft w:val="640"/>
          <w:marRight w:val="0"/>
          <w:marTop w:val="0"/>
          <w:marBottom w:val="0"/>
          <w:divBdr>
            <w:top w:val="none" w:sz="0" w:space="0" w:color="auto"/>
            <w:left w:val="none" w:sz="0" w:space="0" w:color="auto"/>
            <w:bottom w:val="none" w:sz="0" w:space="0" w:color="auto"/>
            <w:right w:val="none" w:sz="0" w:space="0" w:color="auto"/>
          </w:divBdr>
        </w:div>
        <w:div w:id="47799283">
          <w:marLeft w:val="640"/>
          <w:marRight w:val="0"/>
          <w:marTop w:val="0"/>
          <w:marBottom w:val="0"/>
          <w:divBdr>
            <w:top w:val="none" w:sz="0" w:space="0" w:color="auto"/>
            <w:left w:val="none" w:sz="0" w:space="0" w:color="auto"/>
            <w:bottom w:val="none" w:sz="0" w:space="0" w:color="auto"/>
            <w:right w:val="none" w:sz="0" w:space="0" w:color="auto"/>
          </w:divBdr>
        </w:div>
        <w:div w:id="1046292040">
          <w:marLeft w:val="640"/>
          <w:marRight w:val="0"/>
          <w:marTop w:val="0"/>
          <w:marBottom w:val="0"/>
          <w:divBdr>
            <w:top w:val="none" w:sz="0" w:space="0" w:color="auto"/>
            <w:left w:val="none" w:sz="0" w:space="0" w:color="auto"/>
            <w:bottom w:val="none" w:sz="0" w:space="0" w:color="auto"/>
            <w:right w:val="none" w:sz="0" w:space="0" w:color="auto"/>
          </w:divBdr>
        </w:div>
        <w:div w:id="306669414">
          <w:marLeft w:val="640"/>
          <w:marRight w:val="0"/>
          <w:marTop w:val="0"/>
          <w:marBottom w:val="0"/>
          <w:divBdr>
            <w:top w:val="none" w:sz="0" w:space="0" w:color="auto"/>
            <w:left w:val="none" w:sz="0" w:space="0" w:color="auto"/>
            <w:bottom w:val="none" w:sz="0" w:space="0" w:color="auto"/>
            <w:right w:val="none" w:sz="0" w:space="0" w:color="auto"/>
          </w:divBdr>
        </w:div>
        <w:div w:id="359086173">
          <w:marLeft w:val="640"/>
          <w:marRight w:val="0"/>
          <w:marTop w:val="0"/>
          <w:marBottom w:val="0"/>
          <w:divBdr>
            <w:top w:val="none" w:sz="0" w:space="0" w:color="auto"/>
            <w:left w:val="none" w:sz="0" w:space="0" w:color="auto"/>
            <w:bottom w:val="none" w:sz="0" w:space="0" w:color="auto"/>
            <w:right w:val="none" w:sz="0" w:space="0" w:color="auto"/>
          </w:divBdr>
        </w:div>
        <w:div w:id="774449597">
          <w:marLeft w:val="640"/>
          <w:marRight w:val="0"/>
          <w:marTop w:val="0"/>
          <w:marBottom w:val="0"/>
          <w:divBdr>
            <w:top w:val="none" w:sz="0" w:space="0" w:color="auto"/>
            <w:left w:val="none" w:sz="0" w:space="0" w:color="auto"/>
            <w:bottom w:val="none" w:sz="0" w:space="0" w:color="auto"/>
            <w:right w:val="none" w:sz="0" w:space="0" w:color="auto"/>
          </w:divBdr>
        </w:div>
        <w:div w:id="1136678384">
          <w:marLeft w:val="640"/>
          <w:marRight w:val="0"/>
          <w:marTop w:val="0"/>
          <w:marBottom w:val="0"/>
          <w:divBdr>
            <w:top w:val="none" w:sz="0" w:space="0" w:color="auto"/>
            <w:left w:val="none" w:sz="0" w:space="0" w:color="auto"/>
            <w:bottom w:val="none" w:sz="0" w:space="0" w:color="auto"/>
            <w:right w:val="none" w:sz="0" w:space="0" w:color="auto"/>
          </w:divBdr>
        </w:div>
        <w:div w:id="1698002547">
          <w:marLeft w:val="640"/>
          <w:marRight w:val="0"/>
          <w:marTop w:val="0"/>
          <w:marBottom w:val="0"/>
          <w:divBdr>
            <w:top w:val="none" w:sz="0" w:space="0" w:color="auto"/>
            <w:left w:val="none" w:sz="0" w:space="0" w:color="auto"/>
            <w:bottom w:val="none" w:sz="0" w:space="0" w:color="auto"/>
            <w:right w:val="none" w:sz="0" w:space="0" w:color="auto"/>
          </w:divBdr>
        </w:div>
        <w:div w:id="433598521">
          <w:marLeft w:val="640"/>
          <w:marRight w:val="0"/>
          <w:marTop w:val="0"/>
          <w:marBottom w:val="0"/>
          <w:divBdr>
            <w:top w:val="none" w:sz="0" w:space="0" w:color="auto"/>
            <w:left w:val="none" w:sz="0" w:space="0" w:color="auto"/>
            <w:bottom w:val="none" w:sz="0" w:space="0" w:color="auto"/>
            <w:right w:val="none" w:sz="0" w:space="0" w:color="auto"/>
          </w:divBdr>
        </w:div>
        <w:div w:id="1704287856">
          <w:marLeft w:val="640"/>
          <w:marRight w:val="0"/>
          <w:marTop w:val="0"/>
          <w:marBottom w:val="0"/>
          <w:divBdr>
            <w:top w:val="none" w:sz="0" w:space="0" w:color="auto"/>
            <w:left w:val="none" w:sz="0" w:space="0" w:color="auto"/>
            <w:bottom w:val="none" w:sz="0" w:space="0" w:color="auto"/>
            <w:right w:val="none" w:sz="0" w:space="0" w:color="auto"/>
          </w:divBdr>
        </w:div>
        <w:div w:id="34429123">
          <w:marLeft w:val="640"/>
          <w:marRight w:val="0"/>
          <w:marTop w:val="0"/>
          <w:marBottom w:val="0"/>
          <w:divBdr>
            <w:top w:val="none" w:sz="0" w:space="0" w:color="auto"/>
            <w:left w:val="none" w:sz="0" w:space="0" w:color="auto"/>
            <w:bottom w:val="none" w:sz="0" w:space="0" w:color="auto"/>
            <w:right w:val="none" w:sz="0" w:space="0" w:color="auto"/>
          </w:divBdr>
        </w:div>
        <w:div w:id="1040284526">
          <w:marLeft w:val="640"/>
          <w:marRight w:val="0"/>
          <w:marTop w:val="0"/>
          <w:marBottom w:val="0"/>
          <w:divBdr>
            <w:top w:val="none" w:sz="0" w:space="0" w:color="auto"/>
            <w:left w:val="none" w:sz="0" w:space="0" w:color="auto"/>
            <w:bottom w:val="none" w:sz="0" w:space="0" w:color="auto"/>
            <w:right w:val="none" w:sz="0" w:space="0" w:color="auto"/>
          </w:divBdr>
        </w:div>
        <w:div w:id="1225944256">
          <w:marLeft w:val="640"/>
          <w:marRight w:val="0"/>
          <w:marTop w:val="0"/>
          <w:marBottom w:val="0"/>
          <w:divBdr>
            <w:top w:val="none" w:sz="0" w:space="0" w:color="auto"/>
            <w:left w:val="none" w:sz="0" w:space="0" w:color="auto"/>
            <w:bottom w:val="none" w:sz="0" w:space="0" w:color="auto"/>
            <w:right w:val="none" w:sz="0" w:space="0" w:color="auto"/>
          </w:divBdr>
        </w:div>
        <w:div w:id="972254871">
          <w:marLeft w:val="640"/>
          <w:marRight w:val="0"/>
          <w:marTop w:val="0"/>
          <w:marBottom w:val="0"/>
          <w:divBdr>
            <w:top w:val="none" w:sz="0" w:space="0" w:color="auto"/>
            <w:left w:val="none" w:sz="0" w:space="0" w:color="auto"/>
            <w:bottom w:val="none" w:sz="0" w:space="0" w:color="auto"/>
            <w:right w:val="none" w:sz="0" w:space="0" w:color="auto"/>
          </w:divBdr>
        </w:div>
        <w:div w:id="699162523">
          <w:marLeft w:val="640"/>
          <w:marRight w:val="0"/>
          <w:marTop w:val="0"/>
          <w:marBottom w:val="0"/>
          <w:divBdr>
            <w:top w:val="none" w:sz="0" w:space="0" w:color="auto"/>
            <w:left w:val="none" w:sz="0" w:space="0" w:color="auto"/>
            <w:bottom w:val="none" w:sz="0" w:space="0" w:color="auto"/>
            <w:right w:val="none" w:sz="0" w:space="0" w:color="auto"/>
          </w:divBdr>
        </w:div>
        <w:div w:id="1620528955">
          <w:marLeft w:val="640"/>
          <w:marRight w:val="0"/>
          <w:marTop w:val="0"/>
          <w:marBottom w:val="0"/>
          <w:divBdr>
            <w:top w:val="none" w:sz="0" w:space="0" w:color="auto"/>
            <w:left w:val="none" w:sz="0" w:space="0" w:color="auto"/>
            <w:bottom w:val="none" w:sz="0" w:space="0" w:color="auto"/>
            <w:right w:val="none" w:sz="0" w:space="0" w:color="auto"/>
          </w:divBdr>
        </w:div>
        <w:div w:id="1549685343">
          <w:marLeft w:val="640"/>
          <w:marRight w:val="0"/>
          <w:marTop w:val="0"/>
          <w:marBottom w:val="0"/>
          <w:divBdr>
            <w:top w:val="none" w:sz="0" w:space="0" w:color="auto"/>
            <w:left w:val="none" w:sz="0" w:space="0" w:color="auto"/>
            <w:bottom w:val="none" w:sz="0" w:space="0" w:color="auto"/>
            <w:right w:val="none" w:sz="0" w:space="0" w:color="auto"/>
          </w:divBdr>
        </w:div>
        <w:div w:id="1285500027">
          <w:marLeft w:val="640"/>
          <w:marRight w:val="0"/>
          <w:marTop w:val="0"/>
          <w:marBottom w:val="0"/>
          <w:divBdr>
            <w:top w:val="none" w:sz="0" w:space="0" w:color="auto"/>
            <w:left w:val="none" w:sz="0" w:space="0" w:color="auto"/>
            <w:bottom w:val="none" w:sz="0" w:space="0" w:color="auto"/>
            <w:right w:val="none" w:sz="0" w:space="0" w:color="auto"/>
          </w:divBdr>
        </w:div>
      </w:divsChild>
    </w:div>
    <w:div w:id="1166626225">
      <w:bodyDiv w:val="1"/>
      <w:marLeft w:val="0"/>
      <w:marRight w:val="0"/>
      <w:marTop w:val="0"/>
      <w:marBottom w:val="0"/>
      <w:divBdr>
        <w:top w:val="none" w:sz="0" w:space="0" w:color="auto"/>
        <w:left w:val="none" w:sz="0" w:space="0" w:color="auto"/>
        <w:bottom w:val="none" w:sz="0" w:space="0" w:color="auto"/>
        <w:right w:val="none" w:sz="0" w:space="0" w:color="auto"/>
      </w:divBdr>
      <w:divsChild>
        <w:div w:id="736443588">
          <w:marLeft w:val="640"/>
          <w:marRight w:val="0"/>
          <w:marTop w:val="0"/>
          <w:marBottom w:val="0"/>
          <w:divBdr>
            <w:top w:val="none" w:sz="0" w:space="0" w:color="auto"/>
            <w:left w:val="none" w:sz="0" w:space="0" w:color="auto"/>
            <w:bottom w:val="none" w:sz="0" w:space="0" w:color="auto"/>
            <w:right w:val="none" w:sz="0" w:space="0" w:color="auto"/>
          </w:divBdr>
        </w:div>
        <w:div w:id="304628224">
          <w:marLeft w:val="640"/>
          <w:marRight w:val="0"/>
          <w:marTop w:val="0"/>
          <w:marBottom w:val="0"/>
          <w:divBdr>
            <w:top w:val="none" w:sz="0" w:space="0" w:color="auto"/>
            <w:left w:val="none" w:sz="0" w:space="0" w:color="auto"/>
            <w:bottom w:val="none" w:sz="0" w:space="0" w:color="auto"/>
            <w:right w:val="none" w:sz="0" w:space="0" w:color="auto"/>
          </w:divBdr>
        </w:div>
        <w:div w:id="901908255">
          <w:marLeft w:val="640"/>
          <w:marRight w:val="0"/>
          <w:marTop w:val="0"/>
          <w:marBottom w:val="0"/>
          <w:divBdr>
            <w:top w:val="none" w:sz="0" w:space="0" w:color="auto"/>
            <w:left w:val="none" w:sz="0" w:space="0" w:color="auto"/>
            <w:bottom w:val="none" w:sz="0" w:space="0" w:color="auto"/>
            <w:right w:val="none" w:sz="0" w:space="0" w:color="auto"/>
          </w:divBdr>
        </w:div>
        <w:div w:id="1194422523">
          <w:marLeft w:val="640"/>
          <w:marRight w:val="0"/>
          <w:marTop w:val="0"/>
          <w:marBottom w:val="0"/>
          <w:divBdr>
            <w:top w:val="none" w:sz="0" w:space="0" w:color="auto"/>
            <w:left w:val="none" w:sz="0" w:space="0" w:color="auto"/>
            <w:bottom w:val="none" w:sz="0" w:space="0" w:color="auto"/>
            <w:right w:val="none" w:sz="0" w:space="0" w:color="auto"/>
          </w:divBdr>
        </w:div>
        <w:div w:id="1252398634">
          <w:marLeft w:val="640"/>
          <w:marRight w:val="0"/>
          <w:marTop w:val="0"/>
          <w:marBottom w:val="0"/>
          <w:divBdr>
            <w:top w:val="none" w:sz="0" w:space="0" w:color="auto"/>
            <w:left w:val="none" w:sz="0" w:space="0" w:color="auto"/>
            <w:bottom w:val="none" w:sz="0" w:space="0" w:color="auto"/>
            <w:right w:val="none" w:sz="0" w:space="0" w:color="auto"/>
          </w:divBdr>
        </w:div>
        <w:div w:id="74977070">
          <w:marLeft w:val="640"/>
          <w:marRight w:val="0"/>
          <w:marTop w:val="0"/>
          <w:marBottom w:val="0"/>
          <w:divBdr>
            <w:top w:val="none" w:sz="0" w:space="0" w:color="auto"/>
            <w:left w:val="none" w:sz="0" w:space="0" w:color="auto"/>
            <w:bottom w:val="none" w:sz="0" w:space="0" w:color="auto"/>
            <w:right w:val="none" w:sz="0" w:space="0" w:color="auto"/>
          </w:divBdr>
        </w:div>
        <w:div w:id="1281759360">
          <w:marLeft w:val="640"/>
          <w:marRight w:val="0"/>
          <w:marTop w:val="0"/>
          <w:marBottom w:val="0"/>
          <w:divBdr>
            <w:top w:val="none" w:sz="0" w:space="0" w:color="auto"/>
            <w:left w:val="none" w:sz="0" w:space="0" w:color="auto"/>
            <w:bottom w:val="none" w:sz="0" w:space="0" w:color="auto"/>
            <w:right w:val="none" w:sz="0" w:space="0" w:color="auto"/>
          </w:divBdr>
        </w:div>
        <w:div w:id="1256862616">
          <w:marLeft w:val="640"/>
          <w:marRight w:val="0"/>
          <w:marTop w:val="0"/>
          <w:marBottom w:val="0"/>
          <w:divBdr>
            <w:top w:val="none" w:sz="0" w:space="0" w:color="auto"/>
            <w:left w:val="none" w:sz="0" w:space="0" w:color="auto"/>
            <w:bottom w:val="none" w:sz="0" w:space="0" w:color="auto"/>
            <w:right w:val="none" w:sz="0" w:space="0" w:color="auto"/>
          </w:divBdr>
        </w:div>
        <w:div w:id="733433481">
          <w:marLeft w:val="640"/>
          <w:marRight w:val="0"/>
          <w:marTop w:val="0"/>
          <w:marBottom w:val="0"/>
          <w:divBdr>
            <w:top w:val="none" w:sz="0" w:space="0" w:color="auto"/>
            <w:left w:val="none" w:sz="0" w:space="0" w:color="auto"/>
            <w:bottom w:val="none" w:sz="0" w:space="0" w:color="auto"/>
            <w:right w:val="none" w:sz="0" w:space="0" w:color="auto"/>
          </w:divBdr>
        </w:div>
        <w:div w:id="1822188698">
          <w:marLeft w:val="640"/>
          <w:marRight w:val="0"/>
          <w:marTop w:val="0"/>
          <w:marBottom w:val="0"/>
          <w:divBdr>
            <w:top w:val="none" w:sz="0" w:space="0" w:color="auto"/>
            <w:left w:val="none" w:sz="0" w:space="0" w:color="auto"/>
            <w:bottom w:val="none" w:sz="0" w:space="0" w:color="auto"/>
            <w:right w:val="none" w:sz="0" w:space="0" w:color="auto"/>
          </w:divBdr>
        </w:div>
        <w:div w:id="1446344233">
          <w:marLeft w:val="640"/>
          <w:marRight w:val="0"/>
          <w:marTop w:val="0"/>
          <w:marBottom w:val="0"/>
          <w:divBdr>
            <w:top w:val="none" w:sz="0" w:space="0" w:color="auto"/>
            <w:left w:val="none" w:sz="0" w:space="0" w:color="auto"/>
            <w:bottom w:val="none" w:sz="0" w:space="0" w:color="auto"/>
            <w:right w:val="none" w:sz="0" w:space="0" w:color="auto"/>
          </w:divBdr>
        </w:div>
        <w:div w:id="1209536200">
          <w:marLeft w:val="640"/>
          <w:marRight w:val="0"/>
          <w:marTop w:val="0"/>
          <w:marBottom w:val="0"/>
          <w:divBdr>
            <w:top w:val="none" w:sz="0" w:space="0" w:color="auto"/>
            <w:left w:val="none" w:sz="0" w:space="0" w:color="auto"/>
            <w:bottom w:val="none" w:sz="0" w:space="0" w:color="auto"/>
            <w:right w:val="none" w:sz="0" w:space="0" w:color="auto"/>
          </w:divBdr>
        </w:div>
        <w:div w:id="1428310713">
          <w:marLeft w:val="640"/>
          <w:marRight w:val="0"/>
          <w:marTop w:val="0"/>
          <w:marBottom w:val="0"/>
          <w:divBdr>
            <w:top w:val="none" w:sz="0" w:space="0" w:color="auto"/>
            <w:left w:val="none" w:sz="0" w:space="0" w:color="auto"/>
            <w:bottom w:val="none" w:sz="0" w:space="0" w:color="auto"/>
            <w:right w:val="none" w:sz="0" w:space="0" w:color="auto"/>
          </w:divBdr>
        </w:div>
        <w:div w:id="247078665">
          <w:marLeft w:val="640"/>
          <w:marRight w:val="0"/>
          <w:marTop w:val="0"/>
          <w:marBottom w:val="0"/>
          <w:divBdr>
            <w:top w:val="none" w:sz="0" w:space="0" w:color="auto"/>
            <w:left w:val="none" w:sz="0" w:space="0" w:color="auto"/>
            <w:bottom w:val="none" w:sz="0" w:space="0" w:color="auto"/>
            <w:right w:val="none" w:sz="0" w:space="0" w:color="auto"/>
          </w:divBdr>
        </w:div>
        <w:div w:id="1904680229">
          <w:marLeft w:val="640"/>
          <w:marRight w:val="0"/>
          <w:marTop w:val="0"/>
          <w:marBottom w:val="0"/>
          <w:divBdr>
            <w:top w:val="none" w:sz="0" w:space="0" w:color="auto"/>
            <w:left w:val="none" w:sz="0" w:space="0" w:color="auto"/>
            <w:bottom w:val="none" w:sz="0" w:space="0" w:color="auto"/>
            <w:right w:val="none" w:sz="0" w:space="0" w:color="auto"/>
          </w:divBdr>
        </w:div>
        <w:div w:id="1804225634">
          <w:marLeft w:val="640"/>
          <w:marRight w:val="0"/>
          <w:marTop w:val="0"/>
          <w:marBottom w:val="0"/>
          <w:divBdr>
            <w:top w:val="none" w:sz="0" w:space="0" w:color="auto"/>
            <w:left w:val="none" w:sz="0" w:space="0" w:color="auto"/>
            <w:bottom w:val="none" w:sz="0" w:space="0" w:color="auto"/>
            <w:right w:val="none" w:sz="0" w:space="0" w:color="auto"/>
          </w:divBdr>
        </w:div>
        <w:div w:id="935334004">
          <w:marLeft w:val="640"/>
          <w:marRight w:val="0"/>
          <w:marTop w:val="0"/>
          <w:marBottom w:val="0"/>
          <w:divBdr>
            <w:top w:val="none" w:sz="0" w:space="0" w:color="auto"/>
            <w:left w:val="none" w:sz="0" w:space="0" w:color="auto"/>
            <w:bottom w:val="none" w:sz="0" w:space="0" w:color="auto"/>
            <w:right w:val="none" w:sz="0" w:space="0" w:color="auto"/>
          </w:divBdr>
        </w:div>
        <w:div w:id="770854763">
          <w:marLeft w:val="640"/>
          <w:marRight w:val="0"/>
          <w:marTop w:val="0"/>
          <w:marBottom w:val="0"/>
          <w:divBdr>
            <w:top w:val="none" w:sz="0" w:space="0" w:color="auto"/>
            <w:left w:val="none" w:sz="0" w:space="0" w:color="auto"/>
            <w:bottom w:val="none" w:sz="0" w:space="0" w:color="auto"/>
            <w:right w:val="none" w:sz="0" w:space="0" w:color="auto"/>
          </w:divBdr>
        </w:div>
        <w:div w:id="1483304440">
          <w:marLeft w:val="640"/>
          <w:marRight w:val="0"/>
          <w:marTop w:val="0"/>
          <w:marBottom w:val="0"/>
          <w:divBdr>
            <w:top w:val="none" w:sz="0" w:space="0" w:color="auto"/>
            <w:left w:val="none" w:sz="0" w:space="0" w:color="auto"/>
            <w:bottom w:val="none" w:sz="0" w:space="0" w:color="auto"/>
            <w:right w:val="none" w:sz="0" w:space="0" w:color="auto"/>
          </w:divBdr>
        </w:div>
        <w:div w:id="1965579588">
          <w:marLeft w:val="640"/>
          <w:marRight w:val="0"/>
          <w:marTop w:val="0"/>
          <w:marBottom w:val="0"/>
          <w:divBdr>
            <w:top w:val="none" w:sz="0" w:space="0" w:color="auto"/>
            <w:left w:val="none" w:sz="0" w:space="0" w:color="auto"/>
            <w:bottom w:val="none" w:sz="0" w:space="0" w:color="auto"/>
            <w:right w:val="none" w:sz="0" w:space="0" w:color="auto"/>
          </w:divBdr>
        </w:div>
        <w:div w:id="290596675">
          <w:marLeft w:val="640"/>
          <w:marRight w:val="0"/>
          <w:marTop w:val="0"/>
          <w:marBottom w:val="0"/>
          <w:divBdr>
            <w:top w:val="none" w:sz="0" w:space="0" w:color="auto"/>
            <w:left w:val="none" w:sz="0" w:space="0" w:color="auto"/>
            <w:bottom w:val="none" w:sz="0" w:space="0" w:color="auto"/>
            <w:right w:val="none" w:sz="0" w:space="0" w:color="auto"/>
          </w:divBdr>
        </w:div>
        <w:div w:id="857887636">
          <w:marLeft w:val="640"/>
          <w:marRight w:val="0"/>
          <w:marTop w:val="0"/>
          <w:marBottom w:val="0"/>
          <w:divBdr>
            <w:top w:val="none" w:sz="0" w:space="0" w:color="auto"/>
            <w:left w:val="none" w:sz="0" w:space="0" w:color="auto"/>
            <w:bottom w:val="none" w:sz="0" w:space="0" w:color="auto"/>
            <w:right w:val="none" w:sz="0" w:space="0" w:color="auto"/>
          </w:divBdr>
        </w:div>
        <w:div w:id="1760642516">
          <w:marLeft w:val="640"/>
          <w:marRight w:val="0"/>
          <w:marTop w:val="0"/>
          <w:marBottom w:val="0"/>
          <w:divBdr>
            <w:top w:val="none" w:sz="0" w:space="0" w:color="auto"/>
            <w:left w:val="none" w:sz="0" w:space="0" w:color="auto"/>
            <w:bottom w:val="none" w:sz="0" w:space="0" w:color="auto"/>
            <w:right w:val="none" w:sz="0" w:space="0" w:color="auto"/>
          </w:divBdr>
        </w:div>
        <w:div w:id="745802697">
          <w:marLeft w:val="640"/>
          <w:marRight w:val="0"/>
          <w:marTop w:val="0"/>
          <w:marBottom w:val="0"/>
          <w:divBdr>
            <w:top w:val="none" w:sz="0" w:space="0" w:color="auto"/>
            <w:left w:val="none" w:sz="0" w:space="0" w:color="auto"/>
            <w:bottom w:val="none" w:sz="0" w:space="0" w:color="auto"/>
            <w:right w:val="none" w:sz="0" w:space="0" w:color="auto"/>
          </w:divBdr>
        </w:div>
        <w:div w:id="1381518058">
          <w:marLeft w:val="640"/>
          <w:marRight w:val="0"/>
          <w:marTop w:val="0"/>
          <w:marBottom w:val="0"/>
          <w:divBdr>
            <w:top w:val="none" w:sz="0" w:space="0" w:color="auto"/>
            <w:left w:val="none" w:sz="0" w:space="0" w:color="auto"/>
            <w:bottom w:val="none" w:sz="0" w:space="0" w:color="auto"/>
            <w:right w:val="none" w:sz="0" w:space="0" w:color="auto"/>
          </w:divBdr>
        </w:div>
        <w:div w:id="710106871">
          <w:marLeft w:val="640"/>
          <w:marRight w:val="0"/>
          <w:marTop w:val="0"/>
          <w:marBottom w:val="0"/>
          <w:divBdr>
            <w:top w:val="none" w:sz="0" w:space="0" w:color="auto"/>
            <w:left w:val="none" w:sz="0" w:space="0" w:color="auto"/>
            <w:bottom w:val="none" w:sz="0" w:space="0" w:color="auto"/>
            <w:right w:val="none" w:sz="0" w:space="0" w:color="auto"/>
          </w:divBdr>
        </w:div>
        <w:div w:id="1207990057">
          <w:marLeft w:val="640"/>
          <w:marRight w:val="0"/>
          <w:marTop w:val="0"/>
          <w:marBottom w:val="0"/>
          <w:divBdr>
            <w:top w:val="none" w:sz="0" w:space="0" w:color="auto"/>
            <w:left w:val="none" w:sz="0" w:space="0" w:color="auto"/>
            <w:bottom w:val="none" w:sz="0" w:space="0" w:color="auto"/>
            <w:right w:val="none" w:sz="0" w:space="0" w:color="auto"/>
          </w:divBdr>
        </w:div>
        <w:div w:id="1489201442">
          <w:marLeft w:val="640"/>
          <w:marRight w:val="0"/>
          <w:marTop w:val="0"/>
          <w:marBottom w:val="0"/>
          <w:divBdr>
            <w:top w:val="none" w:sz="0" w:space="0" w:color="auto"/>
            <w:left w:val="none" w:sz="0" w:space="0" w:color="auto"/>
            <w:bottom w:val="none" w:sz="0" w:space="0" w:color="auto"/>
            <w:right w:val="none" w:sz="0" w:space="0" w:color="auto"/>
          </w:divBdr>
        </w:div>
        <w:div w:id="836116625">
          <w:marLeft w:val="640"/>
          <w:marRight w:val="0"/>
          <w:marTop w:val="0"/>
          <w:marBottom w:val="0"/>
          <w:divBdr>
            <w:top w:val="none" w:sz="0" w:space="0" w:color="auto"/>
            <w:left w:val="none" w:sz="0" w:space="0" w:color="auto"/>
            <w:bottom w:val="none" w:sz="0" w:space="0" w:color="auto"/>
            <w:right w:val="none" w:sz="0" w:space="0" w:color="auto"/>
          </w:divBdr>
        </w:div>
        <w:div w:id="1285382446">
          <w:marLeft w:val="640"/>
          <w:marRight w:val="0"/>
          <w:marTop w:val="0"/>
          <w:marBottom w:val="0"/>
          <w:divBdr>
            <w:top w:val="none" w:sz="0" w:space="0" w:color="auto"/>
            <w:left w:val="none" w:sz="0" w:space="0" w:color="auto"/>
            <w:bottom w:val="none" w:sz="0" w:space="0" w:color="auto"/>
            <w:right w:val="none" w:sz="0" w:space="0" w:color="auto"/>
          </w:divBdr>
        </w:div>
        <w:div w:id="871301834">
          <w:marLeft w:val="640"/>
          <w:marRight w:val="0"/>
          <w:marTop w:val="0"/>
          <w:marBottom w:val="0"/>
          <w:divBdr>
            <w:top w:val="none" w:sz="0" w:space="0" w:color="auto"/>
            <w:left w:val="none" w:sz="0" w:space="0" w:color="auto"/>
            <w:bottom w:val="none" w:sz="0" w:space="0" w:color="auto"/>
            <w:right w:val="none" w:sz="0" w:space="0" w:color="auto"/>
          </w:divBdr>
        </w:div>
        <w:div w:id="2082558342">
          <w:marLeft w:val="640"/>
          <w:marRight w:val="0"/>
          <w:marTop w:val="0"/>
          <w:marBottom w:val="0"/>
          <w:divBdr>
            <w:top w:val="none" w:sz="0" w:space="0" w:color="auto"/>
            <w:left w:val="none" w:sz="0" w:space="0" w:color="auto"/>
            <w:bottom w:val="none" w:sz="0" w:space="0" w:color="auto"/>
            <w:right w:val="none" w:sz="0" w:space="0" w:color="auto"/>
          </w:divBdr>
        </w:div>
        <w:div w:id="1077747312">
          <w:marLeft w:val="640"/>
          <w:marRight w:val="0"/>
          <w:marTop w:val="0"/>
          <w:marBottom w:val="0"/>
          <w:divBdr>
            <w:top w:val="none" w:sz="0" w:space="0" w:color="auto"/>
            <w:left w:val="none" w:sz="0" w:space="0" w:color="auto"/>
            <w:bottom w:val="none" w:sz="0" w:space="0" w:color="auto"/>
            <w:right w:val="none" w:sz="0" w:space="0" w:color="auto"/>
          </w:divBdr>
        </w:div>
        <w:div w:id="165901101">
          <w:marLeft w:val="640"/>
          <w:marRight w:val="0"/>
          <w:marTop w:val="0"/>
          <w:marBottom w:val="0"/>
          <w:divBdr>
            <w:top w:val="none" w:sz="0" w:space="0" w:color="auto"/>
            <w:left w:val="none" w:sz="0" w:space="0" w:color="auto"/>
            <w:bottom w:val="none" w:sz="0" w:space="0" w:color="auto"/>
            <w:right w:val="none" w:sz="0" w:space="0" w:color="auto"/>
          </w:divBdr>
        </w:div>
        <w:div w:id="1210843428">
          <w:marLeft w:val="640"/>
          <w:marRight w:val="0"/>
          <w:marTop w:val="0"/>
          <w:marBottom w:val="0"/>
          <w:divBdr>
            <w:top w:val="none" w:sz="0" w:space="0" w:color="auto"/>
            <w:left w:val="none" w:sz="0" w:space="0" w:color="auto"/>
            <w:bottom w:val="none" w:sz="0" w:space="0" w:color="auto"/>
            <w:right w:val="none" w:sz="0" w:space="0" w:color="auto"/>
          </w:divBdr>
        </w:div>
        <w:div w:id="1273706793">
          <w:marLeft w:val="640"/>
          <w:marRight w:val="0"/>
          <w:marTop w:val="0"/>
          <w:marBottom w:val="0"/>
          <w:divBdr>
            <w:top w:val="none" w:sz="0" w:space="0" w:color="auto"/>
            <w:left w:val="none" w:sz="0" w:space="0" w:color="auto"/>
            <w:bottom w:val="none" w:sz="0" w:space="0" w:color="auto"/>
            <w:right w:val="none" w:sz="0" w:space="0" w:color="auto"/>
          </w:divBdr>
        </w:div>
        <w:div w:id="2124377314">
          <w:marLeft w:val="640"/>
          <w:marRight w:val="0"/>
          <w:marTop w:val="0"/>
          <w:marBottom w:val="0"/>
          <w:divBdr>
            <w:top w:val="none" w:sz="0" w:space="0" w:color="auto"/>
            <w:left w:val="none" w:sz="0" w:space="0" w:color="auto"/>
            <w:bottom w:val="none" w:sz="0" w:space="0" w:color="auto"/>
            <w:right w:val="none" w:sz="0" w:space="0" w:color="auto"/>
          </w:divBdr>
        </w:div>
        <w:div w:id="2047829952">
          <w:marLeft w:val="640"/>
          <w:marRight w:val="0"/>
          <w:marTop w:val="0"/>
          <w:marBottom w:val="0"/>
          <w:divBdr>
            <w:top w:val="none" w:sz="0" w:space="0" w:color="auto"/>
            <w:left w:val="none" w:sz="0" w:space="0" w:color="auto"/>
            <w:bottom w:val="none" w:sz="0" w:space="0" w:color="auto"/>
            <w:right w:val="none" w:sz="0" w:space="0" w:color="auto"/>
          </w:divBdr>
        </w:div>
      </w:divsChild>
    </w:div>
    <w:div w:id="1167477853">
      <w:bodyDiv w:val="1"/>
      <w:marLeft w:val="0"/>
      <w:marRight w:val="0"/>
      <w:marTop w:val="0"/>
      <w:marBottom w:val="0"/>
      <w:divBdr>
        <w:top w:val="none" w:sz="0" w:space="0" w:color="auto"/>
        <w:left w:val="none" w:sz="0" w:space="0" w:color="auto"/>
        <w:bottom w:val="none" w:sz="0" w:space="0" w:color="auto"/>
        <w:right w:val="none" w:sz="0" w:space="0" w:color="auto"/>
      </w:divBdr>
      <w:divsChild>
        <w:div w:id="2022202313">
          <w:marLeft w:val="640"/>
          <w:marRight w:val="0"/>
          <w:marTop w:val="0"/>
          <w:marBottom w:val="0"/>
          <w:divBdr>
            <w:top w:val="none" w:sz="0" w:space="0" w:color="auto"/>
            <w:left w:val="none" w:sz="0" w:space="0" w:color="auto"/>
            <w:bottom w:val="none" w:sz="0" w:space="0" w:color="auto"/>
            <w:right w:val="none" w:sz="0" w:space="0" w:color="auto"/>
          </w:divBdr>
        </w:div>
        <w:div w:id="1457673889">
          <w:marLeft w:val="640"/>
          <w:marRight w:val="0"/>
          <w:marTop w:val="0"/>
          <w:marBottom w:val="0"/>
          <w:divBdr>
            <w:top w:val="none" w:sz="0" w:space="0" w:color="auto"/>
            <w:left w:val="none" w:sz="0" w:space="0" w:color="auto"/>
            <w:bottom w:val="none" w:sz="0" w:space="0" w:color="auto"/>
            <w:right w:val="none" w:sz="0" w:space="0" w:color="auto"/>
          </w:divBdr>
        </w:div>
        <w:div w:id="502401497">
          <w:marLeft w:val="640"/>
          <w:marRight w:val="0"/>
          <w:marTop w:val="0"/>
          <w:marBottom w:val="0"/>
          <w:divBdr>
            <w:top w:val="none" w:sz="0" w:space="0" w:color="auto"/>
            <w:left w:val="none" w:sz="0" w:space="0" w:color="auto"/>
            <w:bottom w:val="none" w:sz="0" w:space="0" w:color="auto"/>
            <w:right w:val="none" w:sz="0" w:space="0" w:color="auto"/>
          </w:divBdr>
        </w:div>
        <w:div w:id="1744915001">
          <w:marLeft w:val="640"/>
          <w:marRight w:val="0"/>
          <w:marTop w:val="0"/>
          <w:marBottom w:val="0"/>
          <w:divBdr>
            <w:top w:val="none" w:sz="0" w:space="0" w:color="auto"/>
            <w:left w:val="none" w:sz="0" w:space="0" w:color="auto"/>
            <w:bottom w:val="none" w:sz="0" w:space="0" w:color="auto"/>
            <w:right w:val="none" w:sz="0" w:space="0" w:color="auto"/>
          </w:divBdr>
        </w:div>
        <w:div w:id="1717699348">
          <w:marLeft w:val="640"/>
          <w:marRight w:val="0"/>
          <w:marTop w:val="0"/>
          <w:marBottom w:val="0"/>
          <w:divBdr>
            <w:top w:val="none" w:sz="0" w:space="0" w:color="auto"/>
            <w:left w:val="none" w:sz="0" w:space="0" w:color="auto"/>
            <w:bottom w:val="none" w:sz="0" w:space="0" w:color="auto"/>
            <w:right w:val="none" w:sz="0" w:space="0" w:color="auto"/>
          </w:divBdr>
        </w:div>
        <w:div w:id="1530218291">
          <w:marLeft w:val="640"/>
          <w:marRight w:val="0"/>
          <w:marTop w:val="0"/>
          <w:marBottom w:val="0"/>
          <w:divBdr>
            <w:top w:val="none" w:sz="0" w:space="0" w:color="auto"/>
            <w:left w:val="none" w:sz="0" w:space="0" w:color="auto"/>
            <w:bottom w:val="none" w:sz="0" w:space="0" w:color="auto"/>
            <w:right w:val="none" w:sz="0" w:space="0" w:color="auto"/>
          </w:divBdr>
        </w:div>
        <w:div w:id="410739083">
          <w:marLeft w:val="640"/>
          <w:marRight w:val="0"/>
          <w:marTop w:val="0"/>
          <w:marBottom w:val="0"/>
          <w:divBdr>
            <w:top w:val="none" w:sz="0" w:space="0" w:color="auto"/>
            <w:left w:val="none" w:sz="0" w:space="0" w:color="auto"/>
            <w:bottom w:val="none" w:sz="0" w:space="0" w:color="auto"/>
            <w:right w:val="none" w:sz="0" w:space="0" w:color="auto"/>
          </w:divBdr>
        </w:div>
        <w:div w:id="7412351">
          <w:marLeft w:val="640"/>
          <w:marRight w:val="0"/>
          <w:marTop w:val="0"/>
          <w:marBottom w:val="0"/>
          <w:divBdr>
            <w:top w:val="none" w:sz="0" w:space="0" w:color="auto"/>
            <w:left w:val="none" w:sz="0" w:space="0" w:color="auto"/>
            <w:bottom w:val="none" w:sz="0" w:space="0" w:color="auto"/>
            <w:right w:val="none" w:sz="0" w:space="0" w:color="auto"/>
          </w:divBdr>
        </w:div>
        <w:div w:id="1615361127">
          <w:marLeft w:val="640"/>
          <w:marRight w:val="0"/>
          <w:marTop w:val="0"/>
          <w:marBottom w:val="0"/>
          <w:divBdr>
            <w:top w:val="none" w:sz="0" w:space="0" w:color="auto"/>
            <w:left w:val="none" w:sz="0" w:space="0" w:color="auto"/>
            <w:bottom w:val="none" w:sz="0" w:space="0" w:color="auto"/>
            <w:right w:val="none" w:sz="0" w:space="0" w:color="auto"/>
          </w:divBdr>
        </w:div>
        <w:div w:id="1230069048">
          <w:marLeft w:val="640"/>
          <w:marRight w:val="0"/>
          <w:marTop w:val="0"/>
          <w:marBottom w:val="0"/>
          <w:divBdr>
            <w:top w:val="none" w:sz="0" w:space="0" w:color="auto"/>
            <w:left w:val="none" w:sz="0" w:space="0" w:color="auto"/>
            <w:bottom w:val="none" w:sz="0" w:space="0" w:color="auto"/>
            <w:right w:val="none" w:sz="0" w:space="0" w:color="auto"/>
          </w:divBdr>
        </w:div>
        <w:div w:id="856383483">
          <w:marLeft w:val="640"/>
          <w:marRight w:val="0"/>
          <w:marTop w:val="0"/>
          <w:marBottom w:val="0"/>
          <w:divBdr>
            <w:top w:val="none" w:sz="0" w:space="0" w:color="auto"/>
            <w:left w:val="none" w:sz="0" w:space="0" w:color="auto"/>
            <w:bottom w:val="none" w:sz="0" w:space="0" w:color="auto"/>
            <w:right w:val="none" w:sz="0" w:space="0" w:color="auto"/>
          </w:divBdr>
        </w:div>
        <w:div w:id="737436099">
          <w:marLeft w:val="640"/>
          <w:marRight w:val="0"/>
          <w:marTop w:val="0"/>
          <w:marBottom w:val="0"/>
          <w:divBdr>
            <w:top w:val="none" w:sz="0" w:space="0" w:color="auto"/>
            <w:left w:val="none" w:sz="0" w:space="0" w:color="auto"/>
            <w:bottom w:val="none" w:sz="0" w:space="0" w:color="auto"/>
            <w:right w:val="none" w:sz="0" w:space="0" w:color="auto"/>
          </w:divBdr>
        </w:div>
        <w:div w:id="1442333866">
          <w:marLeft w:val="640"/>
          <w:marRight w:val="0"/>
          <w:marTop w:val="0"/>
          <w:marBottom w:val="0"/>
          <w:divBdr>
            <w:top w:val="none" w:sz="0" w:space="0" w:color="auto"/>
            <w:left w:val="none" w:sz="0" w:space="0" w:color="auto"/>
            <w:bottom w:val="none" w:sz="0" w:space="0" w:color="auto"/>
            <w:right w:val="none" w:sz="0" w:space="0" w:color="auto"/>
          </w:divBdr>
        </w:div>
        <w:div w:id="1885437160">
          <w:marLeft w:val="640"/>
          <w:marRight w:val="0"/>
          <w:marTop w:val="0"/>
          <w:marBottom w:val="0"/>
          <w:divBdr>
            <w:top w:val="none" w:sz="0" w:space="0" w:color="auto"/>
            <w:left w:val="none" w:sz="0" w:space="0" w:color="auto"/>
            <w:bottom w:val="none" w:sz="0" w:space="0" w:color="auto"/>
            <w:right w:val="none" w:sz="0" w:space="0" w:color="auto"/>
          </w:divBdr>
        </w:div>
        <w:div w:id="1592394111">
          <w:marLeft w:val="640"/>
          <w:marRight w:val="0"/>
          <w:marTop w:val="0"/>
          <w:marBottom w:val="0"/>
          <w:divBdr>
            <w:top w:val="none" w:sz="0" w:space="0" w:color="auto"/>
            <w:left w:val="none" w:sz="0" w:space="0" w:color="auto"/>
            <w:bottom w:val="none" w:sz="0" w:space="0" w:color="auto"/>
            <w:right w:val="none" w:sz="0" w:space="0" w:color="auto"/>
          </w:divBdr>
        </w:div>
        <w:div w:id="1888298077">
          <w:marLeft w:val="640"/>
          <w:marRight w:val="0"/>
          <w:marTop w:val="0"/>
          <w:marBottom w:val="0"/>
          <w:divBdr>
            <w:top w:val="none" w:sz="0" w:space="0" w:color="auto"/>
            <w:left w:val="none" w:sz="0" w:space="0" w:color="auto"/>
            <w:bottom w:val="none" w:sz="0" w:space="0" w:color="auto"/>
            <w:right w:val="none" w:sz="0" w:space="0" w:color="auto"/>
          </w:divBdr>
        </w:div>
        <w:div w:id="716592147">
          <w:marLeft w:val="640"/>
          <w:marRight w:val="0"/>
          <w:marTop w:val="0"/>
          <w:marBottom w:val="0"/>
          <w:divBdr>
            <w:top w:val="none" w:sz="0" w:space="0" w:color="auto"/>
            <w:left w:val="none" w:sz="0" w:space="0" w:color="auto"/>
            <w:bottom w:val="none" w:sz="0" w:space="0" w:color="auto"/>
            <w:right w:val="none" w:sz="0" w:space="0" w:color="auto"/>
          </w:divBdr>
        </w:div>
        <w:div w:id="1325016436">
          <w:marLeft w:val="640"/>
          <w:marRight w:val="0"/>
          <w:marTop w:val="0"/>
          <w:marBottom w:val="0"/>
          <w:divBdr>
            <w:top w:val="none" w:sz="0" w:space="0" w:color="auto"/>
            <w:left w:val="none" w:sz="0" w:space="0" w:color="auto"/>
            <w:bottom w:val="none" w:sz="0" w:space="0" w:color="auto"/>
            <w:right w:val="none" w:sz="0" w:space="0" w:color="auto"/>
          </w:divBdr>
        </w:div>
        <w:div w:id="585965047">
          <w:marLeft w:val="640"/>
          <w:marRight w:val="0"/>
          <w:marTop w:val="0"/>
          <w:marBottom w:val="0"/>
          <w:divBdr>
            <w:top w:val="none" w:sz="0" w:space="0" w:color="auto"/>
            <w:left w:val="none" w:sz="0" w:space="0" w:color="auto"/>
            <w:bottom w:val="none" w:sz="0" w:space="0" w:color="auto"/>
            <w:right w:val="none" w:sz="0" w:space="0" w:color="auto"/>
          </w:divBdr>
        </w:div>
        <w:div w:id="1853643583">
          <w:marLeft w:val="640"/>
          <w:marRight w:val="0"/>
          <w:marTop w:val="0"/>
          <w:marBottom w:val="0"/>
          <w:divBdr>
            <w:top w:val="none" w:sz="0" w:space="0" w:color="auto"/>
            <w:left w:val="none" w:sz="0" w:space="0" w:color="auto"/>
            <w:bottom w:val="none" w:sz="0" w:space="0" w:color="auto"/>
            <w:right w:val="none" w:sz="0" w:space="0" w:color="auto"/>
          </w:divBdr>
        </w:div>
        <w:div w:id="554852420">
          <w:marLeft w:val="640"/>
          <w:marRight w:val="0"/>
          <w:marTop w:val="0"/>
          <w:marBottom w:val="0"/>
          <w:divBdr>
            <w:top w:val="none" w:sz="0" w:space="0" w:color="auto"/>
            <w:left w:val="none" w:sz="0" w:space="0" w:color="auto"/>
            <w:bottom w:val="none" w:sz="0" w:space="0" w:color="auto"/>
            <w:right w:val="none" w:sz="0" w:space="0" w:color="auto"/>
          </w:divBdr>
        </w:div>
        <w:div w:id="1928077479">
          <w:marLeft w:val="640"/>
          <w:marRight w:val="0"/>
          <w:marTop w:val="0"/>
          <w:marBottom w:val="0"/>
          <w:divBdr>
            <w:top w:val="none" w:sz="0" w:space="0" w:color="auto"/>
            <w:left w:val="none" w:sz="0" w:space="0" w:color="auto"/>
            <w:bottom w:val="none" w:sz="0" w:space="0" w:color="auto"/>
            <w:right w:val="none" w:sz="0" w:space="0" w:color="auto"/>
          </w:divBdr>
        </w:div>
        <w:div w:id="1734422561">
          <w:marLeft w:val="640"/>
          <w:marRight w:val="0"/>
          <w:marTop w:val="0"/>
          <w:marBottom w:val="0"/>
          <w:divBdr>
            <w:top w:val="none" w:sz="0" w:space="0" w:color="auto"/>
            <w:left w:val="none" w:sz="0" w:space="0" w:color="auto"/>
            <w:bottom w:val="none" w:sz="0" w:space="0" w:color="auto"/>
            <w:right w:val="none" w:sz="0" w:space="0" w:color="auto"/>
          </w:divBdr>
        </w:div>
        <w:div w:id="292180988">
          <w:marLeft w:val="640"/>
          <w:marRight w:val="0"/>
          <w:marTop w:val="0"/>
          <w:marBottom w:val="0"/>
          <w:divBdr>
            <w:top w:val="none" w:sz="0" w:space="0" w:color="auto"/>
            <w:left w:val="none" w:sz="0" w:space="0" w:color="auto"/>
            <w:bottom w:val="none" w:sz="0" w:space="0" w:color="auto"/>
            <w:right w:val="none" w:sz="0" w:space="0" w:color="auto"/>
          </w:divBdr>
        </w:div>
        <w:div w:id="107506406">
          <w:marLeft w:val="640"/>
          <w:marRight w:val="0"/>
          <w:marTop w:val="0"/>
          <w:marBottom w:val="0"/>
          <w:divBdr>
            <w:top w:val="none" w:sz="0" w:space="0" w:color="auto"/>
            <w:left w:val="none" w:sz="0" w:space="0" w:color="auto"/>
            <w:bottom w:val="none" w:sz="0" w:space="0" w:color="auto"/>
            <w:right w:val="none" w:sz="0" w:space="0" w:color="auto"/>
          </w:divBdr>
        </w:div>
        <w:div w:id="810056133">
          <w:marLeft w:val="640"/>
          <w:marRight w:val="0"/>
          <w:marTop w:val="0"/>
          <w:marBottom w:val="0"/>
          <w:divBdr>
            <w:top w:val="none" w:sz="0" w:space="0" w:color="auto"/>
            <w:left w:val="none" w:sz="0" w:space="0" w:color="auto"/>
            <w:bottom w:val="none" w:sz="0" w:space="0" w:color="auto"/>
            <w:right w:val="none" w:sz="0" w:space="0" w:color="auto"/>
          </w:divBdr>
        </w:div>
        <w:div w:id="1028800469">
          <w:marLeft w:val="640"/>
          <w:marRight w:val="0"/>
          <w:marTop w:val="0"/>
          <w:marBottom w:val="0"/>
          <w:divBdr>
            <w:top w:val="none" w:sz="0" w:space="0" w:color="auto"/>
            <w:left w:val="none" w:sz="0" w:space="0" w:color="auto"/>
            <w:bottom w:val="none" w:sz="0" w:space="0" w:color="auto"/>
            <w:right w:val="none" w:sz="0" w:space="0" w:color="auto"/>
          </w:divBdr>
        </w:div>
      </w:divsChild>
    </w:div>
    <w:div w:id="1173185338">
      <w:bodyDiv w:val="1"/>
      <w:marLeft w:val="0"/>
      <w:marRight w:val="0"/>
      <w:marTop w:val="0"/>
      <w:marBottom w:val="0"/>
      <w:divBdr>
        <w:top w:val="none" w:sz="0" w:space="0" w:color="auto"/>
        <w:left w:val="none" w:sz="0" w:space="0" w:color="auto"/>
        <w:bottom w:val="none" w:sz="0" w:space="0" w:color="auto"/>
        <w:right w:val="none" w:sz="0" w:space="0" w:color="auto"/>
      </w:divBdr>
      <w:divsChild>
        <w:div w:id="421341418">
          <w:marLeft w:val="640"/>
          <w:marRight w:val="0"/>
          <w:marTop w:val="0"/>
          <w:marBottom w:val="0"/>
          <w:divBdr>
            <w:top w:val="none" w:sz="0" w:space="0" w:color="auto"/>
            <w:left w:val="none" w:sz="0" w:space="0" w:color="auto"/>
            <w:bottom w:val="none" w:sz="0" w:space="0" w:color="auto"/>
            <w:right w:val="none" w:sz="0" w:space="0" w:color="auto"/>
          </w:divBdr>
        </w:div>
        <w:div w:id="27606921">
          <w:marLeft w:val="640"/>
          <w:marRight w:val="0"/>
          <w:marTop w:val="0"/>
          <w:marBottom w:val="0"/>
          <w:divBdr>
            <w:top w:val="none" w:sz="0" w:space="0" w:color="auto"/>
            <w:left w:val="none" w:sz="0" w:space="0" w:color="auto"/>
            <w:bottom w:val="none" w:sz="0" w:space="0" w:color="auto"/>
            <w:right w:val="none" w:sz="0" w:space="0" w:color="auto"/>
          </w:divBdr>
        </w:div>
        <w:div w:id="1530485391">
          <w:marLeft w:val="640"/>
          <w:marRight w:val="0"/>
          <w:marTop w:val="0"/>
          <w:marBottom w:val="0"/>
          <w:divBdr>
            <w:top w:val="none" w:sz="0" w:space="0" w:color="auto"/>
            <w:left w:val="none" w:sz="0" w:space="0" w:color="auto"/>
            <w:bottom w:val="none" w:sz="0" w:space="0" w:color="auto"/>
            <w:right w:val="none" w:sz="0" w:space="0" w:color="auto"/>
          </w:divBdr>
        </w:div>
        <w:div w:id="1155148275">
          <w:marLeft w:val="640"/>
          <w:marRight w:val="0"/>
          <w:marTop w:val="0"/>
          <w:marBottom w:val="0"/>
          <w:divBdr>
            <w:top w:val="none" w:sz="0" w:space="0" w:color="auto"/>
            <w:left w:val="none" w:sz="0" w:space="0" w:color="auto"/>
            <w:bottom w:val="none" w:sz="0" w:space="0" w:color="auto"/>
            <w:right w:val="none" w:sz="0" w:space="0" w:color="auto"/>
          </w:divBdr>
        </w:div>
        <w:div w:id="946818058">
          <w:marLeft w:val="640"/>
          <w:marRight w:val="0"/>
          <w:marTop w:val="0"/>
          <w:marBottom w:val="0"/>
          <w:divBdr>
            <w:top w:val="none" w:sz="0" w:space="0" w:color="auto"/>
            <w:left w:val="none" w:sz="0" w:space="0" w:color="auto"/>
            <w:bottom w:val="none" w:sz="0" w:space="0" w:color="auto"/>
            <w:right w:val="none" w:sz="0" w:space="0" w:color="auto"/>
          </w:divBdr>
        </w:div>
        <w:div w:id="792481528">
          <w:marLeft w:val="640"/>
          <w:marRight w:val="0"/>
          <w:marTop w:val="0"/>
          <w:marBottom w:val="0"/>
          <w:divBdr>
            <w:top w:val="none" w:sz="0" w:space="0" w:color="auto"/>
            <w:left w:val="none" w:sz="0" w:space="0" w:color="auto"/>
            <w:bottom w:val="none" w:sz="0" w:space="0" w:color="auto"/>
            <w:right w:val="none" w:sz="0" w:space="0" w:color="auto"/>
          </w:divBdr>
        </w:div>
        <w:div w:id="1745643981">
          <w:marLeft w:val="640"/>
          <w:marRight w:val="0"/>
          <w:marTop w:val="0"/>
          <w:marBottom w:val="0"/>
          <w:divBdr>
            <w:top w:val="none" w:sz="0" w:space="0" w:color="auto"/>
            <w:left w:val="none" w:sz="0" w:space="0" w:color="auto"/>
            <w:bottom w:val="none" w:sz="0" w:space="0" w:color="auto"/>
            <w:right w:val="none" w:sz="0" w:space="0" w:color="auto"/>
          </w:divBdr>
        </w:div>
        <w:div w:id="1837383666">
          <w:marLeft w:val="640"/>
          <w:marRight w:val="0"/>
          <w:marTop w:val="0"/>
          <w:marBottom w:val="0"/>
          <w:divBdr>
            <w:top w:val="none" w:sz="0" w:space="0" w:color="auto"/>
            <w:left w:val="none" w:sz="0" w:space="0" w:color="auto"/>
            <w:bottom w:val="none" w:sz="0" w:space="0" w:color="auto"/>
            <w:right w:val="none" w:sz="0" w:space="0" w:color="auto"/>
          </w:divBdr>
        </w:div>
        <w:div w:id="2001695135">
          <w:marLeft w:val="640"/>
          <w:marRight w:val="0"/>
          <w:marTop w:val="0"/>
          <w:marBottom w:val="0"/>
          <w:divBdr>
            <w:top w:val="none" w:sz="0" w:space="0" w:color="auto"/>
            <w:left w:val="none" w:sz="0" w:space="0" w:color="auto"/>
            <w:bottom w:val="none" w:sz="0" w:space="0" w:color="auto"/>
            <w:right w:val="none" w:sz="0" w:space="0" w:color="auto"/>
          </w:divBdr>
        </w:div>
        <w:div w:id="1318847718">
          <w:marLeft w:val="640"/>
          <w:marRight w:val="0"/>
          <w:marTop w:val="0"/>
          <w:marBottom w:val="0"/>
          <w:divBdr>
            <w:top w:val="none" w:sz="0" w:space="0" w:color="auto"/>
            <w:left w:val="none" w:sz="0" w:space="0" w:color="auto"/>
            <w:bottom w:val="none" w:sz="0" w:space="0" w:color="auto"/>
            <w:right w:val="none" w:sz="0" w:space="0" w:color="auto"/>
          </w:divBdr>
        </w:div>
        <w:div w:id="408498787">
          <w:marLeft w:val="640"/>
          <w:marRight w:val="0"/>
          <w:marTop w:val="0"/>
          <w:marBottom w:val="0"/>
          <w:divBdr>
            <w:top w:val="none" w:sz="0" w:space="0" w:color="auto"/>
            <w:left w:val="none" w:sz="0" w:space="0" w:color="auto"/>
            <w:bottom w:val="none" w:sz="0" w:space="0" w:color="auto"/>
            <w:right w:val="none" w:sz="0" w:space="0" w:color="auto"/>
          </w:divBdr>
        </w:div>
        <w:div w:id="423262898">
          <w:marLeft w:val="640"/>
          <w:marRight w:val="0"/>
          <w:marTop w:val="0"/>
          <w:marBottom w:val="0"/>
          <w:divBdr>
            <w:top w:val="none" w:sz="0" w:space="0" w:color="auto"/>
            <w:left w:val="none" w:sz="0" w:space="0" w:color="auto"/>
            <w:bottom w:val="none" w:sz="0" w:space="0" w:color="auto"/>
            <w:right w:val="none" w:sz="0" w:space="0" w:color="auto"/>
          </w:divBdr>
        </w:div>
        <w:div w:id="1396780841">
          <w:marLeft w:val="640"/>
          <w:marRight w:val="0"/>
          <w:marTop w:val="0"/>
          <w:marBottom w:val="0"/>
          <w:divBdr>
            <w:top w:val="none" w:sz="0" w:space="0" w:color="auto"/>
            <w:left w:val="none" w:sz="0" w:space="0" w:color="auto"/>
            <w:bottom w:val="none" w:sz="0" w:space="0" w:color="auto"/>
            <w:right w:val="none" w:sz="0" w:space="0" w:color="auto"/>
          </w:divBdr>
        </w:div>
        <w:div w:id="620575439">
          <w:marLeft w:val="640"/>
          <w:marRight w:val="0"/>
          <w:marTop w:val="0"/>
          <w:marBottom w:val="0"/>
          <w:divBdr>
            <w:top w:val="none" w:sz="0" w:space="0" w:color="auto"/>
            <w:left w:val="none" w:sz="0" w:space="0" w:color="auto"/>
            <w:bottom w:val="none" w:sz="0" w:space="0" w:color="auto"/>
            <w:right w:val="none" w:sz="0" w:space="0" w:color="auto"/>
          </w:divBdr>
        </w:div>
        <w:div w:id="18359988">
          <w:marLeft w:val="640"/>
          <w:marRight w:val="0"/>
          <w:marTop w:val="0"/>
          <w:marBottom w:val="0"/>
          <w:divBdr>
            <w:top w:val="none" w:sz="0" w:space="0" w:color="auto"/>
            <w:left w:val="none" w:sz="0" w:space="0" w:color="auto"/>
            <w:bottom w:val="none" w:sz="0" w:space="0" w:color="auto"/>
            <w:right w:val="none" w:sz="0" w:space="0" w:color="auto"/>
          </w:divBdr>
        </w:div>
        <w:div w:id="1534269220">
          <w:marLeft w:val="640"/>
          <w:marRight w:val="0"/>
          <w:marTop w:val="0"/>
          <w:marBottom w:val="0"/>
          <w:divBdr>
            <w:top w:val="none" w:sz="0" w:space="0" w:color="auto"/>
            <w:left w:val="none" w:sz="0" w:space="0" w:color="auto"/>
            <w:bottom w:val="none" w:sz="0" w:space="0" w:color="auto"/>
            <w:right w:val="none" w:sz="0" w:space="0" w:color="auto"/>
          </w:divBdr>
        </w:div>
        <w:div w:id="1074815488">
          <w:marLeft w:val="640"/>
          <w:marRight w:val="0"/>
          <w:marTop w:val="0"/>
          <w:marBottom w:val="0"/>
          <w:divBdr>
            <w:top w:val="none" w:sz="0" w:space="0" w:color="auto"/>
            <w:left w:val="none" w:sz="0" w:space="0" w:color="auto"/>
            <w:bottom w:val="none" w:sz="0" w:space="0" w:color="auto"/>
            <w:right w:val="none" w:sz="0" w:space="0" w:color="auto"/>
          </w:divBdr>
        </w:div>
        <w:div w:id="2128696839">
          <w:marLeft w:val="640"/>
          <w:marRight w:val="0"/>
          <w:marTop w:val="0"/>
          <w:marBottom w:val="0"/>
          <w:divBdr>
            <w:top w:val="none" w:sz="0" w:space="0" w:color="auto"/>
            <w:left w:val="none" w:sz="0" w:space="0" w:color="auto"/>
            <w:bottom w:val="none" w:sz="0" w:space="0" w:color="auto"/>
            <w:right w:val="none" w:sz="0" w:space="0" w:color="auto"/>
          </w:divBdr>
        </w:div>
        <w:div w:id="1465732651">
          <w:marLeft w:val="640"/>
          <w:marRight w:val="0"/>
          <w:marTop w:val="0"/>
          <w:marBottom w:val="0"/>
          <w:divBdr>
            <w:top w:val="none" w:sz="0" w:space="0" w:color="auto"/>
            <w:left w:val="none" w:sz="0" w:space="0" w:color="auto"/>
            <w:bottom w:val="none" w:sz="0" w:space="0" w:color="auto"/>
            <w:right w:val="none" w:sz="0" w:space="0" w:color="auto"/>
          </w:divBdr>
        </w:div>
        <w:div w:id="1001204461">
          <w:marLeft w:val="640"/>
          <w:marRight w:val="0"/>
          <w:marTop w:val="0"/>
          <w:marBottom w:val="0"/>
          <w:divBdr>
            <w:top w:val="none" w:sz="0" w:space="0" w:color="auto"/>
            <w:left w:val="none" w:sz="0" w:space="0" w:color="auto"/>
            <w:bottom w:val="none" w:sz="0" w:space="0" w:color="auto"/>
            <w:right w:val="none" w:sz="0" w:space="0" w:color="auto"/>
          </w:divBdr>
        </w:div>
        <w:div w:id="1988127426">
          <w:marLeft w:val="640"/>
          <w:marRight w:val="0"/>
          <w:marTop w:val="0"/>
          <w:marBottom w:val="0"/>
          <w:divBdr>
            <w:top w:val="none" w:sz="0" w:space="0" w:color="auto"/>
            <w:left w:val="none" w:sz="0" w:space="0" w:color="auto"/>
            <w:bottom w:val="none" w:sz="0" w:space="0" w:color="auto"/>
            <w:right w:val="none" w:sz="0" w:space="0" w:color="auto"/>
          </w:divBdr>
        </w:div>
        <w:div w:id="482432693">
          <w:marLeft w:val="640"/>
          <w:marRight w:val="0"/>
          <w:marTop w:val="0"/>
          <w:marBottom w:val="0"/>
          <w:divBdr>
            <w:top w:val="none" w:sz="0" w:space="0" w:color="auto"/>
            <w:left w:val="none" w:sz="0" w:space="0" w:color="auto"/>
            <w:bottom w:val="none" w:sz="0" w:space="0" w:color="auto"/>
            <w:right w:val="none" w:sz="0" w:space="0" w:color="auto"/>
          </w:divBdr>
        </w:div>
        <w:div w:id="1367027185">
          <w:marLeft w:val="640"/>
          <w:marRight w:val="0"/>
          <w:marTop w:val="0"/>
          <w:marBottom w:val="0"/>
          <w:divBdr>
            <w:top w:val="none" w:sz="0" w:space="0" w:color="auto"/>
            <w:left w:val="none" w:sz="0" w:space="0" w:color="auto"/>
            <w:bottom w:val="none" w:sz="0" w:space="0" w:color="auto"/>
            <w:right w:val="none" w:sz="0" w:space="0" w:color="auto"/>
          </w:divBdr>
        </w:div>
        <w:div w:id="1094596270">
          <w:marLeft w:val="640"/>
          <w:marRight w:val="0"/>
          <w:marTop w:val="0"/>
          <w:marBottom w:val="0"/>
          <w:divBdr>
            <w:top w:val="none" w:sz="0" w:space="0" w:color="auto"/>
            <w:left w:val="none" w:sz="0" w:space="0" w:color="auto"/>
            <w:bottom w:val="none" w:sz="0" w:space="0" w:color="auto"/>
            <w:right w:val="none" w:sz="0" w:space="0" w:color="auto"/>
          </w:divBdr>
        </w:div>
        <w:div w:id="1107579976">
          <w:marLeft w:val="640"/>
          <w:marRight w:val="0"/>
          <w:marTop w:val="0"/>
          <w:marBottom w:val="0"/>
          <w:divBdr>
            <w:top w:val="none" w:sz="0" w:space="0" w:color="auto"/>
            <w:left w:val="none" w:sz="0" w:space="0" w:color="auto"/>
            <w:bottom w:val="none" w:sz="0" w:space="0" w:color="auto"/>
            <w:right w:val="none" w:sz="0" w:space="0" w:color="auto"/>
          </w:divBdr>
        </w:div>
        <w:div w:id="1646859692">
          <w:marLeft w:val="640"/>
          <w:marRight w:val="0"/>
          <w:marTop w:val="0"/>
          <w:marBottom w:val="0"/>
          <w:divBdr>
            <w:top w:val="none" w:sz="0" w:space="0" w:color="auto"/>
            <w:left w:val="none" w:sz="0" w:space="0" w:color="auto"/>
            <w:bottom w:val="none" w:sz="0" w:space="0" w:color="auto"/>
            <w:right w:val="none" w:sz="0" w:space="0" w:color="auto"/>
          </w:divBdr>
        </w:div>
        <w:div w:id="234315046">
          <w:marLeft w:val="640"/>
          <w:marRight w:val="0"/>
          <w:marTop w:val="0"/>
          <w:marBottom w:val="0"/>
          <w:divBdr>
            <w:top w:val="none" w:sz="0" w:space="0" w:color="auto"/>
            <w:left w:val="none" w:sz="0" w:space="0" w:color="auto"/>
            <w:bottom w:val="none" w:sz="0" w:space="0" w:color="auto"/>
            <w:right w:val="none" w:sz="0" w:space="0" w:color="auto"/>
          </w:divBdr>
        </w:div>
        <w:div w:id="62530195">
          <w:marLeft w:val="640"/>
          <w:marRight w:val="0"/>
          <w:marTop w:val="0"/>
          <w:marBottom w:val="0"/>
          <w:divBdr>
            <w:top w:val="none" w:sz="0" w:space="0" w:color="auto"/>
            <w:left w:val="none" w:sz="0" w:space="0" w:color="auto"/>
            <w:bottom w:val="none" w:sz="0" w:space="0" w:color="auto"/>
            <w:right w:val="none" w:sz="0" w:space="0" w:color="auto"/>
          </w:divBdr>
        </w:div>
        <w:div w:id="543753636">
          <w:marLeft w:val="640"/>
          <w:marRight w:val="0"/>
          <w:marTop w:val="0"/>
          <w:marBottom w:val="0"/>
          <w:divBdr>
            <w:top w:val="none" w:sz="0" w:space="0" w:color="auto"/>
            <w:left w:val="none" w:sz="0" w:space="0" w:color="auto"/>
            <w:bottom w:val="none" w:sz="0" w:space="0" w:color="auto"/>
            <w:right w:val="none" w:sz="0" w:space="0" w:color="auto"/>
          </w:divBdr>
        </w:div>
        <w:div w:id="899749487">
          <w:marLeft w:val="640"/>
          <w:marRight w:val="0"/>
          <w:marTop w:val="0"/>
          <w:marBottom w:val="0"/>
          <w:divBdr>
            <w:top w:val="none" w:sz="0" w:space="0" w:color="auto"/>
            <w:left w:val="none" w:sz="0" w:space="0" w:color="auto"/>
            <w:bottom w:val="none" w:sz="0" w:space="0" w:color="auto"/>
            <w:right w:val="none" w:sz="0" w:space="0" w:color="auto"/>
          </w:divBdr>
        </w:div>
        <w:div w:id="681858925">
          <w:marLeft w:val="640"/>
          <w:marRight w:val="0"/>
          <w:marTop w:val="0"/>
          <w:marBottom w:val="0"/>
          <w:divBdr>
            <w:top w:val="none" w:sz="0" w:space="0" w:color="auto"/>
            <w:left w:val="none" w:sz="0" w:space="0" w:color="auto"/>
            <w:bottom w:val="none" w:sz="0" w:space="0" w:color="auto"/>
            <w:right w:val="none" w:sz="0" w:space="0" w:color="auto"/>
          </w:divBdr>
        </w:div>
        <w:div w:id="1106534417">
          <w:marLeft w:val="640"/>
          <w:marRight w:val="0"/>
          <w:marTop w:val="0"/>
          <w:marBottom w:val="0"/>
          <w:divBdr>
            <w:top w:val="none" w:sz="0" w:space="0" w:color="auto"/>
            <w:left w:val="none" w:sz="0" w:space="0" w:color="auto"/>
            <w:bottom w:val="none" w:sz="0" w:space="0" w:color="auto"/>
            <w:right w:val="none" w:sz="0" w:space="0" w:color="auto"/>
          </w:divBdr>
        </w:div>
        <w:div w:id="1657418161">
          <w:marLeft w:val="640"/>
          <w:marRight w:val="0"/>
          <w:marTop w:val="0"/>
          <w:marBottom w:val="0"/>
          <w:divBdr>
            <w:top w:val="none" w:sz="0" w:space="0" w:color="auto"/>
            <w:left w:val="none" w:sz="0" w:space="0" w:color="auto"/>
            <w:bottom w:val="none" w:sz="0" w:space="0" w:color="auto"/>
            <w:right w:val="none" w:sz="0" w:space="0" w:color="auto"/>
          </w:divBdr>
        </w:div>
        <w:div w:id="1359816071">
          <w:marLeft w:val="640"/>
          <w:marRight w:val="0"/>
          <w:marTop w:val="0"/>
          <w:marBottom w:val="0"/>
          <w:divBdr>
            <w:top w:val="none" w:sz="0" w:space="0" w:color="auto"/>
            <w:left w:val="none" w:sz="0" w:space="0" w:color="auto"/>
            <w:bottom w:val="none" w:sz="0" w:space="0" w:color="auto"/>
            <w:right w:val="none" w:sz="0" w:space="0" w:color="auto"/>
          </w:divBdr>
        </w:div>
        <w:div w:id="1735739740">
          <w:marLeft w:val="640"/>
          <w:marRight w:val="0"/>
          <w:marTop w:val="0"/>
          <w:marBottom w:val="0"/>
          <w:divBdr>
            <w:top w:val="none" w:sz="0" w:space="0" w:color="auto"/>
            <w:left w:val="none" w:sz="0" w:space="0" w:color="auto"/>
            <w:bottom w:val="none" w:sz="0" w:space="0" w:color="auto"/>
            <w:right w:val="none" w:sz="0" w:space="0" w:color="auto"/>
          </w:divBdr>
        </w:div>
        <w:div w:id="1756127732">
          <w:marLeft w:val="640"/>
          <w:marRight w:val="0"/>
          <w:marTop w:val="0"/>
          <w:marBottom w:val="0"/>
          <w:divBdr>
            <w:top w:val="none" w:sz="0" w:space="0" w:color="auto"/>
            <w:left w:val="none" w:sz="0" w:space="0" w:color="auto"/>
            <w:bottom w:val="none" w:sz="0" w:space="0" w:color="auto"/>
            <w:right w:val="none" w:sz="0" w:space="0" w:color="auto"/>
          </w:divBdr>
        </w:div>
        <w:div w:id="159203767">
          <w:marLeft w:val="640"/>
          <w:marRight w:val="0"/>
          <w:marTop w:val="0"/>
          <w:marBottom w:val="0"/>
          <w:divBdr>
            <w:top w:val="none" w:sz="0" w:space="0" w:color="auto"/>
            <w:left w:val="none" w:sz="0" w:space="0" w:color="auto"/>
            <w:bottom w:val="none" w:sz="0" w:space="0" w:color="auto"/>
            <w:right w:val="none" w:sz="0" w:space="0" w:color="auto"/>
          </w:divBdr>
        </w:div>
        <w:div w:id="302349727">
          <w:marLeft w:val="640"/>
          <w:marRight w:val="0"/>
          <w:marTop w:val="0"/>
          <w:marBottom w:val="0"/>
          <w:divBdr>
            <w:top w:val="none" w:sz="0" w:space="0" w:color="auto"/>
            <w:left w:val="none" w:sz="0" w:space="0" w:color="auto"/>
            <w:bottom w:val="none" w:sz="0" w:space="0" w:color="auto"/>
            <w:right w:val="none" w:sz="0" w:space="0" w:color="auto"/>
          </w:divBdr>
        </w:div>
        <w:div w:id="493421131">
          <w:marLeft w:val="640"/>
          <w:marRight w:val="0"/>
          <w:marTop w:val="0"/>
          <w:marBottom w:val="0"/>
          <w:divBdr>
            <w:top w:val="none" w:sz="0" w:space="0" w:color="auto"/>
            <w:left w:val="none" w:sz="0" w:space="0" w:color="auto"/>
            <w:bottom w:val="none" w:sz="0" w:space="0" w:color="auto"/>
            <w:right w:val="none" w:sz="0" w:space="0" w:color="auto"/>
          </w:divBdr>
        </w:div>
        <w:div w:id="1586770278">
          <w:marLeft w:val="640"/>
          <w:marRight w:val="0"/>
          <w:marTop w:val="0"/>
          <w:marBottom w:val="0"/>
          <w:divBdr>
            <w:top w:val="none" w:sz="0" w:space="0" w:color="auto"/>
            <w:left w:val="none" w:sz="0" w:space="0" w:color="auto"/>
            <w:bottom w:val="none" w:sz="0" w:space="0" w:color="auto"/>
            <w:right w:val="none" w:sz="0" w:space="0" w:color="auto"/>
          </w:divBdr>
        </w:div>
        <w:div w:id="1417558806">
          <w:marLeft w:val="640"/>
          <w:marRight w:val="0"/>
          <w:marTop w:val="0"/>
          <w:marBottom w:val="0"/>
          <w:divBdr>
            <w:top w:val="none" w:sz="0" w:space="0" w:color="auto"/>
            <w:left w:val="none" w:sz="0" w:space="0" w:color="auto"/>
            <w:bottom w:val="none" w:sz="0" w:space="0" w:color="auto"/>
            <w:right w:val="none" w:sz="0" w:space="0" w:color="auto"/>
          </w:divBdr>
        </w:div>
        <w:div w:id="657611728">
          <w:marLeft w:val="640"/>
          <w:marRight w:val="0"/>
          <w:marTop w:val="0"/>
          <w:marBottom w:val="0"/>
          <w:divBdr>
            <w:top w:val="none" w:sz="0" w:space="0" w:color="auto"/>
            <w:left w:val="none" w:sz="0" w:space="0" w:color="auto"/>
            <w:bottom w:val="none" w:sz="0" w:space="0" w:color="auto"/>
            <w:right w:val="none" w:sz="0" w:space="0" w:color="auto"/>
          </w:divBdr>
        </w:div>
        <w:div w:id="1108811449">
          <w:marLeft w:val="640"/>
          <w:marRight w:val="0"/>
          <w:marTop w:val="0"/>
          <w:marBottom w:val="0"/>
          <w:divBdr>
            <w:top w:val="none" w:sz="0" w:space="0" w:color="auto"/>
            <w:left w:val="none" w:sz="0" w:space="0" w:color="auto"/>
            <w:bottom w:val="none" w:sz="0" w:space="0" w:color="auto"/>
            <w:right w:val="none" w:sz="0" w:space="0" w:color="auto"/>
          </w:divBdr>
        </w:div>
        <w:div w:id="1956909696">
          <w:marLeft w:val="640"/>
          <w:marRight w:val="0"/>
          <w:marTop w:val="0"/>
          <w:marBottom w:val="0"/>
          <w:divBdr>
            <w:top w:val="none" w:sz="0" w:space="0" w:color="auto"/>
            <w:left w:val="none" w:sz="0" w:space="0" w:color="auto"/>
            <w:bottom w:val="none" w:sz="0" w:space="0" w:color="auto"/>
            <w:right w:val="none" w:sz="0" w:space="0" w:color="auto"/>
          </w:divBdr>
        </w:div>
        <w:div w:id="1951088372">
          <w:marLeft w:val="640"/>
          <w:marRight w:val="0"/>
          <w:marTop w:val="0"/>
          <w:marBottom w:val="0"/>
          <w:divBdr>
            <w:top w:val="none" w:sz="0" w:space="0" w:color="auto"/>
            <w:left w:val="none" w:sz="0" w:space="0" w:color="auto"/>
            <w:bottom w:val="none" w:sz="0" w:space="0" w:color="auto"/>
            <w:right w:val="none" w:sz="0" w:space="0" w:color="auto"/>
          </w:divBdr>
        </w:div>
        <w:div w:id="1123037146">
          <w:marLeft w:val="640"/>
          <w:marRight w:val="0"/>
          <w:marTop w:val="0"/>
          <w:marBottom w:val="0"/>
          <w:divBdr>
            <w:top w:val="none" w:sz="0" w:space="0" w:color="auto"/>
            <w:left w:val="none" w:sz="0" w:space="0" w:color="auto"/>
            <w:bottom w:val="none" w:sz="0" w:space="0" w:color="auto"/>
            <w:right w:val="none" w:sz="0" w:space="0" w:color="auto"/>
          </w:divBdr>
        </w:div>
        <w:div w:id="1241405511">
          <w:marLeft w:val="640"/>
          <w:marRight w:val="0"/>
          <w:marTop w:val="0"/>
          <w:marBottom w:val="0"/>
          <w:divBdr>
            <w:top w:val="none" w:sz="0" w:space="0" w:color="auto"/>
            <w:left w:val="none" w:sz="0" w:space="0" w:color="auto"/>
            <w:bottom w:val="none" w:sz="0" w:space="0" w:color="auto"/>
            <w:right w:val="none" w:sz="0" w:space="0" w:color="auto"/>
          </w:divBdr>
        </w:div>
        <w:div w:id="1361131307">
          <w:marLeft w:val="640"/>
          <w:marRight w:val="0"/>
          <w:marTop w:val="0"/>
          <w:marBottom w:val="0"/>
          <w:divBdr>
            <w:top w:val="none" w:sz="0" w:space="0" w:color="auto"/>
            <w:left w:val="none" w:sz="0" w:space="0" w:color="auto"/>
            <w:bottom w:val="none" w:sz="0" w:space="0" w:color="auto"/>
            <w:right w:val="none" w:sz="0" w:space="0" w:color="auto"/>
          </w:divBdr>
        </w:div>
        <w:div w:id="1318731884">
          <w:marLeft w:val="640"/>
          <w:marRight w:val="0"/>
          <w:marTop w:val="0"/>
          <w:marBottom w:val="0"/>
          <w:divBdr>
            <w:top w:val="none" w:sz="0" w:space="0" w:color="auto"/>
            <w:left w:val="none" w:sz="0" w:space="0" w:color="auto"/>
            <w:bottom w:val="none" w:sz="0" w:space="0" w:color="auto"/>
            <w:right w:val="none" w:sz="0" w:space="0" w:color="auto"/>
          </w:divBdr>
        </w:div>
        <w:div w:id="233206034">
          <w:marLeft w:val="640"/>
          <w:marRight w:val="0"/>
          <w:marTop w:val="0"/>
          <w:marBottom w:val="0"/>
          <w:divBdr>
            <w:top w:val="none" w:sz="0" w:space="0" w:color="auto"/>
            <w:left w:val="none" w:sz="0" w:space="0" w:color="auto"/>
            <w:bottom w:val="none" w:sz="0" w:space="0" w:color="auto"/>
            <w:right w:val="none" w:sz="0" w:space="0" w:color="auto"/>
          </w:divBdr>
        </w:div>
        <w:div w:id="736902437">
          <w:marLeft w:val="640"/>
          <w:marRight w:val="0"/>
          <w:marTop w:val="0"/>
          <w:marBottom w:val="0"/>
          <w:divBdr>
            <w:top w:val="none" w:sz="0" w:space="0" w:color="auto"/>
            <w:left w:val="none" w:sz="0" w:space="0" w:color="auto"/>
            <w:bottom w:val="none" w:sz="0" w:space="0" w:color="auto"/>
            <w:right w:val="none" w:sz="0" w:space="0" w:color="auto"/>
          </w:divBdr>
        </w:div>
        <w:div w:id="1991133093">
          <w:marLeft w:val="640"/>
          <w:marRight w:val="0"/>
          <w:marTop w:val="0"/>
          <w:marBottom w:val="0"/>
          <w:divBdr>
            <w:top w:val="none" w:sz="0" w:space="0" w:color="auto"/>
            <w:left w:val="none" w:sz="0" w:space="0" w:color="auto"/>
            <w:bottom w:val="none" w:sz="0" w:space="0" w:color="auto"/>
            <w:right w:val="none" w:sz="0" w:space="0" w:color="auto"/>
          </w:divBdr>
        </w:div>
        <w:div w:id="965237146">
          <w:marLeft w:val="640"/>
          <w:marRight w:val="0"/>
          <w:marTop w:val="0"/>
          <w:marBottom w:val="0"/>
          <w:divBdr>
            <w:top w:val="none" w:sz="0" w:space="0" w:color="auto"/>
            <w:left w:val="none" w:sz="0" w:space="0" w:color="auto"/>
            <w:bottom w:val="none" w:sz="0" w:space="0" w:color="auto"/>
            <w:right w:val="none" w:sz="0" w:space="0" w:color="auto"/>
          </w:divBdr>
        </w:div>
        <w:div w:id="707796960">
          <w:marLeft w:val="640"/>
          <w:marRight w:val="0"/>
          <w:marTop w:val="0"/>
          <w:marBottom w:val="0"/>
          <w:divBdr>
            <w:top w:val="none" w:sz="0" w:space="0" w:color="auto"/>
            <w:left w:val="none" w:sz="0" w:space="0" w:color="auto"/>
            <w:bottom w:val="none" w:sz="0" w:space="0" w:color="auto"/>
            <w:right w:val="none" w:sz="0" w:space="0" w:color="auto"/>
          </w:divBdr>
        </w:div>
        <w:div w:id="1283344150">
          <w:marLeft w:val="640"/>
          <w:marRight w:val="0"/>
          <w:marTop w:val="0"/>
          <w:marBottom w:val="0"/>
          <w:divBdr>
            <w:top w:val="none" w:sz="0" w:space="0" w:color="auto"/>
            <w:left w:val="none" w:sz="0" w:space="0" w:color="auto"/>
            <w:bottom w:val="none" w:sz="0" w:space="0" w:color="auto"/>
            <w:right w:val="none" w:sz="0" w:space="0" w:color="auto"/>
          </w:divBdr>
        </w:div>
        <w:div w:id="1240673554">
          <w:marLeft w:val="640"/>
          <w:marRight w:val="0"/>
          <w:marTop w:val="0"/>
          <w:marBottom w:val="0"/>
          <w:divBdr>
            <w:top w:val="none" w:sz="0" w:space="0" w:color="auto"/>
            <w:left w:val="none" w:sz="0" w:space="0" w:color="auto"/>
            <w:bottom w:val="none" w:sz="0" w:space="0" w:color="auto"/>
            <w:right w:val="none" w:sz="0" w:space="0" w:color="auto"/>
          </w:divBdr>
        </w:div>
        <w:div w:id="29455560">
          <w:marLeft w:val="640"/>
          <w:marRight w:val="0"/>
          <w:marTop w:val="0"/>
          <w:marBottom w:val="0"/>
          <w:divBdr>
            <w:top w:val="none" w:sz="0" w:space="0" w:color="auto"/>
            <w:left w:val="none" w:sz="0" w:space="0" w:color="auto"/>
            <w:bottom w:val="none" w:sz="0" w:space="0" w:color="auto"/>
            <w:right w:val="none" w:sz="0" w:space="0" w:color="auto"/>
          </w:divBdr>
        </w:div>
        <w:div w:id="590552470">
          <w:marLeft w:val="640"/>
          <w:marRight w:val="0"/>
          <w:marTop w:val="0"/>
          <w:marBottom w:val="0"/>
          <w:divBdr>
            <w:top w:val="none" w:sz="0" w:space="0" w:color="auto"/>
            <w:left w:val="none" w:sz="0" w:space="0" w:color="auto"/>
            <w:bottom w:val="none" w:sz="0" w:space="0" w:color="auto"/>
            <w:right w:val="none" w:sz="0" w:space="0" w:color="auto"/>
          </w:divBdr>
        </w:div>
        <w:div w:id="814876811">
          <w:marLeft w:val="640"/>
          <w:marRight w:val="0"/>
          <w:marTop w:val="0"/>
          <w:marBottom w:val="0"/>
          <w:divBdr>
            <w:top w:val="none" w:sz="0" w:space="0" w:color="auto"/>
            <w:left w:val="none" w:sz="0" w:space="0" w:color="auto"/>
            <w:bottom w:val="none" w:sz="0" w:space="0" w:color="auto"/>
            <w:right w:val="none" w:sz="0" w:space="0" w:color="auto"/>
          </w:divBdr>
        </w:div>
        <w:div w:id="365564368">
          <w:marLeft w:val="640"/>
          <w:marRight w:val="0"/>
          <w:marTop w:val="0"/>
          <w:marBottom w:val="0"/>
          <w:divBdr>
            <w:top w:val="none" w:sz="0" w:space="0" w:color="auto"/>
            <w:left w:val="none" w:sz="0" w:space="0" w:color="auto"/>
            <w:bottom w:val="none" w:sz="0" w:space="0" w:color="auto"/>
            <w:right w:val="none" w:sz="0" w:space="0" w:color="auto"/>
          </w:divBdr>
        </w:div>
        <w:div w:id="854884179">
          <w:marLeft w:val="640"/>
          <w:marRight w:val="0"/>
          <w:marTop w:val="0"/>
          <w:marBottom w:val="0"/>
          <w:divBdr>
            <w:top w:val="none" w:sz="0" w:space="0" w:color="auto"/>
            <w:left w:val="none" w:sz="0" w:space="0" w:color="auto"/>
            <w:bottom w:val="none" w:sz="0" w:space="0" w:color="auto"/>
            <w:right w:val="none" w:sz="0" w:space="0" w:color="auto"/>
          </w:divBdr>
        </w:div>
        <w:div w:id="1790322769">
          <w:marLeft w:val="640"/>
          <w:marRight w:val="0"/>
          <w:marTop w:val="0"/>
          <w:marBottom w:val="0"/>
          <w:divBdr>
            <w:top w:val="none" w:sz="0" w:space="0" w:color="auto"/>
            <w:left w:val="none" w:sz="0" w:space="0" w:color="auto"/>
            <w:bottom w:val="none" w:sz="0" w:space="0" w:color="auto"/>
            <w:right w:val="none" w:sz="0" w:space="0" w:color="auto"/>
          </w:divBdr>
        </w:div>
        <w:div w:id="935483863">
          <w:marLeft w:val="640"/>
          <w:marRight w:val="0"/>
          <w:marTop w:val="0"/>
          <w:marBottom w:val="0"/>
          <w:divBdr>
            <w:top w:val="none" w:sz="0" w:space="0" w:color="auto"/>
            <w:left w:val="none" w:sz="0" w:space="0" w:color="auto"/>
            <w:bottom w:val="none" w:sz="0" w:space="0" w:color="auto"/>
            <w:right w:val="none" w:sz="0" w:space="0" w:color="auto"/>
          </w:divBdr>
        </w:div>
        <w:div w:id="673337537">
          <w:marLeft w:val="640"/>
          <w:marRight w:val="0"/>
          <w:marTop w:val="0"/>
          <w:marBottom w:val="0"/>
          <w:divBdr>
            <w:top w:val="none" w:sz="0" w:space="0" w:color="auto"/>
            <w:left w:val="none" w:sz="0" w:space="0" w:color="auto"/>
            <w:bottom w:val="none" w:sz="0" w:space="0" w:color="auto"/>
            <w:right w:val="none" w:sz="0" w:space="0" w:color="auto"/>
          </w:divBdr>
        </w:div>
        <w:div w:id="1361081014">
          <w:marLeft w:val="640"/>
          <w:marRight w:val="0"/>
          <w:marTop w:val="0"/>
          <w:marBottom w:val="0"/>
          <w:divBdr>
            <w:top w:val="none" w:sz="0" w:space="0" w:color="auto"/>
            <w:left w:val="none" w:sz="0" w:space="0" w:color="auto"/>
            <w:bottom w:val="none" w:sz="0" w:space="0" w:color="auto"/>
            <w:right w:val="none" w:sz="0" w:space="0" w:color="auto"/>
          </w:divBdr>
        </w:div>
        <w:div w:id="682896466">
          <w:marLeft w:val="640"/>
          <w:marRight w:val="0"/>
          <w:marTop w:val="0"/>
          <w:marBottom w:val="0"/>
          <w:divBdr>
            <w:top w:val="none" w:sz="0" w:space="0" w:color="auto"/>
            <w:left w:val="none" w:sz="0" w:space="0" w:color="auto"/>
            <w:bottom w:val="none" w:sz="0" w:space="0" w:color="auto"/>
            <w:right w:val="none" w:sz="0" w:space="0" w:color="auto"/>
          </w:divBdr>
        </w:div>
        <w:div w:id="1318998509">
          <w:marLeft w:val="640"/>
          <w:marRight w:val="0"/>
          <w:marTop w:val="0"/>
          <w:marBottom w:val="0"/>
          <w:divBdr>
            <w:top w:val="none" w:sz="0" w:space="0" w:color="auto"/>
            <w:left w:val="none" w:sz="0" w:space="0" w:color="auto"/>
            <w:bottom w:val="none" w:sz="0" w:space="0" w:color="auto"/>
            <w:right w:val="none" w:sz="0" w:space="0" w:color="auto"/>
          </w:divBdr>
        </w:div>
        <w:div w:id="951786533">
          <w:marLeft w:val="640"/>
          <w:marRight w:val="0"/>
          <w:marTop w:val="0"/>
          <w:marBottom w:val="0"/>
          <w:divBdr>
            <w:top w:val="none" w:sz="0" w:space="0" w:color="auto"/>
            <w:left w:val="none" w:sz="0" w:space="0" w:color="auto"/>
            <w:bottom w:val="none" w:sz="0" w:space="0" w:color="auto"/>
            <w:right w:val="none" w:sz="0" w:space="0" w:color="auto"/>
          </w:divBdr>
        </w:div>
        <w:div w:id="202595019">
          <w:marLeft w:val="640"/>
          <w:marRight w:val="0"/>
          <w:marTop w:val="0"/>
          <w:marBottom w:val="0"/>
          <w:divBdr>
            <w:top w:val="none" w:sz="0" w:space="0" w:color="auto"/>
            <w:left w:val="none" w:sz="0" w:space="0" w:color="auto"/>
            <w:bottom w:val="none" w:sz="0" w:space="0" w:color="auto"/>
            <w:right w:val="none" w:sz="0" w:space="0" w:color="auto"/>
          </w:divBdr>
        </w:div>
        <w:div w:id="1832679491">
          <w:marLeft w:val="640"/>
          <w:marRight w:val="0"/>
          <w:marTop w:val="0"/>
          <w:marBottom w:val="0"/>
          <w:divBdr>
            <w:top w:val="none" w:sz="0" w:space="0" w:color="auto"/>
            <w:left w:val="none" w:sz="0" w:space="0" w:color="auto"/>
            <w:bottom w:val="none" w:sz="0" w:space="0" w:color="auto"/>
            <w:right w:val="none" w:sz="0" w:space="0" w:color="auto"/>
          </w:divBdr>
        </w:div>
        <w:div w:id="528838053">
          <w:marLeft w:val="640"/>
          <w:marRight w:val="0"/>
          <w:marTop w:val="0"/>
          <w:marBottom w:val="0"/>
          <w:divBdr>
            <w:top w:val="none" w:sz="0" w:space="0" w:color="auto"/>
            <w:left w:val="none" w:sz="0" w:space="0" w:color="auto"/>
            <w:bottom w:val="none" w:sz="0" w:space="0" w:color="auto"/>
            <w:right w:val="none" w:sz="0" w:space="0" w:color="auto"/>
          </w:divBdr>
        </w:div>
        <w:div w:id="678040420">
          <w:marLeft w:val="640"/>
          <w:marRight w:val="0"/>
          <w:marTop w:val="0"/>
          <w:marBottom w:val="0"/>
          <w:divBdr>
            <w:top w:val="none" w:sz="0" w:space="0" w:color="auto"/>
            <w:left w:val="none" w:sz="0" w:space="0" w:color="auto"/>
            <w:bottom w:val="none" w:sz="0" w:space="0" w:color="auto"/>
            <w:right w:val="none" w:sz="0" w:space="0" w:color="auto"/>
          </w:divBdr>
        </w:div>
        <w:div w:id="628902372">
          <w:marLeft w:val="640"/>
          <w:marRight w:val="0"/>
          <w:marTop w:val="0"/>
          <w:marBottom w:val="0"/>
          <w:divBdr>
            <w:top w:val="none" w:sz="0" w:space="0" w:color="auto"/>
            <w:left w:val="none" w:sz="0" w:space="0" w:color="auto"/>
            <w:bottom w:val="none" w:sz="0" w:space="0" w:color="auto"/>
            <w:right w:val="none" w:sz="0" w:space="0" w:color="auto"/>
          </w:divBdr>
        </w:div>
        <w:div w:id="2075152301">
          <w:marLeft w:val="640"/>
          <w:marRight w:val="0"/>
          <w:marTop w:val="0"/>
          <w:marBottom w:val="0"/>
          <w:divBdr>
            <w:top w:val="none" w:sz="0" w:space="0" w:color="auto"/>
            <w:left w:val="none" w:sz="0" w:space="0" w:color="auto"/>
            <w:bottom w:val="none" w:sz="0" w:space="0" w:color="auto"/>
            <w:right w:val="none" w:sz="0" w:space="0" w:color="auto"/>
          </w:divBdr>
        </w:div>
        <w:div w:id="85927230">
          <w:marLeft w:val="640"/>
          <w:marRight w:val="0"/>
          <w:marTop w:val="0"/>
          <w:marBottom w:val="0"/>
          <w:divBdr>
            <w:top w:val="none" w:sz="0" w:space="0" w:color="auto"/>
            <w:left w:val="none" w:sz="0" w:space="0" w:color="auto"/>
            <w:bottom w:val="none" w:sz="0" w:space="0" w:color="auto"/>
            <w:right w:val="none" w:sz="0" w:space="0" w:color="auto"/>
          </w:divBdr>
        </w:div>
        <w:div w:id="774129947">
          <w:marLeft w:val="640"/>
          <w:marRight w:val="0"/>
          <w:marTop w:val="0"/>
          <w:marBottom w:val="0"/>
          <w:divBdr>
            <w:top w:val="none" w:sz="0" w:space="0" w:color="auto"/>
            <w:left w:val="none" w:sz="0" w:space="0" w:color="auto"/>
            <w:bottom w:val="none" w:sz="0" w:space="0" w:color="auto"/>
            <w:right w:val="none" w:sz="0" w:space="0" w:color="auto"/>
          </w:divBdr>
        </w:div>
        <w:div w:id="1030958768">
          <w:marLeft w:val="640"/>
          <w:marRight w:val="0"/>
          <w:marTop w:val="0"/>
          <w:marBottom w:val="0"/>
          <w:divBdr>
            <w:top w:val="none" w:sz="0" w:space="0" w:color="auto"/>
            <w:left w:val="none" w:sz="0" w:space="0" w:color="auto"/>
            <w:bottom w:val="none" w:sz="0" w:space="0" w:color="auto"/>
            <w:right w:val="none" w:sz="0" w:space="0" w:color="auto"/>
          </w:divBdr>
        </w:div>
        <w:div w:id="881017075">
          <w:marLeft w:val="640"/>
          <w:marRight w:val="0"/>
          <w:marTop w:val="0"/>
          <w:marBottom w:val="0"/>
          <w:divBdr>
            <w:top w:val="none" w:sz="0" w:space="0" w:color="auto"/>
            <w:left w:val="none" w:sz="0" w:space="0" w:color="auto"/>
            <w:bottom w:val="none" w:sz="0" w:space="0" w:color="auto"/>
            <w:right w:val="none" w:sz="0" w:space="0" w:color="auto"/>
          </w:divBdr>
        </w:div>
        <w:div w:id="137888395">
          <w:marLeft w:val="640"/>
          <w:marRight w:val="0"/>
          <w:marTop w:val="0"/>
          <w:marBottom w:val="0"/>
          <w:divBdr>
            <w:top w:val="none" w:sz="0" w:space="0" w:color="auto"/>
            <w:left w:val="none" w:sz="0" w:space="0" w:color="auto"/>
            <w:bottom w:val="none" w:sz="0" w:space="0" w:color="auto"/>
            <w:right w:val="none" w:sz="0" w:space="0" w:color="auto"/>
          </w:divBdr>
        </w:div>
        <w:div w:id="1929844610">
          <w:marLeft w:val="640"/>
          <w:marRight w:val="0"/>
          <w:marTop w:val="0"/>
          <w:marBottom w:val="0"/>
          <w:divBdr>
            <w:top w:val="none" w:sz="0" w:space="0" w:color="auto"/>
            <w:left w:val="none" w:sz="0" w:space="0" w:color="auto"/>
            <w:bottom w:val="none" w:sz="0" w:space="0" w:color="auto"/>
            <w:right w:val="none" w:sz="0" w:space="0" w:color="auto"/>
          </w:divBdr>
        </w:div>
        <w:div w:id="1304507250">
          <w:marLeft w:val="640"/>
          <w:marRight w:val="0"/>
          <w:marTop w:val="0"/>
          <w:marBottom w:val="0"/>
          <w:divBdr>
            <w:top w:val="none" w:sz="0" w:space="0" w:color="auto"/>
            <w:left w:val="none" w:sz="0" w:space="0" w:color="auto"/>
            <w:bottom w:val="none" w:sz="0" w:space="0" w:color="auto"/>
            <w:right w:val="none" w:sz="0" w:space="0" w:color="auto"/>
          </w:divBdr>
        </w:div>
        <w:div w:id="514612439">
          <w:marLeft w:val="640"/>
          <w:marRight w:val="0"/>
          <w:marTop w:val="0"/>
          <w:marBottom w:val="0"/>
          <w:divBdr>
            <w:top w:val="none" w:sz="0" w:space="0" w:color="auto"/>
            <w:left w:val="none" w:sz="0" w:space="0" w:color="auto"/>
            <w:bottom w:val="none" w:sz="0" w:space="0" w:color="auto"/>
            <w:right w:val="none" w:sz="0" w:space="0" w:color="auto"/>
          </w:divBdr>
        </w:div>
        <w:div w:id="207693520">
          <w:marLeft w:val="640"/>
          <w:marRight w:val="0"/>
          <w:marTop w:val="0"/>
          <w:marBottom w:val="0"/>
          <w:divBdr>
            <w:top w:val="none" w:sz="0" w:space="0" w:color="auto"/>
            <w:left w:val="none" w:sz="0" w:space="0" w:color="auto"/>
            <w:bottom w:val="none" w:sz="0" w:space="0" w:color="auto"/>
            <w:right w:val="none" w:sz="0" w:space="0" w:color="auto"/>
          </w:divBdr>
        </w:div>
        <w:div w:id="558563390">
          <w:marLeft w:val="640"/>
          <w:marRight w:val="0"/>
          <w:marTop w:val="0"/>
          <w:marBottom w:val="0"/>
          <w:divBdr>
            <w:top w:val="none" w:sz="0" w:space="0" w:color="auto"/>
            <w:left w:val="none" w:sz="0" w:space="0" w:color="auto"/>
            <w:bottom w:val="none" w:sz="0" w:space="0" w:color="auto"/>
            <w:right w:val="none" w:sz="0" w:space="0" w:color="auto"/>
          </w:divBdr>
        </w:div>
      </w:divsChild>
    </w:div>
    <w:div w:id="1175193428">
      <w:bodyDiv w:val="1"/>
      <w:marLeft w:val="0"/>
      <w:marRight w:val="0"/>
      <w:marTop w:val="0"/>
      <w:marBottom w:val="0"/>
      <w:divBdr>
        <w:top w:val="none" w:sz="0" w:space="0" w:color="auto"/>
        <w:left w:val="none" w:sz="0" w:space="0" w:color="auto"/>
        <w:bottom w:val="none" w:sz="0" w:space="0" w:color="auto"/>
        <w:right w:val="none" w:sz="0" w:space="0" w:color="auto"/>
      </w:divBdr>
      <w:divsChild>
        <w:div w:id="1550531988">
          <w:marLeft w:val="640"/>
          <w:marRight w:val="0"/>
          <w:marTop w:val="0"/>
          <w:marBottom w:val="0"/>
          <w:divBdr>
            <w:top w:val="none" w:sz="0" w:space="0" w:color="auto"/>
            <w:left w:val="none" w:sz="0" w:space="0" w:color="auto"/>
            <w:bottom w:val="none" w:sz="0" w:space="0" w:color="auto"/>
            <w:right w:val="none" w:sz="0" w:space="0" w:color="auto"/>
          </w:divBdr>
        </w:div>
        <w:div w:id="1212692571">
          <w:marLeft w:val="640"/>
          <w:marRight w:val="0"/>
          <w:marTop w:val="0"/>
          <w:marBottom w:val="0"/>
          <w:divBdr>
            <w:top w:val="none" w:sz="0" w:space="0" w:color="auto"/>
            <w:left w:val="none" w:sz="0" w:space="0" w:color="auto"/>
            <w:bottom w:val="none" w:sz="0" w:space="0" w:color="auto"/>
            <w:right w:val="none" w:sz="0" w:space="0" w:color="auto"/>
          </w:divBdr>
        </w:div>
        <w:div w:id="578056695">
          <w:marLeft w:val="640"/>
          <w:marRight w:val="0"/>
          <w:marTop w:val="0"/>
          <w:marBottom w:val="0"/>
          <w:divBdr>
            <w:top w:val="none" w:sz="0" w:space="0" w:color="auto"/>
            <w:left w:val="none" w:sz="0" w:space="0" w:color="auto"/>
            <w:bottom w:val="none" w:sz="0" w:space="0" w:color="auto"/>
            <w:right w:val="none" w:sz="0" w:space="0" w:color="auto"/>
          </w:divBdr>
        </w:div>
        <w:div w:id="136343314">
          <w:marLeft w:val="640"/>
          <w:marRight w:val="0"/>
          <w:marTop w:val="0"/>
          <w:marBottom w:val="0"/>
          <w:divBdr>
            <w:top w:val="none" w:sz="0" w:space="0" w:color="auto"/>
            <w:left w:val="none" w:sz="0" w:space="0" w:color="auto"/>
            <w:bottom w:val="none" w:sz="0" w:space="0" w:color="auto"/>
            <w:right w:val="none" w:sz="0" w:space="0" w:color="auto"/>
          </w:divBdr>
        </w:div>
        <w:div w:id="1722440433">
          <w:marLeft w:val="640"/>
          <w:marRight w:val="0"/>
          <w:marTop w:val="0"/>
          <w:marBottom w:val="0"/>
          <w:divBdr>
            <w:top w:val="none" w:sz="0" w:space="0" w:color="auto"/>
            <w:left w:val="none" w:sz="0" w:space="0" w:color="auto"/>
            <w:bottom w:val="none" w:sz="0" w:space="0" w:color="auto"/>
            <w:right w:val="none" w:sz="0" w:space="0" w:color="auto"/>
          </w:divBdr>
        </w:div>
        <w:div w:id="1935741218">
          <w:marLeft w:val="640"/>
          <w:marRight w:val="0"/>
          <w:marTop w:val="0"/>
          <w:marBottom w:val="0"/>
          <w:divBdr>
            <w:top w:val="none" w:sz="0" w:space="0" w:color="auto"/>
            <w:left w:val="none" w:sz="0" w:space="0" w:color="auto"/>
            <w:bottom w:val="none" w:sz="0" w:space="0" w:color="auto"/>
            <w:right w:val="none" w:sz="0" w:space="0" w:color="auto"/>
          </w:divBdr>
        </w:div>
        <w:div w:id="1292402412">
          <w:marLeft w:val="640"/>
          <w:marRight w:val="0"/>
          <w:marTop w:val="0"/>
          <w:marBottom w:val="0"/>
          <w:divBdr>
            <w:top w:val="none" w:sz="0" w:space="0" w:color="auto"/>
            <w:left w:val="none" w:sz="0" w:space="0" w:color="auto"/>
            <w:bottom w:val="none" w:sz="0" w:space="0" w:color="auto"/>
            <w:right w:val="none" w:sz="0" w:space="0" w:color="auto"/>
          </w:divBdr>
        </w:div>
        <w:div w:id="374040383">
          <w:marLeft w:val="640"/>
          <w:marRight w:val="0"/>
          <w:marTop w:val="0"/>
          <w:marBottom w:val="0"/>
          <w:divBdr>
            <w:top w:val="none" w:sz="0" w:space="0" w:color="auto"/>
            <w:left w:val="none" w:sz="0" w:space="0" w:color="auto"/>
            <w:bottom w:val="none" w:sz="0" w:space="0" w:color="auto"/>
            <w:right w:val="none" w:sz="0" w:space="0" w:color="auto"/>
          </w:divBdr>
        </w:div>
        <w:div w:id="684286859">
          <w:marLeft w:val="640"/>
          <w:marRight w:val="0"/>
          <w:marTop w:val="0"/>
          <w:marBottom w:val="0"/>
          <w:divBdr>
            <w:top w:val="none" w:sz="0" w:space="0" w:color="auto"/>
            <w:left w:val="none" w:sz="0" w:space="0" w:color="auto"/>
            <w:bottom w:val="none" w:sz="0" w:space="0" w:color="auto"/>
            <w:right w:val="none" w:sz="0" w:space="0" w:color="auto"/>
          </w:divBdr>
        </w:div>
        <w:div w:id="1382166786">
          <w:marLeft w:val="640"/>
          <w:marRight w:val="0"/>
          <w:marTop w:val="0"/>
          <w:marBottom w:val="0"/>
          <w:divBdr>
            <w:top w:val="none" w:sz="0" w:space="0" w:color="auto"/>
            <w:left w:val="none" w:sz="0" w:space="0" w:color="auto"/>
            <w:bottom w:val="none" w:sz="0" w:space="0" w:color="auto"/>
            <w:right w:val="none" w:sz="0" w:space="0" w:color="auto"/>
          </w:divBdr>
        </w:div>
        <w:div w:id="1722556554">
          <w:marLeft w:val="640"/>
          <w:marRight w:val="0"/>
          <w:marTop w:val="0"/>
          <w:marBottom w:val="0"/>
          <w:divBdr>
            <w:top w:val="none" w:sz="0" w:space="0" w:color="auto"/>
            <w:left w:val="none" w:sz="0" w:space="0" w:color="auto"/>
            <w:bottom w:val="none" w:sz="0" w:space="0" w:color="auto"/>
            <w:right w:val="none" w:sz="0" w:space="0" w:color="auto"/>
          </w:divBdr>
        </w:div>
        <w:div w:id="376468732">
          <w:marLeft w:val="640"/>
          <w:marRight w:val="0"/>
          <w:marTop w:val="0"/>
          <w:marBottom w:val="0"/>
          <w:divBdr>
            <w:top w:val="none" w:sz="0" w:space="0" w:color="auto"/>
            <w:left w:val="none" w:sz="0" w:space="0" w:color="auto"/>
            <w:bottom w:val="none" w:sz="0" w:space="0" w:color="auto"/>
            <w:right w:val="none" w:sz="0" w:space="0" w:color="auto"/>
          </w:divBdr>
        </w:div>
        <w:div w:id="1801025310">
          <w:marLeft w:val="640"/>
          <w:marRight w:val="0"/>
          <w:marTop w:val="0"/>
          <w:marBottom w:val="0"/>
          <w:divBdr>
            <w:top w:val="none" w:sz="0" w:space="0" w:color="auto"/>
            <w:left w:val="none" w:sz="0" w:space="0" w:color="auto"/>
            <w:bottom w:val="none" w:sz="0" w:space="0" w:color="auto"/>
            <w:right w:val="none" w:sz="0" w:space="0" w:color="auto"/>
          </w:divBdr>
        </w:div>
        <w:div w:id="1693844202">
          <w:marLeft w:val="640"/>
          <w:marRight w:val="0"/>
          <w:marTop w:val="0"/>
          <w:marBottom w:val="0"/>
          <w:divBdr>
            <w:top w:val="none" w:sz="0" w:space="0" w:color="auto"/>
            <w:left w:val="none" w:sz="0" w:space="0" w:color="auto"/>
            <w:bottom w:val="none" w:sz="0" w:space="0" w:color="auto"/>
            <w:right w:val="none" w:sz="0" w:space="0" w:color="auto"/>
          </w:divBdr>
        </w:div>
        <w:div w:id="1508056124">
          <w:marLeft w:val="640"/>
          <w:marRight w:val="0"/>
          <w:marTop w:val="0"/>
          <w:marBottom w:val="0"/>
          <w:divBdr>
            <w:top w:val="none" w:sz="0" w:space="0" w:color="auto"/>
            <w:left w:val="none" w:sz="0" w:space="0" w:color="auto"/>
            <w:bottom w:val="none" w:sz="0" w:space="0" w:color="auto"/>
            <w:right w:val="none" w:sz="0" w:space="0" w:color="auto"/>
          </w:divBdr>
        </w:div>
        <w:div w:id="2076317958">
          <w:marLeft w:val="640"/>
          <w:marRight w:val="0"/>
          <w:marTop w:val="0"/>
          <w:marBottom w:val="0"/>
          <w:divBdr>
            <w:top w:val="none" w:sz="0" w:space="0" w:color="auto"/>
            <w:left w:val="none" w:sz="0" w:space="0" w:color="auto"/>
            <w:bottom w:val="none" w:sz="0" w:space="0" w:color="auto"/>
            <w:right w:val="none" w:sz="0" w:space="0" w:color="auto"/>
          </w:divBdr>
        </w:div>
        <w:div w:id="368801529">
          <w:marLeft w:val="640"/>
          <w:marRight w:val="0"/>
          <w:marTop w:val="0"/>
          <w:marBottom w:val="0"/>
          <w:divBdr>
            <w:top w:val="none" w:sz="0" w:space="0" w:color="auto"/>
            <w:left w:val="none" w:sz="0" w:space="0" w:color="auto"/>
            <w:bottom w:val="none" w:sz="0" w:space="0" w:color="auto"/>
            <w:right w:val="none" w:sz="0" w:space="0" w:color="auto"/>
          </w:divBdr>
        </w:div>
        <w:div w:id="1812484127">
          <w:marLeft w:val="640"/>
          <w:marRight w:val="0"/>
          <w:marTop w:val="0"/>
          <w:marBottom w:val="0"/>
          <w:divBdr>
            <w:top w:val="none" w:sz="0" w:space="0" w:color="auto"/>
            <w:left w:val="none" w:sz="0" w:space="0" w:color="auto"/>
            <w:bottom w:val="none" w:sz="0" w:space="0" w:color="auto"/>
            <w:right w:val="none" w:sz="0" w:space="0" w:color="auto"/>
          </w:divBdr>
        </w:div>
        <w:div w:id="1922762236">
          <w:marLeft w:val="640"/>
          <w:marRight w:val="0"/>
          <w:marTop w:val="0"/>
          <w:marBottom w:val="0"/>
          <w:divBdr>
            <w:top w:val="none" w:sz="0" w:space="0" w:color="auto"/>
            <w:left w:val="none" w:sz="0" w:space="0" w:color="auto"/>
            <w:bottom w:val="none" w:sz="0" w:space="0" w:color="auto"/>
            <w:right w:val="none" w:sz="0" w:space="0" w:color="auto"/>
          </w:divBdr>
        </w:div>
        <w:div w:id="1992055910">
          <w:marLeft w:val="640"/>
          <w:marRight w:val="0"/>
          <w:marTop w:val="0"/>
          <w:marBottom w:val="0"/>
          <w:divBdr>
            <w:top w:val="none" w:sz="0" w:space="0" w:color="auto"/>
            <w:left w:val="none" w:sz="0" w:space="0" w:color="auto"/>
            <w:bottom w:val="none" w:sz="0" w:space="0" w:color="auto"/>
            <w:right w:val="none" w:sz="0" w:space="0" w:color="auto"/>
          </w:divBdr>
        </w:div>
        <w:div w:id="2055542728">
          <w:marLeft w:val="640"/>
          <w:marRight w:val="0"/>
          <w:marTop w:val="0"/>
          <w:marBottom w:val="0"/>
          <w:divBdr>
            <w:top w:val="none" w:sz="0" w:space="0" w:color="auto"/>
            <w:left w:val="none" w:sz="0" w:space="0" w:color="auto"/>
            <w:bottom w:val="none" w:sz="0" w:space="0" w:color="auto"/>
            <w:right w:val="none" w:sz="0" w:space="0" w:color="auto"/>
          </w:divBdr>
        </w:div>
        <w:div w:id="1047342942">
          <w:marLeft w:val="640"/>
          <w:marRight w:val="0"/>
          <w:marTop w:val="0"/>
          <w:marBottom w:val="0"/>
          <w:divBdr>
            <w:top w:val="none" w:sz="0" w:space="0" w:color="auto"/>
            <w:left w:val="none" w:sz="0" w:space="0" w:color="auto"/>
            <w:bottom w:val="none" w:sz="0" w:space="0" w:color="auto"/>
            <w:right w:val="none" w:sz="0" w:space="0" w:color="auto"/>
          </w:divBdr>
        </w:div>
        <w:div w:id="405953370">
          <w:marLeft w:val="640"/>
          <w:marRight w:val="0"/>
          <w:marTop w:val="0"/>
          <w:marBottom w:val="0"/>
          <w:divBdr>
            <w:top w:val="none" w:sz="0" w:space="0" w:color="auto"/>
            <w:left w:val="none" w:sz="0" w:space="0" w:color="auto"/>
            <w:bottom w:val="none" w:sz="0" w:space="0" w:color="auto"/>
            <w:right w:val="none" w:sz="0" w:space="0" w:color="auto"/>
          </w:divBdr>
        </w:div>
        <w:div w:id="1263344955">
          <w:marLeft w:val="640"/>
          <w:marRight w:val="0"/>
          <w:marTop w:val="0"/>
          <w:marBottom w:val="0"/>
          <w:divBdr>
            <w:top w:val="none" w:sz="0" w:space="0" w:color="auto"/>
            <w:left w:val="none" w:sz="0" w:space="0" w:color="auto"/>
            <w:bottom w:val="none" w:sz="0" w:space="0" w:color="auto"/>
            <w:right w:val="none" w:sz="0" w:space="0" w:color="auto"/>
          </w:divBdr>
        </w:div>
        <w:div w:id="390276005">
          <w:marLeft w:val="640"/>
          <w:marRight w:val="0"/>
          <w:marTop w:val="0"/>
          <w:marBottom w:val="0"/>
          <w:divBdr>
            <w:top w:val="none" w:sz="0" w:space="0" w:color="auto"/>
            <w:left w:val="none" w:sz="0" w:space="0" w:color="auto"/>
            <w:bottom w:val="none" w:sz="0" w:space="0" w:color="auto"/>
            <w:right w:val="none" w:sz="0" w:space="0" w:color="auto"/>
          </w:divBdr>
        </w:div>
        <w:div w:id="628558824">
          <w:marLeft w:val="640"/>
          <w:marRight w:val="0"/>
          <w:marTop w:val="0"/>
          <w:marBottom w:val="0"/>
          <w:divBdr>
            <w:top w:val="none" w:sz="0" w:space="0" w:color="auto"/>
            <w:left w:val="none" w:sz="0" w:space="0" w:color="auto"/>
            <w:bottom w:val="none" w:sz="0" w:space="0" w:color="auto"/>
            <w:right w:val="none" w:sz="0" w:space="0" w:color="auto"/>
          </w:divBdr>
        </w:div>
        <w:div w:id="1782144627">
          <w:marLeft w:val="640"/>
          <w:marRight w:val="0"/>
          <w:marTop w:val="0"/>
          <w:marBottom w:val="0"/>
          <w:divBdr>
            <w:top w:val="none" w:sz="0" w:space="0" w:color="auto"/>
            <w:left w:val="none" w:sz="0" w:space="0" w:color="auto"/>
            <w:bottom w:val="none" w:sz="0" w:space="0" w:color="auto"/>
            <w:right w:val="none" w:sz="0" w:space="0" w:color="auto"/>
          </w:divBdr>
        </w:div>
        <w:div w:id="164445710">
          <w:marLeft w:val="640"/>
          <w:marRight w:val="0"/>
          <w:marTop w:val="0"/>
          <w:marBottom w:val="0"/>
          <w:divBdr>
            <w:top w:val="none" w:sz="0" w:space="0" w:color="auto"/>
            <w:left w:val="none" w:sz="0" w:space="0" w:color="auto"/>
            <w:bottom w:val="none" w:sz="0" w:space="0" w:color="auto"/>
            <w:right w:val="none" w:sz="0" w:space="0" w:color="auto"/>
          </w:divBdr>
        </w:div>
        <w:div w:id="743993437">
          <w:marLeft w:val="640"/>
          <w:marRight w:val="0"/>
          <w:marTop w:val="0"/>
          <w:marBottom w:val="0"/>
          <w:divBdr>
            <w:top w:val="none" w:sz="0" w:space="0" w:color="auto"/>
            <w:left w:val="none" w:sz="0" w:space="0" w:color="auto"/>
            <w:bottom w:val="none" w:sz="0" w:space="0" w:color="auto"/>
            <w:right w:val="none" w:sz="0" w:space="0" w:color="auto"/>
          </w:divBdr>
        </w:div>
        <w:div w:id="1476416235">
          <w:marLeft w:val="640"/>
          <w:marRight w:val="0"/>
          <w:marTop w:val="0"/>
          <w:marBottom w:val="0"/>
          <w:divBdr>
            <w:top w:val="none" w:sz="0" w:space="0" w:color="auto"/>
            <w:left w:val="none" w:sz="0" w:space="0" w:color="auto"/>
            <w:bottom w:val="none" w:sz="0" w:space="0" w:color="auto"/>
            <w:right w:val="none" w:sz="0" w:space="0" w:color="auto"/>
          </w:divBdr>
        </w:div>
        <w:div w:id="1278020811">
          <w:marLeft w:val="640"/>
          <w:marRight w:val="0"/>
          <w:marTop w:val="0"/>
          <w:marBottom w:val="0"/>
          <w:divBdr>
            <w:top w:val="none" w:sz="0" w:space="0" w:color="auto"/>
            <w:left w:val="none" w:sz="0" w:space="0" w:color="auto"/>
            <w:bottom w:val="none" w:sz="0" w:space="0" w:color="auto"/>
            <w:right w:val="none" w:sz="0" w:space="0" w:color="auto"/>
          </w:divBdr>
        </w:div>
        <w:div w:id="1386415173">
          <w:marLeft w:val="640"/>
          <w:marRight w:val="0"/>
          <w:marTop w:val="0"/>
          <w:marBottom w:val="0"/>
          <w:divBdr>
            <w:top w:val="none" w:sz="0" w:space="0" w:color="auto"/>
            <w:left w:val="none" w:sz="0" w:space="0" w:color="auto"/>
            <w:bottom w:val="none" w:sz="0" w:space="0" w:color="auto"/>
            <w:right w:val="none" w:sz="0" w:space="0" w:color="auto"/>
          </w:divBdr>
        </w:div>
        <w:div w:id="1456175696">
          <w:marLeft w:val="640"/>
          <w:marRight w:val="0"/>
          <w:marTop w:val="0"/>
          <w:marBottom w:val="0"/>
          <w:divBdr>
            <w:top w:val="none" w:sz="0" w:space="0" w:color="auto"/>
            <w:left w:val="none" w:sz="0" w:space="0" w:color="auto"/>
            <w:bottom w:val="none" w:sz="0" w:space="0" w:color="auto"/>
            <w:right w:val="none" w:sz="0" w:space="0" w:color="auto"/>
          </w:divBdr>
        </w:div>
      </w:divsChild>
    </w:div>
    <w:div w:id="1175807619">
      <w:bodyDiv w:val="1"/>
      <w:marLeft w:val="0"/>
      <w:marRight w:val="0"/>
      <w:marTop w:val="0"/>
      <w:marBottom w:val="0"/>
      <w:divBdr>
        <w:top w:val="none" w:sz="0" w:space="0" w:color="auto"/>
        <w:left w:val="none" w:sz="0" w:space="0" w:color="auto"/>
        <w:bottom w:val="none" w:sz="0" w:space="0" w:color="auto"/>
        <w:right w:val="none" w:sz="0" w:space="0" w:color="auto"/>
      </w:divBdr>
      <w:divsChild>
        <w:div w:id="357976845">
          <w:marLeft w:val="640"/>
          <w:marRight w:val="0"/>
          <w:marTop w:val="0"/>
          <w:marBottom w:val="0"/>
          <w:divBdr>
            <w:top w:val="none" w:sz="0" w:space="0" w:color="auto"/>
            <w:left w:val="none" w:sz="0" w:space="0" w:color="auto"/>
            <w:bottom w:val="none" w:sz="0" w:space="0" w:color="auto"/>
            <w:right w:val="none" w:sz="0" w:space="0" w:color="auto"/>
          </w:divBdr>
        </w:div>
        <w:div w:id="1488666953">
          <w:marLeft w:val="640"/>
          <w:marRight w:val="0"/>
          <w:marTop w:val="0"/>
          <w:marBottom w:val="0"/>
          <w:divBdr>
            <w:top w:val="none" w:sz="0" w:space="0" w:color="auto"/>
            <w:left w:val="none" w:sz="0" w:space="0" w:color="auto"/>
            <w:bottom w:val="none" w:sz="0" w:space="0" w:color="auto"/>
            <w:right w:val="none" w:sz="0" w:space="0" w:color="auto"/>
          </w:divBdr>
        </w:div>
        <w:div w:id="60762633">
          <w:marLeft w:val="640"/>
          <w:marRight w:val="0"/>
          <w:marTop w:val="0"/>
          <w:marBottom w:val="0"/>
          <w:divBdr>
            <w:top w:val="none" w:sz="0" w:space="0" w:color="auto"/>
            <w:left w:val="none" w:sz="0" w:space="0" w:color="auto"/>
            <w:bottom w:val="none" w:sz="0" w:space="0" w:color="auto"/>
            <w:right w:val="none" w:sz="0" w:space="0" w:color="auto"/>
          </w:divBdr>
        </w:div>
        <w:div w:id="1061903487">
          <w:marLeft w:val="640"/>
          <w:marRight w:val="0"/>
          <w:marTop w:val="0"/>
          <w:marBottom w:val="0"/>
          <w:divBdr>
            <w:top w:val="none" w:sz="0" w:space="0" w:color="auto"/>
            <w:left w:val="none" w:sz="0" w:space="0" w:color="auto"/>
            <w:bottom w:val="none" w:sz="0" w:space="0" w:color="auto"/>
            <w:right w:val="none" w:sz="0" w:space="0" w:color="auto"/>
          </w:divBdr>
        </w:div>
        <w:div w:id="756514211">
          <w:marLeft w:val="640"/>
          <w:marRight w:val="0"/>
          <w:marTop w:val="0"/>
          <w:marBottom w:val="0"/>
          <w:divBdr>
            <w:top w:val="none" w:sz="0" w:space="0" w:color="auto"/>
            <w:left w:val="none" w:sz="0" w:space="0" w:color="auto"/>
            <w:bottom w:val="none" w:sz="0" w:space="0" w:color="auto"/>
            <w:right w:val="none" w:sz="0" w:space="0" w:color="auto"/>
          </w:divBdr>
        </w:div>
        <w:div w:id="1704793994">
          <w:marLeft w:val="640"/>
          <w:marRight w:val="0"/>
          <w:marTop w:val="0"/>
          <w:marBottom w:val="0"/>
          <w:divBdr>
            <w:top w:val="none" w:sz="0" w:space="0" w:color="auto"/>
            <w:left w:val="none" w:sz="0" w:space="0" w:color="auto"/>
            <w:bottom w:val="none" w:sz="0" w:space="0" w:color="auto"/>
            <w:right w:val="none" w:sz="0" w:space="0" w:color="auto"/>
          </w:divBdr>
        </w:div>
        <w:div w:id="927469791">
          <w:marLeft w:val="640"/>
          <w:marRight w:val="0"/>
          <w:marTop w:val="0"/>
          <w:marBottom w:val="0"/>
          <w:divBdr>
            <w:top w:val="none" w:sz="0" w:space="0" w:color="auto"/>
            <w:left w:val="none" w:sz="0" w:space="0" w:color="auto"/>
            <w:bottom w:val="none" w:sz="0" w:space="0" w:color="auto"/>
            <w:right w:val="none" w:sz="0" w:space="0" w:color="auto"/>
          </w:divBdr>
        </w:div>
        <w:div w:id="148180542">
          <w:marLeft w:val="640"/>
          <w:marRight w:val="0"/>
          <w:marTop w:val="0"/>
          <w:marBottom w:val="0"/>
          <w:divBdr>
            <w:top w:val="none" w:sz="0" w:space="0" w:color="auto"/>
            <w:left w:val="none" w:sz="0" w:space="0" w:color="auto"/>
            <w:bottom w:val="none" w:sz="0" w:space="0" w:color="auto"/>
            <w:right w:val="none" w:sz="0" w:space="0" w:color="auto"/>
          </w:divBdr>
        </w:div>
        <w:div w:id="1548294846">
          <w:marLeft w:val="640"/>
          <w:marRight w:val="0"/>
          <w:marTop w:val="0"/>
          <w:marBottom w:val="0"/>
          <w:divBdr>
            <w:top w:val="none" w:sz="0" w:space="0" w:color="auto"/>
            <w:left w:val="none" w:sz="0" w:space="0" w:color="auto"/>
            <w:bottom w:val="none" w:sz="0" w:space="0" w:color="auto"/>
            <w:right w:val="none" w:sz="0" w:space="0" w:color="auto"/>
          </w:divBdr>
        </w:div>
        <w:div w:id="1327242054">
          <w:marLeft w:val="640"/>
          <w:marRight w:val="0"/>
          <w:marTop w:val="0"/>
          <w:marBottom w:val="0"/>
          <w:divBdr>
            <w:top w:val="none" w:sz="0" w:space="0" w:color="auto"/>
            <w:left w:val="none" w:sz="0" w:space="0" w:color="auto"/>
            <w:bottom w:val="none" w:sz="0" w:space="0" w:color="auto"/>
            <w:right w:val="none" w:sz="0" w:space="0" w:color="auto"/>
          </w:divBdr>
        </w:div>
        <w:div w:id="99842638">
          <w:marLeft w:val="640"/>
          <w:marRight w:val="0"/>
          <w:marTop w:val="0"/>
          <w:marBottom w:val="0"/>
          <w:divBdr>
            <w:top w:val="none" w:sz="0" w:space="0" w:color="auto"/>
            <w:left w:val="none" w:sz="0" w:space="0" w:color="auto"/>
            <w:bottom w:val="none" w:sz="0" w:space="0" w:color="auto"/>
            <w:right w:val="none" w:sz="0" w:space="0" w:color="auto"/>
          </w:divBdr>
        </w:div>
        <w:div w:id="1713580643">
          <w:marLeft w:val="640"/>
          <w:marRight w:val="0"/>
          <w:marTop w:val="0"/>
          <w:marBottom w:val="0"/>
          <w:divBdr>
            <w:top w:val="none" w:sz="0" w:space="0" w:color="auto"/>
            <w:left w:val="none" w:sz="0" w:space="0" w:color="auto"/>
            <w:bottom w:val="none" w:sz="0" w:space="0" w:color="auto"/>
            <w:right w:val="none" w:sz="0" w:space="0" w:color="auto"/>
          </w:divBdr>
        </w:div>
        <w:div w:id="1338918445">
          <w:marLeft w:val="640"/>
          <w:marRight w:val="0"/>
          <w:marTop w:val="0"/>
          <w:marBottom w:val="0"/>
          <w:divBdr>
            <w:top w:val="none" w:sz="0" w:space="0" w:color="auto"/>
            <w:left w:val="none" w:sz="0" w:space="0" w:color="auto"/>
            <w:bottom w:val="none" w:sz="0" w:space="0" w:color="auto"/>
            <w:right w:val="none" w:sz="0" w:space="0" w:color="auto"/>
          </w:divBdr>
        </w:div>
        <w:div w:id="68121172">
          <w:marLeft w:val="640"/>
          <w:marRight w:val="0"/>
          <w:marTop w:val="0"/>
          <w:marBottom w:val="0"/>
          <w:divBdr>
            <w:top w:val="none" w:sz="0" w:space="0" w:color="auto"/>
            <w:left w:val="none" w:sz="0" w:space="0" w:color="auto"/>
            <w:bottom w:val="none" w:sz="0" w:space="0" w:color="auto"/>
            <w:right w:val="none" w:sz="0" w:space="0" w:color="auto"/>
          </w:divBdr>
        </w:div>
        <w:div w:id="1229657689">
          <w:marLeft w:val="640"/>
          <w:marRight w:val="0"/>
          <w:marTop w:val="0"/>
          <w:marBottom w:val="0"/>
          <w:divBdr>
            <w:top w:val="none" w:sz="0" w:space="0" w:color="auto"/>
            <w:left w:val="none" w:sz="0" w:space="0" w:color="auto"/>
            <w:bottom w:val="none" w:sz="0" w:space="0" w:color="auto"/>
            <w:right w:val="none" w:sz="0" w:space="0" w:color="auto"/>
          </w:divBdr>
        </w:div>
        <w:div w:id="935752466">
          <w:marLeft w:val="640"/>
          <w:marRight w:val="0"/>
          <w:marTop w:val="0"/>
          <w:marBottom w:val="0"/>
          <w:divBdr>
            <w:top w:val="none" w:sz="0" w:space="0" w:color="auto"/>
            <w:left w:val="none" w:sz="0" w:space="0" w:color="auto"/>
            <w:bottom w:val="none" w:sz="0" w:space="0" w:color="auto"/>
            <w:right w:val="none" w:sz="0" w:space="0" w:color="auto"/>
          </w:divBdr>
        </w:div>
        <w:div w:id="1007827564">
          <w:marLeft w:val="640"/>
          <w:marRight w:val="0"/>
          <w:marTop w:val="0"/>
          <w:marBottom w:val="0"/>
          <w:divBdr>
            <w:top w:val="none" w:sz="0" w:space="0" w:color="auto"/>
            <w:left w:val="none" w:sz="0" w:space="0" w:color="auto"/>
            <w:bottom w:val="none" w:sz="0" w:space="0" w:color="auto"/>
            <w:right w:val="none" w:sz="0" w:space="0" w:color="auto"/>
          </w:divBdr>
        </w:div>
        <w:div w:id="931163820">
          <w:marLeft w:val="640"/>
          <w:marRight w:val="0"/>
          <w:marTop w:val="0"/>
          <w:marBottom w:val="0"/>
          <w:divBdr>
            <w:top w:val="none" w:sz="0" w:space="0" w:color="auto"/>
            <w:left w:val="none" w:sz="0" w:space="0" w:color="auto"/>
            <w:bottom w:val="none" w:sz="0" w:space="0" w:color="auto"/>
            <w:right w:val="none" w:sz="0" w:space="0" w:color="auto"/>
          </w:divBdr>
        </w:div>
        <w:div w:id="477574648">
          <w:marLeft w:val="640"/>
          <w:marRight w:val="0"/>
          <w:marTop w:val="0"/>
          <w:marBottom w:val="0"/>
          <w:divBdr>
            <w:top w:val="none" w:sz="0" w:space="0" w:color="auto"/>
            <w:left w:val="none" w:sz="0" w:space="0" w:color="auto"/>
            <w:bottom w:val="none" w:sz="0" w:space="0" w:color="auto"/>
            <w:right w:val="none" w:sz="0" w:space="0" w:color="auto"/>
          </w:divBdr>
        </w:div>
        <w:div w:id="303319203">
          <w:marLeft w:val="640"/>
          <w:marRight w:val="0"/>
          <w:marTop w:val="0"/>
          <w:marBottom w:val="0"/>
          <w:divBdr>
            <w:top w:val="none" w:sz="0" w:space="0" w:color="auto"/>
            <w:left w:val="none" w:sz="0" w:space="0" w:color="auto"/>
            <w:bottom w:val="none" w:sz="0" w:space="0" w:color="auto"/>
            <w:right w:val="none" w:sz="0" w:space="0" w:color="auto"/>
          </w:divBdr>
        </w:div>
        <w:div w:id="1889603552">
          <w:marLeft w:val="640"/>
          <w:marRight w:val="0"/>
          <w:marTop w:val="0"/>
          <w:marBottom w:val="0"/>
          <w:divBdr>
            <w:top w:val="none" w:sz="0" w:space="0" w:color="auto"/>
            <w:left w:val="none" w:sz="0" w:space="0" w:color="auto"/>
            <w:bottom w:val="none" w:sz="0" w:space="0" w:color="auto"/>
            <w:right w:val="none" w:sz="0" w:space="0" w:color="auto"/>
          </w:divBdr>
        </w:div>
        <w:div w:id="75328607">
          <w:marLeft w:val="640"/>
          <w:marRight w:val="0"/>
          <w:marTop w:val="0"/>
          <w:marBottom w:val="0"/>
          <w:divBdr>
            <w:top w:val="none" w:sz="0" w:space="0" w:color="auto"/>
            <w:left w:val="none" w:sz="0" w:space="0" w:color="auto"/>
            <w:bottom w:val="none" w:sz="0" w:space="0" w:color="auto"/>
            <w:right w:val="none" w:sz="0" w:space="0" w:color="auto"/>
          </w:divBdr>
        </w:div>
        <w:div w:id="100301182">
          <w:marLeft w:val="640"/>
          <w:marRight w:val="0"/>
          <w:marTop w:val="0"/>
          <w:marBottom w:val="0"/>
          <w:divBdr>
            <w:top w:val="none" w:sz="0" w:space="0" w:color="auto"/>
            <w:left w:val="none" w:sz="0" w:space="0" w:color="auto"/>
            <w:bottom w:val="none" w:sz="0" w:space="0" w:color="auto"/>
            <w:right w:val="none" w:sz="0" w:space="0" w:color="auto"/>
          </w:divBdr>
        </w:div>
        <w:div w:id="2088727186">
          <w:marLeft w:val="640"/>
          <w:marRight w:val="0"/>
          <w:marTop w:val="0"/>
          <w:marBottom w:val="0"/>
          <w:divBdr>
            <w:top w:val="none" w:sz="0" w:space="0" w:color="auto"/>
            <w:left w:val="none" w:sz="0" w:space="0" w:color="auto"/>
            <w:bottom w:val="none" w:sz="0" w:space="0" w:color="auto"/>
            <w:right w:val="none" w:sz="0" w:space="0" w:color="auto"/>
          </w:divBdr>
        </w:div>
        <w:div w:id="919173645">
          <w:marLeft w:val="640"/>
          <w:marRight w:val="0"/>
          <w:marTop w:val="0"/>
          <w:marBottom w:val="0"/>
          <w:divBdr>
            <w:top w:val="none" w:sz="0" w:space="0" w:color="auto"/>
            <w:left w:val="none" w:sz="0" w:space="0" w:color="auto"/>
            <w:bottom w:val="none" w:sz="0" w:space="0" w:color="auto"/>
            <w:right w:val="none" w:sz="0" w:space="0" w:color="auto"/>
          </w:divBdr>
        </w:div>
        <w:div w:id="989748701">
          <w:marLeft w:val="640"/>
          <w:marRight w:val="0"/>
          <w:marTop w:val="0"/>
          <w:marBottom w:val="0"/>
          <w:divBdr>
            <w:top w:val="none" w:sz="0" w:space="0" w:color="auto"/>
            <w:left w:val="none" w:sz="0" w:space="0" w:color="auto"/>
            <w:bottom w:val="none" w:sz="0" w:space="0" w:color="auto"/>
            <w:right w:val="none" w:sz="0" w:space="0" w:color="auto"/>
          </w:divBdr>
        </w:div>
        <w:div w:id="484585739">
          <w:marLeft w:val="640"/>
          <w:marRight w:val="0"/>
          <w:marTop w:val="0"/>
          <w:marBottom w:val="0"/>
          <w:divBdr>
            <w:top w:val="none" w:sz="0" w:space="0" w:color="auto"/>
            <w:left w:val="none" w:sz="0" w:space="0" w:color="auto"/>
            <w:bottom w:val="none" w:sz="0" w:space="0" w:color="auto"/>
            <w:right w:val="none" w:sz="0" w:space="0" w:color="auto"/>
          </w:divBdr>
        </w:div>
        <w:div w:id="1126390691">
          <w:marLeft w:val="640"/>
          <w:marRight w:val="0"/>
          <w:marTop w:val="0"/>
          <w:marBottom w:val="0"/>
          <w:divBdr>
            <w:top w:val="none" w:sz="0" w:space="0" w:color="auto"/>
            <w:left w:val="none" w:sz="0" w:space="0" w:color="auto"/>
            <w:bottom w:val="none" w:sz="0" w:space="0" w:color="auto"/>
            <w:right w:val="none" w:sz="0" w:space="0" w:color="auto"/>
          </w:divBdr>
        </w:div>
        <w:div w:id="1334530197">
          <w:marLeft w:val="640"/>
          <w:marRight w:val="0"/>
          <w:marTop w:val="0"/>
          <w:marBottom w:val="0"/>
          <w:divBdr>
            <w:top w:val="none" w:sz="0" w:space="0" w:color="auto"/>
            <w:left w:val="none" w:sz="0" w:space="0" w:color="auto"/>
            <w:bottom w:val="none" w:sz="0" w:space="0" w:color="auto"/>
            <w:right w:val="none" w:sz="0" w:space="0" w:color="auto"/>
          </w:divBdr>
        </w:div>
        <w:div w:id="1271428594">
          <w:marLeft w:val="640"/>
          <w:marRight w:val="0"/>
          <w:marTop w:val="0"/>
          <w:marBottom w:val="0"/>
          <w:divBdr>
            <w:top w:val="none" w:sz="0" w:space="0" w:color="auto"/>
            <w:left w:val="none" w:sz="0" w:space="0" w:color="auto"/>
            <w:bottom w:val="none" w:sz="0" w:space="0" w:color="auto"/>
            <w:right w:val="none" w:sz="0" w:space="0" w:color="auto"/>
          </w:divBdr>
        </w:div>
        <w:div w:id="1135416485">
          <w:marLeft w:val="640"/>
          <w:marRight w:val="0"/>
          <w:marTop w:val="0"/>
          <w:marBottom w:val="0"/>
          <w:divBdr>
            <w:top w:val="none" w:sz="0" w:space="0" w:color="auto"/>
            <w:left w:val="none" w:sz="0" w:space="0" w:color="auto"/>
            <w:bottom w:val="none" w:sz="0" w:space="0" w:color="auto"/>
            <w:right w:val="none" w:sz="0" w:space="0" w:color="auto"/>
          </w:divBdr>
        </w:div>
        <w:div w:id="741609680">
          <w:marLeft w:val="640"/>
          <w:marRight w:val="0"/>
          <w:marTop w:val="0"/>
          <w:marBottom w:val="0"/>
          <w:divBdr>
            <w:top w:val="none" w:sz="0" w:space="0" w:color="auto"/>
            <w:left w:val="none" w:sz="0" w:space="0" w:color="auto"/>
            <w:bottom w:val="none" w:sz="0" w:space="0" w:color="auto"/>
            <w:right w:val="none" w:sz="0" w:space="0" w:color="auto"/>
          </w:divBdr>
        </w:div>
        <w:div w:id="1504081078">
          <w:marLeft w:val="640"/>
          <w:marRight w:val="0"/>
          <w:marTop w:val="0"/>
          <w:marBottom w:val="0"/>
          <w:divBdr>
            <w:top w:val="none" w:sz="0" w:space="0" w:color="auto"/>
            <w:left w:val="none" w:sz="0" w:space="0" w:color="auto"/>
            <w:bottom w:val="none" w:sz="0" w:space="0" w:color="auto"/>
            <w:right w:val="none" w:sz="0" w:space="0" w:color="auto"/>
          </w:divBdr>
        </w:div>
        <w:div w:id="681051588">
          <w:marLeft w:val="640"/>
          <w:marRight w:val="0"/>
          <w:marTop w:val="0"/>
          <w:marBottom w:val="0"/>
          <w:divBdr>
            <w:top w:val="none" w:sz="0" w:space="0" w:color="auto"/>
            <w:left w:val="none" w:sz="0" w:space="0" w:color="auto"/>
            <w:bottom w:val="none" w:sz="0" w:space="0" w:color="auto"/>
            <w:right w:val="none" w:sz="0" w:space="0" w:color="auto"/>
          </w:divBdr>
        </w:div>
        <w:div w:id="1731420018">
          <w:marLeft w:val="640"/>
          <w:marRight w:val="0"/>
          <w:marTop w:val="0"/>
          <w:marBottom w:val="0"/>
          <w:divBdr>
            <w:top w:val="none" w:sz="0" w:space="0" w:color="auto"/>
            <w:left w:val="none" w:sz="0" w:space="0" w:color="auto"/>
            <w:bottom w:val="none" w:sz="0" w:space="0" w:color="auto"/>
            <w:right w:val="none" w:sz="0" w:space="0" w:color="auto"/>
          </w:divBdr>
        </w:div>
        <w:div w:id="757487793">
          <w:marLeft w:val="640"/>
          <w:marRight w:val="0"/>
          <w:marTop w:val="0"/>
          <w:marBottom w:val="0"/>
          <w:divBdr>
            <w:top w:val="none" w:sz="0" w:space="0" w:color="auto"/>
            <w:left w:val="none" w:sz="0" w:space="0" w:color="auto"/>
            <w:bottom w:val="none" w:sz="0" w:space="0" w:color="auto"/>
            <w:right w:val="none" w:sz="0" w:space="0" w:color="auto"/>
          </w:divBdr>
        </w:div>
        <w:div w:id="1014578488">
          <w:marLeft w:val="640"/>
          <w:marRight w:val="0"/>
          <w:marTop w:val="0"/>
          <w:marBottom w:val="0"/>
          <w:divBdr>
            <w:top w:val="none" w:sz="0" w:space="0" w:color="auto"/>
            <w:left w:val="none" w:sz="0" w:space="0" w:color="auto"/>
            <w:bottom w:val="none" w:sz="0" w:space="0" w:color="auto"/>
            <w:right w:val="none" w:sz="0" w:space="0" w:color="auto"/>
          </w:divBdr>
        </w:div>
        <w:div w:id="1327200557">
          <w:marLeft w:val="640"/>
          <w:marRight w:val="0"/>
          <w:marTop w:val="0"/>
          <w:marBottom w:val="0"/>
          <w:divBdr>
            <w:top w:val="none" w:sz="0" w:space="0" w:color="auto"/>
            <w:left w:val="none" w:sz="0" w:space="0" w:color="auto"/>
            <w:bottom w:val="none" w:sz="0" w:space="0" w:color="auto"/>
            <w:right w:val="none" w:sz="0" w:space="0" w:color="auto"/>
          </w:divBdr>
        </w:div>
        <w:div w:id="34931567">
          <w:marLeft w:val="640"/>
          <w:marRight w:val="0"/>
          <w:marTop w:val="0"/>
          <w:marBottom w:val="0"/>
          <w:divBdr>
            <w:top w:val="none" w:sz="0" w:space="0" w:color="auto"/>
            <w:left w:val="none" w:sz="0" w:space="0" w:color="auto"/>
            <w:bottom w:val="none" w:sz="0" w:space="0" w:color="auto"/>
            <w:right w:val="none" w:sz="0" w:space="0" w:color="auto"/>
          </w:divBdr>
        </w:div>
        <w:div w:id="1813019382">
          <w:marLeft w:val="640"/>
          <w:marRight w:val="0"/>
          <w:marTop w:val="0"/>
          <w:marBottom w:val="0"/>
          <w:divBdr>
            <w:top w:val="none" w:sz="0" w:space="0" w:color="auto"/>
            <w:left w:val="none" w:sz="0" w:space="0" w:color="auto"/>
            <w:bottom w:val="none" w:sz="0" w:space="0" w:color="auto"/>
            <w:right w:val="none" w:sz="0" w:space="0" w:color="auto"/>
          </w:divBdr>
        </w:div>
        <w:div w:id="1311180059">
          <w:marLeft w:val="640"/>
          <w:marRight w:val="0"/>
          <w:marTop w:val="0"/>
          <w:marBottom w:val="0"/>
          <w:divBdr>
            <w:top w:val="none" w:sz="0" w:space="0" w:color="auto"/>
            <w:left w:val="none" w:sz="0" w:space="0" w:color="auto"/>
            <w:bottom w:val="none" w:sz="0" w:space="0" w:color="auto"/>
            <w:right w:val="none" w:sz="0" w:space="0" w:color="auto"/>
          </w:divBdr>
        </w:div>
        <w:div w:id="1066879145">
          <w:marLeft w:val="640"/>
          <w:marRight w:val="0"/>
          <w:marTop w:val="0"/>
          <w:marBottom w:val="0"/>
          <w:divBdr>
            <w:top w:val="none" w:sz="0" w:space="0" w:color="auto"/>
            <w:left w:val="none" w:sz="0" w:space="0" w:color="auto"/>
            <w:bottom w:val="none" w:sz="0" w:space="0" w:color="auto"/>
            <w:right w:val="none" w:sz="0" w:space="0" w:color="auto"/>
          </w:divBdr>
        </w:div>
        <w:div w:id="1601372539">
          <w:marLeft w:val="640"/>
          <w:marRight w:val="0"/>
          <w:marTop w:val="0"/>
          <w:marBottom w:val="0"/>
          <w:divBdr>
            <w:top w:val="none" w:sz="0" w:space="0" w:color="auto"/>
            <w:left w:val="none" w:sz="0" w:space="0" w:color="auto"/>
            <w:bottom w:val="none" w:sz="0" w:space="0" w:color="auto"/>
            <w:right w:val="none" w:sz="0" w:space="0" w:color="auto"/>
          </w:divBdr>
        </w:div>
        <w:div w:id="1777360349">
          <w:marLeft w:val="640"/>
          <w:marRight w:val="0"/>
          <w:marTop w:val="0"/>
          <w:marBottom w:val="0"/>
          <w:divBdr>
            <w:top w:val="none" w:sz="0" w:space="0" w:color="auto"/>
            <w:left w:val="none" w:sz="0" w:space="0" w:color="auto"/>
            <w:bottom w:val="none" w:sz="0" w:space="0" w:color="auto"/>
            <w:right w:val="none" w:sz="0" w:space="0" w:color="auto"/>
          </w:divBdr>
        </w:div>
        <w:div w:id="64425576">
          <w:marLeft w:val="640"/>
          <w:marRight w:val="0"/>
          <w:marTop w:val="0"/>
          <w:marBottom w:val="0"/>
          <w:divBdr>
            <w:top w:val="none" w:sz="0" w:space="0" w:color="auto"/>
            <w:left w:val="none" w:sz="0" w:space="0" w:color="auto"/>
            <w:bottom w:val="none" w:sz="0" w:space="0" w:color="auto"/>
            <w:right w:val="none" w:sz="0" w:space="0" w:color="auto"/>
          </w:divBdr>
        </w:div>
        <w:div w:id="1254895464">
          <w:marLeft w:val="640"/>
          <w:marRight w:val="0"/>
          <w:marTop w:val="0"/>
          <w:marBottom w:val="0"/>
          <w:divBdr>
            <w:top w:val="none" w:sz="0" w:space="0" w:color="auto"/>
            <w:left w:val="none" w:sz="0" w:space="0" w:color="auto"/>
            <w:bottom w:val="none" w:sz="0" w:space="0" w:color="auto"/>
            <w:right w:val="none" w:sz="0" w:space="0" w:color="auto"/>
          </w:divBdr>
        </w:div>
        <w:div w:id="304891614">
          <w:marLeft w:val="640"/>
          <w:marRight w:val="0"/>
          <w:marTop w:val="0"/>
          <w:marBottom w:val="0"/>
          <w:divBdr>
            <w:top w:val="none" w:sz="0" w:space="0" w:color="auto"/>
            <w:left w:val="none" w:sz="0" w:space="0" w:color="auto"/>
            <w:bottom w:val="none" w:sz="0" w:space="0" w:color="auto"/>
            <w:right w:val="none" w:sz="0" w:space="0" w:color="auto"/>
          </w:divBdr>
        </w:div>
        <w:div w:id="872689308">
          <w:marLeft w:val="640"/>
          <w:marRight w:val="0"/>
          <w:marTop w:val="0"/>
          <w:marBottom w:val="0"/>
          <w:divBdr>
            <w:top w:val="none" w:sz="0" w:space="0" w:color="auto"/>
            <w:left w:val="none" w:sz="0" w:space="0" w:color="auto"/>
            <w:bottom w:val="none" w:sz="0" w:space="0" w:color="auto"/>
            <w:right w:val="none" w:sz="0" w:space="0" w:color="auto"/>
          </w:divBdr>
        </w:div>
        <w:div w:id="43799577">
          <w:marLeft w:val="640"/>
          <w:marRight w:val="0"/>
          <w:marTop w:val="0"/>
          <w:marBottom w:val="0"/>
          <w:divBdr>
            <w:top w:val="none" w:sz="0" w:space="0" w:color="auto"/>
            <w:left w:val="none" w:sz="0" w:space="0" w:color="auto"/>
            <w:bottom w:val="none" w:sz="0" w:space="0" w:color="auto"/>
            <w:right w:val="none" w:sz="0" w:space="0" w:color="auto"/>
          </w:divBdr>
        </w:div>
        <w:div w:id="495611928">
          <w:marLeft w:val="640"/>
          <w:marRight w:val="0"/>
          <w:marTop w:val="0"/>
          <w:marBottom w:val="0"/>
          <w:divBdr>
            <w:top w:val="none" w:sz="0" w:space="0" w:color="auto"/>
            <w:left w:val="none" w:sz="0" w:space="0" w:color="auto"/>
            <w:bottom w:val="none" w:sz="0" w:space="0" w:color="auto"/>
            <w:right w:val="none" w:sz="0" w:space="0" w:color="auto"/>
          </w:divBdr>
        </w:div>
        <w:div w:id="1315842383">
          <w:marLeft w:val="640"/>
          <w:marRight w:val="0"/>
          <w:marTop w:val="0"/>
          <w:marBottom w:val="0"/>
          <w:divBdr>
            <w:top w:val="none" w:sz="0" w:space="0" w:color="auto"/>
            <w:left w:val="none" w:sz="0" w:space="0" w:color="auto"/>
            <w:bottom w:val="none" w:sz="0" w:space="0" w:color="auto"/>
            <w:right w:val="none" w:sz="0" w:space="0" w:color="auto"/>
          </w:divBdr>
        </w:div>
        <w:div w:id="822543651">
          <w:marLeft w:val="640"/>
          <w:marRight w:val="0"/>
          <w:marTop w:val="0"/>
          <w:marBottom w:val="0"/>
          <w:divBdr>
            <w:top w:val="none" w:sz="0" w:space="0" w:color="auto"/>
            <w:left w:val="none" w:sz="0" w:space="0" w:color="auto"/>
            <w:bottom w:val="none" w:sz="0" w:space="0" w:color="auto"/>
            <w:right w:val="none" w:sz="0" w:space="0" w:color="auto"/>
          </w:divBdr>
        </w:div>
        <w:div w:id="1937638529">
          <w:marLeft w:val="640"/>
          <w:marRight w:val="0"/>
          <w:marTop w:val="0"/>
          <w:marBottom w:val="0"/>
          <w:divBdr>
            <w:top w:val="none" w:sz="0" w:space="0" w:color="auto"/>
            <w:left w:val="none" w:sz="0" w:space="0" w:color="auto"/>
            <w:bottom w:val="none" w:sz="0" w:space="0" w:color="auto"/>
            <w:right w:val="none" w:sz="0" w:space="0" w:color="auto"/>
          </w:divBdr>
        </w:div>
        <w:div w:id="180094139">
          <w:marLeft w:val="640"/>
          <w:marRight w:val="0"/>
          <w:marTop w:val="0"/>
          <w:marBottom w:val="0"/>
          <w:divBdr>
            <w:top w:val="none" w:sz="0" w:space="0" w:color="auto"/>
            <w:left w:val="none" w:sz="0" w:space="0" w:color="auto"/>
            <w:bottom w:val="none" w:sz="0" w:space="0" w:color="auto"/>
            <w:right w:val="none" w:sz="0" w:space="0" w:color="auto"/>
          </w:divBdr>
        </w:div>
        <w:div w:id="327172909">
          <w:marLeft w:val="640"/>
          <w:marRight w:val="0"/>
          <w:marTop w:val="0"/>
          <w:marBottom w:val="0"/>
          <w:divBdr>
            <w:top w:val="none" w:sz="0" w:space="0" w:color="auto"/>
            <w:left w:val="none" w:sz="0" w:space="0" w:color="auto"/>
            <w:bottom w:val="none" w:sz="0" w:space="0" w:color="auto"/>
            <w:right w:val="none" w:sz="0" w:space="0" w:color="auto"/>
          </w:divBdr>
        </w:div>
        <w:div w:id="1171068735">
          <w:marLeft w:val="640"/>
          <w:marRight w:val="0"/>
          <w:marTop w:val="0"/>
          <w:marBottom w:val="0"/>
          <w:divBdr>
            <w:top w:val="none" w:sz="0" w:space="0" w:color="auto"/>
            <w:left w:val="none" w:sz="0" w:space="0" w:color="auto"/>
            <w:bottom w:val="none" w:sz="0" w:space="0" w:color="auto"/>
            <w:right w:val="none" w:sz="0" w:space="0" w:color="auto"/>
          </w:divBdr>
        </w:div>
        <w:div w:id="189538163">
          <w:marLeft w:val="640"/>
          <w:marRight w:val="0"/>
          <w:marTop w:val="0"/>
          <w:marBottom w:val="0"/>
          <w:divBdr>
            <w:top w:val="none" w:sz="0" w:space="0" w:color="auto"/>
            <w:left w:val="none" w:sz="0" w:space="0" w:color="auto"/>
            <w:bottom w:val="none" w:sz="0" w:space="0" w:color="auto"/>
            <w:right w:val="none" w:sz="0" w:space="0" w:color="auto"/>
          </w:divBdr>
        </w:div>
        <w:div w:id="373238151">
          <w:marLeft w:val="640"/>
          <w:marRight w:val="0"/>
          <w:marTop w:val="0"/>
          <w:marBottom w:val="0"/>
          <w:divBdr>
            <w:top w:val="none" w:sz="0" w:space="0" w:color="auto"/>
            <w:left w:val="none" w:sz="0" w:space="0" w:color="auto"/>
            <w:bottom w:val="none" w:sz="0" w:space="0" w:color="auto"/>
            <w:right w:val="none" w:sz="0" w:space="0" w:color="auto"/>
          </w:divBdr>
        </w:div>
        <w:div w:id="1153833910">
          <w:marLeft w:val="640"/>
          <w:marRight w:val="0"/>
          <w:marTop w:val="0"/>
          <w:marBottom w:val="0"/>
          <w:divBdr>
            <w:top w:val="none" w:sz="0" w:space="0" w:color="auto"/>
            <w:left w:val="none" w:sz="0" w:space="0" w:color="auto"/>
            <w:bottom w:val="none" w:sz="0" w:space="0" w:color="auto"/>
            <w:right w:val="none" w:sz="0" w:space="0" w:color="auto"/>
          </w:divBdr>
        </w:div>
        <w:div w:id="1161895987">
          <w:marLeft w:val="640"/>
          <w:marRight w:val="0"/>
          <w:marTop w:val="0"/>
          <w:marBottom w:val="0"/>
          <w:divBdr>
            <w:top w:val="none" w:sz="0" w:space="0" w:color="auto"/>
            <w:left w:val="none" w:sz="0" w:space="0" w:color="auto"/>
            <w:bottom w:val="none" w:sz="0" w:space="0" w:color="auto"/>
            <w:right w:val="none" w:sz="0" w:space="0" w:color="auto"/>
          </w:divBdr>
        </w:div>
        <w:div w:id="711350181">
          <w:marLeft w:val="640"/>
          <w:marRight w:val="0"/>
          <w:marTop w:val="0"/>
          <w:marBottom w:val="0"/>
          <w:divBdr>
            <w:top w:val="none" w:sz="0" w:space="0" w:color="auto"/>
            <w:left w:val="none" w:sz="0" w:space="0" w:color="auto"/>
            <w:bottom w:val="none" w:sz="0" w:space="0" w:color="auto"/>
            <w:right w:val="none" w:sz="0" w:space="0" w:color="auto"/>
          </w:divBdr>
        </w:div>
        <w:div w:id="1022779873">
          <w:marLeft w:val="640"/>
          <w:marRight w:val="0"/>
          <w:marTop w:val="0"/>
          <w:marBottom w:val="0"/>
          <w:divBdr>
            <w:top w:val="none" w:sz="0" w:space="0" w:color="auto"/>
            <w:left w:val="none" w:sz="0" w:space="0" w:color="auto"/>
            <w:bottom w:val="none" w:sz="0" w:space="0" w:color="auto"/>
            <w:right w:val="none" w:sz="0" w:space="0" w:color="auto"/>
          </w:divBdr>
        </w:div>
        <w:div w:id="547842740">
          <w:marLeft w:val="640"/>
          <w:marRight w:val="0"/>
          <w:marTop w:val="0"/>
          <w:marBottom w:val="0"/>
          <w:divBdr>
            <w:top w:val="none" w:sz="0" w:space="0" w:color="auto"/>
            <w:left w:val="none" w:sz="0" w:space="0" w:color="auto"/>
            <w:bottom w:val="none" w:sz="0" w:space="0" w:color="auto"/>
            <w:right w:val="none" w:sz="0" w:space="0" w:color="auto"/>
          </w:divBdr>
        </w:div>
        <w:div w:id="1925458239">
          <w:marLeft w:val="640"/>
          <w:marRight w:val="0"/>
          <w:marTop w:val="0"/>
          <w:marBottom w:val="0"/>
          <w:divBdr>
            <w:top w:val="none" w:sz="0" w:space="0" w:color="auto"/>
            <w:left w:val="none" w:sz="0" w:space="0" w:color="auto"/>
            <w:bottom w:val="none" w:sz="0" w:space="0" w:color="auto"/>
            <w:right w:val="none" w:sz="0" w:space="0" w:color="auto"/>
          </w:divBdr>
        </w:div>
        <w:div w:id="1756366135">
          <w:marLeft w:val="640"/>
          <w:marRight w:val="0"/>
          <w:marTop w:val="0"/>
          <w:marBottom w:val="0"/>
          <w:divBdr>
            <w:top w:val="none" w:sz="0" w:space="0" w:color="auto"/>
            <w:left w:val="none" w:sz="0" w:space="0" w:color="auto"/>
            <w:bottom w:val="none" w:sz="0" w:space="0" w:color="auto"/>
            <w:right w:val="none" w:sz="0" w:space="0" w:color="auto"/>
          </w:divBdr>
        </w:div>
        <w:div w:id="242761268">
          <w:marLeft w:val="640"/>
          <w:marRight w:val="0"/>
          <w:marTop w:val="0"/>
          <w:marBottom w:val="0"/>
          <w:divBdr>
            <w:top w:val="none" w:sz="0" w:space="0" w:color="auto"/>
            <w:left w:val="none" w:sz="0" w:space="0" w:color="auto"/>
            <w:bottom w:val="none" w:sz="0" w:space="0" w:color="auto"/>
            <w:right w:val="none" w:sz="0" w:space="0" w:color="auto"/>
          </w:divBdr>
        </w:div>
        <w:div w:id="480268918">
          <w:marLeft w:val="640"/>
          <w:marRight w:val="0"/>
          <w:marTop w:val="0"/>
          <w:marBottom w:val="0"/>
          <w:divBdr>
            <w:top w:val="none" w:sz="0" w:space="0" w:color="auto"/>
            <w:left w:val="none" w:sz="0" w:space="0" w:color="auto"/>
            <w:bottom w:val="none" w:sz="0" w:space="0" w:color="auto"/>
            <w:right w:val="none" w:sz="0" w:space="0" w:color="auto"/>
          </w:divBdr>
        </w:div>
        <w:div w:id="1528062575">
          <w:marLeft w:val="640"/>
          <w:marRight w:val="0"/>
          <w:marTop w:val="0"/>
          <w:marBottom w:val="0"/>
          <w:divBdr>
            <w:top w:val="none" w:sz="0" w:space="0" w:color="auto"/>
            <w:left w:val="none" w:sz="0" w:space="0" w:color="auto"/>
            <w:bottom w:val="none" w:sz="0" w:space="0" w:color="auto"/>
            <w:right w:val="none" w:sz="0" w:space="0" w:color="auto"/>
          </w:divBdr>
        </w:div>
        <w:div w:id="41292833">
          <w:marLeft w:val="640"/>
          <w:marRight w:val="0"/>
          <w:marTop w:val="0"/>
          <w:marBottom w:val="0"/>
          <w:divBdr>
            <w:top w:val="none" w:sz="0" w:space="0" w:color="auto"/>
            <w:left w:val="none" w:sz="0" w:space="0" w:color="auto"/>
            <w:bottom w:val="none" w:sz="0" w:space="0" w:color="auto"/>
            <w:right w:val="none" w:sz="0" w:space="0" w:color="auto"/>
          </w:divBdr>
        </w:div>
        <w:div w:id="436759210">
          <w:marLeft w:val="640"/>
          <w:marRight w:val="0"/>
          <w:marTop w:val="0"/>
          <w:marBottom w:val="0"/>
          <w:divBdr>
            <w:top w:val="none" w:sz="0" w:space="0" w:color="auto"/>
            <w:left w:val="none" w:sz="0" w:space="0" w:color="auto"/>
            <w:bottom w:val="none" w:sz="0" w:space="0" w:color="auto"/>
            <w:right w:val="none" w:sz="0" w:space="0" w:color="auto"/>
          </w:divBdr>
        </w:div>
        <w:div w:id="800929014">
          <w:marLeft w:val="640"/>
          <w:marRight w:val="0"/>
          <w:marTop w:val="0"/>
          <w:marBottom w:val="0"/>
          <w:divBdr>
            <w:top w:val="none" w:sz="0" w:space="0" w:color="auto"/>
            <w:left w:val="none" w:sz="0" w:space="0" w:color="auto"/>
            <w:bottom w:val="none" w:sz="0" w:space="0" w:color="auto"/>
            <w:right w:val="none" w:sz="0" w:space="0" w:color="auto"/>
          </w:divBdr>
        </w:div>
        <w:div w:id="1293248140">
          <w:marLeft w:val="640"/>
          <w:marRight w:val="0"/>
          <w:marTop w:val="0"/>
          <w:marBottom w:val="0"/>
          <w:divBdr>
            <w:top w:val="none" w:sz="0" w:space="0" w:color="auto"/>
            <w:left w:val="none" w:sz="0" w:space="0" w:color="auto"/>
            <w:bottom w:val="none" w:sz="0" w:space="0" w:color="auto"/>
            <w:right w:val="none" w:sz="0" w:space="0" w:color="auto"/>
          </w:divBdr>
        </w:div>
        <w:div w:id="1058675440">
          <w:marLeft w:val="640"/>
          <w:marRight w:val="0"/>
          <w:marTop w:val="0"/>
          <w:marBottom w:val="0"/>
          <w:divBdr>
            <w:top w:val="none" w:sz="0" w:space="0" w:color="auto"/>
            <w:left w:val="none" w:sz="0" w:space="0" w:color="auto"/>
            <w:bottom w:val="none" w:sz="0" w:space="0" w:color="auto"/>
            <w:right w:val="none" w:sz="0" w:space="0" w:color="auto"/>
          </w:divBdr>
        </w:div>
        <w:div w:id="1205484952">
          <w:marLeft w:val="640"/>
          <w:marRight w:val="0"/>
          <w:marTop w:val="0"/>
          <w:marBottom w:val="0"/>
          <w:divBdr>
            <w:top w:val="none" w:sz="0" w:space="0" w:color="auto"/>
            <w:left w:val="none" w:sz="0" w:space="0" w:color="auto"/>
            <w:bottom w:val="none" w:sz="0" w:space="0" w:color="auto"/>
            <w:right w:val="none" w:sz="0" w:space="0" w:color="auto"/>
          </w:divBdr>
        </w:div>
        <w:div w:id="1292439548">
          <w:marLeft w:val="640"/>
          <w:marRight w:val="0"/>
          <w:marTop w:val="0"/>
          <w:marBottom w:val="0"/>
          <w:divBdr>
            <w:top w:val="none" w:sz="0" w:space="0" w:color="auto"/>
            <w:left w:val="none" w:sz="0" w:space="0" w:color="auto"/>
            <w:bottom w:val="none" w:sz="0" w:space="0" w:color="auto"/>
            <w:right w:val="none" w:sz="0" w:space="0" w:color="auto"/>
          </w:divBdr>
        </w:div>
        <w:div w:id="107164490">
          <w:marLeft w:val="640"/>
          <w:marRight w:val="0"/>
          <w:marTop w:val="0"/>
          <w:marBottom w:val="0"/>
          <w:divBdr>
            <w:top w:val="none" w:sz="0" w:space="0" w:color="auto"/>
            <w:left w:val="none" w:sz="0" w:space="0" w:color="auto"/>
            <w:bottom w:val="none" w:sz="0" w:space="0" w:color="auto"/>
            <w:right w:val="none" w:sz="0" w:space="0" w:color="auto"/>
          </w:divBdr>
        </w:div>
        <w:div w:id="468861802">
          <w:marLeft w:val="640"/>
          <w:marRight w:val="0"/>
          <w:marTop w:val="0"/>
          <w:marBottom w:val="0"/>
          <w:divBdr>
            <w:top w:val="none" w:sz="0" w:space="0" w:color="auto"/>
            <w:left w:val="none" w:sz="0" w:space="0" w:color="auto"/>
            <w:bottom w:val="none" w:sz="0" w:space="0" w:color="auto"/>
            <w:right w:val="none" w:sz="0" w:space="0" w:color="auto"/>
          </w:divBdr>
        </w:div>
        <w:div w:id="1671985298">
          <w:marLeft w:val="640"/>
          <w:marRight w:val="0"/>
          <w:marTop w:val="0"/>
          <w:marBottom w:val="0"/>
          <w:divBdr>
            <w:top w:val="none" w:sz="0" w:space="0" w:color="auto"/>
            <w:left w:val="none" w:sz="0" w:space="0" w:color="auto"/>
            <w:bottom w:val="none" w:sz="0" w:space="0" w:color="auto"/>
            <w:right w:val="none" w:sz="0" w:space="0" w:color="auto"/>
          </w:divBdr>
        </w:div>
        <w:div w:id="437256442">
          <w:marLeft w:val="640"/>
          <w:marRight w:val="0"/>
          <w:marTop w:val="0"/>
          <w:marBottom w:val="0"/>
          <w:divBdr>
            <w:top w:val="none" w:sz="0" w:space="0" w:color="auto"/>
            <w:left w:val="none" w:sz="0" w:space="0" w:color="auto"/>
            <w:bottom w:val="none" w:sz="0" w:space="0" w:color="auto"/>
            <w:right w:val="none" w:sz="0" w:space="0" w:color="auto"/>
          </w:divBdr>
        </w:div>
        <w:div w:id="2069693191">
          <w:marLeft w:val="640"/>
          <w:marRight w:val="0"/>
          <w:marTop w:val="0"/>
          <w:marBottom w:val="0"/>
          <w:divBdr>
            <w:top w:val="none" w:sz="0" w:space="0" w:color="auto"/>
            <w:left w:val="none" w:sz="0" w:space="0" w:color="auto"/>
            <w:bottom w:val="none" w:sz="0" w:space="0" w:color="auto"/>
            <w:right w:val="none" w:sz="0" w:space="0" w:color="auto"/>
          </w:divBdr>
        </w:div>
        <w:div w:id="1357317873">
          <w:marLeft w:val="640"/>
          <w:marRight w:val="0"/>
          <w:marTop w:val="0"/>
          <w:marBottom w:val="0"/>
          <w:divBdr>
            <w:top w:val="none" w:sz="0" w:space="0" w:color="auto"/>
            <w:left w:val="none" w:sz="0" w:space="0" w:color="auto"/>
            <w:bottom w:val="none" w:sz="0" w:space="0" w:color="auto"/>
            <w:right w:val="none" w:sz="0" w:space="0" w:color="auto"/>
          </w:divBdr>
        </w:div>
        <w:div w:id="576936409">
          <w:marLeft w:val="640"/>
          <w:marRight w:val="0"/>
          <w:marTop w:val="0"/>
          <w:marBottom w:val="0"/>
          <w:divBdr>
            <w:top w:val="none" w:sz="0" w:space="0" w:color="auto"/>
            <w:left w:val="none" w:sz="0" w:space="0" w:color="auto"/>
            <w:bottom w:val="none" w:sz="0" w:space="0" w:color="auto"/>
            <w:right w:val="none" w:sz="0" w:space="0" w:color="auto"/>
          </w:divBdr>
        </w:div>
        <w:div w:id="603802285">
          <w:marLeft w:val="640"/>
          <w:marRight w:val="0"/>
          <w:marTop w:val="0"/>
          <w:marBottom w:val="0"/>
          <w:divBdr>
            <w:top w:val="none" w:sz="0" w:space="0" w:color="auto"/>
            <w:left w:val="none" w:sz="0" w:space="0" w:color="auto"/>
            <w:bottom w:val="none" w:sz="0" w:space="0" w:color="auto"/>
            <w:right w:val="none" w:sz="0" w:space="0" w:color="auto"/>
          </w:divBdr>
        </w:div>
        <w:div w:id="1957323850">
          <w:marLeft w:val="640"/>
          <w:marRight w:val="0"/>
          <w:marTop w:val="0"/>
          <w:marBottom w:val="0"/>
          <w:divBdr>
            <w:top w:val="none" w:sz="0" w:space="0" w:color="auto"/>
            <w:left w:val="none" w:sz="0" w:space="0" w:color="auto"/>
            <w:bottom w:val="none" w:sz="0" w:space="0" w:color="auto"/>
            <w:right w:val="none" w:sz="0" w:space="0" w:color="auto"/>
          </w:divBdr>
        </w:div>
        <w:div w:id="1053622279">
          <w:marLeft w:val="640"/>
          <w:marRight w:val="0"/>
          <w:marTop w:val="0"/>
          <w:marBottom w:val="0"/>
          <w:divBdr>
            <w:top w:val="none" w:sz="0" w:space="0" w:color="auto"/>
            <w:left w:val="none" w:sz="0" w:space="0" w:color="auto"/>
            <w:bottom w:val="none" w:sz="0" w:space="0" w:color="auto"/>
            <w:right w:val="none" w:sz="0" w:space="0" w:color="auto"/>
          </w:divBdr>
        </w:div>
        <w:div w:id="1196113380">
          <w:marLeft w:val="640"/>
          <w:marRight w:val="0"/>
          <w:marTop w:val="0"/>
          <w:marBottom w:val="0"/>
          <w:divBdr>
            <w:top w:val="none" w:sz="0" w:space="0" w:color="auto"/>
            <w:left w:val="none" w:sz="0" w:space="0" w:color="auto"/>
            <w:bottom w:val="none" w:sz="0" w:space="0" w:color="auto"/>
            <w:right w:val="none" w:sz="0" w:space="0" w:color="auto"/>
          </w:divBdr>
        </w:div>
        <w:div w:id="2131973066">
          <w:marLeft w:val="640"/>
          <w:marRight w:val="0"/>
          <w:marTop w:val="0"/>
          <w:marBottom w:val="0"/>
          <w:divBdr>
            <w:top w:val="none" w:sz="0" w:space="0" w:color="auto"/>
            <w:left w:val="none" w:sz="0" w:space="0" w:color="auto"/>
            <w:bottom w:val="none" w:sz="0" w:space="0" w:color="auto"/>
            <w:right w:val="none" w:sz="0" w:space="0" w:color="auto"/>
          </w:divBdr>
        </w:div>
        <w:div w:id="2033990896">
          <w:marLeft w:val="640"/>
          <w:marRight w:val="0"/>
          <w:marTop w:val="0"/>
          <w:marBottom w:val="0"/>
          <w:divBdr>
            <w:top w:val="none" w:sz="0" w:space="0" w:color="auto"/>
            <w:left w:val="none" w:sz="0" w:space="0" w:color="auto"/>
            <w:bottom w:val="none" w:sz="0" w:space="0" w:color="auto"/>
            <w:right w:val="none" w:sz="0" w:space="0" w:color="auto"/>
          </w:divBdr>
        </w:div>
        <w:div w:id="1790733738">
          <w:marLeft w:val="640"/>
          <w:marRight w:val="0"/>
          <w:marTop w:val="0"/>
          <w:marBottom w:val="0"/>
          <w:divBdr>
            <w:top w:val="none" w:sz="0" w:space="0" w:color="auto"/>
            <w:left w:val="none" w:sz="0" w:space="0" w:color="auto"/>
            <w:bottom w:val="none" w:sz="0" w:space="0" w:color="auto"/>
            <w:right w:val="none" w:sz="0" w:space="0" w:color="auto"/>
          </w:divBdr>
        </w:div>
        <w:div w:id="1748574407">
          <w:marLeft w:val="640"/>
          <w:marRight w:val="0"/>
          <w:marTop w:val="0"/>
          <w:marBottom w:val="0"/>
          <w:divBdr>
            <w:top w:val="none" w:sz="0" w:space="0" w:color="auto"/>
            <w:left w:val="none" w:sz="0" w:space="0" w:color="auto"/>
            <w:bottom w:val="none" w:sz="0" w:space="0" w:color="auto"/>
            <w:right w:val="none" w:sz="0" w:space="0" w:color="auto"/>
          </w:divBdr>
        </w:div>
        <w:div w:id="1064795232">
          <w:marLeft w:val="640"/>
          <w:marRight w:val="0"/>
          <w:marTop w:val="0"/>
          <w:marBottom w:val="0"/>
          <w:divBdr>
            <w:top w:val="none" w:sz="0" w:space="0" w:color="auto"/>
            <w:left w:val="none" w:sz="0" w:space="0" w:color="auto"/>
            <w:bottom w:val="none" w:sz="0" w:space="0" w:color="auto"/>
            <w:right w:val="none" w:sz="0" w:space="0" w:color="auto"/>
          </w:divBdr>
        </w:div>
        <w:div w:id="1602837721">
          <w:marLeft w:val="640"/>
          <w:marRight w:val="0"/>
          <w:marTop w:val="0"/>
          <w:marBottom w:val="0"/>
          <w:divBdr>
            <w:top w:val="none" w:sz="0" w:space="0" w:color="auto"/>
            <w:left w:val="none" w:sz="0" w:space="0" w:color="auto"/>
            <w:bottom w:val="none" w:sz="0" w:space="0" w:color="auto"/>
            <w:right w:val="none" w:sz="0" w:space="0" w:color="auto"/>
          </w:divBdr>
        </w:div>
        <w:div w:id="1015422631">
          <w:marLeft w:val="640"/>
          <w:marRight w:val="0"/>
          <w:marTop w:val="0"/>
          <w:marBottom w:val="0"/>
          <w:divBdr>
            <w:top w:val="none" w:sz="0" w:space="0" w:color="auto"/>
            <w:left w:val="none" w:sz="0" w:space="0" w:color="auto"/>
            <w:bottom w:val="none" w:sz="0" w:space="0" w:color="auto"/>
            <w:right w:val="none" w:sz="0" w:space="0" w:color="auto"/>
          </w:divBdr>
        </w:div>
        <w:div w:id="1967924059">
          <w:marLeft w:val="640"/>
          <w:marRight w:val="0"/>
          <w:marTop w:val="0"/>
          <w:marBottom w:val="0"/>
          <w:divBdr>
            <w:top w:val="none" w:sz="0" w:space="0" w:color="auto"/>
            <w:left w:val="none" w:sz="0" w:space="0" w:color="auto"/>
            <w:bottom w:val="none" w:sz="0" w:space="0" w:color="auto"/>
            <w:right w:val="none" w:sz="0" w:space="0" w:color="auto"/>
          </w:divBdr>
        </w:div>
        <w:div w:id="1713841474">
          <w:marLeft w:val="640"/>
          <w:marRight w:val="0"/>
          <w:marTop w:val="0"/>
          <w:marBottom w:val="0"/>
          <w:divBdr>
            <w:top w:val="none" w:sz="0" w:space="0" w:color="auto"/>
            <w:left w:val="none" w:sz="0" w:space="0" w:color="auto"/>
            <w:bottom w:val="none" w:sz="0" w:space="0" w:color="auto"/>
            <w:right w:val="none" w:sz="0" w:space="0" w:color="auto"/>
          </w:divBdr>
        </w:div>
        <w:div w:id="669019604">
          <w:marLeft w:val="640"/>
          <w:marRight w:val="0"/>
          <w:marTop w:val="0"/>
          <w:marBottom w:val="0"/>
          <w:divBdr>
            <w:top w:val="none" w:sz="0" w:space="0" w:color="auto"/>
            <w:left w:val="none" w:sz="0" w:space="0" w:color="auto"/>
            <w:bottom w:val="none" w:sz="0" w:space="0" w:color="auto"/>
            <w:right w:val="none" w:sz="0" w:space="0" w:color="auto"/>
          </w:divBdr>
        </w:div>
        <w:div w:id="594947893">
          <w:marLeft w:val="640"/>
          <w:marRight w:val="0"/>
          <w:marTop w:val="0"/>
          <w:marBottom w:val="0"/>
          <w:divBdr>
            <w:top w:val="none" w:sz="0" w:space="0" w:color="auto"/>
            <w:left w:val="none" w:sz="0" w:space="0" w:color="auto"/>
            <w:bottom w:val="none" w:sz="0" w:space="0" w:color="auto"/>
            <w:right w:val="none" w:sz="0" w:space="0" w:color="auto"/>
          </w:divBdr>
        </w:div>
        <w:div w:id="732656078">
          <w:marLeft w:val="640"/>
          <w:marRight w:val="0"/>
          <w:marTop w:val="0"/>
          <w:marBottom w:val="0"/>
          <w:divBdr>
            <w:top w:val="none" w:sz="0" w:space="0" w:color="auto"/>
            <w:left w:val="none" w:sz="0" w:space="0" w:color="auto"/>
            <w:bottom w:val="none" w:sz="0" w:space="0" w:color="auto"/>
            <w:right w:val="none" w:sz="0" w:space="0" w:color="auto"/>
          </w:divBdr>
        </w:div>
        <w:div w:id="1296377935">
          <w:marLeft w:val="640"/>
          <w:marRight w:val="0"/>
          <w:marTop w:val="0"/>
          <w:marBottom w:val="0"/>
          <w:divBdr>
            <w:top w:val="none" w:sz="0" w:space="0" w:color="auto"/>
            <w:left w:val="none" w:sz="0" w:space="0" w:color="auto"/>
            <w:bottom w:val="none" w:sz="0" w:space="0" w:color="auto"/>
            <w:right w:val="none" w:sz="0" w:space="0" w:color="auto"/>
          </w:divBdr>
        </w:div>
        <w:div w:id="518809856">
          <w:marLeft w:val="640"/>
          <w:marRight w:val="0"/>
          <w:marTop w:val="0"/>
          <w:marBottom w:val="0"/>
          <w:divBdr>
            <w:top w:val="none" w:sz="0" w:space="0" w:color="auto"/>
            <w:left w:val="none" w:sz="0" w:space="0" w:color="auto"/>
            <w:bottom w:val="none" w:sz="0" w:space="0" w:color="auto"/>
            <w:right w:val="none" w:sz="0" w:space="0" w:color="auto"/>
          </w:divBdr>
        </w:div>
        <w:div w:id="1639529540">
          <w:marLeft w:val="640"/>
          <w:marRight w:val="0"/>
          <w:marTop w:val="0"/>
          <w:marBottom w:val="0"/>
          <w:divBdr>
            <w:top w:val="none" w:sz="0" w:space="0" w:color="auto"/>
            <w:left w:val="none" w:sz="0" w:space="0" w:color="auto"/>
            <w:bottom w:val="none" w:sz="0" w:space="0" w:color="auto"/>
            <w:right w:val="none" w:sz="0" w:space="0" w:color="auto"/>
          </w:divBdr>
        </w:div>
      </w:divsChild>
    </w:div>
    <w:div w:id="1176652305">
      <w:bodyDiv w:val="1"/>
      <w:marLeft w:val="0"/>
      <w:marRight w:val="0"/>
      <w:marTop w:val="0"/>
      <w:marBottom w:val="0"/>
      <w:divBdr>
        <w:top w:val="none" w:sz="0" w:space="0" w:color="auto"/>
        <w:left w:val="none" w:sz="0" w:space="0" w:color="auto"/>
        <w:bottom w:val="none" w:sz="0" w:space="0" w:color="auto"/>
        <w:right w:val="none" w:sz="0" w:space="0" w:color="auto"/>
      </w:divBdr>
    </w:div>
    <w:div w:id="1180462739">
      <w:bodyDiv w:val="1"/>
      <w:marLeft w:val="0"/>
      <w:marRight w:val="0"/>
      <w:marTop w:val="0"/>
      <w:marBottom w:val="0"/>
      <w:divBdr>
        <w:top w:val="none" w:sz="0" w:space="0" w:color="auto"/>
        <w:left w:val="none" w:sz="0" w:space="0" w:color="auto"/>
        <w:bottom w:val="none" w:sz="0" w:space="0" w:color="auto"/>
        <w:right w:val="none" w:sz="0" w:space="0" w:color="auto"/>
      </w:divBdr>
      <w:divsChild>
        <w:div w:id="753432840">
          <w:marLeft w:val="640"/>
          <w:marRight w:val="0"/>
          <w:marTop w:val="0"/>
          <w:marBottom w:val="0"/>
          <w:divBdr>
            <w:top w:val="none" w:sz="0" w:space="0" w:color="auto"/>
            <w:left w:val="none" w:sz="0" w:space="0" w:color="auto"/>
            <w:bottom w:val="none" w:sz="0" w:space="0" w:color="auto"/>
            <w:right w:val="none" w:sz="0" w:space="0" w:color="auto"/>
          </w:divBdr>
        </w:div>
        <w:div w:id="469059209">
          <w:marLeft w:val="640"/>
          <w:marRight w:val="0"/>
          <w:marTop w:val="0"/>
          <w:marBottom w:val="0"/>
          <w:divBdr>
            <w:top w:val="none" w:sz="0" w:space="0" w:color="auto"/>
            <w:left w:val="none" w:sz="0" w:space="0" w:color="auto"/>
            <w:bottom w:val="none" w:sz="0" w:space="0" w:color="auto"/>
            <w:right w:val="none" w:sz="0" w:space="0" w:color="auto"/>
          </w:divBdr>
        </w:div>
        <w:div w:id="939143956">
          <w:marLeft w:val="640"/>
          <w:marRight w:val="0"/>
          <w:marTop w:val="0"/>
          <w:marBottom w:val="0"/>
          <w:divBdr>
            <w:top w:val="none" w:sz="0" w:space="0" w:color="auto"/>
            <w:left w:val="none" w:sz="0" w:space="0" w:color="auto"/>
            <w:bottom w:val="none" w:sz="0" w:space="0" w:color="auto"/>
            <w:right w:val="none" w:sz="0" w:space="0" w:color="auto"/>
          </w:divBdr>
        </w:div>
        <w:div w:id="1900706372">
          <w:marLeft w:val="640"/>
          <w:marRight w:val="0"/>
          <w:marTop w:val="0"/>
          <w:marBottom w:val="0"/>
          <w:divBdr>
            <w:top w:val="none" w:sz="0" w:space="0" w:color="auto"/>
            <w:left w:val="none" w:sz="0" w:space="0" w:color="auto"/>
            <w:bottom w:val="none" w:sz="0" w:space="0" w:color="auto"/>
            <w:right w:val="none" w:sz="0" w:space="0" w:color="auto"/>
          </w:divBdr>
        </w:div>
        <w:div w:id="1664115167">
          <w:marLeft w:val="640"/>
          <w:marRight w:val="0"/>
          <w:marTop w:val="0"/>
          <w:marBottom w:val="0"/>
          <w:divBdr>
            <w:top w:val="none" w:sz="0" w:space="0" w:color="auto"/>
            <w:left w:val="none" w:sz="0" w:space="0" w:color="auto"/>
            <w:bottom w:val="none" w:sz="0" w:space="0" w:color="auto"/>
            <w:right w:val="none" w:sz="0" w:space="0" w:color="auto"/>
          </w:divBdr>
        </w:div>
        <w:div w:id="943726971">
          <w:marLeft w:val="640"/>
          <w:marRight w:val="0"/>
          <w:marTop w:val="0"/>
          <w:marBottom w:val="0"/>
          <w:divBdr>
            <w:top w:val="none" w:sz="0" w:space="0" w:color="auto"/>
            <w:left w:val="none" w:sz="0" w:space="0" w:color="auto"/>
            <w:bottom w:val="none" w:sz="0" w:space="0" w:color="auto"/>
            <w:right w:val="none" w:sz="0" w:space="0" w:color="auto"/>
          </w:divBdr>
        </w:div>
        <w:div w:id="287013835">
          <w:marLeft w:val="640"/>
          <w:marRight w:val="0"/>
          <w:marTop w:val="0"/>
          <w:marBottom w:val="0"/>
          <w:divBdr>
            <w:top w:val="none" w:sz="0" w:space="0" w:color="auto"/>
            <w:left w:val="none" w:sz="0" w:space="0" w:color="auto"/>
            <w:bottom w:val="none" w:sz="0" w:space="0" w:color="auto"/>
            <w:right w:val="none" w:sz="0" w:space="0" w:color="auto"/>
          </w:divBdr>
        </w:div>
        <w:div w:id="472672422">
          <w:marLeft w:val="640"/>
          <w:marRight w:val="0"/>
          <w:marTop w:val="0"/>
          <w:marBottom w:val="0"/>
          <w:divBdr>
            <w:top w:val="none" w:sz="0" w:space="0" w:color="auto"/>
            <w:left w:val="none" w:sz="0" w:space="0" w:color="auto"/>
            <w:bottom w:val="none" w:sz="0" w:space="0" w:color="auto"/>
            <w:right w:val="none" w:sz="0" w:space="0" w:color="auto"/>
          </w:divBdr>
        </w:div>
        <w:div w:id="1078745881">
          <w:marLeft w:val="640"/>
          <w:marRight w:val="0"/>
          <w:marTop w:val="0"/>
          <w:marBottom w:val="0"/>
          <w:divBdr>
            <w:top w:val="none" w:sz="0" w:space="0" w:color="auto"/>
            <w:left w:val="none" w:sz="0" w:space="0" w:color="auto"/>
            <w:bottom w:val="none" w:sz="0" w:space="0" w:color="auto"/>
            <w:right w:val="none" w:sz="0" w:space="0" w:color="auto"/>
          </w:divBdr>
        </w:div>
        <w:div w:id="1243829469">
          <w:marLeft w:val="640"/>
          <w:marRight w:val="0"/>
          <w:marTop w:val="0"/>
          <w:marBottom w:val="0"/>
          <w:divBdr>
            <w:top w:val="none" w:sz="0" w:space="0" w:color="auto"/>
            <w:left w:val="none" w:sz="0" w:space="0" w:color="auto"/>
            <w:bottom w:val="none" w:sz="0" w:space="0" w:color="auto"/>
            <w:right w:val="none" w:sz="0" w:space="0" w:color="auto"/>
          </w:divBdr>
        </w:div>
        <w:div w:id="1515916200">
          <w:marLeft w:val="640"/>
          <w:marRight w:val="0"/>
          <w:marTop w:val="0"/>
          <w:marBottom w:val="0"/>
          <w:divBdr>
            <w:top w:val="none" w:sz="0" w:space="0" w:color="auto"/>
            <w:left w:val="none" w:sz="0" w:space="0" w:color="auto"/>
            <w:bottom w:val="none" w:sz="0" w:space="0" w:color="auto"/>
            <w:right w:val="none" w:sz="0" w:space="0" w:color="auto"/>
          </w:divBdr>
        </w:div>
        <w:div w:id="319771219">
          <w:marLeft w:val="640"/>
          <w:marRight w:val="0"/>
          <w:marTop w:val="0"/>
          <w:marBottom w:val="0"/>
          <w:divBdr>
            <w:top w:val="none" w:sz="0" w:space="0" w:color="auto"/>
            <w:left w:val="none" w:sz="0" w:space="0" w:color="auto"/>
            <w:bottom w:val="none" w:sz="0" w:space="0" w:color="auto"/>
            <w:right w:val="none" w:sz="0" w:space="0" w:color="auto"/>
          </w:divBdr>
        </w:div>
        <w:div w:id="1888646123">
          <w:marLeft w:val="640"/>
          <w:marRight w:val="0"/>
          <w:marTop w:val="0"/>
          <w:marBottom w:val="0"/>
          <w:divBdr>
            <w:top w:val="none" w:sz="0" w:space="0" w:color="auto"/>
            <w:left w:val="none" w:sz="0" w:space="0" w:color="auto"/>
            <w:bottom w:val="none" w:sz="0" w:space="0" w:color="auto"/>
            <w:right w:val="none" w:sz="0" w:space="0" w:color="auto"/>
          </w:divBdr>
        </w:div>
        <w:div w:id="1287392112">
          <w:marLeft w:val="640"/>
          <w:marRight w:val="0"/>
          <w:marTop w:val="0"/>
          <w:marBottom w:val="0"/>
          <w:divBdr>
            <w:top w:val="none" w:sz="0" w:space="0" w:color="auto"/>
            <w:left w:val="none" w:sz="0" w:space="0" w:color="auto"/>
            <w:bottom w:val="none" w:sz="0" w:space="0" w:color="auto"/>
            <w:right w:val="none" w:sz="0" w:space="0" w:color="auto"/>
          </w:divBdr>
        </w:div>
        <w:div w:id="1593468781">
          <w:marLeft w:val="640"/>
          <w:marRight w:val="0"/>
          <w:marTop w:val="0"/>
          <w:marBottom w:val="0"/>
          <w:divBdr>
            <w:top w:val="none" w:sz="0" w:space="0" w:color="auto"/>
            <w:left w:val="none" w:sz="0" w:space="0" w:color="auto"/>
            <w:bottom w:val="none" w:sz="0" w:space="0" w:color="auto"/>
            <w:right w:val="none" w:sz="0" w:space="0" w:color="auto"/>
          </w:divBdr>
        </w:div>
        <w:div w:id="1739740507">
          <w:marLeft w:val="640"/>
          <w:marRight w:val="0"/>
          <w:marTop w:val="0"/>
          <w:marBottom w:val="0"/>
          <w:divBdr>
            <w:top w:val="none" w:sz="0" w:space="0" w:color="auto"/>
            <w:left w:val="none" w:sz="0" w:space="0" w:color="auto"/>
            <w:bottom w:val="none" w:sz="0" w:space="0" w:color="auto"/>
            <w:right w:val="none" w:sz="0" w:space="0" w:color="auto"/>
          </w:divBdr>
        </w:div>
        <w:div w:id="1466971434">
          <w:marLeft w:val="640"/>
          <w:marRight w:val="0"/>
          <w:marTop w:val="0"/>
          <w:marBottom w:val="0"/>
          <w:divBdr>
            <w:top w:val="none" w:sz="0" w:space="0" w:color="auto"/>
            <w:left w:val="none" w:sz="0" w:space="0" w:color="auto"/>
            <w:bottom w:val="none" w:sz="0" w:space="0" w:color="auto"/>
            <w:right w:val="none" w:sz="0" w:space="0" w:color="auto"/>
          </w:divBdr>
        </w:div>
        <w:div w:id="1264727405">
          <w:marLeft w:val="640"/>
          <w:marRight w:val="0"/>
          <w:marTop w:val="0"/>
          <w:marBottom w:val="0"/>
          <w:divBdr>
            <w:top w:val="none" w:sz="0" w:space="0" w:color="auto"/>
            <w:left w:val="none" w:sz="0" w:space="0" w:color="auto"/>
            <w:bottom w:val="none" w:sz="0" w:space="0" w:color="auto"/>
            <w:right w:val="none" w:sz="0" w:space="0" w:color="auto"/>
          </w:divBdr>
        </w:div>
        <w:div w:id="1265528346">
          <w:marLeft w:val="640"/>
          <w:marRight w:val="0"/>
          <w:marTop w:val="0"/>
          <w:marBottom w:val="0"/>
          <w:divBdr>
            <w:top w:val="none" w:sz="0" w:space="0" w:color="auto"/>
            <w:left w:val="none" w:sz="0" w:space="0" w:color="auto"/>
            <w:bottom w:val="none" w:sz="0" w:space="0" w:color="auto"/>
            <w:right w:val="none" w:sz="0" w:space="0" w:color="auto"/>
          </w:divBdr>
        </w:div>
        <w:div w:id="721830228">
          <w:marLeft w:val="640"/>
          <w:marRight w:val="0"/>
          <w:marTop w:val="0"/>
          <w:marBottom w:val="0"/>
          <w:divBdr>
            <w:top w:val="none" w:sz="0" w:space="0" w:color="auto"/>
            <w:left w:val="none" w:sz="0" w:space="0" w:color="auto"/>
            <w:bottom w:val="none" w:sz="0" w:space="0" w:color="auto"/>
            <w:right w:val="none" w:sz="0" w:space="0" w:color="auto"/>
          </w:divBdr>
        </w:div>
        <w:div w:id="1737509278">
          <w:marLeft w:val="640"/>
          <w:marRight w:val="0"/>
          <w:marTop w:val="0"/>
          <w:marBottom w:val="0"/>
          <w:divBdr>
            <w:top w:val="none" w:sz="0" w:space="0" w:color="auto"/>
            <w:left w:val="none" w:sz="0" w:space="0" w:color="auto"/>
            <w:bottom w:val="none" w:sz="0" w:space="0" w:color="auto"/>
            <w:right w:val="none" w:sz="0" w:space="0" w:color="auto"/>
          </w:divBdr>
        </w:div>
        <w:div w:id="1835145223">
          <w:marLeft w:val="640"/>
          <w:marRight w:val="0"/>
          <w:marTop w:val="0"/>
          <w:marBottom w:val="0"/>
          <w:divBdr>
            <w:top w:val="none" w:sz="0" w:space="0" w:color="auto"/>
            <w:left w:val="none" w:sz="0" w:space="0" w:color="auto"/>
            <w:bottom w:val="none" w:sz="0" w:space="0" w:color="auto"/>
            <w:right w:val="none" w:sz="0" w:space="0" w:color="auto"/>
          </w:divBdr>
        </w:div>
        <w:div w:id="610403237">
          <w:marLeft w:val="640"/>
          <w:marRight w:val="0"/>
          <w:marTop w:val="0"/>
          <w:marBottom w:val="0"/>
          <w:divBdr>
            <w:top w:val="none" w:sz="0" w:space="0" w:color="auto"/>
            <w:left w:val="none" w:sz="0" w:space="0" w:color="auto"/>
            <w:bottom w:val="none" w:sz="0" w:space="0" w:color="auto"/>
            <w:right w:val="none" w:sz="0" w:space="0" w:color="auto"/>
          </w:divBdr>
        </w:div>
        <w:div w:id="84039578">
          <w:marLeft w:val="640"/>
          <w:marRight w:val="0"/>
          <w:marTop w:val="0"/>
          <w:marBottom w:val="0"/>
          <w:divBdr>
            <w:top w:val="none" w:sz="0" w:space="0" w:color="auto"/>
            <w:left w:val="none" w:sz="0" w:space="0" w:color="auto"/>
            <w:bottom w:val="none" w:sz="0" w:space="0" w:color="auto"/>
            <w:right w:val="none" w:sz="0" w:space="0" w:color="auto"/>
          </w:divBdr>
        </w:div>
        <w:div w:id="1863472891">
          <w:marLeft w:val="640"/>
          <w:marRight w:val="0"/>
          <w:marTop w:val="0"/>
          <w:marBottom w:val="0"/>
          <w:divBdr>
            <w:top w:val="none" w:sz="0" w:space="0" w:color="auto"/>
            <w:left w:val="none" w:sz="0" w:space="0" w:color="auto"/>
            <w:bottom w:val="none" w:sz="0" w:space="0" w:color="auto"/>
            <w:right w:val="none" w:sz="0" w:space="0" w:color="auto"/>
          </w:divBdr>
        </w:div>
        <w:div w:id="661355927">
          <w:marLeft w:val="640"/>
          <w:marRight w:val="0"/>
          <w:marTop w:val="0"/>
          <w:marBottom w:val="0"/>
          <w:divBdr>
            <w:top w:val="none" w:sz="0" w:space="0" w:color="auto"/>
            <w:left w:val="none" w:sz="0" w:space="0" w:color="auto"/>
            <w:bottom w:val="none" w:sz="0" w:space="0" w:color="auto"/>
            <w:right w:val="none" w:sz="0" w:space="0" w:color="auto"/>
          </w:divBdr>
        </w:div>
        <w:div w:id="1058896168">
          <w:marLeft w:val="640"/>
          <w:marRight w:val="0"/>
          <w:marTop w:val="0"/>
          <w:marBottom w:val="0"/>
          <w:divBdr>
            <w:top w:val="none" w:sz="0" w:space="0" w:color="auto"/>
            <w:left w:val="none" w:sz="0" w:space="0" w:color="auto"/>
            <w:bottom w:val="none" w:sz="0" w:space="0" w:color="auto"/>
            <w:right w:val="none" w:sz="0" w:space="0" w:color="auto"/>
          </w:divBdr>
        </w:div>
        <w:div w:id="435296564">
          <w:marLeft w:val="640"/>
          <w:marRight w:val="0"/>
          <w:marTop w:val="0"/>
          <w:marBottom w:val="0"/>
          <w:divBdr>
            <w:top w:val="none" w:sz="0" w:space="0" w:color="auto"/>
            <w:left w:val="none" w:sz="0" w:space="0" w:color="auto"/>
            <w:bottom w:val="none" w:sz="0" w:space="0" w:color="auto"/>
            <w:right w:val="none" w:sz="0" w:space="0" w:color="auto"/>
          </w:divBdr>
        </w:div>
        <w:div w:id="1413159170">
          <w:marLeft w:val="640"/>
          <w:marRight w:val="0"/>
          <w:marTop w:val="0"/>
          <w:marBottom w:val="0"/>
          <w:divBdr>
            <w:top w:val="none" w:sz="0" w:space="0" w:color="auto"/>
            <w:left w:val="none" w:sz="0" w:space="0" w:color="auto"/>
            <w:bottom w:val="none" w:sz="0" w:space="0" w:color="auto"/>
            <w:right w:val="none" w:sz="0" w:space="0" w:color="auto"/>
          </w:divBdr>
        </w:div>
        <w:div w:id="111171599">
          <w:marLeft w:val="640"/>
          <w:marRight w:val="0"/>
          <w:marTop w:val="0"/>
          <w:marBottom w:val="0"/>
          <w:divBdr>
            <w:top w:val="none" w:sz="0" w:space="0" w:color="auto"/>
            <w:left w:val="none" w:sz="0" w:space="0" w:color="auto"/>
            <w:bottom w:val="none" w:sz="0" w:space="0" w:color="auto"/>
            <w:right w:val="none" w:sz="0" w:space="0" w:color="auto"/>
          </w:divBdr>
        </w:div>
        <w:div w:id="1030376200">
          <w:marLeft w:val="640"/>
          <w:marRight w:val="0"/>
          <w:marTop w:val="0"/>
          <w:marBottom w:val="0"/>
          <w:divBdr>
            <w:top w:val="none" w:sz="0" w:space="0" w:color="auto"/>
            <w:left w:val="none" w:sz="0" w:space="0" w:color="auto"/>
            <w:bottom w:val="none" w:sz="0" w:space="0" w:color="auto"/>
            <w:right w:val="none" w:sz="0" w:space="0" w:color="auto"/>
          </w:divBdr>
        </w:div>
        <w:div w:id="860971662">
          <w:marLeft w:val="640"/>
          <w:marRight w:val="0"/>
          <w:marTop w:val="0"/>
          <w:marBottom w:val="0"/>
          <w:divBdr>
            <w:top w:val="none" w:sz="0" w:space="0" w:color="auto"/>
            <w:left w:val="none" w:sz="0" w:space="0" w:color="auto"/>
            <w:bottom w:val="none" w:sz="0" w:space="0" w:color="auto"/>
            <w:right w:val="none" w:sz="0" w:space="0" w:color="auto"/>
          </w:divBdr>
        </w:div>
        <w:div w:id="1678457059">
          <w:marLeft w:val="640"/>
          <w:marRight w:val="0"/>
          <w:marTop w:val="0"/>
          <w:marBottom w:val="0"/>
          <w:divBdr>
            <w:top w:val="none" w:sz="0" w:space="0" w:color="auto"/>
            <w:left w:val="none" w:sz="0" w:space="0" w:color="auto"/>
            <w:bottom w:val="none" w:sz="0" w:space="0" w:color="auto"/>
            <w:right w:val="none" w:sz="0" w:space="0" w:color="auto"/>
          </w:divBdr>
        </w:div>
        <w:div w:id="1397319724">
          <w:marLeft w:val="640"/>
          <w:marRight w:val="0"/>
          <w:marTop w:val="0"/>
          <w:marBottom w:val="0"/>
          <w:divBdr>
            <w:top w:val="none" w:sz="0" w:space="0" w:color="auto"/>
            <w:left w:val="none" w:sz="0" w:space="0" w:color="auto"/>
            <w:bottom w:val="none" w:sz="0" w:space="0" w:color="auto"/>
            <w:right w:val="none" w:sz="0" w:space="0" w:color="auto"/>
          </w:divBdr>
        </w:div>
        <w:div w:id="1574123436">
          <w:marLeft w:val="640"/>
          <w:marRight w:val="0"/>
          <w:marTop w:val="0"/>
          <w:marBottom w:val="0"/>
          <w:divBdr>
            <w:top w:val="none" w:sz="0" w:space="0" w:color="auto"/>
            <w:left w:val="none" w:sz="0" w:space="0" w:color="auto"/>
            <w:bottom w:val="none" w:sz="0" w:space="0" w:color="auto"/>
            <w:right w:val="none" w:sz="0" w:space="0" w:color="auto"/>
          </w:divBdr>
        </w:div>
        <w:div w:id="1465391019">
          <w:marLeft w:val="640"/>
          <w:marRight w:val="0"/>
          <w:marTop w:val="0"/>
          <w:marBottom w:val="0"/>
          <w:divBdr>
            <w:top w:val="none" w:sz="0" w:space="0" w:color="auto"/>
            <w:left w:val="none" w:sz="0" w:space="0" w:color="auto"/>
            <w:bottom w:val="none" w:sz="0" w:space="0" w:color="auto"/>
            <w:right w:val="none" w:sz="0" w:space="0" w:color="auto"/>
          </w:divBdr>
        </w:div>
        <w:div w:id="1530486890">
          <w:marLeft w:val="640"/>
          <w:marRight w:val="0"/>
          <w:marTop w:val="0"/>
          <w:marBottom w:val="0"/>
          <w:divBdr>
            <w:top w:val="none" w:sz="0" w:space="0" w:color="auto"/>
            <w:left w:val="none" w:sz="0" w:space="0" w:color="auto"/>
            <w:bottom w:val="none" w:sz="0" w:space="0" w:color="auto"/>
            <w:right w:val="none" w:sz="0" w:space="0" w:color="auto"/>
          </w:divBdr>
        </w:div>
        <w:div w:id="2098363645">
          <w:marLeft w:val="640"/>
          <w:marRight w:val="0"/>
          <w:marTop w:val="0"/>
          <w:marBottom w:val="0"/>
          <w:divBdr>
            <w:top w:val="none" w:sz="0" w:space="0" w:color="auto"/>
            <w:left w:val="none" w:sz="0" w:space="0" w:color="auto"/>
            <w:bottom w:val="none" w:sz="0" w:space="0" w:color="auto"/>
            <w:right w:val="none" w:sz="0" w:space="0" w:color="auto"/>
          </w:divBdr>
        </w:div>
        <w:div w:id="516889000">
          <w:marLeft w:val="640"/>
          <w:marRight w:val="0"/>
          <w:marTop w:val="0"/>
          <w:marBottom w:val="0"/>
          <w:divBdr>
            <w:top w:val="none" w:sz="0" w:space="0" w:color="auto"/>
            <w:left w:val="none" w:sz="0" w:space="0" w:color="auto"/>
            <w:bottom w:val="none" w:sz="0" w:space="0" w:color="auto"/>
            <w:right w:val="none" w:sz="0" w:space="0" w:color="auto"/>
          </w:divBdr>
        </w:div>
        <w:div w:id="951941597">
          <w:marLeft w:val="640"/>
          <w:marRight w:val="0"/>
          <w:marTop w:val="0"/>
          <w:marBottom w:val="0"/>
          <w:divBdr>
            <w:top w:val="none" w:sz="0" w:space="0" w:color="auto"/>
            <w:left w:val="none" w:sz="0" w:space="0" w:color="auto"/>
            <w:bottom w:val="none" w:sz="0" w:space="0" w:color="auto"/>
            <w:right w:val="none" w:sz="0" w:space="0" w:color="auto"/>
          </w:divBdr>
        </w:div>
        <w:div w:id="1144930968">
          <w:marLeft w:val="640"/>
          <w:marRight w:val="0"/>
          <w:marTop w:val="0"/>
          <w:marBottom w:val="0"/>
          <w:divBdr>
            <w:top w:val="none" w:sz="0" w:space="0" w:color="auto"/>
            <w:left w:val="none" w:sz="0" w:space="0" w:color="auto"/>
            <w:bottom w:val="none" w:sz="0" w:space="0" w:color="auto"/>
            <w:right w:val="none" w:sz="0" w:space="0" w:color="auto"/>
          </w:divBdr>
        </w:div>
        <w:div w:id="671378493">
          <w:marLeft w:val="640"/>
          <w:marRight w:val="0"/>
          <w:marTop w:val="0"/>
          <w:marBottom w:val="0"/>
          <w:divBdr>
            <w:top w:val="none" w:sz="0" w:space="0" w:color="auto"/>
            <w:left w:val="none" w:sz="0" w:space="0" w:color="auto"/>
            <w:bottom w:val="none" w:sz="0" w:space="0" w:color="auto"/>
            <w:right w:val="none" w:sz="0" w:space="0" w:color="auto"/>
          </w:divBdr>
        </w:div>
        <w:div w:id="1659141565">
          <w:marLeft w:val="640"/>
          <w:marRight w:val="0"/>
          <w:marTop w:val="0"/>
          <w:marBottom w:val="0"/>
          <w:divBdr>
            <w:top w:val="none" w:sz="0" w:space="0" w:color="auto"/>
            <w:left w:val="none" w:sz="0" w:space="0" w:color="auto"/>
            <w:bottom w:val="none" w:sz="0" w:space="0" w:color="auto"/>
            <w:right w:val="none" w:sz="0" w:space="0" w:color="auto"/>
          </w:divBdr>
        </w:div>
        <w:div w:id="1140266088">
          <w:marLeft w:val="640"/>
          <w:marRight w:val="0"/>
          <w:marTop w:val="0"/>
          <w:marBottom w:val="0"/>
          <w:divBdr>
            <w:top w:val="none" w:sz="0" w:space="0" w:color="auto"/>
            <w:left w:val="none" w:sz="0" w:space="0" w:color="auto"/>
            <w:bottom w:val="none" w:sz="0" w:space="0" w:color="auto"/>
            <w:right w:val="none" w:sz="0" w:space="0" w:color="auto"/>
          </w:divBdr>
        </w:div>
        <w:div w:id="1100182799">
          <w:marLeft w:val="640"/>
          <w:marRight w:val="0"/>
          <w:marTop w:val="0"/>
          <w:marBottom w:val="0"/>
          <w:divBdr>
            <w:top w:val="none" w:sz="0" w:space="0" w:color="auto"/>
            <w:left w:val="none" w:sz="0" w:space="0" w:color="auto"/>
            <w:bottom w:val="none" w:sz="0" w:space="0" w:color="auto"/>
            <w:right w:val="none" w:sz="0" w:space="0" w:color="auto"/>
          </w:divBdr>
        </w:div>
        <w:div w:id="379204866">
          <w:marLeft w:val="640"/>
          <w:marRight w:val="0"/>
          <w:marTop w:val="0"/>
          <w:marBottom w:val="0"/>
          <w:divBdr>
            <w:top w:val="none" w:sz="0" w:space="0" w:color="auto"/>
            <w:left w:val="none" w:sz="0" w:space="0" w:color="auto"/>
            <w:bottom w:val="none" w:sz="0" w:space="0" w:color="auto"/>
            <w:right w:val="none" w:sz="0" w:space="0" w:color="auto"/>
          </w:divBdr>
        </w:div>
        <w:div w:id="1397971817">
          <w:marLeft w:val="640"/>
          <w:marRight w:val="0"/>
          <w:marTop w:val="0"/>
          <w:marBottom w:val="0"/>
          <w:divBdr>
            <w:top w:val="none" w:sz="0" w:space="0" w:color="auto"/>
            <w:left w:val="none" w:sz="0" w:space="0" w:color="auto"/>
            <w:bottom w:val="none" w:sz="0" w:space="0" w:color="auto"/>
            <w:right w:val="none" w:sz="0" w:space="0" w:color="auto"/>
          </w:divBdr>
        </w:div>
        <w:div w:id="1921206600">
          <w:marLeft w:val="640"/>
          <w:marRight w:val="0"/>
          <w:marTop w:val="0"/>
          <w:marBottom w:val="0"/>
          <w:divBdr>
            <w:top w:val="none" w:sz="0" w:space="0" w:color="auto"/>
            <w:left w:val="none" w:sz="0" w:space="0" w:color="auto"/>
            <w:bottom w:val="none" w:sz="0" w:space="0" w:color="auto"/>
            <w:right w:val="none" w:sz="0" w:space="0" w:color="auto"/>
          </w:divBdr>
        </w:div>
        <w:div w:id="929969364">
          <w:marLeft w:val="640"/>
          <w:marRight w:val="0"/>
          <w:marTop w:val="0"/>
          <w:marBottom w:val="0"/>
          <w:divBdr>
            <w:top w:val="none" w:sz="0" w:space="0" w:color="auto"/>
            <w:left w:val="none" w:sz="0" w:space="0" w:color="auto"/>
            <w:bottom w:val="none" w:sz="0" w:space="0" w:color="auto"/>
            <w:right w:val="none" w:sz="0" w:space="0" w:color="auto"/>
          </w:divBdr>
        </w:div>
        <w:div w:id="1114665820">
          <w:marLeft w:val="640"/>
          <w:marRight w:val="0"/>
          <w:marTop w:val="0"/>
          <w:marBottom w:val="0"/>
          <w:divBdr>
            <w:top w:val="none" w:sz="0" w:space="0" w:color="auto"/>
            <w:left w:val="none" w:sz="0" w:space="0" w:color="auto"/>
            <w:bottom w:val="none" w:sz="0" w:space="0" w:color="auto"/>
            <w:right w:val="none" w:sz="0" w:space="0" w:color="auto"/>
          </w:divBdr>
        </w:div>
        <w:div w:id="881668491">
          <w:marLeft w:val="640"/>
          <w:marRight w:val="0"/>
          <w:marTop w:val="0"/>
          <w:marBottom w:val="0"/>
          <w:divBdr>
            <w:top w:val="none" w:sz="0" w:space="0" w:color="auto"/>
            <w:left w:val="none" w:sz="0" w:space="0" w:color="auto"/>
            <w:bottom w:val="none" w:sz="0" w:space="0" w:color="auto"/>
            <w:right w:val="none" w:sz="0" w:space="0" w:color="auto"/>
          </w:divBdr>
        </w:div>
        <w:div w:id="1410301579">
          <w:marLeft w:val="640"/>
          <w:marRight w:val="0"/>
          <w:marTop w:val="0"/>
          <w:marBottom w:val="0"/>
          <w:divBdr>
            <w:top w:val="none" w:sz="0" w:space="0" w:color="auto"/>
            <w:left w:val="none" w:sz="0" w:space="0" w:color="auto"/>
            <w:bottom w:val="none" w:sz="0" w:space="0" w:color="auto"/>
            <w:right w:val="none" w:sz="0" w:space="0" w:color="auto"/>
          </w:divBdr>
        </w:div>
        <w:div w:id="441922975">
          <w:marLeft w:val="640"/>
          <w:marRight w:val="0"/>
          <w:marTop w:val="0"/>
          <w:marBottom w:val="0"/>
          <w:divBdr>
            <w:top w:val="none" w:sz="0" w:space="0" w:color="auto"/>
            <w:left w:val="none" w:sz="0" w:space="0" w:color="auto"/>
            <w:bottom w:val="none" w:sz="0" w:space="0" w:color="auto"/>
            <w:right w:val="none" w:sz="0" w:space="0" w:color="auto"/>
          </w:divBdr>
        </w:div>
        <w:div w:id="718894303">
          <w:marLeft w:val="640"/>
          <w:marRight w:val="0"/>
          <w:marTop w:val="0"/>
          <w:marBottom w:val="0"/>
          <w:divBdr>
            <w:top w:val="none" w:sz="0" w:space="0" w:color="auto"/>
            <w:left w:val="none" w:sz="0" w:space="0" w:color="auto"/>
            <w:bottom w:val="none" w:sz="0" w:space="0" w:color="auto"/>
            <w:right w:val="none" w:sz="0" w:space="0" w:color="auto"/>
          </w:divBdr>
        </w:div>
        <w:div w:id="1600139268">
          <w:marLeft w:val="640"/>
          <w:marRight w:val="0"/>
          <w:marTop w:val="0"/>
          <w:marBottom w:val="0"/>
          <w:divBdr>
            <w:top w:val="none" w:sz="0" w:space="0" w:color="auto"/>
            <w:left w:val="none" w:sz="0" w:space="0" w:color="auto"/>
            <w:bottom w:val="none" w:sz="0" w:space="0" w:color="auto"/>
            <w:right w:val="none" w:sz="0" w:space="0" w:color="auto"/>
          </w:divBdr>
        </w:div>
        <w:div w:id="1468625165">
          <w:marLeft w:val="640"/>
          <w:marRight w:val="0"/>
          <w:marTop w:val="0"/>
          <w:marBottom w:val="0"/>
          <w:divBdr>
            <w:top w:val="none" w:sz="0" w:space="0" w:color="auto"/>
            <w:left w:val="none" w:sz="0" w:space="0" w:color="auto"/>
            <w:bottom w:val="none" w:sz="0" w:space="0" w:color="auto"/>
            <w:right w:val="none" w:sz="0" w:space="0" w:color="auto"/>
          </w:divBdr>
        </w:div>
        <w:div w:id="1309020071">
          <w:marLeft w:val="640"/>
          <w:marRight w:val="0"/>
          <w:marTop w:val="0"/>
          <w:marBottom w:val="0"/>
          <w:divBdr>
            <w:top w:val="none" w:sz="0" w:space="0" w:color="auto"/>
            <w:left w:val="none" w:sz="0" w:space="0" w:color="auto"/>
            <w:bottom w:val="none" w:sz="0" w:space="0" w:color="auto"/>
            <w:right w:val="none" w:sz="0" w:space="0" w:color="auto"/>
          </w:divBdr>
        </w:div>
        <w:div w:id="1064915698">
          <w:marLeft w:val="640"/>
          <w:marRight w:val="0"/>
          <w:marTop w:val="0"/>
          <w:marBottom w:val="0"/>
          <w:divBdr>
            <w:top w:val="none" w:sz="0" w:space="0" w:color="auto"/>
            <w:left w:val="none" w:sz="0" w:space="0" w:color="auto"/>
            <w:bottom w:val="none" w:sz="0" w:space="0" w:color="auto"/>
            <w:right w:val="none" w:sz="0" w:space="0" w:color="auto"/>
          </w:divBdr>
        </w:div>
        <w:div w:id="985738184">
          <w:marLeft w:val="640"/>
          <w:marRight w:val="0"/>
          <w:marTop w:val="0"/>
          <w:marBottom w:val="0"/>
          <w:divBdr>
            <w:top w:val="none" w:sz="0" w:space="0" w:color="auto"/>
            <w:left w:val="none" w:sz="0" w:space="0" w:color="auto"/>
            <w:bottom w:val="none" w:sz="0" w:space="0" w:color="auto"/>
            <w:right w:val="none" w:sz="0" w:space="0" w:color="auto"/>
          </w:divBdr>
        </w:div>
        <w:div w:id="1547180942">
          <w:marLeft w:val="640"/>
          <w:marRight w:val="0"/>
          <w:marTop w:val="0"/>
          <w:marBottom w:val="0"/>
          <w:divBdr>
            <w:top w:val="none" w:sz="0" w:space="0" w:color="auto"/>
            <w:left w:val="none" w:sz="0" w:space="0" w:color="auto"/>
            <w:bottom w:val="none" w:sz="0" w:space="0" w:color="auto"/>
            <w:right w:val="none" w:sz="0" w:space="0" w:color="auto"/>
          </w:divBdr>
        </w:div>
        <w:div w:id="1544173969">
          <w:marLeft w:val="640"/>
          <w:marRight w:val="0"/>
          <w:marTop w:val="0"/>
          <w:marBottom w:val="0"/>
          <w:divBdr>
            <w:top w:val="none" w:sz="0" w:space="0" w:color="auto"/>
            <w:left w:val="none" w:sz="0" w:space="0" w:color="auto"/>
            <w:bottom w:val="none" w:sz="0" w:space="0" w:color="auto"/>
            <w:right w:val="none" w:sz="0" w:space="0" w:color="auto"/>
          </w:divBdr>
        </w:div>
        <w:div w:id="679041856">
          <w:marLeft w:val="640"/>
          <w:marRight w:val="0"/>
          <w:marTop w:val="0"/>
          <w:marBottom w:val="0"/>
          <w:divBdr>
            <w:top w:val="none" w:sz="0" w:space="0" w:color="auto"/>
            <w:left w:val="none" w:sz="0" w:space="0" w:color="auto"/>
            <w:bottom w:val="none" w:sz="0" w:space="0" w:color="auto"/>
            <w:right w:val="none" w:sz="0" w:space="0" w:color="auto"/>
          </w:divBdr>
        </w:div>
        <w:div w:id="1146776643">
          <w:marLeft w:val="640"/>
          <w:marRight w:val="0"/>
          <w:marTop w:val="0"/>
          <w:marBottom w:val="0"/>
          <w:divBdr>
            <w:top w:val="none" w:sz="0" w:space="0" w:color="auto"/>
            <w:left w:val="none" w:sz="0" w:space="0" w:color="auto"/>
            <w:bottom w:val="none" w:sz="0" w:space="0" w:color="auto"/>
            <w:right w:val="none" w:sz="0" w:space="0" w:color="auto"/>
          </w:divBdr>
        </w:div>
        <w:div w:id="1619793997">
          <w:marLeft w:val="640"/>
          <w:marRight w:val="0"/>
          <w:marTop w:val="0"/>
          <w:marBottom w:val="0"/>
          <w:divBdr>
            <w:top w:val="none" w:sz="0" w:space="0" w:color="auto"/>
            <w:left w:val="none" w:sz="0" w:space="0" w:color="auto"/>
            <w:bottom w:val="none" w:sz="0" w:space="0" w:color="auto"/>
            <w:right w:val="none" w:sz="0" w:space="0" w:color="auto"/>
          </w:divBdr>
        </w:div>
        <w:div w:id="1046294116">
          <w:marLeft w:val="640"/>
          <w:marRight w:val="0"/>
          <w:marTop w:val="0"/>
          <w:marBottom w:val="0"/>
          <w:divBdr>
            <w:top w:val="none" w:sz="0" w:space="0" w:color="auto"/>
            <w:left w:val="none" w:sz="0" w:space="0" w:color="auto"/>
            <w:bottom w:val="none" w:sz="0" w:space="0" w:color="auto"/>
            <w:right w:val="none" w:sz="0" w:space="0" w:color="auto"/>
          </w:divBdr>
        </w:div>
        <w:div w:id="194973190">
          <w:marLeft w:val="640"/>
          <w:marRight w:val="0"/>
          <w:marTop w:val="0"/>
          <w:marBottom w:val="0"/>
          <w:divBdr>
            <w:top w:val="none" w:sz="0" w:space="0" w:color="auto"/>
            <w:left w:val="none" w:sz="0" w:space="0" w:color="auto"/>
            <w:bottom w:val="none" w:sz="0" w:space="0" w:color="auto"/>
            <w:right w:val="none" w:sz="0" w:space="0" w:color="auto"/>
          </w:divBdr>
        </w:div>
        <w:div w:id="1003632397">
          <w:marLeft w:val="640"/>
          <w:marRight w:val="0"/>
          <w:marTop w:val="0"/>
          <w:marBottom w:val="0"/>
          <w:divBdr>
            <w:top w:val="none" w:sz="0" w:space="0" w:color="auto"/>
            <w:left w:val="none" w:sz="0" w:space="0" w:color="auto"/>
            <w:bottom w:val="none" w:sz="0" w:space="0" w:color="auto"/>
            <w:right w:val="none" w:sz="0" w:space="0" w:color="auto"/>
          </w:divBdr>
        </w:div>
        <w:div w:id="316155794">
          <w:marLeft w:val="640"/>
          <w:marRight w:val="0"/>
          <w:marTop w:val="0"/>
          <w:marBottom w:val="0"/>
          <w:divBdr>
            <w:top w:val="none" w:sz="0" w:space="0" w:color="auto"/>
            <w:left w:val="none" w:sz="0" w:space="0" w:color="auto"/>
            <w:bottom w:val="none" w:sz="0" w:space="0" w:color="auto"/>
            <w:right w:val="none" w:sz="0" w:space="0" w:color="auto"/>
          </w:divBdr>
        </w:div>
        <w:div w:id="1884707481">
          <w:marLeft w:val="640"/>
          <w:marRight w:val="0"/>
          <w:marTop w:val="0"/>
          <w:marBottom w:val="0"/>
          <w:divBdr>
            <w:top w:val="none" w:sz="0" w:space="0" w:color="auto"/>
            <w:left w:val="none" w:sz="0" w:space="0" w:color="auto"/>
            <w:bottom w:val="none" w:sz="0" w:space="0" w:color="auto"/>
            <w:right w:val="none" w:sz="0" w:space="0" w:color="auto"/>
          </w:divBdr>
        </w:div>
      </w:divsChild>
    </w:div>
    <w:div w:id="1180777078">
      <w:bodyDiv w:val="1"/>
      <w:marLeft w:val="0"/>
      <w:marRight w:val="0"/>
      <w:marTop w:val="0"/>
      <w:marBottom w:val="0"/>
      <w:divBdr>
        <w:top w:val="none" w:sz="0" w:space="0" w:color="auto"/>
        <w:left w:val="none" w:sz="0" w:space="0" w:color="auto"/>
        <w:bottom w:val="none" w:sz="0" w:space="0" w:color="auto"/>
        <w:right w:val="none" w:sz="0" w:space="0" w:color="auto"/>
      </w:divBdr>
      <w:divsChild>
        <w:div w:id="803960441">
          <w:marLeft w:val="640"/>
          <w:marRight w:val="0"/>
          <w:marTop w:val="0"/>
          <w:marBottom w:val="0"/>
          <w:divBdr>
            <w:top w:val="none" w:sz="0" w:space="0" w:color="auto"/>
            <w:left w:val="none" w:sz="0" w:space="0" w:color="auto"/>
            <w:bottom w:val="none" w:sz="0" w:space="0" w:color="auto"/>
            <w:right w:val="none" w:sz="0" w:space="0" w:color="auto"/>
          </w:divBdr>
        </w:div>
        <w:div w:id="760639477">
          <w:marLeft w:val="640"/>
          <w:marRight w:val="0"/>
          <w:marTop w:val="0"/>
          <w:marBottom w:val="0"/>
          <w:divBdr>
            <w:top w:val="none" w:sz="0" w:space="0" w:color="auto"/>
            <w:left w:val="none" w:sz="0" w:space="0" w:color="auto"/>
            <w:bottom w:val="none" w:sz="0" w:space="0" w:color="auto"/>
            <w:right w:val="none" w:sz="0" w:space="0" w:color="auto"/>
          </w:divBdr>
        </w:div>
        <w:div w:id="1546285429">
          <w:marLeft w:val="640"/>
          <w:marRight w:val="0"/>
          <w:marTop w:val="0"/>
          <w:marBottom w:val="0"/>
          <w:divBdr>
            <w:top w:val="none" w:sz="0" w:space="0" w:color="auto"/>
            <w:left w:val="none" w:sz="0" w:space="0" w:color="auto"/>
            <w:bottom w:val="none" w:sz="0" w:space="0" w:color="auto"/>
            <w:right w:val="none" w:sz="0" w:space="0" w:color="auto"/>
          </w:divBdr>
        </w:div>
        <w:div w:id="1977947197">
          <w:marLeft w:val="640"/>
          <w:marRight w:val="0"/>
          <w:marTop w:val="0"/>
          <w:marBottom w:val="0"/>
          <w:divBdr>
            <w:top w:val="none" w:sz="0" w:space="0" w:color="auto"/>
            <w:left w:val="none" w:sz="0" w:space="0" w:color="auto"/>
            <w:bottom w:val="none" w:sz="0" w:space="0" w:color="auto"/>
            <w:right w:val="none" w:sz="0" w:space="0" w:color="auto"/>
          </w:divBdr>
        </w:div>
        <w:div w:id="310988445">
          <w:marLeft w:val="640"/>
          <w:marRight w:val="0"/>
          <w:marTop w:val="0"/>
          <w:marBottom w:val="0"/>
          <w:divBdr>
            <w:top w:val="none" w:sz="0" w:space="0" w:color="auto"/>
            <w:left w:val="none" w:sz="0" w:space="0" w:color="auto"/>
            <w:bottom w:val="none" w:sz="0" w:space="0" w:color="auto"/>
            <w:right w:val="none" w:sz="0" w:space="0" w:color="auto"/>
          </w:divBdr>
        </w:div>
        <w:div w:id="190414221">
          <w:marLeft w:val="640"/>
          <w:marRight w:val="0"/>
          <w:marTop w:val="0"/>
          <w:marBottom w:val="0"/>
          <w:divBdr>
            <w:top w:val="none" w:sz="0" w:space="0" w:color="auto"/>
            <w:left w:val="none" w:sz="0" w:space="0" w:color="auto"/>
            <w:bottom w:val="none" w:sz="0" w:space="0" w:color="auto"/>
            <w:right w:val="none" w:sz="0" w:space="0" w:color="auto"/>
          </w:divBdr>
        </w:div>
        <w:div w:id="668412641">
          <w:marLeft w:val="640"/>
          <w:marRight w:val="0"/>
          <w:marTop w:val="0"/>
          <w:marBottom w:val="0"/>
          <w:divBdr>
            <w:top w:val="none" w:sz="0" w:space="0" w:color="auto"/>
            <w:left w:val="none" w:sz="0" w:space="0" w:color="auto"/>
            <w:bottom w:val="none" w:sz="0" w:space="0" w:color="auto"/>
            <w:right w:val="none" w:sz="0" w:space="0" w:color="auto"/>
          </w:divBdr>
        </w:div>
        <w:div w:id="156504368">
          <w:marLeft w:val="640"/>
          <w:marRight w:val="0"/>
          <w:marTop w:val="0"/>
          <w:marBottom w:val="0"/>
          <w:divBdr>
            <w:top w:val="none" w:sz="0" w:space="0" w:color="auto"/>
            <w:left w:val="none" w:sz="0" w:space="0" w:color="auto"/>
            <w:bottom w:val="none" w:sz="0" w:space="0" w:color="auto"/>
            <w:right w:val="none" w:sz="0" w:space="0" w:color="auto"/>
          </w:divBdr>
        </w:div>
        <w:div w:id="634990892">
          <w:marLeft w:val="640"/>
          <w:marRight w:val="0"/>
          <w:marTop w:val="0"/>
          <w:marBottom w:val="0"/>
          <w:divBdr>
            <w:top w:val="none" w:sz="0" w:space="0" w:color="auto"/>
            <w:left w:val="none" w:sz="0" w:space="0" w:color="auto"/>
            <w:bottom w:val="none" w:sz="0" w:space="0" w:color="auto"/>
            <w:right w:val="none" w:sz="0" w:space="0" w:color="auto"/>
          </w:divBdr>
        </w:div>
        <w:div w:id="1826434166">
          <w:marLeft w:val="640"/>
          <w:marRight w:val="0"/>
          <w:marTop w:val="0"/>
          <w:marBottom w:val="0"/>
          <w:divBdr>
            <w:top w:val="none" w:sz="0" w:space="0" w:color="auto"/>
            <w:left w:val="none" w:sz="0" w:space="0" w:color="auto"/>
            <w:bottom w:val="none" w:sz="0" w:space="0" w:color="auto"/>
            <w:right w:val="none" w:sz="0" w:space="0" w:color="auto"/>
          </w:divBdr>
        </w:div>
        <w:div w:id="1726101154">
          <w:marLeft w:val="640"/>
          <w:marRight w:val="0"/>
          <w:marTop w:val="0"/>
          <w:marBottom w:val="0"/>
          <w:divBdr>
            <w:top w:val="none" w:sz="0" w:space="0" w:color="auto"/>
            <w:left w:val="none" w:sz="0" w:space="0" w:color="auto"/>
            <w:bottom w:val="none" w:sz="0" w:space="0" w:color="auto"/>
            <w:right w:val="none" w:sz="0" w:space="0" w:color="auto"/>
          </w:divBdr>
        </w:div>
        <w:div w:id="57175112">
          <w:marLeft w:val="640"/>
          <w:marRight w:val="0"/>
          <w:marTop w:val="0"/>
          <w:marBottom w:val="0"/>
          <w:divBdr>
            <w:top w:val="none" w:sz="0" w:space="0" w:color="auto"/>
            <w:left w:val="none" w:sz="0" w:space="0" w:color="auto"/>
            <w:bottom w:val="none" w:sz="0" w:space="0" w:color="auto"/>
            <w:right w:val="none" w:sz="0" w:space="0" w:color="auto"/>
          </w:divBdr>
        </w:div>
        <w:div w:id="1304770800">
          <w:marLeft w:val="640"/>
          <w:marRight w:val="0"/>
          <w:marTop w:val="0"/>
          <w:marBottom w:val="0"/>
          <w:divBdr>
            <w:top w:val="none" w:sz="0" w:space="0" w:color="auto"/>
            <w:left w:val="none" w:sz="0" w:space="0" w:color="auto"/>
            <w:bottom w:val="none" w:sz="0" w:space="0" w:color="auto"/>
            <w:right w:val="none" w:sz="0" w:space="0" w:color="auto"/>
          </w:divBdr>
        </w:div>
        <w:div w:id="895974101">
          <w:marLeft w:val="640"/>
          <w:marRight w:val="0"/>
          <w:marTop w:val="0"/>
          <w:marBottom w:val="0"/>
          <w:divBdr>
            <w:top w:val="none" w:sz="0" w:space="0" w:color="auto"/>
            <w:left w:val="none" w:sz="0" w:space="0" w:color="auto"/>
            <w:bottom w:val="none" w:sz="0" w:space="0" w:color="auto"/>
            <w:right w:val="none" w:sz="0" w:space="0" w:color="auto"/>
          </w:divBdr>
        </w:div>
        <w:div w:id="1184050883">
          <w:marLeft w:val="640"/>
          <w:marRight w:val="0"/>
          <w:marTop w:val="0"/>
          <w:marBottom w:val="0"/>
          <w:divBdr>
            <w:top w:val="none" w:sz="0" w:space="0" w:color="auto"/>
            <w:left w:val="none" w:sz="0" w:space="0" w:color="auto"/>
            <w:bottom w:val="none" w:sz="0" w:space="0" w:color="auto"/>
            <w:right w:val="none" w:sz="0" w:space="0" w:color="auto"/>
          </w:divBdr>
        </w:div>
        <w:div w:id="1136029799">
          <w:marLeft w:val="640"/>
          <w:marRight w:val="0"/>
          <w:marTop w:val="0"/>
          <w:marBottom w:val="0"/>
          <w:divBdr>
            <w:top w:val="none" w:sz="0" w:space="0" w:color="auto"/>
            <w:left w:val="none" w:sz="0" w:space="0" w:color="auto"/>
            <w:bottom w:val="none" w:sz="0" w:space="0" w:color="auto"/>
            <w:right w:val="none" w:sz="0" w:space="0" w:color="auto"/>
          </w:divBdr>
        </w:div>
        <w:div w:id="683827185">
          <w:marLeft w:val="640"/>
          <w:marRight w:val="0"/>
          <w:marTop w:val="0"/>
          <w:marBottom w:val="0"/>
          <w:divBdr>
            <w:top w:val="none" w:sz="0" w:space="0" w:color="auto"/>
            <w:left w:val="none" w:sz="0" w:space="0" w:color="auto"/>
            <w:bottom w:val="none" w:sz="0" w:space="0" w:color="auto"/>
            <w:right w:val="none" w:sz="0" w:space="0" w:color="auto"/>
          </w:divBdr>
        </w:div>
        <w:div w:id="426734344">
          <w:marLeft w:val="640"/>
          <w:marRight w:val="0"/>
          <w:marTop w:val="0"/>
          <w:marBottom w:val="0"/>
          <w:divBdr>
            <w:top w:val="none" w:sz="0" w:space="0" w:color="auto"/>
            <w:left w:val="none" w:sz="0" w:space="0" w:color="auto"/>
            <w:bottom w:val="none" w:sz="0" w:space="0" w:color="auto"/>
            <w:right w:val="none" w:sz="0" w:space="0" w:color="auto"/>
          </w:divBdr>
        </w:div>
        <w:div w:id="2014331785">
          <w:marLeft w:val="640"/>
          <w:marRight w:val="0"/>
          <w:marTop w:val="0"/>
          <w:marBottom w:val="0"/>
          <w:divBdr>
            <w:top w:val="none" w:sz="0" w:space="0" w:color="auto"/>
            <w:left w:val="none" w:sz="0" w:space="0" w:color="auto"/>
            <w:bottom w:val="none" w:sz="0" w:space="0" w:color="auto"/>
            <w:right w:val="none" w:sz="0" w:space="0" w:color="auto"/>
          </w:divBdr>
        </w:div>
        <w:div w:id="765418149">
          <w:marLeft w:val="640"/>
          <w:marRight w:val="0"/>
          <w:marTop w:val="0"/>
          <w:marBottom w:val="0"/>
          <w:divBdr>
            <w:top w:val="none" w:sz="0" w:space="0" w:color="auto"/>
            <w:left w:val="none" w:sz="0" w:space="0" w:color="auto"/>
            <w:bottom w:val="none" w:sz="0" w:space="0" w:color="auto"/>
            <w:right w:val="none" w:sz="0" w:space="0" w:color="auto"/>
          </w:divBdr>
        </w:div>
        <w:div w:id="1504778315">
          <w:marLeft w:val="640"/>
          <w:marRight w:val="0"/>
          <w:marTop w:val="0"/>
          <w:marBottom w:val="0"/>
          <w:divBdr>
            <w:top w:val="none" w:sz="0" w:space="0" w:color="auto"/>
            <w:left w:val="none" w:sz="0" w:space="0" w:color="auto"/>
            <w:bottom w:val="none" w:sz="0" w:space="0" w:color="auto"/>
            <w:right w:val="none" w:sz="0" w:space="0" w:color="auto"/>
          </w:divBdr>
        </w:div>
        <w:div w:id="1080444000">
          <w:marLeft w:val="640"/>
          <w:marRight w:val="0"/>
          <w:marTop w:val="0"/>
          <w:marBottom w:val="0"/>
          <w:divBdr>
            <w:top w:val="none" w:sz="0" w:space="0" w:color="auto"/>
            <w:left w:val="none" w:sz="0" w:space="0" w:color="auto"/>
            <w:bottom w:val="none" w:sz="0" w:space="0" w:color="auto"/>
            <w:right w:val="none" w:sz="0" w:space="0" w:color="auto"/>
          </w:divBdr>
        </w:div>
        <w:div w:id="1535077340">
          <w:marLeft w:val="640"/>
          <w:marRight w:val="0"/>
          <w:marTop w:val="0"/>
          <w:marBottom w:val="0"/>
          <w:divBdr>
            <w:top w:val="none" w:sz="0" w:space="0" w:color="auto"/>
            <w:left w:val="none" w:sz="0" w:space="0" w:color="auto"/>
            <w:bottom w:val="none" w:sz="0" w:space="0" w:color="auto"/>
            <w:right w:val="none" w:sz="0" w:space="0" w:color="auto"/>
          </w:divBdr>
        </w:div>
        <w:div w:id="1967393226">
          <w:marLeft w:val="640"/>
          <w:marRight w:val="0"/>
          <w:marTop w:val="0"/>
          <w:marBottom w:val="0"/>
          <w:divBdr>
            <w:top w:val="none" w:sz="0" w:space="0" w:color="auto"/>
            <w:left w:val="none" w:sz="0" w:space="0" w:color="auto"/>
            <w:bottom w:val="none" w:sz="0" w:space="0" w:color="auto"/>
            <w:right w:val="none" w:sz="0" w:space="0" w:color="auto"/>
          </w:divBdr>
        </w:div>
        <w:div w:id="2079862434">
          <w:marLeft w:val="640"/>
          <w:marRight w:val="0"/>
          <w:marTop w:val="0"/>
          <w:marBottom w:val="0"/>
          <w:divBdr>
            <w:top w:val="none" w:sz="0" w:space="0" w:color="auto"/>
            <w:left w:val="none" w:sz="0" w:space="0" w:color="auto"/>
            <w:bottom w:val="none" w:sz="0" w:space="0" w:color="auto"/>
            <w:right w:val="none" w:sz="0" w:space="0" w:color="auto"/>
          </w:divBdr>
        </w:div>
        <w:div w:id="1526403954">
          <w:marLeft w:val="640"/>
          <w:marRight w:val="0"/>
          <w:marTop w:val="0"/>
          <w:marBottom w:val="0"/>
          <w:divBdr>
            <w:top w:val="none" w:sz="0" w:space="0" w:color="auto"/>
            <w:left w:val="none" w:sz="0" w:space="0" w:color="auto"/>
            <w:bottom w:val="none" w:sz="0" w:space="0" w:color="auto"/>
            <w:right w:val="none" w:sz="0" w:space="0" w:color="auto"/>
          </w:divBdr>
        </w:div>
        <w:div w:id="401803680">
          <w:marLeft w:val="640"/>
          <w:marRight w:val="0"/>
          <w:marTop w:val="0"/>
          <w:marBottom w:val="0"/>
          <w:divBdr>
            <w:top w:val="none" w:sz="0" w:space="0" w:color="auto"/>
            <w:left w:val="none" w:sz="0" w:space="0" w:color="auto"/>
            <w:bottom w:val="none" w:sz="0" w:space="0" w:color="auto"/>
            <w:right w:val="none" w:sz="0" w:space="0" w:color="auto"/>
          </w:divBdr>
        </w:div>
        <w:div w:id="1817330334">
          <w:marLeft w:val="640"/>
          <w:marRight w:val="0"/>
          <w:marTop w:val="0"/>
          <w:marBottom w:val="0"/>
          <w:divBdr>
            <w:top w:val="none" w:sz="0" w:space="0" w:color="auto"/>
            <w:left w:val="none" w:sz="0" w:space="0" w:color="auto"/>
            <w:bottom w:val="none" w:sz="0" w:space="0" w:color="auto"/>
            <w:right w:val="none" w:sz="0" w:space="0" w:color="auto"/>
          </w:divBdr>
        </w:div>
        <w:div w:id="1705249945">
          <w:marLeft w:val="640"/>
          <w:marRight w:val="0"/>
          <w:marTop w:val="0"/>
          <w:marBottom w:val="0"/>
          <w:divBdr>
            <w:top w:val="none" w:sz="0" w:space="0" w:color="auto"/>
            <w:left w:val="none" w:sz="0" w:space="0" w:color="auto"/>
            <w:bottom w:val="none" w:sz="0" w:space="0" w:color="auto"/>
            <w:right w:val="none" w:sz="0" w:space="0" w:color="auto"/>
          </w:divBdr>
        </w:div>
        <w:div w:id="3360215">
          <w:marLeft w:val="640"/>
          <w:marRight w:val="0"/>
          <w:marTop w:val="0"/>
          <w:marBottom w:val="0"/>
          <w:divBdr>
            <w:top w:val="none" w:sz="0" w:space="0" w:color="auto"/>
            <w:left w:val="none" w:sz="0" w:space="0" w:color="auto"/>
            <w:bottom w:val="none" w:sz="0" w:space="0" w:color="auto"/>
            <w:right w:val="none" w:sz="0" w:space="0" w:color="auto"/>
          </w:divBdr>
        </w:div>
        <w:div w:id="1771969750">
          <w:marLeft w:val="640"/>
          <w:marRight w:val="0"/>
          <w:marTop w:val="0"/>
          <w:marBottom w:val="0"/>
          <w:divBdr>
            <w:top w:val="none" w:sz="0" w:space="0" w:color="auto"/>
            <w:left w:val="none" w:sz="0" w:space="0" w:color="auto"/>
            <w:bottom w:val="none" w:sz="0" w:space="0" w:color="auto"/>
            <w:right w:val="none" w:sz="0" w:space="0" w:color="auto"/>
          </w:divBdr>
        </w:div>
        <w:div w:id="695614325">
          <w:marLeft w:val="640"/>
          <w:marRight w:val="0"/>
          <w:marTop w:val="0"/>
          <w:marBottom w:val="0"/>
          <w:divBdr>
            <w:top w:val="none" w:sz="0" w:space="0" w:color="auto"/>
            <w:left w:val="none" w:sz="0" w:space="0" w:color="auto"/>
            <w:bottom w:val="none" w:sz="0" w:space="0" w:color="auto"/>
            <w:right w:val="none" w:sz="0" w:space="0" w:color="auto"/>
          </w:divBdr>
        </w:div>
        <w:div w:id="1876693817">
          <w:marLeft w:val="640"/>
          <w:marRight w:val="0"/>
          <w:marTop w:val="0"/>
          <w:marBottom w:val="0"/>
          <w:divBdr>
            <w:top w:val="none" w:sz="0" w:space="0" w:color="auto"/>
            <w:left w:val="none" w:sz="0" w:space="0" w:color="auto"/>
            <w:bottom w:val="none" w:sz="0" w:space="0" w:color="auto"/>
            <w:right w:val="none" w:sz="0" w:space="0" w:color="auto"/>
          </w:divBdr>
        </w:div>
        <w:div w:id="294717483">
          <w:marLeft w:val="640"/>
          <w:marRight w:val="0"/>
          <w:marTop w:val="0"/>
          <w:marBottom w:val="0"/>
          <w:divBdr>
            <w:top w:val="none" w:sz="0" w:space="0" w:color="auto"/>
            <w:left w:val="none" w:sz="0" w:space="0" w:color="auto"/>
            <w:bottom w:val="none" w:sz="0" w:space="0" w:color="auto"/>
            <w:right w:val="none" w:sz="0" w:space="0" w:color="auto"/>
          </w:divBdr>
        </w:div>
        <w:div w:id="2109570958">
          <w:marLeft w:val="640"/>
          <w:marRight w:val="0"/>
          <w:marTop w:val="0"/>
          <w:marBottom w:val="0"/>
          <w:divBdr>
            <w:top w:val="none" w:sz="0" w:space="0" w:color="auto"/>
            <w:left w:val="none" w:sz="0" w:space="0" w:color="auto"/>
            <w:bottom w:val="none" w:sz="0" w:space="0" w:color="auto"/>
            <w:right w:val="none" w:sz="0" w:space="0" w:color="auto"/>
          </w:divBdr>
        </w:div>
        <w:div w:id="2043086958">
          <w:marLeft w:val="640"/>
          <w:marRight w:val="0"/>
          <w:marTop w:val="0"/>
          <w:marBottom w:val="0"/>
          <w:divBdr>
            <w:top w:val="none" w:sz="0" w:space="0" w:color="auto"/>
            <w:left w:val="none" w:sz="0" w:space="0" w:color="auto"/>
            <w:bottom w:val="none" w:sz="0" w:space="0" w:color="auto"/>
            <w:right w:val="none" w:sz="0" w:space="0" w:color="auto"/>
          </w:divBdr>
        </w:div>
        <w:div w:id="399786579">
          <w:marLeft w:val="640"/>
          <w:marRight w:val="0"/>
          <w:marTop w:val="0"/>
          <w:marBottom w:val="0"/>
          <w:divBdr>
            <w:top w:val="none" w:sz="0" w:space="0" w:color="auto"/>
            <w:left w:val="none" w:sz="0" w:space="0" w:color="auto"/>
            <w:bottom w:val="none" w:sz="0" w:space="0" w:color="auto"/>
            <w:right w:val="none" w:sz="0" w:space="0" w:color="auto"/>
          </w:divBdr>
        </w:div>
        <w:div w:id="162815747">
          <w:marLeft w:val="640"/>
          <w:marRight w:val="0"/>
          <w:marTop w:val="0"/>
          <w:marBottom w:val="0"/>
          <w:divBdr>
            <w:top w:val="none" w:sz="0" w:space="0" w:color="auto"/>
            <w:left w:val="none" w:sz="0" w:space="0" w:color="auto"/>
            <w:bottom w:val="none" w:sz="0" w:space="0" w:color="auto"/>
            <w:right w:val="none" w:sz="0" w:space="0" w:color="auto"/>
          </w:divBdr>
        </w:div>
        <w:div w:id="144784095">
          <w:marLeft w:val="640"/>
          <w:marRight w:val="0"/>
          <w:marTop w:val="0"/>
          <w:marBottom w:val="0"/>
          <w:divBdr>
            <w:top w:val="none" w:sz="0" w:space="0" w:color="auto"/>
            <w:left w:val="none" w:sz="0" w:space="0" w:color="auto"/>
            <w:bottom w:val="none" w:sz="0" w:space="0" w:color="auto"/>
            <w:right w:val="none" w:sz="0" w:space="0" w:color="auto"/>
          </w:divBdr>
        </w:div>
        <w:div w:id="1909220288">
          <w:marLeft w:val="640"/>
          <w:marRight w:val="0"/>
          <w:marTop w:val="0"/>
          <w:marBottom w:val="0"/>
          <w:divBdr>
            <w:top w:val="none" w:sz="0" w:space="0" w:color="auto"/>
            <w:left w:val="none" w:sz="0" w:space="0" w:color="auto"/>
            <w:bottom w:val="none" w:sz="0" w:space="0" w:color="auto"/>
            <w:right w:val="none" w:sz="0" w:space="0" w:color="auto"/>
          </w:divBdr>
        </w:div>
        <w:div w:id="1320112715">
          <w:marLeft w:val="640"/>
          <w:marRight w:val="0"/>
          <w:marTop w:val="0"/>
          <w:marBottom w:val="0"/>
          <w:divBdr>
            <w:top w:val="none" w:sz="0" w:space="0" w:color="auto"/>
            <w:left w:val="none" w:sz="0" w:space="0" w:color="auto"/>
            <w:bottom w:val="none" w:sz="0" w:space="0" w:color="auto"/>
            <w:right w:val="none" w:sz="0" w:space="0" w:color="auto"/>
          </w:divBdr>
        </w:div>
        <w:div w:id="926575604">
          <w:marLeft w:val="640"/>
          <w:marRight w:val="0"/>
          <w:marTop w:val="0"/>
          <w:marBottom w:val="0"/>
          <w:divBdr>
            <w:top w:val="none" w:sz="0" w:space="0" w:color="auto"/>
            <w:left w:val="none" w:sz="0" w:space="0" w:color="auto"/>
            <w:bottom w:val="none" w:sz="0" w:space="0" w:color="auto"/>
            <w:right w:val="none" w:sz="0" w:space="0" w:color="auto"/>
          </w:divBdr>
        </w:div>
        <w:div w:id="67969723">
          <w:marLeft w:val="640"/>
          <w:marRight w:val="0"/>
          <w:marTop w:val="0"/>
          <w:marBottom w:val="0"/>
          <w:divBdr>
            <w:top w:val="none" w:sz="0" w:space="0" w:color="auto"/>
            <w:left w:val="none" w:sz="0" w:space="0" w:color="auto"/>
            <w:bottom w:val="none" w:sz="0" w:space="0" w:color="auto"/>
            <w:right w:val="none" w:sz="0" w:space="0" w:color="auto"/>
          </w:divBdr>
        </w:div>
        <w:div w:id="1147548037">
          <w:marLeft w:val="640"/>
          <w:marRight w:val="0"/>
          <w:marTop w:val="0"/>
          <w:marBottom w:val="0"/>
          <w:divBdr>
            <w:top w:val="none" w:sz="0" w:space="0" w:color="auto"/>
            <w:left w:val="none" w:sz="0" w:space="0" w:color="auto"/>
            <w:bottom w:val="none" w:sz="0" w:space="0" w:color="auto"/>
            <w:right w:val="none" w:sz="0" w:space="0" w:color="auto"/>
          </w:divBdr>
        </w:div>
        <w:div w:id="613097118">
          <w:marLeft w:val="640"/>
          <w:marRight w:val="0"/>
          <w:marTop w:val="0"/>
          <w:marBottom w:val="0"/>
          <w:divBdr>
            <w:top w:val="none" w:sz="0" w:space="0" w:color="auto"/>
            <w:left w:val="none" w:sz="0" w:space="0" w:color="auto"/>
            <w:bottom w:val="none" w:sz="0" w:space="0" w:color="auto"/>
            <w:right w:val="none" w:sz="0" w:space="0" w:color="auto"/>
          </w:divBdr>
        </w:div>
        <w:div w:id="511533543">
          <w:marLeft w:val="640"/>
          <w:marRight w:val="0"/>
          <w:marTop w:val="0"/>
          <w:marBottom w:val="0"/>
          <w:divBdr>
            <w:top w:val="none" w:sz="0" w:space="0" w:color="auto"/>
            <w:left w:val="none" w:sz="0" w:space="0" w:color="auto"/>
            <w:bottom w:val="none" w:sz="0" w:space="0" w:color="auto"/>
            <w:right w:val="none" w:sz="0" w:space="0" w:color="auto"/>
          </w:divBdr>
        </w:div>
        <w:div w:id="1475944721">
          <w:marLeft w:val="640"/>
          <w:marRight w:val="0"/>
          <w:marTop w:val="0"/>
          <w:marBottom w:val="0"/>
          <w:divBdr>
            <w:top w:val="none" w:sz="0" w:space="0" w:color="auto"/>
            <w:left w:val="none" w:sz="0" w:space="0" w:color="auto"/>
            <w:bottom w:val="none" w:sz="0" w:space="0" w:color="auto"/>
            <w:right w:val="none" w:sz="0" w:space="0" w:color="auto"/>
          </w:divBdr>
        </w:div>
        <w:div w:id="531267306">
          <w:marLeft w:val="640"/>
          <w:marRight w:val="0"/>
          <w:marTop w:val="0"/>
          <w:marBottom w:val="0"/>
          <w:divBdr>
            <w:top w:val="none" w:sz="0" w:space="0" w:color="auto"/>
            <w:left w:val="none" w:sz="0" w:space="0" w:color="auto"/>
            <w:bottom w:val="none" w:sz="0" w:space="0" w:color="auto"/>
            <w:right w:val="none" w:sz="0" w:space="0" w:color="auto"/>
          </w:divBdr>
        </w:div>
        <w:div w:id="50886014">
          <w:marLeft w:val="640"/>
          <w:marRight w:val="0"/>
          <w:marTop w:val="0"/>
          <w:marBottom w:val="0"/>
          <w:divBdr>
            <w:top w:val="none" w:sz="0" w:space="0" w:color="auto"/>
            <w:left w:val="none" w:sz="0" w:space="0" w:color="auto"/>
            <w:bottom w:val="none" w:sz="0" w:space="0" w:color="auto"/>
            <w:right w:val="none" w:sz="0" w:space="0" w:color="auto"/>
          </w:divBdr>
        </w:div>
        <w:div w:id="1346637713">
          <w:marLeft w:val="640"/>
          <w:marRight w:val="0"/>
          <w:marTop w:val="0"/>
          <w:marBottom w:val="0"/>
          <w:divBdr>
            <w:top w:val="none" w:sz="0" w:space="0" w:color="auto"/>
            <w:left w:val="none" w:sz="0" w:space="0" w:color="auto"/>
            <w:bottom w:val="none" w:sz="0" w:space="0" w:color="auto"/>
            <w:right w:val="none" w:sz="0" w:space="0" w:color="auto"/>
          </w:divBdr>
        </w:div>
        <w:div w:id="1238631474">
          <w:marLeft w:val="640"/>
          <w:marRight w:val="0"/>
          <w:marTop w:val="0"/>
          <w:marBottom w:val="0"/>
          <w:divBdr>
            <w:top w:val="none" w:sz="0" w:space="0" w:color="auto"/>
            <w:left w:val="none" w:sz="0" w:space="0" w:color="auto"/>
            <w:bottom w:val="none" w:sz="0" w:space="0" w:color="auto"/>
            <w:right w:val="none" w:sz="0" w:space="0" w:color="auto"/>
          </w:divBdr>
        </w:div>
        <w:div w:id="1616214333">
          <w:marLeft w:val="640"/>
          <w:marRight w:val="0"/>
          <w:marTop w:val="0"/>
          <w:marBottom w:val="0"/>
          <w:divBdr>
            <w:top w:val="none" w:sz="0" w:space="0" w:color="auto"/>
            <w:left w:val="none" w:sz="0" w:space="0" w:color="auto"/>
            <w:bottom w:val="none" w:sz="0" w:space="0" w:color="auto"/>
            <w:right w:val="none" w:sz="0" w:space="0" w:color="auto"/>
          </w:divBdr>
        </w:div>
        <w:div w:id="1012760102">
          <w:marLeft w:val="640"/>
          <w:marRight w:val="0"/>
          <w:marTop w:val="0"/>
          <w:marBottom w:val="0"/>
          <w:divBdr>
            <w:top w:val="none" w:sz="0" w:space="0" w:color="auto"/>
            <w:left w:val="none" w:sz="0" w:space="0" w:color="auto"/>
            <w:bottom w:val="none" w:sz="0" w:space="0" w:color="auto"/>
            <w:right w:val="none" w:sz="0" w:space="0" w:color="auto"/>
          </w:divBdr>
        </w:div>
      </w:divsChild>
    </w:div>
    <w:div w:id="1188256403">
      <w:bodyDiv w:val="1"/>
      <w:marLeft w:val="0"/>
      <w:marRight w:val="0"/>
      <w:marTop w:val="0"/>
      <w:marBottom w:val="0"/>
      <w:divBdr>
        <w:top w:val="none" w:sz="0" w:space="0" w:color="auto"/>
        <w:left w:val="none" w:sz="0" w:space="0" w:color="auto"/>
        <w:bottom w:val="none" w:sz="0" w:space="0" w:color="auto"/>
        <w:right w:val="none" w:sz="0" w:space="0" w:color="auto"/>
      </w:divBdr>
      <w:divsChild>
        <w:div w:id="590893824">
          <w:marLeft w:val="640"/>
          <w:marRight w:val="0"/>
          <w:marTop w:val="0"/>
          <w:marBottom w:val="0"/>
          <w:divBdr>
            <w:top w:val="none" w:sz="0" w:space="0" w:color="auto"/>
            <w:left w:val="none" w:sz="0" w:space="0" w:color="auto"/>
            <w:bottom w:val="none" w:sz="0" w:space="0" w:color="auto"/>
            <w:right w:val="none" w:sz="0" w:space="0" w:color="auto"/>
          </w:divBdr>
        </w:div>
        <w:div w:id="388110073">
          <w:marLeft w:val="640"/>
          <w:marRight w:val="0"/>
          <w:marTop w:val="0"/>
          <w:marBottom w:val="0"/>
          <w:divBdr>
            <w:top w:val="none" w:sz="0" w:space="0" w:color="auto"/>
            <w:left w:val="none" w:sz="0" w:space="0" w:color="auto"/>
            <w:bottom w:val="none" w:sz="0" w:space="0" w:color="auto"/>
            <w:right w:val="none" w:sz="0" w:space="0" w:color="auto"/>
          </w:divBdr>
        </w:div>
        <w:div w:id="852379818">
          <w:marLeft w:val="640"/>
          <w:marRight w:val="0"/>
          <w:marTop w:val="0"/>
          <w:marBottom w:val="0"/>
          <w:divBdr>
            <w:top w:val="none" w:sz="0" w:space="0" w:color="auto"/>
            <w:left w:val="none" w:sz="0" w:space="0" w:color="auto"/>
            <w:bottom w:val="none" w:sz="0" w:space="0" w:color="auto"/>
            <w:right w:val="none" w:sz="0" w:space="0" w:color="auto"/>
          </w:divBdr>
        </w:div>
        <w:div w:id="623579303">
          <w:marLeft w:val="640"/>
          <w:marRight w:val="0"/>
          <w:marTop w:val="0"/>
          <w:marBottom w:val="0"/>
          <w:divBdr>
            <w:top w:val="none" w:sz="0" w:space="0" w:color="auto"/>
            <w:left w:val="none" w:sz="0" w:space="0" w:color="auto"/>
            <w:bottom w:val="none" w:sz="0" w:space="0" w:color="auto"/>
            <w:right w:val="none" w:sz="0" w:space="0" w:color="auto"/>
          </w:divBdr>
        </w:div>
        <w:div w:id="2100834340">
          <w:marLeft w:val="640"/>
          <w:marRight w:val="0"/>
          <w:marTop w:val="0"/>
          <w:marBottom w:val="0"/>
          <w:divBdr>
            <w:top w:val="none" w:sz="0" w:space="0" w:color="auto"/>
            <w:left w:val="none" w:sz="0" w:space="0" w:color="auto"/>
            <w:bottom w:val="none" w:sz="0" w:space="0" w:color="auto"/>
            <w:right w:val="none" w:sz="0" w:space="0" w:color="auto"/>
          </w:divBdr>
        </w:div>
        <w:div w:id="1755130311">
          <w:marLeft w:val="640"/>
          <w:marRight w:val="0"/>
          <w:marTop w:val="0"/>
          <w:marBottom w:val="0"/>
          <w:divBdr>
            <w:top w:val="none" w:sz="0" w:space="0" w:color="auto"/>
            <w:left w:val="none" w:sz="0" w:space="0" w:color="auto"/>
            <w:bottom w:val="none" w:sz="0" w:space="0" w:color="auto"/>
            <w:right w:val="none" w:sz="0" w:space="0" w:color="auto"/>
          </w:divBdr>
        </w:div>
        <w:div w:id="1215242095">
          <w:marLeft w:val="640"/>
          <w:marRight w:val="0"/>
          <w:marTop w:val="0"/>
          <w:marBottom w:val="0"/>
          <w:divBdr>
            <w:top w:val="none" w:sz="0" w:space="0" w:color="auto"/>
            <w:left w:val="none" w:sz="0" w:space="0" w:color="auto"/>
            <w:bottom w:val="none" w:sz="0" w:space="0" w:color="auto"/>
            <w:right w:val="none" w:sz="0" w:space="0" w:color="auto"/>
          </w:divBdr>
        </w:div>
        <w:div w:id="1025331535">
          <w:marLeft w:val="640"/>
          <w:marRight w:val="0"/>
          <w:marTop w:val="0"/>
          <w:marBottom w:val="0"/>
          <w:divBdr>
            <w:top w:val="none" w:sz="0" w:space="0" w:color="auto"/>
            <w:left w:val="none" w:sz="0" w:space="0" w:color="auto"/>
            <w:bottom w:val="none" w:sz="0" w:space="0" w:color="auto"/>
            <w:right w:val="none" w:sz="0" w:space="0" w:color="auto"/>
          </w:divBdr>
        </w:div>
        <w:div w:id="1489441864">
          <w:marLeft w:val="640"/>
          <w:marRight w:val="0"/>
          <w:marTop w:val="0"/>
          <w:marBottom w:val="0"/>
          <w:divBdr>
            <w:top w:val="none" w:sz="0" w:space="0" w:color="auto"/>
            <w:left w:val="none" w:sz="0" w:space="0" w:color="auto"/>
            <w:bottom w:val="none" w:sz="0" w:space="0" w:color="auto"/>
            <w:right w:val="none" w:sz="0" w:space="0" w:color="auto"/>
          </w:divBdr>
        </w:div>
        <w:div w:id="764419465">
          <w:marLeft w:val="640"/>
          <w:marRight w:val="0"/>
          <w:marTop w:val="0"/>
          <w:marBottom w:val="0"/>
          <w:divBdr>
            <w:top w:val="none" w:sz="0" w:space="0" w:color="auto"/>
            <w:left w:val="none" w:sz="0" w:space="0" w:color="auto"/>
            <w:bottom w:val="none" w:sz="0" w:space="0" w:color="auto"/>
            <w:right w:val="none" w:sz="0" w:space="0" w:color="auto"/>
          </w:divBdr>
        </w:div>
        <w:div w:id="1976910664">
          <w:marLeft w:val="640"/>
          <w:marRight w:val="0"/>
          <w:marTop w:val="0"/>
          <w:marBottom w:val="0"/>
          <w:divBdr>
            <w:top w:val="none" w:sz="0" w:space="0" w:color="auto"/>
            <w:left w:val="none" w:sz="0" w:space="0" w:color="auto"/>
            <w:bottom w:val="none" w:sz="0" w:space="0" w:color="auto"/>
            <w:right w:val="none" w:sz="0" w:space="0" w:color="auto"/>
          </w:divBdr>
        </w:div>
        <w:div w:id="2021197205">
          <w:marLeft w:val="640"/>
          <w:marRight w:val="0"/>
          <w:marTop w:val="0"/>
          <w:marBottom w:val="0"/>
          <w:divBdr>
            <w:top w:val="none" w:sz="0" w:space="0" w:color="auto"/>
            <w:left w:val="none" w:sz="0" w:space="0" w:color="auto"/>
            <w:bottom w:val="none" w:sz="0" w:space="0" w:color="auto"/>
            <w:right w:val="none" w:sz="0" w:space="0" w:color="auto"/>
          </w:divBdr>
        </w:div>
        <w:div w:id="934560302">
          <w:marLeft w:val="640"/>
          <w:marRight w:val="0"/>
          <w:marTop w:val="0"/>
          <w:marBottom w:val="0"/>
          <w:divBdr>
            <w:top w:val="none" w:sz="0" w:space="0" w:color="auto"/>
            <w:left w:val="none" w:sz="0" w:space="0" w:color="auto"/>
            <w:bottom w:val="none" w:sz="0" w:space="0" w:color="auto"/>
            <w:right w:val="none" w:sz="0" w:space="0" w:color="auto"/>
          </w:divBdr>
        </w:div>
        <w:div w:id="1067412454">
          <w:marLeft w:val="640"/>
          <w:marRight w:val="0"/>
          <w:marTop w:val="0"/>
          <w:marBottom w:val="0"/>
          <w:divBdr>
            <w:top w:val="none" w:sz="0" w:space="0" w:color="auto"/>
            <w:left w:val="none" w:sz="0" w:space="0" w:color="auto"/>
            <w:bottom w:val="none" w:sz="0" w:space="0" w:color="auto"/>
            <w:right w:val="none" w:sz="0" w:space="0" w:color="auto"/>
          </w:divBdr>
        </w:div>
        <w:div w:id="262610048">
          <w:marLeft w:val="640"/>
          <w:marRight w:val="0"/>
          <w:marTop w:val="0"/>
          <w:marBottom w:val="0"/>
          <w:divBdr>
            <w:top w:val="none" w:sz="0" w:space="0" w:color="auto"/>
            <w:left w:val="none" w:sz="0" w:space="0" w:color="auto"/>
            <w:bottom w:val="none" w:sz="0" w:space="0" w:color="auto"/>
            <w:right w:val="none" w:sz="0" w:space="0" w:color="auto"/>
          </w:divBdr>
        </w:div>
        <w:div w:id="1610509027">
          <w:marLeft w:val="640"/>
          <w:marRight w:val="0"/>
          <w:marTop w:val="0"/>
          <w:marBottom w:val="0"/>
          <w:divBdr>
            <w:top w:val="none" w:sz="0" w:space="0" w:color="auto"/>
            <w:left w:val="none" w:sz="0" w:space="0" w:color="auto"/>
            <w:bottom w:val="none" w:sz="0" w:space="0" w:color="auto"/>
            <w:right w:val="none" w:sz="0" w:space="0" w:color="auto"/>
          </w:divBdr>
        </w:div>
        <w:div w:id="1083801171">
          <w:marLeft w:val="640"/>
          <w:marRight w:val="0"/>
          <w:marTop w:val="0"/>
          <w:marBottom w:val="0"/>
          <w:divBdr>
            <w:top w:val="none" w:sz="0" w:space="0" w:color="auto"/>
            <w:left w:val="none" w:sz="0" w:space="0" w:color="auto"/>
            <w:bottom w:val="none" w:sz="0" w:space="0" w:color="auto"/>
            <w:right w:val="none" w:sz="0" w:space="0" w:color="auto"/>
          </w:divBdr>
        </w:div>
        <w:div w:id="272176540">
          <w:marLeft w:val="640"/>
          <w:marRight w:val="0"/>
          <w:marTop w:val="0"/>
          <w:marBottom w:val="0"/>
          <w:divBdr>
            <w:top w:val="none" w:sz="0" w:space="0" w:color="auto"/>
            <w:left w:val="none" w:sz="0" w:space="0" w:color="auto"/>
            <w:bottom w:val="none" w:sz="0" w:space="0" w:color="auto"/>
            <w:right w:val="none" w:sz="0" w:space="0" w:color="auto"/>
          </w:divBdr>
        </w:div>
        <w:div w:id="1995720118">
          <w:marLeft w:val="640"/>
          <w:marRight w:val="0"/>
          <w:marTop w:val="0"/>
          <w:marBottom w:val="0"/>
          <w:divBdr>
            <w:top w:val="none" w:sz="0" w:space="0" w:color="auto"/>
            <w:left w:val="none" w:sz="0" w:space="0" w:color="auto"/>
            <w:bottom w:val="none" w:sz="0" w:space="0" w:color="auto"/>
            <w:right w:val="none" w:sz="0" w:space="0" w:color="auto"/>
          </w:divBdr>
        </w:div>
        <w:div w:id="897984045">
          <w:marLeft w:val="640"/>
          <w:marRight w:val="0"/>
          <w:marTop w:val="0"/>
          <w:marBottom w:val="0"/>
          <w:divBdr>
            <w:top w:val="none" w:sz="0" w:space="0" w:color="auto"/>
            <w:left w:val="none" w:sz="0" w:space="0" w:color="auto"/>
            <w:bottom w:val="none" w:sz="0" w:space="0" w:color="auto"/>
            <w:right w:val="none" w:sz="0" w:space="0" w:color="auto"/>
          </w:divBdr>
        </w:div>
        <w:div w:id="888683585">
          <w:marLeft w:val="640"/>
          <w:marRight w:val="0"/>
          <w:marTop w:val="0"/>
          <w:marBottom w:val="0"/>
          <w:divBdr>
            <w:top w:val="none" w:sz="0" w:space="0" w:color="auto"/>
            <w:left w:val="none" w:sz="0" w:space="0" w:color="auto"/>
            <w:bottom w:val="none" w:sz="0" w:space="0" w:color="auto"/>
            <w:right w:val="none" w:sz="0" w:space="0" w:color="auto"/>
          </w:divBdr>
        </w:div>
        <w:div w:id="9796528">
          <w:marLeft w:val="640"/>
          <w:marRight w:val="0"/>
          <w:marTop w:val="0"/>
          <w:marBottom w:val="0"/>
          <w:divBdr>
            <w:top w:val="none" w:sz="0" w:space="0" w:color="auto"/>
            <w:left w:val="none" w:sz="0" w:space="0" w:color="auto"/>
            <w:bottom w:val="none" w:sz="0" w:space="0" w:color="auto"/>
            <w:right w:val="none" w:sz="0" w:space="0" w:color="auto"/>
          </w:divBdr>
        </w:div>
        <w:div w:id="1210145404">
          <w:marLeft w:val="640"/>
          <w:marRight w:val="0"/>
          <w:marTop w:val="0"/>
          <w:marBottom w:val="0"/>
          <w:divBdr>
            <w:top w:val="none" w:sz="0" w:space="0" w:color="auto"/>
            <w:left w:val="none" w:sz="0" w:space="0" w:color="auto"/>
            <w:bottom w:val="none" w:sz="0" w:space="0" w:color="auto"/>
            <w:right w:val="none" w:sz="0" w:space="0" w:color="auto"/>
          </w:divBdr>
        </w:div>
        <w:div w:id="1174880375">
          <w:marLeft w:val="640"/>
          <w:marRight w:val="0"/>
          <w:marTop w:val="0"/>
          <w:marBottom w:val="0"/>
          <w:divBdr>
            <w:top w:val="none" w:sz="0" w:space="0" w:color="auto"/>
            <w:left w:val="none" w:sz="0" w:space="0" w:color="auto"/>
            <w:bottom w:val="none" w:sz="0" w:space="0" w:color="auto"/>
            <w:right w:val="none" w:sz="0" w:space="0" w:color="auto"/>
          </w:divBdr>
        </w:div>
        <w:div w:id="1300719511">
          <w:marLeft w:val="640"/>
          <w:marRight w:val="0"/>
          <w:marTop w:val="0"/>
          <w:marBottom w:val="0"/>
          <w:divBdr>
            <w:top w:val="none" w:sz="0" w:space="0" w:color="auto"/>
            <w:left w:val="none" w:sz="0" w:space="0" w:color="auto"/>
            <w:bottom w:val="none" w:sz="0" w:space="0" w:color="auto"/>
            <w:right w:val="none" w:sz="0" w:space="0" w:color="auto"/>
          </w:divBdr>
        </w:div>
        <w:div w:id="352734448">
          <w:marLeft w:val="640"/>
          <w:marRight w:val="0"/>
          <w:marTop w:val="0"/>
          <w:marBottom w:val="0"/>
          <w:divBdr>
            <w:top w:val="none" w:sz="0" w:space="0" w:color="auto"/>
            <w:left w:val="none" w:sz="0" w:space="0" w:color="auto"/>
            <w:bottom w:val="none" w:sz="0" w:space="0" w:color="auto"/>
            <w:right w:val="none" w:sz="0" w:space="0" w:color="auto"/>
          </w:divBdr>
        </w:div>
        <w:div w:id="2095129837">
          <w:marLeft w:val="640"/>
          <w:marRight w:val="0"/>
          <w:marTop w:val="0"/>
          <w:marBottom w:val="0"/>
          <w:divBdr>
            <w:top w:val="none" w:sz="0" w:space="0" w:color="auto"/>
            <w:left w:val="none" w:sz="0" w:space="0" w:color="auto"/>
            <w:bottom w:val="none" w:sz="0" w:space="0" w:color="auto"/>
            <w:right w:val="none" w:sz="0" w:space="0" w:color="auto"/>
          </w:divBdr>
        </w:div>
        <w:div w:id="28461951">
          <w:marLeft w:val="640"/>
          <w:marRight w:val="0"/>
          <w:marTop w:val="0"/>
          <w:marBottom w:val="0"/>
          <w:divBdr>
            <w:top w:val="none" w:sz="0" w:space="0" w:color="auto"/>
            <w:left w:val="none" w:sz="0" w:space="0" w:color="auto"/>
            <w:bottom w:val="none" w:sz="0" w:space="0" w:color="auto"/>
            <w:right w:val="none" w:sz="0" w:space="0" w:color="auto"/>
          </w:divBdr>
        </w:div>
        <w:div w:id="159784404">
          <w:marLeft w:val="640"/>
          <w:marRight w:val="0"/>
          <w:marTop w:val="0"/>
          <w:marBottom w:val="0"/>
          <w:divBdr>
            <w:top w:val="none" w:sz="0" w:space="0" w:color="auto"/>
            <w:left w:val="none" w:sz="0" w:space="0" w:color="auto"/>
            <w:bottom w:val="none" w:sz="0" w:space="0" w:color="auto"/>
            <w:right w:val="none" w:sz="0" w:space="0" w:color="auto"/>
          </w:divBdr>
        </w:div>
        <w:div w:id="1110320412">
          <w:marLeft w:val="640"/>
          <w:marRight w:val="0"/>
          <w:marTop w:val="0"/>
          <w:marBottom w:val="0"/>
          <w:divBdr>
            <w:top w:val="none" w:sz="0" w:space="0" w:color="auto"/>
            <w:left w:val="none" w:sz="0" w:space="0" w:color="auto"/>
            <w:bottom w:val="none" w:sz="0" w:space="0" w:color="auto"/>
            <w:right w:val="none" w:sz="0" w:space="0" w:color="auto"/>
          </w:divBdr>
        </w:div>
        <w:div w:id="1136870214">
          <w:marLeft w:val="640"/>
          <w:marRight w:val="0"/>
          <w:marTop w:val="0"/>
          <w:marBottom w:val="0"/>
          <w:divBdr>
            <w:top w:val="none" w:sz="0" w:space="0" w:color="auto"/>
            <w:left w:val="none" w:sz="0" w:space="0" w:color="auto"/>
            <w:bottom w:val="none" w:sz="0" w:space="0" w:color="auto"/>
            <w:right w:val="none" w:sz="0" w:space="0" w:color="auto"/>
          </w:divBdr>
        </w:div>
        <w:div w:id="1629554619">
          <w:marLeft w:val="640"/>
          <w:marRight w:val="0"/>
          <w:marTop w:val="0"/>
          <w:marBottom w:val="0"/>
          <w:divBdr>
            <w:top w:val="none" w:sz="0" w:space="0" w:color="auto"/>
            <w:left w:val="none" w:sz="0" w:space="0" w:color="auto"/>
            <w:bottom w:val="none" w:sz="0" w:space="0" w:color="auto"/>
            <w:right w:val="none" w:sz="0" w:space="0" w:color="auto"/>
          </w:divBdr>
        </w:div>
        <w:div w:id="24059613">
          <w:marLeft w:val="640"/>
          <w:marRight w:val="0"/>
          <w:marTop w:val="0"/>
          <w:marBottom w:val="0"/>
          <w:divBdr>
            <w:top w:val="none" w:sz="0" w:space="0" w:color="auto"/>
            <w:left w:val="none" w:sz="0" w:space="0" w:color="auto"/>
            <w:bottom w:val="none" w:sz="0" w:space="0" w:color="auto"/>
            <w:right w:val="none" w:sz="0" w:space="0" w:color="auto"/>
          </w:divBdr>
        </w:div>
        <w:div w:id="421024851">
          <w:marLeft w:val="640"/>
          <w:marRight w:val="0"/>
          <w:marTop w:val="0"/>
          <w:marBottom w:val="0"/>
          <w:divBdr>
            <w:top w:val="none" w:sz="0" w:space="0" w:color="auto"/>
            <w:left w:val="none" w:sz="0" w:space="0" w:color="auto"/>
            <w:bottom w:val="none" w:sz="0" w:space="0" w:color="auto"/>
            <w:right w:val="none" w:sz="0" w:space="0" w:color="auto"/>
          </w:divBdr>
        </w:div>
        <w:div w:id="1501658036">
          <w:marLeft w:val="640"/>
          <w:marRight w:val="0"/>
          <w:marTop w:val="0"/>
          <w:marBottom w:val="0"/>
          <w:divBdr>
            <w:top w:val="none" w:sz="0" w:space="0" w:color="auto"/>
            <w:left w:val="none" w:sz="0" w:space="0" w:color="auto"/>
            <w:bottom w:val="none" w:sz="0" w:space="0" w:color="auto"/>
            <w:right w:val="none" w:sz="0" w:space="0" w:color="auto"/>
          </w:divBdr>
        </w:div>
        <w:div w:id="1323586951">
          <w:marLeft w:val="640"/>
          <w:marRight w:val="0"/>
          <w:marTop w:val="0"/>
          <w:marBottom w:val="0"/>
          <w:divBdr>
            <w:top w:val="none" w:sz="0" w:space="0" w:color="auto"/>
            <w:left w:val="none" w:sz="0" w:space="0" w:color="auto"/>
            <w:bottom w:val="none" w:sz="0" w:space="0" w:color="auto"/>
            <w:right w:val="none" w:sz="0" w:space="0" w:color="auto"/>
          </w:divBdr>
        </w:div>
        <w:div w:id="1326519440">
          <w:marLeft w:val="640"/>
          <w:marRight w:val="0"/>
          <w:marTop w:val="0"/>
          <w:marBottom w:val="0"/>
          <w:divBdr>
            <w:top w:val="none" w:sz="0" w:space="0" w:color="auto"/>
            <w:left w:val="none" w:sz="0" w:space="0" w:color="auto"/>
            <w:bottom w:val="none" w:sz="0" w:space="0" w:color="auto"/>
            <w:right w:val="none" w:sz="0" w:space="0" w:color="auto"/>
          </w:divBdr>
        </w:div>
        <w:div w:id="1626891836">
          <w:marLeft w:val="640"/>
          <w:marRight w:val="0"/>
          <w:marTop w:val="0"/>
          <w:marBottom w:val="0"/>
          <w:divBdr>
            <w:top w:val="none" w:sz="0" w:space="0" w:color="auto"/>
            <w:left w:val="none" w:sz="0" w:space="0" w:color="auto"/>
            <w:bottom w:val="none" w:sz="0" w:space="0" w:color="auto"/>
            <w:right w:val="none" w:sz="0" w:space="0" w:color="auto"/>
          </w:divBdr>
        </w:div>
        <w:div w:id="391580785">
          <w:marLeft w:val="640"/>
          <w:marRight w:val="0"/>
          <w:marTop w:val="0"/>
          <w:marBottom w:val="0"/>
          <w:divBdr>
            <w:top w:val="none" w:sz="0" w:space="0" w:color="auto"/>
            <w:left w:val="none" w:sz="0" w:space="0" w:color="auto"/>
            <w:bottom w:val="none" w:sz="0" w:space="0" w:color="auto"/>
            <w:right w:val="none" w:sz="0" w:space="0" w:color="auto"/>
          </w:divBdr>
        </w:div>
        <w:div w:id="1115905307">
          <w:marLeft w:val="640"/>
          <w:marRight w:val="0"/>
          <w:marTop w:val="0"/>
          <w:marBottom w:val="0"/>
          <w:divBdr>
            <w:top w:val="none" w:sz="0" w:space="0" w:color="auto"/>
            <w:left w:val="none" w:sz="0" w:space="0" w:color="auto"/>
            <w:bottom w:val="none" w:sz="0" w:space="0" w:color="auto"/>
            <w:right w:val="none" w:sz="0" w:space="0" w:color="auto"/>
          </w:divBdr>
        </w:div>
        <w:div w:id="320085565">
          <w:marLeft w:val="640"/>
          <w:marRight w:val="0"/>
          <w:marTop w:val="0"/>
          <w:marBottom w:val="0"/>
          <w:divBdr>
            <w:top w:val="none" w:sz="0" w:space="0" w:color="auto"/>
            <w:left w:val="none" w:sz="0" w:space="0" w:color="auto"/>
            <w:bottom w:val="none" w:sz="0" w:space="0" w:color="auto"/>
            <w:right w:val="none" w:sz="0" w:space="0" w:color="auto"/>
          </w:divBdr>
        </w:div>
        <w:div w:id="601574743">
          <w:marLeft w:val="640"/>
          <w:marRight w:val="0"/>
          <w:marTop w:val="0"/>
          <w:marBottom w:val="0"/>
          <w:divBdr>
            <w:top w:val="none" w:sz="0" w:space="0" w:color="auto"/>
            <w:left w:val="none" w:sz="0" w:space="0" w:color="auto"/>
            <w:bottom w:val="none" w:sz="0" w:space="0" w:color="auto"/>
            <w:right w:val="none" w:sz="0" w:space="0" w:color="auto"/>
          </w:divBdr>
        </w:div>
        <w:div w:id="78719730">
          <w:marLeft w:val="640"/>
          <w:marRight w:val="0"/>
          <w:marTop w:val="0"/>
          <w:marBottom w:val="0"/>
          <w:divBdr>
            <w:top w:val="none" w:sz="0" w:space="0" w:color="auto"/>
            <w:left w:val="none" w:sz="0" w:space="0" w:color="auto"/>
            <w:bottom w:val="none" w:sz="0" w:space="0" w:color="auto"/>
            <w:right w:val="none" w:sz="0" w:space="0" w:color="auto"/>
          </w:divBdr>
        </w:div>
        <w:div w:id="1111632640">
          <w:marLeft w:val="640"/>
          <w:marRight w:val="0"/>
          <w:marTop w:val="0"/>
          <w:marBottom w:val="0"/>
          <w:divBdr>
            <w:top w:val="none" w:sz="0" w:space="0" w:color="auto"/>
            <w:left w:val="none" w:sz="0" w:space="0" w:color="auto"/>
            <w:bottom w:val="none" w:sz="0" w:space="0" w:color="auto"/>
            <w:right w:val="none" w:sz="0" w:space="0" w:color="auto"/>
          </w:divBdr>
        </w:div>
        <w:div w:id="860362568">
          <w:marLeft w:val="640"/>
          <w:marRight w:val="0"/>
          <w:marTop w:val="0"/>
          <w:marBottom w:val="0"/>
          <w:divBdr>
            <w:top w:val="none" w:sz="0" w:space="0" w:color="auto"/>
            <w:left w:val="none" w:sz="0" w:space="0" w:color="auto"/>
            <w:bottom w:val="none" w:sz="0" w:space="0" w:color="auto"/>
            <w:right w:val="none" w:sz="0" w:space="0" w:color="auto"/>
          </w:divBdr>
        </w:div>
        <w:div w:id="1545633367">
          <w:marLeft w:val="640"/>
          <w:marRight w:val="0"/>
          <w:marTop w:val="0"/>
          <w:marBottom w:val="0"/>
          <w:divBdr>
            <w:top w:val="none" w:sz="0" w:space="0" w:color="auto"/>
            <w:left w:val="none" w:sz="0" w:space="0" w:color="auto"/>
            <w:bottom w:val="none" w:sz="0" w:space="0" w:color="auto"/>
            <w:right w:val="none" w:sz="0" w:space="0" w:color="auto"/>
          </w:divBdr>
        </w:div>
        <w:div w:id="206988118">
          <w:marLeft w:val="640"/>
          <w:marRight w:val="0"/>
          <w:marTop w:val="0"/>
          <w:marBottom w:val="0"/>
          <w:divBdr>
            <w:top w:val="none" w:sz="0" w:space="0" w:color="auto"/>
            <w:left w:val="none" w:sz="0" w:space="0" w:color="auto"/>
            <w:bottom w:val="none" w:sz="0" w:space="0" w:color="auto"/>
            <w:right w:val="none" w:sz="0" w:space="0" w:color="auto"/>
          </w:divBdr>
        </w:div>
        <w:div w:id="331301315">
          <w:marLeft w:val="640"/>
          <w:marRight w:val="0"/>
          <w:marTop w:val="0"/>
          <w:marBottom w:val="0"/>
          <w:divBdr>
            <w:top w:val="none" w:sz="0" w:space="0" w:color="auto"/>
            <w:left w:val="none" w:sz="0" w:space="0" w:color="auto"/>
            <w:bottom w:val="none" w:sz="0" w:space="0" w:color="auto"/>
            <w:right w:val="none" w:sz="0" w:space="0" w:color="auto"/>
          </w:divBdr>
        </w:div>
        <w:div w:id="25064264">
          <w:marLeft w:val="640"/>
          <w:marRight w:val="0"/>
          <w:marTop w:val="0"/>
          <w:marBottom w:val="0"/>
          <w:divBdr>
            <w:top w:val="none" w:sz="0" w:space="0" w:color="auto"/>
            <w:left w:val="none" w:sz="0" w:space="0" w:color="auto"/>
            <w:bottom w:val="none" w:sz="0" w:space="0" w:color="auto"/>
            <w:right w:val="none" w:sz="0" w:space="0" w:color="auto"/>
          </w:divBdr>
        </w:div>
        <w:div w:id="1976176027">
          <w:marLeft w:val="640"/>
          <w:marRight w:val="0"/>
          <w:marTop w:val="0"/>
          <w:marBottom w:val="0"/>
          <w:divBdr>
            <w:top w:val="none" w:sz="0" w:space="0" w:color="auto"/>
            <w:left w:val="none" w:sz="0" w:space="0" w:color="auto"/>
            <w:bottom w:val="none" w:sz="0" w:space="0" w:color="auto"/>
            <w:right w:val="none" w:sz="0" w:space="0" w:color="auto"/>
          </w:divBdr>
        </w:div>
        <w:div w:id="9575099">
          <w:marLeft w:val="640"/>
          <w:marRight w:val="0"/>
          <w:marTop w:val="0"/>
          <w:marBottom w:val="0"/>
          <w:divBdr>
            <w:top w:val="none" w:sz="0" w:space="0" w:color="auto"/>
            <w:left w:val="none" w:sz="0" w:space="0" w:color="auto"/>
            <w:bottom w:val="none" w:sz="0" w:space="0" w:color="auto"/>
            <w:right w:val="none" w:sz="0" w:space="0" w:color="auto"/>
          </w:divBdr>
        </w:div>
        <w:div w:id="1314717771">
          <w:marLeft w:val="640"/>
          <w:marRight w:val="0"/>
          <w:marTop w:val="0"/>
          <w:marBottom w:val="0"/>
          <w:divBdr>
            <w:top w:val="none" w:sz="0" w:space="0" w:color="auto"/>
            <w:left w:val="none" w:sz="0" w:space="0" w:color="auto"/>
            <w:bottom w:val="none" w:sz="0" w:space="0" w:color="auto"/>
            <w:right w:val="none" w:sz="0" w:space="0" w:color="auto"/>
          </w:divBdr>
        </w:div>
      </w:divsChild>
    </w:div>
    <w:div w:id="1189442667">
      <w:bodyDiv w:val="1"/>
      <w:marLeft w:val="0"/>
      <w:marRight w:val="0"/>
      <w:marTop w:val="0"/>
      <w:marBottom w:val="0"/>
      <w:divBdr>
        <w:top w:val="none" w:sz="0" w:space="0" w:color="auto"/>
        <w:left w:val="none" w:sz="0" w:space="0" w:color="auto"/>
        <w:bottom w:val="none" w:sz="0" w:space="0" w:color="auto"/>
        <w:right w:val="none" w:sz="0" w:space="0" w:color="auto"/>
      </w:divBdr>
      <w:divsChild>
        <w:div w:id="1601061974">
          <w:marLeft w:val="640"/>
          <w:marRight w:val="0"/>
          <w:marTop w:val="0"/>
          <w:marBottom w:val="0"/>
          <w:divBdr>
            <w:top w:val="none" w:sz="0" w:space="0" w:color="auto"/>
            <w:left w:val="none" w:sz="0" w:space="0" w:color="auto"/>
            <w:bottom w:val="none" w:sz="0" w:space="0" w:color="auto"/>
            <w:right w:val="none" w:sz="0" w:space="0" w:color="auto"/>
          </w:divBdr>
        </w:div>
        <w:div w:id="961423440">
          <w:marLeft w:val="640"/>
          <w:marRight w:val="0"/>
          <w:marTop w:val="0"/>
          <w:marBottom w:val="0"/>
          <w:divBdr>
            <w:top w:val="none" w:sz="0" w:space="0" w:color="auto"/>
            <w:left w:val="none" w:sz="0" w:space="0" w:color="auto"/>
            <w:bottom w:val="none" w:sz="0" w:space="0" w:color="auto"/>
            <w:right w:val="none" w:sz="0" w:space="0" w:color="auto"/>
          </w:divBdr>
        </w:div>
        <w:div w:id="989554935">
          <w:marLeft w:val="640"/>
          <w:marRight w:val="0"/>
          <w:marTop w:val="0"/>
          <w:marBottom w:val="0"/>
          <w:divBdr>
            <w:top w:val="none" w:sz="0" w:space="0" w:color="auto"/>
            <w:left w:val="none" w:sz="0" w:space="0" w:color="auto"/>
            <w:bottom w:val="none" w:sz="0" w:space="0" w:color="auto"/>
            <w:right w:val="none" w:sz="0" w:space="0" w:color="auto"/>
          </w:divBdr>
        </w:div>
        <w:div w:id="743184240">
          <w:marLeft w:val="640"/>
          <w:marRight w:val="0"/>
          <w:marTop w:val="0"/>
          <w:marBottom w:val="0"/>
          <w:divBdr>
            <w:top w:val="none" w:sz="0" w:space="0" w:color="auto"/>
            <w:left w:val="none" w:sz="0" w:space="0" w:color="auto"/>
            <w:bottom w:val="none" w:sz="0" w:space="0" w:color="auto"/>
            <w:right w:val="none" w:sz="0" w:space="0" w:color="auto"/>
          </w:divBdr>
        </w:div>
        <w:div w:id="1225486796">
          <w:marLeft w:val="640"/>
          <w:marRight w:val="0"/>
          <w:marTop w:val="0"/>
          <w:marBottom w:val="0"/>
          <w:divBdr>
            <w:top w:val="none" w:sz="0" w:space="0" w:color="auto"/>
            <w:left w:val="none" w:sz="0" w:space="0" w:color="auto"/>
            <w:bottom w:val="none" w:sz="0" w:space="0" w:color="auto"/>
            <w:right w:val="none" w:sz="0" w:space="0" w:color="auto"/>
          </w:divBdr>
        </w:div>
        <w:div w:id="1092894439">
          <w:marLeft w:val="640"/>
          <w:marRight w:val="0"/>
          <w:marTop w:val="0"/>
          <w:marBottom w:val="0"/>
          <w:divBdr>
            <w:top w:val="none" w:sz="0" w:space="0" w:color="auto"/>
            <w:left w:val="none" w:sz="0" w:space="0" w:color="auto"/>
            <w:bottom w:val="none" w:sz="0" w:space="0" w:color="auto"/>
            <w:right w:val="none" w:sz="0" w:space="0" w:color="auto"/>
          </w:divBdr>
        </w:div>
        <w:div w:id="482232729">
          <w:marLeft w:val="640"/>
          <w:marRight w:val="0"/>
          <w:marTop w:val="0"/>
          <w:marBottom w:val="0"/>
          <w:divBdr>
            <w:top w:val="none" w:sz="0" w:space="0" w:color="auto"/>
            <w:left w:val="none" w:sz="0" w:space="0" w:color="auto"/>
            <w:bottom w:val="none" w:sz="0" w:space="0" w:color="auto"/>
            <w:right w:val="none" w:sz="0" w:space="0" w:color="auto"/>
          </w:divBdr>
        </w:div>
        <w:div w:id="1874884458">
          <w:marLeft w:val="640"/>
          <w:marRight w:val="0"/>
          <w:marTop w:val="0"/>
          <w:marBottom w:val="0"/>
          <w:divBdr>
            <w:top w:val="none" w:sz="0" w:space="0" w:color="auto"/>
            <w:left w:val="none" w:sz="0" w:space="0" w:color="auto"/>
            <w:bottom w:val="none" w:sz="0" w:space="0" w:color="auto"/>
            <w:right w:val="none" w:sz="0" w:space="0" w:color="auto"/>
          </w:divBdr>
        </w:div>
        <w:div w:id="936403296">
          <w:marLeft w:val="640"/>
          <w:marRight w:val="0"/>
          <w:marTop w:val="0"/>
          <w:marBottom w:val="0"/>
          <w:divBdr>
            <w:top w:val="none" w:sz="0" w:space="0" w:color="auto"/>
            <w:left w:val="none" w:sz="0" w:space="0" w:color="auto"/>
            <w:bottom w:val="none" w:sz="0" w:space="0" w:color="auto"/>
            <w:right w:val="none" w:sz="0" w:space="0" w:color="auto"/>
          </w:divBdr>
        </w:div>
        <w:div w:id="863131434">
          <w:marLeft w:val="640"/>
          <w:marRight w:val="0"/>
          <w:marTop w:val="0"/>
          <w:marBottom w:val="0"/>
          <w:divBdr>
            <w:top w:val="none" w:sz="0" w:space="0" w:color="auto"/>
            <w:left w:val="none" w:sz="0" w:space="0" w:color="auto"/>
            <w:bottom w:val="none" w:sz="0" w:space="0" w:color="auto"/>
            <w:right w:val="none" w:sz="0" w:space="0" w:color="auto"/>
          </w:divBdr>
        </w:div>
        <w:div w:id="1334265244">
          <w:marLeft w:val="640"/>
          <w:marRight w:val="0"/>
          <w:marTop w:val="0"/>
          <w:marBottom w:val="0"/>
          <w:divBdr>
            <w:top w:val="none" w:sz="0" w:space="0" w:color="auto"/>
            <w:left w:val="none" w:sz="0" w:space="0" w:color="auto"/>
            <w:bottom w:val="none" w:sz="0" w:space="0" w:color="auto"/>
            <w:right w:val="none" w:sz="0" w:space="0" w:color="auto"/>
          </w:divBdr>
        </w:div>
        <w:div w:id="1088620485">
          <w:marLeft w:val="640"/>
          <w:marRight w:val="0"/>
          <w:marTop w:val="0"/>
          <w:marBottom w:val="0"/>
          <w:divBdr>
            <w:top w:val="none" w:sz="0" w:space="0" w:color="auto"/>
            <w:left w:val="none" w:sz="0" w:space="0" w:color="auto"/>
            <w:bottom w:val="none" w:sz="0" w:space="0" w:color="auto"/>
            <w:right w:val="none" w:sz="0" w:space="0" w:color="auto"/>
          </w:divBdr>
        </w:div>
        <w:div w:id="1290479776">
          <w:marLeft w:val="640"/>
          <w:marRight w:val="0"/>
          <w:marTop w:val="0"/>
          <w:marBottom w:val="0"/>
          <w:divBdr>
            <w:top w:val="none" w:sz="0" w:space="0" w:color="auto"/>
            <w:left w:val="none" w:sz="0" w:space="0" w:color="auto"/>
            <w:bottom w:val="none" w:sz="0" w:space="0" w:color="auto"/>
            <w:right w:val="none" w:sz="0" w:space="0" w:color="auto"/>
          </w:divBdr>
        </w:div>
        <w:div w:id="1487471761">
          <w:marLeft w:val="640"/>
          <w:marRight w:val="0"/>
          <w:marTop w:val="0"/>
          <w:marBottom w:val="0"/>
          <w:divBdr>
            <w:top w:val="none" w:sz="0" w:space="0" w:color="auto"/>
            <w:left w:val="none" w:sz="0" w:space="0" w:color="auto"/>
            <w:bottom w:val="none" w:sz="0" w:space="0" w:color="auto"/>
            <w:right w:val="none" w:sz="0" w:space="0" w:color="auto"/>
          </w:divBdr>
        </w:div>
        <w:div w:id="30349667">
          <w:marLeft w:val="640"/>
          <w:marRight w:val="0"/>
          <w:marTop w:val="0"/>
          <w:marBottom w:val="0"/>
          <w:divBdr>
            <w:top w:val="none" w:sz="0" w:space="0" w:color="auto"/>
            <w:left w:val="none" w:sz="0" w:space="0" w:color="auto"/>
            <w:bottom w:val="none" w:sz="0" w:space="0" w:color="auto"/>
            <w:right w:val="none" w:sz="0" w:space="0" w:color="auto"/>
          </w:divBdr>
        </w:div>
        <w:div w:id="445273187">
          <w:marLeft w:val="640"/>
          <w:marRight w:val="0"/>
          <w:marTop w:val="0"/>
          <w:marBottom w:val="0"/>
          <w:divBdr>
            <w:top w:val="none" w:sz="0" w:space="0" w:color="auto"/>
            <w:left w:val="none" w:sz="0" w:space="0" w:color="auto"/>
            <w:bottom w:val="none" w:sz="0" w:space="0" w:color="auto"/>
            <w:right w:val="none" w:sz="0" w:space="0" w:color="auto"/>
          </w:divBdr>
        </w:div>
        <w:div w:id="1664432531">
          <w:marLeft w:val="640"/>
          <w:marRight w:val="0"/>
          <w:marTop w:val="0"/>
          <w:marBottom w:val="0"/>
          <w:divBdr>
            <w:top w:val="none" w:sz="0" w:space="0" w:color="auto"/>
            <w:left w:val="none" w:sz="0" w:space="0" w:color="auto"/>
            <w:bottom w:val="none" w:sz="0" w:space="0" w:color="auto"/>
            <w:right w:val="none" w:sz="0" w:space="0" w:color="auto"/>
          </w:divBdr>
        </w:div>
        <w:div w:id="2023235229">
          <w:marLeft w:val="640"/>
          <w:marRight w:val="0"/>
          <w:marTop w:val="0"/>
          <w:marBottom w:val="0"/>
          <w:divBdr>
            <w:top w:val="none" w:sz="0" w:space="0" w:color="auto"/>
            <w:left w:val="none" w:sz="0" w:space="0" w:color="auto"/>
            <w:bottom w:val="none" w:sz="0" w:space="0" w:color="auto"/>
            <w:right w:val="none" w:sz="0" w:space="0" w:color="auto"/>
          </w:divBdr>
        </w:div>
        <w:div w:id="829254717">
          <w:marLeft w:val="640"/>
          <w:marRight w:val="0"/>
          <w:marTop w:val="0"/>
          <w:marBottom w:val="0"/>
          <w:divBdr>
            <w:top w:val="none" w:sz="0" w:space="0" w:color="auto"/>
            <w:left w:val="none" w:sz="0" w:space="0" w:color="auto"/>
            <w:bottom w:val="none" w:sz="0" w:space="0" w:color="auto"/>
            <w:right w:val="none" w:sz="0" w:space="0" w:color="auto"/>
          </w:divBdr>
        </w:div>
        <w:div w:id="1223442511">
          <w:marLeft w:val="640"/>
          <w:marRight w:val="0"/>
          <w:marTop w:val="0"/>
          <w:marBottom w:val="0"/>
          <w:divBdr>
            <w:top w:val="none" w:sz="0" w:space="0" w:color="auto"/>
            <w:left w:val="none" w:sz="0" w:space="0" w:color="auto"/>
            <w:bottom w:val="none" w:sz="0" w:space="0" w:color="auto"/>
            <w:right w:val="none" w:sz="0" w:space="0" w:color="auto"/>
          </w:divBdr>
        </w:div>
        <w:div w:id="456533151">
          <w:marLeft w:val="640"/>
          <w:marRight w:val="0"/>
          <w:marTop w:val="0"/>
          <w:marBottom w:val="0"/>
          <w:divBdr>
            <w:top w:val="none" w:sz="0" w:space="0" w:color="auto"/>
            <w:left w:val="none" w:sz="0" w:space="0" w:color="auto"/>
            <w:bottom w:val="none" w:sz="0" w:space="0" w:color="auto"/>
            <w:right w:val="none" w:sz="0" w:space="0" w:color="auto"/>
          </w:divBdr>
        </w:div>
        <w:div w:id="1463960163">
          <w:marLeft w:val="640"/>
          <w:marRight w:val="0"/>
          <w:marTop w:val="0"/>
          <w:marBottom w:val="0"/>
          <w:divBdr>
            <w:top w:val="none" w:sz="0" w:space="0" w:color="auto"/>
            <w:left w:val="none" w:sz="0" w:space="0" w:color="auto"/>
            <w:bottom w:val="none" w:sz="0" w:space="0" w:color="auto"/>
            <w:right w:val="none" w:sz="0" w:space="0" w:color="auto"/>
          </w:divBdr>
        </w:div>
        <w:div w:id="265045834">
          <w:marLeft w:val="640"/>
          <w:marRight w:val="0"/>
          <w:marTop w:val="0"/>
          <w:marBottom w:val="0"/>
          <w:divBdr>
            <w:top w:val="none" w:sz="0" w:space="0" w:color="auto"/>
            <w:left w:val="none" w:sz="0" w:space="0" w:color="auto"/>
            <w:bottom w:val="none" w:sz="0" w:space="0" w:color="auto"/>
            <w:right w:val="none" w:sz="0" w:space="0" w:color="auto"/>
          </w:divBdr>
        </w:div>
        <w:div w:id="1880703406">
          <w:marLeft w:val="640"/>
          <w:marRight w:val="0"/>
          <w:marTop w:val="0"/>
          <w:marBottom w:val="0"/>
          <w:divBdr>
            <w:top w:val="none" w:sz="0" w:space="0" w:color="auto"/>
            <w:left w:val="none" w:sz="0" w:space="0" w:color="auto"/>
            <w:bottom w:val="none" w:sz="0" w:space="0" w:color="auto"/>
            <w:right w:val="none" w:sz="0" w:space="0" w:color="auto"/>
          </w:divBdr>
        </w:div>
        <w:div w:id="151415879">
          <w:marLeft w:val="640"/>
          <w:marRight w:val="0"/>
          <w:marTop w:val="0"/>
          <w:marBottom w:val="0"/>
          <w:divBdr>
            <w:top w:val="none" w:sz="0" w:space="0" w:color="auto"/>
            <w:left w:val="none" w:sz="0" w:space="0" w:color="auto"/>
            <w:bottom w:val="none" w:sz="0" w:space="0" w:color="auto"/>
            <w:right w:val="none" w:sz="0" w:space="0" w:color="auto"/>
          </w:divBdr>
        </w:div>
        <w:div w:id="1962222760">
          <w:marLeft w:val="640"/>
          <w:marRight w:val="0"/>
          <w:marTop w:val="0"/>
          <w:marBottom w:val="0"/>
          <w:divBdr>
            <w:top w:val="none" w:sz="0" w:space="0" w:color="auto"/>
            <w:left w:val="none" w:sz="0" w:space="0" w:color="auto"/>
            <w:bottom w:val="none" w:sz="0" w:space="0" w:color="auto"/>
            <w:right w:val="none" w:sz="0" w:space="0" w:color="auto"/>
          </w:divBdr>
        </w:div>
        <w:div w:id="611982278">
          <w:marLeft w:val="640"/>
          <w:marRight w:val="0"/>
          <w:marTop w:val="0"/>
          <w:marBottom w:val="0"/>
          <w:divBdr>
            <w:top w:val="none" w:sz="0" w:space="0" w:color="auto"/>
            <w:left w:val="none" w:sz="0" w:space="0" w:color="auto"/>
            <w:bottom w:val="none" w:sz="0" w:space="0" w:color="auto"/>
            <w:right w:val="none" w:sz="0" w:space="0" w:color="auto"/>
          </w:divBdr>
        </w:div>
        <w:div w:id="1844083643">
          <w:marLeft w:val="640"/>
          <w:marRight w:val="0"/>
          <w:marTop w:val="0"/>
          <w:marBottom w:val="0"/>
          <w:divBdr>
            <w:top w:val="none" w:sz="0" w:space="0" w:color="auto"/>
            <w:left w:val="none" w:sz="0" w:space="0" w:color="auto"/>
            <w:bottom w:val="none" w:sz="0" w:space="0" w:color="auto"/>
            <w:right w:val="none" w:sz="0" w:space="0" w:color="auto"/>
          </w:divBdr>
        </w:div>
        <w:div w:id="783891898">
          <w:marLeft w:val="640"/>
          <w:marRight w:val="0"/>
          <w:marTop w:val="0"/>
          <w:marBottom w:val="0"/>
          <w:divBdr>
            <w:top w:val="none" w:sz="0" w:space="0" w:color="auto"/>
            <w:left w:val="none" w:sz="0" w:space="0" w:color="auto"/>
            <w:bottom w:val="none" w:sz="0" w:space="0" w:color="auto"/>
            <w:right w:val="none" w:sz="0" w:space="0" w:color="auto"/>
          </w:divBdr>
        </w:div>
        <w:div w:id="860823696">
          <w:marLeft w:val="640"/>
          <w:marRight w:val="0"/>
          <w:marTop w:val="0"/>
          <w:marBottom w:val="0"/>
          <w:divBdr>
            <w:top w:val="none" w:sz="0" w:space="0" w:color="auto"/>
            <w:left w:val="none" w:sz="0" w:space="0" w:color="auto"/>
            <w:bottom w:val="none" w:sz="0" w:space="0" w:color="auto"/>
            <w:right w:val="none" w:sz="0" w:space="0" w:color="auto"/>
          </w:divBdr>
        </w:div>
        <w:div w:id="1134324498">
          <w:marLeft w:val="640"/>
          <w:marRight w:val="0"/>
          <w:marTop w:val="0"/>
          <w:marBottom w:val="0"/>
          <w:divBdr>
            <w:top w:val="none" w:sz="0" w:space="0" w:color="auto"/>
            <w:left w:val="none" w:sz="0" w:space="0" w:color="auto"/>
            <w:bottom w:val="none" w:sz="0" w:space="0" w:color="auto"/>
            <w:right w:val="none" w:sz="0" w:space="0" w:color="auto"/>
          </w:divBdr>
        </w:div>
        <w:div w:id="1523741088">
          <w:marLeft w:val="640"/>
          <w:marRight w:val="0"/>
          <w:marTop w:val="0"/>
          <w:marBottom w:val="0"/>
          <w:divBdr>
            <w:top w:val="none" w:sz="0" w:space="0" w:color="auto"/>
            <w:left w:val="none" w:sz="0" w:space="0" w:color="auto"/>
            <w:bottom w:val="none" w:sz="0" w:space="0" w:color="auto"/>
            <w:right w:val="none" w:sz="0" w:space="0" w:color="auto"/>
          </w:divBdr>
        </w:div>
        <w:div w:id="1241794941">
          <w:marLeft w:val="640"/>
          <w:marRight w:val="0"/>
          <w:marTop w:val="0"/>
          <w:marBottom w:val="0"/>
          <w:divBdr>
            <w:top w:val="none" w:sz="0" w:space="0" w:color="auto"/>
            <w:left w:val="none" w:sz="0" w:space="0" w:color="auto"/>
            <w:bottom w:val="none" w:sz="0" w:space="0" w:color="auto"/>
            <w:right w:val="none" w:sz="0" w:space="0" w:color="auto"/>
          </w:divBdr>
        </w:div>
        <w:div w:id="1391540252">
          <w:marLeft w:val="640"/>
          <w:marRight w:val="0"/>
          <w:marTop w:val="0"/>
          <w:marBottom w:val="0"/>
          <w:divBdr>
            <w:top w:val="none" w:sz="0" w:space="0" w:color="auto"/>
            <w:left w:val="none" w:sz="0" w:space="0" w:color="auto"/>
            <w:bottom w:val="none" w:sz="0" w:space="0" w:color="auto"/>
            <w:right w:val="none" w:sz="0" w:space="0" w:color="auto"/>
          </w:divBdr>
        </w:div>
        <w:div w:id="641230826">
          <w:marLeft w:val="640"/>
          <w:marRight w:val="0"/>
          <w:marTop w:val="0"/>
          <w:marBottom w:val="0"/>
          <w:divBdr>
            <w:top w:val="none" w:sz="0" w:space="0" w:color="auto"/>
            <w:left w:val="none" w:sz="0" w:space="0" w:color="auto"/>
            <w:bottom w:val="none" w:sz="0" w:space="0" w:color="auto"/>
            <w:right w:val="none" w:sz="0" w:space="0" w:color="auto"/>
          </w:divBdr>
        </w:div>
        <w:div w:id="1455951817">
          <w:marLeft w:val="640"/>
          <w:marRight w:val="0"/>
          <w:marTop w:val="0"/>
          <w:marBottom w:val="0"/>
          <w:divBdr>
            <w:top w:val="none" w:sz="0" w:space="0" w:color="auto"/>
            <w:left w:val="none" w:sz="0" w:space="0" w:color="auto"/>
            <w:bottom w:val="none" w:sz="0" w:space="0" w:color="auto"/>
            <w:right w:val="none" w:sz="0" w:space="0" w:color="auto"/>
          </w:divBdr>
        </w:div>
        <w:div w:id="1669943466">
          <w:marLeft w:val="640"/>
          <w:marRight w:val="0"/>
          <w:marTop w:val="0"/>
          <w:marBottom w:val="0"/>
          <w:divBdr>
            <w:top w:val="none" w:sz="0" w:space="0" w:color="auto"/>
            <w:left w:val="none" w:sz="0" w:space="0" w:color="auto"/>
            <w:bottom w:val="none" w:sz="0" w:space="0" w:color="auto"/>
            <w:right w:val="none" w:sz="0" w:space="0" w:color="auto"/>
          </w:divBdr>
        </w:div>
        <w:div w:id="1658151867">
          <w:marLeft w:val="640"/>
          <w:marRight w:val="0"/>
          <w:marTop w:val="0"/>
          <w:marBottom w:val="0"/>
          <w:divBdr>
            <w:top w:val="none" w:sz="0" w:space="0" w:color="auto"/>
            <w:left w:val="none" w:sz="0" w:space="0" w:color="auto"/>
            <w:bottom w:val="none" w:sz="0" w:space="0" w:color="auto"/>
            <w:right w:val="none" w:sz="0" w:space="0" w:color="auto"/>
          </w:divBdr>
        </w:div>
        <w:div w:id="433331764">
          <w:marLeft w:val="640"/>
          <w:marRight w:val="0"/>
          <w:marTop w:val="0"/>
          <w:marBottom w:val="0"/>
          <w:divBdr>
            <w:top w:val="none" w:sz="0" w:space="0" w:color="auto"/>
            <w:left w:val="none" w:sz="0" w:space="0" w:color="auto"/>
            <w:bottom w:val="none" w:sz="0" w:space="0" w:color="auto"/>
            <w:right w:val="none" w:sz="0" w:space="0" w:color="auto"/>
          </w:divBdr>
        </w:div>
        <w:div w:id="587538925">
          <w:marLeft w:val="640"/>
          <w:marRight w:val="0"/>
          <w:marTop w:val="0"/>
          <w:marBottom w:val="0"/>
          <w:divBdr>
            <w:top w:val="none" w:sz="0" w:space="0" w:color="auto"/>
            <w:left w:val="none" w:sz="0" w:space="0" w:color="auto"/>
            <w:bottom w:val="none" w:sz="0" w:space="0" w:color="auto"/>
            <w:right w:val="none" w:sz="0" w:space="0" w:color="auto"/>
          </w:divBdr>
        </w:div>
        <w:div w:id="554319049">
          <w:marLeft w:val="640"/>
          <w:marRight w:val="0"/>
          <w:marTop w:val="0"/>
          <w:marBottom w:val="0"/>
          <w:divBdr>
            <w:top w:val="none" w:sz="0" w:space="0" w:color="auto"/>
            <w:left w:val="none" w:sz="0" w:space="0" w:color="auto"/>
            <w:bottom w:val="none" w:sz="0" w:space="0" w:color="auto"/>
            <w:right w:val="none" w:sz="0" w:space="0" w:color="auto"/>
          </w:divBdr>
        </w:div>
        <w:div w:id="528490471">
          <w:marLeft w:val="640"/>
          <w:marRight w:val="0"/>
          <w:marTop w:val="0"/>
          <w:marBottom w:val="0"/>
          <w:divBdr>
            <w:top w:val="none" w:sz="0" w:space="0" w:color="auto"/>
            <w:left w:val="none" w:sz="0" w:space="0" w:color="auto"/>
            <w:bottom w:val="none" w:sz="0" w:space="0" w:color="auto"/>
            <w:right w:val="none" w:sz="0" w:space="0" w:color="auto"/>
          </w:divBdr>
        </w:div>
        <w:div w:id="1414006940">
          <w:marLeft w:val="640"/>
          <w:marRight w:val="0"/>
          <w:marTop w:val="0"/>
          <w:marBottom w:val="0"/>
          <w:divBdr>
            <w:top w:val="none" w:sz="0" w:space="0" w:color="auto"/>
            <w:left w:val="none" w:sz="0" w:space="0" w:color="auto"/>
            <w:bottom w:val="none" w:sz="0" w:space="0" w:color="auto"/>
            <w:right w:val="none" w:sz="0" w:space="0" w:color="auto"/>
          </w:divBdr>
        </w:div>
        <w:div w:id="1720469807">
          <w:marLeft w:val="640"/>
          <w:marRight w:val="0"/>
          <w:marTop w:val="0"/>
          <w:marBottom w:val="0"/>
          <w:divBdr>
            <w:top w:val="none" w:sz="0" w:space="0" w:color="auto"/>
            <w:left w:val="none" w:sz="0" w:space="0" w:color="auto"/>
            <w:bottom w:val="none" w:sz="0" w:space="0" w:color="auto"/>
            <w:right w:val="none" w:sz="0" w:space="0" w:color="auto"/>
          </w:divBdr>
        </w:div>
        <w:div w:id="661347160">
          <w:marLeft w:val="640"/>
          <w:marRight w:val="0"/>
          <w:marTop w:val="0"/>
          <w:marBottom w:val="0"/>
          <w:divBdr>
            <w:top w:val="none" w:sz="0" w:space="0" w:color="auto"/>
            <w:left w:val="none" w:sz="0" w:space="0" w:color="auto"/>
            <w:bottom w:val="none" w:sz="0" w:space="0" w:color="auto"/>
            <w:right w:val="none" w:sz="0" w:space="0" w:color="auto"/>
          </w:divBdr>
        </w:div>
        <w:div w:id="272515763">
          <w:marLeft w:val="640"/>
          <w:marRight w:val="0"/>
          <w:marTop w:val="0"/>
          <w:marBottom w:val="0"/>
          <w:divBdr>
            <w:top w:val="none" w:sz="0" w:space="0" w:color="auto"/>
            <w:left w:val="none" w:sz="0" w:space="0" w:color="auto"/>
            <w:bottom w:val="none" w:sz="0" w:space="0" w:color="auto"/>
            <w:right w:val="none" w:sz="0" w:space="0" w:color="auto"/>
          </w:divBdr>
        </w:div>
        <w:div w:id="470825977">
          <w:marLeft w:val="640"/>
          <w:marRight w:val="0"/>
          <w:marTop w:val="0"/>
          <w:marBottom w:val="0"/>
          <w:divBdr>
            <w:top w:val="none" w:sz="0" w:space="0" w:color="auto"/>
            <w:left w:val="none" w:sz="0" w:space="0" w:color="auto"/>
            <w:bottom w:val="none" w:sz="0" w:space="0" w:color="auto"/>
            <w:right w:val="none" w:sz="0" w:space="0" w:color="auto"/>
          </w:divBdr>
        </w:div>
        <w:div w:id="66074299">
          <w:marLeft w:val="640"/>
          <w:marRight w:val="0"/>
          <w:marTop w:val="0"/>
          <w:marBottom w:val="0"/>
          <w:divBdr>
            <w:top w:val="none" w:sz="0" w:space="0" w:color="auto"/>
            <w:left w:val="none" w:sz="0" w:space="0" w:color="auto"/>
            <w:bottom w:val="none" w:sz="0" w:space="0" w:color="auto"/>
            <w:right w:val="none" w:sz="0" w:space="0" w:color="auto"/>
          </w:divBdr>
        </w:div>
        <w:div w:id="729153836">
          <w:marLeft w:val="640"/>
          <w:marRight w:val="0"/>
          <w:marTop w:val="0"/>
          <w:marBottom w:val="0"/>
          <w:divBdr>
            <w:top w:val="none" w:sz="0" w:space="0" w:color="auto"/>
            <w:left w:val="none" w:sz="0" w:space="0" w:color="auto"/>
            <w:bottom w:val="none" w:sz="0" w:space="0" w:color="auto"/>
            <w:right w:val="none" w:sz="0" w:space="0" w:color="auto"/>
          </w:divBdr>
        </w:div>
        <w:div w:id="855383913">
          <w:marLeft w:val="640"/>
          <w:marRight w:val="0"/>
          <w:marTop w:val="0"/>
          <w:marBottom w:val="0"/>
          <w:divBdr>
            <w:top w:val="none" w:sz="0" w:space="0" w:color="auto"/>
            <w:left w:val="none" w:sz="0" w:space="0" w:color="auto"/>
            <w:bottom w:val="none" w:sz="0" w:space="0" w:color="auto"/>
            <w:right w:val="none" w:sz="0" w:space="0" w:color="auto"/>
          </w:divBdr>
        </w:div>
        <w:div w:id="1109279130">
          <w:marLeft w:val="640"/>
          <w:marRight w:val="0"/>
          <w:marTop w:val="0"/>
          <w:marBottom w:val="0"/>
          <w:divBdr>
            <w:top w:val="none" w:sz="0" w:space="0" w:color="auto"/>
            <w:left w:val="none" w:sz="0" w:space="0" w:color="auto"/>
            <w:bottom w:val="none" w:sz="0" w:space="0" w:color="auto"/>
            <w:right w:val="none" w:sz="0" w:space="0" w:color="auto"/>
          </w:divBdr>
        </w:div>
        <w:div w:id="334572627">
          <w:marLeft w:val="640"/>
          <w:marRight w:val="0"/>
          <w:marTop w:val="0"/>
          <w:marBottom w:val="0"/>
          <w:divBdr>
            <w:top w:val="none" w:sz="0" w:space="0" w:color="auto"/>
            <w:left w:val="none" w:sz="0" w:space="0" w:color="auto"/>
            <w:bottom w:val="none" w:sz="0" w:space="0" w:color="auto"/>
            <w:right w:val="none" w:sz="0" w:space="0" w:color="auto"/>
          </w:divBdr>
        </w:div>
        <w:div w:id="1668168462">
          <w:marLeft w:val="640"/>
          <w:marRight w:val="0"/>
          <w:marTop w:val="0"/>
          <w:marBottom w:val="0"/>
          <w:divBdr>
            <w:top w:val="none" w:sz="0" w:space="0" w:color="auto"/>
            <w:left w:val="none" w:sz="0" w:space="0" w:color="auto"/>
            <w:bottom w:val="none" w:sz="0" w:space="0" w:color="auto"/>
            <w:right w:val="none" w:sz="0" w:space="0" w:color="auto"/>
          </w:divBdr>
        </w:div>
        <w:div w:id="1484815214">
          <w:marLeft w:val="640"/>
          <w:marRight w:val="0"/>
          <w:marTop w:val="0"/>
          <w:marBottom w:val="0"/>
          <w:divBdr>
            <w:top w:val="none" w:sz="0" w:space="0" w:color="auto"/>
            <w:left w:val="none" w:sz="0" w:space="0" w:color="auto"/>
            <w:bottom w:val="none" w:sz="0" w:space="0" w:color="auto"/>
            <w:right w:val="none" w:sz="0" w:space="0" w:color="auto"/>
          </w:divBdr>
        </w:div>
        <w:div w:id="277569425">
          <w:marLeft w:val="640"/>
          <w:marRight w:val="0"/>
          <w:marTop w:val="0"/>
          <w:marBottom w:val="0"/>
          <w:divBdr>
            <w:top w:val="none" w:sz="0" w:space="0" w:color="auto"/>
            <w:left w:val="none" w:sz="0" w:space="0" w:color="auto"/>
            <w:bottom w:val="none" w:sz="0" w:space="0" w:color="auto"/>
            <w:right w:val="none" w:sz="0" w:space="0" w:color="auto"/>
          </w:divBdr>
        </w:div>
        <w:div w:id="675234893">
          <w:marLeft w:val="640"/>
          <w:marRight w:val="0"/>
          <w:marTop w:val="0"/>
          <w:marBottom w:val="0"/>
          <w:divBdr>
            <w:top w:val="none" w:sz="0" w:space="0" w:color="auto"/>
            <w:left w:val="none" w:sz="0" w:space="0" w:color="auto"/>
            <w:bottom w:val="none" w:sz="0" w:space="0" w:color="auto"/>
            <w:right w:val="none" w:sz="0" w:space="0" w:color="auto"/>
          </w:divBdr>
        </w:div>
        <w:div w:id="1592547436">
          <w:marLeft w:val="640"/>
          <w:marRight w:val="0"/>
          <w:marTop w:val="0"/>
          <w:marBottom w:val="0"/>
          <w:divBdr>
            <w:top w:val="none" w:sz="0" w:space="0" w:color="auto"/>
            <w:left w:val="none" w:sz="0" w:space="0" w:color="auto"/>
            <w:bottom w:val="none" w:sz="0" w:space="0" w:color="auto"/>
            <w:right w:val="none" w:sz="0" w:space="0" w:color="auto"/>
          </w:divBdr>
        </w:div>
        <w:div w:id="1811048772">
          <w:marLeft w:val="640"/>
          <w:marRight w:val="0"/>
          <w:marTop w:val="0"/>
          <w:marBottom w:val="0"/>
          <w:divBdr>
            <w:top w:val="none" w:sz="0" w:space="0" w:color="auto"/>
            <w:left w:val="none" w:sz="0" w:space="0" w:color="auto"/>
            <w:bottom w:val="none" w:sz="0" w:space="0" w:color="auto"/>
            <w:right w:val="none" w:sz="0" w:space="0" w:color="auto"/>
          </w:divBdr>
        </w:div>
        <w:div w:id="1332953458">
          <w:marLeft w:val="640"/>
          <w:marRight w:val="0"/>
          <w:marTop w:val="0"/>
          <w:marBottom w:val="0"/>
          <w:divBdr>
            <w:top w:val="none" w:sz="0" w:space="0" w:color="auto"/>
            <w:left w:val="none" w:sz="0" w:space="0" w:color="auto"/>
            <w:bottom w:val="none" w:sz="0" w:space="0" w:color="auto"/>
            <w:right w:val="none" w:sz="0" w:space="0" w:color="auto"/>
          </w:divBdr>
        </w:div>
        <w:div w:id="1877543783">
          <w:marLeft w:val="640"/>
          <w:marRight w:val="0"/>
          <w:marTop w:val="0"/>
          <w:marBottom w:val="0"/>
          <w:divBdr>
            <w:top w:val="none" w:sz="0" w:space="0" w:color="auto"/>
            <w:left w:val="none" w:sz="0" w:space="0" w:color="auto"/>
            <w:bottom w:val="none" w:sz="0" w:space="0" w:color="auto"/>
            <w:right w:val="none" w:sz="0" w:space="0" w:color="auto"/>
          </w:divBdr>
        </w:div>
      </w:divsChild>
    </w:div>
    <w:div w:id="1190803998">
      <w:bodyDiv w:val="1"/>
      <w:marLeft w:val="0"/>
      <w:marRight w:val="0"/>
      <w:marTop w:val="0"/>
      <w:marBottom w:val="0"/>
      <w:divBdr>
        <w:top w:val="none" w:sz="0" w:space="0" w:color="auto"/>
        <w:left w:val="none" w:sz="0" w:space="0" w:color="auto"/>
        <w:bottom w:val="none" w:sz="0" w:space="0" w:color="auto"/>
        <w:right w:val="none" w:sz="0" w:space="0" w:color="auto"/>
      </w:divBdr>
      <w:divsChild>
        <w:div w:id="1037196351">
          <w:marLeft w:val="640"/>
          <w:marRight w:val="0"/>
          <w:marTop w:val="0"/>
          <w:marBottom w:val="0"/>
          <w:divBdr>
            <w:top w:val="none" w:sz="0" w:space="0" w:color="auto"/>
            <w:left w:val="none" w:sz="0" w:space="0" w:color="auto"/>
            <w:bottom w:val="none" w:sz="0" w:space="0" w:color="auto"/>
            <w:right w:val="none" w:sz="0" w:space="0" w:color="auto"/>
          </w:divBdr>
        </w:div>
        <w:div w:id="1807044579">
          <w:marLeft w:val="640"/>
          <w:marRight w:val="0"/>
          <w:marTop w:val="0"/>
          <w:marBottom w:val="0"/>
          <w:divBdr>
            <w:top w:val="none" w:sz="0" w:space="0" w:color="auto"/>
            <w:left w:val="none" w:sz="0" w:space="0" w:color="auto"/>
            <w:bottom w:val="none" w:sz="0" w:space="0" w:color="auto"/>
            <w:right w:val="none" w:sz="0" w:space="0" w:color="auto"/>
          </w:divBdr>
        </w:div>
        <w:div w:id="427193796">
          <w:marLeft w:val="640"/>
          <w:marRight w:val="0"/>
          <w:marTop w:val="0"/>
          <w:marBottom w:val="0"/>
          <w:divBdr>
            <w:top w:val="none" w:sz="0" w:space="0" w:color="auto"/>
            <w:left w:val="none" w:sz="0" w:space="0" w:color="auto"/>
            <w:bottom w:val="none" w:sz="0" w:space="0" w:color="auto"/>
            <w:right w:val="none" w:sz="0" w:space="0" w:color="auto"/>
          </w:divBdr>
        </w:div>
        <w:div w:id="922909214">
          <w:marLeft w:val="640"/>
          <w:marRight w:val="0"/>
          <w:marTop w:val="0"/>
          <w:marBottom w:val="0"/>
          <w:divBdr>
            <w:top w:val="none" w:sz="0" w:space="0" w:color="auto"/>
            <w:left w:val="none" w:sz="0" w:space="0" w:color="auto"/>
            <w:bottom w:val="none" w:sz="0" w:space="0" w:color="auto"/>
            <w:right w:val="none" w:sz="0" w:space="0" w:color="auto"/>
          </w:divBdr>
        </w:div>
        <w:div w:id="1724476870">
          <w:marLeft w:val="640"/>
          <w:marRight w:val="0"/>
          <w:marTop w:val="0"/>
          <w:marBottom w:val="0"/>
          <w:divBdr>
            <w:top w:val="none" w:sz="0" w:space="0" w:color="auto"/>
            <w:left w:val="none" w:sz="0" w:space="0" w:color="auto"/>
            <w:bottom w:val="none" w:sz="0" w:space="0" w:color="auto"/>
            <w:right w:val="none" w:sz="0" w:space="0" w:color="auto"/>
          </w:divBdr>
        </w:div>
        <w:div w:id="203178001">
          <w:marLeft w:val="640"/>
          <w:marRight w:val="0"/>
          <w:marTop w:val="0"/>
          <w:marBottom w:val="0"/>
          <w:divBdr>
            <w:top w:val="none" w:sz="0" w:space="0" w:color="auto"/>
            <w:left w:val="none" w:sz="0" w:space="0" w:color="auto"/>
            <w:bottom w:val="none" w:sz="0" w:space="0" w:color="auto"/>
            <w:right w:val="none" w:sz="0" w:space="0" w:color="auto"/>
          </w:divBdr>
        </w:div>
        <w:div w:id="528379059">
          <w:marLeft w:val="640"/>
          <w:marRight w:val="0"/>
          <w:marTop w:val="0"/>
          <w:marBottom w:val="0"/>
          <w:divBdr>
            <w:top w:val="none" w:sz="0" w:space="0" w:color="auto"/>
            <w:left w:val="none" w:sz="0" w:space="0" w:color="auto"/>
            <w:bottom w:val="none" w:sz="0" w:space="0" w:color="auto"/>
            <w:right w:val="none" w:sz="0" w:space="0" w:color="auto"/>
          </w:divBdr>
        </w:div>
        <w:div w:id="1887570946">
          <w:marLeft w:val="640"/>
          <w:marRight w:val="0"/>
          <w:marTop w:val="0"/>
          <w:marBottom w:val="0"/>
          <w:divBdr>
            <w:top w:val="none" w:sz="0" w:space="0" w:color="auto"/>
            <w:left w:val="none" w:sz="0" w:space="0" w:color="auto"/>
            <w:bottom w:val="none" w:sz="0" w:space="0" w:color="auto"/>
            <w:right w:val="none" w:sz="0" w:space="0" w:color="auto"/>
          </w:divBdr>
        </w:div>
        <w:div w:id="324673750">
          <w:marLeft w:val="640"/>
          <w:marRight w:val="0"/>
          <w:marTop w:val="0"/>
          <w:marBottom w:val="0"/>
          <w:divBdr>
            <w:top w:val="none" w:sz="0" w:space="0" w:color="auto"/>
            <w:left w:val="none" w:sz="0" w:space="0" w:color="auto"/>
            <w:bottom w:val="none" w:sz="0" w:space="0" w:color="auto"/>
            <w:right w:val="none" w:sz="0" w:space="0" w:color="auto"/>
          </w:divBdr>
        </w:div>
        <w:div w:id="1767144801">
          <w:marLeft w:val="640"/>
          <w:marRight w:val="0"/>
          <w:marTop w:val="0"/>
          <w:marBottom w:val="0"/>
          <w:divBdr>
            <w:top w:val="none" w:sz="0" w:space="0" w:color="auto"/>
            <w:left w:val="none" w:sz="0" w:space="0" w:color="auto"/>
            <w:bottom w:val="none" w:sz="0" w:space="0" w:color="auto"/>
            <w:right w:val="none" w:sz="0" w:space="0" w:color="auto"/>
          </w:divBdr>
        </w:div>
        <w:div w:id="813572119">
          <w:marLeft w:val="640"/>
          <w:marRight w:val="0"/>
          <w:marTop w:val="0"/>
          <w:marBottom w:val="0"/>
          <w:divBdr>
            <w:top w:val="none" w:sz="0" w:space="0" w:color="auto"/>
            <w:left w:val="none" w:sz="0" w:space="0" w:color="auto"/>
            <w:bottom w:val="none" w:sz="0" w:space="0" w:color="auto"/>
            <w:right w:val="none" w:sz="0" w:space="0" w:color="auto"/>
          </w:divBdr>
        </w:div>
        <w:div w:id="1615943027">
          <w:marLeft w:val="640"/>
          <w:marRight w:val="0"/>
          <w:marTop w:val="0"/>
          <w:marBottom w:val="0"/>
          <w:divBdr>
            <w:top w:val="none" w:sz="0" w:space="0" w:color="auto"/>
            <w:left w:val="none" w:sz="0" w:space="0" w:color="auto"/>
            <w:bottom w:val="none" w:sz="0" w:space="0" w:color="auto"/>
            <w:right w:val="none" w:sz="0" w:space="0" w:color="auto"/>
          </w:divBdr>
        </w:div>
        <w:div w:id="1300959480">
          <w:marLeft w:val="640"/>
          <w:marRight w:val="0"/>
          <w:marTop w:val="0"/>
          <w:marBottom w:val="0"/>
          <w:divBdr>
            <w:top w:val="none" w:sz="0" w:space="0" w:color="auto"/>
            <w:left w:val="none" w:sz="0" w:space="0" w:color="auto"/>
            <w:bottom w:val="none" w:sz="0" w:space="0" w:color="auto"/>
            <w:right w:val="none" w:sz="0" w:space="0" w:color="auto"/>
          </w:divBdr>
        </w:div>
        <w:div w:id="1413890006">
          <w:marLeft w:val="640"/>
          <w:marRight w:val="0"/>
          <w:marTop w:val="0"/>
          <w:marBottom w:val="0"/>
          <w:divBdr>
            <w:top w:val="none" w:sz="0" w:space="0" w:color="auto"/>
            <w:left w:val="none" w:sz="0" w:space="0" w:color="auto"/>
            <w:bottom w:val="none" w:sz="0" w:space="0" w:color="auto"/>
            <w:right w:val="none" w:sz="0" w:space="0" w:color="auto"/>
          </w:divBdr>
        </w:div>
        <w:div w:id="621691871">
          <w:marLeft w:val="640"/>
          <w:marRight w:val="0"/>
          <w:marTop w:val="0"/>
          <w:marBottom w:val="0"/>
          <w:divBdr>
            <w:top w:val="none" w:sz="0" w:space="0" w:color="auto"/>
            <w:left w:val="none" w:sz="0" w:space="0" w:color="auto"/>
            <w:bottom w:val="none" w:sz="0" w:space="0" w:color="auto"/>
            <w:right w:val="none" w:sz="0" w:space="0" w:color="auto"/>
          </w:divBdr>
        </w:div>
        <w:div w:id="472647262">
          <w:marLeft w:val="640"/>
          <w:marRight w:val="0"/>
          <w:marTop w:val="0"/>
          <w:marBottom w:val="0"/>
          <w:divBdr>
            <w:top w:val="none" w:sz="0" w:space="0" w:color="auto"/>
            <w:left w:val="none" w:sz="0" w:space="0" w:color="auto"/>
            <w:bottom w:val="none" w:sz="0" w:space="0" w:color="auto"/>
            <w:right w:val="none" w:sz="0" w:space="0" w:color="auto"/>
          </w:divBdr>
        </w:div>
        <w:div w:id="1465734363">
          <w:marLeft w:val="640"/>
          <w:marRight w:val="0"/>
          <w:marTop w:val="0"/>
          <w:marBottom w:val="0"/>
          <w:divBdr>
            <w:top w:val="none" w:sz="0" w:space="0" w:color="auto"/>
            <w:left w:val="none" w:sz="0" w:space="0" w:color="auto"/>
            <w:bottom w:val="none" w:sz="0" w:space="0" w:color="auto"/>
            <w:right w:val="none" w:sz="0" w:space="0" w:color="auto"/>
          </w:divBdr>
        </w:div>
        <w:div w:id="1483424366">
          <w:marLeft w:val="640"/>
          <w:marRight w:val="0"/>
          <w:marTop w:val="0"/>
          <w:marBottom w:val="0"/>
          <w:divBdr>
            <w:top w:val="none" w:sz="0" w:space="0" w:color="auto"/>
            <w:left w:val="none" w:sz="0" w:space="0" w:color="auto"/>
            <w:bottom w:val="none" w:sz="0" w:space="0" w:color="auto"/>
            <w:right w:val="none" w:sz="0" w:space="0" w:color="auto"/>
          </w:divBdr>
        </w:div>
        <w:div w:id="1602496237">
          <w:marLeft w:val="640"/>
          <w:marRight w:val="0"/>
          <w:marTop w:val="0"/>
          <w:marBottom w:val="0"/>
          <w:divBdr>
            <w:top w:val="none" w:sz="0" w:space="0" w:color="auto"/>
            <w:left w:val="none" w:sz="0" w:space="0" w:color="auto"/>
            <w:bottom w:val="none" w:sz="0" w:space="0" w:color="auto"/>
            <w:right w:val="none" w:sz="0" w:space="0" w:color="auto"/>
          </w:divBdr>
        </w:div>
        <w:div w:id="1789855755">
          <w:marLeft w:val="640"/>
          <w:marRight w:val="0"/>
          <w:marTop w:val="0"/>
          <w:marBottom w:val="0"/>
          <w:divBdr>
            <w:top w:val="none" w:sz="0" w:space="0" w:color="auto"/>
            <w:left w:val="none" w:sz="0" w:space="0" w:color="auto"/>
            <w:bottom w:val="none" w:sz="0" w:space="0" w:color="auto"/>
            <w:right w:val="none" w:sz="0" w:space="0" w:color="auto"/>
          </w:divBdr>
        </w:div>
        <w:div w:id="679966394">
          <w:marLeft w:val="640"/>
          <w:marRight w:val="0"/>
          <w:marTop w:val="0"/>
          <w:marBottom w:val="0"/>
          <w:divBdr>
            <w:top w:val="none" w:sz="0" w:space="0" w:color="auto"/>
            <w:left w:val="none" w:sz="0" w:space="0" w:color="auto"/>
            <w:bottom w:val="none" w:sz="0" w:space="0" w:color="auto"/>
            <w:right w:val="none" w:sz="0" w:space="0" w:color="auto"/>
          </w:divBdr>
        </w:div>
        <w:div w:id="1765758740">
          <w:marLeft w:val="640"/>
          <w:marRight w:val="0"/>
          <w:marTop w:val="0"/>
          <w:marBottom w:val="0"/>
          <w:divBdr>
            <w:top w:val="none" w:sz="0" w:space="0" w:color="auto"/>
            <w:left w:val="none" w:sz="0" w:space="0" w:color="auto"/>
            <w:bottom w:val="none" w:sz="0" w:space="0" w:color="auto"/>
            <w:right w:val="none" w:sz="0" w:space="0" w:color="auto"/>
          </w:divBdr>
        </w:div>
        <w:div w:id="663750314">
          <w:marLeft w:val="640"/>
          <w:marRight w:val="0"/>
          <w:marTop w:val="0"/>
          <w:marBottom w:val="0"/>
          <w:divBdr>
            <w:top w:val="none" w:sz="0" w:space="0" w:color="auto"/>
            <w:left w:val="none" w:sz="0" w:space="0" w:color="auto"/>
            <w:bottom w:val="none" w:sz="0" w:space="0" w:color="auto"/>
            <w:right w:val="none" w:sz="0" w:space="0" w:color="auto"/>
          </w:divBdr>
        </w:div>
        <w:div w:id="368141047">
          <w:marLeft w:val="640"/>
          <w:marRight w:val="0"/>
          <w:marTop w:val="0"/>
          <w:marBottom w:val="0"/>
          <w:divBdr>
            <w:top w:val="none" w:sz="0" w:space="0" w:color="auto"/>
            <w:left w:val="none" w:sz="0" w:space="0" w:color="auto"/>
            <w:bottom w:val="none" w:sz="0" w:space="0" w:color="auto"/>
            <w:right w:val="none" w:sz="0" w:space="0" w:color="auto"/>
          </w:divBdr>
        </w:div>
        <w:div w:id="306208719">
          <w:marLeft w:val="640"/>
          <w:marRight w:val="0"/>
          <w:marTop w:val="0"/>
          <w:marBottom w:val="0"/>
          <w:divBdr>
            <w:top w:val="none" w:sz="0" w:space="0" w:color="auto"/>
            <w:left w:val="none" w:sz="0" w:space="0" w:color="auto"/>
            <w:bottom w:val="none" w:sz="0" w:space="0" w:color="auto"/>
            <w:right w:val="none" w:sz="0" w:space="0" w:color="auto"/>
          </w:divBdr>
        </w:div>
        <w:div w:id="1259217401">
          <w:marLeft w:val="640"/>
          <w:marRight w:val="0"/>
          <w:marTop w:val="0"/>
          <w:marBottom w:val="0"/>
          <w:divBdr>
            <w:top w:val="none" w:sz="0" w:space="0" w:color="auto"/>
            <w:left w:val="none" w:sz="0" w:space="0" w:color="auto"/>
            <w:bottom w:val="none" w:sz="0" w:space="0" w:color="auto"/>
            <w:right w:val="none" w:sz="0" w:space="0" w:color="auto"/>
          </w:divBdr>
        </w:div>
        <w:div w:id="916667408">
          <w:marLeft w:val="640"/>
          <w:marRight w:val="0"/>
          <w:marTop w:val="0"/>
          <w:marBottom w:val="0"/>
          <w:divBdr>
            <w:top w:val="none" w:sz="0" w:space="0" w:color="auto"/>
            <w:left w:val="none" w:sz="0" w:space="0" w:color="auto"/>
            <w:bottom w:val="none" w:sz="0" w:space="0" w:color="auto"/>
            <w:right w:val="none" w:sz="0" w:space="0" w:color="auto"/>
          </w:divBdr>
        </w:div>
        <w:div w:id="760688452">
          <w:marLeft w:val="640"/>
          <w:marRight w:val="0"/>
          <w:marTop w:val="0"/>
          <w:marBottom w:val="0"/>
          <w:divBdr>
            <w:top w:val="none" w:sz="0" w:space="0" w:color="auto"/>
            <w:left w:val="none" w:sz="0" w:space="0" w:color="auto"/>
            <w:bottom w:val="none" w:sz="0" w:space="0" w:color="auto"/>
            <w:right w:val="none" w:sz="0" w:space="0" w:color="auto"/>
          </w:divBdr>
        </w:div>
        <w:div w:id="1722947736">
          <w:marLeft w:val="640"/>
          <w:marRight w:val="0"/>
          <w:marTop w:val="0"/>
          <w:marBottom w:val="0"/>
          <w:divBdr>
            <w:top w:val="none" w:sz="0" w:space="0" w:color="auto"/>
            <w:left w:val="none" w:sz="0" w:space="0" w:color="auto"/>
            <w:bottom w:val="none" w:sz="0" w:space="0" w:color="auto"/>
            <w:right w:val="none" w:sz="0" w:space="0" w:color="auto"/>
          </w:divBdr>
        </w:div>
        <w:div w:id="411509143">
          <w:marLeft w:val="640"/>
          <w:marRight w:val="0"/>
          <w:marTop w:val="0"/>
          <w:marBottom w:val="0"/>
          <w:divBdr>
            <w:top w:val="none" w:sz="0" w:space="0" w:color="auto"/>
            <w:left w:val="none" w:sz="0" w:space="0" w:color="auto"/>
            <w:bottom w:val="none" w:sz="0" w:space="0" w:color="auto"/>
            <w:right w:val="none" w:sz="0" w:space="0" w:color="auto"/>
          </w:divBdr>
        </w:div>
        <w:div w:id="797989314">
          <w:marLeft w:val="640"/>
          <w:marRight w:val="0"/>
          <w:marTop w:val="0"/>
          <w:marBottom w:val="0"/>
          <w:divBdr>
            <w:top w:val="none" w:sz="0" w:space="0" w:color="auto"/>
            <w:left w:val="none" w:sz="0" w:space="0" w:color="auto"/>
            <w:bottom w:val="none" w:sz="0" w:space="0" w:color="auto"/>
            <w:right w:val="none" w:sz="0" w:space="0" w:color="auto"/>
          </w:divBdr>
        </w:div>
        <w:div w:id="1834180334">
          <w:marLeft w:val="640"/>
          <w:marRight w:val="0"/>
          <w:marTop w:val="0"/>
          <w:marBottom w:val="0"/>
          <w:divBdr>
            <w:top w:val="none" w:sz="0" w:space="0" w:color="auto"/>
            <w:left w:val="none" w:sz="0" w:space="0" w:color="auto"/>
            <w:bottom w:val="none" w:sz="0" w:space="0" w:color="auto"/>
            <w:right w:val="none" w:sz="0" w:space="0" w:color="auto"/>
          </w:divBdr>
        </w:div>
        <w:div w:id="1515921297">
          <w:marLeft w:val="640"/>
          <w:marRight w:val="0"/>
          <w:marTop w:val="0"/>
          <w:marBottom w:val="0"/>
          <w:divBdr>
            <w:top w:val="none" w:sz="0" w:space="0" w:color="auto"/>
            <w:left w:val="none" w:sz="0" w:space="0" w:color="auto"/>
            <w:bottom w:val="none" w:sz="0" w:space="0" w:color="auto"/>
            <w:right w:val="none" w:sz="0" w:space="0" w:color="auto"/>
          </w:divBdr>
        </w:div>
        <w:div w:id="159001829">
          <w:marLeft w:val="640"/>
          <w:marRight w:val="0"/>
          <w:marTop w:val="0"/>
          <w:marBottom w:val="0"/>
          <w:divBdr>
            <w:top w:val="none" w:sz="0" w:space="0" w:color="auto"/>
            <w:left w:val="none" w:sz="0" w:space="0" w:color="auto"/>
            <w:bottom w:val="none" w:sz="0" w:space="0" w:color="auto"/>
            <w:right w:val="none" w:sz="0" w:space="0" w:color="auto"/>
          </w:divBdr>
        </w:div>
        <w:div w:id="9067667">
          <w:marLeft w:val="640"/>
          <w:marRight w:val="0"/>
          <w:marTop w:val="0"/>
          <w:marBottom w:val="0"/>
          <w:divBdr>
            <w:top w:val="none" w:sz="0" w:space="0" w:color="auto"/>
            <w:left w:val="none" w:sz="0" w:space="0" w:color="auto"/>
            <w:bottom w:val="none" w:sz="0" w:space="0" w:color="auto"/>
            <w:right w:val="none" w:sz="0" w:space="0" w:color="auto"/>
          </w:divBdr>
        </w:div>
        <w:div w:id="845487253">
          <w:marLeft w:val="640"/>
          <w:marRight w:val="0"/>
          <w:marTop w:val="0"/>
          <w:marBottom w:val="0"/>
          <w:divBdr>
            <w:top w:val="none" w:sz="0" w:space="0" w:color="auto"/>
            <w:left w:val="none" w:sz="0" w:space="0" w:color="auto"/>
            <w:bottom w:val="none" w:sz="0" w:space="0" w:color="auto"/>
            <w:right w:val="none" w:sz="0" w:space="0" w:color="auto"/>
          </w:divBdr>
        </w:div>
        <w:div w:id="128088494">
          <w:marLeft w:val="640"/>
          <w:marRight w:val="0"/>
          <w:marTop w:val="0"/>
          <w:marBottom w:val="0"/>
          <w:divBdr>
            <w:top w:val="none" w:sz="0" w:space="0" w:color="auto"/>
            <w:left w:val="none" w:sz="0" w:space="0" w:color="auto"/>
            <w:bottom w:val="none" w:sz="0" w:space="0" w:color="auto"/>
            <w:right w:val="none" w:sz="0" w:space="0" w:color="auto"/>
          </w:divBdr>
        </w:div>
        <w:div w:id="1803771245">
          <w:marLeft w:val="640"/>
          <w:marRight w:val="0"/>
          <w:marTop w:val="0"/>
          <w:marBottom w:val="0"/>
          <w:divBdr>
            <w:top w:val="none" w:sz="0" w:space="0" w:color="auto"/>
            <w:left w:val="none" w:sz="0" w:space="0" w:color="auto"/>
            <w:bottom w:val="none" w:sz="0" w:space="0" w:color="auto"/>
            <w:right w:val="none" w:sz="0" w:space="0" w:color="auto"/>
          </w:divBdr>
        </w:div>
        <w:div w:id="1749686607">
          <w:marLeft w:val="640"/>
          <w:marRight w:val="0"/>
          <w:marTop w:val="0"/>
          <w:marBottom w:val="0"/>
          <w:divBdr>
            <w:top w:val="none" w:sz="0" w:space="0" w:color="auto"/>
            <w:left w:val="none" w:sz="0" w:space="0" w:color="auto"/>
            <w:bottom w:val="none" w:sz="0" w:space="0" w:color="auto"/>
            <w:right w:val="none" w:sz="0" w:space="0" w:color="auto"/>
          </w:divBdr>
        </w:div>
        <w:div w:id="827676799">
          <w:marLeft w:val="640"/>
          <w:marRight w:val="0"/>
          <w:marTop w:val="0"/>
          <w:marBottom w:val="0"/>
          <w:divBdr>
            <w:top w:val="none" w:sz="0" w:space="0" w:color="auto"/>
            <w:left w:val="none" w:sz="0" w:space="0" w:color="auto"/>
            <w:bottom w:val="none" w:sz="0" w:space="0" w:color="auto"/>
            <w:right w:val="none" w:sz="0" w:space="0" w:color="auto"/>
          </w:divBdr>
        </w:div>
        <w:div w:id="880750899">
          <w:marLeft w:val="640"/>
          <w:marRight w:val="0"/>
          <w:marTop w:val="0"/>
          <w:marBottom w:val="0"/>
          <w:divBdr>
            <w:top w:val="none" w:sz="0" w:space="0" w:color="auto"/>
            <w:left w:val="none" w:sz="0" w:space="0" w:color="auto"/>
            <w:bottom w:val="none" w:sz="0" w:space="0" w:color="auto"/>
            <w:right w:val="none" w:sz="0" w:space="0" w:color="auto"/>
          </w:divBdr>
        </w:div>
        <w:div w:id="1590772555">
          <w:marLeft w:val="640"/>
          <w:marRight w:val="0"/>
          <w:marTop w:val="0"/>
          <w:marBottom w:val="0"/>
          <w:divBdr>
            <w:top w:val="none" w:sz="0" w:space="0" w:color="auto"/>
            <w:left w:val="none" w:sz="0" w:space="0" w:color="auto"/>
            <w:bottom w:val="none" w:sz="0" w:space="0" w:color="auto"/>
            <w:right w:val="none" w:sz="0" w:space="0" w:color="auto"/>
          </w:divBdr>
        </w:div>
        <w:div w:id="1702438992">
          <w:marLeft w:val="640"/>
          <w:marRight w:val="0"/>
          <w:marTop w:val="0"/>
          <w:marBottom w:val="0"/>
          <w:divBdr>
            <w:top w:val="none" w:sz="0" w:space="0" w:color="auto"/>
            <w:left w:val="none" w:sz="0" w:space="0" w:color="auto"/>
            <w:bottom w:val="none" w:sz="0" w:space="0" w:color="auto"/>
            <w:right w:val="none" w:sz="0" w:space="0" w:color="auto"/>
          </w:divBdr>
        </w:div>
        <w:div w:id="2008167510">
          <w:marLeft w:val="640"/>
          <w:marRight w:val="0"/>
          <w:marTop w:val="0"/>
          <w:marBottom w:val="0"/>
          <w:divBdr>
            <w:top w:val="none" w:sz="0" w:space="0" w:color="auto"/>
            <w:left w:val="none" w:sz="0" w:space="0" w:color="auto"/>
            <w:bottom w:val="none" w:sz="0" w:space="0" w:color="auto"/>
            <w:right w:val="none" w:sz="0" w:space="0" w:color="auto"/>
          </w:divBdr>
        </w:div>
        <w:div w:id="804658921">
          <w:marLeft w:val="640"/>
          <w:marRight w:val="0"/>
          <w:marTop w:val="0"/>
          <w:marBottom w:val="0"/>
          <w:divBdr>
            <w:top w:val="none" w:sz="0" w:space="0" w:color="auto"/>
            <w:left w:val="none" w:sz="0" w:space="0" w:color="auto"/>
            <w:bottom w:val="none" w:sz="0" w:space="0" w:color="auto"/>
            <w:right w:val="none" w:sz="0" w:space="0" w:color="auto"/>
          </w:divBdr>
        </w:div>
        <w:div w:id="1443182734">
          <w:marLeft w:val="640"/>
          <w:marRight w:val="0"/>
          <w:marTop w:val="0"/>
          <w:marBottom w:val="0"/>
          <w:divBdr>
            <w:top w:val="none" w:sz="0" w:space="0" w:color="auto"/>
            <w:left w:val="none" w:sz="0" w:space="0" w:color="auto"/>
            <w:bottom w:val="none" w:sz="0" w:space="0" w:color="auto"/>
            <w:right w:val="none" w:sz="0" w:space="0" w:color="auto"/>
          </w:divBdr>
        </w:div>
        <w:div w:id="143283899">
          <w:marLeft w:val="640"/>
          <w:marRight w:val="0"/>
          <w:marTop w:val="0"/>
          <w:marBottom w:val="0"/>
          <w:divBdr>
            <w:top w:val="none" w:sz="0" w:space="0" w:color="auto"/>
            <w:left w:val="none" w:sz="0" w:space="0" w:color="auto"/>
            <w:bottom w:val="none" w:sz="0" w:space="0" w:color="auto"/>
            <w:right w:val="none" w:sz="0" w:space="0" w:color="auto"/>
          </w:divBdr>
        </w:div>
        <w:div w:id="825511193">
          <w:marLeft w:val="640"/>
          <w:marRight w:val="0"/>
          <w:marTop w:val="0"/>
          <w:marBottom w:val="0"/>
          <w:divBdr>
            <w:top w:val="none" w:sz="0" w:space="0" w:color="auto"/>
            <w:left w:val="none" w:sz="0" w:space="0" w:color="auto"/>
            <w:bottom w:val="none" w:sz="0" w:space="0" w:color="auto"/>
            <w:right w:val="none" w:sz="0" w:space="0" w:color="auto"/>
          </w:divBdr>
        </w:div>
        <w:div w:id="1025986853">
          <w:marLeft w:val="640"/>
          <w:marRight w:val="0"/>
          <w:marTop w:val="0"/>
          <w:marBottom w:val="0"/>
          <w:divBdr>
            <w:top w:val="none" w:sz="0" w:space="0" w:color="auto"/>
            <w:left w:val="none" w:sz="0" w:space="0" w:color="auto"/>
            <w:bottom w:val="none" w:sz="0" w:space="0" w:color="auto"/>
            <w:right w:val="none" w:sz="0" w:space="0" w:color="auto"/>
          </w:divBdr>
        </w:div>
        <w:div w:id="1266382712">
          <w:marLeft w:val="640"/>
          <w:marRight w:val="0"/>
          <w:marTop w:val="0"/>
          <w:marBottom w:val="0"/>
          <w:divBdr>
            <w:top w:val="none" w:sz="0" w:space="0" w:color="auto"/>
            <w:left w:val="none" w:sz="0" w:space="0" w:color="auto"/>
            <w:bottom w:val="none" w:sz="0" w:space="0" w:color="auto"/>
            <w:right w:val="none" w:sz="0" w:space="0" w:color="auto"/>
          </w:divBdr>
        </w:div>
        <w:div w:id="2124766845">
          <w:marLeft w:val="640"/>
          <w:marRight w:val="0"/>
          <w:marTop w:val="0"/>
          <w:marBottom w:val="0"/>
          <w:divBdr>
            <w:top w:val="none" w:sz="0" w:space="0" w:color="auto"/>
            <w:left w:val="none" w:sz="0" w:space="0" w:color="auto"/>
            <w:bottom w:val="none" w:sz="0" w:space="0" w:color="auto"/>
            <w:right w:val="none" w:sz="0" w:space="0" w:color="auto"/>
          </w:divBdr>
        </w:div>
        <w:div w:id="832138181">
          <w:marLeft w:val="640"/>
          <w:marRight w:val="0"/>
          <w:marTop w:val="0"/>
          <w:marBottom w:val="0"/>
          <w:divBdr>
            <w:top w:val="none" w:sz="0" w:space="0" w:color="auto"/>
            <w:left w:val="none" w:sz="0" w:space="0" w:color="auto"/>
            <w:bottom w:val="none" w:sz="0" w:space="0" w:color="auto"/>
            <w:right w:val="none" w:sz="0" w:space="0" w:color="auto"/>
          </w:divBdr>
        </w:div>
        <w:div w:id="1267494395">
          <w:marLeft w:val="640"/>
          <w:marRight w:val="0"/>
          <w:marTop w:val="0"/>
          <w:marBottom w:val="0"/>
          <w:divBdr>
            <w:top w:val="none" w:sz="0" w:space="0" w:color="auto"/>
            <w:left w:val="none" w:sz="0" w:space="0" w:color="auto"/>
            <w:bottom w:val="none" w:sz="0" w:space="0" w:color="auto"/>
            <w:right w:val="none" w:sz="0" w:space="0" w:color="auto"/>
          </w:divBdr>
        </w:div>
        <w:div w:id="1241868548">
          <w:marLeft w:val="640"/>
          <w:marRight w:val="0"/>
          <w:marTop w:val="0"/>
          <w:marBottom w:val="0"/>
          <w:divBdr>
            <w:top w:val="none" w:sz="0" w:space="0" w:color="auto"/>
            <w:left w:val="none" w:sz="0" w:space="0" w:color="auto"/>
            <w:bottom w:val="none" w:sz="0" w:space="0" w:color="auto"/>
            <w:right w:val="none" w:sz="0" w:space="0" w:color="auto"/>
          </w:divBdr>
        </w:div>
        <w:div w:id="1561013409">
          <w:marLeft w:val="640"/>
          <w:marRight w:val="0"/>
          <w:marTop w:val="0"/>
          <w:marBottom w:val="0"/>
          <w:divBdr>
            <w:top w:val="none" w:sz="0" w:space="0" w:color="auto"/>
            <w:left w:val="none" w:sz="0" w:space="0" w:color="auto"/>
            <w:bottom w:val="none" w:sz="0" w:space="0" w:color="auto"/>
            <w:right w:val="none" w:sz="0" w:space="0" w:color="auto"/>
          </w:divBdr>
        </w:div>
        <w:div w:id="997079877">
          <w:marLeft w:val="640"/>
          <w:marRight w:val="0"/>
          <w:marTop w:val="0"/>
          <w:marBottom w:val="0"/>
          <w:divBdr>
            <w:top w:val="none" w:sz="0" w:space="0" w:color="auto"/>
            <w:left w:val="none" w:sz="0" w:space="0" w:color="auto"/>
            <w:bottom w:val="none" w:sz="0" w:space="0" w:color="auto"/>
            <w:right w:val="none" w:sz="0" w:space="0" w:color="auto"/>
          </w:divBdr>
        </w:div>
        <w:div w:id="97877032">
          <w:marLeft w:val="640"/>
          <w:marRight w:val="0"/>
          <w:marTop w:val="0"/>
          <w:marBottom w:val="0"/>
          <w:divBdr>
            <w:top w:val="none" w:sz="0" w:space="0" w:color="auto"/>
            <w:left w:val="none" w:sz="0" w:space="0" w:color="auto"/>
            <w:bottom w:val="none" w:sz="0" w:space="0" w:color="auto"/>
            <w:right w:val="none" w:sz="0" w:space="0" w:color="auto"/>
          </w:divBdr>
        </w:div>
        <w:div w:id="21980437">
          <w:marLeft w:val="640"/>
          <w:marRight w:val="0"/>
          <w:marTop w:val="0"/>
          <w:marBottom w:val="0"/>
          <w:divBdr>
            <w:top w:val="none" w:sz="0" w:space="0" w:color="auto"/>
            <w:left w:val="none" w:sz="0" w:space="0" w:color="auto"/>
            <w:bottom w:val="none" w:sz="0" w:space="0" w:color="auto"/>
            <w:right w:val="none" w:sz="0" w:space="0" w:color="auto"/>
          </w:divBdr>
        </w:div>
        <w:div w:id="1914273359">
          <w:marLeft w:val="640"/>
          <w:marRight w:val="0"/>
          <w:marTop w:val="0"/>
          <w:marBottom w:val="0"/>
          <w:divBdr>
            <w:top w:val="none" w:sz="0" w:space="0" w:color="auto"/>
            <w:left w:val="none" w:sz="0" w:space="0" w:color="auto"/>
            <w:bottom w:val="none" w:sz="0" w:space="0" w:color="auto"/>
            <w:right w:val="none" w:sz="0" w:space="0" w:color="auto"/>
          </w:divBdr>
        </w:div>
        <w:div w:id="821887996">
          <w:marLeft w:val="640"/>
          <w:marRight w:val="0"/>
          <w:marTop w:val="0"/>
          <w:marBottom w:val="0"/>
          <w:divBdr>
            <w:top w:val="none" w:sz="0" w:space="0" w:color="auto"/>
            <w:left w:val="none" w:sz="0" w:space="0" w:color="auto"/>
            <w:bottom w:val="none" w:sz="0" w:space="0" w:color="auto"/>
            <w:right w:val="none" w:sz="0" w:space="0" w:color="auto"/>
          </w:divBdr>
        </w:div>
        <w:div w:id="1226186586">
          <w:marLeft w:val="640"/>
          <w:marRight w:val="0"/>
          <w:marTop w:val="0"/>
          <w:marBottom w:val="0"/>
          <w:divBdr>
            <w:top w:val="none" w:sz="0" w:space="0" w:color="auto"/>
            <w:left w:val="none" w:sz="0" w:space="0" w:color="auto"/>
            <w:bottom w:val="none" w:sz="0" w:space="0" w:color="auto"/>
            <w:right w:val="none" w:sz="0" w:space="0" w:color="auto"/>
          </w:divBdr>
        </w:div>
        <w:div w:id="1275017960">
          <w:marLeft w:val="640"/>
          <w:marRight w:val="0"/>
          <w:marTop w:val="0"/>
          <w:marBottom w:val="0"/>
          <w:divBdr>
            <w:top w:val="none" w:sz="0" w:space="0" w:color="auto"/>
            <w:left w:val="none" w:sz="0" w:space="0" w:color="auto"/>
            <w:bottom w:val="none" w:sz="0" w:space="0" w:color="auto"/>
            <w:right w:val="none" w:sz="0" w:space="0" w:color="auto"/>
          </w:divBdr>
        </w:div>
        <w:div w:id="1805461596">
          <w:marLeft w:val="640"/>
          <w:marRight w:val="0"/>
          <w:marTop w:val="0"/>
          <w:marBottom w:val="0"/>
          <w:divBdr>
            <w:top w:val="none" w:sz="0" w:space="0" w:color="auto"/>
            <w:left w:val="none" w:sz="0" w:space="0" w:color="auto"/>
            <w:bottom w:val="none" w:sz="0" w:space="0" w:color="auto"/>
            <w:right w:val="none" w:sz="0" w:space="0" w:color="auto"/>
          </w:divBdr>
        </w:div>
        <w:div w:id="1376076843">
          <w:marLeft w:val="640"/>
          <w:marRight w:val="0"/>
          <w:marTop w:val="0"/>
          <w:marBottom w:val="0"/>
          <w:divBdr>
            <w:top w:val="none" w:sz="0" w:space="0" w:color="auto"/>
            <w:left w:val="none" w:sz="0" w:space="0" w:color="auto"/>
            <w:bottom w:val="none" w:sz="0" w:space="0" w:color="auto"/>
            <w:right w:val="none" w:sz="0" w:space="0" w:color="auto"/>
          </w:divBdr>
        </w:div>
        <w:div w:id="1746026634">
          <w:marLeft w:val="640"/>
          <w:marRight w:val="0"/>
          <w:marTop w:val="0"/>
          <w:marBottom w:val="0"/>
          <w:divBdr>
            <w:top w:val="none" w:sz="0" w:space="0" w:color="auto"/>
            <w:left w:val="none" w:sz="0" w:space="0" w:color="auto"/>
            <w:bottom w:val="none" w:sz="0" w:space="0" w:color="auto"/>
            <w:right w:val="none" w:sz="0" w:space="0" w:color="auto"/>
          </w:divBdr>
        </w:div>
        <w:div w:id="383218904">
          <w:marLeft w:val="640"/>
          <w:marRight w:val="0"/>
          <w:marTop w:val="0"/>
          <w:marBottom w:val="0"/>
          <w:divBdr>
            <w:top w:val="none" w:sz="0" w:space="0" w:color="auto"/>
            <w:left w:val="none" w:sz="0" w:space="0" w:color="auto"/>
            <w:bottom w:val="none" w:sz="0" w:space="0" w:color="auto"/>
            <w:right w:val="none" w:sz="0" w:space="0" w:color="auto"/>
          </w:divBdr>
        </w:div>
        <w:div w:id="57365432">
          <w:marLeft w:val="640"/>
          <w:marRight w:val="0"/>
          <w:marTop w:val="0"/>
          <w:marBottom w:val="0"/>
          <w:divBdr>
            <w:top w:val="none" w:sz="0" w:space="0" w:color="auto"/>
            <w:left w:val="none" w:sz="0" w:space="0" w:color="auto"/>
            <w:bottom w:val="none" w:sz="0" w:space="0" w:color="auto"/>
            <w:right w:val="none" w:sz="0" w:space="0" w:color="auto"/>
          </w:divBdr>
        </w:div>
        <w:div w:id="380833278">
          <w:marLeft w:val="640"/>
          <w:marRight w:val="0"/>
          <w:marTop w:val="0"/>
          <w:marBottom w:val="0"/>
          <w:divBdr>
            <w:top w:val="none" w:sz="0" w:space="0" w:color="auto"/>
            <w:left w:val="none" w:sz="0" w:space="0" w:color="auto"/>
            <w:bottom w:val="none" w:sz="0" w:space="0" w:color="auto"/>
            <w:right w:val="none" w:sz="0" w:space="0" w:color="auto"/>
          </w:divBdr>
        </w:div>
        <w:div w:id="769853662">
          <w:marLeft w:val="640"/>
          <w:marRight w:val="0"/>
          <w:marTop w:val="0"/>
          <w:marBottom w:val="0"/>
          <w:divBdr>
            <w:top w:val="none" w:sz="0" w:space="0" w:color="auto"/>
            <w:left w:val="none" w:sz="0" w:space="0" w:color="auto"/>
            <w:bottom w:val="none" w:sz="0" w:space="0" w:color="auto"/>
            <w:right w:val="none" w:sz="0" w:space="0" w:color="auto"/>
          </w:divBdr>
        </w:div>
        <w:div w:id="1660230012">
          <w:marLeft w:val="640"/>
          <w:marRight w:val="0"/>
          <w:marTop w:val="0"/>
          <w:marBottom w:val="0"/>
          <w:divBdr>
            <w:top w:val="none" w:sz="0" w:space="0" w:color="auto"/>
            <w:left w:val="none" w:sz="0" w:space="0" w:color="auto"/>
            <w:bottom w:val="none" w:sz="0" w:space="0" w:color="auto"/>
            <w:right w:val="none" w:sz="0" w:space="0" w:color="auto"/>
          </w:divBdr>
        </w:div>
        <w:div w:id="1228498158">
          <w:marLeft w:val="640"/>
          <w:marRight w:val="0"/>
          <w:marTop w:val="0"/>
          <w:marBottom w:val="0"/>
          <w:divBdr>
            <w:top w:val="none" w:sz="0" w:space="0" w:color="auto"/>
            <w:left w:val="none" w:sz="0" w:space="0" w:color="auto"/>
            <w:bottom w:val="none" w:sz="0" w:space="0" w:color="auto"/>
            <w:right w:val="none" w:sz="0" w:space="0" w:color="auto"/>
          </w:divBdr>
        </w:div>
        <w:div w:id="2069454403">
          <w:marLeft w:val="640"/>
          <w:marRight w:val="0"/>
          <w:marTop w:val="0"/>
          <w:marBottom w:val="0"/>
          <w:divBdr>
            <w:top w:val="none" w:sz="0" w:space="0" w:color="auto"/>
            <w:left w:val="none" w:sz="0" w:space="0" w:color="auto"/>
            <w:bottom w:val="none" w:sz="0" w:space="0" w:color="auto"/>
            <w:right w:val="none" w:sz="0" w:space="0" w:color="auto"/>
          </w:divBdr>
        </w:div>
        <w:div w:id="960182884">
          <w:marLeft w:val="640"/>
          <w:marRight w:val="0"/>
          <w:marTop w:val="0"/>
          <w:marBottom w:val="0"/>
          <w:divBdr>
            <w:top w:val="none" w:sz="0" w:space="0" w:color="auto"/>
            <w:left w:val="none" w:sz="0" w:space="0" w:color="auto"/>
            <w:bottom w:val="none" w:sz="0" w:space="0" w:color="auto"/>
            <w:right w:val="none" w:sz="0" w:space="0" w:color="auto"/>
          </w:divBdr>
        </w:div>
        <w:div w:id="1572234870">
          <w:marLeft w:val="640"/>
          <w:marRight w:val="0"/>
          <w:marTop w:val="0"/>
          <w:marBottom w:val="0"/>
          <w:divBdr>
            <w:top w:val="none" w:sz="0" w:space="0" w:color="auto"/>
            <w:left w:val="none" w:sz="0" w:space="0" w:color="auto"/>
            <w:bottom w:val="none" w:sz="0" w:space="0" w:color="auto"/>
            <w:right w:val="none" w:sz="0" w:space="0" w:color="auto"/>
          </w:divBdr>
        </w:div>
        <w:div w:id="184946545">
          <w:marLeft w:val="640"/>
          <w:marRight w:val="0"/>
          <w:marTop w:val="0"/>
          <w:marBottom w:val="0"/>
          <w:divBdr>
            <w:top w:val="none" w:sz="0" w:space="0" w:color="auto"/>
            <w:left w:val="none" w:sz="0" w:space="0" w:color="auto"/>
            <w:bottom w:val="none" w:sz="0" w:space="0" w:color="auto"/>
            <w:right w:val="none" w:sz="0" w:space="0" w:color="auto"/>
          </w:divBdr>
        </w:div>
        <w:div w:id="1902708361">
          <w:marLeft w:val="640"/>
          <w:marRight w:val="0"/>
          <w:marTop w:val="0"/>
          <w:marBottom w:val="0"/>
          <w:divBdr>
            <w:top w:val="none" w:sz="0" w:space="0" w:color="auto"/>
            <w:left w:val="none" w:sz="0" w:space="0" w:color="auto"/>
            <w:bottom w:val="none" w:sz="0" w:space="0" w:color="auto"/>
            <w:right w:val="none" w:sz="0" w:space="0" w:color="auto"/>
          </w:divBdr>
        </w:div>
        <w:div w:id="1695157003">
          <w:marLeft w:val="640"/>
          <w:marRight w:val="0"/>
          <w:marTop w:val="0"/>
          <w:marBottom w:val="0"/>
          <w:divBdr>
            <w:top w:val="none" w:sz="0" w:space="0" w:color="auto"/>
            <w:left w:val="none" w:sz="0" w:space="0" w:color="auto"/>
            <w:bottom w:val="none" w:sz="0" w:space="0" w:color="auto"/>
            <w:right w:val="none" w:sz="0" w:space="0" w:color="auto"/>
          </w:divBdr>
        </w:div>
        <w:div w:id="476604363">
          <w:marLeft w:val="640"/>
          <w:marRight w:val="0"/>
          <w:marTop w:val="0"/>
          <w:marBottom w:val="0"/>
          <w:divBdr>
            <w:top w:val="none" w:sz="0" w:space="0" w:color="auto"/>
            <w:left w:val="none" w:sz="0" w:space="0" w:color="auto"/>
            <w:bottom w:val="none" w:sz="0" w:space="0" w:color="auto"/>
            <w:right w:val="none" w:sz="0" w:space="0" w:color="auto"/>
          </w:divBdr>
        </w:div>
        <w:div w:id="914775671">
          <w:marLeft w:val="640"/>
          <w:marRight w:val="0"/>
          <w:marTop w:val="0"/>
          <w:marBottom w:val="0"/>
          <w:divBdr>
            <w:top w:val="none" w:sz="0" w:space="0" w:color="auto"/>
            <w:left w:val="none" w:sz="0" w:space="0" w:color="auto"/>
            <w:bottom w:val="none" w:sz="0" w:space="0" w:color="auto"/>
            <w:right w:val="none" w:sz="0" w:space="0" w:color="auto"/>
          </w:divBdr>
        </w:div>
        <w:div w:id="687682397">
          <w:marLeft w:val="640"/>
          <w:marRight w:val="0"/>
          <w:marTop w:val="0"/>
          <w:marBottom w:val="0"/>
          <w:divBdr>
            <w:top w:val="none" w:sz="0" w:space="0" w:color="auto"/>
            <w:left w:val="none" w:sz="0" w:space="0" w:color="auto"/>
            <w:bottom w:val="none" w:sz="0" w:space="0" w:color="auto"/>
            <w:right w:val="none" w:sz="0" w:space="0" w:color="auto"/>
          </w:divBdr>
        </w:div>
        <w:div w:id="133302841">
          <w:marLeft w:val="640"/>
          <w:marRight w:val="0"/>
          <w:marTop w:val="0"/>
          <w:marBottom w:val="0"/>
          <w:divBdr>
            <w:top w:val="none" w:sz="0" w:space="0" w:color="auto"/>
            <w:left w:val="none" w:sz="0" w:space="0" w:color="auto"/>
            <w:bottom w:val="none" w:sz="0" w:space="0" w:color="auto"/>
            <w:right w:val="none" w:sz="0" w:space="0" w:color="auto"/>
          </w:divBdr>
        </w:div>
        <w:div w:id="169180557">
          <w:marLeft w:val="640"/>
          <w:marRight w:val="0"/>
          <w:marTop w:val="0"/>
          <w:marBottom w:val="0"/>
          <w:divBdr>
            <w:top w:val="none" w:sz="0" w:space="0" w:color="auto"/>
            <w:left w:val="none" w:sz="0" w:space="0" w:color="auto"/>
            <w:bottom w:val="none" w:sz="0" w:space="0" w:color="auto"/>
            <w:right w:val="none" w:sz="0" w:space="0" w:color="auto"/>
          </w:divBdr>
        </w:div>
        <w:div w:id="1070149791">
          <w:marLeft w:val="640"/>
          <w:marRight w:val="0"/>
          <w:marTop w:val="0"/>
          <w:marBottom w:val="0"/>
          <w:divBdr>
            <w:top w:val="none" w:sz="0" w:space="0" w:color="auto"/>
            <w:left w:val="none" w:sz="0" w:space="0" w:color="auto"/>
            <w:bottom w:val="none" w:sz="0" w:space="0" w:color="auto"/>
            <w:right w:val="none" w:sz="0" w:space="0" w:color="auto"/>
          </w:divBdr>
        </w:div>
        <w:div w:id="1584099883">
          <w:marLeft w:val="640"/>
          <w:marRight w:val="0"/>
          <w:marTop w:val="0"/>
          <w:marBottom w:val="0"/>
          <w:divBdr>
            <w:top w:val="none" w:sz="0" w:space="0" w:color="auto"/>
            <w:left w:val="none" w:sz="0" w:space="0" w:color="auto"/>
            <w:bottom w:val="none" w:sz="0" w:space="0" w:color="auto"/>
            <w:right w:val="none" w:sz="0" w:space="0" w:color="auto"/>
          </w:divBdr>
        </w:div>
        <w:div w:id="842937347">
          <w:marLeft w:val="640"/>
          <w:marRight w:val="0"/>
          <w:marTop w:val="0"/>
          <w:marBottom w:val="0"/>
          <w:divBdr>
            <w:top w:val="none" w:sz="0" w:space="0" w:color="auto"/>
            <w:left w:val="none" w:sz="0" w:space="0" w:color="auto"/>
            <w:bottom w:val="none" w:sz="0" w:space="0" w:color="auto"/>
            <w:right w:val="none" w:sz="0" w:space="0" w:color="auto"/>
          </w:divBdr>
        </w:div>
        <w:div w:id="372191097">
          <w:marLeft w:val="640"/>
          <w:marRight w:val="0"/>
          <w:marTop w:val="0"/>
          <w:marBottom w:val="0"/>
          <w:divBdr>
            <w:top w:val="none" w:sz="0" w:space="0" w:color="auto"/>
            <w:left w:val="none" w:sz="0" w:space="0" w:color="auto"/>
            <w:bottom w:val="none" w:sz="0" w:space="0" w:color="auto"/>
            <w:right w:val="none" w:sz="0" w:space="0" w:color="auto"/>
          </w:divBdr>
        </w:div>
        <w:div w:id="1263302167">
          <w:marLeft w:val="640"/>
          <w:marRight w:val="0"/>
          <w:marTop w:val="0"/>
          <w:marBottom w:val="0"/>
          <w:divBdr>
            <w:top w:val="none" w:sz="0" w:space="0" w:color="auto"/>
            <w:left w:val="none" w:sz="0" w:space="0" w:color="auto"/>
            <w:bottom w:val="none" w:sz="0" w:space="0" w:color="auto"/>
            <w:right w:val="none" w:sz="0" w:space="0" w:color="auto"/>
          </w:divBdr>
        </w:div>
        <w:div w:id="2125729196">
          <w:marLeft w:val="640"/>
          <w:marRight w:val="0"/>
          <w:marTop w:val="0"/>
          <w:marBottom w:val="0"/>
          <w:divBdr>
            <w:top w:val="none" w:sz="0" w:space="0" w:color="auto"/>
            <w:left w:val="none" w:sz="0" w:space="0" w:color="auto"/>
            <w:bottom w:val="none" w:sz="0" w:space="0" w:color="auto"/>
            <w:right w:val="none" w:sz="0" w:space="0" w:color="auto"/>
          </w:divBdr>
        </w:div>
        <w:div w:id="2068528251">
          <w:marLeft w:val="640"/>
          <w:marRight w:val="0"/>
          <w:marTop w:val="0"/>
          <w:marBottom w:val="0"/>
          <w:divBdr>
            <w:top w:val="none" w:sz="0" w:space="0" w:color="auto"/>
            <w:left w:val="none" w:sz="0" w:space="0" w:color="auto"/>
            <w:bottom w:val="none" w:sz="0" w:space="0" w:color="auto"/>
            <w:right w:val="none" w:sz="0" w:space="0" w:color="auto"/>
          </w:divBdr>
        </w:div>
        <w:div w:id="229310892">
          <w:marLeft w:val="640"/>
          <w:marRight w:val="0"/>
          <w:marTop w:val="0"/>
          <w:marBottom w:val="0"/>
          <w:divBdr>
            <w:top w:val="none" w:sz="0" w:space="0" w:color="auto"/>
            <w:left w:val="none" w:sz="0" w:space="0" w:color="auto"/>
            <w:bottom w:val="none" w:sz="0" w:space="0" w:color="auto"/>
            <w:right w:val="none" w:sz="0" w:space="0" w:color="auto"/>
          </w:divBdr>
        </w:div>
        <w:div w:id="406611155">
          <w:marLeft w:val="640"/>
          <w:marRight w:val="0"/>
          <w:marTop w:val="0"/>
          <w:marBottom w:val="0"/>
          <w:divBdr>
            <w:top w:val="none" w:sz="0" w:space="0" w:color="auto"/>
            <w:left w:val="none" w:sz="0" w:space="0" w:color="auto"/>
            <w:bottom w:val="none" w:sz="0" w:space="0" w:color="auto"/>
            <w:right w:val="none" w:sz="0" w:space="0" w:color="auto"/>
          </w:divBdr>
        </w:div>
        <w:div w:id="1615407690">
          <w:marLeft w:val="640"/>
          <w:marRight w:val="0"/>
          <w:marTop w:val="0"/>
          <w:marBottom w:val="0"/>
          <w:divBdr>
            <w:top w:val="none" w:sz="0" w:space="0" w:color="auto"/>
            <w:left w:val="none" w:sz="0" w:space="0" w:color="auto"/>
            <w:bottom w:val="none" w:sz="0" w:space="0" w:color="auto"/>
            <w:right w:val="none" w:sz="0" w:space="0" w:color="auto"/>
          </w:divBdr>
        </w:div>
        <w:div w:id="1177958583">
          <w:marLeft w:val="640"/>
          <w:marRight w:val="0"/>
          <w:marTop w:val="0"/>
          <w:marBottom w:val="0"/>
          <w:divBdr>
            <w:top w:val="none" w:sz="0" w:space="0" w:color="auto"/>
            <w:left w:val="none" w:sz="0" w:space="0" w:color="auto"/>
            <w:bottom w:val="none" w:sz="0" w:space="0" w:color="auto"/>
            <w:right w:val="none" w:sz="0" w:space="0" w:color="auto"/>
          </w:divBdr>
        </w:div>
        <w:div w:id="381102598">
          <w:marLeft w:val="640"/>
          <w:marRight w:val="0"/>
          <w:marTop w:val="0"/>
          <w:marBottom w:val="0"/>
          <w:divBdr>
            <w:top w:val="none" w:sz="0" w:space="0" w:color="auto"/>
            <w:left w:val="none" w:sz="0" w:space="0" w:color="auto"/>
            <w:bottom w:val="none" w:sz="0" w:space="0" w:color="auto"/>
            <w:right w:val="none" w:sz="0" w:space="0" w:color="auto"/>
          </w:divBdr>
        </w:div>
        <w:div w:id="1536042644">
          <w:marLeft w:val="640"/>
          <w:marRight w:val="0"/>
          <w:marTop w:val="0"/>
          <w:marBottom w:val="0"/>
          <w:divBdr>
            <w:top w:val="none" w:sz="0" w:space="0" w:color="auto"/>
            <w:left w:val="none" w:sz="0" w:space="0" w:color="auto"/>
            <w:bottom w:val="none" w:sz="0" w:space="0" w:color="auto"/>
            <w:right w:val="none" w:sz="0" w:space="0" w:color="auto"/>
          </w:divBdr>
        </w:div>
        <w:div w:id="1833108573">
          <w:marLeft w:val="640"/>
          <w:marRight w:val="0"/>
          <w:marTop w:val="0"/>
          <w:marBottom w:val="0"/>
          <w:divBdr>
            <w:top w:val="none" w:sz="0" w:space="0" w:color="auto"/>
            <w:left w:val="none" w:sz="0" w:space="0" w:color="auto"/>
            <w:bottom w:val="none" w:sz="0" w:space="0" w:color="auto"/>
            <w:right w:val="none" w:sz="0" w:space="0" w:color="auto"/>
          </w:divBdr>
        </w:div>
        <w:div w:id="2123264568">
          <w:marLeft w:val="640"/>
          <w:marRight w:val="0"/>
          <w:marTop w:val="0"/>
          <w:marBottom w:val="0"/>
          <w:divBdr>
            <w:top w:val="none" w:sz="0" w:space="0" w:color="auto"/>
            <w:left w:val="none" w:sz="0" w:space="0" w:color="auto"/>
            <w:bottom w:val="none" w:sz="0" w:space="0" w:color="auto"/>
            <w:right w:val="none" w:sz="0" w:space="0" w:color="auto"/>
          </w:divBdr>
        </w:div>
        <w:div w:id="1522207676">
          <w:marLeft w:val="640"/>
          <w:marRight w:val="0"/>
          <w:marTop w:val="0"/>
          <w:marBottom w:val="0"/>
          <w:divBdr>
            <w:top w:val="none" w:sz="0" w:space="0" w:color="auto"/>
            <w:left w:val="none" w:sz="0" w:space="0" w:color="auto"/>
            <w:bottom w:val="none" w:sz="0" w:space="0" w:color="auto"/>
            <w:right w:val="none" w:sz="0" w:space="0" w:color="auto"/>
          </w:divBdr>
        </w:div>
        <w:div w:id="380787598">
          <w:marLeft w:val="640"/>
          <w:marRight w:val="0"/>
          <w:marTop w:val="0"/>
          <w:marBottom w:val="0"/>
          <w:divBdr>
            <w:top w:val="none" w:sz="0" w:space="0" w:color="auto"/>
            <w:left w:val="none" w:sz="0" w:space="0" w:color="auto"/>
            <w:bottom w:val="none" w:sz="0" w:space="0" w:color="auto"/>
            <w:right w:val="none" w:sz="0" w:space="0" w:color="auto"/>
          </w:divBdr>
        </w:div>
        <w:div w:id="140738418">
          <w:marLeft w:val="640"/>
          <w:marRight w:val="0"/>
          <w:marTop w:val="0"/>
          <w:marBottom w:val="0"/>
          <w:divBdr>
            <w:top w:val="none" w:sz="0" w:space="0" w:color="auto"/>
            <w:left w:val="none" w:sz="0" w:space="0" w:color="auto"/>
            <w:bottom w:val="none" w:sz="0" w:space="0" w:color="auto"/>
            <w:right w:val="none" w:sz="0" w:space="0" w:color="auto"/>
          </w:divBdr>
        </w:div>
        <w:div w:id="1920015473">
          <w:marLeft w:val="640"/>
          <w:marRight w:val="0"/>
          <w:marTop w:val="0"/>
          <w:marBottom w:val="0"/>
          <w:divBdr>
            <w:top w:val="none" w:sz="0" w:space="0" w:color="auto"/>
            <w:left w:val="none" w:sz="0" w:space="0" w:color="auto"/>
            <w:bottom w:val="none" w:sz="0" w:space="0" w:color="auto"/>
            <w:right w:val="none" w:sz="0" w:space="0" w:color="auto"/>
          </w:divBdr>
        </w:div>
        <w:div w:id="1800175545">
          <w:marLeft w:val="640"/>
          <w:marRight w:val="0"/>
          <w:marTop w:val="0"/>
          <w:marBottom w:val="0"/>
          <w:divBdr>
            <w:top w:val="none" w:sz="0" w:space="0" w:color="auto"/>
            <w:left w:val="none" w:sz="0" w:space="0" w:color="auto"/>
            <w:bottom w:val="none" w:sz="0" w:space="0" w:color="auto"/>
            <w:right w:val="none" w:sz="0" w:space="0" w:color="auto"/>
          </w:divBdr>
        </w:div>
        <w:div w:id="2005619611">
          <w:marLeft w:val="640"/>
          <w:marRight w:val="0"/>
          <w:marTop w:val="0"/>
          <w:marBottom w:val="0"/>
          <w:divBdr>
            <w:top w:val="none" w:sz="0" w:space="0" w:color="auto"/>
            <w:left w:val="none" w:sz="0" w:space="0" w:color="auto"/>
            <w:bottom w:val="none" w:sz="0" w:space="0" w:color="auto"/>
            <w:right w:val="none" w:sz="0" w:space="0" w:color="auto"/>
          </w:divBdr>
        </w:div>
        <w:div w:id="1670056251">
          <w:marLeft w:val="640"/>
          <w:marRight w:val="0"/>
          <w:marTop w:val="0"/>
          <w:marBottom w:val="0"/>
          <w:divBdr>
            <w:top w:val="none" w:sz="0" w:space="0" w:color="auto"/>
            <w:left w:val="none" w:sz="0" w:space="0" w:color="auto"/>
            <w:bottom w:val="none" w:sz="0" w:space="0" w:color="auto"/>
            <w:right w:val="none" w:sz="0" w:space="0" w:color="auto"/>
          </w:divBdr>
        </w:div>
      </w:divsChild>
    </w:div>
    <w:div w:id="1193347396">
      <w:bodyDiv w:val="1"/>
      <w:marLeft w:val="0"/>
      <w:marRight w:val="0"/>
      <w:marTop w:val="0"/>
      <w:marBottom w:val="0"/>
      <w:divBdr>
        <w:top w:val="none" w:sz="0" w:space="0" w:color="auto"/>
        <w:left w:val="none" w:sz="0" w:space="0" w:color="auto"/>
        <w:bottom w:val="none" w:sz="0" w:space="0" w:color="auto"/>
        <w:right w:val="none" w:sz="0" w:space="0" w:color="auto"/>
      </w:divBdr>
    </w:div>
    <w:div w:id="1195117893">
      <w:bodyDiv w:val="1"/>
      <w:marLeft w:val="0"/>
      <w:marRight w:val="0"/>
      <w:marTop w:val="0"/>
      <w:marBottom w:val="0"/>
      <w:divBdr>
        <w:top w:val="none" w:sz="0" w:space="0" w:color="auto"/>
        <w:left w:val="none" w:sz="0" w:space="0" w:color="auto"/>
        <w:bottom w:val="none" w:sz="0" w:space="0" w:color="auto"/>
        <w:right w:val="none" w:sz="0" w:space="0" w:color="auto"/>
      </w:divBdr>
      <w:divsChild>
        <w:div w:id="165441161">
          <w:marLeft w:val="640"/>
          <w:marRight w:val="0"/>
          <w:marTop w:val="0"/>
          <w:marBottom w:val="0"/>
          <w:divBdr>
            <w:top w:val="none" w:sz="0" w:space="0" w:color="auto"/>
            <w:left w:val="none" w:sz="0" w:space="0" w:color="auto"/>
            <w:bottom w:val="none" w:sz="0" w:space="0" w:color="auto"/>
            <w:right w:val="none" w:sz="0" w:space="0" w:color="auto"/>
          </w:divBdr>
        </w:div>
        <w:div w:id="906695585">
          <w:marLeft w:val="640"/>
          <w:marRight w:val="0"/>
          <w:marTop w:val="0"/>
          <w:marBottom w:val="0"/>
          <w:divBdr>
            <w:top w:val="none" w:sz="0" w:space="0" w:color="auto"/>
            <w:left w:val="none" w:sz="0" w:space="0" w:color="auto"/>
            <w:bottom w:val="none" w:sz="0" w:space="0" w:color="auto"/>
            <w:right w:val="none" w:sz="0" w:space="0" w:color="auto"/>
          </w:divBdr>
        </w:div>
        <w:div w:id="1833989394">
          <w:marLeft w:val="640"/>
          <w:marRight w:val="0"/>
          <w:marTop w:val="0"/>
          <w:marBottom w:val="0"/>
          <w:divBdr>
            <w:top w:val="none" w:sz="0" w:space="0" w:color="auto"/>
            <w:left w:val="none" w:sz="0" w:space="0" w:color="auto"/>
            <w:bottom w:val="none" w:sz="0" w:space="0" w:color="auto"/>
            <w:right w:val="none" w:sz="0" w:space="0" w:color="auto"/>
          </w:divBdr>
        </w:div>
        <w:div w:id="2075661906">
          <w:marLeft w:val="640"/>
          <w:marRight w:val="0"/>
          <w:marTop w:val="0"/>
          <w:marBottom w:val="0"/>
          <w:divBdr>
            <w:top w:val="none" w:sz="0" w:space="0" w:color="auto"/>
            <w:left w:val="none" w:sz="0" w:space="0" w:color="auto"/>
            <w:bottom w:val="none" w:sz="0" w:space="0" w:color="auto"/>
            <w:right w:val="none" w:sz="0" w:space="0" w:color="auto"/>
          </w:divBdr>
        </w:div>
        <w:div w:id="668599915">
          <w:marLeft w:val="640"/>
          <w:marRight w:val="0"/>
          <w:marTop w:val="0"/>
          <w:marBottom w:val="0"/>
          <w:divBdr>
            <w:top w:val="none" w:sz="0" w:space="0" w:color="auto"/>
            <w:left w:val="none" w:sz="0" w:space="0" w:color="auto"/>
            <w:bottom w:val="none" w:sz="0" w:space="0" w:color="auto"/>
            <w:right w:val="none" w:sz="0" w:space="0" w:color="auto"/>
          </w:divBdr>
        </w:div>
        <w:div w:id="384256164">
          <w:marLeft w:val="640"/>
          <w:marRight w:val="0"/>
          <w:marTop w:val="0"/>
          <w:marBottom w:val="0"/>
          <w:divBdr>
            <w:top w:val="none" w:sz="0" w:space="0" w:color="auto"/>
            <w:left w:val="none" w:sz="0" w:space="0" w:color="auto"/>
            <w:bottom w:val="none" w:sz="0" w:space="0" w:color="auto"/>
            <w:right w:val="none" w:sz="0" w:space="0" w:color="auto"/>
          </w:divBdr>
        </w:div>
        <w:div w:id="1942948959">
          <w:marLeft w:val="640"/>
          <w:marRight w:val="0"/>
          <w:marTop w:val="0"/>
          <w:marBottom w:val="0"/>
          <w:divBdr>
            <w:top w:val="none" w:sz="0" w:space="0" w:color="auto"/>
            <w:left w:val="none" w:sz="0" w:space="0" w:color="auto"/>
            <w:bottom w:val="none" w:sz="0" w:space="0" w:color="auto"/>
            <w:right w:val="none" w:sz="0" w:space="0" w:color="auto"/>
          </w:divBdr>
        </w:div>
        <w:div w:id="2059158685">
          <w:marLeft w:val="640"/>
          <w:marRight w:val="0"/>
          <w:marTop w:val="0"/>
          <w:marBottom w:val="0"/>
          <w:divBdr>
            <w:top w:val="none" w:sz="0" w:space="0" w:color="auto"/>
            <w:left w:val="none" w:sz="0" w:space="0" w:color="auto"/>
            <w:bottom w:val="none" w:sz="0" w:space="0" w:color="auto"/>
            <w:right w:val="none" w:sz="0" w:space="0" w:color="auto"/>
          </w:divBdr>
        </w:div>
        <w:div w:id="1860315020">
          <w:marLeft w:val="640"/>
          <w:marRight w:val="0"/>
          <w:marTop w:val="0"/>
          <w:marBottom w:val="0"/>
          <w:divBdr>
            <w:top w:val="none" w:sz="0" w:space="0" w:color="auto"/>
            <w:left w:val="none" w:sz="0" w:space="0" w:color="auto"/>
            <w:bottom w:val="none" w:sz="0" w:space="0" w:color="auto"/>
            <w:right w:val="none" w:sz="0" w:space="0" w:color="auto"/>
          </w:divBdr>
        </w:div>
        <w:div w:id="689916806">
          <w:marLeft w:val="640"/>
          <w:marRight w:val="0"/>
          <w:marTop w:val="0"/>
          <w:marBottom w:val="0"/>
          <w:divBdr>
            <w:top w:val="none" w:sz="0" w:space="0" w:color="auto"/>
            <w:left w:val="none" w:sz="0" w:space="0" w:color="auto"/>
            <w:bottom w:val="none" w:sz="0" w:space="0" w:color="auto"/>
            <w:right w:val="none" w:sz="0" w:space="0" w:color="auto"/>
          </w:divBdr>
        </w:div>
        <w:div w:id="1144197185">
          <w:marLeft w:val="640"/>
          <w:marRight w:val="0"/>
          <w:marTop w:val="0"/>
          <w:marBottom w:val="0"/>
          <w:divBdr>
            <w:top w:val="none" w:sz="0" w:space="0" w:color="auto"/>
            <w:left w:val="none" w:sz="0" w:space="0" w:color="auto"/>
            <w:bottom w:val="none" w:sz="0" w:space="0" w:color="auto"/>
            <w:right w:val="none" w:sz="0" w:space="0" w:color="auto"/>
          </w:divBdr>
        </w:div>
        <w:div w:id="2090611818">
          <w:marLeft w:val="640"/>
          <w:marRight w:val="0"/>
          <w:marTop w:val="0"/>
          <w:marBottom w:val="0"/>
          <w:divBdr>
            <w:top w:val="none" w:sz="0" w:space="0" w:color="auto"/>
            <w:left w:val="none" w:sz="0" w:space="0" w:color="auto"/>
            <w:bottom w:val="none" w:sz="0" w:space="0" w:color="auto"/>
            <w:right w:val="none" w:sz="0" w:space="0" w:color="auto"/>
          </w:divBdr>
        </w:div>
        <w:div w:id="1470439796">
          <w:marLeft w:val="640"/>
          <w:marRight w:val="0"/>
          <w:marTop w:val="0"/>
          <w:marBottom w:val="0"/>
          <w:divBdr>
            <w:top w:val="none" w:sz="0" w:space="0" w:color="auto"/>
            <w:left w:val="none" w:sz="0" w:space="0" w:color="auto"/>
            <w:bottom w:val="none" w:sz="0" w:space="0" w:color="auto"/>
            <w:right w:val="none" w:sz="0" w:space="0" w:color="auto"/>
          </w:divBdr>
        </w:div>
        <w:div w:id="1567911954">
          <w:marLeft w:val="640"/>
          <w:marRight w:val="0"/>
          <w:marTop w:val="0"/>
          <w:marBottom w:val="0"/>
          <w:divBdr>
            <w:top w:val="none" w:sz="0" w:space="0" w:color="auto"/>
            <w:left w:val="none" w:sz="0" w:space="0" w:color="auto"/>
            <w:bottom w:val="none" w:sz="0" w:space="0" w:color="auto"/>
            <w:right w:val="none" w:sz="0" w:space="0" w:color="auto"/>
          </w:divBdr>
        </w:div>
        <w:div w:id="1377124147">
          <w:marLeft w:val="640"/>
          <w:marRight w:val="0"/>
          <w:marTop w:val="0"/>
          <w:marBottom w:val="0"/>
          <w:divBdr>
            <w:top w:val="none" w:sz="0" w:space="0" w:color="auto"/>
            <w:left w:val="none" w:sz="0" w:space="0" w:color="auto"/>
            <w:bottom w:val="none" w:sz="0" w:space="0" w:color="auto"/>
            <w:right w:val="none" w:sz="0" w:space="0" w:color="auto"/>
          </w:divBdr>
        </w:div>
        <w:div w:id="1136803481">
          <w:marLeft w:val="640"/>
          <w:marRight w:val="0"/>
          <w:marTop w:val="0"/>
          <w:marBottom w:val="0"/>
          <w:divBdr>
            <w:top w:val="none" w:sz="0" w:space="0" w:color="auto"/>
            <w:left w:val="none" w:sz="0" w:space="0" w:color="auto"/>
            <w:bottom w:val="none" w:sz="0" w:space="0" w:color="auto"/>
            <w:right w:val="none" w:sz="0" w:space="0" w:color="auto"/>
          </w:divBdr>
        </w:div>
        <w:div w:id="783769758">
          <w:marLeft w:val="640"/>
          <w:marRight w:val="0"/>
          <w:marTop w:val="0"/>
          <w:marBottom w:val="0"/>
          <w:divBdr>
            <w:top w:val="none" w:sz="0" w:space="0" w:color="auto"/>
            <w:left w:val="none" w:sz="0" w:space="0" w:color="auto"/>
            <w:bottom w:val="none" w:sz="0" w:space="0" w:color="auto"/>
            <w:right w:val="none" w:sz="0" w:space="0" w:color="auto"/>
          </w:divBdr>
        </w:div>
        <w:div w:id="595406614">
          <w:marLeft w:val="640"/>
          <w:marRight w:val="0"/>
          <w:marTop w:val="0"/>
          <w:marBottom w:val="0"/>
          <w:divBdr>
            <w:top w:val="none" w:sz="0" w:space="0" w:color="auto"/>
            <w:left w:val="none" w:sz="0" w:space="0" w:color="auto"/>
            <w:bottom w:val="none" w:sz="0" w:space="0" w:color="auto"/>
            <w:right w:val="none" w:sz="0" w:space="0" w:color="auto"/>
          </w:divBdr>
        </w:div>
        <w:div w:id="1528175447">
          <w:marLeft w:val="640"/>
          <w:marRight w:val="0"/>
          <w:marTop w:val="0"/>
          <w:marBottom w:val="0"/>
          <w:divBdr>
            <w:top w:val="none" w:sz="0" w:space="0" w:color="auto"/>
            <w:left w:val="none" w:sz="0" w:space="0" w:color="auto"/>
            <w:bottom w:val="none" w:sz="0" w:space="0" w:color="auto"/>
            <w:right w:val="none" w:sz="0" w:space="0" w:color="auto"/>
          </w:divBdr>
        </w:div>
        <w:div w:id="517741663">
          <w:marLeft w:val="640"/>
          <w:marRight w:val="0"/>
          <w:marTop w:val="0"/>
          <w:marBottom w:val="0"/>
          <w:divBdr>
            <w:top w:val="none" w:sz="0" w:space="0" w:color="auto"/>
            <w:left w:val="none" w:sz="0" w:space="0" w:color="auto"/>
            <w:bottom w:val="none" w:sz="0" w:space="0" w:color="auto"/>
            <w:right w:val="none" w:sz="0" w:space="0" w:color="auto"/>
          </w:divBdr>
        </w:div>
        <w:div w:id="183591896">
          <w:marLeft w:val="640"/>
          <w:marRight w:val="0"/>
          <w:marTop w:val="0"/>
          <w:marBottom w:val="0"/>
          <w:divBdr>
            <w:top w:val="none" w:sz="0" w:space="0" w:color="auto"/>
            <w:left w:val="none" w:sz="0" w:space="0" w:color="auto"/>
            <w:bottom w:val="none" w:sz="0" w:space="0" w:color="auto"/>
            <w:right w:val="none" w:sz="0" w:space="0" w:color="auto"/>
          </w:divBdr>
        </w:div>
        <w:div w:id="593636648">
          <w:marLeft w:val="640"/>
          <w:marRight w:val="0"/>
          <w:marTop w:val="0"/>
          <w:marBottom w:val="0"/>
          <w:divBdr>
            <w:top w:val="none" w:sz="0" w:space="0" w:color="auto"/>
            <w:left w:val="none" w:sz="0" w:space="0" w:color="auto"/>
            <w:bottom w:val="none" w:sz="0" w:space="0" w:color="auto"/>
            <w:right w:val="none" w:sz="0" w:space="0" w:color="auto"/>
          </w:divBdr>
        </w:div>
        <w:div w:id="1567062241">
          <w:marLeft w:val="640"/>
          <w:marRight w:val="0"/>
          <w:marTop w:val="0"/>
          <w:marBottom w:val="0"/>
          <w:divBdr>
            <w:top w:val="none" w:sz="0" w:space="0" w:color="auto"/>
            <w:left w:val="none" w:sz="0" w:space="0" w:color="auto"/>
            <w:bottom w:val="none" w:sz="0" w:space="0" w:color="auto"/>
            <w:right w:val="none" w:sz="0" w:space="0" w:color="auto"/>
          </w:divBdr>
        </w:div>
        <w:div w:id="1381438979">
          <w:marLeft w:val="640"/>
          <w:marRight w:val="0"/>
          <w:marTop w:val="0"/>
          <w:marBottom w:val="0"/>
          <w:divBdr>
            <w:top w:val="none" w:sz="0" w:space="0" w:color="auto"/>
            <w:left w:val="none" w:sz="0" w:space="0" w:color="auto"/>
            <w:bottom w:val="none" w:sz="0" w:space="0" w:color="auto"/>
            <w:right w:val="none" w:sz="0" w:space="0" w:color="auto"/>
          </w:divBdr>
        </w:div>
        <w:div w:id="123811243">
          <w:marLeft w:val="640"/>
          <w:marRight w:val="0"/>
          <w:marTop w:val="0"/>
          <w:marBottom w:val="0"/>
          <w:divBdr>
            <w:top w:val="none" w:sz="0" w:space="0" w:color="auto"/>
            <w:left w:val="none" w:sz="0" w:space="0" w:color="auto"/>
            <w:bottom w:val="none" w:sz="0" w:space="0" w:color="auto"/>
            <w:right w:val="none" w:sz="0" w:space="0" w:color="auto"/>
          </w:divBdr>
        </w:div>
        <w:div w:id="2077313158">
          <w:marLeft w:val="640"/>
          <w:marRight w:val="0"/>
          <w:marTop w:val="0"/>
          <w:marBottom w:val="0"/>
          <w:divBdr>
            <w:top w:val="none" w:sz="0" w:space="0" w:color="auto"/>
            <w:left w:val="none" w:sz="0" w:space="0" w:color="auto"/>
            <w:bottom w:val="none" w:sz="0" w:space="0" w:color="auto"/>
            <w:right w:val="none" w:sz="0" w:space="0" w:color="auto"/>
          </w:divBdr>
        </w:div>
        <w:div w:id="1162425134">
          <w:marLeft w:val="640"/>
          <w:marRight w:val="0"/>
          <w:marTop w:val="0"/>
          <w:marBottom w:val="0"/>
          <w:divBdr>
            <w:top w:val="none" w:sz="0" w:space="0" w:color="auto"/>
            <w:left w:val="none" w:sz="0" w:space="0" w:color="auto"/>
            <w:bottom w:val="none" w:sz="0" w:space="0" w:color="auto"/>
            <w:right w:val="none" w:sz="0" w:space="0" w:color="auto"/>
          </w:divBdr>
        </w:div>
        <w:div w:id="1657763388">
          <w:marLeft w:val="640"/>
          <w:marRight w:val="0"/>
          <w:marTop w:val="0"/>
          <w:marBottom w:val="0"/>
          <w:divBdr>
            <w:top w:val="none" w:sz="0" w:space="0" w:color="auto"/>
            <w:left w:val="none" w:sz="0" w:space="0" w:color="auto"/>
            <w:bottom w:val="none" w:sz="0" w:space="0" w:color="auto"/>
            <w:right w:val="none" w:sz="0" w:space="0" w:color="auto"/>
          </w:divBdr>
        </w:div>
        <w:div w:id="1922837503">
          <w:marLeft w:val="640"/>
          <w:marRight w:val="0"/>
          <w:marTop w:val="0"/>
          <w:marBottom w:val="0"/>
          <w:divBdr>
            <w:top w:val="none" w:sz="0" w:space="0" w:color="auto"/>
            <w:left w:val="none" w:sz="0" w:space="0" w:color="auto"/>
            <w:bottom w:val="none" w:sz="0" w:space="0" w:color="auto"/>
            <w:right w:val="none" w:sz="0" w:space="0" w:color="auto"/>
          </w:divBdr>
        </w:div>
        <w:div w:id="1661152444">
          <w:marLeft w:val="640"/>
          <w:marRight w:val="0"/>
          <w:marTop w:val="0"/>
          <w:marBottom w:val="0"/>
          <w:divBdr>
            <w:top w:val="none" w:sz="0" w:space="0" w:color="auto"/>
            <w:left w:val="none" w:sz="0" w:space="0" w:color="auto"/>
            <w:bottom w:val="none" w:sz="0" w:space="0" w:color="auto"/>
            <w:right w:val="none" w:sz="0" w:space="0" w:color="auto"/>
          </w:divBdr>
        </w:div>
        <w:div w:id="1259023473">
          <w:marLeft w:val="640"/>
          <w:marRight w:val="0"/>
          <w:marTop w:val="0"/>
          <w:marBottom w:val="0"/>
          <w:divBdr>
            <w:top w:val="none" w:sz="0" w:space="0" w:color="auto"/>
            <w:left w:val="none" w:sz="0" w:space="0" w:color="auto"/>
            <w:bottom w:val="none" w:sz="0" w:space="0" w:color="auto"/>
            <w:right w:val="none" w:sz="0" w:space="0" w:color="auto"/>
          </w:divBdr>
        </w:div>
        <w:div w:id="406805646">
          <w:marLeft w:val="640"/>
          <w:marRight w:val="0"/>
          <w:marTop w:val="0"/>
          <w:marBottom w:val="0"/>
          <w:divBdr>
            <w:top w:val="none" w:sz="0" w:space="0" w:color="auto"/>
            <w:left w:val="none" w:sz="0" w:space="0" w:color="auto"/>
            <w:bottom w:val="none" w:sz="0" w:space="0" w:color="auto"/>
            <w:right w:val="none" w:sz="0" w:space="0" w:color="auto"/>
          </w:divBdr>
        </w:div>
        <w:div w:id="2071423653">
          <w:marLeft w:val="640"/>
          <w:marRight w:val="0"/>
          <w:marTop w:val="0"/>
          <w:marBottom w:val="0"/>
          <w:divBdr>
            <w:top w:val="none" w:sz="0" w:space="0" w:color="auto"/>
            <w:left w:val="none" w:sz="0" w:space="0" w:color="auto"/>
            <w:bottom w:val="none" w:sz="0" w:space="0" w:color="auto"/>
            <w:right w:val="none" w:sz="0" w:space="0" w:color="auto"/>
          </w:divBdr>
        </w:div>
        <w:div w:id="834883126">
          <w:marLeft w:val="640"/>
          <w:marRight w:val="0"/>
          <w:marTop w:val="0"/>
          <w:marBottom w:val="0"/>
          <w:divBdr>
            <w:top w:val="none" w:sz="0" w:space="0" w:color="auto"/>
            <w:left w:val="none" w:sz="0" w:space="0" w:color="auto"/>
            <w:bottom w:val="none" w:sz="0" w:space="0" w:color="auto"/>
            <w:right w:val="none" w:sz="0" w:space="0" w:color="auto"/>
          </w:divBdr>
        </w:div>
        <w:div w:id="589854853">
          <w:marLeft w:val="640"/>
          <w:marRight w:val="0"/>
          <w:marTop w:val="0"/>
          <w:marBottom w:val="0"/>
          <w:divBdr>
            <w:top w:val="none" w:sz="0" w:space="0" w:color="auto"/>
            <w:left w:val="none" w:sz="0" w:space="0" w:color="auto"/>
            <w:bottom w:val="none" w:sz="0" w:space="0" w:color="auto"/>
            <w:right w:val="none" w:sz="0" w:space="0" w:color="auto"/>
          </w:divBdr>
        </w:div>
        <w:div w:id="1748380663">
          <w:marLeft w:val="640"/>
          <w:marRight w:val="0"/>
          <w:marTop w:val="0"/>
          <w:marBottom w:val="0"/>
          <w:divBdr>
            <w:top w:val="none" w:sz="0" w:space="0" w:color="auto"/>
            <w:left w:val="none" w:sz="0" w:space="0" w:color="auto"/>
            <w:bottom w:val="none" w:sz="0" w:space="0" w:color="auto"/>
            <w:right w:val="none" w:sz="0" w:space="0" w:color="auto"/>
          </w:divBdr>
        </w:div>
        <w:div w:id="588151257">
          <w:marLeft w:val="640"/>
          <w:marRight w:val="0"/>
          <w:marTop w:val="0"/>
          <w:marBottom w:val="0"/>
          <w:divBdr>
            <w:top w:val="none" w:sz="0" w:space="0" w:color="auto"/>
            <w:left w:val="none" w:sz="0" w:space="0" w:color="auto"/>
            <w:bottom w:val="none" w:sz="0" w:space="0" w:color="auto"/>
            <w:right w:val="none" w:sz="0" w:space="0" w:color="auto"/>
          </w:divBdr>
        </w:div>
        <w:div w:id="728529873">
          <w:marLeft w:val="640"/>
          <w:marRight w:val="0"/>
          <w:marTop w:val="0"/>
          <w:marBottom w:val="0"/>
          <w:divBdr>
            <w:top w:val="none" w:sz="0" w:space="0" w:color="auto"/>
            <w:left w:val="none" w:sz="0" w:space="0" w:color="auto"/>
            <w:bottom w:val="none" w:sz="0" w:space="0" w:color="auto"/>
            <w:right w:val="none" w:sz="0" w:space="0" w:color="auto"/>
          </w:divBdr>
        </w:div>
        <w:div w:id="1195343599">
          <w:marLeft w:val="640"/>
          <w:marRight w:val="0"/>
          <w:marTop w:val="0"/>
          <w:marBottom w:val="0"/>
          <w:divBdr>
            <w:top w:val="none" w:sz="0" w:space="0" w:color="auto"/>
            <w:left w:val="none" w:sz="0" w:space="0" w:color="auto"/>
            <w:bottom w:val="none" w:sz="0" w:space="0" w:color="auto"/>
            <w:right w:val="none" w:sz="0" w:space="0" w:color="auto"/>
          </w:divBdr>
        </w:div>
        <w:div w:id="1235045219">
          <w:marLeft w:val="640"/>
          <w:marRight w:val="0"/>
          <w:marTop w:val="0"/>
          <w:marBottom w:val="0"/>
          <w:divBdr>
            <w:top w:val="none" w:sz="0" w:space="0" w:color="auto"/>
            <w:left w:val="none" w:sz="0" w:space="0" w:color="auto"/>
            <w:bottom w:val="none" w:sz="0" w:space="0" w:color="auto"/>
            <w:right w:val="none" w:sz="0" w:space="0" w:color="auto"/>
          </w:divBdr>
        </w:div>
        <w:div w:id="1112019131">
          <w:marLeft w:val="640"/>
          <w:marRight w:val="0"/>
          <w:marTop w:val="0"/>
          <w:marBottom w:val="0"/>
          <w:divBdr>
            <w:top w:val="none" w:sz="0" w:space="0" w:color="auto"/>
            <w:left w:val="none" w:sz="0" w:space="0" w:color="auto"/>
            <w:bottom w:val="none" w:sz="0" w:space="0" w:color="auto"/>
            <w:right w:val="none" w:sz="0" w:space="0" w:color="auto"/>
          </w:divBdr>
        </w:div>
        <w:div w:id="1453017274">
          <w:marLeft w:val="640"/>
          <w:marRight w:val="0"/>
          <w:marTop w:val="0"/>
          <w:marBottom w:val="0"/>
          <w:divBdr>
            <w:top w:val="none" w:sz="0" w:space="0" w:color="auto"/>
            <w:left w:val="none" w:sz="0" w:space="0" w:color="auto"/>
            <w:bottom w:val="none" w:sz="0" w:space="0" w:color="auto"/>
            <w:right w:val="none" w:sz="0" w:space="0" w:color="auto"/>
          </w:divBdr>
        </w:div>
        <w:div w:id="144706957">
          <w:marLeft w:val="640"/>
          <w:marRight w:val="0"/>
          <w:marTop w:val="0"/>
          <w:marBottom w:val="0"/>
          <w:divBdr>
            <w:top w:val="none" w:sz="0" w:space="0" w:color="auto"/>
            <w:left w:val="none" w:sz="0" w:space="0" w:color="auto"/>
            <w:bottom w:val="none" w:sz="0" w:space="0" w:color="auto"/>
            <w:right w:val="none" w:sz="0" w:space="0" w:color="auto"/>
          </w:divBdr>
        </w:div>
        <w:div w:id="136924774">
          <w:marLeft w:val="640"/>
          <w:marRight w:val="0"/>
          <w:marTop w:val="0"/>
          <w:marBottom w:val="0"/>
          <w:divBdr>
            <w:top w:val="none" w:sz="0" w:space="0" w:color="auto"/>
            <w:left w:val="none" w:sz="0" w:space="0" w:color="auto"/>
            <w:bottom w:val="none" w:sz="0" w:space="0" w:color="auto"/>
            <w:right w:val="none" w:sz="0" w:space="0" w:color="auto"/>
          </w:divBdr>
        </w:div>
        <w:div w:id="140773471">
          <w:marLeft w:val="640"/>
          <w:marRight w:val="0"/>
          <w:marTop w:val="0"/>
          <w:marBottom w:val="0"/>
          <w:divBdr>
            <w:top w:val="none" w:sz="0" w:space="0" w:color="auto"/>
            <w:left w:val="none" w:sz="0" w:space="0" w:color="auto"/>
            <w:bottom w:val="none" w:sz="0" w:space="0" w:color="auto"/>
            <w:right w:val="none" w:sz="0" w:space="0" w:color="auto"/>
          </w:divBdr>
        </w:div>
        <w:div w:id="900289426">
          <w:marLeft w:val="640"/>
          <w:marRight w:val="0"/>
          <w:marTop w:val="0"/>
          <w:marBottom w:val="0"/>
          <w:divBdr>
            <w:top w:val="none" w:sz="0" w:space="0" w:color="auto"/>
            <w:left w:val="none" w:sz="0" w:space="0" w:color="auto"/>
            <w:bottom w:val="none" w:sz="0" w:space="0" w:color="auto"/>
            <w:right w:val="none" w:sz="0" w:space="0" w:color="auto"/>
          </w:divBdr>
        </w:div>
      </w:divsChild>
    </w:div>
    <w:div w:id="1204053914">
      <w:bodyDiv w:val="1"/>
      <w:marLeft w:val="0"/>
      <w:marRight w:val="0"/>
      <w:marTop w:val="0"/>
      <w:marBottom w:val="0"/>
      <w:divBdr>
        <w:top w:val="none" w:sz="0" w:space="0" w:color="auto"/>
        <w:left w:val="none" w:sz="0" w:space="0" w:color="auto"/>
        <w:bottom w:val="none" w:sz="0" w:space="0" w:color="auto"/>
        <w:right w:val="none" w:sz="0" w:space="0" w:color="auto"/>
      </w:divBdr>
      <w:divsChild>
        <w:div w:id="1801923416">
          <w:marLeft w:val="640"/>
          <w:marRight w:val="0"/>
          <w:marTop w:val="0"/>
          <w:marBottom w:val="0"/>
          <w:divBdr>
            <w:top w:val="none" w:sz="0" w:space="0" w:color="auto"/>
            <w:left w:val="none" w:sz="0" w:space="0" w:color="auto"/>
            <w:bottom w:val="none" w:sz="0" w:space="0" w:color="auto"/>
            <w:right w:val="none" w:sz="0" w:space="0" w:color="auto"/>
          </w:divBdr>
        </w:div>
        <w:div w:id="1970427148">
          <w:marLeft w:val="640"/>
          <w:marRight w:val="0"/>
          <w:marTop w:val="0"/>
          <w:marBottom w:val="0"/>
          <w:divBdr>
            <w:top w:val="none" w:sz="0" w:space="0" w:color="auto"/>
            <w:left w:val="none" w:sz="0" w:space="0" w:color="auto"/>
            <w:bottom w:val="none" w:sz="0" w:space="0" w:color="auto"/>
            <w:right w:val="none" w:sz="0" w:space="0" w:color="auto"/>
          </w:divBdr>
        </w:div>
        <w:div w:id="1817529634">
          <w:marLeft w:val="640"/>
          <w:marRight w:val="0"/>
          <w:marTop w:val="0"/>
          <w:marBottom w:val="0"/>
          <w:divBdr>
            <w:top w:val="none" w:sz="0" w:space="0" w:color="auto"/>
            <w:left w:val="none" w:sz="0" w:space="0" w:color="auto"/>
            <w:bottom w:val="none" w:sz="0" w:space="0" w:color="auto"/>
            <w:right w:val="none" w:sz="0" w:space="0" w:color="auto"/>
          </w:divBdr>
        </w:div>
        <w:div w:id="1921675581">
          <w:marLeft w:val="640"/>
          <w:marRight w:val="0"/>
          <w:marTop w:val="0"/>
          <w:marBottom w:val="0"/>
          <w:divBdr>
            <w:top w:val="none" w:sz="0" w:space="0" w:color="auto"/>
            <w:left w:val="none" w:sz="0" w:space="0" w:color="auto"/>
            <w:bottom w:val="none" w:sz="0" w:space="0" w:color="auto"/>
            <w:right w:val="none" w:sz="0" w:space="0" w:color="auto"/>
          </w:divBdr>
        </w:div>
        <w:div w:id="2140686375">
          <w:marLeft w:val="640"/>
          <w:marRight w:val="0"/>
          <w:marTop w:val="0"/>
          <w:marBottom w:val="0"/>
          <w:divBdr>
            <w:top w:val="none" w:sz="0" w:space="0" w:color="auto"/>
            <w:left w:val="none" w:sz="0" w:space="0" w:color="auto"/>
            <w:bottom w:val="none" w:sz="0" w:space="0" w:color="auto"/>
            <w:right w:val="none" w:sz="0" w:space="0" w:color="auto"/>
          </w:divBdr>
        </w:div>
        <w:div w:id="240914151">
          <w:marLeft w:val="640"/>
          <w:marRight w:val="0"/>
          <w:marTop w:val="0"/>
          <w:marBottom w:val="0"/>
          <w:divBdr>
            <w:top w:val="none" w:sz="0" w:space="0" w:color="auto"/>
            <w:left w:val="none" w:sz="0" w:space="0" w:color="auto"/>
            <w:bottom w:val="none" w:sz="0" w:space="0" w:color="auto"/>
            <w:right w:val="none" w:sz="0" w:space="0" w:color="auto"/>
          </w:divBdr>
        </w:div>
        <w:div w:id="1226185033">
          <w:marLeft w:val="640"/>
          <w:marRight w:val="0"/>
          <w:marTop w:val="0"/>
          <w:marBottom w:val="0"/>
          <w:divBdr>
            <w:top w:val="none" w:sz="0" w:space="0" w:color="auto"/>
            <w:left w:val="none" w:sz="0" w:space="0" w:color="auto"/>
            <w:bottom w:val="none" w:sz="0" w:space="0" w:color="auto"/>
            <w:right w:val="none" w:sz="0" w:space="0" w:color="auto"/>
          </w:divBdr>
        </w:div>
        <w:div w:id="2070108649">
          <w:marLeft w:val="640"/>
          <w:marRight w:val="0"/>
          <w:marTop w:val="0"/>
          <w:marBottom w:val="0"/>
          <w:divBdr>
            <w:top w:val="none" w:sz="0" w:space="0" w:color="auto"/>
            <w:left w:val="none" w:sz="0" w:space="0" w:color="auto"/>
            <w:bottom w:val="none" w:sz="0" w:space="0" w:color="auto"/>
            <w:right w:val="none" w:sz="0" w:space="0" w:color="auto"/>
          </w:divBdr>
        </w:div>
        <w:div w:id="1089930059">
          <w:marLeft w:val="640"/>
          <w:marRight w:val="0"/>
          <w:marTop w:val="0"/>
          <w:marBottom w:val="0"/>
          <w:divBdr>
            <w:top w:val="none" w:sz="0" w:space="0" w:color="auto"/>
            <w:left w:val="none" w:sz="0" w:space="0" w:color="auto"/>
            <w:bottom w:val="none" w:sz="0" w:space="0" w:color="auto"/>
            <w:right w:val="none" w:sz="0" w:space="0" w:color="auto"/>
          </w:divBdr>
        </w:div>
        <w:div w:id="722994533">
          <w:marLeft w:val="640"/>
          <w:marRight w:val="0"/>
          <w:marTop w:val="0"/>
          <w:marBottom w:val="0"/>
          <w:divBdr>
            <w:top w:val="none" w:sz="0" w:space="0" w:color="auto"/>
            <w:left w:val="none" w:sz="0" w:space="0" w:color="auto"/>
            <w:bottom w:val="none" w:sz="0" w:space="0" w:color="auto"/>
            <w:right w:val="none" w:sz="0" w:space="0" w:color="auto"/>
          </w:divBdr>
        </w:div>
        <w:div w:id="1210190420">
          <w:marLeft w:val="640"/>
          <w:marRight w:val="0"/>
          <w:marTop w:val="0"/>
          <w:marBottom w:val="0"/>
          <w:divBdr>
            <w:top w:val="none" w:sz="0" w:space="0" w:color="auto"/>
            <w:left w:val="none" w:sz="0" w:space="0" w:color="auto"/>
            <w:bottom w:val="none" w:sz="0" w:space="0" w:color="auto"/>
            <w:right w:val="none" w:sz="0" w:space="0" w:color="auto"/>
          </w:divBdr>
        </w:div>
        <w:div w:id="969016674">
          <w:marLeft w:val="640"/>
          <w:marRight w:val="0"/>
          <w:marTop w:val="0"/>
          <w:marBottom w:val="0"/>
          <w:divBdr>
            <w:top w:val="none" w:sz="0" w:space="0" w:color="auto"/>
            <w:left w:val="none" w:sz="0" w:space="0" w:color="auto"/>
            <w:bottom w:val="none" w:sz="0" w:space="0" w:color="auto"/>
            <w:right w:val="none" w:sz="0" w:space="0" w:color="auto"/>
          </w:divBdr>
        </w:div>
        <w:div w:id="314264791">
          <w:marLeft w:val="640"/>
          <w:marRight w:val="0"/>
          <w:marTop w:val="0"/>
          <w:marBottom w:val="0"/>
          <w:divBdr>
            <w:top w:val="none" w:sz="0" w:space="0" w:color="auto"/>
            <w:left w:val="none" w:sz="0" w:space="0" w:color="auto"/>
            <w:bottom w:val="none" w:sz="0" w:space="0" w:color="auto"/>
            <w:right w:val="none" w:sz="0" w:space="0" w:color="auto"/>
          </w:divBdr>
        </w:div>
        <w:div w:id="1196894529">
          <w:marLeft w:val="640"/>
          <w:marRight w:val="0"/>
          <w:marTop w:val="0"/>
          <w:marBottom w:val="0"/>
          <w:divBdr>
            <w:top w:val="none" w:sz="0" w:space="0" w:color="auto"/>
            <w:left w:val="none" w:sz="0" w:space="0" w:color="auto"/>
            <w:bottom w:val="none" w:sz="0" w:space="0" w:color="auto"/>
            <w:right w:val="none" w:sz="0" w:space="0" w:color="auto"/>
          </w:divBdr>
        </w:div>
        <w:div w:id="1659731180">
          <w:marLeft w:val="640"/>
          <w:marRight w:val="0"/>
          <w:marTop w:val="0"/>
          <w:marBottom w:val="0"/>
          <w:divBdr>
            <w:top w:val="none" w:sz="0" w:space="0" w:color="auto"/>
            <w:left w:val="none" w:sz="0" w:space="0" w:color="auto"/>
            <w:bottom w:val="none" w:sz="0" w:space="0" w:color="auto"/>
            <w:right w:val="none" w:sz="0" w:space="0" w:color="auto"/>
          </w:divBdr>
        </w:div>
        <w:div w:id="1245068934">
          <w:marLeft w:val="640"/>
          <w:marRight w:val="0"/>
          <w:marTop w:val="0"/>
          <w:marBottom w:val="0"/>
          <w:divBdr>
            <w:top w:val="none" w:sz="0" w:space="0" w:color="auto"/>
            <w:left w:val="none" w:sz="0" w:space="0" w:color="auto"/>
            <w:bottom w:val="none" w:sz="0" w:space="0" w:color="auto"/>
            <w:right w:val="none" w:sz="0" w:space="0" w:color="auto"/>
          </w:divBdr>
        </w:div>
        <w:div w:id="921912085">
          <w:marLeft w:val="640"/>
          <w:marRight w:val="0"/>
          <w:marTop w:val="0"/>
          <w:marBottom w:val="0"/>
          <w:divBdr>
            <w:top w:val="none" w:sz="0" w:space="0" w:color="auto"/>
            <w:left w:val="none" w:sz="0" w:space="0" w:color="auto"/>
            <w:bottom w:val="none" w:sz="0" w:space="0" w:color="auto"/>
            <w:right w:val="none" w:sz="0" w:space="0" w:color="auto"/>
          </w:divBdr>
        </w:div>
        <w:div w:id="138428982">
          <w:marLeft w:val="640"/>
          <w:marRight w:val="0"/>
          <w:marTop w:val="0"/>
          <w:marBottom w:val="0"/>
          <w:divBdr>
            <w:top w:val="none" w:sz="0" w:space="0" w:color="auto"/>
            <w:left w:val="none" w:sz="0" w:space="0" w:color="auto"/>
            <w:bottom w:val="none" w:sz="0" w:space="0" w:color="auto"/>
            <w:right w:val="none" w:sz="0" w:space="0" w:color="auto"/>
          </w:divBdr>
        </w:div>
        <w:div w:id="1842429835">
          <w:marLeft w:val="640"/>
          <w:marRight w:val="0"/>
          <w:marTop w:val="0"/>
          <w:marBottom w:val="0"/>
          <w:divBdr>
            <w:top w:val="none" w:sz="0" w:space="0" w:color="auto"/>
            <w:left w:val="none" w:sz="0" w:space="0" w:color="auto"/>
            <w:bottom w:val="none" w:sz="0" w:space="0" w:color="auto"/>
            <w:right w:val="none" w:sz="0" w:space="0" w:color="auto"/>
          </w:divBdr>
        </w:div>
        <w:div w:id="860170489">
          <w:marLeft w:val="640"/>
          <w:marRight w:val="0"/>
          <w:marTop w:val="0"/>
          <w:marBottom w:val="0"/>
          <w:divBdr>
            <w:top w:val="none" w:sz="0" w:space="0" w:color="auto"/>
            <w:left w:val="none" w:sz="0" w:space="0" w:color="auto"/>
            <w:bottom w:val="none" w:sz="0" w:space="0" w:color="auto"/>
            <w:right w:val="none" w:sz="0" w:space="0" w:color="auto"/>
          </w:divBdr>
        </w:div>
        <w:div w:id="1156726065">
          <w:marLeft w:val="640"/>
          <w:marRight w:val="0"/>
          <w:marTop w:val="0"/>
          <w:marBottom w:val="0"/>
          <w:divBdr>
            <w:top w:val="none" w:sz="0" w:space="0" w:color="auto"/>
            <w:left w:val="none" w:sz="0" w:space="0" w:color="auto"/>
            <w:bottom w:val="none" w:sz="0" w:space="0" w:color="auto"/>
            <w:right w:val="none" w:sz="0" w:space="0" w:color="auto"/>
          </w:divBdr>
        </w:div>
        <w:div w:id="1196964215">
          <w:marLeft w:val="640"/>
          <w:marRight w:val="0"/>
          <w:marTop w:val="0"/>
          <w:marBottom w:val="0"/>
          <w:divBdr>
            <w:top w:val="none" w:sz="0" w:space="0" w:color="auto"/>
            <w:left w:val="none" w:sz="0" w:space="0" w:color="auto"/>
            <w:bottom w:val="none" w:sz="0" w:space="0" w:color="auto"/>
            <w:right w:val="none" w:sz="0" w:space="0" w:color="auto"/>
          </w:divBdr>
        </w:div>
        <w:div w:id="1120302830">
          <w:marLeft w:val="640"/>
          <w:marRight w:val="0"/>
          <w:marTop w:val="0"/>
          <w:marBottom w:val="0"/>
          <w:divBdr>
            <w:top w:val="none" w:sz="0" w:space="0" w:color="auto"/>
            <w:left w:val="none" w:sz="0" w:space="0" w:color="auto"/>
            <w:bottom w:val="none" w:sz="0" w:space="0" w:color="auto"/>
            <w:right w:val="none" w:sz="0" w:space="0" w:color="auto"/>
          </w:divBdr>
        </w:div>
        <w:div w:id="15543432">
          <w:marLeft w:val="640"/>
          <w:marRight w:val="0"/>
          <w:marTop w:val="0"/>
          <w:marBottom w:val="0"/>
          <w:divBdr>
            <w:top w:val="none" w:sz="0" w:space="0" w:color="auto"/>
            <w:left w:val="none" w:sz="0" w:space="0" w:color="auto"/>
            <w:bottom w:val="none" w:sz="0" w:space="0" w:color="auto"/>
            <w:right w:val="none" w:sz="0" w:space="0" w:color="auto"/>
          </w:divBdr>
        </w:div>
        <w:div w:id="1890069626">
          <w:marLeft w:val="640"/>
          <w:marRight w:val="0"/>
          <w:marTop w:val="0"/>
          <w:marBottom w:val="0"/>
          <w:divBdr>
            <w:top w:val="none" w:sz="0" w:space="0" w:color="auto"/>
            <w:left w:val="none" w:sz="0" w:space="0" w:color="auto"/>
            <w:bottom w:val="none" w:sz="0" w:space="0" w:color="auto"/>
            <w:right w:val="none" w:sz="0" w:space="0" w:color="auto"/>
          </w:divBdr>
        </w:div>
        <w:div w:id="1259868441">
          <w:marLeft w:val="640"/>
          <w:marRight w:val="0"/>
          <w:marTop w:val="0"/>
          <w:marBottom w:val="0"/>
          <w:divBdr>
            <w:top w:val="none" w:sz="0" w:space="0" w:color="auto"/>
            <w:left w:val="none" w:sz="0" w:space="0" w:color="auto"/>
            <w:bottom w:val="none" w:sz="0" w:space="0" w:color="auto"/>
            <w:right w:val="none" w:sz="0" w:space="0" w:color="auto"/>
          </w:divBdr>
        </w:div>
        <w:div w:id="1173256336">
          <w:marLeft w:val="640"/>
          <w:marRight w:val="0"/>
          <w:marTop w:val="0"/>
          <w:marBottom w:val="0"/>
          <w:divBdr>
            <w:top w:val="none" w:sz="0" w:space="0" w:color="auto"/>
            <w:left w:val="none" w:sz="0" w:space="0" w:color="auto"/>
            <w:bottom w:val="none" w:sz="0" w:space="0" w:color="auto"/>
            <w:right w:val="none" w:sz="0" w:space="0" w:color="auto"/>
          </w:divBdr>
        </w:div>
        <w:div w:id="1560166452">
          <w:marLeft w:val="640"/>
          <w:marRight w:val="0"/>
          <w:marTop w:val="0"/>
          <w:marBottom w:val="0"/>
          <w:divBdr>
            <w:top w:val="none" w:sz="0" w:space="0" w:color="auto"/>
            <w:left w:val="none" w:sz="0" w:space="0" w:color="auto"/>
            <w:bottom w:val="none" w:sz="0" w:space="0" w:color="auto"/>
            <w:right w:val="none" w:sz="0" w:space="0" w:color="auto"/>
          </w:divBdr>
        </w:div>
        <w:div w:id="381902859">
          <w:marLeft w:val="640"/>
          <w:marRight w:val="0"/>
          <w:marTop w:val="0"/>
          <w:marBottom w:val="0"/>
          <w:divBdr>
            <w:top w:val="none" w:sz="0" w:space="0" w:color="auto"/>
            <w:left w:val="none" w:sz="0" w:space="0" w:color="auto"/>
            <w:bottom w:val="none" w:sz="0" w:space="0" w:color="auto"/>
            <w:right w:val="none" w:sz="0" w:space="0" w:color="auto"/>
          </w:divBdr>
        </w:div>
        <w:div w:id="915936551">
          <w:marLeft w:val="640"/>
          <w:marRight w:val="0"/>
          <w:marTop w:val="0"/>
          <w:marBottom w:val="0"/>
          <w:divBdr>
            <w:top w:val="none" w:sz="0" w:space="0" w:color="auto"/>
            <w:left w:val="none" w:sz="0" w:space="0" w:color="auto"/>
            <w:bottom w:val="none" w:sz="0" w:space="0" w:color="auto"/>
            <w:right w:val="none" w:sz="0" w:space="0" w:color="auto"/>
          </w:divBdr>
        </w:div>
        <w:div w:id="1138650419">
          <w:marLeft w:val="640"/>
          <w:marRight w:val="0"/>
          <w:marTop w:val="0"/>
          <w:marBottom w:val="0"/>
          <w:divBdr>
            <w:top w:val="none" w:sz="0" w:space="0" w:color="auto"/>
            <w:left w:val="none" w:sz="0" w:space="0" w:color="auto"/>
            <w:bottom w:val="none" w:sz="0" w:space="0" w:color="auto"/>
            <w:right w:val="none" w:sz="0" w:space="0" w:color="auto"/>
          </w:divBdr>
        </w:div>
        <w:div w:id="1044981341">
          <w:marLeft w:val="640"/>
          <w:marRight w:val="0"/>
          <w:marTop w:val="0"/>
          <w:marBottom w:val="0"/>
          <w:divBdr>
            <w:top w:val="none" w:sz="0" w:space="0" w:color="auto"/>
            <w:left w:val="none" w:sz="0" w:space="0" w:color="auto"/>
            <w:bottom w:val="none" w:sz="0" w:space="0" w:color="auto"/>
            <w:right w:val="none" w:sz="0" w:space="0" w:color="auto"/>
          </w:divBdr>
        </w:div>
        <w:div w:id="1546478100">
          <w:marLeft w:val="640"/>
          <w:marRight w:val="0"/>
          <w:marTop w:val="0"/>
          <w:marBottom w:val="0"/>
          <w:divBdr>
            <w:top w:val="none" w:sz="0" w:space="0" w:color="auto"/>
            <w:left w:val="none" w:sz="0" w:space="0" w:color="auto"/>
            <w:bottom w:val="none" w:sz="0" w:space="0" w:color="auto"/>
            <w:right w:val="none" w:sz="0" w:space="0" w:color="auto"/>
          </w:divBdr>
        </w:div>
        <w:div w:id="5984133">
          <w:marLeft w:val="640"/>
          <w:marRight w:val="0"/>
          <w:marTop w:val="0"/>
          <w:marBottom w:val="0"/>
          <w:divBdr>
            <w:top w:val="none" w:sz="0" w:space="0" w:color="auto"/>
            <w:left w:val="none" w:sz="0" w:space="0" w:color="auto"/>
            <w:bottom w:val="none" w:sz="0" w:space="0" w:color="auto"/>
            <w:right w:val="none" w:sz="0" w:space="0" w:color="auto"/>
          </w:divBdr>
        </w:div>
        <w:div w:id="962157727">
          <w:marLeft w:val="640"/>
          <w:marRight w:val="0"/>
          <w:marTop w:val="0"/>
          <w:marBottom w:val="0"/>
          <w:divBdr>
            <w:top w:val="none" w:sz="0" w:space="0" w:color="auto"/>
            <w:left w:val="none" w:sz="0" w:space="0" w:color="auto"/>
            <w:bottom w:val="none" w:sz="0" w:space="0" w:color="auto"/>
            <w:right w:val="none" w:sz="0" w:space="0" w:color="auto"/>
          </w:divBdr>
        </w:div>
        <w:div w:id="2006085848">
          <w:marLeft w:val="640"/>
          <w:marRight w:val="0"/>
          <w:marTop w:val="0"/>
          <w:marBottom w:val="0"/>
          <w:divBdr>
            <w:top w:val="none" w:sz="0" w:space="0" w:color="auto"/>
            <w:left w:val="none" w:sz="0" w:space="0" w:color="auto"/>
            <w:bottom w:val="none" w:sz="0" w:space="0" w:color="auto"/>
            <w:right w:val="none" w:sz="0" w:space="0" w:color="auto"/>
          </w:divBdr>
        </w:div>
        <w:div w:id="2056813040">
          <w:marLeft w:val="640"/>
          <w:marRight w:val="0"/>
          <w:marTop w:val="0"/>
          <w:marBottom w:val="0"/>
          <w:divBdr>
            <w:top w:val="none" w:sz="0" w:space="0" w:color="auto"/>
            <w:left w:val="none" w:sz="0" w:space="0" w:color="auto"/>
            <w:bottom w:val="none" w:sz="0" w:space="0" w:color="auto"/>
            <w:right w:val="none" w:sz="0" w:space="0" w:color="auto"/>
          </w:divBdr>
        </w:div>
        <w:div w:id="135420517">
          <w:marLeft w:val="640"/>
          <w:marRight w:val="0"/>
          <w:marTop w:val="0"/>
          <w:marBottom w:val="0"/>
          <w:divBdr>
            <w:top w:val="none" w:sz="0" w:space="0" w:color="auto"/>
            <w:left w:val="none" w:sz="0" w:space="0" w:color="auto"/>
            <w:bottom w:val="none" w:sz="0" w:space="0" w:color="auto"/>
            <w:right w:val="none" w:sz="0" w:space="0" w:color="auto"/>
          </w:divBdr>
        </w:div>
        <w:div w:id="204757002">
          <w:marLeft w:val="640"/>
          <w:marRight w:val="0"/>
          <w:marTop w:val="0"/>
          <w:marBottom w:val="0"/>
          <w:divBdr>
            <w:top w:val="none" w:sz="0" w:space="0" w:color="auto"/>
            <w:left w:val="none" w:sz="0" w:space="0" w:color="auto"/>
            <w:bottom w:val="none" w:sz="0" w:space="0" w:color="auto"/>
            <w:right w:val="none" w:sz="0" w:space="0" w:color="auto"/>
          </w:divBdr>
        </w:div>
        <w:div w:id="621764128">
          <w:marLeft w:val="640"/>
          <w:marRight w:val="0"/>
          <w:marTop w:val="0"/>
          <w:marBottom w:val="0"/>
          <w:divBdr>
            <w:top w:val="none" w:sz="0" w:space="0" w:color="auto"/>
            <w:left w:val="none" w:sz="0" w:space="0" w:color="auto"/>
            <w:bottom w:val="none" w:sz="0" w:space="0" w:color="auto"/>
            <w:right w:val="none" w:sz="0" w:space="0" w:color="auto"/>
          </w:divBdr>
        </w:div>
        <w:div w:id="1086220349">
          <w:marLeft w:val="640"/>
          <w:marRight w:val="0"/>
          <w:marTop w:val="0"/>
          <w:marBottom w:val="0"/>
          <w:divBdr>
            <w:top w:val="none" w:sz="0" w:space="0" w:color="auto"/>
            <w:left w:val="none" w:sz="0" w:space="0" w:color="auto"/>
            <w:bottom w:val="none" w:sz="0" w:space="0" w:color="auto"/>
            <w:right w:val="none" w:sz="0" w:space="0" w:color="auto"/>
          </w:divBdr>
        </w:div>
        <w:div w:id="1795246843">
          <w:marLeft w:val="640"/>
          <w:marRight w:val="0"/>
          <w:marTop w:val="0"/>
          <w:marBottom w:val="0"/>
          <w:divBdr>
            <w:top w:val="none" w:sz="0" w:space="0" w:color="auto"/>
            <w:left w:val="none" w:sz="0" w:space="0" w:color="auto"/>
            <w:bottom w:val="none" w:sz="0" w:space="0" w:color="auto"/>
            <w:right w:val="none" w:sz="0" w:space="0" w:color="auto"/>
          </w:divBdr>
        </w:div>
        <w:div w:id="891036288">
          <w:marLeft w:val="640"/>
          <w:marRight w:val="0"/>
          <w:marTop w:val="0"/>
          <w:marBottom w:val="0"/>
          <w:divBdr>
            <w:top w:val="none" w:sz="0" w:space="0" w:color="auto"/>
            <w:left w:val="none" w:sz="0" w:space="0" w:color="auto"/>
            <w:bottom w:val="none" w:sz="0" w:space="0" w:color="auto"/>
            <w:right w:val="none" w:sz="0" w:space="0" w:color="auto"/>
          </w:divBdr>
        </w:div>
        <w:div w:id="466555926">
          <w:marLeft w:val="640"/>
          <w:marRight w:val="0"/>
          <w:marTop w:val="0"/>
          <w:marBottom w:val="0"/>
          <w:divBdr>
            <w:top w:val="none" w:sz="0" w:space="0" w:color="auto"/>
            <w:left w:val="none" w:sz="0" w:space="0" w:color="auto"/>
            <w:bottom w:val="none" w:sz="0" w:space="0" w:color="auto"/>
            <w:right w:val="none" w:sz="0" w:space="0" w:color="auto"/>
          </w:divBdr>
        </w:div>
        <w:div w:id="1505895291">
          <w:marLeft w:val="640"/>
          <w:marRight w:val="0"/>
          <w:marTop w:val="0"/>
          <w:marBottom w:val="0"/>
          <w:divBdr>
            <w:top w:val="none" w:sz="0" w:space="0" w:color="auto"/>
            <w:left w:val="none" w:sz="0" w:space="0" w:color="auto"/>
            <w:bottom w:val="none" w:sz="0" w:space="0" w:color="auto"/>
            <w:right w:val="none" w:sz="0" w:space="0" w:color="auto"/>
          </w:divBdr>
        </w:div>
        <w:div w:id="1036855762">
          <w:marLeft w:val="640"/>
          <w:marRight w:val="0"/>
          <w:marTop w:val="0"/>
          <w:marBottom w:val="0"/>
          <w:divBdr>
            <w:top w:val="none" w:sz="0" w:space="0" w:color="auto"/>
            <w:left w:val="none" w:sz="0" w:space="0" w:color="auto"/>
            <w:bottom w:val="none" w:sz="0" w:space="0" w:color="auto"/>
            <w:right w:val="none" w:sz="0" w:space="0" w:color="auto"/>
          </w:divBdr>
        </w:div>
        <w:div w:id="1106730291">
          <w:marLeft w:val="640"/>
          <w:marRight w:val="0"/>
          <w:marTop w:val="0"/>
          <w:marBottom w:val="0"/>
          <w:divBdr>
            <w:top w:val="none" w:sz="0" w:space="0" w:color="auto"/>
            <w:left w:val="none" w:sz="0" w:space="0" w:color="auto"/>
            <w:bottom w:val="none" w:sz="0" w:space="0" w:color="auto"/>
            <w:right w:val="none" w:sz="0" w:space="0" w:color="auto"/>
          </w:divBdr>
        </w:div>
        <w:div w:id="679235716">
          <w:marLeft w:val="640"/>
          <w:marRight w:val="0"/>
          <w:marTop w:val="0"/>
          <w:marBottom w:val="0"/>
          <w:divBdr>
            <w:top w:val="none" w:sz="0" w:space="0" w:color="auto"/>
            <w:left w:val="none" w:sz="0" w:space="0" w:color="auto"/>
            <w:bottom w:val="none" w:sz="0" w:space="0" w:color="auto"/>
            <w:right w:val="none" w:sz="0" w:space="0" w:color="auto"/>
          </w:divBdr>
        </w:div>
        <w:div w:id="1046758068">
          <w:marLeft w:val="640"/>
          <w:marRight w:val="0"/>
          <w:marTop w:val="0"/>
          <w:marBottom w:val="0"/>
          <w:divBdr>
            <w:top w:val="none" w:sz="0" w:space="0" w:color="auto"/>
            <w:left w:val="none" w:sz="0" w:space="0" w:color="auto"/>
            <w:bottom w:val="none" w:sz="0" w:space="0" w:color="auto"/>
            <w:right w:val="none" w:sz="0" w:space="0" w:color="auto"/>
          </w:divBdr>
        </w:div>
        <w:div w:id="2086756010">
          <w:marLeft w:val="640"/>
          <w:marRight w:val="0"/>
          <w:marTop w:val="0"/>
          <w:marBottom w:val="0"/>
          <w:divBdr>
            <w:top w:val="none" w:sz="0" w:space="0" w:color="auto"/>
            <w:left w:val="none" w:sz="0" w:space="0" w:color="auto"/>
            <w:bottom w:val="none" w:sz="0" w:space="0" w:color="auto"/>
            <w:right w:val="none" w:sz="0" w:space="0" w:color="auto"/>
          </w:divBdr>
        </w:div>
        <w:div w:id="94329931">
          <w:marLeft w:val="640"/>
          <w:marRight w:val="0"/>
          <w:marTop w:val="0"/>
          <w:marBottom w:val="0"/>
          <w:divBdr>
            <w:top w:val="none" w:sz="0" w:space="0" w:color="auto"/>
            <w:left w:val="none" w:sz="0" w:space="0" w:color="auto"/>
            <w:bottom w:val="none" w:sz="0" w:space="0" w:color="auto"/>
            <w:right w:val="none" w:sz="0" w:space="0" w:color="auto"/>
          </w:divBdr>
        </w:div>
        <w:div w:id="1777363681">
          <w:marLeft w:val="640"/>
          <w:marRight w:val="0"/>
          <w:marTop w:val="0"/>
          <w:marBottom w:val="0"/>
          <w:divBdr>
            <w:top w:val="none" w:sz="0" w:space="0" w:color="auto"/>
            <w:left w:val="none" w:sz="0" w:space="0" w:color="auto"/>
            <w:bottom w:val="none" w:sz="0" w:space="0" w:color="auto"/>
            <w:right w:val="none" w:sz="0" w:space="0" w:color="auto"/>
          </w:divBdr>
        </w:div>
        <w:div w:id="2132241133">
          <w:marLeft w:val="640"/>
          <w:marRight w:val="0"/>
          <w:marTop w:val="0"/>
          <w:marBottom w:val="0"/>
          <w:divBdr>
            <w:top w:val="none" w:sz="0" w:space="0" w:color="auto"/>
            <w:left w:val="none" w:sz="0" w:space="0" w:color="auto"/>
            <w:bottom w:val="none" w:sz="0" w:space="0" w:color="auto"/>
            <w:right w:val="none" w:sz="0" w:space="0" w:color="auto"/>
          </w:divBdr>
        </w:div>
        <w:div w:id="743571731">
          <w:marLeft w:val="640"/>
          <w:marRight w:val="0"/>
          <w:marTop w:val="0"/>
          <w:marBottom w:val="0"/>
          <w:divBdr>
            <w:top w:val="none" w:sz="0" w:space="0" w:color="auto"/>
            <w:left w:val="none" w:sz="0" w:space="0" w:color="auto"/>
            <w:bottom w:val="none" w:sz="0" w:space="0" w:color="auto"/>
            <w:right w:val="none" w:sz="0" w:space="0" w:color="auto"/>
          </w:divBdr>
        </w:div>
        <w:div w:id="527766986">
          <w:marLeft w:val="640"/>
          <w:marRight w:val="0"/>
          <w:marTop w:val="0"/>
          <w:marBottom w:val="0"/>
          <w:divBdr>
            <w:top w:val="none" w:sz="0" w:space="0" w:color="auto"/>
            <w:left w:val="none" w:sz="0" w:space="0" w:color="auto"/>
            <w:bottom w:val="none" w:sz="0" w:space="0" w:color="auto"/>
            <w:right w:val="none" w:sz="0" w:space="0" w:color="auto"/>
          </w:divBdr>
        </w:div>
        <w:div w:id="938415185">
          <w:marLeft w:val="640"/>
          <w:marRight w:val="0"/>
          <w:marTop w:val="0"/>
          <w:marBottom w:val="0"/>
          <w:divBdr>
            <w:top w:val="none" w:sz="0" w:space="0" w:color="auto"/>
            <w:left w:val="none" w:sz="0" w:space="0" w:color="auto"/>
            <w:bottom w:val="none" w:sz="0" w:space="0" w:color="auto"/>
            <w:right w:val="none" w:sz="0" w:space="0" w:color="auto"/>
          </w:divBdr>
        </w:div>
        <w:div w:id="30497354">
          <w:marLeft w:val="640"/>
          <w:marRight w:val="0"/>
          <w:marTop w:val="0"/>
          <w:marBottom w:val="0"/>
          <w:divBdr>
            <w:top w:val="none" w:sz="0" w:space="0" w:color="auto"/>
            <w:left w:val="none" w:sz="0" w:space="0" w:color="auto"/>
            <w:bottom w:val="none" w:sz="0" w:space="0" w:color="auto"/>
            <w:right w:val="none" w:sz="0" w:space="0" w:color="auto"/>
          </w:divBdr>
        </w:div>
        <w:div w:id="1541818381">
          <w:marLeft w:val="640"/>
          <w:marRight w:val="0"/>
          <w:marTop w:val="0"/>
          <w:marBottom w:val="0"/>
          <w:divBdr>
            <w:top w:val="none" w:sz="0" w:space="0" w:color="auto"/>
            <w:left w:val="none" w:sz="0" w:space="0" w:color="auto"/>
            <w:bottom w:val="none" w:sz="0" w:space="0" w:color="auto"/>
            <w:right w:val="none" w:sz="0" w:space="0" w:color="auto"/>
          </w:divBdr>
        </w:div>
        <w:div w:id="300037436">
          <w:marLeft w:val="640"/>
          <w:marRight w:val="0"/>
          <w:marTop w:val="0"/>
          <w:marBottom w:val="0"/>
          <w:divBdr>
            <w:top w:val="none" w:sz="0" w:space="0" w:color="auto"/>
            <w:left w:val="none" w:sz="0" w:space="0" w:color="auto"/>
            <w:bottom w:val="none" w:sz="0" w:space="0" w:color="auto"/>
            <w:right w:val="none" w:sz="0" w:space="0" w:color="auto"/>
          </w:divBdr>
        </w:div>
        <w:div w:id="333806280">
          <w:marLeft w:val="640"/>
          <w:marRight w:val="0"/>
          <w:marTop w:val="0"/>
          <w:marBottom w:val="0"/>
          <w:divBdr>
            <w:top w:val="none" w:sz="0" w:space="0" w:color="auto"/>
            <w:left w:val="none" w:sz="0" w:space="0" w:color="auto"/>
            <w:bottom w:val="none" w:sz="0" w:space="0" w:color="auto"/>
            <w:right w:val="none" w:sz="0" w:space="0" w:color="auto"/>
          </w:divBdr>
        </w:div>
        <w:div w:id="1581914564">
          <w:marLeft w:val="640"/>
          <w:marRight w:val="0"/>
          <w:marTop w:val="0"/>
          <w:marBottom w:val="0"/>
          <w:divBdr>
            <w:top w:val="none" w:sz="0" w:space="0" w:color="auto"/>
            <w:left w:val="none" w:sz="0" w:space="0" w:color="auto"/>
            <w:bottom w:val="none" w:sz="0" w:space="0" w:color="auto"/>
            <w:right w:val="none" w:sz="0" w:space="0" w:color="auto"/>
          </w:divBdr>
        </w:div>
        <w:div w:id="297226768">
          <w:marLeft w:val="640"/>
          <w:marRight w:val="0"/>
          <w:marTop w:val="0"/>
          <w:marBottom w:val="0"/>
          <w:divBdr>
            <w:top w:val="none" w:sz="0" w:space="0" w:color="auto"/>
            <w:left w:val="none" w:sz="0" w:space="0" w:color="auto"/>
            <w:bottom w:val="none" w:sz="0" w:space="0" w:color="auto"/>
            <w:right w:val="none" w:sz="0" w:space="0" w:color="auto"/>
          </w:divBdr>
        </w:div>
        <w:div w:id="24526732">
          <w:marLeft w:val="640"/>
          <w:marRight w:val="0"/>
          <w:marTop w:val="0"/>
          <w:marBottom w:val="0"/>
          <w:divBdr>
            <w:top w:val="none" w:sz="0" w:space="0" w:color="auto"/>
            <w:left w:val="none" w:sz="0" w:space="0" w:color="auto"/>
            <w:bottom w:val="none" w:sz="0" w:space="0" w:color="auto"/>
            <w:right w:val="none" w:sz="0" w:space="0" w:color="auto"/>
          </w:divBdr>
        </w:div>
        <w:div w:id="812218882">
          <w:marLeft w:val="640"/>
          <w:marRight w:val="0"/>
          <w:marTop w:val="0"/>
          <w:marBottom w:val="0"/>
          <w:divBdr>
            <w:top w:val="none" w:sz="0" w:space="0" w:color="auto"/>
            <w:left w:val="none" w:sz="0" w:space="0" w:color="auto"/>
            <w:bottom w:val="none" w:sz="0" w:space="0" w:color="auto"/>
            <w:right w:val="none" w:sz="0" w:space="0" w:color="auto"/>
          </w:divBdr>
        </w:div>
        <w:div w:id="1114397919">
          <w:marLeft w:val="640"/>
          <w:marRight w:val="0"/>
          <w:marTop w:val="0"/>
          <w:marBottom w:val="0"/>
          <w:divBdr>
            <w:top w:val="none" w:sz="0" w:space="0" w:color="auto"/>
            <w:left w:val="none" w:sz="0" w:space="0" w:color="auto"/>
            <w:bottom w:val="none" w:sz="0" w:space="0" w:color="auto"/>
            <w:right w:val="none" w:sz="0" w:space="0" w:color="auto"/>
          </w:divBdr>
        </w:div>
        <w:div w:id="1925726377">
          <w:marLeft w:val="640"/>
          <w:marRight w:val="0"/>
          <w:marTop w:val="0"/>
          <w:marBottom w:val="0"/>
          <w:divBdr>
            <w:top w:val="none" w:sz="0" w:space="0" w:color="auto"/>
            <w:left w:val="none" w:sz="0" w:space="0" w:color="auto"/>
            <w:bottom w:val="none" w:sz="0" w:space="0" w:color="auto"/>
            <w:right w:val="none" w:sz="0" w:space="0" w:color="auto"/>
          </w:divBdr>
        </w:div>
        <w:div w:id="447283518">
          <w:marLeft w:val="640"/>
          <w:marRight w:val="0"/>
          <w:marTop w:val="0"/>
          <w:marBottom w:val="0"/>
          <w:divBdr>
            <w:top w:val="none" w:sz="0" w:space="0" w:color="auto"/>
            <w:left w:val="none" w:sz="0" w:space="0" w:color="auto"/>
            <w:bottom w:val="none" w:sz="0" w:space="0" w:color="auto"/>
            <w:right w:val="none" w:sz="0" w:space="0" w:color="auto"/>
          </w:divBdr>
        </w:div>
      </w:divsChild>
    </w:div>
    <w:div w:id="1204749952">
      <w:bodyDiv w:val="1"/>
      <w:marLeft w:val="0"/>
      <w:marRight w:val="0"/>
      <w:marTop w:val="0"/>
      <w:marBottom w:val="0"/>
      <w:divBdr>
        <w:top w:val="none" w:sz="0" w:space="0" w:color="auto"/>
        <w:left w:val="none" w:sz="0" w:space="0" w:color="auto"/>
        <w:bottom w:val="none" w:sz="0" w:space="0" w:color="auto"/>
        <w:right w:val="none" w:sz="0" w:space="0" w:color="auto"/>
      </w:divBdr>
      <w:divsChild>
        <w:div w:id="1812168490">
          <w:marLeft w:val="640"/>
          <w:marRight w:val="0"/>
          <w:marTop w:val="0"/>
          <w:marBottom w:val="0"/>
          <w:divBdr>
            <w:top w:val="none" w:sz="0" w:space="0" w:color="auto"/>
            <w:left w:val="none" w:sz="0" w:space="0" w:color="auto"/>
            <w:bottom w:val="none" w:sz="0" w:space="0" w:color="auto"/>
            <w:right w:val="none" w:sz="0" w:space="0" w:color="auto"/>
          </w:divBdr>
        </w:div>
        <w:div w:id="764497818">
          <w:marLeft w:val="640"/>
          <w:marRight w:val="0"/>
          <w:marTop w:val="0"/>
          <w:marBottom w:val="0"/>
          <w:divBdr>
            <w:top w:val="none" w:sz="0" w:space="0" w:color="auto"/>
            <w:left w:val="none" w:sz="0" w:space="0" w:color="auto"/>
            <w:bottom w:val="none" w:sz="0" w:space="0" w:color="auto"/>
            <w:right w:val="none" w:sz="0" w:space="0" w:color="auto"/>
          </w:divBdr>
        </w:div>
        <w:div w:id="2019578197">
          <w:marLeft w:val="640"/>
          <w:marRight w:val="0"/>
          <w:marTop w:val="0"/>
          <w:marBottom w:val="0"/>
          <w:divBdr>
            <w:top w:val="none" w:sz="0" w:space="0" w:color="auto"/>
            <w:left w:val="none" w:sz="0" w:space="0" w:color="auto"/>
            <w:bottom w:val="none" w:sz="0" w:space="0" w:color="auto"/>
            <w:right w:val="none" w:sz="0" w:space="0" w:color="auto"/>
          </w:divBdr>
        </w:div>
        <w:div w:id="797644496">
          <w:marLeft w:val="640"/>
          <w:marRight w:val="0"/>
          <w:marTop w:val="0"/>
          <w:marBottom w:val="0"/>
          <w:divBdr>
            <w:top w:val="none" w:sz="0" w:space="0" w:color="auto"/>
            <w:left w:val="none" w:sz="0" w:space="0" w:color="auto"/>
            <w:bottom w:val="none" w:sz="0" w:space="0" w:color="auto"/>
            <w:right w:val="none" w:sz="0" w:space="0" w:color="auto"/>
          </w:divBdr>
        </w:div>
        <w:div w:id="1532256388">
          <w:marLeft w:val="640"/>
          <w:marRight w:val="0"/>
          <w:marTop w:val="0"/>
          <w:marBottom w:val="0"/>
          <w:divBdr>
            <w:top w:val="none" w:sz="0" w:space="0" w:color="auto"/>
            <w:left w:val="none" w:sz="0" w:space="0" w:color="auto"/>
            <w:bottom w:val="none" w:sz="0" w:space="0" w:color="auto"/>
            <w:right w:val="none" w:sz="0" w:space="0" w:color="auto"/>
          </w:divBdr>
        </w:div>
        <w:div w:id="2021079195">
          <w:marLeft w:val="640"/>
          <w:marRight w:val="0"/>
          <w:marTop w:val="0"/>
          <w:marBottom w:val="0"/>
          <w:divBdr>
            <w:top w:val="none" w:sz="0" w:space="0" w:color="auto"/>
            <w:left w:val="none" w:sz="0" w:space="0" w:color="auto"/>
            <w:bottom w:val="none" w:sz="0" w:space="0" w:color="auto"/>
            <w:right w:val="none" w:sz="0" w:space="0" w:color="auto"/>
          </w:divBdr>
        </w:div>
        <w:div w:id="2135976785">
          <w:marLeft w:val="640"/>
          <w:marRight w:val="0"/>
          <w:marTop w:val="0"/>
          <w:marBottom w:val="0"/>
          <w:divBdr>
            <w:top w:val="none" w:sz="0" w:space="0" w:color="auto"/>
            <w:left w:val="none" w:sz="0" w:space="0" w:color="auto"/>
            <w:bottom w:val="none" w:sz="0" w:space="0" w:color="auto"/>
            <w:right w:val="none" w:sz="0" w:space="0" w:color="auto"/>
          </w:divBdr>
        </w:div>
        <w:div w:id="459541492">
          <w:marLeft w:val="640"/>
          <w:marRight w:val="0"/>
          <w:marTop w:val="0"/>
          <w:marBottom w:val="0"/>
          <w:divBdr>
            <w:top w:val="none" w:sz="0" w:space="0" w:color="auto"/>
            <w:left w:val="none" w:sz="0" w:space="0" w:color="auto"/>
            <w:bottom w:val="none" w:sz="0" w:space="0" w:color="auto"/>
            <w:right w:val="none" w:sz="0" w:space="0" w:color="auto"/>
          </w:divBdr>
        </w:div>
        <w:div w:id="549730938">
          <w:marLeft w:val="640"/>
          <w:marRight w:val="0"/>
          <w:marTop w:val="0"/>
          <w:marBottom w:val="0"/>
          <w:divBdr>
            <w:top w:val="none" w:sz="0" w:space="0" w:color="auto"/>
            <w:left w:val="none" w:sz="0" w:space="0" w:color="auto"/>
            <w:bottom w:val="none" w:sz="0" w:space="0" w:color="auto"/>
            <w:right w:val="none" w:sz="0" w:space="0" w:color="auto"/>
          </w:divBdr>
        </w:div>
        <w:div w:id="2021853037">
          <w:marLeft w:val="640"/>
          <w:marRight w:val="0"/>
          <w:marTop w:val="0"/>
          <w:marBottom w:val="0"/>
          <w:divBdr>
            <w:top w:val="none" w:sz="0" w:space="0" w:color="auto"/>
            <w:left w:val="none" w:sz="0" w:space="0" w:color="auto"/>
            <w:bottom w:val="none" w:sz="0" w:space="0" w:color="auto"/>
            <w:right w:val="none" w:sz="0" w:space="0" w:color="auto"/>
          </w:divBdr>
        </w:div>
        <w:div w:id="1027218930">
          <w:marLeft w:val="640"/>
          <w:marRight w:val="0"/>
          <w:marTop w:val="0"/>
          <w:marBottom w:val="0"/>
          <w:divBdr>
            <w:top w:val="none" w:sz="0" w:space="0" w:color="auto"/>
            <w:left w:val="none" w:sz="0" w:space="0" w:color="auto"/>
            <w:bottom w:val="none" w:sz="0" w:space="0" w:color="auto"/>
            <w:right w:val="none" w:sz="0" w:space="0" w:color="auto"/>
          </w:divBdr>
        </w:div>
        <w:div w:id="964581391">
          <w:marLeft w:val="640"/>
          <w:marRight w:val="0"/>
          <w:marTop w:val="0"/>
          <w:marBottom w:val="0"/>
          <w:divBdr>
            <w:top w:val="none" w:sz="0" w:space="0" w:color="auto"/>
            <w:left w:val="none" w:sz="0" w:space="0" w:color="auto"/>
            <w:bottom w:val="none" w:sz="0" w:space="0" w:color="auto"/>
            <w:right w:val="none" w:sz="0" w:space="0" w:color="auto"/>
          </w:divBdr>
        </w:div>
        <w:div w:id="1741559851">
          <w:marLeft w:val="640"/>
          <w:marRight w:val="0"/>
          <w:marTop w:val="0"/>
          <w:marBottom w:val="0"/>
          <w:divBdr>
            <w:top w:val="none" w:sz="0" w:space="0" w:color="auto"/>
            <w:left w:val="none" w:sz="0" w:space="0" w:color="auto"/>
            <w:bottom w:val="none" w:sz="0" w:space="0" w:color="auto"/>
            <w:right w:val="none" w:sz="0" w:space="0" w:color="auto"/>
          </w:divBdr>
        </w:div>
        <w:div w:id="703410514">
          <w:marLeft w:val="640"/>
          <w:marRight w:val="0"/>
          <w:marTop w:val="0"/>
          <w:marBottom w:val="0"/>
          <w:divBdr>
            <w:top w:val="none" w:sz="0" w:space="0" w:color="auto"/>
            <w:left w:val="none" w:sz="0" w:space="0" w:color="auto"/>
            <w:bottom w:val="none" w:sz="0" w:space="0" w:color="auto"/>
            <w:right w:val="none" w:sz="0" w:space="0" w:color="auto"/>
          </w:divBdr>
        </w:div>
        <w:div w:id="1755785334">
          <w:marLeft w:val="640"/>
          <w:marRight w:val="0"/>
          <w:marTop w:val="0"/>
          <w:marBottom w:val="0"/>
          <w:divBdr>
            <w:top w:val="none" w:sz="0" w:space="0" w:color="auto"/>
            <w:left w:val="none" w:sz="0" w:space="0" w:color="auto"/>
            <w:bottom w:val="none" w:sz="0" w:space="0" w:color="auto"/>
            <w:right w:val="none" w:sz="0" w:space="0" w:color="auto"/>
          </w:divBdr>
        </w:div>
        <w:div w:id="976911463">
          <w:marLeft w:val="640"/>
          <w:marRight w:val="0"/>
          <w:marTop w:val="0"/>
          <w:marBottom w:val="0"/>
          <w:divBdr>
            <w:top w:val="none" w:sz="0" w:space="0" w:color="auto"/>
            <w:left w:val="none" w:sz="0" w:space="0" w:color="auto"/>
            <w:bottom w:val="none" w:sz="0" w:space="0" w:color="auto"/>
            <w:right w:val="none" w:sz="0" w:space="0" w:color="auto"/>
          </w:divBdr>
        </w:div>
        <w:div w:id="141045879">
          <w:marLeft w:val="640"/>
          <w:marRight w:val="0"/>
          <w:marTop w:val="0"/>
          <w:marBottom w:val="0"/>
          <w:divBdr>
            <w:top w:val="none" w:sz="0" w:space="0" w:color="auto"/>
            <w:left w:val="none" w:sz="0" w:space="0" w:color="auto"/>
            <w:bottom w:val="none" w:sz="0" w:space="0" w:color="auto"/>
            <w:right w:val="none" w:sz="0" w:space="0" w:color="auto"/>
          </w:divBdr>
        </w:div>
        <w:div w:id="2080981424">
          <w:marLeft w:val="640"/>
          <w:marRight w:val="0"/>
          <w:marTop w:val="0"/>
          <w:marBottom w:val="0"/>
          <w:divBdr>
            <w:top w:val="none" w:sz="0" w:space="0" w:color="auto"/>
            <w:left w:val="none" w:sz="0" w:space="0" w:color="auto"/>
            <w:bottom w:val="none" w:sz="0" w:space="0" w:color="auto"/>
            <w:right w:val="none" w:sz="0" w:space="0" w:color="auto"/>
          </w:divBdr>
        </w:div>
        <w:div w:id="344287786">
          <w:marLeft w:val="640"/>
          <w:marRight w:val="0"/>
          <w:marTop w:val="0"/>
          <w:marBottom w:val="0"/>
          <w:divBdr>
            <w:top w:val="none" w:sz="0" w:space="0" w:color="auto"/>
            <w:left w:val="none" w:sz="0" w:space="0" w:color="auto"/>
            <w:bottom w:val="none" w:sz="0" w:space="0" w:color="auto"/>
            <w:right w:val="none" w:sz="0" w:space="0" w:color="auto"/>
          </w:divBdr>
        </w:div>
        <w:div w:id="1924414356">
          <w:marLeft w:val="640"/>
          <w:marRight w:val="0"/>
          <w:marTop w:val="0"/>
          <w:marBottom w:val="0"/>
          <w:divBdr>
            <w:top w:val="none" w:sz="0" w:space="0" w:color="auto"/>
            <w:left w:val="none" w:sz="0" w:space="0" w:color="auto"/>
            <w:bottom w:val="none" w:sz="0" w:space="0" w:color="auto"/>
            <w:right w:val="none" w:sz="0" w:space="0" w:color="auto"/>
          </w:divBdr>
        </w:div>
        <w:div w:id="1980189788">
          <w:marLeft w:val="640"/>
          <w:marRight w:val="0"/>
          <w:marTop w:val="0"/>
          <w:marBottom w:val="0"/>
          <w:divBdr>
            <w:top w:val="none" w:sz="0" w:space="0" w:color="auto"/>
            <w:left w:val="none" w:sz="0" w:space="0" w:color="auto"/>
            <w:bottom w:val="none" w:sz="0" w:space="0" w:color="auto"/>
            <w:right w:val="none" w:sz="0" w:space="0" w:color="auto"/>
          </w:divBdr>
        </w:div>
        <w:div w:id="1996182297">
          <w:marLeft w:val="640"/>
          <w:marRight w:val="0"/>
          <w:marTop w:val="0"/>
          <w:marBottom w:val="0"/>
          <w:divBdr>
            <w:top w:val="none" w:sz="0" w:space="0" w:color="auto"/>
            <w:left w:val="none" w:sz="0" w:space="0" w:color="auto"/>
            <w:bottom w:val="none" w:sz="0" w:space="0" w:color="auto"/>
            <w:right w:val="none" w:sz="0" w:space="0" w:color="auto"/>
          </w:divBdr>
        </w:div>
        <w:div w:id="655189749">
          <w:marLeft w:val="640"/>
          <w:marRight w:val="0"/>
          <w:marTop w:val="0"/>
          <w:marBottom w:val="0"/>
          <w:divBdr>
            <w:top w:val="none" w:sz="0" w:space="0" w:color="auto"/>
            <w:left w:val="none" w:sz="0" w:space="0" w:color="auto"/>
            <w:bottom w:val="none" w:sz="0" w:space="0" w:color="auto"/>
            <w:right w:val="none" w:sz="0" w:space="0" w:color="auto"/>
          </w:divBdr>
        </w:div>
        <w:div w:id="1218780203">
          <w:marLeft w:val="640"/>
          <w:marRight w:val="0"/>
          <w:marTop w:val="0"/>
          <w:marBottom w:val="0"/>
          <w:divBdr>
            <w:top w:val="none" w:sz="0" w:space="0" w:color="auto"/>
            <w:left w:val="none" w:sz="0" w:space="0" w:color="auto"/>
            <w:bottom w:val="none" w:sz="0" w:space="0" w:color="auto"/>
            <w:right w:val="none" w:sz="0" w:space="0" w:color="auto"/>
          </w:divBdr>
        </w:div>
        <w:div w:id="770783021">
          <w:marLeft w:val="640"/>
          <w:marRight w:val="0"/>
          <w:marTop w:val="0"/>
          <w:marBottom w:val="0"/>
          <w:divBdr>
            <w:top w:val="none" w:sz="0" w:space="0" w:color="auto"/>
            <w:left w:val="none" w:sz="0" w:space="0" w:color="auto"/>
            <w:bottom w:val="none" w:sz="0" w:space="0" w:color="auto"/>
            <w:right w:val="none" w:sz="0" w:space="0" w:color="auto"/>
          </w:divBdr>
        </w:div>
        <w:div w:id="1501458878">
          <w:marLeft w:val="640"/>
          <w:marRight w:val="0"/>
          <w:marTop w:val="0"/>
          <w:marBottom w:val="0"/>
          <w:divBdr>
            <w:top w:val="none" w:sz="0" w:space="0" w:color="auto"/>
            <w:left w:val="none" w:sz="0" w:space="0" w:color="auto"/>
            <w:bottom w:val="none" w:sz="0" w:space="0" w:color="auto"/>
            <w:right w:val="none" w:sz="0" w:space="0" w:color="auto"/>
          </w:divBdr>
        </w:div>
        <w:div w:id="1551258755">
          <w:marLeft w:val="640"/>
          <w:marRight w:val="0"/>
          <w:marTop w:val="0"/>
          <w:marBottom w:val="0"/>
          <w:divBdr>
            <w:top w:val="none" w:sz="0" w:space="0" w:color="auto"/>
            <w:left w:val="none" w:sz="0" w:space="0" w:color="auto"/>
            <w:bottom w:val="none" w:sz="0" w:space="0" w:color="auto"/>
            <w:right w:val="none" w:sz="0" w:space="0" w:color="auto"/>
          </w:divBdr>
        </w:div>
        <w:div w:id="1049189785">
          <w:marLeft w:val="640"/>
          <w:marRight w:val="0"/>
          <w:marTop w:val="0"/>
          <w:marBottom w:val="0"/>
          <w:divBdr>
            <w:top w:val="none" w:sz="0" w:space="0" w:color="auto"/>
            <w:left w:val="none" w:sz="0" w:space="0" w:color="auto"/>
            <w:bottom w:val="none" w:sz="0" w:space="0" w:color="auto"/>
            <w:right w:val="none" w:sz="0" w:space="0" w:color="auto"/>
          </w:divBdr>
        </w:div>
        <w:div w:id="436874593">
          <w:marLeft w:val="640"/>
          <w:marRight w:val="0"/>
          <w:marTop w:val="0"/>
          <w:marBottom w:val="0"/>
          <w:divBdr>
            <w:top w:val="none" w:sz="0" w:space="0" w:color="auto"/>
            <w:left w:val="none" w:sz="0" w:space="0" w:color="auto"/>
            <w:bottom w:val="none" w:sz="0" w:space="0" w:color="auto"/>
            <w:right w:val="none" w:sz="0" w:space="0" w:color="auto"/>
          </w:divBdr>
        </w:div>
        <w:div w:id="188227951">
          <w:marLeft w:val="640"/>
          <w:marRight w:val="0"/>
          <w:marTop w:val="0"/>
          <w:marBottom w:val="0"/>
          <w:divBdr>
            <w:top w:val="none" w:sz="0" w:space="0" w:color="auto"/>
            <w:left w:val="none" w:sz="0" w:space="0" w:color="auto"/>
            <w:bottom w:val="none" w:sz="0" w:space="0" w:color="auto"/>
            <w:right w:val="none" w:sz="0" w:space="0" w:color="auto"/>
          </w:divBdr>
        </w:div>
        <w:div w:id="906577220">
          <w:marLeft w:val="640"/>
          <w:marRight w:val="0"/>
          <w:marTop w:val="0"/>
          <w:marBottom w:val="0"/>
          <w:divBdr>
            <w:top w:val="none" w:sz="0" w:space="0" w:color="auto"/>
            <w:left w:val="none" w:sz="0" w:space="0" w:color="auto"/>
            <w:bottom w:val="none" w:sz="0" w:space="0" w:color="auto"/>
            <w:right w:val="none" w:sz="0" w:space="0" w:color="auto"/>
          </w:divBdr>
        </w:div>
        <w:div w:id="985865190">
          <w:marLeft w:val="640"/>
          <w:marRight w:val="0"/>
          <w:marTop w:val="0"/>
          <w:marBottom w:val="0"/>
          <w:divBdr>
            <w:top w:val="none" w:sz="0" w:space="0" w:color="auto"/>
            <w:left w:val="none" w:sz="0" w:space="0" w:color="auto"/>
            <w:bottom w:val="none" w:sz="0" w:space="0" w:color="auto"/>
            <w:right w:val="none" w:sz="0" w:space="0" w:color="auto"/>
          </w:divBdr>
        </w:div>
        <w:div w:id="1001816038">
          <w:marLeft w:val="640"/>
          <w:marRight w:val="0"/>
          <w:marTop w:val="0"/>
          <w:marBottom w:val="0"/>
          <w:divBdr>
            <w:top w:val="none" w:sz="0" w:space="0" w:color="auto"/>
            <w:left w:val="none" w:sz="0" w:space="0" w:color="auto"/>
            <w:bottom w:val="none" w:sz="0" w:space="0" w:color="auto"/>
            <w:right w:val="none" w:sz="0" w:space="0" w:color="auto"/>
          </w:divBdr>
        </w:div>
        <w:div w:id="37246963">
          <w:marLeft w:val="640"/>
          <w:marRight w:val="0"/>
          <w:marTop w:val="0"/>
          <w:marBottom w:val="0"/>
          <w:divBdr>
            <w:top w:val="none" w:sz="0" w:space="0" w:color="auto"/>
            <w:left w:val="none" w:sz="0" w:space="0" w:color="auto"/>
            <w:bottom w:val="none" w:sz="0" w:space="0" w:color="auto"/>
            <w:right w:val="none" w:sz="0" w:space="0" w:color="auto"/>
          </w:divBdr>
        </w:div>
        <w:div w:id="1633706623">
          <w:marLeft w:val="640"/>
          <w:marRight w:val="0"/>
          <w:marTop w:val="0"/>
          <w:marBottom w:val="0"/>
          <w:divBdr>
            <w:top w:val="none" w:sz="0" w:space="0" w:color="auto"/>
            <w:left w:val="none" w:sz="0" w:space="0" w:color="auto"/>
            <w:bottom w:val="none" w:sz="0" w:space="0" w:color="auto"/>
            <w:right w:val="none" w:sz="0" w:space="0" w:color="auto"/>
          </w:divBdr>
        </w:div>
        <w:div w:id="241910453">
          <w:marLeft w:val="640"/>
          <w:marRight w:val="0"/>
          <w:marTop w:val="0"/>
          <w:marBottom w:val="0"/>
          <w:divBdr>
            <w:top w:val="none" w:sz="0" w:space="0" w:color="auto"/>
            <w:left w:val="none" w:sz="0" w:space="0" w:color="auto"/>
            <w:bottom w:val="none" w:sz="0" w:space="0" w:color="auto"/>
            <w:right w:val="none" w:sz="0" w:space="0" w:color="auto"/>
          </w:divBdr>
        </w:div>
        <w:div w:id="2045444375">
          <w:marLeft w:val="640"/>
          <w:marRight w:val="0"/>
          <w:marTop w:val="0"/>
          <w:marBottom w:val="0"/>
          <w:divBdr>
            <w:top w:val="none" w:sz="0" w:space="0" w:color="auto"/>
            <w:left w:val="none" w:sz="0" w:space="0" w:color="auto"/>
            <w:bottom w:val="none" w:sz="0" w:space="0" w:color="auto"/>
            <w:right w:val="none" w:sz="0" w:space="0" w:color="auto"/>
          </w:divBdr>
        </w:div>
        <w:div w:id="1164126428">
          <w:marLeft w:val="640"/>
          <w:marRight w:val="0"/>
          <w:marTop w:val="0"/>
          <w:marBottom w:val="0"/>
          <w:divBdr>
            <w:top w:val="none" w:sz="0" w:space="0" w:color="auto"/>
            <w:left w:val="none" w:sz="0" w:space="0" w:color="auto"/>
            <w:bottom w:val="none" w:sz="0" w:space="0" w:color="auto"/>
            <w:right w:val="none" w:sz="0" w:space="0" w:color="auto"/>
          </w:divBdr>
        </w:div>
        <w:div w:id="1180656668">
          <w:marLeft w:val="640"/>
          <w:marRight w:val="0"/>
          <w:marTop w:val="0"/>
          <w:marBottom w:val="0"/>
          <w:divBdr>
            <w:top w:val="none" w:sz="0" w:space="0" w:color="auto"/>
            <w:left w:val="none" w:sz="0" w:space="0" w:color="auto"/>
            <w:bottom w:val="none" w:sz="0" w:space="0" w:color="auto"/>
            <w:right w:val="none" w:sz="0" w:space="0" w:color="auto"/>
          </w:divBdr>
        </w:div>
        <w:div w:id="1031036508">
          <w:marLeft w:val="640"/>
          <w:marRight w:val="0"/>
          <w:marTop w:val="0"/>
          <w:marBottom w:val="0"/>
          <w:divBdr>
            <w:top w:val="none" w:sz="0" w:space="0" w:color="auto"/>
            <w:left w:val="none" w:sz="0" w:space="0" w:color="auto"/>
            <w:bottom w:val="none" w:sz="0" w:space="0" w:color="auto"/>
            <w:right w:val="none" w:sz="0" w:space="0" w:color="auto"/>
          </w:divBdr>
        </w:div>
        <w:div w:id="785973362">
          <w:marLeft w:val="640"/>
          <w:marRight w:val="0"/>
          <w:marTop w:val="0"/>
          <w:marBottom w:val="0"/>
          <w:divBdr>
            <w:top w:val="none" w:sz="0" w:space="0" w:color="auto"/>
            <w:left w:val="none" w:sz="0" w:space="0" w:color="auto"/>
            <w:bottom w:val="none" w:sz="0" w:space="0" w:color="auto"/>
            <w:right w:val="none" w:sz="0" w:space="0" w:color="auto"/>
          </w:divBdr>
        </w:div>
        <w:div w:id="184490848">
          <w:marLeft w:val="640"/>
          <w:marRight w:val="0"/>
          <w:marTop w:val="0"/>
          <w:marBottom w:val="0"/>
          <w:divBdr>
            <w:top w:val="none" w:sz="0" w:space="0" w:color="auto"/>
            <w:left w:val="none" w:sz="0" w:space="0" w:color="auto"/>
            <w:bottom w:val="none" w:sz="0" w:space="0" w:color="auto"/>
            <w:right w:val="none" w:sz="0" w:space="0" w:color="auto"/>
          </w:divBdr>
        </w:div>
        <w:div w:id="650908783">
          <w:marLeft w:val="640"/>
          <w:marRight w:val="0"/>
          <w:marTop w:val="0"/>
          <w:marBottom w:val="0"/>
          <w:divBdr>
            <w:top w:val="none" w:sz="0" w:space="0" w:color="auto"/>
            <w:left w:val="none" w:sz="0" w:space="0" w:color="auto"/>
            <w:bottom w:val="none" w:sz="0" w:space="0" w:color="auto"/>
            <w:right w:val="none" w:sz="0" w:space="0" w:color="auto"/>
          </w:divBdr>
        </w:div>
        <w:div w:id="662783031">
          <w:marLeft w:val="640"/>
          <w:marRight w:val="0"/>
          <w:marTop w:val="0"/>
          <w:marBottom w:val="0"/>
          <w:divBdr>
            <w:top w:val="none" w:sz="0" w:space="0" w:color="auto"/>
            <w:left w:val="none" w:sz="0" w:space="0" w:color="auto"/>
            <w:bottom w:val="none" w:sz="0" w:space="0" w:color="auto"/>
            <w:right w:val="none" w:sz="0" w:space="0" w:color="auto"/>
          </w:divBdr>
        </w:div>
        <w:div w:id="1772041933">
          <w:marLeft w:val="640"/>
          <w:marRight w:val="0"/>
          <w:marTop w:val="0"/>
          <w:marBottom w:val="0"/>
          <w:divBdr>
            <w:top w:val="none" w:sz="0" w:space="0" w:color="auto"/>
            <w:left w:val="none" w:sz="0" w:space="0" w:color="auto"/>
            <w:bottom w:val="none" w:sz="0" w:space="0" w:color="auto"/>
            <w:right w:val="none" w:sz="0" w:space="0" w:color="auto"/>
          </w:divBdr>
        </w:div>
        <w:div w:id="2022657312">
          <w:marLeft w:val="640"/>
          <w:marRight w:val="0"/>
          <w:marTop w:val="0"/>
          <w:marBottom w:val="0"/>
          <w:divBdr>
            <w:top w:val="none" w:sz="0" w:space="0" w:color="auto"/>
            <w:left w:val="none" w:sz="0" w:space="0" w:color="auto"/>
            <w:bottom w:val="none" w:sz="0" w:space="0" w:color="auto"/>
            <w:right w:val="none" w:sz="0" w:space="0" w:color="auto"/>
          </w:divBdr>
        </w:div>
        <w:div w:id="669061191">
          <w:marLeft w:val="640"/>
          <w:marRight w:val="0"/>
          <w:marTop w:val="0"/>
          <w:marBottom w:val="0"/>
          <w:divBdr>
            <w:top w:val="none" w:sz="0" w:space="0" w:color="auto"/>
            <w:left w:val="none" w:sz="0" w:space="0" w:color="auto"/>
            <w:bottom w:val="none" w:sz="0" w:space="0" w:color="auto"/>
            <w:right w:val="none" w:sz="0" w:space="0" w:color="auto"/>
          </w:divBdr>
        </w:div>
        <w:div w:id="19136729">
          <w:marLeft w:val="640"/>
          <w:marRight w:val="0"/>
          <w:marTop w:val="0"/>
          <w:marBottom w:val="0"/>
          <w:divBdr>
            <w:top w:val="none" w:sz="0" w:space="0" w:color="auto"/>
            <w:left w:val="none" w:sz="0" w:space="0" w:color="auto"/>
            <w:bottom w:val="none" w:sz="0" w:space="0" w:color="auto"/>
            <w:right w:val="none" w:sz="0" w:space="0" w:color="auto"/>
          </w:divBdr>
        </w:div>
        <w:div w:id="2057468294">
          <w:marLeft w:val="640"/>
          <w:marRight w:val="0"/>
          <w:marTop w:val="0"/>
          <w:marBottom w:val="0"/>
          <w:divBdr>
            <w:top w:val="none" w:sz="0" w:space="0" w:color="auto"/>
            <w:left w:val="none" w:sz="0" w:space="0" w:color="auto"/>
            <w:bottom w:val="none" w:sz="0" w:space="0" w:color="auto"/>
            <w:right w:val="none" w:sz="0" w:space="0" w:color="auto"/>
          </w:divBdr>
        </w:div>
        <w:div w:id="1215461818">
          <w:marLeft w:val="640"/>
          <w:marRight w:val="0"/>
          <w:marTop w:val="0"/>
          <w:marBottom w:val="0"/>
          <w:divBdr>
            <w:top w:val="none" w:sz="0" w:space="0" w:color="auto"/>
            <w:left w:val="none" w:sz="0" w:space="0" w:color="auto"/>
            <w:bottom w:val="none" w:sz="0" w:space="0" w:color="auto"/>
            <w:right w:val="none" w:sz="0" w:space="0" w:color="auto"/>
          </w:divBdr>
        </w:div>
        <w:div w:id="210195319">
          <w:marLeft w:val="640"/>
          <w:marRight w:val="0"/>
          <w:marTop w:val="0"/>
          <w:marBottom w:val="0"/>
          <w:divBdr>
            <w:top w:val="none" w:sz="0" w:space="0" w:color="auto"/>
            <w:left w:val="none" w:sz="0" w:space="0" w:color="auto"/>
            <w:bottom w:val="none" w:sz="0" w:space="0" w:color="auto"/>
            <w:right w:val="none" w:sz="0" w:space="0" w:color="auto"/>
          </w:divBdr>
        </w:div>
        <w:div w:id="885221638">
          <w:marLeft w:val="640"/>
          <w:marRight w:val="0"/>
          <w:marTop w:val="0"/>
          <w:marBottom w:val="0"/>
          <w:divBdr>
            <w:top w:val="none" w:sz="0" w:space="0" w:color="auto"/>
            <w:left w:val="none" w:sz="0" w:space="0" w:color="auto"/>
            <w:bottom w:val="none" w:sz="0" w:space="0" w:color="auto"/>
            <w:right w:val="none" w:sz="0" w:space="0" w:color="auto"/>
          </w:divBdr>
        </w:div>
        <w:div w:id="1037001529">
          <w:marLeft w:val="640"/>
          <w:marRight w:val="0"/>
          <w:marTop w:val="0"/>
          <w:marBottom w:val="0"/>
          <w:divBdr>
            <w:top w:val="none" w:sz="0" w:space="0" w:color="auto"/>
            <w:left w:val="none" w:sz="0" w:space="0" w:color="auto"/>
            <w:bottom w:val="none" w:sz="0" w:space="0" w:color="auto"/>
            <w:right w:val="none" w:sz="0" w:space="0" w:color="auto"/>
          </w:divBdr>
        </w:div>
        <w:div w:id="460267891">
          <w:marLeft w:val="640"/>
          <w:marRight w:val="0"/>
          <w:marTop w:val="0"/>
          <w:marBottom w:val="0"/>
          <w:divBdr>
            <w:top w:val="none" w:sz="0" w:space="0" w:color="auto"/>
            <w:left w:val="none" w:sz="0" w:space="0" w:color="auto"/>
            <w:bottom w:val="none" w:sz="0" w:space="0" w:color="auto"/>
            <w:right w:val="none" w:sz="0" w:space="0" w:color="auto"/>
          </w:divBdr>
        </w:div>
        <w:div w:id="476341059">
          <w:marLeft w:val="640"/>
          <w:marRight w:val="0"/>
          <w:marTop w:val="0"/>
          <w:marBottom w:val="0"/>
          <w:divBdr>
            <w:top w:val="none" w:sz="0" w:space="0" w:color="auto"/>
            <w:left w:val="none" w:sz="0" w:space="0" w:color="auto"/>
            <w:bottom w:val="none" w:sz="0" w:space="0" w:color="auto"/>
            <w:right w:val="none" w:sz="0" w:space="0" w:color="auto"/>
          </w:divBdr>
        </w:div>
        <w:div w:id="435712218">
          <w:marLeft w:val="640"/>
          <w:marRight w:val="0"/>
          <w:marTop w:val="0"/>
          <w:marBottom w:val="0"/>
          <w:divBdr>
            <w:top w:val="none" w:sz="0" w:space="0" w:color="auto"/>
            <w:left w:val="none" w:sz="0" w:space="0" w:color="auto"/>
            <w:bottom w:val="none" w:sz="0" w:space="0" w:color="auto"/>
            <w:right w:val="none" w:sz="0" w:space="0" w:color="auto"/>
          </w:divBdr>
        </w:div>
        <w:div w:id="889609996">
          <w:marLeft w:val="640"/>
          <w:marRight w:val="0"/>
          <w:marTop w:val="0"/>
          <w:marBottom w:val="0"/>
          <w:divBdr>
            <w:top w:val="none" w:sz="0" w:space="0" w:color="auto"/>
            <w:left w:val="none" w:sz="0" w:space="0" w:color="auto"/>
            <w:bottom w:val="none" w:sz="0" w:space="0" w:color="auto"/>
            <w:right w:val="none" w:sz="0" w:space="0" w:color="auto"/>
          </w:divBdr>
        </w:div>
        <w:div w:id="1140879466">
          <w:marLeft w:val="640"/>
          <w:marRight w:val="0"/>
          <w:marTop w:val="0"/>
          <w:marBottom w:val="0"/>
          <w:divBdr>
            <w:top w:val="none" w:sz="0" w:space="0" w:color="auto"/>
            <w:left w:val="none" w:sz="0" w:space="0" w:color="auto"/>
            <w:bottom w:val="none" w:sz="0" w:space="0" w:color="auto"/>
            <w:right w:val="none" w:sz="0" w:space="0" w:color="auto"/>
          </w:divBdr>
        </w:div>
        <w:div w:id="1665863818">
          <w:marLeft w:val="640"/>
          <w:marRight w:val="0"/>
          <w:marTop w:val="0"/>
          <w:marBottom w:val="0"/>
          <w:divBdr>
            <w:top w:val="none" w:sz="0" w:space="0" w:color="auto"/>
            <w:left w:val="none" w:sz="0" w:space="0" w:color="auto"/>
            <w:bottom w:val="none" w:sz="0" w:space="0" w:color="auto"/>
            <w:right w:val="none" w:sz="0" w:space="0" w:color="auto"/>
          </w:divBdr>
        </w:div>
        <w:div w:id="346374747">
          <w:marLeft w:val="640"/>
          <w:marRight w:val="0"/>
          <w:marTop w:val="0"/>
          <w:marBottom w:val="0"/>
          <w:divBdr>
            <w:top w:val="none" w:sz="0" w:space="0" w:color="auto"/>
            <w:left w:val="none" w:sz="0" w:space="0" w:color="auto"/>
            <w:bottom w:val="none" w:sz="0" w:space="0" w:color="auto"/>
            <w:right w:val="none" w:sz="0" w:space="0" w:color="auto"/>
          </w:divBdr>
        </w:div>
        <w:div w:id="1373531566">
          <w:marLeft w:val="640"/>
          <w:marRight w:val="0"/>
          <w:marTop w:val="0"/>
          <w:marBottom w:val="0"/>
          <w:divBdr>
            <w:top w:val="none" w:sz="0" w:space="0" w:color="auto"/>
            <w:left w:val="none" w:sz="0" w:space="0" w:color="auto"/>
            <w:bottom w:val="none" w:sz="0" w:space="0" w:color="auto"/>
            <w:right w:val="none" w:sz="0" w:space="0" w:color="auto"/>
          </w:divBdr>
        </w:div>
        <w:div w:id="400518923">
          <w:marLeft w:val="640"/>
          <w:marRight w:val="0"/>
          <w:marTop w:val="0"/>
          <w:marBottom w:val="0"/>
          <w:divBdr>
            <w:top w:val="none" w:sz="0" w:space="0" w:color="auto"/>
            <w:left w:val="none" w:sz="0" w:space="0" w:color="auto"/>
            <w:bottom w:val="none" w:sz="0" w:space="0" w:color="auto"/>
            <w:right w:val="none" w:sz="0" w:space="0" w:color="auto"/>
          </w:divBdr>
        </w:div>
        <w:div w:id="826088821">
          <w:marLeft w:val="640"/>
          <w:marRight w:val="0"/>
          <w:marTop w:val="0"/>
          <w:marBottom w:val="0"/>
          <w:divBdr>
            <w:top w:val="none" w:sz="0" w:space="0" w:color="auto"/>
            <w:left w:val="none" w:sz="0" w:space="0" w:color="auto"/>
            <w:bottom w:val="none" w:sz="0" w:space="0" w:color="auto"/>
            <w:right w:val="none" w:sz="0" w:space="0" w:color="auto"/>
          </w:divBdr>
        </w:div>
        <w:div w:id="164251941">
          <w:marLeft w:val="640"/>
          <w:marRight w:val="0"/>
          <w:marTop w:val="0"/>
          <w:marBottom w:val="0"/>
          <w:divBdr>
            <w:top w:val="none" w:sz="0" w:space="0" w:color="auto"/>
            <w:left w:val="none" w:sz="0" w:space="0" w:color="auto"/>
            <w:bottom w:val="none" w:sz="0" w:space="0" w:color="auto"/>
            <w:right w:val="none" w:sz="0" w:space="0" w:color="auto"/>
          </w:divBdr>
        </w:div>
        <w:div w:id="564032059">
          <w:marLeft w:val="640"/>
          <w:marRight w:val="0"/>
          <w:marTop w:val="0"/>
          <w:marBottom w:val="0"/>
          <w:divBdr>
            <w:top w:val="none" w:sz="0" w:space="0" w:color="auto"/>
            <w:left w:val="none" w:sz="0" w:space="0" w:color="auto"/>
            <w:bottom w:val="none" w:sz="0" w:space="0" w:color="auto"/>
            <w:right w:val="none" w:sz="0" w:space="0" w:color="auto"/>
          </w:divBdr>
        </w:div>
        <w:div w:id="1302885182">
          <w:marLeft w:val="640"/>
          <w:marRight w:val="0"/>
          <w:marTop w:val="0"/>
          <w:marBottom w:val="0"/>
          <w:divBdr>
            <w:top w:val="none" w:sz="0" w:space="0" w:color="auto"/>
            <w:left w:val="none" w:sz="0" w:space="0" w:color="auto"/>
            <w:bottom w:val="none" w:sz="0" w:space="0" w:color="auto"/>
            <w:right w:val="none" w:sz="0" w:space="0" w:color="auto"/>
          </w:divBdr>
        </w:div>
        <w:div w:id="2147354625">
          <w:marLeft w:val="640"/>
          <w:marRight w:val="0"/>
          <w:marTop w:val="0"/>
          <w:marBottom w:val="0"/>
          <w:divBdr>
            <w:top w:val="none" w:sz="0" w:space="0" w:color="auto"/>
            <w:left w:val="none" w:sz="0" w:space="0" w:color="auto"/>
            <w:bottom w:val="none" w:sz="0" w:space="0" w:color="auto"/>
            <w:right w:val="none" w:sz="0" w:space="0" w:color="auto"/>
          </w:divBdr>
        </w:div>
        <w:div w:id="1666206614">
          <w:marLeft w:val="640"/>
          <w:marRight w:val="0"/>
          <w:marTop w:val="0"/>
          <w:marBottom w:val="0"/>
          <w:divBdr>
            <w:top w:val="none" w:sz="0" w:space="0" w:color="auto"/>
            <w:left w:val="none" w:sz="0" w:space="0" w:color="auto"/>
            <w:bottom w:val="none" w:sz="0" w:space="0" w:color="auto"/>
            <w:right w:val="none" w:sz="0" w:space="0" w:color="auto"/>
          </w:divBdr>
        </w:div>
        <w:div w:id="1967077759">
          <w:marLeft w:val="640"/>
          <w:marRight w:val="0"/>
          <w:marTop w:val="0"/>
          <w:marBottom w:val="0"/>
          <w:divBdr>
            <w:top w:val="none" w:sz="0" w:space="0" w:color="auto"/>
            <w:left w:val="none" w:sz="0" w:space="0" w:color="auto"/>
            <w:bottom w:val="none" w:sz="0" w:space="0" w:color="auto"/>
            <w:right w:val="none" w:sz="0" w:space="0" w:color="auto"/>
          </w:divBdr>
        </w:div>
        <w:div w:id="935597746">
          <w:marLeft w:val="640"/>
          <w:marRight w:val="0"/>
          <w:marTop w:val="0"/>
          <w:marBottom w:val="0"/>
          <w:divBdr>
            <w:top w:val="none" w:sz="0" w:space="0" w:color="auto"/>
            <w:left w:val="none" w:sz="0" w:space="0" w:color="auto"/>
            <w:bottom w:val="none" w:sz="0" w:space="0" w:color="auto"/>
            <w:right w:val="none" w:sz="0" w:space="0" w:color="auto"/>
          </w:divBdr>
        </w:div>
        <w:div w:id="1231960645">
          <w:marLeft w:val="640"/>
          <w:marRight w:val="0"/>
          <w:marTop w:val="0"/>
          <w:marBottom w:val="0"/>
          <w:divBdr>
            <w:top w:val="none" w:sz="0" w:space="0" w:color="auto"/>
            <w:left w:val="none" w:sz="0" w:space="0" w:color="auto"/>
            <w:bottom w:val="none" w:sz="0" w:space="0" w:color="auto"/>
            <w:right w:val="none" w:sz="0" w:space="0" w:color="auto"/>
          </w:divBdr>
        </w:div>
        <w:div w:id="943075882">
          <w:marLeft w:val="640"/>
          <w:marRight w:val="0"/>
          <w:marTop w:val="0"/>
          <w:marBottom w:val="0"/>
          <w:divBdr>
            <w:top w:val="none" w:sz="0" w:space="0" w:color="auto"/>
            <w:left w:val="none" w:sz="0" w:space="0" w:color="auto"/>
            <w:bottom w:val="none" w:sz="0" w:space="0" w:color="auto"/>
            <w:right w:val="none" w:sz="0" w:space="0" w:color="auto"/>
          </w:divBdr>
        </w:div>
        <w:div w:id="2132899170">
          <w:marLeft w:val="640"/>
          <w:marRight w:val="0"/>
          <w:marTop w:val="0"/>
          <w:marBottom w:val="0"/>
          <w:divBdr>
            <w:top w:val="none" w:sz="0" w:space="0" w:color="auto"/>
            <w:left w:val="none" w:sz="0" w:space="0" w:color="auto"/>
            <w:bottom w:val="none" w:sz="0" w:space="0" w:color="auto"/>
            <w:right w:val="none" w:sz="0" w:space="0" w:color="auto"/>
          </w:divBdr>
        </w:div>
        <w:div w:id="744111315">
          <w:marLeft w:val="640"/>
          <w:marRight w:val="0"/>
          <w:marTop w:val="0"/>
          <w:marBottom w:val="0"/>
          <w:divBdr>
            <w:top w:val="none" w:sz="0" w:space="0" w:color="auto"/>
            <w:left w:val="none" w:sz="0" w:space="0" w:color="auto"/>
            <w:bottom w:val="none" w:sz="0" w:space="0" w:color="auto"/>
            <w:right w:val="none" w:sz="0" w:space="0" w:color="auto"/>
          </w:divBdr>
        </w:div>
        <w:div w:id="1019505944">
          <w:marLeft w:val="640"/>
          <w:marRight w:val="0"/>
          <w:marTop w:val="0"/>
          <w:marBottom w:val="0"/>
          <w:divBdr>
            <w:top w:val="none" w:sz="0" w:space="0" w:color="auto"/>
            <w:left w:val="none" w:sz="0" w:space="0" w:color="auto"/>
            <w:bottom w:val="none" w:sz="0" w:space="0" w:color="auto"/>
            <w:right w:val="none" w:sz="0" w:space="0" w:color="auto"/>
          </w:divBdr>
        </w:div>
        <w:div w:id="801463216">
          <w:marLeft w:val="640"/>
          <w:marRight w:val="0"/>
          <w:marTop w:val="0"/>
          <w:marBottom w:val="0"/>
          <w:divBdr>
            <w:top w:val="none" w:sz="0" w:space="0" w:color="auto"/>
            <w:left w:val="none" w:sz="0" w:space="0" w:color="auto"/>
            <w:bottom w:val="none" w:sz="0" w:space="0" w:color="auto"/>
            <w:right w:val="none" w:sz="0" w:space="0" w:color="auto"/>
          </w:divBdr>
        </w:div>
        <w:div w:id="486241267">
          <w:marLeft w:val="640"/>
          <w:marRight w:val="0"/>
          <w:marTop w:val="0"/>
          <w:marBottom w:val="0"/>
          <w:divBdr>
            <w:top w:val="none" w:sz="0" w:space="0" w:color="auto"/>
            <w:left w:val="none" w:sz="0" w:space="0" w:color="auto"/>
            <w:bottom w:val="none" w:sz="0" w:space="0" w:color="auto"/>
            <w:right w:val="none" w:sz="0" w:space="0" w:color="auto"/>
          </w:divBdr>
        </w:div>
        <w:div w:id="138115151">
          <w:marLeft w:val="640"/>
          <w:marRight w:val="0"/>
          <w:marTop w:val="0"/>
          <w:marBottom w:val="0"/>
          <w:divBdr>
            <w:top w:val="none" w:sz="0" w:space="0" w:color="auto"/>
            <w:left w:val="none" w:sz="0" w:space="0" w:color="auto"/>
            <w:bottom w:val="none" w:sz="0" w:space="0" w:color="auto"/>
            <w:right w:val="none" w:sz="0" w:space="0" w:color="auto"/>
          </w:divBdr>
        </w:div>
        <w:div w:id="1469014060">
          <w:marLeft w:val="640"/>
          <w:marRight w:val="0"/>
          <w:marTop w:val="0"/>
          <w:marBottom w:val="0"/>
          <w:divBdr>
            <w:top w:val="none" w:sz="0" w:space="0" w:color="auto"/>
            <w:left w:val="none" w:sz="0" w:space="0" w:color="auto"/>
            <w:bottom w:val="none" w:sz="0" w:space="0" w:color="auto"/>
            <w:right w:val="none" w:sz="0" w:space="0" w:color="auto"/>
          </w:divBdr>
        </w:div>
        <w:div w:id="881745491">
          <w:marLeft w:val="640"/>
          <w:marRight w:val="0"/>
          <w:marTop w:val="0"/>
          <w:marBottom w:val="0"/>
          <w:divBdr>
            <w:top w:val="none" w:sz="0" w:space="0" w:color="auto"/>
            <w:left w:val="none" w:sz="0" w:space="0" w:color="auto"/>
            <w:bottom w:val="none" w:sz="0" w:space="0" w:color="auto"/>
            <w:right w:val="none" w:sz="0" w:space="0" w:color="auto"/>
          </w:divBdr>
        </w:div>
        <w:div w:id="1019896958">
          <w:marLeft w:val="640"/>
          <w:marRight w:val="0"/>
          <w:marTop w:val="0"/>
          <w:marBottom w:val="0"/>
          <w:divBdr>
            <w:top w:val="none" w:sz="0" w:space="0" w:color="auto"/>
            <w:left w:val="none" w:sz="0" w:space="0" w:color="auto"/>
            <w:bottom w:val="none" w:sz="0" w:space="0" w:color="auto"/>
            <w:right w:val="none" w:sz="0" w:space="0" w:color="auto"/>
          </w:divBdr>
        </w:div>
        <w:div w:id="1720326223">
          <w:marLeft w:val="640"/>
          <w:marRight w:val="0"/>
          <w:marTop w:val="0"/>
          <w:marBottom w:val="0"/>
          <w:divBdr>
            <w:top w:val="none" w:sz="0" w:space="0" w:color="auto"/>
            <w:left w:val="none" w:sz="0" w:space="0" w:color="auto"/>
            <w:bottom w:val="none" w:sz="0" w:space="0" w:color="auto"/>
            <w:right w:val="none" w:sz="0" w:space="0" w:color="auto"/>
          </w:divBdr>
        </w:div>
        <w:div w:id="1034617897">
          <w:marLeft w:val="640"/>
          <w:marRight w:val="0"/>
          <w:marTop w:val="0"/>
          <w:marBottom w:val="0"/>
          <w:divBdr>
            <w:top w:val="none" w:sz="0" w:space="0" w:color="auto"/>
            <w:left w:val="none" w:sz="0" w:space="0" w:color="auto"/>
            <w:bottom w:val="none" w:sz="0" w:space="0" w:color="auto"/>
            <w:right w:val="none" w:sz="0" w:space="0" w:color="auto"/>
          </w:divBdr>
        </w:div>
        <w:div w:id="1154368682">
          <w:marLeft w:val="640"/>
          <w:marRight w:val="0"/>
          <w:marTop w:val="0"/>
          <w:marBottom w:val="0"/>
          <w:divBdr>
            <w:top w:val="none" w:sz="0" w:space="0" w:color="auto"/>
            <w:left w:val="none" w:sz="0" w:space="0" w:color="auto"/>
            <w:bottom w:val="none" w:sz="0" w:space="0" w:color="auto"/>
            <w:right w:val="none" w:sz="0" w:space="0" w:color="auto"/>
          </w:divBdr>
        </w:div>
        <w:div w:id="872157483">
          <w:marLeft w:val="640"/>
          <w:marRight w:val="0"/>
          <w:marTop w:val="0"/>
          <w:marBottom w:val="0"/>
          <w:divBdr>
            <w:top w:val="none" w:sz="0" w:space="0" w:color="auto"/>
            <w:left w:val="none" w:sz="0" w:space="0" w:color="auto"/>
            <w:bottom w:val="none" w:sz="0" w:space="0" w:color="auto"/>
            <w:right w:val="none" w:sz="0" w:space="0" w:color="auto"/>
          </w:divBdr>
        </w:div>
        <w:div w:id="439183912">
          <w:marLeft w:val="640"/>
          <w:marRight w:val="0"/>
          <w:marTop w:val="0"/>
          <w:marBottom w:val="0"/>
          <w:divBdr>
            <w:top w:val="none" w:sz="0" w:space="0" w:color="auto"/>
            <w:left w:val="none" w:sz="0" w:space="0" w:color="auto"/>
            <w:bottom w:val="none" w:sz="0" w:space="0" w:color="auto"/>
            <w:right w:val="none" w:sz="0" w:space="0" w:color="auto"/>
          </w:divBdr>
        </w:div>
        <w:div w:id="1470979137">
          <w:marLeft w:val="640"/>
          <w:marRight w:val="0"/>
          <w:marTop w:val="0"/>
          <w:marBottom w:val="0"/>
          <w:divBdr>
            <w:top w:val="none" w:sz="0" w:space="0" w:color="auto"/>
            <w:left w:val="none" w:sz="0" w:space="0" w:color="auto"/>
            <w:bottom w:val="none" w:sz="0" w:space="0" w:color="auto"/>
            <w:right w:val="none" w:sz="0" w:space="0" w:color="auto"/>
          </w:divBdr>
        </w:div>
        <w:div w:id="1423602690">
          <w:marLeft w:val="640"/>
          <w:marRight w:val="0"/>
          <w:marTop w:val="0"/>
          <w:marBottom w:val="0"/>
          <w:divBdr>
            <w:top w:val="none" w:sz="0" w:space="0" w:color="auto"/>
            <w:left w:val="none" w:sz="0" w:space="0" w:color="auto"/>
            <w:bottom w:val="none" w:sz="0" w:space="0" w:color="auto"/>
            <w:right w:val="none" w:sz="0" w:space="0" w:color="auto"/>
          </w:divBdr>
        </w:div>
        <w:div w:id="159277168">
          <w:marLeft w:val="640"/>
          <w:marRight w:val="0"/>
          <w:marTop w:val="0"/>
          <w:marBottom w:val="0"/>
          <w:divBdr>
            <w:top w:val="none" w:sz="0" w:space="0" w:color="auto"/>
            <w:left w:val="none" w:sz="0" w:space="0" w:color="auto"/>
            <w:bottom w:val="none" w:sz="0" w:space="0" w:color="auto"/>
            <w:right w:val="none" w:sz="0" w:space="0" w:color="auto"/>
          </w:divBdr>
        </w:div>
        <w:div w:id="1344284150">
          <w:marLeft w:val="640"/>
          <w:marRight w:val="0"/>
          <w:marTop w:val="0"/>
          <w:marBottom w:val="0"/>
          <w:divBdr>
            <w:top w:val="none" w:sz="0" w:space="0" w:color="auto"/>
            <w:left w:val="none" w:sz="0" w:space="0" w:color="auto"/>
            <w:bottom w:val="none" w:sz="0" w:space="0" w:color="auto"/>
            <w:right w:val="none" w:sz="0" w:space="0" w:color="auto"/>
          </w:divBdr>
        </w:div>
        <w:div w:id="57746657">
          <w:marLeft w:val="640"/>
          <w:marRight w:val="0"/>
          <w:marTop w:val="0"/>
          <w:marBottom w:val="0"/>
          <w:divBdr>
            <w:top w:val="none" w:sz="0" w:space="0" w:color="auto"/>
            <w:left w:val="none" w:sz="0" w:space="0" w:color="auto"/>
            <w:bottom w:val="none" w:sz="0" w:space="0" w:color="auto"/>
            <w:right w:val="none" w:sz="0" w:space="0" w:color="auto"/>
          </w:divBdr>
        </w:div>
        <w:div w:id="1529097970">
          <w:marLeft w:val="640"/>
          <w:marRight w:val="0"/>
          <w:marTop w:val="0"/>
          <w:marBottom w:val="0"/>
          <w:divBdr>
            <w:top w:val="none" w:sz="0" w:space="0" w:color="auto"/>
            <w:left w:val="none" w:sz="0" w:space="0" w:color="auto"/>
            <w:bottom w:val="none" w:sz="0" w:space="0" w:color="auto"/>
            <w:right w:val="none" w:sz="0" w:space="0" w:color="auto"/>
          </w:divBdr>
        </w:div>
        <w:div w:id="952175733">
          <w:marLeft w:val="640"/>
          <w:marRight w:val="0"/>
          <w:marTop w:val="0"/>
          <w:marBottom w:val="0"/>
          <w:divBdr>
            <w:top w:val="none" w:sz="0" w:space="0" w:color="auto"/>
            <w:left w:val="none" w:sz="0" w:space="0" w:color="auto"/>
            <w:bottom w:val="none" w:sz="0" w:space="0" w:color="auto"/>
            <w:right w:val="none" w:sz="0" w:space="0" w:color="auto"/>
          </w:divBdr>
        </w:div>
        <w:div w:id="677579604">
          <w:marLeft w:val="640"/>
          <w:marRight w:val="0"/>
          <w:marTop w:val="0"/>
          <w:marBottom w:val="0"/>
          <w:divBdr>
            <w:top w:val="none" w:sz="0" w:space="0" w:color="auto"/>
            <w:left w:val="none" w:sz="0" w:space="0" w:color="auto"/>
            <w:bottom w:val="none" w:sz="0" w:space="0" w:color="auto"/>
            <w:right w:val="none" w:sz="0" w:space="0" w:color="auto"/>
          </w:divBdr>
        </w:div>
        <w:div w:id="819539049">
          <w:marLeft w:val="640"/>
          <w:marRight w:val="0"/>
          <w:marTop w:val="0"/>
          <w:marBottom w:val="0"/>
          <w:divBdr>
            <w:top w:val="none" w:sz="0" w:space="0" w:color="auto"/>
            <w:left w:val="none" w:sz="0" w:space="0" w:color="auto"/>
            <w:bottom w:val="none" w:sz="0" w:space="0" w:color="auto"/>
            <w:right w:val="none" w:sz="0" w:space="0" w:color="auto"/>
          </w:divBdr>
        </w:div>
        <w:div w:id="1669751558">
          <w:marLeft w:val="640"/>
          <w:marRight w:val="0"/>
          <w:marTop w:val="0"/>
          <w:marBottom w:val="0"/>
          <w:divBdr>
            <w:top w:val="none" w:sz="0" w:space="0" w:color="auto"/>
            <w:left w:val="none" w:sz="0" w:space="0" w:color="auto"/>
            <w:bottom w:val="none" w:sz="0" w:space="0" w:color="auto"/>
            <w:right w:val="none" w:sz="0" w:space="0" w:color="auto"/>
          </w:divBdr>
        </w:div>
        <w:div w:id="1692796764">
          <w:marLeft w:val="640"/>
          <w:marRight w:val="0"/>
          <w:marTop w:val="0"/>
          <w:marBottom w:val="0"/>
          <w:divBdr>
            <w:top w:val="none" w:sz="0" w:space="0" w:color="auto"/>
            <w:left w:val="none" w:sz="0" w:space="0" w:color="auto"/>
            <w:bottom w:val="none" w:sz="0" w:space="0" w:color="auto"/>
            <w:right w:val="none" w:sz="0" w:space="0" w:color="auto"/>
          </w:divBdr>
        </w:div>
        <w:div w:id="1307929169">
          <w:marLeft w:val="640"/>
          <w:marRight w:val="0"/>
          <w:marTop w:val="0"/>
          <w:marBottom w:val="0"/>
          <w:divBdr>
            <w:top w:val="none" w:sz="0" w:space="0" w:color="auto"/>
            <w:left w:val="none" w:sz="0" w:space="0" w:color="auto"/>
            <w:bottom w:val="none" w:sz="0" w:space="0" w:color="auto"/>
            <w:right w:val="none" w:sz="0" w:space="0" w:color="auto"/>
          </w:divBdr>
        </w:div>
        <w:div w:id="1608998190">
          <w:marLeft w:val="640"/>
          <w:marRight w:val="0"/>
          <w:marTop w:val="0"/>
          <w:marBottom w:val="0"/>
          <w:divBdr>
            <w:top w:val="none" w:sz="0" w:space="0" w:color="auto"/>
            <w:left w:val="none" w:sz="0" w:space="0" w:color="auto"/>
            <w:bottom w:val="none" w:sz="0" w:space="0" w:color="auto"/>
            <w:right w:val="none" w:sz="0" w:space="0" w:color="auto"/>
          </w:divBdr>
        </w:div>
        <w:div w:id="30350536">
          <w:marLeft w:val="640"/>
          <w:marRight w:val="0"/>
          <w:marTop w:val="0"/>
          <w:marBottom w:val="0"/>
          <w:divBdr>
            <w:top w:val="none" w:sz="0" w:space="0" w:color="auto"/>
            <w:left w:val="none" w:sz="0" w:space="0" w:color="auto"/>
            <w:bottom w:val="none" w:sz="0" w:space="0" w:color="auto"/>
            <w:right w:val="none" w:sz="0" w:space="0" w:color="auto"/>
          </w:divBdr>
        </w:div>
        <w:div w:id="623730065">
          <w:marLeft w:val="640"/>
          <w:marRight w:val="0"/>
          <w:marTop w:val="0"/>
          <w:marBottom w:val="0"/>
          <w:divBdr>
            <w:top w:val="none" w:sz="0" w:space="0" w:color="auto"/>
            <w:left w:val="none" w:sz="0" w:space="0" w:color="auto"/>
            <w:bottom w:val="none" w:sz="0" w:space="0" w:color="auto"/>
            <w:right w:val="none" w:sz="0" w:space="0" w:color="auto"/>
          </w:divBdr>
        </w:div>
      </w:divsChild>
    </w:div>
    <w:div w:id="1205681192">
      <w:bodyDiv w:val="1"/>
      <w:marLeft w:val="0"/>
      <w:marRight w:val="0"/>
      <w:marTop w:val="0"/>
      <w:marBottom w:val="0"/>
      <w:divBdr>
        <w:top w:val="none" w:sz="0" w:space="0" w:color="auto"/>
        <w:left w:val="none" w:sz="0" w:space="0" w:color="auto"/>
        <w:bottom w:val="none" w:sz="0" w:space="0" w:color="auto"/>
        <w:right w:val="none" w:sz="0" w:space="0" w:color="auto"/>
      </w:divBdr>
      <w:divsChild>
        <w:div w:id="2018071641">
          <w:marLeft w:val="640"/>
          <w:marRight w:val="0"/>
          <w:marTop w:val="0"/>
          <w:marBottom w:val="0"/>
          <w:divBdr>
            <w:top w:val="none" w:sz="0" w:space="0" w:color="auto"/>
            <w:left w:val="none" w:sz="0" w:space="0" w:color="auto"/>
            <w:bottom w:val="none" w:sz="0" w:space="0" w:color="auto"/>
            <w:right w:val="none" w:sz="0" w:space="0" w:color="auto"/>
          </w:divBdr>
        </w:div>
        <w:div w:id="1054743839">
          <w:marLeft w:val="640"/>
          <w:marRight w:val="0"/>
          <w:marTop w:val="0"/>
          <w:marBottom w:val="0"/>
          <w:divBdr>
            <w:top w:val="none" w:sz="0" w:space="0" w:color="auto"/>
            <w:left w:val="none" w:sz="0" w:space="0" w:color="auto"/>
            <w:bottom w:val="none" w:sz="0" w:space="0" w:color="auto"/>
            <w:right w:val="none" w:sz="0" w:space="0" w:color="auto"/>
          </w:divBdr>
        </w:div>
        <w:div w:id="932856900">
          <w:marLeft w:val="640"/>
          <w:marRight w:val="0"/>
          <w:marTop w:val="0"/>
          <w:marBottom w:val="0"/>
          <w:divBdr>
            <w:top w:val="none" w:sz="0" w:space="0" w:color="auto"/>
            <w:left w:val="none" w:sz="0" w:space="0" w:color="auto"/>
            <w:bottom w:val="none" w:sz="0" w:space="0" w:color="auto"/>
            <w:right w:val="none" w:sz="0" w:space="0" w:color="auto"/>
          </w:divBdr>
        </w:div>
        <w:div w:id="2028602377">
          <w:marLeft w:val="640"/>
          <w:marRight w:val="0"/>
          <w:marTop w:val="0"/>
          <w:marBottom w:val="0"/>
          <w:divBdr>
            <w:top w:val="none" w:sz="0" w:space="0" w:color="auto"/>
            <w:left w:val="none" w:sz="0" w:space="0" w:color="auto"/>
            <w:bottom w:val="none" w:sz="0" w:space="0" w:color="auto"/>
            <w:right w:val="none" w:sz="0" w:space="0" w:color="auto"/>
          </w:divBdr>
        </w:div>
        <w:div w:id="1699353997">
          <w:marLeft w:val="640"/>
          <w:marRight w:val="0"/>
          <w:marTop w:val="0"/>
          <w:marBottom w:val="0"/>
          <w:divBdr>
            <w:top w:val="none" w:sz="0" w:space="0" w:color="auto"/>
            <w:left w:val="none" w:sz="0" w:space="0" w:color="auto"/>
            <w:bottom w:val="none" w:sz="0" w:space="0" w:color="auto"/>
            <w:right w:val="none" w:sz="0" w:space="0" w:color="auto"/>
          </w:divBdr>
        </w:div>
        <w:div w:id="1480879668">
          <w:marLeft w:val="640"/>
          <w:marRight w:val="0"/>
          <w:marTop w:val="0"/>
          <w:marBottom w:val="0"/>
          <w:divBdr>
            <w:top w:val="none" w:sz="0" w:space="0" w:color="auto"/>
            <w:left w:val="none" w:sz="0" w:space="0" w:color="auto"/>
            <w:bottom w:val="none" w:sz="0" w:space="0" w:color="auto"/>
            <w:right w:val="none" w:sz="0" w:space="0" w:color="auto"/>
          </w:divBdr>
        </w:div>
        <w:div w:id="1061635330">
          <w:marLeft w:val="640"/>
          <w:marRight w:val="0"/>
          <w:marTop w:val="0"/>
          <w:marBottom w:val="0"/>
          <w:divBdr>
            <w:top w:val="none" w:sz="0" w:space="0" w:color="auto"/>
            <w:left w:val="none" w:sz="0" w:space="0" w:color="auto"/>
            <w:bottom w:val="none" w:sz="0" w:space="0" w:color="auto"/>
            <w:right w:val="none" w:sz="0" w:space="0" w:color="auto"/>
          </w:divBdr>
        </w:div>
        <w:div w:id="1140685059">
          <w:marLeft w:val="640"/>
          <w:marRight w:val="0"/>
          <w:marTop w:val="0"/>
          <w:marBottom w:val="0"/>
          <w:divBdr>
            <w:top w:val="none" w:sz="0" w:space="0" w:color="auto"/>
            <w:left w:val="none" w:sz="0" w:space="0" w:color="auto"/>
            <w:bottom w:val="none" w:sz="0" w:space="0" w:color="auto"/>
            <w:right w:val="none" w:sz="0" w:space="0" w:color="auto"/>
          </w:divBdr>
        </w:div>
        <w:div w:id="1964967714">
          <w:marLeft w:val="640"/>
          <w:marRight w:val="0"/>
          <w:marTop w:val="0"/>
          <w:marBottom w:val="0"/>
          <w:divBdr>
            <w:top w:val="none" w:sz="0" w:space="0" w:color="auto"/>
            <w:left w:val="none" w:sz="0" w:space="0" w:color="auto"/>
            <w:bottom w:val="none" w:sz="0" w:space="0" w:color="auto"/>
            <w:right w:val="none" w:sz="0" w:space="0" w:color="auto"/>
          </w:divBdr>
        </w:div>
        <w:div w:id="1691175138">
          <w:marLeft w:val="640"/>
          <w:marRight w:val="0"/>
          <w:marTop w:val="0"/>
          <w:marBottom w:val="0"/>
          <w:divBdr>
            <w:top w:val="none" w:sz="0" w:space="0" w:color="auto"/>
            <w:left w:val="none" w:sz="0" w:space="0" w:color="auto"/>
            <w:bottom w:val="none" w:sz="0" w:space="0" w:color="auto"/>
            <w:right w:val="none" w:sz="0" w:space="0" w:color="auto"/>
          </w:divBdr>
        </w:div>
        <w:div w:id="709182296">
          <w:marLeft w:val="640"/>
          <w:marRight w:val="0"/>
          <w:marTop w:val="0"/>
          <w:marBottom w:val="0"/>
          <w:divBdr>
            <w:top w:val="none" w:sz="0" w:space="0" w:color="auto"/>
            <w:left w:val="none" w:sz="0" w:space="0" w:color="auto"/>
            <w:bottom w:val="none" w:sz="0" w:space="0" w:color="auto"/>
            <w:right w:val="none" w:sz="0" w:space="0" w:color="auto"/>
          </w:divBdr>
        </w:div>
        <w:div w:id="88082914">
          <w:marLeft w:val="640"/>
          <w:marRight w:val="0"/>
          <w:marTop w:val="0"/>
          <w:marBottom w:val="0"/>
          <w:divBdr>
            <w:top w:val="none" w:sz="0" w:space="0" w:color="auto"/>
            <w:left w:val="none" w:sz="0" w:space="0" w:color="auto"/>
            <w:bottom w:val="none" w:sz="0" w:space="0" w:color="auto"/>
            <w:right w:val="none" w:sz="0" w:space="0" w:color="auto"/>
          </w:divBdr>
        </w:div>
        <w:div w:id="1842116755">
          <w:marLeft w:val="640"/>
          <w:marRight w:val="0"/>
          <w:marTop w:val="0"/>
          <w:marBottom w:val="0"/>
          <w:divBdr>
            <w:top w:val="none" w:sz="0" w:space="0" w:color="auto"/>
            <w:left w:val="none" w:sz="0" w:space="0" w:color="auto"/>
            <w:bottom w:val="none" w:sz="0" w:space="0" w:color="auto"/>
            <w:right w:val="none" w:sz="0" w:space="0" w:color="auto"/>
          </w:divBdr>
        </w:div>
        <w:div w:id="1389959499">
          <w:marLeft w:val="640"/>
          <w:marRight w:val="0"/>
          <w:marTop w:val="0"/>
          <w:marBottom w:val="0"/>
          <w:divBdr>
            <w:top w:val="none" w:sz="0" w:space="0" w:color="auto"/>
            <w:left w:val="none" w:sz="0" w:space="0" w:color="auto"/>
            <w:bottom w:val="none" w:sz="0" w:space="0" w:color="auto"/>
            <w:right w:val="none" w:sz="0" w:space="0" w:color="auto"/>
          </w:divBdr>
        </w:div>
        <w:div w:id="1023626584">
          <w:marLeft w:val="640"/>
          <w:marRight w:val="0"/>
          <w:marTop w:val="0"/>
          <w:marBottom w:val="0"/>
          <w:divBdr>
            <w:top w:val="none" w:sz="0" w:space="0" w:color="auto"/>
            <w:left w:val="none" w:sz="0" w:space="0" w:color="auto"/>
            <w:bottom w:val="none" w:sz="0" w:space="0" w:color="auto"/>
            <w:right w:val="none" w:sz="0" w:space="0" w:color="auto"/>
          </w:divBdr>
        </w:div>
        <w:div w:id="1863010646">
          <w:marLeft w:val="640"/>
          <w:marRight w:val="0"/>
          <w:marTop w:val="0"/>
          <w:marBottom w:val="0"/>
          <w:divBdr>
            <w:top w:val="none" w:sz="0" w:space="0" w:color="auto"/>
            <w:left w:val="none" w:sz="0" w:space="0" w:color="auto"/>
            <w:bottom w:val="none" w:sz="0" w:space="0" w:color="auto"/>
            <w:right w:val="none" w:sz="0" w:space="0" w:color="auto"/>
          </w:divBdr>
        </w:div>
        <w:div w:id="1232277970">
          <w:marLeft w:val="640"/>
          <w:marRight w:val="0"/>
          <w:marTop w:val="0"/>
          <w:marBottom w:val="0"/>
          <w:divBdr>
            <w:top w:val="none" w:sz="0" w:space="0" w:color="auto"/>
            <w:left w:val="none" w:sz="0" w:space="0" w:color="auto"/>
            <w:bottom w:val="none" w:sz="0" w:space="0" w:color="auto"/>
            <w:right w:val="none" w:sz="0" w:space="0" w:color="auto"/>
          </w:divBdr>
        </w:div>
        <w:div w:id="1801339844">
          <w:marLeft w:val="640"/>
          <w:marRight w:val="0"/>
          <w:marTop w:val="0"/>
          <w:marBottom w:val="0"/>
          <w:divBdr>
            <w:top w:val="none" w:sz="0" w:space="0" w:color="auto"/>
            <w:left w:val="none" w:sz="0" w:space="0" w:color="auto"/>
            <w:bottom w:val="none" w:sz="0" w:space="0" w:color="auto"/>
            <w:right w:val="none" w:sz="0" w:space="0" w:color="auto"/>
          </w:divBdr>
        </w:div>
        <w:div w:id="1716928497">
          <w:marLeft w:val="640"/>
          <w:marRight w:val="0"/>
          <w:marTop w:val="0"/>
          <w:marBottom w:val="0"/>
          <w:divBdr>
            <w:top w:val="none" w:sz="0" w:space="0" w:color="auto"/>
            <w:left w:val="none" w:sz="0" w:space="0" w:color="auto"/>
            <w:bottom w:val="none" w:sz="0" w:space="0" w:color="auto"/>
            <w:right w:val="none" w:sz="0" w:space="0" w:color="auto"/>
          </w:divBdr>
        </w:div>
        <w:div w:id="87315321">
          <w:marLeft w:val="640"/>
          <w:marRight w:val="0"/>
          <w:marTop w:val="0"/>
          <w:marBottom w:val="0"/>
          <w:divBdr>
            <w:top w:val="none" w:sz="0" w:space="0" w:color="auto"/>
            <w:left w:val="none" w:sz="0" w:space="0" w:color="auto"/>
            <w:bottom w:val="none" w:sz="0" w:space="0" w:color="auto"/>
            <w:right w:val="none" w:sz="0" w:space="0" w:color="auto"/>
          </w:divBdr>
        </w:div>
        <w:div w:id="2105370444">
          <w:marLeft w:val="640"/>
          <w:marRight w:val="0"/>
          <w:marTop w:val="0"/>
          <w:marBottom w:val="0"/>
          <w:divBdr>
            <w:top w:val="none" w:sz="0" w:space="0" w:color="auto"/>
            <w:left w:val="none" w:sz="0" w:space="0" w:color="auto"/>
            <w:bottom w:val="none" w:sz="0" w:space="0" w:color="auto"/>
            <w:right w:val="none" w:sz="0" w:space="0" w:color="auto"/>
          </w:divBdr>
        </w:div>
        <w:div w:id="1331181146">
          <w:marLeft w:val="640"/>
          <w:marRight w:val="0"/>
          <w:marTop w:val="0"/>
          <w:marBottom w:val="0"/>
          <w:divBdr>
            <w:top w:val="none" w:sz="0" w:space="0" w:color="auto"/>
            <w:left w:val="none" w:sz="0" w:space="0" w:color="auto"/>
            <w:bottom w:val="none" w:sz="0" w:space="0" w:color="auto"/>
            <w:right w:val="none" w:sz="0" w:space="0" w:color="auto"/>
          </w:divBdr>
        </w:div>
        <w:div w:id="97912233">
          <w:marLeft w:val="640"/>
          <w:marRight w:val="0"/>
          <w:marTop w:val="0"/>
          <w:marBottom w:val="0"/>
          <w:divBdr>
            <w:top w:val="none" w:sz="0" w:space="0" w:color="auto"/>
            <w:left w:val="none" w:sz="0" w:space="0" w:color="auto"/>
            <w:bottom w:val="none" w:sz="0" w:space="0" w:color="auto"/>
            <w:right w:val="none" w:sz="0" w:space="0" w:color="auto"/>
          </w:divBdr>
        </w:div>
        <w:div w:id="441876294">
          <w:marLeft w:val="640"/>
          <w:marRight w:val="0"/>
          <w:marTop w:val="0"/>
          <w:marBottom w:val="0"/>
          <w:divBdr>
            <w:top w:val="none" w:sz="0" w:space="0" w:color="auto"/>
            <w:left w:val="none" w:sz="0" w:space="0" w:color="auto"/>
            <w:bottom w:val="none" w:sz="0" w:space="0" w:color="auto"/>
            <w:right w:val="none" w:sz="0" w:space="0" w:color="auto"/>
          </w:divBdr>
        </w:div>
        <w:div w:id="615604386">
          <w:marLeft w:val="640"/>
          <w:marRight w:val="0"/>
          <w:marTop w:val="0"/>
          <w:marBottom w:val="0"/>
          <w:divBdr>
            <w:top w:val="none" w:sz="0" w:space="0" w:color="auto"/>
            <w:left w:val="none" w:sz="0" w:space="0" w:color="auto"/>
            <w:bottom w:val="none" w:sz="0" w:space="0" w:color="auto"/>
            <w:right w:val="none" w:sz="0" w:space="0" w:color="auto"/>
          </w:divBdr>
        </w:div>
        <w:div w:id="786432293">
          <w:marLeft w:val="640"/>
          <w:marRight w:val="0"/>
          <w:marTop w:val="0"/>
          <w:marBottom w:val="0"/>
          <w:divBdr>
            <w:top w:val="none" w:sz="0" w:space="0" w:color="auto"/>
            <w:left w:val="none" w:sz="0" w:space="0" w:color="auto"/>
            <w:bottom w:val="none" w:sz="0" w:space="0" w:color="auto"/>
            <w:right w:val="none" w:sz="0" w:space="0" w:color="auto"/>
          </w:divBdr>
        </w:div>
        <w:div w:id="908660831">
          <w:marLeft w:val="640"/>
          <w:marRight w:val="0"/>
          <w:marTop w:val="0"/>
          <w:marBottom w:val="0"/>
          <w:divBdr>
            <w:top w:val="none" w:sz="0" w:space="0" w:color="auto"/>
            <w:left w:val="none" w:sz="0" w:space="0" w:color="auto"/>
            <w:bottom w:val="none" w:sz="0" w:space="0" w:color="auto"/>
            <w:right w:val="none" w:sz="0" w:space="0" w:color="auto"/>
          </w:divBdr>
        </w:div>
        <w:div w:id="1859467502">
          <w:marLeft w:val="640"/>
          <w:marRight w:val="0"/>
          <w:marTop w:val="0"/>
          <w:marBottom w:val="0"/>
          <w:divBdr>
            <w:top w:val="none" w:sz="0" w:space="0" w:color="auto"/>
            <w:left w:val="none" w:sz="0" w:space="0" w:color="auto"/>
            <w:bottom w:val="none" w:sz="0" w:space="0" w:color="auto"/>
            <w:right w:val="none" w:sz="0" w:space="0" w:color="auto"/>
          </w:divBdr>
        </w:div>
        <w:div w:id="1823422126">
          <w:marLeft w:val="640"/>
          <w:marRight w:val="0"/>
          <w:marTop w:val="0"/>
          <w:marBottom w:val="0"/>
          <w:divBdr>
            <w:top w:val="none" w:sz="0" w:space="0" w:color="auto"/>
            <w:left w:val="none" w:sz="0" w:space="0" w:color="auto"/>
            <w:bottom w:val="none" w:sz="0" w:space="0" w:color="auto"/>
            <w:right w:val="none" w:sz="0" w:space="0" w:color="auto"/>
          </w:divBdr>
        </w:div>
        <w:div w:id="1285234353">
          <w:marLeft w:val="640"/>
          <w:marRight w:val="0"/>
          <w:marTop w:val="0"/>
          <w:marBottom w:val="0"/>
          <w:divBdr>
            <w:top w:val="none" w:sz="0" w:space="0" w:color="auto"/>
            <w:left w:val="none" w:sz="0" w:space="0" w:color="auto"/>
            <w:bottom w:val="none" w:sz="0" w:space="0" w:color="auto"/>
            <w:right w:val="none" w:sz="0" w:space="0" w:color="auto"/>
          </w:divBdr>
        </w:div>
        <w:div w:id="1005746770">
          <w:marLeft w:val="640"/>
          <w:marRight w:val="0"/>
          <w:marTop w:val="0"/>
          <w:marBottom w:val="0"/>
          <w:divBdr>
            <w:top w:val="none" w:sz="0" w:space="0" w:color="auto"/>
            <w:left w:val="none" w:sz="0" w:space="0" w:color="auto"/>
            <w:bottom w:val="none" w:sz="0" w:space="0" w:color="auto"/>
            <w:right w:val="none" w:sz="0" w:space="0" w:color="auto"/>
          </w:divBdr>
        </w:div>
        <w:div w:id="82075582">
          <w:marLeft w:val="640"/>
          <w:marRight w:val="0"/>
          <w:marTop w:val="0"/>
          <w:marBottom w:val="0"/>
          <w:divBdr>
            <w:top w:val="none" w:sz="0" w:space="0" w:color="auto"/>
            <w:left w:val="none" w:sz="0" w:space="0" w:color="auto"/>
            <w:bottom w:val="none" w:sz="0" w:space="0" w:color="auto"/>
            <w:right w:val="none" w:sz="0" w:space="0" w:color="auto"/>
          </w:divBdr>
        </w:div>
        <w:div w:id="945192234">
          <w:marLeft w:val="640"/>
          <w:marRight w:val="0"/>
          <w:marTop w:val="0"/>
          <w:marBottom w:val="0"/>
          <w:divBdr>
            <w:top w:val="none" w:sz="0" w:space="0" w:color="auto"/>
            <w:left w:val="none" w:sz="0" w:space="0" w:color="auto"/>
            <w:bottom w:val="none" w:sz="0" w:space="0" w:color="auto"/>
            <w:right w:val="none" w:sz="0" w:space="0" w:color="auto"/>
          </w:divBdr>
        </w:div>
        <w:div w:id="609823541">
          <w:marLeft w:val="640"/>
          <w:marRight w:val="0"/>
          <w:marTop w:val="0"/>
          <w:marBottom w:val="0"/>
          <w:divBdr>
            <w:top w:val="none" w:sz="0" w:space="0" w:color="auto"/>
            <w:left w:val="none" w:sz="0" w:space="0" w:color="auto"/>
            <w:bottom w:val="none" w:sz="0" w:space="0" w:color="auto"/>
            <w:right w:val="none" w:sz="0" w:space="0" w:color="auto"/>
          </w:divBdr>
        </w:div>
        <w:div w:id="840582148">
          <w:marLeft w:val="640"/>
          <w:marRight w:val="0"/>
          <w:marTop w:val="0"/>
          <w:marBottom w:val="0"/>
          <w:divBdr>
            <w:top w:val="none" w:sz="0" w:space="0" w:color="auto"/>
            <w:left w:val="none" w:sz="0" w:space="0" w:color="auto"/>
            <w:bottom w:val="none" w:sz="0" w:space="0" w:color="auto"/>
            <w:right w:val="none" w:sz="0" w:space="0" w:color="auto"/>
          </w:divBdr>
        </w:div>
        <w:div w:id="468785391">
          <w:marLeft w:val="640"/>
          <w:marRight w:val="0"/>
          <w:marTop w:val="0"/>
          <w:marBottom w:val="0"/>
          <w:divBdr>
            <w:top w:val="none" w:sz="0" w:space="0" w:color="auto"/>
            <w:left w:val="none" w:sz="0" w:space="0" w:color="auto"/>
            <w:bottom w:val="none" w:sz="0" w:space="0" w:color="auto"/>
            <w:right w:val="none" w:sz="0" w:space="0" w:color="auto"/>
          </w:divBdr>
        </w:div>
        <w:div w:id="279609283">
          <w:marLeft w:val="640"/>
          <w:marRight w:val="0"/>
          <w:marTop w:val="0"/>
          <w:marBottom w:val="0"/>
          <w:divBdr>
            <w:top w:val="none" w:sz="0" w:space="0" w:color="auto"/>
            <w:left w:val="none" w:sz="0" w:space="0" w:color="auto"/>
            <w:bottom w:val="none" w:sz="0" w:space="0" w:color="auto"/>
            <w:right w:val="none" w:sz="0" w:space="0" w:color="auto"/>
          </w:divBdr>
        </w:div>
        <w:div w:id="763185589">
          <w:marLeft w:val="640"/>
          <w:marRight w:val="0"/>
          <w:marTop w:val="0"/>
          <w:marBottom w:val="0"/>
          <w:divBdr>
            <w:top w:val="none" w:sz="0" w:space="0" w:color="auto"/>
            <w:left w:val="none" w:sz="0" w:space="0" w:color="auto"/>
            <w:bottom w:val="none" w:sz="0" w:space="0" w:color="auto"/>
            <w:right w:val="none" w:sz="0" w:space="0" w:color="auto"/>
          </w:divBdr>
        </w:div>
        <w:div w:id="2140685186">
          <w:marLeft w:val="640"/>
          <w:marRight w:val="0"/>
          <w:marTop w:val="0"/>
          <w:marBottom w:val="0"/>
          <w:divBdr>
            <w:top w:val="none" w:sz="0" w:space="0" w:color="auto"/>
            <w:left w:val="none" w:sz="0" w:space="0" w:color="auto"/>
            <w:bottom w:val="none" w:sz="0" w:space="0" w:color="auto"/>
            <w:right w:val="none" w:sz="0" w:space="0" w:color="auto"/>
          </w:divBdr>
        </w:div>
        <w:div w:id="392041775">
          <w:marLeft w:val="640"/>
          <w:marRight w:val="0"/>
          <w:marTop w:val="0"/>
          <w:marBottom w:val="0"/>
          <w:divBdr>
            <w:top w:val="none" w:sz="0" w:space="0" w:color="auto"/>
            <w:left w:val="none" w:sz="0" w:space="0" w:color="auto"/>
            <w:bottom w:val="none" w:sz="0" w:space="0" w:color="auto"/>
            <w:right w:val="none" w:sz="0" w:space="0" w:color="auto"/>
          </w:divBdr>
        </w:div>
        <w:div w:id="1113086540">
          <w:marLeft w:val="640"/>
          <w:marRight w:val="0"/>
          <w:marTop w:val="0"/>
          <w:marBottom w:val="0"/>
          <w:divBdr>
            <w:top w:val="none" w:sz="0" w:space="0" w:color="auto"/>
            <w:left w:val="none" w:sz="0" w:space="0" w:color="auto"/>
            <w:bottom w:val="none" w:sz="0" w:space="0" w:color="auto"/>
            <w:right w:val="none" w:sz="0" w:space="0" w:color="auto"/>
          </w:divBdr>
        </w:div>
        <w:div w:id="1028524567">
          <w:marLeft w:val="640"/>
          <w:marRight w:val="0"/>
          <w:marTop w:val="0"/>
          <w:marBottom w:val="0"/>
          <w:divBdr>
            <w:top w:val="none" w:sz="0" w:space="0" w:color="auto"/>
            <w:left w:val="none" w:sz="0" w:space="0" w:color="auto"/>
            <w:bottom w:val="none" w:sz="0" w:space="0" w:color="auto"/>
            <w:right w:val="none" w:sz="0" w:space="0" w:color="auto"/>
          </w:divBdr>
        </w:div>
        <w:div w:id="1122309137">
          <w:marLeft w:val="640"/>
          <w:marRight w:val="0"/>
          <w:marTop w:val="0"/>
          <w:marBottom w:val="0"/>
          <w:divBdr>
            <w:top w:val="none" w:sz="0" w:space="0" w:color="auto"/>
            <w:left w:val="none" w:sz="0" w:space="0" w:color="auto"/>
            <w:bottom w:val="none" w:sz="0" w:space="0" w:color="auto"/>
            <w:right w:val="none" w:sz="0" w:space="0" w:color="auto"/>
          </w:divBdr>
        </w:div>
        <w:div w:id="555775902">
          <w:marLeft w:val="640"/>
          <w:marRight w:val="0"/>
          <w:marTop w:val="0"/>
          <w:marBottom w:val="0"/>
          <w:divBdr>
            <w:top w:val="none" w:sz="0" w:space="0" w:color="auto"/>
            <w:left w:val="none" w:sz="0" w:space="0" w:color="auto"/>
            <w:bottom w:val="none" w:sz="0" w:space="0" w:color="auto"/>
            <w:right w:val="none" w:sz="0" w:space="0" w:color="auto"/>
          </w:divBdr>
        </w:div>
        <w:div w:id="288560826">
          <w:marLeft w:val="640"/>
          <w:marRight w:val="0"/>
          <w:marTop w:val="0"/>
          <w:marBottom w:val="0"/>
          <w:divBdr>
            <w:top w:val="none" w:sz="0" w:space="0" w:color="auto"/>
            <w:left w:val="none" w:sz="0" w:space="0" w:color="auto"/>
            <w:bottom w:val="none" w:sz="0" w:space="0" w:color="auto"/>
            <w:right w:val="none" w:sz="0" w:space="0" w:color="auto"/>
          </w:divBdr>
        </w:div>
        <w:div w:id="1691028140">
          <w:marLeft w:val="640"/>
          <w:marRight w:val="0"/>
          <w:marTop w:val="0"/>
          <w:marBottom w:val="0"/>
          <w:divBdr>
            <w:top w:val="none" w:sz="0" w:space="0" w:color="auto"/>
            <w:left w:val="none" w:sz="0" w:space="0" w:color="auto"/>
            <w:bottom w:val="none" w:sz="0" w:space="0" w:color="auto"/>
            <w:right w:val="none" w:sz="0" w:space="0" w:color="auto"/>
          </w:divBdr>
        </w:div>
        <w:div w:id="1870529866">
          <w:marLeft w:val="640"/>
          <w:marRight w:val="0"/>
          <w:marTop w:val="0"/>
          <w:marBottom w:val="0"/>
          <w:divBdr>
            <w:top w:val="none" w:sz="0" w:space="0" w:color="auto"/>
            <w:left w:val="none" w:sz="0" w:space="0" w:color="auto"/>
            <w:bottom w:val="none" w:sz="0" w:space="0" w:color="auto"/>
            <w:right w:val="none" w:sz="0" w:space="0" w:color="auto"/>
          </w:divBdr>
        </w:div>
        <w:div w:id="566036235">
          <w:marLeft w:val="640"/>
          <w:marRight w:val="0"/>
          <w:marTop w:val="0"/>
          <w:marBottom w:val="0"/>
          <w:divBdr>
            <w:top w:val="none" w:sz="0" w:space="0" w:color="auto"/>
            <w:left w:val="none" w:sz="0" w:space="0" w:color="auto"/>
            <w:bottom w:val="none" w:sz="0" w:space="0" w:color="auto"/>
            <w:right w:val="none" w:sz="0" w:space="0" w:color="auto"/>
          </w:divBdr>
        </w:div>
        <w:div w:id="910041688">
          <w:marLeft w:val="640"/>
          <w:marRight w:val="0"/>
          <w:marTop w:val="0"/>
          <w:marBottom w:val="0"/>
          <w:divBdr>
            <w:top w:val="none" w:sz="0" w:space="0" w:color="auto"/>
            <w:left w:val="none" w:sz="0" w:space="0" w:color="auto"/>
            <w:bottom w:val="none" w:sz="0" w:space="0" w:color="auto"/>
            <w:right w:val="none" w:sz="0" w:space="0" w:color="auto"/>
          </w:divBdr>
        </w:div>
        <w:div w:id="1191917189">
          <w:marLeft w:val="640"/>
          <w:marRight w:val="0"/>
          <w:marTop w:val="0"/>
          <w:marBottom w:val="0"/>
          <w:divBdr>
            <w:top w:val="none" w:sz="0" w:space="0" w:color="auto"/>
            <w:left w:val="none" w:sz="0" w:space="0" w:color="auto"/>
            <w:bottom w:val="none" w:sz="0" w:space="0" w:color="auto"/>
            <w:right w:val="none" w:sz="0" w:space="0" w:color="auto"/>
          </w:divBdr>
        </w:div>
        <w:div w:id="1052119605">
          <w:marLeft w:val="640"/>
          <w:marRight w:val="0"/>
          <w:marTop w:val="0"/>
          <w:marBottom w:val="0"/>
          <w:divBdr>
            <w:top w:val="none" w:sz="0" w:space="0" w:color="auto"/>
            <w:left w:val="none" w:sz="0" w:space="0" w:color="auto"/>
            <w:bottom w:val="none" w:sz="0" w:space="0" w:color="auto"/>
            <w:right w:val="none" w:sz="0" w:space="0" w:color="auto"/>
          </w:divBdr>
        </w:div>
        <w:div w:id="1113014114">
          <w:marLeft w:val="640"/>
          <w:marRight w:val="0"/>
          <w:marTop w:val="0"/>
          <w:marBottom w:val="0"/>
          <w:divBdr>
            <w:top w:val="none" w:sz="0" w:space="0" w:color="auto"/>
            <w:left w:val="none" w:sz="0" w:space="0" w:color="auto"/>
            <w:bottom w:val="none" w:sz="0" w:space="0" w:color="auto"/>
            <w:right w:val="none" w:sz="0" w:space="0" w:color="auto"/>
          </w:divBdr>
        </w:div>
        <w:div w:id="706370622">
          <w:marLeft w:val="640"/>
          <w:marRight w:val="0"/>
          <w:marTop w:val="0"/>
          <w:marBottom w:val="0"/>
          <w:divBdr>
            <w:top w:val="none" w:sz="0" w:space="0" w:color="auto"/>
            <w:left w:val="none" w:sz="0" w:space="0" w:color="auto"/>
            <w:bottom w:val="none" w:sz="0" w:space="0" w:color="auto"/>
            <w:right w:val="none" w:sz="0" w:space="0" w:color="auto"/>
          </w:divBdr>
        </w:div>
        <w:div w:id="247815993">
          <w:marLeft w:val="640"/>
          <w:marRight w:val="0"/>
          <w:marTop w:val="0"/>
          <w:marBottom w:val="0"/>
          <w:divBdr>
            <w:top w:val="none" w:sz="0" w:space="0" w:color="auto"/>
            <w:left w:val="none" w:sz="0" w:space="0" w:color="auto"/>
            <w:bottom w:val="none" w:sz="0" w:space="0" w:color="auto"/>
            <w:right w:val="none" w:sz="0" w:space="0" w:color="auto"/>
          </w:divBdr>
        </w:div>
        <w:div w:id="1898474912">
          <w:marLeft w:val="640"/>
          <w:marRight w:val="0"/>
          <w:marTop w:val="0"/>
          <w:marBottom w:val="0"/>
          <w:divBdr>
            <w:top w:val="none" w:sz="0" w:space="0" w:color="auto"/>
            <w:left w:val="none" w:sz="0" w:space="0" w:color="auto"/>
            <w:bottom w:val="none" w:sz="0" w:space="0" w:color="auto"/>
            <w:right w:val="none" w:sz="0" w:space="0" w:color="auto"/>
          </w:divBdr>
        </w:div>
        <w:div w:id="829638466">
          <w:marLeft w:val="640"/>
          <w:marRight w:val="0"/>
          <w:marTop w:val="0"/>
          <w:marBottom w:val="0"/>
          <w:divBdr>
            <w:top w:val="none" w:sz="0" w:space="0" w:color="auto"/>
            <w:left w:val="none" w:sz="0" w:space="0" w:color="auto"/>
            <w:bottom w:val="none" w:sz="0" w:space="0" w:color="auto"/>
            <w:right w:val="none" w:sz="0" w:space="0" w:color="auto"/>
          </w:divBdr>
        </w:div>
        <w:div w:id="1850100106">
          <w:marLeft w:val="640"/>
          <w:marRight w:val="0"/>
          <w:marTop w:val="0"/>
          <w:marBottom w:val="0"/>
          <w:divBdr>
            <w:top w:val="none" w:sz="0" w:space="0" w:color="auto"/>
            <w:left w:val="none" w:sz="0" w:space="0" w:color="auto"/>
            <w:bottom w:val="none" w:sz="0" w:space="0" w:color="auto"/>
            <w:right w:val="none" w:sz="0" w:space="0" w:color="auto"/>
          </w:divBdr>
        </w:div>
        <w:div w:id="1491404788">
          <w:marLeft w:val="640"/>
          <w:marRight w:val="0"/>
          <w:marTop w:val="0"/>
          <w:marBottom w:val="0"/>
          <w:divBdr>
            <w:top w:val="none" w:sz="0" w:space="0" w:color="auto"/>
            <w:left w:val="none" w:sz="0" w:space="0" w:color="auto"/>
            <w:bottom w:val="none" w:sz="0" w:space="0" w:color="auto"/>
            <w:right w:val="none" w:sz="0" w:space="0" w:color="auto"/>
          </w:divBdr>
        </w:div>
        <w:div w:id="785659288">
          <w:marLeft w:val="640"/>
          <w:marRight w:val="0"/>
          <w:marTop w:val="0"/>
          <w:marBottom w:val="0"/>
          <w:divBdr>
            <w:top w:val="none" w:sz="0" w:space="0" w:color="auto"/>
            <w:left w:val="none" w:sz="0" w:space="0" w:color="auto"/>
            <w:bottom w:val="none" w:sz="0" w:space="0" w:color="auto"/>
            <w:right w:val="none" w:sz="0" w:space="0" w:color="auto"/>
          </w:divBdr>
        </w:div>
        <w:div w:id="769469802">
          <w:marLeft w:val="640"/>
          <w:marRight w:val="0"/>
          <w:marTop w:val="0"/>
          <w:marBottom w:val="0"/>
          <w:divBdr>
            <w:top w:val="none" w:sz="0" w:space="0" w:color="auto"/>
            <w:left w:val="none" w:sz="0" w:space="0" w:color="auto"/>
            <w:bottom w:val="none" w:sz="0" w:space="0" w:color="auto"/>
            <w:right w:val="none" w:sz="0" w:space="0" w:color="auto"/>
          </w:divBdr>
        </w:div>
        <w:div w:id="818233050">
          <w:marLeft w:val="640"/>
          <w:marRight w:val="0"/>
          <w:marTop w:val="0"/>
          <w:marBottom w:val="0"/>
          <w:divBdr>
            <w:top w:val="none" w:sz="0" w:space="0" w:color="auto"/>
            <w:left w:val="none" w:sz="0" w:space="0" w:color="auto"/>
            <w:bottom w:val="none" w:sz="0" w:space="0" w:color="auto"/>
            <w:right w:val="none" w:sz="0" w:space="0" w:color="auto"/>
          </w:divBdr>
        </w:div>
        <w:div w:id="1115440366">
          <w:marLeft w:val="640"/>
          <w:marRight w:val="0"/>
          <w:marTop w:val="0"/>
          <w:marBottom w:val="0"/>
          <w:divBdr>
            <w:top w:val="none" w:sz="0" w:space="0" w:color="auto"/>
            <w:left w:val="none" w:sz="0" w:space="0" w:color="auto"/>
            <w:bottom w:val="none" w:sz="0" w:space="0" w:color="auto"/>
            <w:right w:val="none" w:sz="0" w:space="0" w:color="auto"/>
          </w:divBdr>
        </w:div>
        <w:div w:id="1685135461">
          <w:marLeft w:val="640"/>
          <w:marRight w:val="0"/>
          <w:marTop w:val="0"/>
          <w:marBottom w:val="0"/>
          <w:divBdr>
            <w:top w:val="none" w:sz="0" w:space="0" w:color="auto"/>
            <w:left w:val="none" w:sz="0" w:space="0" w:color="auto"/>
            <w:bottom w:val="none" w:sz="0" w:space="0" w:color="auto"/>
            <w:right w:val="none" w:sz="0" w:space="0" w:color="auto"/>
          </w:divBdr>
        </w:div>
        <w:div w:id="1007904829">
          <w:marLeft w:val="640"/>
          <w:marRight w:val="0"/>
          <w:marTop w:val="0"/>
          <w:marBottom w:val="0"/>
          <w:divBdr>
            <w:top w:val="none" w:sz="0" w:space="0" w:color="auto"/>
            <w:left w:val="none" w:sz="0" w:space="0" w:color="auto"/>
            <w:bottom w:val="none" w:sz="0" w:space="0" w:color="auto"/>
            <w:right w:val="none" w:sz="0" w:space="0" w:color="auto"/>
          </w:divBdr>
        </w:div>
        <w:div w:id="735123859">
          <w:marLeft w:val="640"/>
          <w:marRight w:val="0"/>
          <w:marTop w:val="0"/>
          <w:marBottom w:val="0"/>
          <w:divBdr>
            <w:top w:val="none" w:sz="0" w:space="0" w:color="auto"/>
            <w:left w:val="none" w:sz="0" w:space="0" w:color="auto"/>
            <w:bottom w:val="none" w:sz="0" w:space="0" w:color="auto"/>
            <w:right w:val="none" w:sz="0" w:space="0" w:color="auto"/>
          </w:divBdr>
        </w:div>
        <w:div w:id="1643195672">
          <w:marLeft w:val="640"/>
          <w:marRight w:val="0"/>
          <w:marTop w:val="0"/>
          <w:marBottom w:val="0"/>
          <w:divBdr>
            <w:top w:val="none" w:sz="0" w:space="0" w:color="auto"/>
            <w:left w:val="none" w:sz="0" w:space="0" w:color="auto"/>
            <w:bottom w:val="none" w:sz="0" w:space="0" w:color="auto"/>
            <w:right w:val="none" w:sz="0" w:space="0" w:color="auto"/>
          </w:divBdr>
        </w:div>
        <w:div w:id="9987481">
          <w:marLeft w:val="640"/>
          <w:marRight w:val="0"/>
          <w:marTop w:val="0"/>
          <w:marBottom w:val="0"/>
          <w:divBdr>
            <w:top w:val="none" w:sz="0" w:space="0" w:color="auto"/>
            <w:left w:val="none" w:sz="0" w:space="0" w:color="auto"/>
            <w:bottom w:val="none" w:sz="0" w:space="0" w:color="auto"/>
            <w:right w:val="none" w:sz="0" w:space="0" w:color="auto"/>
          </w:divBdr>
        </w:div>
        <w:div w:id="1211306114">
          <w:marLeft w:val="640"/>
          <w:marRight w:val="0"/>
          <w:marTop w:val="0"/>
          <w:marBottom w:val="0"/>
          <w:divBdr>
            <w:top w:val="none" w:sz="0" w:space="0" w:color="auto"/>
            <w:left w:val="none" w:sz="0" w:space="0" w:color="auto"/>
            <w:bottom w:val="none" w:sz="0" w:space="0" w:color="auto"/>
            <w:right w:val="none" w:sz="0" w:space="0" w:color="auto"/>
          </w:divBdr>
        </w:div>
        <w:div w:id="434206929">
          <w:marLeft w:val="640"/>
          <w:marRight w:val="0"/>
          <w:marTop w:val="0"/>
          <w:marBottom w:val="0"/>
          <w:divBdr>
            <w:top w:val="none" w:sz="0" w:space="0" w:color="auto"/>
            <w:left w:val="none" w:sz="0" w:space="0" w:color="auto"/>
            <w:bottom w:val="none" w:sz="0" w:space="0" w:color="auto"/>
            <w:right w:val="none" w:sz="0" w:space="0" w:color="auto"/>
          </w:divBdr>
        </w:div>
        <w:div w:id="865796958">
          <w:marLeft w:val="640"/>
          <w:marRight w:val="0"/>
          <w:marTop w:val="0"/>
          <w:marBottom w:val="0"/>
          <w:divBdr>
            <w:top w:val="none" w:sz="0" w:space="0" w:color="auto"/>
            <w:left w:val="none" w:sz="0" w:space="0" w:color="auto"/>
            <w:bottom w:val="none" w:sz="0" w:space="0" w:color="auto"/>
            <w:right w:val="none" w:sz="0" w:space="0" w:color="auto"/>
          </w:divBdr>
        </w:div>
        <w:div w:id="1852600128">
          <w:marLeft w:val="640"/>
          <w:marRight w:val="0"/>
          <w:marTop w:val="0"/>
          <w:marBottom w:val="0"/>
          <w:divBdr>
            <w:top w:val="none" w:sz="0" w:space="0" w:color="auto"/>
            <w:left w:val="none" w:sz="0" w:space="0" w:color="auto"/>
            <w:bottom w:val="none" w:sz="0" w:space="0" w:color="auto"/>
            <w:right w:val="none" w:sz="0" w:space="0" w:color="auto"/>
          </w:divBdr>
        </w:div>
        <w:div w:id="601030880">
          <w:marLeft w:val="640"/>
          <w:marRight w:val="0"/>
          <w:marTop w:val="0"/>
          <w:marBottom w:val="0"/>
          <w:divBdr>
            <w:top w:val="none" w:sz="0" w:space="0" w:color="auto"/>
            <w:left w:val="none" w:sz="0" w:space="0" w:color="auto"/>
            <w:bottom w:val="none" w:sz="0" w:space="0" w:color="auto"/>
            <w:right w:val="none" w:sz="0" w:space="0" w:color="auto"/>
          </w:divBdr>
        </w:div>
        <w:div w:id="39325358">
          <w:marLeft w:val="640"/>
          <w:marRight w:val="0"/>
          <w:marTop w:val="0"/>
          <w:marBottom w:val="0"/>
          <w:divBdr>
            <w:top w:val="none" w:sz="0" w:space="0" w:color="auto"/>
            <w:left w:val="none" w:sz="0" w:space="0" w:color="auto"/>
            <w:bottom w:val="none" w:sz="0" w:space="0" w:color="auto"/>
            <w:right w:val="none" w:sz="0" w:space="0" w:color="auto"/>
          </w:divBdr>
        </w:div>
        <w:div w:id="1894851635">
          <w:marLeft w:val="640"/>
          <w:marRight w:val="0"/>
          <w:marTop w:val="0"/>
          <w:marBottom w:val="0"/>
          <w:divBdr>
            <w:top w:val="none" w:sz="0" w:space="0" w:color="auto"/>
            <w:left w:val="none" w:sz="0" w:space="0" w:color="auto"/>
            <w:bottom w:val="none" w:sz="0" w:space="0" w:color="auto"/>
            <w:right w:val="none" w:sz="0" w:space="0" w:color="auto"/>
          </w:divBdr>
        </w:div>
        <w:div w:id="927008811">
          <w:marLeft w:val="640"/>
          <w:marRight w:val="0"/>
          <w:marTop w:val="0"/>
          <w:marBottom w:val="0"/>
          <w:divBdr>
            <w:top w:val="none" w:sz="0" w:space="0" w:color="auto"/>
            <w:left w:val="none" w:sz="0" w:space="0" w:color="auto"/>
            <w:bottom w:val="none" w:sz="0" w:space="0" w:color="auto"/>
            <w:right w:val="none" w:sz="0" w:space="0" w:color="auto"/>
          </w:divBdr>
        </w:div>
        <w:div w:id="328099387">
          <w:marLeft w:val="640"/>
          <w:marRight w:val="0"/>
          <w:marTop w:val="0"/>
          <w:marBottom w:val="0"/>
          <w:divBdr>
            <w:top w:val="none" w:sz="0" w:space="0" w:color="auto"/>
            <w:left w:val="none" w:sz="0" w:space="0" w:color="auto"/>
            <w:bottom w:val="none" w:sz="0" w:space="0" w:color="auto"/>
            <w:right w:val="none" w:sz="0" w:space="0" w:color="auto"/>
          </w:divBdr>
        </w:div>
        <w:div w:id="305672525">
          <w:marLeft w:val="640"/>
          <w:marRight w:val="0"/>
          <w:marTop w:val="0"/>
          <w:marBottom w:val="0"/>
          <w:divBdr>
            <w:top w:val="none" w:sz="0" w:space="0" w:color="auto"/>
            <w:left w:val="none" w:sz="0" w:space="0" w:color="auto"/>
            <w:bottom w:val="none" w:sz="0" w:space="0" w:color="auto"/>
            <w:right w:val="none" w:sz="0" w:space="0" w:color="auto"/>
          </w:divBdr>
        </w:div>
        <w:div w:id="284312978">
          <w:marLeft w:val="640"/>
          <w:marRight w:val="0"/>
          <w:marTop w:val="0"/>
          <w:marBottom w:val="0"/>
          <w:divBdr>
            <w:top w:val="none" w:sz="0" w:space="0" w:color="auto"/>
            <w:left w:val="none" w:sz="0" w:space="0" w:color="auto"/>
            <w:bottom w:val="none" w:sz="0" w:space="0" w:color="auto"/>
            <w:right w:val="none" w:sz="0" w:space="0" w:color="auto"/>
          </w:divBdr>
        </w:div>
        <w:div w:id="1019433023">
          <w:marLeft w:val="640"/>
          <w:marRight w:val="0"/>
          <w:marTop w:val="0"/>
          <w:marBottom w:val="0"/>
          <w:divBdr>
            <w:top w:val="none" w:sz="0" w:space="0" w:color="auto"/>
            <w:left w:val="none" w:sz="0" w:space="0" w:color="auto"/>
            <w:bottom w:val="none" w:sz="0" w:space="0" w:color="auto"/>
            <w:right w:val="none" w:sz="0" w:space="0" w:color="auto"/>
          </w:divBdr>
        </w:div>
        <w:div w:id="597756943">
          <w:marLeft w:val="640"/>
          <w:marRight w:val="0"/>
          <w:marTop w:val="0"/>
          <w:marBottom w:val="0"/>
          <w:divBdr>
            <w:top w:val="none" w:sz="0" w:space="0" w:color="auto"/>
            <w:left w:val="none" w:sz="0" w:space="0" w:color="auto"/>
            <w:bottom w:val="none" w:sz="0" w:space="0" w:color="auto"/>
            <w:right w:val="none" w:sz="0" w:space="0" w:color="auto"/>
          </w:divBdr>
        </w:div>
        <w:div w:id="1651203791">
          <w:marLeft w:val="640"/>
          <w:marRight w:val="0"/>
          <w:marTop w:val="0"/>
          <w:marBottom w:val="0"/>
          <w:divBdr>
            <w:top w:val="none" w:sz="0" w:space="0" w:color="auto"/>
            <w:left w:val="none" w:sz="0" w:space="0" w:color="auto"/>
            <w:bottom w:val="none" w:sz="0" w:space="0" w:color="auto"/>
            <w:right w:val="none" w:sz="0" w:space="0" w:color="auto"/>
          </w:divBdr>
        </w:div>
        <w:div w:id="2025668197">
          <w:marLeft w:val="640"/>
          <w:marRight w:val="0"/>
          <w:marTop w:val="0"/>
          <w:marBottom w:val="0"/>
          <w:divBdr>
            <w:top w:val="none" w:sz="0" w:space="0" w:color="auto"/>
            <w:left w:val="none" w:sz="0" w:space="0" w:color="auto"/>
            <w:bottom w:val="none" w:sz="0" w:space="0" w:color="auto"/>
            <w:right w:val="none" w:sz="0" w:space="0" w:color="auto"/>
          </w:divBdr>
        </w:div>
        <w:div w:id="2013138854">
          <w:marLeft w:val="640"/>
          <w:marRight w:val="0"/>
          <w:marTop w:val="0"/>
          <w:marBottom w:val="0"/>
          <w:divBdr>
            <w:top w:val="none" w:sz="0" w:space="0" w:color="auto"/>
            <w:left w:val="none" w:sz="0" w:space="0" w:color="auto"/>
            <w:bottom w:val="none" w:sz="0" w:space="0" w:color="auto"/>
            <w:right w:val="none" w:sz="0" w:space="0" w:color="auto"/>
          </w:divBdr>
        </w:div>
        <w:div w:id="1517965304">
          <w:marLeft w:val="640"/>
          <w:marRight w:val="0"/>
          <w:marTop w:val="0"/>
          <w:marBottom w:val="0"/>
          <w:divBdr>
            <w:top w:val="none" w:sz="0" w:space="0" w:color="auto"/>
            <w:left w:val="none" w:sz="0" w:space="0" w:color="auto"/>
            <w:bottom w:val="none" w:sz="0" w:space="0" w:color="auto"/>
            <w:right w:val="none" w:sz="0" w:space="0" w:color="auto"/>
          </w:divBdr>
        </w:div>
        <w:div w:id="485324166">
          <w:marLeft w:val="640"/>
          <w:marRight w:val="0"/>
          <w:marTop w:val="0"/>
          <w:marBottom w:val="0"/>
          <w:divBdr>
            <w:top w:val="none" w:sz="0" w:space="0" w:color="auto"/>
            <w:left w:val="none" w:sz="0" w:space="0" w:color="auto"/>
            <w:bottom w:val="none" w:sz="0" w:space="0" w:color="auto"/>
            <w:right w:val="none" w:sz="0" w:space="0" w:color="auto"/>
          </w:divBdr>
        </w:div>
        <w:div w:id="1789667257">
          <w:marLeft w:val="640"/>
          <w:marRight w:val="0"/>
          <w:marTop w:val="0"/>
          <w:marBottom w:val="0"/>
          <w:divBdr>
            <w:top w:val="none" w:sz="0" w:space="0" w:color="auto"/>
            <w:left w:val="none" w:sz="0" w:space="0" w:color="auto"/>
            <w:bottom w:val="none" w:sz="0" w:space="0" w:color="auto"/>
            <w:right w:val="none" w:sz="0" w:space="0" w:color="auto"/>
          </w:divBdr>
        </w:div>
        <w:div w:id="163593968">
          <w:marLeft w:val="640"/>
          <w:marRight w:val="0"/>
          <w:marTop w:val="0"/>
          <w:marBottom w:val="0"/>
          <w:divBdr>
            <w:top w:val="none" w:sz="0" w:space="0" w:color="auto"/>
            <w:left w:val="none" w:sz="0" w:space="0" w:color="auto"/>
            <w:bottom w:val="none" w:sz="0" w:space="0" w:color="auto"/>
            <w:right w:val="none" w:sz="0" w:space="0" w:color="auto"/>
          </w:divBdr>
        </w:div>
        <w:div w:id="734667896">
          <w:marLeft w:val="640"/>
          <w:marRight w:val="0"/>
          <w:marTop w:val="0"/>
          <w:marBottom w:val="0"/>
          <w:divBdr>
            <w:top w:val="none" w:sz="0" w:space="0" w:color="auto"/>
            <w:left w:val="none" w:sz="0" w:space="0" w:color="auto"/>
            <w:bottom w:val="none" w:sz="0" w:space="0" w:color="auto"/>
            <w:right w:val="none" w:sz="0" w:space="0" w:color="auto"/>
          </w:divBdr>
        </w:div>
        <w:div w:id="579682326">
          <w:marLeft w:val="640"/>
          <w:marRight w:val="0"/>
          <w:marTop w:val="0"/>
          <w:marBottom w:val="0"/>
          <w:divBdr>
            <w:top w:val="none" w:sz="0" w:space="0" w:color="auto"/>
            <w:left w:val="none" w:sz="0" w:space="0" w:color="auto"/>
            <w:bottom w:val="none" w:sz="0" w:space="0" w:color="auto"/>
            <w:right w:val="none" w:sz="0" w:space="0" w:color="auto"/>
          </w:divBdr>
        </w:div>
        <w:div w:id="698436674">
          <w:marLeft w:val="640"/>
          <w:marRight w:val="0"/>
          <w:marTop w:val="0"/>
          <w:marBottom w:val="0"/>
          <w:divBdr>
            <w:top w:val="none" w:sz="0" w:space="0" w:color="auto"/>
            <w:left w:val="none" w:sz="0" w:space="0" w:color="auto"/>
            <w:bottom w:val="none" w:sz="0" w:space="0" w:color="auto"/>
            <w:right w:val="none" w:sz="0" w:space="0" w:color="auto"/>
          </w:divBdr>
        </w:div>
        <w:div w:id="2077969793">
          <w:marLeft w:val="640"/>
          <w:marRight w:val="0"/>
          <w:marTop w:val="0"/>
          <w:marBottom w:val="0"/>
          <w:divBdr>
            <w:top w:val="none" w:sz="0" w:space="0" w:color="auto"/>
            <w:left w:val="none" w:sz="0" w:space="0" w:color="auto"/>
            <w:bottom w:val="none" w:sz="0" w:space="0" w:color="auto"/>
            <w:right w:val="none" w:sz="0" w:space="0" w:color="auto"/>
          </w:divBdr>
        </w:div>
        <w:div w:id="4945488">
          <w:marLeft w:val="640"/>
          <w:marRight w:val="0"/>
          <w:marTop w:val="0"/>
          <w:marBottom w:val="0"/>
          <w:divBdr>
            <w:top w:val="none" w:sz="0" w:space="0" w:color="auto"/>
            <w:left w:val="none" w:sz="0" w:space="0" w:color="auto"/>
            <w:bottom w:val="none" w:sz="0" w:space="0" w:color="auto"/>
            <w:right w:val="none" w:sz="0" w:space="0" w:color="auto"/>
          </w:divBdr>
        </w:div>
        <w:div w:id="1844590153">
          <w:marLeft w:val="640"/>
          <w:marRight w:val="0"/>
          <w:marTop w:val="0"/>
          <w:marBottom w:val="0"/>
          <w:divBdr>
            <w:top w:val="none" w:sz="0" w:space="0" w:color="auto"/>
            <w:left w:val="none" w:sz="0" w:space="0" w:color="auto"/>
            <w:bottom w:val="none" w:sz="0" w:space="0" w:color="auto"/>
            <w:right w:val="none" w:sz="0" w:space="0" w:color="auto"/>
          </w:divBdr>
        </w:div>
      </w:divsChild>
    </w:div>
    <w:div w:id="1206718273">
      <w:bodyDiv w:val="1"/>
      <w:marLeft w:val="0"/>
      <w:marRight w:val="0"/>
      <w:marTop w:val="0"/>
      <w:marBottom w:val="0"/>
      <w:divBdr>
        <w:top w:val="none" w:sz="0" w:space="0" w:color="auto"/>
        <w:left w:val="none" w:sz="0" w:space="0" w:color="auto"/>
        <w:bottom w:val="none" w:sz="0" w:space="0" w:color="auto"/>
        <w:right w:val="none" w:sz="0" w:space="0" w:color="auto"/>
      </w:divBdr>
      <w:divsChild>
        <w:div w:id="1953900080">
          <w:marLeft w:val="640"/>
          <w:marRight w:val="0"/>
          <w:marTop w:val="0"/>
          <w:marBottom w:val="0"/>
          <w:divBdr>
            <w:top w:val="none" w:sz="0" w:space="0" w:color="auto"/>
            <w:left w:val="none" w:sz="0" w:space="0" w:color="auto"/>
            <w:bottom w:val="none" w:sz="0" w:space="0" w:color="auto"/>
            <w:right w:val="none" w:sz="0" w:space="0" w:color="auto"/>
          </w:divBdr>
        </w:div>
        <w:div w:id="1905290498">
          <w:marLeft w:val="640"/>
          <w:marRight w:val="0"/>
          <w:marTop w:val="0"/>
          <w:marBottom w:val="0"/>
          <w:divBdr>
            <w:top w:val="none" w:sz="0" w:space="0" w:color="auto"/>
            <w:left w:val="none" w:sz="0" w:space="0" w:color="auto"/>
            <w:bottom w:val="none" w:sz="0" w:space="0" w:color="auto"/>
            <w:right w:val="none" w:sz="0" w:space="0" w:color="auto"/>
          </w:divBdr>
        </w:div>
        <w:div w:id="686566302">
          <w:marLeft w:val="640"/>
          <w:marRight w:val="0"/>
          <w:marTop w:val="0"/>
          <w:marBottom w:val="0"/>
          <w:divBdr>
            <w:top w:val="none" w:sz="0" w:space="0" w:color="auto"/>
            <w:left w:val="none" w:sz="0" w:space="0" w:color="auto"/>
            <w:bottom w:val="none" w:sz="0" w:space="0" w:color="auto"/>
            <w:right w:val="none" w:sz="0" w:space="0" w:color="auto"/>
          </w:divBdr>
        </w:div>
        <w:div w:id="859707236">
          <w:marLeft w:val="640"/>
          <w:marRight w:val="0"/>
          <w:marTop w:val="0"/>
          <w:marBottom w:val="0"/>
          <w:divBdr>
            <w:top w:val="none" w:sz="0" w:space="0" w:color="auto"/>
            <w:left w:val="none" w:sz="0" w:space="0" w:color="auto"/>
            <w:bottom w:val="none" w:sz="0" w:space="0" w:color="auto"/>
            <w:right w:val="none" w:sz="0" w:space="0" w:color="auto"/>
          </w:divBdr>
        </w:div>
        <w:div w:id="1975064890">
          <w:marLeft w:val="640"/>
          <w:marRight w:val="0"/>
          <w:marTop w:val="0"/>
          <w:marBottom w:val="0"/>
          <w:divBdr>
            <w:top w:val="none" w:sz="0" w:space="0" w:color="auto"/>
            <w:left w:val="none" w:sz="0" w:space="0" w:color="auto"/>
            <w:bottom w:val="none" w:sz="0" w:space="0" w:color="auto"/>
            <w:right w:val="none" w:sz="0" w:space="0" w:color="auto"/>
          </w:divBdr>
        </w:div>
        <w:div w:id="1232077994">
          <w:marLeft w:val="640"/>
          <w:marRight w:val="0"/>
          <w:marTop w:val="0"/>
          <w:marBottom w:val="0"/>
          <w:divBdr>
            <w:top w:val="none" w:sz="0" w:space="0" w:color="auto"/>
            <w:left w:val="none" w:sz="0" w:space="0" w:color="auto"/>
            <w:bottom w:val="none" w:sz="0" w:space="0" w:color="auto"/>
            <w:right w:val="none" w:sz="0" w:space="0" w:color="auto"/>
          </w:divBdr>
        </w:div>
        <w:div w:id="738329041">
          <w:marLeft w:val="640"/>
          <w:marRight w:val="0"/>
          <w:marTop w:val="0"/>
          <w:marBottom w:val="0"/>
          <w:divBdr>
            <w:top w:val="none" w:sz="0" w:space="0" w:color="auto"/>
            <w:left w:val="none" w:sz="0" w:space="0" w:color="auto"/>
            <w:bottom w:val="none" w:sz="0" w:space="0" w:color="auto"/>
            <w:right w:val="none" w:sz="0" w:space="0" w:color="auto"/>
          </w:divBdr>
        </w:div>
        <w:div w:id="470633390">
          <w:marLeft w:val="640"/>
          <w:marRight w:val="0"/>
          <w:marTop w:val="0"/>
          <w:marBottom w:val="0"/>
          <w:divBdr>
            <w:top w:val="none" w:sz="0" w:space="0" w:color="auto"/>
            <w:left w:val="none" w:sz="0" w:space="0" w:color="auto"/>
            <w:bottom w:val="none" w:sz="0" w:space="0" w:color="auto"/>
            <w:right w:val="none" w:sz="0" w:space="0" w:color="auto"/>
          </w:divBdr>
        </w:div>
        <w:div w:id="1571117585">
          <w:marLeft w:val="640"/>
          <w:marRight w:val="0"/>
          <w:marTop w:val="0"/>
          <w:marBottom w:val="0"/>
          <w:divBdr>
            <w:top w:val="none" w:sz="0" w:space="0" w:color="auto"/>
            <w:left w:val="none" w:sz="0" w:space="0" w:color="auto"/>
            <w:bottom w:val="none" w:sz="0" w:space="0" w:color="auto"/>
            <w:right w:val="none" w:sz="0" w:space="0" w:color="auto"/>
          </w:divBdr>
        </w:div>
        <w:div w:id="404956836">
          <w:marLeft w:val="640"/>
          <w:marRight w:val="0"/>
          <w:marTop w:val="0"/>
          <w:marBottom w:val="0"/>
          <w:divBdr>
            <w:top w:val="none" w:sz="0" w:space="0" w:color="auto"/>
            <w:left w:val="none" w:sz="0" w:space="0" w:color="auto"/>
            <w:bottom w:val="none" w:sz="0" w:space="0" w:color="auto"/>
            <w:right w:val="none" w:sz="0" w:space="0" w:color="auto"/>
          </w:divBdr>
        </w:div>
        <w:div w:id="1236476899">
          <w:marLeft w:val="640"/>
          <w:marRight w:val="0"/>
          <w:marTop w:val="0"/>
          <w:marBottom w:val="0"/>
          <w:divBdr>
            <w:top w:val="none" w:sz="0" w:space="0" w:color="auto"/>
            <w:left w:val="none" w:sz="0" w:space="0" w:color="auto"/>
            <w:bottom w:val="none" w:sz="0" w:space="0" w:color="auto"/>
            <w:right w:val="none" w:sz="0" w:space="0" w:color="auto"/>
          </w:divBdr>
        </w:div>
        <w:div w:id="1108310907">
          <w:marLeft w:val="640"/>
          <w:marRight w:val="0"/>
          <w:marTop w:val="0"/>
          <w:marBottom w:val="0"/>
          <w:divBdr>
            <w:top w:val="none" w:sz="0" w:space="0" w:color="auto"/>
            <w:left w:val="none" w:sz="0" w:space="0" w:color="auto"/>
            <w:bottom w:val="none" w:sz="0" w:space="0" w:color="auto"/>
            <w:right w:val="none" w:sz="0" w:space="0" w:color="auto"/>
          </w:divBdr>
        </w:div>
        <w:div w:id="415396885">
          <w:marLeft w:val="640"/>
          <w:marRight w:val="0"/>
          <w:marTop w:val="0"/>
          <w:marBottom w:val="0"/>
          <w:divBdr>
            <w:top w:val="none" w:sz="0" w:space="0" w:color="auto"/>
            <w:left w:val="none" w:sz="0" w:space="0" w:color="auto"/>
            <w:bottom w:val="none" w:sz="0" w:space="0" w:color="auto"/>
            <w:right w:val="none" w:sz="0" w:space="0" w:color="auto"/>
          </w:divBdr>
        </w:div>
      </w:divsChild>
    </w:div>
    <w:div w:id="1209143621">
      <w:bodyDiv w:val="1"/>
      <w:marLeft w:val="0"/>
      <w:marRight w:val="0"/>
      <w:marTop w:val="0"/>
      <w:marBottom w:val="0"/>
      <w:divBdr>
        <w:top w:val="none" w:sz="0" w:space="0" w:color="auto"/>
        <w:left w:val="none" w:sz="0" w:space="0" w:color="auto"/>
        <w:bottom w:val="none" w:sz="0" w:space="0" w:color="auto"/>
        <w:right w:val="none" w:sz="0" w:space="0" w:color="auto"/>
      </w:divBdr>
      <w:divsChild>
        <w:div w:id="1368260894">
          <w:marLeft w:val="640"/>
          <w:marRight w:val="0"/>
          <w:marTop w:val="0"/>
          <w:marBottom w:val="0"/>
          <w:divBdr>
            <w:top w:val="none" w:sz="0" w:space="0" w:color="auto"/>
            <w:left w:val="none" w:sz="0" w:space="0" w:color="auto"/>
            <w:bottom w:val="none" w:sz="0" w:space="0" w:color="auto"/>
            <w:right w:val="none" w:sz="0" w:space="0" w:color="auto"/>
          </w:divBdr>
        </w:div>
        <w:div w:id="244190570">
          <w:marLeft w:val="640"/>
          <w:marRight w:val="0"/>
          <w:marTop w:val="0"/>
          <w:marBottom w:val="0"/>
          <w:divBdr>
            <w:top w:val="none" w:sz="0" w:space="0" w:color="auto"/>
            <w:left w:val="none" w:sz="0" w:space="0" w:color="auto"/>
            <w:bottom w:val="none" w:sz="0" w:space="0" w:color="auto"/>
            <w:right w:val="none" w:sz="0" w:space="0" w:color="auto"/>
          </w:divBdr>
        </w:div>
        <w:div w:id="1567108754">
          <w:marLeft w:val="640"/>
          <w:marRight w:val="0"/>
          <w:marTop w:val="0"/>
          <w:marBottom w:val="0"/>
          <w:divBdr>
            <w:top w:val="none" w:sz="0" w:space="0" w:color="auto"/>
            <w:left w:val="none" w:sz="0" w:space="0" w:color="auto"/>
            <w:bottom w:val="none" w:sz="0" w:space="0" w:color="auto"/>
            <w:right w:val="none" w:sz="0" w:space="0" w:color="auto"/>
          </w:divBdr>
        </w:div>
        <w:div w:id="40591768">
          <w:marLeft w:val="640"/>
          <w:marRight w:val="0"/>
          <w:marTop w:val="0"/>
          <w:marBottom w:val="0"/>
          <w:divBdr>
            <w:top w:val="none" w:sz="0" w:space="0" w:color="auto"/>
            <w:left w:val="none" w:sz="0" w:space="0" w:color="auto"/>
            <w:bottom w:val="none" w:sz="0" w:space="0" w:color="auto"/>
            <w:right w:val="none" w:sz="0" w:space="0" w:color="auto"/>
          </w:divBdr>
        </w:div>
        <w:div w:id="172457567">
          <w:marLeft w:val="640"/>
          <w:marRight w:val="0"/>
          <w:marTop w:val="0"/>
          <w:marBottom w:val="0"/>
          <w:divBdr>
            <w:top w:val="none" w:sz="0" w:space="0" w:color="auto"/>
            <w:left w:val="none" w:sz="0" w:space="0" w:color="auto"/>
            <w:bottom w:val="none" w:sz="0" w:space="0" w:color="auto"/>
            <w:right w:val="none" w:sz="0" w:space="0" w:color="auto"/>
          </w:divBdr>
        </w:div>
        <w:div w:id="1289974387">
          <w:marLeft w:val="640"/>
          <w:marRight w:val="0"/>
          <w:marTop w:val="0"/>
          <w:marBottom w:val="0"/>
          <w:divBdr>
            <w:top w:val="none" w:sz="0" w:space="0" w:color="auto"/>
            <w:left w:val="none" w:sz="0" w:space="0" w:color="auto"/>
            <w:bottom w:val="none" w:sz="0" w:space="0" w:color="auto"/>
            <w:right w:val="none" w:sz="0" w:space="0" w:color="auto"/>
          </w:divBdr>
        </w:div>
        <w:div w:id="1829975974">
          <w:marLeft w:val="640"/>
          <w:marRight w:val="0"/>
          <w:marTop w:val="0"/>
          <w:marBottom w:val="0"/>
          <w:divBdr>
            <w:top w:val="none" w:sz="0" w:space="0" w:color="auto"/>
            <w:left w:val="none" w:sz="0" w:space="0" w:color="auto"/>
            <w:bottom w:val="none" w:sz="0" w:space="0" w:color="auto"/>
            <w:right w:val="none" w:sz="0" w:space="0" w:color="auto"/>
          </w:divBdr>
        </w:div>
        <w:div w:id="2116827039">
          <w:marLeft w:val="640"/>
          <w:marRight w:val="0"/>
          <w:marTop w:val="0"/>
          <w:marBottom w:val="0"/>
          <w:divBdr>
            <w:top w:val="none" w:sz="0" w:space="0" w:color="auto"/>
            <w:left w:val="none" w:sz="0" w:space="0" w:color="auto"/>
            <w:bottom w:val="none" w:sz="0" w:space="0" w:color="auto"/>
            <w:right w:val="none" w:sz="0" w:space="0" w:color="auto"/>
          </w:divBdr>
        </w:div>
        <w:div w:id="800458873">
          <w:marLeft w:val="640"/>
          <w:marRight w:val="0"/>
          <w:marTop w:val="0"/>
          <w:marBottom w:val="0"/>
          <w:divBdr>
            <w:top w:val="none" w:sz="0" w:space="0" w:color="auto"/>
            <w:left w:val="none" w:sz="0" w:space="0" w:color="auto"/>
            <w:bottom w:val="none" w:sz="0" w:space="0" w:color="auto"/>
            <w:right w:val="none" w:sz="0" w:space="0" w:color="auto"/>
          </w:divBdr>
        </w:div>
        <w:div w:id="1456681555">
          <w:marLeft w:val="640"/>
          <w:marRight w:val="0"/>
          <w:marTop w:val="0"/>
          <w:marBottom w:val="0"/>
          <w:divBdr>
            <w:top w:val="none" w:sz="0" w:space="0" w:color="auto"/>
            <w:left w:val="none" w:sz="0" w:space="0" w:color="auto"/>
            <w:bottom w:val="none" w:sz="0" w:space="0" w:color="auto"/>
            <w:right w:val="none" w:sz="0" w:space="0" w:color="auto"/>
          </w:divBdr>
        </w:div>
        <w:div w:id="571085669">
          <w:marLeft w:val="640"/>
          <w:marRight w:val="0"/>
          <w:marTop w:val="0"/>
          <w:marBottom w:val="0"/>
          <w:divBdr>
            <w:top w:val="none" w:sz="0" w:space="0" w:color="auto"/>
            <w:left w:val="none" w:sz="0" w:space="0" w:color="auto"/>
            <w:bottom w:val="none" w:sz="0" w:space="0" w:color="auto"/>
            <w:right w:val="none" w:sz="0" w:space="0" w:color="auto"/>
          </w:divBdr>
        </w:div>
        <w:div w:id="310448136">
          <w:marLeft w:val="640"/>
          <w:marRight w:val="0"/>
          <w:marTop w:val="0"/>
          <w:marBottom w:val="0"/>
          <w:divBdr>
            <w:top w:val="none" w:sz="0" w:space="0" w:color="auto"/>
            <w:left w:val="none" w:sz="0" w:space="0" w:color="auto"/>
            <w:bottom w:val="none" w:sz="0" w:space="0" w:color="auto"/>
            <w:right w:val="none" w:sz="0" w:space="0" w:color="auto"/>
          </w:divBdr>
        </w:div>
        <w:div w:id="1335498189">
          <w:marLeft w:val="640"/>
          <w:marRight w:val="0"/>
          <w:marTop w:val="0"/>
          <w:marBottom w:val="0"/>
          <w:divBdr>
            <w:top w:val="none" w:sz="0" w:space="0" w:color="auto"/>
            <w:left w:val="none" w:sz="0" w:space="0" w:color="auto"/>
            <w:bottom w:val="none" w:sz="0" w:space="0" w:color="auto"/>
            <w:right w:val="none" w:sz="0" w:space="0" w:color="auto"/>
          </w:divBdr>
        </w:div>
        <w:div w:id="1997882489">
          <w:marLeft w:val="640"/>
          <w:marRight w:val="0"/>
          <w:marTop w:val="0"/>
          <w:marBottom w:val="0"/>
          <w:divBdr>
            <w:top w:val="none" w:sz="0" w:space="0" w:color="auto"/>
            <w:left w:val="none" w:sz="0" w:space="0" w:color="auto"/>
            <w:bottom w:val="none" w:sz="0" w:space="0" w:color="auto"/>
            <w:right w:val="none" w:sz="0" w:space="0" w:color="auto"/>
          </w:divBdr>
        </w:div>
        <w:div w:id="982974811">
          <w:marLeft w:val="640"/>
          <w:marRight w:val="0"/>
          <w:marTop w:val="0"/>
          <w:marBottom w:val="0"/>
          <w:divBdr>
            <w:top w:val="none" w:sz="0" w:space="0" w:color="auto"/>
            <w:left w:val="none" w:sz="0" w:space="0" w:color="auto"/>
            <w:bottom w:val="none" w:sz="0" w:space="0" w:color="auto"/>
            <w:right w:val="none" w:sz="0" w:space="0" w:color="auto"/>
          </w:divBdr>
        </w:div>
        <w:div w:id="841355733">
          <w:marLeft w:val="640"/>
          <w:marRight w:val="0"/>
          <w:marTop w:val="0"/>
          <w:marBottom w:val="0"/>
          <w:divBdr>
            <w:top w:val="none" w:sz="0" w:space="0" w:color="auto"/>
            <w:left w:val="none" w:sz="0" w:space="0" w:color="auto"/>
            <w:bottom w:val="none" w:sz="0" w:space="0" w:color="auto"/>
            <w:right w:val="none" w:sz="0" w:space="0" w:color="auto"/>
          </w:divBdr>
        </w:div>
        <w:div w:id="982588340">
          <w:marLeft w:val="640"/>
          <w:marRight w:val="0"/>
          <w:marTop w:val="0"/>
          <w:marBottom w:val="0"/>
          <w:divBdr>
            <w:top w:val="none" w:sz="0" w:space="0" w:color="auto"/>
            <w:left w:val="none" w:sz="0" w:space="0" w:color="auto"/>
            <w:bottom w:val="none" w:sz="0" w:space="0" w:color="auto"/>
            <w:right w:val="none" w:sz="0" w:space="0" w:color="auto"/>
          </w:divBdr>
        </w:div>
        <w:div w:id="485324162">
          <w:marLeft w:val="640"/>
          <w:marRight w:val="0"/>
          <w:marTop w:val="0"/>
          <w:marBottom w:val="0"/>
          <w:divBdr>
            <w:top w:val="none" w:sz="0" w:space="0" w:color="auto"/>
            <w:left w:val="none" w:sz="0" w:space="0" w:color="auto"/>
            <w:bottom w:val="none" w:sz="0" w:space="0" w:color="auto"/>
            <w:right w:val="none" w:sz="0" w:space="0" w:color="auto"/>
          </w:divBdr>
        </w:div>
        <w:div w:id="1271277784">
          <w:marLeft w:val="640"/>
          <w:marRight w:val="0"/>
          <w:marTop w:val="0"/>
          <w:marBottom w:val="0"/>
          <w:divBdr>
            <w:top w:val="none" w:sz="0" w:space="0" w:color="auto"/>
            <w:left w:val="none" w:sz="0" w:space="0" w:color="auto"/>
            <w:bottom w:val="none" w:sz="0" w:space="0" w:color="auto"/>
            <w:right w:val="none" w:sz="0" w:space="0" w:color="auto"/>
          </w:divBdr>
        </w:div>
        <w:div w:id="397441176">
          <w:marLeft w:val="640"/>
          <w:marRight w:val="0"/>
          <w:marTop w:val="0"/>
          <w:marBottom w:val="0"/>
          <w:divBdr>
            <w:top w:val="none" w:sz="0" w:space="0" w:color="auto"/>
            <w:left w:val="none" w:sz="0" w:space="0" w:color="auto"/>
            <w:bottom w:val="none" w:sz="0" w:space="0" w:color="auto"/>
            <w:right w:val="none" w:sz="0" w:space="0" w:color="auto"/>
          </w:divBdr>
        </w:div>
        <w:div w:id="1544949900">
          <w:marLeft w:val="640"/>
          <w:marRight w:val="0"/>
          <w:marTop w:val="0"/>
          <w:marBottom w:val="0"/>
          <w:divBdr>
            <w:top w:val="none" w:sz="0" w:space="0" w:color="auto"/>
            <w:left w:val="none" w:sz="0" w:space="0" w:color="auto"/>
            <w:bottom w:val="none" w:sz="0" w:space="0" w:color="auto"/>
            <w:right w:val="none" w:sz="0" w:space="0" w:color="auto"/>
          </w:divBdr>
        </w:div>
        <w:div w:id="1266696259">
          <w:marLeft w:val="640"/>
          <w:marRight w:val="0"/>
          <w:marTop w:val="0"/>
          <w:marBottom w:val="0"/>
          <w:divBdr>
            <w:top w:val="none" w:sz="0" w:space="0" w:color="auto"/>
            <w:left w:val="none" w:sz="0" w:space="0" w:color="auto"/>
            <w:bottom w:val="none" w:sz="0" w:space="0" w:color="auto"/>
            <w:right w:val="none" w:sz="0" w:space="0" w:color="auto"/>
          </w:divBdr>
        </w:div>
        <w:div w:id="1095057080">
          <w:marLeft w:val="640"/>
          <w:marRight w:val="0"/>
          <w:marTop w:val="0"/>
          <w:marBottom w:val="0"/>
          <w:divBdr>
            <w:top w:val="none" w:sz="0" w:space="0" w:color="auto"/>
            <w:left w:val="none" w:sz="0" w:space="0" w:color="auto"/>
            <w:bottom w:val="none" w:sz="0" w:space="0" w:color="auto"/>
            <w:right w:val="none" w:sz="0" w:space="0" w:color="auto"/>
          </w:divBdr>
        </w:div>
        <w:div w:id="1938754984">
          <w:marLeft w:val="640"/>
          <w:marRight w:val="0"/>
          <w:marTop w:val="0"/>
          <w:marBottom w:val="0"/>
          <w:divBdr>
            <w:top w:val="none" w:sz="0" w:space="0" w:color="auto"/>
            <w:left w:val="none" w:sz="0" w:space="0" w:color="auto"/>
            <w:bottom w:val="none" w:sz="0" w:space="0" w:color="auto"/>
            <w:right w:val="none" w:sz="0" w:space="0" w:color="auto"/>
          </w:divBdr>
        </w:div>
        <w:div w:id="545534158">
          <w:marLeft w:val="640"/>
          <w:marRight w:val="0"/>
          <w:marTop w:val="0"/>
          <w:marBottom w:val="0"/>
          <w:divBdr>
            <w:top w:val="none" w:sz="0" w:space="0" w:color="auto"/>
            <w:left w:val="none" w:sz="0" w:space="0" w:color="auto"/>
            <w:bottom w:val="none" w:sz="0" w:space="0" w:color="auto"/>
            <w:right w:val="none" w:sz="0" w:space="0" w:color="auto"/>
          </w:divBdr>
        </w:div>
        <w:div w:id="730546418">
          <w:marLeft w:val="640"/>
          <w:marRight w:val="0"/>
          <w:marTop w:val="0"/>
          <w:marBottom w:val="0"/>
          <w:divBdr>
            <w:top w:val="none" w:sz="0" w:space="0" w:color="auto"/>
            <w:left w:val="none" w:sz="0" w:space="0" w:color="auto"/>
            <w:bottom w:val="none" w:sz="0" w:space="0" w:color="auto"/>
            <w:right w:val="none" w:sz="0" w:space="0" w:color="auto"/>
          </w:divBdr>
        </w:div>
        <w:div w:id="1706367903">
          <w:marLeft w:val="640"/>
          <w:marRight w:val="0"/>
          <w:marTop w:val="0"/>
          <w:marBottom w:val="0"/>
          <w:divBdr>
            <w:top w:val="none" w:sz="0" w:space="0" w:color="auto"/>
            <w:left w:val="none" w:sz="0" w:space="0" w:color="auto"/>
            <w:bottom w:val="none" w:sz="0" w:space="0" w:color="auto"/>
            <w:right w:val="none" w:sz="0" w:space="0" w:color="auto"/>
          </w:divBdr>
        </w:div>
        <w:div w:id="1728912245">
          <w:marLeft w:val="640"/>
          <w:marRight w:val="0"/>
          <w:marTop w:val="0"/>
          <w:marBottom w:val="0"/>
          <w:divBdr>
            <w:top w:val="none" w:sz="0" w:space="0" w:color="auto"/>
            <w:left w:val="none" w:sz="0" w:space="0" w:color="auto"/>
            <w:bottom w:val="none" w:sz="0" w:space="0" w:color="auto"/>
            <w:right w:val="none" w:sz="0" w:space="0" w:color="auto"/>
          </w:divBdr>
        </w:div>
        <w:div w:id="502210897">
          <w:marLeft w:val="640"/>
          <w:marRight w:val="0"/>
          <w:marTop w:val="0"/>
          <w:marBottom w:val="0"/>
          <w:divBdr>
            <w:top w:val="none" w:sz="0" w:space="0" w:color="auto"/>
            <w:left w:val="none" w:sz="0" w:space="0" w:color="auto"/>
            <w:bottom w:val="none" w:sz="0" w:space="0" w:color="auto"/>
            <w:right w:val="none" w:sz="0" w:space="0" w:color="auto"/>
          </w:divBdr>
        </w:div>
        <w:div w:id="624458705">
          <w:marLeft w:val="640"/>
          <w:marRight w:val="0"/>
          <w:marTop w:val="0"/>
          <w:marBottom w:val="0"/>
          <w:divBdr>
            <w:top w:val="none" w:sz="0" w:space="0" w:color="auto"/>
            <w:left w:val="none" w:sz="0" w:space="0" w:color="auto"/>
            <w:bottom w:val="none" w:sz="0" w:space="0" w:color="auto"/>
            <w:right w:val="none" w:sz="0" w:space="0" w:color="auto"/>
          </w:divBdr>
        </w:div>
        <w:div w:id="1743983150">
          <w:marLeft w:val="640"/>
          <w:marRight w:val="0"/>
          <w:marTop w:val="0"/>
          <w:marBottom w:val="0"/>
          <w:divBdr>
            <w:top w:val="none" w:sz="0" w:space="0" w:color="auto"/>
            <w:left w:val="none" w:sz="0" w:space="0" w:color="auto"/>
            <w:bottom w:val="none" w:sz="0" w:space="0" w:color="auto"/>
            <w:right w:val="none" w:sz="0" w:space="0" w:color="auto"/>
          </w:divBdr>
        </w:div>
        <w:div w:id="450823846">
          <w:marLeft w:val="640"/>
          <w:marRight w:val="0"/>
          <w:marTop w:val="0"/>
          <w:marBottom w:val="0"/>
          <w:divBdr>
            <w:top w:val="none" w:sz="0" w:space="0" w:color="auto"/>
            <w:left w:val="none" w:sz="0" w:space="0" w:color="auto"/>
            <w:bottom w:val="none" w:sz="0" w:space="0" w:color="auto"/>
            <w:right w:val="none" w:sz="0" w:space="0" w:color="auto"/>
          </w:divBdr>
        </w:div>
        <w:div w:id="1839491977">
          <w:marLeft w:val="640"/>
          <w:marRight w:val="0"/>
          <w:marTop w:val="0"/>
          <w:marBottom w:val="0"/>
          <w:divBdr>
            <w:top w:val="none" w:sz="0" w:space="0" w:color="auto"/>
            <w:left w:val="none" w:sz="0" w:space="0" w:color="auto"/>
            <w:bottom w:val="none" w:sz="0" w:space="0" w:color="auto"/>
            <w:right w:val="none" w:sz="0" w:space="0" w:color="auto"/>
          </w:divBdr>
        </w:div>
        <w:div w:id="1306471750">
          <w:marLeft w:val="640"/>
          <w:marRight w:val="0"/>
          <w:marTop w:val="0"/>
          <w:marBottom w:val="0"/>
          <w:divBdr>
            <w:top w:val="none" w:sz="0" w:space="0" w:color="auto"/>
            <w:left w:val="none" w:sz="0" w:space="0" w:color="auto"/>
            <w:bottom w:val="none" w:sz="0" w:space="0" w:color="auto"/>
            <w:right w:val="none" w:sz="0" w:space="0" w:color="auto"/>
          </w:divBdr>
        </w:div>
        <w:div w:id="1328752704">
          <w:marLeft w:val="640"/>
          <w:marRight w:val="0"/>
          <w:marTop w:val="0"/>
          <w:marBottom w:val="0"/>
          <w:divBdr>
            <w:top w:val="none" w:sz="0" w:space="0" w:color="auto"/>
            <w:left w:val="none" w:sz="0" w:space="0" w:color="auto"/>
            <w:bottom w:val="none" w:sz="0" w:space="0" w:color="auto"/>
            <w:right w:val="none" w:sz="0" w:space="0" w:color="auto"/>
          </w:divBdr>
        </w:div>
        <w:div w:id="140123831">
          <w:marLeft w:val="640"/>
          <w:marRight w:val="0"/>
          <w:marTop w:val="0"/>
          <w:marBottom w:val="0"/>
          <w:divBdr>
            <w:top w:val="none" w:sz="0" w:space="0" w:color="auto"/>
            <w:left w:val="none" w:sz="0" w:space="0" w:color="auto"/>
            <w:bottom w:val="none" w:sz="0" w:space="0" w:color="auto"/>
            <w:right w:val="none" w:sz="0" w:space="0" w:color="auto"/>
          </w:divBdr>
        </w:div>
        <w:div w:id="58404815">
          <w:marLeft w:val="640"/>
          <w:marRight w:val="0"/>
          <w:marTop w:val="0"/>
          <w:marBottom w:val="0"/>
          <w:divBdr>
            <w:top w:val="none" w:sz="0" w:space="0" w:color="auto"/>
            <w:left w:val="none" w:sz="0" w:space="0" w:color="auto"/>
            <w:bottom w:val="none" w:sz="0" w:space="0" w:color="auto"/>
            <w:right w:val="none" w:sz="0" w:space="0" w:color="auto"/>
          </w:divBdr>
        </w:div>
        <w:div w:id="438062729">
          <w:marLeft w:val="640"/>
          <w:marRight w:val="0"/>
          <w:marTop w:val="0"/>
          <w:marBottom w:val="0"/>
          <w:divBdr>
            <w:top w:val="none" w:sz="0" w:space="0" w:color="auto"/>
            <w:left w:val="none" w:sz="0" w:space="0" w:color="auto"/>
            <w:bottom w:val="none" w:sz="0" w:space="0" w:color="auto"/>
            <w:right w:val="none" w:sz="0" w:space="0" w:color="auto"/>
          </w:divBdr>
        </w:div>
        <w:div w:id="978918365">
          <w:marLeft w:val="640"/>
          <w:marRight w:val="0"/>
          <w:marTop w:val="0"/>
          <w:marBottom w:val="0"/>
          <w:divBdr>
            <w:top w:val="none" w:sz="0" w:space="0" w:color="auto"/>
            <w:left w:val="none" w:sz="0" w:space="0" w:color="auto"/>
            <w:bottom w:val="none" w:sz="0" w:space="0" w:color="auto"/>
            <w:right w:val="none" w:sz="0" w:space="0" w:color="auto"/>
          </w:divBdr>
        </w:div>
        <w:div w:id="890070015">
          <w:marLeft w:val="640"/>
          <w:marRight w:val="0"/>
          <w:marTop w:val="0"/>
          <w:marBottom w:val="0"/>
          <w:divBdr>
            <w:top w:val="none" w:sz="0" w:space="0" w:color="auto"/>
            <w:left w:val="none" w:sz="0" w:space="0" w:color="auto"/>
            <w:bottom w:val="none" w:sz="0" w:space="0" w:color="auto"/>
            <w:right w:val="none" w:sz="0" w:space="0" w:color="auto"/>
          </w:divBdr>
        </w:div>
        <w:div w:id="1576475964">
          <w:marLeft w:val="640"/>
          <w:marRight w:val="0"/>
          <w:marTop w:val="0"/>
          <w:marBottom w:val="0"/>
          <w:divBdr>
            <w:top w:val="none" w:sz="0" w:space="0" w:color="auto"/>
            <w:left w:val="none" w:sz="0" w:space="0" w:color="auto"/>
            <w:bottom w:val="none" w:sz="0" w:space="0" w:color="auto"/>
            <w:right w:val="none" w:sz="0" w:space="0" w:color="auto"/>
          </w:divBdr>
        </w:div>
        <w:div w:id="1777216464">
          <w:marLeft w:val="640"/>
          <w:marRight w:val="0"/>
          <w:marTop w:val="0"/>
          <w:marBottom w:val="0"/>
          <w:divBdr>
            <w:top w:val="none" w:sz="0" w:space="0" w:color="auto"/>
            <w:left w:val="none" w:sz="0" w:space="0" w:color="auto"/>
            <w:bottom w:val="none" w:sz="0" w:space="0" w:color="auto"/>
            <w:right w:val="none" w:sz="0" w:space="0" w:color="auto"/>
          </w:divBdr>
        </w:div>
        <w:div w:id="1011106351">
          <w:marLeft w:val="640"/>
          <w:marRight w:val="0"/>
          <w:marTop w:val="0"/>
          <w:marBottom w:val="0"/>
          <w:divBdr>
            <w:top w:val="none" w:sz="0" w:space="0" w:color="auto"/>
            <w:left w:val="none" w:sz="0" w:space="0" w:color="auto"/>
            <w:bottom w:val="none" w:sz="0" w:space="0" w:color="auto"/>
            <w:right w:val="none" w:sz="0" w:space="0" w:color="auto"/>
          </w:divBdr>
        </w:div>
        <w:div w:id="1907763067">
          <w:marLeft w:val="640"/>
          <w:marRight w:val="0"/>
          <w:marTop w:val="0"/>
          <w:marBottom w:val="0"/>
          <w:divBdr>
            <w:top w:val="none" w:sz="0" w:space="0" w:color="auto"/>
            <w:left w:val="none" w:sz="0" w:space="0" w:color="auto"/>
            <w:bottom w:val="none" w:sz="0" w:space="0" w:color="auto"/>
            <w:right w:val="none" w:sz="0" w:space="0" w:color="auto"/>
          </w:divBdr>
        </w:div>
        <w:div w:id="1128933022">
          <w:marLeft w:val="640"/>
          <w:marRight w:val="0"/>
          <w:marTop w:val="0"/>
          <w:marBottom w:val="0"/>
          <w:divBdr>
            <w:top w:val="none" w:sz="0" w:space="0" w:color="auto"/>
            <w:left w:val="none" w:sz="0" w:space="0" w:color="auto"/>
            <w:bottom w:val="none" w:sz="0" w:space="0" w:color="auto"/>
            <w:right w:val="none" w:sz="0" w:space="0" w:color="auto"/>
          </w:divBdr>
        </w:div>
        <w:div w:id="2113502736">
          <w:marLeft w:val="640"/>
          <w:marRight w:val="0"/>
          <w:marTop w:val="0"/>
          <w:marBottom w:val="0"/>
          <w:divBdr>
            <w:top w:val="none" w:sz="0" w:space="0" w:color="auto"/>
            <w:left w:val="none" w:sz="0" w:space="0" w:color="auto"/>
            <w:bottom w:val="none" w:sz="0" w:space="0" w:color="auto"/>
            <w:right w:val="none" w:sz="0" w:space="0" w:color="auto"/>
          </w:divBdr>
        </w:div>
        <w:div w:id="1373075908">
          <w:marLeft w:val="640"/>
          <w:marRight w:val="0"/>
          <w:marTop w:val="0"/>
          <w:marBottom w:val="0"/>
          <w:divBdr>
            <w:top w:val="none" w:sz="0" w:space="0" w:color="auto"/>
            <w:left w:val="none" w:sz="0" w:space="0" w:color="auto"/>
            <w:bottom w:val="none" w:sz="0" w:space="0" w:color="auto"/>
            <w:right w:val="none" w:sz="0" w:space="0" w:color="auto"/>
          </w:divBdr>
        </w:div>
        <w:div w:id="175269027">
          <w:marLeft w:val="640"/>
          <w:marRight w:val="0"/>
          <w:marTop w:val="0"/>
          <w:marBottom w:val="0"/>
          <w:divBdr>
            <w:top w:val="none" w:sz="0" w:space="0" w:color="auto"/>
            <w:left w:val="none" w:sz="0" w:space="0" w:color="auto"/>
            <w:bottom w:val="none" w:sz="0" w:space="0" w:color="auto"/>
            <w:right w:val="none" w:sz="0" w:space="0" w:color="auto"/>
          </w:divBdr>
        </w:div>
        <w:div w:id="1127240844">
          <w:marLeft w:val="640"/>
          <w:marRight w:val="0"/>
          <w:marTop w:val="0"/>
          <w:marBottom w:val="0"/>
          <w:divBdr>
            <w:top w:val="none" w:sz="0" w:space="0" w:color="auto"/>
            <w:left w:val="none" w:sz="0" w:space="0" w:color="auto"/>
            <w:bottom w:val="none" w:sz="0" w:space="0" w:color="auto"/>
            <w:right w:val="none" w:sz="0" w:space="0" w:color="auto"/>
          </w:divBdr>
        </w:div>
        <w:div w:id="922451696">
          <w:marLeft w:val="640"/>
          <w:marRight w:val="0"/>
          <w:marTop w:val="0"/>
          <w:marBottom w:val="0"/>
          <w:divBdr>
            <w:top w:val="none" w:sz="0" w:space="0" w:color="auto"/>
            <w:left w:val="none" w:sz="0" w:space="0" w:color="auto"/>
            <w:bottom w:val="none" w:sz="0" w:space="0" w:color="auto"/>
            <w:right w:val="none" w:sz="0" w:space="0" w:color="auto"/>
          </w:divBdr>
        </w:div>
        <w:div w:id="1513296601">
          <w:marLeft w:val="640"/>
          <w:marRight w:val="0"/>
          <w:marTop w:val="0"/>
          <w:marBottom w:val="0"/>
          <w:divBdr>
            <w:top w:val="none" w:sz="0" w:space="0" w:color="auto"/>
            <w:left w:val="none" w:sz="0" w:space="0" w:color="auto"/>
            <w:bottom w:val="none" w:sz="0" w:space="0" w:color="auto"/>
            <w:right w:val="none" w:sz="0" w:space="0" w:color="auto"/>
          </w:divBdr>
        </w:div>
        <w:div w:id="1085034149">
          <w:marLeft w:val="640"/>
          <w:marRight w:val="0"/>
          <w:marTop w:val="0"/>
          <w:marBottom w:val="0"/>
          <w:divBdr>
            <w:top w:val="none" w:sz="0" w:space="0" w:color="auto"/>
            <w:left w:val="none" w:sz="0" w:space="0" w:color="auto"/>
            <w:bottom w:val="none" w:sz="0" w:space="0" w:color="auto"/>
            <w:right w:val="none" w:sz="0" w:space="0" w:color="auto"/>
          </w:divBdr>
        </w:div>
        <w:div w:id="1980721257">
          <w:marLeft w:val="640"/>
          <w:marRight w:val="0"/>
          <w:marTop w:val="0"/>
          <w:marBottom w:val="0"/>
          <w:divBdr>
            <w:top w:val="none" w:sz="0" w:space="0" w:color="auto"/>
            <w:left w:val="none" w:sz="0" w:space="0" w:color="auto"/>
            <w:bottom w:val="none" w:sz="0" w:space="0" w:color="auto"/>
            <w:right w:val="none" w:sz="0" w:space="0" w:color="auto"/>
          </w:divBdr>
        </w:div>
        <w:div w:id="57364646">
          <w:marLeft w:val="640"/>
          <w:marRight w:val="0"/>
          <w:marTop w:val="0"/>
          <w:marBottom w:val="0"/>
          <w:divBdr>
            <w:top w:val="none" w:sz="0" w:space="0" w:color="auto"/>
            <w:left w:val="none" w:sz="0" w:space="0" w:color="auto"/>
            <w:bottom w:val="none" w:sz="0" w:space="0" w:color="auto"/>
            <w:right w:val="none" w:sz="0" w:space="0" w:color="auto"/>
          </w:divBdr>
        </w:div>
        <w:div w:id="1061102392">
          <w:marLeft w:val="640"/>
          <w:marRight w:val="0"/>
          <w:marTop w:val="0"/>
          <w:marBottom w:val="0"/>
          <w:divBdr>
            <w:top w:val="none" w:sz="0" w:space="0" w:color="auto"/>
            <w:left w:val="none" w:sz="0" w:space="0" w:color="auto"/>
            <w:bottom w:val="none" w:sz="0" w:space="0" w:color="auto"/>
            <w:right w:val="none" w:sz="0" w:space="0" w:color="auto"/>
          </w:divBdr>
        </w:div>
        <w:div w:id="1569418632">
          <w:marLeft w:val="640"/>
          <w:marRight w:val="0"/>
          <w:marTop w:val="0"/>
          <w:marBottom w:val="0"/>
          <w:divBdr>
            <w:top w:val="none" w:sz="0" w:space="0" w:color="auto"/>
            <w:left w:val="none" w:sz="0" w:space="0" w:color="auto"/>
            <w:bottom w:val="none" w:sz="0" w:space="0" w:color="auto"/>
            <w:right w:val="none" w:sz="0" w:space="0" w:color="auto"/>
          </w:divBdr>
        </w:div>
        <w:div w:id="1443458507">
          <w:marLeft w:val="640"/>
          <w:marRight w:val="0"/>
          <w:marTop w:val="0"/>
          <w:marBottom w:val="0"/>
          <w:divBdr>
            <w:top w:val="none" w:sz="0" w:space="0" w:color="auto"/>
            <w:left w:val="none" w:sz="0" w:space="0" w:color="auto"/>
            <w:bottom w:val="none" w:sz="0" w:space="0" w:color="auto"/>
            <w:right w:val="none" w:sz="0" w:space="0" w:color="auto"/>
          </w:divBdr>
        </w:div>
        <w:div w:id="327102640">
          <w:marLeft w:val="640"/>
          <w:marRight w:val="0"/>
          <w:marTop w:val="0"/>
          <w:marBottom w:val="0"/>
          <w:divBdr>
            <w:top w:val="none" w:sz="0" w:space="0" w:color="auto"/>
            <w:left w:val="none" w:sz="0" w:space="0" w:color="auto"/>
            <w:bottom w:val="none" w:sz="0" w:space="0" w:color="auto"/>
            <w:right w:val="none" w:sz="0" w:space="0" w:color="auto"/>
          </w:divBdr>
        </w:div>
        <w:div w:id="87505884">
          <w:marLeft w:val="640"/>
          <w:marRight w:val="0"/>
          <w:marTop w:val="0"/>
          <w:marBottom w:val="0"/>
          <w:divBdr>
            <w:top w:val="none" w:sz="0" w:space="0" w:color="auto"/>
            <w:left w:val="none" w:sz="0" w:space="0" w:color="auto"/>
            <w:bottom w:val="none" w:sz="0" w:space="0" w:color="auto"/>
            <w:right w:val="none" w:sz="0" w:space="0" w:color="auto"/>
          </w:divBdr>
        </w:div>
        <w:div w:id="1016880846">
          <w:marLeft w:val="640"/>
          <w:marRight w:val="0"/>
          <w:marTop w:val="0"/>
          <w:marBottom w:val="0"/>
          <w:divBdr>
            <w:top w:val="none" w:sz="0" w:space="0" w:color="auto"/>
            <w:left w:val="none" w:sz="0" w:space="0" w:color="auto"/>
            <w:bottom w:val="none" w:sz="0" w:space="0" w:color="auto"/>
            <w:right w:val="none" w:sz="0" w:space="0" w:color="auto"/>
          </w:divBdr>
        </w:div>
        <w:div w:id="42104071">
          <w:marLeft w:val="640"/>
          <w:marRight w:val="0"/>
          <w:marTop w:val="0"/>
          <w:marBottom w:val="0"/>
          <w:divBdr>
            <w:top w:val="none" w:sz="0" w:space="0" w:color="auto"/>
            <w:left w:val="none" w:sz="0" w:space="0" w:color="auto"/>
            <w:bottom w:val="none" w:sz="0" w:space="0" w:color="auto"/>
            <w:right w:val="none" w:sz="0" w:space="0" w:color="auto"/>
          </w:divBdr>
        </w:div>
        <w:div w:id="1736852282">
          <w:marLeft w:val="640"/>
          <w:marRight w:val="0"/>
          <w:marTop w:val="0"/>
          <w:marBottom w:val="0"/>
          <w:divBdr>
            <w:top w:val="none" w:sz="0" w:space="0" w:color="auto"/>
            <w:left w:val="none" w:sz="0" w:space="0" w:color="auto"/>
            <w:bottom w:val="none" w:sz="0" w:space="0" w:color="auto"/>
            <w:right w:val="none" w:sz="0" w:space="0" w:color="auto"/>
          </w:divBdr>
        </w:div>
        <w:div w:id="487988587">
          <w:marLeft w:val="640"/>
          <w:marRight w:val="0"/>
          <w:marTop w:val="0"/>
          <w:marBottom w:val="0"/>
          <w:divBdr>
            <w:top w:val="none" w:sz="0" w:space="0" w:color="auto"/>
            <w:left w:val="none" w:sz="0" w:space="0" w:color="auto"/>
            <w:bottom w:val="none" w:sz="0" w:space="0" w:color="auto"/>
            <w:right w:val="none" w:sz="0" w:space="0" w:color="auto"/>
          </w:divBdr>
        </w:div>
        <w:div w:id="1187522260">
          <w:marLeft w:val="640"/>
          <w:marRight w:val="0"/>
          <w:marTop w:val="0"/>
          <w:marBottom w:val="0"/>
          <w:divBdr>
            <w:top w:val="none" w:sz="0" w:space="0" w:color="auto"/>
            <w:left w:val="none" w:sz="0" w:space="0" w:color="auto"/>
            <w:bottom w:val="none" w:sz="0" w:space="0" w:color="auto"/>
            <w:right w:val="none" w:sz="0" w:space="0" w:color="auto"/>
          </w:divBdr>
        </w:div>
        <w:div w:id="743374865">
          <w:marLeft w:val="640"/>
          <w:marRight w:val="0"/>
          <w:marTop w:val="0"/>
          <w:marBottom w:val="0"/>
          <w:divBdr>
            <w:top w:val="none" w:sz="0" w:space="0" w:color="auto"/>
            <w:left w:val="none" w:sz="0" w:space="0" w:color="auto"/>
            <w:bottom w:val="none" w:sz="0" w:space="0" w:color="auto"/>
            <w:right w:val="none" w:sz="0" w:space="0" w:color="auto"/>
          </w:divBdr>
        </w:div>
        <w:div w:id="1350252316">
          <w:marLeft w:val="640"/>
          <w:marRight w:val="0"/>
          <w:marTop w:val="0"/>
          <w:marBottom w:val="0"/>
          <w:divBdr>
            <w:top w:val="none" w:sz="0" w:space="0" w:color="auto"/>
            <w:left w:val="none" w:sz="0" w:space="0" w:color="auto"/>
            <w:bottom w:val="none" w:sz="0" w:space="0" w:color="auto"/>
            <w:right w:val="none" w:sz="0" w:space="0" w:color="auto"/>
          </w:divBdr>
        </w:div>
        <w:div w:id="286358132">
          <w:marLeft w:val="640"/>
          <w:marRight w:val="0"/>
          <w:marTop w:val="0"/>
          <w:marBottom w:val="0"/>
          <w:divBdr>
            <w:top w:val="none" w:sz="0" w:space="0" w:color="auto"/>
            <w:left w:val="none" w:sz="0" w:space="0" w:color="auto"/>
            <w:bottom w:val="none" w:sz="0" w:space="0" w:color="auto"/>
            <w:right w:val="none" w:sz="0" w:space="0" w:color="auto"/>
          </w:divBdr>
        </w:div>
        <w:div w:id="200097431">
          <w:marLeft w:val="640"/>
          <w:marRight w:val="0"/>
          <w:marTop w:val="0"/>
          <w:marBottom w:val="0"/>
          <w:divBdr>
            <w:top w:val="none" w:sz="0" w:space="0" w:color="auto"/>
            <w:left w:val="none" w:sz="0" w:space="0" w:color="auto"/>
            <w:bottom w:val="none" w:sz="0" w:space="0" w:color="auto"/>
            <w:right w:val="none" w:sz="0" w:space="0" w:color="auto"/>
          </w:divBdr>
        </w:div>
        <w:div w:id="426535658">
          <w:marLeft w:val="640"/>
          <w:marRight w:val="0"/>
          <w:marTop w:val="0"/>
          <w:marBottom w:val="0"/>
          <w:divBdr>
            <w:top w:val="none" w:sz="0" w:space="0" w:color="auto"/>
            <w:left w:val="none" w:sz="0" w:space="0" w:color="auto"/>
            <w:bottom w:val="none" w:sz="0" w:space="0" w:color="auto"/>
            <w:right w:val="none" w:sz="0" w:space="0" w:color="auto"/>
          </w:divBdr>
        </w:div>
        <w:div w:id="851068339">
          <w:marLeft w:val="640"/>
          <w:marRight w:val="0"/>
          <w:marTop w:val="0"/>
          <w:marBottom w:val="0"/>
          <w:divBdr>
            <w:top w:val="none" w:sz="0" w:space="0" w:color="auto"/>
            <w:left w:val="none" w:sz="0" w:space="0" w:color="auto"/>
            <w:bottom w:val="none" w:sz="0" w:space="0" w:color="auto"/>
            <w:right w:val="none" w:sz="0" w:space="0" w:color="auto"/>
          </w:divBdr>
        </w:div>
        <w:div w:id="101996333">
          <w:marLeft w:val="640"/>
          <w:marRight w:val="0"/>
          <w:marTop w:val="0"/>
          <w:marBottom w:val="0"/>
          <w:divBdr>
            <w:top w:val="none" w:sz="0" w:space="0" w:color="auto"/>
            <w:left w:val="none" w:sz="0" w:space="0" w:color="auto"/>
            <w:bottom w:val="none" w:sz="0" w:space="0" w:color="auto"/>
            <w:right w:val="none" w:sz="0" w:space="0" w:color="auto"/>
          </w:divBdr>
        </w:div>
        <w:div w:id="243804983">
          <w:marLeft w:val="640"/>
          <w:marRight w:val="0"/>
          <w:marTop w:val="0"/>
          <w:marBottom w:val="0"/>
          <w:divBdr>
            <w:top w:val="none" w:sz="0" w:space="0" w:color="auto"/>
            <w:left w:val="none" w:sz="0" w:space="0" w:color="auto"/>
            <w:bottom w:val="none" w:sz="0" w:space="0" w:color="auto"/>
            <w:right w:val="none" w:sz="0" w:space="0" w:color="auto"/>
          </w:divBdr>
        </w:div>
        <w:div w:id="1312322498">
          <w:marLeft w:val="640"/>
          <w:marRight w:val="0"/>
          <w:marTop w:val="0"/>
          <w:marBottom w:val="0"/>
          <w:divBdr>
            <w:top w:val="none" w:sz="0" w:space="0" w:color="auto"/>
            <w:left w:val="none" w:sz="0" w:space="0" w:color="auto"/>
            <w:bottom w:val="none" w:sz="0" w:space="0" w:color="auto"/>
            <w:right w:val="none" w:sz="0" w:space="0" w:color="auto"/>
          </w:divBdr>
        </w:div>
        <w:div w:id="667100543">
          <w:marLeft w:val="640"/>
          <w:marRight w:val="0"/>
          <w:marTop w:val="0"/>
          <w:marBottom w:val="0"/>
          <w:divBdr>
            <w:top w:val="none" w:sz="0" w:space="0" w:color="auto"/>
            <w:left w:val="none" w:sz="0" w:space="0" w:color="auto"/>
            <w:bottom w:val="none" w:sz="0" w:space="0" w:color="auto"/>
            <w:right w:val="none" w:sz="0" w:space="0" w:color="auto"/>
          </w:divBdr>
        </w:div>
        <w:div w:id="1929774994">
          <w:marLeft w:val="640"/>
          <w:marRight w:val="0"/>
          <w:marTop w:val="0"/>
          <w:marBottom w:val="0"/>
          <w:divBdr>
            <w:top w:val="none" w:sz="0" w:space="0" w:color="auto"/>
            <w:left w:val="none" w:sz="0" w:space="0" w:color="auto"/>
            <w:bottom w:val="none" w:sz="0" w:space="0" w:color="auto"/>
            <w:right w:val="none" w:sz="0" w:space="0" w:color="auto"/>
          </w:divBdr>
        </w:div>
        <w:div w:id="2089499266">
          <w:marLeft w:val="640"/>
          <w:marRight w:val="0"/>
          <w:marTop w:val="0"/>
          <w:marBottom w:val="0"/>
          <w:divBdr>
            <w:top w:val="none" w:sz="0" w:space="0" w:color="auto"/>
            <w:left w:val="none" w:sz="0" w:space="0" w:color="auto"/>
            <w:bottom w:val="none" w:sz="0" w:space="0" w:color="auto"/>
            <w:right w:val="none" w:sz="0" w:space="0" w:color="auto"/>
          </w:divBdr>
        </w:div>
        <w:div w:id="296952887">
          <w:marLeft w:val="640"/>
          <w:marRight w:val="0"/>
          <w:marTop w:val="0"/>
          <w:marBottom w:val="0"/>
          <w:divBdr>
            <w:top w:val="none" w:sz="0" w:space="0" w:color="auto"/>
            <w:left w:val="none" w:sz="0" w:space="0" w:color="auto"/>
            <w:bottom w:val="none" w:sz="0" w:space="0" w:color="auto"/>
            <w:right w:val="none" w:sz="0" w:space="0" w:color="auto"/>
          </w:divBdr>
        </w:div>
        <w:div w:id="701439762">
          <w:marLeft w:val="640"/>
          <w:marRight w:val="0"/>
          <w:marTop w:val="0"/>
          <w:marBottom w:val="0"/>
          <w:divBdr>
            <w:top w:val="none" w:sz="0" w:space="0" w:color="auto"/>
            <w:left w:val="none" w:sz="0" w:space="0" w:color="auto"/>
            <w:bottom w:val="none" w:sz="0" w:space="0" w:color="auto"/>
            <w:right w:val="none" w:sz="0" w:space="0" w:color="auto"/>
          </w:divBdr>
        </w:div>
        <w:div w:id="739593327">
          <w:marLeft w:val="640"/>
          <w:marRight w:val="0"/>
          <w:marTop w:val="0"/>
          <w:marBottom w:val="0"/>
          <w:divBdr>
            <w:top w:val="none" w:sz="0" w:space="0" w:color="auto"/>
            <w:left w:val="none" w:sz="0" w:space="0" w:color="auto"/>
            <w:bottom w:val="none" w:sz="0" w:space="0" w:color="auto"/>
            <w:right w:val="none" w:sz="0" w:space="0" w:color="auto"/>
          </w:divBdr>
        </w:div>
        <w:div w:id="2072314624">
          <w:marLeft w:val="640"/>
          <w:marRight w:val="0"/>
          <w:marTop w:val="0"/>
          <w:marBottom w:val="0"/>
          <w:divBdr>
            <w:top w:val="none" w:sz="0" w:space="0" w:color="auto"/>
            <w:left w:val="none" w:sz="0" w:space="0" w:color="auto"/>
            <w:bottom w:val="none" w:sz="0" w:space="0" w:color="auto"/>
            <w:right w:val="none" w:sz="0" w:space="0" w:color="auto"/>
          </w:divBdr>
        </w:div>
        <w:div w:id="503015630">
          <w:marLeft w:val="640"/>
          <w:marRight w:val="0"/>
          <w:marTop w:val="0"/>
          <w:marBottom w:val="0"/>
          <w:divBdr>
            <w:top w:val="none" w:sz="0" w:space="0" w:color="auto"/>
            <w:left w:val="none" w:sz="0" w:space="0" w:color="auto"/>
            <w:bottom w:val="none" w:sz="0" w:space="0" w:color="auto"/>
            <w:right w:val="none" w:sz="0" w:space="0" w:color="auto"/>
          </w:divBdr>
        </w:div>
        <w:div w:id="1392728080">
          <w:marLeft w:val="640"/>
          <w:marRight w:val="0"/>
          <w:marTop w:val="0"/>
          <w:marBottom w:val="0"/>
          <w:divBdr>
            <w:top w:val="none" w:sz="0" w:space="0" w:color="auto"/>
            <w:left w:val="none" w:sz="0" w:space="0" w:color="auto"/>
            <w:bottom w:val="none" w:sz="0" w:space="0" w:color="auto"/>
            <w:right w:val="none" w:sz="0" w:space="0" w:color="auto"/>
          </w:divBdr>
        </w:div>
        <w:div w:id="1953125950">
          <w:marLeft w:val="640"/>
          <w:marRight w:val="0"/>
          <w:marTop w:val="0"/>
          <w:marBottom w:val="0"/>
          <w:divBdr>
            <w:top w:val="none" w:sz="0" w:space="0" w:color="auto"/>
            <w:left w:val="none" w:sz="0" w:space="0" w:color="auto"/>
            <w:bottom w:val="none" w:sz="0" w:space="0" w:color="auto"/>
            <w:right w:val="none" w:sz="0" w:space="0" w:color="auto"/>
          </w:divBdr>
        </w:div>
        <w:div w:id="1492326600">
          <w:marLeft w:val="640"/>
          <w:marRight w:val="0"/>
          <w:marTop w:val="0"/>
          <w:marBottom w:val="0"/>
          <w:divBdr>
            <w:top w:val="none" w:sz="0" w:space="0" w:color="auto"/>
            <w:left w:val="none" w:sz="0" w:space="0" w:color="auto"/>
            <w:bottom w:val="none" w:sz="0" w:space="0" w:color="auto"/>
            <w:right w:val="none" w:sz="0" w:space="0" w:color="auto"/>
          </w:divBdr>
        </w:div>
        <w:div w:id="1436440950">
          <w:marLeft w:val="640"/>
          <w:marRight w:val="0"/>
          <w:marTop w:val="0"/>
          <w:marBottom w:val="0"/>
          <w:divBdr>
            <w:top w:val="none" w:sz="0" w:space="0" w:color="auto"/>
            <w:left w:val="none" w:sz="0" w:space="0" w:color="auto"/>
            <w:bottom w:val="none" w:sz="0" w:space="0" w:color="auto"/>
            <w:right w:val="none" w:sz="0" w:space="0" w:color="auto"/>
          </w:divBdr>
        </w:div>
        <w:div w:id="467944058">
          <w:marLeft w:val="640"/>
          <w:marRight w:val="0"/>
          <w:marTop w:val="0"/>
          <w:marBottom w:val="0"/>
          <w:divBdr>
            <w:top w:val="none" w:sz="0" w:space="0" w:color="auto"/>
            <w:left w:val="none" w:sz="0" w:space="0" w:color="auto"/>
            <w:bottom w:val="none" w:sz="0" w:space="0" w:color="auto"/>
            <w:right w:val="none" w:sz="0" w:space="0" w:color="auto"/>
          </w:divBdr>
        </w:div>
        <w:div w:id="615066677">
          <w:marLeft w:val="640"/>
          <w:marRight w:val="0"/>
          <w:marTop w:val="0"/>
          <w:marBottom w:val="0"/>
          <w:divBdr>
            <w:top w:val="none" w:sz="0" w:space="0" w:color="auto"/>
            <w:left w:val="none" w:sz="0" w:space="0" w:color="auto"/>
            <w:bottom w:val="none" w:sz="0" w:space="0" w:color="auto"/>
            <w:right w:val="none" w:sz="0" w:space="0" w:color="auto"/>
          </w:divBdr>
        </w:div>
        <w:div w:id="1167359093">
          <w:marLeft w:val="640"/>
          <w:marRight w:val="0"/>
          <w:marTop w:val="0"/>
          <w:marBottom w:val="0"/>
          <w:divBdr>
            <w:top w:val="none" w:sz="0" w:space="0" w:color="auto"/>
            <w:left w:val="none" w:sz="0" w:space="0" w:color="auto"/>
            <w:bottom w:val="none" w:sz="0" w:space="0" w:color="auto"/>
            <w:right w:val="none" w:sz="0" w:space="0" w:color="auto"/>
          </w:divBdr>
        </w:div>
        <w:div w:id="1875801133">
          <w:marLeft w:val="640"/>
          <w:marRight w:val="0"/>
          <w:marTop w:val="0"/>
          <w:marBottom w:val="0"/>
          <w:divBdr>
            <w:top w:val="none" w:sz="0" w:space="0" w:color="auto"/>
            <w:left w:val="none" w:sz="0" w:space="0" w:color="auto"/>
            <w:bottom w:val="none" w:sz="0" w:space="0" w:color="auto"/>
            <w:right w:val="none" w:sz="0" w:space="0" w:color="auto"/>
          </w:divBdr>
        </w:div>
        <w:div w:id="1580096767">
          <w:marLeft w:val="640"/>
          <w:marRight w:val="0"/>
          <w:marTop w:val="0"/>
          <w:marBottom w:val="0"/>
          <w:divBdr>
            <w:top w:val="none" w:sz="0" w:space="0" w:color="auto"/>
            <w:left w:val="none" w:sz="0" w:space="0" w:color="auto"/>
            <w:bottom w:val="none" w:sz="0" w:space="0" w:color="auto"/>
            <w:right w:val="none" w:sz="0" w:space="0" w:color="auto"/>
          </w:divBdr>
        </w:div>
        <w:div w:id="456683718">
          <w:marLeft w:val="640"/>
          <w:marRight w:val="0"/>
          <w:marTop w:val="0"/>
          <w:marBottom w:val="0"/>
          <w:divBdr>
            <w:top w:val="none" w:sz="0" w:space="0" w:color="auto"/>
            <w:left w:val="none" w:sz="0" w:space="0" w:color="auto"/>
            <w:bottom w:val="none" w:sz="0" w:space="0" w:color="auto"/>
            <w:right w:val="none" w:sz="0" w:space="0" w:color="auto"/>
          </w:divBdr>
        </w:div>
        <w:div w:id="2029062539">
          <w:marLeft w:val="640"/>
          <w:marRight w:val="0"/>
          <w:marTop w:val="0"/>
          <w:marBottom w:val="0"/>
          <w:divBdr>
            <w:top w:val="none" w:sz="0" w:space="0" w:color="auto"/>
            <w:left w:val="none" w:sz="0" w:space="0" w:color="auto"/>
            <w:bottom w:val="none" w:sz="0" w:space="0" w:color="auto"/>
            <w:right w:val="none" w:sz="0" w:space="0" w:color="auto"/>
          </w:divBdr>
        </w:div>
        <w:div w:id="225998842">
          <w:marLeft w:val="640"/>
          <w:marRight w:val="0"/>
          <w:marTop w:val="0"/>
          <w:marBottom w:val="0"/>
          <w:divBdr>
            <w:top w:val="none" w:sz="0" w:space="0" w:color="auto"/>
            <w:left w:val="none" w:sz="0" w:space="0" w:color="auto"/>
            <w:bottom w:val="none" w:sz="0" w:space="0" w:color="auto"/>
            <w:right w:val="none" w:sz="0" w:space="0" w:color="auto"/>
          </w:divBdr>
        </w:div>
        <w:div w:id="1756441829">
          <w:marLeft w:val="640"/>
          <w:marRight w:val="0"/>
          <w:marTop w:val="0"/>
          <w:marBottom w:val="0"/>
          <w:divBdr>
            <w:top w:val="none" w:sz="0" w:space="0" w:color="auto"/>
            <w:left w:val="none" w:sz="0" w:space="0" w:color="auto"/>
            <w:bottom w:val="none" w:sz="0" w:space="0" w:color="auto"/>
            <w:right w:val="none" w:sz="0" w:space="0" w:color="auto"/>
          </w:divBdr>
        </w:div>
      </w:divsChild>
    </w:div>
    <w:div w:id="1212422772">
      <w:bodyDiv w:val="1"/>
      <w:marLeft w:val="0"/>
      <w:marRight w:val="0"/>
      <w:marTop w:val="0"/>
      <w:marBottom w:val="0"/>
      <w:divBdr>
        <w:top w:val="none" w:sz="0" w:space="0" w:color="auto"/>
        <w:left w:val="none" w:sz="0" w:space="0" w:color="auto"/>
        <w:bottom w:val="none" w:sz="0" w:space="0" w:color="auto"/>
        <w:right w:val="none" w:sz="0" w:space="0" w:color="auto"/>
      </w:divBdr>
      <w:divsChild>
        <w:div w:id="481194338">
          <w:marLeft w:val="640"/>
          <w:marRight w:val="0"/>
          <w:marTop w:val="0"/>
          <w:marBottom w:val="0"/>
          <w:divBdr>
            <w:top w:val="none" w:sz="0" w:space="0" w:color="auto"/>
            <w:left w:val="none" w:sz="0" w:space="0" w:color="auto"/>
            <w:bottom w:val="none" w:sz="0" w:space="0" w:color="auto"/>
            <w:right w:val="none" w:sz="0" w:space="0" w:color="auto"/>
          </w:divBdr>
        </w:div>
        <w:div w:id="1900825697">
          <w:marLeft w:val="640"/>
          <w:marRight w:val="0"/>
          <w:marTop w:val="0"/>
          <w:marBottom w:val="0"/>
          <w:divBdr>
            <w:top w:val="none" w:sz="0" w:space="0" w:color="auto"/>
            <w:left w:val="none" w:sz="0" w:space="0" w:color="auto"/>
            <w:bottom w:val="none" w:sz="0" w:space="0" w:color="auto"/>
            <w:right w:val="none" w:sz="0" w:space="0" w:color="auto"/>
          </w:divBdr>
        </w:div>
        <w:div w:id="2117630256">
          <w:marLeft w:val="640"/>
          <w:marRight w:val="0"/>
          <w:marTop w:val="0"/>
          <w:marBottom w:val="0"/>
          <w:divBdr>
            <w:top w:val="none" w:sz="0" w:space="0" w:color="auto"/>
            <w:left w:val="none" w:sz="0" w:space="0" w:color="auto"/>
            <w:bottom w:val="none" w:sz="0" w:space="0" w:color="auto"/>
            <w:right w:val="none" w:sz="0" w:space="0" w:color="auto"/>
          </w:divBdr>
        </w:div>
        <w:div w:id="1549948287">
          <w:marLeft w:val="640"/>
          <w:marRight w:val="0"/>
          <w:marTop w:val="0"/>
          <w:marBottom w:val="0"/>
          <w:divBdr>
            <w:top w:val="none" w:sz="0" w:space="0" w:color="auto"/>
            <w:left w:val="none" w:sz="0" w:space="0" w:color="auto"/>
            <w:bottom w:val="none" w:sz="0" w:space="0" w:color="auto"/>
            <w:right w:val="none" w:sz="0" w:space="0" w:color="auto"/>
          </w:divBdr>
        </w:div>
        <w:div w:id="187136511">
          <w:marLeft w:val="640"/>
          <w:marRight w:val="0"/>
          <w:marTop w:val="0"/>
          <w:marBottom w:val="0"/>
          <w:divBdr>
            <w:top w:val="none" w:sz="0" w:space="0" w:color="auto"/>
            <w:left w:val="none" w:sz="0" w:space="0" w:color="auto"/>
            <w:bottom w:val="none" w:sz="0" w:space="0" w:color="auto"/>
            <w:right w:val="none" w:sz="0" w:space="0" w:color="auto"/>
          </w:divBdr>
        </w:div>
        <w:div w:id="53430354">
          <w:marLeft w:val="640"/>
          <w:marRight w:val="0"/>
          <w:marTop w:val="0"/>
          <w:marBottom w:val="0"/>
          <w:divBdr>
            <w:top w:val="none" w:sz="0" w:space="0" w:color="auto"/>
            <w:left w:val="none" w:sz="0" w:space="0" w:color="auto"/>
            <w:bottom w:val="none" w:sz="0" w:space="0" w:color="auto"/>
            <w:right w:val="none" w:sz="0" w:space="0" w:color="auto"/>
          </w:divBdr>
        </w:div>
        <w:div w:id="1868521408">
          <w:marLeft w:val="640"/>
          <w:marRight w:val="0"/>
          <w:marTop w:val="0"/>
          <w:marBottom w:val="0"/>
          <w:divBdr>
            <w:top w:val="none" w:sz="0" w:space="0" w:color="auto"/>
            <w:left w:val="none" w:sz="0" w:space="0" w:color="auto"/>
            <w:bottom w:val="none" w:sz="0" w:space="0" w:color="auto"/>
            <w:right w:val="none" w:sz="0" w:space="0" w:color="auto"/>
          </w:divBdr>
        </w:div>
        <w:div w:id="1206064805">
          <w:marLeft w:val="640"/>
          <w:marRight w:val="0"/>
          <w:marTop w:val="0"/>
          <w:marBottom w:val="0"/>
          <w:divBdr>
            <w:top w:val="none" w:sz="0" w:space="0" w:color="auto"/>
            <w:left w:val="none" w:sz="0" w:space="0" w:color="auto"/>
            <w:bottom w:val="none" w:sz="0" w:space="0" w:color="auto"/>
            <w:right w:val="none" w:sz="0" w:space="0" w:color="auto"/>
          </w:divBdr>
        </w:div>
        <w:div w:id="456527134">
          <w:marLeft w:val="640"/>
          <w:marRight w:val="0"/>
          <w:marTop w:val="0"/>
          <w:marBottom w:val="0"/>
          <w:divBdr>
            <w:top w:val="none" w:sz="0" w:space="0" w:color="auto"/>
            <w:left w:val="none" w:sz="0" w:space="0" w:color="auto"/>
            <w:bottom w:val="none" w:sz="0" w:space="0" w:color="auto"/>
            <w:right w:val="none" w:sz="0" w:space="0" w:color="auto"/>
          </w:divBdr>
        </w:div>
        <w:div w:id="539166271">
          <w:marLeft w:val="640"/>
          <w:marRight w:val="0"/>
          <w:marTop w:val="0"/>
          <w:marBottom w:val="0"/>
          <w:divBdr>
            <w:top w:val="none" w:sz="0" w:space="0" w:color="auto"/>
            <w:left w:val="none" w:sz="0" w:space="0" w:color="auto"/>
            <w:bottom w:val="none" w:sz="0" w:space="0" w:color="auto"/>
            <w:right w:val="none" w:sz="0" w:space="0" w:color="auto"/>
          </w:divBdr>
        </w:div>
        <w:div w:id="1600019827">
          <w:marLeft w:val="640"/>
          <w:marRight w:val="0"/>
          <w:marTop w:val="0"/>
          <w:marBottom w:val="0"/>
          <w:divBdr>
            <w:top w:val="none" w:sz="0" w:space="0" w:color="auto"/>
            <w:left w:val="none" w:sz="0" w:space="0" w:color="auto"/>
            <w:bottom w:val="none" w:sz="0" w:space="0" w:color="auto"/>
            <w:right w:val="none" w:sz="0" w:space="0" w:color="auto"/>
          </w:divBdr>
        </w:div>
        <w:div w:id="135925653">
          <w:marLeft w:val="640"/>
          <w:marRight w:val="0"/>
          <w:marTop w:val="0"/>
          <w:marBottom w:val="0"/>
          <w:divBdr>
            <w:top w:val="none" w:sz="0" w:space="0" w:color="auto"/>
            <w:left w:val="none" w:sz="0" w:space="0" w:color="auto"/>
            <w:bottom w:val="none" w:sz="0" w:space="0" w:color="auto"/>
            <w:right w:val="none" w:sz="0" w:space="0" w:color="auto"/>
          </w:divBdr>
        </w:div>
        <w:div w:id="592468909">
          <w:marLeft w:val="640"/>
          <w:marRight w:val="0"/>
          <w:marTop w:val="0"/>
          <w:marBottom w:val="0"/>
          <w:divBdr>
            <w:top w:val="none" w:sz="0" w:space="0" w:color="auto"/>
            <w:left w:val="none" w:sz="0" w:space="0" w:color="auto"/>
            <w:bottom w:val="none" w:sz="0" w:space="0" w:color="auto"/>
            <w:right w:val="none" w:sz="0" w:space="0" w:color="auto"/>
          </w:divBdr>
        </w:div>
        <w:div w:id="223638420">
          <w:marLeft w:val="640"/>
          <w:marRight w:val="0"/>
          <w:marTop w:val="0"/>
          <w:marBottom w:val="0"/>
          <w:divBdr>
            <w:top w:val="none" w:sz="0" w:space="0" w:color="auto"/>
            <w:left w:val="none" w:sz="0" w:space="0" w:color="auto"/>
            <w:bottom w:val="none" w:sz="0" w:space="0" w:color="auto"/>
            <w:right w:val="none" w:sz="0" w:space="0" w:color="auto"/>
          </w:divBdr>
        </w:div>
        <w:div w:id="1228875833">
          <w:marLeft w:val="640"/>
          <w:marRight w:val="0"/>
          <w:marTop w:val="0"/>
          <w:marBottom w:val="0"/>
          <w:divBdr>
            <w:top w:val="none" w:sz="0" w:space="0" w:color="auto"/>
            <w:left w:val="none" w:sz="0" w:space="0" w:color="auto"/>
            <w:bottom w:val="none" w:sz="0" w:space="0" w:color="auto"/>
            <w:right w:val="none" w:sz="0" w:space="0" w:color="auto"/>
          </w:divBdr>
        </w:div>
        <w:div w:id="2102482786">
          <w:marLeft w:val="640"/>
          <w:marRight w:val="0"/>
          <w:marTop w:val="0"/>
          <w:marBottom w:val="0"/>
          <w:divBdr>
            <w:top w:val="none" w:sz="0" w:space="0" w:color="auto"/>
            <w:left w:val="none" w:sz="0" w:space="0" w:color="auto"/>
            <w:bottom w:val="none" w:sz="0" w:space="0" w:color="auto"/>
            <w:right w:val="none" w:sz="0" w:space="0" w:color="auto"/>
          </w:divBdr>
        </w:div>
        <w:div w:id="1586842825">
          <w:marLeft w:val="640"/>
          <w:marRight w:val="0"/>
          <w:marTop w:val="0"/>
          <w:marBottom w:val="0"/>
          <w:divBdr>
            <w:top w:val="none" w:sz="0" w:space="0" w:color="auto"/>
            <w:left w:val="none" w:sz="0" w:space="0" w:color="auto"/>
            <w:bottom w:val="none" w:sz="0" w:space="0" w:color="auto"/>
            <w:right w:val="none" w:sz="0" w:space="0" w:color="auto"/>
          </w:divBdr>
        </w:div>
        <w:div w:id="2111779126">
          <w:marLeft w:val="640"/>
          <w:marRight w:val="0"/>
          <w:marTop w:val="0"/>
          <w:marBottom w:val="0"/>
          <w:divBdr>
            <w:top w:val="none" w:sz="0" w:space="0" w:color="auto"/>
            <w:left w:val="none" w:sz="0" w:space="0" w:color="auto"/>
            <w:bottom w:val="none" w:sz="0" w:space="0" w:color="auto"/>
            <w:right w:val="none" w:sz="0" w:space="0" w:color="auto"/>
          </w:divBdr>
        </w:div>
        <w:div w:id="2032409946">
          <w:marLeft w:val="640"/>
          <w:marRight w:val="0"/>
          <w:marTop w:val="0"/>
          <w:marBottom w:val="0"/>
          <w:divBdr>
            <w:top w:val="none" w:sz="0" w:space="0" w:color="auto"/>
            <w:left w:val="none" w:sz="0" w:space="0" w:color="auto"/>
            <w:bottom w:val="none" w:sz="0" w:space="0" w:color="auto"/>
            <w:right w:val="none" w:sz="0" w:space="0" w:color="auto"/>
          </w:divBdr>
        </w:div>
        <w:div w:id="179665038">
          <w:marLeft w:val="640"/>
          <w:marRight w:val="0"/>
          <w:marTop w:val="0"/>
          <w:marBottom w:val="0"/>
          <w:divBdr>
            <w:top w:val="none" w:sz="0" w:space="0" w:color="auto"/>
            <w:left w:val="none" w:sz="0" w:space="0" w:color="auto"/>
            <w:bottom w:val="none" w:sz="0" w:space="0" w:color="auto"/>
            <w:right w:val="none" w:sz="0" w:space="0" w:color="auto"/>
          </w:divBdr>
        </w:div>
        <w:div w:id="1817603250">
          <w:marLeft w:val="640"/>
          <w:marRight w:val="0"/>
          <w:marTop w:val="0"/>
          <w:marBottom w:val="0"/>
          <w:divBdr>
            <w:top w:val="none" w:sz="0" w:space="0" w:color="auto"/>
            <w:left w:val="none" w:sz="0" w:space="0" w:color="auto"/>
            <w:bottom w:val="none" w:sz="0" w:space="0" w:color="auto"/>
            <w:right w:val="none" w:sz="0" w:space="0" w:color="auto"/>
          </w:divBdr>
        </w:div>
        <w:div w:id="1998260918">
          <w:marLeft w:val="640"/>
          <w:marRight w:val="0"/>
          <w:marTop w:val="0"/>
          <w:marBottom w:val="0"/>
          <w:divBdr>
            <w:top w:val="none" w:sz="0" w:space="0" w:color="auto"/>
            <w:left w:val="none" w:sz="0" w:space="0" w:color="auto"/>
            <w:bottom w:val="none" w:sz="0" w:space="0" w:color="auto"/>
            <w:right w:val="none" w:sz="0" w:space="0" w:color="auto"/>
          </w:divBdr>
        </w:div>
        <w:div w:id="211113104">
          <w:marLeft w:val="640"/>
          <w:marRight w:val="0"/>
          <w:marTop w:val="0"/>
          <w:marBottom w:val="0"/>
          <w:divBdr>
            <w:top w:val="none" w:sz="0" w:space="0" w:color="auto"/>
            <w:left w:val="none" w:sz="0" w:space="0" w:color="auto"/>
            <w:bottom w:val="none" w:sz="0" w:space="0" w:color="auto"/>
            <w:right w:val="none" w:sz="0" w:space="0" w:color="auto"/>
          </w:divBdr>
        </w:div>
        <w:div w:id="547693580">
          <w:marLeft w:val="640"/>
          <w:marRight w:val="0"/>
          <w:marTop w:val="0"/>
          <w:marBottom w:val="0"/>
          <w:divBdr>
            <w:top w:val="none" w:sz="0" w:space="0" w:color="auto"/>
            <w:left w:val="none" w:sz="0" w:space="0" w:color="auto"/>
            <w:bottom w:val="none" w:sz="0" w:space="0" w:color="auto"/>
            <w:right w:val="none" w:sz="0" w:space="0" w:color="auto"/>
          </w:divBdr>
        </w:div>
        <w:div w:id="321860185">
          <w:marLeft w:val="640"/>
          <w:marRight w:val="0"/>
          <w:marTop w:val="0"/>
          <w:marBottom w:val="0"/>
          <w:divBdr>
            <w:top w:val="none" w:sz="0" w:space="0" w:color="auto"/>
            <w:left w:val="none" w:sz="0" w:space="0" w:color="auto"/>
            <w:bottom w:val="none" w:sz="0" w:space="0" w:color="auto"/>
            <w:right w:val="none" w:sz="0" w:space="0" w:color="auto"/>
          </w:divBdr>
        </w:div>
        <w:div w:id="138689572">
          <w:marLeft w:val="640"/>
          <w:marRight w:val="0"/>
          <w:marTop w:val="0"/>
          <w:marBottom w:val="0"/>
          <w:divBdr>
            <w:top w:val="none" w:sz="0" w:space="0" w:color="auto"/>
            <w:left w:val="none" w:sz="0" w:space="0" w:color="auto"/>
            <w:bottom w:val="none" w:sz="0" w:space="0" w:color="auto"/>
            <w:right w:val="none" w:sz="0" w:space="0" w:color="auto"/>
          </w:divBdr>
        </w:div>
        <w:div w:id="1169370915">
          <w:marLeft w:val="640"/>
          <w:marRight w:val="0"/>
          <w:marTop w:val="0"/>
          <w:marBottom w:val="0"/>
          <w:divBdr>
            <w:top w:val="none" w:sz="0" w:space="0" w:color="auto"/>
            <w:left w:val="none" w:sz="0" w:space="0" w:color="auto"/>
            <w:bottom w:val="none" w:sz="0" w:space="0" w:color="auto"/>
            <w:right w:val="none" w:sz="0" w:space="0" w:color="auto"/>
          </w:divBdr>
        </w:div>
        <w:div w:id="1851523466">
          <w:marLeft w:val="640"/>
          <w:marRight w:val="0"/>
          <w:marTop w:val="0"/>
          <w:marBottom w:val="0"/>
          <w:divBdr>
            <w:top w:val="none" w:sz="0" w:space="0" w:color="auto"/>
            <w:left w:val="none" w:sz="0" w:space="0" w:color="auto"/>
            <w:bottom w:val="none" w:sz="0" w:space="0" w:color="auto"/>
            <w:right w:val="none" w:sz="0" w:space="0" w:color="auto"/>
          </w:divBdr>
        </w:div>
        <w:div w:id="288704508">
          <w:marLeft w:val="640"/>
          <w:marRight w:val="0"/>
          <w:marTop w:val="0"/>
          <w:marBottom w:val="0"/>
          <w:divBdr>
            <w:top w:val="none" w:sz="0" w:space="0" w:color="auto"/>
            <w:left w:val="none" w:sz="0" w:space="0" w:color="auto"/>
            <w:bottom w:val="none" w:sz="0" w:space="0" w:color="auto"/>
            <w:right w:val="none" w:sz="0" w:space="0" w:color="auto"/>
          </w:divBdr>
        </w:div>
        <w:div w:id="1644962740">
          <w:marLeft w:val="640"/>
          <w:marRight w:val="0"/>
          <w:marTop w:val="0"/>
          <w:marBottom w:val="0"/>
          <w:divBdr>
            <w:top w:val="none" w:sz="0" w:space="0" w:color="auto"/>
            <w:left w:val="none" w:sz="0" w:space="0" w:color="auto"/>
            <w:bottom w:val="none" w:sz="0" w:space="0" w:color="auto"/>
            <w:right w:val="none" w:sz="0" w:space="0" w:color="auto"/>
          </w:divBdr>
        </w:div>
        <w:div w:id="661156117">
          <w:marLeft w:val="640"/>
          <w:marRight w:val="0"/>
          <w:marTop w:val="0"/>
          <w:marBottom w:val="0"/>
          <w:divBdr>
            <w:top w:val="none" w:sz="0" w:space="0" w:color="auto"/>
            <w:left w:val="none" w:sz="0" w:space="0" w:color="auto"/>
            <w:bottom w:val="none" w:sz="0" w:space="0" w:color="auto"/>
            <w:right w:val="none" w:sz="0" w:space="0" w:color="auto"/>
          </w:divBdr>
        </w:div>
        <w:div w:id="1453404534">
          <w:marLeft w:val="640"/>
          <w:marRight w:val="0"/>
          <w:marTop w:val="0"/>
          <w:marBottom w:val="0"/>
          <w:divBdr>
            <w:top w:val="none" w:sz="0" w:space="0" w:color="auto"/>
            <w:left w:val="none" w:sz="0" w:space="0" w:color="auto"/>
            <w:bottom w:val="none" w:sz="0" w:space="0" w:color="auto"/>
            <w:right w:val="none" w:sz="0" w:space="0" w:color="auto"/>
          </w:divBdr>
        </w:div>
        <w:div w:id="1305549852">
          <w:marLeft w:val="640"/>
          <w:marRight w:val="0"/>
          <w:marTop w:val="0"/>
          <w:marBottom w:val="0"/>
          <w:divBdr>
            <w:top w:val="none" w:sz="0" w:space="0" w:color="auto"/>
            <w:left w:val="none" w:sz="0" w:space="0" w:color="auto"/>
            <w:bottom w:val="none" w:sz="0" w:space="0" w:color="auto"/>
            <w:right w:val="none" w:sz="0" w:space="0" w:color="auto"/>
          </w:divBdr>
        </w:div>
        <w:div w:id="805657606">
          <w:marLeft w:val="640"/>
          <w:marRight w:val="0"/>
          <w:marTop w:val="0"/>
          <w:marBottom w:val="0"/>
          <w:divBdr>
            <w:top w:val="none" w:sz="0" w:space="0" w:color="auto"/>
            <w:left w:val="none" w:sz="0" w:space="0" w:color="auto"/>
            <w:bottom w:val="none" w:sz="0" w:space="0" w:color="auto"/>
            <w:right w:val="none" w:sz="0" w:space="0" w:color="auto"/>
          </w:divBdr>
        </w:div>
        <w:div w:id="1566136007">
          <w:marLeft w:val="640"/>
          <w:marRight w:val="0"/>
          <w:marTop w:val="0"/>
          <w:marBottom w:val="0"/>
          <w:divBdr>
            <w:top w:val="none" w:sz="0" w:space="0" w:color="auto"/>
            <w:left w:val="none" w:sz="0" w:space="0" w:color="auto"/>
            <w:bottom w:val="none" w:sz="0" w:space="0" w:color="auto"/>
            <w:right w:val="none" w:sz="0" w:space="0" w:color="auto"/>
          </w:divBdr>
        </w:div>
        <w:div w:id="2089422323">
          <w:marLeft w:val="640"/>
          <w:marRight w:val="0"/>
          <w:marTop w:val="0"/>
          <w:marBottom w:val="0"/>
          <w:divBdr>
            <w:top w:val="none" w:sz="0" w:space="0" w:color="auto"/>
            <w:left w:val="none" w:sz="0" w:space="0" w:color="auto"/>
            <w:bottom w:val="none" w:sz="0" w:space="0" w:color="auto"/>
            <w:right w:val="none" w:sz="0" w:space="0" w:color="auto"/>
          </w:divBdr>
        </w:div>
        <w:div w:id="1395356177">
          <w:marLeft w:val="640"/>
          <w:marRight w:val="0"/>
          <w:marTop w:val="0"/>
          <w:marBottom w:val="0"/>
          <w:divBdr>
            <w:top w:val="none" w:sz="0" w:space="0" w:color="auto"/>
            <w:left w:val="none" w:sz="0" w:space="0" w:color="auto"/>
            <w:bottom w:val="none" w:sz="0" w:space="0" w:color="auto"/>
            <w:right w:val="none" w:sz="0" w:space="0" w:color="auto"/>
          </w:divBdr>
        </w:div>
        <w:div w:id="27992476">
          <w:marLeft w:val="640"/>
          <w:marRight w:val="0"/>
          <w:marTop w:val="0"/>
          <w:marBottom w:val="0"/>
          <w:divBdr>
            <w:top w:val="none" w:sz="0" w:space="0" w:color="auto"/>
            <w:left w:val="none" w:sz="0" w:space="0" w:color="auto"/>
            <w:bottom w:val="none" w:sz="0" w:space="0" w:color="auto"/>
            <w:right w:val="none" w:sz="0" w:space="0" w:color="auto"/>
          </w:divBdr>
        </w:div>
        <w:div w:id="1058287113">
          <w:marLeft w:val="640"/>
          <w:marRight w:val="0"/>
          <w:marTop w:val="0"/>
          <w:marBottom w:val="0"/>
          <w:divBdr>
            <w:top w:val="none" w:sz="0" w:space="0" w:color="auto"/>
            <w:left w:val="none" w:sz="0" w:space="0" w:color="auto"/>
            <w:bottom w:val="none" w:sz="0" w:space="0" w:color="auto"/>
            <w:right w:val="none" w:sz="0" w:space="0" w:color="auto"/>
          </w:divBdr>
        </w:div>
        <w:div w:id="1667781941">
          <w:marLeft w:val="640"/>
          <w:marRight w:val="0"/>
          <w:marTop w:val="0"/>
          <w:marBottom w:val="0"/>
          <w:divBdr>
            <w:top w:val="none" w:sz="0" w:space="0" w:color="auto"/>
            <w:left w:val="none" w:sz="0" w:space="0" w:color="auto"/>
            <w:bottom w:val="none" w:sz="0" w:space="0" w:color="auto"/>
            <w:right w:val="none" w:sz="0" w:space="0" w:color="auto"/>
          </w:divBdr>
        </w:div>
        <w:div w:id="1046223480">
          <w:marLeft w:val="640"/>
          <w:marRight w:val="0"/>
          <w:marTop w:val="0"/>
          <w:marBottom w:val="0"/>
          <w:divBdr>
            <w:top w:val="none" w:sz="0" w:space="0" w:color="auto"/>
            <w:left w:val="none" w:sz="0" w:space="0" w:color="auto"/>
            <w:bottom w:val="none" w:sz="0" w:space="0" w:color="auto"/>
            <w:right w:val="none" w:sz="0" w:space="0" w:color="auto"/>
          </w:divBdr>
        </w:div>
        <w:div w:id="1355577004">
          <w:marLeft w:val="640"/>
          <w:marRight w:val="0"/>
          <w:marTop w:val="0"/>
          <w:marBottom w:val="0"/>
          <w:divBdr>
            <w:top w:val="none" w:sz="0" w:space="0" w:color="auto"/>
            <w:left w:val="none" w:sz="0" w:space="0" w:color="auto"/>
            <w:bottom w:val="none" w:sz="0" w:space="0" w:color="auto"/>
            <w:right w:val="none" w:sz="0" w:space="0" w:color="auto"/>
          </w:divBdr>
        </w:div>
        <w:div w:id="2072341245">
          <w:marLeft w:val="640"/>
          <w:marRight w:val="0"/>
          <w:marTop w:val="0"/>
          <w:marBottom w:val="0"/>
          <w:divBdr>
            <w:top w:val="none" w:sz="0" w:space="0" w:color="auto"/>
            <w:left w:val="none" w:sz="0" w:space="0" w:color="auto"/>
            <w:bottom w:val="none" w:sz="0" w:space="0" w:color="auto"/>
            <w:right w:val="none" w:sz="0" w:space="0" w:color="auto"/>
          </w:divBdr>
        </w:div>
        <w:div w:id="1533836877">
          <w:marLeft w:val="640"/>
          <w:marRight w:val="0"/>
          <w:marTop w:val="0"/>
          <w:marBottom w:val="0"/>
          <w:divBdr>
            <w:top w:val="none" w:sz="0" w:space="0" w:color="auto"/>
            <w:left w:val="none" w:sz="0" w:space="0" w:color="auto"/>
            <w:bottom w:val="none" w:sz="0" w:space="0" w:color="auto"/>
            <w:right w:val="none" w:sz="0" w:space="0" w:color="auto"/>
          </w:divBdr>
        </w:div>
        <w:div w:id="649090677">
          <w:marLeft w:val="640"/>
          <w:marRight w:val="0"/>
          <w:marTop w:val="0"/>
          <w:marBottom w:val="0"/>
          <w:divBdr>
            <w:top w:val="none" w:sz="0" w:space="0" w:color="auto"/>
            <w:left w:val="none" w:sz="0" w:space="0" w:color="auto"/>
            <w:bottom w:val="none" w:sz="0" w:space="0" w:color="auto"/>
            <w:right w:val="none" w:sz="0" w:space="0" w:color="auto"/>
          </w:divBdr>
        </w:div>
        <w:div w:id="1116607643">
          <w:marLeft w:val="640"/>
          <w:marRight w:val="0"/>
          <w:marTop w:val="0"/>
          <w:marBottom w:val="0"/>
          <w:divBdr>
            <w:top w:val="none" w:sz="0" w:space="0" w:color="auto"/>
            <w:left w:val="none" w:sz="0" w:space="0" w:color="auto"/>
            <w:bottom w:val="none" w:sz="0" w:space="0" w:color="auto"/>
            <w:right w:val="none" w:sz="0" w:space="0" w:color="auto"/>
          </w:divBdr>
        </w:div>
        <w:div w:id="222453235">
          <w:marLeft w:val="640"/>
          <w:marRight w:val="0"/>
          <w:marTop w:val="0"/>
          <w:marBottom w:val="0"/>
          <w:divBdr>
            <w:top w:val="none" w:sz="0" w:space="0" w:color="auto"/>
            <w:left w:val="none" w:sz="0" w:space="0" w:color="auto"/>
            <w:bottom w:val="none" w:sz="0" w:space="0" w:color="auto"/>
            <w:right w:val="none" w:sz="0" w:space="0" w:color="auto"/>
          </w:divBdr>
        </w:div>
        <w:div w:id="1159152457">
          <w:marLeft w:val="640"/>
          <w:marRight w:val="0"/>
          <w:marTop w:val="0"/>
          <w:marBottom w:val="0"/>
          <w:divBdr>
            <w:top w:val="none" w:sz="0" w:space="0" w:color="auto"/>
            <w:left w:val="none" w:sz="0" w:space="0" w:color="auto"/>
            <w:bottom w:val="none" w:sz="0" w:space="0" w:color="auto"/>
            <w:right w:val="none" w:sz="0" w:space="0" w:color="auto"/>
          </w:divBdr>
        </w:div>
        <w:div w:id="440883800">
          <w:marLeft w:val="640"/>
          <w:marRight w:val="0"/>
          <w:marTop w:val="0"/>
          <w:marBottom w:val="0"/>
          <w:divBdr>
            <w:top w:val="none" w:sz="0" w:space="0" w:color="auto"/>
            <w:left w:val="none" w:sz="0" w:space="0" w:color="auto"/>
            <w:bottom w:val="none" w:sz="0" w:space="0" w:color="auto"/>
            <w:right w:val="none" w:sz="0" w:space="0" w:color="auto"/>
          </w:divBdr>
        </w:div>
        <w:div w:id="1195657972">
          <w:marLeft w:val="640"/>
          <w:marRight w:val="0"/>
          <w:marTop w:val="0"/>
          <w:marBottom w:val="0"/>
          <w:divBdr>
            <w:top w:val="none" w:sz="0" w:space="0" w:color="auto"/>
            <w:left w:val="none" w:sz="0" w:space="0" w:color="auto"/>
            <w:bottom w:val="none" w:sz="0" w:space="0" w:color="auto"/>
            <w:right w:val="none" w:sz="0" w:space="0" w:color="auto"/>
          </w:divBdr>
        </w:div>
        <w:div w:id="1267811665">
          <w:marLeft w:val="640"/>
          <w:marRight w:val="0"/>
          <w:marTop w:val="0"/>
          <w:marBottom w:val="0"/>
          <w:divBdr>
            <w:top w:val="none" w:sz="0" w:space="0" w:color="auto"/>
            <w:left w:val="none" w:sz="0" w:space="0" w:color="auto"/>
            <w:bottom w:val="none" w:sz="0" w:space="0" w:color="auto"/>
            <w:right w:val="none" w:sz="0" w:space="0" w:color="auto"/>
          </w:divBdr>
        </w:div>
        <w:div w:id="2132361928">
          <w:marLeft w:val="640"/>
          <w:marRight w:val="0"/>
          <w:marTop w:val="0"/>
          <w:marBottom w:val="0"/>
          <w:divBdr>
            <w:top w:val="none" w:sz="0" w:space="0" w:color="auto"/>
            <w:left w:val="none" w:sz="0" w:space="0" w:color="auto"/>
            <w:bottom w:val="none" w:sz="0" w:space="0" w:color="auto"/>
            <w:right w:val="none" w:sz="0" w:space="0" w:color="auto"/>
          </w:divBdr>
        </w:div>
        <w:div w:id="652367565">
          <w:marLeft w:val="640"/>
          <w:marRight w:val="0"/>
          <w:marTop w:val="0"/>
          <w:marBottom w:val="0"/>
          <w:divBdr>
            <w:top w:val="none" w:sz="0" w:space="0" w:color="auto"/>
            <w:left w:val="none" w:sz="0" w:space="0" w:color="auto"/>
            <w:bottom w:val="none" w:sz="0" w:space="0" w:color="auto"/>
            <w:right w:val="none" w:sz="0" w:space="0" w:color="auto"/>
          </w:divBdr>
        </w:div>
        <w:div w:id="142742523">
          <w:marLeft w:val="640"/>
          <w:marRight w:val="0"/>
          <w:marTop w:val="0"/>
          <w:marBottom w:val="0"/>
          <w:divBdr>
            <w:top w:val="none" w:sz="0" w:space="0" w:color="auto"/>
            <w:left w:val="none" w:sz="0" w:space="0" w:color="auto"/>
            <w:bottom w:val="none" w:sz="0" w:space="0" w:color="auto"/>
            <w:right w:val="none" w:sz="0" w:space="0" w:color="auto"/>
          </w:divBdr>
        </w:div>
        <w:div w:id="1544295673">
          <w:marLeft w:val="640"/>
          <w:marRight w:val="0"/>
          <w:marTop w:val="0"/>
          <w:marBottom w:val="0"/>
          <w:divBdr>
            <w:top w:val="none" w:sz="0" w:space="0" w:color="auto"/>
            <w:left w:val="none" w:sz="0" w:space="0" w:color="auto"/>
            <w:bottom w:val="none" w:sz="0" w:space="0" w:color="auto"/>
            <w:right w:val="none" w:sz="0" w:space="0" w:color="auto"/>
          </w:divBdr>
        </w:div>
        <w:div w:id="1600674176">
          <w:marLeft w:val="640"/>
          <w:marRight w:val="0"/>
          <w:marTop w:val="0"/>
          <w:marBottom w:val="0"/>
          <w:divBdr>
            <w:top w:val="none" w:sz="0" w:space="0" w:color="auto"/>
            <w:left w:val="none" w:sz="0" w:space="0" w:color="auto"/>
            <w:bottom w:val="none" w:sz="0" w:space="0" w:color="auto"/>
            <w:right w:val="none" w:sz="0" w:space="0" w:color="auto"/>
          </w:divBdr>
        </w:div>
        <w:div w:id="1068917866">
          <w:marLeft w:val="640"/>
          <w:marRight w:val="0"/>
          <w:marTop w:val="0"/>
          <w:marBottom w:val="0"/>
          <w:divBdr>
            <w:top w:val="none" w:sz="0" w:space="0" w:color="auto"/>
            <w:left w:val="none" w:sz="0" w:space="0" w:color="auto"/>
            <w:bottom w:val="none" w:sz="0" w:space="0" w:color="auto"/>
            <w:right w:val="none" w:sz="0" w:space="0" w:color="auto"/>
          </w:divBdr>
        </w:div>
        <w:div w:id="712777823">
          <w:marLeft w:val="640"/>
          <w:marRight w:val="0"/>
          <w:marTop w:val="0"/>
          <w:marBottom w:val="0"/>
          <w:divBdr>
            <w:top w:val="none" w:sz="0" w:space="0" w:color="auto"/>
            <w:left w:val="none" w:sz="0" w:space="0" w:color="auto"/>
            <w:bottom w:val="none" w:sz="0" w:space="0" w:color="auto"/>
            <w:right w:val="none" w:sz="0" w:space="0" w:color="auto"/>
          </w:divBdr>
        </w:div>
        <w:div w:id="343627900">
          <w:marLeft w:val="640"/>
          <w:marRight w:val="0"/>
          <w:marTop w:val="0"/>
          <w:marBottom w:val="0"/>
          <w:divBdr>
            <w:top w:val="none" w:sz="0" w:space="0" w:color="auto"/>
            <w:left w:val="none" w:sz="0" w:space="0" w:color="auto"/>
            <w:bottom w:val="none" w:sz="0" w:space="0" w:color="auto"/>
            <w:right w:val="none" w:sz="0" w:space="0" w:color="auto"/>
          </w:divBdr>
        </w:div>
        <w:div w:id="746195676">
          <w:marLeft w:val="640"/>
          <w:marRight w:val="0"/>
          <w:marTop w:val="0"/>
          <w:marBottom w:val="0"/>
          <w:divBdr>
            <w:top w:val="none" w:sz="0" w:space="0" w:color="auto"/>
            <w:left w:val="none" w:sz="0" w:space="0" w:color="auto"/>
            <w:bottom w:val="none" w:sz="0" w:space="0" w:color="auto"/>
            <w:right w:val="none" w:sz="0" w:space="0" w:color="auto"/>
          </w:divBdr>
        </w:div>
        <w:div w:id="1121341873">
          <w:marLeft w:val="640"/>
          <w:marRight w:val="0"/>
          <w:marTop w:val="0"/>
          <w:marBottom w:val="0"/>
          <w:divBdr>
            <w:top w:val="none" w:sz="0" w:space="0" w:color="auto"/>
            <w:left w:val="none" w:sz="0" w:space="0" w:color="auto"/>
            <w:bottom w:val="none" w:sz="0" w:space="0" w:color="auto"/>
            <w:right w:val="none" w:sz="0" w:space="0" w:color="auto"/>
          </w:divBdr>
        </w:div>
        <w:div w:id="1638729715">
          <w:marLeft w:val="640"/>
          <w:marRight w:val="0"/>
          <w:marTop w:val="0"/>
          <w:marBottom w:val="0"/>
          <w:divBdr>
            <w:top w:val="none" w:sz="0" w:space="0" w:color="auto"/>
            <w:left w:val="none" w:sz="0" w:space="0" w:color="auto"/>
            <w:bottom w:val="none" w:sz="0" w:space="0" w:color="auto"/>
            <w:right w:val="none" w:sz="0" w:space="0" w:color="auto"/>
          </w:divBdr>
        </w:div>
        <w:div w:id="269902105">
          <w:marLeft w:val="640"/>
          <w:marRight w:val="0"/>
          <w:marTop w:val="0"/>
          <w:marBottom w:val="0"/>
          <w:divBdr>
            <w:top w:val="none" w:sz="0" w:space="0" w:color="auto"/>
            <w:left w:val="none" w:sz="0" w:space="0" w:color="auto"/>
            <w:bottom w:val="none" w:sz="0" w:space="0" w:color="auto"/>
            <w:right w:val="none" w:sz="0" w:space="0" w:color="auto"/>
          </w:divBdr>
        </w:div>
        <w:div w:id="1326083176">
          <w:marLeft w:val="640"/>
          <w:marRight w:val="0"/>
          <w:marTop w:val="0"/>
          <w:marBottom w:val="0"/>
          <w:divBdr>
            <w:top w:val="none" w:sz="0" w:space="0" w:color="auto"/>
            <w:left w:val="none" w:sz="0" w:space="0" w:color="auto"/>
            <w:bottom w:val="none" w:sz="0" w:space="0" w:color="auto"/>
            <w:right w:val="none" w:sz="0" w:space="0" w:color="auto"/>
          </w:divBdr>
        </w:div>
        <w:div w:id="1252546274">
          <w:marLeft w:val="640"/>
          <w:marRight w:val="0"/>
          <w:marTop w:val="0"/>
          <w:marBottom w:val="0"/>
          <w:divBdr>
            <w:top w:val="none" w:sz="0" w:space="0" w:color="auto"/>
            <w:left w:val="none" w:sz="0" w:space="0" w:color="auto"/>
            <w:bottom w:val="none" w:sz="0" w:space="0" w:color="auto"/>
            <w:right w:val="none" w:sz="0" w:space="0" w:color="auto"/>
          </w:divBdr>
        </w:div>
        <w:div w:id="1801223487">
          <w:marLeft w:val="640"/>
          <w:marRight w:val="0"/>
          <w:marTop w:val="0"/>
          <w:marBottom w:val="0"/>
          <w:divBdr>
            <w:top w:val="none" w:sz="0" w:space="0" w:color="auto"/>
            <w:left w:val="none" w:sz="0" w:space="0" w:color="auto"/>
            <w:bottom w:val="none" w:sz="0" w:space="0" w:color="auto"/>
            <w:right w:val="none" w:sz="0" w:space="0" w:color="auto"/>
          </w:divBdr>
        </w:div>
        <w:div w:id="410466073">
          <w:marLeft w:val="640"/>
          <w:marRight w:val="0"/>
          <w:marTop w:val="0"/>
          <w:marBottom w:val="0"/>
          <w:divBdr>
            <w:top w:val="none" w:sz="0" w:space="0" w:color="auto"/>
            <w:left w:val="none" w:sz="0" w:space="0" w:color="auto"/>
            <w:bottom w:val="none" w:sz="0" w:space="0" w:color="auto"/>
            <w:right w:val="none" w:sz="0" w:space="0" w:color="auto"/>
          </w:divBdr>
        </w:div>
        <w:div w:id="2113474715">
          <w:marLeft w:val="640"/>
          <w:marRight w:val="0"/>
          <w:marTop w:val="0"/>
          <w:marBottom w:val="0"/>
          <w:divBdr>
            <w:top w:val="none" w:sz="0" w:space="0" w:color="auto"/>
            <w:left w:val="none" w:sz="0" w:space="0" w:color="auto"/>
            <w:bottom w:val="none" w:sz="0" w:space="0" w:color="auto"/>
            <w:right w:val="none" w:sz="0" w:space="0" w:color="auto"/>
          </w:divBdr>
        </w:div>
        <w:div w:id="1022514490">
          <w:marLeft w:val="640"/>
          <w:marRight w:val="0"/>
          <w:marTop w:val="0"/>
          <w:marBottom w:val="0"/>
          <w:divBdr>
            <w:top w:val="none" w:sz="0" w:space="0" w:color="auto"/>
            <w:left w:val="none" w:sz="0" w:space="0" w:color="auto"/>
            <w:bottom w:val="none" w:sz="0" w:space="0" w:color="auto"/>
            <w:right w:val="none" w:sz="0" w:space="0" w:color="auto"/>
          </w:divBdr>
        </w:div>
      </w:divsChild>
    </w:div>
    <w:div w:id="1212688473">
      <w:bodyDiv w:val="1"/>
      <w:marLeft w:val="0"/>
      <w:marRight w:val="0"/>
      <w:marTop w:val="0"/>
      <w:marBottom w:val="0"/>
      <w:divBdr>
        <w:top w:val="none" w:sz="0" w:space="0" w:color="auto"/>
        <w:left w:val="none" w:sz="0" w:space="0" w:color="auto"/>
        <w:bottom w:val="none" w:sz="0" w:space="0" w:color="auto"/>
        <w:right w:val="none" w:sz="0" w:space="0" w:color="auto"/>
      </w:divBdr>
      <w:divsChild>
        <w:div w:id="827789981">
          <w:marLeft w:val="640"/>
          <w:marRight w:val="0"/>
          <w:marTop w:val="0"/>
          <w:marBottom w:val="0"/>
          <w:divBdr>
            <w:top w:val="none" w:sz="0" w:space="0" w:color="auto"/>
            <w:left w:val="none" w:sz="0" w:space="0" w:color="auto"/>
            <w:bottom w:val="none" w:sz="0" w:space="0" w:color="auto"/>
            <w:right w:val="none" w:sz="0" w:space="0" w:color="auto"/>
          </w:divBdr>
        </w:div>
        <w:div w:id="1654675384">
          <w:marLeft w:val="640"/>
          <w:marRight w:val="0"/>
          <w:marTop w:val="0"/>
          <w:marBottom w:val="0"/>
          <w:divBdr>
            <w:top w:val="none" w:sz="0" w:space="0" w:color="auto"/>
            <w:left w:val="none" w:sz="0" w:space="0" w:color="auto"/>
            <w:bottom w:val="none" w:sz="0" w:space="0" w:color="auto"/>
            <w:right w:val="none" w:sz="0" w:space="0" w:color="auto"/>
          </w:divBdr>
        </w:div>
        <w:div w:id="1247305208">
          <w:marLeft w:val="640"/>
          <w:marRight w:val="0"/>
          <w:marTop w:val="0"/>
          <w:marBottom w:val="0"/>
          <w:divBdr>
            <w:top w:val="none" w:sz="0" w:space="0" w:color="auto"/>
            <w:left w:val="none" w:sz="0" w:space="0" w:color="auto"/>
            <w:bottom w:val="none" w:sz="0" w:space="0" w:color="auto"/>
            <w:right w:val="none" w:sz="0" w:space="0" w:color="auto"/>
          </w:divBdr>
        </w:div>
        <w:div w:id="491681949">
          <w:marLeft w:val="640"/>
          <w:marRight w:val="0"/>
          <w:marTop w:val="0"/>
          <w:marBottom w:val="0"/>
          <w:divBdr>
            <w:top w:val="none" w:sz="0" w:space="0" w:color="auto"/>
            <w:left w:val="none" w:sz="0" w:space="0" w:color="auto"/>
            <w:bottom w:val="none" w:sz="0" w:space="0" w:color="auto"/>
            <w:right w:val="none" w:sz="0" w:space="0" w:color="auto"/>
          </w:divBdr>
        </w:div>
        <w:div w:id="1403793274">
          <w:marLeft w:val="640"/>
          <w:marRight w:val="0"/>
          <w:marTop w:val="0"/>
          <w:marBottom w:val="0"/>
          <w:divBdr>
            <w:top w:val="none" w:sz="0" w:space="0" w:color="auto"/>
            <w:left w:val="none" w:sz="0" w:space="0" w:color="auto"/>
            <w:bottom w:val="none" w:sz="0" w:space="0" w:color="auto"/>
            <w:right w:val="none" w:sz="0" w:space="0" w:color="auto"/>
          </w:divBdr>
        </w:div>
        <w:div w:id="1509445465">
          <w:marLeft w:val="640"/>
          <w:marRight w:val="0"/>
          <w:marTop w:val="0"/>
          <w:marBottom w:val="0"/>
          <w:divBdr>
            <w:top w:val="none" w:sz="0" w:space="0" w:color="auto"/>
            <w:left w:val="none" w:sz="0" w:space="0" w:color="auto"/>
            <w:bottom w:val="none" w:sz="0" w:space="0" w:color="auto"/>
            <w:right w:val="none" w:sz="0" w:space="0" w:color="auto"/>
          </w:divBdr>
        </w:div>
        <w:div w:id="18747270">
          <w:marLeft w:val="640"/>
          <w:marRight w:val="0"/>
          <w:marTop w:val="0"/>
          <w:marBottom w:val="0"/>
          <w:divBdr>
            <w:top w:val="none" w:sz="0" w:space="0" w:color="auto"/>
            <w:left w:val="none" w:sz="0" w:space="0" w:color="auto"/>
            <w:bottom w:val="none" w:sz="0" w:space="0" w:color="auto"/>
            <w:right w:val="none" w:sz="0" w:space="0" w:color="auto"/>
          </w:divBdr>
        </w:div>
        <w:div w:id="792409576">
          <w:marLeft w:val="640"/>
          <w:marRight w:val="0"/>
          <w:marTop w:val="0"/>
          <w:marBottom w:val="0"/>
          <w:divBdr>
            <w:top w:val="none" w:sz="0" w:space="0" w:color="auto"/>
            <w:left w:val="none" w:sz="0" w:space="0" w:color="auto"/>
            <w:bottom w:val="none" w:sz="0" w:space="0" w:color="auto"/>
            <w:right w:val="none" w:sz="0" w:space="0" w:color="auto"/>
          </w:divBdr>
        </w:div>
        <w:div w:id="1311984607">
          <w:marLeft w:val="640"/>
          <w:marRight w:val="0"/>
          <w:marTop w:val="0"/>
          <w:marBottom w:val="0"/>
          <w:divBdr>
            <w:top w:val="none" w:sz="0" w:space="0" w:color="auto"/>
            <w:left w:val="none" w:sz="0" w:space="0" w:color="auto"/>
            <w:bottom w:val="none" w:sz="0" w:space="0" w:color="auto"/>
            <w:right w:val="none" w:sz="0" w:space="0" w:color="auto"/>
          </w:divBdr>
        </w:div>
        <w:div w:id="140923537">
          <w:marLeft w:val="640"/>
          <w:marRight w:val="0"/>
          <w:marTop w:val="0"/>
          <w:marBottom w:val="0"/>
          <w:divBdr>
            <w:top w:val="none" w:sz="0" w:space="0" w:color="auto"/>
            <w:left w:val="none" w:sz="0" w:space="0" w:color="auto"/>
            <w:bottom w:val="none" w:sz="0" w:space="0" w:color="auto"/>
            <w:right w:val="none" w:sz="0" w:space="0" w:color="auto"/>
          </w:divBdr>
        </w:div>
        <w:div w:id="1206791874">
          <w:marLeft w:val="640"/>
          <w:marRight w:val="0"/>
          <w:marTop w:val="0"/>
          <w:marBottom w:val="0"/>
          <w:divBdr>
            <w:top w:val="none" w:sz="0" w:space="0" w:color="auto"/>
            <w:left w:val="none" w:sz="0" w:space="0" w:color="auto"/>
            <w:bottom w:val="none" w:sz="0" w:space="0" w:color="auto"/>
            <w:right w:val="none" w:sz="0" w:space="0" w:color="auto"/>
          </w:divBdr>
        </w:div>
        <w:div w:id="1332444482">
          <w:marLeft w:val="640"/>
          <w:marRight w:val="0"/>
          <w:marTop w:val="0"/>
          <w:marBottom w:val="0"/>
          <w:divBdr>
            <w:top w:val="none" w:sz="0" w:space="0" w:color="auto"/>
            <w:left w:val="none" w:sz="0" w:space="0" w:color="auto"/>
            <w:bottom w:val="none" w:sz="0" w:space="0" w:color="auto"/>
            <w:right w:val="none" w:sz="0" w:space="0" w:color="auto"/>
          </w:divBdr>
        </w:div>
        <w:div w:id="1172796513">
          <w:marLeft w:val="640"/>
          <w:marRight w:val="0"/>
          <w:marTop w:val="0"/>
          <w:marBottom w:val="0"/>
          <w:divBdr>
            <w:top w:val="none" w:sz="0" w:space="0" w:color="auto"/>
            <w:left w:val="none" w:sz="0" w:space="0" w:color="auto"/>
            <w:bottom w:val="none" w:sz="0" w:space="0" w:color="auto"/>
            <w:right w:val="none" w:sz="0" w:space="0" w:color="auto"/>
          </w:divBdr>
        </w:div>
        <w:div w:id="590967374">
          <w:marLeft w:val="640"/>
          <w:marRight w:val="0"/>
          <w:marTop w:val="0"/>
          <w:marBottom w:val="0"/>
          <w:divBdr>
            <w:top w:val="none" w:sz="0" w:space="0" w:color="auto"/>
            <w:left w:val="none" w:sz="0" w:space="0" w:color="auto"/>
            <w:bottom w:val="none" w:sz="0" w:space="0" w:color="auto"/>
            <w:right w:val="none" w:sz="0" w:space="0" w:color="auto"/>
          </w:divBdr>
        </w:div>
        <w:div w:id="1257864075">
          <w:marLeft w:val="640"/>
          <w:marRight w:val="0"/>
          <w:marTop w:val="0"/>
          <w:marBottom w:val="0"/>
          <w:divBdr>
            <w:top w:val="none" w:sz="0" w:space="0" w:color="auto"/>
            <w:left w:val="none" w:sz="0" w:space="0" w:color="auto"/>
            <w:bottom w:val="none" w:sz="0" w:space="0" w:color="auto"/>
            <w:right w:val="none" w:sz="0" w:space="0" w:color="auto"/>
          </w:divBdr>
        </w:div>
        <w:div w:id="1666855098">
          <w:marLeft w:val="640"/>
          <w:marRight w:val="0"/>
          <w:marTop w:val="0"/>
          <w:marBottom w:val="0"/>
          <w:divBdr>
            <w:top w:val="none" w:sz="0" w:space="0" w:color="auto"/>
            <w:left w:val="none" w:sz="0" w:space="0" w:color="auto"/>
            <w:bottom w:val="none" w:sz="0" w:space="0" w:color="auto"/>
            <w:right w:val="none" w:sz="0" w:space="0" w:color="auto"/>
          </w:divBdr>
        </w:div>
        <w:div w:id="1034699425">
          <w:marLeft w:val="640"/>
          <w:marRight w:val="0"/>
          <w:marTop w:val="0"/>
          <w:marBottom w:val="0"/>
          <w:divBdr>
            <w:top w:val="none" w:sz="0" w:space="0" w:color="auto"/>
            <w:left w:val="none" w:sz="0" w:space="0" w:color="auto"/>
            <w:bottom w:val="none" w:sz="0" w:space="0" w:color="auto"/>
            <w:right w:val="none" w:sz="0" w:space="0" w:color="auto"/>
          </w:divBdr>
        </w:div>
        <w:div w:id="548879804">
          <w:marLeft w:val="640"/>
          <w:marRight w:val="0"/>
          <w:marTop w:val="0"/>
          <w:marBottom w:val="0"/>
          <w:divBdr>
            <w:top w:val="none" w:sz="0" w:space="0" w:color="auto"/>
            <w:left w:val="none" w:sz="0" w:space="0" w:color="auto"/>
            <w:bottom w:val="none" w:sz="0" w:space="0" w:color="auto"/>
            <w:right w:val="none" w:sz="0" w:space="0" w:color="auto"/>
          </w:divBdr>
        </w:div>
        <w:div w:id="1553081615">
          <w:marLeft w:val="640"/>
          <w:marRight w:val="0"/>
          <w:marTop w:val="0"/>
          <w:marBottom w:val="0"/>
          <w:divBdr>
            <w:top w:val="none" w:sz="0" w:space="0" w:color="auto"/>
            <w:left w:val="none" w:sz="0" w:space="0" w:color="auto"/>
            <w:bottom w:val="none" w:sz="0" w:space="0" w:color="auto"/>
            <w:right w:val="none" w:sz="0" w:space="0" w:color="auto"/>
          </w:divBdr>
        </w:div>
        <w:div w:id="2095853761">
          <w:marLeft w:val="640"/>
          <w:marRight w:val="0"/>
          <w:marTop w:val="0"/>
          <w:marBottom w:val="0"/>
          <w:divBdr>
            <w:top w:val="none" w:sz="0" w:space="0" w:color="auto"/>
            <w:left w:val="none" w:sz="0" w:space="0" w:color="auto"/>
            <w:bottom w:val="none" w:sz="0" w:space="0" w:color="auto"/>
            <w:right w:val="none" w:sz="0" w:space="0" w:color="auto"/>
          </w:divBdr>
        </w:div>
        <w:div w:id="1667587294">
          <w:marLeft w:val="640"/>
          <w:marRight w:val="0"/>
          <w:marTop w:val="0"/>
          <w:marBottom w:val="0"/>
          <w:divBdr>
            <w:top w:val="none" w:sz="0" w:space="0" w:color="auto"/>
            <w:left w:val="none" w:sz="0" w:space="0" w:color="auto"/>
            <w:bottom w:val="none" w:sz="0" w:space="0" w:color="auto"/>
            <w:right w:val="none" w:sz="0" w:space="0" w:color="auto"/>
          </w:divBdr>
        </w:div>
        <w:div w:id="2074692125">
          <w:marLeft w:val="640"/>
          <w:marRight w:val="0"/>
          <w:marTop w:val="0"/>
          <w:marBottom w:val="0"/>
          <w:divBdr>
            <w:top w:val="none" w:sz="0" w:space="0" w:color="auto"/>
            <w:left w:val="none" w:sz="0" w:space="0" w:color="auto"/>
            <w:bottom w:val="none" w:sz="0" w:space="0" w:color="auto"/>
            <w:right w:val="none" w:sz="0" w:space="0" w:color="auto"/>
          </w:divBdr>
        </w:div>
        <w:div w:id="977152230">
          <w:marLeft w:val="640"/>
          <w:marRight w:val="0"/>
          <w:marTop w:val="0"/>
          <w:marBottom w:val="0"/>
          <w:divBdr>
            <w:top w:val="none" w:sz="0" w:space="0" w:color="auto"/>
            <w:left w:val="none" w:sz="0" w:space="0" w:color="auto"/>
            <w:bottom w:val="none" w:sz="0" w:space="0" w:color="auto"/>
            <w:right w:val="none" w:sz="0" w:space="0" w:color="auto"/>
          </w:divBdr>
        </w:div>
        <w:div w:id="218826943">
          <w:marLeft w:val="640"/>
          <w:marRight w:val="0"/>
          <w:marTop w:val="0"/>
          <w:marBottom w:val="0"/>
          <w:divBdr>
            <w:top w:val="none" w:sz="0" w:space="0" w:color="auto"/>
            <w:left w:val="none" w:sz="0" w:space="0" w:color="auto"/>
            <w:bottom w:val="none" w:sz="0" w:space="0" w:color="auto"/>
            <w:right w:val="none" w:sz="0" w:space="0" w:color="auto"/>
          </w:divBdr>
        </w:div>
        <w:div w:id="716246063">
          <w:marLeft w:val="640"/>
          <w:marRight w:val="0"/>
          <w:marTop w:val="0"/>
          <w:marBottom w:val="0"/>
          <w:divBdr>
            <w:top w:val="none" w:sz="0" w:space="0" w:color="auto"/>
            <w:left w:val="none" w:sz="0" w:space="0" w:color="auto"/>
            <w:bottom w:val="none" w:sz="0" w:space="0" w:color="auto"/>
            <w:right w:val="none" w:sz="0" w:space="0" w:color="auto"/>
          </w:divBdr>
        </w:div>
        <w:div w:id="469519216">
          <w:marLeft w:val="640"/>
          <w:marRight w:val="0"/>
          <w:marTop w:val="0"/>
          <w:marBottom w:val="0"/>
          <w:divBdr>
            <w:top w:val="none" w:sz="0" w:space="0" w:color="auto"/>
            <w:left w:val="none" w:sz="0" w:space="0" w:color="auto"/>
            <w:bottom w:val="none" w:sz="0" w:space="0" w:color="auto"/>
            <w:right w:val="none" w:sz="0" w:space="0" w:color="auto"/>
          </w:divBdr>
        </w:div>
        <w:div w:id="1621377027">
          <w:marLeft w:val="640"/>
          <w:marRight w:val="0"/>
          <w:marTop w:val="0"/>
          <w:marBottom w:val="0"/>
          <w:divBdr>
            <w:top w:val="none" w:sz="0" w:space="0" w:color="auto"/>
            <w:left w:val="none" w:sz="0" w:space="0" w:color="auto"/>
            <w:bottom w:val="none" w:sz="0" w:space="0" w:color="auto"/>
            <w:right w:val="none" w:sz="0" w:space="0" w:color="auto"/>
          </w:divBdr>
        </w:div>
        <w:div w:id="429356993">
          <w:marLeft w:val="640"/>
          <w:marRight w:val="0"/>
          <w:marTop w:val="0"/>
          <w:marBottom w:val="0"/>
          <w:divBdr>
            <w:top w:val="none" w:sz="0" w:space="0" w:color="auto"/>
            <w:left w:val="none" w:sz="0" w:space="0" w:color="auto"/>
            <w:bottom w:val="none" w:sz="0" w:space="0" w:color="auto"/>
            <w:right w:val="none" w:sz="0" w:space="0" w:color="auto"/>
          </w:divBdr>
        </w:div>
        <w:div w:id="445470446">
          <w:marLeft w:val="640"/>
          <w:marRight w:val="0"/>
          <w:marTop w:val="0"/>
          <w:marBottom w:val="0"/>
          <w:divBdr>
            <w:top w:val="none" w:sz="0" w:space="0" w:color="auto"/>
            <w:left w:val="none" w:sz="0" w:space="0" w:color="auto"/>
            <w:bottom w:val="none" w:sz="0" w:space="0" w:color="auto"/>
            <w:right w:val="none" w:sz="0" w:space="0" w:color="auto"/>
          </w:divBdr>
        </w:div>
        <w:div w:id="1723672902">
          <w:marLeft w:val="640"/>
          <w:marRight w:val="0"/>
          <w:marTop w:val="0"/>
          <w:marBottom w:val="0"/>
          <w:divBdr>
            <w:top w:val="none" w:sz="0" w:space="0" w:color="auto"/>
            <w:left w:val="none" w:sz="0" w:space="0" w:color="auto"/>
            <w:bottom w:val="none" w:sz="0" w:space="0" w:color="auto"/>
            <w:right w:val="none" w:sz="0" w:space="0" w:color="auto"/>
          </w:divBdr>
        </w:div>
        <w:div w:id="171528939">
          <w:marLeft w:val="640"/>
          <w:marRight w:val="0"/>
          <w:marTop w:val="0"/>
          <w:marBottom w:val="0"/>
          <w:divBdr>
            <w:top w:val="none" w:sz="0" w:space="0" w:color="auto"/>
            <w:left w:val="none" w:sz="0" w:space="0" w:color="auto"/>
            <w:bottom w:val="none" w:sz="0" w:space="0" w:color="auto"/>
            <w:right w:val="none" w:sz="0" w:space="0" w:color="auto"/>
          </w:divBdr>
        </w:div>
        <w:div w:id="1261915760">
          <w:marLeft w:val="640"/>
          <w:marRight w:val="0"/>
          <w:marTop w:val="0"/>
          <w:marBottom w:val="0"/>
          <w:divBdr>
            <w:top w:val="none" w:sz="0" w:space="0" w:color="auto"/>
            <w:left w:val="none" w:sz="0" w:space="0" w:color="auto"/>
            <w:bottom w:val="none" w:sz="0" w:space="0" w:color="auto"/>
            <w:right w:val="none" w:sz="0" w:space="0" w:color="auto"/>
          </w:divBdr>
        </w:div>
        <w:div w:id="358045508">
          <w:marLeft w:val="640"/>
          <w:marRight w:val="0"/>
          <w:marTop w:val="0"/>
          <w:marBottom w:val="0"/>
          <w:divBdr>
            <w:top w:val="none" w:sz="0" w:space="0" w:color="auto"/>
            <w:left w:val="none" w:sz="0" w:space="0" w:color="auto"/>
            <w:bottom w:val="none" w:sz="0" w:space="0" w:color="auto"/>
            <w:right w:val="none" w:sz="0" w:space="0" w:color="auto"/>
          </w:divBdr>
        </w:div>
        <w:div w:id="605692135">
          <w:marLeft w:val="640"/>
          <w:marRight w:val="0"/>
          <w:marTop w:val="0"/>
          <w:marBottom w:val="0"/>
          <w:divBdr>
            <w:top w:val="none" w:sz="0" w:space="0" w:color="auto"/>
            <w:left w:val="none" w:sz="0" w:space="0" w:color="auto"/>
            <w:bottom w:val="none" w:sz="0" w:space="0" w:color="auto"/>
            <w:right w:val="none" w:sz="0" w:space="0" w:color="auto"/>
          </w:divBdr>
        </w:div>
        <w:div w:id="1598636076">
          <w:marLeft w:val="640"/>
          <w:marRight w:val="0"/>
          <w:marTop w:val="0"/>
          <w:marBottom w:val="0"/>
          <w:divBdr>
            <w:top w:val="none" w:sz="0" w:space="0" w:color="auto"/>
            <w:left w:val="none" w:sz="0" w:space="0" w:color="auto"/>
            <w:bottom w:val="none" w:sz="0" w:space="0" w:color="auto"/>
            <w:right w:val="none" w:sz="0" w:space="0" w:color="auto"/>
          </w:divBdr>
        </w:div>
        <w:div w:id="1430616526">
          <w:marLeft w:val="640"/>
          <w:marRight w:val="0"/>
          <w:marTop w:val="0"/>
          <w:marBottom w:val="0"/>
          <w:divBdr>
            <w:top w:val="none" w:sz="0" w:space="0" w:color="auto"/>
            <w:left w:val="none" w:sz="0" w:space="0" w:color="auto"/>
            <w:bottom w:val="none" w:sz="0" w:space="0" w:color="auto"/>
            <w:right w:val="none" w:sz="0" w:space="0" w:color="auto"/>
          </w:divBdr>
        </w:div>
        <w:div w:id="1777283800">
          <w:marLeft w:val="640"/>
          <w:marRight w:val="0"/>
          <w:marTop w:val="0"/>
          <w:marBottom w:val="0"/>
          <w:divBdr>
            <w:top w:val="none" w:sz="0" w:space="0" w:color="auto"/>
            <w:left w:val="none" w:sz="0" w:space="0" w:color="auto"/>
            <w:bottom w:val="none" w:sz="0" w:space="0" w:color="auto"/>
            <w:right w:val="none" w:sz="0" w:space="0" w:color="auto"/>
          </w:divBdr>
        </w:div>
        <w:div w:id="985017045">
          <w:marLeft w:val="640"/>
          <w:marRight w:val="0"/>
          <w:marTop w:val="0"/>
          <w:marBottom w:val="0"/>
          <w:divBdr>
            <w:top w:val="none" w:sz="0" w:space="0" w:color="auto"/>
            <w:left w:val="none" w:sz="0" w:space="0" w:color="auto"/>
            <w:bottom w:val="none" w:sz="0" w:space="0" w:color="auto"/>
            <w:right w:val="none" w:sz="0" w:space="0" w:color="auto"/>
          </w:divBdr>
        </w:div>
        <w:div w:id="788083957">
          <w:marLeft w:val="640"/>
          <w:marRight w:val="0"/>
          <w:marTop w:val="0"/>
          <w:marBottom w:val="0"/>
          <w:divBdr>
            <w:top w:val="none" w:sz="0" w:space="0" w:color="auto"/>
            <w:left w:val="none" w:sz="0" w:space="0" w:color="auto"/>
            <w:bottom w:val="none" w:sz="0" w:space="0" w:color="auto"/>
            <w:right w:val="none" w:sz="0" w:space="0" w:color="auto"/>
          </w:divBdr>
        </w:div>
        <w:div w:id="194780783">
          <w:marLeft w:val="640"/>
          <w:marRight w:val="0"/>
          <w:marTop w:val="0"/>
          <w:marBottom w:val="0"/>
          <w:divBdr>
            <w:top w:val="none" w:sz="0" w:space="0" w:color="auto"/>
            <w:left w:val="none" w:sz="0" w:space="0" w:color="auto"/>
            <w:bottom w:val="none" w:sz="0" w:space="0" w:color="auto"/>
            <w:right w:val="none" w:sz="0" w:space="0" w:color="auto"/>
          </w:divBdr>
        </w:div>
        <w:div w:id="1754621164">
          <w:marLeft w:val="640"/>
          <w:marRight w:val="0"/>
          <w:marTop w:val="0"/>
          <w:marBottom w:val="0"/>
          <w:divBdr>
            <w:top w:val="none" w:sz="0" w:space="0" w:color="auto"/>
            <w:left w:val="none" w:sz="0" w:space="0" w:color="auto"/>
            <w:bottom w:val="none" w:sz="0" w:space="0" w:color="auto"/>
            <w:right w:val="none" w:sz="0" w:space="0" w:color="auto"/>
          </w:divBdr>
        </w:div>
        <w:div w:id="1282759290">
          <w:marLeft w:val="640"/>
          <w:marRight w:val="0"/>
          <w:marTop w:val="0"/>
          <w:marBottom w:val="0"/>
          <w:divBdr>
            <w:top w:val="none" w:sz="0" w:space="0" w:color="auto"/>
            <w:left w:val="none" w:sz="0" w:space="0" w:color="auto"/>
            <w:bottom w:val="none" w:sz="0" w:space="0" w:color="auto"/>
            <w:right w:val="none" w:sz="0" w:space="0" w:color="auto"/>
          </w:divBdr>
        </w:div>
      </w:divsChild>
    </w:div>
    <w:div w:id="1214728848">
      <w:bodyDiv w:val="1"/>
      <w:marLeft w:val="0"/>
      <w:marRight w:val="0"/>
      <w:marTop w:val="0"/>
      <w:marBottom w:val="0"/>
      <w:divBdr>
        <w:top w:val="none" w:sz="0" w:space="0" w:color="auto"/>
        <w:left w:val="none" w:sz="0" w:space="0" w:color="auto"/>
        <w:bottom w:val="none" w:sz="0" w:space="0" w:color="auto"/>
        <w:right w:val="none" w:sz="0" w:space="0" w:color="auto"/>
      </w:divBdr>
      <w:divsChild>
        <w:div w:id="817302545">
          <w:marLeft w:val="640"/>
          <w:marRight w:val="0"/>
          <w:marTop w:val="0"/>
          <w:marBottom w:val="0"/>
          <w:divBdr>
            <w:top w:val="none" w:sz="0" w:space="0" w:color="auto"/>
            <w:left w:val="none" w:sz="0" w:space="0" w:color="auto"/>
            <w:bottom w:val="none" w:sz="0" w:space="0" w:color="auto"/>
            <w:right w:val="none" w:sz="0" w:space="0" w:color="auto"/>
          </w:divBdr>
        </w:div>
        <w:div w:id="654840544">
          <w:marLeft w:val="640"/>
          <w:marRight w:val="0"/>
          <w:marTop w:val="0"/>
          <w:marBottom w:val="0"/>
          <w:divBdr>
            <w:top w:val="none" w:sz="0" w:space="0" w:color="auto"/>
            <w:left w:val="none" w:sz="0" w:space="0" w:color="auto"/>
            <w:bottom w:val="none" w:sz="0" w:space="0" w:color="auto"/>
            <w:right w:val="none" w:sz="0" w:space="0" w:color="auto"/>
          </w:divBdr>
        </w:div>
        <w:div w:id="1776168849">
          <w:marLeft w:val="640"/>
          <w:marRight w:val="0"/>
          <w:marTop w:val="0"/>
          <w:marBottom w:val="0"/>
          <w:divBdr>
            <w:top w:val="none" w:sz="0" w:space="0" w:color="auto"/>
            <w:left w:val="none" w:sz="0" w:space="0" w:color="auto"/>
            <w:bottom w:val="none" w:sz="0" w:space="0" w:color="auto"/>
            <w:right w:val="none" w:sz="0" w:space="0" w:color="auto"/>
          </w:divBdr>
        </w:div>
        <w:div w:id="1565331468">
          <w:marLeft w:val="640"/>
          <w:marRight w:val="0"/>
          <w:marTop w:val="0"/>
          <w:marBottom w:val="0"/>
          <w:divBdr>
            <w:top w:val="none" w:sz="0" w:space="0" w:color="auto"/>
            <w:left w:val="none" w:sz="0" w:space="0" w:color="auto"/>
            <w:bottom w:val="none" w:sz="0" w:space="0" w:color="auto"/>
            <w:right w:val="none" w:sz="0" w:space="0" w:color="auto"/>
          </w:divBdr>
        </w:div>
        <w:div w:id="1957716723">
          <w:marLeft w:val="640"/>
          <w:marRight w:val="0"/>
          <w:marTop w:val="0"/>
          <w:marBottom w:val="0"/>
          <w:divBdr>
            <w:top w:val="none" w:sz="0" w:space="0" w:color="auto"/>
            <w:left w:val="none" w:sz="0" w:space="0" w:color="auto"/>
            <w:bottom w:val="none" w:sz="0" w:space="0" w:color="auto"/>
            <w:right w:val="none" w:sz="0" w:space="0" w:color="auto"/>
          </w:divBdr>
        </w:div>
        <w:div w:id="1462990916">
          <w:marLeft w:val="640"/>
          <w:marRight w:val="0"/>
          <w:marTop w:val="0"/>
          <w:marBottom w:val="0"/>
          <w:divBdr>
            <w:top w:val="none" w:sz="0" w:space="0" w:color="auto"/>
            <w:left w:val="none" w:sz="0" w:space="0" w:color="auto"/>
            <w:bottom w:val="none" w:sz="0" w:space="0" w:color="auto"/>
            <w:right w:val="none" w:sz="0" w:space="0" w:color="auto"/>
          </w:divBdr>
        </w:div>
        <w:div w:id="117191757">
          <w:marLeft w:val="640"/>
          <w:marRight w:val="0"/>
          <w:marTop w:val="0"/>
          <w:marBottom w:val="0"/>
          <w:divBdr>
            <w:top w:val="none" w:sz="0" w:space="0" w:color="auto"/>
            <w:left w:val="none" w:sz="0" w:space="0" w:color="auto"/>
            <w:bottom w:val="none" w:sz="0" w:space="0" w:color="auto"/>
            <w:right w:val="none" w:sz="0" w:space="0" w:color="auto"/>
          </w:divBdr>
        </w:div>
        <w:div w:id="355428734">
          <w:marLeft w:val="640"/>
          <w:marRight w:val="0"/>
          <w:marTop w:val="0"/>
          <w:marBottom w:val="0"/>
          <w:divBdr>
            <w:top w:val="none" w:sz="0" w:space="0" w:color="auto"/>
            <w:left w:val="none" w:sz="0" w:space="0" w:color="auto"/>
            <w:bottom w:val="none" w:sz="0" w:space="0" w:color="auto"/>
            <w:right w:val="none" w:sz="0" w:space="0" w:color="auto"/>
          </w:divBdr>
        </w:div>
        <w:div w:id="53432139">
          <w:marLeft w:val="640"/>
          <w:marRight w:val="0"/>
          <w:marTop w:val="0"/>
          <w:marBottom w:val="0"/>
          <w:divBdr>
            <w:top w:val="none" w:sz="0" w:space="0" w:color="auto"/>
            <w:left w:val="none" w:sz="0" w:space="0" w:color="auto"/>
            <w:bottom w:val="none" w:sz="0" w:space="0" w:color="auto"/>
            <w:right w:val="none" w:sz="0" w:space="0" w:color="auto"/>
          </w:divBdr>
        </w:div>
        <w:div w:id="166332416">
          <w:marLeft w:val="640"/>
          <w:marRight w:val="0"/>
          <w:marTop w:val="0"/>
          <w:marBottom w:val="0"/>
          <w:divBdr>
            <w:top w:val="none" w:sz="0" w:space="0" w:color="auto"/>
            <w:left w:val="none" w:sz="0" w:space="0" w:color="auto"/>
            <w:bottom w:val="none" w:sz="0" w:space="0" w:color="auto"/>
            <w:right w:val="none" w:sz="0" w:space="0" w:color="auto"/>
          </w:divBdr>
        </w:div>
        <w:div w:id="1569724591">
          <w:marLeft w:val="640"/>
          <w:marRight w:val="0"/>
          <w:marTop w:val="0"/>
          <w:marBottom w:val="0"/>
          <w:divBdr>
            <w:top w:val="none" w:sz="0" w:space="0" w:color="auto"/>
            <w:left w:val="none" w:sz="0" w:space="0" w:color="auto"/>
            <w:bottom w:val="none" w:sz="0" w:space="0" w:color="auto"/>
            <w:right w:val="none" w:sz="0" w:space="0" w:color="auto"/>
          </w:divBdr>
        </w:div>
        <w:div w:id="622466336">
          <w:marLeft w:val="640"/>
          <w:marRight w:val="0"/>
          <w:marTop w:val="0"/>
          <w:marBottom w:val="0"/>
          <w:divBdr>
            <w:top w:val="none" w:sz="0" w:space="0" w:color="auto"/>
            <w:left w:val="none" w:sz="0" w:space="0" w:color="auto"/>
            <w:bottom w:val="none" w:sz="0" w:space="0" w:color="auto"/>
            <w:right w:val="none" w:sz="0" w:space="0" w:color="auto"/>
          </w:divBdr>
        </w:div>
        <w:div w:id="1856454790">
          <w:marLeft w:val="640"/>
          <w:marRight w:val="0"/>
          <w:marTop w:val="0"/>
          <w:marBottom w:val="0"/>
          <w:divBdr>
            <w:top w:val="none" w:sz="0" w:space="0" w:color="auto"/>
            <w:left w:val="none" w:sz="0" w:space="0" w:color="auto"/>
            <w:bottom w:val="none" w:sz="0" w:space="0" w:color="auto"/>
            <w:right w:val="none" w:sz="0" w:space="0" w:color="auto"/>
          </w:divBdr>
        </w:div>
        <w:div w:id="1049451503">
          <w:marLeft w:val="640"/>
          <w:marRight w:val="0"/>
          <w:marTop w:val="0"/>
          <w:marBottom w:val="0"/>
          <w:divBdr>
            <w:top w:val="none" w:sz="0" w:space="0" w:color="auto"/>
            <w:left w:val="none" w:sz="0" w:space="0" w:color="auto"/>
            <w:bottom w:val="none" w:sz="0" w:space="0" w:color="auto"/>
            <w:right w:val="none" w:sz="0" w:space="0" w:color="auto"/>
          </w:divBdr>
        </w:div>
        <w:div w:id="852954806">
          <w:marLeft w:val="640"/>
          <w:marRight w:val="0"/>
          <w:marTop w:val="0"/>
          <w:marBottom w:val="0"/>
          <w:divBdr>
            <w:top w:val="none" w:sz="0" w:space="0" w:color="auto"/>
            <w:left w:val="none" w:sz="0" w:space="0" w:color="auto"/>
            <w:bottom w:val="none" w:sz="0" w:space="0" w:color="auto"/>
            <w:right w:val="none" w:sz="0" w:space="0" w:color="auto"/>
          </w:divBdr>
        </w:div>
        <w:div w:id="409352152">
          <w:marLeft w:val="640"/>
          <w:marRight w:val="0"/>
          <w:marTop w:val="0"/>
          <w:marBottom w:val="0"/>
          <w:divBdr>
            <w:top w:val="none" w:sz="0" w:space="0" w:color="auto"/>
            <w:left w:val="none" w:sz="0" w:space="0" w:color="auto"/>
            <w:bottom w:val="none" w:sz="0" w:space="0" w:color="auto"/>
            <w:right w:val="none" w:sz="0" w:space="0" w:color="auto"/>
          </w:divBdr>
        </w:div>
        <w:div w:id="1670332561">
          <w:marLeft w:val="640"/>
          <w:marRight w:val="0"/>
          <w:marTop w:val="0"/>
          <w:marBottom w:val="0"/>
          <w:divBdr>
            <w:top w:val="none" w:sz="0" w:space="0" w:color="auto"/>
            <w:left w:val="none" w:sz="0" w:space="0" w:color="auto"/>
            <w:bottom w:val="none" w:sz="0" w:space="0" w:color="auto"/>
            <w:right w:val="none" w:sz="0" w:space="0" w:color="auto"/>
          </w:divBdr>
        </w:div>
        <w:div w:id="1967156710">
          <w:marLeft w:val="640"/>
          <w:marRight w:val="0"/>
          <w:marTop w:val="0"/>
          <w:marBottom w:val="0"/>
          <w:divBdr>
            <w:top w:val="none" w:sz="0" w:space="0" w:color="auto"/>
            <w:left w:val="none" w:sz="0" w:space="0" w:color="auto"/>
            <w:bottom w:val="none" w:sz="0" w:space="0" w:color="auto"/>
            <w:right w:val="none" w:sz="0" w:space="0" w:color="auto"/>
          </w:divBdr>
        </w:div>
        <w:div w:id="1536775390">
          <w:marLeft w:val="640"/>
          <w:marRight w:val="0"/>
          <w:marTop w:val="0"/>
          <w:marBottom w:val="0"/>
          <w:divBdr>
            <w:top w:val="none" w:sz="0" w:space="0" w:color="auto"/>
            <w:left w:val="none" w:sz="0" w:space="0" w:color="auto"/>
            <w:bottom w:val="none" w:sz="0" w:space="0" w:color="auto"/>
            <w:right w:val="none" w:sz="0" w:space="0" w:color="auto"/>
          </w:divBdr>
        </w:div>
        <w:div w:id="2047638572">
          <w:marLeft w:val="640"/>
          <w:marRight w:val="0"/>
          <w:marTop w:val="0"/>
          <w:marBottom w:val="0"/>
          <w:divBdr>
            <w:top w:val="none" w:sz="0" w:space="0" w:color="auto"/>
            <w:left w:val="none" w:sz="0" w:space="0" w:color="auto"/>
            <w:bottom w:val="none" w:sz="0" w:space="0" w:color="auto"/>
            <w:right w:val="none" w:sz="0" w:space="0" w:color="auto"/>
          </w:divBdr>
        </w:div>
        <w:div w:id="1522938684">
          <w:marLeft w:val="640"/>
          <w:marRight w:val="0"/>
          <w:marTop w:val="0"/>
          <w:marBottom w:val="0"/>
          <w:divBdr>
            <w:top w:val="none" w:sz="0" w:space="0" w:color="auto"/>
            <w:left w:val="none" w:sz="0" w:space="0" w:color="auto"/>
            <w:bottom w:val="none" w:sz="0" w:space="0" w:color="auto"/>
            <w:right w:val="none" w:sz="0" w:space="0" w:color="auto"/>
          </w:divBdr>
        </w:div>
        <w:div w:id="934367117">
          <w:marLeft w:val="640"/>
          <w:marRight w:val="0"/>
          <w:marTop w:val="0"/>
          <w:marBottom w:val="0"/>
          <w:divBdr>
            <w:top w:val="none" w:sz="0" w:space="0" w:color="auto"/>
            <w:left w:val="none" w:sz="0" w:space="0" w:color="auto"/>
            <w:bottom w:val="none" w:sz="0" w:space="0" w:color="auto"/>
            <w:right w:val="none" w:sz="0" w:space="0" w:color="auto"/>
          </w:divBdr>
        </w:div>
        <w:div w:id="1728648265">
          <w:marLeft w:val="640"/>
          <w:marRight w:val="0"/>
          <w:marTop w:val="0"/>
          <w:marBottom w:val="0"/>
          <w:divBdr>
            <w:top w:val="none" w:sz="0" w:space="0" w:color="auto"/>
            <w:left w:val="none" w:sz="0" w:space="0" w:color="auto"/>
            <w:bottom w:val="none" w:sz="0" w:space="0" w:color="auto"/>
            <w:right w:val="none" w:sz="0" w:space="0" w:color="auto"/>
          </w:divBdr>
        </w:div>
        <w:div w:id="1943875965">
          <w:marLeft w:val="640"/>
          <w:marRight w:val="0"/>
          <w:marTop w:val="0"/>
          <w:marBottom w:val="0"/>
          <w:divBdr>
            <w:top w:val="none" w:sz="0" w:space="0" w:color="auto"/>
            <w:left w:val="none" w:sz="0" w:space="0" w:color="auto"/>
            <w:bottom w:val="none" w:sz="0" w:space="0" w:color="auto"/>
            <w:right w:val="none" w:sz="0" w:space="0" w:color="auto"/>
          </w:divBdr>
        </w:div>
        <w:div w:id="1238200184">
          <w:marLeft w:val="640"/>
          <w:marRight w:val="0"/>
          <w:marTop w:val="0"/>
          <w:marBottom w:val="0"/>
          <w:divBdr>
            <w:top w:val="none" w:sz="0" w:space="0" w:color="auto"/>
            <w:left w:val="none" w:sz="0" w:space="0" w:color="auto"/>
            <w:bottom w:val="none" w:sz="0" w:space="0" w:color="auto"/>
            <w:right w:val="none" w:sz="0" w:space="0" w:color="auto"/>
          </w:divBdr>
        </w:div>
        <w:div w:id="38404290">
          <w:marLeft w:val="640"/>
          <w:marRight w:val="0"/>
          <w:marTop w:val="0"/>
          <w:marBottom w:val="0"/>
          <w:divBdr>
            <w:top w:val="none" w:sz="0" w:space="0" w:color="auto"/>
            <w:left w:val="none" w:sz="0" w:space="0" w:color="auto"/>
            <w:bottom w:val="none" w:sz="0" w:space="0" w:color="auto"/>
            <w:right w:val="none" w:sz="0" w:space="0" w:color="auto"/>
          </w:divBdr>
        </w:div>
        <w:div w:id="1319309960">
          <w:marLeft w:val="640"/>
          <w:marRight w:val="0"/>
          <w:marTop w:val="0"/>
          <w:marBottom w:val="0"/>
          <w:divBdr>
            <w:top w:val="none" w:sz="0" w:space="0" w:color="auto"/>
            <w:left w:val="none" w:sz="0" w:space="0" w:color="auto"/>
            <w:bottom w:val="none" w:sz="0" w:space="0" w:color="auto"/>
            <w:right w:val="none" w:sz="0" w:space="0" w:color="auto"/>
          </w:divBdr>
        </w:div>
        <w:div w:id="436142839">
          <w:marLeft w:val="640"/>
          <w:marRight w:val="0"/>
          <w:marTop w:val="0"/>
          <w:marBottom w:val="0"/>
          <w:divBdr>
            <w:top w:val="none" w:sz="0" w:space="0" w:color="auto"/>
            <w:left w:val="none" w:sz="0" w:space="0" w:color="auto"/>
            <w:bottom w:val="none" w:sz="0" w:space="0" w:color="auto"/>
            <w:right w:val="none" w:sz="0" w:space="0" w:color="auto"/>
          </w:divBdr>
        </w:div>
        <w:div w:id="691809953">
          <w:marLeft w:val="640"/>
          <w:marRight w:val="0"/>
          <w:marTop w:val="0"/>
          <w:marBottom w:val="0"/>
          <w:divBdr>
            <w:top w:val="none" w:sz="0" w:space="0" w:color="auto"/>
            <w:left w:val="none" w:sz="0" w:space="0" w:color="auto"/>
            <w:bottom w:val="none" w:sz="0" w:space="0" w:color="auto"/>
            <w:right w:val="none" w:sz="0" w:space="0" w:color="auto"/>
          </w:divBdr>
        </w:div>
        <w:div w:id="447242639">
          <w:marLeft w:val="640"/>
          <w:marRight w:val="0"/>
          <w:marTop w:val="0"/>
          <w:marBottom w:val="0"/>
          <w:divBdr>
            <w:top w:val="none" w:sz="0" w:space="0" w:color="auto"/>
            <w:left w:val="none" w:sz="0" w:space="0" w:color="auto"/>
            <w:bottom w:val="none" w:sz="0" w:space="0" w:color="auto"/>
            <w:right w:val="none" w:sz="0" w:space="0" w:color="auto"/>
          </w:divBdr>
        </w:div>
        <w:div w:id="595408715">
          <w:marLeft w:val="640"/>
          <w:marRight w:val="0"/>
          <w:marTop w:val="0"/>
          <w:marBottom w:val="0"/>
          <w:divBdr>
            <w:top w:val="none" w:sz="0" w:space="0" w:color="auto"/>
            <w:left w:val="none" w:sz="0" w:space="0" w:color="auto"/>
            <w:bottom w:val="none" w:sz="0" w:space="0" w:color="auto"/>
            <w:right w:val="none" w:sz="0" w:space="0" w:color="auto"/>
          </w:divBdr>
        </w:div>
        <w:div w:id="1405176024">
          <w:marLeft w:val="640"/>
          <w:marRight w:val="0"/>
          <w:marTop w:val="0"/>
          <w:marBottom w:val="0"/>
          <w:divBdr>
            <w:top w:val="none" w:sz="0" w:space="0" w:color="auto"/>
            <w:left w:val="none" w:sz="0" w:space="0" w:color="auto"/>
            <w:bottom w:val="none" w:sz="0" w:space="0" w:color="auto"/>
            <w:right w:val="none" w:sz="0" w:space="0" w:color="auto"/>
          </w:divBdr>
        </w:div>
        <w:div w:id="1628201139">
          <w:marLeft w:val="640"/>
          <w:marRight w:val="0"/>
          <w:marTop w:val="0"/>
          <w:marBottom w:val="0"/>
          <w:divBdr>
            <w:top w:val="none" w:sz="0" w:space="0" w:color="auto"/>
            <w:left w:val="none" w:sz="0" w:space="0" w:color="auto"/>
            <w:bottom w:val="none" w:sz="0" w:space="0" w:color="auto"/>
            <w:right w:val="none" w:sz="0" w:space="0" w:color="auto"/>
          </w:divBdr>
        </w:div>
        <w:div w:id="1264342041">
          <w:marLeft w:val="640"/>
          <w:marRight w:val="0"/>
          <w:marTop w:val="0"/>
          <w:marBottom w:val="0"/>
          <w:divBdr>
            <w:top w:val="none" w:sz="0" w:space="0" w:color="auto"/>
            <w:left w:val="none" w:sz="0" w:space="0" w:color="auto"/>
            <w:bottom w:val="none" w:sz="0" w:space="0" w:color="auto"/>
            <w:right w:val="none" w:sz="0" w:space="0" w:color="auto"/>
          </w:divBdr>
        </w:div>
        <w:div w:id="474954277">
          <w:marLeft w:val="640"/>
          <w:marRight w:val="0"/>
          <w:marTop w:val="0"/>
          <w:marBottom w:val="0"/>
          <w:divBdr>
            <w:top w:val="none" w:sz="0" w:space="0" w:color="auto"/>
            <w:left w:val="none" w:sz="0" w:space="0" w:color="auto"/>
            <w:bottom w:val="none" w:sz="0" w:space="0" w:color="auto"/>
            <w:right w:val="none" w:sz="0" w:space="0" w:color="auto"/>
          </w:divBdr>
        </w:div>
        <w:div w:id="2104374082">
          <w:marLeft w:val="640"/>
          <w:marRight w:val="0"/>
          <w:marTop w:val="0"/>
          <w:marBottom w:val="0"/>
          <w:divBdr>
            <w:top w:val="none" w:sz="0" w:space="0" w:color="auto"/>
            <w:left w:val="none" w:sz="0" w:space="0" w:color="auto"/>
            <w:bottom w:val="none" w:sz="0" w:space="0" w:color="auto"/>
            <w:right w:val="none" w:sz="0" w:space="0" w:color="auto"/>
          </w:divBdr>
        </w:div>
        <w:div w:id="405956989">
          <w:marLeft w:val="640"/>
          <w:marRight w:val="0"/>
          <w:marTop w:val="0"/>
          <w:marBottom w:val="0"/>
          <w:divBdr>
            <w:top w:val="none" w:sz="0" w:space="0" w:color="auto"/>
            <w:left w:val="none" w:sz="0" w:space="0" w:color="auto"/>
            <w:bottom w:val="none" w:sz="0" w:space="0" w:color="auto"/>
            <w:right w:val="none" w:sz="0" w:space="0" w:color="auto"/>
          </w:divBdr>
        </w:div>
        <w:div w:id="557253748">
          <w:marLeft w:val="640"/>
          <w:marRight w:val="0"/>
          <w:marTop w:val="0"/>
          <w:marBottom w:val="0"/>
          <w:divBdr>
            <w:top w:val="none" w:sz="0" w:space="0" w:color="auto"/>
            <w:left w:val="none" w:sz="0" w:space="0" w:color="auto"/>
            <w:bottom w:val="none" w:sz="0" w:space="0" w:color="auto"/>
            <w:right w:val="none" w:sz="0" w:space="0" w:color="auto"/>
          </w:divBdr>
        </w:div>
        <w:div w:id="904144856">
          <w:marLeft w:val="640"/>
          <w:marRight w:val="0"/>
          <w:marTop w:val="0"/>
          <w:marBottom w:val="0"/>
          <w:divBdr>
            <w:top w:val="none" w:sz="0" w:space="0" w:color="auto"/>
            <w:left w:val="none" w:sz="0" w:space="0" w:color="auto"/>
            <w:bottom w:val="none" w:sz="0" w:space="0" w:color="auto"/>
            <w:right w:val="none" w:sz="0" w:space="0" w:color="auto"/>
          </w:divBdr>
        </w:div>
        <w:div w:id="1096167990">
          <w:marLeft w:val="640"/>
          <w:marRight w:val="0"/>
          <w:marTop w:val="0"/>
          <w:marBottom w:val="0"/>
          <w:divBdr>
            <w:top w:val="none" w:sz="0" w:space="0" w:color="auto"/>
            <w:left w:val="none" w:sz="0" w:space="0" w:color="auto"/>
            <w:bottom w:val="none" w:sz="0" w:space="0" w:color="auto"/>
            <w:right w:val="none" w:sz="0" w:space="0" w:color="auto"/>
          </w:divBdr>
        </w:div>
        <w:div w:id="835026530">
          <w:marLeft w:val="640"/>
          <w:marRight w:val="0"/>
          <w:marTop w:val="0"/>
          <w:marBottom w:val="0"/>
          <w:divBdr>
            <w:top w:val="none" w:sz="0" w:space="0" w:color="auto"/>
            <w:left w:val="none" w:sz="0" w:space="0" w:color="auto"/>
            <w:bottom w:val="none" w:sz="0" w:space="0" w:color="auto"/>
            <w:right w:val="none" w:sz="0" w:space="0" w:color="auto"/>
          </w:divBdr>
        </w:div>
        <w:div w:id="848106286">
          <w:marLeft w:val="640"/>
          <w:marRight w:val="0"/>
          <w:marTop w:val="0"/>
          <w:marBottom w:val="0"/>
          <w:divBdr>
            <w:top w:val="none" w:sz="0" w:space="0" w:color="auto"/>
            <w:left w:val="none" w:sz="0" w:space="0" w:color="auto"/>
            <w:bottom w:val="none" w:sz="0" w:space="0" w:color="auto"/>
            <w:right w:val="none" w:sz="0" w:space="0" w:color="auto"/>
          </w:divBdr>
        </w:div>
        <w:div w:id="853036920">
          <w:marLeft w:val="640"/>
          <w:marRight w:val="0"/>
          <w:marTop w:val="0"/>
          <w:marBottom w:val="0"/>
          <w:divBdr>
            <w:top w:val="none" w:sz="0" w:space="0" w:color="auto"/>
            <w:left w:val="none" w:sz="0" w:space="0" w:color="auto"/>
            <w:bottom w:val="none" w:sz="0" w:space="0" w:color="auto"/>
            <w:right w:val="none" w:sz="0" w:space="0" w:color="auto"/>
          </w:divBdr>
        </w:div>
        <w:div w:id="875851095">
          <w:marLeft w:val="640"/>
          <w:marRight w:val="0"/>
          <w:marTop w:val="0"/>
          <w:marBottom w:val="0"/>
          <w:divBdr>
            <w:top w:val="none" w:sz="0" w:space="0" w:color="auto"/>
            <w:left w:val="none" w:sz="0" w:space="0" w:color="auto"/>
            <w:bottom w:val="none" w:sz="0" w:space="0" w:color="auto"/>
            <w:right w:val="none" w:sz="0" w:space="0" w:color="auto"/>
          </w:divBdr>
        </w:div>
        <w:div w:id="384834451">
          <w:marLeft w:val="640"/>
          <w:marRight w:val="0"/>
          <w:marTop w:val="0"/>
          <w:marBottom w:val="0"/>
          <w:divBdr>
            <w:top w:val="none" w:sz="0" w:space="0" w:color="auto"/>
            <w:left w:val="none" w:sz="0" w:space="0" w:color="auto"/>
            <w:bottom w:val="none" w:sz="0" w:space="0" w:color="auto"/>
            <w:right w:val="none" w:sz="0" w:space="0" w:color="auto"/>
          </w:divBdr>
        </w:div>
        <w:div w:id="1608997653">
          <w:marLeft w:val="640"/>
          <w:marRight w:val="0"/>
          <w:marTop w:val="0"/>
          <w:marBottom w:val="0"/>
          <w:divBdr>
            <w:top w:val="none" w:sz="0" w:space="0" w:color="auto"/>
            <w:left w:val="none" w:sz="0" w:space="0" w:color="auto"/>
            <w:bottom w:val="none" w:sz="0" w:space="0" w:color="auto"/>
            <w:right w:val="none" w:sz="0" w:space="0" w:color="auto"/>
          </w:divBdr>
        </w:div>
        <w:div w:id="772866446">
          <w:marLeft w:val="640"/>
          <w:marRight w:val="0"/>
          <w:marTop w:val="0"/>
          <w:marBottom w:val="0"/>
          <w:divBdr>
            <w:top w:val="none" w:sz="0" w:space="0" w:color="auto"/>
            <w:left w:val="none" w:sz="0" w:space="0" w:color="auto"/>
            <w:bottom w:val="none" w:sz="0" w:space="0" w:color="auto"/>
            <w:right w:val="none" w:sz="0" w:space="0" w:color="auto"/>
          </w:divBdr>
        </w:div>
        <w:div w:id="604919750">
          <w:marLeft w:val="640"/>
          <w:marRight w:val="0"/>
          <w:marTop w:val="0"/>
          <w:marBottom w:val="0"/>
          <w:divBdr>
            <w:top w:val="none" w:sz="0" w:space="0" w:color="auto"/>
            <w:left w:val="none" w:sz="0" w:space="0" w:color="auto"/>
            <w:bottom w:val="none" w:sz="0" w:space="0" w:color="auto"/>
            <w:right w:val="none" w:sz="0" w:space="0" w:color="auto"/>
          </w:divBdr>
        </w:div>
        <w:div w:id="109132928">
          <w:marLeft w:val="640"/>
          <w:marRight w:val="0"/>
          <w:marTop w:val="0"/>
          <w:marBottom w:val="0"/>
          <w:divBdr>
            <w:top w:val="none" w:sz="0" w:space="0" w:color="auto"/>
            <w:left w:val="none" w:sz="0" w:space="0" w:color="auto"/>
            <w:bottom w:val="none" w:sz="0" w:space="0" w:color="auto"/>
            <w:right w:val="none" w:sz="0" w:space="0" w:color="auto"/>
          </w:divBdr>
        </w:div>
        <w:div w:id="2136020463">
          <w:marLeft w:val="640"/>
          <w:marRight w:val="0"/>
          <w:marTop w:val="0"/>
          <w:marBottom w:val="0"/>
          <w:divBdr>
            <w:top w:val="none" w:sz="0" w:space="0" w:color="auto"/>
            <w:left w:val="none" w:sz="0" w:space="0" w:color="auto"/>
            <w:bottom w:val="none" w:sz="0" w:space="0" w:color="auto"/>
            <w:right w:val="none" w:sz="0" w:space="0" w:color="auto"/>
          </w:divBdr>
        </w:div>
        <w:div w:id="556283290">
          <w:marLeft w:val="640"/>
          <w:marRight w:val="0"/>
          <w:marTop w:val="0"/>
          <w:marBottom w:val="0"/>
          <w:divBdr>
            <w:top w:val="none" w:sz="0" w:space="0" w:color="auto"/>
            <w:left w:val="none" w:sz="0" w:space="0" w:color="auto"/>
            <w:bottom w:val="none" w:sz="0" w:space="0" w:color="auto"/>
            <w:right w:val="none" w:sz="0" w:space="0" w:color="auto"/>
          </w:divBdr>
        </w:div>
        <w:div w:id="1102922735">
          <w:marLeft w:val="640"/>
          <w:marRight w:val="0"/>
          <w:marTop w:val="0"/>
          <w:marBottom w:val="0"/>
          <w:divBdr>
            <w:top w:val="none" w:sz="0" w:space="0" w:color="auto"/>
            <w:left w:val="none" w:sz="0" w:space="0" w:color="auto"/>
            <w:bottom w:val="none" w:sz="0" w:space="0" w:color="auto"/>
            <w:right w:val="none" w:sz="0" w:space="0" w:color="auto"/>
          </w:divBdr>
        </w:div>
        <w:div w:id="1585726389">
          <w:marLeft w:val="640"/>
          <w:marRight w:val="0"/>
          <w:marTop w:val="0"/>
          <w:marBottom w:val="0"/>
          <w:divBdr>
            <w:top w:val="none" w:sz="0" w:space="0" w:color="auto"/>
            <w:left w:val="none" w:sz="0" w:space="0" w:color="auto"/>
            <w:bottom w:val="none" w:sz="0" w:space="0" w:color="auto"/>
            <w:right w:val="none" w:sz="0" w:space="0" w:color="auto"/>
          </w:divBdr>
        </w:div>
        <w:div w:id="1618873363">
          <w:marLeft w:val="640"/>
          <w:marRight w:val="0"/>
          <w:marTop w:val="0"/>
          <w:marBottom w:val="0"/>
          <w:divBdr>
            <w:top w:val="none" w:sz="0" w:space="0" w:color="auto"/>
            <w:left w:val="none" w:sz="0" w:space="0" w:color="auto"/>
            <w:bottom w:val="none" w:sz="0" w:space="0" w:color="auto"/>
            <w:right w:val="none" w:sz="0" w:space="0" w:color="auto"/>
          </w:divBdr>
        </w:div>
        <w:div w:id="414478643">
          <w:marLeft w:val="640"/>
          <w:marRight w:val="0"/>
          <w:marTop w:val="0"/>
          <w:marBottom w:val="0"/>
          <w:divBdr>
            <w:top w:val="none" w:sz="0" w:space="0" w:color="auto"/>
            <w:left w:val="none" w:sz="0" w:space="0" w:color="auto"/>
            <w:bottom w:val="none" w:sz="0" w:space="0" w:color="auto"/>
            <w:right w:val="none" w:sz="0" w:space="0" w:color="auto"/>
          </w:divBdr>
        </w:div>
        <w:div w:id="323509552">
          <w:marLeft w:val="640"/>
          <w:marRight w:val="0"/>
          <w:marTop w:val="0"/>
          <w:marBottom w:val="0"/>
          <w:divBdr>
            <w:top w:val="none" w:sz="0" w:space="0" w:color="auto"/>
            <w:left w:val="none" w:sz="0" w:space="0" w:color="auto"/>
            <w:bottom w:val="none" w:sz="0" w:space="0" w:color="auto"/>
            <w:right w:val="none" w:sz="0" w:space="0" w:color="auto"/>
          </w:divBdr>
        </w:div>
        <w:div w:id="58672506">
          <w:marLeft w:val="640"/>
          <w:marRight w:val="0"/>
          <w:marTop w:val="0"/>
          <w:marBottom w:val="0"/>
          <w:divBdr>
            <w:top w:val="none" w:sz="0" w:space="0" w:color="auto"/>
            <w:left w:val="none" w:sz="0" w:space="0" w:color="auto"/>
            <w:bottom w:val="none" w:sz="0" w:space="0" w:color="auto"/>
            <w:right w:val="none" w:sz="0" w:space="0" w:color="auto"/>
          </w:divBdr>
        </w:div>
        <w:div w:id="188372385">
          <w:marLeft w:val="640"/>
          <w:marRight w:val="0"/>
          <w:marTop w:val="0"/>
          <w:marBottom w:val="0"/>
          <w:divBdr>
            <w:top w:val="none" w:sz="0" w:space="0" w:color="auto"/>
            <w:left w:val="none" w:sz="0" w:space="0" w:color="auto"/>
            <w:bottom w:val="none" w:sz="0" w:space="0" w:color="auto"/>
            <w:right w:val="none" w:sz="0" w:space="0" w:color="auto"/>
          </w:divBdr>
        </w:div>
        <w:div w:id="265962499">
          <w:marLeft w:val="640"/>
          <w:marRight w:val="0"/>
          <w:marTop w:val="0"/>
          <w:marBottom w:val="0"/>
          <w:divBdr>
            <w:top w:val="none" w:sz="0" w:space="0" w:color="auto"/>
            <w:left w:val="none" w:sz="0" w:space="0" w:color="auto"/>
            <w:bottom w:val="none" w:sz="0" w:space="0" w:color="auto"/>
            <w:right w:val="none" w:sz="0" w:space="0" w:color="auto"/>
          </w:divBdr>
        </w:div>
        <w:div w:id="1782988686">
          <w:marLeft w:val="640"/>
          <w:marRight w:val="0"/>
          <w:marTop w:val="0"/>
          <w:marBottom w:val="0"/>
          <w:divBdr>
            <w:top w:val="none" w:sz="0" w:space="0" w:color="auto"/>
            <w:left w:val="none" w:sz="0" w:space="0" w:color="auto"/>
            <w:bottom w:val="none" w:sz="0" w:space="0" w:color="auto"/>
            <w:right w:val="none" w:sz="0" w:space="0" w:color="auto"/>
          </w:divBdr>
        </w:div>
        <w:div w:id="66811096">
          <w:marLeft w:val="640"/>
          <w:marRight w:val="0"/>
          <w:marTop w:val="0"/>
          <w:marBottom w:val="0"/>
          <w:divBdr>
            <w:top w:val="none" w:sz="0" w:space="0" w:color="auto"/>
            <w:left w:val="none" w:sz="0" w:space="0" w:color="auto"/>
            <w:bottom w:val="none" w:sz="0" w:space="0" w:color="auto"/>
            <w:right w:val="none" w:sz="0" w:space="0" w:color="auto"/>
          </w:divBdr>
        </w:div>
        <w:div w:id="1621183078">
          <w:marLeft w:val="640"/>
          <w:marRight w:val="0"/>
          <w:marTop w:val="0"/>
          <w:marBottom w:val="0"/>
          <w:divBdr>
            <w:top w:val="none" w:sz="0" w:space="0" w:color="auto"/>
            <w:left w:val="none" w:sz="0" w:space="0" w:color="auto"/>
            <w:bottom w:val="none" w:sz="0" w:space="0" w:color="auto"/>
            <w:right w:val="none" w:sz="0" w:space="0" w:color="auto"/>
          </w:divBdr>
        </w:div>
        <w:div w:id="775750846">
          <w:marLeft w:val="640"/>
          <w:marRight w:val="0"/>
          <w:marTop w:val="0"/>
          <w:marBottom w:val="0"/>
          <w:divBdr>
            <w:top w:val="none" w:sz="0" w:space="0" w:color="auto"/>
            <w:left w:val="none" w:sz="0" w:space="0" w:color="auto"/>
            <w:bottom w:val="none" w:sz="0" w:space="0" w:color="auto"/>
            <w:right w:val="none" w:sz="0" w:space="0" w:color="auto"/>
          </w:divBdr>
        </w:div>
        <w:div w:id="1576743526">
          <w:marLeft w:val="640"/>
          <w:marRight w:val="0"/>
          <w:marTop w:val="0"/>
          <w:marBottom w:val="0"/>
          <w:divBdr>
            <w:top w:val="none" w:sz="0" w:space="0" w:color="auto"/>
            <w:left w:val="none" w:sz="0" w:space="0" w:color="auto"/>
            <w:bottom w:val="none" w:sz="0" w:space="0" w:color="auto"/>
            <w:right w:val="none" w:sz="0" w:space="0" w:color="auto"/>
          </w:divBdr>
        </w:div>
        <w:div w:id="1642539484">
          <w:marLeft w:val="640"/>
          <w:marRight w:val="0"/>
          <w:marTop w:val="0"/>
          <w:marBottom w:val="0"/>
          <w:divBdr>
            <w:top w:val="none" w:sz="0" w:space="0" w:color="auto"/>
            <w:left w:val="none" w:sz="0" w:space="0" w:color="auto"/>
            <w:bottom w:val="none" w:sz="0" w:space="0" w:color="auto"/>
            <w:right w:val="none" w:sz="0" w:space="0" w:color="auto"/>
          </w:divBdr>
        </w:div>
        <w:div w:id="1043402608">
          <w:marLeft w:val="640"/>
          <w:marRight w:val="0"/>
          <w:marTop w:val="0"/>
          <w:marBottom w:val="0"/>
          <w:divBdr>
            <w:top w:val="none" w:sz="0" w:space="0" w:color="auto"/>
            <w:left w:val="none" w:sz="0" w:space="0" w:color="auto"/>
            <w:bottom w:val="none" w:sz="0" w:space="0" w:color="auto"/>
            <w:right w:val="none" w:sz="0" w:space="0" w:color="auto"/>
          </w:divBdr>
        </w:div>
        <w:div w:id="581064763">
          <w:marLeft w:val="640"/>
          <w:marRight w:val="0"/>
          <w:marTop w:val="0"/>
          <w:marBottom w:val="0"/>
          <w:divBdr>
            <w:top w:val="none" w:sz="0" w:space="0" w:color="auto"/>
            <w:left w:val="none" w:sz="0" w:space="0" w:color="auto"/>
            <w:bottom w:val="none" w:sz="0" w:space="0" w:color="auto"/>
            <w:right w:val="none" w:sz="0" w:space="0" w:color="auto"/>
          </w:divBdr>
        </w:div>
        <w:div w:id="2095585471">
          <w:marLeft w:val="640"/>
          <w:marRight w:val="0"/>
          <w:marTop w:val="0"/>
          <w:marBottom w:val="0"/>
          <w:divBdr>
            <w:top w:val="none" w:sz="0" w:space="0" w:color="auto"/>
            <w:left w:val="none" w:sz="0" w:space="0" w:color="auto"/>
            <w:bottom w:val="none" w:sz="0" w:space="0" w:color="auto"/>
            <w:right w:val="none" w:sz="0" w:space="0" w:color="auto"/>
          </w:divBdr>
        </w:div>
        <w:div w:id="1718310656">
          <w:marLeft w:val="640"/>
          <w:marRight w:val="0"/>
          <w:marTop w:val="0"/>
          <w:marBottom w:val="0"/>
          <w:divBdr>
            <w:top w:val="none" w:sz="0" w:space="0" w:color="auto"/>
            <w:left w:val="none" w:sz="0" w:space="0" w:color="auto"/>
            <w:bottom w:val="none" w:sz="0" w:space="0" w:color="auto"/>
            <w:right w:val="none" w:sz="0" w:space="0" w:color="auto"/>
          </w:divBdr>
        </w:div>
        <w:div w:id="472136341">
          <w:marLeft w:val="640"/>
          <w:marRight w:val="0"/>
          <w:marTop w:val="0"/>
          <w:marBottom w:val="0"/>
          <w:divBdr>
            <w:top w:val="none" w:sz="0" w:space="0" w:color="auto"/>
            <w:left w:val="none" w:sz="0" w:space="0" w:color="auto"/>
            <w:bottom w:val="none" w:sz="0" w:space="0" w:color="auto"/>
            <w:right w:val="none" w:sz="0" w:space="0" w:color="auto"/>
          </w:divBdr>
        </w:div>
        <w:div w:id="355086595">
          <w:marLeft w:val="640"/>
          <w:marRight w:val="0"/>
          <w:marTop w:val="0"/>
          <w:marBottom w:val="0"/>
          <w:divBdr>
            <w:top w:val="none" w:sz="0" w:space="0" w:color="auto"/>
            <w:left w:val="none" w:sz="0" w:space="0" w:color="auto"/>
            <w:bottom w:val="none" w:sz="0" w:space="0" w:color="auto"/>
            <w:right w:val="none" w:sz="0" w:space="0" w:color="auto"/>
          </w:divBdr>
        </w:div>
        <w:div w:id="1846283260">
          <w:marLeft w:val="640"/>
          <w:marRight w:val="0"/>
          <w:marTop w:val="0"/>
          <w:marBottom w:val="0"/>
          <w:divBdr>
            <w:top w:val="none" w:sz="0" w:space="0" w:color="auto"/>
            <w:left w:val="none" w:sz="0" w:space="0" w:color="auto"/>
            <w:bottom w:val="none" w:sz="0" w:space="0" w:color="auto"/>
            <w:right w:val="none" w:sz="0" w:space="0" w:color="auto"/>
          </w:divBdr>
        </w:div>
        <w:div w:id="1353216365">
          <w:marLeft w:val="640"/>
          <w:marRight w:val="0"/>
          <w:marTop w:val="0"/>
          <w:marBottom w:val="0"/>
          <w:divBdr>
            <w:top w:val="none" w:sz="0" w:space="0" w:color="auto"/>
            <w:left w:val="none" w:sz="0" w:space="0" w:color="auto"/>
            <w:bottom w:val="none" w:sz="0" w:space="0" w:color="auto"/>
            <w:right w:val="none" w:sz="0" w:space="0" w:color="auto"/>
          </w:divBdr>
        </w:div>
        <w:div w:id="31082145">
          <w:marLeft w:val="640"/>
          <w:marRight w:val="0"/>
          <w:marTop w:val="0"/>
          <w:marBottom w:val="0"/>
          <w:divBdr>
            <w:top w:val="none" w:sz="0" w:space="0" w:color="auto"/>
            <w:left w:val="none" w:sz="0" w:space="0" w:color="auto"/>
            <w:bottom w:val="none" w:sz="0" w:space="0" w:color="auto"/>
            <w:right w:val="none" w:sz="0" w:space="0" w:color="auto"/>
          </w:divBdr>
        </w:div>
        <w:div w:id="1115172915">
          <w:marLeft w:val="640"/>
          <w:marRight w:val="0"/>
          <w:marTop w:val="0"/>
          <w:marBottom w:val="0"/>
          <w:divBdr>
            <w:top w:val="none" w:sz="0" w:space="0" w:color="auto"/>
            <w:left w:val="none" w:sz="0" w:space="0" w:color="auto"/>
            <w:bottom w:val="none" w:sz="0" w:space="0" w:color="auto"/>
            <w:right w:val="none" w:sz="0" w:space="0" w:color="auto"/>
          </w:divBdr>
        </w:div>
        <w:div w:id="140391089">
          <w:marLeft w:val="640"/>
          <w:marRight w:val="0"/>
          <w:marTop w:val="0"/>
          <w:marBottom w:val="0"/>
          <w:divBdr>
            <w:top w:val="none" w:sz="0" w:space="0" w:color="auto"/>
            <w:left w:val="none" w:sz="0" w:space="0" w:color="auto"/>
            <w:bottom w:val="none" w:sz="0" w:space="0" w:color="auto"/>
            <w:right w:val="none" w:sz="0" w:space="0" w:color="auto"/>
          </w:divBdr>
        </w:div>
        <w:div w:id="449014209">
          <w:marLeft w:val="640"/>
          <w:marRight w:val="0"/>
          <w:marTop w:val="0"/>
          <w:marBottom w:val="0"/>
          <w:divBdr>
            <w:top w:val="none" w:sz="0" w:space="0" w:color="auto"/>
            <w:left w:val="none" w:sz="0" w:space="0" w:color="auto"/>
            <w:bottom w:val="none" w:sz="0" w:space="0" w:color="auto"/>
            <w:right w:val="none" w:sz="0" w:space="0" w:color="auto"/>
          </w:divBdr>
        </w:div>
        <w:div w:id="435832049">
          <w:marLeft w:val="640"/>
          <w:marRight w:val="0"/>
          <w:marTop w:val="0"/>
          <w:marBottom w:val="0"/>
          <w:divBdr>
            <w:top w:val="none" w:sz="0" w:space="0" w:color="auto"/>
            <w:left w:val="none" w:sz="0" w:space="0" w:color="auto"/>
            <w:bottom w:val="none" w:sz="0" w:space="0" w:color="auto"/>
            <w:right w:val="none" w:sz="0" w:space="0" w:color="auto"/>
          </w:divBdr>
        </w:div>
        <w:div w:id="1108164585">
          <w:marLeft w:val="640"/>
          <w:marRight w:val="0"/>
          <w:marTop w:val="0"/>
          <w:marBottom w:val="0"/>
          <w:divBdr>
            <w:top w:val="none" w:sz="0" w:space="0" w:color="auto"/>
            <w:left w:val="none" w:sz="0" w:space="0" w:color="auto"/>
            <w:bottom w:val="none" w:sz="0" w:space="0" w:color="auto"/>
            <w:right w:val="none" w:sz="0" w:space="0" w:color="auto"/>
          </w:divBdr>
        </w:div>
        <w:div w:id="844128892">
          <w:marLeft w:val="640"/>
          <w:marRight w:val="0"/>
          <w:marTop w:val="0"/>
          <w:marBottom w:val="0"/>
          <w:divBdr>
            <w:top w:val="none" w:sz="0" w:space="0" w:color="auto"/>
            <w:left w:val="none" w:sz="0" w:space="0" w:color="auto"/>
            <w:bottom w:val="none" w:sz="0" w:space="0" w:color="auto"/>
            <w:right w:val="none" w:sz="0" w:space="0" w:color="auto"/>
          </w:divBdr>
        </w:div>
        <w:div w:id="709961345">
          <w:marLeft w:val="640"/>
          <w:marRight w:val="0"/>
          <w:marTop w:val="0"/>
          <w:marBottom w:val="0"/>
          <w:divBdr>
            <w:top w:val="none" w:sz="0" w:space="0" w:color="auto"/>
            <w:left w:val="none" w:sz="0" w:space="0" w:color="auto"/>
            <w:bottom w:val="none" w:sz="0" w:space="0" w:color="auto"/>
            <w:right w:val="none" w:sz="0" w:space="0" w:color="auto"/>
          </w:divBdr>
        </w:div>
        <w:div w:id="713044142">
          <w:marLeft w:val="640"/>
          <w:marRight w:val="0"/>
          <w:marTop w:val="0"/>
          <w:marBottom w:val="0"/>
          <w:divBdr>
            <w:top w:val="none" w:sz="0" w:space="0" w:color="auto"/>
            <w:left w:val="none" w:sz="0" w:space="0" w:color="auto"/>
            <w:bottom w:val="none" w:sz="0" w:space="0" w:color="auto"/>
            <w:right w:val="none" w:sz="0" w:space="0" w:color="auto"/>
          </w:divBdr>
        </w:div>
        <w:div w:id="1201086496">
          <w:marLeft w:val="640"/>
          <w:marRight w:val="0"/>
          <w:marTop w:val="0"/>
          <w:marBottom w:val="0"/>
          <w:divBdr>
            <w:top w:val="none" w:sz="0" w:space="0" w:color="auto"/>
            <w:left w:val="none" w:sz="0" w:space="0" w:color="auto"/>
            <w:bottom w:val="none" w:sz="0" w:space="0" w:color="auto"/>
            <w:right w:val="none" w:sz="0" w:space="0" w:color="auto"/>
          </w:divBdr>
        </w:div>
        <w:div w:id="60100590">
          <w:marLeft w:val="640"/>
          <w:marRight w:val="0"/>
          <w:marTop w:val="0"/>
          <w:marBottom w:val="0"/>
          <w:divBdr>
            <w:top w:val="none" w:sz="0" w:space="0" w:color="auto"/>
            <w:left w:val="none" w:sz="0" w:space="0" w:color="auto"/>
            <w:bottom w:val="none" w:sz="0" w:space="0" w:color="auto"/>
            <w:right w:val="none" w:sz="0" w:space="0" w:color="auto"/>
          </w:divBdr>
        </w:div>
        <w:div w:id="456526582">
          <w:marLeft w:val="640"/>
          <w:marRight w:val="0"/>
          <w:marTop w:val="0"/>
          <w:marBottom w:val="0"/>
          <w:divBdr>
            <w:top w:val="none" w:sz="0" w:space="0" w:color="auto"/>
            <w:left w:val="none" w:sz="0" w:space="0" w:color="auto"/>
            <w:bottom w:val="none" w:sz="0" w:space="0" w:color="auto"/>
            <w:right w:val="none" w:sz="0" w:space="0" w:color="auto"/>
          </w:divBdr>
        </w:div>
        <w:div w:id="290331891">
          <w:marLeft w:val="640"/>
          <w:marRight w:val="0"/>
          <w:marTop w:val="0"/>
          <w:marBottom w:val="0"/>
          <w:divBdr>
            <w:top w:val="none" w:sz="0" w:space="0" w:color="auto"/>
            <w:left w:val="none" w:sz="0" w:space="0" w:color="auto"/>
            <w:bottom w:val="none" w:sz="0" w:space="0" w:color="auto"/>
            <w:right w:val="none" w:sz="0" w:space="0" w:color="auto"/>
          </w:divBdr>
        </w:div>
        <w:div w:id="997424082">
          <w:marLeft w:val="640"/>
          <w:marRight w:val="0"/>
          <w:marTop w:val="0"/>
          <w:marBottom w:val="0"/>
          <w:divBdr>
            <w:top w:val="none" w:sz="0" w:space="0" w:color="auto"/>
            <w:left w:val="none" w:sz="0" w:space="0" w:color="auto"/>
            <w:bottom w:val="none" w:sz="0" w:space="0" w:color="auto"/>
            <w:right w:val="none" w:sz="0" w:space="0" w:color="auto"/>
          </w:divBdr>
        </w:div>
        <w:div w:id="374617975">
          <w:marLeft w:val="640"/>
          <w:marRight w:val="0"/>
          <w:marTop w:val="0"/>
          <w:marBottom w:val="0"/>
          <w:divBdr>
            <w:top w:val="none" w:sz="0" w:space="0" w:color="auto"/>
            <w:left w:val="none" w:sz="0" w:space="0" w:color="auto"/>
            <w:bottom w:val="none" w:sz="0" w:space="0" w:color="auto"/>
            <w:right w:val="none" w:sz="0" w:space="0" w:color="auto"/>
          </w:divBdr>
        </w:div>
        <w:div w:id="891385828">
          <w:marLeft w:val="640"/>
          <w:marRight w:val="0"/>
          <w:marTop w:val="0"/>
          <w:marBottom w:val="0"/>
          <w:divBdr>
            <w:top w:val="none" w:sz="0" w:space="0" w:color="auto"/>
            <w:left w:val="none" w:sz="0" w:space="0" w:color="auto"/>
            <w:bottom w:val="none" w:sz="0" w:space="0" w:color="auto"/>
            <w:right w:val="none" w:sz="0" w:space="0" w:color="auto"/>
          </w:divBdr>
        </w:div>
        <w:div w:id="1539201078">
          <w:marLeft w:val="640"/>
          <w:marRight w:val="0"/>
          <w:marTop w:val="0"/>
          <w:marBottom w:val="0"/>
          <w:divBdr>
            <w:top w:val="none" w:sz="0" w:space="0" w:color="auto"/>
            <w:left w:val="none" w:sz="0" w:space="0" w:color="auto"/>
            <w:bottom w:val="none" w:sz="0" w:space="0" w:color="auto"/>
            <w:right w:val="none" w:sz="0" w:space="0" w:color="auto"/>
          </w:divBdr>
        </w:div>
        <w:div w:id="859516708">
          <w:marLeft w:val="640"/>
          <w:marRight w:val="0"/>
          <w:marTop w:val="0"/>
          <w:marBottom w:val="0"/>
          <w:divBdr>
            <w:top w:val="none" w:sz="0" w:space="0" w:color="auto"/>
            <w:left w:val="none" w:sz="0" w:space="0" w:color="auto"/>
            <w:bottom w:val="none" w:sz="0" w:space="0" w:color="auto"/>
            <w:right w:val="none" w:sz="0" w:space="0" w:color="auto"/>
          </w:divBdr>
        </w:div>
        <w:div w:id="1152285300">
          <w:marLeft w:val="640"/>
          <w:marRight w:val="0"/>
          <w:marTop w:val="0"/>
          <w:marBottom w:val="0"/>
          <w:divBdr>
            <w:top w:val="none" w:sz="0" w:space="0" w:color="auto"/>
            <w:left w:val="none" w:sz="0" w:space="0" w:color="auto"/>
            <w:bottom w:val="none" w:sz="0" w:space="0" w:color="auto"/>
            <w:right w:val="none" w:sz="0" w:space="0" w:color="auto"/>
          </w:divBdr>
        </w:div>
        <w:div w:id="741635863">
          <w:marLeft w:val="640"/>
          <w:marRight w:val="0"/>
          <w:marTop w:val="0"/>
          <w:marBottom w:val="0"/>
          <w:divBdr>
            <w:top w:val="none" w:sz="0" w:space="0" w:color="auto"/>
            <w:left w:val="none" w:sz="0" w:space="0" w:color="auto"/>
            <w:bottom w:val="none" w:sz="0" w:space="0" w:color="auto"/>
            <w:right w:val="none" w:sz="0" w:space="0" w:color="auto"/>
          </w:divBdr>
        </w:div>
        <w:div w:id="213198543">
          <w:marLeft w:val="640"/>
          <w:marRight w:val="0"/>
          <w:marTop w:val="0"/>
          <w:marBottom w:val="0"/>
          <w:divBdr>
            <w:top w:val="none" w:sz="0" w:space="0" w:color="auto"/>
            <w:left w:val="none" w:sz="0" w:space="0" w:color="auto"/>
            <w:bottom w:val="none" w:sz="0" w:space="0" w:color="auto"/>
            <w:right w:val="none" w:sz="0" w:space="0" w:color="auto"/>
          </w:divBdr>
        </w:div>
        <w:div w:id="1589582296">
          <w:marLeft w:val="640"/>
          <w:marRight w:val="0"/>
          <w:marTop w:val="0"/>
          <w:marBottom w:val="0"/>
          <w:divBdr>
            <w:top w:val="none" w:sz="0" w:space="0" w:color="auto"/>
            <w:left w:val="none" w:sz="0" w:space="0" w:color="auto"/>
            <w:bottom w:val="none" w:sz="0" w:space="0" w:color="auto"/>
            <w:right w:val="none" w:sz="0" w:space="0" w:color="auto"/>
          </w:divBdr>
        </w:div>
        <w:div w:id="936788415">
          <w:marLeft w:val="640"/>
          <w:marRight w:val="0"/>
          <w:marTop w:val="0"/>
          <w:marBottom w:val="0"/>
          <w:divBdr>
            <w:top w:val="none" w:sz="0" w:space="0" w:color="auto"/>
            <w:left w:val="none" w:sz="0" w:space="0" w:color="auto"/>
            <w:bottom w:val="none" w:sz="0" w:space="0" w:color="auto"/>
            <w:right w:val="none" w:sz="0" w:space="0" w:color="auto"/>
          </w:divBdr>
        </w:div>
        <w:div w:id="184484754">
          <w:marLeft w:val="640"/>
          <w:marRight w:val="0"/>
          <w:marTop w:val="0"/>
          <w:marBottom w:val="0"/>
          <w:divBdr>
            <w:top w:val="none" w:sz="0" w:space="0" w:color="auto"/>
            <w:left w:val="none" w:sz="0" w:space="0" w:color="auto"/>
            <w:bottom w:val="none" w:sz="0" w:space="0" w:color="auto"/>
            <w:right w:val="none" w:sz="0" w:space="0" w:color="auto"/>
          </w:divBdr>
        </w:div>
        <w:div w:id="1307393824">
          <w:marLeft w:val="640"/>
          <w:marRight w:val="0"/>
          <w:marTop w:val="0"/>
          <w:marBottom w:val="0"/>
          <w:divBdr>
            <w:top w:val="none" w:sz="0" w:space="0" w:color="auto"/>
            <w:left w:val="none" w:sz="0" w:space="0" w:color="auto"/>
            <w:bottom w:val="none" w:sz="0" w:space="0" w:color="auto"/>
            <w:right w:val="none" w:sz="0" w:space="0" w:color="auto"/>
          </w:divBdr>
        </w:div>
        <w:div w:id="1192105734">
          <w:marLeft w:val="640"/>
          <w:marRight w:val="0"/>
          <w:marTop w:val="0"/>
          <w:marBottom w:val="0"/>
          <w:divBdr>
            <w:top w:val="none" w:sz="0" w:space="0" w:color="auto"/>
            <w:left w:val="none" w:sz="0" w:space="0" w:color="auto"/>
            <w:bottom w:val="none" w:sz="0" w:space="0" w:color="auto"/>
            <w:right w:val="none" w:sz="0" w:space="0" w:color="auto"/>
          </w:divBdr>
        </w:div>
        <w:div w:id="877551394">
          <w:marLeft w:val="640"/>
          <w:marRight w:val="0"/>
          <w:marTop w:val="0"/>
          <w:marBottom w:val="0"/>
          <w:divBdr>
            <w:top w:val="none" w:sz="0" w:space="0" w:color="auto"/>
            <w:left w:val="none" w:sz="0" w:space="0" w:color="auto"/>
            <w:bottom w:val="none" w:sz="0" w:space="0" w:color="auto"/>
            <w:right w:val="none" w:sz="0" w:space="0" w:color="auto"/>
          </w:divBdr>
        </w:div>
        <w:div w:id="1384257141">
          <w:marLeft w:val="640"/>
          <w:marRight w:val="0"/>
          <w:marTop w:val="0"/>
          <w:marBottom w:val="0"/>
          <w:divBdr>
            <w:top w:val="none" w:sz="0" w:space="0" w:color="auto"/>
            <w:left w:val="none" w:sz="0" w:space="0" w:color="auto"/>
            <w:bottom w:val="none" w:sz="0" w:space="0" w:color="auto"/>
            <w:right w:val="none" w:sz="0" w:space="0" w:color="auto"/>
          </w:divBdr>
        </w:div>
      </w:divsChild>
    </w:div>
    <w:div w:id="1217352461">
      <w:bodyDiv w:val="1"/>
      <w:marLeft w:val="0"/>
      <w:marRight w:val="0"/>
      <w:marTop w:val="0"/>
      <w:marBottom w:val="0"/>
      <w:divBdr>
        <w:top w:val="none" w:sz="0" w:space="0" w:color="auto"/>
        <w:left w:val="none" w:sz="0" w:space="0" w:color="auto"/>
        <w:bottom w:val="none" w:sz="0" w:space="0" w:color="auto"/>
        <w:right w:val="none" w:sz="0" w:space="0" w:color="auto"/>
      </w:divBdr>
      <w:divsChild>
        <w:div w:id="1098722172">
          <w:marLeft w:val="640"/>
          <w:marRight w:val="0"/>
          <w:marTop w:val="0"/>
          <w:marBottom w:val="0"/>
          <w:divBdr>
            <w:top w:val="none" w:sz="0" w:space="0" w:color="auto"/>
            <w:left w:val="none" w:sz="0" w:space="0" w:color="auto"/>
            <w:bottom w:val="none" w:sz="0" w:space="0" w:color="auto"/>
            <w:right w:val="none" w:sz="0" w:space="0" w:color="auto"/>
          </w:divBdr>
        </w:div>
        <w:div w:id="1731734514">
          <w:marLeft w:val="640"/>
          <w:marRight w:val="0"/>
          <w:marTop w:val="0"/>
          <w:marBottom w:val="0"/>
          <w:divBdr>
            <w:top w:val="none" w:sz="0" w:space="0" w:color="auto"/>
            <w:left w:val="none" w:sz="0" w:space="0" w:color="auto"/>
            <w:bottom w:val="none" w:sz="0" w:space="0" w:color="auto"/>
            <w:right w:val="none" w:sz="0" w:space="0" w:color="auto"/>
          </w:divBdr>
        </w:div>
        <w:div w:id="1215920860">
          <w:marLeft w:val="640"/>
          <w:marRight w:val="0"/>
          <w:marTop w:val="0"/>
          <w:marBottom w:val="0"/>
          <w:divBdr>
            <w:top w:val="none" w:sz="0" w:space="0" w:color="auto"/>
            <w:left w:val="none" w:sz="0" w:space="0" w:color="auto"/>
            <w:bottom w:val="none" w:sz="0" w:space="0" w:color="auto"/>
            <w:right w:val="none" w:sz="0" w:space="0" w:color="auto"/>
          </w:divBdr>
        </w:div>
        <w:div w:id="176817997">
          <w:marLeft w:val="640"/>
          <w:marRight w:val="0"/>
          <w:marTop w:val="0"/>
          <w:marBottom w:val="0"/>
          <w:divBdr>
            <w:top w:val="none" w:sz="0" w:space="0" w:color="auto"/>
            <w:left w:val="none" w:sz="0" w:space="0" w:color="auto"/>
            <w:bottom w:val="none" w:sz="0" w:space="0" w:color="auto"/>
            <w:right w:val="none" w:sz="0" w:space="0" w:color="auto"/>
          </w:divBdr>
        </w:div>
        <w:div w:id="1308895199">
          <w:marLeft w:val="640"/>
          <w:marRight w:val="0"/>
          <w:marTop w:val="0"/>
          <w:marBottom w:val="0"/>
          <w:divBdr>
            <w:top w:val="none" w:sz="0" w:space="0" w:color="auto"/>
            <w:left w:val="none" w:sz="0" w:space="0" w:color="auto"/>
            <w:bottom w:val="none" w:sz="0" w:space="0" w:color="auto"/>
            <w:right w:val="none" w:sz="0" w:space="0" w:color="auto"/>
          </w:divBdr>
        </w:div>
        <w:div w:id="437720242">
          <w:marLeft w:val="640"/>
          <w:marRight w:val="0"/>
          <w:marTop w:val="0"/>
          <w:marBottom w:val="0"/>
          <w:divBdr>
            <w:top w:val="none" w:sz="0" w:space="0" w:color="auto"/>
            <w:left w:val="none" w:sz="0" w:space="0" w:color="auto"/>
            <w:bottom w:val="none" w:sz="0" w:space="0" w:color="auto"/>
            <w:right w:val="none" w:sz="0" w:space="0" w:color="auto"/>
          </w:divBdr>
        </w:div>
        <w:div w:id="1096486370">
          <w:marLeft w:val="640"/>
          <w:marRight w:val="0"/>
          <w:marTop w:val="0"/>
          <w:marBottom w:val="0"/>
          <w:divBdr>
            <w:top w:val="none" w:sz="0" w:space="0" w:color="auto"/>
            <w:left w:val="none" w:sz="0" w:space="0" w:color="auto"/>
            <w:bottom w:val="none" w:sz="0" w:space="0" w:color="auto"/>
            <w:right w:val="none" w:sz="0" w:space="0" w:color="auto"/>
          </w:divBdr>
        </w:div>
        <w:div w:id="841117190">
          <w:marLeft w:val="640"/>
          <w:marRight w:val="0"/>
          <w:marTop w:val="0"/>
          <w:marBottom w:val="0"/>
          <w:divBdr>
            <w:top w:val="none" w:sz="0" w:space="0" w:color="auto"/>
            <w:left w:val="none" w:sz="0" w:space="0" w:color="auto"/>
            <w:bottom w:val="none" w:sz="0" w:space="0" w:color="auto"/>
            <w:right w:val="none" w:sz="0" w:space="0" w:color="auto"/>
          </w:divBdr>
        </w:div>
        <w:div w:id="144668976">
          <w:marLeft w:val="640"/>
          <w:marRight w:val="0"/>
          <w:marTop w:val="0"/>
          <w:marBottom w:val="0"/>
          <w:divBdr>
            <w:top w:val="none" w:sz="0" w:space="0" w:color="auto"/>
            <w:left w:val="none" w:sz="0" w:space="0" w:color="auto"/>
            <w:bottom w:val="none" w:sz="0" w:space="0" w:color="auto"/>
            <w:right w:val="none" w:sz="0" w:space="0" w:color="auto"/>
          </w:divBdr>
        </w:div>
        <w:div w:id="1858420170">
          <w:marLeft w:val="640"/>
          <w:marRight w:val="0"/>
          <w:marTop w:val="0"/>
          <w:marBottom w:val="0"/>
          <w:divBdr>
            <w:top w:val="none" w:sz="0" w:space="0" w:color="auto"/>
            <w:left w:val="none" w:sz="0" w:space="0" w:color="auto"/>
            <w:bottom w:val="none" w:sz="0" w:space="0" w:color="auto"/>
            <w:right w:val="none" w:sz="0" w:space="0" w:color="auto"/>
          </w:divBdr>
        </w:div>
        <w:div w:id="218980483">
          <w:marLeft w:val="640"/>
          <w:marRight w:val="0"/>
          <w:marTop w:val="0"/>
          <w:marBottom w:val="0"/>
          <w:divBdr>
            <w:top w:val="none" w:sz="0" w:space="0" w:color="auto"/>
            <w:left w:val="none" w:sz="0" w:space="0" w:color="auto"/>
            <w:bottom w:val="none" w:sz="0" w:space="0" w:color="auto"/>
            <w:right w:val="none" w:sz="0" w:space="0" w:color="auto"/>
          </w:divBdr>
        </w:div>
        <w:div w:id="1474257151">
          <w:marLeft w:val="640"/>
          <w:marRight w:val="0"/>
          <w:marTop w:val="0"/>
          <w:marBottom w:val="0"/>
          <w:divBdr>
            <w:top w:val="none" w:sz="0" w:space="0" w:color="auto"/>
            <w:left w:val="none" w:sz="0" w:space="0" w:color="auto"/>
            <w:bottom w:val="none" w:sz="0" w:space="0" w:color="auto"/>
            <w:right w:val="none" w:sz="0" w:space="0" w:color="auto"/>
          </w:divBdr>
        </w:div>
        <w:div w:id="2064599482">
          <w:marLeft w:val="640"/>
          <w:marRight w:val="0"/>
          <w:marTop w:val="0"/>
          <w:marBottom w:val="0"/>
          <w:divBdr>
            <w:top w:val="none" w:sz="0" w:space="0" w:color="auto"/>
            <w:left w:val="none" w:sz="0" w:space="0" w:color="auto"/>
            <w:bottom w:val="none" w:sz="0" w:space="0" w:color="auto"/>
            <w:right w:val="none" w:sz="0" w:space="0" w:color="auto"/>
          </w:divBdr>
        </w:div>
        <w:div w:id="1563979981">
          <w:marLeft w:val="640"/>
          <w:marRight w:val="0"/>
          <w:marTop w:val="0"/>
          <w:marBottom w:val="0"/>
          <w:divBdr>
            <w:top w:val="none" w:sz="0" w:space="0" w:color="auto"/>
            <w:left w:val="none" w:sz="0" w:space="0" w:color="auto"/>
            <w:bottom w:val="none" w:sz="0" w:space="0" w:color="auto"/>
            <w:right w:val="none" w:sz="0" w:space="0" w:color="auto"/>
          </w:divBdr>
        </w:div>
        <w:div w:id="2040158551">
          <w:marLeft w:val="640"/>
          <w:marRight w:val="0"/>
          <w:marTop w:val="0"/>
          <w:marBottom w:val="0"/>
          <w:divBdr>
            <w:top w:val="none" w:sz="0" w:space="0" w:color="auto"/>
            <w:left w:val="none" w:sz="0" w:space="0" w:color="auto"/>
            <w:bottom w:val="none" w:sz="0" w:space="0" w:color="auto"/>
            <w:right w:val="none" w:sz="0" w:space="0" w:color="auto"/>
          </w:divBdr>
        </w:div>
        <w:div w:id="304893551">
          <w:marLeft w:val="640"/>
          <w:marRight w:val="0"/>
          <w:marTop w:val="0"/>
          <w:marBottom w:val="0"/>
          <w:divBdr>
            <w:top w:val="none" w:sz="0" w:space="0" w:color="auto"/>
            <w:left w:val="none" w:sz="0" w:space="0" w:color="auto"/>
            <w:bottom w:val="none" w:sz="0" w:space="0" w:color="auto"/>
            <w:right w:val="none" w:sz="0" w:space="0" w:color="auto"/>
          </w:divBdr>
        </w:div>
        <w:div w:id="1511405954">
          <w:marLeft w:val="640"/>
          <w:marRight w:val="0"/>
          <w:marTop w:val="0"/>
          <w:marBottom w:val="0"/>
          <w:divBdr>
            <w:top w:val="none" w:sz="0" w:space="0" w:color="auto"/>
            <w:left w:val="none" w:sz="0" w:space="0" w:color="auto"/>
            <w:bottom w:val="none" w:sz="0" w:space="0" w:color="auto"/>
            <w:right w:val="none" w:sz="0" w:space="0" w:color="auto"/>
          </w:divBdr>
        </w:div>
        <w:div w:id="1424453634">
          <w:marLeft w:val="640"/>
          <w:marRight w:val="0"/>
          <w:marTop w:val="0"/>
          <w:marBottom w:val="0"/>
          <w:divBdr>
            <w:top w:val="none" w:sz="0" w:space="0" w:color="auto"/>
            <w:left w:val="none" w:sz="0" w:space="0" w:color="auto"/>
            <w:bottom w:val="none" w:sz="0" w:space="0" w:color="auto"/>
            <w:right w:val="none" w:sz="0" w:space="0" w:color="auto"/>
          </w:divBdr>
        </w:div>
        <w:div w:id="1252199439">
          <w:marLeft w:val="640"/>
          <w:marRight w:val="0"/>
          <w:marTop w:val="0"/>
          <w:marBottom w:val="0"/>
          <w:divBdr>
            <w:top w:val="none" w:sz="0" w:space="0" w:color="auto"/>
            <w:left w:val="none" w:sz="0" w:space="0" w:color="auto"/>
            <w:bottom w:val="none" w:sz="0" w:space="0" w:color="auto"/>
            <w:right w:val="none" w:sz="0" w:space="0" w:color="auto"/>
          </w:divBdr>
        </w:div>
        <w:div w:id="159081350">
          <w:marLeft w:val="640"/>
          <w:marRight w:val="0"/>
          <w:marTop w:val="0"/>
          <w:marBottom w:val="0"/>
          <w:divBdr>
            <w:top w:val="none" w:sz="0" w:space="0" w:color="auto"/>
            <w:left w:val="none" w:sz="0" w:space="0" w:color="auto"/>
            <w:bottom w:val="none" w:sz="0" w:space="0" w:color="auto"/>
            <w:right w:val="none" w:sz="0" w:space="0" w:color="auto"/>
          </w:divBdr>
        </w:div>
        <w:div w:id="619385475">
          <w:marLeft w:val="640"/>
          <w:marRight w:val="0"/>
          <w:marTop w:val="0"/>
          <w:marBottom w:val="0"/>
          <w:divBdr>
            <w:top w:val="none" w:sz="0" w:space="0" w:color="auto"/>
            <w:left w:val="none" w:sz="0" w:space="0" w:color="auto"/>
            <w:bottom w:val="none" w:sz="0" w:space="0" w:color="auto"/>
            <w:right w:val="none" w:sz="0" w:space="0" w:color="auto"/>
          </w:divBdr>
        </w:div>
        <w:div w:id="1532066151">
          <w:marLeft w:val="640"/>
          <w:marRight w:val="0"/>
          <w:marTop w:val="0"/>
          <w:marBottom w:val="0"/>
          <w:divBdr>
            <w:top w:val="none" w:sz="0" w:space="0" w:color="auto"/>
            <w:left w:val="none" w:sz="0" w:space="0" w:color="auto"/>
            <w:bottom w:val="none" w:sz="0" w:space="0" w:color="auto"/>
            <w:right w:val="none" w:sz="0" w:space="0" w:color="auto"/>
          </w:divBdr>
        </w:div>
        <w:div w:id="457189835">
          <w:marLeft w:val="640"/>
          <w:marRight w:val="0"/>
          <w:marTop w:val="0"/>
          <w:marBottom w:val="0"/>
          <w:divBdr>
            <w:top w:val="none" w:sz="0" w:space="0" w:color="auto"/>
            <w:left w:val="none" w:sz="0" w:space="0" w:color="auto"/>
            <w:bottom w:val="none" w:sz="0" w:space="0" w:color="auto"/>
            <w:right w:val="none" w:sz="0" w:space="0" w:color="auto"/>
          </w:divBdr>
        </w:div>
        <w:div w:id="1186871430">
          <w:marLeft w:val="640"/>
          <w:marRight w:val="0"/>
          <w:marTop w:val="0"/>
          <w:marBottom w:val="0"/>
          <w:divBdr>
            <w:top w:val="none" w:sz="0" w:space="0" w:color="auto"/>
            <w:left w:val="none" w:sz="0" w:space="0" w:color="auto"/>
            <w:bottom w:val="none" w:sz="0" w:space="0" w:color="auto"/>
            <w:right w:val="none" w:sz="0" w:space="0" w:color="auto"/>
          </w:divBdr>
        </w:div>
        <w:div w:id="167257742">
          <w:marLeft w:val="640"/>
          <w:marRight w:val="0"/>
          <w:marTop w:val="0"/>
          <w:marBottom w:val="0"/>
          <w:divBdr>
            <w:top w:val="none" w:sz="0" w:space="0" w:color="auto"/>
            <w:left w:val="none" w:sz="0" w:space="0" w:color="auto"/>
            <w:bottom w:val="none" w:sz="0" w:space="0" w:color="auto"/>
            <w:right w:val="none" w:sz="0" w:space="0" w:color="auto"/>
          </w:divBdr>
        </w:div>
        <w:div w:id="1865171906">
          <w:marLeft w:val="640"/>
          <w:marRight w:val="0"/>
          <w:marTop w:val="0"/>
          <w:marBottom w:val="0"/>
          <w:divBdr>
            <w:top w:val="none" w:sz="0" w:space="0" w:color="auto"/>
            <w:left w:val="none" w:sz="0" w:space="0" w:color="auto"/>
            <w:bottom w:val="none" w:sz="0" w:space="0" w:color="auto"/>
            <w:right w:val="none" w:sz="0" w:space="0" w:color="auto"/>
          </w:divBdr>
        </w:div>
        <w:div w:id="58556199">
          <w:marLeft w:val="640"/>
          <w:marRight w:val="0"/>
          <w:marTop w:val="0"/>
          <w:marBottom w:val="0"/>
          <w:divBdr>
            <w:top w:val="none" w:sz="0" w:space="0" w:color="auto"/>
            <w:left w:val="none" w:sz="0" w:space="0" w:color="auto"/>
            <w:bottom w:val="none" w:sz="0" w:space="0" w:color="auto"/>
            <w:right w:val="none" w:sz="0" w:space="0" w:color="auto"/>
          </w:divBdr>
        </w:div>
        <w:div w:id="881940769">
          <w:marLeft w:val="640"/>
          <w:marRight w:val="0"/>
          <w:marTop w:val="0"/>
          <w:marBottom w:val="0"/>
          <w:divBdr>
            <w:top w:val="none" w:sz="0" w:space="0" w:color="auto"/>
            <w:left w:val="none" w:sz="0" w:space="0" w:color="auto"/>
            <w:bottom w:val="none" w:sz="0" w:space="0" w:color="auto"/>
            <w:right w:val="none" w:sz="0" w:space="0" w:color="auto"/>
          </w:divBdr>
        </w:div>
        <w:div w:id="183448798">
          <w:marLeft w:val="640"/>
          <w:marRight w:val="0"/>
          <w:marTop w:val="0"/>
          <w:marBottom w:val="0"/>
          <w:divBdr>
            <w:top w:val="none" w:sz="0" w:space="0" w:color="auto"/>
            <w:left w:val="none" w:sz="0" w:space="0" w:color="auto"/>
            <w:bottom w:val="none" w:sz="0" w:space="0" w:color="auto"/>
            <w:right w:val="none" w:sz="0" w:space="0" w:color="auto"/>
          </w:divBdr>
        </w:div>
        <w:div w:id="500968646">
          <w:marLeft w:val="640"/>
          <w:marRight w:val="0"/>
          <w:marTop w:val="0"/>
          <w:marBottom w:val="0"/>
          <w:divBdr>
            <w:top w:val="none" w:sz="0" w:space="0" w:color="auto"/>
            <w:left w:val="none" w:sz="0" w:space="0" w:color="auto"/>
            <w:bottom w:val="none" w:sz="0" w:space="0" w:color="auto"/>
            <w:right w:val="none" w:sz="0" w:space="0" w:color="auto"/>
          </w:divBdr>
        </w:div>
        <w:div w:id="866215534">
          <w:marLeft w:val="640"/>
          <w:marRight w:val="0"/>
          <w:marTop w:val="0"/>
          <w:marBottom w:val="0"/>
          <w:divBdr>
            <w:top w:val="none" w:sz="0" w:space="0" w:color="auto"/>
            <w:left w:val="none" w:sz="0" w:space="0" w:color="auto"/>
            <w:bottom w:val="none" w:sz="0" w:space="0" w:color="auto"/>
            <w:right w:val="none" w:sz="0" w:space="0" w:color="auto"/>
          </w:divBdr>
        </w:div>
        <w:div w:id="557201858">
          <w:marLeft w:val="640"/>
          <w:marRight w:val="0"/>
          <w:marTop w:val="0"/>
          <w:marBottom w:val="0"/>
          <w:divBdr>
            <w:top w:val="none" w:sz="0" w:space="0" w:color="auto"/>
            <w:left w:val="none" w:sz="0" w:space="0" w:color="auto"/>
            <w:bottom w:val="none" w:sz="0" w:space="0" w:color="auto"/>
            <w:right w:val="none" w:sz="0" w:space="0" w:color="auto"/>
          </w:divBdr>
        </w:div>
        <w:div w:id="1573731443">
          <w:marLeft w:val="640"/>
          <w:marRight w:val="0"/>
          <w:marTop w:val="0"/>
          <w:marBottom w:val="0"/>
          <w:divBdr>
            <w:top w:val="none" w:sz="0" w:space="0" w:color="auto"/>
            <w:left w:val="none" w:sz="0" w:space="0" w:color="auto"/>
            <w:bottom w:val="none" w:sz="0" w:space="0" w:color="auto"/>
            <w:right w:val="none" w:sz="0" w:space="0" w:color="auto"/>
          </w:divBdr>
        </w:div>
        <w:div w:id="295720579">
          <w:marLeft w:val="640"/>
          <w:marRight w:val="0"/>
          <w:marTop w:val="0"/>
          <w:marBottom w:val="0"/>
          <w:divBdr>
            <w:top w:val="none" w:sz="0" w:space="0" w:color="auto"/>
            <w:left w:val="none" w:sz="0" w:space="0" w:color="auto"/>
            <w:bottom w:val="none" w:sz="0" w:space="0" w:color="auto"/>
            <w:right w:val="none" w:sz="0" w:space="0" w:color="auto"/>
          </w:divBdr>
        </w:div>
        <w:div w:id="21169917">
          <w:marLeft w:val="640"/>
          <w:marRight w:val="0"/>
          <w:marTop w:val="0"/>
          <w:marBottom w:val="0"/>
          <w:divBdr>
            <w:top w:val="none" w:sz="0" w:space="0" w:color="auto"/>
            <w:left w:val="none" w:sz="0" w:space="0" w:color="auto"/>
            <w:bottom w:val="none" w:sz="0" w:space="0" w:color="auto"/>
            <w:right w:val="none" w:sz="0" w:space="0" w:color="auto"/>
          </w:divBdr>
        </w:div>
        <w:div w:id="1297368465">
          <w:marLeft w:val="640"/>
          <w:marRight w:val="0"/>
          <w:marTop w:val="0"/>
          <w:marBottom w:val="0"/>
          <w:divBdr>
            <w:top w:val="none" w:sz="0" w:space="0" w:color="auto"/>
            <w:left w:val="none" w:sz="0" w:space="0" w:color="auto"/>
            <w:bottom w:val="none" w:sz="0" w:space="0" w:color="auto"/>
            <w:right w:val="none" w:sz="0" w:space="0" w:color="auto"/>
          </w:divBdr>
        </w:div>
        <w:div w:id="327830867">
          <w:marLeft w:val="640"/>
          <w:marRight w:val="0"/>
          <w:marTop w:val="0"/>
          <w:marBottom w:val="0"/>
          <w:divBdr>
            <w:top w:val="none" w:sz="0" w:space="0" w:color="auto"/>
            <w:left w:val="none" w:sz="0" w:space="0" w:color="auto"/>
            <w:bottom w:val="none" w:sz="0" w:space="0" w:color="auto"/>
            <w:right w:val="none" w:sz="0" w:space="0" w:color="auto"/>
          </w:divBdr>
        </w:div>
        <w:div w:id="513157513">
          <w:marLeft w:val="640"/>
          <w:marRight w:val="0"/>
          <w:marTop w:val="0"/>
          <w:marBottom w:val="0"/>
          <w:divBdr>
            <w:top w:val="none" w:sz="0" w:space="0" w:color="auto"/>
            <w:left w:val="none" w:sz="0" w:space="0" w:color="auto"/>
            <w:bottom w:val="none" w:sz="0" w:space="0" w:color="auto"/>
            <w:right w:val="none" w:sz="0" w:space="0" w:color="auto"/>
          </w:divBdr>
        </w:div>
        <w:div w:id="1654292475">
          <w:marLeft w:val="640"/>
          <w:marRight w:val="0"/>
          <w:marTop w:val="0"/>
          <w:marBottom w:val="0"/>
          <w:divBdr>
            <w:top w:val="none" w:sz="0" w:space="0" w:color="auto"/>
            <w:left w:val="none" w:sz="0" w:space="0" w:color="auto"/>
            <w:bottom w:val="none" w:sz="0" w:space="0" w:color="auto"/>
            <w:right w:val="none" w:sz="0" w:space="0" w:color="auto"/>
          </w:divBdr>
        </w:div>
        <w:div w:id="1886915169">
          <w:marLeft w:val="640"/>
          <w:marRight w:val="0"/>
          <w:marTop w:val="0"/>
          <w:marBottom w:val="0"/>
          <w:divBdr>
            <w:top w:val="none" w:sz="0" w:space="0" w:color="auto"/>
            <w:left w:val="none" w:sz="0" w:space="0" w:color="auto"/>
            <w:bottom w:val="none" w:sz="0" w:space="0" w:color="auto"/>
            <w:right w:val="none" w:sz="0" w:space="0" w:color="auto"/>
          </w:divBdr>
        </w:div>
        <w:div w:id="647633853">
          <w:marLeft w:val="640"/>
          <w:marRight w:val="0"/>
          <w:marTop w:val="0"/>
          <w:marBottom w:val="0"/>
          <w:divBdr>
            <w:top w:val="none" w:sz="0" w:space="0" w:color="auto"/>
            <w:left w:val="none" w:sz="0" w:space="0" w:color="auto"/>
            <w:bottom w:val="none" w:sz="0" w:space="0" w:color="auto"/>
            <w:right w:val="none" w:sz="0" w:space="0" w:color="auto"/>
          </w:divBdr>
        </w:div>
        <w:div w:id="1358853180">
          <w:marLeft w:val="640"/>
          <w:marRight w:val="0"/>
          <w:marTop w:val="0"/>
          <w:marBottom w:val="0"/>
          <w:divBdr>
            <w:top w:val="none" w:sz="0" w:space="0" w:color="auto"/>
            <w:left w:val="none" w:sz="0" w:space="0" w:color="auto"/>
            <w:bottom w:val="none" w:sz="0" w:space="0" w:color="auto"/>
            <w:right w:val="none" w:sz="0" w:space="0" w:color="auto"/>
          </w:divBdr>
        </w:div>
        <w:div w:id="1976250887">
          <w:marLeft w:val="640"/>
          <w:marRight w:val="0"/>
          <w:marTop w:val="0"/>
          <w:marBottom w:val="0"/>
          <w:divBdr>
            <w:top w:val="none" w:sz="0" w:space="0" w:color="auto"/>
            <w:left w:val="none" w:sz="0" w:space="0" w:color="auto"/>
            <w:bottom w:val="none" w:sz="0" w:space="0" w:color="auto"/>
            <w:right w:val="none" w:sz="0" w:space="0" w:color="auto"/>
          </w:divBdr>
        </w:div>
        <w:div w:id="641234523">
          <w:marLeft w:val="640"/>
          <w:marRight w:val="0"/>
          <w:marTop w:val="0"/>
          <w:marBottom w:val="0"/>
          <w:divBdr>
            <w:top w:val="none" w:sz="0" w:space="0" w:color="auto"/>
            <w:left w:val="none" w:sz="0" w:space="0" w:color="auto"/>
            <w:bottom w:val="none" w:sz="0" w:space="0" w:color="auto"/>
            <w:right w:val="none" w:sz="0" w:space="0" w:color="auto"/>
          </w:divBdr>
        </w:div>
        <w:div w:id="1563516620">
          <w:marLeft w:val="640"/>
          <w:marRight w:val="0"/>
          <w:marTop w:val="0"/>
          <w:marBottom w:val="0"/>
          <w:divBdr>
            <w:top w:val="none" w:sz="0" w:space="0" w:color="auto"/>
            <w:left w:val="none" w:sz="0" w:space="0" w:color="auto"/>
            <w:bottom w:val="none" w:sz="0" w:space="0" w:color="auto"/>
            <w:right w:val="none" w:sz="0" w:space="0" w:color="auto"/>
          </w:divBdr>
        </w:div>
        <w:div w:id="488787842">
          <w:marLeft w:val="640"/>
          <w:marRight w:val="0"/>
          <w:marTop w:val="0"/>
          <w:marBottom w:val="0"/>
          <w:divBdr>
            <w:top w:val="none" w:sz="0" w:space="0" w:color="auto"/>
            <w:left w:val="none" w:sz="0" w:space="0" w:color="auto"/>
            <w:bottom w:val="none" w:sz="0" w:space="0" w:color="auto"/>
            <w:right w:val="none" w:sz="0" w:space="0" w:color="auto"/>
          </w:divBdr>
        </w:div>
        <w:div w:id="1267347519">
          <w:marLeft w:val="640"/>
          <w:marRight w:val="0"/>
          <w:marTop w:val="0"/>
          <w:marBottom w:val="0"/>
          <w:divBdr>
            <w:top w:val="none" w:sz="0" w:space="0" w:color="auto"/>
            <w:left w:val="none" w:sz="0" w:space="0" w:color="auto"/>
            <w:bottom w:val="none" w:sz="0" w:space="0" w:color="auto"/>
            <w:right w:val="none" w:sz="0" w:space="0" w:color="auto"/>
          </w:divBdr>
        </w:div>
        <w:div w:id="1034844396">
          <w:marLeft w:val="640"/>
          <w:marRight w:val="0"/>
          <w:marTop w:val="0"/>
          <w:marBottom w:val="0"/>
          <w:divBdr>
            <w:top w:val="none" w:sz="0" w:space="0" w:color="auto"/>
            <w:left w:val="none" w:sz="0" w:space="0" w:color="auto"/>
            <w:bottom w:val="none" w:sz="0" w:space="0" w:color="auto"/>
            <w:right w:val="none" w:sz="0" w:space="0" w:color="auto"/>
          </w:divBdr>
        </w:div>
        <w:div w:id="936714427">
          <w:marLeft w:val="640"/>
          <w:marRight w:val="0"/>
          <w:marTop w:val="0"/>
          <w:marBottom w:val="0"/>
          <w:divBdr>
            <w:top w:val="none" w:sz="0" w:space="0" w:color="auto"/>
            <w:left w:val="none" w:sz="0" w:space="0" w:color="auto"/>
            <w:bottom w:val="none" w:sz="0" w:space="0" w:color="auto"/>
            <w:right w:val="none" w:sz="0" w:space="0" w:color="auto"/>
          </w:divBdr>
        </w:div>
        <w:div w:id="1169716141">
          <w:marLeft w:val="640"/>
          <w:marRight w:val="0"/>
          <w:marTop w:val="0"/>
          <w:marBottom w:val="0"/>
          <w:divBdr>
            <w:top w:val="none" w:sz="0" w:space="0" w:color="auto"/>
            <w:left w:val="none" w:sz="0" w:space="0" w:color="auto"/>
            <w:bottom w:val="none" w:sz="0" w:space="0" w:color="auto"/>
            <w:right w:val="none" w:sz="0" w:space="0" w:color="auto"/>
          </w:divBdr>
        </w:div>
        <w:div w:id="1885746687">
          <w:marLeft w:val="640"/>
          <w:marRight w:val="0"/>
          <w:marTop w:val="0"/>
          <w:marBottom w:val="0"/>
          <w:divBdr>
            <w:top w:val="none" w:sz="0" w:space="0" w:color="auto"/>
            <w:left w:val="none" w:sz="0" w:space="0" w:color="auto"/>
            <w:bottom w:val="none" w:sz="0" w:space="0" w:color="auto"/>
            <w:right w:val="none" w:sz="0" w:space="0" w:color="auto"/>
          </w:divBdr>
        </w:div>
        <w:div w:id="1422023776">
          <w:marLeft w:val="640"/>
          <w:marRight w:val="0"/>
          <w:marTop w:val="0"/>
          <w:marBottom w:val="0"/>
          <w:divBdr>
            <w:top w:val="none" w:sz="0" w:space="0" w:color="auto"/>
            <w:left w:val="none" w:sz="0" w:space="0" w:color="auto"/>
            <w:bottom w:val="none" w:sz="0" w:space="0" w:color="auto"/>
            <w:right w:val="none" w:sz="0" w:space="0" w:color="auto"/>
          </w:divBdr>
        </w:div>
        <w:div w:id="1974284685">
          <w:marLeft w:val="640"/>
          <w:marRight w:val="0"/>
          <w:marTop w:val="0"/>
          <w:marBottom w:val="0"/>
          <w:divBdr>
            <w:top w:val="none" w:sz="0" w:space="0" w:color="auto"/>
            <w:left w:val="none" w:sz="0" w:space="0" w:color="auto"/>
            <w:bottom w:val="none" w:sz="0" w:space="0" w:color="auto"/>
            <w:right w:val="none" w:sz="0" w:space="0" w:color="auto"/>
          </w:divBdr>
        </w:div>
        <w:div w:id="1938442106">
          <w:marLeft w:val="640"/>
          <w:marRight w:val="0"/>
          <w:marTop w:val="0"/>
          <w:marBottom w:val="0"/>
          <w:divBdr>
            <w:top w:val="none" w:sz="0" w:space="0" w:color="auto"/>
            <w:left w:val="none" w:sz="0" w:space="0" w:color="auto"/>
            <w:bottom w:val="none" w:sz="0" w:space="0" w:color="auto"/>
            <w:right w:val="none" w:sz="0" w:space="0" w:color="auto"/>
          </w:divBdr>
        </w:div>
        <w:div w:id="696127693">
          <w:marLeft w:val="640"/>
          <w:marRight w:val="0"/>
          <w:marTop w:val="0"/>
          <w:marBottom w:val="0"/>
          <w:divBdr>
            <w:top w:val="none" w:sz="0" w:space="0" w:color="auto"/>
            <w:left w:val="none" w:sz="0" w:space="0" w:color="auto"/>
            <w:bottom w:val="none" w:sz="0" w:space="0" w:color="auto"/>
            <w:right w:val="none" w:sz="0" w:space="0" w:color="auto"/>
          </w:divBdr>
        </w:div>
        <w:div w:id="1761363963">
          <w:marLeft w:val="640"/>
          <w:marRight w:val="0"/>
          <w:marTop w:val="0"/>
          <w:marBottom w:val="0"/>
          <w:divBdr>
            <w:top w:val="none" w:sz="0" w:space="0" w:color="auto"/>
            <w:left w:val="none" w:sz="0" w:space="0" w:color="auto"/>
            <w:bottom w:val="none" w:sz="0" w:space="0" w:color="auto"/>
            <w:right w:val="none" w:sz="0" w:space="0" w:color="auto"/>
          </w:divBdr>
        </w:div>
        <w:div w:id="2075541771">
          <w:marLeft w:val="640"/>
          <w:marRight w:val="0"/>
          <w:marTop w:val="0"/>
          <w:marBottom w:val="0"/>
          <w:divBdr>
            <w:top w:val="none" w:sz="0" w:space="0" w:color="auto"/>
            <w:left w:val="none" w:sz="0" w:space="0" w:color="auto"/>
            <w:bottom w:val="none" w:sz="0" w:space="0" w:color="auto"/>
            <w:right w:val="none" w:sz="0" w:space="0" w:color="auto"/>
          </w:divBdr>
        </w:div>
        <w:div w:id="381832675">
          <w:marLeft w:val="640"/>
          <w:marRight w:val="0"/>
          <w:marTop w:val="0"/>
          <w:marBottom w:val="0"/>
          <w:divBdr>
            <w:top w:val="none" w:sz="0" w:space="0" w:color="auto"/>
            <w:left w:val="none" w:sz="0" w:space="0" w:color="auto"/>
            <w:bottom w:val="none" w:sz="0" w:space="0" w:color="auto"/>
            <w:right w:val="none" w:sz="0" w:space="0" w:color="auto"/>
          </w:divBdr>
        </w:div>
        <w:div w:id="1823739682">
          <w:marLeft w:val="640"/>
          <w:marRight w:val="0"/>
          <w:marTop w:val="0"/>
          <w:marBottom w:val="0"/>
          <w:divBdr>
            <w:top w:val="none" w:sz="0" w:space="0" w:color="auto"/>
            <w:left w:val="none" w:sz="0" w:space="0" w:color="auto"/>
            <w:bottom w:val="none" w:sz="0" w:space="0" w:color="auto"/>
            <w:right w:val="none" w:sz="0" w:space="0" w:color="auto"/>
          </w:divBdr>
        </w:div>
        <w:div w:id="2028362404">
          <w:marLeft w:val="640"/>
          <w:marRight w:val="0"/>
          <w:marTop w:val="0"/>
          <w:marBottom w:val="0"/>
          <w:divBdr>
            <w:top w:val="none" w:sz="0" w:space="0" w:color="auto"/>
            <w:left w:val="none" w:sz="0" w:space="0" w:color="auto"/>
            <w:bottom w:val="none" w:sz="0" w:space="0" w:color="auto"/>
            <w:right w:val="none" w:sz="0" w:space="0" w:color="auto"/>
          </w:divBdr>
        </w:div>
        <w:div w:id="1641109153">
          <w:marLeft w:val="640"/>
          <w:marRight w:val="0"/>
          <w:marTop w:val="0"/>
          <w:marBottom w:val="0"/>
          <w:divBdr>
            <w:top w:val="none" w:sz="0" w:space="0" w:color="auto"/>
            <w:left w:val="none" w:sz="0" w:space="0" w:color="auto"/>
            <w:bottom w:val="none" w:sz="0" w:space="0" w:color="auto"/>
            <w:right w:val="none" w:sz="0" w:space="0" w:color="auto"/>
          </w:divBdr>
        </w:div>
        <w:div w:id="237982687">
          <w:marLeft w:val="640"/>
          <w:marRight w:val="0"/>
          <w:marTop w:val="0"/>
          <w:marBottom w:val="0"/>
          <w:divBdr>
            <w:top w:val="none" w:sz="0" w:space="0" w:color="auto"/>
            <w:left w:val="none" w:sz="0" w:space="0" w:color="auto"/>
            <w:bottom w:val="none" w:sz="0" w:space="0" w:color="auto"/>
            <w:right w:val="none" w:sz="0" w:space="0" w:color="auto"/>
          </w:divBdr>
        </w:div>
        <w:div w:id="992373224">
          <w:marLeft w:val="640"/>
          <w:marRight w:val="0"/>
          <w:marTop w:val="0"/>
          <w:marBottom w:val="0"/>
          <w:divBdr>
            <w:top w:val="none" w:sz="0" w:space="0" w:color="auto"/>
            <w:left w:val="none" w:sz="0" w:space="0" w:color="auto"/>
            <w:bottom w:val="none" w:sz="0" w:space="0" w:color="auto"/>
            <w:right w:val="none" w:sz="0" w:space="0" w:color="auto"/>
          </w:divBdr>
        </w:div>
        <w:div w:id="1695032473">
          <w:marLeft w:val="640"/>
          <w:marRight w:val="0"/>
          <w:marTop w:val="0"/>
          <w:marBottom w:val="0"/>
          <w:divBdr>
            <w:top w:val="none" w:sz="0" w:space="0" w:color="auto"/>
            <w:left w:val="none" w:sz="0" w:space="0" w:color="auto"/>
            <w:bottom w:val="none" w:sz="0" w:space="0" w:color="auto"/>
            <w:right w:val="none" w:sz="0" w:space="0" w:color="auto"/>
          </w:divBdr>
        </w:div>
        <w:div w:id="252591867">
          <w:marLeft w:val="640"/>
          <w:marRight w:val="0"/>
          <w:marTop w:val="0"/>
          <w:marBottom w:val="0"/>
          <w:divBdr>
            <w:top w:val="none" w:sz="0" w:space="0" w:color="auto"/>
            <w:left w:val="none" w:sz="0" w:space="0" w:color="auto"/>
            <w:bottom w:val="none" w:sz="0" w:space="0" w:color="auto"/>
            <w:right w:val="none" w:sz="0" w:space="0" w:color="auto"/>
          </w:divBdr>
        </w:div>
        <w:div w:id="1630865810">
          <w:marLeft w:val="640"/>
          <w:marRight w:val="0"/>
          <w:marTop w:val="0"/>
          <w:marBottom w:val="0"/>
          <w:divBdr>
            <w:top w:val="none" w:sz="0" w:space="0" w:color="auto"/>
            <w:left w:val="none" w:sz="0" w:space="0" w:color="auto"/>
            <w:bottom w:val="none" w:sz="0" w:space="0" w:color="auto"/>
            <w:right w:val="none" w:sz="0" w:space="0" w:color="auto"/>
          </w:divBdr>
        </w:div>
        <w:div w:id="736324115">
          <w:marLeft w:val="640"/>
          <w:marRight w:val="0"/>
          <w:marTop w:val="0"/>
          <w:marBottom w:val="0"/>
          <w:divBdr>
            <w:top w:val="none" w:sz="0" w:space="0" w:color="auto"/>
            <w:left w:val="none" w:sz="0" w:space="0" w:color="auto"/>
            <w:bottom w:val="none" w:sz="0" w:space="0" w:color="auto"/>
            <w:right w:val="none" w:sz="0" w:space="0" w:color="auto"/>
          </w:divBdr>
        </w:div>
      </w:divsChild>
    </w:div>
    <w:div w:id="1222525505">
      <w:bodyDiv w:val="1"/>
      <w:marLeft w:val="0"/>
      <w:marRight w:val="0"/>
      <w:marTop w:val="0"/>
      <w:marBottom w:val="0"/>
      <w:divBdr>
        <w:top w:val="none" w:sz="0" w:space="0" w:color="auto"/>
        <w:left w:val="none" w:sz="0" w:space="0" w:color="auto"/>
        <w:bottom w:val="none" w:sz="0" w:space="0" w:color="auto"/>
        <w:right w:val="none" w:sz="0" w:space="0" w:color="auto"/>
      </w:divBdr>
      <w:divsChild>
        <w:div w:id="360017604">
          <w:marLeft w:val="640"/>
          <w:marRight w:val="0"/>
          <w:marTop w:val="0"/>
          <w:marBottom w:val="0"/>
          <w:divBdr>
            <w:top w:val="none" w:sz="0" w:space="0" w:color="auto"/>
            <w:left w:val="none" w:sz="0" w:space="0" w:color="auto"/>
            <w:bottom w:val="none" w:sz="0" w:space="0" w:color="auto"/>
            <w:right w:val="none" w:sz="0" w:space="0" w:color="auto"/>
          </w:divBdr>
        </w:div>
        <w:div w:id="1890259406">
          <w:marLeft w:val="640"/>
          <w:marRight w:val="0"/>
          <w:marTop w:val="0"/>
          <w:marBottom w:val="0"/>
          <w:divBdr>
            <w:top w:val="none" w:sz="0" w:space="0" w:color="auto"/>
            <w:left w:val="none" w:sz="0" w:space="0" w:color="auto"/>
            <w:bottom w:val="none" w:sz="0" w:space="0" w:color="auto"/>
            <w:right w:val="none" w:sz="0" w:space="0" w:color="auto"/>
          </w:divBdr>
        </w:div>
        <w:div w:id="1801679630">
          <w:marLeft w:val="640"/>
          <w:marRight w:val="0"/>
          <w:marTop w:val="0"/>
          <w:marBottom w:val="0"/>
          <w:divBdr>
            <w:top w:val="none" w:sz="0" w:space="0" w:color="auto"/>
            <w:left w:val="none" w:sz="0" w:space="0" w:color="auto"/>
            <w:bottom w:val="none" w:sz="0" w:space="0" w:color="auto"/>
            <w:right w:val="none" w:sz="0" w:space="0" w:color="auto"/>
          </w:divBdr>
        </w:div>
        <w:div w:id="1418405079">
          <w:marLeft w:val="640"/>
          <w:marRight w:val="0"/>
          <w:marTop w:val="0"/>
          <w:marBottom w:val="0"/>
          <w:divBdr>
            <w:top w:val="none" w:sz="0" w:space="0" w:color="auto"/>
            <w:left w:val="none" w:sz="0" w:space="0" w:color="auto"/>
            <w:bottom w:val="none" w:sz="0" w:space="0" w:color="auto"/>
            <w:right w:val="none" w:sz="0" w:space="0" w:color="auto"/>
          </w:divBdr>
        </w:div>
        <w:div w:id="1336306636">
          <w:marLeft w:val="640"/>
          <w:marRight w:val="0"/>
          <w:marTop w:val="0"/>
          <w:marBottom w:val="0"/>
          <w:divBdr>
            <w:top w:val="none" w:sz="0" w:space="0" w:color="auto"/>
            <w:left w:val="none" w:sz="0" w:space="0" w:color="auto"/>
            <w:bottom w:val="none" w:sz="0" w:space="0" w:color="auto"/>
            <w:right w:val="none" w:sz="0" w:space="0" w:color="auto"/>
          </w:divBdr>
        </w:div>
        <w:div w:id="1332874709">
          <w:marLeft w:val="640"/>
          <w:marRight w:val="0"/>
          <w:marTop w:val="0"/>
          <w:marBottom w:val="0"/>
          <w:divBdr>
            <w:top w:val="none" w:sz="0" w:space="0" w:color="auto"/>
            <w:left w:val="none" w:sz="0" w:space="0" w:color="auto"/>
            <w:bottom w:val="none" w:sz="0" w:space="0" w:color="auto"/>
            <w:right w:val="none" w:sz="0" w:space="0" w:color="auto"/>
          </w:divBdr>
        </w:div>
        <w:div w:id="1785267150">
          <w:marLeft w:val="640"/>
          <w:marRight w:val="0"/>
          <w:marTop w:val="0"/>
          <w:marBottom w:val="0"/>
          <w:divBdr>
            <w:top w:val="none" w:sz="0" w:space="0" w:color="auto"/>
            <w:left w:val="none" w:sz="0" w:space="0" w:color="auto"/>
            <w:bottom w:val="none" w:sz="0" w:space="0" w:color="auto"/>
            <w:right w:val="none" w:sz="0" w:space="0" w:color="auto"/>
          </w:divBdr>
        </w:div>
        <w:div w:id="1479179533">
          <w:marLeft w:val="640"/>
          <w:marRight w:val="0"/>
          <w:marTop w:val="0"/>
          <w:marBottom w:val="0"/>
          <w:divBdr>
            <w:top w:val="none" w:sz="0" w:space="0" w:color="auto"/>
            <w:left w:val="none" w:sz="0" w:space="0" w:color="auto"/>
            <w:bottom w:val="none" w:sz="0" w:space="0" w:color="auto"/>
            <w:right w:val="none" w:sz="0" w:space="0" w:color="auto"/>
          </w:divBdr>
        </w:div>
        <w:div w:id="2101562374">
          <w:marLeft w:val="640"/>
          <w:marRight w:val="0"/>
          <w:marTop w:val="0"/>
          <w:marBottom w:val="0"/>
          <w:divBdr>
            <w:top w:val="none" w:sz="0" w:space="0" w:color="auto"/>
            <w:left w:val="none" w:sz="0" w:space="0" w:color="auto"/>
            <w:bottom w:val="none" w:sz="0" w:space="0" w:color="auto"/>
            <w:right w:val="none" w:sz="0" w:space="0" w:color="auto"/>
          </w:divBdr>
        </w:div>
        <w:div w:id="156386004">
          <w:marLeft w:val="640"/>
          <w:marRight w:val="0"/>
          <w:marTop w:val="0"/>
          <w:marBottom w:val="0"/>
          <w:divBdr>
            <w:top w:val="none" w:sz="0" w:space="0" w:color="auto"/>
            <w:left w:val="none" w:sz="0" w:space="0" w:color="auto"/>
            <w:bottom w:val="none" w:sz="0" w:space="0" w:color="auto"/>
            <w:right w:val="none" w:sz="0" w:space="0" w:color="auto"/>
          </w:divBdr>
        </w:div>
        <w:div w:id="1743525672">
          <w:marLeft w:val="640"/>
          <w:marRight w:val="0"/>
          <w:marTop w:val="0"/>
          <w:marBottom w:val="0"/>
          <w:divBdr>
            <w:top w:val="none" w:sz="0" w:space="0" w:color="auto"/>
            <w:left w:val="none" w:sz="0" w:space="0" w:color="auto"/>
            <w:bottom w:val="none" w:sz="0" w:space="0" w:color="auto"/>
            <w:right w:val="none" w:sz="0" w:space="0" w:color="auto"/>
          </w:divBdr>
        </w:div>
        <w:div w:id="581571807">
          <w:marLeft w:val="640"/>
          <w:marRight w:val="0"/>
          <w:marTop w:val="0"/>
          <w:marBottom w:val="0"/>
          <w:divBdr>
            <w:top w:val="none" w:sz="0" w:space="0" w:color="auto"/>
            <w:left w:val="none" w:sz="0" w:space="0" w:color="auto"/>
            <w:bottom w:val="none" w:sz="0" w:space="0" w:color="auto"/>
            <w:right w:val="none" w:sz="0" w:space="0" w:color="auto"/>
          </w:divBdr>
        </w:div>
        <w:div w:id="168520483">
          <w:marLeft w:val="640"/>
          <w:marRight w:val="0"/>
          <w:marTop w:val="0"/>
          <w:marBottom w:val="0"/>
          <w:divBdr>
            <w:top w:val="none" w:sz="0" w:space="0" w:color="auto"/>
            <w:left w:val="none" w:sz="0" w:space="0" w:color="auto"/>
            <w:bottom w:val="none" w:sz="0" w:space="0" w:color="auto"/>
            <w:right w:val="none" w:sz="0" w:space="0" w:color="auto"/>
          </w:divBdr>
        </w:div>
        <w:div w:id="257099313">
          <w:marLeft w:val="640"/>
          <w:marRight w:val="0"/>
          <w:marTop w:val="0"/>
          <w:marBottom w:val="0"/>
          <w:divBdr>
            <w:top w:val="none" w:sz="0" w:space="0" w:color="auto"/>
            <w:left w:val="none" w:sz="0" w:space="0" w:color="auto"/>
            <w:bottom w:val="none" w:sz="0" w:space="0" w:color="auto"/>
            <w:right w:val="none" w:sz="0" w:space="0" w:color="auto"/>
          </w:divBdr>
        </w:div>
        <w:div w:id="6445897">
          <w:marLeft w:val="640"/>
          <w:marRight w:val="0"/>
          <w:marTop w:val="0"/>
          <w:marBottom w:val="0"/>
          <w:divBdr>
            <w:top w:val="none" w:sz="0" w:space="0" w:color="auto"/>
            <w:left w:val="none" w:sz="0" w:space="0" w:color="auto"/>
            <w:bottom w:val="none" w:sz="0" w:space="0" w:color="auto"/>
            <w:right w:val="none" w:sz="0" w:space="0" w:color="auto"/>
          </w:divBdr>
        </w:div>
        <w:div w:id="952320390">
          <w:marLeft w:val="640"/>
          <w:marRight w:val="0"/>
          <w:marTop w:val="0"/>
          <w:marBottom w:val="0"/>
          <w:divBdr>
            <w:top w:val="none" w:sz="0" w:space="0" w:color="auto"/>
            <w:left w:val="none" w:sz="0" w:space="0" w:color="auto"/>
            <w:bottom w:val="none" w:sz="0" w:space="0" w:color="auto"/>
            <w:right w:val="none" w:sz="0" w:space="0" w:color="auto"/>
          </w:divBdr>
        </w:div>
        <w:div w:id="84111566">
          <w:marLeft w:val="640"/>
          <w:marRight w:val="0"/>
          <w:marTop w:val="0"/>
          <w:marBottom w:val="0"/>
          <w:divBdr>
            <w:top w:val="none" w:sz="0" w:space="0" w:color="auto"/>
            <w:left w:val="none" w:sz="0" w:space="0" w:color="auto"/>
            <w:bottom w:val="none" w:sz="0" w:space="0" w:color="auto"/>
            <w:right w:val="none" w:sz="0" w:space="0" w:color="auto"/>
          </w:divBdr>
        </w:div>
        <w:div w:id="1639337286">
          <w:marLeft w:val="640"/>
          <w:marRight w:val="0"/>
          <w:marTop w:val="0"/>
          <w:marBottom w:val="0"/>
          <w:divBdr>
            <w:top w:val="none" w:sz="0" w:space="0" w:color="auto"/>
            <w:left w:val="none" w:sz="0" w:space="0" w:color="auto"/>
            <w:bottom w:val="none" w:sz="0" w:space="0" w:color="auto"/>
            <w:right w:val="none" w:sz="0" w:space="0" w:color="auto"/>
          </w:divBdr>
        </w:div>
        <w:div w:id="1481535757">
          <w:marLeft w:val="640"/>
          <w:marRight w:val="0"/>
          <w:marTop w:val="0"/>
          <w:marBottom w:val="0"/>
          <w:divBdr>
            <w:top w:val="none" w:sz="0" w:space="0" w:color="auto"/>
            <w:left w:val="none" w:sz="0" w:space="0" w:color="auto"/>
            <w:bottom w:val="none" w:sz="0" w:space="0" w:color="auto"/>
            <w:right w:val="none" w:sz="0" w:space="0" w:color="auto"/>
          </w:divBdr>
        </w:div>
        <w:div w:id="1937059268">
          <w:marLeft w:val="640"/>
          <w:marRight w:val="0"/>
          <w:marTop w:val="0"/>
          <w:marBottom w:val="0"/>
          <w:divBdr>
            <w:top w:val="none" w:sz="0" w:space="0" w:color="auto"/>
            <w:left w:val="none" w:sz="0" w:space="0" w:color="auto"/>
            <w:bottom w:val="none" w:sz="0" w:space="0" w:color="auto"/>
            <w:right w:val="none" w:sz="0" w:space="0" w:color="auto"/>
          </w:divBdr>
        </w:div>
        <w:div w:id="45568018">
          <w:marLeft w:val="640"/>
          <w:marRight w:val="0"/>
          <w:marTop w:val="0"/>
          <w:marBottom w:val="0"/>
          <w:divBdr>
            <w:top w:val="none" w:sz="0" w:space="0" w:color="auto"/>
            <w:left w:val="none" w:sz="0" w:space="0" w:color="auto"/>
            <w:bottom w:val="none" w:sz="0" w:space="0" w:color="auto"/>
            <w:right w:val="none" w:sz="0" w:space="0" w:color="auto"/>
          </w:divBdr>
        </w:div>
        <w:div w:id="888109981">
          <w:marLeft w:val="640"/>
          <w:marRight w:val="0"/>
          <w:marTop w:val="0"/>
          <w:marBottom w:val="0"/>
          <w:divBdr>
            <w:top w:val="none" w:sz="0" w:space="0" w:color="auto"/>
            <w:left w:val="none" w:sz="0" w:space="0" w:color="auto"/>
            <w:bottom w:val="none" w:sz="0" w:space="0" w:color="auto"/>
            <w:right w:val="none" w:sz="0" w:space="0" w:color="auto"/>
          </w:divBdr>
        </w:div>
        <w:div w:id="700712419">
          <w:marLeft w:val="640"/>
          <w:marRight w:val="0"/>
          <w:marTop w:val="0"/>
          <w:marBottom w:val="0"/>
          <w:divBdr>
            <w:top w:val="none" w:sz="0" w:space="0" w:color="auto"/>
            <w:left w:val="none" w:sz="0" w:space="0" w:color="auto"/>
            <w:bottom w:val="none" w:sz="0" w:space="0" w:color="auto"/>
            <w:right w:val="none" w:sz="0" w:space="0" w:color="auto"/>
          </w:divBdr>
        </w:div>
        <w:div w:id="578910439">
          <w:marLeft w:val="640"/>
          <w:marRight w:val="0"/>
          <w:marTop w:val="0"/>
          <w:marBottom w:val="0"/>
          <w:divBdr>
            <w:top w:val="none" w:sz="0" w:space="0" w:color="auto"/>
            <w:left w:val="none" w:sz="0" w:space="0" w:color="auto"/>
            <w:bottom w:val="none" w:sz="0" w:space="0" w:color="auto"/>
            <w:right w:val="none" w:sz="0" w:space="0" w:color="auto"/>
          </w:divBdr>
        </w:div>
        <w:div w:id="337194005">
          <w:marLeft w:val="640"/>
          <w:marRight w:val="0"/>
          <w:marTop w:val="0"/>
          <w:marBottom w:val="0"/>
          <w:divBdr>
            <w:top w:val="none" w:sz="0" w:space="0" w:color="auto"/>
            <w:left w:val="none" w:sz="0" w:space="0" w:color="auto"/>
            <w:bottom w:val="none" w:sz="0" w:space="0" w:color="auto"/>
            <w:right w:val="none" w:sz="0" w:space="0" w:color="auto"/>
          </w:divBdr>
        </w:div>
        <w:div w:id="311834712">
          <w:marLeft w:val="640"/>
          <w:marRight w:val="0"/>
          <w:marTop w:val="0"/>
          <w:marBottom w:val="0"/>
          <w:divBdr>
            <w:top w:val="none" w:sz="0" w:space="0" w:color="auto"/>
            <w:left w:val="none" w:sz="0" w:space="0" w:color="auto"/>
            <w:bottom w:val="none" w:sz="0" w:space="0" w:color="auto"/>
            <w:right w:val="none" w:sz="0" w:space="0" w:color="auto"/>
          </w:divBdr>
        </w:div>
        <w:div w:id="1123382577">
          <w:marLeft w:val="640"/>
          <w:marRight w:val="0"/>
          <w:marTop w:val="0"/>
          <w:marBottom w:val="0"/>
          <w:divBdr>
            <w:top w:val="none" w:sz="0" w:space="0" w:color="auto"/>
            <w:left w:val="none" w:sz="0" w:space="0" w:color="auto"/>
            <w:bottom w:val="none" w:sz="0" w:space="0" w:color="auto"/>
            <w:right w:val="none" w:sz="0" w:space="0" w:color="auto"/>
          </w:divBdr>
        </w:div>
        <w:div w:id="895625456">
          <w:marLeft w:val="640"/>
          <w:marRight w:val="0"/>
          <w:marTop w:val="0"/>
          <w:marBottom w:val="0"/>
          <w:divBdr>
            <w:top w:val="none" w:sz="0" w:space="0" w:color="auto"/>
            <w:left w:val="none" w:sz="0" w:space="0" w:color="auto"/>
            <w:bottom w:val="none" w:sz="0" w:space="0" w:color="auto"/>
            <w:right w:val="none" w:sz="0" w:space="0" w:color="auto"/>
          </w:divBdr>
        </w:div>
        <w:div w:id="1961569645">
          <w:marLeft w:val="640"/>
          <w:marRight w:val="0"/>
          <w:marTop w:val="0"/>
          <w:marBottom w:val="0"/>
          <w:divBdr>
            <w:top w:val="none" w:sz="0" w:space="0" w:color="auto"/>
            <w:left w:val="none" w:sz="0" w:space="0" w:color="auto"/>
            <w:bottom w:val="none" w:sz="0" w:space="0" w:color="auto"/>
            <w:right w:val="none" w:sz="0" w:space="0" w:color="auto"/>
          </w:divBdr>
        </w:div>
        <w:div w:id="727921694">
          <w:marLeft w:val="640"/>
          <w:marRight w:val="0"/>
          <w:marTop w:val="0"/>
          <w:marBottom w:val="0"/>
          <w:divBdr>
            <w:top w:val="none" w:sz="0" w:space="0" w:color="auto"/>
            <w:left w:val="none" w:sz="0" w:space="0" w:color="auto"/>
            <w:bottom w:val="none" w:sz="0" w:space="0" w:color="auto"/>
            <w:right w:val="none" w:sz="0" w:space="0" w:color="auto"/>
          </w:divBdr>
        </w:div>
        <w:div w:id="2052655798">
          <w:marLeft w:val="640"/>
          <w:marRight w:val="0"/>
          <w:marTop w:val="0"/>
          <w:marBottom w:val="0"/>
          <w:divBdr>
            <w:top w:val="none" w:sz="0" w:space="0" w:color="auto"/>
            <w:left w:val="none" w:sz="0" w:space="0" w:color="auto"/>
            <w:bottom w:val="none" w:sz="0" w:space="0" w:color="auto"/>
            <w:right w:val="none" w:sz="0" w:space="0" w:color="auto"/>
          </w:divBdr>
        </w:div>
        <w:div w:id="179927621">
          <w:marLeft w:val="640"/>
          <w:marRight w:val="0"/>
          <w:marTop w:val="0"/>
          <w:marBottom w:val="0"/>
          <w:divBdr>
            <w:top w:val="none" w:sz="0" w:space="0" w:color="auto"/>
            <w:left w:val="none" w:sz="0" w:space="0" w:color="auto"/>
            <w:bottom w:val="none" w:sz="0" w:space="0" w:color="auto"/>
            <w:right w:val="none" w:sz="0" w:space="0" w:color="auto"/>
          </w:divBdr>
        </w:div>
        <w:div w:id="757406405">
          <w:marLeft w:val="640"/>
          <w:marRight w:val="0"/>
          <w:marTop w:val="0"/>
          <w:marBottom w:val="0"/>
          <w:divBdr>
            <w:top w:val="none" w:sz="0" w:space="0" w:color="auto"/>
            <w:left w:val="none" w:sz="0" w:space="0" w:color="auto"/>
            <w:bottom w:val="none" w:sz="0" w:space="0" w:color="auto"/>
            <w:right w:val="none" w:sz="0" w:space="0" w:color="auto"/>
          </w:divBdr>
        </w:div>
      </w:divsChild>
    </w:div>
    <w:div w:id="1223833277">
      <w:bodyDiv w:val="1"/>
      <w:marLeft w:val="0"/>
      <w:marRight w:val="0"/>
      <w:marTop w:val="0"/>
      <w:marBottom w:val="0"/>
      <w:divBdr>
        <w:top w:val="none" w:sz="0" w:space="0" w:color="auto"/>
        <w:left w:val="none" w:sz="0" w:space="0" w:color="auto"/>
        <w:bottom w:val="none" w:sz="0" w:space="0" w:color="auto"/>
        <w:right w:val="none" w:sz="0" w:space="0" w:color="auto"/>
      </w:divBdr>
      <w:divsChild>
        <w:div w:id="1102531664">
          <w:marLeft w:val="640"/>
          <w:marRight w:val="0"/>
          <w:marTop w:val="0"/>
          <w:marBottom w:val="0"/>
          <w:divBdr>
            <w:top w:val="none" w:sz="0" w:space="0" w:color="auto"/>
            <w:left w:val="none" w:sz="0" w:space="0" w:color="auto"/>
            <w:bottom w:val="none" w:sz="0" w:space="0" w:color="auto"/>
            <w:right w:val="none" w:sz="0" w:space="0" w:color="auto"/>
          </w:divBdr>
        </w:div>
        <w:div w:id="1381436612">
          <w:marLeft w:val="640"/>
          <w:marRight w:val="0"/>
          <w:marTop w:val="0"/>
          <w:marBottom w:val="0"/>
          <w:divBdr>
            <w:top w:val="none" w:sz="0" w:space="0" w:color="auto"/>
            <w:left w:val="none" w:sz="0" w:space="0" w:color="auto"/>
            <w:bottom w:val="none" w:sz="0" w:space="0" w:color="auto"/>
            <w:right w:val="none" w:sz="0" w:space="0" w:color="auto"/>
          </w:divBdr>
        </w:div>
        <w:div w:id="1393113092">
          <w:marLeft w:val="640"/>
          <w:marRight w:val="0"/>
          <w:marTop w:val="0"/>
          <w:marBottom w:val="0"/>
          <w:divBdr>
            <w:top w:val="none" w:sz="0" w:space="0" w:color="auto"/>
            <w:left w:val="none" w:sz="0" w:space="0" w:color="auto"/>
            <w:bottom w:val="none" w:sz="0" w:space="0" w:color="auto"/>
            <w:right w:val="none" w:sz="0" w:space="0" w:color="auto"/>
          </w:divBdr>
        </w:div>
        <w:div w:id="789712595">
          <w:marLeft w:val="640"/>
          <w:marRight w:val="0"/>
          <w:marTop w:val="0"/>
          <w:marBottom w:val="0"/>
          <w:divBdr>
            <w:top w:val="none" w:sz="0" w:space="0" w:color="auto"/>
            <w:left w:val="none" w:sz="0" w:space="0" w:color="auto"/>
            <w:bottom w:val="none" w:sz="0" w:space="0" w:color="auto"/>
            <w:right w:val="none" w:sz="0" w:space="0" w:color="auto"/>
          </w:divBdr>
        </w:div>
        <w:div w:id="619452979">
          <w:marLeft w:val="640"/>
          <w:marRight w:val="0"/>
          <w:marTop w:val="0"/>
          <w:marBottom w:val="0"/>
          <w:divBdr>
            <w:top w:val="none" w:sz="0" w:space="0" w:color="auto"/>
            <w:left w:val="none" w:sz="0" w:space="0" w:color="auto"/>
            <w:bottom w:val="none" w:sz="0" w:space="0" w:color="auto"/>
            <w:right w:val="none" w:sz="0" w:space="0" w:color="auto"/>
          </w:divBdr>
        </w:div>
        <w:div w:id="1552351380">
          <w:marLeft w:val="640"/>
          <w:marRight w:val="0"/>
          <w:marTop w:val="0"/>
          <w:marBottom w:val="0"/>
          <w:divBdr>
            <w:top w:val="none" w:sz="0" w:space="0" w:color="auto"/>
            <w:left w:val="none" w:sz="0" w:space="0" w:color="auto"/>
            <w:bottom w:val="none" w:sz="0" w:space="0" w:color="auto"/>
            <w:right w:val="none" w:sz="0" w:space="0" w:color="auto"/>
          </w:divBdr>
        </w:div>
        <w:div w:id="2079283190">
          <w:marLeft w:val="640"/>
          <w:marRight w:val="0"/>
          <w:marTop w:val="0"/>
          <w:marBottom w:val="0"/>
          <w:divBdr>
            <w:top w:val="none" w:sz="0" w:space="0" w:color="auto"/>
            <w:left w:val="none" w:sz="0" w:space="0" w:color="auto"/>
            <w:bottom w:val="none" w:sz="0" w:space="0" w:color="auto"/>
            <w:right w:val="none" w:sz="0" w:space="0" w:color="auto"/>
          </w:divBdr>
        </w:div>
        <w:div w:id="1776287824">
          <w:marLeft w:val="640"/>
          <w:marRight w:val="0"/>
          <w:marTop w:val="0"/>
          <w:marBottom w:val="0"/>
          <w:divBdr>
            <w:top w:val="none" w:sz="0" w:space="0" w:color="auto"/>
            <w:left w:val="none" w:sz="0" w:space="0" w:color="auto"/>
            <w:bottom w:val="none" w:sz="0" w:space="0" w:color="auto"/>
            <w:right w:val="none" w:sz="0" w:space="0" w:color="auto"/>
          </w:divBdr>
        </w:div>
        <w:div w:id="432945266">
          <w:marLeft w:val="640"/>
          <w:marRight w:val="0"/>
          <w:marTop w:val="0"/>
          <w:marBottom w:val="0"/>
          <w:divBdr>
            <w:top w:val="none" w:sz="0" w:space="0" w:color="auto"/>
            <w:left w:val="none" w:sz="0" w:space="0" w:color="auto"/>
            <w:bottom w:val="none" w:sz="0" w:space="0" w:color="auto"/>
            <w:right w:val="none" w:sz="0" w:space="0" w:color="auto"/>
          </w:divBdr>
        </w:div>
        <w:div w:id="1689136220">
          <w:marLeft w:val="640"/>
          <w:marRight w:val="0"/>
          <w:marTop w:val="0"/>
          <w:marBottom w:val="0"/>
          <w:divBdr>
            <w:top w:val="none" w:sz="0" w:space="0" w:color="auto"/>
            <w:left w:val="none" w:sz="0" w:space="0" w:color="auto"/>
            <w:bottom w:val="none" w:sz="0" w:space="0" w:color="auto"/>
            <w:right w:val="none" w:sz="0" w:space="0" w:color="auto"/>
          </w:divBdr>
        </w:div>
        <w:div w:id="2070225651">
          <w:marLeft w:val="640"/>
          <w:marRight w:val="0"/>
          <w:marTop w:val="0"/>
          <w:marBottom w:val="0"/>
          <w:divBdr>
            <w:top w:val="none" w:sz="0" w:space="0" w:color="auto"/>
            <w:left w:val="none" w:sz="0" w:space="0" w:color="auto"/>
            <w:bottom w:val="none" w:sz="0" w:space="0" w:color="auto"/>
            <w:right w:val="none" w:sz="0" w:space="0" w:color="auto"/>
          </w:divBdr>
        </w:div>
        <w:div w:id="1800800630">
          <w:marLeft w:val="640"/>
          <w:marRight w:val="0"/>
          <w:marTop w:val="0"/>
          <w:marBottom w:val="0"/>
          <w:divBdr>
            <w:top w:val="none" w:sz="0" w:space="0" w:color="auto"/>
            <w:left w:val="none" w:sz="0" w:space="0" w:color="auto"/>
            <w:bottom w:val="none" w:sz="0" w:space="0" w:color="auto"/>
            <w:right w:val="none" w:sz="0" w:space="0" w:color="auto"/>
          </w:divBdr>
        </w:div>
        <w:div w:id="1443187279">
          <w:marLeft w:val="640"/>
          <w:marRight w:val="0"/>
          <w:marTop w:val="0"/>
          <w:marBottom w:val="0"/>
          <w:divBdr>
            <w:top w:val="none" w:sz="0" w:space="0" w:color="auto"/>
            <w:left w:val="none" w:sz="0" w:space="0" w:color="auto"/>
            <w:bottom w:val="none" w:sz="0" w:space="0" w:color="auto"/>
            <w:right w:val="none" w:sz="0" w:space="0" w:color="auto"/>
          </w:divBdr>
        </w:div>
        <w:div w:id="1082338190">
          <w:marLeft w:val="640"/>
          <w:marRight w:val="0"/>
          <w:marTop w:val="0"/>
          <w:marBottom w:val="0"/>
          <w:divBdr>
            <w:top w:val="none" w:sz="0" w:space="0" w:color="auto"/>
            <w:left w:val="none" w:sz="0" w:space="0" w:color="auto"/>
            <w:bottom w:val="none" w:sz="0" w:space="0" w:color="auto"/>
            <w:right w:val="none" w:sz="0" w:space="0" w:color="auto"/>
          </w:divBdr>
        </w:div>
        <w:div w:id="166405994">
          <w:marLeft w:val="640"/>
          <w:marRight w:val="0"/>
          <w:marTop w:val="0"/>
          <w:marBottom w:val="0"/>
          <w:divBdr>
            <w:top w:val="none" w:sz="0" w:space="0" w:color="auto"/>
            <w:left w:val="none" w:sz="0" w:space="0" w:color="auto"/>
            <w:bottom w:val="none" w:sz="0" w:space="0" w:color="auto"/>
            <w:right w:val="none" w:sz="0" w:space="0" w:color="auto"/>
          </w:divBdr>
        </w:div>
        <w:div w:id="334498875">
          <w:marLeft w:val="640"/>
          <w:marRight w:val="0"/>
          <w:marTop w:val="0"/>
          <w:marBottom w:val="0"/>
          <w:divBdr>
            <w:top w:val="none" w:sz="0" w:space="0" w:color="auto"/>
            <w:left w:val="none" w:sz="0" w:space="0" w:color="auto"/>
            <w:bottom w:val="none" w:sz="0" w:space="0" w:color="auto"/>
            <w:right w:val="none" w:sz="0" w:space="0" w:color="auto"/>
          </w:divBdr>
        </w:div>
        <w:div w:id="78644700">
          <w:marLeft w:val="640"/>
          <w:marRight w:val="0"/>
          <w:marTop w:val="0"/>
          <w:marBottom w:val="0"/>
          <w:divBdr>
            <w:top w:val="none" w:sz="0" w:space="0" w:color="auto"/>
            <w:left w:val="none" w:sz="0" w:space="0" w:color="auto"/>
            <w:bottom w:val="none" w:sz="0" w:space="0" w:color="auto"/>
            <w:right w:val="none" w:sz="0" w:space="0" w:color="auto"/>
          </w:divBdr>
        </w:div>
        <w:div w:id="1971475912">
          <w:marLeft w:val="640"/>
          <w:marRight w:val="0"/>
          <w:marTop w:val="0"/>
          <w:marBottom w:val="0"/>
          <w:divBdr>
            <w:top w:val="none" w:sz="0" w:space="0" w:color="auto"/>
            <w:left w:val="none" w:sz="0" w:space="0" w:color="auto"/>
            <w:bottom w:val="none" w:sz="0" w:space="0" w:color="auto"/>
            <w:right w:val="none" w:sz="0" w:space="0" w:color="auto"/>
          </w:divBdr>
        </w:div>
        <w:div w:id="617950283">
          <w:marLeft w:val="640"/>
          <w:marRight w:val="0"/>
          <w:marTop w:val="0"/>
          <w:marBottom w:val="0"/>
          <w:divBdr>
            <w:top w:val="none" w:sz="0" w:space="0" w:color="auto"/>
            <w:left w:val="none" w:sz="0" w:space="0" w:color="auto"/>
            <w:bottom w:val="none" w:sz="0" w:space="0" w:color="auto"/>
            <w:right w:val="none" w:sz="0" w:space="0" w:color="auto"/>
          </w:divBdr>
        </w:div>
        <w:div w:id="451747122">
          <w:marLeft w:val="640"/>
          <w:marRight w:val="0"/>
          <w:marTop w:val="0"/>
          <w:marBottom w:val="0"/>
          <w:divBdr>
            <w:top w:val="none" w:sz="0" w:space="0" w:color="auto"/>
            <w:left w:val="none" w:sz="0" w:space="0" w:color="auto"/>
            <w:bottom w:val="none" w:sz="0" w:space="0" w:color="auto"/>
            <w:right w:val="none" w:sz="0" w:space="0" w:color="auto"/>
          </w:divBdr>
        </w:div>
        <w:div w:id="1069841855">
          <w:marLeft w:val="640"/>
          <w:marRight w:val="0"/>
          <w:marTop w:val="0"/>
          <w:marBottom w:val="0"/>
          <w:divBdr>
            <w:top w:val="none" w:sz="0" w:space="0" w:color="auto"/>
            <w:left w:val="none" w:sz="0" w:space="0" w:color="auto"/>
            <w:bottom w:val="none" w:sz="0" w:space="0" w:color="auto"/>
            <w:right w:val="none" w:sz="0" w:space="0" w:color="auto"/>
          </w:divBdr>
        </w:div>
        <w:div w:id="783693538">
          <w:marLeft w:val="640"/>
          <w:marRight w:val="0"/>
          <w:marTop w:val="0"/>
          <w:marBottom w:val="0"/>
          <w:divBdr>
            <w:top w:val="none" w:sz="0" w:space="0" w:color="auto"/>
            <w:left w:val="none" w:sz="0" w:space="0" w:color="auto"/>
            <w:bottom w:val="none" w:sz="0" w:space="0" w:color="auto"/>
            <w:right w:val="none" w:sz="0" w:space="0" w:color="auto"/>
          </w:divBdr>
        </w:div>
        <w:div w:id="1433742004">
          <w:marLeft w:val="640"/>
          <w:marRight w:val="0"/>
          <w:marTop w:val="0"/>
          <w:marBottom w:val="0"/>
          <w:divBdr>
            <w:top w:val="none" w:sz="0" w:space="0" w:color="auto"/>
            <w:left w:val="none" w:sz="0" w:space="0" w:color="auto"/>
            <w:bottom w:val="none" w:sz="0" w:space="0" w:color="auto"/>
            <w:right w:val="none" w:sz="0" w:space="0" w:color="auto"/>
          </w:divBdr>
        </w:div>
        <w:div w:id="668750803">
          <w:marLeft w:val="640"/>
          <w:marRight w:val="0"/>
          <w:marTop w:val="0"/>
          <w:marBottom w:val="0"/>
          <w:divBdr>
            <w:top w:val="none" w:sz="0" w:space="0" w:color="auto"/>
            <w:left w:val="none" w:sz="0" w:space="0" w:color="auto"/>
            <w:bottom w:val="none" w:sz="0" w:space="0" w:color="auto"/>
            <w:right w:val="none" w:sz="0" w:space="0" w:color="auto"/>
          </w:divBdr>
        </w:div>
        <w:div w:id="2117866551">
          <w:marLeft w:val="640"/>
          <w:marRight w:val="0"/>
          <w:marTop w:val="0"/>
          <w:marBottom w:val="0"/>
          <w:divBdr>
            <w:top w:val="none" w:sz="0" w:space="0" w:color="auto"/>
            <w:left w:val="none" w:sz="0" w:space="0" w:color="auto"/>
            <w:bottom w:val="none" w:sz="0" w:space="0" w:color="auto"/>
            <w:right w:val="none" w:sz="0" w:space="0" w:color="auto"/>
          </w:divBdr>
        </w:div>
        <w:div w:id="738594189">
          <w:marLeft w:val="640"/>
          <w:marRight w:val="0"/>
          <w:marTop w:val="0"/>
          <w:marBottom w:val="0"/>
          <w:divBdr>
            <w:top w:val="none" w:sz="0" w:space="0" w:color="auto"/>
            <w:left w:val="none" w:sz="0" w:space="0" w:color="auto"/>
            <w:bottom w:val="none" w:sz="0" w:space="0" w:color="auto"/>
            <w:right w:val="none" w:sz="0" w:space="0" w:color="auto"/>
          </w:divBdr>
        </w:div>
        <w:div w:id="299576500">
          <w:marLeft w:val="640"/>
          <w:marRight w:val="0"/>
          <w:marTop w:val="0"/>
          <w:marBottom w:val="0"/>
          <w:divBdr>
            <w:top w:val="none" w:sz="0" w:space="0" w:color="auto"/>
            <w:left w:val="none" w:sz="0" w:space="0" w:color="auto"/>
            <w:bottom w:val="none" w:sz="0" w:space="0" w:color="auto"/>
            <w:right w:val="none" w:sz="0" w:space="0" w:color="auto"/>
          </w:divBdr>
        </w:div>
        <w:div w:id="1204755705">
          <w:marLeft w:val="640"/>
          <w:marRight w:val="0"/>
          <w:marTop w:val="0"/>
          <w:marBottom w:val="0"/>
          <w:divBdr>
            <w:top w:val="none" w:sz="0" w:space="0" w:color="auto"/>
            <w:left w:val="none" w:sz="0" w:space="0" w:color="auto"/>
            <w:bottom w:val="none" w:sz="0" w:space="0" w:color="auto"/>
            <w:right w:val="none" w:sz="0" w:space="0" w:color="auto"/>
          </w:divBdr>
        </w:div>
        <w:div w:id="2056198274">
          <w:marLeft w:val="640"/>
          <w:marRight w:val="0"/>
          <w:marTop w:val="0"/>
          <w:marBottom w:val="0"/>
          <w:divBdr>
            <w:top w:val="none" w:sz="0" w:space="0" w:color="auto"/>
            <w:left w:val="none" w:sz="0" w:space="0" w:color="auto"/>
            <w:bottom w:val="none" w:sz="0" w:space="0" w:color="auto"/>
            <w:right w:val="none" w:sz="0" w:space="0" w:color="auto"/>
          </w:divBdr>
        </w:div>
        <w:div w:id="717778385">
          <w:marLeft w:val="640"/>
          <w:marRight w:val="0"/>
          <w:marTop w:val="0"/>
          <w:marBottom w:val="0"/>
          <w:divBdr>
            <w:top w:val="none" w:sz="0" w:space="0" w:color="auto"/>
            <w:left w:val="none" w:sz="0" w:space="0" w:color="auto"/>
            <w:bottom w:val="none" w:sz="0" w:space="0" w:color="auto"/>
            <w:right w:val="none" w:sz="0" w:space="0" w:color="auto"/>
          </w:divBdr>
        </w:div>
        <w:div w:id="1870483843">
          <w:marLeft w:val="640"/>
          <w:marRight w:val="0"/>
          <w:marTop w:val="0"/>
          <w:marBottom w:val="0"/>
          <w:divBdr>
            <w:top w:val="none" w:sz="0" w:space="0" w:color="auto"/>
            <w:left w:val="none" w:sz="0" w:space="0" w:color="auto"/>
            <w:bottom w:val="none" w:sz="0" w:space="0" w:color="auto"/>
            <w:right w:val="none" w:sz="0" w:space="0" w:color="auto"/>
          </w:divBdr>
        </w:div>
        <w:div w:id="1732800603">
          <w:marLeft w:val="640"/>
          <w:marRight w:val="0"/>
          <w:marTop w:val="0"/>
          <w:marBottom w:val="0"/>
          <w:divBdr>
            <w:top w:val="none" w:sz="0" w:space="0" w:color="auto"/>
            <w:left w:val="none" w:sz="0" w:space="0" w:color="auto"/>
            <w:bottom w:val="none" w:sz="0" w:space="0" w:color="auto"/>
            <w:right w:val="none" w:sz="0" w:space="0" w:color="auto"/>
          </w:divBdr>
        </w:div>
        <w:div w:id="1742215619">
          <w:marLeft w:val="640"/>
          <w:marRight w:val="0"/>
          <w:marTop w:val="0"/>
          <w:marBottom w:val="0"/>
          <w:divBdr>
            <w:top w:val="none" w:sz="0" w:space="0" w:color="auto"/>
            <w:left w:val="none" w:sz="0" w:space="0" w:color="auto"/>
            <w:bottom w:val="none" w:sz="0" w:space="0" w:color="auto"/>
            <w:right w:val="none" w:sz="0" w:space="0" w:color="auto"/>
          </w:divBdr>
        </w:div>
        <w:div w:id="243957290">
          <w:marLeft w:val="640"/>
          <w:marRight w:val="0"/>
          <w:marTop w:val="0"/>
          <w:marBottom w:val="0"/>
          <w:divBdr>
            <w:top w:val="none" w:sz="0" w:space="0" w:color="auto"/>
            <w:left w:val="none" w:sz="0" w:space="0" w:color="auto"/>
            <w:bottom w:val="none" w:sz="0" w:space="0" w:color="auto"/>
            <w:right w:val="none" w:sz="0" w:space="0" w:color="auto"/>
          </w:divBdr>
        </w:div>
        <w:div w:id="1399939337">
          <w:marLeft w:val="640"/>
          <w:marRight w:val="0"/>
          <w:marTop w:val="0"/>
          <w:marBottom w:val="0"/>
          <w:divBdr>
            <w:top w:val="none" w:sz="0" w:space="0" w:color="auto"/>
            <w:left w:val="none" w:sz="0" w:space="0" w:color="auto"/>
            <w:bottom w:val="none" w:sz="0" w:space="0" w:color="auto"/>
            <w:right w:val="none" w:sz="0" w:space="0" w:color="auto"/>
          </w:divBdr>
        </w:div>
        <w:div w:id="721095518">
          <w:marLeft w:val="640"/>
          <w:marRight w:val="0"/>
          <w:marTop w:val="0"/>
          <w:marBottom w:val="0"/>
          <w:divBdr>
            <w:top w:val="none" w:sz="0" w:space="0" w:color="auto"/>
            <w:left w:val="none" w:sz="0" w:space="0" w:color="auto"/>
            <w:bottom w:val="none" w:sz="0" w:space="0" w:color="auto"/>
            <w:right w:val="none" w:sz="0" w:space="0" w:color="auto"/>
          </w:divBdr>
        </w:div>
        <w:div w:id="1525168944">
          <w:marLeft w:val="640"/>
          <w:marRight w:val="0"/>
          <w:marTop w:val="0"/>
          <w:marBottom w:val="0"/>
          <w:divBdr>
            <w:top w:val="none" w:sz="0" w:space="0" w:color="auto"/>
            <w:left w:val="none" w:sz="0" w:space="0" w:color="auto"/>
            <w:bottom w:val="none" w:sz="0" w:space="0" w:color="auto"/>
            <w:right w:val="none" w:sz="0" w:space="0" w:color="auto"/>
          </w:divBdr>
        </w:div>
        <w:div w:id="1267151725">
          <w:marLeft w:val="640"/>
          <w:marRight w:val="0"/>
          <w:marTop w:val="0"/>
          <w:marBottom w:val="0"/>
          <w:divBdr>
            <w:top w:val="none" w:sz="0" w:space="0" w:color="auto"/>
            <w:left w:val="none" w:sz="0" w:space="0" w:color="auto"/>
            <w:bottom w:val="none" w:sz="0" w:space="0" w:color="auto"/>
            <w:right w:val="none" w:sz="0" w:space="0" w:color="auto"/>
          </w:divBdr>
        </w:div>
        <w:div w:id="1039472795">
          <w:marLeft w:val="640"/>
          <w:marRight w:val="0"/>
          <w:marTop w:val="0"/>
          <w:marBottom w:val="0"/>
          <w:divBdr>
            <w:top w:val="none" w:sz="0" w:space="0" w:color="auto"/>
            <w:left w:val="none" w:sz="0" w:space="0" w:color="auto"/>
            <w:bottom w:val="none" w:sz="0" w:space="0" w:color="auto"/>
            <w:right w:val="none" w:sz="0" w:space="0" w:color="auto"/>
          </w:divBdr>
        </w:div>
        <w:div w:id="298923746">
          <w:marLeft w:val="640"/>
          <w:marRight w:val="0"/>
          <w:marTop w:val="0"/>
          <w:marBottom w:val="0"/>
          <w:divBdr>
            <w:top w:val="none" w:sz="0" w:space="0" w:color="auto"/>
            <w:left w:val="none" w:sz="0" w:space="0" w:color="auto"/>
            <w:bottom w:val="none" w:sz="0" w:space="0" w:color="auto"/>
            <w:right w:val="none" w:sz="0" w:space="0" w:color="auto"/>
          </w:divBdr>
        </w:div>
        <w:div w:id="1660964483">
          <w:marLeft w:val="640"/>
          <w:marRight w:val="0"/>
          <w:marTop w:val="0"/>
          <w:marBottom w:val="0"/>
          <w:divBdr>
            <w:top w:val="none" w:sz="0" w:space="0" w:color="auto"/>
            <w:left w:val="none" w:sz="0" w:space="0" w:color="auto"/>
            <w:bottom w:val="none" w:sz="0" w:space="0" w:color="auto"/>
            <w:right w:val="none" w:sz="0" w:space="0" w:color="auto"/>
          </w:divBdr>
        </w:div>
        <w:div w:id="480077034">
          <w:marLeft w:val="640"/>
          <w:marRight w:val="0"/>
          <w:marTop w:val="0"/>
          <w:marBottom w:val="0"/>
          <w:divBdr>
            <w:top w:val="none" w:sz="0" w:space="0" w:color="auto"/>
            <w:left w:val="none" w:sz="0" w:space="0" w:color="auto"/>
            <w:bottom w:val="none" w:sz="0" w:space="0" w:color="auto"/>
            <w:right w:val="none" w:sz="0" w:space="0" w:color="auto"/>
          </w:divBdr>
        </w:div>
        <w:div w:id="1982073397">
          <w:marLeft w:val="640"/>
          <w:marRight w:val="0"/>
          <w:marTop w:val="0"/>
          <w:marBottom w:val="0"/>
          <w:divBdr>
            <w:top w:val="none" w:sz="0" w:space="0" w:color="auto"/>
            <w:left w:val="none" w:sz="0" w:space="0" w:color="auto"/>
            <w:bottom w:val="none" w:sz="0" w:space="0" w:color="auto"/>
            <w:right w:val="none" w:sz="0" w:space="0" w:color="auto"/>
          </w:divBdr>
        </w:div>
        <w:div w:id="214440205">
          <w:marLeft w:val="640"/>
          <w:marRight w:val="0"/>
          <w:marTop w:val="0"/>
          <w:marBottom w:val="0"/>
          <w:divBdr>
            <w:top w:val="none" w:sz="0" w:space="0" w:color="auto"/>
            <w:left w:val="none" w:sz="0" w:space="0" w:color="auto"/>
            <w:bottom w:val="none" w:sz="0" w:space="0" w:color="auto"/>
            <w:right w:val="none" w:sz="0" w:space="0" w:color="auto"/>
          </w:divBdr>
        </w:div>
        <w:div w:id="1719234741">
          <w:marLeft w:val="640"/>
          <w:marRight w:val="0"/>
          <w:marTop w:val="0"/>
          <w:marBottom w:val="0"/>
          <w:divBdr>
            <w:top w:val="none" w:sz="0" w:space="0" w:color="auto"/>
            <w:left w:val="none" w:sz="0" w:space="0" w:color="auto"/>
            <w:bottom w:val="none" w:sz="0" w:space="0" w:color="auto"/>
            <w:right w:val="none" w:sz="0" w:space="0" w:color="auto"/>
          </w:divBdr>
        </w:div>
        <w:div w:id="1947545029">
          <w:marLeft w:val="640"/>
          <w:marRight w:val="0"/>
          <w:marTop w:val="0"/>
          <w:marBottom w:val="0"/>
          <w:divBdr>
            <w:top w:val="none" w:sz="0" w:space="0" w:color="auto"/>
            <w:left w:val="none" w:sz="0" w:space="0" w:color="auto"/>
            <w:bottom w:val="none" w:sz="0" w:space="0" w:color="auto"/>
            <w:right w:val="none" w:sz="0" w:space="0" w:color="auto"/>
          </w:divBdr>
        </w:div>
        <w:div w:id="741413929">
          <w:marLeft w:val="640"/>
          <w:marRight w:val="0"/>
          <w:marTop w:val="0"/>
          <w:marBottom w:val="0"/>
          <w:divBdr>
            <w:top w:val="none" w:sz="0" w:space="0" w:color="auto"/>
            <w:left w:val="none" w:sz="0" w:space="0" w:color="auto"/>
            <w:bottom w:val="none" w:sz="0" w:space="0" w:color="auto"/>
            <w:right w:val="none" w:sz="0" w:space="0" w:color="auto"/>
          </w:divBdr>
        </w:div>
        <w:div w:id="1088188086">
          <w:marLeft w:val="640"/>
          <w:marRight w:val="0"/>
          <w:marTop w:val="0"/>
          <w:marBottom w:val="0"/>
          <w:divBdr>
            <w:top w:val="none" w:sz="0" w:space="0" w:color="auto"/>
            <w:left w:val="none" w:sz="0" w:space="0" w:color="auto"/>
            <w:bottom w:val="none" w:sz="0" w:space="0" w:color="auto"/>
            <w:right w:val="none" w:sz="0" w:space="0" w:color="auto"/>
          </w:divBdr>
        </w:div>
        <w:div w:id="1644970897">
          <w:marLeft w:val="640"/>
          <w:marRight w:val="0"/>
          <w:marTop w:val="0"/>
          <w:marBottom w:val="0"/>
          <w:divBdr>
            <w:top w:val="none" w:sz="0" w:space="0" w:color="auto"/>
            <w:left w:val="none" w:sz="0" w:space="0" w:color="auto"/>
            <w:bottom w:val="none" w:sz="0" w:space="0" w:color="auto"/>
            <w:right w:val="none" w:sz="0" w:space="0" w:color="auto"/>
          </w:divBdr>
        </w:div>
        <w:div w:id="1202479040">
          <w:marLeft w:val="640"/>
          <w:marRight w:val="0"/>
          <w:marTop w:val="0"/>
          <w:marBottom w:val="0"/>
          <w:divBdr>
            <w:top w:val="none" w:sz="0" w:space="0" w:color="auto"/>
            <w:left w:val="none" w:sz="0" w:space="0" w:color="auto"/>
            <w:bottom w:val="none" w:sz="0" w:space="0" w:color="auto"/>
            <w:right w:val="none" w:sz="0" w:space="0" w:color="auto"/>
          </w:divBdr>
        </w:div>
        <w:div w:id="1164977539">
          <w:marLeft w:val="640"/>
          <w:marRight w:val="0"/>
          <w:marTop w:val="0"/>
          <w:marBottom w:val="0"/>
          <w:divBdr>
            <w:top w:val="none" w:sz="0" w:space="0" w:color="auto"/>
            <w:left w:val="none" w:sz="0" w:space="0" w:color="auto"/>
            <w:bottom w:val="none" w:sz="0" w:space="0" w:color="auto"/>
            <w:right w:val="none" w:sz="0" w:space="0" w:color="auto"/>
          </w:divBdr>
        </w:div>
        <w:div w:id="703558326">
          <w:marLeft w:val="640"/>
          <w:marRight w:val="0"/>
          <w:marTop w:val="0"/>
          <w:marBottom w:val="0"/>
          <w:divBdr>
            <w:top w:val="none" w:sz="0" w:space="0" w:color="auto"/>
            <w:left w:val="none" w:sz="0" w:space="0" w:color="auto"/>
            <w:bottom w:val="none" w:sz="0" w:space="0" w:color="auto"/>
            <w:right w:val="none" w:sz="0" w:space="0" w:color="auto"/>
          </w:divBdr>
        </w:div>
        <w:div w:id="359935645">
          <w:marLeft w:val="640"/>
          <w:marRight w:val="0"/>
          <w:marTop w:val="0"/>
          <w:marBottom w:val="0"/>
          <w:divBdr>
            <w:top w:val="none" w:sz="0" w:space="0" w:color="auto"/>
            <w:left w:val="none" w:sz="0" w:space="0" w:color="auto"/>
            <w:bottom w:val="none" w:sz="0" w:space="0" w:color="auto"/>
            <w:right w:val="none" w:sz="0" w:space="0" w:color="auto"/>
          </w:divBdr>
        </w:div>
        <w:div w:id="844250550">
          <w:marLeft w:val="640"/>
          <w:marRight w:val="0"/>
          <w:marTop w:val="0"/>
          <w:marBottom w:val="0"/>
          <w:divBdr>
            <w:top w:val="none" w:sz="0" w:space="0" w:color="auto"/>
            <w:left w:val="none" w:sz="0" w:space="0" w:color="auto"/>
            <w:bottom w:val="none" w:sz="0" w:space="0" w:color="auto"/>
            <w:right w:val="none" w:sz="0" w:space="0" w:color="auto"/>
          </w:divBdr>
        </w:div>
        <w:div w:id="1387680709">
          <w:marLeft w:val="640"/>
          <w:marRight w:val="0"/>
          <w:marTop w:val="0"/>
          <w:marBottom w:val="0"/>
          <w:divBdr>
            <w:top w:val="none" w:sz="0" w:space="0" w:color="auto"/>
            <w:left w:val="none" w:sz="0" w:space="0" w:color="auto"/>
            <w:bottom w:val="none" w:sz="0" w:space="0" w:color="auto"/>
            <w:right w:val="none" w:sz="0" w:space="0" w:color="auto"/>
          </w:divBdr>
        </w:div>
        <w:div w:id="1707560628">
          <w:marLeft w:val="640"/>
          <w:marRight w:val="0"/>
          <w:marTop w:val="0"/>
          <w:marBottom w:val="0"/>
          <w:divBdr>
            <w:top w:val="none" w:sz="0" w:space="0" w:color="auto"/>
            <w:left w:val="none" w:sz="0" w:space="0" w:color="auto"/>
            <w:bottom w:val="none" w:sz="0" w:space="0" w:color="auto"/>
            <w:right w:val="none" w:sz="0" w:space="0" w:color="auto"/>
          </w:divBdr>
        </w:div>
        <w:div w:id="1560676978">
          <w:marLeft w:val="640"/>
          <w:marRight w:val="0"/>
          <w:marTop w:val="0"/>
          <w:marBottom w:val="0"/>
          <w:divBdr>
            <w:top w:val="none" w:sz="0" w:space="0" w:color="auto"/>
            <w:left w:val="none" w:sz="0" w:space="0" w:color="auto"/>
            <w:bottom w:val="none" w:sz="0" w:space="0" w:color="auto"/>
            <w:right w:val="none" w:sz="0" w:space="0" w:color="auto"/>
          </w:divBdr>
        </w:div>
        <w:div w:id="1586769845">
          <w:marLeft w:val="640"/>
          <w:marRight w:val="0"/>
          <w:marTop w:val="0"/>
          <w:marBottom w:val="0"/>
          <w:divBdr>
            <w:top w:val="none" w:sz="0" w:space="0" w:color="auto"/>
            <w:left w:val="none" w:sz="0" w:space="0" w:color="auto"/>
            <w:bottom w:val="none" w:sz="0" w:space="0" w:color="auto"/>
            <w:right w:val="none" w:sz="0" w:space="0" w:color="auto"/>
          </w:divBdr>
        </w:div>
        <w:div w:id="1605306667">
          <w:marLeft w:val="640"/>
          <w:marRight w:val="0"/>
          <w:marTop w:val="0"/>
          <w:marBottom w:val="0"/>
          <w:divBdr>
            <w:top w:val="none" w:sz="0" w:space="0" w:color="auto"/>
            <w:left w:val="none" w:sz="0" w:space="0" w:color="auto"/>
            <w:bottom w:val="none" w:sz="0" w:space="0" w:color="auto"/>
            <w:right w:val="none" w:sz="0" w:space="0" w:color="auto"/>
          </w:divBdr>
        </w:div>
        <w:div w:id="364645355">
          <w:marLeft w:val="640"/>
          <w:marRight w:val="0"/>
          <w:marTop w:val="0"/>
          <w:marBottom w:val="0"/>
          <w:divBdr>
            <w:top w:val="none" w:sz="0" w:space="0" w:color="auto"/>
            <w:left w:val="none" w:sz="0" w:space="0" w:color="auto"/>
            <w:bottom w:val="none" w:sz="0" w:space="0" w:color="auto"/>
            <w:right w:val="none" w:sz="0" w:space="0" w:color="auto"/>
          </w:divBdr>
        </w:div>
        <w:div w:id="1552497374">
          <w:marLeft w:val="640"/>
          <w:marRight w:val="0"/>
          <w:marTop w:val="0"/>
          <w:marBottom w:val="0"/>
          <w:divBdr>
            <w:top w:val="none" w:sz="0" w:space="0" w:color="auto"/>
            <w:left w:val="none" w:sz="0" w:space="0" w:color="auto"/>
            <w:bottom w:val="none" w:sz="0" w:space="0" w:color="auto"/>
            <w:right w:val="none" w:sz="0" w:space="0" w:color="auto"/>
          </w:divBdr>
        </w:div>
        <w:div w:id="1006247833">
          <w:marLeft w:val="640"/>
          <w:marRight w:val="0"/>
          <w:marTop w:val="0"/>
          <w:marBottom w:val="0"/>
          <w:divBdr>
            <w:top w:val="none" w:sz="0" w:space="0" w:color="auto"/>
            <w:left w:val="none" w:sz="0" w:space="0" w:color="auto"/>
            <w:bottom w:val="none" w:sz="0" w:space="0" w:color="auto"/>
            <w:right w:val="none" w:sz="0" w:space="0" w:color="auto"/>
          </w:divBdr>
        </w:div>
        <w:div w:id="917712845">
          <w:marLeft w:val="640"/>
          <w:marRight w:val="0"/>
          <w:marTop w:val="0"/>
          <w:marBottom w:val="0"/>
          <w:divBdr>
            <w:top w:val="none" w:sz="0" w:space="0" w:color="auto"/>
            <w:left w:val="none" w:sz="0" w:space="0" w:color="auto"/>
            <w:bottom w:val="none" w:sz="0" w:space="0" w:color="auto"/>
            <w:right w:val="none" w:sz="0" w:space="0" w:color="auto"/>
          </w:divBdr>
        </w:div>
      </w:divsChild>
    </w:div>
    <w:div w:id="1227297876">
      <w:bodyDiv w:val="1"/>
      <w:marLeft w:val="0"/>
      <w:marRight w:val="0"/>
      <w:marTop w:val="0"/>
      <w:marBottom w:val="0"/>
      <w:divBdr>
        <w:top w:val="none" w:sz="0" w:space="0" w:color="auto"/>
        <w:left w:val="none" w:sz="0" w:space="0" w:color="auto"/>
        <w:bottom w:val="none" w:sz="0" w:space="0" w:color="auto"/>
        <w:right w:val="none" w:sz="0" w:space="0" w:color="auto"/>
      </w:divBdr>
      <w:divsChild>
        <w:div w:id="1912352870">
          <w:marLeft w:val="640"/>
          <w:marRight w:val="0"/>
          <w:marTop w:val="0"/>
          <w:marBottom w:val="0"/>
          <w:divBdr>
            <w:top w:val="none" w:sz="0" w:space="0" w:color="auto"/>
            <w:left w:val="none" w:sz="0" w:space="0" w:color="auto"/>
            <w:bottom w:val="none" w:sz="0" w:space="0" w:color="auto"/>
            <w:right w:val="none" w:sz="0" w:space="0" w:color="auto"/>
          </w:divBdr>
        </w:div>
        <w:div w:id="706372308">
          <w:marLeft w:val="640"/>
          <w:marRight w:val="0"/>
          <w:marTop w:val="0"/>
          <w:marBottom w:val="0"/>
          <w:divBdr>
            <w:top w:val="none" w:sz="0" w:space="0" w:color="auto"/>
            <w:left w:val="none" w:sz="0" w:space="0" w:color="auto"/>
            <w:bottom w:val="none" w:sz="0" w:space="0" w:color="auto"/>
            <w:right w:val="none" w:sz="0" w:space="0" w:color="auto"/>
          </w:divBdr>
        </w:div>
        <w:div w:id="1951429233">
          <w:marLeft w:val="640"/>
          <w:marRight w:val="0"/>
          <w:marTop w:val="0"/>
          <w:marBottom w:val="0"/>
          <w:divBdr>
            <w:top w:val="none" w:sz="0" w:space="0" w:color="auto"/>
            <w:left w:val="none" w:sz="0" w:space="0" w:color="auto"/>
            <w:bottom w:val="none" w:sz="0" w:space="0" w:color="auto"/>
            <w:right w:val="none" w:sz="0" w:space="0" w:color="auto"/>
          </w:divBdr>
        </w:div>
        <w:div w:id="1264723897">
          <w:marLeft w:val="640"/>
          <w:marRight w:val="0"/>
          <w:marTop w:val="0"/>
          <w:marBottom w:val="0"/>
          <w:divBdr>
            <w:top w:val="none" w:sz="0" w:space="0" w:color="auto"/>
            <w:left w:val="none" w:sz="0" w:space="0" w:color="auto"/>
            <w:bottom w:val="none" w:sz="0" w:space="0" w:color="auto"/>
            <w:right w:val="none" w:sz="0" w:space="0" w:color="auto"/>
          </w:divBdr>
        </w:div>
        <w:div w:id="359741777">
          <w:marLeft w:val="640"/>
          <w:marRight w:val="0"/>
          <w:marTop w:val="0"/>
          <w:marBottom w:val="0"/>
          <w:divBdr>
            <w:top w:val="none" w:sz="0" w:space="0" w:color="auto"/>
            <w:left w:val="none" w:sz="0" w:space="0" w:color="auto"/>
            <w:bottom w:val="none" w:sz="0" w:space="0" w:color="auto"/>
            <w:right w:val="none" w:sz="0" w:space="0" w:color="auto"/>
          </w:divBdr>
        </w:div>
        <w:div w:id="1137380868">
          <w:marLeft w:val="640"/>
          <w:marRight w:val="0"/>
          <w:marTop w:val="0"/>
          <w:marBottom w:val="0"/>
          <w:divBdr>
            <w:top w:val="none" w:sz="0" w:space="0" w:color="auto"/>
            <w:left w:val="none" w:sz="0" w:space="0" w:color="auto"/>
            <w:bottom w:val="none" w:sz="0" w:space="0" w:color="auto"/>
            <w:right w:val="none" w:sz="0" w:space="0" w:color="auto"/>
          </w:divBdr>
        </w:div>
        <w:div w:id="545070721">
          <w:marLeft w:val="640"/>
          <w:marRight w:val="0"/>
          <w:marTop w:val="0"/>
          <w:marBottom w:val="0"/>
          <w:divBdr>
            <w:top w:val="none" w:sz="0" w:space="0" w:color="auto"/>
            <w:left w:val="none" w:sz="0" w:space="0" w:color="auto"/>
            <w:bottom w:val="none" w:sz="0" w:space="0" w:color="auto"/>
            <w:right w:val="none" w:sz="0" w:space="0" w:color="auto"/>
          </w:divBdr>
        </w:div>
        <w:div w:id="23794280">
          <w:marLeft w:val="640"/>
          <w:marRight w:val="0"/>
          <w:marTop w:val="0"/>
          <w:marBottom w:val="0"/>
          <w:divBdr>
            <w:top w:val="none" w:sz="0" w:space="0" w:color="auto"/>
            <w:left w:val="none" w:sz="0" w:space="0" w:color="auto"/>
            <w:bottom w:val="none" w:sz="0" w:space="0" w:color="auto"/>
            <w:right w:val="none" w:sz="0" w:space="0" w:color="auto"/>
          </w:divBdr>
        </w:div>
        <w:div w:id="229508515">
          <w:marLeft w:val="640"/>
          <w:marRight w:val="0"/>
          <w:marTop w:val="0"/>
          <w:marBottom w:val="0"/>
          <w:divBdr>
            <w:top w:val="none" w:sz="0" w:space="0" w:color="auto"/>
            <w:left w:val="none" w:sz="0" w:space="0" w:color="auto"/>
            <w:bottom w:val="none" w:sz="0" w:space="0" w:color="auto"/>
            <w:right w:val="none" w:sz="0" w:space="0" w:color="auto"/>
          </w:divBdr>
        </w:div>
        <w:div w:id="1241327841">
          <w:marLeft w:val="640"/>
          <w:marRight w:val="0"/>
          <w:marTop w:val="0"/>
          <w:marBottom w:val="0"/>
          <w:divBdr>
            <w:top w:val="none" w:sz="0" w:space="0" w:color="auto"/>
            <w:left w:val="none" w:sz="0" w:space="0" w:color="auto"/>
            <w:bottom w:val="none" w:sz="0" w:space="0" w:color="auto"/>
            <w:right w:val="none" w:sz="0" w:space="0" w:color="auto"/>
          </w:divBdr>
        </w:div>
        <w:div w:id="1370178125">
          <w:marLeft w:val="640"/>
          <w:marRight w:val="0"/>
          <w:marTop w:val="0"/>
          <w:marBottom w:val="0"/>
          <w:divBdr>
            <w:top w:val="none" w:sz="0" w:space="0" w:color="auto"/>
            <w:left w:val="none" w:sz="0" w:space="0" w:color="auto"/>
            <w:bottom w:val="none" w:sz="0" w:space="0" w:color="auto"/>
            <w:right w:val="none" w:sz="0" w:space="0" w:color="auto"/>
          </w:divBdr>
        </w:div>
        <w:div w:id="178281589">
          <w:marLeft w:val="640"/>
          <w:marRight w:val="0"/>
          <w:marTop w:val="0"/>
          <w:marBottom w:val="0"/>
          <w:divBdr>
            <w:top w:val="none" w:sz="0" w:space="0" w:color="auto"/>
            <w:left w:val="none" w:sz="0" w:space="0" w:color="auto"/>
            <w:bottom w:val="none" w:sz="0" w:space="0" w:color="auto"/>
            <w:right w:val="none" w:sz="0" w:space="0" w:color="auto"/>
          </w:divBdr>
        </w:div>
        <w:div w:id="1993366975">
          <w:marLeft w:val="640"/>
          <w:marRight w:val="0"/>
          <w:marTop w:val="0"/>
          <w:marBottom w:val="0"/>
          <w:divBdr>
            <w:top w:val="none" w:sz="0" w:space="0" w:color="auto"/>
            <w:left w:val="none" w:sz="0" w:space="0" w:color="auto"/>
            <w:bottom w:val="none" w:sz="0" w:space="0" w:color="auto"/>
            <w:right w:val="none" w:sz="0" w:space="0" w:color="auto"/>
          </w:divBdr>
        </w:div>
        <w:div w:id="1176648396">
          <w:marLeft w:val="640"/>
          <w:marRight w:val="0"/>
          <w:marTop w:val="0"/>
          <w:marBottom w:val="0"/>
          <w:divBdr>
            <w:top w:val="none" w:sz="0" w:space="0" w:color="auto"/>
            <w:left w:val="none" w:sz="0" w:space="0" w:color="auto"/>
            <w:bottom w:val="none" w:sz="0" w:space="0" w:color="auto"/>
            <w:right w:val="none" w:sz="0" w:space="0" w:color="auto"/>
          </w:divBdr>
        </w:div>
        <w:div w:id="671106403">
          <w:marLeft w:val="640"/>
          <w:marRight w:val="0"/>
          <w:marTop w:val="0"/>
          <w:marBottom w:val="0"/>
          <w:divBdr>
            <w:top w:val="none" w:sz="0" w:space="0" w:color="auto"/>
            <w:left w:val="none" w:sz="0" w:space="0" w:color="auto"/>
            <w:bottom w:val="none" w:sz="0" w:space="0" w:color="auto"/>
            <w:right w:val="none" w:sz="0" w:space="0" w:color="auto"/>
          </w:divBdr>
        </w:div>
        <w:div w:id="1712219633">
          <w:marLeft w:val="640"/>
          <w:marRight w:val="0"/>
          <w:marTop w:val="0"/>
          <w:marBottom w:val="0"/>
          <w:divBdr>
            <w:top w:val="none" w:sz="0" w:space="0" w:color="auto"/>
            <w:left w:val="none" w:sz="0" w:space="0" w:color="auto"/>
            <w:bottom w:val="none" w:sz="0" w:space="0" w:color="auto"/>
            <w:right w:val="none" w:sz="0" w:space="0" w:color="auto"/>
          </w:divBdr>
        </w:div>
        <w:div w:id="885527551">
          <w:marLeft w:val="640"/>
          <w:marRight w:val="0"/>
          <w:marTop w:val="0"/>
          <w:marBottom w:val="0"/>
          <w:divBdr>
            <w:top w:val="none" w:sz="0" w:space="0" w:color="auto"/>
            <w:left w:val="none" w:sz="0" w:space="0" w:color="auto"/>
            <w:bottom w:val="none" w:sz="0" w:space="0" w:color="auto"/>
            <w:right w:val="none" w:sz="0" w:space="0" w:color="auto"/>
          </w:divBdr>
        </w:div>
        <w:div w:id="466359821">
          <w:marLeft w:val="640"/>
          <w:marRight w:val="0"/>
          <w:marTop w:val="0"/>
          <w:marBottom w:val="0"/>
          <w:divBdr>
            <w:top w:val="none" w:sz="0" w:space="0" w:color="auto"/>
            <w:left w:val="none" w:sz="0" w:space="0" w:color="auto"/>
            <w:bottom w:val="none" w:sz="0" w:space="0" w:color="auto"/>
            <w:right w:val="none" w:sz="0" w:space="0" w:color="auto"/>
          </w:divBdr>
        </w:div>
        <w:div w:id="1719893045">
          <w:marLeft w:val="640"/>
          <w:marRight w:val="0"/>
          <w:marTop w:val="0"/>
          <w:marBottom w:val="0"/>
          <w:divBdr>
            <w:top w:val="none" w:sz="0" w:space="0" w:color="auto"/>
            <w:left w:val="none" w:sz="0" w:space="0" w:color="auto"/>
            <w:bottom w:val="none" w:sz="0" w:space="0" w:color="auto"/>
            <w:right w:val="none" w:sz="0" w:space="0" w:color="auto"/>
          </w:divBdr>
        </w:div>
        <w:div w:id="21781601">
          <w:marLeft w:val="640"/>
          <w:marRight w:val="0"/>
          <w:marTop w:val="0"/>
          <w:marBottom w:val="0"/>
          <w:divBdr>
            <w:top w:val="none" w:sz="0" w:space="0" w:color="auto"/>
            <w:left w:val="none" w:sz="0" w:space="0" w:color="auto"/>
            <w:bottom w:val="none" w:sz="0" w:space="0" w:color="auto"/>
            <w:right w:val="none" w:sz="0" w:space="0" w:color="auto"/>
          </w:divBdr>
        </w:div>
        <w:div w:id="1342508979">
          <w:marLeft w:val="640"/>
          <w:marRight w:val="0"/>
          <w:marTop w:val="0"/>
          <w:marBottom w:val="0"/>
          <w:divBdr>
            <w:top w:val="none" w:sz="0" w:space="0" w:color="auto"/>
            <w:left w:val="none" w:sz="0" w:space="0" w:color="auto"/>
            <w:bottom w:val="none" w:sz="0" w:space="0" w:color="auto"/>
            <w:right w:val="none" w:sz="0" w:space="0" w:color="auto"/>
          </w:divBdr>
        </w:div>
        <w:div w:id="1473330002">
          <w:marLeft w:val="640"/>
          <w:marRight w:val="0"/>
          <w:marTop w:val="0"/>
          <w:marBottom w:val="0"/>
          <w:divBdr>
            <w:top w:val="none" w:sz="0" w:space="0" w:color="auto"/>
            <w:left w:val="none" w:sz="0" w:space="0" w:color="auto"/>
            <w:bottom w:val="none" w:sz="0" w:space="0" w:color="auto"/>
            <w:right w:val="none" w:sz="0" w:space="0" w:color="auto"/>
          </w:divBdr>
        </w:div>
        <w:div w:id="1526946330">
          <w:marLeft w:val="640"/>
          <w:marRight w:val="0"/>
          <w:marTop w:val="0"/>
          <w:marBottom w:val="0"/>
          <w:divBdr>
            <w:top w:val="none" w:sz="0" w:space="0" w:color="auto"/>
            <w:left w:val="none" w:sz="0" w:space="0" w:color="auto"/>
            <w:bottom w:val="none" w:sz="0" w:space="0" w:color="auto"/>
            <w:right w:val="none" w:sz="0" w:space="0" w:color="auto"/>
          </w:divBdr>
        </w:div>
        <w:div w:id="1370228672">
          <w:marLeft w:val="640"/>
          <w:marRight w:val="0"/>
          <w:marTop w:val="0"/>
          <w:marBottom w:val="0"/>
          <w:divBdr>
            <w:top w:val="none" w:sz="0" w:space="0" w:color="auto"/>
            <w:left w:val="none" w:sz="0" w:space="0" w:color="auto"/>
            <w:bottom w:val="none" w:sz="0" w:space="0" w:color="auto"/>
            <w:right w:val="none" w:sz="0" w:space="0" w:color="auto"/>
          </w:divBdr>
        </w:div>
        <w:div w:id="1959994148">
          <w:marLeft w:val="640"/>
          <w:marRight w:val="0"/>
          <w:marTop w:val="0"/>
          <w:marBottom w:val="0"/>
          <w:divBdr>
            <w:top w:val="none" w:sz="0" w:space="0" w:color="auto"/>
            <w:left w:val="none" w:sz="0" w:space="0" w:color="auto"/>
            <w:bottom w:val="none" w:sz="0" w:space="0" w:color="auto"/>
            <w:right w:val="none" w:sz="0" w:space="0" w:color="auto"/>
          </w:divBdr>
        </w:div>
        <w:div w:id="1355033412">
          <w:marLeft w:val="640"/>
          <w:marRight w:val="0"/>
          <w:marTop w:val="0"/>
          <w:marBottom w:val="0"/>
          <w:divBdr>
            <w:top w:val="none" w:sz="0" w:space="0" w:color="auto"/>
            <w:left w:val="none" w:sz="0" w:space="0" w:color="auto"/>
            <w:bottom w:val="none" w:sz="0" w:space="0" w:color="auto"/>
            <w:right w:val="none" w:sz="0" w:space="0" w:color="auto"/>
          </w:divBdr>
        </w:div>
        <w:div w:id="1350178104">
          <w:marLeft w:val="640"/>
          <w:marRight w:val="0"/>
          <w:marTop w:val="0"/>
          <w:marBottom w:val="0"/>
          <w:divBdr>
            <w:top w:val="none" w:sz="0" w:space="0" w:color="auto"/>
            <w:left w:val="none" w:sz="0" w:space="0" w:color="auto"/>
            <w:bottom w:val="none" w:sz="0" w:space="0" w:color="auto"/>
            <w:right w:val="none" w:sz="0" w:space="0" w:color="auto"/>
          </w:divBdr>
        </w:div>
        <w:div w:id="258949512">
          <w:marLeft w:val="640"/>
          <w:marRight w:val="0"/>
          <w:marTop w:val="0"/>
          <w:marBottom w:val="0"/>
          <w:divBdr>
            <w:top w:val="none" w:sz="0" w:space="0" w:color="auto"/>
            <w:left w:val="none" w:sz="0" w:space="0" w:color="auto"/>
            <w:bottom w:val="none" w:sz="0" w:space="0" w:color="auto"/>
            <w:right w:val="none" w:sz="0" w:space="0" w:color="auto"/>
          </w:divBdr>
        </w:div>
        <w:div w:id="651518160">
          <w:marLeft w:val="640"/>
          <w:marRight w:val="0"/>
          <w:marTop w:val="0"/>
          <w:marBottom w:val="0"/>
          <w:divBdr>
            <w:top w:val="none" w:sz="0" w:space="0" w:color="auto"/>
            <w:left w:val="none" w:sz="0" w:space="0" w:color="auto"/>
            <w:bottom w:val="none" w:sz="0" w:space="0" w:color="auto"/>
            <w:right w:val="none" w:sz="0" w:space="0" w:color="auto"/>
          </w:divBdr>
        </w:div>
        <w:div w:id="1888101914">
          <w:marLeft w:val="640"/>
          <w:marRight w:val="0"/>
          <w:marTop w:val="0"/>
          <w:marBottom w:val="0"/>
          <w:divBdr>
            <w:top w:val="none" w:sz="0" w:space="0" w:color="auto"/>
            <w:left w:val="none" w:sz="0" w:space="0" w:color="auto"/>
            <w:bottom w:val="none" w:sz="0" w:space="0" w:color="auto"/>
            <w:right w:val="none" w:sz="0" w:space="0" w:color="auto"/>
          </w:divBdr>
        </w:div>
        <w:div w:id="910777207">
          <w:marLeft w:val="640"/>
          <w:marRight w:val="0"/>
          <w:marTop w:val="0"/>
          <w:marBottom w:val="0"/>
          <w:divBdr>
            <w:top w:val="none" w:sz="0" w:space="0" w:color="auto"/>
            <w:left w:val="none" w:sz="0" w:space="0" w:color="auto"/>
            <w:bottom w:val="none" w:sz="0" w:space="0" w:color="auto"/>
            <w:right w:val="none" w:sz="0" w:space="0" w:color="auto"/>
          </w:divBdr>
        </w:div>
        <w:div w:id="435639507">
          <w:marLeft w:val="640"/>
          <w:marRight w:val="0"/>
          <w:marTop w:val="0"/>
          <w:marBottom w:val="0"/>
          <w:divBdr>
            <w:top w:val="none" w:sz="0" w:space="0" w:color="auto"/>
            <w:left w:val="none" w:sz="0" w:space="0" w:color="auto"/>
            <w:bottom w:val="none" w:sz="0" w:space="0" w:color="auto"/>
            <w:right w:val="none" w:sz="0" w:space="0" w:color="auto"/>
          </w:divBdr>
        </w:div>
        <w:div w:id="1404985843">
          <w:marLeft w:val="640"/>
          <w:marRight w:val="0"/>
          <w:marTop w:val="0"/>
          <w:marBottom w:val="0"/>
          <w:divBdr>
            <w:top w:val="none" w:sz="0" w:space="0" w:color="auto"/>
            <w:left w:val="none" w:sz="0" w:space="0" w:color="auto"/>
            <w:bottom w:val="none" w:sz="0" w:space="0" w:color="auto"/>
            <w:right w:val="none" w:sz="0" w:space="0" w:color="auto"/>
          </w:divBdr>
        </w:div>
        <w:div w:id="547306238">
          <w:marLeft w:val="640"/>
          <w:marRight w:val="0"/>
          <w:marTop w:val="0"/>
          <w:marBottom w:val="0"/>
          <w:divBdr>
            <w:top w:val="none" w:sz="0" w:space="0" w:color="auto"/>
            <w:left w:val="none" w:sz="0" w:space="0" w:color="auto"/>
            <w:bottom w:val="none" w:sz="0" w:space="0" w:color="auto"/>
            <w:right w:val="none" w:sz="0" w:space="0" w:color="auto"/>
          </w:divBdr>
        </w:div>
        <w:div w:id="88232655">
          <w:marLeft w:val="640"/>
          <w:marRight w:val="0"/>
          <w:marTop w:val="0"/>
          <w:marBottom w:val="0"/>
          <w:divBdr>
            <w:top w:val="none" w:sz="0" w:space="0" w:color="auto"/>
            <w:left w:val="none" w:sz="0" w:space="0" w:color="auto"/>
            <w:bottom w:val="none" w:sz="0" w:space="0" w:color="auto"/>
            <w:right w:val="none" w:sz="0" w:space="0" w:color="auto"/>
          </w:divBdr>
        </w:div>
        <w:div w:id="105389154">
          <w:marLeft w:val="640"/>
          <w:marRight w:val="0"/>
          <w:marTop w:val="0"/>
          <w:marBottom w:val="0"/>
          <w:divBdr>
            <w:top w:val="none" w:sz="0" w:space="0" w:color="auto"/>
            <w:left w:val="none" w:sz="0" w:space="0" w:color="auto"/>
            <w:bottom w:val="none" w:sz="0" w:space="0" w:color="auto"/>
            <w:right w:val="none" w:sz="0" w:space="0" w:color="auto"/>
          </w:divBdr>
        </w:div>
        <w:div w:id="1354307857">
          <w:marLeft w:val="640"/>
          <w:marRight w:val="0"/>
          <w:marTop w:val="0"/>
          <w:marBottom w:val="0"/>
          <w:divBdr>
            <w:top w:val="none" w:sz="0" w:space="0" w:color="auto"/>
            <w:left w:val="none" w:sz="0" w:space="0" w:color="auto"/>
            <w:bottom w:val="none" w:sz="0" w:space="0" w:color="auto"/>
            <w:right w:val="none" w:sz="0" w:space="0" w:color="auto"/>
          </w:divBdr>
        </w:div>
        <w:div w:id="254829084">
          <w:marLeft w:val="640"/>
          <w:marRight w:val="0"/>
          <w:marTop w:val="0"/>
          <w:marBottom w:val="0"/>
          <w:divBdr>
            <w:top w:val="none" w:sz="0" w:space="0" w:color="auto"/>
            <w:left w:val="none" w:sz="0" w:space="0" w:color="auto"/>
            <w:bottom w:val="none" w:sz="0" w:space="0" w:color="auto"/>
            <w:right w:val="none" w:sz="0" w:space="0" w:color="auto"/>
          </w:divBdr>
        </w:div>
        <w:div w:id="1224557957">
          <w:marLeft w:val="640"/>
          <w:marRight w:val="0"/>
          <w:marTop w:val="0"/>
          <w:marBottom w:val="0"/>
          <w:divBdr>
            <w:top w:val="none" w:sz="0" w:space="0" w:color="auto"/>
            <w:left w:val="none" w:sz="0" w:space="0" w:color="auto"/>
            <w:bottom w:val="none" w:sz="0" w:space="0" w:color="auto"/>
            <w:right w:val="none" w:sz="0" w:space="0" w:color="auto"/>
          </w:divBdr>
        </w:div>
        <w:div w:id="785152390">
          <w:marLeft w:val="640"/>
          <w:marRight w:val="0"/>
          <w:marTop w:val="0"/>
          <w:marBottom w:val="0"/>
          <w:divBdr>
            <w:top w:val="none" w:sz="0" w:space="0" w:color="auto"/>
            <w:left w:val="none" w:sz="0" w:space="0" w:color="auto"/>
            <w:bottom w:val="none" w:sz="0" w:space="0" w:color="auto"/>
            <w:right w:val="none" w:sz="0" w:space="0" w:color="auto"/>
          </w:divBdr>
        </w:div>
        <w:div w:id="468015847">
          <w:marLeft w:val="640"/>
          <w:marRight w:val="0"/>
          <w:marTop w:val="0"/>
          <w:marBottom w:val="0"/>
          <w:divBdr>
            <w:top w:val="none" w:sz="0" w:space="0" w:color="auto"/>
            <w:left w:val="none" w:sz="0" w:space="0" w:color="auto"/>
            <w:bottom w:val="none" w:sz="0" w:space="0" w:color="auto"/>
            <w:right w:val="none" w:sz="0" w:space="0" w:color="auto"/>
          </w:divBdr>
        </w:div>
        <w:div w:id="1762020884">
          <w:marLeft w:val="640"/>
          <w:marRight w:val="0"/>
          <w:marTop w:val="0"/>
          <w:marBottom w:val="0"/>
          <w:divBdr>
            <w:top w:val="none" w:sz="0" w:space="0" w:color="auto"/>
            <w:left w:val="none" w:sz="0" w:space="0" w:color="auto"/>
            <w:bottom w:val="none" w:sz="0" w:space="0" w:color="auto"/>
            <w:right w:val="none" w:sz="0" w:space="0" w:color="auto"/>
          </w:divBdr>
        </w:div>
        <w:div w:id="1981380708">
          <w:marLeft w:val="640"/>
          <w:marRight w:val="0"/>
          <w:marTop w:val="0"/>
          <w:marBottom w:val="0"/>
          <w:divBdr>
            <w:top w:val="none" w:sz="0" w:space="0" w:color="auto"/>
            <w:left w:val="none" w:sz="0" w:space="0" w:color="auto"/>
            <w:bottom w:val="none" w:sz="0" w:space="0" w:color="auto"/>
            <w:right w:val="none" w:sz="0" w:space="0" w:color="auto"/>
          </w:divBdr>
        </w:div>
        <w:div w:id="1398630089">
          <w:marLeft w:val="640"/>
          <w:marRight w:val="0"/>
          <w:marTop w:val="0"/>
          <w:marBottom w:val="0"/>
          <w:divBdr>
            <w:top w:val="none" w:sz="0" w:space="0" w:color="auto"/>
            <w:left w:val="none" w:sz="0" w:space="0" w:color="auto"/>
            <w:bottom w:val="none" w:sz="0" w:space="0" w:color="auto"/>
            <w:right w:val="none" w:sz="0" w:space="0" w:color="auto"/>
          </w:divBdr>
        </w:div>
        <w:div w:id="934746941">
          <w:marLeft w:val="640"/>
          <w:marRight w:val="0"/>
          <w:marTop w:val="0"/>
          <w:marBottom w:val="0"/>
          <w:divBdr>
            <w:top w:val="none" w:sz="0" w:space="0" w:color="auto"/>
            <w:left w:val="none" w:sz="0" w:space="0" w:color="auto"/>
            <w:bottom w:val="none" w:sz="0" w:space="0" w:color="auto"/>
            <w:right w:val="none" w:sz="0" w:space="0" w:color="auto"/>
          </w:divBdr>
        </w:div>
        <w:div w:id="894043179">
          <w:marLeft w:val="640"/>
          <w:marRight w:val="0"/>
          <w:marTop w:val="0"/>
          <w:marBottom w:val="0"/>
          <w:divBdr>
            <w:top w:val="none" w:sz="0" w:space="0" w:color="auto"/>
            <w:left w:val="none" w:sz="0" w:space="0" w:color="auto"/>
            <w:bottom w:val="none" w:sz="0" w:space="0" w:color="auto"/>
            <w:right w:val="none" w:sz="0" w:space="0" w:color="auto"/>
          </w:divBdr>
        </w:div>
        <w:div w:id="1449160708">
          <w:marLeft w:val="640"/>
          <w:marRight w:val="0"/>
          <w:marTop w:val="0"/>
          <w:marBottom w:val="0"/>
          <w:divBdr>
            <w:top w:val="none" w:sz="0" w:space="0" w:color="auto"/>
            <w:left w:val="none" w:sz="0" w:space="0" w:color="auto"/>
            <w:bottom w:val="none" w:sz="0" w:space="0" w:color="auto"/>
            <w:right w:val="none" w:sz="0" w:space="0" w:color="auto"/>
          </w:divBdr>
        </w:div>
        <w:div w:id="1109349447">
          <w:marLeft w:val="640"/>
          <w:marRight w:val="0"/>
          <w:marTop w:val="0"/>
          <w:marBottom w:val="0"/>
          <w:divBdr>
            <w:top w:val="none" w:sz="0" w:space="0" w:color="auto"/>
            <w:left w:val="none" w:sz="0" w:space="0" w:color="auto"/>
            <w:bottom w:val="none" w:sz="0" w:space="0" w:color="auto"/>
            <w:right w:val="none" w:sz="0" w:space="0" w:color="auto"/>
          </w:divBdr>
        </w:div>
        <w:div w:id="541678291">
          <w:marLeft w:val="640"/>
          <w:marRight w:val="0"/>
          <w:marTop w:val="0"/>
          <w:marBottom w:val="0"/>
          <w:divBdr>
            <w:top w:val="none" w:sz="0" w:space="0" w:color="auto"/>
            <w:left w:val="none" w:sz="0" w:space="0" w:color="auto"/>
            <w:bottom w:val="none" w:sz="0" w:space="0" w:color="auto"/>
            <w:right w:val="none" w:sz="0" w:space="0" w:color="auto"/>
          </w:divBdr>
        </w:div>
        <w:div w:id="1646855235">
          <w:marLeft w:val="640"/>
          <w:marRight w:val="0"/>
          <w:marTop w:val="0"/>
          <w:marBottom w:val="0"/>
          <w:divBdr>
            <w:top w:val="none" w:sz="0" w:space="0" w:color="auto"/>
            <w:left w:val="none" w:sz="0" w:space="0" w:color="auto"/>
            <w:bottom w:val="none" w:sz="0" w:space="0" w:color="auto"/>
            <w:right w:val="none" w:sz="0" w:space="0" w:color="auto"/>
          </w:divBdr>
        </w:div>
        <w:div w:id="466632991">
          <w:marLeft w:val="640"/>
          <w:marRight w:val="0"/>
          <w:marTop w:val="0"/>
          <w:marBottom w:val="0"/>
          <w:divBdr>
            <w:top w:val="none" w:sz="0" w:space="0" w:color="auto"/>
            <w:left w:val="none" w:sz="0" w:space="0" w:color="auto"/>
            <w:bottom w:val="none" w:sz="0" w:space="0" w:color="auto"/>
            <w:right w:val="none" w:sz="0" w:space="0" w:color="auto"/>
          </w:divBdr>
        </w:div>
        <w:div w:id="612250456">
          <w:marLeft w:val="640"/>
          <w:marRight w:val="0"/>
          <w:marTop w:val="0"/>
          <w:marBottom w:val="0"/>
          <w:divBdr>
            <w:top w:val="none" w:sz="0" w:space="0" w:color="auto"/>
            <w:left w:val="none" w:sz="0" w:space="0" w:color="auto"/>
            <w:bottom w:val="none" w:sz="0" w:space="0" w:color="auto"/>
            <w:right w:val="none" w:sz="0" w:space="0" w:color="auto"/>
          </w:divBdr>
        </w:div>
        <w:div w:id="1857234030">
          <w:marLeft w:val="640"/>
          <w:marRight w:val="0"/>
          <w:marTop w:val="0"/>
          <w:marBottom w:val="0"/>
          <w:divBdr>
            <w:top w:val="none" w:sz="0" w:space="0" w:color="auto"/>
            <w:left w:val="none" w:sz="0" w:space="0" w:color="auto"/>
            <w:bottom w:val="none" w:sz="0" w:space="0" w:color="auto"/>
            <w:right w:val="none" w:sz="0" w:space="0" w:color="auto"/>
          </w:divBdr>
        </w:div>
        <w:div w:id="512109995">
          <w:marLeft w:val="640"/>
          <w:marRight w:val="0"/>
          <w:marTop w:val="0"/>
          <w:marBottom w:val="0"/>
          <w:divBdr>
            <w:top w:val="none" w:sz="0" w:space="0" w:color="auto"/>
            <w:left w:val="none" w:sz="0" w:space="0" w:color="auto"/>
            <w:bottom w:val="none" w:sz="0" w:space="0" w:color="auto"/>
            <w:right w:val="none" w:sz="0" w:space="0" w:color="auto"/>
          </w:divBdr>
        </w:div>
        <w:div w:id="1794707941">
          <w:marLeft w:val="640"/>
          <w:marRight w:val="0"/>
          <w:marTop w:val="0"/>
          <w:marBottom w:val="0"/>
          <w:divBdr>
            <w:top w:val="none" w:sz="0" w:space="0" w:color="auto"/>
            <w:left w:val="none" w:sz="0" w:space="0" w:color="auto"/>
            <w:bottom w:val="none" w:sz="0" w:space="0" w:color="auto"/>
            <w:right w:val="none" w:sz="0" w:space="0" w:color="auto"/>
          </w:divBdr>
        </w:div>
        <w:div w:id="1574392555">
          <w:marLeft w:val="640"/>
          <w:marRight w:val="0"/>
          <w:marTop w:val="0"/>
          <w:marBottom w:val="0"/>
          <w:divBdr>
            <w:top w:val="none" w:sz="0" w:space="0" w:color="auto"/>
            <w:left w:val="none" w:sz="0" w:space="0" w:color="auto"/>
            <w:bottom w:val="none" w:sz="0" w:space="0" w:color="auto"/>
            <w:right w:val="none" w:sz="0" w:space="0" w:color="auto"/>
          </w:divBdr>
        </w:div>
        <w:div w:id="284432928">
          <w:marLeft w:val="640"/>
          <w:marRight w:val="0"/>
          <w:marTop w:val="0"/>
          <w:marBottom w:val="0"/>
          <w:divBdr>
            <w:top w:val="none" w:sz="0" w:space="0" w:color="auto"/>
            <w:left w:val="none" w:sz="0" w:space="0" w:color="auto"/>
            <w:bottom w:val="none" w:sz="0" w:space="0" w:color="auto"/>
            <w:right w:val="none" w:sz="0" w:space="0" w:color="auto"/>
          </w:divBdr>
        </w:div>
        <w:div w:id="1896622225">
          <w:marLeft w:val="640"/>
          <w:marRight w:val="0"/>
          <w:marTop w:val="0"/>
          <w:marBottom w:val="0"/>
          <w:divBdr>
            <w:top w:val="none" w:sz="0" w:space="0" w:color="auto"/>
            <w:left w:val="none" w:sz="0" w:space="0" w:color="auto"/>
            <w:bottom w:val="none" w:sz="0" w:space="0" w:color="auto"/>
            <w:right w:val="none" w:sz="0" w:space="0" w:color="auto"/>
          </w:divBdr>
        </w:div>
        <w:div w:id="782267276">
          <w:marLeft w:val="640"/>
          <w:marRight w:val="0"/>
          <w:marTop w:val="0"/>
          <w:marBottom w:val="0"/>
          <w:divBdr>
            <w:top w:val="none" w:sz="0" w:space="0" w:color="auto"/>
            <w:left w:val="none" w:sz="0" w:space="0" w:color="auto"/>
            <w:bottom w:val="none" w:sz="0" w:space="0" w:color="auto"/>
            <w:right w:val="none" w:sz="0" w:space="0" w:color="auto"/>
          </w:divBdr>
        </w:div>
        <w:div w:id="650671018">
          <w:marLeft w:val="640"/>
          <w:marRight w:val="0"/>
          <w:marTop w:val="0"/>
          <w:marBottom w:val="0"/>
          <w:divBdr>
            <w:top w:val="none" w:sz="0" w:space="0" w:color="auto"/>
            <w:left w:val="none" w:sz="0" w:space="0" w:color="auto"/>
            <w:bottom w:val="none" w:sz="0" w:space="0" w:color="auto"/>
            <w:right w:val="none" w:sz="0" w:space="0" w:color="auto"/>
          </w:divBdr>
        </w:div>
        <w:div w:id="663095471">
          <w:marLeft w:val="640"/>
          <w:marRight w:val="0"/>
          <w:marTop w:val="0"/>
          <w:marBottom w:val="0"/>
          <w:divBdr>
            <w:top w:val="none" w:sz="0" w:space="0" w:color="auto"/>
            <w:left w:val="none" w:sz="0" w:space="0" w:color="auto"/>
            <w:bottom w:val="none" w:sz="0" w:space="0" w:color="auto"/>
            <w:right w:val="none" w:sz="0" w:space="0" w:color="auto"/>
          </w:divBdr>
        </w:div>
        <w:div w:id="388263884">
          <w:marLeft w:val="640"/>
          <w:marRight w:val="0"/>
          <w:marTop w:val="0"/>
          <w:marBottom w:val="0"/>
          <w:divBdr>
            <w:top w:val="none" w:sz="0" w:space="0" w:color="auto"/>
            <w:left w:val="none" w:sz="0" w:space="0" w:color="auto"/>
            <w:bottom w:val="none" w:sz="0" w:space="0" w:color="auto"/>
            <w:right w:val="none" w:sz="0" w:space="0" w:color="auto"/>
          </w:divBdr>
        </w:div>
        <w:div w:id="85734424">
          <w:marLeft w:val="640"/>
          <w:marRight w:val="0"/>
          <w:marTop w:val="0"/>
          <w:marBottom w:val="0"/>
          <w:divBdr>
            <w:top w:val="none" w:sz="0" w:space="0" w:color="auto"/>
            <w:left w:val="none" w:sz="0" w:space="0" w:color="auto"/>
            <w:bottom w:val="none" w:sz="0" w:space="0" w:color="auto"/>
            <w:right w:val="none" w:sz="0" w:space="0" w:color="auto"/>
          </w:divBdr>
        </w:div>
        <w:div w:id="1471904197">
          <w:marLeft w:val="640"/>
          <w:marRight w:val="0"/>
          <w:marTop w:val="0"/>
          <w:marBottom w:val="0"/>
          <w:divBdr>
            <w:top w:val="none" w:sz="0" w:space="0" w:color="auto"/>
            <w:left w:val="none" w:sz="0" w:space="0" w:color="auto"/>
            <w:bottom w:val="none" w:sz="0" w:space="0" w:color="auto"/>
            <w:right w:val="none" w:sz="0" w:space="0" w:color="auto"/>
          </w:divBdr>
        </w:div>
        <w:div w:id="787041578">
          <w:marLeft w:val="640"/>
          <w:marRight w:val="0"/>
          <w:marTop w:val="0"/>
          <w:marBottom w:val="0"/>
          <w:divBdr>
            <w:top w:val="none" w:sz="0" w:space="0" w:color="auto"/>
            <w:left w:val="none" w:sz="0" w:space="0" w:color="auto"/>
            <w:bottom w:val="none" w:sz="0" w:space="0" w:color="auto"/>
            <w:right w:val="none" w:sz="0" w:space="0" w:color="auto"/>
          </w:divBdr>
        </w:div>
        <w:div w:id="1697802793">
          <w:marLeft w:val="640"/>
          <w:marRight w:val="0"/>
          <w:marTop w:val="0"/>
          <w:marBottom w:val="0"/>
          <w:divBdr>
            <w:top w:val="none" w:sz="0" w:space="0" w:color="auto"/>
            <w:left w:val="none" w:sz="0" w:space="0" w:color="auto"/>
            <w:bottom w:val="none" w:sz="0" w:space="0" w:color="auto"/>
            <w:right w:val="none" w:sz="0" w:space="0" w:color="auto"/>
          </w:divBdr>
        </w:div>
        <w:div w:id="1095204068">
          <w:marLeft w:val="640"/>
          <w:marRight w:val="0"/>
          <w:marTop w:val="0"/>
          <w:marBottom w:val="0"/>
          <w:divBdr>
            <w:top w:val="none" w:sz="0" w:space="0" w:color="auto"/>
            <w:left w:val="none" w:sz="0" w:space="0" w:color="auto"/>
            <w:bottom w:val="none" w:sz="0" w:space="0" w:color="auto"/>
            <w:right w:val="none" w:sz="0" w:space="0" w:color="auto"/>
          </w:divBdr>
        </w:div>
        <w:div w:id="82577618">
          <w:marLeft w:val="640"/>
          <w:marRight w:val="0"/>
          <w:marTop w:val="0"/>
          <w:marBottom w:val="0"/>
          <w:divBdr>
            <w:top w:val="none" w:sz="0" w:space="0" w:color="auto"/>
            <w:left w:val="none" w:sz="0" w:space="0" w:color="auto"/>
            <w:bottom w:val="none" w:sz="0" w:space="0" w:color="auto"/>
            <w:right w:val="none" w:sz="0" w:space="0" w:color="auto"/>
          </w:divBdr>
        </w:div>
        <w:div w:id="456879707">
          <w:marLeft w:val="640"/>
          <w:marRight w:val="0"/>
          <w:marTop w:val="0"/>
          <w:marBottom w:val="0"/>
          <w:divBdr>
            <w:top w:val="none" w:sz="0" w:space="0" w:color="auto"/>
            <w:left w:val="none" w:sz="0" w:space="0" w:color="auto"/>
            <w:bottom w:val="none" w:sz="0" w:space="0" w:color="auto"/>
            <w:right w:val="none" w:sz="0" w:space="0" w:color="auto"/>
          </w:divBdr>
        </w:div>
        <w:div w:id="86268877">
          <w:marLeft w:val="640"/>
          <w:marRight w:val="0"/>
          <w:marTop w:val="0"/>
          <w:marBottom w:val="0"/>
          <w:divBdr>
            <w:top w:val="none" w:sz="0" w:space="0" w:color="auto"/>
            <w:left w:val="none" w:sz="0" w:space="0" w:color="auto"/>
            <w:bottom w:val="none" w:sz="0" w:space="0" w:color="auto"/>
            <w:right w:val="none" w:sz="0" w:space="0" w:color="auto"/>
          </w:divBdr>
        </w:div>
        <w:div w:id="1434786779">
          <w:marLeft w:val="640"/>
          <w:marRight w:val="0"/>
          <w:marTop w:val="0"/>
          <w:marBottom w:val="0"/>
          <w:divBdr>
            <w:top w:val="none" w:sz="0" w:space="0" w:color="auto"/>
            <w:left w:val="none" w:sz="0" w:space="0" w:color="auto"/>
            <w:bottom w:val="none" w:sz="0" w:space="0" w:color="auto"/>
            <w:right w:val="none" w:sz="0" w:space="0" w:color="auto"/>
          </w:divBdr>
        </w:div>
        <w:div w:id="511651192">
          <w:marLeft w:val="640"/>
          <w:marRight w:val="0"/>
          <w:marTop w:val="0"/>
          <w:marBottom w:val="0"/>
          <w:divBdr>
            <w:top w:val="none" w:sz="0" w:space="0" w:color="auto"/>
            <w:left w:val="none" w:sz="0" w:space="0" w:color="auto"/>
            <w:bottom w:val="none" w:sz="0" w:space="0" w:color="auto"/>
            <w:right w:val="none" w:sz="0" w:space="0" w:color="auto"/>
          </w:divBdr>
        </w:div>
        <w:div w:id="1631786706">
          <w:marLeft w:val="640"/>
          <w:marRight w:val="0"/>
          <w:marTop w:val="0"/>
          <w:marBottom w:val="0"/>
          <w:divBdr>
            <w:top w:val="none" w:sz="0" w:space="0" w:color="auto"/>
            <w:left w:val="none" w:sz="0" w:space="0" w:color="auto"/>
            <w:bottom w:val="none" w:sz="0" w:space="0" w:color="auto"/>
            <w:right w:val="none" w:sz="0" w:space="0" w:color="auto"/>
          </w:divBdr>
        </w:div>
        <w:div w:id="1862087284">
          <w:marLeft w:val="640"/>
          <w:marRight w:val="0"/>
          <w:marTop w:val="0"/>
          <w:marBottom w:val="0"/>
          <w:divBdr>
            <w:top w:val="none" w:sz="0" w:space="0" w:color="auto"/>
            <w:left w:val="none" w:sz="0" w:space="0" w:color="auto"/>
            <w:bottom w:val="none" w:sz="0" w:space="0" w:color="auto"/>
            <w:right w:val="none" w:sz="0" w:space="0" w:color="auto"/>
          </w:divBdr>
        </w:div>
        <w:div w:id="1786924088">
          <w:marLeft w:val="640"/>
          <w:marRight w:val="0"/>
          <w:marTop w:val="0"/>
          <w:marBottom w:val="0"/>
          <w:divBdr>
            <w:top w:val="none" w:sz="0" w:space="0" w:color="auto"/>
            <w:left w:val="none" w:sz="0" w:space="0" w:color="auto"/>
            <w:bottom w:val="none" w:sz="0" w:space="0" w:color="auto"/>
            <w:right w:val="none" w:sz="0" w:space="0" w:color="auto"/>
          </w:divBdr>
        </w:div>
        <w:div w:id="278027933">
          <w:marLeft w:val="640"/>
          <w:marRight w:val="0"/>
          <w:marTop w:val="0"/>
          <w:marBottom w:val="0"/>
          <w:divBdr>
            <w:top w:val="none" w:sz="0" w:space="0" w:color="auto"/>
            <w:left w:val="none" w:sz="0" w:space="0" w:color="auto"/>
            <w:bottom w:val="none" w:sz="0" w:space="0" w:color="auto"/>
            <w:right w:val="none" w:sz="0" w:space="0" w:color="auto"/>
          </w:divBdr>
        </w:div>
        <w:div w:id="703822414">
          <w:marLeft w:val="640"/>
          <w:marRight w:val="0"/>
          <w:marTop w:val="0"/>
          <w:marBottom w:val="0"/>
          <w:divBdr>
            <w:top w:val="none" w:sz="0" w:space="0" w:color="auto"/>
            <w:left w:val="none" w:sz="0" w:space="0" w:color="auto"/>
            <w:bottom w:val="none" w:sz="0" w:space="0" w:color="auto"/>
            <w:right w:val="none" w:sz="0" w:space="0" w:color="auto"/>
          </w:divBdr>
        </w:div>
        <w:div w:id="349990911">
          <w:marLeft w:val="640"/>
          <w:marRight w:val="0"/>
          <w:marTop w:val="0"/>
          <w:marBottom w:val="0"/>
          <w:divBdr>
            <w:top w:val="none" w:sz="0" w:space="0" w:color="auto"/>
            <w:left w:val="none" w:sz="0" w:space="0" w:color="auto"/>
            <w:bottom w:val="none" w:sz="0" w:space="0" w:color="auto"/>
            <w:right w:val="none" w:sz="0" w:space="0" w:color="auto"/>
          </w:divBdr>
        </w:div>
        <w:div w:id="1872571296">
          <w:marLeft w:val="640"/>
          <w:marRight w:val="0"/>
          <w:marTop w:val="0"/>
          <w:marBottom w:val="0"/>
          <w:divBdr>
            <w:top w:val="none" w:sz="0" w:space="0" w:color="auto"/>
            <w:left w:val="none" w:sz="0" w:space="0" w:color="auto"/>
            <w:bottom w:val="none" w:sz="0" w:space="0" w:color="auto"/>
            <w:right w:val="none" w:sz="0" w:space="0" w:color="auto"/>
          </w:divBdr>
        </w:div>
        <w:div w:id="111823832">
          <w:marLeft w:val="640"/>
          <w:marRight w:val="0"/>
          <w:marTop w:val="0"/>
          <w:marBottom w:val="0"/>
          <w:divBdr>
            <w:top w:val="none" w:sz="0" w:space="0" w:color="auto"/>
            <w:left w:val="none" w:sz="0" w:space="0" w:color="auto"/>
            <w:bottom w:val="none" w:sz="0" w:space="0" w:color="auto"/>
            <w:right w:val="none" w:sz="0" w:space="0" w:color="auto"/>
          </w:divBdr>
        </w:div>
        <w:div w:id="882669358">
          <w:marLeft w:val="640"/>
          <w:marRight w:val="0"/>
          <w:marTop w:val="0"/>
          <w:marBottom w:val="0"/>
          <w:divBdr>
            <w:top w:val="none" w:sz="0" w:space="0" w:color="auto"/>
            <w:left w:val="none" w:sz="0" w:space="0" w:color="auto"/>
            <w:bottom w:val="none" w:sz="0" w:space="0" w:color="auto"/>
            <w:right w:val="none" w:sz="0" w:space="0" w:color="auto"/>
          </w:divBdr>
        </w:div>
        <w:div w:id="650712274">
          <w:marLeft w:val="640"/>
          <w:marRight w:val="0"/>
          <w:marTop w:val="0"/>
          <w:marBottom w:val="0"/>
          <w:divBdr>
            <w:top w:val="none" w:sz="0" w:space="0" w:color="auto"/>
            <w:left w:val="none" w:sz="0" w:space="0" w:color="auto"/>
            <w:bottom w:val="none" w:sz="0" w:space="0" w:color="auto"/>
            <w:right w:val="none" w:sz="0" w:space="0" w:color="auto"/>
          </w:divBdr>
        </w:div>
        <w:div w:id="994917501">
          <w:marLeft w:val="640"/>
          <w:marRight w:val="0"/>
          <w:marTop w:val="0"/>
          <w:marBottom w:val="0"/>
          <w:divBdr>
            <w:top w:val="none" w:sz="0" w:space="0" w:color="auto"/>
            <w:left w:val="none" w:sz="0" w:space="0" w:color="auto"/>
            <w:bottom w:val="none" w:sz="0" w:space="0" w:color="auto"/>
            <w:right w:val="none" w:sz="0" w:space="0" w:color="auto"/>
          </w:divBdr>
        </w:div>
        <w:div w:id="1610551691">
          <w:marLeft w:val="640"/>
          <w:marRight w:val="0"/>
          <w:marTop w:val="0"/>
          <w:marBottom w:val="0"/>
          <w:divBdr>
            <w:top w:val="none" w:sz="0" w:space="0" w:color="auto"/>
            <w:left w:val="none" w:sz="0" w:space="0" w:color="auto"/>
            <w:bottom w:val="none" w:sz="0" w:space="0" w:color="auto"/>
            <w:right w:val="none" w:sz="0" w:space="0" w:color="auto"/>
          </w:divBdr>
        </w:div>
        <w:div w:id="1725983004">
          <w:marLeft w:val="640"/>
          <w:marRight w:val="0"/>
          <w:marTop w:val="0"/>
          <w:marBottom w:val="0"/>
          <w:divBdr>
            <w:top w:val="none" w:sz="0" w:space="0" w:color="auto"/>
            <w:left w:val="none" w:sz="0" w:space="0" w:color="auto"/>
            <w:bottom w:val="none" w:sz="0" w:space="0" w:color="auto"/>
            <w:right w:val="none" w:sz="0" w:space="0" w:color="auto"/>
          </w:divBdr>
        </w:div>
        <w:div w:id="36205066">
          <w:marLeft w:val="640"/>
          <w:marRight w:val="0"/>
          <w:marTop w:val="0"/>
          <w:marBottom w:val="0"/>
          <w:divBdr>
            <w:top w:val="none" w:sz="0" w:space="0" w:color="auto"/>
            <w:left w:val="none" w:sz="0" w:space="0" w:color="auto"/>
            <w:bottom w:val="none" w:sz="0" w:space="0" w:color="auto"/>
            <w:right w:val="none" w:sz="0" w:space="0" w:color="auto"/>
          </w:divBdr>
        </w:div>
        <w:div w:id="328212317">
          <w:marLeft w:val="640"/>
          <w:marRight w:val="0"/>
          <w:marTop w:val="0"/>
          <w:marBottom w:val="0"/>
          <w:divBdr>
            <w:top w:val="none" w:sz="0" w:space="0" w:color="auto"/>
            <w:left w:val="none" w:sz="0" w:space="0" w:color="auto"/>
            <w:bottom w:val="none" w:sz="0" w:space="0" w:color="auto"/>
            <w:right w:val="none" w:sz="0" w:space="0" w:color="auto"/>
          </w:divBdr>
        </w:div>
        <w:div w:id="2082947217">
          <w:marLeft w:val="640"/>
          <w:marRight w:val="0"/>
          <w:marTop w:val="0"/>
          <w:marBottom w:val="0"/>
          <w:divBdr>
            <w:top w:val="none" w:sz="0" w:space="0" w:color="auto"/>
            <w:left w:val="none" w:sz="0" w:space="0" w:color="auto"/>
            <w:bottom w:val="none" w:sz="0" w:space="0" w:color="auto"/>
            <w:right w:val="none" w:sz="0" w:space="0" w:color="auto"/>
          </w:divBdr>
        </w:div>
        <w:div w:id="1826698678">
          <w:marLeft w:val="640"/>
          <w:marRight w:val="0"/>
          <w:marTop w:val="0"/>
          <w:marBottom w:val="0"/>
          <w:divBdr>
            <w:top w:val="none" w:sz="0" w:space="0" w:color="auto"/>
            <w:left w:val="none" w:sz="0" w:space="0" w:color="auto"/>
            <w:bottom w:val="none" w:sz="0" w:space="0" w:color="auto"/>
            <w:right w:val="none" w:sz="0" w:space="0" w:color="auto"/>
          </w:divBdr>
        </w:div>
        <w:div w:id="177938066">
          <w:marLeft w:val="640"/>
          <w:marRight w:val="0"/>
          <w:marTop w:val="0"/>
          <w:marBottom w:val="0"/>
          <w:divBdr>
            <w:top w:val="none" w:sz="0" w:space="0" w:color="auto"/>
            <w:left w:val="none" w:sz="0" w:space="0" w:color="auto"/>
            <w:bottom w:val="none" w:sz="0" w:space="0" w:color="auto"/>
            <w:right w:val="none" w:sz="0" w:space="0" w:color="auto"/>
          </w:divBdr>
        </w:div>
        <w:div w:id="1291671955">
          <w:marLeft w:val="640"/>
          <w:marRight w:val="0"/>
          <w:marTop w:val="0"/>
          <w:marBottom w:val="0"/>
          <w:divBdr>
            <w:top w:val="none" w:sz="0" w:space="0" w:color="auto"/>
            <w:left w:val="none" w:sz="0" w:space="0" w:color="auto"/>
            <w:bottom w:val="none" w:sz="0" w:space="0" w:color="auto"/>
            <w:right w:val="none" w:sz="0" w:space="0" w:color="auto"/>
          </w:divBdr>
        </w:div>
        <w:div w:id="103961447">
          <w:marLeft w:val="640"/>
          <w:marRight w:val="0"/>
          <w:marTop w:val="0"/>
          <w:marBottom w:val="0"/>
          <w:divBdr>
            <w:top w:val="none" w:sz="0" w:space="0" w:color="auto"/>
            <w:left w:val="none" w:sz="0" w:space="0" w:color="auto"/>
            <w:bottom w:val="none" w:sz="0" w:space="0" w:color="auto"/>
            <w:right w:val="none" w:sz="0" w:space="0" w:color="auto"/>
          </w:divBdr>
        </w:div>
        <w:div w:id="226651980">
          <w:marLeft w:val="640"/>
          <w:marRight w:val="0"/>
          <w:marTop w:val="0"/>
          <w:marBottom w:val="0"/>
          <w:divBdr>
            <w:top w:val="none" w:sz="0" w:space="0" w:color="auto"/>
            <w:left w:val="none" w:sz="0" w:space="0" w:color="auto"/>
            <w:bottom w:val="none" w:sz="0" w:space="0" w:color="auto"/>
            <w:right w:val="none" w:sz="0" w:space="0" w:color="auto"/>
          </w:divBdr>
        </w:div>
        <w:div w:id="1293707534">
          <w:marLeft w:val="640"/>
          <w:marRight w:val="0"/>
          <w:marTop w:val="0"/>
          <w:marBottom w:val="0"/>
          <w:divBdr>
            <w:top w:val="none" w:sz="0" w:space="0" w:color="auto"/>
            <w:left w:val="none" w:sz="0" w:space="0" w:color="auto"/>
            <w:bottom w:val="none" w:sz="0" w:space="0" w:color="auto"/>
            <w:right w:val="none" w:sz="0" w:space="0" w:color="auto"/>
          </w:divBdr>
        </w:div>
        <w:div w:id="133839249">
          <w:marLeft w:val="640"/>
          <w:marRight w:val="0"/>
          <w:marTop w:val="0"/>
          <w:marBottom w:val="0"/>
          <w:divBdr>
            <w:top w:val="none" w:sz="0" w:space="0" w:color="auto"/>
            <w:left w:val="none" w:sz="0" w:space="0" w:color="auto"/>
            <w:bottom w:val="none" w:sz="0" w:space="0" w:color="auto"/>
            <w:right w:val="none" w:sz="0" w:space="0" w:color="auto"/>
          </w:divBdr>
        </w:div>
        <w:div w:id="564530412">
          <w:marLeft w:val="640"/>
          <w:marRight w:val="0"/>
          <w:marTop w:val="0"/>
          <w:marBottom w:val="0"/>
          <w:divBdr>
            <w:top w:val="none" w:sz="0" w:space="0" w:color="auto"/>
            <w:left w:val="none" w:sz="0" w:space="0" w:color="auto"/>
            <w:bottom w:val="none" w:sz="0" w:space="0" w:color="auto"/>
            <w:right w:val="none" w:sz="0" w:space="0" w:color="auto"/>
          </w:divBdr>
        </w:div>
        <w:div w:id="204948489">
          <w:marLeft w:val="640"/>
          <w:marRight w:val="0"/>
          <w:marTop w:val="0"/>
          <w:marBottom w:val="0"/>
          <w:divBdr>
            <w:top w:val="none" w:sz="0" w:space="0" w:color="auto"/>
            <w:left w:val="none" w:sz="0" w:space="0" w:color="auto"/>
            <w:bottom w:val="none" w:sz="0" w:space="0" w:color="auto"/>
            <w:right w:val="none" w:sz="0" w:space="0" w:color="auto"/>
          </w:divBdr>
        </w:div>
        <w:div w:id="1440105942">
          <w:marLeft w:val="640"/>
          <w:marRight w:val="0"/>
          <w:marTop w:val="0"/>
          <w:marBottom w:val="0"/>
          <w:divBdr>
            <w:top w:val="none" w:sz="0" w:space="0" w:color="auto"/>
            <w:left w:val="none" w:sz="0" w:space="0" w:color="auto"/>
            <w:bottom w:val="none" w:sz="0" w:space="0" w:color="auto"/>
            <w:right w:val="none" w:sz="0" w:space="0" w:color="auto"/>
          </w:divBdr>
        </w:div>
        <w:div w:id="823665331">
          <w:marLeft w:val="640"/>
          <w:marRight w:val="0"/>
          <w:marTop w:val="0"/>
          <w:marBottom w:val="0"/>
          <w:divBdr>
            <w:top w:val="none" w:sz="0" w:space="0" w:color="auto"/>
            <w:left w:val="none" w:sz="0" w:space="0" w:color="auto"/>
            <w:bottom w:val="none" w:sz="0" w:space="0" w:color="auto"/>
            <w:right w:val="none" w:sz="0" w:space="0" w:color="auto"/>
          </w:divBdr>
        </w:div>
        <w:div w:id="622226260">
          <w:marLeft w:val="640"/>
          <w:marRight w:val="0"/>
          <w:marTop w:val="0"/>
          <w:marBottom w:val="0"/>
          <w:divBdr>
            <w:top w:val="none" w:sz="0" w:space="0" w:color="auto"/>
            <w:left w:val="none" w:sz="0" w:space="0" w:color="auto"/>
            <w:bottom w:val="none" w:sz="0" w:space="0" w:color="auto"/>
            <w:right w:val="none" w:sz="0" w:space="0" w:color="auto"/>
          </w:divBdr>
        </w:div>
        <w:div w:id="113796476">
          <w:marLeft w:val="640"/>
          <w:marRight w:val="0"/>
          <w:marTop w:val="0"/>
          <w:marBottom w:val="0"/>
          <w:divBdr>
            <w:top w:val="none" w:sz="0" w:space="0" w:color="auto"/>
            <w:left w:val="none" w:sz="0" w:space="0" w:color="auto"/>
            <w:bottom w:val="none" w:sz="0" w:space="0" w:color="auto"/>
            <w:right w:val="none" w:sz="0" w:space="0" w:color="auto"/>
          </w:divBdr>
        </w:div>
        <w:div w:id="1161313212">
          <w:marLeft w:val="640"/>
          <w:marRight w:val="0"/>
          <w:marTop w:val="0"/>
          <w:marBottom w:val="0"/>
          <w:divBdr>
            <w:top w:val="none" w:sz="0" w:space="0" w:color="auto"/>
            <w:left w:val="none" w:sz="0" w:space="0" w:color="auto"/>
            <w:bottom w:val="none" w:sz="0" w:space="0" w:color="auto"/>
            <w:right w:val="none" w:sz="0" w:space="0" w:color="auto"/>
          </w:divBdr>
        </w:div>
        <w:div w:id="533928672">
          <w:marLeft w:val="640"/>
          <w:marRight w:val="0"/>
          <w:marTop w:val="0"/>
          <w:marBottom w:val="0"/>
          <w:divBdr>
            <w:top w:val="none" w:sz="0" w:space="0" w:color="auto"/>
            <w:left w:val="none" w:sz="0" w:space="0" w:color="auto"/>
            <w:bottom w:val="none" w:sz="0" w:space="0" w:color="auto"/>
            <w:right w:val="none" w:sz="0" w:space="0" w:color="auto"/>
          </w:divBdr>
        </w:div>
      </w:divsChild>
    </w:div>
    <w:div w:id="1228801414">
      <w:bodyDiv w:val="1"/>
      <w:marLeft w:val="0"/>
      <w:marRight w:val="0"/>
      <w:marTop w:val="0"/>
      <w:marBottom w:val="0"/>
      <w:divBdr>
        <w:top w:val="none" w:sz="0" w:space="0" w:color="auto"/>
        <w:left w:val="none" w:sz="0" w:space="0" w:color="auto"/>
        <w:bottom w:val="none" w:sz="0" w:space="0" w:color="auto"/>
        <w:right w:val="none" w:sz="0" w:space="0" w:color="auto"/>
      </w:divBdr>
      <w:divsChild>
        <w:div w:id="1328290337">
          <w:marLeft w:val="640"/>
          <w:marRight w:val="0"/>
          <w:marTop w:val="0"/>
          <w:marBottom w:val="0"/>
          <w:divBdr>
            <w:top w:val="none" w:sz="0" w:space="0" w:color="auto"/>
            <w:left w:val="none" w:sz="0" w:space="0" w:color="auto"/>
            <w:bottom w:val="none" w:sz="0" w:space="0" w:color="auto"/>
            <w:right w:val="none" w:sz="0" w:space="0" w:color="auto"/>
          </w:divBdr>
        </w:div>
        <w:div w:id="1936475834">
          <w:marLeft w:val="640"/>
          <w:marRight w:val="0"/>
          <w:marTop w:val="0"/>
          <w:marBottom w:val="0"/>
          <w:divBdr>
            <w:top w:val="none" w:sz="0" w:space="0" w:color="auto"/>
            <w:left w:val="none" w:sz="0" w:space="0" w:color="auto"/>
            <w:bottom w:val="none" w:sz="0" w:space="0" w:color="auto"/>
            <w:right w:val="none" w:sz="0" w:space="0" w:color="auto"/>
          </w:divBdr>
        </w:div>
        <w:div w:id="2016373760">
          <w:marLeft w:val="640"/>
          <w:marRight w:val="0"/>
          <w:marTop w:val="0"/>
          <w:marBottom w:val="0"/>
          <w:divBdr>
            <w:top w:val="none" w:sz="0" w:space="0" w:color="auto"/>
            <w:left w:val="none" w:sz="0" w:space="0" w:color="auto"/>
            <w:bottom w:val="none" w:sz="0" w:space="0" w:color="auto"/>
            <w:right w:val="none" w:sz="0" w:space="0" w:color="auto"/>
          </w:divBdr>
        </w:div>
        <w:div w:id="81799830">
          <w:marLeft w:val="640"/>
          <w:marRight w:val="0"/>
          <w:marTop w:val="0"/>
          <w:marBottom w:val="0"/>
          <w:divBdr>
            <w:top w:val="none" w:sz="0" w:space="0" w:color="auto"/>
            <w:left w:val="none" w:sz="0" w:space="0" w:color="auto"/>
            <w:bottom w:val="none" w:sz="0" w:space="0" w:color="auto"/>
            <w:right w:val="none" w:sz="0" w:space="0" w:color="auto"/>
          </w:divBdr>
        </w:div>
        <w:div w:id="1749231179">
          <w:marLeft w:val="640"/>
          <w:marRight w:val="0"/>
          <w:marTop w:val="0"/>
          <w:marBottom w:val="0"/>
          <w:divBdr>
            <w:top w:val="none" w:sz="0" w:space="0" w:color="auto"/>
            <w:left w:val="none" w:sz="0" w:space="0" w:color="auto"/>
            <w:bottom w:val="none" w:sz="0" w:space="0" w:color="auto"/>
            <w:right w:val="none" w:sz="0" w:space="0" w:color="auto"/>
          </w:divBdr>
        </w:div>
        <w:div w:id="762070873">
          <w:marLeft w:val="640"/>
          <w:marRight w:val="0"/>
          <w:marTop w:val="0"/>
          <w:marBottom w:val="0"/>
          <w:divBdr>
            <w:top w:val="none" w:sz="0" w:space="0" w:color="auto"/>
            <w:left w:val="none" w:sz="0" w:space="0" w:color="auto"/>
            <w:bottom w:val="none" w:sz="0" w:space="0" w:color="auto"/>
            <w:right w:val="none" w:sz="0" w:space="0" w:color="auto"/>
          </w:divBdr>
        </w:div>
        <w:div w:id="829906017">
          <w:marLeft w:val="640"/>
          <w:marRight w:val="0"/>
          <w:marTop w:val="0"/>
          <w:marBottom w:val="0"/>
          <w:divBdr>
            <w:top w:val="none" w:sz="0" w:space="0" w:color="auto"/>
            <w:left w:val="none" w:sz="0" w:space="0" w:color="auto"/>
            <w:bottom w:val="none" w:sz="0" w:space="0" w:color="auto"/>
            <w:right w:val="none" w:sz="0" w:space="0" w:color="auto"/>
          </w:divBdr>
        </w:div>
        <w:div w:id="53163822">
          <w:marLeft w:val="640"/>
          <w:marRight w:val="0"/>
          <w:marTop w:val="0"/>
          <w:marBottom w:val="0"/>
          <w:divBdr>
            <w:top w:val="none" w:sz="0" w:space="0" w:color="auto"/>
            <w:left w:val="none" w:sz="0" w:space="0" w:color="auto"/>
            <w:bottom w:val="none" w:sz="0" w:space="0" w:color="auto"/>
            <w:right w:val="none" w:sz="0" w:space="0" w:color="auto"/>
          </w:divBdr>
        </w:div>
        <w:div w:id="1886674726">
          <w:marLeft w:val="640"/>
          <w:marRight w:val="0"/>
          <w:marTop w:val="0"/>
          <w:marBottom w:val="0"/>
          <w:divBdr>
            <w:top w:val="none" w:sz="0" w:space="0" w:color="auto"/>
            <w:left w:val="none" w:sz="0" w:space="0" w:color="auto"/>
            <w:bottom w:val="none" w:sz="0" w:space="0" w:color="auto"/>
            <w:right w:val="none" w:sz="0" w:space="0" w:color="auto"/>
          </w:divBdr>
        </w:div>
        <w:div w:id="367220422">
          <w:marLeft w:val="640"/>
          <w:marRight w:val="0"/>
          <w:marTop w:val="0"/>
          <w:marBottom w:val="0"/>
          <w:divBdr>
            <w:top w:val="none" w:sz="0" w:space="0" w:color="auto"/>
            <w:left w:val="none" w:sz="0" w:space="0" w:color="auto"/>
            <w:bottom w:val="none" w:sz="0" w:space="0" w:color="auto"/>
            <w:right w:val="none" w:sz="0" w:space="0" w:color="auto"/>
          </w:divBdr>
        </w:div>
        <w:div w:id="1168983630">
          <w:marLeft w:val="640"/>
          <w:marRight w:val="0"/>
          <w:marTop w:val="0"/>
          <w:marBottom w:val="0"/>
          <w:divBdr>
            <w:top w:val="none" w:sz="0" w:space="0" w:color="auto"/>
            <w:left w:val="none" w:sz="0" w:space="0" w:color="auto"/>
            <w:bottom w:val="none" w:sz="0" w:space="0" w:color="auto"/>
            <w:right w:val="none" w:sz="0" w:space="0" w:color="auto"/>
          </w:divBdr>
        </w:div>
        <w:div w:id="1774127999">
          <w:marLeft w:val="640"/>
          <w:marRight w:val="0"/>
          <w:marTop w:val="0"/>
          <w:marBottom w:val="0"/>
          <w:divBdr>
            <w:top w:val="none" w:sz="0" w:space="0" w:color="auto"/>
            <w:left w:val="none" w:sz="0" w:space="0" w:color="auto"/>
            <w:bottom w:val="none" w:sz="0" w:space="0" w:color="auto"/>
            <w:right w:val="none" w:sz="0" w:space="0" w:color="auto"/>
          </w:divBdr>
        </w:div>
        <w:div w:id="1622420422">
          <w:marLeft w:val="640"/>
          <w:marRight w:val="0"/>
          <w:marTop w:val="0"/>
          <w:marBottom w:val="0"/>
          <w:divBdr>
            <w:top w:val="none" w:sz="0" w:space="0" w:color="auto"/>
            <w:left w:val="none" w:sz="0" w:space="0" w:color="auto"/>
            <w:bottom w:val="none" w:sz="0" w:space="0" w:color="auto"/>
            <w:right w:val="none" w:sz="0" w:space="0" w:color="auto"/>
          </w:divBdr>
        </w:div>
        <w:div w:id="199978034">
          <w:marLeft w:val="640"/>
          <w:marRight w:val="0"/>
          <w:marTop w:val="0"/>
          <w:marBottom w:val="0"/>
          <w:divBdr>
            <w:top w:val="none" w:sz="0" w:space="0" w:color="auto"/>
            <w:left w:val="none" w:sz="0" w:space="0" w:color="auto"/>
            <w:bottom w:val="none" w:sz="0" w:space="0" w:color="auto"/>
            <w:right w:val="none" w:sz="0" w:space="0" w:color="auto"/>
          </w:divBdr>
        </w:div>
        <w:div w:id="896088998">
          <w:marLeft w:val="640"/>
          <w:marRight w:val="0"/>
          <w:marTop w:val="0"/>
          <w:marBottom w:val="0"/>
          <w:divBdr>
            <w:top w:val="none" w:sz="0" w:space="0" w:color="auto"/>
            <w:left w:val="none" w:sz="0" w:space="0" w:color="auto"/>
            <w:bottom w:val="none" w:sz="0" w:space="0" w:color="auto"/>
            <w:right w:val="none" w:sz="0" w:space="0" w:color="auto"/>
          </w:divBdr>
        </w:div>
        <w:div w:id="1565410479">
          <w:marLeft w:val="640"/>
          <w:marRight w:val="0"/>
          <w:marTop w:val="0"/>
          <w:marBottom w:val="0"/>
          <w:divBdr>
            <w:top w:val="none" w:sz="0" w:space="0" w:color="auto"/>
            <w:left w:val="none" w:sz="0" w:space="0" w:color="auto"/>
            <w:bottom w:val="none" w:sz="0" w:space="0" w:color="auto"/>
            <w:right w:val="none" w:sz="0" w:space="0" w:color="auto"/>
          </w:divBdr>
        </w:div>
        <w:div w:id="1519273260">
          <w:marLeft w:val="640"/>
          <w:marRight w:val="0"/>
          <w:marTop w:val="0"/>
          <w:marBottom w:val="0"/>
          <w:divBdr>
            <w:top w:val="none" w:sz="0" w:space="0" w:color="auto"/>
            <w:left w:val="none" w:sz="0" w:space="0" w:color="auto"/>
            <w:bottom w:val="none" w:sz="0" w:space="0" w:color="auto"/>
            <w:right w:val="none" w:sz="0" w:space="0" w:color="auto"/>
          </w:divBdr>
        </w:div>
      </w:divsChild>
    </w:div>
    <w:div w:id="1235822809">
      <w:bodyDiv w:val="1"/>
      <w:marLeft w:val="0"/>
      <w:marRight w:val="0"/>
      <w:marTop w:val="0"/>
      <w:marBottom w:val="0"/>
      <w:divBdr>
        <w:top w:val="none" w:sz="0" w:space="0" w:color="auto"/>
        <w:left w:val="none" w:sz="0" w:space="0" w:color="auto"/>
        <w:bottom w:val="none" w:sz="0" w:space="0" w:color="auto"/>
        <w:right w:val="none" w:sz="0" w:space="0" w:color="auto"/>
      </w:divBdr>
      <w:divsChild>
        <w:div w:id="1390349576">
          <w:marLeft w:val="640"/>
          <w:marRight w:val="0"/>
          <w:marTop w:val="0"/>
          <w:marBottom w:val="0"/>
          <w:divBdr>
            <w:top w:val="none" w:sz="0" w:space="0" w:color="auto"/>
            <w:left w:val="none" w:sz="0" w:space="0" w:color="auto"/>
            <w:bottom w:val="none" w:sz="0" w:space="0" w:color="auto"/>
            <w:right w:val="none" w:sz="0" w:space="0" w:color="auto"/>
          </w:divBdr>
        </w:div>
        <w:div w:id="1149636712">
          <w:marLeft w:val="640"/>
          <w:marRight w:val="0"/>
          <w:marTop w:val="0"/>
          <w:marBottom w:val="0"/>
          <w:divBdr>
            <w:top w:val="none" w:sz="0" w:space="0" w:color="auto"/>
            <w:left w:val="none" w:sz="0" w:space="0" w:color="auto"/>
            <w:bottom w:val="none" w:sz="0" w:space="0" w:color="auto"/>
            <w:right w:val="none" w:sz="0" w:space="0" w:color="auto"/>
          </w:divBdr>
        </w:div>
        <w:div w:id="1375040014">
          <w:marLeft w:val="640"/>
          <w:marRight w:val="0"/>
          <w:marTop w:val="0"/>
          <w:marBottom w:val="0"/>
          <w:divBdr>
            <w:top w:val="none" w:sz="0" w:space="0" w:color="auto"/>
            <w:left w:val="none" w:sz="0" w:space="0" w:color="auto"/>
            <w:bottom w:val="none" w:sz="0" w:space="0" w:color="auto"/>
            <w:right w:val="none" w:sz="0" w:space="0" w:color="auto"/>
          </w:divBdr>
        </w:div>
        <w:div w:id="1898586495">
          <w:marLeft w:val="640"/>
          <w:marRight w:val="0"/>
          <w:marTop w:val="0"/>
          <w:marBottom w:val="0"/>
          <w:divBdr>
            <w:top w:val="none" w:sz="0" w:space="0" w:color="auto"/>
            <w:left w:val="none" w:sz="0" w:space="0" w:color="auto"/>
            <w:bottom w:val="none" w:sz="0" w:space="0" w:color="auto"/>
            <w:right w:val="none" w:sz="0" w:space="0" w:color="auto"/>
          </w:divBdr>
        </w:div>
        <w:div w:id="87778614">
          <w:marLeft w:val="640"/>
          <w:marRight w:val="0"/>
          <w:marTop w:val="0"/>
          <w:marBottom w:val="0"/>
          <w:divBdr>
            <w:top w:val="none" w:sz="0" w:space="0" w:color="auto"/>
            <w:left w:val="none" w:sz="0" w:space="0" w:color="auto"/>
            <w:bottom w:val="none" w:sz="0" w:space="0" w:color="auto"/>
            <w:right w:val="none" w:sz="0" w:space="0" w:color="auto"/>
          </w:divBdr>
        </w:div>
        <w:div w:id="302930059">
          <w:marLeft w:val="640"/>
          <w:marRight w:val="0"/>
          <w:marTop w:val="0"/>
          <w:marBottom w:val="0"/>
          <w:divBdr>
            <w:top w:val="none" w:sz="0" w:space="0" w:color="auto"/>
            <w:left w:val="none" w:sz="0" w:space="0" w:color="auto"/>
            <w:bottom w:val="none" w:sz="0" w:space="0" w:color="auto"/>
            <w:right w:val="none" w:sz="0" w:space="0" w:color="auto"/>
          </w:divBdr>
        </w:div>
        <w:div w:id="436557098">
          <w:marLeft w:val="640"/>
          <w:marRight w:val="0"/>
          <w:marTop w:val="0"/>
          <w:marBottom w:val="0"/>
          <w:divBdr>
            <w:top w:val="none" w:sz="0" w:space="0" w:color="auto"/>
            <w:left w:val="none" w:sz="0" w:space="0" w:color="auto"/>
            <w:bottom w:val="none" w:sz="0" w:space="0" w:color="auto"/>
            <w:right w:val="none" w:sz="0" w:space="0" w:color="auto"/>
          </w:divBdr>
        </w:div>
        <w:div w:id="2075546024">
          <w:marLeft w:val="640"/>
          <w:marRight w:val="0"/>
          <w:marTop w:val="0"/>
          <w:marBottom w:val="0"/>
          <w:divBdr>
            <w:top w:val="none" w:sz="0" w:space="0" w:color="auto"/>
            <w:left w:val="none" w:sz="0" w:space="0" w:color="auto"/>
            <w:bottom w:val="none" w:sz="0" w:space="0" w:color="auto"/>
            <w:right w:val="none" w:sz="0" w:space="0" w:color="auto"/>
          </w:divBdr>
        </w:div>
        <w:div w:id="409427233">
          <w:marLeft w:val="640"/>
          <w:marRight w:val="0"/>
          <w:marTop w:val="0"/>
          <w:marBottom w:val="0"/>
          <w:divBdr>
            <w:top w:val="none" w:sz="0" w:space="0" w:color="auto"/>
            <w:left w:val="none" w:sz="0" w:space="0" w:color="auto"/>
            <w:bottom w:val="none" w:sz="0" w:space="0" w:color="auto"/>
            <w:right w:val="none" w:sz="0" w:space="0" w:color="auto"/>
          </w:divBdr>
        </w:div>
        <w:div w:id="1235624399">
          <w:marLeft w:val="640"/>
          <w:marRight w:val="0"/>
          <w:marTop w:val="0"/>
          <w:marBottom w:val="0"/>
          <w:divBdr>
            <w:top w:val="none" w:sz="0" w:space="0" w:color="auto"/>
            <w:left w:val="none" w:sz="0" w:space="0" w:color="auto"/>
            <w:bottom w:val="none" w:sz="0" w:space="0" w:color="auto"/>
            <w:right w:val="none" w:sz="0" w:space="0" w:color="auto"/>
          </w:divBdr>
        </w:div>
        <w:div w:id="430244308">
          <w:marLeft w:val="640"/>
          <w:marRight w:val="0"/>
          <w:marTop w:val="0"/>
          <w:marBottom w:val="0"/>
          <w:divBdr>
            <w:top w:val="none" w:sz="0" w:space="0" w:color="auto"/>
            <w:left w:val="none" w:sz="0" w:space="0" w:color="auto"/>
            <w:bottom w:val="none" w:sz="0" w:space="0" w:color="auto"/>
            <w:right w:val="none" w:sz="0" w:space="0" w:color="auto"/>
          </w:divBdr>
        </w:div>
        <w:div w:id="888802292">
          <w:marLeft w:val="640"/>
          <w:marRight w:val="0"/>
          <w:marTop w:val="0"/>
          <w:marBottom w:val="0"/>
          <w:divBdr>
            <w:top w:val="none" w:sz="0" w:space="0" w:color="auto"/>
            <w:left w:val="none" w:sz="0" w:space="0" w:color="auto"/>
            <w:bottom w:val="none" w:sz="0" w:space="0" w:color="auto"/>
            <w:right w:val="none" w:sz="0" w:space="0" w:color="auto"/>
          </w:divBdr>
        </w:div>
        <w:div w:id="1810904255">
          <w:marLeft w:val="640"/>
          <w:marRight w:val="0"/>
          <w:marTop w:val="0"/>
          <w:marBottom w:val="0"/>
          <w:divBdr>
            <w:top w:val="none" w:sz="0" w:space="0" w:color="auto"/>
            <w:left w:val="none" w:sz="0" w:space="0" w:color="auto"/>
            <w:bottom w:val="none" w:sz="0" w:space="0" w:color="auto"/>
            <w:right w:val="none" w:sz="0" w:space="0" w:color="auto"/>
          </w:divBdr>
        </w:div>
        <w:div w:id="1953048175">
          <w:marLeft w:val="640"/>
          <w:marRight w:val="0"/>
          <w:marTop w:val="0"/>
          <w:marBottom w:val="0"/>
          <w:divBdr>
            <w:top w:val="none" w:sz="0" w:space="0" w:color="auto"/>
            <w:left w:val="none" w:sz="0" w:space="0" w:color="auto"/>
            <w:bottom w:val="none" w:sz="0" w:space="0" w:color="auto"/>
            <w:right w:val="none" w:sz="0" w:space="0" w:color="auto"/>
          </w:divBdr>
        </w:div>
        <w:div w:id="2085104202">
          <w:marLeft w:val="640"/>
          <w:marRight w:val="0"/>
          <w:marTop w:val="0"/>
          <w:marBottom w:val="0"/>
          <w:divBdr>
            <w:top w:val="none" w:sz="0" w:space="0" w:color="auto"/>
            <w:left w:val="none" w:sz="0" w:space="0" w:color="auto"/>
            <w:bottom w:val="none" w:sz="0" w:space="0" w:color="auto"/>
            <w:right w:val="none" w:sz="0" w:space="0" w:color="auto"/>
          </w:divBdr>
        </w:div>
        <w:div w:id="1521430418">
          <w:marLeft w:val="640"/>
          <w:marRight w:val="0"/>
          <w:marTop w:val="0"/>
          <w:marBottom w:val="0"/>
          <w:divBdr>
            <w:top w:val="none" w:sz="0" w:space="0" w:color="auto"/>
            <w:left w:val="none" w:sz="0" w:space="0" w:color="auto"/>
            <w:bottom w:val="none" w:sz="0" w:space="0" w:color="auto"/>
            <w:right w:val="none" w:sz="0" w:space="0" w:color="auto"/>
          </w:divBdr>
        </w:div>
        <w:div w:id="532498457">
          <w:marLeft w:val="640"/>
          <w:marRight w:val="0"/>
          <w:marTop w:val="0"/>
          <w:marBottom w:val="0"/>
          <w:divBdr>
            <w:top w:val="none" w:sz="0" w:space="0" w:color="auto"/>
            <w:left w:val="none" w:sz="0" w:space="0" w:color="auto"/>
            <w:bottom w:val="none" w:sz="0" w:space="0" w:color="auto"/>
            <w:right w:val="none" w:sz="0" w:space="0" w:color="auto"/>
          </w:divBdr>
        </w:div>
        <w:div w:id="662775556">
          <w:marLeft w:val="640"/>
          <w:marRight w:val="0"/>
          <w:marTop w:val="0"/>
          <w:marBottom w:val="0"/>
          <w:divBdr>
            <w:top w:val="none" w:sz="0" w:space="0" w:color="auto"/>
            <w:left w:val="none" w:sz="0" w:space="0" w:color="auto"/>
            <w:bottom w:val="none" w:sz="0" w:space="0" w:color="auto"/>
            <w:right w:val="none" w:sz="0" w:space="0" w:color="auto"/>
          </w:divBdr>
        </w:div>
        <w:div w:id="563491430">
          <w:marLeft w:val="640"/>
          <w:marRight w:val="0"/>
          <w:marTop w:val="0"/>
          <w:marBottom w:val="0"/>
          <w:divBdr>
            <w:top w:val="none" w:sz="0" w:space="0" w:color="auto"/>
            <w:left w:val="none" w:sz="0" w:space="0" w:color="auto"/>
            <w:bottom w:val="none" w:sz="0" w:space="0" w:color="auto"/>
            <w:right w:val="none" w:sz="0" w:space="0" w:color="auto"/>
          </w:divBdr>
        </w:div>
        <w:div w:id="1987077930">
          <w:marLeft w:val="640"/>
          <w:marRight w:val="0"/>
          <w:marTop w:val="0"/>
          <w:marBottom w:val="0"/>
          <w:divBdr>
            <w:top w:val="none" w:sz="0" w:space="0" w:color="auto"/>
            <w:left w:val="none" w:sz="0" w:space="0" w:color="auto"/>
            <w:bottom w:val="none" w:sz="0" w:space="0" w:color="auto"/>
            <w:right w:val="none" w:sz="0" w:space="0" w:color="auto"/>
          </w:divBdr>
        </w:div>
        <w:div w:id="1966547808">
          <w:marLeft w:val="640"/>
          <w:marRight w:val="0"/>
          <w:marTop w:val="0"/>
          <w:marBottom w:val="0"/>
          <w:divBdr>
            <w:top w:val="none" w:sz="0" w:space="0" w:color="auto"/>
            <w:left w:val="none" w:sz="0" w:space="0" w:color="auto"/>
            <w:bottom w:val="none" w:sz="0" w:space="0" w:color="auto"/>
            <w:right w:val="none" w:sz="0" w:space="0" w:color="auto"/>
          </w:divBdr>
        </w:div>
        <w:div w:id="1971861374">
          <w:marLeft w:val="640"/>
          <w:marRight w:val="0"/>
          <w:marTop w:val="0"/>
          <w:marBottom w:val="0"/>
          <w:divBdr>
            <w:top w:val="none" w:sz="0" w:space="0" w:color="auto"/>
            <w:left w:val="none" w:sz="0" w:space="0" w:color="auto"/>
            <w:bottom w:val="none" w:sz="0" w:space="0" w:color="auto"/>
            <w:right w:val="none" w:sz="0" w:space="0" w:color="auto"/>
          </w:divBdr>
        </w:div>
        <w:div w:id="139229611">
          <w:marLeft w:val="640"/>
          <w:marRight w:val="0"/>
          <w:marTop w:val="0"/>
          <w:marBottom w:val="0"/>
          <w:divBdr>
            <w:top w:val="none" w:sz="0" w:space="0" w:color="auto"/>
            <w:left w:val="none" w:sz="0" w:space="0" w:color="auto"/>
            <w:bottom w:val="none" w:sz="0" w:space="0" w:color="auto"/>
            <w:right w:val="none" w:sz="0" w:space="0" w:color="auto"/>
          </w:divBdr>
        </w:div>
        <w:div w:id="1350524300">
          <w:marLeft w:val="640"/>
          <w:marRight w:val="0"/>
          <w:marTop w:val="0"/>
          <w:marBottom w:val="0"/>
          <w:divBdr>
            <w:top w:val="none" w:sz="0" w:space="0" w:color="auto"/>
            <w:left w:val="none" w:sz="0" w:space="0" w:color="auto"/>
            <w:bottom w:val="none" w:sz="0" w:space="0" w:color="auto"/>
            <w:right w:val="none" w:sz="0" w:space="0" w:color="auto"/>
          </w:divBdr>
        </w:div>
        <w:div w:id="542864754">
          <w:marLeft w:val="640"/>
          <w:marRight w:val="0"/>
          <w:marTop w:val="0"/>
          <w:marBottom w:val="0"/>
          <w:divBdr>
            <w:top w:val="none" w:sz="0" w:space="0" w:color="auto"/>
            <w:left w:val="none" w:sz="0" w:space="0" w:color="auto"/>
            <w:bottom w:val="none" w:sz="0" w:space="0" w:color="auto"/>
            <w:right w:val="none" w:sz="0" w:space="0" w:color="auto"/>
          </w:divBdr>
        </w:div>
        <w:div w:id="1769235727">
          <w:marLeft w:val="640"/>
          <w:marRight w:val="0"/>
          <w:marTop w:val="0"/>
          <w:marBottom w:val="0"/>
          <w:divBdr>
            <w:top w:val="none" w:sz="0" w:space="0" w:color="auto"/>
            <w:left w:val="none" w:sz="0" w:space="0" w:color="auto"/>
            <w:bottom w:val="none" w:sz="0" w:space="0" w:color="auto"/>
            <w:right w:val="none" w:sz="0" w:space="0" w:color="auto"/>
          </w:divBdr>
        </w:div>
        <w:div w:id="805584273">
          <w:marLeft w:val="640"/>
          <w:marRight w:val="0"/>
          <w:marTop w:val="0"/>
          <w:marBottom w:val="0"/>
          <w:divBdr>
            <w:top w:val="none" w:sz="0" w:space="0" w:color="auto"/>
            <w:left w:val="none" w:sz="0" w:space="0" w:color="auto"/>
            <w:bottom w:val="none" w:sz="0" w:space="0" w:color="auto"/>
            <w:right w:val="none" w:sz="0" w:space="0" w:color="auto"/>
          </w:divBdr>
        </w:div>
        <w:div w:id="260455139">
          <w:marLeft w:val="640"/>
          <w:marRight w:val="0"/>
          <w:marTop w:val="0"/>
          <w:marBottom w:val="0"/>
          <w:divBdr>
            <w:top w:val="none" w:sz="0" w:space="0" w:color="auto"/>
            <w:left w:val="none" w:sz="0" w:space="0" w:color="auto"/>
            <w:bottom w:val="none" w:sz="0" w:space="0" w:color="auto"/>
            <w:right w:val="none" w:sz="0" w:space="0" w:color="auto"/>
          </w:divBdr>
        </w:div>
        <w:div w:id="377122687">
          <w:marLeft w:val="640"/>
          <w:marRight w:val="0"/>
          <w:marTop w:val="0"/>
          <w:marBottom w:val="0"/>
          <w:divBdr>
            <w:top w:val="none" w:sz="0" w:space="0" w:color="auto"/>
            <w:left w:val="none" w:sz="0" w:space="0" w:color="auto"/>
            <w:bottom w:val="none" w:sz="0" w:space="0" w:color="auto"/>
            <w:right w:val="none" w:sz="0" w:space="0" w:color="auto"/>
          </w:divBdr>
        </w:div>
        <w:div w:id="2118525011">
          <w:marLeft w:val="640"/>
          <w:marRight w:val="0"/>
          <w:marTop w:val="0"/>
          <w:marBottom w:val="0"/>
          <w:divBdr>
            <w:top w:val="none" w:sz="0" w:space="0" w:color="auto"/>
            <w:left w:val="none" w:sz="0" w:space="0" w:color="auto"/>
            <w:bottom w:val="none" w:sz="0" w:space="0" w:color="auto"/>
            <w:right w:val="none" w:sz="0" w:space="0" w:color="auto"/>
          </w:divBdr>
        </w:div>
        <w:div w:id="944922960">
          <w:marLeft w:val="640"/>
          <w:marRight w:val="0"/>
          <w:marTop w:val="0"/>
          <w:marBottom w:val="0"/>
          <w:divBdr>
            <w:top w:val="none" w:sz="0" w:space="0" w:color="auto"/>
            <w:left w:val="none" w:sz="0" w:space="0" w:color="auto"/>
            <w:bottom w:val="none" w:sz="0" w:space="0" w:color="auto"/>
            <w:right w:val="none" w:sz="0" w:space="0" w:color="auto"/>
          </w:divBdr>
        </w:div>
        <w:div w:id="1311053452">
          <w:marLeft w:val="640"/>
          <w:marRight w:val="0"/>
          <w:marTop w:val="0"/>
          <w:marBottom w:val="0"/>
          <w:divBdr>
            <w:top w:val="none" w:sz="0" w:space="0" w:color="auto"/>
            <w:left w:val="none" w:sz="0" w:space="0" w:color="auto"/>
            <w:bottom w:val="none" w:sz="0" w:space="0" w:color="auto"/>
            <w:right w:val="none" w:sz="0" w:space="0" w:color="auto"/>
          </w:divBdr>
        </w:div>
        <w:div w:id="691998304">
          <w:marLeft w:val="640"/>
          <w:marRight w:val="0"/>
          <w:marTop w:val="0"/>
          <w:marBottom w:val="0"/>
          <w:divBdr>
            <w:top w:val="none" w:sz="0" w:space="0" w:color="auto"/>
            <w:left w:val="none" w:sz="0" w:space="0" w:color="auto"/>
            <w:bottom w:val="none" w:sz="0" w:space="0" w:color="auto"/>
            <w:right w:val="none" w:sz="0" w:space="0" w:color="auto"/>
          </w:divBdr>
        </w:div>
        <w:div w:id="1719623234">
          <w:marLeft w:val="640"/>
          <w:marRight w:val="0"/>
          <w:marTop w:val="0"/>
          <w:marBottom w:val="0"/>
          <w:divBdr>
            <w:top w:val="none" w:sz="0" w:space="0" w:color="auto"/>
            <w:left w:val="none" w:sz="0" w:space="0" w:color="auto"/>
            <w:bottom w:val="none" w:sz="0" w:space="0" w:color="auto"/>
            <w:right w:val="none" w:sz="0" w:space="0" w:color="auto"/>
          </w:divBdr>
        </w:div>
        <w:div w:id="1979064219">
          <w:marLeft w:val="640"/>
          <w:marRight w:val="0"/>
          <w:marTop w:val="0"/>
          <w:marBottom w:val="0"/>
          <w:divBdr>
            <w:top w:val="none" w:sz="0" w:space="0" w:color="auto"/>
            <w:left w:val="none" w:sz="0" w:space="0" w:color="auto"/>
            <w:bottom w:val="none" w:sz="0" w:space="0" w:color="auto"/>
            <w:right w:val="none" w:sz="0" w:space="0" w:color="auto"/>
          </w:divBdr>
        </w:div>
        <w:div w:id="1440300325">
          <w:marLeft w:val="640"/>
          <w:marRight w:val="0"/>
          <w:marTop w:val="0"/>
          <w:marBottom w:val="0"/>
          <w:divBdr>
            <w:top w:val="none" w:sz="0" w:space="0" w:color="auto"/>
            <w:left w:val="none" w:sz="0" w:space="0" w:color="auto"/>
            <w:bottom w:val="none" w:sz="0" w:space="0" w:color="auto"/>
            <w:right w:val="none" w:sz="0" w:space="0" w:color="auto"/>
          </w:divBdr>
        </w:div>
        <w:div w:id="1206142057">
          <w:marLeft w:val="640"/>
          <w:marRight w:val="0"/>
          <w:marTop w:val="0"/>
          <w:marBottom w:val="0"/>
          <w:divBdr>
            <w:top w:val="none" w:sz="0" w:space="0" w:color="auto"/>
            <w:left w:val="none" w:sz="0" w:space="0" w:color="auto"/>
            <w:bottom w:val="none" w:sz="0" w:space="0" w:color="auto"/>
            <w:right w:val="none" w:sz="0" w:space="0" w:color="auto"/>
          </w:divBdr>
        </w:div>
        <w:div w:id="509881500">
          <w:marLeft w:val="640"/>
          <w:marRight w:val="0"/>
          <w:marTop w:val="0"/>
          <w:marBottom w:val="0"/>
          <w:divBdr>
            <w:top w:val="none" w:sz="0" w:space="0" w:color="auto"/>
            <w:left w:val="none" w:sz="0" w:space="0" w:color="auto"/>
            <w:bottom w:val="none" w:sz="0" w:space="0" w:color="auto"/>
            <w:right w:val="none" w:sz="0" w:space="0" w:color="auto"/>
          </w:divBdr>
        </w:div>
        <w:div w:id="399014095">
          <w:marLeft w:val="640"/>
          <w:marRight w:val="0"/>
          <w:marTop w:val="0"/>
          <w:marBottom w:val="0"/>
          <w:divBdr>
            <w:top w:val="none" w:sz="0" w:space="0" w:color="auto"/>
            <w:left w:val="none" w:sz="0" w:space="0" w:color="auto"/>
            <w:bottom w:val="none" w:sz="0" w:space="0" w:color="auto"/>
            <w:right w:val="none" w:sz="0" w:space="0" w:color="auto"/>
          </w:divBdr>
        </w:div>
        <w:div w:id="244189793">
          <w:marLeft w:val="640"/>
          <w:marRight w:val="0"/>
          <w:marTop w:val="0"/>
          <w:marBottom w:val="0"/>
          <w:divBdr>
            <w:top w:val="none" w:sz="0" w:space="0" w:color="auto"/>
            <w:left w:val="none" w:sz="0" w:space="0" w:color="auto"/>
            <w:bottom w:val="none" w:sz="0" w:space="0" w:color="auto"/>
            <w:right w:val="none" w:sz="0" w:space="0" w:color="auto"/>
          </w:divBdr>
        </w:div>
        <w:div w:id="1034772279">
          <w:marLeft w:val="640"/>
          <w:marRight w:val="0"/>
          <w:marTop w:val="0"/>
          <w:marBottom w:val="0"/>
          <w:divBdr>
            <w:top w:val="none" w:sz="0" w:space="0" w:color="auto"/>
            <w:left w:val="none" w:sz="0" w:space="0" w:color="auto"/>
            <w:bottom w:val="none" w:sz="0" w:space="0" w:color="auto"/>
            <w:right w:val="none" w:sz="0" w:space="0" w:color="auto"/>
          </w:divBdr>
        </w:div>
        <w:div w:id="1386567263">
          <w:marLeft w:val="640"/>
          <w:marRight w:val="0"/>
          <w:marTop w:val="0"/>
          <w:marBottom w:val="0"/>
          <w:divBdr>
            <w:top w:val="none" w:sz="0" w:space="0" w:color="auto"/>
            <w:left w:val="none" w:sz="0" w:space="0" w:color="auto"/>
            <w:bottom w:val="none" w:sz="0" w:space="0" w:color="auto"/>
            <w:right w:val="none" w:sz="0" w:space="0" w:color="auto"/>
          </w:divBdr>
        </w:div>
        <w:div w:id="904101304">
          <w:marLeft w:val="640"/>
          <w:marRight w:val="0"/>
          <w:marTop w:val="0"/>
          <w:marBottom w:val="0"/>
          <w:divBdr>
            <w:top w:val="none" w:sz="0" w:space="0" w:color="auto"/>
            <w:left w:val="none" w:sz="0" w:space="0" w:color="auto"/>
            <w:bottom w:val="none" w:sz="0" w:space="0" w:color="auto"/>
            <w:right w:val="none" w:sz="0" w:space="0" w:color="auto"/>
          </w:divBdr>
        </w:div>
        <w:div w:id="1009530198">
          <w:marLeft w:val="640"/>
          <w:marRight w:val="0"/>
          <w:marTop w:val="0"/>
          <w:marBottom w:val="0"/>
          <w:divBdr>
            <w:top w:val="none" w:sz="0" w:space="0" w:color="auto"/>
            <w:left w:val="none" w:sz="0" w:space="0" w:color="auto"/>
            <w:bottom w:val="none" w:sz="0" w:space="0" w:color="auto"/>
            <w:right w:val="none" w:sz="0" w:space="0" w:color="auto"/>
          </w:divBdr>
        </w:div>
        <w:div w:id="229731708">
          <w:marLeft w:val="640"/>
          <w:marRight w:val="0"/>
          <w:marTop w:val="0"/>
          <w:marBottom w:val="0"/>
          <w:divBdr>
            <w:top w:val="none" w:sz="0" w:space="0" w:color="auto"/>
            <w:left w:val="none" w:sz="0" w:space="0" w:color="auto"/>
            <w:bottom w:val="none" w:sz="0" w:space="0" w:color="auto"/>
            <w:right w:val="none" w:sz="0" w:space="0" w:color="auto"/>
          </w:divBdr>
        </w:div>
        <w:div w:id="1809126782">
          <w:marLeft w:val="640"/>
          <w:marRight w:val="0"/>
          <w:marTop w:val="0"/>
          <w:marBottom w:val="0"/>
          <w:divBdr>
            <w:top w:val="none" w:sz="0" w:space="0" w:color="auto"/>
            <w:left w:val="none" w:sz="0" w:space="0" w:color="auto"/>
            <w:bottom w:val="none" w:sz="0" w:space="0" w:color="auto"/>
            <w:right w:val="none" w:sz="0" w:space="0" w:color="auto"/>
          </w:divBdr>
        </w:div>
        <w:div w:id="2004384370">
          <w:marLeft w:val="640"/>
          <w:marRight w:val="0"/>
          <w:marTop w:val="0"/>
          <w:marBottom w:val="0"/>
          <w:divBdr>
            <w:top w:val="none" w:sz="0" w:space="0" w:color="auto"/>
            <w:left w:val="none" w:sz="0" w:space="0" w:color="auto"/>
            <w:bottom w:val="none" w:sz="0" w:space="0" w:color="auto"/>
            <w:right w:val="none" w:sz="0" w:space="0" w:color="auto"/>
          </w:divBdr>
        </w:div>
        <w:div w:id="1240405349">
          <w:marLeft w:val="640"/>
          <w:marRight w:val="0"/>
          <w:marTop w:val="0"/>
          <w:marBottom w:val="0"/>
          <w:divBdr>
            <w:top w:val="none" w:sz="0" w:space="0" w:color="auto"/>
            <w:left w:val="none" w:sz="0" w:space="0" w:color="auto"/>
            <w:bottom w:val="none" w:sz="0" w:space="0" w:color="auto"/>
            <w:right w:val="none" w:sz="0" w:space="0" w:color="auto"/>
          </w:divBdr>
        </w:div>
        <w:div w:id="2055812637">
          <w:marLeft w:val="640"/>
          <w:marRight w:val="0"/>
          <w:marTop w:val="0"/>
          <w:marBottom w:val="0"/>
          <w:divBdr>
            <w:top w:val="none" w:sz="0" w:space="0" w:color="auto"/>
            <w:left w:val="none" w:sz="0" w:space="0" w:color="auto"/>
            <w:bottom w:val="none" w:sz="0" w:space="0" w:color="auto"/>
            <w:right w:val="none" w:sz="0" w:space="0" w:color="auto"/>
          </w:divBdr>
        </w:div>
        <w:div w:id="1462647553">
          <w:marLeft w:val="640"/>
          <w:marRight w:val="0"/>
          <w:marTop w:val="0"/>
          <w:marBottom w:val="0"/>
          <w:divBdr>
            <w:top w:val="none" w:sz="0" w:space="0" w:color="auto"/>
            <w:left w:val="none" w:sz="0" w:space="0" w:color="auto"/>
            <w:bottom w:val="none" w:sz="0" w:space="0" w:color="auto"/>
            <w:right w:val="none" w:sz="0" w:space="0" w:color="auto"/>
          </w:divBdr>
        </w:div>
        <w:div w:id="1048921534">
          <w:marLeft w:val="640"/>
          <w:marRight w:val="0"/>
          <w:marTop w:val="0"/>
          <w:marBottom w:val="0"/>
          <w:divBdr>
            <w:top w:val="none" w:sz="0" w:space="0" w:color="auto"/>
            <w:left w:val="none" w:sz="0" w:space="0" w:color="auto"/>
            <w:bottom w:val="none" w:sz="0" w:space="0" w:color="auto"/>
            <w:right w:val="none" w:sz="0" w:space="0" w:color="auto"/>
          </w:divBdr>
        </w:div>
        <w:div w:id="276958825">
          <w:marLeft w:val="640"/>
          <w:marRight w:val="0"/>
          <w:marTop w:val="0"/>
          <w:marBottom w:val="0"/>
          <w:divBdr>
            <w:top w:val="none" w:sz="0" w:space="0" w:color="auto"/>
            <w:left w:val="none" w:sz="0" w:space="0" w:color="auto"/>
            <w:bottom w:val="none" w:sz="0" w:space="0" w:color="auto"/>
            <w:right w:val="none" w:sz="0" w:space="0" w:color="auto"/>
          </w:divBdr>
        </w:div>
        <w:div w:id="154226668">
          <w:marLeft w:val="640"/>
          <w:marRight w:val="0"/>
          <w:marTop w:val="0"/>
          <w:marBottom w:val="0"/>
          <w:divBdr>
            <w:top w:val="none" w:sz="0" w:space="0" w:color="auto"/>
            <w:left w:val="none" w:sz="0" w:space="0" w:color="auto"/>
            <w:bottom w:val="none" w:sz="0" w:space="0" w:color="auto"/>
            <w:right w:val="none" w:sz="0" w:space="0" w:color="auto"/>
          </w:divBdr>
        </w:div>
        <w:div w:id="572392456">
          <w:marLeft w:val="640"/>
          <w:marRight w:val="0"/>
          <w:marTop w:val="0"/>
          <w:marBottom w:val="0"/>
          <w:divBdr>
            <w:top w:val="none" w:sz="0" w:space="0" w:color="auto"/>
            <w:left w:val="none" w:sz="0" w:space="0" w:color="auto"/>
            <w:bottom w:val="none" w:sz="0" w:space="0" w:color="auto"/>
            <w:right w:val="none" w:sz="0" w:space="0" w:color="auto"/>
          </w:divBdr>
        </w:div>
        <w:div w:id="1720205951">
          <w:marLeft w:val="640"/>
          <w:marRight w:val="0"/>
          <w:marTop w:val="0"/>
          <w:marBottom w:val="0"/>
          <w:divBdr>
            <w:top w:val="none" w:sz="0" w:space="0" w:color="auto"/>
            <w:left w:val="none" w:sz="0" w:space="0" w:color="auto"/>
            <w:bottom w:val="none" w:sz="0" w:space="0" w:color="auto"/>
            <w:right w:val="none" w:sz="0" w:space="0" w:color="auto"/>
          </w:divBdr>
        </w:div>
        <w:div w:id="1216546916">
          <w:marLeft w:val="640"/>
          <w:marRight w:val="0"/>
          <w:marTop w:val="0"/>
          <w:marBottom w:val="0"/>
          <w:divBdr>
            <w:top w:val="none" w:sz="0" w:space="0" w:color="auto"/>
            <w:left w:val="none" w:sz="0" w:space="0" w:color="auto"/>
            <w:bottom w:val="none" w:sz="0" w:space="0" w:color="auto"/>
            <w:right w:val="none" w:sz="0" w:space="0" w:color="auto"/>
          </w:divBdr>
        </w:div>
        <w:div w:id="1771199068">
          <w:marLeft w:val="640"/>
          <w:marRight w:val="0"/>
          <w:marTop w:val="0"/>
          <w:marBottom w:val="0"/>
          <w:divBdr>
            <w:top w:val="none" w:sz="0" w:space="0" w:color="auto"/>
            <w:left w:val="none" w:sz="0" w:space="0" w:color="auto"/>
            <w:bottom w:val="none" w:sz="0" w:space="0" w:color="auto"/>
            <w:right w:val="none" w:sz="0" w:space="0" w:color="auto"/>
          </w:divBdr>
        </w:div>
        <w:div w:id="836112708">
          <w:marLeft w:val="640"/>
          <w:marRight w:val="0"/>
          <w:marTop w:val="0"/>
          <w:marBottom w:val="0"/>
          <w:divBdr>
            <w:top w:val="none" w:sz="0" w:space="0" w:color="auto"/>
            <w:left w:val="none" w:sz="0" w:space="0" w:color="auto"/>
            <w:bottom w:val="none" w:sz="0" w:space="0" w:color="auto"/>
            <w:right w:val="none" w:sz="0" w:space="0" w:color="auto"/>
          </w:divBdr>
        </w:div>
        <w:div w:id="2016305058">
          <w:marLeft w:val="640"/>
          <w:marRight w:val="0"/>
          <w:marTop w:val="0"/>
          <w:marBottom w:val="0"/>
          <w:divBdr>
            <w:top w:val="none" w:sz="0" w:space="0" w:color="auto"/>
            <w:left w:val="none" w:sz="0" w:space="0" w:color="auto"/>
            <w:bottom w:val="none" w:sz="0" w:space="0" w:color="auto"/>
            <w:right w:val="none" w:sz="0" w:space="0" w:color="auto"/>
          </w:divBdr>
        </w:div>
        <w:div w:id="2081633093">
          <w:marLeft w:val="640"/>
          <w:marRight w:val="0"/>
          <w:marTop w:val="0"/>
          <w:marBottom w:val="0"/>
          <w:divBdr>
            <w:top w:val="none" w:sz="0" w:space="0" w:color="auto"/>
            <w:left w:val="none" w:sz="0" w:space="0" w:color="auto"/>
            <w:bottom w:val="none" w:sz="0" w:space="0" w:color="auto"/>
            <w:right w:val="none" w:sz="0" w:space="0" w:color="auto"/>
          </w:divBdr>
        </w:div>
        <w:div w:id="1620724036">
          <w:marLeft w:val="640"/>
          <w:marRight w:val="0"/>
          <w:marTop w:val="0"/>
          <w:marBottom w:val="0"/>
          <w:divBdr>
            <w:top w:val="none" w:sz="0" w:space="0" w:color="auto"/>
            <w:left w:val="none" w:sz="0" w:space="0" w:color="auto"/>
            <w:bottom w:val="none" w:sz="0" w:space="0" w:color="auto"/>
            <w:right w:val="none" w:sz="0" w:space="0" w:color="auto"/>
          </w:divBdr>
        </w:div>
        <w:div w:id="1170028990">
          <w:marLeft w:val="640"/>
          <w:marRight w:val="0"/>
          <w:marTop w:val="0"/>
          <w:marBottom w:val="0"/>
          <w:divBdr>
            <w:top w:val="none" w:sz="0" w:space="0" w:color="auto"/>
            <w:left w:val="none" w:sz="0" w:space="0" w:color="auto"/>
            <w:bottom w:val="none" w:sz="0" w:space="0" w:color="auto"/>
            <w:right w:val="none" w:sz="0" w:space="0" w:color="auto"/>
          </w:divBdr>
        </w:div>
        <w:div w:id="319314172">
          <w:marLeft w:val="640"/>
          <w:marRight w:val="0"/>
          <w:marTop w:val="0"/>
          <w:marBottom w:val="0"/>
          <w:divBdr>
            <w:top w:val="none" w:sz="0" w:space="0" w:color="auto"/>
            <w:left w:val="none" w:sz="0" w:space="0" w:color="auto"/>
            <w:bottom w:val="none" w:sz="0" w:space="0" w:color="auto"/>
            <w:right w:val="none" w:sz="0" w:space="0" w:color="auto"/>
          </w:divBdr>
        </w:div>
        <w:div w:id="358822486">
          <w:marLeft w:val="640"/>
          <w:marRight w:val="0"/>
          <w:marTop w:val="0"/>
          <w:marBottom w:val="0"/>
          <w:divBdr>
            <w:top w:val="none" w:sz="0" w:space="0" w:color="auto"/>
            <w:left w:val="none" w:sz="0" w:space="0" w:color="auto"/>
            <w:bottom w:val="none" w:sz="0" w:space="0" w:color="auto"/>
            <w:right w:val="none" w:sz="0" w:space="0" w:color="auto"/>
          </w:divBdr>
        </w:div>
        <w:div w:id="191305281">
          <w:marLeft w:val="640"/>
          <w:marRight w:val="0"/>
          <w:marTop w:val="0"/>
          <w:marBottom w:val="0"/>
          <w:divBdr>
            <w:top w:val="none" w:sz="0" w:space="0" w:color="auto"/>
            <w:left w:val="none" w:sz="0" w:space="0" w:color="auto"/>
            <w:bottom w:val="none" w:sz="0" w:space="0" w:color="auto"/>
            <w:right w:val="none" w:sz="0" w:space="0" w:color="auto"/>
          </w:divBdr>
        </w:div>
        <w:div w:id="1946309064">
          <w:marLeft w:val="640"/>
          <w:marRight w:val="0"/>
          <w:marTop w:val="0"/>
          <w:marBottom w:val="0"/>
          <w:divBdr>
            <w:top w:val="none" w:sz="0" w:space="0" w:color="auto"/>
            <w:left w:val="none" w:sz="0" w:space="0" w:color="auto"/>
            <w:bottom w:val="none" w:sz="0" w:space="0" w:color="auto"/>
            <w:right w:val="none" w:sz="0" w:space="0" w:color="auto"/>
          </w:divBdr>
        </w:div>
      </w:divsChild>
    </w:div>
    <w:div w:id="1236167729">
      <w:bodyDiv w:val="1"/>
      <w:marLeft w:val="0"/>
      <w:marRight w:val="0"/>
      <w:marTop w:val="0"/>
      <w:marBottom w:val="0"/>
      <w:divBdr>
        <w:top w:val="none" w:sz="0" w:space="0" w:color="auto"/>
        <w:left w:val="none" w:sz="0" w:space="0" w:color="auto"/>
        <w:bottom w:val="none" w:sz="0" w:space="0" w:color="auto"/>
        <w:right w:val="none" w:sz="0" w:space="0" w:color="auto"/>
      </w:divBdr>
      <w:divsChild>
        <w:div w:id="104271289">
          <w:marLeft w:val="640"/>
          <w:marRight w:val="0"/>
          <w:marTop w:val="0"/>
          <w:marBottom w:val="0"/>
          <w:divBdr>
            <w:top w:val="none" w:sz="0" w:space="0" w:color="auto"/>
            <w:left w:val="none" w:sz="0" w:space="0" w:color="auto"/>
            <w:bottom w:val="none" w:sz="0" w:space="0" w:color="auto"/>
            <w:right w:val="none" w:sz="0" w:space="0" w:color="auto"/>
          </w:divBdr>
        </w:div>
        <w:div w:id="1500191618">
          <w:marLeft w:val="640"/>
          <w:marRight w:val="0"/>
          <w:marTop w:val="0"/>
          <w:marBottom w:val="0"/>
          <w:divBdr>
            <w:top w:val="none" w:sz="0" w:space="0" w:color="auto"/>
            <w:left w:val="none" w:sz="0" w:space="0" w:color="auto"/>
            <w:bottom w:val="none" w:sz="0" w:space="0" w:color="auto"/>
            <w:right w:val="none" w:sz="0" w:space="0" w:color="auto"/>
          </w:divBdr>
        </w:div>
        <w:div w:id="291330601">
          <w:marLeft w:val="640"/>
          <w:marRight w:val="0"/>
          <w:marTop w:val="0"/>
          <w:marBottom w:val="0"/>
          <w:divBdr>
            <w:top w:val="none" w:sz="0" w:space="0" w:color="auto"/>
            <w:left w:val="none" w:sz="0" w:space="0" w:color="auto"/>
            <w:bottom w:val="none" w:sz="0" w:space="0" w:color="auto"/>
            <w:right w:val="none" w:sz="0" w:space="0" w:color="auto"/>
          </w:divBdr>
        </w:div>
        <w:div w:id="519590669">
          <w:marLeft w:val="640"/>
          <w:marRight w:val="0"/>
          <w:marTop w:val="0"/>
          <w:marBottom w:val="0"/>
          <w:divBdr>
            <w:top w:val="none" w:sz="0" w:space="0" w:color="auto"/>
            <w:left w:val="none" w:sz="0" w:space="0" w:color="auto"/>
            <w:bottom w:val="none" w:sz="0" w:space="0" w:color="auto"/>
            <w:right w:val="none" w:sz="0" w:space="0" w:color="auto"/>
          </w:divBdr>
        </w:div>
        <w:div w:id="595134294">
          <w:marLeft w:val="640"/>
          <w:marRight w:val="0"/>
          <w:marTop w:val="0"/>
          <w:marBottom w:val="0"/>
          <w:divBdr>
            <w:top w:val="none" w:sz="0" w:space="0" w:color="auto"/>
            <w:left w:val="none" w:sz="0" w:space="0" w:color="auto"/>
            <w:bottom w:val="none" w:sz="0" w:space="0" w:color="auto"/>
            <w:right w:val="none" w:sz="0" w:space="0" w:color="auto"/>
          </w:divBdr>
        </w:div>
        <w:div w:id="1036346538">
          <w:marLeft w:val="640"/>
          <w:marRight w:val="0"/>
          <w:marTop w:val="0"/>
          <w:marBottom w:val="0"/>
          <w:divBdr>
            <w:top w:val="none" w:sz="0" w:space="0" w:color="auto"/>
            <w:left w:val="none" w:sz="0" w:space="0" w:color="auto"/>
            <w:bottom w:val="none" w:sz="0" w:space="0" w:color="auto"/>
            <w:right w:val="none" w:sz="0" w:space="0" w:color="auto"/>
          </w:divBdr>
        </w:div>
        <w:div w:id="476729506">
          <w:marLeft w:val="640"/>
          <w:marRight w:val="0"/>
          <w:marTop w:val="0"/>
          <w:marBottom w:val="0"/>
          <w:divBdr>
            <w:top w:val="none" w:sz="0" w:space="0" w:color="auto"/>
            <w:left w:val="none" w:sz="0" w:space="0" w:color="auto"/>
            <w:bottom w:val="none" w:sz="0" w:space="0" w:color="auto"/>
            <w:right w:val="none" w:sz="0" w:space="0" w:color="auto"/>
          </w:divBdr>
        </w:div>
        <w:div w:id="2036491665">
          <w:marLeft w:val="640"/>
          <w:marRight w:val="0"/>
          <w:marTop w:val="0"/>
          <w:marBottom w:val="0"/>
          <w:divBdr>
            <w:top w:val="none" w:sz="0" w:space="0" w:color="auto"/>
            <w:left w:val="none" w:sz="0" w:space="0" w:color="auto"/>
            <w:bottom w:val="none" w:sz="0" w:space="0" w:color="auto"/>
            <w:right w:val="none" w:sz="0" w:space="0" w:color="auto"/>
          </w:divBdr>
        </w:div>
        <w:div w:id="1464035548">
          <w:marLeft w:val="640"/>
          <w:marRight w:val="0"/>
          <w:marTop w:val="0"/>
          <w:marBottom w:val="0"/>
          <w:divBdr>
            <w:top w:val="none" w:sz="0" w:space="0" w:color="auto"/>
            <w:left w:val="none" w:sz="0" w:space="0" w:color="auto"/>
            <w:bottom w:val="none" w:sz="0" w:space="0" w:color="auto"/>
            <w:right w:val="none" w:sz="0" w:space="0" w:color="auto"/>
          </w:divBdr>
        </w:div>
        <w:div w:id="2128619084">
          <w:marLeft w:val="640"/>
          <w:marRight w:val="0"/>
          <w:marTop w:val="0"/>
          <w:marBottom w:val="0"/>
          <w:divBdr>
            <w:top w:val="none" w:sz="0" w:space="0" w:color="auto"/>
            <w:left w:val="none" w:sz="0" w:space="0" w:color="auto"/>
            <w:bottom w:val="none" w:sz="0" w:space="0" w:color="auto"/>
            <w:right w:val="none" w:sz="0" w:space="0" w:color="auto"/>
          </w:divBdr>
        </w:div>
        <w:div w:id="1723482859">
          <w:marLeft w:val="640"/>
          <w:marRight w:val="0"/>
          <w:marTop w:val="0"/>
          <w:marBottom w:val="0"/>
          <w:divBdr>
            <w:top w:val="none" w:sz="0" w:space="0" w:color="auto"/>
            <w:left w:val="none" w:sz="0" w:space="0" w:color="auto"/>
            <w:bottom w:val="none" w:sz="0" w:space="0" w:color="auto"/>
            <w:right w:val="none" w:sz="0" w:space="0" w:color="auto"/>
          </w:divBdr>
        </w:div>
        <w:div w:id="820776965">
          <w:marLeft w:val="640"/>
          <w:marRight w:val="0"/>
          <w:marTop w:val="0"/>
          <w:marBottom w:val="0"/>
          <w:divBdr>
            <w:top w:val="none" w:sz="0" w:space="0" w:color="auto"/>
            <w:left w:val="none" w:sz="0" w:space="0" w:color="auto"/>
            <w:bottom w:val="none" w:sz="0" w:space="0" w:color="auto"/>
            <w:right w:val="none" w:sz="0" w:space="0" w:color="auto"/>
          </w:divBdr>
        </w:div>
        <w:div w:id="1755127856">
          <w:marLeft w:val="640"/>
          <w:marRight w:val="0"/>
          <w:marTop w:val="0"/>
          <w:marBottom w:val="0"/>
          <w:divBdr>
            <w:top w:val="none" w:sz="0" w:space="0" w:color="auto"/>
            <w:left w:val="none" w:sz="0" w:space="0" w:color="auto"/>
            <w:bottom w:val="none" w:sz="0" w:space="0" w:color="auto"/>
            <w:right w:val="none" w:sz="0" w:space="0" w:color="auto"/>
          </w:divBdr>
        </w:div>
        <w:div w:id="789859505">
          <w:marLeft w:val="640"/>
          <w:marRight w:val="0"/>
          <w:marTop w:val="0"/>
          <w:marBottom w:val="0"/>
          <w:divBdr>
            <w:top w:val="none" w:sz="0" w:space="0" w:color="auto"/>
            <w:left w:val="none" w:sz="0" w:space="0" w:color="auto"/>
            <w:bottom w:val="none" w:sz="0" w:space="0" w:color="auto"/>
            <w:right w:val="none" w:sz="0" w:space="0" w:color="auto"/>
          </w:divBdr>
        </w:div>
        <w:div w:id="694159277">
          <w:marLeft w:val="640"/>
          <w:marRight w:val="0"/>
          <w:marTop w:val="0"/>
          <w:marBottom w:val="0"/>
          <w:divBdr>
            <w:top w:val="none" w:sz="0" w:space="0" w:color="auto"/>
            <w:left w:val="none" w:sz="0" w:space="0" w:color="auto"/>
            <w:bottom w:val="none" w:sz="0" w:space="0" w:color="auto"/>
            <w:right w:val="none" w:sz="0" w:space="0" w:color="auto"/>
          </w:divBdr>
        </w:div>
        <w:div w:id="488325108">
          <w:marLeft w:val="640"/>
          <w:marRight w:val="0"/>
          <w:marTop w:val="0"/>
          <w:marBottom w:val="0"/>
          <w:divBdr>
            <w:top w:val="none" w:sz="0" w:space="0" w:color="auto"/>
            <w:left w:val="none" w:sz="0" w:space="0" w:color="auto"/>
            <w:bottom w:val="none" w:sz="0" w:space="0" w:color="auto"/>
            <w:right w:val="none" w:sz="0" w:space="0" w:color="auto"/>
          </w:divBdr>
        </w:div>
        <w:div w:id="1237519498">
          <w:marLeft w:val="640"/>
          <w:marRight w:val="0"/>
          <w:marTop w:val="0"/>
          <w:marBottom w:val="0"/>
          <w:divBdr>
            <w:top w:val="none" w:sz="0" w:space="0" w:color="auto"/>
            <w:left w:val="none" w:sz="0" w:space="0" w:color="auto"/>
            <w:bottom w:val="none" w:sz="0" w:space="0" w:color="auto"/>
            <w:right w:val="none" w:sz="0" w:space="0" w:color="auto"/>
          </w:divBdr>
        </w:div>
        <w:div w:id="1540898856">
          <w:marLeft w:val="640"/>
          <w:marRight w:val="0"/>
          <w:marTop w:val="0"/>
          <w:marBottom w:val="0"/>
          <w:divBdr>
            <w:top w:val="none" w:sz="0" w:space="0" w:color="auto"/>
            <w:left w:val="none" w:sz="0" w:space="0" w:color="auto"/>
            <w:bottom w:val="none" w:sz="0" w:space="0" w:color="auto"/>
            <w:right w:val="none" w:sz="0" w:space="0" w:color="auto"/>
          </w:divBdr>
        </w:div>
        <w:div w:id="1397169364">
          <w:marLeft w:val="640"/>
          <w:marRight w:val="0"/>
          <w:marTop w:val="0"/>
          <w:marBottom w:val="0"/>
          <w:divBdr>
            <w:top w:val="none" w:sz="0" w:space="0" w:color="auto"/>
            <w:left w:val="none" w:sz="0" w:space="0" w:color="auto"/>
            <w:bottom w:val="none" w:sz="0" w:space="0" w:color="auto"/>
            <w:right w:val="none" w:sz="0" w:space="0" w:color="auto"/>
          </w:divBdr>
        </w:div>
        <w:div w:id="706444190">
          <w:marLeft w:val="640"/>
          <w:marRight w:val="0"/>
          <w:marTop w:val="0"/>
          <w:marBottom w:val="0"/>
          <w:divBdr>
            <w:top w:val="none" w:sz="0" w:space="0" w:color="auto"/>
            <w:left w:val="none" w:sz="0" w:space="0" w:color="auto"/>
            <w:bottom w:val="none" w:sz="0" w:space="0" w:color="auto"/>
            <w:right w:val="none" w:sz="0" w:space="0" w:color="auto"/>
          </w:divBdr>
        </w:div>
        <w:div w:id="177738436">
          <w:marLeft w:val="640"/>
          <w:marRight w:val="0"/>
          <w:marTop w:val="0"/>
          <w:marBottom w:val="0"/>
          <w:divBdr>
            <w:top w:val="none" w:sz="0" w:space="0" w:color="auto"/>
            <w:left w:val="none" w:sz="0" w:space="0" w:color="auto"/>
            <w:bottom w:val="none" w:sz="0" w:space="0" w:color="auto"/>
            <w:right w:val="none" w:sz="0" w:space="0" w:color="auto"/>
          </w:divBdr>
        </w:div>
        <w:div w:id="1465848238">
          <w:marLeft w:val="640"/>
          <w:marRight w:val="0"/>
          <w:marTop w:val="0"/>
          <w:marBottom w:val="0"/>
          <w:divBdr>
            <w:top w:val="none" w:sz="0" w:space="0" w:color="auto"/>
            <w:left w:val="none" w:sz="0" w:space="0" w:color="auto"/>
            <w:bottom w:val="none" w:sz="0" w:space="0" w:color="auto"/>
            <w:right w:val="none" w:sz="0" w:space="0" w:color="auto"/>
          </w:divBdr>
        </w:div>
        <w:div w:id="320239269">
          <w:marLeft w:val="640"/>
          <w:marRight w:val="0"/>
          <w:marTop w:val="0"/>
          <w:marBottom w:val="0"/>
          <w:divBdr>
            <w:top w:val="none" w:sz="0" w:space="0" w:color="auto"/>
            <w:left w:val="none" w:sz="0" w:space="0" w:color="auto"/>
            <w:bottom w:val="none" w:sz="0" w:space="0" w:color="auto"/>
            <w:right w:val="none" w:sz="0" w:space="0" w:color="auto"/>
          </w:divBdr>
        </w:div>
        <w:div w:id="57021768">
          <w:marLeft w:val="640"/>
          <w:marRight w:val="0"/>
          <w:marTop w:val="0"/>
          <w:marBottom w:val="0"/>
          <w:divBdr>
            <w:top w:val="none" w:sz="0" w:space="0" w:color="auto"/>
            <w:left w:val="none" w:sz="0" w:space="0" w:color="auto"/>
            <w:bottom w:val="none" w:sz="0" w:space="0" w:color="auto"/>
            <w:right w:val="none" w:sz="0" w:space="0" w:color="auto"/>
          </w:divBdr>
        </w:div>
        <w:div w:id="1640382062">
          <w:marLeft w:val="640"/>
          <w:marRight w:val="0"/>
          <w:marTop w:val="0"/>
          <w:marBottom w:val="0"/>
          <w:divBdr>
            <w:top w:val="none" w:sz="0" w:space="0" w:color="auto"/>
            <w:left w:val="none" w:sz="0" w:space="0" w:color="auto"/>
            <w:bottom w:val="none" w:sz="0" w:space="0" w:color="auto"/>
            <w:right w:val="none" w:sz="0" w:space="0" w:color="auto"/>
          </w:divBdr>
        </w:div>
        <w:div w:id="2011759530">
          <w:marLeft w:val="640"/>
          <w:marRight w:val="0"/>
          <w:marTop w:val="0"/>
          <w:marBottom w:val="0"/>
          <w:divBdr>
            <w:top w:val="none" w:sz="0" w:space="0" w:color="auto"/>
            <w:left w:val="none" w:sz="0" w:space="0" w:color="auto"/>
            <w:bottom w:val="none" w:sz="0" w:space="0" w:color="auto"/>
            <w:right w:val="none" w:sz="0" w:space="0" w:color="auto"/>
          </w:divBdr>
        </w:div>
        <w:div w:id="1835681890">
          <w:marLeft w:val="640"/>
          <w:marRight w:val="0"/>
          <w:marTop w:val="0"/>
          <w:marBottom w:val="0"/>
          <w:divBdr>
            <w:top w:val="none" w:sz="0" w:space="0" w:color="auto"/>
            <w:left w:val="none" w:sz="0" w:space="0" w:color="auto"/>
            <w:bottom w:val="none" w:sz="0" w:space="0" w:color="auto"/>
            <w:right w:val="none" w:sz="0" w:space="0" w:color="auto"/>
          </w:divBdr>
        </w:div>
        <w:div w:id="1328440426">
          <w:marLeft w:val="640"/>
          <w:marRight w:val="0"/>
          <w:marTop w:val="0"/>
          <w:marBottom w:val="0"/>
          <w:divBdr>
            <w:top w:val="none" w:sz="0" w:space="0" w:color="auto"/>
            <w:left w:val="none" w:sz="0" w:space="0" w:color="auto"/>
            <w:bottom w:val="none" w:sz="0" w:space="0" w:color="auto"/>
            <w:right w:val="none" w:sz="0" w:space="0" w:color="auto"/>
          </w:divBdr>
        </w:div>
        <w:div w:id="1200824547">
          <w:marLeft w:val="640"/>
          <w:marRight w:val="0"/>
          <w:marTop w:val="0"/>
          <w:marBottom w:val="0"/>
          <w:divBdr>
            <w:top w:val="none" w:sz="0" w:space="0" w:color="auto"/>
            <w:left w:val="none" w:sz="0" w:space="0" w:color="auto"/>
            <w:bottom w:val="none" w:sz="0" w:space="0" w:color="auto"/>
            <w:right w:val="none" w:sz="0" w:space="0" w:color="auto"/>
          </w:divBdr>
        </w:div>
        <w:div w:id="1245723537">
          <w:marLeft w:val="640"/>
          <w:marRight w:val="0"/>
          <w:marTop w:val="0"/>
          <w:marBottom w:val="0"/>
          <w:divBdr>
            <w:top w:val="none" w:sz="0" w:space="0" w:color="auto"/>
            <w:left w:val="none" w:sz="0" w:space="0" w:color="auto"/>
            <w:bottom w:val="none" w:sz="0" w:space="0" w:color="auto"/>
            <w:right w:val="none" w:sz="0" w:space="0" w:color="auto"/>
          </w:divBdr>
        </w:div>
        <w:div w:id="1208637861">
          <w:marLeft w:val="640"/>
          <w:marRight w:val="0"/>
          <w:marTop w:val="0"/>
          <w:marBottom w:val="0"/>
          <w:divBdr>
            <w:top w:val="none" w:sz="0" w:space="0" w:color="auto"/>
            <w:left w:val="none" w:sz="0" w:space="0" w:color="auto"/>
            <w:bottom w:val="none" w:sz="0" w:space="0" w:color="auto"/>
            <w:right w:val="none" w:sz="0" w:space="0" w:color="auto"/>
          </w:divBdr>
        </w:div>
        <w:div w:id="1904825344">
          <w:marLeft w:val="640"/>
          <w:marRight w:val="0"/>
          <w:marTop w:val="0"/>
          <w:marBottom w:val="0"/>
          <w:divBdr>
            <w:top w:val="none" w:sz="0" w:space="0" w:color="auto"/>
            <w:left w:val="none" w:sz="0" w:space="0" w:color="auto"/>
            <w:bottom w:val="none" w:sz="0" w:space="0" w:color="auto"/>
            <w:right w:val="none" w:sz="0" w:space="0" w:color="auto"/>
          </w:divBdr>
        </w:div>
        <w:div w:id="2042783991">
          <w:marLeft w:val="640"/>
          <w:marRight w:val="0"/>
          <w:marTop w:val="0"/>
          <w:marBottom w:val="0"/>
          <w:divBdr>
            <w:top w:val="none" w:sz="0" w:space="0" w:color="auto"/>
            <w:left w:val="none" w:sz="0" w:space="0" w:color="auto"/>
            <w:bottom w:val="none" w:sz="0" w:space="0" w:color="auto"/>
            <w:right w:val="none" w:sz="0" w:space="0" w:color="auto"/>
          </w:divBdr>
        </w:div>
        <w:div w:id="1491406186">
          <w:marLeft w:val="640"/>
          <w:marRight w:val="0"/>
          <w:marTop w:val="0"/>
          <w:marBottom w:val="0"/>
          <w:divBdr>
            <w:top w:val="none" w:sz="0" w:space="0" w:color="auto"/>
            <w:left w:val="none" w:sz="0" w:space="0" w:color="auto"/>
            <w:bottom w:val="none" w:sz="0" w:space="0" w:color="auto"/>
            <w:right w:val="none" w:sz="0" w:space="0" w:color="auto"/>
          </w:divBdr>
        </w:div>
        <w:div w:id="1301886560">
          <w:marLeft w:val="640"/>
          <w:marRight w:val="0"/>
          <w:marTop w:val="0"/>
          <w:marBottom w:val="0"/>
          <w:divBdr>
            <w:top w:val="none" w:sz="0" w:space="0" w:color="auto"/>
            <w:left w:val="none" w:sz="0" w:space="0" w:color="auto"/>
            <w:bottom w:val="none" w:sz="0" w:space="0" w:color="auto"/>
            <w:right w:val="none" w:sz="0" w:space="0" w:color="auto"/>
          </w:divBdr>
        </w:div>
        <w:div w:id="469253250">
          <w:marLeft w:val="640"/>
          <w:marRight w:val="0"/>
          <w:marTop w:val="0"/>
          <w:marBottom w:val="0"/>
          <w:divBdr>
            <w:top w:val="none" w:sz="0" w:space="0" w:color="auto"/>
            <w:left w:val="none" w:sz="0" w:space="0" w:color="auto"/>
            <w:bottom w:val="none" w:sz="0" w:space="0" w:color="auto"/>
            <w:right w:val="none" w:sz="0" w:space="0" w:color="auto"/>
          </w:divBdr>
        </w:div>
        <w:div w:id="1178620150">
          <w:marLeft w:val="640"/>
          <w:marRight w:val="0"/>
          <w:marTop w:val="0"/>
          <w:marBottom w:val="0"/>
          <w:divBdr>
            <w:top w:val="none" w:sz="0" w:space="0" w:color="auto"/>
            <w:left w:val="none" w:sz="0" w:space="0" w:color="auto"/>
            <w:bottom w:val="none" w:sz="0" w:space="0" w:color="auto"/>
            <w:right w:val="none" w:sz="0" w:space="0" w:color="auto"/>
          </w:divBdr>
        </w:div>
        <w:div w:id="1835409666">
          <w:marLeft w:val="640"/>
          <w:marRight w:val="0"/>
          <w:marTop w:val="0"/>
          <w:marBottom w:val="0"/>
          <w:divBdr>
            <w:top w:val="none" w:sz="0" w:space="0" w:color="auto"/>
            <w:left w:val="none" w:sz="0" w:space="0" w:color="auto"/>
            <w:bottom w:val="none" w:sz="0" w:space="0" w:color="auto"/>
            <w:right w:val="none" w:sz="0" w:space="0" w:color="auto"/>
          </w:divBdr>
        </w:div>
        <w:div w:id="1471290672">
          <w:marLeft w:val="640"/>
          <w:marRight w:val="0"/>
          <w:marTop w:val="0"/>
          <w:marBottom w:val="0"/>
          <w:divBdr>
            <w:top w:val="none" w:sz="0" w:space="0" w:color="auto"/>
            <w:left w:val="none" w:sz="0" w:space="0" w:color="auto"/>
            <w:bottom w:val="none" w:sz="0" w:space="0" w:color="auto"/>
            <w:right w:val="none" w:sz="0" w:space="0" w:color="auto"/>
          </w:divBdr>
        </w:div>
        <w:div w:id="1402875283">
          <w:marLeft w:val="640"/>
          <w:marRight w:val="0"/>
          <w:marTop w:val="0"/>
          <w:marBottom w:val="0"/>
          <w:divBdr>
            <w:top w:val="none" w:sz="0" w:space="0" w:color="auto"/>
            <w:left w:val="none" w:sz="0" w:space="0" w:color="auto"/>
            <w:bottom w:val="none" w:sz="0" w:space="0" w:color="auto"/>
            <w:right w:val="none" w:sz="0" w:space="0" w:color="auto"/>
          </w:divBdr>
        </w:div>
        <w:div w:id="1994261098">
          <w:marLeft w:val="640"/>
          <w:marRight w:val="0"/>
          <w:marTop w:val="0"/>
          <w:marBottom w:val="0"/>
          <w:divBdr>
            <w:top w:val="none" w:sz="0" w:space="0" w:color="auto"/>
            <w:left w:val="none" w:sz="0" w:space="0" w:color="auto"/>
            <w:bottom w:val="none" w:sz="0" w:space="0" w:color="auto"/>
            <w:right w:val="none" w:sz="0" w:space="0" w:color="auto"/>
          </w:divBdr>
        </w:div>
        <w:div w:id="608314077">
          <w:marLeft w:val="640"/>
          <w:marRight w:val="0"/>
          <w:marTop w:val="0"/>
          <w:marBottom w:val="0"/>
          <w:divBdr>
            <w:top w:val="none" w:sz="0" w:space="0" w:color="auto"/>
            <w:left w:val="none" w:sz="0" w:space="0" w:color="auto"/>
            <w:bottom w:val="none" w:sz="0" w:space="0" w:color="auto"/>
            <w:right w:val="none" w:sz="0" w:space="0" w:color="auto"/>
          </w:divBdr>
        </w:div>
        <w:div w:id="1194683693">
          <w:marLeft w:val="640"/>
          <w:marRight w:val="0"/>
          <w:marTop w:val="0"/>
          <w:marBottom w:val="0"/>
          <w:divBdr>
            <w:top w:val="none" w:sz="0" w:space="0" w:color="auto"/>
            <w:left w:val="none" w:sz="0" w:space="0" w:color="auto"/>
            <w:bottom w:val="none" w:sz="0" w:space="0" w:color="auto"/>
            <w:right w:val="none" w:sz="0" w:space="0" w:color="auto"/>
          </w:divBdr>
        </w:div>
        <w:div w:id="1942569684">
          <w:marLeft w:val="640"/>
          <w:marRight w:val="0"/>
          <w:marTop w:val="0"/>
          <w:marBottom w:val="0"/>
          <w:divBdr>
            <w:top w:val="none" w:sz="0" w:space="0" w:color="auto"/>
            <w:left w:val="none" w:sz="0" w:space="0" w:color="auto"/>
            <w:bottom w:val="none" w:sz="0" w:space="0" w:color="auto"/>
            <w:right w:val="none" w:sz="0" w:space="0" w:color="auto"/>
          </w:divBdr>
        </w:div>
        <w:div w:id="1043869376">
          <w:marLeft w:val="640"/>
          <w:marRight w:val="0"/>
          <w:marTop w:val="0"/>
          <w:marBottom w:val="0"/>
          <w:divBdr>
            <w:top w:val="none" w:sz="0" w:space="0" w:color="auto"/>
            <w:left w:val="none" w:sz="0" w:space="0" w:color="auto"/>
            <w:bottom w:val="none" w:sz="0" w:space="0" w:color="auto"/>
            <w:right w:val="none" w:sz="0" w:space="0" w:color="auto"/>
          </w:divBdr>
        </w:div>
        <w:div w:id="1104690833">
          <w:marLeft w:val="640"/>
          <w:marRight w:val="0"/>
          <w:marTop w:val="0"/>
          <w:marBottom w:val="0"/>
          <w:divBdr>
            <w:top w:val="none" w:sz="0" w:space="0" w:color="auto"/>
            <w:left w:val="none" w:sz="0" w:space="0" w:color="auto"/>
            <w:bottom w:val="none" w:sz="0" w:space="0" w:color="auto"/>
            <w:right w:val="none" w:sz="0" w:space="0" w:color="auto"/>
          </w:divBdr>
        </w:div>
        <w:div w:id="1642272346">
          <w:marLeft w:val="640"/>
          <w:marRight w:val="0"/>
          <w:marTop w:val="0"/>
          <w:marBottom w:val="0"/>
          <w:divBdr>
            <w:top w:val="none" w:sz="0" w:space="0" w:color="auto"/>
            <w:left w:val="none" w:sz="0" w:space="0" w:color="auto"/>
            <w:bottom w:val="none" w:sz="0" w:space="0" w:color="auto"/>
            <w:right w:val="none" w:sz="0" w:space="0" w:color="auto"/>
          </w:divBdr>
        </w:div>
        <w:div w:id="2146241572">
          <w:marLeft w:val="640"/>
          <w:marRight w:val="0"/>
          <w:marTop w:val="0"/>
          <w:marBottom w:val="0"/>
          <w:divBdr>
            <w:top w:val="none" w:sz="0" w:space="0" w:color="auto"/>
            <w:left w:val="none" w:sz="0" w:space="0" w:color="auto"/>
            <w:bottom w:val="none" w:sz="0" w:space="0" w:color="auto"/>
            <w:right w:val="none" w:sz="0" w:space="0" w:color="auto"/>
          </w:divBdr>
        </w:div>
        <w:div w:id="217597918">
          <w:marLeft w:val="640"/>
          <w:marRight w:val="0"/>
          <w:marTop w:val="0"/>
          <w:marBottom w:val="0"/>
          <w:divBdr>
            <w:top w:val="none" w:sz="0" w:space="0" w:color="auto"/>
            <w:left w:val="none" w:sz="0" w:space="0" w:color="auto"/>
            <w:bottom w:val="none" w:sz="0" w:space="0" w:color="auto"/>
            <w:right w:val="none" w:sz="0" w:space="0" w:color="auto"/>
          </w:divBdr>
        </w:div>
        <w:div w:id="2002733381">
          <w:marLeft w:val="640"/>
          <w:marRight w:val="0"/>
          <w:marTop w:val="0"/>
          <w:marBottom w:val="0"/>
          <w:divBdr>
            <w:top w:val="none" w:sz="0" w:space="0" w:color="auto"/>
            <w:left w:val="none" w:sz="0" w:space="0" w:color="auto"/>
            <w:bottom w:val="none" w:sz="0" w:space="0" w:color="auto"/>
            <w:right w:val="none" w:sz="0" w:space="0" w:color="auto"/>
          </w:divBdr>
        </w:div>
        <w:div w:id="2013676136">
          <w:marLeft w:val="640"/>
          <w:marRight w:val="0"/>
          <w:marTop w:val="0"/>
          <w:marBottom w:val="0"/>
          <w:divBdr>
            <w:top w:val="none" w:sz="0" w:space="0" w:color="auto"/>
            <w:left w:val="none" w:sz="0" w:space="0" w:color="auto"/>
            <w:bottom w:val="none" w:sz="0" w:space="0" w:color="auto"/>
            <w:right w:val="none" w:sz="0" w:space="0" w:color="auto"/>
          </w:divBdr>
        </w:div>
        <w:div w:id="691732698">
          <w:marLeft w:val="640"/>
          <w:marRight w:val="0"/>
          <w:marTop w:val="0"/>
          <w:marBottom w:val="0"/>
          <w:divBdr>
            <w:top w:val="none" w:sz="0" w:space="0" w:color="auto"/>
            <w:left w:val="none" w:sz="0" w:space="0" w:color="auto"/>
            <w:bottom w:val="none" w:sz="0" w:space="0" w:color="auto"/>
            <w:right w:val="none" w:sz="0" w:space="0" w:color="auto"/>
          </w:divBdr>
        </w:div>
        <w:div w:id="1637102699">
          <w:marLeft w:val="640"/>
          <w:marRight w:val="0"/>
          <w:marTop w:val="0"/>
          <w:marBottom w:val="0"/>
          <w:divBdr>
            <w:top w:val="none" w:sz="0" w:space="0" w:color="auto"/>
            <w:left w:val="none" w:sz="0" w:space="0" w:color="auto"/>
            <w:bottom w:val="none" w:sz="0" w:space="0" w:color="auto"/>
            <w:right w:val="none" w:sz="0" w:space="0" w:color="auto"/>
          </w:divBdr>
        </w:div>
        <w:div w:id="1658727250">
          <w:marLeft w:val="640"/>
          <w:marRight w:val="0"/>
          <w:marTop w:val="0"/>
          <w:marBottom w:val="0"/>
          <w:divBdr>
            <w:top w:val="none" w:sz="0" w:space="0" w:color="auto"/>
            <w:left w:val="none" w:sz="0" w:space="0" w:color="auto"/>
            <w:bottom w:val="none" w:sz="0" w:space="0" w:color="auto"/>
            <w:right w:val="none" w:sz="0" w:space="0" w:color="auto"/>
          </w:divBdr>
        </w:div>
        <w:div w:id="317077375">
          <w:marLeft w:val="640"/>
          <w:marRight w:val="0"/>
          <w:marTop w:val="0"/>
          <w:marBottom w:val="0"/>
          <w:divBdr>
            <w:top w:val="none" w:sz="0" w:space="0" w:color="auto"/>
            <w:left w:val="none" w:sz="0" w:space="0" w:color="auto"/>
            <w:bottom w:val="none" w:sz="0" w:space="0" w:color="auto"/>
            <w:right w:val="none" w:sz="0" w:space="0" w:color="auto"/>
          </w:divBdr>
        </w:div>
        <w:div w:id="240213391">
          <w:marLeft w:val="640"/>
          <w:marRight w:val="0"/>
          <w:marTop w:val="0"/>
          <w:marBottom w:val="0"/>
          <w:divBdr>
            <w:top w:val="none" w:sz="0" w:space="0" w:color="auto"/>
            <w:left w:val="none" w:sz="0" w:space="0" w:color="auto"/>
            <w:bottom w:val="none" w:sz="0" w:space="0" w:color="auto"/>
            <w:right w:val="none" w:sz="0" w:space="0" w:color="auto"/>
          </w:divBdr>
        </w:div>
        <w:div w:id="1310355550">
          <w:marLeft w:val="640"/>
          <w:marRight w:val="0"/>
          <w:marTop w:val="0"/>
          <w:marBottom w:val="0"/>
          <w:divBdr>
            <w:top w:val="none" w:sz="0" w:space="0" w:color="auto"/>
            <w:left w:val="none" w:sz="0" w:space="0" w:color="auto"/>
            <w:bottom w:val="none" w:sz="0" w:space="0" w:color="auto"/>
            <w:right w:val="none" w:sz="0" w:space="0" w:color="auto"/>
          </w:divBdr>
        </w:div>
        <w:div w:id="1089080996">
          <w:marLeft w:val="640"/>
          <w:marRight w:val="0"/>
          <w:marTop w:val="0"/>
          <w:marBottom w:val="0"/>
          <w:divBdr>
            <w:top w:val="none" w:sz="0" w:space="0" w:color="auto"/>
            <w:left w:val="none" w:sz="0" w:space="0" w:color="auto"/>
            <w:bottom w:val="none" w:sz="0" w:space="0" w:color="auto"/>
            <w:right w:val="none" w:sz="0" w:space="0" w:color="auto"/>
          </w:divBdr>
        </w:div>
        <w:div w:id="1311903261">
          <w:marLeft w:val="640"/>
          <w:marRight w:val="0"/>
          <w:marTop w:val="0"/>
          <w:marBottom w:val="0"/>
          <w:divBdr>
            <w:top w:val="none" w:sz="0" w:space="0" w:color="auto"/>
            <w:left w:val="none" w:sz="0" w:space="0" w:color="auto"/>
            <w:bottom w:val="none" w:sz="0" w:space="0" w:color="auto"/>
            <w:right w:val="none" w:sz="0" w:space="0" w:color="auto"/>
          </w:divBdr>
        </w:div>
        <w:div w:id="1838037321">
          <w:marLeft w:val="640"/>
          <w:marRight w:val="0"/>
          <w:marTop w:val="0"/>
          <w:marBottom w:val="0"/>
          <w:divBdr>
            <w:top w:val="none" w:sz="0" w:space="0" w:color="auto"/>
            <w:left w:val="none" w:sz="0" w:space="0" w:color="auto"/>
            <w:bottom w:val="none" w:sz="0" w:space="0" w:color="auto"/>
            <w:right w:val="none" w:sz="0" w:space="0" w:color="auto"/>
          </w:divBdr>
        </w:div>
        <w:div w:id="1929386212">
          <w:marLeft w:val="640"/>
          <w:marRight w:val="0"/>
          <w:marTop w:val="0"/>
          <w:marBottom w:val="0"/>
          <w:divBdr>
            <w:top w:val="none" w:sz="0" w:space="0" w:color="auto"/>
            <w:left w:val="none" w:sz="0" w:space="0" w:color="auto"/>
            <w:bottom w:val="none" w:sz="0" w:space="0" w:color="auto"/>
            <w:right w:val="none" w:sz="0" w:space="0" w:color="auto"/>
          </w:divBdr>
        </w:div>
        <w:div w:id="459034452">
          <w:marLeft w:val="640"/>
          <w:marRight w:val="0"/>
          <w:marTop w:val="0"/>
          <w:marBottom w:val="0"/>
          <w:divBdr>
            <w:top w:val="none" w:sz="0" w:space="0" w:color="auto"/>
            <w:left w:val="none" w:sz="0" w:space="0" w:color="auto"/>
            <w:bottom w:val="none" w:sz="0" w:space="0" w:color="auto"/>
            <w:right w:val="none" w:sz="0" w:space="0" w:color="auto"/>
          </w:divBdr>
        </w:div>
        <w:div w:id="2043363732">
          <w:marLeft w:val="640"/>
          <w:marRight w:val="0"/>
          <w:marTop w:val="0"/>
          <w:marBottom w:val="0"/>
          <w:divBdr>
            <w:top w:val="none" w:sz="0" w:space="0" w:color="auto"/>
            <w:left w:val="none" w:sz="0" w:space="0" w:color="auto"/>
            <w:bottom w:val="none" w:sz="0" w:space="0" w:color="auto"/>
            <w:right w:val="none" w:sz="0" w:space="0" w:color="auto"/>
          </w:divBdr>
        </w:div>
        <w:div w:id="1945725904">
          <w:marLeft w:val="640"/>
          <w:marRight w:val="0"/>
          <w:marTop w:val="0"/>
          <w:marBottom w:val="0"/>
          <w:divBdr>
            <w:top w:val="none" w:sz="0" w:space="0" w:color="auto"/>
            <w:left w:val="none" w:sz="0" w:space="0" w:color="auto"/>
            <w:bottom w:val="none" w:sz="0" w:space="0" w:color="auto"/>
            <w:right w:val="none" w:sz="0" w:space="0" w:color="auto"/>
          </w:divBdr>
        </w:div>
        <w:div w:id="1198814700">
          <w:marLeft w:val="640"/>
          <w:marRight w:val="0"/>
          <w:marTop w:val="0"/>
          <w:marBottom w:val="0"/>
          <w:divBdr>
            <w:top w:val="none" w:sz="0" w:space="0" w:color="auto"/>
            <w:left w:val="none" w:sz="0" w:space="0" w:color="auto"/>
            <w:bottom w:val="none" w:sz="0" w:space="0" w:color="auto"/>
            <w:right w:val="none" w:sz="0" w:space="0" w:color="auto"/>
          </w:divBdr>
        </w:div>
        <w:div w:id="1714159943">
          <w:marLeft w:val="640"/>
          <w:marRight w:val="0"/>
          <w:marTop w:val="0"/>
          <w:marBottom w:val="0"/>
          <w:divBdr>
            <w:top w:val="none" w:sz="0" w:space="0" w:color="auto"/>
            <w:left w:val="none" w:sz="0" w:space="0" w:color="auto"/>
            <w:bottom w:val="none" w:sz="0" w:space="0" w:color="auto"/>
            <w:right w:val="none" w:sz="0" w:space="0" w:color="auto"/>
          </w:divBdr>
        </w:div>
        <w:div w:id="1933853287">
          <w:marLeft w:val="640"/>
          <w:marRight w:val="0"/>
          <w:marTop w:val="0"/>
          <w:marBottom w:val="0"/>
          <w:divBdr>
            <w:top w:val="none" w:sz="0" w:space="0" w:color="auto"/>
            <w:left w:val="none" w:sz="0" w:space="0" w:color="auto"/>
            <w:bottom w:val="none" w:sz="0" w:space="0" w:color="auto"/>
            <w:right w:val="none" w:sz="0" w:space="0" w:color="auto"/>
          </w:divBdr>
        </w:div>
        <w:div w:id="1445493565">
          <w:marLeft w:val="640"/>
          <w:marRight w:val="0"/>
          <w:marTop w:val="0"/>
          <w:marBottom w:val="0"/>
          <w:divBdr>
            <w:top w:val="none" w:sz="0" w:space="0" w:color="auto"/>
            <w:left w:val="none" w:sz="0" w:space="0" w:color="auto"/>
            <w:bottom w:val="none" w:sz="0" w:space="0" w:color="auto"/>
            <w:right w:val="none" w:sz="0" w:space="0" w:color="auto"/>
          </w:divBdr>
        </w:div>
        <w:div w:id="1694182243">
          <w:marLeft w:val="640"/>
          <w:marRight w:val="0"/>
          <w:marTop w:val="0"/>
          <w:marBottom w:val="0"/>
          <w:divBdr>
            <w:top w:val="none" w:sz="0" w:space="0" w:color="auto"/>
            <w:left w:val="none" w:sz="0" w:space="0" w:color="auto"/>
            <w:bottom w:val="none" w:sz="0" w:space="0" w:color="auto"/>
            <w:right w:val="none" w:sz="0" w:space="0" w:color="auto"/>
          </w:divBdr>
        </w:div>
        <w:div w:id="752818011">
          <w:marLeft w:val="640"/>
          <w:marRight w:val="0"/>
          <w:marTop w:val="0"/>
          <w:marBottom w:val="0"/>
          <w:divBdr>
            <w:top w:val="none" w:sz="0" w:space="0" w:color="auto"/>
            <w:left w:val="none" w:sz="0" w:space="0" w:color="auto"/>
            <w:bottom w:val="none" w:sz="0" w:space="0" w:color="auto"/>
            <w:right w:val="none" w:sz="0" w:space="0" w:color="auto"/>
          </w:divBdr>
        </w:div>
        <w:div w:id="121772216">
          <w:marLeft w:val="640"/>
          <w:marRight w:val="0"/>
          <w:marTop w:val="0"/>
          <w:marBottom w:val="0"/>
          <w:divBdr>
            <w:top w:val="none" w:sz="0" w:space="0" w:color="auto"/>
            <w:left w:val="none" w:sz="0" w:space="0" w:color="auto"/>
            <w:bottom w:val="none" w:sz="0" w:space="0" w:color="auto"/>
            <w:right w:val="none" w:sz="0" w:space="0" w:color="auto"/>
          </w:divBdr>
        </w:div>
        <w:div w:id="2086292403">
          <w:marLeft w:val="640"/>
          <w:marRight w:val="0"/>
          <w:marTop w:val="0"/>
          <w:marBottom w:val="0"/>
          <w:divBdr>
            <w:top w:val="none" w:sz="0" w:space="0" w:color="auto"/>
            <w:left w:val="none" w:sz="0" w:space="0" w:color="auto"/>
            <w:bottom w:val="none" w:sz="0" w:space="0" w:color="auto"/>
            <w:right w:val="none" w:sz="0" w:space="0" w:color="auto"/>
          </w:divBdr>
        </w:div>
        <w:div w:id="426343019">
          <w:marLeft w:val="640"/>
          <w:marRight w:val="0"/>
          <w:marTop w:val="0"/>
          <w:marBottom w:val="0"/>
          <w:divBdr>
            <w:top w:val="none" w:sz="0" w:space="0" w:color="auto"/>
            <w:left w:val="none" w:sz="0" w:space="0" w:color="auto"/>
            <w:bottom w:val="none" w:sz="0" w:space="0" w:color="auto"/>
            <w:right w:val="none" w:sz="0" w:space="0" w:color="auto"/>
          </w:divBdr>
        </w:div>
        <w:div w:id="777606585">
          <w:marLeft w:val="640"/>
          <w:marRight w:val="0"/>
          <w:marTop w:val="0"/>
          <w:marBottom w:val="0"/>
          <w:divBdr>
            <w:top w:val="none" w:sz="0" w:space="0" w:color="auto"/>
            <w:left w:val="none" w:sz="0" w:space="0" w:color="auto"/>
            <w:bottom w:val="none" w:sz="0" w:space="0" w:color="auto"/>
            <w:right w:val="none" w:sz="0" w:space="0" w:color="auto"/>
          </w:divBdr>
        </w:div>
        <w:div w:id="206995225">
          <w:marLeft w:val="640"/>
          <w:marRight w:val="0"/>
          <w:marTop w:val="0"/>
          <w:marBottom w:val="0"/>
          <w:divBdr>
            <w:top w:val="none" w:sz="0" w:space="0" w:color="auto"/>
            <w:left w:val="none" w:sz="0" w:space="0" w:color="auto"/>
            <w:bottom w:val="none" w:sz="0" w:space="0" w:color="auto"/>
            <w:right w:val="none" w:sz="0" w:space="0" w:color="auto"/>
          </w:divBdr>
        </w:div>
        <w:div w:id="1812867013">
          <w:marLeft w:val="640"/>
          <w:marRight w:val="0"/>
          <w:marTop w:val="0"/>
          <w:marBottom w:val="0"/>
          <w:divBdr>
            <w:top w:val="none" w:sz="0" w:space="0" w:color="auto"/>
            <w:left w:val="none" w:sz="0" w:space="0" w:color="auto"/>
            <w:bottom w:val="none" w:sz="0" w:space="0" w:color="auto"/>
            <w:right w:val="none" w:sz="0" w:space="0" w:color="auto"/>
          </w:divBdr>
        </w:div>
        <w:div w:id="1126580897">
          <w:marLeft w:val="640"/>
          <w:marRight w:val="0"/>
          <w:marTop w:val="0"/>
          <w:marBottom w:val="0"/>
          <w:divBdr>
            <w:top w:val="none" w:sz="0" w:space="0" w:color="auto"/>
            <w:left w:val="none" w:sz="0" w:space="0" w:color="auto"/>
            <w:bottom w:val="none" w:sz="0" w:space="0" w:color="auto"/>
            <w:right w:val="none" w:sz="0" w:space="0" w:color="auto"/>
          </w:divBdr>
        </w:div>
        <w:div w:id="1278951035">
          <w:marLeft w:val="640"/>
          <w:marRight w:val="0"/>
          <w:marTop w:val="0"/>
          <w:marBottom w:val="0"/>
          <w:divBdr>
            <w:top w:val="none" w:sz="0" w:space="0" w:color="auto"/>
            <w:left w:val="none" w:sz="0" w:space="0" w:color="auto"/>
            <w:bottom w:val="none" w:sz="0" w:space="0" w:color="auto"/>
            <w:right w:val="none" w:sz="0" w:space="0" w:color="auto"/>
          </w:divBdr>
        </w:div>
        <w:div w:id="709577000">
          <w:marLeft w:val="640"/>
          <w:marRight w:val="0"/>
          <w:marTop w:val="0"/>
          <w:marBottom w:val="0"/>
          <w:divBdr>
            <w:top w:val="none" w:sz="0" w:space="0" w:color="auto"/>
            <w:left w:val="none" w:sz="0" w:space="0" w:color="auto"/>
            <w:bottom w:val="none" w:sz="0" w:space="0" w:color="auto"/>
            <w:right w:val="none" w:sz="0" w:space="0" w:color="auto"/>
          </w:divBdr>
        </w:div>
        <w:div w:id="759831593">
          <w:marLeft w:val="640"/>
          <w:marRight w:val="0"/>
          <w:marTop w:val="0"/>
          <w:marBottom w:val="0"/>
          <w:divBdr>
            <w:top w:val="none" w:sz="0" w:space="0" w:color="auto"/>
            <w:left w:val="none" w:sz="0" w:space="0" w:color="auto"/>
            <w:bottom w:val="none" w:sz="0" w:space="0" w:color="auto"/>
            <w:right w:val="none" w:sz="0" w:space="0" w:color="auto"/>
          </w:divBdr>
        </w:div>
        <w:div w:id="1982343262">
          <w:marLeft w:val="640"/>
          <w:marRight w:val="0"/>
          <w:marTop w:val="0"/>
          <w:marBottom w:val="0"/>
          <w:divBdr>
            <w:top w:val="none" w:sz="0" w:space="0" w:color="auto"/>
            <w:left w:val="none" w:sz="0" w:space="0" w:color="auto"/>
            <w:bottom w:val="none" w:sz="0" w:space="0" w:color="auto"/>
            <w:right w:val="none" w:sz="0" w:space="0" w:color="auto"/>
          </w:divBdr>
        </w:div>
        <w:div w:id="1348362389">
          <w:marLeft w:val="640"/>
          <w:marRight w:val="0"/>
          <w:marTop w:val="0"/>
          <w:marBottom w:val="0"/>
          <w:divBdr>
            <w:top w:val="none" w:sz="0" w:space="0" w:color="auto"/>
            <w:left w:val="none" w:sz="0" w:space="0" w:color="auto"/>
            <w:bottom w:val="none" w:sz="0" w:space="0" w:color="auto"/>
            <w:right w:val="none" w:sz="0" w:space="0" w:color="auto"/>
          </w:divBdr>
        </w:div>
        <w:div w:id="754086726">
          <w:marLeft w:val="640"/>
          <w:marRight w:val="0"/>
          <w:marTop w:val="0"/>
          <w:marBottom w:val="0"/>
          <w:divBdr>
            <w:top w:val="none" w:sz="0" w:space="0" w:color="auto"/>
            <w:left w:val="none" w:sz="0" w:space="0" w:color="auto"/>
            <w:bottom w:val="none" w:sz="0" w:space="0" w:color="auto"/>
            <w:right w:val="none" w:sz="0" w:space="0" w:color="auto"/>
          </w:divBdr>
        </w:div>
        <w:div w:id="135418626">
          <w:marLeft w:val="640"/>
          <w:marRight w:val="0"/>
          <w:marTop w:val="0"/>
          <w:marBottom w:val="0"/>
          <w:divBdr>
            <w:top w:val="none" w:sz="0" w:space="0" w:color="auto"/>
            <w:left w:val="none" w:sz="0" w:space="0" w:color="auto"/>
            <w:bottom w:val="none" w:sz="0" w:space="0" w:color="auto"/>
            <w:right w:val="none" w:sz="0" w:space="0" w:color="auto"/>
          </w:divBdr>
        </w:div>
        <w:div w:id="216668233">
          <w:marLeft w:val="640"/>
          <w:marRight w:val="0"/>
          <w:marTop w:val="0"/>
          <w:marBottom w:val="0"/>
          <w:divBdr>
            <w:top w:val="none" w:sz="0" w:space="0" w:color="auto"/>
            <w:left w:val="none" w:sz="0" w:space="0" w:color="auto"/>
            <w:bottom w:val="none" w:sz="0" w:space="0" w:color="auto"/>
            <w:right w:val="none" w:sz="0" w:space="0" w:color="auto"/>
          </w:divBdr>
        </w:div>
        <w:div w:id="1104110911">
          <w:marLeft w:val="640"/>
          <w:marRight w:val="0"/>
          <w:marTop w:val="0"/>
          <w:marBottom w:val="0"/>
          <w:divBdr>
            <w:top w:val="none" w:sz="0" w:space="0" w:color="auto"/>
            <w:left w:val="none" w:sz="0" w:space="0" w:color="auto"/>
            <w:bottom w:val="none" w:sz="0" w:space="0" w:color="auto"/>
            <w:right w:val="none" w:sz="0" w:space="0" w:color="auto"/>
          </w:divBdr>
        </w:div>
        <w:div w:id="676544769">
          <w:marLeft w:val="640"/>
          <w:marRight w:val="0"/>
          <w:marTop w:val="0"/>
          <w:marBottom w:val="0"/>
          <w:divBdr>
            <w:top w:val="none" w:sz="0" w:space="0" w:color="auto"/>
            <w:left w:val="none" w:sz="0" w:space="0" w:color="auto"/>
            <w:bottom w:val="none" w:sz="0" w:space="0" w:color="auto"/>
            <w:right w:val="none" w:sz="0" w:space="0" w:color="auto"/>
          </w:divBdr>
        </w:div>
        <w:div w:id="671029228">
          <w:marLeft w:val="640"/>
          <w:marRight w:val="0"/>
          <w:marTop w:val="0"/>
          <w:marBottom w:val="0"/>
          <w:divBdr>
            <w:top w:val="none" w:sz="0" w:space="0" w:color="auto"/>
            <w:left w:val="none" w:sz="0" w:space="0" w:color="auto"/>
            <w:bottom w:val="none" w:sz="0" w:space="0" w:color="auto"/>
            <w:right w:val="none" w:sz="0" w:space="0" w:color="auto"/>
          </w:divBdr>
        </w:div>
        <w:div w:id="366761895">
          <w:marLeft w:val="640"/>
          <w:marRight w:val="0"/>
          <w:marTop w:val="0"/>
          <w:marBottom w:val="0"/>
          <w:divBdr>
            <w:top w:val="none" w:sz="0" w:space="0" w:color="auto"/>
            <w:left w:val="none" w:sz="0" w:space="0" w:color="auto"/>
            <w:bottom w:val="none" w:sz="0" w:space="0" w:color="auto"/>
            <w:right w:val="none" w:sz="0" w:space="0" w:color="auto"/>
          </w:divBdr>
        </w:div>
        <w:div w:id="1251088839">
          <w:marLeft w:val="640"/>
          <w:marRight w:val="0"/>
          <w:marTop w:val="0"/>
          <w:marBottom w:val="0"/>
          <w:divBdr>
            <w:top w:val="none" w:sz="0" w:space="0" w:color="auto"/>
            <w:left w:val="none" w:sz="0" w:space="0" w:color="auto"/>
            <w:bottom w:val="none" w:sz="0" w:space="0" w:color="auto"/>
            <w:right w:val="none" w:sz="0" w:space="0" w:color="auto"/>
          </w:divBdr>
        </w:div>
        <w:div w:id="48260968">
          <w:marLeft w:val="640"/>
          <w:marRight w:val="0"/>
          <w:marTop w:val="0"/>
          <w:marBottom w:val="0"/>
          <w:divBdr>
            <w:top w:val="none" w:sz="0" w:space="0" w:color="auto"/>
            <w:left w:val="none" w:sz="0" w:space="0" w:color="auto"/>
            <w:bottom w:val="none" w:sz="0" w:space="0" w:color="auto"/>
            <w:right w:val="none" w:sz="0" w:space="0" w:color="auto"/>
          </w:divBdr>
        </w:div>
        <w:div w:id="136073434">
          <w:marLeft w:val="640"/>
          <w:marRight w:val="0"/>
          <w:marTop w:val="0"/>
          <w:marBottom w:val="0"/>
          <w:divBdr>
            <w:top w:val="none" w:sz="0" w:space="0" w:color="auto"/>
            <w:left w:val="none" w:sz="0" w:space="0" w:color="auto"/>
            <w:bottom w:val="none" w:sz="0" w:space="0" w:color="auto"/>
            <w:right w:val="none" w:sz="0" w:space="0" w:color="auto"/>
          </w:divBdr>
        </w:div>
        <w:div w:id="545261994">
          <w:marLeft w:val="640"/>
          <w:marRight w:val="0"/>
          <w:marTop w:val="0"/>
          <w:marBottom w:val="0"/>
          <w:divBdr>
            <w:top w:val="none" w:sz="0" w:space="0" w:color="auto"/>
            <w:left w:val="none" w:sz="0" w:space="0" w:color="auto"/>
            <w:bottom w:val="none" w:sz="0" w:space="0" w:color="auto"/>
            <w:right w:val="none" w:sz="0" w:space="0" w:color="auto"/>
          </w:divBdr>
        </w:div>
      </w:divsChild>
    </w:div>
    <w:div w:id="1244950480">
      <w:bodyDiv w:val="1"/>
      <w:marLeft w:val="0"/>
      <w:marRight w:val="0"/>
      <w:marTop w:val="0"/>
      <w:marBottom w:val="0"/>
      <w:divBdr>
        <w:top w:val="none" w:sz="0" w:space="0" w:color="auto"/>
        <w:left w:val="none" w:sz="0" w:space="0" w:color="auto"/>
        <w:bottom w:val="none" w:sz="0" w:space="0" w:color="auto"/>
        <w:right w:val="none" w:sz="0" w:space="0" w:color="auto"/>
      </w:divBdr>
    </w:div>
    <w:div w:id="1250968586">
      <w:bodyDiv w:val="1"/>
      <w:marLeft w:val="0"/>
      <w:marRight w:val="0"/>
      <w:marTop w:val="0"/>
      <w:marBottom w:val="0"/>
      <w:divBdr>
        <w:top w:val="none" w:sz="0" w:space="0" w:color="auto"/>
        <w:left w:val="none" w:sz="0" w:space="0" w:color="auto"/>
        <w:bottom w:val="none" w:sz="0" w:space="0" w:color="auto"/>
        <w:right w:val="none" w:sz="0" w:space="0" w:color="auto"/>
      </w:divBdr>
      <w:divsChild>
        <w:div w:id="768739397">
          <w:marLeft w:val="0"/>
          <w:marRight w:val="0"/>
          <w:marTop w:val="0"/>
          <w:marBottom w:val="0"/>
          <w:divBdr>
            <w:top w:val="none" w:sz="0" w:space="0" w:color="auto"/>
            <w:left w:val="none" w:sz="0" w:space="0" w:color="auto"/>
            <w:bottom w:val="none" w:sz="0" w:space="0" w:color="auto"/>
            <w:right w:val="none" w:sz="0" w:space="0" w:color="auto"/>
          </w:divBdr>
        </w:div>
      </w:divsChild>
    </w:div>
    <w:div w:id="1252156357">
      <w:bodyDiv w:val="1"/>
      <w:marLeft w:val="0"/>
      <w:marRight w:val="0"/>
      <w:marTop w:val="0"/>
      <w:marBottom w:val="0"/>
      <w:divBdr>
        <w:top w:val="none" w:sz="0" w:space="0" w:color="auto"/>
        <w:left w:val="none" w:sz="0" w:space="0" w:color="auto"/>
        <w:bottom w:val="none" w:sz="0" w:space="0" w:color="auto"/>
        <w:right w:val="none" w:sz="0" w:space="0" w:color="auto"/>
      </w:divBdr>
      <w:divsChild>
        <w:div w:id="768501251">
          <w:marLeft w:val="640"/>
          <w:marRight w:val="0"/>
          <w:marTop w:val="0"/>
          <w:marBottom w:val="0"/>
          <w:divBdr>
            <w:top w:val="none" w:sz="0" w:space="0" w:color="auto"/>
            <w:left w:val="none" w:sz="0" w:space="0" w:color="auto"/>
            <w:bottom w:val="none" w:sz="0" w:space="0" w:color="auto"/>
            <w:right w:val="none" w:sz="0" w:space="0" w:color="auto"/>
          </w:divBdr>
        </w:div>
        <w:div w:id="1170607093">
          <w:marLeft w:val="640"/>
          <w:marRight w:val="0"/>
          <w:marTop w:val="0"/>
          <w:marBottom w:val="0"/>
          <w:divBdr>
            <w:top w:val="none" w:sz="0" w:space="0" w:color="auto"/>
            <w:left w:val="none" w:sz="0" w:space="0" w:color="auto"/>
            <w:bottom w:val="none" w:sz="0" w:space="0" w:color="auto"/>
            <w:right w:val="none" w:sz="0" w:space="0" w:color="auto"/>
          </w:divBdr>
        </w:div>
        <w:div w:id="547568432">
          <w:marLeft w:val="640"/>
          <w:marRight w:val="0"/>
          <w:marTop w:val="0"/>
          <w:marBottom w:val="0"/>
          <w:divBdr>
            <w:top w:val="none" w:sz="0" w:space="0" w:color="auto"/>
            <w:left w:val="none" w:sz="0" w:space="0" w:color="auto"/>
            <w:bottom w:val="none" w:sz="0" w:space="0" w:color="auto"/>
            <w:right w:val="none" w:sz="0" w:space="0" w:color="auto"/>
          </w:divBdr>
        </w:div>
        <w:div w:id="1921865350">
          <w:marLeft w:val="640"/>
          <w:marRight w:val="0"/>
          <w:marTop w:val="0"/>
          <w:marBottom w:val="0"/>
          <w:divBdr>
            <w:top w:val="none" w:sz="0" w:space="0" w:color="auto"/>
            <w:left w:val="none" w:sz="0" w:space="0" w:color="auto"/>
            <w:bottom w:val="none" w:sz="0" w:space="0" w:color="auto"/>
            <w:right w:val="none" w:sz="0" w:space="0" w:color="auto"/>
          </w:divBdr>
        </w:div>
        <w:div w:id="1753509995">
          <w:marLeft w:val="640"/>
          <w:marRight w:val="0"/>
          <w:marTop w:val="0"/>
          <w:marBottom w:val="0"/>
          <w:divBdr>
            <w:top w:val="none" w:sz="0" w:space="0" w:color="auto"/>
            <w:left w:val="none" w:sz="0" w:space="0" w:color="auto"/>
            <w:bottom w:val="none" w:sz="0" w:space="0" w:color="auto"/>
            <w:right w:val="none" w:sz="0" w:space="0" w:color="auto"/>
          </w:divBdr>
        </w:div>
        <w:div w:id="1308171578">
          <w:marLeft w:val="640"/>
          <w:marRight w:val="0"/>
          <w:marTop w:val="0"/>
          <w:marBottom w:val="0"/>
          <w:divBdr>
            <w:top w:val="none" w:sz="0" w:space="0" w:color="auto"/>
            <w:left w:val="none" w:sz="0" w:space="0" w:color="auto"/>
            <w:bottom w:val="none" w:sz="0" w:space="0" w:color="auto"/>
            <w:right w:val="none" w:sz="0" w:space="0" w:color="auto"/>
          </w:divBdr>
        </w:div>
        <w:div w:id="642077126">
          <w:marLeft w:val="640"/>
          <w:marRight w:val="0"/>
          <w:marTop w:val="0"/>
          <w:marBottom w:val="0"/>
          <w:divBdr>
            <w:top w:val="none" w:sz="0" w:space="0" w:color="auto"/>
            <w:left w:val="none" w:sz="0" w:space="0" w:color="auto"/>
            <w:bottom w:val="none" w:sz="0" w:space="0" w:color="auto"/>
            <w:right w:val="none" w:sz="0" w:space="0" w:color="auto"/>
          </w:divBdr>
        </w:div>
        <w:div w:id="500318385">
          <w:marLeft w:val="640"/>
          <w:marRight w:val="0"/>
          <w:marTop w:val="0"/>
          <w:marBottom w:val="0"/>
          <w:divBdr>
            <w:top w:val="none" w:sz="0" w:space="0" w:color="auto"/>
            <w:left w:val="none" w:sz="0" w:space="0" w:color="auto"/>
            <w:bottom w:val="none" w:sz="0" w:space="0" w:color="auto"/>
            <w:right w:val="none" w:sz="0" w:space="0" w:color="auto"/>
          </w:divBdr>
        </w:div>
        <w:div w:id="1136946829">
          <w:marLeft w:val="640"/>
          <w:marRight w:val="0"/>
          <w:marTop w:val="0"/>
          <w:marBottom w:val="0"/>
          <w:divBdr>
            <w:top w:val="none" w:sz="0" w:space="0" w:color="auto"/>
            <w:left w:val="none" w:sz="0" w:space="0" w:color="auto"/>
            <w:bottom w:val="none" w:sz="0" w:space="0" w:color="auto"/>
            <w:right w:val="none" w:sz="0" w:space="0" w:color="auto"/>
          </w:divBdr>
        </w:div>
        <w:div w:id="1305698785">
          <w:marLeft w:val="640"/>
          <w:marRight w:val="0"/>
          <w:marTop w:val="0"/>
          <w:marBottom w:val="0"/>
          <w:divBdr>
            <w:top w:val="none" w:sz="0" w:space="0" w:color="auto"/>
            <w:left w:val="none" w:sz="0" w:space="0" w:color="auto"/>
            <w:bottom w:val="none" w:sz="0" w:space="0" w:color="auto"/>
            <w:right w:val="none" w:sz="0" w:space="0" w:color="auto"/>
          </w:divBdr>
        </w:div>
        <w:div w:id="437719566">
          <w:marLeft w:val="640"/>
          <w:marRight w:val="0"/>
          <w:marTop w:val="0"/>
          <w:marBottom w:val="0"/>
          <w:divBdr>
            <w:top w:val="none" w:sz="0" w:space="0" w:color="auto"/>
            <w:left w:val="none" w:sz="0" w:space="0" w:color="auto"/>
            <w:bottom w:val="none" w:sz="0" w:space="0" w:color="auto"/>
            <w:right w:val="none" w:sz="0" w:space="0" w:color="auto"/>
          </w:divBdr>
        </w:div>
        <w:div w:id="383257535">
          <w:marLeft w:val="640"/>
          <w:marRight w:val="0"/>
          <w:marTop w:val="0"/>
          <w:marBottom w:val="0"/>
          <w:divBdr>
            <w:top w:val="none" w:sz="0" w:space="0" w:color="auto"/>
            <w:left w:val="none" w:sz="0" w:space="0" w:color="auto"/>
            <w:bottom w:val="none" w:sz="0" w:space="0" w:color="auto"/>
            <w:right w:val="none" w:sz="0" w:space="0" w:color="auto"/>
          </w:divBdr>
        </w:div>
        <w:div w:id="669914846">
          <w:marLeft w:val="640"/>
          <w:marRight w:val="0"/>
          <w:marTop w:val="0"/>
          <w:marBottom w:val="0"/>
          <w:divBdr>
            <w:top w:val="none" w:sz="0" w:space="0" w:color="auto"/>
            <w:left w:val="none" w:sz="0" w:space="0" w:color="auto"/>
            <w:bottom w:val="none" w:sz="0" w:space="0" w:color="auto"/>
            <w:right w:val="none" w:sz="0" w:space="0" w:color="auto"/>
          </w:divBdr>
        </w:div>
        <w:div w:id="2065907853">
          <w:marLeft w:val="640"/>
          <w:marRight w:val="0"/>
          <w:marTop w:val="0"/>
          <w:marBottom w:val="0"/>
          <w:divBdr>
            <w:top w:val="none" w:sz="0" w:space="0" w:color="auto"/>
            <w:left w:val="none" w:sz="0" w:space="0" w:color="auto"/>
            <w:bottom w:val="none" w:sz="0" w:space="0" w:color="auto"/>
            <w:right w:val="none" w:sz="0" w:space="0" w:color="auto"/>
          </w:divBdr>
        </w:div>
        <w:div w:id="1450202043">
          <w:marLeft w:val="640"/>
          <w:marRight w:val="0"/>
          <w:marTop w:val="0"/>
          <w:marBottom w:val="0"/>
          <w:divBdr>
            <w:top w:val="none" w:sz="0" w:space="0" w:color="auto"/>
            <w:left w:val="none" w:sz="0" w:space="0" w:color="auto"/>
            <w:bottom w:val="none" w:sz="0" w:space="0" w:color="auto"/>
            <w:right w:val="none" w:sz="0" w:space="0" w:color="auto"/>
          </w:divBdr>
        </w:div>
        <w:div w:id="392705153">
          <w:marLeft w:val="640"/>
          <w:marRight w:val="0"/>
          <w:marTop w:val="0"/>
          <w:marBottom w:val="0"/>
          <w:divBdr>
            <w:top w:val="none" w:sz="0" w:space="0" w:color="auto"/>
            <w:left w:val="none" w:sz="0" w:space="0" w:color="auto"/>
            <w:bottom w:val="none" w:sz="0" w:space="0" w:color="auto"/>
            <w:right w:val="none" w:sz="0" w:space="0" w:color="auto"/>
          </w:divBdr>
        </w:div>
        <w:div w:id="1854882946">
          <w:marLeft w:val="640"/>
          <w:marRight w:val="0"/>
          <w:marTop w:val="0"/>
          <w:marBottom w:val="0"/>
          <w:divBdr>
            <w:top w:val="none" w:sz="0" w:space="0" w:color="auto"/>
            <w:left w:val="none" w:sz="0" w:space="0" w:color="auto"/>
            <w:bottom w:val="none" w:sz="0" w:space="0" w:color="auto"/>
            <w:right w:val="none" w:sz="0" w:space="0" w:color="auto"/>
          </w:divBdr>
        </w:div>
        <w:div w:id="633949964">
          <w:marLeft w:val="640"/>
          <w:marRight w:val="0"/>
          <w:marTop w:val="0"/>
          <w:marBottom w:val="0"/>
          <w:divBdr>
            <w:top w:val="none" w:sz="0" w:space="0" w:color="auto"/>
            <w:left w:val="none" w:sz="0" w:space="0" w:color="auto"/>
            <w:bottom w:val="none" w:sz="0" w:space="0" w:color="auto"/>
            <w:right w:val="none" w:sz="0" w:space="0" w:color="auto"/>
          </w:divBdr>
        </w:div>
        <w:div w:id="289946321">
          <w:marLeft w:val="640"/>
          <w:marRight w:val="0"/>
          <w:marTop w:val="0"/>
          <w:marBottom w:val="0"/>
          <w:divBdr>
            <w:top w:val="none" w:sz="0" w:space="0" w:color="auto"/>
            <w:left w:val="none" w:sz="0" w:space="0" w:color="auto"/>
            <w:bottom w:val="none" w:sz="0" w:space="0" w:color="auto"/>
            <w:right w:val="none" w:sz="0" w:space="0" w:color="auto"/>
          </w:divBdr>
        </w:div>
        <w:div w:id="25953988">
          <w:marLeft w:val="640"/>
          <w:marRight w:val="0"/>
          <w:marTop w:val="0"/>
          <w:marBottom w:val="0"/>
          <w:divBdr>
            <w:top w:val="none" w:sz="0" w:space="0" w:color="auto"/>
            <w:left w:val="none" w:sz="0" w:space="0" w:color="auto"/>
            <w:bottom w:val="none" w:sz="0" w:space="0" w:color="auto"/>
            <w:right w:val="none" w:sz="0" w:space="0" w:color="auto"/>
          </w:divBdr>
        </w:div>
        <w:div w:id="2108186616">
          <w:marLeft w:val="640"/>
          <w:marRight w:val="0"/>
          <w:marTop w:val="0"/>
          <w:marBottom w:val="0"/>
          <w:divBdr>
            <w:top w:val="none" w:sz="0" w:space="0" w:color="auto"/>
            <w:left w:val="none" w:sz="0" w:space="0" w:color="auto"/>
            <w:bottom w:val="none" w:sz="0" w:space="0" w:color="auto"/>
            <w:right w:val="none" w:sz="0" w:space="0" w:color="auto"/>
          </w:divBdr>
        </w:div>
        <w:div w:id="1882665584">
          <w:marLeft w:val="640"/>
          <w:marRight w:val="0"/>
          <w:marTop w:val="0"/>
          <w:marBottom w:val="0"/>
          <w:divBdr>
            <w:top w:val="none" w:sz="0" w:space="0" w:color="auto"/>
            <w:left w:val="none" w:sz="0" w:space="0" w:color="auto"/>
            <w:bottom w:val="none" w:sz="0" w:space="0" w:color="auto"/>
            <w:right w:val="none" w:sz="0" w:space="0" w:color="auto"/>
          </w:divBdr>
        </w:div>
        <w:div w:id="588320224">
          <w:marLeft w:val="640"/>
          <w:marRight w:val="0"/>
          <w:marTop w:val="0"/>
          <w:marBottom w:val="0"/>
          <w:divBdr>
            <w:top w:val="none" w:sz="0" w:space="0" w:color="auto"/>
            <w:left w:val="none" w:sz="0" w:space="0" w:color="auto"/>
            <w:bottom w:val="none" w:sz="0" w:space="0" w:color="auto"/>
            <w:right w:val="none" w:sz="0" w:space="0" w:color="auto"/>
          </w:divBdr>
        </w:div>
        <w:div w:id="2095666687">
          <w:marLeft w:val="640"/>
          <w:marRight w:val="0"/>
          <w:marTop w:val="0"/>
          <w:marBottom w:val="0"/>
          <w:divBdr>
            <w:top w:val="none" w:sz="0" w:space="0" w:color="auto"/>
            <w:left w:val="none" w:sz="0" w:space="0" w:color="auto"/>
            <w:bottom w:val="none" w:sz="0" w:space="0" w:color="auto"/>
            <w:right w:val="none" w:sz="0" w:space="0" w:color="auto"/>
          </w:divBdr>
        </w:div>
        <w:div w:id="1683118087">
          <w:marLeft w:val="640"/>
          <w:marRight w:val="0"/>
          <w:marTop w:val="0"/>
          <w:marBottom w:val="0"/>
          <w:divBdr>
            <w:top w:val="none" w:sz="0" w:space="0" w:color="auto"/>
            <w:left w:val="none" w:sz="0" w:space="0" w:color="auto"/>
            <w:bottom w:val="none" w:sz="0" w:space="0" w:color="auto"/>
            <w:right w:val="none" w:sz="0" w:space="0" w:color="auto"/>
          </w:divBdr>
        </w:div>
        <w:div w:id="1645623791">
          <w:marLeft w:val="640"/>
          <w:marRight w:val="0"/>
          <w:marTop w:val="0"/>
          <w:marBottom w:val="0"/>
          <w:divBdr>
            <w:top w:val="none" w:sz="0" w:space="0" w:color="auto"/>
            <w:left w:val="none" w:sz="0" w:space="0" w:color="auto"/>
            <w:bottom w:val="none" w:sz="0" w:space="0" w:color="auto"/>
            <w:right w:val="none" w:sz="0" w:space="0" w:color="auto"/>
          </w:divBdr>
        </w:div>
        <w:div w:id="1427653041">
          <w:marLeft w:val="640"/>
          <w:marRight w:val="0"/>
          <w:marTop w:val="0"/>
          <w:marBottom w:val="0"/>
          <w:divBdr>
            <w:top w:val="none" w:sz="0" w:space="0" w:color="auto"/>
            <w:left w:val="none" w:sz="0" w:space="0" w:color="auto"/>
            <w:bottom w:val="none" w:sz="0" w:space="0" w:color="auto"/>
            <w:right w:val="none" w:sz="0" w:space="0" w:color="auto"/>
          </w:divBdr>
        </w:div>
        <w:div w:id="842354604">
          <w:marLeft w:val="640"/>
          <w:marRight w:val="0"/>
          <w:marTop w:val="0"/>
          <w:marBottom w:val="0"/>
          <w:divBdr>
            <w:top w:val="none" w:sz="0" w:space="0" w:color="auto"/>
            <w:left w:val="none" w:sz="0" w:space="0" w:color="auto"/>
            <w:bottom w:val="none" w:sz="0" w:space="0" w:color="auto"/>
            <w:right w:val="none" w:sz="0" w:space="0" w:color="auto"/>
          </w:divBdr>
        </w:div>
        <w:div w:id="1124155220">
          <w:marLeft w:val="640"/>
          <w:marRight w:val="0"/>
          <w:marTop w:val="0"/>
          <w:marBottom w:val="0"/>
          <w:divBdr>
            <w:top w:val="none" w:sz="0" w:space="0" w:color="auto"/>
            <w:left w:val="none" w:sz="0" w:space="0" w:color="auto"/>
            <w:bottom w:val="none" w:sz="0" w:space="0" w:color="auto"/>
            <w:right w:val="none" w:sz="0" w:space="0" w:color="auto"/>
          </w:divBdr>
        </w:div>
        <w:div w:id="733704589">
          <w:marLeft w:val="640"/>
          <w:marRight w:val="0"/>
          <w:marTop w:val="0"/>
          <w:marBottom w:val="0"/>
          <w:divBdr>
            <w:top w:val="none" w:sz="0" w:space="0" w:color="auto"/>
            <w:left w:val="none" w:sz="0" w:space="0" w:color="auto"/>
            <w:bottom w:val="none" w:sz="0" w:space="0" w:color="auto"/>
            <w:right w:val="none" w:sz="0" w:space="0" w:color="auto"/>
          </w:divBdr>
        </w:div>
        <w:div w:id="555550041">
          <w:marLeft w:val="640"/>
          <w:marRight w:val="0"/>
          <w:marTop w:val="0"/>
          <w:marBottom w:val="0"/>
          <w:divBdr>
            <w:top w:val="none" w:sz="0" w:space="0" w:color="auto"/>
            <w:left w:val="none" w:sz="0" w:space="0" w:color="auto"/>
            <w:bottom w:val="none" w:sz="0" w:space="0" w:color="auto"/>
            <w:right w:val="none" w:sz="0" w:space="0" w:color="auto"/>
          </w:divBdr>
        </w:div>
        <w:div w:id="1590894870">
          <w:marLeft w:val="640"/>
          <w:marRight w:val="0"/>
          <w:marTop w:val="0"/>
          <w:marBottom w:val="0"/>
          <w:divBdr>
            <w:top w:val="none" w:sz="0" w:space="0" w:color="auto"/>
            <w:left w:val="none" w:sz="0" w:space="0" w:color="auto"/>
            <w:bottom w:val="none" w:sz="0" w:space="0" w:color="auto"/>
            <w:right w:val="none" w:sz="0" w:space="0" w:color="auto"/>
          </w:divBdr>
        </w:div>
        <w:div w:id="1256868535">
          <w:marLeft w:val="640"/>
          <w:marRight w:val="0"/>
          <w:marTop w:val="0"/>
          <w:marBottom w:val="0"/>
          <w:divBdr>
            <w:top w:val="none" w:sz="0" w:space="0" w:color="auto"/>
            <w:left w:val="none" w:sz="0" w:space="0" w:color="auto"/>
            <w:bottom w:val="none" w:sz="0" w:space="0" w:color="auto"/>
            <w:right w:val="none" w:sz="0" w:space="0" w:color="auto"/>
          </w:divBdr>
        </w:div>
        <w:div w:id="1822959332">
          <w:marLeft w:val="640"/>
          <w:marRight w:val="0"/>
          <w:marTop w:val="0"/>
          <w:marBottom w:val="0"/>
          <w:divBdr>
            <w:top w:val="none" w:sz="0" w:space="0" w:color="auto"/>
            <w:left w:val="none" w:sz="0" w:space="0" w:color="auto"/>
            <w:bottom w:val="none" w:sz="0" w:space="0" w:color="auto"/>
            <w:right w:val="none" w:sz="0" w:space="0" w:color="auto"/>
          </w:divBdr>
        </w:div>
        <w:div w:id="766586141">
          <w:marLeft w:val="640"/>
          <w:marRight w:val="0"/>
          <w:marTop w:val="0"/>
          <w:marBottom w:val="0"/>
          <w:divBdr>
            <w:top w:val="none" w:sz="0" w:space="0" w:color="auto"/>
            <w:left w:val="none" w:sz="0" w:space="0" w:color="auto"/>
            <w:bottom w:val="none" w:sz="0" w:space="0" w:color="auto"/>
            <w:right w:val="none" w:sz="0" w:space="0" w:color="auto"/>
          </w:divBdr>
        </w:div>
        <w:div w:id="1557858543">
          <w:marLeft w:val="640"/>
          <w:marRight w:val="0"/>
          <w:marTop w:val="0"/>
          <w:marBottom w:val="0"/>
          <w:divBdr>
            <w:top w:val="none" w:sz="0" w:space="0" w:color="auto"/>
            <w:left w:val="none" w:sz="0" w:space="0" w:color="auto"/>
            <w:bottom w:val="none" w:sz="0" w:space="0" w:color="auto"/>
            <w:right w:val="none" w:sz="0" w:space="0" w:color="auto"/>
          </w:divBdr>
        </w:div>
        <w:div w:id="557865701">
          <w:marLeft w:val="640"/>
          <w:marRight w:val="0"/>
          <w:marTop w:val="0"/>
          <w:marBottom w:val="0"/>
          <w:divBdr>
            <w:top w:val="none" w:sz="0" w:space="0" w:color="auto"/>
            <w:left w:val="none" w:sz="0" w:space="0" w:color="auto"/>
            <w:bottom w:val="none" w:sz="0" w:space="0" w:color="auto"/>
            <w:right w:val="none" w:sz="0" w:space="0" w:color="auto"/>
          </w:divBdr>
        </w:div>
        <w:div w:id="442456216">
          <w:marLeft w:val="640"/>
          <w:marRight w:val="0"/>
          <w:marTop w:val="0"/>
          <w:marBottom w:val="0"/>
          <w:divBdr>
            <w:top w:val="none" w:sz="0" w:space="0" w:color="auto"/>
            <w:left w:val="none" w:sz="0" w:space="0" w:color="auto"/>
            <w:bottom w:val="none" w:sz="0" w:space="0" w:color="auto"/>
            <w:right w:val="none" w:sz="0" w:space="0" w:color="auto"/>
          </w:divBdr>
        </w:div>
        <w:div w:id="377052300">
          <w:marLeft w:val="640"/>
          <w:marRight w:val="0"/>
          <w:marTop w:val="0"/>
          <w:marBottom w:val="0"/>
          <w:divBdr>
            <w:top w:val="none" w:sz="0" w:space="0" w:color="auto"/>
            <w:left w:val="none" w:sz="0" w:space="0" w:color="auto"/>
            <w:bottom w:val="none" w:sz="0" w:space="0" w:color="auto"/>
            <w:right w:val="none" w:sz="0" w:space="0" w:color="auto"/>
          </w:divBdr>
        </w:div>
        <w:div w:id="1893341960">
          <w:marLeft w:val="640"/>
          <w:marRight w:val="0"/>
          <w:marTop w:val="0"/>
          <w:marBottom w:val="0"/>
          <w:divBdr>
            <w:top w:val="none" w:sz="0" w:space="0" w:color="auto"/>
            <w:left w:val="none" w:sz="0" w:space="0" w:color="auto"/>
            <w:bottom w:val="none" w:sz="0" w:space="0" w:color="auto"/>
            <w:right w:val="none" w:sz="0" w:space="0" w:color="auto"/>
          </w:divBdr>
        </w:div>
        <w:div w:id="107894358">
          <w:marLeft w:val="640"/>
          <w:marRight w:val="0"/>
          <w:marTop w:val="0"/>
          <w:marBottom w:val="0"/>
          <w:divBdr>
            <w:top w:val="none" w:sz="0" w:space="0" w:color="auto"/>
            <w:left w:val="none" w:sz="0" w:space="0" w:color="auto"/>
            <w:bottom w:val="none" w:sz="0" w:space="0" w:color="auto"/>
            <w:right w:val="none" w:sz="0" w:space="0" w:color="auto"/>
          </w:divBdr>
        </w:div>
        <w:div w:id="1042249925">
          <w:marLeft w:val="640"/>
          <w:marRight w:val="0"/>
          <w:marTop w:val="0"/>
          <w:marBottom w:val="0"/>
          <w:divBdr>
            <w:top w:val="none" w:sz="0" w:space="0" w:color="auto"/>
            <w:left w:val="none" w:sz="0" w:space="0" w:color="auto"/>
            <w:bottom w:val="none" w:sz="0" w:space="0" w:color="auto"/>
            <w:right w:val="none" w:sz="0" w:space="0" w:color="auto"/>
          </w:divBdr>
        </w:div>
      </w:divsChild>
    </w:div>
    <w:div w:id="1253857823">
      <w:bodyDiv w:val="1"/>
      <w:marLeft w:val="0"/>
      <w:marRight w:val="0"/>
      <w:marTop w:val="0"/>
      <w:marBottom w:val="0"/>
      <w:divBdr>
        <w:top w:val="none" w:sz="0" w:space="0" w:color="auto"/>
        <w:left w:val="none" w:sz="0" w:space="0" w:color="auto"/>
        <w:bottom w:val="none" w:sz="0" w:space="0" w:color="auto"/>
        <w:right w:val="none" w:sz="0" w:space="0" w:color="auto"/>
      </w:divBdr>
      <w:divsChild>
        <w:div w:id="629477841">
          <w:marLeft w:val="640"/>
          <w:marRight w:val="0"/>
          <w:marTop w:val="0"/>
          <w:marBottom w:val="0"/>
          <w:divBdr>
            <w:top w:val="none" w:sz="0" w:space="0" w:color="auto"/>
            <w:left w:val="none" w:sz="0" w:space="0" w:color="auto"/>
            <w:bottom w:val="none" w:sz="0" w:space="0" w:color="auto"/>
            <w:right w:val="none" w:sz="0" w:space="0" w:color="auto"/>
          </w:divBdr>
        </w:div>
        <w:div w:id="1506631674">
          <w:marLeft w:val="640"/>
          <w:marRight w:val="0"/>
          <w:marTop w:val="0"/>
          <w:marBottom w:val="0"/>
          <w:divBdr>
            <w:top w:val="none" w:sz="0" w:space="0" w:color="auto"/>
            <w:left w:val="none" w:sz="0" w:space="0" w:color="auto"/>
            <w:bottom w:val="none" w:sz="0" w:space="0" w:color="auto"/>
            <w:right w:val="none" w:sz="0" w:space="0" w:color="auto"/>
          </w:divBdr>
        </w:div>
        <w:div w:id="1121142888">
          <w:marLeft w:val="640"/>
          <w:marRight w:val="0"/>
          <w:marTop w:val="0"/>
          <w:marBottom w:val="0"/>
          <w:divBdr>
            <w:top w:val="none" w:sz="0" w:space="0" w:color="auto"/>
            <w:left w:val="none" w:sz="0" w:space="0" w:color="auto"/>
            <w:bottom w:val="none" w:sz="0" w:space="0" w:color="auto"/>
            <w:right w:val="none" w:sz="0" w:space="0" w:color="auto"/>
          </w:divBdr>
        </w:div>
        <w:div w:id="2060667510">
          <w:marLeft w:val="640"/>
          <w:marRight w:val="0"/>
          <w:marTop w:val="0"/>
          <w:marBottom w:val="0"/>
          <w:divBdr>
            <w:top w:val="none" w:sz="0" w:space="0" w:color="auto"/>
            <w:left w:val="none" w:sz="0" w:space="0" w:color="auto"/>
            <w:bottom w:val="none" w:sz="0" w:space="0" w:color="auto"/>
            <w:right w:val="none" w:sz="0" w:space="0" w:color="auto"/>
          </w:divBdr>
        </w:div>
        <w:div w:id="2107842037">
          <w:marLeft w:val="640"/>
          <w:marRight w:val="0"/>
          <w:marTop w:val="0"/>
          <w:marBottom w:val="0"/>
          <w:divBdr>
            <w:top w:val="none" w:sz="0" w:space="0" w:color="auto"/>
            <w:left w:val="none" w:sz="0" w:space="0" w:color="auto"/>
            <w:bottom w:val="none" w:sz="0" w:space="0" w:color="auto"/>
            <w:right w:val="none" w:sz="0" w:space="0" w:color="auto"/>
          </w:divBdr>
        </w:div>
        <w:div w:id="272521366">
          <w:marLeft w:val="640"/>
          <w:marRight w:val="0"/>
          <w:marTop w:val="0"/>
          <w:marBottom w:val="0"/>
          <w:divBdr>
            <w:top w:val="none" w:sz="0" w:space="0" w:color="auto"/>
            <w:left w:val="none" w:sz="0" w:space="0" w:color="auto"/>
            <w:bottom w:val="none" w:sz="0" w:space="0" w:color="auto"/>
            <w:right w:val="none" w:sz="0" w:space="0" w:color="auto"/>
          </w:divBdr>
        </w:div>
        <w:div w:id="2062438078">
          <w:marLeft w:val="640"/>
          <w:marRight w:val="0"/>
          <w:marTop w:val="0"/>
          <w:marBottom w:val="0"/>
          <w:divBdr>
            <w:top w:val="none" w:sz="0" w:space="0" w:color="auto"/>
            <w:left w:val="none" w:sz="0" w:space="0" w:color="auto"/>
            <w:bottom w:val="none" w:sz="0" w:space="0" w:color="auto"/>
            <w:right w:val="none" w:sz="0" w:space="0" w:color="auto"/>
          </w:divBdr>
        </w:div>
        <w:div w:id="406151424">
          <w:marLeft w:val="640"/>
          <w:marRight w:val="0"/>
          <w:marTop w:val="0"/>
          <w:marBottom w:val="0"/>
          <w:divBdr>
            <w:top w:val="none" w:sz="0" w:space="0" w:color="auto"/>
            <w:left w:val="none" w:sz="0" w:space="0" w:color="auto"/>
            <w:bottom w:val="none" w:sz="0" w:space="0" w:color="auto"/>
            <w:right w:val="none" w:sz="0" w:space="0" w:color="auto"/>
          </w:divBdr>
        </w:div>
        <w:div w:id="2014725944">
          <w:marLeft w:val="640"/>
          <w:marRight w:val="0"/>
          <w:marTop w:val="0"/>
          <w:marBottom w:val="0"/>
          <w:divBdr>
            <w:top w:val="none" w:sz="0" w:space="0" w:color="auto"/>
            <w:left w:val="none" w:sz="0" w:space="0" w:color="auto"/>
            <w:bottom w:val="none" w:sz="0" w:space="0" w:color="auto"/>
            <w:right w:val="none" w:sz="0" w:space="0" w:color="auto"/>
          </w:divBdr>
        </w:div>
        <w:div w:id="1784180685">
          <w:marLeft w:val="640"/>
          <w:marRight w:val="0"/>
          <w:marTop w:val="0"/>
          <w:marBottom w:val="0"/>
          <w:divBdr>
            <w:top w:val="none" w:sz="0" w:space="0" w:color="auto"/>
            <w:left w:val="none" w:sz="0" w:space="0" w:color="auto"/>
            <w:bottom w:val="none" w:sz="0" w:space="0" w:color="auto"/>
            <w:right w:val="none" w:sz="0" w:space="0" w:color="auto"/>
          </w:divBdr>
        </w:div>
        <w:div w:id="398556506">
          <w:marLeft w:val="640"/>
          <w:marRight w:val="0"/>
          <w:marTop w:val="0"/>
          <w:marBottom w:val="0"/>
          <w:divBdr>
            <w:top w:val="none" w:sz="0" w:space="0" w:color="auto"/>
            <w:left w:val="none" w:sz="0" w:space="0" w:color="auto"/>
            <w:bottom w:val="none" w:sz="0" w:space="0" w:color="auto"/>
            <w:right w:val="none" w:sz="0" w:space="0" w:color="auto"/>
          </w:divBdr>
        </w:div>
        <w:div w:id="1818185869">
          <w:marLeft w:val="640"/>
          <w:marRight w:val="0"/>
          <w:marTop w:val="0"/>
          <w:marBottom w:val="0"/>
          <w:divBdr>
            <w:top w:val="none" w:sz="0" w:space="0" w:color="auto"/>
            <w:left w:val="none" w:sz="0" w:space="0" w:color="auto"/>
            <w:bottom w:val="none" w:sz="0" w:space="0" w:color="auto"/>
            <w:right w:val="none" w:sz="0" w:space="0" w:color="auto"/>
          </w:divBdr>
        </w:div>
        <w:div w:id="93061418">
          <w:marLeft w:val="640"/>
          <w:marRight w:val="0"/>
          <w:marTop w:val="0"/>
          <w:marBottom w:val="0"/>
          <w:divBdr>
            <w:top w:val="none" w:sz="0" w:space="0" w:color="auto"/>
            <w:left w:val="none" w:sz="0" w:space="0" w:color="auto"/>
            <w:bottom w:val="none" w:sz="0" w:space="0" w:color="auto"/>
            <w:right w:val="none" w:sz="0" w:space="0" w:color="auto"/>
          </w:divBdr>
        </w:div>
        <w:div w:id="182405498">
          <w:marLeft w:val="640"/>
          <w:marRight w:val="0"/>
          <w:marTop w:val="0"/>
          <w:marBottom w:val="0"/>
          <w:divBdr>
            <w:top w:val="none" w:sz="0" w:space="0" w:color="auto"/>
            <w:left w:val="none" w:sz="0" w:space="0" w:color="auto"/>
            <w:bottom w:val="none" w:sz="0" w:space="0" w:color="auto"/>
            <w:right w:val="none" w:sz="0" w:space="0" w:color="auto"/>
          </w:divBdr>
        </w:div>
        <w:div w:id="1817069559">
          <w:marLeft w:val="640"/>
          <w:marRight w:val="0"/>
          <w:marTop w:val="0"/>
          <w:marBottom w:val="0"/>
          <w:divBdr>
            <w:top w:val="none" w:sz="0" w:space="0" w:color="auto"/>
            <w:left w:val="none" w:sz="0" w:space="0" w:color="auto"/>
            <w:bottom w:val="none" w:sz="0" w:space="0" w:color="auto"/>
            <w:right w:val="none" w:sz="0" w:space="0" w:color="auto"/>
          </w:divBdr>
        </w:div>
        <w:div w:id="1002928253">
          <w:marLeft w:val="640"/>
          <w:marRight w:val="0"/>
          <w:marTop w:val="0"/>
          <w:marBottom w:val="0"/>
          <w:divBdr>
            <w:top w:val="none" w:sz="0" w:space="0" w:color="auto"/>
            <w:left w:val="none" w:sz="0" w:space="0" w:color="auto"/>
            <w:bottom w:val="none" w:sz="0" w:space="0" w:color="auto"/>
            <w:right w:val="none" w:sz="0" w:space="0" w:color="auto"/>
          </w:divBdr>
        </w:div>
        <w:div w:id="1855220848">
          <w:marLeft w:val="640"/>
          <w:marRight w:val="0"/>
          <w:marTop w:val="0"/>
          <w:marBottom w:val="0"/>
          <w:divBdr>
            <w:top w:val="none" w:sz="0" w:space="0" w:color="auto"/>
            <w:left w:val="none" w:sz="0" w:space="0" w:color="auto"/>
            <w:bottom w:val="none" w:sz="0" w:space="0" w:color="auto"/>
            <w:right w:val="none" w:sz="0" w:space="0" w:color="auto"/>
          </w:divBdr>
        </w:div>
        <w:div w:id="136996095">
          <w:marLeft w:val="640"/>
          <w:marRight w:val="0"/>
          <w:marTop w:val="0"/>
          <w:marBottom w:val="0"/>
          <w:divBdr>
            <w:top w:val="none" w:sz="0" w:space="0" w:color="auto"/>
            <w:left w:val="none" w:sz="0" w:space="0" w:color="auto"/>
            <w:bottom w:val="none" w:sz="0" w:space="0" w:color="auto"/>
            <w:right w:val="none" w:sz="0" w:space="0" w:color="auto"/>
          </w:divBdr>
        </w:div>
        <w:div w:id="1201693">
          <w:marLeft w:val="640"/>
          <w:marRight w:val="0"/>
          <w:marTop w:val="0"/>
          <w:marBottom w:val="0"/>
          <w:divBdr>
            <w:top w:val="none" w:sz="0" w:space="0" w:color="auto"/>
            <w:left w:val="none" w:sz="0" w:space="0" w:color="auto"/>
            <w:bottom w:val="none" w:sz="0" w:space="0" w:color="auto"/>
            <w:right w:val="none" w:sz="0" w:space="0" w:color="auto"/>
          </w:divBdr>
        </w:div>
        <w:div w:id="240143447">
          <w:marLeft w:val="640"/>
          <w:marRight w:val="0"/>
          <w:marTop w:val="0"/>
          <w:marBottom w:val="0"/>
          <w:divBdr>
            <w:top w:val="none" w:sz="0" w:space="0" w:color="auto"/>
            <w:left w:val="none" w:sz="0" w:space="0" w:color="auto"/>
            <w:bottom w:val="none" w:sz="0" w:space="0" w:color="auto"/>
            <w:right w:val="none" w:sz="0" w:space="0" w:color="auto"/>
          </w:divBdr>
        </w:div>
        <w:div w:id="2066678875">
          <w:marLeft w:val="640"/>
          <w:marRight w:val="0"/>
          <w:marTop w:val="0"/>
          <w:marBottom w:val="0"/>
          <w:divBdr>
            <w:top w:val="none" w:sz="0" w:space="0" w:color="auto"/>
            <w:left w:val="none" w:sz="0" w:space="0" w:color="auto"/>
            <w:bottom w:val="none" w:sz="0" w:space="0" w:color="auto"/>
            <w:right w:val="none" w:sz="0" w:space="0" w:color="auto"/>
          </w:divBdr>
        </w:div>
        <w:div w:id="1720327087">
          <w:marLeft w:val="640"/>
          <w:marRight w:val="0"/>
          <w:marTop w:val="0"/>
          <w:marBottom w:val="0"/>
          <w:divBdr>
            <w:top w:val="none" w:sz="0" w:space="0" w:color="auto"/>
            <w:left w:val="none" w:sz="0" w:space="0" w:color="auto"/>
            <w:bottom w:val="none" w:sz="0" w:space="0" w:color="auto"/>
            <w:right w:val="none" w:sz="0" w:space="0" w:color="auto"/>
          </w:divBdr>
        </w:div>
      </w:divsChild>
    </w:div>
    <w:div w:id="1256938139">
      <w:bodyDiv w:val="1"/>
      <w:marLeft w:val="0"/>
      <w:marRight w:val="0"/>
      <w:marTop w:val="0"/>
      <w:marBottom w:val="0"/>
      <w:divBdr>
        <w:top w:val="none" w:sz="0" w:space="0" w:color="auto"/>
        <w:left w:val="none" w:sz="0" w:space="0" w:color="auto"/>
        <w:bottom w:val="none" w:sz="0" w:space="0" w:color="auto"/>
        <w:right w:val="none" w:sz="0" w:space="0" w:color="auto"/>
      </w:divBdr>
      <w:divsChild>
        <w:div w:id="179467603">
          <w:marLeft w:val="640"/>
          <w:marRight w:val="0"/>
          <w:marTop w:val="0"/>
          <w:marBottom w:val="0"/>
          <w:divBdr>
            <w:top w:val="none" w:sz="0" w:space="0" w:color="auto"/>
            <w:left w:val="none" w:sz="0" w:space="0" w:color="auto"/>
            <w:bottom w:val="none" w:sz="0" w:space="0" w:color="auto"/>
            <w:right w:val="none" w:sz="0" w:space="0" w:color="auto"/>
          </w:divBdr>
        </w:div>
        <w:div w:id="1245140446">
          <w:marLeft w:val="640"/>
          <w:marRight w:val="0"/>
          <w:marTop w:val="0"/>
          <w:marBottom w:val="0"/>
          <w:divBdr>
            <w:top w:val="none" w:sz="0" w:space="0" w:color="auto"/>
            <w:left w:val="none" w:sz="0" w:space="0" w:color="auto"/>
            <w:bottom w:val="none" w:sz="0" w:space="0" w:color="auto"/>
            <w:right w:val="none" w:sz="0" w:space="0" w:color="auto"/>
          </w:divBdr>
        </w:div>
        <w:div w:id="1728919801">
          <w:marLeft w:val="640"/>
          <w:marRight w:val="0"/>
          <w:marTop w:val="0"/>
          <w:marBottom w:val="0"/>
          <w:divBdr>
            <w:top w:val="none" w:sz="0" w:space="0" w:color="auto"/>
            <w:left w:val="none" w:sz="0" w:space="0" w:color="auto"/>
            <w:bottom w:val="none" w:sz="0" w:space="0" w:color="auto"/>
            <w:right w:val="none" w:sz="0" w:space="0" w:color="auto"/>
          </w:divBdr>
        </w:div>
        <w:div w:id="1855075804">
          <w:marLeft w:val="640"/>
          <w:marRight w:val="0"/>
          <w:marTop w:val="0"/>
          <w:marBottom w:val="0"/>
          <w:divBdr>
            <w:top w:val="none" w:sz="0" w:space="0" w:color="auto"/>
            <w:left w:val="none" w:sz="0" w:space="0" w:color="auto"/>
            <w:bottom w:val="none" w:sz="0" w:space="0" w:color="auto"/>
            <w:right w:val="none" w:sz="0" w:space="0" w:color="auto"/>
          </w:divBdr>
        </w:div>
        <w:div w:id="306713083">
          <w:marLeft w:val="640"/>
          <w:marRight w:val="0"/>
          <w:marTop w:val="0"/>
          <w:marBottom w:val="0"/>
          <w:divBdr>
            <w:top w:val="none" w:sz="0" w:space="0" w:color="auto"/>
            <w:left w:val="none" w:sz="0" w:space="0" w:color="auto"/>
            <w:bottom w:val="none" w:sz="0" w:space="0" w:color="auto"/>
            <w:right w:val="none" w:sz="0" w:space="0" w:color="auto"/>
          </w:divBdr>
        </w:div>
        <w:div w:id="13505701">
          <w:marLeft w:val="640"/>
          <w:marRight w:val="0"/>
          <w:marTop w:val="0"/>
          <w:marBottom w:val="0"/>
          <w:divBdr>
            <w:top w:val="none" w:sz="0" w:space="0" w:color="auto"/>
            <w:left w:val="none" w:sz="0" w:space="0" w:color="auto"/>
            <w:bottom w:val="none" w:sz="0" w:space="0" w:color="auto"/>
            <w:right w:val="none" w:sz="0" w:space="0" w:color="auto"/>
          </w:divBdr>
        </w:div>
        <w:div w:id="796488383">
          <w:marLeft w:val="640"/>
          <w:marRight w:val="0"/>
          <w:marTop w:val="0"/>
          <w:marBottom w:val="0"/>
          <w:divBdr>
            <w:top w:val="none" w:sz="0" w:space="0" w:color="auto"/>
            <w:left w:val="none" w:sz="0" w:space="0" w:color="auto"/>
            <w:bottom w:val="none" w:sz="0" w:space="0" w:color="auto"/>
            <w:right w:val="none" w:sz="0" w:space="0" w:color="auto"/>
          </w:divBdr>
        </w:div>
        <w:div w:id="82579667">
          <w:marLeft w:val="640"/>
          <w:marRight w:val="0"/>
          <w:marTop w:val="0"/>
          <w:marBottom w:val="0"/>
          <w:divBdr>
            <w:top w:val="none" w:sz="0" w:space="0" w:color="auto"/>
            <w:left w:val="none" w:sz="0" w:space="0" w:color="auto"/>
            <w:bottom w:val="none" w:sz="0" w:space="0" w:color="auto"/>
            <w:right w:val="none" w:sz="0" w:space="0" w:color="auto"/>
          </w:divBdr>
        </w:div>
        <w:div w:id="2098163636">
          <w:marLeft w:val="640"/>
          <w:marRight w:val="0"/>
          <w:marTop w:val="0"/>
          <w:marBottom w:val="0"/>
          <w:divBdr>
            <w:top w:val="none" w:sz="0" w:space="0" w:color="auto"/>
            <w:left w:val="none" w:sz="0" w:space="0" w:color="auto"/>
            <w:bottom w:val="none" w:sz="0" w:space="0" w:color="auto"/>
            <w:right w:val="none" w:sz="0" w:space="0" w:color="auto"/>
          </w:divBdr>
        </w:div>
        <w:div w:id="69423964">
          <w:marLeft w:val="640"/>
          <w:marRight w:val="0"/>
          <w:marTop w:val="0"/>
          <w:marBottom w:val="0"/>
          <w:divBdr>
            <w:top w:val="none" w:sz="0" w:space="0" w:color="auto"/>
            <w:left w:val="none" w:sz="0" w:space="0" w:color="auto"/>
            <w:bottom w:val="none" w:sz="0" w:space="0" w:color="auto"/>
            <w:right w:val="none" w:sz="0" w:space="0" w:color="auto"/>
          </w:divBdr>
        </w:div>
        <w:div w:id="541938680">
          <w:marLeft w:val="640"/>
          <w:marRight w:val="0"/>
          <w:marTop w:val="0"/>
          <w:marBottom w:val="0"/>
          <w:divBdr>
            <w:top w:val="none" w:sz="0" w:space="0" w:color="auto"/>
            <w:left w:val="none" w:sz="0" w:space="0" w:color="auto"/>
            <w:bottom w:val="none" w:sz="0" w:space="0" w:color="auto"/>
            <w:right w:val="none" w:sz="0" w:space="0" w:color="auto"/>
          </w:divBdr>
        </w:div>
        <w:div w:id="2083678227">
          <w:marLeft w:val="640"/>
          <w:marRight w:val="0"/>
          <w:marTop w:val="0"/>
          <w:marBottom w:val="0"/>
          <w:divBdr>
            <w:top w:val="none" w:sz="0" w:space="0" w:color="auto"/>
            <w:left w:val="none" w:sz="0" w:space="0" w:color="auto"/>
            <w:bottom w:val="none" w:sz="0" w:space="0" w:color="auto"/>
            <w:right w:val="none" w:sz="0" w:space="0" w:color="auto"/>
          </w:divBdr>
        </w:div>
        <w:div w:id="1632906983">
          <w:marLeft w:val="640"/>
          <w:marRight w:val="0"/>
          <w:marTop w:val="0"/>
          <w:marBottom w:val="0"/>
          <w:divBdr>
            <w:top w:val="none" w:sz="0" w:space="0" w:color="auto"/>
            <w:left w:val="none" w:sz="0" w:space="0" w:color="auto"/>
            <w:bottom w:val="none" w:sz="0" w:space="0" w:color="auto"/>
            <w:right w:val="none" w:sz="0" w:space="0" w:color="auto"/>
          </w:divBdr>
        </w:div>
        <w:div w:id="1469477129">
          <w:marLeft w:val="640"/>
          <w:marRight w:val="0"/>
          <w:marTop w:val="0"/>
          <w:marBottom w:val="0"/>
          <w:divBdr>
            <w:top w:val="none" w:sz="0" w:space="0" w:color="auto"/>
            <w:left w:val="none" w:sz="0" w:space="0" w:color="auto"/>
            <w:bottom w:val="none" w:sz="0" w:space="0" w:color="auto"/>
            <w:right w:val="none" w:sz="0" w:space="0" w:color="auto"/>
          </w:divBdr>
        </w:div>
        <w:div w:id="1968856045">
          <w:marLeft w:val="640"/>
          <w:marRight w:val="0"/>
          <w:marTop w:val="0"/>
          <w:marBottom w:val="0"/>
          <w:divBdr>
            <w:top w:val="none" w:sz="0" w:space="0" w:color="auto"/>
            <w:left w:val="none" w:sz="0" w:space="0" w:color="auto"/>
            <w:bottom w:val="none" w:sz="0" w:space="0" w:color="auto"/>
            <w:right w:val="none" w:sz="0" w:space="0" w:color="auto"/>
          </w:divBdr>
        </w:div>
        <w:div w:id="1388723245">
          <w:marLeft w:val="640"/>
          <w:marRight w:val="0"/>
          <w:marTop w:val="0"/>
          <w:marBottom w:val="0"/>
          <w:divBdr>
            <w:top w:val="none" w:sz="0" w:space="0" w:color="auto"/>
            <w:left w:val="none" w:sz="0" w:space="0" w:color="auto"/>
            <w:bottom w:val="none" w:sz="0" w:space="0" w:color="auto"/>
            <w:right w:val="none" w:sz="0" w:space="0" w:color="auto"/>
          </w:divBdr>
        </w:div>
        <w:div w:id="671302695">
          <w:marLeft w:val="640"/>
          <w:marRight w:val="0"/>
          <w:marTop w:val="0"/>
          <w:marBottom w:val="0"/>
          <w:divBdr>
            <w:top w:val="none" w:sz="0" w:space="0" w:color="auto"/>
            <w:left w:val="none" w:sz="0" w:space="0" w:color="auto"/>
            <w:bottom w:val="none" w:sz="0" w:space="0" w:color="auto"/>
            <w:right w:val="none" w:sz="0" w:space="0" w:color="auto"/>
          </w:divBdr>
        </w:div>
        <w:div w:id="1432772665">
          <w:marLeft w:val="640"/>
          <w:marRight w:val="0"/>
          <w:marTop w:val="0"/>
          <w:marBottom w:val="0"/>
          <w:divBdr>
            <w:top w:val="none" w:sz="0" w:space="0" w:color="auto"/>
            <w:left w:val="none" w:sz="0" w:space="0" w:color="auto"/>
            <w:bottom w:val="none" w:sz="0" w:space="0" w:color="auto"/>
            <w:right w:val="none" w:sz="0" w:space="0" w:color="auto"/>
          </w:divBdr>
        </w:div>
        <w:div w:id="23212474">
          <w:marLeft w:val="640"/>
          <w:marRight w:val="0"/>
          <w:marTop w:val="0"/>
          <w:marBottom w:val="0"/>
          <w:divBdr>
            <w:top w:val="none" w:sz="0" w:space="0" w:color="auto"/>
            <w:left w:val="none" w:sz="0" w:space="0" w:color="auto"/>
            <w:bottom w:val="none" w:sz="0" w:space="0" w:color="auto"/>
            <w:right w:val="none" w:sz="0" w:space="0" w:color="auto"/>
          </w:divBdr>
        </w:div>
        <w:div w:id="1410155138">
          <w:marLeft w:val="640"/>
          <w:marRight w:val="0"/>
          <w:marTop w:val="0"/>
          <w:marBottom w:val="0"/>
          <w:divBdr>
            <w:top w:val="none" w:sz="0" w:space="0" w:color="auto"/>
            <w:left w:val="none" w:sz="0" w:space="0" w:color="auto"/>
            <w:bottom w:val="none" w:sz="0" w:space="0" w:color="auto"/>
            <w:right w:val="none" w:sz="0" w:space="0" w:color="auto"/>
          </w:divBdr>
        </w:div>
        <w:div w:id="2026519270">
          <w:marLeft w:val="640"/>
          <w:marRight w:val="0"/>
          <w:marTop w:val="0"/>
          <w:marBottom w:val="0"/>
          <w:divBdr>
            <w:top w:val="none" w:sz="0" w:space="0" w:color="auto"/>
            <w:left w:val="none" w:sz="0" w:space="0" w:color="auto"/>
            <w:bottom w:val="none" w:sz="0" w:space="0" w:color="auto"/>
            <w:right w:val="none" w:sz="0" w:space="0" w:color="auto"/>
          </w:divBdr>
        </w:div>
        <w:div w:id="275605083">
          <w:marLeft w:val="640"/>
          <w:marRight w:val="0"/>
          <w:marTop w:val="0"/>
          <w:marBottom w:val="0"/>
          <w:divBdr>
            <w:top w:val="none" w:sz="0" w:space="0" w:color="auto"/>
            <w:left w:val="none" w:sz="0" w:space="0" w:color="auto"/>
            <w:bottom w:val="none" w:sz="0" w:space="0" w:color="auto"/>
            <w:right w:val="none" w:sz="0" w:space="0" w:color="auto"/>
          </w:divBdr>
        </w:div>
        <w:div w:id="1040474078">
          <w:marLeft w:val="640"/>
          <w:marRight w:val="0"/>
          <w:marTop w:val="0"/>
          <w:marBottom w:val="0"/>
          <w:divBdr>
            <w:top w:val="none" w:sz="0" w:space="0" w:color="auto"/>
            <w:left w:val="none" w:sz="0" w:space="0" w:color="auto"/>
            <w:bottom w:val="none" w:sz="0" w:space="0" w:color="auto"/>
            <w:right w:val="none" w:sz="0" w:space="0" w:color="auto"/>
          </w:divBdr>
        </w:div>
        <w:div w:id="2050373396">
          <w:marLeft w:val="640"/>
          <w:marRight w:val="0"/>
          <w:marTop w:val="0"/>
          <w:marBottom w:val="0"/>
          <w:divBdr>
            <w:top w:val="none" w:sz="0" w:space="0" w:color="auto"/>
            <w:left w:val="none" w:sz="0" w:space="0" w:color="auto"/>
            <w:bottom w:val="none" w:sz="0" w:space="0" w:color="auto"/>
            <w:right w:val="none" w:sz="0" w:space="0" w:color="auto"/>
          </w:divBdr>
        </w:div>
        <w:div w:id="185336260">
          <w:marLeft w:val="640"/>
          <w:marRight w:val="0"/>
          <w:marTop w:val="0"/>
          <w:marBottom w:val="0"/>
          <w:divBdr>
            <w:top w:val="none" w:sz="0" w:space="0" w:color="auto"/>
            <w:left w:val="none" w:sz="0" w:space="0" w:color="auto"/>
            <w:bottom w:val="none" w:sz="0" w:space="0" w:color="auto"/>
            <w:right w:val="none" w:sz="0" w:space="0" w:color="auto"/>
          </w:divBdr>
        </w:div>
        <w:div w:id="1708679862">
          <w:marLeft w:val="640"/>
          <w:marRight w:val="0"/>
          <w:marTop w:val="0"/>
          <w:marBottom w:val="0"/>
          <w:divBdr>
            <w:top w:val="none" w:sz="0" w:space="0" w:color="auto"/>
            <w:left w:val="none" w:sz="0" w:space="0" w:color="auto"/>
            <w:bottom w:val="none" w:sz="0" w:space="0" w:color="auto"/>
            <w:right w:val="none" w:sz="0" w:space="0" w:color="auto"/>
          </w:divBdr>
        </w:div>
        <w:div w:id="559247711">
          <w:marLeft w:val="640"/>
          <w:marRight w:val="0"/>
          <w:marTop w:val="0"/>
          <w:marBottom w:val="0"/>
          <w:divBdr>
            <w:top w:val="none" w:sz="0" w:space="0" w:color="auto"/>
            <w:left w:val="none" w:sz="0" w:space="0" w:color="auto"/>
            <w:bottom w:val="none" w:sz="0" w:space="0" w:color="auto"/>
            <w:right w:val="none" w:sz="0" w:space="0" w:color="auto"/>
          </w:divBdr>
        </w:div>
        <w:div w:id="1210872398">
          <w:marLeft w:val="640"/>
          <w:marRight w:val="0"/>
          <w:marTop w:val="0"/>
          <w:marBottom w:val="0"/>
          <w:divBdr>
            <w:top w:val="none" w:sz="0" w:space="0" w:color="auto"/>
            <w:left w:val="none" w:sz="0" w:space="0" w:color="auto"/>
            <w:bottom w:val="none" w:sz="0" w:space="0" w:color="auto"/>
            <w:right w:val="none" w:sz="0" w:space="0" w:color="auto"/>
          </w:divBdr>
        </w:div>
        <w:div w:id="500854945">
          <w:marLeft w:val="640"/>
          <w:marRight w:val="0"/>
          <w:marTop w:val="0"/>
          <w:marBottom w:val="0"/>
          <w:divBdr>
            <w:top w:val="none" w:sz="0" w:space="0" w:color="auto"/>
            <w:left w:val="none" w:sz="0" w:space="0" w:color="auto"/>
            <w:bottom w:val="none" w:sz="0" w:space="0" w:color="auto"/>
            <w:right w:val="none" w:sz="0" w:space="0" w:color="auto"/>
          </w:divBdr>
        </w:div>
        <w:div w:id="109134262">
          <w:marLeft w:val="640"/>
          <w:marRight w:val="0"/>
          <w:marTop w:val="0"/>
          <w:marBottom w:val="0"/>
          <w:divBdr>
            <w:top w:val="none" w:sz="0" w:space="0" w:color="auto"/>
            <w:left w:val="none" w:sz="0" w:space="0" w:color="auto"/>
            <w:bottom w:val="none" w:sz="0" w:space="0" w:color="auto"/>
            <w:right w:val="none" w:sz="0" w:space="0" w:color="auto"/>
          </w:divBdr>
        </w:div>
        <w:div w:id="1560360257">
          <w:marLeft w:val="640"/>
          <w:marRight w:val="0"/>
          <w:marTop w:val="0"/>
          <w:marBottom w:val="0"/>
          <w:divBdr>
            <w:top w:val="none" w:sz="0" w:space="0" w:color="auto"/>
            <w:left w:val="none" w:sz="0" w:space="0" w:color="auto"/>
            <w:bottom w:val="none" w:sz="0" w:space="0" w:color="auto"/>
            <w:right w:val="none" w:sz="0" w:space="0" w:color="auto"/>
          </w:divBdr>
        </w:div>
        <w:div w:id="1782531166">
          <w:marLeft w:val="640"/>
          <w:marRight w:val="0"/>
          <w:marTop w:val="0"/>
          <w:marBottom w:val="0"/>
          <w:divBdr>
            <w:top w:val="none" w:sz="0" w:space="0" w:color="auto"/>
            <w:left w:val="none" w:sz="0" w:space="0" w:color="auto"/>
            <w:bottom w:val="none" w:sz="0" w:space="0" w:color="auto"/>
            <w:right w:val="none" w:sz="0" w:space="0" w:color="auto"/>
          </w:divBdr>
        </w:div>
        <w:div w:id="912206008">
          <w:marLeft w:val="640"/>
          <w:marRight w:val="0"/>
          <w:marTop w:val="0"/>
          <w:marBottom w:val="0"/>
          <w:divBdr>
            <w:top w:val="none" w:sz="0" w:space="0" w:color="auto"/>
            <w:left w:val="none" w:sz="0" w:space="0" w:color="auto"/>
            <w:bottom w:val="none" w:sz="0" w:space="0" w:color="auto"/>
            <w:right w:val="none" w:sz="0" w:space="0" w:color="auto"/>
          </w:divBdr>
        </w:div>
        <w:div w:id="2082021657">
          <w:marLeft w:val="640"/>
          <w:marRight w:val="0"/>
          <w:marTop w:val="0"/>
          <w:marBottom w:val="0"/>
          <w:divBdr>
            <w:top w:val="none" w:sz="0" w:space="0" w:color="auto"/>
            <w:left w:val="none" w:sz="0" w:space="0" w:color="auto"/>
            <w:bottom w:val="none" w:sz="0" w:space="0" w:color="auto"/>
            <w:right w:val="none" w:sz="0" w:space="0" w:color="auto"/>
          </w:divBdr>
        </w:div>
        <w:div w:id="11029861">
          <w:marLeft w:val="640"/>
          <w:marRight w:val="0"/>
          <w:marTop w:val="0"/>
          <w:marBottom w:val="0"/>
          <w:divBdr>
            <w:top w:val="none" w:sz="0" w:space="0" w:color="auto"/>
            <w:left w:val="none" w:sz="0" w:space="0" w:color="auto"/>
            <w:bottom w:val="none" w:sz="0" w:space="0" w:color="auto"/>
            <w:right w:val="none" w:sz="0" w:space="0" w:color="auto"/>
          </w:divBdr>
        </w:div>
        <w:div w:id="74088193">
          <w:marLeft w:val="640"/>
          <w:marRight w:val="0"/>
          <w:marTop w:val="0"/>
          <w:marBottom w:val="0"/>
          <w:divBdr>
            <w:top w:val="none" w:sz="0" w:space="0" w:color="auto"/>
            <w:left w:val="none" w:sz="0" w:space="0" w:color="auto"/>
            <w:bottom w:val="none" w:sz="0" w:space="0" w:color="auto"/>
            <w:right w:val="none" w:sz="0" w:space="0" w:color="auto"/>
          </w:divBdr>
        </w:div>
        <w:div w:id="1530298114">
          <w:marLeft w:val="640"/>
          <w:marRight w:val="0"/>
          <w:marTop w:val="0"/>
          <w:marBottom w:val="0"/>
          <w:divBdr>
            <w:top w:val="none" w:sz="0" w:space="0" w:color="auto"/>
            <w:left w:val="none" w:sz="0" w:space="0" w:color="auto"/>
            <w:bottom w:val="none" w:sz="0" w:space="0" w:color="auto"/>
            <w:right w:val="none" w:sz="0" w:space="0" w:color="auto"/>
          </w:divBdr>
        </w:div>
        <w:div w:id="1474836331">
          <w:marLeft w:val="640"/>
          <w:marRight w:val="0"/>
          <w:marTop w:val="0"/>
          <w:marBottom w:val="0"/>
          <w:divBdr>
            <w:top w:val="none" w:sz="0" w:space="0" w:color="auto"/>
            <w:left w:val="none" w:sz="0" w:space="0" w:color="auto"/>
            <w:bottom w:val="none" w:sz="0" w:space="0" w:color="auto"/>
            <w:right w:val="none" w:sz="0" w:space="0" w:color="auto"/>
          </w:divBdr>
        </w:div>
        <w:div w:id="1096630899">
          <w:marLeft w:val="640"/>
          <w:marRight w:val="0"/>
          <w:marTop w:val="0"/>
          <w:marBottom w:val="0"/>
          <w:divBdr>
            <w:top w:val="none" w:sz="0" w:space="0" w:color="auto"/>
            <w:left w:val="none" w:sz="0" w:space="0" w:color="auto"/>
            <w:bottom w:val="none" w:sz="0" w:space="0" w:color="auto"/>
            <w:right w:val="none" w:sz="0" w:space="0" w:color="auto"/>
          </w:divBdr>
        </w:div>
        <w:div w:id="289483785">
          <w:marLeft w:val="640"/>
          <w:marRight w:val="0"/>
          <w:marTop w:val="0"/>
          <w:marBottom w:val="0"/>
          <w:divBdr>
            <w:top w:val="none" w:sz="0" w:space="0" w:color="auto"/>
            <w:left w:val="none" w:sz="0" w:space="0" w:color="auto"/>
            <w:bottom w:val="none" w:sz="0" w:space="0" w:color="auto"/>
            <w:right w:val="none" w:sz="0" w:space="0" w:color="auto"/>
          </w:divBdr>
        </w:div>
        <w:div w:id="1011876498">
          <w:marLeft w:val="640"/>
          <w:marRight w:val="0"/>
          <w:marTop w:val="0"/>
          <w:marBottom w:val="0"/>
          <w:divBdr>
            <w:top w:val="none" w:sz="0" w:space="0" w:color="auto"/>
            <w:left w:val="none" w:sz="0" w:space="0" w:color="auto"/>
            <w:bottom w:val="none" w:sz="0" w:space="0" w:color="auto"/>
            <w:right w:val="none" w:sz="0" w:space="0" w:color="auto"/>
          </w:divBdr>
        </w:div>
        <w:div w:id="232089636">
          <w:marLeft w:val="640"/>
          <w:marRight w:val="0"/>
          <w:marTop w:val="0"/>
          <w:marBottom w:val="0"/>
          <w:divBdr>
            <w:top w:val="none" w:sz="0" w:space="0" w:color="auto"/>
            <w:left w:val="none" w:sz="0" w:space="0" w:color="auto"/>
            <w:bottom w:val="none" w:sz="0" w:space="0" w:color="auto"/>
            <w:right w:val="none" w:sz="0" w:space="0" w:color="auto"/>
          </w:divBdr>
        </w:div>
        <w:div w:id="1810046752">
          <w:marLeft w:val="640"/>
          <w:marRight w:val="0"/>
          <w:marTop w:val="0"/>
          <w:marBottom w:val="0"/>
          <w:divBdr>
            <w:top w:val="none" w:sz="0" w:space="0" w:color="auto"/>
            <w:left w:val="none" w:sz="0" w:space="0" w:color="auto"/>
            <w:bottom w:val="none" w:sz="0" w:space="0" w:color="auto"/>
            <w:right w:val="none" w:sz="0" w:space="0" w:color="auto"/>
          </w:divBdr>
        </w:div>
        <w:div w:id="395280245">
          <w:marLeft w:val="640"/>
          <w:marRight w:val="0"/>
          <w:marTop w:val="0"/>
          <w:marBottom w:val="0"/>
          <w:divBdr>
            <w:top w:val="none" w:sz="0" w:space="0" w:color="auto"/>
            <w:left w:val="none" w:sz="0" w:space="0" w:color="auto"/>
            <w:bottom w:val="none" w:sz="0" w:space="0" w:color="auto"/>
            <w:right w:val="none" w:sz="0" w:space="0" w:color="auto"/>
          </w:divBdr>
        </w:div>
        <w:div w:id="1798373510">
          <w:marLeft w:val="640"/>
          <w:marRight w:val="0"/>
          <w:marTop w:val="0"/>
          <w:marBottom w:val="0"/>
          <w:divBdr>
            <w:top w:val="none" w:sz="0" w:space="0" w:color="auto"/>
            <w:left w:val="none" w:sz="0" w:space="0" w:color="auto"/>
            <w:bottom w:val="none" w:sz="0" w:space="0" w:color="auto"/>
            <w:right w:val="none" w:sz="0" w:space="0" w:color="auto"/>
          </w:divBdr>
        </w:div>
        <w:div w:id="734667251">
          <w:marLeft w:val="640"/>
          <w:marRight w:val="0"/>
          <w:marTop w:val="0"/>
          <w:marBottom w:val="0"/>
          <w:divBdr>
            <w:top w:val="none" w:sz="0" w:space="0" w:color="auto"/>
            <w:left w:val="none" w:sz="0" w:space="0" w:color="auto"/>
            <w:bottom w:val="none" w:sz="0" w:space="0" w:color="auto"/>
            <w:right w:val="none" w:sz="0" w:space="0" w:color="auto"/>
          </w:divBdr>
        </w:div>
        <w:div w:id="77753035">
          <w:marLeft w:val="640"/>
          <w:marRight w:val="0"/>
          <w:marTop w:val="0"/>
          <w:marBottom w:val="0"/>
          <w:divBdr>
            <w:top w:val="none" w:sz="0" w:space="0" w:color="auto"/>
            <w:left w:val="none" w:sz="0" w:space="0" w:color="auto"/>
            <w:bottom w:val="none" w:sz="0" w:space="0" w:color="auto"/>
            <w:right w:val="none" w:sz="0" w:space="0" w:color="auto"/>
          </w:divBdr>
        </w:div>
        <w:div w:id="681325615">
          <w:marLeft w:val="640"/>
          <w:marRight w:val="0"/>
          <w:marTop w:val="0"/>
          <w:marBottom w:val="0"/>
          <w:divBdr>
            <w:top w:val="none" w:sz="0" w:space="0" w:color="auto"/>
            <w:left w:val="none" w:sz="0" w:space="0" w:color="auto"/>
            <w:bottom w:val="none" w:sz="0" w:space="0" w:color="auto"/>
            <w:right w:val="none" w:sz="0" w:space="0" w:color="auto"/>
          </w:divBdr>
        </w:div>
        <w:div w:id="1855413250">
          <w:marLeft w:val="640"/>
          <w:marRight w:val="0"/>
          <w:marTop w:val="0"/>
          <w:marBottom w:val="0"/>
          <w:divBdr>
            <w:top w:val="none" w:sz="0" w:space="0" w:color="auto"/>
            <w:left w:val="none" w:sz="0" w:space="0" w:color="auto"/>
            <w:bottom w:val="none" w:sz="0" w:space="0" w:color="auto"/>
            <w:right w:val="none" w:sz="0" w:space="0" w:color="auto"/>
          </w:divBdr>
        </w:div>
        <w:div w:id="27874851">
          <w:marLeft w:val="640"/>
          <w:marRight w:val="0"/>
          <w:marTop w:val="0"/>
          <w:marBottom w:val="0"/>
          <w:divBdr>
            <w:top w:val="none" w:sz="0" w:space="0" w:color="auto"/>
            <w:left w:val="none" w:sz="0" w:space="0" w:color="auto"/>
            <w:bottom w:val="none" w:sz="0" w:space="0" w:color="auto"/>
            <w:right w:val="none" w:sz="0" w:space="0" w:color="auto"/>
          </w:divBdr>
        </w:div>
        <w:div w:id="976908940">
          <w:marLeft w:val="640"/>
          <w:marRight w:val="0"/>
          <w:marTop w:val="0"/>
          <w:marBottom w:val="0"/>
          <w:divBdr>
            <w:top w:val="none" w:sz="0" w:space="0" w:color="auto"/>
            <w:left w:val="none" w:sz="0" w:space="0" w:color="auto"/>
            <w:bottom w:val="none" w:sz="0" w:space="0" w:color="auto"/>
            <w:right w:val="none" w:sz="0" w:space="0" w:color="auto"/>
          </w:divBdr>
        </w:div>
        <w:div w:id="493229209">
          <w:marLeft w:val="640"/>
          <w:marRight w:val="0"/>
          <w:marTop w:val="0"/>
          <w:marBottom w:val="0"/>
          <w:divBdr>
            <w:top w:val="none" w:sz="0" w:space="0" w:color="auto"/>
            <w:left w:val="none" w:sz="0" w:space="0" w:color="auto"/>
            <w:bottom w:val="none" w:sz="0" w:space="0" w:color="auto"/>
            <w:right w:val="none" w:sz="0" w:space="0" w:color="auto"/>
          </w:divBdr>
        </w:div>
        <w:div w:id="86581671">
          <w:marLeft w:val="640"/>
          <w:marRight w:val="0"/>
          <w:marTop w:val="0"/>
          <w:marBottom w:val="0"/>
          <w:divBdr>
            <w:top w:val="none" w:sz="0" w:space="0" w:color="auto"/>
            <w:left w:val="none" w:sz="0" w:space="0" w:color="auto"/>
            <w:bottom w:val="none" w:sz="0" w:space="0" w:color="auto"/>
            <w:right w:val="none" w:sz="0" w:space="0" w:color="auto"/>
          </w:divBdr>
        </w:div>
        <w:div w:id="1295722536">
          <w:marLeft w:val="640"/>
          <w:marRight w:val="0"/>
          <w:marTop w:val="0"/>
          <w:marBottom w:val="0"/>
          <w:divBdr>
            <w:top w:val="none" w:sz="0" w:space="0" w:color="auto"/>
            <w:left w:val="none" w:sz="0" w:space="0" w:color="auto"/>
            <w:bottom w:val="none" w:sz="0" w:space="0" w:color="auto"/>
            <w:right w:val="none" w:sz="0" w:space="0" w:color="auto"/>
          </w:divBdr>
        </w:div>
        <w:div w:id="1187906484">
          <w:marLeft w:val="640"/>
          <w:marRight w:val="0"/>
          <w:marTop w:val="0"/>
          <w:marBottom w:val="0"/>
          <w:divBdr>
            <w:top w:val="none" w:sz="0" w:space="0" w:color="auto"/>
            <w:left w:val="none" w:sz="0" w:space="0" w:color="auto"/>
            <w:bottom w:val="none" w:sz="0" w:space="0" w:color="auto"/>
            <w:right w:val="none" w:sz="0" w:space="0" w:color="auto"/>
          </w:divBdr>
        </w:div>
        <w:div w:id="1996032568">
          <w:marLeft w:val="640"/>
          <w:marRight w:val="0"/>
          <w:marTop w:val="0"/>
          <w:marBottom w:val="0"/>
          <w:divBdr>
            <w:top w:val="none" w:sz="0" w:space="0" w:color="auto"/>
            <w:left w:val="none" w:sz="0" w:space="0" w:color="auto"/>
            <w:bottom w:val="none" w:sz="0" w:space="0" w:color="auto"/>
            <w:right w:val="none" w:sz="0" w:space="0" w:color="auto"/>
          </w:divBdr>
        </w:div>
        <w:div w:id="1711614178">
          <w:marLeft w:val="640"/>
          <w:marRight w:val="0"/>
          <w:marTop w:val="0"/>
          <w:marBottom w:val="0"/>
          <w:divBdr>
            <w:top w:val="none" w:sz="0" w:space="0" w:color="auto"/>
            <w:left w:val="none" w:sz="0" w:space="0" w:color="auto"/>
            <w:bottom w:val="none" w:sz="0" w:space="0" w:color="auto"/>
            <w:right w:val="none" w:sz="0" w:space="0" w:color="auto"/>
          </w:divBdr>
        </w:div>
        <w:div w:id="220479849">
          <w:marLeft w:val="640"/>
          <w:marRight w:val="0"/>
          <w:marTop w:val="0"/>
          <w:marBottom w:val="0"/>
          <w:divBdr>
            <w:top w:val="none" w:sz="0" w:space="0" w:color="auto"/>
            <w:left w:val="none" w:sz="0" w:space="0" w:color="auto"/>
            <w:bottom w:val="none" w:sz="0" w:space="0" w:color="auto"/>
            <w:right w:val="none" w:sz="0" w:space="0" w:color="auto"/>
          </w:divBdr>
        </w:div>
        <w:div w:id="1031760994">
          <w:marLeft w:val="640"/>
          <w:marRight w:val="0"/>
          <w:marTop w:val="0"/>
          <w:marBottom w:val="0"/>
          <w:divBdr>
            <w:top w:val="none" w:sz="0" w:space="0" w:color="auto"/>
            <w:left w:val="none" w:sz="0" w:space="0" w:color="auto"/>
            <w:bottom w:val="none" w:sz="0" w:space="0" w:color="auto"/>
            <w:right w:val="none" w:sz="0" w:space="0" w:color="auto"/>
          </w:divBdr>
        </w:div>
        <w:div w:id="1342514956">
          <w:marLeft w:val="640"/>
          <w:marRight w:val="0"/>
          <w:marTop w:val="0"/>
          <w:marBottom w:val="0"/>
          <w:divBdr>
            <w:top w:val="none" w:sz="0" w:space="0" w:color="auto"/>
            <w:left w:val="none" w:sz="0" w:space="0" w:color="auto"/>
            <w:bottom w:val="none" w:sz="0" w:space="0" w:color="auto"/>
            <w:right w:val="none" w:sz="0" w:space="0" w:color="auto"/>
          </w:divBdr>
        </w:div>
        <w:div w:id="290020443">
          <w:marLeft w:val="640"/>
          <w:marRight w:val="0"/>
          <w:marTop w:val="0"/>
          <w:marBottom w:val="0"/>
          <w:divBdr>
            <w:top w:val="none" w:sz="0" w:space="0" w:color="auto"/>
            <w:left w:val="none" w:sz="0" w:space="0" w:color="auto"/>
            <w:bottom w:val="none" w:sz="0" w:space="0" w:color="auto"/>
            <w:right w:val="none" w:sz="0" w:space="0" w:color="auto"/>
          </w:divBdr>
        </w:div>
        <w:div w:id="881555960">
          <w:marLeft w:val="640"/>
          <w:marRight w:val="0"/>
          <w:marTop w:val="0"/>
          <w:marBottom w:val="0"/>
          <w:divBdr>
            <w:top w:val="none" w:sz="0" w:space="0" w:color="auto"/>
            <w:left w:val="none" w:sz="0" w:space="0" w:color="auto"/>
            <w:bottom w:val="none" w:sz="0" w:space="0" w:color="auto"/>
            <w:right w:val="none" w:sz="0" w:space="0" w:color="auto"/>
          </w:divBdr>
        </w:div>
        <w:div w:id="1639219056">
          <w:marLeft w:val="640"/>
          <w:marRight w:val="0"/>
          <w:marTop w:val="0"/>
          <w:marBottom w:val="0"/>
          <w:divBdr>
            <w:top w:val="none" w:sz="0" w:space="0" w:color="auto"/>
            <w:left w:val="none" w:sz="0" w:space="0" w:color="auto"/>
            <w:bottom w:val="none" w:sz="0" w:space="0" w:color="auto"/>
            <w:right w:val="none" w:sz="0" w:space="0" w:color="auto"/>
          </w:divBdr>
        </w:div>
        <w:div w:id="904728893">
          <w:marLeft w:val="640"/>
          <w:marRight w:val="0"/>
          <w:marTop w:val="0"/>
          <w:marBottom w:val="0"/>
          <w:divBdr>
            <w:top w:val="none" w:sz="0" w:space="0" w:color="auto"/>
            <w:left w:val="none" w:sz="0" w:space="0" w:color="auto"/>
            <w:bottom w:val="none" w:sz="0" w:space="0" w:color="auto"/>
            <w:right w:val="none" w:sz="0" w:space="0" w:color="auto"/>
          </w:divBdr>
        </w:div>
        <w:div w:id="671375735">
          <w:marLeft w:val="640"/>
          <w:marRight w:val="0"/>
          <w:marTop w:val="0"/>
          <w:marBottom w:val="0"/>
          <w:divBdr>
            <w:top w:val="none" w:sz="0" w:space="0" w:color="auto"/>
            <w:left w:val="none" w:sz="0" w:space="0" w:color="auto"/>
            <w:bottom w:val="none" w:sz="0" w:space="0" w:color="auto"/>
            <w:right w:val="none" w:sz="0" w:space="0" w:color="auto"/>
          </w:divBdr>
        </w:div>
        <w:div w:id="2113163571">
          <w:marLeft w:val="640"/>
          <w:marRight w:val="0"/>
          <w:marTop w:val="0"/>
          <w:marBottom w:val="0"/>
          <w:divBdr>
            <w:top w:val="none" w:sz="0" w:space="0" w:color="auto"/>
            <w:left w:val="none" w:sz="0" w:space="0" w:color="auto"/>
            <w:bottom w:val="none" w:sz="0" w:space="0" w:color="auto"/>
            <w:right w:val="none" w:sz="0" w:space="0" w:color="auto"/>
          </w:divBdr>
        </w:div>
        <w:div w:id="657340429">
          <w:marLeft w:val="640"/>
          <w:marRight w:val="0"/>
          <w:marTop w:val="0"/>
          <w:marBottom w:val="0"/>
          <w:divBdr>
            <w:top w:val="none" w:sz="0" w:space="0" w:color="auto"/>
            <w:left w:val="none" w:sz="0" w:space="0" w:color="auto"/>
            <w:bottom w:val="none" w:sz="0" w:space="0" w:color="auto"/>
            <w:right w:val="none" w:sz="0" w:space="0" w:color="auto"/>
          </w:divBdr>
        </w:div>
        <w:div w:id="2138142482">
          <w:marLeft w:val="640"/>
          <w:marRight w:val="0"/>
          <w:marTop w:val="0"/>
          <w:marBottom w:val="0"/>
          <w:divBdr>
            <w:top w:val="none" w:sz="0" w:space="0" w:color="auto"/>
            <w:left w:val="none" w:sz="0" w:space="0" w:color="auto"/>
            <w:bottom w:val="none" w:sz="0" w:space="0" w:color="auto"/>
            <w:right w:val="none" w:sz="0" w:space="0" w:color="auto"/>
          </w:divBdr>
        </w:div>
        <w:div w:id="1732655241">
          <w:marLeft w:val="640"/>
          <w:marRight w:val="0"/>
          <w:marTop w:val="0"/>
          <w:marBottom w:val="0"/>
          <w:divBdr>
            <w:top w:val="none" w:sz="0" w:space="0" w:color="auto"/>
            <w:left w:val="none" w:sz="0" w:space="0" w:color="auto"/>
            <w:bottom w:val="none" w:sz="0" w:space="0" w:color="auto"/>
            <w:right w:val="none" w:sz="0" w:space="0" w:color="auto"/>
          </w:divBdr>
        </w:div>
        <w:div w:id="217521781">
          <w:marLeft w:val="640"/>
          <w:marRight w:val="0"/>
          <w:marTop w:val="0"/>
          <w:marBottom w:val="0"/>
          <w:divBdr>
            <w:top w:val="none" w:sz="0" w:space="0" w:color="auto"/>
            <w:left w:val="none" w:sz="0" w:space="0" w:color="auto"/>
            <w:bottom w:val="none" w:sz="0" w:space="0" w:color="auto"/>
            <w:right w:val="none" w:sz="0" w:space="0" w:color="auto"/>
          </w:divBdr>
        </w:div>
        <w:div w:id="36246510">
          <w:marLeft w:val="640"/>
          <w:marRight w:val="0"/>
          <w:marTop w:val="0"/>
          <w:marBottom w:val="0"/>
          <w:divBdr>
            <w:top w:val="none" w:sz="0" w:space="0" w:color="auto"/>
            <w:left w:val="none" w:sz="0" w:space="0" w:color="auto"/>
            <w:bottom w:val="none" w:sz="0" w:space="0" w:color="auto"/>
            <w:right w:val="none" w:sz="0" w:space="0" w:color="auto"/>
          </w:divBdr>
        </w:div>
        <w:div w:id="1379083155">
          <w:marLeft w:val="640"/>
          <w:marRight w:val="0"/>
          <w:marTop w:val="0"/>
          <w:marBottom w:val="0"/>
          <w:divBdr>
            <w:top w:val="none" w:sz="0" w:space="0" w:color="auto"/>
            <w:left w:val="none" w:sz="0" w:space="0" w:color="auto"/>
            <w:bottom w:val="none" w:sz="0" w:space="0" w:color="auto"/>
            <w:right w:val="none" w:sz="0" w:space="0" w:color="auto"/>
          </w:divBdr>
        </w:div>
        <w:div w:id="13267502">
          <w:marLeft w:val="640"/>
          <w:marRight w:val="0"/>
          <w:marTop w:val="0"/>
          <w:marBottom w:val="0"/>
          <w:divBdr>
            <w:top w:val="none" w:sz="0" w:space="0" w:color="auto"/>
            <w:left w:val="none" w:sz="0" w:space="0" w:color="auto"/>
            <w:bottom w:val="none" w:sz="0" w:space="0" w:color="auto"/>
            <w:right w:val="none" w:sz="0" w:space="0" w:color="auto"/>
          </w:divBdr>
        </w:div>
        <w:div w:id="1757361295">
          <w:marLeft w:val="640"/>
          <w:marRight w:val="0"/>
          <w:marTop w:val="0"/>
          <w:marBottom w:val="0"/>
          <w:divBdr>
            <w:top w:val="none" w:sz="0" w:space="0" w:color="auto"/>
            <w:left w:val="none" w:sz="0" w:space="0" w:color="auto"/>
            <w:bottom w:val="none" w:sz="0" w:space="0" w:color="auto"/>
            <w:right w:val="none" w:sz="0" w:space="0" w:color="auto"/>
          </w:divBdr>
        </w:div>
        <w:div w:id="1277250892">
          <w:marLeft w:val="640"/>
          <w:marRight w:val="0"/>
          <w:marTop w:val="0"/>
          <w:marBottom w:val="0"/>
          <w:divBdr>
            <w:top w:val="none" w:sz="0" w:space="0" w:color="auto"/>
            <w:left w:val="none" w:sz="0" w:space="0" w:color="auto"/>
            <w:bottom w:val="none" w:sz="0" w:space="0" w:color="auto"/>
            <w:right w:val="none" w:sz="0" w:space="0" w:color="auto"/>
          </w:divBdr>
        </w:div>
        <w:div w:id="375619464">
          <w:marLeft w:val="640"/>
          <w:marRight w:val="0"/>
          <w:marTop w:val="0"/>
          <w:marBottom w:val="0"/>
          <w:divBdr>
            <w:top w:val="none" w:sz="0" w:space="0" w:color="auto"/>
            <w:left w:val="none" w:sz="0" w:space="0" w:color="auto"/>
            <w:bottom w:val="none" w:sz="0" w:space="0" w:color="auto"/>
            <w:right w:val="none" w:sz="0" w:space="0" w:color="auto"/>
          </w:divBdr>
        </w:div>
        <w:div w:id="1479956721">
          <w:marLeft w:val="640"/>
          <w:marRight w:val="0"/>
          <w:marTop w:val="0"/>
          <w:marBottom w:val="0"/>
          <w:divBdr>
            <w:top w:val="none" w:sz="0" w:space="0" w:color="auto"/>
            <w:left w:val="none" w:sz="0" w:space="0" w:color="auto"/>
            <w:bottom w:val="none" w:sz="0" w:space="0" w:color="auto"/>
            <w:right w:val="none" w:sz="0" w:space="0" w:color="auto"/>
          </w:divBdr>
        </w:div>
        <w:div w:id="1586694290">
          <w:marLeft w:val="640"/>
          <w:marRight w:val="0"/>
          <w:marTop w:val="0"/>
          <w:marBottom w:val="0"/>
          <w:divBdr>
            <w:top w:val="none" w:sz="0" w:space="0" w:color="auto"/>
            <w:left w:val="none" w:sz="0" w:space="0" w:color="auto"/>
            <w:bottom w:val="none" w:sz="0" w:space="0" w:color="auto"/>
            <w:right w:val="none" w:sz="0" w:space="0" w:color="auto"/>
          </w:divBdr>
        </w:div>
        <w:div w:id="1616714695">
          <w:marLeft w:val="640"/>
          <w:marRight w:val="0"/>
          <w:marTop w:val="0"/>
          <w:marBottom w:val="0"/>
          <w:divBdr>
            <w:top w:val="none" w:sz="0" w:space="0" w:color="auto"/>
            <w:left w:val="none" w:sz="0" w:space="0" w:color="auto"/>
            <w:bottom w:val="none" w:sz="0" w:space="0" w:color="auto"/>
            <w:right w:val="none" w:sz="0" w:space="0" w:color="auto"/>
          </w:divBdr>
        </w:div>
        <w:div w:id="146365810">
          <w:marLeft w:val="640"/>
          <w:marRight w:val="0"/>
          <w:marTop w:val="0"/>
          <w:marBottom w:val="0"/>
          <w:divBdr>
            <w:top w:val="none" w:sz="0" w:space="0" w:color="auto"/>
            <w:left w:val="none" w:sz="0" w:space="0" w:color="auto"/>
            <w:bottom w:val="none" w:sz="0" w:space="0" w:color="auto"/>
            <w:right w:val="none" w:sz="0" w:space="0" w:color="auto"/>
          </w:divBdr>
        </w:div>
        <w:div w:id="591158627">
          <w:marLeft w:val="640"/>
          <w:marRight w:val="0"/>
          <w:marTop w:val="0"/>
          <w:marBottom w:val="0"/>
          <w:divBdr>
            <w:top w:val="none" w:sz="0" w:space="0" w:color="auto"/>
            <w:left w:val="none" w:sz="0" w:space="0" w:color="auto"/>
            <w:bottom w:val="none" w:sz="0" w:space="0" w:color="auto"/>
            <w:right w:val="none" w:sz="0" w:space="0" w:color="auto"/>
          </w:divBdr>
        </w:div>
        <w:div w:id="1353454875">
          <w:marLeft w:val="640"/>
          <w:marRight w:val="0"/>
          <w:marTop w:val="0"/>
          <w:marBottom w:val="0"/>
          <w:divBdr>
            <w:top w:val="none" w:sz="0" w:space="0" w:color="auto"/>
            <w:left w:val="none" w:sz="0" w:space="0" w:color="auto"/>
            <w:bottom w:val="none" w:sz="0" w:space="0" w:color="auto"/>
            <w:right w:val="none" w:sz="0" w:space="0" w:color="auto"/>
          </w:divBdr>
        </w:div>
        <w:div w:id="1722903598">
          <w:marLeft w:val="640"/>
          <w:marRight w:val="0"/>
          <w:marTop w:val="0"/>
          <w:marBottom w:val="0"/>
          <w:divBdr>
            <w:top w:val="none" w:sz="0" w:space="0" w:color="auto"/>
            <w:left w:val="none" w:sz="0" w:space="0" w:color="auto"/>
            <w:bottom w:val="none" w:sz="0" w:space="0" w:color="auto"/>
            <w:right w:val="none" w:sz="0" w:space="0" w:color="auto"/>
          </w:divBdr>
        </w:div>
        <w:div w:id="1334456620">
          <w:marLeft w:val="640"/>
          <w:marRight w:val="0"/>
          <w:marTop w:val="0"/>
          <w:marBottom w:val="0"/>
          <w:divBdr>
            <w:top w:val="none" w:sz="0" w:space="0" w:color="auto"/>
            <w:left w:val="none" w:sz="0" w:space="0" w:color="auto"/>
            <w:bottom w:val="none" w:sz="0" w:space="0" w:color="auto"/>
            <w:right w:val="none" w:sz="0" w:space="0" w:color="auto"/>
          </w:divBdr>
        </w:div>
        <w:div w:id="330258071">
          <w:marLeft w:val="640"/>
          <w:marRight w:val="0"/>
          <w:marTop w:val="0"/>
          <w:marBottom w:val="0"/>
          <w:divBdr>
            <w:top w:val="none" w:sz="0" w:space="0" w:color="auto"/>
            <w:left w:val="none" w:sz="0" w:space="0" w:color="auto"/>
            <w:bottom w:val="none" w:sz="0" w:space="0" w:color="auto"/>
            <w:right w:val="none" w:sz="0" w:space="0" w:color="auto"/>
          </w:divBdr>
        </w:div>
        <w:div w:id="572590154">
          <w:marLeft w:val="640"/>
          <w:marRight w:val="0"/>
          <w:marTop w:val="0"/>
          <w:marBottom w:val="0"/>
          <w:divBdr>
            <w:top w:val="none" w:sz="0" w:space="0" w:color="auto"/>
            <w:left w:val="none" w:sz="0" w:space="0" w:color="auto"/>
            <w:bottom w:val="none" w:sz="0" w:space="0" w:color="auto"/>
            <w:right w:val="none" w:sz="0" w:space="0" w:color="auto"/>
          </w:divBdr>
        </w:div>
        <w:div w:id="294915273">
          <w:marLeft w:val="640"/>
          <w:marRight w:val="0"/>
          <w:marTop w:val="0"/>
          <w:marBottom w:val="0"/>
          <w:divBdr>
            <w:top w:val="none" w:sz="0" w:space="0" w:color="auto"/>
            <w:left w:val="none" w:sz="0" w:space="0" w:color="auto"/>
            <w:bottom w:val="none" w:sz="0" w:space="0" w:color="auto"/>
            <w:right w:val="none" w:sz="0" w:space="0" w:color="auto"/>
          </w:divBdr>
        </w:div>
        <w:div w:id="511116568">
          <w:marLeft w:val="640"/>
          <w:marRight w:val="0"/>
          <w:marTop w:val="0"/>
          <w:marBottom w:val="0"/>
          <w:divBdr>
            <w:top w:val="none" w:sz="0" w:space="0" w:color="auto"/>
            <w:left w:val="none" w:sz="0" w:space="0" w:color="auto"/>
            <w:bottom w:val="none" w:sz="0" w:space="0" w:color="auto"/>
            <w:right w:val="none" w:sz="0" w:space="0" w:color="auto"/>
          </w:divBdr>
        </w:div>
        <w:div w:id="1216239009">
          <w:marLeft w:val="640"/>
          <w:marRight w:val="0"/>
          <w:marTop w:val="0"/>
          <w:marBottom w:val="0"/>
          <w:divBdr>
            <w:top w:val="none" w:sz="0" w:space="0" w:color="auto"/>
            <w:left w:val="none" w:sz="0" w:space="0" w:color="auto"/>
            <w:bottom w:val="none" w:sz="0" w:space="0" w:color="auto"/>
            <w:right w:val="none" w:sz="0" w:space="0" w:color="auto"/>
          </w:divBdr>
        </w:div>
        <w:div w:id="1695693323">
          <w:marLeft w:val="640"/>
          <w:marRight w:val="0"/>
          <w:marTop w:val="0"/>
          <w:marBottom w:val="0"/>
          <w:divBdr>
            <w:top w:val="none" w:sz="0" w:space="0" w:color="auto"/>
            <w:left w:val="none" w:sz="0" w:space="0" w:color="auto"/>
            <w:bottom w:val="none" w:sz="0" w:space="0" w:color="auto"/>
            <w:right w:val="none" w:sz="0" w:space="0" w:color="auto"/>
          </w:divBdr>
        </w:div>
        <w:div w:id="2017268090">
          <w:marLeft w:val="640"/>
          <w:marRight w:val="0"/>
          <w:marTop w:val="0"/>
          <w:marBottom w:val="0"/>
          <w:divBdr>
            <w:top w:val="none" w:sz="0" w:space="0" w:color="auto"/>
            <w:left w:val="none" w:sz="0" w:space="0" w:color="auto"/>
            <w:bottom w:val="none" w:sz="0" w:space="0" w:color="auto"/>
            <w:right w:val="none" w:sz="0" w:space="0" w:color="auto"/>
          </w:divBdr>
        </w:div>
        <w:div w:id="1941062243">
          <w:marLeft w:val="640"/>
          <w:marRight w:val="0"/>
          <w:marTop w:val="0"/>
          <w:marBottom w:val="0"/>
          <w:divBdr>
            <w:top w:val="none" w:sz="0" w:space="0" w:color="auto"/>
            <w:left w:val="none" w:sz="0" w:space="0" w:color="auto"/>
            <w:bottom w:val="none" w:sz="0" w:space="0" w:color="auto"/>
            <w:right w:val="none" w:sz="0" w:space="0" w:color="auto"/>
          </w:divBdr>
        </w:div>
        <w:div w:id="634027208">
          <w:marLeft w:val="640"/>
          <w:marRight w:val="0"/>
          <w:marTop w:val="0"/>
          <w:marBottom w:val="0"/>
          <w:divBdr>
            <w:top w:val="none" w:sz="0" w:space="0" w:color="auto"/>
            <w:left w:val="none" w:sz="0" w:space="0" w:color="auto"/>
            <w:bottom w:val="none" w:sz="0" w:space="0" w:color="auto"/>
            <w:right w:val="none" w:sz="0" w:space="0" w:color="auto"/>
          </w:divBdr>
        </w:div>
        <w:div w:id="2711169">
          <w:marLeft w:val="640"/>
          <w:marRight w:val="0"/>
          <w:marTop w:val="0"/>
          <w:marBottom w:val="0"/>
          <w:divBdr>
            <w:top w:val="none" w:sz="0" w:space="0" w:color="auto"/>
            <w:left w:val="none" w:sz="0" w:space="0" w:color="auto"/>
            <w:bottom w:val="none" w:sz="0" w:space="0" w:color="auto"/>
            <w:right w:val="none" w:sz="0" w:space="0" w:color="auto"/>
          </w:divBdr>
        </w:div>
        <w:div w:id="613365845">
          <w:marLeft w:val="640"/>
          <w:marRight w:val="0"/>
          <w:marTop w:val="0"/>
          <w:marBottom w:val="0"/>
          <w:divBdr>
            <w:top w:val="none" w:sz="0" w:space="0" w:color="auto"/>
            <w:left w:val="none" w:sz="0" w:space="0" w:color="auto"/>
            <w:bottom w:val="none" w:sz="0" w:space="0" w:color="auto"/>
            <w:right w:val="none" w:sz="0" w:space="0" w:color="auto"/>
          </w:divBdr>
        </w:div>
        <w:div w:id="983581334">
          <w:marLeft w:val="640"/>
          <w:marRight w:val="0"/>
          <w:marTop w:val="0"/>
          <w:marBottom w:val="0"/>
          <w:divBdr>
            <w:top w:val="none" w:sz="0" w:space="0" w:color="auto"/>
            <w:left w:val="none" w:sz="0" w:space="0" w:color="auto"/>
            <w:bottom w:val="none" w:sz="0" w:space="0" w:color="auto"/>
            <w:right w:val="none" w:sz="0" w:space="0" w:color="auto"/>
          </w:divBdr>
        </w:div>
        <w:div w:id="1913546034">
          <w:marLeft w:val="640"/>
          <w:marRight w:val="0"/>
          <w:marTop w:val="0"/>
          <w:marBottom w:val="0"/>
          <w:divBdr>
            <w:top w:val="none" w:sz="0" w:space="0" w:color="auto"/>
            <w:left w:val="none" w:sz="0" w:space="0" w:color="auto"/>
            <w:bottom w:val="none" w:sz="0" w:space="0" w:color="auto"/>
            <w:right w:val="none" w:sz="0" w:space="0" w:color="auto"/>
          </w:divBdr>
        </w:div>
        <w:div w:id="266430717">
          <w:marLeft w:val="640"/>
          <w:marRight w:val="0"/>
          <w:marTop w:val="0"/>
          <w:marBottom w:val="0"/>
          <w:divBdr>
            <w:top w:val="none" w:sz="0" w:space="0" w:color="auto"/>
            <w:left w:val="none" w:sz="0" w:space="0" w:color="auto"/>
            <w:bottom w:val="none" w:sz="0" w:space="0" w:color="auto"/>
            <w:right w:val="none" w:sz="0" w:space="0" w:color="auto"/>
          </w:divBdr>
        </w:div>
        <w:div w:id="1586500904">
          <w:marLeft w:val="640"/>
          <w:marRight w:val="0"/>
          <w:marTop w:val="0"/>
          <w:marBottom w:val="0"/>
          <w:divBdr>
            <w:top w:val="none" w:sz="0" w:space="0" w:color="auto"/>
            <w:left w:val="none" w:sz="0" w:space="0" w:color="auto"/>
            <w:bottom w:val="none" w:sz="0" w:space="0" w:color="auto"/>
            <w:right w:val="none" w:sz="0" w:space="0" w:color="auto"/>
          </w:divBdr>
        </w:div>
        <w:div w:id="2109038686">
          <w:marLeft w:val="640"/>
          <w:marRight w:val="0"/>
          <w:marTop w:val="0"/>
          <w:marBottom w:val="0"/>
          <w:divBdr>
            <w:top w:val="none" w:sz="0" w:space="0" w:color="auto"/>
            <w:left w:val="none" w:sz="0" w:space="0" w:color="auto"/>
            <w:bottom w:val="none" w:sz="0" w:space="0" w:color="auto"/>
            <w:right w:val="none" w:sz="0" w:space="0" w:color="auto"/>
          </w:divBdr>
        </w:div>
        <w:div w:id="2041926901">
          <w:marLeft w:val="640"/>
          <w:marRight w:val="0"/>
          <w:marTop w:val="0"/>
          <w:marBottom w:val="0"/>
          <w:divBdr>
            <w:top w:val="none" w:sz="0" w:space="0" w:color="auto"/>
            <w:left w:val="none" w:sz="0" w:space="0" w:color="auto"/>
            <w:bottom w:val="none" w:sz="0" w:space="0" w:color="auto"/>
            <w:right w:val="none" w:sz="0" w:space="0" w:color="auto"/>
          </w:divBdr>
        </w:div>
        <w:div w:id="1599406288">
          <w:marLeft w:val="640"/>
          <w:marRight w:val="0"/>
          <w:marTop w:val="0"/>
          <w:marBottom w:val="0"/>
          <w:divBdr>
            <w:top w:val="none" w:sz="0" w:space="0" w:color="auto"/>
            <w:left w:val="none" w:sz="0" w:space="0" w:color="auto"/>
            <w:bottom w:val="none" w:sz="0" w:space="0" w:color="auto"/>
            <w:right w:val="none" w:sz="0" w:space="0" w:color="auto"/>
          </w:divBdr>
        </w:div>
        <w:div w:id="271593578">
          <w:marLeft w:val="640"/>
          <w:marRight w:val="0"/>
          <w:marTop w:val="0"/>
          <w:marBottom w:val="0"/>
          <w:divBdr>
            <w:top w:val="none" w:sz="0" w:space="0" w:color="auto"/>
            <w:left w:val="none" w:sz="0" w:space="0" w:color="auto"/>
            <w:bottom w:val="none" w:sz="0" w:space="0" w:color="auto"/>
            <w:right w:val="none" w:sz="0" w:space="0" w:color="auto"/>
          </w:divBdr>
        </w:div>
        <w:div w:id="1064179321">
          <w:marLeft w:val="640"/>
          <w:marRight w:val="0"/>
          <w:marTop w:val="0"/>
          <w:marBottom w:val="0"/>
          <w:divBdr>
            <w:top w:val="none" w:sz="0" w:space="0" w:color="auto"/>
            <w:left w:val="none" w:sz="0" w:space="0" w:color="auto"/>
            <w:bottom w:val="none" w:sz="0" w:space="0" w:color="auto"/>
            <w:right w:val="none" w:sz="0" w:space="0" w:color="auto"/>
          </w:divBdr>
        </w:div>
        <w:div w:id="2090424434">
          <w:marLeft w:val="640"/>
          <w:marRight w:val="0"/>
          <w:marTop w:val="0"/>
          <w:marBottom w:val="0"/>
          <w:divBdr>
            <w:top w:val="none" w:sz="0" w:space="0" w:color="auto"/>
            <w:left w:val="none" w:sz="0" w:space="0" w:color="auto"/>
            <w:bottom w:val="none" w:sz="0" w:space="0" w:color="auto"/>
            <w:right w:val="none" w:sz="0" w:space="0" w:color="auto"/>
          </w:divBdr>
        </w:div>
        <w:div w:id="1462990819">
          <w:marLeft w:val="640"/>
          <w:marRight w:val="0"/>
          <w:marTop w:val="0"/>
          <w:marBottom w:val="0"/>
          <w:divBdr>
            <w:top w:val="none" w:sz="0" w:space="0" w:color="auto"/>
            <w:left w:val="none" w:sz="0" w:space="0" w:color="auto"/>
            <w:bottom w:val="none" w:sz="0" w:space="0" w:color="auto"/>
            <w:right w:val="none" w:sz="0" w:space="0" w:color="auto"/>
          </w:divBdr>
        </w:div>
      </w:divsChild>
    </w:div>
    <w:div w:id="1260062361">
      <w:bodyDiv w:val="1"/>
      <w:marLeft w:val="0"/>
      <w:marRight w:val="0"/>
      <w:marTop w:val="0"/>
      <w:marBottom w:val="0"/>
      <w:divBdr>
        <w:top w:val="none" w:sz="0" w:space="0" w:color="auto"/>
        <w:left w:val="none" w:sz="0" w:space="0" w:color="auto"/>
        <w:bottom w:val="none" w:sz="0" w:space="0" w:color="auto"/>
        <w:right w:val="none" w:sz="0" w:space="0" w:color="auto"/>
      </w:divBdr>
      <w:divsChild>
        <w:div w:id="845629884">
          <w:marLeft w:val="640"/>
          <w:marRight w:val="0"/>
          <w:marTop w:val="0"/>
          <w:marBottom w:val="0"/>
          <w:divBdr>
            <w:top w:val="none" w:sz="0" w:space="0" w:color="auto"/>
            <w:left w:val="none" w:sz="0" w:space="0" w:color="auto"/>
            <w:bottom w:val="none" w:sz="0" w:space="0" w:color="auto"/>
            <w:right w:val="none" w:sz="0" w:space="0" w:color="auto"/>
          </w:divBdr>
        </w:div>
        <w:div w:id="730883377">
          <w:marLeft w:val="640"/>
          <w:marRight w:val="0"/>
          <w:marTop w:val="0"/>
          <w:marBottom w:val="0"/>
          <w:divBdr>
            <w:top w:val="none" w:sz="0" w:space="0" w:color="auto"/>
            <w:left w:val="none" w:sz="0" w:space="0" w:color="auto"/>
            <w:bottom w:val="none" w:sz="0" w:space="0" w:color="auto"/>
            <w:right w:val="none" w:sz="0" w:space="0" w:color="auto"/>
          </w:divBdr>
        </w:div>
        <w:div w:id="99565575">
          <w:marLeft w:val="640"/>
          <w:marRight w:val="0"/>
          <w:marTop w:val="0"/>
          <w:marBottom w:val="0"/>
          <w:divBdr>
            <w:top w:val="none" w:sz="0" w:space="0" w:color="auto"/>
            <w:left w:val="none" w:sz="0" w:space="0" w:color="auto"/>
            <w:bottom w:val="none" w:sz="0" w:space="0" w:color="auto"/>
            <w:right w:val="none" w:sz="0" w:space="0" w:color="auto"/>
          </w:divBdr>
        </w:div>
        <w:div w:id="1487935613">
          <w:marLeft w:val="640"/>
          <w:marRight w:val="0"/>
          <w:marTop w:val="0"/>
          <w:marBottom w:val="0"/>
          <w:divBdr>
            <w:top w:val="none" w:sz="0" w:space="0" w:color="auto"/>
            <w:left w:val="none" w:sz="0" w:space="0" w:color="auto"/>
            <w:bottom w:val="none" w:sz="0" w:space="0" w:color="auto"/>
            <w:right w:val="none" w:sz="0" w:space="0" w:color="auto"/>
          </w:divBdr>
        </w:div>
        <w:div w:id="2145807089">
          <w:marLeft w:val="640"/>
          <w:marRight w:val="0"/>
          <w:marTop w:val="0"/>
          <w:marBottom w:val="0"/>
          <w:divBdr>
            <w:top w:val="none" w:sz="0" w:space="0" w:color="auto"/>
            <w:left w:val="none" w:sz="0" w:space="0" w:color="auto"/>
            <w:bottom w:val="none" w:sz="0" w:space="0" w:color="auto"/>
            <w:right w:val="none" w:sz="0" w:space="0" w:color="auto"/>
          </w:divBdr>
        </w:div>
        <w:div w:id="2011104572">
          <w:marLeft w:val="640"/>
          <w:marRight w:val="0"/>
          <w:marTop w:val="0"/>
          <w:marBottom w:val="0"/>
          <w:divBdr>
            <w:top w:val="none" w:sz="0" w:space="0" w:color="auto"/>
            <w:left w:val="none" w:sz="0" w:space="0" w:color="auto"/>
            <w:bottom w:val="none" w:sz="0" w:space="0" w:color="auto"/>
            <w:right w:val="none" w:sz="0" w:space="0" w:color="auto"/>
          </w:divBdr>
        </w:div>
        <w:div w:id="261496177">
          <w:marLeft w:val="640"/>
          <w:marRight w:val="0"/>
          <w:marTop w:val="0"/>
          <w:marBottom w:val="0"/>
          <w:divBdr>
            <w:top w:val="none" w:sz="0" w:space="0" w:color="auto"/>
            <w:left w:val="none" w:sz="0" w:space="0" w:color="auto"/>
            <w:bottom w:val="none" w:sz="0" w:space="0" w:color="auto"/>
            <w:right w:val="none" w:sz="0" w:space="0" w:color="auto"/>
          </w:divBdr>
        </w:div>
        <w:div w:id="293144698">
          <w:marLeft w:val="640"/>
          <w:marRight w:val="0"/>
          <w:marTop w:val="0"/>
          <w:marBottom w:val="0"/>
          <w:divBdr>
            <w:top w:val="none" w:sz="0" w:space="0" w:color="auto"/>
            <w:left w:val="none" w:sz="0" w:space="0" w:color="auto"/>
            <w:bottom w:val="none" w:sz="0" w:space="0" w:color="auto"/>
            <w:right w:val="none" w:sz="0" w:space="0" w:color="auto"/>
          </w:divBdr>
        </w:div>
        <w:div w:id="1797406587">
          <w:marLeft w:val="640"/>
          <w:marRight w:val="0"/>
          <w:marTop w:val="0"/>
          <w:marBottom w:val="0"/>
          <w:divBdr>
            <w:top w:val="none" w:sz="0" w:space="0" w:color="auto"/>
            <w:left w:val="none" w:sz="0" w:space="0" w:color="auto"/>
            <w:bottom w:val="none" w:sz="0" w:space="0" w:color="auto"/>
            <w:right w:val="none" w:sz="0" w:space="0" w:color="auto"/>
          </w:divBdr>
        </w:div>
        <w:div w:id="2171121">
          <w:marLeft w:val="640"/>
          <w:marRight w:val="0"/>
          <w:marTop w:val="0"/>
          <w:marBottom w:val="0"/>
          <w:divBdr>
            <w:top w:val="none" w:sz="0" w:space="0" w:color="auto"/>
            <w:left w:val="none" w:sz="0" w:space="0" w:color="auto"/>
            <w:bottom w:val="none" w:sz="0" w:space="0" w:color="auto"/>
            <w:right w:val="none" w:sz="0" w:space="0" w:color="auto"/>
          </w:divBdr>
        </w:div>
        <w:div w:id="482966875">
          <w:marLeft w:val="640"/>
          <w:marRight w:val="0"/>
          <w:marTop w:val="0"/>
          <w:marBottom w:val="0"/>
          <w:divBdr>
            <w:top w:val="none" w:sz="0" w:space="0" w:color="auto"/>
            <w:left w:val="none" w:sz="0" w:space="0" w:color="auto"/>
            <w:bottom w:val="none" w:sz="0" w:space="0" w:color="auto"/>
            <w:right w:val="none" w:sz="0" w:space="0" w:color="auto"/>
          </w:divBdr>
        </w:div>
        <w:div w:id="288822726">
          <w:marLeft w:val="640"/>
          <w:marRight w:val="0"/>
          <w:marTop w:val="0"/>
          <w:marBottom w:val="0"/>
          <w:divBdr>
            <w:top w:val="none" w:sz="0" w:space="0" w:color="auto"/>
            <w:left w:val="none" w:sz="0" w:space="0" w:color="auto"/>
            <w:bottom w:val="none" w:sz="0" w:space="0" w:color="auto"/>
            <w:right w:val="none" w:sz="0" w:space="0" w:color="auto"/>
          </w:divBdr>
        </w:div>
        <w:div w:id="494881415">
          <w:marLeft w:val="640"/>
          <w:marRight w:val="0"/>
          <w:marTop w:val="0"/>
          <w:marBottom w:val="0"/>
          <w:divBdr>
            <w:top w:val="none" w:sz="0" w:space="0" w:color="auto"/>
            <w:left w:val="none" w:sz="0" w:space="0" w:color="auto"/>
            <w:bottom w:val="none" w:sz="0" w:space="0" w:color="auto"/>
            <w:right w:val="none" w:sz="0" w:space="0" w:color="auto"/>
          </w:divBdr>
        </w:div>
        <w:div w:id="159660551">
          <w:marLeft w:val="640"/>
          <w:marRight w:val="0"/>
          <w:marTop w:val="0"/>
          <w:marBottom w:val="0"/>
          <w:divBdr>
            <w:top w:val="none" w:sz="0" w:space="0" w:color="auto"/>
            <w:left w:val="none" w:sz="0" w:space="0" w:color="auto"/>
            <w:bottom w:val="none" w:sz="0" w:space="0" w:color="auto"/>
            <w:right w:val="none" w:sz="0" w:space="0" w:color="auto"/>
          </w:divBdr>
        </w:div>
        <w:div w:id="49042868">
          <w:marLeft w:val="640"/>
          <w:marRight w:val="0"/>
          <w:marTop w:val="0"/>
          <w:marBottom w:val="0"/>
          <w:divBdr>
            <w:top w:val="none" w:sz="0" w:space="0" w:color="auto"/>
            <w:left w:val="none" w:sz="0" w:space="0" w:color="auto"/>
            <w:bottom w:val="none" w:sz="0" w:space="0" w:color="auto"/>
            <w:right w:val="none" w:sz="0" w:space="0" w:color="auto"/>
          </w:divBdr>
        </w:div>
        <w:div w:id="1287542160">
          <w:marLeft w:val="640"/>
          <w:marRight w:val="0"/>
          <w:marTop w:val="0"/>
          <w:marBottom w:val="0"/>
          <w:divBdr>
            <w:top w:val="none" w:sz="0" w:space="0" w:color="auto"/>
            <w:left w:val="none" w:sz="0" w:space="0" w:color="auto"/>
            <w:bottom w:val="none" w:sz="0" w:space="0" w:color="auto"/>
            <w:right w:val="none" w:sz="0" w:space="0" w:color="auto"/>
          </w:divBdr>
        </w:div>
        <w:div w:id="191189198">
          <w:marLeft w:val="640"/>
          <w:marRight w:val="0"/>
          <w:marTop w:val="0"/>
          <w:marBottom w:val="0"/>
          <w:divBdr>
            <w:top w:val="none" w:sz="0" w:space="0" w:color="auto"/>
            <w:left w:val="none" w:sz="0" w:space="0" w:color="auto"/>
            <w:bottom w:val="none" w:sz="0" w:space="0" w:color="auto"/>
            <w:right w:val="none" w:sz="0" w:space="0" w:color="auto"/>
          </w:divBdr>
        </w:div>
        <w:div w:id="1114206014">
          <w:marLeft w:val="640"/>
          <w:marRight w:val="0"/>
          <w:marTop w:val="0"/>
          <w:marBottom w:val="0"/>
          <w:divBdr>
            <w:top w:val="none" w:sz="0" w:space="0" w:color="auto"/>
            <w:left w:val="none" w:sz="0" w:space="0" w:color="auto"/>
            <w:bottom w:val="none" w:sz="0" w:space="0" w:color="auto"/>
            <w:right w:val="none" w:sz="0" w:space="0" w:color="auto"/>
          </w:divBdr>
        </w:div>
        <w:div w:id="1228881897">
          <w:marLeft w:val="640"/>
          <w:marRight w:val="0"/>
          <w:marTop w:val="0"/>
          <w:marBottom w:val="0"/>
          <w:divBdr>
            <w:top w:val="none" w:sz="0" w:space="0" w:color="auto"/>
            <w:left w:val="none" w:sz="0" w:space="0" w:color="auto"/>
            <w:bottom w:val="none" w:sz="0" w:space="0" w:color="auto"/>
            <w:right w:val="none" w:sz="0" w:space="0" w:color="auto"/>
          </w:divBdr>
        </w:div>
        <w:div w:id="88812975">
          <w:marLeft w:val="640"/>
          <w:marRight w:val="0"/>
          <w:marTop w:val="0"/>
          <w:marBottom w:val="0"/>
          <w:divBdr>
            <w:top w:val="none" w:sz="0" w:space="0" w:color="auto"/>
            <w:left w:val="none" w:sz="0" w:space="0" w:color="auto"/>
            <w:bottom w:val="none" w:sz="0" w:space="0" w:color="auto"/>
            <w:right w:val="none" w:sz="0" w:space="0" w:color="auto"/>
          </w:divBdr>
        </w:div>
        <w:div w:id="857237515">
          <w:marLeft w:val="640"/>
          <w:marRight w:val="0"/>
          <w:marTop w:val="0"/>
          <w:marBottom w:val="0"/>
          <w:divBdr>
            <w:top w:val="none" w:sz="0" w:space="0" w:color="auto"/>
            <w:left w:val="none" w:sz="0" w:space="0" w:color="auto"/>
            <w:bottom w:val="none" w:sz="0" w:space="0" w:color="auto"/>
            <w:right w:val="none" w:sz="0" w:space="0" w:color="auto"/>
          </w:divBdr>
        </w:div>
        <w:div w:id="1331828780">
          <w:marLeft w:val="640"/>
          <w:marRight w:val="0"/>
          <w:marTop w:val="0"/>
          <w:marBottom w:val="0"/>
          <w:divBdr>
            <w:top w:val="none" w:sz="0" w:space="0" w:color="auto"/>
            <w:left w:val="none" w:sz="0" w:space="0" w:color="auto"/>
            <w:bottom w:val="none" w:sz="0" w:space="0" w:color="auto"/>
            <w:right w:val="none" w:sz="0" w:space="0" w:color="auto"/>
          </w:divBdr>
        </w:div>
        <w:div w:id="17200841">
          <w:marLeft w:val="640"/>
          <w:marRight w:val="0"/>
          <w:marTop w:val="0"/>
          <w:marBottom w:val="0"/>
          <w:divBdr>
            <w:top w:val="none" w:sz="0" w:space="0" w:color="auto"/>
            <w:left w:val="none" w:sz="0" w:space="0" w:color="auto"/>
            <w:bottom w:val="none" w:sz="0" w:space="0" w:color="auto"/>
            <w:right w:val="none" w:sz="0" w:space="0" w:color="auto"/>
          </w:divBdr>
        </w:div>
        <w:div w:id="6566600">
          <w:marLeft w:val="640"/>
          <w:marRight w:val="0"/>
          <w:marTop w:val="0"/>
          <w:marBottom w:val="0"/>
          <w:divBdr>
            <w:top w:val="none" w:sz="0" w:space="0" w:color="auto"/>
            <w:left w:val="none" w:sz="0" w:space="0" w:color="auto"/>
            <w:bottom w:val="none" w:sz="0" w:space="0" w:color="auto"/>
            <w:right w:val="none" w:sz="0" w:space="0" w:color="auto"/>
          </w:divBdr>
        </w:div>
        <w:div w:id="737434418">
          <w:marLeft w:val="640"/>
          <w:marRight w:val="0"/>
          <w:marTop w:val="0"/>
          <w:marBottom w:val="0"/>
          <w:divBdr>
            <w:top w:val="none" w:sz="0" w:space="0" w:color="auto"/>
            <w:left w:val="none" w:sz="0" w:space="0" w:color="auto"/>
            <w:bottom w:val="none" w:sz="0" w:space="0" w:color="auto"/>
            <w:right w:val="none" w:sz="0" w:space="0" w:color="auto"/>
          </w:divBdr>
        </w:div>
        <w:div w:id="1924488754">
          <w:marLeft w:val="640"/>
          <w:marRight w:val="0"/>
          <w:marTop w:val="0"/>
          <w:marBottom w:val="0"/>
          <w:divBdr>
            <w:top w:val="none" w:sz="0" w:space="0" w:color="auto"/>
            <w:left w:val="none" w:sz="0" w:space="0" w:color="auto"/>
            <w:bottom w:val="none" w:sz="0" w:space="0" w:color="auto"/>
            <w:right w:val="none" w:sz="0" w:space="0" w:color="auto"/>
          </w:divBdr>
        </w:div>
        <w:div w:id="367682817">
          <w:marLeft w:val="640"/>
          <w:marRight w:val="0"/>
          <w:marTop w:val="0"/>
          <w:marBottom w:val="0"/>
          <w:divBdr>
            <w:top w:val="none" w:sz="0" w:space="0" w:color="auto"/>
            <w:left w:val="none" w:sz="0" w:space="0" w:color="auto"/>
            <w:bottom w:val="none" w:sz="0" w:space="0" w:color="auto"/>
            <w:right w:val="none" w:sz="0" w:space="0" w:color="auto"/>
          </w:divBdr>
        </w:div>
        <w:div w:id="238516591">
          <w:marLeft w:val="640"/>
          <w:marRight w:val="0"/>
          <w:marTop w:val="0"/>
          <w:marBottom w:val="0"/>
          <w:divBdr>
            <w:top w:val="none" w:sz="0" w:space="0" w:color="auto"/>
            <w:left w:val="none" w:sz="0" w:space="0" w:color="auto"/>
            <w:bottom w:val="none" w:sz="0" w:space="0" w:color="auto"/>
            <w:right w:val="none" w:sz="0" w:space="0" w:color="auto"/>
          </w:divBdr>
        </w:div>
        <w:div w:id="1054818638">
          <w:marLeft w:val="640"/>
          <w:marRight w:val="0"/>
          <w:marTop w:val="0"/>
          <w:marBottom w:val="0"/>
          <w:divBdr>
            <w:top w:val="none" w:sz="0" w:space="0" w:color="auto"/>
            <w:left w:val="none" w:sz="0" w:space="0" w:color="auto"/>
            <w:bottom w:val="none" w:sz="0" w:space="0" w:color="auto"/>
            <w:right w:val="none" w:sz="0" w:space="0" w:color="auto"/>
          </w:divBdr>
        </w:div>
        <w:div w:id="655187276">
          <w:marLeft w:val="640"/>
          <w:marRight w:val="0"/>
          <w:marTop w:val="0"/>
          <w:marBottom w:val="0"/>
          <w:divBdr>
            <w:top w:val="none" w:sz="0" w:space="0" w:color="auto"/>
            <w:left w:val="none" w:sz="0" w:space="0" w:color="auto"/>
            <w:bottom w:val="none" w:sz="0" w:space="0" w:color="auto"/>
            <w:right w:val="none" w:sz="0" w:space="0" w:color="auto"/>
          </w:divBdr>
        </w:div>
        <w:div w:id="207571300">
          <w:marLeft w:val="640"/>
          <w:marRight w:val="0"/>
          <w:marTop w:val="0"/>
          <w:marBottom w:val="0"/>
          <w:divBdr>
            <w:top w:val="none" w:sz="0" w:space="0" w:color="auto"/>
            <w:left w:val="none" w:sz="0" w:space="0" w:color="auto"/>
            <w:bottom w:val="none" w:sz="0" w:space="0" w:color="auto"/>
            <w:right w:val="none" w:sz="0" w:space="0" w:color="auto"/>
          </w:divBdr>
        </w:div>
        <w:div w:id="1847860295">
          <w:marLeft w:val="640"/>
          <w:marRight w:val="0"/>
          <w:marTop w:val="0"/>
          <w:marBottom w:val="0"/>
          <w:divBdr>
            <w:top w:val="none" w:sz="0" w:space="0" w:color="auto"/>
            <w:left w:val="none" w:sz="0" w:space="0" w:color="auto"/>
            <w:bottom w:val="none" w:sz="0" w:space="0" w:color="auto"/>
            <w:right w:val="none" w:sz="0" w:space="0" w:color="auto"/>
          </w:divBdr>
        </w:div>
        <w:div w:id="1240596733">
          <w:marLeft w:val="640"/>
          <w:marRight w:val="0"/>
          <w:marTop w:val="0"/>
          <w:marBottom w:val="0"/>
          <w:divBdr>
            <w:top w:val="none" w:sz="0" w:space="0" w:color="auto"/>
            <w:left w:val="none" w:sz="0" w:space="0" w:color="auto"/>
            <w:bottom w:val="none" w:sz="0" w:space="0" w:color="auto"/>
            <w:right w:val="none" w:sz="0" w:space="0" w:color="auto"/>
          </w:divBdr>
        </w:div>
        <w:div w:id="835343215">
          <w:marLeft w:val="640"/>
          <w:marRight w:val="0"/>
          <w:marTop w:val="0"/>
          <w:marBottom w:val="0"/>
          <w:divBdr>
            <w:top w:val="none" w:sz="0" w:space="0" w:color="auto"/>
            <w:left w:val="none" w:sz="0" w:space="0" w:color="auto"/>
            <w:bottom w:val="none" w:sz="0" w:space="0" w:color="auto"/>
            <w:right w:val="none" w:sz="0" w:space="0" w:color="auto"/>
          </w:divBdr>
        </w:div>
        <w:div w:id="2116632494">
          <w:marLeft w:val="640"/>
          <w:marRight w:val="0"/>
          <w:marTop w:val="0"/>
          <w:marBottom w:val="0"/>
          <w:divBdr>
            <w:top w:val="none" w:sz="0" w:space="0" w:color="auto"/>
            <w:left w:val="none" w:sz="0" w:space="0" w:color="auto"/>
            <w:bottom w:val="none" w:sz="0" w:space="0" w:color="auto"/>
            <w:right w:val="none" w:sz="0" w:space="0" w:color="auto"/>
          </w:divBdr>
        </w:div>
        <w:div w:id="77099242">
          <w:marLeft w:val="640"/>
          <w:marRight w:val="0"/>
          <w:marTop w:val="0"/>
          <w:marBottom w:val="0"/>
          <w:divBdr>
            <w:top w:val="none" w:sz="0" w:space="0" w:color="auto"/>
            <w:left w:val="none" w:sz="0" w:space="0" w:color="auto"/>
            <w:bottom w:val="none" w:sz="0" w:space="0" w:color="auto"/>
            <w:right w:val="none" w:sz="0" w:space="0" w:color="auto"/>
          </w:divBdr>
        </w:div>
        <w:div w:id="366682794">
          <w:marLeft w:val="640"/>
          <w:marRight w:val="0"/>
          <w:marTop w:val="0"/>
          <w:marBottom w:val="0"/>
          <w:divBdr>
            <w:top w:val="none" w:sz="0" w:space="0" w:color="auto"/>
            <w:left w:val="none" w:sz="0" w:space="0" w:color="auto"/>
            <w:bottom w:val="none" w:sz="0" w:space="0" w:color="auto"/>
            <w:right w:val="none" w:sz="0" w:space="0" w:color="auto"/>
          </w:divBdr>
        </w:div>
        <w:div w:id="968704385">
          <w:marLeft w:val="640"/>
          <w:marRight w:val="0"/>
          <w:marTop w:val="0"/>
          <w:marBottom w:val="0"/>
          <w:divBdr>
            <w:top w:val="none" w:sz="0" w:space="0" w:color="auto"/>
            <w:left w:val="none" w:sz="0" w:space="0" w:color="auto"/>
            <w:bottom w:val="none" w:sz="0" w:space="0" w:color="auto"/>
            <w:right w:val="none" w:sz="0" w:space="0" w:color="auto"/>
          </w:divBdr>
        </w:div>
        <w:div w:id="842207950">
          <w:marLeft w:val="640"/>
          <w:marRight w:val="0"/>
          <w:marTop w:val="0"/>
          <w:marBottom w:val="0"/>
          <w:divBdr>
            <w:top w:val="none" w:sz="0" w:space="0" w:color="auto"/>
            <w:left w:val="none" w:sz="0" w:space="0" w:color="auto"/>
            <w:bottom w:val="none" w:sz="0" w:space="0" w:color="auto"/>
            <w:right w:val="none" w:sz="0" w:space="0" w:color="auto"/>
          </w:divBdr>
        </w:div>
        <w:div w:id="1282110382">
          <w:marLeft w:val="640"/>
          <w:marRight w:val="0"/>
          <w:marTop w:val="0"/>
          <w:marBottom w:val="0"/>
          <w:divBdr>
            <w:top w:val="none" w:sz="0" w:space="0" w:color="auto"/>
            <w:left w:val="none" w:sz="0" w:space="0" w:color="auto"/>
            <w:bottom w:val="none" w:sz="0" w:space="0" w:color="auto"/>
            <w:right w:val="none" w:sz="0" w:space="0" w:color="auto"/>
          </w:divBdr>
        </w:div>
        <w:div w:id="2038463141">
          <w:marLeft w:val="640"/>
          <w:marRight w:val="0"/>
          <w:marTop w:val="0"/>
          <w:marBottom w:val="0"/>
          <w:divBdr>
            <w:top w:val="none" w:sz="0" w:space="0" w:color="auto"/>
            <w:left w:val="none" w:sz="0" w:space="0" w:color="auto"/>
            <w:bottom w:val="none" w:sz="0" w:space="0" w:color="auto"/>
            <w:right w:val="none" w:sz="0" w:space="0" w:color="auto"/>
          </w:divBdr>
        </w:div>
        <w:div w:id="77874884">
          <w:marLeft w:val="640"/>
          <w:marRight w:val="0"/>
          <w:marTop w:val="0"/>
          <w:marBottom w:val="0"/>
          <w:divBdr>
            <w:top w:val="none" w:sz="0" w:space="0" w:color="auto"/>
            <w:left w:val="none" w:sz="0" w:space="0" w:color="auto"/>
            <w:bottom w:val="none" w:sz="0" w:space="0" w:color="auto"/>
            <w:right w:val="none" w:sz="0" w:space="0" w:color="auto"/>
          </w:divBdr>
        </w:div>
        <w:div w:id="604966975">
          <w:marLeft w:val="640"/>
          <w:marRight w:val="0"/>
          <w:marTop w:val="0"/>
          <w:marBottom w:val="0"/>
          <w:divBdr>
            <w:top w:val="none" w:sz="0" w:space="0" w:color="auto"/>
            <w:left w:val="none" w:sz="0" w:space="0" w:color="auto"/>
            <w:bottom w:val="none" w:sz="0" w:space="0" w:color="auto"/>
            <w:right w:val="none" w:sz="0" w:space="0" w:color="auto"/>
          </w:divBdr>
        </w:div>
        <w:div w:id="1765497835">
          <w:marLeft w:val="640"/>
          <w:marRight w:val="0"/>
          <w:marTop w:val="0"/>
          <w:marBottom w:val="0"/>
          <w:divBdr>
            <w:top w:val="none" w:sz="0" w:space="0" w:color="auto"/>
            <w:left w:val="none" w:sz="0" w:space="0" w:color="auto"/>
            <w:bottom w:val="none" w:sz="0" w:space="0" w:color="auto"/>
            <w:right w:val="none" w:sz="0" w:space="0" w:color="auto"/>
          </w:divBdr>
        </w:div>
        <w:div w:id="557013184">
          <w:marLeft w:val="640"/>
          <w:marRight w:val="0"/>
          <w:marTop w:val="0"/>
          <w:marBottom w:val="0"/>
          <w:divBdr>
            <w:top w:val="none" w:sz="0" w:space="0" w:color="auto"/>
            <w:left w:val="none" w:sz="0" w:space="0" w:color="auto"/>
            <w:bottom w:val="none" w:sz="0" w:space="0" w:color="auto"/>
            <w:right w:val="none" w:sz="0" w:space="0" w:color="auto"/>
          </w:divBdr>
        </w:div>
      </w:divsChild>
    </w:div>
    <w:div w:id="1264916598">
      <w:bodyDiv w:val="1"/>
      <w:marLeft w:val="0"/>
      <w:marRight w:val="0"/>
      <w:marTop w:val="0"/>
      <w:marBottom w:val="0"/>
      <w:divBdr>
        <w:top w:val="none" w:sz="0" w:space="0" w:color="auto"/>
        <w:left w:val="none" w:sz="0" w:space="0" w:color="auto"/>
        <w:bottom w:val="none" w:sz="0" w:space="0" w:color="auto"/>
        <w:right w:val="none" w:sz="0" w:space="0" w:color="auto"/>
      </w:divBdr>
      <w:divsChild>
        <w:div w:id="388648231">
          <w:marLeft w:val="640"/>
          <w:marRight w:val="0"/>
          <w:marTop w:val="0"/>
          <w:marBottom w:val="0"/>
          <w:divBdr>
            <w:top w:val="none" w:sz="0" w:space="0" w:color="auto"/>
            <w:left w:val="none" w:sz="0" w:space="0" w:color="auto"/>
            <w:bottom w:val="none" w:sz="0" w:space="0" w:color="auto"/>
            <w:right w:val="none" w:sz="0" w:space="0" w:color="auto"/>
          </w:divBdr>
        </w:div>
        <w:div w:id="1154639602">
          <w:marLeft w:val="640"/>
          <w:marRight w:val="0"/>
          <w:marTop w:val="0"/>
          <w:marBottom w:val="0"/>
          <w:divBdr>
            <w:top w:val="none" w:sz="0" w:space="0" w:color="auto"/>
            <w:left w:val="none" w:sz="0" w:space="0" w:color="auto"/>
            <w:bottom w:val="none" w:sz="0" w:space="0" w:color="auto"/>
            <w:right w:val="none" w:sz="0" w:space="0" w:color="auto"/>
          </w:divBdr>
        </w:div>
        <w:div w:id="2032489698">
          <w:marLeft w:val="640"/>
          <w:marRight w:val="0"/>
          <w:marTop w:val="0"/>
          <w:marBottom w:val="0"/>
          <w:divBdr>
            <w:top w:val="none" w:sz="0" w:space="0" w:color="auto"/>
            <w:left w:val="none" w:sz="0" w:space="0" w:color="auto"/>
            <w:bottom w:val="none" w:sz="0" w:space="0" w:color="auto"/>
            <w:right w:val="none" w:sz="0" w:space="0" w:color="auto"/>
          </w:divBdr>
        </w:div>
        <w:div w:id="925917932">
          <w:marLeft w:val="640"/>
          <w:marRight w:val="0"/>
          <w:marTop w:val="0"/>
          <w:marBottom w:val="0"/>
          <w:divBdr>
            <w:top w:val="none" w:sz="0" w:space="0" w:color="auto"/>
            <w:left w:val="none" w:sz="0" w:space="0" w:color="auto"/>
            <w:bottom w:val="none" w:sz="0" w:space="0" w:color="auto"/>
            <w:right w:val="none" w:sz="0" w:space="0" w:color="auto"/>
          </w:divBdr>
        </w:div>
        <w:div w:id="1230186044">
          <w:marLeft w:val="640"/>
          <w:marRight w:val="0"/>
          <w:marTop w:val="0"/>
          <w:marBottom w:val="0"/>
          <w:divBdr>
            <w:top w:val="none" w:sz="0" w:space="0" w:color="auto"/>
            <w:left w:val="none" w:sz="0" w:space="0" w:color="auto"/>
            <w:bottom w:val="none" w:sz="0" w:space="0" w:color="auto"/>
            <w:right w:val="none" w:sz="0" w:space="0" w:color="auto"/>
          </w:divBdr>
        </w:div>
        <w:div w:id="1184443054">
          <w:marLeft w:val="640"/>
          <w:marRight w:val="0"/>
          <w:marTop w:val="0"/>
          <w:marBottom w:val="0"/>
          <w:divBdr>
            <w:top w:val="none" w:sz="0" w:space="0" w:color="auto"/>
            <w:left w:val="none" w:sz="0" w:space="0" w:color="auto"/>
            <w:bottom w:val="none" w:sz="0" w:space="0" w:color="auto"/>
            <w:right w:val="none" w:sz="0" w:space="0" w:color="auto"/>
          </w:divBdr>
        </w:div>
        <w:div w:id="787511280">
          <w:marLeft w:val="640"/>
          <w:marRight w:val="0"/>
          <w:marTop w:val="0"/>
          <w:marBottom w:val="0"/>
          <w:divBdr>
            <w:top w:val="none" w:sz="0" w:space="0" w:color="auto"/>
            <w:left w:val="none" w:sz="0" w:space="0" w:color="auto"/>
            <w:bottom w:val="none" w:sz="0" w:space="0" w:color="auto"/>
            <w:right w:val="none" w:sz="0" w:space="0" w:color="auto"/>
          </w:divBdr>
        </w:div>
        <w:div w:id="998919214">
          <w:marLeft w:val="640"/>
          <w:marRight w:val="0"/>
          <w:marTop w:val="0"/>
          <w:marBottom w:val="0"/>
          <w:divBdr>
            <w:top w:val="none" w:sz="0" w:space="0" w:color="auto"/>
            <w:left w:val="none" w:sz="0" w:space="0" w:color="auto"/>
            <w:bottom w:val="none" w:sz="0" w:space="0" w:color="auto"/>
            <w:right w:val="none" w:sz="0" w:space="0" w:color="auto"/>
          </w:divBdr>
        </w:div>
        <w:div w:id="1721704816">
          <w:marLeft w:val="640"/>
          <w:marRight w:val="0"/>
          <w:marTop w:val="0"/>
          <w:marBottom w:val="0"/>
          <w:divBdr>
            <w:top w:val="none" w:sz="0" w:space="0" w:color="auto"/>
            <w:left w:val="none" w:sz="0" w:space="0" w:color="auto"/>
            <w:bottom w:val="none" w:sz="0" w:space="0" w:color="auto"/>
            <w:right w:val="none" w:sz="0" w:space="0" w:color="auto"/>
          </w:divBdr>
        </w:div>
        <w:div w:id="1374843591">
          <w:marLeft w:val="640"/>
          <w:marRight w:val="0"/>
          <w:marTop w:val="0"/>
          <w:marBottom w:val="0"/>
          <w:divBdr>
            <w:top w:val="none" w:sz="0" w:space="0" w:color="auto"/>
            <w:left w:val="none" w:sz="0" w:space="0" w:color="auto"/>
            <w:bottom w:val="none" w:sz="0" w:space="0" w:color="auto"/>
            <w:right w:val="none" w:sz="0" w:space="0" w:color="auto"/>
          </w:divBdr>
        </w:div>
        <w:div w:id="815608744">
          <w:marLeft w:val="640"/>
          <w:marRight w:val="0"/>
          <w:marTop w:val="0"/>
          <w:marBottom w:val="0"/>
          <w:divBdr>
            <w:top w:val="none" w:sz="0" w:space="0" w:color="auto"/>
            <w:left w:val="none" w:sz="0" w:space="0" w:color="auto"/>
            <w:bottom w:val="none" w:sz="0" w:space="0" w:color="auto"/>
            <w:right w:val="none" w:sz="0" w:space="0" w:color="auto"/>
          </w:divBdr>
        </w:div>
        <w:div w:id="1875968124">
          <w:marLeft w:val="640"/>
          <w:marRight w:val="0"/>
          <w:marTop w:val="0"/>
          <w:marBottom w:val="0"/>
          <w:divBdr>
            <w:top w:val="none" w:sz="0" w:space="0" w:color="auto"/>
            <w:left w:val="none" w:sz="0" w:space="0" w:color="auto"/>
            <w:bottom w:val="none" w:sz="0" w:space="0" w:color="auto"/>
            <w:right w:val="none" w:sz="0" w:space="0" w:color="auto"/>
          </w:divBdr>
        </w:div>
        <w:div w:id="1977711265">
          <w:marLeft w:val="640"/>
          <w:marRight w:val="0"/>
          <w:marTop w:val="0"/>
          <w:marBottom w:val="0"/>
          <w:divBdr>
            <w:top w:val="none" w:sz="0" w:space="0" w:color="auto"/>
            <w:left w:val="none" w:sz="0" w:space="0" w:color="auto"/>
            <w:bottom w:val="none" w:sz="0" w:space="0" w:color="auto"/>
            <w:right w:val="none" w:sz="0" w:space="0" w:color="auto"/>
          </w:divBdr>
        </w:div>
        <w:div w:id="238949296">
          <w:marLeft w:val="640"/>
          <w:marRight w:val="0"/>
          <w:marTop w:val="0"/>
          <w:marBottom w:val="0"/>
          <w:divBdr>
            <w:top w:val="none" w:sz="0" w:space="0" w:color="auto"/>
            <w:left w:val="none" w:sz="0" w:space="0" w:color="auto"/>
            <w:bottom w:val="none" w:sz="0" w:space="0" w:color="auto"/>
            <w:right w:val="none" w:sz="0" w:space="0" w:color="auto"/>
          </w:divBdr>
        </w:div>
        <w:div w:id="759987895">
          <w:marLeft w:val="640"/>
          <w:marRight w:val="0"/>
          <w:marTop w:val="0"/>
          <w:marBottom w:val="0"/>
          <w:divBdr>
            <w:top w:val="none" w:sz="0" w:space="0" w:color="auto"/>
            <w:left w:val="none" w:sz="0" w:space="0" w:color="auto"/>
            <w:bottom w:val="none" w:sz="0" w:space="0" w:color="auto"/>
            <w:right w:val="none" w:sz="0" w:space="0" w:color="auto"/>
          </w:divBdr>
        </w:div>
        <w:div w:id="1061440692">
          <w:marLeft w:val="640"/>
          <w:marRight w:val="0"/>
          <w:marTop w:val="0"/>
          <w:marBottom w:val="0"/>
          <w:divBdr>
            <w:top w:val="none" w:sz="0" w:space="0" w:color="auto"/>
            <w:left w:val="none" w:sz="0" w:space="0" w:color="auto"/>
            <w:bottom w:val="none" w:sz="0" w:space="0" w:color="auto"/>
            <w:right w:val="none" w:sz="0" w:space="0" w:color="auto"/>
          </w:divBdr>
        </w:div>
        <w:div w:id="114184085">
          <w:marLeft w:val="640"/>
          <w:marRight w:val="0"/>
          <w:marTop w:val="0"/>
          <w:marBottom w:val="0"/>
          <w:divBdr>
            <w:top w:val="none" w:sz="0" w:space="0" w:color="auto"/>
            <w:left w:val="none" w:sz="0" w:space="0" w:color="auto"/>
            <w:bottom w:val="none" w:sz="0" w:space="0" w:color="auto"/>
            <w:right w:val="none" w:sz="0" w:space="0" w:color="auto"/>
          </w:divBdr>
        </w:div>
        <w:div w:id="1655064156">
          <w:marLeft w:val="640"/>
          <w:marRight w:val="0"/>
          <w:marTop w:val="0"/>
          <w:marBottom w:val="0"/>
          <w:divBdr>
            <w:top w:val="none" w:sz="0" w:space="0" w:color="auto"/>
            <w:left w:val="none" w:sz="0" w:space="0" w:color="auto"/>
            <w:bottom w:val="none" w:sz="0" w:space="0" w:color="auto"/>
            <w:right w:val="none" w:sz="0" w:space="0" w:color="auto"/>
          </w:divBdr>
        </w:div>
        <w:div w:id="296842875">
          <w:marLeft w:val="640"/>
          <w:marRight w:val="0"/>
          <w:marTop w:val="0"/>
          <w:marBottom w:val="0"/>
          <w:divBdr>
            <w:top w:val="none" w:sz="0" w:space="0" w:color="auto"/>
            <w:left w:val="none" w:sz="0" w:space="0" w:color="auto"/>
            <w:bottom w:val="none" w:sz="0" w:space="0" w:color="auto"/>
            <w:right w:val="none" w:sz="0" w:space="0" w:color="auto"/>
          </w:divBdr>
        </w:div>
        <w:div w:id="214002974">
          <w:marLeft w:val="640"/>
          <w:marRight w:val="0"/>
          <w:marTop w:val="0"/>
          <w:marBottom w:val="0"/>
          <w:divBdr>
            <w:top w:val="none" w:sz="0" w:space="0" w:color="auto"/>
            <w:left w:val="none" w:sz="0" w:space="0" w:color="auto"/>
            <w:bottom w:val="none" w:sz="0" w:space="0" w:color="auto"/>
            <w:right w:val="none" w:sz="0" w:space="0" w:color="auto"/>
          </w:divBdr>
        </w:div>
        <w:div w:id="907156662">
          <w:marLeft w:val="640"/>
          <w:marRight w:val="0"/>
          <w:marTop w:val="0"/>
          <w:marBottom w:val="0"/>
          <w:divBdr>
            <w:top w:val="none" w:sz="0" w:space="0" w:color="auto"/>
            <w:left w:val="none" w:sz="0" w:space="0" w:color="auto"/>
            <w:bottom w:val="none" w:sz="0" w:space="0" w:color="auto"/>
            <w:right w:val="none" w:sz="0" w:space="0" w:color="auto"/>
          </w:divBdr>
        </w:div>
        <w:div w:id="932593673">
          <w:marLeft w:val="640"/>
          <w:marRight w:val="0"/>
          <w:marTop w:val="0"/>
          <w:marBottom w:val="0"/>
          <w:divBdr>
            <w:top w:val="none" w:sz="0" w:space="0" w:color="auto"/>
            <w:left w:val="none" w:sz="0" w:space="0" w:color="auto"/>
            <w:bottom w:val="none" w:sz="0" w:space="0" w:color="auto"/>
            <w:right w:val="none" w:sz="0" w:space="0" w:color="auto"/>
          </w:divBdr>
        </w:div>
        <w:div w:id="1470979286">
          <w:marLeft w:val="640"/>
          <w:marRight w:val="0"/>
          <w:marTop w:val="0"/>
          <w:marBottom w:val="0"/>
          <w:divBdr>
            <w:top w:val="none" w:sz="0" w:space="0" w:color="auto"/>
            <w:left w:val="none" w:sz="0" w:space="0" w:color="auto"/>
            <w:bottom w:val="none" w:sz="0" w:space="0" w:color="auto"/>
            <w:right w:val="none" w:sz="0" w:space="0" w:color="auto"/>
          </w:divBdr>
        </w:div>
        <w:div w:id="499856250">
          <w:marLeft w:val="640"/>
          <w:marRight w:val="0"/>
          <w:marTop w:val="0"/>
          <w:marBottom w:val="0"/>
          <w:divBdr>
            <w:top w:val="none" w:sz="0" w:space="0" w:color="auto"/>
            <w:left w:val="none" w:sz="0" w:space="0" w:color="auto"/>
            <w:bottom w:val="none" w:sz="0" w:space="0" w:color="auto"/>
            <w:right w:val="none" w:sz="0" w:space="0" w:color="auto"/>
          </w:divBdr>
        </w:div>
        <w:div w:id="758213338">
          <w:marLeft w:val="640"/>
          <w:marRight w:val="0"/>
          <w:marTop w:val="0"/>
          <w:marBottom w:val="0"/>
          <w:divBdr>
            <w:top w:val="none" w:sz="0" w:space="0" w:color="auto"/>
            <w:left w:val="none" w:sz="0" w:space="0" w:color="auto"/>
            <w:bottom w:val="none" w:sz="0" w:space="0" w:color="auto"/>
            <w:right w:val="none" w:sz="0" w:space="0" w:color="auto"/>
          </w:divBdr>
        </w:div>
        <w:div w:id="1293175113">
          <w:marLeft w:val="640"/>
          <w:marRight w:val="0"/>
          <w:marTop w:val="0"/>
          <w:marBottom w:val="0"/>
          <w:divBdr>
            <w:top w:val="none" w:sz="0" w:space="0" w:color="auto"/>
            <w:left w:val="none" w:sz="0" w:space="0" w:color="auto"/>
            <w:bottom w:val="none" w:sz="0" w:space="0" w:color="auto"/>
            <w:right w:val="none" w:sz="0" w:space="0" w:color="auto"/>
          </w:divBdr>
        </w:div>
        <w:div w:id="630214504">
          <w:marLeft w:val="640"/>
          <w:marRight w:val="0"/>
          <w:marTop w:val="0"/>
          <w:marBottom w:val="0"/>
          <w:divBdr>
            <w:top w:val="none" w:sz="0" w:space="0" w:color="auto"/>
            <w:left w:val="none" w:sz="0" w:space="0" w:color="auto"/>
            <w:bottom w:val="none" w:sz="0" w:space="0" w:color="auto"/>
            <w:right w:val="none" w:sz="0" w:space="0" w:color="auto"/>
          </w:divBdr>
        </w:div>
        <w:div w:id="1472671486">
          <w:marLeft w:val="640"/>
          <w:marRight w:val="0"/>
          <w:marTop w:val="0"/>
          <w:marBottom w:val="0"/>
          <w:divBdr>
            <w:top w:val="none" w:sz="0" w:space="0" w:color="auto"/>
            <w:left w:val="none" w:sz="0" w:space="0" w:color="auto"/>
            <w:bottom w:val="none" w:sz="0" w:space="0" w:color="auto"/>
            <w:right w:val="none" w:sz="0" w:space="0" w:color="auto"/>
          </w:divBdr>
        </w:div>
        <w:div w:id="2111509317">
          <w:marLeft w:val="640"/>
          <w:marRight w:val="0"/>
          <w:marTop w:val="0"/>
          <w:marBottom w:val="0"/>
          <w:divBdr>
            <w:top w:val="none" w:sz="0" w:space="0" w:color="auto"/>
            <w:left w:val="none" w:sz="0" w:space="0" w:color="auto"/>
            <w:bottom w:val="none" w:sz="0" w:space="0" w:color="auto"/>
            <w:right w:val="none" w:sz="0" w:space="0" w:color="auto"/>
          </w:divBdr>
        </w:div>
        <w:div w:id="378016673">
          <w:marLeft w:val="640"/>
          <w:marRight w:val="0"/>
          <w:marTop w:val="0"/>
          <w:marBottom w:val="0"/>
          <w:divBdr>
            <w:top w:val="none" w:sz="0" w:space="0" w:color="auto"/>
            <w:left w:val="none" w:sz="0" w:space="0" w:color="auto"/>
            <w:bottom w:val="none" w:sz="0" w:space="0" w:color="auto"/>
            <w:right w:val="none" w:sz="0" w:space="0" w:color="auto"/>
          </w:divBdr>
        </w:div>
        <w:div w:id="1774473409">
          <w:marLeft w:val="640"/>
          <w:marRight w:val="0"/>
          <w:marTop w:val="0"/>
          <w:marBottom w:val="0"/>
          <w:divBdr>
            <w:top w:val="none" w:sz="0" w:space="0" w:color="auto"/>
            <w:left w:val="none" w:sz="0" w:space="0" w:color="auto"/>
            <w:bottom w:val="none" w:sz="0" w:space="0" w:color="auto"/>
            <w:right w:val="none" w:sz="0" w:space="0" w:color="auto"/>
          </w:divBdr>
        </w:div>
        <w:div w:id="882788613">
          <w:marLeft w:val="640"/>
          <w:marRight w:val="0"/>
          <w:marTop w:val="0"/>
          <w:marBottom w:val="0"/>
          <w:divBdr>
            <w:top w:val="none" w:sz="0" w:space="0" w:color="auto"/>
            <w:left w:val="none" w:sz="0" w:space="0" w:color="auto"/>
            <w:bottom w:val="none" w:sz="0" w:space="0" w:color="auto"/>
            <w:right w:val="none" w:sz="0" w:space="0" w:color="auto"/>
          </w:divBdr>
        </w:div>
        <w:div w:id="257638036">
          <w:marLeft w:val="640"/>
          <w:marRight w:val="0"/>
          <w:marTop w:val="0"/>
          <w:marBottom w:val="0"/>
          <w:divBdr>
            <w:top w:val="none" w:sz="0" w:space="0" w:color="auto"/>
            <w:left w:val="none" w:sz="0" w:space="0" w:color="auto"/>
            <w:bottom w:val="none" w:sz="0" w:space="0" w:color="auto"/>
            <w:right w:val="none" w:sz="0" w:space="0" w:color="auto"/>
          </w:divBdr>
        </w:div>
        <w:div w:id="1167937119">
          <w:marLeft w:val="640"/>
          <w:marRight w:val="0"/>
          <w:marTop w:val="0"/>
          <w:marBottom w:val="0"/>
          <w:divBdr>
            <w:top w:val="none" w:sz="0" w:space="0" w:color="auto"/>
            <w:left w:val="none" w:sz="0" w:space="0" w:color="auto"/>
            <w:bottom w:val="none" w:sz="0" w:space="0" w:color="auto"/>
            <w:right w:val="none" w:sz="0" w:space="0" w:color="auto"/>
          </w:divBdr>
        </w:div>
        <w:div w:id="1038093563">
          <w:marLeft w:val="640"/>
          <w:marRight w:val="0"/>
          <w:marTop w:val="0"/>
          <w:marBottom w:val="0"/>
          <w:divBdr>
            <w:top w:val="none" w:sz="0" w:space="0" w:color="auto"/>
            <w:left w:val="none" w:sz="0" w:space="0" w:color="auto"/>
            <w:bottom w:val="none" w:sz="0" w:space="0" w:color="auto"/>
            <w:right w:val="none" w:sz="0" w:space="0" w:color="auto"/>
          </w:divBdr>
        </w:div>
        <w:div w:id="539900162">
          <w:marLeft w:val="640"/>
          <w:marRight w:val="0"/>
          <w:marTop w:val="0"/>
          <w:marBottom w:val="0"/>
          <w:divBdr>
            <w:top w:val="none" w:sz="0" w:space="0" w:color="auto"/>
            <w:left w:val="none" w:sz="0" w:space="0" w:color="auto"/>
            <w:bottom w:val="none" w:sz="0" w:space="0" w:color="auto"/>
            <w:right w:val="none" w:sz="0" w:space="0" w:color="auto"/>
          </w:divBdr>
        </w:div>
        <w:div w:id="337804761">
          <w:marLeft w:val="640"/>
          <w:marRight w:val="0"/>
          <w:marTop w:val="0"/>
          <w:marBottom w:val="0"/>
          <w:divBdr>
            <w:top w:val="none" w:sz="0" w:space="0" w:color="auto"/>
            <w:left w:val="none" w:sz="0" w:space="0" w:color="auto"/>
            <w:bottom w:val="none" w:sz="0" w:space="0" w:color="auto"/>
            <w:right w:val="none" w:sz="0" w:space="0" w:color="auto"/>
          </w:divBdr>
        </w:div>
        <w:div w:id="1064258957">
          <w:marLeft w:val="640"/>
          <w:marRight w:val="0"/>
          <w:marTop w:val="0"/>
          <w:marBottom w:val="0"/>
          <w:divBdr>
            <w:top w:val="none" w:sz="0" w:space="0" w:color="auto"/>
            <w:left w:val="none" w:sz="0" w:space="0" w:color="auto"/>
            <w:bottom w:val="none" w:sz="0" w:space="0" w:color="auto"/>
            <w:right w:val="none" w:sz="0" w:space="0" w:color="auto"/>
          </w:divBdr>
        </w:div>
        <w:div w:id="718555661">
          <w:marLeft w:val="640"/>
          <w:marRight w:val="0"/>
          <w:marTop w:val="0"/>
          <w:marBottom w:val="0"/>
          <w:divBdr>
            <w:top w:val="none" w:sz="0" w:space="0" w:color="auto"/>
            <w:left w:val="none" w:sz="0" w:space="0" w:color="auto"/>
            <w:bottom w:val="none" w:sz="0" w:space="0" w:color="auto"/>
            <w:right w:val="none" w:sz="0" w:space="0" w:color="auto"/>
          </w:divBdr>
        </w:div>
        <w:div w:id="518080600">
          <w:marLeft w:val="640"/>
          <w:marRight w:val="0"/>
          <w:marTop w:val="0"/>
          <w:marBottom w:val="0"/>
          <w:divBdr>
            <w:top w:val="none" w:sz="0" w:space="0" w:color="auto"/>
            <w:left w:val="none" w:sz="0" w:space="0" w:color="auto"/>
            <w:bottom w:val="none" w:sz="0" w:space="0" w:color="auto"/>
            <w:right w:val="none" w:sz="0" w:space="0" w:color="auto"/>
          </w:divBdr>
        </w:div>
        <w:div w:id="1170289240">
          <w:marLeft w:val="640"/>
          <w:marRight w:val="0"/>
          <w:marTop w:val="0"/>
          <w:marBottom w:val="0"/>
          <w:divBdr>
            <w:top w:val="none" w:sz="0" w:space="0" w:color="auto"/>
            <w:left w:val="none" w:sz="0" w:space="0" w:color="auto"/>
            <w:bottom w:val="none" w:sz="0" w:space="0" w:color="auto"/>
            <w:right w:val="none" w:sz="0" w:space="0" w:color="auto"/>
          </w:divBdr>
        </w:div>
        <w:div w:id="1668745966">
          <w:marLeft w:val="640"/>
          <w:marRight w:val="0"/>
          <w:marTop w:val="0"/>
          <w:marBottom w:val="0"/>
          <w:divBdr>
            <w:top w:val="none" w:sz="0" w:space="0" w:color="auto"/>
            <w:left w:val="none" w:sz="0" w:space="0" w:color="auto"/>
            <w:bottom w:val="none" w:sz="0" w:space="0" w:color="auto"/>
            <w:right w:val="none" w:sz="0" w:space="0" w:color="auto"/>
          </w:divBdr>
        </w:div>
        <w:div w:id="1416125208">
          <w:marLeft w:val="640"/>
          <w:marRight w:val="0"/>
          <w:marTop w:val="0"/>
          <w:marBottom w:val="0"/>
          <w:divBdr>
            <w:top w:val="none" w:sz="0" w:space="0" w:color="auto"/>
            <w:left w:val="none" w:sz="0" w:space="0" w:color="auto"/>
            <w:bottom w:val="none" w:sz="0" w:space="0" w:color="auto"/>
            <w:right w:val="none" w:sz="0" w:space="0" w:color="auto"/>
          </w:divBdr>
        </w:div>
        <w:div w:id="988171419">
          <w:marLeft w:val="640"/>
          <w:marRight w:val="0"/>
          <w:marTop w:val="0"/>
          <w:marBottom w:val="0"/>
          <w:divBdr>
            <w:top w:val="none" w:sz="0" w:space="0" w:color="auto"/>
            <w:left w:val="none" w:sz="0" w:space="0" w:color="auto"/>
            <w:bottom w:val="none" w:sz="0" w:space="0" w:color="auto"/>
            <w:right w:val="none" w:sz="0" w:space="0" w:color="auto"/>
          </w:divBdr>
        </w:div>
        <w:div w:id="1611473244">
          <w:marLeft w:val="640"/>
          <w:marRight w:val="0"/>
          <w:marTop w:val="0"/>
          <w:marBottom w:val="0"/>
          <w:divBdr>
            <w:top w:val="none" w:sz="0" w:space="0" w:color="auto"/>
            <w:left w:val="none" w:sz="0" w:space="0" w:color="auto"/>
            <w:bottom w:val="none" w:sz="0" w:space="0" w:color="auto"/>
            <w:right w:val="none" w:sz="0" w:space="0" w:color="auto"/>
          </w:divBdr>
        </w:div>
        <w:div w:id="1260913843">
          <w:marLeft w:val="640"/>
          <w:marRight w:val="0"/>
          <w:marTop w:val="0"/>
          <w:marBottom w:val="0"/>
          <w:divBdr>
            <w:top w:val="none" w:sz="0" w:space="0" w:color="auto"/>
            <w:left w:val="none" w:sz="0" w:space="0" w:color="auto"/>
            <w:bottom w:val="none" w:sz="0" w:space="0" w:color="auto"/>
            <w:right w:val="none" w:sz="0" w:space="0" w:color="auto"/>
          </w:divBdr>
        </w:div>
        <w:div w:id="1348942015">
          <w:marLeft w:val="640"/>
          <w:marRight w:val="0"/>
          <w:marTop w:val="0"/>
          <w:marBottom w:val="0"/>
          <w:divBdr>
            <w:top w:val="none" w:sz="0" w:space="0" w:color="auto"/>
            <w:left w:val="none" w:sz="0" w:space="0" w:color="auto"/>
            <w:bottom w:val="none" w:sz="0" w:space="0" w:color="auto"/>
            <w:right w:val="none" w:sz="0" w:space="0" w:color="auto"/>
          </w:divBdr>
        </w:div>
        <w:div w:id="1849906404">
          <w:marLeft w:val="640"/>
          <w:marRight w:val="0"/>
          <w:marTop w:val="0"/>
          <w:marBottom w:val="0"/>
          <w:divBdr>
            <w:top w:val="none" w:sz="0" w:space="0" w:color="auto"/>
            <w:left w:val="none" w:sz="0" w:space="0" w:color="auto"/>
            <w:bottom w:val="none" w:sz="0" w:space="0" w:color="auto"/>
            <w:right w:val="none" w:sz="0" w:space="0" w:color="auto"/>
          </w:divBdr>
        </w:div>
        <w:div w:id="2003386990">
          <w:marLeft w:val="640"/>
          <w:marRight w:val="0"/>
          <w:marTop w:val="0"/>
          <w:marBottom w:val="0"/>
          <w:divBdr>
            <w:top w:val="none" w:sz="0" w:space="0" w:color="auto"/>
            <w:left w:val="none" w:sz="0" w:space="0" w:color="auto"/>
            <w:bottom w:val="none" w:sz="0" w:space="0" w:color="auto"/>
            <w:right w:val="none" w:sz="0" w:space="0" w:color="auto"/>
          </w:divBdr>
        </w:div>
        <w:div w:id="1619948746">
          <w:marLeft w:val="640"/>
          <w:marRight w:val="0"/>
          <w:marTop w:val="0"/>
          <w:marBottom w:val="0"/>
          <w:divBdr>
            <w:top w:val="none" w:sz="0" w:space="0" w:color="auto"/>
            <w:left w:val="none" w:sz="0" w:space="0" w:color="auto"/>
            <w:bottom w:val="none" w:sz="0" w:space="0" w:color="auto"/>
            <w:right w:val="none" w:sz="0" w:space="0" w:color="auto"/>
          </w:divBdr>
        </w:div>
        <w:div w:id="1305965214">
          <w:marLeft w:val="640"/>
          <w:marRight w:val="0"/>
          <w:marTop w:val="0"/>
          <w:marBottom w:val="0"/>
          <w:divBdr>
            <w:top w:val="none" w:sz="0" w:space="0" w:color="auto"/>
            <w:left w:val="none" w:sz="0" w:space="0" w:color="auto"/>
            <w:bottom w:val="none" w:sz="0" w:space="0" w:color="auto"/>
            <w:right w:val="none" w:sz="0" w:space="0" w:color="auto"/>
          </w:divBdr>
        </w:div>
        <w:div w:id="1818648416">
          <w:marLeft w:val="640"/>
          <w:marRight w:val="0"/>
          <w:marTop w:val="0"/>
          <w:marBottom w:val="0"/>
          <w:divBdr>
            <w:top w:val="none" w:sz="0" w:space="0" w:color="auto"/>
            <w:left w:val="none" w:sz="0" w:space="0" w:color="auto"/>
            <w:bottom w:val="none" w:sz="0" w:space="0" w:color="auto"/>
            <w:right w:val="none" w:sz="0" w:space="0" w:color="auto"/>
          </w:divBdr>
        </w:div>
        <w:div w:id="1241986483">
          <w:marLeft w:val="640"/>
          <w:marRight w:val="0"/>
          <w:marTop w:val="0"/>
          <w:marBottom w:val="0"/>
          <w:divBdr>
            <w:top w:val="none" w:sz="0" w:space="0" w:color="auto"/>
            <w:left w:val="none" w:sz="0" w:space="0" w:color="auto"/>
            <w:bottom w:val="none" w:sz="0" w:space="0" w:color="auto"/>
            <w:right w:val="none" w:sz="0" w:space="0" w:color="auto"/>
          </w:divBdr>
        </w:div>
        <w:div w:id="628512164">
          <w:marLeft w:val="640"/>
          <w:marRight w:val="0"/>
          <w:marTop w:val="0"/>
          <w:marBottom w:val="0"/>
          <w:divBdr>
            <w:top w:val="none" w:sz="0" w:space="0" w:color="auto"/>
            <w:left w:val="none" w:sz="0" w:space="0" w:color="auto"/>
            <w:bottom w:val="none" w:sz="0" w:space="0" w:color="auto"/>
            <w:right w:val="none" w:sz="0" w:space="0" w:color="auto"/>
          </w:divBdr>
        </w:div>
        <w:div w:id="663554577">
          <w:marLeft w:val="640"/>
          <w:marRight w:val="0"/>
          <w:marTop w:val="0"/>
          <w:marBottom w:val="0"/>
          <w:divBdr>
            <w:top w:val="none" w:sz="0" w:space="0" w:color="auto"/>
            <w:left w:val="none" w:sz="0" w:space="0" w:color="auto"/>
            <w:bottom w:val="none" w:sz="0" w:space="0" w:color="auto"/>
            <w:right w:val="none" w:sz="0" w:space="0" w:color="auto"/>
          </w:divBdr>
        </w:div>
        <w:div w:id="1446382908">
          <w:marLeft w:val="640"/>
          <w:marRight w:val="0"/>
          <w:marTop w:val="0"/>
          <w:marBottom w:val="0"/>
          <w:divBdr>
            <w:top w:val="none" w:sz="0" w:space="0" w:color="auto"/>
            <w:left w:val="none" w:sz="0" w:space="0" w:color="auto"/>
            <w:bottom w:val="none" w:sz="0" w:space="0" w:color="auto"/>
            <w:right w:val="none" w:sz="0" w:space="0" w:color="auto"/>
          </w:divBdr>
        </w:div>
        <w:div w:id="1499998398">
          <w:marLeft w:val="640"/>
          <w:marRight w:val="0"/>
          <w:marTop w:val="0"/>
          <w:marBottom w:val="0"/>
          <w:divBdr>
            <w:top w:val="none" w:sz="0" w:space="0" w:color="auto"/>
            <w:left w:val="none" w:sz="0" w:space="0" w:color="auto"/>
            <w:bottom w:val="none" w:sz="0" w:space="0" w:color="auto"/>
            <w:right w:val="none" w:sz="0" w:space="0" w:color="auto"/>
          </w:divBdr>
        </w:div>
        <w:div w:id="283774539">
          <w:marLeft w:val="640"/>
          <w:marRight w:val="0"/>
          <w:marTop w:val="0"/>
          <w:marBottom w:val="0"/>
          <w:divBdr>
            <w:top w:val="none" w:sz="0" w:space="0" w:color="auto"/>
            <w:left w:val="none" w:sz="0" w:space="0" w:color="auto"/>
            <w:bottom w:val="none" w:sz="0" w:space="0" w:color="auto"/>
            <w:right w:val="none" w:sz="0" w:space="0" w:color="auto"/>
          </w:divBdr>
        </w:div>
        <w:div w:id="938176700">
          <w:marLeft w:val="640"/>
          <w:marRight w:val="0"/>
          <w:marTop w:val="0"/>
          <w:marBottom w:val="0"/>
          <w:divBdr>
            <w:top w:val="none" w:sz="0" w:space="0" w:color="auto"/>
            <w:left w:val="none" w:sz="0" w:space="0" w:color="auto"/>
            <w:bottom w:val="none" w:sz="0" w:space="0" w:color="auto"/>
            <w:right w:val="none" w:sz="0" w:space="0" w:color="auto"/>
          </w:divBdr>
        </w:div>
        <w:div w:id="1615210962">
          <w:marLeft w:val="640"/>
          <w:marRight w:val="0"/>
          <w:marTop w:val="0"/>
          <w:marBottom w:val="0"/>
          <w:divBdr>
            <w:top w:val="none" w:sz="0" w:space="0" w:color="auto"/>
            <w:left w:val="none" w:sz="0" w:space="0" w:color="auto"/>
            <w:bottom w:val="none" w:sz="0" w:space="0" w:color="auto"/>
            <w:right w:val="none" w:sz="0" w:space="0" w:color="auto"/>
          </w:divBdr>
        </w:div>
        <w:div w:id="643853543">
          <w:marLeft w:val="640"/>
          <w:marRight w:val="0"/>
          <w:marTop w:val="0"/>
          <w:marBottom w:val="0"/>
          <w:divBdr>
            <w:top w:val="none" w:sz="0" w:space="0" w:color="auto"/>
            <w:left w:val="none" w:sz="0" w:space="0" w:color="auto"/>
            <w:bottom w:val="none" w:sz="0" w:space="0" w:color="auto"/>
            <w:right w:val="none" w:sz="0" w:space="0" w:color="auto"/>
          </w:divBdr>
        </w:div>
        <w:div w:id="2017920048">
          <w:marLeft w:val="640"/>
          <w:marRight w:val="0"/>
          <w:marTop w:val="0"/>
          <w:marBottom w:val="0"/>
          <w:divBdr>
            <w:top w:val="none" w:sz="0" w:space="0" w:color="auto"/>
            <w:left w:val="none" w:sz="0" w:space="0" w:color="auto"/>
            <w:bottom w:val="none" w:sz="0" w:space="0" w:color="auto"/>
            <w:right w:val="none" w:sz="0" w:space="0" w:color="auto"/>
          </w:divBdr>
        </w:div>
      </w:divsChild>
    </w:div>
    <w:div w:id="1268586652">
      <w:bodyDiv w:val="1"/>
      <w:marLeft w:val="0"/>
      <w:marRight w:val="0"/>
      <w:marTop w:val="0"/>
      <w:marBottom w:val="0"/>
      <w:divBdr>
        <w:top w:val="none" w:sz="0" w:space="0" w:color="auto"/>
        <w:left w:val="none" w:sz="0" w:space="0" w:color="auto"/>
        <w:bottom w:val="none" w:sz="0" w:space="0" w:color="auto"/>
        <w:right w:val="none" w:sz="0" w:space="0" w:color="auto"/>
      </w:divBdr>
      <w:divsChild>
        <w:div w:id="605692693">
          <w:marLeft w:val="640"/>
          <w:marRight w:val="0"/>
          <w:marTop w:val="0"/>
          <w:marBottom w:val="0"/>
          <w:divBdr>
            <w:top w:val="none" w:sz="0" w:space="0" w:color="auto"/>
            <w:left w:val="none" w:sz="0" w:space="0" w:color="auto"/>
            <w:bottom w:val="none" w:sz="0" w:space="0" w:color="auto"/>
            <w:right w:val="none" w:sz="0" w:space="0" w:color="auto"/>
          </w:divBdr>
        </w:div>
        <w:div w:id="2021616883">
          <w:marLeft w:val="640"/>
          <w:marRight w:val="0"/>
          <w:marTop w:val="0"/>
          <w:marBottom w:val="0"/>
          <w:divBdr>
            <w:top w:val="none" w:sz="0" w:space="0" w:color="auto"/>
            <w:left w:val="none" w:sz="0" w:space="0" w:color="auto"/>
            <w:bottom w:val="none" w:sz="0" w:space="0" w:color="auto"/>
            <w:right w:val="none" w:sz="0" w:space="0" w:color="auto"/>
          </w:divBdr>
        </w:div>
        <w:div w:id="904100625">
          <w:marLeft w:val="640"/>
          <w:marRight w:val="0"/>
          <w:marTop w:val="0"/>
          <w:marBottom w:val="0"/>
          <w:divBdr>
            <w:top w:val="none" w:sz="0" w:space="0" w:color="auto"/>
            <w:left w:val="none" w:sz="0" w:space="0" w:color="auto"/>
            <w:bottom w:val="none" w:sz="0" w:space="0" w:color="auto"/>
            <w:right w:val="none" w:sz="0" w:space="0" w:color="auto"/>
          </w:divBdr>
        </w:div>
        <w:div w:id="1128163261">
          <w:marLeft w:val="640"/>
          <w:marRight w:val="0"/>
          <w:marTop w:val="0"/>
          <w:marBottom w:val="0"/>
          <w:divBdr>
            <w:top w:val="none" w:sz="0" w:space="0" w:color="auto"/>
            <w:left w:val="none" w:sz="0" w:space="0" w:color="auto"/>
            <w:bottom w:val="none" w:sz="0" w:space="0" w:color="auto"/>
            <w:right w:val="none" w:sz="0" w:space="0" w:color="auto"/>
          </w:divBdr>
        </w:div>
        <w:div w:id="732504511">
          <w:marLeft w:val="640"/>
          <w:marRight w:val="0"/>
          <w:marTop w:val="0"/>
          <w:marBottom w:val="0"/>
          <w:divBdr>
            <w:top w:val="none" w:sz="0" w:space="0" w:color="auto"/>
            <w:left w:val="none" w:sz="0" w:space="0" w:color="auto"/>
            <w:bottom w:val="none" w:sz="0" w:space="0" w:color="auto"/>
            <w:right w:val="none" w:sz="0" w:space="0" w:color="auto"/>
          </w:divBdr>
        </w:div>
        <w:div w:id="648442281">
          <w:marLeft w:val="640"/>
          <w:marRight w:val="0"/>
          <w:marTop w:val="0"/>
          <w:marBottom w:val="0"/>
          <w:divBdr>
            <w:top w:val="none" w:sz="0" w:space="0" w:color="auto"/>
            <w:left w:val="none" w:sz="0" w:space="0" w:color="auto"/>
            <w:bottom w:val="none" w:sz="0" w:space="0" w:color="auto"/>
            <w:right w:val="none" w:sz="0" w:space="0" w:color="auto"/>
          </w:divBdr>
        </w:div>
        <w:div w:id="588581406">
          <w:marLeft w:val="640"/>
          <w:marRight w:val="0"/>
          <w:marTop w:val="0"/>
          <w:marBottom w:val="0"/>
          <w:divBdr>
            <w:top w:val="none" w:sz="0" w:space="0" w:color="auto"/>
            <w:left w:val="none" w:sz="0" w:space="0" w:color="auto"/>
            <w:bottom w:val="none" w:sz="0" w:space="0" w:color="auto"/>
            <w:right w:val="none" w:sz="0" w:space="0" w:color="auto"/>
          </w:divBdr>
        </w:div>
        <w:div w:id="309020973">
          <w:marLeft w:val="640"/>
          <w:marRight w:val="0"/>
          <w:marTop w:val="0"/>
          <w:marBottom w:val="0"/>
          <w:divBdr>
            <w:top w:val="none" w:sz="0" w:space="0" w:color="auto"/>
            <w:left w:val="none" w:sz="0" w:space="0" w:color="auto"/>
            <w:bottom w:val="none" w:sz="0" w:space="0" w:color="auto"/>
            <w:right w:val="none" w:sz="0" w:space="0" w:color="auto"/>
          </w:divBdr>
        </w:div>
        <w:div w:id="498811888">
          <w:marLeft w:val="640"/>
          <w:marRight w:val="0"/>
          <w:marTop w:val="0"/>
          <w:marBottom w:val="0"/>
          <w:divBdr>
            <w:top w:val="none" w:sz="0" w:space="0" w:color="auto"/>
            <w:left w:val="none" w:sz="0" w:space="0" w:color="auto"/>
            <w:bottom w:val="none" w:sz="0" w:space="0" w:color="auto"/>
            <w:right w:val="none" w:sz="0" w:space="0" w:color="auto"/>
          </w:divBdr>
        </w:div>
        <w:div w:id="1200049735">
          <w:marLeft w:val="640"/>
          <w:marRight w:val="0"/>
          <w:marTop w:val="0"/>
          <w:marBottom w:val="0"/>
          <w:divBdr>
            <w:top w:val="none" w:sz="0" w:space="0" w:color="auto"/>
            <w:left w:val="none" w:sz="0" w:space="0" w:color="auto"/>
            <w:bottom w:val="none" w:sz="0" w:space="0" w:color="auto"/>
            <w:right w:val="none" w:sz="0" w:space="0" w:color="auto"/>
          </w:divBdr>
        </w:div>
        <w:div w:id="1848323020">
          <w:marLeft w:val="640"/>
          <w:marRight w:val="0"/>
          <w:marTop w:val="0"/>
          <w:marBottom w:val="0"/>
          <w:divBdr>
            <w:top w:val="none" w:sz="0" w:space="0" w:color="auto"/>
            <w:left w:val="none" w:sz="0" w:space="0" w:color="auto"/>
            <w:bottom w:val="none" w:sz="0" w:space="0" w:color="auto"/>
            <w:right w:val="none" w:sz="0" w:space="0" w:color="auto"/>
          </w:divBdr>
        </w:div>
        <w:div w:id="1851720669">
          <w:marLeft w:val="640"/>
          <w:marRight w:val="0"/>
          <w:marTop w:val="0"/>
          <w:marBottom w:val="0"/>
          <w:divBdr>
            <w:top w:val="none" w:sz="0" w:space="0" w:color="auto"/>
            <w:left w:val="none" w:sz="0" w:space="0" w:color="auto"/>
            <w:bottom w:val="none" w:sz="0" w:space="0" w:color="auto"/>
            <w:right w:val="none" w:sz="0" w:space="0" w:color="auto"/>
          </w:divBdr>
        </w:div>
        <w:div w:id="1049692663">
          <w:marLeft w:val="640"/>
          <w:marRight w:val="0"/>
          <w:marTop w:val="0"/>
          <w:marBottom w:val="0"/>
          <w:divBdr>
            <w:top w:val="none" w:sz="0" w:space="0" w:color="auto"/>
            <w:left w:val="none" w:sz="0" w:space="0" w:color="auto"/>
            <w:bottom w:val="none" w:sz="0" w:space="0" w:color="auto"/>
            <w:right w:val="none" w:sz="0" w:space="0" w:color="auto"/>
          </w:divBdr>
        </w:div>
        <w:div w:id="1979799042">
          <w:marLeft w:val="640"/>
          <w:marRight w:val="0"/>
          <w:marTop w:val="0"/>
          <w:marBottom w:val="0"/>
          <w:divBdr>
            <w:top w:val="none" w:sz="0" w:space="0" w:color="auto"/>
            <w:left w:val="none" w:sz="0" w:space="0" w:color="auto"/>
            <w:bottom w:val="none" w:sz="0" w:space="0" w:color="auto"/>
            <w:right w:val="none" w:sz="0" w:space="0" w:color="auto"/>
          </w:divBdr>
        </w:div>
        <w:div w:id="814219500">
          <w:marLeft w:val="640"/>
          <w:marRight w:val="0"/>
          <w:marTop w:val="0"/>
          <w:marBottom w:val="0"/>
          <w:divBdr>
            <w:top w:val="none" w:sz="0" w:space="0" w:color="auto"/>
            <w:left w:val="none" w:sz="0" w:space="0" w:color="auto"/>
            <w:bottom w:val="none" w:sz="0" w:space="0" w:color="auto"/>
            <w:right w:val="none" w:sz="0" w:space="0" w:color="auto"/>
          </w:divBdr>
        </w:div>
        <w:div w:id="1930575623">
          <w:marLeft w:val="640"/>
          <w:marRight w:val="0"/>
          <w:marTop w:val="0"/>
          <w:marBottom w:val="0"/>
          <w:divBdr>
            <w:top w:val="none" w:sz="0" w:space="0" w:color="auto"/>
            <w:left w:val="none" w:sz="0" w:space="0" w:color="auto"/>
            <w:bottom w:val="none" w:sz="0" w:space="0" w:color="auto"/>
            <w:right w:val="none" w:sz="0" w:space="0" w:color="auto"/>
          </w:divBdr>
        </w:div>
        <w:div w:id="596645278">
          <w:marLeft w:val="640"/>
          <w:marRight w:val="0"/>
          <w:marTop w:val="0"/>
          <w:marBottom w:val="0"/>
          <w:divBdr>
            <w:top w:val="none" w:sz="0" w:space="0" w:color="auto"/>
            <w:left w:val="none" w:sz="0" w:space="0" w:color="auto"/>
            <w:bottom w:val="none" w:sz="0" w:space="0" w:color="auto"/>
            <w:right w:val="none" w:sz="0" w:space="0" w:color="auto"/>
          </w:divBdr>
        </w:div>
        <w:div w:id="1510414090">
          <w:marLeft w:val="640"/>
          <w:marRight w:val="0"/>
          <w:marTop w:val="0"/>
          <w:marBottom w:val="0"/>
          <w:divBdr>
            <w:top w:val="none" w:sz="0" w:space="0" w:color="auto"/>
            <w:left w:val="none" w:sz="0" w:space="0" w:color="auto"/>
            <w:bottom w:val="none" w:sz="0" w:space="0" w:color="auto"/>
            <w:right w:val="none" w:sz="0" w:space="0" w:color="auto"/>
          </w:divBdr>
        </w:div>
        <w:div w:id="228811197">
          <w:marLeft w:val="640"/>
          <w:marRight w:val="0"/>
          <w:marTop w:val="0"/>
          <w:marBottom w:val="0"/>
          <w:divBdr>
            <w:top w:val="none" w:sz="0" w:space="0" w:color="auto"/>
            <w:left w:val="none" w:sz="0" w:space="0" w:color="auto"/>
            <w:bottom w:val="none" w:sz="0" w:space="0" w:color="auto"/>
            <w:right w:val="none" w:sz="0" w:space="0" w:color="auto"/>
          </w:divBdr>
        </w:div>
        <w:div w:id="1698771351">
          <w:marLeft w:val="640"/>
          <w:marRight w:val="0"/>
          <w:marTop w:val="0"/>
          <w:marBottom w:val="0"/>
          <w:divBdr>
            <w:top w:val="none" w:sz="0" w:space="0" w:color="auto"/>
            <w:left w:val="none" w:sz="0" w:space="0" w:color="auto"/>
            <w:bottom w:val="none" w:sz="0" w:space="0" w:color="auto"/>
            <w:right w:val="none" w:sz="0" w:space="0" w:color="auto"/>
          </w:divBdr>
        </w:div>
        <w:div w:id="1969974397">
          <w:marLeft w:val="640"/>
          <w:marRight w:val="0"/>
          <w:marTop w:val="0"/>
          <w:marBottom w:val="0"/>
          <w:divBdr>
            <w:top w:val="none" w:sz="0" w:space="0" w:color="auto"/>
            <w:left w:val="none" w:sz="0" w:space="0" w:color="auto"/>
            <w:bottom w:val="none" w:sz="0" w:space="0" w:color="auto"/>
            <w:right w:val="none" w:sz="0" w:space="0" w:color="auto"/>
          </w:divBdr>
        </w:div>
        <w:div w:id="82144080">
          <w:marLeft w:val="640"/>
          <w:marRight w:val="0"/>
          <w:marTop w:val="0"/>
          <w:marBottom w:val="0"/>
          <w:divBdr>
            <w:top w:val="none" w:sz="0" w:space="0" w:color="auto"/>
            <w:left w:val="none" w:sz="0" w:space="0" w:color="auto"/>
            <w:bottom w:val="none" w:sz="0" w:space="0" w:color="auto"/>
            <w:right w:val="none" w:sz="0" w:space="0" w:color="auto"/>
          </w:divBdr>
        </w:div>
        <w:div w:id="930742902">
          <w:marLeft w:val="640"/>
          <w:marRight w:val="0"/>
          <w:marTop w:val="0"/>
          <w:marBottom w:val="0"/>
          <w:divBdr>
            <w:top w:val="none" w:sz="0" w:space="0" w:color="auto"/>
            <w:left w:val="none" w:sz="0" w:space="0" w:color="auto"/>
            <w:bottom w:val="none" w:sz="0" w:space="0" w:color="auto"/>
            <w:right w:val="none" w:sz="0" w:space="0" w:color="auto"/>
          </w:divBdr>
        </w:div>
        <w:div w:id="1120490718">
          <w:marLeft w:val="640"/>
          <w:marRight w:val="0"/>
          <w:marTop w:val="0"/>
          <w:marBottom w:val="0"/>
          <w:divBdr>
            <w:top w:val="none" w:sz="0" w:space="0" w:color="auto"/>
            <w:left w:val="none" w:sz="0" w:space="0" w:color="auto"/>
            <w:bottom w:val="none" w:sz="0" w:space="0" w:color="auto"/>
            <w:right w:val="none" w:sz="0" w:space="0" w:color="auto"/>
          </w:divBdr>
        </w:div>
        <w:div w:id="394669136">
          <w:marLeft w:val="640"/>
          <w:marRight w:val="0"/>
          <w:marTop w:val="0"/>
          <w:marBottom w:val="0"/>
          <w:divBdr>
            <w:top w:val="none" w:sz="0" w:space="0" w:color="auto"/>
            <w:left w:val="none" w:sz="0" w:space="0" w:color="auto"/>
            <w:bottom w:val="none" w:sz="0" w:space="0" w:color="auto"/>
            <w:right w:val="none" w:sz="0" w:space="0" w:color="auto"/>
          </w:divBdr>
        </w:div>
        <w:div w:id="1481265178">
          <w:marLeft w:val="640"/>
          <w:marRight w:val="0"/>
          <w:marTop w:val="0"/>
          <w:marBottom w:val="0"/>
          <w:divBdr>
            <w:top w:val="none" w:sz="0" w:space="0" w:color="auto"/>
            <w:left w:val="none" w:sz="0" w:space="0" w:color="auto"/>
            <w:bottom w:val="none" w:sz="0" w:space="0" w:color="auto"/>
            <w:right w:val="none" w:sz="0" w:space="0" w:color="auto"/>
          </w:divBdr>
        </w:div>
        <w:div w:id="661154899">
          <w:marLeft w:val="640"/>
          <w:marRight w:val="0"/>
          <w:marTop w:val="0"/>
          <w:marBottom w:val="0"/>
          <w:divBdr>
            <w:top w:val="none" w:sz="0" w:space="0" w:color="auto"/>
            <w:left w:val="none" w:sz="0" w:space="0" w:color="auto"/>
            <w:bottom w:val="none" w:sz="0" w:space="0" w:color="auto"/>
            <w:right w:val="none" w:sz="0" w:space="0" w:color="auto"/>
          </w:divBdr>
        </w:div>
        <w:div w:id="39523523">
          <w:marLeft w:val="640"/>
          <w:marRight w:val="0"/>
          <w:marTop w:val="0"/>
          <w:marBottom w:val="0"/>
          <w:divBdr>
            <w:top w:val="none" w:sz="0" w:space="0" w:color="auto"/>
            <w:left w:val="none" w:sz="0" w:space="0" w:color="auto"/>
            <w:bottom w:val="none" w:sz="0" w:space="0" w:color="auto"/>
            <w:right w:val="none" w:sz="0" w:space="0" w:color="auto"/>
          </w:divBdr>
        </w:div>
        <w:div w:id="300814482">
          <w:marLeft w:val="640"/>
          <w:marRight w:val="0"/>
          <w:marTop w:val="0"/>
          <w:marBottom w:val="0"/>
          <w:divBdr>
            <w:top w:val="none" w:sz="0" w:space="0" w:color="auto"/>
            <w:left w:val="none" w:sz="0" w:space="0" w:color="auto"/>
            <w:bottom w:val="none" w:sz="0" w:space="0" w:color="auto"/>
            <w:right w:val="none" w:sz="0" w:space="0" w:color="auto"/>
          </w:divBdr>
        </w:div>
        <w:div w:id="1667971543">
          <w:marLeft w:val="640"/>
          <w:marRight w:val="0"/>
          <w:marTop w:val="0"/>
          <w:marBottom w:val="0"/>
          <w:divBdr>
            <w:top w:val="none" w:sz="0" w:space="0" w:color="auto"/>
            <w:left w:val="none" w:sz="0" w:space="0" w:color="auto"/>
            <w:bottom w:val="none" w:sz="0" w:space="0" w:color="auto"/>
            <w:right w:val="none" w:sz="0" w:space="0" w:color="auto"/>
          </w:divBdr>
        </w:div>
        <w:div w:id="387654071">
          <w:marLeft w:val="640"/>
          <w:marRight w:val="0"/>
          <w:marTop w:val="0"/>
          <w:marBottom w:val="0"/>
          <w:divBdr>
            <w:top w:val="none" w:sz="0" w:space="0" w:color="auto"/>
            <w:left w:val="none" w:sz="0" w:space="0" w:color="auto"/>
            <w:bottom w:val="none" w:sz="0" w:space="0" w:color="auto"/>
            <w:right w:val="none" w:sz="0" w:space="0" w:color="auto"/>
          </w:divBdr>
        </w:div>
        <w:div w:id="760374455">
          <w:marLeft w:val="640"/>
          <w:marRight w:val="0"/>
          <w:marTop w:val="0"/>
          <w:marBottom w:val="0"/>
          <w:divBdr>
            <w:top w:val="none" w:sz="0" w:space="0" w:color="auto"/>
            <w:left w:val="none" w:sz="0" w:space="0" w:color="auto"/>
            <w:bottom w:val="none" w:sz="0" w:space="0" w:color="auto"/>
            <w:right w:val="none" w:sz="0" w:space="0" w:color="auto"/>
          </w:divBdr>
        </w:div>
        <w:div w:id="798956600">
          <w:marLeft w:val="640"/>
          <w:marRight w:val="0"/>
          <w:marTop w:val="0"/>
          <w:marBottom w:val="0"/>
          <w:divBdr>
            <w:top w:val="none" w:sz="0" w:space="0" w:color="auto"/>
            <w:left w:val="none" w:sz="0" w:space="0" w:color="auto"/>
            <w:bottom w:val="none" w:sz="0" w:space="0" w:color="auto"/>
            <w:right w:val="none" w:sz="0" w:space="0" w:color="auto"/>
          </w:divBdr>
        </w:div>
        <w:div w:id="1855604563">
          <w:marLeft w:val="640"/>
          <w:marRight w:val="0"/>
          <w:marTop w:val="0"/>
          <w:marBottom w:val="0"/>
          <w:divBdr>
            <w:top w:val="none" w:sz="0" w:space="0" w:color="auto"/>
            <w:left w:val="none" w:sz="0" w:space="0" w:color="auto"/>
            <w:bottom w:val="none" w:sz="0" w:space="0" w:color="auto"/>
            <w:right w:val="none" w:sz="0" w:space="0" w:color="auto"/>
          </w:divBdr>
        </w:div>
        <w:div w:id="1279294718">
          <w:marLeft w:val="640"/>
          <w:marRight w:val="0"/>
          <w:marTop w:val="0"/>
          <w:marBottom w:val="0"/>
          <w:divBdr>
            <w:top w:val="none" w:sz="0" w:space="0" w:color="auto"/>
            <w:left w:val="none" w:sz="0" w:space="0" w:color="auto"/>
            <w:bottom w:val="none" w:sz="0" w:space="0" w:color="auto"/>
            <w:right w:val="none" w:sz="0" w:space="0" w:color="auto"/>
          </w:divBdr>
        </w:div>
      </w:divsChild>
    </w:div>
    <w:div w:id="1269434433">
      <w:bodyDiv w:val="1"/>
      <w:marLeft w:val="0"/>
      <w:marRight w:val="0"/>
      <w:marTop w:val="0"/>
      <w:marBottom w:val="0"/>
      <w:divBdr>
        <w:top w:val="none" w:sz="0" w:space="0" w:color="auto"/>
        <w:left w:val="none" w:sz="0" w:space="0" w:color="auto"/>
        <w:bottom w:val="none" w:sz="0" w:space="0" w:color="auto"/>
        <w:right w:val="none" w:sz="0" w:space="0" w:color="auto"/>
      </w:divBdr>
      <w:divsChild>
        <w:div w:id="687413143">
          <w:marLeft w:val="640"/>
          <w:marRight w:val="0"/>
          <w:marTop w:val="0"/>
          <w:marBottom w:val="0"/>
          <w:divBdr>
            <w:top w:val="none" w:sz="0" w:space="0" w:color="auto"/>
            <w:left w:val="none" w:sz="0" w:space="0" w:color="auto"/>
            <w:bottom w:val="none" w:sz="0" w:space="0" w:color="auto"/>
            <w:right w:val="none" w:sz="0" w:space="0" w:color="auto"/>
          </w:divBdr>
        </w:div>
        <w:div w:id="1414935475">
          <w:marLeft w:val="640"/>
          <w:marRight w:val="0"/>
          <w:marTop w:val="0"/>
          <w:marBottom w:val="0"/>
          <w:divBdr>
            <w:top w:val="none" w:sz="0" w:space="0" w:color="auto"/>
            <w:left w:val="none" w:sz="0" w:space="0" w:color="auto"/>
            <w:bottom w:val="none" w:sz="0" w:space="0" w:color="auto"/>
            <w:right w:val="none" w:sz="0" w:space="0" w:color="auto"/>
          </w:divBdr>
        </w:div>
        <w:div w:id="1641766725">
          <w:marLeft w:val="640"/>
          <w:marRight w:val="0"/>
          <w:marTop w:val="0"/>
          <w:marBottom w:val="0"/>
          <w:divBdr>
            <w:top w:val="none" w:sz="0" w:space="0" w:color="auto"/>
            <w:left w:val="none" w:sz="0" w:space="0" w:color="auto"/>
            <w:bottom w:val="none" w:sz="0" w:space="0" w:color="auto"/>
            <w:right w:val="none" w:sz="0" w:space="0" w:color="auto"/>
          </w:divBdr>
        </w:div>
        <w:div w:id="1523205175">
          <w:marLeft w:val="640"/>
          <w:marRight w:val="0"/>
          <w:marTop w:val="0"/>
          <w:marBottom w:val="0"/>
          <w:divBdr>
            <w:top w:val="none" w:sz="0" w:space="0" w:color="auto"/>
            <w:left w:val="none" w:sz="0" w:space="0" w:color="auto"/>
            <w:bottom w:val="none" w:sz="0" w:space="0" w:color="auto"/>
            <w:right w:val="none" w:sz="0" w:space="0" w:color="auto"/>
          </w:divBdr>
        </w:div>
        <w:div w:id="1371223533">
          <w:marLeft w:val="640"/>
          <w:marRight w:val="0"/>
          <w:marTop w:val="0"/>
          <w:marBottom w:val="0"/>
          <w:divBdr>
            <w:top w:val="none" w:sz="0" w:space="0" w:color="auto"/>
            <w:left w:val="none" w:sz="0" w:space="0" w:color="auto"/>
            <w:bottom w:val="none" w:sz="0" w:space="0" w:color="auto"/>
            <w:right w:val="none" w:sz="0" w:space="0" w:color="auto"/>
          </w:divBdr>
        </w:div>
        <w:div w:id="2034258131">
          <w:marLeft w:val="640"/>
          <w:marRight w:val="0"/>
          <w:marTop w:val="0"/>
          <w:marBottom w:val="0"/>
          <w:divBdr>
            <w:top w:val="none" w:sz="0" w:space="0" w:color="auto"/>
            <w:left w:val="none" w:sz="0" w:space="0" w:color="auto"/>
            <w:bottom w:val="none" w:sz="0" w:space="0" w:color="auto"/>
            <w:right w:val="none" w:sz="0" w:space="0" w:color="auto"/>
          </w:divBdr>
        </w:div>
        <w:div w:id="1365402855">
          <w:marLeft w:val="640"/>
          <w:marRight w:val="0"/>
          <w:marTop w:val="0"/>
          <w:marBottom w:val="0"/>
          <w:divBdr>
            <w:top w:val="none" w:sz="0" w:space="0" w:color="auto"/>
            <w:left w:val="none" w:sz="0" w:space="0" w:color="auto"/>
            <w:bottom w:val="none" w:sz="0" w:space="0" w:color="auto"/>
            <w:right w:val="none" w:sz="0" w:space="0" w:color="auto"/>
          </w:divBdr>
        </w:div>
        <w:div w:id="533466732">
          <w:marLeft w:val="640"/>
          <w:marRight w:val="0"/>
          <w:marTop w:val="0"/>
          <w:marBottom w:val="0"/>
          <w:divBdr>
            <w:top w:val="none" w:sz="0" w:space="0" w:color="auto"/>
            <w:left w:val="none" w:sz="0" w:space="0" w:color="auto"/>
            <w:bottom w:val="none" w:sz="0" w:space="0" w:color="auto"/>
            <w:right w:val="none" w:sz="0" w:space="0" w:color="auto"/>
          </w:divBdr>
        </w:div>
        <w:div w:id="1653949325">
          <w:marLeft w:val="640"/>
          <w:marRight w:val="0"/>
          <w:marTop w:val="0"/>
          <w:marBottom w:val="0"/>
          <w:divBdr>
            <w:top w:val="none" w:sz="0" w:space="0" w:color="auto"/>
            <w:left w:val="none" w:sz="0" w:space="0" w:color="auto"/>
            <w:bottom w:val="none" w:sz="0" w:space="0" w:color="auto"/>
            <w:right w:val="none" w:sz="0" w:space="0" w:color="auto"/>
          </w:divBdr>
        </w:div>
        <w:div w:id="567418882">
          <w:marLeft w:val="640"/>
          <w:marRight w:val="0"/>
          <w:marTop w:val="0"/>
          <w:marBottom w:val="0"/>
          <w:divBdr>
            <w:top w:val="none" w:sz="0" w:space="0" w:color="auto"/>
            <w:left w:val="none" w:sz="0" w:space="0" w:color="auto"/>
            <w:bottom w:val="none" w:sz="0" w:space="0" w:color="auto"/>
            <w:right w:val="none" w:sz="0" w:space="0" w:color="auto"/>
          </w:divBdr>
        </w:div>
        <w:div w:id="1989356747">
          <w:marLeft w:val="640"/>
          <w:marRight w:val="0"/>
          <w:marTop w:val="0"/>
          <w:marBottom w:val="0"/>
          <w:divBdr>
            <w:top w:val="none" w:sz="0" w:space="0" w:color="auto"/>
            <w:left w:val="none" w:sz="0" w:space="0" w:color="auto"/>
            <w:bottom w:val="none" w:sz="0" w:space="0" w:color="auto"/>
            <w:right w:val="none" w:sz="0" w:space="0" w:color="auto"/>
          </w:divBdr>
        </w:div>
        <w:div w:id="1544754636">
          <w:marLeft w:val="640"/>
          <w:marRight w:val="0"/>
          <w:marTop w:val="0"/>
          <w:marBottom w:val="0"/>
          <w:divBdr>
            <w:top w:val="none" w:sz="0" w:space="0" w:color="auto"/>
            <w:left w:val="none" w:sz="0" w:space="0" w:color="auto"/>
            <w:bottom w:val="none" w:sz="0" w:space="0" w:color="auto"/>
            <w:right w:val="none" w:sz="0" w:space="0" w:color="auto"/>
          </w:divBdr>
        </w:div>
        <w:div w:id="1063723431">
          <w:marLeft w:val="640"/>
          <w:marRight w:val="0"/>
          <w:marTop w:val="0"/>
          <w:marBottom w:val="0"/>
          <w:divBdr>
            <w:top w:val="none" w:sz="0" w:space="0" w:color="auto"/>
            <w:left w:val="none" w:sz="0" w:space="0" w:color="auto"/>
            <w:bottom w:val="none" w:sz="0" w:space="0" w:color="auto"/>
            <w:right w:val="none" w:sz="0" w:space="0" w:color="auto"/>
          </w:divBdr>
        </w:div>
        <w:div w:id="1418019725">
          <w:marLeft w:val="640"/>
          <w:marRight w:val="0"/>
          <w:marTop w:val="0"/>
          <w:marBottom w:val="0"/>
          <w:divBdr>
            <w:top w:val="none" w:sz="0" w:space="0" w:color="auto"/>
            <w:left w:val="none" w:sz="0" w:space="0" w:color="auto"/>
            <w:bottom w:val="none" w:sz="0" w:space="0" w:color="auto"/>
            <w:right w:val="none" w:sz="0" w:space="0" w:color="auto"/>
          </w:divBdr>
        </w:div>
        <w:div w:id="1202936294">
          <w:marLeft w:val="640"/>
          <w:marRight w:val="0"/>
          <w:marTop w:val="0"/>
          <w:marBottom w:val="0"/>
          <w:divBdr>
            <w:top w:val="none" w:sz="0" w:space="0" w:color="auto"/>
            <w:left w:val="none" w:sz="0" w:space="0" w:color="auto"/>
            <w:bottom w:val="none" w:sz="0" w:space="0" w:color="auto"/>
            <w:right w:val="none" w:sz="0" w:space="0" w:color="auto"/>
          </w:divBdr>
        </w:div>
        <w:div w:id="1749888113">
          <w:marLeft w:val="640"/>
          <w:marRight w:val="0"/>
          <w:marTop w:val="0"/>
          <w:marBottom w:val="0"/>
          <w:divBdr>
            <w:top w:val="none" w:sz="0" w:space="0" w:color="auto"/>
            <w:left w:val="none" w:sz="0" w:space="0" w:color="auto"/>
            <w:bottom w:val="none" w:sz="0" w:space="0" w:color="auto"/>
            <w:right w:val="none" w:sz="0" w:space="0" w:color="auto"/>
          </w:divBdr>
        </w:div>
        <w:div w:id="381101373">
          <w:marLeft w:val="640"/>
          <w:marRight w:val="0"/>
          <w:marTop w:val="0"/>
          <w:marBottom w:val="0"/>
          <w:divBdr>
            <w:top w:val="none" w:sz="0" w:space="0" w:color="auto"/>
            <w:left w:val="none" w:sz="0" w:space="0" w:color="auto"/>
            <w:bottom w:val="none" w:sz="0" w:space="0" w:color="auto"/>
            <w:right w:val="none" w:sz="0" w:space="0" w:color="auto"/>
          </w:divBdr>
        </w:div>
        <w:div w:id="1709183857">
          <w:marLeft w:val="640"/>
          <w:marRight w:val="0"/>
          <w:marTop w:val="0"/>
          <w:marBottom w:val="0"/>
          <w:divBdr>
            <w:top w:val="none" w:sz="0" w:space="0" w:color="auto"/>
            <w:left w:val="none" w:sz="0" w:space="0" w:color="auto"/>
            <w:bottom w:val="none" w:sz="0" w:space="0" w:color="auto"/>
            <w:right w:val="none" w:sz="0" w:space="0" w:color="auto"/>
          </w:divBdr>
        </w:div>
        <w:div w:id="1809860689">
          <w:marLeft w:val="640"/>
          <w:marRight w:val="0"/>
          <w:marTop w:val="0"/>
          <w:marBottom w:val="0"/>
          <w:divBdr>
            <w:top w:val="none" w:sz="0" w:space="0" w:color="auto"/>
            <w:left w:val="none" w:sz="0" w:space="0" w:color="auto"/>
            <w:bottom w:val="none" w:sz="0" w:space="0" w:color="auto"/>
            <w:right w:val="none" w:sz="0" w:space="0" w:color="auto"/>
          </w:divBdr>
        </w:div>
        <w:div w:id="1853958098">
          <w:marLeft w:val="640"/>
          <w:marRight w:val="0"/>
          <w:marTop w:val="0"/>
          <w:marBottom w:val="0"/>
          <w:divBdr>
            <w:top w:val="none" w:sz="0" w:space="0" w:color="auto"/>
            <w:left w:val="none" w:sz="0" w:space="0" w:color="auto"/>
            <w:bottom w:val="none" w:sz="0" w:space="0" w:color="auto"/>
            <w:right w:val="none" w:sz="0" w:space="0" w:color="auto"/>
          </w:divBdr>
        </w:div>
        <w:div w:id="1480029290">
          <w:marLeft w:val="640"/>
          <w:marRight w:val="0"/>
          <w:marTop w:val="0"/>
          <w:marBottom w:val="0"/>
          <w:divBdr>
            <w:top w:val="none" w:sz="0" w:space="0" w:color="auto"/>
            <w:left w:val="none" w:sz="0" w:space="0" w:color="auto"/>
            <w:bottom w:val="none" w:sz="0" w:space="0" w:color="auto"/>
            <w:right w:val="none" w:sz="0" w:space="0" w:color="auto"/>
          </w:divBdr>
        </w:div>
        <w:div w:id="558440698">
          <w:marLeft w:val="640"/>
          <w:marRight w:val="0"/>
          <w:marTop w:val="0"/>
          <w:marBottom w:val="0"/>
          <w:divBdr>
            <w:top w:val="none" w:sz="0" w:space="0" w:color="auto"/>
            <w:left w:val="none" w:sz="0" w:space="0" w:color="auto"/>
            <w:bottom w:val="none" w:sz="0" w:space="0" w:color="auto"/>
            <w:right w:val="none" w:sz="0" w:space="0" w:color="auto"/>
          </w:divBdr>
        </w:div>
        <w:div w:id="2126389232">
          <w:marLeft w:val="640"/>
          <w:marRight w:val="0"/>
          <w:marTop w:val="0"/>
          <w:marBottom w:val="0"/>
          <w:divBdr>
            <w:top w:val="none" w:sz="0" w:space="0" w:color="auto"/>
            <w:left w:val="none" w:sz="0" w:space="0" w:color="auto"/>
            <w:bottom w:val="none" w:sz="0" w:space="0" w:color="auto"/>
            <w:right w:val="none" w:sz="0" w:space="0" w:color="auto"/>
          </w:divBdr>
        </w:div>
        <w:div w:id="1762214893">
          <w:marLeft w:val="640"/>
          <w:marRight w:val="0"/>
          <w:marTop w:val="0"/>
          <w:marBottom w:val="0"/>
          <w:divBdr>
            <w:top w:val="none" w:sz="0" w:space="0" w:color="auto"/>
            <w:left w:val="none" w:sz="0" w:space="0" w:color="auto"/>
            <w:bottom w:val="none" w:sz="0" w:space="0" w:color="auto"/>
            <w:right w:val="none" w:sz="0" w:space="0" w:color="auto"/>
          </w:divBdr>
        </w:div>
        <w:div w:id="1907689008">
          <w:marLeft w:val="640"/>
          <w:marRight w:val="0"/>
          <w:marTop w:val="0"/>
          <w:marBottom w:val="0"/>
          <w:divBdr>
            <w:top w:val="none" w:sz="0" w:space="0" w:color="auto"/>
            <w:left w:val="none" w:sz="0" w:space="0" w:color="auto"/>
            <w:bottom w:val="none" w:sz="0" w:space="0" w:color="auto"/>
            <w:right w:val="none" w:sz="0" w:space="0" w:color="auto"/>
          </w:divBdr>
        </w:div>
        <w:div w:id="1613975842">
          <w:marLeft w:val="640"/>
          <w:marRight w:val="0"/>
          <w:marTop w:val="0"/>
          <w:marBottom w:val="0"/>
          <w:divBdr>
            <w:top w:val="none" w:sz="0" w:space="0" w:color="auto"/>
            <w:left w:val="none" w:sz="0" w:space="0" w:color="auto"/>
            <w:bottom w:val="none" w:sz="0" w:space="0" w:color="auto"/>
            <w:right w:val="none" w:sz="0" w:space="0" w:color="auto"/>
          </w:divBdr>
        </w:div>
        <w:div w:id="1921524885">
          <w:marLeft w:val="640"/>
          <w:marRight w:val="0"/>
          <w:marTop w:val="0"/>
          <w:marBottom w:val="0"/>
          <w:divBdr>
            <w:top w:val="none" w:sz="0" w:space="0" w:color="auto"/>
            <w:left w:val="none" w:sz="0" w:space="0" w:color="auto"/>
            <w:bottom w:val="none" w:sz="0" w:space="0" w:color="auto"/>
            <w:right w:val="none" w:sz="0" w:space="0" w:color="auto"/>
          </w:divBdr>
        </w:div>
        <w:div w:id="604964846">
          <w:marLeft w:val="640"/>
          <w:marRight w:val="0"/>
          <w:marTop w:val="0"/>
          <w:marBottom w:val="0"/>
          <w:divBdr>
            <w:top w:val="none" w:sz="0" w:space="0" w:color="auto"/>
            <w:left w:val="none" w:sz="0" w:space="0" w:color="auto"/>
            <w:bottom w:val="none" w:sz="0" w:space="0" w:color="auto"/>
            <w:right w:val="none" w:sz="0" w:space="0" w:color="auto"/>
          </w:divBdr>
        </w:div>
        <w:div w:id="1913923301">
          <w:marLeft w:val="640"/>
          <w:marRight w:val="0"/>
          <w:marTop w:val="0"/>
          <w:marBottom w:val="0"/>
          <w:divBdr>
            <w:top w:val="none" w:sz="0" w:space="0" w:color="auto"/>
            <w:left w:val="none" w:sz="0" w:space="0" w:color="auto"/>
            <w:bottom w:val="none" w:sz="0" w:space="0" w:color="auto"/>
            <w:right w:val="none" w:sz="0" w:space="0" w:color="auto"/>
          </w:divBdr>
        </w:div>
        <w:div w:id="1784424174">
          <w:marLeft w:val="640"/>
          <w:marRight w:val="0"/>
          <w:marTop w:val="0"/>
          <w:marBottom w:val="0"/>
          <w:divBdr>
            <w:top w:val="none" w:sz="0" w:space="0" w:color="auto"/>
            <w:left w:val="none" w:sz="0" w:space="0" w:color="auto"/>
            <w:bottom w:val="none" w:sz="0" w:space="0" w:color="auto"/>
            <w:right w:val="none" w:sz="0" w:space="0" w:color="auto"/>
          </w:divBdr>
        </w:div>
        <w:div w:id="731394585">
          <w:marLeft w:val="640"/>
          <w:marRight w:val="0"/>
          <w:marTop w:val="0"/>
          <w:marBottom w:val="0"/>
          <w:divBdr>
            <w:top w:val="none" w:sz="0" w:space="0" w:color="auto"/>
            <w:left w:val="none" w:sz="0" w:space="0" w:color="auto"/>
            <w:bottom w:val="none" w:sz="0" w:space="0" w:color="auto"/>
            <w:right w:val="none" w:sz="0" w:space="0" w:color="auto"/>
          </w:divBdr>
        </w:div>
        <w:div w:id="1157653168">
          <w:marLeft w:val="640"/>
          <w:marRight w:val="0"/>
          <w:marTop w:val="0"/>
          <w:marBottom w:val="0"/>
          <w:divBdr>
            <w:top w:val="none" w:sz="0" w:space="0" w:color="auto"/>
            <w:left w:val="none" w:sz="0" w:space="0" w:color="auto"/>
            <w:bottom w:val="none" w:sz="0" w:space="0" w:color="auto"/>
            <w:right w:val="none" w:sz="0" w:space="0" w:color="auto"/>
          </w:divBdr>
        </w:div>
        <w:div w:id="242645243">
          <w:marLeft w:val="640"/>
          <w:marRight w:val="0"/>
          <w:marTop w:val="0"/>
          <w:marBottom w:val="0"/>
          <w:divBdr>
            <w:top w:val="none" w:sz="0" w:space="0" w:color="auto"/>
            <w:left w:val="none" w:sz="0" w:space="0" w:color="auto"/>
            <w:bottom w:val="none" w:sz="0" w:space="0" w:color="auto"/>
            <w:right w:val="none" w:sz="0" w:space="0" w:color="auto"/>
          </w:divBdr>
        </w:div>
        <w:div w:id="135414245">
          <w:marLeft w:val="640"/>
          <w:marRight w:val="0"/>
          <w:marTop w:val="0"/>
          <w:marBottom w:val="0"/>
          <w:divBdr>
            <w:top w:val="none" w:sz="0" w:space="0" w:color="auto"/>
            <w:left w:val="none" w:sz="0" w:space="0" w:color="auto"/>
            <w:bottom w:val="none" w:sz="0" w:space="0" w:color="auto"/>
            <w:right w:val="none" w:sz="0" w:space="0" w:color="auto"/>
          </w:divBdr>
        </w:div>
        <w:div w:id="677584800">
          <w:marLeft w:val="640"/>
          <w:marRight w:val="0"/>
          <w:marTop w:val="0"/>
          <w:marBottom w:val="0"/>
          <w:divBdr>
            <w:top w:val="none" w:sz="0" w:space="0" w:color="auto"/>
            <w:left w:val="none" w:sz="0" w:space="0" w:color="auto"/>
            <w:bottom w:val="none" w:sz="0" w:space="0" w:color="auto"/>
            <w:right w:val="none" w:sz="0" w:space="0" w:color="auto"/>
          </w:divBdr>
        </w:div>
        <w:div w:id="1706833070">
          <w:marLeft w:val="640"/>
          <w:marRight w:val="0"/>
          <w:marTop w:val="0"/>
          <w:marBottom w:val="0"/>
          <w:divBdr>
            <w:top w:val="none" w:sz="0" w:space="0" w:color="auto"/>
            <w:left w:val="none" w:sz="0" w:space="0" w:color="auto"/>
            <w:bottom w:val="none" w:sz="0" w:space="0" w:color="auto"/>
            <w:right w:val="none" w:sz="0" w:space="0" w:color="auto"/>
          </w:divBdr>
        </w:div>
        <w:div w:id="583146243">
          <w:marLeft w:val="640"/>
          <w:marRight w:val="0"/>
          <w:marTop w:val="0"/>
          <w:marBottom w:val="0"/>
          <w:divBdr>
            <w:top w:val="none" w:sz="0" w:space="0" w:color="auto"/>
            <w:left w:val="none" w:sz="0" w:space="0" w:color="auto"/>
            <w:bottom w:val="none" w:sz="0" w:space="0" w:color="auto"/>
            <w:right w:val="none" w:sz="0" w:space="0" w:color="auto"/>
          </w:divBdr>
        </w:div>
        <w:div w:id="2049836375">
          <w:marLeft w:val="640"/>
          <w:marRight w:val="0"/>
          <w:marTop w:val="0"/>
          <w:marBottom w:val="0"/>
          <w:divBdr>
            <w:top w:val="none" w:sz="0" w:space="0" w:color="auto"/>
            <w:left w:val="none" w:sz="0" w:space="0" w:color="auto"/>
            <w:bottom w:val="none" w:sz="0" w:space="0" w:color="auto"/>
            <w:right w:val="none" w:sz="0" w:space="0" w:color="auto"/>
          </w:divBdr>
        </w:div>
        <w:div w:id="908468505">
          <w:marLeft w:val="640"/>
          <w:marRight w:val="0"/>
          <w:marTop w:val="0"/>
          <w:marBottom w:val="0"/>
          <w:divBdr>
            <w:top w:val="none" w:sz="0" w:space="0" w:color="auto"/>
            <w:left w:val="none" w:sz="0" w:space="0" w:color="auto"/>
            <w:bottom w:val="none" w:sz="0" w:space="0" w:color="auto"/>
            <w:right w:val="none" w:sz="0" w:space="0" w:color="auto"/>
          </w:divBdr>
        </w:div>
        <w:div w:id="1149133451">
          <w:marLeft w:val="640"/>
          <w:marRight w:val="0"/>
          <w:marTop w:val="0"/>
          <w:marBottom w:val="0"/>
          <w:divBdr>
            <w:top w:val="none" w:sz="0" w:space="0" w:color="auto"/>
            <w:left w:val="none" w:sz="0" w:space="0" w:color="auto"/>
            <w:bottom w:val="none" w:sz="0" w:space="0" w:color="auto"/>
            <w:right w:val="none" w:sz="0" w:space="0" w:color="auto"/>
          </w:divBdr>
        </w:div>
        <w:div w:id="1755586525">
          <w:marLeft w:val="640"/>
          <w:marRight w:val="0"/>
          <w:marTop w:val="0"/>
          <w:marBottom w:val="0"/>
          <w:divBdr>
            <w:top w:val="none" w:sz="0" w:space="0" w:color="auto"/>
            <w:left w:val="none" w:sz="0" w:space="0" w:color="auto"/>
            <w:bottom w:val="none" w:sz="0" w:space="0" w:color="auto"/>
            <w:right w:val="none" w:sz="0" w:space="0" w:color="auto"/>
          </w:divBdr>
        </w:div>
        <w:div w:id="1467426709">
          <w:marLeft w:val="640"/>
          <w:marRight w:val="0"/>
          <w:marTop w:val="0"/>
          <w:marBottom w:val="0"/>
          <w:divBdr>
            <w:top w:val="none" w:sz="0" w:space="0" w:color="auto"/>
            <w:left w:val="none" w:sz="0" w:space="0" w:color="auto"/>
            <w:bottom w:val="none" w:sz="0" w:space="0" w:color="auto"/>
            <w:right w:val="none" w:sz="0" w:space="0" w:color="auto"/>
          </w:divBdr>
        </w:div>
        <w:div w:id="2050490753">
          <w:marLeft w:val="640"/>
          <w:marRight w:val="0"/>
          <w:marTop w:val="0"/>
          <w:marBottom w:val="0"/>
          <w:divBdr>
            <w:top w:val="none" w:sz="0" w:space="0" w:color="auto"/>
            <w:left w:val="none" w:sz="0" w:space="0" w:color="auto"/>
            <w:bottom w:val="none" w:sz="0" w:space="0" w:color="auto"/>
            <w:right w:val="none" w:sz="0" w:space="0" w:color="auto"/>
          </w:divBdr>
        </w:div>
        <w:div w:id="1868524461">
          <w:marLeft w:val="640"/>
          <w:marRight w:val="0"/>
          <w:marTop w:val="0"/>
          <w:marBottom w:val="0"/>
          <w:divBdr>
            <w:top w:val="none" w:sz="0" w:space="0" w:color="auto"/>
            <w:left w:val="none" w:sz="0" w:space="0" w:color="auto"/>
            <w:bottom w:val="none" w:sz="0" w:space="0" w:color="auto"/>
            <w:right w:val="none" w:sz="0" w:space="0" w:color="auto"/>
          </w:divBdr>
        </w:div>
        <w:div w:id="431554999">
          <w:marLeft w:val="640"/>
          <w:marRight w:val="0"/>
          <w:marTop w:val="0"/>
          <w:marBottom w:val="0"/>
          <w:divBdr>
            <w:top w:val="none" w:sz="0" w:space="0" w:color="auto"/>
            <w:left w:val="none" w:sz="0" w:space="0" w:color="auto"/>
            <w:bottom w:val="none" w:sz="0" w:space="0" w:color="auto"/>
            <w:right w:val="none" w:sz="0" w:space="0" w:color="auto"/>
          </w:divBdr>
        </w:div>
        <w:div w:id="1291863575">
          <w:marLeft w:val="640"/>
          <w:marRight w:val="0"/>
          <w:marTop w:val="0"/>
          <w:marBottom w:val="0"/>
          <w:divBdr>
            <w:top w:val="none" w:sz="0" w:space="0" w:color="auto"/>
            <w:left w:val="none" w:sz="0" w:space="0" w:color="auto"/>
            <w:bottom w:val="none" w:sz="0" w:space="0" w:color="auto"/>
            <w:right w:val="none" w:sz="0" w:space="0" w:color="auto"/>
          </w:divBdr>
        </w:div>
        <w:div w:id="443886725">
          <w:marLeft w:val="640"/>
          <w:marRight w:val="0"/>
          <w:marTop w:val="0"/>
          <w:marBottom w:val="0"/>
          <w:divBdr>
            <w:top w:val="none" w:sz="0" w:space="0" w:color="auto"/>
            <w:left w:val="none" w:sz="0" w:space="0" w:color="auto"/>
            <w:bottom w:val="none" w:sz="0" w:space="0" w:color="auto"/>
            <w:right w:val="none" w:sz="0" w:space="0" w:color="auto"/>
          </w:divBdr>
        </w:div>
        <w:div w:id="1919243767">
          <w:marLeft w:val="640"/>
          <w:marRight w:val="0"/>
          <w:marTop w:val="0"/>
          <w:marBottom w:val="0"/>
          <w:divBdr>
            <w:top w:val="none" w:sz="0" w:space="0" w:color="auto"/>
            <w:left w:val="none" w:sz="0" w:space="0" w:color="auto"/>
            <w:bottom w:val="none" w:sz="0" w:space="0" w:color="auto"/>
            <w:right w:val="none" w:sz="0" w:space="0" w:color="auto"/>
          </w:divBdr>
        </w:div>
        <w:div w:id="51973789">
          <w:marLeft w:val="640"/>
          <w:marRight w:val="0"/>
          <w:marTop w:val="0"/>
          <w:marBottom w:val="0"/>
          <w:divBdr>
            <w:top w:val="none" w:sz="0" w:space="0" w:color="auto"/>
            <w:left w:val="none" w:sz="0" w:space="0" w:color="auto"/>
            <w:bottom w:val="none" w:sz="0" w:space="0" w:color="auto"/>
            <w:right w:val="none" w:sz="0" w:space="0" w:color="auto"/>
          </w:divBdr>
        </w:div>
        <w:div w:id="1118135972">
          <w:marLeft w:val="640"/>
          <w:marRight w:val="0"/>
          <w:marTop w:val="0"/>
          <w:marBottom w:val="0"/>
          <w:divBdr>
            <w:top w:val="none" w:sz="0" w:space="0" w:color="auto"/>
            <w:left w:val="none" w:sz="0" w:space="0" w:color="auto"/>
            <w:bottom w:val="none" w:sz="0" w:space="0" w:color="auto"/>
            <w:right w:val="none" w:sz="0" w:space="0" w:color="auto"/>
          </w:divBdr>
        </w:div>
        <w:div w:id="367877740">
          <w:marLeft w:val="640"/>
          <w:marRight w:val="0"/>
          <w:marTop w:val="0"/>
          <w:marBottom w:val="0"/>
          <w:divBdr>
            <w:top w:val="none" w:sz="0" w:space="0" w:color="auto"/>
            <w:left w:val="none" w:sz="0" w:space="0" w:color="auto"/>
            <w:bottom w:val="none" w:sz="0" w:space="0" w:color="auto"/>
            <w:right w:val="none" w:sz="0" w:space="0" w:color="auto"/>
          </w:divBdr>
        </w:div>
        <w:div w:id="1943292458">
          <w:marLeft w:val="640"/>
          <w:marRight w:val="0"/>
          <w:marTop w:val="0"/>
          <w:marBottom w:val="0"/>
          <w:divBdr>
            <w:top w:val="none" w:sz="0" w:space="0" w:color="auto"/>
            <w:left w:val="none" w:sz="0" w:space="0" w:color="auto"/>
            <w:bottom w:val="none" w:sz="0" w:space="0" w:color="auto"/>
            <w:right w:val="none" w:sz="0" w:space="0" w:color="auto"/>
          </w:divBdr>
        </w:div>
        <w:div w:id="810484131">
          <w:marLeft w:val="640"/>
          <w:marRight w:val="0"/>
          <w:marTop w:val="0"/>
          <w:marBottom w:val="0"/>
          <w:divBdr>
            <w:top w:val="none" w:sz="0" w:space="0" w:color="auto"/>
            <w:left w:val="none" w:sz="0" w:space="0" w:color="auto"/>
            <w:bottom w:val="none" w:sz="0" w:space="0" w:color="auto"/>
            <w:right w:val="none" w:sz="0" w:space="0" w:color="auto"/>
          </w:divBdr>
        </w:div>
        <w:div w:id="589387445">
          <w:marLeft w:val="640"/>
          <w:marRight w:val="0"/>
          <w:marTop w:val="0"/>
          <w:marBottom w:val="0"/>
          <w:divBdr>
            <w:top w:val="none" w:sz="0" w:space="0" w:color="auto"/>
            <w:left w:val="none" w:sz="0" w:space="0" w:color="auto"/>
            <w:bottom w:val="none" w:sz="0" w:space="0" w:color="auto"/>
            <w:right w:val="none" w:sz="0" w:space="0" w:color="auto"/>
          </w:divBdr>
        </w:div>
        <w:div w:id="621300344">
          <w:marLeft w:val="640"/>
          <w:marRight w:val="0"/>
          <w:marTop w:val="0"/>
          <w:marBottom w:val="0"/>
          <w:divBdr>
            <w:top w:val="none" w:sz="0" w:space="0" w:color="auto"/>
            <w:left w:val="none" w:sz="0" w:space="0" w:color="auto"/>
            <w:bottom w:val="none" w:sz="0" w:space="0" w:color="auto"/>
            <w:right w:val="none" w:sz="0" w:space="0" w:color="auto"/>
          </w:divBdr>
        </w:div>
        <w:div w:id="1958175384">
          <w:marLeft w:val="640"/>
          <w:marRight w:val="0"/>
          <w:marTop w:val="0"/>
          <w:marBottom w:val="0"/>
          <w:divBdr>
            <w:top w:val="none" w:sz="0" w:space="0" w:color="auto"/>
            <w:left w:val="none" w:sz="0" w:space="0" w:color="auto"/>
            <w:bottom w:val="none" w:sz="0" w:space="0" w:color="auto"/>
            <w:right w:val="none" w:sz="0" w:space="0" w:color="auto"/>
          </w:divBdr>
        </w:div>
        <w:div w:id="882250176">
          <w:marLeft w:val="640"/>
          <w:marRight w:val="0"/>
          <w:marTop w:val="0"/>
          <w:marBottom w:val="0"/>
          <w:divBdr>
            <w:top w:val="none" w:sz="0" w:space="0" w:color="auto"/>
            <w:left w:val="none" w:sz="0" w:space="0" w:color="auto"/>
            <w:bottom w:val="none" w:sz="0" w:space="0" w:color="auto"/>
            <w:right w:val="none" w:sz="0" w:space="0" w:color="auto"/>
          </w:divBdr>
        </w:div>
        <w:div w:id="1977041">
          <w:marLeft w:val="640"/>
          <w:marRight w:val="0"/>
          <w:marTop w:val="0"/>
          <w:marBottom w:val="0"/>
          <w:divBdr>
            <w:top w:val="none" w:sz="0" w:space="0" w:color="auto"/>
            <w:left w:val="none" w:sz="0" w:space="0" w:color="auto"/>
            <w:bottom w:val="none" w:sz="0" w:space="0" w:color="auto"/>
            <w:right w:val="none" w:sz="0" w:space="0" w:color="auto"/>
          </w:divBdr>
        </w:div>
        <w:div w:id="453596851">
          <w:marLeft w:val="640"/>
          <w:marRight w:val="0"/>
          <w:marTop w:val="0"/>
          <w:marBottom w:val="0"/>
          <w:divBdr>
            <w:top w:val="none" w:sz="0" w:space="0" w:color="auto"/>
            <w:left w:val="none" w:sz="0" w:space="0" w:color="auto"/>
            <w:bottom w:val="none" w:sz="0" w:space="0" w:color="auto"/>
            <w:right w:val="none" w:sz="0" w:space="0" w:color="auto"/>
          </w:divBdr>
        </w:div>
        <w:div w:id="1104037199">
          <w:marLeft w:val="640"/>
          <w:marRight w:val="0"/>
          <w:marTop w:val="0"/>
          <w:marBottom w:val="0"/>
          <w:divBdr>
            <w:top w:val="none" w:sz="0" w:space="0" w:color="auto"/>
            <w:left w:val="none" w:sz="0" w:space="0" w:color="auto"/>
            <w:bottom w:val="none" w:sz="0" w:space="0" w:color="auto"/>
            <w:right w:val="none" w:sz="0" w:space="0" w:color="auto"/>
          </w:divBdr>
        </w:div>
        <w:div w:id="1816725051">
          <w:marLeft w:val="640"/>
          <w:marRight w:val="0"/>
          <w:marTop w:val="0"/>
          <w:marBottom w:val="0"/>
          <w:divBdr>
            <w:top w:val="none" w:sz="0" w:space="0" w:color="auto"/>
            <w:left w:val="none" w:sz="0" w:space="0" w:color="auto"/>
            <w:bottom w:val="none" w:sz="0" w:space="0" w:color="auto"/>
            <w:right w:val="none" w:sz="0" w:space="0" w:color="auto"/>
          </w:divBdr>
        </w:div>
        <w:div w:id="1473483">
          <w:marLeft w:val="640"/>
          <w:marRight w:val="0"/>
          <w:marTop w:val="0"/>
          <w:marBottom w:val="0"/>
          <w:divBdr>
            <w:top w:val="none" w:sz="0" w:space="0" w:color="auto"/>
            <w:left w:val="none" w:sz="0" w:space="0" w:color="auto"/>
            <w:bottom w:val="none" w:sz="0" w:space="0" w:color="auto"/>
            <w:right w:val="none" w:sz="0" w:space="0" w:color="auto"/>
          </w:divBdr>
        </w:div>
        <w:div w:id="165898713">
          <w:marLeft w:val="640"/>
          <w:marRight w:val="0"/>
          <w:marTop w:val="0"/>
          <w:marBottom w:val="0"/>
          <w:divBdr>
            <w:top w:val="none" w:sz="0" w:space="0" w:color="auto"/>
            <w:left w:val="none" w:sz="0" w:space="0" w:color="auto"/>
            <w:bottom w:val="none" w:sz="0" w:space="0" w:color="auto"/>
            <w:right w:val="none" w:sz="0" w:space="0" w:color="auto"/>
          </w:divBdr>
        </w:div>
        <w:div w:id="612173492">
          <w:marLeft w:val="640"/>
          <w:marRight w:val="0"/>
          <w:marTop w:val="0"/>
          <w:marBottom w:val="0"/>
          <w:divBdr>
            <w:top w:val="none" w:sz="0" w:space="0" w:color="auto"/>
            <w:left w:val="none" w:sz="0" w:space="0" w:color="auto"/>
            <w:bottom w:val="none" w:sz="0" w:space="0" w:color="auto"/>
            <w:right w:val="none" w:sz="0" w:space="0" w:color="auto"/>
          </w:divBdr>
        </w:div>
        <w:div w:id="2093625316">
          <w:marLeft w:val="640"/>
          <w:marRight w:val="0"/>
          <w:marTop w:val="0"/>
          <w:marBottom w:val="0"/>
          <w:divBdr>
            <w:top w:val="none" w:sz="0" w:space="0" w:color="auto"/>
            <w:left w:val="none" w:sz="0" w:space="0" w:color="auto"/>
            <w:bottom w:val="none" w:sz="0" w:space="0" w:color="auto"/>
            <w:right w:val="none" w:sz="0" w:space="0" w:color="auto"/>
          </w:divBdr>
        </w:div>
        <w:div w:id="1007908325">
          <w:marLeft w:val="640"/>
          <w:marRight w:val="0"/>
          <w:marTop w:val="0"/>
          <w:marBottom w:val="0"/>
          <w:divBdr>
            <w:top w:val="none" w:sz="0" w:space="0" w:color="auto"/>
            <w:left w:val="none" w:sz="0" w:space="0" w:color="auto"/>
            <w:bottom w:val="none" w:sz="0" w:space="0" w:color="auto"/>
            <w:right w:val="none" w:sz="0" w:space="0" w:color="auto"/>
          </w:divBdr>
        </w:div>
        <w:div w:id="1669746420">
          <w:marLeft w:val="640"/>
          <w:marRight w:val="0"/>
          <w:marTop w:val="0"/>
          <w:marBottom w:val="0"/>
          <w:divBdr>
            <w:top w:val="none" w:sz="0" w:space="0" w:color="auto"/>
            <w:left w:val="none" w:sz="0" w:space="0" w:color="auto"/>
            <w:bottom w:val="none" w:sz="0" w:space="0" w:color="auto"/>
            <w:right w:val="none" w:sz="0" w:space="0" w:color="auto"/>
          </w:divBdr>
        </w:div>
        <w:div w:id="252469744">
          <w:marLeft w:val="640"/>
          <w:marRight w:val="0"/>
          <w:marTop w:val="0"/>
          <w:marBottom w:val="0"/>
          <w:divBdr>
            <w:top w:val="none" w:sz="0" w:space="0" w:color="auto"/>
            <w:left w:val="none" w:sz="0" w:space="0" w:color="auto"/>
            <w:bottom w:val="none" w:sz="0" w:space="0" w:color="auto"/>
            <w:right w:val="none" w:sz="0" w:space="0" w:color="auto"/>
          </w:divBdr>
        </w:div>
        <w:div w:id="1063941971">
          <w:marLeft w:val="640"/>
          <w:marRight w:val="0"/>
          <w:marTop w:val="0"/>
          <w:marBottom w:val="0"/>
          <w:divBdr>
            <w:top w:val="none" w:sz="0" w:space="0" w:color="auto"/>
            <w:left w:val="none" w:sz="0" w:space="0" w:color="auto"/>
            <w:bottom w:val="none" w:sz="0" w:space="0" w:color="auto"/>
            <w:right w:val="none" w:sz="0" w:space="0" w:color="auto"/>
          </w:divBdr>
        </w:div>
        <w:div w:id="1328971735">
          <w:marLeft w:val="640"/>
          <w:marRight w:val="0"/>
          <w:marTop w:val="0"/>
          <w:marBottom w:val="0"/>
          <w:divBdr>
            <w:top w:val="none" w:sz="0" w:space="0" w:color="auto"/>
            <w:left w:val="none" w:sz="0" w:space="0" w:color="auto"/>
            <w:bottom w:val="none" w:sz="0" w:space="0" w:color="auto"/>
            <w:right w:val="none" w:sz="0" w:space="0" w:color="auto"/>
          </w:divBdr>
        </w:div>
        <w:div w:id="842864866">
          <w:marLeft w:val="640"/>
          <w:marRight w:val="0"/>
          <w:marTop w:val="0"/>
          <w:marBottom w:val="0"/>
          <w:divBdr>
            <w:top w:val="none" w:sz="0" w:space="0" w:color="auto"/>
            <w:left w:val="none" w:sz="0" w:space="0" w:color="auto"/>
            <w:bottom w:val="none" w:sz="0" w:space="0" w:color="auto"/>
            <w:right w:val="none" w:sz="0" w:space="0" w:color="auto"/>
          </w:divBdr>
        </w:div>
        <w:div w:id="891622388">
          <w:marLeft w:val="640"/>
          <w:marRight w:val="0"/>
          <w:marTop w:val="0"/>
          <w:marBottom w:val="0"/>
          <w:divBdr>
            <w:top w:val="none" w:sz="0" w:space="0" w:color="auto"/>
            <w:left w:val="none" w:sz="0" w:space="0" w:color="auto"/>
            <w:bottom w:val="none" w:sz="0" w:space="0" w:color="auto"/>
            <w:right w:val="none" w:sz="0" w:space="0" w:color="auto"/>
          </w:divBdr>
        </w:div>
        <w:div w:id="206722824">
          <w:marLeft w:val="640"/>
          <w:marRight w:val="0"/>
          <w:marTop w:val="0"/>
          <w:marBottom w:val="0"/>
          <w:divBdr>
            <w:top w:val="none" w:sz="0" w:space="0" w:color="auto"/>
            <w:left w:val="none" w:sz="0" w:space="0" w:color="auto"/>
            <w:bottom w:val="none" w:sz="0" w:space="0" w:color="auto"/>
            <w:right w:val="none" w:sz="0" w:space="0" w:color="auto"/>
          </w:divBdr>
        </w:div>
        <w:div w:id="1479147789">
          <w:marLeft w:val="640"/>
          <w:marRight w:val="0"/>
          <w:marTop w:val="0"/>
          <w:marBottom w:val="0"/>
          <w:divBdr>
            <w:top w:val="none" w:sz="0" w:space="0" w:color="auto"/>
            <w:left w:val="none" w:sz="0" w:space="0" w:color="auto"/>
            <w:bottom w:val="none" w:sz="0" w:space="0" w:color="auto"/>
            <w:right w:val="none" w:sz="0" w:space="0" w:color="auto"/>
          </w:divBdr>
        </w:div>
        <w:div w:id="232087809">
          <w:marLeft w:val="640"/>
          <w:marRight w:val="0"/>
          <w:marTop w:val="0"/>
          <w:marBottom w:val="0"/>
          <w:divBdr>
            <w:top w:val="none" w:sz="0" w:space="0" w:color="auto"/>
            <w:left w:val="none" w:sz="0" w:space="0" w:color="auto"/>
            <w:bottom w:val="none" w:sz="0" w:space="0" w:color="auto"/>
            <w:right w:val="none" w:sz="0" w:space="0" w:color="auto"/>
          </w:divBdr>
        </w:div>
        <w:div w:id="1624464311">
          <w:marLeft w:val="640"/>
          <w:marRight w:val="0"/>
          <w:marTop w:val="0"/>
          <w:marBottom w:val="0"/>
          <w:divBdr>
            <w:top w:val="none" w:sz="0" w:space="0" w:color="auto"/>
            <w:left w:val="none" w:sz="0" w:space="0" w:color="auto"/>
            <w:bottom w:val="none" w:sz="0" w:space="0" w:color="auto"/>
            <w:right w:val="none" w:sz="0" w:space="0" w:color="auto"/>
          </w:divBdr>
        </w:div>
        <w:div w:id="1801992259">
          <w:marLeft w:val="640"/>
          <w:marRight w:val="0"/>
          <w:marTop w:val="0"/>
          <w:marBottom w:val="0"/>
          <w:divBdr>
            <w:top w:val="none" w:sz="0" w:space="0" w:color="auto"/>
            <w:left w:val="none" w:sz="0" w:space="0" w:color="auto"/>
            <w:bottom w:val="none" w:sz="0" w:space="0" w:color="auto"/>
            <w:right w:val="none" w:sz="0" w:space="0" w:color="auto"/>
          </w:divBdr>
        </w:div>
        <w:div w:id="1842817158">
          <w:marLeft w:val="640"/>
          <w:marRight w:val="0"/>
          <w:marTop w:val="0"/>
          <w:marBottom w:val="0"/>
          <w:divBdr>
            <w:top w:val="none" w:sz="0" w:space="0" w:color="auto"/>
            <w:left w:val="none" w:sz="0" w:space="0" w:color="auto"/>
            <w:bottom w:val="none" w:sz="0" w:space="0" w:color="auto"/>
            <w:right w:val="none" w:sz="0" w:space="0" w:color="auto"/>
          </w:divBdr>
        </w:div>
        <w:div w:id="1147625531">
          <w:marLeft w:val="640"/>
          <w:marRight w:val="0"/>
          <w:marTop w:val="0"/>
          <w:marBottom w:val="0"/>
          <w:divBdr>
            <w:top w:val="none" w:sz="0" w:space="0" w:color="auto"/>
            <w:left w:val="none" w:sz="0" w:space="0" w:color="auto"/>
            <w:bottom w:val="none" w:sz="0" w:space="0" w:color="auto"/>
            <w:right w:val="none" w:sz="0" w:space="0" w:color="auto"/>
          </w:divBdr>
        </w:div>
        <w:div w:id="1516460920">
          <w:marLeft w:val="640"/>
          <w:marRight w:val="0"/>
          <w:marTop w:val="0"/>
          <w:marBottom w:val="0"/>
          <w:divBdr>
            <w:top w:val="none" w:sz="0" w:space="0" w:color="auto"/>
            <w:left w:val="none" w:sz="0" w:space="0" w:color="auto"/>
            <w:bottom w:val="none" w:sz="0" w:space="0" w:color="auto"/>
            <w:right w:val="none" w:sz="0" w:space="0" w:color="auto"/>
          </w:divBdr>
        </w:div>
        <w:div w:id="574702301">
          <w:marLeft w:val="640"/>
          <w:marRight w:val="0"/>
          <w:marTop w:val="0"/>
          <w:marBottom w:val="0"/>
          <w:divBdr>
            <w:top w:val="none" w:sz="0" w:space="0" w:color="auto"/>
            <w:left w:val="none" w:sz="0" w:space="0" w:color="auto"/>
            <w:bottom w:val="none" w:sz="0" w:space="0" w:color="auto"/>
            <w:right w:val="none" w:sz="0" w:space="0" w:color="auto"/>
          </w:divBdr>
        </w:div>
        <w:div w:id="1761758668">
          <w:marLeft w:val="640"/>
          <w:marRight w:val="0"/>
          <w:marTop w:val="0"/>
          <w:marBottom w:val="0"/>
          <w:divBdr>
            <w:top w:val="none" w:sz="0" w:space="0" w:color="auto"/>
            <w:left w:val="none" w:sz="0" w:space="0" w:color="auto"/>
            <w:bottom w:val="none" w:sz="0" w:space="0" w:color="auto"/>
            <w:right w:val="none" w:sz="0" w:space="0" w:color="auto"/>
          </w:divBdr>
        </w:div>
        <w:div w:id="1565292126">
          <w:marLeft w:val="640"/>
          <w:marRight w:val="0"/>
          <w:marTop w:val="0"/>
          <w:marBottom w:val="0"/>
          <w:divBdr>
            <w:top w:val="none" w:sz="0" w:space="0" w:color="auto"/>
            <w:left w:val="none" w:sz="0" w:space="0" w:color="auto"/>
            <w:bottom w:val="none" w:sz="0" w:space="0" w:color="auto"/>
            <w:right w:val="none" w:sz="0" w:space="0" w:color="auto"/>
          </w:divBdr>
        </w:div>
        <w:div w:id="2098593927">
          <w:marLeft w:val="640"/>
          <w:marRight w:val="0"/>
          <w:marTop w:val="0"/>
          <w:marBottom w:val="0"/>
          <w:divBdr>
            <w:top w:val="none" w:sz="0" w:space="0" w:color="auto"/>
            <w:left w:val="none" w:sz="0" w:space="0" w:color="auto"/>
            <w:bottom w:val="none" w:sz="0" w:space="0" w:color="auto"/>
            <w:right w:val="none" w:sz="0" w:space="0" w:color="auto"/>
          </w:divBdr>
        </w:div>
        <w:div w:id="988438022">
          <w:marLeft w:val="640"/>
          <w:marRight w:val="0"/>
          <w:marTop w:val="0"/>
          <w:marBottom w:val="0"/>
          <w:divBdr>
            <w:top w:val="none" w:sz="0" w:space="0" w:color="auto"/>
            <w:left w:val="none" w:sz="0" w:space="0" w:color="auto"/>
            <w:bottom w:val="none" w:sz="0" w:space="0" w:color="auto"/>
            <w:right w:val="none" w:sz="0" w:space="0" w:color="auto"/>
          </w:divBdr>
        </w:div>
        <w:div w:id="321470278">
          <w:marLeft w:val="640"/>
          <w:marRight w:val="0"/>
          <w:marTop w:val="0"/>
          <w:marBottom w:val="0"/>
          <w:divBdr>
            <w:top w:val="none" w:sz="0" w:space="0" w:color="auto"/>
            <w:left w:val="none" w:sz="0" w:space="0" w:color="auto"/>
            <w:bottom w:val="none" w:sz="0" w:space="0" w:color="auto"/>
            <w:right w:val="none" w:sz="0" w:space="0" w:color="auto"/>
          </w:divBdr>
        </w:div>
        <w:div w:id="1529568363">
          <w:marLeft w:val="640"/>
          <w:marRight w:val="0"/>
          <w:marTop w:val="0"/>
          <w:marBottom w:val="0"/>
          <w:divBdr>
            <w:top w:val="none" w:sz="0" w:space="0" w:color="auto"/>
            <w:left w:val="none" w:sz="0" w:space="0" w:color="auto"/>
            <w:bottom w:val="none" w:sz="0" w:space="0" w:color="auto"/>
            <w:right w:val="none" w:sz="0" w:space="0" w:color="auto"/>
          </w:divBdr>
        </w:div>
        <w:div w:id="38939419">
          <w:marLeft w:val="640"/>
          <w:marRight w:val="0"/>
          <w:marTop w:val="0"/>
          <w:marBottom w:val="0"/>
          <w:divBdr>
            <w:top w:val="none" w:sz="0" w:space="0" w:color="auto"/>
            <w:left w:val="none" w:sz="0" w:space="0" w:color="auto"/>
            <w:bottom w:val="none" w:sz="0" w:space="0" w:color="auto"/>
            <w:right w:val="none" w:sz="0" w:space="0" w:color="auto"/>
          </w:divBdr>
        </w:div>
        <w:div w:id="687872145">
          <w:marLeft w:val="640"/>
          <w:marRight w:val="0"/>
          <w:marTop w:val="0"/>
          <w:marBottom w:val="0"/>
          <w:divBdr>
            <w:top w:val="none" w:sz="0" w:space="0" w:color="auto"/>
            <w:left w:val="none" w:sz="0" w:space="0" w:color="auto"/>
            <w:bottom w:val="none" w:sz="0" w:space="0" w:color="auto"/>
            <w:right w:val="none" w:sz="0" w:space="0" w:color="auto"/>
          </w:divBdr>
        </w:div>
        <w:div w:id="2038462718">
          <w:marLeft w:val="640"/>
          <w:marRight w:val="0"/>
          <w:marTop w:val="0"/>
          <w:marBottom w:val="0"/>
          <w:divBdr>
            <w:top w:val="none" w:sz="0" w:space="0" w:color="auto"/>
            <w:left w:val="none" w:sz="0" w:space="0" w:color="auto"/>
            <w:bottom w:val="none" w:sz="0" w:space="0" w:color="auto"/>
            <w:right w:val="none" w:sz="0" w:space="0" w:color="auto"/>
          </w:divBdr>
        </w:div>
        <w:div w:id="179398862">
          <w:marLeft w:val="640"/>
          <w:marRight w:val="0"/>
          <w:marTop w:val="0"/>
          <w:marBottom w:val="0"/>
          <w:divBdr>
            <w:top w:val="none" w:sz="0" w:space="0" w:color="auto"/>
            <w:left w:val="none" w:sz="0" w:space="0" w:color="auto"/>
            <w:bottom w:val="none" w:sz="0" w:space="0" w:color="auto"/>
            <w:right w:val="none" w:sz="0" w:space="0" w:color="auto"/>
          </w:divBdr>
        </w:div>
        <w:div w:id="894396247">
          <w:marLeft w:val="640"/>
          <w:marRight w:val="0"/>
          <w:marTop w:val="0"/>
          <w:marBottom w:val="0"/>
          <w:divBdr>
            <w:top w:val="none" w:sz="0" w:space="0" w:color="auto"/>
            <w:left w:val="none" w:sz="0" w:space="0" w:color="auto"/>
            <w:bottom w:val="none" w:sz="0" w:space="0" w:color="auto"/>
            <w:right w:val="none" w:sz="0" w:space="0" w:color="auto"/>
          </w:divBdr>
        </w:div>
        <w:div w:id="811406684">
          <w:marLeft w:val="640"/>
          <w:marRight w:val="0"/>
          <w:marTop w:val="0"/>
          <w:marBottom w:val="0"/>
          <w:divBdr>
            <w:top w:val="none" w:sz="0" w:space="0" w:color="auto"/>
            <w:left w:val="none" w:sz="0" w:space="0" w:color="auto"/>
            <w:bottom w:val="none" w:sz="0" w:space="0" w:color="auto"/>
            <w:right w:val="none" w:sz="0" w:space="0" w:color="auto"/>
          </w:divBdr>
        </w:div>
        <w:div w:id="171385134">
          <w:marLeft w:val="640"/>
          <w:marRight w:val="0"/>
          <w:marTop w:val="0"/>
          <w:marBottom w:val="0"/>
          <w:divBdr>
            <w:top w:val="none" w:sz="0" w:space="0" w:color="auto"/>
            <w:left w:val="none" w:sz="0" w:space="0" w:color="auto"/>
            <w:bottom w:val="none" w:sz="0" w:space="0" w:color="auto"/>
            <w:right w:val="none" w:sz="0" w:space="0" w:color="auto"/>
          </w:divBdr>
        </w:div>
        <w:div w:id="1760635980">
          <w:marLeft w:val="640"/>
          <w:marRight w:val="0"/>
          <w:marTop w:val="0"/>
          <w:marBottom w:val="0"/>
          <w:divBdr>
            <w:top w:val="none" w:sz="0" w:space="0" w:color="auto"/>
            <w:left w:val="none" w:sz="0" w:space="0" w:color="auto"/>
            <w:bottom w:val="none" w:sz="0" w:space="0" w:color="auto"/>
            <w:right w:val="none" w:sz="0" w:space="0" w:color="auto"/>
          </w:divBdr>
        </w:div>
        <w:div w:id="1374889604">
          <w:marLeft w:val="640"/>
          <w:marRight w:val="0"/>
          <w:marTop w:val="0"/>
          <w:marBottom w:val="0"/>
          <w:divBdr>
            <w:top w:val="none" w:sz="0" w:space="0" w:color="auto"/>
            <w:left w:val="none" w:sz="0" w:space="0" w:color="auto"/>
            <w:bottom w:val="none" w:sz="0" w:space="0" w:color="auto"/>
            <w:right w:val="none" w:sz="0" w:space="0" w:color="auto"/>
          </w:divBdr>
        </w:div>
        <w:div w:id="312686706">
          <w:marLeft w:val="640"/>
          <w:marRight w:val="0"/>
          <w:marTop w:val="0"/>
          <w:marBottom w:val="0"/>
          <w:divBdr>
            <w:top w:val="none" w:sz="0" w:space="0" w:color="auto"/>
            <w:left w:val="none" w:sz="0" w:space="0" w:color="auto"/>
            <w:bottom w:val="none" w:sz="0" w:space="0" w:color="auto"/>
            <w:right w:val="none" w:sz="0" w:space="0" w:color="auto"/>
          </w:divBdr>
        </w:div>
      </w:divsChild>
    </w:div>
    <w:div w:id="1269502699">
      <w:bodyDiv w:val="1"/>
      <w:marLeft w:val="0"/>
      <w:marRight w:val="0"/>
      <w:marTop w:val="0"/>
      <w:marBottom w:val="0"/>
      <w:divBdr>
        <w:top w:val="none" w:sz="0" w:space="0" w:color="auto"/>
        <w:left w:val="none" w:sz="0" w:space="0" w:color="auto"/>
        <w:bottom w:val="none" w:sz="0" w:space="0" w:color="auto"/>
        <w:right w:val="none" w:sz="0" w:space="0" w:color="auto"/>
      </w:divBdr>
      <w:divsChild>
        <w:div w:id="1231692296">
          <w:marLeft w:val="640"/>
          <w:marRight w:val="0"/>
          <w:marTop w:val="0"/>
          <w:marBottom w:val="0"/>
          <w:divBdr>
            <w:top w:val="none" w:sz="0" w:space="0" w:color="auto"/>
            <w:left w:val="none" w:sz="0" w:space="0" w:color="auto"/>
            <w:bottom w:val="none" w:sz="0" w:space="0" w:color="auto"/>
            <w:right w:val="none" w:sz="0" w:space="0" w:color="auto"/>
          </w:divBdr>
        </w:div>
        <w:div w:id="1036390833">
          <w:marLeft w:val="640"/>
          <w:marRight w:val="0"/>
          <w:marTop w:val="0"/>
          <w:marBottom w:val="0"/>
          <w:divBdr>
            <w:top w:val="none" w:sz="0" w:space="0" w:color="auto"/>
            <w:left w:val="none" w:sz="0" w:space="0" w:color="auto"/>
            <w:bottom w:val="none" w:sz="0" w:space="0" w:color="auto"/>
            <w:right w:val="none" w:sz="0" w:space="0" w:color="auto"/>
          </w:divBdr>
        </w:div>
        <w:div w:id="255094206">
          <w:marLeft w:val="640"/>
          <w:marRight w:val="0"/>
          <w:marTop w:val="0"/>
          <w:marBottom w:val="0"/>
          <w:divBdr>
            <w:top w:val="none" w:sz="0" w:space="0" w:color="auto"/>
            <w:left w:val="none" w:sz="0" w:space="0" w:color="auto"/>
            <w:bottom w:val="none" w:sz="0" w:space="0" w:color="auto"/>
            <w:right w:val="none" w:sz="0" w:space="0" w:color="auto"/>
          </w:divBdr>
        </w:div>
        <w:div w:id="234243867">
          <w:marLeft w:val="640"/>
          <w:marRight w:val="0"/>
          <w:marTop w:val="0"/>
          <w:marBottom w:val="0"/>
          <w:divBdr>
            <w:top w:val="none" w:sz="0" w:space="0" w:color="auto"/>
            <w:left w:val="none" w:sz="0" w:space="0" w:color="auto"/>
            <w:bottom w:val="none" w:sz="0" w:space="0" w:color="auto"/>
            <w:right w:val="none" w:sz="0" w:space="0" w:color="auto"/>
          </w:divBdr>
        </w:div>
        <w:div w:id="2070300268">
          <w:marLeft w:val="640"/>
          <w:marRight w:val="0"/>
          <w:marTop w:val="0"/>
          <w:marBottom w:val="0"/>
          <w:divBdr>
            <w:top w:val="none" w:sz="0" w:space="0" w:color="auto"/>
            <w:left w:val="none" w:sz="0" w:space="0" w:color="auto"/>
            <w:bottom w:val="none" w:sz="0" w:space="0" w:color="auto"/>
            <w:right w:val="none" w:sz="0" w:space="0" w:color="auto"/>
          </w:divBdr>
        </w:div>
        <w:div w:id="313490746">
          <w:marLeft w:val="640"/>
          <w:marRight w:val="0"/>
          <w:marTop w:val="0"/>
          <w:marBottom w:val="0"/>
          <w:divBdr>
            <w:top w:val="none" w:sz="0" w:space="0" w:color="auto"/>
            <w:left w:val="none" w:sz="0" w:space="0" w:color="auto"/>
            <w:bottom w:val="none" w:sz="0" w:space="0" w:color="auto"/>
            <w:right w:val="none" w:sz="0" w:space="0" w:color="auto"/>
          </w:divBdr>
        </w:div>
        <w:div w:id="2088529637">
          <w:marLeft w:val="640"/>
          <w:marRight w:val="0"/>
          <w:marTop w:val="0"/>
          <w:marBottom w:val="0"/>
          <w:divBdr>
            <w:top w:val="none" w:sz="0" w:space="0" w:color="auto"/>
            <w:left w:val="none" w:sz="0" w:space="0" w:color="auto"/>
            <w:bottom w:val="none" w:sz="0" w:space="0" w:color="auto"/>
            <w:right w:val="none" w:sz="0" w:space="0" w:color="auto"/>
          </w:divBdr>
        </w:div>
        <w:div w:id="182210956">
          <w:marLeft w:val="640"/>
          <w:marRight w:val="0"/>
          <w:marTop w:val="0"/>
          <w:marBottom w:val="0"/>
          <w:divBdr>
            <w:top w:val="none" w:sz="0" w:space="0" w:color="auto"/>
            <w:left w:val="none" w:sz="0" w:space="0" w:color="auto"/>
            <w:bottom w:val="none" w:sz="0" w:space="0" w:color="auto"/>
            <w:right w:val="none" w:sz="0" w:space="0" w:color="auto"/>
          </w:divBdr>
        </w:div>
        <w:div w:id="1712605461">
          <w:marLeft w:val="640"/>
          <w:marRight w:val="0"/>
          <w:marTop w:val="0"/>
          <w:marBottom w:val="0"/>
          <w:divBdr>
            <w:top w:val="none" w:sz="0" w:space="0" w:color="auto"/>
            <w:left w:val="none" w:sz="0" w:space="0" w:color="auto"/>
            <w:bottom w:val="none" w:sz="0" w:space="0" w:color="auto"/>
            <w:right w:val="none" w:sz="0" w:space="0" w:color="auto"/>
          </w:divBdr>
        </w:div>
        <w:div w:id="217057904">
          <w:marLeft w:val="640"/>
          <w:marRight w:val="0"/>
          <w:marTop w:val="0"/>
          <w:marBottom w:val="0"/>
          <w:divBdr>
            <w:top w:val="none" w:sz="0" w:space="0" w:color="auto"/>
            <w:left w:val="none" w:sz="0" w:space="0" w:color="auto"/>
            <w:bottom w:val="none" w:sz="0" w:space="0" w:color="auto"/>
            <w:right w:val="none" w:sz="0" w:space="0" w:color="auto"/>
          </w:divBdr>
        </w:div>
        <w:div w:id="2059012342">
          <w:marLeft w:val="640"/>
          <w:marRight w:val="0"/>
          <w:marTop w:val="0"/>
          <w:marBottom w:val="0"/>
          <w:divBdr>
            <w:top w:val="none" w:sz="0" w:space="0" w:color="auto"/>
            <w:left w:val="none" w:sz="0" w:space="0" w:color="auto"/>
            <w:bottom w:val="none" w:sz="0" w:space="0" w:color="auto"/>
            <w:right w:val="none" w:sz="0" w:space="0" w:color="auto"/>
          </w:divBdr>
        </w:div>
        <w:div w:id="2042510347">
          <w:marLeft w:val="640"/>
          <w:marRight w:val="0"/>
          <w:marTop w:val="0"/>
          <w:marBottom w:val="0"/>
          <w:divBdr>
            <w:top w:val="none" w:sz="0" w:space="0" w:color="auto"/>
            <w:left w:val="none" w:sz="0" w:space="0" w:color="auto"/>
            <w:bottom w:val="none" w:sz="0" w:space="0" w:color="auto"/>
            <w:right w:val="none" w:sz="0" w:space="0" w:color="auto"/>
          </w:divBdr>
        </w:div>
        <w:div w:id="1272057356">
          <w:marLeft w:val="640"/>
          <w:marRight w:val="0"/>
          <w:marTop w:val="0"/>
          <w:marBottom w:val="0"/>
          <w:divBdr>
            <w:top w:val="none" w:sz="0" w:space="0" w:color="auto"/>
            <w:left w:val="none" w:sz="0" w:space="0" w:color="auto"/>
            <w:bottom w:val="none" w:sz="0" w:space="0" w:color="auto"/>
            <w:right w:val="none" w:sz="0" w:space="0" w:color="auto"/>
          </w:divBdr>
        </w:div>
        <w:div w:id="1141270297">
          <w:marLeft w:val="640"/>
          <w:marRight w:val="0"/>
          <w:marTop w:val="0"/>
          <w:marBottom w:val="0"/>
          <w:divBdr>
            <w:top w:val="none" w:sz="0" w:space="0" w:color="auto"/>
            <w:left w:val="none" w:sz="0" w:space="0" w:color="auto"/>
            <w:bottom w:val="none" w:sz="0" w:space="0" w:color="auto"/>
            <w:right w:val="none" w:sz="0" w:space="0" w:color="auto"/>
          </w:divBdr>
        </w:div>
        <w:div w:id="1441875772">
          <w:marLeft w:val="640"/>
          <w:marRight w:val="0"/>
          <w:marTop w:val="0"/>
          <w:marBottom w:val="0"/>
          <w:divBdr>
            <w:top w:val="none" w:sz="0" w:space="0" w:color="auto"/>
            <w:left w:val="none" w:sz="0" w:space="0" w:color="auto"/>
            <w:bottom w:val="none" w:sz="0" w:space="0" w:color="auto"/>
            <w:right w:val="none" w:sz="0" w:space="0" w:color="auto"/>
          </w:divBdr>
        </w:div>
        <w:div w:id="205803571">
          <w:marLeft w:val="640"/>
          <w:marRight w:val="0"/>
          <w:marTop w:val="0"/>
          <w:marBottom w:val="0"/>
          <w:divBdr>
            <w:top w:val="none" w:sz="0" w:space="0" w:color="auto"/>
            <w:left w:val="none" w:sz="0" w:space="0" w:color="auto"/>
            <w:bottom w:val="none" w:sz="0" w:space="0" w:color="auto"/>
            <w:right w:val="none" w:sz="0" w:space="0" w:color="auto"/>
          </w:divBdr>
        </w:div>
        <w:div w:id="1719547400">
          <w:marLeft w:val="640"/>
          <w:marRight w:val="0"/>
          <w:marTop w:val="0"/>
          <w:marBottom w:val="0"/>
          <w:divBdr>
            <w:top w:val="none" w:sz="0" w:space="0" w:color="auto"/>
            <w:left w:val="none" w:sz="0" w:space="0" w:color="auto"/>
            <w:bottom w:val="none" w:sz="0" w:space="0" w:color="auto"/>
            <w:right w:val="none" w:sz="0" w:space="0" w:color="auto"/>
          </w:divBdr>
        </w:div>
        <w:div w:id="1396195189">
          <w:marLeft w:val="640"/>
          <w:marRight w:val="0"/>
          <w:marTop w:val="0"/>
          <w:marBottom w:val="0"/>
          <w:divBdr>
            <w:top w:val="none" w:sz="0" w:space="0" w:color="auto"/>
            <w:left w:val="none" w:sz="0" w:space="0" w:color="auto"/>
            <w:bottom w:val="none" w:sz="0" w:space="0" w:color="auto"/>
            <w:right w:val="none" w:sz="0" w:space="0" w:color="auto"/>
          </w:divBdr>
        </w:div>
      </w:divsChild>
    </w:div>
    <w:div w:id="1271624131">
      <w:bodyDiv w:val="1"/>
      <w:marLeft w:val="0"/>
      <w:marRight w:val="0"/>
      <w:marTop w:val="0"/>
      <w:marBottom w:val="0"/>
      <w:divBdr>
        <w:top w:val="none" w:sz="0" w:space="0" w:color="auto"/>
        <w:left w:val="none" w:sz="0" w:space="0" w:color="auto"/>
        <w:bottom w:val="none" w:sz="0" w:space="0" w:color="auto"/>
        <w:right w:val="none" w:sz="0" w:space="0" w:color="auto"/>
      </w:divBdr>
      <w:divsChild>
        <w:div w:id="1677464430">
          <w:marLeft w:val="640"/>
          <w:marRight w:val="0"/>
          <w:marTop w:val="0"/>
          <w:marBottom w:val="0"/>
          <w:divBdr>
            <w:top w:val="none" w:sz="0" w:space="0" w:color="auto"/>
            <w:left w:val="none" w:sz="0" w:space="0" w:color="auto"/>
            <w:bottom w:val="none" w:sz="0" w:space="0" w:color="auto"/>
            <w:right w:val="none" w:sz="0" w:space="0" w:color="auto"/>
          </w:divBdr>
        </w:div>
        <w:div w:id="1524131682">
          <w:marLeft w:val="640"/>
          <w:marRight w:val="0"/>
          <w:marTop w:val="0"/>
          <w:marBottom w:val="0"/>
          <w:divBdr>
            <w:top w:val="none" w:sz="0" w:space="0" w:color="auto"/>
            <w:left w:val="none" w:sz="0" w:space="0" w:color="auto"/>
            <w:bottom w:val="none" w:sz="0" w:space="0" w:color="auto"/>
            <w:right w:val="none" w:sz="0" w:space="0" w:color="auto"/>
          </w:divBdr>
        </w:div>
        <w:div w:id="31809172">
          <w:marLeft w:val="640"/>
          <w:marRight w:val="0"/>
          <w:marTop w:val="0"/>
          <w:marBottom w:val="0"/>
          <w:divBdr>
            <w:top w:val="none" w:sz="0" w:space="0" w:color="auto"/>
            <w:left w:val="none" w:sz="0" w:space="0" w:color="auto"/>
            <w:bottom w:val="none" w:sz="0" w:space="0" w:color="auto"/>
            <w:right w:val="none" w:sz="0" w:space="0" w:color="auto"/>
          </w:divBdr>
        </w:div>
        <w:div w:id="1194348311">
          <w:marLeft w:val="640"/>
          <w:marRight w:val="0"/>
          <w:marTop w:val="0"/>
          <w:marBottom w:val="0"/>
          <w:divBdr>
            <w:top w:val="none" w:sz="0" w:space="0" w:color="auto"/>
            <w:left w:val="none" w:sz="0" w:space="0" w:color="auto"/>
            <w:bottom w:val="none" w:sz="0" w:space="0" w:color="auto"/>
            <w:right w:val="none" w:sz="0" w:space="0" w:color="auto"/>
          </w:divBdr>
        </w:div>
        <w:div w:id="105078239">
          <w:marLeft w:val="640"/>
          <w:marRight w:val="0"/>
          <w:marTop w:val="0"/>
          <w:marBottom w:val="0"/>
          <w:divBdr>
            <w:top w:val="none" w:sz="0" w:space="0" w:color="auto"/>
            <w:left w:val="none" w:sz="0" w:space="0" w:color="auto"/>
            <w:bottom w:val="none" w:sz="0" w:space="0" w:color="auto"/>
            <w:right w:val="none" w:sz="0" w:space="0" w:color="auto"/>
          </w:divBdr>
        </w:div>
        <w:div w:id="472676542">
          <w:marLeft w:val="640"/>
          <w:marRight w:val="0"/>
          <w:marTop w:val="0"/>
          <w:marBottom w:val="0"/>
          <w:divBdr>
            <w:top w:val="none" w:sz="0" w:space="0" w:color="auto"/>
            <w:left w:val="none" w:sz="0" w:space="0" w:color="auto"/>
            <w:bottom w:val="none" w:sz="0" w:space="0" w:color="auto"/>
            <w:right w:val="none" w:sz="0" w:space="0" w:color="auto"/>
          </w:divBdr>
        </w:div>
        <w:div w:id="83841918">
          <w:marLeft w:val="640"/>
          <w:marRight w:val="0"/>
          <w:marTop w:val="0"/>
          <w:marBottom w:val="0"/>
          <w:divBdr>
            <w:top w:val="none" w:sz="0" w:space="0" w:color="auto"/>
            <w:left w:val="none" w:sz="0" w:space="0" w:color="auto"/>
            <w:bottom w:val="none" w:sz="0" w:space="0" w:color="auto"/>
            <w:right w:val="none" w:sz="0" w:space="0" w:color="auto"/>
          </w:divBdr>
        </w:div>
        <w:div w:id="2118522315">
          <w:marLeft w:val="640"/>
          <w:marRight w:val="0"/>
          <w:marTop w:val="0"/>
          <w:marBottom w:val="0"/>
          <w:divBdr>
            <w:top w:val="none" w:sz="0" w:space="0" w:color="auto"/>
            <w:left w:val="none" w:sz="0" w:space="0" w:color="auto"/>
            <w:bottom w:val="none" w:sz="0" w:space="0" w:color="auto"/>
            <w:right w:val="none" w:sz="0" w:space="0" w:color="auto"/>
          </w:divBdr>
        </w:div>
        <w:div w:id="823859029">
          <w:marLeft w:val="640"/>
          <w:marRight w:val="0"/>
          <w:marTop w:val="0"/>
          <w:marBottom w:val="0"/>
          <w:divBdr>
            <w:top w:val="none" w:sz="0" w:space="0" w:color="auto"/>
            <w:left w:val="none" w:sz="0" w:space="0" w:color="auto"/>
            <w:bottom w:val="none" w:sz="0" w:space="0" w:color="auto"/>
            <w:right w:val="none" w:sz="0" w:space="0" w:color="auto"/>
          </w:divBdr>
        </w:div>
        <w:div w:id="1739665503">
          <w:marLeft w:val="640"/>
          <w:marRight w:val="0"/>
          <w:marTop w:val="0"/>
          <w:marBottom w:val="0"/>
          <w:divBdr>
            <w:top w:val="none" w:sz="0" w:space="0" w:color="auto"/>
            <w:left w:val="none" w:sz="0" w:space="0" w:color="auto"/>
            <w:bottom w:val="none" w:sz="0" w:space="0" w:color="auto"/>
            <w:right w:val="none" w:sz="0" w:space="0" w:color="auto"/>
          </w:divBdr>
        </w:div>
        <w:div w:id="1003631404">
          <w:marLeft w:val="640"/>
          <w:marRight w:val="0"/>
          <w:marTop w:val="0"/>
          <w:marBottom w:val="0"/>
          <w:divBdr>
            <w:top w:val="none" w:sz="0" w:space="0" w:color="auto"/>
            <w:left w:val="none" w:sz="0" w:space="0" w:color="auto"/>
            <w:bottom w:val="none" w:sz="0" w:space="0" w:color="auto"/>
            <w:right w:val="none" w:sz="0" w:space="0" w:color="auto"/>
          </w:divBdr>
        </w:div>
        <w:div w:id="851728847">
          <w:marLeft w:val="640"/>
          <w:marRight w:val="0"/>
          <w:marTop w:val="0"/>
          <w:marBottom w:val="0"/>
          <w:divBdr>
            <w:top w:val="none" w:sz="0" w:space="0" w:color="auto"/>
            <w:left w:val="none" w:sz="0" w:space="0" w:color="auto"/>
            <w:bottom w:val="none" w:sz="0" w:space="0" w:color="auto"/>
            <w:right w:val="none" w:sz="0" w:space="0" w:color="auto"/>
          </w:divBdr>
        </w:div>
        <w:div w:id="676345293">
          <w:marLeft w:val="640"/>
          <w:marRight w:val="0"/>
          <w:marTop w:val="0"/>
          <w:marBottom w:val="0"/>
          <w:divBdr>
            <w:top w:val="none" w:sz="0" w:space="0" w:color="auto"/>
            <w:left w:val="none" w:sz="0" w:space="0" w:color="auto"/>
            <w:bottom w:val="none" w:sz="0" w:space="0" w:color="auto"/>
            <w:right w:val="none" w:sz="0" w:space="0" w:color="auto"/>
          </w:divBdr>
        </w:div>
        <w:div w:id="763955811">
          <w:marLeft w:val="640"/>
          <w:marRight w:val="0"/>
          <w:marTop w:val="0"/>
          <w:marBottom w:val="0"/>
          <w:divBdr>
            <w:top w:val="none" w:sz="0" w:space="0" w:color="auto"/>
            <w:left w:val="none" w:sz="0" w:space="0" w:color="auto"/>
            <w:bottom w:val="none" w:sz="0" w:space="0" w:color="auto"/>
            <w:right w:val="none" w:sz="0" w:space="0" w:color="auto"/>
          </w:divBdr>
        </w:div>
        <w:div w:id="1859807247">
          <w:marLeft w:val="640"/>
          <w:marRight w:val="0"/>
          <w:marTop w:val="0"/>
          <w:marBottom w:val="0"/>
          <w:divBdr>
            <w:top w:val="none" w:sz="0" w:space="0" w:color="auto"/>
            <w:left w:val="none" w:sz="0" w:space="0" w:color="auto"/>
            <w:bottom w:val="none" w:sz="0" w:space="0" w:color="auto"/>
            <w:right w:val="none" w:sz="0" w:space="0" w:color="auto"/>
          </w:divBdr>
        </w:div>
        <w:div w:id="1533347833">
          <w:marLeft w:val="640"/>
          <w:marRight w:val="0"/>
          <w:marTop w:val="0"/>
          <w:marBottom w:val="0"/>
          <w:divBdr>
            <w:top w:val="none" w:sz="0" w:space="0" w:color="auto"/>
            <w:left w:val="none" w:sz="0" w:space="0" w:color="auto"/>
            <w:bottom w:val="none" w:sz="0" w:space="0" w:color="auto"/>
            <w:right w:val="none" w:sz="0" w:space="0" w:color="auto"/>
          </w:divBdr>
        </w:div>
        <w:div w:id="1138954937">
          <w:marLeft w:val="640"/>
          <w:marRight w:val="0"/>
          <w:marTop w:val="0"/>
          <w:marBottom w:val="0"/>
          <w:divBdr>
            <w:top w:val="none" w:sz="0" w:space="0" w:color="auto"/>
            <w:left w:val="none" w:sz="0" w:space="0" w:color="auto"/>
            <w:bottom w:val="none" w:sz="0" w:space="0" w:color="auto"/>
            <w:right w:val="none" w:sz="0" w:space="0" w:color="auto"/>
          </w:divBdr>
        </w:div>
        <w:div w:id="820730190">
          <w:marLeft w:val="640"/>
          <w:marRight w:val="0"/>
          <w:marTop w:val="0"/>
          <w:marBottom w:val="0"/>
          <w:divBdr>
            <w:top w:val="none" w:sz="0" w:space="0" w:color="auto"/>
            <w:left w:val="none" w:sz="0" w:space="0" w:color="auto"/>
            <w:bottom w:val="none" w:sz="0" w:space="0" w:color="auto"/>
            <w:right w:val="none" w:sz="0" w:space="0" w:color="auto"/>
          </w:divBdr>
        </w:div>
        <w:div w:id="33122445">
          <w:marLeft w:val="640"/>
          <w:marRight w:val="0"/>
          <w:marTop w:val="0"/>
          <w:marBottom w:val="0"/>
          <w:divBdr>
            <w:top w:val="none" w:sz="0" w:space="0" w:color="auto"/>
            <w:left w:val="none" w:sz="0" w:space="0" w:color="auto"/>
            <w:bottom w:val="none" w:sz="0" w:space="0" w:color="auto"/>
            <w:right w:val="none" w:sz="0" w:space="0" w:color="auto"/>
          </w:divBdr>
        </w:div>
        <w:div w:id="383141158">
          <w:marLeft w:val="640"/>
          <w:marRight w:val="0"/>
          <w:marTop w:val="0"/>
          <w:marBottom w:val="0"/>
          <w:divBdr>
            <w:top w:val="none" w:sz="0" w:space="0" w:color="auto"/>
            <w:left w:val="none" w:sz="0" w:space="0" w:color="auto"/>
            <w:bottom w:val="none" w:sz="0" w:space="0" w:color="auto"/>
            <w:right w:val="none" w:sz="0" w:space="0" w:color="auto"/>
          </w:divBdr>
        </w:div>
        <w:div w:id="889535023">
          <w:marLeft w:val="640"/>
          <w:marRight w:val="0"/>
          <w:marTop w:val="0"/>
          <w:marBottom w:val="0"/>
          <w:divBdr>
            <w:top w:val="none" w:sz="0" w:space="0" w:color="auto"/>
            <w:left w:val="none" w:sz="0" w:space="0" w:color="auto"/>
            <w:bottom w:val="none" w:sz="0" w:space="0" w:color="auto"/>
            <w:right w:val="none" w:sz="0" w:space="0" w:color="auto"/>
          </w:divBdr>
        </w:div>
        <w:div w:id="1326669795">
          <w:marLeft w:val="640"/>
          <w:marRight w:val="0"/>
          <w:marTop w:val="0"/>
          <w:marBottom w:val="0"/>
          <w:divBdr>
            <w:top w:val="none" w:sz="0" w:space="0" w:color="auto"/>
            <w:left w:val="none" w:sz="0" w:space="0" w:color="auto"/>
            <w:bottom w:val="none" w:sz="0" w:space="0" w:color="auto"/>
            <w:right w:val="none" w:sz="0" w:space="0" w:color="auto"/>
          </w:divBdr>
        </w:div>
        <w:div w:id="952325367">
          <w:marLeft w:val="640"/>
          <w:marRight w:val="0"/>
          <w:marTop w:val="0"/>
          <w:marBottom w:val="0"/>
          <w:divBdr>
            <w:top w:val="none" w:sz="0" w:space="0" w:color="auto"/>
            <w:left w:val="none" w:sz="0" w:space="0" w:color="auto"/>
            <w:bottom w:val="none" w:sz="0" w:space="0" w:color="auto"/>
            <w:right w:val="none" w:sz="0" w:space="0" w:color="auto"/>
          </w:divBdr>
        </w:div>
      </w:divsChild>
    </w:div>
    <w:div w:id="1272055112">
      <w:bodyDiv w:val="1"/>
      <w:marLeft w:val="0"/>
      <w:marRight w:val="0"/>
      <w:marTop w:val="0"/>
      <w:marBottom w:val="0"/>
      <w:divBdr>
        <w:top w:val="none" w:sz="0" w:space="0" w:color="auto"/>
        <w:left w:val="none" w:sz="0" w:space="0" w:color="auto"/>
        <w:bottom w:val="none" w:sz="0" w:space="0" w:color="auto"/>
        <w:right w:val="none" w:sz="0" w:space="0" w:color="auto"/>
      </w:divBdr>
      <w:divsChild>
        <w:div w:id="1656493447">
          <w:marLeft w:val="640"/>
          <w:marRight w:val="0"/>
          <w:marTop w:val="0"/>
          <w:marBottom w:val="0"/>
          <w:divBdr>
            <w:top w:val="none" w:sz="0" w:space="0" w:color="auto"/>
            <w:left w:val="none" w:sz="0" w:space="0" w:color="auto"/>
            <w:bottom w:val="none" w:sz="0" w:space="0" w:color="auto"/>
            <w:right w:val="none" w:sz="0" w:space="0" w:color="auto"/>
          </w:divBdr>
        </w:div>
        <w:div w:id="1032460508">
          <w:marLeft w:val="640"/>
          <w:marRight w:val="0"/>
          <w:marTop w:val="0"/>
          <w:marBottom w:val="0"/>
          <w:divBdr>
            <w:top w:val="none" w:sz="0" w:space="0" w:color="auto"/>
            <w:left w:val="none" w:sz="0" w:space="0" w:color="auto"/>
            <w:bottom w:val="none" w:sz="0" w:space="0" w:color="auto"/>
            <w:right w:val="none" w:sz="0" w:space="0" w:color="auto"/>
          </w:divBdr>
        </w:div>
        <w:div w:id="1264067571">
          <w:marLeft w:val="640"/>
          <w:marRight w:val="0"/>
          <w:marTop w:val="0"/>
          <w:marBottom w:val="0"/>
          <w:divBdr>
            <w:top w:val="none" w:sz="0" w:space="0" w:color="auto"/>
            <w:left w:val="none" w:sz="0" w:space="0" w:color="auto"/>
            <w:bottom w:val="none" w:sz="0" w:space="0" w:color="auto"/>
            <w:right w:val="none" w:sz="0" w:space="0" w:color="auto"/>
          </w:divBdr>
        </w:div>
        <w:div w:id="1363049680">
          <w:marLeft w:val="640"/>
          <w:marRight w:val="0"/>
          <w:marTop w:val="0"/>
          <w:marBottom w:val="0"/>
          <w:divBdr>
            <w:top w:val="none" w:sz="0" w:space="0" w:color="auto"/>
            <w:left w:val="none" w:sz="0" w:space="0" w:color="auto"/>
            <w:bottom w:val="none" w:sz="0" w:space="0" w:color="auto"/>
            <w:right w:val="none" w:sz="0" w:space="0" w:color="auto"/>
          </w:divBdr>
        </w:div>
        <w:div w:id="149180960">
          <w:marLeft w:val="640"/>
          <w:marRight w:val="0"/>
          <w:marTop w:val="0"/>
          <w:marBottom w:val="0"/>
          <w:divBdr>
            <w:top w:val="none" w:sz="0" w:space="0" w:color="auto"/>
            <w:left w:val="none" w:sz="0" w:space="0" w:color="auto"/>
            <w:bottom w:val="none" w:sz="0" w:space="0" w:color="auto"/>
            <w:right w:val="none" w:sz="0" w:space="0" w:color="auto"/>
          </w:divBdr>
        </w:div>
        <w:div w:id="644437731">
          <w:marLeft w:val="640"/>
          <w:marRight w:val="0"/>
          <w:marTop w:val="0"/>
          <w:marBottom w:val="0"/>
          <w:divBdr>
            <w:top w:val="none" w:sz="0" w:space="0" w:color="auto"/>
            <w:left w:val="none" w:sz="0" w:space="0" w:color="auto"/>
            <w:bottom w:val="none" w:sz="0" w:space="0" w:color="auto"/>
            <w:right w:val="none" w:sz="0" w:space="0" w:color="auto"/>
          </w:divBdr>
        </w:div>
        <w:div w:id="1660502453">
          <w:marLeft w:val="640"/>
          <w:marRight w:val="0"/>
          <w:marTop w:val="0"/>
          <w:marBottom w:val="0"/>
          <w:divBdr>
            <w:top w:val="none" w:sz="0" w:space="0" w:color="auto"/>
            <w:left w:val="none" w:sz="0" w:space="0" w:color="auto"/>
            <w:bottom w:val="none" w:sz="0" w:space="0" w:color="auto"/>
            <w:right w:val="none" w:sz="0" w:space="0" w:color="auto"/>
          </w:divBdr>
        </w:div>
        <w:div w:id="1974092777">
          <w:marLeft w:val="640"/>
          <w:marRight w:val="0"/>
          <w:marTop w:val="0"/>
          <w:marBottom w:val="0"/>
          <w:divBdr>
            <w:top w:val="none" w:sz="0" w:space="0" w:color="auto"/>
            <w:left w:val="none" w:sz="0" w:space="0" w:color="auto"/>
            <w:bottom w:val="none" w:sz="0" w:space="0" w:color="auto"/>
            <w:right w:val="none" w:sz="0" w:space="0" w:color="auto"/>
          </w:divBdr>
        </w:div>
        <w:div w:id="671907219">
          <w:marLeft w:val="640"/>
          <w:marRight w:val="0"/>
          <w:marTop w:val="0"/>
          <w:marBottom w:val="0"/>
          <w:divBdr>
            <w:top w:val="none" w:sz="0" w:space="0" w:color="auto"/>
            <w:left w:val="none" w:sz="0" w:space="0" w:color="auto"/>
            <w:bottom w:val="none" w:sz="0" w:space="0" w:color="auto"/>
            <w:right w:val="none" w:sz="0" w:space="0" w:color="auto"/>
          </w:divBdr>
        </w:div>
        <w:div w:id="1523208253">
          <w:marLeft w:val="640"/>
          <w:marRight w:val="0"/>
          <w:marTop w:val="0"/>
          <w:marBottom w:val="0"/>
          <w:divBdr>
            <w:top w:val="none" w:sz="0" w:space="0" w:color="auto"/>
            <w:left w:val="none" w:sz="0" w:space="0" w:color="auto"/>
            <w:bottom w:val="none" w:sz="0" w:space="0" w:color="auto"/>
            <w:right w:val="none" w:sz="0" w:space="0" w:color="auto"/>
          </w:divBdr>
        </w:div>
        <w:div w:id="844631502">
          <w:marLeft w:val="640"/>
          <w:marRight w:val="0"/>
          <w:marTop w:val="0"/>
          <w:marBottom w:val="0"/>
          <w:divBdr>
            <w:top w:val="none" w:sz="0" w:space="0" w:color="auto"/>
            <w:left w:val="none" w:sz="0" w:space="0" w:color="auto"/>
            <w:bottom w:val="none" w:sz="0" w:space="0" w:color="auto"/>
            <w:right w:val="none" w:sz="0" w:space="0" w:color="auto"/>
          </w:divBdr>
        </w:div>
        <w:div w:id="278530870">
          <w:marLeft w:val="640"/>
          <w:marRight w:val="0"/>
          <w:marTop w:val="0"/>
          <w:marBottom w:val="0"/>
          <w:divBdr>
            <w:top w:val="none" w:sz="0" w:space="0" w:color="auto"/>
            <w:left w:val="none" w:sz="0" w:space="0" w:color="auto"/>
            <w:bottom w:val="none" w:sz="0" w:space="0" w:color="auto"/>
            <w:right w:val="none" w:sz="0" w:space="0" w:color="auto"/>
          </w:divBdr>
        </w:div>
        <w:div w:id="1878467433">
          <w:marLeft w:val="640"/>
          <w:marRight w:val="0"/>
          <w:marTop w:val="0"/>
          <w:marBottom w:val="0"/>
          <w:divBdr>
            <w:top w:val="none" w:sz="0" w:space="0" w:color="auto"/>
            <w:left w:val="none" w:sz="0" w:space="0" w:color="auto"/>
            <w:bottom w:val="none" w:sz="0" w:space="0" w:color="auto"/>
            <w:right w:val="none" w:sz="0" w:space="0" w:color="auto"/>
          </w:divBdr>
        </w:div>
        <w:div w:id="238945205">
          <w:marLeft w:val="640"/>
          <w:marRight w:val="0"/>
          <w:marTop w:val="0"/>
          <w:marBottom w:val="0"/>
          <w:divBdr>
            <w:top w:val="none" w:sz="0" w:space="0" w:color="auto"/>
            <w:left w:val="none" w:sz="0" w:space="0" w:color="auto"/>
            <w:bottom w:val="none" w:sz="0" w:space="0" w:color="auto"/>
            <w:right w:val="none" w:sz="0" w:space="0" w:color="auto"/>
          </w:divBdr>
        </w:div>
        <w:div w:id="697506743">
          <w:marLeft w:val="640"/>
          <w:marRight w:val="0"/>
          <w:marTop w:val="0"/>
          <w:marBottom w:val="0"/>
          <w:divBdr>
            <w:top w:val="none" w:sz="0" w:space="0" w:color="auto"/>
            <w:left w:val="none" w:sz="0" w:space="0" w:color="auto"/>
            <w:bottom w:val="none" w:sz="0" w:space="0" w:color="auto"/>
            <w:right w:val="none" w:sz="0" w:space="0" w:color="auto"/>
          </w:divBdr>
        </w:div>
        <w:div w:id="1155611684">
          <w:marLeft w:val="640"/>
          <w:marRight w:val="0"/>
          <w:marTop w:val="0"/>
          <w:marBottom w:val="0"/>
          <w:divBdr>
            <w:top w:val="none" w:sz="0" w:space="0" w:color="auto"/>
            <w:left w:val="none" w:sz="0" w:space="0" w:color="auto"/>
            <w:bottom w:val="none" w:sz="0" w:space="0" w:color="auto"/>
            <w:right w:val="none" w:sz="0" w:space="0" w:color="auto"/>
          </w:divBdr>
        </w:div>
        <w:div w:id="994913471">
          <w:marLeft w:val="640"/>
          <w:marRight w:val="0"/>
          <w:marTop w:val="0"/>
          <w:marBottom w:val="0"/>
          <w:divBdr>
            <w:top w:val="none" w:sz="0" w:space="0" w:color="auto"/>
            <w:left w:val="none" w:sz="0" w:space="0" w:color="auto"/>
            <w:bottom w:val="none" w:sz="0" w:space="0" w:color="auto"/>
            <w:right w:val="none" w:sz="0" w:space="0" w:color="auto"/>
          </w:divBdr>
        </w:div>
        <w:div w:id="489517960">
          <w:marLeft w:val="640"/>
          <w:marRight w:val="0"/>
          <w:marTop w:val="0"/>
          <w:marBottom w:val="0"/>
          <w:divBdr>
            <w:top w:val="none" w:sz="0" w:space="0" w:color="auto"/>
            <w:left w:val="none" w:sz="0" w:space="0" w:color="auto"/>
            <w:bottom w:val="none" w:sz="0" w:space="0" w:color="auto"/>
            <w:right w:val="none" w:sz="0" w:space="0" w:color="auto"/>
          </w:divBdr>
        </w:div>
        <w:div w:id="103771113">
          <w:marLeft w:val="640"/>
          <w:marRight w:val="0"/>
          <w:marTop w:val="0"/>
          <w:marBottom w:val="0"/>
          <w:divBdr>
            <w:top w:val="none" w:sz="0" w:space="0" w:color="auto"/>
            <w:left w:val="none" w:sz="0" w:space="0" w:color="auto"/>
            <w:bottom w:val="none" w:sz="0" w:space="0" w:color="auto"/>
            <w:right w:val="none" w:sz="0" w:space="0" w:color="auto"/>
          </w:divBdr>
        </w:div>
        <w:div w:id="1042631633">
          <w:marLeft w:val="640"/>
          <w:marRight w:val="0"/>
          <w:marTop w:val="0"/>
          <w:marBottom w:val="0"/>
          <w:divBdr>
            <w:top w:val="none" w:sz="0" w:space="0" w:color="auto"/>
            <w:left w:val="none" w:sz="0" w:space="0" w:color="auto"/>
            <w:bottom w:val="none" w:sz="0" w:space="0" w:color="auto"/>
            <w:right w:val="none" w:sz="0" w:space="0" w:color="auto"/>
          </w:divBdr>
        </w:div>
        <w:div w:id="633099567">
          <w:marLeft w:val="640"/>
          <w:marRight w:val="0"/>
          <w:marTop w:val="0"/>
          <w:marBottom w:val="0"/>
          <w:divBdr>
            <w:top w:val="none" w:sz="0" w:space="0" w:color="auto"/>
            <w:left w:val="none" w:sz="0" w:space="0" w:color="auto"/>
            <w:bottom w:val="none" w:sz="0" w:space="0" w:color="auto"/>
            <w:right w:val="none" w:sz="0" w:space="0" w:color="auto"/>
          </w:divBdr>
        </w:div>
        <w:div w:id="1831216981">
          <w:marLeft w:val="640"/>
          <w:marRight w:val="0"/>
          <w:marTop w:val="0"/>
          <w:marBottom w:val="0"/>
          <w:divBdr>
            <w:top w:val="none" w:sz="0" w:space="0" w:color="auto"/>
            <w:left w:val="none" w:sz="0" w:space="0" w:color="auto"/>
            <w:bottom w:val="none" w:sz="0" w:space="0" w:color="auto"/>
            <w:right w:val="none" w:sz="0" w:space="0" w:color="auto"/>
          </w:divBdr>
        </w:div>
        <w:div w:id="848838839">
          <w:marLeft w:val="640"/>
          <w:marRight w:val="0"/>
          <w:marTop w:val="0"/>
          <w:marBottom w:val="0"/>
          <w:divBdr>
            <w:top w:val="none" w:sz="0" w:space="0" w:color="auto"/>
            <w:left w:val="none" w:sz="0" w:space="0" w:color="auto"/>
            <w:bottom w:val="none" w:sz="0" w:space="0" w:color="auto"/>
            <w:right w:val="none" w:sz="0" w:space="0" w:color="auto"/>
          </w:divBdr>
        </w:div>
        <w:div w:id="1693647797">
          <w:marLeft w:val="640"/>
          <w:marRight w:val="0"/>
          <w:marTop w:val="0"/>
          <w:marBottom w:val="0"/>
          <w:divBdr>
            <w:top w:val="none" w:sz="0" w:space="0" w:color="auto"/>
            <w:left w:val="none" w:sz="0" w:space="0" w:color="auto"/>
            <w:bottom w:val="none" w:sz="0" w:space="0" w:color="auto"/>
            <w:right w:val="none" w:sz="0" w:space="0" w:color="auto"/>
          </w:divBdr>
        </w:div>
        <w:div w:id="1690061495">
          <w:marLeft w:val="640"/>
          <w:marRight w:val="0"/>
          <w:marTop w:val="0"/>
          <w:marBottom w:val="0"/>
          <w:divBdr>
            <w:top w:val="none" w:sz="0" w:space="0" w:color="auto"/>
            <w:left w:val="none" w:sz="0" w:space="0" w:color="auto"/>
            <w:bottom w:val="none" w:sz="0" w:space="0" w:color="auto"/>
            <w:right w:val="none" w:sz="0" w:space="0" w:color="auto"/>
          </w:divBdr>
        </w:div>
        <w:div w:id="629826936">
          <w:marLeft w:val="640"/>
          <w:marRight w:val="0"/>
          <w:marTop w:val="0"/>
          <w:marBottom w:val="0"/>
          <w:divBdr>
            <w:top w:val="none" w:sz="0" w:space="0" w:color="auto"/>
            <w:left w:val="none" w:sz="0" w:space="0" w:color="auto"/>
            <w:bottom w:val="none" w:sz="0" w:space="0" w:color="auto"/>
            <w:right w:val="none" w:sz="0" w:space="0" w:color="auto"/>
          </w:divBdr>
        </w:div>
        <w:div w:id="991759071">
          <w:marLeft w:val="640"/>
          <w:marRight w:val="0"/>
          <w:marTop w:val="0"/>
          <w:marBottom w:val="0"/>
          <w:divBdr>
            <w:top w:val="none" w:sz="0" w:space="0" w:color="auto"/>
            <w:left w:val="none" w:sz="0" w:space="0" w:color="auto"/>
            <w:bottom w:val="none" w:sz="0" w:space="0" w:color="auto"/>
            <w:right w:val="none" w:sz="0" w:space="0" w:color="auto"/>
          </w:divBdr>
        </w:div>
        <w:div w:id="583952334">
          <w:marLeft w:val="640"/>
          <w:marRight w:val="0"/>
          <w:marTop w:val="0"/>
          <w:marBottom w:val="0"/>
          <w:divBdr>
            <w:top w:val="none" w:sz="0" w:space="0" w:color="auto"/>
            <w:left w:val="none" w:sz="0" w:space="0" w:color="auto"/>
            <w:bottom w:val="none" w:sz="0" w:space="0" w:color="auto"/>
            <w:right w:val="none" w:sz="0" w:space="0" w:color="auto"/>
          </w:divBdr>
        </w:div>
        <w:div w:id="2011134889">
          <w:marLeft w:val="640"/>
          <w:marRight w:val="0"/>
          <w:marTop w:val="0"/>
          <w:marBottom w:val="0"/>
          <w:divBdr>
            <w:top w:val="none" w:sz="0" w:space="0" w:color="auto"/>
            <w:left w:val="none" w:sz="0" w:space="0" w:color="auto"/>
            <w:bottom w:val="none" w:sz="0" w:space="0" w:color="auto"/>
            <w:right w:val="none" w:sz="0" w:space="0" w:color="auto"/>
          </w:divBdr>
        </w:div>
        <w:div w:id="589315112">
          <w:marLeft w:val="640"/>
          <w:marRight w:val="0"/>
          <w:marTop w:val="0"/>
          <w:marBottom w:val="0"/>
          <w:divBdr>
            <w:top w:val="none" w:sz="0" w:space="0" w:color="auto"/>
            <w:left w:val="none" w:sz="0" w:space="0" w:color="auto"/>
            <w:bottom w:val="none" w:sz="0" w:space="0" w:color="auto"/>
            <w:right w:val="none" w:sz="0" w:space="0" w:color="auto"/>
          </w:divBdr>
        </w:div>
        <w:div w:id="2056808844">
          <w:marLeft w:val="640"/>
          <w:marRight w:val="0"/>
          <w:marTop w:val="0"/>
          <w:marBottom w:val="0"/>
          <w:divBdr>
            <w:top w:val="none" w:sz="0" w:space="0" w:color="auto"/>
            <w:left w:val="none" w:sz="0" w:space="0" w:color="auto"/>
            <w:bottom w:val="none" w:sz="0" w:space="0" w:color="auto"/>
            <w:right w:val="none" w:sz="0" w:space="0" w:color="auto"/>
          </w:divBdr>
        </w:div>
        <w:div w:id="1529181138">
          <w:marLeft w:val="640"/>
          <w:marRight w:val="0"/>
          <w:marTop w:val="0"/>
          <w:marBottom w:val="0"/>
          <w:divBdr>
            <w:top w:val="none" w:sz="0" w:space="0" w:color="auto"/>
            <w:left w:val="none" w:sz="0" w:space="0" w:color="auto"/>
            <w:bottom w:val="none" w:sz="0" w:space="0" w:color="auto"/>
            <w:right w:val="none" w:sz="0" w:space="0" w:color="auto"/>
          </w:divBdr>
        </w:div>
        <w:div w:id="1359549542">
          <w:marLeft w:val="640"/>
          <w:marRight w:val="0"/>
          <w:marTop w:val="0"/>
          <w:marBottom w:val="0"/>
          <w:divBdr>
            <w:top w:val="none" w:sz="0" w:space="0" w:color="auto"/>
            <w:left w:val="none" w:sz="0" w:space="0" w:color="auto"/>
            <w:bottom w:val="none" w:sz="0" w:space="0" w:color="auto"/>
            <w:right w:val="none" w:sz="0" w:space="0" w:color="auto"/>
          </w:divBdr>
        </w:div>
        <w:div w:id="1612082365">
          <w:marLeft w:val="640"/>
          <w:marRight w:val="0"/>
          <w:marTop w:val="0"/>
          <w:marBottom w:val="0"/>
          <w:divBdr>
            <w:top w:val="none" w:sz="0" w:space="0" w:color="auto"/>
            <w:left w:val="none" w:sz="0" w:space="0" w:color="auto"/>
            <w:bottom w:val="none" w:sz="0" w:space="0" w:color="auto"/>
            <w:right w:val="none" w:sz="0" w:space="0" w:color="auto"/>
          </w:divBdr>
        </w:div>
        <w:div w:id="441728242">
          <w:marLeft w:val="640"/>
          <w:marRight w:val="0"/>
          <w:marTop w:val="0"/>
          <w:marBottom w:val="0"/>
          <w:divBdr>
            <w:top w:val="none" w:sz="0" w:space="0" w:color="auto"/>
            <w:left w:val="none" w:sz="0" w:space="0" w:color="auto"/>
            <w:bottom w:val="none" w:sz="0" w:space="0" w:color="auto"/>
            <w:right w:val="none" w:sz="0" w:space="0" w:color="auto"/>
          </w:divBdr>
        </w:div>
        <w:div w:id="144055531">
          <w:marLeft w:val="640"/>
          <w:marRight w:val="0"/>
          <w:marTop w:val="0"/>
          <w:marBottom w:val="0"/>
          <w:divBdr>
            <w:top w:val="none" w:sz="0" w:space="0" w:color="auto"/>
            <w:left w:val="none" w:sz="0" w:space="0" w:color="auto"/>
            <w:bottom w:val="none" w:sz="0" w:space="0" w:color="auto"/>
            <w:right w:val="none" w:sz="0" w:space="0" w:color="auto"/>
          </w:divBdr>
        </w:div>
        <w:div w:id="737290764">
          <w:marLeft w:val="640"/>
          <w:marRight w:val="0"/>
          <w:marTop w:val="0"/>
          <w:marBottom w:val="0"/>
          <w:divBdr>
            <w:top w:val="none" w:sz="0" w:space="0" w:color="auto"/>
            <w:left w:val="none" w:sz="0" w:space="0" w:color="auto"/>
            <w:bottom w:val="none" w:sz="0" w:space="0" w:color="auto"/>
            <w:right w:val="none" w:sz="0" w:space="0" w:color="auto"/>
          </w:divBdr>
        </w:div>
        <w:div w:id="237593695">
          <w:marLeft w:val="640"/>
          <w:marRight w:val="0"/>
          <w:marTop w:val="0"/>
          <w:marBottom w:val="0"/>
          <w:divBdr>
            <w:top w:val="none" w:sz="0" w:space="0" w:color="auto"/>
            <w:left w:val="none" w:sz="0" w:space="0" w:color="auto"/>
            <w:bottom w:val="none" w:sz="0" w:space="0" w:color="auto"/>
            <w:right w:val="none" w:sz="0" w:space="0" w:color="auto"/>
          </w:divBdr>
        </w:div>
        <w:div w:id="767623608">
          <w:marLeft w:val="640"/>
          <w:marRight w:val="0"/>
          <w:marTop w:val="0"/>
          <w:marBottom w:val="0"/>
          <w:divBdr>
            <w:top w:val="none" w:sz="0" w:space="0" w:color="auto"/>
            <w:left w:val="none" w:sz="0" w:space="0" w:color="auto"/>
            <w:bottom w:val="none" w:sz="0" w:space="0" w:color="auto"/>
            <w:right w:val="none" w:sz="0" w:space="0" w:color="auto"/>
          </w:divBdr>
        </w:div>
        <w:div w:id="1693603152">
          <w:marLeft w:val="640"/>
          <w:marRight w:val="0"/>
          <w:marTop w:val="0"/>
          <w:marBottom w:val="0"/>
          <w:divBdr>
            <w:top w:val="none" w:sz="0" w:space="0" w:color="auto"/>
            <w:left w:val="none" w:sz="0" w:space="0" w:color="auto"/>
            <w:bottom w:val="none" w:sz="0" w:space="0" w:color="auto"/>
            <w:right w:val="none" w:sz="0" w:space="0" w:color="auto"/>
          </w:divBdr>
        </w:div>
        <w:div w:id="1782186898">
          <w:marLeft w:val="640"/>
          <w:marRight w:val="0"/>
          <w:marTop w:val="0"/>
          <w:marBottom w:val="0"/>
          <w:divBdr>
            <w:top w:val="none" w:sz="0" w:space="0" w:color="auto"/>
            <w:left w:val="none" w:sz="0" w:space="0" w:color="auto"/>
            <w:bottom w:val="none" w:sz="0" w:space="0" w:color="auto"/>
            <w:right w:val="none" w:sz="0" w:space="0" w:color="auto"/>
          </w:divBdr>
        </w:div>
        <w:div w:id="304432236">
          <w:marLeft w:val="640"/>
          <w:marRight w:val="0"/>
          <w:marTop w:val="0"/>
          <w:marBottom w:val="0"/>
          <w:divBdr>
            <w:top w:val="none" w:sz="0" w:space="0" w:color="auto"/>
            <w:left w:val="none" w:sz="0" w:space="0" w:color="auto"/>
            <w:bottom w:val="none" w:sz="0" w:space="0" w:color="auto"/>
            <w:right w:val="none" w:sz="0" w:space="0" w:color="auto"/>
          </w:divBdr>
        </w:div>
        <w:div w:id="712272359">
          <w:marLeft w:val="640"/>
          <w:marRight w:val="0"/>
          <w:marTop w:val="0"/>
          <w:marBottom w:val="0"/>
          <w:divBdr>
            <w:top w:val="none" w:sz="0" w:space="0" w:color="auto"/>
            <w:left w:val="none" w:sz="0" w:space="0" w:color="auto"/>
            <w:bottom w:val="none" w:sz="0" w:space="0" w:color="auto"/>
            <w:right w:val="none" w:sz="0" w:space="0" w:color="auto"/>
          </w:divBdr>
        </w:div>
        <w:div w:id="1112750764">
          <w:marLeft w:val="640"/>
          <w:marRight w:val="0"/>
          <w:marTop w:val="0"/>
          <w:marBottom w:val="0"/>
          <w:divBdr>
            <w:top w:val="none" w:sz="0" w:space="0" w:color="auto"/>
            <w:left w:val="none" w:sz="0" w:space="0" w:color="auto"/>
            <w:bottom w:val="none" w:sz="0" w:space="0" w:color="auto"/>
            <w:right w:val="none" w:sz="0" w:space="0" w:color="auto"/>
          </w:divBdr>
        </w:div>
        <w:div w:id="74472935">
          <w:marLeft w:val="640"/>
          <w:marRight w:val="0"/>
          <w:marTop w:val="0"/>
          <w:marBottom w:val="0"/>
          <w:divBdr>
            <w:top w:val="none" w:sz="0" w:space="0" w:color="auto"/>
            <w:left w:val="none" w:sz="0" w:space="0" w:color="auto"/>
            <w:bottom w:val="none" w:sz="0" w:space="0" w:color="auto"/>
            <w:right w:val="none" w:sz="0" w:space="0" w:color="auto"/>
          </w:divBdr>
        </w:div>
        <w:div w:id="2029331453">
          <w:marLeft w:val="640"/>
          <w:marRight w:val="0"/>
          <w:marTop w:val="0"/>
          <w:marBottom w:val="0"/>
          <w:divBdr>
            <w:top w:val="none" w:sz="0" w:space="0" w:color="auto"/>
            <w:left w:val="none" w:sz="0" w:space="0" w:color="auto"/>
            <w:bottom w:val="none" w:sz="0" w:space="0" w:color="auto"/>
            <w:right w:val="none" w:sz="0" w:space="0" w:color="auto"/>
          </w:divBdr>
        </w:div>
        <w:div w:id="822432315">
          <w:marLeft w:val="640"/>
          <w:marRight w:val="0"/>
          <w:marTop w:val="0"/>
          <w:marBottom w:val="0"/>
          <w:divBdr>
            <w:top w:val="none" w:sz="0" w:space="0" w:color="auto"/>
            <w:left w:val="none" w:sz="0" w:space="0" w:color="auto"/>
            <w:bottom w:val="none" w:sz="0" w:space="0" w:color="auto"/>
            <w:right w:val="none" w:sz="0" w:space="0" w:color="auto"/>
          </w:divBdr>
        </w:div>
        <w:div w:id="1952123790">
          <w:marLeft w:val="640"/>
          <w:marRight w:val="0"/>
          <w:marTop w:val="0"/>
          <w:marBottom w:val="0"/>
          <w:divBdr>
            <w:top w:val="none" w:sz="0" w:space="0" w:color="auto"/>
            <w:left w:val="none" w:sz="0" w:space="0" w:color="auto"/>
            <w:bottom w:val="none" w:sz="0" w:space="0" w:color="auto"/>
            <w:right w:val="none" w:sz="0" w:space="0" w:color="auto"/>
          </w:divBdr>
        </w:div>
        <w:div w:id="1251963377">
          <w:marLeft w:val="640"/>
          <w:marRight w:val="0"/>
          <w:marTop w:val="0"/>
          <w:marBottom w:val="0"/>
          <w:divBdr>
            <w:top w:val="none" w:sz="0" w:space="0" w:color="auto"/>
            <w:left w:val="none" w:sz="0" w:space="0" w:color="auto"/>
            <w:bottom w:val="none" w:sz="0" w:space="0" w:color="auto"/>
            <w:right w:val="none" w:sz="0" w:space="0" w:color="auto"/>
          </w:divBdr>
        </w:div>
        <w:div w:id="1108742048">
          <w:marLeft w:val="640"/>
          <w:marRight w:val="0"/>
          <w:marTop w:val="0"/>
          <w:marBottom w:val="0"/>
          <w:divBdr>
            <w:top w:val="none" w:sz="0" w:space="0" w:color="auto"/>
            <w:left w:val="none" w:sz="0" w:space="0" w:color="auto"/>
            <w:bottom w:val="none" w:sz="0" w:space="0" w:color="auto"/>
            <w:right w:val="none" w:sz="0" w:space="0" w:color="auto"/>
          </w:divBdr>
        </w:div>
        <w:div w:id="1505046452">
          <w:marLeft w:val="640"/>
          <w:marRight w:val="0"/>
          <w:marTop w:val="0"/>
          <w:marBottom w:val="0"/>
          <w:divBdr>
            <w:top w:val="none" w:sz="0" w:space="0" w:color="auto"/>
            <w:left w:val="none" w:sz="0" w:space="0" w:color="auto"/>
            <w:bottom w:val="none" w:sz="0" w:space="0" w:color="auto"/>
            <w:right w:val="none" w:sz="0" w:space="0" w:color="auto"/>
          </w:divBdr>
        </w:div>
        <w:div w:id="166287542">
          <w:marLeft w:val="640"/>
          <w:marRight w:val="0"/>
          <w:marTop w:val="0"/>
          <w:marBottom w:val="0"/>
          <w:divBdr>
            <w:top w:val="none" w:sz="0" w:space="0" w:color="auto"/>
            <w:left w:val="none" w:sz="0" w:space="0" w:color="auto"/>
            <w:bottom w:val="none" w:sz="0" w:space="0" w:color="auto"/>
            <w:right w:val="none" w:sz="0" w:space="0" w:color="auto"/>
          </w:divBdr>
        </w:div>
        <w:div w:id="1850555657">
          <w:marLeft w:val="640"/>
          <w:marRight w:val="0"/>
          <w:marTop w:val="0"/>
          <w:marBottom w:val="0"/>
          <w:divBdr>
            <w:top w:val="none" w:sz="0" w:space="0" w:color="auto"/>
            <w:left w:val="none" w:sz="0" w:space="0" w:color="auto"/>
            <w:bottom w:val="none" w:sz="0" w:space="0" w:color="auto"/>
            <w:right w:val="none" w:sz="0" w:space="0" w:color="auto"/>
          </w:divBdr>
        </w:div>
        <w:div w:id="1250113707">
          <w:marLeft w:val="640"/>
          <w:marRight w:val="0"/>
          <w:marTop w:val="0"/>
          <w:marBottom w:val="0"/>
          <w:divBdr>
            <w:top w:val="none" w:sz="0" w:space="0" w:color="auto"/>
            <w:left w:val="none" w:sz="0" w:space="0" w:color="auto"/>
            <w:bottom w:val="none" w:sz="0" w:space="0" w:color="auto"/>
            <w:right w:val="none" w:sz="0" w:space="0" w:color="auto"/>
          </w:divBdr>
        </w:div>
        <w:div w:id="659234213">
          <w:marLeft w:val="640"/>
          <w:marRight w:val="0"/>
          <w:marTop w:val="0"/>
          <w:marBottom w:val="0"/>
          <w:divBdr>
            <w:top w:val="none" w:sz="0" w:space="0" w:color="auto"/>
            <w:left w:val="none" w:sz="0" w:space="0" w:color="auto"/>
            <w:bottom w:val="none" w:sz="0" w:space="0" w:color="auto"/>
            <w:right w:val="none" w:sz="0" w:space="0" w:color="auto"/>
          </w:divBdr>
        </w:div>
        <w:div w:id="1697539244">
          <w:marLeft w:val="640"/>
          <w:marRight w:val="0"/>
          <w:marTop w:val="0"/>
          <w:marBottom w:val="0"/>
          <w:divBdr>
            <w:top w:val="none" w:sz="0" w:space="0" w:color="auto"/>
            <w:left w:val="none" w:sz="0" w:space="0" w:color="auto"/>
            <w:bottom w:val="none" w:sz="0" w:space="0" w:color="auto"/>
            <w:right w:val="none" w:sz="0" w:space="0" w:color="auto"/>
          </w:divBdr>
        </w:div>
        <w:div w:id="2134790299">
          <w:marLeft w:val="640"/>
          <w:marRight w:val="0"/>
          <w:marTop w:val="0"/>
          <w:marBottom w:val="0"/>
          <w:divBdr>
            <w:top w:val="none" w:sz="0" w:space="0" w:color="auto"/>
            <w:left w:val="none" w:sz="0" w:space="0" w:color="auto"/>
            <w:bottom w:val="none" w:sz="0" w:space="0" w:color="auto"/>
            <w:right w:val="none" w:sz="0" w:space="0" w:color="auto"/>
          </w:divBdr>
        </w:div>
        <w:div w:id="1845049028">
          <w:marLeft w:val="640"/>
          <w:marRight w:val="0"/>
          <w:marTop w:val="0"/>
          <w:marBottom w:val="0"/>
          <w:divBdr>
            <w:top w:val="none" w:sz="0" w:space="0" w:color="auto"/>
            <w:left w:val="none" w:sz="0" w:space="0" w:color="auto"/>
            <w:bottom w:val="none" w:sz="0" w:space="0" w:color="auto"/>
            <w:right w:val="none" w:sz="0" w:space="0" w:color="auto"/>
          </w:divBdr>
        </w:div>
        <w:div w:id="558327594">
          <w:marLeft w:val="640"/>
          <w:marRight w:val="0"/>
          <w:marTop w:val="0"/>
          <w:marBottom w:val="0"/>
          <w:divBdr>
            <w:top w:val="none" w:sz="0" w:space="0" w:color="auto"/>
            <w:left w:val="none" w:sz="0" w:space="0" w:color="auto"/>
            <w:bottom w:val="none" w:sz="0" w:space="0" w:color="auto"/>
            <w:right w:val="none" w:sz="0" w:space="0" w:color="auto"/>
          </w:divBdr>
        </w:div>
        <w:div w:id="294801581">
          <w:marLeft w:val="640"/>
          <w:marRight w:val="0"/>
          <w:marTop w:val="0"/>
          <w:marBottom w:val="0"/>
          <w:divBdr>
            <w:top w:val="none" w:sz="0" w:space="0" w:color="auto"/>
            <w:left w:val="none" w:sz="0" w:space="0" w:color="auto"/>
            <w:bottom w:val="none" w:sz="0" w:space="0" w:color="auto"/>
            <w:right w:val="none" w:sz="0" w:space="0" w:color="auto"/>
          </w:divBdr>
        </w:div>
        <w:div w:id="983124094">
          <w:marLeft w:val="640"/>
          <w:marRight w:val="0"/>
          <w:marTop w:val="0"/>
          <w:marBottom w:val="0"/>
          <w:divBdr>
            <w:top w:val="none" w:sz="0" w:space="0" w:color="auto"/>
            <w:left w:val="none" w:sz="0" w:space="0" w:color="auto"/>
            <w:bottom w:val="none" w:sz="0" w:space="0" w:color="auto"/>
            <w:right w:val="none" w:sz="0" w:space="0" w:color="auto"/>
          </w:divBdr>
        </w:div>
        <w:div w:id="1666785352">
          <w:marLeft w:val="640"/>
          <w:marRight w:val="0"/>
          <w:marTop w:val="0"/>
          <w:marBottom w:val="0"/>
          <w:divBdr>
            <w:top w:val="none" w:sz="0" w:space="0" w:color="auto"/>
            <w:left w:val="none" w:sz="0" w:space="0" w:color="auto"/>
            <w:bottom w:val="none" w:sz="0" w:space="0" w:color="auto"/>
            <w:right w:val="none" w:sz="0" w:space="0" w:color="auto"/>
          </w:divBdr>
        </w:div>
        <w:div w:id="1471093369">
          <w:marLeft w:val="640"/>
          <w:marRight w:val="0"/>
          <w:marTop w:val="0"/>
          <w:marBottom w:val="0"/>
          <w:divBdr>
            <w:top w:val="none" w:sz="0" w:space="0" w:color="auto"/>
            <w:left w:val="none" w:sz="0" w:space="0" w:color="auto"/>
            <w:bottom w:val="none" w:sz="0" w:space="0" w:color="auto"/>
            <w:right w:val="none" w:sz="0" w:space="0" w:color="auto"/>
          </w:divBdr>
        </w:div>
      </w:divsChild>
    </w:div>
    <w:div w:id="1273587730">
      <w:bodyDiv w:val="1"/>
      <w:marLeft w:val="0"/>
      <w:marRight w:val="0"/>
      <w:marTop w:val="0"/>
      <w:marBottom w:val="0"/>
      <w:divBdr>
        <w:top w:val="none" w:sz="0" w:space="0" w:color="auto"/>
        <w:left w:val="none" w:sz="0" w:space="0" w:color="auto"/>
        <w:bottom w:val="none" w:sz="0" w:space="0" w:color="auto"/>
        <w:right w:val="none" w:sz="0" w:space="0" w:color="auto"/>
      </w:divBdr>
      <w:divsChild>
        <w:div w:id="445470824">
          <w:marLeft w:val="640"/>
          <w:marRight w:val="0"/>
          <w:marTop w:val="0"/>
          <w:marBottom w:val="0"/>
          <w:divBdr>
            <w:top w:val="none" w:sz="0" w:space="0" w:color="auto"/>
            <w:left w:val="none" w:sz="0" w:space="0" w:color="auto"/>
            <w:bottom w:val="none" w:sz="0" w:space="0" w:color="auto"/>
            <w:right w:val="none" w:sz="0" w:space="0" w:color="auto"/>
          </w:divBdr>
        </w:div>
        <w:div w:id="1699431131">
          <w:marLeft w:val="640"/>
          <w:marRight w:val="0"/>
          <w:marTop w:val="0"/>
          <w:marBottom w:val="0"/>
          <w:divBdr>
            <w:top w:val="none" w:sz="0" w:space="0" w:color="auto"/>
            <w:left w:val="none" w:sz="0" w:space="0" w:color="auto"/>
            <w:bottom w:val="none" w:sz="0" w:space="0" w:color="auto"/>
            <w:right w:val="none" w:sz="0" w:space="0" w:color="auto"/>
          </w:divBdr>
        </w:div>
        <w:div w:id="1400516801">
          <w:marLeft w:val="640"/>
          <w:marRight w:val="0"/>
          <w:marTop w:val="0"/>
          <w:marBottom w:val="0"/>
          <w:divBdr>
            <w:top w:val="none" w:sz="0" w:space="0" w:color="auto"/>
            <w:left w:val="none" w:sz="0" w:space="0" w:color="auto"/>
            <w:bottom w:val="none" w:sz="0" w:space="0" w:color="auto"/>
            <w:right w:val="none" w:sz="0" w:space="0" w:color="auto"/>
          </w:divBdr>
        </w:div>
        <w:div w:id="108818477">
          <w:marLeft w:val="640"/>
          <w:marRight w:val="0"/>
          <w:marTop w:val="0"/>
          <w:marBottom w:val="0"/>
          <w:divBdr>
            <w:top w:val="none" w:sz="0" w:space="0" w:color="auto"/>
            <w:left w:val="none" w:sz="0" w:space="0" w:color="auto"/>
            <w:bottom w:val="none" w:sz="0" w:space="0" w:color="auto"/>
            <w:right w:val="none" w:sz="0" w:space="0" w:color="auto"/>
          </w:divBdr>
        </w:div>
        <w:div w:id="1404910891">
          <w:marLeft w:val="640"/>
          <w:marRight w:val="0"/>
          <w:marTop w:val="0"/>
          <w:marBottom w:val="0"/>
          <w:divBdr>
            <w:top w:val="none" w:sz="0" w:space="0" w:color="auto"/>
            <w:left w:val="none" w:sz="0" w:space="0" w:color="auto"/>
            <w:bottom w:val="none" w:sz="0" w:space="0" w:color="auto"/>
            <w:right w:val="none" w:sz="0" w:space="0" w:color="auto"/>
          </w:divBdr>
        </w:div>
        <w:div w:id="1017002774">
          <w:marLeft w:val="640"/>
          <w:marRight w:val="0"/>
          <w:marTop w:val="0"/>
          <w:marBottom w:val="0"/>
          <w:divBdr>
            <w:top w:val="none" w:sz="0" w:space="0" w:color="auto"/>
            <w:left w:val="none" w:sz="0" w:space="0" w:color="auto"/>
            <w:bottom w:val="none" w:sz="0" w:space="0" w:color="auto"/>
            <w:right w:val="none" w:sz="0" w:space="0" w:color="auto"/>
          </w:divBdr>
        </w:div>
        <w:div w:id="618952960">
          <w:marLeft w:val="640"/>
          <w:marRight w:val="0"/>
          <w:marTop w:val="0"/>
          <w:marBottom w:val="0"/>
          <w:divBdr>
            <w:top w:val="none" w:sz="0" w:space="0" w:color="auto"/>
            <w:left w:val="none" w:sz="0" w:space="0" w:color="auto"/>
            <w:bottom w:val="none" w:sz="0" w:space="0" w:color="auto"/>
            <w:right w:val="none" w:sz="0" w:space="0" w:color="auto"/>
          </w:divBdr>
        </w:div>
        <w:div w:id="718552662">
          <w:marLeft w:val="640"/>
          <w:marRight w:val="0"/>
          <w:marTop w:val="0"/>
          <w:marBottom w:val="0"/>
          <w:divBdr>
            <w:top w:val="none" w:sz="0" w:space="0" w:color="auto"/>
            <w:left w:val="none" w:sz="0" w:space="0" w:color="auto"/>
            <w:bottom w:val="none" w:sz="0" w:space="0" w:color="auto"/>
            <w:right w:val="none" w:sz="0" w:space="0" w:color="auto"/>
          </w:divBdr>
        </w:div>
        <w:div w:id="1259830551">
          <w:marLeft w:val="640"/>
          <w:marRight w:val="0"/>
          <w:marTop w:val="0"/>
          <w:marBottom w:val="0"/>
          <w:divBdr>
            <w:top w:val="none" w:sz="0" w:space="0" w:color="auto"/>
            <w:left w:val="none" w:sz="0" w:space="0" w:color="auto"/>
            <w:bottom w:val="none" w:sz="0" w:space="0" w:color="auto"/>
            <w:right w:val="none" w:sz="0" w:space="0" w:color="auto"/>
          </w:divBdr>
        </w:div>
        <w:div w:id="1295210067">
          <w:marLeft w:val="640"/>
          <w:marRight w:val="0"/>
          <w:marTop w:val="0"/>
          <w:marBottom w:val="0"/>
          <w:divBdr>
            <w:top w:val="none" w:sz="0" w:space="0" w:color="auto"/>
            <w:left w:val="none" w:sz="0" w:space="0" w:color="auto"/>
            <w:bottom w:val="none" w:sz="0" w:space="0" w:color="auto"/>
            <w:right w:val="none" w:sz="0" w:space="0" w:color="auto"/>
          </w:divBdr>
        </w:div>
        <w:div w:id="983465289">
          <w:marLeft w:val="640"/>
          <w:marRight w:val="0"/>
          <w:marTop w:val="0"/>
          <w:marBottom w:val="0"/>
          <w:divBdr>
            <w:top w:val="none" w:sz="0" w:space="0" w:color="auto"/>
            <w:left w:val="none" w:sz="0" w:space="0" w:color="auto"/>
            <w:bottom w:val="none" w:sz="0" w:space="0" w:color="auto"/>
            <w:right w:val="none" w:sz="0" w:space="0" w:color="auto"/>
          </w:divBdr>
        </w:div>
        <w:div w:id="998465954">
          <w:marLeft w:val="640"/>
          <w:marRight w:val="0"/>
          <w:marTop w:val="0"/>
          <w:marBottom w:val="0"/>
          <w:divBdr>
            <w:top w:val="none" w:sz="0" w:space="0" w:color="auto"/>
            <w:left w:val="none" w:sz="0" w:space="0" w:color="auto"/>
            <w:bottom w:val="none" w:sz="0" w:space="0" w:color="auto"/>
            <w:right w:val="none" w:sz="0" w:space="0" w:color="auto"/>
          </w:divBdr>
        </w:div>
        <w:div w:id="1019820639">
          <w:marLeft w:val="640"/>
          <w:marRight w:val="0"/>
          <w:marTop w:val="0"/>
          <w:marBottom w:val="0"/>
          <w:divBdr>
            <w:top w:val="none" w:sz="0" w:space="0" w:color="auto"/>
            <w:left w:val="none" w:sz="0" w:space="0" w:color="auto"/>
            <w:bottom w:val="none" w:sz="0" w:space="0" w:color="auto"/>
            <w:right w:val="none" w:sz="0" w:space="0" w:color="auto"/>
          </w:divBdr>
        </w:div>
        <w:div w:id="1770662407">
          <w:marLeft w:val="640"/>
          <w:marRight w:val="0"/>
          <w:marTop w:val="0"/>
          <w:marBottom w:val="0"/>
          <w:divBdr>
            <w:top w:val="none" w:sz="0" w:space="0" w:color="auto"/>
            <w:left w:val="none" w:sz="0" w:space="0" w:color="auto"/>
            <w:bottom w:val="none" w:sz="0" w:space="0" w:color="auto"/>
            <w:right w:val="none" w:sz="0" w:space="0" w:color="auto"/>
          </w:divBdr>
        </w:div>
        <w:div w:id="1915433175">
          <w:marLeft w:val="640"/>
          <w:marRight w:val="0"/>
          <w:marTop w:val="0"/>
          <w:marBottom w:val="0"/>
          <w:divBdr>
            <w:top w:val="none" w:sz="0" w:space="0" w:color="auto"/>
            <w:left w:val="none" w:sz="0" w:space="0" w:color="auto"/>
            <w:bottom w:val="none" w:sz="0" w:space="0" w:color="auto"/>
            <w:right w:val="none" w:sz="0" w:space="0" w:color="auto"/>
          </w:divBdr>
        </w:div>
        <w:div w:id="2000116894">
          <w:marLeft w:val="640"/>
          <w:marRight w:val="0"/>
          <w:marTop w:val="0"/>
          <w:marBottom w:val="0"/>
          <w:divBdr>
            <w:top w:val="none" w:sz="0" w:space="0" w:color="auto"/>
            <w:left w:val="none" w:sz="0" w:space="0" w:color="auto"/>
            <w:bottom w:val="none" w:sz="0" w:space="0" w:color="auto"/>
            <w:right w:val="none" w:sz="0" w:space="0" w:color="auto"/>
          </w:divBdr>
        </w:div>
        <w:div w:id="1971594993">
          <w:marLeft w:val="640"/>
          <w:marRight w:val="0"/>
          <w:marTop w:val="0"/>
          <w:marBottom w:val="0"/>
          <w:divBdr>
            <w:top w:val="none" w:sz="0" w:space="0" w:color="auto"/>
            <w:left w:val="none" w:sz="0" w:space="0" w:color="auto"/>
            <w:bottom w:val="none" w:sz="0" w:space="0" w:color="auto"/>
            <w:right w:val="none" w:sz="0" w:space="0" w:color="auto"/>
          </w:divBdr>
        </w:div>
        <w:div w:id="1846626791">
          <w:marLeft w:val="640"/>
          <w:marRight w:val="0"/>
          <w:marTop w:val="0"/>
          <w:marBottom w:val="0"/>
          <w:divBdr>
            <w:top w:val="none" w:sz="0" w:space="0" w:color="auto"/>
            <w:left w:val="none" w:sz="0" w:space="0" w:color="auto"/>
            <w:bottom w:val="none" w:sz="0" w:space="0" w:color="auto"/>
            <w:right w:val="none" w:sz="0" w:space="0" w:color="auto"/>
          </w:divBdr>
        </w:div>
        <w:div w:id="301927600">
          <w:marLeft w:val="640"/>
          <w:marRight w:val="0"/>
          <w:marTop w:val="0"/>
          <w:marBottom w:val="0"/>
          <w:divBdr>
            <w:top w:val="none" w:sz="0" w:space="0" w:color="auto"/>
            <w:left w:val="none" w:sz="0" w:space="0" w:color="auto"/>
            <w:bottom w:val="none" w:sz="0" w:space="0" w:color="auto"/>
            <w:right w:val="none" w:sz="0" w:space="0" w:color="auto"/>
          </w:divBdr>
        </w:div>
        <w:div w:id="82456229">
          <w:marLeft w:val="640"/>
          <w:marRight w:val="0"/>
          <w:marTop w:val="0"/>
          <w:marBottom w:val="0"/>
          <w:divBdr>
            <w:top w:val="none" w:sz="0" w:space="0" w:color="auto"/>
            <w:left w:val="none" w:sz="0" w:space="0" w:color="auto"/>
            <w:bottom w:val="none" w:sz="0" w:space="0" w:color="auto"/>
            <w:right w:val="none" w:sz="0" w:space="0" w:color="auto"/>
          </w:divBdr>
        </w:div>
        <w:div w:id="2017999257">
          <w:marLeft w:val="640"/>
          <w:marRight w:val="0"/>
          <w:marTop w:val="0"/>
          <w:marBottom w:val="0"/>
          <w:divBdr>
            <w:top w:val="none" w:sz="0" w:space="0" w:color="auto"/>
            <w:left w:val="none" w:sz="0" w:space="0" w:color="auto"/>
            <w:bottom w:val="none" w:sz="0" w:space="0" w:color="auto"/>
            <w:right w:val="none" w:sz="0" w:space="0" w:color="auto"/>
          </w:divBdr>
        </w:div>
        <w:div w:id="983511636">
          <w:marLeft w:val="640"/>
          <w:marRight w:val="0"/>
          <w:marTop w:val="0"/>
          <w:marBottom w:val="0"/>
          <w:divBdr>
            <w:top w:val="none" w:sz="0" w:space="0" w:color="auto"/>
            <w:left w:val="none" w:sz="0" w:space="0" w:color="auto"/>
            <w:bottom w:val="none" w:sz="0" w:space="0" w:color="auto"/>
            <w:right w:val="none" w:sz="0" w:space="0" w:color="auto"/>
          </w:divBdr>
        </w:div>
        <w:div w:id="159123147">
          <w:marLeft w:val="640"/>
          <w:marRight w:val="0"/>
          <w:marTop w:val="0"/>
          <w:marBottom w:val="0"/>
          <w:divBdr>
            <w:top w:val="none" w:sz="0" w:space="0" w:color="auto"/>
            <w:left w:val="none" w:sz="0" w:space="0" w:color="auto"/>
            <w:bottom w:val="none" w:sz="0" w:space="0" w:color="auto"/>
            <w:right w:val="none" w:sz="0" w:space="0" w:color="auto"/>
          </w:divBdr>
        </w:div>
        <w:div w:id="208153573">
          <w:marLeft w:val="640"/>
          <w:marRight w:val="0"/>
          <w:marTop w:val="0"/>
          <w:marBottom w:val="0"/>
          <w:divBdr>
            <w:top w:val="none" w:sz="0" w:space="0" w:color="auto"/>
            <w:left w:val="none" w:sz="0" w:space="0" w:color="auto"/>
            <w:bottom w:val="none" w:sz="0" w:space="0" w:color="auto"/>
            <w:right w:val="none" w:sz="0" w:space="0" w:color="auto"/>
          </w:divBdr>
        </w:div>
        <w:div w:id="731658957">
          <w:marLeft w:val="640"/>
          <w:marRight w:val="0"/>
          <w:marTop w:val="0"/>
          <w:marBottom w:val="0"/>
          <w:divBdr>
            <w:top w:val="none" w:sz="0" w:space="0" w:color="auto"/>
            <w:left w:val="none" w:sz="0" w:space="0" w:color="auto"/>
            <w:bottom w:val="none" w:sz="0" w:space="0" w:color="auto"/>
            <w:right w:val="none" w:sz="0" w:space="0" w:color="auto"/>
          </w:divBdr>
        </w:div>
        <w:div w:id="855655074">
          <w:marLeft w:val="640"/>
          <w:marRight w:val="0"/>
          <w:marTop w:val="0"/>
          <w:marBottom w:val="0"/>
          <w:divBdr>
            <w:top w:val="none" w:sz="0" w:space="0" w:color="auto"/>
            <w:left w:val="none" w:sz="0" w:space="0" w:color="auto"/>
            <w:bottom w:val="none" w:sz="0" w:space="0" w:color="auto"/>
            <w:right w:val="none" w:sz="0" w:space="0" w:color="auto"/>
          </w:divBdr>
        </w:div>
        <w:div w:id="612253733">
          <w:marLeft w:val="640"/>
          <w:marRight w:val="0"/>
          <w:marTop w:val="0"/>
          <w:marBottom w:val="0"/>
          <w:divBdr>
            <w:top w:val="none" w:sz="0" w:space="0" w:color="auto"/>
            <w:left w:val="none" w:sz="0" w:space="0" w:color="auto"/>
            <w:bottom w:val="none" w:sz="0" w:space="0" w:color="auto"/>
            <w:right w:val="none" w:sz="0" w:space="0" w:color="auto"/>
          </w:divBdr>
        </w:div>
        <w:div w:id="1616982558">
          <w:marLeft w:val="640"/>
          <w:marRight w:val="0"/>
          <w:marTop w:val="0"/>
          <w:marBottom w:val="0"/>
          <w:divBdr>
            <w:top w:val="none" w:sz="0" w:space="0" w:color="auto"/>
            <w:left w:val="none" w:sz="0" w:space="0" w:color="auto"/>
            <w:bottom w:val="none" w:sz="0" w:space="0" w:color="auto"/>
            <w:right w:val="none" w:sz="0" w:space="0" w:color="auto"/>
          </w:divBdr>
        </w:div>
        <w:div w:id="419714664">
          <w:marLeft w:val="640"/>
          <w:marRight w:val="0"/>
          <w:marTop w:val="0"/>
          <w:marBottom w:val="0"/>
          <w:divBdr>
            <w:top w:val="none" w:sz="0" w:space="0" w:color="auto"/>
            <w:left w:val="none" w:sz="0" w:space="0" w:color="auto"/>
            <w:bottom w:val="none" w:sz="0" w:space="0" w:color="auto"/>
            <w:right w:val="none" w:sz="0" w:space="0" w:color="auto"/>
          </w:divBdr>
        </w:div>
        <w:div w:id="2019849272">
          <w:marLeft w:val="640"/>
          <w:marRight w:val="0"/>
          <w:marTop w:val="0"/>
          <w:marBottom w:val="0"/>
          <w:divBdr>
            <w:top w:val="none" w:sz="0" w:space="0" w:color="auto"/>
            <w:left w:val="none" w:sz="0" w:space="0" w:color="auto"/>
            <w:bottom w:val="none" w:sz="0" w:space="0" w:color="auto"/>
            <w:right w:val="none" w:sz="0" w:space="0" w:color="auto"/>
          </w:divBdr>
        </w:div>
        <w:div w:id="125634818">
          <w:marLeft w:val="640"/>
          <w:marRight w:val="0"/>
          <w:marTop w:val="0"/>
          <w:marBottom w:val="0"/>
          <w:divBdr>
            <w:top w:val="none" w:sz="0" w:space="0" w:color="auto"/>
            <w:left w:val="none" w:sz="0" w:space="0" w:color="auto"/>
            <w:bottom w:val="none" w:sz="0" w:space="0" w:color="auto"/>
            <w:right w:val="none" w:sz="0" w:space="0" w:color="auto"/>
          </w:divBdr>
        </w:div>
        <w:div w:id="1917543628">
          <w:marLeft w:val="640"/>
          <w:marRight w:val="0"/>
          <w:marTop w:val="0"/>
          <w:marBottom w:val="0"/>
          <w:divBdr>
            <w:top w:val="none" w:sz="0" w:space="0" w:color="auto"/>
            <w:left w:val="none" w:sz="0" w:space="0" w:color="auto"/>
            <w:bottom w:val="none" w:sz="0" w:space="0" w:color="auto"/>
            <w:right w:val="none" w:sz="0" w:space="0" w:color="auto"/>
          </w:divBdr>
        </w:div>
        <w:div w:id="1085959415">
          <w:marLeft w:val="640"/>
          <w:marRight w:val="0"/>
          <w:marTop w:val="0"/>
          <w:marBottom w:val="0"/>
          <w:divBdr>
            <w:top w:val="none" w:sz="0" w:space="0" w:color="auto"/>
            <w:left w:val="none" w:sz="0" w:space="0" w:color="auto"/>
            <w:bottom w:val="none" w:sz="0" w:space="0" w:color="auto"/>
            <w:right w:val="none" w:sz="0" w:space="0" w:color="auto"/>
          </w:divBdr>
        </w:div>
        <w:div w:id="789785388">
          <w:marLeft w:val="640"/>
          <w:marRight w:val="0"/>
          <w:marTop w:val="0"/>
          <w:marBottom w:val="0"/>
          <w:divBdr>
            <w:top w:val="none" w:sz="0" w:space="0" w:color="auto"/>
            <w:left w:val="none" w:sz="0" w:space="0" w:color="auto"/>
            <w:bottom w:val="none" w:sz="0" w:space="0" w:color="auto"/>
            <w:right w:val="none" w:sz="0" w:space="0" w:color="auto"/>
          </w:divBdr>
        </w:div>
        <w:div w:id="1090931926">
          <w:marLeft w:val="640"/>
          <w:marRight w:val="0"/>
          <w:marTop w:val="0"/>
          <w:marBottom w:val="0"/>
          <w:divBdr>
            <w:top w:val="none" w:sz="0" w:space="0" w:color="auto"/>
            <w:left w:val="none" w:sz="0" w:space="0" w:color="auto"/>
            <w:bottom w:val="none" w:sz="0" w:space="0" w:color="auto"/>
            <w:right w:val="none" w:sz="0" w:space="0" w:color="auto"/>
          </w:divBdr>
        </w:div>
        <w:div w:id="1072969663">
          <w:marLeft w:val="640"/>
          <w:marRight w:val="0"/>
          <w:marTop w:val="0"/>
          <w:marBottom w:val="0"/>
          <w:divBdr>
            <w:top w:val="none" w:sz="0" w:space="0" w:color="auto"/>
            <w:left w:val="none" w:sz="0" w:space="0" w:color="auto"/>
            <w:bottom w:val="none" w:sz="0" w:space="0" w:color="auto"/>
            <w:right w:val="none" w:sz="0" w:space="0" w:color="auto"/>
          </w:divBdr>
        </w:div>
        <w:div w:id="364410976">
          <w:marLeft w:val="640"/>
          <w:marRight w:val="0"/>
          <w:marTop w:val="0"/>
          <w:marBottom w:val="0"/>
          <w:divBdr>
            <w:top w:val="none" w:sz="0" w:space="0" w:color="auto"/>
            <w:left w:val="none" w:sz="0" w:space="0" w:color="auto"/>
            <w:bottom w:val="none" w:sz="0" w:space="0" w:color="auto"/>
            <w:right w:val="none" w:sz="0" w:space="0" w:color="auto"/>
          </w:divBdr>
        </w:div>
        <w:div w:id="1890722394">
          <w:marLeft w:val="640"/>
          <w:marRight w:val="0"/>
          <w:marTop w:val="0"/>
          <w:marBottom w:val="0"/>
          <w:divBdr>
            <w:top w:val="none" w:sz="0" w:space="0" w:color="auto"/>
            <w:left w:val="none" w:sz="0" w:space="0" w:color="auto"/>
            <w:bottom w:val="none" w:sz="0" w:space="0" w:color="auto"/>
            <w:right w:val="none" w:sz="0" w:space="0" w:color="auto"/>
          </w:divBdr>
        </w:div>
        <w:div w:id="1342316530">
          <w:marLeft w:val="640"/>
          <w:marRight w:val="0"/>
          <w:marTop w:val="0"/>
          <w:marBottom w:val="0"/>
          <w:divBdr>
            <w:top w:val="none" w:sz="0" w:space="0" w:color="auto"/>
            <w:left w:val="none" w:sz="0" w:space="0" w:color="auto"/>
            <w:bottom w:val="none" w:sz="0" w:space="0" w:color="auto"/>
            <w:right w:val="none" w:sz="0" w:space="0" w:color="auto"/>
          </w:divBdr>
        </w:div>
        <w:div w:id="1751538903">
          <w:marLeft w:val="640"/>
          <w:marRight w:val="0"/>
          <w:marTop w:val="0"/>
          <w:marBottom w:val="0"/>
          <w:divBdr>
            <w:top w:val="none" w:sz="0" w:space="0" w:color="auto"/>
            <w:left w:val="none" w:sz="0" w:space="0" w:color="auto"/>
            <w:bottom w:val="none" w:sz="0" w:space="0" w:color="auto"/>
            <w:right w:val="none" w:sz="0" w:space="0" w:color="auto"/>
          </w:divBdr>
        </w:div>
        <w:div w:id="725957233">
          <w:marLeft w:val="640"/>
          <w:marRight w:val="0"/>
          <w:marTop w:val="0"/>
          <w:marBottom w:val="0"/>
          <w:divBdr>
            <w:top w:val="none" w:sz="0" w:space="0" w:color="auto"/>
            <w:left w:val="none" w:sz="0" w:space="0" w:color="auto"/>
            <w:bottom w:val="none" w:sz="0" w:space="0" w:color="auto"/>
            <w:right w:val="none" w:sz="0" w:space="0" w:color="auto"/>
          </w:divBdr>
        </w:div>
        <w:div w:id="1104230940">
          <w:marLeft w:val="640"/>
          <w:marRight w:val="0"/>
          <w:marTop w:val="0"/>
          <w:marBottom w:val="0"/>
          <w:divBdr>
            <w:top w:val="none" w:sz="0" w:space="0" w:color="auto"/>
            <w:left w:val="none" w:sz="0" w:space="0" w:color="auto"/>
            <w:bottom w:val="none" w:sz="0" w:space="0" w:color="auto"/>
            <w:right w:val="none" w:sz="0" w:space="0" w:color="auto"/>
          </w:divBdr>
        </w:div>
        <w:div w:id="856194429">
          <w:marLeft w:val="640"/>
          <w:marRight w:val="0"/>
          <w:marTop w:val="0"/>
          <w:marBottom w:val="0"/>
          <w:divBdr>
            <w:top w:val="none" w:sz="0" w:space="0" w:color="auto"/>
            <w:left w:val="none" w:sz="0" w:space="0" w:color="auto"/>
            <w:bottom w:val="none" w:sz="0" w:space="0" w:color="auto"/>
            <w:right w:val="none" w:sz="0" w:space="0" w:color="auto"/>
          </w:divBdr>
        </w:div>
        <w:div w:id="764686979">
          <w:marLeft w:val="640"/>
          <w:marRight w:val="0"/>
          <w:marTop w:val="0"/>
          <w:marBottom w:val="0"/>
          <w:divBdr>
            <w:top w:val="none" w:sz="0" w:space="0" w:color="auto"/>
            <w:left w:val="none" w:sz="0" w:space="0" w:color="auto"/>
            <w:bottom w:val="none" w:sz="0" w:space="0" w:color="auto"/>
            <w:right w:val="none" w:sz="0" w:space="0" w:color="auto"/>
          </w:divBdr>
        </w:div>
        <w:div w:id="1646542604">
          <w:marLeft w:val="640"/>
          <w:marRight w:val="0"/>
          <w:marTop w:val="0"/>
          <w:marBottom w:val="0"/>
          <w:divBdr>
            <w:top w:val="none" w:sz="0" w:space="0" w:color="auto"/>
            <w:left w:val="none" w:sz="0" w:space="0" w:color="auto"/>
            <w:bottom w:val="none" w:sz="0" w:space="0" w:color="auto"/>
            <w:right w:val="none" w:sz="0" w:space="0" w:color="auto"/>
          </w:divBdr>
        </w:div>
        <w:div w:id="1943101833">
          <w:marLeft w:val="640"/>
          <w:marRight w:val="0"/>
          <w:marTop w:val="0"/>
          <w:marBottom w:val="0"/>
          <w:divBdr>
            <w:top w:val="none" w:sz="0" w:space="0" w:color="auto"/>
            <w:left w:val="none" w:sz="0" w:space="0" w:color="auto"/>
            <w:bottom w:val="none" w:sz="0" w:space="0" w:color="auto"/>
            <w:right w:val="none" w:sz="0" w:space="0" w:color="auto"/>
          </w:divBdr>
        </w:div>
        <w:div w:id="1689912600">
          <w:marLeft w:val="640"/>
          <w:marRight w:val="0"/>
          <w:marTop w:val="0"/>
          <w:marBottom w:val="0"/>
          <w:divBdr>
            <w:top w:val="none" w:sz="0" w:space="0" w:color="auto"/>
            <w:left w:val="none" w:sz="0" w:space="0" w:color="auto"/>
            <w:bottom w:val="none" w:sz="0" w:space="0" w:color="auto"/>
            <w:right w:val="none" w:sz="0" w:space="0" w:color="auto"/>
          </w:divBdr>
        </w:div>
        <w:div w:id="1845822646">
          <w:marLeft w:val="640"/>
          <w:marRight w:val="0"/>
          <w:marTop w:val="0"/>
          <w:marBottom w:val="0"/>
          <w:divBdr>
            <w:top w:val="none" w:sz="0" w:space="0" w:color="auto"/>
            <w:left w:val="none" w:sz="0" w:space="0" w:color="auto"/>
            <w:bottom w:val="none" w:sz="0" w:space="0" w:color="auto"/>
            <w:right w:val="none" w:sz="0" w:space="0" w:color="auto"/>
          </w:divBdr>
        </w:div>
      </w:divsChild>
    </w:div>
    <w:div w:id="1277516395">
      <w:bodyDiv w:val="1"/>
      <w:marLeft w:val="0"/>
      <w:marRight w:val="0"/>
      <w:marTop w:val="0"/>
      <w:marBottom w:val="0"/>
      <w:divBdr>
        <w:top w:val="none" w:sz="0" w:space="0" w:color="auto"/>
        <w:left w:val="none" w:sz="0" w:space="0" w:color="auto"/>
        <w:bottom w:val="none" w:sz="0" w:space="0" w:color="auto"/>
        <w:right w:val="none" w:sz="0" w:space="0" w:color="auto"/>
      </w:divBdr>
      <w:divsChild>
        <w:div w:id="596327540">
          <w:marLeft w:val="640"/>
          <w:marRight w:val="0"/>
          <w:marTop w:val="0"/>
          <w:marBottom w:val="0"/>
          <w:divBdr>
            <w:top w:val="none" w:sz="0" w:space="0" w:color="auto"/>
            <w:left w:val="none" w:sz="0" w:space="0" w:color="auto"/>
            <w:bottom w:val="none" w:sz="0" w:space="0" w:color="auto"/>
            <w:right w:val="none" w:sz="0" w:space="0" w:color="auto"/>
          </w:divBdr>
        </w:div>
        <w:div w:id="271787755">
          <w:marLeft w:val="640"/>
          <w:marRight w:val="0"/>
          <w:marTop w:val="0"/>
          <w:marBottom w:val="0"/>
          <w:divBdr>
            <w:top w:val="none" w:sz="0" w:space="0" w:color="auto"/>
            <w:left w:val="none" w:sz="0" w:space="0" w:color="auto"/>
            <w:bottom w:val="none" w:sz="0" w:space="0" w:color="auto"/>
            <w:right w:val="none" w:sz="0" w:space="0" w:color="auto"/>
          </w:divBdr>
        </w:div>
        <w:div w:id="356734281">
          <w:marLeft w:val="640"/>
          <w:marRight w:val="0"/>
          <w:marTop w:val="0"/>
          <w:marBottom w:val="0"/>
          <w:divBdr>
            <w:top w:val="none" w:sz="0" w:space="0" w:color="auto"/>
            <w:left w:val="none" w:sz="0" w:space="0" w:color="auto"/>
            <w:bottom w:val="none" w:sz="0" w:space="0" w:color="auto"/>
            <w:right w:val="none" w:sz="0" w:space="0" w:color="auto"/>
          </w:divBdr>
        </w:div>
        <w:div w:id="798455567">
          <w:marLeft w:val="640"/>
          <w:marRight w:val="0"/>
          <w:marTop w:val="0"/>
          <w:marBottom w:val="0"/>
          <w:divBdr>
            <w:top w:val="none" w:sz="0" w:space="0" w:color="auto"/>
            <w:left w:val="none" w:sz="0" w:space="0" w:color="auto"/>
            <w:bottom w:val="none" w:sz="0" w:space="0" w:color="auto"/>
            <w:right w:val="none" w:sz="0" w:space="0" w:color="auto"/>
          </w:divBdr>
        </w:div>
        <w:div w:id="1721704335">
          <w:marLeft w:val="640"/>
          <w:marRight w:val="0"/>
          <w:marTop w:val="0"/>
          <w:marBottom w:val="0"/>
          <w:divBdr>
            <w:top w:val="none" w:sz="0" w:space="0" w:color="auto"/>
            <w:left w:val="none" w:sz="0" w:space="0" w:color="auto"/>
            <w:bottom w:val="none" w:sz="0" w:space="0" w:color="auto"/>
            <w:right w:val="none" w:sz="0" w:space="0" w:color="auto"/>
          </w:divBdr>
        </w:div>
        <w:div w:id="852574706">
          <w:marLeft w:val="640"/>
          <w:marRight w:val="0"/>
          <w:marTop w:val="0"/>
          <w:marBottom w:val="0"/>
          <w:divBdr>
            <w:top w:val="none" w:sz="0" w:space="0" w:color="auto"/>
            <w:left w:val="none" w:sz="0" w:space="0" w:color="auto"/>
            <w:bottom w:val="none" w:sz="0" w:space="0" w:color="auto"/>
            <w:right w:val="none" w:sz="0" w:space="0" w:color="auto"/>
          </w:divBdr>
        </w:div>
        <w:div w:id="608858909">
          <w:marLeft w:val="640"/>
          <w:marRight w:val="0"/>
          <w:marTop w:val="0"/>
          <w:marBottom w:val="0"/>
          <w:divBdr>
            <w:top w:val="none" w:sz="0" w:space="0" w:color="auto"/>
            <w:left w:val="none" w:sz="0" w:space="0" w:color="auto"/>
            <w:bottom w:val="none" w:sz="0" w:space="0" w:color="auto"/>
            <w:right w:val="none" w:sz="0" w:space="0" w:color="auto"/>
          </w:divBdr>
        </w:div>
        <w:div w:id="1452750120">
          <w:marLeft w:val="640"/>
          <w:marRight w:val="0"/>
          <w:marTop w:val="0"/>
          <w:marBottom w:val="0"/>
          <w:divBdr>
            <w:top w:val="none" w:sz="0" w:space="0" w:color="auto"/>
            <w:left w:val="none" w:sz="0" w:space="0" w:color="auto"/>
            <w:bottom w:val="none" w:sz="0" w:space="0" w:color="auto"/>
            <w:right w:val="none" w:sz="0" w:space="0" w:color="auto"/>
          </w:divBdr>
        </w:div>
        <w:div w:id="864170651">
          <w:marLeft w:val="640"/>
          <w:marRight w:val="0"/>
          <w:marTop w:val="0"/>
          <w:marBottom w:val="0"/>
          <w:divBdr>
            <w:top w:val="none" w:sz="0" w:space="0" w:color="auto"/>
            <w:left w:val="none" w:sz="0" w:space="0" w:color="auto"/>
            <w:bottom w:val="none" w:sz="0" w:space="0" w:color="auto"/>
            <w:right w:val="none" w:sz="0" w:space="0" w:color="auto"/>
          </w:divBdr>
        </w:div>
        <w:div w:id="1462378709">
          <w:marLeft w:val="640"/>
          <w:marRight w:val="0"/>
          <w:marTop w:val="0"/>
          <w:marBottom w:val="0"/>
          <w:divBdr>
            <w:top w:val="none" w:sz="0" w:space="0" w:color="auto"/>
            <w:left w:val="none" w:sz="0" w:space="0" w:color="auto"/>
            <w:bottom w:val="none" w:sz="0" w:space="0" w:color="auto"/>
            <w:right w:val="none" w:sz="0" w:space="0" w:color="auto"/>
          </w:divBdr>
        </w:div>
        <w:div w:id="1693069841">
          <w:marLeft w:val="640"/>
          <w:marRight w:val="0"/>
          <w:marTop w:val="0"/>
          <w:marBottom w:val="0"/>
          <w:divBdr>
            <w:top w:val="none" w:sz="0" w:space="0" w:color="auto"/>
            <w:left w:val="none" w:sz="0" w:space="0" w:color="auto"/>
            <w:bottom w:val="none" w:sz="0" w:space="0" w:color="auto"/>
            <w:right w:val="none" w:sz="0" w:space="0" w:color="auto"/>
          </w:divBdr>
        </w:div>
        <w:div w:id="901871231">
          <w:marLeft w:val="640"/>
          <w:marRight w:val="0"/>
          <w:marTop w:val="0"/>
          <w:marBottom w:val="0"/>
          <w:divBdr>
            <w:top w:val="none" w:sz="0" w:space="0" w:color="auto"/>
            <w:left w:val="none" w:sz="0" w:space="0" w:color="auto"/>
            <w:bottom w:val="none" w:sz="0" w:space="0" w:color="auto"/>
            <w:right w:val="none" w:sz="0" w:space="0" w:color="auto"/>
          </w:divBdr>
        </w:div>
        <w:div w:id="540938095">
          <w:marLeft w:val="640"/>
          <w:marRight w:val="0"/>
          <w:marTop w:val="0"/>
          <w:marBottom w:val="0"/>
          <w:divBdr>
            <w:top w:val="none" w:sz="0" w:space="0" w:color="auto"/>
            <w:left w:val="none" w:sz="0" w:space="0" w:color="auto"/>
            <w:bottom w:val="none" w:sz="0" w:space="0" w:color="auto"/>
            <w:right w:val="none" w:sz="0" w:space="0" w:color="auto"/>
          </w:divBdr>
        </w:div>
        <w:div w:id="990448582">
          <w:marLeft w:val="640"/>
          <w:marRight w:val="0"/>
          <w:marTop w:val="0"/>
          <w:marBottom w:val="0"/>
          <w:divBdr>
            <w:top w:val="none" w:sz="0" w:space="0" w:color="auto"/>
            <w:left w:val="none" w:sz="0" w:space="0" w:color="auto"/>
            <w:bottom w:val="none" w:sz="0" w:space="0" w:color="auto"/>
            <w:right w:val="none" w:sz="0" w:space="0" w:color="auto"/>
          </w:divBdr>
        </w:div>
        <w:div w:id="69084606">
          <w:marLeft w:val="640"/>
          <w:marRight w:val="0"/>
          <w:marTop w:val="0"/>
          <w:marBottom w:val="0"/>
          <w:divBdr>
            <w:top w:val="none" w:sz="0" w:space="0" w:color="auto"/>
            <w:left w:val="none" w:sz="0" w:space="0" w:color="auto"/>
            <w:bottom w:val="none" w:sz="0" w:space="0" w:color="auto"/>
            <w:right w:val="none" w:sz="0" w:space="0" w:color="auto"/>
          </w:divBdr>
        </w:div>
        <w:div w:id="1442870931">
          <w:marLeft w:val="640"/>
          <w:marRight w:val="0"/>
          <w:marTop w:val="0"/>
          <w:marBottom w:val="0"/>
          <w:divBdr>
            <w:top w:val="none" w:sz="0" w:space="0" w:color="auto"/>
            <w:left w:val="none" w:sz="0" w:space="0" w:color="auto"/>
            <w:bottom w:val="none" w:sz="0" w:space="0" w:color="auto"/>
            <w:right w:val="none" w:sz="0" w:space="0" w:color="auto"/>
          </w:divBdr>
        </w:div>
        <w:div w:id="972104631">
          <w:marLeft w:val="640"/>
          <w:marRight w:val="0"/>
          <w:marTop w:val="0"/>
          <w:marBottom w:val="0"/>
          <w:divBdr>
            <w:top w:val="none" w:sz="0" w:space="0" w:color="auto"/>
            <w:left w:val="none" w:sz="0" w:space="0" w:color="auto"/>
            <w:bottom w:val="none" w:sz="0" w:space="0" w:color="auto"/>
            <w:right w:val="none" w:sz="0" w:space="0" w:color="auto"/>
          </w:divBdr>
        </w:div>
        <w:div w:id="1138842415">
          <w:marLeft w:val="640"/>
          <w:marRight w:val="0"/>
          <w:marTop w:val="0"/>
          <w:marBottom w:val="0"/>
          <w:divBdr>
            <w:top w:val="none" w:sz="0" w:space="0" w:color="auto"/>
            <w:left w:val="none" w:sz="0" w:space="0" w:color="auto"/>
            <w:bottom w:val="none" w:sz="0" w:space="0" w:color="auto"/>
            <w:right w:val="none" w:sz="0" w:space="0" w:color="auto"/>
          </w:divBdr>
        </w:div>
        <w:div w:id="15810725">
          <w:marLeft w:val="640"/>
          <w:marRight w:val="0"/>
          <w:marTop w:val="0"/>
          <w:marBottom w:val="0"/>
          <w:divBdr>
            <w:top w:val="none" w:sz="0" w:space="0" w:color="auto"/>
            <w:left w:val="none" w:sz="0" w:space="0" w:color="auto"/>
            <w:bottom w:val="none" w:sz="0" w:space="0" w:color="auto"/>
            <w:right w:val="none" w:sz="0" w:space="0" w:color="auto"/>
          </w:divBdr>
        </w:div>
        <w:div w:id="253586440">
          <w:marLeft w:val="640"/>
          <w:marRight w:val="0"/>
          <w:marTop w:val="0"/>
          <w:marBottom w:val="0"/>
          <w:divBdr>
            <w:top w:val="none" w:sz="0" w:space="0" w:color="auto"/>
            <w:left w:val="none" w:sz="0" w:space="0" w:color="auto"/>
            <w:bottom w:val="none" w:sz="0" w:space="0" w:color="auto"/>
            <w:right w:val="none" w:sz="0" w:space="0" w:color="auto"/>
          </w:divBdr>
        </w:div>
        <w:div w:id="729767101">
          <w:marLeft w:val="640"/>
          <w:marRight w:val="0"/>
          <w:marTop w:val="0"/>
          <w:marBottom w:val="0"/>
          <w:divBdr>
            <w:top w:val="none" w:sz="0" w:space="0" w:color="auto"/>
            <w:left w:val="none" w:sz="0" w:space="0" w:color="auto"/>
            <w:bottom w:val="none" w:sz="0" w:space="0" w:color="auto"/>
            <w:right w:val="none" w:sz="0" w:space="0" w:color="auto"/>
          </w:divBdr>
        </w:div>
        <w:div w:id="282855228">
          <w:marLeft w:val="640"/>
          <w:marRight w:val="0"/>
          <w:marTop w:val="0"/>
          <w:marBottom w:val="0"/>
          <w:divBdr>
            <w:top w:val="none" w:sz="0" w:space="0" w:color="auto"/>
            <w:left w:val="none" w:sz="0" w:space="0" w:color="auto"/>
            <w:bottom w:val="none" w:sz="0" w:space="0" w:color="auto"/>
            <w:right w:val="none" w:sz="0" w:space="0" w:color="auto"/>
          </w:divBdr>
        </w:div>
        <w:div w:id="357437596">
          <w:marLeft w:val="640"/>
          <w:marRight w:val="0"/>
          <w:marTop w:val="0"/>
          <w:marBottom w:val="0"/>
          <w:divBdr>
            <w:top w:val="none" w:sz="0" w:space="0" w:color="auto"/>
            <w:left w:val="none" w:sz="0" w:space="0" w:color="auto"/>
            <w:bottom w:val="none" w:sz="0" w:space="0" w:color="auto"/>
            <w:right w:val="none" w:sz="0" w:space="0" w:color="auto"/>
          </w:divBdr>
        </w:div>
        <w:div w:id="821655061">
          <w:marLeft w:val="640"/>
          <w:marRight w:val="0"/>
          <w:marTop w:val="0"/>
          <w:marBottom w:val="0"/>
          <w:divBdr>
            <w:top w:val="none" w:sz="0" w:space="0" w:color="auto"/>
            <w:left w:val="none" w:sz="0" w:space="0" w:color="auto"/>
            <w:bottom w:val="none" w:sz="0" w:space="0" w:color="auto"/>
            <w:right w:val="none" w:sz="0" w:space="0" w:color="auto"/>
          </w:divBdr>
        </w:div>
        <w:div w:id="365981903">
          <w:marLeft w:val="640"/>
          <w:marRight w:val="0"/>
          <w:marTop w:val="0"/>
          <w:marBottom w:val="0"/>
          <w:divBdr>
            <w:top w:val="none" w:sz="0" w:space="0" w:color="auto"/>
            <w:left w:val="none" w:sz="0" w:space="0" w:color="auto"/>
            <w:bottom w:val="none" w:sz="0" w:space="0" w:color="auto"/>
            <w:right w:val="none" w:sz="0" w:space="0" w:color="auto"/>
          </w:divBdr>
        </w:div>
        <w:div w:id="1103381061">
          <w:marLeft w:val="640"/>
          <w:marRight w:val="0"/>
          <w:marTop w:val="0"/>
          <w:marBottom w:val="0"/>
          <w:divBdr>
            <w:top w:val="none" w:sz="0" w:space="0" w:color="auto"/>
            <w:left w:val="none" w:sz="0" w:space="0" w:color="auto"/>
            <w:bottom w:val="none" w:sz="0" w:space="0" w:color="auto"/>
            <w:right w:val="none" w:sz="0" w:space="0" w:color="auto"/>
          </w:divBdr>
        </w:div>
        <w:div w:id="467288658">
          <w:marLeft w:val="640"/>
          <w:marRight w:val="0"/>
          <w:marTop w:val="0"/>
          <w:marBottom w:val="0"/>
          <w:divBdr>
            <w:top w:val="none" w:sz="0" w:space="0" w:color="auto"/>
            <w:left w:val="none" w:sz="0" w:space="0" w:color="auto"/>
            <w:bottom w:val="none" w:sz="0" w:space="0" w:color="auto"/>
            <w:right w:val="none" w:sz="0" w:space="0" w:color="auto"/>
          </w:divBdr>
        </w:div>
        <w:div w:id="1562594363">
          <w:marLeft w:val="640"/>
          <w:marRight w:val="0"/>
          <w:marTop w:val="0"/>
          <w:marBottom w:val="0"/>
          <w:divBdr>
            <w:top w:val="none" w:sz="0" w:space="0" w:color="auto"/>
            <w:left w:val="none" w:sz="0" w:space="0" w:color="auto"/>
            <w:bottom w:val="none" w:sz="0" w:space="0" w:color="auto"/>
            <w:right w:val="none" w:sz="0" w:space="0" w:color="auto"/>
          </w:divBdr>
        </w:div>
        <w:div w:id="237861738">
          <w:marLeft w:val="640"/>
          <w:marRight w:val="0"/>
          <w:marTop w:val="0"/>
          <w:marBottom w:val="0"/>
          <w:divBdr>
            <w:top w:val="none" w:sz="0" w:space="0" w:color="auto"/>
            <w:left w:val="none" w:sz="0" w:space="0" w:color="auto"/>
            <w:bottom w:val="none" w:sz="0" w:space="0" w:color="auto"/>
            <w:right w:val="none" w:sz="0" w:space="0" w:color="auto"/>
          </w:divBdr>
        </w:div>
        <w:div w:id="181285502">
          <w:marLeft w:val="640"/>
          <w:marRight w:val="0"/>
          <w:marTop w:val="0"/>
          <w:marBottom w:val="0"/>
          <w:divBdr>
            <w:top w:val="none" w:sz="0" w:space="0" w:color="auto"/>
            <w:left w:val="none" w:sz="0" w:space="0" w:color="auto"/>
            <w:bottom w:val="none" w:sz="0" w:space="0" w:color="auto"/>
            <w:right w:val="none" w:sz="0" w:space="0" w:color="auto"/>
          </w:divBdr>
        </w:div>
        <w:div w:id="1777410323">
          <w:marLeft w:val="640"/>
          <w:marRight w:val="0"/>
          <w:marTop w:val="0"/>
          <w:marBottom w:val="0"/>
          <w:divBdr>
            <w:top w:val="none" w:sz="0" w:space="0" w:color="auto"/>
            <w:left w:val="none" w:sz="0" w:space="0" w:color="auto"/>
            <w:bottom w:val="none" w:sz="0" w:space="0" w:color="auto"/>
            <w:right w:val="none" w:sz="0" w:space="0" w:color="auto"/>
          </w:divBdr>
        </w:div>
        <w:div w:id="1996105302">
          <w:marLeft w:val="640"/>
          <w:marRight w:val="0"/>
          <w:marTop w:val="0"/>
          <w:marBottom w:val="0"/>
          <w:divBdr>
            <w:top w:val="none" w:sz="0" w:space="0" w:color="auto"/>
            <w:left w:val="none" w:sz="0" w:space="0" w:color="auto"/>
            <w:bottom w:val="none" w:sz="0" w:space="0" w:color="auto"/>
            <w:right w:val="none" w:sz="0" w:space="0" w:color="auto"/>
          </w:divBdr>
        </w:div>
        <w:div w:id="656613864">
          <w:marLeft w:val="640"/>
          <w:marRight w:val="0"/>
          <w:marTop w:val="0"/>
          <w:marBottom w:val="0"/>
          <w:divBdr>
            <w:top w:val="none" w:sz="0" w:space="0" w:color="auto"/>
            <w:left w:val="none" w:sz="0" w:space="0" w:color="auto"/>
            <w:bottom w:val="none" w:sz="0" w:space="0" w:color="auto"/>
            <w:right w:val="none" w:sz="0" w:space="0" w:color="auto"/>
          </w:divBdr>
        </w:div>
        <w:div w:id="1491093557">
          <w:marLeft w:val="640"/>
          <w:marRight w:val="0"/>
          <w:marTop w:val="0"/>
          <w:marBottom w:val="0"/>
          <w:divBdr>
            <w:top w:val="none" w:sz="0" w:space="0" w:color="auto"/>
            <w:left w:val="none" w:sz="0" w:space="0" w:color="auto"/>
            <w:bottom w:val="none" w:sz="0" w:space="0" w:color="auto"/>
            <w:right w:val="none" w:sz="0" w:space="0" w:color="auto"/>
          </w:divBdr>
        </w:div>
        <w:div w:id="1123185877">
          <w:marLeft w:val="640"/>
          <w:marRight w:val="0"/>
          <w:marTop w:val="0"/>
          <w:marBottom w:val="0"/>
          <w:divBdr>
            <w:top w:val="none" w:sz="0" w:space="0" w:color="auto"/>
            <w:left w:val="none" w:sz="0" w:space="0" w:color="auto"/>
            <w:bottom w:val="none" w:sz="0" w:space="0" w:color="auto"/>
            <w:right w:val="none" w:sz="0" w:space="0" w:color="auto"/>
          </w:divBdr>
        </w:div>
        <w:div w:id="138771362">
          <w:marLeft w:val="640"/>
          <w:marRight w:val="0"/>
          <w:marTop w:val="0"/>
          <w:marBottom w:val="0"/>
          <w:divBdr>
            <w:top w:val="none" w:sz="0" w:space="0" w:color="auto"/>
            <w:left w:val="none" w:sz="0" w:space="0" w:color="auto"/>
            <w:bottom w:val="none" w:sz="0" w:space="0" w:color="auto"/>
            <w:right w:val="none" w:sz="0" w:space="0" w:color="auto"/>
          </w:divBdr>
        </w:div>
        <w:div w:id="1447390332">
          <w:marLeft w:val="640"/>
          <w:marRight w:val="0"/>
          <w:marTop w:val="0"/>
          <w:marBottom w:val="0"/>
          <w:divBdr>
            <w:top w:val="none" w:sz="0" w:space="0" w:color="auto"/>
            <w:left w:val="none" w:sz="0" w:space="0" w:color="auto"/>
            <w:bottom w:val="none" w:sz="0" w:space="0" w:color="auto"/>
            <w:right w:val="none" w:sz="0" w:space="0" w:color="auto"/>
          </w:divBdr>
        </w:div>
        <w:div w:id="351956831">
          <w:marLeft w:val="640"/>
          <w:marRight w:val="0"/>
          <w:marTop w:val="0"/>
          <w:marBottom w:val="0"/>
          <w:divBdr>
            <w:top w:val="none" w:sz="0" w:space="0" w:color="auto"/>
            <w:left w:val="none" w:sz="0" w:space="0" w:color="auto"/>
            <w:bottom w:val="none" w:sz="0" w:space="0" w:color="auto"/>
            <w:right w:val="none" w:sz="0" w:space="0" w:color="auto"/>
          </w:divBdr>
        </w:div>
        <w:div w:id="263272446">
          <w:marLeft w:val="640"/>
          <w:marRight w:val="0"/>
          <w:marTop w:val="0"/>
          <w:marBottom w:val="0"/>
          <w:divBdr>
            <w:top w:val="none" w:sz="0" w:space="0" w:color="auto"/>
            <w:left w:val="none" w:sz="0" w:space="0" w:color="auto"/>
            <w:bottom w:val="none" w:sz="0" w:space="0" w:color="auto"/>
            <w:right w:val="none" w:sz="0" w:space="0" w:color="auto"/>
          </w:divBdr>
        </w:div>
        <w:div w:id="1254624389">
          <w:marLeft w:val="640"/>
          <w:marRight w:val="0"/>
          <w:marTop w:val="0"/>
          <w:marBottom w:val="0"/>
          <w:divBdr>
            <w:top w:val="none" w:sz="0" w:space="0" w:color="auto"/>
            <w:left w:val="none" w:sz="0" w:space="0" w:color="auto"/>
            <w:bottom w:val="none" w:sz="0" w:space="0" w:color="auto"/>
            <w:right w:val="none" w:sz="0" w:space="0" w:color="auto"/>
          </w:divBdr>
        </w:div>
        <w:div w:id="747574553">
          <w:marLeft w:val="640"/>
          <w:marRight w:val="0"/>
          <w:marTop w:val="0"/>
          <w:marBottom w:val="0"/>
          <w:divBdr>
            <w:top w:val="none" w:sz="0" w:space="0" w:color="auto"/>
            <w:left w:val="none" w:sz="0" w:space="0" w:color="auto"/>
            <w:bottom w:val="none" w:sz="0" w:space="0" w:color="auto"/>
            <w:right w:val="none" w:sz="0" w:space="0" w:color="auto"/>
          </w:divBdr>
        </w:div>
      </w:divsChild>
    </w:div>
    <w:div w:id="1279098000">
      <w:bodyDiv w:val="1"/>
      <w:marLeft w:val="0"/>
      <w:marRight w:val="0"/>
      <w:marTop w:val="0"/>
      <w:marBottom w:val="0"/>
      <w:divBdr>
        <w:top w:val="none" w:sz="0" w:space="0" w:color="auto"/>
        <w:left w:val="none" w:sz="0" w:space="0" w:color="auto"/>
        <w:bottom w:val="none" w:sz="0" w:space="0" w:color="auto"/>
        <w:right w:val="none" w:sz="0" w:space="0" w:color="auto"/>
      </w:divBdr>
      <w:divsChild>
        <w:div w:id="1543204247">
          <w:marLeft w:val="640"/>
          <w:marRight w:val="0"/>
          <w:marTop w:val="0"/>
          <w:marBottom w:val="0"/>
          <w:divBdr>
            <w:top w:val="none" w:sz="0" w:space="0" w:color="auto"/>
            <w:left w:val="none" w:sz="0" w:space="0" w:color="auto"/>
            <w:bottom w:val="none" w:sz="0" w:space="0" w:color="auto"/>
            <w:right w:val="none" w:sz="0" w:space="0" w:color="auto"/>
          </w:divBdr>
        </w:div>
        <w:div w:id="1382559016">
          <w:marLeft w:val="640"/>
          <w:marRight w:val="0"/>
          <w:marTop w:val="0"/>
          <w:marBottom w:val="0"/>
          <w:divBdr>
            <w:top w:val="none" w:sz="0" w:space="0" w:color="auto"/>
            <w:left w:val="none" w:sz="0" w:space="0" w:color="auto"/>
            <w:bottom w:val="none" w:sz="0" w:space="0" w:color="auto"/>
            <w:right w:val="none" w:sz="0" w:space="0" w:color="auto"/>
          </w:divBdr>
        </w:div>
        <w:div w:id="1948467088">
          <w:marLeft w:val="640"/>
          <w:marRight w:val="0"/>
          <w:marTop w:val="0"/>
          <w:marBottom w:val="0"/>
          <w:divBdr>
            <w:top w:val="none" w:sz="0" w:space="0" w:color="auto"/>
            <w:left w:val="none" w:sz="0" w:space="0" w:color="auto"/>
            <w:bottom w:val="none" w:sz="0" w:space="0" w:color="auto"/>
            <w:right w:val="none" w:sz="0" w:space="0" w:color="auto"/>
          </w:divBdr>
        </w:div>
        <w:div w:id="1389956547">
          <w:marLeft w:val="640"/>
          <w:marRight w:val="0"/>
          <w:marTop w:val="0"/>
          <w:marBottom w:val="0"/>
          <w:divBdr>
            <w:top w:val="none" w:sz="0" w:space="0" w:color="auto"/>
            <w:left w:val="none" w:sz="0" w:space="0" w:color="auto"/>
            <w:bottom w:val="none" w:sz="0" w:space="0" w:color="auto"/>
            <w:right w:val="none" w:sz="0" w:space="0" w:color="auto"/>
          </w:divBdr>
        </w:div>
        <w:div w:id="1542093975">
          <w:marLeft w:val="640"/>
          <w:marRight w:val="0"/>
          <w:marTop w:val="0"/>
          <w:marBottom w:val="0"/>
          <w:divBdr>
            <w:top w:val="none" w:sz="0" w:space="0" w:color="auto"/>
            <w:left w:val="none" w:sz="0" w:space="0" w:color="auto"/>
            <w:bottom w:val="none" w:sz="0" w:space="0" w:color="auto"/>
            <w:right w:val="none" w:sz="0" w:space="0" w:color="auto"/>
          </w:divBdr>
        </w:div>
        <w:div w:id="891117557">
          <w:marLeft w:val="640"/>
          <w:marRight w:val="0"/>
          <w:marTop w:val="0"/>
          <w:marBottom w:val="0"/>
          <w:divBdr>
            <w:top w:val="none" w:sz="0" w:space="0" w:color="auto"/>
            <w:left w:val="none" w:sz="0" w:space="0" w:color="auto"/>
            <w:bottom w:val="none" w:sz="0" w:space="0" w:color="auto"/>
            <w:right w:val="none" w:sz="0" w:space="0" w:color="auto"/>
          </w:divBdr>
        </w:div>
        <w:div w:id="1291865768">
          <w:marLeft w:val="640"/>
          <w:marRight w:val="0"/>
          <w:marTop w:val="0"/>
          <w:marBottom w:val="0"/>
          <w:divBdr>
            <w:top w:val="none" w:sz="0" w:space="0" w:color="auto"/>
            <w:left w:val="none" w:sz="0" w:space="0" w:color="auto"/>
            <w:bottom w:val="none" w:sz="0" w:space="0" w:color="auto"/>
            <w:right w:val="none" w:sz="0" w:space="0" w:color="auto"/>
          </w:divBdr>
        </w:div>
        <w:div w:id="92865306">
          <w:marLeft w:val="640"/>
          <w:marRight w:val="0"/>
          <w:marTop w:val="0"/>
          <w:marBottom w:val="0"/>
          <w:divBdr>
            <w:top w:val="none" w:sz="0" w:space="0" w:color="auto"/>
            <w:left w:val="none" w:sz="0" w:space="0" w:color="auto"/>
            <w:bottom w:val="none" w:sz="0" w:space="0" w:color="auto"/>
            <w:right w:val="none" w:sz="0" w:space="0" w:color="auto"/>
          </w:divBdr>
        </w:div>
        <w:div w:id="554925913">
          <w:marLeft w:val="640"/>
          <w:marRight w:val="0"/>
          <w:marTop w:val="0"/>
          <w:marBottom w:val="0"/>
          <w:divBdr>
            <w:top w:val="none" w:sz="0" w:space="0" w:color="auto"/>
            <w:left w:val="none" w:sz="0" w:space="0" w:color="auto"/>
            <w:bottom w:val="none" w:sz="0" w:space="0" w:color="auto"/>
            <w:right w:val="none" w:sz="0" w:space="0" w:color="auto"/>
          </w:divBdr>
        </w:div>
        <w:div w:id="1362365701">
          <w:marLeft w:val="640"/>
          <w:marRight w:val="0"/>
          <w:marTop w:val="0"/>
          <w:marBottom w:val="0"/>
          <w:divBdr>
            <w:top w:val="none" w:sz="0" w:space="0" w:color="auto"/>
            <w:left w:val="none" w:sz="0" w:space="0" w:color="auto"/>
            <w:bottom w:val="none" w:sz="0" w:space="0" w:color="auto"/>
            <w:right w:val="none" w:sz="0" w:space="0" w:color="auto"/>
          </w:divBdr>
        </w:div>
        <w:div w:id="375354008">
          <w:marLeft w:val="640"/>
          <w:marRight w:val="0"/>
          <w:marTop w:val="0"/>
          <w:marBottom w:val="0"/>
          <w:divBdr>
            <w:top w:val="none" w:sz="0" w:space="0" w:color="auto"/>
            <w:left w:val="none" w:sz="0" w:space="0" w:color="auto"/>
            <w:bottom w:val="none" w:sz="0" w:space="0" w:color="auto"/>
            <w:right w:val="none" w:sz="0" w:space="0" w:color="auto"/>
          </w:divBdr>
        </w:div>
        <w:div w:id="766536332">
          <w:marLeft w:val="640"/>
          <w:marRight w:val="0"/>
          <w:marTop w:val="0"/>
          <w:marBottom w:val="0"/>
          <w:divBdr>
            <w:top w:val="none" w:sz="0" w:space="0" w:color="auto"/>
            <w:left w:val="none" w:sz="0" w:space="0" w:color="auto"/>
            <w:bottom w:val="none" w:sz="0" w:space="0" w:color="auto"/>
            <w:right w:val="none" w:sz="0" w:space="0" w:color="auto"/>
          </w:divBdr>
        </w:div>
        <w:div w:id="1451823857">
          <w:marLeft w:val="640"/>
          <w:marRight w:val="0"/>
          <w:marTop w:val="0"/>
          <w:marBottom w:val="0"/>
          <w:divBdr>
            <w:top w:val="none" w:sz="0" w:space="0" w:color="auto"/>
            <w:left w:val="none" w:sz="0" w:space="0" w:color="auto"/>
            <w:bottom w:val="none" w:sz="0" w:space="0" w:color="auto"/>
            <w:right w:val="none" w:sz="0" w:space="0" w:color="auto"/>
          </w:divBdr>
        </w:div>
        <w:div w:id="1606109992">
          <w:marLeft w:val="640"/>
          <w:marRight w:val="0"/>
          <w:marTop w:val="0"/>
          <w:marBottom w:val="0"/>
          <w:divBdr>
            <w:top w:val="none" w:sz="0" w:space="0" w:color="auto"/>
            <w:left w:val="none" w:sz="0" w:space="0" w:color="auto"/>
            <w:bottom w:val="none" w:sz="0" w:space="0" w:color="auto"/>
            <w:right w:val="none" w:sz="0" w:space="0" w:color="auto"/>
          </w:divBdr>
        </w:div>
        <w:div w:id="1792355953">
          <w:marLeft w:val="640"/>
          <w:marRight w:val="0"/>
          <w:marTop w:val="0"/>
          <w:marBottom w:val="0"/>
          <w:divBdr>
            <w:top w:val="none" w:sz="0" w:space="0" w:color="auto"/>
            <w:left w:val="none" w:sz="0" w:space="0" w:color="auto"/>
            <w:bottom w:val="none" w:sz="0" w:space="0" w:color="auto"/>
            <w:right w:val="none" w:sz="0" w:space="0" w:color="auto"/>
          </w:divBdr>
        </w:div>
        <w:div w:id="916670971">
          <w:marLeft w:val="640"/>
          <w:marRight w:val="0"/>
          <w:marTop w:val="0"/>
          <w:marBottom w:val="0"/>
          <w:divBdr>
            <w:top w:val="none" w:sz="0" w:space="0" w:color="auto"/>
            <w:left w:val="none" w:sz="0" w:space="0" w:color="auto"/>
            <w:bottom w:val="none" w:sz="0" w:space="0" w:color="auto"/>
            <w:right w:val="none" w:sz="0" w:space="0" w:color="auto"/>
          </w:divBdr>
        </w:div>
        <w:div w:id="2138983510">
          <w:marLeft w:val="640"/>
          <w:marRight w:val="0"/>
          <w:marTop w:val="0"/>
          <w:marBottom w:val="0"/>
          <w:divBdr>
            <w:top w:val="none" w:sz="0" w:space="0" w:color="auto"/>
            <w:left w:val="none" w:sz="0" w:space="0" w:color="auto"/>
            <w:bottom w:val="none" w:sz="0" w:space="0" w:color="auto"/>
            <w:right w:val="none" w:sz="0" w:space="0" w:color="auto"/>
          </w:divBdr>
        </w:div>
        <w:div w:id="1383941550">
          <w:marLeft w:val="640"/>
          <w:marRight w:val="0"/>
          <w:marTop w:val="0"/>
          <w:marBottom w:val="0"/>
          <w:divBdr>
            <w:top w:val="none" w:sz="0" w:space="0" w:color="auto"/>
            <w:left w:val="none" w:sz="0" w:space="0" w:color="auto"/>
            <w:bottom w:val="none" w:sz="0" w:space="0" w:color="auto"/>
            <w:right w:val="none" w:sz="0" w:space="0" w:color="auto"/>
          </w:divBdr>
        </w:div>
        <w:div w:id="1865054637">
          <w:marLeft w:val="640"/>
          <w:marRight w:val="0"/>
          <w:marTop w:val="0"/>
          <w:marBottom w:val="0"/>
          <w:divBdr>
            <w:top w:val="none" w:sz="0" w:space="0" w:color="auto"/>
            <w:left w:val="none" w:sz="0" w:space="0" w:color="auto"/>
            <w:bottom w:val="none" w:sz="0" w:space="0" w:color="auto"/>
            <w:right w:val="none" w:sz="0" w:space="0" w:color="auto"/>
          </w:divBdr>
        </w:div>
      </w:divsChild>
    </w:div>
    <w:div w:id="1279218518">
      <w:bodyDiv w:val="1"/>
      <w:marLeft w:val="0"/>
      <w:marRight w:val="0"/>
      <w:marTop w:val="0"/>
      <w:marBottom w:val="0"/>
      <w:divBdr>
        <w:top w:val="none" w:sz="0" w:space="0" w:color="auto"/>
        <w:left w:val="none" w:sz="0" w:space="0" w:color="auto"/>
        <w:bottom w:val="none" w:sz="0" w:space="0" w:color="auto"/>
        <w:right w:val="none" w:sz="0" w:space="0" w:color="auto"/>
      </w:divBdr>
      <w:divsChild>
        <w:div w:id="1377657988">
          <w:marLeft w:val="640"/>
          <w:marRight w:val="0"/>
          <w:marTop w:val="0"/>
          <w:marBottom w:val="0"/>
          <w:divBdr>
            <w:top w:val="none" w:sz="0" w:space="0" w:color="auto"/>
            <w:left w:val="none" w:sz="0" w:space="0" w:color="auto"/>
            <w:bottom w:val="none" w:sz="0" w:space="0" w:color="auto"/>
            <w:right w:val="none" w:sz="0" w:space="0" w:color="auto"/>
          </w:divBdr>
        </w:div>
        <w:div w:id="1352994354">
          <w:marLeft w:val="640"/>
          <w:marRight w:val="0"/>
          <w:marTop w:val="0"/>
          <w:marBottom w:val="0"/>
          <w:divBdr>
            <w:top w:val="none" w:sz="0" w:space="0" w:color="auto"/>
            <w:left w:val="none" w:sz="0" w:space="0" w:color="auto"/>
            <w:bottom w:val="none" w:sz="0" w:space="0" w:color="auto"/>
            <w:right w:val="none" w:sz="0" w:space="0" w:color="auto"/>
          </w:divBdr>
        </w:div>
        <w:div w:id="1277252018">
          <w:marLeft w:val="640"/>
          <w:marRight w:val="0"/>
          <w:marTop w:val="0"/>
          <w:marBottom w:val="0"/>
          <w:divBdr>
            <w:top w:val="none" w:sz="0" w:space="0" w:color="auto"/>
            <w:left w:val="none" w:sz="0" w:space="0" w:color="auto"/>
            <w:bottom w:val="none" w:sz="0" w:space="0" w:color="auto"/>
            <w:right w:val="none" w:sz="0" w:space="0" w:color="auto"/>
          </w:divBdr>
        </w:div>
        <w:div w:id="328559664">
          <w:marLeft w:val="640"/>
          <w:marRight w:val="0"/>
          <w:marTop w:val="0"/>
          <w:marBottom w:val="0"/>
          <w:divBdr>
            <w:top w:val="none" w:sz="0" w:space="0" w:color="auto"/>
            <w:left w:val="none" w:sz="0" w:space="0" w:color="auto"/>
            <w:bottom w:val="none" w:sz="0" w:space="0" w:color="auto"/>
            <w:right w:val="none" w:sz="0" w:space="0" w:color="auto"/>
          </w:divBdr>
        </w:div>
        <w:div w:id="2083867357">
          <w:marLeft w:val="640"/>
          <w:marRight w:val="0"/>
          <w:marTop w:val="0"/>
          <w:marBottom w:val="0"/>
          <w:divBdr>
            <w:top w:val="none" w:sz="0" w:space="0" w:color="auto"/>
            <w:left w:val="none" w:sz="0" w:space="0" w:color="auto"/>
            <w:bottom w:val="none" w:sz="0" w:space="0" w:color="auto"/>
            <w:right w:val="none" w:sz="0" w:space="0" w:color="auto"/>
          </w:divBdr>
        </w:div>
        <w:div w:id="2026514893">
          <w:marLeft w:val="640"/>
          <w:marRight w:val="0"/>
          <w:marTop w:val="0"/>
          <w:marBottom w:val="0"/>
          <w:divBdr>
            <w:top w:val="none" w:sz="0" w:space="0" w:color="auto"/>
            <w:left w:val="none" w:sz="0" w:space="0" w:color="auto"/>
            <w:bottom w:val="none" w:sz="0" w:space="0" w:color="auto"/>
            <w:right w:val="none" w:sz="0" w:space="0" w:color="auto"/>
          </w:divBdr>
        </w:div>
        <w:div w:id="1900241252">
          <w:marLeft w:val="640"/>
          <w:marRight w:val="0"/>
          <w:marTop w:val="0"/>
          <w:marBottom w:val="0"/>
          <w:divBdr>
            <w:top w:val="none" w:sz="0" w:space="0" w:color="auto"/>
            <w:left w:val="none" w:sz="0" w:space="0" w:color="auto"/>
            <w:bottom w:val="none" w:sz="0" w:space="0" w:color="auto"/>
            <w:right w:val="none" w:sz="0" w:space="0" w:color="auto"/>
          </w:divBdr>
        </w:div>
        <w:div w:id="2143691061">
          <w:marLeft w:val="640"/>
          <w:marRight w:val="0"/>
          <w:marTop w:val="0"/>
          <w:marBottom w:val="0"/>
          <w:divBdr>
            <w:top w:val="none" w:sz="0" w:space="0" w:color="auto"/>
            <w:left w:val="none" w:sz="0" w:space="0" w:color="auto"/>
            <w:bottom w:val="none" w:sz="0" w:space="0" w:color="auto"/>
            <w:right w:val="none" w:sz="0" w:space="0" w:color="auto"/>
          </w:divBdr>
        </w:div>
        <w:div w:id="595016111">
          <w:marLeft w:val="640"/>
          <w:marRight w:val="0"/>
          <w:marTop w:val="0"/>
          <w:marBottom w:val="0"/>
          <w:divBdr>
            <w:top w:val="none" w:sz="0" w:space="0" w:color="auto"/>
            <w:left w:val="none" w:sz="0" w:space="0" w:color="auto"/>
            <w:bottom w:val="none" w:sz="0" w:space="0" w:color="auto"/>
            <w:right w:val="none" w:sz="0" w:space="0" w:color="auto"/>
          </w:divBdr>
        </w:div>
        <w:div w:id="382339252">
          <w:marLeft w:val="640"/>
          <w:marRight w:val="0"/>
          <w:marTop w:val="0"/>
          <w:marBottom w:val="0"/>
          <w:divBdr>
            <w:top w:val="none" w:sz="0" w:space="0" w:color="auto"/>
            <w:left w:val="none" w:sz="0" w:space="0" w:color="auto"/>
            <w:bottom w:val="none" w:sz="0" w:space="0" w:color="auto"/>
            <w:right w:val="none" w:sz="0" w:space="0" w:color="auto"/>
          </w:divBdr>
        </w:div>
        <w:div w:id="235406382">
          <w:marLeft w:val="640"/>
          <w:marRight w:val="0"/>
          <w:marTop w:val="0"/>
          <w:marBottom w:val="0"/>
          <w:divBdr>
            <w:top w:val="none" w:sz="0" w:space="0" w:color="auto"/>
            <w:left w:val="none" w:sz="0" w:space="0" w:color="auto"/>
            <w:bottom w:val="none" w:sz="0" w:space="0" w:color="auto"/>
            <w:right w:val="none" w:sz="0" w:space="0" w:color="auto"/>
          </w:divBdr>
        </w:div>
        <w:div w:id="214854578">
          <w:marLeft w:val="640"/>
          <w:marRight w:val="0"/>
          <w:marTop w:val="0"/>
          <w:marBottom w:val="0"/>
          <w:divBdr>
            <w:top w:val="none" w:sz="0" w:space="0" w:color="auto"/>
            <w:left w:val="none" w:sz="0" w:space="0" w:color="auto"/>
            <w:bottom w:val="none" w:sz="0" w:space="0" w:color="auto"/>
            <w:right w:val="none" w:sz="0" w:space="0" w:color="auto"/>
          </w:divBdr>
        </w:div>
        <w:div w:id="638192226">
          <w:marLeft w:val="640"/>
          <w:marRight w:val="0"/>
          <w:marTop w:val="0"/>
          <w:marBottom w:val="0"/>
          <w:divBdr>
            <w:top w:val="none" w:sz="0" w:space="0" w:color="auto"/>
            <w:left w:val="none" w:sz="0" w:space="0" w:color="auto"/>
            <w:bottom w:val="none" w:sz="0" w:space="0" w:color="auto"/>
            <w:right w:val="none" w:sz="0" w:space="0" w:color="auto"/>
          </w:divBdr>
        </w:div>
        <w:div w:id="2058166159">
          <w:marLeft w:val="640"/>
          <w:marRight w:val="0"/>
          <w:marTop w:val="0"/>
          <w:marBottom w:val="0"/>
          <w:divBdr>
            <w:top w:val="none" w:sz="0" w:space="0" w:color="auto"/>
            <w:left w:val="none" w:sz="0" w:space="0" w:color="auto"/>
            <w:bottom w:val="none" w:sz="0" w:space="0" w:color="auto"/>
            <w:right w:val="none" w:sz="0" w:space="0" w:color="auto"/>
          </w:divBdr>
        </w:div>
        <w:div w:id="1321693461">
          <w:marLeft w:val="640"/>
          <w:marRight w:val="0"/>
          <w:marTop w:val="0"/>
          <w:marBottom w:val="0"/>
          <w:divBdr>
            <w:top w:val="none" w:sz="0" w:space="0" w:color="auto"/>
            <w:left w:val="none" w:sz="0" w:space="0" w:color="auto"/>
            <w:bottom w:val="none" w:sz="0" w:space="0" w:color="auto"/>
            <w:right w:val="none" w:sz="0" w:space="0" w:color="auto"/>
          </w:divBdr>
        </w:div>
        <w:div w:id="300503690">
          <w:marLeft w:val="640"/>
          <w:marRight w:val="0"/>
          <w:marTop w:val="0"/>
          <w:marBottom w:val="0"/>
          <w:divBdr>
            <w:top w:val="none" w:sz="0" w:space="0" w:color="auto"/>
            <w:left w:val="none" w:sz="0" w:space="0" w:color="auto"/>
            <w:bottom w:val="none" w:sz="0" w:space="0" w:color="auto"/>
            <w:right w:val="none" w:sz="0" w:space="0" w:color="auto"/>
          </w:divBdr>
        </w:div>
        <w:div w:id="1405953901">
          <w:marLeft w:val="640"/>
          <w:marRight w:val="0"/>
          <w:marTop w:val="0"/>
          <w:marBottom w:val="0"/>
          <w:divBdr>
            <w:top w:val="none" w:sz="0" w:space="0" w:color="auto"/>
            <w:left w:val="none" w:sz="0" w:space="0" w:color="auto"/>
            <w:bottom w:val="none" w:sz="0" w:space="0" w:color="auto"/>
            <w:right w:val="none" w:sz="0" w:space="0" w:color="auto"/>
          </w:divBdr>
        </w:div>
      </w:divsChild>
    </w:div>
    <w:div w:id="1281961248">
      <w:bodyDiv w:val="1"/>
      <w:marLeft w:val="0"/>
      <w:marRight w:val="0"/>
      <w:marTop w:val="0"/>
      <w:marBottom w:val="0"/>
      <w:divBdr>
        <w:top w:val="none" w:sz="0" w:space="0" w:color="auto"/>
        <w:left w:val="none" w:sz="0" w:space="0" w:color="auto"/>
        <w:bottom w:val="none" w:sz="0" w:space="0" w:color="auto"/>
        <w:right w:val="none" w:sz="0" w:space="0" w:color="auto"/>
      </w:divBdr>
    </w:div>
    <w:div w:id="1286931822">
      <w:bodyDiv w:val="1"/>
      <w:marLeft w:val="0"/>
      <w:marRight w:val="0"/>
      <w:marTop w:val="0"/>
      <w:marBottom w:val="0"/>
      <w:divBdr>
        <w:top w:val="none" w:sz="0" w:space="0" w:color="auto"/>
        <w:left w:val="none" w:sz="0" w:space="0" w:color="auto"/>
        <w:bottom w:val="none" w:sz="0" w:space="0" w:color="auto"/>
        <w:right w:val="none" w:sz="0" w:space="0" w:color="auto"/>
      </w:divBdr>
      <w:divsChild>
        <w:div w:id="1890652358">
          <w:marLeft w:val="640"/>
          <w:marRight w:val="0"/>
          <w:marTop w:val="0"/>
          <w:marBottom w:val="0"/>
          <w:divBdr>
            <w:top w:val="none" w:sz="0" w:space="0" w:color="auto"/>
            <w:left w:val="none" w:sz="0" w:space="0" w:color="auto"/>
            <w:bottom w:val="none" w:sz="0" w:space="0" w:color="auto"/>
            <w:right w:val="none" w:sz="0" w:space="0" w:color="auto"/>
          </w:divBdr>
        </w:div>
        <w:div w:id="1058238704">
          <w:marLeft w:val="640"/>
          <w:marRight w:val="0"/>
          <w:marTop w:val="0"/>
          <w:marBottom w:val="0"/>
          <w:divBdr>
            <w:top w:val="none" w:sz="0" w:space="0" w:color="auto"/>
            <w:left w:val="none" w:sz="0" w:space="0" w:color="auto"/>
            <w:bottom w:val="none" w:sz="0" w:space="0" w:color="auto"/>
            <w:right w:val="none" w:sz="0" w:space="0" w:color="auto"/>
          </w:divBdr>
        </w:div>
        <w:div w:id="1369376026">
          <w:marLeft w:val="640"/>
          <w:marRight w:val="0"/>
          <w:marTop w:val="0"/>
          <w:marBottom w:val="0"/>
          <w:divBdr>
            <w:top w:val="none" w:sz="0" w:space="0" w:color="auto"/>
            <w:left w:val="none" w:sz="0" w:space="0" w:color="auto"/>
            <w:bottom w:val="none" w:sz="0" w:space="0" w:color="auto"/>
            <w:right w:val="none" w:sz="0" w:space="0" w:color="auto"/>
          </w:divBdr>
        </w:div>
        <w:div w:id="2050182499">
          <w:marLeft w:val="640"/>
          <w:marRight w:val="0"/>
          <w:marTop w:val="0"/>
          <w:marBottom w:val="0"/>
          <w:divBdr>
            <w:top w:val="none" w:sz="0" w:space="0" w:color="auto"/>
            <w:left w:val="none" w:sz="0" w:space="0" w:color="auto"/>
            <w:bottom w:val="none" w:sz="0" w:space="0" w:color="auto"/>
            <w:right w:val="none" w:sz="0" w:space="0" w:color="auto"/>
          </w:divBdr>
        </w:div>
        <w:div w:id="297615426">
          <w:marLeft w:val="640"/>
          <w:marRight w:val="0"/>
          <w:marTop w:val="0"/>
          <w:marBottom w:val="0"/>
          <w:divBdr>
            <w:top w:val="none" w:sz="0" w:space="0" w:color="auto"/>
            <w:left w:val="none" w:sz="0" w:space="0" w:color="auto"/>
            <w:bottom w:val="none" w:sz="0" w:space="0" w:color="auto"/>
            <w:right w:val="none" w:sz="0" w:space="0" w:color="auto"/>
          </w:divBdr>
        </w:div>
        <w:div w:id="886259401">
          <w:marLeft w:val="640"/>
          <w:marRight w:val="0"/>
          <w:marTop w:val="0"/>
          <w:marBottom w:val="0"/>
          <w:divBdr>
            <w:top w:val="none" w:sz="0" w:space="0" w:color="auto"/>
            <w:left w:val="none" w:sz="0" w:space="0" w:color="auto"/>
            <w:bottom w:val="none" w:sz="0" w:space="0" w:color="auto"/>
            <w:right w:val="none" w:sz="0" w:space="0" w:color="auto"/>
          </w:divBdr>
        </w:div>
        <w:div w:id="1255936667">
          <w:marLeft w:val="640"/>
          <w:marRight w:val="0"/>
          <w:marTop w:val="0"/>
          <w:marBottom w:val="0"/>
          <w:divBdr>
            <w:top w:val="none" w:sz="0" w:space="0" w:color="auto"/>
            <w:left w:val="none" w:sz="0" w:space="0" w:color="auto"/>
            <w:bottom w:val="none" w:sz="0" w:space="0" w:color="auto"/>
            <w:right w:val="none" w:sz="0" w:space="0" w:color="auto"/>
          </w:divBdr>
        </w:div>
        <w:div w:id="2087678143">
          <w:marLeft w:val="640"/>
          <w:marRight w:val="0"/>
          <w:marTop w:val="0"/>
          <w:marBottom w:val="0"/>
          <w:divBdr>
            <w:top w:val="none" w:sz="0" w:space="0" w:color="auto"/>
            <w:left w:val="none" w:sz="0" w:space="0" w:color="auto"/>
            <w:bottom w:val="none" w:sz="0" w:space="0" w:color="auto"/>
            <w:right w:val="none" w:sz="0" w:space="0" w:color="auto"/>
          </w:divBdr>
        </w:div>
        <w:div w:id="311448271">
          <w:marLeft w:val="640"/>
          <w:marRight w:val="0"/>
          <w:marTop w:val="0"/>
          <w:marBottom w:val="0"/>
          <w:divBdr>
            <w:top w:val="none" w:sz="0" w:space="0" w:color="auto"/>
            <w:left w:val="none" w:sz="0" w:space="0" w:color="auto"/>
            <w:bottom w:val="none" w:sz="0" w:space="0" w:color="auto"/>
            <w:right w:val="none" w:sz="0" w:space="0" w:color="auto"/>
          </w:divBdr>
        </w:div>
        <w:div w:id="1429886286">
          <w:marLeft w:val="640"/>
          <w:marRight w:val="0"/>
          <w:marTop w:val="0"/>
          <w:marBottom w:val="0"/>
          <w:divBdr>
            <w:top w:val="none" w:sz="0" w:space="0" w:color="auto"/>
            <w:left w:val="none" w:sz="0" w:space="0" w:color="auto"/>
            <w:bottom w:val="none" w:sz="0" w:space="0" w:color="auto"/>
            <w:right w:val="none" w:sz="0" w:space="0" w:color="auto"/>
          </w:divBdr>
        </w:div>
        <w:div w:id="726298125">
          <w:marLeft w:val="640"/>
          <w:marRight w:val="0"/>
          <w:marTop w:val="0"/>
          <w:marBottom w:val="0"/>
          <w:divBdr>
            <w:top w:val="none" w:sz="0" w:space="0" w:color="auto"/>
            <w:left w:val="none" w:sz="0" w:space="0" w:color="auto"/>
            <w:bottom w:val="none" w:sz="0" w:space="0" w:color="auto"/>
            <w:right w:val="none" w:sz="0" w:space="0" w:color="auto"/>
          </w:divBdr>
        </w:div>
        <w:div w:id="174615977">
          <w:marLeft w:val="640"/>
          <w:marRight w:val="0"/>
          <w:marTop w:val="0"/>
          <w:marBottom w:val="0"/>
          <w:divBdr>
            <w:top w:val="none" w:sz="0" w:space="0" w:color="auto"/>
            <w:left w:val="none" w:sz="0" w:space="0" w:color="auto"/>
            <w:bottom w:val="none" w:sz="0" w:space="0" w:color="auto"/>
            <w:right w:val="none" w:sz="0" w:space="0" w:color="auto"/>
          </w:divBdr>
        </w:div>
        <w:div w:id="1457672547">
          <w:marLeft w:val="640"/>
          <w:marRight w:val="0"/>
          <w:marTop w:val="0"/>
          <w:marBottom w:val="0"/>
          <w:divBdr>
            <w:top w:val="none" w:sz="0" w:space="0" w:color="auto"/>
            <w:left w:val="none" w:sz="0" w:space="0" w:color="auto"/>
            <w:bottom w:val="none" w:sz="0" w:space="0" w:color="auto"/>
            <w:right w:val="none" w:sz="0" w:space="0" w:color="auto"/>
          </w:divBdr>
        </w:div>
        <w:div w:id="957181277">
          <w:marLeft w:val="640"/>
          <w:marRight w:val="0"/>
          <w:marTop w:val="0"/>
          <w:marBottom w:val="0"/>
          <w:divBdr>
            <w:top w:val="none" w:sz="0" w:space="0" w:color="auto"/>
            <w:left w:val="none" w:sz="0" w:space="0" w:color="auto"/>
            <w:bottom w:val="none" w:sz="0" w:space="0" w:color="auto"/>
            <w:right w:val="none" w:sz="0" w:space="0" w:color="auto"/>
          </w:divBdr>
        </w:div>
        <w:div w:id="209463716">
          <w:marLeft w:val="640"/>
          <w:marRight w:val="0"/>
          <w:marTop w:val="0"/>
          <w:marBottom w:val="0"/>
          <w:divBdr>
            <w:top w:val="none" w:sz="0" w:space="0" w:color="auto"/>
            <w:left w:val="none" w:sz="0" w:space="0" w:color="auto"/>
            <w:bottom w:val="none" w:sz="0" w:space="0" w:color="auto"/>
            <w:right w:val="none" w:sz="0" w:space="0" w:color="auto"/>
          </w:divBdr>
        </w:div>
        <w:div w:id="385683098">
          <w:marLeft w:val="640"/>
          <w:marRight w:val="0"/>
          <w:marTop w:val="0"/>
          <w:marBottom w:val="0"/>
          <w:divBdr>
            <w:top w:val="none" w:sz="0" w:space="0" w:color="auto"/>
            <w:left w:val="none" w:sz="0" w:space="0" w:color="auto"/>
            <w:bottom w:val="none" w:sz="0" w:space="0" w:color="auto"/>
            <w:right w:val="none" w:sz="0" w:space="0" w:color="auto"/>
          </w:divBdr>
        </w:div>
        <w:div w:id="1874339159">
          <w:marLeft w:val="640"/>
          <w:marRight w:val="0"/>
          <w:marTop w:val="0"/>
          <w:marBottom w:val="0"/>
          <w:divBdr>
            <w:top w:val="none" w:sz="0" w:space="0" w:color="auto"/>
            <w:left w:val="none" w:sz="0" w:space="0" w:color="auto"/>
            <w:bottom w:val="none" w:sz="0" w:space="0" w:color="auto"/>
            <w:right w:val="none" w:sz="0" w:space="0" w:color="auto"/>
          </w:divBdr>
        </w:div>
        <w:div w:id="1098525783">
          <w:marLeft w:val="640"/>
          <w:marRight w:val="0"/>
          <w:marTop w:val="0"/>
          <w:marBottom w:val="0"/>
          <w:divBdr>
            <w:top w:val="none" w:sz="0" w:space="0" w:color="auto"/>
            <w:left w:val="none" w:sz="0" w:space="0" w:color="auto"/>
            <w:bottom w:val="none" w:sz="0" w:space="0" w:color="auto"/>
            <w:right w:val="none" w:sz="0" w:space="0" w:color="auto"/>
          </w:divBdr>
        </w:div>
        <w:div w:id="1738815683">
          <w:marLeft w:val="640"/>
          <w:marRight w:val="0"/>
          <w:marTop w:val="0"/>
          <w:marBottom w:val="0"/>
          <w:divBdr>
            <w:top w:val="none" w:sz="0" w:space="0" w:color="auto"/>
            <w:left w:val="none" w:sz="0" w:space="0" w:color="auto"/>
            <w:bottom w:val="none" w:sz="0" w:space="0" w:color="auto"/>
            <w:right w:val="none" w:sz="0" w:space="0" w:color="auto"/>
          </w:divBdr>
        </w:div>
        <w:div w:id="1305158550">
          <w:marLeft w:val="640"/>
          <w:marRight w:val="0"/>
          <w:marTop w:val="0"/>
          <w:marBottom w:val="0"/>
          <w:divBdr>
            <w:top w:val="none" w:sz="0" w:space="0" w:color="auto"/>
            <w:left w:val="none" w:sz="0" w:space="0" w:color="auto"/>
            <w:bottom w:val="none" w:sz="0" w:space="0" w:color="auto"/>
            <w:right w:val="none" w:sz="0" w:space="0" w:color="auto"/>
          </w:divBdr>
        </w:div>
        <w:div w:id="1106001634">
          <w:marLeft w:val="640"/>
          <w:marRight w:val="0"/>
          <w:marTop w:val="0"/>
          <w:marBottom w:val="0"/>
          <w:divBdr>
            <w:top w:val="none" w:sz="0" w:space="0" w:color="auto"/>
            <w:left w:val="none" w:sz="0" w:space="0" w:color="auto"/>
            <w:bottom w:val="none" w:sz="0" w:space="0" w:color="auto"/>
            <w:right w:val="none" w:sz="0" w:space="0" w:color="auto"/>
          </w:divBdr>
        </w:div>
        <w:div w:id="1617365951">
          <w:marLeft w:val="640"/>
          <w:marRight w:val="0"/>
          <w:marTop w:val="0"/>
          <w:marBottom w:val="0"/>
          <w:divBdr>
            <w:top w:val="none" w:sz="0" w:space="0" w:color="auto"/>
            <w:left w:val="none" w:sz="0" w:space="0" w:color="auto"/>
            <w:bottom w:val="none" w:sz="0" w:space="0" w:color="auto"/>
            <w:right w:val="none" w:sz="0" w:space="0" w:color="auto"/>
          </w:divBdr>
        </w:div>
        <w:div w:id="2106992551">
          <w:marLeft w:val="640"/>
          <w:marRight w:val="0"/>
          <w:marTop w:val="0"/>
          <w:marBottom w:val="0"/>
          <w:divBdr>
            <w:top w:val="none" w:sz="0" w:space="0" w:color="auto"/>
            <w:left w:val="none" w:sz="0" w:space="0" w:color="auto"/>
            <w:bottom w:val="none" w:sz="0" w:space="0" w:color="auto"/>
            <w:right w:val="none" w:sz="0" w:space="0" w:color="auto"/>
          </w:divBdr>
        </w:div>
        <w:div w:id="1160804381">
          <w:marLeft w:val="640"/>
          <w:marRight w:val="0"/>
          <w:marTop w:val="0"/>
          <w:marBottom w:val="0"/>
          <w:divBdr>
            <w:top w:val="none" w:sz="0" w:space="0" w:color="auto"/>
            <w:left w:val="none" w:sz="0" w:space="0" w:color="auto"/>
            <w:bottom w:val="none" w:sz="0" w:space="0" w:color="auto"/>
            <w:right w:val="none" w:sz="0" w:space="0" w:color="auto"/>
          </w:divBdr>
        </w:div>
        <w:div w:id="1453791709">
          <w:marLeft w:val="640"/>
          <w:marRight w:val="0"/>
          <w:marTop w:val="0"/>
          <w:marBottom w:val="0"/>
          <w:divBdr>
            <w:top w:val="none" w:sz="0" w:space="0" w:color="auto"/>
            <w:left w:val="none" w:sz="0" w:space="0" w:color="auto"/>
            <w:bottom w:val="none" w:sz="0" w:space="0" w:color="auto"/>
            <w:right w:val="none" w:sz="0" w:space="0" w:color="auto"/>
          </w:divBdr>
        </w:div>
        <w:div w:id="358704880">
          <w:marLeft w:val="640"/>
          <w:marRight w:val="0"/>
          <w:marTop w:val="0"/>
          <w:marBottom w:val="0"/>
          <w:divBdr>
            <w:top w:val="none" w:sz="0" w:space="0" w:color="auto"/>
            <w:left w:val="none" w:sz="0" w:space="0" w:color="auto"/>
            <w:bottom w:val="none" w:sz="0" w:space="0" w:color="auto"/>
            <w:right w:val="none" w:sz="0" w:space="0" w:color="auto"/>
          </w:divBdr>
        </w:div>
        <w:div w:id="575166521">
          <w:marLeft w:val="640"/>
          <w:marRight w:val="0"/>
          <w:marTop w:val="0"/>
          <w:marBottom w:val="0"/>
          <w:divBdr>
            <w:top w:val="none" w:sz="0" w:space="0" w:color="auto"/>
            <w:left w:val="none" w:sz="0" w:space="0" w:color="auto"/>
            <w:bottom w:val="none" w:sz="0" w:space="0" w:color="auto"/>
            <w:right w:val="none" w:sz="0" w:space="0" w:color="auto"/>
          </w:divBdr>
        </w:div>
        <w:div w:id="2025742061">
          <w:marLeft w:val="640"/>
          <w:marRight w:val="0"/>
          <w:marTop w:val="0"/>
          <w:marBottom w:val="0"/>
          <w:divBdr>
            <w:top w:val="none" w:sz="0" w:space="0" w:color="auto"/>
            <w:left w:val="none" w:sz="0" w:space="0" w:color="auto"/>
            <w:bottom w:val="none" w:sz="0" w:space="0" w:color="auto"/>
            <w:right w:val="none" w:sz="0" w:space="0" w:color="auto"/>
          </w:divBdr>
        </w:div>
        <w:div w:id="2067484980">
          <w:marLeft w:val="640"/>
          <w:marRight w:val="0"/>
          <w:marTop w:val="0"/>
          <w:marBottom w:val="0"/>
          <w:divBdr>
            <w:top w:val="none" w:sz="0" w:space="0" w:color="auto"/>
            <w:left w:val="none" w:sz="0" w:space="0" w:color="auto"/>
            <w:bottom w:val="none" w:sz="0" w:space="0" w:color="auto"/>
            <w:right w:val="none" w:sz="0" w:space="0" w:color="auto"/>
          </w:divBdr>
        </w:div>
        <w:div w:id="847672090">
          <w:marLeft w:val="640"/>
          <w:marRight w:val="0"/>
          <w:marTop w:val="0"/>
          <w:marBottom w:val="0"/>
          <w:divBdr>
            <w:top w:val="none" w:sz="0" w:space="0" w:color="auto"/>
            <w:left w:val="none" w:sz="0" w:space="0" w:color="auto"/>
            <w:bottom w:val="none" w:sz="0" w:space="0" w:color="auto"/>
            <w:right w:val="none" w:sz="0" w:space="0" w:color="auto"/>
          </w:divBdr>
        </w:div>
        <w:div w:id="1323967018">
          <w:marLeft w:val="640"/>
          <w:marRight w:val="0"/>
          <w:marTop w:val="0"/>
          <w:marBottom w:val="0"/>
          <w:divBdr>
            <w:top w:val="none" w:sz="0" w:space="0" w:color="auto"/>
            <w:left w:val="none" w:sz="0" w:space="0" w:color="auto"/>
            <w:bottom w:val="none" w:sz="0" w:space="0" w:color="auto"/>
            <w:right w:val="none" w:sz="0" w:space="0" w:color="auto"/>
          </w:divBdr>
        </w:div>
        <w:div w:id="1424574645">
          <w:marLeft w:val="640"/>
          <w:marRight w:val="0"/>
          <w:marTop w:val="0"/>
          <w:marBottom w:val="0"/>
          <w:divBdr>
            <w:top w:val="none" w:sz="0" w:space="0" w:color="auto"/>
            <w:left w:val="none" w:sz="0" w:space="0" w:color="auto"/>
            <w:bottom w:val="none" w:sz="0" w:space="0" w:color="auto"/>
            <w:right w:val="none" w:sz="0" w:space="0" w:color="auto"/>
          </w:divBdr>
        </w:div>
        <w:div w:id="363093854">
          <w:marLeft w:val="640"/>
          <w:marRight w:val="0"/>
          <w:marTop w:val="0"/>
          <w:marBottom w:val="0"/>
          <w:divBdr>
            <w:top w:val="none" w:sz="0" w:space="0" w:color="auto"/>
            <w:left w:val="none" w:sz="0" w:space="0" w:color="auto"/>
            <w:bottom w:val="none" w:sz="0" w:space="0" w:color="auto"/>
            <w:right w:val="none" w:sz="0" w:space="0" w:color="auto"/>
          </w:divBdr>
        </w:div>
        <w:div w:id="301664138">
          <w:marLeft w:val="640"/>
          <w:marRight w:val="0"/>
          <w:marTop w:val="0"/>
          <w:marBottom w:val="0"/>
          <w:divBdr>
            <w:top w:val="none" w:sz="0" w:space="0" w:color="auto"/>
            <w:left w:val="none" w:sz="0" w:space="0" w:color="auto"/>
            <w:bottom w:val="none" w:sz="0" w:space="0" w:color="auto"/>
            <w:right w:val="none" w:sz="0" w:space="0" w:color="auto"/>
          </w:divBdr>
        </w:div>
        <w:div w:id="503863044">
          <w:marLeft w:val="640"/>
          <w:marRight w:val="0"/>
          <w:marTop w:val="0"/>
          <w:marBottom w:val="0"/>
          <w:divBdr>
            <w:top w:val="none" w:sz="0" w:space="0" w:color="auto"/>
            <w:left w:val="none" w:sz="0" w:space="0" w:color="auto"/>
            <w:bottom w:val="none" w:sz="0" w:space="0" w:color="auto"/>
            <w:right w:val="none" w:sz="0" w:space="0" w:color="auto"/>
          </w:divBdr>
        </w:div>
        <w:div w:id="1331178157">
          <w:marLeft w:val="640"/>
          <w:marRight w:val="0"/>
          <w:marTop w:val="0"/>
          <w:marBottom w:val="0"/>
          <w:divBdr>
            <w:top w:val="none" w:sz="0" w:space="0" w:color="auto"/>
            <w:left w:val="none" w:sz="0" w:space="0" w:color="auto"/>
            <w:bottom w:val="none" w:sz="0" w:space="0" w:color="auto"/>
            <w:right w:val="none" w:sz="0" w:space="0" w:color="auto"/>
          </w:divBdr>
        </w:div>
        <w:div w:id="1291089934">
          <w:marLeft w:val="640"/>
          <w:marRight w:val="0"/>
          <w:marTop w:val="0"/>
          <w:marBottom w:val="0"/>
          <w:divBdr>
            <w:top w:val="none" w:sz="0" w:space="0" w:color="auto"/>
            <w:left w:val="none" w:sz="0" w:space="0" w:color="auto"/>
            <w:bottom w:val="none" w:sz="0" w:space="0" w:color="auto"/>
            <w:right w:val="none" w:sz="0" w:space="0" w:color="auto"/>
          </w:divBdr>
        </w:div>
        <w:div w:id="1297026705">
          <w:marLeft w:val="640"/>
          <w:marRight w:val="0"/>
          <w:marTop w:val="0"/>
          <w:marBottom w:val="0"/>
          <w:divBdr>
            <w:top w:val="none" w:sz="0" w:space="0" w:color="auto"/>
            <w:left w:val="none" w:sz="0" w:space="0" w:color="auto"/>
            <w:bottom w:val="none" w:sz="0" w:space="0" w:color="auto"/>
            <w:right w:val="none" w:sz="0" w:space="0" w:color="auto"/>
          </w:divBdr>
        </w:div>
        <w:div w:id="454758839">
          <w:marLeft w:val="640"/>
          <w:marRight w:val="0"/>
          <w:marTop w:val="0"/>
          <w:marBottom w:val="0"/>
          <w:divBdr>
            <w:top w:val="none" w:sz="0" w:space="0" w:color="auto"/>
            <w:left w:val="none" w:sz="0" w:space="0" w:color="auto"/>
            <w:bottom w:val="none" w:sz="0" w:space="0" w:color="auto"/>
            <w:right w:val="none" w:sz="0" w:space="0" w:color="auto"/>
          </w:divBdr>
        </w:div>
        <w:div w:id="1495031661">
          <w:marLeft w:val="640"/>
          <w:marRight w:val="0"/>
          <w:marTop w:val="0"/>
          <w:marBottom w:val="0"/>
          <w:divBdr>
            <w:top w:val="none" w:sz="0" w:space="0" w:color="auto"/>
            <w:left w:val="none" w:sz="0" w:space="0" w:color="auto"/>
            <w:bottom w:val="none" w:sz="0" w:space="0" w:color="auto"/>
            <w:right w:val="none" w:sz="0" w:space="0" w:color="auto"/>
          </w:divBdr>
        </w:div>
        <w:div w:id="1106580787">
          <w:marLeft w:val="640"/>
          <w:marRight w:val="0"/>
          <w:marTop w:val="0"/>
          <w:marBottom w:val="0"/>
          <w:divBdr>
            <w:top w:val="none" w:sz="0" w:space="0" w:color="auto"/>
            <w:left w:val="none" w:sz="0" w:space="0" w:color="auto"/>
            <w:bottom w:val="none" w:sz="0" w:space="0" w:color="auto"/>
            <w:right w:val="none" w:sz="0" w:space="0" w:color="auto"/>
          </w:divBdr>
        </w:div>
        <w:div w:id="1777480010">
          <w:marLeft w:val="640"/>
          <w:marRight w:val="0"/>
          <w:marTop w:val="0"/>
          <w:marBottom w:val="0"/>
          <w:divBdr>
            <w:top w:val="none" w:sz="0" w:space="0" w:color="auto"/>
            <w:left w:val="none" w:sz="0" w:space="0" w:color="auto"/>
            <w:bottom w:val="none" w:sz="0" w:space="0" w:color="auto"/>
            <w:right w:val="none" w:sz="0" w:space="0" w:color="auto"/>
          </w:divBdr>
        </w:div>
        <w:div w:id="1158230655">
          <w:marLeft w:val="640"/>
          <w:marRight w:val="0"/>
          <w:marTop w:val="0"/>
          <w:marBottom w:val="0"/>
          <w:divBdr>
            <w:top w:val="none" w:sz="0" w:space="0" w:color="auto"/>
            <w:left w:val="none" w:sz="0" w:space="0" w:color="auto"/>
            <w:bottom w:val="none" w:sz="0" w:space="0" w:color="auto"/>
            <w:right w:val="none" w:sz="0" w:space="0" w:color="auto"/>
          </w:divBdr>
        </w:div>
        <w:div w:id="1600913433">
          <w:marLeft w:val="640"/>
          <w:marRight w:val="0"/>
          <w:marTop w:val="0"/>
          <w:marBottom w:val="0"/>
          <w:divBdr>
            <w:top w:val="none" w:sz="0" w:space="0" w:color="auto"/>
            <w:left w:val="none" w:sz="0" w:space="0" w:color="auto"/>
            <w:bottom w:val="none" w:sz="0" w:space="0" w:color="auto"/>
            <w:right w:val="none" w:sz="0" w:space="0" w:color="auto"/>
          </w:divBdr>
        </w:div>
        <w:div w:id="1235505758">
          <w:marLeft w:val="640"/>
          <w:marRight w:val="0"/>
          <w:marTop w:val="0"/>
          <w:marBottom w:val="0"/>
          <w:divBdr>
            <w:top w:val="none" w:sz="0" w:space="0" w:color="auto"/>
            <w:left w:val="none" w:sz="0" w:space="0" w:color="auto"/>
            <w:bottom w:val="none" w:sz="0" w:space="0" w:color="auto"/>
            <w:right w:val="none" w:sz="0" w:space="0" w:color="auto"/>
          </w:divBdr>
        </w:div>
        <w:div w:id="252858599">
          <w:marLeft w:val="640"/>
          <w:marRight w:val="0"/>
          <w:marTop w:val="0"/>
          <w:marBottom w:val="0"/>
          <w:divBdr>
            <w:top w:val="none" w:sz="0" w:space="0" w:color="auto"/>
            <w:left w:val="none" w:sz="0" w:space="0" w:color="auto"/>
            <w:bottom w:val="none" w:sz="0" w:space="0" w:color="auto"/>
            <w:right w:val="none" w:sz="0" w:space="0" w:color="auto"/>
          </w:divBdr>
        </w:div>
        <w:div w:id="199435595">
          <w:marLeft w:val="640"/>
          <w:marRight w:val="0"/>
          <w:marTop w:val="0"/>
          <w:marBottom w:val="0"/>
          <w:divBdr>
            <w:top w:val="none" w:sz="0" w:space="0" w:color="auto"/>
            <w:left w:val="none" w:sz="0" w:space="0" w:color="auto"/>
            <w:bottom w:val="none" w:sz="0" w:space="0" w:color="auto"/>
            <w:right w:val="none" w:sz="0" w:space="0" w:color="auto"/>
          </w:divBdr>
        </w:div>
        <w:div w:id="1242713681">
          <w:marLeft w:val="640"/>
          <w:marRight w:val="0"/>
          <w:marTop w:val="0"/>
          <w:marBottom w:val="0"/>
          <w:divBdr>
            <w:top w:val="none" w:sz="0" w:space="0" w:color="auto"/>
            <w:left w:val="none" w:sz="0" w:space="0" w:color="auto"/>
            <w:bottom w:val="none" w:sz="0" w:space="0" w:color="auto"/>
            <w:right w:val="none" w:sz="0" w:space="0" w:color="auto"/>
          </w:divBdr>
        </w:div>
        <w:div w:id="2129812792">
          <w:marLeft w:val="640"/>
          <w:marRight w:val="0"/>
          <w:marTop w:val="0"/>
          <w:marBottom w:val="0"/>
          <w:divBdr>
            <w:top w:val="none" w:sz="0" w:space="0" w:color="auto"/>
            <w:left w:val="none" w:sz="0" w:space="0" w:color="auto"/>
            <w:bottom w:val="none" w:sz="0" w:space="0" w:color="auto"/>
            <w:right w:val="none" w:sz="0" w:space="0" w:color="auto"/>
          </w:divBdr>
        </w:div>
        <w:div w:id="1445421442">
          <w:marLeft w:val="640"/>
          <w:marRight w:val="0"/>
          <w:marTop w:val="0"/>
          <w:marBottom w:val="0"/>
          <w:divBdr>
            <w:top w:val="none" w:sz="0" w:space="0" w:color="auto"/>
            <w:left w:val="none" w:sz="0" w:space="0" w:color="auto"/>
            <w:bottom w:val="none" w:sz="0" w:space="0" w:color="auto"/>
            <w:right w:val="none" w:sz="0" w:space="0" w:color="auto"/>
          </w:divBdr>
        </w:div>
        <w:div w:id="1333996158">
          <w:marLeft w:val="640"/>
          <w:marRight w:val="0"/>
          <w:marTop w:val="0"/>
          <w:marBottom w:val="0"/>
          <w:divBdr>
            <w:top w:val="none" w:sz="0" w:space="0" w:color="auto"/>
            <w:left w:val="none" w:sz="0" w:space="0" w:color="auto"/>
            <w:bottom w:val="none" w:sz="0" w:space="0" w:color="auto"/>
            <w:right w:val="none" w:sz="0" w:space="0" w:color="auto"/>
          </w:divBdr>
        </w:div>
        <w:div w:id="1486897766">
          <w:marLeft w:val="640"/>
          <w:marRight w:val="0"/>
          <w:marTop w:val="0"/>
          <w:marBottom w:val="0"/>
          <w:divBdr>
            <w:top w:val="none" w:sz="0" w:space="0" w:color="auto"/>
            <w:left w:val="none" w:sz="0" w:space="0" w:color="auto"/>
            <w:bottom w:val="none" w:sz="0" w:space="0" w:color="auto"/>
            <w:right w:val="none" w:sz="0" w:space="0" w:color="auto"/>
          </w:divBdr>
        </w:div>
      </w:divsChild>
    </w:div>
    <w:div w:id="1288585635">
      <w:bodyDiv w:val="1"/>
      <w:marLeft w:val="0"/>
      <w:marRight w:val="0"/>
      <w:marTop w:val="0"/>
      <w:marBottom w:val="0"/>
      <w:divBdr>
        <w:top w:val="none" w:sz="0" w:space="0" w:color="auto"/>
        <w:left w:val="none" w:sz="0" w:space="0" w:color="auto"/>
        <w:bottom w:val="none" w:sz="0" w:space="0" w:color="auto"/>
        <w:right w:val="none" w:sz="0" w:space="0" w:color="auto"/>
      </w:divBdr>
      <w:divsChild>
        <w:div w:id="89935853">
          <w:marLeft w:val="640"/>
          <w:marRight w:val="0"/>
          <w:marTop w:val="0"/>
          <w:marBottom w:val="0"/>
          <w:divBdr>
            <w:top w:val="none" w:sz="0" w:space="0" w:color="auto"/>
            <w:left w:val="none" w:sz="0" w:space="0" w:color="auto"/>
            <w:bottom w:val="none" w:sz="0" w:space="0" w:color="auto"/>
            <w:right w:val="none" w:sz="0" w:space="0" w:color="auto"/>
          </w:divBdr>
        </w:div>
        <w:div w:id="261455298">
          <w:marLeft w:val="640"/>
          <w:marRight w:val="0"/>
          <w:marTop w:val="0"/>
          <w:marBottom w:val="0"/>
          <w:divBdr>
            <w:top w:val="none" w:sz="0" w:space="0" w:color="auto"/>
            <w:left w:val="none" w:sz="0" w:space="0" w:color="auto"/>
            <w:bottom w:val="none" w:sz="0" w:space="0" w:color="auto"/>
            <w:right w:val="none" w:sz="0" w:space="0" w:color="auto"/>
          </w:divBdr>
        </w:div>
        <w:div w:id="1725911469">
          <w:marLeft w:val="640"/>
          <w:marRight w:val="0"/>
          <w:marTop w:val="0"/>
          <w:marBottom w:val="0"/>
          <w:divBdr>
            <w:top w:val="none" w:sz="0" w:space="0" w:color="auto"/>
            <w:left w:val="none" w:sz="0" w:space="0" w:color="auto"/>
            <w:bottom w:val="none" w:sz="0" w:space="0" w:color="auto"/>
            <w:right w:val="none" w:sz="0" w:space="0" w:color="auto"/>
          </w:divBdr>
        </w:div>
        <w:div w:id="1066145046">
          <w:marLeft w:val="640"/>
          <w:marRight w:val="0"/>
          <w:marTop w:val="0"/>
          <w:marBottom w:val="0"/>
          <w:divBdr>
            <w:top w:val="none" w:sz="0" w:space="0" w:color="auto"/>
            <w:left w:val="none" w:sz="0" w:space="0" w:color="auto"/>
            <w:bottom w:val="none" w:sz="0" w:space="0" w:color="auto"/>
            <w:right w:val="none" w:sz="0" w:space="0" w:color="auto"/>
          </w:divBdr>
        </w:div>
        <w:div w:id="417363016">
          <w:marLeft w:val="640"/>
          <w:marRight w:val="0"/>
          <w:marTop w:val="0"/>
          <w:marBottom w:val="0"/>
          <w:divBdr>
            <w:top w:val="none" w:sz="0" w:space="0" w:color="auto"/>
            <w:left w:val="none" w:sz="0" w:space="0" w:color="auto"/>
            <w:bottom w:val="none" w:sz="0" w:space="0" w:color="auto"/>
            <w:right w:val="none" w:sz="0" w:space="0" w:color="auto"/>
          </w:divBdr>
        </w:div>
        <w:div w:id="757871665">
          <w:marLeft w:val="640"/>
          <w:marRight w:val="0"/>
          <w:marTop w:val="0"/>
          <w:marBottom w:val="0"/>
          <w:divBdr>
            <w:top w:val="none" w:sz="0" w:space="0" w:color="auto"/>
            <w:left w:val="none" w:sz="0" w:space="0" w:color="auto"/>
            <w:bottom w:val="none" w:sz="0" w:space="0" w:color="auto"/>
            <w:right w:val="none" w:sz="0" w:space="0" w:color="auto"/>
          </w:divBdr>
        </w:div>
        <w:div w:id="69356210">
          <w:marLeft w:val="640"/>
          <w:marRight w:val="0"/>
          <w:marTop w:val="0"/>
          <w:marBottom w:val="0"/>
          <w:divBdr>
            <w:top w:val="none" w:sz="0" w:space="0" w:color="auto"/>
            <w:left w:val="none" w:sz="0" w:space="0" w:color="auto"/>
            <w:bottom w:val="none" w:sz="0" w:space="0" w:color="auto"/>
            <w:right w:val="none" w:sz="0" w:space="0" w:color="auto"/>
          </w:divBdr>
        </w:div>
        <w:div w:id="1070881572">
          <w:marLeft w:val="640"/>
          <w:marRight w:val="0"/>
          <w:marTop w:val="0"/>
          <w:marBottom w:val="0"/>
          <w:divBdr>
            <w:top w:val="none" w:sz="0" w:space="0" w:color="auto"/>
            <w:left w:val="none" w:sz="0" w:space="0" w:color="auto"/>
            <w:bottom w:val="none" w:sz="0" w:space="0" w:color="auto"/>
            <w:right w:val="none" w:sz="0" w:space="0" w:color="auto"/>
          </w:divBdr>
        </w:div>
        <w:div w:id="2130003720">
          <w:marLeft w:val="640"/>
          <w:marRight w:val="0"/>
          <w:marTop w:val="0"/>
          <w:marBottom w:val="0"/>
          <w:divBdr>
            <w:top w:val="none" w:sz="0" w:space="0" w:color="auto"/>
            <w:left w:val="none" w:sz="0" w:space="0" w:color="auto"/>
            <w:bottom w:val="none" w:sz="0" w:space="0" w:color="auto"/>
            <w:right w:val="none" w:sz="0" w:space="0" w:color="auto"/>
          </w:divBdr>
        </w:div>
        <w:div w:id="257520961">
          <w:marLeft w:val="640"/>
          <w:marRight w:val="0"/>
          <w:marTop w:val="0"/>
          <w:marBottom w:val="0"/>
          <w:divBdr>
            <w:top w:val="none" w:sz="0" w:space="0" w:color="auto"/>
            <w:left w:val="none" w:sz="0" w:space="0" w:color="auto"/>
            <w:bottom w:val="none" w:sz="0" w:space="0" w:color="auto"/>
            <w:right w:val="none" w:sz="0" w:space="0" w:color="auto"/>
          </w:divBdr>
        </w:div>
        <w:div w:id="1796093426">
          <w:marLeft w:val="640"/>
          <w:marRight w:val="0"/>
          <w:marTop w:val="0"/>
          <w:marBottom w:val="0"/>
          <w:divBdr>
            <w:top w:val="none" w:sz="0" w:space="0" w:color="auto"/>
            <w:left w:val="none" w:sz="0" w:space="0" w:color="auto"/>
            <w:bottom w:val="none" w:sz="0" w:space="0" w:color="auto"/>
            <w:right w:val="none" w:sz="0" w:space="0" w:color="auto"/>
          </w:divBdr>
        </w:div>
        <w:div w:id="898437084">
          <w:marLeft w:val="640"/>
          <w:marRight w:val="0"/>
          <w:marTop w:val="0"/>
          <w:marBottom w:val="0"/>
          <w:divBdr>
            <w:top w:val="none" w:sz="0" w:space="0" w:color="auto"/>
            <w:left w:val="none" w:sz="0" w:space="0" w:color="auto"/>
            <w:bottom w:val="none" w:sz="0" w:space="0" w:color="auto"/>
            <w:right w:val="none" w:sz="0" w:space="0" w:color="auto"/>
          </w:divBdr>
        </w:div>
        <w:div w:id="692347310">
          <w:marLeft w:val="640"/>
          <w:marRight w:val="0"/>
          <w:marTop w:val="0"/>
          <w:marBottom w:val="0"/>
          <w:divBdr>
            <w:top w:val="none" w:sz="0" w:space="0" w:color="auto"/>
            <w:left w:val="none" w:sz="0" w:space="0" w:color="auto"/>
            <w:bottom w:val="none" w:sz="0" w:space="0" w:color="auto"/>
            <w:right w:val="none" w:sz="0" w:space="0" w:color="auto"/>
          </w:divBdr>
        </w:div>
        <w:div w:id="1694577305">
          <w:marLeft w:val="640"/>
          <w:marRight w:val="0"/>
          <w:marTop w:val="0"/>
          <w:marBottom w:val="0"/>
          <w:divBdr>
            <w:top w:val="none" w:sz="0" w:space="0" w:color="auto"/>
            <w:left w:val="none" w:sz="0" w:space="0" w:color="auto"/>
            <w:bottom w:val="none" w:sz="0" w:space="0" w:color="auto"/>
            <w:right w:val="none" w:sz="0" w:space="0" w:color="auto"/>
          </w:divBdr>
        </w:div>
        <w:div w:id="728311362">
          <w:marLeft w:val="640"/>
          <w:marRight w:val="0"/>
          <w:marTop w:val="0"/>
          <w:marBottom w:val="0"/>
          <w:divBdr>
            <w:top w:val="none" w:sz="0" w:space="0" w:color="auto"/>
            <w:left w:val="none" w:sz="0" w:space="0" w:color="auto"/>
            <w:bottom w:val="none" w:sz="0" w:space="0" w:color="auto"/>
            <w:right w:val="none" w:sz="0" w:space="0" w:color="auto"/>
          </w:divBdr>
        </w:div>
        <w:div w:id="1664774831">
          <w:marLeft w:val="640"/>
          <w:marRight w:val="0"/>
          <w:marTop w:val="0"/>
          <w:marBottom w:val="0"/>
          <w:divBdr>
            <w:top w:val="none" w:sz="0" w:space="0" w:color="auto"/>
            <w:left w:val="none" w:sz="0" w:space="0" w:color="auto"/>
            <w:bottom w:val="none" w:sz="0" w:space="0" w:color="auto"/>
            <w:right w:val="none" w:sz="0" w:space="0" w:color="auto"/>
          </w:divBdr>
        </w:div>
        <w:div w:id="1676496178">
          <w:marLeft w:val="640"/>
          <w:marRight w:val="0"/>
          <w:marTop w:val="0"/>
          <w:marBottom w:val="0"/>
          <w:divBdr>
            <w:top w:val="none" w:sz="0" w:space="0" w:color="auto"/>
            <w:left w:val="none" w:sz="0" w:space="0" w:color="auto"/>
            <w:bottom w:val="none" w:sz="0" w:space="0" w:color="auto"/>
            <w:right w:val="none" w:sz="0" w:space="0" w:color="auto"/>
          </w:divBdr>
        </w:div>
        <w:div w:id="1654094723">
          <w:marLeft w:val="640"/>
          <w:marRight w:val="0"/>
          <w:marTop w:val="0"/>
          <w:marBottom w:val="0"/>
          <w:divBdr>
            <w:top w:val="none" w:sz="0" w:space="0" w:color="auto"/>
            <w:left w:val="none" w:sz="0" w:space="0" w:color="auto"/>
            <w:bottom w:val="none" w:sz="0" w:space="0" w:color="auto"/>
            <w:right w:val="none" w:sz="0" w:space="0" w:color="auto"/>
          </w:divBdr>
        </w:div>
        <w:div w:id="398019163">
          <w:marLeft w:val="640"/>
          <w:marRight w:val="0"/>
          <w:marTop w:val="0"/>
          <w:marBottom w:val="0"/>
          <w:divBdr>
            <w:top w:val="none" w:sz="0" w:space="0" w:color="auto"/>
            <w:left w:val="none" w:sz="0" w:space="0" w:color="auto"/>
            <w:bottom w:val="none" w:sz="0" w:space="0" w:color="auto"/>
            <w:right w:val="none" w:sz="0" w:space="0" w:color="auto"/>
          </w:divBdr>
        </w:div>
        <w:div w:id="1891527592">
          <w:marLeft w:val="640"/>
          <w:marRight w:val="0"/>
          <w:marTop w:val="0"/>
          <w:marBottom w:val="0"/>
          <w:divBdr>
            <w:top w:val="none" w:sz="0" w:space="0" w:color="auto"/>
            <w:left w:val="none" w:sz="0" w:space="0" w:color="auto"/>
            <w:bottom w:val="none" w:sz="0" w:space="0" w:color="auto"/>
            <w:right w:val="none" w:sz="0" w:space="0" w:color="auto"/>
          </w:divBdr>
        </w:div>
        <w:div w:id="1454136722">
          <w:marLeft w:val="640"/>
          <w:marRight w:val="0"/>
          <w:marTop w:val="0"/>
          <w:marBottom w:val="0"/>
          <w:divBdr>
            <w:top w:val="none" w:sz="0" w:space="0" w:color="auto"/>
            <w:left w:val="none" w:sz="0" w:space="0" w:color="auto"/>
            <w:bottom w:val="none" w:sz="0" w:space="0" w:color="auto"/>
            <w:right w:val="none" w:sz="0" w:space="0" w:color="auto"/>
          </w:divBdr>
        </w:div>
        <w:div w:id="63376874">
          <w:marLeft w:val="640"/>
          <w:marRight w:val="0"/>
          <w:marTop w:val="0"/>
          <w:marBottom w:val="0"/>
          <w:divBdr>
            <w:top w:val="none" w:sz="0" w:space="0" w:color="auto"/>
            <w:left w:val="none" w:sz="0" w:space="0" w:color="auto"/>
            <w:bottom w:val="none" w:sz="0" w:space="0" w:color="auto"/>
            <w:right w:val="none" w:sz="0" w:space="0" w:color="auto"/>
          </w:divBdr>
        </w:div>
        <w:div w:id="383868366">
          <w:marLeft w:val="640"/>
          <w:marRight w:val="0"/>
          <w:marTop w:val="0"/>
          <w:marBottom w:val="0"/>
          <w:divBdr>
            <w:top w:val="none" w:sz="0" w:space="0" w:color="auto"/>
            <w:left w:val="none" w:sz="0" w:space="0" w:color="auto"/>
            <w:bottom w:val="none" w:sz="0" w:space="0" w:color="auto"/>
            <w:right w:val="none" w:sz="0" w:space="0" w:color="auto"/>
          </w:divBdr>
        </w:div>
        <w:div w:id="2131589803">
          <w:marLeft w:val="640"/>
          <w:marRight w:val="0"/>
          <w:marTop w:val="0"/>
          <w:marBottom w:val="0"/>
          <w:divBdr>
            <w:top w:val="none" w:sz="0" w:space="0" w:color="auto"/>
            <w:left w:val="none" w:sz="0" w:space="0" w:color="auto"/>
            <w:bottom w:val="none" w:sz="0" w:space="0" w:color="auto"/>
            <w:right w:val="none" w:sz="0" w:space="0" w:color="auto"/>
          </w:divBdr>
        </w:div>
        <w:div w:id="1381444302">
          <w:marLeft w:val="640"/>
          <w:marRight w:val="0"/>
          <w:marTop w:val="0"/>
          <w:marBottom w:val="0"/>
          <w:divBdr>
            <w:top w:val="none" w:sz="0" w:space="0" w:color="auto"/>
            <w:left w:val="none" w:sz="0" w:space="0" w:color="auto"/>
            <w:bottom w:val="none" w:sz="0" w:space="0" w:color="auto"/>
            <w:right w:val="none" w:sz="0" w:space="0" w:color="auto"/>
          </w:divBdr>
        </w:div>
        <w:div w:id="102578128">
          <w:marLeft w:val="640"/>
          <w:marRight w:val="0"/>
          <w:marTop w:val="0"/>
          <w:marBottom w:val="0"/>
          <w:divBdr>
            <w:top w:val="none" w:sz="0" w:space="0" w:color="auto"/>
            <w:left w:val="none" w:sz="0" w:space="0" w:color="auto"/>
            <w:bottom w:val="none" w:sz="0" w:space="0" w:color="auto"/>
            <w:right w:val="none" w:sz="0" w:space="0" w:color="auto"/>
          </w:divBdr>
        </w:div>
        <w:div w:id="1050768466">
          <w:marLeft w:val="640"/>
          <w:marRight w:val="0"/>
          <w:marTop w:val="0"/>
          <w:marBottom w:val="0"/>
          <w:divBdr>
            <w:top w:val="none" w:sz="0" w:space="0" w:color="auto"/>
            <w:left w:val="none" w:sz="0" w:space="0" w:color="auto"/>
            <w:bottom w:val="none" w:sz="0" w:space="0" w:color="auto"/>
            <w:right w:val="none" w:sz="0" w:space="0" w:color="auto"/>
          </w:divBdr>
        </w:div>
        <w:div w:id="173152393">
          <w:marLeft w:val="640"/>
          <w:marRight w:val="0"/>
          <w:marTop w:val="0"/>
          <w:marBottom w:val="0"/>
          <w:divBdr>
            <w:top w:val="none" w:sz="0" w:space="0" w:color="auto"/>
            <w:left w:val="none" w:sz="0" w:space="0" w:color="auto"/>
            <w:bottom w:val="none" w:sz="0" w:space="0" w:color="auto"/>
            <w:right w:val="none" w:sz="0" w:space="0" w:color="auto"/>
          </w:divBdr>
        </w:div>
        <w:div w:id="1281255026">
          <w:marLeft w:val="640"/>
          <w:marRight w:val="0"/>
          <w:marTop w:val="0"/>
          <w:marBottom w:val="0"/>
          <w:divBdr>
            <w:top w:val="none" w:sz="0" w:space="0" w:color="auto"/>
            <w:left w:val="none" w:sz="0" w:space="0" w:color="auto"/>
            <w:bottom w:val="none" w:sz="0" w:space="0" w:color="auto"/>
            <w:right w:val="none" w:sz="0" w:space="0" w:color="auto"/>
          </w:divBdr>
        </w:div>
        <w:div w:id="456414002">
          <w:marLeft w:val="640"/>
          <w:marRight w:val="0"/>
          <w:marTop w:val="0"/>
          <w:marBottom w:val="0"/>
          <w:divBdr>
            <w:top w:val="none" w:sz="0" w:space="0" w:color="auto"/>
            <w:left w:val="none" w:sz="0" w:space="0" w:color="auto"/>
            <w:bottom w:val="none" w:sz="0" w:space="0" w:color="auto"/>
            <w:right w:val="none" w:sz="0" w:space="0" w:color="auto"/>
          </w:divBdr>
        </w:div>
        <w:div w:id="1515656443">
          <w:marLeft w:val="640"/>
          <w:marRight w:val="0"/>
          <w:marTop w:val="0"/>
          <w:marBottom w:val="0"/>
          <w:divBdr>
            <w:top w:val="none" w:sz="0" w:space="0" w:color="auto"/>
            <w:left w:val="none" w:sz="0" w:space="0" w:color="auto"/>
            <w:bottom w:val="none" w:sz="0" w:space="0" w:color="auto"/>
            <w:right w:val="none" w:sz="0" w:space="0" w:color="auto"/>
          </w:divBdr>
        </w:div>
        <w:div w:id="1077047392">
          <w:marLeft w:val="640"/>
          <w:marRight w:val="0"/>
          <w:marTop w:val="0"/>
          <w:marBottom w:val="0"/>
          <w:divBdr>
            <w:top w:val="none" w:sz="0" w:space="0" w:color="auto"/>
            <w:left w:val="none" w:sz="0" w:space="0" w:color="auto"/>
            <w:bottom w:val="none" w:sz="0" w:space="0" w:color="auto"/>
            <w:right w:val="none" w:sz="0" w:space="0" w:color="auto"/>
          </w:divBdr>
        </w:div>
        <w:div w:id="1722942910">
          <w:marLeft w:val="640"/>
          <w:marRight w:val="0"/>
          <w:marTop w:val="0"/>
          <w:marBottom w:val="0"/>
          <w:divBdr>
            <w:top w:val="none" w:sz="0" w:space="0" w:color="auto"/>
            <w:left w:val="none" w:sz="0" w:space="0" w:color="auto"/>
            <w:bottom w:val="none" w:sz="0" w:space="0" w:color="auto"/>
            <w:right w:val="none" w:sz="0" w:space="0" w:color="auto"/>
          </w:divBdr>
        </w:div>
        <w:div w:id="681781289">
          <w:marLeft w:val="640"/>
          <w:marRight w:val="0"/>
          <w:marTop w:val="0"/>
          <w:marBottom w:val="0"/>
          <w:divBdr>
            <w:top w:val="none" w:sz="0" w:space="0" w:color="auto"/>
            <w:left w:val="none" w:sz="0" w:space="0" w:color="auto"/>
            <w:bottom w:val="none" w:sz="0" w:space="0" w:color="auto"/>
            <w:right w:val="none" w:sz="0" w:space="0" w:color="auto"/>
          </w:divBdr>
        </w:div>
        <w:div w:id="976178746">
          <w:marLeft w:val="640"/>
          <w:marRight w:val="0"/>
          <w:marTop w:val="0"/>
          <w:marBottom w:val="0"/>
          <w:divBdr>
            <w:top w:val="none" w:sz="0" w:space="0" w:color="auto"/>
            <w:left w:val="none" w:sz="0" w:space="0" w:color="auto"/>
            <w:bottom w:val="none" w:sz="0" w:space="0" w:color="auto"/>
            <w:right w:val="none" w:sz="0" w:space="0" w:color="auto"/>
          </w:divBdr>
        </w:div>
        <w:div w:id="1040861805">
          <w:marLeft w:val="640"/>
          <w:marRight w:val="0"/>
          <w:marTop w:val="0"/>
          <w:marBottom w:val="0"/>
          <w:divBdr>
            <w:top w:val="none" w:sz="0" w:space="0" w:color="auto"/>
            <w:left w:val="none" w:sz="0" w:space="0" w:color="auto"/>
            <w:bottom w:val="none" w:sz="0" w:space="0" w:color="auto"/>
            <w:right w:val="none" w:sz="0" w:space="0" w:color="auto"/>
          </w:divBdr>
        </w:div>
        <w:div w:id="546334246">
          <w:marLeft w:val="640"/>
          <w:marRight w:val="0"/>
          <w:marTop w:val="0"/>
          <w:marBottom w:val="0"/>
          <w:divBdr>
            <w:top w:val="none" w:sz="0" w:space="0" w:color="auto"/>
            <w:left w:val="none" w:sz="0" w:space="0" w:color="auto"/>
            <w:bottom w:val="none" w:sz="0" w:space="0" w:color="auto"/>
            <w:right w:val="none" w:sz="0" w:space="0" w:color="auto"/>
          </w:divBdr>
        </w:div>
        <w:div w:id="580263762">
          <w:marLeft w:val="640"/>
          <w:marRight w:val="0"/>
          <w:marTop w:val="0"/>
          <w:marBottom w:val="0"/>
          <w:divBdr>
            <w:top w:val="none" w:sz="0" w:space="0" w:color="auto"/>
            <w:left w:val="none" w:sz="0" w:space="0" w:color="auto"/>
            <w:bottom w:val="none" w:sz="0" w:space="0" w:color="auto"/>
            <w:right w:val="none" w:sz="0" w:space="0" w:color="auto"/>
          </w:divBdr>
        </w:div>
        <w:div w:id="1280330812">
          <w:marLeft w:val="640"/>
          <w:marRight w:val="0"/>
          <w:marTop w:val="0"/>
          <w:marBottom w:val="0"/>
          <w:divBdr>
            <w:top w:val="none" w:sz="0" w:space="0" w:color="auto"/>
            <w:left w:val="none" w:sz="0" w:space="0" w:color="auto"/>
            <w:bottom w:val="none" w:sz="0" w:space="0" w:color="auto"/>
            <w:right w:val="none" w:sz="0" w:space="0" w:color="auto"/>
          </w:divBdr>
        </w:div>
        <w:div w:id="120660334">
          <w:marLeft w:val="640"/>
          <w:marRight w:val="0"/>
          <w:marTop w:val="0"/>
          <w:marBottom w:val="0"/>
          <w:divBdr>
            <w:top w:val="none" w:sz="0" w:space="0" w:color="auto"/>
            <w:left w:val="none" w:sz="0" w:space="0" w:color="auto"/>
            <w:bottom w:val="none" w:sz="0" w:space="0" w:color="auto"/>
            <w:right w:val="none" w:sz="0" w:space="0" w:color="auto"/>
          </w:divBdr>
        </w:div>
        <w:div w:id="1375620971">
          <w:marLeft w:val="640"/>
          <w:marRight w:val="0"/>
          <w:marTop w:val="0"/>
          <w:marBottom w:val="0"/>
          <w:divBdr>
            <w:top w:val="none" w:sz="0" w:space="0" w:color="auto"/>
            <w:left w:val="none" w:sz="0" w:space="0" w:color="auto"/>
            <w:bottom w:val="none" w:sz="0" w:space="0" w:color="auto"/>
            <w:right w:val="none" w:sz="0" w:space="0" w:color="auto"/>
          </w:divBdr>
        </w:div>
        <w:div w:id="1618489381">
          <w:marLeft w:val="640"/>
          <w:marRight w:val="0"/>
          <w:marTop w:val="0"/>
          <w:marBottom w:val="0"/>
          <w:divBdr>
            <w:top w:val="none" w:sz="0" w:space="0" w:color="auto"/>
            <w:left w:val="none" w:sz="0" w:space="0" w:color="auto"/>
            <w:bottom w:val="none" w:sz="0" w:space="0" w:color="auto"/>
            <w:right w:val="none" w:sz="0" w:space="0" w:color="auto"/>
          </w:divBdr>
        </w:div>
        <w:div w:id="87236583">
          <w:marLeft w:val="640"/>
          <w:marRight w:val="0"/>
          <w:marTop w:val="0"/>
          <w:marBottom w:val="0"/>
          <w:divBdr>
            <w:top w:val="none" w:sz="0" w:space="0" w:color="auto"/>
            <w:left w:val="none" w:sz="0" w:space="0" w:color="auto"/>
            <w:bottom w:val="none" w:sz="0" w:space="0" w:color="auto"/>
            <w:right w:val="none" w:sz="0" w:space="0" w:color="auto"/>
          </w:divBdr>
        </w:div>
        <w:div w:id="1625384663">
          <w:marLeft w:val="640"/>
          <w:marRight w:val="0"/>
          <w:marTop w:val="0"/>
          <w:marBottom w:val="0"/>
          <w:divBdr>
            <w:top w:val="none" w:sz="0" w:space="0" w:color="auto"/>
            <w:left w:val="none" w:sz="0" w:space="0" w:color="auto"/>
            <w:bottom w:val="none" w:sz="0" w:space="0" w:color="auto"/>
            <w:right w:val="none" w:sz="0" w:space="0" w:color="auto"/>
          </w:divBdr>
        </w:div>
        <w:div w:id="318660002">
          <w:marLeft w:val="640"/>
          <w:marRight w:val="0"/>
          <w:marTop w:val="0"/>
          <w:marBottom w:val="0"/>
          <w:divBdr>
            <w:top w:val="none" w:sz="0" w:space="0" w:color="auto"/>
            <w:left w:val="none" w:sz="0" w:space="0" w:color="auto"/>
            <w:bottom w:val="none" w:sz="0" w:space="0" w:color="auto"/>
            <w:right w:val="none" w:sz="0" w:space="0" w:color="auto"/>
          </w:divBdr>
        </w:div>
        <w:div w:id="563443629">
          <w:marLeft w:val="640"/>
          <w:marRight w:val="0"/>
          <w:marTop w:val="0"/>
          <w:marBottom w:val="0"/>
          <w:divBdr>
            <w:top w:val="none" w:sz="0" w:space="0" w:color="auto"/>
            <w:left w:val="none" w:sz="0" w:space="0" w:color="auto"/>
            <w:bottom w:val="none" w:sz="0" w:space="0" w:color="auto"/>
            <w:right w:val="none" w:sz="0" w:space="0" w:color="auto"/>
          </w:divBdr>
        </w:div>
        <w:div w:id="1261067760">
          <w:marLeft w:val="640"/>
          <w:marRight w:val="0"/>
          <w:marTop w:val="0"/>
          <w:marBottom w:val="0"/>
          <w:divBdr>
            <w:top w:val="none" w:sz="0" w:space="0" w:color="auto"/>
            <w:left w:val="none" w:sz="0" w:space="0" w:color="auto"/>
            <w:bottom w:val="none" w:sz="0" w:space="0" w:color="auto"/>
            <w:right w:val="none" w:sz="0" w:space="0" w:color="auto"/>
          </w:divBdr>
        </w:div>
        <w:div w:id="1708217735">
          <w:marLeft w:val="640"/>
          <w:marRight w:val="0"/>
          <w:marTop w:val="0"/>
          <w:marBottom w:val="0"/>
          <w:divBdr>
            <w:top w:val="none" w:sz="0" w:space="0" w:color="auto"/>
            <w:left w:val="none" w:sz="0" w:space="0" w:color="auto"/>
            <w:bottom w:val="none" w:sz="0" w:space="0" w:color="auto"/>
            <w:right w:val="none" w:sz="0" w:space="0" w:color="auto"/>
          </w:divBdr>
        </w:div>
        <w:div w:id="1849172310">
          <w:marLeft w:val="640"/>
          <w:marRight w:val="0"/>
          <w:marTop w:val="0"/>
          <w:marBottom w:val="0"/>
          <w:divBdr>
            <w:top w:val="none" w:sz="0" w:space="0" w:color="auto"/>
            <w:left w:val="none" w:sz="0" w:space="0" w:color="auto"/>
            <w:bottom w:val="none" w:sz="0" w:space="0" w:color="auto"/>
            <w:right w:val="none" w:sz="0" w:space="0" w:color="auto"/>
          </w:divBdr>
        </w:div>
        <w:div w:id="406271299">
          <w:marLeft w:val="640"/>
          <w:marRight w:val="0"/>
          <w:marTop w:val="0"/>
          <w:marBottom w:val="0"/>
          <w:divBdr>
            <w:top w:val="none" w:sz="0" w:space="0" w:color="auto"/>
            <w:left w:val="none" w:sz="0" w:space="0" w:color="auto"/>
            <w:bottom w:val="none" w:sz="0" w:space="0" w:color="auto"/>
            <w:right w:val="none" w:sz="0" w:space="0" w:color="auto"/>
          </w:divBdr>
        </w:div>
        <w:div w:id="324237556">
          <w:marLeft w:val="640"/>
          <w:marRight w:val="0"/>
          <w:marTop w:val="0"/>
          <w:marBottom w:val="0"/>
          <w:divBdr>
            <w:top w:val="none" w:sz="0" w:space="0" w:color="auto"/>
            <w:left w:val="none" w:sz="0" w:space="0" w:color="auto"/>
            <w:bottom w:val="none" w:sz="0" w:space="0" w:color="auto"/>
            <w:right w:val="none" w:sz="0" w:space="0" w:color="auto"/>
          </w:divBdr>
        </w:div>
        <w:div w:id="282152487">
          <w:marLeft w:val="640"/>
          <w:marRight w:val="0"/>
          <w:marTop w:val="0"/>
          <w:marBottom w:val="0"/>
          <w:divBdr>
            <w:top w:val="none" w:sz="0" w:space="0" w:color="auto"/>
            <w:left w:val="none" w:sz="0" w:space="0" w:color="auto"/>
            <w:bottom w:val="none" w:sz="0" w:space="0" w:color="auto"/>
            <w:right w:val="none" w:sz="0" w:space="0" w:color="auto"/>
          </w:divBdr>
        </w:div>
        <w:div w:id="1762221358">
          <w:marLeft w:val="640"/>
          <w:marRight w:val="0"/>
          <w:marTop w:val="0"/>
          <w:marBottom w:val="0"/>
          <w:divBdr>
            <w:top w:val="none" w:sz="0" w:space="0" w:color="auto"/>
            <w:left w:val="none" w:sz="0" w:space="0" w:color="auto"/>
            <w:bottom w:val="none" w:sz="0" w:space="0" w:color="auto"/>
            <w:right w:val="none" w:sz="0" w:space="0" w:color="auto"/>
          </w:divBdr>
        </w:div>
        <w:div w:id="662590375">
          <w:marLeft w:val="640"/>
          <w:marRight w:val="0"/>
          <w:marTop w:val="0"/>
          <w:marBottom w:val="0"/>
          <w:divBdr>
            <w:top w:val="none" w:sz="0" w:space="0" w:color="auto"/>
            <w:left w:val="none" w:sz="0" w:space="0" w:color="auto"/>
            <w:bottom w:val="none" w:sz="0" w:space="0" w:color="auto"/>
            <w:right w:val="none" w:sz="0" w:space="0" w:color="auto"/>
          </w:divBdr>
        </w:div>
        <w:div w:id="1469785085">
          <w:marLeft w:val="640"/>
          <w:marRight w:val="0"/>
          <w:marTop w:val="0"/>
          <w:marBottom w:val="0"/>
          <w:divBdr>
            <w:top w:val="none" w:sz="0" w:space="0" w:color="auto"/>
            <w:left w:val="none" w:sz="0" w:space="0" w:color="auto"/>
            <w:bottom w:val="none" w:sz="0" w:space="0" w:color="auto"/>
            <w:right w:val="none" w:sz="0" w:space="0" w:color="auto"/>
          </w:divBdr>
        </w:div>
        <w:div w:id="1489783856">
          <w:marLeft w:val="640"/>
          <w:marRight w:val="0"/>
          <w:marTop w:val="0"/>
          <w:marBottom w:val="0"/>
          <w:divBdr>
            <w:top w:val="none" w:sz="0" w:space="0" w:color="auto"/>
            <w:left w:val="none" w:sz="0" w:space="0" w:color="auto"/>
            <w:bottom w:val="none" w:sz="0" w:space="0" w:color="auto"/>
            <w:right w:val="none" w:sz="0" w:space="0" w:color="auto"/>
          </w:divBdr>
        </w:div>
        <w:div w:id="782964651">
          <w:marLeft w:val="640"/>
          <w:marRight w:val="0"/>
          <w:marTop w:val="0"/>
          <w:marBottom w:val="0"/>
          <w:divBdr>
            <w:top w:val="none" w:sz="0" w:space="0" w:color="auto"/>
            <w:left w:val="none" w:sz="0" w:space="0" w:color="auto"/>
            <w:bottom w:val="none" w:sz="0" w:space="0" w:color="auto"/>
            <w:right w:val="none" w:sz="0" w:space="0" w:color="auto"/>
          </w:divBdr>
        </w:div>
        <w:div w:id="54162005">
          <w:marLeft w:val="640"/>
          <w:marRight w:val="0"/>
          <w:marTop w:val="0"/>
          <w:marBottom w:val="0"/>
          <w:divBdr>
            <w:top w:val="none" w:sz="0" w:space="0" w:color="auto"/>
            <w:left w:val="none" w:sz="0" w:space="0" w:color="auto"/>
            <w:bottom w:val="none" w:sz="0" w:space="0" w:color="auto"/>
            <w:right w:val="none" w:sz="0" w:space="0" w:color="auto"/>
          </w:divBdr>
        </w:div>
        <w:div w:id="174653929">
          <w:marLeft w:val="640"/>
          <w:marRight w:val="0"/>
          <w:marTop w:val="0"/>
          <w:marBottom w:val="0"/>
          <w:divBdr>
            <w:top w:val="none" w:sz="0" w:space="0" w:color="auto"/>
            <w:left w:val="none" w:sz="0" w:space="0" w:color="auto"/>
            <w:bottom w:val="none" w:sz="0" w:space="0" w:color="auto"/>
            <w:right w:val="none" w:sz="0" w:space="0" w:color="auto"/>
          </w:divBdr>
        </w:div>
        <w:div w:id="1013535801">
          <w:marLeft w:val="640"/>
          <w:marRight w:val="0"/>
          <w:marTop w:val="0"/>
          <w:marBottom w:val="0"/>
          <w:divBdr>
            <w:top w:val="none" w:sz="0" w:space="0" w:color="auto"/>
            <w:left w:val="none" w:sz="0" w:space="0" w:color="auto"/>
            <w:bottom w:val="none" w:sz="0" w:space="0" w:color="auto"/>
            <w:right w:val="none" w:sz="0" w:space="0" w:color="auto"/>
          </w:divBdr>
        </w:div>
        <w:div w:id="922564724">
          <w:marLeft w:val="640"/>
          <w:marRight w:val="0"/>
          <w:marTop w:val="0"/>
          <w:marBottom w:val="0"/>
          <w:divBdr>
            <w:top w:val="none" w:sz="0" w:space="0" w:color="auto"/>
            <w:left w:val="none" w:sz="0" w:space="0" w:color="auto"/>
            <w:bottom w:val="none" w:sz="0" w:space="0" w:color="auto"/>
            <w:right w:val="none" w:sz="0" w:space="0" w:color="auto"/>
          </w:divBdr>
        </w:div>
        <w:div w:id="204997991">
          <w:marLeft w:val="640"/>
          <w:marRight w:val="0"/>
          <w:marTop w:val="0"/>
          <w:marBottom w:val="0"/>
          <w:divBdr>
            <w:top w:val="none" w:sz="0" w:space="0" w:color="auto"/>
            <w:left w:val="none" w:sz="0" w:space="0" w:color="auto"/>
            <w:bottom w:val="none" w:sz="0" w:space="0" w:color="auto"/>
            <w:right w:val="none" w:sz="0" w:space="0" w:color="auto"/>
          </w:divBdr>
        </w:div>
        <w:div w:id="560286679">
          <w:marLeft w:val="640"/>
          <w:marRight w:val="0"/>
          <w:marTop w:val="0"/>
          <w:marBottom w:val="0"/>
          <w:divBdr>
            <w:top w:val="none" w:sz="0" w:space="0" w:color="auto"/>
            <w:left w:val="none" w:sz="0" w:space="0" w:color="auto"/>
            <w:bottom w:val="none" w:sz="0" w:space="0" w:color="auto"/>
            <w:right w:val="none" w:sz="0" w:space="0" w:color="auto"/>
          </w:divBdr>
        </w:div>
        <w:div w:id="700205273">
          <w:marLeft w:val="640"/>
          <w:marRight w:val="0"/>
          <w:marTop w:val="0"/>
          <w:marBottom w:val="0"/>
          <w:divBdr>
            <w:top w:val="none" w:sz="0" w:space="0" w:color="auto"/>
            <w:left w:val="none" w:sz="0" w:space="0" w:color="auto"/>
            <w:bottom w:val="none" w:sz="0" w:space="0" w:color="auto"/>
            <w:right w:val="none" w:sz="0" w:space="0" w:color="auto"/>
          </w:divBdr>
        </w:div>
        <w:div w:id="1714426149">
          <w:marLeft w:val="640"/>
          <w:marRight w:val="0"/>
          <w:marTop w:val="0"/>
          <w:marBottom w:val="0"/>
          <w:divBdr>
            <w:top w:val="none" w:sz="0" w:space="0" w:color="auto"/>
            <w:left w:val="none" w:sz="0" w:space="0" w:color="auto"/>
            <w:bottom w:val="none" w:sz="0" w:space="0" w:color="auto"/>
            <w:right w:val="none" w:sz="0" w:space="0" w:color="auto"/>
          </w:divBdr>
        </w:div>
        <w:div w:id="82921687">
          <w:marLeft w:val="640"/>
          <w:marRight w:val="0"/>
          <w:marTop w:val="0"/>
          <w:marBottom w:val="0"/>
          <w:divBdr>
            <w:top w:val="none" w:sz="0" w:space="0" w:color="auto"/>
            <w:left w:val="none" w:sz="0" w:space="0" w:color="auto"/>
            <w:bottom w:val="none" w:sz="0" w:space="0" w:color="auto"/>
            <w:right w:val="none" w:sz="0" w:space="0" w:color="auto"/>
          </w:divBdr>
        </w:div>
        <w:div w:id="768429634">
          <w:marLeft w:val="640"/>
          <w:marRight w:val="0"/>
          <w:marTop w:val="0"/>
          <w:marBottom w:val="0"/>
          <w:divBdr>
            <w:top w:val="none" w:sz="0" w:space="0" w:color="auto"/>
            <w:left w:val="none" w:sz="0" w:space="0" w:color="auto"/>
            <w:bottom w:val="none" w:sz="0" w:space="0" w:color="auto"/>
            <w:right w:val="none" w:sz="0" w:space="0" w:color="auto"/>
          </w:divBdr>
        </w:div>
        <w:div w:id="1336374613">
          <w:marLeft w:val="640"/>
          <w:marRight w:val="0"/>
          <w:marTop w:val="0"/>
          <w:marBottom w:val="0"/>
          <w:divBdr>
            <w:top w:val="none" w:sz="0" w:space="0" w:color="auto"/>
            <w:left w:val="none" w:sz="0" w:space="0" w:color="auto"/>
            <w:bottom w:val="none" w:sz="0" w:space="0" w:color="auto"/>
            <w:right w:val="none" w:sz="0" w:space="0" w:color="auto"/>
          </w:divBdr>
        </w:div>
        <w:div w:id="1509294657">
          <w:marLeft w:val="640"/>
          <w:marRight w:val="0"/>
          <w:marTop w:val="0"/>
          <w:marBottom w:val="0"/>
          <w:divBdr>
            <w:top w:val="none" w:sz="0" w:space="0" w:color="auto"/>
            <w:left w:val="none" w:sz="0" w:space="0" w:color="auto"/>
            <w:bottom w:val="none" w:sz="0" w:space="0" w:color="auto"/>
            <w:right w:val="none" w:sz="0" w:space="0" w:color="auto"/>
          </w:divBdr>
        </w:div>
        <w:div w:id="163984117">
          <w:marLeft w:val="640"/>
          <w:marRight w:val="0"/>
          <w:marTop w:val="0"/>
          <w:marBottom w:val="0"/>
          <w:divBdr>
            <w:top w:val="none" w:sz="0" w:space="0" w:color="auto"/>
            <w:left w:val="none" w:sz="0" w:space="0" w:color="auto"/>
            <w:bottom w:val="none" w:sz="0" w:space="0" w:color="auto"/>
            <w:right w:val="none" w:sz="0" w:space="0" w:color="auto"/>
          </w:divBdr>
        </w:div>
        <w:div w:id="1944651428">
          <w:marLeft w:val="640"/>
          <w:marRight w:val="0"/>
          <w:marTop w:val="0"/>
          <w:marBottom w:val="0"/>
          <w:divBdr>
            <w:top w:val="none" w:sz="0" w:space="0" w:color="auto"/>
            <w:left w:val="none" w:sz="0" w:space="0" w:color="auto"/>
            <w:bottom w:val="none" w:sz="0" w:space="0" w:color="auto"/>
            <w:right w:val="none" w:sz="0" w:space="0" w:color="auto"/>
          </w:divBdr>
        </w:div>
        <w:div w:id="1989363419">
          <w:marLeft w:val="640"/>
          <w:marRight w:val="0"/>
          <w:marTop w:val="0"/>
          <w:marBottom w:val="0"/>
          <w:divBdr>
            <w:top w:val="none" w:sz="0" w:space="0" w:color="auto"/>
            <w:left w:val="none" w:sz="0" w:space="0" w:color="auto"/>
            <w:bottom w:val="none" w:sz="0" w:space="0" w:color="auto"/>
            <w:right w:val="none" w:sz="0" w:space="0" w:color="auto"/>
          </w:divBdr>
        </w:div>
        <w:div w:id="1329555000">
          <w:marLeft w:val="640"/>
          <w:marRight w:val="0"/>
          <w:marTop w:val="0"/>
          <w:marBottom w:val="0"/>
          <w:divBdr>
            <w:top w:val="none" w:sz="0" w:space="0" w:color="auto"/>
            <w:left w:val="none" w:sz="0" w:space="0" w:color="auto"/>
            <w:bottom w:val="none" w:sz="0" w:space="0" w:color="auto"/>
            <w:right w:val="none" w:sz="0" w:space="0" w:color="auto"/>
          </w:divBdr>
        </w:div>
        <w:div w:id="967518065">
          <w:marLeft w:val="640"/>
          <w:marRight w:val="0"/>
          <w:marTop w:val="0"/>
          <w:marBottom w:val="0"/>
          <w:divBdr>
            <w:top w:val="none" w:sz="0" w:space="0" w:color="auto"/>
            <w:left w:val="none" w:sz="0" w:space="0" w:color="auto"/>
            <w:bottom w:val="none" w:sz="0" w:space="0" w:color="auto"/>
            <w:right w:val="none" w:sz="0" w:space="0" w:color="auto"/>
          </w:divBdr>
        </w:div>
        <w:div w:id="1055737703">
          <w:marLeft w:val="640"/>
          <w:marRight w:val="0"/>
          <w:marTop w:val="0"/>
          <w:marBottom w:val="0"/>
          <w:divBdr>
            <w:top w:val="none" w:sz="0" w:space="0" w:color="auto"/>
            <w:left w:val="none" w:sz="0" w:space="0" w:color="auto"/>
            <w:bottom w:val="none" w:sz="0" w:space="0" w:color="auto"/>
            <w:right w:val="none" w:sz="0" w:space="0" w:color="auto"/>
          </w:divBdr>
        </w:div>
        <w:div w:id="1241254791">
          <w:marLeft w:val="640"/>
          <w:marRight w:val="0"/>
          <w:marTop w:val="0"/>
          <w:marBottom w:val="0"/>
          <w:divBdr>
            <w:top w:val="none" w:sz="0" w:space="0" w:color="auto"/>
            <w:left w:val="none" w:sz="0" w:space="0" w:color="auto"/>
            <w:bottom w:val="none" w:sz="0" w:space="0" w:color="auto"/>
            <w:right w:val="none" w:sz="0" w:space="0" w:color="auto"/>
          </w:divBdr>
        </w:div>
        <w:div w:id="1774016002">
          <w:marLeft w:val="640"/>
          <w:marRight w:val="0"/>
          <w:marTop w:val="0"/>
          <w:marBottom w:val="0"/>
          <w:divBdr>
            <w:top w:val="none" w:sz="0" w:space="0" w:color="auto"/>
            <w:left w:val="none" w:sz="0" w:space="0" w:color="auto"/>
            <w:bottom w:val="none" w:sz="0" w:space="0" w:color="auto"/>
            <w:right w:val="none" w:sz="0" w:space="0" w:color="auto"/>
          </w:divBdr>
        </w:div>
        <w:div w:id="847721854">
          <w:marLeft w:val="640"/>
          <w:marRight w:val="0"/>
          <w:marTop w:val="0"/>
          <w:marBottom w:val="0"/>
          <w:divBdr>
            <w:top w:val="none" w:sz="0" w:space="0" w:color="auto"/>
            <w:left w:val="none" w:sz="0" w:space="0" w:color="auto"/>
            <w:bottom w:val="none" w:sz="0" w:space="0" w:color="auto"/>
            <w:right w:val="none" w:sz="0" w:space="0" w:color="auto"/>
          </w:divBdr>
        </w:div>
        <w:div w:id="2085369737">
          <w:marLeft w:val="640"/>
          <w:marRight w:val="0"/>
          <w:marTop w:val="0"/>
          <w:marBottom w:val="0"/>
          <w:divBdr>
            <w:top w:val="none" w:sz="0" w:space="0" w:color="auto"/>
            <w:left w:val="none" w:sz="0" w:space="0" w:color="auto"/>
            <w:bottom w:val="none" w:sz="0" w:space="0" w:color="auto"/>
            <w:right w:val="none" w:sz="0" w:space="0" w:color="auto"/>
          </w:divBdr>
        </w:div>
        <w:div w:id="325520218">
          <w:marLeft w:val="640"/>
          <w:marRight w:val="0"/>
          <w:marTop w:val="0"/>
          <w:marBottom w:val="0"/>
          <w:divBdr>
            <w:top w:val="none" w:sz="0" w:space="0" w:color="auto"/>
            <w:left w:val="none" w:sz="0" w:space="0" w:color="auto"/>
            <w:bottom w:val="none" w:sz="0" w:space="0" w:color="auto"/>
            <w:right w:val="none" w:sz="0" w:space="0" w:color="auto"/>
          </w:divBdr>
        </w:div>
      </w:divsChild>
    </w:div>
    <w:div w:id="1291668274">
      <w:bodyDiv w:val="1"/>
      <w:marLeft w:val="0"/>
      <w:marRight w:val="0"/>
      <w:marTop w:val="0"/>
      <w:marBottom w:val="0"/>
      <w:divBdr>
        <w:top w:val="none" w:sz="0" w:space="0" w:color="auto"/>
        <w:left w:val="none" w:sz="0" w:space="0" w:color="auto"/>
        <w:bottom w:val="none" w:sz="0" w:space="0" w:color="auto"/>
        <w:right w:val="none" w:sz="0" w:space="0" w:color="auto"/>
      </w:divBdr>
      <w:divsChild>
        <w:div w:id="822619621">
          <w:marLeft w:val="640"/>
          <w:marRight w:val="0"/>
          <w:marTop w:val="0"/>
          <w:marBottom w:val="0"/>
          <w:divBdr>
            <w:top w:val="none" w:sz="0" w:space="0" w:color="auto"/>
            <w:left w:val="none" w:sz="0" w:space="0" w:color="auto"/>
            <w:bottom w:val="none" w:sz="0" w:space="0" w:color="auto"/>
            <w:right w:val="none" w:sz="0" w:space="0" w:color="auto"/>
          </w:divBdr>
        </w:div>
        <w:div w:id="1192106793">
          <w:marLeft w:val="640"/>
          <w:marRight w:val="0"/>
          <w:marTop w:val="0"/>
          <w:marBottom w:val="0"/>
          <w:divBdr>
            <w:top w:val="none" w:sz="0" w:space="0" w:color="auto"/>
            <w:left w:val="none" w:sz="0" w:space="0" w:color="auto"/>
            <w:bottom w:val="none" w:sz="0" w:space="0" w:color="auto"/>
            <w:right w:val="none" w:sz="0" w:space="0" w:color="auto"/>
          </w:divBdr>
        </w:div>
        <w:div w:id="15422310">
          <w:marLeft w:val="640"/>
          <w:marRight w:val="0"/>
          <w:marTop w:val="0"/>
          <w:marBottom w:val="0"/>
          <w:divBdr>
            <w:top w:val="none" w:sz="0" w:space="0" w:color="auto"/>
            <w:left w:val="none" w:sz="0" w:space="0" w:color="auto"/>
            <w:bottom w:val="none" w:sz="0" w:space="0" w:color="auto"/>
            <w:right w:val="none" w:sz="0" w:space="0" w:color="auto"/>
          </w:divBdr>
        </w:div>
        <w:div w:id="1775975804">
          <w:marLeft w:val="640"/>
          <w:marRight w:val="0"/>
          <w:marTop w:val="0"/>
          <w:marBottom w:val="0"/>
          <w:divBdr>
            <w:top w:val="none" w:sz="0" w:space="0" w:color="auto"/>
            <w:left w:val="none" w:sz="0" w:space="0" w:color="auto"/>
            <w:bottom w:val="none" w:sz="0" w:space="0" w:color="auto"/>
            <w:right w:val="none" w:sz="0" w:space="0" w:color="auto"/>
          </w:divBdr>
        </w:div>
        <w:div w:id="118650768">
          <w:marLeft w:val="640"/>
          <w:marRight w:val="0"/>
          <w:marTop w:val="0"/>
          <w:marBottom w:val="0"/>
          <w:divBdr>
            <w:top w:val="none" w:sz="0" w:space="0" w:color="auto"/>
            <w:left w:val="none" w:sz="0" w:space="0" w:color="auto"/>
            <w:bottom w:val="none" w:sz="0" w:space="0" w:color="auto"/>
            <w:right w:val="none" w:sz="0" w:space="0" w:color="auto"/>
          </w:divBdr>
        </w:div>
        <w:div w:id="1430275752">
          <w:marLeft w:val="640"/>
          <w:marRight w:val="0"/>
          <w:marTop w:val="0"/>
          <w:marBottom w:val="0"/>
          <w:divBdr>
            <w:top w:val="none" w:sz="0" w:space="0" w:color="auto"/>
            <w:left w:val="none" w:sz="0" w:space="0" w:color="auto"/>
            <w:bottom w:val="none" w:sz="0" w:space="0" w:color="auto"/>
            <w:right w:val="none" w:sz="0" w:space="0" w:color="auto"/>
          </w:divBdr>
        </w:div>
        <w:div w:id="1624262596">
          <w:marLeft w:val="640"/>
          <w:marRight w:val="0"/>
          <w:marTop w:val="0"/>
          <w:marBottom w:val="0"/>
          <w:divBdr>
            <w:top w:val="none" w:sz="0" w:space="0" w:color="auto"/>
            <w:left w:val="none" w:sz="0" w:space="0" w:color="auto"/>
            <w:bottom w:val="none" w:sz="0" w:space="0" w:color="auto"/>
            <w:right w:val="none" w:sz="0" w:space="0" w:color="auto"/>
          </w:divBdr>
        </w:div>
        <w:div w:id="1101530358">
          <w:marLeft w:val="640"/>
          <w:marRight w:val="0"/>
          <w:marTop w:val="0"/>
          <w:marBottom w:val="0"/>
          <w:divBdr>
            <w:top w:val="none" w:sz="0" w:space="0" w:color="auto"/>
            <w:left w:val="none" w:sz="0" w:space="0" w:color="auto"/>
            <w:bottom w:val="none" w:sz="0" w:space="0" w:color="auto"/>
            <w:right w:val="none" w:sz="0" w:space="0" w:color="auto"/>
          </w:divBdr>
        </w:div>
        <w:div w:id="1487550157">
          <w:marLeft w:val="640"/>
          <w:marRight w:val="0"/>
          <w:marTop w:val="0"/>
          <w:marBottom w:val="0"/>
          <w:divBdr>
            <w:top w:val="none" w:sz="0" w:space="0" w:color="auto"/>
            <w:left w:val="none" w:sz="0" w:space="0" w:color="auto"/>
            <w:bottom w:val="none" w:sz="0" w:space="0" w:color="auto"/>
            <w:right w:val="none" w:sz="0" w:space="0" w:color="auto"/>
          </w:divBdr>
        </w:div>
        <w:div w:id="1657152150">
          <w:marLeft w:val="640"/>
          <w:marRight w:val="0"/>
          <w:marTop w:val="0"/>
          <w:marBottom w:val="0"/>
          <w:divBdr>
            <w:top w:val="none" w:sz="0" w:space="0" w:color="auto"/>
            <w:left w:val="none" w:sz="0" w:space="0" w:color="auto"/>
            <w:bottom w:val="none" w:sz="0" w:space="0" w:color="auto"/>
            <w:right w:val="none" w:sz="0" w:space="0" w:color="auto"/>
          </w:divBdr>
        </w:div>
        <w:div w:id="25563838">
          <w:marLeft w:val="640"/>
          <w:marRight w:val="0"/>
          <w:marTop w:val="0"/>
          <w:marBottom w:val="0"/>
          <w:divBdr>
            <w:top w:val="none" w:sz="0" w:space="0" w:color="auto"/>
            <w:left w:val="none" w:sz="0" w:space="0" w:color="auto"/>
            <w:bottom w:val="none" w:sz="0" w:space="0" w:color="auto"/>
            <w:right w:val="none" w:sz="0" w:space="0" w:color="auto"/>
          </w:divBdr>
        </w:div>
        <w:div w:id="270863569">
          <w:marLeft w:val="640"/>
          <w:marRight w:val="0"/>
          <w:marTop w:val="0"/>
          <w:marBottom w:val="0"/>
          <w:divBdr>
            <w:top w:val="none" w:sz="0" w:space="0" w:color="auto"/>
            <w:left w:val="none" w:sz="0" w:space="0" w:color="auto"/>
            <w:bottom w:val="none" w:sz="0" w:space="0" w:color="auto"/>
            <w:right w:val="none" w:sz="0" w:space="0" w:color="auto"/>
          </w:divBdr>
        </w:div>
        <w:div w:id="1179659268">
          <w:marLeft w:val="640"/>
          <w:marRight w:val="0"/>
          <w:marTop w:val="0"/>
          <w:marBottom w:val="0"/>
          <w:divBdr>
            <w:top w:val="none" w:sz="0" w:space="0" w:color="auto"/>
            <w:left w:val="none" w:sz="0" w:space="0" w:color="auto"/>
            <w:bottom w:val="none" w:sz="0" w:space="0" w:color="auto"/>
            <w:right w:val="none" w:sz="0" w:space="0" w:color="auto"/>
          </w:divBdr>
        </w:div>
        <w:div w:id="456411875">
          <w:marLeft w:val="640"/>
          <w:marRight w:val="0"/>
          <w:marTop w:val="0"/>
          <w:marBottom w:val="0"/>
          <w:divBdr>
            <w:top w:val="none" w:sz="0" w:space="0" w:color="auto"/>
            <w:left w:val="none" w:sz="0" w:space="0" w:color="auto"/>
            <w:bottom w:val="none" w:sz="0" w:space="0" w:color="auto"/>
            <w:right w:val="none" w:sz="0" w:space="0" w:color="auto"/>
          </w:divBdr>
        </w:div>
        <w:div w:id="946161595">
          <w:marLeft w:val="640"/>
          <w:marRight w:val="0"/>
          <w:marTop w:val="0"/>
          <w:marBottom w:val="0"/>
          <w:divBdr>
            <w:top w:val="none" w:sz="0" w:space="0" w:color="auto"/>
            <w:left w:val="none" w:sz="0" w:space="0" w:color="auto"/>
            <w:bottom w:val="none" w:sz="0" w:space="0" w:color="auto"/>
            <w:right w:val="none" w:sz="0" w:space="0" w:color="auto"/>
          </w:divBdr>
        </w:div>
        <w:div w:id="1741631065">
          <w:marLeft w:val="640"/>
          <w:marRight w:val="0"/>
          <w:marTop w:val="0"/>
          <w:marBottom w:val="0"/>
          <w:divBdr>
            <w:top w:val="none" w:sz="0" w:space="0" w:color="auto"/>
            <w:left w:val="none" w:sz="0" w:space="0" w:color="auto"/>
            <w:bottom w:val="none" w:sz="0" w:space="0" w:color="auto"/>
            <w:right w:val="none" w:sz="0" w:space="0" w:color="auto"/>
          </w:divBdr>
        </w:div>
        <w:div w:id="1274246311">
          <w:marLeft w:val="640"/>
          <w:marRight w:val="0"/>
          <w:marTop w:val="0"/>
          <w:marBottom w:val="0"/>
          <w:divBdr>
            <w:top w:val="none" w:sz="0" w:space="0" w:color="auto"/>
            <w:left w:val="none" w:sz="0" w:space="0" w:color="auto"/>
            <w:bottom w:val="none" w:sz="0" w:space="0" w:color="auto"/>
            <w:right w:val="none" w:sz="0" w:space="0" w:color="auto"/>
          </w:divBdr>
        </w:div>
        <w:div w:id="1795126443">
          <w:marLeft w:val="640"/>
          <w:marRight w:val="0"/>
          <w:marTop w:val="0"/>
          <w:marBottom w:val="0"/>
          <w:divBdr>
            <w:top w:val="none" w:sz="0" w:space="0" w:color="auto"/>
            <w:left w:val="none" w:sz="0" w:space="0" w:color="auto"/>
            <w:bottom w:val="none" w:sz="0" w:space="0" w:color="auto"/>
            <w:right w:val="none" w:sz="0" w:space="0" w:color="auto"/>
          </w:divBdr>
        </w:div>
        <w:div w:id="2110269703">
          <w:marLeft w:val="640"/>
          <w:marRight w:val="0"/>
          <w:marTop w:val="0"/>
          <w:marBottom w:val="0"/>
          <w:divBdr>
            <w:top w:val="none" w:sz="0" w:space="0" w:color="auto"/>
            <w:left w:val="none" w:sz="0" w:space="0" w:color="auto"/>
            <w:bottom w:val="none" w:sz="0" w:space="0" w:color="auto"/>
            <w:right w:val="none" w:sz="0" w:space="0" w:color="auto"/>
          </w:divBdr>
        </w:div>
        <w:div w:id="476536817">
          <w:marLeft w:val="640"/>
          <w:marRight w:val="0"/>
          <w:marTop w:val="0"/>
          <w:marBottom w:val="0"/>
          <w:divBdr>
            <w:top w:val="none" w:sz="0" w:space="0" w:color="auto"/>
            <w:left w:val="none" w:sz="0" w:space="0" w:color="auto"/>
            <w:bottom w:val="none" w:sz="0" w:space="0" w:color="auto"/>
            <w:right w:val="none" w:sz="0" w:space="0" w:color="auto"/>
          </w:divBdr>
        </w:div>
        <w:div w:id="1048533636">
          <w:marLeft w:val="640"/>
          <w:marRight w:val="0"/>
          <w:marTop w:val="0"/>
          <w:marBottom w:val="0"/>
          <w:divBdr>
            <w:top w:val="none" w:sz="0" w:space="0" w:color="auto"/>
            <w:left w:val="none" w:sz="0" w:space="0" w:color="auto"/>
            <w:bottom w:val="none" w:sz="0" w:space="0" w:color="auto"/>
            <w:right w:val="none" w:sz="0" w:space="0" w:color="auto"/>
          </w:divBdr>
        </w:div>
        <w:div w:id="1197696174">
          <w:marLeft w:val="640"/>
          <w:marRight w:val="0"/>
          <w:marTop w:val="0"/>
          <w:marBottom w:val="0"/>
          <w:divBdr>
            <w:top w:val="none" w:sz="0" w:space="0" w:color="auto"/>
            <w:left w:val="none" w:sz="0" w:space="0" w:color="auto"/>
            <w:bottom w:val="none" w:sz="0" w:space="0" w:color="auto"/>
            <w:right w:val="none" w:sz="0" w:space="0" w:color="auto"/>
          </w:divBdr>
        </w:div>
        <w:div w:id="1690136547">
          <w:marLeft w:val="640"/>
          <w:marRight w:val="0"/>
          <w:marTop w:val="0"/>
          <w:marBottom w:val="0"/>
          <w:divBdr>
            <w:top w:val="none" w:sz="0" w:space="0" w:color="auto"/>
            <w:left w:val="none" w:sz="0" w:space="0" w:color="auto"/>
            <w:bottom w:val="none" w:sz="0" w:space="0" w:color="auto"/>
            <w:right w:val="none" w:sz="0" w:space="0" w:color="auto"/>
          </w:divBdr>
        </w:div>
        <w:div w:id="2102752801">
          <w:marLeft w:val="640"/>
          <w:marRight w:val="0"/>
          <w:marTop w:val="0"/>
          <w:marBottom w:val="0"/>
          <w:divBdr>
            <w:top w:val="none" w:sz="0" w:space="0" w:color="auto"/>
            <w:left w:val="none" w:sz="0" w:space="0" w:color="auto"/>
            <w:bottom w:val="none" w:sz="0" w:space="0" w:color="auto"/>
            <w:right w:val="none" w:sz="0" w:space="0" w:color="auto"/>
          </w:divBdr>
        </w:div>
        <w:div w:id="1818450440">
          <w:marLeft w:val="640"/>
          <w:marRight w:val="0"/>
          <w:marTop w:val="0"/>
          <w:marBottom w:val="0"/>
          <w:divBdr>
            <w:top w:val="none" w:sz="0" w:space="0" w:color="auto"/>
            <w:left w:val="none" w:sz="0" w:space="0" w:color="auto"/>
            <w:bottom w:val="none" w:sz="0" w:space="0" w:color="auto"/>
            <w:right w:val="none" w:sz="0" w:space="0" w:color="auto"/>
          </w:divBdr>
        </w:div>
        <w:div w:id="650137923">
          <w:marLeft w:val="640"/>
          <w:marRight w:val="0"/>
          <w:marTop w:val="0"/>
          <w:marBottom w:val="0"/>
          <w:divBdr>
            <w:top w:val="none" w:sz="0" w:space="0" w:color="auto"/>
            <w:left w:val="none" w:sz="0" w:space="0" w:color="auto"/>
            <w:bottom w:val="none" w:sz="0" w:space="0" w:color="auto"/>
            <w:right w:val="none" w:sz="0" w:space="0" w:color="auto"/>
          </w:divBdr>
        </w:div>
        <w:div w:id="1327629551">
          <w:marLeft w:val="640"/>
          <w:marRight w:val="0"/>
          <w:marTop w:val="0"/>
          <w:marBottom w:val="0"/>
          <w:divBdr>
            <w:top w:val="none" w:sz="0" w:space="0" w:color="auto"/>
            <w:left w:val="none" w:sz="0" w:space="0" w:color="auto"/>
            <w:bottom w:val="none" w:sz="0" w:space="0" w:color="auto"/>
            <w:right w:val="none" w:sz="0" w:space="0" w:color="auto"/>
          </w:divBdr>
        </w:div>
        <w:div w:id="998849289">
          <w:marLeft w:val="640"/>
          <w:marRight w:val="0"/>
          <w:marTop w:val="0"/>
          <w:marBottom w:val="0"/>
          <w:divBdr>
            <w:top w:val="none" w:sz="0" w:space="0" w:color="auto"/>
            <w:left w:val="none" w:sz="0" w:space="0" w:color="auto"/>
            <w:bottom w:val="none" w:sz="0" w:space="0" w:color="auto"/>
            <w:right w:val="none" w:sz="0" w:space="0" w:color="auto"/>
          </w:divBdr>
        </w:div>
        <w:div w:id="796097464">
          <w:marLeft w:val="640"/>
          <w:marRight w:val="0"/>
          <w:marTop w:val="0"/>
          <w:marBottom w:val="0"/>
          <w:divBdr>
            <w:top w:val="none" w:sz="0" w:space="0" w:color="auto"/>
            <w:left w:val="none" w:sz="0" w:space="0" w:color="auto"/>
            <w:bottom w:val="none" w:sz="0" w:space="0" w:color="auto"/>
            <w:right w:val="none" w:sz="0" w:space="0" w:color="auto"/>
          </w:divBdr>
        </w:div>
        <w:div w:id="1695107256">
          <w:marLeft w:val="640"/>
          <w:marRight w:val="0"/>
          <w:marTop w:val="0"/>
          <w:marBottom w:val="0"/>
          <w:divBdr>
            <w:top w:val="none" w:sz="0" w:space="0" w:color="auto"/>
            <w:left w:val="none" w:sz="0" w:space="0" w:color="auto"/>
            <w:bottom w:val="none" w:sz="0" w:space="0" w:color="auto"/>
            <w:right w:val="none" w:sz="0" w:space="0" w:color="auto"/>
          </w:divBdr>
        </w:div>
        <w:div w:id="656883059">
          <w:marLeft w:val="640"/>
          <w:marRight w:val="0"/>
          <w:marTop w:val="0"/>
          <w:marBottom w:val="0"/>
          <w:divBdr>
            <w:top w:val="none" w:sz="0" w:space="0" w:color="auto"/>
            <w:left w:val="none" w:sz="0" w:space="0" w:color="auto"/>
            <w:bottom w:val="none" w:sz="0" w:space="0" w:color="auto"/>
            <w:right w:val="none" w:sz="0" w:space="0" w:color="auto"/>
          </w:divBdr>
        </w:div>
        <w:div w:id="641497395">
          <w:marLeft w:val="640"/>
          <w:marRight w:val="0"/>
          <w:marTop w:val="0"/>
          <w:marBottom w:val="0"/>
          <w:divBdr>
            <w:top w:val="none" w:sz="0" w:space="0" w:color="auto"/>
            <w:left w:val="none" w:sz="0" w:space="0" w:color="auto"/>
            <w:bottom w:val="none" w:sz="0" w:space="0" w:color="auto"/>
            <w:right w:val="none" w:sz="0" w:space="0" w:color="auto"/>
          </w:divBdr>
        </w:div>
        <w:div w:id="1978953981">
          <w:marLeft w:val="640"/>
          <w:marRight w:val="0"/>
          <w:marTop w:val="0"/>
          <w:marBottom w:val="0"/>
          <w:divBdr>
            <w:top w:val="none" w:sz="0" w:space="0" w:color="auto"/>
            <w:left w:val="none" w:sz="0" w:space="0" w:color="auto"/>
            <w:bottom w:val="none" w:sz="0" w:space="0" w:color="auto"/>
            <w:right w:val="none" w:sz="0" w:space="0" w:color="auto"/>
          </w:divBdr>
        </w:div>
        <w:div w:id="2057466699">
          <w:marLeft w:val="640"/>
          <w:marRight w:val="0"/>
          <w:marTop w:val="0"/>
          <w:marBottom w:val="0"/>
          <w:divBdr>
            <w:top w:val="none" w:sz="0" w:space="0" w:color="auto"/>
            <w:left w:val="none" w:sz="0" w:space="0" w:color="auto"/>
            <w:bottom w:val="none" w:sz="0" w:space="0" w:color="auto"/>
            <w:right w:val="none" w:sz="0" w:space="0" w:color="auto"/>
          </w:divBdr>
        </w:div>
        <w:div w:id="1978336737">
          <w:marLeft w:val="640"/>
          <w:marRight w:val="0"/>
          <w:marTop w:val="0"/>
          <w:marBottom w:val="0"/>
          <w:divBdr>
            <w:top w:val="none" w:sz="0" w:space="0" w:color="auto"/>
            <w:left w:val="none" w:sz="0" w:space="0" w:color="auto"/>
            <w:bottom w:val="none" w:sz="0" w:space="0" w:color="auto"/>
            <w:right w:val="none" w:sz="0" w:space="0" w:color="auto"/>
          </w:divBdr>
        </w:div>
        <w:div w:id="1530948407">
          <w:marLeft w:val="640"/>
          <w:marRight w:val="0"/>
          <w:marTop w:val="0"/>
          <w:marBottom w:val="0"/>
          <w:divBdr>
            <w:top w:val="none" w:sz="0" w:space="0" w:color="auto"/>
            <w:left w:val="none" w:sz="0" w:space="0" w:color="auto"/>
            <w:bottom w:val="none" w:sz="0" w:space="0" w:color="auto"/>
            <w:right w:val="none" w:sz="0" w:space="0" w:color="auto"/>
          </w:divBdr>
        </w:div>
        <w:div w:id="1121924342">
          <w:marLeft w:val="640"/>
          <w:marRight w:val="0"/>
          <w:marTop w:val="0"/>
          <w:marBottom w:val="0"/>
          <w:divBdr>
            <w:top w:val="none" w:sz="0" w:space="0" w:color="auto"/>
            <w:left w:val="none" w:sz="0" w:space="0" w:color="auto"/>
            <w:bottom w:val="none" w:sz="0" w:space="0" w:color="auto"/>
            <w:right w:val="none" w:sz="0" w:space="0" w:color="auto"/>
          </w:divBdr>
        </w:div>
        <w:div w:id="830828652">
          <w:marLeft w:val="640"/>
          <w:marRight w:val="0"/>
          <w:marTop w:val="0"/>
          <w:marBottom w:val="0"/>
          <w:divBdr>
            <w:top w:val="none" w:sz="0" w:space="0" w:color="auto"/>
            <w:left w:val="none" w:sz="0" w:space="0" w:color="auto"/>
            <w:bottom w:val="none" w:sz="0" w:space="0" w:color="auto"/>
            <w:right w:val="none" w:sz="0" w:space="0" w:color="auto"/>
          </w:divBdr>
        </w:div>
        <w:div w:id="1823741293">
          <w:marLeft w:val="640"/>
          <w:marRight w:val="0"/>
          <w:marTop w:val="0"/>
          <w:marBottom w:val="0"/>
          <w:divBdr>
            <w:top w:val="none" w:sz="0" w:space="0" w:color="auto"/>
            <w:left w:val="none" w:sz="0" w:space="0" w:color="auto"/>
            <w:bottom w:val="none" w:sz="0" w:space="0" w:color="auto"/>
            <w:right w:val="none" w:sz="0" w:space="0" w:color="auto"/>
          </w:divBdr>
        </w:div>
        <w:div w:id="891306303">
          <w:marLeft w:val="640"/>
          <w:marRight w:val="0"/>
          <w:marTop w:val="0"/>
          <w:marBottom w:val="0"/>
          <w:divBdr>
            <w:top w:val="none" w:sz="0" w:space="0" w:color="auto"/>
            <w:left w:val="none" w:sz="0" w:space="0" w:color="auto"/>
            <w:bottom w:val="none" w:sz="0" w:space="0" w:color="auto"/>
            <w:right w:val="none" w:sz="0" w:space="0" w:color="auto"/>
          </w:divBdr>
        </w:div>
        <w:div w:id="703746328">
          <w:marLeft w:val="640"/>
          <w:marRight w:val="0"/>
          <w:marTop w:val="0"/>
          <w:marBottom w:val="0"/>
          <w:divBdr>
            <w:top w:val="none" w:sz="0" w:space="0" w:color="auto"/>
            <w:left w:val="none" w:sz="0" w:space="0" w:color="auto"/>
            <w:bottom w:val="none" w:sz="0" w:space="0" w:color="auto"/>
            <w:right w:val="none" w:sz="0" w:space="0" w:color="auto"/>
          </w:divBdr>
        </w:div>
        <w:div w:id="2093115077">
          <w:marLeft w:val="640"/>
          <w:marRight w:val="0"/>
          <w:marTop w:val="0"/>
          <w:marBottom w:val="0"/>
          <w:divBdr>
            <w:top w:val="none" w:sz="0" w:space="0" w:color="auto"/>
            <w:left w:val="none" w:sz="0" w:space="0" w:color="auto"/>
            <w:bottom w:val="none" w:sz="0" w:space="0" w:color="auto"/>
            <w:right w:val="none" w:sz="0" w:space="0" w:color="auto"/>
          </w:divBdr>
        </w:div>
        <w:div w:id="969549795">
          <w:marLeft w:val="640"/>
          <w:marRight w:val="0"/>
          <w:marTop w:val="0"/>
          <w:marBottom w:val="0"/>
          <w:divBdr>
            <w:top w:val="none" w:sz="0" w:space="0" w:color="auto"/>
            <w:left w:val="none" w:sz="0" w:space="0" w:color="auto"/>
            <w:bottom w:val="none" w:sz="0" w:space="0" w:color="auto"/>
            <w:right w:val="none" w:sz="0" w:space="0" w:color="auto"/>
          </w:divBdr>
        </w:div>
        <w:div w:id="1125392103">
          <w:marLeft w:val="640"/>
          <w:marRight w:val="0"/>
          <w:marTop w:val="0"/>
          <w:marBottom w:val="0"/>
          <w:divBdr>
            <w:top w:val="none" w:sz="0" w:space="0" w:color="auto"/>
            <w:left w:val="none" w:sz="0" w:space="0" w:color="auto"/>
            <w:bottom w:val="none" w:sz="0" w:space="0" w:color="auto"/>
            <w:right w:val="none" w:sz="0" w:space="0" w:color="auto"/>
          </w:divBdr>
        </w:div>
        <w:div w:id="359665127">
          <w:marLeft w:val="640"/>
          <w:marRight w:val="0"/>
          <w:marTop w:val="0"/>
          <w:marBottom w:val="0"/>
          <w:divBdr>
            <w:top w:val="none" w:sz="0" w:space="0" w:color="auto"/>
            <w:left w:val="none" w:sz="0" w:space="0" w:color="auto"/>
            <w:bottom w:val="none" w:sz="0" w:space="0" w:color="auto"/>
            <w:right w:val="none" w:sz="0" w:space="0" w:color="auto"/>
          </w:divBdr>
        </w:div>
        <w:div w:id="881095883">
          <w:marLeft w:val="640"/>
          <w:marRight w:val="0"/>
          <w:marTop w:val="0"/>
          <w:marBottom w:val="0"/>
          <w:divBdr>
            <w:top w:val="none" w:sz="0" w:space="0" w:color="auto"/>
            <w:left w:val="none" w:sz="0" w:space="0" w:color="auto"/>
            <w:bottom w:val="none" w:sz="0" w:space="0" w:color="auto"/>
            <w:right w:val="none" w:sz="0" w:space="0" w:color="auto"/>
          </w:divBdr>
        </w:div>
        <w:div w:id="153420998">
          <w:marLeft w:val="640"/>
          <w:marRight w:val="0"/>
          <w:marTop w:val="0"/>
          <w:marBottom w:val="0"/>
          <w:divBdr>
            <w:top w:val="none" w:sz="0" w:space="0" w:color="auto"/>
            <w:left w:val="none" w:sz="0" w:space="0" w:color="auto"/>
            <w:bottom w:val="none" w:sz="0" w:space="0" w:color="auto"/>
            <w:right w:val="none" w:sz="0" w:space="0" w:color="auto"/>
          </w:divBdr>
        </w:div>
        <w:div w:id="201868619">
          <w:marLeft w:val="640"/>
          <w:marRight w:val="0"/>
          <w:marTop w:val="0"/>
          <w:marBottom w:val="0"/>
          <w:divBdr>
            <w:top w:val="none" w:sz="0" w:space="0" w:color="auto"/>
            <w:left w:val="none" w:sz="0" w:space="0" w:color="auto"/>
            <w:bottom w:val="none" w:sz="0" w:space="0" w:color="auto"/>
            <w:right w:val="none" w:sz="0" w:space="0" w:color="auto"/>
          </w:divBdr>
        </w:div>
        <w:div w:id="1793398035">
          <w:marLeft w:val="640"/>
          <w:marRight w:val="0"/>
          <w:marTop w:val="0"/>
          <w:marBottom w:val="0"/>
          <w:divBdr>
            <w:top w:val="none" w:sz="0" w:space="0" w:color="auto"/>
            <w:left w:val="none" w:sz="0" w:space="0" w:color="auto"/>
            <w:bottom w:val="none" w:sz="0" w:space="0" w:color="auto"/>
            <w:right w:val="none" w:sz="0" w:space="0" w:color="auto"/>
          </w:divBdr>
        </w:div>
        <w:div w:id="830951649">
          <w:marLeft w:val="640"/>
          <w:marRight w:val="0"/>
          <w:marTop w:val="0"/>
          <w:marBottom w:val="0"/>
          <w:divBdr>
            <w:top w:val="none" w:sz="0" w:space="0" w:color="auto"/>
            <w:left w:val="none" w:sz="0" w:space="0" w:color="auto"/>
            <w:bottom w:val="none" w:sz="0" w:space="0" w:color="auto"/>
            <w:right w:val="none" w:sz="0" w:space="0" w:color="auto"/>
          </w:divBdr>
        </w:div>
        <w:div w:id="1391998650">
          <w:marLeft w:val="640"/>
          <w:marRight w:val="0"/>
          <w:marTop w:val="0"/>
          <w:marBottom w:val="0"/>
          <w:divBdr>
            <w:top w:val="none" w:sz="0" w:space="0" w:color="auto"/>
            <w:left w:val="none" w:sz="0" w:space="0" w:color="auto"/>
            <w:bottom w:val="none" w:sz="0" w:space="0" w:color="auto"/>
            <w:right w:val="none" w:sz="0" w:space="0" w:color="auto"/>
          </w:divBdr>
        </w:div>
        <w:div w:id="1290087216">
          <w:marLeft w:val="640"/>
          <w:marRight w:val="0"/>
          <w:marTop w:val="0"/>
          <w:marBottom w:val="0"/>
          <w:divBdr>
            <w:top w:val="none" w:sz="0" w:space="0" w:color="auto"/>
            <w:left w:val="none" w:sz="0" w:space="0" w:color="auto"/>
            <w:bottom w:val="none" w:sz="0" w:space="0" w:color="auto"/>
            <w:right w:val="none" w:sz="0" w:space="0" w:color="auto"/>
          </w:divBdr>
        </w:div>
        <w:div w:id="1393889303">
          <w:marLeft w:val="640"/>
          <w:marRight w:val="0"/>
          <w:marTop w:val="0"/>
          <w:marBottom w:val="0"/>
          <w:divBdr>
            <w:top w:val="none" w:sz="0" w:space="0" w:color="auto"/>
            <w:left w:val="none" w:sz="0" w:space="0" w:color="auto"/>
            <w:bottom w:val="none" w:sz="0" w:space="0" w:color="auto"/>
            <w:right w:val="none" w:sz="0" w:space="0" w:color="auto"/>
          </w:divBdr>
        </w:div>
        <w:div w:id="922300296">
          <w:marLeft w:val="640"/>
          <w:marRight w:val="0"/>
          <w:marTop w:val="0"/>
          <w:marBottom w:val="0"/>
          <w:divBdr>
            <w:top w:val="none" w:sz="0" w:space="0" w:color="auto"/>
            <w:left w:val="none" w:sz="0" w:space="0" w:color="auto"/>
            <w:bottom w:val="none" w:sz="0" w:space="0" w:color="auto"/>
            <w:right w:val="none" w:sz="0" w:space="0" w:color="auto"/>
          </w:divBdr>
        </w:div>
        <w:div w:id="1008017789">
          <w:marLeft w:val="640"/>
          <w:marRight w:val="0"/>
          <w:marTop w:val="0"/>
          <w:marBottom w:val="0"/>
          <w:divBdr>
            <w:top w:val="none" w:sz="0" w:space="0" w:color="auto"/>
            <w:left w:val="none" w:sz="0" w:space="0" w:color="auto"/>
            <w:bottom w:val="none" w:sz="0" w:space="0" w:color="auto"/>
            <w:right w:val="none" w:sz="0" w:space="0" w:color="auto"/>
          </w:divBdr>
        </w:div>
        <w:div w:id="1131707043">
          <w:marLeft w:val="640"/>
          <w:marRight w:val="0"/>
          <w:marTop w:val="0"/>
          <w:marBottom w:val="0"/>
          <w:divBdr>
            <w:top w:val="none" w:sz="0" w:space="0" w:color="auto"/>
            <w:left w:val="none" w:sz="0" w:space="0" w:color="auto"/>
            <w:bottom w:val="none" w:sz="0" w:space="0" w:color="auto"/>
            <w:right w:val="none" w:sz="0" w:space="0" w:color="auto"/>
          </w:divBdr>
        </w:div>
        <w:div w:id="1865753424">
          <w:marLeft w:val="640"/>
          <w:marRight w:val="0"/>
          <w:marTop w:val="0"/>
          <w:marBottom w:val="0"/>
          <w:divBdr>
            <w:top w:val="none" w:sz="0" w:space="0" w:color="auto"/>
            <w:left w:val="none" w:sz="0" w:space="0" w:color="auto"/>
            <w:bottom w:val="none" w:sz="0" w:space="0" w:color="auto"/>
            <w:right w:val="none" w:sz="0" w:space="0" w:color="auto"/>
          </w:divBdr>
        </w:div>
        <w:div w:id="723145084">
          <w:marLeft w:val="640"/>
          <w:marRight w:val="0"/>
          <w:marTop w:val="0"/>
          <w:marBottom w:val="0"/>
          <w:divBdr>
            <w:top w:val="none" w:sz="0" w:space="0" w:color="auto"/>
            <w:left w:val="none" w:sz="0" w:space="0" w:color="auto"/>
            <w:bottom w:val="none" w:sz="0" w:space="0" w:color="auto"/>
            <w:right w:val="none" w:sz="0" w:space="0" w:color="auto"/>
          </w:divBdr>
        </w:div>
        <w:div w:id="1904562390">
          <w:marLeft w:val="640"/>
          <w:marRight w:val="0"/>
          <w:marTop w:val="0"/>
          <w:marBottom w:val="0"/>
          <w:divBdr>
            <w:top w:val="none" w:sz="0" w:space="0" w:color="auto"/>
            <w:left w:val="none" w:sz="0" w:space="0" w:color="auto"/>
            <w:bottom w:val="none" w:sz="0" w:space="0" w:color="auto"/>
            <w:right w:val="none" w:sz="0" w:space="0" w:color="auto"/>
          </w:divBdr>
        </w:div>
        <w:div w:id="545719494">
          <w:marLeft w:val="640"/>
          <w:marRight w:val="0"/>
          <w:marTop w:val="0"/>
          <w:marBottom w:val="0"/>
          <w:divBdr>
            <w:top w:val="none" w:sz="0" w:space="0" w:color="auto"/>
            <w:left w:val="none" w:sz="0" w:space="0" w:color="auto"/>
            <w:bottom w:val="none" w:sz="0" w:space="0" w:color="auto"/>
            <w:right w:val="none" w:sz="0" w:space="0" w:color="auto"/>
          </w:divBdr>
        </w:div>
        <w:div w:id="968437758">
          <w:marLeft w:val="640"/>
          <w:marRight w:val="0"/>
          <w:marTop w:val="0"/>
          <w:marBottom w:val="0"/>
          <w:divBdr>
            <w:top w:val="none" w:sz="0" w:space="0" w:color="auto"/>
            <w:left w:val="none" w:sz="0" w:space="0" w:color="auto"/>
            <w:bottom w:val="none" w:sz="0" w:space="0" w:color="auto"/>
            <w:right w:val="none" w:sz="0" w:space="0" w:color="auto"/>
          </w:divBdr>
        </w:div>
        <w:div w:id="1024213483">
          <w:marLeft w:val="640"/>
          <w:marRight w:val="0"/>
          <w:marTop w:val="0"/>
          <w:marBottom w:val="0"/>
          <w:divBdr>
            <w:top w:val="none" w:sz="0" w:space="0" w:color="auto"/>
            <w:left w:val="none" w:sz="0" w:space="0" w:color="auto"/>
            <w:bottom w:val="none" w:sz="0" w:space="0" w:color="auto"/>
            <w:right w:val="none" w:sz="0" w:space="0" w:color="auto"/>
          </w:divBdr>
        </w:div>
        <w:div w:id="865825044">
          <w:marLeft w:val="640"/>
          <w:marRight w:val="0"/>
          <w:marTop w:val="0"/>
          <w:marBottom w:val="0"/>
          <w:divBdr>
            <w:top w:val="none" w:sz="0" w:space="0" w:color="auto"/>
            <w:left w:val="none" w:sz="0" w:space="0" w:color="auto"/>
            <w:bottom w:val="none" w:sz="0" w:space="0" w:color="auto"/>
            <w:right w:val="none" w:sz="0" w:space="0" w:color="auto"/>
          </w:divBdr>
        </w:div>
        <w:div w:id="1303657737">
          <w:marLeft w:val="640"/>
          <w:marRight w:val="0"/>
          <w:marTop w:val="0"/>
          <w:marBottom w:val="0"/>
          <w:divBdr>
            <w:top w:val="none" w:sz="0" w:space="0" w:color="auto"/>
            <w:left w:val="none" w:sz="0" w:space="0" w:color="auto"/>
            <w:bottom w:val="none" w:sz="0" w:space="0" w:color="auto"/>
            <w:right w:val="none" w:sz="0" w:space="0" w:color="auto"/>
          </w:divBdr>
        </w:div>
        <w:div w:id="1834100252">
          <w:marLeft w:val="640"/>
          <w:marRight w:val="0"/>
          <w:marTop w:val="0"/>
          <w:marBottom w:val="0"/>
          <w:divBdr>
            <w:top w:val="none" w:sz="0" w:space="0" w:color="auto"/>
            <w:left w:val="none" w:sz="0" w:space="0" w:color="auto"/>
            <w:bottom w:val="none" w:sz="0" w:space="0" w:color="auto"/>
            <w:right w:val="none" w:sz="0" w:space="0" w:color="auto"/>
          </w:divBdr>
        </w:div>
        <w:div w:id="541017912">
          <w:marLeft w:val="640"/>
          <w:marRight w:val="0"/>
          <w:marTop w:val="0"/>
          <w:marBottom w:val="0"/>
          <w:divBdr>
            <w:top w:val="none" w:sz="0" w:space="0" w:color="auto"/>
            <w:left w:val="none" w:sz="0" w:space="0" w:color="auto"/>
            <w:bottom w:val="none" w:sz="0" w:space="0" w:color="auto"/>
            <w:right w:val="none" w:sz="0" w:space="0" w:color="auto"/>
          </w:divBdr>
        </w:div>
        <w:div w:id="408308136">
          <w:marLeft w:val="640"/>
          <w:marRight w:val="0"/>
          <w:marTop w:val="0"/>
          <w:marBottom w:val="0"/>
          <w:divBdr>
            <w:top w:val="none" w:sz="0" w:space="0" w:color="auto"/>
            <w:left w:val="none" w:sz="0" w:space="0" w:color="auto"/>
            <w:bottom w:val="none" w:sz="0" w:space="0" w:color="auto"/>
            <w:right w:val="none" w:sz="0" w:space="0" w:color="auto"/>
          </w:divBdr>
        </w:div>
        <w:div w:id="757334478">
          <w:marLeft w:val="640"/>
          <w:marRight w:val="0"/>
          <w:marTop w:val="0"/>
          <w:marBottom w:val="0"/>
          <w:divBdr>
            <w:top w:val="none" w:sz="0" w:space="0" w:color="auto"/>
            <w:left w:val="none" w:sz="0" w:space="0" w:color="auto"/>
            <w:bottom w:val="none" w:sz="0" w:space="0" w:color="auto"/>
            <w:right w:val="none" w:sz="0" w:space="0" w:color="auto"/>
          </w:divBdr>
        </w:div>
        <w:div w:id="1896236977">
          <w:marLeft w:val="640"/>
          <w:marRight w:val="0"/>
          <w:marTop w:val="0"/>
          <w:marBottom w:val="0"/>
          <w:divBdr>
            <w:top w:val="none" w:sz="0" w:space="0" w:color="auto"/>
            <w:left w:val="none" w:sz="0" w:space="0" w:color="auto"/>
            <w:bottom w:val="none" w:sz="0" w:space="0" w:color="auto"/>
            <w:right w:val="none" w:sz="0" w:space="0" w:color="auto"/>
          </w:divBdr>
        </w:div>
        <w:div w:id="403374482">
          <w:marLeft w:val="640"/>
          <w:marRight w:val="0"/>
          <w:marTop w:val="0"/>
          <w:marBottom w:val="0"/>
          <w:divBdr>
            <w:top w:val="none" w:sz="0" w:space="0" w:color="auto"/>
            <w:left w:val="none" w:sz="0" w:space="0" w:color="auto"/>
            <w:bottom w:val="none" w:sz="0" w:space="0" w:color="auto"/>
            <w:right w:val="none" w:sz="0" w:space="0" w:color="auto"/>
          </w:divBdr>
        </w:div>
        <w:div w:id="871116972">
          <w:marLeft w:val="640"/>
          <w:marRight w:val="0"/>
          <w:marTop w:val="0"/>
          <w:marBottom w:val="0"/>
          <w:divBdr>
            <w:top w:val="none" w:sz="0" w:space="0" w:color="auto"/>
            <w:left w:val="none" w:sz="0" w:space="0" w:color="auto"/>
            <w:bottom w:val="none" w:sz="0" w:space="0" w:color="auto"/>
            <w:right w:val="none" w:sz="0" w:space="0" w:color="auto"/>
          </w:divBdr>
        </w:div>
        <w:div w:id="1326278716">
          <w:marLeft w:val="640"/>
          <w:marRight w:val="0"/>
          <w:marTop w:val="0"/>
          <w:marBottom w:val="0"/>
          <w:divBdr>
            <w:top w:val="none" w:sz="0" w:space="0" w:color="auto"/>
            <w:left w:val="none" w:sz="0" w:space="0" w:color="auto"/>
            <w:bottom w:val="none" w:sz="0" w:space="0" w:color="auto"/>
            <w:right w:val="none" w:sz="0" w:space="0" w:color="auto"/>
          </w:divBdr>
        </w:div>
        <w:div w:id="1976064645">
          <w:marLeft w:val="640"/>
          <w:marRight w:val="0"/>
          <w:marTop w:val="0"/>
          <w:marBottom w:val="0"/>
          <w:divBdr>
            <w:top w:val="none" w:sz="0" w:space="0" w:color="auto"/>
            <w:left w:val="none" w:sz="0" w:space="0" w:color="auto"/>
            <w:bottom w:val="none" w:sz="0" w:space="0" w:color="auto"/>
            <w:right w:val="none" w:sz="0" w:space="0" w:color="auto"/>
          </w:divBdr>
        </w:div>
        <w:div w:id="1116027683">
          <w:marLeft w:val="640"/>
          <w:marRight w:val="0"/>
          <w:marTop w:val="0"/>
          <w:marBottom w:val="0"/>
          <w:divBdr>
            <w:top w:val="none" w:sz="0" w:space="0" w:color="auto"/>
            <w:left w:val="none" w:sz="0" w:space="0" w:color="auto"/>
            <w:bottom w:val="none" w:sz="0" w:space="0" w:color="auto"/>
            <w:right w:val="none" w:sz="0" w:space="0" w:color="auto"/>
          </w:divBdr>
        </w:div>
        <w:div w:id="747576658">
          <w:marLeft w:val="640"/>
          <w:marRight w:val="0"/>
          <w:marTop w:val="0"/>
          <w:marBottom w:val="0"/>
          <w:divBdr>
            <w:top w:val="none" w:sz="0" w:space="0" w:color="auto"/>
            <w:left w:val="none" w:sz="0" w:space="0" w:color="auto"/>
            <w:bottom w:val="none" w:sz="0" w:space="0" w:color="auto"/>
            <w:right w:val="none" w:sz="0" w:space="0" w:color="auto"/>
          </w:divBdr>
        </w:div>
        <w:div w:id="1065647355">
          <w:marLeft w:val="640"/>
          <w:marRight w:val="0"/>
          <w:marTop w:val="0"/>
          <w:marBottom w:val="0"/>
          <w:divBdr>
            <w:top w:val="none" w:sz="0" w:space="0" w:color="auto"/>
            <w:left w:val="none" w:sz="0" w:space="0" w:color="auto"/>
            <w:bottom w:val="none" w:sz="0" w:space="0" w:color="auto"/>
            <w:right w:val="none" w:sz="0" w:space="0" w:color="auto"/>
          </w:divBdr>
        </w:div>
        <w:div w:id="278340982">
          <w:marLeft w:val="640"/>
          <w:marRight w:val="0"/>
          <w:marTop w:val="0"/>
          <w:marBottom w:val="0"/>
          <w:divBdr>
            <w:top w:val="none" w:sz="0" w:space="0" w:color="auto"/>
            <w:left w:val="none" w:sz="0" w:space="0" w:color="auto"/>
            <w:bottom w:val="none" w:sz="0" w:space="0" w:color="auto"/>
            <w:right w:val="none" w:sz="0" w:space="0" w:color="auto"/>
          </w:divBdr>
        </w:div>
        <w:div w:id="2111703955">
          <w:marLeft w:val="640"/>
          <w:marRight w:val="0"/>
          <w:marTop w:val="0"/>
          <w:marBottom w:val="0"/>
          <w:divBdr>
            <w:top w:val="none" w:sz="0" w:space="0" w:color="auto"/>
            <w:left w:val="none" w:sz="0" w:space="0" w:color="auto"/>
            <w:bottom w:val="none" w:sz="0" w:space="0" w:color="auto"/>
            <w:right w:val="none" w:sz="0" w:space="0" w:color="auto"/>
          </w:divBdr>
        </w:div>
        <w:div w:id="499395706">
          <w:marLeft w:val="640"/>
          <w:marRight w:val="0"/>
          <w:marTop w:val="0"/>
          <w:marBottom w:val="0"/>
          <w:divBdr>
            <w:top w:val="none" w:sz="0" w:space="0" w:color="auto"/>
            <w:left w:val="none" w:sz="0" w:space="0" w:color="auto"/>
            <w:bottom w:val="none" w:sz="0" w:space="0" w:color="auto"/>
            <w:right w:val="none" w:sz="0" w:space="0" w:color="auto"/>
          </w:divBdr>
        </w:div>
        <w:div w:id="2102948529">
          <w:marLeft w:val="640"/>
          <w:marRight w:val="0"/>
          <w:marTop w:val="0"/>
          <w:marBottom w:val="0"/>
          <w:divBdr>
            <w:top w:val="none" w:sz="0" w:space="0" w:color="auto"/>
            <w:left w:val="none" w:sz="0" w:space="0" w:color="auto"/>
            <w:bottom w:val="none" w:sz="0" w:space="0" w:color="auto"/>
            <w:right w:val="none" w:sz="0" w:space="0" w:color="auto"/>
          </w:divBdr>
        </w:div>
        <w:div w:id="1289509252">
          <w:marLeft w:val="640"/>
          <w:marRight w:val="0"/>
          <w:marTop w:val="0"/>
          <w:marBottom w:val="0"/>
          <w:divBdr>
            <w:top w:val="none" w:sz="0" w:space="0" w:color="auto"/>
            <w:left w:val="none" w:sz="0" w:space="0" w:color="auto"/>
            <w:bottom w:val="none" w:sz="0" w:space="0" w:color="auto"/>
            <w:right w:val="none" w:sz="0" w:space="0" w:color="auto"/>
          </w:divBdr>
        </w:div>
        <w:div w:id="1418749729">
          <w:marLeft w:val="640"/>
          <w:marRight w:val="0"/>
          <w:marTop w:val="0"/>
          <w:marBottom w:val="0"/>
          <w:divBdr>
            <w:top w:val="none" w:sz="0" w:space="0" w:color="auto"/>
            <w:left w:val="none" w:sz="0" w:space="0" w:color="auto"/>
            <w:bottom w:val="none" w:sz="0" w:space="0" w:color="auto"/>
            <w:right w:val="none" w:sz="0" w:space="0" w:color="auto"/>
          </w:divBdr>
        </w:div>
        <w:div w:id="838664211">
          <w:marLeft w:val="640"/>
          <w:marRight w:val="0"/>
          <w:marTop w:val="0"/>
          <w:marBottom w:val="0"/>
          <w:divBdr>
            <w:top w:val="none" w:sz="0" w:space="0" w:color="auto"/>
            <w:left w:val="none" w:sz="0" w:space="0" w:color="auto"/>
            <w:bottom w:val="none" w:sz="0" w:space="0" w:color="auto"/>
            <w:right w:val="none" w:sz="0" w:space="0" w:color="auto"/>
          </w:divBdr>
        </w:div>
        <w:div w:id="729154658">
          <w:marLeft w:val="640"/>
          <w:marRight w:val="0"/>
          <w:marTop w:val="0"/>
          <w:marBottom w:val="0"/>
          <w:divBdr>
            <w:top w:val="none" w:sz="0" w:space="0" w:color="auto"/>
            <w:left w:val="none" w:sz="0" w:space="0" w:color="auto"/>
            <w:bottom w:val="none" w:sz="0" w:space="0" w:color="auto"/>
            <w:right w:val="none" w:sz="0" w:space="0" w:color="auto"/>
          </w:divBdr>
        </w:div>
        <w:div w:id="875964251">
          <w:marLeft w:val="640"/>
          <w:marRight w:val="0"/>
          <w:marTop w:val="0"/>
          <w:marBottom w:val="0"/>
          <w:divBdr>
            <w:top w:val="none" w:sz="0" w:space="0" w:color="auto"/>
            <w:left w:val="none" w:sz="0" w:space="0" w:color="auto"/>
            <w:bottom w:val="none" w:sz="0" w:space="0" w:color="auto"/>
            <w:right w:val="none" w:sz="0" w:space="0" w:color="auto"/>
          </w:divBdr>
        </w:div>
        <w:div w:id="2079091999">
          <w:marLeft w:val="640"/>
          <w:marRight w:val="0"/>
          <w:marTop w:val="0"/>
          <w:marBottom w:val="0"/>
          <w:divBdr>
            <w:top w:val="none" w:sz="0" w:space="0" w:color="auto"/>
            <w:left w:val="none" w:sz="0" w:space="0" w:color="auto"/>
            <w:bottom w:val="none" w:sz="0" w:space="0" w:color="auto"/>
            <w:right w:val="none" w:sz="0" w:space="0" w:color="auto"/>
          </w:divBdr>
        </w:div>
        <w:div w:id="1476946541">
          <w:marLeft w:val="640"/>
          <w:marRight w:val="0"/>
          <w:marTop w:val="0"/>
          <w:marBottom w:val="0"/>
          <w:divBdr>
            <w:top w:val="none" w:sz="0" w:space="0" w:color="auto"/>
            <w:left w:val="none" w:sz="0" w:space="0" w:color="auto"/>
            <w:bottom w:val="none" w:sz="0" w:space="0" w:color="auto"/>
            <w:right w:val="none" w:sz="0" w:space="0" w:color="auto"/>
          </w:divBdr>
        </w:div>
        <w:div w:id="1450320758">
          <w:marLeft w:val="640"/>
          <w:marRight w:val="0"/>
          <w:marTop w:val="0"/>
          <w:marBottom w:val="0"/>
          <w:divBdr>
            <w:top w:val="none" w:sz="0" w:space="0" w:color="auto"/>
            <w:left w:val="none" w:sz="0" w:space="0" w:color="auto"/>
            <w:bottom w:val="none" w:sz="0" w:space="0" w:color="auto"/>
            <w:right w:val="none" w:sz="0" w:space="0" w:color="auto"/>
          </w:divBdr>
        </w:div>
        <w:div w:id="1853883232">
          <w:marLeft w:val="640"/>
          <w:marRight w:val="0"/>
          <w:marTop w:val="0"/>
          <w:marBottom w:val="0"/>
          <w:divBdr>
            <w:top w:val="none" w:sz="0" w:space="0" w:color="auto"/>
            <w:left w:val="none" w:sz="0" w:space="0" w:color="auto"/>
            <w:bottom w:val="none" w:sz="0" w:space="0" w:color="auto"/>
            <w:right w:val="none" w:sz="0" w:space="0" w:color="auto"/>
          </w:divBdr>
        </w:div>
        <w:div w:id="978615080">
          <w:marLeft w:val="640"/>
          <w:marRight w:val="0"/>
          <w:marTop w:val="0"/>
          <w:marBottom w:val="0"/>
          <w:divBdr>
            <w:top w:val="none" w:sz="0" w:space="0" w:color="auto"/>
            <w:left w:val="none" w:sz="0" w:space="0" w:color="auto"/>
            <w:bottom w:val="none" w:sz="0" w:space="0" w:color="auto"/>
            <w:right w:val="none" w:sz="0" w:space="0" w:color="auto"/>
          </w:divBdr>
        </w:div>
        <w:div w:id="278952138">
          <w:marLeft w:val="640"/>
          <w:marRight w:val="0"/>
          <w:marTop w:val="0"/>
          <w:marBottom w:val="0"/>
          <w:divBdr>
            <w:top w:val="none" w:sz="0" w:space="0" w:color="auto"/>
            <w:left w:val="none" w:sz="0" w:space="0" w:color="auto"/>
            <w:bottom w:val="none" w:sz="0" w:space="0" w:color="auto"/>
            <w:right w:val="none" w:sz="0" w:space="0" w:color="auto"/>
          </w:divBdr>
        </w:div>
        <w:div w:id="1337730161">
          <w:marLeft w:val="640"/>
          <w:marRight w:val="0"/>
          <w:marTop w:val="0"/>
          <w:marBottom w:val="0"/>
          <w:divBdr>
            <w:top w:val="none" w:sz="0" w:space="0" w:color="auto"/>
            <w:left w:val="none" w:sz="0" w:space="0" w:color="auto"/>
            <w:bottom w:val="none" w:sz="0" w:space="0" w:color="auto"/>
            <w:right w:val="none" w:sz="0" w:space="0" w:color="auto"/>
          </w:divBdr>
        </w:div>
        <w:div w:id="709308848">
          <w:marLeft w:val="640"/>
          <w:marRight w:val="0"/>
          <w:marTop w:val="0"/>
          <w:marBottom w:val="0"/>
          <w:divBdr>
            <w:top w:val="none" w:sz="0" w:space="0" w:color="auto"/>
            <w:left w:val="none" w:sz="0" w:space="0" w:color="auto"/>
            <w:bottom w:val="none" w:sz="0" w:space="0" w:color="auto"/>
            <w:right w:val="none" w:sz="0" w:space="0" w:color="auto"/>
          </w:divBdr>
        </w:div>
        <w:div w:id="156069193">
          <w:marLeft w:val="640"/>
          <w:marRight w:val="0"/>
          <w:marTop w:val="0"/>
          <w:marBottom w:val="0"/>
          <w:divBdr>
            <w:top w:val="none" w:sz="0" w:space="0" w:color="auto"/>
            <w:left w:val="none" w:sz="0" w:space="0" w:color="auto"/>
            <w:bottom w:val="none" w:sz="0" w:space="0" w:color="auto"/>
            <w:right w:val="none" w:sz="0" w:space="0" w:color="auto"/>
          </w:divBdr>
        </w:div>
        <w:div w:id="1971739849">
          <w:marLeft w:val="640"/>
          <w:marRight w:val="0"/>
          <w:marTop w:val="0"/>
          <w:marBottom w:val="0"/>
          <w:divBdr>
            <w:top w:val="none" w:sz="0" w:space="0" w:color="auto"/>
            <w:left w:val="none" w:sz="0" w:space="0" w:color="auto"/>
            <w:bottom w:val="none" w:sz="0" w:space="0" w:color="auto"/>
            <w:right w:val="none" w:sz="0" w:space="0" w:color="auto"/>
          </w:divBdr>
        </w:div>
        <w:div w:id="855383900">
          <w:marLeft w:val="640"/>
          <w:marRight w:val="0"/>
          <w:marTop w:val="0"/>
          <w:marBottom w:val="0"/>
          <w:divBdr>
            <w:top w:val="none" w:sz="0" w:space="0" w:color="auto"/>
            <w:left w:val="none" w:sz="0" w:space="0" w:color="auto"/>
            <w:bottom w:val="none" w:sz="0" w:space="0" w:color="auto"/>
            <w:right w:val="none" w:sz="0" w:space="0" w:color="auto"/>
          </w:divBdr>
        </w:div>
        <w:div w:id="21052796">
          <w:marLeft w:val="640"/>
          <w:marRight w:val="0"/>
          <w:marTop w:val="0"/>
          <w:marBottom w:val="0"/>
          <w:divBdr>
            <w:top w:val="none" w:sz="0" w:space="0" w:color="auto"/>
            <w:left w:val="none" w:sz="0" w:space="0" w:color="auto"/>
            <w:bottom w:val="none" w:sz="0" w:space="0" w:color="auto"/>
            <w:right w:val="none" w:sz="0" w:space="0" w:color="auto"/>
          </w:divBdr>
        </w:div>
        <w:div w:id="1846244597">
          <w:marLeft w:val="640"/>
          <w:marRight w:val="0"/>
          <w:marTop w:val="0"/>
          <w:marBottom w:val="0"/>
          <w:divBdr>
            <w:top w:val="none" w:sz="0" w:space="0" w:color="auto"/>
            <w:left w:val="none" w:sz="0" w:space="0" w:color="auto"/>
            <w:bottom w:val="none" w:sz="0" w:space="0" w:color="auto"/>
            <w:right w:val="none" w:sz="0" w:space="0" w:color="auto"/>
          </w:divBdr>
        </w:div>
        <w:div w:id="144667345">
          <w:marLeft w:val="640"/>
          <w:marRight w:val="0"/>
          <w:marTop w:val="0"/>
          <w:marBottom w:val="0"/>
          <w:divBdr>
            <w:top w:val="none" w:sz="0" w:space="0" w:color="auto"/>
            <w:left w:val="none" w:sz="0" w:space="0" w:color="auto"/>
            <w:bottom w:val="none" w:sz="0" w:space="0" w:color="auto"/>
            <w:right w:val="none" w:sz="0" w:space="0" w:color="auto"/>
          </w:divBdr>
        </w:div>
        <w:div w:id="1479883248">
          <w:marLeft w:val="640"/>
          <w:marRight w:val="0"/>
          <w:marTop w:val="0"/>
          <w:marBottom w:val="0"/>
          <w:divBdr>
            <w:top w:val="none" w:sz="0" w:space="0" w:color="auto"/>
            <w:left w:val="none" w:sz="0" w:space="0" w:color="auto"/>
            <w:bottom w:val="none" w:sz="0" w:space="0" w:color="auto"/>
            <w:right w:val="none" w:sz="0" w:space="0" w:color="auto"/>
          </w:divBdr>
        </w:div>
        <w:div w:id="1058086652">
          <w:marLeft w:val="640"/>
          <w:marRight w:val="0"/>
          <w:marTop w:val="0"/>
          <w:marBottom w:val="0"/>
          <w:divBdr>
            <w:top w:val="none" w:sz="0" w:space="0" w:color="auto"/>
            <w:left w:val="none" w:sz="0" w:space="0" w:color="auto"/>
            <w:bottom w:val="none" w:sz="0" w:space="0" w:color="auto"/>
            <w:right w:val="none" w:sz="0" w:space="0" w:color="auto"/>
          </w:divBdr>
        </w:div>
        <w:div w:id="67582833">
          <w:marLeft w:val="640"/>
          <w:marRight w:val="0"/>
          <w:marTop w:val="0"/>
          <w:marBottom w:val="0"/>
          <w:divBdr>
            <w:top w:val="none" w:sz="0" w:space="0" w:color="auto"/>
            <w:left w:val="none" w:sz="0" w:space="0" w:color="auto"/>
            <w:bottom w:val="none" w:sz="0" w:space="0" w:color="auto"/>
            <w:right w:val="none" w:sz="0" w:space="0" w:color="auto"/>
          </w:divBdr>
        </w:div>
        <w:div w:id="1140345537">
          <w:marLeft w:val="640"/>
          <w:marRight w:val="0"/>
          <w:marTop w:val="0"/>
          <w:marBottom w:val="0"/>
          <w:divBdr>
            <w:top w:val="none" w:sz="0" w:space="0" w:color="auto"/>
            <w:left w:val="none" w:sz="0" w:space="0" w:color="auto"/>
            <w:bottom w:val="none" w:sz="0" w:space="0" w:color="auto"/>
            <w:right w:val="none" w:sz="0" w:space="0" w:color="auto"/>
          </w:divBdr>
        </w:div>
        <w:div w:id="1985237453">
          <w:marLeft w:val="640"/>
          <w:marRight w:val="0"/>
          <w:marTop w:val="0"/>
          <w:marBottom w:val="0"/>
          <w:divBdr>
            <w:top w:val="none" w:sz="0" w:space="0" w:color="auto"/>
            <w:left w:val="none" w:sz="0" w:space="0" w:color="auto"/>
            <w:bottom w:val="none" w:sz="0" w:space="0" w:color="auto"/>
            <w:right w:val="none" w:sz="0" w:space="0" w:color="auto"/>
          </w:divBdr>
        </w:div>
      </w:divsChild>
    </w:div>
    <w:div w:id="1294942357">
      <w:bodyDiv w:val="1"/>
      <w:marLeft w:val="0"/>
      <w:marRight w:val="0"/>
      <w:marTop w:val="0"/>
      <w:marBottom w:val="0"/>
      <w:divBdr>
        <w:top w:val="none" w:sz="0" w:space="0" w:color="auto"/>
        <w:left w:val="none" w:sz="0" w:space="0" w:color="auto"/>
        <w:bottom w:val="none" w:sz="0" w:space="0" w:color="auto"/>
        <w:right w:val="none" w:sz="0" w:space="0" w:color="auto"/>
      </w:divBdr>
      <w:divsChild>
        <w:div w:id="491258711">
          <w:marLeft w:val="640"/>
          <w:marRight w:val="0"/>
          <w:marTop w:val="0"/>
          <w:marBottom w:val="0"/>
          <w:divBdr>
            <w:top w:val="none" w:sz="0" w:space="0" w:color="auto"/>
            <w:left w:val="none" w:sz="0" w:space="0" w:color="auto"/>
            <w:bottom w:val="none" w:sz="0" w:space="0" w:color="auto"/>
            <w:right w:val="none" w:sz="0" w:space="0" w:color="auto"/>
          </w:divBdr>
        </w:div>
        <w:div w:id="1400635727">
          <w:marLeft w:val="640"/>
          <w:marRight w:val="0"/>
          <w:marTop w:val="0"/>
          <w:marBottom w:val="0"/>
          <w:divBdr>
            <w:top w:val="none" w:sz="0" w:space="0" w:color="auto"/>
            <w:left w:val="none" w:sz="0" w:space="0" w:color="auto"/>
            <w:bottom w:val="none" w:sz="0" w:space="0" w:color="auto"/>
            <w:right w:val="none" w:sz="0" w:space="0" w:color="auto"/>
          </w:divBdr>
        </w:div>
        <w:div w:id="1568031995">
          <w:marLeft w:val="640"/>
          <w:marRight w:val="0"/>
          <w:marTop w:val="0"/>
          <w:marBottom w:val="0"/>
          <w:divBdr>
            <w:top w:val="none" w:sz="0" w:space="0" w:color="auto"/>
            <w:left w:val="none" w:sz="0" w:space="0" w:color="auto"/>
            <w:bottom w:val="none" w:sz="0" w:space="0" w:color="auto"/>
            <w:right w:val="none" w:sz="0" w:space="0" w:color="auto"/>
          </w:divBdr>
        </w:div>
        <w:div w:id="3285806">
          <w:marLeft w:val="640"/>
          <w:marRight w:val="0"/>
          <w:marTop w:val="0"/>
          <w:marBottom w:val="0"/>
          <w:divBdr>
            <w:top w:val="none" w:sz="0" w:space="0" w:color="auto"/>
            <w:left w:val="none" w:sz="0" w:space="0" w:color="auto"/>
            <w:bottom w:val="none" w:sz="0" w:space="0" w:color="auto"/>
            <w:right w:val="none" w:sz="0" w:space="0" w:color="auto"/>
          </w:divBdr>
        </w:div>
        <w:div w:id="16273586">
          <w:marLeft w:val="640"/>
          <w:marRight w:val="0"/>
          <w:marTop w:val="0"/>
          <w:marBottom w:val="0"/>
          <w:divBdr>
            <w:top w:val="none" w:sz="0" w:space="0" w:color="auto"/>
            <w:left w:val="none" w:sz="0" w:space="0" w:color="auto"/>
            <w:bottom w:val="none" w:sz="0" w:space="0" w:color="auto"/>
            <w:right w:val="none" w:sz="0" w:space="0" w:color="auto"/>
          </w:divBdr>
        </w:div>
        <w:div w:id="600336236">
          <w:marLeft w:val="640"/>
          <w:marRight w:val="0"/>
          <w:marTop w:val="0"/>
          <w:marBottom w:val="0"/>
          <w:divBdr>
            <w:top w:val="none" w:sz="0" w:space="0" w:color="auto"/>
            <w:left w:val="none" w:sz="0" w:space="0" w:color="auto"/>
            <w:bottom w:val="none" w:sz="0" w:space="0" w:color="auto"/>
            <w:right w:val="none" w:sz="0" w:space="0" w:color="auto"/>
          </w:divBdr>
        </w:div>
        <w:div w:id="1920560866">
          <w:marLeft w:val="640"/>
          <w:marRight w:val="0"/>
          <w:marTop w:val="0"/>
          <w:marBottom w:val="0"/>
          <w:divBdr>
            <w:top w:val="none" w:sz="0" w:space="0" w:color="auto"/>
            <w:left w:val="none" w:sz="0" w:space="0" w:color="auto"/>
            <w:bottom w:val="none" w:sz="0" w:space="0" w:color="auto"/>
            <w:right w:val="none" w:sz="0" w:space="0" w:color="auto"/>
          </w:divBdr>
        </w:div>
        <w:div w:id="860169694">
          <w:marLeft w:val="640"/>
          <w:marRight w:val="0"/>
          <w:marTop w:val="0"/>
          <w:marBottom w:val="0"/>
          <w:divBdr>
            <w:top w:val="none" w:sz="0" w:space="0" w:color="auto"/>
            <w:left w:val="none" w:sz="0" w:space="0" w:color="auto"/>
            <w:bottom w:val="none" w:sz="0" w:space="0" w:color="auto"/>
            <w:right w:val="none" w:sz="0" w:space="0" w:color="auto"/>
          </w:divBdr>
        </w:div>
        <w:div w:id="1677072674">
          <w:marLeft w:val="640"/>
          <w:marRight w:val="0"/>
          <w:marTop w:val="0"/>
          <w:marBottom w:val="0"/>
          <w:divBdr>
            <w:top w:val="none" w:sz="0" w:space="0" w:color="auto"/>
            <w:left w:val="none" w:sz="0" w:space="0" w:color="auto"/>
            <w:bottom w:val="none" w:sz="0" w:space="0" w:color="auto"/>
            <w:right w:val="none" w:sz="0" w:space="0" w:color="auto"/>
          </w:divBdr>
        </w:div>
        <w:div w:id="1055006547">
          <w:marLeft w:val="640"/>
          <w:marRight w:val="0"/>
          <w:marTop w:val="0"/>
          <w:marBottom w:val="0"/>
          <w:divBdr>
            <w:top w:val="none" w:sz="0" w:space="0" w:color="auto"/>
            <w:left w:val="none" w:sz="0" w:space="0" w:color="auto"/>
            <w:bottom w:val="none" w:sz="0" w:space="0" w:color="auto"/>
            <w:right w:val="none" w:sz="0" w:space="0" w:color="auto"/>
          </w:divBdr>
        </w:div>
        <w:div w:id="610935285">
          <w:marLeft w:val="640"/>
          <w:marRight w:val="0"/>
          <w:marTop w:val="0"/>
          <w:marBottom w:val="0"/>
          <w:divBdr>
            <w:top w:val="none" w:sz="0" w:space="0" w:color="auto"/>
            <w:left w:val="none" w:sz="0" w:space="0" w:color="auto"/>
            <w:bottom w:val="none" w:sz="0" w:space="0" w:color="auto"/>
            <w:right w:val="none" w:sz="0" w:space="0" w:color="auto"/>
          </w:divBdr>
        </w:div>
        <w:div w:id="1480922632">
          <w:marLeft w:val="640"/>
          <w:marRight w:val="0"/>
          <w:marTop w:val="0"/>
          <w:marBottom w:val="0"/>
          <w:divBdr>
            <w:top w:val="none" w:sz="0" w:space="0" w:color="auto"/>
            <w:left w:val="none" w:sz="0" w:space="0" w:color="auto"/>
            <w:bottom w:val="none" w:sz="0" w:space="0" w:color="auto"/>
            <w:right w:val="none" w:sz="0" w:space="0" w:color="auto"/>
          </w:divBdr>
        </w:div>
        <w:div w:id="425924851">
          <w:marLeft w:val="640"/>
          <w:marRight w:val="0"/>
          <w:marTop w:val="0"/>
          <w:marBottom w:val="0"/>
          <w:divBdr>
            <w:top w:val="none" w:sz="0" w:space="0" w:color="auto"/>
            <w:left w:val="none" w:sz="0" w:space="0" w:color="auto"/>
            <w:bottom w:val="none" w:sz="0" w:space="0" w:color="auto"/>
            <w:right w:val="none" w:sz="0" w:space="0" w:color="auto"/>
          </w:divBdr>
        </w:div>
        <w:div w:id="818617049">
          <w:marLeft w:val="640"/>
          <w:marRight w:val="0"/>
          <w:marTop w:val="0"/>
          <w:marBottom w:val="0"/>
          <w:divBdr>
            <w:top w:val="none" w:sz="0" w:space="0" w:color="auto"/>
            <w:left w:val="none" w:sz="0" w:space="0" w:color="auto"/>
            <w:bottom w:val="none" w:sz="0" w:space="0" w:color="auto"/>
            <w:right w:val="none" w:sz="0" w:space="0" w:color="auto"/>
          </w:divBdr>
        </w:div>
        <w:div w:id="1910581199">
          <w:marLeft w:val="640"/>
          <w:marRight w:val="0"/>
          <w:marTop w:val="0"/>
          <w:marBottom w:val="0"/>
          <w:divBdr>
            <w:top w:val="none" w:sz="0" w:space="0" w:color="auto"/>
            <w:left w:val="none" w:sz="0" w:space="0" w:color="auto"/>
            <w:bottom w:val="none" w:sz="0" w:space="0" w:color="auto"/>
            <w:right w:val="none" w:sz="0" w:space="0" w:color="auto"/>
          </w:divBdr>
        </w:div>
        <w:div w:id="372577937">
          <w:marLeft w:val="640"/>
          <w:marRight w:val="0"/>
          <w:marTop w:val="0"/>
          <w:marBottom w:val="0"/>
          <w:divBdr>
            <w:top w:val="none" w:sz="0" w:space="0" w:color="auto"/>
            <w:left w:val="none" w:sz="0" w:space="0" w:color="auto"/>
            <w:bottom w:val="none" w:sz="0" w:space="0" w:color="auto"/>
            <w:right w:val="none" w:sz="0" w:space="0" w:color="auto"/>
          </w:divBdr>
        </w:div>
        <w:div w:id="952709340">
          <w:marLeft w:val="640"/>
          <w:marRight w:val="0"/>
          <w:marTop w:val="0"/>
          <w:marBottom w:val="0"/>
          <w:divBdr>
            <w:top w:val="none" w:sz="0" w:space="0" w:color="auto"/>
            <w:left w:val="none" w:sz="0" w:space="0" w:color="auto"/>
            <w:bottom w:val="none" w:sz="0" w:space="0" w:color="auto"/>
            <w:right w:val="none" w:sz="0" w:space="0" w:color="auto"/>
          </w:divBdr>
        </w:div>
        <w:div w:id="1205562375">
          <w:marLeft w:val="640"/>
          <w:marRight w:val="0"/>
          <w:marTop w:val="0"/>
          <w:marBottom w:val="0"/>
          <w:divBdr>
            <w:top w:val="none" w:sz="0" w:space="0" w:color="auto"/>
            <w:left w:val="none" w:sz="0" w:space="0" w:color="auto"/>
            <w:bottom w:val="none" w:sz="0" w:space="0" w:color="auto"/>
            <w:right w:val="none" w:sz="0" w:space="0" w:color="auto"/>
          </w:divBdr>
        </w:div>
        <w:div w:id="2116442974">
          <w:marLeft w:val="640"/>
          <w:marRight w:val="0"/>
          <w:marTop w:val="0"/>
          <w:marBottom w:val="0"/>
          <w:divBdr>
            <w:top w:val="none" w:sz="0" w:space="0" w:color="auto"/>
            <w:left w:val="none" w:sz="0" w:space="0" w:color="auto"/>
            <w:bottom w:val="none" w:sz="0" w:space="0" w:color="auto"/>
            <w:right w:val="none" w:sz="0" w:space="0" w:color="auto"/>
          </w:divBdr>
        </w:div>
        <w:div w:id="1703287942">
          <w:marLeft w:val="640"/>
          <w:marRight w:val="0"/>
          <w:marTop w:val="0"/>
          <w:marBottom w:val="0"/>
          <w:divBdr>
            <w:top w:val="none" w:sz="0" w:space="0" w:color="auto"/>
            <w:left w:val="none" w:sz="0" w:space="0" w:color="auto"/>
            <w:bottom w:val="none" w:sz="0" w:space="0" w:color="auto"/>
            <w:right w:val="none" w:sz="0" w:space="0" w:color="auto"/>
          </w:divBdr>
        </w:div>
        <w:div w:id="825239851">
          <w:marLeft w:val="640"/>
          <w:marRight w:val="0"/>
          <w:marTop w:val="0"/>
          <w:marBottom w:val="0"/>
          <w:divBdr>
            <w:top w:val="none" w:sz="0" w:space="0" w:color="auto"/>
            <w:left w:val="none" w:sz="0" w:space="0" w:color="auto"/>
            <w:bottom w:val="none" w:sz="0" w:space="0" w:color="auto"/>
            <w:right w:val="none" w:sz="0" w:space="0" w:color="auto"/>
          </w:divBdr>
        </w:div>
        <w:div w:id="923488907">
          <w:marLeft w:val="640"/>
          <w:marRight w:val="0"/>
          <w:marTop w:val="0"/>
          <w:marBottom w:val="0"/>
          <w:divBdr>
            <w:top w:val="none" w:sz="0" w:space="0" w:color="auto"/>
            <w:left w:val="none" w:sz="0" w:space="0" w:color="auto"/>
            <w:bottom w:val="none" w:sz="0" w:space="0" w:color="auto"/>
            <w:right w:val="none" w:sz="0" w:space="0" w:color="auto"/>
          </w:divBdr>
        </w:div>
        <w:div w:id="1715083168">
          <w:marLeft w:val="640"/>
          <w:marRight w:val="0"/>
          <w:marTop w:val="0"/>
          <w:marBottom w:val="0"/>
          <w:divBdr>
            <w:top w:val="none" w:sz="0" w:space="0" w:color="auto"/>
            <w:left w:val="none" w:sz="0" w:space="0" w:color="auto"/>
            <w:bottom w:val="none" w:sz="0" w:space="0" w:color="auto"/>
            <w:right w:val="none" w:sz="0" w:space="0" w:color="auto"/>
          </w:divBdr>
        </w:div>
        <w:div w:id="1403216090">
          <w:marLeft w:val="640"/>
          <w:marRight w:val="0"/>
          <w:marTop w:val="0"/>
          <w:marBottom w:val="0"/>
          <w:divBdr>
            <w:top w:val="none" w:sz="0" w:space="0" w:color="auto"/>
            <w:left w:val="none" w:sz="0" w:space="0" w:color="auto"/>
            <w:bottom w:val="none" w:sz="0" w:space="0" w:color="auto"/>
            <w:right w:val="none" w:sz="0" w:space="0" w:color="auto"/>
          </w:divBdr>
        </w:div>
        <w:div w:id="1865242710">
          <w:marLeft w:val="640"/>
          <w:marRight w:val="0"/>
          <w:marTop w:val="0"/>
          <w:marBottom w:val="0"/>
          <w:divBdr>
            <w:top w:val="none" w:sz="0" w:space="0" w:color="auto"/>
            <w:left w:val="none" w:sz="0" w:space="0" w:color="auto"/>
            <w:bottom w:val="none" w:sz="0" w:space="0" w:color="auto"/>
            <w:right w:val="none" w:sz="0" w:space="0" w:color="auto"/>
          </w:divBdr>
        </w:div>
        <w:div w:id="525288817">
          <w:marLeft w:val="640"/>
          <w:marRight w:val="0"/>
          <w:marTop w:val="0"/>
          <w:marBottom w:val="0"/>
          <w:divBdr>
            <w:top w:val="none" w:sz="0" w:space="0" w:color="auto"/>
            <w:left w:val="none" w:sz="0" w:space="0" w:color="auto"/>
            <w:bottom w:val="none" w:sz="0" w:space="0" w:color="auto"/>
            <w:right w:val="none" w:sz="0" w:space="0" w:color="auto"/>
          </w:divBdr>
        </w:div>
        <w:div w:id="1985886829">
          <w:marLeft w:val="640"/>
          <w:marRight w:val="0"/>
          <w:marTop w:val="0"/>
          <w:marBottom w:val="0"/>
          <w:divBdr>
            <w:top w:val="none" w:sz="0" w:space="0" w:color="auto"/>
            <w:left w:val="none" w:sz="0" w:space="0" w:color="auto"/>
            <w:bottom w:val="none" w:sz="0" w:space="0" w:color="auto"/>
            <w:right w:val="none" w:sz="0" w:space="0" w:color="auto"/>
          </w:divBdr>
        </w:div>
        <w:div w:id="400366789">
          <w:marLeft w:val="640"/>
          <w:marRight w:val="0"/>
          <w:marTop w:val="0"/>
          <w:marBottom w:val="0"/>
          <w:divBdr>
            <w:top w:val="none" w:sz="0" w:space="0" w:color="auto"/>
            <w:left w:val="none" w:sz="0" w:space="0" w:color="auto"/>
            <w:bottom w:val="none" w:sz="0" w:space="0" w:color="auto"/>
            <w:right w:val="none" w:sz="0" w:space="0" w:color="auto"/>
          </w:divBdr>
        </w:div>
        <w:div w:id="707686915">
          <w:marLeft w:val="640"/>
          <w:marRight w:val="0"/>
          <w:marTop w:val="0"/>
          <w:marBottom w:val="0"/>
          <w:divBdr>
            <w:top w:val="none" w:sz="0" w:space="0" w:color="auto"/>
            <w:left w:val="none" w:sz="0" w:space="0" w:color="auto"/>
            <w:bottom w:val="none" w:sz="0" w:space="0" w:color="auto"/>
            <w:right w:val="none" w:sz="0" w:space="0" w:color="auto"/>
          </w:divBdr>
        </w:div>
        <w:div w:id="1492260286">
          <w:marLeft w:val="640"/>
          <w:marRight w:val="0"/>
          <w:marTop w:val="0"/>
          <w:marBottom w:val="0"/>
          <w:divBdr>
            <w:top w:val="none" w:sz="0" w:space="0" w:color="auto"/>
            <w:left w:val="none" w:sz="0" w:space="0" w:color="auto"/>
            <w:bottom w:val="none" w:sz="0" w:space="0" w:color="auto"/>
            <w:right w:val="none" w:sz="0" w:space="0" w:color="auto"/>
          </w:divBdr>
        </w:div>
        <w:div w:id="2112318602">
          <w:marLeft w:val="640"/>
          <w:marRight w:val="0"/>
          <w:marTop w:val="0"/>
          <w:marBottom w:val="0"/>
          <w:divBdr>
            <w:top w:val="none" w:sz="0" w:space="0" w:color="auto"/>
            <w:left w:val="none" w:sz="0" w:space="0" w:color="auto"/>
            <w:bottom w:val="none" w:sz="0" w:space="0" w:color="auto"/>
            <w:right w:val="none" w:sz="0" w:space="0" w:color="auto"/>
          </w:divBdr>
        </w:div>
        <w:div w:id="1748963239">
          <w:marLeft w:val="640"/>
          <w:marRight w:val="0"/>
          <w:marTop w:val="0"/>
          <w:marBottom w:val="0"/>
          <w:divBdr>
            <w:top w:val="none" w:sz="0" w:space="0" w:color="auto"/>
            <w:left w:val="none" w:sz="0" w:space="0" w:color="auto"/>
            <w:bottom w:val="none" w:sz="0" w:space="0" w:color="auto"/>
            <w:right w:val="none" w:sz="0" w:space="0" w:color="auto"/>
          </w:divBdr>
        </w:div>
        <w:div w:id="1727218694">
          <w:marLeft w:val="640"/>
          <w:marRight w:val="0"/>
          <w:marTop w:val="0"/>
          <w:marBottom w:val="0"/>
          <w:divBdr>
            <w:top w:val="none" w:sz="0" w:space="0" w:color="auto"/>
            <w:left w:val="none" w:sz="0" w:space="0" w:color="auto"/>
            <w:bottom w:val="none" w:sz="0" w:space="0" w:color="auto"/>
            <w:right w:val="none" w:sz="0" w:space="0" w:color="auto"/>
          </w:divBdr>
        </w:div>
        <w:div w:id="361444709">
          <w:marLeft w:val="640"/>
          <w:marRight w:val="0"/>
          <w:marTop w:val="0"/>
          <w:marBottom w:val="0"/>
          <w:divBdr>
            <w:top w:val="none" w:sz="0" w:space="0" w:color="auto"/>
            <w:left w:val="none" w:sz="0" w:space="0" w:color="auto"/>
            <w:bottom w:val="none" w:sz="0" w:space="0" w:color="auto"/>
            <w:right w:val="none" w:sz="0" w:space="0" w:color="auto"/>
          </w:divBdr>
        </w:div>
        <w:div w:id="516623589">
          <w:marLeft w:val="640"/>
          <w:marRight w:val="0"/>
          <w:marTop w:val="0"/>
          <w:marBottom w:val="0"/>
          <w:divBdr>
            <w:top w:val="none" w:sz="0" w:space="0" w:color="auto"/>
            <w:left w:val="none" w:sz="0" w:space="0" w:color="auto"/>
            <w:bottom w:val="none" w:sz="0" w:space="0" w:color="auto"/>
            <w:right w:val="none" w:sz="0" w:space="0" w:color="auto"/>
          </w:divBdr>
        </w:div>
        <w:div w:id="1393577782">
          <w:marLeft w:val="640"/>
          <w:marRight w:val="0"/>
          <w:marTop w:val="0"/>
          <w:marBottom w:val="0"/>
          <w:divBdr>
            <w:top w:val="none" w:sz="0" w:space="0" w:color="auto"/>
            <w:left w:val="none" w:sz="0" w:space="0" w:color="auto"/>
            <w:bottom w:val="none" w:sz="0" w:space="0" w:color="auto"/>
            <w:right w:val="none" w:sz="0" w:space="0" w:color="auto"/>
          </w:divBdr>
        </w:div>
        <w:div w:id="724065156">
          <w:marLeft w:val="640"/>
          <w:marRight w:val="0"/>
          <w:marTop w:val="0"/>
          <w:marBottom w:val="0"/>
          <w:divBdr>
            <w:top w:val="none" w:sz="0" w:space="0" w:color="auto"/>
            <w:left w:val="none" w:sz="0" w:space="0" w:color="auto"/>
            <w:bottom w:val="none" w:sz="0" w:space="0" w:color="auto"/>
            <w:right w:val="none" w:sz="0" w:space="0" w:color="auto"/>
          </w:divBdr>
        </w:div>
        <w:div w:id="1260914948">
          <w:marLeft w:val="640"/>
          <w:marRight w:val="0"/>
          <w:marTop w:val="0"/>
          <w:marBottom w:val="0"/>
          <w:divBdr>
            <w:top w:val="none" w:sz="0" w:space="0" w:color="auto"/>
            <w:left w:val="none" w:sz="0" w:space="0" w:color="auto"/>
            <w:bottom w:val="none" w:sz="0" w:space="0" w:color="auto"/>
            <w:right w:val="none" w:sz="0" w:space="0" w:color="auto"/>
          </w:divBdr>
        </w:div>
        <w:div w:id="641546692">
          <w:marLeft w:val="640"/>
          <w:marRight w:val="0"/>
          <w:marTop w:val="0"/>
          <w:marBottom w:val="0"/>
          <w:divBdr>
            <w:top w:val="none" w:sz="0" w:space="0" w:color="auto"/>
            <w:left w:val="none" w:sz="0" w:space="0" w:color="auto"/>
            <w:bottom w:val="none" w:sz="0" w:space="0" w:color="auto"/>
            <w:right w:val="none" w:sz="0" w:space="0" w:color="auto"/>
          </w:divBdr>
        </w:div>
        <w:div w:id="1025134786">
          <w:marLeft w:val="640"/>
          <w:marRight w:val="0"/>
          <w:marTop w:val="0"/>
          <w:marBottom w:val="0"/>
          <w:divBdr>
            <w:top w:val="none" w:sz="0" w:space="0" w:color="auto"/>
            <w:left w:val="none" w:sz="0" w:space="0" w:color="auto"/>
            <w:bottom w:val="none" w:sz="0" w:space="0" w:color="auto"/>
            <w:right w:val="none" w:sz="0" w:space="0" w:color="auto"/>
          </w:divBdr>
        </w:div>
        <w:div w:id="1716153742">
          <w:marLeft w:val="640"/>
          <w:marRight w:val="0"/>
          <w:marTop w:val="0"/>
          <w:marBottom w:val="0"/>
          <w:divBdr>
            <w:top w:val="none" w:sz="0" w:space="0" w:color="auto"/>
            <w:left w:val="none" w:sz="0" w:space="0" w:color="auto"/>
            <w:bottom w:val="none" w:sz="0" w:space="0" w:color="auto"/>
            <w:right w:val="none" w:sz="0" w:space="0" w:color="auto"/>
          </w:divBdr>
        </w:div>
        <w:div w:id="790170851">
          <w:marLeft w:val="640"/>
          <w:marRight w:val="0"/>
          <w:marTop w:val="0"/>
          <w:marBottom w:val="0"/>
          <w:divBdr>
            <w:top w:val="none" w:sz="0" w:space="0" w:color="auto"/>
            <w:left w:val="none" w:sz="0" w:space="0" w:color="auto"/>
            <w:bottom w:val="none" w:sz="0" w:space="0" w:color="auto"/>
            <w:right w:val="none" w:sz="0" w:space="0" w:color="auto"/>
          </w:divBdr>
        </w:div>
        <w:div w:id="653993764">
          <w:marLeft w:val="640"/>
          <w:marRight w:val="0"/>
          <w:marTop w:val="0"/>
          <w:marBottom w:val="0"/>
          <w:divBdr>
            <w:top w:val="none" w:sz="0" w:space="0" w:color="auto"/>
            <w:left w:val="none" w:sz="0" w:space="0" w:color="auto"/>
            <w:bottom w:val="none" w:sz="0" w:space="0" w:color="auto"/>
            <w:right w:val="none" w:sz="0" w:space="0" w:color="auto"/>
          </w:divBdr>
        </w:div>
        <w:div w:id="2000183766">
          <w:marLeft w:val="640"/>
          <w:marRight w:val="0"/>
          <w:marTop w:val="0"/>
          <w:marBottom w:val="0"/>
          <w:divBdr>
            <w:top w:val="none" w:sz="0" w:space="0" w:color="auto"/>
            <w:left w:val="none" w:sz="0" w:space="0" w:color="auto"/>
            <w:bottom w:val="none" w:sz="0" w:space="0" w:color="auto"/>
            <w:right w:val="none" w:sz="0" w:space="0" w:color="auto"/>
          </w:divBdr>
        </w:div>
        <w:div w:id="862210620">
          <w:marLeft w:val="640"/>
          <w:marRight w:val="0"/>
          <w:marTop w:val="0"/>
          <w:marBottom w:val="0"/>
          <w:divBdr>
            <w:top w:val="none" w:sz="0" w:space="0" w:color="auto"/>
            <w:left w:val="none" w:sz="0" w:space="0" w:color="auto"/>
            <w:bottom w:val="none" w:sz="0" w:space="0" w:color="auto"/>
            <w:right w:val="none" w:sz="0" w:space="0" w:color="auto"/>
          </w:divBdr>
        </w:div>
        <w:div w:id="542906449">
          <w:marLeft w:val="640"/>
          <w:marRight w:val="0"/>
          <w:marTop w:val="0"/>
          <w:marBottom w:val="0"/>
          <w:divBdr>
            <w:top w:val="none" w:sz="0" w:space="0" w:color="auto"/>
            <w:left w:val="none" w:sz="0" w:space="0" w:color="auto"/>
            <w:bottom w:val="none" w:sz="0" w:space="0" w:color="auto"/>
            <w:right w:val="none" w:sz="0" w:space="0" w:color="auto"/>
          </w:divBdr>
        </w:div>
      </w:divsChild>
    </w:div>
    <w:div w:id="1297107223">
      <w:bodyDiv w:val="1"/>
      <w:marLeft w:val="0"/>
      <w:marRight w:val="0"/>
      <w:marTop w:val="0"/>
      <w:marBottom w:val="0"/>
      <w:divBdr>
        <w:top w:val="none" w:sz="0" w:space="0" w:color="auto"/>
        <w:left w:val="none" w:sz="0" w:space="0" w:color="auto"/>
        <w:bottom w:val="none" w:sz="0" w:space="0" w:color="auto"/>
        <w:right w:val="none" w:sz="0" w:space="0" w:color="auto"/>
      </w:divBdr>
      <w:divsChild>
        <w:div w:id="608661417">
          <w:marLeft w:val="640"/>
          <w:marRight w:val="0"/>
          <w:marTop w:val="0"/>
          <w:marBottom w:val="0"/>
          <w:divBdr>
            <w:top w:val="none" w:sz="0" w:space="0" w:color="auto"/>
            <w:left w:val="none" w:sz="0" w:space="0" w:color="auto"/>
            <w:bottom w:val="none" w:sz="0" w:space="0" w:color="auto"/>
            <w:right w:val="none" w:sz="0" w:space="0" w:color="auto"/>
          </w:divBdr>
        </w:div>
        <w:div w:id="1600062590">
          <w:marLeft w:val="640"/>
          <w:marRight w:val="0"/>
          <w:marTop w:val="0"/>
          <w:marBottom w:val="0"/>
          <w:divBdr>
            <w:top w:val="none" w:sz="0" w:space="0" w:color="auto"/>
            <w:left w:val="none" w:sz="0" w:space="0" w:color="auto"/>
            <w:bottom w:val="none" w:sz="0" w:space="0" w:color="auto"/>
            <w:right w:val="none" w:sz="0" w:space="0" w:color="auto"/>
          </w:divBdr>
        </w:div>
        <w:div w:id="344211641">
          <w:marLeft w:val="640"/>
          <w:marRight w:val="0"/>
          <w:marTop w:val="0"/>
          <w:marBottom w:val="0"/>
          <w:divBdr>
            <w:top w:val="none" w:sz="0" w:space="0" w:color="auto"/>
            <w:left w:val="none" w:sz="0" w:space="0" w:color="auto"/>
            <w:bottom w:val="none" w:sz="0" w:space="0" w:color="auto"/>
            <w:right w:val="none" w:sz="0" w:space="0" w:color="auto"/>
          </w:divBdr>
        </w:div>
        <w:div w:id="798307162">
          <w:marLeft w:val="640"/>
          <w:marRight w:val="0"/>
          <w:marTop w:val="0"/>
          <w:marBottom w:val="0"/>
          <w:divBdr>
            <w:top w:val="none" w:sz="0" w:space="0" w:color="auto"/>
            <w:left w:val="none" w:sz="0" w:space="0" w:color="auto"/>
            <w:bottom w:val="none" w:sz="0" w:space="0" w:color="auto"/>
            <w:right w:val="none" w:sz="0" w:space="0" w:color="auto"/>
          </w:divBdr>
        </w:div>
        <w:div w:id="108554327">
          <w:marLeft w:val="640"/>
          <w:marRight w:val="0"/>
          <w:marTop w:val="0"/>
          <w:marBottom w:val="0"/>
          <w:divBdr>
            <w:top w:val="none" w:sz="0" w:space="0" w:color="auto"/>
            <w:left w:val="none" w:sz="0" w:space="0" w:color="auto"/>
            <w:bottom w:val="none" w:sz="0" w:space="0" w:color="auto"/>
            <w:right w:val="none" w:sz="0" w:space="0" w:color="auto"/>
          </w:divBdr>
        </w:div>
        <w:div w:id="1823084694">
          <w:marLeft w:val="640"/>
          <w:marRight w:val="0"/>
          <w:marTop w:val="0"/>
          <w:marBottom w:val="0"/>
          <w:divBdr>
            <w:top w:val="none" w:sz="0" w:space="0" w:color="auto"/>
            <w:left w:val="none" w:sz="0" w:space="0" w:color="auto"/>
            <w:bottom w:val="none" w:sz="0" w:space="0" w:color="auto"/>
            <w:right w:val="none" w:sz="0" w:space="0" w:color="auto"/>
          </w:divBdr>
        </w:div>
        <w:div w:id="869995005">
          <w:marLeft w:val="640"/>
          <w:marRight w:val="0"/>
          <w:marTop w:val="0"/>
          <w:marBottom w:val="0"/>
          <w:divBdr>
            <w:top w:val="none" w:sz="0" w:space="0" w:color="auto"/>
            <w:left w:val="none" w:sz="0" w:space="0" w:color="auto"/>
            <w:bottom w:val="none" w:sz="0" w:space="0" w:color="auto"/>
            <w:right w:val="none" w:sz="0" w:space="0" w:color="auto"/>
          </w:divBdr>
        </w:div>
        <w:div w:id="1690522764">
          <w:marLeft w:val="640"/>
          <w:marRight w:val="0"/>
          <w:marTop w:val="0"/>
          <w:marBottom w:val="0"/>
          <w:divBdr>
            <w:top w:val="none" w:sz="0" w:space="0" w:color="auto"/>
            <w:left w:val="none" w:sz="0" w:space="0" w:color="auto"/>
            <w:bottom w:val="none" w:sz="0" w:space="0" w:color="auto"/>
            <w:right w:val="none" w:sz="0" w:space="0" w:color="auto"/>
          </w:divBdr>
        </w:div>
        <w:div w:id="2075468371">
          <w:marLeft w:val="640"/>
          <w:marRight w:val="0"/>
          <w:marTop w:val="0"/>
          <w:marBottom w:val="0"/>
          <w:divBdr>
            <w:top w:val="none" w:sz="0" w:space="0" w:color="auto"/>
            <w:left w:val="none" w:sz="0" w:space="0" w:color="auto"/>
            <w:bottom w:val="none" w:sz="0" w:space="0" w:color="auto"/>
            <w:right w:val="none" w:sz="0" w:space="0" w:color="auto"/>
          </w:divBdr>
        </w:div>
        <w:div w:id="2080059078">
          <w:marLeft w:val="640"/>
          <w:marRight w:val="0"/>
          <w:marTop w:val="0"/>
          <w:marBottom w:val="0"/>
          <w:divBdr>
            <w:top w:val="none" w:sz="0" w:space="0" w:color="auto"/>
            <w:left w:val="none" w:sz="0" w:space="0" w:color="auto"/>
            <w:bottom w:val="none" w:sz="0" w:space="0" w:color="auto"/>
            <w:right w:val="none" w:sz="0" w:space="0" w:color="auto"/>
          </w:divBdr>
        </w:div>
        <w:div w:id="1354114730">
          <w:marLeft w:val="640"/>
          <w:marRight w:val="0"/>
          <w:marTop w:val="0"/>
          <w:marBottom w:val="0"/>
          <w:divBdr>
            <w:top w:val="none" w:sz="0" w:space="0" w:color="auto"/>
            <w:left w:val="none" w:sz="0" w:space="0" w:color="auto"/>
            <w:bottom w:val="none" w:sz="0" w:space="0" w:color="auto"/>
            <w:right w:val="none" w:sz="0" w:space="0" w:color="auto"/>
          </w:divBdr>
        </w:div>
        <w:div w:id="263851612">
          <w:marLeft w:val="640"/>
          <w:marRight w:val="0"/>
          <w:marTop w:val="0"/>
          <w:marBottom w:val="0"/>
          <w:divBdr>
            <w:top w:val="none" w:sz="0" w:space="0" w:color="auto"/>
            <w:left w:val="none" w:sz="0" w:space="0" w:color="auto"/>
            <w:bottom w:val="none" w:sz="0" w:space="0" w:color="auto"/>
            <w:right w:val="none" w:sz="0" w:space="0" w:color="auto"/>
          </w:divBdr>
        </w:div>
        <w:div w:id="1193305967">
          <w:marLeft w:val="640"/>
          <w:marRight w:val="0"/>
          <w:marTop w:val="0"/>
          <w:marBottom w:val="0"/>
          <w:divBdr>
            <w:top w:val="none" w:sz="0" w:space="0" w:color="auto"/>
            <w:left w:val="none" w:sz="0" w:space="0" w:color="auto"/>
            <w:bottom w:val="none" w:sz="0" w:space="0" w:color="auto"/>
            <w:right w:val="none" w:sz="0" w:space="0" w:color="auto"/>
          </w:divBdr>
        </w:div>
        <w:div w:id="1401631614">
          <w:marLeft w:val="640"/>
          <w:marRight w:val="0"/>
          <w:marTop w:val="0"/>
          <w:marBottom w:val="0"/>
          <w:divBdr>
            <w:top w:val="none" w:sz="0" w:space="0" w:color="auto"/>
            <w:left w:val="none" w:sz="0" w:space="0" w:color="auto"/>
            <w:bottom w:val="none" w:sz="0" w:space="0" w:color="auto"/>
            <w:right w:val="none" w:sz="0" w:space="0" w:color="auto"/>
          </w:divBdr>
        </w:div>
      </w:divsChild>
    </w:div>
    <w:div w:id="1299066550">
      <w:bodyDiv w:val="1"/>
      <w:marLeft w:val="0"/>
      <w:marRight w:val="0"/>
      <w:marTop w:val="0"/>
      <w:marBottom w:val="0"/>
      <w:divBdr>
        <w:top w:val="none" w:sz="0" w:space="0" w:color="auto"/>
        <w:left w:val="none" w:sz="0" w:space="0" w:color="auto"/>
        <w:bottom w:val="none" w:sz="0" w:space="0" w:color="auto"/>
        <w:right w:val="none" w:sz="0" w:space="0" w:color="auto"/>
      </w:divBdr>
      <w:divsChild>
        <w:div w:id="947591224">
          <w:marLeft w:val="640"/>
          <w:marRight w:val="0"/>
          <w:marTop w:val="0"/>
          <w:marBottom w:val="0"/>
          <w:divBdr>
            <w:top w:val="none" w:sz="0" w:space="0" w:color="auto"/>
            <w:left w:val="none" w:sz="0" w:space="0" w:color="auto"/>
            <w:bottom w:val="none" w:sz="0" w:space="0" w:color="auto"/>
            <w:right w:val="none" w:sz="0" w:space="0" w:color="auto"/>
          </w:divBdr>
        </w:div>
        <w:div w:id="1294748470">
          <w:marLeft w:val="640"/>
          <w:marRight w:val="0"/>
          <w:marTop w:val="0"/>
          <w:marBottom w:val="0"/>
          <w:divBdr>
            <w:top w:val="none" w:sz="0" w:space="0" w:color="auto"/>
            <w:left w:val="none" w:sz="0" w:space="0" w:color="auto"/>
            <w:bottom w:val="none" w:sz="0" w:space="0" w:color="auto"/>
            <w:right w:val="none" w:sz="0" w:space="0" w:color="auto"/>
          </w:divBdr>
        </w:div>
        <w:div w:id="644704965">
          <w:marLeft w:val="640"/>
          <w:marRight w:val="0"/>
          <w:marTop w:val="0"/>
          <w:marBottom w:val="0"/>
          <w:divBdr>
            <w:top w:val="none" w:sz="0" w:space="0" w:color="auto"/>
            <w:left w:val="none" w:sz="0" w:space="0" w:color="auto"/>
            <w:bottom w:val="none" w:sz="0" w:space="0" w:color="auto"/>
            <w:right w:val="none" w:sz="0" w:space="0" w:color="auto"/>
          </w:divBdr>
        </w:div>
        <w:div w:id="1555771959">
          <w:marLeft w:val="640"/>
          <w:marRight w:val="0"/>
          <w:marTop w:val="0"/>
          <w:marBottom w:val="0"/>
          <w:divBdr>
            <w:top w:val="none" w:sz="0" w:space="0" w:color="auto"/>
            <w:left w:val="none" w:sz="0" w:space="0" w:color="auto"/>
            <w:bottom w:val="none" w:sz="0" w:space="0" w:color="auto"/>
            <w:right w:val="none" w:sz="0" w:space="0" w:color="auto"/>
          </w:divBdr>
        </w:div>
        <w:div w:id="463352423">
          <w:marLeft w:val="640"/>
          <w:marRight w:val="0"/>
          <w:marTop w:val="0"/>
          <w:marBottom w:val="0"/>
          <w:divBdr>
            <w:top w:val="none" w:sz="0" w:space="0" w:color="auto"/>
            <w:left w:val="none" w:sz="0" w:space="0" w:color="auto"/>
            <w:bottom w:val="none" w:sz="0" w:space="0" w:color="auto"/>
            <w:right w:val="none" w:sz="0" w:space="0" w:color="auto"/>
          </w:divBdr>
        </w:div>
        <w:div w:id="1344361329">
          <w:marLeft w:val="640"/>
          <w:marRight w:val="0"/>
          <w:marTop w:val="0"/>
          <w:marBottom w:val="0"/>
          <w:divBdr>
            <w:top w:val="none" w:sz="0" w:space="0" w:color="auto"/>
            <w:left w:val="none" w:sz="0" w:space="0" w:color="auto"/>
            <w:bottom w:val="none" w:sz="0" w:space="0" w:color="auto"/>
            <w:right w:val="none" w:sz="0" w:space="0" w:color="auto"/>
          </w:divBdr>
        </w:div>
        <w:div w:id="1466461825">
          <w:marLeft w:val="640"/>
          <w:marRight w:val="0"/>
          <w:marTop w:val="0"/>
          <w:marBottom w:val="0"/>
          <w:divBdr>
            <w:top w:val="none" w:sz="0" w:space="0" w:color="auto"/>
            <w:left w:val="none" w:sz="0" w:space="0" w:color="auto"/>
            <w:bottom w:val="none" w:sz="0" w:space="0" w:color="auto"/>
            <w:right w:val="none" w:sz="0" w:space="0" w:color="auto"/>
          </w:divBdr>
        </w:div>
        <w:div w:id="1599211286">
          <w:marLeft w:val="640"/>
          <w:marRight w:val="0"/>
          <w:marTop w:val="0"/>
          <w:marBottom w:val="0"/>
          <w:divBdr>
            <w:top w:val="none" w:sz="0" w:space="0" w:color="auto"/>
            <w:left w:val="none" w:sz="0" w:space="0" w:color="auto"/>
            <w:bottom w:val="none" w:sz="0" w:space="0" w:color="auto"/>
            <w:right w:val="none" w:sz="0" w:space="0" w:color="auto"/>
          </w:divBdr>
        </w:div>
        <w:div w:id="1308169629">
          <w:marLeft w:val="640"/>
          <w:marRight w:val="0"/>
          <w:marTop w:val="0"/>
          <w:marBottom w:val="0"/>
          <w:divBdr>
            <w:top w:val="none" w:sz="0" w:space="0" w:color="auto"/>
            <w:left w:val="none" w:sz="0" w:space="0" w:color="auto"/>
            <w:bottom w:val="none" w:sz="0" w:space="0" w:color="auto"/>
            <w:right w:val="none" w:sz="0" w:space="0" w:color="auto"/>
          </w:divBdr>
        </w:div>
        <w:div w:id="1571188471">
          <w:marLeft w:val="640"/>
          <w:marRight w:val="0"/>
          <w:marTop w:val="0"/>
          <w:marBottom w:val="0"/>
          <w:divBdr>
            <w:top w:val="none" w:sz="0" w:space="0" w:color="auto"/>
            <w:left w:val="none" w:sz="0" w:space="0" w:color="auto"/>
            <w:bottom w:val="none" w:sz="0" w:space="0" w:color="auto"/>
            <w:right w:val="none" w:sz="0" w:space="0" w:color="auto"/>
          </w:divBdr>
        </w:div>
        <w:div w:id="1668170915">
          <w:marLeft w:val="640"/>
          <w:marRight w:val="0"/>
          <w:marTop w:val="0"/>
          <w:marBottom w:val="0"/>
          <w:divBdr>
            <w:top w:val="none" w:sz="0" w:space="0" w:color="auto"/>
            <w:left w:val="none" w:sz="0" w:space="0" w:color="auto"/>
            <w:bottom w:val="none" w:sz="0" w:space="0" w:color="auto"/>
            <w:right w:val="none" w:sz="0" w:space="0" w:color="auto"/>
          </w:divBdr>
        </w:div>
        <w:div w:id="512500489">
          <w:marLeft w:val="640"/>
          <w:marRight w:val="0"/>
          <w:marTop w:val="0"/>
          <w:marBottom w:val="0"/>
          <w:divBdr>
            <w:top w:val="none" w:sz="0" w:space="0" w:color="auto"/>
            <w:left w:val="none" w:sz="0" w:space="0" w:color="auto"/>
            <w:bottom w:val="none" w:sz="0" w:space="0" w:color="auto"/>
            <w:right w:val="none" w:sz="0" w:space="0" w:color="auto"/>
          </w:divBdr>
        </w:div>
        <w:div w:id="1509952998">
          <w:marLeft w:val="640"/>
          <w:marRight w:val="0"/>
          <w:marTop w:val="0"/>
          <w:marBottom w:val="0"/>
          <w:divBdr>
            <w:top w:val="none" w:sz="0" w:space="0" w:color="auto"/>
            <w:left w:val="none" w:sz="0" w:space="0" w:color="auto"/>
            <w:bottom w:val="none" w:sz="0" w:space="0" w:color="auto"/>
            <w:right w:val="none" w:sz="0" w:space="0" w:color="auto"/>
          </w:divBdr>
        </w:div>
        <w:div w:id="1623145794">
          <w:marLeft w:val="640"/>
          <w:marRight w:val="0"/>
          <w:marTop w:val="0"/>
          <w:marBottom w:val="0"/>
          <w:divBdr>
            <w:top w:val="none" w:sz="0" w:space="0" w:color="auto"/>
            <w:left w:val="none" w:sz="0" w:space="0" w:color="auto"/>
            <w:bottom w:val="none" w:sz="0" w:space="0" w:color="auto"/>
            <w:right w:val="none" w:sz="0" w:space="0" w:color="auto"/>
          </w:divBdr>
        </w:div>
        <w:div w:id="885218726">
          <w:marLeft w:val="640"/>
          <w:marRight w:val="0"/>
          <w:marTop w:val="0"/>
          <w:marBottom w:val="0"/>
          <w:divBdr>
            <w:top w:val="none" w:sz="0" w:space="0" w:color="auto"/>
            <w:left w:val="none" w:sz="0" w:space="0" w:color="auto"/>
            <w:bottom w:val="none" w:sz="0" w:space="0" w:color="auto"/>
            <w:right w:val="none" w:sz="0" w:space="0" w:color="auto"/>
          </w:divBdr>
        </w:div>
        <w:div w:id="1002200713">
          <w:marLeft w:val="640"/>
          <w:marRight w:val="0"/>
          <w:marTop w:val="0"/>
          <w:marBottom w:val="0"/>
          <w:divBdr>
            <w:top w:val="none" w:sz="0" w:space="0" w:color="auto"/>
            <w:left w:val="none" w:sz="0" w:space="0" w:color="auto"/>
            <w:bottom w:val="none" w:sz="0" w:space="0" w:color="auto"/>
            <w:right w:val="none" w:sz="0" w:space="0" w:color="auto"/>
          </w:divBdr>
        </w:div>
        <w:div w:id="927077430">
          <w:marLeft w:val="640"/>
          <w:marRight w:val="0"/>
          <w:marTop w:val="0"/>
          <w:marBottom w:val="0"/>
          <w:divBdr>
            <w:top w:val="none" w:sz="0" w:space="0" w:color="auto"/>
            <w:left w:val="none" w:sz="0" w:space="0" w:color="auto"/>
            <w:bottom w:val="none" w:sz="0" w:space="0" w:color="auto"/>
            <w:right w:val="none" w:sz="0" w:space="0" w:color="auto"/>
          </w:divBdr>
        </w:div>
        <w:div w:id="1690527197">
          <w:marLeft w:val="640"/>
          <w:marRight w:val="0"/>
          <w:marTop w:val="0"/>
          <w:marBottom w:val="0"/>
          <w:divBdr>
            <w:top w:val="none" w:sz="0" w:space="0" w:color="auto"/>
            <w:left w:val="none" w:sz="0" w:space="0" w:color="auto"/>
            <w:bottom w:val="none" w:sz="0" w:space="0" w:color="auto"/>
            <w:right w:val="none" w:sz="0" w:space="0" w:color="auto"/>
          </w:divBdr>
        </w:div>
        <w:div w:id="484472742">
          <w:marLeft w:val="640"/>
          <w:marRight w:val="0"/>
          <w:marTop w:val="0"/>
          <w:marBottom w:val="0"/>
          <w:divBdr>
            <w:top w:val="none" w:sz="0" w:space="0" w:color="auto"/>
            <w:left w:val="none" w:sz="0" w:space="0" w:color="auto"/>
            <w:bottom w:val="none" w:sz="0" w:space="0" w:color="auto"/>
            <w:right w:val="none" w:sz="0" w:space="0" w:color="auto"/>
          </w:divBdr>
        </w:div>
        <w:div w:id="163514411">
          <w:marLeft w:val="640"/>
          <w:marRight w:val="0"/>
          <w:marTop w:val="0"/>
          <w:marBottom w:val="0"/>
          <w:divBdr>
            <w:top w:val="none" w:sz="0" w:space="0" w:color="auto"/>
            <w:left w:val="none" w:sz="0" w:space="0" w:color="auto"/>
            <w:bottom w:val="none" w:sz="0" w:space="0" w:color="auto"/>
            <w:right w:val="none" w:sz="0" w:space="0" w:color="auto"/>
          </w:divBdr>
        </w:div>
        <w:div w:id="1985549107">
          <w:marLeft w:val="640"/>
          <w:marRight w:val="0"/>
          <w:marTop w:val="0"/>
          <w:marBottom w:val="0"/>
          <w:divBdr>
            <w:top w:val="none" w:sz="0" w:space="0" w:color="auto"/>
            <w:left w:val="none" w:sz="0" w:space="0" w:color="auto"/>
            <w:bottom w:val="none" w:sz="0" w:space="0" w:color="auto"/>
            <w:right w:val="none" w:sz="0" w:space="0" w:color="auto"/>
          </w:divBdr>
        </w:div>
        <w:div w:id="716395015">
          <w:marLeft w:val="640"/>
          <w:marRight w:val="0"/>
          <w:marTop w:val="0"/>
          <w:marBottom w:val="0"/>
          <w:divBdr>
            <w:top w:val="none" w:sz="0" w:space="0" w:color="auto"/>
            <w:left w:val="none" w:sz="0" w:space="0" w:color="auto"/>
            <w:bottom w:val="none" w:sz="0" w:space="0" w:color="auto"/>
            <w:right w:val="none" w:sz="0" w:space="0" w:color="auto"/>
          </w:divBdr>
        </w:div>
      </w:divsChild>
    </w:div>
    <w:div w:id="1304695694">
      <w:bodyDiv w:val="1"/>
      <w:marLeft w:val="0"/>
      <w:marRight w:val="0"/>
      <w:marTop w:val="0"/>
      <w:marBottom w:val="0"/>
      <w:divBdr>
        <w:top w:val="none" w:sz="0" w:space="0" w:color="auto"/>
        <w:left w:val="none" w:sz="0" w:space="0" w:color="auto"/>
        <w:bottom w:val="none" w:sz="0" w:space="0" w:color="auto"/>
        <w:right w:val="none" w:sz="0" w:space="0" w:color="auto"/>
      </w:divBdr>
      <w:divsChild>
        <w:div w:id="1378239617">
          <w:marLeft w:val="640"/>
          <w:marRight w:val="0"/>
          <w:marTop w:val="0"/>
          <w:marBottom w:val="0"/>
          <w:divBdr>
            <w:top w:val="none" w:sz="0" w:space="0" w:color="auto"/>
            <w:left w:val="none" w:sz="0" w:space="0" w:color="auto"/>
            <w:bottom w:val="none" w:sz="0" w:space="0" w:color="auto"/>
            <w:right w:val="none" w:sz="0" w:space="0" w:color="auto"/>
          </w:divBdr>
        </w:div>
        <w:div w:id="51077462">
          <w:marLeft w:val="640"/>
          <w:marRight w:val="0"/>
          <w:marTop w:val="0"/>
          <w:marBottom w:val="0"/>
          <w:divBdr>
            <w:top w:val="none" w:sz="0" w:space="0" w:color="auto"/>
            <w:left w:val="none" w:sz="0" w:space="0" w:color="auto"/>
            <w:bottom w:val="none" w:sz="0" w:space="0" w:color="auto"/>
            <w:right w:val="none" w:sz="0" w:space="0" w:color="auto"/>
          </w:divBdr>
        </w:div>
        <w:div w:id="556746483">
          <w:marLeft w:val="640"/>
          <w:marRight w:val="0"/>
          <w:marTop w:val="0"/>
          <w:marBottom w:val="0"/>
          <w:divBdr>
            <w:top w:val="none" w:sz="0" w:space="0" w:color="auto"/>
            <w:left w:val="none" w:sz="0" w:space="0" w:color="auto"/>
            <w:bottom w:val="none" w:sz="0" w:space="0" w:color="auto"/>
            <w:right w:val="none" w:sz="0" w:space="0" w:color="auto"/>
          </w:divBdr>
        </w:div>
        <w:div w:id="1832209520">
          <w:marLeft w:val="640"/>
          <w:marRight w:val="0"/>
          <w:marTop w:val="0"/>
          <w:marBottom w:val="0"/>
          <w:divBdr>
            <w:top w:val="none" w:sz="0" w:space="0" w:color="auto"/>
            <w:left w:val="none" w:sz="0" w:space="0" w:color="auto"/>
            <w:bottom w:val="none" w:sz="0" w:space="0" w:color="auto"/>
            <w:right w:val="none" w:sz="0" w:space="0" w:color="auto"/>
          </w:divBdr>
        </w:div>
        <w:div w:id="453713155">
          <w:marLeft w:val="640"/>
          <w:marRight w:val="0"/>
          <w:marTop w:val="0"/>
          <w:marBottom w:val="0"/>
          <w:divBdr>
            <w:top w:val="none" w:sz="0" w:space="0" w:color="auto"/>
            <w:left w:val="none" w:sz="0" w:space="0" w:color="auto"/>
            <w:bottom w:val="none" w:sz="0" w:space="0" w:color="auto"/>
            <w:right w:val="none" w:sz="0" w:space="0" w:color="auto"/>
          </w:divBdr>
        </w:div>
        <w:div w:id="2000574418">
          <w:marLeft w:val="640"/>
          <w:marRight w:val="0"/>
          <w:marTop w:val="0"/>
          <w:marBottom w:val="0"/>
          <w:divBdr>
            <w:top w:val="none" w:sz="0" w:space="0" w:color="auto"/>
            <w:left w:val="none" w:sz="0" w:space="0" w:color="auto"/>
            <w:bottom w:val="none" w:sz="0" w:space="0" w:color="auto"/>
            <w:right w:val="none" w:sz="0" w:space="0" w:color="auto"/>
          </w:divBdr>
        </w:div>
        <w:div w:id="127283767">
          <w:marLeft w:val="640"/>
          <w:marRight w:val="0"/>
          <w:marTop w:val="0"/>
          <w:marBottom w:val="0"/>
          <w:divBdr>
            <w:top w:val="none" w:sz="0" w:space="0" w:color="auto"/>
            <w:left w:val="none" w:sz="0" w:space="0" w:color="auto"/>
            <w:bottom w:val="none" w:sz="0" w:space="0" w:color="auto"/>
            <w:right w:val="none" w:sz="0" w:space="0" w:color="auto"/>
          </w:divBdr>
        </w:div>
        <w:div w:id="2049724068">
          <w:marLeft w:val="640"/>
          <w:marRight w:val="0"/>
          <w:marTop w:val="0"/>
          <w:marBottom w:val="0"/>
          <w:divBdr>
            <w:top w:val="none" w:sz="0" w:space="0" w:color="auto"/>
            <w:left w:val="none" w:sz="0" w:space="0" w:color="auto"/>
            <w:bottom w:val="none" w:sz="0" w:space="0" w:color="auto"/>
            <w:right w:val="none" w:sz="0" w:space="0" w:color="auto"/>
          </w:divBdr>
        </w:div>
        <w:div w:id="1047265648">
          <w:marLeft w:val="640"/>
          <w:marRight w:val="0"/>
          <w:marTop w:val="0"/>
          <w:marBottom w:val="0"/>
          <w:divBdr>
            <w:top w:val="none" w:sz="0" w:space="0" w:color="auto"/>
            <w:left w:val="none" w:sz="0" w:space="0" w:color="auto"/>
            <w:bottom w:val="none" w:sz="0" w:space="0" w:color="auto"/>
            <w:right w:val="none" w:sz="0" w:space="0" w:color="auto"/>
          </w:divBdr>
        </w:div>
        <w:div w:id="787822949">
          <w:marLeft w:val="640"/>
          <w:marRight w:val="0"/>
          <w:marTop w:val="0"/>
          <w:marBottom w:val="0"/>
          <w:divBdr>
            <w:top w:val="none" w:sz="0" w:space="0" w:color="auto"/>
            <w:left w:val="none" w:sz="0" w:space="0" w:color="auto"/>
            <w:bottom w:val="none" w:sz="0" w:space="0" w:color="auto"/>
            <w:right w:val="none" w:sz="0" w:space="0" w:color="auto"/>
          </w:divBdr>
        </w:div>
        <w:div w:id="654995592">
          <w:marLeft w:val="640"/>
          <w:marRight w:val="0"/>
          <w:marTop w:val="0"/>
          <w:marBottom w:val="0"/>
          <w:divBdr>
            <w:top w:val="none" w:sz="0" w:space="0" w:color="auto"/>
            <w:left w:val="none" w:sz="0" w:space="0" w:color="auto"/>
            <w:bottom w:val="none" w:sz="0" w:space="0" w:color="auto"/>
            <w:right w:val="none" w:sz="0" w:space="0" w:color="auto"/>
          </w:divBdr>
        </w:div>
        <w:div w:id="964971403">
          <w:marLeft w:val="640"/>
          <w:marRight w:val="0"/>
          <w:marTop w:val="0"/>
          <w:marBottom w:val="0"/>
          <w:divBdr>
            <w:top w:val="none" w:sz="0" w:space="0" w:color="auto"/>
            <w:left w:val="none" w:sz="0" w:space="0" w:color="auto"/>
            <w:bottom w:val="none" w:sz="0" w:space="0" w:color="auto"/>
            <w:right w:val="none" w:sz="0" w:space="0" w:color="auto"/>
          </w:divBdr>
        </w:div>
        <w:div w:id="2061241191">
          <w:marLeft w:val="640"/>
          <w:marRight w:val="0"/>
          <w:marTop w:val="0"/>
          <w:marBottom w:val="0"/>
          <w:divBdr>
            <w:top w:val="none" w:sz="0" w:space="0" w:color="auto"/>
            <w:left w:val="none" w:sz="0" w:space="0" w:color="auto"/>
            <w:bottom w:val="none" w:sz="0" w:space="0" w:color="auto"/>
            <w:right w:val="none" w:sz="0" w:space="0" w:color="auto"/>
          </w:divBdr>
        </w:div>
        <w:div w:id="387606597">
          <w:marLeft w:val="640"/>
          <w:marRight w:val="0"/>
          <w:marTop w:val="0"/>
          <w:marBottom w:val="0"/>
          <w:divBdr>
            <w:top w:val="none" w:sz="0" w:space="0" w:color="auto"/>
            <w:left w:val="none" w:sz="0" w:space="0" w:color="auto"/>
            <w:bottom w:val="none" w:sz="0" w:space="0" w:color="auto"/>
            <w:right w:val="none" w:sz="0" w:space="0" w:color="auto"/>
          </w:divBdr>
        </w:div>
        <w:div w:id="1802453019">
          <w:marLeft w:val="640"/>
          <w:marRight w:val="0"/>
          <w:marTop w:val="0"/>
          <w:marBottom w:val="0"/>
          <w:divBdr>
            <w:top w:val="none" w:sz="0" w:space="0" w:color="auto"/>
            <w:left w:val="none" w:sz="0" w:space="0" w:color="auto"/>
            <w:bottom w:val="none" w:sz="0" w:space="0" w:color="auto"/>
            <w:right w:val="none" w:sz="0" w:space="0" w:color="auto"/>
          </w:divBdr>
        </w:div>
        <w:div w:id="2106613681">
          <w:marLeft w:val="640"/>
          <w:marRight w:val="0"/>
          <w:marTop w:val="0"/>
          <w:marBottom w:val="0"/>
          <w:divBdr>
            <w:top w:val="none" w:sz="0" w:space="0" w:color="auto"/>
            <w:left w:val="none" w:sz="0" w:space="0" w:color="auto"/>
            <w:bottom w:val="none" w:sz="0" w:space="0" w:color="auto"/>
            <w:right w:val="none" w:sz="0" w:space="0" w:color="auto"/>
          </w:divBdr>
        </w:div>
        <w:div w:id="1469737208">
          <w:marLeft w:val="640"/>
          <w:marRight w:val="0"/>
          <w:marTop w:val="0"/>
          <w:marBottom w:val="0"/>
          <w:divBdr>
            <w:top w:val="none" w:sz="0" w:space="0" w:color="auto"/>
            <w:left w:val="none" w:sz="0" w:space="0" w:color="auto"/>
            <w:bottom w:val="none" w:sz="0" w:space="0" w:color="auto"/>
            <w:right w:val="none" w:sz="0" w:space="0" w:color="auto"/>
          </w:divBdr>
        </w:div>
        <w:div w:id="1531643438">
          <w:marLeft w:val="640"/>
          <w:marRight w:val="0"/>
          <w:marTop w:val="0"/>
          <w:marBottom w:val="0"/>
          <w:divBdr>
            <w:top w:val="none" w:sz="0" w:space="0" w:color="auto"/>
            <w:left w:val="none" w:sz="0" w:space="0" w:color="auto"/>
            <w:bottom w:val="none" w:sz="0" w:space="0" w:color="auto"/>
            <w:right w:val="none" w:sz="0" w:space="0" w:color="auto"/>
          </w:divBdr>
        </w:div>
        <w:div w:id="1292134119">
          <w:marLeft w:val="640"/>
          <w:marRight w:val="0"/>
          <w:marTop w:val="0"/>
          <w:marBottom w:val="0"/>
          <w:divBdr>
            <w:top w:val="none" w:sz="0" w:space="0" w:color="auto"/>
            <w:left w:val="none" w:sz="0" w:space="0" w:color="auto"/>
            <w:bottom w:val="none" w:sz="0" w:space="0" w:color="auto"/>
            <w:right w:val="none" w:sz="0" w:space="0" w:color="auto"/>
          </w:divBdr>
        </w:div>
        <w:div w:id="1779834032">
          <w:marLeft w:val="640"/>
          <w:marRight w:val="0"/>
          <w:marTop w:val="0"/>
          <w:marBottom w:val="0"/>
          <w:divBdr>
            <w:top w:val="none" w:sz="0" w:space="0" w:color="auto"/>
            <w:left w:val="none" w:sz="0" w:space="0" w:color="auto"/>
            <w:bottom w:val="none" w:sz="0" w:space="0" w:color="auto"/>
            <w:right w:val="none" w:sz="0" w:space="0" w:color="auto"/>
          </w:divBdr>
        </w:div>
        <w:div w:id="2142722037">
          <w:marLeft w:val="640"/>
          <w:marRight w:val="0"/>
          <w:marTop w:val="0"/>
          <w:marBottom w:val="0"/>
          <w:divBdr>
            <w:top w:val="none" w:sz="0" w:space="0" w:color="auto"/>
            <w:left w:val="none" w:sz="0" w:space="0" w:color="auto"/>
            <w:bottom w:val="none" w:sz="0" w:space="0" w:color="auto"/>
            <w:right w:val="none" w:sz="0" w:space="0" w:color="auto"/>
          </w:divBdr>
        </w:div>
        <w:div w:id="1001467723">
          <w:marLeft w:val="640"/>
          <w:marRight w:val="0"/>
          <w:marTop w:val="0"/>
          <w:marBottom w:val="0"/>
          <w:divBdr>
            <w:top w:val="none" w:sz="0" w:space="0" w:color="auto"/>
            <w:left w:val="none" w:sz="0" w:space="0" w:color="auto"/>
            <w:bottom w:val="none" w:sz="0" w:space="0" w:color="auto"/>
            <w:right w:val="none" w:sz="0" w:space="0" w:color="auto"/>
          </w:divBdr>
        </w:div>
        <w:div w:id="1267343302">
          <w:marLeft w:val="640"/>
          <w:marRight w:val="0"/>
          <w:marTop w:val="0"/>
          <w:marBottom w:val="0"/>
          <w:divBdr>
            <w:top w:val="none" w:sz="0" w:space="0" w:color="auto"/>
            <w:left w:val="none" w:sz="0" w:space="0" w:color="auto"/>
            <w:bottom w:val="none" w:sz="0" w:space="0" w:color="auto"/>
            <w:right w:val="none" w:sz="0" w:space="0" w:color="auto"/>
          </w:divBdr>
        </w:div>
        <w:div w:id="1679386031">
          <w:marLeft w:val="640"/>
          <w:marRight w:val="0"/>
          <w:marTop w:val="0"/>
          <w:marBottom w:val="0"/>
          <w:divBdr>
            <w:top w:val="none" w:sz="0" w:space="0" w:color="auto"/>
            <w:left w:val="none" w:sz="0" w:space="0" w:color="auto"/>
            <w:bottom w:val="none" w:sz="0" w:space="0" w:color="auto"/>
            <w:right w:val="none" w:sz="0" w:space="0" w:color="auto"/>
          </w:divBdr>
        </w:div>
        <w:div w:id="191891207">
          <w:marLeft w:val="640"/>
          <w:marRight w:val="0"/>
          <w:marTop w:val="0"/>
          <w:marBottom w:val="0"/>
          <w:divBdr>
            <w:top w:val="none" w:sz="0" w:space="0" w:color="auto"/>
            <w:left w:val="none" w:sz="0" w:space="0" w:color="auto"/>
            <w:bottom w:val="none" w:sz="0" w:space="0" w:color="auto"/>
            <w:right w:val="none" w:sz="0" w:space="0" w:color="auto"/>
          </w:divBdr>
        </w:div>
        <w:div w:id="2083789809">
          <w:marLeft w:val="640"/>
          <w:marRight w:val="0"/>
          <w:marTop w:val="0"/>
          <w:marBottom w:val="0"/>
          <w:divBdr>
            <w:top w:val="none" w:sz="0" w:space="0" w:color="auto"/>
            <w:left w:val="none" w:sz="0" w:space="0" w:color="auto"/>
            <w:bottom w:val="none" w:sz="0" w:space="0" w:color="auto"/>
            <w:right w:val="none" w:sz="0" w:space="0" w:color="auto"/>
          </w:divBdr>
        </w:div>
        <w:div w:id="1324428347">
          <w:marLeft w:val="640"/>
          <w:marRight w:val="0"/>
          <w:marTop w:val="0"/>
          <w:marBottom w:val="0"/>
          <w:divBdr>
            <w:top w:val="none" w:sz="0" w:space="0" w:color="auto"/>
            <w:left w:val="none" w:sz="0" w:space="0" w:color="auto"/>
            <w:bottom w:val="none" w:sz="0" w:space="0" w:color="auto"/>
            <w:right w:val="none" w:sz="0" w:space="0" w:color="auto"/>
          </w:divBdr>
        </w:div>
        <w:div w:id="308291157">
          <w:marLeft w:val="640"/>
          <w:marRight w:val="0"/>
          <w:marTop w:val="0"/>
          <w:marBottom w:val="0"/>
          <w:divBdr>
            <w:top w:val="none" w:sz="0" w:space="0" w:color="auto"/>
            <w:left w:val="none" w:sz="0" w:space="0" w:color="auto"/>
            <w:bottom w:val="none" w:sz="0" w:space="0" w:color="auto"/>
            <w:right w:val="none" w:sz="0" w:space="0" w:color="auto"/>
          </w:divBdr>
        </w:div>
        <w:div w:id="461848945">
          <w:marLeft w:val="640"/>
          <w:marRight w:val="0"/>
          <w:marTop w:val="0"/>
          <w:marBottom w:val="0"/>
          <w:divBdr>
            <w:top w:val="none" w:sz="0" w:space="0" w:color="auto"/>
            <w:left w:val="none" w:sz="0" w:space="0" w:color="auto"/>
            <w:bottom w:val="none" w:sz="0" w:space="0" w:color="auto"/>
            <w:right w:val="none" w:sz="0" w:space="0" w:color="auto"/>
          </w:divBdr>
        </w:div>
        <w:div w:id="1413431107">
          <w:marLeft w:val="640"/>
          <w:marRight w:val="0"/>
          <w:marTop w:val="0"/>
          <w:marBottom w:val="0"/>
          <w:divBdr>
            <w:top w:val="none" w:sz="0" w:space="0" w:color="auto"/>
            <w:left w:val="none" w:sz="0" w:space="0" w:color="auto"/>
            <w:bottom w:val="none" w:sz="0" w:space="0" w:color="auto"/>
            <w:right w:val="none" w:sz="0" w:space="0" w:color="auto"/>
          </w:divBdr>
        </w:div>
        <w:div w:id="935333269">
          <w:marLeft w:val="640"/>
          <w:marRight w:val="0"/>
          <w:marTop w:val="0"/>
          <w:marBottom w:val="0"/>
          <w:divBdr>
            <w:top w:val="none" w:sz="0" w:space="0" w:color="auto"/>
            <w:left w:val="none" w:sz="0" w:space="0" w:color="auto"/>
            <w:bottom w:val="none" w:sz="0" w:space="0" w:color="auto"/>
            <w:right w:val="none" w:sz="0" w:space="0" w:color="auto"/>
          </w:divBdr>
        </w:div>
        <w:div w:id="1660842927">
          <w:marLeft w:val="640"/>
          <w:marRight w:val="0"/>
          <w:marTop w:val="0"/>
          <w:marBottom w:val="0"/>
          <w:divBdr>
            <w:top w:val="none" w:sz="0" w:space="0" w:color="auto"/>
            <w:left w:val="none" w:sz="0" w:space="0" w:color="auto"/>
            <w:bottom w:val="none" w:sz="0" w:space="0" w:color="auto"/>
            <w:right w:val="none" w:sz="0" w:space="0" w:color="auto"/>
          </w:divBdr>
        </w:div>
        <w:div w:id="2024358974">
          <w:marLeft w:val="640"/>
          <w:marRight w:val="0"/>
          <w:marTop w:val="0"/>
          <w:marBottom w:val="0"/>
          <w:divBdr>
            <w:top w:val="none" w:sz="0" w:space="0" w:color="auto"/>
            <w:left w:val="none" w:sz="0" w:space="0" w:color="auto"/>
            <w:bottom w:val="none" w:sz="0" w:space="0" w:color="auto"/>
            <w:right w:val="none" w:sz="0" w:space="0" w:color="auto"/>
          </w:divBdr>
        </w:div>
        <w:div w:id="1301304408">
          <w:marLeft w:val="640"/>
          <w:marRight w:val="0"/>
          <w:marTop w:val="0"/>
          <w:marBottom w:val="0"/>
          <w:divBdr>
            <w:top w:val="none" w:sz="0" w:space="0" w:color="auto"/>
            <w:left w:val="none" w:sz="0" w:space="0" w:color="auto"/>
            <w:bottom w:val="none" w:sz="0" w:space="0" w:color="auto"/>
            <w:right w:val="none" w:sz="0" w:space="0" w:color="auto"/>
          </w:divBdr>
        </w:div>
        <w:div w:id="420682477">
          <w:marLeft w:val="640"/>
          <w:marRight w:val="0"/>
          <w:marTop w:val="0"/>
          <w:marBottom w:val="0"/>
          <w:divBdr>
            <w:top w:val="none" w:sz="0" w:space="0" w:color="auto"/>
            <w:left w:val="none" w:sz="0" w:space="0" w:color="auto"/>
            <w:bottom w:val="none" w:sz="0" w:space="0" w:color="auto"/>
            <w:right w:val="none" w:sz="0" w:space="0" w:color="auto"/>
          </w:divBdr>
        </w:div>
        <w:div w:id="1121921139">
          <w:marLeft w:val="640"/>
          <w:marRight w:val="0"/>
          <w:marTop w:val="0"/>
          <w:marBottom w:val="0"/>
          <w:divBdr>
            <w:top w:val="none" w:sz="0" w:space="0" w:color="auto"/>
            <w:left w:val="none" w:sz="0" w:space="0" w:color="auto"/>
            <w:bottom w:val="none" w:sz="0" w:space="0" w:color="auto"/>
            <w:right w:val="none" w:sz="0" w:space="0" w:color="auto"/>
          </w:divBdr>
        </w:div>
        <w:div w:id="1498493768">
          <w:marLeft w:val="640"/>
          <w:marRight w:val="0"/>
          <w:marTop w:val="0"/>
          <w:marBottom w:val="0"/>
          <w:divBdr>
            <w:top w:val="none" w:sz="0" w:space="0" w:color="auto"/>
            <w:left w:val="none" w:sz="0" w:space="0" w:color="auto"/>
            <w:bottom w:val="none" w:sz="0" w:space="0" w:color="auto"/>
            <w:right w:val="none" w:sz="0" w:space="0" w:color="auto"/>
          </w:divBdr>
        </w:div>
        <w:div w:id="531070281">
          <w:marLeft w:val="640"/>
          <w:marRight w:val="0"/>
          <w:marTop w:val="0"/>
          <w:marBottom w:val="0"/>
          <w:divBdr>
            <w:top w:val="none" w:sz="0" w:space="0" w:color="auto"/>
            <w:left w:val="none" w:sz="0" w:space="0" w:color="auto"/>
            <w:bottom w:val="none" w:sz="0" w:space="0" w:color="auto"/>
            <w:right w:val="none" w:sz="0" w:space="0" w:color="auto"/>
          </w:divBdr>
        </w:div>
        <w:div w:id="1775974009">
          <w:marLeft w:val="640"/>
          <w:marRight w:val="0"/>
          <w:marTop w:val="0"/>
          <w:marBottom w:val="0"/>
          <w:divBdr>
            <w:top w:val="none" w:sz="0" w:space="0" w:color="auto"/>
            <w:left w:val="none" w:sz="0" w:space="0" w:color="auto"/>
            <w:bottom w:val="none" w:sz="0" w:space="0" w:color="auto"/>
            <w:right w:val="none" w:sz="0" w:space="0" w:color="auto"/>
          </w:divBdr>
        </w:div>
        <w:div w:id="1671325776">
          <w:marLeft w:val="640"/>
          <w:marRight w:val="0"/>
          <w:marTop w:val="0"/>
          <w:marBottom w:val="0"/>
          <w:divBdr>
            <w:top w:val="none" w:sz="0" w:space="0" w:color="auto"/>
            <w:left w:val="none" w:sz="0" w:space="0" w:color="auto"/>
            <w:bottom w:val="none" w:sz="0" w:space="0" w:color="auto"/>
            <w:right w:val="none" w:sz="0" w:space="0" w:color="auto"/>
          </w:divBdr>
        </w:div>
        <w:div w:id="1781948997">
          <w:marLeft w:val="640"/>
          <w:marRight w:val="0"/>
          <w:marTop w:val="0"/>
          <w:marBottom w:val="0"/>
          <w:divBdr>
            <w:top w:val="none" w:sz="0" w:space="0" w:color="auto"/>
            <w:left w:val="none" w:sz="0" w:space="0" w:color="auto"/>
            <w:bottom w:val="none" w:sz="0" w:space="0" w:color="auto"/>
            <w:right w:val="none" w:sz="0" w:space="0" w:color="auto"/>
          </w:divBdr>
        </w:div>
        <w:div w:id="1097407938">
          <w:marLeft w:val="640"/>
          <w:marRight w:val="0"/>
          <w:marTop w:val="0"/>
          <w:marBottom w:val="0"/>
          <w:divBdr>
            <w:top w:val="none" w:sz="0" w:space="0" w:color="auto"/>
            <w:left w:val="none" w:sz="0" w:space="0" w:color="auto"/>
            <w:bottom w:val="none" w:sz="0" w:space="0" w:color="auto"/>
            <w:right w:val="none" w:sz="0" w:space="0" w:color="auto"/>
          </w:divBdr>
        </w:div>
        <w:div w:id="57679213">
          <w:marLeft w:val="640"/>
          <w:marRight w:val="0"/>
          <w:marTop w:val="0"/>
          <w:marBottom w:val="0"/>
          <w:divBdr>
            <w:top w:val="none" w:sz="0" w:space="0" w:color="auto"/>
            <w:left w:val="none" w:sz="0" w:space="0" w:color="auto"/>
            <w:bottom w:val="none" w:sz="0" w:space="0" w:color="auto"/>
            <w:right w:val="none" w:sz="0" w:space="0" w:color="auto"/>
          </w:divBdr>
        </w:div>
        <w:div w:id="1207375248">
          <w:marLeft w:val="640"/>
          <w:marRight w:val="0"/>
          <w:marTop w:val="0"/>
          <w:marBottom w:val="0"/>
          <w:divBdr>
            <w:top w:val="none" w:sz="0" w:space="0" w:color="auto"/>
            <w:left w:val="none" w:sz="0" w:space="0" w:color="auto"/>
            <w:bottom w:val="none" w:sz="0" w:space="0" w:color="auto"/>
            <w:right w:val="none" w:sz="0" w:space="0" w:color="auto"/>
          </w:divBdr>
        </w:div>
        <w:div w:id="277417557">
          <w:marLeft w:val="640"/>
          <w:marRight w:val="0"/>
          <w:marTop w:val="0"/>
          <w:marBottom w:val="0"/>
          <w:divBdr>
            <w:top w:val="none" w:sz="0" w:space="0" w:color="auto"/>
            <w:left w:val="none" w:sz="0" w:space="0" w:color="auto"/>
            <w:bottom w:val="none" w:sz="0" w:space="0" w:color="auto"/>
            <w:right w:val="none" w:sz="0" w:space="0" w:color="auto"/>
          </w:divBdr>
        </w:div>
        <w:div w:id="856387304">
          <w:marLeft w:val="640"/>
          <w:marRight w:val="0"/>
          <w:marTop w:val="0"/>
          <w:marBottom w:val="0"/>
          <w:divBdr>
            <w:top w:val="none" w:sz="0" w:space="0" w:color="auto"/>
            <w:left w:val="none" w:sz="0" w:space="0" w:color="auto"/>
            <w:bottom w:val="none" w:sz="0" w:space="0" w:color="auto"/>
            <w:right w:val="none" w:sz="0" w:space="0" w:color="auto"/>
          </w:divBdr>
        </w:div>
        <w:div w:id="424151953">
          <w:marLeft w:val="640"/>
          <w:marRight w:val="0"/>
          <w:marTop w:val="0"/>
          <w:marBottom w:val="0"/>
          <w:divBdr>
            <w:top w:val="none" w:sz="0" w:space="0" w:color="auto"/>
            <w:left w:val="none" w:sz="0" w:space="0" w:color="auto"/>
            <w:bottom w:val="none" w:sz="0" w:space="0" w:color="auto"/>
            <w:right w:val="none" w:sz="0" w:space="0" w:color="auto"/>
          </w:divBdr>
        </w:div>
        <w:div w:id="673605824">
          <w:marLeft w:val="640"/>
          <w:marRight w:val="0"/>
          <w:marTop w:val="0"/>
          <w:marBottom w:val="0"/>
          <w:divBdr>
            <w:top w:val="none" w:sz="0" w:space="0" w:color="auto"/>
            <w:left w:val="none" w:sz="0" w:space="0" w:color="auto"/>
            <w:bottom w:val="none" w:sz="0" w:space="0" w:color="auto"/>
            <w:right w:val="none" w:sz="0" w:space="0" w:color="auto"/>
          </w:divBdr>
        </w:div>
        <w:div w:id="527138198">
          <w:marLeft w:val="640"/>
          <w:marRight w:val="0"/>
          <w:marTop w:val="0"/>
          <w:marBottom w:val="0"/>
          <w:divBdr>
            <w:top w:val="none" w:sz="0" w:space="0" w:color="auto"/>
            <w:left w:val="none" w:sz="0" w:space="0" w:color="auto"/>
            <w:bottom w:val="none" w:sz="0" w:space="0" w:color="auto"/>
            <w:right w:val="none" w:sz="0" w:space="0" w:color="auto"/>
          </w:divBdr>
        </w:div>
        <w:div w:id="2008046989">
          <w:marLeft w:val="640"/>
          <w:marRight w:val="0"/>
          <w:marTop w:val="0"/>
          <w:marBottom w:val="0"/>
          <w:divBdr>
            <w:top w:val="none" w:sz="0" w:space="0" w:color="auto"/>
            <w:left w:val="none" w:sz="0" w:space="0" w:color="auto"/>
            <w:bottom w:val="none" w:sz="0" w:space="0" w:color="auto"/>
            <w:right w:val="none" w:sz="0" w:space="0" w:color="auto"/>
          </w:divBdr>
        </w:div>
        <w:div w:id="1116556542">
          <w:marLeft w:val="640"/>
          <w:marRight w:val="0"/>
          <w:marTop w:val="0"/>
          <w:marBottom w:val="0"/>
          <w:divBdr>
            <w:top w:val="none" w:sz="0" w:space="0" w:color="auto"/>
            <w:left w:val="none" w:sz="0" w:space="0" w:color="auto"/>
            <w:bottom w:val="none" w:sz="0" w:space="0" w:color="auto"/>
            <w:right w:val="none" w:sz="0" w:space="0" w:color="auto"/>
          </w:divBdr>
        </w:div>
        <w:div w:id="30737994">
          <w:marLeft w:val="640"/>
          <w:marRight w:val="0"/>
          <w:marTop w:val="0"/>
          <w:marBottom w:val="0"/>
          <w:divBdr>
            <w:top w:val="none" w:sz="0" w:space="0" w:color="auto"/>
            <w:left w:val="none" w:sz="0" w:space="0" w:color="auto"/>
            <w:bottom w:val="none" w:sz="0" w:space="0" w:color="auto"/>
            <w:right w:val="none" w:sz="0" w:space="0" w:color="auto"/>
          </w:divBdr>
        </w:div>
        <w:div w:id="971054589">
          <w:marLeft w:val="640"/>
          <w:marRight w:val="0"/>
          <w:marTop w:val="0"/>
          <w:marBottom w:val="0"/>
          <w:divBdr>
            <w:top w:val="none" w:sz="0" w:space="0" w:color="auto"/>
            <w:left w:val="none" w:sz="0" w:space="0" w:color="auto"/>
            <w:bottom w:val="none" w:sz="0" w:space="0" w:color="auto"/>
            <w:right w:val="none" w:sz="0" w:space="0" w:color="auto"/>
          </w:divBdr>
        </w:div>
        <w:div w:id="1844473498">
          <w:marLeft w:val="640"/>
          <w:marRight w:val="0"/>
          <w:marTop w:val="0"/>
          <w:marBottom w:val="0"/>
          <w:divBdr>
            <w:top w:val="none" w:sz="0" w:space="0" w:color="auto"/>
            <w:left w:val="none" w:sz="0" w:space="0" w:color="auto"/>
            <w:bottom w:val="none" w:sz="0" w:space="0" w:color="auto"/>
            <w:right w:val="none" w:sz="0" w:space="0" w:color="auto"/>
          </w:divBdr>
        </w:div>
        <w:div w:id="1852639621">
          <w:marLeft w:val="640"/>
          <w:marRight w:val="0"/>
          <w:marTop w:val="0"/>
          <w:marBottom w:val="0"/>
          <w:divBdr>
            <w:top w:val="none" w:sz="0" w:space="0" w:color="auto"/>
            <w:left w:val="none" w:sz="0" w:space="0" w:color="auto"/>
            <w:bottom w:val="none" w:sz="0" w:space="0" w:color="auto"/>
            <w:right w:val="none" w:sz="0" w:space="0" w:color="auto"/>
          </w:divBdr>
        </w:div>
      </w:divsChild>
    </w:div>
    <w:div w:id="1310672851">
      <w:bodyDiv w:val="1"/>
      <w:marLeft w:val="0"/>
      <w:marRight w:val="0"/>
      <w:marTop w:val="0"/>
      <w:marBottom w:val="0"/>
      <w:divBdr>
        <w:top w:val="none" w:sz="0" w:space="0" w:color="auto"/>
        <w:left w:val="none" w:sz="0" w:space="0" w:color="auto"/>
        <w:bottom w:val="none" w:sz="0" w:space="0" w:color="auto"/>
        <w:right w:val="none" w:sz="0" w:space="0" w:color="auto"/>
      </w:divBdr>
      <w:divsChild>
        <w:div w:id="191920146">
          <w:marLeft w:val="640"/>
          <w:marRight w:val="0"/>
          <w:marTop w:val="0"/>
          <w:marBottom w:val="0"/>
          <w:divBdr>
            <w:top w:val="none" w:sz="0" w:space="0" w:color="auto"/>
            <w:left w:val="none" w:sz="0" w:space="0" w:color="auto"/>
            <w:bottom w:val="none" w:sz="0" w:space="0" w:color="auto"/>
            <w:right w:val="none" w:sz="0" w:space="0" w:color="auto"/>
          </w:divBdr>
        </w:div>
        <w:div w:id="1115755894">
          <w:marLeft w:val="640"/>
          <w:marRight w:val="0"/>
          <w:marTop w:val="0"/>
          <w:marBottom w:val="0"/>
          <w:divBdr>
            <w:top w:val="none" w:sz="0" w:space="0" w:color="auto"/>
            <w:left w:val="none" w:sz="0" w:space="0" w:color="auto"/>
            <w:bottom w:val="none" w:sz="0" w:space="0" w:color="auto"/>
            <w:right w:val="none" w:sz="0" w:space="0" w:color="auto"/>
          </w:divBdr>
        </w:div>
        <w:div w:id="2022395216">
          <w:marLeft w:val="640"/>
          <w:marRight w:val="0"/>
          <w:marTop w:val="0"/>
          <w:marBottom w:val="0"/>
          <w:divBdr>
            <w:top w:val="none" w:sz="0" w:space="0" w:color="auto"/>
            <w:left w:val="none" w:sz="0" w:space="0" w:color="auto"/>
            <w:bottom w:val="none" w:sz="0" w:space="0" w:color="auto"/>
            <w:right w:val="none" w:sz="0" w:space="0" w:color="auto"/>
          </w:divBdr>
        </w:div>
        <w:div w:id="495851724">
          <w:marLeft w:val="640"/>
          <w:marRight w:val="0"/>
          <w:marTop w:val="0"/>
          <w:marBottom w:val="0"/>
          <w:divBdr>
            <w:top w:val="none" w:sz="0" w:space="0" w:color="auto"/>
            <w:left w:val="none" w:sz="0" w:space="0" w:color="auto"/>
            <w:bottom w:val="none" w:sz="0" w:space="0" w:color="auto"/>
            <w:right w:val="none" w:sz="0" w:space="0" w:color="auto"/>
          </w:divBdr>
        </w:div>
        <w:div w:id="1972246644">
          <w:marLeft w:val="640"/>
          <w:marRight w:val="0"/>
          <w:marTop w:val="0"/>
          <w:marBottom w:val="0"/>
          <w:divBdr>
            <w:top w:val="none" w:sz="0" w:space="0" w:color="auto"/>
            <w:left w:val="none" w:sz="0" w:space="0" w:color="auto"/>
            <w:bottom w:val="none" w:sz="0" w:space="0" w:color="auto"/>
            <w:right w:val="none" w:sz="0" w:space="0" w:color="auto"/>
          </w:divBdr>
        </w:div>
        <w:div w:id="695932263">
          <w:marLeft w:val="640"/>
          <w:marRight w:val="0"/>
          <w:marTop w:val="0"/>
          <w:marBottom w:val="0"/>
          <w:divBdr>
            <w:top w:val="none" w:sz="0" w:space="0" w:color="auto"/>
            <w:left w:val="none" w:sz="0" w:space="0" w:color="auto"/>
            <w:bottom w:val="none" w:sz="0" w:space="0" w:color="auto"/>
            <w:right w:val="none" w:sz="0" w:space="0" w:color="auto"/>
          </w:divBdr>
        </w:div>
        <w:div w:id="294068853">
          <w:marLeft w:val="640"/>
          <w:marRight w:val="0"/>
          <w:marTop w:val="0"/>
          <w:marBottom w:val="0"/>
          <w:divBdr>
            <w:top w:val="none" w:sz="0" w:space="0" w:color="auto"/>
            <w:left w:val="none" w:sz="0" w:space="0" w:color="auto"/>
            <w:bottom w:val="none" w:sz="0" w:space="0" w:color="auto"/>
            <w:right w:val="none" w:sz="0" w:space="0" w:color="auto"/>
          </w:divBdr>
        </w:div>
        <w:div w:id="1028065778">
          <w:marLeft w:val="640"/>
          <w:marRight w:val="0"/>
          <w:marTop w:val="0"/>
          <w:marBottom w:val="0"/>
          <w:divBdr>
            <w:top w:val="none" w:sz="0" w:space="0" w:color="auto"/>
            <w:left w:val="none" w:sz="0" w:space="0" w:color="auto"/>
            <w:bottom w:val="none" w:sz="0" w:space="0" w:color="auto"/>
            <w:right w:val="none" w:sz="0" w:space="0" w:color="auto"/>
          </w:divBdr>
        </w:div>
        <w:div w:id="1659649749">
          <w:marLeft w:val="640"/>
          <w:marRight w:val="0"/>
          <w:marTop w:val="0"/>
          <w:marBottom w:val="0"/>
          <w:divBdr>
            <w:top w:val="none" w:sz="0" w:space="0" w:color="auto"/>
            <w:left w:val="none" w:sz="0" w:space="0" w:color="auto"/>
            <w:bottom w:val="none" w:sz="0" w:space="0" w:color="auto"/>
            <w:right w:val="none" w:sz="0" w:space="0" w:color="auto"/>
          </w:divBdr>
        </w:div>
        <w:div w:id="601572283">
          <w:marLeft w:val="640"/>
          <w:marRight w:val="0"/>
          <w:marTop w:val="0"/>
          <w:marBottom w:val="0"/>
          <w:divBdr>
            <w:top w:val="none" w:sz="0" w:space="0" w:color="auto"/>
            <w:left w:val="none" w:sz="0" w:space="0" w:color="auto"/>
            <w:bottom w:val="none" w:sz="0" w:space="0" w:color="auto"/>
            <w:right w:val="none" w:sz="0" w:space="0" w:color="auto"/>
          </w:divBdr>
        </w:div>
        <w:div w:id="839999800">
          <w:marLeft w:val="640"/>
          <w:marRight w:val="0"/>
          <w:marTop w:val="0"/>
          <w:marBottom w:val="0"/>
          <w:divBdr>
            <w:top w:val="none" w:sz="0" w:space="0" w:color="auto"/>
            <w:left w:val="none" w:sz="0" w:space="0" w:color="auto"/>
            <w:bottom w:val="none" w:sz="0" w:space="0" w:color="auto"/>
            <w:right w:val="none" w:sz="0" w:space="0" w:color="auto"/>
          </w:divBdr>
        </w:div>
        <w:div w:id="1161847692">
          <w:marLeft w:val="640"/>
          <w:marRight w:val="0"/>
          <w:marTop w:val="0"/>
          <w:marBottom w:val="0"/>
          <w:divBdr>
            <w:top w:val="none" w:sz="0" w:space="0" w:color="auto"/>
            <w:left w:val="none" w:sz="0" w:space="0" w:color="auto"/>
            <w:bottom w:val="none" w:sz="0" w:space="0" w:color="auto"/>
            <w:right w:val="none" w:sz="0" w:space="0" w:color="auto"/>
          </w:divBdr>
        </w:div>
        <w:div w:id="1178084328">
          <w:marLeft w:val="640"/>
          <w:marRight w:val="0"/>
          <w:marTop w:val="0"/>
          <w:marBottom w:val="0"/>
          <w:divBdr>
            <w:top w:val="none" w:sz="0" w:space="0" w:color="auto"/>
            <w:left w:val="none" w:sz="0" w:space="0" w:color="auto"/>
            <w:bottom w:val="none" w:sz="0" w:space="0" w:color="auto"/>
            <w:right w:val="none" w:sz="0" w:space="0" w:color="auto"/>
          </w:divBdr>
        </w:div>
        <w:div w:id="379669031">
          <w:marLeft w:val="640"/>
          <w:marRight w:val="0"/>
          <w:marTop w:val="0"/>
          <w:marBottom w:val="0"/>
          <w:divBdr>
            <w:top w:val="none" w:sz="0" w:space="0" w:color="auto"/>
            <w:left w:val="none" w:sz="0" w:space="0" w:color="auto"/>
            <w:bottom w:val="none" w:sz="0" w:space="0" w:color="auto"/>
            <w:right w:val="none" w:sz="0" w:space="0" w:color="auto"/>
          </w:divBdr>
        </w:div>
        <w:div w:id="268440681">
          <w:marLeft w:val="640"/>
          <w:marRight w:val="0"/>
          <w:marTop w:val="0"/>
          <w:marBottom w:val="0"/>
          <w:divBdr>
            <w:top w:val="none" w:sz="0" w:space="0" w:color="auto"/>
            <w:left w:val="none" w:sz="0" w:space="0" w:color="auto"/>
            <w:bottom w:val="none" w:sz="0" w:space="0" w:color="auto"/>
            <w:right w:val="none" w:sz="0" w:space="0" w:color="auto"/>
          </w:divBdr>
        </w:div>
        <w:div w:id="1966739970">
          <w:marLeft w:val="640"/>
          <w:marRight w:val="0"/>
          <w:marTop w:val="0"/>
          <w:marBottom w:val="0"/>
          <w:divBdr>
            <w:top w:val="none" w:sz="0" w:space="0" w:color="auto"/>
            <w:left w:val="none" w:sz="0" w:space="0" w:color="auto"/>
            <w:bottom w:val="none" w:sz="0" w:space="0" w:color="auto"/>
            <w:right w:val="none" w:sz="0" w:space="0" w:color="auto"/>
          </w:divBdr>
        </w:div>
        <w:div w:id="432092156">
          <w:marLeft w:val="640"/>
          <w:marRight w:val="0"/>
          <w:marTop w:val="0"/>
          <w:marBottom w:val="0"/>
          <w:divBdr>
            <w:top w:val="none" w:sz="0" w:space="0" w:color="auto"/>
            <w:left w:val="none" w:sz="0" w:space="0" w:color="auto"/>
            <w:bottom w:val="none" w:sz="0" w:space="0" w:color="auto"/>
            <w:right w:val="none" w:sz="0" w:space="0" w:color="auto"/>
          </w:divBdr>
        </w:div>
        <w:div w:id="1432892534">
          <w:marLeft w:val="640"/>
          <w:marRight w:val="0"/>
          <w:marTop w:val="0"/>
          <w:marBottom w:val="0"/>
          <w:divBdr>
            <w:top w:val="none" w:sz="0" w:space="0" w:color="auto"/>
            <w:left w:val="none" w:sz="0" w:space="0" w:color="auto"/>
            <w:bottom w:val="none" w:sz="0" w:space="0" w:color="auto"/>
            <w:right w:val="none" w:sz="0" w:space="0" w:color="auto"/>
          </w:divBdr>
        </w:div>
        <w:div w:id="451360691">
          <w:marLeft w:val="640"/>
          <w:marRight w:val="0"/>
          <w:marTop w:val="0"/>
          <w:marBottom w:val="0"/>
          <w:divBdr>
            <w:top w:val="none" w:sz="0" w:space="0" w:color="auto"/>
            <w:left w:val="none" w:sz="0" w:space="0" w:color="auto"/>
            <w:bottom w:val="none" w:sz="0" w:space="0" w:color="auto"/>
            <w:right w:val="none" w:sz="0" w:space="0" w:color="auto"/>
          </w:divBdr>
        </w:div>
        <w:div w:id="755395556">
          <w:marLeft w:val="640"/>
          <w:marRight w:val="0"/>
          <w:marTop w:val="0"/>
          <w:marBottom w:val="0"/>
          <w:divBdr>
            <w:top w:val="none" w:sz="0" w:space="0" w:color="auto"/>
            <w:left w:val="none" w:sz="0" w:space="0" w:color="auto"/>
            <w:bottom w:val="none" w:sz="0" w:space="0" w:color="auto"/>
            <w:right w:val="none" w:sz="0" w:space="0" w:color="auto"/>
          </w:divBdr>
        </w:div>
        <w:div w:id="72894041">
          <w:marLeft w:val="640"/>
          <w:marRight w:val="0"/>
          <w:marTop w:val="0"/>
          <w:marBottom w:val="0"/>
          <w:divBdr>
            <w:top w:val="none" w:sz="0" w:space="0" w:color="auto"/>
            <w:left w:val="none" w:sz="0" w:space="0" w:color="auto"/>
            <w:bottom w:val="none" w:sz="0" w:space="0" w:color="auto"/>
            <w:right w:val="none" w:sz="0" w:space="0" w:color="auto"/>
          </w:divBdr>
        </w:div>
        <w:div w:id="1062027218">
          <w:marLeft w:val="640"/>
          <w:marRight w:val="0"/>
          <w:marTop w:val="0"/>
          <w:marBottom w:val="0"/>
          <w:divBdr>
            <w:top w:val="none" w:sz="0" w:space="0" w:color="auto"/>
            <w:left w:val="none" w:sz="0" w:space="0" w:color="auto"/>
            <w:bottom w:val="none" w:sz="0" w:space="0" w:color="auto"/>
            <w:right w:val="none" w:sz="0" w:space="0" w:color="auto"/>
          </w:divBdr>
        </w:div>
        <w:div w:id="1080828073">
          <w:marLeft w:val="640"/>
          <w:marRight w:val="0"/>
          <w:marTop w:val="0"/>
          <w:marBottom w:val="0"/>
          <w:divBdr>
            <w:top w:val="none" w:sz="0" w:space="0" w:color="auto"/>
            <w:left w:val="none" w:sz="0" w:space="0" w:color="auto"/>
            <w:bottom w:val="none" w:sz="0" w:space="0" w:color="auto"/>
            <w:right w:val="none" w:sz="0" w:space="0" w:color="auto"/>
          </w:divBdr>
        </w:div>
        <w:div w:id="298654585">
          <w:marLeft w:val="640"/>
          <w:marRight w:val="0"/>
          <w:marTop w:val="0"/>
          <w:marBottom w:val="0"/>
          <w:divBdr>
            <w:top w:val="none" w:sz="0" w:space="0" w:color="auto"/>
            <w:left w:val="none" w:sz="0" w:space="0" w:color="auto"/>
            <w:bottom w:val="none" w:sz="0" w:space="0" w:color="auto"/>
            <w:right w:val="none" w:sz="0" w:space="0" w:color="auto"/>
          </w:divBdr>
        </w:div>
        <w:div w:id="1191066515">
          <w:marLeft w:val="640"/>
          <w:marRight w:val="0"/>
          <w:marTop w:val="0"/>
          <w:marBottom w:val="0"/>
          <w:divBdr>
            <w:top w:val="none" w:sz="0" w:space="0" w:color="auto"/>
            <w:left w:val="none" w:sz="0" w:space="0" w:color="auto"/>
            <w:bottom w:val="none" w:sz="0" w:space="0" w:color="auto"/>
            <w:right w:val="none" w:sz="0" w:space="0" w:color="auto"/>
          </w:divBdr>
        </w:div>
        <w:div w:id="220137184">
          <w:marLeft w:val="640"/>
          <w:marRight w:val="0"/>
          <w:marTop w:val="0"/>
          <w:marBottom w:val="0"/>
          <w:divBdr>
            <w:top w:val="none" w:sz="0" w:space="0" w:color="auto"/>
            <w:left w:val="none" w:sz="0" w:space="0" w:color="auto"/>
            <w:bottom w:val="none" w:sz="0" w:space="0" w:color="auto"/>
            <w:right w:val="none" w:sz="0" w:space="0" w:color="auto"/>
          </w:divBdr>
        </w:div>
        <w:div w:id="1212574418">
          <w:marLeft w:val="640"/>
          <w:marRight w:val="0"/>
          <w:marTop w:val="0"/>
          <w:marBottom w:val="0"/>
          <w:divBdr>
            <w:top w:val="none" w:sz="0" w:space="0" w:color="auto"/>
            <w:left w:val="none" w:sz="0" w:space="0" w:color="auto"/>
            <w:bottom w:val="none" w:sz="0" w:space="0" w:color="auto"/>
            <w:right w:val="none" w:sz="0" w:space="0" w:color="auto"/>
          </w:divBdr>
        </w:div>
        <w:div w:id="676462674">
          <w:marLeft w:val="640"/>
          <w:marRight w:val="0"/>
          <w:marTop w:val="0"/>
          <w:marBottom w:val="0"/>
          <w:divBdr>
            <w:top w:val="none" w:sz="0" w:space="0" w:color="auto"/>
            <w:left w:val="none" w:sz="0" w:space="0" w:color="auto"/>
            <w:bottom w:val="none" w:sz="0" w:space="0" w:color="auto"/>
            <w:right w:val="none" w:sz="0" w:space="0" w:color="auto"/>
          </w:divBdr>
        </w:div>
        <w:div w:id="720445009">
          <w:marLeft w:val="640"/>
          <w:marRight w:val="0"/>
          <w:marTop w:val="0"/>
          <w:marBottom w:val="0"/>
          <w:divBdr>
            <w:top w:val="none" w:sz="0" w:space="0" w:color="auto"/>
            <w:left w:val="none" w:sz="0" w:space="0" w:color="auto"/>
            <w:bottom w:val="none" w:sz="0" w:space="0" w:color="auto"/>
            <w:right w:val="none" w:sz="0" w:space="0" w:color="auto"/>
          </w:divBdr>
        </w:div>
        <w:div w:id="742534090">
          <w:marLeft w:val="640"/>
          <w:marRight w:val="0"/>
          <w:marTop w:val="0"/>
          <w:marBottom w:val="0"/>
          <w:divBdr>
            <w:top w:val="none" w:sz="0" w:space="0" w:color="auto"/>
            <w:left w:val="none" w:sz="0" w:space="0" w:color="auto"/>
            <w:bottom w:val="none" w:sz="0" w:space="0" w:color="auto"/>
            <w:right w:val="none" w:sz="0" w:space="0" w:color="auto"/>
          </w:divBdr>
        </w:div>
        <w:div w:id="2139254063">
          <w:marLeft w:val="640"/>
          <w:marRight w:val="0"/>
          <w:marTop w:val="0"/>
          <w:marBottom w:val="0"/>
          <w:divBdr>
            <w:top w:val="none" w:sz="0" w:space="0" w:color="auto"/>
            <w:left w:val="none" w:sz="0" w:space="0" w:color="auto"/>
            <w:bottom w:val="none" w:sz="0" w:space="0" w:color="auto"/>
            <w:right w:val="none" w:sz="0" w:space="0" w:color="auto"/>
          </w:divBdr>
        </w:div>
        <w:div w:id="614677366">
          <w:marLeft w:val="640"/>
          <w:marRight w:val="0"/>
          <w:marTop w:val="0"/>
          <w:marBottom w:val="0"/>
          <w:divBdr>
            <w:top w:val="none" w:sz="0" w:space="0" w:color="auto"/>
            <w:left w:val="none" w:sz="0" w:space="0" w:color="auto"/>
            <w:bottom w:val="none" w:sz="0" w:space="0" w:color="auto"/>
            <w:right w:val="none" w:sz="0" w:space="0" w:color="auto"/>
          </w:divBdr>
        </w:div>
        <w:div w:id="288243595">
          <w:marLeft w:val="640"/>
          <w:marRight w:val="0"/>
          <w:marTop w:val="0"/>
          <w:marBottom w:val="0"/>
          <w:divBdr>
            <w:top w:val="none" w:sz="0" w:space="0" w:color="auto"/>
            <w:left w:val="none" w:sz="0" w:space="0" w:color="auto"/>
            <w:bottom w:val="none" w:sz="0" w:space="0" w:color="auto"/>
            <w:right w:val="none" w:sz="0" w:space="0" w:color="auto"/>
          </w:divBdr>
        </w:div>
        <w:div w:id="148903982">
          <w:marLeft w:val="640"/>
          <w:marRight w:val="0"/>
          <w:marTop w:val="0"/>
          <w:marBottom w:val="0"/>
          <w:divBdr>
            <w:top w:val="none" w:sz="0" w:space="0" w:color="auto"/>
            <w:left w:val="none" w:sz="0" w:space="0" w:color="auto"/>
            <w:bottom w:val="none" w:sz="0" w:space="0" w:color="auto"/>
            <w:right w:val="none" w:sz="0" w:space="0" w:color="auto"/>
          </w:divBdr>
        </w:div>
        <w:div w:id="1410694341">
          <w:marLeft w:val="640"/>
          <w:marRight w:val="0"/>
          <w:marTop w:val="0"/>
          <w:marBottom w:val="0"/>
          <w:divBdr>
            <w:top w:val="none" w:sz="0" w:space="0" w:color="auto"/>
            <w:left w:val="none" w:sz="0" w:space="0" w:color="auto"/>
            <w:bottom w:val="none" w:sz="0" w:space="0" w:color="auto"/>
            <w:right w:val="none" w:sz="0" w:space="0" w:color="auto"/>
          </w:divBdr>
        </w:div>
        <w:div w:id="74865228">
          <w:marLeft w:val="640"/>
          <w:marRight w:val="0"/>
          <w:marTop w:val="0"/>
          <w:marBottom w:val="0"/>
          <w:divBdr>
            <w:top w:val="none" w:sz="0" w:space="0" w:color="auto"/>
            <w:left w:val="none" w:sz="0" w:space="0" w:color="auto"/>
            <w:bottom w:val="none" w:sz="0" w:space="0" w:color="auto"/>
            <w:right w:val="none" w:sz="0" w:space="0" w:color="auto"/>
          </w:divBdr>
        </w:div>
        <w:div w:id="1661735983">
          <w:marLeft w:val="640"/>
          <w:marRight w:val="0"/>
          <w:marTop w:val="0"/>
          <w:marBottom w:val="0"/>
          <w:divBdr>
            <w:top w:val="none" w:sz="0" w:space="0" w:color="auto"/>
            <w:left w:val="none" w:sz="0" w:space="0" w:color="auto"/>
            <w:bottom w:val="none" w:sz="0" w:space="0" w:color="auto"/>
            <w:right w:val="none" w:sz="0" w:space="0" w:color="auto"/>
          </w:divBdr>
        </w:div>
        <w:div w:id="1001351672">
          <w:marLeft w:val="640"/>
          <w:marRight w:val="0"/>
          <w:marTop w:val="0"/>
          <w:marBottom w:val="0"/>
          <w:divBdr>
            <w:top w:val="none" w:sz="0" w:space="0" w:color="auto"/>
            <w:left w:val="none" w:sz="0" w:space="0" w:color="auto"/>
            <w:bottom w:val="none" w:sz="0" w:space="0" w:color="auto"/>
            <w:right w:val="none" w:sz="0" w:space="0" w:color="auto"/>
          </w:divBdr>
        </w:div>
        <w:div w:id="796877894">
          <w:marLeft w:val="640"/>
          <w:marRight w:val="0"/>
          <w:marTop w:val="0"/>
          <w:marBottom w:val="0"/>
          <w:divBdr>
            <w:top w:val="none" w:sz="0" w:space="0" w:color="auto"/>
            <w:left w:val="none" w:sz="0" w:space="0" w:color="auto"/>
            <w:bottom w:val="none" w:sz="0" w:space="0" w:color="auto"/>
            <w:right w:val="none" w:sz="0" w:space="0" w:color="auto"/>
          </w:divBdr>
        </w:div>
        <w:div w:id="348261012">
          <w:marLeft w:val="640"/>
          <w:marRight w:val="0"/>
          <w:marTop w:val="0"/>
          <w:marBottom w:val="0"/>
          <w:divBdr>
            <w:top w:val="none" w:sz="0" w:space="0" w:color="auto"/>
            <w:left w:val="none" w:sz="0" w:space="0" w:color="auto"/>
            <w:bottom w:val="none" w:sz="0" w:space="0" w:color="auto"/>
            <w:right w:val="none" w:sz="0" w:space="0" w:color="auto"/>
          </w:divBdr>
        </w:div>
        <w:div w:id="811413157">
          <w:marLeft w:val="640"/>
          <w:marRight w:val="0"/>
          <w:marTop w:val="0"/>
          <w:marBottom w:val="0"/>
          <w:divBdr>
            <w:top w:val="none" w:sz="0" w:space="0" w:color="auto"/>
            <w:left w:val="none" w:sz="0" w:space="0" w:color="auto"/>
            <w:bottom w:val="none" w:sz="0" w:space="0" w:color="auto"/>
            <w:right w:val="none" w:sz="0" w:space="0" w:color="auto"/>
          </w:divBdr>
        </w:div>
        <w:div w:id="1796633017">
          <w:marLeft w:val="640"/>
          <w:marRight w:val="0"/>
          <w:marTop w:val="0"/>
          <w:marBottom w:val="0"/>
          <w:divBdr>
            <w:top w:val="none" w:sz="0" w:space="0" w:color="auto"/>
            <w:left w:val="none" w:sz="0" w:space="0" w:color="auto"/>
            <w:bottom w:val="none" w:sz="0" w:space="0" w:color="auto"/>
            <w:right w:val="none" w:sz="0" w:space="0" w:color="auto"/>
          </w:divBdr>
        </w:div>
        <w:div w:id="551428425">
          <w:marLeft w:val="640"/>
          <w:marRight w:val="0"/>
          <w:marTop w:val="0"/>
          <w:marBottom w:val="0"/>
          <w:divBdr>
            <w:top w:val="none" w:sz="0" w:space="0" w:color="auto"/>
            <w:left w:val="none" w:sz="0" w:space="0" w:color="auto"/>
            <w:bottom w:val="none" w:sz="0" w:space="0" w:color="auto"/>
            <w:right w:val="none" w:sz="0" w:space="0" w:color="auto"/>
          </w:divBdr>
        </w:div>
        <w:div w:id="706224161">
          <w:marLeft w:val="640"/>
          <w:marRight w:val="0"/>
          <w:marTop w:val="0"/>
          <w:marBottom w:val="0"/>
          <w:divBdr>
            <w:top w:val="none" w:sz="0" w:space="0" w:color="auto"/>
            <w:left w:val="none" w:sz="0" w:space="0" w:color="auto"/>
            <w:bottom w:val="none" w:sz="0" w:space="0" w:color="auto"/>
            <w:right w:val="none" w:sz="0" w:space="0" w:color="auto"/>
          </w:divBdr>
        </w:div>
        <w:div w:id="1331566889">
          <w:marLeft w:val="640"/>
          <w:marRight w:val="0"/>
          <w:marTop w:val="0"/>
          <w:marBottom w:val="0"/>
          <w:divBdr>
            <w:top w:val="none" w:sz="0" w:space="0" w:color="auto"/>
            <w:left w:val="none" w:sz="0" w:space="0" w:color="auto"/>
            <w:bottom w:val="none" w:sz="0" w:space="0" w:color="auto"/>
            <w:right w:val="none" w:sz="0" w:space="0" w:color="auto"/>
          </w:divBdr>
        </w:div>
        <w:div w:id="488130185">
          <w:marLeft w:val="640"/>
          <w:marRight w:val="0"/>
          <w:marTop w:val="0"/>
          <w:marBottom w:val="0"/>
          <w:divBdr>
            <w:top w:val="none" w:sz="0" w:space="0" w:color="auto"/>
            <w:left w:val="none" w:sz="0" w:space="0" w:color="auto"/>
            <w:bottom w:val="none" w:sz="0" w:space="0" w:color="auto"/>
            <w:right w:val="none" w:sz="0" w:space="0" w:color="auto"/>
          </w:divBdr>
        </w:div>
      </w:divsChild>
    </w:div>
    <w:div w:id="1312564144">
      <w:bodyDiv w:val="1"/>
      <w:marLeft w:val="0"/>
      <w:marRight w:val="0"/>
      <w:marTop w:val="0"/>
      <w:marBottom w:val="0"/>
      <w:divBdr>
        <w:top w:val="none" w:sz="0" w:space="0" w:color="auto"/>
        <w:left w:val="none" w:sz="0" w:space="0" w:color="auto"/>
        <w:bottom w:val="none" w:sz="0" w:space="0" w:color="auto"/>
        <w:right w:val="none" w:sz="0" w:space="0" w:color="auto"/>
      </w:divBdr>
      <w:divsChild>
        <w:div w:id="2061899871">
          <w:marLeft w:val="640"/>
          <w:marRight w:val="0"/>
          <w:marTop w:val="0"/>
          <w:marBottom w:val="0"/>
          <w:divBdr>
            <w:top w:val="none" w:sz="0" w:space="0" w:color="auto"/>
            <w:left w:val="none" w:sz="0" w:space="0" w:color="auto"/>
            <w:bottom w:val="none" w:sz="0" w:space="0" w:color="auto"/>
            <w:right w:val="none" w:sz="0" w:space="0" w:color="auto"/>
          </w:divBdr>
        </w:div>
        <w:div w:id="1292321214">
          <w:marLeft w:val="640"/>
          <w:marRight w:val="0"/>
          <w:marTop w:val="0"/>
          <w:marBottom w:val="0"/>
          <w:divBdr>
            <w:top w:val="none" w:sz="0" w:space="0" w:color="auto"/>
            <w:left w:val="none" w:sz="0" w:space="0" w:color="auto"/>
            <w:bottom w:val="none" w:sz="0" w:space="0" w:color="auto"/>
            <w:right w:val="none" w:sz="0" w:space="0" w:color="auto"/>
          </w:divBdr>
        </w:div>
        <w:div w:id="1254435164">
          <w:marLeft w:val="640"/>
          <w:marRight w:val="0"/>
          <w:marTop w:val="0"/>
          <w:marBottom w:val="0"/>
          <w:divBdr>
            <w:top w:val="none" w:sz="0" w:space="0" w:color="auto"/>
            <w:left w:val="none" w:sz="0" w:space="0" w:color="auto"/>
            <w:bottom w:val="none" w:sz="0" w:space="0" w:color="auto"/>
            <w:right w:val="none" w:sz="0" w:space="0" w:color="auto"/>
          </w:divBdr>
        </w:div>
        <w:div w:id="536353946">
          <w:marLeft w:val="640"/>
          <w:marRight w:val="0"/>
          <w:marTop w:val="0"/>
          <w:marBottom w:val="0"/>
          <w:divBdr>
            <w:top w:val="none" w:sz="0" w:space="0" w:color="auto"/>
            <w:left w:val="none" w:sz="0" w:space="0" w:color="auto"/>
            <w:bottom w:val="none" w:sz="0" w:space="0" w:color="auto"/>
            <w:right w:val="none" w:sz="0" w:space="0" w:color="auto"/>
          </w:divBdr>
        </w:div>
        <w:div w:id="1115562764">
          <w:marLeft w:val="640"/>
          <w:marRight w:val="0"/>
          <w:marTop w:val="0"/>
          <w:marBottom w:val="0"/>
          <w:divBdr>
            <w:top w:val="none" w:sz="0" w:space="0" w:color="auto"/>
            <w:left w:val="none" w:sz="0" w:space="0" w:color="auto"/>
            <w:bottom w:val="none" w:sz="0" w:space="0" w:color="auto"/>
            <w:right w:val="none" w:sz="0" w:space="0" w:color="auto"/>
          </w:divBdr>
        </w:div>
        <w:div w:id="1698193872">
          <w:marLeft w:val="640"/>
          <w:marRight w:val="0"/>
          <w:marTop w:val="0"/>
          <w:marBottom w:val="0"/>
          <w:divBdr>
            <w:top w:val="none" w:sz="0" w:space="0" w:color="auto"/>
            <w:left w:val="none" w:sz="0" w:space="0" w:color="auto"/>
            <w:bottom w:val="none" w:sz="0" w:space="0" w:color="auto"/>
            <w:right w:val="none" w:sz="0" w:space="0" w:color="auto"/>
          </w:divBdr>
        </w:div>
        <w:div w:id="252058563">
          <w:marLeft w:val="640"/>
          <w:marRight w:val="0"/>
          <w:marTop w:val="0"/>
          <w:marBottom w:val="0"/>
          <w:divBdr>
            <w:top w:val="none" w:sz="0" w:space="0" w:color="auto"/>
            <w:left w:val="none" w:sz="0" w:space="0" w:color="auto"/>
            <w:bottom w:val="none" w:sz="0" w:space="0" w:color="auto"/>
            <w:right w:val="none" w:sz="0" w:space="0" w:color="auto"/>
          </w:divBdr>
        </w:div>
        <w:div w:id="1963611638">
          <w:marLeft w:val="640"/>
          <w:marRight w:val="0"/>
          <w:marTop w:val="0"/>
          <w:marBottom w:val="0"/>
          <w:divBdr>
            <w:top w:val="none" w:sz="0" w:space="0" w:color="auto"/>
            <w:left w:val="none" w:sz="0" w:space="0" w:color="auto"/>
            <w:bottom w:val="none" w:sz="0" w:space="0" w:color="auto"/>
            <w:right w:val="none" w:sz="0" w:space="0" w:color="auto"/>
          </w:divBdr>
        </w:div>
        <w:div w:id="993682352">
          <w:marLeft w:val="640"/>
          <w:marRight w:val="0"/>
          <w:marTop w:val="0"/>
          <w:marBottom w:val="0"/>
          <w:divBdr>
            <w:top w:val="none" w:sz="0" w:space="0" w:color="auto"/>
            <w:left w:val="none" w:sz="0" w:space="0" w:color="auto"/>
            <w:bottom w:val="none" w:sz="0" w:space="0" w:color="auto"/>
            <w:right w:val="none" w:sz="0" w:space="0" w:color="auto"/>
          </w:divBdr>
        </w:div>
        <w:div w:id="1240752572">
          <w:marLeft w:val="640"/>
          <w:marRight w:val="0"/>
          <w:marTop w:val="0"/>
          <w:marBottom w:val="0"/>
          <w:divBdr>
            <w:top w:val="none" w:sz="0" w:space="0" w:color="auto"/>
            <w:left w:val="none" w:sz="0" w:space="0" w:color="auto"/>
            <w:bottom w:val="none" w:sz="0" w:space="0" w:color="auto"/>
            <w:right w:val="none" w:sz="0" w:space="0" w:color="auto"/>
          </w:divBdr>
        </w:div>
        <w:div w:id="83961902">
          <w:marLeft w:val="640"/>
          <w:marRight w:val="0"/>
          <w:marTop w:val="0"/>
          <w:marBottom w:val="0"/>
          <w:divBdr>
            <w:top w:val="none" w:sz="0" w:space="0" w:color="auto"/>
            <w:left w:val="none" w:sz="0" w:space="0" w:color="auto"/>
            <w:bottom w:val="none" w:sz="0" w:space="0" w:color="auto"/>
            <w:right w:val="none" w:sz="0" w:space="0" w:color="auto"/>
          </w:divBdr>
        </w:div>
        <w:div w:id="1075511691">
          <w:marLeft w:val="640"/>
          <w:marRight w:val="0"/>
          <w:marTop w:val="0"/>
          <w:marBottom w:val="0"/>
          <w:divBdr>
            <w:top w:val="none" w:sz="0" w:space="0" w:color="auto"/>
            <w:left w:val="none" w:sz="0" w:space="0" w:color="auto"/>
            <w:bottom w:val="none" w:sz="0" w:space="0" w:color="auto"/>
            <w:right w:val="none" w:sz="0" w:space="0" w:color="auto"/>
          </w:divBdr>
        </w:div>
        <w:div w:id="1531337006">
          <w:marLeft w:val="640"/>
          <w:marRight w:val="0"/>
          <w:marTop w:val="0"/>
          <w:marBottom w:val="0"/>
          <w:divBdr>
            <w:top w:val="none" w:sz="0" w:space="0" w:color="auto"/>
            <w:left w:val="none" w:sz="0" w:space="0" w:color="auto"/>
            <w:bottom w:val="none" w:sz="0" w:space="0" w:color="auto"/>
            <w:right w:val="none" w:sz="0" w:space="0" w:color="auto"/>
          </w:divBdr>
        </w:div>
        <w:div w:id="1484933108">
          <w:marLeft w:val="640"/>
          <w:marRight w:val="0"/>
          <w:marTop w:val="0"/>
          <w:marBottom w:val="0"/>
          <w:divBdr>
            <w:top w:val="none" w:sz="0" w:space="0" w:color="auto"/>
            <w:left w:val="none" w:sz="0" w:space="0" w:color="auto"/>
            <w:bottom w:val="none" w:sz="0" w:space="0" w:color="auto"/>
            <w:right w:val="none" w:sz="0" w:space="0" w:color="auto"/>
          </w:divBdr>
        </w:div>
        <w:div w:id="641160965">
          <w:marLeft w:val="640"/>
          <w:marRight w:val="0"/>
          <w:marTop w:val="0"/>
          <w:marBottom w:val="0"/>
          <w:divBdr>
            <w:top w:val="none" w:sz="0" w:space="0" w:color="auto"/>
            <w:left w:val="none" w:sz="0" w:space="0" w:color="auto"/>
            <w:bottom w:val="none" w:sz="0" w:space="0" w:color="auto"/>
            <w:right w:val="none" w:sz="0" w:space="0" w:color="auto"/>
          </w:divBdr>
        </w:div>
        <w:div w:id="2122265855">
          <w:marLeft w:val="640"/>
          <w:marRight w:val="0"/>
          <w:marTop w:val="0"/>
          <w:marBottom w:val="0"/>
          <w:divBdr>
            <w:top w:val="none" w:sz="0" w:space="0" w:color="auto"/>
            <w:left w:val="none" w:sz="0" w:space="0" w:color="auto"/>
            <w:bottom w:val="none" w:sz="0" w:space="0" w:color="auto"/>
            <w:right w:val="none" w:sz="0" w:space="0" w:color="auto"/>
          </w:divBdr>
        </w:div>
        <w:div w:id="342822615">
          <w:marLeft w:val="640"/>
          <w:marRight w:val="0"/>
          <w:marTop w:val="0"/>
          <w:marBottom w:val="0"/>
          <w:divBdr>
            <w:top w:val="none" w:sz="0" w:space="0" w:color="auto"/>
            <w:left w:val="none" w:sz="0" w:space="0" w:color="auto"/>
            <w:bottom w:val="none" w:sz="0" w:space="0" w:color="auto"/>
            <w:right w:val="none" w:sz="0" w:space="0" w:color="auto"/>
          </w:divBdr>
        </w:div>
        <w:div w:id="1985624961">
          <w:marLeft w:val="640"/>
          <w:marRight w:val="0"/>
          <w:marTop w:val="0"/>
          <w:marBottom w:val="0"/>
          <w:divBdr>
            <w:top w:val="none" w:sz="0" w:space="0" w:color="auto"/>
            <w:left w:val="none" w:sz="0" w:space="0" w:color="auto"/>
            <w:bottom w:val="none" w:sz="0" w:space="0" w:color="auto"/>
            <w:right w:val="none" w:sz="0" w:space="0" w:color="auto"/>
          </w:divBdr>
        </w:div>
        <w:div w:id="1686438240">
          <w:marLeft w:val="640"/>
          <w:marRight w:val="0"/>
          <w:marTop w:val="0"/>
          <w:marBottom w:val="0"/>
          <w:divBdr>
            <w:top w:val="none" w:sz="0" w:space="0" w:color="auto"/>
            <w:left w:val="none" w:sz="0" w:space="0" w:color="auto"/>
            <w:bottom w:val="none" w:sz="0" w:space="0" w:color="auto"/>
            <w:right w:val="none" w:sz="0" w:space="0" w:color="auto"/>
          </w:divBdr>
        </w:div>
        <w:div w:id="997421271">
          <w:marLeft w:val="640"/>
          <w:marRight w:val="0"/>
          <w:marTop w:val="0"/>
          <w:marBottom w:val="0"/>
          <w:divBdr>
            <w:top w:val="none" w:sz="0" w:space="0" w:color="auto"/>
            <w:left w:val="none" w:sz="0" w:space="0" w:color="auto"/>
            <w:bottom w:val="none" w:sz="0" w:space="0" w:color="auto"/>
            <w:right w:val="none" w:sz="0" w:space="0" w:color="auto"/>
          </w:divBdr>
        </w:div>
        <w:div w:id="1517575439">
          <w:marLeft w:val="640"/>
          <w:marRight w:val="0"/>
          <w:marTop w:val="0"/>
          <w:marBottom w:val="0"/>
          <w:divBdr>
            <w:top w:val="none" w:sz="0" w:space="0" w:color="auto"/>
            <w:left w:val="none" w:sz="0" w:space="0" w:color="auto"/>
            <w:bottom w:val="none" w:sz="0" w:space="0" w:color="auto"/>
            <w:right w:val="none" w:sz="0" w:space="0" w:color="auto"/>
          </w:divBdr>
        </w:div>
        <w:div w:id="1295482588">
          <w:marLeft w:val="640"/>
          <w:marRight w:val="0"/>
          <w:marTop w:val="0"/>
          <w:marBottom w:val="0"/>
          <w:divBdr>
            <w:top w:val="none" w:sz="0" w:space="0" w:color="auto"/>
            <w:left w:val="none" w:sz="0" w:space="0" w:color="auto"/>
            <w:bottom w:val="none" w:sz="0" w:space="0" w:color="auto"/>
            <w:right w:val="none" w:sz="0" w:space="0" w:color="auto"/>
          </w:divBdr>
        </w:div>
        <w:div w:id="13045098">
          <w:marLeft w:val="640"/>
          <w:marRight w:val="0"/>
          <w:marTop w:val="0"/>
          <w:marBottom w:val="0"/>
          <w:divBdr>
            <w:top w:val="none" w:sz="0" w:space="0" w:color="auto"/>
            <w:left w:val="none" w:sz="0" w:space="0" w:color="auto"/>
            <w:bottom w:val="none" w:sz="0" w:space="0" w:color="auto"/>
            <w:right w:val="none" w:sz="0" w:space="0" w:color="auto"/>
          </w:divBdr>
        </w:div>
        <w:div w:id="2024814835">
          <w:marLeft w:val="640"/>
          <w:marRight w:val="0"/>
          <w:marTop w:val="0"/>
          <w:marBottom w:val="0"/>
          <w:divBdr>
            <w:top w:val="none" w:sz="0" w:space="0" w:color="auto"/>
            <w:left w:val="none" w:sz="0" w:space="0" w:color="auto"/>
            <w:bottom w:val="none" w:sz="0" w:space="0" w:color="auto"/>
            <w:right w:val="none" w:sz="0" w:space="0" w:color="auto"/>
          </w:divBdr>
        </w:div>
        <w:div w:id="56441902">
          <w:marLeft w:val="640"/>
          <w:marRight w:val="0"/>
          <w:marTop w:val="0"/>
          <w:marBottom w:val="0"/>
          <w:divBdr>
            <w:top w:val="none" w:sz="0" w:space="0" w:color="auto"/>
            <w:left w:val="none" w:sz="0" w:space="0" w:color="auto"/>
            <w:bottom w:val="none" w:sz="0" w:space="0" w:color="auto"/>
            <w:right w:val="none" w:sz="0" w:space="0" w:color="auto"/>
          </w:divBdr>
        </w:div>
        <w:div w:id="1205630793">
          <w:marLeft w:val="640"/>
          <w:marRight w:val="0"/>
          <w:marTop w:val="0"/>
          <w:marBottom w:val="0"/>
          <w:divBdr>
            <w:top w:val="none" w:sz="0" w:space="0" w:color="auto"/>
            <w:left w:val="none" w:sz="0" w:space="0" w:color="auto"/>
            <w:bottom w:val="none" w:sz="0" w:space="0" w:color="auto"/>
            <w:right w:val="none" w:sz="0" w:space="0" w:color="auto"/>
          </w:divBdr>
        </w:div>
        <w:div w:id="828406075">
          <w:marLeft w:val="640"/>
          <w:marRight w:val="0"/>
          <w:marTop w:val="0"/>
          <w:marBottom w:val="0"/>
          <w:divBdr>
            <w:top w:val="none" w:sz="0" w:space="0" w:color="auto"/>
            <w:left w:val="none" w:sz="0" w:space="0" w:color="auto"/>
            <w:bottom w:val="none" w:sz="0" w:space="0" w:color="auto"/>
            <w:right w:val="none" w:sz="0" w:space="0" w:color="auto"/>
          </w:divBdr>
        </w:div>
        <w:div w:id="2131389616">
          <w:marLeft w:val="640"/>
          <w:marRight w:val="0"/>
          <w:marTop w:val="0"/>
          <w:marBottom w:val="0"/>
          <w:divBdr>
            <w:top w:val="none" w:sz="0" w:space="0" w:color="auto"/>
            <w:left w:val="none" w:sz="0" w:space="0" w:color="auto"/>
            <w:bottom w:val="none" w:sz="0" w:space="0" w:color="auto"/>
            <w:right w:val="none" w:sz="0" w:space="0" w:color="auto"/>
          </w:divBdr>
        </w:div>
        <w:div w:id="1288124341">
          <w:marLeft w:val="640"/>
          <w:marRight w:val="0"/>
          <w:marTop w:val="0"/>
          <w:marBottom w:val="0"/>
          <w:divBdr>
            <w:top w:val="none" w:sz="0" w:space="0" w:color="auto"/>
            <w:left w:val="none" w:sz="0" w:space="0" w:color="auto"/>
            <w:bottom w:val="none" w:sz="0" w:space="0" w:color="auto"/>
            <w:right w:val="none" w:sz="0" w:space="0" w:color="auto"/>
          </w:divBdr>
        </w:div>
        <w:div w:id="201988797">
          <w:marLeft w:val="640"/>
          <w:marRight w:val="0"/>
          <w:marTop w:val="0"/>
          <w:marBottom w:val="0"/>
          <w:divBdr>
            <w:top w:val="none" w:sz="0" w:space="0" w:color="auto"/>
            <w:left w:val="none" w:sz="0" w:space="0" w:color="auto"/>
            <w:bottom w:val="none" w:sz="0" w:space="0" w:color="auto"/>
            <w:right w:val="none" w:sz="0" w:space="0" w:color="auto"/>
          </w:divBdr>
        </w:div>
        <w:div w:id="985014625">
          <w:marLeft w:val="640"/>
          <w:marRight w:val="0"/>
          <w:marTop w:val="0"/>
          <w:marBottom w:val="0"/>
          <w:divBdr>
            <w:top w:val="none" w:sz="0" w:space="0" w:color="auto"/>
            <w:left w:val="none" w:sz="0" w:space="0" w:color="auto"/>
            <w:bottom w:val="none" w:sz="0" w:space="0" w:color="auto"/>
            <w:right w:val="none" w:sz="0" w:space="0" w:color="auto"/>
          </w:divBdr>
        </w:div>
        <w:div w:id="1727753929">
          <w:marLeft w:val="640"/>
          <w:marRight w:val="0"/>
          <w:marTop w:val="0"/>
          <w:marBottom w:val="0"/>
          <w:divBdr>
            <w:top w:val="none" w:sz="0" w:space="0" w:color="auto"/>
            <w:left w:val="none" w:sz="0" w:space="0" w:color="auto"/>
            <w:bottom w:val="none" w:sz="0" w:space="0" w:color="auto"/>
            <w:right w:val="none" w:sz="0" w:space="0" w:color="auto"/>
          </w:divBdr>
        </w:div>
        <w:div w:id="1186988972">
          <w:marLeft w:val="640"/>
          <w:marRight w:val="0"/>
          <w:marTop w:val="0"/>
          <w:marBottom w:val="0"/>
          <w:divBdr>
            <w:top w:val="none" w:sz="0" w:space="0" w:color="auto"/>
            <w:left w:val="none" w:sz="0" w:space="0" w:color="auto"/>
            <w:bottom w:val="none" w:sz="0" w:space="0" w:color="auto"/>
            <w:right w:val="none" w:sz="0" w:space="0" w:color="auto"/>
          </w:divBdr>
        </w:div>
        <w:div w:id="135339499">
          <w:marLeft w:val="640"/>
          <w:marRight w:val="0"/>
          <w:marTop w:val="0"/>
          <w:marBottom w:val="0"/>
          <w:divBdr>
            <w:top w:val="none" w:sz="0" w:space="0" w:color="auto"/>
            <w:left w:val="none" w:sz="0" w:space="0" w:color="auto"/>
            <w:bottom w:val="none" w:sz="0" w:space="0" w:color="auto"/>
            <w:right w:val="none" w:sz="0" w:space="0" w:color="auto"/>
          </w:divBdr>
        </w:div>
        <w:div w:id="1242905972">
          <w:marLeft w:val="640"/>
          <w:marRight w:val="0"/>
          <w:marTop w:val="0"/>
          <w:marBottom w:val="0"/>
          <w:divBdr>
            <w:top w:val="none" w:sz="0" w:space="0" w:color="auto"/>
            <w:left w:val="none" w:sz="0" w:space="0" w:color="auto"/>
            <w:bottom w:val="none" w:sz="0" w:space="0" w:color="auto"/>
            <w:right w:val="none" w:sz="0" w:space="0" w:color="auto"/>
          </w:divBdr>
        </w:div>
        <w:div w:id="1516725159">
          <w:marLeft w:val="640"/>
          <w:marRight w:val="0"/>
          <w:marTop w:val="0"/>
          <w:marBottom w:val="0"/>
          <w:divBdr>
            <w:top w:val="none" w:sz="0" w:space="0" w:color="auto"/>
            <w:left w:val="none" w:sz="0" w:space="0" w:color="auto"/>
            <w:bottom w:val="none" w:sz="0" w:space="0" w:color="auto"/>
            <w:right w:val="none" w:sz="0" w:space="0" w:color="auto"/>
          </w:divBdr>
        </w:div>
        <w:div w:id="1866941581">
          <w:marLeft w:val="640"/>
          <w:marRight w:val="0"/>
          <w:marTop w:val="0"/>
          <w:marBottom w:val="0"/>
          <w:divBdr>
            <w:top w:val="none" w:sz="0" w:space="0" w:color="auto"/>
            <w:left w:val="none" w:sz="0" w:space="0" w:color="auto"/>
            <w:bottom w:val="none" w:sz="0" w:space="0" w:color="auto"/>
            <w:right w:val="none" w:sz="0" w:space="0" w:color="auto"/>
          </w:divBdr>
        </w:div>
        <w:div w:id="1046178330">
          <w:marLeft w:val="640"/>
          <w:marRight w:val="0"/>
          <w:marTop w:val="0"/>
          <w:marBottom w:val="0"/>
          <w:divBdr>
            <w:top w:val="none" w:sz="0" w:space="0" w:color="auto"/>
            <w:left w:val="none" w:sz="0" w:space="0" w:color="auto"/>
            <w:bottom w:val="none" w:sz="0" w:space="0" w:color="auto"/>
            <w:right w:val="none" w:sz="0" w:space="0" w:color="auto"/>
          </w:divBdr>
        </w:div>
        <w:div w:id="420377933">
          <w:marLeft w:val="640"/>
          <w:marRight w:val="0"/>
          <w:marTop w:val="0"/>
          <w:marBottom w:val="0"/>
          <w:divBdr>
            <w:top w:val="none" w:sz="0" w:space="0" w:color="auto"/>
            <w:left w:val="none" w:sz="0" w:space="0" w:color="auto"/>
            <w:bottom w:val="none" w:sz="0" w:space="0" w:color="auto"/>
            <w:right w:val="none" w:sz="0" w:space="0" w:color="auto"/>
          </w:divBdr>
        </w:div>
        <w:div w:id="1690569204">
          <w:marLeft w:val="640"/>
          <w:marRight w:val="0"/>
          <w:marTop w:val="0"/>
          <w:marBottom w:val="0"/>
          <w:divBdr>
            <w:top w:val="none" w:sz="0" w:space="0" w:color="auto"/>
            <w:left w:val="none" w:sz="0" w:space="0" w:color="auto"/>
            <w:bottom w:val="none" w:sz="0" w:space="0" w:color="auto"/>
            <w:right w:val="none" w:sz="0" w:space="0" w:color="auto"/>
          </w:divBdr>
        </w:div>
        <w:div w:id="1427115315">
          <w:marLeft w:val="640"/>
          <w:marRight w:val="0"/>
          <w:marTop w:val="0"/>
          <w:marBottom w:val="0"/>
          <w:divBdr>
            <w:top w:val="none" w:sz="0" w:space="0" w:color="auto"/>
            <w:left w:val="none" w:sz="0" w:space="0" w:color="auto"/>
            <w:bottom w:val="none" w:sz="0" w:space="0" w:color="auto"/>
            <w:right w:val="none" w:sz="0" w:space="0" w:color="auto"/>
          </w:divBdr>
        </w:div>
        <w:div w:id="252127561">
          <w:marLeft w:val="640"/>
          <w:marRight w:val="0"/>
          <w:marTop w:val="0"/>
          <w:marBottom w:val="0"/>
          <w:divBdr>
            <w:top w:val="none" w:sz="0" w:space="0" w:color="auto"/>
            <w:left w:val="none" w:sz="0" w:space="0" w:color="auto"/>
            <w:bottom w:val="none" w:sz="0" w:space="0" w:color="auto"/>
            <w:right w:val="none" w:sz="0" w:space="0" w:color="auto"/>
          </w:divBdr>
        </w:div>
        <w:div w:id="1508013051">
          <w:marLeft w:val="640"/>
          <w:marRight w:val="0"/>
          <w:marTop w:val="0"/>
          <w:marBottom w:val="0"/>
          <w:divBdr>
            <w:top w:val="none" w:sz="0" w:space="0" w:color="auto"/>
            <w:left w:val="none" w:sz="0" w:space="0" w:color="auto"/>
            <w:bottom w:val="none" w:sz="0" w:space="0" w:color="auto"/>
            <w:right w:val="none" w:sz="0" w:space="0" w:color="auto"/>
          </w:divBdr>
        </w:div>
        <w:div w:id="144974439">
          <w:marLeft w:val="640"/>
          <w:marRight w:val="0"/>
          <w:marTop w:val="0"/>
          <w:marBottom w:val="0"/>
          <w:divBdr>
            <w:top w:val="none" w:sz="0" w:space="0" w:color="auto"/>
            <w:left w:val="none" w:sz="0" w:space="0" w:color="auto"/>
            <w:bottom w:val="none" w:sz="0" w:space="0" w:color="auto"/>
            <w:right w:val="none" w:sz="0" w:space="0" w:color="auto"/>
          </w:divBdr>
        </w:div>
        <w:div w:id="1166821688">
          <w:marLeft w:val="640"/>
          <w:marRight w:val="0"/>
          <w:marTop w:val="0"/>
          <w:marBottom w:val="0"/>
          <w:divBdr>
            <w:top w:val="none" w:sz="0" w:space="0" w:color="auto"/>
            <w:left w:val="none" w:sz="0" w:space="0" w:color="auto"/>
            <w:bottom w:val="none" w:sz="0" w:space="0" w:color="auto"/>
            <w:right w:val="none" w:sz="0" w:space="0" w:color="auto"/>
          </w:divBdr>
        </w:div>
        <w:div w:id="1433285033">
          <w:marLeft w:val="640"/>
          <w:marRight w:val="0"/>
          <w:marTop w:val="0"/>
          <w:marBottom w:val="0"/>
          <w:divBdr>
            <w:top w:val="none" w:sz="0" w:space="0" w:color="auto"/>
            <w:left w:val="none" w:sz="0" w:space="0" w:color="auto"/>
            <w:bottom w:val="none" w:sz="0" w:space="0" w:color="auto"/>
            <w:right w:val="none" w:sz="0" w:space="0" w:color="auto"/>
          </w:divBdr>
        </w:div>
        <w:div w:id="2111194368">
          <w:marLeft w:val="640"/>
          <w:marRight w:val="0"/>
          <w:marTop w:val="0"/>
          <w:marBottom w:val="0"/>
          <w:divBdr>
            <w:top w:val="none" w:sz="0" w:space="0" w:color="auto"/>
            <w:left w:val="none" w:sz="0" w:space="0" w:color="auto"/>
            <w:bottom w:val="none" w:sz="0" w:space="0" w:color="auto"/>
            <w:right w:val="none" w:sz="0" w:space="0" w:color="auto"/>
          </w:divBdr>
        </w:div>
        <w:div w:id="1493907211">
          <w:marLeft w:val="640"/>
          <w:marRight w:val="0"/>
          <w:marTop w:val="0"/>
          <w:marBottom w:val="0"/>
          <w:divBdr>
            <w:top w:val="none" w:sz="0" w:space="0" w:color="auto"/>
            <w:left w:val="none" w:sz="0" w:space="0" w:color="auto"/>
            <w:bottom w:val="none" w:sz="0" w:space="0" w:color="auto"/>
            <w:right w:val="none" w:sz="0" w:space="0" w:color="auto"/>
          </w:divBdr>
        </w:div>
        <w:div w:id="202714524">
          <w:marLeft w:val="640"/>
          <w:marRight w:val="0"/>
          <w:marTop w:val="0"/>
          <w:marBottom w:val="0"/>
          <w:divBdr>
            <w:top w:val="none" w:sz="0" w:space="0" w:color="auto"/>
            <w:left w:val="none" w:sz="0" w:space="0" w:color="auto"/>
            <w:bottom w:val="none" w:sz="0" w:space="0" w:color="auto"/>
            <w:right w:val="none" w:sz="0" w:space="0" w:color="auto"/>
          </w:divBdr>
        </w:div>
        <w:div w:id="836768691">
          <w:marLeft w:val="640"/>
          <w:marRight w:val="0"/>
          <w:marTop w:val="0"/>
          <w:marBottom w:val="0"/>
          <w:divBdr>
            <w:top w:val="none" w:sz="0" w:space="0" w:color="auto"/>
            <w:left w:val="none" w:sz="0" w:space="0" w:color="auto"/>
            <w:bottom w:val="none" w:sz="0" w:space="0" w:color="auto"/>
            <w:right w:val="none" w:sz="0" w:space="0" w:color="auto"/>
          </w:divBdr>
        </w:div>
        <w:div w:id="1881431347">
          <w:marLeft w:val="640"/>
          <w:marRight w:val="0"/>
          <w:marTop w:val="0"/>
          <w:marBottom w:val="0"/>
          <w:divBdr>
            <w:top w:val="none" w:sz="0" w:space="0" w:color="auto"/>
            <w:left w:val="none" w:sz="0" w:space="0" w:color="auto"/>
            <w:bottom w:val="none" w:sz="0" w:space="0" w:color="auto"/>
            <w:right w:val="none" w:sz="0" w:space="0" w:color="auto"/>
          </w:divBdr>
        </w:div>
        <w:div w:id="592320122">
          <w:marLeft w:val="640"/>
          <w:marRight w:val="0"/>
          <w:marTop w:val="0"/>
          <w:marBottom w:val="0"/>
          <w:divBdr>
            <w:top w:val="none" w:sz="0" w:space="0" w:color="auto"/>
            <w:left w:val="none" w:sz="0" w:space="0" w:color="auto"/>
            <w:bottom w:val="none" w:sz="0" w:space="0" w:color="auto"/>
            <w:right w:val="none" w:sz="0" w:space="0" w:color="auto"/>
          </w:divBdr>
        </w:div>
        <w:div w:id="452938788">
          <w:marLeft w:val="640"/>
          <w:marRight w:val="0"/>
          <w:marTop w:val="0"/>
          <w:marBottom w:val="0"/>
          <w:divBdr>
            <w:top w:val="none" w:sz="0" w:space="0" w:color="auto"/>
            <w:left w:val="none" w:sz="0" w:space="0" w:color="auto"/>
            <w:bottom w:val="none" w:sz="0" w:space="0" w:color="auto"/>
            <w:right w:val="none" w:sz="0" w:space="0" w:color="auto"/>
          </w:divBdr>
        </w:div>
        <w:div w:id="1871139808">
          <w:marLeft w:val="640"/>
          <w:marRight w:val="0"/>
          <w:marTop w:val="0"/>
          <w:marBottom w:val="0"/>
          <w:divBdr>
            <w:top w:val="none" w:sz="0" w:space="0" w:color="auto"/>
            <w:left w:val="none" w:sz="0" w:space="0" w:color="auto"/>
            <w:bottom w:val="none" w:sz="0" w:space="0" w:color="auto"/>
            <w:right w:val="none" w:sz="0" w:space="0" w:color="auto"/>
          </w:divBdr>
        </w:div>
        <w:div w:id="1140729690">
          <w:marLeft w:val="640"/>
          <w:marRight w:val="0"/>
          <w:marTop w:val="0"/>
          <w:marBottom w:val="0"/>
          <w:divBdr>
            <w:top w:val="none" w:sz="0" w:space="0" w:color="auto"/>
            <w:left w:val="none" w:sz="0" w:space="0" w:color="auto"/>
            <w:bottom w:val="none" w:sz="0" w:space="0" w:color="auto"/>
            <w:right w:val="none" w:sz="0" w:space="0" w:color="auto"/>
          </w:divBdr>
        </w:div>
        <w:div w:id="1403333451">
          <w:marLeft w:val="640"/>
          <w:marRight w:val="0"/>
          <w:marTop w:val="0"/>
          <w:marBottom w:val="0"/>
          <w:divBdr>
            <w:top w:val="none" w:sz="0" w:space="0" w:color="auto"/>
            <w:left w:val="none" w:sz="0" w:space="0" w:color="auto"/>
            <w:bottom w:val="none" w:sz="0" w:space="0" w:color="auto"/>
            <w:right w:val="none" w:sz="0" w:space="0" w:color="auto"/>
          </w:divBdr>
        </w:div>
        <w:div w:id="1362516116">
          <w:marLeft w:val="640"/>
          <w:marRight w:val="0"/>
          <w:marTop w:val="0"/>
          <w:marBottom w:val="0"/>
          <w:divBdr>
            <w:top w:val="none" w:sz="0" w:space="0" w:color="auto"/>
            <w:left w:val="none" w:sz="0" w:space="0" w:color="auto"/>
            <w:bottom w:val="none" w:sz="0" w:space="0" w:color="auto"/>
            <w:right w:val="none" w:sz="0" w:space="0" w:color="auto"/>
          </w:divBdr>
        </w:div>
        <w:div w:id="680397020">
          <w:marLeft w:val="640"/>
          <w:marRight w:val="0"/>
          <w:marTop w:val="0"/>
          <w:marBottom w:val="0"/>
          <w:divBdr>
            <w:top w:val="none" w:sz="0" w:space="0" w:color="auto"/>
            <w:left w:val="none" w:sz="0" w:space="0" w:color="auto"/>
            <w:bottom w:val="none" w:sz="0" w:space="0" w:color="auto"/>
            <w:right w:val="none" w:sz="0" w:space="0" w:color="auto"/>
          </w:divBdr>
        </w:div>
        <w:div w:id="1714188854">
          <w:marLeft w:val="640"/>
          <w:marRight w:val="0"/>
          <w:marTop w:val="0"/>
          <w:marBottom w:val="0"/>
          <w:divBdr>
            <w:top w:val="none" w:sz="0" w:space="0" w:color="auto"/>
            <w:left w:val="none" w:sz="0" w:space="0" w:color="auto"/>
            <w:bottom w:val="none" w:sz="0" w:space="0" w:color="auto"/>
            <w:right w:val="none" w:sz="0" w:space="0" w:color="auto"/>
          </w:divBdr>
        </w:div>
        <w:div w:id="253517203">
          <w:marLeft w:val="640"/>
          <w:marRight w:val="0"/>
          <w:marTop w:val="0"/>
          <w:marBottom w:val="0"/>
          <w:divBdr>
            <w:top w:val="none" w:sz="0" w:space="0" w:color="auto"/>
            <w:left w:val="none" w:sz="0" w:space="0" w:color="auto"/>
            <w:bottom w:val="none" w:sz="0" w:space="0" w:color="auto"/>
            <w:right w:val="none" w:sz="0" w:space="0" w:color="auto"/>
          </w:divBdr>
        </w:div>
        <w:div w:id="1689485089">
          <w:marLeft w:val="640"/>
          <w:marRight w:val="0"/>
          <w:marTop w:val="0"/>
          <w:marBottom w:val="0"/>
          <w:divBdr>
            <w:top w:val="none" w:sz="0" w:space="0" w:color="auto"/>
            <w:left w:val="none" w:sz="0" w:space="0" w:color="auto"/>
            <w:bottom w:val="none" w:sz="0" w:space="0" w:color="auto"/>
            <w:right w:val="none" w:sz="0" w:space="0" w:color="auto"/>
          </w:divBdr>
        </w:div>
        <w:div w:id="170948313">
          <w:marLeft w:val="640"/>
          <w:marRight w:val="0"/>
          <w:marTop w:val="0"/>
          <w:marBottom w:val="0"/>
          <w:divBdr>
            <w:top w:val="none" w:sz="0" w:space="0" w:color="auto"/>
            <w:left w:val="none" w:sz="0" w:space="0" w:color="auto"/>
            <w:bottom w:val="none" w:sz="0" w:space="0" w:color="auto"/>
            <w:right w:val="none" w:sz="0" w:space="0" w:color="auto"/>
          </w:divBdr>
        </w:div>
        <w:div w:id="1045135348">
          <w:marLeft w:val="640"/>
          <w:marRight w:val="0"/>
          <w:marTop w:val="0"/>
          <w:marBottom w:val="0"/>
          <w:divBdr>
            <w:top w:val="none" w:sz="0" w:space="0" w:color="auto"/>
            <w:left w:val="none" w:sz="0" w:space="0" w:color="auto"/>
            <w:bottom w:val="none" w:sz="0" w:space="0" w:color="auto"/>
            <w:right w:val="none" w:sz="0" w:space="0" w:color="auto"/>
          </w:divBdr>
        </w:div>
        <w:div w:id="813566623">
          <w:marLeft w:val="640"/>
          <w:marRight w:val="0"/>
          <w:marTop w:val="0"/>
          <w:marBottom w:val="0"/>
          <w:divBdr>
            <w:top w:val="none" w:sz="0" w:space="0" w:color="auto"/>
            <w:left w:val="none" w:sz="0" w:space="0" w:color="auto"/>
            <w:bottom w:val="none" w:sz="0" w:space="0" w:color="auto"/>
            <w:right w:val="none" w:sz="0" w:space="0" w:color="auto"/>
          </w:divBdr>
        </w:div>
        <w:div w:id="221599633">
          <w:marLeft w:val="640"/>
          <w:marRight w:val="0"/>
          <w:marTop w:val="0"/>
          <w:marBottom w:val="0"/>
          <w:divBdr>
            <w:top w:val="none" w:sz="0" w:space="0" w:color="auto"/>
            <w:left w:val="none" w:sz="0" w:space="0" w:color="auto"/>
            <w:bottom w:val="none" w:sz="0" w:space="0" w:color="auto"/>
            <w:right w:val="none" w:sz="0" w:space="0" w:color="auto"/>
          </w:divBdr>
        </w:div>
        <w:div w:id="1154446632">
          <w:marLeft w:val="640"/>
          <w:marRight w:val="0"/>
          <w:marTop w:val="0"/>
          <w:marBottom w:val="0"/>
          <w:divBdr>
            <w:top w:val="none" w:sz="0" w:space="0" w:color="auto"/>
            <w:left w:val="none" w:sz="0" w:space="0" w:color="auto"/>
            <w:bottom w:val="none" w:sz="0" w:space="0" w:color="auto"/>
            <w:right w:val="none" w:sz="0" w:space="0" w:color="auto"/>
          </w:divBdr>
        </w:div>
        <w:div w:id="2068138145">
          <w:marLeft w:val="640"/>
          <w:marRight w:val="0"/>
          <w:marTop w:val="0"/>
          <w:marBottom w:val="0"/>
          <w:divBdr>
            <w:top w:val="none" w:sz="0" w:space="0" w:color="auto"/>
            <w:left w:val="none" w:sz="0" w:space="0" w:color="auto"/>
            <w:bottom w:val="none" w:sz="0" w:space="0" w:color="auto"/>
            <w:right w:val="none" w:sz="0" w:space="0" w:color="auto"/>
          </w:divBdr>
        </w:div>
        <w:div w:id="205875282">
          <w:marLeft w:val="640"/>
          <w:marRight w:val="0"/>
          <w:marTop w:val="0"/>
          <w:marBottom w:val="0"/>
          <w:divBdr>
            <w:top w:val="none" w:sz="0" w:space="0" w:color="auto"/>
            <w:left w:val="none" w:sz="0" w:space="0" w:color="auto"/>
            <w:bottom w:val="none" w:sz="0" w:space="0" w:color="auto"/>
            <w:right w:val="none" w:sz="0" w:space="0" w:color="auto"/>
          </w:divBdr>
        </w:div>
        <w:div w:id="1350915395">
          <w:marLeft w:val="640"/>
          <w:marRight w:val="0"/>
          <w:marTop w:val="0"/>
          <w:marBottom w:val="0"/>
          <w:divBdr>
            <w:top w:val="none" w:sz="0" w:space="0" w:color="auto"/>
            <w:left w:val="none" w:sz="0" w:space="0" w:color="auto"/>
            <w:bottom w:val="none" w:sz="0" w:space="0" w:color="auto"/>
            <w:right w:val="none" w:sz="0" w:space="0" w:color="auto"/>
          </w:divBdr>
        </w:div>
        <w:div w:id="783959897">
          <w:marLeft w:val="640"/>
          <w:marRight w:val="0"/>
          <w:marTop w:val="0"/>
          <w:marBottom w:val="0"/>
          <w:divBdr>
            <w:top w:val="none" w:sz="0" w:space="0" w:color="auto"/>
            <w:left w:val="none" w:sz="0" w:space="0" w:color="auto"/>
            <w:bottom w:val="none" w:sz="0" w:space="0" w:color="auto"/>
            <w:right w:val="none" w:sz="0" w:space="0" w:color="auto"/>
          </w:divBdr>
        </w:div>
        <w:div w:id="263923509">
          <w:marLeft w:val="640"/>
          <w:marRight w:val="0"/>
          <w:marTop w:val="0"/>
          <w:marBottom w:val="0"/>
          <w:divBdr>
            <w:top w:val="none" w:sz="0" w:space="0" w:color="auto"/>
            <w:left w:val="none" w:sz="0" w:space="0" w:color="auto"/>
            <w:bottom w:val="none" w:sz="0" w:space="0" w:color="auto"/>
            <w:right w:val="none" w:sz="0" w:space="0" w:color="auto"/>
          </w:divBdr>
        </w:div>
        <w:div w:id="1414164484">
          <w:marLeft w:val="640"/>
          <w:marRight w:val="0"/>
          <w:marTop w:val="0"/>
          <w:marBottom w:val="0"/>
          <w:divBdr>
            <w:top w:val="none" w:sz="0" w:space="0" w:color="auto"/>
            <w:left w:val="none" w:sz="0" w:space="0" w:color="auto"/>
            <w:bottom w:val="none" w:sz="0" w:space="0" w:color="auto"/>
            <w:right w:val="none" w:sz="0" w:space="0" w:color="auto"/>
          </w:divBdr>
        </w:div>
        <w:div w:id="2053995408">
          <w:marLeft w:val="640"/>
          <w:marRight w:val="0"/>
          <w:marTop w:val="0"/>
          <w:marBottom w:val="0"/>
          <w:divBdr>
            <w:top w:val="none" w:sz="0" w:space="0" w:color="auto"/>
            <w:left w:val="none" w:sz="0" w:space="0" w:color="auto"/>
            <w:bottom w:val="none" w:sz="0" w:space="0" w:color="auto"/>
            <w:right w:val="none" w:sz="0" w:space="0" w:color="auto"/>
          </w:divBdr>
        </w:div>
        <w:div w:id="1610821108">
          <w:marLeft w:val="640"/>
          <w:marRight w:val="0"/>
          <w:marTop w:val="0"/>
          <w:marBottom w:val="0"/>
          <w:divBdr>
            <w:top w:val="none" w:sz="0" w:space="0" w:color="auto"/>
            <w:left w:val="none" w:sz="0" w:space="0" w:color="auto"/>
            <w:bottom w:val="none" w:sz="0" w:space="0" w:color="auto"/>
            <w:right w:val="none" w:sz="0" w:space="0" w:color="auto"/>
          </w:divBdr>
        </w:div>
        <w:div w:id="1164855748">
          <w:marLeft w:val="640"/>
          <w:marRight w:val="0"/>
          <w:marTop w:val="0"/>
          <w:marBottom w:val="0"/>
          <w:divBdr>
            <w:top w:val="none" w:sz="0" w:space="0" w:color="auto"/>
            <w:left w:val="none" w:sz="0" w:space="0" w:color="auto"/>
            <w:bottom w:val="none" w:sz="0" w:space="0" w:color="auto"/>
            <w:right w:val="none" w:sz="0" w:space="0" w:color="auto"/>
          </w:divBdr>
        </w:div>
        <w:div w:id="1447043813">
          <w:marLeft w:val="640"/>
          <w:marRight w:val="0"/>
          <w:marTop w:val="0"/>
          <w:marBottom w:val="0"/>
          <w:divBdr>
            <w:top w:val="none" w:sz="0" w:space="0" w:color="auto"/>
            <w:left w:val="none" w:sz="0" w:space="0" w:color="auto"/>
            <w:bottom w:val="none" w:sz="0" w:space="0" w:color="auto"/>
            <w:right w:val="none" w:sz="0" w:space="0" w:color="auto"/>
          </w:divBdr>
        </w:div>
        <w:div w:id="948316230">
          <w:marLeft w:val="640"/>
          <w:marRight w:val="0"/>
          <w:marTop w:val="0"/>
          <w:marBottom w:val="0"/>
          <w:divBdr>
            <w:top w:val="none" w:sz="0" w:space="0" w:color="auto"/>
            <w:left w:val="none" w:sz="0" w:space="0" w:color="auto"/>
            <w:bottom w:val="none" w:sz="0" w:space="0" w:color="auto"/>
            <w:right w:val="none" w:sz="0" w:space="0" w:color="auto"/>
          </w:divBdr>
        </w:div>
        <w:div w:id="1933313244">
          <w:marLeft w:val="640"/>
          <w:marRight w:val="0"/>
          <w:marTop w:val="0"/>
          <w:marBottom w:val="0"/>
          <w:divBdr>
            <w:top w:val="none" w:sz="0" w:space="0" w:color="auto"/>
            <w:left w:val="none" w:sz="0" w:space="0" w:color="auto"/>
            <w:bottom w:val="none" w:sz="0" w:space="0" w:color="auto"/>
            <w:right w:val="none" w:sz="0" w:space="0" w:color="auto"/>
          </w:divBdr>
        </w:div>
        <w:div w:id="516697655">
          <w:marLeft w:val="640"/>
          <w:marRight w:val="0"/>
          <w:marTop w:val="0"/>
          <w:marBottom w:val="0"/>
          <w:divBdr>
            <w:top w:val="none" w:sz="0" w:space="0" w:color="auto"/>
            <w:left w:val="none" w:sz="0" w:space="0" w:color="auto"/>
            <w:bottom w:val="none" w:sz="0" w:space="0" w:color="auto"/>
            <w:right w:val="none" w:sz="0" w:space="0" w:color="auto"/>
          </w:divBdr>
        </w:div>
        <w:div w:id="1033966614">
          <w:marLeft w:val="640"/>
          <w:marRight w:val="0"/>
          <w:marTop w:val="0"/>
          <w:marBottom w:val="0"/>
          <w:divBdr>
            <w:top w:val="none" w:sz="0" w:space="0" w:color="auto"/>
            <w:left w:val="none" w:sz="0" w:space="0" w:color="auto"/>
            <w:bottom w:val="none" w:sz="0" w:space="0" w:color="auto"/>
            <w:right w:val="none" w:sz="0" w:space="0" w:color="auto"/>
          </w:divBdr>
        </w:div>
        <w:div w:id="999431437">
          <w:marLeft w:val="640"/>
          <w:marRight w:val="0"/>
          <w:marTop w:val="0"/>
          <w:marBottom w:val="0"/>
          <w:divBdr>
            <w:top w:val="none" w:sz="0" w:space="0" w:color="auto"/>
            <w:left w:val="none" w:sz="0" w:space="0" w:color="auto"/>
            <w:bottom w:val="none" w:sz="0" w:space="0" w:color="auto"/>
            <w:right w:val="none" w:sz="0" w:space="0" w:color="auto"/>
          </w:divBdr>
        </w:div>
        <w:div w:id="1520312177">
          <w:marLeft w:val="640"/>
          <w:marRight w:val="0"/>
          <w:marTop w:val="0"/>
          <w:marBottom w:val="0"/>
          <w:divBdr>
            <w:top w:val="none" w:sz="0" w:space="0" w:color="auto"/>
            <w:left w:val="none" w:sz="0" w:space="0" w:color="auto"/>
            <w:bottom w:val="none" w:sz="0" w:space="0" w:color="auto"/>
            <w:right w:val="none" w:sz="0" w:space="0" w:color="auto"/>
          </w:divBdr>
        </w:div>
        <w:div w:id="1565752463">
          <w:marLeft w:val="640"/>
          <w:marRight w:val="0"/>
          <w:marTop w:val="0"/>
          <w:marBottom w:val="0"/>
          <w:divBdr>
            <w:top w:val="none" w:sz="0" w:space="0" w:color="auto"/>
            <w:left w:val="none" w:sz="0" w:space="0" w:color="auto"/>
            <w:bottom w:val="none" w:sz="0" w:space="0" w:color="auto"/>
            <w:right w:val="none" w:sz="0" w:space="0" w:color="auto"/>
          </w:divBdr>
        </w:div>
        <w:div w:id="706107092">
          <w:marLeft w:val="640"/>
          <w:marRight w:val="0"/>
          <w:marTop w:val="0"/>
          <w:marBottom w:val="0"/>
          <w:divBdr>
            <w:top w:val="none" w:sz="0" w:space="0" w:color="auto"/>
            <w:left w:val="none" w:sz="0" w:space="0" w:color="auto"/>
            <w:bottom w:val="none" w:sz="0" w:space="0" w:color="auto"/>
            <w:right w:val="none" w:sz="0" w:space="0" w:color="auto"/>
          </w:divBdr>
        </w:div>
        <w:div w:id="288055248">
          <w:marLeft w:val="640"/>
          <w:marRight w:val="0"/>
          <w:marTop w:val="0"/>
          <w:marBottom w:val="0"/>
          <w:divBdr>
            <w:top w:val="none" w:sz="0" w:space="0" w:color="auto"/>
            <w:left w:val="none" w:sz="0" w:space="0" w:color="auto"/>
            <w:bottom w:val="none" w:sz="0" w:space="0" w:color="auto"/>
            <w:right w:val="none" w:sz="0" w:space="0" w:color="auto"/>
          </w:divBdr>
        </w:div>
        <w:div w:id="1951280006">
          <w:marLeft w:val="640"/>
          <w:marRight w:val="0"/>
          <w:marTop w:val="0"/>
          <w:marBottom w:val="0"/>
          <w:divBdr>
            <w:top w:val="none" w:sz="0" w:space="0" w:color="auto"/>
            <w:left w:val="none" w:sz="0" w:space="0" w:color="auto"/>
            <w:bottom w:val="none" w:sz="0" w:space="0" w:color="auto"/>
            <w:right w:val="none" w:sz="0" w:space="0" w:color="auto"/>
          </w:divBdr>
        </w:div>
        <w:div w:id="944653973">
          <w:marLeft w:val="640"/>
          <w:marRight w:val="0"/>
          <w:marTop w:val="0"/>
          <w:marBottom w:val="0"/>
          <w:divBdr>
            <w:top w:val="none" w:sz="0" w:space="0" w:color="auto"/>
            <w:left w:val="none" w:sz="0" w:space="0" w:color="auto"/>
            <w:bottom w:val="none" w:sz="0" w:space="0" w:color="auto"/>
            <w:right w:val="none" w:sz="0" w:space="0" w:color="auto"/>
          </w:divBdr>
        </w:div>
        <w:div w:id="1807619710">
          <w:marLeft w:val="640"/>
          <w:marRight w:val="0"/>
          <w:marTop w:val="0"/>
          <w:marBottom w:val="0"/>
          <w:divBdr>
            <w:top w:val="none" w:sz="0" w:space="0" w:color="auto"/>
            <w:left w:val="none" w:sz="0" w:space="0" w:color="auto"/>
            <w:bottom w:val="none" w:sz="0" w:space="0" w:color="auto"/>
            <w:right w:val="none" w:sz="0" w:space="0" w:color="auto"/>
          </w:divBdr>
        </w:div>
        <w:div w:id="379865172">
          <w:marLeft w:val="640"/>
          <w:marRight w:val="0"/>
          <w:marTop w:val="0"/>
          <w:marBottom w:val="0"/>
          <w:divBdr>
            <w:top w:val="none" w:sz="0" w:space="0" w:color="auto"/>
            <w:left w:val="none" w:sz="0" w:space="0" w:color="auto"/>
            <w:bottom w:val="none" w:sz="0" w:space="0" w:color="auto"/>
            <w:right w:val="none" w:sz="0" w:space="0" w:color="auto"/>
          </w:divBdr>
        </w:div>
        <w:div w:id="755252462">
          <w:marLeft w:val="640"/>
          <w:marRight w:val="0"/>
          <w:marTop w:val="0"/>
          <w:marBottom w:val="0"/>
          <w:divBdr>
            <w:top w:val="none" w:sz="0" w:space="0" w:color="auto"/>
            <w:left w:val="none" w:sz="0" w:space="0" w:color="auto"/>
            <w:bottom w:val="none" w:sz="0" w:space="0" w:color="auto"/>
            <w:right w:val="none" w:sz="0" w:space="0" w:color="auto"/>
          </w:divBdr>
        </w:div>
        <w:div w:id="1648434290">
          <w:marLeft w:val="640"/>
          <w:marRight w:val="0"/>
          <w:marTop w:val="0"/>
          <w:marBottom w:val="0"/>
          <w:divBdr>
            <w:top w:val="none" w:sz="0" w:space="0" w:color="auto"/>
            <w:left w:val="none" w:sz="0" w:space="0" w:color="auto"/>
            <w:bottom w:val="none" w:sz="0" w:space="0" w:color="auto"/>
            <w:right w:val="none" w:sz="0" w:space="0" w:color="auto"/>
          </w:divBdr>
        </w:div>
        <w:div w:id="929579652">
          <w:marLeft w:val="640"/>
          <w:marRight w:val="0"/>
          <w:marTop w:val="0"/>
          <w:marBottom w:val="0"/>
          <w:divBdr>
            <w:top w:val="none" w:sz="0" w:space="0" w:color="auto"/>
            <w:left w:val="none" w:sz="0" w:space="0" w:color="auto"/>
            <w:bottom w:val="none" w:sz="0" w:space="0" w:color="auto"/>
            <w:right w:val="none" w:sz="0" w:space="0" w:color="auto"/>
          </w:divBdr>
        </w:div>
        <w:div w:id="1003514604">
          <w:marLeft w:val="640"/>
          <w:marRight w:val="0"/>
          <w:marTop w:val="0"/>
          <w:marBottom w:val="0"/>
          <w:divBdr>
            <w:top w:val="none" w:sz="0" w:space="0" w:color="auto"/>
            <w:left w:val="none" w:sz="0" w:space="0" w:color="auto"/>
            <w:bottom w:val="none" w:sz="0" w:space="0" w:color="auto"/>
            <w:right w:val="none" w:sz="0" w:space="0" w:color="auto"/>
          </w:divBdr>
        </w:div>
      </w:divsChild>
    </w:div>
    <w:div w:id="1321034628">
      <w:bodyDiv w:val="1"/>
      <w:marLeft w:val="0"/>
      <w:marRight w:val="0"/>
      <w:marTop w:val="0"/>
      <w:marBottom w:val="0"/>
      <w:divBdr>
        <w:top w:val="none" w:sz="0" w:space="0" w:color="auto"/>
        <w:left w:val="none" w:sz="0" w:space="0" w:color="auto"/>
        <w:bottom w:val="none" w:sz="0" w:space="0" w:color="auto"/>
        <w:right w:val="none" w:sz="0" w:space="0" w:color="auto"/>
      </w:divBdr>
    </w:div>
    <w:div w:id="1322613164">
      <w:bodyDiv w:val="1"/>
      <w:marLeft w:val="0"/>
      <w:marRight w:val="0"/>
      <w:marTop w:val="0"/>
      <w:marBottom w:val="0"/>
      <w:divBdr>
        <w:top w:val="none" w:sz="0" w:space="0" w:color="auto"/>
        <w:left w:val="none" w:sz="0" w:space="0" w:color="auto"/>
        <w:bottom w:val="none" w:sz="0" w:space="0" w:color="auto"/>
        <w:right w:val="none" w:sz="0" w:space="0" w:color="auto"/>
      </w:divBdr>
      <w:divsChild>
        <w:div w:id="1797410480">
          <w:marLeft w:val="640"/>
          <w:marRight w:val="0"/>
          <w:marTop w:val="0"/>
          <w:marBottom w:val="0"/>
          <w:divBdr>
            <w:top w:val="none" w:sz="0" w:space="0" w:color="auto"/>
            <w:left w:val="none" w:sz="0" w:space="0" w:color="auto"/>
            <w:bottom w:val="none" w:sz="0" w:space="0" w:color="auto"/>
            <w:right w:val="none" w:sz="0" w:space="0" w:color="auto"/>
          </w:divBdr>
        </w:div>
        <w:div w:id="1380402328">
          <w:marLeft w:val="640"/>
          <w:marRight w:val="0"/>
          <w:marTop w:val="0"/>
          <w:marBottom w:val="0"/>
          <w:divBdr>
            <w:top w:val="none" w:sz="0" w:space="0" w:color="auto"/>
            <w:left w:val="none" w:sz="0" w:space="0" w:color="auto"/>
            <w:bottom w:val="none" w:sz="0" w:space="0" w:color="auto"/>
            <w:right w:val="none" w:sz="0" w:space="0" w:color="auto"/>
          </w:divBdr>
        </w:div>
        <w:div w:id="746461131">
          <w:marLeft w:val="640"/>
          <w:marRight w:val="0"/>
          <w:marTop w:val="0"/>
          <w:marBottom w:val="0"/>
          <w:divBdr>
            <w:top w:val="none" w:sz="0" w:space="0" w:color="auto"/>
            <w:left w:val="none" w:sz="0" w:space="0" w:color="auto"/>
            <w:bottom w:val="none" w:sz="0" w:space="0" w:color="auto"/>
            <w:right w:val="none" w:sz="0" w:space="0" w:color="auto"/>
          </w:divBdr>
        </w:div>
        <w:div w:id="1161854105">
          <w:marLeft w:val="640"/>
          <w:marRight w:val="0"/>
          <w:marTop w:val="0"/>
          <w:marBottom w:val="0"/>
          <w:divBdr>
            <w:top w:val="none" w:sz="0" w:space="0" w:color="auto"/>
            <w:left w:val="none" w:sz="0" w:space="0" w:color="auto"/>
            <w:bottom w:val="none" w:sz="0" w:space="0" w:color="auto"/>
            <w:right w:val="none" w:sz="0" w:space="0" w:color="auto"/>
          </w:divBdr>
        </w:div>
        <w:div w:id="1435242773">
          <w:marLeft w:val="640"/>
          <w:marRight w:val="0"/>
          <w:marTop w:val="0"/>
          <w:marBottom w:val="0"/>
          <w:divBdr>
            <w:top w:val="none" w:sz="0" w:space="0" w:color="auto"/>
            <w:left w:val="none" w:sz="0" w:space="0" w:color="auto"/>
            <w:bottom w:val="none" w:sz="0" w:space="0" w:color="auto"/>
            <w:right w:val="none" w:sz="0" w:space="0" w:color="auto"/>
          </w:divBdr>
        </w:div>
        <w:div w:id="668795118">
          <w:marLeft w:val="640"/>
          <w:marRight w:val="0"/>
          <w:marTop w:val="0"/>
          <w:marBottom w:val="0"/>
          <w:divBdr>
            <w:top w:val="none" w:sz="0" w:space="0" w:color="auto"/>
            <w:left w:val="none" w:sz="0" w:space="0" w:color="auto"/>
            <w:bottom w:val="none" w:sz="0" w:space="0" w:color="auto"/>
            <w:right w:val="none" w:sz="0" w:space="0" w:color="auto"/>
          </w:divBdr>
        </w:div>
        <w:div w:id="1593515410">
          <w:marLeft w:val="640"/>
          <w:marRight w:val="0"/>
          <w:marTop w:val="0"/>
          <w:marBottom w:val="0"/>
          <w:divBdr>
            <w:top w:val="none" w:sz="0" w:space="0" w:color="auto"/>
            <w:left w:val="none" w:sz="0" w:space="0" w:color="auto"/>
            <w:bottom w:val="none" w:sz="0" w:space="0" w:color="auto"/>
            <w:right w:val="none" w:sz="0" w:space="0" w:color="auto"/>
          </w:divBdr>
        </w:div>
        <w:div w:id="1492984919">
          <w:marLeft w:val="640"/>
          <w:marRight w:val="0"/>
          <w:marTop w:val="0"/>
          <w:marBottom w:val="0"/>
          <w:divBdr>
            <w:top w:val="none" w:sz="0" w:space="0" w:color="auto"/>
            <w:left w:val="none" w:sz="0" w:space="0" w:color="auto"/>
            <w:bottom w:val="none" w:sz="0" w:space="0" w:color="auto"/>
            <w:right w:val="none" w:sz="0" w:space="0" w:color="auto"/>
          </w:divBdr>
        </w:div>
        <w:div w:id="398134520">
          <w:marLeft w:val="640"/>
          <w:marRight w:val="0"/>
          <w:marTop w:val="0"/>
          <w:marBottom w:val="0"/>
          <w:divBdr>
            <w:top w:val="none" w:sz="0" w:space="0" w:color="auto"/>
            <w:left w:val="none" w:sz="0" w:space="0" w:color="auto"/>
            <w:bottom w:val="none" w:sz="0" w:space="0" w:color="auto"/>
            <w:right w:val="none" w:sz="0" w:space="0" w:color="auto"/>
          </w:divBdr>
        </w:div>
        <w:div w:id="417097815">
          <w:marLeft w:val="640"/>
          <w:marRight w:val="0"/>
          <w:marTop w:val="0"/>
          <w:marBottom w:val="0"/>
          <w:divBdr>
            <w:top w:val="none" w:sz="0" w:space="0" w:color="auto"/>
            <w:left w:val="none" w:sz="0" w:space="0" w:color="auto"/>
            <w:bottom w:val="none" w:sz="0" w:space="0" w:color="auto"/>
            <w:right w:val="none" w:sz="0" w:space="0" w:color="auto"/>
          </w:divBdr>
        </w:div>
        <w:div w:id="1847205686">
          <w:marLeft w:val="640"/>
          <w:marRight w:val="0"/>
          <w:marTop w:val="0"/>
          <w:marBottom w:val="0"/>
          <w:divBdr>
            <w:top w:val="none" w:sz="0" w:space="0" w:color="auto"/>
            <w:left w:val="none" w:sz="0" w:space="0" w:color="auto"/>
            <w:bottom w:val="none" w:sz="0" w:space="0" w:color="auto"/>
            <w:right w:val="none" w:sz="0" w:space="0" w:color="auto"/>
          </w:divBdr>
        </w:div>
        <w:div w:id="966931427">
          <w:marLeft w:val="640"/>
          <w:marRight w:val="0"/>
          <w:marTop w:val="0"/>
          <w:marBottom w:val="0"/>
          <w:divBdr>
            <w:top w:val="none" w:sz="0" w:space="0" w:color="auto"/>
            <w:left w:val="none" w:sz="0" w:space="0" w:color="auto"/>
            <w:bottom w:val="none" w:sz="0" w:space="0" w:color="auto"/>
            <w:right w:val="none" w:sz="0" w:space="0" w:color="auto"/>
          </w:divBdr>
        </w:div>
        <w:div w:id="1815020375">
          <w:marLeft w:val="640"/>
          <w:marRight w:val="0"/>
          <w:marTop w:val="0"/>
          <w:marBottom w:val="0"/>
          <w:divBdr>
            <w:top w:val="none" w:sz="0" w:space="0" w:color="auto"/>
            <w:left w:val="none" w:sz="0" w:space="0" w:color="auto"/>
            <w:bottom w:val="none" w:sz="0" w:space="0" w:color="auto"/>
            <w:right w:val="none" w:sz="0" w:space="0" w:color="auto"/>
          </w:divBdr>
        </w:div>
        <w:div w:id="801583285">
          <w:marLeft w:val="640"/>
          <w:marRight w:val="0"/>
          <w:marTop w:val="0"/>
          <w:marBottom w:val="0"/>
          <w:divBdr>
            <w:top w:val="none" w:sz="0" w:space="0" w:color="auto"/>
            <w:left w:val="none" w:sz="0" w:space="0" w:color="auto"/>
            <w:bottom w:val="none" w:sz="0" w:space="0" w:color="auto"/>
            <w:right w:val="none" w:sz="0" w:space="0" w:color="auto"/>
          </w:divBdr>
        </w:div>
        <w:div w:id="1432579349">
          <w:marLeft w:val="640"/>
          <w:marRight w:val="0"/>
          <w:marTop w:val="0"/>
          <w:marBottom w:val="0"/>
          <w:divBdr>
            <w:top w:val="none" w:sz="0" w:space="0" w:color="auto"/>
            <w:left w:val="none" w:sz="0" w:space="0" w:color="auto"/>
            <w:bottom w:val="none" w:sz="0" w:space="0" w:color="auto"/>
            <w:right w:val="none" w:sz="0" w:space="0" w:color="auto"/>
          </w:divBdr>
        </w:div>
        <w:div w:id="704644027">
          <w:marLeft w:val="640"/>
          <w:marRight w:val="0"/>
          <w:marTop w:val="0"/>
          <w:marBottom w:val="0"/>
          <w:divBdr>
            <w:top w:val="none" w:sz="0" w:space="0" w:color="auto"/>
            <w:left w:val="none" w:sz="0" w:space="0" w:color="auto"/>
            <w:bottom w:val="none" w:sz="0" w:space="0" w:color="auto"/>
            <w:right w:val="none" w:sz="0" w:space="0" w:color="auto"/>
          </w:divBdr>
        </w:div>
        <w:div w:id="674891074">
          <w:marLeft w:val="640"/>
          <w:marRight w:val="0"/>
          <w:marTop w:val="0"/>
          <w:marBottom w:val="0"/>
          <w:divBdr>
            <w:top w:val="none" w:sz="0" w:space="0" w:color="auto"/>
            <w:left w:val="none" w:sz="0" w:space="0" w:color="auto"/>
            <w:bottom w:val="none" w:sz="0" w:space="0" w:color="auto"/>
            <w:right w:val="none" w:sz="0" w:space="0" w:color="auto"/>
          </w:divBdr>
        </w:div>
        <w:div w:id="559754547">
          <w:marLeft w:val="640"/>
          <w:marRight w:val="0"/>
          <w:marTop w:val="0"/>
          <w:marBottom w:val="0"/>
          <w:divBdr>
            <w:top w:val="none" w:sz="0" w:space="0" w:color="auto"/>
            <w:left w:val="none" w:sz="0" w:space="0" w:color="auto"/>
            <w:bottom w:val="none" w:sz="0" w:space="0" w:color="auto"/>
            <w:right w:val="none" w:sz="0" w:space="0" w:color="auto"/>
          </w:divBdr>
        </w:div>
        <w:div w:id="1733961387">
          <w:marLeft w:val="640"/>
          <w:marRight w:val="0"/>
          <w:marTop w:val="0"/>
          <w:marBottom w:val="0"/>
          <w:divBdr>
            <w:top w:val="none" w:sz="0" w:space="0" w:color="auto"/>
            <w:left w:val="none" w:sz="0" w:space="0" w:color="auto"/>
            <w:bottom w:val="none" w:sz="0" w:space="0" w:color="auto"/>
            <w:right w:val="none" w:sz="0" w:space="0" w:color="auto"/>
          </w:divBdr>
        </w:div>
        <w:div w:id="605231603">
          <w:marLeft w:val="640"/>
          <w:marRight w:val="0"/>
          <w:marTop w:val="0"/>
          <w:marBottom w:val="0"/>
          <w:divBdr>
            <w:top w:val="none" w:sz="0" w:space="0" w:color="auto"/>
            <w:left w:val="none" w:sz="0" w:space="0" w:color="auto"/>
            <w:bottom w:val="none" w:sz="0" w:space="0" w:color="auto"/>
            <w:right w:val="none" w:sz="0" w:space="0" w:color="auto"/>
          </w:divBdr>
        </w:div>
      </w:divsChild>
    </w:div>
    <w:div w:id="1325474466">
      <w:bodyDiv w:val="1"/>
      <w:marLeft w:val="0"/>
      <w:marRight w:val="0"/>
      <w:marTop w:val="0"/>
      <w:marBottom w:val="0"/>
      <w:divBdr>
        <w:top w:val="none" w:sz="0" w:space="0" w:color="auto"/>
        <w:left w:val="none" w:sz="0" w:space="0" w:color="auto"/>
        <w:bottom w:val="none" w:sz="0" w:space="0" w:color="auto"/>
        <w:right w:val="none" w:sz="0" w:space="0" w:color="auto"/>
      </w:divBdr>
      <w:divsChild>
        <w:div w:id="1413359908">
          <w:marLeft w:val="640"/>
          <w:marRight w:val="0"/>
          <w:marTop w:val="0"/>
          <w:marBottom w:val="0"/>
          <w:divBdr>
            <w:top w:val="none" w:sz="0" w:space="0" w:color="auto"/>
            <w:left w:val="none" w:sz="0" w:space="0" w:color="auto"/>
            <w:bottom w:val="none" w:sz="0" w:space="0" w:color="auto"/>
            <w:right w:val="none" w:sz="0" w:space="0" w:color="auto"/>
          </w:divBdr>
        </w:div>
        <w:div w:id="1018502463">
          <w:marLeft w:val="640"/>
          <w:marRight w:val="0"/>
          <w:marTop w:val="0"/>
          <w:marBottom w:val="0"/>
          <w:divBdr>
            <w:top w:val="none" w:sz="0" w:space="0" w:color="auto"/>
            <w:left w:val="none" w:sz="0" w:space="0" w:color="auto"/>
            <w:bottom w:val="none" w:sz="0" w:space="0" w:color="auto"/>
            <w:right w:val="none" w:sz="0" w:space="0" w:color="auto"/>
          </w:divBdr>
        </w:div>
        <w:div w:id="1552614859">
          <w:marLeft w:val="640"/>
          <w:marRight w:val="0"/>
          <w:marTop w:val="0"/>
          <w:marBottom w:val="0"/>
          <w:divBdr>
            <w:top w:val="none" w:sz="0" w:space="0" w:color="auto"/>
            <w:left w:val="none" w:sz="0" w:space="0" w:color="auto"/>
            <w:bottom w:val="none" w:sz="0" w:space="0" w:color="auto"/>
            <w:right w:val="none" w:sz="0" w:space="0" w:color="auto"/>
          </w:divBdr>
        </w:div>
        <w:div w:id="107941913">
          <w:marLeft w:val="640"/>
          <w:marRight w:val="0"/>
          <w:marTop w:val="0"/>
          <w:marBottom w:val="0"/>
          <w:divBdr>
            <w:top w:val="none" w:sz="0" w:space="0" w:color="auto"/>
            <w:left w:val="none" w:sz="0" w:space="0" w:color="auto"/>
            <w:bottom w:val="none" w:sz="0" w:space="0" w:color="auto"/>
            <w:right w:val="none" w:sz="0" w:space="0" w:color="auto"/>
          </w:divBdr>
        </w:div>
        <w:div w:id="1110317035">
          <w:marLeft w:val="640"/>
          <w:marRight w:val="0"/>
          <w:marTop w:val="0"/>
          <w:marBottom w:val="0"/>
          <w:divBdr>
            <w:top w:val="none" w:sz="0" w:space="0" w:color="auto"/>
            <w:left w:val="none" w:sz="0" w:space="0" w:color="auto"/>
            <w:bottom w:val="none" w:sz="0" w:space="0" w:color="auto"/>
            <w:right w:val="none" w:sz="0" w:space="0" w:color="auto"/>
          </w:divBdr>
        </w:div>
        <w:div w:id="338235841">
          <w:marLeft w:val="640"/>
          <w:marRight w:val="0"/>
          <w:marTop w:val="0"/>
          <w:marBottom w:val="0"/>
          <w:divBdr>
            <w:top w:val="none" w:sz="0" w:space="0" w:color="auto"/>
            <w:left w:val="none" w:sz="0" w:space="0" w:color="auto"/>
            <w:bottom w:val="none" w:sz="0" w:space="0" w:color="auto"/>
            <w:right w:val="none" w:sz="0" w:space="0" w:color="auto"/>
          </w:divBdr>
        </w:div>
        <w:div w:id="1474326341">
          <w:marLeft w:val="640"/>
          <w:marRight w:val="0"/>
          <w:marTop w:val="0"/>
          <w:marBottom w:val="0"/>
          <w:divBdr>
            <w:top w:val="none" w:sz="0" w:space="0" w:color="auto"/>
            <w:left w:val="none" w:sz="0" w:space="0" w:color="auto"/>
            <w:bottom w:val="none" w:sz="0" w:space="0" w:color="auto"/>
            <w:right w:val="none" w:sz="0" w:space="0" w:color="auto"/>
          </w:divBdr>
        </w:div>
        <w:div w:id="1174370882">
          <w:marLeft w:val="640"/>
          <w:marRight w:val="0"/>
          <w:marTop w:val="0"/>
          <w:marBottom w:val="0"/>
          <w:divBdr>
            <w:top w:val="none" w:sz="0" w:space="0" w:color="auto"/>
            <w:left w:val="none" w:sz="0" w:space="0" w:color="auto"/>
            <w:bottom w:val="none" w:sz="0" w:space="0" w:color="auto"/>
            <w:right w:val="none" w:sz="0" w:space="0" w:color="auto"/>
          </w:divBdr>
        </w:div>
        <w:div w:id="1162114539">
          <w:marLeft w:val="640"/>
          <w:marRight w:val="0"/>
          <w:marTop w:val="0"/>
          <w:marBottom w:val="0"/>
          <w:divBdr>
            <w:top w:val="none" w:sz="0" w:space="0" w:color="auto"/>
            <w:left w:val="none" w:sz="0" w:space="0" w:color="auto"/>
            <w:bottom w:val="none" w:sz="0" w:space="0" w:color="auto"/>
            <w:right w:val="none" w:sz="0" w:space="0" w:color="auto"/>
          </w:divBdr>
        </w:div>
        <w:div w:id="828639043">
          <w:marLeft w:val="640"/>
          <w:marRight w:val="0"/>
          <w:marTop w:val="0"/>
          <w:marBottom w:val="0"/>
          <w:divBdr>
            <w:top w:val="none" w:sz="0" w:space="0" w:color="auto"/>
            <w:left w:val="none" w:sz="0" w:space="0" w:color="auto"/>
            <w:bottom w:val="none" w:sz="0" w:space="0" w:color="auto"/>
            <w:right w:val="none" w:sz="0" w:space="0" w:color="auto"/>
          </w:divBdr>
        </w:div>
        <w:div w:id="651955971">
          <w:marLeft w:val="640"/>
          <w:marRight w:val="0"/>
          <w:marTop w:val="0"/>
          <w:marBottom w:val="0"/>
          <w:divBdr>
            <w:top w:val="none" w:sz="0" w:space="0" w:color="auto"/>
            <w:left w:val="none" w:sz="0" w:space="0" w:color="auto"/>
            <w:bottom w:val="none" w:sz="0" w:space="0" w:color="auto"/>
            <w:right w:val="none" w:sz="0" w:space="0" w:color="auto"/>
          </w:divBdr>
        </w:div>
        <w:div w:id="1055087601">
          <w:marLeft w:val="640"/>
          <w:marRight w:val="0"/>
          <w:marTop w:val="0"/>
          <w:marBottom w:val="0"/>
          <w:divBdr>
            <w:top w:val="none" w:sz="0" w:space="0" w:color="auto"/>
            <w:left w:val="none" w:sz="0" w:space="0" w:color="auto"/>
            <w:bottom w:val="none" w:sz="0" w:space="0" w:color="auto"/>
            <w:right w:val="none" w:sz="0" w:space="0" w:color="auto"/>
          </w:divBdr>
        </w:div>
        <w:div w:id="1656910407">
          <w:marLeft w:val="640"/>
          <w:marRight w:val="0"/>
          <w:marTop w:val="0"/>
          <w:marBottom w:val="0"/>
          <w:divBdr>
            <w:top w:val="none" w:sz="0" w:space="0" w:color="auto"/>
            <w:left w:val="none" w:sz="0" w:space="0" w:color="auto"/>
            <w:bottom w:val="none" w:sz="0" w:space="0" w:color="auto"/>
            <w:right w:val="none" w:sz="0" w:space="0" w:color="auto"/>
          </w:divBdr>
        </w:div>
        <w:div w:id="1083723367">
          <w:marLeft w:val="640"/>
          <w:marRight w:val="0"/>
          <w:marTop w:val="0"/>
          <w:marBottom w:val="0"/>
          <w:divBdr>
            <w:top w:val="none" w:sz="0" w:space="0" w:color="auto"/>
            <w:left w:val="none" w:sz="0" w:space="0" w:color="auto"/>
            <w:bottom w:val="none" w:sz="0" w:space="0" w:color="auto"/>
            <w:right w:val="none" w:sz="0" w:space="0" w:color="auto"/>
          </w:divBdr>
        </w:div>
        <w:div w:id="407726235">
          <w:marLeft w:val="640"/>
          <w:marRight w:val="0"/>
          <w:marTop w:val="0"/>
          <w:marBottom w:val="0"/>
          <w:divBdr>
            <w:top w:val="none" w:sz="0" w:space="0" w:color="auto"/>
            <w:left w:val="none" w:sz="0" w:space="0" w:color="auto"/>
            <w:bottom w:val="none" w:sz="0" w:space="0" w:color="auto"/>
            <w:right w:val="none" w:sz="0" w:space="0" w:color="auto"/>
          </w:divBdr>
        </w:div>
        <w:div w:id="1930118328">
          <w:marLeft w:val="640"/>
          <w:marRight w:val="0"/>
          <w:marTop w:val="0"/>
          <w:marBottom w:val="0"/>
          <w:divBdr>
            <w:top w:val="none" w:sz="0" w:space="0" w:color="auto"/>
            <w:left w:val="none" w:sz="0" w:space="0" w:color="auto"/>
            <w:bottom w:val="none" w:sz="0" w:space="0" w:color="auto"/>
            <w:right w:val="none" w:sz="0" w:space="0" w:color="auto"/>
          </w:divBdr>
        </w:div>
        <w:div w:id="2141603592">
          <w:marLeft w:val="640"/>
          <w:marRight w:val="0"/>
          <w:marTop w:val="0"/>
          <w:marBottom w:val="0"/>
          <w:divBdr>
            <w:top w:val="none" w:sz="0" w:space="0" w:color="auto"/>
            <w:left w:val="none" w:sz="0" w:space="0" w:color="auto"/>
            <w:bottom w:val="none" w:sz="0" w:space="0" w:color="auto"/>
            <w:right w:val="none" w:sz="0" w:space="0" w:color="auto"/>
          </w:divBdr>
        </w:div>
        <w:div w:id="1052191194">
          <w:marLeft w:val="640"/>
          <w:marRight w:val="0"/>
          <w:marTop w:val="0"/>
          <w:marBottom w:val="0"/>
          <w:divBdr>
            <w:top w:val="none" w:sz="0" w:space="0" w:color="auto"/>
            <w:left w:val="none" w:sz="0" w:space="0" w:color="auto"/>
            <w:bottom w:val="none" w:sz="0" w:space="0" w:color="auto"/>
            <w:right w:val="none" w:sz="0" w:space="0" w:color="auto"/>
          </w:divBdr>
        </w:div>
        <w:div w:id="304969285">
          <w:marLeft w:val="640"/>
          <w:marRight w:val="0"/>
          <w:marTop w:val="0"/>
          <w:marBottom w:val="0"/>
          <w:divBdr>
            <w:top w:val="none" w:sz="0" w:space="0" w:color="auto"/>
            <w:left w:val="none" w:sz="0" w:space="0" w:color="auto"/>
            <w:bottom w:val="none" w:sz="0" w:space="0" w:color="auto"/>
            <w:right w:val="none" w:sz="0" w:space="0" w:color="auto"/>
          </w:divBdr>
        </w:div>
        <w:div w:id="1285692371">
          <w:marLeft w:val="640"/>
          <w:marRight w:val="0"/>
          <w:marTop w:val="0"/>
          <w:marBottom w:val="0"/>
          <w:divBdr>
            <w:top w:val="none" w:sz="0" w:space="0" w:color="auto"/>
            <w:left w:val="none" w:sz="0" w:space="0" w:color="auto"/>
            <w:bottom w:val="none" w:sz="0" w:space="0" w:color="auto"/>
            <w:right w:val="none" w:sz="0" w:space="0" w:color="auto"/>
          </w:divBdr>
        </w:div>
        <w:div w:id="351759587">
          <w:marLeft w:val="640"/>
          <w:marRight w:val="0"/>
          <w:marTop w:val="0"/>
          <w:marBottom w:val="0"/>
          <w:divBdr>
            <w:top w:val="none" w:sz="0" w:space="0" w:color="auto"/>
            <w:left w:val="none" w:sz="0" w:space="0" w:color="auto"/>
            <w:bottom w:val="none" w:sz="0" w:space="0" w:color="auto"/>
            <w:right w:val="none" w:sz="0" w:space="0" w:color="auto"/>
          </w:divBdr>
        </w:div>
        <w:div w:id="1038239412">
          <w:marLeft w:val="640"/>
          <w:marRight w:val="0"/>
          <w:marTop w:val="0"/>
          <w:marBottom w:val="0"/>
          <w:divBdr>
            <w:top w:val="none" w:sz="0" w:space="0" w:color="auto"/>
            <w:left w:val="none" w:sz="0" w:space="0" w:color="auto"/>
            <w:bottom w:val="none" w:sz="0" w:space="0" w:color="auto"/>
            <w:right w:val="none" w:sz="0" w:space="0" w:color="auto"/>
          </w:divBdr>
        </w:div>
        <w:div w:id="1904678810">
          <w:marLeft w:val="640"/>
          <w:marRight w:val="0"/>
          <w:marTop w:val="0"/>
          <w:marBottom w:val="0"/>
          <w:divBdr>
            <w:top w:val="none" w:sz="0" w:space="0" w:color="auto"/>
            <w:left w:val="none" w:sz="0" w:space="0" w:color="auto"/>
            <w:bottom w:val="none" w:sz="0" w:space="0" w:color="auto"/>
            <w:right w:val="none" w:sz="0" w:space="0" w:color="auto"/>
          </w:divBdr>
        </w:div>
        <w:div w:id="1739982806">
          <w:marLeft w:val="640"/>
          <w:marRight w:val="0"/>
          <w:marTop w:val="0"/>
          <w:marBottom w:val="0"/>
          <w:divBdr>
            <w:top w:val="none" w:sz="0" w:space="0" w:color="auto"/>
            <w:left w:val="none" w:sz="0" w:space="0" w:color="auto"/>
            <w:bottom w:val="none" w:sz="0" w:space="0" w:color="auto"/>
            <w:right w:val="none" w:sz="0" w:space="0" w:color="auto"/>
          </w:divBdr>
        </w:div>
        <w:div w:id="27343699">
          <w:marLeft w:val="640"/>
          <w:marRight w:val="0"/>
          <w:marTop w:val="0"/>
          <w:marBottom w:val="0"/>
          <w:divBdr>
            <w:top w:val="none" w:sz="0" w:space="0" w:color="auto"/>
            <w:left w:val="none" w:sz="0" w:space="0" w:color="auto"/>
            <w:bottom w:val="none" w:sz="0" w:space="0" w:color="auto"/>
            <w:right w:val="none" w:sz="0" w:space="0" w:color="auto"/>
          </w:divBdr>
        </w:div>
        <w:div w:id="1262954429">
          <w:marLeft w:val="640"/>
          <w:marRight w:val="0"/>
          <w:marTop w:val="0"/>
          <w:marBottom w:val="0"/>
          <w:divBdr>
            <w:top w:val="none" w:sz="0" w:space="0" w:color="auto"/>
            <w:left w:val="none" w:sz="0" w:space="0" w:color="auto"/>
            <w:bottom w:val="none" w:sz="0" w:space="0" w:color="auto"/>
            <w:right w:val="none" w:sz="0" w:space="0" w:color="auto"/>
          </w:divBdr>
        </w:div>
        <w:div w:id="82537210">
          <w:marLeft w:val="640"/>
          <w:marRight w:val="0"/>
          <w:marTop w:val="0"/>
          <w:marBottom w:val="0"/>
          <w:divBdr>
            <w:top w:val="none" w:sz="0" w:space="0" w:color="auto"/>
            <w:left w:val="none" w:sz="0" w:space="0" w:color="auto"/>
            <w:bottom w:val="none" w:sz="0" w:space="0" w:color="auto"/>
            <w:right w:val="none" w:sz="0" w:space="0" w:color="auto"/>
          </w:divBdr>
        </w:div>
        <w:div w:id="12727152">
          <w:marLeft w:val="640"/>
          <w:marRight w:val="0"/>
          <w:marTop w:val="0"/>
          <w:marBottom w:val="0"/>
          <w:divBdr>
            <w:top w:val="none" w:sz="0" w:space="0" w:color="auto"/>
            <w:left w:val="none" w:sz="0" w:space="0" w:color="auto"/>
            <w:bottom w:val="none" w:sz="0" w:space="0" w:color="auto"/>
            <w:right w:val="none" w:sz="0" w:space="0" w:color="auto"/>
          </w:divBdr>
        </w:div>
        <w:div w:id="2141070145">
          <w:marLeft w:val="640"/>
          <w:marRight w:val="0"/>
          <w:marTop w:val="0"/>
          <w:marBottom w:val="0"/>
          <w:divBdr>
            <w:top w:val="none" w:sz="0" w:space="0" w:color="auto"/>
            <w:left w:val="none" w:sz="0" w:space="0" w:color="auto"/>
            <w:bottom w:val="none" w:sz="0" w:space="0" w:color="auto"/>
            <w:right w:val="none" w:sz="0" w:space="0" w:color="auto"/>
          </w:divBdr>
        </w:div>
        <w:div w:id="17389263">
          <w:marLeft w:val="640"/>
          <w:marRight w:val="0"/>
          <w:marTop w:val="0"/>
          <w:marBottom w:val="0"/>
          <w:divBdr>
            <w:top w:val="none" w:sz="0" w:space="0" w:color="auto"/>
            <w:left w:val="none" w:sz="0" w:space="0" w:color="auto"/>
            <w:bottom w:val="none" w:sz="0" w:space="0" w:color="auto"/>
            <w:right w:val="none" w:sz="0" w:space="0" w:color="auto"/>
          </w:divBdr>
        </w:div>
        <w:div w:id="366640336">
          <w:marLeft w:val="640"/>
          <w:marRight w:val="0"/>
          <w:marTop w:val="0"/>
          <w:marBottom w:val="0"/>
          <w:divBdr>
            <w:top w:val="none" w:sz="0" w:space="0" w:color="auto"/>
            <w:left w:val="none" w:sz="0" w:space="0" w:color="auto"/>
            <w:bottom w:val="none" w:sz="0" w:space="0" w:color="auto"/>
            <w:right w:val="none" w:sz="0" w:space="0" w:color="auto"/>
          </w:divBdr>
        </w:div>
        <w:div w:id="317417871">
          <w:marLeft w:val="640"/>
          <w:marRight w:val="0"/>
          <w:marTop w:val="0"/>
          <w:marBottom w:val="0"/>
          <w:divBdr>
            <w:top w:val="none" w:sz="0" w:space="0" w:color="auto"/>
            <w:left w:val="none" w:sz="0" w:space="0" w:color="auto"/>
            <w:bottom w:val="none" w:sz="0" w:space="0" w:color="auto"/>
            <w:right w:val="none" w:sz="0" w:space="0" w:color="auto"/>
          </w:divBdr>
        </w:div>
        <w:div w:id="1134523045">
          <w:marLeft w:val="640"/>
          <w:marRight w:val="0"/>
          <w:marTop w:val="0"/>
          <w:marBottom w:val="0"/>
          <w:divBdr>
            <w:top w:val="none" w:sz="0" w:space="0" w:color="auto"/>
            <w:left w:val="none" w:sz="0" w:space="0" w:color="auto"/>
            <w:bottom w:val="none" w:sz="0" w:space="0" w:color="auto"/>
            <w:right w:val="none" w:sz="0" w:space="0" w:color="auto"/>
          </w:divBdr>
        </w:div>
        <w:div w:id="1524855580">
          <w:marLeft w:val="640"/>
          <w:marRight w:val="0"/>
          <w:marTop w:val="0"/>
          <w:marBottom w:val="0"/>
          <w:divBdr>
            <w:top w:val="none" w:sz="0" w:space="0" w:color="auto"/>
            <w:left w:val="none" w:sz="0" w:space="0" w:color="auto"/>
            <w:bottom w:val="none" w:sz="0" w:space="0" w:color="auto"/>
            <w:right w:val="none" w:sz="0" w:space="0" w:color="auto"/>
          </w:divBdr>
        </w:div>
        <w:div w:id="1184368544">
          <w:marLeft w:val="640"/>
          <w:marRight w:val="0"/>
          <w:marTop w:val="0"/>
          <w:marBottom w:val="0"/>
          <w:divBdr>
            <w:top w:val="none" w:sz="0" w:space="0" w:color="auto"/>
            <w:left w:val="none" w:sz="0" w:space="0" w:color="auto"/>
            <w:bottom w:val="none" w:sz="0" w:space="0" w:color="auto"/>
            <w:right w:val="none" w:sz="0" w:space="0" w:color="auto"/>
          </w:divBdr>
        </w:div>
        <w:div w:id="1715958216">
          <w:marLeft w:val="640"/>
          <w:marRight w:val="0"/>
          <w:marTop w:val="0"/>
          <w:marBottom w:val="0"/>
          <w:divBdr>
            <w:top w:val="none" w:sz="0" w:space="0" w:color="auto"/>
            <w:left w:val="none" w:sz="0" w:space="0" w:color="auto"/>
            <w:bottom w:val="none" w:sz="0" w:space="0" w:color="auto"/>
            <w:right w:val="none" w:sz="0" w:space="0" w:color="auto"/>
          </w:divBdr>
        </w:div>
        <w:div w:id="1674142754">
          <w:marLeft w:val="640"/>
          <w:marRight w:val="0"/>
          <w:marTop w:val="0"/>
          <w:marBottom w:val="0"/>
          <w:divBdr>
            <w:top w:val="none" w:sz="0" w:space="0" w:color="auto"/>
            <w:left w:val="none" w:sz="0" w:space="0" w:color="auto"/>
            <w:bottom w:val="none" w:sz="0" w:space="0" w:color="auto"/>
            <w:right w:val="none" w:sz="0" w:space="0" w:color="auto"/>
          </w:divBdr>
        </w:div>
        <w:div w:id="624501404">
          <w:marLeft w:val="640"/>
          <w:marRight w:val="0"/>
          <w:marTop w:val="0"/>
          <w:marBottom w:val="0"/>
          <w:divBdr>
            <w:top w:val="none" w:sz="0" w:space="0" w:color="auto"/>
            <w:left w:val="none" w:sz="0" w:space="0" w:color="auto"/>
            <w:bottom w:val="none" w:sz="0" w:space="0" w:color="auto"/>
            <w:right w:val="none" w:sz="0" w:space="0" w:color="auto"/>
          </w:divBdr>
        </w:div>
        <w:div w:id="289020296">
          <w:marLeft w:val="640"/>
          <w:marRight w:val="0"/>
          <w:marTop w:val="0"/>
          <w:marBottom w:val="0"/>
          <w:divBdr>
            <w:top w:val="none" w:sz="0" w:space="0" w:color="auto"/>
            <w:left w:val="none" w:sz="0" w:space="0" w:color="auto"/>
            <w:bottom w:val="none" w:sz="0" w:space="0" w:color="auto"/>
            <w:right w:val="none" w:sz="0" w:space="0" w:color="auto"/>
          </w:divBdr>
        </w:div>
        <w:div w:id="286929682">
          <w:marLeft w:val="640"/>
          <w:marRight w:val="0"/>
          <w:marTop w:val="0"/>
          <w:marBottom w:val="0"/>
          <w:divBdr>
            <w:top w:val="none" w:sz="0" w:space="0" w:color="auto"/>
            <w:left w:val="none" w:sz="0" w:space="0" w:color="auto"/>
            <w:bottom w:val="none" w:sz="0" w:space="0" w:color="auto"/>
            <w:right w:val="none" w:sz="0" w:space="0" w:color="auto"/>
          </w:divBdr>
        </w:div>
        <w:div w:id="860166350">
          <w:marLeft w:val="640"/>
          <w:marRight w:val="0"/>
          <w:marTop w:val="0"/>
          <w:marBottom w:val="0"/>
          <w:divBdr>
            <w:top w:val="none" w:sz="0" w:space="0" w:color="auto"/>
            <w:left w:val="none" w:sz="0" w:space="0" w:color="auto"/>
            <w:bottom w:val="none" w:sz="0" w:space="0" w:color="auto"/>
            <w:right w:val="none" w:sz="0" w:space="0" w:color="auto"/>
          </w:divBdr>
        </w:div>
        <w:div w:id="1854883258">
          <w:marLeft w:val="640"/>
          <w:marRight w:val="0"/>
          <w:marTop w:val="0"/>
          <w:marBottom w:val="0"/>
          <w:divBdr>
            <w:top w:val="none" w:sz="0" w:space="0" w:color="auto"/>
            <w:left w:val="none" w:sz="0" w:space="0" w:color="auto"/>
            <w:bottom w:val="none" w:sz="0" w:space="0" w:color="auto"/>
            <w:right w:val="none" w:sz="0" w:space="0" w:color="auto"/>
          </w:divBdr>
        </w:div>
        <w:div w:id="788160171">
          <w:marLeft w:val="640"/>
          <w:marRight w:val="0"/>
          <w:marTop w:val="0"/>
          <w:marBottom w:val="0"/>
          <w:divBdr>
            <w:top w:val="none" w:sz="0" w:space="0" w:color="auto"/>
            <w:left w:val="none" w:sz="0" w:space="0" w:color="auto"/>
            <w:bottom w:val="none" w:sz="0" w:space="0" w:color="auto"/>
            <w:right w:val="none" w:sz="0" w:space="0" w:color="auto"/>
          </w:divBdr>
        </w:div>
        <w:div w:id="598876372">
          <w:marLeft w:val="640"/>
          <w:marRight w:val="0"/>
          <w:marTop w:val="0"/>
          <w:marBottom w:val="0"/>
          <w:divBdr>
            <w:top w:val="none" w:sz="0" w:space="0" w:color="auto"/>
            <w:left w:val="none" w:sz="0" w:space="0" w:color="auto"/>
            <w:bottom w:val="none" w:sz="0" w:space="0" w:color="auto"/>
            <w:right w:val="none" w:sz="0" w:space="0" w:color="auto"/>
          </w:divBdr>
        </w:div>
        <w:div w:id="1260480039">
          <w:marLeft w:val="640"/>
          <w:marRight w:val="0"/>
          <w:marTop w:val="0"/>
          <w:marBottom w:val="0"/>
          <w:divBdr>
            <w:top w:val="none" w:sz="0" w:space="0" w:color="auto"/>
            <w:left w:val="none" w:sz="0" w:space="0" w:color="auto"/>
            <w:bottom w:val="none" w:sz="0" w:space="0" w:color="auto"/>
            <w:right w:val="none" w:sz="0" w:space="0" w:color="auto"/>
          </w:divBdr>
        </w:div>
        <w:div w:id="1089086541">
          <w:marLeft w:val="640"/>
          <w:marRight w:val="0"/>
          <w:marTop w:val="0"/>
          <w:marBottom w:val="0"/>
          <w:divBdr>
            <w:top w:val="none" w:sz="0" w:space="0" w:color="auto"/>
            <w:left w:val="none" w:sz="0" w:space="0" w:color="auto"/>
            <w:bottom w:val="none" w:sz="0" w:space="0" w:color="auto"/>
            <w:right w:val="none" w:sz="0" w:space="0" w:color="auto"/>
          </w:divBdr>
        </w:div>
        <w:div w:id="993295515">
          <w:marLeft w:val="640"/>
          <w:marRight w:val="0"/>
          <w:marTop w:val="0"/>
          <w:marBottom w:val="0"/>
          <w:divBdr>
            <w:top w:val="none" w:sz="0" w:space="0" w:color="auto"/>
            <w:left w:val="none" w:sz="0" w:space="0" w:color="auto"/>
            <w:bottom w:val="none" w:sz="0" w:space="0" w:color="auto"/>
            <w:right w:val="none" w:sz="0" w:space="0" w:color="auto"/>
          </w:divBdr>
        </w:div>
        <w:div w:id="1094134382">
          <w:marLeft w:val="640"/>
          <w:marRight w:val="0"/>
          <w:marTop w:val="0"/>
          <w:marBottom w:val="0"/>
          <w:divBdr>
            <w:top w:val="none" w:sz="0" w:space="0" w:color="auto"/>
            <w:left w:val="none" w:sz="0" w:space="0" w:color="auto"/>
            <w:bottom w:val="none" w:sz="0" w:space="0" w:color="auto"/>
            <w:right w:val="none" w:sz="0" w:space="0" w:color="auto"/>
          </w:divBdr>
        </w:div>
        <w:div w:id="1903563014">
          <w:marLeft w:val="640"/>
          <w:marRight w:val="0"/>
          <w:marTop w:val="0"/>
          <w:marBottom w:val="0"/>
          <w:divBdr>
            <w:top w:val="none" w:sz="0" w:space="0" w:color="auto"/>
            <w:left w:val="none" w:sz="0" w:space="0" w:color="auto"/>
            <w:bottom w:val="none" w:sz="0" w:space="0" w:color="auto"/>
            <w:right w:val="none" w:sz="0" w:space="0" w:color="auto"/>
          </w:divBdr>
        </w:div>
        <w:div w:id="852033592">
          <w:marLeft w:val="640"/>
          <w:marRight w:val="0"/>
          <w:marTop w:val="0"/>
          <w:marBottom w:val="0"/>
          <w:divBdr>
            <w:top w:val="none" w:sz="0" w:space="0" w:color="auto"/>
            <w:left w:val="none" w:sz="0" w:space="0" w:color="auto"/>
            <w:bottom w:val="none" w:sz="0" w:space="0" w:color="auto"/>
            <w:right w:val="none" w:sz="0" w:space="0" w:color="auto"/>
          </w:divBdr>
        </w:div>
        <w:div w:id="1141574923">
          <w:marLeft w:val="640"/>
          <w:marRight w:val="0"/>
          <w:marTop w:val="0"/>
          <w:marBottom w:val="0"/>
          <w:divBdr>
            <w:top w:val="none" w:sz="0" w:space="0" w:color="auto"/>
            <w:left w:val="none" w:sz="0" w:space="0" w:color="auto"/>
            <w:bottom w:val="none" w:sz="0" w:space="0" w:color="auto"/>
            <w:right w:val="none" w:sz="0" w:space="0" w:color="auto"/>
          </w:divBdr>
        </w:div>
        <w:div w:id="1672416708">
          <w:marLeft w:val="640"/>
          <w:marRight w:val="0"/>
          <w:marTop w:val="0"/>
          <w:marBottom w:val="0"/>
          <w:divBdr>
            <w:top w:val="none" w:sz="0" w:space="0" w:color="auto"/>
            <w:left w:val="none" w:sz="0" w:space="0" w:color="auto"/>
            <w:bottom w:val="none" w:sz="0" w:space="0" w:color="auto"/>
            <w:right w:val="none" w:sz="0" w:space="0" w:color="auto"/>
          </w:divBdr>
        </w:div>
      </w:divsChild>
    </w:div>
    <w:div w:id="1325745339">
      <w:bodyDiv w:val="1"/>
      <w:marLeft w:val="0"/>
      <w:marRight w:val="0"/>
      <w:marTop w:val="0"/>
      <w:marBottom w:val="0"/>
      <w:divBdr>
        <w:top w:val="none" w:sz="0" w:space="0" w:color="auto"/>
        <w:left w:val="none" w:sz="0" w:space="0" w:color="auto"/>
        <w:bottom w:val="none" w:sz="0" w:space="0" w:color="auto"/>
        <w:right w:val="none" w:sz="0" w:space="0" w:color="auto"/>
      </w:divBdr>
      <w:divsChild>
        <w:div w:id="1979023323">
          <w:marLeft w:val="640"/>
          <w:marRight w:val="0"/>
          <w:marTop w:val="0"/>
          <w:marBottom w:val="0"/>
          <w:divBdr>
            <w:top w:val="none" w:sz="0" w:space="0" w:color="auto"/>
            <w:left w:val="none" w:sz="0" w:space="0" w:color="auto"/>
            <w:bottom w:val="none" w:sz="0" w:space="0" w:color="auto"/>
            <w:right w:val="none" w:sz="0" w:space="0" w:color="auto"/>
          </w:divBdr>
        </w:div>
        <w:div w:id="62066046">
          <w:marLeft w:val="640"/>
          <w:marRight w:val="0"/>
          <w:marTop w:val="0"/>
          <w:marBottom w:val="0"/>
          <w:divBdr>
            <w:top w:val="none" w:sz="0" w:space="0" w:color="auto"/>
            <w:left w:val="none" w:sz="0" w:space="0" w:color="auto"/>
            <w:bottom w:val="none" w:sz="0" w:space="0" w:color="auto"/>
            <w:right w:val="none" w:sz="0" w:space="0" w:color="auto"/>
          </w:divBdr>
        </w:div>
        <w:div w:id="1169640377">
          <w:marLeft w:val="640"/>
          <w:marRight w:val="0"/>
          <w:marTop w:val="0"/>
          <w:marBottom w:val="0"/>
          <w:divBdr>
            <w:top w:val="none" w:sz="0" w:space="0" w:color="auto"/>
            <w:left w:val="none" w:sz="0" w:space="0" w:color="auto"/>
            <w:bottom w:val="none" w:sz="0" w:space="0" w:color="auto"/>
            <w:right w:val="none" w:sz="0" w:space="0" w:color="auto"/>
          </w:divBdr>
        </w:div>
        <w:div w:id="110363639">
          <w:marLeft w:val="640"/>
          <w:marRight w:val="0"/>
          <w:marTop w:val="0"/>
          <w:marBottom w:val="0"/>
          <w:divBdr>
            <w:top w:val="none" w:sz="0" w:space="0" w:color="auto"/>
            <w:left w:val="none" w:sz="0" w:space="0" w:color="auto"/>
            <w:bottom w:val="none" w:sz="0" w:space="0" w:color="auto"/>
            <w:right w:val="none" w:sz="0" w:space="0" w:color="auto"/>
          </w:divBdr>
        </w:div>
        <w:div w:id="214127260">
          <w:marLeft w:val="640"/>
          <w:marRight w:val="0"/>
          <w:marTop w:val="0"/>
          <w:marBottom w:val="0"/>
          <w:divBdr>
            <w:top w:val="none" w:sz="0" w:space="0" w:color="auto"/>
            <w:left w:val="none" w:sz="0" w:space="0" w:color="auto"/>
            <w:bottom w:val="none" w:sz="0" w:space="0" w:color="auto"/>
            <w:right w:val="none" w:sz="0" w:space="0" w:color="auto"/>
          </w:divBdr>
        </w:div>
        <w:div w:id="1948584683">
          <w:marLeft w:val="640"/>
          <w:marRight w:val="0"/>
          <w:marTop w:val="0"/>
          <w:marBottom w:val="0"/>
          <w:divBdr>
            <w:top w:val="none" w:sz="0" w:space="0" w:color="auto"/>
            <w:left w:val="none" w:sz="0" w:space="0" w:color="auto"/>
            <w:bottom w:val="none" w:sz="0" w:space="0" w:color="auto"/>
            <w:right w:val="none" w:sz="0" w:space="0" w:color="auto"/>
          </w:divBdr>
        </w:div>
        <w:div w:id="540900372">
          <w:marLeft w:val="640"/>
          <w:marRight w:val="0"/>
          <w:marTop w:val="0"/>
          <w:marBottom w:val="0"/>
          <w:divBdr>
            <w:top w:val="none" w:sz="0" w:space="0" w:color="auto"/>
            <w:left w:val="none" w:sz="0" w:space="0" w:color="auto"/>
            <w:bottom w:val="none" w:sz="0" w:space="0" w:color="auto"/>
            <w:right w:val="none" w:sz="0" w:space="0" w:color="auto"/>
          </w:divBdr>
        </w:div>
        <w:div w:id="1708600437">
          <w:marLeft w:val="640"/>
          <w:marRight w:val="0"/>
          <w:marTop w:val="0"/>
          <w:marBottom w:val="0"/>
          <w:divBdr>
            <w:top w:val="none" w:sz="0" w:space="0" w:color="auto"/>
            <w:left w:val="none" w:sz="0" w:space="0" w:color="auto"/>
            <w:bottom w:val="none" w:sz="0" w:space="0" w:color="auto"/>
            <w:right w:val="none" w:sz="0" w:space="0" w:color="auto"/>
          </w:divBdr>
        </w:div>
        <w:div w:id="1631278912">
          <w:marLeft w:val="640"/>
          <w:marRight w:val="0"/>
          <w:marTop w:val="0"/>
          <w:marBottom w:val="0"/>
          <w:divBdr>
            <w:top w:val="none" w:sz="0" w:space="0" w:color="auto"/>
            <w:left w:val="none" w:sz="0" w:space="0" w:color="auto"/>
            <w:bottom w:val="none" w:sz="0" w:space="0" w:color="auto"/>
            <w:right w:val="none" w:sz="0" w:space="0" w:color="auto"/>
          </w:divBdr>
        </w:div>
        <w:div w:id="1700620147">
          <w:marLeft w:val="640"/>
          <w:marRight w:val="0"/>
          <w:marTop w:val="0"/>
          <w:marBottom w:val="0"/>
          <w:divBdr>
            <w:top w:val="none" w:sz="0" w:space="0" w:color="auto"/>
            <w:left w:val="none" w:sz="0" w:space="0" w:color="auto"/>
            <w:bottom w:val="none" w:sz="0" w:space="0" w:color="auto"/>
            <w:right w:val="none" w:sz="0" w:space="0" w:color="auto"/>
          </w:divBdr>
        </w:div>
        <w:div w:id="732505965">
          <w:marLeft w:val="640"/>
          <w:marRight w:val="0"/>
          <w:marTop w:val="0"/>
          <w:marBottom w:val="0"/>
          <w:divBdr>
            <w:top w:val="none" w:sz="0" w:space="0" w:color="auto"/>
            <w:left w:val="none" w:sz="0" w:space="0" w:color="auto"/>
            <w:bottom w:val="none" w:sz="0" w:space="0" w:color="auto"/>
            <w:right w:val="none" w:sz="0" w:space="0" w:color="auto"/>
          </w:divBdr>
        </w:div>
        <w:div w:id="748112876">
          <w:marLeft w:val="640"/>
          <w:marRight w:val="0"/>
          <w:marTop w:val="0"/>
          <w:marBottom w:val="0"/>
          <w:divBdr>
            <w:top w:val="none" w:sz="0" w:space="0" w:color="auto"/>
            <w:left w:val="none" w:sz="0" w:space="0" w:color="auto"/>
            <w:bottom w:val="none" w:sz="0" w:space="0" w:color="auto"/>
            <w:right w:val="none" w:sz="0" w:space="0" w:color="auto"/>
          </w:divBdr>
        </w:div>
        <w:div w:id="2114277630">
          <w:marLeft w:val="640"/>
          <w:marRight w:val="0"/>
          <w:marTop w:val="0"/>
          <w:marBottom w:val="0"/>
          <w:divBdr>
            <w:top w:val="none" w:sz="0" w:space="0" w:color="auto"/>
            <w:left w:val="none" w:sz="0" w:space="0" w:color="auto"/>
            <w:bottom w:val="none" w:sz="0" w:space="0" w:color="auto"/>
            <w:right w:val="none" w:sz="0" w:space="0" w:color="auto"/>
          </w:divBdr>
        </w:div>
        <w:div w:id="791443092">
          <w:marLeft w:val="640"/>
          <w:marRight w:val="0"/>
          <w:marTop w:val="0"/>
          <w:marBottom w:val="0"/>
          <w:divBdr>
            <w:top w:val="none" w:sz="0" w:space="0" w:color="auto"/>
            <w:left w:val="none" w:sz="0" w:space="0" w:color="auto"/>
            <w:bottom w:val="none" w:sz="0" w:space="0" w:color="auto"/>
            <w:right w:val="none" w:sz="0" w:space="0" w:color="auto"/>
          </w:divBdr>
        </w:div>
        <w:div w:id="1220169203">
          <w:marLeft w:val="640"/>
          <w:marRight w:val="0"/>
          <w:marTop w:val="0"/>
          <w:marBottom w:val="0"/>
          <w:divBdr>
            <w:top w:val="none" w:sz="0" w:space="0" w:color="auto"/>
            <w:left w:val="none" w:sz="0" w:space="0" w:color="auto"/>
            <w:bottom w:val="none" w:sz="0" w:space="0" w:color="auto"/>
            <w:right w:val="none" w:sz="0" w:space="0" w:color="auto"/>
          </w:divBdr>
        </w:div>
        <w:div w:id="839858024">
          <w:marLeft w:val="640"/>
          <w:marRight w:val="0"/>
          <w:marTop w:val="0"/>
          <w:marBottom w:val="0"/>
          <w:divBdr>
            <w:top w:val="none" w:sz="0" w:space="0" w:color="auto"/>
            <w:left w:val="none" w:sz="0" w:space="0" w:color="auto"/>
            <w:bottom w:val="none" w:sz="0" w:space="0" w:color="auto"/>
            <w:right w:val="none" w:sz="0" w:space="0" w:color="auto"/>
          </w:divBdr>
        </w:div>
        <w:div w:id="526526388">
          <w:marLeft w:val="640"/>
          <w:marRight w:val="0"/>
          <w:marTop w:val="0"/>
          <w:marBottom w:val="0"/>
          <w:divBdr>
            <w:top w:val="none" w:sz="0" w:space="0" w:color="auto"/>
            <w:left w:val="none" w:sz="0" w:space="0" w:color="auto"/>
            <w:bottom w:val="none" w:sz="0" w:space="0" w:color="auto"/>
            <w:right w:val="none" w:sz="0" w:space="0" w:color="auto"/>
          </w:divBdr>
        </w:div>
        <w:div w:id="1210261286">
          <w:marLeft w:val="640"/>
          <w:marRight w:val="0"/>
          <w:marTop w:val="0"/>
          <w:marBottom w:val="0"/>
          <w:divBdr>
            <w:top w:val="none" w:sz="0" w:space="0" w:color="auto"/>
            <w:left w:val="none" w:sz="0" w:space="0" w:color="auto"/>
            <w:bottom w:val="none" w:sz="0" w:space="0" w:color="auto"/>
            <w:right w:val="none" w:sz="0" w:space="0" w:color="auto"/>
          </w:divBdr>
        </w:div>
        <w:div w:id="604464304">
          <w:marLeft w:val="640"/>
          <w:marRight w:val="0"/>
          <w:marTop w:val="0"/>
          <w:marBottom w:val="0"/>
          <w:divBdr>
            <w:top w:val="none" w:sz="0" w:space="0" w:color="auto"/>
            <w:left w:val="none" w:sz="0" w:space="0" w:color="auto"/>
            <w:bottom w:val="none" w:sz="0" w:space="0" w:color="auto"/>
            <w:right w:val="none" w:sz="0" w:space="0" w:color="auto"/>
          </w:divBdr>
        </w:div>
        <w:div w:id="1364595598">
          <w:marLeft w:val="640"/>
          <w:marRight w:val="0"/>
          <w:marTop w:val="0"/>
          <w:marBottom w:val="0"/>
          <w:divBdr>
            <w:top w:val="none" w:sz="0" w:space="0" w:color="auto"/>
            <w:left w:val="none" w:sz="0" w:space="0" w:color="auto"/>
            <w:bottom w:val="none" w:sz="0" w:space="0" w:color="auto"/>
            <w:right w:val="none" w:sz="0" w:space="0" w:color="auto"/>
          </w:divBdr>
        </w:div>
        <w:div w:id="1763841132">
          <w:marLeft w:val="640"/>
          <w:marRight w:val="0"/>
          <w:marTop w:val="0"/>
          <w:marBottom w:val="0"/>
          <w:divBdr>
            <w:top w:val="none" w:sz="0" w:space="0" w:color="auto"/>
            <w:left w:val="none" w:sz="0" w:space="0" w:color="auto"/>
            <w:bottom w:val="none" w:sz="0" w:space="0" w:color="auto"/>
            <w:right w:val="none" w:sz="0" w:space="0" w:color="auto"/>
          </w:divBdr>
        </w:div>
        <w:div w:id="208687114">
          <w:marLeft w:val="640"/>
          <w:marRight w:val="0"/>
          <w:marTop w:val="0"/>
          <w:marBottom w:val="0"/>
          <w:divBdr>
            <w:top w:val="none" w:sz="0" w:space="0" w:color="auto"/>
            <w:left w:val="none" w:sz="0" w:space="0" w:color="auto"/>
            <w:bottom w:val="none" w:sz="0" w:space="0" w:color="auto"/>
            <w:right w:val="none" w:sz="0" w:space="0" w:color="auto"/>
          </w:divBdr>
        </w:div>
        <w:div w:id="1577740957">
          <w:marLeft w:val="640"/>
          <w:marRight w:val="0"/>
          <w:marTop w:val="0"/>
          <w:marBottom w:val="0"/>
          <w:divBdr>
            <w:top w:val="none" w:sz="0" w:space="0" w:color="auto"/>
            <w:left w:val="none" w:sz="0" w:space="0" w:color="auto"/>
            <w:bottom w:val="none" w:sz="0" w:space="0" w:color="auto"/>
            <w:right w:val="none" w:sz="0" w:space="0" w:color="auto"/>
          </w:divBdr>
        </w:div>
        <w:div w:id="561019395">
          <w:marLeft w:val="640"/>
          <w:marRight w:val="0"/>
          <w:marTop w:val="0"/>
          <w:marBottom w:val="0"/>
          <w:divBdr>
            <w:top w:val="none" w:sz="0" w:space="0" w:color="auto"/>
            <w:left w:val="none" w:sz="0" w:space="0" w:color="auto"/>
            <w:bottom w:val="none" w:sz="0" w:space="0" w:color="auto"/>
            <w:right w:val="none" w:sz="0" w:space="0" w:color="auto"/>
          </w:divBdr>
        </w:div>
        <w:div w:id="2070378102">
          <w:marLeft w:val="640"/>
          <w:marRight w:val="0"/>
          <w:marTop w:val="0"/>
          <w:marBottom w:val="0"/>
          <w:divBdr>
            <w:top w:val="none" w:sz="0" w:space="0" w:color="auto"/>
            <w:left w:val="none" w:sz="0" w:space="0" w:color="auto"/>
            <w:bottom w:val="none" w:sz="0" w:space="0" w:color="auto"/>
            <w:right w:val="none" w:sz="0" w:space="0" w:color="auto"/>
          </w:divBdr>
        </w:div>
        <w:div w:id="1306666381">
          <w:marLeft w:val="640"/>
          <w:marRight w:val="0"/>
          <w:marTop w:val="0"/>
          <w:marBottom w:val="0"/>
          <w:divBdr>
            <w:top w:val="none" w:sz="0" w:space="0" w:color="auto"/>
            <w:left w:val="none" w:sz="0" w:space="0" w:color="auto"/>
            <w:bottom w:val="none" w:sz="0" w:space="0" w:color="auto"/>
            <w:right w:val="none" w:sz="0" w:space="0" w:color="auto"/>
          </w:divBdr>
        </w:div>
        <w:div w:id="1001813332">
          <w:marLeft w:val="640"/>
          <w:marRight w:val="0"/>
          <w:marTop w:val="0"/>
          <w:marBottom w:val="0"/>
          <w:divBdr>
            <w:top w:val="none" w:sz="0" w:space="0" w:color="auto"/>
            <w:left w:val="none" w:sz="0" w:space="0" w:color="auto"/>
            <w:bottom w:val="none" w:sz="0" w:space="0" w:color="auto"/>
            <w:right w:val="none" w:sz="0" w:space="0" w:color="auto"/>
          </w:divBdr>
        </w:div>
        <w:div w:id="897327936">
          <w:marLeft w:val="640"/>
          <w:marRight w:val="0"/>
          <w:marTop w:val="0"/>
          <w:marBottom w:val="0"/>
          <w:divBdr>
            <w:top w:val="none" w:sz="0" w:space="0" w:color="auto"/>
            <w:left w:val="none" w:sz="0" w:space="0" w:color="auto"/>
            <w:bottom w:val="none" w:sz="0" w:space="0" w:color="auto"/>
            <w:right w:val="none" w:sz="0" w:space="0" w:color="auto"/>
          </w:divBdr>
        </w:div>
        <w:div w:id="1831483621">
          <w:marLeft w:val="640"/>
          <w:marRight w:val="0"/>
          <w:marTop w:val="0"/>
          <w:marBottom w:val="0"/>
          <w:divBdr>
            <w:top w:val="none" w:sz="0" w:space="0" w:color="auto"/>
            <w:left w:val="none" w:sz="0" w:space="0" w:color="auto"/>
            <w:bottom w:val="none" w:sz="0" w:space="0" w:color="auto"/>
            <w:right w:val="none" w:sz="0" w:space="0" w:color="auto"/>
          </w:divBdr>
        </w:div>
        <w:div w:id="1618104022">
          <w:marLeft w:val="640"/>
          <w:marRight w:val="0"/>
          <w:marTop w:val="0"/>
          <w:marBottom w:val="0"/>
          <w:divBdr>
            <w:top w:val="none" w:sz="0" w:space="0" w:color="auto"/>
            <w:left w:val="none" w:sz="0" w:space="0" w:color="auto"/>
            <w:bottom w:val="none" w:sz="0" w:space="0" w:color="auto"/>
            <w:right w:val="none" w:sz="0" w:space="0" w:color="auto"/>
          </w:divBdr>
        </w:div>
        <w:div w:id="1005936617">
          <w:marLeft w:val="640"/>
          <w:marRight w:val="0"/>
          <w:marTop w:val="0"/>
          <w:marBottom w:val="0"/>
          <w:divBdr>
            <w:top w:val="none" w:sz="0" w:space="0" w:color="auto"/>
            <w:left w:val="none" w:sz="0" w:space="0" w:color="auto"/>
            <w:bottom w:val="none" w:sz="0" w:space="0" w:color="auto"/>
            <w:right w:val="none" w:sz="0" w:space="0" w:color="auto"/>
          </w:divBdr>
        </w:div>
        <w:div w:id="73743716">
          <w:marLeft w:val="640"/>
          <w:marRight w:val="0"/>
          <w:marTop w:val="0"/>
          <w:marBottom w:val="0"/>
          <w:divBdr>
            <w:top w:val="none" w:sz="0" w:space="0" w:color="auto"/>
            <w:left w:val="none" w:sz="0" w:space="0" w:color="auto"/>
            <w:bottom w:val="none" w:sz="0" w:space="0" w:color="auto"/>
            <w:right w:val="none" w:sz="0" w:space="0" w:color="auto"/>
          </w:divBdr>
        </w:div>
        <w:div w:id="117647980">
          <w:marLeft w:val="640"/>
          <w:marRight w:val="0"/>
          <w:marTop w:val="0"/>
          <w:marBottom w:val="0"/>
          <w:divBdr>
            <w:top w:val="none" w:sz="0" w:space="0" w:color="auto"/>
            <w:left w:val="none" w:sz="0" w:space="0" w:color="auto"/>
            <w:bottom w:val="none" w:sz="0" w:space="0" w:color="auto"/>
            <w:right w:val="none" w:sz="0" w:space="0" w:color="auto"/>
          </w:divBdr>
        </w:div>
        <w:div w:id="447940160">
          <w:marLeft w:val="640"/>
          <w:marRight w:val="0"/>
          <w:marTop w:val="0"/>
          <w:marBottom w:val="0"/>
          <w:divBdr>
            <w:top w:val="none" w:sz="0" w:space="0" w:color="auto"/>
            <w:left w:val="none" w:sz="0" w:space="0" w:color="auto"/>
            <w:bottom w:val="none" w:sz="0" w:space="0" w:color="auto"/>
            <w:right w:val="none" w:sz="0" w:space="0" w:color="auto"/>
          </w:divBdr>
        </w:div>
        <w:div w:id="912356334">
          <w:marLeft w:val="640"/>
          <w:marRight w:val="0"/>
          <w:marTop w:val="0"/>
          <w:marBottom w:val="0"/>
          <w:divBdr>
            <w:top w:val="none" w:sz="0" w:space="0" w:color="auto"/>
            <w:left w:val="none" w:sz="0" w:space="0" w:color="auto"/>
            <w:bottom w:val="none" w:sz="0" w:space="0" w:color="auto"/>
            <w:right w:val="none" w:sz="0" w:space="0" w:color="auto"/>
          </w:divBdr>
        </w:div>
        <w:div w:id="941186670">
          <w:marLeft w:val="640"/>
          <w:marRight w:val="0"/>
          <w:marTop w:val="0"/>
          <w:marBottom w:val="0"/>
          <w:divBdr>
            <w:top w:val="none" w:sz="0" w:space="0" w:color="auto"/>
            <w:left w:val="none" w:sz="0" w:space="0" w:color="auto"/>
            <w:bottom w:val="none" w:sz="0" w:space="0" w:color="auto"/>
            <w:right w:val="none" w:sz="0" w:space="0" w:color="auto"/>
          </w:divBdr>
        </w:div>
        <w:div w:id="1354846293">
          <w:marLeft w:val="640"/>
          <w:marRight w:val="0"/>
          <w:marTop w:val="0"/>
          <w:marBottom w:val="0"/>
          <w:divBdr>
            <w:top w:val="none" w:sz="0" w:space="0" w:color="auto"/>
            <w:left w:val="none" w:sz="0" w:space="0" w:color="auto"/>
            <w:bottom w:val="none" w:sz="0" w:space="0" w:color="auto"/>
            <w:right w:val="none" w:sz="0" w:space="0" w:color="auto"/>
          </w:divBdr>
        </w:div>
        <w:div w:id="1700667587">
          <w:marLeft w:val="640"/>
          <w:marRight w:val="0"/>
          <w:marTop w:val="0"/>
          <w:marBottom w:val="0"/>
          <w:divBdr>
            <w:top w:val="none" w:sz="0" w:space="0" w:color="auto"/>
            <w:left w:val="none" w:sz="0" w:space="0" w:color="auto"/>
            <w:bottom w:val="none" w:sz="0" w:space="0" w:color="auto"/>
            <w:right w:val="none" w:sz="0" w:space="0" w:color="auto"/>
          </w:divBdr>
        </w:div>
        <w:div w:id="872231612">
          <w:marLeft w:val="640"/>
          <w:marRight w:val="0"/>
          <w:marTop w:val="0"/>
          <w:marBottom w:val="0"/>
          <w:divBdr>
            <w:top w:val="none" w:sz="0" w:space="0" w:color="auto"/>
            <w:left w:val="none" w:sz="0" w:space="0" w:color="auto"/>
            <w:bottom w:val="none" w:sz="0" w:space="0" w:color="auto"/>
            <w:right w:val="none" w:sz="0" w:space="0" w:color="auto"/>
          </w:divBdr>
        </w:div>
        <w:div w:id="1479298455">
          <w:marLeft w:val="640"/>
          <w:marRight w:val="0"/>
          <w:marTop w:val="0"/>
          <w:marBottom w:val="0"/>
          <w:divBdr>
            <w:top w:val="none" w:sz="0" w:space="0" w:color="auto"/>
            <w:left w:val="none" w:sz="0" w:space="0" w:color="auto"/>
            <w:bottom w:val="none" w:sz="0" w:space="0" w:color="auto"/>
            <w:right w:val="none" w:sz="0" w:space="0" w:color="auto"/>
          </w:divBdr>
        </w:div>
        <w:div w:id="1779257460">
          <w:marLeft w:val="640"/>
          <w:marRight w:val="0"/>
          <w:marTop w:val="0"/>
          <w:marBottom w:val="0"/>
          <w:divBdr>
            <w:top w:val="none" w:sz="0" w:space="0" w:color="auto"/>
            <w:left w:val="none" w:sz="0" w:space="0" w:color="auto"/>
            <w:bottom w:val="none" w:sz="0" w:space="0" w:color="auto"/>
            <w:right w:val="none" w:sz="0" w:space="0" w:color="auto"/>
          </w:divBdr>
        </w:div>
        <w:div w:id="361321562">
          <w:marLeft w:val="640"/>
          <w:marRight w:val="0"/>
          <w:marTop w:val="0"/>
          <w:marBottom w:val="0"/>
          <w:divBdr>
            <w:top w:val="none" w:sz="0" w:space="0" w:color="auto"/>
            <w:left w:val="none" w:sz="0" w:space="0" w:color="auto"/>
            <w:bottom w:val="none" w:sz="0" w:space="0" w:color="auto"/>
            <w:right w:val="none" w:sz="0" w:space="0" w:color="auto"/>
          </w:divBdr>
        </w:div>
        <w:div w:id="1491677545">
          <w:marLeft w:val="640"/>
          <w:marRight w:val="0"/>
          <w:marTop w:val="0"/>
          <w:marBottom w:val="0"/>
          <w:divBdr>
            <w:top w:val="none" w:sz="0" w:space="0" w:color="auto"/>
            <w:left w:val="none" w:sz="0" w:space="0" w:color="auto"/>
            <w:bottom w:val="none" w:sz="0" w:space="0" w:color="auto"/>
            <w:right w:val="none" w:sz="0" w:space="0" w:color="auto"/>
          </w:divBdr>
        </w:div>
        <w:div w:id="2021153355">
          <w:marLeft w:val="640"/>
          <w:marRight w:val="0"/>
          <w:marTop w:val="0"/>
          <w:marBottom w:val="0"/>
          <w:divBdr>
            <w:top w:val="none" w:sz="0" w:space="0" w:color="auto"/>
            <w:left w:val="none" w:sz="0" w:space="0" w:color="auto"/>
            <w:bottom w:val="none" w:sz="0" w:space="0" w:color="auto"/>
            <w:right w:val="none" w:sz="0" w:space="0" w:color="auto"/>
          </w:divBdr>
        </w:div>
        <w:div w:id="95829783">
          <w:marLeft w:val="640"/>
          <w:marRight w:val="0"/>
          <w:marTop w:val="0"/>
          <w:marBottom w:val="0"/>
          <w:divBdr>
            <w:top w:val="none" w:sz="0" w:space="0" w:color="auto"/>
            <w:left w:val="none" w:sz="0" w:space="0" w:color="auto"/>
            <w:bottom w:val="none" w:sz="0" w:space="0" w:color="auto"/>
            <w:right w:val="none" w:sz="0" w:space="0" w:color="auto"/>
          </w:divBdr>
        </w:div>
        <w:div w:id="635179501">
          <w:marLeft w:val="640"/>
          <w:marRight w:val="0"/>
          <w:marTop w:val="0"/>
          <w:marBottom w:val="0"/>
          <w:divBdr>
            <w:top w:val="none" w:sz="0" w:space="0" w:color="auto"/>
            <w:left w:val="none" w:sz="0" w:space="0" w:color="auto"/>
            <w:bottom w:val="none" w:sz="0" w:space="0" w:color="auto"/>
            <w:right w:val="none" w:sz="0" w:space="0" w:color="auto"/>
          </w:divBdr>
        </w:div>
        <w:div w:id="954100021">
          <w:marLeft w:val="640"/>
          <w:marRight w:val="0"/>
          <w:marTop w:val="0"/>
          <w:marBottom w:val="0"/>
          <w:divBdr>
            <w:top w:val="none" w:sz="0" w:space="0" w:color="auto"/>
            <w:left w:val="none" w:sz="0" w:space="0" w:color="auto"/>
            <w:bottom w:val="none" w:sz="0" w:space="0" w:color="auto"/>
            <w:right w:val="none" w:sz="0" w:space="0" w:color="auto"/>
          </w:divBdr>
        </w:div>
        <w:div w:id="324940093">
          <w:marLeft w:val="640"/>
          <w:marRight w:val="0"/>
          <w:marTop w:val="0"/>
          <w:marBottom w:val="0"/>
          <w:divBdr>
            <w:top w:val="none" w:sz="0" w:space="0" w:color="auto"/>
            <w:left w:val="none" w:sz="0" w:space="0" w:color="auto"/>
            <w:bottom w:val="none" w:sz="0" w:space="0" w:color="auto"/>
            <w:right w:val="none" w:sz="0" w:space="0" w:color="auto"/>
          </w:divBdr>
        </w:div>
        <w:div w:id="651369337">
          <w:marLeft w:val="640"/>
          <w:marRight w:val="0"/>
          <w:marTop w:val="0"/>
          <w:marBottom w:val="0"/>
          <w:divBdr>
            <w:top w:val="none" w:sz="0" w:space="0" w:color="auto"/>
            <w:left w:val="none" w:sz="0" w:space="0" w:color="auto"/>
            <w:bottom w:val="none" w:sz="0" w:space="0" w:color="auto"/>
            <w:right w:val="none" w:sz="0" w:space="0" w:color="auto"/>
          </w:divBdr>
        </w:div>
        <w:div w:id="1891067060">
          <w:marLeft w:val="640"/>
          <w:marRight w:val="0"/>
          <w:marTop w:val="0"/>
          <w:marBottom w:val="0"/>
          <w:divBdr>
            <w:top w:val="none" w:sz="0" w:space="0" w:color="auto"/>
            <w:left w:val="none" w:sz="0" w:space="0" w:color="auto"/>
            <w:bottom w:val="none" w:sz="0" w:space="0" w:color="auto"/>
            <w:right w:val="none" w:sz="0" w:space="0" w:color="auto"/>
          </w:divBdr>
        </w:div>
        <w:div w:id="1728797902">
          <w:marLeft w:val="640"/>
          <w:marRight w:val="0"/>
          <w:marTop w:val="0"/>
          <w:marBottom w:val="0"/>
          <w:divBdr>
            <w:top w:val="none" w:sz="0" w:space="0" w:color="auto"/>
            <w:left w:val="none" w:sz="0" w:space="0" w:color="auto"/>
            <w:bottom w:val="none" w:sz="0" w:space="0" w:color="auto"/>
            <w:right w:val="none" w:sz="0" w:space="0" w:color="auto"/>
          </w:divBdr>
        </w:div>
        <w:div w:id="420612586">
          <w:marLeft w:val="640"/>
          <w:marRight w:val="0"/>
          <w:marTop w:val="0"/>
          <w:marBottom w:val="0"/>
          <w:divBdr>
            <w:top w:val="none" w:sz="0" w:space="0" w:color="auto"/>
            <w:left w:val="none" w:sz="0" w:space="0" w:color="auto"/>
            <w:bottom w:val="none" w:sz="0" w:space="0" w:color="auto"/>
            <w:right w:val="none" w:sz="0" w:space="0" w:color="auto"/>
          </w:divBdr>
        </w:div>
        <w:div w:id="1237008225">
          <w:marLeft w:val="640"/>
          <w:marRight w:val="0"/>
          <w:marTop w:val="0"/>
          <w:marBottom w:val="0"/>
          <w:divBdr>
            <w:top w:val="none" w:sz="0" w:space="0" w:color="auto"/>
            <w:left w:val="none" w:sz="0" w:space="0" w:color="auto"/>
            <w:bottom w:val="none" w:sz="0" w:space="0" w:color="auto"/>
            <w:right w:val="none" w:sz="0" w:space="0" w:color="auto"/>
          </w:divBdr>
        </w:div>
        <w:div w:id="1226717020">
          <w:marLeft w:val="640"/>
          <w:marRight w:val="0"/>
          <w:marTop w:val="0"/>
          <w:marBottom w:val="0"/>
          <w:divBdr>
            <w:top w:val="none" w:sz="0" w:space="0" w:color="auto"/>
            <w:left w:val="none" w:sz="0" w:space="0" w:color="auto"/>
            <w:bottom w:val="none" w:sz="0" w:space="0" w:color="auto"/>
            <w:right w:val="none" w:sz="0" w:space="0" w:color="auto"/>
          </w:divBdr>
        </w:div>
        <w:div w:id="1177691550">
          <w:marLeft w:val="640"/>
          <w:marRight w:val="0"/>
          <w:marTop w:val="0"/>
          <w:marBottom w:val="0"/>
          <w:divBdr>
            <w:top w:val="none" w:sz="0" w:space="0" w:color="auto"/>
            <w:left w:val="none" w:sz="0" w:space="0" w:color="auto"/>
            <w:bottom w:val="none" w:sz="0" w:space="0" w:color="auto"/>
            <w:right w:val="none" w:sz="0" w:space="0" w:color="auto"/>
          </w:divBdr>
        </w:div>
        <w:div w:id="1554462762">
          <w:marLeft w:val="640"/>
          <w:marRight w:val="0"/>
          <w:marTop w:val="0"/>
          <w:marBottom w:val="0"/>
          <w:divBdr>
            <w:top w:val="none" w:sz="0" w:space="0" w:color="auto"/>
            <w:left w:val="none" w:sz="0" w:space="0" w:color="auto"/>
            <w:bottom w:val="none" w:sz="0" w:space="0" w:color="auto"/>
            <w:right w:val="none" w:sz="0" w:space="0" w:color="auto"/>
          </w:divBdr>
        </w:div>
        <w:div w:id="67114017">
          <w:marLeft w:val="640"/>
          <w:marRight w:val="0"/>
          <w:marTop w:val="0"/>
          <w:marBottom w:val="0"/>
          <w:divBdr>
            <w:top w:val="none" w:sz="0" w:space="0" w:color="auto"/>
            <w:left w:val="none" w:sz="0" w:space="0" w:color="auto"/>
            <w:bottom w:val="none" w:sz="0" w:space="0" w:color="auto"/>
            <w:right w:val="none" w:sz="0" w:space="0" w:color="auto"/>
          </w:divBdr>
        </w:div>
        <w:div w:id="1402750928">
          <w:marLeft w:val="640"/>
          <w:marRight w:val="0"/>
          <w:marTop w:val="0"/>
          <w:marBottom w:val="0"/>
          <w:divBdr>
            <w:top w:val="none" w:sz="0" w:space="0" w:color="auto"/>
            <w:left w:val="none" w:sz="0" w:space="0" w:color="auto"/>
            <w:bottom w:val="none" w:sz="0" w:space="0" w:color="auto"/>
            <w:right w:val="none" w:sz="0" w:space="0" w:color="auto"/>
          </w:divBdr>
        </w:div>
        <w:div w:id="1065647872">
          <w:marLeft w:val="640"/>
          <w:marRight w:val="0"/>
          <w:marTop w:val="0"/>
          <w:marBottom w:val="0"/>
          <w:divBdr>
            <w:top w:val="none" w:sz="0" w:space="0" w:color="auto"/>
            <w:left w:val="none" w:sz="0" w:space="0" w:color="auto"/>
            <w:bottom w:val="none" w:sz="0" w:space="0" w:color="auto"/>
            <w:right w:val="none" w:sz="0" w:space="0" w:color="auto"/>
          </w:divBdr>
        </w:div>
        <w:div w:id="1430157027">
          <w:marLeft w:val="640"/>
          <w:marRight w:val="0"/>
          <w:marTop w:val="0"/>
          <w:marBottom w:val="0"/>
          <w:divBdr>
            <w:top w:val="none" w:sz="0" w:space="0" w:color="auto"/>
            <w:left w:val="none" w:sz="0" w:space="0" w:color="auto"/>
            <w:bottom w:val="none" w:sz="0" w:space="0" w:color="auto"/>
            <w:right w:val="none" w:sz="0" w:space="0" w:color="auto"/>
          </w:divBdr>
        </w:div>
        <w:div w:id="1246957748">
          <w:marLeft w:val="640"/>
          <w:marRight w:val="0"/>
          <w:marTop w:val="0"/>
          <w:marBottom w:val="0"/>
          <w:divBdr>
            <w:top w:val="none" w:sz="0" w:space="0" w:color="auto"/>
            <w:left w:val="none" w:sz="0" w:space="0" w:color="auto"/>
            <w:bottom w:val="none" w:sz="0" w:space="0" w:color="auto"/>
            <w:right w:val="none" w:sz="0" w:space="0" w:color="auto"/>
          </w:divBdr>
        </w:div>
      </w:divsChild>
    </w:div>
    <w:div w:id="1327587718">
      <w:bodyDiv w:val="1"/>
      <w:marLeft w:val="0"/>
      <w:marRight w:val="0"/>
      <w:marTop w:val="0"/>
      <w:marBottom w:val="0"/>
      <w:divBdr>
        <w:top w:val="none" w:sz="0" w:space="0" w:color="auto"/>
        <w:left w:val="none" w:sz="0" w:space="0" w:color="auto"/>
        <w:bottom w:val="none" w:sz="0" w:space="0" w:color="auto"/>
        <w:right w:val="none" w:sz="0" w:space="0" w:color="auto"/>
      </w:divBdr>
      <w:divsChild>
        <w:div w:id="1502768654">
          <w:marLeft w:val="640"/>
          <w:marRight w:val="0"/>
          <w:marTop w:val="0"/>
          <w:marBottom w:val="0"/>
          <w:divBdr>
            <w:top w:val="none" w:sz="0" w:space="0" w:color="auto"/>
            <w:left w:val="none" w:sz="0" w:space="0" w:color="auto"/>
            <w:bottom w:val="none" w:sz="0" w:space="0" w:color="auto"/>
            <w:right w:val="none" w:sz="0" w:space="0" w:color="auto"/>
          </w:divBdr>
        </w:div>
        <w:div w:id="526724171">
          <w:marLeft w:val="640"/>
          <w:marRight w:val="0"/>
          <w:marTop w:val="0"/>
          <w:marBottom w:val="0"/>
          <w:divBdr>
            <w:top w:val="none" w:sz="0" w:space="0" w:color="auto"/>
            <w:left w:val="none" w:sz="0" w:space="0" w:color="auto"/>
            <w:bottom w:val="none" w:sz="0" w:space="0" w:color="auto"/>
            <w:right w:val="none" w:sz="0" w:space="0" w:color="auto"/>
          </w:divBdr>
        </w:div>
        <w:div w:id="1333296306">
          <w:marLeft w:val="640"/>
          <w:marRight w:val="0"/>
          <w:marTop w:val="0"/>
          <w:marBottom w:val="0"/>
          <w:divBdr>
            <w:top w:val="none" w:sz="0" w:space="0" w:color="auto"/>
            <w:left w:val="none" w:sz="0" w:space="0" w:color="auto"/>
            <w:bottom w:val="none" w:sz="0" w:space="0" w:color="auto"/>
            <w:right w:val="none" w:sz="0" w:space="0" w:color="auto"/>
          </w:divBdr>
        </w:div>
        <w:div w:id="375936636">
          <w:marLeft w:val="640"/>
          <w:marRight w:val="0"/>
          <w:marTop w:val="0"/>
          <w:marBottom w:val="0"/>
          <w:divBdr>
            <w:top w:val="none" w:sz="0" w:space="0" w:color="auto"/>
            <w:left w:val="none" w:sz="0" w:space="0" w:color="auto"/>
            <w:bottom w:val="none" w:sz="0" w:space="0" w:color="auto"/>
            <w:right w:val="none" w:sz="0" w:space="0" w:color="auto"/>
          </w:divBdr>
        </w:div>
        <w:div w:id="394355657">
          <w:marLeft w:val="640"/>
          <w:marRight w:val="0"/>
          <w:marTop w:val="0"/>
          <w:marBottom w:val="0"/>
          <w:divBdr>
            <w:top w:val="none" w:sz="0" w:space="0" w:color="auto"/>
            <w:left w:val="none" w:sz="0" w:space="0" w:color="auto"/>
            <w:bottom w:val="none" w:sz="0" w:space="0" w:color="auto"/>
            <w:right w:val="none" w:sz="0" w:space="0" w:color="auto"/>
          </w:divBdr>
        </w:div>
        <w:div w:id="876890147">
          <w:marLeft w:val="640"/>
          <w:marRight w:val="0"/>
          <w:marTop w:val="0"/>
          <w:marBottom w:val="0"/>
          <w:divBdr>
            <w:top w:val="none" w:sz="0" w:space="0" w:color="auto"/>
            <w:left w:val="none" w:sz="0" w:space="0" w:color="auto"/>
            <w:bottom w:val="none" w:sz="0" w:space="0" w:color="auto"/>
            <w:right w:val="none" w:sz="0" w:space="0" w:color="auto"/>
          </w:divBdr>
        </w:div>
        <w:div w:id="868492277">
          <w:marLeft w:val="640"/>
          <w:marRight w:val="0"/>
          <w:marTop w:val="0"/>
          <w:marBottom w:val="0"/>
          <w:divBdr>
            <w:top w:val="none" w:sz="0" w:space="0" w:color="auto"/>
            <w:left w:val="none" w:sz="0" w:space="0" w:color="auto"/>
            <w:bottom w:val="none" w:sz="0" w:space="0" w:color="auto"/>
            <w:right w:val="none" w:sz="0" w:space="0" w:color="auto"/>
          </w:divBdr>
        </w:div>
        <w:div w:id="1429276283">
          <w:marLeft w:val="640"/>
          <w:marRight w:val="0"/>
          <w:marTop w:val="0"/>
          <w:marBottom w:val="0"/>
          <w:divBdr>
            <w:top w:val="none" w:sz="0" w:space="0" w:color="auto"/>
            <w:left w:val="none" w:sz="0" w:space="0" w:color="auto"/>
            <w:bottom w:val="none" w:sz="0" w:space="0" w:color="auto"/>
            <w:right w:val="none" w:sz="0" w:space="0" w:color="auto"/>
          </w:divBdr>
        </w:div>
        <w:div w:id="819659275">
          <w:marLeft w:val="640"/>
          <w:marRight w:val="0"/>
          <w:marTop w:val="0"/>
          <w:marBottom w:val="0"/>
          <w:divBdr>
            <w:top w:val="none" w:sz="0" w:space="0" w:color="auto"/>
            <w:left w:val="none" w:sz="0" w:space="0" w:color="auto"/>
            <w:bottom w:val="none" w:sz="0" w:space="0" w:color="auto"/>
            <w:right w:val="none" w:sz="0" w:space="0" w:color="auto"/>
          </w:divBdr>
        </w:div>
        <w:div w:id="1434856133">
          <w:marLeft w:val="640"/>
          <w:marRight w:val="0"/>
          <w:marTop w:val="0"/>
          <w:marBottom w:val="0"/>
          <w:divBdr>
            <w:top w:val="none" w:sz="0" w:space="0" w:color="auto"/>
            <w:left w:val="none" w:sz="0" w:space="0" w:color="auto"/>
            <w:bottom w:val="none" w:sz="0" w:space="0" w:color="auto"/>
            <w:right w:val="none" w:sz="0" w:space="0" w:color="auto"/>
          </w:divBdr>
        </w:div>
        <w:div w:id="1667826830">
          <w:marLeft w:val="640"/>
          <w:marRight w:val="0"/>
          <w:marTop w:val="0"/>
          <w:marBottom w:val="0"/>
          <w:divBdr>
            <w:top w:val="none" w:sz="0" w:space="0" w:color="auto"/>
            <w:left w:val="none" w:sz="0" w:space="0" w:color="auto"/>
            <w:bottom w:val="none" w:sz="0" w:space="0" w:color="auto"/>
            <w:right w:val="none" w:sz="0" w:space="0" w:color="auto"/>
          </w:divBdr>
        </w:div>
        <w:div w:id="1430009313">
          <w:marLeft w:val="640"/>
          <w:marRight w:val="0"/>
          <w:marTop w:val="0"/>
          <w:marBottom w:val="0"/>
          <w:divBdr>
            <w:top w:val="none" w:sz="0" w:space="0" w:color="auto"/>
            <w:left w:val="none" w:sz="0" w:space="0" w:color="auto"/>
            <w:bottom w:val="none" w:sz="0" w:space="0" w:color="auto"/>
            <w:right w:val="none" w:sz="0" w:space="0" w:color="auto"/>
          </w:divBdr>
        </w:div>
        <w:div w:id="1820339441">
          <w:marLeft w:val="640"/>
          <w:marRight w:val="0"/>
          <w:marTop w:val="0"/>
          <w:marBottom w:val="0"/>
          <w:divBdr>
            <w:top w:val="none" w:sz="0" w:space="0" w:color="auto"/>
            <w:left w:val="none" w:sz="0" w:space="0" w:color="auto"/>
            <w:bottom w:val="none" w:sz="0" w:space="0" w:color="auto"/>
            <w:right w:val="none" w:sz="0" w:space="0" w:color="auto"/>
          </w:divBdr>
        </w:div>
        <w:div w:id="1936787031">
          <w:marLeft w:val="640"/>
          <w:marRight w:val="0"/>
          <w:marTop w:val="0"/>
          <w:marBottom w:val="0"/>
          <w:divBdr>
            <w:top w:val="none" w:sz="0" w:space="0" w:color="auto"/>
            <w:left w:val="none" w:sz="0" w:space="0" w:color="auto"/>
            <w:bottom w:val="none" w:sz="0" w:space="0" w:color="auto"/>
            <w:right w:val="none" w:sz="0" w:space="0" w:color="auto"/>
          </w:divBdr>
        </w:div>
        <w:div w:id="372270830">
          <w:marLeft w:val="640"/>
          <w:marRight w:val="0"/>
          <w:marTop w:val="0"/>
          <w:marBottom w:val="0"/>
          <w:divBdr>
            <w:top w:val="none" w:sz="0" w:space="0" w:color="auto"/>
            <w:left w:val="none" w:sz="0" w:space="0" w:color="auto"/>
            <w:bottom w:val="none" w:sz="0" w:space="0" w:color="auto"/>
            <w:right w:val="none" w:sz="0" w:space="0" w:color="auto"/>
          </w:divBdr>
        </w:div>
        <w:div w:id="923076582">
          <w:marLeft w:val="640"/>
          <w:marRight w:val="0"/>
          <w:marTop w:val="0"/>
          <w:marBottom w:val="0"/>
          <w:divBdr>
            <w:top w:val="none" w:sz="0" w:space="0" w:color="auto"/>
            <w:left w:val="none" w:sz="0" w:space="0" w:color="auto"/>
            <w:bottom w:val="none" w:sz="0" w:space="0" w:color="auto"/>
            <w:right w:val="none" w:sz="0" w:space="0" w:color="auto"/>
          </w:divBdr>
        </w:div>
        <w:div w:id="171994535">
          <w:marLeft w:val="640"/>
          <w:marRight w:val="0"/>
          <w:marTop w:val="0"/>
          <w:marBottom w:val="0"/>
          <w:divBdr>
            <w:top w:val="none" w:sz="0" w:space="0" w:color="auto"/>
            <w:left w:val="none" w:sz="0" w:space="0" w:color="auto"/>
            <w:bottom w:val="none" w:sz="0" w:space="0" w:color="auto"/>
            <w:right w:val="none" w:sz="0" w:space="0" w:color="auto"/>
          </w:divBdr>
        </w:div>
        <w:div w:id="1613172745">
          <w:marLeft w:val="640"/>
          <w:marRight w:val="0"/>
          <w:marTop w:val="0"/>
          <w:marBottom w:val="0"/>
          <w:divBdr>
            <w:top w:val="none" w:sz="0" w:space="0" w:color="auto"/>
            <w:left w:val="none" w:sz="0" w:space="0" w:color="auto"/>
            <w:bottom w:val="none" w:sz="0" w:space="0" w:color="auto"/>
            <w:right w:val="none" w:sz="0" w:space="0" w:color="auto"/>
          </w:divBdr>
        </w:div>
        <w:div w:id="1793357231">
          <w:marLeft w:val="640"/>
          <w:marRight w:val="0"/>
          <w:marTop w:val="0"/>
          <w:marBottom w:val="0"/>
          <w:divBdr>
            <w:top w:val="none" w:sz="0" w:space="0" w:color="auto"/>
            <w:left w:val="none" w:sz="0" w:space="0" w:color="auto"/>
            <w:bottom w:val="none" w:sz="0" w:space="0" w:color="auto"/>
            <w:right w:val="none" w:sz="0" w:space="0" w:color="auto"/>
          </w:divBdr>
        </w:div>
        <w:div w:id="339745869">
          <w:marLeft w:val="640"/>
          <w:marRight w:val="0"/>
          <w:marTop w:val="0"/>
          <w:marBottom w:val="0"/>
          <w:divBdr>
            <w:top w:val="none" w:sz="0" w:space="0" w:color="auto"/>
            <w:left w:val="none" w:sz="0" w:space="0" w:color="auto"/>
            <w:bottom w:val="none" w:sz="0" w:space="0" w:color="auto"/>
            <w:right w:val="none" w:sz="0" w:space="0" w:color="auto"/>
          </w:divBdr>
        </w:div>
        <w:div w:id="637536317">
          <w:marLeft w:val="640"/>
          <w:marRight w:val="0"/>
          <w:marTop w:val="0"/>
          <w:marBottom w:val="0"/>
          <w:divBdr>
            <w:top w:val="none" w:sz="0" w:space="0" w:color="auto"/>
            <w:left w:val="none" w:sz="0" w:space="0" w:color="auto"/>
            <w:bottom w:val="none" w:sz="0" w:space="0" w:color="auto"/>
            <w:right w:val="none" w:sz="0" w:space="0" w:color="auto"/>
          </w:divBdr>
        </w:div>
        <w:div w:id="132909606">
          <w:marLeft w:val="640"/>
          <w:marRight w:val="0"/>
          <w:marTop w:val="0"/>
          <w:marBottom w:val="0"/>
          <w:divBdr>
            <w:top w:val="none" w:sz="0" w:space="0" w:color="auto"/>
            <w:left w:val="none" w:sz="0" w:space="0" w:color="auto"/>
            <w:bottom w:val="none" w:sz="0" w:space="0" w:color="auto"/>
            <w:right w:val="none" w:sz="0" w:space="0" w:color="auto"/>
          </w:divBdr>
        </w:div>
        <w:div w:id="2133403054">
          <w:marLeft w:val="640"/>
          <w:marRight w:val="0"/>
          <w:marTop w:val="0"/>
          <w:marBottom w:val="0"/>
          <w:divBdr>
            <w:top w:val="none" w:sz="0" w:space="0" w:color="auto"/>
            <w:left w:val="none" w:sz="0" w:space="0" w:color="auto"/>
            <w:bottom w:val="none" w:sz="0" w:space="0" w:color="auto"/>
            <w:right w:val="none" w:sz="0" w:space="0" w:color="auto"/>
          </w:divBdr>
        </w:div>
        <w:div w:id="758791366">
          <w:marLeft w:val="640"/>
          <w:marRight w:val="0"/>
          <w:marTop w:val="0"/>
          <w:marBottom w:val="0"/>
          <w:divBdr>
            <w:top w:val="none" w:sz="0" w:space="0" w:color="auto"/>
            <w:left w:val="none" w:sz="0" w:space="0" w:color="auto"/>
            <w:bottom w:val="none" w:sz="0" w:space="0" w:color="auto"/>
            <w:right w:val="none" w:sz="0" w:space="0" w:color="auto"/>
          </w:divBdr>
        </w:div>
        <w:div w:id="532235818">
          <w:marLeft w:val="640"/>
          <w:marRight w:val="0"/>
          <w:marTop w:val="0"/>
          <w:marBottom w:val="0"/>
          <w:divBdr>
            <w:top w:val="none" w:sz="0" w:space="0" w:color="auto"/>
            <w:left w:val="none" w:sz="0" w:space="0" w:color="auto"/>
            <w:bottom w:val="none" w:sz="0" w:space="0" w:color="auto"/>
            <w:right w:val="none" w:sz="0" w:space="0" w:color="auto"/>
          </w:divBdr>
        </w:div>
        <w:div w:id="1264916463">
          <w:marLeft w:val="640"/>
          <w:marRight w:val="0"/>
          <w:marTop w:val="0"/>
          <w:marBottom w:val="0"/>
          <w:divBdr>
            <w:top w:val="none" w:sz="0" w:space="0" w:color="auto"/>
            <w:left w:val="none" w:sz="0" w:space="0" w:color="auto"/>
            <w:bottom w:val="none" w:sz="0" w:space="0" w:color="auto"/>
            <w:right w:val="none" w:sz="0" w:space="0" w:color="auto"/>
          </w:divBdr>
        </w:div>
        <w:div w:id="1892181889">
          <w:marLeft w:val="640"/>
          <w:marRight w:val="0"/>
          <w:marTop w:val="0"/>
          <w:marBottom w:val="0"/>
          <w:divBdr>
            <w:top w:val="none" w:sz="0" w:space="0" w:color="auto"/>
            <w:left w:val="none" w:sz="0" w:space="0" w:color="auto"/>
            <w:bottom w:val="none" w:sz="0" w:space="0" w:color="auto"/>
            <w:right w:val="none" w:sz="0" w:space="0" w:color="auto"/>
          </w:divBdr>
        </w:div>
        <w:div w:id="613247066">
          <w:marLeft w:val="640"/>
          <w:marRight w:val="0"/>
          <w:marTop w:val="0"/>
          <w:marBottom w:val="0"/>
          <w:divBdr>
            <w:top w:val="none" w:sz="0" w:space="0" w:color="auto"/>
            <w:left w:val="none" w:sz="0" w:space="0" w:color="auto"/>
            <w:bottom w:val="none" w:sz="0" w:space="0" w:color="auto"/>
            <w:right w:val="none" w:sz="0" w:space="0" w:color="auto"/>
          </w:divBdr>
        </w:div>
        <w:div w:id="385031055">
          <w:marLeft w:val="640"/>
          <w:marRight w:val="0"/>
          <w:marTop w:val="0"/>
          <w:marBottom w:val="0"/>
          <w:divBdr>
            <w:top w:val="none" w:sz="0" w:space="0" w:color="auto"/>
            <w:left w:val="none" w:sz="0" w:space="0" w:color="auto"/>
            <w:bottom w:val="none" w:sz="0" w:space="0" w:color="auto"/>
            <w:right w:val="none" w:sz="0" w:space="0" w:color="auto"/>
          </w:divBdr>
        </w:div>
        <w:div w:id="2085715228">
          <w:marLeft w:val="640"/>
          <w:marRight w:val="0"/>
          <w:marTop w:val="0"/>
          <w:marBottom w:val="0"/>
          <w:divBdr>
            <w:top w:val="none" w:sz="0" w:space="0" w:color="auto"/>
            <w:left w:val="none" w:sz="0" w:space="0" w:color="auto"/>
            <w:bottom w:val="none" w:sz="0" w:space="0" w:color="auto"/>
            <w:right w:val="none" w:sz="0" w:space="0" w:color="auto"/>
          </w:divBdr>
        </w:div>
        <w:div w:id="632908745">
          <w:marLeft w:val="640"/>
          <w:marRight w:val="0"/>
          <w:marTop w:val="0"/>
          <w:marBottom w:val="0"/>
          <w:divBdr>
            <w:top w:val="none" w:sz="0" w:space="0" w:color="auto"/>
            <w:left w:val="none" w:sz="0" w:space="0" w:color="auto"/>
            <w:bottom w:val="none" w:sz="0" w:space="0" w:color="auto"/>
            <w:right w:val="none" w:sz="0" w:space="0" w:color="auto"/>
          </w:divBdr>
        </w:div>
        <w:div w:id="1026441924">
          <w:marLeft w:val="640"/>
          <w:marRight w:val="0"/>
          <w:marTop w:val="0"/>
          <w:marBottom w:val="0"/>
          <w:divBdr>
            <w:top w:val="none" w:sz="0" w:space="0" w:color="auto"/>
            <w:left w:val="none" w:sz="0" w:space="0" w:color="auto"/>
            <w:bottom w:val="none" w:sz="0" w:space="0" w:color="auto"/>
            <w:right w:val="none" w:sz="0" w:space="0" w:color="auto"/>
          </w:divBdr>
        </w:div>
        <w:div w:id="1064254200">
          <w:marLeft w:val="640"/>
          <w:marRight w:val="0"/>
          <w:marTop w:val="0"/>
          <w:marBottom w:val="0"/>
          <w:divBdr>
            <w:top w:val="none" w:sz="0" w:space="0" w:color="auto"/>
            <w:left w:val="none" w:sz="0" w:space="0" w:color="auto"/>
            <w:bottom w:val="none" w:sz="0" w:space="0" w:color="auto"/>
            <w:right w:val="none" w:sz="0" w:space="0" w:color="auto"/>
          </w:divBdr>
        </w:div>
        <w:div w:id="963462061">
          <w:marLeft w:val="640"/>
          <w:marRight w:val="0"/>
          <w:marTop w:val="0"/>
          <w:marBottom w:val="0"/>
          <w:divBdr>
            <w:top w:val="none" w:sz="0" w:space="0" w:color="auto"/>
            <w:left w:val="none" w:sz="0" w:space="0" w:color="auto"/>
            <w:bottom w:val="none" w:sz="0" w:space="0" w:color="auto"/>
            <w:right w:val="none" w:sz="0" w:space="0" w:color="auto"/>
          </w:divBdr>
        </w:div>
        <w:div w:id="1436171655">
          <w:marLeft w:val="640"/>
          <w:marRight w:val="0"/>
          <w:marTop w:val="0"/>
          <w:marBottom w:val="0"/>
          <w:divBdr>
            <w:top w:val="none" w:sz="0" w:space="0" w:color="auto"/>
            <w:left w:val="none" w:sz="0" w:space="0" w:color="auto"/>
            <w:bottom w:val="none" w:sz="0" w:space="0" w:color="auto"/>
            <w:right w:val="none" w:sz="0" w:space="0" w:color="auto"/>
          </w:divBdr>
        </w:div>
        <w:div w:id="1650667152">
          <w:marLeft w:val="640"/>
          <w:marRight w:val="0"/>
          <w:marTop w:val="0"/>
          <w:marBottom w:val="0"/>
          <w:divBdr>
            <w:top w:val="none" w:sz="0" w:space="0" w:color="auto"/>
            <w:left w:val="none" w:sz="0" w:space="0" w:color="auto"/>
            <w:bottom w:val="none" w:sz="0" w:space="0" w:color="auto"/>
            <w:right w:val="none" w:sz="0" w:space="0" w:color="auto"/>
          </w:divBdr>
        </w:div>
        <w:div w:id="919481339">
          <w:marLeft w:val="640"/>
          <w:marRight w:val="0"/>
          <w:marTop w:val="0"/>
          <w:marBottom w:val="0"/>
          <w:divBdr>
            <w:top w:val="none" w:sz="0" w:space="0" w:color="auto"/>
            <w:left w:val="none" w:sz="0" w:space="0" w:color="auto"/>
            <w:bottom w:val="none" w:sz="0" w:space="0" w:color="auto"/>
            <w:right w:val="none" w:sz="0" w:space="0" w:color="auto"/>
          </w:divBdr>
        </w:div>
        <w:div w:id="176890074">
          <w:marLeft w:val="640"/>
          <w:marRight w:val="0"/>
          <w:marTop w:val="0"/>
          <w:marBottom w:val="0"/>
          <w:divBdr>
            <w:top w:val="none" w:sz="0" w:space="0" w:color="auto"/>
            <w:left w:val="none" w:sz="0" w:space="0" w:color="auto"/>
            <w:bottom w:val="none" w:sz="0" w:space="0" w:color="auto"/>
            <w:right w:val="none" w:sz="0" w:space="0" w:color="auto"/>
          </w:divBdr>
        </w:div>
        <w:div w:id="911891037">
          <w:marLeft w:val="640"/>
          <w:marRight w:val="0"/>
          <w:marTop w:val="0"/>
          <w:marBottom w:val="0"/>
          <w:divBdr>
            <w:top w:val="none" w:sz="0" w:space="0" w:color="auto"/>
            <w:left w:val="none" w:sz="0" w:space="0" w:color="auto"/>
            <w:bottom w:val="none" w:sz="0" w:space="0" w:color="auto"/>
            <w:right w:val="none" w:sz="0" w:space="0" w:color="auto"/>
          </w:divBdr>
        </w:div>
        <w:div w:id="185214876">
          <w:marLeft w:val="640"/>
          <w:marRight w:val="0"/>
          <w:marTop w:val="0"/>
          <w:marBottom w:val="0"/>
          <w:divBdr>
            <w:top w:val="none" w:sz="0" w:space="0" w:color="auto"/>
            <w:left w:val="none" w:sz="0" w:space="0" w:color="auto"/>
            <w:bottom w:val="none" w:sz="0" w:space="0" w:color="auto"/>
            <w:right w:val="none" w:sz="0" w:space="0" w:color="auto"/>
          </w:divBdr>
        </w:div>
        <w:div w:id="1573586522">
          <w:marLeft w:val="640"/>
          <w:marRight w:val="0"/>
          <w:marTop w:val="0"/>
          <w:marBottom w:val="0"/>
          <w:divBdr>
            <w:top w:val="none" w:sz="0" w:space="0" w:color="auto"/>
            <w:left w:val="none" w:sz="0" w:space="0" w:color="auto"/>
            <w:bottom w:val="none" w:sz="0" w:space="0" w:color="auto"/>
            <w:right w:val="none" w:sz="0" w:space="0" w:color="auto"/>
          </w:divBdr>
        </w:div>
        <w:div w:id="1197279265">
          <w:marLeft w:val="640"/>
          <w:marRight w:val="0"/>
          <w:marTop w:val="0"/>
          <w:marBottom w:val="0"/>
          <w:divBdr>
            <w:top w:val="none" w:sz="0" w:space="0" w:color="auto"/>
            <w:left w:val="none" w:sz="0" w:space="0" w:color="auto"/>
            <w:bottom w:val="none" w:sz="0" w:space="0" w:color="auto"/>
            <w:right w:val="none" w:sz="0" w:space="0" w:color="auto"/>
          </w:divBdr>
        </w:div>
        <w:div w:id="2051149864">
          <w:marLeft w:val="640"/>
          <w:marRight w:val="0"/>
          <w:marTop w:val="0"/>
          <w:marBottom w:val="0"/>
          <w:divBdr>
            <w:top w:val="none" w:sz="0" w:space="0" w:color="auto"/>
            <w:left w:val="none" w:sz="0" w:space="0" w:color="auto"/>
            <w:bottom w:val="none" w:sz="0" w:space="0" w:color="auto"/>
            <w:right w:val="none" w:sz="0" w:space="0" w:color="auto"/>
          </w:divBdr>
        </w:div>
        <w:div w:id="677580670">
          <w:marLeft w:val="640"/>
          <w:marRight w:val="0"/>
          <w:marTop w:val="0"/>
          <w:marBottom w:val="0"/>
          <w:divBdr>
            <w:top w:val="none" w:sz="0" w:space="0" w:color="auto"/>
            <w:left w:val="none" w:sz="0" w:space="0" w:color="auto"/>
            <w:bottom w:val="none" w:sz="0" w:space="0" w:color="auto"/>
            <w:right w:val="none" w:sz="0" w:space="0" w:color="auto"/>
          </w:divBdr>
        </w:div>
        <w:div w:id="961500747">
          <w:marLeft w:val="640"/>
          <w:marRight w:val="0"/>
          <w:marTop w:val="0"/>
          <w:marBottom w:val="0"/>
          <w:divBdr>
            <w:top w:val="none" w:sz="0" w:space="0" w:color="auto"/>
            <w:left w:val="none" w:sz="0" w:space="0" w:color="auto"/>
            <w:bottom w:val="none" w:sz="0" w:space="0" w:color="auto"/>
            <w:right w:val="none" w:sz="0" w:space="0" w:color="auto"/>
          </w:divBdr>
        </w:div>
        <w:div w:id="709955458">
          <w:marLeft w:val="640"/>
          <w:marRight w:val="0"/>
          <w:marTop w:val="0"/>
          <w:marBottom w:val="0"/>
          <w:divBdr>
            <w:top w:val="none" w:sz="0" w:space="0" w:color="auto"/>
            <w:left w:val="none" w:sz="0" w:space="0" w:color="auto"/>
            <w:bottom w:val="none" w:sz="0" w:space="0" w:color="auto"/>
            <w:right w:val="none" w:sz="0" w:space="0" w:color="auto"/>
          </w:divBdr>
        </w:div>
      </w:divsChild>
    </w:div>
    <w:div w:id="1332875074">
      <w:bodyDiv w:val="1"/>
      <w:marLeft w:val="0"/>
      <w:marRight w:val="0"/>
      <w:marTop w:val="0"/>
      <w:marBottom w:val="0"/>
      <w:divBdr>
        <w:top w:val="none" w:sz="0" w:space="0" w:color="auto"/>
        <w:left w:val="none" w:sz="0" w:space="0" w:color="auto"/>
        <w:bottom w:val="none" w:sz="0" w:space="0" w:color="auto"/>
        <w:right w:val="none" w:sz="0" w:space="0" w:color="auto"/>
      </w:divBdr>
    </w:div>
    <w:div w:id="1337996359">
      <w:bodyDiv w:val="1"/>
      <w:marLeft w:val="0"/>
      <w:marRight w:val="0"/>
      <w:marTop w:val="0"/>
      <w:marBottom w:val="0"/>
      <w:divBdr>
        <w:top w:val="none" w:sz="0" w:space="0" w:color="auto"/>
        <w:left w:val="none" w:sz="0" w:space="0" w:color="auto"/>
        <w:bottom w:val="none" w:sz="0" w:space="0" w:color="auto"/>
        <w:right w:val="none" w:sz="0" w:space="0" w:color="auto"/>
      </w:divBdr>
      <w:divsChild>
        <w:div w:id="228031543">
          <w:marLeft w:val="640"/>
          <w:marRight w:val="0"/>
          <w:marTop w:val="0"/>
          <w:marBottom w:val="0"/>
          <w:divBdr>
            <w:top w:val="none" w:sz="0" w:space="0" w:color="auto"/>
            <w:left w:val="none" w:sz="0" w:space="0" w:color="auto"/>
            <w:bottom w:val="none" w:sz="0" w:space="0" w:color="auto"/>
            <w:right w:val="none" w:sz="0" w:space="0" w:color="auto"/>
          </w:divBdr>
        </w:div>
        <w:div w:id="324239194">
          <w:marLeft w:val="640"/>
          <w:marRight w:val="0"/>
          <w:marTop w:val="0"/>
          <w:marBottom w:val="0"/>
          <w:divBdr>
            <w:top w:val="none" w:sz="0" w:space="0" w:color="auto"/>
            <w:left w:val="none" w:sz="0" w:space="0" w:color="auto"/>
            <w:bottom w:val="none" w:sz="0" w:space="0" w:color="auto"/>
            <w:right w:val="none" w:sz="0" w:space="0" w:color="auto"/>
          </w:divBdr>
        </w:div>
        <w:div w:id="1851026056">
          <w:marLeft w:val="640"/>
          <w:marRight w:val="0"/>
          <w:marTop w:val="0"/>
          <w:marBottom w:val="0"/>
          <w:divBdr>
            <w:top w:val="none" w:sz="0" w:space="0" w:color="auto"/>
            <w:left w:val="none" w:sz="0" w:space="0" w:color="auto"/>
            <w:bottom w:val="none" w:sz="0" w:space="0" w:color="auto"/>
            <w:right w:val="none" w:sz="0" w:space="0" w:color="auto"/>
          </w:divBdr>
        </w:div>
        <w:div w:id="713039714">
          <w:marLeft w:val="640"/>
          <w:marRight w:val="0"/>
          <w:marTop w:val="0"/>
          <w:marBottom w:val="0"/>
          <w:divBdr>
            <w:top w:val="none" w:sz="0" w:space="0" w:color="auto"/>
            <w:left w:val="none" w:sz="0" w:space="0" w:color="auto"/>
            <w:bottom w:val="none" w:sz="0" w:space="0" w:color="auto"/>
            <w:right w:val="none" w:sz="0" w:space="0" w:color="auto"/>
          </w:divBdr>
        </w:div>
        <w:div w:id="446505859">
          <w:marLeft w:val="640"/>
          <w:marRight w:val="0"/>
          <w:marTop w:val="0"/>
          <w:marBottom w:val="0"/>
          <w:divBdr>
            <w:top w:val="none" w:sz="0" w:space="0" w:color="auto"/>
            <w:left w:val="none" w:sz="0" w:space="0" w:color="auto"/>
            <w:bottom w:val="none" w:sz="0" w:space="0" w:color="auto"/>
            <w:right w:val="none" w:sz="0" w:space="0" w:color="auto"/>
          </w:divBdr>
        </w:div>
        <w:div w:id="511840017">
          <w:marLeft w:val="640"/>
          <w:marRight w:val="0"/>
          <w:marTop w:val="0"/>
          <w:marBottom w:val="0"/>
          <w:divBdr>
            <w:top w:val="none" w:sz="0" w:space="0" w:color="auto"/>
            <w:left w:val="none" w:sz="0" w:space="0" w:color="auto"/>
            <w:bottom w:val="none" w:sz="0" w:space="0" w:color="auto"/>
            <w:right w:val="none" w:sz="0" w:space="0" w:color="auto"/>
          </w:divBdr>
        </w:div>
        <w:div w:id="1084105715">
          <w:marLeft w:val="640"/>
          <w:marRight w:val="0"/>
          <w:marTop w:val="0"/>
          <w:marBottom w:val="0"/>
          <w:divBdr>
            <w:top w:val="none" w:sz="0" w:space="0" w:color="auto"/>
            <w:left w:val="none" w:sz="0" w:space="0" w:color="auto"/>
            <w:bottom w:val="none" w:sz="0" w:space="0" w:color="auto"/>
            <w:right w:val="none" w:sz="0" w:space="0" w:color="auto"/>
          </w:divBdr>
        </w:div>
        <w:div w:id="599026804">
          <w:marLeft w:val="640"/>
          <w:marRight w:val="0"/>
          <w:marTop w:val="0"/>
          <w:marBottom w:val="0"/>
          <w:divBdr>
            <w:top w:val="none" w:sz="0" w:space="0" w:color="auto"/>
            <w:left w:val="none" w:sz="0" w:space="0" w:color="auto"/>
            <w:bottom w:val="none" w:sz="0" w:space="0" w:color="auto"/>
            <w:right w:val="none" w:sz="0" w:space="0" w:color="auto"/>
          </w:divBdr>
        </w:div>
        <w:div w:id="1900440293">
          <w:marLeft w:val="640"/>
          <w:marRight w:val="0"/>
          <w:marTop w:val="0"/>
          <w:marBottom w:val="0"/>
          <w:divBdr>
            <w:top w:val="none" w:sz="0" w:space="0" w:color="auto"/>
            <w:left w:val="none" w:sz="0" w:space="0" w:color="auto"/>
            <w:bottom w:val="none" w:sz="0" w:space="0" w:color="auto"/>
            <w:right w:val="none" w:sz="0" w:space="0" w:color="auto"/>
          </w:divBdr>
        </w:div>
        <w:div w:id="1709646392">
          <w:marLeft w:val="640"/>
          <w:marRight w:val="0"/>
          <w:marTop w:val="0"/>
          <w:marBottom w:val="0"/>
          <w:divBdr>
            <w:top w:val="none" w:sz="0" w:space="0" w:color="auto"/>
            <w:left w:val="none" w:sz="0" w:space="0" w:color="auto"/>
            <w:bottom w:val="none" w:sz="0" w:space="0" w:color="auto"/>
            <w:right w:val="none" w:sz="0" w:space="0" w:color="auto"/>
          </w:divBdr>
        </w:div>
        <w:div w:id="1115827055">
          <w:marLeft w:val="640"/>
          <w:marRight w:val="0"/>
          <w:marTop w:val="0"/>
          <w:marBottom w:val="0"/>
          <w:divBdr>
            <w:top w:val="none" w:sz="0" w:space="0" w:color="auto"/>
            <w:left w:val="none" w:sz="0" w:space="0" w:color="auto"/>
            <w:bottom w:val="none" w:sz="0" w:space="0" w:color="auto"/>
            <w:right w:val="none" w:sz="0" w:space="0" w:color="auto"/>
          </w:divBdr>
        </w:div>
        <w:div w:id="1999260307">
          <w:marLeft w:val="640"/>
          <w:marRight w:val="0"/>
          <w:marTop w:val="0"/>
          <w:marBottom w:val="0"/>
          <w:divBdr>
            <w:top w:val="none" w:sz="0" w:space="0" w:color="auto"/>
            <w:left w:val="none" w:sz="0" w:space="0" w:color="auto"/>
            <w:bottom w:val="none" w:sz="0" w:space="0" w:color="auto"/>
            <w:right w:val="none" w:sz="0" w:space="0" w:color="auto"/>
          </w:divBdr>
        </w:div>
        <w:div w:id="1863278198">
          <w:marLeft w:val="640"/>
          <w:marRight w:val="0"/>
          <w:marTop w:val="0"/>
          <w:marBottom w:val="0"/>
          <w:divBdr>
            <w:top w:val="none" w:sz="0" w:space="0" w:color="auto"/>
            <w:left w:val="none" w:sz="0" w:space="0" w:color="auto"/>
            <w:bottom w:val="none" w:sz="0" w:space="0" w:color="auto"/>
            <w:right w:val="none" w:sz="0" w:space="0" w:color="auto"/>
          </w:divBdr>
        </w:div>
        <w:div w:id="2023118940">
          <w:marLeft w:val="640"/>
          <w:marRight w:val="0"/>
          <w:marTop w:val="0"/>
          <w:marBottom w:val="0"/>
          <w:divBdr>
            <w:top w:val="none" w:sz="0" w:space="0" w:color="auto"/>
            <w:left w:val="none" w:sz="0" w:space="0" w:color="auto"/>
            <w:bottom w:val="none" w:sz="0" w:space="0" w:color="auto"/>
            <w:right w:val="none" w:sz="0" w:space="0" w:color="auto"/>
          </w:divBdr>
        </w:div>
        <w:div w:id="454716354">
          <w:marLeft w:val="640"/>
          <w:marRight w:val="0"/>
          <w:marTop w:val="0"/>
          <w:marBottom w:val="0"/>
          <w:divBdr>
            <w:top w:val="none" w:sz="0" w:space="0" w:color="auto"/>
            <w:left w:val="none" w:sz="0" w:space="0" w:color="auto"/>
            <w:bottom w:val="none" w:sz="0" w:space="0" w:color="auto"/>
            <w:right w:val="none" w:sz="0" w:space="0" w:color="auto"/>
          </w:divBdr>
        </w:div>
        <w:div w:id="2024890536">
          <w:marLeft w:val="640"/>
          <w:marRight w:val="0"/>
          <w:marTop w:val="0"/>
          <w:marBottom w:val="0"/>
          <w:divBdr>
            <w:top w:val="none" w:sz="0" w:space="0" w:color="auto"/>
            <w:left w:val="none" w:sz="0" w:space="0" w:color="auto"/>
            <w:bottom w:val="none" w:sz="0" w:space="0" w:color="auto"/>
            <w:right w:val="none" w:sz="0" w:space="0" w:color="auto"/>
          </w:divBdr>
        </w:div>
        <w:div w:id="2089571696">
          <w:marLeft w:val="640"/>
          <w:marRight w:val="0"/>
          <w:marTop w:val="0"/>
          <w:marBottom w:val="0"/>
          <w:divBdr>
            <w:top w:val="none" w:sz="0" w:space="0" w:color="auto"/>
            <w:left w:val="none" w:sz="0" w:space="0" w:color="auto"/>
            <w:bottom w:val="none" w:sz="0" w:space="0" w:color="auto"/>
            <w:right w:val="none" w:sz="0" w:space="0" w:color="auto"/>
          </w:divBdr>
        </w:div>
        <w:div w:id="1140732564">
          <w:marLeft w:val="640"/>
          <w:marRight w:val="0"/>
          <w:marTop w:val="0"/>
          <w:marBottom w:val="0"/>
          <w:divBdr>
            <w:top w:val="none" w:sz="0" w:space="0" w:color="auto"/>
            <w:left w:val="none" w:sz="0" w:space="0" w:color="auto"/>
            <w:bottom w:val="none" w:sz="0" w:space="0" w:color="auto"/>
            <w:right w:val="none" w:sz="0" w:space="0" w:color="auto"/>
          </w:divBdr>
        </w:div>
      </w:divsChild>
    </w:div>
    <w:div w:id="1339121180">
      <w:bodyDiv w:val="1"/>
      <w:marLeft w:val="0"/>
      <w:marRight w:val="0"/>
      <w:marTop w:val="0"/>
      <w:marBottom w:val="0"/>
      <w:divBdr>
        <w:top w:val="none" w:sz="0" w:space="0" w:color="auto"/>
        <w:left w:val="none" w:sz="0" w:space="0" w:color="auto"/>
        <w:bottom w:val="none" w:sz="0" w:space="0" w:color="auto"/>
        <w:right w:val="none" w:sz="0" w:space="0" w:color="auto"/>
      </w:divBdr>
    </w:div>
    <w:div w:id="1348755106">
      <w:bodyDiv w:val="1"/>
      <w:marLeft w:val="0"/>
      <w:marRight w:val="0"/>
      <w:marTop w:val="0"/>
      <w:marBottom w:val="0"/>
      <w:divBdr>
        <w:top w:val="none" w:sz="0" w:space="0" w:color="auto"/>
        <w:left w:val="none" w:sz="0" w:space="0" w:color="auto"/>
        <w:bottom w:val="none" w:sz="0" w:space="0" w:color="auto"/>
        <w:right w:val="none" w:sz="0" w:space="0" w:color="auto"/>
      </w:divBdr>
      <w:divsChild>
        <w:div w:id="1328053095">
          <w:marLeft w:val="640"/>
          <w:marRight w:val="0"/>
          <w:marTop w:val="0"/>
          <w:marBottom w:val="0"/>
          <w:divBdr>
            <w:top w:val="none" w:sz="0" w:space="0" w:color="auto"/>
            <w:left w:val="none" w:sz="0" w:space="0" w:color="auto"/>
            <w:bottom w:val="none" w:sz="0" w:space="0" w:color="auto"/>
            <w:right w:val="none" w:sz="0" w:space="0" w:color="auto"/>
          </w:divBdr>
        </w:div>
        <w:div w:id="121929170">
          <w:marLeft w:val="640"/>
          <w:marRight w:val="0"/>
          <w:marTop w:val="0"/>
          <w:marBottom w:val="0"/>
          <w:divBdr>
            <w:top w:val="none" w:sz="0" w:space="0" w:color="auto"/>
            <w:left w:val="none" w:sz="0" w:space="0" w:color="auto"/>
            <w:bottom w:val="none" w:sz="0" w:space="0" w:color="auto"/>
            <w:right w:val="none" w:sz="0" w:space="0" w:color="auto"/>
          </w:divBdr>
        </w:div>
        <w:div w:id="586227446">
          <w:marLeft w:val="640"/>
          <w:marRight w:val="0"/>
          <w:marTop w:val="0"/>
          <w:marBottom w:val="0"/>
          <w:divBdr>
            <w:top w:val="none" w:sz="0" w:space="0" w:color="auto"/>
            <w:left w:val="none" w:sz="0" w:space="0" w:color="auto"/>
            <w:bottom w:val="none" w:sz="0" w:space="0" w:color="auto"/>
            <w:right w:val="none" w:sz="0" w:space="0" w:color="auto"/>
          </w:divBdr>
        </w:div>
        <w:div w:id="1354460511">
          <w:marLeft w:val="640"/>
          <w:marRight w:val="0"/>
          <w:marTop w:val="0"/>
          <w:marBottom w:val="0"/>
          <w:divBdr>
            <w:top w:val="none" w:sz="0" w:space="0" w:color="auto"/>
            <w:left w:val="none" w:sz="0" w:space="0" w:color="auto"/>
            <w:bottom w:val="none" w:sz="0" w:space="0" w:color="auto"/>
            <w:right w:val="none" w:sz="0" w:space="0" w:color="auto"/>
          </w:divBdr>
        </w:div>
        <w:div w:id="1397313847">
          <w:marLeft w:val="640"/>
          <w:marRight w:val="0"/>
          <w:marTop w:val="0"/>
          <w:marBottom w:val="0"/>
          <w:divBdr>
            <w:top w:val="none" w:sz="0" w:space="0" w:color="auto"/>
            <w:left w:val="none" w:sz="0" w:space="0" w:color="auto"/>
            <w:bottom w:val="none" w:sz="0" w:space="0" w:color="auto"/>
            <w:right w:val="none" w:sz="0" w:space="0" w:color="auto"/>
          </w:divBdr>
        </w:div>
        <w:div w:id="1119108332">
          <w:marLeft w:val="640"/>
          <w:marRight w:val="0"/>
          <w:marTop w:val="0"/>
          <w:marBottom w:val="0"/>
          <w:divBdr>
            <w:top w:val="none" w:sz="0" w:space="0" w:color="auto"/>
            <w:left w:val="none" w:sz="0" w:space="0" w:color="auto"/>
            <w:bottom w:val="none" w:sz="0" w:space="0" w:color="auto"/>
            <w:right w:val="none" w:sz="0" w:space="0" w:color="auto"/>
          </w:divBdr>
        </w:div>
        <w:div w:id="746809548">
          <w:marLeft w:val="640"/>
          <w:marRight w:val="0"/>
          <w:marTop w:val="0"/>
          <w:marBottom w:val="0"/>
          <w:divBdr>
            <w:top w:val="none" w:sz="0" w:space="0" w:color="auto"/>
            <w:left w:val="none" w:sz="0" w:space="0" w:color="auto"/>
            <w:bottom w:val="none" w:sz="0" w:space="0" w:color="auto"/>
            <w:right w:val="none" w:sz="0" w:space="0" w:color="auto"/>
          </w:divBdr>
        </w:div>
        <w:div w:id="757294456">
          <w:marLeft w:val="640"/>
          <w:marRight w:val="0"/>
          <w:marTop w:val="0"/>
          <w:marBottom w:val="0"/>
          <w:divBdr>
            <w:top w:val="none" w:sz="0" w:space="0" w:color="auto"/>
            <w:left w:val="none" w:sz="0" w:space="0" w:color="auto"/>
            <w:bottom w:val="none" w:sz="0" w:space="0" w:color="auto"/>
            <w:right w:val="none" w:sz="0" w:space="0" w:color="auto"/>
          </w:divBdr>
        </w:div>
        <w:div w:id="1500804039">
          <w:marLeft w:val="640"/>
          <w:marRight w:val="0"/>
          <w:marTop w:val="0"/>
          <w:marBottom w:val="0"/>
          <w:divBdr>
            <w:top w:val="none" w:sz="0" w:space="0" w:color="auto"/>
            <w:left w:val="none" w:sz="0" w:space="0" w:color="auto"/>
            <w:bottom w:val="none" w:sz="0" w:space="0" w:color="auto"/>
            <w:right w:val="none" w:sz="0" w:space="0" w:color="auto"/>
          </w:divBdr>
        </w:div>
        <w:div w:id="1173958090">
          <w:marLeft w:val="640"/>
          <w:marRight w:val="0"/>
          <w:marTop w:val="0"/>
          <w:marBottom w:val="0"/>
          <w:divBdr>
            <w:top w:val="none" w:sz="0" w:space="0" w:color="auto"/>
            <w:left w:val="none" w:sz="0" w:space="0" w:color="auto"/>
            <w:bottom w:val="none" w:sz="0" w:space="0" w:color="auto"/>
            <w:right w:val="none" w:sz="0" w:space="0" w:color="auto"/>
          </w:divBdr>
        </w:div>
        <w:div w:id="1426344110">
          <w:marLeft w:val="640"/>
          <w:marRight w:val="0"/>
          <w:marTop w:val="0"/>
          <w:marBottom w:val="0"/>
          <w:divBdr>
            <w:top w:val="none" w:sz="0" w:space="0" w:color="auto"/>
            <w:left w:val="none" w:sz="0" w:space="0" w:color="auto"/>
            <w:bottom w:val="none" w:sz="0" w:space="0" w:color="auto"/>
            <w:right w:val="none" w:sz="0" w:space="0" w:color="auto"/>
          </w:divBdr>
        </w:div>
        <w:div w:id="1383287503">
          <w:marLeft w:val="640"/>
          <w:marRight w:val="0"/>
          <w:marTop w:val="0"/>
          <w:marBottom w:val="0"/>
          <w:divBdr>
            <w:top w:val="none" w:sz="0" w:space="0" w:color="auto"/>
            <w:left w:val="none" w:sz="0" w:space="0" w:color="auto"/>
            <w:bottom w:val="none" w:sz="0" w:space="0" w:color="auto"/>
            <w:right w:val="none" w:sz="0" w:space="0" w:color="auto"/>
          </w:divBdr>
        </w:div>
        <w:div w:id="61416057">
          <w:marLeft w:val="640"/>
          <w:marRight w:val="0"/>
          <w:marTop w:val="0"/>
          <w:marBottom w:val="0"/>
          <w:divBdr>
            <w:top w:val="none" w:sz="0" w:space="0" w:color="auto"/>
            <w:left w:val="none" w:sz="0" w:space="0" w:color="auto"/>
            <w:bottom w:val="none" w:sz="0" w:space="0" w:color="auto"/>
            <w:right w:val="none" w:sz="0" w:space="0" w:color="auto"/>
          </w:divBdr>
        </w:div>
        <w:div w:id="569779523">
          <w:marLeft w:val="640"/>
          <w:marRight w:val="0"/>
          <w:marTop w:val="0"/>
          <w:marBottom w:val="0"/>
          <w:divBdr>
            <w:top w:val="none" w:sz="0" w:space="0" w:color="auto"/>
            <w:left w:val="none" w:sz="0" w:space="0" w:color="auto"/>
            <w:bottom w:val="none" w:sz="0" w:space="0" w:color="auto"/>
            <w:right w:val="none" w:sz="0" w:space="0" w:color="auto"/>
          </w:divBdr>
        </w:div>
        <w:div w:id="803698212">
          <w:marLeft w:val="640"/>
          <w:marRight w:val="0"/>
          <w:marTop w:val="0"/>
          <w:marBottom w:val="0"/>
          <w:divBdr>
            <w:top w:val="none" w:sz="0" w:space="0" w:color="auto"/>
            <w:left w:val="none" w:sz="0" w:space="0" w:color="auto"/>
            <w:bottom w:val="none" w:sz="0" w:space="0" w:color="auto"/>
            <w:right w:val="none" w:sz="0" w:space="0" w:color="auto"/>
          </w:divBdr>
        </w:div>
        <w:div w:id="1677152652">
          <w:marLeft w:val="640"/>
          <w:marRight w:val="0"/>
          <w:marTop w:val="0"/>
          <w:marBottom w:val="0"/>
          <w:divBdr>
            <w:top w:val="none" w:sz="0" w:space="0" w:color="auto"/>
            <w:left w:val="none" w:sz="0" w:space="0" w:color="auto"/>
            <w:bottom w:val="none" w:sz="0" w:space="0" w:color="auto"/>
            <w:right w:val="none" w:sz="0" w:space="0" w:color="auto"/>
          </w:divBdr>
        </w:div>
        <w:div w:id="993535046">
          <w:marLeft w:val="640"/>
          <w:marRight w:val="0"/>
          <w:marTop w:val="0"/>
          <w:marBottom w:val="0"/>
          <w:divBdr>
            <w:top w:val="none" w:sz="0" w:space="0" w:color="auto"/>
            <w:left w:val="none" w:sz="0" w:space="0" w:color="auto"/>
            <w:bottom w:val="none" w:sz="0" w:space="0" w:color="auto"/>
            <w:right w:val="none" w:sz="0" w:space="0" w:color="auto"/>
          </w:divBdr>
        </w:div>
        <w:div w:id="2122213920">
          <w:marLeft w:val="640"/>
          <w:marRight w:val="0"/>
          <w:marTop w:val="0"/>
          <w:marBottom w:val="0"/>
          <w:divBdr>
            <w:top w:val="none" w:sz="0" w:space="0" w:color="auto"/>
            <w:left w:val="none" w:sz="0" w:space="0" w:color="auto"/>
            <w:bottom w:val="none" w:sz="0" w:space="0" w:color="auto"/>
            <w:right w:val="none" w:sz="0" w:space="0" w:color="auto"/>
          </w:divBdr>
        </w:div>
        <w:div w:id="1605306259">
          <w:marLeft w:val="640"/>
          <w:marRight w:val="0"/>
          <w:marTop w:val="0"/>
          <w:marBottom w:val="0"/>
          <w:divBdr>
            <w:top w:val="none" w:sz="0" w:space="0" w:color="auto"/>
            <w:left w:val="none" w:sz="0" w:space="0" w:color="auto"/>
            <w:bottom w:val="none" w:sz="0" w:space="0" w:color="auto"/>
            <w:right w:val="none" w:sz="0" w:space="0" w:color="auto"/>
          </w:divBdr>
        </w:div>
        <w:div w:id="432090993">
          <w:marLeft w:val="640"/>
          <w:marRight w:val="0"/>
          <w:marTop w:val="0"/>
          <w:marBottom w:val="0"/>
          <w:divBdr>
            <w:top w:val="none" w:sz="0" w:space="0" w:color="auto"/>
            <w:left w:val="none" w:sz="0" w:space="0" w:color="auto"/>
            <w:bottom w:val="none" w:sz="0" w:space="0" w:color="auto"/>
            <w:right w:val="none" w:sz="0" w:space="0" w:color="auto"/>
          </w:divBdr>
        </w:div>
        <w:div w:id="1007946088">
          <w:marLeft w:val="640"/>
          <w:marRight w:val="0"/>
          <w:marTop w:val="0"/>
          <w:marBottom w:val="0"/>
          <w:divBdr>
            <w:top w:val="none" w:sz="0" w:space="0" w:color="auto"/>
            <w:left w:val="none" w:sz="0" w:space="0" w:color="auto"/>
            <w:bottom w:val="none" w:sz="0" w:space="0" w:color="auto"/>
            <w:right w:val="none" w:sz="0" w:space="0" w:color="auto"/>
          </w:divBdr>
        </w:div>
        <w:div w:id="185367507">
          <w:marLeft w:val="640"/>
          <w:marRight w:val="0"/>
          <w:marTop w:val="0"/>
          <w:marBottom w:val="0"/>
          <w:divBdr>
            <w:top w:val="none" w:sz="0" w:space="0" w:color="auto"/>
            <w:left w:val="none" w:sz="0" w:space="0" w:color="auto"/>
            <w:bottom w:val="none" w:sz="0" w:space="0" w:color="auto"/>
            <w:right w:val="none" w:sz="0" w:space="0" w:color="auto"/>
          </w:divBdr>
        </w:div>
        <w:div w:id="1402100144">
          <w:marLeft w:val="640"/>
          <w:marRight w:val="0"/>
          <w:marTop w:val="0"/>
          <w:marBottom w:val="0"/>
          <w:divBdr>
            <w:top w:val="none" w:sz="0" w:space="0" w:color="auto"/>
            <w:left w:val="none" w:sz="0" w:space="0" w:color="auto"/>
            <w:bottom w:val="none" w:sz="0" w:space="0" w:color="auto"/>
            <w:right w:val="none" w:sz="0" w:space="0" w:color="auto"/>
          </w:divBdr>
        </w:div>
        <w:div w:id="202836365">
          <w:marLeft w:val="640"/>
          <w:marRight w:val="0"/>
          <w:marTop w:val="0"/>
          <w:marBottom w:val="0"/>
          <w:divBdr>
            <w:top w:val="none" w:sz="0" w:space="0" w:color="auto"/>
            <w:left w:val="none" w:sz="0" w:space="0" w:color="auto"/>
            <w:bottom w:val="none" w:sz="0" w:space="0" w:color="auto"/>
            <w:right w:val="none" w:sz="0" w:space="0" w:color="auto"/>
          </w:divBdr>
        </w:div>
        <w:div w:id="1103038305">
          <w:marLeft w:val="640"/>
          <w:marRight w:val="0"/>
          <w:marTop w:val="0"/>
          <w:marBottom w:val="0"/>
          <w:divBdr>
            <w:top w:val="none" w:sz="0" w:space="0" w:color="auto"/>
            <w:left w:val="none" w:sz="0" w:space="0" w:color="auto"/>
            <w:bottom w:val="none" w:sz="0" w:space="0" w:color="auto"/>
            <w:right w:val="none" w:sz="0" w:space="0" w:color="auto"/>
          </w:divBdr>
        </w:div>
        <w:div w:id="2021808324">
          <w:marLeft w:val="640"/>
          <w:marRight w:val="0"/>
          <w:marTop w:val="0"/>
          <w:marBottom w:val="0"/>
          <w:divBdr>
            <w:top w:val="none" w:sz="0" w:space="0" w:color="auto"/>
            <w:left w:val="none" w:sz="0" w:space="0" w:color="auto"/>
            <w:bottom w:val="none" w:sz="0" w:space="0" w:color="auto"/>
            <w:right w:val="none" w:sz="0" w:space="0" w:color="auto"/>
          </w:divBdr>
        </w:div>
        <w:div w:id="1189564548">
          <w:marLeft w:val="640"/>
          <w:marRight w:val="0"/>
          <w:marTop w:val="0"/>
          <w:marBottom w:val="0"/>
          <w:divBdr>
            <w:top w:val="none" w:sz="0" w:space="0" w:color="auto"/>
            <w:left w:val="none" w:sz="0" w:space="0" w:color="auto"/>
            <w:bottom w:val="none" w:sz="0" w:space="0" w:color="auto"/>
            <w:right w:val="none" w:sz="0" w:space="0" w:color="auto"/>
          </w:divBdr>
        </w:div>
        <w:div w:id="1688481806">
          <w:marLeft w:val="640"/>
          <w:marRight w:val="0"/>
          <w:marTop w:val="0"/>
          <w:marBottom w:val="0"/>
          <w:divBdr>
            <w:top w:val="none" w:sz="0" w:space="0" w:color="auto"/>
            <w:left w:val="none" w:sz="0" w:space="0" w:color="auto"/>
            <w:bottom w:val="none" w:sz="0" w:space="0" w:color="auto"/>
            <w:right w:val="none" w:sz="0" w:space="0" w:color="auto"/>
          </w:divBdr>
        </w:div>
        <w:div w:id="1727337934">
          <w:marLeft w:val="640"/>
          <w:marRight w:val="0"/>
          <w:marTop w:val="0"/>
          <w:marBottom w:val="0"/>
          <w:divBdr>
            <w:top w:val="none" w:sz="0" w:space="0" w:color="auto"/>
            <w:left w:val="none" w:sz="0" w:space="0" w:color="auto"/>
            <w:bottom w:val="none" w:sz="0" w:space="0" w:color="auto"/>
            <w:right w:val="none" w:sz="0" w:space="0" w:color="auto"/>
          </w:divBdr>
        </w:div>
        <w:div w:id="1224874976">
          <w:marLeft w:val="640"/>
          <w:marRight w:val="0"/>
          <w:marTop w:val="0"/>
          <w:marBottom w:val="0"/>
          <w:divBdr>
            <w:top w:val="none" w:sz="0" w:space="0" w:color="auto"/>
            <w:left w:val="none" w:sz="0" w:space="0" w:color="auto"/>
            <w:bottom w:val="none" w:sz="0" w:space="0" w:color="auto"/>
            <w:right w:val="none" w:sz="0" w:space="0" w:color="auto"/>
          </w:divBdr>
        </w:div>
        <w:div w:id="684551726">
          <w:marLeft w:val="640"/>
          <w:marRight w:val="0"/>
          <w:marTop w:val="0"/>
          <w:marBottom w:val="0"/>
          <w:divBdr>
            <w:top w:val="none" w:sz="0" w:space="0" w:color="auto"/>
            <w:left w:val="none" w:sz="0" w:space="0" w:color="auto"/>
            <w:bottom w:val="none" w:sz="0" w:space="0" w:color="auto"/>
            <w:right w:val="none" w:sz="0" w:space="0" w:color="auto"/>
          </w:divBdr>
        </w:div>
        <w:div w:id="1082069644">
          <w:marLeft w:val="640"/>
          <w:marRight w:val="0"/>
          <w:marTop w:val="0"/>
          <w:marBottom w:val="0"/>
          <w:divBdr>
            <w:top w:val="none" w:sz="0" w:space="0" w:color="auto"/>
            <w:left w:val="none" w:sz="0" w:space="0" w:color="auto"/>
            <w:bottom w:val="none" w:sz="0" w:space="0" w:color="auto"/>
            <w:right w:val="none" w:sz="0" w:space="0" w:color="auto"/>
          </w:divBdr>
        </w:div>
        <w:div w:id="406657149">
          <w:marLeft w:val="640"/>
          <w:marRight w:val="0"/>
          <w:marTop w:val="0"/>
          <w:marBottom w:val="0"/>
          <w:divBdr>
            <w:top w:val="none" w:sz="0" w:space="0" w:color="auto"/>
            <w:left w:val="none" w:sz="0" w:space="0" w:color="auto"/>
            <w:bottom w:val="none" w:sz="0" w:space="0" w:color="auto"/>
            <w:right w:val="none" w:sz="0" w:space="0" w:color="auto"/>
          </w:divBdr>
        </w:div>
        <w:div w:id="796218891">
          <w:marLeft w:val="640"/>
          <w:marRight w:val="0"/>
          <w:marTop w:val="0"/>
          <w:marBottom w:val="0"/>
          <w:divBdr>
            <w:top w:val="none" w:sz="0" w:space="0" w:color="auto"/>
            <w:left w:val="none" w:sz="0" w:space="0" w:color="auto"/>
            <w:bottom w:val="none" w:sz="0" w:space="0" w:color="auto"/>
            <w:right w:val="none" w:sz="0" w:space="0" w:color="auto"/>
          </w:divBdr>
        </w:div>
        <w:div w:id="1391536303">
          <w:marLeft w:val="640"/>
          <w:marRight w:val="0"/>
          <w:marTop w:val="0"/>
          <w:marBottom w:val="0"/>
          <w:divBdr>
            <w:top w:val="none" w:sz="0" w:space="0" w:color="auto"/>
            <w:left w:val="none" w:sz="0" w:space="0" w:color="auto"/>
            <w:bottom w:val="none" w:sz="0" w:space="0" w:color="auto"/>
            <w:right w:val="none" w:sz="0" w:space="0" w:color="auto"/>
          </w:divBdr>
        </w:div>
      </w:divsChild>
    </w:div>
    <w:div w:id="1349716163">
      <w:bodyDiv w:val="1"/>
      <w:marLeft w:val="0"/>
      <w:marRight w:val="0"/>
      <w:marTop w:val="0"/>
      <w:marBottom w:val="0"/>
      <w:divBdr>
        <w:top w:val="none" w:sz="0" w:space="0" w:color="auto"/>
        <w:left w:val="none" w:sz="0" w:space="0" w:color="auto"/>
        <w:bottom w:val="none" w:sz="0" w:space="0" w:color="auto"/>
        <w:right w:val="none" w:sz="0" w:space="0" w:color="auto"/>
      </w:divBdr>
      <w:divsChild>
        <w:div w:id="2079131572">
          <w:marLeft w:val="640"/>
          <w:marRight w:val="0"/>
          <w:marTop w:val="0"/>
          <w:marBottom w:val="0"/>
          <w:divBdr>
            <w:top w:val="none" w:sz="0" w:space="0" w:color="auto"/>
            <w:left w:val="none" w:sz="0" w:space="0" w:color="auto"/>
            <w:bottom w:val="none" w:sz="0" w:space="0" w:color="auto"/>
            <w:right w:val="none" w:sz="0" w:space="0" w:color="auto"/>
          </w:divBdr>
        </w:div>
        <w:div w:id="466434860">
          <w:marLeft w:val="640"/>
          <w:marRight w:val="0"/>
          <w:marTop w:val="0"/>
          <w:marBottom w:val="0"/>
          <w:divBdr>
            <w:top w:val="none" w:sz="0" w:space="0" w:color="auto"/>
            <w:left w:val="none" w:sz="0" w:space="0" w:color="auto"/>
            <w:bottom w:val="none" w:sz="0" w:space="0" w:color="auto"/>
            <w:right w:val="none" w:sz="0" w:space="0" w:color="auto"/>
          </w:divBdr>
        </w:div>
        <w:div w:id="66611220">
          <w:marLeft w:val="640"/>
          <w:marRight w:val="0"/>
          <w:marTop w:val="0"/>
          <w:marBottom w:val="0"/>
          <w:divBdr>
            <w:top w:val="none" w:sz="0" w:space="0" w:color="auto"/>
            <w:left w:val="none" w:sz="0" w:space="0" w:color="auto"/>
            <w:bottom w:val="none" w:sz="0" w:space="0" w:color="auto"/>
            <w:right w:val="none" w:sz="0" w:space="0" w:color="auto"/>
          </w:divBdr>
        </w:div>
        <w:div w:id="1533570291">
          <w:marLeft w:val="640"/>
          <w:marRight w:val="0"/>
          <w:marTop w:val="0"/>
          <w:marBottom w:val="0"/>
          <w:divBdr>
            <w:top w:val="none" w:sz="0" w:space="0" w:color="auto"/>
            <w:left w:val="none" w:sz="0" w:space="0" w:color="auto"/>
            <w:bottom w:val="none" w:sz="0" w:space="0" w:color="auto"/>
            <w:right w:val="none" w:sz="0" w:space="0" w:color="auto"/>
          </w:divBdr>
        </w:div>
        <w:div w:id="174806855">
          <w:marLeft w:val="640"/>
          <w:marRight w:val="0"/>
          <w:marTop w:val="0"/>
          <w:marBottom w:val="0"/>
          <w:divBdr>
            <w:top w:val="none" w:sz="0" w:space="0" w:color="auto"/>
            <w:left w:val="none" w:sz="0" w:space="0" w:color="auto"/>
            <w:bottom w:val="none" w:sz="0" w:space="0" w:color="auto"/>
            <w:right w:val="none" w:sz="0" w:space="0" w:color="auto"/>
          </w:divBdr>
        </w:div>
        <w:div w:id="2021662178">
          <w:marLeft w:val="640"/>
          <w:marRight w:val="0"/>
          <w:marTop w:val="0"/>
          <w:marBottom w:val="0"/>
          <w:divBdr>
            <w:top w:val="none" w:sz="0" w:space="0" w:color="auto"/>
            <w:left w:val="none" w:sz="0" w:space="0" w:color="auto"/>
            <w:bottom w:val="none" w:sz="0" w:space="0" w:color="auto"/>
            <w:right w:val="none" w:sz="0" w:space="0" w:color="auto"/>
          </w:divBdr>
        </w:div>
        <w:div w:id="430592460">
          <w:marLeft w:val="640"/>
          <w:marRight w:val="0"/>
          <w:marTop w:val="0"/>
          <w:marBottom w:val="0"/>
          <w:divBdr>
            <w:top w:val="none" w:sz="0" w:space="0" w:color="auto"/>
            <w:left w:val="none" w:sz="0" w:space="0" w:color="auto"/>
            <w:bottom w:val="none" w:sz="0" w:space="0" w:color="auto"/>
            <w:right w:val="none" w:sz="0" w:space="0" w:color="auto"/>
          </w:divBdr>
        </w:div>
        <w:div w:id="203686753">
          <w:marLeft w:val="640"/>
          <w:marRight w:val="0"/>
          <w:marTop w:val="0"/>
          <w:marBottom w:val="0"/>
          <w:divBdr>
            <w:top w:val="none" w:sz="0" w:space="0" w:color="auto"/>
            <w:left w:val="none" w:sz="0" w:space="0" w:color="auto"/>
            <w:bottom w:val="none" w:sz="0" w:space="0" w:color="auto"/>
            <w:right w:val="none" w:sz="0" w:space="0" w:color="auto"/>
          </w:divBdr>
        </w:div>
        <w:div w:id="2105609320">
          <w:marLeft w:val="640"/>
          <w:marRight w:val="0"/>
          <w:marTop w:val="0"/>
          <w:marBottom w:val="0"/>
          <w:divBdr>
            <w:top w:val="none" w:sz="0" w:space="0" w:color="auto"/>
            <w:left w:val="none" w:sz="0" w:space="0" w:color="auto"/>
            <w:bottom w:val="none" w:sz="0" w:space="0" w:color="auto"/>
            <w:right w:val="none" w:sz="0" w:space="0" w:color="auto"/>
          </w:divBdr>
        </w:div>
        <w:div w:id="821890704">
          <w:marLeft w:val="640"/>
          <w:marRight w:val="0"/>
          <w:marTop w:val="0"/>
          <w:marBottom w:val="0"/>
          <w:divBdr>
            <w:top w:val="none" w:sz="0" w:space="0" w:color="auto"/>
            <w:left w:val="none" w:sz="0" w:space="0" w:color="auto"/>
            <w:bottom w:val="none" w:sz="0" w:space="0" w:color="auto"/>
            <w:right w:val="none" w:sz="0" w:space="0" w:color="auto"/>
          </w:divBdr>
        </w:div>
        <w:div w:id="1243182281">
          <w:marLeft w:val="640"/>
          <w:marRight w:val="0"/>
          <w:marTop w:val="0"/>
          <w:marBottom w:val="0"/>
          <w:divBdr>
            <w:top w:val="none" w:sz="0" w:space="0" w:color="auto"/>
            <w:left w:val="none" w:sz="0" w:space="0" w:color="auto"/>
            <w:bottom w:val="none" w:sz="0" w:space="0" w:color="auto"/>
            <w:right w:val="none" w:sz="0" w:space="0" w:color="auto"/>
          </w:divBdr>
        </w:div>
        <w:div w:id="1039427763">
          <w:marLeft w:val="640"/>
          <w:marRight w:val="0"/>
          <w:marTop w:val="0"/>
          <w:marBottom w:val="0"/>
          <w:divBdr>
            <w:top w:val="none" w:sz="0" w:space="0" w:color="auto"/>
            <w:left w:val="none" w:sz="0" w:space="0" w:color="auto"/>
            <w:bottom w:val="none" w:sz="0" w:space="0" w:color="auto"/>
            <w:right w:val="none" w:sz="0" w:space="0" w:color="auto"/>
          </w:divBdr>
        </w:div>
        <w:div w:id="42564900">
          <w:marLeft w:val="640"/>
          <w:marRight w:val="0"/>
          <w:marTop w:val="0"/>
          <w:marBottom w:val="0"/>
          <w:divBdr>
            <w:top w:val="none" w:sz="0" w:space="0" w:color="auto"/>
            <w:left w:val="none" w:sz="0" w:space="0" w:color="auto"/>
            <w:bottom w:val="none" w:sz="0" w:space="0" w:color="auto"/>
            <w:right w:val="none" w:sz="0" w:space="0" w:color="auto"/>
          </w:divBdr>
        </w:div>
        <w:div w:id="1943295764">
          <w:marLeft w:val="640"/>
          <w:marRight w:val="0"/>
          <w:marTop w:val="0"/>
          <w:marBottom w:val="0"/>
          <w:divBdr>
            <w:top w:val="none" w:sz="0" w:space="0" w:color="auto"/>
            <w:left w:val="none" w:sz="0" w:space="0" w:color="auto"/>
            <w:bottom w:val="none" w:sz="0" w:space="0" w:color="auto"/>
            <w:right w:val="none" w:sz="0" w:space="0" w:color="auto"/>
          </w:divBdr>
        </w:div>
        <w:div w:id="1551576860">
          <w:marLeft w:val="640"/>
          <w:marRight w:val="0"/>
          <w:marTop w:val="0"/>
          <w:marBottom w:val="0"/>
          <w:divBdr>
            <w:top w:val="none" w:sz="0" w:space="0" w:color="auto"/>
            <w:left w:val="none" w:sz="0" w:space="0" w:color="auto"/>
            <w:bottom w:val="none" w:sz="0" w:space="0" w:color="auto"/>
            <w:right w:val="none" w:sz="0" w:space="0" w:color="auto"/>
          </w:divBdr>
        </w:div>
        <w:div w:id="1675113602">
          <w:marLeft w:val="640"/>
          <w:marRight w:val="0"/>
          <w:marTop w:val="0"/>
          <w:marBottom w:val="0"/>
          <w:divBdr>
            <w:top w:val="none" w:sz="0" w:space="0" w:color="auto"/>
            <w:left w:val="none" w:sz="0" w:space="0" w:color="auto"/>
            <w:bottom w:val="none" w:sz="0" w:space="0" w:color="auto"/>
            <w:right w:val="none" w:sz="0" w:space="0" w:color="auto"/>
          </w:divBdr>
        </w:div>
        <w:div w:id="598173118">
          <w:marLeft w:val="640"/>
          <w:marRight w:val="0"/>
          <w:marTop w:val="0"/>
          <w:marBottom w:val="0"/>
          <w:divBdr>
            <w:top w:val="none" w:sz="0" w:space="0" w:color="auto"/>
            <w:left w:val="none" w:sz="0" w:space="0" w:color="auto"/>
            <w:bottom w:val="none" w:sz="0" w:space="0" w:color="auto"/>
            <w:right w:val="none" w:sz="0" w:space="0" w:color="auto"/>
          </w:divBdr>
        </w:div>
        <w:div w:id="741175148">
          <w:marLeft w:val="640"/>
          <w:marRight w:val="0"/>
          <w:marTop w:val="0"/>
          <w:marBottom w:val="0"/>
          <w:divBdr>
            <w:top w:val="none" w:sz="0" w:space="0" w:color="auto"/>
            <w:left w:val="none" w:sz="0" w:space="0" w:color="auto"/>
            <w:bottom w:val="none" w:sz="0" w:space="0" w:color="auto"/>
            <w:right w:val="none" w:sz="0" w:space="0" w:color="auto"/>
          </w:divBdr>
        </w:div>
        <w:div w:id="459616524">
          <w:marLeft w:val="640"/>
          <w:marRight w:val="0"/>
          <w:marTop w:val="0"/>
          <w:marBottom w:val="0"/>
          <w:divBdr>
            <w:top w:val="none" w:sz="0" w:space="0" w:color="auto"/>
            <w:left w:val="none" w:sz="0" w:space="0" w:color="auto"/>
            <w:bottom w:val="none" w:sz="0" w:space="0" w:color="auto"/>
            <w:right w:val="none" w:sz="0" w:space="0" w:color="auto"/>
          </w:divBdr>
        </w:div>
        <w:div w:id="1294167587">
          <w:marLeft w:val="640"/>
          <w:marRight w:val="0"/>
          <w:marTop w:val="0"/>
          <w:marBottom w:val="0"/>
          <w:divBdr>
            <w:top w:val="none" w:sz="0" w:space="0" w:color="auto"/>
            <w:left w:val="none" w:sz="0" w:space="0" w:color="auto"/>
            <w:bottom w:val="none" w:sz="0" w:space="0" w:color="auto"/>
            <w:right w:val="none" w:sz="0" w:space="0" w:color="auto"/>
          </w:divBdr>
        </w:div>
        <w:div w:id="170947231">
          <w:marLeft w:val="640"/>
          <w:marRight w:val="0"/>
          <w:marTop w:val="0"/>
          <w:marBottom w:val="0"/>
          <w:divBdr>
            <w:top w:val="none" w:sz="0" w:space="0" w:color="auto"/>
            <w:left w:val="none" w:sz="0" w:space="0" w:color="auto"/>
            <w:bottom w:val="none" w:sz="0" w:space="0" w:color="auto"/>
            <w:right w:val="none" w:sz="0" w:space="0" w:color="auto"/>
          </w:divBdr>
        </w:div>
        <w:div w:id="9457332">
          <w:marLeft w:val="640"/>
          <w:marRight w:val="0"/>
          <w:marTop w:val="0"/>
          <w:marBottom w:val="0"/>
          <w:divBdr>
            <w:top w:val="none" w:sz="0" w:space="0" w:color="auto"/>
            <w:left w:val="none" w:sz="0" w:space="0" w:color="auto"/>
            <w:bottom w:val="none" w:sz="0" w:space="0" w:color="auto"/>
            <w:right w:val="none" w:sz="0" w:space="0" w:color="auto"/>
          </w:divBdr>
        </w:div>
        <w:div w:id="1115711794">
          <w:marLeft w:val="640"/>
          <w:marRight w:val="0"/>
          <w:marTop w:val="0"/>
          <w:marBottom w:val="0"/>
          <w:divBdr>
            <w:top w:val="none" w:sz="0" w:space="0" w:color="auto"/>
            <w:left w:val="none" w:sz="0" w:space="0" w:color="auto"/>
            <w:bottom w:val="none" w:sz="0" w:space="0" w:color="auto"/>
            <w:right w:val="none" w:sz="0" w:space="0" w:color="auto"/>
          </w:divBdr>
        </w:div>
        <w:div w:id="830020508">
          <w:marLeft w:val="640"/>
          <w:marRight w:val="0"/>
          <w:marTop w:val="0"/>
          <w:marBottom w:val="0"/>
          <w:divBdr>
            <w:top w:val="none" w:sz="0" w:space="0" w:color="auto"/>
            <w:left w:val="none" w:sz="0" w:space="0" w:color="auto"/>
            <w:bottom w:val="none" w:sz="0" w:space="0" w:color="auto"/>
            <w:right w:val="none" w:sz="0" w:space="0" w:color="auto"/>
          </w:divBdr>
        </w:div>
        <w:div w:id="722872252">
          <w:marLeft w:val="640"/>
          <w:marRight w:val="0"/>
          <w:marTop w:val="0"/>
          <w:marBottom w:val="0"/>
          <w:divBdr>
            <w:top w:val="none" w:sz="0" w:space="0" w:color="auto"/>
            <w:left w:val="none" w:sz="0" w:space="0" w:color="auto"/>
            <w:bottom w:val="none" w:sz="0" w:space="0" w:color="auto"/>
            <w:right w:val="none" w:sz="0" w:space="0" w:color="auto"/>
          </w:divBdr>
        </w:div>
        <w:div w:id="1430004605">
          <w:marLeft w:val="640"/>
          <w:marRight w:val="0"/>
          <w:marTop w:val="0"/>
          <w:marBottom w:val="0"/>
          <w:divBdr>
            <w:top w:val="none" w:sz="0" w:space="0" w:color="auto"/>
            <w:left w:val="none" w:sz="0" w:space="0" w:color="auto"/>
            <w:bottom w:val="none" w:sz="0" w:space="0" w:color="auto"/>
            <w:right w:val="none" w:sz="0" w:space="0" w:color="auto"/>
          </w:divBdr>
        </w:div>
        <w:div w:id="517697333">
          <w:marLeft w:val="640"/>
          <w:marRight w:val="0"/>
          <w:marTop w:val="0"/>
          <w:marBottom w:val="0"/>
          <w:divBdr>
            <w:top w:val="none" w:sz="0" w:space="0" w:color="auto"/>
            <w:left w:val="none" w:sz="0" w:space="0" w:color="auto"/>
            <w:bottom w:val="none" w:sz="0" w:space="0" w:color="auto"/>
            <w:right w:val="none" w:sz="0" w:space="0" w:color="auto"/>
          </w:divBdr>
        </w:div>
        <w:div w:id="151989371">
          <w:marLeft w:val="640"/>
          <w:marRight w:val="0"/>
          <w:marTop w:val="0"/>
          <w:marBottom w:val="0"/>
          <w:divBdr>
            <w:top w:val="none" w:sz="0" w:space="0" w:color="auto"/>
            <w:left w:val="none" w:sz="0" w:space="0" w:color="auto"/>
            <w:bottom w:val="none" w:sz="0" w:space="0" w:color="auto"/>
            <w:right w:val="none" w:sz="0" w:space="0" w:color="auto"/>
          </w:divBdr>
        </w:div>
        <w:div w:id="59719949">
          <w:marLeft w:val="640"/>
          <w:marRight w:val="0"/>
          <w:marTop w:val="0"/>
          <w:marBottom w:val="0"/>
          <w:divBdr>
            <w:top w:val="none" w:sz="0" w:space="0" w:color="auto"/>
            <w:left w:val="none" w:sz="0" w:space="0" w:color="auto"/>
            <w:bottom w:val="none" w:sz="0" w:space="0" w:color="auto"/>
            <w:right w:val="none" w:sz="0" w:space="0" w:color="auto"/>
          </w:divBdr>
        </w:div>
        <w:div w:id="1280069999">
          <w:marLeft w:val="640"/>
          <w:marRight w:val="0"/>
          <w:marTop w:val="0"/>
          <w:marBottom w:val="0"/>
          <w:divBdr>
            <w:top w:val="none" w:sz="0" w:space="0" w:color="auto"/>
            <w:left w:val="none" w:sz="0" w:space="0" w:color="auto"/>
            <w:bottom w:val="none" w:sz="0" w:space="0" w:color="auto"/>
            <w:right w:val="none" w:sz="0" w:space="0" w:color="auto"/>
          </w:divBdr>
        </w:div>
        <w:div w:id="1515193347">
          <w:marLeft w:val="640"/>
          <w:marRight w:val="0"/>
          <w:marTop w:val="0"/>
          <w:marBottom w:val="0"/>
          <w:divBdr>
            <w:top w:val="none" w:sz="0" w:space="0" w:color="auto"/>
            <w:left w:val="none" w:sz="0" w:space="0" w:color="auto"/>
            <w:bottom w:val="none" w:sz="0" w:space="0" w:color="auto"/>
            <w:right w:val="none" w:sz="0" w:space="0" w:color="auto"/>
          </w:divBdr>
        </w:div>
        <w:div w:id="1966158271">
          <w:marLeft w:val="640"/>
          <w:marRight w:val="0"/>
          <w:marTop w:val="0"/>
          <w:marBottom w:val="0"/>
          <w:divBdr>
            <w:top w:val="none" w:sz="0" w:space="0" w:color="auto"/>
            <w:left w:val="none" w:sz="0" w:space="0" w:color="auto"/>
            <w:bottom w:val="none" w:sz="0" w:space="0" w:color="auto"/>
            <w:right w:val="none" w:sz="0" w:space="0" w:color="auto"/>
          </w:divBdr>
        </w:div>
        <w:div w:id="1125582807">
          <w:marLeft w:val="640"/>
          <w:marRight w:val="0"/>
          <w:marTop w:val="0"/>
          <w:marBottom w:val="0"/>
          <w:divBdr>
            <w:top w:val="none" w:sz="0" w:space="0" w:color="auto"/>
            <w:left w:val="none" w:sz="0" w:space="0" w:color="auto"/>
            <w:bottom w:val="none" w:sz="0" w:space="0" w:color="auto"/>
            <w:right w:val="none" w:sz="0" w:space="0" w:color="auto"/>
          </w:divBdr>
        </w:div>
        <w:div w:id="192421256">
          <w:marLeft w:val="640"/>
          <w:marRight w:val="0"/>
          <w:marTop w:val="0"/>
          <w:marBottom w:val="0"/>
          <w:divBdr>
            <w:top w:val="none" w:sz="0" w:space="0" w:color="auto"/>
            <w:left w:val="none" w:sz="0" w:space="0" w:color="auto"/>
            <w:bottom w:val="none" w:sz="0" w:space="0" w:color="auto"/>
            <w:right w:val="none" w:sz="0" w:space="0" w:color="auto"/>
          </w:divBdr>
        </w:div>
        <w:div w:id="237978353">
          <w:marLeft w:val="640"/>
          <w:marRight w:val="0"/>
          <w:marTop w:val="0"/>
          <w:marBottom w:val="0"/>
          <w:divBdr>
            <w:top w:val="none" w:sz="0" w:space="0" w:color="auto"/>
            <w:left w:val="none" w:sz="0" w:space="0" w:color="auto"/>
            <w:bottom w:val="none" w:sz="0" w:space="0" w:color="auto"/>
            <w:right w:val="none" w:sz="0" w:space="0" w:color="auto"/>
          </w:divBdr>
        </w:div>
        <w:div w:id="600719817">
          <w:marLeft w:val="640"/>
          <w:marRight w:val="0"/>
          <w:marTop w:val="0"/>
          <w:marBottom w:val="0"/>
          <w:divBdr>
            <w:top w:val="none" w:sz="0" w:space="0" w:color="auto"/>
            <w:left w:val="none" w:sz="0" w:space="0" w:color="auto"/>
            <w:bottom w:val="none" w:sz="0" w:space="0" w:color="auto"/>
            <w:right w:val="none" w:sz="0" w:space="0" w:color="auto"/>
          </w:divBdr>
        </w:div>
        <w:div w:id="687485678">
          <w:marLeft w:val="640"/>
          <w:marRight w:val="0"/>
          <w:marTop w:val="0"/>
          <w:marBottom w:val="0"/>
          <w:divBdr>
            <w:top w:val="none" w:sz="0" w:space="0" w:color="auto"/>
            <w:left w:val="none" w:sz="0" w:space="0" w:color="auto"/>
            <w:bottom w:val="none" w:sz="0" w:space="0" w:color="auto"/>
            <w:right w:val="none" w:sz="0" w:space="0" w:color="auto"/>
          </w:divBdr>
        </w:div>
        <w:div w:id="2114015885">
          <w:marLeft w:val="640"/>
          <w:marRight w:val="0"/>
          <w:marTop w:val="0"/>
          <w:marBottom w:val="0"/>
          <w:divBdr>
            <w:top w:val="none" w:sz="0" w:space="0" w:color="auto"/>
            <w:left w:val="none" w:sz="0" w:space="0" w:color="auto"/>
            <w:bottom w:val="none" w:sz="0" w:space="0" w:color="auto"/>
            <w:right w:val="none" w:sz="0" w:space="0" w:color="auto"/>
          </w:divBdr>
        </w:div>
        <w:div w:id="23795088">
          <w:marLeft w:val="640"/>
          <w:marRight w:val="0"/>
          <w:marTop w:val="0"/>
          <w:marBottom w:val="0"/>
          <w:divBdr>
            <w:top w:val="none" w:sz="0" w:space="0" w:color="auto"/>
            <w:left w:val="none" w:sz="0" w:space="0" w:color="auto"/>
            <w:bottom w:val="none" w:sz="0" w:space="0" w:color="auto"/>
            <w:right w:val="none" w:sz="0" w:space="0" w:color="auto"/>
          </w:divBdr>
        </w:div>
        <w:div w:id="2089959197">
          <w:marLeft w:val="640"/>
          <w:marRight w:val="0"/>
          <w:marTop w:val="0"/>
          <w:marBottom w:val="0"/>
          <w:divBdr>
            <w:top w:val="none" w:sz="0" w:space="0" w:color="auto"/>
            <w:left w:val="none" w:sz="0" w:space="0" w:color="auto"/>
            <w:bottom w:val="none" w:sz="0" w:space="0" w:color="auto"/>
            <w:right w:val="none" w:sz="0" w:space="0" w:color="auto"/>
          </w:divBdr>
        </w:div>
        <w:div w:id="1239746910">
          <w:marLeft w:val="640"/>
          <w:marRight w:val="0"/>
          <w:marTop w:val="0"/>
          <w:marBottom w:val="0"/>
          <w:divBdr>
            <w:top w:val="none" w:sz="0" w:space="0" w:color="auto"/>
            <w:left w:val="none" w:sz="0" w:space="0" w:color="auto"/>
            <w:bottom w:val="none" w:sz="0" w:space="0" w:color="auto"/>
            <w:right w:val="none" w:sz="0" w:space="0" w:color="auto"/>
          </w:divBdr>
        </w:div>
      </w:divsChild>
    </w:div>
    <w:div w:id="1352101175">
      <w:bodyDiv w:val="1"/>
      <w:marLeft w:val="0"/>
      <w:marRight w:val="0"/>
      <w:marTop w:val="0"/>
      <w:marBottom w:val="0"/>
      <w:divBdr>
        <w:top w:val="none" w:sz="0" w:space="0" w:color="auto"/>
        <w:left w:val="none" w:sz="0" w:space="0" w:color="auto"/>
        <w:bottom w:val="none" w:sz="0" w:space="0" w:color="auto"/>
        <w:right w:val="none" w:sz="0" w:space="0" w:color="auto"/>
      </w:divBdr>
      <w:divsChild>
        <w:div w:id="2087995517">
          <w:marLeft w:val="640"/>
          <w:marRight w:val="0"/>
          <w:marTop w:val="0"/>
          <w:marBottom w:val="0"/>
          <w:divBdr>
            <w:top w:val="none" w:sz="0" w:space="0" w:color="auto"/>
            <w:left w:val="none" w:sz="0" w:space="0" w:color="auto"/>
            <w:bottom w:val="none" w:sz="0" w:space="0" w:color="auto"/>
            <w:right w:val="none" w:sz="0" w:space="0" w:color="auto"/>
          </w:divBdr>
        </w:div>
        <w:div w:id="1927492756">
          <w:marLeft w:val="640"/>
          <w:marRight w:val="0"/>
          <w:marTop w:val="0"/>
          <w:marBottom w:val="0"/>
          <w:divBdr>
            <w:top w:val="none" w:sz="0" w:space="0" w:color="auto"/>
            <w:left w:val="none" w:sz="0" w:space="0" w:color="auto"/>
            <w:bottom w:val="none" w:sz="0" w:space="0" w:color="auto"/>
            <w:right w:val="none" w:sz="0" w:space="0" w:color="auto"/>
          </w:divBdr>
        </w:div>
        <w:div w:id="162622114">
          <w:marLeft w:val="640"/>
          <w:marRight w:val="0"/>
          <w:marTop w:val="0"/>
          <w:marBottom w:val="0"/>
          <w:divBdr>
            <w:top w:val="none" w:sz="0" w:space="0" w:color="auto"/>
            <w:left w:val="none" w:sz="0" w:space="0" w:color="auto"/>
            <w:bottom w:val="none" w:sz="0" w:space="0" w:color="auto"/>
            <w:right w:val="none" w:sz="0" w:space="0" w:color="auto"/>
          </w:divBdr>
        </w:div>
        <w:div w:id="349533295">
          <w:marLeft w:val="640"/>
          <w:marRight w:val="0"/>
          <w:marTop w:val="0"/>
          <w:marBottom w:val="0"/>
          <w:divBdr>
            <w:top w:val="none" w:sz="0" w:space="0" w:color="auto"/>
            <w:left w:val="none" w:sz="0" w:space="0" w:color="auto"/>
            <w:bottom w:val="none" w:sz="0" w:space="0" w:color="auto"/>
            <w:right w:val="none" w:sz="0" w:space="0" w:color="auto"/>
          </w:divBdr>
        </w:div>
        <w:div w:id="1238831460">
          <w:marLeft w:val="640"/>
          <w:marRight w:val="0"/>
          <w:marTop w:val="0"/>
          <w:marBottom w:val="0"/>
          <w:divBdr>
            <w:top w:val="none" w:sz="0" w:space="0" w:color="auto"/>
            <w:left w:val="none" w:sz="0" w:space="0" w:color="auto"/>
            <w:bottom w:val="none" w:sz="0" w:space="0" w:color="auto"/>
            <w:right w:val="none" w:sz="0" w:space="0" w:color="auto"/>
          </w:divBdr>
        </w:div>
        <w:div w:id="1028067983">
          <w:marLeft w:val="640"/>
          <w:marRight w:val="0"/>
          <w:marTop w:val="0"/>
          <w:marBottom w:val="0"/>
          <w:divBdr>
            <w:top w:val="none" w:sz="0" w:space="0" w:color="auto"/>
            <w:left w:val="none" w:sz="0" w:space="0" w:color="auto"/>
            <w:bottom w:val="none" w:sz="0" w:space="0" w:color="auto"/>
            <w:right w:val="none" w:sz="0" w:space="0" w:color="auto"/>
          </w:divBdr>
        </w:div>
        <w:div w:id="223373424">
          <w:marLeft w:val="640"/>
          <w:marRight w:val="0"/>
          <w:marTop w:val="0"/>
          <w:marBottom w:val="0"/>
          <w:divBdr>
            <w:top w:val="none" w:sz="0" w:space="0" w:color="auto"/>
            <w:left w:val="none" w:sz="0" w:space="0" w:color="auto"/>
            <w:bottom w:val="none" w:sz="0" w:space="0" w:color="auto"/>
            <w:right w:val="none" w:sz="0" w:space="0" w:color="auto"/>
          </w:divBdr>
        </w:div>
        <w:div w:id="1932002459">
          <w:marLeft w:val="640"/>
          <w:marRight w:val="0"/>
          <w:marTop w:val="0"/>
          <w:marBottom w:val="0"/>
          <w:divBdr>
            <w:top w:val="none" w:sz="0" w:space="0" w:color="auto"/>
            <w:left w:val="none" w:sz="0" w:space="0" w:color="auto"/>
            <w:bottom w:val="none" w:sz="0" w:space="0" w:color="auto"/>
            <w:right w:val="none" w:sz="0" w:space="0" w:color="auto"/>
          </w:divBdr>
        </w:div>
        <w:div w:id="896359958">
          <w:marLeft w:val="640"/>
          <w:marRight w:val="0"/>
          <w:marTop w:val="0"/>
          <w:marBottom w:val="0"/>
          <w:divBdr>
            <w:top w:val="none" w:sz="0" w:space="0" w:color="auto"/>
            <w:left w:val="none" w:sz="0" w:space="0" w:color="auto"/>
            <w:bottom w:val="none" w:sz="0" w:space="0" w:color="auto"/>
            <w:right w:val="none" w:sz="0" w:space="0" w:color="auto"/>
          </w:divBdr>
        </w:div>
        <w:div w:id="1969705963">
          <w:marLeft w:val="640"/>
          <w:marRight w:val="0"/>
          <w:marTop w:val="0"/>
          <w:marBottom w:val="0"/>
          <w:divBdr>
            <w:top w:val="none" w:sz="0" w:space="0" w:color="auto"/>
            <w:left w:val="none" w:sz="0" w:space="0" w:color="auto"/>
            <w:bottom w:val="none" w:sz="0" w:space="0" w:color="auto"/>
            <w:right w:val="none" w:sz="0" w:space="0" w:color="auto"/>
          </w:divBdr>
        </w:div>
        <w:div w:id="1990287356">
          <w:marLeft w:val="640"/>
          <w:marRight w:val="0"/>
          <w:marTop w:val="0"/>
          <w:marBottom w:val="0"/>
          <w:divBdr>
            <w:top w:val="none" w:sz="0" w:space="0" w:color="auto"/>
            <w:left w:val="none" w:sz="0" w:space="0" w:color="auto"/>
            <w:bottom w:val="none" w:sz="0" w:space="0" w:color="auto"/>
            <w:right w:val="none" w:sz="0" w:space="0" w:color="auto"/>
          </w:divBdr>
        </w:div>
        <w:div w:id="1491869888">
          <w:marLeft w:val="640"/>
          <w:marRight w:val="0"/>
          <w:marTop w:val="0"/>
          <w:marBottom w:val="0"/>
          <w:divBdr>
            <w:top w:val="none" w:sz="0" w:space="0" w:color="auto"/>
            <w:left w:val="none" w:sz="0" w:space="0" w:color="auto"/>
            <w:bottom w:val="none" w:sz="0" w:space="0" w:color="auto"/>
            <w:right w:val="none" w:sz="0" w:space="0" w:color="auto"/>
          </w:divBdr>
        </w:div>
        <w:div w:id="187568466">
          <w:marLeft w:val="640"/>
          <w:marRight w:val="0"/>
          <w:marTop w:val="0"/>
          <w:marBottom w:val="0"/>
          <w:divBdr>
            <w:top w:val="none" w:sz="0" w:space="0" w:color="auto"/>
            <w:left w:val="none" w:sz="0" w:space="0" w:color="auto"/>
            <w:bottom w:val="none" w:sz="0" w:space="0" w:color="auto"/>
            <w:right w:val="none" w:sz="0" w:space="0" w:color="auto"/>
          </w:divBdr>
        </w:div>
        <w:div w:id="184445389">
          <w:marLeft w:val="640"/>
          <w:marRight w:val="0"/>
          <w:marTop w:val="0"/>
          <w:marBottom w:val="0"/>
          <w:divBdr>
            <w:top w:val="none" w:sz="0" w:space="0" w:color="auto"/>
            <w:left w:val="none" w:sz="0" w:space="0" w:color="auto"/>
            <w:bottom w:val="none" w:sz="0" w:space="0" w:color="auto"/>
            <w:right w:val="none" w:sz="0" w:space="0" w:color="auto"/>
          </w:divBdr>
        </w:div>
        <w:div w:id="939141109">
          <w:marLeft w:val="640"/>
          <w:marRight w:val="0"/>
          <w:marTop w:val="0"/>
          <w:marBottom w:val="0"/>
          <w:divBdr>
            <w:top w:val="none" w:sz="0" w:space="0" w:color="auto"/>
            <w:left w:val="none" w:sz="0" w:space="0" w:color="auto"/>
            <w:bottom w:val="none" w:sz="0" w:space="0" w:color="auto"/>
            <w:right w:val="none" w:sz="0" w:space="0" w:color="auto"/>
          </w:divBdr>
        </w:div>
        <w:div w:id="1717075275">
          <w:marLeft w:val="640"/>
          <w:marRight w:val="0"/>
          <w:marTop w:val="0"/>
          <w:marBottom w:val="0"/>
          <w:divBdr>
            <w:top w:val="none" w:sz="0" w:space="0" w:color="auto"/>
            <w:left w:val="none" w:sz="0" w:space="0" w:color="auto"/>
            <w:bottom w:val="none" w:sz="0" w:space="0" w:color="auto"/>
            <w:right w:val="none" w:sz="0" w:space="0" w:color="auto"/>
          </w:divBdr>
        </w:div>
        <w:div w:id="1702046287">
          <w:marLeft w:val="640"/>
          <w:marRight w:val="0"/>
          <w:marTop w:val="0"/>
          <w:marBottom w:val="0"/>
          <w:divBdr>
            <w:top w:val="none" w:sz="0" w:space="0" w:color="auto"/>
            <w:left w:val="none" w:sz="0" w:space="0" w:color="auto"/>
            <w:bottom w:val="none" w:sz="0" w:space="0" w:color="auto"/>
            <w:right w:val="none" w:sz="0" w:space="0" w:color="auto"/>
          </w:divBdr>
        </w:div>
        <w:div w:id="1901214053">
          <w:marLeft w:val="640"/>
          <w:marRight w:val="0"/>
          <w:marTop w:val="0"/>
          <w:marBottom w:val="0"/>
          <w:divBdr>
            <w:top w:val="none" w:sz="0" w:space="0" w:color="auto"/>
            <w:left w:val="none" w:sz="0" w:space="0" w:color="auto"/>
            <w:bottom w:val="none" w:sz="0" w:space="0" w:color="auto"/>
            <w:right w:val="none" w:sz="0" w:space="0" w:color="auto"/>
          </w:divBdr>
        </w:div>
        <w:div w:id="1772821967">
          <w:marLeft w:val="640"/>
          <w:marRight w:val="0"/>
          <w:marTop w:val="0"/>
          <w:marBottom w:val="0"/>
          <w:divBdr>
            <w:top w:val="none" w:sz="0" w:space="0" w:color="auto"/>
            <w:left w:val="none" w:sz="0" w:space="0" w:color="auto"/>
            <w:bottom w:val="none" w:sz="0" w:space="0" w:color="auto"/>
            <w:right w:val="none" w:sz="0" w:space="0" w:color="auto"/>
          </w:divBdr>
        </w:div>
        <w:div w:id="2119640571">
          <w:marLeft w:val="640"/>
          <w:marRight w:val="0"/>
          <w:marTop w:val="0"/>
          <w:marBottom w:val="0"/>
          <w:divBdr>
            <w:top w:val="none" w:sz="0" w:space="0" w:color="auto"/>
            <w:left w:val="none" w:sz="0" w:space="0" w:color="auto"/>
            <w:bottom w:val="none" w:sz="0" w:space="0" w:color="auto"/>
            <w:right w:val="none" w:sz="0" w:space="0" w:color="auto"/>
          </w:divBdr>
        </w:div>
        <w:div w:id="2045328697">
          <w:marLeft w:val="640"/>
          <w:marRight w:val="0"/>
          <w:marTop w:val="0"/>
          <w:marBottom w:val="0"/>
          <w:divBdr>
            <w:top w:val="none" w:sz="0" w:space="0" w:color="auto"/>
            <w:left w:val="none" w:sz="0" w:space="0" w:color="auto"/>
            <w:bottom w:val="none" w:sz="0" w:space="0" w:color="auto"/>
            <w:right w:val="none" w:sz="0" w:space="0" w:color="auto"/>
          </w:divBdr>
        </w:div>
        <w:div w:id="1999729805">
          <w:marLeft w:val="640"/>
          <w:marRight w:val="0"/>
          <w:marTop w:val="0"/>
          <w:marBottom w:val="0"/>
          <w:divBdr>
            <w:top w:val="none" w:sz="0" w:space="0" w:color="auto"/>
            <w:left w:val="none" w:sz="0" w:space="0" w:color="auto"/>
            <w:bottom w:val="none" w:sz="0" w:space="0" w:color="auto"/>
            <w:right w:val="none" w:sz="0" w:space="0" w:color="auto"/>
          </w:divBdr>
        </w:div>
        <w:div w:id="895506193">
          <w:marLeft w:val="640"/>
          <w:marRight w:val="0"/>
          <w:marTop w:val="0"/>
          <w:marBottom w:val="0"/>
          <w:divBdr>
            <w:top w:val="none" w:sz="0" w:space="0" w:color="auto"/>
            <w:left w:val="none" w:sz="0" w:space="0" w:color="auto"/>
            <w:bottom w:val="none" w:sz="0" w:space="0" w:color="auto"/>
            <w:right w:val="none" w:sz="0" w:space="0" w:color="auto"/>
          </w:divBdr>
        </w:div>
        <w:div w:id="763379926">
          <w:marLeft w:val="640"/>
          <w:marRight w:val="0"/>
          <w:marTop w:val="0"/>
          <w:marBottom w:val="0"/>
          <w:divBdr>
            <w:top w:val="none" w:sz="0" w:space="0" w:color="auto"/>
            <w:left w:val="none" w:sz="0" w:space="0" w:color="auto"/>
            <w:bottom w:val="none" w:sz="0" w:space="0" w:color="auto"/>
            <w:right w:val="none" w:sz="0" w:space="0" w:color="auto"/>
          </w:divBdr>
        </w:div>
        <w:div w:id="1781299233">
          <w:marLeft w:val="640"/>
          <w:marRight w:val="0"/>
          <w:marTop w:val="0"/>
          <w:marBottom w:val="0"/>
          <w:divBdr>
            <w:top w:val="none" w:sz="0" w:space="0" w:color="auto"/>
            <w:left w:val="none" w:sz="0" w:space="0" w:color="auto"/>
            <w:bottom w:val="none" w:sz="0" w:space="0" w:color="auto"/>
            <w:right w:val="none" w:sz="0" w:space="0" w:color="auto"/>
          </w:divBdr>
        </w:div>
        <w:div w:id="1821265864">
          <w:marLeft w:val="640"/>
          <w:marRight w:val="0"/>
          <w:marTop w:val="0"/>
          <w:marBottom w:val="0"/>
          <w:divBdr>
            <w:top w:val="none" w:sz="0" w:space="0" w:color="auto"/>
            <w:left w:val="none" w:sz="0" w:space="0" w:color="auto"/>
            <w:bottom w:val="none" w:sz="0" w:space="0" w:color="auto"/>
            <w:right w:val="none" w:sz="0" w:space="0" w:color="auto"/>
          </w:divBdr>
        </w:div>
        <w:div w:id="604535709">
          <w:marLeft w:val="640"/>
          <w:marRight w:val="0"/>
          <w:marTop w:val="0"/>
          <w:marBottom w:val="0"/>
          <w:divBdr>
            <w:top w:val="none" w:sz="0" w:space="0" w:color="auto"/>
            <w:left w:val="none" w:sz="0" w:space="0" w:color="auto"/>
            <w:bottom w:val="none" w:sz="0" w:space="0" w:color="auto"/>
            <w:right w:val="none" w:sz="0" w:space="0" w:color="auto"/>
          </w:divBdr>
        </w:div>
        <w:div w:id="2132162063">
          <w:marLeft w:val="640"/>
          <w:marRight w:val="0"/>
          <w:marTop w:val="0"/>
          <w:marBottom w:val="0"/>
          <w:divBdr>
            <w:top w:val="none" w:sz="0" w:space="0" w:color="auto"/>
            <w:left w:val="none" w:sz="0" w:space="0" w:color="auto"/>
            <w:bottom w:val="none" w:sz="0" w:space="0" w:color="auto"/>
            <w:right w:val="none" w:sz="0" w:space="0" w:color="auto"/>
          </w:divBdr>
        </w:div>
        <w:div w:id="1446004873">
          <w:marLeft w:val="640"/>
          <w:marRight w:val="0"/>
          <w:marTop w:val="0"/>
          <w:marBottom w:val="0"/>
          <w:divBdr>
            <w:top w:val="none" w:sz="0" w:space="0" w:color="auto"/>
            <w:left w:val="none" w:sz="0" w:space="0" w:color="auto"/>
            <w:bottom w:val="none" w:sz="0" w:space="0" w:color="auto"/>
            <w:right w:val="none" w:sz="0" w:space="0" w:color="auto"/>
          </w:divBdr>
        </w:div>
        <w:div w:id="1667442059">
          <w:marLeft w:val="640"/>
          <w:marRight w:val="0"/>
          <w:marTop w:val="0"/>
          <w:marBottom w:val="0"/>
          <w:divBdr>
            <w:top w:val="none" w:sz="0" w:space="0" w:color="auto"/>
            <w:left w:val="none" w:sz="0" w:space="0" w:color="auto"/>
            <w:bottom w:val="none" w:sz="0" w:space="0" w:color="auto"/>
            <w:right w:val="none" w:sz="0" w:space="0" w:color="auto"/>
          </w:divBdr>
        </w:div>
        <w:div w:id="567422691">
          <w:marLeft w:val="640"/>
          <w:marRight w:val="0"/>
          <w:marTop w:val="0"/>
          <w:marBottom w:val="0"/>
          <w:divBdr>
            <w:top w:val="none" w:sz="0" w:space="0" w:color="auto"/>
            <w:left w:val="none" w:sz="0" w:space="0" w:color="auto"/>
            <w:bottom w:val="none" w:sz="0" w:space="0" w:color="auto"/>
            <w:right w:val="none" w:sz="0" w:space="0" w:color="auto"/>
          </w:divBdr>
        </w:div>
        <w:div w:id="50622480">
          <w:marLeft w:val="640"/>
          <w:marRight w:val="0"/>
          <w:marTop w:val="0"/>
          <w:marBottom w:val="0"/>
          <w:divBdr>
            <w:top w:val="none" w:sz="0" w:space="0" w:color="auto"/>
            <w:left w:val="none" w:sz="0" w:space="0" w:color="auto"/>
            <w:bottom w:val="none" w:sz="0" w:space="0" w:color="auto"/>
            <w:right w:val="none" w:sz="0" w:space="0" w:color="auto"/>
          </w:divBdr>
        </w:div>
        <w:div w:id="1919052675">
          <w:marLeft w:val="640"/>
          <w:marRight w:val="0"/>
          <w:marTop w:val="0"/>
          <w:marBottom w:val="0"/>
          <w:divBdr>
            <w:top w:val="none" w:sz="0" w:space="0" w:color="auto"/>
            <w:left w:val="none" w:sz="0" w:space="0" w:color="auto"/>
            <w:bottom w:val="none" w:sz="0" w:space="0" w:color="auto"/>
            <w:right w:val="none" w:sz="0" w:space="0" w:color="auto"/>
          </w:divBdr>
        </w:div>
        <w:div w:id="1532257527">
          <w:marLeft w:val="640"/>
          <w:marRight w:val="0"/>
          <w:marTop w:val="0"/>
          <w:marBottom w:val="0"/>
          <w:divBdr>
            <w:top w:val="none" w:sz="0" w:space="0" w:color="auto"/>
            <w:left w:val="none" w:sz="0" w:space="0" w:color="auto"/>
            <w:bottom w:val="none" w:sz="0" w:space="0" w:color="auto"/>
            <w:right w:val="none" w:sz="0" w:space="0" w:color="auto"/>
          </w:divBdr>
        </w:div>
        <w:div w:id="584457401">
          <w:marLeft w:val="640"/>
          <w:marRight w:val="0"/>
          <w:marTop w:val="0"/>
          <w:marBottom w:val="0"/>
          <w:divBdr>
            <w:top w:val="none" w:sz="0" w:space="0" w:color="auto"/>
            <w:left w:val="none" w:sz="0" w:space="0" w:color="auto"/>
            <w:bottom w:val="none" w:sz="0" w:space="0" w:color="auto"/>
            <w:right w:val="none" w:sz="0" w:space="0" w:color="auto"/>
          </w:divBdr>
        </w:div>
        <w:div w:id="1467091359">
          <w:marLeft w:val="640"/>
          <w:marRight w:val="0"/>
          <w:marTop w:val="0"/>
          <w:marBottom w:val="0"/>
          <w:divBdr>
            <w:top w:val="none" w:sz="0" w:space="0" w:color="auto"/>
            <w:left w:val="none" w:sz="0" w:space="0" w:color="auto"/>
            <w:bottom w:val="none" w:sz="0" w:space="0" w:color="auto"/>
            <w:right w:val="none" w:sz="0" w:space="0" w:color="auto"/>
          </w:divBdr>
        </w:div>
        <w:div w:id="1770420786">
          <w:marLeft w:val="640"/>
          <w:marRight w:val="0"/>
          <w:marTop w:val="0"/>
          <w:marBottom w:val="0"/>
          <w:divBdr>
            <w:top w:val="none" w:sz="0" w:space="0" w:color="auto"/>
            <w:left w:val="none" w:sz="0" w:space="0" w:color="auto"/>
            <w:bottom w:val="none" w:sz="0" w:space="0" w:color="auto"/>
            <w:right w:val="none" w:sz="0" w:space="0" w:color="auto"/>
          </w:divBdr>
        </w:div>
        <w:div w:id="1101339063">
          <w:marLeft w:val="640"/>
          <w:marRight w:val="0"/>
          <w:marTop w:val="0"/>
          <w:marBottom w:val="0"/>
          <w:divBdr>
            <w:top w:val="none" w:sz="0" w:space="0" w:color="auto"/>
            <w:left w:val="none" w:sz="0" w:space="0" w:color="auto"/>
            <w:bottom w:val="none" w:sz="0" w:space="0" w:color="auto"/>
            <w:right w:val="none" w:sz="0" w:space="0" w:color="auto"/>
          </w:divBdr>
        </w:div>
        <w:div w:id="1890266370">
          <w:marLeft w:val="640"/>
          <w:marRight w:val="0"/>
          <w:marTop w:val="0"/>
          <w:marBottom w:val="0"/>
          <w:divBdr>
            <w:top w:val="none" w:sz="0" w:space="0" w:color="auto"/>
            <w:left w:val="none" w:sz="0" w:space="0" w:color="auto"/>
            <w:bottom w:val="none" w:sz="0" w:space="0" w:color="auto"/>
            <w:right w:val="none" w:sz="0" w:space="0" w:color="auto"/>
          </w:divBdr>
        </w:div>
        <w:div w:id="60759039">
          <w:marLeft w:val="640"/>
          <w:marRight w:val="0"/>
          <w:marTop w:val="0"/>
          <w:marBottom w:val="0"/>
          <w:divBdr>
            <w:top w:val="none" w:sz="0" w:space="0" w:color="auto"/>
            <w:left w:val="none" w:sz="0" w:space="0" w:color="auto"/>
            <w:bottom w:val="none" w:sz="0" w:space="0" w:color="auto"/>
            <w:right w:val="none" w:sz="0" w:space="0" w:color="auto"/>
          </w:divBdr>
        </w:div>
        <w:div w:id="960383822">
          <w:marLeft w:val="640"/>
          <w:marRight w:val="0"/>
          <w:marTop w:val="0"/>
          <w:marBottom w:val="0"/>
          <w:divBdr>
            <w:top w:val="none" w:sz="0" w:space="0" w:color="auto"/>
            <w:left w:val="none" w:sz="0" w:space="0" w:color="auto"/>
            <w:bottom w:val="none" w:sz="0" w:space="0" w:color="auto"/>
            <w:right w:val="none" w:sz="0" w:space="0" w:color="auto"/>
          </w:divBdr>
        </w:div>
        <w:div w:id="507982560">
          <w:marLeft w:val="640"/>
          <w:marRight w:val="0"/>
          <w:marTop w:val="0"/>
          <w:marBottom w:val="0"/>
          <w:divBdr>
            <w:top w:val="none" w:sz="0" w:space="0" w:color="auto"/>
            <w:left w:val="none" w:sz="0" w:space="0" w:color="auto"/>
            <w:bottom w:val="none" w:sz="0" w:space="0" w:color="auto"/>
            <w:right w:val="none" w:sz="0" w:space="0" w:color="auto"/>
          </w:divBdr>
        </w:div>
        <w:div w:id="1149441011">
          <w:marLeft w:val="640"/>
          <w:marRight w:val="0"/>
          <w:marTop w:val="0"/>
          <w:marBottom w:val="0"/>
          <w:divBdr>
            <w:top w:val="none" w:sz="0" w:space="0" w:color="auto"/>
            <w:left w:val="none" w:sz="0" w:space="0" w:color="auto"/>
            <w:bottom w:val="none" w:sz="0" w:space="0" w:color="auto"/>
            <w:right w:val="none" w:sz="0" w:space="0" w:color="auto"/>
          </w:divBdr>
        </w:div>
        <w:div w:id="1053040725">
          <w:marLeft w:val="640"/>
          <w:marRight w:val="0"/>
          <w:marTop w:val="0"/>
          <w:marBottom w:val="0"/>
          <w:divBdr>
            <w:top w:val="none" w:sz="0" w:space="0" w:color="auto"/>
            <w:left w:val="none" w:sz="0" w:space="0" w:color="auto"/>
            <w:bottom w:val="none" w:sz="0" w:space="0" w:color="auto"/>
            <w:right w:val="none" w:sz="0" w:space="0" w:color="auto"/>
          </w:divBdr>
        </w:div>
        <w:div w:id="1772772916">
          <w:marLeft w:val="640"/>
          <w:marRight w:val="0"/>
          <w:marTop w:val="0"/>
          <w:marBottom w:val="0"/>
          <w:divBdr>
            <w:top w:val="none" w:sz="0" w:space="0" w:color="auto"/>
            <w:left w:val="none" w:sz="0" w:space="0" w:color="auto"/>
            <w:bottom w:val="none" w:sz="0" w:space="0" w:color="auto"/>
            <w:right w:val="none" w:sz="0" w:space="0" w:color="auto"/>
          </w:divBdr>
        </w:div>
        <w:div w:id="26026855">
          <w:marLeft w:val="640"/>
          <w:marRight w:val="0"/>
          <w:marTop w:val="0"/>
          <w:marBottom w:val="0"/>
          <w:divBdr>
            <w:top w:val="none" w:sz="0" w:space="0" w:color="auto"/>
            <w:left w:val="none" w:sz="0" w:space="0" w:color="auto"/>
            <w:bottom w:val="none" w:sz="0" w:space="0" w:color="auto"/>
            <w:right w:val="none" w:sz="0" w:space="0" w:color="auto"/>
          </w:divBdr>
        </w:div>
        <w:div w:id="943221340">
          <w:marLeft w:val="640"/>
          <w:marRight w:val="0"/>
          <w:marTop w:val="0"/>
          <w:marBottom w:val="0"/>
          <w:divBdr>
            <w:top w:val="none" w:sz="0" w:space="0" w:color="auto"/>
            <w:left w:val="none" w:sz="0" w:space="0" w:color="auto"/>
            <w:bottom w:val="none" w:sz="0" w:space="0" w:color="auto"/>
            <w:right w:val="none" w:sz="0" w:space="0" w:color="auto"/>
          </w:divBdr>
        </w:div>
        <w:div w:id="1464498779">
          <w:marLeft w:val="640"/>
          <w:marRight w:val="0"/>
          <w:marTop w:val="0"/>
          <w:marBottom w:val="0"/>
          <w:divBdr>
            <w:top w:val="none" w:sz="0" w:space="0" w:color="auto"/>
            <w:left w:val="none" w:sz="0" w:space="0" w:color="auto"/>
            <w:bottom w:val="none" w:sz="0" w:space="0" w:color="auto"/>
            <w:right w:val="none" w:sz="0" w:space="0" w:color="auto"/>
          </w:divBdr>
        </w:div>
        <w:div w:id="615648497">
          <w:marLeft w:val="640"/>
          <w:marRight w:val="0"/>
          <w:marTop w:val="0"/>
          <w:marBottom w:val="0"/>
          <w:divBdr>
            <w:top w:val="none" w:sz="0" w:space="0" w:color="auto"/>
            <w:left w:val="none" w:sz="0" w:space="0" w:color="auto"/>
            <w:bottom w:val="none" w:sz="0" w:space="0" w:color="auto"/>
            <w:right w:val="none" w:sz="0" w:space="0" w:color="auto"/>
          </w:divBdr>
        </w:div>
        <w:div w:id="76679658">
          <w:marLeft w:val="640"/>
          <w:marRight w:val="0"/>
          <w:marTop w:val="0"/>
          <w:marBottom w:val="0"/>
          <w:divBdr>
            <w:top w:val="none" w:sz="0" w:space="0" w:color="auto"/>
            <w:left w:val="none" w:sz="0" w:space="0" w:color="auto"/>
            <w:bottom w:val="none" w:sz="0" w:space="0" w:color="auto"/>
            <w:right w:val="none" w:sz="0" w:space="0" w:color="auto"/>
          </w:divBdr>
        </w:div>
        <w:div w:id="250814899">
          <w:marLeft w:val="640"/>
          <w:marRight w:val="0"/>
          <w:marTop w:val="0"/>
          <w:marBottom w:val="0"/>
          <w:divBdr>
            <w:top w:val="none" w:sz="0" w:space="0" w:color="auto"/>
            <w:left w:val="none" w:sz="0" w:space="0" w:color="auto"/>
            <w:bottom w:val="none" w:sz="0" w:space="0" w:color="auto"/>
            <w:right w:val="none" w:sz="0" w:space="0" w:color="auto"/>
          </w:divBdr>
        </w:div>
        <w:div w:id="209146711">
          <w:marLeft w:val="640"/>
          <w:marRight w:val="0"/>
          <w:marTop w:val="0"/>
          <w:marBottom w:val="0"/>
          <w:divBdr>
            <w:top w:val="none" w:sz="0" w:space="0" w:color="auto"/>
            <w:left w:val="none" w:sz="0" w:space="0" w:color="auto"/>
            <w:bottom w:val="none" w:sz="0" w:space="0" w:color="auto"/>
            <w:right w:val="none" w:sz="0" w:space="0" w:color="auto"/>
          </w:divBdr>
        </w:div>
        <w:div w:id="329605633">
          <w:marLeft w:val="640"/>
          <w:marRight w:val="0"/>
          <w:marTop w:val="0"/>
          <w:marBottom w:val="0"/>
          <w:divBdr>
            <w:top w:val="none" w:sz="0" w:space="0" w:color="auto"/>
            <w:left w:val="none" w:sz="0" w:space="0" w:color="auto"/>
            <w:bottom w:val="none" w:sz="0" w:space="0" w:color="auto"/>
            <w:right w:val="none" w:sz="0" w:space="0" w:color="auto"/>
          </w:divBdr>
        </w:div>
        <w:div w:id="1354113777">
          <w:marLeft w:val="640"/>
          <w:marRight w:val="0"/>
          <w:marTop w:val="0"/>
          <w:marBottom w:val="0"/>
          <w:divBdr>
            <w:top w:val="none" w:sz="0" w:space="0" w:color="auto"/>
            <w:left w:val="none" w:sz="0" w:space="0" w:color="auto"/>
            <w:bottom w:val="none" w:sz="0" w:space="0" w:color="auto"/>
            <w:right w:val="none" w:sz="0" w:space="0" w:color="auto"/>
          </w:divBdr>
        </w:div>
        <w:div w:id="889028475">
          <w:marLeft w:val="640"/>
          <w:marRight w:val="0"/>
          <w:marTop w:val="0"/>
          <w:marBottom w:val="0"/>
          <w:divBdr>
            <w:top w:val="none" w:sz="0" w:space="0" w:color="auto"/>
            <w:left w:val="none" w:sz="0" w:space="0" w:color="auto"/>
            <w:bottom w:val="none" w:sz="0" w:space="0" w:color="auto"/>
            <w:right w:val="none" w:sz="0" w:space="0" w:color="auto"/>
          </w:divBdr>
        </w:div>
        <w:div w:id="1972125536">
          <w:marLeft w:val="640"/>
          <w:marRight w:val="0"/>
          <w:marTop w:val="0"/>
          <w:marBottom w:val="0"/>
          <w:divBdr>
            <w:top w:val="none" w:sz="0" w:space="0" w:color="auto"/>
            <w:left w:val="none" w:sz="0" w:space="0" w:color="auto"/>
            <w:bottom w:val="none" w:sz="0" w:space="0" w:color="auto"/>
            <w:right w:val="none" w:sz="0" w:space="0" w:color="auto"/>
          </w:divBdr>
        </w:div>
        <w:div w:id="612517344">
          <w:marLeft w:val="640"/>
          <w:marRight w:val="0"/>
          <w:marTop w:val="0"/>
          <w:marBottom w:val="0"/>
          <w:divBdr>
            <w:top w:val="none" w:sz="0" w:space="0" w:color="auto"/>
            <w:left w:val="none" w:sz="0" w:space="0" w:color="auto"/>
            <w:bottom w:val="none" w:sz="0" w:space="0" w:color="auto"/>
            <w:right w:val="none" w:sz="0" w:space="0" w:color="auto"/>
          </w:divBdr>
        </w:div>
        <w:div w:id="39597684">
          <w:marLeft w:val="640"/>
          <w:marRight w:val="0"/>
          <w:marTop w:val="0"/>
          <w:marBottom w:val="0"/>
          <w:divBdr>
            <w:top w:val="none" w:sz="0" w:space="0" w:color="auto"/>
            <w:left w:val="none" w:sz="0" w:space="0" w:color="auto"/>
            <w:bottom w:val="none" w:sz="0" w:space="0" w:color="auto"/>
            <w:right w:val="none" w:sz="0" w:space="0" w:color="auto"/>
          </w:divBdr>
        </w:div>
        <w:div w:id="627592528">
          <w:marLeft w:val="640"/>
          <w:marRight w:val="0"/>
          <w:marTop w:val="0"/>
          <w:marBottom w:val="0"/>
          <w:divBdr>
            <w:top w:val="none" w:sz="0" w:space="0" w:color="auto"/>
            <w:left w:val="none" w:sz="0" w:space="0" w:color="auto"/>
            <w:bottom w:val="none" w:sz="0" w:space="0" w:color="auto"/>
            <w:right w:val="none" w:sz="0" w:space="0" w:color="auto"/>
          </w:divBdr>
        </w:div>
        <w:div w:id="450320329">
          <w:marLeft w:val="640"/>
          <w:marRight w:val="0"/>
          <w:marTop w:val="0"/>
          <w:marBottom w:val="0"/>
          <w:divBdr>
            <w:top w:val="none" w:sz="0" w:space="0" w:color="auto"/>
            <w:left w:val="none" w:sz="0" w:space="0" w:color="auto"/>
            <w:bottom w:val="none" w:sz="0" w:space="0" w:color="auto"/>
            <w:right w:val="none" w:sz="0" w:space="0" w:color="auto"/>
          </w:divBdr>
        </w:div>
        <w:div w:id="2134395497">
          <w:marLeft w:val="640"/>
          <w:marRight w:val="0"/>
          <w:marTop w:val="0"/>
          <w:marBottom w:val="0"/>
          <w:divBdr>
            <w:top w:val="none" w:sz="0" w:space="0" w:color="auto"/>
            <w:left w:val="none" w:sz="0" w:space="0" w:color="auto"/>
            <w:bottom w:val="none" w:sz="0" w:space="0" w:color="auto"/>
            <w:right w:val="none" w:sz="0" w:space="0" w:color="auto"/>
          </w:divBdr>
        </w:div>
        <w:div w:id="1655334619">
          <w:marLeft w:val="640"/>
          <w:marRight w:val="0"/>
          <w:marTop w:val="0"/>
          <w:marBottom w:val="0"/>
          <w:divBdr>
            <w:top w:val="none" w:sz="0" w:space="0" w:color="auto"/>
            <w:left w:val="none" w:sz="0" w:space="0" w:color="auto"/>
            <w:bottom w:val="none" w:sz="0" w:space="0" w:color="auto"/>
            <w:right w:val="none" w:sz="0" w:space="0" w:color="auto"/>
          </w:divBdr>
        </w:div>
        <w:div w:id="1016880807">
          <w:marLeft w:val="640"/>
          <w:marRight w:val="0"/>
          <w:marTop w:val="0"/>
          <w:marBottom w:val="0"/>
          <w:divBdr>
            <w:top w:val="none" w:sz="0" w:space="0" w:color="auto"/>
            <w:left w:val="none" w:sz="0" w:space="0" w:color="auto"/>
            <w:bottom w:val="none" w:sz="0" w:space="0" w:color="auto"/>
            <w:right w:val="none" w:sz="0" w:space="0" w:color="auto"/>
          </w:divBdr>
        </w:div>
        <w:div w:id="204564731">
          <w:marLeft w:val="640"/>
          <w:marRight w:val="0"/>
          <w:marTop w:val="0"/>
          <w:marBottom w:val="0"/>
          <w:divBdr>
            <w:top w:val="none" w:sz="0" w:space="0" w:color="auto"/>
            <w:left w:val="none" w:sz="0" w:space="0" w:color="auto"/>
            <w:bottom w:val="none" w:sz="0" w:space="0" w:color="auto"/>
            <w:right w:val="none" w:sz="0" w:space="0" w:color="auto"/>
          </w:divBdr>
        </w:div>
        <w:div w:id="528564600">
          <w:marLeft w:val="640"/>
          <w:marRight w:val="0"/>
          <w:marTop w:val="0"/>
          <w:marBottom w:val="0"/>
          <w:divBdr>
            <w:top w:val="none" w:sz="0" w:space="0" w:color="auto"/>
            <w:left w:val="none" w:sz="0" w:space="0" w:color="auto"/>
            <w:bottom w:val="none" w:sz="0" w:space="0" w:color="auto"/>
            <w:right w:val="none" w:sz="0" w:space="0" w:color="auto"/>
          </w:divBdr>
        </w:div>
        <w:div w:id="485820783">
          <w:marLeft w:val="640"/>
          <w:marRight w:val="0"/>
          <w:marTop w:val="0"/>
          <w:marBottom w:val="0"/>
          <w:divBdr>
            <w:top w:val="none" w:sz="0" w:space="0" w:color="auto"/>
            <w:left w:val="none" w:sz="0" w:space="0" w:color="auto"/>
            <w:bottom w:val="none" w:sz="0" w:space="0" w:color="auto"/>
            <w:right w:val="none" w:sz="0" w:space="0" w:color="auto"/>
          </w:divBdr>
        </w:div>
        <w:div w:id="1518495864">
          <w:marLeft w:val="640"/>
          <w:marRight w:val="0"/>
          <w:marTop w:val="0"/>
          <w:marBottom w:val="0"/>
          <w:divBdr>
            <w:top w:val="none" w:sz="0" w:space="0" w:color="auto"/>
            <w:left w:val="none" w:sz="0" w:space="0" w:color="auto"/>
            <w:bottom w:val="none" w:sz="0" w:space="0" w:color="auto"/>
            <w:right w:val="none" w:sz="0" w:space="0" w:color="auto"/>
          </w:divBdr>
        </w:div>
        <w:div w:id="301547874">
          <w:marLeft w:val="640"/>
          <w:marRight w:val="0"/>
          <w:marTop w:val="0"/>
          <w:marBottom w:val="0"/>
          <w:divBdr>
            <w:top w:val="none" w:sz="0" w:space="0" w:color="auto"/>
            <w:left w:val="none" w:sz="0" w:space="0" w:color="auto"/>
            <w:bottom w:val="none" w:sz="0" w:space="0" w:color="auto"/>
            <w:right w:val="none" w:sz="0" w:space="0" w:color="auto"/>
          </w:divBdr>
        </w:div>
        <w:div w:id="1398091097">
          <w:marLeft w:val="640"/>
          <w:marRight w:val="0"/>
          <w:marTop w:val="0"/>
          <w:marBottom w:val="0"/>
          <w:divBdr>
            <w:top w:val="none" w:sz="0" w:space="0" w:color="auto"/>
            <w:left w:val="none" w:sz="0" w:space="0" w:color="auto"/>
            <w:bottom w:val="none" w:sz="0" w:space="0" w:color="auto"/>
            <w:right w:val="none" w:sz="0" w:space="0" w:color="auto"/>
          </w:divBdr>
        </w:div>
        <w:div w:id="10569470">
          <w:marLeft w:val="640"/>
          <w:marRight w:val="0"/>
          <w:marTop w:val="0"/>
          <w:marBottom w:val="0"/>
          <w:divBdr>
            <w:top w:val="none" w:sz="0" w:space="0" w:color="auto"/>
            <w:left w:val="none" w:sz="0" w:space="0" w:color="auto"/>
            <w:bottom w:val="none" w:sz="0" w:space="0" w:color="auto"/>
            <w:right w:val="none" w:sz="0" w:space="0" w:color="auto"/>
          </w:divBdr>
        </w:div>
        <w:div w:id="566454197">
          <w:marLeft w:val="640"/>
          <w:marRight w:val="0"/>
          <w:marTop w:val="0"/>
          <w:marBottom w:val="0"/>
          <w:divBdr>
            <w:top w:val="none" w:sz="0" w:space="0" w:color="auto"/>
            <w:left w:val="none" w:sz="0" w:space="0" w:color="auto"/>
            <w:bottom w:val="none" w:sz="0" w:space="0" w:color="auto"/>
            <w:right w:val="none" w:sz="0" w:space="0" w:color="auto"/>
          </w:divBdr>
        </w:div>
        <w:div w:id="1759204776">
          <w:marLeft w:val="640"/>
          <w:marRight w:val="0"/>
          <w:marTop w:val="0"/>
          <w:marBottom w:val="0"/>
          <w:divBdr>
            <w:top w:val="none" w:sz="0" w:space="0" w:color="auto"/>
            <w:left w:val="none" w:sz="0" w:space="0" w:color="auto"/>
            <w:bottom w:val="none" w:sz="0" w:space="0" w:color="auto"/>
            <w:right w:val="none" w:sz="0" w:space="0" w:color="auto"/>
          </w:divBdr>
        </w:div>
        <w:div w:id="1022708948">
          <w:marLeft w:val="640"/>
          <w:marRight w:val="0"/>
          <w:marTop w:val="0"/>
          <w:marBottom w:val="0"/>
          <w:divBdr>
            <w:top w:val="none" w:sz="0" w:space="0" w:color="auto"/>
            <w:left w:val="none" w:sz="0" w:space="0" w:color="auto"/>
            <w:bottom w:val="none" w:sz="0" w:space="0" w:color="auto"/>
            <w:right w:val="none" w:sz="0" w:space="0" w:color="auto"/>
          </w:divBdr>
        </w:div>
        <w:div w:id="85805170">
          <w:marLeft w:val="640"/>
          <w:marRight w:val="0"/>
          <w:marTop w:val="0"/>
          <w:marBottom w:val="0"/>
          <w:divBdr>
            <w:top w:val="none" w:sz="0" w:space="0" w:color="auto"/>
            <w:left w:val="none" w:sz="0" w:space="0" w:color="auto"/>
            <w:bottom w:val="none" w:sz="0" w:space="0" w:color="auto"/>
            <w:right w:val="none" w:sz="0" w:space="0" w:color="auto"/>
          </w:divBdr>
        </w:div>
        <w:div w:id="106436579">
          <w:marLeft w:val="640"/>
          <w:marRight w:val="0"/>
          <w:marTop w:val="0"/>
          <w:marBottom w:val="0"/>
          <w:divBdr>
            <w:top w:val="none" w:sz="0" w:space="0" w:color="auto"/>
            <w:left w:val="none" w:sz="0" w:space="0" w:color="auto"/>
            <w:bottom w:val="none" w:sz="0" w:space="0" w:color="auto"/>
            <w:right w:val="none" w:sz="0" w:space="0" w:color="auto"/>
          </w:divBdr>
        </w:div>
        <w:div w:id="790633308">
          <w:marLeft w:val="640"/>
          <w:marRight w:val="0"/>
          <w:marTop w:val="0"/>
          <w:marBottom w:val="0"/>
          <w:divBdr>
            <w:top w:val="none" w:sz="0" w:space="0" w:color="auto"/>
            <w:left w:val="none" w:sz="0" w:space="0" w:color="auto"/>
            <w:bottom w:val="none" w:sz="0" w:space="0" w:color="auto"/>
            <w:right w:val="none" w:sz="0" w:space="0" w:color="auto"/>
          </w:divBdr>
        </w:div>
        <w:div w:id="944535654">
          <w:marLeft w:val="640"/>
          <w:marRight w:val="0"/>
          <w:marTop w:val="0"/>
          <w:marBottom w:val="0"/>
          <w:divBdr>
            <w:top w:val="none" w:sz="0" w:space="0" w:color="auto"/>
            <w:left w:val="none" w:sz="0" w:space="0" w:color="auto"/>
            <w:bottom w:val="none" w:sz="0" w:space="0" w:color="auto"/>
            <w:right w:val="none" w:sz="0" w:space="0" w:color="auto"/>
          </w:divBdr>
        </w:div>
        <w:div w:id="1177112871">
          <w:marLeft w:val="640"/>
          <w:marRight w:val="0"/>
          <w:marTop w:val="0"/>
          <w:marBottom w:val="0"/>
          <w:divBdr>
            <w:top w:val="none" w:sz="0" w:space="0" w:color="auto"/>
            <w:left w:val="none" w:sz="0" w:space="0" w:color="auto"/>
            <w:bottom w:val="none" w:sz="0" w:space="0" w:color="auto"/>
            <w:right w:val="none" w:sz="0" w:space="0" w:color="auto"/>
          </w:divBdr>
        </w:div>
        <w:div w:id="627978612">
          <w:marLeft w:val="640"/>
          <w:marRight w:val="0"/>
          <w:marTop w:val="0"/>
          <w:marBottom w:val="0"/>
          <w:divBdr>
            <w:top w:val="none" w:sz="0" w:space="0" w:color="auto"/>
            <w:left w:val="none" w:sz="0" w:space="0" w:color="auto"/>
            <w:bottom w:val="none" w:sz="0" w:space="0" w:color="auto"/>
            <w:right w:val="none" w:sz="0" w:space="0" w:color="auto"/>
          </w:divBdr>
        </w:div>
        <w:div w:id="1609504044">
          <w:marLeft w:val="640"/>
          <w:marRight w:val="0"/>
          <w:marTop w:val="0"/>
          <w:marBottom w:val="0"/>
          <w:divBdr>
            <w:top w:val="none" w:sz="0" w:space="0" w:color="auto"/>
            <w:left w:val="none" w:sz="0" w:space="0" w:color="auto"/>
            <w:bottom w:val="none" w:sz="0" w:space="0" w:color="auto"/>
            <w:right w:val="none" w:sz="0" w:space="0" w:color="auto"/>
          </w:divBdr>
        </w:div>
        <w:div w:id="409887753">
          <w:marLeft w:val="640"/>
          <w:marRight w:val="0"/>
          <w:marTop w:val="0"/>
          <w:marBottom w:val="0"/>
          <w:divBdr>
            <w:top w:val="none" w:sz="0" w:space="0" w:color="auto"/>
            <w:left w:val="none" w:sz="0" w:space="0" w:color="auto"/>
            <w:bottom w:val="none" w:sz="0" w:space="0" w:color="auto"/>
            <w:right w:val="none" w:sz="0" w:space="0" w:color="auto"/>
          </w:divBdr>
        </w:div>
        <w:div w:id="202906219">
          <w:marLeft w:val="640"/>
          <w:marRight w:val="0"/>
          <w:marTop w:val="0"/>
          <w:marBottom w:val="0"/>
          <w:divBdr>
            <w:top w:val="none" w:sz="0" w:space="0" w:color="auto"/>
            <w:left w:val="none" w:sz="0" w:space="0" w:color="auto"/>
            <w:bottom w:val="none" w:sz="0" w:space="0" w:color="auto"/>
            <w:right w:val="none" w:sz="0" w:space="0" w:color="auto"/>
          </w:divBdr>
        </w:div>
        <w:div w:id="1604804531">
          <w:marLeft w:val="640"/>
          <w:marRight w:val="0"/>
          <w:marTop w:val="0"/>
          <w:marBottom w:val="0"/>
          <w:divBdr>
            <w:top w:val="none" w:sz="0" w:space="0" w:color="auto"/>
            <w:left w:val="none" w:sz="0" w:space="0" w:color="auto"/>
            <w:bottom w:val="none" w:sz="0" w:space="0" w:color="auto"/>
            <w:right w:val="none" w:sz="0" w:space="0" w:color="auto"/>
          </w:divBdr>
        </w:div>
        <w:div w:id="803155067">
          <w:marLeft w:val="640"/>
          <w:marRight w:val="0"/>
          <w:marTop w:val="0"/>
          <w:marBottom w:val="0"/>
          <w:divBdr>
            <w:top w:val="none" w:sz="0" w:space="0" w:color="auto"/>
            <w:left w:val="none" w:sz="0" w:space="0" w:color="auto"/>
            <w:bottom w:val="none" w:sz="0" w:space="0" w:color="auto"/>
            <w:right w:val="none" w:sz="0" w:space="0" w:color="auto"/>
          </w:divBdr>
        </w:div>
        <w:div w:id="1218468748">
          <w:marLeft w:val="640"/>
          <w:marRight w:val="0"/>
          <w:marTop w:val="0"/>
          <w:marBottom w:val="0"/>
          <w:divBdr>
            <w:top w:val="none" w:sz="0" w:space="0" w:color="auto"/>
            <w:left w:val="none" w:sz="0" w:space="0" w:color="auto"/>
            <w:bottom w:val="none" w:sz="0" w:space="0" w:color="auto"/>
            <w:right w:val="none" w:sz="0" w:space="0" w:color="auto"/>
          </w:divBdr>
        </w:div>
        <w:div w:id="1620643273">
          <w:marLeft w:val="640"/>
          <w:marRight w:val="0"/>
          <w:marTop w:val="0"/>
          <w:marBottom w:val="0"/>
          <w:divBdr>
            <w:top w:val="none" w:sz="0" w:space="0" w:color="auto"/>
            <w:left w:val="none" w:sz="0" w:space="0" w:color="auto"/>
            <w:bottom w:val="none" w:sz="0" w:space="0" w:color="auto"/>
            <w:right w:val="none" w:sz="0" w:space="0" w:color="auto"/>
          </w:divBdr>
        </w:div>
      </w:divsChild>
    </w:div>
    <w:div w:id="1352419608">
      <w:bodyDiv w:val="1"/>
      <w:marLeft w:val="0"/>
      <w:marRight w:val="0"/>
      <w:marTop w:val="0"/>
      <w:marBottom w:val="0"/>
      <w:divBdr>
        <w:top w:val="none" w:sz="0" w:space="0" w:color="auto"/>
        <w:left w:val="none" w:sz="0" w:space="0" w:color="auto"/>
        <w:bottom w:val="none" w:sz="0" w:space="0" w:color="auto"/>
        <w:right w:val="none" w:sz="0" w:space="0" w:color="auto"/>
      </w:divBdr>
      <w:divsChild>
        <w:div w:id="1618296224">
          <w:marLeft w:val="640"/>
          <w:marRight w:val="0"/>
          <w:marTop w:val="0"/>
          <w:marBottom w:val="0"/>
          <w:divBdr>
            <w:top w:val="none" w:sz="0" w:space="0" w:color="auto"/>
            <w:left w:val="none" w:sz="0" w:space="0" w:color="auto"/>
            <w:bottom w:val="none" w:sz="0" w:space="0" w:color="auto"/>
            <w:right w:val="none" w:sz="0" w:space="0" w:color="auto"/>
          </w:divBdr>
        </w:div>
        <w:div w:id="1671447700">
          <w:marLeft w:val="640"/>
          <w:marRight w:val="0"/>
          <w:marTop w:val="0"/>
          <w:marBottom w:val="0"/>
          <w:divBdr>
            <w:top w:val="none" w:sz="0" w:space="0" w:color="auto"/>
            <w:left w:val="none" w:sz="0" w:space="0" w:color="auto"/>
            <w:bottom w:val="none" w:sz="0" w:space="0" w:color="auto"/>
            <w:right w:val="none" w:sz="0" w:space="0" w:color="auto"/>
          </w:divBdr>
        </w:div>
        <w:div w:id="1482162826">
          <w:marLeft w:val="640"/>
          <w:marRight w:val="0"/>
          <w:marTop w:val="0"/>
          <w:marBottom w:val="0"/>
          <w:divBdr>
            <w:top w:val="none" w:sz="0" w:space="0" w:color="auto"/>
            <w:left w:val="none" w:sz="0" w:space="0" w:color="auto"/>
            <w:bottom w:val="none" w:sz="0" w:space="0" w:color="auto"/>
            <w:right w:val="none" w:sz="0" w:space="0" w:color="auto"/>
          </w:divBdr>
        </w:div>
        <w:div w:id="670987523">
          <w:marLeft w:val="640"/>
          <w:marRight w:val="0"/>
          <w:marTop w:val="0"/>
          <w:marBottom w:val="0"/>
          <w:divBdr>
            <w:top w:val="none" w:sz="0" w:space="0" w:color="auto"/>
            <w:left w:val="none" w:sz="0" w:space="0" w:color="auto"/>
            <w:bottom w:val="none" w:sz="0" w:space="0" w:color="auto"/>
            <w:right w:val="none" w:sz="0" w:space="0" w:color="auto"/>
          </w:divBdr>
        </w:div>
        <w:div w:id="1891260385">
          <w:marLeft w:val="640"/>
          <w:marRight w:val="0"/>
          <w:marTop w:val="0"/>
          <w:marBottom w:val="0"/>
          <w:divBdr>
            <w:top w:val="none" w:sz="0" w:space="0" w:color="auto"/>
            <w:left w:val="none" w:sz="0" w:space="0" w:color="auto"/>
            <w:bottom w:val="none" w:sz="0" w:space="0" w:color="auto"/>
            <w:right w:val="none" w:sz="0" w:space="0" w:color="auto"/>
          </w:divBdr>
        </w:div>
        <w:div w:id="2007855437">
          <w:marLeft w:val="640"/>
          <w:marRight w:val="0"/>
          <w:marTop w:val="0"/>
          <w:marBottom w:val="0"/>
          <w:divBdr>
            <w:top w:val="none" w:sz="0" w:space="0" w:color="auto"/>
            <w:left w:val="none" w:sz="0" w:space="0" w:color="auto"/>
            <w:bottom w:val="none" w:sz="0" w:space="0" w:color="auto"/>
            <w:right w:val="none" w:sz="0" w:space="0" w:color="auto"/>
          </w:divBdr>
        </w:div>
        <w:div w:id="2103600623">
          <w:marLeft w:val="640"/>
          <w:marRight w:val="0"/>
          <w:marTop w:val="0"/>
          <w:marBottom w:val="0"/>
          <w:divBdr>
            <w:top w:val="none" w:sz="0" w:space="0" w:color="auto"/>
            <w:left w:val="none" w:sz="0" w:space="0" w:color="auto"/>
            <w:bottom w:val="none" w:sz="0" w:space="0" w:color="auto"/>
            <w:right w:val="none" w:sz="0" w:space="0" w:color="auto"/>
          </w:divBdr>
        </w:div>
        <w:div w:id="54476840">
          <w:marLeft w:val="640"/>
          <w:marRight w:val="0"/>
          <w:marTop w:val="0"/>
          <w:marBottom w:val="0"/>
          <w:divBdr>
            <w:top w:val="none" w:sz="0" w:space="0" w:color="auto"/>
            <w:left w:val="none" w:sz="0" w:space="0" w:color="auto"/>
            <w:bottom w:val="none" w:sz="0" w:space="0" w:color="auto"/>
            <w:right w:val="none" w:sz="0" w:space="0" w:color="auto"/>
          </w:divBdr>
        </w:div>
        <w:div w:id="1475487504">
          <w:marLeft w:val="640"/>
          <w:marRight w:val="0"/>
          <w:marTop w:val="0"/>
          <w:marBottom w:val="0"/>
          <w:divBdr>
            <w:top w:val="none" w:sz="0" w:space="0" w:color="auto"/>
            <w:left w:val="none" w:sz="0" w:space="0" w:color="auto"/>
            <w:bottom w:val="none" w:sz="0" w:space="0" w:color="auto"/>
            <w:right w:val="none" w:sz="0" w:space="0" w:color="auto"/>
          </w:divBdr>
        </w:div>
        <w:div w:id="143201752">
          <w:marLeft w:val="640"/>
          <w:marRight w:val="0"/>
          <w:marTop w:val="0"/>
          <w:marBottom w:val="0"/>
          <w:divBdr>
            <w:top w:val="none" w:sz="0" w:space="0" w:color="auto"/>
            <w:left w:val="none" w:sz="0" w:space="0" w:color="auto"/>
            <w:bottom w:val="none" w:sz="0" w:space="0" w:color="auto"/>
            <w:right w:val="none" w:sz="0" w:space="0" w:color="auto"/>
          </w:divBdr>
        </w:div>
        <w:div w:id="395904867">
          <w:marLeft w:val="640"/>
          <w:marRight w:val="0"/>
          <w:marTop w:val="0"/>
          <w:marBottom w:val="0"/>
          <w:divBdr>
            <w:top w:val="none" w:sz="0" w:space="0" w:color="auto"/>
            <w:left w:val="none" w:sz="0" w:space="0" w:color="auto"/>
            <w:bottom w:val="none" w:sz="0" w:space="0" w:color="auto"/>
            <w:right w:val="none" w:sz="0" w:space="0" w:color="auto"/>
          </w:divBdr>
        </w:div>
        <w:div w:id="823351112">
          <w:marLeft w:val="640"/>
          <w:marRight w:val="0"/>
          <w:marTop w:val="0"/>
          <w:marBottom w:val="0"/>
          <w:divBdr>
            <w:top w:val="none" w:sz="0" w:space="0" w:color="auto"/>
            <w:left w:val="none" w:sz="0" w:space="0" w:color="auto"/>
            <w:bottom w:val="none" w:sz="0" w:space="0" w:color="auto"/>
            <w:right w:val="none" w:sz="0" w:space="0" w:color="auto"/>
          </w:divBdr>
        </w:div>
        <w:div w:id="1161777719">
          <w:marLeft w:val="640"/>
          <w:marRight w:val="0"/>
          <w:marTop w:val="0"/>
          <w:marBottom w:val="0"/>
          <w:divBdr>
            <w:top w:val="none" w:sz="0" w:space="0" w:color="auto"/>
            <w:left w:val="none" w:sz="0" w:space="0" w:color="auto"/>
            <w:bottom w:val="none" w:sz="0" w:space="0" w:color="auto"/>
            <w:right w:val="none" w:sz="0" w:space="0" w:color="auto"/>
          </w:divBdr>
        </w:div>
        <w:div w:id="290139727">
          <w:marLeft w:val="640"/>
          <w:marRight w:val="0"/>
          <w:marTop w:val="0"/>
          <w:marBottom w:val="0"/>
          <w:divBdr>
            <w:top w:val="none" w:sz="0" w:space="0" w:color="auto"/>
            <w:left w:val="none" w:sz="0" w:space="0" w:color="auto"/>
            <w:bottom w:val="none" w:sz="0" w:space="0" w:color="auto"/>
            <w:right w:val="none" w:sz="0" w:space="0" w:color="auto"/>
          </w:divBdr>
        </w:div>
        <w:div w:id="2097047283">
          <w:marLeft w:val="640"/>
          <w:marRight w:val="0"/>
          <w:marTop w:val="0"/>
          <w:marBottom w:val="0"/>
          <w:divBdr>
            <w:top w:val="none" w:sz="0" w:space="0" w:color="auto"/>
            <w:left w:val="none" w:sz="0" w:space="0" w:color="auto"/>
            <w:bottom w:val="none" w:sz="0" w:space="0" w:color="auto"/>
            <w:right w:val="none" w:sz="0" w:space="0" w:color="auto"/>
          </w:divBdr>
        </w:div>
        <w:div w:id="2000888510">
          <w:marLeft w:val="640"/>
          <w:marRight w:val="0"/>
          <w:marTop w:val="0"/>
          <w:marBottom w:val="0"/>
          <w:divBdr>
            <w:top w:val="none" w:sz="0" w:space="0" w:color="auto"/>
            <w:left w:val="none" w:sz="0" w:space="0" w:color="auto"/>
            <w:bottom w:val="none" w:sz="0" w:space="0" w:color="auto"/>
            <w:right w:val="none" w:sz="0" w:space="0" w:color="auto"/>
          </w:divBdr>
        </w:div>
        <w:div w:id="1045720564">
          <w:marLeft w:val="640"/>
          <w:marRight w:val="0"/>
          <w:marTop w:val="0"/>
          <w:marBottom w:val="0"/>
          <w:divBdr>
            <w:top w:val="none" w:sz="0" w:space="0" w:color="auto"/>
            <w:left w:val="none" w:sz="0" w:space="0" w:color="auto"/>
            <w:bottom w:val="none" w:sz="0" w:space="0" w:color="auto"/>
            <w:right w:val="none" w:sz="0" w:space="0" w:color="auto"/>
          </w:divBdr>
        </w:div>
        <w:div w:id="716315667">
          <w:marLeft w:val="640"/>
          <w:marRight w:val="0"/>
          <w:marTop w:val="0"/>
          <w:marBottom w:val="0"/>
          <w:divBdr>
            <w:top w:val="none" w:sz="0" w:space="0" w:color="auto"/>
            <w:left w:val="none" w:sz="0" w:space="0" w:color="auto"/>
            <w:bottom w:val="none" w:sz="0" w:space="0" w:color="auto"/>
            <w:right w:val="none" w:sz="0" w:space="0" w:color="auto"/>
          </w:divBdr>
        </w:div>
        <w:div w:id="421680933">
          <w:marLeft w:val="640"/>
          <w:marRight w:val="0"/>
          <w:marTop w:val="0"/>
          <w:marBottom w:val="0"/>
          <w:divBdr>
            <w:top w:val="none" w:sz="0" w:space="0" w:color="auto"/>
            <w:left w:val="none" w:sz="0" w:space="0" w:color="auto"/>
            <w:bottom w:val="none" w:sz="0" w:space="0" w:color="auto"/>
            <w:right w:val="none" w:sz="0" w:space="0" w:color="auto"/>
          </w:divBdr>
        </w:div>
        <w:div w:id="597106849">
          <w:marLeft w:val="640"/>
          <w:marRight w:val="0"/>
          <w:marTop w:val="0"/>
          <w:marBottom w:val="0"/>
          <w:divBdr>
            <w:top w:val="none" w:sz="0" w:space="0" w:color="auto"/>
            <w:left w:val="none" w:sz="0" w:space="0" w:color="auto"/>
            <w:bottom w:val="none" w:sz="0" w:space="0" w:color="auto"/>
            <w:right w:val="none" w:sz="0" w:space="0" w:color="auto"/>
          </w:divBdr>
        </w:div>
        <w:div w:id="1107233540">
          <w:marLeft w:val="640"/>
          <w:marRight w:val="0"/>
          <w:marTop w:val="0"/>
          <w:marBottom w:val="0"/>
          <w:divBdr>
            <w:top w:val="none" w:sz="0" w:space="0" w:color="auto"/>
            <w:left w:val="none" w:sz="0" w:space="0" w:color="auto"/>
            <w:bottom w:val="none" w:sz="0" w:space="0" w:color="auto"/>
            <w:right w:val="none" w:sz="0" w:space="0" w:color="auto"/>
          </w:divBdr>
        </w:div>
        <w:div w:id="1716347523">
          <w:marLeft w:val="640"/>
          <w:marRight w:val="0"/>
          <w:marTop w:val="0"/>
          <w:marBottom w:val="0"/>
          <w:divBdr>
            <w:top w:val="none" w:sz="0" w:space="0" w:color="auto"/>
            <w:left w:val="none" w:sz="0" w:space="0" w:color="auto"/>
            <w:bottom w:val="none" w:sz="0" w:space="0" w:color="auto"/>
            <w:right w:val="none" w:sz="0" w:space="0" w:color="auto"/>
          </w:divBdr>
        </w:div>
        <w:div w:id="1457992572">
          <w:marLeft w:val="640"/>
          <w:marRight w:val="0"/>
          <w:marTop w:val="0"/>
          <w:marBottom w:val="0"/>
          <w:divBdr>
            <w:top w:val="none" w:sz="0" w:space="0" w:color="auto"/>
            <w:left w:val="none" w:sz="0" w:space="0" w:color="auto"/>
            <w:bottom w:val="none" w:sz="0" w:space="0" w:color="auto"/>
            <w:right w:val="none" w:sz="0" w:space="0" w:color="auto"/>
          </w:divBdr>
        </w:div>
        <w:div w:id="206797213">
          <w:marLeft w:val="640"/>
          <w:marRight w:val="0"/>
          <w:marTop w:val="0"/>
          <w:marBottom w:val="0"/>
          <w:divBdr>
            <w:top w:val="none" w:sz="0" w:space="0" w:color="auto"/>
            <w:left w:val="none" w:sz="0" w:space="0" w:color="auto"/>
            <w:bottom w:val="none" w:sz="0" w:space="0" w:color="auto"/>
            <w:right w:val="none" w:sz="0" w:space="0" w:color="auto"/>
          </w:divBdr>
        </w:div>
        <w:div w:id="1073771970">
          <w:marLeft w:val="640"/>
          <w:marRight w:val="0"/>
          <w:marTop w:val="0"/>
          <w:marBottom w:val="0"/>
          <w:divBdr>
            <w:top w:val="none" w:sz="0" w:space="0" w:color="auto"/>
            <w:left w:val="none" w:sz="0" w:space="0" w:color="auto"/>
            <w:bottom w:val="none" w:sz="0" w:space="0" w:color="auto"/>
            <w:right w:val="none" w:sz="0" w:space="0" w:color="auto"/>
          </w:divBdr>
        </w:div>
        <w:div w:id="1313635691">
          <w:marLeft w:val="640"/>
          <w:marRight w:val="0"/>
          <w:marTop w:val="0"/>
          <w:marBottom w:val="0"/>
          <w:divBdr>
            <w:top w:val="none" w:sz="0" w:space="0" w:color="auto"/>
            <w:left w:val="none" w:sz="0" w:space="0" w:color="auto"/>
            <w:bottom w:val="none" w:sz="0" w:space="0" w:color="auto"/>
            <w:right w:val="none" w:sz="0" w:space="0" w:color="auto"/>
          </w:divBdr>
        </w:div>
        <w:div w:id="634674729">
          <w:marLeft w:val="640"/>
          <w:marRight w:val="0"/>
          <w:marTop w:val="0"/>
          <w:marBottom w:val="0"/>
          <w:divBdr>
            <w:top w:val="none" w:sz="0" w:space="0" w:color="auto"/>
            <w:left w:val="none" w:sz="0" w:space="0" w:color="auto"/>
            <w:bottom w:val="none" w:sz="0" w:space="0" w:color="auto"/>
            <w:right w:val="none" w:sz="0" w:space="0" w:color="auto"/>
          </w:divBdr>
        </w:div>
        <w:div w:id="571231277">
          <w:marLeft w:val="640"/>
          <w:marRight w:val="0"/>
          <w:marTop w:val="0"/>
          <w:marBottom w:val="0"/>
          <w:divBdr>
            <w:top w:val="none" w:sz="0" w:space="0" w:color="auto"/>
            <w:left w:val="none" w:sz="0" w:space="0" w:color="auto"/>
            <w:bottom w:val="none" w:sz="0" w:space="0" w:color="auto"/>
            <w:right w:val="none" w:sz="0" w:space="0" w:color="auto"/>
          </w:divBdr>
        </w:div>
        <w:div w:id="1741554696">
          <w:marLeft w:val="640"/>
          <w:marRight w:val="0"/>
          <w:marTop w:val="0"/>
          <w:marBottom w:val="0"/>
          <w:divBdr>
            <w:top w:val="none" w:sz="0" w:space="0" w:color="auto"/>
            <w:left w:val="none" w:sz="0" w:space="0" w:color="auto"/>
            <w:bottom w:val="none" w:sz="0" w:space="0" w:color="auto"/>
            <w:right w:val="none" w:sz="0" w:space="0" w:color="auto"/>
          </w:divBdr>
        </w:div>
        <w:div w:id="1305501416">
          <w:marLeft w:val="640"/>
          <w:marRight w:val="0"/>
          <w:marTop w:val="0"/>
          <w:marBottom w:val="0"/>
          <w:divBdr>
            <w:top w:val="none" w:sz="0" w:space="0" w:color="auto"/>
            <w:left w:val="none" w:sz="0" w:space="0" w:color="auto"/>
            <w:bottom w:val="none" w:sz="0" w:space="0" w:color="auto"/>
            <w:right w:val="none" w:sz="0" w:space="0" w:color="auto"/>
          </w:divBdr>
        </w:div>
        <w:div w:id="151407639">
          <w:marLeft w:val="640"/>
          <w:marRight w:val="0"/>
          <w:marTop w:val="0"/>
          <w:marBottom w:val="0"/>
          <w:divBdr>
            <w:top w:val="none" w:sz="0" w:space="0" w:color="auto"/>
            <w:left w:val="none" w:sz="0" w:space="0" w:color="auto"/>
            <w:bottom w:val="none" w:sz="0" w:space="0" w:color="auto"/>
            <w:right w:val="none" w:sz="0" w:space="0" w:color="auto"/>
          </w:divBdr>
        </w:div>
        <w:div w:id="1836722769">
          <w:marLeft w:val="640"/>
          <w:marRight w:val="0"/>
          <w:marTop w:val="0"/>
          <w:marBottom w:val="0"/>
          <w:divBdr>
            <w:top w:val="none" w:sz="0" w:space="0" w:color="auto"/>
            <w:left w:val="none" w:sz="0" w:space="0" w:color="auto"/>
            <w:bottom w:val="none" w:sz="0" w:space="0" w:color="auto"/>
            <w:right w:val="none" w:sz="0" w:space="0" w:color="auto"/>
          </w:divBdr>
        </w:div>
        <w:div w:id="169107155">
          <w:marLeft w:val="640"/>
          <w:marRight w:val="0"/>
          <w:marTop w:val="0"/>
          <w:marBottom w:val="0"/>
          <w:divBdr>
            <w:top w:val="none" w:sz="0" w:space="0" w:color="auto"/>
            <w:left w:val="none" w:sz="0" w:space="0" w:color="auto"/>
            <w:bottom w:val="none" w:sz="0" w:space="0" w:color="auto"/>
            <w:right w:val="none" w:sz="0" w:space="0" w:color="auto"/>
          </w:divBdr>
        </w:div>
        <w:div w:id="1038630988">
          <w:marLeft w:val="640"/>
          <w:marRight w:val="0"/>
          <w:marTop w:val="0"/>
          <w:marBottom w:val="0"/>
          <w:divBdr>
            <w:top w:val="none" w:sz="0" w:space="0" w:color="auto"/>
            <w:left w:val="none" w:sz="0" w:space="0" w:color="auto"/>
            <w:bottom w:val="none" w:sz="0" w:space="0" w:color="auto"/>
            <w:right w:val="none" w:sz="0" w:space="0" w:color="auto"/>
          </w:divBdr>
        </w:div>
        <w:div w:id="1580822731">
          <w:marLeft w:val="640"/>
          <w:marRight w:val="0"/>
          <w:marTop w:val="0"/>
          <w:marBottom w:val="0"/>
          <w:divBdr>
            <w:top w:val="none" w:sz="0" w:space="0" w:color="auto"/>
            <w:left w:val="none" w:sz="0" w:space="0" w:color="auto"/>
            <w:bottom w:val="none" w:sz="0" w:space="0" w:color="auto"/>
            <w:right w:val="none" w:sz="0" w:space="0" w:color="auto"/>
          </w:divBdr>
        </w:div>
        <w:div w:id="1398095037">
          <w:marLeft w:val="640"/>
          <w:marRight w:val="0"/>
          <w:marTop w:val="0"/>
          <w:marBottom w:val="0"/>
          <w:divBdr>
            <w:top w:val="none" w:sz="0" w:space="0" w:color="auto"/>
            <w:left w:val="none" w:sz="0" w:space="0" w:color="auto"/>
            <w:bottom w:val="none" w:sz="0" w:space="0" w:color="auto"/>
            <w:right w:val="none" w:sz="0" w:space="0" w:color="auto"/>
          </w:divBdr>
        </w:div>
        <w:div w:id="770515576">
          <w:marLeft w:val="640"/>
          <w:marRight w:val="0"/>
          <w:marTop w:val="0"/>
          <w:marBottom w:val="0"/>
          <w:divBdr>
            <w:top w:val="none" w:sz="0" w:space="0" w:color="auto"/>
            <w:left w:val="none" w:sz="0" w:space="0" w:color="auto"/>
            <w:bottom w:val="none" w:sz="0" w:space="0" w:color="auto"/>
            <w:right w:val="none" w:sz="0" w:space="0" w:color="auto"/>
          </w:divBdr>
        </w:div>
        <w:div w:id="573979307">
          <w:marLeft w:val="640"/>
          <w:marRight w:val="0"/>
          <w:marTop w:val="0"/>
          <w:marBottom w:val="0"/>
          <w:divBdr>
            <w:top w:val="none" w:sz="0" w:space="0" w:color="auto"/>
            <w:left w:val="none" w:sz="0" w:space="0" w:color="auto"/>
            <w:bottom w:val="none" w:sz="0" w:space="0" w:color="auto"/>
            <w:right w:val="none" w:sz="0" w:space="0" w:color="auto"/>
          </w:divBdr>
        </w:div>
        <w:div w:id="1041706552">
          <w:marLeft w:val="640"/>
          <w:marRight w:val="0"/>
          <w:marTop w:val="0"/>
          <w:marBottom w:val="0"/>
          <w:divBdr>
            <w:top w:val="none" w:sz="0" w:space="0" w:color="auto"/>
            <w:left w:val="none" w:sz="0" w:space="0" w:color="auto"/>
            <w:bottom w:val="none" w:sz="0" w:space="0" w:color="auto"/>
            <w:right w:val="none" w:sz="0" w:space="0" w:color="auto"/>
          </w:divBdr>
        </w:div>
        <w:div w:id="1269194065">
          <w:marLeft w:val="640"/>
          <w:marRight w:val="0"/>
          <w:marTop w:val="0"/>
          <w:marBottom w:val="0"/>
          <w:divBdr>
            <w:top w:val="none" w:sz="0" w:space="0" w:color="auto"/>
            <w:left w:val="none" w:sz="0" w:space="0" w:color="auto"/>
            <w:bottom w:val="none" w:sz="0" w:space="0" w:color="auto"/>
            <w:right w:val="none" w:sz="0" w:space="0" w:color="auto"/>
          </w:divBdr>
        </w:div>
        <w:div w:id="1579557247">
          <w:marLeft w:val="640"/>
          <w:marRight w:val="0"/>
          <w:marTop w:val="0"/>
          <w:marBottom w:val="0"/>
          <w:divBdr>
            <w:top w:val="none" w:sz="0" w:space="0" w:color="auto"/>
            <w:left w:val="none" w:sz="0" w:space="0" w:color="auto"/>
            <w:bottom w:val="none" w:sz="0" w:space="0" w:color="auto"/>
            <w:right w:val="none" w:sz="0" w:space="0" w:color="auto"/>
          </w:divBdr>
        </w:div>
        <w:div w:id="1529872734">
          <w:marLeft w:val="640"/>
          <w:marRight w:val="0"/>
          <w:marTop w:val="0"/>
          <w:marBottom w:val="0"/>
          <w:divBdr>
            <w:top w:val="none" w:sz="0" w:space="0" w:color="auto"/>
            <w:left w:val="none" w:sz="0" w:space="0" w:color="auto"/>
            <w:bottom w:val="none" w:sz="0" w:space="0" w:color="auto"/>
            <w:right w:val="none" w:sz="0" w:space="0" w:color="auto"/>
          </w:divBdr>
        </w:div>
        <w:div w:id="1039549170">
          <w:marLeft w:val="640"/>
          <w:marRight w:val="0"/>
          <w:marTop w:val="0"/>
          <w:marBottom w:val="0"/>
          <w:divBdr>
            <w:top w:val="none" w:sz="0" w:space="0" w:color="auto"/>
            <w:left w:val="none" w:sz="0" w:space="0" w:color="auto"/>
            <w:bottom w:val="none" w:sz="0" w:space="0" w:color="auto"/>
            <w:right w:val="none" w:sz="0" w:space="0" w:color="auto"/>
          </w:divBdr>
        </w:div>
        <w:div w:id="1345014740">
          <w:marLeft w:val="640"/>
          <w:marRight w:val="0"/>
          <w:marTop w:val="0"/>
          <w:marBottom w:val="0"/>
          <w:divBdr>
            <w:top w:val="none" w:sz="0" w:space="0" w:color="auto"/>
            <w:left w:val="none" w:sz="0" w:space="0" w:color="auto"/>
            <w:bottom w:val="none" w:sz="0" w:space="0" w:color="auto"/>
            <w:right w:val="none" w:sz="0" w:space="0" w:color="auto"/>
          </w:divBdr>
        </w:div>
        <w:div w:id="714816777">
          <w:marLeft w:val="640"/>
          <w:marRight w:val="0"/>
          <w:marTop w:val="0"/>
          <w:marBottom w:val="0"/>
          <w:divBdr>
            <w:top w:val="none" w:sz="0" w:space="0" w:color="auto"/>
            <w:left w:val="none" w:sz="0" w:space="0" w:color="auto"/>
            <w:bottom w:val="none" w:sz="0" w:space="0" w:color="auto"/>
            <w:right w:val="none" w:sz="0" w:space="0" w:color="auto"/>
          </w:divBdr>
        </w:div>
        <w:div w:id="1657611044">
          <w:marLeft w:val="640"/>
          <w:marRight w:val="0"/>
          <w:marTop w:val="0"/>
          <w:marBottom w:val="0"/>
          <w:divBdr>
            <w:top w:val="none" w:sz="0" w:space="0" w:color="auto"/>
            <w:left w:val="none" w:sz="0" w:space="0" w:color="auto"/>
            <w:bottom w:val="none" w:sz="0" w:space="0" w:color="auto"/>
            <w:right w:val="none" w:sz="0" w:space="0" w:color="auto"/>
          </w:divBdr>
        </w:div>
        <w:div w:id="1062603642">
          <w:marLeft w:val="640"/>
          <w:marRight w:val="0"/>
          <w:marTop w:val="0"/>
          <w:marBottom w:val="0"/>
          <w:divBdr>
            <w:top w:val="none" w:sz="0" w:space="0" w:color="auto"/>
            <w:left w:val="none" w:sz="0" w:space="0" w:color="auto"/>
            <w:bottom w:val="none" w:sz="0" w:space="0" w:color="auto"/>
            <w:right w:val="none" w:sz="0" w:space="0" w:color="auto"/>
          </w:divBdr>
        </w:div>
        <w:div w:id="754742463">
          <w:marLeft w:val="640"/>
          <w:marRight w:val="0"/>
          <w:marTop w:val="0"/>
          <w:marBottom w:val="0"/>
          <w:divBdr>
            <w:top w:val="none" w:sz="0" w:space="0" w:color="auto"/>
            <w:left w:val="none" w:sz="0" w:space="0" w:color="auto"/>
            <w:bottom w:val="none" w:sz="0" w:space="0" w:color="auto"/>
            <w:right w:val="none" w:sz="0" w:space="0" w:color="auto"/>
          </w:divBdr>
        </w:div>
        <w:div w:id="658003935">
          <w:marLeft w:val="640"/>
          <w:marRight w:val="0"/>
          <w:marTop w:val="0"/>
          <w:marBottom w:val="0"/>
          <w:divBdr>
            <w:top w:val="none" w:sz="0" w:space="0" w:color="auto"/>
            <w:left w:val="none" w:sz="0" w:space="0" w:color="auto"/>
            <w:bottom w:val="none" w:sz="0" w:space="0" w:color="auto"/>
            <w:right w:val="none" w:sz="0" w:space="0" w:color="auto"/>
          </w:divBdr>
        </w:div>
        <w:div w:id="1063412162">
          <w:marLeft w:val="640"/>
          <w:marRight w:val="0"/>
          <w:marTop w:val="0"/>
          <w:marBottom w:val="0"/>
          <w:divBdr>
            <w:top w:val="none" w:sz="0" w:space="0" w:color="auto"/>
            <w:left w:val="none" w:sz="0" w:space="0" w:color="auto"/>
            <w:bottom w:val="none" w:sz="0" w:space="0" w:color="auto"/>
            <w:right w:val="none" w:sz="0" w:space="0" w:color="auto"/>
          </w:divBdr>
        </w:div>
        <w:div w:id="1216743209">
          <w:marLeft w:val="640"/>
          <w:marRight w:val="0"/>
          <w:marTop w:val="0"/>
          <w:marBottom w:val="0"/>
          <w:divBdr>
            <w:top w:val="none" w:sz="0" w:space="0" w:color="auto"/>
            <w:left w:val="none" w:sz="0" w:space="0" w:color="auto"/>
            <w:bottom w:val="none" w:sz="0" w:space="0" w:color="auto"/>
            <w:right w:val="none" w:sz="0" w:space="0" w:color="auto"/>
          </w:divBdr>
        </w:div>
        <w:div w:id="2063862278">
          <w:marLeft w:val="640"/>
          <w:marRight w:val="0"/>
          <w:marTop w:val="0"/>
          <w:marBottom w:val="0"/>
          <w:divBdr>
            <w:top w:val="none" w:sz="0" w:space="0" w:color="auto"/>
            <w:left w:val="none" w:sz="0" w:space="0" w:color="auto"/>
            <w:bottom w:val="none" w:sz="0" w:space="0" w:color="auto"/>
            <w:right w:val="none" w:sz="0" w:space="0" w:color="auto"/>
          </w:divBdr>
        </w:div>
        <w:div w:id="1631133220">
          <w:marLeft w:val="640"/>
          <w:marRight w:val="0"/>
          <w:marTop w:val="0"/>
          <w:marBottom w:val="0"/>
          <w:divBdr>
            <w:top w:val="none" w:sz="0" w:space="0" w:color="auto"/>
            <w:left w:val="none" w:sz="0" w:space="0" w:color="auto"/>
            <w:bottom w:val="none" w:sz="0" w:space="0" w:color="auto"/>
            <w:right w:val="none" w:sz="0" w:space="0" w:color="auto"/>
          </w:divBdr>
        </w:div>
        <w:div w:id="2093813089">
          <w:marLeft w:val="640"/>
          <w:marRight w:val="0"/>
          <w:marTop w:val="0"/>
          <w:marBottom w:val="0"/>
          <w:divBdr>
            <w:top w:val="none" w:sz="0" w:space="0" w:color="auto"/>
            <w:left w:val="none" w:sz="0" w:space="0" w:color="auto"/>
            <w:bottom w:val="none" w:sz="0" w:space="0" w:color="auto"/>
            <w:right w:val="none" w:sz="0" w:space="0" w:color="auto"/>
          </w:divBdr>
        </w:div>
        <w:div w:id="1788618444">
          <w:marLeft w:val="640"/>
          <w:marRight w:val="0"/>
          <w:marTop w:val="0"/>
          <w:marBottom w:val="0"/>
          <w:divBdr>
            <w:top w:val="none" w:sz="0" w:space="0" w:color="auto"/>
            <w:left w:val="none" w:sz="0" w:space="0" w:color="auto"/>
            <w:bottom w:val="none" w:sz="0" w:space="0" w:color="auto"/>
            <w:right w:val="none" w:sz="0" w:space="0" w:color="auto"/>
          </w:divBdr>
        </w:div>
        <w:div w:id="305669535">
          <w:marLeft w:val="640"/>
          <w:marRight w:val="0"/>
          <w:marTop w:val="0"/>
          <w:marBottom w:val="0"/>
          <w:divBdr>
            <w:top w:val="none" w:sz="0" w:space="0" w:color="auto"/>
            <w:left w:val="none" w:sz="0" w:space="0" w:color="auto"/>
            <w:bottom w:val="none" w:sz="0" w:space="0" w:color="auto"/>
            <w:right w:val="none" w:sz="0" w:space="0" w:color="auto"/>
          </w:divBdr>
        </w:div>
        <w:div w:id="1075200349">
          <w:marLeft w:val="640"/>
          <w:marRight w:val="0"/>
          <w:marTop w:val="0"/>
          <w:marBottom w:val="0"/>
          <w:divBdr>
            <w:top w:val="none" w:sz="0" w:space="0" w:color="auto"/>
            <w:left w:val="none" w:sz="0" w:space="0" w:color="auto"/>
            <w:bottom w:val="none" w:sz="0" w:space="0" w:color="auto"/>
            <w:right w:val="none" w:sz="0" w:space="0" w:color="auto"/>
          </w:divBdr>
        </w:div>
        <w:div w:id="1203011565">
          <w:marLeft w:val="640"/>
          <w:marRight w:val="0"/>
          <w:marTop w:val="0"/>
          <w:marBottom w:val="0"/>
          <w:divBdr>
            <w:top w:val="none" w:sz="0" w:space="0" w:color="auto"/>
            <w:left w:val="none" w:sz="0" w:space="0" w:color="auto"/>
            <w:bottom w:val="none" w:sz="0" w:space="0" w:color="auto"/>
            <w:right w:val="none" w:sz="0" w:space="0" w:color="auto"/>
          </w:divBdr>
        </w:div>
        <w:div w:id="1418790530">
          <w:marLeft w:val="640"/>
          <w:marRight w:val="0"/>
          <w:marTop w:val="0"/>
          <w:marBottom w:val="0"/>
          <w:divBdr>
            <w:top w:val="none" w:sz="0" w:space="0" w:color="auto"/>
            <w:left w:val="none" w:sz="0" w:space="0" w:color="auto"/>
            <w:bottom w:val="none" w:sz="0" w:space="0" w:color="auto"/>
            <w:right w:val="none" w:sz="0" w:space="0" w:color="auto"/>
          </w:divBdr>
        </w:div>
        <w:div w:id="1822430944">
          <w:marLeft w:val="640"/>
          <w:marRight w:val="0"/>
          <w:marTop w:val="0"/>
          <w:marBottom w:val="0"/>
          <w:divBdr>
            <w:top w:val="none" w:sz="0" w:space="0" w:color="auto"/>
            <w:left w:val="none" w:sz="0" w:space="0" w:color="auto"/>
            <w:bottom w:val="none" w:sz="0" w:space="0" w:color="auto"/>
            <w:right w:val="none" w:sz="0" w:space="0" w:color="auto"/>
          </w:divBdr>
        </w:div>
        <w:div w:id="1346129403">
          <w:marLeft w:val="640"/>
          <w:marRight w:val="0"/>
          <w:marTop w:val="0"/>
          <w:marBottom w:val="0"/>
          <w:divBdr>
            <w:top w:val="none" w:sz="0" w:space="0" w:color="auto"/>
            <w:left w:val="none" w:sz="0" w:space="0" w:color="auto"/>
            <w:bottom w:val="none" w:sz="0" w:space="0" w:color="auto"/>
            <w:right w:val="none" w:sz="0" w:space="0" w:color="auto"/>
          </w:divBdr>
        </w:div>
        <w:div w:id="1942907821">
          <w:marLeft w:val="640"/>
          <w:marRight w:val="0"/>
          <w:marTop w:val="0"/>
          <w:marBottom w:val="0"/>
          <w:divBdr>
            <w:top w:val="none" w:sz="0" w:space="0" w:color="auto"/>
            <w:left w:val="none" w:sz="0" w:space="0" w:color="auto"/>
            <w:bottom w:val="none" w:sz="0" w:space="0" w:color="auto"/>
            <w:right w:val="none" w:sz="0" w:space="0" w:color="auto"/>
          </w:divBdr>
        </w:div>
      </w:divsChild>
    </w:div>
    <w:div w:id="1356342772">
      <w:bodyDiv w:val="1"/>
      <w:marLeft w:val="0"/>
      <w:marRight w:val="0"/>
      <w:marTop w:val="0"/>
      <w:marBottom w:val="0"/>
      <w:divBdr>
        <w:top w:val="none" w:sz="0" w:space="0" w:color="auto"/>
        <w:left w:val="none" w:sz="0" w:space="0" w:color="auto"/>
        <w:bottom w:val="none" w:sz="0" w:space="0" w:color="auto"/>
        <w:right w:val="none" w:sz="0" w:space="0" w:color="auto"/>
      </w:divBdr>
      <w:divsChild>
        <w:div w:id="1796557165">
          <w:marLeft w:val="640"/>
          <w:marRight w:val="0"/>
          <w:marTop w:val="0"/>
          <w:marBottom w:val="0"/>
          <w:divBdr>
            <w:top w:val="none" w:sz="0" w:space="0" w:color="auto"/>
            <w:left w:val="none" w:sz="0" w:space="0" w:color="auto"/>
            <w:bottom w:val="none" w:sz="0" w:space="0" w:color="auto"/>
            <w:right w:val="none" w:sz="0" w:space="0" w:color="auto"/>
          </w:divBdr>
        </w:div>
        <w:div w:id="650406590">
          <w:marLeft w:val="640"/>
          <w:marRight w:val="0"/>
          <w:marTop w:val="0"/>
          <w:marBottom w:val="0"/>
          <w:divBdr>
            <w:top w:val="none" w:sz="0" w:space="0" w:color="auto"/>
            <w:left w:val="none" w:sz="0" w:space="0" w:color="auto"/>
            <w:bottom w:val="none" w:sz="0" w:space="0" w:color="auto"/>
            <w:right w:val="none" w:sz="0" w:space="0" w:color="auto"/>
          </w:divBdr>
        </w:div>
        <w:div w:id="650524141">
          <w:marLeft w:val="640"/>
          <w:marRight w:val="0"/>
          <w:marTop w:val="0"/>
          <w:marBottom w:val="0"/>
          <w:divBdr>
            <w:top w:val="none" w:sz="0" w:space="0" w:color="auto"/>
            <w:left w:val="none" w:sz="0" w:space="0" w:color="auto"/>
            <w:bottom w:val="none" w:sz="0" w:space="0" w:color="auto"/>
            <w:right w:val="none" w:sz="0" w:space="0" w:color="auto"/>
          </w:divBdr>
        </w:div>
        <w:div w:id="503864792">
          <w:marLeft w:val="640"/>
          <w:marRight w:val="0"/>
          <w:marTop w:val="0"/>
          <w:marBottom w:val="0"/>
          <w:divBdr>
            <w:top w:val="none" w:sz="0" w:space="0" w:color="auto"/>
            <w:left w:val="none" w:sz="0" w:space="0" w:color="auto"/>
            <w:bottom w:val="none" w:sz="0" w:space="0" w:color="auto"/>
            <w:right w:val="none" w:sz="0" w:space="0" w:color="auto"/>
          </w:divBdr>
        </w:div>
        <w:div w:id="1965430460">
          <w:marLeft w:val="640"/>
          <w:marRight w:val="0"/>
          <w:marTop w:val="0"/>
          <w:marBottom w:val="0"/>
          <w:divBdr>
            <w:top w:val="none" w:sz="0" w:space="0" w:color="auto"/>
            <w:left w:val="none" w:sz="0" w:space="0" w:color="auto"/>
            <w:bottom w:val="none" w:sz="0" w:space="0" w:color="auto"/>
            <w:right w:val="none" w:sz="0" w:space="0" w:color="auto"/>
          </w:divBdr>
        </w:div>
        <w:div w:id="2033532248">
          <w:marLeft w:val="640"/>
          <w:marRight w:val="0"/>
          <w:marTop w:val="0"/>
          <w:marBottom w:val="0"/>
          <w:divBdr>
            <w:top w:val="none" w:sz="0" w:space="0" w:color="auto"/>
            <w:left w:val="none" w:sz="0" w:space="0" w:color="auto"/>
            <w:bottom w:val="none" w:sz="0" w:space="0" w:color="auto"/>
            <w:right w:val="none" w:sz="0" w:space="0" w:color="auto"/>
          </w:divBdr>
        </w:div>
        <w:div w:id="926034251">
          <w:marLeft w:val="640"/>
          <w:marRight w:val="0"/>
          <w:marTop w:val="0"/>
          <w:marBottom w:val="0"/>
          <w:divBdr>
            <w:top w:val="none" w:sz="0" w:space="0" w:color="auto"/>
            <w:left w:val="none" w:sz="0" w:space="0" w:color="auto"/>
            <w:bottom w:val="none" w:sz="0" w:space="0" w:color="auto"/>
            <w:right w:val="none" w:sz="0" w:space="0" w:color="auto"/>
          </w:divBdr>
        </w:div>
        <w:div w:id="1088422069">
          <w:marLeft w:val="640"/>
          <w:marRight w:val="0"/>
          <w:marTop w:val="0"/>
          <w:marBottom w:val="0"/>
          <w:divBdr>
            <w:top w:val="none" w:sz="0" w:space="0" w:color="auto"/>
            <w:left w:val="none" w:sz="0" w:space="0" w:color="auto"/>
            <w:bottom w:val="none" w:sz="0" w:space="0" w:color="auto"/>
            <w:right w:val="none" w:sz="0" w:space="0" w:color="auto"/>
          </w:divBdr>
        </w:div>
        <w:div w:id="1324090190">
          <w:marLeft w:val="640"/>
          <w:marRight w:val="0"/>
          <w:marTop w:val="0"/>
          <w:marBottom w:val="0"/>
          <w:divBdr>
            <w:top w:val="none" w:sz="0" w:space="0" w:color="auto"/>
            <w:left w:val="none" w:sz="0" w:space="0" w:color="auto"/>
            <w:bottom w:val="none" w:sz="0" w:space="0" w:color="auto"/>
            <w:right w:val="none" w:sz="0" w:space="0" w:color="auto"/>
          </w:divBdr>
        </w:div>
        <w:div w:id="1966809113">
          <w:marLeft w:val="640"/>
          <w:marRight w:val="0"/>
          <w:marTop w:val="0"/>
          <w:marBottom w:val="0"/>
          <w:divBdr>
            <w:top w:val="none" w:sz="0" w:space="0" w:color="auto"/>
            <w:left w:val="none" w:sz="0" w:space="0" w:color="auto"/>
            <w:bottom w:val="none" w:sz="0" w:space="0" w:color="auto"/>
            <w:right w:val="none" w:sz="0" w:space="0" w:color="auto"/>
          </w:divBdr>
        </w:div>
        <w:div w:id="981736645">
          <w:marLeft w:val="640"/>
          <w:marRight w:val="0"/>
          <w:marTop w:val="0"/>
          <w:marBottom w:val="0"/>
          <w:divBdr>
            <w:top w:val="none" w:sz="0" w:space="0" w:color="auto"/>
            <w:left w:val="none" w:sz="0" w:space="0" w:color="auto"/>
            <w:bottom w:val="none" w:sz="0" w:space="0" w:color="auto"/>
            <w:right w:val="none" w:sz="0" w:space="0" w:color="auto"/>
          </w:divBdr>
        </w:div>
        <w:div w:id="1750037503">
          <w:marLeft w:val="640"/>
          <w:marRight w:val="0"/>
          <w:marTop w:val="0"/>
          <w:marBottom w:val="0"/>
          <w:divBdr>
            <w:top w:val="none" w:sz="0" w:space="0" w:color="auto"/>
            <w:left w:val="none" w:sz="0" w:space="0" w:color="auto"/>
            <w:bottom w:val="none" w:sz="0" w:space="0" w:color="auto"/>
            <w:right w:val="none" w:sz="0" w:space="0" w:color="auto"/>
          </w:divBdr>
        </w:div>
        <w:div w:id="421727761">
          <w:marLeft w:val="640"/>
          <w:marRight w:val="0"/>
          <w:marTop w:val="0"/>
          <w:marBottom w:val="0"/>
          <w:divBdr>
            <w:top w:val="none" w:sz="0" w:space="0" w:color="auto"/>
            <w:left w:val="none" w:sz="0" w:space="0" w:color="auto"/>
            <w:bottom w:val="none" w:sz="0" w:space="0" w:color="auto"/>
            <w:right w:val="none" w:sz="0" w:space="0" w:color="auto"/>
          </w:divBdr>
        </w:div>
        <w:div w:id="1815290443">
          <w:marLeft w:val="640"/>
          <w:marRight w:val="0"/>
          <w:marTop w:val="0"/>
          <w:marBottom w:val="0"/>
          <w:divBdr>
            <w:top w:val="none" w:sz="0" w:space="0" w:color="auto"/>
            <w:left w:val="none" w:sz="0" w:space="0" w:color="auto"/>
            <w:bottom w:val="none" w:sz="0" w:space="0" w:color="auto"/>
            <w:right w:val="none" w:sz="0" w:space="0" w:color="auto"/>
          </w:divBdr>
        </w:div>
        <w:div w:id="1974214148">
          <w:marLeft w:val="640"/>
          <w:marRight w:val="0"/>
          <w:marTop w:val="0"/>
          <w:marBottom w:val="0"/>
          <w:divBdr>
            <w:top w:val="none" w:sz="0" w:space="0" w:color="auto"/>
            <w:left w:val="none" w:sz="0" w:space="0" w:color="auto"/>
            <w:bottom w:val="none" w:sz="0" w:space="0" w:color="auto"/>
            <w:right w:val="none" w:sz="0" w:space="0" w:color="auto"/>
          </w:divBdr>
        </w:div>
        <w:div w:id="1489440266">
          <w:marLeft w:val="640"/>
          <w:marRight w:val="0"/>
          <w:marTop w:val="0"/>
          <w:marBottom w:val="0"/>
          <w:divBdr>
            <w:top w:val="none" w:sz="0" w:space="0" w:color="auto"/>
            <w:left w:val="none" w:sz="0" w:space="0" w:color="auto"/>
            <w:bottom w:val="none" w:sz="0" w:space="0" w:color="auto"/>
            <w:right w:val="none" w:sz="0" w:space="0" w:color="auto"/>
          </w:divBdr>
        </w:div>
        <w:div w:id="1904097278">
          <w:marLeft w:val="640"/>
          <w:marRight w:val="0"/>
          <w:marTop w:val="0"/>
          <w:marBottom w:val="0"/>
          <w:divBdr>
            <w:top w:val="none" w:sz="0" w:space="0" w:color="auto"/>
            <w:left w:val="none" w:sz="0" w:space="0" w:color="auto"/>
            <w:bottom w:val="none" w:sz="0" w:space="0" w:color="auto"/>
            <w:right w:val="none" w:sz="0" w:space="0" w:color="auto"/>
          </w:divBdr>
        </w:div>
        <w:div w:id="1347754319">
          <w:marLeft w:val="640"/>
          <w:marRight w:val="0"/>
          <w:marTop w:val="0"/>
          <w:marBottom w:val="0"/>
          <w:divBdr>
            <w:top w:val="none" w:sz="0" w:space="0" w:color="auto"/>
            <w:left w:val="none" w:sz="0" w:space="0" w:color="auto"/>
            <w:bottom w:val="none" w:sz="0" w:space="0" w:color="auto"/>
            <w:right w:val="none" w:sz="0" w:space="0" w:color="auto"/>
          </w:divBdr>
        </w:div>
        <w:div w:id="1997368667">
          <w:marLeft w:val="640"/>
          <w:marRight w:val="0"/>
          <w:marTop w:val="0"/>
          <w:marBottom w:val="0"/>
          <w:divBdr>
            <w:top w:val="none" w:sz="0" w:space="0" w:color="auto"/>
            <w:left w:val="none" w:sz="0" w:space="0" w:color="auto"/>
            <w:bottom w:val="none" w:sz="0" w:space="0" w:color="auto"/>
            <w:right w:val="none" w:sz="0" w:space="0" w:color="auto"/>
          </w:divBdr>
        </w:div>
        <w:div w:id="684526506">
          <w:marLeft w:val="640"/>
          <w:marRight w:val="0"/>
          <w:marTop w:val="0"/>
          <w:marBottom w:val="0"/>
          <w:divBdr>
            <w:top w:val="none" w:sz="0" w:space="0" w:color="auto"/>
            <w:left w:val="none" w:sz="0" w:space="0" w:color="auto"/>
            <w:bottom w:val="none" w:sz="0" w:space="0" w:color="auto"/>
            <w:right w:val="none" w:sz="0" w:space="0" w:color="auto"/>
          </w:divBdr>
        </w:div>
        <w:div w:id="850490828">
          <w:marLeft w:val="640"/>
          <w:marRight w:val="0"/>
          <w:marTop w:val="0"/>
          <w:marBottom w:val="0"/>
          <w:divBdr>
            <w:top w:val="none" w:sz="0" w:space="0" w:color="auto"/>
            <w:left w:val="none" w:sz="0" w:space="0" w:color="auto"/>
            <w:bottom w:val="none" w:sz="0" w:space="0" w:color="auto"/>
            <w:right w:val="none" w:sz="0" w:space="0" w:color="auto"/>
          </w:divBdr>
        </w:div>
        <w:div w:id="1414476368">
          <w:marLeft w:val="640"/>
          <w:marRight w:val="0"/>
          <w:marTop w:val="0"/>
          <w:marBottom w:val="0"/>
          <w:divBdr>
            <w:top w:val="none" w:sz="0" w:space="0" w:color="auto"/>
            <w:left w:val="none" w:sz="0" w:space="0" w:color="auto"/>
            <w:bottom w:val="none" w:sz="0" w:space="0" w:color="auto"/>
            <w:right w:val="none" w:sz="0" w:space="0" w:color="auto"/>
          </w:divBdr>
        </w:div>
        <w:div w:id="431241904">
          <w:marLeft w:val="640"/>
          <w:marRight w:val="0"/>
          <w:marTop w:val="0"/>
          <w:marBottom w:val="0"/>
          <w:divBdr>
            <w:top w:val="none" w:sz="0" w:space="0" w:color="auto"/>
            <w:left w:val="none" w:sz="0" w:space="0" w:color="auto"/>
            <w:bottom w:val="none" w:sz="0" w:space="0" w:color="auto"/>
            <w:right w:val="none" w:sz="0" w:space="0" w:color="auto"/>
          </w:divBdr>
        </w:div>
        <w:div w:id="1001201647">
          <w:marLeft w:val="640"/>
          <w:marRight w:val="0"/>
          <w:marTop w:val="0"/>
          <w:marBottom w:val="0"/>
          <w:divBdr>
            <w:top w:val="none" w:sz="0" w:space="0" w:color="auto"/>
            <w:left w:val="none" w:sz="0" w:space="0" w:color="auto"/>
            <w:bottom w:val="none" w:sz="0" w:space="0" w:color="auto"/>
            <w:right w:val="none" w:sz="0" w:space="0" w:color="auto"/>
          </w:divBdr>
        </w:div>
        <w:div w:id="1513834858">
          <w:marLeft w:val="640"/>
          <w:marRight w:val="0"/>
          <w:marTop w:val="0"/>
          <w:marBottom w:val="0"/>
          <w:divBdr>
            <w:top w:val="none" w:sz="0" w:space="0" w:color="auto"/>
            <w:left w:val="none" w:sz="0" w:space="0" w:color="auto"/>
            <w:bottom w:val="none" w:sz="0" w:space="0" w:color="auto"/>
            <w:right w:val="none" w:sz="0" w:space="0" w:color="auto"/>
          </w:divBdr>
        </w:div>
        <w:div w:id="1022821333">
          <w:marLeft w:val="640"/>
          <w:marRight w:val="0"/>
          <w:marTop w:val="0"/>
          <w:marBottom w:val="0"/>
          <w:divBdr>
            <w:top w:val="none" w:sz="0" w:space="0" w:color="auto"/>
            <w:left w:val="none" w:sz="0" w:space="0" w:color="auto"/>
            <w:bottom w:val="none" w:sz="0" w:space="0" w:color="auto"/>
            <w:right w:val="none" w:sz="0" w:space="0" w:color="auto"/>
          </w:divBdr>
        </w:div>
        <w:div w:id="1832061925">
          <w:marLeft w:val="640"/>
          <w:marRight w:val="0"/>
          <w:marTop w:val="0"/>
          <w:marBottom w:val="0"/>
          <w:divBdr>
            <w:top w:val="none" w:sz="0" w:space="0" w:color="auto"/>
            <w:left w:val="none" w:sz="0" w:space="0" w:color="auto"/>
            <w:bottom w:val="none" w:sz="0" w:space="0" w:color="auto"/>
            <w:right w:val="none" w:sz="0" w:space="0" w:color="auto"/>
          </w:divBdr>
        </w:div>
        <w:div w:id="2105153607">
          <w:marLeft w:val="640"/>
          <w:marRight w:val="0"/>
          <w:marTop w:val="0"/>
          <w:marBottom w:val="0"/>
          <w:divBdr>
            <w:top w:val="none" w:sz="0" w:space="0" w:color="auto"/>
            <w:left w:val="none" w:sz="0" w:space="0" w:color="auto"/>
            <w:bottom w:val="none" w:sz="0" w:space="0" w:color="auto"/>
            <w:right w:val="none" w:sz="0" w:space="0" w:color="auto"/>
          </w:divBdr>
        </w:div>
        <w:div w:id="411439632">
          <w:marLeft w:val="640"/>
          <w:marRight w:val="0"/>
          <w:marTop w:val="0"/>
          <w:marBottom w:val="0"/>
          <w:divBdr>
            <w:top w:val="none" w:sz="0" w:space="0" w:color="auto"/>
            <w:left w:val="none" w:sz="0" w:space="0" w:color="auto"/>
            <w:bottom w:val="none" w:sz="0" w:space="0" w:color="auto"/>
            <w:right w:val="none" w:sz="0" w:space="0" w:color="auto"/>
          </w:divBdr>
        </w:div>
        <w:div w:id="1490243254">
          <w:marLeft w:val="640"/>
          <w:marRight w:val="0"/>
          <w:marTop w:val="0"/>
          <w:marBottom w:val="0"/>
          <w:divBdr>
            <w:top w:val="none" w:sz="0" w:space="0" w:color="auto"/>
            <w:left w:val="none" w:sz="0" w:space="0" w:color="auto"/>
            <w:bottom w:val="none" w:sz="0" w:space="0" w:color="auto"/>
            <w:right w:val="none" w:sz="0" w:space="0" w:color="auto"/>
          </w:divBdr>
        </w:div>
        <w:div w:id="1234699516">
          <w:marLeft w:val="640"/>
          <w:marRight w:val="0"/>
          <w:marTop w:val="0"/>
          <w:marBottom w:val="0"/>
          <w:divBdr>
            <w:top w:val="none" w:sz="0" w:space="0" w:color="auto"/>
            <w:left w:val="none" w:sz="0" w:space="0" w:color="auto"/>
            <w:bottom w:val="none" w:sz="0" w:space="0" w:color="auto"/>
            <w:right w:val="none" w:sz="0" w:space="0" w:color="auto"/>
          </w:divBdr>
        </w:div>
        <w:div w:id="1866627684">
          <w:marLeft w:val="640"/>
          <w:marRight w:val="0"/>
          <w:marTop w:val="0"/>
          <w:marBottom w:val="0"/>
          <w:divBdr>
            <w:top w:val="none" w:sz="0" w:space="0" w:color="auto"/>
            <w:left w:val="none" w:sz="0" w:space="0" w:color="auto"/>
            <w:bottom w:val="none" w:sz="0" w:space="0" w:color="auto"/>
            <w:right w:val="none" w:sz="0" w:space="0" w:color="auto"/>
          </w:divBdr>
        </w:div>
        <w:div w:id="1637098725">
          <w:marLeft w:val="640"/>
          <w:marRight w:val="0"/>
          <w:marTop w:val="0"/>
          <w:marBottom w:val="0"/>
          <w:divBdr>
            <w:top w:val="none" w:sz="0" w:space="0" w:color="auto"/>
            <w:left w:val="none" w:sz="0" w:space="0" w:color="auto"/>
            <w:bottom w:val="none" w:sz="0" w:space="0" w:color="auto"/>
            <w:right w:val="none" w:sz="0" w:space="0" w:color="auto"/>
          </w:divBdr>
        </w:div>
        <w:div w:id="952858132">
          <w:marLeft w:val="640"/>
          <w:marRight w:val="0"/>
          <w:marTop w:val="0"/>
          <w:marBottom w:val="0"/>
          <w:divBdr>
            <w:top w:val="none" w:sz="0" w:space="0" w:color="auto"/>
            <w:left w:val="none" w:sz="0" w:space="0" w:color="auto"/>
            <w:bottom w:val="none" w:sz="0" w:space="0" w:color="auto"/>
            <w:right w:val="none" w:sz="0" w:space="0" w:color="auto"/>
          </w:divBdr>
        </w:div>
        <w:div w:id="19666624">
          <w:marLeft w:val="640"/>
          <w:marRight w:val="0"/>
          <w:marTop w:val="0"/>
          <w:marBottom w:val="0"/>
          <w:divBdr>
            <w:top w:val="none" w:sz="0" w:space="0" w:color="auto"/>
            <w:left w:val="none" w:sz="0" w:space="0" w:color="auto"/>
            <w:bottom w:val="none" w:sz="0" w:space="0" w:color="auto"/>
            <w:right w:val="none" w:sz="0" w:space="0" w:color="auto"/>
          </w:divBdr>
        </w:div>
        <w:div w:id="1691057390">
          <w:marLeft w:val="640"/>
          <w:marRight w:val="0"/>
          <w:marTop w:val="0"/>
          <w:marBottom w:val="0"/>
          <w:divBdr>
            <w:top w:val="none" w:sz="0" w:space="0" w:color="auto"/>
            <w:left w:val="none" w:sz="0" w:space="0" w:color="auto"/>
            <w:bottom w:val="none" w:sz="0" w:space="0" w:color="auto"/>
            <w:right w:val="none" w:sz="0" w:space="0" w:color="auto"/>
          </w:divBdr>
        </w:div>
        <w:div w:id="303849429">
          <w:marLeft w:val="640"/>
          <w:marRight w:val="0"/>
          <w:marTop w:val="0"/>
          <w:marBottom w:val="0"/>
          <w:divBdr>
            <w:top w:val="none" w:sz="0" w:space="0" w:color="auto"/>
            <w:left w:val="none" w:sz="0" w:space="0" w:color="auto"/>
            <w:bottom w:val="none" w:sz="0" w:space="0" w:color="auto"/>
            <w:right w:val="none" w:sz="0" w:space="0" w:color="auto"/>
          </w:divBdr>
        </w:div>
        <w:div w:id="1416127239">
          <w:marLeft w:val="640"/>
          <w:marRight w:val="0"/>
          <w:marTop w:val="0"/>
          <w:marBottom w:val="0"/>
          <w:divBdr>
            <w:top w:val="none" w:sz="0" w:space="0" w:color="auto"/>
            <w:left w:val="none" w:sz="0" w:space="0" w:color="auto"/>
            <w:bottom w:val="none" w:sz="0" w:space="0" w:color="auto"/>
            <w:right w:val="none" w:sz="0" w:space="0" w:color="auto"/>
          </w:divBdr>
        </w:div>
        <w:div w:id="856582518">
          <w:marLeft w:val="640"/>
          <w:marRight w:val="0"/>
          <w:marTop w:val="0"/>
          <w:marBottom w:val="0"/>
          <w:divBdr>
            <w:top w:val="none" w:sz="0" w:space="0" w:color="auto"/>
            <w:left w:val="none" w:sz="0" w:space="0" w:color="auto"/>
            <w:bottom w:val="none" w:sz="0" w:space="0" w:color="auto"/>
            <w:right w:val="none" w:sz="0" w:space="0" w:color="auto"/>
          </w:divBdr>
        </w:div>
        <w:div w:id="1782796129">
          <w:marLeft w:val="640"/>
          <w:marRight w:val="0"/>
          <w:marTop w:val="0"/>
          <w:marBottom w:val="0"/>
          <w:divBdr>
            <w:top w:val="none" w:sz="0" w:space="0" w:color="auto"/>
            <w:left w:val="none" w:sz="0" w:space="0" w:color="auto"/>
            <w:bottom w:val="none" w:sz="0" w:space="0" w:color="auto"/>
            <w:right w:val="none" w:sz="0" w:space="0" w:color="auto"/>
          </w:divBdr>
        </w:div>
        <w:div w:id="837229772">
          <w:marLeft w:val="640"/>
          <w:marRight w:val="0"/>
          <w:marTop w:val="0"/>
          <w:marBottom w:val="0"/>
          <w:divBdr>
            <w:top w:val="none" w:sz="0" w:space="0" w:color="auto"/>
            <w:left w:val="none" w:sz="0" w:space="0" w:color="auto"/>
            <w:bottom w:val="none" w:sz="0" w:space="0" w:color="auto"/>
            <w:right w:val="none" w:sz="0" w:space="0" w:color="auto"/>
          </w:divBdr>
        </w:div>
        <w:div w:id="1131896709">
          <w:marLeft w:val="640"/>
          <w:marRight w:val="0"/>
          <w:marTop w:val="0"/>
          <w:marBottom w:val="0"/>
          <w:divBdr>
            <w:top w:val="none" w:sz="0" w:space="0" w:color="auto"/>
            <w:left w:val="none" w:sz="0" w:space="0" w:color="auto"/>
            <w:bottom w:val="none" w:sz="0" w:space="0" w:color="auto"/>
            <w:right w:val="none" w:sz="0" w:space="0" w:color="auto"/>
          </w:divBdr>
        </w:div>
        <w:div w:id="798229711">
          <w:marLeft w:val="640"/>
          <w:marRight w:val="0"/>
          <w:marTop w:val="0"/>
          <w:marBottom w:val="0"/>
          <w:divBdr>
            <w:top w:val="none" w:sz="0" w:space="0" w:color="auto"/>
            <w:left w:val="none" w:sz="0" w:space="0" w:color="auto"/>
            <w:bottom w:val="none" w:sz="0" w:space="0" w:color="auto"/>
            <w:right w:val="none" w:sz="0" w:space="0" w:color="auto"/>
          </w:divBdr>
        </w:div>
        <w:div w:id="1579973751">
          <w:marLeft w:val="640"/>
          <w:marRight w:val="0"/>
          <w:marTop w:val="0"/>
          <w:marBottom w:val="0"/>
          <w:divBdr>
            <w:top w:val="none" w:sz="0" w:space="0" w:color="auto"/>
            <w:left w:val="none" w:sz="0" w:space="0" w:color="auto"/>
            <w:bottom w:val="none" w:sz="0" w:space="0" w:color="auto"/>
            <w:right w:val="none" w:sz="0" w:space="0" w:color="auto"/>
          </w:divBdr>
        </w:div>
        <w:div w:id="1290817083">
          <w:marLeft w:val="640"/>
          <w:marRight w:val="0"/>
          <w:marTop w:val="0"/>
          <w:marBottom w:val="0"/>
          <w:divBdr>
            <w:top w:val="none" w:sz="0" w:space="0" w:color="auto"/>
            <w:left w:val="none" w:sz="0" w:space="0" w:color="auto"/>
            <w:bottom w:val="none" w:sz="0" w:space="0" w:color="auto"/>
            <w:right w:val="none" w:sz="0" w:space="0" w:color="auto"/>
          </w:divBdr>
        </w:div>
        <w:div w:id="433064270">
          <w:marLeft w:val="640"/>
          <w:marRight w:val="0"/>
          <w:marTop w:val="0"/>
          <w:marBottom w:val="0"/>
          <w:divBdr>
            <w:top w:val="none" w:sz="0" w:space="0" w:color="auto"/>
            <w:left w:val="none" w:sz="0" w:space="0" w:color="auto"/>
            <w:bottom w:val="none" w:sz="0" w:space="0" w:color="auto"/>
            <w:right w:val="none" w:sz="0" w:space="0" w:color="auto"/>
          </w:divBdr>
        </w:div>
        <w:div w:id="535388002">
          <w:marLeft w:val="640"/>
          <w:marRight w:val="0"/>
          <w:marTop w:val="0"/>
          <w:marBottom w:val="0"/>
          <w:divBdr>
            <w:top w:val="none" w:sz="0" w:space="0" w:color="auto"/>
            <w:left w:val="none" w:sz="0" w:space="0" w:color="auto"/>
            <w:bottom w:val="none" w:sz="0" w:space="0" w:color="auto"/>
            <w:right w:val="none" w:sz="0" w:space="0" w:color="auto"/>
          </w:divBdr>
        </w:div>
        <w:div w:id="290943514">
          <w:marLeft w:val="640"/>
          <w:marRight w:val="0"/>
          <w:marTop w:val="0"/>
          <w:marBottom w:val="0"/>
          <w:divBdr>
            <w:top w:val="none" w:sz="0" w:space="0" w:color="auto"/>
            <w:left w:val="none" w:sz="0" w:space="0" w:color="auto"/>
            <w:bottom w:val="none" w:sz="0" w:space="0" w:color="auto"/>
            <w:right w:val="none" w:sz="0" w:space="0" w:color="auto"/>
          </w:divBdr>
        </w:div>
        <w:div w:id="1806194166">
          <w:marLeft w:val="640"/>
          <w:marRight w:val="0"/>
          <w:marTop w:val="0"/>
          <w:marBottom w:val="0"/>
          <w:divBdr>
            <w:top w:val="none" w:sz="0" w:space="0" w:color="auto"/>
            <w:left w:val="none" w:sz="0" w:space="0" w:color="auto"/>
            <w:bottom w:val="none" w:sz="0" w:space="0" w:color="auto"/>
            <w:right w:val="none" w:sz="0" w:space="0" w:color="auto"/>
          </w:divBdr>
        </w:div>
        <w:div w:id="1314868436">
          <w:marLeft w:val="640"/>
          <w:marRight w:val="0"/>
          <w:marTop w:val="0"/>
          <w:marBottom w:val="0"/>
          <w:divBdr>
            <w:top w:val="none" w:sz="0" w:space="0" w:color="auto"/>
            <w:left w:val="none" w:sz="0" w:space="0" w:color="auto"/>
            <w:bottom w:val="none" w:sz="0" w:space="0" w:color="auto"/>
            <w:right w:val="none" w:sz="0" w:space="0" w:color="auto"/>
          </w:divBdr>
        </w:div>
        <w:div w:id="1896773025">
          <w:marLeft w:val="640"/>
          <w:marRight w:val="0"/>
          <w:marTop w:val="0"/>
          <w:marBottom w:val="0"/>
          <w:divBdr>
            <w:top w:val="none" w:sz="0" w:space="0" w:color="auto"/>
            <w:left w:val="none" w:sz="0" w:space="0" w:color="auto"/>
            <w:bottom w:val="none" w:sz="0" w:space="0" w:color="auto"/>
            <w:right w:val="none" w:sz="0" w:space="0" w:color="auto"/>
          </w:divBdr>
        </w:div>
        <w:div w:id="349920017">
          <w:marLeft w:val="640"/>
          <w:marRight w:val="0"/>
          <w:marTop w:val="0"/>
          <w:marBottom w:val="0"/>
          <w:divBdr>
            <w:top w:val="none" w:sz="0" w:space="0" w:color="auto"/>
            <w:left w:val="none" w:sz="0" w:space="0" w:color="auto"/>
            <w:bottom w:val="none" w:sz="0" w:space="0" w:color="auto"/>
            <w:right w:val="none" w:sz="0" w:space="0" w:color="auto"/>
          </w:divBdr>
        </w:div>
        <w:div w:id="2139449125">
          <w:marLeft w:val="640"/>
          <w:marRight w:val="0"/>
          <w:marTop w:val="0"/>
          <w:marBottom w:val="0"/>
          <w:divBdr>
            <w:top w:val="none" w:sz="0" w:space="0" w:color="auto"/>
            <w:left w:val="none" w:sz="0" w:space="0" w:color="auto"/>
            <w:bottom w:val="none" w:sz="0" w:space="0" w:color="auto"/>
            <w:right w:val="none" w:sz="0" w:space="0" w:color="auto"/>
          </w:divBdr>
        </w:div>
        <w:div w:id="66537549">
          <w:marLeft w:val="640"/>
          <w:marRight w:val="0"/>
          <w:marTop w:val="0"/>
          <w:marBottom w:val="0"/>
          <w:divBdr>
            <w:top w:val="none" w:sz="0" w:space="0" w:color="auto"/>
            <w:left w:val="none" w:sz="0" w:space="0" w:color="auto"/>
            <w:bottom w:val="none" w:sz="0" w:space="0" w:color="auto"/>
            <w:right w:val="none" w:sz="0" w:space="0" w:color="auto"/>
          </w:divBdr>
        </w:div>
        <w:div w:id="1250769800">
          <w:marLeft w:val="640"/>
          <w:marRight w:val="0"/>
          <w:marTop w:val="0"/>
          <w:marBottom w:val="0"/>
          <w:divBdr>
            <w:top w:val="none" w:sz="0" w:space="0" w:color="auto"/>
            <w:left w:val="none" w:sz="0" w:space="0" w:color="auto"/>
            <w:bottom w:val="none" w:sz="0" w:space="0" w:color="auto"/>
            <w:right w:val="none" w:sz="0" w:space="0" w:color="auto"/>
          </w:divBdr>
        </w:div>
        <w:div w:id="585264491">
          <w:marLeft w:val="640"/>
          <w:marRight w:val="0"/>
          <w:marTop w:val="0"/>
          <w:marBottom w:val="0"/>
          <w:divBdr>
            <w:top w:val="none" w:sz="0" w:space="0" w:color="auto"/>
            <w:left w:val="none" w:sz="0" w:space="0" w:color="auto"/>
            <w:bottom w:val="none" w:sz="0" w:space="0" w:color="auto"/>
            <w:right w:val="none" w:sz="0" w:space="0" w:color="auto"/>
          </w:divBdr>
        </w:div>
        <w:div w:id="457184107">
          <w:marLeft w:val="640"/>
          <w:marRight w:val="0"/>
          <w:marTop w:val="0"/>
          <w:marBottom w:val="0"/>
          <w:divBdr>
            <w:top w:val="none" w:sz="0" w:space="0" w:color="auto"/>
            <w:left w:val="none" w:sz="0" w:space="0" w:color="auto"/>
            <w:bottom w:val="none" w:sz="0" w:space="0" w:color="auto"/>
            <w:right w:val="none" w:sz="0" w:space="0" w:color="auto"/>
          </w:divBdr>
        </w:div>
      </w:divsChild>
    </w:div>
    <w:div w:id="1356346303">
      <w:bodyDiv w:val="1"/>
      <w:marLeft w:val="0"/>
      <w:marRight w:val="0"/>
      <w:marTop w:val="0"/>
      <w:marBottom w:val="0"/>
      <w:divBdr>
        <w:top w:val="none" w:sz="0" w:space="0" w:color="auto"/>
        <w:left w:val="none" w:sz="0" w:space="0" w:color="auto"/>
        <w:bottom w:val="none" w:sz="0" w:space="0" w:color="auto"/>
        <w:right w:val="none" w:sz="0" w:space="0" w:color="auto"/>
      </w:divBdr>
      <w:divsChild>
        <w:div w:id="1391733633">
          <w:marLeft w:val="640"/>
          <w:marRight w:val="0"/>
          <w:marTop w:val="0"/>
          <w:marBottom w:val="0"/>
          <w:divBdr>
            <w:top w:val="none" w:sz="0" w:space="0" w:color="auto"/>
            <w:left w:val="none" w:sz="0" w:space="0" w:color="auto"/>
            <w:bottom w:val="none" w:sz="0" w:space="0" w:color="auto"/>
            <w:right w:val="none" w:sz="0" w:space="0" w:color="auto"/>
          </w:divBdr>
        </w:div>
        <w:div w:id="1480462171">
          <w:marLeft w:val="640"/>
          <w:marRight w:val="0"/>
          <w:marTop w:val="0"/>
          <w:marBottom w:val="0"/>
          <w:divBdr>
            <w:top w:val="none" w:sz="0" w:space="0" w:color="auto"/>
            <w:left w:val="none" w:sz="0" w:space="0" w:color="auto"/>
            <w:bottom w:val="none" w:sz="0" w:space="0" w:color="auto"/>
            <w:right w:val="none" w:sz="0" w:space="0" w:color="auto"/>
          </w:divBdr>
        </w:div>
        <w:div w:id="1908879695">
          <w:marLeft w:val="640"/>
          <w:marRight w:val="0"/>
          <w:marTop w:val="0"/>
          <w:marBottom w:val="0"/>
          <w:divBdr>
            <w:top w:val="none" w:sz="0" w:space="0" w:color="auto"/>
            <w:left w:val="none" w:sz="0" w:space="0" w:color="auto"/>
            <w:bottom w:val="none" w:sz="0" w:space="0" w:color="auto"/>
            <w:right w:val="none" w:sz="0" w:space="0" w:color="auto"/>
          </w:divBdr>
        </w:div>
        <w:div w:id="1480683392">
          <w:marLeft w:val="640"/>
          <w:marRight w:val="0"/>
          <w:marTop w:val="0"/>
          <w:marBottom w:val="0"/>
          <w:divBdr>
            <w:top w:val="none" w:sz="0" w:space="0" w:color="auto"/>
            <w:left w:val="none" w:sz="0" w:space="0" w:color="auto"/>
            <w:bottom w:val="none" w:sz="0" w:space="0" w:color="auto"/>
            <w:right w:val="none" w:sz="0" w:space="0" w:color="auto"/>
          </w:divBdr>
        </w:div>
        <w:div w:id="294213021">
          <w:marLeft w:val="640"/>
          <w:marRight w:val="0"/>
          <w:marTop w:val="0"/>
          <w:marBottom w:val="0"/>
          <w:divBdr>
            <w:top w:val="none" w:sz="0" w:space="0" w:color="auto"/>
            <w:left w:val="none" w:sz="0" w:space="0" w:color="auto"/>
            <w:bottom w:val="none" w:sz="0" w:space="0" w:color="auto"/>
            <w:right w:val="none" w:sz="0" w:space="0" w:color="auto"/>
          </w:divBdr>
        </w:div>
        <w:div w:id="405226117">
          <w:marLeft w:val="640"/>
          <w:marRight w:val="0"/>
          <w:marTop w:val="0"/>
          <w:marBottom w:val="0"/>
          <w:divBdr>
            <w:top w:val="none" w:sz="0" w:space="0" w:color="auto"/>
            <w:left w:val="none" w:sz="0" w:space="0" w:color="auto"/>
            <w:bottom w:val="none" w:sz="0" w:space="0" w:color="auto"/>
            <w:right w:val="none" w:sz="0" w:space="0" w:color="auto"/>
          </w:divBdr>
        </w:div>
        <w:div w:id="1362627192">
          <w:marLeft w:val="640"/>
          <w:marRight w:val="0"/>
          <w:marTop w:val="0"/>
          <w:marBottom w:val="0"/>
          <w:divBdr>
            <w:top w:val="none" w:sz="0" w:space="0" w:color="auto"/>
            <w:left w:val="none" w:sz="0" w:space="0" w:color="auto"/>
            <w:bottom w:val="none" w:sz="0" w:space="0" w:color="auto"/>
            <w:right w:val="none" w:sz="0" w:space="0" w:color="auto"/>
          </w:divBdr>
        </w:div>
        <w:div w:id="580062324">
          <w:marLeft w:val="640"/>
          <w:marRight w:val="0"/>
          <w:marTop w:val="0"/>
          <w:marBottom w:val="0"/>
          <w:divBdr>
            <w:top w:val="none" w:sz="0" w:space="0" w:color="auto"/>
            <w:left w:val="none" w:sz="0" w:space="0" w:color="auto"/>
            <w:bottom w:val="none" w:sz="0" w:space="0" w:color="auto"/>
            <w:right w:val="none" w:sz="0" w:space="0" w:color="auto"/>
          </w:divBdr>
        </w:div>
        <w:div w:id="618028741">
          <w:marLeft w:val="640"/>
          <w:marRight w:val="0"/>
          <w:marTop w:val="0"/>
          <w:marBottom w:val="0"/>
          <w:divBdr>
            <w:top w:val="none" w:sz="0" w:space="0" w:color="auto"/>
            <w:left w:val="none" w:sz="0" w:space="0" w:color="auto"/>
            <w:bottom w:val="none" w:sz="0" w:space="0" w:color="auto"/>
            <w:right w:val="none" w:sz="0" w:space="0" w:color="auto"/>
          </w:divBdr>
        </w:div>
        <w:div w:id="230578944">
          <w:marLeft w:val="640"/>
          <w:marRight w:val="0"/>
          <w:marTop w:val="0"/>
          <w:marBottom w:val="0"/>
          <w:divBdr>
            <w:top w:val="none" w:sz="0" w:space="0" w:color="auto"/>
            <w:left w:val="none" w:sz="0" w:space="0" w:color="auto"/>
            <w:bottom w:val="none" w:sz="0" w:space="0" w:color="auto"/>
            <w:right w:val="none" w:sz="0" w:space="0" w:color="auto"/>
          </w:divBdr>
        </w:div>
        <w:div w:id="592126167">
          <w:marLeft w:val="640"/>
          <w:marRight w:val="0"/>
          <w:marTop w:val="0"/>
          <w:marBottom w:val="0"/>
          <w:divBdr>
            <w:top w:val="none" w:sz="0" w:space="0" w:color="auto"/>
            <w:left w:val="none" w:sz="0" w:space="0" w:color="auto"/>
            <w:bottom w:val="none" w:sz="0" w:space="0" w:color="auto"/>
            <w:right w:val="none" w:sz="0" w:space="0" w:color="auto"/>
          </w:divBdr>
        </w:div>
        <w:div w:id="2045205153">
          <w:marLeft w:val="640"/>
          <w:marRight w:val="0"/>
          <w:marTop w:val="0"/>
          <w:marBottom w:val="0"/>
          <w:divBdr>
            <w:top w:val="none" w:sz="0" w:space="0" w:color="auto"/>
            <w:left w:val="none" w:sz="0" w:space="0" w:color="auto"/>
            <w:bottom w:val="none" w:sz="0" w:space="0" w:color="auto"/>
            <w:right w:val="none" w:sz="0" w:space="0" w:color="auto"/>
          </w:divBdr>
        </w:div>
        <w:div w:id="225074078">
          <w:marLeft w:val="640"/>
          <w:marRight w:val="0"/>
          <w:marTop w:val="0"/>
          <w:marBottom w:val="0"/>
          <w:divBdr>
            <w:top w:val="none" w:sz="0" w:space="0" w:color="auto"/>
            <w:left w:val="none" w:sz="0" w:space="0" w:color="auto"/>
            <w:bottom w:val="none" w:sz="0" w:space="0" w:color="auto"/>
            <w:right w:val="none" w:sz="0" w:space="0" w:color="auto"/>
          </w:divBdr>
        </w:div>
        <w:div w:id="1314137774">
          <w:marLeft w:val="640"/>
          <w:marRight w:val="0"/>
          <w:marTop w:val="0"/>
          <w:marBottom w:val="0"/>
          <w:divBdr>
            <w:top w:val="none" w:sz="0" w:space="0" w:color="auto"/>
            <w:left w:val="none" w:sz="0" w:space="0" w:color="auto"/>
            <w:bottom w:val="none" w:sz="0" w:space="0" w:color="auto"/>
            <w:right w:val="none" w:sz="0" w:space="0" w:color="auto"/>
          </w:divBdr>
        </w:div>
        <w:div w:id="1497916198">
          <w:marLeft w:val="640"/>
          <w:marRight w:val="0"/>
          <w:marTop w:val="0"/>
          <w:marBottom w:val="0"/>
          <w:divBdr>
            <w:top w:val="none" w:sz="0" w:space="0" w:color="auto"/>
            <w:left w:val="none" w:sz="0" w:space="0" w:color="auto"/>
            <w:bottom w:val="none" w:sz="0" w:space="0" w:color="auto"/>
            <w:right w:val="none" w:sz="0" w:space="0" w:color="auto"/>
          </w:divBdr>
        </w:div>
        <w:div w:id="2082824265">
          <w:marLeft w:val="640"/>
          <w:marRight w:val="0"/>
          <w:marTop w:val="0"/>
          <w:marBottom w:val="0"/>
          <w:divBdr>
            <w:top w:val="none" w:sz="0" w:space="0" w:color="auto"/>
            <w:left w:val="none" w:sz="0" w:space="0" w:color="auto"/>
            <w:bottom w:val="none" w:sz="0" w:space="0" w:color="auto"/>
            <w:right w:val="none" w:sz="0" w:space="0" w:color="auto"/>
          </w:divBdr>
        </w:div>
        <w:div w:id="202182625">
          <w:marLeft w:val="640"/>
          <w:marRight w:val="0"/>
          <w:marTop w:val="0"/>
          <w:marBottom w:val="0"/>
          <w:divBdr>
            <w:top w:val="none" w:sz="0" w:space="0" w:color="auto"/>
            <w:left w:val="none" w:sz="0" w:space="0" w:color="auto"/>
            <w:bottom w:val="none" w:sz="0" w:space="0" w:color="auto"/>
            <w:right w:val="none" w:sz="0" w:space="0" w:color="auto"/>
          </w:divBdr>
        </w:div>
        <w:div w:id="1769543825">
          <w:marLeft w:val="640"/>
          <w:marRight w:val="0"/>
          <w:marTop w:val="0"/>
          <w:marBottom w:val="0"/>
          <w:divBdr>
            <w:top w:val="none" w:sz="0" w:space="0" w:color="auto"/>
            <w:left w:val="none" w:sz="0" w:space="0" w:color="auto"/>
            <w:bottom w:val="none" w:sz="0" w:space="0" w:color="auto"/>
            <w:right w:val="none" w:sz="0" w:space="0" w:color="auto"/>
          </w:divBdr>
        </w:div>
        <w:div w:id="1422992442">
          <w:marLeft w:val="640"/>
          <w:marRight w:val="0"/>
          <w:marTop w:val="0"/>
          <w:marBottom w:val="0"/>
          <w:divBdr>
            <w:top w:val="none" w:sz="0" w:space="0" w:color="auto"/>
            <w:left w:val="none" w:sz="0" w:space="0" w:color="auto"/>
            <w:bottom w:val="none" w:sz="0" w:space="0" w:color="auto"/>
            <w:right w:val="none" w:sz="0" w:space="0" w:color="auto"/>
          </w:divBdr>
        </w:div>
        <w:div w:id="645400076">
          <w:marLeft w:val="640"/>
          <w:marRight w:val="0"/>
          <w:marTop w:val="0"/>
          <w:marBottom w:val="0"/>
          <w:divBdr>
            <w:top w:val="none" w:sz="0" w:space="0" w:color="auto"/>
            <w:left w:val="none" w:sz="0" w:space="0" w:color="auto"/>
            <w:bottom w:val="none" w:sz="0" w:space="0" w:color="auto"/>
            <w:right w:val="none" w:sz="0" w:space="0" w:color="auto"/>
          </w:divBdr>
        </w:div>
        <w:div w:id="1718551418">
          <w:marLeft w:val="640"/>
          <w:marRight w:val="0"/>
          <w:marTop w:val="0"/>
          <w:marBottom w:val="0"/>
          <w:divBdr>
            <w:top w:val="none" w:sz="0" w:space="0" w:color="auto"/>
            <w:left w:val="none" w:sz="0" w:space="0" w:color="auto"/>
            <w:bottom w:val="none" w:sz="0" w:space="0" w:color="auto"/>
            <w:right w:val="none" w:sz="0" w:space="0" w:color="auto"/>
          </w:divBdr>
        </w:div>
        <w:div w:id="1337000606">
          <w:marLeft w:val="640"/>
          <w:marRight w:val="0"/>
          <w:marTop w:val="0"/>
          <w:marBottom w:val="0"/>
          <w:divBdr>
            <w:top w:val="none" w:sz="0" w:space="0" w:color="auto"/>
            <w:left w:val="none" w:sz="0" w:space="0" w:color="auto"/>
            <w:bottom w:val="none" w:sz="0" w:space="0" w:color="auto"/>
            <w:right w:val="none" w:sz="0" w:space="0" w:color="auto"/>
          </w:divBdr>
        </w:div>
        <w:div w:id="1687561089">
          <w:marLeft w:val="640"/>
          <w:marRight w:val="0"/>
          <w:marTop w:val="0"/>
          <w:marBottom w:val="0"/>
          <w:divBdr>
            <w:top w:val="none" w:sz="0" w:space="0" w:color="auto"/>
            <w:left w:val="none" w:sz="0" w:space="0" w:color="auto"/>
            <w:bottom w:val="none" w:sz="0" w:space="0" w:color="auto"/>
            <w:right w:val="none" w:sz="0" w:space="0" w:color="auto"/>
          </w:divBdr>
        </w:div>
        <w:div w:id="33965869">
          <w:marLeft w:val="640"/>
          <w:marRight w:val="0"/>
          <w:marTop w:val="0"/>
          <w:marBottom w:val="0"/>
          <w:divBdr>
            <w:top w:val="none" w:sz="0" w:space="0" w:color="auto"/>
            <w:left w:val="none" w:sz="0" w:space="0" w:color="auto"/>
            <w:bottom w:val="none" w:sz="0" w:space="0" w:color="auto"/>
            <w:right w:val="none" w:sz="0" w:space="0" w:color="auto"/>
          </w:divBdr>
        </w:div>
        <w:div w:id="926963359">
          <w:marLeft w:val="640"/>
          <w:marRight w:val="0"/>
          <w:marTop w:val="0"/>
          <w:marBottom w:val="0"/>
          <w:divBdr>
            <w:top w:val="none" w:sz="0" w:space="0" w:color="auto"/>
            <w:left w:val="none" w:sz="0" w:space="0" w:color="auto"/>
            <w:bottom w:val="none" w:sz="0" w:space="0" w:color="auto"/>
            <w:right w:val="none" w:sz="0" w:space="0" w:color="auto"/>
          </w:divBdr>
        </w:div>
        <w:div w:id="1960260718">
          <w:marLeft w:val="640"/>
          <w:marRight w:val="0"/>
          <w:marTop w:val="0"/>
          <w:marBottom w:val="0"/>
          <w:divBdr>
            <w:top w:val="none" w:sz="0" w:space="0" w:color="auto"/>
            <w:left w:val="none" w:sz="0" w:space="0" w:color="auto"/>
            <w:bottom w:val="none" w:sz="0" w:space="0" w:color="auto"/>
            <w:right w:val="none" w:sz="0" w:space="0" w:color="auto"/>
          </w:divBdr>
        </w:div>
        <w:div w:id="403990314">
          <w:marLeft w:val="640"/>
          <w:marRight w:val="0"/>
          <w:marTop w:val="0"/>
          <w:marBottom w:val="0"/>
          <w:divBdr>
            <w:top w:val="none" w:sz="0" w:space="0" w:color="auto"/>
            <w:left w:val="none" w:sz="0" w:space="0" w:color="auto"/>
            <w:bottom w:val="none" w:sz="0" w:space="0" w:color="auto"/>
            <w:right w:val="none" w:sz="0" w:space="0" w:color="auto"/>
          </w:divBdr>
        </w:div>
        <w:div w:id="1506094981">
          <w:marLeft w:val="640"/>
          <w:marRight w:val="0"/>
          <w:marTop w:val="0"/>
          <w:marBottom w:val="0"/>
          <w:divBdr>
            <w:top w:val="none" w:sz="0" w:space="0" w:color="auto"/>
            <w:left w:val="none" w:sz="0" w:space="0" w:color="auto"/>
            <w:bottom w:val="none" w:sz="0" w:space="0" w:color="auto"/>
            <w:right w:val="none" w:sz="0" w:space="0" w:color="auto"/>
          </w:divBdr>
        </w:div>
        <w:div w:id="1182821456">
          <w:marLeft w:val="640"/>
          <w:marRight w:val="0"/>
          <w:marTop w:val="0"/>
          <w:marBottom w:val="0"/>
          <w:divBdr>
            <w:top w:val="none" w:sz="0" w:space="0" w:color="auto"/>
            <w:left w:val="none" w:sz="0" w:space="0" w:color="auto"/>
            <w:bottom w:val="none" w:sz="0" w:space="0" w:color="auto"/>
            <w:right w:val="none" w:sz="0" w:space="0" w:color="auto"/>
          </w:divBdr>
        </w:div>
        <w:div w:id="376198141">
          <w:marLeft w:val="640"/>
          <w:marRight w:val="0"/>
          <w:marTop w:val="0"/>
          <w:marBottom w:val="0"/>
          <w:divBdr>
            <w:top w:val="none" w:sz="0" w:space="0" w:color="auto"/>
            <w:left w:val="none" w:sz="0" w:space="0" w:color="auto"/>
            <w:bottom w:val="none" w:sz="0" w:space="0" w:color="auto"/>
            <w:right w:val="none" w:sz="0" w:space="0" w:color="auto"/>
          </w:divBdr>
        </w:div>
        <w:div w:id="1301770423">
          <w:marLeft w:val="640"/>
          <w:marRight w:val="0"/>
          <w:marTop w:val="0"/>
          <w:marBottom w:val="0"/>
          <w:divBdr>
            <w:top w:val="none" w:sz="0" w:space="0" w:color="auto"/>
            <w:left w:val="none" w:sz="0" w:space="0" w:color="auto"/>
            <w:bottom w:val="none" w:sz="0" w:space="0" w:color="auto"/>
            <w:right w:val="none" w:sz="0" w:space="0" w:color="auto"/>
          </w:divBdr>
        </w:div>
        <w:div w:id="2028174538">
          <w:marLeft w:val="640"/>
          <w:marRight w:val="0"/>
          <w:marTop w:val="0"/>
          <w:marBottom w:val="0"/>
          <w:divBdr>
            <w:top w:val="none" w:sz="0" w:space="0" w:color="auto"/>
            <w:left w:val="none" w:sz="0" w:space="0" w:color="auto"/>
            <w:bottom w:val="none" w:sz="0" w:space="0" w:color="auto"/>
            <w:right w:val="none" w:sz="0" w:space="0" w:color="auto"/>
          </w:divBdr>
        </w:div>
        <w:div w:id="62264084">
          <w:marLeft w:val="640"/>
          <w:marRight w:val="0"/>
          <w:marTop w:val="0"/>
          <w:marBottom w:val="0"/>
          <w:divBdr>
            <w:top w:val="none" w:sz="0" w:space="0" w:color="auto"/>
            <w:left w:val="none" w:sz="0" w:space="0" w:color="auto"/>
            <w:bottom w:val="none" w:sz="0" w:space="0" w:color="auto"/>
            <w:right w:val="none" w:sz="0" w:space="0" w:color="auto"/>
          </w:divBdr>
        </w:div>
        <w:div w:id="68624493">
          <w:marLeft w:val="640"/>
          <w:marRight w:val="0"/>
          <w:marTop w:val="0"/>
          <w:marBottom w:val="0"/>
          <w:divBdr>
            <w:top w:val="none" w:sz="0" w:space="0" w:color="auto"/>
            <w:left w:val="none" w:sz="0" w:space="0" w:color="auto"/>
            <w:bottom w:val="none" w:sz="0" w:space="0" w:color="auto"/>
            <w:right w:val="none" w:sz="0" w:space="0" w:color="auto"/>
          </w:divBdr>
        </w:div>
        <w:div w:id="862985425">
          <w:marLeft w:val="640"/>
          <w:marRight w:val="0"/>
          <w:marTop w:val="0"/>
          <w:marBottom w:val="0"/>
          <w:divBdr>
            <w:top w:val="none" w:sz="0" w:space="0" w:color="auto"/>
            <w:left w:val="none" w:sz="0" w:space="0" w:color="auto"/>
            <w:bottom w:val="none" w:sz="0" w:space="0" w:color="auto"/>
            <w:right w:val="none" w:sz="0" w:space="0" w:color="auto"/>
          </w:divBdr>
        </w:div>
        <w:div w:id="1416241667">
          <w:marLeft w:val="640"/>
          <w:marRight w:val="0"/>
          <w:marTop w:val="0"/>
          <w:marBottom w:val="0"/>
          <w:divBdr>
            <w:top w:val="none" w:sz="0" w:space="0" w:color="auto"/>
            <w:left w:val="none" w:sz="0" w:space="0" w:color="auto"/>
            <w:bottom w:val="none" w:sz="0" w:space="0" w:color="auto"/>
            <w:right w:val="none" w:sz="0" w:space="0" w:color="auto"/>
          </w:divBdr>
        </w:div>
        <w:div w:id="120003452">
          <w:marLeft w:val="640"/>
          <w:marRight w:val="0"/>
          <w:marTop w:val="0"/>
          <w:marBottom w:val="0"/>
          <w:divBdr>
            <w:top w:val="none" w:sz="0" w:space="0" w:color="auto"/>
            <w:left w:val="none" w:sz="0" w:space="0" w:color="auto"/>
            <w:bottom w:val="none" w:sz="0" w:space="0" w:color="auto"/>
            <w:right w:val="none" w:sz="0" w:space="0" w:color="auto"/>
          </w:divBdr>
        </w:div>
        <w:div w:id="675380006">
          <w:marLeft w:val="640"/>
          <w:marRight w:val="0"/>
          <w:marTop w:val="0"/>
          <w:marBottom w:val="0"/>
          <w:divBdr>
            <w:top w:val="none" w:sz="0" w:space="0" w:color="auto"/>
            <w:left w:val="none" w:sz="0" w:space="0" w:color="auto"/>
            <w:bottom w:val="none" w:sz="0" w:space="0" w:color="auto"/>
            <w:right w:val="none" w:sz="0" w:space="0" w:color="auto"/>
          </w:divBdr>
        </w:div>
        <w:div w:id="65223432">
          <w:marLeft w:val="640"/>
          <w:marRight w:val="0"/>
          <w:marTop w:val="0"/>
          <w:marBottom w:val="0"/>
          <w:divBdr>
            <w:top w:val="none" w:sz="0" w:space="0" w:color="auto"/>
            <w:left w:val="none" w:sz="0" w:space="0" w:color="auto"/>
            <w:bottom w:val="none" w:sz="0" w:space="0" w:color="auto"/>
            <w:right w:val="none" w:sz="0" w:space="0" w:color="auto"/>
          </w:divBdr>
        </w:div>
        <w:div w:id="91634978">
          <w:marLeft w:val="640"/>
          <w:marRight w:val="0"/>
          <w:marTop w:val="0"/>
          <w:marBottom w:val="0"/>
          <w:divBdr>
            <w:top w:val="none" w:sz="0" w:space="0" w:color="auto"/>
            <w:left w:val="none" w:sz="0" w:space="0" w:color="auto"/>
            <w:bottom w:val="none" w:sz="0" w:space="0" w:color="auto"/>
            <w:right w:val="none" w:sz="0" w:space="0" w:color="auto"/>
          </w:divBdr>
        </w:div>
        <w:div w:id="465663853">
          <w:marLeft w:val="640"/>
          <w:marRight w:val="0"/>
          <w:marTop w:val="0"/>
          <w:marBottom w:val="0"/>
          <w:divBdr>
            <w:top w:val="none" w:sz="0" w:space="0" w:color="auto"/>
            <w:left w:val="none" w:sz="0" w:space="0" w:color="auto"/>
            <w:bottom w:val="none" w:sz="0" w:space="0" w:color="auto"/>
            <w:right w:val="none" w:sz="0" w:space="0" w:color="auto"/>
          </w:divBdr>
        </w:div>
        <w:div w:id="1400207285">
          <w:marLeft w:val="640"/>
          <w:marRight w:val="0"/>
          <w:marTop w:val="0"/>
          <w:marBottom w:val="0"/>
          <w:divBdr>
            <w:top w:val="none" w:sz="0" w:space="0" w:color="auto"/>
            <w:left w:val="none" w:sz="0" w:space="0" w:color="auto"/>
            <w:bottom w:val="none" w:sz="0" w:space="0" w:color="auto"/>
            <w:right w:val="none" w:sz="0" w:space="0" w:color="auto"/>
          </w:divBdr>
        </w:div>
        <w:div w:id="1605990457">
          <w:marLeft w:val="640"/>
          <w:marRight w:val="0"/>
          <w:marTop w:val="0"/>
          <w:marBottom w:val="0"/>
          <w:divBdr>
            <w:top w:val="none" w:sz="0" w:space="0" w:color="auto"/>
            <w:left w:val="none" w:sz="0" w:space="0" w:color="auto"/>
            <w:bottom w:val="none" w:sz="0" w:space="0" w:color="auto"/>
            <w:right w:val="none" w:sz="0" w:space="0" w:color="auto"/>
          </w:divBdr>
        </w:div>
        <w:div w:id="625048151">
          <w:marLeft w:val="640"/>
          <w:marRight w:val="0"/>
          <w:marTop w:val="0"/>
          <w:marBottom w:val="0"/>
          <w:divBdr>
            <w:top w:val="none" w:sz="0" w:space="0" w:color="auto"/>
            <w:left w:val="none" w:sz="0" w:space="0" w:color="auto"/>
            <w:bottom w:val="none" w:sz="0" w:space="0" w:color="auto"/>
            <w:right w:val="none" w:sz="0" w:space="0" w:color="auto"/>
          </w:divBdr>
        </w:div>
        <w:div w:id="1064185739">
          <w:marLeft w:val="640"/>
          <w:marRight w:val="0"/>
          <w:marTop w:val="0"/>
          <w:marBottom w:val="0"/>
          <w:divBdr>
            <w:top w:val="none" w:sz="0" w:space="0" w:color="auto"/>
            <w:left w:val="none" w:sz="0" w:space="0" w:color="auto"/>
            <w:bottom w:val="none" w:sz="0" w:space="0" w:color="auto"/>
            <w:right w:val="none" w:sz="0" w:space="0" w:color="auto"/>
          </w:divBdr>
        </w:div>
        <w:div w:id="268389265">
          <w:marLeft w:val="640"/>
          <w:marRight w:val="0"/>
          <w:marTop w:val="0"/>
          <w:marBottom w:val="0"/>
          <w:divBdr>
            <w:top w:val="none" w:sz="0" w:space="0" w:color="auto"/>
            <w:left w:val="none" w:sz="0" w:space="0" w:color="auto"/>
            <w:bottom w:val="none" w:sz="0" w:space="0" w:color="auto"/>
            <w:right w:val="none" w:sz="0" w:space="0" w:color="auto"/>
          </w:divBdr>
        </w:div>
      </w:divsChild>
    </w:div>
    <w:div w:id="1359047136">
      <w:bodyDiv w:val="1"/>
      <w:marLeft w:val="0"/>
      <w:marRight w:val="0"/>
      <w:marTop w:val="0"/>
      <w:marBottom w:val="0"/>
      <w:divBdr>
        <w:top w:val="none" w:sz="0" w:space="0" w:color="auto"/>
        <w:left w:val="none" w:sz="0" w:space="0" w:color="auto"/>
        <w:bottom w:val="none" w:sz="0" w:space="0" w:color="auto"/>
        <w:right w:val="none" w:sz="0" w:space="0" w:color="auto"/>
      </w:divBdr>
      <w:divsChild>
        <w:div w:id="884219266">
          <w:marLeft w:val="640"/>
          <w:marRight w:val="0"/>
          <w:marTop w:val="0"/>
          <w:marBottom w:val="0"/>
          <w:divBdr>
            <w:top w:val="none" w:sz="0" w:space="0" w:color="auto"/>
            <w:left w:val="none" w:sz="0" w:space="0" w:color="auto"/>
            <w:bottom w:val="none" w:sz="0" w:space="0" w:color="auto"/>
            <w:right w:val="none" w:sz="0" w:space="0" w:color="auto"/>
          </w:divBdr>
        </w:div>
        <w:div w:id="2022009464">
          <w:marLeft w:val="640"/>
          <w:marRight w:val="0"/>
          <w:marTop w:val="0"/>
          <w:marBottom w:val="0"/>
          <w:divBdr>
            <w:top w:val="none" w:sz="0" w:space="0" w:color="auto"/>
            <w:left w:val="none" w:sz="0" w:space="0" w:color="auto"/>
            <w:bottom w:val="none" w:sz="0" w:space="0" w:color="auto"/>
            <w:right w:val="none" w:sz="0" w:space="0" w:color="auto"/>
          </w:divBdr>
        </w:div>
        <w:div w:id="1001084027">
          <w:marLeft w:val="640"/>
          <w:marRight w:val="0"/>
          <w:marTop w:val="0"/>
          <w:marBottom w:val="0"/>
          <w:divBdr>
            <w:top w:val="none" w:sz="0" w:space="0" w:color="auto"/>
            <w:left w:val="none" w:sz="0" w:space="0" w:color="auto"/>
            <w:bottom w:val="none" w:sz="0" w:space="0" w:color="auto"/>
            <w:right w:val="none" w:sz="0" w:space="0" w:color="auto"/>
          </w:divBdr>
        </w:div>
        <w:div w:id="1943145595">
          <w:marLeft w:val="640"/>
          <w:marRight w:val="0"/>
          <w:marTop w:val="0"/>
          <w:marBottom w:val="0"/>
          <w:divBdr>
            <w:top w:val="none" w:sz="0" w:space="0" w:color="auto"/>
            <w:left w:val="none" w:sz="0" w:space="0" w:color="auto"/>
            <w:bottom w:val="none" w:sz="0" w:space="0" w:color="auto"/>
            <w:right w:val="none" w:sz="0" w:space="0" w:color="auto"/>
          </w:divBdr>
        </w:div>
        <w:div w:id="278688812">
          <w:marLeft w:val="640"/>
          <w:marRight w:val="0"/>
          <w:marTop w:val="0"/>
          <w:marBottom w:val="0"/>
          <w:divBdr>
            <w:top w:val="none" w:sz="0" w:space="0" w:color="auto"/>
            <w:left w:val="none" w:sz="0" w:space="0" w:color="auto"/>
            <w:bottom w:val="none" w:sz="0" w:space="0" w:color="auto"/>
            <w:right w:val="none" w:sz="0" w:space="0" w:color="auto"/>
          </w:divBdr>
        </w:div>
        <w:div w:id="1425027289">
          <w:marLeft w:val="640"/>
          <w:marRight w:val="0"/>
          <w:marTop w:val="0"/>
          <w:marBottom w:val="0"/>
          <w:divBdr>
            <w:top w:val="none" w:sz="0" w:space="0" w:color="auto"/>
            <w:left w:val="none" w:sz="0" w:space="0" w:color="auto"/>
            <w:bottom w:val="none" w:sz="0" w:space="0" w:color="auto"/>
            <w:right w:val="none" w:sz="0" w:space="0" w:color="auto"/>
          </w:divBdr>
        </w:div>
        <w:div w:id="1071273667">
          <w:marLeft w:val="640"/>
          <w:marRight w:val="0"/>
          <w:marTop w:val="0"/>
          <w:marBottom w:val="0"/>
          <w:divBdr>
            <w:top w:val="none" w:sz="0" w:space="0" w:color="auto"/>
            <w:left w:val="none" w:sz="0" w:space="0" w:color="auto"/>
            <w:bottom w:val="none" w:sz="0" w:space="0" w:color="auto"/>
            <w:right w:val="none" w:sz="0" w:space="0" w:color="auto"/>
          </w:divBdr>
        </w:div>
        <w:div w:id="348677720">
          <w:marLeft w:val="640"/>
          <w:marRight w:val="0"/>
          <w:marTop w:val="0"/>
          <w:marBottom w:val="0"/>
          <w:divBdr>
            <w:top w:val="none" w:sz="0" w:space="0" w:color="auto"/>
            <w:left w:val="none" w:sz="0" w:space="0" w:color="auto"/>
            <w:bottom w:val="none" w:sz="0" w:space="0" w:color="auto"/>
            <w:right w:val="none" w:sz="0" w:space="0" w:color="auto"/>
          </w:divBdr>
        </w:div>
        <w:div w:id="1584340483">
          <w:marLeft w:val="640"/>
          <w:marRight w:val="0"/>
          <w:marTop w:val="0"/>
          <w:marBottom w:val="0"/>
          <w:divBdr>
            <w:top w:val="none" w:sz="0" w:space="0" w:color="auto"/>
            <w:left w:val="none" w:sz="0" w:space="0" w:color="auto"/>
            <w:bottom w:val="none" w:sz="0" w:space="0" w:color="auto"/>
            <w:right w:val="none" w:sz="0" w:space="0" w:color="auto"/>
          </w:divBdr>
        </w:div>
        <w:div w:id="310986541">
          <w:marLeft w:val="640"/>
          <w:marRight w:val="0"/>
          <w:marTop w:val="0"/>
          <w:marBottom w:val="0"/>
          <w:divBdr>
            <w:top w:val="none" w:sz="0" w:space="0" w:color="auto"/>
            <w:left w:val="none" w:sz="0" w:space="0" w:color="auto"/>
            <w:bottom w:val="none" w:sz="0" w:space="0" w:color="auto"/>
            <w:right w:val="none" w:sz="0" w:space="0" w:color="auto"/>
          </w:divBdr>
        </w:div>
        <w:div w:id="732973090">
          <w:marLeft w:val="640"/>
          <w:marRight w:val="0"/>
          <w:marTop w:val="0"/>
          <w:marBottom w:val="0"/>
          <w:divBdr>
            <w:top w:val="none" w:sz="0" w:space="0" w:color="auto"/>
            <w:left w:val="none" w:sz="0" w:space="0" w:color="auto"/>
            <w:bottom w:val="none" w:sz="0" w:space="0" w:color="auto"/>
            <w:right w:val="none" w:sz="0" w:space="0" w:color="auto"/>
          </w:divBdr>
        </w:div>
        <w:div w:id="283460485">
          <w:marLeft w:val="640"/>
          <w:marRight w:val="0"/>
          <w:marTop w:val="0"/>
          <w:marBottom w:val="0"/>
          <w:divBdr>
            <w:top w:val="none" w:sz="0" w:space="0" w:color="auto"/>
            <w:left w:val="none" w:sz="0" w:space="0" w:color="auto"/>
            <w:bottom w:val="none" w:sz="0" w:space="0" w:color="auto"/>
            <w:right w:val="none" w:sz="0" w:space="0" w:color="auto"/>
          </w:divBdr>
        </w:div>
        <w:div w:id="1304851405">
          <w:marLeft w:val="640"/>
          <w:marRight w:val="0"/>
          <w:marTop w:val="0"/>
          <w:marBottom w:val="0"/>
          <w:divBdr>
            <w:top w:val="none" w:sz="0" w:space="0" w:color="auto"/>
            <w:left w:val="none" w:sz="0" w:space="0" w:color="auto"/>
            <w:bottom w:val="none" w:sz="0" w:space="0" w:color="auto"/>
            <w:right w:val="none" w:sz="0" w:space="0" w:color="auto"/>
          </w:divBdr>
        </w:div>
      </w:divsChild>
    </w:div>
    <w:div w:id="1362440972">
      <w:bodyDiv w:val="1"/>
      <w:marLeft w:val="0"/>
      <w:marRight w:val="0"/>
      <w:marTop w:val="0"/>
      <w:marBottom w:val="0"/>
      <w:divBdr>
        <w:top w:val="none" w:sz="0" w:space="0" w:color="auto"/>
        <w:left w:val="none" w:sz="0" w:space="0" w:color="auto"/>
        <w:bottom w:val="none" w:sz="0" w:space="0" w:color="auto"/>
        <w:right w:val="none" w:sz="0" w:space="0" w:color="auto"/>
      </w:divBdr>
      <w:divsChild>
        <w:div w:id="69229617">
          <w:marLeft w:val="640"/>
          <w:marRight w:val="0"/>
          <w:marTop w:val="0"/>
          <w:marBottom w:val="0"/>
          <w:divBdr>
            <w:top w:val="none" w:sz="0" w:space="0" w:color="auto"/>
            <w:left w:val="none" w:sz="0" w:space="0" w:color="auto"/>
            <w:bottom w:val="none" w:sz="0" w:space="0" w:color="auto"/>
            <w:right w:val="none" w:sz="0" w:space="0" w:color="auto"/>
          </w:divBdr>
        </w:div>
        <w:div w:id="1949041910">
          <w:marLeft w:val="640"/>
          <w:marRight w:val="0"/>
          <w:marTop w:val="0"/>
          <w:marBottom w:val="0"/>
          <w:divBdr>
            <w:top w:val="none" w:sz="0" w:space="0" w:color="auto"/>
            <w:left w:val="none" w:sz="0" w:space="0" w:color="auto"/>
            <w:bottom w:val="none" w:sz="0" w:space="0" w:color="auto"/>
            <w:right w:val="none" w:sz="0" w:space="0" w:color="auto"/>
          </w:divBdr>
        </w:div>
        <w:div w:id="425229382">
          <w:marLeft w:val="640"/>
          <w:marRight w:val="0"/>
          <w:marTop w:val="0"/>
          <w:marBottom w:val="0"/>
          <w:divBdr>
            <w:top w:val="none" w:sz="0" w:space="0" w:color="auto"/>
            <w:left w:val="none" w:sz="0" w:space="0" w:color="auto"/>
            <w:bottom w:val="none" w:sz="0" w:space="0" w:color="auto"/>
            <w:right w:val="none" w:sz="0" w:space="0" w:color="auto"/>
          </w:divBdr>
        </w:div>
        <w:div w:id="201677169">
          <w:marLeft w:val="640"/>
          <w:marRight w:val="0"/>
          <w:marTop w:val="0"/>
          <w:marBottom w:val="0"/>
          <w:divBdr>
            <w:top w:val="none" w:sz="0" w:space="0" w:color="auto"/>
            <w:left w:val="none" w:sz="0" w:space="0" w:color="auto"/>
            <w:bottom w:val="none" w:sz="0" w:space="0" w:color="auto"/>
            <w:right w:val="none" w:sz="0" w:space="0" w:color="auto"/>
          </w:divBdr>
        </w:div>
        <w:div w:id="1471097673">
          <w:marLeft w:val="640"/>
          <w:marRight w:val="0"/>
          <w:marTop w:val="0"/>
          <w:marBottom w:val="0"/>
          <w:divBdr>
            <w:top w:val="none" w:sz="0" w:space="0" w:color="auto"/>
            <w:left w:val="none" w:sz="0" w:space="0" w:color="auto"/>
            <w:bottom w:val="none" w:sz="0" w:space="0" w:color="auto"/>
            <w:right w:val="none" w:sz="0" w:space="0" w:color="auto"/>
          </w:divBdr>
        </w:div>
        <w:div w:id="1562249633">
          <w:marLeft w:val="640"/>
          <w:marRight w:val="0"/>
          <w:marTop w:val="0"/>
          <w:marBottom w:val="0"/>
          <w:divBdr>
            <w:top w:val="none" w:sz="0" w:space="0" w:color="auto"/>
            <w:left w:val="none" w:sz="0" w:space="0" w:color="auto"/>
            <w:bottom w:val="none" w:sz="0" w:space="0" w:color="auto"/>
            <w:right w:val="none" w:sz="0" w:space="0" w:color="auto"/>
          </w:divBdr>
        </w:div>
        <w:div w:id="2117750193">
          <w:marLeft w:val="640"/>
          <w:marRight w:val="0"/>
          <w:marTop w:val="0"/>
          <w:marBottom w:val="0"/>
          <w:divBdr>
            <w:top w:val="none" w:sz="0" w:space="0" w:color="auto"/>
            <w:left w:val="none" w:sz="0" w:space="0" w:color="auto"/>
            <w:bottom w:val="none" w:sz="0" w:space="0" w:color="auto"/>
            <w:right w:val="none" w:sz="0" w:space="0" w:color="auto"/>
          </w:divBdr>
        </w:div>
        <w:div w:id="1975255992">
          <w:marLeft w:val="640"/>
          <w:marRight w:val="0"/>
          <w:marTop w:val="0"/>
          <w:marBottom w:val="0"/>
          <w:divBdr>
            <w:top w:val="none" w:sz="0" w:space="0" w:color="auto"/>
            <w:left w:val="none" w:sz="0" w:space="0" w:color="auto"/>
            <w:bottom w:val="none" w:sz="0" w:space="0" w:color="auto"/>
            <w:right w:val="none" w:sz="0" w:space="0" w:color="auto"/>
          </w:divBdr>
        </w:div>
        <w:div w:id="391003489">
          <w:marLeft w:val="640"/>
          <w:marRight w:val="0"/>
          <w:marTop w:val="0"/>
          <w:marBottom w:val="0"/>
          <w:divBdr>
            <w:top w:val="none" w:sz="0" w:space="0" w:color="auto"/>
            <w:left w:val="none" w:sz="0" w:space="0" w:color="auto"/>
            <w:bottom w:val="none" w:sz="0" w:space="0" w:color="auto"/>
            <w:right w:val="none" w:sz="0" w:space="0" w:color="auto"/>
          </w:divBdr>
        </w:div>
        <w:div w:id="211427302">
          <w:marLeft w:val="640"/>
          <w:marRight w:val="0"/>
          <w:marTop w:val="0"/>
          <w:marBottom w:val="0"/>
          <w:divBdr>
            <w:top w:val="none" w:sz="0" w:space="0" w:color="auto"/>
            <w:left w:val="none" w:sz="0" w:space="0" w:color="auto"/>
            <w:bottom w:val="none" w:sz="0" w:space="0" w:color="auto"/>
            <w:right w:val="none" w:sz="0" w:space="0" w:color="auto"/>
          </w:divBdr>
        </w:div>
        <w:div w:id="1078672050">
          <w:marLeft w:val="640"/>
          <w:marRight w:val="0"/>
          <w:marTop w:val="0"/>
          <w:marBottom w:val="0"/>
          <w:divBdr>
            <w:top w:val="none" w:sz="0" w:space="0" w:color="auto"/>
            <w:left w:val="none" w:sz="0" w:space="0" w:color="auto"/>
            <w:bottom w:val="none" w:sz="0" w:space="0" w:color="auto"/>
            <w:right w:val="none" w:sz="0" w:space="0" w:color="auto"/>
          </w:divBdr>
        </w:div>
        <w:div w:id="1795904284">
          <w:marLeft w:val="640"/>
          <w:marRight w:val="0"/>
          <w:marTop w:val="0"/>
          <w:marBottom w:val="0"/>
          <w:divBdr>
            <w:top w:val="none" w:sz="0" w:space="0" w:color="auto"/>
            <w:left w:val="none" w:sz="0" w:space="0" w:color="auto"/>
            <w:bottom w:val="none" w:sz="0" w:space="0" w:color="auto"/>
            <w:right w:val="none" w:sz="0" w:space="0" w:color="auto"/>
          </w:divBdr>
        </w:div>
        <w:div w:id="269316806">
          <w:marLeft w:val="640"/>
          <w:marRight w:val="0"/>
          <w:marTop w:val="0"/>
          <w:marBottom w:val="0"/>
          <w:divBdr>
            <w:top w:val="none" w:sz="0" w:space="0" w:color="auto"/>
            <w:left w:val="none" w:sz="0" w:space="0" w:color="auto"/>
            <w:bottom w:val="none" w:sz="0" w:space="0" w:color="auto"/>
            <w:right w:val="none" w:sz="0" w:space="0" w:color="auto"/>
          </w:divBdr>
        </w:div>
        <w:div w:id="1977641483">
          <w:marLeft w:val="640"/>
          <w:marRight w:val="0"/>
          <w:marTop w:val="0"/>
          <w:marBottom w:val="0"/>
          <w:divBdr>
            <w:top w:val="none" w:sz="0" w:space="0" w:color="auto"/>
            <w:left w:val="none" w:sz="0" w:space="0" w:color="auto"/>
            <w:bottom w:val="none" w:sz="0" w:space="0" w:color="auto"/>
            <w:right w:val="none" w:sz="0" w:space="0" w:color="auto"/>
          </w:divBdr>
        </w:div>
        <w:div w:id="1982080699">
          <w:marLeft w:val="640"/>
          <w:marRight w:val="0"/>
          <w:marTop w:val="0"/>
          <w:marBottom w:val="0"/>
          <w:divBdr>
            <w:top w:val="none" w:sz="0" w:space="0" w:color="auto"/>
            <w:left w:val="none" w:sz="0" w:space="0" w:color="auto"/>
            <w:bottom w:val="none" w:sz="0" w:space="0" w:color="auto"/>
            <w:right w:val="none" w:sz="0" w:space="0" w:color="auto"/>
          </w:divBdr>
        </w:div>
        <w:div w:id="93402516">
          <w:marLeft w:val="640"/>
          <w:marRight w:val="0"/>
          <w:marTop w:val="0"/>
          <w:marBottom w:val="0"/>
          <w:divBdr>
            <w:top w:val="none" w:sz="0" w:space="0" w:color="auto"/>
            <w:left w:val="none" w:sz="0" w:space="0" w:color="auto"/>
            <w:bottom w:val="none" w:sz="0" w:space="0" w:color="auto"/>
            <w:right w:val="none" w:sz="0" w:space="0" w:color="auto"/>
          </w:divBdr>
        </w:div>
        <w:div w:id="1939101290">
          <w:marLeft w:val="640"/>
          <w:marRight w:val="0"/>
          <w:marTop w:val="0"/>
          <w:marBottom w:val="0"/>
          <w:divBdr>
            <w:top w:val="none" w:sz="0" w:space="0" w:color="auto"/>
            <w:left w:val="none" w:sz="0" w:space="0" w:color="auto"/>
            <w:bottom w:val="none" w:sz="0" w:space="0" w:color="auto"/>
            <w:right w:val="none" w:sz="0" w:space="0" w:color="auto"/>
          </w:divBdr>
        </w:div>
        <w:div w:id="1532376021">
          <w:marLeft w:val="640"/>
          <w:marRight w:val="0"/>
          <w:marTop w:val="0"/>
          <w:marBottom w:val="0"/>
          <w:divBdr>
            <w:top w:val="none" w:sz="0" w:space="0" w:color="auto"/>
            <w:left w:val="none" w:sz="0" w:space="0" w:color="auto"/>
            <w:bottom w:val="none" w:sz="0" w:space="0" w:color="auto"/>
            <w:right w:val="none" w:sz="0" w:space="0" w:color="auto"/>
          </w:divBdr>
        </w:div>
        <w:div w:id="594438120">
          <w:marLeft w:val="640"/>
          <w:marRight w:val="0"/>
          <w:marTop w:val="0"/>
          <w:marBottom w:val="0"/>
          <w:divBdr>
            <w:top w:val="none" w:sz="0" w:space="0" w:color="auto"/>
            <w:left w:val="none" w:sz="0" w:space="0" w:color="auto"/>
            <w:bottom w:val="none" w:sz="0" w:space="0" w:color="auto"/>
            <w:right w:val="none" w:sz="0" w:space="0" w:color="auto"/>
          </w:divBdr>
        </w:div>
        <w:div w:id="80296192">
          <w:marLeft w:val="640"/>
          <w:marRight w:val="0"/>
          <w:marTop w:val="0"/>
          <w:marBottom w:val="0"/>
          <w:divBdr>
            <w:top w:val="none" w:sz="0" w:space="0" w:color="auto"/>
            <w:left w:val="none" w:sz="0" w:space="0" w:color="auto"/>
            <w:bottom w:val="none" w:sz="0" w:space="0" w:color="auto"/>
            <w:right w:val="none" w:sz="0" w:space="0" w:color="auto"/>
          </w:divBdr>
        </w:div>
        <w:div w:id="1007052497">
          <w:marLeft w:val="640"/>
          <w:marRight w:val="0"/>
          <w:marTop w:val="0"/>
          <w:marBottom w:val="0"/>
          <w:divBdr>
            <w:top w:val="none" w:sz="0" w:space="0" w:color="auto"/>
            <w:left w:val="none" w:sz="0" w:space="0" w:color="auto"/>
            <w:bottom w:val="none" w:sz="0" w:space="0" w:color="auto"/>
            <w:right w:val="none" w:sz="0" w:space="0" w:color="auto"/>
          </w:divBdr>
        </w:div>
        <w:div w:id="285746645">
          <w:marLeft w:val="640"/>
          <w:marRight w:val="0"/>
          <w:marTop w:val="0"/>
          <w:marBottom w:val="0"/>
          <w:divBdr>
            <w:top w:val="none" w:sz="0" w:space="0" w:color="auto"/>
            <w:left w:val="none" w:sz="0" w:space="0" w:color="auto"/>
            <w:bottom w:val="none" w:sz="0" w:space="0" w:color="auto"/>
            <w:right w:val="none" w:sz="0" w:space="0" w:color="auto"/>
          </w:divBdr>
        </w:div>
        <w:div w:id="22944733">
          <w:marLeft w:val="640"/>
          <w:marRight w:val="0"/>
          <w:marTop w:val="0"/>
          <w:marBottom w:val="0"/>
          <w:divBdr>
            <w:top w:val="none" w:sz="0" w:space="0" w:color="auto"/>
            <w:left w:val="none" w:sz="0" w:space="0" w:color="auto"/>
            <w:bottom w:val="none" w:sz="0" w:space="0" w:color="auto"/>
            <w:right w:val="none" w:sz="0" w:space="0" w:color="auto"/>
          </w:divBdr>
        </w:div>
        <w:div w:id="709381300">
          <w:marLeft w:val="640"/>
          <w:marRight w:val="0"/>
          <w:marTop w:val="0"/>
          <w:marBottom w:val="0"/>
          <w:divBdr>
            <w:top w:val="none" w:sz="0" w:space="0" w:color="auto"/>
            <w:left w:val="none" w:sz="0" w:space="0" w:color="auto"/>
            <w:bottom w:val="none" w:sz="0" w:space="0" w:color="auto"/>
            <w:right w:val="none" w:sz="0" w:space="0" w:color="auto"/>
          </w:divBdr>
        </w:div>
        <w:div w:id="196085268">
          <w:marLeft w:val="640"/>
          <w:marRight w:val="0"/>
          <w:marTop w:val="0"/>
          <w:marBottom w:val="0"/>
          <w:divBdr>
            <w:top w:val="none" w:sz="0" w:space="0" w:color="auto"/>
            <w:left w:val="none" w:sz="0" w:space="0" w:color="auto"/>
            <w:bottom w:val="none" w:sz="0" w:space="0" w:color="auto"/>
            <w:right w:val="none" w:sz="0" w:space="0" w:color="auto"/>
          </w:divBdr>
        </w:div>
        <w:div w:id="710961571">
          <w:marLeft w:val="640"/>
          <w:marRight w:val="0"/>
          <w:marTop w:val="0"/>
          <w:marBottom w:val="0"/>
          <w:divBdr>
            <w:top w:val="none" w:sz="0" w:space="0" w:color="auto"/>
            <w:left w:val="none" w:sz="0" w:space="0" w:color="auto"/>
            <w:bottom w:val="none" w:sz="0" w:space="0" w:color="auto"/>
            <w:right w:val="none" w:sz="0" w:space="0" w:color="auto"/>
          </w:divBdr>
        </w:div>
        <w:div w:id="1470396699">
          <w:marLeft w:val="640"/>
          <w:marRight w:val="0"/>
          <w:marTop w:val="0"/>
          <w:marBottom w:val="0"/>
          <w:divBdr>
            <w:top w:val="none" w:sz="0" w:space="0" w:color="auto"/>
            <w:left w:val="none" w:sz="0" w:space="0" w:color="auto"/>
            <w:bottom w:val="none" w:sz="0" w:space="0" w:color="auto"/>
            <w:right w:val="none" w:sz="0" w:space="0" w:color="auto"/>
          </w:divBdr>
        </w:div>
        <w:div w:id="1639408274">
          <w:marLeft w:val="640"/>
          <w:marRight w:val="0"/>
          <w:marTop w:val="0"/>
          <w:marBottom w:val="0"/>
          <w:divBdr>
            <w:top w:val="none" w:sz="0" w:space="0" w:color="auto"/>
            <w:left w:val="none" w:sz="0" w:space="0" w:color="auto"/>
            <w:bottom w:val="none" w:sz="0" w:space="0" w:color="auto"/>
            <w:right w:val="none" w:sz="0" w:space="0" w:color="auto"/>
          </w:divBdr>
        </w:div>
        <w:div w:id="1745714465">
          <w:marLeft w:val="640"/>
          <w:marRight w:val="0"/>
          <w:marTop w:val="0"/>
          <w:marBottom w:val="0"/>
          <w:divBdr>
            <w:top w:val="none" w:sz="0" w:space="0" w:color="auto"/>
            <w:left w:val="none" w:sz="0" w:space="0" w:color="auto"/>
            <w:bottom w:val="none" w:sz="0" w:space="0" w:color="auto"/>
            <w:right w:val="none" w:sz="0" w:space="0" w:color="auto"/>
          </w:divBdr>
        </w:div>
        <w:div w:id="1356273859">
          <w:marLeft w:val="640"/>
          <w:marRight w:val="0"/>
          <w:marTop w:val="0"/>
          <w:marBottom w:val="0"/>
          <w:divBdr>
            <w:top w:val="none" w:sz="0" w:space="0" w:color="auto"/>
            <w:left w:val="none" w:sz="0" w:space="0" w:color="auto"/>
            <w:bottom w:val="none" w:sz="0" w:space="0" w:color="auto"/>
            <w:right w:val="none" w:sz="0" w:space="0" w:color="auto"/>
          </w:divBdr>
        </w:div>
        <w:div w:id="677267848">
          <w:marLeft w:val="640"/>
          <w:marRight w:val="0"/>
          <w:marTop w:val="0"/>
          <w:marBottom w:val="0"/>
          <w:divBdr>
            <w:top w:val="none" w:sz="0" w:space="0" w:color="auto"/>
            <w:left w:val="none" w:sz="0" w:space="0" w:color="auto"/>
            <w:bottom w:val="none" w:sz="0" w:space="0" w:color="auto"/>
            <w:right w:val="none" w:sz="0" w:space="0" w:color="auto"/>
          </w:divBdr>
        </w:div>
        <w:div w:id="833302628">
          <w:marLeft w:val="640"/>
          <w:marRight w:val="0"/>
          <w:marTop w:val="0"/>
          <w:marBottom w:val="0"/>
          <w:divBdr>
            <w:top w:val="none" w:sz="0" w:space="0" w:color="auto"/>
            <w:left w:val="none" w:sz="0" w:space="0" w:color="auto"/>
            <w:bottom w:val="none" w:sz="0" w:space="0" w:color="auto"/>
            <w:right w:val="none" w:sz="0" w:space="0" w:color="auto"/>
          </w:divBdr>
        </w:div>
        <w:div w:id="1074009309">
          <w:marLeft w:val="640"/>
          <w:marRight w:val="0"/>
          <w:marTop w:val="0"/>
          <w:marBottom w:val="0"/>
          <w:divBdr>
            <w:top w:val="none" w:sz="0" w:space="0" w:color="auto"/>
            <w:left w:val="none" w:sz="0" w:space="0" w:color="auto"/>
            <w:bottom w:val="none" w:sz="0" w:space="0" w:color="auto"/>
            <w:right w:val="none" w:sz="0" w:space="0" w:color="auto"/>
          </w:divBdr>
        </w:div>
        <w:div w:id="702555081">
          <w:marLeft w:val="640"/>
          <w:marRight w:val="0"/>
          <w:marTop w:val="0"/>
          <w:marBottom w:val="0"/>
          <w:divBdr>
            <w:top w:val="none" w:sz="0" w:space="0" w:color="auto"/>
            <w:left w:val="none" w:sz="0" w:space="0" w:color="auto"/>
            <w:bottom w:val="none" w:sz="0" w:space="0" w:color="auto"/>
            <w:right w:val="none" w:sz="0" w:space="0" w:color="auto"/>
          </w:divBdr>
        </w:div>
        <w:div w:id="1749184718">
          <w:marLeft w:val="640"/>
          <w:marRight w:val="0"/>
          <w:marTop w:val="0"/>
          <w:marBottom w:val="0"/>
          <w:divBdr>
            <w:top w:val="none" w:sz="0" w:space="0" w:color="auto"/>
            <w:left w:val="none" w:sz="0" w:space="0" w:color="auto"/>
            <w:bottom w:val="none" w:sz="0" w:space="0" w:color="auto"/>
            <w:right w:val="none" w:sz="0" w:space="0" w:color="auto"/>
          </w:divBdr>
        </w:div>
        <w:div w:id="881819292">
          <w:marLeft w:val="640"/>
          <w:marRight w:val="0"/>
          <w:marTop w:val="0"/>
          <w:marBottom w:val="0"/>
          <w:divBdr>
            <w:top w:val="none" w:sz="0" w:space="0" w:color="auto"/>
            <w:left w:val="none" w:sz="0" w:space="0" w:color="auto"/>
            <w:bottom w:val="none" w:sz="0" w:space="0" w:color="auto"/>
            <w:right w:val="none" w:sz="0" w:space="0" w:color="auto"/>
          </w:divBdr>
        </w:div>
        <w:div w:id="1226407092">
          <w:marLeft w:val="640"/>
          <w:marRight w:val="0"/>
          <w:marTop w:val="0"/>
          <w:marBottom w:val="0"/>
          <w:divBdr>
            <w:top w:val="none" w:sz="0" w:space="0" w:color="auto"/>
            <w:left w:val="none" w:sz="0" w:space="0" w:color="auto"/>
            <w:bottom w:val="none" w:sz="0" w:space="0" w:color="auto"/>
            <w:right w:val="none" w:sz="0" w:space="0" w:color="auto"/>
          </w:divBdr>
        </w:div>
        <w:div w:id="515971129">
          <w:marLeft w:val="640"/>
          <w:marRight w:val="0"/>
          <w:marTop w:val="0"/>
          <w:marBottom w:val="0"/>
          <w:divBdr>
            <w:top w:val="none" w:sz="0" w:space="0" w:color="auto"/>
            <w:left w:val="none" w:sz="0" w:space="0" w:color="auto"/>
            <w:bottom w:val="none" w:sz="0" w:space="0" w:color="auto"/>
            <w:right w:val="none" w:sz="0" w:space="0" w:color="auto"/>
          </w:divBdr>
        </w:div>
        <w:div w:id="598608435">
          <w:marLeft w:val="640"/>
          <w:marRight w:val="0"/>
          <w:marTop w:val="0"/>
          <w:marBottom w:val="0"/>
          <w:divBdr>
            <w:top w:val="none" w:sz="0" w:space="0" w:color="auto"/>
            <w:left w:val="none" w:sz="0" w:space="0" w:color="auto"/>
            <w:bottom w:val="none" w:sz="0" w:space="0" w:color="auto"/>
            <w:right w:val="none" w:sz="0" w:space="0" w:color="auto"/>
          </w:divBdr>
        </w:div>
        <w:div w:id="1328434925">
          <w:marLeft w:val="640"/>
          <w:marRight w:val="0"/>
          <w:marTop w:val="0"/>
          <w:marBottom w:val="0"/>
          <w:divBdr>
            <w:top w:val="none" w:sz="0" w:space="0" w:color="auto"/>
            <w:left w:val="none" w:sz="0" w:space="0" w:color="auto"/>
            <w:bottom w:val="none" w:sz="0" w:space="0" w:color="auto"/>
            <w:right w:val="none" w:sz="0" w:space="0" w:color="auto"/>
          </w:divBdr>
        </w:div>
        <w:div w:id="1015615577">
          <w:marLeft w:val="640"/>
          <w:marRight w:val="0"/>
          <w:marTop w:val="0"/>
          <w:marBottom w:val="0"/>
          <w:divBdr>
            <w:top w:val="none" w:sz="0" w:space="0" w:color="auto"/>
            <w:left w:val="none" w:sz="0" w:space="0" w:color="auto"/>
            <w:bottom w:val="none" w:sz="0" w:space="0" w:color="auto"/>
            <w:right w:val="none" w:sz="0" w:space="0" w:color="auto"/>
          </w:divBdr>
        </w:div>
        <w:div w:id="2001348384">
          <w:marLeft w:val="640"/>
          <w:marRight w:val="0"/>
          <w:marTop w:val="0"/>
          <w:marBottom w:val="0"/>
          <w:divBdr>
            <w:top w:val="none" w:sz="0" w:space="0" w:color="auto"/>
            <w:left w:val="none" w:sz="0" w:space="0" w:color="auto"/>
            <w:bottom w:val="none" w:sz="0" w:space="0" w:color="auto"/>
            <w:right w:val="none" w:sz="0" w:space="0" w:color="auto"/>
          </w:divBdr>
        </w:div>
        <w:div w:id="1145776491">
          <w:marLeft w:val="640"/>
          <w:marRight w:val="0"/>
          <w:marTop w:val="0"/>
          <w:marBottom w:val="0"/>
          <w:divBdr>
            <w:top w:val="none" w:sz="0" w:space="0" w:color="auto"/>
            <w:left w:val="none" w:sz="0" w:space="0" w:color="auto"/>
            <w:bottom w:val="none" w:sz="0" w:space="0" w:color="auto"/>
            <w:right w:val="none" w:sz="0" w:space="0" w:color="auto"/>
          </w:divBdr>
        </w:div>
        <w:div w:id="778178944">
          <w:marLeft w:val="640"/>
          <w:marRight w:val="0"/>
          <w:marTop w:val="0"/>
          <w:marBottom w:val="0"/>
          <w:divBdr>
            <w:top w:val="none" w:sz="0" w:space="0" w:color="auto"/>
            <w:left w:val="none" w:sz="0" w:space="0" w:color="auto"/>
            <w:bottom w:val="none" w:sz="0" w:space="0" w:color="auto"/>
            <w:right w:val="none" w:sz="0" w:space="0" w:color="auto"/>
          </w:divBdr>
        </w:div>
        <w:div w:id="62722126">
          <w:marLeft w:val="640"/>
          <w:marRight w:val="0"/>
          <w:marTop w:val="0"/>
          <w:marBottom w:val="0"/>
          <w:divBdr>
            <w:top w:val="none" w:sz="0" w:space="0" w:color="auto"/>
            <w:left w:val="none" w:sz="0" w:space="0" w:color="auto"/>
            <w:bottom w:val="none" w:sz="0" w:space="0" w:color="auto"/>
            <w:right w:val="none" w:sz="0" w:space="0" w:color="auto"/>
          </w:divBdr>
        </w:div>
        <w:div w:id="1328552024">
          <w:marLeft w:val="640"/>
          <w:marRight w:val="0"/>
          <w:marTop w:val="0"/>
          <w:marBottom w:val="0"/>
          <w:divBdr>
            <w:top w:val="none" w:sz="0" w:space="0" w:color="auto"/>
            <w:left w:val="none" w:sz="0" w:space="0" w:color="auto"/>
            <w:bottom w:val="none" w:sz="0" w:space="0" w:color="auto"/>
            <w:right w:val="none" w:sz="0" w:space="0" w:color="auto"/>
          </w:divBdr>
        </w:div>
        <w:div w:id="568198744">
          <w:marLeft w:val="640"/>
          <w:marRight w:val="0"/>
          <w:marTop w:val="0"/>
          <w:marBottom w:val="0"/>
          <w:divBdr>
            <w:top w:val="none" w:sz="0" w:space="0" w:color="auto"/>
            <w:left w:val="none" w:sz="0" w:space="0" w:color="auto"/>
            <w:bottom w:val="none" w:sz="0" w:space="0" w:color="auto"/>
            <w:right w:val="none" w:sz="0" w:space="0" w:color="auto"/>
          </w:divBdr>
        </w:div>
        <w:div w:id="743381949">
          <w:marLeft w:val="640"/>
          <w:marRight w:val="0"/>
          <w:marTop w:val="0"/>
          <w:marBottom w:val="0"/>
          <w:divBdr>
            <w:top w:val="none" w:sz="0" w:space="0" w:color="auto"/>
            <w:left w:val="none" w:sz="0" w:space="0" w:color="auto"/>
            <w:bottom w:val="none" w:sz="0" w:space="0" w:color="auto"/>
            <w:right w:val="none" w:sz="0" w:space="0" w:color="auto"/>
          </w:divBdr>
        </w:div>
        <w:div w:id="2005745722">
          <w:marLeft w:val="640"/>
          <w:marRight w:val="0"/>
          <w:marTop w:val="0"/>
          <w:marBottom w:val="0"/>
          <w:divBdr>
            <w:top w:val="none" w:sz="0" w:space="0" w:color="auto"/>
            <w:left w:val="none" w:sz="0" w:space="0" w:color="auto"/>
            <w:bottom w:val="none" w:sz="0" w:space="0" w:color="auto"/>
            <w:right w:val="none" w:sz="0" w:space="0" w:color="auto"/>
          </w:divBdr>
        </w:div>
        <w:div w:id="779295813">
          <w:marLeft w:val="640"/>
          <w:marRight w:val="0"/>
          <w:marTop w:val="0"/>
          <w:marBottom w:val="0"/>
          <w:divBdr>
            <w:top w:val="none" w:sz="0" w:space="0" w:color="auto"/>
            <w:left w:val="none" w:sz="0" w:space="0" w:color="auto"/>
            <w:bottom w:val="none" w:sz="0" w:space="0" w:color="auto"/>
            <w:right w:val="none" w:sz="0" w:space="0" w:color="auto"/>
          </w:divBdr>
        </w:div>
        <w:div w:id="147132641">
          <w:marLeft w:val="640"/>
          <w:marRight w:val="0"/>
          <w:marTop w:val="0"/>
          <w:marBottom w:val="0"/>
          <w:divBdr>
            <w:top w:val="none" w:sz="0" w:space="0" w:color="auto"/>
            <w:left w:val="none" w:sz="0" w:space="0" w:color="auto"/>
            <w:bottom w:val="none" w:sz="0" w:space="0" w:color="auto"/>
            <w:right w:val="none" w:sz="0" w:space="0" w:color="auto"/>
          </w:divBdr>
        </w:div>
        <w:div w:id="774903849">
          <w:marLeft w:val="640"/>
          <w:marRight w:val="0"/>
          <w:marTop w:val="0"/>
          <w:marBottom w:val="0"/>
          <w:divBdr>
            <w:top w:val="none" w:sz="0" w:space="0" w:color="auto"/>
            <w:left w:val="none" w:sz="0" w:space="0" w:color="auto"/>
            <w:bottom w:val="none" w:sz="0" w:space="0" w:color="auto"/>
            <w:right w:val="none" w:sz="0" w:space="0" w:color="auto"/>
          </w:divBdr>
        </w:div>
        <w:div w:id="152571019">
          <w:marLeft w:val="640"/>
          <w:marRight w:val="0"/>
          <w:marTop w:val="0"/>
          <w:marBottom w:val="0"/>
          <w:divBdr>
            <w:top w:val="none" w:sz="0" w:space="0" w:color="auto"/>
            <w:left w:val="none" w:sz="0" w:space="0" w:color="auto"/>
            <w:bottom w:val="none" w:sz="0" w:space="0" w:color="auto"/>
            <w:right w:val="none" w:sz="0" w:space="0" w:color="auto"/>
          </w:divBdr>
        </w:div>
        <w:div w:id="322587810">
          <w:marLeft w:val="640"/>
          <w:marRight w:val="0"/>
          <w:marTop w:val="0"/>
          <w:marBottom w:val="0"/>
          <w:divBdr>
            <w:top w:val="none" w:sz="0" w:space="0" w:color="auto"/>
            <w:left w:val="none" w:sz="0" w:space="0" w:color="auto"/>
            <w:bottom w:val="none" w:sz="0" w:space="0" w:color="auto"/>
            <w:right w:val="none" w:sz="0" w:space="0" w:color="auto"/>
          </w:divBdr>
        </w:div>
        <w:div w:id="481427856">
          <w:marLeft w:val="640"/>
          <w:marRight w:val="0"/>
          <w:marTop w:val="0"/>
          <w:marBottom w:val="0"/>
          <w:divBdr>
            <w:top w:val="none" w:sz="0" w:space="0" w:color="auto"/>
            <w:left w:val="none" w:sz="0" w:space="0" w:color="auto"/>
            <w:bottom w:val="none" w:sz="0" w:space="0" w:color="auto"/>
            <w:right w:val="none" w:sz="0" w:space="0" w:color="auto"/>
          </w:divBdr>
        </w:div>
        <w:div w:id="378093546">
          <w:marLeft w:val="640"/>
          <w:marRight w:val="0"/>
          <w:marTop w:val="0"/>
          <w:marBottom w:val="0"/>
          <w:divBdr>
            <w:top w:val="none" w:sz="0" w:space="0" w:color="auto"/>
            <w:left w:val="none" w:sz="0" w:space="0" w:color="auto"/>
            <w:bottom w:val="none" w:sz="0" w:space="0" w:color="auto"/>
            <w:right w:val="none" w:sz="0" w:space="0" w:color="auto"/>
          </w:divBdr>
        </w:div>
        <w:div w:id="1463310954">
          <w:marLeft w:val="640"/>
          <w:marRight w:val="0"/>
          <w:marTop w:val="0"/>
          <w:marBottom w:val="0"/>
          <w:divBdr>
            <w:top w:val="none" w:sz="0" w:space="0" w:color="auto"/>
            <w:left w:val="none" w:sz="0" w:space="0" w:color="auto"/>
            <w:bottom w:val="none" w:sz="0" w:space="0" w:color="auto"/>
            <w:right w:val="none" w:sz="0" w:space="0" w:color="auto"/>
          </w:divBdr>
        </w:div>
        <w:div w:id="657266293">
          <w:marLeft w:val="640"/>
          <w:marRight w:val="0"/>
          <w:marTop w:val="0"/>
          <w:marBottom w:val="0"/>
          <w:divBdr>
            <w:top w:val="none" w:sz="0" w:space="0" w:color="auto"/>
            <w:left w:val="none" w:sz="0" w:space="0" w:color="auto"/>
            <w:bottom w:val="none" w:sz="0" w:space="0" w:color="auto"/>
            <w:right w:val="none" w:sz="0" w:space="0" w:color="auto"/>
          </w:divBdr>
        </w:div>
        <w:div w:id="1161503787">
          <w:marLeft w:val="640"/>
          <w:marRight w:val="0"/>
          <w:marTop w:val="0"/>
          <w:marBottom w:val="0"/>
          <w:divBdr>
            <w:top w:val="none" w:sz="0" w:space="0" w:color="auto"/>
            <w:left w:val="none" w:sz="0" w:space="0" w:color="auto"/>
            <w:bottom w:val="none" w:sz="0" w:space="0" w:color="auto"/>
            <w:right w:val="none" w:sz="0" w:space="0" w:color="auto"/>
          </w:divBdr>
        </w:div>
        <w:div w:id="779109205">
          <w:marLeft w:val="640"/>
          <w:marRight w:val="0"/>
          <w:marTop w:val="0"/>
          <w:marBottom w:val="0"/>
          <w:divBdr>
            <w:top w:val="none" w:sz="0" w:space="0" w:color="auto"/>
            <w:left w:val="none" w:sz="0" w:space="0" w:color="auto"/>
            <w:bottom w:val="none" w:sz="0" w:space="0" w:color="auto"/>
            <w:right w:val="none" w:sz="0" w:space="0" w:color="auto"/>
          </w:divBdr>
        </w:div>
        <w:div w:id="1020623520">
          <w:marLeft w:val="640"/>
          <w:marRight w:val="0"/>
          <w:marTop w:val="0"/>
          <w:marBottom w:val="0"/>
          <w:divBdr>
            <w:top w:val="none" w:sz="0" w:space="0" w:color="auto"/>
            <w:left w:val="none" w:sz="0" w:space="0" w:color="auto"/>
            <w:bottom w:val="none" w:sz="0" w:space="0" w:color="auto"/>
            <w:right w:val="none" w:sz="0" w:space="0" w:color="auto"/>
          </w:divBdr>
        </w:div>
        <w:div w:id="1946838571">
          <w:marLeft w:val="640"/>
          <w:marRight w:val="0"/>
          <w:marTop w:val="0"/>
          <w:marBottom w:val="0"/>
          <w:divBdr>
            <w:top w:val="none" w:sz="0" w:space="0" w:color="auto"/>
            <w:left w:val="none" w:sz="0" w:space="0" w:color="auto"/>
            <w:bottom w:val="none" w:sz="0" w:space="0" w:color="auto"/>
            <w:right w:val="none" w:sz="0" w:space="0" w:color="auto"/>
          </w:divBdr>
        </w:div>
        <w:div w:id="1233732581">
          <w:marLeft w:val="640"/>
          <w:marRight w:val="0"/>
          <w:marTop w:val="0"/>
          <w:marBottom w:val="0"/>
          <w:divBdr>
            <w:top w:val="none" w:sz="0" w:space="0" w:color="auto"/>
            <w:left w:val="none" w:sz="0" w:space="0" w:color="auto"/>
            <w:bottom w:val="none" w:sz="0" w:space="0" w:color="auto"/>
            <w:right w:val="none" w:sz="0" w:space="0" w:color="auto"/>
          </w:divBdr>
        </w:div>
        <w:div w:id="70392636">
          <w:marLeft w:val="640"/>
          <w:marRight w:val="0"/>
          <w:marTop w:val="0"/>
          <w:marBottom w:val="0"/>
          <w:divBdr>
            <w:top w:val="none" w:sz="0" w:space="0" w:color="auto"/>
            <w:left w:val="none" w:sz="0" w:space="0" w:color="auto"/>
            <w:bottom w:val="none" w:sz="0" w:space="0" w:color="auto"/>
            <w:right w:val="none" w:sz="0" w:space="0" w:color="auto"/>
          </w:divBdr>
        </w:div>
        <w:div w:id="719860765">
          <w:marLeft w:val="640"/>
          <w:marRight w:val="0"/>
          <w:marTop w:val="0"/>
          <w:marBottom w:val="0"/>
          <w:divBdr>
            <w:top w:val="none" w:sz="0" w:space="0" w:color="auto"/>
            <w:left w:val="none" w:sz="0" w:space="0" w:color="auto"/>
            <w:bottom w:val="none" w:sz="0" w:space="0" w:color="auto"/>
            <w:right w:val="none" w:sz="0" w:space="0" w:color="auto"/>
          </w:divBdr>
        </w:div>
        <w:div w:id="376592684">
          <w:marLeft w:val="640"/>
          <w:marRight w:val="0"/>
          <w:marTop w:val="0"/>
          <w:marBottom w:val="0"/>
          <w:divBdr>
            <w:top w:val="none" w:sz="0" w:space="0" w:color="auto"/>
            <w:left w:val="none" w:sz="0" w:space="0" w:color="auto"/>
            <w:bottom w:val="none" w:sz="0" w:space="0" w:color="auto"/>
            <w:right w:val="none" w:sz="0" w:space="0" w:color="auto"/>
          </w:divBdr>
        </w:div>
        <w:div w:id="1374580273">
          <w:marLeft w:val="640"/>
          <w:marRight w:val="0"/>
          <w:marTop w:val="0"/>
          <w:marBottom w:val="0"/>
          <w:divBdr>
            <w:top w:val="none" w:sz="0" w:space="0" w:color="auto"/>
            <w:left w:val="none" w:sz="0" w:space="0" w:color="auto"/>
            <w:bottom w:val="none" w:sz="0" w:space="0" w:color="auto"/>
            <w:right w:val="none" w:sz="0" w:space="0" w:color="auto"/>
          </w:divBdr>
        </w:div>
        <w:div w:id="1338775509">
          <w:marLeft w:val="640"/>
          <w:marRight w:val="0"/>
          <w:marTop w:val="0"/>
          <w:marBottom w:val="0"/>
          <w:divBdr>
            <w:top w:val="none" w:sz="0" w:space="0" w:color="auto"/>
            <w:left w:val="none" w:sz="0" w:space="0" w:color="auto"/>
            <w:bottom w:val="none" w:sz="0" w:space="0" w:color="auto"/>
            <w:right w:val="none" w:sz="0" w:space="0" w:color="auto"/>
          </w:divBdr>
        </w:div>
        <w:div w:id="609508736">
          <w:marLeft w:val="640"/>
          <w:marRight w:val="0"/>
          <w:marTop w:val="0"/>
          <w:marBottom w:val="0"/>
          <w:divBdr>
            <w:top w:val="none" w:sz="0" w:space="0" w:color="auto"/>
            <w:left w:val="none" w:sz="0" w:space="0" w:color="auto"/>
            <w:bottom w:val="none" w:sz="0" w:space="0" w:color="auto"/>
            <w:right w:val="none" w:sz="0" w:space="0" w:color="auto"/>
          </w:divBdr>
        </w:div>
        <w:div w:id="1795713129">
          <w:marLeft w:val="640"/>
          <w:marRight w:val="0"/>
          <w:marTop w:val="0"/>
          <w:marBottom w:val="0"/>
          <w:divBdr>
            <w:top w:val="none" w:sz="0" w:space="0" w:color="auto"/>
            <w:left w:val="none" w:sz="0" w:space="0" w:color="auto"/>
            <w:bottom w:val="none" w:sz="0" w:space="0" w:color="auto"/>
            <w:right w:val="none" w:sz="0" w:space="0" w:color="auto"/>
          </w:divBdr>
        </w:div>
        <w:div w:id="957949066">
          <w:marLeft w:val="640"/>
          <w:marRight w:val="0"/>
          <w:marTop w:val="0"/>
          <w:marBottom w:val="0"/>
          <w:divBdr>
            <w:top w:val="none" w:sz="0" w:space="0" w:color="auto"/>
            <w:left w:val="none" w:sz="0" w:space="0" w:color="auto"/>
            <w:bottom w:val="none" w:sz="0" w:space="0" w:color="auto"/>
            <w:right w:val="none" w:sz="0" w:space="0" w:color="auto"/>
          </w:divBdr>
        </w:div>
        <w:div w:id="903224260">
          <w:marLeft w:val="640"/>
          <w:marRight w:val="0"/>
          <w:marTop w:val="0"/>
          <w:marBottom w:val="0"/>
          <w:divBdr>
            <w:top w:val="none" w:sz="0" w:space="0" w:color="auto"/>
            <w:left w:val="none" w:sz="0" w:space="0" w:color="auto"/>
            <w:bottom w:val="none" w:sz="0" w:space="0" w:color="auto"/>
            <w:right w:val="none" w:sz="0" w:space="0" w:color="auto"/>
          </w:divBdr>
        </w:div>
        <w:div w:id="614019086">
          <w:marLeft w:val="640"/>
          <w:marRight w:val="0"/>
          <w:marTop w:val="0"/>
          <w:marBottom w:val="0"/>
          <w:divBdr>
            <w:top w:val="none" w:sz="0" w:space="0" w:color="auto"/>
            <w:left w:val="none" w:sz="0" w:space="0" w:color="auto"/>
            <w:bottom w:val="none" w:sz="0" w:space="0" w:color="auto"/>
            <w:right w:val="none" w:sz="0" w:space="0" w:color="auto"/>
          </w:divBdr>
        </w:div>
        <w:div w:id="1212186102">
          <w:marLeft w:val="640"/>
          <w:marRight w:val="0"/>
          <w:marTop w:val="0"/>
          <w:marBottom w:val="0"/>
          <w:divBdr>
            <w:top w:val="none" w:sz="0" w:space="0" w:color="auto"/>
            <w:left w:val="none" w:sz="0" w:space="0" w:color="auto"/>
            <w:bottom w:val="none" w:sz="0" w:space="0" w:color="auto"/>
            <w:right w:val="none" w:sz="0" w:space="0" w:color="auto"/>
          </w:divBdr>
        </w:div>
        <w:div w:id="1353414853">
          <w:marLeft w:val="640"/>
          <w:marRight w:val="0"/>
          <w:marTop w:val="0"/>
          <w:marBottom w:val="0"/>
          <w:divBdr>
            <w:top w:val="none" w:sz="0" w:space="0" w:color="auto"/>
            <w:left w:val="none" w:sz="0" w:space="0" w:color="auto"/>
            <w:bottom w:val="none" w:sz="0" w:space="0" w:color="auto"/>
            <w:right w:val="none" w:sz="0" w:space="0" w:color="auto"/>
          </w:divBdr>
        </w:div>
        <w:div w:id="1832406866">
          <w:marLeft w:val="640"/>
          <w:marRight w:val="0"/>
          <w:marTop w:val="0"/>
          <w:marBottom w:val="0"/>
          <w:divBdr>
            <w:top w:val="none" w:sz="0" w:space="0" w:color="auto"/>
            <w:left w:val="none" w:sz="0" w:space="0" w:color="auto"/>
            <w:bottom w:val="none" w:sz="0" w:space="0" w:color="auto"/>
            <w:right w:val="none" w:sz="0" w:space="0" w:color="auto"/>
          </w:divBdr>
        </w:div>
        <w:div w:id="1287392138">
          <w:marLeft w:val="640"/>
          <w:marRight w:val="0"/>
          <w:marTop w:val="0"/>
          <w:marBottom w:val="0"/>
          <w:divBdr>
            <w:top w:val="none" w:sz="0" w:space="0" w:color="auto"/>
            <w:left w:val="none" w:sz="0" w:space="0" w:color="auto"/>
            <w:bottom w:val="none" w:sz="0" w:space="0" w:color="auto"/>
            <w:right w:val="none" w:sz="0" w:space="0" w:color="auto"/>
          </w:divBdr>
        </w:div>
        <w:div w:id="1466581800">
          <w:marLeft w:val="640"/>
          <w:marRight w:val="0"/>
          <w:marTop w:val="0"/>
          <w:marBottom w:val="0"/>
          <w:divBdr>
            <w:top w:val="none" w:sz="0" w:space="0" w:color="auto"/>
            <w:left w:val="none" w:sz="0" w:space="0" w:color="auto"/>
            <w:bottom w:val="none" w:sz="0" w:space="0" w:color="auto"/>
            <w:right w:val="none" w:sz="0" w:space="0" w:color="auto"/>
          </w:divBdr>
        </w:div>
        <w:div w:id="1695576758">
          <w:marLeft w:val="640"/>
          <w:marRight w:val="0"/>
          <w:marTop w:val="0"/>
          <w:marBottom w:val="0"/>
          <w:divBdr>
            <w:top w:val="none" w:sz="0" w:space="0" w:color="auto"/>
            <w:left w:val="none" w:sz="0" w:space="0" w:color="auto"/>
            <w:bottom w:val="none" w:sz="0" w:space="0" w:color="auto"/>
            <w:right w:val="none" w:sz="0" w:space="0" w:color="auto"/>
          </w:divBdr>
        </w:div>
        <w:div w:id="488137117">
          <w:marLeft w:val="640"/>
          <w:marRight w:val="0"/>
          <w:marTop w:val="0"/>
          <w:marBottom w:val="0"/>
          <w:divBdr>
            <w:top w:val="none" w:sz="0" w:space="0" w:color="auto"/>
            <w:left w:val="none" w:sz="0" w:space="0" w:color="auto"/>
            <w:bottom w:val="none" w:sz="0" w:space="0" w:color="auto"/>
            <w:right w:val="none" w:sz="0" w:space="0" w:color="auto"/>
          </w:divBdr>
        </w:div>
        <w:div w:id="105084760">
          <w:marLeft w:val="640"/>
          <w:marRight w:val="0"/>
          <w:marTop w:val="0"/>
          <w:marBottom w:val="0"/>
          <w:divBdr>
            <w:top w:val="none" w:sz="0" w:space="0" w:color="auto"/>
            <w:left w:val="none" w:sz="0" w:space="0" w:color="auto"/>
            <w:bottom w:val="none" w:sz="0" w:space="0" w:color="auto"/>
            <w:right w:val="none" w:sz="0" w:space="0" w:color="auto"/>
          </w:divBdr>
        </w:div>
        <w:div w:id="1078361916">
          <w:marLeft w:val="640"/>
          <w:marRight w:val="0"/>
          <w:marTop w:val="0"/>
          <w:marBottom w:val="0"/>
          <w:divBdr>
            <w:top w:val="none" w:sz="0" w:space="0" w:color="auto"/>
            <w:left w:val="none" w:sz="0" w:space="0" w:color="auto"/>
            <w:bottom w:val="none" w:sz="0" w:space="0" w:color="auto"/>
            <w:right w:val="none" w:sz="0" w:space="0" w:color="auto"/>
          </w:divBdr>
        </w:div>
        <w:div w:id="1656106989">
          <w:marLeft w:val="640"/>
          <w:marRight w:val="0"/>
          <w:marTop w:val="0"/>
          <w:marBottom w:val="0"/>
          <w:divBdr>
            <w:top w:val="none" w:sz="0" w:space="0" w:color="auto"/>
            <w:left w:val="none" w:sz="0" w:space="0" w:color="auto"/>
            <w:bottom w:val="none" w:sz="0" w:space="0" w:color="auto"/>
            <w:right w:val="none" w:sz="0" w:space="0" w:color="auto"/>
          </w:divBdr>
        </w:div>
        <w:div w:id="1016619397">
          <w:marLeft w:val="640"/>
          <w:marRight w:val="0"/>
          <w:marTop w:val="0"/>
          <w:marBottom w:val="0"/>
          <w:divBdr>
            <w:top w:val="none" w:sz="0" w:space="0" w:color="auto"/>
            <w:left w:val="none" w:sz="0" w:space="0" w:color="auto"/>
            <w:bottom w:val="none" w:sz="0" w:space="0" w:color="auto"/>
            <w:right w:val="none" w:sz="0" w:space="0" w:color="auto"/>
          </w:divBdr>
        </w:div>
        <w:div w:id="527525717">
          <w:marLeft w:val="640"/>
          <w:marRight w:val="0"/>
          <w:marTop w:val="0"/>
          <w:marBottom w:val="0"/>
          <w:divBdr>
            <w:top w:val="none" w:sz="0" w:space="0" w:color="auto"/>
            <w:left w:val="none" w:sz="0" w:space="0" w:color="auto"/>
            <w:bottom w:val="none" w:sz="0" w:space="0" w:color="auto"/>
            <w:right w:val="none" w:sz="0" w:space="0" w:color="auto"/>
          </w:divBdr>
        </w:div>
        <w:div w:id="97679716">
          <w:marLeft w:val="640"/>
          <w:marRight w:val="0"/>
          <w:marTop w:val="0"/>
          <w:marBottom w:val="0"/>
          <w:divBdr>
            <w:top w:val="none" w:sz="0" w:space="0" w:color="auto"/>
            <w:left w:val="none" w:sz="0" w:space="0" w:color="auto"/>
            <w:bottom w:val="none" w:sz="0" w:space="0" w:color="auto"/>
            <w:right w:val="none" w:sz="0" w:space="0" w:color="auto"/>
          </w:divBdr>
        </w:div>
        <w:div w:id="1693605629">
          <w:marLeft w:val="640"/>
          <w:marRight w:val="0"/>
          <w:marTop w:val="0"/>
          <w:marBottom w:val="0"/>
          <w:divBdr>
            <w:top w:val="none" w:sz="0" w:space="0" w:color="auto"/>
            <w:left w:val="none" w:sz="0" w:space="0" w:color="auto"/>
            <w:bottom w:val="none" w:sz="0" w:space="0" w:color="auto"/>
            <w:right w:val="none" w:sz="0" w:space="0" w:color="auto"/>
          </w:divBdr>
        </w:div>
        <w:div w:id="1416786334">
          <w:marLeft w:val="640"/>
          <w:marRight w:val="0"/>
          <w:marTop w:val="0"/>
          <w:marBottom w:val="0"/>
          <w:divBdr>
            <w:top w:val="none" w:sz="0" w:space="0" w:color="auto"/>
            <w:left w:val="none" w:sz="0" w:space="0" w:color="auto"/>
            <w:bottom w:val="none" w:sz="0" w:space="0" w:color="auto"/>
            <w:right w:val="none" w:sz="0" w:space="0" w:color="auto"/>
          </w:divBdr>
        </w:div>
        <w:div w:id="1097793774">
          <w:marLeft w:val="640"/>
          <w:marRight w:val="0"/>
          <w:marTop w:val="0"/>
          <w:marBottom w:val="0"/>
          <w:divBdr>
            <w:top w:val="none" w:sz="0" w:space="0" w:color="auto"/>
            <w:left w:val="none" w:sz="0" w:space="0" w:color="auto"/>
            <w:bottom w:val="none" w:sz="0" w:space="0" w:color="auto"/>
            <w:right w:val="none" w:sz="0" w:space="0" w:color="auto"/>
          </w:divBdr>
        </w:div>
        <w:div w:id="1088767893">
          <w:marLeft w:val="640"/>
          <w:marRight w:val="0"/>
          <w:marTop w:val="0"/>
          <w:marBottom w:val="0"/>
          <w:divBdr>
            <w:top w:val="none" w:sz="0" w:space="0" w:color="auto"/>
            <w:left w:val="none" w:sz="0" w:space="0" w:color="auto"/>
            <w:bottom w:val="none" w:sz="0" w:space="0" w:color="auto"/>
            <w:right w:val="none" w:sz="0" w:space="0" w:color="auto"/>
          </w:divBdr>
        </w:div>
        <w:div w:id="1859461822">
          <w:marLeft w:val="640"/>
          <w:marRight w:val="0"/>
          <w:marTop w:val="0"/>
          <w:marBottom w:val="0"/>
          <w:divBdr>
            <w:top w:val="none" w:sz="0" w:space="0" w:color="auto"/>
            <w:left w:val="none" w:sz="0" w:space="0" w:color="auto"/>
            <w:bottom w:val="none" w:sz="0" w:space="0" w:color="auto"/>
            <w:right w:val="none" w:sz="0" w:space="0" w:color="auto"/>
          </w:divBdr>
        </w:div>
        <w:div w:id="1495879112">
          <w:marLeft w:val="640"/>
          <w:marRight w:val="0"/>
          <w:marTop w:val="0"/>
          <w:marBottom w:val="0"/>
          <w:divBdr>
            <w:top w:val="none" w:sz="0" w:space="0" w:color="auto"/>
            <w:left w:val="none" w:sz="0" w:space="0" w:color="auto"/>
            <w:bottom w:val="none" w:sz="0" w:space="0" w:color="auto"/>
            <w:right w:val="none" w:sz="0" w:space="0" w:color="auto"/>
          </w:divBdr>
        </w:div>
        <w:div w:id="149832111">
          <w:marLeft w:val="640"/>
          <w:marRight w:val="0"/>
          <w:marTop w:val="0"/>
          <w:marBottom w:val="0"/>
          <w:divBdr>
            <w:top w:val="none" w:sz="0" w:space="0" w:color="auto"/>
            <w:left w:val="none" w:sz="0" w:space="0" w:color="auto"/>
            <w:bottom w:val="none" w:sz="0" w:space="0" w:color="auto"/>
            <w:right w:val="none" w:sz="0" w:space="0" w:color="auto"/>
          </w:divBdr>
        </w:div>
        <w:div w:id="2114470161">
          <w:marLeft w:val="640"/>
          <w:marRight w:val="0"/>
          <w:marTop w:val="0"/>
          <w:marBottom w:val="0"/>
          <w:divBdr>
            <w:top w:val="none" w:sz="0" w:space="0" w:color="auto"/>
            <w:left w:val="none" w:sz="0" w:space="0" w:color="auto"/>
            <w:bottom w:val="none" w:sz="0" w:space="0" w:color="auto"/>
            <w:right w:val="none" w:sz="0" w:space="0" w:color="auto"/>
          </w:divBdr>
        </w:div>
        <w:div w:id="119033014">
          <w:marLeft w:val="640"/>
          <w:marRight w:val="0"/>
          <w:marTop w:val="0"/>
          <w:marBottom w:val="0"/>
          <w:divBdr>
            <w:top w:val="none" w:sz="0" w:space="0" w:color="auto"/>
            <w:left w:val="none" w:sz="0" w:space="0" w:color="auto"/>
            <w:bottom w:val="none" w:sz="0" w:space="0" w:color="auto"/>
            <w:right w:val="none" w:sz="0" w:space="0" w:color="auto"/>
          </w:divBdr>
        </w:div>
        <w:div w:id="881476152">
          <w:marLeft w:val="640"/>
          <w:marRight w:val="0"/>
          <w:marTop w:val="0"/>
          <w:marBottom w:val="0"/>
          <w:divBdr>
            <w:top w:val="none" w:sz="0" w:space="0" w:color="auto"/>
            <w:left w:val="none" w:sz="0" w:space="0" w:color="auto"/>
            <w:bottom w:val="none" w:sz="0" w:space="0" w:color="auto"/>
            <w:right w:val="none" w:sz="0" w:space="0" w:color="auto"/>
          </w:divBdr>
        </w:div>
        <w:div w:id="356933977">
          <w:marLeft w:val="640"/>
          <w:marRight w:val="0"/>
          <w:marTop w:val="0"/>
          <w:marBottom w:val="0"/>
          <w:divBdr>
            <w:top w:val="none" w:sz="0" w:space="0" w:color="auto"/>
            <w:left w:val="none" w:sz="0" w:space="0" w:color="auto"/>
            <w:bottom w:val="none" w:sz="0" w:space="0" w:color="auto"/>
            <w:right w:val="none" w:sz="0" w:space="0" w:color="auto"/>
          </w:divBdr>
        </w:div>
        <w:div w:id="1461192140">
          <w:marLeft w:val="640"/>
          <w:marRight w:val="0"/>
          <w:marTop w:val="0"/>
          <w:marBottom w:val="0"/>
          <w:divBdr>
            <w:top w:val="none" w:sz="0" w:space="0" w:color="auto"/>
            <w:left w:val="none" w:sz="0" w:space="0" w:color="auto"/>
            <w:bottom w:val="none" w:sz="0" w:space="0" w:color="auto"/>
            <w:right w:val="none" w:sz="0" w:space="0" w:color="auto"/>
          </w:divBdr>
        </w:div>
      </w:divsChild>
    </w:div>
    <w:div w:id="1367370289">
      <w:bodyDiv w:val="1"/>
      <w:marLeft w:val="0"/>
      <w:marRight w:val="0"/>
      <w:marTop w:val="0"/>
      <w:marBottom w:val="0"/>
      <w:divBdr>
        <w:top w:val="none" w:sz="0" w:space="0" w:color="auto"/>
        <w:left w:val="none" w:sz="0" w:space="0" w:color="auto"/>
        <w:bottom w:val="none" w:sz="0" w:space="0" w:color="auto"/>
        <w:right w:val="none" w:sz="0" w:space="0" w:color="auto"/>
      </w:divBdr>
      <w:divsChild>
        <w:div w:id="153183199">
          <w:marLeft w:val="640"/>
          <w:marRight w:val="0"/>
          <w:marTop w:val="0"/>
          <w:marBottom w:val="0"/>
          <w:divBdr>
            <w:top w:val="none" w:sz="0" w:space="0" w:color="auto"/>
            <w:left w:val="none" w:sz="0" w:space="0" w:color="auto"/>
            <w:bottom w:val="none" w:sz="0" w:space="0" w:color="auto"/>
            <w:right w:val="none" w:sz="0" w:space="0" w:color="auto"/>
          </w:divBdr>
        </w:div>
        <w:div w:id="212935645">
          <w:marLeft w:val="640"/>
          <w:marRight w:val="0"/>
          <w:marTop w:val="0"/>
          <w:marBottom w:val="0"/>
          <w:divBdr>
            <w:top w:val="none" w:sz="0" w:space="0" w:color="auto"/>
            <w:left w:val="none" w:sz="0" w:space="0" w:color="auto"/>
            <w:bottom w:val="none" w:sz="0" w:space="0" w:color="auto"/>
            <w:right w:val="none" w:sz="0" w:space="0" w:color="auto"/>
          </w:divBdr>
        </w:div>
        <w:div w:id="1902708588">
          <w:marLeft w:val="640"/>
          <w:marRight w:val="0"/>
          <w:marTop w:val="0"/>
          <w:marBottom w:val="0"/>
          <w:divBdr>
            <w:top w:val="none" w:sz="0" w:space="0" w:color="auto"/>
            <w:left w:val="none" w:sz="0" w:space="0" w:color="auto"/>
            <w:bottom w:val="none" w:sz="0" w:space="0" w:color="auto"/>
            <w:right w:val="none" w:sz="0" w:space="0" w:color="auto"/>
          </w:divBdr>
        </w:div>
        <w:div w:id="1529181308">
          <w:marLeft w:val="640"/>
          <w:marRight w:val="0"/>
          <w:marTop w:val="0"/>
          <w:marBottom w:val="0"/>
          <w:divBdr>
            <w:top w:val="none" w:sz="0" w:space="0" w:color="auto"/>
            <w:left w:val="none" w:sz="0" w:space="0" w:color="auto"/>
            <w:bottom w:val="none" w:sz="0" w:space="0" w:color="auto"/>
            <w:right w:val="none" w:sz="0" w:space="0" w:color="auto"/>
          </w:divBdr>
        </w:div>
        <w:div w:id="1847939218">
          <w:marLeft w:val="640"/>
          <w:marRight w:val="0"/>
          <w:marTop w:val="0"/>
          <w:marBottom w:val="0"/>
          <w:divBdr>
            <w:top w:val="none" w:sz="0" w:space="0" w:color="auto"/>
            <w:left w:val="none" w:sz="0" w:space="0" w:color="auto"/>
            <w:bottom w:val="none" w:sz="0" w:space="0" w:color="auto"/>
            <w:right w:val="none" w:sz="0" w:space="0" w:color="auto"/>
          </w:divBdr>
        </w:div>
        <w:div w:id="1842966569">
          <w:marLeft w:val="640"/>
          <w:marRight w:val="0"/>
          <w:marTop w:val="0"/>
          <w:marBottom w:val="0"/>
          <w:divBdr>
            <w:top w:val="none" w:sz="0" w:space="0" w:color="auto"/>
            <w:left w:val="none" w:sz="0" w:space="0" w:color="auto"/>
            <w:bottom w:val="none" w:sz="0" w:space="0" w:color="auto"/>
            <w:right w:val="none" w:sz="0" w:space="0" w:color="auto"/>
          </w:divBdr>
        </w:div>
        <w:div w:id="671881748">
          <w:marLeft w:val="640"/>
          <w:marRight w:val="0"/>
          <w:marTop w:val="0"/>
          <w:marBottom w:val="0"/>
          <w:divBdr>
            <w:top w:val="none" w:sz="0" w:space="0" w:color="auto"/>
            <w:left w:val="none" w:sz="0" w:space="0" w:color="auto"/>
            <w:bottom w:val="none" w:sz="0" w:space="0" w:color="auto"/>
            <w:right w:val="none" w:sz="0" w:space="0" w:color="auto"/>
          </w:divBdr>
        </w:div>
        <w:div w:id="2132481436">
          <w:marLeft w:val="640"/>
          <w:marRight w:val="0"/>
          <w:marTop w:val="0"/>
          <w:marBottom w:val="0"/>
          <w:divBdr>
            <w:top w:val="none" w:sz="0" w:space="0" w:color="auto"/>
            <w:left w:val="none" w:sz="0" w:space="0" w:color="auto"/>
            <w:bottom w:val="none" w:sz="0" w:space="0" w:color="auto"/>
            <w:right w:val="none" w:sz="0" w:space="0" w:color="auto"/>
          </w:divBdr>
        </w:div>
        <w:div w:id="1091856530">
          <w:marLeft w:val="640"/>
          <w:marRight w:val="0"/>
          <w:marTop w:val="0"/>
          <w:marBottom w:val="0"/>
          <w:divBdr>
            <w:top w:val="none" w:sz="0" w:space="0" w:color="auto"/>
            <w:left w:val="none" w:sz="0" w:space="0" w:color="auto"/>
            <w:bottom w:val="none" w:sz="0" w:space="0" w:color="auto"/>
            <w:right w:val="none" w:sz="0" w:space="0" w:color="auto"/>
          </w:divBdr>
        </w:div>
        <w:div w:id="1803648399">
          <w:marLeft w:val="640"/>
          <w:marRight w:val="0"/>
          <w:marTop w:val="0"/>
          <w:marBottom w:val="0"/>
          <w:divBdr>
            <w:top w:val="none" w:sz="0" w:space="0" w:color="auto"/>
            <w:left w:val="none" w:sz="0" w:space="0" w:color="auto"/>
            <w:bottom w:val="none" w:sz="0" w:space="0" w:color="auto"/>
            <w:right w:val="none" w:sz="0" w:space="0" w:color="auto"/>
          </w:divBdr>
        </w:div>
        <w:div w:id="460920668">
          <w:marLeft w:val="640"/>
          <w:marRight w:val="0"/>
          <w:marTop w:val="0"/>
          <w:marBottom w:val="0"/>
          <w:divBdr>
            <w:top w:val="none" w:sz="0" w:space="0" w:color="auto"/>
            <w:left w:val="none" w:sz="0" w:space="0" w:color="auto"/>
            <w:bottom w:val="none" w:sz="0" w:space="0" w:color="auto"/>
            <w:right w:val="none" w:sz="0" w:space="0" w:color="auto"/>
          </w:divBdr>
        </w:div>
        <w:div w:id="701594173">
          <w:marLeft w:val="640"/>
          <w:marRight w:val="0"/>
          <w:marTop w:val="0"/>
          <w:marBottom w:val="0"/>
          <w:divBdr>
            <w:top w:val="none" w:sz="0" w:space="0" w:color="auto"/>
            <w:left w:val="none" w:sz="0" w:space="0" w:color="auto"/>
            <w:bottom w:val="none" w:sz="0" w:space="0" w:color="auto"/>
            <w:right w:val="none" w:sz="0" w:space="0" w:color="auto"/>
          </w:divBdr>
        </w:div>
        <w:div w:id="1677027713">
          <w:marLeft w:val="640"/>
          <w:marRight w:val="0"/>
          <w:marTop w:val="0"/>
          <w:marBottom w:val="0"/>
          <w:divBdr>
            <w:top w:val="none" w:sz="0" w:space="0" w:color="auto"/>
            <w:left w:val="none" w:sz="0" w:space="0" w:color="auto"/>
            <w:bottom w:val="none" w:sz="0" w:space="0" w:color="auto"/>
            <w:right w:val="none" w:sz="0" w:space="0" w:color="auto"/>
          </w:divBdr>
        </w:div>
        <w:div w:id="1963682874">
          <w:marLeft w:val="640"/>
          <w:marRight w:val="0"/>
          <w:marTop w:val="0"/>
          <w:marBottom w:val="0"/>
          <w:divBdr>
            <w:top w:val="none" w:sz="0" w:space="0" w:color="auto"/>
            <w:left w:val="none" w:sz="0" w:space="0" w:color="auto"/>
            <w:bottom w:val="none" w:sz="0" w:space="0" w:color="auto"/>
            <w:right w:val="none" w:sz="0" w:space="0" w:color="auto"/>
          </w:divBdr>
        </w:div>
        <w:div w:id="846791772">
          <w:marLeft w:val="640"/>
          <w:marRight w:val="0"/>
          <w:marTop w:val="0"/>
          <w:marBottom w:val="0"/>
          <w:divBdr>
            <w:top w:val="none" w:sz="0" w:space="0" w:color="auto"/>
            <w:left w:val="none" w:sz="0" w:space="0" w:color="auto"/>
            <w:bottom w:val="none" w:sz="0" w:space="0" w:color="auto"/>
            <w:right w:val="none" w:sz="0" w:space="0" w:color="auto"/>
          </w:divBdr>
        </w:div>
        <w:div w:id="1924145505">
          <w:marLeft w:val="640"/>
          <w:marRight w:val="0"/>
          <w:marTop w:val="0"/>
          <w:marBottom w:val="0"/>
          <w:divBdr>
            <w:top w:val="none" w:sz="0" w:space="0" w:color="auto"/>
            <w:left w:val="none" w:sz="0" w:space="0" w:color="auto"/>
            <w:bottom w:val="none" w:sz="0" w:space="0" w:color="auto"/>
            <w:right w:val="none" w:sz="0" w:space="0" w:color="auto"/>
          </w:divBdr>
        </w:div>
        <w:div w:id="1492482343">
          <w:marLeft w:val="640"/>
          <w:marRight w:val="0"/>
          <w:marTop w:val="0"/>
          <w:marBottom w:val="0"/>
          <w:divBdr>
            <w:top w:val="none" w:sz="0" w:space="0" w:color="auto"/>
            <w:left w:val="none" w:sz="0" w:space="0" w:color="auto"/>
            <w:bottom w:val="none" w:sz="0" w:space="0" w:color="auto"/>
            <w:right w:val="none" w:sz="0" w:space="0" w:color="auto"/>
          </w:divBdr>
        </w:div>
        <w:div w:id="1633247240">
          <w:marLeft w:val="640"/>
          <w:marRight w:val="0"/>
          <w:marTop w:val="0"/>
          <w:marBottom w:val="0"/>
          <w:divBdr>
            <w:top w:val="none" w:sz="0" w:space="0" w:color="auto"/>
            <w:left w:val="none" w:sz="0" w:space="0" w:color="auto"/>
            <w:bottom w:val="none" w:sz="0" w:space="0" w:color="auto"/>
            <w:right w:val="none" w:sz="0" w:space="0" w:color="auto"/>
          </w:divBdr>
        </w:div>
        <w:div w:id="1702708731">
          <w:marLeft w:val="640"/>
          <w:marRight w:val="0"/>
          <w:marTop w:val="0"/>
          <w:marBottom w:val="0"/>
          <w:divBdr>
            <w:top w:val="none" w:sz="0" w:space="0" w:color="auto"/>
            <w:left w:val="none" w:sz="0" w:space="0" w:color="auto"/>
            <w:bottom w:val="none" w:sz="0" w:space="0" w:color="auto"/>
            <w:right w:val="none" w:sz="0" w:space="0" w:color="auto"/>
          </w:divBdr>
        </w:div>
        <w:div w:id="604272426">
          <w:marLeft w:val="640"/>
          <w:marRight w:val="0"/>
          <w:marTop w:val="0"/>
          <w:marBottom w:val="0"/>
          <w:divBdr>
            <w:top w:val="none" w:sz="0" w:space="0" w:color="auto"/>
            <w:left w:val="none" w:sz="0" w:space="0" w:color="auto"/>
            <w:bottom w:val="none" w:sz="0" w:space="0" w:color="auto"/>
            <w:right w:val="none" w:sz="0" w:space="0" w:color="auto"/>
          </w:divBdr>
        </w:div>
        <w:div w:id="478695632">
          <w:marLeft w:val="640"/>
          <w:marRight w:val="0"/>
          <w:marTop w:val="0"/>
          <w:marBottom w:val="0"/>
          <w:divBdr>
            <w:top w:val="none" w:sz="0" w:space="0" w:color="auto"/>
            <w:left w:val="none" w:sz="0" w:space="0" w:color="auto"/>
            <w:bottom w:val="none" w:sz="0" w:space="0" w:color="auto"/>
            <w:right w:val="none" w:sz="0" w:space="0" w:color="auto"/>
          </w:divBdr>
        </w:div>
        <w:div w:id="2065176489">
          <w:marLeft w:val="640"/>
          <w:marRight w:val="0"/>
          <w:marTop w:val="0"/>
          <w:marBottom w:val="0"/>
          <w:divBdr>
            <w:top w:val="none" w:sz="0" w:space="0" w:color="auto"/>
            <w:left w:val="none" w:sz="0" w:space="0" w:color="auto"/>
            <w:bottom w:val="none" w:sz="0" w:space="0" w:color="auto"/>
            <w:right w:val="none" w:sz="0" w:space="0" w:color="auto"/>
          </w:divBdr>
        </w:div>
        <w:div w:id="1796672817">
          <w:marLeft w:val="640"/>
          <w:marRight w:val="0"/>
          <w:marTop w:val="0"/>
          <w:marBottom w:val="0"/>
          <w:divBdr>
            <w:top w:val="none" w:sz="0" w:space="0" w:color="auto"/>
            <w:left w:val="none" w:sz="0" w:space="0" w:color="auto"/>
            <w:bottom w:val="none" w:sz="0" w:space="0" w:color="auto"/>
            <w:right w:val="none" w:sz="0" w:space="0" w:color="auto"/>
          </w:divBdr>
        </w:div>
        <w:div w:id="1404765758">
          <w:marLeft w:val="640"/>
          <w:marRight w:val="0"/>
          <w:marTop w:val="0"/>
          <w:marBottom w:val="0"/>
          <w:divBdr>
            <w:top w:val="none" w:sz="0" w:space="0" w:color="auto"/>
            <w:left w:val="none" w:sz="0" w:space="0" w:color="auto"/>
            <w:bottom w:val="none" w:sz="0" w:space="0" w:color="auto"/>
            <w:right w:val="none" w:sz="0" w:space="0" w:color="auto"/>
          </w:divBdr>
        </w:div>
        <w:div w:id="1397320295">
          <w:marLeft w:val="640"/>
          <w:marRight w:val="0"/>
          <w:marTop w:val="0"/>
          <w:marBottom w:val="0"/>
          <w:divBdr>
            <w:top w:val="none" w:sz="0" w:space="0" w:color="auto"/>
            <w:left w:val="none" w:sz="0" w:space="0" w:color="auto"/>
            <w:bottom w:val="none" w:sz="0" w:space="0" w:color="auto"/>
            <w:right w:val="none" w:sz="0" w:space="0" w:color="auto"/>
          </w:divBdr>
        </w:div>
        <w:div w:id="565266810">
          <w:marLeft w:val="640"/>
          <w:marRight w:val="0"/>
          <w:marTop w:val="0"/>
          <w:marBottom w:val="0"/>
          <w:divBdr>
            <w:top w:val="none" w:sz="0" w:space="0" w:color="auto"/>
            <w:left w:val="none" w:sz="0" w:space="0" w:color="auto"/>
            <w:bottom w:val="none" w:sz="0" w:space="0" w:color="auto"/>
            <w:right w:val="none" w:sz="0" w:space="0" w:color="auto"/>
          </w:divBdr>
        </w:div>
        <w:div w:id="1059087507">
          <w:marLeft w:val="640"/>
          <w:marRight w:val="0"/>
          <w:marTop w:val="0"/>
          <w:marBottom w:val="0"/>
          <w:divBdr>
            <w:top w:val="none" w:sz="0" w:space="0" w:color="auto"/>
            <w:left w:val="none" w:sz="0" w:space="0" w:color="auto"/>
            <w:bottom w:val="none" w:sz="0" w:space="0" w:color="auto"/>
            <w:right w:val="none" w:sz="0" w:space="0" w:color="auto"/>
          </w:divBdr>
        </w:div>
        <w:div w:id="1529562122">
          <w:marLeft w:val="640"/>
          <w:marRight w:val="0"/>
          <w:marTop w:val="0"/>
          <w:marBottom w:val="0"/>
          <w:divBdr>
            <w:top w:val="none" w:sz="0" w:space="0" w:color="auto"/>
            <w:left w:val="none" w:sz="0" w:space="0" w:color="auto"/>
            <w:bottom w:val="none" w:sz="0" w:space="0" w:color="auto"/>
            <w:right w:val="none" w:sz="0" w:space="0" w:color="auto"/>
          </w:divBdr>
        </w:div>
        <w:div w:id="507447429">
          <w:marLeft w:val="640"/>
          <w:marRight w:val="0"/>
          <w:marTop w:val="0"/>
          <w:marBottom w:val="0"/>
          <w:divBdr>
            <w:top w:val="none" w:sz="0" w:space="0" w:color="auto"/>
            <w:left w:val="none" w:sz="0" w:space="0" w:color="auto"/>
            <w:bottom w:val="none" w:sz="0" w:space="0" w:color="auto"/>
            <w:right w:val="none" w:sz="0" w:space="0" w:color="auto"/>
          </w:divBdr>
        </w:div>
        <w:div w:id="404569627">
          <w:marLeft w:val="640"/>
          <w:marRight w:val="0"/>
          <w:marTop w:val="0"/>
          <w:marBottom w:val="0"/>
          <w:divBdr>
            <w:top w:val="none" w:sz="0" w:space="0" w:color="auto"/>
            <w:left w:val="none" w:sz="0" w:space="0" w:color="auto"/>
            <w:bottom w:val="none" w:sz="0" w:space="0" w:color="auto"/>
            <w:right w:val="none" w:sz="0" w:space="0" w:color="auto"/>
          </w:divBdr>
        </w:div>
        <w:div w:id="788204515">
          <w:marLeft w:val="640"/>
          <w:marRight w:val="0"/>
          <w:marTop w:val="0"/>
          <w:marBottom w:val="0"/>
          <w:divBdr>
            <w:top w:val="none" w:sz="0" w:space="0" w:color="auto"/>
            <w:left w:val="none" w:sz="0" w:space="0" w:color="auto"/>
            <w:bottom w:val="none" w:sz="0" w:space="0" w:color="auto"/>
            <w:right w:val="none" w:sz="0" w:space="0" w:color="auto"/>
          </w:divBdr>
        </w:div>
        <w:div w:id="670718160">
          <w:marLeft w:val="640"/>
          <w:marRight w:val="0"/>
          <w:marTop w:val="0"/>
          <w:marBottom w:val="0"/>
          <w:divBdr>
            <w:top w:val="none" w:sz="0" w:space="0" w:color="auto"/>
            <w:left w:val="none" w:sz="0" w:space="0" w:color="auto"/>
            <w:bottom w:val="none" w:sz="0" w:space="0" w:color="auto"/>
            <w:right w:val="none" w:sz="0" w:space="0" w:color="auto"/>
          </w:divBdr>
        </w:div>
        <w:div w:id="793255259">
          <w:marLeft w:val="640"/>
          <w:marRight w:val="0"/>
          <w:marTop w:val="0"/>
          <w:marBottom w:val="0"/>
          <w:divBdr>
            <w:top w:val="none" w:sz="0" w:space="0" w:color="auto"/>
            <w:left w:val="none" w:sz="0" w:space="0" w:color="auto"/>
            <w:bottom w:val="none" w:sz="0" w:space="0" w:color="auto"/>
            <w:right w:val="none" w:sz="0" w:space="0" w:color="auto"/>
          </w:divBdr>
        </w:div>
        <w:div w:id="542446960">
          <w:marLeft w:val="640"/>
          <w:marRight w:val="0"/>
          <w:marTop w:val="0"/>
          <w:marBottom w:val="0"/>
          <w:divBdr>
            <w:top w:val="none" w:sz="0" w:space="0" w:color="auto"/>
            <w:left w:val="none" w:sz="0" w:space="0" w:color="auto"/>
            <w:bottom w:val="none" w:sz="0" w:space="0" w:color="auto"/>
            <w:right w:val="none" w:sz="0" w:space="0" w:color="auto"/>
          </w:divBdr>
        </w:div>
        <w:div w:id="1183981902">
          <w:marLeft w:val="640"/>
          <w:marRight w:val="0"/>
          <w:marTop w:val="0"/>
          <w:marBottom w:val="0"/>
          <w:divBdr>
            <w:top w:val="none" w:sz="0" w:space="0" w:color="auto"/>
            <w:left w:val="none" w:sz="0" w:space="0" w:color="auto"/>
            <w:bottom w:val="none" w:sz="0" w:space="0" w:color="auto"/>
            <w:right w:val="none" w:sz="0" w:space="0" w:color="auto"/>
          </w:divBdr>
        </w:div>
        <w:div w:id="1317607456">
          <w:marLeft w:val="640"/>
          <w:marRight w:val="0"/>
          <w:marTop w:val="0"/>
          <w:marBottom w:val="0"/>
          <w:divBdr>
            <w:top w:val="none" w:sz="0" w:space="0" w:color="auto"/>
            <w:left w:val="none" w:sz="0" w:space="0" w:color="auto"/>
            <w:bottom w:val="none" w:sz="0" w:space="0" w:color="auto"/>
            <w:right w:val="none" w:sz="0" w:space="0" w:color="auto"/>
          </w:divBdr>
        </w:div>
        <w:div w:id="929628737">
          <w:marLeft w:val="640"/>
          <w:marRight w:val="0"/>
          <w:marTop w:val="0"/>
          <w:marBottom w:val="0"/>
          <w:divBdr>
            <w:top w:val="none" w:sz="0" w:space="0" w:color="auto"/>
            <w:left w:val="none" w:sz="0" w:space="0" w:color="auto"/>
            <w:bottom w:val="none" w:sz="0" w:space="0" w:color="auto"/>
            <w:right w:val="none" w:sz="0" w:space="0" w:color="auto"/>
          </w:divBdr>
        </w:div>
        <w:div w:id="1650135134">
          <w:marLeft w:val="640"/>
          <w:marRight w:val="0"/>
          <w:marTop w:val="0"/>
          <w:marBottom w:val="0"/>
          <w:divBdr>
            <w:top w:val="none" w:sz="0" w:space="0" w:color="auto"/>
            <w:left w:val="none" w:sz="0" w:space="0" w:color="auto"/>
            <w:bottom w:val="none" w:sz="0" w:space="0" w:color="auto"/>
            <w:right w:val="none" w:sz="0" w:space="0" w:color="auto"/>
          </w:divBdr>
        </w:div>
        <w:div w:id="82188558">
          <w:marLeft w:val="640"/>
          <w:marRight w:val="0"/>
          <w:marTop w:val="0"/>
          <w:marBottom w:val="0"/>
          <w:divBdr>
            <w:top w:val="none" w:sz="0" w:space="0" w:color="auto"/>
            <w:left w:val="none" w:sz="0" w:space="0" w:color="auto"/>
            <w:bottom w:val="none" w:sz="0" w:space="0" w:color="auto"/>
            <w:right w:val="none" w:sz="0" w:space="0" w:color="auto"/>
          </w:divBdr>
        </w:div>
        <w:div w:id="669648441">
          <w:marLeft w:val="640"/>
          <w:marRight w:val="0"/>
          <w:marTop w:val="0"/>
          <w:marBottom w:val="0"/>
          <w:divBdr>
            <w:top w:val="none" w:sz="0" w:space="0" w:color="auto"/>
            <w:left w:val="none" w:sz="0" w:space="0" w:color="auto"/>
            <w:bottom w:val="none" w:sz="0" w:space="0" w:color="auto"/>
            <w:right w:val="none" w:sz="0" w:space="0" w:color="auto"/>
          </w:divBdr>
        </w:div>
        <w:div w:id="1708144709">
          <w:marLeft w:val="640"/>
          <w:marRight w:val="0"/>
          <w:marTop w:val="0"/>
          <w:marBottom w:val="0"/>
          <w:divBdr>
            <w:top w:val="none" w:sz="0" w:space="0" w:color="auto"/>
            <w:left w:val="none" w:sz="0" w:space="0" w:color="auto"/>
            <w:bottom w:val="none" w:sz="0" w:space="0" w:color="auto"/>
            <w:right w:val="none" w:sz="0" w:space="0" w:color="auto"/>
          </w:divBdr>
        </w:div>
        <w:div w:id="1384603424">
          <w:marLeft w:val="640"/>
          <w:marRight w:val="0"/>
          <w:marTop w:val="0"/>
          <w:marBottom w:val="0"/>
          <w:divBdr>
            <w:top w:val="none" w:sz="0" w:space="0" w:color="auto"/>
            <w:left w:val="none" w:sz="0" w:space="0" w:color="auto"/>
            <w:bottom w:val="none" w:sz="0" w:space="0" w:color="auto"/>
            <w:right w:val="none" w:sz="0" w:space="0" w:color="auto"/>
          </w:divBdr>
        </w:div>
        <w:div w:id="672948644">
          <w:marLeft w:val="640"/>
          <w:marRight w:val="0"/>
          <w:marTop w:val="0"/>
          <w:marBottom w:val="0"/>
          <w:divBdr>
            <w:top w:val="none" w:sz="0" w:space="0" w:color="auto"/>
            <w:left w:val="none" w:sz="0" w:space="0" w:color="auto"/>
            <w:bottom w:val="none" w:sz="0" w:space="0" w:color="auto"/>
            <w:right w:val="none" w:sz="0" w:space="0" w:color="auto"/>
          </w:divBdr>
        </w:div>
        <w:div w:id="1641686026">
          <w:marLeft w:val="640"/>
          <w:marRight w:val="0"/>
          <w:marTop w:val="0"/>
          <w:marBottom w:val="0"/>
          <w:divBdr>
            <w:top w:val="none" w:sz="0" w:space="0" w:color="auto"/>
            <w:left w:val="none" w:sz="0" w:space="0" w:color="auto"/>
            <w:bottom w:val="none" w:sz="0" w:space="0" w:color="auto"/>
            <w:right w:val="none" w:sz="0" w:space="0" w:color="auto"/>
          </w:divBdr>
        </w:div>
        <w:div w:id="254704819">
          <w:marLeft w:val="640"/>
          <w:marRight w:val="0"/>
          <w:marTop w:val="0"/>
          <w:marBottom w:val="0"/>
          <w:divBdr>
            <w:top w:val="none" w:sz="0" w:space="0" w:color="auto"/>
            <w:left w:val="none" w:sz="0" w:space="0" w:color="auto"/>
            <w:bottom w:val="none" w:sz="0" w:space="0" w:color="auto"/>
            <w:right w:val="none" w:sz="0" w:space="0" w:color="auto"/>
          </w:divBdr>
        </w:div>
        <w:div w:id="1276864354">
          <w:marLeft w:val="640"/>
          <w:marRight w:val="0"/>
          <w:marTop w:val="0"/>
          <w:marBottom w:val="0"/>
          <w:divBdr>
            <w:top w:val="none" w:sz="0" w:space="0" w:color="auto"/>
            <w:left w:val="none" w:sz="0" w:space="0" w:color="auto"/>
            <w:bottom w:val="none" w:sz="0" w:space="0" w:color="auto"/>
            <w:right w:val="none" w:sz="0" w:space="0" w:color="auto"/>
          </w:divBdr>
        </w:div>
        <w:div w:id="1195772245">
          <w:marLeft w:val="640"/>
          <w:marRight w:val="0"/>
          <w:marTop w:val="0"/>
          <w:marBottom w:val="0"/>
          <w:divBdr>
            <w:top w:val="none" w:sz="0" w:space="0" w:color="auto"/>
            <w:left w:val="none" w:sz="0" w:space="0" w:color="auto"/>
            <w:bottom w:val="none" w:sz="0" w:space="0" w:color="auto"/>
            <w:right w:val="none" w:sz="0" w:space="0" w:color="auto"/>
          </w:divBdr>
        </w:div>
        <w:div w:id="1308053202">
          <w:marLeft w:val="640"/>
          <w:marRight w:val="0"/>
          <w:marTop w:val="0"/>
          <w:marBottom w:val="0"/>
          <w:divBdr>
            <w:top w:val="none" w:sz="0" w:space="0" w:color="auto"/>
            <w:left w:val="none" w:sz="0" w:space="0" w:color="auto"/>
            <w:bottom w:val="none" w:sz="0" w:space="0" w:color="auto"/>
            <w:right w:val="none" w:sz="0" w:space="0" w:color="auto"/>
          </w:divBdr>
        </w:div>
        <w:div w:id="1826432221">
          <w:marLeft w:val="640"/>
          <w:marRight w:val="0"/>
          <w:marTop w:val="0"/>
          <w:marBottom w:val="0"/>
          <w:divBdr>
            <w:top w:val="none" w:sz="0" w:space="0" w:color="auto"/>
            <w:left w:val="none" w:sz="0" w:space="0" w:color="auto"/>
            <w:bottom w:val="none" w:sz="0" w:space="0" w:color="auto"/>
            <w:right w:val="none" w:sz="0" w:space="0" w:color="auto"/>
          </w:divBdr>
        </w:div>
        <w:div w:id="2116057179">
          <w:marLeft w:val="640"/>
          <w:marRight w:val="0"/>
          <w:marTop w:val="0"/>
          <w:marBottom w:val="0"/>
          <w:divBdr>
            <w:top w:val="none" w:sz="0" w:space="0" w:color="auto"/>
            <w:left w:val="none" w:sz="0" w:space="0" w:color="auto"/>
            <w:bottom w:val="none" w:sz="0" w:space="0" w:color="auto"/>
            <w:right w:val="none" w:sz="0" w:space="0" w:color="auto"/>
          </w:divBdr>
        </w:div>
        <w:div w:id="1635792637">
          <w:marLeft w:val="640"/>
          <w:marRight w:val="0"/>
          <w:marTop w:val="0"/>
          <w:marBottom w:val="0"/>
          <w:divBdr>
            <w:top w:val="none" w:sz="0" w:space="0" w:color="auto"/>
            <w:left w:val="none" w:sz="0" w:space="0" w:color="auto"/>
            <w:bottom w:val="none" w:sz="0" w:space="0" w:color="auto"/>
            <w:right w:val="none" w:sz="0" w:space="0" w:color="auto"/>
          </w:divBdr>
        </w:div>
        <w:div w:id="385884715">
          <w:marLeft w:val="640"/>
          <w:marRight w:val="0"/>
          <w:marTop w:val="0"/>
          <w:marBottom w:val="0"/>
          <w:divBdr>
            <w:top w:val="none" w:sz="0" w:space="0" w:color="auto"/>
            <w:left w:val="none" w:sz="0" w:space="0" w:color="auto"/>
            <w:bottom w:val="none" w:sz="0" w:space="0" w:color="auto"/>
            <w:right w:val="none" w:sz="0" w:space="0" w:color="auto"/>
          </w:divBdr>
        </w:div>
        <w:div w:id="753354172">
          <w:marLeft w:val="640"/>
          <w:marRight w:val="0"/>
          <w:marTop w:val="0"/>
          <w:marBottom w:val="0"/>
          <w:divBdr>
            <w:top w:val="none" w:sz="0" w:space="0" w:color="auto"/>
            <w:left w:val="none" w:sz="0" w:space="0" w:color="auto"/>
            <w:bottom w:val="none" w:sz="0" w:space="0" w:color="auto"/>
            <w:right w:val="none" w:sz="0" w:space="0" w:color="auto"/>
          </w:divBdr>
        </w:div>
        <w:div w:id="384185982">
          <w:marLeft w:val="640"/>
          <w:marRight w:val="0"/>
          <w:marTop w:val="0"/>
          <w:marBottom w:val="0"/>
          <w:divBdr>
            <w:top w:val="none" w:sz="0" w:space="0" w:color="auto"/>
            <w:left w:val="none" w:sz="0" w:space="0" w:color="auto"/>
            <w:bottom w:val="none" w:sz="0" w:space="0" w:color="auto"/>
            <w:right w:val="none" w:sz="0" w:space="0" w:color="auto"/>
          </w:divBdr>
        </w:div>
        <w:div w:id="88897273">
          <w:marLeft w:val="640"/>
          <w:marRight w:val="0"/>
          <w:marTop w:val="0"/>
          <w:marBottom w:val="0"/>
          <w:divBdr>
            <w:top w:val="none" w:sz="0" w:space="0" w:color="auto"/>
            <w:left w:val="none" w:sz="0" w:space="0" w:color="auto"/>
            <w:bottom w:val="none" w:sz="0" w:space="0" w:color="auto"/>
            <w:right w:val="none" w:sz="0" w:space="0" w:color="auto"/>
          </w:divBdr>
        </w:div>
        <w:div w:id="388696941">
          <w:marLeft w:val="640"/>
          <w:marRight w:val="0"/>
          <w:marTop w:val="0"/>
          <w:marBottom w:val="0"/>
          <w:divBdr>
            <w:top w:val="none" w:sz="0" w:space="0" w:color="auto"/>
            <w:left w:val="none" w:sz="0" w:space="0" w:color="auto"/>
            <w:bottom w:val="none" w:sz="0" w:space="0" w:color="auto"/>
            <w:right w:val="none" w:sz="0" w:space="0" w:color="auto"/>
          </w:divBdr>
        </w:div>
        <w:div w:id="294915419">
          <w:marLeft w:val="640"/>
          <w:marRight w:val="0"/>
          <w:marTop w:val="0"/>
          <w:marBottom w:val="0"/>
          <w:divBdr>
            <w:top w:val="none" w:sz="0" w:space="0" w:color="auto"/>
            <w:left w:val="none" w:sz="0" w:space="0" w:color="auto"/>
            <w:bottom w:val="none" w:sz="0" w:space="0" w:color="auto"/>
            <w:right w:val="none" w:sz="0" w:space="0" w:color="auto"/>
          </w:divBdr>
        </w:div>
        <w:div w:id="1456563652">
          <w:marLeft w:val="640"/>
          <w:marRight w:val="0"/>
          <w:marTop w:val="0"/>
          <w:marBottom w:val="0"/>
          <w:divBdr>
            <w:top w:val="none" w:sz="0" w:space="0" w:color="auto"/>
            <w:left w:val="none" w:sz="0" w:space="0" w:color="auto"/>
            <w:bottom w:val="none" w:sz="0" w:space="0" w:color="auto"/>
            <w:right w:val="none" w:sz="0" w:space="0" w:color="auto"/>
          </w:divBdr>
        </w:div>
        <w:div w:id="572084783">
          <w:marLeft w:val="640"/>
          <w:marRight w:val="0"/>
          <w:marTop w:val="0"/>
          <w:marBottom w:val="0"/>
          <w:divBdr>
            <w:top w:val="none" w:sz="0" w:space="0" w:color="auto"/>
            <w:left w:val="none" w:sz="0" w:space="0" w:color="auto"/>
            <w:bottom w:val="none" w:sz="0" w:space="0" w:color="auto"/>
            <w:right w:val="none" w:sz="0" w:space="0" w:color="auto"/>
          </w:divBdr>
        </w:div>
        <w:div w:id="125856907">
          <w:marLeft w:val="640"/>
          <w:marRight w:val="0"/>
          <w:marTop w:val="0"/>
          <w:marBottom w:val="0"/>
          <w:divBdr>
            <w:top w:val="none" w:sz="0" w:space="0" w:color="auto"/>
            <w:left w:val="none" w:sz="0" w:space="0" w:color="auto"/>
            <w:bottom w:val="none" w:sz="0" w:space="0" w:color="auto"/>
            <w:right w:val="none" w:sz="0" w:space="0" w:color="auto"/>
          </w:divBdr>
        </w:div>
        <w:div w:id="1642147534">
          <w:marLeft w:val="640"/>
          <w:marRight w:val="0"/>
          <w:marTop w:val="0"/>
          <w:marBottom w:val="0"/>
          <w:divBdr>
            <w:top w:val="none" w:sz="0" w:space="0" w:color="auto"/>
            <w:left w:val="none" w:sz="0" w:space="0" w:color="auto"/>
            <w:bottom w:val="none" w:sz="0" w:space="0" w:color="auto"/>
            <w:right w:val="none" w:sz="0" w:space="0" w:color="auto"/>
          </w:divBdr>
        </w:div>
        <w:div w:id="587425613">
          <w:marLeft w:val="640"/>
          <w:marRight w:val="0"/>
          <w:marTop w:val="0"/>
          <w:marBottom w:val="0"/>
          <w:divBdr>
            <w:top w:val="none" w:sz="0" w:space="0" w:color="auto"/>
            <w:left w:val="none" w:sz="0" w:space="0" w:color="auto"/>
            <w:bottom w:val="none" w:sz="0" w:space="0" w:color="auto"/>
            <w:right w:val="none" w:sz="0" w:space="0" w:color="auto"/>
          </w:divBdr>
        </w:div>
        <w:div w:id="51731053">
          <w:marLeft w:val="640"/>
          <w:marRight w:val="0"/>
          <w:marTop w:val="0"/>
          <w:marBottom w:val="0"/>
          <w:divBdr>
            <w:top w:val="none" w:sz="0" w:space="0" w:color="auto"/>
            <w:left w:val="none" w:sz="0" w:space="0" w:color="auto"/>
            <w:bottom w:val="none" w:sz="0" w:space="0" w:color="auto"/>
            <w:right w:val="none" w:sz="0" w:space="0" w:color="auto"/>
          </w:divBdr>
        </w:div>
        <w:div w:id="579682143">
          <w:marLeft w:val="640"/>
          <w:marRight w:val="0"/>
          <w:marTop w:val="0"/>
          <w:marBottom w:val="0"/>
          <w:divBdr>
            <w:top w:val="none" w:sz="0" w:space="0" w:color="auto"/>
            <w:left w:val="none" w:sz="0" w:space="0" w:color="auto"/>
            <w:bottom w:val="none" w:sz="0" w:space="0" w:color="auto"/>
            <w:right w:val="none" w:sz="0" w:space="0" w:color="auto"/>
          </w:divBdr>
        </w:div>
        <w:div w:id="1068842321">
          <w:marLeft w:val="640"/>
          <w:marRight w:val="0"/>
          <w:marTop w:val="0"/>
          <w:marBottom w:val="0"/>
          <w:divBdr>
            <w:top w:val="none" w:sz="0" w:space="0" w:color="auto"/>
            <w:left w:val="none" w:sz="0" w:space="0" w:color="auto"/>
            <w:bottom w:val="none" w:sz="0" w:space="0" w:color="auto"/>
            <w:right w:val="none" w:sz="0" w:space="0" w:color="auto"/>
          </w:divBdr>
        </w:div>
        <w:div w:id="1322350066">
          <w:marLeft w:val="640"/>
          <w:marRight w:val="0"/>
          <w:marTop w:val="0"/>
          <w:marBottom w:val="0"/>
          <w:divBdr>
            <w:top w:val="none" w:sz="0" w:space="0" w:color="auto"/>
            <w:left w:val="none" w:sz="0" w:space="0" w:color="auto"/>
            <w:bottom w:val="none" w:sz="0" w:space="0" w:color="auto"/>
            <w:right w:val="none" w:sz="0" w:space="0" w:color="auto"/>
          </w:divBdr>
        </w:div>
        <w:div w:id="230889947">
          <w:marLeft w:val="640"/>
          <w:marRight w:val="0"/>
          <w:marTop w:val="0"/>
          <w:marBottom w:val="0"/>
          <w:divBdr>
            <w:top w:val="none" w:sz="0" w:space="0" w:color="auto"/>
            <w:left w:val="none" w:sz="0" w:space="0" w:color="auto"/>
            <w:bottom w:val="none" w:sz="0" w:space="0" w:color="auto"/>
            <w:right w:val="none" w:sz="0" w:space="0" w:color="auto"/>
          </w:divBdr>
        </w:div>
        <w:div w:id="255871585">
          <w:marLeft w:val="640"/>
          <w:marRight w:val="0"/>
          <w:marTop w:val="0"/>
          <w:marBottom w:val="0"/>
          <w:divBdr>
            <w:top w:val="none" w:sz="0" w:space="0" w:color="auto"/>
            <w:left w:val="none" w:sz="0" w:space="0" w:color="auto"/>
            <w:bottom w:val="none" w:sz="0" w:space="0" w:color="auto"/>
            <w:right w:val="none" w:sz="0" w:space="0" w:color="auto"/>
          </w:divBdr>
        </w:div>
      </w:divsChild>
    </w:div>
    <w:div w:id="1373916271">
      <w:bodyDiv w:val="1"/>
      <w:marLeft w:val="0"/>
      <w:marRight w:val="0"/>
      <w:marTop w:val="0"/>
      <w:marBottom w:val="0"/>
      <w:divBdr>
        <w:top w:val="none" w:sz="0" w:space="0" w:color="auto"/>
        <w:left w:val="none" w:sz="0" w:space="0" w:color="auto"/>
        <w:bottom w:val="none" w:sz="0" w:space="0" w:color="auto"/>
        <w:right w:val="none" w:sz="0" w:space="0" w:color="auto"/>
      </w:divBdr>
      <w:divsChild>
        <w:div w:id="1901550541">
          <w:marLeft w:val="640"/>
          <w:marRight w:val="0"/>
          <w:marTop w:val="0"/>
          <w:marBottom w:val="0"/>
          <w:divBdr>
            <w:top w:val="none" w:sz="0" w:space="0" w:color="auto"/>
            <w:left w:val="none" w:sz="0" w:space="0" w:color="auto"/>
            <w:bottom w:val="none" w:sz="0" w:space="0" w:color="auto"/>
            <w:right w:val="none" w:sz="0" w:space="0" w:color="auto"/>
          </w:divBdr>
        </w:div>
        <w:div w:id="12540248">
          <w:marLeft w:val="640"/>
          <w:marRight w:val="0"/>
          <w:marTop w:val="0"/>
          <w:marBottom w:val="0"/>
          <w:divBdr>
            <w:top w:val="none" w:sz="0" w:space="0" w:color="auto"/>
            <w:left w:val="none" w:sz="0" w:space="0" w:color="auto"/>
            <w:bottom w:val="none" w:sz="0" w:space="0" w:color="auto"/>
            <w:right w:val="none" w:sz="0" w:space="0" w:color="auto"/>
          </w:divBdr>
        </w:div>
        <w:div w:id="1461151271">
          <w:marLeft w:val="640"/>
          <w:marRight w:val="0"/>
          <w:marTop w:val="0"/>
          <w:marBottom w:val="0"/>
          <w:divBdr>
            <w:top w:val="none" w:sz="0" w:space="0" w:color="auto"/>
            <w:left w:val="none" w:sz="0" w:space="0" w:color="auto"/>
            <w:bottom w:val="none" w:sz="0" w:space="0" w:color="auto"/>
            <w:right w:val="none" w:sz="0" w:space="0" w:color="auto"/>
          </w:divBdr>
        </w:div>
        <w:div w:id="902645652">
          <w:marLeft w:val="640"/>
          <w:marRight w:val="0"/>
          <w:marTop w:val="0"/>
          <w:marBottom w:val="0"/>
          <w:divBdr>
            <w:top w:val="none" w:sz="0" w:space="0" w:color="auto"/>
            <w:left w:val="none" w:sz="0" w:space="0" w:color="auto"/>
            <w:bottom w:val="none" w:sz="0" w:space="0" w:color="auto"/>
            <w:right w:val="none" w:sz="0" w:space="0" w:color="auto"/>
          </w:divBdr>
        </w:div>
        <w:div w:id="502552372">
          <w:marLeft w:val="640"/>
          <w:marRight w:val="0"/>
          <w:marTop w:val="0"/>
          <w:marBottom w:val="0"/>
          <w:divBdr>
            <w:top w:val="none" w:sz="0" w:space="0" w:color="auto"/>
            <w:left w:val="none" w:sz="0" w:space="0" w:color="auto"/>
            <w:bottom w:val="none" w:sz="0" w:space="0" w:color="auto"/>
            <w:right w:val="none" w:sz="0" w:space="0" w:color="auto"/>
          </w:divBdr>
        </w:div>
        <w:div w:id="45108189">
          <w:marLeft w:val="640"/>
          <w:marRight w:val="0"/>
          <w:marTop w:val="0"/>
          <w:marBottom w:val="0"/>
          <w:divBdr>
            <w:top w:val="none" w:sz="0" w:space="0" w:color="auto"/>
            <w:left w:val="none" w:sz="0" w:space="0" w:color="auto"/>
            <w:bottom w:val="none" w:sz="0" w:space="0" w:color="auto"/>
            <w:right w:val="none" w:sz="0" w:space="0" w:color="auto"/>
          </w:divBdr>
        </w:div>
        <w:div w:id="1238514925">
          <w:marLeft w:val="640"/>
          <w:marRight w:val="0"/>
          <w:marTop w:val="0"/>
          <w:marBottom w:val="0"/>
          <w:divBdr>
            <w:top w:val="none" w:sz="0" w:space="0" w:color="auto"/>
            <w:left w:val="none" w:sz="0" w:space="0" w:color="auto"/>
            <w:bottom w:val="none" w:sz="0" w:space="0" w:color="auto"/>
            <w:right w:val="none" w:sz="0" w:space="0" w:color="auto"/>
          </w:divBdr>
        </w:div>
        <w:div w:id="1234700657">
          <w:marLeft w:val="640"/>
          <w:marRight w:val="0"/>
          <w:marTop w:val="0"/>
          <w:marBottom w:val="0"/>
          <w:divBdr>
            <w:top w:val="none" w:sz="0" w:space="0" w:color="auto"/>
            <w:left w:val="none" w:sz="0" w:space="0" w:color="auto"/>
            <w:bottom w:val="none" w:sz="0" w:space="0" w:color="auto"/>
            <w:right w:val="none" w:sz="0" w:space="0" w:color="auto"/>
          </w:divBdr>
        </w:div>
        <w:div w:id="1884705098">
          <w:marLeft w:val="640"/>
          <w:marRight w:val="0"/>
          <w:marTop w:val="0"/>
          <w:marBottom w:val="0"/>
          <w:divBdr>
            <w:top w:val="none" w:sz="0" w:space="0" w:color="auto"/>
            <w:left w:val="none" w:sz="0" w:space="0" w:color="auto"/>
            <w:bottom w:val="none" w:sz="0" w:space="0" w:color="auto"/>
            <w:right w:val="none" w:sz="0" w:space="0" w:color="auto"/>
          </w:divBdr>
        </w:div>
        <w:div w:id="1837106814">
          <w:marLeft w:val="640"/>
          <w:marRight w:val="0"/>
          <w:marTop w:val="0"/>
          <w:marBottom w:val="0"/>
          <w:divBdr>
            <w:top w:val="none" w:sz="0" w:space="0" w:color="auto"/>
            <w:left w:val="none" w:sz="0" w:space="0" w:color="auto"/>
            <w:bottom w:val="none" w:sz="0" w:space="0" w:color="auto"/>
            <w:right w:val="none" w:sz="0" w:space="0" w:color="auto"/>
          </w:divBdr>
        </w:div>
        <w:div w:id="1714891499">
          <w:marLeft w:val="640"/>
          <w:marRight w:val="0"/>
          <w:marTop w:val="0"/>
          <w:marBottom w:val="0"/>
          <w:divBdr>
            <w:top w:val="none" w:sz="0" w:space="0" w:color="auto"/>
            <w:left w:val="none" w:sz="0" w:space="0" w:color="auto"/>
            <w:bottom w:val="none" w:sz="0" w:space="0" w:color="auto"/>
            <w:right w:val="none" w:sz="0" w:space="0" w:color="auto"/>
          </w:divBdr>
        </w:div>
        <w:div w:id="1111053071">
          <w:marLeft w:val="640"/>
          <w:marRight w:val="0"/>
          <w:marTop w:val="0"/>
          <w:marBottom w:val="0"/>
          <w:divBdr>
            <w:top w:val="none" w:sz="0" w:space="0" w:color="auto"/>
            <w:left w:val="none" w:sz="0" w:space="0" w:color="auto"/>
            <w:bottom w:val="none" w:sz="0" w:space="0" w:color="auto"/>
            <w:right w:val="none" w:sz="0" w:space="0" w:color="auto"/>
          </w:divBdr>
        </w:div>
        <w:div w:id="561596439">
          <w:marLeft w:val="640"/>
          <w:marRight w:val="0"/>
          <w:marTop w:val="0"/>
          <w:marBottom w:val="0"/>
          <w:divBdr>
            <w:top w:val="none" w:sz="0" w:space="0" w:color="auto"/>
            <w:left w:val="none" w:sz="0" w:space="0" w:color="auto"/>
            <w:bottom w:val="none" w:sz="0" w:space="0" w:color="auto"/>
            <w:right w:val="none" w:sz="0" w:space="0" w:color="auto"/>
          </w:divBdr>
        </w:div>
        <w:div w:id="384984325">
          <w:marLeft w:val="640"/>
          <w:marRight w:val="0"/>
          <w:marTop w:val="0"/>
          <w:marBottom w:val="0"/>
          <w:divBdr>
            <w:top w:val="none" w:sz="0" w:space="0" w:color="auto"/>
            <w:left w:val="none" w:sz="0" w:space="0" w:color="auto"/>
            <w:bottom w:val="none" w:sz="0" w:space="0" w:color="auto"/>
            <w:right w:val="none" w:sz="0" w:space="0" w:color="auto"/>
          </w:divBdr>
        </w:div>
        <w:div w:id="1060976119">
          <w:marLeft w:val="640"/>
          <w:marRight w:val="0"/>
          <w:marTop w:val="0"/>
          <w:marBottom w:val="0"/>
          <w:divBdr>
            <w:top w:val="none" w:sz="0" w:space="0" w:color="auto"/>
            <w:left w:val="none" w:sz="0" w:space="0" w:color="auto"/>
            <w:bottom w:val="none" w:sz="0" w:space="0" w:color="auto"/>
            <w:right w:val="none" w:sz="0" w:space="0" w:color="auto"/>
          </w:divBdr>
        </w:div>
        <w:div w:id="1063211881">
          <w:marLeft w:val="640"/>
          <w:marRight w:val="0"/>
          <w:marTop w:val="0"/>
          <w:marBottom w:val="0"/>
          <w:divBdr>
            <w:top w:val="none" w:sz="0" w:space="0" w:color="auto"/>
            <w:left w:val="none" w:sz="0" w:space="0" w:color="auto"/>
            <w:bottom w:val="none" w:sz="0" w:space="0" w:color="auto"/>
            <w:right w:val="none" w:sz="0" w:space="0" w:color="auto"/>
          </w:divBdr>
        </w:div>
        <w:div w:id="470487466">
          <w:marLeft w:val="640"/>
          <w:marRight w:val="0"/>
          <w:marTop w:val="0"/>
          <w:marBottom w:val="0"/>
          <w:divBdr>
            <w:top w:val="none" w:sz="0" w:space="0" w:color="auto"/>
            <w:left w:val="none" w:sz="0" w:space="0" w:color="auto"/>
            <w:bottom w:val="none" w:sz="0" w:space="0" w:color="auto"/>
            <w:right w:val="none" w:sz="0" w:space="0" w:color="auto"/>
          </w:divBdr>
        </w:div>
        <w:div w:id="1684823440">
          <w:marLeft w:val="640"/>
          <w:marRight w:val="0"/>
          <w:marTop w:val="0"/>
          <w:marBottom w:val="0"/>
          <w:divBdr>
            <w:top w:val="none" w:sz="0" w:space="0" w:color="auto"/>
            <w:left w:val="none" w:sz="0" w:space="0" w:color="auto"/>
            <w:bottom w:val="none" w:sz="0" w:space="0" w:color="auto"/>
            <w:right w:val="none" w:sz="0" w:space="0" w:color="auto"/>
          </w:divBdr>
        </w:div>
        <w:div w:id="887032792">
          <w:marLeft w:val="640"/>
          <w:marRight w:val="0"/>
          <w:marTop w:val="0"/>
          <w:marBottom w:val="0"/>
          <w:divBdr>
            <w:top w:val="none" w:sz="0" w:space="0" w:color="auto"/>
            <w:left w:val="none" w:sz="0" w:space="0" w:color="auto"/>
            <w:bottom w:val="none" w:sz="0" w:space="0" w:color="auto"/>
            <w:right w:val="none" w:sz="0" w:space="0" w:color="auto"/>
          </w:divBdr>
        </w:div>
        <w:div w:id="1866557619">
          <w:marLeft w:val="640"/>
          <w:marRight w:val="0"/>
          <w:marTop w:val="0"/>
          <w:marBottom w:val="0"/>
          <w:divBdr>
            <w:top w:val="none" w:sz="0" w:space="0" w:color="auto"/>
            <w:left w:val="none" w:sz="0" w:space="0" w:color="auto"/>
            <w:bottom w:val="none" w:sz="0" w:space="0" w:color="auto"/>
            <w:right w:val="none" w:sz="0" w:space="0" w:color="auto"/>
          </w:divBdr>
        </w:div>
        <w:div w:id="774522292">
          <w:marLeft w:val="640"/>
          <w:marRight w:val="0"/>
          <w:marTop w:val="0"/>
          <w:marBottom w:val="0"/>
          <w:divBdr>
            <w:top w:val="none" w:sz="0" w:space="0" w:color="auto"/>
            <w:left w:val="none" w:sz="0" w:space="0" w:color="auto"/>
            <w:bottom w:val="none" w:sz="0" w:space="0" w:color="auto"/>
            <w:right w:val="none" w:sz="0" w:space="0" w:color="auto"/>
          </w:divBdr>
        </w:div>
        <w:div w:id="593130703">
          <w:marLeft w:val="640"/>
          <w:marRight w:val="0"/>
          <w:marTop w:val="0"/>
          <w:marBottom w:val="0"/>
          <w:divBdr>
            <w:top w:val="none" w:sz="0" w:space="0" w:color="auto"/>
            <w:left w:val="none" w:sz="0" w:space="0" w:color="auto"/>
            <w:bottom w:val="none" w:sz="0" w:space="0" w:color="auto"/>
            <w:right w:val="none" w:sz="0" w:space="0" w:color="auto"/>
          </w:divBdr>
        </w:div>
        <w:div w:id="857619952">
          <w:marLeft w:val="640"/>
          <w:marRight w:val="0"/>
          <w:marTop w:val="0"/>
          <w:marBottom w:val="0"/>
          <w:divBdr>
            <w:top w:val="none" w:sz="0" w:space="0" w:color="auto"/>
            <w:left w:val="none" w:sz="0" w:space="0" w:color="auto"/>
            <w:bottom w:val="none" w:sz="0" w:space="0" w:color="auto"/>
            <w:right w:val="none" w:sz="0" w:space="0" w:color="auto"/>
          </w:divBdr>
        </w:div>
        <w:div w:id="784037668">
          <w:marLeft w:val="640"/>
          <w:marRight w:val="0"/>
          <w:marTop w:val="0"/>
          <w:marBottom w:val="0"/>
          <w:divBdr>
            <w:top w:val="none" w:sz="0" w:space="0" w:color="auto"/>
            <w:left w:val="none" w:sz="0" w:space="0" w:color="auto"/>
            <w:bottom w:val="none" w:sz="0" w:space="0" w:color="auto"/>
            <w:right w:val="none" w:sz="0" w:space="0" w:color="auto"/>
          </w:divBdr>
        </w:div>
        <w:div w:id="2044162970">
          <w:marLeft w:val="640"/>
          <w:marRight w:val="0"/>
          <w:marTop w:val="0"/>
          <w:marBottom w:val="0"/>
          <w:divBdr>
            <w:top w:val="none" w:sz="0" w:space="0" w:color="auto"/>
            <w:left w:val="none" w:sz="0" w:space="0" w:color="auto"/>
            <w:bottom w:val="none" w:sz="0" w:space="0" w:color="auto"/>
            <w:right w:val="none" w:sz="0" w:space="0" w:color="auto"/>
          </w:divBdr>
        </w:div>
        <w:div w:id="2097941112">
          <w:marLeft w:val="640"/>
          <w:marRight w:val="0"/>
          <w:marTop w:val="0"/>
          <w:marBottom w:val="0"/>
          <w:divBdr>
            <w:top w:val="none" w:sz="0" w:space="0" w:color="auto"/>
            <w:left w:val="none" w:sz="0" w:space="0" w:color="auto"/>
            <w:bottom w:val="none" w:sz="0" w:space="0" w:color="auto"/>
            <w:right w:val="none" w:sz="0" w:space="0" w:color="auto"/>
          </w:divBdr>
        </w:div>
        <w:div w:id="504128806">
          <w:marLeft w:val="640"/>
          <w:marRight w:val="0"/>
          <w:marTop w:val="0"/>
          <w:marBottom w:val="0"/>
          <w:divBdr>
            <w:top w:val="none" w:sz="0" w:space="0" w:color="auto"/>
            <w:left w:val="none" w:sz="0" w:space="0" w:color="auto"/>
            <w:bottom w:val="none" w:sz="0" w:space="0" w:color="auto"/>
            <w:right w:val="none" w:sz="0" w:space="0" w:color="auto"/>
          </w:divBdr>
        </w:div>
        <w:div w:id="147407378">
          <w:marLeft w:val="640"/>
          <w:marRight w:val="0"/>
          <w:marTop w:val="0"/>
          <w:marBottom w:val="0"/>
          <w:divBdr>
            <w:top w:val="none" w:sz="0" w:space="0" w:color="auto"/>
            <w:left w:val="none" w:sz="0" w:space="0" w:color="auto"/>
            <w:bottom w:val="none" w:sz="0" w:space="0" w:color="auto"/>
            <w:right w:val="none" w:sz="0" w:space="0" w:color="auto"/>
          </w:divBdr>
        </w:div>
        <w:div w:id="1396778817">
          <w:marLeft w:val="640"/>
          <w:marRight w:val="0"/>
          <w:marTop w:val="0"/>
          <w:marBottom w:val="0"/>
          <w:divBdr>
            <w:top w:val="none" w:sz="0" w:space="0" w:color="auto"/>
            <w:left w:val="none" w:sz="0" w:space="0" w:color="auto"/>
            <w:bottom w:val="none" w:sz="0" w:space="0" w:color="auto"/>
            <w:right w:val="none" w:sz="0" w:space="0" w:color="auto"/>
          </w:divBdr>
        </w:div>
        <w:div w:id="287860917">
          <w:marLeft w:val="640"/>
          <w:marRight w:val="0"/>
          <w:marTop w:val="0"/>
          <w:marBottom w:val="0"/>
          <w:divBdr>
            <w:top w:val="none" w:sz="0" w:space="0" w:color="auto"/>
            <w:left w:val="none" w:sz="0" w:space="0" w:color="auto"/>
            <w:bottom w:val="none" w:sz="0" w:space="0" w:color="auto"/>
            <w:right w:val="none" w:sz="0" w:space="0" w:color="auto"/>
          </w:divBdr>
        </w:div>
        <w:div w:id="1639803962">
          <w:marLeft w:val="640"/>
          <w:marRight w:val="0"/>
          <w:marTop w:val="0"/>
          <w:marBottom w:val="0"/>
          <w:divBdr>
            <w:top w:val="none" w:sz="0" w:space="0" w:color="auto"/>
            <w:left w:val="none" w:sz="0" w:space="0" w:color="auto"/>
            <w:bottom w:val="none" w:sz="0" w:space="0" w:color="auto"/>
            <w:right w:val="none" w:sz="0" w:space="0" w:color="auto"/>
          </w:divBdr>
        </w:div>
        <w:div w:id="1136679109">
          <w:marLeft w:val="640"/>
          <w:marRight w:val="0"/>
          <w:marTop w:val="0"/>
          <w:marBottom w:val="0"/>
          <w:divBdr>
            <w:top w:val="none" w:sz="0" w:space="0" w:color="auto"/>
            <w:left w:val="none" w:sz="0" w:space="0" w:color="auto"/>
            <w:bottom w:val="none" w:sz="0" w:space="0" w:color="auto"/>
            <w:right w:val="none" w:sz="0" w:space="0" w:color="auto"/>
          </w:divBdr>
        </w:div>
        <w:div w:id="545679841">
          <w:marLeft w:val="640"/>
          <w:marRight w:val="0"/>
          <w:marTop w:val="0"/>
          <w:marBottom w:val="0"/>
          <w:divBdr>
            <w:top w:val="none" w:sz="0" w:space="0" w:color="auto"/>
            <w:left w:val="none" w:sz="0" w:space="0" w:color="auto"/>
            <w:bottom w:val="none" w:sz="0" w:space="0" w:color="auto"/>
            <w:right w:val="none" w:sz="0" w:space="0" w:color="auto"/>
          </w:divBdr>
        </w:div>
      </w:divsChild>
    </w:div>
    <w:div w:id="1376395239">
      <w:bodyDiv w:val="1"/>
      <w:marLeft w:val="0"/>
      <w:marRight w:val="0"/>
      <w:marTop w:val="0"/>
      <w:marBottom w:val="0"/>
      <w:divBdr>
        <w:top w:val="none" w:sz="0" w:space="0" w:color="auto"/>
        <w:left w:val="none" w:sz="0" w:space="0" w:color="auto"/>
        <w:bottom w:val="none" w:sz="0" w:space="0" w:color="auto"/>
        <w:right w:val="none" w:sz="0" w:space="0" w:color="auto"/>
      </w:divBdr>
      <w:divsChild>
        <w:div w:id="1089961734">
          <w:marLeft w:val="640"/>
          <w:marRight w:val="0"/>
          <w:marTop w:val="0"/>
          <w:marBottom w:val="0"/>
          <w:divBdr>
            <w:top w:val="none" w:sz="0" w:space="0" w:color="auto"/>
            <w:left w:val="none" w:sz="0" w:space="0" w:color="auto"/>
            <w:bottom w:val="none" w:sz="0" w:space="0" w:color="auto"/>
            <w:right w:val="none" w:sz="0" w:space="0" w:color="auto"/>
          </w:divBdr>
        </w:div>
        <w:div w:id="526866965">
          <w:marLeft w:val="640"/>
          <w:marRight w:val="0"/>
          <w:marTop w:val="0"/>
          <w:marBottom w:val="0"/>
          <w:divBdr>
            <w:top w:val="none" w:sz="0" w:space="0" w:color="auto"/>
            <w:left w:val="none" w:sz="0" w:space="0" w:color="auto"/>
            <w:bottom w:val="none" w:sz="0" w:space="0" w:color="auto"/>
            <w:right w:val="none" w:sz="0" w:space="0" w:color="auto"/>
          </w:divBdr>
        </w:div>
        <w:div w:id="519586977">
          <w:marLeft w:val="640"/>
          <w:marRight w:val="0"/>
          <w:marTop w:val="0"/>
          <w:marBottom w:val="0"/>
          <w:divBdr>
            <w:top w:val="none" w:sz="0" w:space="0" w:color="auto"/>
            <w:left w:val="none" w:sz="0" w:space="0" w:color="auto"/>
            <w:bottom w:val="none" w:sz="0" w:space="0" w:color="auto"/>
            <w:right w:val="none" w:sz="0" w:space="0" w:color="auto"/>
          </w:divBdr>
        </w:div>
        <w:div w:id="419527819">
          <w:marLeft w:val="640"/>
          <w:marRight w:val="0"/>
          <w:marTop w:val="0"/>
          <w:marBottom w:val="0"/>
          <w:divBdr>
            <w:top w:val="none" w:sz="0" w:space="0" w:color="auto"/>
            <w:left w:val="none" w:sz="0" w:space="0" w:color="auto"/>
            <w:bottom w:val="none" w:sz="0" w:space="0" w:color="auto"/>
            <w:right w:val="none" w:sz="0" w:space="0" w:color="auto"/>
          </w:divBdr>
        </w:div>
        <w:div w:id="1175344638">
          <w:marLeft w:val="640"/>
          <w:marRight w:val="0"/>
          <w:marTop w:val="0"/>
          <w:marBottom w:val="0"/>
          <w:divBdr>
            <w:top w:val="none" w:sz="0" w:space="0" w:color="auto"/>
            <w:left w:val="none" w:sz="0" w:space="0" w:color="auto"/>
            <w:bottom w:val="none" w:sz="0" w:space="0" w:color="auto"/>
            <w:right w:val="none" w:sz="0" w:space="0" w:color="auto"/>
          </w:divBdr>
        </w:div>
        <w:div w:id="1642268690">
          <w:marLeft w:val="640"/>
          <w:marRight w:val="0"/>
          <w:marTop w:val="0"/>
          <w:marBottom w:val="0"/>
          <w:divBdr>
            <w:top w:val="none" w:sz="0" w:space="0" w:color="auto"/>
            <w:left w:val="none" w:sz="0" w:space="0" w:color="auto"/>
            <w:bottom w:val="none" w:sz="0" w:space="0" w:color="auto"/>
            <w:right w:val="none" w:sz="0" w:space="0" w:color="auto"/>
          </w:divBdr>
        </w:div>
        <w:div w:id="27340254">
          <w:marLeft w:val="640"/>
          <w:marRight w:val="0"/>
          <w:marTop w:val="0"/>
          <w:marBottom w:val="0"/>
          <w:divBdr>
            <w:top w:val="none" w:sz="0" w:space="0" w:color="auto"/>
            <w:left w:val="none" w:sz="0" w:space="0" w:color="auto"/>
            <w:bottom w:val="none" w:sz="0" w:space="0" w:color="auto"/>
            <w:right w:val="none" w:sz="0" w:space="0" w:color="auto"/>
          </w:divBdr>
        </w:div>
        <w:div w:id="1514224853">
          <w:marLeft w:val="640"/>
          <w:marRight w:val="0"/>
          <w:marTop w:val="0"/>
          <w:marBottom w:val="0"/>
          <w:divBdr>
            <w:top w:val="none" w:sz="0" w:space="0" w:color="auto"/>
            <w:left w:val="none" w:sz="0" w:space="0" w:color="auto"/>
            <w:bottom w:val="none" w:sz="0" w:space="0" w:color="auto"/>
            <w:right w:val="none" w:sz="0" w:space="0" w:color="auto"/>
          </w:divBdr>
        </w:div>
        <w:div w:id="1420761075">
          <w:marLeft w:val="640"/>
          <w:marRight w:val="0"/>
          <w:marTop w:val="0"/>
          <w:marBottom w:val="0"/>
          <w:divBdr>
            <w:top w:val="none" w:sz="0" w:space="0" w:color="auto"/>
            <w:left w:val="none" w:sz="0" w:space="0" w:color="auto"/>
            <w:bottom w:val="none" w:sz="0" w:space="0" w:color="auto"/>
            <w:right w:val="none" w:sz="0" w:space="0" w:color="auto"/>
          </w:divBdr>
        </w:div>
        <w:div w:id="1859198538">
          <w:marLeft w:val="640"/>
          <w:marRight w:val="0"/>
          <w:marTop w:val="0"/>
          <w:marBottom w:val="0"/>
          <w:divBdr>
            <w:top w:val="none" w:sz="0" w:space="0" w:color="auto"/>
            <w:left w:val="none" w:sz="0" w:space="0" w:color="auto"/>
            <w:bottom w:val="none" w:sz="0" w:space="0" w:color="auto"/>
            <w:right w:val="none" w:sz="0" w:space="0" w:color="auto"/>
          </w:divBdr>
        </w:div>
        <w:div w:id="1366057632">
          <w:marLeft w:val="640"/>
          <w:marRight w:val="0"/>
          <w:marTop w:val="0"/>
          <w:marBottom w:val="0"/>
          <w:divBdr>
            <w:top w:val="none" w:sz="0" w:space="0" w:color="auto"/>
            <w:left w:val="none" w:sz="0" w:space="0" w:color="auto"/>
            <w:bottom w:val="none" w:sz="0" w:space="0" w:color="auto"/>
            <w:right w:val="none" w:sz="0" w:space="0" w:color="auto"/>
          </w:divBdr>
        </w:div>
        <w:div w:id="13310423">
          <w:marLeft w:val="640"/>
          <w:marRight w:val="0"/>
          <w:marTop w:val="0"/>
          <w:marBottom w:val="0"/>
          <w:divBdr>
            <w:top w:val="none" w:sz="0" w:space="0" w:color="auto"/>
            <w:left w:val="none" w:sz="0" w:space="0" w:color="auto"/>
            <w:bottom w:val="none" w:sz="0" w:space="0" w:color="auto"/>
            <w:right w:val="none" w:sz="0" w:space="0" w:color="auto"/>
          </w:divBdr>
        </w:div>
        <w:div w:id="2014868070">
          <w:marLeft w:val="640"/>
          <w:marRight w:val="0"/>
          <w:marTop w:val="0"/>
          <w:marBottom w:val="0"/>
          <w:divBdr>
            <w:top w:val="none" w:sz="0" w:space="0" w:color="auto"/>
            <w:left w:val="none" w:sz="0" w:space="0" w:color="auto"/>
            <w:bottom w:val="none" w:sz="0" w:space="0" w:color="auto"/>
            <w:right w:val="none" w:sz="0" w:space="0" w:color="auto"/>
          </w:divBdr>
        </w:div>
        <w:div w:id="13385486">
          <w:marLeft w:val="640"/>
          <w:marRight w:val="0"/>
          <w:marTop w:val="0"/>
          <w:marBottom w:val="0"/>
          <w:divBdr>
            <w:top w:val="none" w:sz="0" w:space="0" w:color="auto"/>
            <w:left w:val="none" w:sz="0" w:space="0" w:color="auto"/>
            <w:bottom w:val="none" w:sz="0" w:space="0" w:color="auto"/>
            <w:right w:val="none" w:sz="0" w:space="0" w:color="auto"/>
          </w:divBdr>
        </w:div>
        <w:div w:id="2002539595">
          <w:marLeft w:val="640"/>
          <w:marRight w:val="0"/>
          <w:marTop w:val="0"/>
          <w:marBottom w:val="0"/>
          <w:divBdr>
            <w:top w:val="none" w:sz="0" w:space="0" w:color="auto"/>
            <w:left w:val="none" w:sz="0" w:space="0" w:color="auto"/>
            <w:bottom w:val="none" w:sz="0" w:space="0" w:color="auto"/>
            <w:right w:val="none" w:sz="0" w:space="0" w:color="auto"/>
          </w:divBdr>
        </w:div>
        <w:div w:id="1027177853">
          <w:marLeft w:val="640"/>
          <w:marRight w:val="0"/>
          <w:marTop w:val="0"/>
          <w:marBottom w:val="0"/>
          <w:divBdr>
            <w:top w:val="none" w:sz="0" w:space="0" w:color="auto"/>
            <w:left w:val="none" w:sz="0" w:space="0" w:color="auto"/>
            <w:bottom w:val="none" w:sz="0" w:space="0" w:color="auto"/>
            <w:right w:val="none" w:sz="0" w:space="0" w:color="auto"/>
          </w:divBdr>
        </w:div>
        <w:div w:id="54549304">
          <w:marLeft w:val="640"/>
          <w:marRight w:val="0"/>
          <w:marTop w:val="0"/>
          <w:marBottom w:val="0"/>
          <w:divBdr>
            <w:top w:val="none" w:sz="0" w:space="0" w:color="auto"/>
            <w:left w:val="none" w:sz="0" w:space="0" w:color="auto"/>
            <w:bottom w:val="none" w:sz="0" w:space="0" w:color="auto"/>
            <w:right w:val="none" w:sz="0" w:space="0" w:color="auto"/>
          </w:divBdr>
        </w:div>
        <w:div w:id="893348369">
          <w:marLeft w:val="640"/>
          <w:marRight w:val="0"/>
          <w:marTop w:val="0"/>
          <w:marBottom w:val="0"/>
          <w:divBdr>
            <w:top w:val="none" w:sz="0" w:space="0" w:color="auto"/>
            <w:left w:val="none" w:sz="0" w:space="0" w:color="auto"/>
            <w:bottom w:val="none" w:sz="0" w:space="0" w:color="auto"/>
            <w:right w:val="none" w:sz="0" w:space="0" w:color="auto"/>
          </w:divBdr>
        </w:div>
        <w:div w:id="1396275701">
          <w:marLeft w:val="640"/>
          <w:marRight w:val="0"/>
          <w:marTop w:val="0"/>
          <w:marBottom w:val="0"/>
          <w:divBdr>
            <w:top w:val="none" w:sz="0" w:space="0" w:color="auto"/>
            <w:left w:val="none" w:sz="0" w:space="0" w:color="auto"/>
            <w:bottom w:val="none" w:sz="0" w:space="0" w:color="auto"/>
            <w:right w:val="none" w:sz="0" w:space="0" w:color="auto"/>
          </w:divBdr>
        </w:div>
        <w:div w:id="1994409195">
          <w:marLeft w:val="640"/>
          <w:marRight w:val="0"/>
          <w:marTop w:val="0"/>
          <w:marBottom w:val="0"/>
          <w:divBdr>
            <w:top w:val="none" w:sz="0" w:space="0" w:color="auto"/>
            <w:left w:val="none" w:sz="0" w:space="0" w:color="auto"/>
            <w:bottom w:val="none" w:sz="0" w:space="0" w:color="auto"/>
            <w:right w:val="none" w:sz="0" w:space="0" w:color="auto"/>
          </w:divBdr>
        </w:div>
        <w:div w:id="949169572">
          <w:marLeft w:val="640"/>
          <w:marRight w:val="0"/>
          <w:marTop w:val="0"/>
          <w:marBottom w:val="0"/>
          <w:divBdr>
            <w:top w:val="none" w:sz="0" w:space="0" w:color="auto"/>
            <w:left w:val="none" w:sz="0" w:space="0" w:color="auto"/>
            <w:bottom w:val="none" w:sz="0" w:space="0" w:color="auto"/>
            <w:right w:val="none" w:sz="0" w:space="0" w:color="auto"/>
          </w:divBdr>
        </w:div>
        <w:div w:id="56512873">
          <w:marLeft w:val="640"/>
          <w:marRight w:val="0"/>
          <w:marTop w:val="0"/>
          <w:marBottom w:val="0"/>
          <w:divBdr>
            <w:top w:val="none" w:sz="0" w:space="0" w:color="auto"/>
            <w:left w:val="none" w:sz="0" w:space="0" w:color="auto"/>
            <w:bottom w:val="none" w:sz="0" w:space="0" w:color="auto"/>
            <w:right w:val="none" w:sz="0" w:space="0" w:color="auto"/>
          </w:divBdr>
        </w:div>
        <w:div w:id="1781483611">
          <w:marLeft w:val="640"/>
          <w:marRight w:val="0"/>
          <w:marTop w:val="0"/>
          <w:marBottom w:val="0"/>
          <w:divBdr>
            <w:top w:val="none" w:sz="0" w:space="0" w:color="auto"/>
            <w:left w:val="none" w:sz="0" w:space="0" w:color="auto"/>
            <w:bottom w:val="none" w:sz="0" w:space="0" w:color="auto"/>
            <w:right w:val="none" w:sz="0" w:space="0" w:color="auto"/>
          </w:divBdr>
        </w:div>
        <w:div w:id="1496336488">
          <w:marLeft w:val="640"/>
          <w:marRight w:val="0"/>
          <w:marTop w:val="0"/>
          <w:marBottom w:val="0"/>
          <w:divBdr>
            <w:top w:val="none" w:sz="0" w:space="0" w:color="auto"/>
            <w:left w:val="none" w:sz="0" w:space="0" w:color="auto"/>
            <w:bottom w:val="none" w:sz="0" w:space="0" w:color="auto"/>
            <w:right w:val="none" w:sz="0" w:space="0" w:color="auto"/>
          </w:divBdr>
        </w:div>
        <w:div w:id="2136021539">
          <w:marLeft w:val="640"/>
          <w:marRight w:val="0"/>
          <w:marTop w:val="0"/>
          <w:marBottom w:val="0"/>
          <w:divBdr>
            <w:top w:val="none" w:sz="0" w:space="0" w:color="auto"/>
            <w:left w:val="none" w:sz="0" w:space="0" w:color="auto"/>
            <w:bottom w:val="none" w:sz="0" w:space="0" w:color="auto"/>
            <w:right w:val="none" w:sz="0" w:space="0" w:color="auto"/>
          </w:divBdr>
        </w:div>
        <w:div w:id="1945112941">
          <w:marLeft w:val="640"/>
          <w:marRight w:val="0"/>
          <w:marTop w:val="0"/>
          <w:marBottom w:val="0"/>
          <w:divBdr>
            <w:top w:val="none" w:sz="0" w:space="0" w:color="auto"/>
            <w:left w:val="none" w:sz="0" w:space="0" w:color="auto"/>
            <w:bottom w:val="none" w:sz="0" w:space="0" w:color="auto"/>
            <w:right w:val="none" w:sz="0" w:space="0" w:color="auto"/>
          </w:divBdr>
        </w:div>
        <w:div w:id="360908568">
          <w:marLeft w:val="640"/>
          <w:marRight w:val="0"/>
          <w:marTop w:val="0"/>
          <w:marBottom w:val="0"/>
          <w:divBdr>
            <w:top w:val="none" w:sz="0" w:space="0" w:color="auto"/>
            <w:left w:val="none" w:sz="0" w:space="0" w:color="auto"/>
            <w:bottom w:val="none" w:sz="0" w:space="0" w:color="auto"/>
            <w:right w:val="none" w:sz="0" w:space="0" w:color="auto"/>
          </w:divBdr>
        </w:div>
        <w:div w:id="611132327">
          <w:marLeft w:val="640"/>
          <w:marRight w:val="0"/>
          <w:marTop w:val="0"/>
          <w:marBottom w:val="0"/>
          <w:divBdr>
            <w:top w:val="none" w:sz="0" w:space="0" w:color="auto"/>
            <w:left w:val="none" w:sz="0" w:space="0" w:color="auto"/>
            <w:bottom w:val="none" w:sz="0" w:space="0" w:color="auto"/>
            <w:right w:val="none" w:sz="0" w:space="0" w:color="auto"/>
          </w:divBdr>
        </w:div>
        <w:div w:id="1047754185">
          <w:marLeft w:val="640"/>
          <w:marRight w:val="0"/>
          <w:marTop w:val="0"/>
          <w:marBottom w:val="0"/>
          <w:divBdr>
            <w:top w:val="none" w:sz="0" w:space="0" w:color="auto"/>
            <w:left w:val="none" w:sz="0" w:space="0" w:color="auto"/>
            <w:bottom w:val="none" w:sz="0" w:space="0" w:color="auto"/>
            <w:right w:val="none" w:sz="0" w:space="0" w:color="auto"/>
          </w:divBdr>
        </w:div>
        <w:div w:id="657615369">
          <w:marLeft w:val="640"/>
          <w:marRight w:val="0"/>
          <w:marTop w:val="0"/>
          <w:marBottom w:val="0"/>
          <w:divBdr>
            <w:top w:val="none" w:sz="0" w:space="0" w:color="auto"/>
            <w:left w:val="none" w:sz="0" w:space="0" w:color="auto"/>
            <w:bottom w:val="none" w:sz="0" w:space="0" w:color="auto"/>
            <w:right w:val="none" w:sz="0" w:space="0" w:color="auto"/>
          </w:divBdr>
        </w:div>
        <w:div w:id="1201628829">
          <w:marLeft w:val="640"/>
          <w:marRight w:val="0"/>
          <w:marTop w:val="0"/>
          <w:marBottom w:val="0"/>
          <w:divBdr>
            <w:top w:val="none" w:sz="0" w:space="0" w:color="auto"/>
            <w:left w:val="none" w:sz="0" w:space="0" w:color="auto"/>
            <w:bottom w:val="none" w:sz="0" w:space="0" w:color="auto"/>
            <w:right w:val="none" w:sz="0" w:space="0" w:color="auto"/>
          </w:divBdr>
        </w:div>
        <w:div w:id="873232511">
          <w:marLeft w:val="640"/>
          <w:marRight w:val="0"/>
          <w:marTop w:val="0"/>
          <w:marBottom w:val="0"/>
          <w:divBdr>
            <w:top w:val="none" w:sz="0" w:space="0" w:color="auto"/>
            <w:left w:val="none" w:sz="0" w:space="0" w:color="auto"/>
            <w:bottom w:val="none" w:sz="0" w:space="0" w:color="auto"/>
            <w:right w:val="none" w:sz="0" w:space="0" w:color="auto"/>
          </w:divBdr>
        </w:div>
        <w:div w:id="362285552">
          <w:marLeft w:val="640"/>
          <w:marRight w:val="0"/>
          <w:marTop w:val="0"/>
          <w:marBottom w:val="0"/>
          <w:divBdr>
            <w:top w:val="none" w:sz="0" w:space="0" w:color="auto"/>
            <w:left w:val="none" w:sz="0" w:space="0" w:color="auto"/>
            <w:bottom w:val="none" w:sz="0" w:space="0" w:color="auto"/>
            <w:right w:val="none" w:sz="0" w:space="0" w:color="auto"/>
          </w:divBdr>
        </w:div>
      </w:divsChild>
    </w:div>
    <w:div w:id="1377467759">
      <w:bodyDiv w:val="1"/>
      <w:marLeft w:val="0"/>
      <w:marRight w:val="0"/>
      <w:marTop w:val="0"/>
      <w:marBottom w:val="0"/>
      <w:divBdr>
        <w:top w:val="none" w:sz="0" w:space="0" w:color="auto"/>
        <w:left w:val="none" w:sz="0" w:space="0" w:color="auto"/>
        <w:bottom w:val="none" w:sz="0" w:space="0" w:color="auto"/>
        <w:right w:val="none" w:sz="0" w:space="0" w:color="auto"/>
      </w:divBdr>
      <w:divsChild>
        <w:div w:id="828910193">
          <w:marLeft w:val="640"/>
          <w:marRight w:val="0"/>
          <w:marTop w:val="0"/>
          <w:marBottom w:val="0"/>
          <w:divBdr>
            <w:top w:val="none" w:sz="0" w:space="0" w:color="auto"/>
            <w:left w:val="none" w:sz="0" w:space="0" w:color="auto"/>
            <w:bottom w:val="none" w:sz="0" w:space="0" w:color="auto"/>
            <w:right w:val="none" w:sz="0" w:space="0" w:color="auto"/>
          </w:divBdr>
        </w:div>
        <w:div w:id="1848401284">
          <w:marLeft w:val="640"/>
          <w:marRight w:val="0"/>
          <w:marTop w:val="0"/>
          <w:marBottom w:val="0"/>
          <w:divBdr>
            <w:top w:val="none" w:sz="0" w:space="0" w:color="auto"/>
            <w:left w:val="none" w:sz="0" w:space="0" w:color="auto"/>
            <w:bottom w:val="none" w:sz="0" w:space="0" w:color="auto"/>
            <w:right w:val="none" w:sz="0" w:space="0" w:color="auto"/>
          </w:divBdr>
        </w:div>
        <w:div w:id="1791900777">
          <w:marLeft w:val="640"/>
          <w:marRight w:val="0"/>
          <w:marTop w:val="0"/>
          <w:marBottom w:val="0"/>
          <w:divBdr>
            <w:top w:val="none" w:sz="0" w:space="0" w:color="auto"/>
            <w:left w:val="none" w:sz="0" w:space="0" w:color="auto"/>
            <w:bottom w:val="none" w:sz="0" w:space="0" w:color="auto"/>
            <w:right w:val="none" w:sz="0" w:space="0" w:color="auto"/>
          </w:divBdr>
        </w:div>
        <w:div w:id="1857233798">
          <w:marLeft w:val="640"/>
          <w:marRight w:val="0"/>
          <w:marTop w:val="0"/>
          <w:marBottom w:val="0"/>
          <w:divBdr>
            <w:top w:val="none" w:sz="0" w:space="0" w:color="auto"/>
            <w:left w:val="none" w:sz="0" w:space="0" w:color="auto"/>
            <w:bottom w:val="none" w:sz="0" w:space="0" w:color="auto"/>
            <w:right w:val="none" w:sz="0" w:space="0" w:color="auto"/>
          </w:divBdr>
        </w:div>
        <w:div w:id="321281300">
          <w:marLeft w:val="640"/>
          <w:marRight w:val="0"/>
          <w:marTop w:val="0"/>
          <w:marBottom w:val="0"/>
          <w:divBdr>
            <w:top w:val="none" w:sz="0" w:space="0" w:color="auto"/>
            <w:left w:val="none" w:sz="0" w:space="0" w:color="auto"/>
            <w:bottom w:val="none" w:sz="0" w:space="0" w:color="auto"/>
            <w:right w:val="none" w:sz="0" w:space="0" w:color="auto"/>
          </w:divBdr>
        </w:div>
        <w:div w:id="1010450409">
          <w:marLeft w:val="640"/>
          <w:marRight w:val="0"/>
          <w:marTop w:val="0"/>
          <w:marBottom w:val="0"/>
          <w:divBdr>
            <w:top w:val="none" w:sz="0" w:space="0" w:color="auto"/>
            <w:left w:val="none" w:sz="0" w:space="0" w:color="auto"/>
            <w:bottom w:val="none" w:sz="0" w:space="0" w:color="auto"/>
            <w:right w:val="none" w:sz="0" w:space="0" w:color="auto"/>
          </w:divBdr>
        </w:div>
        <w:div w:id="1637561153">
          <w:marLeft w:val="640"/>
          <w:marRight w:val="0"/>
          <w:marTop w:val="0"/>
          <w:marBottom w:val="0"/>
          <w:divBdr>
            <w:top w:val="none" w:sz="0" w:space="0" w:color="auto"/>
            <w:left w:val="none" w:sz="0" w:space="0" w:color="auto"/>
            <w:bottom w:val="none" w:sz="0" w:space="0" w:color="auto"/>
            <w:right w:val="none" w:sz="0" w:space="0" w:color="auto"/>
          </w:divBdr>
        </w:div>
        <w:div w:id="1546678642">
          <w:marLeft w:val="640"/>
          <w:marRight w:val="0"/>
          <w:marTop w:val="0"/>
          <w:marBottom w:val="0"/>
          <w:divBdr>
            <w:top w:val="none" w:sz="0" w:space="0" w:color="auto"/>
            <w:left w:val="none" w:sz="0" w:space="0" w:color="auto"/>
            <w:bottom w:val="none" w:sz="0" w:space="0" w:color="auto"/>
            <w:right w:val="none" w:sz="0" w:space="0" w:color="auto"/>
          </w:divBdr>
        </w:div>
        <w:div w:id="319429786">
          <w:marLeft w:val="640"/>
          <w:marRight w:val="0"/>
          <w:marTop w:val="0"/>
          <w:marBottom w:val="0"/>
          <w:divBdr>
            <w:top w:val="none" w:sz="0" w:space="0" w:color="auto"/>
            <w:left w:val="none" w:sz="0" w:space="0" w:color="auto"/>
            <w:bottom w:val="none" w:sz="0" w:space="0" w:color="auto"/>
            <w:right w:val="none" w:sz="0" w:space="0" w:color="auto"/>
          </w:divBdr>
        </w:div>
        <w:div w:id="1318538879">
          <w:marLeft w:val="640"/>
          <w:marRight w:val="0"/>
          <w:marTop w:val="0"/>
          <w:marBottom w:val="0"/>
          <w:divBdr>
            <w:top w:val="none" w:sz="0" w:space="0" w:color="auto"/>
            <w:left w:val="none" w:sz="0" w:space="0" w:color="auto"/>
            <w:bottom w:val="none" w:sz="0" w:space="0" w:color="auto"/>
            <w:right w:val="none" w:sz="0" w:space="0" w:color="auto"/>
          </w:divBdr>
        </w:div>
        <w:div w:id="1178469375">
          <w:marLeft w:val="640"/>
          <w:marRight w:val="0"/>
          <w:marTop w:val="0"/>
          <w:marBottom w:val="0"/>
          <w:divBdr>
            <w:top w:val="none" w:sz="0" w:space="0" w:color="auto"/>
            <w:left w:val="none" w:sz="0" w:space="0" w:color="auto"/>
            <w:bottom w:val="none" w:sz="0" w:space="0" w:color="auto"/>
            <w:right w:val="none" w:sz="0" w:space="0" w:color="auto"/>
          </w:divBdr>
        </w:div>
        <w:div w:id="609119275">
          <w:marLeft w:val="640"/>
          <w:marRight w:val="0"/>
          <w:marTop w:val="0"/>
          <w:marBottom w:val="0"/>
          <w:divBdr>
            <w:top w:val="none" w:sz="0" w:space="0" w:color="auto"/>
            <w:left w:val="none" w:sz="0" w:space="0" w:color="auto"/>
            <w:bottom w:val="none" w:sz="0" w:space="0" w:color="auto"/>
            <w:right w:val="none" w:sz="0" w:space="0" w:color="auto"/>
          </w:divBdr>
        </w:div>
        <w:div w:id="2087266242">
          <w:marLeft w:val="640"/>
          <w:marRight w:val="0"/>
          <w:marTop w:val="0"/>
          <w:marBottom w:val="0"/>
          <w:divBdr>
            <w:top w:val="none" w:sz="0" w:space="0" w:color="auto"/>
            <w:left w:val="none" w:sz="0" w:space="0" w:color="auto"/>
            <w:bottom w:val="none" w:sz="0" w:space="0" w:color="auto"/>
            <w:right w:val="none" w:sz="0" w:space="0" w:color="auto"/>
          </w:divBdr>
        </w:div>
        <w:div w:id="548805947">
          <w:marLeft w:val="640"/>
          <w:marRight w:val="0"/>
          <w:marTop w:val="0"/>
          <w:marBottom w:val="0"/>
          <w:divBdr>
            <w:top w:val="none" w:sz="0" w:space="0" w:color="auto"/>
            <w:left w:val="none" w:sz="0" w:space="0" w:color="auto"/>
            <w:bottom w:val="none" w:sz="0" w:space="0" w:color="auto"/>
            <w:right w:val="none" w:sz="0" w:space="0" w:color="auto"/>
          </w:divBdr>
        </w:div>
        <w:div w:id="1530679124">
          <w:marLeft w:val="640"/>
          <w:marRight w:val="0"/>
          <w:marTop w:val="0"/>
          <w:marBottom w:val="0"/>
          <w:divBdr>
            <w:top w:val="none" w:sz="0" w:space="0" w:color="auto"/>
            <w:left w:val="none" w:sz="0" w:space="0" w:color="auto"/>
            <w:bottom w:val="none" w:sz="0" w:space="0" w:color="auto"/>
            <w:right w:val="none" w:sz="0" w:space="0" w:color="auto"/>
          </w:divBdr>
        </w:div>
        <w:div w:id="751587413">
          <w:marLeft w:val="640"/>
          <w:marRight w:val="0"/>
          <w:marTop w:val="0"/>
          <w:marBottom w:val="0"/>
          <w:divBdr>
            <w:top w:val="none" w:sz="0" w:space="0" w:color="auto"/>
            <w:left w:val="none" w:sz="0" w:space="0" w:color="auto"/>
            <w:bottom w:val="none" w:sz="0" w:space="0" w:color="auto"/>
            <w:right w:val="none" w:sz="0" w:space="0" w:color="auto"/>
          </w:divBdr>
        </w:div>
        <w:div w:id="616330606">
          <w:marLeft w:val="640"/>
          <w:marRight w:val="0"/>
          <w:marTop w:val="0"/>
          <w:marBottom w:val="0"/>
          <w:divBdr>
            <w:top w:val="none" w:sz="0" w:space="0" w:color="auto"/>
            <w:left w:val="none" w:sz="0" w:space="0" w:color="auto"/>
            <w:bottom w:val="none" w:sz="0" w:space="0" w:color="auto"/>
            <w:right w:val="none" w:sz="0" w:space="0" w:color="auto"/>
          </w:divBdr>
        </w:div>
        <w:div w:id="2073119191">
          <w:marLeft w:val="640"/>
          <w:marRight w:val="0"/>
          <w:marTop w:val="0"/>
          <w:marBottom w:val="0"/>
          <w:divBdr>
            <w:top w:val="none" w:sz="0" w:space="0" w:color="auto"/>
            <w:left w:val="none" w:sz="0" w:space="0" w:color="auto"/>
            <w:bottom w:val="none" w:sz="0" w:space="0" w:color="auto"/>
            <w:right w:val="none" w:sz="0" w:space="0" w:color="auto"/>
          </w:divBdr>
        </w:div>
        <w:div w:id="1431119486">
          <w:marLeft w:val="640"/>
          <w:marRight w:val="0"/>
          <w:marTop w:val="0"/>
          <w:marBottom w:val="0"/>
          <w:divBdr>
            <w:top w:val="none" w:sz="0" w:space="0" w:color="auto"/>
            <w:left w:val="none" w:sz="0" w:space="0" w:color="auto"/>
            <w:bottom w:val="none" w:sz="0" w:space="0" w:color="auto"/>
            <w:right w:val="none" w:sz="0" w:space="0" w:color="auto"/>
          </w:divBdr>
        </w:div>
        <w:div w:id="1937665180">
          <w:marLeft w:val="640"/>
          <w:marRight w:val="0"/>
          <w:marTop w:val="0"/>
          <w:marBottom w:val="0"/>
          <w:divBdr>
            <w:top w:val="none" w:sz="0" w:space="0" w:color="auto"/>
            <w:left w:val="none" w:sz="0" w:space="0" w:color="auto"/>
            <w:bottom w:val="none" w:sz="0" w:space="0" w:color="auto"/>
            <w:right w:val="none" w:sz="0" w:space="0" w:color="auto"/>
          </w:divBdr>
        </w:div>
        <w:div w:id="415784505">
          <w:marLeft w:val="640"/>
          <w:marRight w:val="0"/>
          <w:marTop w:val="0"/>
          <w:marBottom w:val="0"/>
          <w:divBdr>
            <w:top w:val="none" w:sz="0" w:space="0" w:color="auto"/>
            <w:left w:val="none" w:sz="0" w:space="0" w:color="auto"/>
            <w:bottom w:val="none" w:sz="0" w:space="0" w:color="auto"/>
            <w:right w:val="none" w:sz="0" w:space="0" w:color="auto"/>
          </w:divBdr>
        </w:div>
        <w:div w:id="1264801520">
          <w:marLeft w:val="640"/>
          <w:marRight w:val="0"/>
          <w:marTop w:val="0"/>
          <w:marBottom w:val="0"/>
          <w:divBdr>
            <w:top w:val="none" w:sz="0" w:space="0" w:color="auto"/>
            <w:left w:val="none" w:sz="0" w:space="0" w:color="auto"/>
            <w:bottom w:val="none" w:sz="0" w:space="0" w:color="auto"/>
            <w:right w:val="none" w:sz="0" w:space="0" w:color="auto"/>
          </w:divBdr>
        </w:div>
        <w:div w:id="142892140">
          <w:marLeft w:val="640"/>
          <w:marRight w:val="0"/>
          <w:marTop w:val="0"/>
          <w:marBottom w:val="0"/>
          <w:divBdr>
            <w:top w:val="none" w:sz="0" w:space="0" w:color="auto"/>
            <w:left w:val="none" w:sz="0" w:space="0" w:color="auto"/>
            <w:bottom w:val="none" w:sz="0" w:space="0" w:color="auto"/>
            <w:right w:val="none" w:sz="0" w:space="0" w:color="auto"/>
          </w:divBdr>
        </w:div>
        <w:div w:id="264963264">
          <w:marLeft w:val="640"/>
          <w:marRight w:val="0"/>
          <w:marTop w:val="0"/>
          <w:marBottom w:val="0"/>
          <w:divBdr>
            <w:top w:val="none" w:sz="0" w:space="0" w:color="auto"/>
            <w:left w:val="none" w:sz="0" w:space="0" w:color="auto"/>
            <w:bottom w:val="none" w:sz="0" w:space="0" w:color="auto"/>
            <w:right w:val="none" w:sz="0" w:space="0" w:color="auto"/>
          </w:divBdr>
        </w:div>
        <w:div w:id="520317860">
          <w:marLeft w:val="640"/>
          <w:marRight w:val="0"/>
          <w:marTop w:val="0"/>
          <w:marBottom w:val="0"/>
          <w:divBdr>
            <w:top w:val="none" w:sz="0" w:space="0" w:color="auto"/>
            <w:left w:val="none" w:sz="0" w:space="0" w:color="auto"/>
            <w:bottom w:val="none" w:sz="0" w:space="0" w:color="auto"/>
            <w:right w:val="none" w:sz="0" w:space="0" w:color="auto"/>
          </w:divBdr>
        </w:div>
        <w:div w:id="1274483139">
          <w:marLeft w:val="640"/>
          <w:marRight w:val="0"/>
          <w:marTop w:val="0"/>
          <w:marBottom w:val="0"/>
          <w:divBdr>
            <w:top w:val="none" w:sz="0" w:space="0" w:color="auto"/>
            <w:left w:val="none" w:sz="0" w:space="0" w:color="auto"/>
            <w:bottom w:val="none" w:sz="0" w:space="0" w:color="auto"/>
            <w:right w:val="none" w:sz="0" w:space="0" w:color="auto"/>
          </w:divBdr>
        </w:div>
        <w:div w:id="1495028852">
          <w:marLeft w:val="640"/>
          <w:marRight w:val="0"/>
          <w:marTop w:val="0"/>
          <w:marBottom w:val="0"/>
          <w:divBdr>
            <w:top w:val="none" w:sz="0" w:space="0" w:color="auto"/>
            <w:left w:val="none" w:sz="0" w:space="0" w:color="auto"/>
            <w:bottom w:val="none" w:sz="0" w:space="0" w:color="auto"/>
            <w:right w:val="none" w:sz="0" w:space="0" w:color="auto"/>
          </w:divBdr>
        </w:div>
        <w:div w:id="582496926">
          <w:marLeft w:val="640"/>
          <w:marRight w:val="0"/>
          <w:marTop w:val="0"/>
          <w:marBottom w:val="0"/>
          <w:divBdr>
            <w:top w:val="none" w:sz="0" w:space="0" w:color="auto"/>
            <w:left w:val="none" w:sz="0" w:space="0" w:color="auto"/>
            <w:bottom w:val="none" w:sz="0" w:space="0" w:color="auto"/>
            <w:right w:val="none" w:sz="0" w:space="0" w:color="auto"/>
          </w:divBdr>
        </w:div>
        <w:div w:id="916014935">
          <w:marLeft w:val="640"/>
          <w:marRight w:val="0"/>
          <w:marTop w:val="0"/>
          <w:marBottom w:val="0"/>
          <w:divBdr>
            <w:top w:val="none" w:sz="0" w:space="0" w:color="auto"/>
            <w:left w:val="none" w:sz="0" w:space="0" w:color="auto"/>
            <w:bottom w:val="none" w:sz="0" w:space="0" w:color="auto"/>
            <w:right w:val="none" w:sz="0" w:space="0" w:color="auto"/>
          </w:divBdr>
        </w:div>
        <w:div w:id="1434131284">
          <w:marLeft w:val="640"/>
          <w:marRight w:val="0"/>
          <w:marTop w:val="0"/>
          <w:marBottom w:val="0"/>
          <w:divBdr>
            <w:top w:val="none" w:sz="0" w:space="0" w:color="auto"/>
            <w:left w:val="none" w:sz="0" w:space="0" w:color="auto"/>
            <w:bottom w:val="none" w:sz="0" w:space="0" w:color="auto"/>
            <w:right w:val="none" w:sz="0" w:space="0" w:color="auto"/>
          </w:divBdr>
        </w:div>
        <w:div w:id="1011949801">
          <w:marLeft w:val="640"/>
          <w:marRight w:val="0"/>
          <w:marTop w:val="0"/>
          <w:marBottom w:val="0"/>
          <w:divBdr>
            <w:top w:val="none" w:sz="0" w:space="0" w:color="auto"/>
            <w:left w:val="none" w:sz="0" w:space="0" w:color="auto"/>
            <w:bottom w:val="none" w:sz="0" w:space="0" w:color="auto"/>
            <w:right w:val="none" w:sz="0" w:space="0" w:color="auto"/>
          </w:divBdr>
        </w:div>
        <w:div w:id="1610164154">
          <w:marLeft w:val="640"/>
          <w:marRight w:val="0"/>
          <w:marTop w:val="0"/>
          <w:marBottom w:val="0"/>
          <w:divBdr>
            <w:top w:val="none" w:sz="0" w:space="0" w:color="auto"/>
            <w:left w:val="none" w:sz="0" w:space="0" w:color="auto"/>
            <w:bottom w:val="none" w:sz="0" w:space="0" w:color="auto"/>
            <w:right w:val="none" w:sz="0" w:space="0" w:color="auto"/>
          </w:divBdr>
        </w:div>
        <w:div w:id="193004086">
          <w:marLeft w:val="640"/>
          <w:marRight w:val="0"/>
          <w:marTop w:val="0"/>
          <w:marBottom w:val="0"/>
          <w:divBdr>
            <w:top w:val="none" w:sz="0" w:space="0" w:color="auto"/>
            <w:left w:val="none" w:sz="0" w:space="0" w:color="auto"/>
            <w:bottom w:val="none" w:sz="0" w:space="0" w:color="auto"/>
            <w:right w:val="none" w:sz="0" w:space="0" w:color="auto"/>
          </w:divBdr>
        </w:div>
        <w:div w:id="1956981723">
          <w:marLeft w:val="640"/>
          <w:marRight w:val="0"/>
          <w:marTop w:val="0"/>
          <w:marBottom w:val="0"/>
          <w:divBdr>
            <w:top w:val="none" w:sz="0" w:space="0" w:color="auto"/>
            <w:left w:val="none" w:sz="0" w:space="0" w:color="auto"/>
            <w:bottom w:val="none" w:sz="0" w:space="0" w:color="auto"/>
            <w:right w:val="none" w:sz="0" w:space="0" w:color="auto"/>
          </w:divBdr>
        </w:div>
        <w:div w:id="1862892734">
          <w:marLeft w:val="640"/>
          <w:marRight w:val="0"/>
          <w:marTop w:val="0"/>
          <w:marBottom w:val="0"/>
          <w:divBdr>
            <w:top w:val="none" w:sz="0" w:space="0" w:color="auto"/>
            <w:left w:val="none" w:sz="0" w:space="0" w:color="auto"/>
            <w:bottom w:val="none" w:sz="0" w:space="0" w:color="auto"/>
            <w:right w:val="none" w:sz="0" w:space="0" w:color="auto"/>
          </w:divBdr>
        </w:div>
        <w:div w:id="1190873263">
          <w:marLeft w:val="640"/>
          <w:marRight w:val="0"/>
          <w:marTop w:val="0"/>
          <w:marBottom w:val="0"/>
          <w:divBdr>
            <w:top w:val="none" w:sz="0" w:space="0" w:color="auto"/>
            <w:left w:val="none" w:sz="0" w:space="0" w:color="auto"/>
            <w:bottom w:val="none" w:sz="0" w:space="0" w:color="auto"/>
            <w:right w:val="none" w:sz="0" w:space="0" w:color="auto"/>
          </w:divBdr>
        </w:div>
        <w:div w:id="515775500">
          <w:marLeft w:val="640"/>
          <w:marRight w:val="0"/>
          <w:marTop w:val="0"/>
          <w:marBottom w:val="0"/>
          <w:divBdr>
            <w:top w:val="none" w:sz="0" w:space="0" w:color="auto"/>
            <w:left w:val="none" w:sz="0" w:space="0" w:color="auto"/>
            <w:bottom w:val="none" w:sz="0" w:space="0" w:color="auto"/>
            <w:right w:val="none" w:sz="0" w:space="0" w:color="auto"/>
          </w:divBdr>
        </w:div>
        <w:div w:id="170680981">
          <w:marLeft w:val="640"/>
          <w:marRight w:val="0"/>
          <w:marTop w:val="0"/>
          <w:marBottom w:val="0"/>
          <w:divBdr>
            <w:top w:val="none" w:sz="0" w:space="0" w:color="auto"/>
            <w:left w:val="none" w:sz="0" w:space="0" w:color="auto"/>
            <w:bottom w:val="none" w:sz="0" w:space="0" w:color="auto"/>
            <w:right w:val="none" w:sz="0" w:space="0" w:color="auto"/>
          </w:divBdr>
        </w:div>
        <w:div w:id="614825685">
          <w:marLeft w:val="640"/>
          <w:marRight w:val="0"/>
          <w:marTop w:val="0"/>
          <w:marBottom w:val="0"/>
          <w:divBdr>
            <w:top w:val="none" w:sz="0" w:space="0" w:color="auto"/>
            <w:left w:val="none" w:sz="0" w:space="0" w:color="auto"/>
            <w:bottom w:val="none" w:sz="0" w:space="0" w:color="auto"/>
            <w:right w:val="none" w:sz="0" w:space="0" w:color="auto"/>
          </w:divBdr>
        </w:div>
        <w:div w:id="2144736162">
          <w:marLeft w:val="640"/>
          <w:marRight w:val="0"/>
          <w:marTop w:val="0"/>
          <w:marBottom w:val="0"/>
          <w:divBdr>
            <w:top w:val="none" w:sz="0" w:space="0" w:color="auto"/>
            <w:left w:val="none" w:sz="0" w:space="0" w:color="auto"/>
            <w:bottom w:val="none" w:sz="0" w:space="0" w:color="auto"/>
            <w:right w:val="none" w:sz="0" w:space="0" w:color="auto"/>
          </w:divBdr>
        </w:div>
        <w:div w:id="187912404">
          <w:marLeft w:val="640"/>
          <w:marRight w:val="0"/>
          <w:marTop w:val="0"/>
          <w:marBottom w:val="0"/>
          <w:divBdr>
            <w:top w:val="none" w:sz="0" w:space="0" w:color="auto"/>
            <w:left w:val="none" w:sz="0" w:space="0" w:color="auto"/>
            <w:bottom w:val="none" w:sz="0" w:space="0" w:color="auto"/>
            <w:right w:val="none" w:sz="0" w:space="0" w:color="auto"/>
          </w:divBdr>
        </w:div>
        <w:div w:id="265968566">
          <w:marLeft w:val="640"/>
          <w:marRight w:val="0"/>
          <w:marTop w:val="0"/>
          <w:marBottom w:val="0"/>
          <w:divBdr>
            <w:top w:val="none" w:sz="0" w:space="0" w:color="auto"/>
            <w:left w:val="none" w:sz="0" w:space="0" w:color="auto"/>
            <w:bottom w:val="none" w:sz="0" w:space="0" w:color="auto"/>
            <w:right w:val="none" w:sz="0" w:space="0" w:color="auto"/>
          </w:divBdr>
        </w:div>
        <w:div w:id="1799298237">
          <w:marLeft w:val="640"/>
          <w:marRight w:val="0"/>
          <w:marTop w:val="0"/>
          <w:marBottom w:val="0"/>
          <w:divBdr>
            <w:top w:val="none" w:sz="0" w:space="0" w:color="auto"/>
            <w:left w:val="none" w:sz="0" w:space="0" w:color="auto"/>
            <w:bottom w:val="none" w:sz="0" w:space="0" w:color="auto"/>
            <w:right w:val="none" w:sz="0" w:space="0" w:color="auto"/>
          </w:divBdr>
        </w:div>
        <w:div w:id="1194265391">
          <w:marLeft w:val="640"/>
          <w:marRight w:val="0"/>
          <w:marTop w:val="0"/>
          <w:marBottom w:val="0"/>
          <w:divBdr>
            <w:top w:val="none" w:sz="0" w:space="0" w:color="auto"/>
            <w:left w:val="none" w:sz="0" w:space="0" w:color="auto"/>
            <w:bottom w:val="none" w:sz="0" w:space="0" w:color="auto"/>
            <w:right w:val="none" w:sz="0" w:space="0" w:color="auto"/>
          </w:divBdr>
        </w:div>
        <w:div w:id="888029348">
          <w:marLeft w:val="640"/>
          <w:marRight w:val="0"/>
          <w:marTop w:val="0"/>
          <w:marBottom w:val="0"/>
          <w:divBdr>
            <w:top w:val="none" w:sz="0" w:space="0" w:color="auto"/>
            <w:left w:val="none" w:sz="0" w:space="0" w:color="auto"/>
            <w:bottom w:val="none" w:sz="0" w:space="0" w:color="auto"/>
            <w:right w:val="none" w:sz="0" w:space="0" w:color="auto"/>
          </w:divBdr>
        </w:div>
        <w:div w:id="411509551">
          <w:marLeft w:val="640"/>
          <w:marRight w:val="0"/>
          <w:marTop w:val="0"/>
          <w:marBottom w:val="0"/>
          <w:divBdr>
            <w:top w:val="none" w:sz="0" w:space="0" w:color="auto"/>
            <w:left w:val="none" w:sz="0" w:space="0" w:color="auto"/>
            <w:bottom w:val="none" w:sz="0" w:space="0" w:color="auto"/>
            <w:right w:val="none" w:sz="0" w:space="0" w:color="auto"/>
          </w:divBdr>
        </w:div>
      </w:divsChild>
    </w:div>
    <w:div w:id="1380589380">
      <w:bodyDiv w:val="1"/>
      <w:marLeft w:val="0"/>
      <w:marRight w:val="0"/>
      <w:marTop w:val="0"/>
      <w:marBottom w:val="0"/>
      <w:divBdr>
        <w:top w:val="none" w:sz="0" w:space="0" w:color="auto"/>
        <w:left w:val="none" w:sz="0" w:space="0" w:color="auto"/>
        <w:bottom w:val="none" w:sz="0" w:space="0" w:color="auto"/>
        <w:right w:val="none" w:sz="0" w:space="0" w:color="auto"/>
      </w:divBdr>
      <w:divsChild>
        <w:div w:id="1738743254">
          <w:marLeft w:val="640"/>
          <w:marRight w:val="0"/>
          <w:marTop w:val="0"/>
          <w:marBottom w:val="0"/>
          <w:divBdr>
            <w:top w:val="none" w:sz="0" w:space="0" w:color="auto"/>
            <w:left w:val="none" w:sz="0" w:space="0" w:color="auto"/>
            <w:bottom w:val="none" w:sz="0" w:space="0" w:color="auto"/>
            <w:right w:val="none" w:sz="0" w:space="0" w:color="auto"/>
          </w:divBdr>
        </w:div>
        <w:div w:id="1938783683">
          <w:marLeft w:val="640"/>
          <w:marRight w:val="0"/>
          <w:marTop w:val="0"/>
          <w:marBottom w:val="0"/>
          <w:divBdr>
            <w:top w:val="none" w:sz="0" w:space="0" w:color="auto"/>
            <w:left w:val="none" w:sz="0" w:space="0" w:color="auto"/>
            <w:bottom w:val="none" w:sz="0" w:space="0" w:color="auto"/>
            <w:right w:val="none" w:sz="0" w:space="0" w:color="auto"/>
          </w:divBdr>
        </w:div>
        <w:div w:id="1847163410">
          <w:marLeft w:val="640"/>
          <w:marRight w:val="0"/>
          <w:marTop w:val="0"/>
          <w:marBottom w:val="0"/>
          <w:divBdr>
            <w:top w:val="none" w:sz="0" w:space="0" w:color="auto"/>
            <w:left w:val="none" w:sz="0" w:space="0" w:color="auto"/>
            <w:bottom w:val="none" w:sz="0" w:space="0" w:color="auto"/>
            <w:right w:val="none" w:sz="0" w:space="0" w:color="auto"/>
          </w:divBdr>
        </w:div>
        <w:div w:id="1167599245">
          <w:marLeft w:val="640"/>
          <w:marRight w:val="0"/>
          <w:marTop w:val="0"/>
          <w:marBottom w:val="0"/>
          <w:divBdr>
            <w:top w:val="none" w:sz="0" w:space="0" w:color="auto"/>
            <w:left w:val="none" w:sz="0" w:space="0" w:color="auto"/>
            <w:bottom w:val="none" w:sz="0" w:space="0" w:color="auto"/>
            <w:right w:val="none" w:sz="0" w:space="0" w:color="auto"/>
          </w:divBdr>
        </w:div>
        <w:div w:id="494959765">
          <w:marLeft w:val="640"/>
          <w:marRight w:val="0"/>
          <w:marTop w:val="0"/>
          <w:marBottom w:val="0"/>
          <w:divBdr>
            <w:top w:val="none" w:sz="0" w:space="0" w:color="auto"/>
            <w:left w:val="none" w:sz="0" w:space="0" w:color="auto"/>
            <w:bottom w:val="none" w:sz="0" w:space="0" w:color="auto"/>
            <w:right w:val="none" w:sz="0" w:space="0" w:color="auto"/>
          </w:divBdr>
        </w:div>
        <w:div w:id="1049913070">
          <w:marLeft w:val="640"/>
          <w:marRight w:val="0"/>
          <w:marTop w:val="0"/>
          <w:marBottom w:val="0"/>
          <w:divBdr>
            <w:top w:val="none" w:sz="0" w:space="0" w:color="auto"/>
            <w:left w:val="none" w:sz="0" w:space="0" w:color="auto"/>
            <w:bottom w:val="none" w:sz="0" w:space="0" w:color="auto"/>
            <w:right w:val="none" w:sz="0" w:space="0" w:color="auto"/>
          </w:divBdr>
        </w:div>
        <w:div w:id="1296375556">
          <w:marLeft w:val="640"/>
          <w:marRight w:val="0"/>
          <w:marTop w:val="0"/>
          <w:marBottom w:val="0"/>
          <w:divBdr>
            <w:top w:val="none" w:sz="0" w:space="0" w:color="auto"/>
            <w:left w:val="none" w:sz="0" w:space="0" w:color="auto"/>
            <w:bottom w:val="none" w:sz="0" w:space="0" w:color="auto"/>
            <w:right w:val="none" w:sz="0" w:space="0" w:color="auto"/>
          </w:divBdr>
        </w:div>
        <w:div w:id="1083601691">
          <w:marLeft w:val="640"/>
          <w:marRight w:val="0"/>
          <w:marTop w:val="0"/>
          <w:marBottom w:val="0"/>
          <w:divBdr>
            <w:top w:val="none" w:sz="0" w:space="0" w:color="auto"/>
            <w:left w:val="none" w:sz="0" w:space="0" w:color="auto"/>
            <w:bottom w:val="none" w:sz="0" w:space="0" w:color="auto"/>
            <w:right w:val="none" w:sz="0" w:space="0" w:color="auto"/>
          </w:divBdr>
        </w:div>
        <w:div w:id="382143183">
          <w:marLeft w:val="640"/>
          <w:marRight w:val="0"/>
          <w:marTop w:val="0"/>
          <w:marBottom w:val="0"/>
          <w:divBdr>
            <w:top w:val="none" w:sz="0" w:space="0" w:color="auto"/>
            <w:left w:val="none" w:sz="0" w:space="0" w:color="auto"/>
            <w:bottom w:val="none" w:sz="0" w:space="0" w:color="auto"/>
            <w:right w:val="none" w:sz="0" w:space="0" w:color="auto"/>
          </w:divBdr>
        </w:div>
        <w:div w:id="1012757838">
          <w:marLeft w:val="640"/>
          <w:marRight w:val="0"/>
          <w:marTop w:val="0"/>
          <w:marBottom w:val="0"/>
          <w:divBdr>
            <w:top w:val="none" w:sz="0" w:space="0" w:color="auto"/>
            <w:left w:val="none" w:sz="0" w:space="0" w:color="auto"/>
            <w:bottom w:val="none" w:sz="0" w:space="0" w:color="auto"/>
            <w:right w:val="none" w:sz="0" w:space="0" w:color="auto"/>
          </w:divBdr>
        </w:div>
        <w:div w:id="1115521020">
          <w:marLeft w:val="640"/>
          <w:marRight w:val="0"/>
          <w:marTop w:val="0"/>
          <w:marBottom w:val="0"/>
          <w:divBdr>
            <w:top w:val="none" w:sz="0" w:space="0" w:color="auto"/>
            <w:left w:val="none" w:sz="0" w:space="0" w:color="auto"/>
            <w:bottom w:val="none" w:sz="0" w:space="0" w:color="auto"/>
            <w:right w:val="none" w:sz="0" w:space="0" w:color="auto"/>
          </w:divBdr>
        </w:div>
        <w:div w:id="2085758424">
          <w:marLeft w:val="640"/>
          <w:marRight w:val="0"/>
          <w:marTop w:val="0"/>
          <w:marBottom w:val="0"/>
          <w:divBdr>
            <w:top w:val="none" w:sz="0" w:space="0" w:color="auto"/>
            <w:left w:val="none" w:sz="0" w:space="0" w:color="auto"/>
            <w:bottom w:val="none" w:sz="0" w:space="0" w:color="auto"/>
            <w:right w:val="none" w:sz="0" w:space="0" w:color="auto"/>
          </w:divBdr>
        </w:div>
        <w:div w:id="367528494">
          <w:marLeft w:val="640"/>
          <w:marRight w:val="0"/>
          <w:marTop w:val="0"/>
          <w:marBottom w:val="0"/>
          <w:divBdr>
            <w:top w:val="none" w:sz="0" w:space="0" w:color="auto"/>
            <w:left w:val="none" w:sz="0" w:space="0" w:color="auto"/>
            <w:bottom w:val="none" w:sz="0" w:space="0" w:color="auto"/>
            <w:right w:val="none" w:sz="0" w:space="0" w:color="auto"/>
          </w:divBdr>
        </w:div>
        <w:div w:id="965280846">
          <w:marLeft w:val="640"/>
          <w:marRight w:val="0"/>
          <w:marTop w:val="0"/>
          <w:marBottom w:val="0"/>
          <w:divBdr>
            <w:top w:val="none" w:sz="0" w:space="0" w:color="auto"/>
            <w:left w:val="none" w:sz="0" w:space="0" w:color="auto"/>
            <w:bottom w:val="none" w:sz="0" w:space="0" w:color="auto"/>
            <w:right w:val="none" w:sz="0" w:space="0" w:color="auto"/>
          </w:divBdr>
        </w:div>
        <w:div w:id="1860921">
          <w:marLeft w:val="640"/>
          <w:marRight w:val="0"/>
          <w:marTop w:val="0"/>
          <w:marBottom w:val="0"/>
          <w:divBdr>
            <w:top w:val="none" w:sz="0" w:space="0" w:color="auto"/>
            <w:left w:val="none" w:sz="0" w:space="0" w:color="auto"/>
            <w:bottom w:val="none" w:sz="0" w:space="0" w:color="auto"/>
            <w:right w:val="none" w:sz="0" w:space="0" w:color="auto"/>
          </w:divBdr>
        </w:div>
        <w:div w:id="2088305937">
          <w:marLeft w:val="640"/>
          <w:marRight w:val="0"/>
          <w:marTop w:val="0"/>
          <w:marBottom w:val="0"/>
          <w:divBdr>
            <w:top w:val="none" w:sz="0" w:space="0" w:color="auto"/>
            <w:left w:val="none" w:sz="0" w:space="0" w:color="auto"/>
            <w:bottom w:val="none" w:sz="0" w:space="0" w:color="auto"/>
            <w:right w:val="none" w:sz="0" w:space="0" w:color="auto"/>
          </w:divBdr>
        </w:div>
        <w:div w:id="380135255">
          <w:marLeft w:val="640"/>
          <w:marRight w:val="0"/>
          <w:marTop w:val="0"/>
          <w:marBottom w:val="0"/>
          <w:divBdr>
            <w:top w:val="none" w:sz="0" w:space="0" w:color="auto"/>
            <w:left w:val="none" w:sz="0" w:space="0" w:color="auto"/>
            <w:bottom w:val="none" w:sz="0" w:space="0" w:color="auto"/>
            <w:right w:val="none" w:sz="0" w:space="0" w:color="auto"/>
          </w:divBdr>
        </w:div>
        <w:div w:id="825897326">
          <w:marLeft w:val="640"/>
          <w:marRight w:val="0"/>
          <w:marTop w:val="0"/>
          <w:marBottom w:val="0"/>
          <w:divBdr>
            <w:top w:val="none" w:sz="0" w:space="0" w:color="auto"/>
            <w:left w:val="none" w:sz="0" w:space="0" w:color="auto"/>
            <w:bottom w:val="none" w:sz="0" w:space="0" w:color="auto"/>
            <w:right w:val="none" w:sz="0" w:space="0" w:color="auto"/>
          </w:divBdr>
        </w:div>
        <w:div w:id="562376191">
          <w:marLeft w:val="640"/>
          <w:marRight w:val="0"/>
          <w:marTop w:val="0"/>
          <w:marBottom w:val="0"/>
          <w:divBdr>
            <w:top w:val="none" w:sz="0" w:space="0" w:color="auto"/>
            <w:left w:val="none" w:sz="0" w:space="0" w:color="auto"/>
            <w:bottom w:val="none" w:sz="0" w:space="0" w:color="auto"/>
            <w:right w:val="none" w:sz="0" w:space="0" w:color="auto"/>
          </w:divBdr>
        </w:div>
        <w:div w:id="531116725">
          <w:marLeft w:val="640"/>
          <w:marRight w:val="0"/>
          <w:marTop w:val="0"/>
          <w:marBottom w:val="0"/>
          <w:divBdr>
            <w:top w:val="none" w:sz="0" w:space="0" w:color="auto"/>
            <w:left w:val="none" w:sz="0" w:space="0" w:color="auto"/>
            <w:bottom w:val="none" w:sz="0" w:space="0" w:color="auto"/>
            <w:right w:val="none" w:sz="0" w:space="0" w:color="auto"/>
          </w:divBdr>
        </w:div>
        <w:div w:id="763764494">
          <w:marLeft w:val="640"/>
          <w:marRight w:val="0"/>
          <w:marTop w:val="0"/>
          <w:marBottom w:val="0"/>
          <w:divBdr>
            <w:top w:val="none" w:sz="0" w:space="0" w:color="auto"/>
            <w:left w:val="none" w:sz="0" w:space="0" w:color="auto"/>
            <w:bottom w:val="none" w:sz="0" w:space="0" w:color="auto"/>
            <w:right w:val="none" w:sz="0" w:space="0" w:color="auto"/>
          </w:divBdr>
        </w:div>
        <w:div w:id="1228495845">
          <w:marLeft w:val="640"/>
          <w:marRight w:val="0"/>
          <w:marTop w:val="0"/>
          <w:marBottom w:val="0"/>
          <w:divBdr>
            <w:top w:val="none" w:sz="0" w:space="0" w:color="auto"/>
            <w:left w:val="none" w:sz="0" w:space="0" w:color="auto"/>
            <w:bottom w:val="none" w:sz="0" w:space="0" w:color="auto"/>
            <w:right w:val="none" w:sz="0" w:space="0" w:color="auto"/>
          </w:divBdr>
        </w:div>
        <w:div w:id="1153176300">
          <w:marLeft w:val="640"/>
          <w:marRight w:val="0"/>
          <w:marTop w:val="0"/>
          <w:marBottom w:val="0"/>
          <w:divBdr>
            <w:top w:val="none" w:sz="0" w:space="0" w:color="auto"/>
            <w:left w:val="none" w:sz="0" w:space="0" w:color="auto"/>
            <w:bottom w:val="none" w:sz="0" w:space="0" w:color="auto"/>
            <w:right w:val="none" w:sz="0" w:space="0" w:color="auto"/>
          </w:divBdr>
        </w:div>
        <w:div w:id="175316779">
          <w:marLeft w:val="640"/>
          <w:marRight w:val="0"/>
          <w:marTop w:val="0"/>
          <w:marBottom w:val="0"/>
          <w:divBdr>
            <w:top w:val="none" w:sz="0" w:space="0" w:color="auto"/>
            <w:left w:val="none" w:sz="0" w:space="0" w:color="auto"/>
            <w:bottom w:val="none" w:sz="0" w:space="0" w:color="auto"/>
            <w:right w:val="none" w:sz="0" w:space="0" w:color="auto"/>
          </w:divBdr>
        </w:div>
        <w:div w:id="933903872">
          <w:marLeft w:val="640"/>
          <w:marRight w:val="0"/>
          <w:marTop w:val="0"/>
          <w:marBottom w:val="0"/>
          <w:divBdr>
            <w:top w:val="none" w:sz="0" w:space="0" w:color="auto"/>
            <w:left w:val="none" w:sz="0" w:space="0" w:color="auto"/>
            <w:bottom w:val="none" w:sz="0" w:space="0" w:color="auto"/>
            <w:right w:val="none" w:sz="0" w:space="0" w:color="auto"/>
          </w:divBdr>
        </w:div>
        <w:div w:id="1978412423">
          <w:marLeft w:val="640"/>
          <w:marRight w:val="0"/>
          <w:marTop w:val="0"/>
          <w:marBottom w:val="0"/>
          <w:divBdr>
            <w:top w:val="none" w:sz="0" w:space="0" w:color="auto"/>
            <w:left w:val="none" w:sz="0" w:space="0" w:color="auto"/>
            <w:bottom w:val="none" w:sz="0" w:space="0" w:color="auto"/>
            <w:right w:val="none" w:sz="0" w:space="0" w:color="auto"/>
          </w:divBdr>
        </w:div>
        <w:div w:id="187065551">
          <w:marLeft w:val="640"/>
          <w:marRight w:val="0"/>
          <w:marTop w:val="0"/>
          <w:marBottom w:val="0"/>
          <w:divBdr>
            <w:top w:val="none" w:sz="0" w:space="0" w:color="auto"/>
            <w:left w:val="none" w:sz="0" w:space="0" w:color="auto"/>
            <w:bottom w:val="none" w:sz="0" w:space="0" w:color="auto"/>
            <w:right w:val="none" w:sz="0" w:space="0" w:color="auto"/>
          </w:divBdr>
        </w:div>
        <w:div w:id="1898003772">
          <w:marLeft w:val="640"/>
          <w:marRight w:val="0"/>
          <w:marTop w:val="0"/>
          <w:marBottom w:val="0"/>
          <w:divBdr>
            <w:top w:val="none" w:sz="0" w:space="0" w:color="auto"/>
            <w:left w:val="none" w:sz="0" w:space="0" w:color="auto"/>
            <w:bottom w:val="none" w:sz="0" w:space="0" w:color="auto"/>
            <w:right w:val="none" w:sz="0" w:space="0" w:color="auto"/>
          </w:divBdr>
        </w:div>
        <w:div w:id="1190799837">
          <w:marLeft w:val="640"/>
          <w:marRight w:val="0"/>
          <w:marTop w:val="0"/>
          <w:marBottom w:val="0"/>
          <w:divBdr>
            <w:top w:val="none" w:sz="0" w:space="0" w:color="auto"/>
            <w:left w:val="none" w:sz="0" w:space="0" w:color="auto"/>
            <w:bottom w:val="none" w:sz="0" w:space="0" w:color="auto"/>
            <w:right w:val="none" w:sz="0" w:space="0" w:color="auto"/>
          </w:divBdr>
        </w:div>
        <w:div w:id="121118863">
          <w:marLeft w:val="640"/>
          <w:marRight w:val="0"/>
          <w:marTop w:val="0"/>
          <w:marBottom w:val="0"/>
          <w:divBdr>
            <w:top w:val="none" w:sz="0" w:space="0" w:color="auto"/>
            <w:left w:val="none" w:sz="0" w:space="0" w:color="auto"/>
            <w:bottom w:val="none" w:sz="0" w:space="0" w:color="auto"/>
            <w:right w:val="none" w:sz="0" w:space="0" w:color="auto"/>
          </w:divBdr>
        </w:div>
        <w:div w:id="518810569">
          <w:marLeft w:val="640"/>
          <w:marRight w:val="0"/>
          <w:marTop w:val="0"/>
          <w:marBottom w:val="0"/>
          <w:divBdr>
            <w:top w:val="none" w:sz="0" w:space="0" w:color="auto"/>
            <w:left w:val="none" w:sz="0" w:space="0" w:color="auto"/>
            <w:bottom w:val="none" w:sz="0" w:space="0" w:color="auto"/>
            <w:right w:val="none" w:sz="0" w:space="0" w:color="auto"/>
          </w:divBdr>
        </w:div>
        <w:div w:id="2089424769">
          <w:marLeft w:val="640"/>
          <w:marRight w:val="0"/>
          <w:marTop w:val="0"/>
          <w:marBottom w:val="0"/>
          <w:divBdr>
            <w:top w:val="none" w:sz="0" w:space="0" w:color="auto"/>
            <w:left w:val="none" w:sz="0" w:space="0" w:color="auto"/>
            <w:bottom w:val="none" w:sz="0" w:space="0" w:color="auto"/>
            <w:right w:val="none" w:sz="0" w:space="0" w:color="auto"/>
          </w:divBdr>
        </w:div>
        <w:div w:id="825704046">
          <w:marLeft w:val="640"/>
          <w:marRight w:val="0"/>
          <w:marTop w:val="0"/>
          <w:marBottom w:val="0"/>
          <w:divBdr>
            <w:top w:val="none" w:sz="0" w:space="0" w:color="auto"/>
            <w:left w:val="none" w:sz="0" w:space="0" w:color="auto"/>
            <w:bottom w:val="none" w:sz="0" w:space="0" w:color="auto"/>
            <w:right w:val="none" w:sz="0" w:space="0" w:color="auto"/>
          </w:divBdr>
        </w:div>
        <w:div w:id="1482384456">
          <w:marLeft w:val="640"/>
          <w:marRight w:val="0"/>
          <w:marTop w:val="0"/>
          <w:marBottom w:val="0"/>
          <w:divBdr>
            <w:top w:val="none" w:sz="0" w:space="0" w:color="auto"/>
            <w:left w:val="none" w:sz="0" w:space="0" w:color="auto"/>
            <w:bottom w:val="none" w:sz="0" w:space="0" w:color="auto"/>
            <w:right w:val="none" w:sz="0" w:space="0" w:color="auto"/>
          </w:divBdr>
        </w:div>
        <w:div w:id="789588741">
          <w:marLeft w:val="640"/>
          <w:marRight w:val="0"/>
          <w:marTop w:val="0"/>
          <w:marBottom w:val="0"/>
          <w:divBdr>
            <w:top w:val="none" w:sz="0" w:space="0" w:color="auto"/>
            <w:left w:val="none" w:sz="0" w:space="0" w:color="auto"/>
            <w:bottom w:val="none" w:sz="0" w:space="0" w:color="auto"/>
            <w:right w:val="none" w:sz="0" w:space="0" w:color="auto"/>
          </w:divBdr>
        </w:div>
        <w:div w:id="1542550646">
          <w:marLeft w:val="640"/>
          <w:marRight w:val="0"/>
          <w:marTop w:val="0"/>
          <w:marBottom w:val="0"/>
          <w:divBdr>
            <w:top w:val="none" w:sz="0" w:space="0" w:color="auto"/>
            <w:left w:val="none" w:sz="0" w:space="0" w:color="auto"/>
            <w:bottom w:val="none" w:sz="0" w:space="0" w:color="auto"/>
            <w:right w:val="none" w:sz="0" w:space="0" w:color="auto"/>
          </w:divBdr>
        </w:div>
        <w:div w:id="1384057989">
          <w:marLeft w:val="640"/>
          <w:marRight w:val="0"/>
          <w:marTop w:val="0"/>
          <w:marBottom w:val="0"/>
          <w:divBdr>
            <w:top w:val="none" w:sz="0" w:space="0" w:color="auto"/>
            <w:left w:val="none" w:sz="0" w:space="0" w:color="auto"/>
            <w:bottom w:val="none" w:sz="0" w:space="0" w:color="auto"/>
            <w:right w:val="none" w:sz="0" w:space="0" w:color="auto"/>
          </w:divBdr>
        </w:div>
        <w:div w:id="1496191207">
          <w:marLeft w:val="640"/>
          <w:marRight w:val="0"/>
          <w:marTop w:val="0"/>
          <w:marBottom w:val="0"/>
          <w:divBdr>
            <w:top w:val="none" w:sz="0" w:space="0" w:color="auto"/>
            <w:left w:val="none" w:sz="0" w:space="0" w:color="auto"/>
            <w:bottom w:val="none" w:sz="0" w:space="0" w:color="auto"/>
            <w:right w:val="none" w:sz="0" w:space="0" w:color="auto"/>
          </w:divBdr>
        </w:div>
        <w:div w:id="843128861">
          <w:marLeft w:val="640"/>
          <w:marRight w:val="0"/>
          <w:marTop w:val="0"/>
          <w:marBottom w:val="0"/>
          <w:divBdr>
            <w:top w:val="none" w:sz="0" w:space="0" w:color="auto"/>
            <w:left w:val="none" w:sz="0" w:space="0" w:color="auto"/>
            <w:bottom w:val="none" w:sz="0" w:space="0" w:color="auto"/>
            <w:right w:val="none" w:sz="0" w:space="0" w:color="auto"/>
          </w:divBdr>
        </w:div>
        <w:div w:id="136191426">
          <w:marLeft w:val="640"/>
          <w:marRight w:val="0"/>
          <w:marTop w:val="0"/>
          <w:marBottom w:val="0"/>
          <w:divBdr>
            <w:top w:val="none" w:sz="0" w:space="0" w:color="auto"/>
            <w:left w:val="none" w:sz="0" w:space="0" w:color="auto"/>
            <w:bottom w:val="none" w:sz="0" w:space="0" w:color="auto"/>
            <w:right w:val="none" w:sz="0" w:space="0" w:color="auto"/>
          </w:divBdr>
        </w:div>
        <w:div w:id="852494955">
          <w:marLeft w:val="640"/>
          <w:marRight w:val="0"/>
          <w:marTop w:val="0"/>
          <w:marBottom w:val="0"/>
          <w:divBdr>
            <w:top w:val="none" w:sz="0" w:space="0" w:color="auto"/>
            <w:left w:val="none" w:sz="0" w:space="0" w:color="auto"/>
            <w:bottom w:val="none" w:sz="0" w:space="0" w:color="auto"/>
            <w:right w:val="none" w:sz="0" w:space="0" w:color="auto"/>
          </w:divBdr>
        </w:div>
        <w:div w:id="438718448">
          <w:marLeft w:val="640"/>
          <w:marRight w:val="0"/>
          <w:marTop w:val="0"/>
          <w:marBottom w:val="0"/>
          <w:divBdr>
            <w:top w:val="none" w:sz="0" w:space="0" w:color="auto"/>
            <w:left w:val="none" w:sz="0" w:space="0" w:color="auto"/>
            <w:bottom w:val="none" w:sz="0" w:space="0" w:color="auto"/>
            <w:right w:val="none" w:sz="0" w:space="0" w:color="auto"/>
          </w:divBdr>
        </w:div>
        <w:div w:id="1412195923">
          <w:marLeft w:val="640"/>
          <w:marRight w:val="0"/>
          <w:marTop w:val="0"/>
          <w:marBottom w:val="0"/>
          <w:divBdr>
            <w:top w:val="none" w:sz="0" w:space="0" w:color="auto"/>
            <w:left w:val="none" w:sz="0" w:space="0" w:color="auto"/>
            <w:bottom w:val="none" w:sz="0" w:space="0" w:color="auto"/>
            <w:right w:val="none" w:sz="0" w:space="0" w:color="auto"/>
          </w:divBdr>
        </w:div>
        <w:div w:id="451168914">
          <w:marLeft w:val="640"/>
          <w:marRight w:val="0"/>
          <w:marTop w:val="0"/>
          <w:marBottom w:val="0"/>
          <w:divBdr>
            <w:top w:val="none" w:sz="0" w:space="0" w:color="auto"/>
            <w:left w:val="none" w:sz="0" w:space="0" w:color="auto"/>
            <w:bottom w:val="none" w:sz="0" w:space="0" w:color="auto"/>
            <w:right w:val="none" w:sz="0" w:space="0" w:color="auto"/>
          </w:divBdr>
        </w:div>
        <w:div w:id="849485471">
          <w:marLeft w:val="640"/>
          <w:marRight w:val="0"/>
          <w:marTop w:val="0"/>
          <w:marBottom w:val="0"/>
          <w:divBdr>
            <w:top w:val="none" w:sz="0" w:space="0" w:color="auto"/>
            <w:left w:val="none" w:sz="0" w:space="0" w:color="auto"/>
            <w:bottom w:val="none" w:sz="0" w:space="0" w:color="auto"/>
            <w:right w:val="none" w:sz="0" w:space="0" w:color="auto"/>
          </w:divBdr>
        </w:div>
        <w:div w:id="1831945823">
          <w:marLeft w:val="640"/>
          <w:marRight w:val="0"/>
          <w:marTop w:val="0"/>
          <w:marBottom w:val="0"/>
          <w:divBdr>
            <w:top w:val="none" w:sz="0" w:space="0" w:color="auto"/>
            <w:left w:val="none" w:sz="0" w:space="0" w:color="auto"/>
            <w:bottom w:val="none" w:sz="0" w:space="0" w:color="auto"/>
            <w:right w:val="none" w:sz="0" w:space="0" w:color="auto"/>
          </w:divBdr>
        </w:div>
        <w:div w:id="131286875">
          <w:marLeft w:val="640"/>
          <w:marRight w:val="0"/>
          <w:marTop w:val="0"/>
          <w:marBottom w:val="0"/>
          <w:divBdr>
            <w:top w:val="none" w:sz="0" w:space="0" w:color="auto"/>
            <w:left w:val="none" w:sz="0" w:space="0" w:color="auto"/>
            <w:bottom w:val="none" w:sz="0" w:space="0" w:color="auto"/>
            <w:right w:val="none" w:sz="0" w:space="0" w:color="auto"/>
          </w:divBdr>
        </w:div>
        <w:div w:id="1482044856">
          <w:marLeft w:val="640"/>
          <w:marRight w:val="0"/>
          <w:marTop w:val="0"/>
          <w:marBottom w:val="0"/>
          <w:divBdr>
            <w:top w:val="none" w:sz="0" w:space="0" w:color="auto"/>
            <w:left w:val="none" w:sz="0" w:space="0" w:color="auto"/>
            <w:bottom w:val="none" w:sz="0" w:space="0" w:color="auto"/>
            <w:right w:val="none" w:sz="0" w:space="0" w:color="auto"/>
          </w:divBdr>
        </w:div>
        <w:div w:id="1463840771">
          <w:marLeft w:val="640"/>
          <w:marRight w:val="0"/>
          <w:marTop w:val="0"/>
          <w:marBottom w:val="0"/>
          <w:divBdr>
            <w:top w:val="none" w:sz="0" w:space="0" w:color="auto"/>
            <w:left w:val="none" w:sz="0" w:space="0" w:color="auto"/>
            <w:bottom w:val="none" w:sz="0" w:space="0" w:color="auto"/>
            <w:right w:val="none" w:sz="0" w:space="0" w:color="auto"/>
          </w:divBdr>
        </w:div>
        <w:div w:id="1158349764">
          <w:marLeft w:val="640"/>
          <w:marRight w:val="0"/>
          <w:marTop w:val="0"/>
          <w:marBottom w:val="0"/>
          <w:divBdr>
            <w:top w:val="none" w:sz="0" w:space="0" w:color="auto"/>
            <w:left w:val="none" w:sz="0" w:space="0" w:color="auto"/>
            <w:bottom w:val="none" w:sz="0" w:space="0" w:color="auto"/>
            <w:right w:val="none" w:sz="0" w:space="0" w:color="auto"/>
          </w:divBdr>
        </w:div>
        <w:div w:id="1342975875">
          <w:marLeft w:val="640"/>
          <w:marRight w:val="0"/>
          <w:marTop w:val="0"/>
          <w:marBottom w:val="0"/>
          <w:divBdr>
            <w:top w:val="none" w:sz="0" w:space="0" w:color="auto"/>
            <w:left w:val="none" w:sz="0" w:space="0" w:color="auto"/>
            <w:bottom w:val="none" w:sz="0" w:space="0" w:color="auto"/>
            <w:right w:val="none" w:sz="0" w:space="0" w:color="auto"/>
          </w:divBdr>
        </w:div>
        <w:div w:id="363406013">
          <w:marLeft w:val="640"/>
          <w:marRight w:val="0"/>
          <w:marTop w:val="0"/>
          <w:marBottom w:val="0"/>
          <w:divBdr>
            <w:top w:val="none" w:sz="0" w:space="0" w:color="auto"/>
            <w:left w:val="none" w:sz="0" w:space="0" w:color="auto"/>
            <w:bottom w:val="none" w:sz="0" w:space="0" w:color="auto"/>
            <w:right w:val="none" w:sz="0" w:space="0" w:color="auto"/>
          </w:divBdr>
        </w:div>
        <w:div w:id="66150922">
          <w:marLeft w:val="640"/>
          <w:marRight w:val="0"/>
          <w:marTop w:val="0"/>
          <w:marBottom w:val="0"/>
          <w:divBdr>
            <w:top w:val="none" w:sz="0" w:space="0" w:color="auto"/>
            <w:left w:val="none" w:sz="0" w:space="0" w:color="auto"/>
            <w:bottom w:val="none" w:sz="0" w:space="0" w:color="auto"/>
            <w:right w:val="none" w:sz="0" w:space="0" w:color="auto"/>
          </w:divBdr>
        </w:div>
      </w:divsChild>
    </w:div>
    <w:div w:id="1380932209">
      <w:bodyDiv w:val="1"/>
      <w:marLeft w:val="0"/>
      <w:marRight w:val="0"/>
      <w:marTop w:val="0"/>
      <w:marBottom w:val="0"/>
      <w:divBdr>
        <w:top w:val="none" w:sz="0" w:space="0" w:color="auto"/>
        <w:left w:val="none" w:sz="0" w:space="0" w:color="auto"/>
        <w:bottom w:val="none" w:sz="0" w:space="0" w:color="auto"/>
        <w:right w:val="none" w:sz="0" w:space="0" w:color="auto"/>
      </w:divBdr>
      <w:divsChild>
        <w:div w:id="184516449">
          <w:marLeft w:val="640"/>
          <w:marRight w:val="0"/>
          <w:marTop w:val="0"/>
          <w:marBottom w:val="0"/>
          <w:divBdr>
            <w:top w:val="none" w:sz="0" w:space="0" w:color="auto"/>
            <w:left w:val="none" w:sz="0" w:space="0" w:color="auto"/>
            <w:bottom w:val="none" w:sz="0" w:space="0" w:color="auto"/>
            <w:right w:val="none" w:sz="0" w:space="0" w:color="auto"/>
          </w:divBdr>
        </w:div>
        <w:div w:id="446851913">
          <w:marLeft w:val="640"/>
          <w:marRight w:val="0"/>
          <w:marTop w:val="0"/>
          <w:marBottom w:val="0"/>
          <w:divBdr>
            <w:top w:val="none" w:sz="0" w:space="0" w:color="auto"/>
            <w:left w:val="none" w:sz="0" w:space="0" w:color="auto"/>
            <w:bottom w:val="none" w:sz="0" w:space="0" w:color="auto"/>
            <w:right w:val="none" w:sz="0" w:space="0" w:color="auto"/>
          </w:divBdr>
        </w:div>
        <w:div w:id="1207571133">
          <w:marLeft w:val="640"/>
          <w:marRight w:val="0"/>
          <w:marTop w:val="0"/>
          <w:marBottom w:val="0"/>
          <w:divBdr>
            <w:top w:val="none" w:sz="0" w:space="0" w:color="auto"/>
            <w:left w:val="none" w:sz="0" w:space="0" w:color="auto"/>
            <w:bottom w:val="none" w:sz="0" w:space="0" w:color="auto"/>
            <w:right w:val="none" w:sz="0" w:space="0" w:color="auto"/>
          </w:divBdr>
        </w:div>
        <w:div w:id="1325160979">
          <w:marLeft w:val="640"/>
          <w:marRight w:val="0"/>
          <w:marTop w:val="0"/>
          <w:marBottom w:val="0"/>
          <w:divBdr>
            <w:top w:val="none" w:sz="0" w:space="0" w:color="auto"/>
            <w:left w:val="none" w:sz="0" w:space="0" w:color="auto"/>
            <w:bottom w:val="none" w:sz="0" w:space="0" w:color="auto"/>
            <w:right w:val="none" w:sz="0" w:space="0" w:color="auto"/>
          </w:divBdr>
        </w:div>
        <w:div w:id="1872104572">
          <w:marLeft w:val="640"/>
          <w:marRight w:val="0"/>
          <w:marTop w:val="0"/>
          <w:marBottom w:val="0"/>
          <w:divBdr>
            <w:top w:val="none" w:sz="0" w:space="0" w:color="auto"/>
            <w:left w:val="none" w:sz="0" w:space="0" w:color="auto"/>
            <w:bottom w:val="none" w:sz="0" w:space="0" w:color="auto"/>
            <w:right w:val="none" w:sz="0" w:space="0" w:color="auto"/>
          </w:divBdr>
        </w:div>
        <w:div w:id="2125732091">
          <w:marLeft w:val="640"/>
          <w:marRight w:val="0"/>
          <w:marTop w:val="0"/>
          <w:marBottom w:val="0"/>
          <w:divBdr>
            <w:top w:val="none" w:sz="0" w:space="0" w:color="auto"/>
            <w:left w:val="none" w:sz="0" w:space="0" w:color="auto"/>
            <w:bottom w:val="none" w:sz="0" w:space="0" w:color="auto"/>
            <w:right w:val="none" w:sz="0" w:space="0" w:color="auto"/>
          </w:divBdr>
        </w:div>
        <w:div w:id="1345548606">
          <w:marLeft w:val="640"/>
          <w:marRight w:val="0"/>
          <w:marTop w:val="0"/>
          <w:marBottom w:val="0"/>
          <w:divBdr>
            <w:top w:val="none" w:sz="0" w:space="0" w:color="auto"/>
            <w:left w:val="none" w:sz="0" w:space="0" w:color="auto"/>
            <w:bottom w:val="none" w:sz="0" w:space="0" w:color="auto"/>
            <w:right w:val="none" w:sz="0" w:space="0" w:color="auto"/>
          </w:divBdr>
        </w:div>
        <w:div w:id="1345941434">
          <w:marLeft w:val="640"/>
          <w:marRight w:val="0"/>
          <w:marTop w:val="0"/>
          <w:marBottom w:val="0"/>
          <w:divBdr>
            <w:top w:val="none" w:sz="0" w:space="0" w:color="auto"/>
            <w:left w:val="none" w:sz="0" w:space="0" w:color="auto"/>
            <w:bottom w:val="none" w:sz="0" w:space="0" w:color="auto"/>
            <w:right w:val="none" w:sz="0" w:space="0" w:color="auto"/>
          </w:divBdr>
        </w:div>
        <w:div w:id="2074886369">
          <w:marLeft w:val="640"/>
          <w:marRight w:val="0"/>
          <w:marTop w:val="0"/>
          <w:marBottom w:val="0"/>
          <w:divBdr>
            <w:top w:val="none" w:sz="0" w:space="0" w:color="auto"/>
            <w:left w:val="none" w:sz="0" w:space="0" w:color="auto"/>
            <w:bottom w:val="none" w:sz="0" w:space="0" w:color="auto"/>
            <w:right w:val="none" w:sz="0" w:space="0" w:color="auto"/>
          </w:divBdr>
        </w:div>
        <w:div w:id="1855531364">
          <w:marLeft w:val="640"/>
          <w:marRight w:val="0"/>
          <w:marTop w:val="0"/>
          <w:marBottom w:val="0"/>
          <w:divBdr>
            <w:top w:val="none" w:sz="0" w:space="0" w:color="auto"/>
            <w:left w:val="none" w:sz="0" w:space="0" w:color="auto"/>
            <w:bottom w:val="none" w:sz="0" w:space="0" w:color="auto"/>
            <w:right w:val="none" w:sz="0" w:space="0" w:color="auto"/>
          </w:divBdr>
        </w:div>
        <w:div w:id="780762564">
          <w:marLeft w:val="640"/>
          <w:marRight w:val="0"/>
          <w:marTop w:val="0"/>
          <w:marBottom w:val="0"/>
          <w:divBdr>
            <w:top w:val="none" w:sz="0" w:space="0" w:color="auto"/>
            <w:left w:val="none" w:sz="0" w:space="0" w:color="auto"/>
            <w:bottom w:val="none" w:sz="0" w:space="0" w:color="auto"/>
            <w:right w:val="none" w:sz="0" w:space="0" w:color="auto"/>
          </w:divBdr>
        </w:div>
        <w:div w:id="1172455561">
          <w:marLeft w:val="640"/>
          <w:marRight w:val="0"/>
          <w:marTop w:val="0"/>
          <w:marBottom w:val="0"/>
          <w:divBdr>
            <w:top w:val="none" w:sz="0" w:space="0" w:color="auto"/>
            <w:left w:val="none" w:sz="0" w:space="0" w:color="auto"/>
            <w:bottom w:val="none" w:sz="0" w:space="0" w:color="auto"/>
            <w:right w:val="none" w:sz="0" w:space="0" w:color="auto"/>
          </w:divBdr>
        </w:div>
        <w:div w:id="2083336197">
          <w:marLeft w:val="640"/>
          <w:marRight w:val="0"/>
          <w:marTop w:val="0"/>
          <w:marBottom w:val="0"/>
          <w:divBdr>
            <w:top w:val="none" w:sz="0" w:space="0" w:color="auto"/>
            <w:left w:val="none" w:sz="0" w:space="0" w:color="auto"/>
            <w:bottom w:val="none" w:sz="0" w:space="0" w:color="auto"/>
            <w:right w:val="none" w:sz="0" w:space="0" w:color="auto"/>
          </w:divBdr>
        </w:div>
        <w:div w:id="502933609">
          <w:marLeft w:val="640"/>
          <w:marRight w:val="0"/>
          <w:marTop w:val="0"/>
          <w:marBottom w:val="0"/>
          <w:divBdr>
            <w:top w:val="none" w:sz="0" w:space="0" w:color="auto"/>
            <w:left w:val="none" w:sz="0" w:space="0" w:color="auto"/>
            <w:bottom w:val="none" w:sz="0" w:space="0" w:color="auto"/>
            <w:right w:val="none" w:sz="0" w:space="0" w:color="auto"/>
          </w:divBdr>
        </w:div>
        <w:div w:id="1590649857">
          <w:marLeft w:val="640"/>
          <w:marRight w:val="0"/>
          <w:marTop w:val="0"/>
          <w:marBottom w:val="0"/>
          <w:divBdr>
            <w:top w:val="none" w:sz="0" w:space="0" w:color="auto"/>
            <w:left w:val="none" w:sz="0" w:space="0" w:color="auto"/>
            <w:bottom w:val="none" w:sz="0" w:space="0" w:color="auto"/>
            <w:right w:val="none" w:sz="0" w:space="0" w:color="auto"/>
          </w:divBdr>
        </w:div>
        <w:div w:id="290332946">
          <w:marLeft w:val="640"/>
          <w:marRight w:val="0"/>
          <w:marTop w:val="0"/>
          <w:marBottom w:val="0"/>
          <w:divBdr>
            <w:top w:val="none" w:sz="0" w:space="0" w:color="auto"/>
            <w:left w:val="none" w:sz="0" w:space="0" w:color="auto"/>
            <w:bottom w:val="none" w:sz="0" w:space="0" w:color="auto"/>
            <w:right w:val="none" w:sz="0" w:space="0" w:color="auto"/>
          </w:divBdr>
        </w:div>
        <w:div w:id="1083526417">
          <w:marLeft w:val="640"/>
          <w:marRight w:val="0"/>
          <w:marTop w:val="0"/>
          <w:marBottom w:val="0"/>
          <w:divBdr>
            <w:top w:val="none" w:sz="0" w:space="0" w:color="auto"/>
            <w:left w:val="none" w:sz="0" w:space="0" w:color="auto"/>
            <w:bottom w:val="none" w:sz="0" w:space="0" w:color="auto"/>
            <w:right w:val="none" w:sz="0" w:space="0" w:color="auto"/>
          </w:divBdr>
        </w:div>
        <w:div w:id="2014606809">
          <w:marLeft w:val="640"/>
          <w:marRight w:val="0"/>
          <w:marTop w:val="0"/>
          <w:marBottom w:val="0"/>
          <w:divBdr>
            <w:top w:val="none" w:sz="0" w:space="0" w:color="auto"/>
            <w:left w:val="none" w:sz="0" w:space="0" w:color="auto"/>
            <w:bottom w:val="none" w:sz="0" w:space="0" w:color="auto"/>
            <w:right w:val="none" w:sz="0" w:space="0" w:color="auto"/>
          </w:divBdr>
        </w:div>
        <w:div w:id="1391803786">
          <w:marLeft w:val="640"/>
          <w:marRight w:val="0"/>
          <w:marTop w:val="0"/>
          <w:marBottom w:val="0"/>
          <w:divBdr>
            <w:top w:val="none" w:sz="0" w:space="0" w:color="auto"/>
            <w:left w:val="none" w:sz="0" w:space="0" w:color="auto"/>
            <w:bottom w:val="none" w:sz="0" w:space="0" w:color="auto"/>
            <w:right w:val="none" w:sz="0" w:space="0" w:color="auto"/>
          </w:divBdr>
        </w:div>
        <w:div w:id="234781918">
          <w:marLeft w:val="640"/>
          <w:marRight w:val="0"/>
          <w:marTop w:val="0"/>
          <w:marBottom w:val="0"/>
          <w:divBdr>
            <w:top w:val="none" w:sz="0" w:space="0" w:color="auto"/>
            <w:left w:val="none" w:sz="0" w:space="0" w:color="auto"/>
            <w:bottom w:val="none" w:sz="0" w:space="0" w:color="auto"/>
            <w:right w:val="none" w:sz="0" w:space="0" w:color="auto"/>
          </w:divBdr>
        </w:div>
        <w:div w:id="1287083738">
          <w:marLeft w:val="640"/>
          <w:marRight w:val="0"/>
          <w:marTop w:val="0"/>
          <w:marBottom w:val="0"/>
          <w:divBdr>
            <w:top w:val="none" w:sz="0" w:space="0" w:color="auto"/>
            <w:left w:val="none" w:sz="0" w:space="0" w:color="auto"/>
            <w:bottom w:val="none" w:sz="0" w:space="0" w:color="auto"/>
            <w:right w:val="none" w:sz="0" w:space="0" w:color="auto"/>
          </w:divBdr>
        </w:div>
        <w:div w:id="192157711">
          <w:marLeft w:val="640"/>
          <w:marRight w:val="0"/>
          <w:marTop w:val="0"/>
          <w:marBottom w:val="0"/>
          <w:divBdr>
            <w:top w:val="none" w:sz="0" w:space="0" w:color="auto"/>
            <w:left w:val="none" w:sz="0" w:space="0" w:color="auto"/>
            <w:bottom w:val="none" w:sz="0" w:space="0" w:color="auto"/>
            <w:right w:val="none" w:sz="0" w:space="0" w:color="auto"/>
          </w:divBdr>
        </w:div>
        <w:div w:id="1913615069">
          <w:marLeft w:val="640"/>
          <w:marRight w:val="0"/>
          <w:marTop w:val="0"/>
          <w:marBottom w:val="0"/>
          <w:divBdr>
            <w:top w:val="none" w:sz="0" w:space="0" w:color="auto"/>
            <w:left w:val="none" w:sz="0" w:space="0" w:color="auto"/>
            <w:bottom w:val="none" w:sz="0" w:space="0" w:color="auto"/>
            <w:right w:val="none" w:sz="0" w:space="0" w:color="auto"/>
          </w:divBdr>
        </w:div>
        <w:div w:id="1025332035">
          <w:marLeft w:val="640"/>
          <w:marRight w:val="0"/>
          <w:marTop w:val="0"/>
          <w:marBottom w:val="0"/>
          <w:divBdr>
            <w:top w:val="none" w:sz="0" w:space="0" w:color="auto"/>
            <w:left w:val="none" w:sz="0" w:space="0" w:color="auto"/>
            <w:bottom w:val="none" w:sz="0" w:space="0" w:color="auto"/>
            <w:right w:val="none" w:sz="0" w:space="0" w:color="auto"/>
          </w:divBdr>
        </w:div>
        <w:div w:id="547761992">
          <w:marLeft w:val="640"/>
          <w:marRight w:val="0"/>
          <w:marTop w:val="0"/>
          <w:marBottom w:val="0"/>
          <w:divBdr>
            <w:top w:val="none" w:sz="0" w:space="0" w:color="auto"/>
            <w:left w:val="none" w:sz="0" w:space="0" w:color="auto"/>
            <w:bottom w:val="none" w:sz="0" w:space="0" w:color="auto"/>
            <w:right w:val="none" w:sz="0" w:space="0" w:color="auto"/>
          </w:divBdr>
        </w:div>
        <w:div w:id="1852598113">
          <w:marLeft w:val="640"/>
          <w:marRight w:val="0"/>
          <w:marTop w:val="0"/>
          <w:marBottom w:val="0"/>
          <w:divBdr>
            <w:top w:val="none" w:sz="0" w:space="0" w:color="auto"/>
            <w:left w:val="none" w:sz="0" w:space="0" w:color="auto"/>
            <w:bottom w:val="none" w:sz="0" w:space="0" w:color="auto"/>
            <w:right w:val="none" w:sz="0" w:space="0" w:color="auto"/>
          </w:divBdr>
        </w:div>
        <w:div w:id="195972718">
          <w:marLeft w:val="640"/>
          <w:marRight w:val="0"/>
          <w:marTop w:val="0"/>
          <w:marBottom w:val="0"/>
          <w:divBdr>
            <w:top w:val="none" w:sz="0" w:space="0" w:color="auto"/>
            <w:left w:val="none" w:sz="0" w:space="0" w:color="auto"/>
            <w:bottom w:val="none" w:sz="0" w:space="0" w:color="auto"/>
            <w:right w:val="none" w:sz="0" w:space="0" w:color="auto"/>
          </w:divBdr>
        </w:div>
        <w:div w:id="226108135">
          <w:marLeft w:val="640"/>
          <w:marRight w:val="0"/>
          <w:marTop w:val="0"/>
          <w:marBottom w:val="0"/>
          <w:divBdr>
            <w:top w:val="none" w:sz="0" w:space="0" w:color="auto"/>
            <w:left w:val="none" w:sz="0" w:space="0" w:color="auto"/>
            <w:bottom w:val="none" w:sz="0" w:space="0" w:color="auto"/>
            <w:right w:val="none" w:sz="0" w:space="0" w:color="auto"/>
          </w:divBdr>
        </w:div>
        <w:div w:id="2034500580">
          <w:marLeft w:val="640"/>
          <w:marRight w:val="0"/>
          <w:marTop w:val="0"/>
          <w:marBottom w:val="0"/>
          <w:divBdr>
            <w:top w:val="none" w:sz="0" w:space="0" w:color="auto"/>
            <w:left w:val="none" w:sz="0" w:space="0" w:color="auto"/>
            <w:bottom w:val="none" w:sz="0" w:space="0" w:color="auto"/>
            <w:right w:val="none" w:sz="0" w:space="0" w:color="auto"/>
          </w:divBdr>
        </w:div>
        <w:div w:id="252201731">
          <w:marLeft w:val="640"/>
          <w:marRight w:val="0"/>
          <w:marTop w:val="0"/>
          <w:marBottom w:val="0"/>
          <w:divBdr>
            <w:top w:val="none" w:sz="0" w:space="0" w:color="auto"/>
            <w:left w:val="none" w:sz="0" w:space="0" w:color="auto"/>
            <w:bottom w:val="none" w:sz="0" w:space="0" w:color="auto"/>
            <w:right w:val="none" w:sz="0" w:space="0" w:color="auto"/>
          </w:divBdr>
        </w:div>
        <w:div w:id="1613395374">
          <w:marLeft w:val="640"/>
          <w:marRight w:val="0"/>
          <w:marTop w:val="0"/>
          <w:marBottom w:val="0"/>
          <w:divBdr>
            <w:top w:val="none" w:sz="0" w:space="0" w:color="auto"/>
            <w:left w:val="none" w:sz="0" w:space="0" w:color="auto"/>
            <w:bottom w:val="none" w:sz="0" w:space="0" w:color="auto"/>
            <w:right w:val="none" w:sz="0" w:space="0" w:color="auto"/>
          </w:divBdr>
        </w:div>
        <w:div w:id="1296446438">
          <w:marLeft w:val="640"/>
          <w:marRight w:val="0"/>
          <w:marTop w:val="0"/>
          <w:marBottom w:val="0"/>
          <w:divBdr>
            <w:top w:val="none" w:sz="0" w:space="0" w:color="auto"/>
            <w:left w:val="none" w:sz="0" w:space="0" w:color="auto"/>
            <w:bottom w:val="none" w:sz="0" w:space="0" w:color="auto"/>
            <w:right w:val="none" w:sz="0" w:space="0" w:color="auto"/>
          </w:divBdr>
        </w:div>
        <w:div w:id="441412531">
          <w:marLeft w:val="640"/>
          <w:marRight w:val="0"/>
          <w:marTop w:val="0"/>
          <w:marBottom w:val="0"/>
          <w:divBdr>
            <w:top w:val="none" w:sz="0" w:space="0" w:color="auto"/>
            <w:left w:val="none" w:sz="0" w:space="0" w:color="auto"/>
            <w:bottom w:val="none" w:sz="0" w:space="0" w:color="auto"/>
            <w:right w:val="none" w:sz="0" w:space="0" w:color="auto"/>
          </w:divBdr>
        </w:div>
        <w:div w:id="840974469">
          <w:marLeft w:val="640"/>
          <w:marRight w:val="0"/>
          <w:marTop w:val="0"/>
          <w:marBottom w:val="0"/>
          <w:divBdr>
            <w:top w:val="none" w:sz="0" w:space="0" w:color="auto"/>
            <w:left w:val="none" w:sz="0" w:space="0" w:color="auto"/>
            <w:bottom w:val="none" w:sz="0" w:space="0" w:color="auto"/>
            <w:right w:val="none" w:sz="0" w:space="0" w:color="auto"/>
          </w:divBdr>
        </w:div>
        <w:div w:id="1334796066">
          <w:marLeft w:val="640"/>
          <w:marRight w:val="0"/>
          <w:marTop w:val="0"/>
          <w:marBottom w:val="0"/>
          <w:divBdr>
            <w:top w:val="none" w:sz="0" w:space="0" w:color="auto"/>
            <w:left w:val="none" w:sz="0" w:space="0" w:color="auto"/>
            <w:bottom w:val="none" w:sz="0" w:space="0" w:color="auto"/>
            <w:right w:val="none" w:sz="0" w:space="0" w:color="auto"/>
          </w:divBdr>
        </w:div>
        <w:div w:id="14624927">
          <w:marLeft w:val="640"/>
          <w:marRight w:val="0"/>
          <w:marTop w:val="0"/>
          <w:marBottom w:val="0"/>
          <w:divBdr>
            <w:top w:val="none" w:sz="0" w:space="0" w:color="auto"/>
            <w:left w:val="none" w:sz="0" w:space="0" w:color="auto"/>
            <w:bottom w:val="none" w:sz="0" w:space="0" w:color="auto"/>
            <w:right w:val="none" w:sz="0" w:space="0" w:color="auto"/>
          </w:divBdr>
        </w:div>
        <w:div w:id="897478457">
          <w:marLeft w:val="640"/>
          <w:marRight w:val="0"/>
          <w:marTop w:val="0"/>
          <w:marBottom w:val="0"/>
          <w:divBdr>
            <w:top w:val="none" w:sz="0" w:space="0" w:color="auto"/>
            <w:left w:val="none" w:sz="0" w:space="0" w:color="auto"/>
            <w:bottom w:val="none" w:sz="0" w:space="0" w:color="auto"/>
            <w:right w:val="none" w:sz="0" w:space="0" w:color="auto"/>
          </w:divBdr>
        </w:div>
        <w:div w:id="290209944">
          <w:marLeft w:val="640"/>
          <w:marRight w:val="0"/>
          <w:marTop w:val="0"/>
          <w:marBottom w:val="0"/>
          <w:divBdr>
            <w:top w:val="none" w:sz="0" w:space="0" w:color="auto"/>
            <w:left w:val="none" w:sz="0" w:space="0" w:color="auto"/>
            <w:bottom w:val="none" w:sz="0" w:space="0" w:color="auto"/>
            <w:right w:val="none" w:sz="0" w:space="0" w:color="auto"/>
          </w:divBdr>
        </w:div>
        <w:div w:id="137959556">
          <w:marLeft w:val="640"/>
          <w:marRight w:val="0"/>
          <w:marTop w:val="0"/>
          <w:marBottom w:val="0"/>
          <w:divBdr>
            <w:top w:val="none" w:sz="0" w:space="0" w:color="auto"/>
            <w:left w:val="none" w:sz="0" w:space="0" w:color="auto"/>
            <w:bottom w:val="none" w:sz="0" w:space="0" w:color="auto"/>
            <w:right w:val="none" w:sz="0" w:space="0" w:color="auto"/>
          </w:divBdr>
        </w:div>
        <w:div w:id="140663336">
          <w:marLeft w:val="640"/>
          <w:marRight w:val="0"/>
          <w:marTop w:val="0"/>
          <w:marBottom w:val="0"/>
          <w:divBdr>
            <w:top w:val="none" w:sz="0" w:space="0" w:color="auto"/>
            <w:left w:val="none" w:sz="0" w:space="0" w:color="auto"/>
            <w:bottom w:val="none" w:sz="0" w:space="0" w:color="auto"/>
            <w:right w:val="none" w:sz="0" w:space="0" w:color="auto"/>
          </w:divBdr>
        </w:div>
        <w:div w:id="540704632">
          <w:marLeft w:val="640"/>
          <w:marRight w:val="0"/>
          <w:marTop w:val="0"/>
          <w:marBottom w:val="0"/>
          <w:divBdr>
            <w:top w:val="none" w:sz="0" w:space="0" w:color="auto"/>
            <w:left w:val="none" w:sz="0" w:space="0" w:color="auto"/>
            <w:bottom w:val="none" w:sz="0" w:space="0" w:color="auto"/>
            <w:right w:val="none" w:sz="0" w:space="0" w:color="auto"/>
          </w:divBdr>
        </w:div>
        <w:div w:id="2119373808">
          <w:marLeft w:val="640"/>
          <w:marRight w:val="0"/>
          <w:marTop w:val="0"/>
          <w:marBottom w:val="0"/>
          <w:divBdr>
            <w:top w:val="none" w:sz="0" w:space="0" w:color="auto"/>
            <w:left w:val="none" w:sz="0" w:space="0" w:color="auto"/>
            <w:bottom w:val="none" w:sz="0" w:space="0" w:color="auto"/>
            <w:right w:val="none" w:sz="0" w:space="0" w:color="auto"/>
          </w:divBdr>
        </w:div>
        <w:div w:id="801651975">
          <w:marLeft w:val="640"/>
          <w:marRight w:val="0"/>
          <w:marTop w:val="0"/>
          <w:marBottom w:val="0"/>
          <w:divBdr>
            <w:top w:val="none" w:sz="0" w:space="0" w:color="auto"/>
            <w:left w:val="none" w:sz="0" w:space="0" w:color="auto"/>
            <w:bottom w:val="none" w:sz="0" w:space="0" w:color="auto"/>
            <w:right w:val="none" w:sz="0" w:space="0" w:color="auto"/>
          </w:divBdr>
        </w:div>
        <w:div w:id="397216891">
          <w:marLeft w:val="640"/>
          <w:marRight w:val="0"/>
          <w:marTop w:val="0"/>
          <w:marBottom w:val="0"/>
          <w:divBdr>
            <w:top w:val="none" w:sz="0" w:space="0" w:color="auto"/>
            <w:left w:val="none" w:sz="0" w:space="0" w:color="auto"/>
            <w:bottom w:val="none" w:sz="0" w:space="0" w:color="auto"/>
            <w:right w:val="none" w:sz="0" w:space="0" w:color="auto"/>
          </w:divBdr>
        </w:div>
        <w:div w:id="2026396658">
          <w:marLeft w:val="640"/>
          <w:marRight w:val="0"/>
          <w:marTop w:val="0"/>
          <w:marBottom w:val="0"/>
          <w:divBdr>
            <w:top w:val="none" w:sz="0" w:space="0" w:color="auto"/>
            <w:left w:val="none" w:sz="0" w:space="0" w:color="auto"/>
            <w:bottom w:val="none" w:sz="0" w:space="0" w:color="auto"/>
            <w:right w:val="none" w:sz="0" w:space="0" w:color="auto"/>
          </w:divBdr>
        </w:div>
        <w:div w:id="1088766673">
          <w:marLeft w:val="640"/>
          <w:marRight w:val="0"/>
          <w:marTop w:val="0"/>
          <w:marBottom w:val="0"/>
          <w:divBdr>
            <w:top w:val="none" w:sz="0" w:space="0" w:color="auto"/>
            <w:left w:val="none" w:sz="0" w:space="0" w:color="auto"/>
            <w:bottom w:val="none" w:sz="0" w:space="0" w:color="auto"/>
            <w:right w:val="none" w:sz="0" w:space="0" w:color="auto"/>
          </w:divBdr>
        </w:div>
        <w:div w:id="269897919">
          <w:marLeft w:val="640"/>
          <w:marRight w:val="0"/>
          <w:marTop w:val="0"/>
          <w:marBottom w:val="0"/>
          <w:divBdr>
            <w:top w:val="none" w:sz="0" w:space="0" w:color="auto"/>
            <w:left w:val="none" w:sz="0" w:space="0" w:color="auto"/>
            <w:bottom w:val="none" w:sz="0" w:space="0" w:color="auto"/>
            <w:right w:val="none" w:sz="0" w:space="0" w:color="auto"/>
          </w:divBdr>
        </w:div>
        <w:div w:id="1299609739">
          <w:marLeft w:val="640"/>
          <w:marRight w:val="0"/>
          <w:marTop w:val="0"/>
          <w:marBottom w:val="0"/>
          <w:divBdr>
            <w:top w:val="none" w:sz="0" w:space="0" w:color="auto"/>
            <w:left w:val="none" w:sz="0" w:space="0" w:color="auto"/>
            <w:bottom w:val="none" w:sz="0" w:space="0" w:color="auto"/>
            <w:right w:val="none" w:sz="0" w:space="0" w:color="auto"/>
          </w:divBdr>
        </w:div>
        <w:div w:id="2054841166">
          <w:marLeft w:val="640"/>
          <w:marRight w:val="0"/>
          <w:marTop w:val="0"/>
          <w:marBottom w:val="0"/>
          <w:divBdr>
            <w:top w:val="none" w:sz="0" w:space="0" w:color="auto"/>
            <w:left w:val="none" w:sz="0" w:space="0" w:color="auto"/>
            <w:bottom w:val="none" w:sz="0" w:space="0" w:color="auto"/>
            <w:right w:val="none" w:sz="0" w:space="0" w:color="auto"/>
          </w:divBdr>
        </w:div>
        <w:div w:id="1748526831">
          <w:marLeft w:val="640"/>
          <w:marRight w:val="0"/>
          <w:marTop w:val="0"/>
          <w:marBottom w:val="0"/>
          <w:divBdr>
            <w:top w:val="none" w:sz="0" w:space="0" w:color="auto"/>
            <w:left w:val="none" w:sz="0" w:space="0" w:color="auto"/>
            <w:bottom w:val="none" w:sz="0" w:space="0" w:color="auto"/>
            <w:right w:val="none" w:sz="0" w:space="0" w:color="auto"/>
          </w:divBdr>
        </w:div>
        <w:div w:id="1094743438">
          <w:marLeft w:val="640"/>
          <w:marRight w:val="0"/>
          <w:marTop w:val="0"/>
          <w:marBottom w:val="0"/>
          <w:divBdr>
            <w:top w:val="none" w:sz="0" w:space="0" w:color="auto"/>
            <w:left w:val="none" w:sz="0" w:space="0" w:color="auto"/>
            <w:bottom w:val="none" w:sz="0" w:space="0" w:color="auto"/>
            <w:right w:val="none" w:sz="0" w:space="0" w:color="auto"/>
          </w:divBdr>
        </w:div>
        <w:div w:id="1342849870">
          <w:marLeft w:val="640"/>
          <w:marRight w:val="0"/>
          <w:marTop w:val="0"/>
          <w:marBottom w:val="0"/>
          <w:divBdr>
            <w:top w:val="none" w:sz="0" w:space="0" w:color="auto"/>
            <w:left w:val="none" w:sz="0" w:space="0" w:color="auto"/>
            <w:bottom w:val="none" w:sz="0" w:space="0" w:color="auto"/>
            <w:right w:val="none" w:sz="0" w:space="0" w:color="auto"/>
          </w:divBdr>
        </w:div>
        <w:div w:id="433206533">
          <w:marLeft w:val="640"/>
          <w:marRight w:val="0"/>
          <w:marTop w:val="0"/>
          <w:marBottom w:val="0"/>
          <w:divBdr>
            <w:top w:val="none" w:sz="0" w:space="0" w:color="auto"/>
            <w:left w:val="none" w:sz="0" w:space="0" w:color="auto"/>
            <w:bottom w:val="none" w:sz="0" w:space="0" w:color="auto"/>
            <w:right w:val="none" w:sz="0" w:space="0" w:color="auto"/>
          </w:divBdr>
        </w:div>
        <w:div w:id="925769792">
          <w:marLeft w:val="640"/>
          <w:marRight w:val="0"/>
          <w:marTop w:val="0"/>
          <w:marBottom w:val="0"/>
          <w:divBdr>
            <w:top w:val="none" w:sz="0" w:space="0" w:color="auto"/>
            <w:left w:val="none" w:sz="0" w:space="0" w:color="auto"/>
            <w:bottom w:val="none" w:sz="0" w:space="0" w:color="auto"/>
            <w:right w:val="none" w:sz="0" w:space="0" w:color="auto"/>
          </w:divBdr>
        </w:div>
        <w:div w:id="902831843">
          <w:marLeft w:val="640"/>
          <w:marRight w:val="0"/>
          <w:marTop w:val="0"/>
          <w:marBottom w:val="0"/>
          <w:divBdr>
            <w:top w:val="none" w:sz="0" w:space="0" w:color="auto"/>
            <w:left w:val="none" w:sz="0" w:space="0" w:color="auto"/>
            <w:bottom w:val="none" w:sz="0" w:space="0" w:color="auto"/>
            <w:right w:val="none" w:sz="0" w:space="0" w:color="auto"/>
          </w:divBdr>
        </w:div>
        <w:div w:id="402216080">
          <w:marLeft w:val="640"/>
          <w:marRight w:val="0"/>
          <w:marTop w:val="0"/>
          <w:marBottom w:val="0"/>
          <w:divBdr>
            <w:top w:val="none" w:sz="0" w:space="0" w:color="auto"/>
            <w:left w:val="none" w:sz="0" w:space="0" w:color="auto"/>
            <w:bottom w:val="none" w:sz="0" w:space="0" w:color="auto"/>
            <w:right w:val="none" w:sz="0" w:space="0" w:color="auto"/>
          </w:divBdr>
        </w:div>
        <w:div w:id="49498526">
          <w:marLeft w:val="640"/>
          <w:marRight w:val="0"/>
          <w:marTop w:val="0"/>
          <w:marBottom w:val="0"/>
          <w:divBdr>
            <w:top w:val="none" w:sz="0" w:space="0" w:color="auto"/>
            <w:left w:val="none" w:sz="0" w:space="0" w:color="auto"/>
            <w:bottom w:val="none" w:sz="0" w:space="0" w:color="auto"/>
            <w:right w:val="none" w:sz="0" w:space="0" w:color="auto"/>
          </w:divBdr>
        </w:div>
        <w:div w:id="1751342130">
          <w:marLeft w:val="640"/>
          <w:marRight w:val="0"/>
          <w:marTop w:val="0"/>
          <w:marBottom w:val="0"/>
          <w:divBdr>
            <w:top w:val="none" w:sz="0" w:space="0" w:color="auto"/>
            <w:left w:val="none" w:sz="0" w:space="0" w:color="auto"/>
            <w:bottom w:val="none" w:sz="0" w:space="0" w:color="auto"/>
            <w:right w:val="none" w:sz="0" w:space="0" w:color="auto"/>
          </w:divBdr>
        </w:div>
        <w:div w:id="1221482325">
          <w:marLeft w:val="640"/>
          <w:marRight w:val="0"/>
          <w:marTop w:val="0"/>
          <w:marBottom w:val="0"/>
          <w:divBdr>
            <w:top w:val="none" w:sz="0" w:space="0" w:color="auto"/>
            <w:left w:val="none" w:sz="0" w:space="0" w:color="auto"/>
            <w:bottom w:val="none" w:sz="0" w:space="0" w:color="auto"/>
            <w:right w:val="none" w:sz="0" w:space="0" w:color="auto"/>
          </w:divBdr>
        </w:div>
        <w:div w:id="251859119">
          <w:marLeft w:val="640"/>
          <w:marRight w:val="0"/>
          <w:marTop w:val="0"/>
          <w:marBottom w:val="0"/>
          <w:divBdr>
            <w:top w:val="none" w:sz="0" w:space="0" w:color="auto"/>
            <w:left w:val="none" w:sz="0" w:space="0" w:color="auto"/>
            <w:bottom w:val="none" w:sz="0" w:space="0" w:color="auto"/>
            <w:right w:val="none" w:sz="0" w:space="0" w:color="auto"/>
          </w:divBdr>
        </w:div>
        <w:div w:id="1601986243">
          <w:marLeft w:val="640"/>
          <w:marRight w:val="0"/>
          <w:marTop w:val="0"/>
          <w:marBottom w:val="0"/>
          <w:divBdr>
            <w:top w:val="none" w:sz="0" w:space="0" w:color="auto"/>
            <w:left w:val="none" w:sz="0" w:space="0" w:color="auto"/>
            <w:bottom w:val="none" w:sz="0" w:space="0" w:color="auto"/>
            <w:right w:val="none" w:sz="0" w:space="0" w:color="auto"/>
          </w:divBdr>
        </w:div>
        <w:div w:id="1209418308">
          <w:marLeft w:val="640"/>
          <w:marRight w:val="0"/>
          <w:marTop w:val="0"/>
          <w:marBottom w:val="0"/>
          <w:divBdr>
            <w:top w:val="none" w:sz="0" w:space="0" w:color="auto"/>
            <w:left w:val="none" w:sz="0" w:space="0" w:color="auto"/>
            <w:bottom w:val="none" w:sz="0" w:space="0" w:color="auto"/>
            <w:right w:val="none" w:sz="0" w:space="0" w:color="auto"/>
          </w:divBdr>
        </w:div>
        <w:div w:id="1448160398">
          <w:marLeft w:val="640"/>
          <w:marRight w:val="0"/>
          <w:marTop w:val="0"/>
          <w:marBottom w:val="0"/>
          <w:divBdr>
            <w:top w:val="none" w:sz="0" w:space="0" w:color="auto"/>
            <w:left w:val="none" w:sz="0" w:space="0" w:color="auto"/>
            <w:bottom w:val="none" w:sz="0" w:space="0" w:color="auto"/>
            <w:right w:val="none" w:sz="0" w:space="0" w:color="auto"/>
          </w:divBdr>
        </w:div>
        <w:div w:id="1629319719">
          <w:marLeft w:val="640"/>
          <w:marRight w:val="0"/>
          <w:marTop w:val="0"/>
          <w:marBottom w:val="0"/>
          <w:divBdr>
            <w:top w:val="none" w:sz="0" w:space="0" w:color="auto"/>
            <w:left w:val="none" w:sz="0" w:space="0" w:color="auto"/>
            <w:bottom w:val="none" w:sz="0" w:space="0" w:color="auto"/>
            <w:right w:val="none" w:sz="0" w:space="0" w:color="auto"/>
          </w:divBdr>
        </w:div>
        <w:div w:id="299919762">
          <w:marLeft w:val="640"/>
          <w:marRight w:val="0"/>
          <w:marTop w:val="0"/>
          <w:marBottom w:val="0"/>
          <w:divBdr>
            <w:top w:val="none" w:sz="0" w:space="0" w:color="auto"/>
            <w:left w:val="none" w:sz="0" w:space="0" w:color="auto"/>
            <w:bottom w:val="none" w:sz="0" w:space="0" w:color="auto"/>
            <w:right w:val="none" w:sz="0" w:space="0" w:color="auto"/>
          </w:divBdr>
        </w:div>
        <w:div w:id="1912232160">
          <w:marLeft w:val="640"/>
          <w:marRight w:val="0"/>
          <w:marTop w:val="0"/>
          <w:marBottom w:val="0"/>
          <w:divBdr>
            <w:top w:val="none" w:sz="0" w:space="0" w:color="auto"/>
            <w:left w:val="none" w:sz="0" w:space="0" w:color="auto"/>
            <w:bottom w:val="none" w:sz="0" w:space="0" w:color="auto"/>
            <w:right w:val="none" w:sz="0" w:space="0" w:color="auto"/>
          </w:divBdr>
        </w:div>
        <w:div w:id="1353845465">
          <w:marLeft w:val="640"/>
          <w:marRight w:val="0"/>
          <w:marTop w:val="0"/>
          <w:marBottom w:val="0"/>
          <w:divBdr>
            <w:top w:val="none" w:sz="0" w:space="0" w:color="auto"/>
            <w:left w:val="none" w:sz="0" w:space="0" w:color="auto"/>
            <w:bottom w:val="none" w:sz="0" w:space="0" w:color="auto"/>
            <w:right w:val="none" w:sz="0" w:space="0" w:color="auto"/>
          </w:divBdr>
        </w:div>
        <w:div w:id="1211723783">
          <w:marLeft w:val="640"/>
          <w:marRight w:val="0"/>
          <w:marTop w:val="0"/>
          <w:marBottom w:val="0"/>
          <w:divBdr>
            <w:top w:val="none" w:sz="0" w:space="0" w:color="auto"/>
            <w:left w:val="none" w:sz="0" w:space="0" w:color="auto"/>
            <w:bottom w:val="none" w:sz="0" w:space="0" w:color="auto"/>
            <w:right w:val="none" w:sz="0" w:space="0" w:color="auto"/>
          </w:divBdr>
        </w:div>
        <w:div w:id="183830827">
          <w:marLeft w:val="640"/>
          <w:marRight w:val="0"/>
          <w:marTop w:val="0"/>
          <w:marBottom w:val="0"/>
          <w:divBdr>
            <w:top w:val="none" w:sz="0" w:space="0" w:color="auto"/>
            <w:left w:val="none" w:sz="0" w:space="0" w:color="auto"/>
            <w:bottom w:val="none" w:sz="0" w:space="0" w:color="auto"/>
            <w:right w:val="none" w:sz="0" w:space="0" w:color="auto"/>
          </w:divBdr>
        </w:div>
        <w:div w:id="2139956635">
          <w:marLeft w:val="640"/>
          <w:marRight w:val="0"/>
          <w:marTop w:val="0"/>
          <w:marBottom w:val="0"/>
          <w:divBdr>
            <w:top w:val="none" w:sz="0" w:space="0" w:color="auto"/>
            <w:left w:val="none" w:sz="0" w:space="0" w:color="auto"/>
            <w:bottom w:val="none" w:sz="0" w:space="0" w:color="auto"/>
            <w:right w:val="none" w:sz="0" w:space="0" w:color="auto"/>
          </w:divBdr>
        </w:div>
        <w:div w:id="1906140329">
          <w:marLeft w:val="640"/>
          <w:marRight w:val="0"/>
          <w:marTop w:val="0"/>
          <w:marBottom w:val="0"/>
          <w:divBdr>
            <w:top w:val="none" w:sz="0" w:space="0" w:color="auto"/>
            <w:left w:val="none" w:sz="0" w:space="0" w:color="auto"/>
            <w:bottom w:val="none" w:sz="0" w:space="0" w:color="auto"/>
            <w:right w:val="none" w:sz="0" w:space="0" w:color="auto"/>
          </w:divBdr>
        </w:div>
        <w:div w:id="1839999473">
          <w:marLeft w:val="640"/>
          <w:marRight w:val="0"/>
          <w:marTop w:val="0"/>
          <w:marBottom w:val="0"/>
          <w:divBdr>
            <w:top w:val="none" w:sz="0" w:space="0" w:color="auto"/>
            <w:left w:val="none" w:sz="0" w:space="0" w:color="auto"/>
            <w:bottom w:val="none" w:sz="0" w:space="0" w:color="auto"/>
            <w:right w:val="none" w:sz="0" w:space="0" w:color="auto"/>
          </w:divBdr>
        </w:div>
        <w:div w:id="364138847">
          <w:marLeft w:val="640"/>
          <w:marRight w:val="0"/>
          <w:marTop w:val="0"/>
          <w:marBottom w:val="0"/>
          <w:divBdr>
            <w:top w:val="none" w:sz="0" w:space="0" w:color="auto"/>
            <w:left w:val="none" w:sz="0" w:space="0" w:color="auto"/>
            <w:bottom w:val="none" w:sz="0" w:space="0" w:color="auto"/>
            <w:right w:val="none" w:sz="0" w:space="0" w:color="auto"/>
          </w:divBdr>
        </w:div>
        <w:div w:id="1225334323">
          <w:marLeft w:val="640"/>
          <w:marRight w:val="0"/>
          <w:marTop w:val="0"/>
          <w:marBottom w:val="0"/>
          <w:divBdr>
            <w:top w:val="none" w:sz="0" w:space="0" w:color="auto"/>
            <w:left w:val="none" w:sz="0" w:space="0" w:color="auto"/>
            <w:bottom w:val="none" w:sz="0" w:space="0" w:color="auto"/>
            <w:right w:val="none" w:sz="0" w:space="0" w:color="auto"/>
          </w:divBdr>
        </w:div>
        <w:div w:id="1485898580">
          <w:marLeft w:val="640"/>
          <w:marRight w:val="0"/>
          <w:marTop w:val="0"/>
          <w:marBottom w:val="0"/>
          <w:divBdr>
            <w:top w:val="none" w:sz="0" w:space="0" w:color="auto"/>
            <w:left w:val="none" w:sz="0" w:space="0" w:color="auto"/>
            <w:bottom w:val="none" w:sz="0" w:space="0" w:color="auto"/>
            <w:right w:val="none" w:sz="0" w:space="0" w:color="auto"/>
          </w:divBdr>
        </w:div>
        <w:div w:id="514000430">
          <w:marLeft w:val="640"/>
          <w:marRight w:val="0"/>
          <w:marTop w:val="0"/>
          <w:marBottom w:val="0"/>
          <w:divBdr>
            <w:top w:val="none" w:sz="0" w:space="0" w:color="auto"/>
            <w:left w:val="none" w:sz="0" w:space="0" w:color="auto"/>
            <w:bottom w:val="none" w:sz="0" w:space="0" w:color="auto"/>
            <w:right w:val="none" w:sz="0" w:space="0" w:color="auto"/>
          </w:divBdr>
        </w:div>
        <w:div w:id="2063475962">
          <w:marLeft w:val="640"/>
          <w:marRight w:val="0"/>
          <w:marTop w:val="0"/>
          <w:marBottom w:val="0"/>
          <w:divBdr>
            <w:top w:val="none" w:sz="0" w:space="0" w:color="auto"/>
            <w:left w:val="none" w:sz="0" w:space="0" w:color="auto"/>
            <w:bottom w:val="none" w:sz="0" w:space="0" w:color="auto"/>
            <w:right w:val="none" w:sz="0" w:space="0" w:color="auto"/>
          </w:divBdr>
        </w:div>
        <w:div w:id="1656255288">
          <w:marLeft w:val="640"/>
          <w:marRight w:val="0"/>
          <w:marTop w:val="0"/>
          <w:marBottom w:val="0"/>
          <w:divBdr>
            <w:top w:val="none" w:sz="0" w:space="0" w:color="auto"/>
            <w:left w:val="none" w:sz="0" w:space="0" w:color="auto"/>
            <w:bottom w:val="none" w:sz="0" w:space="0" w:color="auto"/>
            <w:right w:val="none" w:sz="0" w:space="0" w:color="auto"/>
          </w:divBdr>
        </w:div>
        <w:div w:id="922489830">
          <w:marLeft w:val="640"/>
          <w:marRight w:val="0"/>
          <w:marTop w:val="0"/>
          <w:marBottom w:val="0"/>
          <w:divBdr>
            <w:top w:val="none" w:sz="0" w:space="0" w:color="auto"/>
            <w:left w:val="none" w:sz="0" w:space="0" w:color="auto"/>
            <w:bottom w:val="none" w:sz="0" w:space="0" w:color="auto"/>
            <w:right w:val="none" w:sz="0" w:space="0" w:color="auto"/>
          </w:divBdr>
        </w:div>
        <w:div w:id="272179138">
          <w:marLeft w:val="640"/>
          <w:marRight w:val="0"/>
          <w:marTop w:val="0"/>
          <w:marBottom w:val="0"/>
          <w:divBdr>
            <w:top w:val="none" w:sz="0" w:space="0" w:color="auto"/>
            <w:left w:val="none" w:sz="0" w:space="0" w:color="auto"/>
            <w:bottom w:val="none" w:sz="0" w:space="0" w:color="auto"/>
            <w:right w:val="none" w:sz="0" w:space="0" w:color="auto"/>
          </w:divBdr>
        </w:div>
        <w:div w:id="228806232">
          <w:marLeft w:val="640"/>
          <w:marRight w:val="0"/>
          <w:marTop w:val="0"/>
          <w:marBottom w:val="0"/>
          <w:divBdr>
            <w:top w:val="none" w:sz="0" w:space="0" w:color="auto"/>
            <w:left w:val="none" w:sz="0" w:space="0" w:color="auto"/>
            <w:bottom w:val="none" w:sz="0" w:space="0" w:color="auto"/>
            <w:right w:val="none" w:sz="0" w:space="0" w:color="auto"/>
          </w:divBdr>
        </w:div>
        <w:div w:id="1473866846">
          <w:marLeft w:val="640"/>
          <w:marRight w:val="0"/>
          <w:marTop w:val="0"/>
          <w:marBottom w:val="0"/>
          <w:divBdr>
            <w:top w:val="none" w:sz="0" w:space="0" w:color="auto"/>
            <w:left w:val="none" w:sz="0" w:space="0" w:color="auto"/>
            <w:bottom w:val="none" w:sz="0" w:space="0" w:color="auto"/>
            <w:right w:val="none" w:sz="0" w:space="0" w:color="auto"/>
          </w:divBdr>
        </w:div>
        <w:div w:id="429283065">
          <w:marLeft w:val="640"/>
          <w:marRight w:val="0"/>
          <w:marTop w:val="0"/>
          <w:marBottom w:val="0"/>
          <w:divBdr>
            <w:top w:val="none" w:sz="0" w:space="0" w:color="auto"/>
            <w:left w:val="none" w:sz="0" w:space="0" w:color="auto"/>
            <w:bottom w:val="none" w:sz="0" w:space="0" w:color="auto"/>
            <w:right w:val="none" w:sz="0" w:space="0" w:color="auto"/>
          </w:divBdr>
        </w:div>
        <w:div w:id="1394889030">
          <w:marLeft w:val="640"/>
          <w:marRight w:val="0"/>
          <w:marTop w:val="0"/>
          <w:marBottom w:val="0"/>
          <w:divBdr>
            <w:top w:val="none" w:sz="0" w:space="0" w:color="auto"/>
            <w:left w:val="none" w:sz="0" w:space="0" w:color="auto"/>
            <w:bottom w:val="none" w:sz="0" w:space="0" w:color="auto"/>
            <w:right w:val="none" w:sz="0" w:space="0" w:color="auto"/>
          </w:divBdr>
        </w:div>
        <w:div w:id="290988866">
          <w:marLeft w:val="640"/>
          <w:marRight w:val="0"/>
          <w:marTop w:val="0"/>
          <w:marBottom w:val="0"/>
          <w:divBdr>
            <w:top w:val="none" w:sz="0" w:space="0" w:color="auto"/>
            <w:left w:val="none" w:sz="0" w:space="0" w:color="auto"/>
            <w:bottom w:val="none" w:sz="0" w:space="0" w:color="auto"/>
            <w:right w:val="none" w:sz="0" w:space="0" w:color="auto"/>
          </w:divBdr>
        </w:div>
        <w:div w:id="1498685930">
          <w:marLeft w:val="640"/>
          <w:marRight w:val="0"/>
          <w:marTop w:val="0"/>
          <w:marBottom w:val="0"/>
          <w:divBdr>
            <w:top w:val="none" w:sz="0" w:space="0" w:color="auto"/>
            <w:left w:val="none" w:sz="0" w:space="0" w:color="auto"/>
            <w:bottom w:val="none" w:sz="0" w:space="0" w:color="auto"/>
            <w:right w:val="none" w:sz="0" w:space="0" w:color="auto"/>
          </w:divBdr>
        </w:div>
        <w:div w:id="1725791010">
          <w:marLeft w:val="640"/>
          <w:marRight w:val="0"/>
          <w:marTop w:val="0"/>
          <w:marBottom w:val="0"/>
          <w:divBdr>
            <w:top w:val="none" w:sz="0" w:space="0" w:color="auto"/>
            <w:left w:val="none" w:sz="0" w:space="0" w:color="auto"/>
            <w:bottom w:val="none" w:sz="0" w:space="0" w:color="auto"/>
            <w:right w:val="none" w:sz="0" w:space="0" w:color="auto"/>
          </w:divBdr>
        </w:div>
        <w:div w:id="800924475">
          <w:marLeft w:val="640"/>
          <w:marRight w:val="0"/>
          <w:marTop w:val="0"/>
          <w:marBottom w:val="0"/>
          <w:divBdr>
            <w:top w:val="none" w:sz="0" w:space="0" w:color="auto"/>
            <w:left w:val="none" w:sz="0" w:space="0" w:color="auto"/>
            <w:bottom w:val="none" w:sz="0" w:space="0" w:color="auto"/>
            <w:right w:val="none" w:sz="0" w:space="0" w:color="auto"/>
          </w:divBdr>
        </w:div>
        <w:div w:id="866796677">
          <w:marLeft w:val="640"/>
          <w:marRight w:val="0"/>
          <w:marTop w:val="0"/>
          <w:marBottom w:val="0"/>
          <w:divBdr>
            <w:top w:val="none" w:sz="0" w:space="0" w:color="auto"/>
            <w:left w:val="none" w:sz="0" w:space="0" w:color="auto"/>
            <w:bottom w:val="none" w:sz="0" w:space="0" w:color="auto"/>
            <w:right w:val="none" w:sz="0" w:space="0" w:color="auto"/>
          </w:divBdr>
        </w:div>
        <w:div w:id="1247112285">
          <w:marLeft w:val="640"/>
          <w:marRight w:val="0"/>
          <w:marTop w:val="0"/>
          <w:marBottom w:val="0"/>
          <w:divBdr>
            <w:top w:val="none" w:sz="0" w:space="0" w:color="auto"/>
            <w:left w:val="none" w:sz="0" w:space="0" w:color="auto"/>
            <w:bottom w:val="none" w:sz="0" w:space="0" w:color="auto"/>
            <w:right w:val="none" w:sz="0" w:space="0" w:color="auto"/>
          </w:divBdr>
        </w:div>
        <w:div w:id="326522868">
          <w:marLeft w:val="640"/>
          <w:marRight w:val="0"/>
          <w:marTop w:val="0"/>
          <w:marBottom w:val="0"/>
          <w:divBdr>
            <w:top w:val="none" w:sz="0" w:space="0" w:color="auto"/>
            <w:left w:val="none" w:sz="0" w:space="0" w:color="auto"/>
            <w:bottom w:val="none" w:sz="0" w:space="0" w:color="auto"/>
            <w:right w:val="none" w:sz="0" w:space="0" w:color="auto"/>
          </w:divBdr>
        </w:div>
        <w:div w:id="208536156">
          <w:marLeft w:val="640"/>
          <w:marRight w:val="0"/>
          <w:marTop w:val="0"/>
          <w:marBottom w:val="0"/>
          <w:divBdr>
            <w:top w:val="none" w:sz="0" w:space="0" w:color="auto"/>
            <w:left w:val="none" w:sz="0" w:space="0" w:color="auto"/>
            <w:bottom w:val="none" w:sz="0" w:space="0" w:color="auto"/>
            <w:right w:val="none" w:sz="0" w:space="0" w:color="auto"/>
          </w:divBdr>
        </w:div>
        <w:div w:id="1451515920">
          <w:marLeft w:val="640"/>
          <w:marRight w:val="0"/>
          <w:marTop w:val="0"/>
          <w:marBottom w:val="0"/>
          <w:divBdr>
            <w:top w:val="none" w:sz="0" w:space="0" w:color="auto"/>
            <w:left w:val="none" w:sz="0" w:space="0" w:color="auto"/>
            <w:bottom w:val="none" w:sz="0" w:space="0" w:color="auto"/>
            <w:right w:val="none" w:sz="0" w:space="0" w:color="auto"/>
          </w:divBdr>
        </w:div>
        <w:div w:id="1895121145">
          <w:marLeft w:val="640"/>
          <w:marRight w:val="0"/>
          <w:marTop w:val="0"/>
          <w:marBottom w:val="0"/>
          <w:divBdr>
            <w:top w:val="none" w:sz="0" w:space="0" w:color="auto"/>
            <w:left w:val="none" w:sz="0" w:space="0" w:color="auto"/>
            <w:bottom w:val="none" w:sz="0" w:space="0" w:color="auto"/>
            <w:right w:val="none" w:sz="0" w:space="0" w:color="auto"/>
          </w:divBdr>
        </w:div>
        <w:div w:id="1381442535">
          <w:marLeft w:val="640"/>
          <w:marRight w:val="0"/>
          <w:marTop w:val="0"/>
          <w:marBottom w:val="0"/>
          <w:divBdr>
            <w:top w:val="none" w:sz="0" w:space="0" w:color="auto"/>
            <w:left w:val="none" w:sz="0" w:space="0" w:color="auto"/>
            <w:bottom w:val="none" w:sz="0" w:space="0" w:color="auto"/>
            <w:right w:val="none" w:sz="0" w:space="0" w:color="auto"/>
          </w:divBdr>
        </w:div>
        <w:div w:id="1916239230">
          <w:marLeft w:val="640"/>
          <w:marRight w:val="0"/>
          <w:marTop w:val="0"/>
          <w:marBottom w:val="0"/>
          <w:divBdr>
            <w:top w:val="none" w:sz="0" w:space="0" w:color="auto"/>
            <w:left w:val="none" w:sz="0" w:space="0" w:color="auto"/>
            <w:bottom w:val="none" w:sz="0" w:space="0" w:color="auto"/>
            <w:right w:val="none" w:sz="0" w:space="0" w:color="auto"/>
          </w:divBdr>
        </w:div>
        <w:div w:id="1773472167">
          <w:marLeft w:val="640"/>
          <w:marRight w:val="0"/>
          <w:marTop w:val="0"/>
          <w:marBottom w:val="0"/>
          <w:divBdr>
            <w:top w:val="none" w:sz="0" w:space="0" w:color="auto"/>
            <w:left w:val="none" w:sz="0" w:space="0" w:color="auto"/>
            <w:bottom w:val="none" w:sz="0" w:space="0" w:color="auto"/>
            <w:right w:val="none" w:sz="0" w:space="0" w:color="auto"/>
          </w:divBdr>
        </w:div>
        <w:div w:id="389425636">
          <w:marLeft w:val="640"/>
          <w:marRight w:val="0"/>
          <w:marTop w:val="0"/>
          <w:marBottom w:val="0"/>
          <w:divBdr>
            <w:top w:val="none" w:sz="0" w:space="0" w:color="auto"/>
            <w:left w:val="none" w:sz="0" w:space="0" w:color="auto"/>
            <w:bottom w:val="none" w:sz="0" w:space="0" w:color="auto"/>
            <w:right w:val="none" w:sz="0" w:space="0" w:color="auto"/>
          </w:divBdr>
        </w:div>
        <w:div w:id="604464828">
          <w:marLeft w:val="640"/>
          <w:marRight w:val="0"/>
          <w:marTop w:val="0"/>
          <w:marBottom w:val="0"/>
          <w:divBdr>
            <w:top w:val="none" w:sz="0" w:space="0" w:color="auto"/>
            <w:left w:val="none" w:sz="0" w:space="0" w:color="auto"/>
            <w:bottom w:val="none" w:sz="0" w:space="0" w:color="auto"/>
            <w:right w:val="none" w:sz="0" w:space="0" w:color="auto"/>
          </w:divBdr>
        </w:div>
        <w:div w:id="714816236">
          <w:marLeft w:val="640"/>
          <w:marRight w:val="0"/>
          <w:marTop w:val="0"/>
          <w:marBottom w:val="0"/>
          <w:divBdr>
            <w:top w:val="none" w:sz="0" w:space="0" w:color="auto"/>
            <w:left w:val="none" w:sz="0" w:space="0" w:color="auto"/>
            <w:bottom w:val="none" w:sz="0" w:space="0" w:color="auto"/>
            <w:right w:val="none" w:sz="0" w:space="0" w:color="auto"/>
          </w:divBdr>
        </w:div>
      </w:divsChild>
    </w:div>
    <w:div w:id="1381006065">
      <w:bodyDiv w:val="1"/>
      <w:marLeft w:val="0"/>
      <w:marRight w:val="0"/>
      <w:marTop w:val="0"/>
      <w:marBottom w:val="0"/>
      <w:divBdr>
        <w:top w:val="none" w:sz="0" w:space="0" w:color="auto"/>
        <w:left w:val="none" w:sz="0" w:space="0" w:color="auto"/>
        <w:bottom w:val="none" w:sz="0" w:space="0" w:color="auto"/>
        <w:right w:val="none" w:sz="0" w:space="0" w:color="auto"/>
      </w:divBdr>
      <w:divsChild>
        <w:div w:id="97525708">
          <w:marLeft w:val="640"/>
          <w:marRight w:val="0"/>
          <w:marTop w:val="0"/>
          <w:marBottom w:val="0"/>
          <w:divBdr>
            <w:top w:val="none" w:sz="0" w:space="0" w:color="auto"/>
            <w:left w:val="none" w:sz="0" w:space="0" w:color="auto"/>
            <w:bottom w:val="none" w:sz="0" w:space="0" w:color="auto"/>
            <w:right w:val="none" w:sz="0" w:space="0" w:color="auto"/>
          </w:divBdr>
        </w:div>
        <w:div w:id="923104751">
          <w:marLeft w:val="640"/>
          <w:marRight w:val="0"/>
          <w:marTop w:val="0"/>
          <w:marBottom w:val="0"/>
          <w:divBdr>
            <w:top w:val="none" w:sz="0" w:space="0" w:color="auto"/>
            <w:left w:val="none" w:sz="0" w:space="0" w:color="auto"/>
            <w:bottom w:val="none" w:sz="0" w:space="0" w:color="auto"/>
            <w:right w:val="none" w:sz="0" w:space="0" w:color="auto"/>
          </w:divBdr>
        </w:div>
        <w:div w:id="208495275">
          <w:marLeft w:val="640"/>
          <w:marRight w:val="0"/>
          <w:marTop w:val="0"/>
          <w:marBottom w:val="0"/>
          <w:divBdr>
            <w:top w:val="none" w:sz="0" w:space="0" w:color="auto"/>
            <w:left w:val="none" w:sz="0" w:space="0" w:color="auto"/>
            <w:bottom w:val="none" w:sz="0" w:space="0" w:color="auto"/>
            <w:right w:val="none" w:sz="0" w:space="0" w:color="auto"/>
          </w:divBdr>
        </w:div>
        <w:div w:id="17171118">
          <w:marLeft w:val="640"/>
          <w:marRight w:val="0"/>
          <w:marTop w:val="0"/>
          <w:marBottom w:val="0"/>
          <w:divBdr>
            <w:top w:val="none" w:sz="0" w:space="0" w:color="auto"/>
            <w:left w:val="none" w:sz="0" w:space="0" w:color="auto"/>
            <w:bottom w:val="none" w:sz="0" w:space="0" w:color="auto"/>
            <w:right w:val="none" w:sz="0" w:space="0" w:color="auto"/>
          </w:divBdr>
        </w:div>
        <w:div w:id="1006709871">
          <w:marLeft w:val="640"/>
          <w:marRight w:val="0"/>
          <w:marTop w:val="0"/>
          <w:marBottom w:val="0"/>
          <w:divBdr>
            <w:top w:val="none" w:sz="0" w:space="0" w:color="auto"/>
            <w:left w:val="none" w:sz="0" w:space="0" w:color="auto"/>
            <w:bottom w:val="none" w:sz="0" w:space="0" w:color="auto"/>
            <w:right w:val="none" w:sz="0" w:space="0" w:color="auto"/>
          </w:divBdr>
        </w:div>
        <w:div w:id="61684495">
          <w:marLeft w:val="640"/>
          <w:marRight w:val="0"/>
          <w:marTop w:val="0"/>
          <w:marBottom w:val="0"/>
          <w:divBdr>
            <w:top w:val="none" w:sz="0" w:space="0" w:color="auto"/>
            <w:left w:val="none" w:sz="0" w:space="0" w:color="auto"/>
            <w:bottom w:val="none" w:sz="0" w:space="0" w:color="auto"/>
            <w:right w:val="none" w:sz="0" w:space="0" w:color="auto"/>
          </w:divBdr>
        </w:div>
        <w:div w:id="774710239">
          <w:marLeft w:val="640"/>
          <w:marRight w:val="0"/>
          <w:marTop w:val="0"/>
          <w:marBottom w:val="0"/>
          <w:divBdr>
            <w:top w:val="none" w:sz="0" w:space="0" w:color="auto"/>
            <w:left w:val="none" w:sz="0" w:space="0" w:color="auto"/>
            <w:bottom w:val="none" w:sz="0" w:space="0" w:color="auto"/>
            <w:right w:val="none" w:sz="0" w:space="0" w:color="auto"/>
          </w:divBdr>
        </w:div>
        <w:div w:id="113182819">
          <w:marLeft w:val="640"/>
          <w:marRight w:val="0"/>
          <w:marTop w:val="0"/>
          <w:marBottom w:val="0"/>
          <w:divBdr>
            <w:top w:val="none" w:sz="0" w:space="0" w:color="auto"/>
            <w:left w:val="none" w:sz="0" w:space="0" w:color="auto"/>
            <w:bottom w:val="none" w:sz="0" w:space="0" w:color="auto"/>
            <w:right w:val="none" w:sz="0" w:space="0" w:color="auto"/>
          </w:divBdr>
        </w:div>
        <w:div w:id="609554544">
          <w:marLeft w:val="640"/>
          <w:marRight w:val="0"/>
          <w:marTop w:val="0"/>
          <w:marBottom w:val="0"/>
          <w:divBdr>
            <w:top w:val="none" w:sz="0" w:space="0" w:color="auto"/>
            <w:left w:val="none" w:sz="0" w:space="0" w:color="auto"/>
            <w:bottom w:val="none" w:sz="0" w:space="0" w:color="auto"/>
            <w:right w:val="none" w:sz="0" w:space="0" w:color="auto"/>
          </w:divBdr>
        </w:div>
        <w:div w:id="1467510895">
          <w:marLeft w:val="640"/>
          <w:marRight w:val="0"/>
          <w:marTop w:val="0"/>
          <w:marBottom w:val="0"/>
          <w:divBdr>
            <w:top w:val="none" w:sz="0" w:space="0" w:color="auto"/>
            <w:left w:val="none" w:sz="0" w:space="0" w:color="auto"/>
            <w:bottom w:val="none" w:sz="0" w:space="0" w:color="auto"/>
            <w:right w:val="none" w:sz="0" w:space="0" w:color="auto"/>
          </w:divBdr>
        </w:div>
        <w:div w:id="1825274631">
          <w:marLeft w:val="640"/>
          <w:marRight w:val="0"/>
          <w:marTop w:val="0"/>
          <w:marBottom w:val="0"/>
          <w:divBdr>
            <w:top w:val="none" w:sz="0" w:space="0" w:color="auto"/>
            <w:left w:val="none" w:sz="0" w:space="0" w:color="auto"/>
            <w:bottom w:val="none" w:sz="0" w:space="0" w:color="auto"/>
            <w:right w:val="none" w:sz="0" w:space="0" w:color="auto"/>
          </w:divBdr>
        </w:div>
        <w:div w:id="1012874992">
          <w:marLeft w:val="640"/>
          <w:marRight w:val="0"/>
          <w:marTop w:val="0"/>
          <w:marBottom w:val="0"/>
          <w:divBdr>
            <w:top w:val="none" w:sz="0" w:space="0" w:color="auto"/>
            <w:left w:val="none" w:sz="0" w:space="0" w:color="auto"/>
            <w:bottom w:val="none" w:sz="0" w:space="0" w:color="auto"/>
            <w:right w:val="none" w:sz="0" w:space="0" w:color="auto"/>
          </w:divBdr>
        </w:div>
        <w:div w:id="1562327198">
          <w:marLeft w:val="640"/>
          <w:marRight w:val="0"/>
          <w:marTop w:val="0"/>
          <w:marBottom w:val="0"/>
          <w:divBdr>
            <w:top w:val="none" w:sz="0" w:space="0" w:color="auto"/>
            <w:left w:val="none" w:sz="0" w:space="0" w:color="auto"/>
            <w:bottom w:val="none" w:sz="0" w:space="0" w:color="auto"/>
            <w:right w:val="none" w:sz="0" w:space="0" w:color="auto"/>
          </w:divBdr>
        </w:div>
        <w:div w:id="1748259433">
          <w:marLeft w:val="640"/>
          <w:marRight w:val="0"/>
          <w:marTop w:val="0"/>
          <w:marBottom w:val="0"/>
          <w:divBdr>
            <w:top w:val="none" w:sz="0" w:space="0" w:color="auto"/>
            <w:left w:val="none" w:sz="0" w:space="0" w:color="auto"/>
            <w:bottom w:val="none" w:sz="0" w:space="0" w:color="auto"/>
            <w:right w:val="none" w:sz="0" w:space="0" w:color="auto"/>
          </w:divBdr>
        </w:div>
        <w:div w:id="888607792">
          <w:marLeft w:val="640"/>
          <w:marRight w:val="0"/>
          <w:marTop w:val="0"/>
          <w:marBottom w:val="0"/>
          <w:divBdr>
            <w:top w:val="none" w:sz="0" w:space="0" w:color="auto"/>
            <w:left w:val="none" w:sz="0" w:space="0" w:color="auto"/>
            <w:bottom w:val="none" w:sz="0" w:space="0" w:color="auto"/>
            <w:right w:val="none" w:sz="0" w:space="0" w:color="auto"/>
          </w:divBdr>
        </w:div>
        <w:div w:id="1260137633">
          <w:marLeft w:val="640"/>
          <w:marRight w:val="0"/>
          <w:marTop w:val="0"/>
          <w:marBottom w:val="0"/>
          <w:divBdr>
            <w:top w:val="none" w:sz="0" w:space="0" w:color="auto"/>
            <w:left w:val="none" w:sz="0" w:space="0" w:color="auto"/>
            <w:bottom w:val="none" w:sz="0" w:space="0" w:color="auto"/>
            <w:right w:val="none" w:sz="0" w:space="0" w:color="auto"/>
          </w:divBdr>
        </w:div>
        <w:div w:id="234903652">
          <w:marLeft w:val="640"/>
          <w:marRight w:val="0"/>
          <w:marTop w:val="0"/>
          <w:marBottom w:val="0"/>
          <w:divBdr>
            <w:top w:val="none" w:sz="0" w:space="0" w:color="auto"/>
            <w:left w:val="none" w:sz="0" w:space="0" w:color="auto"/>
            <w:bottom w:val="none" w:sz="0" w:space="0" w:color="auto"/>
            <w:right w:val="none" w:sz="0" w:space="0" w:color="auto"/>
          </w:divBdr>
        </w:div>
        <w:div w:id="1854224801">
          <w:marLeft w:val="640"/>
          <w:marRight w:val="0"/>
          <w:marTop w:val="0"/>
          <w:marBottom w:val="0"/>
          <w:divBdr>
            <w:top w:val="none" w:sz="0" w:space="0" w:color="auto"/>
            <w:left w:val="none" w:sz="0" w:space="0" w:color="auto"/>
            <w:bottom w:val="none" w:sz="0" w:space="0" w:color="auto"/>
            <w:right w:val="none" w:sz="0" w:space="0" w:color="auto"/>
          </w:divBdr>
        </w:div>
        <w:div w:id="650016188">
          <w:marLeft w:val="640"/>
          <w:marRight w:val="0"/>
          <w:marTop w:val="0"/>
          <w:marBottom w:val="0"/>
          <w:divBdr>
            <w:top w:val="none" w:sz="0" w:space="0" w:color="auto"/>
            <w:left w:val="none" w:sz="0" w:space="0" w:color="auto"/>
            <w:bottom w:val="none" w:sz="0" w:space="0" w:color="auto"/>
            <w:right w:val="none" w:sz="0" w:space="0" w:color="auto"/>
          </w:divBdr>
        </w:div>
        <w:div w:id="1402102008">
          <w:marLeft w:val="640"/>
          <w:marRight w:val="0"/>
          <w:marTop w:val="0"/>
          <w:marBottom w:val="0"/>
          <w:divBdr>
            <w:top w:val="none" w:sz="0" w:space="0" w:color="auto"/>
            <w:left w:val="none" w:sz="0" w:space="0" w:color="auto"/>
            <w:bottom w:val="none" w:sz="0" w:space="0" w:color="auto"/>
            <w:right w:val="none" w:sz="0" w:space="0" w:color="auto"/>
          </w:divBdr>
        </w:div>
        <w:div w:id="1304196131">
          <w:marLeft w:val="640"/>
          <w:marRight w:val="0"/>
          <w:marTop w:val="0"/>
          <w:marBottom w:val="0"/>
          <w:divBdr>
            <w:top w:val="none" w:sz="0" w:space="0" w:color="auto"/>
            <w:left w:val="none" w:sz="0" w:space="0" w:color="auto"/>
            <w:bottom w:val="none" w:sz="0" w:space="0" w:color="auto"/>
            <w:right w:val="none" w:sz="0" w:space="0" w:color="auto"/>
          </w:divBdr>
        </w:div>
        <w:div w:id="1724870865">
          <w:marLeft w:val="640"/>
          <w:marRight w:val="0"/>
          <w:marTop w:val="0"/>
          <w:marBottom w:val="0"/>
          <w:divBdr>
            <w:top w:val="none" w:sz="0" w:space="0" w:color="auto"/>
            <w:left w:val="none" w:sz="0" w:space="0" w:color="auto"/>
            <w:bottom w:val="none" w:sz="0" w:space="0" w:color="auto"/>
            <w:right w:val="none" w:sz="0" w:space="0" w:color="auto"/>
          </w:divBdr>
        </w:div>
        <w:div w:id="376130358">
          <w:marLeft w:val="640"/>
          <w:marRight w:val="0"/>
          <w:marTop w:val="0"/>
          <w:marBottom w:val="0"/>
          <w:divBdr>
            <w:top w:val="none" w:sz="0" w:space="0" w:color="auto"/>
            <w:left w:val="none" w:sz="0" w:space="0" w:color="auto"/>
            <w:bottom w:val="none" w:sz="0" w:space="0" w:color="auto"/>
            <w:right w:val="none" w:sz="0" w:space="0" w:color="auto"/>
          </w:divBdr>
        </w:div>
        <w:div w:id="945816765">
          <w:marLeft w:val="640"/>
          <w:marRight w:val="0"/>
          <w:marTop w:val="0"/>
          <w:marBottom w:val="0"/>
          <w:divBdr>
            <w:top w:val="none" w:sz="0" w:space="0" w:color="auto"/>
            <w:left w:val="none" w:sz="0" w:space="0" w:color="auto"/>
            <w:bottom w:val="none" w:sz="0" w:space="0" w:color="auto"/>
            <w:right w:val="none" w:sz="0" w:space="0" w:color="auto"/>
          </w:divBdr>
        </w:div>
        <w:div w:id="56559283">
          <w:marLeft w:val="640"/>
          <w:marRight w:val="0"/>
          <w:marTop w:val="0"/>
          <w:marBottom w:val="0"/>
          <w:divBdr>
            <w:top w:val="none" w:sz="0" w:space="0" w:color="auto"/>
            <w:left w:val="none" w:sz="0" w:space="0" w:color="auto"/>
            <w:bottom w:val="none" w:sz="0" w:space="0" w:color="auto"/>
            <w:right w:val="none" w:sz="0" w:space="0" w:color="auto"/>
          </w:divBdr>
        </w:div>
        <w:div w:id="133836982">
          <w:marLeft w:val="640"/>
          <w:marRight w:val="0"/>
          <w:marTop w:val="0"/>
          <w:marBottom w:val="0"/>
          <w:divBdr>
            <w:top w:val="none" w:sz="0" w:space="0" w:color="auto"/>
            <w:left w:val="none" w:sz="0" w:space="0" w:color="auto"/>
            <w:bottom w:val="none" w:sz="0" w:space="0" w:color="auto"/>
            <w:right w:val="none" w:sz="0" w:space="0" w:color="auto"/>
          </w:divBdr>
        </w:div>
        <w:div w:id="1549562296">
          <w:marLeft w:val="640"/>
          <w:marRight w:val="0"/>
          <w:marTop w:val="0"/>
          <w:marBottom w:val="0"/>
          <w:divBdr>
            <w:top w:val="none" w:sz="0" w:space="0" w:color="auto"/>
            <w:left w:val="none" w:sz="0" w:space="0" w:color="auto"/>
            <w:bottom w:val="none" w:sz="0" w:space="0" w:color="auto"/>
            <w:right w:val="none" w:sz="0" w:space="0" w:color="auto"/>
          </w:divBdr>
        </w:div>
        <w:div w:id="1590624961">
          <w:marLeft w:val="640"/>
          <w:marRight w:val="0"/>
          <w:marTop w:val="0"/>
          <w:marBottom w:val="0"/>
          <w:divBdr>
            <w:top w:val="none" w:sz="0" w:space="0" w:color="auto"/>
            <w:left w:val="none" w:sz="0" w:space="0" w:color="auto"/>
            <w:bottom w:val="none" w:sz="0" w:space="0" w:color="auto"/>
            <w:right w:val="none" w:sz="0" w:space="0" w:color="auto"/>
          </w:divBdr>
        </w:div>
        <w:div w:id="1407996668">
          <w:marLeft w:val="640"/>
          <w:marRight w:val="0"/>
          <w:marTop w:val="0"/>
          <w:marBottom w:val="0"/>
          <w:divBdr>
            <w:top w:val="none" w:sz="0" w:space="0" w:color="auto"/>
            <w:left w:val="none" w:sz="0" w:space="0" w:color="auto"/>
            <w:bottom w:val="none" w:sz="0" w:space="0" w:color="auto"/>
            <w:right w:val="none" w:sz="0" w:space="0" w:color="auto"/>
          </w:divBdr>
        </w:div>
        <w:div w:id="619916233">
          <w:marLeft w:val="640"/>
          <w:marRight w:val="0"/>
          <w:marTop w:val="0"/>
          <w:marBottom w:val="0"/>
          <w:divBdr>
            <w:top w:val="none" w:sz="0" w:space="0" w:color="auto"/>
            <w:left w:val="none" w:sz="0" w:space="0" w:color="auto"/>
            <w:bottom w:val="none" w:sz="0" w:space="0" w:color="auto"/>
            <w:right w:val="none" w:sz="0" w:space="0" w:color="auto"/>
          </w:divBdr>
        </w:div>
        <w:div w:id="1678190395">
          <w:marLeft w:val="640"/>
          <w:marRight w:val="0"/>
          <w:marTop w:val="0"/>
          <w:marBottom w:val="0"/>
          <w:divBdr>
            <w:top w:val="none" w:sz="0" w:space="0" w:color="auto"/>
            <w:left w:val="none" w:sz="0" w:space="0" w:color="auto"/>
            <w:bottom w:val="none" w:sz="0" w:space="0" w:color="auto"/>
            <w:right w:val="none" w:sz="0" w:space="0" w:color="auto"/>
          </w:divBdr>
        </w:div>
        <w:div w:id="1228151017">
          <w:marLeft w:val="640"/>
          <w:marRight w:val="0"/>
          <w:marTop w:val="0"/>
          <w:marBottom w:val="0"/>
          <w:divBdr>
            <w:top w:val="none" w:sz="0" w:space="0" w:color="auto"/>
            <w:left w:val="none" w:sz="0" w:space="0" w:color="auto"/>
            <w:bottom w:val="none" w:sz="0" w:space="0" w:color="auto"/>
            <w:right w:val="none" w:sz="0" w:space="0" w:color="auto"/>
          </w:divBdr>
        </w:div>
        <w:div w:id="800731631">
          <w:marLeft w:val="640"/>
          <w:marRight w:val="0"/>
          <w:marTop w:val="0"/>
          <w:marBottom w:val="0"/>
          <w:divBdr>
            <w:top w:val="none" w:sz="0" w:space="0" w:color="auto"/>
            <w:left w:val="none" w:sz="0" w:space="0" w:color="auto"/>
            <w:bottom w:val="none" w:sz="0" w:space="0" w:color="auto"/>
            <w:right w:val="none" w:sz="0" w:space="0" w:color="auto"/>
          </w:divBdr>
        </w:div>
        <w:div w:id="329413561">
          <w:marLeft w:val="640"/>
          <w:marRight w:val="0"/>
          <w:marTop w:val="0"/>
          <w:marBottom w:val="0"/>
          <w:divBdr>
            <w:top w:val="none" w:sz="0" w:space="0" w:color="auto"/>
            <w:left w:val="none" w:sz="0" w:space="0" w:color="auto"/>
            <w:bottom w:val="none" w:sz="0" w:space="0" w:color="auto"/>
            <w:right w:val="none" w:sz="0" w:space="0" w:color="auto"/>
          </w:divBdr>
        </w:div>
        <w:div w:id="612056301">
          <w:marLeft w:val="640"/>
          <w:marRight w:val="0"/>
          <w:marTop w:val="0"/>
          <w:marBottom w:val="0"/>
          <w:divBdr>
            <w:top w:val="none" w:sz="0" w:space="0" w:color="auto"/>
            <w:left w:val="none" w:sz="0" w:space="0" w:color="auto"/>
            <w:bottom w:val="none" w:sz="0" w:space="0" w:color="auto"/>
            <w:right w:val="none" w:sz="0" w:space="0" w:color="auto"/>
          </w:divBdr>
        </w:div>
        <w:div w:id="1675570816">
          <w:marLeft w:val="640"/>
          <w:marRight w:val="0"/>
          <w:marTop w:val="0"/>
          <w:marBottom w:val="0"/>
          <w:divBdr>
            <w:top w:val="none" w:sz="0" w:space="0" w:color="auto"/>
            <w:left w:val="none" w:sz="0" w:space="0" w:color="auto"/>
            <w:bottom w:val="none" w:sz="0" w:space="0" w:color="auto"/>
            <w:right w:val="none" w:sz="0" w:space="0" w:color="auto"/>
          </w:divBdr>
        </w:div>
        <w:div w:id="48112269">
          <w:marLeft w:val="640"/>
          <w:marRight w:val="0"/>
          <w:marTop w:val="0"/>
          <w:marBottom w:val="0"/>
          <w:divBdr>
            <w:top w:val="none" w:sz="0" w:space="0" w:color="auto"/>
            <w:left w:val="none" w:sz="0" w:space="0" w:color="auto"/>
            <w:bottom w:val="none" w:sz="0" w:space="0" w:color="auto"/>
            <w:right w:val="none" w:sz="0" w:space="0" w:color="auto"/>
          </w:divBdr>
        </w:div>
        <w:div w:id="201553863">
          <w:marLeft w:val="640"/>
          <w:marRight w:val="0"/>
          <w:marTop w:val="0"/>
          <w:marBottom w:val="0"/>
          <w:divBdr>
            <w:top w:val="none" w:sz="0" w:space="0" w:color="auto"/>
            <w:left w:val="none" w:sz="0" w:space="0" w:color="auto"/>
            <w:bottom w:val="none" w:sz="0" w:space="0" w:color="auto"/>
            <w:right w:val="none" w:sz="0" w:space="0" w:color="auto"/>
          </w:divBdr>
        </w:div>
        <w:div w:id="1585845162">
          <w:marLeft w:val="640"/>
          <w:marRight w:val="0"/>
          <w:marTop w:val="0"/>
          <w:marBottom w:val="0"/>
          <w:divBdr>
            <w:top w:val="none" w:sz="0" w:space="0" w:color="auto"/>
            <w:left w:val="none" w:sz="0" w:space="0" w:color="auto"/>
            <w:bottom w:val="none" w:sz="0" w:space="0" w:color="auto"/>
            <w:right w:val="none" w:sz="0" w:space="0" w:color="auto"/>
          </w:divBdr>
        </w:div>
        <w:div w:id="833498655">
          <w:marLeft w:val="640"/>
          <w:marRight w:val="0"/>
          <w:marTop w:val="0"/>
          <w:marBottom w:val="0"/>
          <w:divBdr>
            <w:top w:val="none" w:sz="0" w:space="0" w:color="auto"/>
            <w:left w:val="none" w:sz="0" w:space="0" w:color="auto"/>
            <w:bottom w:val="none" w:sz="0" w:space="0" w:color="auto"/>
            <w:right w:val="none" w:sz="0" w:space="0" w:color="auto"/>
          </w:divBdr>
        </w:div>
        <w:div w:id="403185451">
          <w:marLeft w:val="640"/>
          <w:marRight w:val="0"/>
          <w:marTop w:val="0"/>
          <w:marBottom w:val="0"/>
          <w:divBdr>
            <w:top w:val="none" w:sz="0" w:space="0" w:color="auto"/>
            <w:left w:val="none" w:sz="0" w:space="0" w:color="auto"/>
            <w:bottom w:val="none" w:sz="0" w:space="0" w:color="auto"/>
            <w:right w:val="none" w:sz="0" w:space="0" w:color="auto"/>
          </w:divBdr>
        </w:div>
        <w:div w:id="759955831">
          <w:marLeft w:val="640"/>
          <w:marRight w:val="0"/>
          <w:marTop w:val="0"/>
          <w:marBottom w:val="0"/>
          <w:divBdr>
            <w:top w:val="none" w:sz="0" w:space="0" w:color="auto"/>
            <w:left w:val="none" w:sz="0" w:space="0" w:color="auto"/>
            <w:bottom w:val="none" w:sz="0" w:space="0" w:color="auto"/>
            <w:right w:val="none" w:sz="0" w:space="0" w:color="auto"/>
          </w:divBdr>
        </w:div>
        <w:div w:id="301229175">
          <w:marLeft w:val="640"/>
          <w:marRight w:val="0"/>
          <w:marTop w:val="0"/>
          <w:marBottom w:val="0"/>
          <w:divBdr>
            <w:top w:val="none" w:sz="0" w:space="0" w:color="auto"/>
            <w:left w:val="none" w:sz="0" w:space="0" w:color="auto"/>
            <w:bottom w:val="none" w:sz="0" w:space="0" w:color="auto"/>
            <w:right w:val="none" w:sz="0" w:space="0" w:color="auto"/>
          </w:divBdr>
        </w:div>
        <w:div w:id="549922583">
          <w:marLeft w:val="640"/>
          <w:marRight w:val="0"/>
          <w:marTop w:val="0"/>
          <w:marBottom w:val="0"/>
          <w:divBdr>
            <w:top w:val="none" w:sz="0" w:space="0" w:color="auto"/>
            <w:left w:val="none" w:sz="0" w:space="0" w:color="auto"/>
            <w:bottom w:val="none" w:sz="0" w:space="0" w:color="auto"/>
            <w:right w:val="none" w:sz="0" w:space="0" w:color="auto"/>
          </w:divBdr>
        </w:div>
        <w:div w:id="549926847">
          <w:marLeft w:val="640"/>
          <w:marRight w:val="0"/>
          <w:marTop w:val="0"/>
          <w:marBottom w:val="0"/>
          <w:divBdr>
            <w:top w:val="none" w:sz="0" w:space="0" w:color="auto"/>
            <w:left w:val="none" w:sz="0" w:space="0" w:color="auto"/>
            <w:bottom w:val="none" w:sz="0" w:space="0" w:color="auto"/>
            <w:right w:val="none" w:sz="0" w:space="0" w:color="auto"/>
          </w:divBdr>
        </w:div>
        <w:div w:id="595214666">
          <w:marLeft w:val="640"/>
          <w:marRight w:val="0"/>
          <w:marTop w:val="0"/>
          <w:marBottom w:val="0"/>
          <w:divBdr>
            <w:top w:val="none" w:sz="0" w:space="0" w:color="auto"/>
            <w:left w:val="none" w:sz="0" w:space="0" w:color="auto"/>
            <w:bottom w:val="none" w:sz="0" w:space="0" w:color="auto"/>
            <w:right w:val="none" w:sz="0" w:space="0" w:color="auto"/>
          </w:divBdr>
        </w:div>
        <w:div w:id="209608512">
          <w:marLeft w:val="640"/>
          <w:marRight w:val="0"/>
          <w:marTop w:val="0"/>
          <w:marBottom w:val="0"/>
          <w:divBdr>
            <w:top w:val="none" w:sz="0" w:space="0" w:color="auto"/>
            <w:left w:val="none" w:sz="0" w:space="0" w:color="auto"/>
            <w:bottom w:val="none" w:sz="0" w:space="0" w:color="auto"/>
            <w:right w:val="none" w:sz="0" w:space="0" w:color="auto"/>
          </w:divBdr>
        </w:div>
        <w:div w:id="1758863766">
          <w:marLeft w:val="640"/>
          <w:marRight w:val="0"/>
          <w:marTop w:val="0"/>
          <w:marBottom w:val="0"/>
          <w:divBdr>
            <w:top w:val="none" w:sz="0" w:space="0" w:color="auto"/>
            <w:left w:val="none" w:sz="0" w:space="0" w:color="auto"/>
            <w:bottom w:val="none" w:sz="0" w:space="0" w:color="auto"/>
            <w:right w:val="none" w:sz="0" w:space="0" w:color="auto"/>
          </w:divBdr>
        </w:div>
        <w:div w:id="963655956">
          <w:marLeft w:val="640"/>
          <w:marRight w:val="0"/>
          <w:marTop w:val="0"/>
          <w:marBottom w:val="0"/>
          <w:divBdr>
            <w:top w:val="none" w:sz="0" w:space="0" w:color="auto"/>
            <w:left w:val="none" w:sz="0" w:space="0" w:color="auto"/>
            <w:bottom w:val="none" w:sz="0" w:space="0" w:color="auto"/>
            <w:right w:val="none" w:sz="0" w:space="0" w:color="auto"/>
          </w:divBdr>
        </w:div>
        <w:div w:id="87124874">
          <w:marLeft w:val="640"/>
          <w:marRight w:val="0"/>
          <w:marTop w:val="0"/>
          <w:marBottom w:val="0"/>
          <w:divBdr>
            <w:top w:val="none" w:sz="0" w:space="0" w:color="auto"/>
            <w:left w:val="none" w:sz="0" w:space="0" w:color="auto"/>
            <w:bottom w:val="none" w:sz="0" w:space="0" w:color="auto"/>
            <w:right w:val="none" w:sz="0" w:space="0" w:color="auto"/>
          </w:divBdr>
        </w:div>
        <w:div w:id="1355426589">
          <w:marLeft w:val="640"/>
          <w:marRight w:val="0"/>
          <w:marTop w:val="0"/>
          <w:marBottom w:val="0"/>
          <w:divBdr>
            <w:top w:val="none" w:sz="0" w:space="0" w:color="auto"/>
            <w:left w:val="none" w:sz="0" w:space="0" w:color="auto"/>
            <w:bottom w:val="none" w:sz="0" w:space="0" w:color="auto"/>
            <w:right w:val="none" w:sz="0" w:space="0" w:color="auto"/>
          </w:divBdr>
        </w:div>
        <w:div w:id="270822661">
          <w:marLeft w:val="640"/>
          <w:marRight w:val="0"/>
          <w:marTop w:val="0"/>
          <w:marBottom w:val="0"/>
          <w:divBdr>
            <w:top w:val="none" w:sz="0" w:space="0" w:color="auto"/>
            <w:left w:val="none" w:sz="0" w:space="0" w:color="auto"/>
            <w:bottom w:val="none" w:sz="0" w:space="0" w:color="auto"/>
            <w:right w:val="none" w:sz="0" w:space="0" w:color="auto"/>
          </w:divBdr>
        </w:div>
        <w:div w:id="980695549">
          <w:marLeft w:val="640"/>
          <w:marRight w:val="0"/>
          <w:marTop w:val="0"/>
          <w:marBottom w:val="0"/>
          <w:divBdr>
            <w:top w:val="none" w:sz="0" w:space="0" w:color="auto"/>
            <w:left w:val="none" w:sz="0" w:space="0" w:color="auto"/>
            <w:bottom w:val="none" w:sz="0" w:space="0" w:color="auto"/>
            <w:right w:val="none" w:sz="0" w:space="0" w:color="auto"/>
          </w:divBdr>
        </w:div>
        <w:div w:id="1575697155">
          <w:marLeft w:val="640"/>
          <w:marRight w:val="0"/>
          <w:marTop w:val="0"/>
          <w:marBottom w:val="0"/>
          <w:divBdr>
            <w:top w:val="none" w:sz="0" w:space="0" w:color="auto"/>
            <w:left w:val="none" w:sz="0" w:space="0" w:color="auto"/>
            <w:bottom w:val="none" w:sz="0" w:space="0" w:color="auto"/>
            <w:right w:val="none" w:sz="0" w:space="0" w:color="auto"/>
          </w:divBdr>
        </w:div>
        <w:div w:id="167133719">
          <w:marLeft w:val="640"/>
          <w:marRight w:val="0"/>
          <w:marTop w:val="0"/>
          <w:marBottom w:val="0"/>
          <w:divBdr>
            <w:top w:val="none" w:sz="0" w:space="0" w:color="auto"/>
            <w:left w:val="none" w:sz="0" w:space="0" w:color="auto"/>
            <w:bottom w:val="none" w:sz="0" w:space="0" w:color="auto"/>
            <w:right w:val="none" w:sz="0" w:space="0" w:color="auto"/>
          </w:divBdr>
        </w:div>
        <w:div w:id="2085450808">
          <w:marLeft w:val="640"/>
          <w:marRight w:val="0"/>
          <w:marTop w:val="0"/>
          <w:marBottom w:val="0"/>
          <w:divBdr>
            <w:top w:val="none" w:sz="0" w:space="0" w:color="auto"/>
            <w:left w:val="none" w:sz="0" w:space="0" w:color="auto"/>
            <w:bottom w:val="none" w:sz="0" w:space="0" w:color="auto"/>
            <w:right w:val="none" w:sz="0" w:space="0" w:color="auto"/>
          </w:divBdr>
        </w:div>
        <w:div w:id="1156461172">
          <w:marLeft w:val="640"/>
          <w:marRight w:val="0"/>
          <w:marTop w:val="0"/>
          <w:marBottom w:val="0"/>
          <w:divBdr>
            <w:top w:val="none" w:sz="0" w:space="0" w:color="auto"/>
            <w:left w:val="none" w:sz="0" w:space="0" w:color="auto"/>
            <w:bottom w:val="none" w:sz="0" w:space="0" w:color="auto"/>
            <w:right w:val="none" w:sz="0" w:space="0" w:color="auto"/>
          </w:divBdr>
        </w:div>
        <w:div w:id="899097000">
          <w:marLeft w:val="640"/>
          <w:marRight w:val="0"/>
          <w:marTop w:val="0"/>
          <w:marBottom w:val="0"/>
          <w:divBdr>
            <w:top w:val="none" w:sz="0" w:space="0" w:color="auto"/>
            <w:left w:val="none" w:sz="0" w:space="0" w:color="auto"/>
            <w:bottom w:val="none" w:sz="0" w:space="0" w:color="auto"/>
            <w:right w:val="none" w:sz="0" w:space="0" w:color="auto"/>
          </w:divBdr>
        </w:div>
        <w:div w:id="225189628">
          <w:marLeft w:val="640"/>
          <w:marRight w:val="0"/>
          <w:marTop w:val="0"/>
          <w:marBottom w:val="0"/>
          <w:divBdr>
            <w:top w:val="none" w:sz="0" w:space="0" w:color="auto"/>
            <w:left w:val="none" w:sz="0" w:space="0" w:color="auto"/>
            <w:bottom w:val="none" w:sz="0" w:space="0" w:color="auto"/>
            <w:right w:val="none" w:sz="0" w:space="0" w:color="auto"/>
          </w:divBdr>
        </w:div>
        <w:div w:id="967202564">
          <w:marLeft w:val="640"/>
          <w:marRight w:val="0"/>
          <w:marTop w:val="0"/>
          <w:marBottom w:val="0"/>
          <w:divBdr>
            <w:top w:val="none" w:sz="0" w:space="0" w:color="auto"/>
            <w:left w:val="none" w:sz="0" w:space="0" w:color="auto"/>
            <w:bottom w:val="none" w:sz="0" w:space="0" w:color="auto"/>
            <w:right w:val="none" w:sz="0" w:space="0" w:color="auto"/>
          </w:divBdr>
        </w:div>
        <w:div w:id="2129549001">
          <w:marLeft w:val="640"/>
          <w:marRight w:val="0"/>
          <w:marTop w:val="0"/>
          <w:marBottom w:val="0"/>
          <w:divBdr>
            <w:top w:val="none" w:sz="0" w:space="0" w:color="auto"/>
            <w:left w:val="none" w:sz="0" w:space="0" w:color="auto"/>
            <w:bottom w:val="none" w:sz="0" w:space="0" w:color="auto"/>
            <w:right w:val="none" w:sz="0" w:space="0" w:color="auto"/>
          </w:divBdr>
        </w:div>
        <w:div w:id="1007872">
          <w:marLeft w:val="640"/>
          <w:marRight w:val="0"/>
          <w:marTop w:val="0"/>
          <w:marBottom w:val="0"/>
          <w:divBdr>
            <w:top w:val="none" w:sz="0" w:space="0" w:color="auto"/>
            <w:left w:val="none" w:sz="0" w:space="0" w:color="auto"/>
            <w:bottom w:val="none" w:sz="0" w:space="0" w:color="auto"/>
            <w:right w:val="none" w:sz="0" w:space="0" w:color="auto"/>
          </w:divBdr>
        </w:div>
        <w:div w:id="1177572345">
          <w:marLeft w:val="640"/>
          <w:marRight w:val="0"/>
          <w:marTop w:val="0"/>
          <w:marBottom w:val="0"/>
          <w:divBdr>
            <w:top w:val="none" w:sz="0" w:space="0" w:color="auto"/>
            <w:left w:val="none" w:sz="0" w:space="0" w:color="auto"/>
            <w:bottom w:val="none" w:sz="0" w:space="0" w:color="auto"/>
            <w:right w:val="none" w:sz="0" w:space="0" w:color="auto"/>
          </w:divBdr>
        </w:div>
        <w:div w:id="1447970341">
          <w:marLeft w:val="640"/>
          <w:marRight w:val="0"/>
          <w:marTop w:val="0"/>
          <w:marBottom w:val="0"/>
          <w:divBdr>
            <w:top w:val="none" w:sz="0" w:space="0" w:color="auto"/>
            <w:left w:val="none" w:sz="0" w:space="0" w:color="auto"/>
            <w:bottom w:val="none" w:sz="0" w:space="0" w:color="auto"/>
            <w:right w:val="none" w:sz="0" w:space="0" w:color="auto"/>
          </w:divBdr>
        </w:div>
        <w:div w:id="1000619098">
          <w:marLeft w:val="640"/>
          <w:marRight w:val="0"/>
          <w:marTop w:val="0"/>
          <w:marBottom w:val="0"/>
          <w:divBdr>
            <w:top w:val="none" w:sz="0" w:space="0" w:color="auto"/>
            <w:left w:val="none" w:sz="0" w:space="0" w:color="auto"/>
            <w:bottom w:val="none" w:sz="0" w:space="0" w:color="auto"/>
            <w:right w:val="none" w:sz="0" w:space="0" w:color="auto"/>
          </w:divBdr>
        </w:div>
        <w:div w:id="499199763">
          <w:marLeft w:val="640"/>
          <w:marRight w:val="0"/>
          <w:marTop w:val="0"/>
          <w:marBottom w:val="0"/>
          <w:divBdr>
            <w:top w:val="none" w:sz="0" w:space="0" w:color="auto"/>
            <w:left w:val="none" w:sz="0" w:space="0" w:color="auto"/>
            <w:bottom w:val="none" w:sz="0" w:space="0" w:color="auto"/>
            <w:right w:val="none" w:sz="0" w:space="0" w:color="auto"/>
          </w:divBdr>
        </w:div>
        <w:div w:id="606811424">
          <w:marLeft w:val="640"/>
          <w:marRight w:val="0"/>
          <w:marTop w:val="0"/>
          <w:marBottom w:val="0"/>
          <w:divBdr>
            <w:top w:val="none" w:sz="0" w:space="0" w:color="auto"/>
            <w:left w:val="none" w:sz="0" w:space="0" w:color="auto"/>
            <w:bottom w:val="none" w:sz="0" w:space="0" w:color="auto"/>
            <w:right w:val="none" w:sz="0" w:space="0" w:color="auto"/>
          </w:divBdr>
        </w:div>
        <w:div w:id="129833729">
          <w:marLeft w:val="640"/>
          <w:marRight w:val="0"/>
          <w:marTop w:val="0"/>
          <w:marBottom w:val="0"/>
          <w:divBdr>
            <w:top w:val="none" w:sz="0" w:space="0" w:color="auto"/>
            <w:left w:val="none" w:sz="0" w:space="0" w:color="auto"/>
            <w:bottom w:val="none" w:sz="0" w:space="0" w:color="auto"/>
            <w:right w:val="none" w:sz="0" w:space="0" w:color="auto"/>
          </w:divBdr>
        </w:div>
        <w:div w:id="1624922400">
          <w:marLeft w:val="640"/>
          <w:marRight w:val="0"/>
          <w:marTop w:val="0"/>
          <w:marBottom w:val="0"/>
          <w:divBdr>
            <w:top w:val="none" w:sz="0" w:space="0" w:color="auto"/>
            <w:left w:val="none" w:sz="0" w:space="0" w:color="auto"/>
            <w:bottom w:val="none" w:sz="0" w:space="0" w:color="auto"/>
            <w:right w:val="none" w:sz="0" w:space="0" w:color="auto"/>
          </w:divBdr>
        </w:div>
        <w:div w:id="303121124">
          <w:marLeft w:val="640"/>
          <w:marRight w:val="0"/>
          <w:marTop w:val="0"/>
          <w:marBottom w:val="0"/>
          <w:divBdr>
            <w:top w:val="none" w:sz="0" w:space="0" w:color="auto"/>
            <w:left w:val="none" w:sz="0" w:space="0" w:color="auto"/>
            <w:bottom w:val="none" w:sz="0" w:space="0" w:color="auto"/>
            <w:right w:val="none" w:sz="0" w:space="0" w:color="auto"/>
          </w:divBdr>
        </w:div>
        <w:div w:id="2008823184">
          <w:marLeft w:val="640"/>
          <w:marRight w:val="0"/>
          <w:marTop w:val="0"/>
          <w:marBottom w:val="0"/>
          <w:divBdr>
            <w:top w:val="none" w:sz="0" w:space="0" w:color="auto"/>
            <w:left w:val="none" w:sz="0" w:space="0" w:color="auto"/>
            <w:bottom w:val="none" w:sz="0" w:space="0" w:color="auto"/>
            <w:right w:val="none" w:sz="0" w:space="0" w:color="auto"/>
          </w:divBdr>
        </w:div>
        <w:div w:id="1440222168">
          <w:marLeft w:val="640"/>
          <w:marRight w:val="0"/>
          <w:marTop w:val="0"/>
          <w:marBottom w:val="0"/>
          <w:divBdr>
            <w:top w:val="none" w:sz="0" w:space="0" w:color="auto"/>
            <w:left w:val="none" w:sz="0" w:space="0" w:color="auto"/>
            <w:bottom w:val="none" w:sz="0" w:space="0" w:color="auto"/>
            <w:right w:val="none" w:sz="0" w:space="0" w:color="auto"/>
          </w:divBdr>
        </w:div>
        <w:div w:id="1133594547">
          <w:marLeft w:val="640"/>
          <w:marRight w:val="0"/>
          <w:marTop w:val="0"/>
          <w:marBottom w:val="0"/>
          <w:divBdr>
            <w:top w:val="none" w:sz="0" w:space="0" w:color="auto"/>
            <w:left w:val="none" w:sz="0" w:space="0" w:color="auto"/>
            <w:bottom w:val="none" w:sz="0" w:space="0" w:color="auto"/>
            <w:right w:val="none" w:sz="0" w:space="0" w:color="auto"/>
          </w:divBdr>
        </w:div>
        <w:div w:id="716273876">
          <w:marLeft w:val="640"/>
          <w:marRight w:val="0"/>
          <w:marTop w:val="0"/>
          <w:marBottom w:val="0"/>
          <w:divBdr>
            <w:top w:val="none" w:sz="0" w:space="0" w:color="auto"/>
            <w:left w:val="none" w:sz="0" w:space="0" w:color="auto"/>
            <w:bottom w:val="none" w:sz="0" w:space="0" w:color="auto"/>
            <w:right w:val="none" w:sz="0" w:space="0" w:color="auto"/>
          </w:divBdr>
        </w:div>
        <w:div w:id="822115195">
          <w:marLeft w:val="640"/>
          <w:marRight w:val="0"/>
          <w:marTop w:val="0"/>
          <w:marBottom w:val="0"/>
          <w:divBdr>
            <w:top w:val="none" w:sz="0" w:space="0" w:color="auto"/>
            <w:left w:val="none" w:sz="0" w:space="0" w:color="auto"/>
            <w:bottom w:val="none" w:sz="0" w:space="0" w:color="auto"/>
            <w:right w:val="none" w:sz="0" w:space="0" w:color="auto"/>
          </w:divBdr>
        </w:div>
        <w:div w:id="1242715111">
          <w:marLeft w:val="640"/>
          <w:marRight w:val="0"/>
          <w:marTop w:val="0"/>
          <w:marBottom w:val="0"/>
          <w:divBdr>
            <w:top w:val="none" w:sz="0" w:space="0" w:color="auto"/>
            <w:left w:val="none" w:sz="0" w:space="0" w:color="auto"/>
            <w:bottom w:val="none" w:sz="0" w:space="0" w:color="auto"/>
            <w:right w:val="none" w:sz="0" w:space="0" w:color="auto"/>
          </w:divBdr>
        </w:div>
        <w:div w:id="2125880615">
          <w:marLeft w:val="640"/>
          <w:marRight w:val="0"/>
          <w:marTop w:val="0"/>
          <w:marBottom w:val="0"/>
          <w:divBdr>
            <w:top w:val="none" w:sz="0" w:space="0" w:color="auto"/>
            <w:left w:val="none" w:sz="0" w:space="0" w:color="auto"/>
            <w:bottom w:val="none" w:sz="0" w:space="0" w:color="auto"/>
            <w:right w:val="none" w:sz="0" w:space="0" w:color="auto"/>
          </w:divBdr>
        </w:div>
        <w:div w:id="1558317742">
          <w:marLeft w:val="640"/>
          <w:marRight w:val="0"/>
          <w:marTop w:val="0"/>
          <w:marBottom w:val="0"/>
          <w:divBdr>
            <w:top w:val="none" w:sz="0" w:space="0" w:color="auto"/>
            <w:left w:val="none" w:sz="0" w:space="0" w:color="auto"/>
            <w:bottom w:val="none" w:sz="0" w:space="0" w:color="auto"/>
            <w:right w:val="none" w:sz="0" w:space="0" w:color="auto"/>
          </w:divBdr>
        </w:div>
        <w:div w:id="163133068">
          <w:marLeft w:val="640"/>
          <w:marRight w:val="0"/>
          <w:marTop w:val="0"/>
          <w:marBottom w:val="0"/>
          <w:divBdr>
            <w:top w:val="none" w:sz="0" w:space="0" w:color="auto"/>
            <w:left w:val="none" w:sz="0" w:space="0" w:color="auto"/>
            <w:bottom w:val="none" w:sz="0" w:space="0" w:color="auto"/>
            <w:right w:val="none" w:sz="0" w:space="0" w:color="auto"/>
          </w:divBdr>
        </w:div>
        <w:div w:id="980303277">
          <w:marLeft w:val="640"/>
          <w:marRight w:val="0"/>
          <w:marTop w:val="0"/>
          <w:marBottom w:val="0"/>
          <w:divBdr>
            <w:top w:val="none" w:sz="0" w:space="0" w:color="auto"/>
            <w:left w:val="none" w:sz="0" w:space="0" w:color="auto"/>
            <w:bottom w:val="none" w:sz="0" w:space="0" w:color="auto"/>
            <w:right w:val="none" w:sz="0" w:space="0" w:color="auto"/>
          </w:divBdr>
        </w:div>
        <w:div w:id="1489637475">
          <w:marLeft w:val="640"/>
          <w:marRight w:val="0"/>
          <w:marTop w:val="0"/>
          <w:marBottom w:val="0"/>
          <w:divBdr>
            <w:top w:val="none" w:sz="0" w:space="0" w:color="auto"/>
            <w:left w:val="none" w:sz="0" w:space="0" w:color="auto"/>
            <w:bottom w:val="none" w:sz="0" w:space="0" w:color="auto"/>
            <w:right w:val="none" w:sz="0" w:space="0" w:color="auto"/>
          </w:divBdr>
        </w:div>
        <w:div w:id="1912764196">
          <w:marLeft w:val="640"/>
          <w:marRight w:val="0"/>
          <w:marTop w:val="0"/>
          <w:marBottom w:val="0"/>
          <w:divBdr>
            <w:top w:val="none" w:sz="0" w:space="0" w:color="auto"/>
            <w:left w:val="none" w:sz="0" w:space="0" w:color="auto"/>
            <w:bottom w:val="none" w:sz="0" w:space="0" w:color="auto"/>
            <w:right w:val="none" w:sz="0" w:space="0" w:color="auto"/>
          </w:divBdr>
        </w:div>
        <w:div w:id="24793586">
          <w:marLeft w:val="640"/>
          <w:marRight w:val="0"/>
          <w:marTop w:val="0"/>
          <w:marBottom w:val="0"/>
          <w:divBdr>
            <w:top w:val="none" w:sz="0" w:space="0" w:color="auto"/>
            <w:left w:val="none" w:sz="0" w:space="0" w:color="auto"/>
            <w:bottom w:val="none" w:sz="0" w:space="0" w:color="auto"/>
            <w:right w:val="none" w:sz="0" w:space="0" w:color="auto"/>
          </w:divBdr>
        </w:div>
        <w:div w:id="162362796">
          <w:marLeft w:val="640"/>
          <w:marRight w:val="0"/>
          <w:marTop w:val="0"/>
          <w:marBottom w:val="0"/>
          <w:divBdr>
            <w:top w:val="none" w:sz="0" w:space="0" w:color="auto"/>
            <w:left w:val="none" w:sz="0" w:space="0" w:color="auto"/>
            <w:bottom w:val="none" w:sz="0" w:space="0" w:color="auto"/>
            <w:right w:val="none" w:sz="0" w:space="0" w:color="auto"/>
          </w:divBdr>
        </w:div>
        <w:div w:id="40056851">
          <w:marLeft w:val="640"/>
          <w:marRight w:val="0"/>
          <w:marTop w:val="0"/>
          <w:marBottom w:val="0"/>
          <w:divBdr>
            <w:top w:val="none" w:sz="0" w:space="0" w:color="auto"/>
            <w:left w:val="none" w:sz="0" w:space="0" w:color="auto"/>
            <w:bottom w:val="none" w:sz="0" w:space="0" w:color="auto"/>
            <w:right w:val="none" w:sz="0" w:space="0" w:color="auto"/>
          </w:divBdr>
        </w:div>
        <w:div w:id="275717208">
          <w:marLeft w:val="640"/>
          <w:marRight w:val="0"/>
          <w:marTop w:val="0"/>
          <w:marBottom w:val="0"/>
          <w:divBdr>
            <w:top w:val="none" w:sz="0" w:space="0" w:color="auto"/>
            <w:left w:val="none" w:sz="0" w:space="0" w:color="auto"/>
            <w:bottom w:val="none" w:sz="0" w:space="0" w:color="auto"/>
            <w:right w:val="none" w:sz="0" w:space="0" w:color="auto"/>
          </w:divBdr>
        </w:div>
        <w:div w:id="1114180187">
          <w:marLeft w:val="640"/>
          <w:marRight w:val="0"/>
          <w:marTop w:val="0"/>
          <w:marBottom w:val="0"/>
          <w:divBdr>
            <w:top w:val="none" w:sz="0" w:space="0" w:color="auto"/>
            <w:left w:val="none" w:sz="0" w:space="0" w:color="auto"/>
            <w:bottom w:val="none" w:sz="0" w:space="0" w:color="auto"/>
            <w:right w:val="none" w:sz="0" w:space="0" w:color="auto"/>
          </w:divBdr>
        </w:div>
        <w:div w:id="1337804656">
          <w:marLeft w:val="640"/>
          <w:marRight w:val="0"/>
          <w:marTop w:val="0"/>
          <w:marBottom w:val="0"/>
          <w:divBdr>
            <w:top w:val="none" w:sz="0" w:space="0" w:color="auto"/>
            <w:left w:val="none" w:sz="0" w:space="0" w:color="auto"/>
            <w:bottom w:val="none" w:sz="0" w:space="0" w:color="auto"/>
            <w:right w:val="none" w:sz="0" w:space="0" w:color="auto"/>
          </w:divBdr>
        </w:div>
        <w:div w:id="520898729">
          <w:marLeft w:val="640"/>
          <w:marRight w:val="0"/>
          <w:marTop w:val="0"/>
          <w:marBottom w:val="0"/>
          <w:divBdr>
            <w:top w:val="none" w:sz="0" w:space="0" w:color="auto"/>
            <w:left w:val="none" w:sz="0" w:space="0" w:color="auto"/>
            <w:bottom w:val="none" w:sz="0" w:space="0" w:color="auto"/>
            <w:right w:val="none" w:sz="0" w:space="0" w:color="auto"/>
          </w:divBdr>
        </w:div>
        <w:div w:id="1453595738">
          <w:marLeft w:val="640"/>
          <w:marRight w:val="0"/>
          <w:marTop w:val="0"/>
          <w:marBottom w:val="0"/>
          <w:divBdr>
            <w:top w:val="none" w:sz="0" w:space="0" w:color="auto"/>
            <w:left w:val="none" w:sz="0" w:space="0" w:color="auto"/>
            <w:bottom w:val="none" w:sz="0" w:space="0" w:color="auto"/>
            <w:right w:val="none" w:sz="0" w:space="0" w:color="auto"/>
          </w:divBdr>
        </w:div>
        <w:div w:id="141891937">
          <w:marLeft w:val="640"/>
          <w:marRight w:val="0"/>
          <w:marTop w:val="0"/>
          <w:marBottom w:val="0"/>
          <w:divBdr>
            <w:top w:val="none" w:sz="0" w:space="0" w:color="auto"/>
            <w:left w:val="none" w:sz="0" w:space="0" w:color="auto"/>
            <w:bottom w:val="none" w:sz="0" w:space="0" w:color="auto"/>
            <w:right w:val="none" w:sz="0" w:space="0" w:color="auto"/>
          </w:divBdr>
        </w:div>
        <w:div w:id="1981374254">
          <w:marLeft w:val="640"/>
          <w:marRight w:val="0"/>
          <w:marTop w:val="0"/>
          <w:marBottom w:val="0"/>
          <w:divBdr>
            <w:top w:val="none" w:sz="0" w:space="0" w:color="auto"/>
            <w:left w:val="none" w:sz="0" w:space="0" w:color="auto"/>
            <w:bottom w:val="none" w:sz="0" w:space="0" w:color="auto"/>
            <w:right w:val="none" w:sz="0" w:space="0" w:color="auto"/>
          </w:divBdr>
        </w:div>
      </w:divsChild>
    </w:div>
    <w:div w:id="13832907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794">
          <w:marLeft w:val="640"/>
          <w:marRight w:val="0"/>
          <w:marTop w:val="0"/>
          <w:marBottom w:val="0"/>
          <w:divBdr>
            <w:top w:val="none" w:sz="0" w:space="0" w:color="auto"/>
            <w:left w:val="none" w:sz="0" w:space="0" w:color="auto"/>
            <w:bottom w:val="none" w:sz="0" w:space="0" w:color="auto"/>
            <w:right w:val="none" w:sz="0" w:space="0" w:color="auto"/>
          </w:divBdr>
        </w:div>
        <w:div w:id="970745590">
          <w:marLeft w:val="640"/>
          <w:marRight w:val="0"/>
          <w:marTop w:val="0"/>
          <w:marBottom w:val="0"/>
          <w:divBdr>
            <w:top w:val="none" w:sz="0" w:space="0" w:color="auto"/>
            <w:left w:val="none" w:sz="0" w:space="0" w:color="auto"/>
            <w:bottom w:val="none" w:sz="0" w:space="0" w:color="auto"/>
            <w:right w:val="none" w:sz="0" w:space="0" w:color="auto"/>
          </w:divBdr>
        </w:div>
        <w:div w:id="737895605">
          <w:marLeft w:val="640"/>
          <w:marRight w:val="0"/>
          <w:marTop w:val="0"/>
          <w:marBottom w:val="0"/>
          <w:divBdr>
            <w:top w:val="none" w:sz="0" w:space="0" w:color="auto"/>
            <w:left w:val="none" w:sz="0" w:space="0" w:color="auto"/>
            <w:bottom w:val="none" w:sz="0" w:space="0" w:color="auto"/>
            <w:right w:val="none" w:sz="0" w:space="0" w:color="auto"/>
          </w:divBdr>
        </w:div>
        <w:div w:id="664479255">
          <w:marLeft w:val="640"/>
          <w:marRight w:val="0"/>
          <w:marTop w:val="0"/>
          <w:marBottom w:val="0"/>
          <w:divBdr>
            <w:top w:val="none" w:sz="0" w:space="0" w:color="auto"/>
            <w:left w:val="none" w:sz="0" w:space="0" w:color="auto"/>
            <w:bottom w:val="none" w:sz="0" w:space="0" w:color="auto"/>
            <w:right w:val="none" w:sz="0" w:space="0" w:color="auto"/>
          </w:divBdr>
        </w:div>
        <w:div w:id="1531725457">
          <w:marLeft w:val="640"/>
          <w:marRight w:val="0"/>
          <w:marTop w:val="0"/>
          <w:marBottom w:val="0"/>
          <w:divBdr>
            <w:top w:val="none" w:sz="0" w:space="0" w:color="auto"/>
            <w:left w:val="none" w:sz="0" w:space="0" w:color="auto"/>
            <w:bottom w:val="none" w:sz="0" w:space="0" w:color="auto"/>
            <w:right w:val="none" w:sz="0" w:space="0" w:color="auto"/>
          </w:divBdr>
        </w:div>
        <w:div w:id="295449975">
          <w:marLeft w:val="640"/>
          <w:marRight w:val="0"/>
          <w:marTop w:val="0"/>
          <w:marBottom w:val="0"/>
          <w:divBdr>
            <w:top w:val="none" w:sz="0" w:space="0" w:color="auto"/>
            <w:left w:val="none" w:sz="0" w:space="0" w:color="auto"/>
            <w:bottom w:val="none" w:sz="0" w:space="0" w:color="auto"/>
            <w:right w:val="none" w:sz="0" w:space="0" w:color="auto"/>
          </w:divBdr>
        </w:div>
        <w:div w:id="1892425736">
          <w:marLeft w:val="640"/>
          <w:marRight w:val="0"/>
          <w:marTop w:val="0"/>
          <w:marBottom w:val="0"/>
          <w:divBdr>
            <w:top w:val="none" w:sz="0" w:space="0" w:color="auto"/>
            <w:left w:val="none" w:sz="0" w:space="0" w:color="auto"/>
            <w:bottom w:val="none" w:sz="0" w:space="0" w:color="auto"/>
            <w:right w:val="none" w:sz="0" w:space="0" w:color="auto"/>
          </w:divBdr>
        </w:div>
        <w:div w:id="483205069">
          <w:marLeft w:val="640"/>
          <w:marRight w:val="0"/>
          <w:marTop w:val="0"/>
          <w:marBottom w:val="0"/>
          <w:divBdr>
            <w:top w:val="none" w:sz="0" w:space="0" w:color="auto"/>
            <w:left w:val="none" w:sz="0" w:space="0" w:color="auto"/>
            <w:bottom w:val="none" w:sz="0" w:space="0" w:color="auto"/>
            <w:right w:val="none" w:sz="0" w:space="0" w:color="auto"/>
          </w:divBdr>
        </w:div>
        <w:div w:id="849490954">
          <w:marLeft w:val="640"/>
          <w:marRight w:val="0"/>
          <w:marTop w:val="0"/>
          <w:marBottom w:val="0"/>
          <w:divBdr>
            <w:top w:val="none" w:sz="0" w:space="0" w:color="auto"/>
            <w:left w:val="none" w:sz="0" w:space="0" w:color="auto"/>
            <w:bottom w:val="none" w:sz="0" w:space="0" w:color="auto"/>
            <w:right w:val="none" w:sz="0" w:space="0" w:color="auto"/>
          </w:divBdr>
        </w:div>
        <w:div w:id="2095323257">
          <w:marLeft w:val="640"/>
          <w:marRight w:val="0"/>
          <w:marTop w:val="0"/>
          <w:marBottom w:val="0"/>
          <w:divBdr>
            <w:top w:val="none" w:sz="0" w:space="0" w:color="auto"/>
            <w:left w:val="none" w:sz="0" w:space="0" w:color="auto"/>
            <w:bottom w:val="none" w:sz="0" w:space="0" w:color="auto"/>
            <w:right w:val="none" w:sz="0" w:space="0" w:color="auto"/>
          </w:divBdr>
        </w:div>
        <w:div w:id="1968971622">
          <w:marLeft w:val="640"/>
          <w:marRight w:val="0"/>
          <w:marTop w:val="0"/>
          <w:marBottom w:val="0"/>
          <w:divBdr>
            <w:top w:val="none" w:sz="0" w:space="0" w:color="auto"/>
            <w:left w:val="none" w:sz="0" w:space="0" w:color="auto"/>
            <w:bottom w:val="none" w:sz="0" w:space="0" w:color="auto"/>
            <w:right w:val="none" w:sz="0" w:space="0" w:color="auto"/>
          </w:divBdr>
        </w:div>
        <w:div w:id="2029401369">
          <w:marLeft w:val="640"/>
          <w:marRight w:val="0"/>
          <w:marTop w:val="0"/>
          <w:marBottom w:val="0"/>
          <w:divBdr>
            <w:top w:val="none" w:sz="0" w:space="0" w:color="auto"/>
            <w:left w:val="none" w:sz="0" w:space="0" w:color="auto"/>
            <w:bottom w:val="none" w:sz="0" w:space="0" w:color="auto"/>
            <w:right w:val="none" w:sz="0" w:space="0" w:color="auto"/>
          </w:divBdr>
        </w:div>
        <w:div w:id="705712251">
          <w:marLeft w:val="640"/>
          <w:marRight w:val="0"/>
          <w:marTop w:val="0"/>
          <w:marBottom w:val="0"/>
          <w:divBdr>
            <w:top w:val="none" w:sz="0" w:space="0" w:color="auto"/>
            <w:left w:val="none" w:sz="0" w:space="0" w:color="auto"/>
            <w:bottom w:val="none" w:sz="0" w:space="0" w:color="auto"/>
            <w:right w:val="none" w:sz="0" w:space="0" w:color="auto"/>
          </w:divBdr>
        </w:div>
        <w:div w:id="104270740">
          <w:marLeft w:val="640"/>
          <w:marRight w:val="0"/>
          <w:marTop w:val="0"/>
          <w:marBottom w:val="0"/>
          <w:divBdr>
            <w:top w:val="none" w:sz="0" w:space="0" w:color="auto"/>
            <w:left w:val="none" w:sz="0" w:space="0" w:color="auto"/>
            <w:bottom w:val="none" w:sz="0" w:space="0" w:color="auto"/>
            <w:right w:val="none" w:sz="0" w:space="0" w:color="auto"/>
          </w:divBdr>
        </w:div>
        <w:div w:id="53697285">
          <w:marLeft w:val="640"/>
          <w:marRight w:val="0"/>
          <w:marTop w:val="0"/>
          <w:marBottom w:val="0"/>
          <w:divBdr>
            <w:top w:val="none" w:sz="0" w:space="0" w:color="auto"/>
            <w:left w:val="none" w:sz="0" w:space="0" w:color="auto"/>
            <w:bottom w:val="none" w:sz="0" w:space="0" w:color="auto"/>
            <w:right w:val="none" w:sz="0" w:space="0" w:color="auto"/>
          </w:divBdr>
        </w:div>
        <w:div w:id="1952473816">
          <w:marLeft w:val="640"/>
          <w:marRight w:val="0"/>
          <w:marTop w:val="0"/>
          <w:marBottom w:val="0"/>
          <w:divBdr>
            <w:top w:val="none" w:sz="0" w:space="0" w:color="auto"/>
            <w:left w:val="none" w:sz="0" w:space="0" w:color="auto"/>
            <w:bottom w:val="none" w:sz="0" w:space="0" w:color="auto"/>
            <w:right w:val="none" w:sz="0" w:space="0" w:color="auto"/>
          </w:divBdr>
        </w:div>
        <w:div w:id="1320765755">
          <w:marLeft w:val="640"/>
          <w:marRight w:val="0"/>
          <w:marTop w:val="0"/>
          <w:marBottom w:val="0"/>
          <w:divBdr>
            <w:top w:val="none" w:sz="0" w:space="0" w:color="auto"/>
            <w:left w:val="none" w:sz="0" w:space="0" w:color="auto"/>
            <w:bottom w:val="none" w:sz="0" w:space="0" w:color="auto"/>
            <w:right w:val="none" w:sz="0" w:space="0" w:color="auto"/>
          </w:divBdr>
        </w:div>
        <w:div w:id="866018024">
          <w:marLeft w:val="640"/>
          <w:marRight w:val="0"/>
          <w:marTop w:val="0"/>
          <w:marBottom w:val="0"/>
          <w:divBdr>
            <w:top w:val="none" w:sz="0" w:space="0" w:color="auto"/>
            <w:left w:val="none" w:sz="0" w:space="0" w:color="auto"/>
            <w:bottom w:val="none" w:sz="0" w:space="0" w:color="auto"/>
            <w:right w:val="none" w:sz="0" w:space="0" w:color="auto"/>
          </w:divBdr>
        </w:div>
        <w:div w:id="757601604">
          <w:marLeft w:val="640"/>
          <w:marRight w:val="0"/>
          <w:marTop w:val="0"/>
          <w:marBottom w:val="0"/>
          <w:divBdr>
            <w:top w:val="none" w:sz="0" w:space="0" w:color="auto"/>
            <w:left w:val="none" w:sz="0" w:space="0" w:color="auto"/>
            <w:bottom w:val="none" w:sz="0" w:space="0" w:color="auto"/>
            <w:right w:val="none" w:sz="0" w:space="0" w:color="auto"/>
          </w:divBdr>
        </w:div>
        <w:div w:id="1096482865">
          <w:marLeft w:val="640"/>
          <w:marRight w:val="0"/>
          <w:marTop w:val="0"/>
          <w:marBottom w:val="0"/>
          <w:divBdr>
            <w:top w:val="none" w:sz="0" w:space="0" w:color="auto"/>
            <w:left w:val="none" w:sz="0" w:space="0" w:color="auto"/>
            <w:bottom w:val="none" w:sz="0" w:space="0" w:color="auto"/>
            <w:right w:val="none" w:sz="0" w:space="0" w:color="auto"/>
          </w:divBdr>
        </w:div>
        <w:div w:id="1158225098">
          <w:marLeft w:val="640"/>
          <w:marRight w:val="0"/>
          <w:marTop w:val="0"/>
          <w:marBottom w:val="0"/>
          <w:divBdr>
            <w:top w:val="none" w:sz="0" w:space="0" w:color="auto"/>
            <w:left w:val="none" w:sz="0" w:space="0" w:color="auto"/>
            <w:bottom w:val="none" w:sz="0" w:space="0" w:color="auto"/>
            <w:right w:val="none" w:sz="0" w:space="0" w:color="auto"/>
          </w:divBdr>
        </w:div>
        <w:div w:id="1806117918">
          <w:marLeft w:val="640"/>
          <w:marRight w:val="0"/>
          <w:marTop w:val="0"/>
          <w:marBottom w:val="0"/>
          <w:divBdr>
            <w:top w:val="none" w:sz="0" w:space="0" w:color="auto"/>
            <w:left w:val="none" w:sz="0" w:space="0" w:color="auto"/>
            <w:bottom w:val="none" w:sz="0" w:space="0" w:color="auto"/>
            <w:right w:val="none" w:sz="0" w:space="0" w:color="auto"/>
          </w:divBdr>
        </w:div>
        <w:div w:id="863983090">
          <w:marLeft w:val="640"/>
          <w:marRight w:val="0"/>
          <w:marTop w:val="0"/>
          <w:marBottom w:val="0"/>
          <w:divBdr>
            <w:top w:val="none" w:sz="0" w:space="0" w:color="auto"/>
            <w:left w:val="none" w:sz="0" w:space="0" w:color="auto"/>
            <w:bottom w:val="none" w:sz="0" w:space="0" w:color="auto"/>
            <w:right w:val="none" w:sz="0" w:space="0" w:color="auto"/>
          </w:divBdr>
        </w:div>
        <w:div w:id="1613315567">
          <w:marLeft w:val="640"/>
          <w:marRight w:val="0"/>
          <w:marTop w:val="0"/>
          <w:marBottom w:val="0"/>
          <w:divBdr>
            <w:top w:val="none" w:sz="0" w:space="0" w:color="auto"/>
            <w:left w:val="none" w:sz="0" w:space="0" w:color="auto"/>
            <w:bottom w:val="none" w:sz="0" w:space="0" w:color="auto"/>
            <w:right w:val="none" w:sz="0" w:space="0" w:color="auto"/>
          </w:divBdr>
        </w:div>
        <w:div w:id="2121997053">
          <w:marLeft w:val="640"/>
          <w:marRight w:val="0"/>
          <w:marTop w:val="0"/>
          <w:marBottom w:val="0"/>
          <w:divBdr>
            <w:top w:val="none" w:sz="0" w:space="0" w:color="auto"/>
            <w:left w:val="none" w:sz="0" w:space="0" w:color="auto"/>
            <w:bottom w:val="none" w:sz="0" w:space="0" w:color="auto"/>
            <w:right w:val="none" w:sz="0" w:space="0" w:color="auto"/>
          </w:divBdr>
        </w:div>
        <w:div w:id="160506546">
          <w:marLeft w:val="640"/>
          <w:marRight w:val="0"/>
          <w:marTop w:val="0"/>
          <w:marBottom w:val="0"/>
          <w:divBdr>
            <w:top w:val="none" w:sz="0" w:space="0" w:color="auto"/>
            <w:left w:val="none" w:sz="0" w:space="0" w:color="auto"/>
            <w:bottom w:val="none" w:sz="0" w:space="0" w:color="auto"/>
            <w:right w:val="none" w:sz="0" w:space="0" w:color="auto"/>
          </w:divBdr>
        </w:div>
        <w:div w:id="1055661253">
          <w:marLeft w:val="640"/>
          <w:marRight w:val="0"/>
          <w:marTop w:val="0"/>
          <w:marBottom w:val="0"/>
          <w:divBdr>
            <w:top w:val="none" w:sz="0" w:space="0" w:color="auto"/>
            <w:left w:val="none" w:sz="0" w:space="0" w:color="auto"/>
            <w:bottom w:val="none" w:sz="0" w:space="0" w:color="auto"/>
            <w:right w:val="none" w:sz="0" w:space="0" w:color="auto"/>
          </w:divBdr>
        </w:div>
        <w:div w:id="1260796845">
          <w:marLeft w:val="640"/>
          <w:marRight w:val="0"/>
          <w:marTop w:val="0"/>
          <w:marBottom w:val="0"/>
          <w:divBdr>
            <w:top w:val="none" w:sz="0" w:space="0" w:color="auto"/>
            <w:left w:val="none" w:sz="0" w:space="0" w:color="auto"/>
            <w:bottom w:val="none" w:sz="0" w:space="0" w:color="auto"/>
            <w:right w:val="none" w:sz="0" w:space="0" w:color="auto"/>
          </w:divBdr>
        </w:div>
        <w:div w:id="1835801190">
          <w:marLeft w:val="640"/>
          <w:marRight w:val="0"/>
          <w:marTop w:val="0"/>
          <w:marBottom w:val="0"/>
          <w:divBdr>
            <w:top w:val="none" w:sz="0" w:space="0" w:color="auto"/>
            <w:left w:val="none" w:sz="0" w:space="0" w:color="auto"/>
            <w:bottom w:val="none" w:sz="0" w:space="0" w:color="auto"/>
            <w:right w:val="none" w:sz="0" w:space="0" w:color="auto"/>
          </w:divBdr>
        </w:div>
        <w:div w:id="1100179719">
          <w:marLeft w:val="640"/>
          <w:marRight w:val="0"/>
          <w:marTop w:val="0"/>
          <w:marBottom w:val="0"/>
          <w:divBdr>
            <w:top w:val="none" w:sz="0" w:space="0" w:color="auto"/>
            <w:left w:val="none" w:sz="0" w:space="0" w:color="auto"/>
            <w:bottom w:val="none" w:sz="0" w:space="0" w:color="auto"/>
            <w:right w:val="none" w:sz="0" w:space="0" w:color="auto"/>
          </w:divBdr>
        </w:div>
        <w:div w:id="559826908">
          <w:marLeft w:val="640"/>
          <w:marRight w:val="0"/>
          <w:marTop w:val="0"/>
          <w:marBottom w:val="0"/>
          <w:divBdr>
            <w:top w:val="none" w:sz="0" w:space="0" w:color="auto"/>
            <w:left w:val="none" w:sz="0" w:space="0" w:color="auto"/>
            <w:bottom w:val="none" w:sz="0" w:space="0" w:color="auto"/>
            <w:right w:val="none" w:sz="0" w:space="0" w:color="auto"/>
          </w:divBdr>
        </w:div>
        <w:div w:id="1915510934">
          <w:marLeft w:val="640"/>
          <w:marRight w:val="0"/>
          <w:marTop w:val="0"/>
          <w:marBottom w:val="0"/>
          <w:divBdr>
            <w:top w:val="none" w:sz="0" w:space="0" w:color="auto"/>
            <w:left w:val="none" w:sz="0" w:space="0" w:color="auto"/>
            <w:bottom w:val="none" w:sz="0" w:space="0" w:color="auto"/>
            <w:right w:val="none" w:sz="0" w:space="0" w:color="auto"/>
          </w:divBdr>
        </w:div>
        <w:div w:id="1283413629">
          <w:marLeft w:val="640"/>
          <w:marRight w:val="0"/>
          <w:marTop w:val="0"/>
          <w:marBottom w:val="0"/>
          <w:divBdr>
            <w:top w:val="none" w:sz="0" w:space="0" w:color="auto"/>
            <w:left w:val="none" w:sz="0" w:space="0" w:color="auto"/>
            <w:bottom w:val="none" w:sz="0" w:space="0" w:color="auto"/>
            <w:right w:val="none" w:sz="0" w:space="0" w:color="auto"/>
          </w:divBdr>
        </w:div>
        <w:div w:id="961691234">
          <w:marLeft w:val="640"/>
          <w:marRight w:val="0"/>
          <w:marTop w:val="0"/>
          <w:marBottom w:val="0"/>
          <w:divBdr>
            <w:top w:val="none" w:sz="0" w:space="0" w:color="auto"/>
            <w:left w:val="none" w:sz="0" w:space="0" w:color="auto"/>
            <w:bottom w:val="none" w:sz="0" w:space="0" w:color="auto"/>
            <w:right w:val="none" w:sz="0" w:space="0" w:color="auto"/>
          </w:divBdr>
        </w:div>
        <w:div w:id="1001355105">
          <w:marLeft w:val="640"/>
          <w:marRight w:val="0"/>
          <w:marTop w:val="0"/>
          <w:marBottom w:val="0"/>
          <w:divBdr>
            <w:top w:val="none" w:sz="0" w:space="0" w:color="auto"/>
            <w:left w:val="none" w:sz="0" w:space="0" w:color="auto"/>
            <w:bottom w:val="none" w:sz="0" w:space="0" w:color="auto"/>
            <w:right w:val="none" w:sz="0" w:space="0" w:color="auto"/>
          </w:divBdr>
        </w:div>
        <w:div w:id="2038770288">
          <w:marLeft w:val="640"/>
          <w:marRight w:val="0"/>
          <w:marTop w:val="0"/>
          <w:marBottom w:val="0"/>
          <w:divBdr>
            <w:top w:val="none" w:sz="0" w:space="0" w:color="auto"/>
            <w:left w:val="none" w:sz="0" w:space="0" w:color="auto"/>
            <w:bottom w:val="none" w:sz="0" w:space="0" w:color="auto"/>
            <w:right w:val="none" w:sz="0" w:space="0" w:color="auto"/>
          </w:divBdr>
        </w:div>
      </w:divsChild>
    </w:div>
    <w:div w:id="1384523198">
      <w:bodyDiv w:val="1"/>
      <w:marLeft w:val="0"/>
      <w:marRight w:val="0"/>
      <w:marTop w:val="0"/>
      <w:marBottom w:val="0"/>
      <w:divBdr>
        <w:top w:val="none" w:sz="0" w:space="0" w:color="auto"/>
        <w:left w:val="none" w:sz="0" w:space="0" w:color="auto"/>
        <w:bottom w:val="none" w:sz="0" w:space="0" w:color="auto"/>
        <w:right w:val="none" w:sz="0" w:space="0" w:color="auto"/>
      </w:divBdr>
      <w:divsChild>
        <w:div w:id="931743064">
          <w:marLeft w:val="640"/>
          <w:marRight w:val="0"/>
          <w:marTop w:val="0"/>
          <w:marBottom w:val="0"/>
          <w:divBdr>
            <w:top w:val="none" w:sz="0" w:space="0" w:color="auto"/>
            <w:left w:val="none" w:sz="0" w:space="0" w:color="auto"/>
            <w:bottom w:val="none" w:sz="0" w:space="0" w:color="auto"/>
            <w:right w:val="none" w:sz="0" w:space="0" w:color="auto"/>
          </w:divBdr>
        </w:div>
        <w:div w:id="452023727">
          <w:marLeft w:val="640"/>
          <w:marRight w:val="0"/>
          <w:marTop w:val="0"/>
          <w:marBottom w:val="0"/>
          <w:divBdr>
            <w:top w:val="none" w:sz="0" w:space="0" w:color="auto"/>
            <w:left w:val="none" w:sz="0" w:space="0" w:color="auto"/>
            <w:bottom w:val="none" w:sz="0" w:space="0" w:color="auto"/>
            <w:right w:val="none" w:sz="0" w:space="0" w:color="auto"/>
          </w:divBdr>
        </w:div>
        <w:div w:id="972948673">
          <w:marLeft w:val="640"/>
          <w:marRight w:val="0"/>
          <w:marTop w:val="0"/>
          <w:marBottom w:val="0"/>
          <w:divBdr>
            <w:top w:val="none" w:sz="0" w:space="0" w:color="auto"/>
            <w:left w:val="none" w:sz="0" w:space="0" w:color="auto"/>
            <w:bottom w:val="none" w:sz="0" w:space="0" w:color="auto"/>
            <w:right w:val="none" w:sz="0" w:space="0" w:color="auto"/>
          </w:divBdr>
        </w:div>
        <w:div w:id="1181117000">
          <w:marLeft w:val="640"/>
          <w:marRight w:val="0"/>
          <w:marTop w:val="0"/>
          <w:marBottom w:val="0"/>
          <w:divBdr>
            <w:top w:val="none" w:sz="0" w:space="0" w:color="auto"/>
            <w:left w:val="none" w:sz="0" w:space="0" w:color="auto"/>
            <w:bottom w:val="none" w:sz="0" w:space="0" w:color="auto"/>
            <w:right w:val="none" w:sz="0" w:space="0" w:color="auto"/>
          </w:divBdr>
        </w:div>
        <w:div w:id="24141970">
          <w:marLeft w:val="640"/>
          <w:marRight w:val="0"/>
          <w:marTop w:val="0"/>
          <w:marBottom w:val="0"/>
          <w:divBdr>
            <w:top w:val="none" w:sz="0" w:space="0" w:color="auto"/>
            <w:left w:val="none" w:sz="0" w:space="0" w:color="auto"/>
            <w:bottom w:val="none" w:sz="0" w:space="0" w:color="auto"/>
            <w:right w:val="none" w:sz="0" w:space="0" w:color="auto"/>
          </w:divBdr>
        </w:div>
        <w:div w:id="1945074175">
          <w:marLeft w:val="640"/>
          <w:marRight w:val="0"/>
          <w:marTop w:val="0"/>
          <w:marBottom w:val="0"/>
          <w:divBdr>
            <w:top w:val="none" w:sz="0" w:space="0" w:color="auto"/>
            <w:left w:val="none" w:sz="0" w:space="0" w:color="auto"/>
            <w:bottom w:val="none" w:sz="0" w:space="0" w:color="auto"/>
            <w:right w:val="none" w:sz="0" w:space="0" w:color="auto"/>
          </w:divBdr>
        </w:div>
        <w:div w:id="479931534">
          <w:marLeft w:val="640"/>
          <w:marRight w:val="0"/>
          <w:marTop w:val="0"/>
          <w:marBottom w:val="0"/>
          <w:divBdr>
            <w:top w:val="none" w:sz="0" w:space="0" w:color="auto"/>
            <w:left w:val="none" w:sz="0" w:space="0" w:color="auto"/>
            <w:bottom w:val="none" w:sz="0" w:space="0" w:color="auto"/>
            <w:right w:val="none" w:sz="0" w:space="0" w:color="auto"/>
          </w:divBdr>
        </w:div>
        <w:div w:id="1252739994">
          <w:marLeft w:val="640"/>
          <w:marRight w:val="0"/>
          <w:marTop w:val="0"/>
          <w:marBottom w:val="0"/>
          <w:divBdr>
            <w:top w:val="none" w:sz="0" w:space="0" w:color="auto"/>
            <w:left w:val="none" w:sz="0" w:space="0" w:color="auto"/>
            <w:bottom w:val="none" w:sz="0" w:space="0" w:color="auto"/>
            <w:right w:val="none" w:sz="0" w:space="0" w:color="auto"/>
          </w:divBdr>
        </w:div>
        <w:div w:id="160826236">
          <w:marLeft w:val="640"/>
          <w:marRight w:val="0"/>
          <w:marTop w:val="0"/>
          <w:marBottom w:val="0"/>
          <w:divBdr>
            <w:top w:val="none" w:sz="0" w:space="0" w:color="auto"/>
            <w:left w:val="none" w:sz="0" w:space="0" w:color="auto"/>
            <w:bottom w:val="none" w:sz="0" w:space="0" w:color="auto"/>
            <w:right w:val="none" w:sz="0" w:space="0" w:color="auto"/>
          </w:divBdr>
        </w:div>
        <w:div w:id="176576968">
          <w:marLeft w:val="640"/>
          <w:marRight w:val="0"/>
          <w:marTop w:val="0"/>
          <w:marBottom w:val="0"/>
          <w:divBdr>
            <w:top w:val="none" w:sz="0" w:space="0" w:color="auto"/>
            <w:left w:val="none" w:sz="0" w:space="0" w:color="auto"/>
            <w:bottom w:val="none" w:sz="0" w:space="0" w:color="auto"/>
            <w:right w:val="none" w:sz="0" w:space="0" w:color="auto"/>
          </w:divBdr>
        </w:div>
        <w:div w:id="469982200">
          <w:marLeft w:val="640"/>
          <w:marRight w:val="0"/>
          <w:marTop w:val="0"/>
          <w:marBottom w:val="0"/>
          <w:divBdr>
            <w:top w:val="none" w:sz="0" w:space="0" w:color="auto"/>
            <w:left w:val="none" w:sz="0" w:space="0" w:color="auto"/>
            <w:bottom w:val="none" w:sz="0" w:space="0" w:color="auto"/>
            <w:right w:val="none" w:sz="0" w:space="0" w:color="auto"/>
          </w:divBdr>
        </w:div>
        <w:div w:id="1417362153">
          <w:marLeft w:val="640"/>
          <w:marRight w:val="0"/>
          <w:marTop w:val="0"/>
          <w:marBottom w:val="0"/>
          <w:divBdr>
            <w:top w:val="none" w:sz="0" w:space="0" w:color="auto"/>
            <w:left w:val="none" w:sz="0" w:space="0" w:color="auto"/>
            <w:bottom w:val="none" w:sz="0" w:space="0" w:color="auto"/>
            <w:right w:val="none" w:sz="0" w:space="0" w:color="auto"/>
          </w:divBdr>
        </w:div>
        <w:div w:id="549613214">
          <w:marLeft w:val="640"/>
          <w:marRight w:val="0"/>
          <w:marTop w:val="0"/>
          <w:marBottom w:val="0"/>
          <w:divBdr>
            <w:top w:val="none" w:sz="0" w:space="0" w:color="auto"/>
            <w:left w:val="none" w:sz="0" w:space="0" w:color="auto"/>
            <w:bottom w:val="none" w:sz="0" w:space="0" w:color="auto"/>
            <w:right w:val="none" w:sz="0" w:space="0" w:color="auto"/>
          </w:divBdr>
        </w:div>
        <w:div w:id="1094940819">
          <w:marLeft w:val="640"/>
          <w:marRight w:val="0"/>
          <w:marTop w:val="0"/>
          <w:marBottom w:val="0"/>
          <w:divBdr>
            <w:top w:val="none" w:sz="0" w:space="0" w:color="auto"/>
            <w:left w:val="none" w:sz="0" w:space="0" w:color="auto"/>
            <w:bottom w:val="none" w:sz="0" w:space="0" w:color="auto"/>
            <w:right w:val="none" w:sz="0" w:space="0" w:color="auto"/>
          </w:divBdr>
        </w:div>
        <w:div w:id="147523873">
          <w:marLeft w:val="640"/>
          <w:marRight w:val="0"/>
          <w:marTop w:val="0"/>
          <w:marBottom w:val="0"/>
          <w:divBdr>
            <w:top w:val="none" w:sz="0" w:space="0" w:color="auto"/>
            <w:left w:val="none" w:sz="0" w:space="0" w:color="auto"/>
            <w:bottom w:val="none" w:sz="0" w:space="0" w:color="auto"/>
            <w:right w:val="none" w:sz="0" w:space="0" w:color="auto"/>
          </w:divBdr>
        </w:div>
      </w:divsChild>
    </w:div>
    <w:div w:id="1387529257">
      <w:bodyDiv w:val="1"/>
      <w:marLeft w:val="0"/>
      <w:marRight w:val="0"/>
      <w:marTop w:val="0"/>
      <w:marBottom w:val="0"/>
      <w:divBdr>
        <w:top w:val="none" w:sz="0" w:space="0" w:color="auto"/>
        <w:left w:val="none" w:sz="0" w:space="0" w:color="auto"/>
        <w:bottom w:val="none" w:sz="0" w:space="0" w:color="auto"/>
        <w:right w:val="none" w:sz="0" w:space="0" w:color="auto"/>
      </w:divBdr>
      <w:divsChild>
        <w:div w:id="1043169142">
          <w:marLeft w:val="640"/>
          <w:marRight w:val="0"/>
          <w:marTop w:val="0"/>
          <w:marBottom w:val="0"/>
          <w:divBdr>
            <w:top w:val="none" w:sz="0" w:space="0" w:color="auto"/>
            <w:left w:val="none" w:sz="0" w:space="0" w:color="auto"/>
            <w:bottom w:val="none" w:sz="0" w:space="0" w:color="auto"/>
            <w:right w:val="none" w:sz="0" w:space="0" w:color="auto"/>
          </w:divBdr>
        </w:div>
        <w:div w:id="1737825130">
          <w:marLeft w:val="640"/>
          <w:marRight w:val="0"/>
          <w:marTop w:val="0"/>
          <w:marBottom w:val="0"/>
          <w:divBdr>
            <w:top w:val="none" w:sz="0" w:space="0" w:color="auto"/>
            <w:left w:val="none" w:sz="0" w:space="0" w:color="auto"/>
            <w:bottom w:val="none" w:sz="0" w:space="0" w:color="auto"/>
            <w:right w:val="none" w:sz="0" w:space="0" w:color="auto"/>
          </w:divBdr>
        </w:div>
        <w:div w:id="1714844608">
          <w:marLeft w:val="640"/>
          <w:marRight w:val="0"/>
          <w:marTop w:val="0"/>
          <w:marBottom w:val="0"/>
          <w:divBdr>
            <w:top w:val="none" w:sz="0" w:space="0" w:color="auto"/>
            <w:left w:val="none" w:sz="0" w:space="0" w:color="auto"/>
            <w:bottom w:val="none" w:sz="0" w:space="0" w:color="auto"/>
            <w:right w:val="none" w:sz="0" w:space="0" w:color="auto"/>
          </w:divBdr>
        </w:div>
        <w:div w:id="1105685009">
          <w:marLeft w:val="640"/>
          <w:marRight w:val="0"/>
          <w:marTop w:val="0"/>
          <w:marBottom w:val="0"/>
          <w:divBdr>
            <w:top w:val="none" w:sz="0" w:space="0" w:color="auto"/>
            <w:left w:val="none" w:sz="0" w:space="0" w:color="auto"/>
            <w:bottom w:val="none" w:sz="0" w:space="0" w:color="auto"/>
            <w:right w:val="none" w:sz="0" w:space="0" w:color="auto"/>
          </w:divBdr>
        </w:div>
        <w:div w:id="972369253">
          <w:marLeft w:val="640"/>
          <w:marRight w:val="0"/>
          <w:marTop w:val="0"/>
          <w:marBottom w:val="0"/>
          <w:divBdr>
            <w:top w:val="none" w:sz="0" w:space="0" w:color="auto"/>
            <w:left w:val="none" w:sz="0" w:space="0" w:color="auto"/>
            <w:bottom w:val="none" w:sz="0" w:space="0" w:color="auto"/>
            <w:right w:val="none" w:sz="0" w:space="0" w:color="auto"/>
          </w:divBdr>
        </w:div>
        <w:div w:id="1147667357">
          <w:marLeft w:val="640"/>
          <w:marRight w:val="0"/>
          <w:marTop w:val="0"/>
          <w:marBottom w:val="0"/>
          <w:divBdr>
            <w:top w:val="none" w:sz="0" w:space="0" w:color="auto"/>
            <w:left w:val="none" w:sz="0" w:space="0" w:color="auto"/>
            <w:bottom w:val="none" w:sz="0" w:space="0" w:color="auto"/>
            <w:right w:val="none" w:sz="0" w:space="0" w:color="auto"/>
          </w:divBdr>
        </w:div>
        <w:div w:id="1586497819">
          <w:marLeft w:val="640"/>
          <w:marRight w:val="0"/>
          <w:marTop w:val="0"/>
          <w:marBottom w:val="0"/>
          <w:divBdr>
            <w:top w:val="none" w:sz="0" w:space="0" w:color="auto"/>
            <w:left w:val="none" w:sz="0" w:space="0" w:color="auto"/>
            <w:bottom w:val="none" w:sz="0" w:space="0" w:color="auto"/>
            <w:right w:val="none" w:sz="0" w:space="0" w:color="auto"/>
          </w:divBdr>
        </w:div>
        <w:div w:id="2122259358">
          <w:marLeft w:val="640"/>
          <w:marRight w:val="0"/>
          <w:marTop w:val="0"/>
          <w:marBottom w:val="0"/>
          <w:divBdr>
            <w:top w:val="none" w:sz="0" w:space="0" w:color="auto"/>
            <w:left w:val="none" w:sz="0" w:space="0" w:color="auto"/>
            <w:bottom w:val="none" w:sz="0" w:space="0" w:color="auto"/>
            <w:right w:val="none" w:sz="0" w:space="0" w:color="auto"/>
          </w:divBdr>
        </w:div>
        <w:div w:id="1865557392">
          <w:marLeft w:val="640"/>
          <w:marRight w:val="0"/>
          <w:marTop w:val="0"/>
          <w:marBottom w:val="0"/>
          <w:divBdr>
            <w:top w:val="none" w:sz="0" w:space="0" w:color="auto"/>
            <w:left w:val="none" w:sz="0" w:space="0" w:color="auto"/>
            <w:bottom w:val="none" w:sz="0" w:space="0" w:color="auto"/>
            <w:right w:val="none" w:sz="0" w:space="0" w:color="auto"/>
          </w:divBdr>
        </w:div>
        <w:div w:id="172185766">
          <w:marLeft w:val="640"/>
          <w:marRight w:val="0"/>
          <w:marTop w:val="0"/>
          <w:marBottom w:val="0"/>
          <w:divBdr>
            <w:top w:val="none" w:sz="0" w:space="0" w:color="auto"/>
            <w:left w:val="none" w:sz="0" w:space="0" w:color="auto"/>
            <w:bottom w:val="none" w:sz="0" w:space="0" w:color="auto"/>
            <w:right w:val="none" w:sz="0" w:space="0" w:color="auto"/>
          </w:divBdr>
        </w:div>
        <w:div w:id="2141224351">
          <w:marLeft w:val="640"/>
          <w:marRight w:val="0"/>
          <w:marTop w:val="0"/>
          <w:marBottom w:val="0"/>
          <w:divBdr>
            <w:top w:val="none" w:sz="0" w:space="0" w:color="auto"/>
            <w:left w:val="none" w:sz="0" w:space="0" w:color="auto"/>
            <w:bottom w:val="none" w:sz="0" w:space="0" w:color="auto"/>
            <w:right w:val="none" w:sz="0" w:space="0" w:color="auto"/>
          </w:divBdr>
        </w:div>
        <w:div w:id="763771626">
          <w:marLeft w:val="640"/>
          <w:marRight w:val="0"/>
          <w:marTop w:val="0"/>
          <w:marBottom w:val="0"/>
          <w:divBdr>
            <w:top w:val="none" w:sz="0" w:space="0" w:color="auto"/>
            <w:left w:val="none" w:sz="0" w:space="0" w:color="auto"/>
            <w:bottom w:val="none" w:sz="0" w:space="0" w:color="auto"/>
            <w:right w:val="none" w:sz="0" w:space="0" w:color="auto"/>
          </w:divBdr>
        </w:div>
        <w:div w:id="657659798">
          <w:marLeft w:val="640"/>
          <w:marRight w:val="0"/>
          <w:marTop w:val="0"/>
          <w:marBottom w:val="0"/>
          <w:divBdr>
            <w:top w:val="none" w:sz="0" w:space="0" w:color="auto"/>
            <w:left w:val="none" w:sz="0" w:space="0" w:color="auto"/>
            <w:bottom w:val="none" w:sz="0" w:space="0" w:color="auto"/>
            <w:right w:val="none" w:sz="0" w:space="0" w:color="auto"/>
          </w:divBdr>
        </w:div>
        <w:div w:id="1908762176">
          <w:marLeft w:val="640"/>
          <w:marRight w:val="0"/>
          <w:marTop w:val="0"/>
          <w:marBottom w:val="0"/>
          <w:divBdr>
            <w:top w:val="none" w:sz="0" w:space="0" w:color="auto"/>
            <w:left w:val="none" w:sz="0" w:space="0" w:color="auto"/>
            <w:bottom w:val="none" w:sz="0" w:space="0" w:color="auto"/>
            <w:right w:val="none" w:sz="0" w:space="0" w:color="auto"/>
          </w:divBdr>
        </w:div>
        <w:div w:id="2011714992">
          <w:marLeft w:val="640"/>
          <w:marRight w:val="0"/>
          <w:marTop w:val="0"/>
          <w:marBottom w:val="0"/>
          <w:divBdr>
            <w:top w:val="none" w:sz="0" w:space="0" w:color="auto"/>
            <w:left w:val="none" w:sz="0" w:space="0" w:color="auto"/>
            <w:bottom w:val="none" w:sz="0" w:space="0" w:color="auto"/>
            <w:right w:val="none" w:sz="0" w:space="0" w:color="auto"/>
          </w:divBdr>
        </w:div>
        <w:div w:id="898370869">
          <w:marLeft w:val="640"/>
          <w:marRight w:val="0"/>
          <w:marTop w:val="0"/>
          <w:marBottom w:val="0"/>
          <w:divBdr>
            <w:top w:val="none" w:sz="0" w:space="0" w:color="auto"/>
            <w:left w:val="none" w:sz="0" w:space="0" w:color="auto"/>
            <w:bottom w:val="none" w:sz="0" w:space="0" w:color="auto"/>
            <w:right w:val="none" w:sz="0" w:space="0" w:color="auto"/>
          </w:divBdr>
        </w:div>
        <w:div w:id="904098389">
          <w:marLeft w:val="640"/>
          <w:marRight w:val="0"/>
          <w:marTop w:val="0"/>
          <w:marBottom w:val="0"/>
          <w:divBdr>
            <w:top w:val="none" w:sz="0" w:space="0" w:color="auto"/>
            <w:left w:val="none" w:sz="0" w:space="0" w:color="auto"/>
            <w:bottom w:val="none" w:sz="0" w:space="0" w:color="auto"/>
            <w:right w:val="none" w:sz="0" w:space="0" w:color="auto"/>
          </w:divBdr>
        </w:div>
        <w:div w:id="1824349606">
          <w:marLeft w:val="640"/>
          <w:marRight w:val="0"/>
          <w:marTop w:val="0"/>
          <w:marBottom w:val="0"/>
          <w:divBdr>
            <w:top w:val="none" w:sz="0" w:space="0" w:color="auto"/>
            <w:left w:val="none" w:sz="0" w:space="0" w:color="auto"/>
            <w:bottom w:val="none" w:sz="0" w:space="0" w:color="auto"/>
            <w:right w:val="none" w:sz="0" w:space="0" w:color="auto"/>
          </w:divBdr>
        </w:div>
        <w:div w:id="1264997462">
          <w:marLeft w:val="640"/>
          <w:marRight w:val="0"/>
          <w:marTop w:val="0"/>
          <w:marBottom w:val="0"/>
          <w:divBdr>
            <w:top w:val="none" w:sz="0" w:space="0" w:color="auto"/>
            <w:left w:val="none" w:sz="0" w:space="0" w:color="auto"/>
            <w:bottom w:val="none" w:sz="0" w:space="0" w:color="auto"/>
            <w:right w:val="none" w:sz="0" w:space="0" w:color="auto"/>
          </w:divBdr>
        </w:div>
        <w:div w:id="1152718272">
          <w:marLeft w:val="640"/>
          <w:marRight w:val="0"/>
          <w:marTop w:val="0"/>
          <w:marBottom w:val="0"/>
          <w:divBdr>
            <w:top w:val="none" w:sz="0" w:space="0" w:color="auto"/>
            <w:left w:val="none" w:sz="0" w:space="0" w:color="auto"/>
            <w:bottom w:val="none" w:sz="0" w:space="0" w:color="auto"/>
            <w:right w:val="none" w:sz="0" w:space="0" w:color="auto"/>
          </w:divBdr>
        </w:div>
        <w:div w:id="1449085164">
          <w:marLeft w:val="640"/>
          <w:marRight w:val="0"/>
          <w:marTop w:val="0"/>
          <w:marBottom w:val="0"/>
          <w:divBdr>
            <w:top w:val="none" w:sz="0" w:space="0" w:color="auto"/>
            <w:left w:val="none" w:sz="0" w:space="0" w:color="auto"/>
            <w:bottom w:val="none" w:sz="0" w:space="0" w:color="auto"/>
            <w:right w:val="none" w:sz="0" w:space="0" w:color="auto"/>
          </w:divBdr>
        </w:div>
        <w:div w:id="836506628">
          <w:marLeft w:val="640"/>
          <w:marRight w:val="0"/>
          <w:marTop w:val="0"/>
          <w:marBottom w:val="0"/>
          <w:divBdr>
            <w:top w:val="none" w:sz="0" w:space="0" w:color="auto"/>
            <w:left w:val="none" w:sz="0" w:space="0" w:color="auto"/>
            <w:bottom w:val="none" w:sz="0" w:space="0" w:color="auto"/>
            <w:right w:val="none" w:sz="0" w:space="0" w:color="auto"/>
          </w:divBdr>
        </w:div>
        <w:div w:id="533153356">
          <w:marLeft w:val="640"/>
          <w:marRight w:val="0"/>
          <w:marTop w:val="0"/>
          <w:marBottom w:val="0"/>
          <w:divBdr>
            <w:top w:val="none" w:sz="0" w:space="0" w:color="auto"/>
            <w:left w:val="none" w:sz="0" w:space="0" w:color="auto"/>
            <w:bottom w:val="none" w:sz="0" w:space="0" w:color="auto"/>
            <w:right w:val="none" w:sz="0" w:space="0" w:color="auto"/>
          </w:divBdr>
        </w:div>
        <w:div w:id="2586049">
          <w:marLeft w:val="640"/>
          <w:marRight w:val="0"/>
          <w:marTop w:val="0"/>
          <w:marBottom w:val="0"/>
          <w:divBdr>
            <w:top w:val="none" w:sz="0" w:space="0" w:color="auto"/>
            <w:left w:val="none" w:sz="0" w:space="0" w:color="auto"/>
            <w:bottom w:val="none" w:sz="0" w:space="0" w:color="auto"/>
            <w:right w:val="none" w:sz="0" w:space="0" w:color="auto"/>
          </w:divBdr>
        </w:div>
        <w:div w:id="448161004">
          <w:marLeft w:val="640"/>
          <w:marRight w:val="0"/>
          <w:marTop w:val="0"/>
          <w:marBottom w:val="0"/>
          <w:divBdr>
            <w:top w:val="none" w:sz="0" w:space="0" w:color="auto"/>
            <w:left w:val="none" w:sz="0" w:space="0" w:color="auto"/>
            <w:bottom w:val="none" w:sz="0" w:space="0" w:color="auto"/>
            <w:right w:val="none" w:sz="0" w:space="0" w:color="auto"/>
          </w:divBdr>
        </w:div>
        <w:div w:id="2003702887">
          <w:marLeft w:val="640"/>
          <w:marRight w:val="0"/>
          <w:marTop w:val="0"/>
          <w:marBottom w:val="0"/>
          <w:divBdr>
            <w:top w:val="none" w:sz="0" w:space="0" w:color="auto"/>
            <w:left w:val="none" w:sz="0" w:space="0" w:color="auto"/>
            <w:bottom w:val="none" w:sz="0" w:space="0" w:color="auto"/>
            <w:right w:val="none" w:sz="0" w:space="0" w:color="auto"/>
          </w:divBdr>
        </w:div>
        <w:div w:id="1271426163">
          <w:marLeft w:val="640"/>
          <w:marRight w:val="0"/>
          <w:marTop w:val="0"/>
          <w:marBottom w:val="0"/>
          <w:divBdr>
            <w:top w:val="none" w:sz="0" w:space="0" w:color="auto"/>
            <w:left w:val="none" w:sz="0" w:space="0" w:color="auto"/>
            <w:bottom w:val="none" w:sz="0" w:space="0" w:color="auto"/>
            <w:right w:val="none" w:sz="0" w:space="0" w:color="auto"/>
          </w:divBdr>
        </w:div>
        <w:div w:id="792333076">
          <w:marLeft w:val="640"/>
          <w:marRight w:val="0"/>
          <w:marTop w:val="0"/>
          <w:marBottom w:val="0"/>
          <w:divBdr>
            <w:top w:val="none" w:sz="0" w:space="0" w:color="auto"/>
            <w:left w:val="none" w:sz="0" w:space="0" w:color="auto"/>
            <w:bottom w:val="none" w:sz="0" w:space="0" w:color="auto"/>
            <w:right w:val="none" w:sz="0" w:space="0" w:color="auto"/>
          </w:divBdr>
        </w:div>
        <w:div w:id="1035035551">
          <w:marLeft w:val="640"/>
          <w:marRight w:val="0"/>
          <w:marTop w:val="0"/>
          <w:marBottom w:val="0"/>
          <w:divBdr>
            <w:top w:val="none" w:sz="0" w:space="0" w:color="auto"/>
            <w:left w:val="none" w:sz="0" w:space="0" w:color="auto"/>
            <w:bottom w:val="none" w:sz="0" w:space="0" w:color="auto"/>
            <w:right w:val="none" w:sz="0" w:space="0" w:color="auto"/>
          </w:divBdr>
        </w:div>
        <w:div w:id="1400594210">
          <w:marLeft w:val="640"/>
          <w:marRight w:val="0"/>
          <w:marTop w:val="0"/>
          <w:marBottom w:val="0"/>
          <w:divBdr>
            <w:top w:val="none" w:sz="0" w:space="0" w:color="auto"/>
            <w:left w:val="none" w:sz="0" w:space="0" w:color="auto"/>
            <w:bottom w:val="none" w:sz="0" w:space="0" w:color="auto"/>
            <w:right w:val="none" w:sz="0" w:space="0" w:color="auto"/>
          </w:divBdr>
        </w:div>
        <w:div w:id="292372909">
          <w:marLeft w:val="640"/>
          <w:marRight w:val="0"/>
          <w:marTop w:val="0"/>
          <w:marBottom w:val="0"/>
          <w:divBdr>
            <w:top w:val="none" w:sz="0" w:space="0" w:color="auto"/>
            <w:left w:val="none" w:sz="0" w:space="0" w:color="auto"/>
            <w:bottom w:val="none" w:sz="0" w:space="0" w:color="auto"/>
            <w:right w:val="none" w:sz="0" w:space="0" w:color="auto"/>
          </w:divBdr>
        </w:div>
        <w:div w:id="766124007">
          <w:marLeft w:val="640"/>
          <w:marRight w:val="0"/>
          <w:marTop w:val="0"/>
          <w:marBottom w:val="0"/>
          <w:divBdr>
            <w:top w:val="none" w:sz="0" w:space="0" w:color="auto"/>
            <w:left w:val="none" w:sz="0" w:space="0" w:color="auto"/>
            <w:bottom w:val="none" w:sz="0" w:space="0" w:color="auto"/>
            <w:right w:val="none" w:sz="0" w:space="0" w:color="auto"/>
          </w:divBdr>
        </w:div>
        <w:div w:id="1574512728">
          <w:marLeft w:val="640"/>
          <w:marRight w:val="0"/>
          <w:marTop w:val="0"/>
          <w:marBottom w:val="0"/>
          <w:divBdr>
            <w:top w:val="none" w:sz="0" w:space="0" w:color="auto"/>
            <w:left w:val="none" w:sz="0" w:space="0" w:color="auto"/>
            <w:bottom w:val="none" w:sz="0" w:space="0" w:color="auto"/>
            <w:right w:val="none" w:sz="0" w:space="0" w:color="auto"/>
          </w:divBdr>
        </w:div>
        <w:div w:id="534200294">
          <w:marLeft w:val="640"/>
          <w:marRight w:val="0"/>
          <w:marTop w:val="0"/>
          <w:marBottom w:val="0"/>
          <w:divBdr>
            <w:top w:val="none" w:sz="0" w:space="0" w:color="auto"/>
            <w:left w:val="none" w:sz="0" w:space="0" w:color="auto"/>
            <w:bottom w:val="none" w:sz="0" w:space="0" w:color="auto"/>
            <w:right w:val="none" w:sz="0" w:space="0" w:color="auto"/>
          </w:divBdr>
        </w:div>
        <w:div w:id="902063561">
          <w:marLeft w:val="640"/>
          <w:marRight w:val="0"/>
          <w:marTop w:val="0"/>
          <w:marBottom w:val="0"/>
          <w:divBdr>
            <w:top w:val="none" w:sz="0" w:space="0" w:color="auto"/>
            <w:left w:val="none" w:sz="0" w:space="0" w:color="auto"/>
            <w:bottom w:val="none" w:sz="0" w:space="0" w:color="auto"/>
            <w:right w:val="none" w:sz="0" w:space="0" w:color="auto"/>
          </w:divBdr>
        </w:div>
        <w:div w:id="2007779891">
          <w:marLeft w:val="640"/>
          <w:marRight w:val="0"/>
          <w:marTop w:val="0"/>
          <w:marBottom w:val="0"/>
          <w:divBdr>
            <w:top w:val="none" w:sz="0" w:space="0" w:color="auto"/>
            <w:left w:val="none" w:sz="0" w:space="0" w:color="auto"/>
            <w:bottom w:val="none" w:sz="0" w:space="0" w:color="auto"/>
            <w:right w:val="none" w:sz="0" w:space="0" w:color="auto"/>
          </w:divBdr>
        </w:div>
        <w:div w:id="203567451">
          <w:marLeft w:val="640"/>
          <w:marRight w:val="0"/>
          <w:marTop w:val="0"/>
          <w:marBottom w:val="0"/>
          <w:divBdr>
            <w:top w:val="none" w:sz="0" w:space="0" w:color="auto"/>
            <w:left w:val="none" w:sz="0" w:space="0" w:color="auto"/>
            <w:bottom w:val="none" w:sz="0" w:space="0" w:color="auto"/>
            <w:right w:val="none" w:sz="0" w:space="0" w:color="auto"/>
          </w:divBdr>
        </w:div>
        <w:div w:id="1673993433">
          <w:marLeft w:val="640"/>
          <w:marRight w:val="0"/>
          <w:marTop w:val="0"/>
          <w:marBottom w:val="0"/>
          <w:divBdr>
            <w:top w:val="none" w:sz="0" w:space="0" w:color="auto"/>
            <w:left w:val="none" w:sz="0" w:space="0" w:color="auto"/>
            <w:bottom w:val="none" w:sz="0" w:space="0" w:color="auto"/>
            <w:right w:val="none" w:sz="0" w:space="0" w:color="auto"/>
          </w:divBdr>
        </w:div>
        <w:div w:id="847796602">
          <w:marLeft w:val="640"/>
          <w:marRight w:val="0"/>
          <w:marTop w:val="0"/>
          <w:marBottom w:val="0"/>
          <w:divBdr>
            <w:top w:val="none" w:sz="0" w:space="0" w:color="auto"/>
            <w:left w:val="none" w:sz="0" w:space="0" w:color="auto"/>
            <w:bottom w:val="none" w:sz="0" w:space="0" w:color="auto"/>
            <w:right w:val="none" w:sz="0" w:space="0" w:color="auto"/>
          </w:divBdr>
        </w:div>
        <w:div w:id="1768571841">
          <w:marLeft w:val="640"/>
          <w:marRight w:val="0"/>
          <w:marTop w:val="0"/>
          <w:marBottom w:val="0"/>
          <w:divBdr>
            <w:top w:val="none" w:sz="0" w:space="0" w:color="auto"/>
            <w:left w:val="none" w:sz="0" w:space="0" w:color="auto"/>
            <w:bottom w:val="none" w:sz="0" w:space="0" w:color="auto"/>
            <w:right w:val="none" w:sz="0" w:space="0" w:color="auto"/>
          </w:divBdr>
        </w:div>
        <w:div w:id="1263954671">
          <w:marLeft w:val="640"/>
          <w:marRight w:val="0"/>
          <w:marTop w:val="0"/>
          <w:marBottom w:val="0"/>
          <w:divBdr>
            <w:top w:val="none" w:sz="0" w:space="0" w:color="auto"/>
            <w:left w:val="none" w:sz="0" w:space="0" w:color="auto"/>
            <w:bottom w:val="none" w:sz="0" w:space="0" w:color="auto"/>
            <w:right w:val="none" w:sz="0" w:space="0" w:color="auto"/>
          </w:divBdr>
        </w:div>
        <w:div w:id="2032755849">
          <w:marLeft w:val="640"/>
          <w:marRight w:val="0"/>
          <w:marTop w:val="0"/>
          <w:marBottom w:val="0"/>
          <w:divBdr>
            <w:top w:val="none" w:sz="0" w:space="0" w:color="auto"/>
            <w:left w:val="none" w:sz="0" w:space="0" w:color="auto"/>
            <w:bottom w:val="none" w:sz="0" w:space="0" w:color="auto"/>
            <w:right w:val="none" w:sz="0" w:space="0" w:color="auto"/>
          </w:divBdr>
        </w:div>
        <w:div w:id="1476675844">
          <w:marLeft w:val="640"/>
          <w:marRight w:val="0"/>
          <w:marTop w:val="0"/>
          <w:marBottom w:val="0"/>
          <w:divBdr>
            <w:top w:val="none" w:sz="0" w:space="0" w:color="auto"/>
            <w:left w:val="none" w:sz="0" w:space="0" w:color="auto"/>
            <w:bottom w:val="none" w:sz="0" w:space="0" w:color="auto"/>
            <w:right w:val="none" w:sz="0" w:space="0" w:color="auto"/>
          </w:divBdr>
        </w:div>
        <w:div w:id="283267370">
          <w:marLeft w:val="640"/>
          <w:marRight w:val="0"/>
          <w:marTop w:val="0"/>
          <w:marBottom w:val="0"/>
          <w:divBdr>
            <w:top w:val="none" w:sz="0" w:space="0" w:color="auto"/>
            <w:left w:val="none" w:sz="0" w:space="0" w:color="auto"/>
            <w:bottom w:val="none" w:sz="0" w:space="0" w:color="auto"/>
            <w:right w:val="none" w:sz="0" w:space="0" w:color="auto"/>
          </w:divBdr>
        </w:div>
        <w:div w:id="2116514717">
          <w:marLeft w:val="640"/>
          <w:marRight w:val="0"/>
          <w:marTop w:val="0"/>
          <w:marBottom w:val="0"/>
          <w:divBdr>
            <w:top w:val="none" w:sz="0" w:space="0" w:color="auto"/>
            <w:left w:val="none" w:sz="0" w:space="0" w:color="auto"/>
            <w:bottom w:val="none" w:sz="0" w:space="0" w:color="auto"/>
            <w:right w:val="none" w:sz="0" w:space="0" w:color="auto"/>
          </w:divBdr>
        </w:div>
        <w:div w:id="1923565472">
          <w:marLeft w:val="640"/>
          <w:marRight w:val="0"/>
          <w:marTop w:val="0"/>
          <w:marBottom w:val="0"/>
          <w:divBdr>
            <w:top w:val="none" w:sz="0" w:space="0" w:color="auto"/>
            <w:left w:val="none" w:sz="0" w:space="0" w:color="auto"/>
            <w:bottom w:val="none" w:sz="0" w:space="0" w:color="auto"/>
            <w:right w:val="none" w:sz="0" w:space="0" w:color="auto"/>
          </w:divBdr>
        </w:div>
        <w:div w:id="85424328">
          <w:marLeft w:val="640"/>
          <w:marRight w:val="0"/>
          <w:marTop w:val="0"/>
          <w:marBottom w:val="0"/>
          <w:divBdr>
            <w:top w:val="none" w:sz="0" w:space="0" w:color="auto"/>
            <w:left w:val="none" w:sz="0" w:space="0" w:color="auto"/>
            <w:bottom w:val="none" w:sz="0" w:space="0" w:color="auto"/>
            <w:right w:val="none" w:sz="0" w:space="0" w:color="auto"/>
          </w:divBdr>
        </w:div>
        <w:div w:id="309747813">
          <w:marLeft w:val="640"/>
          <w:marRight w:val="0"/>
          <w:marTop w:val="0"/>
          <w:marBottom w:val="0"/>
          <w:divBdr>
            <w:top w:val="none" w:sz="0" w:space="0" w:color="auto"/>
            <w:left w:val="none" w:sz="0" w:space="0" w:color="auto"/>
            <w:bottom w:val="none" w:sz="0" w:space="0" w:color="auto"/>
            <w:right w:val="none" w:sz="0" w:space="0" w:color="auto"/>
          </w:divBdr>
        </w:div>
        <w:div w:id="1421289481">
          <w:marLeft w:val="640"/>
          <w:marRight w:val="0"/>
          <w:marTop w:val="0"/>
          <w:marBottom w:val="0"/>
          <w:divBdr>
            <w:top w:val="none" w:sz="0" w:space="0" w:color="auto"/>
            <w:left w:val="none" w:sz="0" w:space="0" w:color="auto"/>
            <w:bottom w:val="none" w:sz="0" w:space="0" w:color="auto"/>
            <w:right w:val="none" w:sz="0" w:space="0" w:color="auto"/>
          </w:divBdr>
        </w:div>
        <w:div w:id="1550417030">
          <w:marLeft w:val="640"/>
          <w:marRight w:val="0"/>
          <w:marTop w:val="0"/>
          <w:marBottom w:val="0"/>
          <w:divBdr>
            <w:top w:val="none" w:sz="0" w:space="0" w:color="auto"/>
            <w:left w:val="none" w:sz="0" w:space="0" w:color="auto"/>
            <w:bottom w:val="none" w:sz="0" w:space="0" w:color="auto"/>
            <w:right w:val="none" w:sz="0" w:space="0" w:color="auto"/>
          </w:divBdr>
        </w:div>
        <w:div w:id="2073112841">
          <w:marLeft w:val="640"/>
          <w:marRight w:val="0"/>
          <w:marTop w:val="0"/>
          <w:marBottom w:val="0"/>
          <w:divBdr>
            <w:top w:val="none" w:sz="0" w:space="0" w:color="auto"/>
            <w:left w:val="none" w:sz="0" w:space="0" w:color="auto"/>
            <w:bottom w:val="none" w:sz="0" w:space="0" w:color="auto"/>
            <w:right w:val="none" w:sz="0" w:space="0" w:color="auto"/>
          </w:divBdr>
        </w:div>
        <w:div w:id="692220824">
          <w:marLeft w:val="640"/>
          <w:marRight w:val="0"/>
          <w:marTop w:val="0"/>
          <w:marBottom w:val="0"/>
          <w:divBdr>
            <w:top w:val="none" w:sz="0" w:space="0" w:color="auto"/>
            <w:left w:val="none" w:sz="0" w:space="0" w:color="auto"/>
            <w:bottom w:val="none" w:sz="0" w:space="0" w:color="auto"/>
            <w:right w:val="none" w:sz="0" w:space="0" w:color="auto"/>
          </w:divBdr>
        </w:div>
        <w:div w:id="1795443020">
          <w:marLeft w:val="640"/>
          <w:marRight w:val="0"/>
          <w:marTop w:val="0"/>
          <w:marBottom w:val="0"/>
          <w:divBdr>
            <w:top w:val="none" w:sz="0" w:space="0" w:color="auto"/>
            <w:left w:val="none" w:sz="0" w:space="0" w:color="auto"/>
            <w:bottom w:val="none" w:sz="0" w:space="0" w:color="auto"/>
            <w:right w:val="none" w:sz="0" w:space="0" w:color="auto"/>
          </w:divBdr>
        </w:div>
        <w:div w:id="1716781351">
          <w:marLeft w:val="640"/>
          <w:marRight w:val="0"/>
          <w:marTop w:val="0"/>
          <w:marBottom w:val="0"/>
          <w:divBdr>
            <w:top w:val="none" w:sz="0" w:space="0" w:color="auto"/>
            <w:left w:val="none" w:sz="0" w:space="0" w:color="auto"/>
            <w:bottom w:val="none" w:sz="0" w:space="0" w:color="auto"/>
            <w:right w:val="none" w:sz="0" w:space="0" w:color="auto"/>
          </w:divBdr>
        </w:div>
        <w:div w:id="1281456342">
          <w:marLeft w:val="640"/>
          <w:marRight w:val="0"/>
          <w:marTop w:val="0"/>
          <w:marBottom w:val="0"/>
          <w:divBdr>
            <w:top w:val="none" w:sz="0" w:space="0" w:color="auto"/>
            <w:left w:val="none" w:sz="0" w:space="0" w:color="auto"/>
            <w:bottom w:val="none" w:sz="0" w:space="0" w:color="auto"/>
            <w:right w:val="none" w:sz="0" w:space="0" w:color="auto"/>
          </w:divBdr>
        </w:div>
        <w:div w:id="1848135217">
          <w:marLeft w:val="640"/>
          <w:marRight w:val="0"/>
          <w:marTop w:val="0"/>
          <w:marBottom w:val="0"/>
          <w:divBdr>
            <w:top w:val="none" w:sz="0" w:space="0" w:color="auto"/>
            <w:left w:val="none" w:sz="0" w:space="0" w:color="auto"/>
            <w:bottom w:val="none" w:sz="0" w:space="0" w:color="auto"/>
            <w:right w:val="none" w:sz="0" w:space="0" w:color="auto"/>
          </w:divBdr>
        </w:div>
        <w:div w:id="1230651996">
          <w:marLeft w:val="640"/>
          <w:marRight w:val="0"/>
          <w:marTop w:val="0"/>
          <w:marBottom w:val="0"/>
          <w:divBdr>
            <w:top w:val="none" w:sz="0" w:space="0" w:color="auto"/>
            <w:left w:val="none" w:sz="0" w:space="0" w:color="auto"/>
            <w:bottom w:val="none" w:sz="0" w:space="0" w:color="auto"/>
            <w:right w:val="none" w:sz="0" w:space="0" w:color="auto"/>
          </w:divBdr>
        </w:div>
        <w:div w:id="615672192">
          <w:marLeft w:val="640"/>
          <w:marRight w:val="0"/>
          <w:marTop w:val="0"/>
          <w:marBottom w:val="0"/>
          <w:divBdr>
            <w:top w:val="none" w:sz="0" w:space="0" w:color="auto"/>
            <w:left w:val="none" w:sz="0" w:space="0" w:color="auto"/>
            <w:bottom w:val="none" w:sz="0" w:space="0" w:color="auto"/>
            <w:right w:val="none" w:sz="0" w:space="0" w:color="auto"/>
          </w:divBdr>
        </w:div>
        <w:div w:id="1796677430">
          <w:marLeft w:val="640"/>
          <w:marRight w:val="0"/>
          <w:marTop w:val="0"/>
          <w:marBottom w:val="0"/>
          <w:divBdr>
            <w:top w:val="none" w:sz="0" w:space="0" w:color="auto"/>
            <w:left w:val="none" w:sz="0" w:space="0" w:color="auto"/>
            <w:bottom w:val="none" w:sz="0" w:space="0" w:color="auto"/>
            <w:right w:val="none" w:sz="0" w:space="0" w:color="auto"/>
          </w:divBdr>
        </w:div>
        <w:div w:id="58790508">
          <w:marLeft w:val="640"/>
          <w:marRight w:val="0"/>
          <w:marTop w:val="0"/>
          <w:marBottom w:val="0"/>
          <w:divBdr>
            <w:top w:val="none" w:sz="0" w:space="0" w:color="auto"/>
            <w:left w:val="none" w:sz="0" w:space="0" w:color="auto"/>
            <w:bottom w:val="none" w:sz="0" w:space="0" w:color="auto"/>
            <w:right w:val="none" w:sz="0" w:space="0" w:color="auto"/>
          </w:divBdr>
        </w:div>
        <w:div w:id="1461067232">
          <w:marLeft w:val="640"/>
          <w:marRight w:val="0"/>
          <w:marTop w:val="0"/>
          <w:marBottom w:val="0"/>
          <w:divBdr>
            <w:top w:val="none" w:sz="0" w:space="0" w:color="auto"/>
            <w:left w:val="none" w:sz="0" w:space="0" w:color="auto"/>
            <w:bottom w:val="none" w:sz="0" w:space="0" w:color="auto"/>
            <w:right w:val="none" w:sz="0" w:space="0" w:color="auto"/>
          </w:divBdr>
        </w:div>
        <w:div w:id="1206214802">
          <w:marLeft w:val="640"/>
          <w:marRight w:val="0"/>
          <w:marTop w:val="0"/>
          <w:marBottom w:val="0"/>
          <w:divBdr>
            <w:top w:val="none" w:sz="0" w:space="0" w:color="auto"/>
            <w:left w:val="none" w:sz="0" w:space="0" w:color="auto"/>
            <w:bottom w:val="none" w:sz="0" w:space="0" w:color="auto"/>
            <w:right w:val="none" w:sz="0" w:space="0" w:color="auto"/>
          </w:divBdr>
        </w:div>
        <w:div w:id="810639616">
          <w:marLeft w:val="640"/>
          <w:marRight w:val="0"/>
          <w:marTop w:val="0"/>
          <w:marBottom w:val="0"/>
          <w:divBdr>
            <w:top w:val="none" w:sz="0" w:space="0" w:color="auto"/>
            <w:left w:val="none" w:sz="0" w:space="0" w:color="auto"/>
            <w:bottom w:val="none" w:sz="0" w:space="0" w:color="auto"/>
            <w:right w:val="none" w:sz="0" w:space="0" w:color="auto"/>
          </w:divBdr>
        </w:div>
        <w:div w:id="1428234827">
          <w:marLeft w:val="640"/>
          <w:marRight w:val="0"/>
          <w:marTop w:val="0"/>
          <w:marBottom w:val="0"/>
          <w:divBdr>
            <w:top w:val="none" w:sz="0" w:space="0" w:color="auto"/>
            <w:left w:val="none" w:sz="0" w:space="0" w:color="auto"/>
            <w:bottom w:val="none" w:sz="0" w:space="0" w:color="auto"/>
            <w:right w:val="none" w:sz="0" w:space="0" w:color="auto"/>
          </w:divBdr>
        </w:div>
        <w:div w:id="1561399268">
          <w:marLeft w:val="640"/>
          <w:marRight w:val="0"/>
          <w:marTop w:val="0"/>
          <w:marBottom w:val="0"/>
          <w:divBdr>
            <w:top w:val="none" w:sz="0" w:space="0" w:color="auto"/>
            <w:left w:val="none" w:sz="0" w:space="0" w:color="auto"/>
            <w:bottom w:val="none" w:sz="0" w:space="0" w:color="auto"/>
            <w:right w:val="none" w:sz="0" w:space="0" w:color="auto"/>
          </w:divBdr>
        </w:div>
        <w:div w:id="838228797">
          <w:marLeft w:val="640"/>
          <w:marRight w:val="0"/>
          <w:marTop w:val="0"/>
          <w:marBottom w:val="0"/>
          <w:divBdr>
            <w:top w:val="none" w:sz="0" w:space="0" w:color="auto"/>
            <w:left w:val="none" w:sz="0" w:space="0" w:color="auto"/>
            <w:bottom w:val="none" w:sz="0" w:space="0" w:color="auto"/>
            <w:right w:val="none" w:sz="0" w:space="0" w:color="auto"/>
          </w:divBdr>
        </w:div>
        <w:div w:id="35742873">
          <w:marLeft w:val="640"/>
          <w:marRight w:val="0"/>
          <w:marTop w:val="0"/>
          <w:marBottom w:val="0"/>
          <w:divBdr>
            <w:top w:val="none" w:sz="0" w:space="0" w:color="auto"/>
            <w:left w:val="none" w:sz="0" w:space="0" w:color="auto"/>
            <w:bottom w:val="none" w:sz="0" w:space="0" w:color="auto"/>
            <w:right w:val="none" w:sz="0" w:space="0" w:color="auto"/>
          </w:divBdr>
        </w:div>
        <w:div w:id="467481757">
          <w:marLeft w:val="640"/>
          <w:marRight w:val="0"/>
          <w:marTop w:val="0"/>
          <w:marBottom w:val="0"/>
          <w:divBdr>
            <w:top w:val="none" w:sz="0" w:space="0" w:color="auto"/>
            <w:left w:val="none" w:sz="0" w:space="0" w:color="auto"/>
            <w:bottom w:val="none" w:sz="0" w:space="0" w:color="auto"/>
            <w:right w:val="none" w:sz="0" w:space="0" w:color="auto"/>
          </w:divBdr>
        </w:div>
        <w:div w:id="430902355">
          <w:marLeft w:val="640"/>
          <w:marRight w:val="0"/>
          <w:marTop w:val="0"/>
          <w:marBottom w:val="0"/>
          <w:divBdr>
            <w:top w:val="none" w:sz="0" w:space="0" w:color="auto"/>
            <w:left w:val="none" w:sz="0" w:space="0" w:color="auto"/>
            <w:bottom w:val="none" w:sz="0" w:space="0" w:color="auto"/>
            <w:right w:val="none" w:sz="0" w:space="0" w:color="auto"/>
          </w:divBdr>
        </w:div>
        <w:div w:id="1446076303">
          <w:marLeft w:val="640"/>
          <w:marRight w:val="0"/>
          <w:marTop w:val="0"/>
          <w:marBottom w:val="0"/>
          <w:divBdr>
            <w:top w:val="none" w:sz="0" w:space="0" w:color="auto"/>
            <w:left w:val="none" w:sz="0" w:space="0" w:color="auto"/>
            <w:bottom w:val="none" w:sz="0" w:space="0" w:color="auto"/>
            <w:right w:val="none" w:sz="0" w:space="0" w:color="auto"/>
          </w:divBdr>
        </w:div>
        <w:div w:id="1385135567">
          <w:marLeft w:val="640"/>
          <w:marRight w:val="0"/>
          <w:marTop w:val="0"/>
          <w:marBottom w:val="0"/>
          <w:divBdr>
            <w:top w:val="none" w:sz="0" w:space="0" w:color="auto"/>
            <w:left w:val="none" w:sz="0" w:space="0" w:color="auto"/>
            <w:bottom w:val="none" w:sz="0" w:space="0" w:color="auto"/>
            <w:right w:val="none" w:sz="0" w:space="0" w:color="auto"/>
          </w:divBdr>
        </w:div>
        <w:div w:id="636765906">
          <w:marLeft w:val="640"/>
          <w:marRight w:val="0"/>
          <w:marTop w:val="0"/>
          <w:marBottom w:val="0"/>
          <w:divBdr>
            <w:top w:val="none" w:sz="0" w:space="0" w:color="auto"/>
            <w:left w:val="none" w:sz="0" w:space="0" w:color="auto"/>
            <w:bottom w:val="none" w:sz="0" w:space="0" w:color="auto"/>
            <w:right w:val="none" w:sz="0" w:space="0" w:color="auto"/>
          </w:divBdr>
        </w:div>
        <w:div w:id="574438452">
          <w:marLeft w:val="640"/>
          <w:marRight w:val="0"/>
          <w:marTop w:val="0"/>
          <w:marBottom w:val="0"/>
          <w:divBdr>
            <w:top w:val="none" w:sz="0" w:space="0" w:color="auto"/>
            <w:left w:val="none" w:sz="0" w:space="0" w:color="auto"/>
            <w:bottom w:val="none" w:sz="0" w:space="0" w:color="auto"/>
            <w:right w:val="none" w:sz="0" w:space="0" w:color="auto"/>
          </w:divBdr>
        </w:div>
        <w:div w:id="914431814">
          <w:marLeft w:val="640"/>
          <w:marRight w:val="0"/>
          <w:marTop w:val="0"/>
          <w:marBottom w:val="0"/>
          <w:divBdr>
            <w:top w:val="none" w:sz="0" w:space="0" w:color="auto"/>
            <w:left w:val="none" w:sz="0" w:space="0" w:color="auto"/>
            <w:bottom w:val="none" w:sz="0" w:space="0" w:color="auto"/>
            <w:right w:val="none" w:sz="0" w:space="0" w:color="auto"/>
          </w:divBdr>
        </w:div>
        <w:div w:id="937445573">
          <w:marLeft w:val="640"/>
          <w:marRight w:val="0"/>
          <w:marTop w:val="0"/>
          <w:marBottom w:val="0"/>
          <w:divBdr>
            <w:top w:val="none" w:sz="0" w:space="0" w:color="auto"/>
            <w:left w:val="none" w:sz="0" w:space="0" w:color="auto"/>
            <w:bottom w:val="none" w:sz="0" w:space="0" w:color="auto"/>
            <w:right w:val="none" w:sz="0" w:space="0" w:color="auto"/>
          </w:divBdr>
        </w:div>
        <w:div w:id="1367634554">
          <w:marLeft w:val="640"/>
          <w:marRight w:val="0"/>
          <w:marTop w:val="0"/>
          <w:marBottom w:val="0"/>
          <w:divBdr>
            <w:top w:val="none" w:sz="0" w:space="0" w:color="auto"/>
            <w:left w:val="none" w:sz="0" w:space="0" w:color="auto"/>
            <w:bottom w:val="none" w:sz="0" w:space="0" w:color="auto"/>
            <w:right w:val="none" w:sz="0" w:space="0" w:color="auto"/>
          </w:divBdr>
        </w:div>
        <w:div w:id="1711956291">
          <w:marLeft w:val="640"/>
          <w:marRight w:val="0"/>
          <w:marTop w:val="0"/>
          <w:marBottom w:val="0"/>
          <w:divBdr>
            <w:top w:val="none" w:sz="0" w:space="0" w:color="auto"/>
            <w:left w:val="none" w:sz="0" w:space="0" w:color="auto"/>
            <w:bottom w:val="none" w:sz="0" w:space="0" w:color="auto"/>
            <w:right w:val="none" w:sz="0" w:space="0" w:color="auto"/>
          </w:divBdr>
        </w:div>
        <w:div w:id="2705995">
          <w:marLeft w:val="640"/>
          <w:marRight w:val="0"/>
          <w:marTop w:val="0"/>
          <w:marBottom w:val="0"/>
          <w:divBdr>
            <w:top w:val="none" w:sz="0" w:space="0" w:color="auto"/>
            <w:left w:val="none" w:sz="0" w:space="0" w:color="auto"/>
            <w:bottom w:val="none" w:sz="0" w:space="0" w:color="auto"/>
            <w:right w:val="none" w:sz="0" w:space="0" w:color="auto"/>
          </w:divBdr>
        </w:div>
        <w:div w:id="1706175599">
          <w:marLeft w:val="640"/>
          <w:marRight w:val="0"/>
          <w:marTop w:val="0"/>
          <w:marBottom w:val="0"/>
          <w:divBdr>
            <w:top w:val="none" w:sz="0" w:space="0" w:color="auto"/>
            <w:left w:val="none" w:sz="0" w:space="0" w:color="auto"/>
            <w:bottom w:val="none" w:sz="0" w:space="0" w:color="auto"/>
            <w:right w:val="none" w:sz="0" w:space="0" w:color="auto"/>
          </w:divBdr>
        </w:div>
        <w:div w:id="1267729703">
          <w:marLeft w:val="640"/>
          <w:marRight w:val="0"/>
          <w:marTop w:val="0"/>
          <w:marBottom w:val="0"/>
          <w:divBdr>
            <w:top w:val="none" w:sz="0" w:space="0" w:color="auto"/>
            <w:left w:val="none" w:sz="0" w:space="0" w:color="auto"/>
            <w:bottom w:val="none" w:sz="0" w:space="0" w:color="auto"/>
            <w:right w:val="none" w:sz="0" w:space="0" w:color="auto"/>
          </w:divBdr>
        </w:div>
        <w:div w:id="1038163670">
          <w:marLeft w:val="640"/>
          <w:marRight w:val="0"/>
          <w:marTop w:val="0"/>
          <w:marBottom w:val="0"/>
          <w:divBdr>
            <w:top w:val="none" w:sz="0" w:space="0" w:color="auto"/>
            <w:left w:val="none" w:sz="0" w:space="0" w:color="auto"/>
            <w:bottom w:val="none" w:sz="0" w:space="0" w:color="auto"/>
            <w:right w:val="none" w:sz="0" w:space="0" w:color="auto"/>
          </w:divBdr>
        </w:div>
        <w:div w:id="542060113">
          <w:marLeft w:val="640"/>
          <w:marRight w:val="0"/>
          <w:marTop w:val="0"/>
          <w:marBottom w:val="0"/>
          <w:divBdr>
            <w:top w:val="none" w:sz="0" w:space="0" w:color="auto"/>
            <w:left w:val="none" w:sz="0" w:space="0" w:color="auto"/>
            <w:bottom w:val="none" w:sz="0" w:space="0" w:color="auto"/>
            <w:right w:val="none" w:sz="0" w:space="0" w:color="auto"/>
          </w:divBdr>
        </w:div>
        <w:div w:id="2324186">
          <w:marLeft w:val="640"/>
          <w:marRight w:val="0"/>
          <w:marTop w:val="0"/>
          <w:marBottom w:val="0"/>
          <w:divBdr>
            <w:top w:val="none" w:sz="0" w:space="0" w:color="auto"/>
            <w:left w:val="none" w:sz="0" w:space="0" w:color="auto"/>
            <w:bottom w:val="none" w:sz="0" w:space="0" w:color="auto"/>
            <w:right w:val="none" w:sz="0" w:space="0" w:color="auto"/>
          </w:divBdr>
        </w:div>
        <w:div w:id="1734352045">
          <w:marLeft w:val="640"/>
          <w:marRight w:val="0"/>
          <w:marTop w:val="0"/>
          <w:marBottom w:val="0"/>
          <w:divBdr>
            <w:top w:val="none" w:sz="0" w:space="0" w:color="auto"/>
            <w:left w:val="none" w:sz="0" w:space="0" w:color="auto"/>
            <w:bottom w:val="none" w:sz="0" w:space="0" w:color="auto"/>
            <w:right w:val="none" w:sz="0" w:space="0" w:color="auto"/>
          </w:divBdr>
        </w:div>
        <w:div w:id="964853552">
          <w:marLeft w:val="640"/>
          <w:marRight w:val="0"/>
          <w:marTop w:val="0"/>
          <w:marBottom w:val="0"/>
          <w:divBdr>
            <w:top w:val="none" w:sz="0" w:space="0" w:color="auto"/>
            <w:left w:val="none" w:sz="0" w:space="0" w:color="auto"/>
            <w:bottom w:val="none" w:sz="0" w:space="0" w:color="auto"/>
            <w:right w:val="none" w:sz="0" w:space="0" w:color="auto"/>
          </w:divBdr>
        </w:div>
        <w:div w:id="731582870">
          <w:marLeft w:val="640"/>
          <w:marRight w:val="0"/>
          <w:marTop w:val="0"/>
          <w:marBottom w:val="0"/>
          <w:divBdr>
            <w:top w:val="none" w:sz="0" w:space="0" w:color="auto"/>
            <w:left w:val="none" w:sz="0" w:space="0" w:color="auto"/>
            <w:bottom w:val="none" w:sz="0" w:space="0" w:color="auto"/>
            <w:right w:val="none" w:sz="0" w:space="0" w:color="auto"/>
          </w:divBdr>
        </w:div>
      </w:divsChild>
    </w:div>
    <w:div w:id="1387603055">
      <w:bodyDiv w:val="1"/>
      <w:marLeft w:val="0"/>
      <w:marRight w:val="0"/>
      <w:marTop w:val="0"/>
      <w:marBottom w:val="0"/>
      <w:divBdr>
        <w:top w:val="none" w:sz="0" w:space="0" w:color="auto"/>
        <w:left w:val="none" w:sz="0" w:space="0" w:color="auto"/>
        <w:bottom w:val="none" w:sz="0" w:space="0" w:color="auto"/>
        <w:right w:val="none" w:sz="0" w:space="0" w:color="auto"/>
      </w:divBdr>
      <w:divsChild>
        <w:div w:id="678847332">
          <w:marLeft w:val="640"/>
          <w:marRight w:val="0"/>
          <w:marTop w:val="0"/>
          <w:marBottom w:val="0"/>
          <w:divBdr>
            <w:top w:val="none" w:sz="0" w:space="0" w:color="auto"/>
            <w:left w:val="none" w:sz="0" w:space="0" w:color="auto"/>
            <w:bottom w:val="none" w:sz="0" w:space="0" w:color="auto"/>
            <w:right w:val="none" w:sz="0" w:space="0" w:color="auto"/>
          </w:divBdr>
        </w:div>
        <w:div w:id="1024594757">
          <w:marLeft w:val="640"/>
          <w:marRight w:val="0"/>
          <w:marTop w:val="0"/>
          <w:marBottom w:val="0"/>
          <w:divBdr>
            <w:top w:val="none" w:sz="0" w:space="0" w:color="auto"/>
            <w:left w:val="none" w:sz="0" w:space="0" w:color="auto"/>
            <w:bottom w:val="none" w:sz="0" w:space="0" w:color="auto"/>
            <w:right w:val="none" w:sz="0" w:space="0" w:color="auto"/>
          </w:divBdr>
        </w:div>
        <w:div w:id="163517348">
          <w:marLeft w:val="640"/>
          <w:marRight w:val="0"/>
          <w:marTop w:val="0"/>
          <w:marBottom w:val="0"/>
          <w:divBdr>
            <w:top w:val="none" w:sz="0" w:space="0" w:color="auto"/>
            <w:left w:val="none" w:sz="0" w:space="0" w:color="auto"/>
            <w:bottom w:val="none" w:sz="0" w:space="0" w:color="auto"/>
            <w:right w:val="none" w:sz="0" w:space="0" w:color="auto"/>
          </w:divBdr>
        </w:div>
        <w:div w:id="813989291">
          <w:marLeft w:val="640"/>
          <w:marRight w:val="0"/>
          <w:marTop w:val="0"/>
          <w:marBottom w:val="0"/>
          <w:divBdr>
            <w:top w:val="none" w:sz="0" w:space="0" w:color="auto"/>
            <w:left w:val="none" w:sz="0" w:space="0" w:color="auto"/>
            <w:bottom w:val="none" w:sz="0" w:space="0" w:color="auto"/>
            <w:right w:val="none" w:sz="0" w:space="0" w:color="auto"/>
          </w:divBdr>
        </w:div>
        <w:div w:id="642659060">
          <w:marLeft w:val="640"/>
          <w:marRight w:val="0"/>
          <w:marTop w:val="0"/>
          <w:marBottom w:val="0"/>
          <w:divBdr>
            <w:top w:val="none" w:sz="0" w:space="0" w:color="auto"/>
            <w:left w:val="none" w:sz="0" w:space="0" w:color="auto"/>
            <w:bottom w:val="none" w:sz="0" w:space="0" w:color="auto"/>
            <w:right w:val="none" w:sz="0" w:space="0" w:color="auto"/>
          </w:divBdr>
        </w:div>
        <w:div w:id="240218124">
          <w:marLeft w:val="640"/>
          <w:marRight w:val="0"/>
          <w:marTop w:val="0"/>
          <w:marBottom w:val="0"/>
          <w:divBdr>
            <w:top w:val="none" w:sz="0" w:space="0" w:color="auto"/>
            <w:left w:val="none" w:sz="0" w:space="0" w:color="auto"/>
            <w:bottom w:val="none" w:sz="0" w:space="0" w:color="auto"/>
            <w:right w:val="none" w:sz="0" w:space="0" w:color="auto"/>
          </w:divBdr>
        </w:div>
        <w:div w:id="1412897518">
          <w:marLeft w:val="640"/>
          <w:marRight w:val="0"/>
          <w:marTop w:val="0"/>
          <w:marBottom w:val="0"/>
          <w:divBdr>
            <w:top w:val="none" w:sz="0" w:space="0" w:color="auto"/>
            <w:left w:val="none" w:sz="0" w:space="0" w:color="auto"/>
            <w:bottom w:val="none" w:sz="0" w:space="0" w:color="auto"/>
            <w:right w:val="none" w:sz="0" w:space="0" w:color="auto"/>
          </w:divBdr>
        </w:div>
        <w:div w:id="772164260">
          <w:marLeft w:val="640"/>
          <w:marRight w:val="0"/>
          <w:marTop w:val="0"/>
          <w:marBottom w:val="0"/>
          <w:divBdr>
            <w:top w:val="none" w:sz="0" w:space="0" w:color="auto"/>
            <w:left w:val="none" w:sz="0" w:space="0" w:color="auto"/>
            <w:bottom w:val="none" w:sz="0" w:space="0" w:color="auto"/>
            <w:right w:val="none" w:sz="0" w:space="0" w:color="auto"/>
          </w:divBdr>
        </w:div>
        <w:div w:id="1330669566">
          <w:marLeft w:val="640"/>
          <w:marRight w:val="0"/>
          <w:marTop w:val="0"/>
          <w:marBottom w:val="0"/>
          <w:divBdr>
            <w:top w:val="none" w:sz="0" w:space="0" w:color="auto"/>
            <w:left w:val="none" w:sz="0" w:space="0" w:color="auto"/>
            <w:bottom w:val="none" w:sz="0" w:space="0" w:color="auto"/>
            <w:right w:val="none" w:sz="0" w:space="0" w:color="auto"/>
          </w:divBdr>
        </w:div>
        <w:div w:id="1938053443">
          <w:marLeft w:val="640"/>
          <w:marRight w:val="0"/>
          <w:marTop w:val="0"/>
          <w:marBottom w:val="0"/>
          <w:divBdr>
            <w:top w:val="none" w:sz="0" w:space="0" w:color="auto"/>
            <w:left w:val="none" w:sz="0" w:space="0" w:color="auto"/>
            <w:bottom w:val="none" w:sz="0" w:space="0" w:color="auto"/>
            <w:right w:val="none" w:sz="0" w:space="0" w:color="auto"/>
          </w:divBdr>
        </w:div>
        <w:div w:id="1463382628">
          <w:marLeft w:val="640"/>
          <w:marRight w:val="0"/>
          <w:marTop w:val="0"/>
          <w:marBottom w:val="0"/>
          <w:divBdr>
            <w:top w:val="none" w:sz="0" w:space="0" w:color="auto"/>
            <w:left w:val="none" w:sz="0" w:space="0" w:color="auto"/>
            <w:bottom w:val="none" w:sz="0" w:space="0" w:color="auto"/>
            <w:right w:val="none" w:sz="0" w:space="0" w:color="auto"/>
          </w:divBdr>
        </w:div>
        <w:div w:id="396704599">
          <w:marLeft w:val="640"/>
          <w:marRight w:val="0"/>
          <w:marTop w:val="0"/>
          <w:marBottom w:val="0"/>
          <w:divBdr>
            <w:top w:val="none" w:sz="0" w:space="0" w:color="auto"/>
            <w:left w:val="none" w:sz="0" w:space="0" w:color="auto"/>
            <w:bottom w:val="none" w:sz="0" w:space="0" w:color="auto"/>
            <w:right w:val="none" w:sz="0" w:space="0" w:color="auto"/>
          </w:divBdr>
        </w:div>
        <w:div w:id="80683455">
          <w:marLeft w:val="640"/>
          <w:marRight w:val="0"/>
          <w:marTop w:val="0"/>
          <w:marBottom w:val="0"/>
          <w:divBdr>
            <w:top w:val="none" w:sz="0" w:space="0" w:color="auto"/>
            <w:left w:val="none" w:sz="0" w:space="0" w:color="auto"/>
            <w:bottom w:val="none" w:sz="0" w:space="0" w:color="auto"/>
            <w:right w:val="none" w:sz="0" w:space="0" w:color="auto"/>
          </w:divBdr>
        </w:div>
        <w:div w:id="1639216693">
          <w:marLeft w:val="640"/>
          <w:marRight w:val="0"/>
          <w:marTop w:val="0"/>
          <w:marBottom w:val="0"/>
          <w:divBdr>
            <w:top w:val="none" w:sz="0" w:space="0" w:color="auto"/>
            <w:left w:val="none" w:sz="0" w:space="0" w:color="auto"/>
            <w:bottom w:val="none" w:sz="0" w:space="0" w:color="auto"/>
            <w:right w:val="none" w:sz="0" w:space="0" w:color="auto"/>
          </w:divBdr>
        </w:div>
        <w:div w:id="1216041407">
          <w:marLeft w:val="640"/>
          <w:marRight w:val="0"/>
          <w:marTop w:val="0"/>
          <w:marBottom w:val="0"/>
          <w:divBdr>
            <w:top w:val="none" w:sz="0" w:space="0" w:color="auto"/>
            <w:left w:val="none" w:sz="0" w:space="0" w:color="auto"/>
            <w:bottom w:val="none" w:sz="0" w:space="0" w:color="auto"/>
            <w:right w:val="none" w:sz="0" w:space="0" w:color="auto"/>
          </w:divBdr>
        </w:div>
        <w:div w:id="73020253">
          <w:marLeft w:val="640"/>
          <w:marRight w:val="0"/>
          <w:marTop w:val="0"/>
          <w:marBottom w:val="0"/>
          <w:divBdr>
            <w:top w:val="none" w:sz="0" w:space="0" w:color="auto"/>
            <w:left w:val="none" w:sz="0" w:space="0" w:color="auto"/>
            <w:bottom w:val="none" w:sz="0" w:space="0" w:color="auto"/>
            <w:right w:val="none" w:sz="0" w:space="0" w:color="auto"/>
          </w:divBdr>
        </w:div>
        <w:div w:id="1830291571">
          <w:marLeft w:val="640"/>
          <w:marRight w:val="0"/>
          <w:marTop w:val="0"/>
          <w:marBottom w:val="0"/>
          <w:divBdr>
            <w:top w:val="none" w:sz="0" w:space="0" w:color="auto"/>
            <w:left w:val="none" w:sz="0" w:space="0" w:color="auto"/>
            <w:bottom w:val="none" w:sz="0" w:space="0" w:color="auto"/>
            <w:right w:val="none" w:sz="0" w:space="0" w:color="auto"/>
          </w:divBdr>
        </w:div>
        <w:div w:id="852763379">
          <w:marLeft w:val="640"/>
          <w:marRight w:val="0"/>
          <w:marTop w:val="0"/>
          <w:marBottom w:val="0"/>
          <w:divBdr>
            <w:top w:val="none" w:sz="0" w:space="0" w:color="auto"/>
            <w:left w:val="none" w:sz="0" w:space="0" w:color="auto"/>
            <w:bottom w:val="none" w:sz="0" w:space="0" w:color="auto"/>
            <w:right w:val="none" w:sz="0" w:space="0" w:color="auto"/>
          </w:divBdr>
        </w:div>
        <w:div w:id="580332800">
          <w:marLeft w:val="640"/>
          <w:marRight w:val="0"/>
          <w:marTop w:val="0"/>
          <w:marBottom w:val="0"/>
          <w:divBdr>
            <w:top w:val="none" w:sz="0" w:space="0" w:color="auto"/>
            <w:left w:val="none" w:sz="0" w:space="0" w:color="auto"/>
            <w:bottom w:val="none" w:sz="0" w:space="0" w:color="auto"/>
            <w:right w:val="none" w:sz="0" w:space="0" w:color="auto"/>
          </w:divBdr>
        </w:div>
        <w:div w:id="1282885501">
          <w:marLeft w:val="640"/>
          <w:marRight w:val="0"/>
          <w:marTop w:val="0"/>
          <w:marBottom w:val="0"/>
          <w:divBdr>
            <w:top w:val="none" w:sz="0" w:space="0" w:color="auto"/>
            <w:left w:val="none" w:sz="0" w:space="0" w:color="auto"/>
            <w:bottom w:val="none" w:sz="0" w:space="0" w:color="auto"/>
            <w:right w:val="none" w:sz="0" w:space="0" w:color="auto"/>
          </w:divBdr>
        </w:div>
        <w:div w:id="313685089">
          <w:marLeft w:val="640"/>
          <w:marRight w:val="0"/>
          <w:marTop w:val="0"/>
          <w:marBottom w:val="0"/>
          <w:divBdr>
            <w:top w:val="none" w:sz="0" w:space="0" w:color="auto"/>
            <w:left w:val="none" w:sz="0" w:space="0" w:color="auto"/>
            <w:bottom w:val="none" w:sz="0" w:space="0" w:color="auto"/>
            <w:right w:val="none" w:sz="0" w:space="0" w:color="auto"/>
          </w:divBdr>
        </w:div>
        <w:div w:id="1694302992">
          <w:marLeft w:val="640"/>
          <w:marRight w:val="0"/>
          <w:marTop w:val="0"/>
          <w:marBottom w:val="0"/>
          <w:divBdr>
            <w:top w:val="none" w:sz="0" w:space="0" w:color="auto"/>
            <w:left w:val="none" w:sz="0" w:space="0" w:color="auto"/>
            <w:bottom w:val="none" w:sz="0" w:space="0" w:color="auto"/>
            <w:right w:val="none" w:sz="0" w:space="0" w:color="auto"/>
          </w:divBdr>
        </w:div>
        <w:div w:id="1153831159">
          <w:marLeft w:val="640"/>
          <w:marRight w:val="0"/>
          <w:marTop w:val="0"/>
          <w:marBottom w:val="0"/>
          <w:divBdr>
            <w:top w:val="none" w:sz="0" w:space="0" w:color="auto"/>
            <w:left w:val="none" w:sz="0" w:space="0" w:color="auto"/>
            <w:bottom w:val="none" w:sz="0" w:space="0" w:color="auto"/>
            <w:right w:val="none" w:sz="0" w:space="0" w:color="auto"/>
          </w:divBdr>
        </w:div>
        <w:div w:id="383451978">
          <w:marLeft w:val="640"/>
          <w:marRight w:val="0"/>
          <w:marTop w:val="0"/>
          <w:marBottom w:val="0"/>
          <w:divBdr>
            <w:top w:val="none" w:sz="0" w:space="0" w:color="auto"/>
            <w:left w:val="none" w:sz="0" w:space="0" w:color="auto"/>
            <w:bottom w:val="none" w:sz="0" w:space="0" w:color="auto"/>
            <w:right w:val="none" w:sz="0" w:space="0" w:color="auto"/>
          </w:divBdr>
        </w:div>
        <w:div w:id="1514800091">
          <w:marLeft w:val="640"/>
          <w:marRight w:val="0"/>
          <w:marTop w:val="0"/>
          <w:marBottom w:val="0"/>
          <w:divBdr>
            <w:top w:val="none" w:sz="0" w:space="0" w:color="auto"/>
            <w:left w:val="none" w:sz="0" w:space="0" w:color="auto"/>
            <w:bottom w:val="none" w:sz="0" w:space="0" w:color="auto"/>
            <w:right w:val="none" w:sz="0" w:space="0" w:color="auto"/>
          </w:divBdr>
        </w:div>
        <w:div w:id="1107963339">
          <w:marLeft w:val="640"/>
          <w:marRight w:val="0"/>
          <w:marTop w:val="0"/>
          <w:marBottom w:val="0"/>
          <w:divBdr>
            <w:top w:val="none" w:sz="0" w:space="0" w:color="auto"/>
            <w:left w:val="none" w:sz="0" w:space="0" w:color="auto"/>
            <w:bottom w:val="none" w:sz="0" w:space="0" w:color="auto"/>
            <w:right w:val="none" w:sz="0" w:space="0" w:color="auto"/>
          </w:divBdr>
        </w:div>
        <w:div w:id="1262299819">
          <w:marLeft w:val="640"/>
          <w:marRight w:val="0"/>
          <w:marTop w:val="0"/>
          <w:marBottom w:val="0"/>
          <w:divBdr>
            <w:top w:val="none" w:sz="0" w:space="0" w:color="auto"/>
            <w:left w:val="none" w:sz="0" w:space="0" w:color="auto"/>
            <w:bottom w:val="none" w:sz="0" w:space="0" w:color="auto"/>
            <w:right w:val="none" w:sz="0" w:space="0" w:color="auto"/>
          </w:divBdr>
        </w:div>
        <w:div w:id="1776050442">
          <w:marLeft w:val="640"/>
          <w:marRight w:val="0"/>
          <w:marTop w:val="0"/>
          <w:marBottom w:val="0"/>
          <w:divBdr>
            <w:top w:val="none" w:sz="0" w:space="0" w:color="auto"/>
            <w:left w:val="none" w:sz="0" w:space="0" w:color="auto"/>
            <w:bottom w:val="none" w:sz="0" w:space="0" w:color="auto"/>
            <w:right w:val="none" w:sz="0" w:space="0" w:color="auto"/>
          </w:divBdr>
        </w:div>
        <w:div w:id="1034232879">
          <w:marLeft w:val="640"/>
          <w:marRight w:val="0"/>
          <w:marTop w:val="0"/>
          <w:marBottom w:val="0"/>
          <w:divBdr>
            <w:top w:val="none" w:sz="0" w:space="0" w:color="auto"/>
            <w:left w:val="none" w:sz="0" w:space="0" w:color="auto"/>
            <w:bottom w:val="none" w:sz="0" w:space="0" w:color="auto"/>
            <w:right w:val="none" w:sz="0" w:space="0" w:color="auto"/>
          </w:divBdr>
        </w:div>
        <w:div w:id="1587499754">
          <w:marLeft w:val="640"/>
          <w:marRight w:val="0"/>
          <w:marTop w:val="0"/>
          <w:marBottom w:val="0"/>
          <w:divBdr>
            <w:top w:val="none" w:sz="0" w:space="0" w:color="auto"/>
            <w:left w:val="none" w:sz="0" w:space="0" w:color="auto"/>
            <w:bottom w:val="none" w:sz="0" w:space="0" w:color="auto"/>
            <w:right w:val="none" w:sz="0" w:space="0" w:color="auto"/>
          </w:divBdr>
        </w:div>
        <w:div w:id="457181907">
          <w:marLeft w:val="640"/>
          <w:marRight w:val="0"/>
          <w:marTop w:val="0"/>
          <w:marBottom w:val="0"/>
          <w:divBdr>
            <w:top w:val="none" w:sz="0" w:space="0" w:color="auto"/>
            <w:left w:val="none" w:sz="0" w:space="0" w:color="auto"/>
            <w:bottom w:val="none" w:sz="0" w:space="0" w:color="auto"/>
            <w:right w:val="none" w:sz="0" w:space="0" w:color="auto"/>
          </w:divBdr>
        </w:div>
        <w:div w:id="555044352">
          <w:marLeft w:val="640"/>
          <w:marRight w:val="0"/>
          <w:marTop w:val="0"/>
          <w:marBottom w:val="0"/>
          <w:divBdr>
            <w:top w:val="none" w:sz="0" w:space="0" w:color="auto"/>
            <w:left w:val="none" w:sz="0" w:space="0" w:color="auto"/>
            <w:bottom w:val="none" w:sz="0" w:space="0" w:color="auto"/>
            <w:right w:val="none" w:sz="0" w:space="0" w:color="auto"/>
          </w:divBdr>
        </w:div>
        <w:div w:id="902910763">
          <w:marLeft w:val="640"/>
          <w:marRight w:val="0"/>
          <w:marTop w:val="0"/>
          <w:marBottom w:val="0"/>
          <w:divBdr>
            <w:top w:val="none" w:sz="0" w:space="0" w:color="auto"/>
            <w:left w:val="none" w:sz="0" w:space="0" w:color="auto"/>
            <w:bottom w:val="none" w:sz="0" w:space="0" w:color="auto"/>
            <w:right w:val="none" w:sz="0" w:space="0" w:color="auto"/>
          </w:divBdr>
        </w:div>
        <w:div w:id="1988631303">
          <w:marLeft w:val="640"/>
          <w:marRight w:val="0"/>
          <w:marTop w:val="0"/>
          <w:marBottom w:val="0"/>
          <w:divBdr>
            <w:top w:val="none" w:sz="0" w:space="0" w:color="auto"/>
            <w:left w:val="none" w:sz="0" w:space="0" w:color="auto"/>
            <w:bottom w:val="none" w:sz="0" w:space="0" w:color="auto"/>
            <w:right w:val="none" w:sz="0" w:space="0" w:color="auto"/>
          </w:divBdr>
        </w:div>
        <w:div w:id="527835802">
          <w:marLeft w:val="640"/>
          <w:marRight w:val="0"/>
          <w:marTop w:val="0"/>
          <w:marBottom w:val="0"/>
          <w:divBdr>
            <w:top w:val="none" w:sz="0" w:space="0" w:color="auto"/>
            <w:left w:val="none" w:sz="0" w:space="0" w:color="auto"/>
            <w:bottom w:val="none" w:sz="0" w:space="0" w:color="auto"/>
            <w:right w:val="none" w:sz="0" w:space="0" w:color="auto"/>
          </w:divBdr>
        </w:div>
        <w:div w:id="353727446">
          <w:marLeft w:val="640"/>
          <w:marRight w:val="0"/>
          <w:marTop w:val="0"/>
          <w:marBottom w:val="0"/>
          <w:divBdr>
            <w:top w:val="none" w:sz="0" w:space="0" w:color="auto"/>
            <w:left w:val="none" w:sz="0" w:space="0" w:color="auto"/>
            <w:bottom w:val="none" w:sz="0" w:space="0" w:color="auto"/>
            <w:right w:val="none" w:sz="0" w:space="0" w:color="auto"/>
          </w:divBdr>
        </w:div>
        <w:div w:id="2071228085">
          <w:marLeft w:val="640"/>
          <w:marRight w:val="0"/>
          <w:marTop w:val="0"/>
          <w:marBottom w:val="0"/>
          <w:divBdr>
            <w:top w:val="none" w:sz="0" w:space="0" w:color="auto"/>
            <w:left w:val="none" w:sz="0" w:space="0" w:color="auto"/>
            <w:bottom w:val="none" w:sz="0" w:space="0" w:color="auto"/>
            <w:right w:val="none" w:sz="0" w:space="0" w:color="auto"/>
          </w:divBdr>
        </w:div>
        <w:div w:id="2137261242">
          <w:marLeft w:val="640"/>
          <w:marRight w:val="0"/>
          <w:marTop w:val="0"/>
          <w:marBottom w:val="0"/>
          <w:divBdr>
            <w:top w:val="none" w:sz="0" w:space="0" w:color="auto"/>
            <w:left w:val="none" w:sz="0" w:space="0" w:color="auto"/>
            <w:bottom w:val="none" w:sz="0" w:space="0" w:color="auto"/>
            <w:right w:val="none" w:sz="0" w:space="0" w:color="auto"/>
          </w:divBdr>
        </w:div>
        <w:div w:id="1299189729">
          <w:marLeft w:val="640"/>
          <w:marRight w:val="0"/>
          <w:marTop w:val="0"/>
          <w:marBottom w:val="0"/>
          <w:divBdr>
            <w:top w:val="none" w:sz="0" w:space="0" w:color="auto"/>
            <w:left w:val="none" w:sz="0" w:space="0" w:color="auto"/>
            <w:bottom w:val="none" w:sz="0" w:space="0" w:color="auto"/>
            <w:right w:val="none" w:sz="0" w:space="0" w:color="auto"/>
          </w:divBdr>
        </w:div>
        <w:div w:id="1069965731">
          <w:marLeft w:val="640"/>
          <w:marRight w:val="0"/>
          <w:marTop w:val="0"/>
          <w:marBottom w:val="0"/>
          <w:divBdr>
            <w:top w:val="none" w:sz="0" w:space="0" w:color="auto"/>
            <w:left w:val="none" w:sz="0" w:space="0" w:color="auto"/>
            <w:bottom w:val="none" w:sz="0" w:space="0" w:color="auto"/>
            <w:right w:val="none" w:sz="0" w:space="0" w:color="auto"/>
          </w:divBdr>
        </w:div>
        <w:div w:id="607932437">
          <w:marLeft w:val="640"/>
          <w:marRight w:val="0"/>
          <w:marTop w:val="0"/>
          <w:marBottom w:val="0"/>
          <w:divBdr>
            <w:top w:val="none" w:sz="0" w:space="0" w:color="auto"/>
            <w:left w:val="none" w:sz="0" w:space="0" w:color="auto"/>
            <w:bottom w:val="none" w:sz="0" w:space="0" w:color="auto"/>
            <w:right w:val="none" w:sz="0" w:space="0" w:color="auto"/>
          </w:divBdr>
        </w:div>
        <w:div w:id="1294677074">
          <w:marLeft w:val="640"/>
          <w:marRight w:val="0"/>
          <w:marTop w:val="0"/>
          <w:marBottom w:val="0"/>
          <w:divBdr>
            <w:top w:val="none" w:sz="0" w:space="0" w:color="auto"/>
            <w:left w:val="none" w:sz="0" w:space="0" w:color="auto"/>
            <w:bottom w:val="none" w:sz="0" w:space="0" w:color="auto"/>
            <w:right w:val="none" w:sz="0" w:space="0" w:color="auto"/>
          </w:divBdr>
        </w:div>
        <w:div w:id="897279957">
          <w:marLeft w:val="640"/>
          <w:marRight w:val="0"/>
          <w:marTop w:val="0"/>
          <w:marBottom w:val="0"/>
          <w:divBdr>
            <w:top w:val="none" w:sz="0" w:space="0" w:color="auto"/>
            <w:left w:val="none" w:sz="0" w:space="0" w:color="auto"/>
            <w:bottom w:val="none" w:sz="0" w:space="0" w:color="auto"/>
            <w:right w:val="none" w:sz="0" w:space="0" w:color="auto"/>
          </w:divBdr>
        </w:div>
        <w:div w:id="1217813839">
          <w:marLeft w:val="640"/>
          <w:marRight w:val="0"/>
          <w:marTop w:val="0"/>
          <w:marBottom w:val="0"/>
          <w:divBdr>
            <w:top w:val="none" w:sz="0" w:space="0" w:color="auto"/>
            <w:left w:val="none" w:sz="0" w:space="0" w:color="auto"/>
            <w:bottom w:val="none" w:sz="0" w:space="0" w:color="auto"/>
            <w:right w:val="none" w:sz="0" w:space="0" w:color="auto"/>
          </w:divBdr>
        </w:div>
        <w:div w:id="1350059946">
          <w:marLeft w:val="640"/>
          <w:marRight w:val="0"/>
          <w:marTop w:val="0"/>
          <w:marBottom w:val="0"/>
          <w:divBdr>
            <w:top w:val="none" w:sz="0" w:space="0" w:color="auto"/>
            <w:left w:val="none" w:sz="0" w:space="0" w:color="auto"/>
            <w:bottom w:val="none" w:sz="0" w:space="0" w:color="auto"/>
            <w:right w:val="none" w:sz="0" w:space="0" w:color="auto"/>
          </w:divBdr>
        </w:div>
        <w:div w:id="1268462803">
          <w:marLeft w:val="640"/>
          <w:marRight w:val="0"/>
          <w:marTop w:val="0"/>
          <w:marBottom w:val="0"/>
          <w:divBdr>
            <w:top w:val="none" w:sz="0" w:space="0" w:color="auto"/>
            <w:left w:val="none" w:sz="0" w:space="0" w:color="auto"/>
            <w:bottom w:val="none" w:sz="0" w:space="0" w:color="auto"/>
            <w:right w:val="none" w:sz="0" w:space="0" w:color="auto"/>
          </w:divBdr>
        </w:div>
        <w:div w:id="949553198">
          <w:marLeft w:val="640"/>
          <w:marRight w:val="0"/>
          <w:marTop w:val="0"/>
          <w:marBottom w:val="0"/>
          <w:divBdr>
            <w:top w:val="none" w:sz="0" w:space="0" w:color="auto"/>
            <w:left w:val="none" w:sz="0" w:space="0" w:color="auto"/>
            <w:bottom w:val="none" w:sz="0" w:space="0" w:color="auto"/>
            <w:right w:val="none" w:sz="0" w:space="0" w:color="auto"/>
          </w:divBdr>
        </w:div>
        <w:div w:id="266737210">
          <w:marLeft w:val="640"/>
          <w:marRight w:val="0"/>
          <w:marTop w:val="0"/>
          <w:marBottom w:val="0"/>
          <w:divBdr>
            <w:top w:val="none" w:sz="0" w:space="0" w:color="auto"/>
            <w:left w:val="none" w:sz="0" w:space="0" w:color="auto"/>
            <w:bottom w:val="none" w:sz="0" w:space="0" w:color="auto"/>
            <w:right w:val="none" w:sz="0" w:space="0" w:color="auto"/>
          </w:divBdr>
        </w:div>
        <w:div w:id="546725953">
          <w:marLeft w:val="640"/>
          <w:marRight w:val="0"/>
          <w:marTop w:val="0"/>
          <w:marBottom w:val="0"/>
          <w:divBdr>
            <w:top w:val="none" w:sz="0" w:space="0" w:color="auto"/>
            <w:left w:val="none" w:sz="0" w:space="0" w:color="auto"/>
            <w:bottom w:val="none" w:sz="0" w:space="0" w:color="auto"/>
            <w:right w:val="none" w:sz="0" w:space="0" w:color="auto"/>
          </w:divBdr>
        </w:div>
        <w:div w:id="947617493">
          <w:marLeft w:val="640"/>
          <w:marRight w:val="0"/>
          <w:marTop w:val="0"/>
          <w:marBottom w:val="0"/>
          <w:divBdr>
            <w:top w:val="none" w:sz="0" w:space="0" w:color="auto"/>
            <w:left w:val="none" w:sz="0" w:space="0" w:color="auto"/>
            <w:bottom w:val="none" w:sz="0" w:space="0" w:color="auto"/>
            <w:right w:val="none" w:sz="0" w:space="0" w:color="auto"/>
          </w:divBdr>
        </w:div>
        <w:div w:id="1320621609">
          <w:marLeft w:val="640"/>
          <w:marRight w:val="0"/>
          <w:marTop w:val="0"/>
          <w:marBottom w:val="0"/>
          <w:divBdr>
            <w:top w:val="none" w:sz="0" w:space="0" w:color="auto"/>
            <w:left w:val="none" w:sz="0" w:space="0" w:color="auto"/>
            <w:bottom w:val="none" w:sz="0" w:space="0" w:color="auto"/>
            <w:right w:val="none" w:sz="0" w:space="0" w:color="auto"/>
          </w:divBdr>
        </w:div>
        <w:div w:id="462892836">
          <w:marLeft w:val="640"/>
          <w:marRight w:val="0"/>
          <w:marTop w:val="0"/>
          <w:marBottom w:val="0"/>
          <w:divBdr>
            <w:top w:val="none" w:sz="0" w:space="0" w:color="auto"/>
            <w:left w:val="none" w:sz="0" w:space="0" w:color="auto"/>
            <w:bottom w:val="none" w:sz="0" w:space="0" w:color="auto"/>
            <w:right w:val="none" w:sz="0" w:space="0" w:color="auto"/>
          </w:divBdr>
        </w:div>
        <w:div w:id="575825496">
          <w:marLeft w:val="640"/>
          <w:marRight w:val="0"/>
          <w:marTop w:val="0"/>
          <w:marBottom w:val="0"/>
          <w:divBdr>
            <w:top w:val="none" w:sz="0" w:space="0" w:color="auto"/>
            <w:left w:val="none" w:sz="0" w:space="0" w:color="auto"/>
            <w:bottom w:val="none" w:sz="0" w:space="0" w:color="auto"/>
            <w:right w:val="none" w:sz="0" w:space="0" w:color="auto"/>
          </w:divBdr>
        </w:div>
        <w:div w:id="998583438">
          <w:marLeft w:val="640"/>
          <w:marRight w:val="0"/>
          <w:marTop w:val="0"/>
          <w:marBottom w:val="0"/>
          <w:divBdr>
            <w:top w:val="none" w:sz="0" w:space="0" w:color="auto"/>
            <w:left w:val="none" w:sz="0" w:space="0" w:color="auto"/>
            <w:bottom w:val="none" w:sz="0" w:space="0" w:color="auto"/>
            <w:right w:val="none" w:sz="0" w:space="0" w:color="auto"/>
          </w:divBdr>
        </w:div>
        <w:div w:id="132066384">
          <w:marLeft w:val="640"/>
          <w:marRight w:val="0"/>
          <w:marTop w:val="0"/>
          <w:marBottom w:val="0"/>
          <w:divBdr>
            <w:top w:val="none" w:sz="0" w:space="0" w:color="auto"/>
            <w:left w:val="none" w:sz="0" w:space="0" w:color="auto"/>
            <w:bottom w:val="none" w:sz="0" w:space="0" w:color="auto"/>
            <w:right w:val="none" w:sz="0" w:space="0" w:color="auto"/>
          </w:divBdr>
        </w:div>
        <w:div w:id="71514154">
          <w:marLeft w:val="640"/>
          <w:marRight w:val="0"/>
          <w:marTop w:val="0"/>
          <w:marBottom w:val="0"/>
          <w:divBdr>
            <w:top w:val="none" w:sz="0" w:space="0" w:color="auto"/>
            <w:left w:val="none" w:sz="0" w:space="0" w:color="auto"/>
            <w:bottom w:val="none" w:sz="0" w:space="0" w:color="auto"/>
            <w:right w:val="none" w:sz="0" w:space="0" w:color="auto"/>
          </w:divBdr>
        </w:div>
        <w:div w:id="1799257433">
          <w:marLeft w:val="640"/>
          <w:marRight w:val="0"/>
          <w:marTop w:val="0"/>
          <w:marBottom w:val="0"/>
          <w:divBdr>
            <w:top w:val="none" w:sz="0" w:space="0" w:color="auto"/>
            <w:left w:val="none" w:sz="0" w:space="0" w:color="auto"/>
            <w:bottom w:val="none" w:sz="0" w:space="0" w:color="auto"/>
            <w:right w:val="none" w:sz="0" w:space="0" w:color="auto"/>
          </w:divBdr>
        </w:div>
        <w:div w:id="1553465391">
          <w:marLeft w:val="640"/>
          <w:marRight w:val="0"/>
          <w:marTop w:val="0"/>
          <w:marBottom w:val="0"/>
          <w:divBdr>
            <w:top w:val="none" w:sz="0" w:space="0" w:color="auto"/>
            <w:left w:val="none" w:sz="0" w:space="0" w:color="auto"/>
            <w:bottom w:val="none" w:sz="0" w:space="0" w:color="auto"/>
            <w:right w:val="none" w:sz="0" w:space="0" w:color="auto"/>
          </w:divBdr>
        </w:div>
        <w:div w:id="1172990782">
          <w:marLeft w:val="640"/>
          <w:marRight w:val="0"/>
          <w:marTop w:val="0"/>
          <w:marBottom w:val="0"/>
          <w:divBdr>
            <w:top w:val="none" w:sz="0" w:space="0" w:color="auto"/>
            <w:left w:val="none" w:sz="0" w:space="0" w:color="auto"/>
            <w:bottom w:val="none" w:sz="0" w:space="0" w:color="auto"/>
            <w:right w:val="none" w:sz="0" w:space="0" w:color="auto"/>
          </w:divBdr>
        </w:div>
        <w:div w:id="575209771">
          <w:marLeft w:val="640"/>
          <w:marRight w:val="0"/>
          <w:marTop w:val="0"/>
          <w:marBottom w:val="0"/>
          <w:divBdr>
            <w:top w:val="none" w:sz="0" w:space="0" w:color="auto"/>
            <w:left w:val="none" w:sz="0" w:space="0" w:color="auto"/>
            <w:bottom w:val="none" w:sz="0" w:space="0" w:color="auto"/>
            <w:right w:val="none" w:sz="0" w:space="0" w:color="auto"/>
          </w:divBdr>
        </w:div>
        <w:div w:id="1340503840">
          <w:marLeft w:val="640"/>
          <w:marRight w:val="0"/>
          <w:marTop w:val="0"/>
          <w:marBottom w:val="0"/>
          <w:divBdr>
            <w:top w:val="none" w:sz="0" w:space="0" w:color="auto"/>
            <w:left w:val="none" w:sz="0" w:space="0" w:color="auto"/>
            <w:bottom w:val="none" w:sz="0" w:space="0" w:color="auto"/>
            <w:right w:val="none" w:sz="0" w:space="0" w:color="auto"/>
          </w:divBdr>
        </w:div>
        <w:div w:id="1298951848">
          <w:marLeft w:val="640"/>
          <w:marRight w:val="0"/>
          <w:marTop w:val="0"/>
          <w:marBottom w:val="0"/>
          <w:divBdr>
            <w:top w:val="none" w:sz="0" w:space="0" w:color="auto"/>
            <w:left w:val="none" w:sz="0" w:space="0" w:color="auto"/>
            <w:bottom w:val="none" w:sz="0" w:space="0" w:color="auto"/>
            <w:right w:val="none" w:sz="0" w:space="0" w:color="auto"/>
          </w:divBdr>
        </w:div>
        <w:div w:id="230888831">
          <w:marLeft w:val="640"/>
          <w:marRight w:val="0"/>
          <w:marTop w:val="0"/>
          <w:marBottom w:val="0"/>
          <w:divBdr>
            <w:top w:val="none" w:sz="0" w:space="0" w:color="auto"/>
            <w:left w:val="none" w:sz="0" w:space="0" w:color="auto"/>
            <w:bottom w:val="none" w:sz="0" w:space="0" w:color="auto"/>
            <w:right w:val="none" w:sz="0" w:space="0" w:color="auto"/>
          </w:divBdr>
        </w:div>
        <w:div w:id="521475178">
          <w:marLeft w:val="640"/>
          <w:marRight w:val="0"/>
          <w:marTop w:val="0"/>
          <w:marBottom w:val="0"/>
          <w:divBdr>
            <w:top w:val="none" w:sz="0" w:space="0" w:color="auto"/>
            <w:left w:val="none" w:sz="0" w:space="0" w:color="auto"/>
            <w:bottom w:val="none" w:sz="0" w:space="0" w:color="auto"/>
            <w:right w:val="none" w:sz="0" w:space="0" w:color="auto"/>
          </w:divBdr>
        </w:div>
        <w:div w:id="1617326876">
          <w:marLeft w:val="640"/>
          <w:marRight w:val="0"/>
          <w:marTop w:val="0"/>
          <w:marBottom w:val="0"/>
          <w:divBdr>
            <w:top w:val="none" w:sz="0" w:space="0" w:color="auto"/>
            <w:left w:val="none" w:sz="0" w:space="0" w:color="auto"/>
            <w:bottom w:val="none" w:sz="0" w:space="0" w:color="auto"/>
            <w:right w:val="none" w:sz="0" w:space="0" w:color="auto"/>
          </w:divBdr>
        </w:div>
        <w:div w:id="2068448832">
          <w:marLeft w:val="640"/>
          <w:marRight w:val="0"/>
          <w:marTop w:val="0"/>
          <w:marBottom w:val="0"/>
          <w:divBdr>
            <w:top w:val="none" w:sz="0" w:space="0" w:color="auto"/>
            <w:left w:val="none" w:sz="0" w:space="0" w:color="auto"/>
            <w:bottom w:val="none" w:sz="0" w:space="0" w:color="auto"/>
            <w:right w:val="none" w:sz="0" w:space="0" w:color="auto"/>
          </w:divBdr>
        </w:div>
        <w:div w:id="434788475">
          <w:marLeft w:val="640"/>
          <w:marRight w:val="0"/>
          <w:marTop w:val="0"/>
          <w:marBottom w:val="0"/>
          <w:divBdr>
            <w:top w:val="none" w:sz="0" w:space="0" w:color="auto"/>
            <w:left w:val="none" w:sz="0" w:space="0" w:color="auto"/>
            <w:bottom w:val="none" w:sz="0" w:space="0" w:color="auto"/>
            <w:right w:val="none" w:sz="0" w:space="0" w:color="auto"/>
          </w:divBdr>
        </w:div>
        <w:div w:id="766075443">
          <w:marLeft w:val="640"/>
          <w:marRight w:val="0"/>
          <w:marTop w:val="0"/>
          <w:marBottom w:val="0"/>
          <w:divBdr>
            <w:top w:val="none" w:sz="0" w:space="0" w:color="auto"/>
            <w:left w:val="none" w:sz="0" w:space="0" w:color="auto"/>
            <w:bottom w:val="none" w:sz="0" w:space="0" w:color="auto"/>
            <w:right w:val="none" w:sz="0" w:space="0" w:color="auto"/>
          </w:divBdr>
        </w:div>
        <w:div w:id="875893627">
          <w:marLeft w:val="640"/>
          <w:marRight w:val="0"/>
          <w:marTop w:val="0"/>
          <w:marBottom w:val="0"/>
          <w:divBdr>
            <w:top w:val="none" w:sz="0" w:space="0" w:color="auto"/>
            <w:left w:val="none" w:sz="0" w:space="0" w:color="auto"/>
            <w:bottom w:val="none" w:sz="0" w:space="0" w:color="auto"/>
            <w:right w:val="none" w:sz="0" w:space="0" w:color="auto"/>
          </w:divBdr>
        </w:div>
        <w:div w:id="873999507">
          <w:marLeft w:val="640"/>
          <w:marRight w:val="0"/>
          <w:marTop w:val="0"/>
          <w:marBottom w:val="0"/>
          <w:divBdr>
            <w:top w:val="none" w:sz="0" w:space="0" w:color="auto"/>
            <w:left w:val="none" w:sz="0" w:space="0" w:color="auto"/>
            <w:bottom w:val="none" w:sz="0" w:space="0" w:color="auto"/>
            <w:right w:val="none" w:sz="0" w:space="0" w:color="auto"/>
          </w:divBdr>
        </w:div>
      </w:divsChild>
    </w:div>
    <w:div w:id="1388528791">
      <w:bodyDiv w:val="1"/>
      <w:marLeft w:val="0"/>
      <w:marRight w:val="0"/>
      <w:marTop w:val="0"/>
      <w:marBottom w:val="0"/>
      <w:divBdr>
        <w:top w:val="none" w:sz="0" w:space="0" w:color="auto"/>
        <w:left w:val="none" w:sz="0" w:space="0" w:color="auto"/>
        <w:bottom w:val="none" w:sz="0" w:space="0" w:color="auto"/>
        <w:right w:val="none" w:sz="0" w:space="0" w:color="auto"/>
      </w:divBdr>
      <w:divsChild>
        <w:div w:id="1888910396">
          <w:marLeft w:val="640"/>
          <w:marRight w:val="0"/>
          <w:marTop w:val="0"/>
          <w:marBottom w:val="0"/>
          <w:divBdr>
            <w:top w:val="none" w:sz="0" w:space="0" w:color="auto"/>
            <w:left w:val="none" w:sz="0" w:space="0" w:color="auto"/>
            <w:bottom w:val="none" w:sz="0" w:space="0" w:color="auto"/>
            <w:right w:val="none" w:sz="0" w:space="0" w:color="auto"/>
          </w:divBdr>
        </w:div>
        <w:div w:id="70811143">
          <w:marLeft w:val="640"/>
          <w:marRight w:val="0"/>
          <w:marTop w:val="0"/>
          <w:marBottom w:val="0"/>
          <w:divBdr>
            <w:top w:val="none" w:sz="0" w:space="0" w:color="auto"/>
            <w:left w:val="none" w:sz="0" w:space="0" w:color="auto"/>
            <w:bottom w:val="none" w:sz="0" w:space="0" w:color="auto"/>
            <w:right w:val="none" w:sz="0" w:space="0" w:color="auto"/>
          </w:divBdr>
        </w:div>
        <w:div w:id="945429339">
          <w:marLeft w:val="640"/>
          <w:marRight w:val="0"/>
          <w:marTop w:val="0"/>
          <w:marBottom w:val="0"/>
          <w:divBdr>
            <w:top w:val="none" w:sz="0" w:space="0" w:color="auto"/>
            <w:left w:val="none" w:sz="0" w:space="0" w:color="auto"/>
            <w:bottom w:val="none" w:sz="0" w:space="0" w:color="auto"/>
            <w:right w:val="none" w:sz="0" w:space="0" w:color="auto"/>
          </w:divBdr>
        </w:div>
        <w:div w:id="1058237577">
          <w:marLeft w:val="640"/>
          <w:marRight w:val="0"/>
          <w:marTop w:val="0"/>
          <w:marBottom w:val="0"/>
          <w:divBdr>
            <w:top w:val="none" w:sz="0" w:space="0" w:color="auto"/>
            <w:left w:val="none" w:sz="0" w:space="0" w:color="auto"/>
            <w:bottom w:val="none" w:sz="0" w:space="0" w:color="auto"/>
            <w:right w:val="none" w:sz="0" w:space="0" w:color="auto"/>
          </w:divBdr>
        </w:div>
        <w:div w:id="858085089">
          <w:marLeft w:val="640"/>
          <w:marRight w:val="0"/>
          <w:marTop w:val="0"/>
          <w:marBottom w:val="0"/>
          <w:divBdr>
            <w:top w:val="none" w:sz="0" w:space="0" w:color="auto"/>
            <w:left w:val="none" w:sz="0" w:space="0" w:color="auto"/>
            <w:bottom w:val="none" w:sz="0" w:space="0" w:color="auto"/>
            <w:right w:val="none" w:sz="0" w:space="0" w:color="auto"/>
          </w:divBdr>
        </w:div>
        <w:div w:id="700282533">
          <w:marLeft w:val="640"/>
          <w:marRight w:val="0"/>
          <w:marTop w:val="0"/>
          <w:marBottom w:val="0"/>
          <w:divBdr>
            <w:top w:val="none" w:sz="0" w:space="0" w:color="auto"/>
            <w:left w:val="none" w:sz="0" w:space="0" w:color="auto"/>
            <w:bottom w:val="none" w:sz="0" w:space="0" w:color="auto"/>
            <w:right w:val="none" w:sz="0" w:space="0" w:color="auto"/>
          </w:divBdr>
        </w:div>
        <w:div w:id="508064580">
          <w:marLeft w:val="640"/>
          <w:marRight w:val="0"/>
          <w:marTop w:val="0"/>
          <w:marBottom w:val="0"/>
          <w:divBdr>
            <w:top w:val="none" w:sz="0" w:space="0" w:color="auto"/>
            <w:left w:val="none" w:sz="0" w:space="0" w:color="auto"/>
            <w:bottom w:val="none" w:sz="0" w:space="0" w:color="auto"/>
            <w:right w:val="none" w:sz="0" w:space="0" w:color="auto"/>
          </w:divBdr>
        </w:div>
        <w:div w:id="899292492">
          <w:marLeft w:val="640"/>
          <w:marRight w:val="0"/>
          <w:marTop w:val="0"/>
          <w:marBottom w:val="0"/>
          <w:divBdr>
            <w:top w:val="none" w:sz="0" w:space="0" w:color="auto"/>
            <w:left w:val="none" w:sz="0" w:space="0" w:color="auto"/>
            <w:bottom w:val="none" w:sz="0" w:space="0" w:color="auto"/>
            <w:right w:val="none" w:sz="0" w:space="0" w:color="auto"/>
          </w:divBdr>
        </w:div>
        <w:div w:id="1699042137">
          <w:marLeft w:val="640"/>
          <w:marRight w:val="0"/>
          <w:marTop w:val="0"/>
          <w:marBottom w:val="0"/>
          <w:divBdr>
            <w:top w:val="none" w:sz="0" w:space="0" w:color="auto"/>
            <w:left w:val="none" w:sz="0" w:space="0" w:color="auto"/>
            <w:bottom w:val="none" w:sz="0" w:space="0" w:color="auto"/>
            <w:right w:val="none" w:sz="0" w:space="0" w:color="auto"/>
          </w:divBdr>
        </w:div>
        <w:div w:id="1640526701">
          <w:marLeft w:val="640"/>
          <w:marRight w:val="0"/>
          <w:marTop w:val="0"/>
          <w:marBottom w:val="0"/>
          <w:divBdr>
            <w:top w:val="none" w:sz="0" w:space="0" w:color="auto"/>
            <w:left w:val="none" w:sz="0" w:space="0" w:color="auto"/>
            <w:bottom w:val="none" w:sz="0" w:space="0" w:color="auto"/>
            <w:right w:val="none" w:sz="0" w:space="0" w:color="auto"/>
          </w:divBdr>
        </w:div>
        <w:div w:id="536894176">
          <w:marLeft w:val="640"/>
          <w:marRight w:val="0"/>
          <w:marTop w:val="0"/>
          <w:marBottom w:val="0"/>
          <w:divBdr>
            <w:top w:val="none" w:sz="0" w:space="0" w:color="auto"/>
            <w:left w:val="none" w:sz="0" w:space="0" w:color="auto"/>
            <w:bottom w:val="none" w:sz="0" w:space="0" w:color="auto"/>
            <w:right w:val="none" w:sz="0" w:space="0" w:color="auto"/>
          </w:divBdr>
        </w:div>
        <w:div w:id="828330336">
          <w:marLeft w:val="640"/>
          <w:marRight w:val="0"/>
          <w:marTop w:val="0"/>
          <w:marBottom w:val="0"/>
          <w:divBdr>
            <w:top w:val="none" w:sz="0" w:space="0" w:color="auto"/>
            <w:left w:val="none" w:sz="0" w:space="0" w:color="auto"/>
            <w:bottom w:val="none" w:sz="0" w:space="0" w:color="auto"/>
            <w:right w:val="none" w:sz="0" w:space="0" w:color="auto"/>
          </w:divBdr>
        </w:div>
        <w:div w:id="1057164965">
          <w:marLeft w:val="640"/>
          <w:marRight w:val="0"/>
          <w:marTop w:val="0"/>
          <w:marBottom w:val="0"/>
          <w:divBdr>
            <w:top w:val="none" w:sz="0" w:space="0" w:color="auto"/>
            <w:left w:val="none" w:sz="0" w:space="0" w:color="auto"/>
            <w:bottom w:val="none" w:sz="0" w:space="0" w:color="auto"/>
            <w:right w:val="none" w:sz="0" w:space="0" w:color="auto"/>
          </w:divBdr>
        </w:div>
        <w:div w:id="1521891212">
          <w:marLeft w:val="640"/>
          <w:marRight w:val="0"/>
          <w:marTop w:val="0"/>
          <w:marBottom w:val="0"/>
          <w:divBdr>
            <w:top w:val="none" w:sz="0" w:space="0" w:color="auto"/>
            <w:left w:val="none" w:sz="0" w:space="0" w:color="auto"/>
            <w:bottom w:val="none" w:sz="0" w:space="0" w:color="auto"/>
            <w:right w:val="none" w:sz="0" w:space="0" w:color="auto"/>
          </w:divBdr>
        </w:div>
        <w:div w:id="1962686455">
          <w:marLeft w:val="640"/>
          <w:marRight w:val="0"/>
          <w:marTop w:val="0"/>
          <w:marBottom w:val="0"/>
          <w:divBdr>
            <w:top w:val="none" w:sz="0" w:space="0" w:color="auto"/>
            <w:left w:val="none" w:sz="0" w:space="0" w:color="auto"/>
            <w:bottom w:val="none" w:sz="0" w:space="0" w:color="auto"/>
            <w:right w:val="none" w:sz="0" w:space="0" w:color="auto"/>
          </w:divBdr>
        </w:div>
        <w:div w:id="1578395568">
          <w:marLeft w:val="640"/>
          <w:marRight w:val="0"/>
          <w:marTop w:val="0"/>
          <w:marBottom w:val="0"/>
          <w:divBdr>
            <w:top w:val="none" w:sz="0" w:space="0" w:color="auto"/>
            <w:left w:val="none" w:sz="0" w:space="0" w:color="auto"/>
            <w:bottom w:val="none" w:sz="0" w:space="0" w:color="auto"/>
            <w:right w:val="none" w:sz="0" w:space="0" w:color="auto"/>
          </w:divBdr>
        </w:div>
        <w:div w:id="1659767713">
          <w:marLeft w:val="640"/>
          <w:marRight w:val="0"/>
          <w:marTop w:val="0"/>
          <w:marBottom w:val="0"/>
          <w:divBdr>
            <w:top w:val="none" w:sz="0" w:space="0" w:color="auto"/>
            <w:left w:val="none" w:sz="0" w:space="0" w:color="auto"/>
            <w:bottom w:val="none" w:sz="0" w:space="0" w:color="auto"/>
            <w:right w:val="none" w:sz="0" w:space="0" w:color="auto"/>
          </w:divBdr>
        </w:div>
        <w:div w:id="938414711">
          <w:marLeft w:val="640"/>
          <w:marRight w:val="0"/>
          <w:marTop w:val="0"/>
          <w:marBottom w:val="0"/>
          <w:divBdr>
            <w:top w:val="none" w:sz="0" w:space="0" w:color="auto"/>
            <w:left w:val="none" w:sz="0" w:space="0" w:color="auto"/>
            <w:bottom w:val="none" w:sz="0" w:space="0" w:color="auto"/>
            <w:right w:val="none" w:sz="0" w:space="0" w:color="auto"/>
          </w:divBdr>
        </w:div>
        <w:div w:id="1062213800">
          <w:marLeft w:val="640"/>
          <w:marRight w:val="0"/>
          <w:marTop w:val="0"/>
          <w:marBottom w:val="0"/>
          <w:divBdr>
            <w:top w:val="none" w:sz="0" w:space="0" w:color="auto"/>
            <w:left w:val="none" w:sz="0" w:space="0" w:color="auto"/>
            <w:bottom w:val="none" w:sz="0" w:space="0" w:color="auto"/>
            <w:right w:val="none" w:sz="0" w:space="0" w:color="auto"/>
          </w:divBdr>
        </w:div>
        <w:div w:id="1072846776">
          <w:marLeft w:val="640"/>
          <w:marRight w:val="0"/>
          <w:marTop w:val="0"/>
          <w:marBottom w:val="0"/>
          <w:divBdr>
            <w:top w:val="none" w:sz="0" w:space="0" w:color="auto"/>
            <w:left w:val="none" w:sz="0" w:space="0" w:color="auto"/>
            <w:bottom w:val="none" w:sz="0" w:space="0" w:color="auto"/>
            <w:right w:val="none" w:sz="0" w:space="0" w:color="auto"/>
          </w:divBdr>
        </w:div>
        <w:div w:id="979000190">
          <w:marLeft w:val="640"/>
          <w:marRight w:val="0"/>
          <w:marTop w:val="0"/>
          <w:marBottom w:val="0"/>
          <w:divBdr>
            <w:top w:val="none" w:sz="0" w:space="0" w:color="auto"/>
            <w:left w:val="none" w:sz="0" w:space="0" w:color="auto"/>
            <w:bottom w:val="none" w:sz="0" w:space="0" w:color="auto"/>
            <w:right w:val="none" w:sz="0" w:space="0" w:color="auto"/>
          </w:divBdr>
        </w:div>
        <w:div w:id="1207764418">
          <w:marLeft w:val="640"/>
          <w:marRight w:val="0"/>
          <w:marTop w:val="0"/>
          <w:marBottom w:val="0"/>
          <w:divBdr>
            <w:top w:val="none" w:sz="0" w:space="0" w:color="auto"/>
            <w:left w:val="none" w:sz="0" w:space="0" w:color="auto"/>
            <w:bottom w:val="none" w:sz="0" w:space="0" w:color="auto"/>
            <w:right w:val="none" w:sz="0" w:space="0" w:color="auto"/>
          </w:divBdr>
        </w:div>
        <w:div w:id="461272198">
          <w:marLeft w:val="640"/>
          <w:marRight w:val="0"/>
          <w:marTop w:val="0"/>
          <w:marBottom w:val="0"/>
          <w:divBdr>
            <w:top w:val="none" w:sz="0" w:space="0" w:color="auto"/>
            <w:left w:val="none" w:sz="0" w:space="0" w:color="auto"/>
            <w:bottom w:val="none" w:sz="0" w:space="0" w:color="auto"/>
            <w:right w:val="none" w:sz="0" w:space="0" w:color="auto"/>
          </w:divBdr>
        </w:div>
        <w:div w:id="2030830513">
          <w:marLeft w:val="640"/>
          <w:marRight w:val="0"/>
          <w:marTop w:val="0"/>
          <w:marBottom w:val="0"/>
          <w:divBdr>
            <w:top w:val="none" w:sz="0" w:space="0" w:color="auto"/>
            <w:left w:val="none" w:sz="0" w:space="0" w:color="auto"/>
            <w:bottom w:val="none" w:sz="0" w:space="0" w:color="auto"/>
            <w:right w:val="none" w:sz="0" w:space="0" w:color="auto"/>
          </w:divBdr>
        </w:div>
        <w:div w:id="295722216">
          <w:marLeft w:val="640"/>
          <w:marRight w:val="0"/>
          <w:marTop w:val="0"/>
          <w:marBottom w:val="0"/>
          <w:divBdr>
            <w:top w:val="none" w:sz="0" w:space="0" w:color="auto"/>
            <w:left w:val="none" w:sz="0" w:space="0" w:color="auto"/>
            <w:bottom w:val="none" w:sz="0" w:space="0" w:color="auto"/>
            <w:right w:val="none" w:sz="0" w:space="0" w:color="auto"/>
          </w:divBdr>
        </w:div>
        <w:div w:id="589899591">
          <w:marLeft w:val="640"/>
          <w:marRight w:val="0"/>
          <w:marTop w:val="0"/>
          <w:marBottom w:val="0"/>
          <w:divBdr>
            <w:top w:val="none" w:sz="0" w:space="0" w:color="auto"/>
            <w:left w:val="none" w:sz="0" w:space="0" w:color="auto"/>
            <w:bottom w:val="none" w:sz="0" w:space="0" w:color="auto"/>
            <w:right w:val="none" w:sz="0" w:space="0" w:color="auto"/>
          </w:divBdr>
        </w:div>
        <w:div w:id="2093893670">
          <w:marLeft w:val="640"/>
          <w:marRight w:val="0"/>
          <w:marTop w:val="0"/>
          <w:marBottom w:val="0"/>
          <w:divBdr>
            <w:top w:val="none" w:sz="0" w:space="0" w:color="auto"/>
            <w:left w:val="none" w:sz="0" w:space="0" w:color="auto"/>
            <w:bottom w:val="none" w:sz="0" w:space="0" w:color="auto"/>
            <w:right w:val="none" w:sz="0" w:space="0" w:color="auto"/>
          </w:divBdr>
        </w:div>
        <w:div w:id="1769349815">
          <w:marLeft w:val="640"/>
          <w:marRight w:val="0"/>
          <w:marTop w:val="0"/>
          <w:marBottom w:val="0"/>
          <w:divBdr>
            <w:top w:val="none" w:sz="0" w:space="0" w:color="auto"/>
            <w:left w:val="none" w:sz="0" w:space="0" w:color="auto"/>
            <w:bottom w:val="none" w:sz="0" w:space="0" w:color="auto"/>
            <w:right w:val="none" w:sz="0" w:space="0" w:color="auto"/>
          </w:divBdr>
        </w:div>
        <w:div w:id="1448232219">
          <w:marLeft w:val="640"/>
          <w:marRight w:val="0"/>
          <w:marTop w:val="0"/>
          <w:marBottom w:val="0"/>
          <w:divBdr>
            <w:top w:val="none" w:sz="0" w:space="0" w:color="auto"/>
            <w:left w:val="none" w:sz="0" w:space="0" w:color="auto"/>
            <w:bottom w:val="none" w:sz="0" w:space="0" w:color="auto"/>
            <w:right w:val="none" w:sz="0" w:space="0" w:color="auto"/>
          </w:divBdr>
        </w:div>
        <w:div w:id="1455516234">
          <w:marLeft w:val="640"/>
          <w:marRight w:val="0"/>
          <w:marTop w:val="0"/>
          <w:marBottom w:val="0"/>
          <w:divBdr>
            <w:top w:val="none" w:sz="0" w:space="0" w:color="auto"/>
            <w:left w:val="none" w:sz="0" w:space="0" w:color="auto"/>
            <w:bottom w:val="none" w:sz="0" w:space="0" w:color="auto"/>
            <w:right w:val="none" w:sz="0" w:space="0" w:color="auto"/>
          </w:divBdr>
        </w:div>
        <w:div w:id="690952888">
          <w:marLeft w:val="640"/>
          <w:marRight w:val="0"/>
          <w:marTop w:val="0"/>
          <w:marBottom w:val="0"/>
          <w:divBdr>
            <w:top w:val="none" w:sz="0" w:space="0" w:color="auto"/>
            <w:left w:val="none" w:sz="0" w:space="0" w:color="auto"/>
            <w:bottom w:val="none" w:sz="0" w:space="0" w:color="auto"/>
            <w:right w:val="none" w:sz="0" w:space="0" w:color="auto"/>
          </w:divBdr>
        </w:div>
        <w:div w:id="703477645">
          <w:marLeft w:val="640"/>
          <w:marRight w:val="0"/>
          <w:marTop w:val="0"/>
          <w:marBottom w:val="0"/>
          <w:divBdr>
            <w:top w:val="none" w:sz="0" w:space="0" w:color="auto"/>
            <w:left w:val="none" w:sz="0" w:space="0" w:color="auto"/>
            <w:bottom w:val="none" w:sz="0" w:space="0" w:color="auto"/>
            <w:right w:val="none" w:sz="0" w:space="0" w:color="auto"/>
          </w:divBdr>
        </w:div>
        <w:div w:id="1242254815">
          <w:marLeft w:val="640"/>
          <w:marRight w:val="0"/>
          <w:marTop w:val="0"/>
          <w:marBottom w:val="0"/>
          <w:divBdr>
            <w:top w:val="none" w:sz="0" w:space="0" w:color="auto"/>
            <w:left w:val="none" w:sz="0" w:space="0" w:color="auto"/>
            <w:bottom w:val="none" w:sz="0" w:space="0" w:color="auto"/>
            <w:right w:val="none" w:sz="0" w:space="0" w:color="auto"/>
          </w:divBdr>
        </w:div>
        <w:div w:id="1262297221">
          <w:marLeft w:val="640"/>
          <w:marRight w:val="0"/>
          <w:marTop w:val="0"/>
          <w:marBottom w:val="0"/>
          <w:divBdr>
            <w:top w:val="none" w:sz="0" w:space="0" w:color="auto"/>
            <w:left w:val="none" w:sz="0" w:space="0" w:color="auto"/>
            <w:bottom w:val="none" w:sz="0" w:space="0" w:color="auto"/>
            <w:right w:val="none" w:sz="0" w:space="0" w:color="auto"/>
          </w:divBdr>
        </w:div>
        <w:div w:id="1908228275">
          <w:marLeft w:val="640"/>
          <w:marRight w:val="0"/>
          <w:marTop w:val="0"/>
          <w:marBottom w:val="0"/>
          <w:divBdr>
            <w:top w:val="none" w:sz="0" w:space="0" w:color="auto"/>
            <w:left w:val="none" w:sz="0" w:space="0" w:color="auto"/>
            <w:bottom w:val="none" w:sz="0" w:space="0" w:color="auto"/>
            <w:right w:val="none" w:sz="0" w:space="0" w:color="auto"/>
          </w:divBdr>
        </w:div>
        <w:div w:id="375739713">
          <w:marLeft w:val="640"/>
          <w:marRight w:val="0"/>
          <w:marTop w:val="0"/>
          <w:marBottom w:val="0"/>
          <w:divBdr>
            <w:top w:val="none" w:sz="0" w:space="0" w:color="auto"/>
            <w:left w:val="none" w:sz="0" w:space="0" w:color="auto"/>
            <w:bottom w:val="none" w:sz="0" w:space="0" w:color="auto"/>
            <w:right w:val="none" w:sz="0" w:space="0" w:color="auto"/>
          </w:divBdr>
        </w:div>
        <w:div w:id="883559028">
          <w:marLeft w:val="640"/>
          <w:marRight w:val="0"/>
          <w:marTop w:val="0"/>
          <w:marBottom w:val="0"/>
          <w:divBdr>
            <w:top w:val="none" w:sz="0" w:space="0" w:color="auto"/>
            <w:left w:val="none" w:sz="0" w:space="0" w:color="auto"/>
            <w:bottom w:val="none" w:sz="0" w:space="0" w:color="auto"/>
            <w:right w:val="none" w:sz="0" w:space="0" w:color="auto"/>
          </w:divBdr>
        </w:div>
        <w:div w:id="509687739">
          <w:marLeft w:val="640"/>
          <w:marRight w:val="0"/>
          <w:marTop w:val="0"/>
          <w:marBottom w:val="0"/>
          <w:divBdr>
            <w:top w:val="none" w:sz="0" w:space="0" w:color="auto"/>
            <w:left w:val="none" w:sz="0" w:space="0" w:color="auto"/>
            <w:bottom w:val="none" w:sz="0" w:space="0" w:color="auto"/>
            <w:right w:val="none" w:sz="0" w:space="0" w:color="auto"/>
          </w:divBdr>
        </w:div>
        <w:div w:id="1518696701">
          <w:marLeft w:val="640"/>
          <w:marRight w:val="0"/>
          <w:marTop w:val="0"/>
          <w:marBottom w:val="0"/>
          <w:divBdr>
            <w:top w:val="none" w:sz="0" w:space="0" w:color="auto"/>
            <w:left w:val="none" w:sz="0" w:space="0" w:color="auto"/>
            <w:bottom w:val="none" w:sz="0" w:space="0" w:color="auto"/>
            <w:right w:val="none" w:sz="0" w:space="0" w:color="auto"/>
          </w:divBdr>
        </w:div>
        <w:div w:id="1505516764">
          <w:marLeft w:val="640"/>
          <w:marRight w:val="0"/>
          <w:marTop w:val="0"/>
          <w:marBottom w:val="0"/>
          <w:divBdr>
            <w:top w:val="none" w:sz="0" w:space="0" w:color="auto"/>
            <w:left w:val="none" w:sz="0" w:space="0" w:color="auto"/>
            <w:bottom w:val="none" w:sz="0" w:space="0" w:color="auto"/>
            <w:right w:val="none" w:sz="0" w:space="0" w:color="auto"/>
          </w:divBdr>
        </w:div>
        <w:div w:id="1923374183">
          <w:marLeft w:val="640"/>
          <w:marRight w:val="0"/>
          <w:marTop w:val="0"/>
          <w:marBottom w:val="0"/>
          <w:divBdr>
            <w:top w:val="none" w:sz="0" w:space="0" w:color="auto"/>
            <w:left w:val="none" w:sz="0" w:space="0" w:color="auto"/>
            <w:bottom w:val="none" w:sz="0" w:space="0" w:color="auto"/>
            <w:right w:val="none" w:sz="0" w:space="0" w:color="auto"/>
          </w:divBdr>
        </w:div>
        <w:div w:id="1996058094">
          <w:marLeft w:val="640"/>
          <w:marRight w:val="0"/>
          <w:marTop w:val="0"/>
          <w:marBottom w:val="0"/>
          <w:divBdr>
            <w:top w:val="none" w:sz="0" w:space="0" w:color="auto"/>
            <w:left w:val="none" w:sz="0" w:space="0" w:color="auto"/>
            <w:bottom w:val="none" w:sz="0" w:space="0" w:color="auto"/>
            <w:right w:val="none" w:sz="0" w:space="0" w:color="auto"/>
          </w:divBdr>
        </w:div>
        <w:div w:id="18317045">
          <w:marLeft w:val="640"/>
          <w:marRight w:val="0"/>
          <w:marTop w:val="0"/>
          <w:marBottom w:val="0"/>
          <w:divBdr>
            <w:top w:val="none" w:sz="0" w:space="0" w:color="auto"/>
            <w:left w:val="none" w:sz="0" w:space="0" w:color="auto"/>
            <w:bottom w:val="none" w:sz="0" w:space="0" w:color="auto"/>
            <w:right w:val="none" w:sz="0" w:space="0" w:color="auto"/>
          </w:divBdr>
        </w:div>
        <w:div w:id="567149531">
          <w:marLeft w:val="640"/>
          <w:marRight w:val="0"/>
          <w:marTop w:val="0"/>
          <w:marBottom w:val="0"/>
          <w:divBdr>
            <w:top w:val="none" w:sz="0" w:space="0" w:color="auto"/>
            <w:left w:val="none" w:sz="0" w:space="0" w:color="auto"/>
            <w:bottom w:val="none" w:sz="0" w:space="0" w:color="auto"/>
            <w:right w:val="none" w:sz="0" w:space="0" w:color="auto"/>
          </w:divBdr>
        </w:div>
        <w:div w:id="1736585314">
          <w:marLeft w:val="640"/>
          <w:marRight w:val="0"/>
          <w:marTop w:val="0"/>
          <w:marBottom w:val="0"/>
          <w:divBdr>
            <w:top w:val="none" w:sz="0" w:space="0" w:color="auto"/>
            <w:left w:val="none" w:sz="0" w:space="0" w:color="auto"/>
            <w:bottom w:val="none" w:sz="0" w:space="0" w:color="auto"/>
            <w:right w:val="none" w:sz="0" w:space="0" w:color="auto"/>
          </w:divBdr>
        </w:div>
        <w:div w:id="1577518534">
          <w:marLeft w:val="640"/>
          <w:marRight w:val="0"/>
          <w:marTop w:val="0"/>
          <w:marBottom w:val="0"/>
          <w:divBdr>
            <w:top w:val="none" w:sz="0" w:space="0" w:color="auto"/>
            <w:left w:val="none" w:sz="0" w:space="0" w:color="auto"/>
            <w:bottom w:val="none" w:sz="0" w:space="0" w:color="auto"/>
            <w:right w:val="none" w:sz="0" w:space="0" w:color="auto"/>
          </w:divBdr>
        </w:div>
        <w:div w:id="1645889737">
          <w:marLeft w:val="640"/>
          <w:marRight w:val="0"/>
          <w:marTop w:val="0"/>
          <w:marBottom w:val="0"/>
          <w:divBdr>
            <w:top w:val="none" w:sz="0" w:space="0" w:color="auto"/>
            <w:left w:val="none" w:sz="0" w:space="0" w:color="auto"/>
            <w:bottom w:val="none" w:sz="0" w:space="0" w:color="auto"/>
            <w:right w:val="none" w:sz="0" w:space="0" w:color="auto"/>
          </w:divBdr>
        </w:div>
        <w:div w:id="1167672083">
          <w:marLeft w:val="640"/>
          <w:marRight w:val="0"/>
          <w:marTop w:val="0"/>
          <w:marBottom w:val="0"/>
          <w:divBdr>
            <w:top w:val="none" w:sz="0" w:space="0" w:color="auto"/>
            <w:left w:val="none" w:sz="0" w:space="0" w:color="auto"/>
            <w:bottom w:val="none" w:sz="0" w:space="0" w:color="auto"/>
            <w:right w:val="none" w:sz="0" w:space="0" w:color="auto"/>
          </w:divBdr>
        </w:div>
        <w:div w:id="1177884094">
          <w:marLeft w:val="640"/>
          <w:marRight w:val="0"/>
          <w:marTop w:val="0"/>
          <w:marBottom w:val="0"/>
          <w:divBdr>
            <w:top w:val="none" w:sz="0" w:space="0" w:color="auto"/>
            <w:left w:val="none" w:sz="0" w:space="0" w:color="auto"/>
            <w:bottom w:val="none" w:sz="0" w:space="0" w:color="auto"/>
            <w:right w:val="none" w:sz="0" w:space="0" w:color="auto"/>
          </w:divBdr>
        </w:div>
        <w:div w:id="956451894">
          <w:marLeft w:val="640"/>
          <w:marRight w:val="0"/>
          <w:marTop w:val="0"/>
          <w:marBottom w:val="0"/>
          <w:divBdr>
            <w:top w:val="none" w:sz="0" w:space="0" w:color="auto"/>
            <w:left w:val="none" w:sz="0" w:space="0" w:color="auto"/>
            <w:bottom w:val="none" w:sz="0" w:space="0" w:color="auto"/>
            <w:right w:val="none" w:sz="0" w:space="0" w:color="auto"/>
          </w:divBdr>
        </w:div>
        <w:div w:id="232278933">
          <w:marLeft w:val="640"/>
          <w:marRight w:val="0"/>
          <w:marTop w:val="0"/>
          <w:marBottom w:val="0"/>
          <w:divBdr>
            <w:top w:val="none" w:sz="0" w:space="0" w:color="auto"/>
            <w:left w:val="none" w:sz="0" w:space="0" w:color="auto"/>
            <w:bottom w:val="none" w:sz="0" w:space="0" w:color="auto"/>
            <w:right w:val="none" w:sz="0" w:space="0" w:color="auto"/>
          </w:divBdr>
        </w:div>
        <w:div w:id="2072581836">
          <w:marLeft w:val="640"/>
          <w:marRight w:val="0"/>
          <w:marTop w:val="0"/>
          <w:marBottom w:val="0"/>
          <w:divBdr>
            <w:top w:val="none" w:sz="0" w:space="0" w:color="auto"/>
            <w:left w:val="none" w:sz="0" w:space="0" w:color="auto"/>
            <w:bottom w:val="none" w:sz="0" w:space="0" w:color="auto"/>
            <w:right w:val="none" w:sz="0" w:space="0" w:color="auto"/>
          </w:divBdr>
        </w:div>
        <w:div w:id="969433936">
          <w:marLeft w:val="640"/>
          <w:marRight w:val="0"/>
          <w:marTop w:val="0"/>
          <w:marBottom w:val="0"/>
          <w:divBdr>
            <w:top w:val="none" w:sz="0" w:space="0" w:color="auto"/>
            <w:left w:val="none" w:sz="0" w:space="0" w:color="auto"/>
            <w:bottom w:val="none" w:sz="0" w:space="0" w:color="auto"/>
            <w:right w:val="none" w:sz="0" w:space="0" w:color="auto"/>
          </w:divBdr>
        </w:div>
        <w:div w:id="1988196045">
          <w:marLeft w:val="640"/>
          <w:marRight w:val="0"/>
          <w:marTop w:val="0"/>
          <w:marBottom w:val="0"/>
          <w:divBdr>
            <w:top w:val="none" w:sz="0" w:space="0" w:color="auto"/>
            <w:left w:val="none" w:sz="0" w:space="0" w:color="auto"/>
            <w:bottom w:val="none" w:sz="0" w:space="0" w:color="auto"/>
            <w:right w:val="none" w:sz="0" w:space="0" w:color="auto"/>
          </w:divBdr>
        </w:div>
        <w:div w:id="596672262">
          <w:marLeft w:val="640"/>
          <w:marRight w:val="0"/>
          <w:marTop w:val="0"/>
          <w:marBottom w:val="0"/>
          <w:divBdr>
            <w:top w:val="none" w:sz="0" w:space="0" w:color="auto"/>
            <w:left w:val="none" w:sz="0" w:space="0" w:color="auto"/>
            <w:bottom w:val="none" w:sz="0" w:space="0" w:color="auto"/>
            <w:right w:val="none" w:sz="0" w:space="0" w:color="auto"/>
          </w:divBdr>
        </w:div>
        <w:div w:id="1189564820">
          <w:marLeft w:val="640"/>
          <w:marRight w:val="0"/>
          <w:marTop w:val="0"/>
          <w:marBottom w:val="0"/>
          <w:divBdr>
            <w:top w:val="none" w:sz="0" w:space="0" w:color="auto"/>
            <w:left w:val="none" w:sz="0" w:space="0" w:color="auto"/>
            <w:bottom w:val="none" w:sz="0" w:space="0" w:color="auto"/>
            <w:right w:val="none" w:sz="0" w:space="0" w:color="auto"/>
          </w:divBdr>
        </w:div>
        <w:div w:id="1304232030">
          <w:marLeft w:val="640"/>
          <w:marRight w:val="0"/>
          <w:marTop w:val="0"/>
          <w:marBottom w:val="0"/>
          <w:divBdr>
            <w:top w:val="none" w:sz="0" w:space="0" w:color="auto"/>
            <w:left w:val="none" w:sz="0" w:space="0" w:color="auto"/>
            <w:bottom w:val="none" w:sz="0" w:space="0" w:color="auto"/>
            <w:right w:val="none" w:sz="0" w:space="0" w:color="auto"/>
          </w:divBdr>
        </w:div>
        <w:div w:id="1594776388">
          <w:marLeft w:val="640"/>
          <w:marRight w:val="0"/>
          <w:marTop w:val="0"/>
          <w:marBottom w:val="0"/>
          <w:divBdr>
            <w:top w:val="none" w:sz="0" w:space="0" w:color="auto"/>
            <w:left w:val="none" w:sz="0" w:space="0" w:color="auto"/>
            <w:bottom w:val="none" w:sz="0" w:space="0" w:color="auto"/>
            <w:right w:val="none" w:sz="0" w:space="0" w:color="auto"/>
          </w:divBdr>
        </w:div>
        <w:div w:id="414859445">
          <w:marLeft w:val="640"/>
          <w:marRight w:val="0"/>
          <w:marTop w:val="0"/>
          <w:marBottom w:val="0"/>
          <w:divBdr>
            <w:top w:val="none" w:sz="0" w:space="0" w:color="auto"/>
            <w:left w:val="none" w:sz="0" w:space="0" w:color="auto"/>
            <w:bottom w:val="none" w:sz="0" w:space="0" w:color="auto"/>
            <w:right w:val="none" w:sz="0" w:space="0" w:color="auto"/>
          </w:divBdr>
        </w:div>
        <w:div w:id="765807902">
          <w:marLeft w:val="640"/>
          <w:marRight w:val="0"/>
          <w:marTop w:val="0"/>
          <w:marBottom w:val="0"/>
          <w:divBdr>
            <w:top w:val="none" w:sz="0" w:space="0" w:color="auto"/>
            <w:left w:val="none" w:sz="0" w:space="0" w:color="auto"/>
            <w:bottom w:val="none" w:sz="0" w:space="0" w:color="auto"/>
            <w:right w:val="none" w:sz="0" w:space="0" w:color="auto"/>
          </w:divBdr>
        </w:div>
        <w:div w:id="522743139">
          <w:marLeft w:val="640"/>
          <w:marRight w:val="0"/>
          <w:marTop w:val="0"/>
          <w:marBottom w:val="0"/>
          <w:divBdr>
            <w:top w:val="none" w:sz="0" w:space="0" w:color="auto"/>
            <w:left w:val="none" w:sz="0" w:space="0" w:color="auto"/>
            <w:bottom w:val="none" w:sz="0" w:space="0" w:color="auto"/>
            <w:right w:val="none" w:sz="0" w:space="0" w:color="auto"/>
          </w:divBdr>
        </w:div>
        <w:div w:id="205799936">
          <w:marLeft w:val="640"/>
          <w:marRight w:val="0"/>
          <w:marTop w:val="0"/>
          <w:marBottom w:val="0"/>
          <w:divBdr>
            <w:top w:val="none" w:sz="0" w:space="0" w:color="auto"/>
            <w:left w:val="none" w:sz="0" w:space="0" w:color="auto"/>
            <w:bottom w:val="none" w:sz="0" w:space="0" w:color="auto"/>
            <w:right w:val="none" w:sz="0" w:space="0" w:color="auto"/>
          </w:divBdr>
        </w:div>
      </w:divsChild>
    </w:div>
    <w:div w:id="1392267468">
      <w:bodyDiv w:val="1"/>
      <w:marLeft w:val="0"/>
      <w:marRight w:val="0"/>
      <w:marTop w:val="0"/>
      <w:marBottom w:val="0"/>
      <w:divBdr>
        <w:top w:val="none" w:sz="0" w:space="0" w:color="auto"/>
        <w:left w:val="none" w:sz="0" w:space="0" w:color="auto"/>
        <w:bottom w:val="none" w:sz="0" w:space="0" w:color="auto"/>
        <w:right w:val="none" w:sz="0" w:space="0" w:color="auto"/>
      </w:divBdr>
      <w:divsChild>
        <w:div w:id="920479883">
          <w:marLeft w:val="640"/>
          <w:marRight w:val="0"/>
          <w:marTop w:val="0"/>
          <w:marBottom w:val="0"/>
          <w:divBdr>
            <w:top w:val="none" w:sz="0" w:space="0" w:color="auto"/>
            <w:left w:val="none" w:sz="0" w:space="0" w:color="auto"/>
            <w:bottom w:val="none" w:sz="0" w:space="0" w:color="auto"/>
            <w:right w:val="none" w:sz="0" w:space="0" w:color="auto"/>
          </w:divBdr>
        </w:div>
        <w:div w:id="1171410132">
          <w:marLeft w:val="640"/>
          <w:marRight w:val="0"/>
          <w:marTop w:val="0"/>
          <w:marBottom w:val="0"/>
          <w:divBdr>
            <w:top w:val="none" w:sz="0" w:space="0" w:color="auto"/>
            <w:left w:val="none" w:sz="0" w:space="0" w:color="auto"/>
            <w:bottom w:val="none" w:sz="0" w:space="0" w:color="auto"/>
            <w:right w:val="none" w:sz="0" w:space="0" w:color="auto"/>
          </w:divBdr>
        </w:div>
        <w:div w:id="1751460623">
          <w:marLeft w:val="640"/>
          <w:marRight w:val="0"/>
          <w:marTop w:val="0"/>
          <w:marBottom w:val="0"/>
          <w:divBdr>
            <w:top w:val="none" w:sz="0" w:space="0" w:color="auto"/>
            <w:left w:val="none" w:sz="0" w:space="0" w:color="auto"/>
            <w:bottom w:val="none" w:sz="0" w:space="0" w:color="auto"/>
            <w:right w:val="none" w:sz="0" w:space="0" w:color="auto"/>
          </w:divBdr>
        </w:div>
        <w:div w:id="808323101">
          <w:marLeft w:val="640"/>
          <w:marRight w:val="0"/>
          <w:marTop w:val="0"/>
          <w:marBottom w:val="0"/>
          <w:divBdr>
            <w:top w:val="none" w:sz="0" w:space="0" w:color="auto"/>
            <w:left w:val="none" w:sz="0" w:space="0" w:color="auto"/>
            <w:bottom w:val="none" w:sz="0" w:space="0" w:color="auto"/>
            <w:right w:val="none" w:sz="0" w:space="0" w:color="auto"/>
          </w:divBdr>
        </w:div>
        <w:div w:id="336544017">
          <w:marLeft w:val="640"/>
          <w:marRight w:val="0"/>
          <w:marTop w:val="0"/>
          <w:marBottom w:val="0"/>
          <w:divBdr>
            <w:top w:val="none" w:sz="0" w:space="0" w:color="auto"/>
            <w:left w:val="none" w:sz="0" w:space="0" w:color="auto"/>
            <w:bottom w:val="none" w:sz="0" w:space="0" w:color="auto"/>
            <w:right w:val="none" w:sz="0" w:space="0" w:color="auto"/>
          </w:divBdr>
        </w:div>
        <w:div w:id="758058620">
          <w:marLeft w:val="640"/>
          <w:marRight w:val="0"/>
          <w:marTop w:val="0"/>
          <w:marBottom w:val="0"/>
          <w:divBdr>
            <w:top w:val="none" w:sz="0" w:space="0" w:color="auto"/>
            <w:left w:val="none" w:sz="0" w:space="0" w:color="auto"/>
            <w:bottom w:val="none" w:sz="0" w:space="0" w:color="auto"/>
            <w:right w:val="none" w:sz="0" w:space="0" w:color="auto"/>
          </w:divBdr>
        </w:div>
        <w:div w:id="1366952669">
          <w:marLeft w:val="640"/>
          <w:marRight w:val="0"/>
          <w:marTop w:val="0"/>
          <w:marBottom w:val="0"/>
          <w:divBdr>
            <w:top w:val="none" w:sz="0" w:space="0" w:color="auto"/>
            <w:left w:val="none" w:sz="0" w:space="0" w:color="auto"/>
            <w:bottom w:val="none" w:sz="0" w:space="0" w:color="auto"/>
            <w:right w:val="none" w:sz="0" w:space="0" w:color="auto"/>
          </w:divBdr>
        </w:div>
        <w:div w:id="1039940034">
          <w:marLeft w:val="640"/>
          <w:marRight w:val="0"/>
          <w:marTop w:val="0"/>
          <w:marBottom w:val="0"/>
          <w:divBdr>
            <w:top w:val="none" w:sz="0" w:space="0" w:color="auto"/>
            <w:left w:val="none" w:sz="0" w:space="0" w:color="auto"/>
            <w:bottom w:val="none" w:sz="0" w:space="0" w:color="auto"/>
            <w:right w:val="none" w:sz="0" w:space="0" w:color="auto"/>
          </w:divBdr>
        </w:div>
        <w:div w:id="1363896350">
          <w:marLeft w:val="640"/>
          <w:marRight w:val="0"/>
          <w:marTop w:val="0"/>
          <w:marBottom w:val="0"/>
          <w:divBdr>
            <w:top w:val="none" w:sz="0" w:space="0" w:color="auto"/>
            <w:left w:val="none" w:sz="0" w:space="0" w:color="auto"/>
            <w:bottom w:val="none" w:sz="0" w:space="0" w:color="auto"/>
            <w:right w:val="none" w:sz="0" w:space="0" w:color="auto"/>
          </w:divBdr>
        </w:div>
        <w:div w:id="855388247">
          <w:marLeft w:val="640"/>
          <w:marRight w:val="0"/>
          <w:marTop w:val="0"/>
          <w:marBottom w:val="0"/>
          <w:divBdr>
            <w:top w:val="none" w:sz="0" w:space="0" w:color="auto"/>
            <w:left w:val="none" w:sz="0" w:space="0" w:color="auto"/>
            <w:bottom w:val="none" w:sz="0" w:space="0" w:color="auto"/>
            <w:right w:val="none" w:sz="0" w:space="0" w:color="auto"/>
          </w:divBdr>
        </w:div>
        <w:div w:id="618338640">
          <w:marLeft w:val="640"/>
          <w:marRight w:val="0"/>
          <w:marTop w:val="0"/>
          <w:marBottom w:val="0"/>
          <w:divBdr>
            <w:top w:val="none" w:sz="0" w:space="0" w:color="auto"/>
            <w:left w:val="none" w:sz="0" w:space="0" w:color="auto"/>
            <w:bottom w:val="none" w:sz="0" w:space="0" w:color="auto"/>
            <w:right w:val="none" w:sz="0" w:space="0" w:color="auto"/>
          </w:divBdr>
        </w:div>
        <w:div w:id="1218971654">
          <w:marLeft w:val="640"/>
          <w:marRight w:val="0"/>
          <w:marTop w:val="0"/>
          <w:marBottom w:val="0"/>
          <w:divBdr>
            <w:top w:val="none" w:sz="0" w:space="0" w:color="auto"/>
            <w:left w:val="none" w:sz="0" w:space="0" w:color="auto"/>
            <w:bottom w:val="none" w:sz="0" w:space="0" w:color="auto"/>
            <w:right w:val="none" w:sz="0" w:space="0" w:color="auto"/>
          </w:divBdr>
        </w:div>
        <w:div w:id="1152909965">
          <w:marLeft w:val="640"/>
          <w:marRight w:val="0"/>
          <w:marTop w:val="0"/>
          <w:marBottom w:val="0"/>
          <w:divBdr>
            <w:top w:val="none" w:sz="0" w:space="0" w:color="auto"/>
            <w:left w:val="none" w:sz="0" w:space="0" w:color="auto"/>
            <w:bottom w:val="none" w:sz="0" w:space="0" w:color="auto"/>
            <w:right w:val="none" w:sz="0" w:space="0" w:color="auto"/>
          </w:divBdr>
        </w:div>
        <w:div w:id="797796024">
          <w:marLeft w:val="640"/>
          <w:marRight w:val="0"/>
          <w:marTop w:val="0"/>
          <w:marBottom w:val="0"/>
          <w:divBdr>
            <w:top w:val="none" w:sz="0" w:space="0" w:color="auto"/>
            <w:left w:val="none" w:sz="0" w:space="0" w:color="auto"/>
            <w:bottom w:val="none" w:sz="0" w:space="0" w:color="auto"/>
            <w:right w:val="none" w:sz="0" w:space="0" w:color="auto"/>
          </w:divBdr>
        </w:div>
        <w:div w:id="1549032635">
          <w:marLeft w:val="640"/>
          <w:marRight w:val="0"/>
          <w:marTop w:val="0"/>
          <w:marBottom w:val="0"/>
          <w:divBdr>
            <w:top w:val="none" w:sz="0" w:space="0" w:color="auto"/>
            <w:left w:val="none" w:sz="0" w:space="0" w:color="auto"/>
            <w:bottom w:val="none" w:sz="0" w:space="0" w:color="auto"/>
            <w:right w:val="none" w:sz="0" w:space="0" w:color="auto"/>
          </w:divBdr>
        </w:div>
      </w:divsChild>
    </w:div>
    <w:div w:id="1397314845">
      <w:bodyDiv w:val="1"/>
      <w:marLeft w:val="0"/>
      <w:marRight w:val="0"/>
      <w:marTop w:val="0"/>
      <w:marBottom w:val="0"/>
      <w:divBdr>
        <w:top w:val="none" w:sz="0" w:space="0" w:color="auto"/>
        <w:left w:val="none" w:sz="0" w:space="0" w:color="auto"/>
        <w:bottom w:val="none" w:sz="0" w:space="0" w:color="auto"/>
        <w:right w:val="none" w:sz="0" w:space="0" w:color="auto"/>
      </w:divBdr>
      <w:divsChild>
        <w:div w:id="176579685">
          <w:marLeft w:val="640"/>
          <w:marRight w:val="0"/>
          <w:marTop w:val="0"/>
          <w:marBottom w:val="0"/>
          <w:divBdr>
            <w:top w:val="none" w:sz="0" w:space="0" w:color="auto"/>
            <w:left w:val="none" w:sz="0" w:space="0" w:color="auto"/>
            <w:bottom w:val="none" w:sz="0" w:space="0" w:color="auto"/>
            <w:right w:val="none" w:sz="0" w:space="0" w:color="auto"/>
          </w:divBdr>
        </w:div>
        <w:div w:id="1226067610">
          <w:marLeft w:val="640"/>
          <w:marRight w:val="0"/>
          <w:marTop w:val="0"/>
          <w:marBottom w:val="0"/>
          <w:divBdr>
            <w:top w:val="none" w:sz="0" w:space="0" w:color="auto"/>
            <w:left w:val="none" w:sz="0" w:space="0" w:color="auto"/>
            <w:bottom w:val="none" w:sz="0" w:space="0" w:color="auto"/>
            <w:right w:val="none" w:sz="0" w:space="0" w:color="auto"/>
          </w:divBdr>
        </w:div>
        <w:div w:id="1687825935">
          <w:marLeft w:val="640"/>
          <w:marRight w:val="0"/>
          <w:marTop w:val="0"/>
          <w:marBottom w:val="0"/>
          <w:divBdr>
            <w:top w:val="none" w:sz="0" w:space="0" w:color="auto"/>
            <w:left w:val="none" w:sz="0" w:space="0" w:color="auto"/>
            <w:bottom w:val="none" w:sz="0" w:space="0" w:color="auto"/>
            <w:right w:val="none" w:sz="0" w:space="0" w:color="auto"/>
          </w:divBdr>
        </w:div>
        <w:div w:id="2046172161">
          <w:marLeft w:val="640"/>
          <w:marRight w:val="0"/>
          <w:marTop w:val="0"/>
          <w:marBottom w:val="0"/>
          <w:divBdr>
            <w:top w:val="none" w:sz="0" w:space="0" w:color="auto"/>
            <w:left w:val="none" w:sz="0" w:space="0" w:color="auto"/>
            <w:bottom w:val="none" w:sz="0" w:space="0" w:color="auto"/>
            <w:right w:val="none" w:sz="0" w:space="0" w:color="auto"/>
          </w:divBdr>
        </w:div>
        <w:div w:id="203908816">
          <w:marLeft w:val="640"/>
          <w:marRight w:val="0"/>
          <w:marTop w:val="0"/>
          <w:marBottom w:val="0"/>
          <w:divBdr>
            <w:top w:val="none" w:sz="0" w:space="0" w:color="auto"/>
            <w:left w:val="none" w:sz="0" w:space="0" w:color="auto"/>
            <w:bottom w:val="none" w:sz="0" w:space="0" w:color="auto"/>
            <w:right w:val="none" w:sz="0" w:space="0" w:color="auto"/>
          </w:divBdr>
        </w:div>
        <w:div w:id="1818448067">
          <w:marLeft w:val="640"/>
          <w:marRight w:val="0"/>
          <w:marTop w:val="0"/>
          <w:marBottom w:val="0"/>
          <w:divBdr>
            <w:top w:val="none" w:sz="0" w:space="0" w:color="auto"/>
            <w:left w:val="none" w:sz="0" w:space="0" w:color="auto"/>
            <w:bottom w:val="none" w:sz="0" w:space="0" w:color="auto"/>
            <w:right w:val="none" w:sz="0" w:space="0" w:color="auto"/>
          </w:divBdr>
        </w:div>
        <w:div w:id="1556045793">
          <w:marLeft w:val="640"/>
          <w:marRight w:val="0"/>
          <w:marTop w:val="0"/>
          <w:marBottom w:val="0"/>
          <w:divBdr>
            <w:top w:val="none" w:sz="0" w:space="0" w:color="auto"/>
            <w:left w:val="none" w:sz="0" w:space="0" w:color="auto"/>
            <w:bottom w:val="none" w:sz="0" w:space="0" w:color="auto"/>
            <w:right w:val="none" w:sz="0" w:space="0" w:color="auto"/>
          </w:divBdr>
        </w:div>
        <w:div w:id="1104347385">
          <w:marLeft w:val="640"/>
          <w:marRight w:val="0"/>
          <w:marTop w:val="0"/>
          <w:marBottom w:val="0"/>
          <w:divBdr>
            <w:top w:val="none" w:sz="0" w:space="0" w:color="auto"/>
            <w:left w:val="none" w:sz="0" w:space="0" w:color="auto"/>
            <w:bottom w:val="none" w:sz="0" w:space="0" w:color="auto"/>
            <w:right w:val="none" w:sz="0" w:space="0" w:color="auto"/>
          </w:divBdr>
        </w:div>
        <w:div w:id="757604454">
          <w:marLeft w:val="640"/>
          <w:marRight w:val="0"/>
          <w:marTop w:val="0"/>
          <w:marBottom w:val="0"/>
          <w:divBdr>
            <w:top w:val="none" w:sz="0" w:space="0" w:color="auto"/>
            <w:left w:val="none" w:sz="0" w:space="0" w:color="auto"/>
            <w:bottom w:val="none" w:sz="0" w:space="0" w:color="auto"/>
            <w:right w:val="none" w:sz="0" w:space="0" w:color="auto"/>
          </w:divBdr>
        </w:div>
        <w:div w:id="327178588">
          <w:marLeft w:val="640"/>
          <w:marRight w:val="0"/>
          <w:marTop w:val="0"/>
          <w:marBottom w:val="0"/>
          <w:divBdr>
            <w:top w:val="none" w:sz="0" w:space="0" w:color="auto"/>
            <w:left w:val="none" w:sz="0" w:space="0" w:color="auto"/>
            <w:bottom w:val="none" w:sz="0" w:space="0" w:color="auto"/>
            <w:right w:val="none" w:sz="0" w:space="0" w:color="auto"/>
          </w:divBdr>
        </w:div>
        <w:div w:id="1561794318">
          <w:marLeft w:val="640"/>
          <w:marRight w:val="0"/>
          <w:marTop w:val="0"/>
          <w:marBottom w:val="0"/>
          <w:divBdr>
            <w:top w:val="none" w:sz="0" w:space="0" w:color="auto"/>
            <w:left w:val="none" w:sz="0" w:space="0" w:color="auto"/>
            <w:bottom w:val="none" w:sz="0" w:space="0" w:color="auto"/>
            <w:right w:val="none" w:sz="0" w:space="0" w:color="auto"/>
          </w:divBdr>
        </w:div>
        <w:div w:id="1001932973">
          <w:marLeft w:val="640"/>
          <w:marRight w:val="0"/>
          <w:marTop w:val="0"/>
          <w:marBottom w:val="0"/>
          <w:divBdr>
            <w:top w:val="none" w:sz="0" w:space="0" w:color="auto"/>
            <w:left w:val="none" w:sz="0" w:space="0" w:color="auto"/>
            <w:bottom w:val="none" w:sz="0" w:space="0" w:color="auto"/>
            <w:right w:val="none" w:sz="0" w:space="0" w:color="auto"/>
          </w:divBdr>
        </w:div>
        <w:div w:id="600643830">
          <w:marLeft w:val="640"/>
          <w:marRight w:val="0"/>
          <w:marTop w:val="0"/>
          <w:marBottom w:val="0"/>
          <w:divBdr>
            <w:top w:val="none" w:sz="0" w:space="0" w:color="auto"/>
            <w:left w:val="none" w:sz="0" w:space="0" w:color="auto"/>
            <w:bottom w:val="none" w:sz="0" w:space="0" w:color="auto"/>
            <w:right w:val="none" w:sz="0" w:space="0" w:color="auto"/>
          </w:divBdr>
        </w:div>
      </w:divsChild>
    </w:div>
    <w:div w:id="1398168125">
      <w:bodyDiv w:val="1"/>
      <w:marLeft w:val="0"/>
      <w:marRight w:val="0"/>
      <w:marTop w:val="0"/>
      <w:marBottom w:val="0"/>
      <w:divBdr>
        <w:top w:val="none" w:sz="0" w:space="0" w:color="auto"/>
        <w:left w:val="none" w:sz="0" w:space="0" w:color="auto"/>
        <w:bottom w:val="none" w:sz="0" w:space="0" w:color="auto"/>
        <w:right w:val="none" w:sz="0" w:space="0" w:color="auto"/>
      </w:divBdr>
      <w:divsChild>
        <w:div w:id="1759668808">
          <w:marLeft w:val="640"/>
          <w:marRight w:val="0"/>
          <w:marTop w:val="0"/>
          <w:marBottom w:val="0"/>
          <w:divBdr>
            <w:top w:val="none" w:sz="0" w:space="0" w:color="auto"/>
            <w:left w:val="none" w:sz="0" w:space="0" w:color="auto"/>
            <w:bottom w:val="none" w:sz="0" w:space="0" w:color="auto"/>
            <w:right w:val="none" w:sz="0" w:space="0" w:color="auto"/>
          </w:divBdr>
        </w:div>
        <w:div w:id="2060594540">
          <w:marLeft w:val="640"/>
          <w:marRight w:val="0"/>
          <w:marTop w:val="0"/>
          <w:marBottom w:val="0"/>
          <w:divBdr>
            <w:top w:val="none" w:sz="0" w:space="0" w:color="auto"/>
            <w:left w:val="none" w:sz="0" w:space="0" w:color="auto"/>
            <w:bottom w:val="none" w:sz="0" w:space="0" w:color="auto"/>
            <w:right w:val="none" w:sz="0" w:space="0" w:color="auto"/>
          </w:divBdr>
        </w:div>
        <w:div w:id="29689150">
          <w:marLeft w:val="640"/>
          <w:marRight w:val="0"/>
          <w:marTop w:val="0"/>
          <w:marBottom w:val="0"/>
          <w:divBdr>
            <w:top w:val="none" w:sz="0" w:space="0" w:color="auto"/>
            <w:left w:val="none" w:sz="0" w:space="0" w:color="auto"/>
            <w:bottom w:val="none" w:sz="0" w:space="0" w:color="auto"/>
            <w:right w:val="none" w:sz="0" w:space="0" w:color="auto"/>
          </w:divBdr>
        </w:div>
        <w:div w:id="692998185">
          <w:marLeft w:val="640"/>
          <w:marRight w:val="0"/>
          <w:marTop w:val="0"/>
          <w:marBottom w:val="0"/>
          <w:divBdr>
            <w:top w:val="none" w:sz="0" w:space="0" w:color="auto"/>
            <w:left w:val="none" w:sz="0" w:space="0" w:color="auto"/>
            <w:bottom w:val="none" w:sz="0" w:space="0" w:color="auto"/>
            <w:right w:val="none" w:sz="0" w:space="0" w:color="auto"/>
          </w:divBdr>
        </w:div>
        <w:div w:id="479346216">
          <w:marLeft w:val="640"/>
          <w:marRight w:val="0"/>
          <w:marTop w:val="0"/>
          <w:marBottom w:val="0"/>
          <w:divBdr>
            <w:top w:val="none" w:sz="0" w:space="0" w:color="auto"/>
            <w:left w:val="none" w:sz="0" w:space="0" w:color="auto"/>
            <w:bottom w:val="none" w:sz="0" w:space="0" w:color="auto"/>
            <w:right w:val="none" w:sz="0" w:space="0" w:color="auto"/>
          </w:divBdr>
        </w:div>
        <w:div w:id="1162282547">
          <w:marLeft w:val="640"/>
          <w:marRight w:val="0"/>
          <w:marTop w:val="0"/>
          <w:marBottom w:val="0"/>
          <w:divBdr>
            <w:top w:val="none" w:sz="0" w:space="0" w:color="auto"/>
            <w:left w:val="none" w:sz="0" w:space="0" w:color="auto"/>
            <w:bottom w:val="none" w:sz="0" w:space="0" w:color="auto"/>
            <w:right w:val="none" w:sz="0" w:space="0" w:color="auto"/>
          </w:divBdr>
        </w:div>
        <w:div w:id="290601665">
          <w:marLeft w:val="640"/>
          <w:marRight w:val="0"/>
          <w:marTop w:val="0"/>
          <w:marBottom w:val="0"/>
          <w:divBdr>
            <w:top w:val="none" w:sz="0" w:space="0" w:color="auto"/>
            <w:left w:val="none" w:sz="0" w:space="0" w:color="auto"/>
            <w:bottom w:val="none" w:sz="0" w:space="0" w:color="auto"/>
            <w:right w:val="none" w:sz="0" w:space="0" w:color="auto"/>
          </w:divBdr>
        </w:div>
        <w:div w:id="804540119">
          <w:marLeft w:val="640"/>
          <w:marRight w:val="0"/>
          <w:marTop w:val="0"/>
          <w:marBottom w:val="0"/>
          <w:divBdr>
            <w:top w:val="none" w:sz="0" w:space="0" w:color="auto"/>
            <w:left w:val="none" w:sz="0" w:space="0" w:color="auto"/>
            <w:bottom w:val="none" w:sz="0" w:space="0" w:color="auto"/>
            <w:right w:val="none" w:sz="0" w:space="0" w:color="auto"/>
          </w:divBdr>
        </w:div>
        <w:div w:id="1007901186">
          <w:marLeft w:val="640"/>
          <w:marRight w:val="0"/>
          <w:marTop w:val="0"/>
          <w:marBottom w:val="0"/>
          <w:divBdr>
            <w:top w:val="none" w:sz="0" w:space="0" w:color="auto"/>
            <w:left w:val="none" w:sz="0" w:space="0" w:color="auto"/>
            <w:bottom w:val="none" w:sz="0" w:space="0" w:color="auto"/>
            <w:right w:val="none" w:sz="0" w:space="0" w:color="auto"/>
          </w:divBdr>
        </w:div>
        <w:div w:id="1926524368">
          <w:marLeft w:val="640"/>
          <w:marRight w:val="0"/>
          <w:marTop w:val="0"/>
          <w:marBottom w:val="0"/>
          <w:divBdr>
            <w:top w:val="none" w:sz="0" w:space="0" w:color="auto"/>
            <w:left w:val="none" w:sz="0" w:space="0" w:color="auto"/>
            <w:bottom w:val="none" w:sz="0" w:space="0" w:color="auto"/>
            <w:right w:val="none" w:sz="0" w:space="0" w:color="auto"/>
          </w:divBdr>
        </w:div>
        <w:div w:id="773788352">
          <w:marLeft w:val="640"/>
          <w:marRight w:val="0"/>
          <w:marTop w:val="0"/>
          <w:marBottom w:val="0"/>
          <w:divBdr>
            <w:top w:val="none" w:sz="0" w:space="0" w:color="auto"/>
            <w:left w:val="none" w:sz="0" w:space="0" w:color="auto"/>
            <w:bottom w:val="none" w:sz="0" w:space="0" w:color="auto"/>
            <w:right w:val="none" w:sz="0" w:space="0" w:color="auto"/>
          </w:divBdr>
        </w:div>
        <w:div w:id="1900743236">
          <w:marLeft w:val="640"/>
          <w:marRight w:val="0"/>
          <w:marTop w:val="0"/>
          <w:marBottom w:val="0"/>
          <w:divBdr>
            <w:top w:val="none" w:sz="0" w:space="0" w:color="auto"/>
            <w:left w:val="none" w:sz="0" w:space="0" w:color="auto"/>
            <w:bottom w:val="none" w:sz="0" w:space="0" w:color="auto"/>
            <w:right w:val="none" w:sz="0" w:space="0" w:color="auto"/>
          </w:divBdr>
        </w:div>
        <w:div w:id="1256014121">
          <w:marLeft w:val="640"/>
          <w:marRight w:val="0"/>
          <w:marTop w:val="0"/>
          <w:marBottom w:val="0"/>
          <w:divBdr>
            <w:top w:val="none" w:sz="0" w:space="0" w:color="auto"/>
            <w:left w:val="none" w:sz="0" w:space="0" w:color="auto"/>
            <w:bottom w:val="none" w:sz="0" w:space="0" w:color="auto"/>
            <w:right w:val="none" w:sz="0" w:space="0" w:color="auto"/>
          </w:divBdr>
        </w:div>
        <w:div w:id="1485395163">
          <w:marLeft w:val="640"/>
          <w:marRight w:val="0"/>
          <w:marTop w:val="0"/>
          <w:marBottom w:val="0"/>
          <w:divBdr>
            <w:top w:val="none" w:sz="0" w:space="0" w:color="auto"/>
            <w:left w:val="none" w:sz="0" w:space="0" w:color="auto"/>
            <w:bottom w:val="none" w:sz="0" w:space="0" w:color="auto"/>
            <w:right w:val="none" w:sz="0" w:space="0" w:color="auto"/>
          </w:divBdr>
        </w:div>
        <w:div w:id="2044011109">
          <w:marLeft w:val="640"/>
          <w:marRight w:val="0"/>
          <w:marTop w:val="0"/>
          <w:marBottom w:val="0"/>
          <w:divBdr>
            <w:top w:val="none" w:sz="0" w:space="0" w:color="auto"/>
            <w:left w:val="none" w:sz="0" w:space="0" w:color="auto"/>
            <w:bottom w:val="none" w:sz="0" w:space="0" w:color="auto"/>
            <w:right w:val="none" w:sz="0" w:space="0" w:color="auto"/>
          </w:divBdr>
        </w:div>
        <w:div w:id="1384674783">
          <w:marLeft w:val="640"/>
          <w:marRight w:val="0"/>
          <w:marTop w:val="0"/>
          <w:marBottom w:val="0"/>
          <w:divBdr>
            <w:top w:val="none" w:sz="0" w:space="0" w:color="auto"/>
            <w:left w:val="none" w:sz="0" w:space="0" w:color="auto"/>
            <w:bottom w:val="none" w:sz="0" w:space="0" w:color="auto"/>
            <w:right w:val="none" w:sz="0" w:space="0" w:color="auto"/>
          </w:divBdr>
        </w:div>
        <w:div w:id="2127234518">
          <w:marLeft w:val="640"/>
          <w:marRight w:val="0"/>
          <w:marTop w:val="0"/>
          <w:marBottom w:val="0"/>
          <w:divBdr>
            <w:top w:val="none" w:sz="0" w:space="0" w:color="auto"/>
            <w:left w:val="none" w:sz="0" w:space="0" w:color="auto"/>
            <w:bottom w:val="none" w:sz="0" w:space="0" w:color="auto"/>
            <w:right w:val="none" w:sz="0" w:space="0" w:color="auto"/>
          </w:divBdr>
        </w:div>
        <w:div w:id="519125829">
          <w:marLeft w:val="640"/>
          <w:marRight w:val="0"/>
          <w:marTop w:val="0"/>
          <w:marBottom w:val="0"/>
          <w:divBdr>
            <w:top w:val="none" w:sz="0" w:space="0" w:color="auto"/>
            <w:left w:val="none" w:sz="0" w:space="0" w:color="auto"/>
            <w:bottom w:val="none" w:sz="0" w:space="0" w:color="auto"/>
            <w:right w:val="none" w:sz="0" w:space="0" w:color="auto"/>
          </w:divBdr>
        </w:div>
        <w:div w:id="1518230979">
          <w:marLeft w:val="640"/>
          <w:marRight w:val="0"/>
          <w:marTop w:val="0"/>
          <w:marBottom w:val="0"/>
          <w:divBdr>
            <w:top w:val="none" w:sz="0" w:space="0" w:color="auto"/>
            <w:left w:val="none" w:sz="0" w:space="0" w:color="auto"/>
            <w:bottom w:val="none" w:sz="0" w:space="0" w:color="auto"/>
            <w:right w:val="none" w:sz="0" w:space="0" w:color="auto"/>
          </w:divBdr>
        </w:div>
        <w:div w:id="1006398603">
          <w:marLeft w:val="640"/>
          <w:marRight w:val="0"/>
          <w:marTop w:val="0"/>
          <w:marBottom w:val="0"/>
          <w:divBdr>
            <w:top w:val="none" w:sz="0" w:space="0" w:color="auto"/>
            <w:left w:val="none" w:sz="0" w:space="0" w:color="auto"/>
            <w:bottom w:val="none" w:sz="0" w:space="0" w:color="auto"/>
            <w:right w:val="none" w:sz="0" w:space="0" w:color="auto"/>
          </w:divBdr>
        </w:div>
        <w:div w:id="2052730546">
          <w:marLeft w:val="640"/>
          <w:marRight w:val="0"/>
          <w:marTop w:val="0"/>
          <w:marBottom w:val="0"/>
          <w:divBdr>
            <w:top w:val="none" w:sz="0" w:space="0" w:color="auto"/>
            <w:left w:val="none" w:sz="0" w:space="0" w:color="auto"/>
            <w:bottom w:val="none" w:sz="0" w:space="0" w:color="auto"/>
            <w:right w:val="none" w:sz="0" w:space="0" w:color="auto"/>
          </w:divBdr>
        </w:div>
        <w:div w:id="1989017825">
          <w:marLeft w:val="640"/>
          <w:marRight w:val="0"/>
          <w:marTop w:val="0"/>
          <w:marBottom w:val="0"/>
          <w:divBdr>
            <w:top w:val="none" w:sz="0" w:space="0" w:color="auto"/>
            <w:left w:val="none" w:sz="0" w:space="0" w:color="auto"/>
            <w:bottom w:val="none" w:sz="0" w:space="0" w:color="auto"/>
            <w:right w:val="none" w:sz="0" w:space="0" w:color="auto"/>
          </w:divBdr>
        </w:div>
        <w:div w:id="1753968469">
          <w:marLeft w:val="640"/>
          <w:marRight w:val="0"/>
          <w:marTop w:val="0"/>
          <w:marBottom w:val="0"/>
          <w:divBdr>
            <w:top w:val="none" w:sz="0" w:space="0" w:color="auto"/>
            <w:left w:val="none" w:sz="0" w:space="0" w:color="auto"/>
            <w:bottom w:val="none" w:sz="0" w:space="0" w:color="auto"/>
            <w:right w:val="none" w:sz="0" w:space="0" w:color="auto"/>
          </w:divBdr>
        </w:div>
        <w:div w:id="1386415168">
          <w:marLeft w:val="640"/>
          <w:marRight w:val="0"/>
          <w:marTop w:val="0"/>
          <w:marBottom w:val="0"/>
          <w:divBdr>
            <w:top w:val="none" w:sz="0" w:space="0" w:color="auto"/>
            <w:left w:val="none" w:sz="0" w:space="0" w:color="auto"/>
            <w:bottom w:val="none" w:sz="0" w:space="0" w:color="auto"/>
            <w:right w:val="none" w:sz="0" w:space="0" w:color="auto"/>
          </w:divBdr>
        </w:div>
        <w:div w:id="1559240215">
          <w:marLeft w:val="640"/>
          <w:marRight w:val="0"/>
          <w:marTop w:val="0"/>
          <w:marBottom w:val="0"/>
          <w:divBdr>
            <w:top w:val="none" w:sz="0" w:space="0" w:color="auto"/>
            <w:left w:val="none" w:sz="0" w:space="0" w:color="auto"/>
            <w:bottom w:val="none" w:sz="0" w:space="0" w:color="auto"/>
            <w:right w:val="none" w:sz="0" w:space="0" w:color="auto"/>
          </w:divBdr>
        </w:div>
        <w:div w:id="705371950">
          <w:marLeft w:val="640"/>
          <w:marRight w:val="0"/>
          <w:marTop w:val="0"/>
          <w:marBottom w:val="0"/>
          <w:divBdr>
            <w:top w:val="none" w:sz="0" w:space="0" w:color="auto"/>
            <w:left w:val="none" w:sz="0" w:space="0" w:color="auto"/>
            <w:bottom w:val="none" w:sz="0" w:space="0" w:color="auto"/>
            <w:right w:val="none" w:sz="0" w:space="0" w:color="auto"/>
          </w:divBdr>
        </w:div>
        <w:div w:id="652292715">
          <w:marLeft w:val="640"/>
          <w:marRight w:val="0"/>
          <w:marTop w:val="0"/>
          <w:marBottom w:val="0"/>
          <w:divBdr>
            <w:top w:val="none" w:sz="0" w:space="0" w:color="auto"/>
            <w:left w:val="none" w:sz="0" w:space="0" w:color="auto"/>
            <w:bottom w:val="none" w:sz="0" w:space="0" w:color="auto"/>
            <w:right w:val="none" w:sz="0" w:space="0" w:color="auto"/>
          </w:divBdr>
        </w:div>
        <w:div w:id="926617311">
          <w:marLeft w:val="640"/>
          <w:marRight w:val="0"/>
          <w:marTop w:val="0"/>
          <w:marBottom w:val="0"/>
          <w:divBdr>
            <w:top w:val="none" w:sz="0" w:space="0" w:color="auto"/>
            <w:left w:val="none" w:sz="0" w:space="0" w:color="auto"/>
            <w:bottom w:val="none" w:sz="0" w:space="0" w:color="auto"/>
            <w:right w:val="none" w:sz="0" w:space="0" w:color="auto"/>
          </w:divBdr>
        </w:div>
        <w:div w:id="258610634">
          <w:marLeft w:val="640"/>
          <w:marRight w:val="0"/>
          <w:marTop w:val="0"/>
          <w:marBottom w:val="0"/>
          <w:divBdr>
            <w:top w:val="none" w:sz="0" w:space="0" w:color="auto"/>
            <w:left w:val="none" w:sz="0" w:space="0" w:color="auto"/>
            <w:bottom w:val="none" w:sz="0" w:space="0" w:color="auto"/>
            <w:right w:val="none" w:sz="0" w:space="0" w:color="auto"/>
          </w:divBdr>
        </w:div>
        <w:div w:id="1520778925">
          <w:marLeft w:val="640"/>
          <w:marRight w:val="0"/>
          <w:marTop w:val="0"/>
          <w:marBottom w:val="0"/>
          <w:divBdr>
            <w:top w:val="none" w:sz="0" w:space="0" w:color="auto"/>
            <w:left w:val="none" w:sz="0" w:space="0" w:color="auto"/>
            <w:bottom w:val="none" w:sz="0" w:space="0" w:color="auto"/>
            <w:right w:val="none" w:sz="0" w:space="0" w:color="auto"/>
          </w:divBdr>
        </w:div>
        <w:div w:id="1121654640">
          <w:marLeft w:val="640"/>
          <w:marRight w:val="0"/>
          <w:marTop w:val="0"/>
          <w:marBottom w:val="0"/>
          <w:divBdr>
            <w:top w:val="none" w:sz="0" w:space="0" w:color="auto"/>
            <w:left w:val="none" w:sz="0" w:space="0" w:color="auto"/>
            <w:bottom w:val="none" w:sz="0" w:space="0" w:color="auto"/>
            <w:right w:val="none" w:sz="0" w:space="0" w:color="auto"/>
          </w:divBdr>
        </w:div>
        <w:div w:id="1140154035">
          <w:marLeft w:val="640"/>
          <w:marRight w:val="0"/>
          <w:marTop w:val="0"/>
          <w:marBottom w:val="0"/>
          <w:divBdr>
            <w:top w:val="none" w:sz="0" w:space="0" w:color="auto"/>
            <w:left w:val="none" w:sz="0" w:space="0" w:color="auto"/>
            <w:bottom w:val="none" w:sz="0" w:space="0" w:color="auto"/>
            <w:right w:val="none" w:sz="0" w:space="0" w:color="auto"/>
          </w:divBdr>
        </w:div>
        <w:div w:id="1668559748">
          <w:marLeft w:val="640"/>
          <w:marRight w:val="0"/>
          <w:marTop w:val="0"/>
          <w:marBottom w:val="0"/>
          <w:divBdr>
            <w:top w:val="none" w:sz="0" w:space="0" w:color="auto"/>
            <w:left w:val="none" w:sz="0" w:space="0" w:color="auto"/>
            <w:bottom w:val="none" w:sz="0" w:space="0" w:color="auto"/>
            <w:right w:val="none" w:sz="0" w:space="0" w:color="auto"/>
          </w:divBdr>
        </w:div>
        <w:div w:id="1627544296">
          <w:marLeft w:val="640"/>
          <w:marRight w:val="0"/>
          <w:marTop w:val="0"/>
          <w:marBottom w:val="0"/>
          <w:divBdr>
            <w:top w:val="none" w:sz="0" w:space="0" w:color="auto"/>
            <w:left w:val="none" w:sz="0" w:space="0" w:color="auto"/>
            <w:bottom w:val="none" w:sz="0" w:space="0" w:color="auto"/>
            <w:right w:val="none" w:sz="0" w:space="0" w:color="auto"/>
          </w:divBdr>
        </w:div>
        <w:div w:id="2086417469">
          <w:marLeft w:val="640"/>
          <w:marRight w:val="0"/>
          <w:marTop w:val="0"/>
          <w:marBottom w:val="0"/>
          <w:divBdr>
            <w:top w:val="none" w:sz="0" w:space="0" w:color="auto"/>
            <w:left w:val="none" w:sz="0" w:space="0" w:color="auto"/>
            <w:bottom w:val="none" w:sz="0" w:space="0" w:color="auto"/>
            <w:right w:val="none" w:sz="0" w:space="0" w:color="auto"/>
          </w:divBdr>
        </w:div>
        <w:div w:id="2073691290">
          <w:marLeft w:val="640"/>
          <w:marRight w:val="0"/>
          <w:marTop w:val="0"/>
          <w:marBottom w:val="0"/>
          <w:divBdr>
            <w:top w:val="none" w:sz="0" w:space="0" w:color="auto"/>
            <w:left w:val="none" w:sz="0" w:space="0" w:color="auto"/>
            <w:bottom w:val="none" w:sz="0" w:space="0" w:color="auto"/>
            <w:right w:val="none" w:sz="0" w:space="0" w:color="auto"/>
          </w:divBdr>
        </w:div>
      </w:divsChild>
    </w:div>
    <w:div w:id="1399549287">
      <w:bodyDiv w:val="1"/>
      <w:marLeft w:val="0"/>
      <w:marRight w:val="0"/>
      <w:marTop w:val="0"/>
      <w:marBottom w:val="0"/>
      <w:divBdr>
        <w:top w:val="none" w:sz="0" w:space="0" w:color="auto"/>
        <w:left w:val="none" w:sz="0" w:space="0" w:color="auto"/>
        <w:bottom w:val="none" w:sz="0" w:space="0" w:color="auto"/>
        <w:right w:val="none" w:sz="0" w:space="0" w:color="auto"/>
      </w:divBdr>
      <w:divsChild>
        <w:div w:id="1695493764">
          <w:marLeft w:val="640"/>
          <w:marRight w:val="0"/>
          <w:marTop w:val="0"/>
          <w:marBottom w:val="0"/>
          <w:divBdr>
            <w:top w:val="none" w:sz="0" w:space="0" w:color="auto"/>
            <w:left w:val="none" w:sz="0" w:space="0" w:color="auto"/>
            <w:bottom w:val="none" w:sz="0" w:space="0" w:color="auto"/>
            <w:right w:val="none" w:sz="0" w:space="0" w:color="auto"/>
          </w:divBdr>
        </w:div>
        <w:div w:id="1518538115">
          <w:marLeft w:val="640"/>
          <w:marRight w:val="0"/>
          <w:marTop w:val="0"/>
          <w:marBottom w:val="0"/>
          <w:divBdr>
            <w:top w:val="none" w:sz="0" w:space="0" w:color="auto"/>
            <w:left w:val="none" w:sz="0" w:space="0" w:color="auto"/>
            <w:bottom w:val="none" w:sz="0" w:space="0" w:color="auto"/>
            <w:right w:val="none" w:sz="0" w:space="0" w:color="auto"/>
          </w:divBdr>
        </w:div>
        <w:div w:id="558324029">
          <w:marLeft w:val="640"/>
          <w:marRight w:val="0"/>
          <w:marTop w:val="0"/>
          <w:marBottom w:val="0"/>
          <w:divBdr>
            <w:top w:val="none" w:sz="0" w:space="0" w:color="auto"/>
            <w:left w:val="none" w:sz="0" w:space="0" w:color="auto"/>
            <w:bottom w:val="none" w:sz="0" w:space="0" w:color="auto"/>
            <w:right w:val="none" w:sz="0" w:space="0" w:color="auto"/>
          </w:divBdr>
        </w:div>
        <w:div w:id="1442263970">
          <w:marLeft w:val="640"/>
          <w:marRight w:val="0"/>
          <w:marTop w:val="0"/>
          <w:marBottom w:val="0"/>
          <w:divBdr>
            <w:top w:val="none" w:sz="0" w:space="0" w:color="auto"/>
            <w:left w:val="none" w:sz="0" w:space="0" w:color="auto"/>
            <w:bottom w:val="none" w:sz="0" w:space="0" w:color="auto"/>
            <w:right w:val="none" w:sz="0" w:space="0" w:color="auto"/>
          </w:divBdr>
        </w:div>
        <w:div w:id="1734497980">
          <w:marLeft w:val="640"/>
          <w:marRight w:val="0"/>
          <w:marTop w:val="0"/>
          <w:marBottom w:val="0"/>
          <w:divBdr>
            <w:top w:val="none" w:sz="0" w:space="0" w:color="auto"/>
            <w:left w:val="none" w:sz="0" w:space="0" w:color="auto"/>
            <w:bottom w:val="none" w:sz="0" w:space="0" w:color="auto"/>
            <w:right w:val="none" w:sz="0" w:space="0" w:color="auto"/>
          </w:divBdr>
        </w:div>
        <w:div w:id="941570654">
          <w:marLeft w:val="640"/>
          <w:marRight w:val="0"/>
          <w:marTop w:val="0"/>
          <w:marBottom w:val="0"/>
          <w:divBdr>
            <w:top w:val="none" w:sz="0" w:space="0" w:color="auto"/>
            <w:left w:val="none" w:sz="0" w:space="0" w:color="auto"/>
            <w:bottom w:val="none" w:sz="0" w:space="0" w:color="auto"/>
            <w:right w:val="none" w:sz="0" w:space="0" w:color="auto"/>
          </w:divBdr>
        </w:div>
        <w:div w:id="1572226828">
          <w:marLeft w:val="640"/>
          <w:marRight w:val="0"/>
          <w:marTop w:val="0"/>
          <w:marBottom w:val="0"/>
          <w:divBdr>
            <w:top w:val="none" w:sz="0" w:space="0" w:color="auto"/>
            <w:left w:val="none" w:sz="0" w:space="0" w:color="auto"/>
            <w:bottom w:val="none" w:sz="0" w:space="0" w:color="auto"/>
            <w:right w:val="none" w:sz="0" w:space="0" w:color="auto"/>
          </w:divBdr>
        </w:div>
        <w:div w:id="959147804">
          <w:marLeft w:val="640"/>
          <w:marRight w:val="0"/>
          <w:marTop w:val="0"/>
          <w:marBottom w:val="0"/>
          <w:divBdr>
            <w:top w:val="none" w:sz="0" w:space="0" w:color="auto"/>
            <w:left w:val="none" w:sz="0" w:space="0" w:color="auto"/>
            <w:bottom w:val="none" w:sz="0" w:space="0" w:color="auto"/>
            <w:right w:val="none" w:sz="0" w:space="0" w:color="auto"/>
          </w:divBdr>
        </w:div>
        <w:div w:id="1311866000">
          <w:marLeft w:val="640"/>
          <w:marRight w:val="0"/>
          <w:marTop w:val="0"/>
          <w:marBottom w:val="0"/>
          <w:divBdr>
            <w:top w:val="none" w:sz="0" w:space="0" w:color="auto"/>
            <w:left w:val="none" w:sz="0" w:space="0" w:color="auto"/>
            <w:bottom w:val="none" w:sz="0" w:space="0" w:color="auto"/>
            <w:right w:val="none" w:sz="0" w:space="0" w:color="auto"/>
          </w:divBdr>
        </w:div>
        <w:div w:id="873806916">
          <w:marLeft w:val="640"/>
          <w:marRight w:val="0"/>
          <w:marTop w:val="0"/>
          <w:marBottom w:val="0"/>
          <w:divBdr>
            <w:top w:val="none" w:sz="0" w:space="0" w:color="auto"/>
            <w:left w:val="none" w:sz="0" w:space="0" w:color="auto"/>
            <w:bottom w:val="none" w:sz="0" w:space="0" w:color="auto"/>
            <w:right w:val="none" w:sz="0" w:space="0" w:color="auto"/>
          </w:divBdr>
        </w:div>
        <w:div w:id="1783501608">
          <w:marLeft w:val="640"/>
          <w:marRight w:val="0"/>
          <w:marTop w:val="0"/>
          <w:marBottom w:val="0"/>
          <w:divBdr>
            <w:top w:val="none" w:sz="0" w:space="0" w:color="auto"/>
            <w:left w:val="none" w:sz="0" w:space="0" w:color="auto"/>
            <w:bottom w:val="none" w:sz="0" w:space="0" w:color="auto"/>
            <w:right w:val="none" w:sz="0" w:space="0" w:color="auto"/>
          </w:divBdr>
        </w:div>
        <w:div w:id="1995642141">
          <w:marLeft w:val="640"/>
          <w:marRight w:val="0"/>
          <w:marTop w:val="0"/>
          <w:marBottom w:val="0"/>
          <w:divBdr>
            <w:top w:val="none" w:sz="0" w:space="0" w:color="auto"/>
            <w:left w:val="none" w:sz="0" w:space="0" w:color="auto"/>
            <w:bottom w:val="none" w:sz="0" w:space="0" w:color="auto"/>
            <w:right w:val="none" w:sz="0" w:space="0" w:color="auto"/>
          </w:divBdr>
        </w:div>
        <w:div w:id="1486362999">
          <w:marLeft w:val="640"/>
          <w:marRight w:val="0"/>
          <w:marTop w:val="0"/>
          <w:marBottom w:val="0"/>
          <w:divBdr>
            <w:top w:val="none" w:sz="0" w:space="0" w:color="auto"/>
            <w:left w:val="none" w:sz="0" w:space="0" w:color="auto"/>
            <w:bottom w:val="none" w:sz="0" w:space="0" w:color="auto"/>
            <w:right w:val="none" w:sz="0" w:space="0" w:color="auto"/>
          </w:divBdr>
        </w:div>
        <w:div w:id="550961499">
          <w:marLeft w:val="640"/>
          <w:marRight w:val="0"/>
          <w:marTop w:val="0"/>
          <w:marBottom w:val="0"/>
          <w:divBdr>
            <w:top w:val="none" w:sz="0" w:space="0" w:color="auto"/>
            <w:left w:val="none" w:sz="0" w:space="0" w:color="auto"/>
            <w:bottom w:val="none" w:sz="0" w:space="0" w:color="auto"/>
            <w:right w:val="none" w:sz="0" w:space="0" w:color="auto"/>
          </w:divBdr>
        </w:div>
        <w:div w:id="145324766">
          <w:marLeft w:val="640"/>
          <w:marRight w:val="0"/>
          <w:marTop w:val="0"/>
          <w:marBottom w:val="0"/>
          <w:divBdr>
            <w:top w:val="none" w:sz="0" w:space="0" w:color="auto"/>
            <w:left w:val="none" w:sz="0" w:space="0" w:color="auto"/>
            <w:bottom w:val="none" w:sz="0" w:space="0" w:color="auto"/>
            <w:right w:val="none" w:sz="0" w:space="0" w:color="auto"/>
          </w:divBdr>
        </w:div>
        <w:div w:id="1891921115">
          <w:marLeft w:val="640"/>
          <w:marRight w:val="0"/>
          <w:marTop w:val="0"/>
          <w:marBottom w:val="0"/>
          <w:divBdr>
            <w:top w:val="none" w:sz="0" w:space="0" w:color="auto"/>
            <w:left w:val="none" w:sz="0" w:space="0" w:color="auto"/>
            <w:bottom w:val="none" w:sz="0" w:space="0" w:color="auto"/>
            <w:right w:val="none" w:sz="0" w:space="0" w:color="auto"/>
          </w:divBdr>
        </w:div>
        <w:div w:id="1383480347">
          <w:marLeft w:val="640"/>
          <w:marRight w:val="0"/>
          <w:marTop w:val="0"/>
          <w:marBottom w:val="0"/>
          <w:divBdr>
            <w:top w:val="none" w:sz="0" w:space="0" w:color="auto"/>
            <w:left w:val="none" w:sz="0" w:space="0" w:color="auto"/>
            <w:bottom w:val="none" w:sz="0" w:space="0" w:color="auto"/>
            <w:right w:val="none" w:sz="0" w:space="0" w:color="auto"/>
          </w:divBdr>
        </w:div>
        <w:div w:id="1823616097">
          <w:marLeft w:val="640"/>
          <w:marRight w:val="0"/>
          <w:marTop w:val="0"/>
          <w:marBottom w:val="0"/>
          <w:divBdr>
            <w:top w:val="none" w:sz="0" w:space="0" w:color="auto"/>
            <w:left w:val="none" w:sz="0" w:space="0" w:color="auto"/>
            <w:bottom w:val="none" w:sz="0" w:space="0" w:color="auto"/>
            <w:right w:val="none" w:sz="0" w:space="0" w:color="auto"/>
          </w:divBdr>
        </w:div>
        <w:div w:id="427501816">
          <w:marLeft w:val="640"/>
          <w:marRight w:val="0"/>
          <w:marTop w:val="0"/>
          <w:marBottom w:val="0"/>
          <w:divBdr>
            <w:top w:val="none" w:sz="0" w:space="0" w:color="auto"/>
            <w:left w:val="none" w:sz="0" w:space="0" w:color="auto"/>
            <w:bottom w:val="none" w:sz="0" w:space="0" w:color="auto"/>
            <w:right w:val="none" w:sz="0" w:space="0" w:color="auto"/>
          </w:divBdr>
        </w:div>
        <w:div w:id="1229615738">
          <w:marLeft w:val="640"/>
          <w:marRight w:val="0"/>
          <w:marTop w:val="0"/>
          <w:marBottom w:val="0"/>
          <w:divBdr>
            <w:top w:val="none" w:sz="0" w:space="0" w:color="auto"/>
            <w:left w:val="none" w:sz="0" w:space="0" w:color="auto"/>
            <w:bottom w:val="none" w:sz="0" w:space="0" w:color="auto"/>
            <w:right w:val="none" w:sz="0" w:space="0" w:color="auto"/>
          </w:divBdr>
        </w:div>
        <w:div w:id="864900711">
          <w:marLeft w:val="640"/>
          <w:marRight w:val="0"/>
          <w:marTop w:val="0"/>
          <w:marBottom w:val="0"/>
          <w:divBdr>
            <w:top w:val="none" w:sz="0" w:space="0" w:color="auto"/>
            <w:left w:val="none" w:sz="0" w:space="0" w:color="auto"/>
            <w:bottom w:val="none" w:sz="0" w:space="0" w:color="auto"/>
            <w:right w:val="none" w:sz="0" w:space="0" w:color="auto"/>
          </w:divBdr>
        </w:div>
        <w:div w:id="121732361">
          <w:marLeft w:val="640"/>
          <w:marRight w:val="0"/>
          <w:marTop w:val="0"/>
          <w:marBottom w:val="0"/>
          <w:divBdr>
            <w:top w:val="none" w:sz="0" w:space="0" w:color="auto"/>
            <w:left w:val="none" w:sz="0" w:space="0" w:color="auto"/>
            <w:bottom w:val="none" w:sz="0" w:space="0" w:color="auto"/>
            <w:right w:val="none" w:sz="0" w:space="0" w:color="auto"/>
          </w:divBdr>
        </w:div>
        <w:div w:id="1117412442">
          <w:marLeft w:val="640"/>
          <w:marRight w:val="0"/>
          <w:marTop w:val="0"/>
          <w:marBottom w:val="0"/>
          <w:divBdr>
            <w:top w:val="none" w:sz="0" w:space="0" w:color="auto"/>
            <w:left w:val="none" w:sz="0" w:space="0" w:color="auto"/>
            <w:bottom w:val="none" w:sz="0" w:space="0" w:color="auto"/>
            <w:right w:val="none" w:sz="0" w:space="0" w:color="auto"/>
          </w:divBdr>
        </w:div>
        <w:div w:id="1855025766">
          <w:marLeft w:val="640"/>
          <w:marRight w:val="0"/>
          <w:marTop w:val="0"/>
          <w:marBottom w:val="0"/>
          <w:divBdr>
            <w:top w:val="none" w:sz="0" w:space="0" w:color="auto"/>
            <w:left w:val="none" w:sz="0" w:space="0" w:color="auto"/>
            <w:bottom w:val="none" w:sz="0" w:space="0" w:color="auto"/>
            <w:right w:val="none" w:sz="0" w:space="0" w:color="auto"/>
          </w:divBdr>
        </w:div>
        <w:div w:id="1701392784">
          <w:marLeft w:val="640"/>
          <w:marRight w:val="0"/>
          <w:marTop w:val="0"/>
          <w:marBottom w:val="0"/>
          <w:divBdr>
            <w:top w:val="none" w:sz="0" w:space="0" w:color="auto"/>
            <w:left w:val="none" w:sz="0" w:space="0" w:color="auto"/>
            <w:bottom w:val="none" w:sz="0" w:space="0" w:color="auto"/>
            <w:right w:val="none" w:sz="0" w:space="0" w:color="auto"/>
          </w:divBdr>
        </w:div>
        <w:div w:id="1427388954">
          <w:marLeft w:val="640"/>
          <w:marRight w:val="0"/>
          <w:marTop w:val="0"/>
          <w:marBottom w:val="0"/>
          <w:divBdr>
            <w:top w:val="none" w:sz="0" w:space="0" w:color="auto"/>
            <w:left w:val="none" w:sz="0" w:space="0" w:color="auto"/>
            <w:bottom w:val="none" w:sz="0" w:space="0" w:color="auto"/>
            <w:right w:val="none" w:sz="0" w:space="0" w:color="auto"/>
          </w:divBdr>
        </w:div>
        <w:div w:id="2040737937">
          <w:marLeft w:val="640"/>
          <w:marRight w:val="0"/>
          <w:marTop w:val="0"/>
          <w:marBottom w:val="0"/>
          <w:divBdr>
            <w:top w:val="none" w:sz="0" w:space="0" w:color="auto"/>
            <w:left w:val="none" w:sz="0" w:space="0" w:color="auto"/>
            <w:bottom w:val="none" w:sz="0" w:space="0" w:color="auto"/>
            <w:right w:val="none" w:sz="0" w:space="0" w:color="auto"/>
          </w:divBdr>
        </w:div>
        <w:div w:id="1806655203">
          <w:marLeft w:val="640"/>
          <w:marRight w:val="0"/>
          <w:marTop w:val="0"/>
          <w:marBottom w:val="0"/>
          <w:divBdr>
            <w:top w:val="none" w:sz="0" w:space="0" w:color="auto"/>
            <w:left w:val="none" w:sz="0" w:space="0" w:color="auto"/>
            <w:bottom w:val="none" w:sz="0" w:space="0" w:color="auto"/>
            <w:right w:val="none" w:sz="0" w:space="0" w:color="auto"/>
          </w:divBdr>
        </w:div>
        <w:div w:id="1131560856">
          <w:marLeft w:val="640"/>
          <w:marRight w:val="0"/>
          <w:marTop w:val="0"/>
          <w:marBottom w:val="0"/>
          <w:divBdr>
            <w:top w:val="none" w:sz="0" w:space="0" w:color="auto"/>
            <w:left w:val="none" w:sz="0" w:space="0" w:color="auto"/>
            <w:bottom w:val="none" w:sz="0" w:space="0" w:color="auto"/>
            <w:right w:val="none" w:sz="0" w:space="0" w:color="auto"/>
          </w:divBdr>
        </w:div>
        <w:div w:id="526144564">
          <w:marLeft w:val="640"/>
          <w:marRight w:val="0"/>
          <w:marTop w:val="0"/>
          <w:marBottom w:val="0"/>
          <w:divBdr>
            <w:top w:val="none" w:sz="0" w:space="0" w:color="auto"/>
            <w:left w:val="none" w:sz="0" w:space="0" w:color="auto"/>
            <w:bottom w:val="none" w:sz="0" w:space="0" w:color="auto"/>
            <w:right w:val="none" w:sz="0" w:space="0" w:color="auto"/>
          </w:divBdr>
        </w:div>
        <w:div w:id="1225606025">
          <w:marLeft w:val="640"/>
          <w:marRight w:val="0"/>
          <w:marTop w:val="0"/>
          <w:marBottom w:val="0"/>
          <w:divBdr>
            <w:top w:val="none" w:sz="0" w:space="0" w:color="auto"/>
            <w:left w:val="none" w:sz="0" w:space="0" w:color="auto"/>
            <w:bottom w:val="none" w:sz="0" w:space="0" w:color="auto"/>
            <w:right w:val="none" w:sz="0" w:space="0" w:color="auto"/>
          </w:divBdr>
        </w:div>
        <w:div w:id="1276718539">
          <w:marLeft w:val="640"/>
          <w:marRight w:val="0"/>
          <w:marTop w:val="0"/>
          <w:marBottom w:val="0"/>
          <w:divBdr>
            <w:top w:val="none" w:sz="0" w:space="0" w:color="auto"/>
            <w:left w:val="none" w:sz="0" w:space="0" w:color="auto"/>
            <w:bottom w:val="none" w:sz="0" w:space="0" w:color="auto"/>
            <w:right w:val="none" w:sz="0" w:space="0" w:color="auto"/>
          </w:divBdr>
        </w:div>
        <w:div w:id="414471834">
          <w:marLeft w:val="640"/>
          <w:marRight w:val="0"/>
          <w:marTop w:val="0"/>
          <w:marBottom w:val="0"/>
          <w:divBdr>
            <w:top w:val="none" w:sz="0" w:space="0" w:color="auto"/>
            <w:left w:val="none" w:sz="0" w:space="0" w:color="auto"/>
            <w:bottom w:val="none" w:sz="0" w:space="0" w:color="auto"/>
            <w:right w:val="none" w:sz="0" w:space="0" w:color="auto"/>
          </w:divBdr>
        </w:div>
        <w:div w:id="401215552">
          <w:marLeft w:val="640"/>
          <w:marRight w:val="0"/>
          <w:marTop w:val="0"/>
          <w:marBottom w:val="0"/>
          <w:divBdr>
            <w:top w:val="none" w:sz="0" w:space="0" w:color="auto"/>
            <w:left w:val="none" w:sz="0" w:space="0" w:color="auto"/>
            <w:bottom w:val="none" w:sz="0" w:space="0" w:color="auto"/>
            <w:right w:val="none" w:sz="0" w:space="0" w:color="auto"/>
          </w:divBdr>
        </w:div>
        <w:div w:id="877275280">
          <w:marLeft w:val="640"/>
          <w:marRight w:val="0"/>
          <w:marTop w:val="0"/>
          <w:marBottom w:val="0"/>
          <w:divBdr>
            <w:top w:val="none" w:sz="0" w:space="0" w:color="auto"/>
            <w:left w:val="none" w:sz="0" w:space="0" w:color="auto"/>
            <w:bottom w:val="none" w:sz="0" w:space="0" w:color="auto"/>
            <w:right w:val="none" w:sz="0" w:space="0" w:color="auto"/>
          </w:divBdr>
        </w:div>
        <w:div w:id="1684474390">
          <w:marLeft w:val="640"/>
          <w:marRight w:val="0"/>
          <w:marTop w:val="0"/>
          <w:marBottom w:val="0"/>
          <w:divBdr>
            <w:top w:val="none" w:sz="0" w:space="0" w:color="auto"/>
            <w:left w:val="none" w:sz="0" w:space="0" w:color="auto"/>
            <w:bottom w:val="none" w:sz="0" w:space="0" w:color="auto"/>
            <w:right w:val="none" w:sz="0" w:space="0" w:color="auto"/>
          </w:divBdr>
        </w:div>
        <w:div w:id="1342581427">
          <w:marLeft w:val="640"/>
          <w:marRight w:val="0"/>
          <w:marTop w:val="0"/>
          <w:marBottom w:val="0"/>
          <w:divBdr>
            <w:top w:val="none" w:sz="0" w:space="0" w:color="auto"/>
            <w:left w:val="none" w:sz="0" w:space="0" w:color="auto"/>
            <w:bottom w:val="none" w:sz="0" w:space="0" w:color="auto"/>
            <w:right w:val="none" w:sz="0" w:space="0" w:color="auto"/>
          </w:divBdr>
        </w:div>
        <w:div w:id="1242788679">
          <w:marLeft w:val="640"/>
          <w:marRight w:val="0"/>
          <w:marTop w:val="0"/>
          <w:marBottom w:val="0"/>
          <w:divBdr>
            <w:top w:val="none" w:sz="0" w:space="0" w:color="auto"/>
            <w:left w:val="none" w:sz="0" w:space="0" w:color="auto"/>
            <w:bottom w:val="none" w:sz="0" w:space="0" w:color="auto"/>
            <w:right w:val="none" w:sz="0" w:space="0" w:color="auto"/>
          </w:divBdr>
        </w:div>
        <w:div w:id="711348531">
          <w:marLeft w:val="640"/>
          <w:marRight w:val="0"/>
          <w:marTop w:val="0"/>
          <w:marBottom w:val="0"/>
          <w:divBdr>
            <w:top w:val="none" w:sz="0" w:space="0" w:color="auto"/>
            <w:left w:val="none" w:sz="0" w:space="0" w:color="auto"/>
            <w:bottom w:val="none" w:sz="0" w:space="0" w:color="auto"/>
            <w:right w:val="none" w:sz="0" w:space="0" w:color="auto"/>
          </w:divBdr>
        </w:div>
        <w:div w:id="826869920">
          <w:marLeft w:val="640"/>
          <w:marRight w:val="0"/>
          <w:marTop w:val="0"/>
          <w:marBottom w:val="0"/>
          <w:divBdr>
            <w:top w:val="none" w:sz="0" w:space="0" w:color="auto"/>
            <w:left w:val="none" w:sz="0" w:space="0" w:color="auto"/>
            <w:bottom w:val="none" w:sz="0" w:space="0" w:color="auto"/>
            <w:right w:val="none" w:sz="0" w:space="0" w:color="auto"/>
          </w:divBdr>
        </w:div>
        <w:div w:id="1390181916">
          <w:marLeft w:val="640"/>
          <w:marRight w:val="0"/>
          <w:marTop w:val="0"/>
          <w:marBottom w:val="0"/>
          <w:divBdr>
            <w:top w:val="none" w:sz="0" w:space="0" w:color="auto"/>
            <w:left w:val="none" w:sz="0" w:space="0" w:color="auto"/>
            <w:bottom w:val="none" w:sz="0" w:space="0" w:color="auto"/>
            <w:right w:val="none" w:sz="0" w:space="0" w:color="auto"/>
          </w:divBdr>
        </w:div>
        <w:div w:id="806975082">
          <w:marLeft w:val="640"/>
          <w:marRight w:val="0"/>
          <w:marTop w:val="0"/>
          <w:marBottom w:val="0"/>
          <w:divBdr>
            <w:top w:val="none" w:sz="0" w:space="0" w:color="auto"/>
            <w:left w:val="none" w:sz="0" w:space="0" w:color="auto"/>
            <w:bottom w:val="none" w:sz="0" w:space="0" w:color="auto"/>
            <w:right w:val="none" w:sz="0" w:space="0" w:color="auto"/>
          </w:divBdr>
        </w:div>
        <w:div w:id="1926765905">
          <w:marLeft w:val="640"/>
          <w:marRight w:val="0"/>
          <w:marTop w:val="0"/>
          <w:marBottom w:val="0"/>
          <w:divBdr>
            <w:top w:val="none" w:sz="0" w:space="0" w:color="auto"/>
            <w:left w:val="none" w:sz="0" w:space="0" w:color="auto"/>
            <w:bottom w:val="none" w:sz="0" w:space="0" w:color="auto"/>
            <w:right w:val="none" w:sz="0" w:space="0" w:color="auto"/>
          </w:divBdr>
        </w:div>
        <w:div w:id="1875388238">
          <w:marLeft w:val="640"/>
          <w:marRight w:val="0"/>
          <w:marTop w:val="0"/>
          <w:marBottom w:val="0"/>
          <w:divBdr>
            <w:top w:val="none" w:sz="0" w:space="0" w:color="auto"/>
            <w:left w:val="none" w:sz="0" w:space="0" w:color="auto"/>
            <w:bottom w:val="none" w:sz="0" w:space="0" w:color="auto"/>
            <w:right w:val="none" w:sz="0" w:space="0" w:color="auto"/>
          </w:divBdr>
        </w:div>
        <w:div w:id="46994370">
          <w:marLeft w:val="640"/>
          <w:marRight w:val="0"/>
          <w:marTop w:val="0"/>
          <w:marBottom w:val="0"/>
          <w:divBdr>
            <w:top w:val="none" w:sz="0" w:space="0" w:color="auto"/>
            <w:left w:val="none" w:sz="0" w:space="0" w:color="auto"/>
            <w:bottom w:val="none" w:sz="0" w:space="0" w:color="auto"/>
            <w:right w:val="none" w:sz="0" w:space="0" w:color="auto"/>
          </w:divBdr>
        </w:div>
        <w:div w:id="1456101921">
          <w:marLeft w:val="640"/>
          <w:marRight w:val="0"/>
          <w:marTop w:val="0"/>
          <w:marBottom w:val="0"/>
          <w:divBdr>
            <w:top w:val="none" w:sz="0" w:space="0" w:color="auto"/>
            <w:left w:val="none" w:sz="0" w:space="0" w:color="auto"/>
            <w:bottom w:val="none" w:sz="0" w:space="0" w:color="auto"/>
            <w:right w:val="none" w:sz="0" w:space="0" w:color="auto"/>
          </w:divBdr>
        </w:div>
        <w:div w:id="1575775737">
          <w:marLeft w:val="640"/>
          <w:marRight w:val="0"/>
          <w:marTop w:val="0"/>
          <w:marBottom w:val="0"/>
          <w:divBdr>
            <w:top w:val="none" w:sz="0" w:space="0" w:color="auto"/>
            <w:left w:val="none" w:sz="0" w:space="0" w:color="auto"/>
            <w:bottom w:val="none" w:sz="0" w:space="0" w:color="auto"/>
            <w:right w:val="none" w:sz="0" w:space="0" w:color="auto"/>
          </w:divBdr>
        </w:div>
        <w:div w:id="694966308">
          <w:marLeft w:val="640"/>
          <w:marRight w:val="0"/>
          <w:marTop w:val="0"/>
          <w:marBottom w:val="0"/>
          <w:divBdr>
            <w:top w:val="none" w:sz="0" w:space="0" w:color="auto"/>
            <w:left w:val="none" w:sz="0" w:space="0" w:color="auto"/>
            <w:bottom w:val="none" w:sz="0" w:space="0" w:color="auto"/>
            <w:right w:val="none" w:sz="0" w:space="0" w:color="auto"/>
          </w:divBdr>
        </w:div>
        <w:div w:id="1474525099">
          <w:marLeft w:val="640"/>
          <w:marRight w:val="0"/>
          <w:marTop w:val="0"/>
          <w:marBottom w:val="0"/>
          <w:divBdr>
            <w:top w:val="none" w:sz="0" w:space="0" w:color="auto"/>
            <w:left w:val="none" w:sz="0" w:space="0" w:color="auto"/>
            <w:bottom w:val="none" w:sz="0" w:space="0" w:color="auto"/>
            <w:right w:val="none" w:sz="0" w:space="0" w:color="auto"/>
          </w:divBdr>
        </w:div>
        <w:div w:id="320428588">
          <w:marLeft w:val="640"/>
          <w:marRight w:val="0"/>
          <w:marTop w:val="0"/>
          <w:marBottom w:val="0"/>
          <w:divBdr>
            <w:top w:val="none" w:sz="0" w:space="0" w:color="auto"/>
            <w:left w:val="none" w:sz="0" w:space="0" w:color="auto"/>
            <w:bottom w:val="none" w:sz="0" w:space="0" w:color="auto"/>
            <w:right w:val="none" w:sz="0" w:space="0" w:color="auto"/>
          </w:divBdr>
        </w:div>
        <w:div w:id="1937010204">
          <w:marLeft w:val="640"/>
          <w:marRight w:val="0"/>
          <w:marTop w:val="0"/>
          <w:marBottom w:val="0"/>
          <w:divBdr>
            <w:top w:val="none" w:sz="0" w:space="0" w:color="auto"/>
            <w:left w:val="none" w:sz="0" w:space="0" w:color="auto"/>
            <w:bottom w:val="none" w:sz="0" w:space="0" w:color="auto"/>
            <w:right w:val="none" w:sz="0" w:space="0" w:color="auto"/>
          </w:divBdr>
        </w:div>
        <w:div w:id="722602367">
          <w:marLeft w:val="640"/>
          <w:marRight w:val="0"/>
          <w:marTop w:val="0"/>
          <w:marBottom w:val="0"/>
          <w:divBdr>
            <w:top w:val="none" w:sz="0" w:space="0" w:color="auto"/>
            <w:left w:val="none" w:sz="0" w:space="0" w:color="auto"/>
            <w:bottom w:val="none" w:sz="0" w:space="0" w:color="auto"/>
            <w:right w:val="none" w:sz="0" w:space="0" w:color="auto"/>
          </w:divBdr>
        </w:div>
        <w:div w:id="214243865">
          <w:marLeft w:val="640"/>
          <w:marRight w:val="0"/>
          <w:marTop w:val="0"/>
          <w:marBottom w:val="0"/>
          <w:divBdr>
            <w:top w:val="none" w:sz="0" w:space="0" w:color="auto"/>
            <w:left w:val="none" w:sz="0" w:space="0" w:color="auto"/>
            <w:bottom w:val="none" w:sz="0" w:space="0" w:color="auto"/>
            <w:right w:val="none" w:sz="0" w:space="0" w:color="auto"/>
          </w:divBdr>
        </w:div>
        <w:div w:id="735590352">
          <w:marLeft w:val="640"/>
          <w:marRight w:val="0"/>
          <w:marTop w:val="0"/>
          <w:marBottom w:val="0"/>
          <w:divBdr>
            <w:top w:val="none" w:sz="0" w:space="0" w:color="auto"/>
            <w:left w:val="none" w:sz="0" w:space="0" w:color="auto"/>
            <w:bottom w:val="none" w:sz="0" w:space="0" w:color="auto"/>
            <w:right w:val="none" w:sz="0" w:space="0" w:color="auto"/>
          </w:divBdr>
        </w:div>
        <w:div w:id="610164429">
          <w:marLeft w:val="640"/>
          <w:marRight w:val="0"/>
          <w:marTop w:val="0"/>
          <w:marBottom w:val="0"/>
          <w:divBdr>
            <w:top w:val="none" w:sz="0" w:space="0" w:color="auto"/>
            <w:left w:val="none" w:sz="0" w:space="0" w:color="auto"/>
            <w:bottom w:val="none" w:sz="0" w:space="0" w:color="auto"/>
            <w:right w:val="none" w:sz="0" w:space="0" w:color="auto"/>
          </w:divBdr>
        </w:div>
        <w:div w:id="1884171660">
          <w:marLeft w:val="640"/>
          <w:marRight w:val="0"/>
          <w:marTop w:val="0"/>
          <w:marBottom w:val="0"/>
          <w:divBdr>
            <w:top w:val="none" w:sz="0" w:space="0" w:color="auto"/>
            <w:left w:val="none" w:sz="0" w:space="0" w:color="auto"/>
            <w:bottom w:val="none" w:sz="0" w:space="0" w:color="auto"/>
            <w:right w:val="none" w:sz="0" w:space="0" w:color="auto"/>
          </w:divBdr>
        </w:div>
        <w:div w:id="1619095555">
          <w:marLeft w:val="640"/>
          <w:marRight w:val="0"/>
          <w:marTop w:val="0"/>
          <w:marBottom w:val="0"/>
          <w:divBdr>
            <w:top w:val="none" w:sz="0" w:space="0" w:color="auto"/>
            <w:left w:val="none" w:sz="0" w:space="0" w:color="auto"/>
            <w:bottom w:val="none" w:sz="0" w:space="0" w:color="auto"/>
            <w:right w:val="none" w:sz="0" w:space="0" w:color="auto"/>
          </w:divBdr>
        </w:div>
        <w:div w:id="72052376">
          <w:marLeft w:val="640"/>
          <w:marRight w:val="0"/>
          <w:marTop w:val="0"/>
          <w:marBottom w:val="0"/>
          <w:divBdr>
            <w:top w:val="none" w:sz="0" w:space="0" w:color="auto"/>
            <w:left w:val="none" w:sz="0" w:space="0" w:color="auto"/>
            <w:bottom w:val="none" w:sz="0" w:space="0" w:color="auto"/>
            <w:right w:val="none" w:sz="0" w:space="0" w:color="auto"/>
          </w:divBdr>
        </w:div>
        <w:div w:id="527372825">
          <w:marLeft w:val="640"/>
          <w:marRight w:val="0"/>
          <w:marTop w:val="0"/>
          <w:marBottom w:val="0"/>
          <w:divBdr>
            <w:top w:val="none" w:sz="0" w:space="0" w:color="auto"/>
            <w:left w:val="none" w:sz="0" w:space="0" w:color="auto"/>
            <w:bottom w:val="none" w:sz="0" w:space="0" w:color="auto"/>
            <w:right w:val="none" w:sz="0" w:space="0" w:color="auto"/>
          </w:divBdr>
        </w:div>
        <w:div w:id="1357542344">
          <w:marLeft w:val="640"/>
          <w:marRight w:val="0"/>
          <w:marTop w:val="0"/>
          <w:marBottom w:val="0"/>
          <w:divBdr>
            <w:top w:val="none" w:sz="0" w:space="0" w:color="auto"/>
            <w:left w:val="none" w:sz="0" w:space="0" w:color="auto"/>
            <w:bottom w:val="none" w:sz="0" w:space="0" w:color="auto"/>
            <w:right w:val="none" w:sz="0" w:space="0" w:color="auto"/>
          </w:divBdr>
        </w:div>
        <w:div w:id="520120693">
          <w:marLeft w:val="640"/>
          <w:marRight w:val="0"/>
          <w:marTop w:val="0"/>
          <w:marBottom w:val="0"/>
          <w:divBdr>
            <w:top w:val="none" w:sz="0" w:space="0" w:color="auto"/>
            <w:left w:val="none" w:sz="0" w:space="0" w:color="auto"/>
            <w:bottom w:val="none" w:sz="0" w:space="0" w:color="auto"/>
            <w:right w:val="none" w:sz="0" w:space="0" w:color="auto"/>
          </w:divBdr>
        </w:div>
        <w:div w:id="1884558376">
          <w:marLeft w:val="640"/>
          <w:marRight w:val="0"/>
          <w:marTop w:val="0"/>
          <w:marBottom w:val="0"/>
          <w:divBdr>
            <w:top w:val="none" w:sz="0" w:space="0" w:color="auto"/>
            <w:left w:val="none" w:sz="0" w:space="0" w:color="auto"/>
            <w:bottom w:val="none" w:sz="0" w:space="0" w:color="auto"/>
            <w:right w:val="none" w:sz="0" w:space="0" w:color="auto"/>
          </w:divBdr>
        </w:div>
        <w:div w:id="1924290662">
          <w:marLeft w:val="640"/>
          <w:marRight w:val="0"/>
          <w:marTop w:val="0"/>
          <w:marBottom w:val="0"/>
          <w:divBdr>
            <w:top w:val="none" w:sz="0" w:space="0" w:color="auto"/>
            <w:left w:val="none" w:sz="0" w:space="0" w:color="auto"/>
            <w:bottom w:val="none" w:sz="0" w:space="0" w:color="auto"/>
            <w:right w:val="none" w:sz="0" w:space="0" w:color="auto"/>
          </w:divBdr>
        </w:div>
        <w:div w:id="1959800621">
          <w:marLeft w:val="640"/>
          <w:marRight w:val="0"/>
          <w:marTop w:val="0"/>
          <w:marBottom w:val="0"/>
          <w:divBdr>
            <w:top w:val="none" w:sz="0" w:space="0" w:color="auto"/>
            <w:left w:val="none" w:sz="0" w:space="0" w:color="auto"/>
            <w:bottom w:val="none" w:sz="0" w:space="0" w:color="auto"/>
            <w:right w:val="none" w:sz="0" w:space="0" w:color="auto"/>
          </w:divBdr>
        </w:div>
        <w:div w:id="889462275">
          <w:marLeft w:val="640"/>
          <w:marRight w:val="0"/>
          <w:marTop w:val="0"/>
          <w:marBottom w:val="0"/>
          <w:divBdr>
            <w:top w:val="none" w:sz="0" w:space="0" w:color="auto"/>
            <w:left w:val="none" w:sz="0" w:space="0" w:color="auto"/>
            <w:bottom w:val="none" w:sz="0" w:space="0" w:color="auto"/>
            <w:right w:val="none" w:sz="0" w:space="0" w:color="auto"/>
          </w:divBdr>
        </w:div>
        <w:div w:id="2033922424">
          <w:marLeft w:val="640"/>
          <w:marRight w:val="0"/>
          <w:marTop w:val="0"/>
          <w:marBottom w:val="0"/>
          <w:divBdr>
            <w:top w:val="none" w:sz="0" w:space="0" w:color="auto"/>
            <w:left w:val="none" w:sz="0" w:space="0" w:color="auto"/>
            <w:bottom w:val="none" w:sz="0" w:space="0" w:color="auto"/>
            <w:right w:val="none" w:sz="0" w:space="0" w:color="auto"/>
          </w:divBdr>
        </w:div>
        <w:div w:id="706023851">
          <w:marLeft w:val="640"/>
          <w:marRight w:val="0"/>
          <w:marTop w:val="0"/>
          <w:marBottom w:val="0"/>
          <w:divBdr>
            <w:top w:val="none" w:sz="0" w:space="0" w:color="auto"/>
            <w:left w:val="none" w:sz="0" w:space="0" w:color="auto"/>
            <w:bottom w:val="none" w:sz="0" w:space="0" w:color="auto"/>
            <w:right w:val="none" w:sz="0" w:space="0" w:color="auto"/>
          </w:divBdr>
        </w:div>
        <w:div w:id="1747994037">
          <w:marLeft w:val="640"/>
          <w:marRight w:val="0"/>
          <w:marTop w:val="0"/>
          <w:marBottom w:val="0"/>
          <w:divBdr>
            <w:top w:val="none" w:sz="0" w:space="0" w:color="auto"/>
            <w:left w:val="none" w:sz="0" w:space="0" w:color="auto"/>
            <w:bottom w:val="none" w:sz="0" w:space="0" w:color="auto"/>
            <w:right w:val="none" w:sz="0" w:space="0" w:color="auto"/>
          </w:divBdr>
        </w:div>
      </w:divsChild>
    </w:div>
    <w:div w:id="1401177168">
      <w:bodyDiv w:val="1"/>
      <w:marLeft w:val="0"/>
      <w:marRight w:val="0"/>
      <w:marTop w:val="0"/>
      <w:marBottom w:val="0"/>
      <w:divBdr>
        <w:top w:val="none" w:sz="0" w:space="0" w:color="auto"/>
        <w:left w:val="none" w:sz="0" w:space="0" w:color="auto"/>
        <w:bottom w:val="none" w:sz="0" w:space="0" w:color="auto"/>
        <w:right w:val="none" w:sz="0" w:space="0" w:color="auto"/>
      </w:divBdr>
      <w:divsChild>
        <w:div w:id="2140878088">
          <w:marLeft w:val="640"/>
          <w:marRight w:val="0"/>
          <w:marTop w:val="0"/>
          <w:marBottom w:val="0"/>
          <w:divBdr>
            <w:top w:val="none" w:sz="0" w:space="0" w:color="auto"/>
            <w:left w:val="none" w:sz="0" w:space="0" w:color="auto"/>
            <w:bottom w:val="none" w:sz="0" w:space="0" w:color="auto"/>
            <w:right w:val="none" w:sz="0" w:space="0" w:color="auto"/>
          </w:divBdr>
        </w:div>
        <w:div w:id="399520543">
          <w:marLeft w:val="640"/>
          <w:marRight w:val="0"/>
          <w:marTop w:val="0"/>
          <w:marBottom w:val="0"/>
          <w:divBdr>
            <w:top w:val="none" w:sz="0" w:space="0" w:color="auto"/>
            <w:left w:val="none" w:sz="0" w:space="0" w:color="auto"/>
            <w:bottom w:val="none" w:sz="0" w:space="0" w:color="auto"/>
            <w:right w:val="none" w:sz="0" w:space="0" w:color="auto"/>
          </w:divBdr>
        </w:div>
        <w:div w:id="319965148">
          <w:marLeft w:val="640"/>
          <w:marRight w:val="0"/>
          <w:marTop w:val="0"/>
          <w:marBottom w:val="0"/>
          <w:divBdr>
            <w:top w:val="none" w:sz="0" w:space="0" w:color="auto"/>
            <w:left w:val="none" w:sz="0" w:space="0" w:color="auto"/>
            <w:bottom w:val="none" w:sz="0" w:space="0" w:color="auto"/>
            <w:right w:val="none" w:sz="0" w:space="0" w:color="auto"/>
          </w:divBdr>
        </w:div>
        <w:div w:id="110824412">
          <w:marLeft w:val="640"/>
          <w:marRight w:val="0"/>
          <w:marTop w:val="0"/>
          <w:marBottom w:val="0"/>
          <w:divBdr>
            <w:top w:val="none" w:sz="0" w:space="0" w:color="auto"/>
            <w:left w:val="none" w:sz="0" w:space="0" w:color="auto"/>
            <w:bottom w:val="none" w:sz="0" w:space="0" w:color="auto"/>
            <w:right w:val="none" w:sz="0" w:space="0" w:color="auto"/>
          </w:divBdr>
        </w:div>
        <w:div w:id="1928994649">
          <w:marLeft w:val="640"/>
          <w:marRight w:val="0"/>
          <w:marTop w:val="0"/>
          <w:marBottom w:val="0"/>
          <w:divBdr>
            <w:top w:val="none" w:sz="0" w:space="0" w:color="auto"/>
            <w:left w:val="none" w:sz="0" w:space="0" w:color="auto"/>
            <w:bottom w:val="none" w:sz="0" w:space="0" w:color="auto"/>
            <w:right w:val="none" w:sz="0" w:space="0" w:color="auto"/>
          </w:divBdr>
        </w:div>
        <w:div w:id="728576780">
          <w:marLeft w:val="640"/>
          <w:marRight w:val="0"/>
          <w:marTop w:val="0"/>
          <w:marBottom w:val="0"/>
          <w:divBdr>
            <w:top w:val="none" w:sz="0" w:space="0" w:color="auto"/>
            <w:left w:val="none" w:sz="0" w:space="0" w:color="auto"/>
            <w:bottom w:val="none" w:sz="0" w:space="0" w:color="auto"/>
            <w:right w:val="none" w:sz="0" w:space="0" w:color="auto"/>
          </w:divBdr>
        </w:div>
        <w:div w:id="1487672403">
          <w:marLeft w:val="640"/>
          <w:marRight w:val="0"/>
          <w:marTop w:val="0"/>
          <w:marBottom w:val="0"/>
          <w:divBdr>
            <w:top w:val="none" w:sz="0" w:space="0" w:color="auto"/>
            <w:left w:val="none" w:sz="0" w:space="0" w:color="auto"/>
            <w:bottom w:val="none" w:sz="0" w:space="0" w:color="auto"/>
            <w:right w:val="none" w:sz="0" w:space="0" w:color="auto"/>
          </w:divBdr>
        </w:div>
        <w:div w:id="1096945528">
          <w:marLeft w:val="640"/>
          <w:marRight w:val="0"/>
          <w:marTop w:val="0"/>
          <w:marBottom w:val="0"/>
          <w:divBdr>
            <w:top w:val="none" w:sz="0" w:space="0" w:color="auto"/>
            <w:left w:val="none" w:sz="0" w:space="0" w:color="auto"/>
            <w:bottom w:val="none" w:sz="0" w:space="0" w:color="auto"/>
            <w:right w:val="none" w:sz="0" w:space="0" w:color="auto"/>
          </w:divBdr>
        </w:div>
        <w:div w:id="964308210">
          <w:marLeft w:val="640"/>
          <w:marRight w:val="0"/>
          <w:marTop w:val="0"/>
          <w:marBottom w:val="0"/>
          <w:divBdr>
            <w:top w:val="none" w:sz="0" w:space="0" w:color="auto"/>
            <w:left w:val="none" w:sz="0" w:space="0" w:color="auto"/>
            <w:bottom w:val="none" w:sz="0" w:space="0" w:color="auto"/>
            <w:right w:val="none" w:sz="0" w:space="0" w:color="auto"/>
          </w:divBdr>
        </w:div>
        <w:div w:id="953751527">
          <w:marLeft w:val="640"/>
          <w:marRight w:val="0"/>
          <w:marTop w:val="0"/>
          <w:marBottom w:val="0"/>
          <w:divBdr>
            <w:top w:val="none" w:sz="0" w:space="0" w:color="auto"/>
            <w:left w:val="none" w:sz="0" w:space="0" w:color="auto"/>
            <w:bottom w:val="none" w:sz="0" w:space="0" w:color="auto"/>
            <w:right w:val="none" w:sz="0" w:space="0" w:color="auto"/>
          </w:divBdr>
        </w:div>
        <w:div w:id="523060720">
          <w:marLeft w:val="640"/>
          <w:marRight w:val="0"/>
          <w:marTop w:val="0"/>
          <w:marBottom w:val="0"/>
          <w:divBdr>
            <w:top w:val="none" w:sz="0" w:space="0" w:color="auto"/>
            <w:left w:val="none" w:sz="0" w:space="0" w:color="auto"/>
            <w:bottom w:val="none" w:sz="0" w:space="0" w:color="auto"/>
            <w:right w:val="none" w:sz="0" w:space="0" w:color="auto"/>
          </w:divBdr>
        </w:div>
        <w:div w:id="300699066">
          <w:marLeft w:val="640"/>
          <w:marRight w:val="0"/>
          <w:marTop w:val="0"/>
          <w:marBottom w:val="0"/>
          <w:divBdr>
            <w:top w:val="none" w:sz="0" w:space="0" w:color="auto"/>
            <w:left w:val="none" w:sz="0" w:space="0" w:color="auto"/>
            <w:bottom w:val="none" w:sz="0" w:space="0" w:color="auto"/>
            <w:right w:val="none" w:sz="0" w:space="0" w:color="auto"/>
          </w:divBdr>
        </w:div>
        <w:div w:id="554437519">
          <w:marLeft w:val="640"/>
          <w:marRight w:val="0"/>
          <w:marTop w:val="0"/>
          <w:marBottom w:val="0"/>
          <w:divBdr>
            <w:top w:val="none" w:sz="0" w:space="0" w:color="auto"/>
            <w:left w:val="none" w:sz="0" w:space="0" w:color="auto"/>
            <w:bottom w:val="none" w:sz="0" w:space="0" w:color="auto"/>
            <w:right w:val="none" w:sz="0" w:space="0" w:color="auto"/>
          </w:divBdr>
        </w:div>
        <w:div w:id="420491380">
          <w:marLeft w:val="640"/>
          <w:marRight w:val="0"/>
          <w:marTop w:val="0"/>
          <w:marBottom w:val="0"/>
          <w:divBdr>
            <w:top w:val="none" w:sz="0" w:space="0" w:color="auto"/>
            <w:left w:val="none" w:sz="0" w:space="0" w:color="auto"/>
            <w:bottom w:val="none" w:sz="0" w:space="0" w:color="auto"/>
            <w:right w:val="none" w:sz="0" w:space="0" w:color="auto"/>
          </w:divBdr>
        </w:div>
        <w:div w:id="1760715184">
          <w:marLeft w:val="640"/>
          <w:marRight w:val="0"/>
          <w:marTop w:val="0"/>
          <w:marBottom w:val="0"/>
          <w:divBdr>
            <w:top w:val="none" w:sz="0" w:space="0" w:color="auto"/>
            <w:left w:val="none" w:sz="0" w:space="0" w:color="auto"/>
            <w:bottom w:val="none" w:sz="0" w:space="0" w:color="auto"/>
            <w:right w:val="none" w:sz="0" w:space="0" w:color="auto"/>
          </w:divBdr>
        </w:div>
        <w:div w:id="1257596830">
          <w:marLeft w:val="640"/>
          <w:marRight w:val="0"/>
          <w:marTop w:val="0"/>
          <w:marBottom w:val="0"/>
          <w:divBdr>
            <w:top w:val="none" w:sz="0" w:space="0" w:color="auto"/>
            <w:left w:val="none" w:sz="0" w:space="0" w:color="auto"/>
            <w:bottom w:val="none" w:sz="0" w:space="0" w:color="auto"/>
            <w:right w:val="none" w:sz="0" w:space="0" w:color="auto"/>
          </w:divBdr>
        </w:div>
        <w:div w:id="220481997">
          <w:marLeft w:val="640"/>
          <w:marRight w:val="0"/>
          <w:marTop w:val="0"/>
          <w:marBottom w:val="0"/>
          <w:divBdr>
            <w:top w:val="none" w:sz="0" w:space="0" w:color="auto"/>
            <w:left w:val="none" w:sz="0" w:space="0" w:color="auto"/>
            <w:bottom w:val="none" w:sz="0" w:space="0" w:color="auto"/>
            <w:right w:val="none" w:sz="0" w:space="0" w:color="auto"/>
          </w:divBdr>
        </w:div>
        <w:div w:id="505829810">
          <w:marLeft w:val="640"/>
          <w:marRight w:val="0"/>
          <w:marTop w:val="0"/>
          <w:marBottom w:val="0"/>
          <w:divBdr>
            <w:top w:val="none" w:sz="0" w:space="0" w:color="auto"/>
            <w:left w:val="none" w:sz="0" w:space="0" w:color="auto"/>
            <w:bottom w:val="none" w:sz="0" w:space="0" w:color="auto"/>
            <w:right w:val="none" w:sz="0" w:space="0" w:color="auto"/>
          </w:divBdr>
        </w:div>
        <w:div w:id="669480483">
          <w:marLeft w:val="640"/>
          <w:marRight w:val="0"/>
          <w:marTop w:val="0"/>
          <w:marBottom w:val="0"/>
          <w:divBdr>
            <w:top w:val="none" w:sz="0" w:space="0" w:color="auto"/>
            <w:left w:val="none" w:sz="0" w:space="0" w:color="auto"/>
            <w:bottom w:val="none" w:sz="0" w:space="0" w:color="auto"/>
            <w:right w:val="none" w:sz="0" w:space="0" w:color="auto"/>
          </w:divBdr>
        </w:div>
        <w:div w:id="822742123">
          <w:marLeft w:val="640"/>
          <w:marRight w:val="0"/>
          <w:marTop w:val="0"/>
          <w:marBottom w:val="0"/>
          <w:divBdr>
            <w:top w:val="none" w:sz="0" w:space="0" w:color="auto"/>
            <w:left w:val="none" w:sz="0" w:space="0" w:color="auto"/>
            <w:bottom w:val="none" w:sz="0" w:space="0" w:color="auto"/>
            <w:right w:val="none" w:sz="0" w:space="0" w:color="auto"/>
          </w:divBdr>
        </w:div>
        <w:div w:id="457535241">
          <w:marLeft w:val="640"/>
          <w:marRight w:val="0"/>
          <w:marTop w:val="0"/>
          <w:marBottom w:val="0"/>
          <w:divBdr>
            <w:top w:val="none" w:sz="0" w:space="0" w:color="auto"/>
            <w:left w:val="none" w:sz="0" w:space="0" w:color="auto"/>
            <w:bottom w:val="none" w:sz="0" w:space="0" w:color="auto"/>
            <w:right w:val="none" w:sz="0" w:space="0" w:color="auto"/>
          </w:divBdr>
        </w:div>
        <w:div w:id="666129445">
          <w:marLeft w:val="640"/>
          <w:marRight w:val="0"/>
          <w:marTop w:val="0"/>
          <w:marBottom w:val="0"/>
          <w:divBdr>
            <w:top w:val="none" w:sz="0" w:space="0" w:color="auto"/>
            <w:left w:val="none" w:sz="0" w:space="0" w:color="auto"/>
            <w:bottom w:val="none" w:sz="0" w:space="0" w:color="auto"/>
            <w:right w:val="none" w:sz="0" w:space="0" w:color="auto"/>
          </w:divBdr>
        </w:div>
        <w:div w:id="238908870">
          <w:marLeft w:val="640"/>
          <w:marRight w:val="0"/>
          <w:marTop w:val="0"/>
          <w:marBottom w:val="0"/>
          <w:divBdr>
            <w:top w:val="none" w:sz="0" w:space="0" w:color="auto"/>
            <w:left w:val="none" w:sz="0" w:space="0" w:color="auto"/>
            <w:bottom w:val="none" w:sz="0" w:space="0" w:color="auto"/>
            <w:right w:val="none" w:sz="0" w:space="0" w:color="auto"/>
          </w:divBdr>
        </w:div>
        <w:div w:id="1571423991">
          <w:marLeft w:val="640"/>
          <w:marRight w:val="0"/>
          <w:marTop w:val="0"/>
          <w:marBottom w:val="0"/>
          <w:divBdr>
            <w:top w:val="none" w:sz="0" w:space="0" w:color="auto"/>
            <w:left w:val="none" w:sz="0" w:space="0" w:color="auto"/>
            <w:bottom w:val="none" w:sz="0" w:space="0" w:color="auto"/>
            <w:right w:val="none" w:sz="0" w:space="0" w:color="auto"/>
          </w:divBdr>
        </w:div>
        <w:div w:id="1396665885">
          <w:marLeft w:val="640"/>
          <w:marRight w:val="0"/>
          <w:marTop w:val="0"/>
          <w:marBottom w:val="0"/>
          <w:divBdr>
            <w:top w:val="none" w:sz="0" w:space="0" w:color="auto"/>
            <w:left w:val="none" w:sz="0" w:space="0" w:color="auto"/>
            <w:bottom w:val="none" w:sz="0" w:space="0" w:color="auto"/>
            <w:right w:val="none" w:sz="0" w:space="0" w:color="auto"/>
          </w:divBdr>
        </w:div>
        <w:div w:id="443237086">
          <w:marLeft w:val="640"/>
          <w:marRight w:val="0"/>
          <w:marTop w:val="0"/>
          <w:marBottom w:val="0"/>
          <w:divBdr>
            <w:top w:val="none" w:sz="0" w:space="0" w:color="auto"/>
            <w:left w:val="none" w:sz="0" w:space="0" w:color="auto"/>
            <w:bottom w:val="none" w:sz="0" w:space="0" w:color="auto"/>
            <w:right w:val="none" w:sz="0" w:space="0" w:color="auto"/>
          </w:divBdr>
        </w:div>
        <w:div w:id="99037006">
          <w:marLeft w:val="640"/>
          <w:marRight w:val="0"/>
          <w:marTop w:val="0"/>
          <w:marBottom w:val="0"/>
          <w:divBdr>
            <w:top w:val="none" w:sz="0" w:space="0" w:color="auto"/>
            <w:left w:val="none" w:sz="0" w:space="0" w:color="auto"/>
            <w:bottom w:val="none" w:sz="0" w:space="0" w:color="auto"/>
            <w:right w:val="none" w:sz="0" w:space="0" w:color="auto"/>
          </w:divBdr>
        </w:div>
        <w:div w:id="2119371548">
          <w:marLeft w:val="640"/>
          <w:marRight w:val="0"/>
          <w:marTop w:val="0"/>
          <w:marBottom w:val="0"/>
          <w:divBdr>
            <w:top w:val="none" w:sz="0" w:space="0" w:color="auto"/>
            <w:left w:val="none" w:sz="0" w:space="0" w:color="auto"/>
            <w:bottom w:val="none" w:sz="0" w:space="0" w:color="auto"/>
            <w:right w:val="none" w:sz="0" w:space="0" w:color="auto"/>
          </w:divBdr>
        </w:div>
        <w:div w:id="20448024">
          <w:marLeft w:val="640"/>
          <w:marRight w:val="0"/>
          <w:marTop w:val="0"/>
          <w:marBottom w:val="0"/>
          <w:divBdr>
            <w:top w:val="none" w:sz="0" w:space="0" w:color="auto"/>
            <w:left w:val="none" w:sz="0" w:space="0" w:color="auto"/>
            <w:bottom w:val="none" w:sz="0" w:space="0" w:color="auto"/>
            <w:right w:val="none" w:sz="0" w:space="0" w:color="auto"/>
          </w:divBdr>
        </w:div>
        <w:div w:id="2131776125">
          <w:marLeft w:val="640"/>
          <w:marRight w:val="0"/>
          <w:marTop w:val="0"/>
          <w:marBottom w:val="0"/>
          <w:divBdr>
            <w:top w:val="none" w:sz="0" w:space="0" w:color="auto"/>
            <w:left w:val="none" w:sz="0" w:space="0" w:color="auto"/>
            <w:bottom w:val="none" w:sz="0" w:space="0" w:color="auto"/>
            <w:right w:val="none" w:sz="0" w:space="0" w:color="auto"/>
          </w:divBdr>
        </w:div>
        <w:div w:id="77022495">
          <w:marLeft w:val="640"/>
          <w:marRight w:val="0"/>
          <w:marTop w:val="0"/>
          <w:marBottom w:val="0"/>
          <w:divBdr>
            <w:top w:val="none" w:sz="0" w:space="0" w:color="auto"/>
            <w:left w:val="none" w:sz="0" w:space="0" w:color="auto"/>
            <w:bottom w:val="none" w:sz="0" w:space="0" w:color="auto"/>
            <w:right w:val="none" w:sz="0" w:space="0" w:color="auto"/>
          </w:divBdr>
        </w:div>
        <w:div w:id="364982736">
          <w:marLeft w:val="640"/>
          <w:marRight w:val="0"/>
          <w:marTop w:val="0"/>
          <w:marBottom w:val="0"/>
          <w:divBdr>
            <w:top w:val="none" w:sz="0" w:space="0" w:color="auto"/>
            <w:left w:val="none" w:sz="0" w:space="0" w:color="auto"/>
            <w:bottom w:val="none" w:sz="0" w:space="0" w:color="auto"/>
            <w:right w:val="none" w:sz="0" w:space="0" w:color="auto"/>
          </w:divBdr>
        </w:div>
        <w:div w:id="1064909919">
          <w:marLeft w:val="640"/>
          <w:marRight w:val="0"/>
          <w:marTop w:val="0"/>
          <w:marBottom w:val="0"/>
          <w:divBdr>
            <w:top w:val="none" w:sz="0" w:space="0" w:color="auto"/>
            <w:left w:val="none" w:sz="0" w:space="0" w:color="auto"/>
            <w:bottom w:val="none" w:sz="0" w:space="0" w:color="auto"/>
            <w:right w:val="none" w:sz="0" w:space="0" w:color="auto"/>
          </w:divBdr>
        </w:div>
        <w:div w:id="908031357">
          <w:marLeft w:val="640"/>
          <w:marRight w:val="0"/>
          <w:marTop w:val="0"/>
          <w:marBottom w:val="0"/>
          <w:divBdr>
            <w:top w:val="none" w:sz="0" w:space="0" w:color="auto"/>
            <w:left w:val="none" w:sz="0" w:space="0" w:color="auto"/>
            <w:bottom w:val="none" w:sz="0" w:space="0" w:color="auto"/>
            <w:right w:val="none" w:sz="0" w:space="0" w:color="auto"/>
          </w:divBdr>
        </w:div>
        <w:div w:id="352221933">
          <w:marLeft w:val="640"/>
          <w:marRight w:val="0"/>
          <w:marTop w:val="0"/>
          <w:marBottom w:val="0"/>
          <w:divBdr>
            <w:top w:val="none" w:sz="0" w:space="0" w:color="auto"/>
            <w:left w:val="none" w:sz="0" w:space="0" w:color="auto"/>
            <w:bottom w:val="none" w:sz="0" w:space="0" w:color="auto"/>
            <w:right w:val="none" w:sz="0" w:space="0" w:color="auto"/>
          </w:divBdr>
        </w:div>
        <w:div w:id="874120739">
          <w:marLeft w:val="640"/>
          <w:marRight w:val="0"/>
          <w:marTop w:val="0"/>
          <w:marBottom w:val="0"/>
          <w:divBdr>
            <w:top w:val="none" w:sz="0" w:space="0" w:color="auto"/>
            <w:left w:val="none" w:sz="0" w:space="0" w:color="auto"/>
            <w:bottom w:val="none" w:sz="0" w:space="0" w:color="auto"/>
            <w:right w:val="none" w:sz="0" w:space="0" w:color="auto"/>
          </w:divBdr>
        </w:div>
        <w:div w:id="1841846405">
          <w:marLeft w:val="640"/>
          <w:marRight w:val="0"/>
          <w:marTop w:val="0"/>
          <w:marBottom w:val="0"/>
          <w:divBdr>
            <w:top w:val="none" w:sz="0" w:space="0" w:color="auto"/>
            <w:left w:val="none" w:sz="0" w:space="0" w:color="auto"/>
            <w:bottom w:val="none" w:sz="0" w:space="0" w:color="auto"/>
            <w:right w:val="none" w:sz="0" w:space="0" w:color="auto"/>
          </w:divBdr>
        </w:div>
        <w:div w:id="1252548891">
          <w:marLeft w:val="640"/>
          <w:marRight w:val="0"/>
          <w:marTop w:val="0"/>
          <w:marBottom w:val="0"/>
          <w:divBdr>
            <w:top w:val="none" w:sz="0" w:space="0" w:color="auto"/>
            <w:left w:val="none" w:sz="0" w:space="0" w:color="auto"/>
            <w:bottom w:val="none" w:sz="0" w:space="0" w:color="auto"/>
            <w:right w:val="none" w:sz="0" w:space="0" w:color="auto"/>
          </w:divBdr>
        </w:div>
        <w:div w:id="1699962395">
          <w:marLeft w:val="640"/>
          <w:marRight w:val="0"/>
          <w:marTop w:val="0"/>
          <w:marBottom w:val="0"/>
          <w:divBdr>
            <w:top w:val="none" w:sz="0" w:space="0" w:color="auto"/>
            <w:left w:val="none" w:sz="0" w:space="0" w:color="auto"/>
            <w:bottom w:val="none" w:sz="0" w:space="0" w:color="auto"/>
            <w:right w:val="none" w:sz="0" w:space="0" w:color="auto"/>
          </w:divBdr>
        </w:div>
        <w:div w:id="1812794961">
          <w:marLeft w:val="640"/>
          <w:marRight w:val="0"/>
          <w:marTop w:val="0"/>
          <w:marBottom w:val="0"/>
          <w:divBdr>
            <w:top w:val="none" w:sz="0" w:space="0" w:color="auto"/>
            <w:left w:val="none" w:sz="0" w:space="0" w:color="auto"/>
            <w:bottom w:val="none" w:sz="0" w:space="0" w:color="auto"/>
            <w:right w:val="none" w:sz="0" w:space="0" w:color="auto"/>
          </w:divBdr>
        </w:div>
        <w:div w:id="1702435564">
          <w:marLeft w:val="640"/>
          <w:marRight w:val="0"/>
          <w:marTop w:val="0"/>
          <w:marBottom w:val="0"/>
          <w:divBdr>
            <w:top w:val="none" w:sz="0" w:space="0" w:color="auto"/>
            <w:left w:val="none" w:sz="0" w:space="0" w:color="auto"/>
            <w:bottom w:val="none" w:sz="0" w:space="0" w:color="auto"/>
            <w:right w:val="none" w:sz="0" w:space="0" w:color="auto"/>
          </w:divBdr>
        </w:div>
        <w:div w:id="679509688">
          <w:marLeft w:val="640"/>
          <w:marRight w:val="0"/>
          <w:marTop w:val="0"/>
          <w:marBottom w:val="0"/>
          <w:divBdr>
            <w:top w:val="none" w:sz="0" w:space="0" w:color="auto"/>
            <w:left w:val="none" w:sz="0" w:space="0" w:color="auto"/>
            <w:bottom w:val="none" w:sz="0" w:space="0" w:color="auto"/>
            <w:right w:val="none" w:sz="0" w:space="0" w:color="auto"/>
          </w:divBdr>
        </w:div>
        <w:div w:id="1220823792">
          <w:marLeft w:val="640"/>
          <w:marRight w:val="0"/>
          <w:marTop w:val="0"/>
          <w:marBottom w:val="0"/>
          <w:divBdr>
            <w:top w:val="none" w:sz="0" w:space="0" w:color="auto"/>
            <w:left w:val="none" w:sz="0" w:space="0" w:color="auto"/>
            <w:bottom w:val="none" w:sz="0" w:space="0" w:color="auto"/>
            <w:right w:val="none" w:sz="0" w:space="0" w:color="auto"/>
          </w:divBdr>
        </w:div>
        <w:div w:id="1872959790">
          <w:marLeft w:val="640"/>
          <w:marRight w:val="0"/>
          <w:marTop w:val="0"/>
          <w:marBottom w:val="0"/>
          <w:divBdr>
            <w:top w:val="none" w:sz="0" w:space="0" w:color="auto"/>
            <w:left w:val="none" w:sz="0" w:space="0" w:color="auto"/>
            <w:bottom w:val="none" w:sz="0" w:space="0" w:color="auto"/>
            <w:right w:val="none" w:sz="0" w:space="0" w:color="auto"/>
          </w:divBdr>
        </w:div>
        <w:div w:id="68767915">
          <w:marLeft w:val="640"/>
          <w:marRight w:val="0"/>
          <w:marTop w:val="0"/>
          <w:marBottom w:val="0"/>
          <w:divBdr>
            <w:top w:val="none" w:sz="0" w:space="0" w:color="auto"/>
            <w:left w:val="none" w:sz="0" w:space="0" w:color="auto"/>
            <w:bottom w:val="none" w:sz="0" w:space="0" w:color="auto"/>
            <w:right w:val="none" w:sz="0" w:space="0" w:color="auto"/>
          </w:divBdr>
        </w:div>
        <w:div w:id="2072775594">
          <w:marLeft w:val="640"/>
          <w:marRight w:val="0"/>
          <w:marTop w:val="0"/>
          <w:marBottom w:val="0"/>
          <w:divBdr>
            <w:top w:val="none" w:sz="0" w:space="0" w:color="auto"/>
            <w:left w:val="none" w:sz="0" w:space="0" w:color="auto"/>
            <w:bottom w:val="none" w:sz="0" w:space="0" w:color="auto"/>
            <w:right w:val="none" w:sz="0" w:space="0" w:color="auto"/>
          </w:divBdr>
        </w:div>
        <w:div w:id="1072388348">
          <w:marLeft w:val="640"/>
          <w:marRight w:val="0"/>
          <w:marTop w:val="0"/>
          <w:marBottom w:val="0"/>
          <w:divBdr>
            <w:top w:val="none" w:sz="0" w:space="0" w:color="auto"/>
            <w:left w:val="none" w:sz="0" w:space="0" w:color="auto"/>
            <w:bottom w:val="none" w:sz="0" w:space="0" w:color="auto"/>
            <w:right w:val="none" w:sz="0" w:space="0" w:color="auto"/>
          </w:divBdr>
        </w:div>
        <w:div w:id="356395965">
          <w:marLeft w:val="640"/>
          <w:marRight w:val="0"/>
          <w:marTop w:val="0"/>
          <w:marBottom w:val="0"/>
          <w:divBdr>
            <w:top w:val="none" w:sz="0" w:space="0" w:color="auto"/>
            <w:left w:val="none" w:sz="0" w:space="0" w:color="auto"/>
            <w:bottom w:val="none" w:sz="0" w:space="0" w:color="auto"/>
            <w:right w:val="none" w:sz="0" w:space="0" w:color="auto"/>
          </w:divBdr>
        </w:div>
        <w:div w:id="1421289515">
          <w:marLeft w:val="640"/>
          <w:marRight w:val="0"/>
          <w:marTop w:val="0"/>
          <w:marBottom w:val="0"/>
          <w:divBdr>
            <w:top w:val="none" w:sz="0" w:space="0" w:color="auto"/>
            <w:left w:val="none" w:sz="0" w:space="0" w:color="auto"/>
            <w:bottom w:val="none" w:sz="0" w:space="0" w:color="auto"/>
            <w:right w:val="none" w:sz="0" w:space="0" w:color="auto"/>
          </w:divBdr>
        </w:div>
        <w:div w:id="1677688742">
          <w:marLeft w:val="640"/>
          <w:marRight w:val="0"/>
          <w:marTop w:val="0"/>
          <w:marBottom w:val="0"/>
          <w:divBdr>
            <w:top w:val="none" w:sz="0" w:space="0" w:color="auto"/>
            <w:left w:val="none" w:sz="0" w:space="0" w:color="auto"/>
            <w:bottom w:val="none" w:sz="0" w:space="0" w:color="auto"/>
            <w:right w:val="none" w:sz="0" w:space="0" w:color="auto"/>
          </w:divBdr>
        </w:div>
        <w:div w:id="1278177375">
          <w:marLeft w:val="640"/>
          <w:marRight w:val="0"/>
          <w:marTop w:val="0"/>
          <w:marBottom w:val="0"/>
          <w:divBdr>
            <w:top w:val="none" w:sz="0" w:space="0" w:color="auto"/>
            <w:left w:val="none" w:sz="0" w:space="0" w:color="auto"/>
            <w:bottom w:val="none" w:sz="0" w:space="0" w:color="auto"/>
            <w:right w:val="none" w:sz="0" w:space="0" w:color="auto"/>
          </w:divBdr>
        </w:div>
        <w:div w:id="1993558554">
          <w:marLeft w:val="640"/>
          <w:marRight w:val="0"/>
          <w:marTop w:val="0"/>
          <w:marBottom w:val="0"/>
          <w:divBdr>
            <w:top w:val="none" w:sz="0" w:space="0" w:color="auto"/>
            <w:left w:val="none" w:sz="0" w:space="0" w:color="auto"/>
            <w:bottom w:val="none" w:sz="0" w:space="0" w:color="auto"/>
            <w:right w:val="none" w:sz="0" w:space="0" w:color="auto"/>
          </w:divBdr>
        </w:div>
        <w:div w:id="1702435953">
          <w:marLeft w:val="640"/>
          <w:marRight w:val="0"/>
          <w:marTop w:val="0"/>
          <w:marBottom w:val="0"/>
          <w:divBdr>
            <w:top w:val="none" w:sz="0" w:space="0" w:color="auto"/>
            <w:left w:val="none" w:sz="0" w:space="0" w:color="auto"/>
            <w:bottom w:val="none" w:sz="0" w:space="0" w:color="auto"/>
            <w:right w:val="none" w:sz="0" w:space="0" w:color="auto"/>
          </w:divBdr>
        </w:div>
        <w:div w:id="1072587054">
          <w:marLeft w:val="640"/>
          <w:marRight w:val="0"/>
          <w:marTop w:val="0"/>
          <w:marBottom w:val="0"/>
          <w:divBdr>
            <w:top w:val="none" w:sz="0" w:space="0" w:color="auto"/>
            <w:left w:val="none" w:sz="0" w:space="0" w:color="auto"/>
            <w:bottom w:val="none" w:sz="0" w:space="0" w:color="auto"/>
            <w:right w:val="none" w:sz="0" w:space="0" w:color="auto"/>
          </w:divBdr>
        </w:div>
        <w:div w:id="210970647">
          <w:marLeft w:val="640"/>
          <w:marRight w:val="0"/>
          <w:marTop w:val="0"/>
          <w:marBottom w:val="0"/>
          <w:divBdr>
            <w:top w:val="none" w:sz="0" w:space="0" w:color="auto"/>
            <w:left w:val="none" w:sz="0" w:space="0" w:color="auto"/>
            <w:bottom w:val="none" w:sz="0" w:space="0" w:color="auto"/>
            <w:right w:val="none" w:sz="0" w:space="0" w:color="auto"/>
          </w:divBdr>
        </w:div>
        <w:div w:id="410589936">
          <w:marLeft w:val="640"/>
          <w:marRight w:val="0"/>
          <w:marTop w:val="0"/>
          <w:marBottom w:val="0"/>
          <w:divBdr>
            <w:top w:val="none" w:sz="0" w:space="0" w:color="auto"/>
            <w:left w:val="none" w:sz="0" w:space="0" w:color="auto"/>
            <w:bottom w:val="none" w:sz="0" w:space="0" w:color="auto"/>
            <w:right w:val="none" w:sz="0" w:space="0" w:color="auto"/>
          </w:divBdr>
        </w:div>
        <w:div w:id="600114088">
          <w:marLeft w:val="640"/>
          <w:marRight w:val="0"/>
          <w:marTop w:val="0"/>
          <w:marBottom w:val="0"/>
          <w:divBdr>
            <w:top w:val="none" w:sz="0" w:space="0" w:color="auto"/>
            <w:left w:val="none" w:sz="0" w:space="0" w:color="auto"/>
            <w:bottom w:val="none" w:sz="0" w:space="0" w:color="auto"/>
            <w:right w:val="none" w:sz="0" w:space="0" w:color="auto"/>
          </w:divBdr>
        </w:div>
        <w:div w:id="1145126404">
          <w:marLeft w:val="640"/>
          <w:marRight w:val="0"/>
          <w:marTop w:val="0"/>
          <w:marBottom w:val="0"/>
          <w:divBdr>
            <w:top w:val="none" w:sz="0" w:space="0" w:color="auto"/>
            <w:left w:val="none" w:sz="0" w:space="0" w:color="auto"/>
            <w:bottom w:val="none" w:sz="0" w:space="0" w:color="auto"/>
            <w:right w:val="none" w:sz="0" w:space="0" w:color="auto"/>
          </w:divBdr>
        </w:div>
        <w:div w:id="1262840966">
          <w:marLeft w:val="640"/>
          <w:marRight w:val="0"/>
          <w:marTop w:val="0"/>
          <w:marBottom w:val="0"/>
          <w:divBdr>
            <w:top w:val="none" w:sz="0" w:space="0" w:color="auto"/>
            <w:left w:val="none" w:sz="0" w:space="0" w:color="auto"/>
            <w:bottom w:val="none" w:sz="0" w:space="0" w:color="auto"/>
            <w:right w:val="none" w:sz="0" w:space="0" w:color="auto"/>
          </w:divBdr>
        </w:div>
        <w:div w:id="1757286638">
          <w:marLeft w:val="640"/>
          <w:marRight w:val="0"/>
          <w:marTop w:val="0"/>
          <w:marBottom w:val="0"/>
          <w:divBdr>
            <w:top w:val="none" w:sz="0" w:space="0" w:color="auto"/>
            <w:left w:val="none" w:sz="0" w:space="0" w:color="auto"/>
            <w:bottom w:val="none" w:sz="0" w:space="0" w:color="auto"/>
            <w:right w:val="none" w:sz="0" w:space="0" w:color="auto"/>
          </w:divBdr>
        </w:div>
        <w:div w:id="1370908761">
          <w:marLeft w:val="640"/>
          <w:marRight w:val="0"/>
          <w:marTop w:val="0"/>
          <w:marBottom w:val="0"/>
          <w:divBdr>
            <w:top w:val="none" w:sz="0" w:space="0" w:color="auto"/>
            <w:left w:val="none" w:sz="0" w:space="0" w:color="auto"/>
            <w:bottom w:val="none" w:sz="0" w:space="0" w:color="auto"/>
            <w:right w:val="none" w:sz="0" w:space="0" w:color="auto"/>
          </w:divBdr>
        </w:div>
        <w:div w:id="1683315279">
          <w:marLeft w:val="640"/>
          <w:marRight w:val="0"/>
          <w:marTop w:val="0"/>
          <w:marBottom w:val="0"/>
          <w:divBdr>
            <w:top w:val="none" w:sz="0" w:space="0" w:color="auto"/>
            <w:left w:val="none" w:sz="0" w:space="0" w:color="auto"/>
            <w:bottom w:val="none" w:sz="0" w:space="0" w:color="auto"/>
            <w:right w:val="none" w:sz="0" w:space="0" w:color="auto"/>
          </w:divBdr>
        </w:div>
        <w:div w:id="1672293665">
          <w:marLeft w:val="640"/>
          <w:marRight w:val="0"/>
          <w:marTop w:val="0"/>
          <w:marBottom w:val="0"/>
          <w:divBdr>
            <w:top w:val="none" w:sz="0" w:space="0" w:color="auto"/>
            <w:left w:val="none" w:sz="0" w:space="0" w:color="auto"/>
            <w:bottom w:val="none" w:sz="0" w:space="0" w:color="auto"/>
            <w:right w:val="none" w:sz="0" w:space="0" w:color="auto"/>
          </w:divBdr>
        </w:div>
        <w:div w:id="446855460">
          <w:marLeft w:val="640"/>
          <w:marRight w:val="0"/>
          <w:marTop w:val="0"/>
          <w:marBottom w:val="0"/>
          <w:divBdr>
            <w:top w:val="none" w:sz="0" w:space="0" w:color="auto"/>
            <w:left w:val="none" w:sz="0" w:space="0" w:color="auto"/>
            <w:bottom w:val="none" w:sz="0" w:space="0" w:color="auto"/>
            <w:right w:val="none" w:sz="0" w:space="0" w:color="auto"/>
          </w:divBdr>
        </w:div>
        <w:div w:id="1318993066">
          <w:marLeft w:val="640"/>
          <w:marRight w:val="0"/>
          <w:marTop w:val="0"/>
          <w:marBottom w:val="0"/>
          <w:divBdr>
            <w:top w:val="none" w:sz="0" w:space="0" w:color="auto"/>
            <w:left w:val="none" w:sz="0" w:space="0" w:color="auto"/>
            <w:bottom w:val="none" w:sz="0" w:space="0" w:color="auto"/>
            <w:right w:val="none" w:sz="0" w:space="0" w:color="auto"/>
          </w:divBdr>
        </w:div>
        <w:div w:id="802387461">
          <w:marLeft w:val="640"/>
          <w:marRight w:val="0"/>
          <w:marTop w:val="0"/>
          <w:marBottom w:val="0"/>
          <w:divBdr>
            <w:top w:val="none" w:sz="0" w:space="0" w:color="auto"/>
            <w:left w:val="none" w:sz="0" w:space="0" w:color="auto"/>
            <w:bottom w:val="none" w:sz="0" w:space="0" w:color="auto"/>
            <w:right w:val="none" w:sz="0" w:space="0" w:color="auto"/>
          </w:divBdr>
        </w:div>
        <w:div w:id="106389162">
          <w:marLeft w:val="640"/>
          <w:marRight w:val="0"/>
          <w:marTop w:val="0"/>
          <w:marBottom w:val="0"/>
          <w:divBdr>
            <w:top w:val="none" w:sz="0" w:space="0" w:color="auto"/>
            <w:left w:val="none" w:sz="0" w:space="0" w:color="auto"/>
            <w:bottom w:val="none" w:sz="0" w:space="0" w:color="auto"/>
            <w:right w:val="none" w:sz="0" w:space="0" w:color="auto"/>
          </w:divBdr>
        </w:div>
        <w:div w:id="1733429359">
          <w:marLeft w:val="640"/>
          <w:marRight w:val="0"/>
          <w:marTop w:val="0"/>
          <w:marBottom w:val="0"/>
          <w:divBdr>
            <w:top w:val="none" w:sz="0" w:space="0" w:color="auto"/>
            <w:left w:val="none" w:sz="0" w:space="0" w:color="auto"/>
            <w:bottom w:val="none" w:sz="0" w:space="0" w:color="auto"/>
            <w:right w:val="none" w:sz="0" w:space="0" w:color="auto"/>
          </w:divBdr>
        </w:div>
        <w:div w:id="624851972">
          <w:marLeft w:val="640"/>
          <w:marRight w:val="0"/>
          <w:marTop w:val="0"/>
          <w:marBottom w:val="0"/>
          <w:divBdr>
            <w:top w:val="none" w:sz="0" w:space="0" w:color="auto"/>
            <w:left w:val="none" w:sz="0" w:space="0" w:color="auto"/>
            <w:bottom w:val="none" w:sz="0" w:space="0" w:color="auto"/>
            <w:right w:val="none" w:sz="0" w:space="0" w:color="auto"/>
          </w:divBdr>
        </w:div>
        <w:div w:id="1542132317">
          <w:marLeft w:val="640"/>
          <w:marRight w:val="0"/>
          <w:marTop w:val="0"/>
          <w:marBottom w:val="0"/>
          <w:divBdr>
            <w:top w:val="none" w:sz="0" w:space="0" w:color="auto"/>
            <w:left w:val="none" w:sz="0" w:space="0" w:color="auto"/>
            <w:bottom w:val="none" w:sz="0" w:space="0" w:color="auto"/>
            <w:right w:val="none" w:sz="0" w:space="0" w:color="auto"/>
          </w:divBdr>
        </w:div>
        <w:div w:id="1279606425">
          <w:marLeft w:val="640"/>
          <w:marRight w:val="0"/>
          <w:marTop w:val="0"/>
          <w:marBottom w:val="0"/>
          <w:divBdr>
            <w:top w:val="none" w:sz="0" w:space="0" w:color="auto"/>
            <w:left w:val="none" w:sz="0" w:space="0" w:color="auto"/>
            <w:bottom w:val="none" w:sz="0" w:space="0" w:color="auto"/>
            <w:right w:val="none" w:sz="0" w:space="0" w:color="auto"/>
          </w:divBdr>
        </w:div>
        <w:div w:id="890116501">
          <w:marLeft w:val="640"/>
          <w:marRight w:val="0"/>
          <w:marTop w:val="0"/>
          <w:marBottom w:val="0"/>
          <w:divBdr>
            <w:top w:val="none" w:sz="0" w:space="0" w:color="auto"/>
            <w:left w:val="none" w:sz="0" w:space="0" w:color="auto"/>
            <w:bottom w:val="none" w:sz="0" w:space="0" w:color="auto"/>
            <w:right w:val="none" w:sz="0" w:space="0" w:color="auto"/>
          </w:divBdr>
        </w:div>
        <w:div w:id="163326813">
          <w:marLeft w:val="640"/>
          <w:marRight w:val="0"/>
          <w:marTop w:val="0"/>
          <w:marBottom w:val="0"/>
          <w:divBdr>
            <w:top w:val="none" w:sz="0" w:space="0" w:color="auto"/>
            <w:left w:val="none" w:sz="0" w:space="0" w:color="auto"/>
            <w:bottom w:val="none" w:sz="0" w:space="0" w:color="auto"/>
            <w:right w:val="none" w:sz="0" w:space="0" w:color="auto"/>
          </w:divBdr>
        </w:div>
        <w:div w:id="1123385316">
          <w:marLeft w:val="640"/>
          <w:marRight w:val="0"/>
          <w:marTop w:val="0"/>
          <w:marBottom w:val="0"/>
          <w:divBdr>
            <w:top w:val="none" w:sz="0" w:space="0" w:color="auto"/>
            <w:left w:val="none" w:sz="0" w:space="0" w:color="auto"/>
            <w:bottom w:val="none" w:sz="0" w:space="0" w:color="auto"/>
            <w:right w:val="none" w:sz="0" w:space="0" w:color="auto"/>
          </w:divBdr>
        </w:div>
        <w:div w:id="1277755942">
          <w:marLeft w:val="640"/>
          <w:marRight w:val="0"/>
          <w:marTop w:val="0"/>
          <w:marBottom w:val="0"/>
          <w:divBdr>
            <w:top w:val="none" w:sz="0" w:space="0" w:color="auto"/>
            <w:left w:val="none" w:sz="0" w:space="0" w:color="auto"/>
            <w:bottom w:val="none" w:sz="0" w:space="0" w:color="auto"/>
            <w:right w:val="none" w:sz="0" w:space="0" w:color="auto"/>
          </w:divBdr>
        </w:div>
        <w:div w:id="1069041298">
          <w:marLeft w:val="640"/>
          <w:marRight w:val="0"/>
          <w:marTop w:val="0"/>
          <w:marBottom w:val="0"/>
          <w:divBdr>
            <w:top w:val="none" w:sz="0" w:space="0" w:color="auto"/>
            <w:left w:val="none" w:sz="0" w:space="0" w:color="auto"/>
            <w:bottom w:val="none" w:sz="0" w:space="0" w:color="auto"/>
            <w:right w:val="none" w:sz="0" w:space="0" w:color="auto"/>
          </w:divBdr>
        </w:div>
        <w:div w:id="503059447">
          <w:marLeft w:val="640"/>
          <w:marRight w:val="0"/>
          <w:marTop w:val="0"/>
          <w:marBottom w:val="0"/>
          <w:divBdr>
            <w:top w:val="none" w:sz="0" w:space="0" w:color="auto"/>
            <w:left w:val="none" w:sz="0" w:space="0" w:color="auto"/>
            <w:bottom w:val="none" w:sz="0" w:space="0" w:color="auto"/>
            <w:right w:val="none" w:sz="0" w:space="0" w:color="auto"/>
          </w:divBdr>
        </w:div>
        <w:div w:id="893782069">
          <w:marLeft w:val="640"/>
          <w:marRight w:val="0"/>
          <w:marTop w:val="0"/>
          <w:marBottom w:val="0"/>
          <w:divBdr>
            <w:top w:val="none" w:sz="0" w:space="0" w:color="auto"/>
            <w:left w:val="none" w:sz="0" w:space="0" w:color="auto"/>
            <w:bottom w:val="none" w:sz="0" w:space="0" w:color="auto"/>
            <w:right w:val="none" w:sz="0" w:space="0" w:color="auto"/>
          </w:divBdr>
        </w:div>
        <w:div w:id="1703439603">
          <w:marLeft w:val="640"/>
          <w:marRight w:val="0"/>
          <w:marTop w:val="0"/>
          <w:marBottom w:val="0"/>
          <w:divBdr>
            <w:top w:val="none" w:sz="0" w:space="0" w:color="auto"/>
            <w:left w:val="none" w:sz="0" w:space="0" w:color="auto"/>
            <w:bottom w:val="none" w:sz="0" w:space="0" w:color="auto"/>
            <w:right w:val="none" w:sz="0" w:space="0" w:color="auto"/>
          </w:divBdr>
        </w:div>
        <w:div w:id="619462158">
          <w:marLeft w:val="640"/>
          <w:marRight w:val="0"/>
          <w:marTop w:val="0"/>
          <w:marBottom w:val="0"/>
          <w:divBdr>
            <w:top w:val="none" w:sz="0" w:space="0" w:color="auto"/>
            <w:left w:val="none" w:sz="0" w:space="0" w:color="auto"/>
            <w:bottom w:val="none" w:sz="0" w:space="0" w:color="auto"/>
            <w:right w:val="none" w:sz="0" w:space="0" w:color="auto"/>
          </w:divBdr>
        </w:div>
        <w:div w:id="772944644">
          <w:marLeft w:val="640"/>
          <w:marRight w:val="0"/>
          <w:marTop w:val="0"/>
          <w:marBottom w:val="0"/>
          <w:divBdr>
            <w:top w:val="none" w:sz="0" w:space="0" w:color="auto"/>
            <w:left w:val="none" w:sz="0" w:space="0" w:color="auto"/>
            <w:bottom w:val="none" w:sz="0" w:space="0" w:color="auto"/>
            <w:right w:val="none" w:sz="0" w:space="0" w:color="auto"/>
          </w:divBdr>
        </w:div>
        <w:div w:id="897008433">
          <w:marLeft w:val="640"/>
          <w:marRight w:val="0"/>
          <w:marTop w:val="0"/>
          <w:marBottom w:val="0"/>
          <w:divBdr>
            <w:top w:val="none" w:sz="0" w:space="0" w:color="auto"/>
            <w:left w:val="none" w:sz="0" w:space="0" w:color="auto"/>
            <w:bottom w:val="none" w:sz="0" w:space="0" w:color="auto"/>
            <w:right w:val="none" w:sz="0" w:space="0" w:color="auto"/>
          </w:divBdr>
        </w:div>
        <w:div w:id="989871655">
          <w:marLeft w:val="640"/>
          <w:marRight w:val="0"/>
          <w:marTop w:val="0"/>
          <w:marBottom w:val="0"/>
          <w:divBdr>
            <w:top w:val="none" w:sz="0" w:space="0" w:color="auto"/>
            <w:left w:val="none" w:sz="0" w:space="0" w:color="auto"/>
            <w:bottom w:val="none" w:sz="0" w:space="0" w:color="auto"/>
            <w:right w:val="none" w:sz="0" w:space="0" w:color="auto"/>
          </w:divBdr>
        </w:div>
        <w:div w:id="452133964">
          <w:marLeft w:val="640"/>
          <w:marRight w:val="0"/>
          <w:marTop w:val="0"/>
          <w:marBottom w:val="0"/>
          <w:divBdr>
            <w:top w:val="none" w:sz="0" w:space="0" w:color="auto"/>
            <w:left w:val="none" w:sz="0" w:space="0" w:color="auto"/>
            <w:bottom w:val="none" w:sz="0" w:space="0" w:color="auto"/>
            <w:right w:val="none" w:sz="0" w:space="0" w:color="auto"/>
          </w:divBdr>
        </w:div>
        <w:div w:id="959842257">
          <w:marLeft w:val="640"/>
          <w:marRight w:val="0"/>
          <w:marTop w:val="0"/>
          <w:marBottom w:val="0"/>
          <w:divBdr>
            <w:top w:val="none" w:sz="0" w:space="0" w:color="auto"/>
            <w:left w:val="none" w:sz="0" w:space="0" w:color="auto"/>
            <w:bottom w:val="none" w:sz="0" w:space="0" w:color="auto"/>
            <w:right w:val="none" w:sz="0" w:space="0" w:color="auto"/>
          </w:divBdr>
        </w:div>
        <w:div w:id="992948122">
          <w:marLeft w:val="640"/>
          <w:marRight w:val="0"/>
          <w:marTop w:val="0"/>
          <w:marBottom w:val="0"/>
          <w:divBdr>
            <w:top w:val="none" w:sz="0" w:space="0" w:color="auto"/>
            <w:left w:val="none" w:sz="0" w:space="0" w:color="auto"/>
            <w:bottom w:val="none" w:sz="0" w:space="0" w:color="auto"/>
            <w:right w:val="none" w:sz="0" w:space="0" w:color="auto"/>
          </w:divBdr>
        </w:div>
        <w:div w:id="1318075959">
          <w:marLeft w:val="640"/>
          <w:marRight w:val="0"/>
          <w:marTop w:val="0"/>
          <w:marBottom w:val="0"/>
          <w:divBdr>
            <w:top w:val="none" w:sz="0" w:space="0" w:color="auto"/>
            <w:left w:val="none" w:sz="0" w:space="0" w:color="auto"/>
            <w:bottom w:val="none" w:sz="0" w:space="0" w:color="auto"/>
            <w:right w:val="none" w:sz="0" w:space="0" w:color="auto"/>
          </w:divBdr>
        </w:div>
        <w:div w:id="38626999">
          <w:marLeft w:val="640"/>
          <w:marRight w:val="0"/>
          <w:marTop w:val="0"/>
          <w:marBottom w:val="0"/>
          <w:divBdr>
            <w:top w:val="none" w:sz="0" w:space="0" w:color="auto"/>
            <w:left w:val="none" w:sz="0" w:space="0" w:color="auto"/>
            <w:bottom w:val="none" w:sz="0" w:space="0" w:color="auto"/>
            <w:right w:val="none" w:sz="0" w:space="0" w:color="auto"/>
          </w:divBdr>
        </w:div>
        <w:div w:id="2114396870">
          <w:marLeft w:val="640"/>
          <w:marRight w:val="0"/>
          <w:marTop w:val="0"/>
          <w:marBottom w:val="0"/>
          <w:divBdr>
            <w:top w:val="none" w:sz="0" w:space="0" w:color="auto"/>
            <w:left w:val="none" w:sz="0" w:space="0" w:color="auto"/>
            <w:bottom w:val="none" w:sz="0" w:space="0" w:color="auto"/>
            <w:right w:val="none" w:sz="0" w:space="0" w:color="auto"/>
          </w:divBdr>
        </w:div>
        <w:div w:id="543179775">
          <w:marLeft w:val="640"/>
          <w:marRight w:val="0"/>
          <w:marTop w:val="0"/>
          <w:marBottom w:val="0"/>
          <w:divBdr>
            <w:top w:val="none" w:sz="0" w:space="0" w:color="auto"/>
            <w:left w:val="none" w:sz="0" w:space="0" w:color="auto"/>
            <w:bottom w:val="none" w:sz="0" w:space="0" w:color="auto"/>
            <w:right w:val="none" w:sz="0" w:space="0" w:color="auto"/>
          </w:divBdr>
        </w:div>
        <w:div w:id="1853758038">
          <w:marLeft w:val="640"/>
          <w:marRight w:val="0"/>
          <w:marTop w:val="0"/>
          <w:marBottom w:val="0"/>
          <w:divBdr>
            <w:top w:val="none" w:sz="0" w:space="0" w:color="auto"/>
            <w:left w:val="none" w:sz="0" w:space="0" w:color="auto"/>
            <w:bottom w:val="none" w:sz="0" w:space="0" w:color="auto"/>
            <w:right w:val="none" w:sz="0" w:space="0" w:color="auto"/>
          </w:divBdr>
        </w:div>
        <w:div w:id="559904960">
          <w:marLeft w:val="640"/>
          <w:marRight w:val="0"/>
          <w:marTop w:val="0"/>
          <w:marBottom w:val="0"/>
          <w:divBdr>
            <w:top w:val="none" w:sz="0" w:space="0" w:color="auto"/>
            <w:left w:val="none" w:sz="0" w:space="0" w:color="auto"/>
            <w:bottom w:val="none" w:sz="0" w:space="0" w:color="auto"/>
            <w:right w:val="none" w:sz="0" w:space="0" w:color="auto"/>
          </w:divBdr>
        </w:div>
        <w:div w:id="1499272372">
          <w:marLeft w:val="640"/>
          <w:marRight w:val="0"/>
          <w:marTop w:val="0"/>
          <w:marBottom w:val="0"/>
          <w:divBdr>
            <w:top w:val="none" w:sz="0" w:space="0" w:color="auto"/>
            <w:left w:val="none" w:sz="0" w:space="0" w:color="auto"/>
            <w:bottom w:val="none" w:sz="0" w:space="0" w:color="auto"/>
            <w:right w:val="none" w:sz="0" w:space="0" w:color="auto"/>
          </w:divBdr>
        </w:div>
        <w:div w:id="371812720">
          <w:marLeft w:val="640"/>
          <w:marRight w:val="0"/>
          <w:marTop w:val="0"/>
          <w:marBottom w:val="0"/>
          <w:divBdr>
            <w:top w:val="none" w:sz="0" w:space="0" w:color="auto"/>
            <w:left w:val="none" w:sz="0" w:space="0" w:color="auto"/>
            <w:bottom w:val="none" w:sz="0" w:space="0" w:color="auto"/>
            <w:right w:val="none" w:sz="0" w:space="0" w:color="auto"/>
          </w:divBdr>
        </w:div>
        <w:div w:id="1647396614">
          <w:marLeft w:val="640"/>
          <w:marRight w:val="0"/>
          <w:marTop w:val="0"/>
          <w:marBottom w:val="0"/>
          <w:divBdr>
            <w:top w:val="none" w:sz="0" w:space="0" w:color="auto"/>
            <w:left w:val="none" w:sz="0" w:space="0" w:color="auto"/>
            <w:bottom w:val="none" w:sz="0" w:space="0" w:color="auto"/>
            <w:right w:val="none" w:sz="0" w:space="0" w:color="auto"/>
          </w:divBdr>
        </w:div>
        <w:div w:id="220555030">
          <w:marLeft w:val="640"/>
          <w:marRight w:val="0"/>
          <w:marTop w:val="0"/>
          <w:marBottom w:val="0"/>
          <w:divBdr>
            <w:top w:val="none" w:sz="0" w:space="0" w:color="auto"/>
            <w:left w:val="none" w:sz="0" w:space="0" w:color="auto"/>
            <w:bottom w:val="none" w:sz="0" w:space="0" w:color="auto"/>
            <w:right w:val="none" w:sz="0" w:space="0" w:color="auto"/>
          </w:divBdr>
        </w:div>
        <w:div w:id="512451776">
          <w:marLeft w:val="640"/>
          <w:marRight w:val="0"/>
          <w:marTop w:val="0"/>
          <w:marBottom w:val="0"/>
          <w:divBdr>
            <w:top w:val="none" w:sz="0" w:space="0" w:color="auto"/>
            <w:left w:val="none" w:sz="0" w:space="0" w:color="auto"/>
            <w:bottom w:val="none" w:sz="0" w:space="0" w:color="auto"/>
            <w:right w:val="none" w:sz="0" w:space="0" w:color="auto"/>
          </w:divBdr>
        </w:div>
        <w:div w:id="689601989">
          <w:marLeft w:val="640"/>
          <w:marRight w:val="0"/>
          <w:marTop w:val="0"/>
          <w:marBottom w:val="0"/>
          <w:divBdr>
            <w:top w:val="none" w:sz="0" w:space="0" w:color="auto"/>
            <w:left w:val="none" w:sz="0" w:space="0" w:color="auto"/>
            <w:bottom w:val="none" w:sz="0" w:space="0" w:color="auto"/>
            <w:right w:val="none" w:sz="0" w:space="0" w:color="auto"/>
          </w:divBdr>
        </w:div>
        <w:div w:id="2028864902">
          <w:marLeft w:val="640"/>
          <w:marRight w:val="0"/>
          <w:marTop w:val="0"/>
          <w:marBottom w:val="0"/>
          <w:divBdr>
            <w:top w:val="none" w:sz="0" w:space="0" w:color="auto"/>
            <w:left w:val="none" w:sz="0" w:space="0" w:color="auto"/>
            <w:bottom w:val="none" w:sz="0" w:space="0" w:color="auto"/>
            <w:right w:val="none" w:sz="0" w:space="0" w:color="auto"/>
          </w:divBdr>
        </w:div>
        <w:div w:id="883255827">
          <w:marLeft w:val="640"/>
          <w:marRight w:val="0"/>
          <w:marTop w:val="0"/>
          <w:marBottom w:val="0"/>
          <w:divBdr>
            <w:top w:val="none" w:sz="0" w:space="0" w:color="auto"/>
            <w:left w:val="none" w:sz="0" w:space="0" w:color="auto"/>
            <w:bottom w:val="none" w:sz="0" w:space="0" w:color="auto"/>
            <w:right w:val="none" w:sz="0" w:space="0" w:color="auto"/>
          </w:divBdr>
        </w:div>
        <w:div w:id="1672442797">
          <w:marLeft w:val="640"/>
          <w:marRight w:val="0"/>
          <w:marTop w:val="0"/>
          <w:marBottom w:val="0"/>
          <w:divBdr>
            <w:top w:val="none" w:sz="0" w:space="0" w:color="auto"/>
            <w:left w:val="none" w:sz="0" w:space="0" w:color="auto"/>
            <w:bottom w:val="none" w:sz="0" w:space="0" w:color="auto"/>
            <w:right w:val="none" w:sz="0" w:space="0" w:color="auto"/>
          </w:divBdr>
        </w:div>
      </w:divsChild>
    </w:div>
    <w:div w:id="1412117046">
      <w:bodyDiv w:val="1"/>
      <w:marLeft w:val="0"/>
      <w:marRight w:val="0"/>
      <w:marTop w:val="0"/>
      <w:marBottom w:val="0"/>
      <w:divBdr>
        <w:top w:val="none" w:sz="0" w:space="0" w:color="auto"/>
        <w:left w:val="none" w:sz="0" w:space="0" w:color="auto"/>
        <w:bottom w:val="none" w:sz="0" w:space="0" w:color="auto"/>
        <w:right w:val="none" w:sz="0" w:space="0" w:color="auto"/>
      </w:divBdr>
      <w:divsChild>
        <w:div w:id="340545660">
          <w:marLeft w:val="640"/>
          <w:marRight w:val="0"/>
          <w:marTop w:val="0"/>
          <w:marBottom w:val="0"/>
          <w:divBdr>
            <w:top w:val="none" w:sz="0" w:space="0" w:color="auto"/>
            <w:left w:val="none" w:sz="0" w:space="0" w:color="auto"/>
            <w:bottom w:val="none" w:sz="0" w:space="0" w:color="auto"/>
            <w:right w:val="none" w:sz="0" w:space="0" w:color="auto"/>
          </w:divBdr>
        </w:div>
        <w:div w:id="316226706">
          <w:marLeft w:val="640"/>
          <w:marRight w:val="0"/>
          <w:marTop w:val="0"/>
          <w:marBottom w:val="0"/>
          <w:divBdr>
            <w:top w:val="none" w:sz="0" w:space="0" w:color="auto"/>
            <w:left w:val="none" w:sz="0" w:space="0" w:color="auto"/>
            <w:bottom w:val="none" w:sz="0" w:space="0" w:color="auto"/>
            <w:right w:val="none" w:sz="0" w:space="0" w:color="auto"/>
          </w:divBdr>
        </w:div>
        <w:div w:id="681011259">
          <w:marLeft w:val="640"/>
          <w:marRight w:val="0"/>
          <w:marTop w:val="0"/>
          <w:marBottom w:val="0"/>
          <w:divBdr>
            <w:top w:val="none" w:sz="0" w:space="0" w:color="auto"/>
            <w:left w:val="none" w:sz="0" w:space="0" w:color="auto"/>
            <w:bottom w:val="none" w:sz="0" w:space="0" w:color="auto"/>
            <w:right w:val="none" w:sz="0" w:space="0" w:color="auto"/>
          </w:divBdr>
        </w:div>
        <w:div w:id="459109882">
          <w:marLeft w:val="640"/>
          <w:marRight w:val="0"/>
          <w:marTop w:val="0"/>
          <w:marBottom w:val="0"/>
          <w:divBdr>
            <w:top w:val="none" w:sz="0" w:space="0" w:color="auto"/>
            <w:left w:val="none" w:sz="0" w:space="0" w:color="auto"/>
            <w:bottom w:val="none" w:sz="0" w:space="0" w:color="auto"/>
            <w:right w:val="none" w:sz="0" w:space="0" w:color="auto"/>
          </w:divBdr>
        </w:div>
        <w:div w:id="1134984531">
          <w:marLeft w:val="640"/>
          <w:marRight w:val="0"/>
          <w:marTop w:val="0"/>
          <w:marBottom w:val="0"/>
          <w:divBdr>
            <w:top w:val="none" w:sz="0" w:space="0" w:color="auto"/>
            <w:left w:val="none" w:sz="0" w:space="0" w:color="auto"/>
            <w:bottom w:val="none" w:sz="0" w:space="0" w:color="auto"/>
            <w:right w:val="none" w:sz="0" w:space="0" w:color="auto"/>
          </w:divBdr>
        </w:div>
        <w:div w:id="790175295">
          <w:marLeft w:val="640"/>
          <w:marRight w:val="0"/>
          <w:marTop w:val="0"/>
          <w:marBottom w:val="0"/>
          <w:divBdr>
            <w:top w:val="none" w:sz="0" w:space="0" w:color="auto"/>
            <w:left w:val="none" w:sz="0" w:space="0" w:color="auto"/>
            <w:bottom w:val="none" w:sz="0" w:space="0" w:color="auto"/>
            <w:right w:val="none" w:sz="0" w:space="0" w:color="auto"/>
          </w:divBdr>
        </w:div>
        <w:div w:id="853611972">
          <w:marLeft w:val="640"/>
          <w:marRight w:val="0"/>
          <w:marTop w:val="0"/>
          <w:marBottom w:val="0"/>
          <w:divBdr>
            <w:top w:val="none" w:sz="0" w:space="0" w:color="auto"/>
            <w:left w:val="none" w:sz="0" w:space="0" w:color="auto"/>
            <w:bottom w:val="none" w:sz="0" w:space="0" w:color="auto"/>
            <w:right w:val="none" w:sz="0" w:space="0" w:color="auto"/>
          </w:divBdr>
        </w:div>
        <w:div w:id="106316069">
          <w:marLeft w:val="640"/>
          <w:marRight w:val="0"/>
          <w:marTop w:val="0"/>
          <w:marBottom w:val="0"/>
          <w:divBdr>
            <w:top w:val="none" w:sz="0" w:space="0" w:color="auto"/>
            <w:left w:val="none" w:sz="0" w:space="0" w:color="auto"/>
            <w:bottom w:val="none" w:sz="0" w:space="0" w:color="auto"/>
            <w:right w:val="none" w:sz="0" w:space="0" w:color="auto"/>
          </w:divBdr>
        </w:div>
        <w:div w:id="180972008">
          <w:marLeft w:val="640"/>
          <w:marRight w:val="0"/>
          <w:marTop w:val="0"/>
          <w:marBottom w:val="0"/>
          <w:divBdr>
            <w:top w:val="none" w:sz="0" w:space="0" w:color="auto"/>
            <w:left w:val="none" w:sz="0" w:space="0" w:color="auto"/>
            <w:bottom w:val="none" w:sz="0" w:space="0" w:color="auto"/>
            <w:right w:val="none" w:sz="0" w:space="0" w:color="auto"/>
          </w:divBdr>
        </w:div>
        <w:div w:id="1606764390">
          <w:marLeft w:val="640"/>
          <w:marRight w:val="0"/>
          <w:marTop w:val="0"/>
          <w:marBottom w:val="0"/>
          <w:divBdr>
            <w:top w:val="none" w:sz="0" w:space="0" w:color="auto"/>
            <w:left w:val="none" w:sz="0" w:space="0" w:color="auto"/>
            <w:bottom w:val="none" w:sz="0" w:space="0" w:color="auto"/>
            <w:right w:val="none" w:sz="0" w:space="0" w:color="auto"/>
          </w:divBdr>
        </w:div>
        <w:div w:id="1072003792">
          <w:marLeft w:val="640"/>
          <w:marRight w:val="0"/>
          <w:marTop w:val="0"/>
          <w:marBottom w:val="0"/>
          <w:divBdr>
            <w:top w:val="none" w:sz="0" w:space="0" w:color="auto"/>
            <w:left w:val="none" w:sz="0" w:space="0" w:color="auto"/>
            <w:bottom w:val="none" w:sz="0" w:space="0" w:color="auto"/>
            <w:right w:val="none" w:sz="0" w:space="0" w:color="auto"/>
          </w:divBdr>
        </w:div>
        <w:div w:id="828061256">
          <w:marLeft w:val="640"/>
          <w:marRight w:val="0"/>
          <w:marTop w:val="0"/>
          <w:marBottom w:val="0"/>
          <w:divBdr>
            <w:top w:val="none" w:sz="0" w:space="0" w:color="auto"/>
            <w:left w:val="none" w:sz="0" w:space="0" w:color="auto"/>
            <w:bottom w:val="none" w:sz="0" w:space="0" w:color="auto"/>
            <w:right w:val="none" w:sz="0" w:space="0" w:color="auto"/>
          </w:divBdr>
        </w:div>
        <w:div w:id="1537232238">
          <w:marLeft w:val="640"/>
          <w:marRight w:val="0"/>
          <w:marTop w:val="0"/>
          <w:marBottom w:val="0"/>
          <w:divBdr>
            <w:top w:val="none" w:sz="0" w:space="0" w:color="auto"/>
            <w:left w:val="none" w:sz="0" w:space="0" w:color="auto"/>
            <w:bottom w:val="none" w:sz="0" w:space="0" w:color="auto"/>
            <w:right w:val="none" w:sz="0" w:space="0" w:color="auto"/>
          </w:divBdr>
        </w:div>
        <w:div w:id="1933008422">
          <w:marLeft w:val="640"/>
          <w:marRight w:val="0"/>
          <w:marTop w:val="0"/>
          <w:marBottom w:val="0"/>
          <w:divBdr>
            <w:top w:val="none" w:sz="0" w:space="0" w:color="auto"/>
            <w:left w:val="none" w:sz="0" w:space="0" w:color="auto"/>
            <w:bottom w:val="none" w:sz="0" w:space="0" w:color="auto"/>
            <w:right w:val="none" w:sz="0" w:space="0" w:color="auto"/>
          </w:divBdr>
        </w:div>
        <w:div w:id="409742679">
          <w:marLeft w:val="640"/>
          <w:marRight w:val="0"/>
          <w:marTop w:val="0"/>
          <w:marBottom w:val="0"/>
          <w:divBdr>
            <w:top w:val="none" w:sz="0" w:space="0" w:color="auto"/>
            <w:left w:val="none" w:sz="0" w:space="0" w:color="auto"/>
            <w:bottom w:val="none" w:sz="0" w:space="0" w:color="auto"/>
            <w:right w:val="none" w:sz="0" w:space="0" w:color="auto"/>
          </w:divBdr>
        </w:div>
        <w:div w:id="964312199">
          <w:marLeft w:val="640"/>
          <w:marRight w:val="0"/>
          <w:marTop w:val="0"/>
          <w:marBottom w:val="0"/>
          <w:divBdr>
            <w:top w:val="none" w:sz="0" w:space="0" w:color="auto"/>
            <w:left w:val="none" w:sz="0" w:space="0" w:color="auto"/>
            <w:bottom w:val="none" w:sz="0" w:space="0" w:color="auto"/>
            <w:right w:val="none" w:sz="0" w:space="0" w:color="auto"/>
          </w:divBdr>
        </w:div>
        <w:div w:id="1967274836">
          <w:marLeft w:val="640"/>
          <w:marRight w:val="0"/>
          <w:marTop w:val="0"/>
          <w:marBottom w:val="0"/>
          <w:divBdr>
            <w:top w:val="none" w:sz="0" w:space="0" w:color="auto"/>
            <w:left w:val="none" w:sz="0" w:space="0" w:color="auto"/>
            <w:bottom w:val="none" w:sz="0" w:space="0" w:color="auto"/>
            <w:right w:val="none" w:sz="0" w:space="0" w:color="auto"/>
          </w:divBdr>
        </w:div>
        <w:div w:id="536704902">
          <w:marLeft w:val="640"/>
          <w:marRight w:val="0"/>
          <w:marTop w:val="0"/>
          <w:marBottom w:val="0"/>
          <w:divBdr>
            <w:top w:val="none" w:sz="0" w:space="0" w:color="auto"/>
            <w:left w:val="none" w:sz="0" w:space="0" w:color="auto"/>
            <w:bottom w:val="none" w:sz="0" w:space="0" w:color="auto"/>
            <w:right w:val="none" w:sz="0" w:space="0" w:color="auto"/>
          </w:divBdr>
        </w:div>
        <w:div w:id="211885617">
          <w:marLeft w:val="640"/>
          <w:marRight w:val="0"/>
          <w:marTop w:val="0"/>
          <w:marBottom w:val="0"/>
          <w:divBdr>
            <w:top w:val="none" w:sz="0" w:space="0" w:color="auto"/>
            <w:left w:val="none" w:sz="0" w:space="0" w:color="auto"/>
            <w:bottom w:val="none" w:sz="0" w:space="0" w:color="auto"/>
            <w:right w:val="none" w:sz="0" w:space="0" w:color="auto"/>
          </w:divBdr>
        </w:div>
        <w:div w:id="2136018372">
          <w:marLeft w:val="640"/>
          <w:marRight w:val="0"/>
          <w:marTop w:val="0"/>
          <w:marBottom w:val="0"/>
          <w:divBdr>
            <w:top w:val="none" w:sz="0" w:space="0" w:color="auto"/>
            <w:left w:val="none" w:sz="0" w:space="0" w:color="auto"/>
            <w:bottom w:val="none" w:sz="0" w:space="0" w:color="auto"/>
            <w:right w:val="none" w:sz="0" w:space="0" w:color="auto"/>
          </w:divBdr>
        </w:div>
        <w:div w:id="2140950111">
          <w:marLeft w:val="640"/>
          <w:marRight w:val="0"/>
          <w:marTop w:val="0"/>
          <w:marBottom w:val="0"/>
          <w:divBdr>
            <w:top w:val="none" w:sz="0" w:space="0" w:color="auto"/>
            <w:left w:val="none" w:sz="0" w:space="0" w:color="auto"/>
            <w:bottom w:val="none" w:sz="0" w:space="0" w:color="auto"/>
            <w:right w:val="none" w:sz="0" w:space="0" w:color="auto"/>
          </w:divBdr>
        </w:div>
        <w:div w:id="1389646954">
          <w:marLeft w:val="640"/>
          <w:marRight w:val="0"/>
          <w:marTop w:val="0"/>
          <w:marBottom w:val="0"/>
          <w:divBdr>
            <w:top w:val="none" w:sz="0" w:space="0" w:color="auto"/>
            <w:left w:val="none" w:sz="0" w:space="0" w:color="auto"/>
            <w:bottom w:val="none" w:sz="0" w:space="0" w:color="auto"/>
            <w:right w:val="none" w:sz="0" w:space="0" w:color="auto"/>
          </w:divBdr>
        </w:div>
        <w:div w:id="978344777">
          <w:marLeft w:val="640"/>
          <w:marRight w:val="0"/>
          <w:marTop w:val="0"/>
          <w:marBottom w:val="0"/>
          <w:divBdr>
            <w:top w:val="none" w:sz="0" w:space="0" w:color="auto"/>
            <w:left w:val="none" w:sz="0" w:space="0" w:color="auto"/>
            <w:bottom w:val="none" w:sz="0" w:space="0" w:color="auto"/>
            <w:right w:val="none" w:sz="0" w:space="0" w:color="auto"/>
          </w:divBdr>
        </w:div>
        <w:div w:id="1608930045">
          <w:marLeft w:val="640"/>
          <w:marRight w:val="0"/>
          <w:marTop w:val="0"/>
          <w:marBottom w:val="0"/>
          <w:divBdr>
            <w:top w:val="none" w:sz="0" w:space="0" w:color="auto"/>
            <w:left w:val="none" w:sz="0" w:space="0" w:color="auto"/>
            <w:bottom w:val="none" w:sz="0" w:space="0" w:color="auto"/>
            <w:right w:val="none" w:sz="0" w:space="0" w:color="auto"/>
          </w:divBdr>
        </w:div>
        <w:div w:id="1959218848">
          <w:marLeft w:val="640"/>
          <w:marRight w:val="0"/>
          <w:marTop w:val="0"/>
          <w:marBottom w:val="0"/>
          <w:divBdr>
            <w:top w:val="none" w:sz="0" w:space="0" w:color="auto"/>
            <w:left w:val="none" w:sz="0" w:space="0" w:color="auto"/>
            <w:bottom w:val="none" w:sz="0" w:space="0" w:color="auto"/>
            <w:right w:val="none" w:sz="0" w:space="0" w:color="auto"/>
          </w:divBdr>
        </w:div>
        <w:div w:id="1762725381">
          <w:marLeft w:val="640"/>
          <w:marRight w:val="0"/>
          <w:marTop w:val="0"/>
          <w:marBottom w:val="0"/>
          <w:divBdr>
            <w:top w:val="none" w:sz="0" w:space="0" w:color="auto"/>
            <w:left w:val="none" w:sz="0" w:space="0" w:color="auto"/>
            <w:bottom w:val="none" w:sz="0" w:space="0" w:color="auto"/>
            <w:right w:val="none" w:sz="0" w:space="0" w:color="auto"/>
          </w:divBdr>
        </w:div>
        <w:div w:id="711539138">
          <w:marLeft w:val="640"/>
          <w:marRight w:val="0"/>
          <w:marTop w:val="0"/>
          <w:marBottom w:val="0"/>
          <w:divBdr>
            <w:top w:val="none" w:sz="0" w:space="0" w:color="auto"/>
            <w:left w:val="none" w:sz="0" w:space="0" w:color="auto"/>
            <w:bottom w:val="none" w:sz="0" w:space="0" w:color="auto"/>
            <w:right w:val="none" w:sz="0" w:space="0" w:color="auto"/>
          </w:divBdr>
        </w:div>
        <w:div w:id="723918236">
          <w:marLeft w:val="640"/>
          <w:marRight w:val="0"/>
          <w:marTop w:val="0"/>
          <w:marBottom w:val="0"/>
          <w:divBdr>
            <w:top w:val="none" w:sz="0" w:space="0" w:color="auto"/>
            <w:left w:val="none" w:sz="0" w:space="0" w:color="auto"/>
            <w:bottom w:val="none" w:sz="0" w:space="0" w:color="auto"/>
            <w:right w:val="none" w:sz="0" w:space="0" w:color="auto"/>
          </w:divBdr>
        </w:div>
        <w:div w:id="70583974">
          <w:marLeft w:val="640"/>
          <w:marRight w:val="0"/>
          <w:marTop w:val="0"/>
          <w:marBottom w:val="0"/>
          <w:divBdr>
            <w:top w:val="none" w:sz="0" w:space="0" w:color="auto"/>
            <w:left w:val="none" w:sz="0" w:space="0" w:color="auto"/>
            <w:bottom w:val="none" w:sz="0" w:space="0" w:color="auto"/>
            <w:right w:val="none" w:sz="0" w:space="0" w:color="auto"/>
          </w:divBdr>
        </w:div>
        <w:div w:id="1255088053">
          <w:marLeft w:val="640"/>
          <w:marRight w:val="0"/>
          <w:marTop w:val="0"/>
          <w:marBottom w:val="0"/>
          <w:divBdr>
            <w:top w:val="none" w:sz="0" w:space="0" w:color="auto"/>
            <w:left w:val="none" w:sz="0" w:space="0" w:color="auto"/>
            <w:bottom w:val="none" w:sz="0" w:space="0" w:color="auto"/>
            <w:right w:val="none" w:sz="0" w:space="0" w:color="auto"/>
          </w:divBdr>
        </w:div>
        <w:div w:id="829445313">
          <w:marLeft w:val="640"/>
          <w:marRight w:val="0"/>
          <w:marTop w:val="0"/>
          <w:marBottom w:val="0"/>
          <w:divBdr>
            <w:top w:val="none" w:sz="0" w:space="0" w:color="auto"/>
            <w:left w:val="none" w:sz="0" w:space="0" w:color="auto"/>
            <w:bottom w:val="none" w:sz="0" w:space="0" w:color="auto"/>
            <w:right w:val="none" w:sz="0" w:space="0" w:color="auto"/>
          </w:divBdr>
        </w:div>
        <w:div w:id="436684424">
          <w:marLeft w:val="640"/>
          <w:marRight w:val="0"/>
          <w:marTop w:val="0"/>
          <w:marBottom w:val="0"/>
          <w:divBdr>
            <w:top w:val="none" w:sz="0" w:space="0" w:color="auto"/>
            <w:left w:val="none" w:sz="0" w:space="0" w:color="auto"/>
            <w:bottom w:val="none" w:sz="0" w:space="0" w:color="auto"/>
            <w:right w:val="none" w:sz="0" w:space="0" w:color="auto"/>
          </w:divBdr>
        </w:div>
        <w:div w:id="1863202312">
          <w:marLeft w:val="640"/>
          <w:marRight w:val="0"/>
          <w:marTop w:val="0"/>
          <w:marBottom w:val="0"/>
          <w:divBdr>
            <w:top w:val="none" w:sz="0" w:space="0" w:color="auto"/>
            <w:left w:val="none" w:sz="0" w:space="0" w:color="auto"/>
            <w:bottom w:val="none" w:sz="0" w:space="0" w:color="auto"/>
            <w:right w:val="none" w:sz="0" w:space="0" w:color="auto"/>
          </w:divBdr>
        </w:div>
        <w:div w:id="1769036801">
          <w:marLeft w:val="640"/>
          <w:marRight w:val="0"/>
          <w:marTop w:val="0"/>
          <w:marBottom w:val="0"/>
          <w:divBdr>
            <w:top w:val="none" w:sz="0" w:space="0" w:color="auto"/>
            <w:left w:val="none" w:sz="0" w:space="0" w:color="auto"/>
            <w:bottom w:val="none" w:sz="0" w:space="0" w:color="auto"/>
            <w:right w:val="none" w:sz="0" w:space="0" w:color="auto"/>
          </w:divBdr>
        </w:div>
        <w:div w:id="1833178732">
          <w:marLeft w:val="640"/>
          <w:marRight w:val="0"/>
          <w:marTop w:val="0"/>
          <w:marBottom w:val="0"/>
          <w:divBdr>
            <w:top w:val="none" w:sz="0" w:space="0" w:color="auto"/>
            <w:left w:val="none" w:sz="0" w:space="0" w:color="auto"/>
            <w:bottom w:val="none" w:sz="0" w:space="0" w:color="auto"/>
            <w:right w:val="none" w:sz="0" w:space="0" w:color="auto"/>
          </w:divBdr>
        </w:div>
      </w:divsChild>
    </w:div>
    <w:div w:id="1415321434">
      <w:bodyDiv w:val="1"/>
      <w:marLeft w:val="0"/>
      <w:marRight w:val="0"/>
      <w:marTop w:val="0"/>
      <w:marBottom w:val="0"/>
      <w:divBdr>
        <w:top w:val="none" w:sz="0" w:space="0" w:color="auto"/>
        <w:left w:val="none" w:sz="0" w:space="0" w:color="auto"/>
        <w:bottom w:val="none" w:sz="0" w:space="0" w:color="auto"/>
        <w:right w:val="none" w:sz="0" w:space="0" w:color="auto"/>
      </w:divBdr>
      <w:divsChild>
        <w:div w:id="581377749">
          <w:marLeft w:val="640"/>
          <w:marRight w:val="0"/>
          <w:marTop w:val="0"/>
          <w:marBottom w:val="0"/>
          <w:divBdr>
            <w:top w:val="none" w:sz="0" w:space="0" w:color="auto"/>
            <w:left w:val="none" w:sz="0" w:space="0" w:color="auto"/>
            <w:bottom w:val="none" w:sz="0" w:space="0" w:color="auto"/>
            <w:right w:val="none" w:sz="0" w:space="0" w:color="auto"/>
          </w:divBdr>
        </w:div>
        <w:div w:id="714698022">
          <w:marLeft w:val="640"/>
          <w:marRight w:val="0"/>
          <w:marTop w:val="0"/>
          <w:marBottom w:val="0"/>
          <w:divBdr>
            <w:top w:val="none" w:sz="0" w:space="0" w:color="auto"/>
            <w:left w:val="none" w:sz="0" w:space="0" w:color="auto"/>
            <w:bottom w:val="none" w:sz="0" w:space="0" w:color="auto"/>
            <w:right w:val="none" w:sz="0" w:space="0" w:color="auto"/>
          </w:divBdr>
        </w:div>
        <w:div w:id="150681084">
          <w:marLeft w:val="640"/>
          <w:marRight w:val="0"/>
          <w:marTop w:val="0"/>
          <w:marBottom w:val="0"/>
          <w:divBdr>
            <w:top w:val="none" w:sz="0" w:space="0" w:color="auto"/>
            <w:left w:val="none" w:sz="0" w:space="0" w:color="auto"/>
            <w:bottom w:val="none" w:sz="0" w:space="0" w:color="auto"/>
            <w:right w:val="none" w:sz="0" w:space="0" w:color="auto"/>
          </w:divBdr>
        </w:div>
        <w:div w:id="1139615181">
          <w:marLeft w:val="640"/>
          <w:marRight w:val="0"/>
          <w:marTop w:val="0"/>
          <w:marBottom w:val="0"/>
          <w:divBdr>
            <w:top w:val="none" w:sz="0" w:space="0" w:color="auto"/>
            <w:left w:val="none" w:sz="0" w:space="0" w:color="auto"/>
            <w:bottom w:val="none" w:sz="0" w:space="0" w:color="auto"/>
            <w:right w:val="none" w:sz="0" w:space="0" w:color="auto"/>
          </w:divBdr>
        </w:div>
        <w:div w:id="165360917">
          <w:marLeft w:val="640"/>
          <w:marRight w:val="0"/>
          <w:marTop w:val="0"/>
          <w:marBottom w:val="0"/>
          <w:divBdr>
            <w:top w:val="none" w:sz="0" w:space="0" w:color="auto"/>
            <w:left w:val="none" w:sz="0" w:space="0" w:color="auto"/>
            <w:bottom w:val="none" w:sz="0" w:space="0" w:color="auto"/>
            <w:right w:val="none" w:sz="0" w:space="0" w:color="auto"/>
          </w:divBdr>
        </w:div>
        <w:div w:id="1892304291">
          <w:marLeft w:val="640"/>
          <w:marRight w:val="0"/>
          <w:marTop w:val="0"/>
          <w:marBottom w:val="0"/>
          <w:divBdr>
            <w:top w:val="none" w:sz="0" w:space="0" w:color="auto"/>
            <w:left w:val="none" w:sz="0" w:space="0" w:color="auto"/>
            <w:bottom w:val="none" w:sz="0" w:space="0" w:color="auto"/>
            <w:right w:val="none" w:sz="0" w:space="0" w:color="auto"/>
          </w:divBdr>
        </w:div>
        <w:div w:id="1769352708">
          <w:marLeft w:val="640"/>
          <w:marRight w:val="0"/>
          <w:marTop w:val="0"/>
          <w:marBottom w:val="0"/>
          <w:divBdr>
            <w:top w:val="none" w:sz="0" w:space="0" w:color="auto"/>
            <w:left w:val="none" w:sz="0" w:space="0" w:color="auto"/>
            <w:bottom w:val="none" w:sz="0" w:space="0" w:color="auto"/>
            <w:right w:val="none" w:sz="0" w:space="0" w:color="auto"/>
          </w:divBdr>
        </w:div>
        <w:div w:id="1749619869">
          <w:marLeft w:val="640"/>
          <w:marRight w:val="0"/>
          <w:marTop w:val="0"/>
          <w:marBottom w:val="0"/>
          <w:divBdr>
            <w:top w:val="none" w:sz="0" w:space="0" w:color="auto"/>
            <w:left w:val="none" w:sz="0" w:space="0" w:color="auto"/>
            <w:bottom w:val="none" w:sz="0" w:space="0" w:color="auto"/>
            <w:right w:val="none" w:sz="0" w:space="0" w:color="auto"/>
          </w:divBdr>
        </w:div>
        <w:div w:id="286199424">
          <w:marLeft w:val="640"/>
          <w:marRight w:val="0"/>
          <w:marTop w:val="0"/>
          <w:marBottom w:val="0"/>
          <w:divBdr>
            <w:top w:val="none" w:sz="0" w:space="0" w:color="auto"/>
            <w:left w:val="none" w:sz="0" w:space="0" w:color="auto"/>
            <w:bottom w:val="none" w:sz="0" w:space="0" w:color="auto"/>
            <w:right w:val="none" w:sz="0" w:space="0" w:color="auto"/>
          </w:divBdr>
        </w:div>
        <w:div w:id="1899241209">
          <w:marLeft w:val="640"/>
          <w:marRight w:val="0"/>
          <w:marTop w:val="0"/>
          <w:marBottom w:val="0"/>
          <w:divBdr>
            <w:top w:val="none" w:sz="0" w:space="0" w:color="auto"/>
            <w:left w:val="none" w:sz="0" w:space="0" w:color="auto"/>
            <w:bottom w:val="none" w:sz="0" w:space="0" w:color="auto"/>
            <w:right w:val="none" w:sz="0" w:space="0" w:color="auto"/>
          </w:divBdr>
        </w:div>
        <w:div w:id="1161770070">
          <w:marLeft w:val="640"/>
          <w:marRight w:val="0"/>
          <w:marTop w:val="0"/>
          <w:marBottom w:val="0"/>
          <w:divBdr>
            <w:top w:val="none" w:sz="0" w:space="0" w:color="auto"/>
            <w:left w:val="none" w:sz="0" w:space="0" w:color="auto"/>
            <w:bottom w:val="none" w:sz="0" w:space="0" w:color="auto"/>
            <w:right w:val="none" w:sz="0" w:space="0" w:color="auto"/>
          </w:divBdr>
        </w:div>
        <w:div w:id="1942102054">
          <w:marLeft w:val="640"/>
          <w:marRight w:val="0"/>
          <w:marTop w:val="0"/>
          <w:marBottom w:val="0"/>
          <w:divBdr>
            <w:top w:val="none" w:sz="0" w:space="0" w:color="auto"/>
            <w:left w:val="none" w:sz="0" w:space="0" w:color="auto"/>
            <w:bottom w:val="none" w:sz="0" w:space="0" w:color="auto"/>
            <w:right w:val="none" w:sz="0" w:space="0" w:color="auto"/>
          </w:divBdr>
        </w:div>
        <w:div w:id="2106923254">
          <w:marLeft w:val="640"/>
          <w:marRight w:val="0"/>
          <w:marTop w:val="0"/>
          <w:marBottom w:val="0"/>
          <w:divBdr>
            <w:top w:val="none" w:sz="0" w:space="0" w:color="auto"/>
            <w:left w:val="none" w:sz="0" w:space="0" w:color="auto"/>
            <w:bottom w:val="none" w:sz="0" w:space="0" w:color="auto"/>
            <w:right w:val="none" w:sz="0" w:space="0" w:color="auto"/>
          </w:divBdr>
        </w:div>
        <w:div w:id="1638074168">
          <w:marLeft w:val="640"/>
          <w:marRight w:val="0"/>
          <w:marTop w:val="0"/>
          <w:marBottom w:val="0"/>
          <w:divBdr>
            <w:top w:val="none" w:sz="0" w:space="0" w:color="auto"/>
            <w:left w:val="none" w:sz="0" w:space="0" w:color="auto"/>
            <w:bottom w:val="none" w:sz="0" w:space="0" w:color="auto"/>
            <w:right w:val="none" w:sz="0" w:space="0" w:color="auto"/>
          </w:divBdr>
        </w:div>
        <w:div w:id="854727231">
          <w:marLeft w:val="640"/>
          <w:marRight w:val="0"/>
          <w:marTop w:val="0"/>
          <w:marBottom w:val="0"/>
          <w:divBdr>
            <w:top w:val="none" w:sz="0" w:space="0" w:color="auto"/>
            <w:left w:val="none" w:sz="0" w:space="0" w:color="auto"/>
            <w:bottom w:val="none" w:sz="0" w:space="0" w:color="auto"/>
            <w:right w:val="none" w:sz="0" w:space="0" w:color="auto"/>
          </w:divBdr>
        </w:div>
        <w:div w:id="377051908">
          <w:marLeft w:val="640"/>
          <w:marRight w:val="0"/>
          <w:marTop w:val="0"/>
          <w:marBottom w:val="0"/>
          <w:divBdr>
            <w:top w:val="none" w:sz="0" w:space="0" w:color="auto"/>
            <w:left w:val="none" w:sz="0" w:space="0" w:color="auto"/>
            <w:bottom w:val="none" w:sz="0" w:space="0" w:color="auto"/>
            <w:right w:val="none" w:sz="0" w:space="0" w:color="auto"/>
          </w:divBdr>
        </w:div>
        <w:div w:id="1292326649">
          <w:marLeft w:val="640"/>
          <w:marRight w:val="0"/>
          <w:marTop w:val="0"/>
          <w:marBottom w:val="0"/>
          <w:divBdr>
            <w:top w:val="none" w:sz="0" w:space="0" w:color="auto"/>
            <w:left w:val="none" w:sz="0" w:space="0" w:color="auto"/>
            <w:bottom w:val="none" w:sz="0" w:space="0" w:color="auto"/>
            <w:right w:val="none" w:sz="0" w:space="0" w:color="auto"/>
          </w:divBdr>
        </w:div>
        <w:div w:id="545794357">
          <w:marLeft w:val="640"/>
          <w:marRight w:val="0"/>
          <w:marTop w:val="0"/>
          <w:marBottom w:val="0"/>
          <w:divBdr>
            <w:top w:val="none" w:sz="0" w:space="0" w:color="auto"/>
            <w:left w:val="none" w:sz="0" w:space="0" w:color="auto"/>
            <w:bottom w:val="none" w:sz="0" w:space="0" w:color="auto"/>
            <w:right w:val="none" w:sz="0" w:space="0" w:color="auto"/>
          </w:divBdr>
        </w:div>
        <w:div w:id="1870333317">
          <w:marLeft w:val="640"/>
          <w:marRight w:val="0"/>
          <w:marTop w:val="0"/>
          <w:marBottom w:val="0"/>
          <w:divBdr>
            <w:top w:val="none" w:sz="0" w:space="0" w:color="auto"/>
            <w:left w:val="none" w:sz="0" w:space="0" w:color="auto"/>
            <w:bottom w:val="none" w:sz="0" w:space="0" w:color="auto"/>
            <w:right w:val="none" w:sz="0" w:space="0" w:color="auto"/>
          </w:divBdr>
        </w:div>
        <w:div w:id="1575437254">
          <w:marLeft w:val="640"/>
          <w:marRight w:val="0"/>
          <w:marTop w:val="0"/>
          <w:marBottom w:val="0"/>
          <w:divBdr>
            <w:top w:val="none" w:sz="0" w:space="0" w:color="auto"/>
            <w:left w:val="none" w:sz="0" w:space="0" w:color="auto"/>
            <w:bottom w:val="none" w:sz="0" w:space="0" w:color="auto"/>
            <w:right w:val="none" w:sz="0" w:space="0" w:color="auto"/>
          </w:divBdr>
        </w:div>
        <w:div w:id="1403407359">
          <w:marLeft w:val="640"/>
          <w:marRight w:val="0"/>
          <w:marTop w:val="0"/>
          <w:marBottom w:val="0"/>
          <w:divBdr>
            <w:top w:val="none" w:sz="0" w:space="0" w:color="auto"/>
            <w:left w:val="none" w:sz="0" w:space="0" w:color="auto"/>
            <w:bottom w:val="none" w:sz="0" w:space="0" w:color="auto"/>
            <w:right w:val="none" w:sz="0" w:space="0" w:color="auto"/>
          </w:divBdr>
        </w:div>
        <w:div w:id="1529946403">
          <w:marLeft w:val="640"/>
          <w:marRight w:val="0"/>
          <w:marTop w:val="0"/>
          <w:marBottom w:val="0"/>
          <w:divBdr>
            <w:top w:val="none" w:sz="0" w:space="0" w:color="auto"/>
            <w:left w:val="none" w:sz="0" w:space="0" w:color="auto"/>
            <w:bottom w:val="none" w:sz="0" w:space="0" w:color="auto"/>
            <w:right w:val="none" w:sz="0" w:space="0" w:color="auto"/>
          </w:divBdr>
        </w:div>
        <w:div w:id="1226646940">
          <w:marLeft w:val="640"/>
          <w:marRight w:val="0"/>
          <w:marTop w:val="0"/>
          <w:marBottom w:val="0"/>
          <w:divBdr>
            <w:top w:val="none" w:sz="0" w:space="0" w:color="auto"/>
            <w:left w:val="none" w:sz="0" w:space="0" w:color="auto"/>
            <w:bottom w:val="none" w:sz="0" w:space="0" w:color="auto"/>
            <w:right w:val="none" w:sz="0" w:space="0" w:color="auto"/>
          </w:divBdr>
        </w:div>
        <w:div w:id="618226709">
          <w:marLeft w:val="640"/>
          <w:marRight w:val="0"/>
          <w:marTop w:val="0"/>
          <w:marBottom w:val="0"/>
          <w:divBdr>
            <w:top w:val="none" w:sz="0" w:space="0" w:color="auto"/>
            <w:left w:val="none" w:sz="0" w:space="0" w:color="auto"/>
            <w:bottom w:val="none" w:sz="0" w:space="0" w:color="auto"/>
            <w:right w:val="none" w:sz="0" w:space="0" w:color="auto"/>
          </w:divBdr>
        </w:div>
        <w:div w:id="48379367">
          <w:marLeft w:val="640"/>
          <w:marRight w:val="0"/>
          <w:marTop w:val="0"/>
          <w:marBottom w:val="0"/>
          <w:divBdr>
            <w:top w:val="none" w:sz="0" w:space="0" w:color="auto"/>
            <w:left w:val="none" w:sz="0" w:space="0" w:color="auto"/>
            <w:bottom w:val="none" w:sz="0" w:space="0" w:color="auto"/>
            <w:right w:val="none" w:sz="0" w:space="0" w:color="auto"/>
          </w:divBdr>
        </w:div>
        <w:div w:id="1592161196">
          <w:marLeft w:val="640"/>
          <w:marRight w:val="0"/>
          <w:marTop w:val="0"/>
          <w:marBottom w:val="0"/>
          <w:divBdr>
            <w:top w:val="none" w:sz="0" w:space="0" w:color="auto"/>
            <w:left w:val="none" w:sz="0" w:space="0" w:color="auto"/>
            <w:bottom w:val="none" w:sz="0" w:space="0" w:color="auto"/>
            <w:right w:val="none" w:sz="0" w:space="0" w:color="auto"/>
          </w:divBdr>
        </w:div>
        <w:div w:id="1641808680">
          <w:marLeft w:val="640"/>
          <w:marRight w:val="0"/>
          <w:marTop w:val="0"/>
          <w:marBottom w:val="0"/>
          <w:divBdr>
            <w:top w:val="none" w:sz="0" w:space="0" w:color="auto"/>
            <w:left w:val="none" w:sz="0" w:space="0" w:color="auto"/>
            <w:bottom w:val="none" w:sz="0" w:space="0" w:color="auto"/>
            <w:right w:val="none" w:sz="0" w:space="0" w:color="auto"/>
          </w:divBdr>
        </w:div>
        <w:div w:id="881212984">
          <w:marLeft w:val="640"/>
          <w:marRight w:val="0"/>
          <w:marTop w:val="0"/>
          <w:marBottom w:val="0"/>
          <w:divBdr>
            <w:top w:val="none" w:sz="0" w:space="0" w:color="auto"/>
            <w:left w:val="none" w:sz="0" w:space="0" w:color="auto"/>
            <w:bottom w:val="none" w:sz="0" w:space="0" w:color="auto"/>
            <w:right w:val="none" w:sz="0" w:space="0" w:color="auto"/>
          </w:divBdr>
        </w:div>
        <w:div w:id="1960642858">
          <w:marLeft w:val="640"/>
          <w:marRight w:val="0"/>
          <w:marTop w:val="0"/>
          <w:marBottom w:val="0"/>
          <w:divBdr>
            <w:top w:val="none" w:sz="0" w:space="0" w:color="auto"/>
            <w:left w:val="none" w:sz="0" w:space="0" w:color="auto"/>
            <w:bottom w:val="none" w:sz="0" w:space="0" w:color="auto"/>
            <w:right w:val="none" w:sz="0" w:space="0" w:color="auto"/>
          </w:divBdr>
        </w:div>
        <w:div w:id="1392341126">
          <w:marLeft w:val="640"/>
          <w:marRight w:val="0"/>
          <w:marTop w:val="0"/>
          <w:marBottom w:val="0"/>
          <w:divBdr>
            <w:top w:val="none" w:sz="0" w:space="0" w:color="auto"/>
            <w:left w:val="none" w:sz="0" w:space="0" w:color="auto"/>
            <w:bottom w:val="none" w:sz="0" w:space="0" w:color="auto"/>
            <w:right w:val="none" w:sz="0" w:space="0" w:color="auto"/>
          </w:divBdr>
        </w:div>
        <w:div w:id="248001029">
          <w:marLeft w:val="640"/>
          <w:marRight w:val="0"/>
          <w:marTop w:val="0"/>
          <w:marBottom w:val="0"/>
          <w:divBdr>
            <w:top w:val="none" w:sz="0" w:space="0" w:color="auto"/>
            <w:left w:val="none" w:sz="0" w:space="0" w:color="auto"/>
            <w:bottom w:val="none" w:sz="0" w:space="0" w:color="auto"/>
            <w:right w:val="none" w:sz="0" w:space="0" w:color="auto"/>
          </w:divBdr>
        </w:div>
        <w:div w:id="263153784">
          <w:marLeft w:val="640"/>
          <w:marRight w:val="0"/>
          <w:marTop w:val="0"/>
          <w:marBottom w:val="0"/>
          <w:divBdr>
            <w:top w:val="none" w:sz="0" w:space="0" w:color="auto"/>
            <w:left w:val="none" w:sz="0" w:space="0" w:color="auto"/>
            <w:bottom w:val="none" w:sz="0" w:space="0" w:color="auto"/>
            <w:right w:val="none" w:sz="0" w:space="0" w:color="auto"/>
          </w:divBdr>
        </w:div>
      </w:divsChild>
    </w:div>
    <w:div w:id="1420760869">
      <w:bodyDiv w:val="1"/>
      <w:marLeft w:val="0"/>
      <w:marRight w:val="0"/>
      <w:marTop w:val="0"/>
      <w:marBottom w:val="0"/>
      <w:divBdr>
        <w:top w:val="none" w:sz="0" w:space="0" w:color="auto"/>
        <w:left w:val="none" w:sz="0" w:space="0" w:color="auto"/>
        <w:bottom w:val="none" w:sz="0" w:space="0" w:color="auto"/>
        <w:right w:val="none" w:sz="0" w:space="0" w:color="auto"/>
      </w:divBdr>
      <w:divsChild>
        <w:div w:id="37051433">
          <w:marLeft w:val="640"/>
          <w:marRight w:val="0"/>
          <w:marTop w:val="0"/>
          <w:marBottom w:val="0"/>
          <w:divBdr>
            <w:top w:val="none" w:sz="0" w:space="0" w:color="auto"/>
            <w:left w:val="none" w:sz="0" w:space="0" w:color="auto"/>
            <w:bottom w:val="none" w:sz="0" w:space="0" w:color="auto"/>
            <w:right w:val="none" w:sz="0" w:space="0" w:color="auto"/>
          </w:divBdr>
        </w:div>
        <w:div w:id="1245069005">
          <w:marLeft w:val="640"/>
          <w:marRight w:val="0"/>
          <w:marTop w:val="0"/>
          <w:marBottom w:val="0"/>
          <w:divBdr>
            <w:top w:val="none" w:sz="0" w:space="0" w:color="auto"/>
            <w:left w:val="none" w:sz="0" w:space="0" w:color="auto"/>
            <w:bottom w:val="none" w:sz="0" w:space="0" w:color="auto"/>
            <w:right w:val="none" w:sz="0" w:space="0" w:color="auto"/>
          </w:divBdr>
        </w:div>
        <w:div w:id="2060784683">
          <w:marLeft w:val="640"/>
          <w:marRight w:val="0"/>
          <w:marTop w:val="0"/>
          <w:marBottom w:val="0"/>
          <w:divBdr>
            <w:top w:val="none" w:sz="0" w:space="0" w:color="auto"/>
            <w:left w:val="none" w:sz="0" w:space="0" w:color="auto"/>
            <w:bottom w:val="none" w:sz="0" w:space="0" w:color="auto"/>
            <w:right w:val="none" w:sz="0" w:space="0" w:color="auto"/>
          </w:divBdr>
        </w:div>
        <w:div w:id="1934196005">
          <w:marLeft w:val="640"/>
          <w:marRight w:val="0"/>
          <w:marTop w:val="0"/>
          <w:marBottom w:val="0"/>
          <w:divBdr>
            <w:top w:val="none" w:sz="0" w:space="0" w:color="auto"/>
            <w:left w:val="none" w:sz="0" w:space="0" w:color="auto"/>
            <w:bottom w:val="none" w:sz="0" w:space="0" w:color="auto"/>
            <w:right w:val="none" w:sz="0" w:space="0" w:color="auto"/>
          </w:divBdr>
        </w:div>
        <w:div w:id="665863245">
          <w:marLeft w:val="640"/>
          <w:marRight w:val="0"/>
          <w:marTop w:val="0"/>
          <w:marBottom w:val="0"/>
          <w:divBdr>
            <w:top w:val="none" w:sz="0" w:space="0" w:color="auto"/>
            <w:left w:val="none" w:sz="0" w:space="0" w:color="auto"/>
            <w:bottom w:val="none" w:sz="0" w:space="0" w:color="auto"/>
            <w:right w:val="none" w:sz="0" w:space="0" w:color="auto"/>
          </w:divBdr>
        </w:div>
        <w:div w:id="872426348">
          <w:marLeft w:val="640"/>
          <w:marRight w:val="0"/>
          <w:marTop w:val="0"/>
          <w:marBottom w:val="0"/>
          <w:divBdr>
            <w:top w:val="none" w:sz="0" w:space="0" w:color="auto"/>
            <w:left w:val="none" w:sz="0" w:space="0" w:color="auto"/>
            <w:bottom w:val="none" w:sz="0" w:space="0" w:color="auto"/>
            <w:right w:val="none" w:sz="0" w:space="0" w:color="auto"/>
          </w:divBdr>
        </w:div>
        <w:div w:id="452751327">
          <w:marLeft w:val="640"/>
          <w:marRight w:val="0"/>
          <w:marTop w:val="0"/>
          <w:marBottom w:val="0"/>
          <w:divBdr>
            <w:top w:val="none" w:sz="0" w:space="0" w:color="auto"/>
            <w:left w:val="none" w:sz="0" w:space="0" w:color="auto"/>
            <w:bottom w:val="none" w:sz="0" w:space="0" w:color="auto"/>
            <w:right w:val="none" w:sz="0" w:space="0" w:color="auto"/>
          </w:divBdr>
        </w:div>
        <w:div w:id="878903751">
          <w:marLeft w:val="640"/>
          <w:marRight w:val="0"/>
          <w:marTop w:val="0"/>
          <w:marBottom w:val="0"/>
          <w:divBdr>
            <w:top w:val="none" w:sz="0" w:space="0" w:color="auto"/>
            <w:left w:val="none" w:sz="0" w:space="0" w:color="auto"/>
            <w:bottom w:val="none" w:sz="0" w:space="0" w:color="auto"/>
            <w:right w:val="none" w:sz="0" w:space="0" w:color="auto"/>
          </w:divBdr>
        </w:div>
        <w:div w:id="900948281">
          <w:marLeft w:val="640"/>
          <w:marRight w:val="0"/>
          <w:marTop w:val="0"/>
          <w:marBottom w:val="0"/>
          <w:divBdr>
            <w:top w:val="none" w:sz="0" w:space="0" w:color="auto"/>
            <w:left w:val="none" w:sz="0" w:space="0" w:color="auto"/>
            <w:bottom w:val="none" w:sz="0" w:space="0" w:color="auto"/>
            <w:right w:val="none" w:sz="0" w:space="0" w:color="auto"/>
          </w:divBdr>
        </w:div>
        <w:div w:id="1285964030">
          <w:marLeft w:val="640"/>
          <w:marRight w:val="0"/>
          <w:marTop w:val="0"/>
          <w:marBottom w:val="0"/>
          <w:divBdr>
            <w:top w:val="none" w:sz="0" w:space="0" w:color="auto"/>
            <w:left w:val="none" w:sz="0" w:space="0" w:color="auto"/>
            <w:bottom w:val="none" w:sz="0" w:space="0" w:color="auto"/>
            <w:right w:val="none" w:sz="0" w:space="0" w:color="auto"/>
          </w:divBdr>
        </w:div>
        <w:div w:id="425615060">
          <w:marLeft w:val="640"/>
          <w:marRight w:val="0"/>
          <w:marTop w:val="0"/>
          <w:marBottom w:val="0"/>
          <w:divBdr>
            <w:top w:val="none" w:sz="0" w:space="0" w:color="auto"/>
            <w:left w:val="none" w:sz="0" w:space="0" w:color="auto"/>
            <w:bottom w:val="none" w:sz="0" w:space="0" w:color="auto"/>
            <w:right w:val="none" w:sz="0" w:space="0" w:color="auto"/>
          </w:divBdr>
        </w:div>
        <w:div w:id="1638408879">
          <w:marLeft w:val="640"/>
          <w:marRight w:val="0"/>
          <w:marTop w:val="0"/>
          <w:marBottom w:val="0"/>
          <w:divBdr>
            <w:top w:val="none" w:sz="0" w:space="0" w:color="auto"/>
            <w:left w:val="none" w:sz="0" w:space="0" w:color="auto"/>
            <w:bottom w:val="none" w:sz="0" w:space="0" w:color="auto"/>
            <w:right w:val="none" w:sz="0" w:space="0" w:color="auto"/>
          </w:divBdr>
        </w:div>
        <w:div w:id="546257538">
          <w:marLeft w:val="640"/>
          <w:marRight w:val="0"/>
          <w:marTop w:val="0"/>
          <w:marBottom w:val="0"/>
          <w:divBdr>
            <w:top w:val="none" w:sz="0" w:space="0" w:color="auto"/>
            <w:left w:val="none" w:sz="0" w:space="0" w:color="auto"/>
            <w:bottom w:val="none" w:sz="0" w:space="0" w:color="auto"/>
            <w:right w:val="none" w:sz="0" w:space="0" w:color="auto"/>
          </w:divBdr>
        </w:div>
        <w:div w:id="191380859">
          <w:marLeft w:val="640"/>
          <w:marRight w:val="0"/>
          <w:marTop w:val="0"/>
          <w:marBottom w:val="0"/>
          <w:divBdr>
            <w:top w:val="none" w:sz="0" w:space="0" w:color="auto"/>
            <w:left w:val="none" w:sz="0" w:space="0" w:color="auto"/>
            <w:bottom w:val="none" w:sz="0" w:space="0" w:color="auto"/>
            <w:right w:val="none" w:sz="0" w:space="0" w:color="auto"/>
          </w:divBdr>
        </w:div>
        <w:div w:id="1892769607">
          <w:marLeft w:val="640"/>
          <w:marRight w:val="0"/>
          <w:marTop w:val="0"/>
          <w:marBottom w:val="0"/>
          <w:divBdr>
            <w:top w:val="none" w:sz="0" w:space="0" w:color="auto"/>
            <w:left w:val="none" w:sz="0" w:space="0" w:color="auto"/>
            <w:bottom w:val="none" w:sz="0" w:space="0" w:color="auto"/>
            <w:right w:val="none" w:sz="0" w:space="0" w:color="auto"/>
          </w:divBdr>
        </w:div>
        <w:div w:id="1971133707">
          <w:marLeft w:val="640"/>
          <w:marRight w:val="0"/>
          <w:marTop w:val="0"/>
          <w:marBottom w:val="0"/>
          <w:divBdr>
            <w:top w:val="none" w:sz="0" w:space="0" w:color="auto"/>
            <w:left w:val="none" w:sz="0" w:space="0" w:color="auto"/>
            <w:bottom w:val="none" w:sz="0" w:space="0" w:color="auto"/>
            <w:right w:val="none" w:sz="0" w:space="0" w:color="auto"/>
          </w:divBdr>
        </w:div>
        <w:div w:id="1555266201">
          <w:marLeft w:val="640"/>
          <w:marRight w:val="0"/>
          <w:marTop w:val="0"/>
          <w:marBottom w:val="0"/>
          <w:divBdr>
            <w:top w:val="none" w:sz="0" w:space="0" w:color="auto"/>
            <w:left w:val="none" w:sz="0" w:space="0" w:color="auto"/>
            <w:bottom w:val="none" w:sz="0" w:space="0" w:color="auto"/>
            <w:right w:val="none" w:sz="0" w:space="0" w:color="auto"/>
          </w:divBdr>
        </w:div>
        <w:div w:id="1672298366">
          <w:marLeft w:val="640"/>
          <w:marRight w:val="0"/>
          <w:marTop w:val="0"/>
          <w:marBottom w:val="0"/>
          <w:divBdr>
            <w:top w:val="none" w:sz="0" w:space="0" w:color="auto"/>
            <w:left w:val="none" w:sz="0" w:space="0" w:color="auto"/>
            <w:bottom w:val="none" w:sz="0" w:space="0" w:color="auto"/>
            <w:right w:val="none" w:sz="0" w:space="0" w:color="auto"/>
          </w:divBdr>
        </w:div>
        <w:div w:id="1745057818">
          <w:marLeft w:val="640"/>
          <w:marRight w:val="0"/>
          <w:marTop w:val="0"/>
          <w:marBottom w:val="0"/>
          <w:divBdr>
            <w:top w:val="none" w:sz="0" w:space="0" w:color="auto"/>
            <w:left w:val="none" w:sz="0" w:space="0" w:color="auto"/>
            <w:bottom w:val="none" w:sz="0" w:space="0" w:color="auto"/>
            <w:right w:val="none" w:sz="0" w:space="0" w:color="auto"/>
          </w:divBdr>
        </w:div>
        <w:div w:id="1889565083">
          <w:marLeft w:val="640"/>
          <w:marRight w:val="0"/>
          <w:marTop w:val="0"/>
          <w:marBottom w:val="0"/>
          <w:divBdr>
            <w:top w:val="none" w:sz="0" w:space="0" w:color="auto"/>
            <w:left w:val="none" w:sz="0" w:space="0" w:color="auto"/>
            <w:bottom w:val="none" w:sz="0" w:space="0" w:color="auto"/>
            <w:right w:val="none" w:sz="0" w:space="0" w:color="auto"/>
          </w:divBdr>
        </w:div>
        <w:div w:id="1362781086">
          <w:marLeft w:val="640"/>
          <w:marRight w:val="0"/>
          <w:marTop w:val="0"/>
          <w:marBottom w:val="0"/>
          <w:divBdr>
            <w:top w:val="none" w:sz="0" w:space="0" w:color="auto"/>
            <w:left w:val="none" w:sz="0" w:space="0" w:color="auto"/>
            <w:bottom w:val="none" w:sz="0" w:space="0" w:color="auto"/>
            <w:right w:val="none" w:sz="0" w:space="0" w:color="auto"/>
          </w:divBdr>
        </w:div>
        <w:div w:id="240992173">
          <w:marLeft w:val="640"/>
          <w:marRight w:val="0"/>
          <w:marTop w:val="0"/>
          <w:marBottom w:val="0"/>
          <w:divBdr>
            <w:top w:val="none" w:sz="0" w:space="0" w:color="auto"/>
            <w:left w:val="none" w:sz="0" w:space="0" w:color="auto"/>
            <w:bottom w:val="none" w:sz="0" w:space="0" w:color="auto"/>
            <w:right w:val="none" w:sz="0" w:space="0" w:color="auto"/>
          </w:divBdr>
        </w:div>
        <w:div w:id="57628782">
          <w:marLeft w:val="640"/>
          <w:marRight w:val="0"/>
          <w:marTop w:val="0"/>
          <w:marBottom w:val="0"/>
          <w:divBdr>
            <w:top w:val="none" w:sz="0" w:space="0" w:color="auto"/>
            <w:left w:val="none" w:sz="0" w:space="0" w:color="auto"/>
            <w:bottom w:val="none" w:sz="0" w:space="0" w:color="auto"/>
            <w:right w:val="none" w:sz="0" w:space="0" w:color="auto"/>
          </w:divBdr>
        </w:div>
        <w:div w:id="675225881">
          <w:marLeft w:val="640"/>
          <w:marRight w:val="0"/>
          <w:marTop w:val="0"/>
          <w:marBottom w:val="0"/>
          <w:divBdr>
            <w:top w:val="none" w:sz="0" w:space="0" w:color="auto"/>
            <w:left w:val="none" w:sz="0" w:space="0" w:color="auto"/>
            <w:bottom w:val="none" w:sz="0" w:space="0" w:color="auto"/>
            <w:right w:val="none" w:sz="0" w:space="0" w:color="auto"/>
          </w:divBdr>
        </w:div>
        <w:div w:id="1641957471">
          <w:marLeft w:val="640"/>
          <w:marRight w:val="0"/>
          <w:marTop w:val="0"/>
          <w:marBottom w:val="0"/>
          <w:divBdr>
            <w:top w:val="none" w:sz="0" w:space="0" w:color="auto"/>
            <w:left w:val="none" w:sz="0" w:space="0" w:color="auto"/>
            <w:bottom w:val="none" w:sz="0" w:space="0" w:color="auto"/>
            <w:right w:val="none" w:sz="0" w:space="0" w:color="auto"/>
          </w:divBdr>
        </w:div>
        <w:div w:id="91173970">
          <w:marLeft w:val="640"/>
          <w:marRight w:val="0"/>
          <w:marTop w:val="0"/>
          <w:marBottom w:val="0"/>
          <w:divBdr>
            <w:top w:val="none" w:sz="0" w:space="0" w:color="auto"/>
            <w:left w:val="none" w:sz="0" w:space="0" w:color="auto"/>
            <w:bottom w:val="none" w:sz="0" w:space="0" w:color="auto"/>
            <w:right w:val="none" w:sz="0" w:space="0" w:color="auto"/>
          </w:divBdr>
        </w:div>
        <w:div w:id="1972468474">
          <w:marLeft w:val="640"/>
          <w:marRight w:val="0"/>
          <w:marTop w:val="0"/>
          <w:marBottom w:val="0"/>
          <w:divBdr>
            <w:top w:val="none" w:sz="0" w:space="0" w:color="auto"/>
            <w:left w:val="none" w:sz="0" w:space="0" w:color="auto"/>
            <w:bottom w:val="none" w:sz="0" w:space="0" w:color="auto"/>
            <w:right w:val="none" w:sz="0" w:space="0" w:color="auto"/>
          </w:divBdr>
        </w:div>
        <w:div w:id="1442454949">
          <w:marLeft w:val="640"/>
          <w:marRight w:val="0"/>
          <w:marTop w:val="0"/>
          <w:marBottom w:val="0"/>
          <w:divBdr>
            <w:top w:val="none" w:sz="0" w:space="0" w:color="auto"/>
            <w:left w:val="none" w:sz="0" w:space="0" w:color="auto"/>
            <w:bottom w:val="none" w:sz="0" w:space="0" w:color="auto"/>
            <w:right w:val="none" w:sz="0" w:space="0" w:color="auto"/>
          </w:divBdr>
        </w:div>
        <w:div w:id="301470203">
          <w:marLeft w:val="640"/>
          <w:marRight w:val="0"/>
          <w:marTop w:val="0"/>
          <w:marBottom w:val="0"/>
          <w:divBdr>
            <w:top w:val="none" w:sz="0" w:space="0" w:color="auto"/>
            <w:left w:val="none" w:sz="0" w:space="0" w:color="auto"/>
            <w:bottom w:val="none" w:sz="0" w:space="0" w:color="auto"/>
            <w:right w:val="none" w:sz="0" w:space="0" w:color="auto"/>
          </w:divBdr>
        </w:div>
        <w:div w:id="1999068115">
          <w:marLeft w:val="640"/>
          <w:marRight w:val="0"/>
          <w:marTop w:val="0"/>
          <w:marBottom w:val="0"/>
          <w:divBdr>
            <w:top w:val="none" w:sz="0" w:space="0" w:color="auto"/>
            <w:left w:val="none" w:sz="0" w:space="0" w:color="auto"/>
            <w:bottom w:val="none" w:sz="0" w:space="0" w:color="auto"/>
            <w:right w:val="none" w:sz="0" w:space="0" w:color="auto"/>
          </w:divBdr>
        </w:div>
        <w:div w:id="1348827053">
          <w:marLeft w:val="640"/>
          <w:marRight w:val="0"/>
          <w:marTop w:val="0"/>
          <w:marBottom w:val="0"/>
          <w:divBdr>
            <w:top w:val="none" w:sz="0" w:space="0" w:color="auto"/>
            <w:left w:val="none" w:sz="0" w:space="0" w:color="auto"/>
            <w:bottom w:val="none" w:sz="0" w:space="0" w:color="auto"/>
            <w:right w:val="none" w:sz="0" w:space="0" w:color="auto"/>
          </w:divBdr>
        </w:div>
        <w:div w:id="1403141496">
          <w:marLeft w:val="640"/>
          <w:marRight w:val="0"/>
          <w:marTop w:val="0"/>
          <w:marBottom w:val="0"/>
          <w:divBdr>
            <w:top w:val="none" w:sz="0" w:space="0" w:color="auto"/>
            <w:left w:val="none" w:sz="0" w:space="0" w:color="auto"/>
            <w:bottom w:val="none" w:sz="0" w:space="0" w:color="auto"/>
            <w:right w:val="none" w:sz="0" w:space="0" w:color="auto"/>
          </w:divBdr>
        </w:div>
        <w:div w:id="1610039464">
          <w:marLeft w:val="640"/>
          <w:marRight w:val="0"/>
          <w:marTop w:val="0"/>
          <w:marBottom w:val="0"/>
          <w:divBdr>
            <w:top w:val="none" w:sz="0" w:space="0" w:color="auto"/>
            <w:left w:val="none" w:sz="0" w:space="0" w:color="auto"/>
            <w:bottom w:val="none" w:sz="0" w:space="0" w:color="auto"/>
            <w:right w:val="none" w:sz="0" w:space="0" w:color="auto"/>
          </w:divBdr>
        </w:div>
        <w:div w:id="1592006248">
          <w:marLeft w:val="640"/>
          <w:marRight w:val="0"/>
          <w:marTop w:val="0"/>
          <w:marBottom w:val="0"/>
          <w:divBdr>
            <w:top w:val="none" w:sz="0" w:space="0" w:color="auto"/>
            <w:left w:val="none" w:sz="0" w:space="0" w:color="auto"/>
            <w:bottom w:val="none" w:sz="0" w:space="0" w:color="auto"/>
            <w:right w:val="none" w:sz="0" w:space="0" w:color="auto"/>
          </w:divBdr>
        </w:div>
        <w:div w:id="1779913504">
          <w:marLeft w:val="640"/>
          <w:marRight w:val="0"/>
          <w:marTop w:val="0"/>
          <w:marBottom w:val="0"/>
          <w:divBdr>
            <w:top w:val="none" w:sz="0" w:space="0" w:color="auto"/>
            <w:left w:val="none" w:sz="0" w:space="0" w:color="auto"/>
            <w:bottom w:val="none" w:sz="0" w:space="0" w:color="auto"/>
            <w:right w:val="none" w:sz="0" w:space="0" w:color="auto"/>
          </w:divBdr>
        </w:div>
        <w:div w:id="1984188257">
          <w:marLeft w:val="640"/>
          <w:marRight w:val="0"/>
          <w:marTop w:val="0"/>
          <w:marBottom w:val="0"/>
          <w:divBdr>
            <w:top w:val="none" w:sz="0" w:space="0" w:color="auto"/>
            <w:left w:val="none" w:sz="0" w:space="0" w:color="auto"/>
            <w:bottom w:val="none" w:sz="0" w:space="0" w:color="auto"/>
            <w:right w:val="none" w:sz="0" w:space="0" w:color="auto"/>
          </w:divBdr>
        </w:div>
        <w:div w:id="1453207066">
          <w:marLeft w:val="640"/>
          <w:marRight w:val="0"/>
          <w:marTop w:val="0"/>
          <w:marBottom w:val="0"/>
          <w:divBdr>
            <w:top w:val="none" w:sz="0" w:space="0" w:color="auto"/>
            <w:left w:val="none" w:sz="0" w:space="0" w:color="auto"/>
            <w:bottom w:val="none" w:sz="0" w:space="0" w:color="auto"/>
            <w:right w:val="none" w:sz="0" w:space="0" w:color="auto"/>
          </w:divBdr>
        </w:div>
        <w:div w:id="287858254">
          <w:marLeft w:val="640"/>
          <w:marRight w:val="0"/>
          <w:marTop w:val="0"/>
          <w:marBottom w:val="0"/>
          <w:divBdr>
            <w:top w:val="none" w:sz="0" w:space="0" w:color="auto"/>
            <w:left w:val="none" w:sz="0" w:space="0" w:color="auto"/>
            <w:bottom w:val="none" w:sz="0" w:space="0" w:color="auto"/>
            <w:right w:val="none" w:sz="0" w:space="0" w:color="auto"/>
          </w:divBdr>
        </w:div>
        <w:div w:id="1838686653">
          <w:marLeft w:val="640"/>
          <w:marRight w:val="0"/>
          <w:marTop w:val="0"/>
          <w:marBottom w:val="0"/>
          <w:divBdr>
            <w:top w:val="none" w:sz="0" w:space="0" w:color="auto"/>
            <w:left w:val="none" w:sz="0" w:space="0" w:color="auto"/>
            <w:bottom w:val="none" w:sz="0" w:space="0" w:color="auto"/>
            <w:right w:val="none" w:sz="0" w:space="0" w:color="auto"/>
          </w:divBdr>
        </w:div>
        <w:div w:id="1383288868">
          <w:marLeft w:val="640"/>
          <w:marRight w:val="0"/>
          <w:marTop w:val="0"/>
          <w:marBottom w:val="0"/>
          <w:divBdr>
            <w:top w:val="none" w:sz="0" w:space="0" w:color="auto"/>
            <w:left w:val="none" w:sz="0" w:space="0" w:color="auto"/>
            <w:bottom w:val="none" w:sz="0" w:space="0" w:color="auto"/>
            <w:right w:val="none" w:sz="0" w:space="0" w:color="auto"/>
          </w:divBdr>
        </w:div>
        <w:div w:id="1918439669">
          <w:marLeft w:val="640"/>
          <w:marRight w:val="0"/>
          <w:marTop w:val="0"/>
          <w:marBottom w:val="0"/>
          <w:divBdr>
            <w:top w:val="none" w:sz="0" w:space="0" w:color="auto"/>
            <w:left w:val="none" w:sz="0" w:space="0" w:color="auto"/>
            <w:bottom w:val="none" w:sz="0" w:space="0" w:color="auto"/>
            <w:right w:val="none" w:sz="0" w:space="0" w:color="auto"/>
          </w:divBdr>
        </w:div>
        <w:div w:id="408773803">
          <w:marLeft w:val="640"/>
          <w:marRight w:val="0"/>
          <w:marTop w:val="0"/>
          <w:marBottom w:val="0"/>
          <w:divBdr>
            <w:top w:val="none" w:sz="0" w:space="0" w:color="auto"/>
            <w:left w:val="none" w:sz="0" w:space="0" w:color="auto"/>
            <w:bottom w:val="none" w:sz="0" w:space="0" w:color="auto"/>
            <w:right w:val="none" w:sz="0" w:space="0" w:color="auto"/>
          </w:divBdr>
        </w:div>
        <w:div w:id="1539969622">
          <w:marLeft w:val="640"/>
          <w:marRight w:val="0"/>
          <w:marTop w:val="0"/>
          <w:marBottom w:val="0"/>
          <w:divBdr>
            <w:top w:val="none" w:sz="0" w:space="0" w:color="auto"/>
            <w:left w:val="none" w:sz="0" w:space="0" w:color="auto"/>
            <w:bottom w:val="none" w:sz="0" w:space="0" w:color="auto"/>
            <w:right w:val="none" w:sz="0" w:space="0" w:color="auto"/>
          </w:divBdr>
        </w:div>
        <w:div w:id="1158810877">
          <w:marLeft w:val="640"/>
          <w:marRight w:val="0"/>
          <w:marTop w:val="0"/>
          <w:marBottom w:val="0"/>
          <w:divBdr>
            <w:top w:val="none" w:sz="0" w:space="0" w:color="auto"/>
            <w:left w:val="none" w:sz="0" w:space="0" w:color="auto"/>
            <w:bottom w:val="none" w:sz="0" w:space="0" w:color="auto"/>
            <w:right w:val="none" w:sz="0" w:space="0" w:color="auto"/>
          </w:divBdr>
        </w:div>
        <w:div w:id="191722326">
          <w:marLeft w:val="640"/>
          <w:marRight w:val="0"/>
          <w:marTop w:val="0"/>
          <w:marBottom w:val="0"/>
          <w:divBdr>
            <w:top w:val="none" w:sz="0" w:space="0" w:color="auto"/>
            <w:left w:val="none" w:sz="0" w:space="0" w:color="auto"/>
            <w:bottom w:val="none" w:sz="0" w:space="0" w:color="auto"/>
            <w:right w:val="none" w:sz="0" w:space="0" w:color="auto"/>
          </w:divBdr>
        </w:div>
      </w:divsChild>
    </w:div>
    <w:div w:id="1423523288">
      <w:bodyDiv w:val="1"/>
      <w:marLeft w:val="0"/>
      <w:marRight w:val="0"/>
      <w:marTop w:val="0"/>
      <w:marBottom w:val="0"/>
      <w:divBdr>
        <w:top w:val="none" w:sz="0" w:space="0" w:color="auto"/>
        <w:left w:val="none" w:sz="0" w:space="0" w:color="auto"/>
        <w:bottom w:val="none" w:sz="0" w:space="0" w:color="auto"/>
        <w:right w:val="none" w:sz="0" w:space="0" w:color="auto"/>
      </w:divBdr>
      <w:divsChild>
        <w:div w:id="1168638408">
          <w:marLeft w:val="640"/>
          <w:marRight w:val="0"/>
          <w:marTop w:val="0"/>
          <w:marBottom w:val="0"/>
          <w:divBdr>
            <w:top w:val="none" w:sz="0" w:space="0" w:color="auto"/>
            <w:left w:val="none" w:sz="0" w:space="0" w:color="auto"/>
            <w:bottom w:val="none" w:sz="0" w:space="0" w:color="auto"/>
            <w:right w:val="none" w:sz="0" w:space="0" w:color="auto"/>
          </w:divBdr>
        </w:div>
        <w:div w:id="1990860697">
          <w:marLeft w:val="640"/>
          <w:marRight w:val="0"/>
          <w:marTop w:val="0"/>
          <w:marBottom w:val="0"/>
          <w:divBdr>
            <w:top w:val="none" w:sz="0" w:space="0" w:color="auto"/>
            <w:left w:val="none" w:sz="0" w:space="0" w:color="auto"/>
            <w:bottom w:val="none" w:sz="0" w:space="0" w:color="auto"/>
            <w:right w:val="none" w:sz="0" w:space="0" w:color="auto"/>
          </w:divBdr>
        </w:div>
        <w:div w:id="642349395">
          <w:marLeft w:val="640"/>
          <w:marRight w:val="0"/>
          <w:marTop w:val="0"/>
          <w:marBottom w:val="0"/>
          <w:divBdr>
            <w:top w:val="none" w:sz="0" w:space="0" w:color="auto"/>
            <w:left w:val="none" w:sz="0" w:space="0" w:color="auto"/>
            <w:bottom w:val="none" w:sz="0" w:space="0" w:color="auto"/>
            <w:right w:val="none" w:sz="0" w:space="0" w:color="auto"/>
          </w:divBdr>
        </w:div>
        <w:div w:id="365060597">
          <w:marLeft w:val="640"/>
          <w:marRight w:val="0"/>
          <w:marTop w:val="0"/>
          <w:marBottom w:val="0"/>
          <w:divBdr>
            <w:top w:val="none" w:sz="0" w:space="0" w:color="auto"/>
            <w:left w:val="none" w:sz="0" w:space="0" w:color="auto"/>
            <w:bottom w:val="none" w:sz="0" w:space="0" w:color="auto"/>
            <w:right w:val="none" w:sz="0" w:space="0" w:color="auto"/>
          </w:divBdr>
        </w:div>
        <w:div w:id="13310272">
          <w:marLeft w:val="640"/>
          <w:marRight w:val="0"/>
          <w:marTop w:val="0"/>
          <w:marBottom w:val="0"/>
          <w:divBdr>
            <w:top w:val="none" w:sz="0" w:space="0" w:color="auto"/>
            <w:left w:val="none" w:sz="0" w:space="0" w:color="auto"/>
            <w:bottom w:val="none" w:sz="0" w:space="0" w:color="auto"/>
            <w:right w:val="none" w:sz="0" w:space="0" w:color="auto"/>
          </w:divBdr>
        </w:div>
        <w:div w:id="411660544">
          <w:marLeft w:val="640"/>
          <w:marRight w:val="0"/>
          <w:marTop w:val="0"/>
          <w:marBottom w:val="0"/>
          <w:divBdr>
            <w:top w:val="none" w:sz="0" w:space="0" w:color="auto"/>
            <w:left w:val="none" w:sz="0" w:space="0" w:color="auto"/>
            <w:bottom w:val="none" w:sz="0" w:space="0" w:color="auto"/>
            <w:right w:val="none" w:sz="0" w:space="0" w:color="auto"/>
          </w:divBdr>
        </w:div>
        <w:div w:id="807473482">
          <w:marLeft w:val="640"/>
          <w:marRight w:val="0"/>
          <w:marTop w:val="0"/>
          <w:marBottom w:val="0"/>
          <w:divBdr>
            <w:top w:val="none" w:sz="0" w:space="0" w:color="auto"/>
            <w:left w:val="none" w:sz="0" w:space="0" w:color="auto"/>
            <w:bottom w:val="none" w:sz="0" w:space="0" w:color="auto"/>
            <w:right w:val="none" w:sz="0" w:space="0" w:color="auto"/>
          </w:divBdr>
        </w:div>
        <w:div w:id="1839417131">
          <w:marLeft w:val="640"/>
          <w:marRight w:val="0"/>
          <w:marTop w:val="0"/>
          <w:marBottom w:val="0"/>
          <w:divBdr>
            <w:top w:val="none" w:sz="0" w:space="0" w:color="auto"/>
            <w:left w:val="none" w:sz="0" w:space="0" w:color="auto"/>
            <w:bottom w:val="none" w:sz="0" w:space="0" w:color="auto"/>
            <w:right w:val="none" w:sz="0" w:space="0" w:color="auto"/>
          </w:divBdr>
        </w:div>
        <w:div w:id="1159923224">
          <w:marLeft w:val="640"/>
          <w:marRight w:val="0"/>
          <w:marTop w:val="0"/>
          <w:marBottom w:val="0"/>
          <w:divBdr>
            <w:top w:val="none" w:sz="0" w:space="0" w:color="auto"/>
            <w:left w:val="none" w:sz="0" w:space="0" w:color="auto"/>
            <w:bottom w:val="none" w:sz="0" w:space="0" w:color="auto"/>
            <w:right w:val="none" w:sz="0" w:space="0" w:color="auto"/>
          </w:divBdr>
        </w:div>
        <w:div w:id="1092975932">
          <w:marLeft w:val="640"/>
          <w:marRight w:val="0"/>
          <w:marTop w:val="0"/>
          <w:marBottom w:val="0"/>
          <w:divBdr>
            <w:top w:val="none" w:sz="0" w:space="0" w:color="auto"/>
            <w:left w:val="none" w:sz="0" w:space="0" w:color="auto"/>
            <w:bottom w:val="none" w:sz="0" w:space="0" w:color="auto"/>
            <w:right w:val="none" w:sz="0" w:space="0" w:color="auto"/>
          </w:divBdr>
        </w:div>
        <w:div w:id="803474176">
          <w:marLeft w:val="640"/>
          <w:marRight w:val="0"/>
          <w:marTop w:val="0"/>
          <w:marBottom w:val="0"/>
          <w:divBdr>
            <w:top w:val="none" w:sz="0" w:space="0" w:color="auto"/>
            <w:left w:val="none" w:sz="0" w:space="0" w:color="auto"/>
            <w:bottom w:val="none" w:sz="0" w:space="0" w:color="auto"/>
            <w:right w:val="none" w:sz="0" w:space="0" w:color="auto"/>
          </w:divBdr>
        </w:div>
        <w:div w:id="243540049">
          <w:marLeft w:val="640"/>
          <w:marRight w:val="0"/>
          <w:marTop w:val="0"/>
          <w:marBottom w:val="0"/>
          <w:divBdr>
            <w:top w:val="none" w:sz="0" w:space="0" w:color="auto"/>
            <w:left w:val="none" w:sz="0" w:space="0" w:color="auto"/>
            <w:bottom w:val="none" w:sz="0" w:space="0" w:color="auto"/>
            <w:right w:val="none" w:sz="0" w:space="0" w:color="auto"/>
          </w:divBdr>
        </w:div>
        <w:div w:id="606546178">
          <w:marLeft w:val="640"/>
          <w:marRight w:val="0"/>
          <w:marTop w:val="0"/>
          <w:marBottom w:val="0"/>
          <w:divBdr>
            <w:top w:val="none" w:sz="0" w:space="0" w:color="auto"/>
            <w:left w:val="none" w:sz="0" w:space="0" w:color="auto"/>
            <w:bottom w:val="none" w:sz="0" w:space="0" w:color="auto"/>
            <w:right w:val="none" w:sz="0" w:space="0" w:color="auto"/>
          </w:divBdr>
        </w:div>
        <w:div w:id="835877101">
          <w:marLeft w:val="640"/>
          <w:marRight w:val="0"/>
          <w:marTop w:val="0"/>
          <w:marBottom w:val="0"/>
          <w:divBdr>
            <w:top w:val="none" w:sz="0" w:space="0" w:color="auto"/>
            <w:left w:val="none" w:sz="0" w:space="0" w:color="auto"/>
            <w:bottom w:val="none" w:sz="0" w:space="0" w:color="auto"/>
            <w:right w:val="none" w:sz="0" w:space="0" w:color="auto"/>
          </w:divBdr>
        </w:div>
        <w:div w:id="439885148">
          <w:marLeft w:val="640"/>
          <w:marRight w:val="0"/>
          <w:marTop w:val="0"/>
          <w:marBottom w:val="0"/>
          <w:divBdr>
            <w:top w:val="none" w:sz="0" w:space="0" w:color="auto"/>
            <w:left w:val="none" w:sz="0" w:space="0" w:color="auto"/>
            <w:bottom w:val="none" w:sz="0" w:space="0" w:color="auto"/>
            <w:right w:val="none" w:sz="0" w:space="0" w:color="auto"/>
          </w:divBdr>
        </w:div>
        <w:div w:id="411391367">
          <w:marLeft w:val="640"/>
          <w:marRight w:val="0"/>
          <w:marTop w:val="0"/>
          <w:marBottom w:val="0"/>
          <w:divBdr>
            <w:top w:val="none" w:sz="0" w:space="0" w:color="auto"/>
            <w:left w:val="none" w:sz="0" w:space="0" w:color="auto"/>
            <w:bottom w:val="none" w:sz="0" w:space="0" w:color="auto"/>
            <w:right w:val="none" w:sz="0" w:space="0" w:color="auto"/>
          </w:divBdr>
        </w:div>
        <w:div w:id="1196692986">
          <w:marLeft w:val="640"/>
          <w:marRight w:val="0"/>
          <w:marTop w:val="0"/>
          <w:marBottom w:val="0"/>
          <w:divBdr>
            <w:top w:val="none" w:sz="0" w:space="0" w:color="auto"/>
            <w:left w:val="none" w:sz="0" w:space="0" w:color="auto"/>
            <w:bottom w:val="none" w:sz="0" w:space="0" w:color="auto"/>
            <w:right w:val="none" w:sz="0" w:space="0" w:color="auto"/>
          </w:divBdr>
        </w:div>
        <w:div w:id="1747916669">
          <w:marLeft w:val="640"/>
          <w:marRight w:val="0"/>
          <w:marTop w:val="0"/>
          <w:marBottom w:val="0"/>
          <w:divBdr>
            <w:top w:val="none" w:sz="0" w:space="0" w:color="auto"/>
            <w:left w:val="none" w:sz="0" w:space="0" w:color="auto"/>
            <w:bottom w:val="none" w:sz="0" w:space="0" w:color="auto"/>
            <w:right w:val="none" w:sz="0" w:space="0" w:color="auto"/>
          </w:divBdr>
        </w:div>
        <w:div w:id="871846446">
          <w:marLeft w:val="640"/>
          <w:marRight w:val="0"/>
          <w:marTop w:val="0"/>
          <w:marBottom w:val="0"/>
          <w:divBdr>
            <w:top w:val="none" w:sz="0" w:space="0" w:color="auto"/>
            <w:left w:val="none" w:sz="0" w:space="0" w:color="auto"/>
            <w:bottom w:val="none" w:sz="0" w:space="0" w:color="auto"/>
            <w:right w:val="none" w:sz="0" w:space="0" w:color="auto"/>
          </w:divBdr>
        </w:div>
        <w:div w:id="974875740">
          <w:marLeft w:val="640"/>
          <w:marRight w:val="0"/>
          <w:marTop w:val="0"/>
          <w:marBottom w:val="0"/>
          <w:divBdr>
            <w:top w:val="none" w:sz="0" w:space="0" w:color="auto"/>
            <w:left w:val="none" w:sz="0" w:space="0" w:color="auto"/>
            <w:bottom w:val="none" w:sz="0" w:space="0" w:color="auto"/>
            <w:right w:val="none" w:sz="0" w:space="0" w:color="auto"/>
          </w:divBdr>
        </w:div>
        <w:div w:id="347683606">
          <w:marLeft w:val="640"/>
          <w:marRight w:val="0"/>
          <w:marTop w:val="0"/>
          <w:marBottom w:val="0"/>
          <w:divBdr>
            <w:top w:val="none" w:sz="0" w:space="0" w:color="auto"/>
            <w:left w:val="none" w:sz="0" w:space="0" w:color="auto"/>
            <w:bottom w:val="none" w:sz="0" w:space="0" w:color="auto"/>
            <w:right w:val="none" w:sz="0" w:space="0" w:color="auto"/>
          </w:divBdr>
        </w:div>
        <w:div w:id="1220284168">
          <w:marLeft w:val="640"/>
          <w:marRight w:val="0"/>
          <w:marTop w:val="0"/>
          <w:marBottom w:val="0"/>
          <w:divBdr>
            <w:top w:val="none" w:sz="0" w:space="0" w:color="auto"/>
            <w:left w:val="none" w:sz="0" w:space="0" w:color="auto"/>
            <w:bottom w:val="none" w:sz="0" w:space="0" w:color="auto"/>
            <w:right w:val="none" w:sz="0" w:space="0" w:color="auto"/>
          </w:divBdr>
        </w:div>
        <w:div w:id="1317488088">
          <w:marLeft w:val="640"/>
          <w:marRight w:val="0"/>
          <w:marTop w:val="0"/>
          <w:marBottom w:val="0"/>
          <w:divBdr>
            <w:top w:val="none" w:sz="0" w:space="0" w:color="auto"/>
            <w:left w:val="none" w:sz="0" w:space="0" w:color="auto"/>
            <w:bottom w:val="none" w:sz="0" w:space="0" w:color="auto"/>
            <w:right w:val="none" w:sz="0" w:space="0" w:color="auto"/>
          </w:divBdr>
        </w:div>
        <w:div w:id="642538901">
          <w:marLeft w:val="640"/>
          <w:marRight w:val="0"/>
          <w:marTop w:val="0"/>
          <w:marBottom w:val="0"/>
          <w:divBdr>
            <w:top w:val="none" w:sz="0" w:space="0" w:color="auto"/>
            <w:left w:val="none" w:sz="0" w:space="0" w:color="auto"/>
            <w:bottom w:val="none" w:sz="0" w:space="0" w:color="auto"/>
            <w:right w:val="none" w:sz="0" w:space="0" w:color="auto"/>
          </w:divBdr>
        </w:div>
        <w:div w:id="1276599377">
          <w:marLeft w:val="640"/>
          <w:marRight w:val="0"/>
          <w:marTop w:val="0"/>
          <w:marBottom w:val="0"/>
          <w:divBdr>
            <w:top w:val="none" w:sz="0" w:space="0" w:color="auto"/>
            <w:left w:val="none" w:sz="0" w:space="0" w:color="auto"/>
            <w:bottom w:val="none" w:sz="0" w:space="0" w:color="auto"/>
            <w:right w:val="none" w:sz="0" w:space="0" w:color="auto"/>
          </w:divBdr>
        </w:div>
        <w:div w:id="1019963205">
          <w:marLeft w:val="640"/>
          <w:marRight w:val="0"/>
          <w:marTop w:val="0"/>
          <w:marBottom w:val="0"/>
          <w:divBdr>
            <w:top w:val="none" w:sz="0" w:space="0" w:color="auto"/>
            <w:left w:val="none" w:sz="0" w:space="0" w:color="auto"/>
            <w:bottom w:val="none" w:sz="0" w:space="0" w:color="auto"/>
            <w:right w:val="none" w:sz="0" w:space="0" w:color="auto"/>
          </w:divBdr>
        </w:div>
        <w:div w:id="1361053072">
          <w:marLeft w:val="640"/>
          <w:marRight w:val="0"/>
          <w:marTop w:val="0"/>
          <w:marBottom w:val="0"/>
          <w:divBdr>
            <w:top w:val="none" w:sz="0" w:space="0" w:color="auto"/>
            <w:left w:val="none" w:sz="0" w:space="0" w:color="auto"/>
            <w:bottom w:val="none" w:sz="0" w:space="0" w:color="auto"/>
            <w:right w:val="none" w:sz="0" w:space="0" w:color="auto"/>
          </w:divBdr>
        </w:div>
        <w:div w:id="1587761795">
          <w:marLeft w:val="640"/>
          <w:marRight w:val="0"/>
          <w:marTop w:val="0"/>
          <w:marBottom w:val="0"/>
          <w:divBdr>
            <w:top w:val="none" w:sz="0" w:space="0" w:color="auto"/>
            <w:left w:val="none" w:sz="0" w:space="0" w:color="auto"/>
            <w:bottom w:val="none" w:sz="0" w:space="0" w:color="auto"/>
            <w:right w:val="none" w:sz="0" w:space="0" w:color="auto"/>
          </w:divBdr>
        </w:div>
        <w:div w:id="1368985576">
          <w:marLeft w:val="640"/>
          <w:marRight w:val="0"/>
          <w:marTop w:val="0"/>
          <w:marBottom w:val="0"/>
          <w:divBdr>
            <w:top w:val="none" w:sz="0" w:space="0" w:color="auto"/>
            <w:left w:val="none" w:sz="0" w:space="0" w:color="auto"/>
            <w:bottom w:val="none" w:sz="0" w:space="0" w:color="auto"/>
            <w:right w:val="none" w:sz="0" w:space="0" w:color="auto"/>
          </w:divBdr>
        </w:div>
        <w:div w:id="790631408">
          <w:marLeft w:val="640"/>
          <w:marRight w:val="0"/>
          <w:marTop w:val="0"/>
          <w:marBottom w:val="0"/>
          <w:divBdr>
            <w:top w:val="none" w:sz="0" w:space="0" w:color="auto"/>
            <w:left w:val="none" w:sz="0" w:space="0" w:color="auto"/>
            <w:bottom w:val="none" w:sz="0" w:space="0" w:color="auto"/>
            <w:right w:val="none" w:sz="0" w:space="0" w:color="auto"/>
          </w:divBdr>
        </w:div>
        <w:div w:id="387843034">
          <w:marLeft w:val="640"/>
          <w:marRight w:val="0"/>
          <w:marTop w:val="0"/>
          <w:marBottom w:val="0"/>
          <w:divBdr>
            <w:top w:val="none" w:sz="0" w:space="0" w:color="auto"/>
            <w:left w:val="none" w:sz="0" w:space="0" w:color="auto"/>
            <w:bottom w:val="none" w:sz="0" w:space="0" w:color="auto"/>
            <w:right w:val="none" w:sz="0" w:space="0" w:color="auto"/>
          </w:divBdr>
        </w:div>
        <w:div w:id="545022547">
          <w:marLeft w:val="640"/>
          <w:marRight w:val="0"/>
          <w:marTop w:val="0"/>
          <w:marBottom w:val="0"/>
          <w:divBdr>
            <w:top w:val="none" w:sz="0" w:space="0" w:color="auto"/>
            <w:left w:val="none" w:sz="0" w:space="0" w:color="auto"/>
            <w:bottom w:val="none" w:sz="0" w:space="0" w:color="auto"/>
            <w:right w:val="none" w:sz="0" w:space="0" w:color="auto"/>
          </w:divBdr>
        </w:div>
        <w:div w:id="2053187261">
          <w:marLeft w:val="640"/>
          <w:marRight w:val="0"/>
          <w:marTop w:val="0"/>
          <w:marBottom w:val="0"/>
          <w:divBdr>
            <w:top w:val="none" w:sz="0" w:space="0" w:color="auto"/>
            <w:left w:val="none" w:sz="0" w:space="0" w:color="auto"/>
            <w:bottom w:val="none" w:sz="0" w:space="0" w:color="auto"/>
            <w:right w:val="none" w:sz="0" w:space="0" w:color="auto"/>
          </w:divBdr>
        </w:div>
        <w:div w:id="179512504">
          <w:marLeft w:val="640"/>
          <w:marRight w:val="0"/>
          <w:marTop w:val="0"/>
          <w:marBottom w:val="0"/>
          <w:divBdr>
            <w:top w:val="none" w:sz="0" w:space="0" w:color="auto"/>
            <w:left w:val="none" w:sz="0" w:space="0" w:color="auto"/>
            <w:bottom w:val="none" w:sz="0" w:space="0" w:color="auto"/>
            <w:right w:val="none" w:sz="0" w:space="0" w:color="auto"/>
          </w:divBdr>
        </w:div>
        <w:div w:id="1233808825">
          <w:marLeft w:val="640"/>
          <w:marRight w:val="0"/>
          <w:marTop w:val="0"/>
          <w:marBottom w:val="0"/>
          <w:divBdr>
            <w:top w:val="none" w:sz="0" w:space="0" w:color="auto"/>
            <w:left w:val="none" w:sz="0" w:space="0" w:color="auto"/>
            <w:bottom w:val="none" w:sz="0" w:space="0" w:color="auto"/>
            <w:right w:val="none" w:sz="0" w:space="0" w:color="auto"/>
          </w:divBdr>
        </w:div>
        <w:div w:id="1037703235">
          <w:marLeft w:val="640"/>
          <w:marRight w:val="0"/>
          <w:marTop w:val="0"/>
          <w:marBottom w:val="0"/>
          <w:divBdr>
            <w:top w:val="none" w:sz="0" w:space="0" w:color="auto"/>
            <w:left w:val="none" w:sz="0" w:space="0" w:color="auto"/>
            <w:bottom w:val="none" w:sz="0" w:space="0" w:color="auto"/>
            <w:right w:val="none" w:sz="0" w:space="0" w:color="auto"/>
          </w:divBdr>
        </w:div>
        <w:div w:id="2009945023">
          <w:marLeft w:val="640"/>
          <w:marRight w:val="0"/>
          <w:marTop w:val="0"/>
          <w:marBottom w:val="0"/>
          <w:divBdr>
            <w:top w:val="none" w:sz="0" w:space="0" w:color="auto"/>
            <w:left w:val="none" w:sz="0" w:space="0" w:color="auto"/>
            <w:bottom w:val="none" w:sz="0" w:space="0" w:color="auto"/>
            <w:right w:val="none" w:sz="0" w:space="0" w:color="auto"/>
          </w:divBdr>
        </w:div>
        <w:div w:id="11881430">
          <w:marLeft w:val="640"/>
          <w:marRight w:val="0"/>
          <w:marTop w:val="0"/>
          <w:marBottom w:val="0"/>
          <w:divBdr>
            <w:top w:val="none" w:sz="0" w:space="0" w:color="auto"/>
            <w:left w:val="none" w:sz="0" w:space="0" w:color="auto"/>
            <w:bottom w:val="none" w:sz="0" w:space="0" w:color="auto"/>
            <w:right w:val="none" w:sz="0" w:space="0" w:color="auto"/>
          </w:divBdr>
        </w:div>
        <w:div w:id="2085949035">
          <w:marLeft w:val="640"/>
          <w:marRight w:val="0"/>
          <w:marTop w:val="0"/>
          <w:marBottom w:val="0"/>
          <w:divBdr>
            <w:top w:val="none" w:sz="0" w:space="0" w:color="auto"/>
            <w:left w:val="none" w:sz="0" w:space="0" w:color="auto"/>
            <w:bottom w:val="none" w:sz="0" w:space="0" w:color="auto"/>
            <w:right w:val="none" w:sz="0" w:space="0" w:color="auto"/>
          </w:divBdr>
        </w:div>
        <w:div w:id="732974336">
          <w:marLeft w:val="640"/>
          <w:marRight w:val="0"/>
          <w:marTop w:val="0"/>
          <w:marBottom w:val="0"/>
          <w:divBdr>
            <w:top w:val="none" w:sz="0" w:space="0" w:color="auto"/>
            <w:left w:val="none" w:sz="0" w:space="0" w:color="auto"/>
            <w:bottom w:val="none" w:sz="0" w:space="0" w:color="auto"/>
            <w:right w:val="none" w:sz="0" w:space="0" w:color="auto"/>
          </w:divBdr>
        </w:div>
        <w:div w:id="1594313618">
          <w:marLeft w:val="640"/>
          <w:marRight w:val="0"/>
          <w:marTop w:val="0"/>
          <w:marBottom w:val="0"/>
          <w:divBdr>
            <w:top w:val="none" w:sz="0" w:space="0" w:color="auto"/>
            <w:left w:val="none" w:sz="0" w:space="0" w:color="auto"/>
            <w:bottom w:val="none" w:sz="0" w:space="0" w:color="auto"/>
            <w:right w:val="none" w:sz="0" w:space="0" w:color="auto"/>
          </w:divBdr>
        </w:div>
        <w:div w:id="954560045">
          <w:marLeft w:val="640"/>
          <w:marRight w:val="0"/>
          <w:marTop w:val="0"/>
          <w:marBottom w:val="0"/>
          <w:divBdr>
            <w:top w:val="none" w:sz="0" w:space="0" w:color="auto"/>
            <w:left w:val="none" w:sz="0" w:space="0" w:color="auto"/>
            <w:bottom w:val="none" w:sz="0" w:space="0" w:color="auto"/>
            <w:right w:val="none" w:sz="0" w:space="0" w:color="auto"/>
          </w:divBdr>
        </w:div>
        <w:div w:id="196702529">
          <w:marLeft w:val="640"/>
          <w:marRight w:val="0"/>
          <w:marTop w:val="0"/>
          <w:marBottom w:val="0"/>
          <w:divBdr>
            <w:top w:val="none" w:sz="0" w:space="0" w:color="auto"/>
            <w:left w:val="none" w:sz="0" w:space="0" w:color="auto"/>
            <w:bottom w:val="none" w:sz="0" w:space="0" w:color="auto"/>
            <w:right w:val="none" w:sz="0" w:space="0" w:color="auto"/>
          </w:divBdr>
        </w:div>
        <w:div w:id="1194729229">
          <w:marLeft w:val="640"/>
          <w:marRight w:val="0"/>
          <w:marTop w:val="0"/>
          <w:marBottom w:val="0"/>
          <w:divBdr>
            <w:top w:val="none" w:sz="0" w:space="0" w:color="auto"/>
            <w:left w:val="none" w:sz="0" w:space="0" w:color="auto"/>
            <w:bottom w:val="none" w:sz="0" w:space="0" w:color="auto"/>
            <w:right w:val="none" w:sz="0" w:space="0" w:color="auto"/>
          </w:divBdr>
        </w:div>
        <w:div w:id="2144032160">
          <w:marLeft w:val="640"/>
          <w:marRight w:val="0"/>
          <w:marTop w:val="0"/>
          <w:marBottom w:val="0"/>
          <w:divBdr>
            <w:top w:val="none" w:sz="0" w:space="0" w:color="auto"/>
            <w:left w:val="none" w:sz="0" w:space="0" w:color="auto"/>
            <w:bottom w:val="none" w:sz="0" w:space="0" w:color="auto"/>
            <w:right w:val="none" w:sz="0" w:space="0" w:color="auto"/>
          </w:divBdr>
        </w:div>
        <w:div w:id="1260455063">
          <w:marLeft w:val="640"/>
          <w:marRight w:val="0"/>
          <w:marTop w:val="0"/>
          <w:marBottom w:val="0"/>
          <w:divBdr>
            <w:top w:val="none" w:sz="0" w:space="0" w:color="auto"/>
            <w:left w:val="none" w:sz="0" w:space="0" w:color="auto"/>
            <w:bottom w:val="none" w:sz="0" w:space="0" w:color="auto"/>
            <w:right w:val="none" w:sz="0" w:space="0" w:color="auto"/>
          </w:divBdr>
        </w:div>
        <w:div w:id="965698548">
          <w:marLeft w:val="640"/>
          <w:marRight w:val="0"/>
          <w:marTop w:val="0"/>
          <w:marBottom w:val="0"/>
          <w:divBdr>
            <w:top w:val="none" w:sz="0" w:space="0" w:color="auto"/>
            <w:left w:val="none" w:sz="0" w:space="0" w:color="auto"/>
            <w:bottom w:val="none" w:sz="0" w:space="0" w:color="auto"/>
            <w:right w:val="none" w:sz="0" w:space="0" w:color="auto"/>
          </w:divBdr>
        </w:div>
        <w:div w:id="861745548">
          <w:marLeft w:val="640"/>
          <w:marRight w:val="0"/>
          <w:marTop w:val="0"/>
          <w:marBottom w:val="0"/>
          <w:divBdr>
            <w:top w:val="none" w:sz="0" w:space="0" w:color="auto"/>
            <w:left w:val="none" w:sz="0" w:space="0" w:color="auto"/>
            <w:bottom w:val="none" w:sz="0" w:space="0" w:color="auto"/>
            <w:right w:val="none" w:sz="0" w:space="0" w:color="auto"/>
          </w:divBdr>
        </w:div>
        <w:div w:id="1073815843">
          <w:marLeft w:val="640"/>
          <w:marRight w:val="0"/>
          <w:marTop w:val="0"/>
          <w:marBottom w:val="0"/>
          <w:divBdr>
            <w:top w:val="none" w:sz="0" w:space="0" w:color="auto"/>
            <w:left w:val="none" w:sz="0" w:space="0" w:color="auto"/>
            <w:bottom w:val="none" w:sz="0" w:space="0" w:color="auto"/>
            <w:right w:val="none" w:sz="0" w:space="0" w:color="auto"/>
          </w:divBdr>
        </w:div>
        <w:div w:id="1104422674">
          <w:marLeft w:val="640"/>
          <w:marRight w:val="0"/>
          <w:marTop w:val="0"/>
          <w:marBottom w:val="0"/>
          <w:divBdr>
            <w:top w:val="none" w:sz="0" w:space="0" w:color="auto"/>
            <w:left w:val="none" w:sz="0" w:space="0" w:color="auto"/>
            <w:bottom w:val="none" w:sz="0" w:space="0" w:color="auto"/>
            <w:right w:val="none" w:sz="0" w:space="0" w:color="auto"/>
          </w:divBdr>
        </w:div>
        <w:div w:id="1792938740">
          <w:marLeft w:val="640"/>
          <w:marRight w:val="0"/>
          <w:marTop w:val="0"/>
          <w:marBottom w:val="0"/>
          <w:divBdr>
            <w:top w:val="none" w:sz="0" w:space="0" w:color="auto"/>
            <w:left w:val="none" w:sz="0" w:space="0" w:color="auto"/>
            <w:bottom w:val="none" w:sz="0" w:space="0" w:color="auto"/>
            <w:right w:val="none" w:sz="0" w:space="0" w:color="auto"/>
          </w:divBdr>
        </w:div>
        <w:div w:id="660735695">
          <w:marLeft w:val="640"/>
          <w:marRight w:val="0"/>
          <w:marTop w:val="0"/>
          <w:marBottom w:val="0"/>
          <w:divBdr>
            <w:top w:val="none" w:sz="0" w:space="0" w:color="auto"/>
            <w:left w:val="none" w:sz="0" w:space="0" w:color="auto"/>
            <w:bottom w:val="none" w:sz="0" w:space="0" w:color="auto"/>
            <w:right w:val="none" w:sz="0" w:space="0" w:color="auto"/>
          </w:divBdr>
        </w:div>
        <w:div w:id="1302731931">
          <w:marLeft w:val="640"/>
          <w:marRight w:val="0"/>
          <w:marTop w:val="0"/>
          <w:marBottom w:val="0"/>
          <w:divBdr>
            <w:top w:val="none" w:sz="0" w:space="0" w:color="auto"/>
            <w:left w:val="none" w:sz="0" w:space="0" w:color="auto"/>
            <w:bottom w:val="none" w:sz="0" w:space="0" w:color="auto"/>
            <w:right w:val="none" w:sz="0" w:space="0" w:color="auto"/>
          </w:divBdr>
        </w:div>
        <w:div w:id="1631475121">
          <w:marLeft w:val="640"/>
          <w:marRight w:val="0"/>
          <w:marTop w:val="0"/>
          <w:marBottom w:val="0"/>
          <w:divBdr>
            <w:top w:val="none" w:sz="0" w:space="0" w:color="auto"/>
            <w:left w:val="none" w:sz="0" w:space="0" w:color="auto"/>
            <w:bottom w:val="none" w:sz="0" w:space="0" w:color="auto"/>
            <w:right w:val="none" w:sz="0" w:space="0" w:color="auto"/>
          </w:divBdr>
        </w:div>
        <w:div w:id="1113550061">
          <w:marLeft w:val="640"/>
          <w:marRight w:val="0"/>
          <w:marTop w:val="0"/>
          <w:marBottom w:val="0"/>
          <w:divBdr>
            <w:top w:val="none" w:sz="0" w:space="0" w:color="auto"/>
            <w:left w:val="none" w:sz="0" w:space="0" w:color="auto"/>
            <w:bottom w:val="none" w:sz="0" w:space="0" w:color="auto"/>
            <w:right w:val="none" w:sz="0" w:space="0" w:color="auto"/>
          </w:divBdr>
        </w:div>
        <w:div w:id="493375620">
          <w:marLeft w:val="640"/>
          <w:marRight w:val="0"/>
          <w:marTop w:val="0"/>
          <w:marBottom w:val="0"/>
          <w:divBdr>
            <w:top w:val="none" w:sz="0" w:space="0" w:color="auto"/>
            <w:left w:val="none" w:sz="0" w:space="0" w:color="auto"/>
            <w:bottom w:val="none" w:sz="0" w:space="0" w:color="auto"/>
            <w:right w:val="none" w:sz="0" w:space="0" w:color="auto"/>
          </w:divBdr>
        </w:div>
        <w:div w:id="1026977744">
          <w:marLeft w:val="640"/>
          <w:marRight w:val="0"/>
          <w:marTop w:val="0"/>
          <w:marBottom w:val="0"/>
          <w:divBdr>
            <w:top w:val="none" w:sz="0" w:space="0" w:color="auto"/>
            <w:left w:val="none" w:sz="0" w:space="0" w:color="auto"/>
            <w:bottom w:val="none" w:sz="0" w:space="0" w:color="auto"/>
            <w:right w:val="none" w:sz="0" w:space="0" w:color="auto"/>
          </w:divBdr>
        </w:div>
        <w:div w:id="847913028">
          <w:marLeft w:val="640"/>
          <w:marRight w:val="0"/>
          <w:marTop w:val="0"/>
          <w:marBottom w:val="0"/>
          <w:divBdr>
            <w:top w:val="none" w:sz="0" w:space="0" w:color="auto"/>
            <w:left w:val="none" w:sz="0" w:space="0" w:color="auto"/>
            <w:bottom w:val="none" w:sz="0" w:space="0" w:color="auto"/>
            <w:right w:val="none" w:sz="0" w:space="0" w:color="auto"/>
          </w:divBdr>
        </w:div>
      </w:divsChild>
    </w:div>
    <w:div w:id="1428192087">
      <w:bodyDiv w:val="1"/>
      <w:marLeft w:val="0"/>
      <w:marRight w:val="0"/>
      <w:marTop w:val="0"/>
      <w:marBottom w:val="0"/>
      <w:divBdr>
        <w:top w:val="none" w:sz="0" w:space="0" w:color="auto"/>
        <w:left w:val="none" w:sz="0" w:space="0" w:color="auto"/>
        <w:bottom w:val="none" w:sz="0" w:space="0" w:color="auto"/>
        <w:right w:val="none" w:sz="0" w:space="0" w:color="auto"/>
      </w:divBdr>
      <w:divsChild>
        <w:div w:id="184364576">
          <w:marLeft w:val="640"/>
          <w:marRight w:val="0"/>
          <w:marTop w:val="0"/>
          <w:marBottom w:val="0"/>
          <w:divBdr>
            <w:top w:val="none" w:sz="0" w:space="0" w:color="auto"/>
            <w:left w:val="none" w:sz="0" w:space="0" w:color="auto"/>
            <w:bottom w:val="none" w:sz="0" w:space="0" w:color="auto"/>
            <w:right w:val="none" w:sz="0" w:space="0" w:color="auto"/>
          </w:divBdr>
        </w:div>
        <w:div w:id="317347579">
          <w:marLeft w:val="640"/>
          <w:marRight w:val="0"/>
          <w:marTop w:val="0"/>
          <w:marBottom w:val="0"/>
          <w:divBdr>
            <w:top w:val="none" w:sz="0" w:space="0" w:color="auto"/>
            <w:left w:val="none" w:sz="0" w:space="0" w:color="auto"/>
            <w:bottom w:val="none" w:sz="0" w:space="0" w:color="auto"/>
            <w:right w:val="none" w:sz="0" w:space="0" w:color="auto"/>
          </w:divBdr>
        </w:div>
        <w:div w:id="1375085301">
          <w:marLeft w:val="640"/>
          <w:marRight w:val="0"/>
          <w:marTop w:val="0"/>
          <w:marBottom w:val="0"/>
          <w:divBdr>
            <w:top w:val="none" w:sz="0" w:space="0" w:color="auto"/>
            <w:left w:val="none" w:sz="0" w:space="0" w:color="auto"/>
            <w:bottom w:val="none" w:sz="0" w:space="0" w:color="auto"/>
            <w:right w:val="none" w:sz="0" w:space="0" w:color="auto"/>
          </w:divBdr>
        </w:div>
        <w:div w:id="1379747208">
          <w:marLeft w:val="640"/>
          <w:marRight w:val="0"/>
          <w:marTop w:val="0"/>
          <w:marBottom w:val="0"/>
          <w:divBdr>
            <w:top w:val="none" w:sz="0" w:space="0" w:color="auto"/>
            <w:left w:val="none" w:sz="0" w:space="0" w:color="auto"/>
            <w:bottom w:val="none" w:sz="0" w:space="0" w:color="auto"/>
            <w:right w:val="none" w:sz="0" w:space="0" w:color="auto"/>
          </w:divBdr>
        </w:div>
        <w:div w:id="537007884">
          <w:marLeft w:val="640"/>
          <w:marRight w:val="0"/>
          <w:marTop w:val="0"/>
          <w:marBottom w:val="0"/>
          <w:divBdr>
            <w:top w:val="none" w:sz="0" w:space="0" w:color="auto"/>
            <w:left w:val="none" w:sz="0" w:space="0" w:color="auto"/>
            <w:bottom w:val="none" w:sz="0" w:space="0" w:color="auto"/>
            <w:right w:val="none" w:sz="0" w:space="0" w:color="auto"/>
          </w:divBdr>
        </w:div>
        <w:div w:id="468060168">
          <w:marLeft w:val="640"/>
          <w:marRight w:val="0"/>
          <w:marTop w:val="0"/>
          <w:marBottom w:val="0"/>
          <w:divBdr>
            <w:top w:val="none" w:sz="0" w:space="0" w:color="auto"/>
            <w:left w:val="none" w:sz="0" w:space="0" w:color="auto"/>
            <w:bottom w:val="none" w:sz="0" w:space="0" w:color="auto"/>
            <w:right w:val="none" w:sz="0" w:space="0" w:color="auto"/>
          </w:divBdr>
        </w:div>
        <w:div w:id="1700007909">
          <w:marLeft w:val="640"/>
          <w:marRight w:val="0"/>
          <w:marTop w:val="0"/>
          <w:marBottom w:val="0"/>
          <w:divBdr>
            <w:top w:val="none" w:sz="0" w:space="0" w:color="auto"/>
            <w:left w:val="none" w:sz="0" w:space="0" w:color="auto"/>
            <w:bottom w:val="none" w:sz="0" w:space="0" w:color="auto"/>
            <w:right w:val="none" w:sz="0" w:space="0" w:color="auto"/>
          </w:divBdr>
        </w:div>
        <w:div w:id="310602482">
          <w:marLeft w:val="640"/>
          <w:marRight w:val="0"/>
          <w:marTop w:val="0"/>
          <w:marBottom w:val="0"/>
          <w:divBdr>
            <w:top w:val="none" w:sz="0" w:space="0" w:color="auto"/>
            <w:left w:val="none" w:sz="0" w:space="0" w:color="auto"/>
            <w:bottom w:val="none" w:sz="0" w:space="0" w:color="auto"/>
            <w:right w:val="none" w:sz="0" w:space="0" w:color="auto"/>
          </w:divBdr>
        </w:div>
        <w:div w:id="18243065">
          <w:marLeft w:val="640"/>
          <w:marRight w:val="0"/>
          <w:marTop w:val="0"/>
          <w:marBottom w:val="0"/>
          <w:divBdr>
            <w:top w:val="none" w:sz="0" w:space="0" w:color="auto"/>
            <w:left w:val="none" w:sz="0" w:space="0" w:color="auto"/>
            <w:bottom w:val="none" w:sz="0" w:space="0" w:color="auto"/>
            <w:right w:val="none" w:sz="0" w:space="0" w:color="auto"/>
          </w:divBdr>
        </w:div>
        <w:div w:id="1996832810">
          <w:marLeft w:val="640"/>
          <w:marRight w:val="0"/>
          <w:marTop w:val="0"/>
          <w:marBottom w:val="0"/>
          <w:divBdr>
            <w:top w:val="none" w:sz="0" w:space="0" w:color="auto"/>
            <w:left w:val="none" w:sz="0" w:space="0" w:color="auto"/>
            <w:bottom w:val="none" w:sz="0" w:space="0" w:color="auto"/>
            <w:right w:val="none" w:sz="0" w:space="0" w:color="auto"/>
          </w:divBdr>
        </w:div>
        <w:div w:id="339091066">
          <w:marLeft w:val="640"/>
          <w:marRight w:val="0"/>
          <w:marTop w:val="0"/>
          <w:marBottom w:val="0"/>
          <w:divBdr>
            <w:top w:val="none" w:sz="0" w:space="0" w:color="auto"/>
            <w:left w:val="none" w:sz="0" w:space="0" w:color="auto"/>
            <w:bottom w:val="none" w:sz="0" w:space="0" w:color="auto"/>
            <w:right w:val="none" w:sz="0" w:space="0" w:color="auto"/>
          </w:divBdr>
        </w:div>
        <w:div w:id="2136488281">
          <w:marLeft w:val="640"/>
          <w:marRight w:val="0"/>
          <w:marTop w:val="0"/>
          <w:marBottom w:val="0"/>
          <w:divBdr>
            <w:top w:val="none" w:sz="0" w:space="0" w:color="auto"/>
            <w:left w:val="none" w:sz="0" w:space="0" w:color="auto"/>
            <w:bottom w:val="none" w:sz="0" w:space="0" w:color="auto"/>
            <w:right w:val="none" w:sz="0" w:space="0" w:color="auto"/>
          </w:divBdr>
        </w:div>
        <w:div w:id="1911497441">
          <w:marLeft w:val="640"/>
          <w:marRight w:val="0"/>
          <w:marTop w:val="0"/>
          <w:marBottom w:val="0"/>
          <w:divBdr>
            <w:top w:val="none" w:sz="0" w:space="0" w:color="auto"/>
            <w:left w:val="none" w:sz="0" w:space="0" w:color="auto"/>
            <w:bottom w:val="none" w:sz="0" w:space="0" w:color="auto"/>
            <w:right w:val="none" w:sz="0" w:space="0" w:color="auto"/>
          </w:divBdr>
        </w:div>
        <w:div w:id="645166690">
          <w:marLeft w:val="640"/>
          <w:marRight w:val="0"/>
          <w:marTop w:val="0"/>
          <w:marBottom w:val="0"/>
          <w:divBdr>
            <w:top w:val="none" w:sz="0" w:space="0" w:color="auto"/>
            <w:left w:val="none" w:sz="0" w:space="0" w:color="auto"/>
            <w:bottom w:val="none" w:sz="0" w:space="0" w:color="auto"/>
            <w:right w:val="none" w:sz="0" w:space="0" w:color="auto"/>
          </w:divBdr>
        </w:div>
        <w:div w:id="967396378">
          <w:marLeft w:val="640"/>
          <w:marRight w:val="0"/>
          <w:marTop w:val="0"/>
          <w:marBottom w:val="0"/>
          <w:divBdr>
            <w:top w:val="none" w:sz="0" w:space="0" w:color="auto"/>
            <w:left w:val="none" w:sz="0" w:space="0" w:color="auto"/>
            <w:bottom w:val="none" w:sz="0" w:space="0" w:color="auto"/>
            <w:right w:val="none" w:sz="0" w:space="0" w:color="auto"/>
          </w:divBdr>
        </w:div>
        <w:div w:id="973176368">
          <w:marLeft w:val="640"/>
          <w:marRight w:val="0"/>
          <w:marTop w:val="0"/>
          <w:marBottom w:val="0"/>
          <w:divBdr>
            <w:top w:val="none" w:sz="0" w:space="0" w:color="auto"/>
            <w:left w:val="none" w:sz="0" w:space="0" w:color="auto"/>
            <w:bottom w:val="none" w:sz="0" w:space="0" w:color="auto"/>
            <w:right w:val="none" w:sz="0" w:space="0" w:color="auto"/>
          </w:divBdr>
        </w:div>
        <w:div w:id="1287004093">
          <w:marLeft w:val="640"/>
          <w:marRight w:val="0"/>
          <w:marTop w:val="0"/>
          <w:marBottom w:val="0"/>
          <w:divBdr>
            <w:top w:val="none" w:sz="0" w:space="0" w:color="auto"/>
            <w:left w:val="none" w:sz="0" w:space="0" w:color="auto"/>
            <w:bottom w:val="none" w:sz="0" w:space="0" w:color="auto"/>
            <w:right w:val="none" w:sz="0" w:space="0" w:color="auto"/>
          </w:divBdr>
        </w:div>
        <w:div w:id="1338116766">
          <w:marLeft w:val="640"/>
          <w:marRight w:val="0"/>
          <w:marTop w:val="0"/>
          <w:marBottom w:val="0"/>
          <w:divBdr>
            <w:top w:val="none" w:sz="0" w:space="0" w:color="auto"/>
            <w:left w:val="none" w:sz="0" w:space="0" w:color="auto"/>
            <w:bottom w:val="none" w:sz="0" w:space="0" w:color="auto"/>
            <w:right w:val="none" w:sz="0" w:space="0" w:color="auto"/>
          </w:divBdr>
        </w:div>
        <w:div w:id="1674381527">
          <w:marLeft w:val="640"/>
          <w:marRight w:val="0"/>
          <w:marTop w:val="0"/>
          <w:marBottom w:val="0"/>
          <w:divBdr>
            <w:top w:val="none" w:sz="0" w:space="0" w:color="auto"/>
            <w:left w:val="none" w:sz="0" w:space="0" w:color="auto"/>
            <w:bottom w:val="none" w:sz="0" w:space="0" w:color="auto"/>
            <w:right w:val="none" w:sz="0" w:space="0" w:color="auto"/>
          </w:divBdr>
        </w:div>
        <w:div w:id="646131995">
          <w:marLeft w:val="640"/>
          <w:marRight w:val="0"/>
          <w:marTop w:val="0"/>
          <w:marBottom w:val="0"/>
          <w:divBdr>
            <w:top w:val="none" w:sz="0" w:space="0" w:color="auto"/>
            <w:left w:val="none" w:sz="0" w:space="0" w:color="auto"/>
            <w:bottom w:val="none" w:sz="0" w:space="0" w:color="auto"/>
            <w:right w:val="none" w:sz="0" w:space="0" w:color="auto"/>
          </w:divBdr>
        </w:div>
        <w:div w:id="1886066537">
          <w:marLeft w:val="640"/>
          <w:marRight w:val="0"/>
          <w:marTop w:val="0"/>
          <w:marBottom w:val="0"/>
          <w:divBdr>
            <w:top w:val="none" w:sz="0" w:space="0" w:color="auto"/>
            <w:left w:val="none" w:sz="0" w:space="0" w:color="auto"/>
            <w:bottom w:val="none" w:sz="0" w:space="0" w:color="auto"/>
            <w:right w:val="none" w:sz="0" w:space="0" w:color="auto"/>
          </w:divBdr>
        </w:div>
        <w:div w:id="1978144507">
          <w:marLeft w:val="640"/>
          <w:marRight w:val="0"/>
          <w:marTop w:val="0"/>
          <w:marBottom w:val="0"/>
          <w:divBdr>
            <w:top w:val="none" w:sz="0" w:space="0" w:color="auto"/>
            <w:left w:val="none" w:sz="0" w:space="0" w:color="auto"/>
            <w:bottom w:val="none" w:sz="0" w:space="0" w:color="auto"/>
            <w:right w:val="none" w:sz="0" w:space="0" w:color="auto"/>
          </w:divBdr>
        </w:div>
        <w:div w:id="1349718627">
          <w:marLeft w:val="640"/>
          <w:marRight w:val="0"/>
          <w:marTop w:val="0"/>
          <w:marBottom w:val="0"/>
          <w:divBdr>
            <w:top w:val="none" w:sz="0" w:space="0" w:color="auto"/>
            <w:left w:val="none" w:sz="0" w:space="0" w:color="auto"/>
            <w:bottom w:val="none" w:sz="0" w:space="0" w:color="auto"/>
            <w:right w:val="none" w:sz="0" w:space="0" w:color="auto"/>
          </w:divBdr>
        </w:div>
        <w:div w:id="886601496">
          <w:marLeft w:val="640"/>
          <w:marRight w:val="0"/>
          <w:marTop w:val="0"/>
          <w:marBottom w:val="0"/>
          <w:divBdr>
            <w:top w:val="none" w:sz="0" w:space="0" w:color="auto"/>
            <w:left w:val="none" w:sz="0" w:space="0" w:color="auto"/>
            <w:bottom w:val="none" w:sz="0" w:space="0" w:color="auto"/>
            <w:right w:val="none" w:sz="0" w:space="0" w:color="auto"/>
          </w:divBdr>
        </w:div>
        <w:div w:id="969242426">
          <w:marLeft w:val="640"/>
          <w:marRight w:val="0"/>
          <w:marTop w:val="0"/>
          <w:marBottom w:val="0"/>
          <w:divBdr>
            <w:top w:val="none" w:sz="0" w:space="0" w:color="auto"/>
            <w:left w:val="none" w:sz="0" w:space="0" w:color="auto"/>
            <w:bottom w:val="none" w:sz="0" w:space="0" w:color="auto"/>
            <w:right w:val="none" w:sz="0" w:space="0" w:color="auto"/>
          </w:divBdr>
        </w:div>
        <w:div w:id="105122715">
          <w:marLeft w:val="640"/>
          <w:marRight w:val="0"/>
          <w:marTop w:val="0"/>
          <w:marBottom w:val="0"/>
          <w:divBdr>
            <w:top w:val="none" w:sz="0" w:space="0" w:color="auto"/>
            <w:left w:val="none" w:sz="0" w:space="0" w:color="auto"/>
            <w:bottom w:val="none" w:sz="0" w:space="0" w:color="auto"/>
            <w:right w:val="none" w:sz="0" w:space="0" w:color="auto"/>
          </w:divBdr>
        </w:div>
        <w:div w:id="1343820469">
          <w:marLeft w:val="640"/>
          <w:marRight w:val="0"/>
          <w:marTop w:val="0"/>
          <w:marBottom w:val="0"/>
          <w:divBdr>
            <w:top w:val="none" w:sz="0" w:space="0" w:color="auto"/>
            <w:left w:val="none" w:sz="0" w:space="0" w:color="auto"/>
            <w:bottom w:val="none" w:sz="0" w:space="0" w:color="auto"/>
            <w:right w:val="none" w:sz="0" w:space="0" w:color="auto"/>
          </w:divBdr>
        </w:div>
        <w:div w:id="1013919118">
          <w:marLeft w:val="640"/>
          <w:marRight w:val="0"/>
          <w:marTop w:val="0"/>
          <w:marBottom w:val="0"/>
          <w:divBdr>
            <w:top w:val="none" w:sz="0" w:space="0" w:color="auto"/>
            <w:left w:val="none" w:sz="0" w:space="0" w:color="auto"/>
            <w:bottom w:val="none" w:sz="0" w:space="0" w:color="auto"/>
            <w:right w:val="none" w:sz="0" w:space="0" w:color="auto"/>
          </w:divBdr>
        </w:div>
        <w:div w:id="106193277">
          <w:marLeft w:val="640"/>
          <w:marRight w:val="0"/>
          <w:marTop w:val="0"/>
          <w:marBottom w:val="0"/>
          <w:divBdr>
            <w:top w:val="none" w:sz="0" w:space="0" w:color="auto"/>
            <w:left w:val="none" w:sz="0" w:space="0" w:color="auto"/>
            <w:bottom w:val="none" w:sz="0" w:space="0" w:color="auto"/>
            <w:right w:val="none" w:sz="0" w:space="0" w:color="auto"/>
          </w:divBdr>
        </w:div>
        <w:div w:id="719746092">
          <w:marLeft w:val="640"/>
          <w:marRight w:val="0"/>
          <w:marTop w:val="0"/>
          <w:marBottom w:val="0"/>
          <w:divBdr>
            <w:top w:val="none" w:sz="0" w:space="0" w:color="auto"/>
            <w:left w:val="none" w:sz="0" w:space="0" w:color="auto"/>
            <w:bottom w:val="none" w:sz="0" w:space="0" w:color="auto"/>
            <w:right w:val="none" w:sz="0" w:space="0" w:color="auto"/>
          </w:divBdr>
        </w:div>
        <w:div w:id="146627831">
          <w:marLeft w:val="640"/>
          <w:marRight w:val="0"/>
          <w:marTop w:val="0"/>
          <w:marBottom w:val="0"/>
          <w:divBdr>
            <w:top w:val="none" w:sz="0" w:space="0" w:color="auto"/>
            <w:left w:val="none" w:sz="0" w:space="0" w:color="auto"/>
            <w:bottom w:val="none" w:sz="0" w:space="0" w:color="auto"/>
            <w:right w:val="none" w:sz="0" w:space="0" w:color="auto"/>
          </w:divBdr>
        </w:div>
        <w:div w:id="656419470">
          <w:marLeft w:val="640"/>
          <w:marRight w:val="0"/>
          <w:marTop w:val="0"/>
          <w:marBottom w:val="0"/>
          <w:divBdr>
            <w:top w:val="none" w:sz="0" w:space="0" w:color="auto"/>
            <w:left w:val="none" w:sz="0" w:space="0" w:color="auto"/>
            <w:bottom w:val="none" w:sz="0" w:space="0" w:color="auto"/>
            <w:right w:val="none" w:sz="0" w:space="0" w:color="auto"/>
          </w:divBdr>
        </w:div>
        <w:div w:id="1695618087">
          <w:marLeft w:val="640"/>
          <w:marRight w:val="0"/>
          <w:marTop w:val="0"/>
          <w:marBottom w:val="0"/>
          <w:divBdr>
            <w:top w:val="none" w:sz="0" w:space="0" w:color="auto"/>
            <w:left w:val="none" w:sz="0" w:space="0" w:color="auto"/>
            <w:bottom w:val="none" w:sz="0" w:space="0" w:color="auto"/>
            <w:right w:val="none" w:sz="0" w:space="0" w:color="auto"/>
          </w:divBdr>
        </w:div>
        <w:div w:id="760876833">
          <w:marLeft w:val="640"/>
          <w:marRight w:val="0"/>
          <w:marTop w:val="0"/>
          <w:marBottom w:val="0"/>
          <w:divBdr>
            <w:top w:val="none" w:sz="0" w:space="0" w:color="auto"/>
            <w:left w:val="none" w:sz="0" w:space="0" w:color="auto"/>
            <w:bottom w:val="none" w:sz="0" w:space="0" w:color="auto"/>
            <w:right w:val="none" w:sz="0" w:space="0" w:color="auto"/>
          </w:divBdr>
        </w:div>
        <w:div w:id="230584291">
          <w:marLeft w:val="640"/>
          <w:marRight w:val="0"/>
          <w:marTop w:val="0"/>
          <w:marBottom w:val="0"/>
          <w:divBdr>
            <w:top w:val="none" w:sz="0" w:space="0" w:color="auto"/>
            <w:left w:val="none" w:sz="0" w:space="0" w:color="auto"/>
            <w:bottom w:val="none" w:sz="0" w:space="0" w:color="auto"/>
            <w:right w:val="none" w:sz="0" w:space="0" w:color="auto"/>
          </w:divBdr>
        </w:div>
        <w:div w:id="94789065">
          <w:marLeft w:val="640"/>
          <w:marRight w:val="0"/>
          <w:marTop w:val="0"/>
          <w:marBottom w:val="0"/>
          <w:divBdr>
            <w:top w:val="none" w:sz="0" w:space="0" w:color="auto"/>
            <w:left w:val="none" w:sz="0" w:space="0" w:color="auto"/>
            <w:bottom w:val="none" w:sz="0" w:space="0" w:color="auto"/>
            <w:right w:val="none" w:sz="0" w:space="0" w:color="auto"/>
          </w:divBdr>
        </w:div>
        <w:div w:id="1301614237">
          <w:marLeft w:val="640"/>
          <w:marRight w:val="0"/>
          <w:marTop w:val="0"/>
          <w:marBottom w:val="0"/>
          <w:divBdr>
            <w:top w:val="none" w:sz="0" w:space="0" w:color="auto"/>
            <w:left w:val="none" w:sz="0" w:space="0" w:color="auto"/>
            <w:bottom w:val="none" w:sz="0" w:space="0" w:color="auto"/>
            <w:right w:val="none" w:sz="0" w:space="0" w:color="auto"/>
          </w:divBdr>
        </w:div>
        <w:div w:id="486365331">
          <w:marLeft w:val="640"/>
          <w:marRight w:val="0"/>
          <w:marTop w:val="0"/>
          <w:marBottom w:val="0"/>
          <w:divBdr>
            <w:top w:val="none" w:sz="0" w:space="0" w:color="auto"/>
            <w:left w:val="none" w:sz="0" w:space="0" w:color="auto"/>
            <w:bottom w:val="none" w:sz="0" w:space="0" w:color="auto"/>
            <w:right w:val="none" w:sz="0" w:space="0" w:color="auto"/>
          </w:divBdr>
        </w:div>
        <w:div w:id="1278367429">
          <w:marLeft w:val="640"/>
          <w:marRight w:val="0"/>
          <w:marTop w:val="0"/>
          <w:marBottom w:val="0"/>
          <w:divBdr>
            <w:top w:val="none" w:sz="0" w:space="0" w:color="auto"/>
            <w:left w:val="none" w:sz="0" w:space="0" w:color="auto"/>
            <w:bottom w:val="none" w:sz="0" w:space="0" w:color="auto"/>
            <w:right w:val="none" w:sz="0" w:space="0" w:color="auto"/>
          </w:divBdr>
        </w:div>
        <w:div w:id="130830884">
          <w:marLeft w:val="640"/>
          <w:marRight w:val="0"/>
          <w:marTop w:val="0"/>
          <w:marBottom w:val="0"/>
          <w:divBdr>
            <w:top w:val="none" w:sz="0" w:space="0" w:color="auto"/>
            <w:left w:val="none" w:sz="0" w:space="0" w:color="auto"/>
            <w:bottom w:val="none" w:sz="0" w:space="0" w:color="auto"/>
            <w:right w:val="none" w:sz="0" w:space="0" w:color="auto"/>
          </w:divBdr>
        </w:div>
        <w:div w:id="337778289">
          <w:marLeft w:val="640"/>
          <w:marRight w:val="0"/>
          <w:marTop w:val="0"/>
          <w:marBottom w:val="0"/>
          <w:divBdr>
            <w:top w:val="none" w:sz="0" w:space="0" w:color="auto"/>
            <w:left w:val="none" w:sz="0" w:space="0" w:color="auto"/>
            <w:bottom w:val="none" w:sz="0" w:space="0" w:color="auto"/>
            <w:right w:val="none" w:sz="0" w:space="0" w:color="auto"/>
          </w:divBdr>
        </w:div>
        <w:div w:id="890847359">
          <w:marLeft w:val="640"/>
          <w:marRight w:val="0"/>
          <w:marTop w:val="0"/>
          <w:marBottom w:val="0"/>
          <w:divBdr>
            <w:top w:val="none" w:sz="0" w:space="0" w:color="auto"/>
            <w:left w:val="none" w:sz="0" w:space="0" w:color="auto"/>
            <w:bottom w:val="none" w:sz="0" w:space="0" w:color="auto"/>
            <w:right w:val="none" w:sz="0" w:space="0" w:color="auto"/>
          </w:divBdr>
        </w:div>
        <w:div w:id="681859886">
          <w:marLeft w:val="640"/>
          <w:marRight w:val="0"/>
          <w:marTop w:val="0"/>
          <w:marBottom w:val="0"/>
          <w:divBdr>
            <w:top w:val="none" w:sz="0" w:space="0" w:color="auto"/>
            <w:left w:val="none" w:sz="0" w:space="0" w:color="auto"/>
            <w:bottom w:val="none" w:sz="0" w:space="0" w:color="auto"/>
            <w:right w:val="none" w:sz="0" w:space="0" w:color="auto"/>
          </w:divBdr>
        </w:div>
        <w:div w:id="906257264">
          <w:marLeft w:val="640"/>
          <w:marRight w:val="0"/>
          <w:marTop w:val="0"/>
          <w:marBottom w:val="0"/>
          <w:divBdr>
            <w:top w:val="none" w:sz="0" w:space="0" w:color="auto"/>
            <w:left w:val="none" w:sz="0" w:space="0" w:color="auto"/>
            <w:bottom w:val="none" w:sz="0" w:space="0" w:color="auto"/>
            <w:right w:val="none" w:sz="0" w:space="0" w:color="auto"/>
          </w:divBdr>
        </w:div>
        <w:div w:id="1860924233">
          <w:marLeft w:val="640"/>
          <w:marRight w:val="0"/>
          <w:marTop w:val="0"/>
          <w:marBottom w:val="0"/>
          <w:divBdr>
            <w:top w:val="none" w:sz="0" w:space="0" w:color="auto"/>
            <w:left w:val="none" w:sz="0" w:space="0" w:color="auto"/>
            <w:bottom w:val="none" w:sz="0" w:space="0" w:color="auto"/>
            <w:right w:val="none" w:sz="0" w:space="0" w:color="auto"/>
          </w:divBdr>
        </w:div>
        <w:div w:id="402409864">
          <w:marLeft w:val="640"/>
          <w:marRight w:val="0"/>
          <w:marTop w:val="0"/>
          <w:marBottom w:val="0"/>
          <w:divBdr>
            <w:top w:val="none" w:sz="0" w:space="0" w:color="auto"/>
            <w:left w:val="none" w:sz="0" w:space="0" w:color="auto"/>
            <w:bottom w:val="none" w:sz="0" w:space="0" w:color="auto"/>
            <w:right w:val="none" w:sz="0" w:space="0" w:color="auto"/>
          </w:divBdr>
        </w:div>
        <w:div w:id="838158189">
          <w:marLeft w:val="640"/>
          <w:marRight w:val="0"/>
          <w:marTop w:val="0"/>
          <w:marBottom w:val="0"/>
          <w:divBdr>
            <w:top w:val="none" w:sz="0" w:space="0" w:color="auto"/>
            <w:left w:val="none" w:sz="0" w:space="0" w:color="auto"/>
            <w:bottom w:val="none" w:sz="0" w:space="0" w:color="auto"/>
            <w:right w:val="none" w:sz="0" w:space="0" w:color="auto"/>
          </w:divBdr>
        </w:div>
        <w:div w:id="385880648">
          <w:marLeft w:val="640"/>
          <w:marRight w:val="0"/>
          <w:marTop w:val="0"/>
          <w:marBottom w:val="0"/>
          <w:divBdr>
            <w:top w:val="none" w:sz="0" w:space="0" w:color="auto"/>
            <w:left w:val="none" w:sz="0" w:space="0" w:color="auto"/>
            <w:bottom w:val="none" w:sz="0" w:space="0" w:color="auto"/>
            <w:right w:val="none" w:sz="0" w:space="0" w:color="auto"/>
          </w:divBdr>
        </w:div>
        <w:div w:id="432364005">
          <w:marLeft w:val="640"/>
          <w:marRight w:val="0"/>
          <w:marTop w:val="0"/>
          <w:marBottom w:val="0"/>
          <w:divBdr>
            <w:top w:val="none" w:sz="0" w:space="0" w:color="auto"/>
            <w:left w:val="none" w:sz="0" w:space="0" w:color="auto"/>
            <w:bottom w:val="none" w:sz="0" w:space="0" w:color="auto"/>
            <w:right w:val="none" w:sz="0" w:space="0" w:color="auto"/>
          </w:divBdr>
        </w:div>
        <w:div w:id="1885210680">
          <w:marLeft w:val="640"/>
          <w:marRight w:val="0"/>
          <w:marTop w:val="0"/>
          <w:marBottom w:val="0"/>
          <w:divBdr>
            <w:top w:val="none" w:sz="0" w:space="0" w:color="auto"/>
            <w:left w:val="none" w:sz="0" w:space="0" w:color="auto"/>
            <w:bottom w:val="none" w:sz="0" w:space="0" w:color="auto"/>
            <w:right w:val="none" w:sz="0" w:space="0" w:color="auto"/>
          </w:divBdr>
        </w:div>
        <w:div w:id="599875006">
          <w:marLeft w:val="640"/>
          <w:marRight w:val="0"/>
          <w:marTop w:val="0"/>
          <w:marBottom w:val="0"/>
          <w:divBdr>
            <w:top w:val="none" w:sz="0" w:space="0" w:color="auto"/>
            <w:left w:val="none" w:sz="0" w:space="0" w:color="auto"/>
            <w:bottom w:val="none" w:sz="0" w:space="0" w:color="auto"/>
            <w:right w:val="none" w:sz="0" w:space="0" w:color="auto"/>
          </w:divBdr>
        </w:div>
        <w:div w:id="668287098">
          <w:marLeft w:val="640"/>
          <w:marRight w:val="0"/>
          <w:marTop w:val="0"/>
          <w:marBottom w:val="0"/>
          <w:divBdr>
            <w:top w:val="none" w:sz="0" w:space="0" w:color="auto"/>
            <w:left w:val="none" w:sz="0" w:space="0" w:color="auto"/>
            <w:bottom w:val="none" w:sz="0" w:space="0" w:color="auto"/>
            <w:right w:val="none" w:sz="0" w:space="0" w:color="auto"/>
          </w:divBdr>
        </w:div>
        <w:div w:id="870849505">
          <w:marLeft w:val="640"/>
          <w:marRight w:val="0"/>
          <w:marTop w:val="0"/>
          <w:marBottom w:val="0"/>
          <w:divBdr>
            <w:top w:val="none" w:sz="0" w:space="0" w:color="auto"/>
            <w:left w:val="none" w:sz="0" w:space="0" w:color="auto"/>
            <w:bottom w:val="none" w:sz="0" w:space="0" w:color="auto"/>
            <w:right w:val="none" w:sz="0" w:space="0" w:color="auto"/>
          </w:divBdr>
        </w:div>
        <w:div w:id="1988656902">
          <w:marLeft w:val="640"/>
          <w:marRight w:val="0"/>
          <w:marTop w:val="0"/>
          <w:marBottom w:val="0"/>
          <w:divBdr>
            <w:top w:val="none" w:sz="0" w:space="0" w:color="auto"/>
            <w:left w:val="none" w:sz="0" w:space="0" w:color="auto"/>
            <w:bottom w:val="none" w:sz="0" w:space="0" w:color="auto"/>
            <w:right w:val="none" w:sz="0" w:space="0" w:color="auto"/>
          </w:divBdr>
        </w:div>
        <w:div w:id="2089501747">
          <w:marLeft w:val="640"/>
          <w:marRight w:val="0"/>
          <w:marTop w:val="0"/>
          <w:marBottom w:val="0"/>
          <w:divBdr>
            <w:top w:val="none" w:sz="0" w:space="0" w:color="auto"/>
            <w:left w:val="none" w:sz="0" w:space="0" w:color="auto"/>
            <w:bottom w:val="none" w:sz="0" w:space="0" w:color="auto"/>
            <w:right w:val="none" w:sz="0" w:space="0" w:color="auto"/>
          </w:divBdr>
        </w:div>
        <w:div w:id="1228225226">
          <w:marLeft w:val="640"/>
          <w:marRight w:val="0"/>
          <w:marTop w:val="0"/>
          <w:marBottom w:val="0"/>
          <w:divBdr>
            <w:top w:val="none" w:sz="0" w:space="0" w:color="auto"/>
            <w:left w:val="none" w:sz="0" w:space="0" w:color="auto"/>
            <w:bottom w:val="none" w:sz="0" w:space="0" w:color="auto"/>
            <w:right w:val="none" w:sz="0" w:space="0" w:color="auto"/>
          </w:divBdr>
        </w:div>
        <w:div w:id="956373290">
          <w:marLeft w:val="640"/>
          <w:marRight w:val="0"/>
          <w:marTop w:val="0"/>
          <w:marBottom w:val="0"/>
          <w:divBdr>
            <w:top w:val="none" w:sz="0" w:space="0" w:color="auto"/>
            <w:left w:val="none" w:sz="0" w:space="0" w:color="auto"/>
            <w:bottom w:val="none" w:sz="0" w:space="0" w:color="auto"/>
            <w:right w:val="none" w:sz="0" w:space="0" w:color="auto"/>
          </w:divBdr>
        </w:div>
        <w:div w:id="929654953">
          <w:marLeft w:val="640"/>
          <w:marRight w:val="0"/>
          <w:marTop w:val="0"/>
          <w:marBottom w:val="0"/>
          <w:divBdr>
            <w:top w:val="none" w:sz="0" w:space="0" w:color="auto"/>
            <w:left w:val="none" w:sz="0" w:space="0" w:color="auto"/>
            <w:bottom w:val="none" w:sz="0" w:space="0" w:color="auto"/>
            <w:right w:val="none" w:sz="0" w:space="0" w:color="auto"/>
          </w:divBdr>
        </w:div>
        <w:div w:id="1141922104">
          <w:marLeft w:val="640"/>
          <w:marRight w:val="0"/>
          <w:marTop w:val="0"/>
          <w:marBottom w:val="0"/>
          <w:divBdr>
            <w:top w:val="none" w:sz="0" w:space="0" w:color="auto"/>
            <w:left w:val="none" w:sz="0" w:space="0" w:color="auto"/>
            <w:bottom w:val="none" w:sz="0" w:space="0" w:color="auto"/>
            <w:right w:val="none" w:sz="0" w:space="0" w:color="auto"/>
          </w:divBdr>
        </w:div>
        <w:div w:id="70734362">
          <w:marLeft w:val="640"/>
          <w:marRight w:val="0"/>
          <w:marTop w:val="0"/>
          <w:marBottom w:val="0"/>
          <w:divBdr>
            <w:top w:val="none" w:sz="0" w:space="0" w:color="auto"/>
            <w:left w:val="none" w:sz="0" w:space="0" w:color="auto"/>
            <w:bottom w:val="none" w:sz="0" w:space="0" w:color="auto"/>
            <w:right w:val="none" w:sz="0" w:space="0" w:color="auto"/>
          </w:divBdr>
        </w:div>
        <w:div w:id="337387009">
          <w:marLeft w:val="640"/>
          <w:marRight w:val="0"/>
          <w:marTop w:val="0"/>
          <w:marBottom w:val="0"/>
          <w:divBdr>
            <w:top w:val="none" w:sz="0" w:space="0" w:color="auto"/>
            <w:left w:val="none" w:sz="0" w:space="0" w:color="auto"/>
            <w:bottom w:val="none" w:sz="0" w:space="0" w:color="auto"/>
            <w:right w:val="none" w:sz="0" w:space="0" w:color="auto"/>
          </w:divBdr>
        </w:div>
        <w:div w:id="1396126875">
          <w:marLeft w:val="640"/>
          <w:marRight w:val="0"/>
          <w:marTop w:val="0"/>
          <w:marBottom w:val="0"/>
          <w:divBdr>
            <w:top w:val="none" w:sz="0" w:space="0" w:color="auto"/>
            <w:left w:val="none" w:sz="0" w:space="0" w:color="auto"/>
            <w:bottom w:val="none" w:sz="0" w:space="0" w:color="auto"/>
            <w:right w:val="none" w:sz="0" w:space="0" w:color="auto"/>
          </w:divBdr>
        </w:div>
        <w:div w:id="1283459081">
          <w:marLeft w:val="640"/>
          <w:marRight w:val="0"/>
          <w:marTop w:val="0"/>
          <w:marBottom w:val="0"/>
          <w:divBdr>
            <w:top w:val="none" w:sz="0" w:space="0" w:color="auto"/>
            <w:left w:val="none" w:sz="0" w:space="0" w:color="auto"/>
            <w:bottom w:val="none" w:sz="0" w:space="0" w:color="auto"/>
            <w:right w:val="none" w:sz="0" w:space="0" w:color="auto"/>
          </w:divBdr>
        </w:div>
        <w:div w:id="273488921">
          <w:marLeft w:val="640"/>
          <w:marRight w:val="0"/>
          <w:marTop w:val="0"/>
          <w:marBottom w:val="0"/>
          <w:divBdr>
            <w:top w:val="none" w:sz="0" w:space="0" w:color="auto"/>
            <w:left w:val="none" w:sz="0" w:space="0" w:color="auto"/>
            <w:bottom w:val="none" w:sz="0" w:space="0" w:color="auto"/>
            <w:right w:val="none" w:sz="0" w:space="0" w:color="auto"/>
          </w:divBdr>
        </w:div>
        <w:div w:id="208687549">
          <w:marLeft w:val="640"/>
          <w:marRight w:val="0"/>
          <w:marTop w:val="0"/>
          <w:marBottom w:val="0"/>
          <w:divBdr>
            <w:top w:val="none" w:sz="0" w:space="0" w:color="auto"/>
            <w:left w:val="none" w:sz="0" w:space="0" w:color="auto"/>
            <w:bottom w:val="none" w:sz="0" w:space="0" w:color="auto"/>
            <w:right w:val="none" w:sz="0" w:space="0" w:color="auto"/>
          </w:divBdr>
        </w:div>
        <w:div w:id="1017774742">
          <w:marLeft w:val="640"/>
          <w:marRight w:val="0"/>
          <w:marTop w:val="0"/>
          <w:marBottom w:val="0"/>
          <w:divBdr>
            <w:top w:val="none" w:sz="0" w:space="0" w:color="auto"/>
            <w:left w:val="none" w:sz="0" w:space="0" w:color="auto"/>
            <w:bottom w:val="none" w:sz="0" w:space="0" w:color="auto"/>
            <w:right w:val="none" w:sz="0" w:space="0" w:color="auto"/>
          </w:divBdr>
        </w:div>
        <w:div w:id="1011764056">
          <w:marLeft w:val="640"/>
          <w:marRight w:val="0"/>
          <w:marTop w:val="0"/>
          <w:marBottom w:val="0"/>
          <w:divBdr>
            <w:top w:val="none" w:sz="0" w:space="0" w:color="auto"/>
            <w:left w:val="none" w:sz="0" w:space="0" w:color="auto"/>
            <w:bottom w:val="none" w:sz="0" w:space="0" w:color="auto"/>
            <w:right w:val="none" w:sz="0" w:space="0" w:color="auto"/>
          </w:divBdr>
        </w:div>
        <w:div w:id="2042585853">
          <w:marLeft w:val="640"/>
          <w:marRight w:val="0"/>
          <w:marTop w:val="0"/>
          <w:marBottom w:val="0"/>
          <w:divBdr>
            <w:top w:val="none" w:sz="0" w:space="0" w:color="auto"/>
            <w:left w:val="none" w:sz="0" w:space="0" w:color="auto"/>
            <w:bottom w:val="none" w:sz="0" w:space="0" w:color="auto"/>
            <w:right w:val="none" w:sz="0" w:space="0" w:color="auto"/>
          </w:divBdr>
        </w:div>
        <w:div w:id="386876029">
          <w:marLeft w:val="640"/>
          <w:marRight w:val="0"/>
          <w:marTop w:val="0"/>
          <w:marBottom w:val="0"/>
          <w:divBdr>
            <w:top w:val="none" w:sz="0" w:space="0" w:color="auto"/>
            <w:left w:val="none" w:sz="0" w:space="0" w:color="auto"/>
            <w:bottom w:val="none" w:sz="0" w:space="0" w:color="auto"/>
            <w:right w:val="none" w:sz="0" w:space="0" w:color="auto"/>
          </w:divBdr>
        </w:div>
        <w:div w:id="1806462622">
          <w:marLeft w:val="640"/>
          <w:marRight w:val="0"/>
          <w:marTop w:val="0"/>
          <w:marBottom w:val="0"/>
          <w:divBdr>
            <w:top w:val="none" w:sz="0" w:space="0" w:color="auto"/>
            <w:left w:val="none" w:sz="0" w:space="0" w:color="auto"/>
            <w:bottom w:val="none" w:sz="0" w:space="0" w:color="auto"/>
            <w:right w:val="none" w:sz="0" w:space="0" w:color="auto"/>
          </w:divBdr>
        </w:div>
        <w:div w:id="1754737110">
          <w:marLeft w:val="640"/>
          <w:marRight w:val="0"/>
          <w:marTop w:val="0"/>
          <w:marBottom w:val="0"/>
          <w:divBdr>
            <w:top w:val="none" w:sz="0" w:space="0" w:color="auto"/>
            <w:left w:val="none" w:sz="0" w:space="0" w:color="auto"/>
            <w:bottom w:val="none" w:sz="0" w:space="0" w:color="auto"/>
            <w:right w:val="none" w:sz="0" w:space="0" w:color="auto"/>
          </w:divBdr>
        </w:div>
        <w:div w:id="1225145069">
          <w:marLeft w:val="640"/>
          <w:marRight w:val="0"/>
          <w:marTop w:val="0"/>
          <w:marBottom w:val="0"/>
          <w:divBdr>
            <w:top w:val="none" w:sz="0" w:space="0" w:color="auto"/>
            <w:left w:val="none" w:sz="0" w:space="0" w:color="auto"/>
            <w:bottom w:val="none" w:sz="0" w:space="0" w:color="auto"/>
            <w:right w:val="none" w:sz="0" w:space="0" w:color="auto"/>
          </w:divBdr>
        </w:div>
        <w:div w:id="274946354">
          <w:marLeft w:val="640"/>
          <w:marRight w:val="0"/>
          <w:marTop w:val="0"/>
          <w:marBottom w:val="0"/>
          <w:divBdr>
            <w:top w:val="none" w:sz="0" w:space="0" w:color="auto"/>
            <w:left w:val="none" w:sz="0" w:space="0" w:color="auto"/>
            <w:bottom w:val="none" w:sz="0" w:space="0" w:color="auto"/>
            <w:right w:val="none" w:sz="0" w:space="0" w:color="auto"/>
          </w:divBdr>
        </w:div>
        <w:div w:id="517281703">
          <w:marLeft w:val="640"/>
          <w:marRight w:val="0"/>
          <w:marTop w:val="0"/>
          <w:marBottom w:val="0"/>
          <w:divBdr>
            <w:top w:val="none" w:sz="0" w:space="0" w:color="auto"/>
            <w:left w:val="none" w:sz="0" w:space="0" w:color="auto"/>
            <w:bottom w:val="none" w:sz="0" w:space="0" w:color="auto"/>
            <w:right w:val="none" w:sz="0" w:space="0" w:color="auto"/>
          </w:divBdr>
        </w:div>
        <w:div w:id="2056155223">
          <w:marLeft w:val="640"/>
          <w:marRight w:val="0"/>
          <w:marTop w:val="0"/>
          <w:marBottom w:val="0"/>
          <w:divBdr>
            <w:top w:val="none" w:sz="0" w:space="0" w:color="auto"/>
            <w:left w:val="none" w:sz="0" w:space="0" w:color="auto"/>
            <w:bottom w:val="none" w:sz="0" w:space="0" w:color="auto"/>
            <w:right w:val="none" w:sz="0" w:space="0" w:color="auto"/>
          </w:divBdr>
        </w:div>
        <w:div w:id="287862246">
          <w:marLeft w:val="640"/>
          <w:marRight w:val="0"/>
          <w:marTop w:val="0"/>
          <w:marBottom w:val="0"/>
          <w:divBdr>
            <w:top w:val="none" w:sz="0" w:space="0" w:color="auto"/>
            <w:left w:val="none" w:sz="0" w:space="0" w:color="auto"/>
            <w:bottom w:val="none" w:sz="0" w:space="0" w:color="auto"/>
            <w:right w:val="none" w:sz="0" w:space="0" w:color="auto"/>
          </w:divBdr>
        </w:div>
        <w:div w:id="1424304516">
          <w:marLeft w:val="640"/>
          <w:marRight w:val="0"/>
          <w:marTop w:val="0"/>
          <w:marBottom w:val="0"/>
          <w:divBdr>
            <w:top w:val="none" w:sz="0" w:space="0" w:color="auto"/>
            <w:left w:val="none" w:sz="0" w:space="0" w:color="auto"/>
            <w:bottom w:val="none" w:sz="0" w:space="0" w:color="auto"/>
            <w:right w:val="none" w:sz="0" w:space="0" w:color="auto"/>
          </w:divBdr>
        </w:div>
        <w:div w:id="1054623787">
          <w:marLeft w:val="640"/>
          <w:marRight w:val="0"/>
          <w:marTop w:val="0"/>
          <w:marBottom w:val="0"/>
          <w:divBdr>
            <w:top w:val="none" w:sz="0" w:space="0" w:color="auto"/>
            <w:left w:val="none" w:sz="0" w:space="0" w:color="auto"/>
            <w:bottom w:val="none" w:sz="0" w:space="0" w:color="auto"/>
            <w:right w:val="none" w:sz="0" w:space="0" w:color="auto"/>
          </w:divBdr>
        </w:div>
        <w:div w:id="115759051">
          <w:marLeft w:val="640"/>
          <w:marRight w:val="0"/>
          <w:marTop w:val="0"/>
          <w:marBottom w:val="0"/>
          <w:divBdr>
            <w:top w:val="none" w:sz="0" w:space="0" w:color="auto"/>
            <w:left w:val="none" w:sz="0" w:space="0" w:color="auto"/>
            <w:bottom w:val="none" w:sz="0" w:space="0" w:color="auto"/>
            <w:right w:val="none" w:sz="0" w:space="0" w:color="auto"/>
          </w:divBdr>
        </w:div>
        <w:div w:id="613442119">
          <w:marLeft w:val="640"/>
          <w:marRight w:val="0"/>
          <w:marTop w:val="0"/>
          <w:marBottom w:val="0"/>
          <w:divBdr>
            <w:top w:val="none" w:sz="0" w:space="0" w:color="auto"/>
            <w:left w:val="none" w:sz="0" w:space="0" w:color="auto"/>
            <w:bottom w:val="none" w:sz="0" w:space="0" w:color="auto"/>
            <w:right w:val="none" w:sz="0" w:space="0" w:color="auto"/>
          </w:divBdr>
        </w:div>
        <w:div w:id="1059134497">
          <w:marLeft w:val="640"/>
          <w:marRight w:val="0"/>
          <w:marTop w:val="0"/>
          <w:marBottom w:val="0"/>
          <w:divBdr>
            <w:top w:val="none" w:sz="0" w:space="0" w:color="auto"/>
            <w:left w:val="none" w:sz="0" w:space="0" w:color="auto"/>
            <w:bottom w:val="none" w:sz="0" w:space="0" w:color="auto"/>
            <w:right w:val="none" w:sz="0" w:space="0" w:color="auto"/>
          </w:divBdr>
        </w:div>
        <w:div w:id="1966085822">
          <w:marLeft w:val="640"/>
          <w:marRight w:val="0"/>
          <w:marTop w:val="0"/>
          <w:marBottom w:val="0"/>
          <w:divBdr>
            <w:top w:val="none" w:sz="0" w:space="0" w:color="auto"/>
            <w:left w:val="none" w:sz="0" w:space="0" w:color="auto"/>
            <w:bottom w:val="none" w:sz="0" w:space="0" w:color="auto"/>
            <w:right w:val="none" w:sz="0" w:space="0" w:color="auto"/>
          </w:divBdr>
        </w:div>
        <w:div w:id="1976065422">
          <w:marLeft w:val="640"/>
          <w:marRight w:val="0"/>
          <w:marTop w:val="0"/>
          <w:marBottom w:val="0"/>
          <w:divBdr>
            <w:top w:val="none" w:sz="0" w:space="0" w:color="auto"/>
            <w:left w:val="none" w:sz="0" w:space="0" w:color="auto"/>
            <w:bottom w:val="none" w:sz="0" w:space="0" w:color="auto"/>
            <w:right w:val="none" w:sz="0" w:space="0" w:color="auto"/>
          </w:divBdr>
        </w:div>
        <w:div w:id="1783181729">
          <w:marLeft w:val="640"/>
          <w:marRight w:val="0"/>
          <w:marTop w:val="0"/>
          <w:marBottom w:val="0"/>
          <w:divBdr>
            <w:top w:val="none" w:sz="0" w:space="0" w:color="auto"/>
            <w:left w:val="none" w:sz="0" w:space="0" w:color="auto"/>
            <w:bottom w:val="none" w:sz="0" w:space="0" w:color="auto"/>
            <w:right w:val="none" w:sz="0" w:space="0" w:color="auto"/>
          </w:divBdr>
        </w:div>
        <w:div w:id="1313683303">
          <w:marLeft w:val="640"/>
          <w:marRight w:val="0"/>
          <w:marTop w:val="0"/>
          <w:marBottom w:val="0"/>
          <w:divBdr>
            <w:top w:val="none" w:sz="0" w:space="0" w:color="auto"/>
            <w:left w:val="none" w:sz="0" w:space="0" w:color="auto"/>
            <w:bottom w:val="none" w:sz="0" w:space="0" w:color="auto"/>
            <w:right w:val="none" w:sz="0" w:space="0" w:color="auto"/>
          </w:divBdr>
        </w:div>
        <w:div w:id="369039750">
          <w:marLeft w:val="640"/>
          <w:marRight w:val="0"/>
          <w:marTop w:val="0"/>
          <w:marBottom w:val="0"/>
          <w:divBdr>
            <w:top w:val="none" w:sz="0" w:space="0" w:color="auto"/>
            <w:left w:val="none" w:sz="0" w:space="0" w:color="auto"/>
            <w:bottom w:val="none" w:sz="0" w:space="0" w:color="auto"/>
            <w:right w:val="none" w:sz="0" w:space="0" w:color="auto"/>
          </w:divBdr>
        </w:div>
        <w:div w:id="1614366622">
          <w:marLeft w:val="640"/>
          <w:marRight w:val="0"/>
          <w:marTop w:val="0"/>
          <w:marBottom w:val="0"/>
          <w:divBdr>
            <w:top w:val="none" w:sz="0" w:space="0" w:color="auto"/>
            <w:left w:val="none" w:sz="0" w:space="0" w:color="auto"/>
            <w:bottom w:val="none" w:sz="0" w:space="0" w:color="auto"/>
            <w:right w:val="none" w:sz="0" w:space="0" w:color="auto"/>
          </w:divBdr>
        </w:div>
        <w:div w:id="1106080466">
          <w:marLeft w:val="640"/>
          <w:marRight w:val="0"/>
          <w:marTop w:val="0"/>
          <w:marBottom w:val="0"/>
          <w:divBdr>
            <w:top w:val="none" w:sz="0" w:space="0" w:color="auto"/>
            <w:left w:val="none" w:sz="0" w:space="0" w:color="auto"/>
            <w:bottom w:val="none" w:sz="0" w:space="0" w:color="auto"/>
            <w:right w:val="none" w:sz="0" w:space="0" w:color="auto"/>
          </w:divBdr>
        </w:div>
      </w:divsChild>
    </w:div>
    <w:div w:id="1428422754">
      <w:bodyDiv w:val="1"/>
      <w:marLeft w:val="0"/>
      <w:marRight w:val="0"/>
      <w:marTop w:val="0"/>
      <w:marBottom w:val="0"/>
      <w:divBdr>
        <w:top w:val="none" w:sz="0" w:space="0" w:color="auto"/>
        <w:left w:val="none" w:sz="0" w:space="0" w:color="auto"/>
        <w:bottom w:val="none" w:sz="0" w:space="0" w:color="auto"/>
        <w:right w:val="none" w:sz="0" w:space="0" w:color="auto"/>
      </w:divBdr>
      <w:divsChild>
        <w:div w:id="1190797607">
          <w:marLeft w:val="640"/>
          <w:marRight w:val="0"/>
          <w:marTop w:val="0"/>
          <w:marBottom w:val="0"/>
          <w:divBdr>
            <w:top w:val="none" w:sz="0" w:space="0" w:color="auto"/>
            <w:left w:val="none" w:sz="0" w:space="0" w:color="auto"/>
            <w:bottom w:val="none" w:sz="0" w:space="0" w:color="auto"/>
            <w:right w:val="none" w:sz="0" w:space="0" w:color="auto"/>
          </w:divBdr>
        </w:div>
        <w:div w:id="2023359875">
          <w:marLeft w:val="640"/>
          <w:marRight w:val="0"/>
          <w:marTop w:val="0"/>
          <w:marBottom w:val="0"/>
          <w:divBdr>
            <w:top w:val="none" w:sz="0" w:space="0" w:color="auto"/>
            <w:left w:val="none" w:sz="0" w:space="0" w:color="auto"/>
            <w:bottom w:val="none" w:sz="0" w:space="0" w:color="auto"/>
            <w:right w:val="none" w:sz="0" w:space="0" w:color="auto"/>
          </w:divBdr>
        </w:div>
        <w:div w:id="1852648757">
          <w:marLeft w:val="640"/>
          <w:marRight w:val="0"/>
          <w:marTop w:val="0"/>
          <w:marBottom w:val="0"/>
          <w:divBdr>
            <w:top w:val="none" w:sz="0" w:space="0" w:color="auto"/>
            <w:left w:val="none" w:sz="0" w:space="0" w:color="auto"/>
            <w:bottom w:val="none" w:sz="0" w:space="0" w:color="auto"/>
            <w:right w:val="none" w:sz="0" w:space="0" w:color="auto"/>
          </w:divBdr>
        </w:div>
        <w:div w:id="1646542728">
          <w:marLeft w:val="640"/>
          <w:marRight w:val="0"/>
          <w:marTop w:val="0"/>
          <w:marBottom w:val="0"/>
          <w:divBdr>
            <w:top w:val="none" w:sz="0" w:space="0" w:color="auto"/>
            <w:left w:val="none" w:sz="0" w:space="0" w:color="auto"/>
            <w:bottom w:val="none" w:sz="0" w:space="0" w:color="auto"/>
            <w:right w:val="none" w:sz="0" w:space="0" w:color="auto"/>
          </w:divBdr>
        </w:div>
        <w:div w:id="869996034">
          <w:marLeft w:val="640"/>
          <w:marRight w:val="0"/>
          <w:marTop w:val="0"/>
          <w:marBottom w:val="0"/>
          <w:divBdr>
            <w:top w:val="none" w:sz="0" w:space="0" w:color="auto"/>
            <w:left w:val="none" w:sz="0" w:space="0" w:color="auto"/>
            <w:bottom w:val="none" w:sz="0" w:space="0" w:color="auto"/>
            <w:right w:val="none" w:sz="0" w:space="0" w:color="auto"/>
          </w:divBdr>
        </w:div>
        <w:div w:id="1132556161">
          <w:marLeft w:val="640"/>
          <w:marRight w:val="0"/>
          <w:marTop w:val="0"/>
          <w:marBottom w:val="0"/>
          <w:divBdr>
            <w:top w:val="none" w:sz="0" w:space="0" w:color="auto"/>
            <w:left w:val="none" w:sz="0" w:space="0" w:color="auto"/>
            <w:bottom w:val="none" w:sz="0" w:space="0" w:color="auto"/>
            <w:right w:val="none" w:sz="0" w:space="0" w:color="auto"/>
          </w:divBdr>
        </w:div>
        <w:div w:id="769621169">
          <w:marLeft w:val="640"/>
          <w:marRight w:val="0"/>
          <w:marTop w:val="0"/>
          <w:marBottom w:val="0"/>
          <w:divBdr>
            <w:top w:val="none" w:sz="0" w:space="0" w:color="auto"/>
            <w:left w:val="none" w:sz="0" w:space="0" w:color="auto"/>
            <w:bottom w:val="none" w:sz="0" w:space="0" w:color="auto"/>
            <w:right w:val="none" w:sz="0" w:space="0" w:color="auto"/>
          </w:divBdr>
        </w:div>
        <w:div w:id="413623781">
          <w:marLeft w:val="640"/>
          <w:marRight w:val="0"/>
          <w:marTop w:val="0"/>
          <w:marBottom w:val="0"/>
          <w:divBdr>
            <w:top w:val="none" w:sz="0" w:space="0" w:color="auto"/>
            <w:left w:val="none" w:sz="0" w:space="0" w:color="auto"/>
            <w:bottom w:val="none" w:sz="0" w:space="0" w:color="auto"/>
            <w:right w:val="none" w:sz="0" w:space="0" w:color="auto"/>
          </w:divBdr>
        </w:div>
        <w:div w:id="274408791">
          <w:marLeft w:val="640"/>
          <w:marRight w:val="0"/>
          <w:marTop w:val="0"/>
          <w:marBottom w:val="0"/>
          <w:divBdr>
            <w:top w:val="none" w:sz="0" w:space="0" w:color="auto"/>
            <w:left w:val="none" w:sz="0" w:space="0" w:color="auto"/>
            <w:bottom w:val="none" w:sz="0" w:space="0" w:color="auto"/>
            <w:right w:val="none" w:sz="0" w:space="0" w:color="auto"/>
          </w:divBdr>
        </w:div>
        <w:div w:id="1475293986">
          <w:marLeft w:val="640"/>
          <w:marRight w:val="0"/>
          <w:marTop w:val="0"/>
          <w:marBottom w:val="0"/>
          <w:divBdr>
            <w:top w:val="none" w:sz="0" w:space="0" w:color="auto"/>
            <w:left w:val="none" w:sz="0" w:space="0" w:color="auto"/>
            <w:bottom w:val="none" w:sz="0" w:space="0" w:color="auto"/>
            <w:right w:val="none" w:sz="0" w:space="0" w:color="auto"/>
          </w:divBdr>
        </w:div>
        <w:div w:id="1064985936">
          <w:marLeft w:val="640"/>
          <w:marRight w:val="0"/>
          <w:marTop w:val="0"/>
          <w:marBottom w:val="0"/>
          <w:divBdr>
            <w:top w:val="none" w:sz="0" w:space="0" w:color="auto"/>
            <w:left w:val="none" w:sz="0" w:space="0" w:color="auto"/>
            <w:bottom w:val="none" w:sz="0" w:space="0" w:color="auto"/>
            <w:right w:val="none" w:sz="0" w:space="0" w:color="auto"/>
          </w:divBdr>
        </w:div>
        <w:div w:id="1946617271">
          <w:marLeft w:val="640"/>
          <w:marRight w:val="0"/>
          <w:marTop w:val="0"/>
          <w:marBottom w:val="0"/>
          <w:divBdr>
            <w:top w:val="none" w:sz="0" w:space="0" w:color="auto"/>
            <w:left w:val="none" w:sz="0" w:space="0" w:color="auto"/>
            <w:bottom w:val="none" w:sz="0" w:space="0" w:color="auto"/>
            <w:right w:val="none" w:sz="0" w:space="0" w:color="auto"/>
          </w:divBdr>
        </w:div>
        <w:div w:id="1270045989">
          <w:marLeft w:val="640"/>
          <w:marRight w:val="0"/>
          <w:marTop w:val="0"/>
          <w:marBottom w:val="0"/>
          <w:divBdr>
            <w:top w:val="none" w:sz="0" w:space="0" w:color="auto"/>
            <w:left w:val="none" w:sz="0" w:space="0" w:color="auto"/>
            <w:bottom w:val="none" w:sz="0" w:space="0" w:color="auto"/>
            <w:right w:val="none" w:sz="0" w:space="0" w:color="auto"/>
          </w:divBdr>
        </w:div>
        <w:div w:id="487870397">
          <w:marLeft w:val="640"/>
          <w:marRight w:val="0"/>
          <w:marTop w:val="0"/>
          <w:marBottom w:val="0"/>
          <w:divBdr>
            <w:top w:val="none" w:sz="0" w:space="0" w:color="auto"/>
            <w:left w:val="none" w:sz="0" w:space="0" w:color="auto"/>
            <w:bottom w:val="none" w:sz="0" w:space="0" w:color="auto"/>
            <w:right w:val="none" w:sz="0" w:space="0" w:color="auto"/>
          </w:divBdr>
        </w:div>
        <w:div w:id="899679704">
          <w:marLeft w:val="640"/>
          <w:marRight w:val="0"/>
          <w:marTop w:val="0"/>
          <w:marBottom w:val="0"/>
          <w:divBdr>
            <w:top w:val="none" w:sz="0" w:space="0" w:color="auto"/>
            <w:left w:val="none" w:sz="0" w:space="0" w:color="auto"/>
            <w:bottom w:val="none" w:sz="0" w:space="0" w:color="auto"/>
            <w:right w:val="none" w:sz="0" w:space="0" w:color="auto"/>
          </w:divBdr>
        </w:div>
        <w:div w:id="1826043691">
          <w:marLeft w:val="640"/>
          <w:marRight w:val="0"/>
          <w:marTop w:val="0"/>
          <w:marBottom w:val="0"/>
          <w:divBdr>
            <w:top w:val="none" w:sz="0" w:space="0" w:color="auto"/>
            <w:left w:val="none" w:sz="0" w:space="0" w:color="auto"/>
            <w:bottom w:val="none" w:sz="0" w:space="0" w:color="auto"/>
            <w:right w:val="none" w:sz="0" w:space="0" w:color="auto"/>
          </w:divBdr>
        </w:div>
        <w:div w:id="812871937">
          <w:marLeft w:val="640"/>
          <w:marRight w:val="0"/>
          <w:marTop w:val="0"/>
          <w:marBottom w:val="0"/>
          <w:divBdr>
            <w:top w:val="none" w:sz="0" w:space="0" w:color="auto"/>
            <w:left w:val="none" w:sz="0" w:space="0" w:color="auto"/>
            <w:bottom w:val="none" w:sz="0" w:space="0" w:color="auto"/>
            <w:right w:val="none" w:sz="0" w:space="0" w:color="auto"/>
          </w:divBdr>
        </w:div>
        <w:div w:id="176966841">
          <w:marLeft w:val="640"/>
          <w:marRight w:val="0"/>
          <w:marTop w:val="0"/>
          <w:marBottom w:val="0"/>
          <w:divBdr>
            <w:top w:val="none" w:sz="0" w:space="0" w:color="auto"/>
            <w:left w:val="none" w:sz="0" w:space="0" w:color="auto"/>
            <w:bottom w:val="none" w:sz="0" w:space="0" w:color="auto"/>
            <w:right w:val="none" w:sz="0" w:space="0" w:color="auto"/>
          </w:divBdr>
        </w:div>
        <w:div w:id="71509457">
          <w:marLeft w:val="640"/>
          <w:marRight w:val="0"/>
          <w:marTop w:val="0"/>
          <w:marBottom w:val="0"/>
          <w:divBdr>
            <w:top w:val="none" w:sz="0" w:space="0" w:color="auto"/>
            <w:left w:val="none" w:sz="0" w:space="0" w:color="auto"/>
            <w:bottom w:val="none" w:sz="0" w:space="0" w:color="auto"/>
            <w:right w:val="none" w:sz="0" w:space="0" w:color="auto"/>
          </w:divBdr>
        </w:div>
        <w:div w:id="839465858">
          <w:marLeft w:val="640"/>
          <w:marRight w:val="0"/>
          <w:marTop w:val="0"/>
          <w:marBottom w:val="0"/>
          <w:divBdr>
            <w:top w:val="none" w:sz="0" w:space="0" w:color="auto"/>
            <w:left w:val="none" w:sz="0" w:space="0" w:color="auto"/>
            <w:bottom w:val="none" w:sz="0" w:space="0" w:color="auto"/>
            <w:right w:val="none" w:sz="0" w:space="0" w:color="auto"/>
          </w:divBdr>
        </w:div>
        <w:div w:id="1294096936">
          <w:marLeft w:val="640"/>
          <w:marRight w:val="0"/>
          <w:marTop w:val="0"/>
          <w:marBottom w:val="0"/>
          <w:divBdr>
            <w:top w:val="none" w:sz="0" w:space="0" w:color="auto"/>
            <w:left w:val="none" w:sz="0" w:space="0" w:color="auto"/>
            <w:bottom w:val="none" w:sz="0" w:space="0" w:color="auto"/>
            <w:right w:val="none" w:sz="0" w:space="0" w:color="auto"/>
          </w:divBdr>
        </w:div>
        <w:div w:id="1879931773">
          <w:marLeft w:val="640"/>
          <w:marRight w:val="0"/>
          <w:marTop w:val="0"/>
          <w:marBottom w:val="0"/>
          <w:divBdr>
            <w:top w:val="none" w:sz="0" w:space="0" w:color="auto"/>
            <w:left w:val="none" w:sz="0" w:space="0" w:color="auto"/>
            <w:bottom w:val="none" w:sz="0" w:space="0" w:color="auto"/>
            <w:right w:val="none" w:sz="0" w:space="0" w:color="auto"/>
          </w:divBdr>
        </w:div>
        <w:div w:id="970210077">
          <w:marLeft w:val="640"/>
          <w:marRight w:val="0"/>
          <w:marTop w:val="0"/>
          <w:marBottom w:val="0"/>
          <w:divBdr>
            <w:top w:val="none" w:sz="0" w:space="0" w:color="auto"/>
            <w:left w:val="none" w:sz="0" w:space="0" w:color="auto"/>
            <w:bottom w:val="none" w:sz="0" w:space="0" w:color="auto"/>
            <w:right w:val="none" w:sz="0" w:space="0" w:color="auto"/>
          </w:divBdr>
        </w:div>
        <w:div w:id="2072269012">
          <w:marLeft w:val="640"/>
          <w:marRight w:val="0"/>
          <w:marTop w:val="0"/>
          <w:marBottom w:val="0"/>
          <w:divBdr>
            <w:top w:val="none" w:sz="0" w:space="0" w:color="auto"/>
            <w:left w:val="none" w:sz="0" w:space="0" w:color="auto"/>
            <w:bottom w:val="none" w:sz="0" w:space="0" w:color="auto"/>
            <w:right w:val="none" w:sz="0" w:space="0" w:color="auto"/>
          </w:divBdr>
        </w:div>
        <w:div w:id="2105953048">
          <w:marLeft w:val="640"/>
          <w:marRight w:val="0"/>
          <w:marTop w:val="0"/>
          <w:marBottom w:val="0"/>
          <w:divBdr>
            <w:top w:val="none" w:sz="0" w:space="0" w:color="auto"/>
            <w:left w:val="none" w:sz="0" w:space="0" w:color="auto"/>
            <w:bottom w:val="none" w:sz="0" w:space="0" w:color="auto"/>
            <w:right w:val="none" w:sz="0" w:space="0" w:color="auto"/>
          </w:divBdr>
        </w:div>
        <w:div w:id="173958786">
          <w:marLeft w:val="640"/>
          <w:marRight w:val="0"/>
          <w:marTop w:val="0"/>
          <w:marBottom w:val="0"/>
          <w:divBdr>
            <w:top w:val="none" w:sz="0" w:space="0" w:color="auto"/>
            <w:left w:val="none" w:sz="0" w:space="0" w:color="auto"/>
            <w:bottom w:val="none" w:sz="0" w:space="0" w:color="auto"/>
            <w:right w:val="none" w:sz="0" w:space="0" w:color="auto"/>
          </w:divBdr>
        </w:div>
        <w:div w:id="1835292681">
          <w:marLeft w:val="640"/>
          <w:marRight w:val="0"/>
          <w:marTop w:val="0"/>
          <w:marBottom w:val="0"/>
          <w:divBdr>
            <w:top w:val="none" w:sz="0" w:space="0" w:color="auto"/>
            <w:left w:val="none" w:sz="0" w:space="0" w:color="auto"/>
            <w:bottom w:val="none" w:sz="0" w:space="0" w:color="auto"/>
            <w:right w:val="none" w:sz="0" w:space="0" w:color="auto"/>
          </w:divBdr>
        </w:div>
        <w:div w:id="140663242">
          <w:marLeft w:val="640"/>
          <w:marRight w:val="0"/>
          <w:marTop w:val="0"/>
          <w:marBottom w:val="0"/>
          <w:divBdr>
            <w:top w:val="none" w:sz="0" w:space="0" w:color="auto"/>
            <w:left w:val="none" w:sz="0" w:space="0" w:color="auto"/>
            <w:bottom w:val="none" w:sz="0" w:space="0" w:color="auto"/>
            <w:right w:val="none" w:sz="0" w:space="0" w:color="auto"/>
          </w:divBdr>
        </w:div>
        <w:div w:id="298001868">
          <w:marLeft w:val="640"/>
          <w:marRight w:val="0"/>
          <w:marTop w:val="0"/>
          <w:marBottom w:val="0"/>
          <w:divBdr>
            <w:top w:val="none" w:sz="0" w:space="0" w:color="auto"/>
            <w:left w:val="none" w:sz="0" w:space="0" w:color="auto"/>
            <w:bottom w:val="none" w:sz="0" w:space="0" w:color="auto"/>
            <w:right w:val="none" w:sz="0" w:space="0" w:color="auto"/>
          </w:divBdr>
        </w:div>
        <w:div w:id="156459549">
          <w:marLeft w:val="640"/>
          <w:marRight w:val="0"/>
          <w:marTop w:val="0"/>
          <w:marBottom w:val="0"/>
          <w:divBdr>
            <w:top w:val="none" w:sz="0" w:space="0" w:color="auto"/>
            <w:left w:val="none" w:sz="0" w:space="0" w:color="auto"/>
            <w:bottom w:val="none" w:sz="0" w:space="0" w:color="auto"/>
            <w:right w:val="none" w:sz="0" w:space="0" w:color="auto"/>
          </w:divBdr>
        </w:div>
        <w:div w:id="213778779">
          <w:marLeft w:val="640"/>
          <w:marRight w:val="0"/>
          <w:marTop w:val="0"/>
          <w:marBottom w:val="0"/>
          <w:divBdr>
            <w:top w:val="none" w:sz="0" w:space="0" w:color="auto"/>
            <w:left w:val="none" w:sz="0" w:space="0" w:color="auto"/>
            <w:bottom w:val="none" w:sz="0" w:space="0" w:color="auto"/>
            <w:right w:val="none" w:sz="0" w:space="0" w:color="auto"/>
          </w:divBdr>
        </w:div>
        <w:div w:id="2084643191">
          <w:marLeft w:val="640"/>
          <w:marRight w:val="0"/>
          <w:marTop w:val="0"/>
          <w:marBottom w:val="0"/>
          <w:divBdr>
            <w:top w:val="none" w:sz="0" w:space="0" w:color="auto"/>
            <w:left w:val="none" w:sz="0" w:space="0" w:color="auto"/>
            <w:bottom w:val="none" w:sz="0" w:space="0" w:color="auto"/>
            <w:right w:val="none" w:sz="0" w:space="0" w:color="auto"/>
          </w:divBdr>
        </w:div>
        <w:div w:id="1685089240">
          <w:marLeft w:val="640"/>
          <w:marRight w:val="0"/>
          <w:marTop w:val="0"/>
          <w:marBottom w:val="0"/>
          <w:divBdr>
            <w:top w:val="none" w:sz="0" w:space="0" w:color="auto"/>
            <w:left w:val="none" w:sz="0" w:space="0" w:color="auto"/>
            <w:bottom w:val="none" w:sz="0" w:space="0" w:color="auto"/>
            <w:right w:val="none" w:sz="0" w:space="0" w:color="auto"/>
          </w:divBdr>
        </w:div>
        <w:div w:id="96604720">
          <w:marLeft w:val="640"/>
          <w:marRight w:val="0"/>
          <w:marTop w:val="0"/>
          <w:marBottom w:val="0"/>
          <w:divBdr>
            <w:top w:val="none" w:sz="0" w:space="0" w:color="auto"/>
            <w:left w:val="none" w:sz="0" w:space="0" w:color="auto"/>
            <w:bottom w:val="none" w:sz="0" w:space="0" w:color="auto"/>
            <w:right w:val="none" w:sz="0" w:space="0" w:color="auto"/>
          </w:divBdr>
        </w:div>
        <w:div w:id="1108088251">
          <w:marLeft w:val="640"/>
          <w:marRight w:val="0"/>
          <w:marTop w:val="0"/>
          <w:marBottom w:val="0"/>
          <w:divBdr>
            <w:top w:val="none" w:sz="0" w:space="0" w:color="auto"/>
            <w:left w:val="none" w:sz="0" w:space="0" w:color="auto"/>
            <w:bottom w:val="none" w:sz="0" w:space="0" w:color="auto"/>
            <w:right w:val="none" w:sz="0" w:space="0" w:color="auto"/>
          </w:divBdr>
        </w:div>
        <w:div w:id="1447580512">
          <w:marLeft w:val="640"/>
          <w:marRight w:val="0"/>
          <w:marTop w:val="0"/>
          <w:marBottom w:val="0"/>
          <w:divBdr>
            <w:top w:val="none" w:sz="0" w:space="0" w:color="auto"/>
            <w:left w:val="none" w:sz="0" w:space="0" w:color="auto"/>
            <w:bottom w:val="none" w:sz="0" w:space="0" w:color="auto"/>
            <w:right w:val="none" w:sz="0" w:space="0" w:color="auto"/>
          </w:divBdr>
        </w:div>
        <w:div w:id="28382966">
          <w:marLeft w:val="640"/>
          <w:marRight w:val="0"/>
          <w:marTop w:val="0"/>
          <w:marBottom w:val="0"/>
          <w:divBdr>
            <w:top w:val="none" w:sz="0" w:space="0" w:color="auto"/>
            <w:left w:val="none" w:sz="0" w:space="0" w:color="auto"/>
            <w:bottom w:val="none" w:sz="0" w:space="0" w:color="auto"/>
            <w:right w:val="none" w:sz="0" w:space="0" w:color="auto"/>
          </w:divBdr>
        </w:div>
        <w:div w:id="1683776036">
          <w:marLeft w:val="640"/>
          <w:marRight w:val="0"/>
          <w:marTop w:val="0"/>
          <w:marBottom w:val="0"/>
          <w:divBdr>
            <w:top w:val="none" w:sz="0" w:space="0" w:color="auto"/>
            <w:left w:val="none" w:sz="0" w:space="0" w:color="auto"/>
            <w:bottom w:val="none" w:sz="0" w:space="0" w:color="auto"/>
            <w:right w:val="none" w:sz="0" w:space="0" w:color="auto"/>
          </w:divBdr>
        </w:div>
        <w:div w:id="641346101">
          <w:marLeft w:val="640"/>
          <w:marRight w:val="0"/>
          <w:marTop w:val="0"/>
          <w:marBottom w:val="0"/>
          <w:divBdr>
            <w:top w:val="none" w:sz="0" w:space="0" w:color="auto"/>
            <w:left w:val="none" w:sz="0" w:space="0" w:color="auto"/>
            <w:bottom w:val="none" w:sz="0" w:space="0" w:color="auto"/>
            <w:right w:val="none" w:sz="0" w:space="0" w:color="auto"/>
          </w:divBdr>
        </w:div>
        <w:div w:id="547304421">
          <w:marLeft w:val="640"/>
          <w:marRight w:val="0"/>
          <w:marTop w:val="0"/>
          <w:marBottom w:val="0"/>
          <w:divBdr>
            <w:top w:val="none" w:sz="0" w:space="0" w:color="auto"/>
            <w:left w:val="none" w:sz="0" w:space="0" w:color="auto"/>
            <w:bottom w:val="none" w:sz="0" w:space="0" w:color="auto"/>
            <w:right w:val="none" w:sz="0" w:space="0" w:color="auto"/>
          </w:divBdr>
        </w:div>
        <w:div w:id="2142309911">
          <w:marLeft w:val="640"/>
          <w:marRight w:val="0"/>
          <w:marTop w:val="0"/>
          <w:marBottom w:val="0"/>
          <w:divBdr>
            <w:top w:val="none" w:sz="0" w:space="0" w:color="auto"/>
            <w:left w:val="none" w:sz="0" w:space="0" w:color="auto"/>
            <w:bottom w:val="none" w:sz="0" w:space="0" w:color="auto"/>
            <w:right w:val="none" w:sz="0" w:space="0" w:color="auto"/>
          </w:divBdr>
        </w:div>
        <w:div w:id="1745368606">
          <w:marLeft w:val="640"/>
          <w:marRight w:val="0"/>
          <w:marTop w:val="0"/>
          <w:marBottom w:val="0"/>
          <w:divBdr>
            <w:top w:val="none" w:sz="0" w:space="0" w:color="auto"/>
            <w:left w:val="none" w:sz="0" w:space="0" w:color="auto"/>
            <w:bottom w:val="none" w:sz="0" w:space="0" w:color="auto"/>
            <w:right w:val="none" w:sz="0" w:space="0" w:color="auto"/>
          </w:divBdr>
        </w:div>
        <w:div w:id="1224951631">
          <w:marLeft w:val="640"/>
          <w:marRight w:val="0"/>
          <w:marTop w:val="0"/>
          <w:marBottom w:val="0"/>
          <w:divBdr>
            <w:top w:val="none" w:sz="0" w:space="0" w:color="auto"/>
            <w:left w:val="none" w:sz="0" w:space="0" w:color="auto"/>
            <w:bottom w:val="none" w:sz="0" w:space="0" w:color="auto"/>
            <w:right w:val="none" w:sz="0" w:space="0" w:color="auto"/>
          </w:divBdr>
        </w:div>
        <w:div w:id="1453397692">
          <w:marLeft w:val="640"/>
          <w:marRight w:val="0"/>
          <w:marTop w:val="0"/>
          <w:marBottom w:val="0"/>
          <w:divBdr>
            <w:top w:val="none" w:sz="0" w:space="0" w:color="auto"/>
            <w:left w:val="none" w:sz="0" w:space="0" w:color="auto"/>
            <w:bottom w:val="none" w:sz="0" w:space="0" w:color="auto"/>
            <w:right w:val="none" w:sz="0" w:space="0" w:color="auto"/>
          </w:divBdr>
        </w:div>
        <w:div w:id="1397388525">
          <w:marLeft w:val="640"/>
          <w:marRight w:val="0"/>
          <w:marTop w:val="0"/>
          <w:marBottom w:val="0"/>
          <w:divBdr>
            <w:top w:val="none" w:sz="0" w:space="0" w:color="auto"/>
            <w:left w:val="none" w:sz="0" w:space="0" w:color="auto"/>
            <w:bottom w:val="none" w:sz="0" w:space="0" w:color="auto"/>
            <w:right w:val="none" w:sz="0" w:space="0" w:color="auto"/>
          </w:divBdr>
        </w:div>
        <w:div w:id="550730582">
          <w:marLeft w:val="640"/>
          <w:marRight w:val="0"/>
          <w:marTop w:val="0"/>
          <w:marBottom w:val="0"/>
          <w:divBdr>
            <w:top w:val="none" w:sz="0" w:space="0" w:color="auto"/>
            <w:left w:val="none" w:sz="0" w:space="0" w:color="auto"/>
            <w:bottom w:val="none" w:sz="0" w:space="0" w:color="auto"/>
            <w:right w:val="none" w:sz="0" w:space="0" w:color="auto"/>
          </w:divBdr>
        </w:div>
        <w:div w:id="1228537975">
          <w:marLeft w:val="640"/>
          <w:marRight w:val="0"/>
          <w:marTop w:val="0"/>
          <w:marBottom w:val="0"/>
          <w:divBdr>
            <w:top w:val="none" w:sz="0" w:space="0" w:color="auto"/>
            <w:left w:val="none" w:sz="0" w:space="0" w:color="auto"/>
            <w:bottom w:val="none" w:sz="0" w:space="0" w:color="auto"/>
            <w:right w:val="none" w:sz="0" w:space="0" w:color="auto"/>
          </w:divBdr>
        </w:div>
        <w:div w:id="1738940140">
          <w:marLeft w:val="640"/>
          <w:marRight w:val="0"/>
          <w:marTop w:val="0"/>
          <w:marBottom w:val="0"/>
          <w:divBdr>
            <w:top w:val="none" w:sz="0" w:space="0" w:color="auto"/>
            <w:left w:val="none" w:sz="0" w:space="0" w:color="auto"/>
            <w:bottom w:val="none" w:sz="0" w:space="0" w:color="auto"/>
            <w:right w:val="none" w:sz="0" w:space="0" w:color="auto"/>
          </w:divBdr>
        </w:div>
        <w:div w:id="307980881">
          <w:marLeft w:val="640"/>
          <w:marRight w:val="0"/>
          <w:marTop w:val="0"/>
          <w:marBottom w:val="0"/>
          <w:divBdr>
            <w:top w:val="none" w:sz="0" w:space="0" w:color="auto"/>
            <w:left w:val="none" w:sz="0" w:space="0" w:color="auto"/>
            <w:bottom w:val="none" w:sz="0" w:space="0" w:color="auto"/>
            <w:right w:val="none" w:sz="0" w:space="0" w:color="auto"/>
          </w:divBdr>
        </w:div>
      </w:divsChild>
    </w:div>
    <w:div w:id="1435133429">
      <w:bodyDiv w:val="1"/>
      <w:marLeft w:val="0"/>
      <w:marRight w:val="0"/>
      <w:marTop w:val="0"/>
      <w:marBottom w:val="0"/>
      <w:divBdr>
        <w:top w:val="none" w:sz="0" w:space="0" w:color="auto"/>
        <w:left w:val="none" w:sz="0" w:space="0" w:color="auto"/>
        <w:bottom w:val="none" w:sz="0" w:space="0" w:color="auto"/>
        <w:right w:val="none" w:sz="0" w:space="0" w:color="auto"/>
      </w:divBdr>
      <w:divsChild>
        <w:div w:id="1808400538">
          <w:marLeft w:val="640"/>
          <w:marRight w:val="0"/>
          <w:marTop w:val="0"/>
          <w:marBottom w:val="0"/>
          <w:divBdr>
            <w:top w:val="none" w:sz="0" w:space="0" w:color="auto"/>
            <w:left w:val="none" w:sz="0" w:space="0" w:color="auto"/>
            <w:bottom w:val="none" w:sz="0" w:space="0" w:color="auto"/>
            <w:right w:val="none" w:sz="0" w:space="0" w:color="auto"/>
          </w:divBdr>
        </w:div>
        <w:div w:id="1530994710">
          <w:marLeft w:val="640"/>
          <w:marRight w:val="0"/>
          <w:marTop w:val="0"/>
          <w:marBottom w:val="0"/>
          <w:divBdr>
            <w:top w:val="none" w:sz="0" w:space="0" w:color="auto"/>
            <w:left w:val="none" w:sz="0" w:space="0" w:color="auto"/>
            <w:bottom w:val="none" w:sz="0" w:space="0" w:color="auto"/>
            <w:right w:val="none" w:sz="0" w:space="0" w:color="auto"/>
          </w:divBdr>
        </w:div>
        <w:div w:id="1319768575">
          <w:marLeft w:val="640"/>
          <w:marRight w:val="0"/>
          <w:marTop w:val="0"/>
          <w:marBottom w:val="0"/>
          <w:divBdr>
            <w:top w:val="none" w:sz="0" w:space="0" w:color="auto"/>
            <w:left w:val="none" w:sz="0" w:space="0" w:color="auto"/>
            <w:bottom w:val="none" w:sz="0" w:space="0" w:color="auto"/>
            <w:right w:val="none" w:sz="0" w:space="0" w:color="auto"/>
          </w:divBdr>
        </w:div>
        <w:div w:id="1058629578">
          <w:marLeft w:val="640"/>
          <w:marRight w:val="0"/>
          <w:marTop w:val="0"/>
          <w:marBottom w:val="0"/>
          <w:divBdr>
            <w:top w:val="none" w:sz="0" w:space="0" w:color="auto"/>
            <w:left w:val="none" w:sz="0" w:space="0" w:color="auto"/>
            <w:bottom w:val="none" w:sz="0" w:space="0" w:color="auto"/>
            <w:right w:val="none" w:sz="0" w:space="0" w:color="auto"/>
          </w:divBdr>
        </w:div>
        <w:div w:id="913975193">
          <w:marLeft w:val="640"/>
          <w:marRight w:val="0"/>
          <w:marTop w:val="0"/>
          <w:marBottom w:val="0"/>
          <w:divBdr>
            <w:top w:val="none" w:sz="0" w:space="0" w:color="auto"/>
            <w:left w:val="none" w:sz="0" w:space="0" w:color="auto"/>
            <w:bottom w:val="none" w:sz="0" w:space="0" w:color="auto"/>
            <w:right w:val="none" w:sz="0" w:space="0" w:color="auto"/>
          </w:divBdr>
        </w:div>
        <w:div w:id="1498770953">
          <w:marLeft w:val="640"/>
          <w:marRight w:val="0"/>
          <w:marTop w:val="0"/>
          <w:marBottom w:val="0"/>
          <w:divBdr>
            <w:top w:val="none" w:sz="0" w:space="0" w:color="auto"/>
            <w:left w:val="none" w:sz="0" w:space="0" w:color="auto"/>
            <w:bottom w:val="none" w:sz="0" w:space="0" w:color="auto"/>
            <w:right w:val="none" w:sz="0" w:space="0" w:color="auto"/>
          </w:divBdr>
        </w:div>
        <w:div w:id="488443065">
          <w:marLeft w:val="640"/>
          <w:marRight w:val="0"/>
          <w:marTop w:val="0"/>
          <w:marBottom w:val="0"/>
          <w:divBdr>
            <w:top w:val="none" w:sz="0" w:space="0" w:color="auto"/>
            <w:left w:val="none" w:sz="0" w:space="0" w:color="auto"/>
            <w:bottom w:val="none" w:sz="0" w:space="0" w:color="auto"/>
            <w:right w:val="none" w:sz="0" w:space="0" w:color="auto"/>
          </w:divBdr>
        </w:div>
        <w:div w:id="1452675950">
          <w:marLeft w:val="640"/>
          <w:marRight w:val="0"/>
          <w:marTop w:val="0"/>
          <w:marBottom w:val="0"/>
          <w:divBdr>
            <w:top w:val="none" w:sz="0" w:space="0" w:color="auto"/>
            <w:left w:val="none" w:sz="0" w:space="0" w:color="auto"/>
            <w:bottom w:val="none" w:sz="0" w:space="0" w:color="auto"/>
            <w:right w:val="none" w:sz="0" w:space="0" w:color="auto"/>
          </w:divBdr>
        </w:div>
        <w:div w:id="1637880745">
          <w:marLeft w:val="640"/>
          <w:marRight w:val="0"/>
          <w:marTop w:val="0"/>
          <w:marBottom w:val="0"/>
          <w:divBdr>
            <w:top w:val="none" w:sz="0" w:space="0" w:color="auto"/>
            <w:left w:val="none" w:sz="0" w:space="0" w:color="auto"/>
            <w:bottom w:val="none" w:sz="0" w:space="0" w:color="auto"/>
            <w:right w:val="none" w:sz="0" w:space="0" w:color="auto"/>
          </w:divBdr>
        </w:div>
        <w:div w:id="1740440777">
          <w:marLeft w:val="640"/>
          <w:marRight w:val="0"/>
          <w:marTop w:val="0"/>
          <w:marBottom w:val="0"/>
          <w:divBdr>
            <w:top w:val="none" w:sz="0" w:space="0" w:color="auto"/>
            <w:left w:val="none" w:sz="0" w:space="0" w:color="auto"/>
            <w:bottom w:val="none" w:sz="0" w:space="0" w:color="auto"/>
            <w:right w:val="none" w:sz="0" w:space="0" w:color="auto"/>
          </w:divBdr>
        </w:div>
        <w:div w:id="468981721">
          <w:marLeft w:val="640"/>
          <w:marRight w:val="0"/>
          <w:marTop w:val="0"/>
          <w:marBottom w:val="0"/>
          <w:divBdr>
            <w:top w:val="none" w:sz="0" w:space="0" w:color="auto"/>
            <w:left w:val="none" w:sz="0" w:space="0" w:color="auto"/>
            <w:bottom w:val="none" w:sz="0" w:space="0" w:color="auto"/>
            <w:right w:val="none" w:sz="0" w:space="0" w:color="auto"/>
          </w:divBdr>
        </w:div>
        <w:div w:id="1019236399">
          <w:marLeft w:val="640"/>
          <w:marRight w:val="0"/>
          <w:marTop w:val="0"/>
          <w:marBottom w:val="0"/>
          <w:divBdr>
            <w:top w:val="none" w:sz="0" w:space="0" w:color="auto"/>
            <w:left w:val="none" w:sz="0" w:space="0" w:color="auto"/>
            <w:bottom w:val="none" w:sz="0" w:space="0" w:color="auto"/>
            <w:right w:val="none" w:sz="0" w:space="0" w:color="auto"/>
          </w:divBdr>
        </w:div>
        <w:div w:id="1353728695">
          <w:marLeft w:val="640"/>
          <w:marRight w:val="0"/>
          <w:marTop w:val="0"/>
          <w:marBottom w:val="0"/>
          <w:divBdr>
            <w:top w:val="none" w:sz="0" w:space="0" w:color="auto"/>
            <w:left w:val="none" w:sz="0" w:space="0" w:color="auto"/>
            <w:bottom w:val="none" w:sz="0" w:space="0" w:color="auto"/>
            <w:right w:val="none" w:sz="0" w:space="0" w:color="auto"/>
          </w:divBdr>
        </w:div>
        <w:div w:id="1599412167">
          <w:marLeft w:val="640"/>
          <w:marRight w:val="0"/>
          <w:marTop w:val="0"/>
          <w:marBottom w:val="0"/>
          <w:divBdr>
            <w:top w:val="none" w:sz="0" w:space="0" w:color="auto"/>
            <w:left w:val="none" w:sz="0" w:space="0" w:color="auto"/>
            <w:bottom w:val="none" w:sz="0" w:space="0" w:color="auto"/>
            <w:right w:val="none" w:sz="0" w:space="0" w:color="auto"/>
          </w:divBdr>
        </w:div>
        <w:div w:id="138033332">
          <w:marLeft w:val="640"/>
          <w:marRight w:val="0"/>
          <w:marTop w:val="0"/>
          <w:marBottom w:val="0"/>
          <w:divBdr>
            <w:top w:val="none" w:sz="0" w:space="0" w:color="auto"/>
            <w:left w:val="none" w:sz="0" w:space="0" w:color="auto"/>
            <w:bottom w:val="none" w:sz="0" w:space="0" w:color="auto"/>
            <w:right w:val="none" w:sz="0" w:space="0" w:color="auto"/>
          </w:divBdr>
        </w:div>
        <w:div w:id="711537260">
          <w:marLeft w:val="640"/>
          <w:marRight w:val="0"/>
          <w:marTop w:val="0"/>
          <w:marBottom w:val="0"/>
          <w:divBdr>
            <w:top w:val="none" w:sz="0" w:space="0" w:color="auto"/>
            <w:left w:val="none" w:sz="0" w:space="0" w:color="auto"/>
            <w:bottom w:val="none" w:sz="0" w:space="0" w:color="auto"/>
            <w:right w:val="none" w:sz="0" w:space="0" w:color="auto"/>
          </w:divBdr>
        </w:div>
        <w:div w:id="743068847">
          <w:marLeft w:val="640"/>
          <w:marRight w:val="0"/>
          <w:marTop w:val="0"/>
          <w:marBottom w:val="0"/>
          <w:divBdr>
            <w:top w:val="none" w:sz="0" w:space="0" w:color="auto"/>
            <w:left w:val="none" w:sz="0" w:space="0" w:color="auto"/>
            <w:bottom w:val="none" w:sz="0" w:space="0" w:color="auto"/>
            <w:right w:val="none" w:sz="0" w:space="0" w:color="auto"/>
          </w:divBdr>
        </w:div>
        <w:div w:id="55857445">
          <w:marLeft w:val="640"/>
          <w:marRight w:val="0"/>
          <w:marTop w:val="0"/>
          <w:marBottom w:val="0"/>
          <w:divBdr>
            <w:top w:val="none" w:sz="0" w:space="0" w:color="auto"/>
            <w:left w:val="none" w:sz="0" w:space="0" w:color="auto"/>
            <w:bottom w:val="none" w:sz="0" w:space="0" w:color="auto"/>
            <w:right w:val="none" w:sz="0" w:space="0" w:color="auto"/>
          </w:divBdr>
        </w:div>
        <w:div w:id="2027753182">
          <w:marLeft w:val="640"/>
          <w:marRight w:val="0"/>
          <w:marTop w:val="0"/>
          <w:marBottom w:val="0"/>
          <w:divBdr>
            <w:top w:val="none" w:sz="0" w:space="0" w:color="auto"/>
            <w:left w:val="none" w:sz="0" w:space="0" w:color="auto"/>
            <w:bottom w:val="none" w:sz="0" w:space="0" w:color="auto"/>
            <w:right w:val="none" w:sz="0" w:space="0" w:color="auto"/>
          </w:divBdr>
        </w:div>
        <w:div w:id="1035541955">
          <w:marLeft w:val="640"/>
          <w:marRight w:val="0"/>
          <w:marTop w:val="0"/>
          <w:marBottom w:val="0"/>
          <w:divBdr>
            <w:top w:val="none" w:sz="0" w:space="0" w:color="auto"/>
            <w:left w:val="none" w:sz="0" w:space="0" w:color="auto"/>
            <w:bottom w:val="none" w:sz="0" w:space="0" w:color="auto"/>
            <w:right w:val="none" w:sz="0" w:space="0" w:color="auto"/>
          </w:divBdr>
        </w:div>
        <w:div w:id="1435320637">
          <w:marLeft w:val="640"/>
          <w:marRight w:val="0"/>
          <w:marTop w:val="0"/>
          <w:marBottom w:val="0"/>
          <w:divBdr>
            <w:top w:val="none" w:sz="0" w:space="0" w:color="auto"/>
            <w:left w:val="none" w:sz="0" w:space="0" w:color="auto"/>
            <w:bottom w:val="none" w:sz="0" w:space="0" w:color="auto"/>
            <w:right w:val="none" w:sz="0" w:space="0" w:color="auto"/>
          </w:divBdr>
        </w:div>
        <w:div w:id="1064835435">
          <w:marLeft w:val="640"/>
          <w:marRight w:val="0"/>
          <w:marTop w:val="0"/>
          <w:marBottom w:val="0"/>
          <w:divBdr>
            <w:top w:val="none" w:sz="0" w:space="0" w:color="auto"/>
            <w:left w:val="none" w:sz="0" w:space="0" w:color="auto"/>
            <w:bottom w:val="none" w:sz="0" w:space="0" w:color="auto"/>
            <w:right w:val="none" w:sz="0" w:space="0" w:color="auto"/>
          </w:divBdr>
        </w:div>
        <w:div w:id="548421396">
          <w:marLeft w:val="640"/>
          <w:marRight w:val="0"/>
          <w:marTop w:val="0"/>
          <w:marBottom w:val="0"/>
          <w:divBdr>
            <w:top w:val="none" w:sz="0" w:space="0" w:color="auto"/>
            <w:left w:val="none" w:sz="0" w:space="0" w:color="auto"/>
            <w:bottom w:val="none" w:sz="0" w:space="0" w:color="auto"/>
            <w:right w:val="none" w:sz="0" w:space="0" w:color="auto"/>
          </w:divBdr>
        </w:div>
        <w:div w:id="2068873084">
          <w:marLeft w:val="640"/>
          <w:marRight w:val="0"/>
          <w:marTop w:val="0"/>
          <w:marBottom w:val="0"/>
          <w:divBdr>
            <w:top w:val="none" w:sz="0" w:space="0" w:color="auto"/>
            <w:left w:val="none" w:sz="0" w:space="0" w:color="auto"/>
            <w:bottom w:val="none" w:sz="0" w:space="0" w:color="auto"/>
            <w:right w:val="none" w:sz="0" w:space="0" w:color="auto"/>
          </w:divBdr>
        </w:div>
        <w:div w:id="1669393">
          <w:marLeft w:val="640"/>
          <w:marRight w:val="0"/>
          <w:marTop w:val="0"/>
          <w:marBottom w:val="0"/>
          <w:divBdr>
            <w:top w:val="none" w:sz="0" w:space="0" w:color="auto"/>
            <w:left w:val="none" w:sz="0" w:space="0" w:color="auto"/>
            <w:bottom w:val="none" w:sz="0" w:space="0" w:color="auto"/>
            <w:right w:val="none" w:sz="0" w:space="0" w:color="auto"/>
          </w:divBdr>
        </w:div>
        <w:div w:id="9142102">
          <w:marLeft w:val="640"/>
          <w:marRight w:val="0"/>
          <w:marTop w:val="0"/>
          <w:marBottom w:val="0"/>
          <w:divBdr>
            <w:top w:val="none" w:sz="0" w:space="0" w:color="auto"/>
            <w:left w:val="none" w:sz="0" w:space="0" w:color="auto"/>
            <w:bottom w:val="none" w:sz="0" w:space="0" w:color="auto"/>
            <w:right w:val="none" w:sz="0" w:space="0" w:color="auto"/>
          </w:divBdr>
        </w:div>
        <w:div w:id="1511680940">
          <w:marLeft w:val="640"/>
          <w:marRight w:val="0"/>
          <w:marTop w:val="0"/>
          <w:marBottom w:val="0"/>
          <w:divBdr>
            <w:top w:val="none" w:sz="0" w:space="0" w:color="auto"/>
            <w:left w:val="none" w:sz="0" w:space="0" w:color="auto"/>
            <w:bottom w:val="none" w:sz="0" w:space="0" w:color="auto"/>
            <w:right w:val="none" w:sz="0" w:space="0" w:color="auto"/>
          </w:divBdr>
        </w:div>
        <w:div w:id="62412887">
          <w:marLeft w:val="640"/>
          <w:marRight w:val="0"/>
          <w:marTop w:val="0"/>
          <w:marBottom w:val="0"/>
          <w:divBdr>
            <w:top w:val="none" w:sz="0" w:space="0" w:color="auto"/>
            <w:left w:val="none" w:sz="0" w:space="0" w:color="auto"/>
            <w:bottom w:val="none" w:sz="0" w:space="0" w:color="auto"/>
            <w:right w:val="none" w:sz="0" w:space="0" w:color="auto"/>
          </w:divBdr>
        </w:div>
        <w:div w:id="1199659698">
          <w:marLeft w:val="640"/>
          <w:marRight w:val="0"/>
          <w:marTop w:val="0"/>
          <w:marBottom w:val="0"/>
          <w:divBdr>
            <w:top w:val="none" w:sz="0" w:space="0" w:color="auto"/>
            <w:left w:val="none" w:sz="0" w:space="0" w:color="auto"/>
            <w:bottom w:val="none" w:sz="0" w:space="0" w:color="auto"/>
            <w:right w:val="none" w:sz="0" w:space="0" w:color="auto"/>
          </w:divBdr>
        </w:div>
        <w:div w:id="1861971649">
          <w:marLeft w:val="640"/>
          <w:marRight w:val="0"/>
          <w:marTop w:val="0"/>
          <w:marBottom w:val="0"/>
          <w:divBdr>
            <w:top w:val="none" w:sz="0" w:space="0" w:color="auto"/>
            <w:left w:val="none" w:sz="0" w:space="0" w:color="auto"/>
            <w:bottom w:val="none" w:sz="0" w:space="0" w:color="auto"/>
            <w:right w:val="none" w:sz="0" w:space="0" w:color="auto"/>
          </w:divBdr>
        </w:div>
        <w:div w:id="973952423">
          <w:marLeft w:val="640"/>
          <w:marRight w:val="0"/>
          <w:marTop w:val="0"/>
          <w:marBottom w:val="0"/>
          <w:divBdr>
            <w:top w:val="none" w:sz="0" w:space="0" w:color="auto"/>
            <w:left w:val="none" w:sz="0" w:space="0" w:color="auto"/>
            <w:bottom w:val="none" w:sz="0" w:space="0" w:color="auto"/>
            <w:right w:val="none" w:sz="0" w:space="0" w:color="auto"/>
          </w:divBdr>
        </w:div>
        <w:div w:id="1620994137">
          <w:marLeft w:val="640"/>
          <w:marRight w:val="0"/>
          <w:marTop w:val="0"/>
          <w:marBottom w:val="0"/>
          <w:divBdr>
            <w:top w:val="none" w:sz="0" w:space="0" w:color="auto"/>
            <w:left w:val="none" w:sz="0" w:space="0" w:color="auto"/>
            <w:bottom w:val="none" w:sz="0" w:space="0" w:color="auto"/>
            <w:right w:val="none" w:sz="0" w:space="0" w:color="auto"/>
          </w:divBdr>
        </w:div>
        <w:div w:id="491214197">
          <w:marLeft w:val="640"/>
          <w:marRight w:val="0"/>
          <w:marTop w:val="0"/>
          <w:marBottom w:val="0"/>
          <w:divBdr>
            <w:top w:val="none" w:sz="0" w:space="0" w:color="auto"/>
            <w:left w:val="none" w:sz="0" w:space="0" w:color="auto"/>
            <w:bottom w:val="none" w:sz="0" w:space="0" w:color="auto"/>
            <w:right w:val="none" w:sz="0" w:space="0" w:color="auto"/>
          </w:divBdr>
        </w:div>
        <w:div w:id="1411586658">
          <w:marLeft w:val="640"/>
          <w:marRight w:val="0"/>
          <w:marTop w:val="0"/>
          <w:marBottom w:val="0"/>
          <w:divBdr>
            <w:top w:val="none" w:sz="0" w:space="0" w:color="auto"/>
            <w:left w:val="none" w:sz="0" w:space="0" w:color="auto"/>
            <w:bottom w:val="none" w:sz="0" w:space="0" w:color="auto"/>
            <w:right w:val="none" w:sz="0" w:space="0" w:color="auto"/>
          </w:divBdr>
        </w:div>
        <w:div w:id="1399475235">
          <w:marLeft w:val="640"/>
          <w:marRight w:val="0"/>
          <w:marTop w:val="0"/>
          <w:marBottom w:val="0"/>
          <w:divBdr>
            <w:top w:val="none" w:sz="0" w:space="0" w:color="auto"/>
            <w:left w:val="none" w:sz="0" w:space="0" w:color="auto"/>
            <w:bottom w:val="none" w:sz="0" w:space="0" w:color="auto"/>
            <w:right w:val="none" w:sz="0" w:space="0" w:color="auto"/>
          </w:divBdr>
        </w:div>
        <w:div w:id="215630244">
          <w:marLeft w:val="640"/>
          <w:marRight w:val="0"/>
          <w:marTop w:val="0"/>
          <w:marBottom w:val="0"/>
          <w:divBdr>
            <w:top w:val="none" w:sz="0" w:space="0" w:color="auto"/>
            <w:left w:val="none" w:sz="0" w:space="0" w:color="auto"/>
            <w:bottom w:val="none" w:sz="0" w:space="0" w:color="auto"/>
            <w:right w:val="none" w:sz="0" w:space="0" w:color="auto"/>
          </w:divBdr>
        </w:div>
        <w:div w:id="2136364773">
          <w:marLeft w:val="640"/>
          <w:marRight w:val="0"/>
          <w:marTop w:val="0"/>
          <w:marBottom w:val="0"/>
          <w:divBdr>
            <w:top w:val="none" w:sz="0" w:space="0" w:color="auto"/>
            <w:left w:val="none" w:sz="0" w:space="0" w:color="auto"/>
            <w:bottom w:val="none" w:sz="0" w:space="0" w:color="auto"/>
            <w:right w:val="none" w:sz="0" w:space="0" w:color="auto"/>
          </w:divBdr>
        </w:div>
        <w:div w:id="1290161639">
          <w:marLeft w:val="640"/>
          <w:marRight w:val="0"/>
          <w:marTop w:val="0"/>
          <w:marBottom w:val="0"/>
          <w:divBdr>
            <w:top w:val="none" w:sz="0" w:space="0" w:color="auto"/>
            <w:left w:val="none" w:sz="0" w:space="0" w:color="auto"/>
            <w:bottom w:val="none" w:sz="0" w:space="0" w:color="auto"/>
            <w:right w:val="none" w:sz="0" w:space="0" w:color="auto"/>
          </w:divBdr>
        </w:div>
        <w:div w:id="1785467497">
          <w:marLeft w:val="640"/>
          <w:marRight w:val="0"/>
          <w:marTop w:val="0"/>
          <w:marBottom w:val="0"/>
          <w:divBdr>
            <w:top w:val="none" w:sz="0" w:space="0" w:color="auto"/>
            <w:left w:val="none" w:sz="0" w:space="0" w:color="auto"/>
            <w:bottom w:val="none" w:sz="0" w:space="0" w:color="auto"/>
            <w:right w:val="none" w:sz="0" w:space="0" w:color="auto"/>
          </w:divBdr>
        </w:div>
        <w:div w:id="56704647">
          <w:marLeft w:val="640"/>
          <w:marRight w:val="0"/>
          <w:marTop w:val="0"/>
          <w:marBottom w:val="0"/>
          <w:divBdr>
            <w:top w:val="none" w:sz="0" w:space="0" w:color="auto"/>
            <w:left w:val="none" w:sz="0" w:space="0" w:color="auto"/>
            <w:bottom w:val="none" w:sz="0" w:space="0" w:color="auto"/>
            <w:right w:val="none" w:sz="0" w:space="0" w:color="auto"/>
          </w:divBdr>
        </w:div>
        <w:div w:id="736319680">
          <w:marLeft w:val="640"/>
          <w:marRight w:val="0"/>
          <w:marTop w:val="0"/>
          <w:marBottom w:val="0"/>
          <w:divBdr>
            <w:top w:val="none" w:sz="0" w:space="0" w:color="auto"/>
            <w:left w:val="none" w:sz="0" w:space="0" w:color="auto"/>
            <w:bottom w:val="none" w:sz="0" w:space="0" w:color="auto"/>
            <w:right w:val="none" w:sz="0" w:space="0" w:color="auto"/>
          </w:divBdr>
        </w:div>
        <w:div w:id="185946936">
          <w:marLeft w:val="640"/>
          <w:marRight w:val="0"/>
          <w:marTop w:val="0"/>
          <w:marBottom w:val="0"/>
          <w:divBdr>
            <w:top w:val="none" w:sz="0" w:space="0" w:color="auto"/>
            <w:left w:val="none" w:sz="0" w:space="0" w:color="auto"/>
            <w:bottom w:val="none" w:sz="0" w:space="0" w:color="auto"/>
            <w:right w:val="none" w:sz="0" w:space="0" w:color="auto"/>
          </w:divBdr>
        </w:div>
        <w:div w:id="1875531491">
          <w:marLeft w:val="640"/>
          <w:marRight w:val="0"/>
          <w:marTop w:val="0"/>
          <w:marBottom w:val="0"/>
          <w:divBdr>
            <w:top w:val="none" w:sz="0" w:space="0" w:color="auto"/>
            <w:left w:val="none" w:sz="0" w:space="0" w:color="auto"/>
            <w:bottom w:val="none" w:sz="0" w:space="0" w:color="auto"/>
            <w:right w:val="none" w:sz="0" w:space="0" w:color="auto"/>
          </w:divBdr>
        </w:div>
        <w:div w:id="616328575">
          <w:marLeft w:val="640"/>
          <w:marRight w:val="0"/>
          <w:marTop w:val="0"/>
          <w:marBottom w:val="0"/>
          <w:divBdr>
            <w:top w:val="none" w:sz="0" w:space="0" w:color="auto"/>
            <w:left w:val="none" w:sz="0" w:space="0" w:color="auto"/>
            <w:bottom w:val="none" w:sz="0" w:space="0" w:color="auto"/>
            <w:right w:val="none" w:sz="0" w:space="0" w:color="auto"/>
          </w:divBdr>
        </w:div>
        <w:div w:id="34427171">
          <w:marLeft w:val="640"/>
          <w:marRight w:val="0"/>
          <w:marTop w:val="0"/>
          <w:marBottom w:val="0"/>
          <w:divBdr>
            <w:top w:val="none" w:sz="0" w:space="0" w:color="auto"/>
            <w:left w:val="none" w:sz="0" w:space="0" w:color="auto"/>
            <w:bottom w:val="none" w:sz="0" w:space="0" w:color="auto"/>
            <w:right w:val="none" w:sz="0" w:space="0" w:color="auto"/>
          </w:divBdr>
        </w:div>
        <w:div w:id="1745295176">
          <w:marLeft w:val="640"/>
          <w:marRight w:val="0"/>
          <w:marTop w:val="0"/>
          <w:marBottom w:val="0"/>
          <w:divBdr>
            <w:top w:val="none" w:sz="0" w:space="0" w:color="auto"/>
            <w:left w:val="none" w:sz="0" w:space="0" w:color="auto"/>
            <w:bottom w:val="none" w:sz="0" w:space="0" w:color="auto"/>
            <w:right w:val="none" w:sz="0" w:space="0" w:color="auto"/>
          </w:divBdr>
        </w:div>
        <w:div w:id="1166238755">
          <w:marLeft w:val="640"/>
          <w:marRight w:val="0"/>
          <w:marTop w:val="0"/>
          <w:marBottom w:val="0"/>
          <w:divBdr>
            <w:top w:val="none" w:sz="0" w:space="0" w:color="auto"/>
            <w:left w:val="none" w:sz="0" w:space="0" w:color="auto"/>
            <w:bottom w:val="none" w:sz="0" w:space="0" w:color="auto"/>
            <w:right w:val="none" w:sz="0" w:space="0" w:color="auto"/>
          </w:divBdr>
        </w:div>
        <w:div w:id="1683121780">
          <w:marLeft w:val="640"/>
          <w:marRight w:val="0"/>
          <w:marTop w:val="0"/>
          <w:marBottom w:val="0"/>
          <w:divBdr>
            <w:top w:val="none" w:sz="0" w:space="0" w:color="auto"/>
            <w:left w:val="none" w:sz="0" w:space="0" w:color="auto"/>
            <w:bottom w:val="none" w:sz="0" w:space="0" w:color="auto"/>
            <w:right w:val="none" w:sz="0" w:space="0" w:color="auto"/>
          </w:divBdr>
        </w:div>
        <w:div w:id="793327932">
          <w:marLeft w:val="640"/>
          <w:marRight w:val="0"/>
          <w:marTop w:val="0"/>
          <w:marBottom w:val="0"/>
          <w:divBdr>
            <w:top w:val="none" w:sz="0" w:space="0" w:color="auto"/>
            <w:left w:val="none" w:sz="0" w:space="0" w:color="auto"/>
            <w:bottom w:val="none" w:sz="0" w:space="0" w:color="auto"/>
            <w:right w:val="none" w:sz="0" w:space="0" w:color="auto"/>
          </w:divBdr>
        </w:div>
        <w:div w:id="1962300339">
          <w:marLeft w:val="640"/>
          <w:marRight w:val="0"/>
          <w:marTop w:val="0"/>
          <w:marBottom w:val="0"/>
          <w:divBdr>
            <w:top w:val="none" w:sz="0" w:space="0" w:color="auto"/>
            <w:left w:val="none" w:sz="0" w:space="0" w:color="auto"/>
            <w:bottom w:val="none" w:sz="0" w:space="0" w:color="auto"/>
            <w:right w:val="none" w:sz="0" w:space="0" w:color="auto"/>
          </w:divBdr>
        </w:div>
        <w:div w:id="1087312972">
          <w:marLeft w:val="640"/>
          <w:marRight w:val="0"/>
          <w:marTop w:val="0"/>
          <w:marBottom w:val="0"/>
          <w:divBdr>
            <w:top w:val="none" w:sz="0" w:space="0" w:color="auto"/>
            <w:left w:val="none" w:sz="0" w:space="0" w:color="auto"/>
            <w:bottom w:val="none" w:sz="0" w:space="0" w:color="auto"/>
            <w:right w:val="none" w:sz="0" w:space="0" w:color="auto"/>
          </w:divBdr>
        </w:div>
        <w:div w:id="1673684977">
          <w:marLeft w:val="640"/>
          <w:marRight w:val="0"/>
          <w:marTop w:val="0"/>
          <w:marBottom w:val="0"/>
          <w:divBdr>
            <w:top w:val="none" w:sz="0" w:space="0" w:color="auto"/>
            <w:left w:val="none" w:sz="0" w:space="0" w:color="auto"/>
            <w:bottom w:val="none" w:sz="0" w:space="0" w:color="auto"/>
            <w:right w:val="none" w:sz="0" w:space="0" w:color="auto"/>
          </w:divBdr>
        </w:div>
        <w:div w:id="1650746187">
          <w:marLeft w:val="640"/>
          <w:marRight w:val="0"/>
          <w:marTop w:val="0"/>
          <w:marBottom w:val="0"/>
          <w:divBdr>
            <w:top w:val="none" w:sz="0" w:space="0" w:color="auto"/>
            <w:left w:val="none" w:sz="0" w:space="0" w:color="auto"/>
            <w:bottom w:val="none" w:sz="0" w:space="0" w:color="auto"/>
            <w:right w:val="none" w:sz="0" w:space="0" w:color="auto"/>
          </w:divBdr>
        </w:div>
        <w:div w:id="1804040038">
          <w:marLeft w:val="640"/>
          <w:marRight w:val="0"/>
          <w:marTop w:val="0"/>
          <w:marBottom w:val="0"/>
          <w:divBdr>
            <w:top w:val="none" w:sz="0" w:space="0" w:color="auto"/>
            <w:left w:val="none" w:sz="0" w:space="0" w:color="auto"/>
            <w:bottom w:val="none" w:sz="0" w:space="0" w:color="auto"/>
            <w:right w:val="none" w:sz="0" w:space="0" w:color="auto"/>
          </w:divBdr>
        </w:div>
        <w:div w:id="1865093607">
          <w:marLeft w:val="640"/>
          <w:marRight w:val="0"/>
          <w:marTop w:val="0"/>
          <w:marBottom w:val="0"/>
          <w:divBdr>
            <w:top w:val="none" w:sz="0" w:space="0" w:color="auto"/>
            <w:left w:val="none" w:sz="0" w:space="0" w:color="auto"/>
            <w:bottom w:val="none" w:sz="0" w:space="0" w:color="auto"/>
            <w:right w:val="none" w:sz="0" w:space="0" w:color="auto"/>
          </w:divBdr>
        </w:div>
        <w:div w:id="1550335746">
          <w:marLeft w:val="640"/>
          <w:marRight w:val="0"/>
          <w:marTop w:val="0"/>
          <w:marBottom w:val="0"/>
          <w:divBdr>
            <w:top w:val="none" w:sz="0" w:space="0" w:color="auto"/>
            <w:left w:val="none" w:sz="0" w:space="0" w:color="auto"/>
            <w:bottom w:val="none" w:sz="0" w:space="0" w:color="auto"/>
            <w:right w:val="none" w:sz="0" w:space="0" w:color="auto"/>
          </w:divBdr>
        </w:div>
        <w:div w:id="1582174382">
          <w:marLeft w:val="640"/>
          <w:marRight w:val="0"/>
          <w:marTop w:val="0"/>
          <w:marBottom w:val="0"/>
          <w:divBdr>
            <w:top w:val="none" w:sz="0" w:space="0" w:color="auto"/>
            <w:left w:val="none" w:sz="0" w:space="0" w:color="auto"/>
            <w:bottom w:val="none" w:sz="0" w:space="0" w:color="auto"/>
            <w:right w:val="none" w:sz="0" w:space="0" w:color="auto"/>
          </w:divBdr>
        </w:div>
        <w:div w:id="377240146">
          <w:marLeft w:val="640"/>
          <w:marRight w:val="0"/>
          <w:marTop w:val="0"/>
          <w:marBottom w:val="0"/>
          <w:divBdr>
            <w:top w:val="none" w:sz="0" w:space="0" w:color="auto"/>
            <w:left w:val="none" w:sz="0" w:space="0" w:color="auto"/>
            <w:bottom w:val="none" w:sz="0" w:space="0" w:color="auto"/>
            <w:right w:val="none" w:sz="0" w:space="0" w:color="auto"/>
          </w:divBdr>
        </w:div>
        <w:div w:id="776675278">
          <w:marLeft w:val="640"/>
          <w:marRight w:val="0"/>
          <w:marTop w:val="0"/>
          <w:marBottom w:val="0"/>
          <w:divBdr>
            <w:top w:val="none" w:sz="0" w:space="0" w:color="auto"/>
            <w:left w:val="none" w:sz="0" w:space="0" w:color="auto"/>
            <w:bottom w:val="none" w:sz="0" w:space="0" w:color="auto"/>
            <w:right w:val="none" w:sz="0" w:space="0" w:color="auto"/>
          </w:divBdr>
        </w:div>
        <w:div w:id="278992137">
          <w:marLeft w:val="640"/>
          <w:marRight w:val="0"/>
          <w:marTop w:val="0"/>
          <w:marBottom w:val="0"/>
          <w:divBdr>
            <w:top w:val="none" w:sz="0" w:space="0" w:color="auto"/>
            <w:left w:val="none" w:sz="0" w:space="0" w:color="auto"/>
            <w:bottom w:val="none" w:sz="0" w:space="0" w:color="auto"/>
            <w:right w:val="none" w:sz="0" w:space="0" w:color="auto"/>
          </w:divBdr>
        </w:div>
      </w:divsChild>
    </w:div>
    <w:div w:id="1435515642">
      <w:bodyDiv w:val="1"/>
      <w:marLeft w:val="0"/>
      <w:marRight w:val="0"/>
      <w:marTop w:val="0"/>
      <w:marBottom w:val="0"/>
      <w:divBdr>
        <w:top w:val="none" w:sz="0" w:space="0" w:color="auto"/>
        <w:left w:val="none" w:sz="0" w:space="0" w:color="auto"/>
        <w:bottom w:val="none" w:sz="0" w:space="0" w:color="auto"/>
        <w:right w:val="none" w:sz="0" w:space="0" w:color="auto"/>
      </w:divBdr>
      <w:divsChild>
        <w:div w:id="814488376">
          <w:marLeft w:val="360"/>
          <w:marRight w:val="0"/>
          <w:marTop w:val="200"/>
          <w:marBottom w:val="0"/>
          <w:divBdr>
            <w:top w:val="none" w:sz="0" w:space="0" w:color="auto"/>
            <w:left w:val="none" w:sz="0" w:space="0" w:color="auto"/>
            <w:bottom w:val="none" w:sz="0" w:space="0" w:color="auto"/>
            <w:right w:val="none" w:sz="0" w:space="0" w:color="auto"/>
          </w:divBdr>
        </w:div>
      </w:divsChild>
    </w:div>
    <w:div w:id="1435593099">
      <w:bodyDiv w:val="1"/>
      <w:marLeft w:val="0"/>
      <w:marRight w:val="0"/>
      <w:marTop w:val="0"/>
      <w:marBottom w:val="0"/>
      <w:divBdr>
        <w:top w:val="none" w:sz="0" w:space="0" w:color="auto"/>
        <w:left w:val="none" w:sz="0" w:space="0" w:color="auto"/>
        <w:bottom w:val="none" w:sz="0" w:space="0" w:color="auto"/>
        <w:right w:val="none" w:sz="0" w:space="0" w:color="auto"/>
      </w:divBdr>
      <w:divsChild>
        <w:div w:id="239949477">
          <w:marLeft w:val="640"/>
          <w:marRight w:val="0"/>
          <w:marTop w:val="0"/>
          <w:marBottom w:val="0"/>
          <w:divBdr>
            <w:top w:val="none" w:sz="0" w:space="0" w:color="auto"/>
            <w:left w:val="none" w:sz="0" w:space="0" w:color="auto"/>
            <w:bottom w:val="none" w:sz="0" w:space="0" w:color="auto"/>
            <w:right w:val="none" w:sz="0" w:space="0" w:color="auto"/>
          </w:divBdr>
        </w:div>
        <w:div w:id="1937396833">
          <w:marLeft w:val="640"/>
          <w:marRight w:val="0"/>
          <w:marTop w:val="0"/>
          <w:marBottom w:val="0"/>
          <w:divBdr>
            <w:top w:val="none" w:sz="0" w:space="0" w:color="auto"/>
            <w:left w:val="none" w:sz="0" w:space="0" w:color="auto"/>
            <w:bottom w:val="none" w:sz="0" w:space="0" w:color="auto"/>
            <w:right w:val="none" w:sz="0" w:space="0" w:color="auto"/>
          </w:divBdr>
        </w:div>
        <w:div w:id="1105807701">
          <w:marLeft w:val="640"/>
          <w:marRight w:val="0"/>
          <w:marTop w:val="0"/>
          <w:marBottom w:val="0"/>
          <w:divBdr>
            <w:top w:val="none" w:sz="0" w:space="0" w:color="auto"/>
            <w:left w:val="none" w:sz="0" w:space="0" w:color="auto"/>
            <w:bottom w:val="none" w:sz="0" w:space="0" w:color="auto"/>
            <w:right w:val="none" w:sz="0" w:space="0" w:color="auto"/>
          </w:divBdr>
        </w:div>
        <w:div w:id="1893929392">
          <w:marLeft w:val="640"/>
          <w:marRight w:val="0"/>
          <w:marTop w:val="0"/>
          <w:marBottom w:val="0"/>
          <w:divBdr>
            <w:top w:val="none" w:sz="0" w:space="0" w:color="auto"/>
            <w:left w:val="none" w:sz="0" w:space="0" w:color="auto"/>
            <w:bottom w:val="none" w:sz="0" w:space="0" w:color="auto"/>
            <w:right w:val="none" w:sz="0" w:space="0" w:color="auto"/>
          </w:divBdr>
        </w:div>
        <w:div w:id="770664104">
          <w:marLeft w:val="640"/>
          <w:marRight w:val="0"/>
          <w:marTop w:val="0"/>
          <w:marBottom w:val="0"/>
          <w:divBdr>
            <w:top w:val="none" w:sz="0" w:space="0" w:color="auto"/>
            <w:left w:val="none" w:sz="0" w:space="0" w:color="auto"/>
            <w:bottom w:val="none" w:sz="0" w:space="0" w:color="auto"/>
            <w:right w:val="none" w:sz="0" w:space="0" w:color="auto"/>
          </w:divBdr>
        </w:div>
        <w:div w:id="1459295694">
          <w:marLeft w:val="640"/>
          <w:marRight w:val="0"/>
          <w:marTop w:val="0"/>
          <w:marBottom w:val="0"/>
          <w:divBdr>
            <w:top w:val="none" w:sz="0" w:space="0" w:color="auto"/>
            <w:left w:val="none" w:sz="0" w:space="0" w:color="auto"/>
            <w:bottom w:val="none" w:sz="0" w:space="0" w:color="auto"/>
            <w:right w:val="none" w:sz="0" w:space="0" w:color="auto"/>
          </w:divBdr>
        </w:div>
        <w:div w:id="795872203">
          <w:marLeft w:val="640"/>
          <w:marRight w:val="0"/>
          <w:marTop w:val="0"/>
          <w:marBottom w:val="0"/>
          <w:divBdr>
            <w:top w:val="none" w:sz="0" w:space="0" w:color="auto"/>
            <w:left w:val="none" w:sz="0" w:space="0" w:color="auto"/>
            <w:bottom w:val="none" w:sz="0" w:space="0" w:color="auto"/>
            <w:right w:val="none" w:sz="0" w:space="0" w:color="auto"/>
          </w:divBdr>
        </w:div>
        <w:div w:id="1080759116">
          <w:marLeft w:val="640"/>
          <w:marRight w:val="0"/>
          <w:marTop w:val="0"/>
          <w:marBottom w:val="0"/>
          <w:divBdr>
            <w:top w:val="none" w:sz="0" w:space="0" w:color="auto"/>
            <w:left w:val="none" w:sz="0" w:space="0" w:color="auto"/>
            <w:bottom w:val="none" w:sz="0" w:space="0" w:color="auto"/>
            <w:right w:val="none" w:sz="0" w:space="0" w:color="auto"/>
          </w:divBdr>
        </w:div>
        <w:div w:id="1356728509">
          <w:marLeft w:val="640"/>
          <w:marRight w:val="0"/>
          <w:marTop w:val="0"/>
          <w:marBottom w:val="0"/>
          <w:divBdr>
            <w:top w:val="none" w:sz="0" w:space="0" w:color="auto"/>
            <w:left w:val="none" w:sz="0" w:space="0" w:color="auto"/>
            <w:bottom w:val="none" w:sz="0" w:space="0" w:color="auto"/>
            <w:right w:val="none" w:sz="0" w:space="0" w:color="auto"/>
          </w:divBdr>
        </w:div>
        <w:div w:id="1095056618">
          <w:marLeft w:val="640"/>
          <w:marRight w:val="0"/>
          <w:marTop w:val="0"/>
          <w:marBottom w:val="0"/>
          <w:divBdr>
            <w:top w:val="none" w:sz="0" w:space="0" w:color="auto"/>
            <w:left w:val="none" w:sz="0" w:space="0" w:color="auto"/>
            <w:bottom w:val="none" w:sz="0" w:space="0" w:color="auto"/>
            <w:right w:val="none" w:sz="0" w:space="0" w:color="auto"/>
          </w:divBdr>
        </w:div>
        <w:div w:id="114831413">
          <w:marLeft w:val="640"/>
          <w:marRight w:val="0"/>
          <w:marTop w:val="0"/>
          <w:marBottom w:val="0"/>
          <w:divBdr>
            <w:top w:val="none" w:sz="0" w:space="0" w:color="auto"/>
            <w:left w:val="none" w:sz="0" w:space="0" w:color="auto"/>
            <w:bottom w:val="none" w:sz="0" w:space="0" w:color="auto"/>
            <w:right w:val="none" w:sz="0" w:space="0" w:color="auto"/>
          </w:divBdr>
        </w:div>
        <w:div w:id="1293753279">
          <w:marLeft w:val="640"/>
          <w:marRight w:val="0"/>
          <w:marTop w:val="0"/>
          <w:marBottom w:val="0"/>
          <w:divBdr>
            <w:top w:val="none" w:sz="0" w:space="0" w:color="auto"/>
            <w:left w:val="none" w:sz="0" w:space="0" w:color="auto"/>
            <w:bottom w:val="none" w:sz="0" w:space="0" w:color="auto"/>
            <w:right w:val="none" w:sz="0" w:space="0" w:color="auto"/>
          </w:divBdr>
        </w:div>
        <w:div w:id="1453788419">
          <w:marLeft w:val="640"/>
          <w:marRight w:val="0"/>
          <w:marTop w:val="0"/>
          <w:marBottom w:val="0"/>
          <w:divBdr>
            <w:top w:val="none" w:sz="0" w:space="0" w:color="auto"/>
            <w:left w:val="none" w:sz="0" w:space="0" w:color="auto"/>
            <w:bottom w:val="none" w:sz="0" w:space="0" w:color="auto"/>
            <w:right w:val="none" w:sz="0" w:space="0" w:color="auto"/>
          </w:divBdr>
        </w:div>
      </w:divsChild>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sChild>
        <w:div w:id="1037588581">
          <w:marLeft w:val="640"/>
          <w:marRight w:val="0"/>
          <w:marTop w:val="0"/>
          <w:marBottom w:val="0"/>
          <w:divBdr>
            <w:top w:val="none" w:sz="0" w:space="0" w:color="auto"/>
            <w:left w:val="none" w:sz="0" w:space="0" w:color="auto"/>
            <w:bottom w:val="none" w:sz="0" w:space="0" w:color="auto"/>
            <w:right w:val="none" w:sz="0" w:space="0" w:color="auto"/>
          </w:divBdr>
        </w:div>
        <w:div w:id="1822648387">
          <w:marLeft w:val="640"/>
          <w:marRight w:val="0"/>
          <w:marTop w:val="0"/>
          <w:marBottom w:val="0"/>
          <w:divBdr>
            <w:top w:val="none" w:sz="0" w:space="0" w:color="auto"/>
            <w:left w:val="none" w:sz="0" w:space="0" w:color="auto"/>
            <w:bottom w:val="none" w:sz="0" w:space="0" w:color="auto"/>
            <w:right w:val="none" w:sz="0" w:space="0" w:color="auto"/>
          </w:divBdr>
        </w:div>
        <w:div w:id="13649668">
          <w:marLeft w:val="640"/>
          <w:marRight w:val="0"/>
          <w:marTop w:val="0"/>
          <w:marBottom w:val="0"/>
          <w:divBdr>
            <w:top w:val="none" w:sz="0" w:space="0" w:color="auto"/>
            <w:left w:val="none" w:sz="0" w:space="0" w:color="auto"/>
            <w:bottom w:val="none" w:sz="0" w:space="0" w:color="auto"/>
            <w:right w:val="none" w:sz="0" w:space="0" w:color="auto"/>
          </w:divBdr>
        </w:div>
        <w:div w:id="944071042">
          <w:marLeft w:val="640"/>
          <w:marRight w:val="0"/>
          <w:marTop w:val="0"/>
          <w:marBottom w:val="0"/>
          <w:divBdr>
            <w:top w:val="none" w:sz="0" w:space="0" w:color="auto"/>
            <w:left w:val="none" w:sz="0" w:space="0" w:color="auto"/>
            <w:bottom w:val="none" w:sz="0" w:space="0" w:color="auto"/>
            <w:right w:val="none" w:sz="0" w:space="0" w:color="auto"/>
          </w:divBdr>
        </w:div>
        <w:div w:id="466705051">
          <w:marLeft w:val="640"/>
          <w:marRight w:val="0"/>
          <w:marTop w:val="0"/>
          <w:marBottom w:val="0"/>
          <w:divBdr>
            <w:top w:val="none" w:sz="0" w:space="0" w:color="auto"/>
            <w:left w:val="none" w:sz="0" w:space="0" w:color="auto"/>
            <w:bottom w:val="none" w:sz="0" w:space="0" w:color="auto"/>
            <w:right w:val="none" w:sz="0" w:space="0" w:color="auto"/>
          </w:divBdr>
        </w:div>
        <w:div w:id="1984431610">
          <w:marLeft w:val="640"/>
          <w:marRight w:val="0"/>
          <w:marTop w:val="0"/>
          <w:marBottom w:val="0"/>
          <w:divBdr>
            <w:top w:val="none" w:sz="0" w:space="0" w:color="auto"/>
            <w:left w:val="none" w:sz="0" w:space="0" w:color="auto"/>
            <w:bottom w:val="none" w:sz="0" w:space="0" w:color="auto"/>
            <w:right w:val="none" w:sz="0" w:space="0" w:color="auto"/>
          </w:divBdr>
        </w:div>
        <w:div w:id="1464035230">
          <w:marLeft w:val="640"/>
          <w:marRight w:val="0"/>
          <w:marTop w:val="0"/>
          <w:marBottom w:val="0"/>
          <w:divBdr>
            <w:top w:val="none" w:sz="0" w:space="0" w:color="auto"/>
            <w:left w:val="none" w:sz="0" w:space="0" w:color="auto"/>
            <w:bottom w:val="none" w:sz="0" w:space="0" w:color="auto"/>
            <w:right w:val="none" w:sz="0" w:space="0" w:color="auto"/>
          </w:divBdr>
        </w:div>
        <w:div w:id="251790647">
          <w:marLeft w:val="640"/>
          <w:marRight w:val="0"/>
          <w:marTop w:val="0"/>
          <w:marBottom w:val="0"/>
          <w:divBdr>
            <w:top w:val="none" w:sz="0" w:space="0" w:color="auto"/>
            <w:left w:val="none" w:sz="0" w:space="0" w:color="auto"/>
            <w:bottom w:val="none" w:sz="0" w:space="0" w:color="auto"/>
            <w:right w:val="none" w:sz="0" w:space="0" w:color="auto"/>
          </w:divBdr>
        </w:div>
        <w:div w:id="1904678606">
          <w:marLeft w:val="640"/>
          <w:marRight w:val="0"/>
          <w:marTop w:val="0"/>
          <w:marBottom w:val="0"/>
          <w:divBdr>
            <w:top w:val="none" w:sz="0" w:space="0" w:color="auto"/>
            <w:left w:val="none" w:sz="0" w:space="0" w:color="auto"/>
            <w:bottom w:val="none" w:sz="0" w:space="0" w:color="auto"/>
            <w:right w:val="none" w:sz="0" w:space="0" w:color="auto"/>
          </w:divBdr>
        </w:div>
        <w:div w:id="1849325094">
          <w:marLeft w:val="640"/>
          <w:marRight w:val="0"/>
          <w:marTop w:val="0"/>
          <w:marBottom w:val="0"/>
          <w:divBdr>
            <w:top w:val="none" w:sz="0" w:space="0" w:color="auto"/>
            <w:left w:val="none" w:sz="0" w:space="0" w:color="auto"/>
            <w:bottom w:val="none" w:sz="0" w:space="0" w:color="auto"/>
            <w:right w:val="none" w:sz="0" w:space="0" w:color="auto"/>
          </w:divBdr>
        </w:div>
        <w:div w:id="1165509913">
          <w:marLeft w:val="640"/>
          <w:marRight w:val="0"/>
          <w:marTop w:val="0"/>
          <w:marBottom w:val="0"/>
          <w:divBdr>
            <w:top w:val="none" w:sz="0" w:space="0" w:color="auto"/>
            <w:left w:val="none" w:sz="0" w:space="0" w:color="auto"/>
            <w:bottom w:val="none" w:sz="0" w:space="0" w:color="auto"/>
            <w:right w:val="none" w:sz="0" w:space="0" w:color="auto"/>
          </w:divBdr>
        </w:div>
        <w:div w:id="204105838">
          <w:marLeft w:val="640"/>
          <w:marRight w:val="0"/>
          <w:marTop w:val="0"/>
          <w:marBottom w:val="0"/>
          <w:divBdr>
            <w:top w:val="none" w:sz="0" w:space="0" w:color="auto"/>
            <w:left w:val="none" w:sz="0" w:space="0" w:color="auto"/>
            <w:bottom w:val="none" w:sz="0" w:space="0" w:color="auto"/>
            <w:right w:val="none" w:sz="0" w:space="0" w:color="auto"/>
          </w:divBdr>
        </w:div>
        <w:div w:id="55861443">
          <w:marLeft w:val="640"/>
          <w:marRight w:val="0"/>
          <w:marTop w:val="0"/>
          <w:marBottom w:val="0"/>
          <w:divBdr>
            <w:top w:val="none" w:sz="0" w:space="0" w:color="auto"/>
            <w:left w:val="none" w:sz="0" w:space="0" w:color="auto"/>
            <w:bottom w:val="none" w:sz="0" w:space="0" w:color="auto"/>
            <w:right w:val="none" w:sz="0" w:space="0" w:color="auto"/>
          </w:divBdr>
        </w:div>
        <w:div w:id="527910552">
          <w:marLeft w:val="640"/>
          <w:marRight w:val="0"/>
          <w:marTop w:val="0"/>
          <w:marBottom w:val="0"/>
          <w:divBdr>
            <w:top w:val="none" w:sz="0" w:space="0" w:color="auto"/>
            <w:left w:val="none" w:sz="0" w:space="0" w:color="auto"/>
            <w:bottom w:val="none" w:sz="0" w:space="0" w:color="auto"/>
            <w:right w:val="none" w:sz="0" w:space="0" w:color="auto"/>
          </w:divBdr>
        </w:div>
        <w:div w:id="332923949">
          <w:marLeft w:val="640"/>
          <w:marRight w:val="0"/>
          <w:marTop w:val="0"/>
          <w:marBottom w:val="0"/>
          <w:divBdr>
            <w:top w:val="none" w:sz="0" w:space="0" w:color="auto"/>
            <w:left w:val="none" w:sz="0" w:space="0" w:color="auto"/>
            <w:bottom w:val="none" w:sz="0" w:space="0" w:color="auto"/>
            <w:right w:val="none" w:sz="0" w:space="0" w:color="auto"/>
          </w:divBdr>
        </w:div>
        <w:div w:id="650333800">
          <w:marLeft w:val="640"/>
          <w:marRight w:val="0"/>
          <w:marTop w:val="0"/>
          <w:marBottom w:val="0"/>
          <w:divBdr>
            <w:top w:val="none" w:sz="0" w:space="0" w:color="auto"/>
            <w:left w:val="none" w:sz="0" w:space="0" w:color="auto"/>
            <w:bottom w:val="none" w:sz="0" w:space="0" w:color="auto"/>
            <w:right w:val="none" w:sz="0" w:space="0" w:color="auto"/>
          </w:divBdr>
        </w:div>
        <w:div w:id="1005091025">
          <w:marLeft w:val="640"/>
          <w:marRight w:val="0"/>
          <w:marTop w:val="0"/>
          <w:marBottom w:val="0"/>
          <w:divBdr>
            <w:top w:val="none" w:sz="0" w:space="0" w:color="auto"/>
            <w:left w:val="none" w:sz="0" w:space="0" w:color="auto"/>
            <w:bottom w:val="none" w:sz="0" w:space="0" w:color="auto"/>
            <w:right w:val="none" w:sz="0" w:space="0" w:color="auto"/>
          </w:divBdr>
        </w:div>
        <w:div w:id="915046000">
          <w:marLeft w:val="640"/>
          <w:marRight w:val="0"/>
          <w:marTop w:val="0"/>
          <w:marBottom w:val="0"/>
          <w:divBdr>
            <w:top w:val="none" w:sz="0" w:space="0" w:color="auto"/>
            <w:left w:val="none" w:sz="0" w:space="0" w:color="auto"/>
            <w:bottom w:val="none" w:sz="0" w:space="0" w:color="auto"/>
            <w:right w:val="none" w:sz="0" w:space="0" w:color="auto"/>
          </w:divBdr>
        </w:div>
        <w:div w:id="1771388997">
          <w:marLeft w:val="640"/>
          <w:marRight w:val="0"/>
          <w:marTop w:val="0"/>
          <w:marBottom w:val="0"/>
          <w:divBdr>
            <w:top w:val="none" w:sz="0" w:space="0" w:color="auto"/>
            <w:left w:val="none" w:sz="0" w:space="0" w:color="auto"/>
            <w:bottom w:val="none" w:sz="0" w:space="0" w:color="auto"/>
            <w:right w:val="none" w:sz="0" w:space="0" w:color="auto"/>
          </w:divBdr>
        </w:div>
        <w:div w:id="820459882">
          <w:marLeft w:val="640"/>
          <w:marRight w:val="0"/>
          <w:marTop w:val="0"/>
          <w:marBottom w:val="0"/>
          <w:divBdr>
            <w:top w:val="none" w:sz="0" w:space="0" w:color="auto"/>
            <w:left w:val="none" w:sz="0" w:space="0" w:color="auto"/>
            <w:bottom w:val="none" w:sz="0" w:space="0" w:color="auto"/>
            <w:right w:val="none" w:sz="0" w:space="0" w:color="auto"/>
          </w:divBdr>
        </w:div>
        <w:div w:id="738674797">
          <w:marLeft w:val="640"/>
          <w:marRight w:val="0"/>
          <w:marTop w:val="0"/>
          <w:marBottom w:val="0"/>
          <w:divBdr>
            <w:top w:val="none" w:sz="0" w:space="0" w:color="auto"/>
            <w:left w:val="none" w:sz="0" w:space="0" w:color="auto"/>
            <w:bottom w:val="none" w:sz="0" w:space="0" w:color="auto"/>
            <w:right w:val="none" w:sz="0" w:space="0" w:color="auto"/>
          </w:divBdr>
        </w:div>
        <w:div w:id="566844149">
          <w:marLeft w:val="640"/>
          <w:marRight w:val="0"/>
          <w:marTop w:val="0"/>
          <w:marBottom w:val="0"/>
          <w:divBdr>
            <w:top w:val="none" w:sz="0" w:space="0" w:color="auto"/>
            <w:left w:val="none" w:sz="0" w:space="0" w:color="auto"/>
            <w:bottom w:val="none" w:sz="0" w:space="0" w:color="auto"/>
            <w:right w:val="none" w:sz="0" w:space="0" w:color="auto"/>
          </w:divBdr>
        </w:div>
        <w:div w:id="1648245773">
          <w:marLeft w:val="640"/>
          <w:marRight w:val="0"/>
          <w:marTop w:val="0"/>
          <w:marBottom w:val="0"/>
          <w:divBdr>
            <w:top w:val="none" w:sz="0" w:space="0" w:color="auto"/>
            <w:left w:val="none" w:sz="0" w:space="0" w:color="auto"/>
            <w:bottom w:val="none" w:sz="0" w:space="0" w:color="auto"/>
            <w:right w:val="none" w:sz="0" w:space="0" w:color="auto"/>
          </w:divBdr>
        </w:div>
        <w:div w:id="1513912938">
          <w:marLeft w:val="640"/>
          <w:marRight w:val="0"/>
          <w:marTop w:val="0"/>
          <w:marBottom w:val="0"/>
          <w:divBdr>
            <w:top w:val="none" w:sz="0" w:space="0" w:color="auto"/>
            <w:left w:val="none" w:sz="0" w:space="0" w:color="auto"/>
            <w:bottom w:val="none" w:sz="0" w:space="0" w:color="auto"/>
            <w:right w:val="none" w:sz="0" w:space="0" w:color="auto"/>
          </w:divBdr>
        </w:div>
        <w:div w:id="943919027">
          <w:marLeft w:val="640"/>
          <w:marRight w:val="0"/>
          <w:marTop w:val="0"/>
          <w:marBottom w:val="0"/>
          <w:divBdr>
            <w:top w:val="none" w:sz="0" w:space="0" w:color="auto"/>
            <w:left w:val="none" w:sz="0" w:space="0" w:color="auto"/>
            <w:bottom w:val="none" w:sz="0" w:space="0" w:color="auto"/>
            <w:right w:val="none" w:sz="0" w:space="0" w:color="auto"/>
          </w:divBdr>
        </w:div>
        <w:div w:id="1421759144">
          <w:marLeft w:val="640"/>
          <w:marRight w:val="0"/>
          <w:marTop w:val="0"/>
          <w:marBottom w:val="0"/>
          <w:divBdr>
            <w:top w:val="none" w:sz="0" w:space="0" w:color="auto"/>
            <w:left w:val="none" w:sz="0" w:space="0" w:color="auto"/>
            <w:bottom w:val="none" w:sz="0" w:space="0" w:color="auto"/>
            <w:right w:val="none" w:sz="0" w:space="0" w:color="auto"/>
          </w:divBdr>
        </w:div>
        <w:div w:id="168566809">
          <w:marLeft w:val="640"/>
          <w:marRight w:val="0"/>
          <w:marTop w:val="0"/>
          <w:marBottom w:val="0"/>
          <w:divBdr>
            <w:top w:val="none" w:sz="0" w:space="0" w:color="auto"/>
            <w:left w:val="none" w:sz="0" w:space="0" w:color="auto"/>
            <w:bottom w:val="none" w:sz="0" w:space="0" w:color="auto"/>
            <w:right w:val="none" w:sz="0" w:space="0" w:color="auto"/>
          </w:divBdr>
        </w:div>
        <w:div w:id="10230724">
          <w:marLeft w:val="640"/>
          <w:marRight w:val="0"/>
          <w:marTop w:val="0"/>
          <w:marBottom w:val="0"/>
          <w:divBdr>
            <w:top w:val="none" w:sz="0" w:space="0" w:color="auto"/>
            <w:left w:val="none" w:sz="0" w:space="0" w:color="auto"/>
            <w:bottom w:val="none" w:sz="0" w:space="0" w:color="auto"/>
            <w:right w:val="none" w:sz="0" w:space="0" w:color="auto"/>
          </w:divBdr>
        </w:div>
        <w:div w:id="2025815685">
          <w:marLeft w:val="640"/>
          <w:marRight w:val="0"/>
          <w:marTop w:val="0"/>
          <w:marBottom w:val="0"/>
          <w:divBdr>
            <w:top w:val="none" w:sz="0" w:space="0" w:color="auto"/>
            <w:left w:val="none" w:sz="0" w:space="0" w:color="auto"/>
            <w:bottom w:val="none" w:sz="0" w:space="0" w:color="auto"/>
            <w:right w:val="none" w:sz="0" w:space="0" w:color="auto"/>
          </w:divBdr>
        </w:div>
        <w:div w:id="1489132129">
          <w:marLeft w:val="640"/>
          <w:marRight w:val="0"/>
          <w:marTop w:val="0"/>
          <w:marBottom w:val="0"/>
          <w:divBdr>
            <w:top w:val="none" w:sz="0" w:space="0" w:color="auto"/>
            <w:left w:val="none" w:sz="0" w:space="0" w:color="auto"/>
            <w:bottom w:val="none" w:sz="0" w:space="0" w:color="auto"/>
            <w:right w:val="none" w:sz="0" w:space="0" w:color="auto"/>
          </w:divBdr>
        </w:div>
        <w:div w:id="2071223817">
          <w:marLeft w:val="640"/>
          <w:marRight w:val="0"/>
          <w:marTop w:val="0"/>
          <w:marBottom w:val="0"/>
          <w:divBdr>
            <w:top w:val="none" w:sz="0" w:space="0" w:color="auto"/>
            <w:left w:val="none" w:sz="0" w:space="0" w:color="auto"/>
            <w:bottom w:val="none" w:sz="0" w:space="0" w:color="auto"/>
            <w:right w:val="none" w:sz="0" w:space="0" w:color="auto"/>
          </w:divBdr>
        </w:div>
        <w:div w:id="975263127">
          <w:marLeft w:val="640"/>
          <w:marRight w:val="0"/>
          <w:marTop w:val="0"/>
          <w:marBottom w:val="0"/>
          <w:divBdr>
            <w:top w:val="none" w:sz="0" w:space="0" w:color="auto"/>
            <w:left w:val="none" w:sz="0" w:space="0" w:color="auto"/>
            <w:bottom w:val="none" w:sz="0" w:space="0" w:color="auto"/>
            <w:right w:val="none" w:sz="0" w:space="0" w:color="auto"/>
          </w:divBdr>
        </w:div>
        <w:div w:id="1873614100">
          <w:marLeft w:val="640"/>
          <w:marRight w:val="0"/>
          <w:marTop w:val="0"/>
          <w:marBottom w:val="0"/>
          <w:divBdr>
            <w:top w:val="none" w:sz="0" w:space="0" w:color="auto"/>
            <w:left w:val="none" w:sz="0" w:space="0" w:color="auto"/>
            <w:bottom w:val="none" w:sz="0" w:space="0" w:color="auto"/>
            <w:right w:val="none" w:sz="0" w:space="0" w:color="auto"/>
          </w:divBdr>
        </w:div>
        <w:div w:id="1400859952">
          <w:marLeft w:val="640"/>
          <w:marRight w:val="0"/>
          <w:marTop w:val="0"/>
          <w:marBottom w:val="0"/>
          <w:divBdr>
            <w:top w:val="none" w:sz="0" w:space="0" w:color="auto"/>
            <w:left w:val="none" w:sz="0" w:space="0" w:color="auto"/>
            <w:bottom w:val="none" w:sz="0" w:space="0" w:color="auto"/>
            <w:right w:val="none" w:sz="0" w:space="0" w:color="auto"/>
          </w:divBdr>
        </w:div>
        <w:div w:id="662245843">
          <w:marLeft w:val="640"/>
          <w:marRight w:val="0"/>
          <w:marTop w:val="0"/>
          <w:marBottom w:val="0"/>
          <w:divBdr>
            <w:top w:val="none" w:sz="0" w:space="0" w:color="auto"/>
            <w:left w:val="none" w:sz="0" w:space="0" w:color="auto"/>
            <w:bottom w:val="none" w:sz="0" w:space="0" w:color="auto"/>
            <w:right w:val="none" w:sz="0" w:space="0" w:color="auto"/>
          </w:divBdr>
        </w:div>
        <w:div w:id="164788025">
          <w:marLeft w:val="640"/>
          <w:marRight w:val="0"/>
          <w:marTop w:val="0"/>
          <w:marBottom w:val="0"/>
          <w:divBdr>
            <w:top w:val="none" w:sz="0" w:space="0" w:color="auto"/>
            <w:left w:val="none" w:sz="0" w:space="0" w:color="auto"/>
            <w:bottom w:val="none" w:sz="0" w:space="0" w:color="auto"/>
            <w:right w:val="none" w:sz="0" w:space="0" w:color="auto"/>
          </w:divBdr>
        </w:div>
        <w:div w:id="20283053">
          <w:marLeft w:val="640"/>
          <w:marRight w:val="0"/>
          <w:marTop w:val="0"/>
          <w:marBottom w:val="0"/>
          <w:divBdr>
            <w:top w:val="none" w:sz="0" w:space="0" w:color="auto"/>
            <w:left w:val="none" w:sz="0" w:space="0" w:color="auto"/>
            <w:bottom w:val="none" w:sz="0" w:space="0" w:color="auto"/>
            <w:right w:val="none" w:sz="0" w:space="0" w:color="auto"/>
          </w:divBdr>
        </w:div>
        <w:div w:id="1039166802">
          <w:marLeft w:val="640"/>
          <w:marRight w:val="0"/>
          <w:marTop w:val="0"/>
          <w:marBottom w:val="0"/>
          <w:divBdr>
            <w:top w:val="none" w:sz="0" w:space="0" w:color="auto"/>
            <w:left w:val="none" w:sz="0" w:space="0" w:color="auto"/>
            <w:bottom w:val="none" w:sz="0" w:space="0" w:color="auto"/>
            <w:right w:val="none" w:sz="0" w:space="0" w:color="auto"/>
          </w:divBdr>
        </w:div>
        <w:div w:id="111630025">
          <w:marLeft w:val="640"/>
          <w:marRight w:val="0"/>
          <w:marTop w:val="0"/>
          <w:marBottom w:val="0"/>
          <w:divBdr>
            <w:top w:val="none" w:sz="0" w:space="0" w:color="auto"/>
            <w:left w:val="none" w:sz="0" w:space="0" w:color="auto"/>
            <w:bottom w:val="none" w:sz="0" w:space="0" w:color="auto"/>
            <w:right w:val="none" w:sz="0" w:space="0" w:color="auto"/>
          </w:divBdr>
        </w:div>
        <w:div w:id="2000574996">
          <w:marLeft w:val="640"/>
          <w:marRight w:val="0"/>
          <w:marTop w:val="0"/>
          <w:marBottom w:val="0"/>
          <w:divBdr>
            <w:top w:val="none" w:sz="0" w:space="0" w:color="auto"/>
            <w:left w:val="none" w:sz="0" w:space="0" w:color="auto"/>
            <w:bottom w:val="none" w:sz="0" w:space="0" w:color="auto"/>
            <w:right w:val="none" w:sz="0" w:space="0" w:color="auto"/>
          </w:divBdr>
        </w:div>
        <w:div w:id="1188180410">
          <w:marLeft w:val="640"/>
          <w:marRight w:val="0"/>
          <w:marTop w:val="0"/>
          <w:marBottom w:val="0"/>
          <w:divBdr>
            <w:top w:val="none" w:sz="0" w:space="0" w:color="auto"/>
            <w:left w:val="none" w:sz="0" w:space="0" w:color="auto"/>
            <w:bottom w:val="none" w:sz="0" w:space="0" w:color="auto"/>
            <w:right w:val="none" w:sz="0" w:space="0" w:color="auto"/>
          </w:divBdr>
        </w:div>
        <w:div w:id="340010365">
          <w:marLeft w:val="640"/>
          <w:marRight w:val="0"/>
          <w:marTop w:val="0"/>
          <w:marBottom w:val="0"/>
          <w:divBdr>
            <w:top w:val="none" w:sz="0" w:space="0" w:color="auto"/>
            <w:left w:val="none" w:sz="0" w:space="0" w:color="auto"/>
            <w:bottom w:val="none" w:sz="0" w:space="0" w:color="auto"/>
            <w:right w:val="none" w:sz="0" w:space="0" w:color="auto"/>
          </w:divBdr>
        </w:div>
        <w:div w:id="1083988878">
          <w:marLeft w:val="640"/>
          <w:marRight w:val="0"/>
          <w:marTop w:val="0"/>
          <w:marBottom w:val="0"/>
          <w:divBdr>
            <w:top w:val="none" w:sz="0" w:space="0" w:color="auto"/>
            <w:left w:val="none" w:sz="0" w:space="0" w:color="auto"/>
            <w:bottom w:val="none" w:sz="0" w:space="0" w:color="auto"/>
            <w:right w:val="none" w:sz="0" w:space="0" w:color="auto"/>
          </w:divBdr>
        </w:div>
        <w:div w:id="306327549">
          <w:marLeft w:val="640"/>
          <w:marRight w:val="0"/>
          <w:marTop w:val="0"/>
          <w:marBottom w:val="0"/>
          <w:divBdr>
            <w:top w:val="none" w:sz="0" w:space="0" w:color="auto"/>
            <w:left w:val="none" w:sz="0" w:space="0" w:color="auto"/>
            <w:bottom w:val="none" w:sz="0" w:space="0" w:color="auto"/>
            <w:right w:val="none" w:sz="0" w:space="0" w:color="auto"/>
          </w:divBdr>
        </w:div>
        <w:div w:id="1896357054">
          <w:marLeft w:val="640"/>
          <w:marRight w:val="0"/>
          <w:marTop w:val="0"/>
          <w:marBottom w:val="0"/>
          <w:divBdr>
            <w:top w:val="none" w:sz="0" w:space="0" w:color="auto"/>
            <w:left w:val="none" w:sz="0" w:space="0" w:color="auto"/>
            <w:bottom w:val="none" w:sz="0" w:space="0" w:color="auto"/>
            <w:right w:val="none" w:sz="0" w:space="0" w:color="auto"/>
          </w:divBdr>
        </w:div>
        <w:div w:id="1157040062">
          <w:marLeft w:val="640"/>
          <w:marRight w:val="0"/>
          <w:marTop w:val="0"/>
          <w:marBottom w:val="0"/>
          <w:divBdr>
            <w:top w:val="none" w:sz="0" w:space="0" w:color="auto"/>
            <w:left w:val="none" w:sz="0" w:space="0" w:color="auto"/>
            <w:bottom w:val="none" w:sz="0" w:space="0" w:color="auto"/>
            <w:right w:val="none" w:sz="0" w:space="0" w:color="auto"/>
          </w:divBdr>
        </w:div>
        <w:div w:id="685516879">
          <w:marLeft w:val="640"/>
          <w:marRight w:val="0"/>
          <w:marTop w:val="0"/>
          <w:marBottom w:val="0"/>
          <w:divBdr>
            <w:top w:val="none" w:sz="0" w:space="0" w:color="auto"/>
            <w:left w:val="none" w:sz="0" w:space="0" w:color="auto"/>
            <w:bottom w:val="none" w:sz="0" w:space="0" w:color="auto"/>
            <w:right w:val="none" w:sz="0" w:space="0" w:color="auto"/>
          </w:divBdr>
        </w:div>
        <w:div w:id="1113288211">
          <w:marLeft w:val="640"/>
          <w:marRight w:val="0"/>
          <w:marTop w:val="0"/>
          <w:marBottom w:val="0"/>
          <w:divBdr>
            <w:top w:val="none" w:sz="0" w:space="0" w:color="auto"/>
            <w:left w:val="none" w:sz="0" w:space="0" w:color="auto"/>
            <w:bottom w:val="none" w:sz="0" w:space="0" w:color="auto"/>
            <w:right w:val="none" w:sz="0" w:space="0" w:color="auto"/>
          </w:divBdr>
        </w:div>
        <w:div w:id="1335718931">
          <w:marLeft w:val="640"/>
          <w:marRight w:val="0"/>
          <w:marTop w:val="0"/>
          <w:marBottom w:val="0"/>
          <w:divBdr>
            <w:top w:val="none" w:sz="0" w:space="0" w:color="auto"/>
            <w:left w:val="none" w:sz="0" w:space="0" w:color="auto"/>
            <w:bottom w:val="none" w:sz="0" w:space="0" w:color="auto"/>
            <w:right w:val="none" w:sz="0" w:space="0" w:color="auto"/>
          </w:divBdr>
        </w:div>
        <w:div w:id="1997686531">
          <w:marLeft w:val="640"/>
          <w:marRight w:val="0"/>
          <w:marTop w:val="0"/>
          <w:marBottom w:val="0"/>
          <w:divBdr>
            <w:top w:val="none" w:sz="0" w:space="0" w:color="auto"/>
            <w:left w:val="none" w:sz="0" w:space="0" w:color="auto"/>
            <w:bottom w:val="none" w:sz="0" w:space="0" w:color="auto"/>
            <w:right w:val="none" w:sz="0" w:space="0" w:color="auto"/>
          </w:divBdr>
        </w:div>
        <w:div w:id="1030495150">
          <w:marLeft w:val="640"/>
          <w:marRight w:val="0"/>
          <w:marTop w:val="0"/>
          <w:marBottom w:val="0"/>
          <w:divBdr>
            <w:top w:val="none" w:sz="0" w:space="0" w:color="auto"/>
            <w:left w:val="none" w:sz="0" w:space="0" w:color="auto"/>
            <w:bottom w:val="none" w:sz="0" w:space="0" w:color="auto"/>
            <w:right w:val="none" w:sz="0" w:space="0" w:color="auto"/>
          </w:divBdr>
        </w:div>
        <w:div w:id="423385605">
          <w:marLeft w:val="640"/>
          <w:marRight w:val="0"/>
          <w:marTop w:val="0"/>
          <w:marBottom w:val="0"/>
          <w:divBdr>
            <w:top w:val="none" w:sz="0" w:space="0" w:color="auto"/>
            <w:left w:val="none" w:sz="0" w:space="0" w:color="auto"/>
            <w:bottom w:val="none" w:sz="0" w:space="0" w:color="auto"/>
            <w:right w:val="none" w:sz="0" w:space="0" w:color="auto"/>
          </w:divBdr>
        </w:div>
        <w:div w:id="1741323417">
          <w:marLeft w:val="640"/>
          <w:marRight w:val="0"/>
          <w:marTop w:val="0"/>
          <w:marBottom w:val="0"/>
          <w:divBdr>
            <w:top w:val="none" w:sz="0" w:space="0" w:color="auto"/>
            <w:left w:val="none" w:sz="0" w:space="0" w:color="auto"/>
            <w:bottom w:val="none" w:sz="0" w:space="0" w:color="auto"/>
            <w:right w:val="none" w:sz="0" w:space="0" w:color="auto"/>
          </w:divBdr>
        </w:div>
        <w:div w:id="494809213">
          <w:marLeft w:val="640"/>
          <w:marRight w:val="0"/>
          <w:marTop w:val="0"/>
          <w:marBottom w:val="0"/>
          <w:divBdr>
            <w:top w:val="none" w:sz="0" w:space="0" w:color="auto"/>
            <w:left w:val="none" w:sz="0" w:space="0" w:color="auto"/>
            <w:bottom w:val="none" w:sz="0" w:space="0" w:color="auto"/>
            <w:right w:val="none" w:sz="0" w:space="0" w:color="auto"/>
          </w:divBdr>
        </w:div>
        <w:div w:id="700595868">
          <w:marLeft w:val="640"/>
          <w:marRight w:val="0"/>
          <w:marTop w:val="0"/>
          <w:marBottom w:val="0"/>
          <w:divBdr>
            <w:top w:val="none" w:sz="0" w:space="0" w:color="auto"/>
            <w:left w:val="none" w:sz="0" w:space="0" w:color="auto"/>
            <w:bottom w:val="none" w:sz="0" w:space="0" w:color="auto"/>
            <w:right w:val="none" w:sz="0" w:space="0" w:color="auto"/>
          </w:divBdr>
        </w:div>
        <w:div w:id="2109278064">
          <w:marLeft w:val="640"/>
          <w:marRight w:val="0"/>
          <w:marTop w:val="0"/>
          <w:marBottom w:val="0"/>
          <w:divBdr>
            <w:top w:val="none" w:sz="0" w:space="0" w:color="auto"/>
            <w:left w:val="none" w:sz="0" w:space="0" w:color="auto"/>
            <w:bottom w:val="none" w:sz="0" w:space="0" w:color="auto"/>
            <w:right w:val="none" w:sz="0" w:space="0" w:color="auto"/>
          </w:divBdr>
        </w:div>
        <w:div w:id="1991712546">
          <w:marLeft w:val="640"/>
          <w:marRight w:val="0"/>
          <w:marTop w:val="0"/>
          <w:marBottom w:val="0"/>
          <w:divBdr>
            <w:top w:val="none" w:sz="0" w:space="0" w:color="auto"/>
            <w:left w:val="none" w:sz="0" w:space="0" w:color="auto"/>
            <w:bottom w:val="none" w:sz="0" w:space="0" w:color="auto"/>
            <w:right w:val="none" w:sz="0" w:space="0" w:color="auto"/>
          </w:divBdr>
        </w:div>
        <w:div w:id="1321470226">
          <w:marLeft w:val="640"/>
          <w:marRight w:val="0"/>
          <w:marTop w:val="0"/>
          <w:marBottom w:val="0"/>
          <w:divBdr>
            <w:top w:val="none" w:sz="0" w:space="0" w:color="auto"/>
            <w:left w:val="none" w:sz="0" w:space="0" w:color="auto"/>
            <w:bottom w:val="none" w:sz="0" w:space="0" w:color="auto"/>
            <w:right w:val="none" w:sz="0" w:space="0" w:color="auto"/>
          </w:divBdr>
        </w:div>
        <w:div w:id="1947033975">
          <w:marLeft w:val="640"/>
          <w:marRight w:val="0"/>
          <w:marTop w:val="0"/>
          <w:marBottom w:val="0"/>
          <w:divBdr>
            <w:top w:val="none" w:sz="0" w:space="0" w:color="auto"/>
            <w:left w:val="none" w:sz="0" w:space="0" w:color="auto"/>
            <w:bottom w:val="none" w:sz="0" w:space="0" w:color="auto"/>
            <w:right w:val="none" w:sz="0" w:space="0" w:color="auto"/>
          </w:divBdr>
        </w:div>
        <w:div w:id="1300185353">
          <w:marLeft w:val="640"/>
          <w:marRight w:val="0"/>
          <w:marTop w:val="0"/>
          <w:marBottom w:val="0"/>
          <w:divBdr>
            <w:top w:val="none" w:sz="0" w:space="0" w:color="auto"/>
            <w:left w:val="none" w:sz="0" w:space="0" w:color="auto"/>
            <w:bottom w:val="none" w:sz="0" w:space="0" w:color="auto"/>
            <w:right w:val="none" w:sz="0" w:space="0" w:color="auto"/>
          </w:divBdr>
        </w:div>
        <w:div w:id="962467154">
          <w:marLeft w:val="640"/>
          <w:marRight w:val="0"/>
          <w:marTop w:val="0"/>
          <w:marBottom w:val="0"/>
          <w:divBdr>
            <w:top w:val="none" w:sz="0" w:space="0" w:color="auto"/>
            <w:left w:val="none" w:sz="0" w:space="0" w:color="auto"/>
            <w:bottom w:val="none" w:sz="0" w:space="0" w:color="auto"/>
            <w:right w:val="none" w:sz="0" w:space="0" w:color="auto"/>
          </w:divBdr>
        </w:div>
        <w:div w:id="373621918">
          <w:marLeft w:val="640"/>
          <w:marRight w:val="0"/>
          <w:marTop w:val="0"/>
          <w:marBottom w:val="0"/>
          <w:divBdr>
            <w:top w:val="none" w:sz="0" w:space="0" w:color="auto"/>
            <w:left w:val="none" w:sz="0" w:space="0" w:color="auto"/>
            <w:bottom w:val="none" w:sz="0" w:space="0" w:color="auto"/>
            <w:right w:val="none" w:sz="0" w:space="0" w:color="auto"/>
          </w:divBdr>
        </w:div>
        <w:div w:id="742333767">
          <w:marLeft w:val="640"/>
          <w:marRight w:val="0"/>
          <w:marTop w:val="0"/>
          <w:marBottom w:val="0"/>
          <w:divBdr>
            <w:top w:val="none" w:sz="0" w:space="0" w:color="auto"/>
            <w:left w:val="none" w:sz="0" w:space="0" w:color="auto"/>
            <w:bottom w:val="none" w:sz="0" w:space="0" w:color="auto"/>
            <w:right w:val="none" w:sz="0" w:space="0" w:color="auto"/>
          </w:divBdr>
        </w:div>
        <w:div w:id="1126118597">
          <w:marLeft w:val="640"/>
          <w:marRight w:val="0"/>
          <w:marTop w:val="0"/>
          <w:marBottom w:val="0"/>
          <w:divBdr>
            <w:top w:val="none" w:sz="0" w:space="0" w:color="auto"/>
            <w:left w:val="none" w:sz="0" w:space="0" w:color="auto"/>
            <w:bottom w:val="none" w:sz="0" w:space="0" w:color="auto"/>
            <w:right w:val="none" w:sz="0" w:space="0" w:color="auto"/>
          </w:divBdr>
        </w:div>
        <w:div w:id="1581908399">
          <w:marLeft w:val="640"/>
          <w:marRight w:val="0"/>
          <w:marTop w:val="0"/>
          <w:marBottom w:val="0"/>
          <w:divBdr>
            <w:top w:val="none" w:sz="0" w:space="0" w:color="auto"/>
            <w:left w:val="none" w:sz="0" w:space="0" w:color="auto"/>
            <w:bottom w:val="none" w:sz="0" w:space="0" w:color="auto"/>
            <w:right w:val="none" w:sz="0" w:space="0" w:color="auto"/>
          </w:divBdr>
        </w:div>
        <w:div w:id="353266325">
          <w:marLeft w:val="640"/>
          <w:marRight w:val="0"/>
          <w:marTop w:val="0"/>
          <w:marBottom w:val="0"/>
          <w:divBdr>
            <w:top w:val="none" w:sz="0" w:space="0" w:color="auto"/>
            <w:left w:val="none" w:sz="0" w:space="0" w:color="auto"/>
            <w:bottom w:val="none" w:sz="0" w:space="0" w:color="auto"/>
            <w:right w:val="none" w:sz="0" w:space="0" w:color="auto"/>
          </w:divBdr>
        </w:div>
        <w:div w:id="2103645974">
          <w:marLeft w:val="640"/>
          <w:marRight w:val="0"/>
          <w:marTop w:val="0"/>
          <w:marBottom w:val="0"/>
          <w:divBdr>
            <w:top w:val="none" w:sz="0" w:space="0" w:color="auto"/>
            <w:left w:val="none" w:sz="0" w:space="0" w:color="auto"/>
            <w:bottom w:val="none" w:sz="0" w:space="0" w:color="auto"/>
            <w:right w:val="none" w:sz="0" w:space="0" w:color="auto"/>
          </w:divBdr>
        </w:div>
        <w:div w:id="1863126073">
          <w:marLeft w:val="640"/>
          <w:marRight w:val="0"/>
          <w:marTop w:val="0"/>
          <w:marBottom w:val="0"/>
          <w:divBdr>
            <w:top w:val="none" w:sz="0" w:space="0" w:color="auto"/>
            <w:left w:val="none" w:sz="0" w:space="0" w:color="auto"/>
            <w:bottom w:val="none" w:sz="0" w:space="0" w:color="auto"/>
            <w:right w:val="none" w:sz="0" w:space="0" w:color="auto"/>
          </w:divBdr>
        </w:div>
        <w:div w:id="659382810">
          <w:marLeft w:val="640"/>
          <w:marRight w:val="0"/>
          <w:marTop w:val="0"/>
          <w:marBottom w:val="0"/>
          <w:divBdr>
            <w:top w:val="none" w:sz="0" w:space="0" w:color="auto"/>
            <w:left w:val="none" w:sz="0" w:space="0" w:color="auto"/>
            <w:bottom w:val="none" w:sz="0" w:space="0" w:color="auto"/>
            <w:right w:val="none" w:sz="0" w:space="0" w:color="auto"/>
          </w:divBdr>
        </w:div>
        <w:div w:id="2099404849">
          <w:marLeft w:val="640"/>
          <w:marRight w:val="0"/>
          <w:marTop w:val="0"/>
          <w:marBottom w:val="0"/>
          <w:divBdr>
            <w:top w:val="none" w:sz="0" w:space="0" w:color="auto"/>
            <w:left w:val="none" w:sz="0" w:space="0" w:color="auto"/>
            <w:bottom w:val="none" w:sz="0" w:space="0" w:color="auto"/>
            <w:right w:val="none" w:sz="0" w:space="0" w:color="auto"/>
          </w:divBdr>
        </w:div>
        <w:div w:id="242179568">
          <w:marLeft w:val="640"/>
          <w:marRight w:val="0"/>
          <w:marTop w:val="0"/>
          <w:marBottom w:val="0"/>
          <w:divBdr>
            <w:top w:val="none" w:sz="0" w:space="0" w:color="auto"/>
            <w:left w:val="none" w:sz="0" w:space="0" w:color="auto"/>
            <w:bottom w:val="none" w:sz="0" w:space="0" w:color="auto"/>
            <w:right w:val="none" w:sz="0" w:space="0" w:color="auto"/>
          </w:divBdr>
        </w:div>
        <w:div w:id="1482041686">
          <w:marLeft w:val="640"/>
          <w:marRight w:val="0"/>
          <w:marTop w:val="0"/>
          <w:marBottom w:val="0"/>
          <w:divBdr>
            <w:top w:val="none" w:sz="0" w:space="0" w:color="auto"/>
            <w:left w:val="none" w:sz="0" w:space="0" w:color="auto"/>
            <w:bottom w:val="none" w:sz="0" w:space="0" w:color="auto"/>
            <w:right w:val="none" w:sz="0" w:space="0" w:color="auto"/>
          </w:divBdr>
        </w:div>
        <w:div w:id="1860698136">
          <w:marLeft w:val="640"/>
          <w:marRight w:val="0"/>
          <w:marTop w:val="0"/>
          <w:marBottom w:val="0"/>
          <w:divBdr>
            <w:top w:val="none" w:sz="0" w:space="0" w:color="auto"/>
            <w:left w:val="none" w:sz="0" w:space="0" w:color="auto"/>
            <w:bottom w:val="none" w:sz="0" w:space="0" w:color="auto"/>
            <w:right w:val="none" w:sz="0" w:space="0" w:color="auto"/>
          </w:divBdr>
        </w:div>
        <w:div w:id="1766220970">
          <w:marLeft w:val="640"/>
          <w:marRight w:val="0"/>
          <w:marTop w:val="0"/>
          <w:marBottom w:val="0"/>
          <w:divBdr>
            <w:top w:val="none" w:sz="0" w:space="0" w:color="auto"/>
            <w:left w:val="none" w:sz="0" w:space="0" w:color="auto"/>
            <w:bottom w:val="none" w:sz="0" w:space="0" w:color="auto"/>
            <w:right w:val="none" w:sz="0" w:space="0" w:color="auto"/>
          </w:divBdr>
        </w:div>
        <w:div w:id="120997415">
          <w:marLeft w:val="640"/>
          <w:marRight w:val="0"/>
          <w:marTop w:val="0"/>
          <w:marBottom w:val="0"/>
          <w:divBdr>
            <w:top w:val="none" w:sz="0" w:space="0" w:color="auto"/>
            <w:left w:val="none" w:sz="0" w:space="0" w:color="auto"/>
            <w:bottom w:val="none" w:sz="0" w:space="0" w:color="auto"/>
            <w:right w:val="none" w:sz="0" w:space="0" w:color="auto"/>
          </w:divBdr>
        </w:div>
        <w:div w:id="392194431">
          <w:marLeft w:val="640"/>
          <w:marRight w:val="0"/>
          <w:marTop w:val="0"/>
          <w:marBottom w:val="0"/>
          <w:divBdr>
            <w:top w:val="none" w:sz="0" w:space="0" w:color="auto"/>
            <w:left w:val="none" w:sz="0" w:space="0" w:color="auto"/>
            <w:bottom w:val="none" w:sz="0" w:space="0" w:color="auto"/>
            <w:right w:val="none" w:sz="0" w:space="0" w:color="auto"/>
          </w:divBdr>
        </w:div>
        <w:div w:id="998193492">
          <w:marLeft w:val="640"/>
          <w:marRight w:val="0"/>
          <w:marTop w:val="0"/>
          <w:marBottom w:val="0"/>
          <w:divBdr>
            <w:top w:val="none" w:sz="0" w:space="0" w:color="auto"/>
            <w:left w:val="none" w:sz="0" w:space="0" w:color="auto"/>
            <w:bottom w:val="none" w:sz="0" w:space="0" w:color="auto"/>
            <w:right w:val="none" w:sz="0" w:space="0" w:color="auto"/>
          </w:divBdr>
        </w:div>
        <w:div w:id="916793673">
          <w:marLeft w:val="640"/>
          <w:marRight w:val="0"/>
          <w:marTop w:val="0"/>
          <w:marBottom w:val="0"/>
          <w:divBdr>
            <w:top w:val="none" w:sz="0" w:space="0" w:color="auto"/>
            <w:left w:val="none" w:sz="0" w:space="0" w:color="auto"/>
            <w:bottom w:val="none" w:sz="0" w:space="0" w:color="auto"/>
            <w:right w:val="none" w:sz="0" w:space="0" w:color="auto"/>
          </w:divBdr>
        </w:div>
        <w:div w:id="477038931">
          <w:marLeft w:val="640"/>
          <w:marRight w:val="0"/>
          <w:marTop w:val="0"/>
          <w:marBottom w:val="0"/>
          <w:divBdr>
            <w:top w:val="none" w:sz="0" w:space="0" w:color="auto"/>
            <w:left w:val="none" w:sz="0" w:space="0" w:color="auto"/>
            <w:bottom w:val="none" w:sz="0" w:space="0" w:color="auto"/>
            <w:right w:val="none" w:sz="0" w:space="0" w:color="auto"/>
          </w:divBdr>
        </w:div>
        <w:div w:id="1375735914">
          <w:marLeft w:val="640"/>
          <w:marRight w:val="0"/>
          <w:marTop w:val="0"/>
          <w:marBottom w:val="0"/>
          <w:divBdr>
            <w:top w:val="none" w:sz="0" w:space="0" w:color="auto"/>
            <w:left w:val="none" w:sz="0" w:space="0" w:color="auto"/>
            <w:bottom w:val="none" w:sz="0" w:space="0" w:color="auto"/>
            <w:right w:val="none" w:sz="0" w:space="0" w:color="auto"/>
          </w:divBdr>
        </w:div>
        <w:div w:id="1349020565">
          <w:marLeft w:val="640"/>
          <w:marRight w:val="0"/>
          <w:marTop w:val="0"/>
          <w:marBottom w:val="0"/>
          <w:divBdr>
            <w:top w:val="none" w:sz="0" w:space="0" w:color="auto"/>
            <w:left w:val="none" w:sz="0" w:space="0" w:color="auto"/>
            <w:bottom w:val="none" w:sz="0" w:space="0" w:color="auto"/>
            <w:right w:val="none" w:sz="0" w:space="0" w:color="auto"/>
          </w:divBdr>
        </w:div>
        <w:div w:id="1400713774">
          <w:marLeft w:val="640"/>
          <w:marRight w:val="0"/>
          <w:marTop w:val="0"/>
          <w:marBottom w:val="0"/>
          <w:divBdr>
            <w:top w:val="none" w:sz="0" w:space="0" w:color="auto"/>
            <w:left w:val="none" w:sz="0" w:space="0" w:color="auto"/>
            <w:bottom w:val="none" w:sz="0" w:space="0" w:color="auto"/>
            <w:right w:val="none" w:sz="0" w:space="0" w:color="auto"/>
          </w:divBdr>
        </w:div>
        <w:div w:id="2120366546">
          <w:marLeft w:val="640"/>
          <w:marRight w:val="0"/>
          <w:marTop w:val="0"/>
          <w:marBottom w:val="0"/>
          <w:divBdr>
            <w:top w:val="none" w:sz="0" w:space="0" w:color="auto"/>
            <w:left w:val="none" w:sz="0" w:space="0" w:color="auto"/>
            <w:bottom w:val="none" w:sz="0" w:space="0" w:color="auto"/>
            <w:right w:val="none" w:sz="0" w:space="0" w:color="auto"/>
          </w:divBdr>
        </w:div>
        <w:div w:id="1375084164">
          <w:marLeft w:val="640"/>
          <w:marRight w:val="0"/>
          <w:marTop w:val="0"/>
          <w:marBottom w:val="0"/>
          <w:divBdr>
            <w:top w:val="none" w:sz="0" w:space="0" w:color="auto"/>
            <w:left w:val="none" w:sz="0" w:space="0" w:color="auto"/>
            <w:bottom w:val="none" w:sz="0" w:space="0" w:color="auto"/>
            <w:right w:val="none" w:sz="0" w:space="0" w:color="auto"/>
          </w:divBdr>
        </w:div>
        <w:div w:id="970867593">
          <w:marLeft w:val="640"/>
          <w:marRight w:val="0"/>
          <w:marTop w:val="0"/>
          <w:marBottom w:val="0"/>
          <w:divBdr>
            <w:top w:val="none" w:sz="0" w:space="0" w:color="auto"/>
            <w:left w:val="none" w:sz="0" w:space="0" w:color="auto"/>
            <w:bottom w:val="none" w:sz="0" w:space="0" w:color="auto"/>
            <w:right w:val="none" w:sz="0" w:space="0" w:color="auto"/>
          </w:divBdr>
        </w:div>
        <w:div w:id="1008555349">
          <w:marLeft w:val="640"/>
          <w:marRight w:val="0"/>
          <w:marTop w:val="0"/>
          <w:marBottom w:val="0"/>
          <w:divBdr>
            <w:top w:val="none" w:sz="0" w:space="0" w:color="auto"/>
            <w:left w:val="none" w:sz="0" w:space="0" w:color="auto"/>
            <w:bottom w:val="none" w:sz="0" w:space="0" w:color="auto"/>
            <w:right w:val="none" w:sz="0" w:space="0" w:color="auto"/>
          </w:divBdr>
        </w:div>
        <w:div w:id="254824524">
          <w:marLeft w:val="640"/>
          <w:marRight w:val="0"/>
          <w:marTop w:val="0"/>
          <w:marBottom w:val="0"/>
          <w:divBdr>
            <w:top w:val="none" w:sz="0" w:space="0" w:color="auto"/>
            <w:left w:val="none" w:sz="0" w:space="0" w:color="auto"/>
            <w:bottom w:val="none" w:sz="0" w:space="0" w:color="auto"/>
            <w:right w:val="none" w:sz="0" w:space="0" w:color="auto"/>
          </w:divBdr>
        </w:div>
        <w:div w:id="2030136537">
          <w:marLeft w:val="640"/>
          <w:marRight w:val="0"/>
          <w:marTop w:val="0"/>
          <w:marBottom w:val="0"/>
          <w:divBdr>
            <w:top w:val="none" w:sz="0" w:space="0" w:color="auto"/>
            <w:left w:val="none" w:sz="0" w:space="0" w:color="auto"/>
            <w:bottom w:val="none" w:sz="0" w:space="0" w:color="auto"/>
            <w:right w:val="none" w:sz="0" w:space="0" w:color="auto"/>
          </w:divBdr>
        </w:div>
        <w:div w:id="1764257021">
          <w:marLeft w:val="640"/>
          <w:marRight w:val="0"/>
          <w:marTop w:val="0"/>
          <w:marBottom w:val="0"/>
          <w:divBdr>
            <w:top w:val="none" w:sz="0" w:space="0" w:color="auto"/>
            <w:left w:val="none" w:sz="0" w:space="0" w:color="auto"/>
            <w:bottom w:val="none" w:sz="0" w:space="0" w:color="auto"/>
            <w:right w:val="none" w:sz="0" w:space="0" w:color="auto"/>
          </w:divBdr>
        </w:div>
        <w:div w:id="2095468841">
          <w:marLeft w:val="640"/>
          <w:marRight w:val="0"/>
          <w:marTop w:val="0"/>
          <w:marBottom w:val="0"/>
          <w:divBdr>
            <w:top w:val="none" w:sz="0" w:space="0" w:color="auto"/>
            <w:left w:val="none" w:sz="0" w:space="0" w:color="auto"/>
            <w:bottom w:val="none" w:sz="0" w:space="0" w:color="auto"/>
            <w:right w:val="none" w:sz="0" w:space="0" w:color="auto"/>
          </w:divBdr>
        </w:div>
        <w:div w:id="1813403626">
          <w:marLeft w:val="640"/>
          <w:marRight w:val="0"/>
          <w:marTop w:val="0"/>
          <w:marBottom w:val="0"/>
          <w:divBdr>
            <w:top w:val="none" w:sz="0" w:space="0" w:color="auto"/>
            <w:left w:val="none" w:sz="0" w:space="0" w:color="auto"/>
            <w:bottom w:val="none" w:sz="0" w:space="0" w:color="auto"/>
            <w:right w:val="none" w:sz="0" w:space="0" w:color="auto"/>
          </w:divBdr>
        </w:div>
        <w:div w:id="683089345">
          <w:marLeft w:val="640"/>
          <w:marRight w:val="0"/>
          <w:marTop w:val="0"/>
          <w:marBottom w:val="0"/>
          <w:divBdr>
            <w:top w:val="none" w:sz="0" w:space="0" w:color="auto"/>
            <w:left w:val="none" w:sz="0" w:space="0" w:color="auto"/>
            <w:bottom w:val="none" w:sz="0" w:space="0" w:color="auto"/>
            <w:right w:val="none" w:sz="0" w:space="0" w:color="auto"/>
          </w:divBdr>
        </w:div>
        <w:div w:id="391388617">
          <w:marLeft w:val="640"/>
          <w:marRight w:val="0"/>
          <w:marTop w:val="0"/>
          <w:marBottom w:val="0"/>
          <w:divBdr>
            <w:top w:val="none" w:sz="0" w:space="0" w:color="auto"/>
            <w:left w:val="none" w:sz="0" w:space="0" w:color="auto"/>
            <w:bottom w:val="none" w:sz="0" w:space="0" w:color="auto"/>
            <w:right w:val="none" w:sz="0" w:space="0" w:color="auto"/>
          </w:divBdr>
        </w:div>
        <w:div w:id="1017385875">
          <w:marLeft w:val="640"/>
          <w:marRight w:val="0"/>
          <w:marTop w:val="0"/>
          <w:marBottom w:val="0"/>
          <w:divBdr>
            <w:top w:val="none" w:sz="0" w:space="0" w:color="auto"/>
            <w:left w:val="none" w:sz="0" w:space="0" w:color="auto"/>
            <w:bottom w:val="none" w:sz="0" w:space="0" w:color="auto"/>
            <w:right w:val="none" w:sz="0" w:space="0" w:color="auto"/>
          </w:divBdr>
        </w:div>
        <w:div w:id="1140268316">
          <w:marLeft w:val="640"/>
          <w:marRight w:val="0"/>
          <w:marTop w:val="0"/>
          <w:marBottom w:val="0"/>
          <w:divBdr>
            <w:top w:val="none" w:sz="0" w:space="0" w:color="auto"/>
            <w:left w:val="none" w:sz="0" w:space="0" w:color="auto"/>
            <w:bottom w:val="none" w:sz="0" w:space="0" w:color="auto"/>
            <w:right w:val="none" w:sz="0" w:space="0" w:color="auto"/>
          </w:divBdr>
        </w:div>
        <w:div w:id="296028595">
          <w:marLeft w:val="640"/>
          <w:marRight w:val="0"/>
          <w:marTop w:val="0"/>
          <w:marBottom w:val="0"/>
          <w:divBdr>
            <w:top w:val="none" w:sz="0" w:space="0" w:color="auto"/>
            <w:left w:val="none" w:sz="0" w:space="0" w:color="auto"/>
            <w:bottom w:val="none" w:sz="0" w:space="0" w:color="auto"/>
            <w:right w:val="none" w:sz="0" w:space="0" w:color="auto"/>
          </w:divBdr>
        </w:div>
      </w:divsChild>
    </w:div>
    <w:div w:id="1439719716">
      <w:bodyDiv w:val="1"/>
      <w:marLeft w:val="0"/>
      <w:marRight w:val="0"/>
      <w:marTop w:val="0"/>
      <w:marBottom w:val="0"/>
      <w:divBdr>
        <w:top w:val="none" w:sz="0" w:space="0" w:color="auto"/>
        <w:left w:val="none" w:sz="0" w:space="0" w:color="auto"/>
        <w:bottom w:val="none" w:sz="0" w:space="0" w:color="auto"/>
        <w:right w:val="none" w:sz="0" w:space="0" w:color="auto"/>
      </w:divBdr>
      <w:divsChild>
        <w:div w:id="1808470427">
          <w:marLeft w:val="640"/>
          <w:marRight w:val="0"/>
          <w:marTop w:val="0"/>
          <w:marBottom w:val="0"/>
          <w:divBdr>
            <w:top w:val="none" w:sz="0" w:space="0" w:color="auto"/>
            <w:left w:val="none" w:sz="0" w:space="0" w:color="auto"/>
            <w:bottom w:val="none" w:sz="0" w:space="0" w:color="auto"/>
            <w:right w:val="none" w:sz="0" w:space="0" w:color="auto"/>
          </w:divBdr>
        </w:div>
        <w:div w:id="13000446">
          <w:marLeft w:val="640"/>
          <w:marRight w:val="0"/>
          <w:marTop w:val="0"/>
          <w:marBottom w:val="0"/>
          <w:divBdr>
            <w:top w:val="none" w:sz="0" w:space="0" w:color="auto"/>
            <w:left w:val="none" w:sz="0" w:space="0" w:color="auto"/>
            <w:bottom w:val="none" w:sz="0" w:space="0" w:color="auto"/>
            <w:right w:val="none" w:sz="0" w:space="0" w:color="auto"/>
          </w:divBdr>
        </w:div>
        <w:div w:id="1254707745">
          <w:marLeft w:val="640"/>
          <w:marRight w:val="0"/>
          <w:marTop w:val="0"/>
          <w:marBottom w:val="0"/>
          <w:divBdr>
            <w:top w:val="none" w:sz="0" w:space="0" w:color="auto"/>
            <w:left w:val="none" w:sz="0" w:space="0" w:color="auto"/>
            <w:bottom w:val="none" w:sz="0" w:space="0" w:color="auto"/>
            <w:right w:val="none" w:sz="0" w:space="0" w:color="auto"/>
          </w:divBdr>
        </w:div>
        <w:div w:id="757989473">
          <w:marLeft w:val="640"/>
          <w:marRight w:val="0"/>
          <w:marTop w:val="0"/>
          <w:marBottom w:val="0"/>
          <w:divBdr>
            <w:top w:val="none" w:sz="0" w:space="0" w:color="auto"/>
            <w:left w:val="none" w:sz="0" w:space="0" w:color="auto"/>
            <w:bottom w:val="none" w:sz="0" w:space="0" w:color="auto"/>
            <w:right w:val="none" w:sz="0" w:space="0" w:color="auto"/>
          </w:divBdr>
        </w:div>
        <w:div w:id="458652357">
          <w:marLeft w:val="640"/>
          <w:marRight w:val="0"/>
          <w:marTop w:val="0"/>
          <w:marBottom w:val="0"/>
          <w:divBdr>
            <w:top w:val="none" w:sz="0" w:space="0" w:color="auto"/>
            <w:left w:val="none" w:sz="0" w:space="0" w:color="auto"/>
            <w:bottom w:val="none" w:sz="0" w:space="0" w:color="auto"/>
            <w:right w:val="none" w:sz="0" w:space="0" w:color="auto"/>
          </w:divBdr>
        </w:div>
        <w:div w:id="447966711">
          <w:marLeft w:val="640"/>
          <w:marRight w:val="0"/>
          <w:marTop w:val="0"/>
          <w:marBottom w:val="0"/>
          <w:divBdr>
            <w:top w:val="none" w:sz="0" w:space="0" w:color="auto"/>
            <w:left w:val="none" w:sz="0" w:space="0" w:color="auto"/>
            <w:bottom w:val="none" w:sz="0" w:space="0" w:color="auto"/>
            <w:right w:val="none" w:sz="0" w:space="0" w:color="auto"/>
          </w:divBdr>
        </w:div>
        <w:div w:id="85462151">
          <w:marLeft w:val="640"/>
          <w:marRight w:val="0"/>
          <w:marTop w:val="0"/>
          <w:marBottom w:val="0"/>
          <w:divBdr>
            <w:top w:val="none" w:sz="0" w:space="0" w:color="auto"/>
            <w:left w:val="none" w:sz="0" w:space="0" w:color="auto"/>
            <w:bottom w:val="none" w:sz="0" w:space="0" w:color="auto"/>
            <w:right w:val="none" w:sz="0" w:space="0" w:color="auto"/>
          </w:divBdr>
        </w:div>
        <w:div w:id="1003245269">
          <w:marLeft w:val="640"/>
          <w:marRight w:val="0"/>
          <w:marTop w:val="0"/>
          <w:marBottom w:val="0"/>
          <w:divBdr>
            <w:top w:val="none" w:sz="0" w:space="0" w:color="auto"/>
            <w:left w:val="none" w:sz="0" w:space="0" w:color="auto"/>
            <w:bottom w:val="none" w:sz="0" w:space="0" w:color="auto"/>
            <w:right w:val="none" w:sz="0" w:space="0" w:color="auto"/>
          </w:divBdr>
        </w:div>
        <w:div w:id="1939215879">
          <w:marLeft w:val="640"/>
          <w:marRight w:val="0"/>
          <w:marTop w:val="0"/>
          <w:marBottom w:val="0"/>
          <w:divBdr>
            <w:top w:val="none" w:sz="0" w:space="0" w:color="auto"/>
            <w:left w:val="none" w:sz="0" w:space="0" w:color="auto"/>
            <w:bottom w:val="none" w:sz="0" w:space="0" w:color="auto"/>
            <w:right w:val="none" w:sz="0" w:space="0" w:color="auto"/>
          </w:divBdr>
        </w:div>
        <w:div w:id="268508566">
          <w:marLeft w:val="640"/>
          <w:marRight w:val="0"/>
          <w:marTop w:val="0"/>
          <w:marBottom w:val="0"/>
          <w:divBdr>
            <w:top w:val="none" w:sz="0" w:space="0" w:color="auto"/>
            <w:left w:val="none" w:sz="0" w:space="0" w:color="auto"/>
            <w:bottom w:val="none" w:sz="0" w:space="0" w:color="auto"/>
            <w:right w:val="none" w:sz="0" w:space="0" w:color="auto"/>
          </w:divBdr>
        </w:div>
        <w:div w:id="126440650">
          <w:marLeft w:val="640"/>
          <w:marRight w:val="0"/>
          <w:marTop w:val="0"/>
          <w:marBottom w:val="0"/>
          <w:divBdr>
            <w:top w:val="none" w:sz="0" w:space="0" w:color="auto"/>
            <w:left w:val="none" w:sz="0" w:space="0" w:color="auto"/>
            <w:bottom w:val="none" w:sz="0" w:space="0" w:color="auto"/>
            <w:right w:val="none" w:sz="0" w:space="0" w:color="auto"/>
          </w:divBdr>
        </w:div>
        <w:div w:id="247081907">
          <w:marLeft w:val="640"/>
          <w:marRight w:val="0"/>
          <w:marTop w:val="0"/>
          <w:marBottom w:val="0"/>
          <w:divBdr>
            <w:top w:val="none" w:sz="0" w:space="0" w:color="auto"/>
            <w:left w:val="none" w:sz="0" w:space="0" w:color="auto"/>
            <w:bottom w:val="none" w:sz="0" w:space="0" w:color="auto"/>
            <w:right w:val="none" w:sz="0" w:space="0" w:color="auto"/>
          </w:divBdr>
        </w:div>
        <w:div w:id="791750038">
          <w:marLeft w:val="640"/>
          <w:marRight w:val="0"/>
          <w:marTop w:val="0"/>
          <w:marBottom w:val="0"/>
          <w:divBdr>
            <w:top w:val="none" w:sz="0" w:space="0" w:color="auto"/>
            <w:left w:val="none" w:sz="0" w:space="0" w:color="auto"/>
            <w:bottom w:val="none" w:sz="0" w:space="0" w:color="auto"/>
            <w:right w:val="none" w:sz="0" w:space="0" w:color="auto"/>
          </w:divBdr>
        </w:div>
        <w:div w:id="546373823">
          <w:marLeft w:val="640"/>
          <w:marRight w:val="0"/>
          <w:marTop w:val="0"/>
          <w:marBottom w:val="0"/>
          <w:divBdr>
            <w:top w:val="none" w:sz="0" w:space="0" w:color="auto"/>
            <w:left w:val="none" w:sz="0" w:space="0" w:color="auto"/>
            <w:bottom w:val="none" w:sz="0" w:space="0" w:color="auto"/>
            <w:right w:val="none" w:sz="0" w:space="0" w:color="auto"/>
          </w:divBdr>
        </w:div>
        <w:div w:id="337654826">
          <w:marLeft w:val="640"/>
          <w:marRight w:val="0"/>
          <w:marTop w:val="0"/>
          <w:marBottom w:val="0"/>
          <w:divBdr>
            <w:top w:val="none" w:sz="0" w:space="0" w:color="auto"/>
            <w:left w:val="none" w:sz="0" w:space="0" w:color="auto"/>
            <w:bottom w:val="none" w:sz="0" w:space="0" w:color="auto"/>
            <w:right w:val="none" w:sz="0" w:space="0" w:color="auto"/>
          </w:divBdr>
        </w:div>
        <w:div w:id="1900819596">
          <w:marLeft w:val="640"/>
          <w:marRight w:val="0"/>
          <w:marTop w:val="0"/>
          <w:marBottom w:val="0"/>
          <w:divBdr>
            <w:top w:val="none" w:sz="0" w:space="0" w:color="auto"/>
            <w:left w:val="none" w:sz="0" w:space="0" w:color="auto"/>
            <w:bottom w:val="none" w:sz="0" w:space="0" w:color="auto"/>
            <w:right w:val="none" w:sz="0" w:space="0" w:color="auto"/>
          </w:divBdr>
        </w:div>
        <w:div w:id="859970213">
          <w:marLeft w:val="640"/>
          <w:marRight w:val="0"/>
          <w:marTop w:val="0"/>
          <w:marBottom w:val="0"/>
          <w:divBdr>
            <w:top w:val="none" w:sz="0" w:space="0" w:color="auto"/>
            <w:left w:val="none" w:sz="0" w:space="0" w:color="auto"/>
            <w:bottom w:val="none" w:sz="0" w:space="0" w:color="auto"/>
            <w:right w:val="none" w:sz="0" w:space="0" w:color="auto"/>
          </w:divBdr>
        </w:div>
        <w:div w:id="146938440">
          <w:marLeft w:val="640"/>
          <w:marRight w:val="0"/>
          <w:marTop w:val="0"/>
          <w:marBottom w:val="0"/>
          <w:divBdr>
            <w:top w:val="none" w:sz="0" w:space="0" w:color="auto"/>
            <w:left w:val="none" w:sz="0" w:space="0" w:color="auto"/>
            <w:bottom w:val="none" w:sz="0" w:space="0" w:color="auto"/>
            <w:right w:val="none" w:sz="0" w:space="0" w:color="auto"/>
          </w:divBdr>
        </w:div>
        <w:div w:id="1038509628">
          <w:marLeft w:val="640"/>
          <w:marRight w:val="0"/>
          <w:marTop w:val="0"/>
          <w:marBottom w:val="0"/>
          <w:divBdr>
            <w:top w:val="none" w:sz="0" w:space="0" w:color="auto"/>
            <w:left w:val="none" w:sz="0" w:space="0" w:color="auto"/>
            <w:bottom w:val="none" w:sz="0" w:space="0" w:color="auto"/>
            <w:right w:val="none" w:sz="0" w:space="0" w:color="auto"/>
          </w:divBdr>
        </w:div>
        <w:div w:id="1879124951">
          <w:marLeft w:val="640"/>
          <w:marRight w:val="0"/>
          <w:marTop w:val="0"/>
          <w:marBottom w:val="0"/>
          <w:divBdr>
            <w:top w:val="none" w:sz="0" w:space="0" w:color="auto"/>
            <w:left w:val="none" w:sz="0" w:space="0" w:color="auto"/>
            <w:bottom w:val="none" w:sz="0" w:space="0" w:color="auto"/>
            <w:right w:val="none" w:sz="0" w:space="0" w:color="auto"/>
          </w:divBdr>
        </w:div>
        <w:div w:id="1972051335">
          <w:marLeft w:val="640"/>
          <w:marRight w:val="0"/>
          <w:marTop w:val="0"/>
          <w:marBottom w:val="0"/>
          <w:divBdr>
            <w:top w:val="none" w:sz="0" w:space="0" w:color="auto"/>
            <w:left w:val="none" w:sz="0" w:space="0" w:color="auto"/>
            <w:bottom w:val="none" w:sz="0" w:space="0" w:color="auto"/>
            <w:right w:val="none" w:sz="0" w:space="0" w:color="auto"/>
          </w:divBdr>
        </w:div>
        <w:div w:id="155267393">
          <w:marLeft w:val="640"/>
          <w:marRight w:val="0"/>
          <w:marTop w:val="0"/>
          <w:marBottom w:val="0"/>
          <w:divBdr>
            <w:top w:val="none" w:sz="0" w:space="0" w:color="auto"/>
            <w:left w:val="none" w:sz="0" w:space="0" w:color="auto"/>
            <w:bottom w:val="none" w:sz="0" w:space="0" w:color="auto"/>
            <w:right w:val="none" w:sz="0" w:space="0" w:color="auto"/>
          </w:divBdr>
        </w:div>
        <w:div w:id="738404091">
          <w:marLeft w:val="640"/>
          <w:marRight w:val="0"/>
          <w:marTop w:val="0"/>
          <w:marBottom w:val="0"/>
          <w:divBdr>
            <w:top w:val="none" w:sz="0" w:space="0" w:color="auto"/>
            <w:left w:val="none" w:sz="0" w:space="0" w:color="auto"/>
            <w:bottom w:val="none" w:sz="0" w:space="0" w:color="auto"/>
            <w:right w:val="none" w:sz="0" w:space="0" w:color="auto"/>
          </w:divBdr>
        </w:div>
        <w:div w:id="1021324354">
          <w:marLeft w:val="640"/>
          <w:marRight w:val="0"/>
          <w:marTop w:val="0"/>
          <w:marBottom w:val="0"/>
          <w:divBdr>
            <w:top w:val="none" w:sz="0" w:space="0" w:color="auto"/>
            <w:left w:val="none" w:sz="0" w:space="0" w:color="auto"/>
            <w:bottom w:val="none" w:sz="0" w:space="0" w:color="auto"/>
            <w:right w:val="none" w:sz="0" w:space="0" w:color="auto"/>
          </w:divBdr>
        </w:div>
        <w:div w:id="1547260409">
          <w:marLeft w:val="640"/>
          <w:marRight w:val="0"/>
          <w:marTop w:val="0"/>
          <w:marBottom w:val="0"/>
          <w:divBdr>
            <w:top w:val="none" w:sz="0" w:space="0" w:color="auto"/>
            <w:left w:val="none" w:sz="0" w:space="0" w:color="auto"/>
            <w:bottom w:val="none" w:sz="0" w:space="0" w:color="auto"/>
            <w:right w:val="none" w:sz="0" w:space="0" w:color="auto"/>
          </w:divBdr>
        </w:div>
        <w:div w:id="768887089">
          <w:marLeft w:val="640"/>
          <w:marRight w:val="0"/>
          <w:marTop w:val="0"/>
          <w:marBottom w:val="0"/>
          <w:divBdr>
            <w:top w:val="none" w:sz="0" w:space="0" w:color="auto"/>
            <w:left w:val="none" w:sz="0" w:space="0" w:color="auto"/>
            <w:bottom w:val="none" w:sz="0" w:space="0" w:color="auto"/>
            <w:right w:val="none" w:sz="0" w:space="0" w:color="auto"/>
          </w:divBdr>
        </w:div>
        <w:div w:id="1886603458">
          <w:marLeft w:val="640"/>
          <w:marRight w:val="0"/>
          <w:marTop w:val="0"/>
          <w:marBottom w:val="0"/>
          <w:divBdr>
            <w:top w:val="none" w:sz="0" w:space="0" w:color="auto"/>
            <w:left w:val="none" w:sz="0" w:space="0" w:color="auto"/>
            <w:bottom w:val="none" w:sz="0" w:space="0" w:color="auto"/>
            <w:right w:val="none" w:sz="0" w:space="0" w:color="auto"/>
          </w:divBdr>
        </w:div>
        <w:div w:id="1007905157">
          <w:marLeft w:val="640"/>
          <w:marRight w:val="0"/>
          <w:marTop w:val="0"/>
          <w:marBottom w:val="0"/>
          <w:divBdr>
            <w:top w:val="none" w:sz="0" w:space="0" w:color="auto"/>
            <w:left w:val="none" w:sz="0" w:space="0" w:color="auto"/>
            <w:bottom w:val="none" w:sz="0" w:space="0" w:color="auto"/>
            <w:right w:val="none" w:sz="0" w:space="0" w:color="auto"/>
          </w:divBdr>
        </w:div>
        <w:div w:id="995109389">
          <w:marLeft w:val="640"/>
          <w:marRight w:val="0"/>
          <w:marTop w:val="0"/>
          <w:marBottom w:val="0"/>
          <w:divBdr>
            <w:top w:val="none" w:sz="0" w:space="0" w:color="auto"/>
            <w:left w:val="none" w:sz="0" w:space="0" w:color="auto"/>
            <w:bottom w:val="none" w:sz="0" w:space="0" w:color="auto"/>
            <w:right w:val="none" w:sz="0" w:space="0" w:color="auto"/>
          </w:divBdr>
        </w:div>
        <w:div w:id="844590922">
          <w:marLeft w:val="640"/>
          <w:marRight w:val="0"/>
          <w:marTop w:val="0"/>
          <w:marBottom w:val="0"/>
          <w:divBdr>
            <w:top w:val="none" w:sz="0" w:space="0" w:color="auto"/>
            <w:left w:val="none" w:sz="0" w:space="0" w:color="auto"/>
            <w:bottom w:val="none" w:sz="0" w:space="0" w:color="auto"/>
            <w:right w:val="none" w:sz="0" w:space="0" w:color="auto"/>
          </w:divBdr>
        </w:div>
        <w:div w:id="314726147">
          <w:marLeft w:val="640"/>
          <w:marRight w:val="0"/>
          <w:marTop w:val="0"/>
          <w:marBottom w:val="0"/>
          <w:divBdr>
            <w:top w:val="none" w:sz="0" w:space="0" w:color="auto"/>
            <w:left w:val="none" w:sz="0" w:space="0" w:color="auto"/>
            <w:bottom w:val="none" w:sz="0" w:space="0" w:color="auto"/>
            <w:right w:val="none" w:sz="0" w:space="0" w:color="auto"/>
          </w:divBdr>
        </w:div>
        <w:div w:id="2068333924">
          <w:marLeft w:val="640"/>
          <w:marRight w:val="0"/>
          <w:marTop w:val="0"/>
          <w:marBottom w:val="0"/>
          <w:divBdr>
            <w:top w:val="none" w:sz="0" w:space="0" w:color="auto"/>
            <w:left w:val="none" w:sz="0" w:space="0" w:color="auto"/>
            <w:bottom w:val="none" w:sz="0" w:space="0" w:color="auto"/>
            <w:right w:val="none" w:sz="0" w:space="0" w:color="auto"/>
          </w:divBdr>
        </w:div>
        <w:div w:id="1775898175">
          <w:marLeft w:val="640"/>
          <w:marRight w:val="0"/>
          <w:marTop w:val="0"/>
          <w:marBottom w:val="0"/>
          <w:divBdr>
            <w:top w:val="none" w:sz="0" w:space="0" w:color="auto"/>
            <w:left w:val="none" w:sz="0" w:space="0" w:color="auto"/>
            <w:bottom w:val="none" w:sz="0" w:space="0" w:color="auto"/>
            <w:right w:val="none" w:sz="0" w:space="0" w:color="auto"/>
          </w:divBdr>
        </w:div>
        <w:div w:id="1438717758">
          <w:marLeft w:val="640"/>
          <w:marRight w:val="0"/>
          <w:marTop w:val="0"/>
          <w:marBottom w:val="0"/>
          <w:divBdr>
            <w:top w:val="none" w:sz="0" w:space="0" w:color="auto"/>
            <w:left w:val="none" w:sz="0" w:space="0" w:color="auto"/>
            <w:bottom w:val="none" w:sz="0" w:space="0" w:color="auto"/>
            <w:right w:val="none" w:sz="0" w:space="0" w:color="auto"/>
          </w:divBdr>
        </w:div>
        <w:div w:id="674379067">
          <w:marLeft w:val="640"/>
          <w:marRight w:val="0"/>
          <w:marTop w:val="0"/>
          <w:marBottom w:val="0"/>
          <w:divBdr>
            <w:top w:val="none" w:sz="0" w:space="0" w:color="auto"/>
            <w:left w:val="none" w:sz="0" w:space="0" w:color="auto"/>
            <w:bottom w:val="none" w:sz="0" w:space="0" w:color="auto"/>
            <w:right w:val="none" w:sz="0" w:space="0" w:color="auto"/>
          </w:divBdr>
        </w:div>
        <w:div w:id="2021082210">
          <w:marLeft w:val="640"/>
          <w:marRight w:val="0"/>
          <w:marTop w:val="0"/>
          <w:marBottom w:val="0"/>
          <w:divBdr>
            <w:top w:val="none" w:sz="0" w:space="0" w:color="auto"/>
            <w:left w:val="none" w:sz="0" w:space="0" w:color="auto"/>
            <w:bottom w:val="none" w:sz="0" w:space="0" w:color="auto"/>
            <w:right w:val="none" w:sz="0" w:space="0" w:color="auto"/>
          </w:divBdr>
        </w:div>
        <w:div w:id="1107308272">
          <w:marLeft w:val="640"/>
          <w:marRight w:val="0"/>
          <w:marTop w:val="0"/>
          <w:marBottom w:val="0"/>
          <w:divBdr>
            <w:top w:val="none" w:sz="0" w:space="0" w:color="auto"/>
            <w:left w:val="none" w:sz="0" w:space="0" w:color="auto"/>
            <w:bottom w:val="none" w:sz="0" w:space="0" w:color="auto"/>
            <w:right w:val="none" w:sz="0" w:space="0" w:color="auto"/>
          </w:divBdr>
        </w:div>
        <w:div w:id="548883415">
          <w:marLeft w:val="640"/>
          <w:marRight w:val="0"/>
          <w:marTop w:val="0"/>
          <w:marBottom w:val="0"/>
          <w:divBdr>
            <w:top w:val="none" w:sz="0" w:space="0" w:color="auto"/>
            <w:left w:val="none" w:sz="0" w:space="0" w:color="auto"/>
            <w:bottom w:val="none" w:sz="0" w:space="0" w:color="auto"/>
            <w:right w:val="none" w:sz="0" w:space="0" w:color="auto"/>
          </w:divBdr>
        </w:div>
        <w:div w:id="1930120749">
          <w:marLeft w:val="640"/>
          <w:marRight w:val="0"/>
          <w:marTop w:val="0"/>
          <w:marBottom w:val="0"/>
          <w:divBdr>
            <w:top w:val="none" w:sz="0" w:space="0" w:color="auto"/>
            <w:left w:val="none" w:sz="0" w:space="0" w:color="auto"/>
            <w:bottom w:val="none" w:sz="0" w:space="0" w:color="auto"/>
            <w:right w:val="none" w:sz="0" w:space="0" w:color="auto"/>
          </w:divBdr>
        </w:div>
        <w:div w:id="783352626">
          <w:marLeft w:val="640"/>
          <w:marRight w:val="0"/>
          <w:marTop w:val="0"/>
          <w:marBottom w:val="0"/>
          <w:divBdr>
            <w:top w:val="none" w:sz="0" w:space="0" w:color="auto"/>
            <w:left w:val="none" w:sz="0" w:space="0" w:color="auto"/>
            <w:bottom w:val="none" w:sz="0" w:space="0" w:color="auto"/>
            <w:right w:val="none" w:sz="0" w:space="0" w:color="auto"/>
          </w:divBdr>
        </w:div>
        <w:div w:id="1004209557">
          <w:marLeft w:val="640"/>
          <w:marRight w:val="0"/>
          <w:marTop w:val="0"/>
          <w:marBottom w:val="0"/>
          <w:divBdr>
            <w:top w:val="none" w:sz="0" w:space="0" w:color="auto"/>
            <w:left w:val="none" w:sz="0" w:space="0" w:color="auto"/>
            <w:bottom w:val="none" w:sz="0" w:space="0" w:color="auto"/>
            <w:right w:val="none" w:sz="0" w:space="0" w:color="auto"/>
          </w:divBdr>
        </w:div>
        <w:div w:id="738023071">
          <w:marLeft w:val="640"/>
          <w:marRight w:val="0"/>
          <w:marTop w:val="0"/>
          <w:marBottom w:val="0"/>
          <w:divBdr>
            <w:top w:val="none" w:sz="0" w:space="0" w:color="auto"/>
            <w:left w:val="none" w:sz="0" w:space="0" w:color="auto"/>
            <w:bottom w:val="none" w:sz="0" w:space="0" w:color="auto"/>
            <w:right w:val="none" w:sz="0" w:space="0" w:color="auto"/>
          </w:divBdr>
        </w:div>
        <w:div w:id="270087445">
          <w:marLeft w:val="640"/>
          <w:marRight w:val="0"/>
          <w:marTop w:val="0"/>
          <w:marBottom w:val="0"/>
          <w:divBdr>
            <w:top w:val="none" w:sz="0" w:space="0" w:color="auto"/>
            <w:left w:val="none" w:sz="0" w:space="0" w:color="auto"/>
            <w:bottom w:val="none" w:sz="0" w:space="0" w:color="auto"/>
            <w:right w:val="none" w:sz="0" w:space="0" w:color="auto"/>
          </w:divBdr>
        </w:div>
        <w:div w:id="891573413">
          <w:marLeft w:val="640"/>
          <w:marRight w:val="0"/>
          <w:marTop w:val="0"/>
          <w:marBottom w:val="0"/>
          <w:divBdr>
            <w:top w:val="none" w:sz="0" w:space="0" w:color="auto"/>
            <w:left w:val="none" w:sz="0" w:space="0" w:color="auto"/>
            <w:bottom w:val="none" w:sz="0" w:space="0" w:color="auto"/>
            <w:right w:val="none" w:sz="0" w:space="0" w:color="auto"/>
          </w:divBdr>
        </w:div>
        <w:div w:id="2136945695">
          <w:marLeft w:val="640"/>
          <w:marRight w:val="0"/>
          <w:marTop w:val="0"/>
          <w:marBottom w:val="0"/>
          <w:divBdr>
            <w:top w:val="none" w:sz="0" w:space="0" w:color="auto"/>
            <w:left w:val="none" w:sz="0" w:space="0" w:color="auto"/>
            <w:bottom w:val="none" w:sz="0" w:space="0" w:color="auto"/>
            <w:right w:val="none" w:sz="0" w:space="0" w:color="auto"/>
          </w:divBdr>
        </w:div>
        <w:div w:id="1763716320">
          <w:marLeft w:val="640"/>
          <w:marRight w:val="0"/>
          <w:marTop w:val="0"/>
          <w:marBottom w:val="0"/>
          <w:divBdr>
            <w:top w:val="none" w:sz="0" w:space="0" w:color="auto"/>
            <w:left w:val="none" w:sz="0" w:space="0" w:color="auto"/>
            <w:bottom w:val="none" w:sz="0" w:space="0" w:color="auto"/>
            <w:right w:val="none" w:sz="0" w:space="0" w:color="auto"/>
          </w:divBdr>
        </w:div>
        <w:div w:id="1566717776">
          <w:marLeft w:val="640"/>
          <w:marRight w:val="0"/>
          <w:marTop w:val="0"/>
          <w:marBottom w:val="0"/>
          <w:divBdr>
            <w:top w:val="none" w:sz="0" w:space="0" w:color="auto"/>
            <w:left w:val="none" w:sz="0" w:space="0" w:color="auto"/>
            <w:bottom w:val="none" w:sz="0" w:space="0" w:color="auto"/>
            <w:right w:val="none" w:sz="0" w:space="0" w:color="auto"/>
          </w:divBdr>
        </w:div>
        <w:div w:id="1813252401">
          <w:marLeft w:val="640"/>
          <w:marRight w:val="0"/>
          <w:marTop w:val="0"/>
          <w:marBottom w:val="0"/>
          <w:divBdr>
            <w:top w:val="none" w:sz="0" w:space="0" w:color="auto"/>
            <w:left w:val="none" w:sz="0" w:space="0" w:color="auto"/>
            <w:bottom w:val="none" w:sz="0" w:space="0" w:color="auto"/>
            <w:right w:val="none" w:sz="0" w:space="0" w:color="auto"/>
          </w:divBdr>
        </w:div>
      </w:divsChild>
    </w:div>
    <w:div w:id="1442871472">
      <w:bodyDiv w:val="1"/>
      <w:marLeft w:val="0"/>
      <w:marRight w:val="0"/>
      <w:marTop w:val="0"/>
      <w:marBottom w:val="0"/>
      <w:divBdr>
        <w:top w:val="none" w:sz="0" w:space="0" w:color="auto"/>
        <w:left w:val="none" w:sz="0" w:space="0" w:color="auto"/>
        <w:bottom w:val="none" w:sz="0" w:space="0" w:color="auto"/>
        <w:right w:val="none" w:sz="0" w:space="0" w:color="auto"/>
      </w:divBdr>
      <w:divsChild>
        <w:div w:id="1078594120">
          <w:marLeft w:val="640"/>
          <w:marRight w:val="0"/>
          <w:marTop w:val="0"/>
          <w:marBottom w:val="0"/>
          <w:divBdr>
            <w:top w:val="none" w:sz="0" w:space="0" w:color="auto"/>
            <w:left w:val="none" w:sz="0" w:space="0" w:color="auto"/>
            <w:bottom w:val="none" w:sz="0" w:space="0" w:color="auto"/>
            <w:right w:val="none" w:sz="0" w:space="0" w:color="auto"/>
          </w:divBdr>
        </w:div>
        <w:div w:id="1253778816">
          <w:marLeft w:val="640"/>
          <w:marRight w:val="0"/>
          <w:marTop w:val="0"/>
          <w:marBottom w:val="0"/>
          <w:divBdr>
            <w:top w:val="none" w:sz="0" w:space="0" w:color="auto"/>
            <w:left w:val="none" w:sz="0" w:space="0" w:color="auto"/>
            <w:bottom w:val="none" w:sz="0" w:space="0" w:color="auto"/>
            <w:right w:val="none" w:sz="0" w:space="0" w:color="auto"/>
          </w:divBdr>
        </w:div>
        <w:div w:id="461193094">
          <w:marLeft w:val="640"/>
          <w:marRight w:val="0"/>
          <w:marTop w:val="0"/>
          <w:marBottom w:val="0"/>
          <w:divBdr>
            <w:top w:val="none" w:sz="0" w:space="0" w:color="auto"/>
            <w:left w:val="none" w:sz="0" w:space="0" w:color="auto"/>
            <w:bottom w:val="none" w:sz="0" w:space="0" w:color="auto"/>
            <w:right w:val="none" w:sz="0" w:space="0" w:color="auto"/>
          </w:divBdr>
        </w:div>
        <w:div w:id="2005433574">
          <w:marLeft w:val="640"/>
          <w:marRight w:val="0"/>
          <w:marTop w:val="0"/>
          <w:marBottom w:val="0"/>
          <w:divBdr>
            <w:top w:val="none" w:sz="0" w:space="0" w:color="auto"/>
            <w:left w:val="none" w:sz="0" w:space="0" w:color="auto"/>
            <w:bottom w:val="none" w:sz="0" w:space="0" w:color="auto"/>
            <w:right w:val="none" w:sz="0" w:space="0" w:color="auto"/>
          </w:divBdr>
        </w:div>
        <w:div w:id="61761167">
          <w:marLeft w:val="640"/>
          <w:marRight w:val="0"/>
          <w:marTop w:val="0"/>
          <w:marBottom w:val="0"/>
          <w:divBdr>
            <w:top w:val="none" w:sz="0" w:space="0" w:color="auto"/>
            <w:left w:val="none" w:sz="0" w:space="0" w:color="auto"/>
            <w:bottom w:val="none" w:sz="0" w:space="0" w:color="auto"/>
            <w:right w:val="none" w:sz="0" w:space="0" w:color="auto"/>
          </w:divBdr>
        </w:div>
        <w:div w:id="2057242410">
          <w:marLeft w:val="640"/>
          <w:marRight w:val="0"/>
          <w:marTop w:val="0"/>
          <w:marBottom w:val="0"/>
          <w:divBdr>
            <w:top w:val="none" w:sz="0" w:space="0" w:color="auto"/>
            <w:left w:val="none" w:sz="0" w:space="0" w:color="auto"/>
            <w:bottom w:val="none" w:sz="0" w:space="0" w:color="auto"/>
            <w:right w:val="none" w:sz="0" w:space="0" w:color="auto"/>
          </w:divBdr>
        </w:div>
        <w:div w:id="804615888">
          <w:marLeft w:val="640"/>
          <w:marRight w:val="0"/>
          <w:marTop w:val="0"/>
          <w:marBottom w:val="0"/>
          <w:divBdr>
            <w:top w:val="none" w:sz="0" w:space="0" w:color="auto"/>
            <w:left w:val="none" w:sz="0" w:space="0" w:color="auto"/>
            <w:bottom w:val="none" w:sz="0" w:space="0" w:color="auto"/>
            <w:right w:val="none" w:sz="0" w:space="0" w:color="auto"/>
          </w:divBdr>
        </w:div>
        <w:div w:id="1049693354">
          <w:marLeft w:val="640"/>
          <w:marRight w:val="0"/>
          <w:marTop w:val="0"/>
          <w:marBottom w:val="0"/>
          <w:divBdr>
            <w:top w:val="none" w:sz="0" w:space="0" w:color="auto"/>
            <w:left w:val="none" w:sz="0" w:space="0" w:color="auto"/>
            <w:bottom w:val="none" w:sz="0" w:space="0" w:color="auto"/>
            <w:right w:val="none" w:sz="0" w:space="0" w:color="auto"/>
          </w:divBdr>
        </w:div>
        <w:div w:id="1018586472">
          <w:marLeft w:val="640"/>
          <w:marRight w:val="0"/>
          <w:marTop w:val="0"/>
          <w:marBottom w:val="0"/>
          <w:divBdr>
            <w:top w:val="none" w:sz="0" w:space="0" w:color="auto"/>
            <w:left w:val="none" w:sz="0" w:space="0" w:color="auto"/>
            <w:bottom w:val="none" w:sz="0" w:space="0" w:color="auto"/>
            <w:right w:val="none" w:sz="0" w:space="0" w:color="auto"/>
          </w:divBdr>
        </w:div>
        <w:div w:id="715668521">
          <w:marLeft w:val="640"/>
          <w:marRight w:val="0"/>
          <w:marTop w:val="0"/>
          <w:marBottom w:val="0"/>
          <w:divBdr>
            <w:top w:val="none" w:sz="0" w:space="0" w:color="auto"/>
            <w:left w:val="none" w:sz="0" w:space="0" w:color="auto"/>
            <w:bottom w:val="none" w:sz="0" w:space="0" w:color="auto"/>
            <w:right w:val="none" w:sz="0" w:space="0" w:color="auto"/>
          </w:divBdr>
        </w:div>
        <w:div w:id="62457433">
          <w:marLeft w:val="640"/>
          <w:marRight w:val="0"/>
          <w:marTop w:val="0"/>
          <w:marBottom w:val="0"/>
          <w:divBdr>
            <w:top w:val="none" w:sz="0" w:space="0" w:color="auto"/>
            <w:left w:val="none" w:sz="0" w:space="0" w:color="auto"/>
            <w:bottom w:val="none" w:sz="0" w:space="0" w:color="auto"/>
            <w:right w:val="none" w:sz="0" w:space="0" w:color="auto"/>
          </w:divBdr>
        </w:div>
        <w:div w:id="1498837113">
          <w:marLeft w:val="640"/>
          <w:marRight w:val="0"/>
          <w:marTop w:val="0"/>
          <w:marBottom w:val="0"/>
          <w:divBdr>
            <w:top w:val="none" w:sz="0" w:space="0" w:color="auto"/>
            <w:left w:val="none" w:sz="0" w:space="0" w:color="auto"/>
            <w:bottom w:val="none" w:sz="0" w:space="0" w:color="auto"/>
            <w:right w:val="none" w:sz="0" w:space="0" w:color="auto"/>
          </w:divBdr>
        </w:div>
        <w:div w:id="1526022562">
          <w:marLeft w:val="640"/>
          <w:marRight w:val="0"/>
          <w:marTop w:val="0"/>
          <w:marBottom w:val="0"/>
          <w:divBdr>
            <w:top w:val="none" w:sz="0" w:space="0" w:color="auto"/>
            <w:left w:val="none" w:sz="0" w:space="0" w:color="auto"/>
            <w:bottom w:val="none" w:sz="0" w:space="0" w:color="auto"/>
            <w:right w:val="none" w:sz="0" w:space="0" w:color="auto"/>
          </w:divBdr>
        </w:div>
        <w:div w:id="2138525919">
          <w:marLeft w:val="640"/>
          <w:marRight w:val="0"/>
          <w:marTop w:val="0"/>
          <w:marBottom w:val="0"/>
          <w:divBdr>
            <w:top w:val="none" w:sz="0" w:space="0" w:color="auto"/>
            <w:left w:val="none" w:sz="0" w:space="0" w:color="auto"/>
            <w:bottom w:val="none" w:sz="0" w:space="0" w:color="auto"/>
            <w:right w:val="none" w:sz="0" w:space="0" w:color="auto"/>
          </w:divBdr>
        </w:div>
        <w:div w:id="1761826466">
          <w:marLeft w:val="640"/>
          <w:marRight w:val="0"/>
          <w:marTop w:val="0"/>
          <w:marBottom w:val="0"/>
          <w:divBdr>
            <w:top w:val="none" w:sz="0" w:space="0" w:color="auto"/>
            <w:left w:val="none" w:sz="0" w:space="0" w:color="auto"/>
            <w:bottom w:val="none" w:sz="0" w:space="0" w:color="auto"/>
            <w:right w:val="none" w:sz="0" w:space="0" w:color="auto"/>
          </w:divBdr>
        </w:div>
        <w:div w:id="115871934">
          <w:marLeft w:val="640"/>
          <w:marRight w:val="0"/>
          <w:marTop w:val="0"/>
          <w:marBottom w:val="0"/>
          <w:divBdr>
            <w:top w:val="none" w:sz="0" w:space="0" w:color="auto"/>
            <w:left w:val="none" w:sz="0" w:space="0" w:color="auto"/>
            <w:bottom w:val="none" w:sz="0" w:space="0" w:color="auto"/>
            <w:right w:val="none" w:sz="0" w:space="0" w:color="auto"/>
          </w:divBdr>
        </w:div>
        <w:div w:id="812066001">
          <w:marLeft w:val="640"/>
          <w:marRight w:val="0"/>
          <w:marTop w:val="0"/>
          <w:marBottom w:val="0"/>
          <w:divBdr>
            <w:top w:val="none" w:sz="0" w:space="0" w:color="auto"/>
            <w:left w:val="none" w:sz="0" w:space="0" w:color="auto"/>
            <w:bottom w:val="none" w:sz="0" w:space="0" w:color="auto"/>
            <w:right w:val="none" w:sz="0" w:space="0" w:color="auto"/>
          </w:divBdr>
        </w:div>
        <w:div w:id="268005361">
          <w:marLeft w:val="640"/>
          <w:marRight w:val="0"/>
          <w:marTop w:val="0"/>
          <w:marBottom w:val="0"/>
          <w:divBdr>
            <w:top w:val="none" w:sz="0" w:space="0" w:color="auto"/>
            <w:left w:val="none" w:sz="0" w:space="0" w:color="auto"/>
            <w:bottom w:val="none" w:sz="0" w:space="0" w:color="auto"/>
            <w:right w:val="none" w:sz="0" w:space="0" w:color="auto"/>
          </w:divBdr>
        </w:div>
        <w:div w:id="754865046">
          <w:marLeft w:val="640"/>
          <w:marRight w:val="0"/>
          <w:marTop w:val="0"/>
          <w:marBottom w:val="0"/>
          <w:divBdr>
            <w:top w:val="none" w:sz="0" w:space="0" w:color="auto"/>
            <w:left w:val="none" w:sz="0" w:space="0" w:color="auto"/>
            <w:bottom w:val="none" w:sz="0" w:space="0" w:color="auto"/>
            <w:right w:val="none" w:sz="0" w:space="0" w:color="auto"/>
          </w:divBdr>
        </w:div>
        <w:div w:id="1915969636">
          <w:marLeft w:val="640"/>
          <w:marRight w:val="0"/>
          <w:marTop w:val="0"/>
          <w:marBottom w:val="0"/>
          <w:divBdr>
            <w:top w:val="none" w:sz="0" w:space="0" w:color="auto"/>
            <w:left w:val="none" w:sz="0" w:space="0" w:color="auto"/>
            <w:bottom w:val="none" w:sz="0" w:space="0" w:color="auto"/>
            <w:right w:val="none" w:sz="0" w:space="0" w:color="auto"/>
          </w:divBdr>
        </w:div>
        <w:div w:id="1985506751">
          <w:marLeft w:val="640"/>
          <w:marRight w:val="0"/>
          <w:marTop w:val="0"/>
          <w:marBottom w:val="0"/>
          <w:divBdr>
            <w:top w:val="none" w:sz="0" w:space="0" w:color="auto"/>
            <w:left w:val="none" w:sz="0" w:space="0" w:color="auto"/>
            <w:bottom w:val="none" w:sz="0" w:space="0" w:color="auto"/>
            <w:right w:val="none" w:sz="0" w:space="0" w:color="auto"/>
          </w:divBdr>
        </w:div>
        <w:div w:id="1695575064">
          <w:marLeft w:val="640"/>
          <w:marRight w:val="0"/>
          <w:marTop w:val="0"/>
          <w:marBottom w:val="0"/>
          <w:divBdr>
            <w:top w:val="none" w:sz="0" w:space="0" w:color="auto"/>
            <w:left w:val="none" w:sz="0" w:space="0" w:color="auto"/>
            <w:bottom w:val="none" w:sz="0" w:space="0" w:color="auto"/>
            <w:right w:val="none" w:sz="0" w:space="0" w:color="auto"/>
          </w:divBdr>
        </w:div>
        <w:div w:id="1613592456">
          <w:marLeft w:val="640"/>
          <w:marRight w:val="0"/>
          <w:marTop w:val="0"/>
          <w:marBottom w:val="0"/>
          <w:divBdr>
            <w:top w:val="none" w:sz="0" w:space="0" w:color="auto"/>
            <w:left w:val="none" w:sz="0" w:space="0" w:color="auto"/>
            <w:bottom w:val="none" w:sz="0" w:space="0" w:color="auto"/>
            <w:right w:val="none" w:sz="0" w:space="0" w:color="auto"/>
          </w:divBdr>
        </w:div>
        <w:div w:id="905804616">
          <w:marLeft w:val="640"/>
          <w:marRight w:val="0"/>
          <w:marTop w:val="0"/>
          <w:marBottom w:val="0"/>
          <w:divBdr>
            <w:top w:val="none" w:sz="0" w:space="0" w:color="auto"/>
            <w:left w:val="none" w:sz="0" w:space="0" w:color="auto"/>
            <w:bottom w:val="none" w:sz="0" w:space="0" w:color="auto"/>
            <w:right w:val="none" w:sz="0" w:space="0" w:color="auto"/>
          </w:divBdr>
        </w:div>
        <w:div w:id="1490556051">
          <w:marLeft w:val="640"/>
          <w:marRight w:val="0"/>
          <w:marTop w:val="0"/>
          <w:marBottom w:val="0"/>
          <w:divBdr>
            <w:top w:val="none" w:sz="0" w:space="0" w:color="auto"/>
            <w:left w:val="none" w:sz="0" w:space="0" w:color="auto"/>
            <w:bottom w:val="none" w:sz="0" w:space="0" w:color="auto"/>
            <w:right w:val="none" w:sz="0" w:space="0" w:color="auto"/>
          </w:divBdr>
        </w:div>
        <w:div w:id="1321811645">
          <w:marLeft w:val="640"/>
          <w:marRight w:val="0"/>
          <w:marTop w:val="0"/>
          <w:marBottom w:val="0"/>
          <w:divBdr>
            <w:top w:val="none" w:sz="0" w:space="0" w:color="auto"/>
            <w:left w:val="none" w:sz="0" w:space="0" w:color="auto"/>
            <w:bottom w:val="none" w:sz="0" w:space="0" w:color="auto"/>
            <w:right w:val="none" w:sz="0" w:space="0" w:color="auto"/>
          </w:divBdr>
        </w:div>
        <w:div w:id="1979724197">
          <w:marLeft w:val="640"/>
          <w:marRight w:val="0"/>
          <w:marTop w:val="0"/>
          <w:marBottom w:val="0"/>
          <w:divBdr>
            <w:top w:val="none" w:sz="0" w:space="0" w:color="auto"/>
            <w:left w:val="none" w:sz="0" w:space="0" w:color="auto"/>
            <w:bottom w:val="none" w:sz="0" w:space="0" w:color="auto"/>
            <w:right w:val="none" w:sz="0" w:space="0" w:color="auto"/>
          </w:divBdr>
        </w:div>
        <w:div w:id="1254971423">
          <w:marLeft w:val="640"/>
          <w:marRight w:val="0"/>
          <w:marTop w:val="0"/>
          <w:marBottom w:val="0"/>
          <w:divBdr>
            <w:top w:val="none" w:sz="0" w:space="0" w:color="auto"/>
            <w:left w:val="none" w:sz="0" w:space="0" w:color="auto"/>
            <w:bottom w:val="none" w:sz="0" w:space="0" w:color="auto"/>
            <w:right w:val="none" w:sz="0" w:space="0" w:color="auto"/>
          </w:divBdr>
        </w:div>
        <w:div w:id="1731996930">
          <w:marLeft w:val="640"/>
          <w:marRight w:val="0"/>
          <w:marTop w:val="0"/>
          <w:marBottom w:val="0"/>
          <w:divBdr>
            <w:top w:val="none" w:sz="0" w:space="0" w:color="auto"/>
            <w:left w:val="none" w:sz="0" w:space="0" w:color="auto"/>
            <w:bottom w:val="none" w:sz="0" w:space="0" w:color="auto"/>
            <w:right w:val="none" w:sz="0" w:space="0" w:color="auto"/>
          </w:divBdr>
        </w:div>
        <w:div w:id="1078594707">
          <w:marLeft w:val="640"/>
          <w:marRight w:val="0"/>
          <w:marTop w:val="0"/>
          <w:marBottom w:val="0"/>
          <w:divBdr>
            <w:top w:val="none" w:sz="0" w:space="0" w:color="auto"/>
            <w:left w:val="none" w:sz="0" w:space="0" w:color="auto"/>
            <w:bottom w:val="none" w:sz="0" w:space="0" w:color="auto"/>
            <w:right w:val="none" w:sz="0" w:space="0" w:color="auto"/>
          </w:divBdr>
        </w:div>
        <w:div w:id="1659111751">
          <w:marLeft w:val="640"/>
          <w:marRight w:val="0"/>
          <w:marTop w:val="0"/>
          <w:marBottom w:val="0"/>
          <w:divBdr>
            <w:top w:val="none" w:sz="0" w:space="0" w:color="auto"/>
            <w:left w:val="none" w:sz="0" w:space="0" w:color="auto"/>
            <w:bottom w:val="none" w:sz="0" w:space="0" w:color="auto"/>
            <w:right w:val="none" w:sz="0" w:space="0" w:color="auto"/>
          </w:divBdr>
        </w:div>
        <w:div w:id="857894687">
          <w:marLeft w:val="640"/>
          <w:marRight w:val="0"/>
          <w:marTop w:val="0"/>
          <w:marBottom w:val="0"/>
          <w:divBdr>
            <w:top w:val="none" w:sz="0" w:space="0" w:color="auto"/>
            <w:left w:val="none" w:sz="0" w:space="0" w:color="auto"/>
            <w:bottom w:val="none" w:sz="0" w:space="0" w:color="auto"/>
            <w:right w:val="none" w:sz="0" w:space="0" w:color="auto"/>
          </w:divBdr>
        </w:div>
        <w:div w:id="1817918464">
          <w:marLeft w:val="640"/>
          <w:marRight w:val="0"/>
          <w:marTop w:val="0"/>
          <w:marBottom w:val="0"/>
          <w:divBdr>
            <w:top w:val="none" w:sz="0" w:space="0" w:color="auto"/>
            <w:left w:val="none" w:sz="0" w:space="0" w:color="auto"/>
            <w:bottom w:val="none" w:sz="0" w:space="0" w:color="auto"/>
            <w:right w:val="none" w:sz="0" w:space="0" w:color="auto"/>
          </w:divBdr>
        </w:div>
        <w:div w:id="325014998">
          <w:marLeft w:val="640"/>
          <w:marRight w:val="0"/>
          <w:marTop w:val="0"/>
          <w:marBottom w:val="0"/>
          <w:divBdr>
            <w:top w:val="none" w:sz="0" w:space="0" w:color="auto"/>
            <w:left w:val="none" w:sz="0" w:space="0" w:color="auto"/>
            <w:bottom w:val="none" w:sz="0" w:space="0" w:color="auto"/>
            <w:right w:val="none" w:sz="0" w:space="0" w:color="auto"/>
          </w:divBdr>
        </w:div>
        <w:div w:id="1452358799">
          <w:marLeft w:val="640"/>
          <w:marRight w:val="0"/>
          <w:marTop w:val="0"/>
          <w:marBottom w:val="0"/>
          <w:divBdr>
            <w:top w:val="none" w:sz="0" w:space="0" w:color="auto"/>
            <w:left w:val="none" w:sz="0" w:space="0" w:color="auto"/>
            <w:bottom w:val="none" w:sz="0" w:space="0" w:color="auto"/>
            <w:right w:val="none" w:sz="0" w:space="0" w:color="auto"/>
          </w:divBdr>
        </w:div>
        <w:div w:id="599526765">
          <w:marLeft w:val="640"/>
          <w:marRight w:val="0"/>
          <w:marTop w:val="0"/>
          <w:marBottom w:val="0"/>
          <w:divBdr>
            <w:top w:val="none" w:sz="0" w:space="0" w:color="auto"/>
            <w:left w:val="none" w:sz="0" w:space="0" w:color="auto"/>
            <w:bottom w:val="none" w:sz="0" w:space="0" w:color="auto"/>
            <w:right w:val="none" w:sz="0" w:space="0" w:color="auto"/>
          </w:divBdr>
        </w:div>
        <w:div w:id="744302360">
          <w:marLeft w:val="640"/>
          <w:marRight w:val="0"/>
          <w:marTop w:val="0"/>
          <w:marBottom w:val="0"/>
          <w:divBdr>
            <w:top w:val="none" w:sz="0" w:space="0" w:color="auto"/>
            <w:left w:val="none" w:sz="0" w:space="0" w:color="auto"/>
            <w:bottom w:val="none" w:sz="0" w:space="0" w:color="auto"/>
            <w:right w:val="none" w:sz="0" w:space="0" w:color="auto"/>
          </w:divBdr>
        </w:div>
        <w:div w:id="1317952687">
          <w:marLeft w:val="640"/>
          <w:marRight w:val="0"/>
          <w:marTop w:val="0"/>
          <w:marBottom w:val="0"/>
          <w:divBdr>
            <w:top w:val="none" w:sz="0" w:space="0" w:color="auto"/>
            <w:left w:val="none" w:sz="0" w:space="0" w:color="auto"/>
            <w:bottom w:val="none" w:sz="0" w:space="0" w:color="auto"/>
            <w:right w:val="none" w:sz="0" w:space="0" w:color="auto"/>
          </w:divBdr>
        </w:div>
        <w:div w:id="1347559088">
          <w:marLeft w:val="640"/>
          <w:marRight w:val="0"/>
          <w:marTop w:val="0"/>
          <w:marBottom w:val="0"/>
          <w:divBdr>
            <w:top w:val="none" w:sz="0" w:space="0" w:color="auto"/>
            <w:left w:val="none" w:sz="0" w:space="0" w:color="auto"/>
            <w:bottom w:val="none" w:sz="0" w:space="0" w:color="auto"/>
            <w:right w:val="none" w:sz="0" w:space="0" w:color="auto"/>
          </w:divBdr>
        </w:div>
        <w:div w:id="1114011103">
          <w:marLeft w:val="640"/>
          <w:marRight w:val="0"/>
          <w:marTop w:val="0"/>
          <w:marBottom w:val="0"/>
          <w:divBdr>
            <w:top w:val="none" w:sz="0" w:space="0" w:color="auto"/>
            <w:left w:val="none" w:sz="0" w:space="0" w:color="auto"/>
            <w:bottom w:val="none" w:sz="0" w:space="0" w:color="auto"/>
            <w:right w:val="none" w:sz="0" w:space="0" w:color="auto"/>
          </w:divBdr>
        </w:div>
        <w:div w:id="1228959711">
          <w:marLeft w:val="640"/>
          <w:marRight w:val="0"/>
          <w:marTop w:val="0"/>
          <w:marBottom w:val="0"/>
          <w:divBdr>
            <w:top w:val="none" w:sz="0" w:space="0" w:color="auto"/>
            <w:left w:val="none" w:sz="0" w:space="0" w:color="auto"/>
            <w:bottom w:val="none" w:sz="0" w:space="0" w:color="auto"/>
            <w:right w:val="none" w:sz="0" w:space="0" w:color="auto"/>
          </w:divBdr>
        </w:div>
        <w:div w:id="1395659440">
          <w:marLeft w:val="640"/>
          <w:marRight w:val="0"/>
          <w:marTop w:val="0"/>
          <w:marBottom w:val="0"/>
          <w:divBdr>
            <w:top w:val="none" w:sz="0" w:space="0" w:color="auto"/>
            <w:left w:val="none" w:sz="0" w:space="0" w:color="auto"/>
            <w:bottom w:val="none" w:sz="0" w:space="0" w:color="auto"/>
            <w:right w:val="none" w:sz="0" w:space="0" w:color="auto"/>
          </w:divBdr>
        </w:div>
        <w:div w:id="465705165">
          <w:marLeft w:val="640"/>
          <w:marRight w:val="0"/>
          <w:marTop w:val="0"/>
          <w:marBottom w:val="0"/>
          <w:divBdr>
            <w:top w:val="none" w:sz="0" w:space="0" w:color="auto"/>
            <w:left w:val="none" w:sz="0" w:space="0" w:color="auto"/>
            <w:bottom w:val="none" w:sz="0" w:space="0" w:color="auto"/>
            <w:right w:val="none" w:sz="0" w:space="0" w:color="auto"/>
          </w:divBdr>
        </w:div>
        <w:div w:id="114064503">
          <w:marLeft w:val="640"/>
          <w:marRight w:val="0"/>
          <w:marTop w:val="0"/>
          <w:marBottom w:val="0"/>
          <w:divBdr>
            <w:top w:val="none" w:sz="0" w:space="0" w:color="auto"/>
            <w:left w:val="none" w:sz="0" w:space="0" w:color="auto"/>
            <w:bottom w:val="none" w:sz="0" w:space="0" w:color="auto"/>
            <w:right w:val="none" w:sz="0" w:space="0" w:color="auto"/>
          </w:divBdr>
        </w:div>
        <w:div w:id="389115486">
          <w:marLeft w:val="640"/>
          <w:marRight w:val="0"/>
          <w:marTop w:val="0"/>
          <w:marBottom w:val="0"/>
          <w:divBdr>
            <w:top w:val="none" w:sz="0" w:space="0" w:color="auto"/>
            <w:left w:val="none" w:sz="0" w:space="0" w:color="auto"/>
            <w:bottom w:val="none" w:sz="0" w:space="0" w:color="auto"/>
            <w:right w:val="none" w:sz="0" w:space="0" w:color="auto"/>
          </w:divBdr>
        </w:div>
        <w:div w:id="1621834371">
          <w:marLeft w:val="640"/>
          <w:marRight w:val="0"/>
          <w:marTop w:val="0"/>
          <w:marBottom w:val="0"/>
          <w:divBdr>
            <w:top w:val="none" w:sz="0" w:space="0" w:color="auto"/>
            <w:left w:val="none" w:sz="0" w:space="0" w:color="auto"/>
            <w:bottom w:val="none" w:sz="0" w:space="0" w:color="auto"/>
            <w:right w:val="none" w:sz="0" w:space="0" w:color="auto"/>
          </w:divBdr>
        </w:div>
        <w:div w:id="451360469">
          <w:marLeft w:val="640"/>
          <w:marRight w:val="0"/>
          <w:marTop w:val="0"/>
          <w:marBottom w:val="0"/>
          <w:divBdr>
            <w:top w:val="none" w:sz="0" w:space="0" w:color="auto"/>
            <w:left w:val="none" w:sz="0" w:space="0" w:color="auto"/>
            <w:bottom w:val="none" w:sz="0" w:space="0" w:color="auto"/>
            <w:right w:val="none" w:sz="0" w:space="0" w:color="auto"/>
          </w:divBdr>
        </w:div>
        <w:div w:id="1391881193">
          <w:marLeft w:val="640"/>
          <w:marRight w:val="0"/>
          <w:marTop w:val="0"/>
          <w:marBottom w:val="0"/>
          <w:divBdr>
            <w:top w:val="none" w:sz="0" w:space="0" w:color="auto"/>
            <w:left w:val="none" w:sz="0" w:space="0" w:color="auto"/>
            <w:bottom w:val="none" w:sz="0" w:space="0" w:color="auto"/>
            <w:right w:val="none" w:sz="0" w:space="0" w:color="auto"/>
          </w:divBdr>
        </w:div>
        <w:div w:id="1792702381">
          <w:marLeft w:val="640"/>
          <w:marRight w:val="0"/>
          <w:marTop w:val="0"/>
          <w:marBottom w:val="0"/>
          <w:divBdr>
            <w:top w:val="none" w:sz="0" w:space="0" w:color="auto"/>
            <w:left w:val="none" w:sz="0" w:space="0" w:color="auto"/>
            <w:bottom w:val="none" w:sz="0" w:space="0" w:color="auto"/>
            <w:right w:val="none" w:sz="0" w:space="0" w:color="auto"/>
          </w:divBdr>
        </w:div>
        <w:div w:id="1467625724">
          <w:marLeft w:val="640"/>
          <w:marRight w:val="0"/>
          <w:marTop w:val="0"/>
          <w:marBottom w:val="0"/>
          <w:divBdr>
            <w:top w:val="none" w:sz="0" w:space="0" w:color="auto"/>
            <w:left w:val="none" w:sz="0" w:space="0" w:color="auto"/>
            <w:bottom w:val="none" w:sz="0" w:space="0" w:color="auto"/>
            <w:right w:val="none" w:sz="0" w:space="0" w:color="auto"/>
          </w:divBdr>
        </w:div>
        <w:div w:id="1064792012">
          <w:marLeft w:val="640"/>
          <w:marRight w:val="0"/>
          <w:marTop w:val="0"/>
          <w:marBottom w:val="0"/>
          <w:divBdr>
            <w:top w:val="none" w:sz="0" w:space="0" w:color="auto"/>
            <w:left w:val="none" w:sz="0" w:space="0" w:color="auto"/>
            <w:bottom w:val="none" w:sz="0" w:space="0" w:color="auto"/>
            <w:right w:val="none" w:sz="0" w:space="0" w:color="auto"/>
          </w:divBdr>
        </w:div>
        <w:div w:id="639657309">
          <w:marLeft w:val="640"/>
          <w:marRight w:val="0"/>
          <w:marTop w:val="0"/>
          <w:marBottom w:val="0"/>
          <w:divBdr>
            <w:top w:val="none" w:sz="0" w:space="0" w:color="auto"/>
            <w:left w:val="none" w:sz="0" w:space="0" w:color="auto"/>
            <w:bottom w:val="none" w:sz="0" w:space="0" w:color="auto"/>
            <w:right w:val="none" w:sz="0" w:space="0" w:color="auto"/>
          </w:divBdr>
        </w:div>
        <w:div w:id="1520776480">
          <w:marLeft w:val="640"/>
          <w:marRight w:val="0"/>
          <w:marTop w:val="0"/>
          <w:marBottom w:val="0"/>
          <w:divBdr>
            <w:top w:val="none" w:sz="0" w:space="0" w:color="auto"/>
            <w:left w:val="none" w:sz="0" w:space="0" w:color="auto"/>
            <w:bottom w:val="none" w:sz="0" w:space="0" w:color="auto"/>
            <w:right w:val="none" w:sz="0" w:space="0" w:color="auto"/>
          </w:divBdr>
        </w:div>
        <w:div w:id="1218778115">
          <w:marLeft w:val="640"/>
          <w:marRight w:val="0"/>
          <w:marTop w:val="0"/>
          <w:marBottom w:val="0"/>
          <w:divBdr>
            <w:top w:val="none" w:sz="0" w:space="0" w:color="auto"/>
            <w:left w:val="none" w:sz="0" w:space="0" w:color="auto"/>
            <w:bottom w:val="none" w:sz="0" w:space="0" w:color="auto"/>
            <w:right w:val="none" w:sz="0" w:space="0" w:color="auto"/>
          </w:divBdr>
        </w:div>
        <w:div w:id="1841849987">
          <w:marLeft w:val="640"/>
          <w:marRight w:val="0"/>
          <w:marTop w:val="0"/>
          <w:marBottom w:val="0"/>
          <w:divBdr>
            <w:top w:val="none" w:sz="0" w:space="0" w:color="auto"/>
            <w:left w:val="none" w:sz="0" w:space="0" w:color="auto"/>
            <w:bottom w:val="none" w:sz="0" w:space="0" w:color="auto"/>
            <w:right w:val="none" w:sz="0" w:space="0" w:color="auto"/>
          </w:divBdr>
        </w:div>
        <w:div w:id="1826162127">
          <w:marLeft w:val="640"/>
          <w:marRight w:val="0"/>
          <w:marTop w:val="0"/>
          <w:marBottom w:val="0"/>
          <w:divBdr>
            <w:top w:val="none" w:sz="0" w:space="0" w:color="auto"/>
            <w:left w:val="none" w:sz="0" w:space="0" w:color="auto"/>
            <w:bottom w:val="none" w:sz="0" w:space="0" w:color="auto"/>
            <w:right w:val="none" w:sz="0" w:space="0" w:color="auto"/>
          </w:divBdr>
        </w:div>
        <w:div w:id="521209161">
          <w:marLeft w:val="640"/>
          <w:marRight w:val="0"/>
          <w:marTop w:val="0"/>
          <w:marBottom w:val="0"/>
          <w:divBdr>
            <w:top w:val="none" w:sz="0" w:space="0" w:color="auto"/>
            <w:left w:val="none" w:sz="0" w:space="0" w:color="auto"/>
            <w:bottom w:val="none" w:sz="0" w:space="0" w:color="auto"/>
            <w:right w:val="none" w:sz="0" w:space="0" w:color="auto"/>
          </w:divBdr>
        </w:div>
        <w:div w:id="1425569334">
          <w:marLeft w:val="640"/>
          <w:marRight w:val="0"/>
          <w:marTop w:val="0"/>
          <w:marBottom w:val="0"/>
          <w:divBdr>
            <w:top w:val="none" w:sz="0" w:space="0" w:color="auto"/>
            <w:left w:val="none" w:sz="0" w:space="0" w:color="auto"/>
            <w:bottom w:val="none" w:sz="0" w:space="0" w:color="auto"/>
            <w:right w:val="none" w:sz="0" w:space="0" w:color="auto"/>
          </w:divBdr>
        </w:div>
        <w:div w:id="1424691581">
          <w:marLeft w:val="640"/>
          <w:marRight w:val="0"/>
          <w:marTop w:val="0"/>
          <w:marBottom w:val="0"/>
          <w:divBdr>
            <w:top w:val="none" w:sz="0" w:space="0" w:color="auto"/>
            <w:left w:val="none" w:sz="0" w:space="0" w:color="auto"/>
            <w:bottom w:val="none" w:sz="0" w:space="0" w:color="auto"/>
            <w:right w:val="none" w:sz="0" w:space="0" w:color="auto"/>
          </w:divBdr>
        </w:div>
        <w:div w:id="1667436402">
          <w:marLeft w:val="640"/>
          <w:marRight w:val="0"/>
          <w:marTop w:val="0"/>
          <w:marBottom w:val="0"/>
          <w:divBdr>
            <w:top w:val="none" w:sz="0" w:space="0" w:color="auto"/>
            <w:left w:val="none" w:sz="0" w:space="0" w:color="auto"/>
            <w:bottom w:val="none" w:sz="0" w:space="0" w:color="auto"/>
            <w:right w:val="none" w:sz="0" w:space="0" w:color="auto"/>
          </w:divBdr>
        </w:div>
        <w:div w:id="2023705720">
          <w:marLeft w:val="640"/>
          <w:marRight w:val="0"/>
          <w:marTop w:val="0"/>
          <w:marBottom w:val="0"/>
          <w:divBdr>
            <w:top w:val="none" w:sz="0" w:space="0" w:color="auto"/>
            <w:left w:val="none" w:sz="0" w:space="0" w:color="auto"/>
            <w:bottom w:val="none" w:sz="0" w:space="0" w:color="auto"/>
            <w:right w:val="none" w:sz="0" w:space="0" w:color="auto"/>
          </w:divBdr>
        </w:div>
        <w:div w:id="1252425447">
          <w:marLeft w:val="640"/>
          <w:marRight w:val="0"/>
          <w:marTop w:val="0"/>
          <w:marBottom w:val="0"/>
          <w:divBdr>
            <w:top w:val="none" w:sz="0" w:space="0" w:color="auto"/>
            <w:left w:val="none" w:sz="0" w:space="0" w:color="auto"/>
            <w:bottom w:val="none" w:sz="0" w:space="0" w:color="auto"/>
            <w:right w:val="none" w:sz="0" w:space="0" w:color="auto"/>
          </w:divBdr>
        </w:div>
        <w:div w:id="1918199083">
          <w:marLeft w:val="640"/>
          <w:marRight w:val="0"/>
          <w:marTop w:val="0"/>
          <w:marBottom w:val="0"/>
          <w:divBdr>
            <w:top w:val="none" w:sz="0" w:space="0" w:color="auto"/>
            <w:left w:val="none" w:sz="0" w:space="0" w:color="auto"/>
            <w:bottom w:val="none" w:sz="0" w:space="0" w:color="auto"/>
            <w:right w:val="none" w:sz="0" w:space="0" w:color="auto"/>
          </w:divBdr>
        </w:div>
        <w:div w:id="1968506679">
          <w:marLeft w:val="640"/>
          <w:marRight w:val="0"/>
          <w:marTop w:val="0"/>
          <w:marBottom w:val="0"/>
          <w:divBdr>
            <w:top w:val="none" w:sz="0" w:space="0" w:color="auto"/>
            <w:left w:val="none" w:sz="0" w:space="0" w:color="auto"/>
            <w:bottom w:val="none" w:sz="0" w:space="0" w:color="auto"/>
            <w:right w:val="none" w:sz="0" w:space="0" w:color="auto"/>
          </w:divBdr>
        </w:div>
        <w:div w:id="2079355201">
          <w:marLeft w:val="640"/>
          <w:marRight w:val="0"/>
          <w:marTop w:val="0"/>
          <w:marBottom w:val="0"/>
          <w:divBdr>
            <w:top w:val="none" w:sz="0" w:space="0" w:color="auto"/>
            <w:left w:val="none" w:sz="0" w:space="0" w:color="auto"/>
            <w:bottom w:val="none" w:sz="0" w:space="0" w:color="auto"/>
            <w:right w:val="none" w:sz="0" w:space="0" w:color="auto"/>
          </w:divBdr>
        </w:div>
        <w:div w:id="1735354862">
          <w:marLeft w:val="640"/>
          <w:marRight w:val="0"/>
          <w:marTop w:val="0"/>
          <w:marBottom w:val="0"/>
          <w:divBdr>
            <w:top w:val="none" w:sz="0" w:space="0" w:color="auto"/>
            <w:left w:val="none" w:sz="0" w:space="0" w:color="auto"/>
            <w:bottom w:val="none" w:sz="0" w:space="0" w:color="auto"/>
            <w:right w:val="none" w:sz="0" w:space="0" w:color="auto"/>
          </w:divBdr>
        </w:div>
        <w:div w:id="56442281">
          <w:marLeft w:val="640"/>
          <w:marRight w:val="0"/>
          <w:marTop w:val="0"/>
          <w:marBottom w:val="0"/>
          <w:divBdr>
            <w:top w:val="none" w:sz="0" w:space="0" w:color="auto"/>
            <w:left w:val="none" w:sz="0" w:space="0" w:color="auto"/>
            <w:bottom w:val="none" w:sz="0" w:space="0" w:color="auto"/>
            <w:right w:val="none" w:sz="0" w:space="0" w:color="auto"/>
          </w:divBdr>
        </w:div>
        <w:div w:id="729234120">
          <w:marLeft w:val="640"/>
          <w:marRight w:val="0"/>
          <w:marTop w:val="0"/>
          <w:marBottom w:val="0"/>
          <w:divBdr>
            <w:top w:val="none" w:sz="0" w:space="0" w:color="auto"/>
            <w:left w:val="none" w:sz="0" w:space="0" w:color="auto"/>
            <w:bottom w:val="none" w:sz="0" w:space="0" w:color="auto"/>
            <w:right w:val="none" w:sz="0" w:space="0" w:color="auto"/>
          </w:divBdr>
        </w:div>
      </w:divsChild>
    </w:div>
    <w:div w:id="1446269877">
      <w:bodyDiv w:val="1"/>
      <w:marLeft w:val="0"/>
      <w:marRight w:val="0"/>
      <w:marTop w:val="0"/>
      <w:marBottom w:val="0"/>
      <w:divBdr>
        <w:top w:val="none" w:sz="0" w:space="0" w:color="auto"/>
        <w:left w:val="none" w:sz="0" w:space="0" w:color="auto"/>
        <w:bottom w:val="none" w:sz="0" w:space="0" w:color="auto"/>
        <w:right w:val="none" w:sz="0" w:space="0" w:color="auto"/>
      </w:divBdr>
      <w:divsChild>
        <w:div w:id="1113594299">
          <w:marLeft w:val="640"/>
          <w:marRight w:val="0"/>
          <w:marTop w:val="0"/>
          <w:marBottom w:val="0"/>
          <w:divBdr>
            <w:top w:val="none" w:sz="0" w:space="0" w:color="auto"/>
            <w:left w:val="none" w:sz="0" w:space="0" w:color="auto"/>
            <w:bottom w:val="none" w:sz="0" w:space="0" w:color="auto"/>
            <w:right w:val="none" w:sz="0" w:space="0" w:color="auto"/>
          </w:divBdr>
        </w:div>
        <w:div w:id="435448185">
          <w:marLeft w:val="640"/>
          <w:marRight w:val="0"/>
          <w:marTop w:val="0"/>
          <w:marBottom w:val="0"/>
          <w:divBdr>
            <w:top w:val="none" w:sz="0" w:space="0" w:color="auto"/>
            <w:left w:val="none" w:sz="0" w:space="0" w:color="auto"/>
            <w:bottom w:val="none" w:sz="0" w:space="0" w:color="auto"/>
            <w:right w:val="none" w:sz="0" w:space="0" w:color="auto"/>
          </w:divBdr>
        </w:div>
        <w:div w:id="1309944722">
          <w:marLeft w:val="640"/>
          <w:marRight w:val="0"/>
          <w:marTop w:val="0"/>
          <w:marBottom w:val="0"/>
          <w:divBdr>
            <w:top w:val="none" w:sz="0" w:space="0" w:color="auto"/>
            <w:left w:val="none" w:sz="0" w:space="0" w:color="auto"/>
            <w:bottom w:val="none" w:sz="0" w:space="0" w:color="auto"/>
            <w:right w:val="none" w:sz="0" w:space="0" w:color="auto"/>
          </w:divBdr>
        </w:div>
        <w:div w:id="245460991">
          <w:marLeft w:val="640"/>
          <w:marRight w:val="0"/>
          <w:marTop w:val="0"/>
          <w:marBottom w:val="0"/>
          <w:divBdr>
            <w:top w:val="none" w:sz="0" w:space="0" w:color="auto"/>
            <w:left w:val="none" w:sz="0" w:space="0" w:color="auto"/>
            <w:bottom w:val="none" w:sz="0" w:space="0" w:color="auto"/>
            <w:right w:val="none" w:sz="0" w:space="0" w:color="auto"/>
          </w:divBdr>
        </w:div>
        <w:div w:id="2120758037">
          <w:marLeft w:val="640"/>
          <w:marRight w:val="0"/>
          <w:marTop w:val="0"/>
          <w:marBottom w:val="0"/>
          <w:divBdr>
            <w:top w:val="none" w:sz="0" w:space="0" w:color="auto"/>
            <w:left w:val="none" w:sz="0" w:space="0" w:color="auto"/>
            <w:bottom w:val="none" w:sz="0" w:space="0" w:color="auto"/>
            <w:right w:val="none" w:sz="0" w:space="0" w:color="auto"/>
          </w:divBdr>
        </w:div>
        <w:div w:id="269506478">
          <w:marLeft w:val="640"/>
          <w:marRight w:val="0"/>
          <w:marTop w:val="0"/>
          <w:marBottom w:val="0"/>
          <w:divBdr>
            <w:top w:val="none" w:sz="0" w:space="0" w:color="auto"/>
            <w:left w:val="none" w:sz="0" w:space="0" w:color="auto"/>
            <w:bottom w:val="none" w:sz="0" w:space="0" w:color="auto"/>
            <w:right w:val="none" w:sz="0" w:space="0" w:color="auto"/>
          </w:divBdr>
        </w:div>
        <w:div w:id="1607882204">
          <w:marLeft w:val="640"/>
          <w:marRight w:val="0"/>
          <w:marTop w:val="0"/>
          <w:marBottom w:val="0"/>
          <w:divBdr>
            <w:top w:val="none" w:sz="0" w:space="0" w:color="auto"/>
            <w:left w:val="none" w:sz="0" w:space="0" w:color="auto"/>
            <w:bottom w:val="none" w:sz="0" w:space="0" w:color="auto"/>
            <w:right w:val="none" w:sz="0" w:space="0" w:color="auto"/>
          </w:divBdr>
        </w:div>
        <w:div w:id="1039823604">
          <w:marLeft w:val="640"/>
          <w:marRight w:val="0"/>
          <w:marTop w:val="0"/>
          <w:marBottom w:val="0"/>
          <w:divBdr>
            <w:top w:val="none" w:sz="0" w:space="0" w:color="auto"/>
            <w:left w:val="none" w:sz="0" w:space="0" w:color="auto"/>
            <w:bottom w:val="none" w:sz="0" w:space="0" w:color="auto"/>
            <w:right w:val="none" w:sz="0" w:space="0" w:color="auto"/>
          </w:divBdr>
        </w:div>
        <w:div w:id="318578519">
          <w:marLeft w:val="640"/>
          <w:marRight w:val="0"/>
          <w:marTop w:val="0"/>
          <w:marBottom w:val="0"/>
          <w:divBdr>
            <w:top w:val="none" w:sz="0" w:space="0" w:color="auto"/>
            <w:left w:val="none" w:sz="0" w:space="0" w:color="auto"/>
            <w:bottom w:val="none" w:sz="0" w:space="0" w:color="auto"/>
            <w:right w:val="none" w:sz="0" w:space="0" w:color="auto"/>
          </w:divBdr>
        </w:div>
        <w:div w:id="975068080">
          <w:marLeft w:val="640"/>
          <w:marRight w:val="0"/>
          <w:marTop w:val="0"/>
          <w:marBottom w:val="0"/>
          <w:divBdr>
            <w:top w:val="none" w:sz="0" w:space="0" w:color="auto"/>
            <w:left w:val="none" w:sz="0" w:space="0" w:color="auto"/>
            <w:bottom w:val="none" w:sz="0" w:space="0" w:color="auto"/>
            <w:right w:val="none" w:sz="0" w:space="0" w:color="auto"/>
          </w:divBdr>
        </w:div>
        <w:div w:id="2115586530">
          <w:marLeft w:val="640"/>
          <w:marRight w:val="0"/>
          <w:marTop w:val="0"/>
          <w:marBottom w:val="0"/>
          <w:divBdr>
            <w:top w:val="none" w:sz="0" w:space="0" w:color="auto"/>
            <w:left w:val="none" w:sz="0" w:space="0" w:color="auto"/>
            <w:bottom w:val="none" w:sz="0" w:space="0" w:color="auto"/>
            <w:right w:val="none" w:sz="0" w:space="0" w:color="auto"/>
          </w:divBdr>
        </w:div>
        <w:div w:id="1561745661">
          <w:marLeft w:val="640"/>
          <w:marRight w:val="0"/>
          <w:marTop w:val="0"/>
          <w:marBottom w:val="0"/>
          <w:divBdr>
            <w:top w:val="none" w:sz="0" w:space="0" w:color="auto"/>
            <w:left w:val="none" w:sz="0" w:space="0" w:color="auto"/>
            <w:bottom w:val="none" w:sz="0" w:space="0" w:color="auto"/>
            <w:right w:val="none" w:sz="0" w:space="0" w:color="auto"/>
          </w:divBdr>
        </w:div>
        <w:div w:id="205919126">
          <w:marLeft w:val="640"/>
          <w:marRight w:val="0"/>
          <w:marTop w:val="0"/>
          <w:marBottom w:val="0"/>
          <w:divBdr>
            <w:top w:val="none" w:sz="0" w:space="0" w:color="auto"/>
            <w:left w:val="none" w:sz="0" w:space="0" w:color="auto"/>
            <w:bottom w:val="none" w:sz="0" w:space="0" w:color="auto"/>
            <w:right w:val="none" w:sz="0" w:space="0" w:color="auto"/>
          </w:divBdr>
        </w:div>
        <w:div w:id="97143223">
          <w:marLeft w:val="640"/>
          <w:marRight w:val="0"/>
          <w:marTop w:val="0"/>
          <w:marBottom w:val="0"/>
          <w:divBdr>
            <w:top w:val="none" w:sz="0" w:space="0" w:color="auto"/>
            <w:left w:val="none" w:sz="0" w:space="0" w:color="auto"/>
            <w:bottom w:val="none" w:sz="0" w:space="0" w:color="auto"/>
            <w:right w:val="none" w:sz="0" w:space="0" w:color="auto"/>
          </w:divBdr>
        </w:div>
        <w:div w:id="578097283">
          <w:marLeft w:val="640"/>
          <w:marRight w:val="0"/>
          <w:marTop w:val="0"/>
          <w:marBottom w:val="0"/>
          <w:divBdr>
            <w:top w:val="none" w:sz="0" w:space="0" w:color="auto"/>
            <w:left w:val="none" w:sz="0" w:space="0" w:color="auto"/>
            <w:bottom w:val="none" w:sz="0" w:space="0" w:color="auto"/>
            <w:right w:val="none" w:sz="0" w:space="0" w:color="auto"/>
          </w:divBdr>
        </w:div>
        <w:div w:id="482888309">
          <w:marLeft w:val="640"/>
          <w:marRight w:val="0"/>
          <w:marTop w:val="0"/>
          <w:marBottom w:val="0"/>
          <w:divBdr>
            <w:top w:val="none" w:sz="0" w:space="0" w:color="auto"/>
            <w:left w:val="none" w:sz="0" w:space="0" w:color="auto"/>
            <w:bottom w:val="none" w:sz="0" w:space="0" w:color="auto"/>
            <w:right w:val="none" w:sz="0" w:space="0" w:color="auto"/>
          </w:divBdr>
        </w:div>
        <w:div w:id="1341080974">
          <w:marLeft w:val="640"/>
          <w:marRight w:val="0"/>
          <w:marTop w:val="0"/>
          <w:marBottom w:val="0"/>
          <w:divBdr>
            <w:top w:val="none" w:sz="0" w:space="0" w:color="auto"/>
            <w:left w:val="none" w:sz="0" w:space="0" w:color="auto"/>
            <w:bottom w:val="none" w:sz="0" w:space="0" w:color="auto"/>
            <w:right w:val="none" w:sz="0" w:space="0" w:color="auto"/>
          </w:divBdr>
        </w:div>
        <w:div w:id="108159365">
          <w:marLeft w:val="640"/>
          <w:marRight w:val="0"/>
          <w:marTop w:val="0"/>
          <w:marBottom w:val="0"/>
          <w:divBdr>
            <w:top w:val="none" w:sz="0" w:space="0" w:color="auto"/>
            <w:left w:val="none" w:sz="0" w:space="0" w:color="auto"/>
            <w:bottom w:val="none" w:sz="0" w:space="0" w:color="auto"/>
            <w:right w:val="none" w:sz="0" w:space="0" w:color="auto"/>
          </w:divBdr>
        </w:div>
        <w:div w:id="1816987985">
          <w:marLeft w:val="640"/>
          <w:marRight w:val="0"/>
          <w:marTop w:val="0"/>
          <w:marBottom w:val="0"/>
          <w:divBdr>
            <w:top w:val="none" w:sz="0" w:space="0" w:color="auto"/>
            <w:left w:val="none" w:sz="0" w:space="0" w:color="auto"/>
            <w:bottom w:val="none" w:sz="0" w:space="0" w:color="auto"/>
            <w:right w:val="none" w:sz="0" w:space="0" w:color="auto"/>
          </w:divBdr>
        </w:div>
        <w:div w:id="301158650">
          <w:marLeft w:val="640"/>
          <w:marRight w:val="0"/>
          <w:marTop w:val="0"/>
          <w:marBottom w:val="0"/>
          <w:divBdr>
            <w:top w:val="none" w:sz="0" w:space="0" w:color="auto"/>
            <w:left w:val="none" w:sz="0" w:space="0" w:color="auto"/>
            <w:bottom w:val="none" w:sz="0" w:space="0" w:color="auto"/>
            <w:right w:val="none" w:sz="0" w:space="0" w:color="auto"/>
          </w:divBdr>
        </w:div>
        <w:div w:id="302930420">
          <w:marLeft w:val="640"/>
          <w:marRight w:val="0"/>
          <w:marTop w:val="0"/>
          <w:marBottom w:val="0"/>
          <w:divBdr>
            <w:top w:val="none" w:sz="0" w:space="0" w:color="auto"/>
            <w:left w:val="none" w:sz="0" w:space="0" w:color="auto"/>
            <w:bottom w:val="none" w:sz="0" w:space="0" w:color="auto"/>
            <w:right w:val="none" w:sz="0" w:space="0" w:color="auto"/>
          </w:divBdr>
        </w:div>
        <w:div w:id="1368989856">
          <w:marLeft w:val="640"/>
          <w:marRight w:val="0"/>
          <w:marTop w:val="0"/>
          <w:marBottom w:val="0"/>
          <w:divBdr>
            <w:top w:val="none" w:sz="0" w:space="0" w:color="auto"/>
            <w:left w:val="none" w:sz="0" w:space="0" w:color="auto"/>
            <w:bottom w:val="none" w:sz="0" w:space="0" w:color="auto"/>
            <w:right w:val="none" w:sz="0" w:space="0" w:color="auto"/>
          </w:divBdr>
        </w:div>
        <w:div w:id="611594348">
          <w:marLeft w:val="640"/>
          <w:marRight w:val="0"/>
          <w:marTop w:val="0"/>
          <w:marBottom w:val="0"/>
          <w:divBdr>
            <w:top w:val="none" w:sz="0" w:space="0" w:color="auto"/>
            <w:left w:val="none" w:sz="0" w:space="0" w:color="auto"/>
            <w:bottom w:val="none" w:sz="0" w:space="0" w:color="auto"/>
            <w:right w:val="none" w:sz="0" w:space="0" w:color="auto"/>
          </w:divBdr>
        </w:div>
        <w:div w:id="1889028427">
          <w:marLeft w:val="640"/>
          <w:marRight w:val="0"/>
          <w:marTop w:val="0"/>
          <w:marBottom w:val="0"/>
          <w:divBdr>
            <w:top w:val="none" w:sz="0" w:space="0" w:color="auto"/>
            <w:left w:val="none" w:sz="0" w:space="0" w:color="auto"/>
            <w:bottom w:val="none" w:sz="0" w:space="0" w:color="auto"/>
            <w:right w:val="none" w:sz="0" w:space="0" w:color="auto"/>
          </w:divBdr>
        </w:div>
        <w:div w:id="111825734">
          <w:marLeft w:val="640"/>
          <w:marRight w:val="0"/>
          <w:marTop w:val="0"/>
          <w:marBottom w:val="0"/>
          <w:divBdr>
            <w:top w:val="none" w:sz="0" w:space="0" w:color="auto"/>
            <w:left w:val="none" w:sz="0" w:space="0" w:color="auto"/>
            <w:bottom w:val="none" w:sz="0" w:space="0" w:color="auto"/>
            <w:right w:val="none" w:sz="0" w:space="0" w:color="auto"/>
          </w:divBdr>
        </w:div>
        <w:div w:id="1429618077">
          <w:marLeft w:val="640"/>
          <w:marRight w:val="0"/>
          <w:marTop w:val="0"/>
          <w:marBottom w:val="0"/>
          <w:divBdr>
            <w:top w:val="none" w:sz="0" w:space="0" w:color="auto"/>
            <w:left w:val="none" w:sz="0" w:space="0" w:color="auto"/>
            <w:bottom w:val="none" w:sz="0" w:space="0" w:color="auto"/>
            <w:right w:val="none" w:sz="0" w:space="0" w:color="auto"/>
          </w:divBdr>
        </w:div>
        <w:div w:id="1067188228">
          <w:marLeft w:val="640"/>
          <w:marRight w:val="0"/>
          <w:marTop w:val="0"/>
          <w:marBottom w:val="0"/>
          <w:divBdr>
            <w:top w:val="none" w:sz="0" w:space="0" w:color="auto"/>
            <w:left w:val="none" w:sz="0" w:space="0" w:color="auto"/>
            <w:bottom w:val="none" w:sz="0" w:space="0" w:color="auto"/>
            <w:right w:val="none" w:sz="0" w:space="0" w:color="auto"/>
          </w:divBdr>
        </w:div>
        <w:div w:id="1927111904">
          <w:marLeft w:val="640"/>
          <w:marRight w:val="0"/>
          <w:marTop w:val="0"/>
          <w:marBottom w:val="0"/>
          <w:divBdr>
            <w:top w:val="none" w:sz="0" w:space="0" w:color="auto"/>
            <w:left w:val="none" w:sz="0" w:space="0" w:color="auto"/>
            <w:bottom w:val="none" w:sz="0" w:space="0" w:color="auto"/>
            <w:right w:val="none" w:sz="0" w:space="0" w:color="auto"/>
          </w:divBdr>
        </w:div>
        <w:div w:id="1115439967">
          <w:marLeft w:val="640"/>
          <w:marRight w:val="0"/>
          <w:marTop w:val="0"/>
          <w:marBottom w:val="0"/>
          <w:divBdr>
            <w:top w:val="none" w:sz="0" w:space="0" w:color="auto"/>
            <w:left w:val="none" w:sz="0" w:space="0" w:color="auto"/>
            <w:bottom w:val="none" w:sz="0" w:space="0" w:color="auto"/>
            <w:right w:val="none" w:sz="0" w:space="0" w:color="auto"/>
          </w:divBdr>
        </w:div>
        <w:div w:id="1467818739">
          <w:marLeft w:val="640"/>
          <w:marRight w:val="0"/>
          <w:marTop w:val="0"/>
          <w:marBottom w:val="0"/>
          <w:divBdr>
            <w:top w:val="none" w:sz="0" w:space="0" w:color="auto"/>
            <w:left w:val="none" w:sz="0" w:space="0" w:color="auto"/>
            <w:bottom w:val="none" w:sz="0" w:space="0" w:color="auto"/>
            <w:right w:val="none" w:sz="0" w:space="0" w:color="auto"/>
          </w:divBdr>
        </w:div>
        <w:div w:id="1174610041">
          <w:marLeft w:val="640"/>
          <w:marRight w:val="0"/>
          <w:marTop w:val="0"/>
          <w:marBottom w:val="0"/>
          <w:divBdr>
            <w:top w:val="none" w:sz="0" w:space="0" w:color="auto"/>
            <w:left w:val="none" w:sz="0" w:space="0" w:color="auto"/>
            <w:bottom w:val="none" w:sz="0" w:space="0" w:color="auto"/>
            <w:right w:val="none" w:sz="0" w:space="0" w:color="auto"/>
          </w:divBdr>
        </w:div>
        <w:div w:id="723483520">
          <w:marLeft w:val="640"/>
          <w:marRight w:val="0"/>
          <w:marTop w:val="0"/>
          <w:marBottom w:val="0"/>
          <w:divBdr>
            <w:top w:val="none" w:sz="0" w:space="0" w:color="auto"/>
            <w:left w:val="none" w:sz="0" w:space="0" w:color="auto"/>
            <w:bottom w:val="none" w:sz="0" w:space="0" w:color="auto"/>
            <w:right w:val="none" w:sz="0" w:space="0" w:color="auto"/>
          </w:divBdr>
        </w:div>
        <w:div w:id="2108888138">
          <w:marLeft w:val="640"/>
          <w:marRight w:val="0"/>
          <w:marTop w:val="0"/>
          <w:marBottom w:val="0"/>
          <w:divBdr>
            <w:top w:val="none" w:sz="0" w:space="0" w:color="auto"/>
            <w:left w:val="none" w:sz="0" w:space="0" w:color="auto"/>
            <w:bottom w:val="none" w:sz="0" w:space="0" w:color="auto"/>
            <w:right w:val="none" w:sz="0" w:space="0" w:color="auto"/>
          </w:divBdr>
        </w:div>
        <w:div w:id="1471094838">
          <w:marLeft w:val="640"/>
          <w:marRight w:val="0"/>
          <w:marTop w:val="0"/>
          <w:marBottom w:val="0"/>
          <w:divBdr>
            <w:top w:val="none" w:sz="0" w:space="0" w:color="auto"/>
            <w:left w:val="none" w:sz="0" w:space="0" w:color="auto"/>
            <w:bottom w:val="none" w:sz="0" w:space="0" w:color="auto"/>
            <w:right w:val="none" w:sz="0" w:space="0" w:color="auto"/>
          </w:divBdr>
        </w:div>
        <w:div w:id="675302807">
          <w:marLeft w:val="640"/>
          <w:marRight w:val="0"/>
          <w:marTop w:val="0"/>
          <w:marBottom w:val="0"/>
          <w:divBdr>
            <w:top w:val="none" w:sz="0" w:space="0" w:color="auto"/>
            <w:left w:val="none" w:sz="0" w:space="0" w:color="auto"/>
            <w:bottom w:val="none" w:sz="0" w:space="0" w:color="auto"/>
            <w:right w:val="none" w:sz="0" w:space="0" w:color="auto"/>
          </w:divBdr>
        </w:div>
        <w:div w:id="1901817148">
          <w:marLeft w:val="640"/>
          <w:marRight w:val="0"/>
          <w:marTop w:val="0"/>
          <w:marBottom w:val="0"/>
          <w:divBdr>
            <w:top w:val="none" w:sz="0" w:space="0" w:color="auto"/>
            <w:left w:val="none" w:sz="0" w:space="0" w:color="auto"/>
            <w:bottom w:val="none" w:sz="0" w:space="0" w:color="auto"/>
            <w:right w:val="none" w:sz="0" w:space="0" w:color="auto"/>
          </w:divBdr>
        </w:div>
      </w:divsChild>
    </w:div>
    <w:div w:id="1447968670">
      <w:bodyDiv w:val="1"/>
      <w:marLeft w:val="0"/>
      <w:marRight w:val="0"/>
      <w:marTop w:val="0"/>
      <w:marBottom w:val="0"/>
      <w:divBdr>
        <w:top w:val="none" w:sz="0" w:space="0" w:color="auto"/>
        <w:left w:val="none" w:sz="0" w:space="0" w:color="auto"/>
        <w:bottom w:val="none" w:sz="0" w:space="0" w:color="auto"/>
        <w:right w:val="none" w:sz="0" w:space="0" w:color="auto"/>
      </w:divBdr>
      <w:divsChild>
        <w:div w:id="1885019388">
          <w:marLeft w:val="640"/>
          <w:marRight w:val="0"/>
          <w:marTop w:val="0"/>
          <w:marBottom w:val="0"/>
          <w:divBdr>
            <w:top w:val="none" w:sz="0" w:space="0" w:color="auto"/>
            <w:left w:val="none" w:sz="0" w:space="0" w:color="auto"/>
            <w:bottom w:val="none" w:sz="0" w:space="0" w:color="auto"/>
            <w:right w:val="none" w:sz="0" w:space="0" w:color="auto"/>
          </w:divBdr>
        </w:div>
        <w:div w:id="386148208">
          <w:marLeft w:val="640"/>
          <w:marRight w:val="0"/>
          <w:marTop w:val="0"/>
          <w:marBottom w:val="0"/>
          <w:divBdr>
            <w:top w:val="none" w:sz="0" w:space="0" w:color="auto"/>
            <w:left w:val="none" w:sz="0" w:space="0" w:color="auto"/>
            <w:bottom w:val="none" w:sz="0" w:space="0" w:color="auto"/>
            <w:right w:val="none" w:sz="0" w:space="0" w:color="auto"/>
          </w:divBdr>
        </w:div>
        <w:div w:id="2122213753">
          <w:marLeft w:val="640"/>
          <w:marRight w:val="0"/>
          <w:marTop w:val="0"/>
          <w:marBottom w:val="0"/>
          <w:divBdr>
            <w:top w:val="none" w:sz="0" w:space="0" w:color="auto"/>
            <w:left w:val="none" w:sz="0" w:space="0" w:color="auto"/>
            <w:bottom w:val="none" w:sz="0" w:space="0" w:color="auto"/>
            <w:right w:val="none" w:sz="0" w:space="0" w:color="auto"/>
          </w:divBdr>
        </w:div>
        <w:div w:id="930896618">
          <w:marLeft w:val="640"/>
          <w:marRight w:val="0"/>
          <w:marTop w:val="0"/>
          <w:marBottom w:val="0"/>
          <w:divBdr>
            <w:top w:val="none" w:sz="0" w:space="0" w:color="auto"/>
            <w:left w:val="none" w:sz="0" w:space="0" w:color="auto"/>
            <w:bottom w:val="none" w:sz="0" w:space="0" w:color="auto"/>
            <w:right w:val="none" w:sz="0" w:space="0" w:color="auto"/>
          </w:divBdr>
        </w:div>
        <w:div w:id="2048069338">
          <w:marLeft w:val="640"/>
          <w:marRight w:val="0"/>
          <w:marTop w:val="0"/>
          <w:marBottom w:val="0"/>
          <w:divBdr>
            <w:top w:val="none" w:sz="0" w:space="0" w:color="auto"/>
            <w:left w:val="none" w:sz="0" w:space="0" w:color="auto"/>
            <w:bottom w:val="none" w:sz="0" w:space="0" w:color="auto"/>
            <w:right w:val="none" w:sz="0" w:space="0" w:color="auto"/>
          </w:divBdr>
        </w:div>
        <w:div w:id="1086420410">
          <w:marLeft w:val="640"/>
          <w:marRight w:val="0"/>
          <w:marTop w:val="0"/>
          <w:marBottom w:val="0"/>
          <w:divBdr>
            <w:top w:val="none" w:sz="0" w:space="0" w:color="auto"/>
            <w:left w:val="none" w:sz="0" w:space="0" w:color="auto"/>
            <w:bottom w:val="none" w:sz="0" w:space="0" w:color="auto"/>
            <w:right w:val="none" w:sz="0" w:space="0" w:color="auto"/>
          </w:divBdr>
        </w:div>
        <w:div w:id="67458850">
          <w:marLeft w:val="640"/>
          <w:marRight w:val="0"/>
          <w:marTop w:val="0"/>
          <w:marBottom w:val="0"/>
          <w:divBdr>
            <w:top w:val="none" w:sz="0" w:space="0" w:color="auto"/>
            <w:left w:val="none" w:sz="0" w:space="0" w:color="auto"/>
            <w:bottom w:val="none" w:sz="0" w:space="0" w:color="auto"/>
            <w:right w:val="none" w:sz="0" w:space="0" w:color="auto"/>
          </w:divBdr>
        </w:div>
        <w:div w:id="1954706734">
          <w:marLeft w:val="640"/>
          <w:marRight w:val="0"/>
          <w:marTop w:val="0"/>
          <w:marBottom w:val="0"/>
          <w:divBdr>
            <w:top w:val="none" w:sz="0" w:space="0" w:color="auto"/>
            <w:left w:val="none" w:sz="0" w:space="0" w:color="auto"/>
            <w:bottom w:val="none" w:sz="0" w:space="0" w:color="auto"/>
            <w:right w:val="none" w:sz="0" w:space="0" w:color="auto"/>
          </w:divBdr>
        </w:div>
        <w:div w:id="1749302345">
          <w:marLeft w:val="640"/>
          <w:marRight w:val="0"/>
          <w:marTop w:val="0"/>
          <w:marBottom w:val="0"/>
          <w:divBdr>
            <w:top w:val="none" w:sz="0" w:space="0" w:color="auto"/>
            <w:left w:val="none" w:sz="0" w:space="0" w:color="auto"/>
            <w:bottom w:val="none" w:sz="0" w:space="0" w:color="auto"/>
            <w:right w:val="none" w:sz="0" w:space="0" w:color="auto"/>
          </w:divBdr>
        </w:div>
        <w:div w:id="1322855910">
          <w:marLeft w:val="640"/>
          <w:marRight w:val="0"/>
          <w:marTop w:val="0"/>
          <w:marBottom w:val="0"/>
          <w:divBdr>
            <w:top w:val="none" w:sz="0" w:space="0" w:color="auto"/>
            <w:left w:val="none" w:sz="0" w:space="0" w:color="auto"/>
            <w:bottom w:val="none" w:sz="0" w:space="0" w:color="auto"/>
            <w:right w:val="none" w:sz="0" w:space="0" w:color="auto"/>
          </w:divBdr>
        </w:div>
        <w:div w:id="502864019">
          <w:marLeft w:val="640"/>
          <w:marRight w:val="0"/>
          <w:marTop w:val="0"/>
          <w:marBottom w:val="0"/>
          <w:divBdr>
            <w:top w:val="none" w:sz="0" w:space="0" w:color="auto"/>
            <w:left w:val="none" w:sz="0" w:space="0" w:color="auto"/>
            <w:bottom w:val="none" w:sz="0" w:space="0" w:color="auto"/>
            <w:right w:val="none" w:sz="0" w:space="0" w:color="auto"/>
          </w:divBdr>
        </w:div>
        <w:div w:id="1449080804">
          <w:marLeft w:val="640"/>
          <w:marRight w:val="0"/>
          <w:marTop w:val="0"/>
          <w:marBottom w:val="0"/>
          <w:divBdr>
            <w:top w:val="none" w:sz="0" w:space="0" w:color="auto"/>
            <w:left w:val="none" w:sz="0" w:space="0" w:color="auto"/>
            <w:bottom w:val="none" w:sz="0" w:space="0" w:color="auto"/>
            <w:right w:val="none" w:sz="0" w:space="0" w:color="auto"/>
          </w:divBdr>
        </w:div>
        <w:div w:id="148983066">
          <w:marLeft w:val="640"/>
          <w:marRight w:val="0"/>
          <w:marTop w:val="0"/>
          <w:marBottom w:val="0"/>
          <w:divBdr>
            <w:top w:val="none" w:sz="0" w:space="0" w:color="auto"/>
            <w:left w:val="none" w:sz="0" w:space="0" w:color="auto"/>
            <w:bottom w:val="none" w:sz="0" w:space="0" w:color="auto"/>
            <w:right w:val="none" w:sz="0" w:space="0" w:color="auto"/>
          </w:divBdr>
        </w:div>
        <w:div w:id="703094263">
          <w:marLeft w:val="640"/>
          <w:marRight w:val="0"/>
          <w:marTop w:val="0"/>
          <w:marBottom w:val="0"/>
          <w:divBdr>
            <w:top w:val="none" w:sz="0" w:space="0" w:color="auto"/>
            <w:left w:val="none" w:sz="0" w:space="0" w:color="auto"/>
            <w:bottom w:val="none" w:sz="0" w:space="0" w:color="auto"/>
            <w:right w:val="none" w:sz="0" w:space="0" w:color="auto"/>
          </w:divBdr>
        </w:div>
        <w:div w:id="21831806">
          <w:marLeft w:val="640"/>
          <w:marRight w:val="0"/>
          <w:marTop w:val="0"/>
          <w:marBottom w:val="0"/>
          <w:divBdr>
            <w:top w:val="none" w:sz="0" w:space="0" w:color="auto"/>
            <w:left w:val="none" w:sz="0" w:space="0" w:color="auto"/>
            <w:bottom w:val="none" w:sz="0" w:space="0" w:color="auto"/>
            <w:right w:val="none" w:sz="0" w:space="0" w:color="auto"/>
          </w:divBdr>
        </w:div>
        <w:div w:id="1507479479">
          <w:marLeft w:val="640"/>
          <w:marRight w:val="0"/>
          <w:marTop w:val="0"/>
          <w:marBottom w:val="0"/>
          <w:divBdr>
            <w:top w:val="none" w:sz="0" w:space="0" w:color="auto"/>
            <w:left w:val="none" w:sz="0" w:space="0" w:color="auto"/>
            <w:bottom w:val="none" w:sz="0" w:space="0" w:color="auto"/>
            <w:right w:val="none" w:sz="0" w:space="0" w:color="auto"/>
          </w:divBdr>
        </w:div>
        <w:div w:id="401030157">
          <w:marLeft w:val="640"/>
          <w:marRight w:val="0"/>
          <w:marTop w:val="0"/>
          <w:marBottom w:val="0"/>
          <w:divBdr>
            <w:top w:val="none" w:sz="0" w:space="0" w:color="auto"/>
            <w:left w:val="none" w:sz="0" w:space="0" w:color="auto"/>
            <w:bottom w:val="none" w:sz="0" w:space="0" w:color="auto"/>
            <w:right w:val="none" w:sz="0" w:space="0" w:color="auto"/>
          </w:divBdr>
        </w:div>
        <w:div w:id="1037664223">
          <w:marLeft w:val="640"/>
          <w:marRight w:val="0"/>
          <w:marTop w:val="0"/>
          <w:marBottom w:val="0"/>
          <w:divBdr>
            <w:top w:val="none" w:sz="0" w:space="0" w:color="auto"/>
            <w:left w:val="none" w:sz="0" w:space="0" w:color="auto"/>
            <w:bottom w:val="none" w:sz="0" w:space="0" w:color="auto"/>
            <w:right w:val="none" w:sz="0" w:space="0" w:color="auto"/>
          </w:divBdr>
        </w:div>
        <w:div w:id="272397233">
          <w:marLeft w:val="640"/>
          <w:marRight w:val="0"/>
          <w:marTop w:val="0"/>
          <w:marBottom w:val="0"/>
          <w:divBdr>
            <w:top w:val="none" w:sz="0" w:space="0" w:color="auto"/>
            <w:left w:val="none" w:sz="0" w:space="0" w:color="auto"/>
            <w:bottom w:val="none" w:sz="0" w:space="0" w:color="auto"/>
            <w:right w:val="none" w:sz="0" w:space="0" w:color="auto"/>
          </w:divBdr>
        </w:div>
        <w:div w:id="2054503004">
          <w:marLeft w:val="640"/>
          <w:marRight w:val="0"/>
          <w:marTop w:val="0"/>
          <w:marBottom w:val="0"/>
          <w:divBdr>
            <w:top w:val="none" w:sz="0" w:space="0" w:color="auto"/>
            <w:left w:val="none" w:sz="0" w:space="0" w:color="auto"/>
            <w:bottom w:val="none" w:sz="0" w:space="0" w:color="auto"/>
            <w:right w:val="none" w:sz="0" w:space="0" w:color="auto"/>
          </w:divBdr>
        </w:div>
        <w:div w:id="142283413">
          <w:marLeft w:val="640"/>
          <w:marRight w:val="0"/>
          <w:marTop w:val="0"/>
          <w:marBottom w:val="0"/>
          <w:divBdr>
            <w:top w:val="none" w:sz="0" w:space="0" w:color="auto"/>
            <w:left w:val="none" w:sz="0" w:space="0" w:color="auto"/>
            <w:bottom w:val="none" w:sz="0" w:space="0" w:color="auto"/>
            <w:right w:val="none" w:sz="0" w:space="0" w:color="auto"/>
          </w:divBdr>
        </w:div>
        <w:div w:id="1334381685">
          <w:marLeft w:val="640"/>
          <w:marRight w:val="0"/>
          <w:marTop w:val="0"/>
          <w:marBottom w:val="0"/>
          <w:divBdr>
            <w:top w:val="none" w:sz="0" w:space="0" w:color="auto"/>
            <w:left w:val="none" w:sz="0" w:space="0" w:color="auto"/>
            <w:bottom w:val="none" w:sz="0" w:space="0" w:color="auto"/>
            <w:right w:val="none" w:sz="0" w:space="0" w:color="auto"/>
          </w:divBdr>
        </w:div>
        <w:div w:id="1408310587">
          <w:marLeft w:val="640"/>
          <w:marRight w:val="0"/>
          <w:marTop w:val="0"/>
          <w:marBottom w:val="0"/>
          <w:divBdr>
            <w:top w:val="none" w:sz="0" w:space="0" w:color="auto"/>
            <w:left w:val="none" w:sz="0" w:space="0" w:color="auto"/>
            <w:bottom w:val="none" w:sz="0" w:space="0" w:color="auto"/>
            <w:right w:val="none" w:sz="0" w:space="0" w:color="auto"/>
          </w:divBdr>
        </w:div>
        <w:div w:id="876893534">
          <w:marLeft w:val="640"/>
          <w:marRight w:val="0"/>
          <w:marTop w:val="0"/>
          <w:marBottom w:val="0"/>
          <w:divBdr>
            <w:top w:val="none" w:sz="0" w:space="0" w:color="auto"/>
            <w:left w:val="none" w:sz="0" w:space="0" w:color="auto"/>
            <w:bottom w:val="none" w:sz="0" w:space="0" w:color="auto"/>
            <w:right w:val="none" w:sz="0" w:space="0" w:color="auto"/>
          </w:divBdr>
        </w:div>
        <w:div w:id="1300069662">
          <w:marLeft w:val="640"/>
          <w:marRight w:val="0"/>
          <w:marTop w:val="0"/>
          <w:marBottom w:val="0"/>
          <w:divBdr>
            <w:top w:val="none" w:sz="0" w:space="0" w:color="auto"/>
            <w:left w:val="none" w:sz="0" w:space="0" w:color="auto"/>
            <w:bottom w:val="none" w:sz="0" w:space="0" w:color="auto"/>
            <w:right w:val="none" w:sz="0" w:space="0" w:color="auto"/>
          </w:divBdr>
        </w:div>
        <w:div w:id="1578174485">
          <w:marLeft w:val="640"/>
          <w:marRight w:val="0"/>
          <w:marTop w:val="0"/>
          <w:marBottom w:val="0"/>
          <w:divBdr>
            <w:top w:val="none" w:sz="0" w:space="0" w:color="auto"/>
            <w:left w:val="none" w:sz="0" w:space="0" w:color="auto"/>
            <w:bottom w:val="none" w:sz="0" w:space="0" w:color="auto"/>
            <w:right w:val="none" w:sz="0" w:space="0" w:color="auto"/>
          </w:divBdr>
        </w:div>
        <w:div w:id="1881625357">
          <w:marLeft w:val="640"/>
          <w:marRight w:val="0"/>
          <w:marTop w:val="0"/>
          <w:marBottom w:val="0"/>
          <w:divBdr>
            <w:top w:val="none" w:sz="0" w:space="0" w:color="auto"/>
            <w:left w:val="none" w:sz="0" w:space="0" w:color="auto"/>
            <w:bottom w:val="none" w:sz="0" w:space="0" w:color="auto"/>
            <w:right w:val="none" w:sz="0" w:space="0" w:color="auto"/>
          </w:divBdr>
        </w:div>
        <w:div w:id="433746545">
          <w:marLeft w:val="640"/>
          <w:marRight w:val="0"/>
          <w:marTop w:val="0"/>
          <w:marBottom w:val="0"/>
          <w:divBdr>
            <w:top w:val="none" w:sz="0" w:space="0" w:color="auto"/>
            <w:left w:val="none" w:sz="0" w:space="0" w:color="auto"/>
            <w:bottom w:val="none" w:sz="0" w:space="0" w:color="auto"/>
            <w:right w:val="none" w:sz="0" w:space="0" w:color="auto"/>
          </w:divBdr>
        </w:div>
        <w:div w:id="1883901619">
          <w:marLeft w:val="640"/>
          <w:marRight w:val="0"/>
          <w:marTop w:val="0"/>
          <w:marBottom w:val="0"/>
          <w:divBdr>
            <w:top w:val="none" w:sz="0" w:space="0" w:color="auto"/>
            <w:left w:val="none" w:sz="0" w:space="0" w:color="auto"/>
            <w:bottom w:val="none" w:sz="0" w:space="0" w:color="auto"/>
            <w:right w:val="none" w:sz="0" w:space="0" w:color="auto"/>
          </w:divBdr>
        </w:div>
        <w:div w:id="632907339">
          <w:marLeft w:val="640"/>
          <w:marRight w:val="0"/>
          <w:marTop w:val="0"/>
          <w:marBottom w:val="0"/>
          <w:divBdr>
            <w:top w:val="none" w:sz="0" w:space="0" w:color="auto"/>
            <w:left w:val="none" w:sz="0" w:space="0" w:color="auto"/>
            <w:bottom w:val="none" w:sz="0" w:space="0" w:color="auto"/>
            <w:right w:val="none" w:sz="0" w:space="0" w:color="auto"/>
          </w:divBdr>
        </w:div>
        <w:div w:id="2137094321">
          <w:marLeft w:val="640"/>
          <w:marRight w:val="0"/>
          <w:marTop w:val="0"/>
          <w:marBottom w:val="0"/>
          <w:divBdr>
            <w:top w:val="none" w:sz="0" w:space="0" w:color="auto"/>
            <w:left w:val="none" w:sz="0" w:space="0" w:color="auto"/>
            <w:bottom w:val="none" w:sz="0" w:space="0" w:color="auto"/>
            <w:right w:val="none" w:sz="0" w:space="0" w:color="auto"/>
          </w:divBdr>
        </w:div>
        <w:div w:id="752237531">
          <w:marLeft w:val="640"/>
          <w:marRight w:val="0"/>
          <w:marTop w:val="0"/>
          <w:marBottom w:val="0"/>
          <w:divBdr>
            <w:top w:val="none" w:sz="0" w:space="0" w:color="auto"/>
            <w:left w:val="none" w:sz="0" w:space="0" w:color="auto"/>
            <w:bottom w:val="none" w:sz="0" w:space="0" w:color="auto"/>
            <w:right w:val="none" w:sz="0" w:space="0" w:color="auto"/>
          </w:divBdr>
        </w:div>
        <w:div w:id="1729105080">
          <w:marLeft w:val="640"/>
          <w:marRight w:val="0"/>
          <w:marTop w:val="0"/>
          <w:marBottom w:val="0"/>
          <w:divBdr>
            <w:top w:val="none" w:sz="0" w:space="0" w:color="auto"/>
            <w:left w:val="none" w:sz="0" w:space="0" w:color="auto"/>
            <w:bottom w:val="none" w:sz="0" w:space="0" w:color="auto"/>
            <w:right w:val="none" w:sz="0" w:space="0" w:color="auto"/>
          </w:divBdr>
        </w:div>
        <w:div w:id="237403488">
          <w:marLeft w:val="640"/>
          <w:marRight w:val="0"/>
          <w:marTop w:val="0"/>
          <w:marBottom w:val="0"/>
          <w:divBdr>
            <w:top w:val="none" w:sz="0" w:space="0" w:color="auto"/>
            <w:left w:val="none" w:sz="0" w:space="0" w:color="auto"/>
            <w:bottom w:val="none" w:sz="0" w:space="0" w:color="auto"/>
            <w:right w:val="none" w:sz="0" w:space="0" w:color="auto"/>
          </w:divBdr>
        </w:div>
        <w:div w:id="1158769547">
          <w:marLeft w:val="640"/>
          <w:marRight w:val="0"/>
          <w:marTop w:val="0"/>
          <w:marBottom w:val="0"/>
          <w:divBdr>
            <w:top w:val="none" w:sz="0" w:space="0" w:color="auto"/>
            <w:left w:val="none" w:sz="0" w:space="0" w:color="auto"/>
            <w:bottom w:val="none" w:sz="0" w:space="0" w:color="auto"/>
            <w:right w:val="none" w:sz="0" w:space="0" w:color="auto"/>
          </w:divBdr>
        </w:div>
        <w:div w:id="530996529">
          <w:marLeft w:val="640"/>
          <w:marRight w:val="0"/>
          <w:marTop w:val="0"/>
          <w:marBottom w:val="0"/>
          <w:divBdr>
            <w:top w:val="none" w:sz="0" w:space="0" w:color="auto"/>
            <w:left w:val="none" w:sz="0" w:space="0" w:color="auto"/>
            <w:bottom w:val="none" w:sz="0" w:space="0" w:color="auto"/>
            <w:right w:val="none" w:sz="0" w:space="0" w:color="auto"/>
          </w:divBdr>
        </w:div>
        <w:div w:id="1952852784">
          <w:marLeft w:val="640"/>
          <w:marRight w:val="0"/>
          <w:marTop w:val="0"/>
          <w:marBottom w:val="0"/>
          <w:divBdr>
            <w:top w:val="none" w:sz="0" w:space="0" w:color="auto"/>
            <w:left w:val="none" w:sz="0" w:space="0" w:color="auto"/>
            <w:bottom w:val="none" w:sz="0" w:space="0" w:color="auto"/>
            <w:right w:val="none" w:sz="0" w:space="0" w:color="auto"/>
          </w:divBdr>
        </w:div>
        <w:div w:id="443040558">
          <w:marLeft w:val="640"/>
          <w:marRight w:val="0"/>
          <w:marTop w:val="0"/>
          <w:marBottom w:val="0"/>
          <w:divBdr>
            <w:top w:val="none" w:sz="0" w:space="0" w:color="auto"/>
            <w:left w:val="none" w:sz="0" w:space="0" w:color="auto"/>
            <w:bottom w:val="none" w:sz="0" w:space="0" w:color="auto"/>
            <w:right w:val="none" w:sz="0" w:space="0" w:color="auto"/>
          </w:divBdr>
        </w:div>
        <w:div w:id="1301111217">
          <w:marLeft w:val="640"/>
          <w:marRight w:val="0"/>
          <w:marTop w:val="0"/>
          <w:marBottom w:val="0"/>
          <w:divBdr>
            <w:top w:val="none" w:sz="0" w:space="0" w:color="auto"/>
            <w:left w:val="none" w:sz="0" w:space="0" w:color="auto"/>
            <w:bottom w:val="none" w:sz="0" w:space="0" w:color="auto"/>
            <w:right w:val="none" w:sz="0" w:space="0" w:color="auto"/>
          </w:divBdr>
        </w:div>
        <w:div w:id="1190417218">
          <w:marLeft w:val="640"/>
          <w:marRight w:val="0"/>
          <w:marTop w:val="0"/>
          <w:marBottom w:val="0"/>
          <w:divBdr>
            <w:top w:val="none" w:sz="0" w:space="0" w:color="auto"/>
            <w:left w:val="none" w:sz="0" w:space="0" w:color="auto"/>
            <w:bottom w:val="none" w:sz="0" w:space="0" w:color="auto"/>
            <w:right w:val="none" w:sz="0" w:space="0" w:color="auto"/>
          </w:divBdr>
        </w:div>
        <w:div w:id="824475114">
          <w:marLeft w:val="640"/>
          <w:marRight w:val="0"/>
          <w:marTop w:val="0"/>
          <w:marBottom w:val="0"/>
          <w:divBdr>
            <w:top w:val="none" w:sz="0" w:space="0" w:color="auto"/>
            <w:left w:val="none" w:sz="0" w:space="0" w:color="auto"/>
            <w:bottom w:val="none" w:sz="0" w:space="0" w:color="auto"/>
            <w:right w:val="none" w:sz="0" w:space="0" w:color="auto"/>
          </w:divBdr>
        </w:div>
        <w:div w:id="576328070">
          <w:marLeft w:val="640"/>
          <w:marRight w:val="0"/>
          <w:marTop w:val="0"/>
          <w:marBottom w:val="0"/>
          <w:divBdr>
            <w:top w:val="none" w:sz="0" w:space="0" w:color="auto"/>
            <w:left w:val="none" w:sz="0" w:space="0" w:color="auto"/>
            <w:bottom w:val="none" w:sz="0" w:space="0" w:color="auto"/>
            <w:right w:val="none" w:sz="0" w:space="0" w:color="auto"/>
          </w:divBdr>
        </w:div>
        <w:div w:id="1822773310">
          <w:marLeft w:val="640"/>
          <w:marRight w:val="0"/>
          <w:marTop w:val="0"/>
          <w:marBottom w:val="0"/>
          <w:divBdr>
            <w:top w:val="none" w:sz="0" w:space="0" w:color="auto"/>
            <w:left w:val="none" w:sz="0" w:space="0" w:color="auto"/>
            <w:bottom w:val="none" w:sz="0" w:space="0" w:color="auto"/>
            <w:right w:val="none" w:sz="0" w:space="0" w:color="auto"/>
          </w:divBdr>
        </w:div>
        <w:div w:id="1580944340">
          <w:marLeft w:val="640"/>
          <w:marRight w:val="0"/>
          <w:marTop w:val="0"/>
          <w:marBottom w:val="0"/>
          <w:divBdr>
            <w:top w:val="none" w:sz="0" w:space="0" w:color="auto"/>
            <w:left w:val="none" w:sz="0" w:space="0" w:color="auto"/>
            <w:bottom w:val="none" w:sz="0" w:space="0" w:color="auto"/>
            <w:right w:val="none" w:sz="0" w:space="0" w:color="auto"/>
          </w:divBdr>
        </w:div>
        <w:div w:id="1082217727">
          <w:marLeft w:val="640"/>
          <w:marRight w:val="0"/>
          <w:marTop w:val="0"/>
          <w:marBottom w:val="0"/>
          <w:divBdr>
            <w:top w:val="none" w:sz="0" w:space="0" w:color="auto"/>
            <w:left w:val="none" w:sz="0" w:space="0" w:color="auto"/>
            <w:bottom w:val="none" w:sz="0" w:space="0" w:color="auto"/>
            <w:right w:val="none" w:sz="0" w:space="0" w:color="auto"/>
          </w:divBdr>
        </w:div>
        <w:div w:id="1715151194">
          <w:marLeft w:val="640"/>
          <w:marRight w:val="0"/>
          <w:marTop w:val="0"/>
          <w:marBottom w:val="0"/>
          <w:divBdr>
            <w:top w:val="none" w:sz="0" w:space="0" w:color="auto"/>
            <w:left w:val="none" w:sz="0" w:space="0" w:color="auto"/>
            <w:bottom w:val="none" w:sz="0" w:space="0" w:color="auto"/>
            <w:right w:val="none" w:sz="0" w:space="0" w:color="auto"/>
          </w:divBdr>
        </w:div>
        <w:div w:id="1427924016">
          <w:marLeft w:val="640"/>
          <w:marRight w:val="0"/>
          <w:marTop w:val="0"/>
          <w:marBottom w:val="0"/>
          <w:divBdr>
            <w:top w:val="none" w:sz="0" w:space="0" w:color="auto"/>
            <w:left w:val="none" w:sz="0" w:space="0" w:color="auto"/>
            <w:bottom w:val="none" w:sz="0" w:space="0" w:color="auto"/>
            <w:right w:val="none" w:sz="0" w:space="0" w:color="auto"/>
          </w:divBdr>
        </w:div>
        <w:div w:id="491290194">
          <w:marLeft w:val="640"/>
          <w:marRight w:val="0"/>
          <w:marTop w:val="0"/>
          <w:marBottom w:val="0"/>
          <w:divBdr>
            <w:top w:val="none" w:sz="0" w:space="0" w:color="auto"/>
            <w:left w:val="none" w:sz="0" w:space="0" w:color="auto"/>
            <w:bottom w:val="none" w:sz="0" w:space="0" w:color="auto"/>
            <w:right w:val="none" w:sz="0" w:space="0" w:color="auto"/>
          </w:divBdr>
        </w:div>
        <w:div w:id="275260356">
          <w:marLeft w:val="640"/>
          <w:marRight w:val="0"/>
          <w:marTop w:val="0"/>
          <w:marBottom w:val="0"/>
          <w:divBdr>
            <w:top w:val="none" w:sz="0" w:space="0" w:color="auto"/>
            <w:left w:val="none" w:sz="0" w:space="0" w:color="auto"/>
            <w:bottom w:val="none" w:sz="0" w:space="0" w:color="auto"/>
            <w:right w:val="none" w:sz="0" w:space="0" w:color="auto"/>
          </w:divBdr>
        </w:div>
        <w:div w:id="433552813">
          <w:marLeft w:val="640"/>
          <w:marRight w:val="0"/>
          <w:marTop w:val="0"/>
          <w:marBottom w:val="0"/>
          <w:divBdr>
            <w:top w:val="none" w:sz="0" w:space="0" w:color="auto"/>
            <w:left w:val="none" w:sz="0" w:space="0" w:color="auto"/>
            <w:bottom w:val="none" w:sz="0" w:space="0" w:color="auto"/>
            <w:right w:val="none" w:sz="0" w:space="0" w:color="auto"/>
          </w:divBdr>
        </w:div>
        <w:div w:id="250312208">
          <w:marLeft w:val="640"/>
          <w:marRight w:val="0"/>
          <w:marTop w:val="0"/>
          <w:marBottom w:val="0"/>
          <w:divBdr>
            <w:top w:val="none" w:sz="0" w:space="0" w:color="auto"/>
            <w:left w:val="none" w:sz="0" w:space="0" w:color="auto"/>
            <w:bottom w:val="none" w:sz="0" w:space="0" w:color="auto"/>
            <w:right w:val="none" w:sz="0" w:space="0" w:color="auto"/>
          </w:divBdr>
        </w:div>
        <w:div w:id="650528387">
          <w:marLeft w:val="640"/>
          <w:marRight w:val="0"/>
          <w:marTop w:val="0"/>
          <w:marBottom w:val="0"/>
          <w:divBdr>
            <w:top w:val="none" w:sz="0" w:space="0" w:color="auto"/>
            <w:left w:val="none" w:sz="0" w:space="0" w:color="auto"/>
            <w:bottom w:val="none" w:sz="0" w:space="0" w:color="auto"/>
            <w:right w:val="none" w:sz="0" w:space="0" w:color="auto"/>
          </w:divBdr>
        </w:div>
        <w:div w:id="748695290">
          <w:marLeft w:val="640"/>
          <w:marRight w:val="0"/>
          <w:marTop w:val="0"/>
          <w:marBottom w:val="0"/>
          <w:divBdr>
            <w:top w:val="none" w:sz="0" w:space="0" w:color="auto"/>
            <w:left w:val="none" w:sz="0" w:space="0" w:color="auto"/>
            <w:bottom w:val="none" w:sz="0" w:space="0" w:color="auto"/>
            <w:right w:val="none" w:sz="0" w:space="0" w:color="auto"/>
          </w:divBdr>
        </w:div>
        <w:div w:id="503204288">
          <w:marLeft w:val="640"/>
          <w:marRight w:val="0"/>
          <w:marTop w:val="0"/>
          <w:marBottom w:val="0"/>
          <w:divBdr>
            <w:top w:val="none" w:sz="0" w:space="0" w:color="auto"/>
            <w:left w:val="none" w:sz="0" w:space="0" w:color="auto"/>
            <w:bottom w:val="none" w:sz="0" w:space="0" w:color="auto"/>
            <w:right w:val="none" w:sz="0" w:space="0" w:color="auto"/>
          </w:divBdr>
        </w:div>
        <w:div w:id="791560962">
          <w:marLeft w:val="640"/>
          <w:marRight w:val="0"/>
          <w:marTop w:val="0"/>
          <w:marBottom w:val="0"/>
          <w:divBdr>
            <w:top w:val="none" w:sz="0" w:space="0" w:color="auto"/>
            <w:left w:val="none" w:sz="0" w:space="0" w:color="auto"/>
            <w:bottom w:val="none" w:sz="0" w:space="0" w:color="auto"/>
            <w:right w:val="none" w:sz="0" w:space="0" w:color="auto"/>
          </w:divBdr>
        </w:div>
        <w:div w:id="1024328547">
          <w:marLeft w:val="640"/>
          <w:marRight w:val="0"/>
          <w:marTop w:val="0"/>
          <w:marBottom w:val="0"/>
          <w:divBdr>
            <w:top w:val="none" w:sz="0" w:space="0" w:color="auto"/>
            <w:left w:val="none" w:sz="0" w:space="0" w:color="auto"/>
            <w:bottom w:val="none" w:sz="0" w:space="0" w:color="auto"/>
            <w:right w:val="none" w:sz="0" w:space="0" w:color="auto"/>
          </w:divBdr>
        </w:div>
        <w:div w:id="1386022671">
          <w:marLeft w:val="640"/>
          <w:marRight w:val="0"/>
          <w:marTop w:val="0"/>
          <w:marBottom w:val="0"/>
          <w:divBdr>
            <w:top w:val="none" w:sz="0" w:space="0" w:color="auto"/>
            <w:left w:val="none" w:sz="0" w:space="0" w:color="auto"/>
            <w:bottom w:val="none" w:sz="0" w:space="0" w:color="auto"/>
            <w:right w:val="none" w:sz="0" w:space="0" w:color="auto"/>
          </w:divBdr>
        </w:div>
        <w:div w:id="1473669133">
          <w:marLeft w:val="640"/>
          <w:marRight w:val="0"/>
          <w:marTop w:val="0"/>
          <w:marBottom w:val="0"/>
          <w:divBdr>
            <w:top w:val="none" w:sz="0" w:space="0" w:color="auto"/>
            <w:left w:val="none" w:sz="0" w:space="0" w:color="auto"/>
            <w:bottom w:val="none" w:sz="0" w:space="0" w:color="auto"/>
            <w:right w:val="none" w:sz="0" w:space="0" w:color="auto"/>
          </w:divBdr>
        </w:div>
        <w:div w:id="153306247">
          <w:marLeft w:val="640"/>
          <w:marRight w:val="0"/>
          <w:marTop w:val="0"/>
          <w:marBottom w:val="0"/>
          <w:divBdr>
            <w:top w:val="none" w:sz="0" w:space="0" w:color="auto"/>
            <w:left w:val="none" w:sz="0" w:space="0" w:color="auto"/>
            <w:bottom w:val="none" w:sz="0" w:space="0" w:color="auto"/>
            <w:right w:val="none" w:sz="0" w:space="0" w:color="auto"/>
          </w:divBdr>
        </w:div>
        <w:div w:id="2049253593">
          <w:marLeft w:val="640"/>
          <w:marRight w:val="0"/>
          <w:marTop w:val="0"/>
          <w:marBottom w:val="0"/>
          <w:divBdr>
            <w:top w:val="none" w:sz="0" w:space="0" w:color="auto"/>
            <w:left w:val="none" w:sz="0" w:space="0" w:color="auto"/>
            <w:bottom w:val="none" w:sz="0" w:space="0" w:color="auto"/>
            <w:right w:val="none" w:sz="0" w:space="0" w:color="auto"/>
          </w:divBdr>
        </w:div>
        <w:div w:id="1355158570">
          <w:marLeft w:val="640"/>
          <w:marRight w:val="0"/>
          <w:marTop w:val="0"/>
          <w:marBottom w:val="0"/>
          <w:divBdr>
            <w:top w:val="none" w:sz="0" w:space="0" w:color="auto"/>
            <w:left w:val="none" w:sz="0" w:space="0" w:color="auto"/>
            <w:bottom w:val="none" w:sz="0" w:space="0" w:color="auto"/>
            <w:right w:val="none" w:sz="0" w:space="0" w:color="auto"/>
          </w:divBdr>
        </w:div>
        <w:div w:id="1007908379">
          <w:marLeft w:val="640"/>
          <w:marRight w:val="0"/>
          <w:marTop w:val="0"/>
          <w:marBottom w:val="0"/>
          <w:divBdr>
            <w:top w:val="none" w:sz="0" w:space="0" w:color="auto"/>
            <w:left w:val="none" w:sz="0" w:space="0" w:color="auto"/>
            <w:bottom w:val="none" w:sz="0" w:space="0" w:color="auto"/>
            <w:right w:val="none" w:sz="0" w:space="0" w:color="auto"/>
          </w:divBdr>
        </w:div>
        <w:div w:id="381252594">
          <w:marLeft w:val="640"/>
          <w:marRight w:val="0"/>
          <w:marTop w:val="0"/>
          <w:marBottom w:val="0"/>
          <w:divBdr>
            <w:top w:val="none" w:sz="0" w:space="0" w:color="auto"/>
            <w:left w:val="none" w:sz="0" w:space="0" w:color="auto"/>
            <w:bottom w:val="none" w:sz="0" w:space="0" w:color="auto"/>
            <w:right w:val="none" w:sz="0" w:space="0" w:color="auto"/>
          </w:divBdr>
        </w:div>
        <w:div w:id="1661957878">
          <w:marLeft w:val="640"/>
          <w:marRight w:val="0"/>
          <w:marTop w:val="0"/>
          <w:marBottom w:val="0"/>
          <w:divBdr>
            <w:top w:val="none" w:sz="0" w:space="0" w:color="auto"/>
            <w:left w:val="none" w:sz="0" w:space="0" w:color="auto"/>
            <w:bottom w:val="none" w:sz="0" w:space="0" w:color="auto"/>
            <w:right w:val="none" w:sz="0" w:space="0" w:color="auto"/>
          </w:divBdr>
        </w:div>
        <w:div w:id="300303723">
          <w:marLeft w:val="640"/>
          <w:marRight w:val="0"/>
          <w:marTop w:val="0"/>
          <w:marBottom w:val="0"/>
          <w:divBdr>
            <w:top w:val="none" w:sz="0" w:space="0" w:color="auto"/>
            <w:left w:val="none" w:sz="0" w:space="0" w:color="auto"/>
            <w:bottom w:val="none" w:sz="0" w:space="0" w:color="auto"/>
            <w:right w:val="none" w:sz="0" w:space="0" w:color="auto"/>
          </w:divBdr>
        </w:div>
        <w:div w:id="713310303">
          <w:marLeft w:val="640"/>
          <w:marRight w:val="0"/>
          <w:marTop w:val="0"/>
          <w:marBottom w:val="0"/>
          <w:divBdr>
            <w:top w:val="none" w:sz="0" w:space="0" w:color="auto"/>
            <w:left w:val="none" w:sz="0" w:space="0" w:color="auto"/>
            <w:bottom w:val="none" w:sz="0" w:space="0" w:color="auto"/>
            <w:right w:val="none" w:sz="0" w:space="0" w:color="auto"/>
          </w:divBdr>
        </w:div>
        <w:div w:id="1556701315">
          <w:marLeft w:val="640"/>
          <w:marRight w:val="0"/>
          <w:marTop w:val="0"/>
          <w:marBottom w:val="0"/>
          <w:divBdr>
            <w:top w:val="none" w:sz="0" w:space="0" w:color="auto"/>
            <w:left w:val="none" w:sz="0" w:space="0" w:color="auto"/>
            <w:bottom w:val="none" w:sz="0" w:space="0" w:color="auto"/>
            <w:right w:val="none" w:sz="0" w:space="0" w:color="auto"/>
          </w:divBdr>
        </w:div>
        <w:div w:id="1538811114">
          <w:marLeft w:val="640"/>
          <w:marRight w:val="0"/>
          <w:marTop w:val="0"/>
          <w:marBottom w:val="0"/>
          <w:divBdr>
            <w:top w:val="none" w:sz="0" w:space="0" w:color="auto"/>
            <w:left w:val="none" w:sz="0" w:space="0" w:color="auto"/>
            <w:bottom w:val="none" w:sz="0" w:space="0" w:color="auto"/>
            <w:right w:val="none" w:sz="0" w:space="0" w:color="auto"/>
          </w:divBdr>
        </w:div>
        <w:div w:id="1309549197">
          <w:marLeft w:val="640"/>
          <w:marRight w:val="0"/>
          <w:marTop w:val="0"/>
          <w:marBottom w:val="0"/>
          <w:divBdr>
            <w:top w:val="none" w:sz="0" w:space="0" w:color="auto"/>
            <w:left w:val="none" w:sz="0" w:space="0" w:color="auto"/>
            <w:bottom w:val="none" w:sz="0" w:space="0" w:color="auto"/>
            <w:right w:val="none" w:sz="0" w:space="0" w:color="auto"/>
          </w:divBdr>
        </w:div>
        <w:div w:id="1296060110">
          <w:marLeft w:val="640"/>
          <w:marRight w:val="0"/>
          <w:marTop w:val="0"/>
          <w:marBottom w:val="0"/>
          <w:divBdr>
            <w:top w:val="none" w:sz="0" w:space="0" w:color="auto"/>
            <w:left w:val="none" w:sz="0" w:space="0" w:color="auto"/>
            <w:bottom w:val="none" w:sz="0" w:space="0" w:color="auto"/>
            <w:right w:val="none" w:sz="0" w:space="0" w:color="auto"/>
          </w:divBdr>
        </w:div>
      </w:divsChild>
    </w:div>
    <w:div w:id="1448355827">
      <w:bodyDiv w:val="1"/>
      <w:marLeft w:val="0"/>
      <w:marRight w:val="0"/>
      <w:marTop w:val="0"/>
      <w:marBottom w:val="0"/>
      <w:divBdr>
        <w:top w:val="none" w:sz="0" w:space="0" w:color="auto"/>
        <w:left w:val="none" w:sz="0" w:space="0" w:color="auto"/>
        <w:bottom w:val="none" w:sz="0" w:space="0" w:color="auto"/>
        <w:right w:val="none" w:sz="0" w:space="0" w:color="auto"/>
      </w:divBdr>
      <w:divsChild>
        <w:div w:id="2079479430">
          <w:marLeft w:val="640"/>
          <w:marRight w:val="0"/>
          <w:marTop w:val="0"/>
          <w:marBottom w:val="0"/>
          <w:divBdr>
            <w:top w:val="none" w:sz="0" w:space="0" w:color="auto"/>
            <w:left w:val="none" w:sz="0" w:space="0" w:color="auto"/>
            <w:bottom w:val="none" w:sz="0" w:space="0" w:color="auto"/>
            <w:right w:val="none" w:sz="0" w:space="0" w:color="auto"/>
          </w:divBdr>
        </w:div>
        <w:div w:id="79184607">
          <w:marLeft w:val="640"/>
          <w:marRight w:val="0"/>
          <w:marTop w:val="0"/>
          <w:marBottom w:val="0"/>
          <w:divBdr>
            <w:top w:val="none" w:sz="0" w:space="0" w:color="auto"/>
            <w:left w:val="none" w:sz="0" w:space="0" w:color="auto"/>
            <w:bottom w:val="none" w:sz="0" w:space="0" w:color="auto"/>
            <w:right w:val="none" w:sz="0" w:space="0" w:color="auto"/>
          </w:divBdr>
        </w:div>
        <w:div w:id="1415860215">
          <w:marLeft w:val="640"/>
          <w:marRight w:val="0"/>
          <w:marTop w:val="0"/>
          <w:marBottom w:val="0"/>
          <w:divBdr>
            <w:top w:val="none" w:sz="0" w:space="0" w:color="auto"/>
            <w:left w:val="none" w:sz="0" w:space="0" w:color="auto"/>
            <w:bottom w:val="none" w:sz="0" w:space="0" w:color="auto"/>
            <w:right w:val="none" w:sz="0" w:space="0" w:color="auto"/>
          </w:divBdr>
        </w:div>
        <w:div w:id="501942373">
          <w:marLeft w:val="640"/>
          <w:marRight w:val="0"/>
          <w:marTop w:val="0"/>
          <w:marBottom w:val="0"/>
          <w:divBdr>
            <w:top w:val="none" w:sz="0" w:space="0" w:color="auto"/>
            <w:left w:val="none" w:sz="0" w:space="0" w:color="auto"/>
            <w:bottom w:val="none" w:sz="0" w:space="0" w:color="auto"/>
            <w:right w:val="none" w:sz="0" w:space="0" w:color="auto"/>
          </w:divBdr>
        </w:div>
        <w:div w:id="720132132">
          <w:marLeft w:val="640"/>
          <w:marRight w:val="0"/>
          <w:marTop w:val="0"/>
          <w:marBottom w:val="0"/>
          <w:divBdr>
            <w:top w:val="none" w:sz="0" w:space="0" w:color="auto"/>
            <w:left w:val="none" w:sz="0" w:space="0" w:color="auto"/>
            <w:bottom w:val="none" w:sz="0" w:space="0" w:color="auto"/>
            <w:right w:val="none" w:sz="0" w:space="0" w:color="auto"/>
          </w:divBdr>
        </w:div>
        <w:div w:id="1825389067">
          <w:marLeft w:val="640"/>
          <w:marRight w:val="0"/>
          <w:marTop w:val="0"/>
          <w:marBottom w:val="0"/>
          <w:divBdr>
            <w:top w:val="none" w:sz="0" w:space="0" w:color="auto"/>
            <w:left w:val="none" w:sz="0" w:space="0" w:color="auto"/>
            <w:bottom w:val="none" w:sz="0" w:space="0" w:color="auto"/>
            <w:right w:val="none" w:sz="0" w:space="0" w:color="auto"/>
          </w:divBdr>
        </w:div>
        <w:div w:id="909080191">
          <w:marLeft w:val="640"/>
          <w:marRight w:val="0"/>
          <w:marTop w:val="0"/>
          <w:marBottom w:val="0"/>
          <w:divBdr>
            <w:top w:val="none" w:sz="0" w:space="0" w:color="auto"/>
            <w:left w:val="none" w:sz="0" w:space="0" w:color="auto"/>
            <w:bottom w:val="none" w:sz="0" w:space="0" w:color="auto"/>
            <w:right w:val="none" w:sz="0" w:space="0" w:color="auto"/>
          </w:divBdr>
        </w:div>
        <w:div w:id="2038844538">
          <w:marLeft w:val="640"/>
          <w:marRight w:val="0"/>
          <w:marTop w:val="0"/>
          <w:marBottom w:val="0"/>
          <w:divBdr>
            <w:top w:val="none" w:sz="0" w:space="0" w:color="auto"/>
            <w:left w:val="none" w:sz="0" w:space="0" w:color="auto"/>
            <w:bottom w:val="none" w:sz="0" w:space="0" w:color="auto"/>
            <w:right w:val="none" w:sz="0" w:space="0" w:color="auto"/>
          </w:divBdr>
        </w:div>
        <w:div w:id="1231892470">
          <w:marLeft w:val="640"/>
          <w:marRight w:val="0"/>
          <w:marTop w:val="0"/>
          <w:marBottom w:val="0"/>
          <w:divBdr>
            <w:top w:val="none" w:sz="0" w:space="0" w:color="auto"/>
            <w:left w:val="none" w:sz="0" w:space="0" w:color="auto"/>
            <w:bottom w:val="none" w:sz="0" w:space="0" w:color="auto"/>
            <w:right w:val="none" w:sz="0" w:space="0" w:color="auto"/>
          </w:divBdr>
        </w:div>
        <w:div w:id="1262371600">
          <w:marLeft w:val="640"/>
          <w:marRight w:val="0"/>
          <w:marTop w:val="0"/>
          <w:marBottom w:val="0"/>
          <w:divBdr>
            <w:top w:val="none" w:sz="0" w:space="0" w:color="auto"/>
            <w:left w:val="none" w:sz="0" w:space="0" w:color="auto"/>
            <w:bottom w:val="none" w:sz="0" w:space="0" w:color="auto"/>
            <w:right w:val="none" w:sz="0" w:space="0" w:color="auto"/>
          </w:divBdr>
        </w:div>
        <w:div w:id="1987930441">
          <w:marLeft w:val="640"/>
          <w:marRight w:val="0"/>
          <w:marTop w:val="0"/>
          <w:marBottom w:val="0"/>
          <w:divBdr>
            <w:top w:val="none" w:sz="0" w:space="0" w:color="auto"/>
            <w:left w:val="none" w:sz="0" w:space="0" w:color="auto"/>
            <w:bottom w:val="none" w:sz="0" w:space="0" w:color="auto"/>
            <w:right w:val="none" w:sz="0" w:space="0" w:color="auto"/>
          </w:divBdr>
        </w:div>
        <w:div w:id="1330870937">
          <w:marLeft w:val="640"/>
          <w:marRight w:val="0"/>
          <w:marTop w:val="0"/>
          <w:marBottom w:val="0"/>
          <w:divBdr>
            <w:top w:val="none" w:sz="0" w:space="0" w:color="auto"/>
            <w:left w:val="none" w:sz="0" w:space="0" w:color="auto"/>
            <w:bottom w:val="none" w:sz="0" w:space="0" w:color="auto"/>
            <w:right w:val="none" w:sz="0" w:space="0" w:color="auto"/>
          </w:divBdr>
        </w:div>
        <w:div w:id="1536386328">
          <w:marLeft w:val="640"/>
          <w:marRight w:val="0"/>
          <w:marTop w:val="0"/>
          <w:marBottom w:val="0"/>
          <w:divBdr>
            <w:top w:val="none" w:sz="0" w:space="0" w:color="auto"/>
            <w:left w:val="none" w:sz="0" w:space="0" w:color="auto"/>
            <w:bottom w:val="none" w:sz="0" w:space="0" w:color="auto"/>
            <w:right w:val="none" w:sz="0" w:space="0" w:color="auto"/>
          </w:divBdr>
        </w:div>
        <w:div w:id="211355691">
          <w:marLeft w:val="640"/>
          <w:marRight w:val="0"/>
          <w:marTop w:val="0"/>
          <w:marBottom w:val="0"/>
          <w:divBdr>
            <w:top w:val="none" w:sz="0" w:space="0" w:color="auto"/>
            <w:left w:val="none" w:sz="0" w:space="0" w:color="auto"/>
            <w:bottom w:val="none" w:sz="0" w:space="0" w:color="auto"/>
            <w:right w:val="none" w:sz="0" w:space="0" w:color="auto"/>
          </w:divBdr>
        </w:div>
        <w:div w:id="151023916">
          <w:marLeft w:val="640"/>
          <w:marRight w:val="0"/>
          <w:marTop w:val="0"/>
          <w:marBottom w:val="0"/>
          <w:divBdr>
            <w:top w:val="none" w:sz="0" w:space="0" w:color="auto"/>
            <w:left w:val="none" w:sz="0" w:space="0" w:color="auto"/>
            <w:bottom w:val="none" w:sz="0" w:space="0" w:color="auto"/>
            <w:right w:val="none" w:sz="0" w:space="0" w:color="auto"/>
          </w:divBdr>
        </w:div>
        <w:div w:id="249630768">
          <w:marLeft w:val="640"/>
          <w:marRight w:val="0"/>
          <w:marTop w:val="0"/>
          <w:marBottom w:val="0"/>
          <w:divBdr>
            <w:top w:val="none" w:sz="0" w:space="0" w:color="auto"/>
            <w:left w:val="none" w:sz="0" w:space="0" w:color="auto"/>
            <w:bottom w:val="none" w:sz="0" w:space="0" w:color="auto"/>
            <w:right w:val="none" w:sz="0" w:space="0" w:color="auto"/>
          </w:divBdr>
        </w:div>
        <w:div w:id="853031572">
          <w:marLeft w:val="640"/>
          <w:marRight w:val="0"/>
          <w:marTop w:val="0"/>
          <w:marBottom w:val="0"/>
          <w:divBdr>
            <w:top w:val="none" w:sz="0" w:space="0" w:color="auto"/>
            <w:left w:val="none" w:sz="0" w:space="0" w:color="auto"/>
            <w:bottom w:val="none" w:sz="0" w:space="0" w:color="auto"/>
            <w:right w:val="none" w:sz="0" w:space="0" w:color="auto"/>
          </w:divBdr>
        </w:div>
        <w:div w:id="1619336411">
          <w:marLeft w:val="640"/>
          <w:marRight w:val="0"/>
          <w:marTop w:val="0"/>
          <w:marBottom w:val="0"/>
          <w:divBdr>
            <w:top w:val="none" w:sz="0" w:space="0" w:color="auto"/>
            <w:left w:val="none" w:sz="0" w:space="0" w:color="auto"/>
            <w:bottom w:val="none" w:sz="0" w:space="0" w:color="auto"/>
            <w:right w:val="none" w:sz="0" w:space="0" w:color="auto"/>
          </w:divBdr>
        </w:div>
        <w:div w:id="1793355253">
          <w:marLeft w:val="640"/>
          <w:marRight w:val="0"/>
          <w:marTop w:val="0"/>
          <w:marBottom w:val="0"/>
          <w:divBdr>
            <w:top w:val="none" w:sz="0" w:space="0" w:color="auto"/>
            <w:left w:val="none" w:sz="0" w:space="0" w:color="auto"/>
            <w:bottom w:val="none" w:sz="0" w:space="0" w:color="auto"/>
            <w:right w:val="none" w:sz="0" w:space="0" w:color="auto"/>
          </w:divBdr>
        </w:div>
        <w:div w:id="510411338">
          <w:marLeft w:val="640"/>
          <w:marRight w:val="0"/>
          <w:marTop w:val="0"/>
          <w:marBottom w:val="0"/>
          <w:divBdr>
            <w:top w:val="none" w:sz="0" w:space="0" w:color="auto"/>
            <w:left w:val="none" w:sz="0" w:space="0" w:color="auto"/>
            <w:bottom w:val="none" w:sz="0" w:space="0" w:color="auto"/>
            <w:right w:val="none" w:sz="0" w:space="0" w:color="auto"/>
          </w:divBdr>
        </w:div>
        <w:div w:id="336083285">
          <w:marLeft w:val="640"/>
          <w:marRight w:val="0"/>
          <w:marTop w:val="0"/>
          <w:marBottom w:val="0"/>
          <w:divBdr>
            <w:top w:val="none" w:sz="0" w:space="0" w:color="auto"/>
            <w:left w:val="none" w:sz="0" w:space="0" w:color="auto"/>
            <w:bottom w:val="none" w:sz="0" w:space="0" w:color="auto"/>
            <w:right w:val="none" w:sz="0" w:space="0" w:color="auto"/>
          </w:divBdr>
        </w:div>
        <w:div w:id="820465210">
          <w:marLeft w:val="640"/>
          <w:marRight w:val="0"/>
          <w:marTop w:val="0"/>
          <w:marBottom w:val="0"/>
          <w:divBdr>
            <w:top w:val="none" w:sz="0" w:space="0" w:color="auto"/>
            <w:left w:val="none" w:sz="0" w:space="0" w:color="auto"/>
            <w:bottom w:val="none" w:sz="0" w:space="0" w:color="auto"/>
            <w:right w:val="none" w:sz="0" w:space="0" w:color="auto"/>
          </w:divBdr>
        </w:div>
        <w:div w:id="819464635">
          <w:marLeft w:val="640"/>
          <w:marRight w:val="0"/>
          <w:marTop w:val="0"/>
          <w:marBottom w:val="0"/>
          <w:divBdr>
            <w:top w:val="none" w:sz="0" w:space="0" w:color="auto"/>
            <w:left w:val="none" w:sz="0" w:space="0" w:color="auto"/>
            <w:bottom w:val="none" w:sz="0" w:space="0" w:color="auto"/>
            <w:right w:val="none" w:sz="0" w:space="0" w:color="auto"/>
          </w:divBdr>
        </w:div>
        <w:div w:id="1841308040">
          <w:marLeft w:val="640"/>
          <w:marRight w:val="0"/>
          <w:marTop w:val="0"/>
          <w:marBottom w:val="0"/>
          <w:divBdr>
            <w:top w:val="none" w:sz="0" w:space="0" w:color="auto"/>
            <w:left w:val="none" w:sz="0" w:space="0" w:color="auto"/>
            <w:bottom w:val="none" w:sz="0" w:space="0" w:color="auto"/>
            <w:right w:val="none" w:sz="0" w:space="0" w:color="auto"/>
          </w:divBdr>
        </w:div>
        <w:div w:id="2022732528">
          <w:marLeft w:val="640"/>
          <w:marRight w:val="0"/>
          <w:marTop w:val="0"/>
          <w:marBottom w:val="0"/>
          <w:divBdr>
            <w:top w:val="none" w:sz="0" w:space="0" w:color="auto"/>
            <w:left w:val="none" w:sz="0" w:space="0" w:color="auto"/>
            <w:bottom w:val="none" w:sz="0" w:space="0" w:color="auto"/>
            <w:right w:val="none" w:sz="0" w:space="0" w:color="auto"/>
          </w:divBdr>
        </w:div>
        <w:div w:id="980765939">
          <w:marLeft w:val="640"/>
          <w:marRight w:val="0"/>
          <w:marTop w:val="0"/>
          <w:marBottom w:val="0"/>
          <w:divBdr>
            <w:top w:val="none" w:sz="0" w:space="0" w:color="auto"/>
            <w:left w:val="none" w:sz="0" w:space="0" w:color="auto"/>
            <w:bottom w:val="none" w:sz="0" w:space="0" w:color="auto"/>
            <w:right w:val="none" w:sz="0" w:space="0" w:color="auto"/>
          </w:divBdr>
        </w:div>
        <w:div w:id="1000157627">
          <w:marLeft w:val="640"/>
          <w:marRight w:val="0"/>
          <w:marTop w:val="0"/>
          <w:marBottom w:val="0"/>
          <w:divBdr>
            <w:top w:val="none" w:sz="0" w:space="0" w:color="auto"/>
            <w:left w:val="none" w:sz="0" w:space="0" w:color="auto"/>
            <w:bottom w:val="none" w:sz="0" w:space="0" w:color="auto"/>
            <w:right w:val="none" w:sz="0" w:space="0" w:color="auto"/>
          </w:divBdr>
        </w:div>
        <w:div w:id="185677318">
          <w:marLeft w:val="640"/>
          <w:marRight w:val="0"/>
          <w:marTop w:val="0"/>
          <w:marBottom w:val="0"/>
          <w:divBdr>
            <w:top w:val="none" w:sz="0" w:space="0" w:color="auto"/>
            <w:left w:val="none" w:sz="0" w:space="0" w:color="auto"/>
            <w:bottom w:val="none" w:sz="0" w:space="0" w:color="auto"/>
            <w:right w:val="none" w:sz="0" w:space="0" w:color="auto"/>
          </w:divBdr>
        </w:div>
        <w:div w:id="1574508656">
          <w:marLeft w:val="640"/>
          <w:marRight w:val="0"/>
          <w:marTop w:val="0"/>
          <w:marBottom w:val="0"/>
          <w:divBdr>
            <w:top w:val="none" w:sz="0" w:space="0" w:color="auto"/>
            <w:left w:val="none" w:sz="0" w:space="0" w:color="auto"/>
            <w:bottom w:val="none" w:sz="0" w:space="0" w:color="auto"/>
            <w:right w:val="none" w:sz="0" w:space="0" w:color="auto"/>
          </w:divBdr>
        </w:div>
        <w:div w:id="1450510891">
          <w:marLeft w:val="640"/>
          <w:marRight w:val="0"/>
          <w:marTop w:val="0"/>
          <w:marBottom w:val="0"/>
          <w:divBdr>
            <w:top w:val="none" w:sz="0" w:space="0" w:color="auto"/>
            <w:left w:val="none" w:sz="0" w:space="0" w:color="auto"/>
            <w:bottom w:val="none" w:sz="0" w:space="0" w:color="auto"/>
            <w:right w:val="none" w:sz="0" w:space="0" w:color="auto"/>
          </w:divBdr>
        </w:div>
        <w:div w:id="18091765">
          <w:marLeft w:val="640"/>
          <w:marRight w:val="0"/>
          <w:marTop w:val="0"/>
          <w:marBottom w:val="0"/>
          <w:divBdr>
            <w:top w:val="none" w:sz="0" w:space="0" w:color="auto"/>
            <w:left w:val="none" w:sz="0" w:space="0" w:color="auto"/>
            <w:bottom w:val="none" w:sz="0" w:space="0" w:color="auto"/>
            <w:right w:val="none" w:sz="0" w:space="0" w:color="auto"/>
          </w:divBdr>
        </w:div>
        <w:div w:id="1619019569">
          <w:marLeft w:val="640"/>
          <w:marRight w:val="0"/>
          <w:marTop w:val="0"/>
          <w:marBottom w:val="0"/>
          <w:divBdr>
            <w:top w:val="none" w:sz="0" w:space="0" w:color="auto"/>
            <w:left w:val="none" w:sz="0" w:space="0" w:color="auto"/>
            <w:bottom w:val="none" w:sz="0" w:space="0" w:color="auto"/>
            <w:right w:val="none" w:sz="0" w:space="0" w:color="auto"/>
          </w:divBdr>
        </w:div>
        <w:div w:id="1602184436">
          <w:marLeft w:val="640"/>
          <w:marRight w:val="0"/>
          <w:marTop w:val="0"/>
          <w:marBottom w:val="0"/>
          <w:divBdr>
            <w:top w:val="none" w:sz="0" w:space="0" w:color="auto"/>
            <w:left w:val="none" w:sz="0" w:space="0" w:color="auto"/>
            <w:bottom w:val="none" w:sz="0" w:space="0" w:color="auto"/>
            <w:right w:val="none" w:sz="0" w:space="0" w:color="auto"/>
          </w:divBdr>
        </w:div>
        <w:div w:id="970938014">
          <w:marLeft w:val="640"/>
          <w:marRight w:val="0"/>
          <w:marTop w:val="0"/>
          <w:marBottom w:val="0"/>
          <w:divBdr>
            <w:top w:val="none" w:sz="0" w:space="0" w:color="auto"/>
            <w:left w:val="none" w:sz="0" w:space="0" w:color="auto"/>
            <w:bottom w:val="none" w:sz="0" w:space="0" w:color="auto"/>
            <w:right w:val="none" w:sz="0" w:space="0" w:color="auto"/>
          </w:divBdr>
        </w:div>
        <w:div w:id="1698307875">
          <w:marLeft w:val="640"/>
          <w:marRight w:val="0"/>
          <w:marTop w:val="0"/>
          <w:marBottom w:val="0"/>
          <w:divBdr>
            <w:top w:val="none" w:sz="0" w:space="0" w:color="auto"/>
            <w:left w:val="none" w:sz="0" w:space="0" w:color="auto"/>
            <w:bottom w:val="none" w:sz="0" w:space="0" w:color="auto"/>
            <w:right w:val="none" w:sz="0" w:space="0" w:color="auto"/>
          </w:divBdr>
        </w:div>
        <w:div w:id="825704136">
          <w:marLeft w:val="640"/>
          <w:marRight w:val="0"/>
          <w:marTop w:val="0"/>
          <w:marBottom w:val="0"/>
          <w:divBdr>
            <w:top w:val="none" w:sz="0" w:space="0" w:color="auto"/>
            <w:left w:val="none" w:sz="0" w:space="0" w:color="auto"/>
            <w:bottom w:val="none" w:sz="0" w:space="0" w:color="auto"/>
            <w:right w:val="none" w:sz="0" w:space="0" w:color="auto"/>
          </w:divBdr>
        </w:div>
        <w:div w:id="30423495">
          <w:marLeft w:val="640"/>
          <w:marRight w:val="0"/>
          <w:marTop w:val="0"/>
          <w:marBottom w:val="0"/>
          <w:divBdr>
            <w:top w:val="none" w:sz="0" w:space="0" w:color="auto"/>
            <w:left w:val="none" w:sz="0" w:space="0" w:color="auto"/>
            <w:bottom w:val="none" w:sz="0" w:space="0" w:color="auto"/>
            <w:right w:val="none" w:sz="0" w:space="0" w:color="auto"/>
          </w:divBdr>
        </w:div>
        <w:div w:id="1608393590">
          <w:marLeft w:val="640"/>
          <w:marRight w:val="0"/>
          <w:marTop w:val="0"/>
          <w:marBottom w:val="0"/>
          <w:divBdr>
            <w:top w:val="none" w:sz="0" w:space="0" w:color="auto"/>
            <w:left w:val="none" w:sz="0" w:space="0" w:color="auto"/>
            <w:bottom w:val="none" w:sz="0" w:space="0" w:color="auto"/>
            <w:right w:val="none" w:sz="0" w:space="0" w:color="auto"/>
          </w:divBdr>
        </w:div>
        <w:div w:id="1339308797">
          <w:marLeft w:val="640"/>
          <w:marRight w:val="0"/>
          <w:marTop w:val="0"/>
          <w:marBottom w:val="0"/>
          <w:divBdr>
            <w:top w:val="none" w:sz="0" w:space="0" w:color="auto"/>
            <w:left w:val="none" w:sz="0" w:space="0" w:color="auto"/>
            <w:bottom w:val="none" w:sz="0" w:space="0" w:color="auto"/>
            <w:right w:val="none" w:sz="0" w:space="0" w:color="auto"/>
          </w:divBdr>
        </w:div>
        <w:div w:id="197744615">
          <w:marLeft w:val="640"/>
          <w:marRight w:val="0"/>
          <w:marTop w:val="0"/>
          <w:marBottom w:val="0"/>
          <w:divBdr>
            <w:top w:val="none" w:sz="0" w:space="0" w:color="auto"/>
            <w:left w:val="none" w:sz="0" w:space="0" w:color="auto"/>
            <w:bottom w:val="none" w:sz="0" w:space="0" w:color="auto"/>
            <w:right w:val="none" w:sz="0" w:space="0" w:color="auto"/>
          </w:divBdr>
        </w:div>
        <w:div w:id="263806978">
          <w:marLeft w:val="640"/>
          <w:marRight w:val="0"/>
          <w:marTop w:val="0"/>
          <w:marBottom w:val="0"/>
          <w:divBdr>
            <w:top w:val="none" w:sz="0" w:space="0" w:color="auto"/>
            <w:left w:val="none" w:sz="0" w:space="0" w:color="auto"/>
            <w:bottom w:val="none" w:sz="0" w:space="0" w:color="auto"/>
            <w:right w:val="none" w:sz="0" w:space="0" w:color="auto"/>
          </w:divBdr>
        </w:div>
        <w:div w:id="1428381153">
          <w:marLeft w:val="640"/>
          <w:marRight w:val="0"/>
          <w:marTop w:val="0"/>
          <w:marBottom w:val="0"/>
          <w:divBdr>
            <w:top w:val="none" w:sz="0" w:space="0" w:color="auto"/>
            <w:left w:val="none" w:sz="0" w:space="0" w:color="auto"/>
            <w:bottom w:val="none" w:sz="0" w:space="0" w:color="auto"/>
            <w:right w:val="none" w:sz="0" w:space="0" w:color="auto"/>
          </w:divBdr>
        </w:div>
        <w:div w:id="659774371">
          <w:marLeft w:val="640"/>
          <w:marRight w:val="0"/>
          <w:marTop w:val="0"/>
          <w:marBottom w:val="0"/>
          <w:divBdr>
            <w:top w:val="none" w:sz="0" w:space="0" w:color="auto"/>
            <w:left w:val="none" w:sz="0" w:space="0" w:color="auto"/>
            <w:bottom w:val="none" w:sz="0" w:space="0" w:color="auto"/>
            <w:right w:val="none" w:sz="0" w:space="0" w:color="auto"/>
          </w:divBdr>
        </w:div>
        <w:div w:id="604114654">
          <w:marLeft w:val="640"/>
          <w:marRight w:val="0"/>
          <w:marTop w:val="0"/>
          <w:marBottom w:val="0"/>
          <w:divBdr>
            <w:top w:val="none" w:sz="0" w:space="0" w:color="auto"/>
            <w:left w:val="none" w:sz="0" w:space="0" w:color="auto"/>
            <w:bottom w:val="none" w:sz="0" w:space="0" w:color="auto"/>
            <w:right w:val="none" w:sz="0" w:space="0" w:color="auto"/>
          </w:divBdr>
        </w:div>
        <w:div w:id="195390088">
          <w:marLeft w:val="640"/>
          <w:marRight w:val="0"/>
          <w:marTop w:val="0"/>
          <w:marBottom w:val="0"/>
          <w:divBdr>
            <w:top w:val="none" w:sz="0" w:space="0" w:color="auto"/>
            <w:left w:val="none" w:sz="0" w:space="0" w:color="auto"/>
            <w:bottom w:val="none" w:sz="0" w:space="0" w:color="auto"/>
            <w:right w:val="none" w:sz="0" w:space="0" w:color="auto"/>
          </w:divBdr>
        </w:div>
        <w:div w:id="909581852">
          <w:marLeft w:val="640"/>
          <w:marRight w:val="0"/>
          <w:marTop w:val="0"/>
          <w:marBottom w:val="0"/>
          <w:divBdr>
            <w:top w:val="none" w:sz="0" w:space="0" w:color="auto"/>
            <w:left w:val="none" w:sz="0" w:space="0" w:color="auto"/>
            <w:bottom w:val="none" w:sz="0" w:space="0" w:color="auto"/>
            <w:right w:val="none" w:sz="0" w:space="0" w:color="auto"/>
          </w:divBdr>
        </w:div>
        <w:div w:id="1589659893">
          <w:marLeft w:val="640"/>
          <w:marRight w:val="0"/>
          <w:marTop w:val="0"/>
          <w:marBottom w:val="0"/>
          <w:divBdr>
            <w:top w:val="none" w:sz="0" w:space="0" w:color="auto"/>
            <w:left w:val="none" w:sz="0" w:space="0" w:color="auto"/>
            <w:bottom w:val="none" w:sz="0" w:space="0" w:color="auto"/>
            <w:right w:val="none" w:sz="0" w:space="0" w:color="auto"/>
          </w:divBdr>
        </w:div>
        <w:div w:id="593443928">
          <w:marLeft w:val="640"/>
          <w:marRight w:val="0"/>
          <w:marTop w:val="0"/>
          <w:marBottom w:val="0"/>
          <w:divBdr>
            <w:top w:val="none" w:sz="0" w:space="0" w:color="auto"/>
            <w:left w:val="none" w:sz="0" w:space="0" w:color="auto"/>
            <w:bottom w:val="none" w:sz="0" w:space="0" w:color="auto"/>
            <w:right w:val="none" w:sz="0" w:space="0" w:color="auto"/>
          </w:divBdr>
        </w:div>
        <w:div w:id="1535733282">
          <w:marLeft w:val="640"/>
          <w:marRight w:val="0"/>
          <w:marTop w:val="0"/>
          <w:marBottom w:val="0"/>
          <w:divBdr>
            <w:top w:val="none" w:sz="0" w:space="0" w:color="auto"/>
            <w:left w:val="none" w:sz="0" w:space="0" w:color="auto"/>
            <w:bottom w:val="none" w:sz="0" w:space="0" w:color="auto"/>
            <w:right w:val="none" w:sz="0" w:space="0" w:color="auto"/>
          </w:divBdr>
        </w:div>
      </w:divsChild>
    </w:div>
    <w:div w:id="1465925243">
      <w:bodyDiv w:val="1"/>
      <w:marLeft w:val="0"/>
      <w:marRight w:val="0"/>
      <w:marTop w:val="0"/>
      <w:marBottom w:val="0"/>
      <w:divBdr>
        <w:top w:val="none" w:sz="0" w:space="0" w:color="auto"/>
        <w:left w:val="none" w:sz="0" w:space="0" w:color="auto"/>
        <w:bottom w:val="none" w:sz="0" w:space="0" w:color="auto"/>
        <w:right w:val="none" w:sz="0" w:space="0" w:color="auto"/>
      </w:divBdr>
      <w:divsChild>
        <w:div w:id="385643013">
          <w:marLeft w:val="640"/>
          <w:marRight w:val="0"/>
          <w:marTop w:val="0"/>
          <w:marBottom w:val="0"/>
          <w:divBdr>
            <w:top w:val="none" w:sz="0" w:space="0" w:color="auto"/>
            <w:left w:val="none" w:sz="0" w:space="0" w:color="auto"/>
            <w:bottom w:val="none" w:sz="0" w:space="0" w:color="auto"/>
            <w:right w:val="none" w:sz="0" w:space="0" w:color="auto"/>
          </w:divBdr>
        </w:div>
        <w:div w:id="493767442">
          <w:marLeft w:val="640"/>
          <w:marRight w:val="0"/>
          <w:marTop w:val="0"/>
          <w:marBottom w:val="0"/>
          <w:divBdr>
            <w:top w:val="none" w:sz="0" w:space="0" w:color="auto"/>
            <w:left w:val="none" w:sz="0" w:space="0" w:color="auto"/>
            <w:bottom w:val="none" w:sz="0" w:space="0" w:color="auto"/>
            <w:right w:val="none" w:sz="0" w:space="0" w:color="auto"/>
          </w:divBdr>
        </w:div>
        <w:div w:id="1401102131">
          <w:marLeft w:val="640"/>
          <w:marRight w:val="0"/>
          <w:marTop w:val="0"/>
          <w:marBottom w:val="0"/>
          <w:divBdr>
            <w:top w:val="none" w:sz="0" w:space="0" w:color="auto"/>
            <w:left w:val="none" w:sz="0" w:space="0" w:color="auto"/>
            <w:bottom w:val="none" w:sz="0" w:space="0" w:color="auto"/>
            <w:right w:val="none" w:sz="0" w:space="0" w:color="auto"/>
          </w:divBdr>
        </w:div>
        <w:div w:id="796535316">
          <w:marLeft w:val="640"/>
          <w:marRight w:val="0"/>
          <w:marTop w:val="0"/>
          <w:marBottom w:val="0"/>
          <w:divBdr>
            <w:top w:val="none" w:sz="0" w:space="0" w:color="auto"/>
            <w:left w:val="none" w:sz="0" w:space="0" w:color="auto"/>
            <w:bottom w:val="none" w:sz="0" w:space="0" w:color="auto"/>
            <w:right w:val="none" w:sz="0" w:space="0" w:color="auto"/>
          </w:divBdr>
        </w:div>
        <w:div w:id="2139368928">
          <w:marLeft w:val="640"/>
          <w:marRight w:val="0"/>
          <w:marTop w:val="0"/>
          <w:marBottom w:val="0"/>
          <w:divBdr>
            <w:top w:val="none" w:sz="0" w:space="0" w:color="auto"/>
            <w:left w:val="none" w:sz="0" w:space="0" w:color="auto"/>
            <w:bottom w:val="none" w:sz="0" w:space="0" w:color="auto"/>
            <w:right w:val="none" w:sz="0" w:space="0" w:color="auto"/>
          </w:divBdr>
        </w:div>
        <w:div w:id="1309743269">
          <w:marLeft w:val="640"/>
          <w:marRight w:val="0"/>
          <w:marTop w:val="0"/>
          <w:marBottom w:val="0"/>
          <w:divBdr>
            <w:top w:val="none" w:sz="0" w:space="0" w:color="auto"/>
            <w:left w:val="none" w:sz="0" w:space="0" w:color="auto"/>
            <w:bottom w:val="none" w:sz="0" w:space="0" w:color="auto"/>
            <w:right w:val="none" w:sz="0" w:space="0" w:color="auto"/>
          </w:divBdr>
        </w:div>
        <w:div w:id="1837725630">
          <w:marLeft w:val="640"/>
          <w:marRight w:val="0"/>
          <w:marTop w:val="0"/>
          <w:marBottom w:val="0"/>
          <w:divBdr>
            <w:top w:val="none" w:sz="0" w:space="0" w:color="auto"/>
            <w:left w:val="none" w:sz="0" w:space="0" w:color="auto"/>
            <w:bottom w:val="none" w:sz="0" w:space="0" w:color="auto"/>
            <w:right w:val="none" w:sz="0" w:space="0" w:color="auto"/>
          </w:divBdr>
        </w:div>
        <w:div w:id="2099016928">
          <w:marLeft w:val="640"/>
          <w:marRight w:val="0"/>
          <w:marTop w:val="0"/>
          <w:marBottom w:val="0"/>
          <w:divBdr>
            <w:top w:val="none" w:sz="0" w:space="0" w:color="auto"/>
            <w:left w:val="none" w:sz="0" w:space="0" w:color="auto"/>
            <w:bottom w:val="none" w:sz="0" w:space="0" w:color="auto"/>
            <w:right w:val="none" w:sz="0" w:space="0" w:color="auto"/>
          </w:divBdr>
        </w:div>
        <w:div w:id="536504418">
          <w:marLeft w:val="640"/>
          <w:marRight w:val="0"/>
          <w:marTop w:val="0"/>
          <w:marBottom w:val="0"/>
          <w:divBdr>
            <w:top w:val="none" w:sz="0" w:space="0" w:color="auto"/>
            <w:left w:val="none" w:sz="0" w:space="0" w:color="auto"/>
            <w:bottom w:val="none" w:sz="0" w:space="0" w:color="auto"/>
            <w:right w:val="none" w:sz="0" w:space="0" w:color="auto"/>
          </w:divBdr>
        </w:div>
        <w:div w:id="2048792405">
          <w:marLeft w:val="640"/>
          <w:marRight w:val="0"/>
          <w:marTop w:val="0"/>
          <w:marBottom w:val="0"/>
          <w:divBdr>
            <w:top w:val="none" w:sz="0" w:space="0" w:color="auto"/>
            <w:left w:val="none" w:sz="0" w:space="0" w:color="auto"/>
            <w:bottom w:val="none" w:sz="0" w:space="0" w:color="auto"/>
            <w:right w:val="none" w:sz="0" w:space="0" w:color="auto"/>
          </w:divBdr>
        </w:div>
        <w:div w:id="1292203448">
          <w:marLeft w:val="640"/>
          <w:marRight w:val="0"/>
          <w:marTop w:val="0"/>
          <w:marBottom w:val="0"/>
          <w:divBdr>
            <w:top w:val="none" w:sz="0" w:space="0" w:color="auto"/>
            <w:left w:val="none" w:sz="0" w:space="0" w:color="auto"/>
            <w:bottom w:val="none" w:sz="0" w:space="0" w:color="auto"/>
            <w:right w:val="none" w:sz="0" w:space="0" w:color="auto"/>
          </w:divBdr>
        </w:div>
        <w:div w:id="1627345977">
          <w:marLeft w:val="640"/>
          <w:marRight w:val="0"/>
          <w:marTop w:val="0"/>
          <w:marBottom w:val="0"/>
          <w:divBdr>
            <w:top w:val="none" w:sz="0" w:space="0" w:color="auto"/>
            <w:left w:val="none" w:sz="0" w:space="0" w:color="auto"/>
            <w:bottom w:val="none" w:sz="0" w:space="0" w:color="auto"/>
            <w:right w:val="none" w:sz="0" w:space="0" w:color="auto"/>
          </w:divBdr>
        </w:div>
        <w:div w:id="1278296592">
          <w:marLeft w:val="640"/>
          <w:marRight w:val="0"/>
          <w:marTop w:val="0"/>
          <w:marBottom w:val="0"/>
          <w:divBdr>
            <w:top w:val="none" w:sz="0" w:space="0" w:color="auto"/>
            <w:left w:val="none" w:sz="0" w:space="0" w:color="auto"/>
            <w:bottom w:val="none" w:sz="0" w:space="0" w:color="auto"/>
            <w:right w:val="none" w:sz="0" w:space="0" w:color="auto"/>
          </w:divBdr>
        </w:div>
      </w:divsChild>
    </w:div>
    <w:div w:id="1468745301">
      <w:bodyDiv w:val="1"/>
      <w:marLeft w:val="0"/>
      <w:marRight w:val="0"/>
      <w:marTop w:val="0"/>
      <w:marBottom w:val="0"/>
      <w:divBdr>
        <w:top w:val="none" w:sz="0" w:space="0" w:color="auto"/>
        <w:left w:val="none" w:sz="0" w:space="0" w:color="auto"/>
        <w:bottom w:val="none" w:sz="0" w:space="0" w:color="auto"/>
        <w:right w:val="none" w:sz="0" w:space="0" w:color="auto"/>
      </w:divBdr>
    </w:div>
    <w:div w:id="1473518722">
      <w:bodyDiv w:val="1"/>
      <w:marLeft w:val="0"/>
      <w:marRight w:val="0"/>
      <w:marTop w:val="0"/>
      <w:marBottom w:val="0"/>
      <w:divBdr>
        <w:top w:val="none" w:sz="0" w:space="0" w:color="auto"/>
        <w:left w:val="none" w:sz="0" w:space="0" w:color="auto"/>
        <w:bottom w:val="none" w:sz="0" w:space="0" w:color="auto"/>
        <w:right w:val="none" w:sz="0" w:space="0" w:color="auto"/>
      </w:divBdr>
    </w:div>
    <w:div w:id="1475608916">
      <w:bodyDiv w:val="1"/>
      <w:marLeft w:val="0"/>
      <w:marRight w:val="0"/>
      <w:marTop w:val="0"/>
      <w:marBottom w:val="0"/>
      <w:divBdr>
        <w:top w:val="none" w:sz="0" w:space="0" w:color="auto"/>
        <w:left w:val="none" w:sz="0" w:space="0" w:color="auto"/>
        <w:bottom w:val="none" w:sz="0" w:space="0" w:color="auto"/>
        <w:right w:val="none" w:sz="0" w:space="0" w:color="auto"/>
      </w:divBdr>
      <w:divsChild>
        <w:div w:id="1740132462">
          <w:marLeft w:val="640"/>
          <w:marRight w:val="0"/>
          <w:marTop w:val="0"/>
          <w:marBottom w:val="0"/>
          <w:divBdr>
            <w:top w:val="none" w:sz="0" w:space="0" w:color="auto"/>
            <w:left w:val="none" w:sz="0" w:space="0" w:color="auto"/>
            <w:bottom w:val="none" w:sz="0" w:space="0" w:color="auto"/>
            <w:right w:val="none" w:sz="0" w:space="0" w:color="auto"/>
          </w:divBdr>
        </w:div>
        <w:div w:id="765006778">
          <w:marLeft w:val="640"/>
          <w:marRight w:val="0"/>
          <w:marTop w:val="0"/>
          <w:marBottom w:val="0"/>
          <w:divBdr>
            <w:top w:val="none" w:sz="0" w:space="0" w:color="auto"/>
            <w:left w:val="none" w:sz="0" w:space="0" w:color="auto"/>
            <w:bottom w:val="none" w:sz="0" w:space="0" w:color="auto"/>
            <w:right w:val="none" w:sz="0" w:space="0" w:color="auto"/>
          </w:divBdr>
        </w:div>
        <w:div w:id="648748700">
          <w:marLeft w:val="640"/>
          <w:marRight w:val="0"/>
          <w:marTop w:val="0"/>
          <w:marBottom w:val="0"/>
          <w:divBdr>
            <w:top w:val="none" w:sz="0" w:space="0" w:color="auto"/>
            <w:left w:val="none" w:sz="0" w:space="0" w:color="auto"/>
            <w:bottom w:val="none" w:sz="0" w:space="0" w:color="auto"/>
            <w:right w:val="none" w:sz="0" w:space="0" w:color="auto"/>
          </w:divBdr>
        </w:div>
        <w:div w:id="1952784338">
          <w:marLeft w:val="640"/>
          <w:marRight w:val="0"/>
          <w:marTop w:val="0"/>
          <w:marBottom w:val="0"/>
          <w:divBdr>
            <w:top w:val="none" w:sz="0" w:space="0" w:color="auto"/>
            <w:left w:val="none" w:sz="0" w:space="0" w:color="auto"/>
            <w:bottom w:val="none" w:sz="0" w:space="0" w:color="auto"/>
            <w:right w:val="none" w:sz="0" w:space="0" w:color="auto"/>
          </w:divBdr>
        </w:div>
        <w:div w:id="445349334">
          <w:marLeft w:val="640"/>
          <w:marRight w:val="0"/>
          <w:marTop w:val="0"/>
          <w:marBottom w:val="0"/>
          <w:divBdr>
            <w:top w:val="none" w:sz="0" w:space="0" w:color="auto"/>
            <w:left w:val="none" w:sz="0" w:space="0" w:color="auto"/>
            <w:bottom w:val="none" w:sz="0" w:space="0" w:color="auto"/>
            <w:right w:val="none" w:sz="0" w:space="0" w:color="auto"/>
          </w:divBdr>
        </w:div>
        <w:div w:id="1229730616">
          <w:marLeft w:val="640"/>
          <w:marRight w:val="0"/>
          <w:marTop w:val="0"/>
          <w:marBottom w:val="0"/>
          <w:divBdr>
            <w:top w:val="none" w:sz="0" w:space="0" w:color="auto"/>
            <w:left w:val="none" w:sz="0" w:space="0" w:color="auto"/>
            <w:bottom w:val="none" w:sz="0" w:space="0" w:color="auto"/>
            <w:right w:val="none" w:sz="0" w:space="0" w:color="auto"/>
          </w:divBdr>
        </w:div>
        <w:div w:id="1532692321">
          <w:marLeft w:val="640"/>
          <w:marRight w:val="0"/>
          <w:marTop w:val="0"/>
          <w:marBottom w:val="0"/>
          <w:divBdr>
            <w:top w:val="none" w:sz="0" w:space="0" w:color="auto"/>
            <w:left w:val="none" w:sz="0" w:space="0" w:color="auto"/>
            <w:bottom w:val="none" w:sz="0" w:space="0" w:color="auto"/>
            <w:right w:val="none" w:sz="0" w:space="0" w:color="auto"/>
          </w:divBdr>
        </w:div>
        <w:div w:id="2086369332">
          <w:marLeft w:val="640"/>
          <w:marRight w:val="0"/>
          <w:marTop w:val="0"/>
          <w:marBottom w:val="0"/>
          <w:divBdr>
            <w:top w:val="none" w:sz="0" w:space="0" w:color="auto"/>
            <w:left w:val="none" w:sz="0" w:space="0" w:color="auto"/>
            <w:bottom w:val="none" w:sz="0" w:space="0" w:color="auto"/>
            <w:right w:val="none" w:sz="0" w:space="0" w:color="auto"/>
          </w:divBdr>
        </w:div>
        <w:div w:id="142744472">
          <w:marLeft w:val="640"/>
          <w:marRight w:val="0"/>
          <w:marTop w:val="0"/>
          <w:marBottom w:val="0"/>
          <w:divBdr>
            <w:top w:val="none" w:sz="0" w:space="0" w:color="auto"/>
            <w:left w:val="none" w:sz="0" w:space="0" w:color="auto"/>
            <w:bottom w:val="none" w:sz="0" w:space="0" w:color="auto"/>
            <w:right w:val="none" w:sz="0" w:space="0" w:color="auto"/>
          </w:divBdr>
        </w:div>
        <w:div w:id="2110344777">
          <w:marLeft w:val="640"/>
          <w:marRight w:val="0"/>
          <w:marTop w:val="0"/>
          <w:marBottom w:val="0"/>
          <w:divBdr>
            <w:top w:val="none" w:sz="0" w:space="0" w:color="auto"/>
            <w:left w:val="none" w:sz="0" w:space="0" w:color="auto"/>
            <w:bottom w:val="none" w:sz="0" w:space="0" w:color="auto"/>
            <w:right w:val="none" w:sz="0" w:space="0" w:color="auto"/>
          </w:divBdr>
        </w:div>
        <w:div w:id="1859781484">
          <w:marLeft w:val="640"/>
          <w:marRight w:val="0"/>
          <w:marTop w:val="0"/>
          <w:marBottom w:val="0"/>
          <w:divBdr>
            <w:top w:val="none" w:sz="0" w:space="0" w:color="auto"/>
            <w:left w:val="none" w:sz="0" w:space="0" w:color="auto"/>
            <w:bottom w:val="none" w:sz="0" w:space="0" w:color="auto"/>
            <w:right w:val="none" w:sz="0" w:space="0" w:color="auto"/>
          </w:divBdr>
        </w:div>
        <w:div w:id="1014040712">
          <w:marLeft w:val="640"/>
          <w:marRight w:val="0"/>
          <w:marTop w:val="0"/>
          <w:marBottom w:val="0"/>
          <w:divBdr>
            <w:top w:val="none" w:sz="0" w:space="0" w:color="auto"/>
            <w:left w:val="none" w:sz="0" w:space="0" w:color="auto"/>
            <w:bottom w:val="none" w:sz="0" w:space="0" w:color="auto"/>
            <w:right w:val="none" w:sz="0" w:space="0" w:color="auto"/>
          </w:divBdr>
        </w:div>
        <w:div w:id="971713528">
          <w:marLeft w:val="640"/>
          <w:marRight w:val="0"/>
          <w:marTop w:val="0"/>
          <w:marBottom w:val="0"/>
          <w:divBdr>
            <w:top w:val="none" w:sz="0" w:space="0" w:color="auto"/>
            <w:left w:val="none" w:sz="0" w:space="0" w:color="auto"/>
            <w:bottom w:val="none" w:sz="0" w:space="0" w:color="auto"/>
            <w:right w:val="none" w:sz="0" w:space="0" w:color="auto"/>
          </w:divBdr>
        </w:div>
        <w:div w:id="1670792059">
          <w:marLeft w:val="640"/>
          <w:marRight w:val="0"/>
          <w:marTop w:val="0"/>
          <w:marBottom w:val="0"/>
          <w:divBdr>
            <w:top w:val="none" w:sz="0" w:space="0" w:color="auto"/>
            <w:left w:val="none" w:sz="0" w:space="0" w:color="auto"/>
            <w:bottom w:val="none" w:sz="0" w:space="0" w:color="auto"/>
            <w:right w:val="none" w:sz="0" w:space="0" w:color="auto"/>
          </w:divBdr>
        </w:div>
        <w:div w:id="169100802">
          <w:marLeft w:val="640"/>
          <w:marRight w:val="0"/>
          <w:marTop w:val="0"/>
          <w:marBottom w:val="0"/>
          <w:divBdr>
            <w:top w:val="none" w:sz="0" w:space="0" w:color="auto"/>
            <w:left w:val="none" w:sz="0" w:space="0" w:color="auto"/>
            <w:bottom w:val="none" w:sz="0" w:space="0" w:color="auto"/>
            <w:right w:val="none" w:sz="0" w:space="0" w:color="auto"/>
          </w:divBdr>
        </w:div>
        <w:div w:id="651954215">
          <w:marLeft w:val="640"/>
          <w:marRight w:val="0"/>
          <w:marTop w:val="0"/>
          <w:marBottom w:val="0"/>
          <w:divBdr>
            <w:top w:val="none" w:sz="0" w:space="0" w:color="auto"/>
            <w:left w:val="none" w:sz="0" w:space="0" w:color="auto"/>
            <w:bottom w:val="none" w:sz="0" w:space="0" w:color="auto"/>
            <w:right w:val="none" w:sz="0" w:space="0" w:color="auto"/>
          </w:divBdr>
        </w:div>
        <w:div w:id="1568107475">
          <w:marLeft w:val="640"/>
          <w:marRight w:val="0"/>
          <w:marTop w:val="0"/>
          <w:marBottom w:val="0"/>
          <w:divBdr>
            <w:top w:val="none" w:sz="0" w:space="0" w:color="auto"/>
            <w:left w:val="none" w:sz="0" w:space="0" w:color="auto"/>
            <w:bottom w:val="none" w:sz="0" w:space="0" w:color="auto"/>
            <w:right w:val="none" w:sz="0" w:space="0" w:color="auto"/>
          </w:divBdr>
        </w:div>
        <w:div w:id="1421222126">
          <w:marLeft w:val="640"/>
          <w:marRight w:val="0"/>
          <w:marTop w:val="0"/>
          <w:marBottom w:val="0"/>
          <w:divBdr>
            <w:top w:val="none" w:sz="0" w:space="0" w:color="auto"/>
            <w:left w:val="none" w:sz="0" w:space="0" w:color="auto"/>
            <w:bottom w:val="none" w:sz="0" w:space="0" w:color="auto"/>
            <w:right w:val="none" w:sz="0" w:space="0" w:color="auto"/>
          </w:divBdr>
        </w:div>
        <w:div w:id="931397708">
          <w:marLeft w:val="640"/>
          <w:marRight w:val="0"/>
          <w:marTop w:val="0"/>
          <w:marBottom w:val="0"/>
          <w:divBdr>
            <w:top w:val="none" w:sz="0" w:space="0" w:color="auto"/>
            <w:left w:val="none" w:sz="0" w:space="0" w:color="auto"/>
            <w:bottom w:val="none" w:sz="0" w:space="0" w:color="auto"/>
            <w:right w:val="none" w:sz="0" w:space="0" w:color="auto"/>
          </w:divBdr>
        </w:div>
        <w:div w:id="154339324">
          <w:marLeft w:val="640"/>
          <w:marRight w:val="0"/>
          <w:marTop w:val="0"/>
          <w:marBottom w:val="0"/>
          <w:divBdr>
            <w:top w:val="none" w:sz="0" w:space="0" w:color="auto"/>
            <w:left w:val="none" w:sz="0" w:space="0" w:color="auto"/>
            <w:bottom w:val="none" w:sz="0" w:space="0" w:color="auto"/>
            <w:right w:val="none" w:sz="0" w:space="0" w:color="auto"/>
          </w:divBdr>
        </w:div>
        <w:div w:id="2052260511">
          <w:marLeft w:val="640"/>
          <w:marRight w:val="0"/>
          <w:marTop w:val="0"/>
          <w:marBottom w:val="0"/>
          <w:divBdr>
            <w:top w:val="none" w:sz="0" w:space="0" w:color="auto"/>
            <w:left w:val="none" w:sz="0" w:space="0" w:color="auto"/>
            <w:bottom w:val="none" w:sz="0" w:space="0" w:color="auto"/>
            <w:right w:val="none" w:sz="0" w:space="0" w:color="auto"/>
          </w:divBdr>
        </w:div>
        <w:div w:id="917136398">
          <w:marLeft w:val="640"/>
          <w:marRight w:val="0"/>
          <w:marTop w:val="0"/>
          <w:marBottom w:val="0"/>
          <w:divBdr>
            <w:top w:val="none" w:sz="0" w:space="0" w:color="auto"/>
            <w:left w:val="none" w:sz="0" w:space="0" w:color="auto"/>
            <w:bottom w:val="none" w:sz="0" w:space="0" w:color="auto"/>
            <w:right w:val="none" w:sz="0" w:space="0" w:color="auto"/>
          </w:divBdr>
        </w:div>
        <w:div w:id="1160849969">
          <w:marLeft w:val="640"/>
          <w:marRight w:val="0"/>
          <w:marTop w:val="0"/>
          <w:marBottom w:val="0"/>
          <w:divBdr>
            <w:top w:val="none" w:sz="0" w:space="0" w:color="auto"/>
            <w:left w:val="none" w:sz="0" w:space="0" w:color="auto"/>
            <w:bottom w:val="none" w:sz="0" w:space="0" w:color="auto"/>
            <w:right w:val="none" w:sz="0" w:space="0" w:color="auto"/>
          </w:divBdr>
        </w:div>
        <w:div w:id="673386618">
          <w:marLeft w:val="640"/>
          <w:marRight w:val="0"/>
          <w:marTop w:val="0"/>
          <w:marBottom w:val="0"/>
          <w:divBdr>
            <w:top w:val="none" w:sz="0" w:space="0" w:color="auto"/>
            <w:left w:val="none" w:sz="0" w:space="0" w:color="auto"/>
            <w:bottom w:val="none" w:sz="0" w:space="0" w:color="auto"/>
            <w:right w:val="none" w:sz="0" w:space="0" w:color="auto"/>
          </w:divBdr>
        </w:div>
        <w:div w:id="675615241">
          <w:marLeft w:val="640"/>
          <w:marRight w:val="0"/>
          <w:marTop w:val="0"/>
          <w:marBottom w:val="0"/>
          <w:divBdr>
            <w:top w:val="none" w:sz="0" w:space="0" w:color="auto"/>
            <w:left w:val="none" w:sz="0" w:space="0" w:color="auto"/>
            <w:bottom w:val="none" w:sz="0" w:space="0" w:color="auto"/>
            <w:right w:val="none" w:sz="0" w:space="0" w:color="auto"/>
          </w:divBdr>
        </w:div>
        <w:div w:id="595795428">
          <w:marLeft w:val="640"/>
          <w:marRight w:val="0"/>
          <w:marTop w:val="0"/>
          <w:marBottom w:val="0"/>
          <w:divBdr>
            <w:top w:val="none" w:sz="0" w:space="0" w:color="auto"/>
            <w:left w:val="none" w:sz="0" w:space="0" w:color="auto"/>
            <w:bottom w:val="none" w:sz="0" w:space="0" w:color="auto"/>
            <w:right w:val="none" w:sz="0" w:space="0" w:color="auto"/>
          </w:divBdr>
        </w:div>
        <w:div w:id="140779519">
          <w:marLeft w:val="640"/>
          <w:marRight w:val="0"/>
          <w:marTop w:val="0"/>
          <w:marBottom w:val="0"/>
          <w:divBdr>
            <w:top w:val="none" w:sz="0" w:space="0" w:color="auto"/>
            <w:left w:val="none" w:sz="0" w:space="0" w:color="auto"/>
            <w:bottom w:val="none" w:sz="0" w:space="0" w:color="auto"/>
            <w:right w:val="none" w:sz="0" w:space="0" w:color="auto"/>
          </w:divBdr>
        </w:div>
        <w:div w:id="677512017">
          <w:marLeft w:val="640"/>
          <w:marRight w:val="0"/>
          <w:marTop w:val="0"/>
          <w:marBottom w:val="0"/>
          <w:divBdr>
            <w:top w:val="none" w:sz="0" w:space="0" w:color="auto"/>
            <w:left w:val="none" w:sz="0" w:space="0" w:color="auto"/>
            <w:bottom w:val="none" w:sz="0" w:space="0" w:color="auto"/>
            <w:right w:val="none" w:sz="0" w:space="0" w:color="auto"/>
          </w:divBdr>
        </w:div>
        <w:div w:id="1627080556">
          <w:marLeft w:val="640"/>
          <w:marRight w:val="0"/>
          <w:marTop w:val="0"/>
          <w:marBottom w:val="0"/>
          <w:divBdr>
            <w:top w:val="none" w:sz="0" w:space="0" w:color="auto"/>
            <w:left w:val="none" w:sz="0" w:space="0" w:color="auto"/>
            <w:bottom w:val="none" w:sz="0" w:space="0" w:color="auto"/>
            <w:right w:val="none" w:sz="0" w:space="0" w:color="auto"/>
          </w:divBdr>
        </w:div>
        <w:div w:id="195125334">
          <w:marLeft w:val="640"/>
          <w:marRight w:val="0"/>
          <w:marTop w:val="0"/>
          <w:marBottom w:val="0"/>
          <w:divBdr>
            <w:top w:val="none" w:sz="0" w:space="0" w:color="auto"/>
            <w:left w:val="none" w:sz="0" w:space="0" w:color="auto"/>
            <w:bottom w:val="none" w:sz="0" w:space="0" w:color="auto"/>
            <w:right w:val="none" w:sz="0" w:space="0" w:color="auto"/>
          </w:divBdr>
        </w:div>
        <w:div w:id="1585457731">
          <w:marLeft w:val="640"/>
          <w:marRight w:val="0"/>
          <w:marTop w:val="0"/>
          <w:marBottom w:val="0"/>
          <w:divBdr>
            <w:top w:val="none" w:sz="0" w:space="0" w:color="auto"/>
            <w:left w:val="none" w:sz="0" w:space="0" w:color="auto"/>
            <w:bottom w:val="none" w:sz="0" w:space="0" w:color="auto"/>
            <w:right w:val="none" w:sz="0" w:space="0" w:color="auto"/>
          </w:divBdr>
        </w:div>
        <w:div w:id="1340933202">
          <w:marLeft w:val="640"/>
          <w:marRight w:val="0"/>
          <w:marTop w:val="0"/>
          <w:marBottom w:val="0"/>
          <w:divBdr>
            <w:top w:val="none" w:sz="0" w:space="0" w:color="auto"/>
            <w:left w:val="none" w:sz="0" w:space="0" w:color="auto"/>
            <w:bottom w:val="none" w:sz="0" w:space="0" w:color="auto"/>
            <w:right w:val="none" w:sz="0" w:space="0" w:color="auto"/>
          </w:divBdr>
        </w:div>
        <w:div w:id="1145272505">
          <w:marLeft w:val="640"/>
          <w:marRight w:val="0"/>
          <w:marTop w:val="0"/>
          <w:marBottom w:val="0"/>
          <w:divBdr>
            <w:top w:val="none" w:sz="0" w:space="0" w:color="auto"/>
            <w:left w:val="none" w:sz="0" w:space="0" w:color="auto"/>
            <w:bottom w:val="none" w:sz="0" w:space="0" w:color="auto"/>
            <w:right w:val="none" w:sz="0" w:space="0" w:color="auto"/>
          </w:divBdr>
        </w:div>
        <w:div w:id="2022852505">
          <w:marLeft w:val="640"/>
          <w:marRight w:val="0"/>
          <w:marTop w:val="0"/>
          <w:marBottom w:val="0"/>
          <w:divBdr>
            <w:top w:val="none" w:sz="0" w:space="0" w:color="auto"/>
            <w:left w:val="none" w:sz="0" w:space="0" w:color="auto"/>
            <w:bottom w:val="none" w:sz="0" w:space="0" w:color="auto"/>
            <w:right w:val="none" w:sz="0" w:space="0" w:color="auto"/>
          </w:divBdr>
        </w:div>
        <w:div w:id="2132279864">
          <w:marLeft w:val="640"/>
          <w:marRight w:val="0"/>
          <w:marTop w:val="0"/>
          <w:marBottom w:val="0"/>
          <w:divBdr>
            <w:top w:val="none" w:sz="0" w:space="0" w:color="auto"/>
            <w:left w:val="none" w:sz="0" w:space="0" w:color="auto"/>
            <w:bottom w:val="none" w:sz="0" w:space="0" w:color="auto"/>
            <w:right w:val="none" w:sz="0" w:space="0" w:color="auto"/>
          </w:divBdr>
        </w:div>
        <w:div w:id="89592826">
          <w:marLeft w:val="640"/>
          <w:marRight w:val="0"/>
          <w:marTop w:val="0"/>
          <w:marBottom w:val="0"/>
          <w:divBdr>
            <w:top w:val="none" w:sz="0" w:space="0" w:color="auto"/>
            <w:left w:val="none" w:sz="0" w:space="0" w:color="auto"/>
            <w:bottom w:val="none" w:sz="0" w:space="0" w:color="auto"/>
            <w:right w:val="none" w:sz="0" w:space="0" w:color="auto"/>
          </w:divBdr>
        </w:div>
        <w:div w:id="352073501">
          <w:marLeft w:val="640"/>
          <w:marRight w:val="0"/>
          <w:marTop w:val="0"/>
          <w:marBottom w:val="0"/>
          <w:divBdr>
            <w:top w:val="none" w:sz="0" w:space="0" w:color="auto"/>
            <w:left w:val="none" w:sz="0" w:space="0" w:color="auto"/>
            <w:bottom w:val="none" w:sz="0" w:space="0" w:color="auto"/>
            <w:right w:val="none" w:sz="0" w:space="0" w:color="auto"/>
          </w:divBdr>
        </w:div>
        <w:div w:id="2103262873">
          <w:marLeft w:val="640"/>
          <w:marRight w:val="0"/>
          <w:marTop w:val="0"/>
          <w:marBottom w:val="0"/>
          <w:divBdr>
            <w:top w:val="none" w:sz="0" w:space="0" w:color="auto"/>
            <w:left w:val="none" w:sz="0" w:space="0" w:color="auto"/>
            <w:bottom w:val="none" w:sz="0" w:space="0" w:color="auto"/>
            <w:right w:val="none" w:sz="0" w:space="0" w:color="auto"/>
          </w:divBdr>
        </w:div>
        <w:div w:id="1160852049">
          <w:marLeft w:val="640"/>
          <w:marRight w:val="0"/>
          <w:marTop w:val="0"/>
          <w:marBottom w:val="0"/>
          <w:divBdr>
            <w:top w:val="none" w:sz="0" w:space="0" w:color="auto"/>
            <w:left w:val="none" w:sz="0" w:space="0" w:color="auto"/>
            <w:bottom w:val="none" w:sz="0" w:space="0" w:color="auto"/>
            <w:right w:val="none" w:sz="0" w:space="0" w:color="auto"/>
          </w:divBdr>
        </w:div>
        <w:div w:id="901253865">
          <w:marLeft w:val="640"/>
          <w:marRight w:val="0"/>
          <w:marTop w:val="0"/>
          <w:marBottom w:val="0"/>
          <w:divBdr>
            <w:top w:val="none" w:sz="0" w:space="0" w:color="auto"/>
            <w:left w:val="none" w:sz="0" w:space="0" w:color="auto"/>
            <w:bottom w:val="none" w:sz="0" w:space="0" w:color="auto"/>
            <w:right w:val="none" w:sz="0" w:space="0" w:color="auto"/>
          </w:divBdr>
        </w:div>
        <w:div w:id="338124498">
          <w:marLeft w:val="640"/>
          <w:marRight w:val="0"/>
          <w:marTop w:val="0"/>
          <w:marBottom w:val="0"/>
          <w:divBdr>
            <w:top w:val="none" w:sz="0" w:space="0" w:color="auto"/>
            <w:left w:val="none" w:sz="0" w:space="0" w:color="auto"/>
            <w:bottom w:val="none" w:sz="0" w:space="0" w:color="auto"/>
            <w:right w:val="none" w:sz="0" w:space="0" w:color="auto"/>
          </w:divBdr>
        </w:div>
        <w:div w:id="1829325749">
          <w:marLeft w:val="640"/>
          <w:marRight w:val="0"/>
          <w:marTop w:val="0"/>
          <w:marBottom w:val="0"/>
          <w:divBdr>
            <w:top w:val="none" w:sz="0" w:space="0" w:color="auto"/>
            <w:left w:val="none" w:sz="0" w:space="0" w:color="auto"/>
            <w:bottom w:val="none" w:sz="0" w:space="0" w:color="auto"/>
            <w:right w:val="none" w:sz="0" w:space="0" w:color="auto"/>
          </w:divBdr>
        </w:div>
        <w:div w:id="374696031">
          <w:marLeft w:val="640"/>
          <w:marRight w:val="0"/>
          <w:marTop w:val="0"/>
          <w:marBottom w:val="0"/>
          <w:divBdr>
            <w:top w:val="none" w:sz="0" w:space="0" w:color="auto"/>
            <w:left w:val="none" w:sz="0" w:space="0" w:color="auto"/>
            <w:bottom w:val="none" w:sz="0" w:space="0" w:color="auto"/>
            <w:right w:val="none" w:sz="0" w:space="0" w:color="auto"/>
          </w:divBdr>
        </w:div>
        <w:div w:id="1580409064">
          <w:marLeft w:val="640"/>
          <w:marRight w:val="0"/>
          <w:marTop w:val="0"/>
          <w:marBottom w:val="0"/>
          <w:divBdr>
            <w:top w:val="none" w:sz="0" w:space="0" w:color="auto"/>
            <w:left w:val="none" w:sz="0" w:space="0" w:color="auto"/>
            <w:bottom w:val="none" w:sz="0" w:space="0" w:color="auto"/>
            <w:right w:val="none" w:sz="0" w:space="0" w:color="auto"/>
          </w:divBdr>
        </w:div>
        <w:div w:id="1634483969">
          <w:marLeft w:val="640"/>
          <w:marRight w:val="0"/>
          <w:marTop w:val="0"/>
          <w:marBottom w:val="0"/>
          <w:divBdr>
            <w:top w:val="none" w:sz="0" w:space="0" w:color="auto"/>
            <w:left w:val="none" w:sz="0" w:space="0" w:color="auto"/>
            <w:bottom w:val="none" w:sz="0" w:space="0" w:color="auto"/>
            <w:right w:val="none" w:sz="0" w:space="0" w:color="auto"/>
          </w:divBdr>
        </w:div>
        <w:div w:id="171723439">
          <w:marLeft w:val="640"/>
          <w:marRight w:val="0"/>
          <w:marTop w:val="0"/>
          <w:marBottom w:val="0"/>
          <w:divBdr>
            <w:top w:val="none" w:sz="0" w:space="0" w:color="auto"/>
            <w:left w:val="none" w:sz="0" w:space="0" w:color="auto"/>
            <w:bottom w:val="none" w:sz="0" w:space="0" w:color="auto"/>
            <w:right w:val="none" w:sz="0" w:space="0" w:color="auto"/>
          </w:divBdr>
        </w:div>
        <w:div w:id="1438402039">
          <w:marLeft w:val="640"/>
          <w:marRight w:val="0"/>
          <w:marTop w:val="0"/>
          <w:marBottom w:val="0"/>
          <w:divBdr>
            <w:top w:val="none" w:sz="0" w:space="0" w:color="auto"/>
            <w:left w:val="none" w:sz="0" w:space="0" w:color="auto"/>
            <w:bottom w:val="none" w:sz="0" w:space="0" w:color="auto"/>
            <w:right w:val="none" w:sz="0" w:space="0" w:color="auto"/>
          </w:divBdr>
        </w:div>
        <w:div w:id="1547520394">
          <w:marLeft w:val="640"/>
          <w:marRight w:val="0"/>
          <w:marTop w:val="0"/>
          <w:marBottom w:val="0"/>
          <w:divBdr>
            <w:top w:val="none" w:sz="0" w:space="0" w:color="auto"/>
            <w:left w:val="none" w:sz="0" w:space="0" w:color="auto"/>
            <w:bottom w:val="none" w:sz="0" w:space="0" w:color="auto"/>
            <w:right w:val="none" w:sz="0" w:space="0" w:color="auto"/>
          </w:divBdr>
        </w:div>
        <w:div w:id="648873158">
          <w:marLeft w:val="640"/>
          <w:marRight w:val="0"/>
          <w:marTop w:val="0"/>
          <w:marBottom w:val="0"/>
          <w:divBdr>
            <w:top w:val="none" w:sz="0" w:space="0" w:color="auto"/>
            <w:left w:val="none" w:sz="0" w:space="0" w:color="auto"/>
            <w:bottom w:val="none" w:sz="0" w:space="0" w:color="auto"/>
            <w:right w:val="none" w:sz="0" w:space="0" w:color="auto"/>
          </w:divBdr>
        </w:div>
        <w:div w:id="1027373579">
          <w:marLeft w:val="640"/>
          <w:marRight w:val="0"/>
          <w:marTop w:val="0"/>
          <w:marBottom w:val="0"/>
          <w:divBdr>
            <w:top w:val="none" w:sz="0" w:space="0" w:color="auto"/>
            <w:left w:val="none" w:sz="0" w:space="0" w:color="auto"/>
            <w:bottom w:val="none" w:sz="0" w:space="0" w:color="auto"/>
            <w:right w:val="none" w:sz="0" w:space="0" w:color="auto"/>
          </w:divBdr>
        </w:div>
        <w:div w:id="159347974">
          <w:marLeft w:val="640"/>
          <w:marRight w:val="0"/>
          <w:marTop w:val="0"/>
          <w:marBottom w:val="0"/>
          <w:divBdr>
            <w:top w:val="none" w:sz="0" w:space="0" w:color="auto"/>
            <w:left w:val="none" w:sz="0" w:space="0" w:color="auto"/>
            <w:bottom w:val="none" w:sz="0" w:space="0" w:color="auto"/>
            <w:right w:val="none" w:sz="0" w:space="0" w:color="auto"/>
          </w:divBdr>
        </w:div>
        <w:div w:id="1146169703">
          <w:marLeft w:val="640"/>
          <w:marRight w:val="0"/>
          <w:marTop w:val="0"/>
          <w:marBottom w:val="0"/>
          <w:divBdr>
            <w:top w:val="none" w:sz="0" w:space="0" w:color="auto"/>
            <w:left w:val="none" w:sz="0" w:space="0" w:color="auto"/>
            <w:bottom w:val="none" w:sz="0" w:space="0" w:color="auto"/>
            <w:right w:val="none" w:sz="0" w:space="0" w:color="auto"/>
          </w:divBdr>
        </w:div>
        <w:div w:id="243488577">
          <w:marLeft w:val="640"/>
          <w:marRight w:val="0"/>
          <w:marTop w:val="0"/>
          <w:marBottom w:val="0"/>
          <w:divBdr>
            <w:top w:val="none" w:sz="0" w:space="0" w:color="auto"/>
            <w:left w:val="none" w:sz="0" w:space="0" w:color="auto"/>
            <w:bottom w:val="none" w:sz="0" w:space="0" w:color="auto"/>
            <w:right w:val="none" w:sz="0" w:space="0" w:color="auto"/>
          </w:divBdr>
        </w:div>
        <w:div w:id="906380415">
          <w:marLeft w:val="640"/>
          <w:marRight w:val="0"/>
          <w:marTop w:val="0"/>
          <w:marBottom w:val="0"/>
          <w:divBdr>
            <w:top w:val="none" w:sz="0" w:space="0" w:color="auto"/>
            <w:left w:val="none" w:sz="0" w:space="0" w:color="auto"/>
            <w:bottom w:val="none" w:sz="0" w:space="0" w:color="auto"/>
            <w:right w:val="none" w:sz="0" w:space="0" w:color="auto"/>
          </w:divBdr>
        </w:div>
        <w:div w:id="727193294">
          <w:marLeft w:val="640"/>
          <w:marRight w:val="0"/>
          <w:marTop w:val="0"/>
          <w:marBottom w:val="0"/>
          <w:divBdr>
            <w:top w:val="none" w:sz="0" w:space="0" w:color="auto"/>
            <w:left w:val="none" w:sz="0" w:space="0" w:color="auto"/>
            <w:bottom w:val="none" w:sz="0" w:space="0" w:color="auto"/>
            <w:right w:val="none" w:sz="0" w:space="0" w:color="auto"/>
          </w:divBdr>
        </w:div>
        <w:div w:id="821117177">
          <w:marLeft w:val="640"/>
          <w:marRight w:val="0"/>
          <w:marTop w:val="0"/>
          <w:marBottom w:val="0"/>
          <w:divBdr>
            <w:top w:val="none" w:sz="0" w:space="0" w:color="auto"/>
            <w:left w:val="none" w:sz="0" w:space="0" w:color="auto"/>
            <w:bottom w:val="none" w:sz="0" w:space="0" w:color="auto"/>
            <w:right w:val="none" w:sz="0" w:space="0" w:color="auto"/>
          </w:divBdr>
        </w:div>
        <w:div w:id="627971272">
          <w:marLeft w:val="640"/>
          <w:marRight w:val="0"/>
          <w:marTop w:val="0"/>
          <w:marBottom w:val="0"/>
          <w:divBdr>
            <w:top w:val="none" w:sz="0" w:space="0" w:color="auto"/>
            <w:left w:val="none" w:sz="0" w:space="0" w:color="auto"/>
            <w:bottom w:val="none" w:sz="0" w:space="0" w:color="auto"/>
            <w:right w:val="none" w:sz="0" w:space="0" w:color="auto"/>
          </w:divBdr>
        </w:div>
        <w:div w:id="1520580558">
          <w:marLeft w:val="640"/>
          <w:marRight w:val="0"/>
          <w:marTop w:val="0"/>
          <w:marBottom w:val="0"/>
          <w:divBdr>
            <w:top w:val="none" w:sz="0" w:space="0" w:color="auto"/>
            <w:left w:val="none" w:sz="0" w:space="0" w:color="auto"/>
            <w:bottom w:val="none" w:sz="0" w:space="0" w:color="auto"/>
            <w:right w:val="none" w:sz="0" w:space="0" w:color="auto"/>
          </w:divBdr>
        </w:div>
        <w:div w:id="1544708116">
          <w:marLeft w:val="640"/>
          <w:marRight w:val="0"/>
          <w:marTop w:val="0"/>
          <w:marBottom w:val="0"/>
          <w:divBdr>
            <w:top w:val="none" w:sz="0" w:space="0" w:color="auto"/>
            <w:left w:val="none" w:sz="0" w:space="0" w:color="auto"/>
            <w:bottom w:val="none" w:sz="0" w:space="0" w:color="auto"/>
            <w:right w:val="none" w:sz="0" w:space="0" w:color="auto"/>
          </w:divBdr>
        </w:div>
        <w:div w:id="1949655640">
          <w:marLeft w:val="640"/>
          <w:marRight w:val="0"/>
          <w:marTop w:val="0"/>
          <w:marBottom w:val="0"/>
          <w:divBdr>
            <w:top w:val="none" w:sz="0" w:space="0" w:color="auto"/>
            <w:left w:val="none" w:sz="0" w:space="0" w:color="auto"/>
            <w:bottom w:val="none" w:sz="0" w:space="0" w:color="auto"/>
            <w:right w:val="none" w:sz="0" w:space="0" w:color="auto"/>
          </w:divBdr>
        </w:div>
        <w:div w:id="1772622596">
          <w:marLeft w:val="640"/>
          <w:marRight w:val="0"/>
          <w:marTop w:val="0"/>
          <w:marBottom w:val="0"/>
          <w:divBdr>
            <w:top w:val="none" w:sz="0" w:space="0" w:color="auto"/>
            <w:left w:val="none" w:sz="0" w:space="0" w:color="auto"/>
            <w:bottom w:val="none" w:sz="0" w:space="0" w:color="auto"/>
            <w:right w:val="none" w:sz="0" w:space="0" w:color="auto"/>
          </w:divBdr>
        </w:div>
        <w:div w:id="593437496">
          <w:marLeft w:val="640"/>
          <w:marRight w:val="0"/>
          <w:marTop w:val="0"/>
          <w:marBottom w:val="0"/>
          <w:divBdr>
            <w:top w:val="none" w:sz="0" w:space="0" w:color="auto"/>
            <w:left w:val="none" w:sz="0" w:space="0" w:color="auto"/>
            <w:bottom w:val="none" w:sz="0" w:space="0" w:color="auto"/>
            <w:right w:val="none" w:sz="0" w:space="0" w:color="auto"/>
          </w:divBdr>
        </w:div>
        <w:div w:id="1946840949">
          <w:marLeft w:val="640"/>
          <w:marRight w:val="0"/>
          <w:marTop w:val="0"/>
          <w:marBottom w:val="0"/>
          <w:divBdr>
            <w:top w:val="none" w:sz="0" w:space="0" w:color="auto"/>
            <w:left w:val="none" w:sz="0" w:space="0" w:color="auto"/>
            <w:bottom w:val="none" w:sz="0" w:space="0" w:color="auto"/>
            <w:right w:val="none" w:sz="0" w:space="0" w:color="auto"/>
          </w:divBdr>
        </w:div>
        <w:div w:id="1396706488">
          <w:marLeft w:val="640"/>
          <w:marRight w:val="0"/>
          <w:marTop w:val="0"/>
          <w:marBottom w:val="0"/>
          <w:divBdr>
            <w:top w:val="none" w:sz="0" w:space="0" w:color="auto"/>
            <w:left w:val="none" w:sz="0" w:space="0" w:color="auto"/>
            <w:bottom w:val="none" w:sz="0" w:space="0" w:color="auto"/>
            <w:right w:val="none" w:sz="0" w:space="0" w:color="auto"/>
          </w:divBdr>
        </w:div>
      </w:divsChild>
    </w:div>
    <w:div w:id="1478649434">
      <w:bodyDiv w:val="1"/>
      <w:marLeft w:val="0"/>
      <w:marRight w:val="0"/>
      <w:marTop w:val="0"/>
      <w:marBottom w:val="0"/>
      <w:divBdr>
        <w:top w:val="none" w:sz="0" w:space="0" w:color="auto"/>
        <w:left w:val="none" w:sz="0" w:space="0" w:color="auto"/>
        <w:bottom w:val="none" w:sz="0" w:space="0" w:color="auto"/>
        <w:right w:val="none" w:sz="0" w:space="0" w:color="auto"/>
      </w:divBdr>
      <w:divsChild>
        <w:div w:id="112603658">
          <w:marLeft w:val="640"/>
          <w:marRight w:val="0"/>
          <w:marTop w:val="0"/>
          <w:marBottom w:val="0"/>
          <w:divBdr>
            <w:top w:val="none" w:sz="0" w:space="0" w:color="auto"/>
            <w:left w:val="none" w:sz="0" w:space="0" w:color="auto"/>
            <w:bottom w:val="none" w:sz="0" w:space="0" w:color="auto"/>
            <w:right w:val="none" w:sz="0" w:space="0" w:color="auto"/>
          </w:divBdr>
        </w:div>
        <w:div w:id="1468359652">
          <w:marLeft w:val="640"/>
          <w:marRight w:val="0"/>
          <w:marTop w:val="0"/>
          <w:marBottom w:val="0"/>
          <w:divBdr>
            <w:top w:val="none" w:sz="0" w:space="0" w:color="auto"/>
            <w:left w:val="none" w:sz="0" w:space="0" w:color="auto"/>
            <w:bottom w:val="none" w:sz="0" w:space="0" w:color="auto"/>
            <w:right w:val="none" w:sz="0" w:space="0" w:color="auto"/>
          </w:divBdr>
        </w:div>
        <w:div w:id="268241877">
          <w:marLeft w:val="640"/>
          <w:marRight w:val="0"/>
          <w:marTop w:val="0"/>
          <w:marBottom w:val="0"/>
          <w:divBdr>
            <w:top w:val="none" w:sz="0" w:space="0" w:color="auto"/>
            <w:left w:val="none" w:sz="0" w:space="0" w:color="auto"/>
            <w:bottom w:val="none" w:sz="0" w:space="0" w:color="auto"/>
            <w:right w:val="none" w:sz="0" w:space="0" w:color="auto"/>
          </w:divBdr>
        </w:div>
        <w:div w:id="169221851">
          <w:marLeft w:val="640"/>
          <w:marRight w:val="0"/>
          <w:marTop w:val="0"/>
          <w:marBottom w:val="0"/>
          <w:divBdr>
            <w:top w:val="none" w:sz="0" w:space="0" w:color="auto"/>
            <w:left w:val="none" w:sz="0" w:space="0" w:color="auto"/>
            <w:bottom w:val="none" w:sz="0" w:space="0" w:color="auto"/>
            <w:right w:val="none" w:sz="0" w:space="0" w:color="auto"/>
          </w:divBdr>
        </w:div>
        <w:div w:id="1422339041">
          <w:marLeft w:val="640"/>
          <w:marRight w:val="0"/>
          <w:marTop w:val="0"/>
          <w:marBottom w:val="0"/>
          <w:divBdr>
            <w:top w:val="none" w:sz="0" w:space="0" w:color="auto"/>
            <w:left w:val="none" w:sz="0" w:space="0" w:color="auto"/>
            <w:bottom w:val="none" w:sz="0" w:space="0" w:color="auto"/>
            <w:right w:val="none" w:sz="0" w:space="0" w:color="auto"/>
          </w:divBdr>
        </w:div>
        <w:div w:id="154227787">
          <w:marLeft w:val="640"/>
          <w:marRight w:val="0"/>
          <w:marTop w:val="0"/>
          <w:marBottom w:val="0"/>
          <w:divBdr>
            <w:top w:val="none" w:sz="0" w:space="0" w:color="auto"/>
            <w:left w:val="none" w:sz="0" w:space="0" w:color="auto"/>
            <w:bottom w:val="none" w:sz="0" w:space="0" w:color="auto"/>
            <w:right w:val="none" w:sz="0" w:space="0" w:color="auto"/>
          </w:divBdr>
        </w:div>
        <w:div w:id="1176269227">
          <w:marLeft w:val="640"/>
          <w:marRight w:val="0"/>
          <w:marTop w:val="0"/>
          <w:marBottom w:val="0"/>
          <w:divBdr>
            <w:top w:val="none" w:sz="0" w:space="0" w:color="auto"/>
            <w:left w:val="none" w:sz="0" w:space="0" w:color="auto"/>
            <w:bottom w:val="none" w:sz="0" w:space="0" w:color="auto"/>
            <w:right w:val="none" w:sz="0" w:space="0" w:color="auto"/>
          </w:divBdr>
        </w:div>
        <w:div w:id="2088795880">
          <w:marLeft w:val="640"/>
          <w:marRight w:val="0"/>
          <w:marTop w:val="0"/>
          <w:marBottom w:val="0"/>
          <w:divBdr>
            <w:top w:val="none" w:sz="0" w:space="0" w:color="auto"/>
            <w:left w:val="none" w:sz="0" w:space="0" w:color="auto"/>
            <w:bottom w:val="none" w:sz="0" w:space="0" w:color="auto"/>
            <w:right w:val="none" w:sz="0" w:space="0" w:color="auto"/>
          </w:divBdr>
        </w:div>
        <w:div w:id="902637344">
          <w:marLeft w:val="640"/>
          <w:marRight w:val="0"/>
          <w:marTop w:val="0"/>
          <w:marBottom w:val="0"/>
          <w:divBdr>
            <w:top w:val="none" w:sz="0" w:space="0" w:color="auto"/>
            <w:left w:val="none" w:sz="0" w:space="0" w:color="auto"/>
            <w:bottom w:val="none" w:sz="0" w:space="0" w:color="auto"/>
            <w:right w:val="none" w:sz="0" w:space="0" w:color="auto"/>
          </w:divBdr>
        </w:div>
        <w:div w:id="2028867142">
          <w:marLeft w:val="640"/>
          <w:marRight w:val="0"/>
          <w:marTop w:val="0"/>
          <w:marBottom w:val="0"/>
          <w:divBdr>
            <w:top w:val="none" w:sz="0" w:space="0" w:color="auto"/>
            <w:left w:val="none" w:sz="0" w:space="0" w:color="auto"/>
            <w:bottom w:val="none" w:sz="0" w:space="0" w:color="auto"/>
            <w:right w:val="none" w:sz="0" w:space="0" w:color="auto"/>
          </w:divBdr>
        </w:div>
        <w:div w:id="1677885040">
          <w:marLeft w:val="640"/>
          <w:marRight w:val="0"/>
          <w:marTop w:val="0"/>
          <w:marBottom w:val="0"/>
          <w:divBdr>
            <w:top w:val="none" w:sz="0" w:space="0" w:color="auto"/>
            <w:left w:val="none" w:sz="0" w:space="0" w:color="auto"/>
            <w:bottom w:val="none" w:sz="0" w:space="0" w:color="auto"/>
            <w:right w:val="none" w:sz="0" w:space="0" w:color="auto"/>
          </w:divBdr>
        </w:div>
        <w:div w:id="2116820982">
          <w:marLeft w:val="640"/>
          <w:marRight w:val="0"/>
          <w:marTop w:val="0"/>
          <w:marBottom w:val="0"/>
          <w:divBdr>
            <w:top w:val="none" w:sz="0" w:space="0" w:color="auto"/>
            <w:left w:val="none" w:sz="0" w:space="0" w:color="auto"/>
            <w:bottom w:val="none" w:sz="0" w:space="0" w:color="auto"/>
            <w:right w:val="none" w:sz="0" w:space="0" w:color="auto"/>
          </w:divBdr>
        </w:div>
        <w:div w:id="2093499832">
          <w:marLeft w:val="640"/>
          <w:marRight w:val="0"/>
          <w:marTop w:val="0"/>
          <w:marBottom w:val="0"/>
          <w:divBdr>
            <w:top w:val="none" w:sz="0" w:space="0" w:color="auto"/>
            <w:left w:val="none" w:sz="0" w:space="0" w:color="auto"/>
            <w:bottom w:val="none" w:sz="0" w:space="0" w:color="auto"/>
            <w:right w:val="none" w:sz="0" w:space="0" w:color="auto"/>
          </w:divBdr>
        </w:div>
        <w:div w:id="217939714">
          <w:marLeft w:val="640"/>
          <w:marRight w:val="0"/>
          <w:marTop w:val="0"/>
          <w:marBottom w:val="0"/>
          <w:divBdr>
            <w:top w:val="none" w:sz="0" w:space="0" w:color="auto"/>
            <w:left w:val="none" w:sz="0" w:space="0" w:color="auto"/>
            <w:bottom w:val="none" w:sz="0" w:space="0" w:color="auto"/>
            <w:right w:val="none" w:sz="0" w:space="0" w:color="auto"/>
          </w:divBdr>
        </w:div>
        <w:div w:id="1196040130">
          <w:marLeft w:val="640"/>
          <w:marRight w:val="0"/>
          <w:marTop w:val="0"/>
          <w:marBottom w:val="0"/>
          <w:divBdr>
            <w:top w:val="none" w:sz="0" w:space="0" w:color="auto"/>
            <w:left w:val="none" w:sz="0" w:space="0" w:color="auto"/>
            <w:bottom w:val="none" w:sz="0" w:space="0" w:color="auto"/>
            <w:right w:val="none" w:sz="0" w:space="0" w:color="auto"/>
          </w:divBdr>
        </w:div>
      </w:divsChild>
    </w:div>
    <w:div w:id="1482305143">
      <w:bodyDiv w:val="1"/>
      <w:marLeft w:val="0"/>
      <w:marRight w:val="0"/>
      <w:marTop w:val="0"/>
      <w:marBottom w:val="0"/>
      <w:divBdr>
        <w:top w:val="none" w:sz="0" w:space="0" w:color="auto"/>
        <w:left w:val="none" w:sz="0" w:space="0" w:color="auto"/>
        <w:bottom w:val="none" w:sz="0" w:space="0" w:color="auto"/>
        <w:right w:val="none" w:sz="0" w:space="0" w:color="auto"/>
      </w:divBdr>
      <w:divsChild>
        <w:div w:id="357052022">
          <w:marLeft w:val="640"/>
          <w:marRight w:val="0"/>
          <w:marTop w:val="0"/>
          <w:marBottom w:val="0"/>
          <w:divBdr>
            <w:top w:val="none" w:sz="0" w:space="0" w:color="auto"/>
            <w:left w:val="none" w:sz="0" w:space="0" w:color="auto"/>
            <w:bottom w:val="none" w:sz="0" w:space="0" w:color="auto"/>
            <w:right w:val="none" w:sz="0" w:space="0" w:color="auto"/>
          </w:divBdr>
        </w:div>
        <w:div w:id="1770537398">
          <w:marLeft w:val="640"/>
          <w:marRight w:val="0"/>
          <w:marTop w:val="0"/>
          <w:marBottom w:val="0"/>
          <w:divBdr>
            <w:top w:val="none" w:sz="0" w:space="0" w:color="auto"/>
            <w:left w:val="none" w:sz="0" w:space="0" w:color="auto"/>
            <w:bottom w:val="none" w:sz="0" w:space="0" w:color="auto"/>
            <w:right w:val="none" w:sz="0" w:space="0" w:color="auto"/>
          </w:divBdr>
        </w:div>
        <w:div w:id="1988973185">
          <w:marLeft w:val="640"/>
          <w:marRight w:val="0"/>
          <w:marTop w:val="0"/>
          <w:marBottom w:val="0"/>
          <w:divBdr>
            <w:top w:val="none" w:sz="0" w:space="0" w:color="auto"/>
            <w:left w:val="none" w:sz="0" w:space="0" w:color="auto"/>
            <w:bottom w:val="none" w:sz="0" w:space="0" w:color="auto"/>
            <w:right w:val="none" w:sz="0" w:space="0" w:color="auto"/>
          </w:divBdr>
        </w:div>
        <w:div w:id="82192654">
          <w:marLeft w:val="640"/>
          <w:marRight w:val="0"/>
          <w:marTop w:val="0"/>
          <w:marBottom w:val="0"/>
          <w:divBdr>
            <w:top w:val="none" w:sz="0" w:space="0" w:color="auto"/>
            <w:left w:val="none" w:sz="0" w:space="0" w:color="auto"/>
            <w:bottom w:val="none" w:sz="0" w:space="0" w:color="auto"/>
            <w:right w:val="none" w:sz="0" w:space="0" w:color="auto"/>
          </w:divBdr>
        </w:div>
        <w:div w:id="670261265">
          <w:marLeft w:val="640"/>
          <w:marRight w:val="0"/>
          <w:marTop w:val="0"/>
          <w:marBottom w:val="0"/>
          <w:divBdr>
            <w:top w:val="none" w:sz="0" w:space="0" w:color="auto"/>
            <w:left w:val="none" w:sz="0" w:space="0" w:color="auto"/>
            <w:bottom w:val="none" w:sz="0" w:space="0" w:color="auto"/>
            <w:right w:val="none" w:sz="0" w:space="0" w:color="auto"/>
          </w:divBdr>
        </w:div>
        <w:div w:id="1592741346">
          <w:marLeft w:val="640"/>
          <w:marRight w:val="0"/>
          <w:marTop w:val="0"/>
          <w:marBottom w:val="0"/>
          <w:divBdr>
            <w:top w:val="none" w:sz="0" w:space="0" w:color="auto"/>
            <w:left w:val="none" w:sz="0" w:space="0" w:color="auto"/>
            <w:bottom w:val="none" w:sz="0" w:space="0" w:color="auto"/>
            <w:right w:val="none" w:sz="0" w:space="0" w:color="auto"/>
          </w:divBdr>
        </w:div>
        <w:div w:id="264122800">
          <w:marLeft w:val="640"/>
          <w:marRight w:val="0"/>
          <w:marTop w:val="0"/>
          <w:marBottom w:val="0"/>
          <w:divBdr>
            <w:top w:val="none" w:sz="0" w:space="0" w:color="auto"/>
            <w:left w:val="none" w:sz="0" w:space="0" w:color="auto"/>
            <w:bottom w:val="none" w:sz="0" w:space="0" w:color="auto"/>
            <w:right w:val="none" w:sz="0" w:space="0" w:color="auto"/>
          </w:divBdr>
        </w:div>
        <w:div w:id="1667972560">
          <w:marLeft w:val="640"/>
          <w:marRight w:val="0"/>
          <w:marTop w:val="0"/>
          <w:marBottom w:val="0"/>
          <w:divBdr>
            <w:top w:val="none" w:sz="0" w:space="0" w:color="auto"/>
            <w:left w:val="none" w:sz="0" w:space="0" w:color="auto"/>
            <w:bottom w:val="none" w:sz="0" w:space="0" w:color="auto"/>
            <w:right w:val="none" w:sz="0" w:space="0" w:color="auto"/>
          </w:divBdr>
        </w:div>
        <w:div w:id="781456544">
          <w:marLeft w:val="640"/>
          <w:marRight w:val="0"/>
          <w:marTop w:val="0"/>
          <w:marBottom w:val="0"/>
          <w:divBdr>
            <w:top w:val="none" w:sz="0" w:space="0" w:color="auto"/>
            <w:left w:val="none" w:sz="0" w:space="0" w:color="auto"/>
            <w:bottom w:val="none" w:sz="0" w:space="0" w:color="auto"/>
            <w:right w:val="none" w:sz="0" w:space="0" w:color="auto"/>
          </w:divBdr>
        </w:div>
        <w:div w:id="1028145472">
          <w:marLeft w:val="640"/>
          <w:marRight w:val="0"/>
          <w:marTop w:val="0"/>
          <w:marBottom w:val="0"/>
          <w:divBdr>
            <w:top w:val="none" w:sz="0" w:space="0" w:color="auto"/>
            <w:left w:val="none" w:sz="0" w:space="0" w:color="auto"/>
            <w:bottom w:val="none" w:sz="0" w:space="0" w:color="auto"/>
            <w:right w:val="none" w:sz="0" w:space="0" w:color="auto"/>
          </w:divBdr>
        </w:div>
        <w:div w:id="413742859">
          <w:marLeft w:val="640"/>
          <w:marRight w:val="0"/>
          <w:marTop w:val="0"/>
          <w:marBottom w:val="0"/>
          <w:divBdr>
            <w:top w:val="none" w:sz="0" w:space="0" w:color="auto"/>
            <w:left w:val="none" w:sz="0" w:space="0" w:color="auto"/>
            <w:bottom w:val="none" w:sz="0" w:space="0" w:color="auto"/>
            <w:right w:val="none" w:sz="0" w:space="0" w:color="auto"/>
          </w:divBdr>
        </w:div>
        <w:div w:id="312025321">
          <w:marLeft w:val="640"/>
          <w:marRight w:val="0"/>
          <w:marTop w:val="0"/>
          <w:marBottom w:val="0"/>
          <w:divBdr>
            <w:top w:val="none" w:sz="0" w:space="0" w:color="auto"/>
            <w:left w:val="none" w:sz="0" w:space="0" w:color="auto"/>
            <w:bottom w:val="none" w:sz="0" w:space="0" w:color="auto"/>
            <w:right w:val="none" w:sz="0" w:space="0" w:color="auto"/>
          </w:divBdr>
        </w:div>
        <w:div w:id="837812891">
          <w:marLeft w:val="640"/>
          <w:marRight w:val="0"/>
          <w:marTop w:val="0"/>
          <w:marBottom w:val="0"/>
          <w:divBdr>
            <w:top w:val="none" w:sz="0" w:space="0" w:color="auto"/>
            <w:left w:val="none" w:sz="0" w:space="0" w:color="auto"/>
            <w:bottom w:val="none" w:sz="0" w:space="0" w:color="auto"/>
            <w:right w:val="none" w:sz="0" w:space="0" w:color="auto"/>
          </w:divBdr>
        </w:div>
        <w:div w:id="272173446">
          <w:marLeft w:val="640"/>
          <w:marRight w:val="0"/>
          <w:marTop w:val="0"/>
          <w:marBottom w:val="0"/>
          <w:divBdr>
            <w:top w:val="none" w:sz="0" w:space="0" w:color="auto"/>
            <w:left w:val="none" w:sz="0" w:space="0" w:color="auto"/>
            <w:bottom w:val="none" w:sz="0" w:space="0" w:color="auto"/>
            <w:right w:val="none" w:sz="0" w:space="0" w:color="auto"/>
          </w:divBdr>
        </w:div>
        <w:div w:id="989022675">
          <w:marLeft w:val="640"/>
          <w:marRight w:val="0"/>
          <w:marTop w:val="0"/>
          <w:marBottom w:val="0"/>
          <w:divBdr>
            <w:top w:val="none" w:sz="0" w:space="0" w:color="auto"/>
            <w:left w:val="none" w:sz="0" w:space="0" w:color="auto"/>
            <w:bottom w:val="none" w:sz="0" w:space="0" w:color="auto"/>
            <w:right w:val="none" w:sz="0" w:space="0" w:color="auto"/>
          </w:divBdr>
        </w:div>
        <w:div w:id="245040353">
          <w:marLeft w:val="640"/>
          <w:marRight w:val="0"/>
          <w:marTop w:val="0"/>
          <w:marBottom w:val="0"/>
          <w:divBdr>
            <w:top w:val="none" w:sz="0" w:space="0" w:color="auto"/>
            <w:left w:val="none" w:sz="0" w:space="0" w:color="auto"/>
            <w:bottom w:val="none" w:sz="0" w:space="0" w:color="auto"/>
            <w:right w:val="none" w:sz="0" w:space="0" w:color="auto"/>
          </w:divBdr>
        </w:div>
        <w:div w:id="138543145">
          <w:marLeft w:val="640"/>
          <w:marRight w:val="0"/>
          <w:marTop w:val="0"/>
          <w:marBottom w:val="0"/>
          <w:divBdr>
            <w:top w:val="none" w:sz="0" w:space="0" w:color="auto"/>
            <w:left w:val="none" w:sz="0" w:space="0" w:color="auto"/>
            <w:bottom w:val="none" w:sz="0" w:space="0" w:color="auto"/>
            <w:right w:val="none" w:sz="0" w:space="0" w:color="auto"/>
          </w:divBdr>
        </w:div>
        <w:div w:id="437481883">
          <w:marLeft w:val="640"/>
          <w:marRight w:val="0"/>
          <w:marTop w:val="0"/>
          <w:marBottom w:val="0"/>
          <w:divBdr>
            <w:top w:val="none" w:sz="0" w:space="0" w:color="auto"/>
            <w:left w:val="none" w:sz="0" w:space="0" w:color="auto"/>
            <w:bottom w:val="none" w:sz="0" w:space="0" w:color="auto"/>
            <w:right w:val="none" w:sz="0" w:space="0" w:color="auto"/>
          </w:divBdr>
        </w:div>
        <w:div w:id="224537797">
          <w:marLeft w:val="640"/>
          <w:marRight w:val="0"/>
          <w:marTop w:val="0"/>
          <w:marBottom w:val="0"/>
          <w:divBdr>
            <w:top w:val="none" w:sz="0" w:space="0" w:color="auto"/>
            <w:left w:val="none" w:sz="0" w:space="0" w:color="auto"/>
            <w:bottom w:val="none" w:sz="0" w:space="0" w:color="auto"/>
            <w:right w:val="none" w:sz="0" w:space="0" w:color="auto"/>
          </w:divBdr>
        </w:div>
        <w:div w:id="1127817803">
          <w:marLeft w:val="640"/>
          <w:marRight w:val="0"/>
          <w:marTop w:val="0"/>
          <w:marBottom w:val="0"/>
          <w:divBdr>
            <w:top w:val="none" w:sz="0" w:space="0" w:color="auto"/>
            <w:left w:val="none" w:sz="0" w:space="0" w:color="auto"/>
            <w:bottom w:val="none" w:sz="0" w:space="0" w:color="auto"/>
            <w:right w:val="none" w:sz="0" w:space="0" w:color="auto"/>
          </w:divBdr>
        </w:div>
        <w:div w:id="146678242">
          <w:marLeft w:val="640"/>
          <w:marRight w:val="0"/>
          <w:marTop w:val="0"/>
          <w:marBottom w:val="0"/>
          <w:divBdr>
            <w:top w:val="none" w:sz="0" w:space="0" w:color="auto"/>
            <w:left w:val="none" w:sz="0" w:space="0" w:color="auto"/>
            <w:bottom w:val="none" w:sz="0" w:space="0" w:color="auto"/>
            <w:right w:val="none" w:sz="0" w:space="0" w:color="auto"/>
          </w:divBdr>
        </w:div>
        <w:div w:id="1364013135">
          <w:marLeft w:val="640"/>
          <w:marRight w:val="0"/>
          <w:marTop w:val="0"/>
          <w:marBottom w:val="0"/>
          <w:divBdr>
            <w:top w:val="none" w:sz="0" w:space="0" w:color="auto"/>
            <w:left w:val="none" w:sz="0" w:space="0" w:color="auto"/>
            <w:bottom w:val="none" w:sz="0" w:space="0" w:color="auto"/>
            <w:right w:val="none" w:sz="0" w:space="0" w:color="auto"/>
          </w:divBdr>
        </w:div>
        <w:div w:id="1324823237">
          <w:marLeft w:val="640"/>
          <w:marRight w:val="0"/>
          <w:marTop w:val="0"/>
          <w:marBottom w:val="0"/>
          <w:divBdr>
            <w:top w:val="none" w:sz="0" w:space="0" w:color="auto"/>
            <w:left w:val="none" w:sz="0" w:space="0" w:color="auto"/>
            <w:bottom w:val="none" w:sz="0" w:space="0" w:color="auto"/>
            <w:right w:val="none" w:sz="0" w:space="0" w:color="auto"/>
          </w:divBdr>
        </w:div>
        <w:div w:id="1599831626">
          <w:marLeft w:val="640"/>
          <w:marRight w:val="0"/>
          <w:marTop w:val="0"/>
          <w:marBottom w:val="0"/>
          <w:divBdr>
            <w:top w:val="none" w:sz="0" w:space="0" w:color="auto"/>
            <w:left w:val="none" w:sz="0" w:space="0" w:color="auto"/>
            <w:bottom w:val="none" w:sz="0" w:space="0" w:color="auto"/>
            <w:right w:val="none" w:sz="0" w:space="0" w:color="auto"/>
          </w:divBdr>
        </w:div>
        <w:div w:id="380977123">
          <w:marLeft w:val="640"/>
          <w:marRight w:val="0"/>
          <w:marTop w:val="0"/>
          <w:marBottom w:val="0"/>
          <w:divBdr>
            <w:top w:val="none" w:sz="0" w:space="0" w:color="auto"/>
            <w:left w:val="none" w:sz="0" w:space="0" w:color="auto"/>
            <w:bottom w:val="none" w:sz="0" w:space="0" w:color="auto"/>
            <w:right w:val="none" w:sz="0" w:space="0" w:color="auto"/>
          </w:divBdr>
        </w:div>
        <w:div w:id="1988123800">
          <w:marLeft w:val="640"/>
          <w:marRight w:val="0"/>
          <w:marTop w:val="0"/>
          <w:marBottom w:val="0"/>
          <w:divBdr>
            <w:top w:val="none" w:sz="0" w:space="0" w:color="auto"/>
            <w:left w:val="none" w:sz="0" w:space="0" w:color="auto"/>
            <w:bottom w:val="none" w:sz="0" w:space="0" w:color="auto"/>
            <w:right w:val="none" w:sz="0" w:space="0" w:color="auto"/>
          </w:divBdr>
        </w:div>
        <w:div w:id="623342852">
          <w:marLeft w:val="640"/>
          <w:marRight w:val="0"/>
          <w:marTop w:val="0"/>
          <w:marBottom w:val="0"/>
          <w:divBdr>
            <w:top w:val="none" w:sz="0" w:space="0" w:color="auto"/>
            <w:left w:val="none" w:sz="0" w:space="0" w:color="auto"/>
            <w:bottom w:val="none" w:sz="0" w:space="0" w:color="auto"/>
            <w:right w:val="none" w:sz="0" w:space="0" w:color="auto"/>
          </w:divBdr>
        </w:div>
        <w:div w:id="1442915098">
          <w:marLeft w:val="640"/>
          <w:marRight w:val="0"/>
          <w:marTop w:val="0"/>
          <w:marBottom w:val="0"/>
          <w:divBdr>
            <w:top w:val="none" w:sz="0" w:space="0" w:color="auto"/>
            <w:left w:val="none" w:sz="0" w:space="0" w:color="auto"/>
            <w:bottom w:val="none" w:sz="0" w:space="0" w:color="auto"/>
            <w:right w:val="none" w:sz="0" w:space="0" w:color="auto"/>
          </w:divBdr>
        </w:div>
        <w:div w:id="914165790">
          <w:marLeft w:val="640"/>
          <w:marRight w:val="0"/>
          <w:marTop w:val="0"/>
          <w:marBottom w:val="0"/>
          <w:divBdr>
            <w:top w:val="none" w:sz="0" w:space="0" w:color="auto"/>
            <w:left w:val="none" w:sz="0" w:space="0" w:color="auto"/>
            <w:bottom w:val="none" w:sz="0" w:space="0" w:color="auto"/>
            <w:right w:val="none" w:sz="0" w:space="0" w:color="auto"/>
          </w:divBdr>
        </w:div>
        <w:div w:id="63381118">
          <w:marLeft w:val="640"/>
          <w:marRight w:val="0"/>
          <w:marTop w:val="0"/>
          <w:marBottom w:val="0"/>
          <w:divBdr>
            <w:top w:val="none" w:sz="0" w:space="0" w:color="auto"/>
            <w:left w:val="none" w:sz="0" w:space="0" w:color="auto"/>
            <w:bottom w:val="none" w:sz="0" w:space="0" w:color="auto"/>
            <w:right w:val="none" w:sz="0" w:space="0" w:color="auto"/>
          </w:divBdr>
        </w:div>
        <w:div w:id="195505493">
          <w:marLeft w:val="640"/>
          <w:marRight w:val="0"/>
          <w:marTop w:val="0"/>
          <w:marBottom w:val="0"/>
          <w:divBdr>
            <w:top w:val="none" w:sz="0" w:space="0" w:color="auto"/>
            <w:left w:val="none" w:sz="0" w:space="0" w:color="auto"/>
            <w:bottom w:val="none" w:sz="0" w:space="0" w:color="auto"/>
            <w:right w:val="none" w:sz="0" w:space="0" w:color="auto"/>
          </w:divBdr>
        </w:div>
        <w:div w:id="1481851223">
          <w:marLeft w:val="640"/>
          <w:marRight w:val="0"/>
          <w:marTop w:val="0"/>
          <w:marBottom w:val="0"/>
          <w:divBdr>
            <w:top w:val="none" w:sz="0" w:space="0" w:color="auto"/>
            <w:left w:val="none" w:sz="0" w:space="0" w:color="auto"/>
            <w:bottom w:val="none" w:sz="0" w:space="0" w:color="auto"/>
            <w:right w:val="none" w:sz="0" w:space="0" w:color="auto"/>
          </w:divBdr>
        </w:div>
        <w:div w:id="250240412">
          <w:marLeft w:val="640"/>
          <w:marRight w:val="0"/>
          <w:marTop w:val="0"/>
          <w:marBottom w:val="0"/>
          <w:divBdr>
            <w:top w:val="none" w:sz="0" w:space="0" w:color="auto"/>
            <w:left w:val="none" w:sz="0" w:space="0" w:color="auto"/>
            <w:bottom w:val="none" w:sz="0" w:space="0" w:color="auto"/>
            <w:right w:val="none" w:sz="0" w:space="0" w:color="auto"/>
          </w:divBdr>
        </w:div>
        <w:div w:id="1180704059">
          <w:marLeft w:val="640"/>
          <w:marRight w:val="0"/>
          <w:marTop w:val="0"/>
          <w:marBottom w:val="0"/>
          <w:divBdr>
            <w:top w:val="none" w:sz="0" w:space="0" w:color="auto"/>
            <w:left w:val="none" w:sz="0" w:space="0" w:color="auto"/>
            <w:bottom w:val="none" w:sz="0" w:space="0" w:color="auto"/>
            <w:right w:val="none" w:sz="0" w:space="0" w:color="auto"/>
          </w:divBdr>
        </w:div>
        <w:div w:id="1455754732">
          <w:marLeft w:val="640"/>
          <w:marRight w:val="0"/>
          <w:marTop w:val="0"/>
          <w:marBottom w:val="0"/>
          <w:divBdr>
            <w:top w:val="none" w:sz="0" w:space="0" w:color="auto"/>
            <w:left w:val="none" w:sz="0" w:space="0" w:color="auto"/>
            <w:bottom w:val="none" w:sz="0" w:space="0" w:color="auto"/>
            <w:right w:val="none" w:sz="0" w:space="0" w:color="auto"/>
          </w:divBdr>
        </w:div>
        <w:div w:id="1290475993">
          <w:marLeft w:val="640"/>
          <w:marRight w:val="0"/>
          <w:marTop w:val="0"/>
          <w:marBottom w:val="0"/>
          <w:divBdr>
            <w:top w:val="none" w:sz="0" w:space="0" w:color="auto"/>
            <w:left w:val="none" w:sz="0" w:space="0" w:color="auto"/>
            <w:bottom w:val="none" w:sz="0" w:space="0" w:color="auto"/>
            <w:right w:val="none" w:sz="0" w:space="0" w:color="auto"/>
          </w:divBdr>
        </w:div>
        <w:div w:id="507982787">
          <w:marLeft w:val="640"/>
          <w:marRight w:val="0"/>
          <w:marTop w:val="0"/>
          <w:marBottom w:val="0"/>
          <w:divBdr>
            <w:top w:val="none" w:sz="0" w:space="0" w:color="auto"/>
            <w:left w:val="none" w:sz="0" w:space="0" w:color="auto"/>
            <w:bottom w:val="none" w:sz="0" w:space="0" w:color="auto"/>
            <w:right w:val="none" w:sz="0" w:space="0" w:color="auto"/>
          </w:divBdr>
        </w:div>
        <w:div w:id="1887713071">
          <w:marLeft w:val="640"/>
          <w:marRight w:val="0"/>
          <w:marTop w:val="0"/>
          <w:marBottom w:val="0"/>
          <w:divBdr>
            <w:top w:val="none" w:sz="0" w:space="0" w:color="auto"/>
            <w:left w:val="none" w:sz="0" w:space="0" w:color="auto"/>
            <w:bottom w:val="none" w:sz="0" w:space="0" w:color="auto"/>
            <w:right w:val="none" w:sz="0" w:space="0" w:color="auto"/>
          </w:divBdr>
        </w:div>
        <w:div w:id="784537743">
          <w:marLeft w:val="640"/>
          <w:marRight w:val="0"/>
          <w:marTop w:val="0"/>
          <w:marBottom w:val="0"/>
          <w:divBdr>
            <w:top w:val="none" w:sz="0" w:space="0" w:color="auto"/>
            <w:left w:val="none" w:sz="0" w:space="0" w:color="auto"/>
            <w:bottom w:val="none" w:sz="0" w:space="0" w:color="auto"/>
            <w:right w:val="none" w:sz="0" w:space="0" w:color="auto"/>
          </w:divBdr>
        </w:div>
        <w:div w:id="1526820253">
          <w:marLeft w:val="640"/>
          <w:marRight w:val="0"/>
          <w:marTop w:val="0"/>
          <w:marBottom w:val="0"/>
          <w:divBdr>
            <w:top w:val="none" w:sz="0" w:space="0" w:color="auto"/>
            <w:left w:val="none" w:sz="0" w:space="0" w:color="auto"/>
            <w:bottom w:val="none" w:sz="0" w:space="0" w:color="auto"/>
            <w:right w:val="none" w:sz="0" w:space="0" w:color="auto"/>
          </w:divBdr>
        </w:div>
        <w:div w:id="38408775">
          <w:marLeft w:val="640"/>
          <w:marRight w:val="0"/>
          <w:marTop w:val="0"/>
          <w:marBottom w:val="0"/>
          <w:divBdr>
            <w:top w:val="none" w:sz="0" w:space="0" w:color="auto"/>
            <w:left w:val="none" w:sz="0" w:space="0" w:color="auto"/>
            <w:bottom w:val="none" w:sz="0" w:space="0" w:color="auto"/>
            <w:right w:val="none" w:sz="0" w:space="0" w:color="auto"/>
          </w:divBdr>
        </w:div>
        <w:div w:id="1093286580">
          <w:marLeft w:val="640"/>
          <w:marRight w:val="0"/>
          <w:marTop w:val="0"/>
          <w:marBottom w:val="0"/>
          <w:divBdr>
            <w:top w:val="none" w:sz="0" w:space="0" w:color="auto"/>
            <w:left w:val="none" w:sz="0" w:space="0" w:color="auto"/>
            <w:bottom w:val="none" w:sz="0" w:space="0" w:color="auto"/>
            <w:right w:val="none" w:sz="0" w:space="0" w:color="auto"/>
          </w:divBdr>
        </w:div>
        <w:div w:id="313874699">
          <w:marLeft w:val="640"/>
          <w:marRight w:val="0"/>
          <w:marTop w:val="0"/>
          <w:marBottom w:val="0"/>
          <w:divBdr>
            <w:top w:val="none" w:sz="0" w:space="0" w:color="auto"/>
            <w:left w:val="none" w:sz="0" w:space="0" w:color="auto"/>
            <w:bottom w:val="none" w:sz="0" w:space="0" w:color="auto"/>
            <w:right w:val="none" w:sz="0" w:space="0" w:color="auto"/>
          </w:divBdr>
        </w:div>
        <w:div w:id="2003775306">
          <w:marLeft w:val="640"/>
          <w:marRight w:val="0"/>
          <w:marTop w:val="0"/>
          <w:marBottom w:val="0"/>
          <w:divBdr>
            <w:top w:val="none" w:sz="0" w:space="0" w:color="auto"/>
            <w:left w:val="none" w:sz="0" w:space="0" w:color="auto"/>
            <w:bottom w:val="none" w:sz="0" w:space="0" w:color="auto"/>
            <w:right w:val="none" w:sz="0" w:space="0" w:color="auto"/>
          </w:divBdr>
        </w:div>
        <w:div w:id="1839539487">
          <w:marLeft w:val="640"/>
          <w:marRight w:val="0"/>
          <w:marTop w:val="0"/>
          <w:marBottom w:val="0"/>
          <w:divBdr>
            <w:top w:val="none" w:sz="0" w:space="0" w:color="auto"/>
            <w:left w:val="none" w:sz="0" w:space="0" w:color="auto"/>
            <w:bottom w:val="none" w:sz="0" w:space="0" w:color="auto"/>
            <w:right w:val="none" w:sz="0" w:space="0" w:color="auto"/>
          </w:divBdr>
        </w:div>
        <w:div w:id="1585919474">
          <w:marLeft w:val="640"/>
          <w:marRight w:val="0"/>
          <w:marTop w:val="0"/>
          <w:marBottom w:val="0"/>
          <w:divBdr>
            <w:top w:val="none" w:sz="0" w:space="0" w:color="auto"/>
            <w:left w:val="none" w:sz="0" w:space="0" w:color="auto"/>
            <w:bottom w:val="none" w:sz="0" w:space="0" w:color="auto"/>
            <w:right w:val="none" w:sz="0" w:space="0" w:color="auto"/>
          </w:divBdr>
        </w:div>
        <w:div w:id="1702783278">
          <w:marLeft w:val="640"/>
          <w:marRight w:val="0"/>
          <w:marTop w:val="0"/>
          <w:marBottom w:val="0"/>
          <w:divBdr>
            <w:top w:val="none" w:sz="0" w:space="0" w:color="auto"/>
            <w:left w:val="none" w:sz="0" w:space="0" w:color="auto"/>
            <w:bottom w:val="none" w:sz="0" w:space="0" w:color="auto"/>
            <w:right w:val="none" w:sz="0" w:space="0" w:color="auto"/>
          </w:divBdr>
        </w:div>
        <w:div w:id="1139764729">
          <w:marLeft w:val="640"/>
          <w:marRight w:val="0"/>
          <w:marTop w:val="0"/>
          <w:marBottom w:val="0"/>
          <w:divBdr>
            <w:top w:val="none" w:sz="0" w:space="0" w:color="auto"/>
            <w:left w:val="none" w:sz="0" w:space="0" w:color="auto"/>
            <w:bottom w:val="none" w:sz="0" w:space="0" w:color="auto"/>
            <w:right w:val="none" w:sz="0" w:space="0" w:color="auto"/>
          </w:divBdr>
        </w:div>
        <w:div w:id="633870078">
          <w:marLeft w:val="640"/>
          <w:marRight w:val="0"/>
          <w:marTop w:val="0"/>
          <w:marBottom w:val="0"/>
          <w:divBdr>
            <w:top w:val="none" w:sz="0" w:space="0" w:color="auto"/>
            <w:left w:val="none" w:sz="0" w:space="0" w:color="auto"/>
            <w:bottom w:val="none" w:sz="0" w:space="0" w:color="auto"/>
            <w:right w:val="none" w:sz="0" w:space="0" w:color="auto"/>
          </w:divBdr>
        </w:div>
        <w:div w:id="1834561525">
          <w:marLeft w:val="640"/>
          <w:marRight w:val="0"/>
          <w:marTop w:val="0"/>
          <w:marBottom w:val="0"/>
          <w:divBdr>
            <w:top w:val="none" w:sz="0" w:space="0" w:color="auto"/>
            <w:left w:val="none" w:sz="0" w:space="0" w:color="auto"/>
            <w:bottom w:val="none" w:sz="0" w:space="0" w:color="auto"/>
            <w:right w:val="none" w:sz="0" w:space="0" w:color="auto"/>
          </w:divBdr>
        </w:div>
        <w:div w:id="737940312">
          <w:marLeft w:val="640"/>
          <w:marRight w:val="0"/>
          <w:marTop w:val="0"/>
          <w:marBottom w:val="0"/>
          <w:divBdr>
            <w:top w:val="none" w:sz="0" w:space="0" w:color="auto"/>
            <w:left w:val="none" w:sz="0" w:space="0" w:color="auto"/>
            <w:bottom w:val="none" w:sz="0" w:space="0" w:color="auto"/>
            <w:right w:val="none" w:sz="0" w:space="0" w:color="auto"/>
          </w:divBdr>
        </w:div>
        <w:div w:id="674921140">
          <w:marLeft w:val="640"/>
          <w:marRight w:val="0"/>
          <w:marTop w:val="0"/>
          <w:marBottom w:val="0"/>
          <w:divBdr>
            <w:top w:val="none" w:sz="0" w:space="0" w:color="auto"/>
            <w:left w:val="none" w:sz="0" w:space="0" w:color="auto"/>
            <w:bottom w:val="none" w:sz="0" w:space="0" w:color="auto"/>
            <w:right w:val="none" w:sz="0" w:space="0" w:color="auto"/>
          </w:divBdr>
        </w:div>
        <w:div w:id="1843855759">
          <w:marLeft w:val="640"/>
          <w:marRight w:val="0"/>
          <w:marTop w:val="0"/>
          <w:marBottom w:val="0"/>
          <w:divBdr>
            <w:top w:val="none" w:sz="0" w:space="0" w:color="auto"/>
            <w:left w:val="none" w:sz="0" w:space="0" w:color="auto"/>
            <w:bottom w:val="none" w:sz="0" w:space="0" w:color="auto"/>
            <w:right w:val="none" w:sz="0" w:space="0" w:color="auto"/>
          </w:divBdr>
        </w:div>
        <w:div w:id="89936776">
          <w:marLeft w:val="640"/>
          <w:marRight w:val="0"/>
          <w:marTop w:val="0"/>
          <w:marBottom w:val="0"/>
          <w:divBdr>
            <w:top w:val="none" w:sz="0" w:space="0" w:color="auto"/>
            <w:left w:val="none" w:sz="0" w:space="0" w:color="auto"/>
            <w:bottom w:val="none" w:sz="0" w:space="0" w:color="auto"/>
            <w:right w:val="none" w:sz="0" w:space="0" w:color="auto"/>
          </w:divBdr>
        </w:div>
        <w:div w:id="189077447">
          <w:marLeft w:val="640"/>
          <w:marRight w:val="0"/>
          <w:marTop w:val="0"/>
          <w:marBottom w:val="0"/>
          <w:divBdr>
            <w:top w:val="none" w:sz="0" w:space="0" w:color="auto"/>
            <w:left w:val="none" w:sz="0" w:space="0" w:color="auto"/>
            <w:bottom w:val="none" w:sz="0" w:space="0" w:color="auto"/>
            <w:right w:val="none" w:sz="0" w:space="0" w:color="auto"/>
          </w:divBdr>
        </w:div>
        <w:div w:id="1369186170">
          <w:marLeft w:val="640"/>
          <w:marRight w:val="0"/>
          <w:marTop w:val="0"/>
          <w:marBottom w:val="0"/>
          <w:divBdr>
            <w:top w:val="none" w:sz="0" w:space="0" w:color="auto"/>
            <w:left w:val="none" w:sz="0" w:space="0" w:color="auto"/>
            <w:bottom w:val="none" w:sz="0" w:space="0" w:color="auto"/>
            <w:right w:val="none" w:sz="0" w:space="0" w:color="auto"/>
          </w:divBdr>
        </w:div>
        <w:div w:id="850682088">
          <w:marLeft w:val="640"/>
          <w:marRight w:val="0"/>
          <w:marTop w:val="0"/>
          <w:marBottom w:val="0"/>
          <w:divBdr>
            <w:top w:val="none" w:sz="0" w:space="0" w:color="auto"/>
            <w:left w:val="none" w:sz="0" w:space="0" w:color="auto"/>
            <w:bottom w:val="none" w:sz="0" w:space="0" w:color="auto"/>
            <w:right w:val="none" w:sz="0" w:space="0" w:color="auto"/>
          </w:divBdr>
        </w:div>
        <w:div w:id="194928791">
          <w:marLeft w:val="640"/>
          <w:marRight w:val="0"/>
          <w:marTop w:val="0"/>
          <w:marBottom w:val="0"/>
          <w:divBdr>
            <w:top w:val="none" w:sz="0" w:space="0" w:color="auto"/>
            <w:left w:val="none" w:sz="0" w:space="0" w:color="auto"/>
            <w:bottom w:val="none" w:sz="0" w:space="0" w:color="auto"/>
            <w:right w:val="none" w:sz="0" w:space="0" w:color="auto"/>
          </w:divBdr>
        </w:div>
        <w:div w:id="1943996609">
          <w:marLeft w:val="640"/>
          <w:marRight w:val="0"/>
          <w:marTop w:val="0"/>
          <w:marBottom w:val="0"/>
          <w:divBdr>
            <w:top w:val="none" w:sz="0" w:space="0" w:color="auto"/>
            <w:left w:val="none" w:sz="0" w:space="0" w:color="auto"/>
            <w:bottom w:val="none" w:sz="0" w:space="0" w:color="auto"/>
            <w:right w:val="none" w:sz="0" w:space="0" w:color="auto"/>
          </w:divBdr>
        </w:div>
        <w:div w:id="1320965980">
          <w:marLeft w:val="640"/>
          <w:marRight w:val="0"/>
          <w:marTop w:val="0"/>
          <w:marBottom w:val="0"/>
          <w:divBdr>
            <w:top w:val="none" w:sz="0" w:space="0" w:color="auto"/>
            <w:left w:val="none" w:sz="0" w:space="0" w:color="auto"/>
            <w:bottom w:val="none" w:sz="0" w:space="0" w:color="auto"/>
            <w:right w:val="none" w:sz="0" w:space="0" w:color="auto"/>
          </w:divBdr>
        </w:div>
        <w:div w:id="1082682334">
          <w:marLeft w:val="640"/>
          <w:marRight w:val="0"/>
          <w:marTop w:val="0"/>
          <w:marBottom w:val="0"/>
          <w:divBdr>
            <w:top w:val="none" w:sz="0" w:space="0" w:color="auto"/>
            <w:left w:val="none" w:sz="0" w:space="0" w:color="auto"/>
            <w:bottom w:val="none" w:sz="0" w:space="0" w:color="auto"/>
            <w:right w:val="none" w:sz="0" w:space="0" w:color="auto"/>
          </w:divBdr>
        </w:div>
        <w:div w:id="1778482543">
          <w:marLeft w:val="640"/>
          <w:marRight w:val="0"/>
          <w:marTop w:val="0"/>
          <w:marBottom w:val="0"/>
          <w:divBdr>
            <w:top w:val="none" w:sz="0" w:space="0" w:color="auto"/>
            <w:left w:val="none" w:sz="0" w:space="0" w:color="auto"/>
            <w:bottom w:val="none" w:sz="0" w:space="0" w:color="auto"/>
            <w:right w:val="none" w:sz="0" w:space="0" w:color="auto"/>
          </w:divBdr>
        </w:div>
        <w:div w:id="1647398022">
          <w:marLeft w:val="640"/>
          <w:marRight w:val="0"/>
          <w:marTop w:val="0"/>
          <w:marBottom w:val="0"/>
          <w:divBdr>
            <w:top w:val="none" w:sz="0" w:space="0" w:color="auto"/>
            <w:left w:val="none" w:sz="0" w:space="0" w:color="auto"/>
            <w:bottom w:val="none" w:sz="0" w:space="0" w:color="auto"/>
            <w:right w:val="none" w:sz="0" w:space="0" w:color="auto"/>
          </w:divBdr>
        </w:div>
        <w:div w:id="1656907843">
          <w:marLeft w:val="640"/>
          <w:marRight w:val="0"/>
          <w:marTop w:val="0"/>
          <w:marBottom w:val="0"/>
          <w:divBdr>
            <w:top w:val="none" w:sz="0" w:space="0" w:color="auto"/>
            <w:left w:val="none" w:sz="0" w:space="0" w:color="auto"/>
            <w:bottom w:val="none" w:sz="0" w:space="0" w:color="auto"/>
            <w:right w:val="none" w:sz="0" w:space="0" w:color="auto"/>
          </w:divBdr>
        </w:div>
        <w:div w:id="1563254645">
          <w:marLeft w:val="640"/>
          <w:marRight w:val="0"/>
          <w:marTop w:val="0"/>
          <w:marBottom w:val="0"/>
          <w:divBdr>
            <w:top w:val="none" w:sz="0" w:space="0" w:color="auto"/>
            <w:left w:val="none" w:sz="0" w:space="0" w:color="auto"/>
            <w:bottom w:val="none" w:sz="0" w:space="0" w:color="auto"/>
            <w:right w:val="none" w:sz="0" w:space="0" w:color="auto"/>
          </w:divBdr>
        </w:div>
        <w:div w:id="811337501">
          <w:marLeft w:val="640"/>
          <w:marRight w:val="0"/>
          <w:marTop w:val="0"/>
          <w:marBottom w:val="0"/>
          <w:divBdr>
            <w:top w:val="none" w:sz="0" w:space="0" w:color="auto"/>
            <w:left w:val="none" w:sz="0" w:space="0" w:color="auto"/>
            <w:bottom w:val="none" w:sz="0" w:space="0" w:color="auto"/>
            <w:right w:val="none" w:sz="0" w:space="0" w:color="auto"/>
          </w:divBdr>
        </w:div>
        <w:div w:id="1642419924">
          <w:marLeft w:val="640"/>
          <w:marRight w:val="0"/>
          <w:marTop w:val="0"/>
          <w:marBottom w:val="0"/>
          <w:divBdr>
            <w:top w:val="none" w:sz="0" w:space="0" w:color="auto"/>
            <w:left w:val="none" w:sz="0" w:space="0" w:color="auto"/>
            <w:bottom w:val="none" w:sz="0" w:space="0" w:color="auto"/>
            <w:right w:val="none" w:sz="0" w:space="0" w:color="auto"/>
          </w:divBdr>
        </w:div>
        <w:div w:id="450823058">
          <w:marLeft w:val="640"/>
          <w:marRight w:val="0"/>
          <w:marTop w:val="0"/>
          <w:marBottom w:val="0"/>
          <w:divBdr>
            <w:top w:val="none" w:sz="0" w:space="0" w:color="auto"/>
            <w:left w:val="none" w:sz="0" w:space="0" w:color="auto"/>
            <w:bottom w:val="none" w:sz="0" w:space="0" w:color="auto"/>
            <w:right w:val="none" w:sz="0" w:space="0" w:color="auto"/>
          </w:divBdr>
        </w:div>
        <w:div w:id="163596527">
          <w:marLeft w:val="640"/>
          <w:marRight w:val="0"/>
          <w:marTop w:val="0"/>
          <w:marBottom w:val="0"/>
          <w:divBdr>
            <w:top w:val="none" w:sz="0" w:space="0" w:color="auto"/>
            <w:left w:val="none" w:sz="0" w:space="0" w:color="auto"/>
            <w:bottom w:val="none" w:sz="0" w:space="0" w:color="auto"/>
            <w:right w:val="none" w:sz="0" w:space="0" w:color="auto"/>
          </w:divBdr>
        </w:div>
        <w:div w:id="116414132">
          <w:marLeft w:val="640"/>
          <w:marRight w:val="0"/>
          <w:marTop w:val="0"/>
          <w:marBottom w:val="0"/>
          <w:divBdr>
            <w:top w:val="none" w:sz="0" w:space="0" w:color="auto"/>
            <w:left w:val="none" w:sz="0" w:space="0" w:color="auto"/>
            <w:bottom w:val="none" w:sz="0" w:space="0" w:color="auto"/>
            <w:right w:val="none" w:sz="0" w:space="0" w:color="auto"/>
          </w:divBdr>
        </w:div>
        <w:div w:id="2036928343">
          <w:marLeft w:val="640"/>
          <w:marRight w:val="0"/>
          <w:marTop w:val="0"/>
          <w:marBottom w:val="0"/>
          <w:divBdr>
            <w:top w:val="none" w:sz="0" w:space="0" w:color="auto"/>
            <w:left w:val="none" w:sz="0" w:space="0" w:color="auto"/>
            <w:bottom w:val="none" w:sz="0" w:space="0" w:color="auto"/>
            <w:right w:val="none" w:sz="0" w:space="0" w:color="auto"/>
          </w:divBdr>
        </w:div>
        <w:div w:id="1232421208">
          <w:marLeft w:val="640"/>
          <w:marRight w:val="0"/>
          <w:marTop w:val="0"/>
          <w:marBottom w:val="0"/>
          <w:divBdr>
            <w:top w:val="none" w:sz="0" w:space="0" w:color="auto"/>
            <w:left w:val="none" w:sz="0" w:space="0" w:color="auto"/>
            <w:bottom w:val="none" w:sz="0" w:space="0" w:color="auto"/>
            <w:right w:val="none" w:sz="0" w:space="0" w:color="auto"/>
          </w:divBdr>
        </w:div>
        <w:div w:id="105467564">
          <w:marLeft w:val="640"/>
          <w:marRight w:val="0"/>
          <w:marTop w:val="0"/>
          <w:marBottom w:val="0"/>
          <w:divBdr>
            <w:top w:val="none" w:sz="0" w:space="0" w:color="auto"/>
            <w:left w:val="none" w:sz="0" w:space="0" w:color="auto"/>
            <w:bottom w:val="none" w:sz="0" w:space="0" w:color="auto"/>
            <w:right w:val="none" w:sz="0" w:space="0" w:color="auto"/>
          </w:divBdr>
        </w:div>
        <w:div w:id="784927550">
          <w:marLeft w:val="640"/>
          <w:marRight w:val="0"/>
          <w:marTop w:val="0"/>
          <w:marBottom w:val="0"/>
          <w:divBdr>
            <w:top w:val="none" w:sz="0" w:space="0" w:color="auto"/>
            <w:left w:val="none" w:sz="0" w:space="0" w:color="auto"/>
            <w:bottom w:val="none" w:sz="0" w:space="0" w:color="auto"/>
            <w:right w:val="none" w:sz="0" w:space="0" w:color="auto"/>
          </w:divBdr>
        </w:div>
        <w:div w:id="455300177">
          <w:marLeft w:val="640"/>
          <w:marRight w:val="0"/>
          <w:marTop w:val="0"/>
          <w:marBottom w:val="0"/>
          <w:divBdr>
            <w:top w:val="none" w:sz="0" w:space="0" w:color="auto"/>
            <w:left w:val="none" w:sz="0" w:space="0" w:color="auto"/>
            <w:bottom w:val="none" w:sz="0" w:space="0" w:color="auto"/>
            <w:right w:val="none" w:sz="0" w:space="0" w:color="auto"/>
          </w:divBdr>
        </w:div>
        <w:div w:id="2707811">
          <w:marLeft w:val="640"/>
          <w:marRight w:val="0"/>
          <w:marTop w:val="0"/>
          <w:marBottom w:val="0"/>
          <w:divBdr>
            <w:top w:val="none" w:sz="0" w:space="0" w:color="auto"/>
            <w:left w:val="none" w:sz="0" w:space="0" w:color="auto"/>
            <w:bottom w:val="none" w:sz="0" w:space="0" w:color="auto"/>
            <w:right w:val="none" w:sz="0" w:space="0" w:color="auto"/>
          </w:divBdr>
        </w:div>
        <w:div w:id="350374512">
          <w:marLeft w:val="640"/>
          <w:marRight w:val="0"/>
          <w:marTop w:val="0"/>
          <w:marBottom w:val="0"/>
          <w:divBdr>
            <w:top w:val="none" w:sz="0" w:space="0" w:color="auto"/>
            <w:left w:val="none" w:sz="0" w:space="0" w:color="auto"/>
            <w:bottom w:val="none" w:sz="0" w:space="0" w:color="auto"/>
            <w:right w:val="none" w:sz="0" w:space="0" w:color="auto"/>
          </w:divBdr>
        </w:div>
        <w:div w:id="1581212156">
          <w:marLeft w:val="640"/>
          <w:marRight w:val="0"/>
          <w:marTop w:val="0"/>
          <w:marBottom w:val="0"/>
          <w:divBdr>
            <w:top w:val="none" w:sz="0" w:space="0" w:color="auto"/>
            <w:left w:val="none" w:sz="0" w:space="0" w:color="auto"/>
            <w:bottom w:val="none" w:sz="0" w:space="0" w:color="auto"/>
            <w:right w:val="none" w:sz="0" w:space="0" w:color="auto"/>
          </w:divBdr>
        </w:div>
        <w:div w:id="39288124">
          <w:marLeft w:val="640"/>
          <w:marRight w:val="0"/>
          <w:marTop w:val="0"/>
          <w:marBottom w:val="0"/>
          <w:divBdr>
            <w:top w:val="none" w:sz="0" w:space="0" w:color="auto"/>
            <w:left w:val="none" w:sz="0" w:space="0" w:color="auto"/>
            <w:bottom w:val="none" w:sz="0" w:space="0" w:color="auto"/>
            <w:right w:val="none" w:sz="0" w:space="0" w:color="auto"/>
          </w:divBdr>
        </w:div>
        <w:div w:id="275066488">
          <w:marLeft w:val="640"/>
          <w:marRight w:val="0"/>
          <w:marTop w:val="0"/>
          <w:marBottom w:val="0"/>
          <w:divBdr>
            <w:top w:val="none" w:sz="0" w:space="0" w:color="auto"/>
            <w:left w:val="none" w:sz="0" w:space="0" w:color="auto"/>
            <w:bottom w:val="none" w:sz="0" w:space="0" w:color="auto"/>
            <w:right w:val="none" w:sz="0" w:space="0" w:color="auto"/>
          </w:divBdr>
        </w:div>
        <w:div w:id="173612235">
          <w:marLeft w:val="640"/>
          <w:marRight w:val="0"/>
          <w:marTop w:val="0"/>
          <w:marBottom w:val="0"/>
          <w:divBdr>
            <w:top w:val="none" w:sz="0" w:space="0" w:color="auto"/>
            <w:left w:val="none" w:sz="0" w:space="0" w:color="auto"/>
            <w:bottom w:val="none" w:sz="0" w:space="0" w:color="auto"/>
            <w:right w:val="none" w:sz="0" w:space="0" w:color="auto"/>
          </w:divBdr>
        </w:div>
        <w:div w:id="1287081914">
          <w:marLeft w:val="640"/>
          <w:marRight w:val="0"/>
          <w:marTop w:val="0"/>
          <w:marBottom w:val="0"/>
          <w:divBdr>
            <w:top w:val="none" w:sz="0" w:space="0" w:color="auto"/>
            <w:left w:val="none" w:sz="0" w:space="0" w:color="auto"/>
            <w:bottom w:val="none" w:sz="0" w:space="0" w:color="auto"/>
            <w:right w:val="none" w:sz="0" w:space="0" w:color="auto"/>
          </w:divBdr>
        </w:div>
        <w:div w:id="1145858362">
          <w:marLeft w:val="640"/>
          <w:marRight w:val="0"/>
          <w:marTop w:val="0"/>
          <w:marBottom w:val="0"/>
          <w:divBdr>
            <w:top w:val="none" w:sz="0" w:space="0" w:color="auto"/>
            <w:left w:val="none" w:sz="0" w:space="0" w:color="auto"/>
            <w:bottom w:val="none" w:sz="0" w:space="0" w:color="auto"/>
            <w:right w:val="none" w:sz="0" w:space="0" w:color="auto"/>
          </w:divBdr>
        </w:div>
        <w:div w:id="427896752">
          <w:marLeft w:val="640"/>
          <w:marRight w:val="0"/>
          <w:marTop w:val="0"/>
          <w:marBottom w:val="0"/>
          <w:divBdr>
            <w:top w:val="none" w:sz="0" w:space="0" w:color="auto"/>
            <w:left w:val="none" w:sz="0" w:space="0" w:color="auto"/>
            <w:bottom w:val="none" w:sz="0" w:space="0" w:color="auto"/>
            <w:right w:val="none" w:sz="0" w:space="0" w:color="auto"/>
          </w:divBdr>
        </w:div>
        <w:div w:id="358627190">
          <w:marLeft w:val="640"/>
          <w:marRight w:val="0"/>
          <w:marTop w:val="0"/>
          <w:marBottom w:val="0"/>
          <w:divBdr>
            <w:top w:val="none" w:sz="0" w:space="0" w:color="auto"/>
            <w:left w:val="none" w:sz="0" w:space="0" w:color="auto"/>
            <w:bottom w:val="none" w:sz="0" w:space="0" w:color="auto"/>
            <w:right w:val="none" w:sz="0" w:space="0" w:color="auto"/>
          </w:divBdr>
        </w:div>
        <w:div w:id="2140024572">
          <w:marLeft w:val="640"/>
          <w:marRight w:val="0"/>
          <w:marTop w:val="0"/>
          <w:marBottom w:val="0"/>
          <w:divBdr>
            <w:top w:val="none" w:sz="0" w:space="0" w:color="auto"/>
            <w:left w:val="none" w:sz="0" w:space="0" w:color="auto"/>
            <w:bottom w:val="none" w:sz="0" w:space="0" w:color="auto"/>
            <w:right w:val="none" w:sz="0" w:space="0" w:color="auto"/>
          </w:divBdr>
        </w:div>
        <w:div w:id="898899678">
          <w:marLeft w:val="640"/>
          <w:marRight w:val="0"/>
          <w:marTop w:val="0"/>
          <w:marBottom w:val="0"/>
          <w:divBdr>
            <w:top w:val="none" w:sz="0" w:space="0" w:color="auto"/>
            <w:left w:val="none" w:sz="0" w:space="0" w:color="auto"/>
            <w:bottom w:val="none" w:sz="0" w:space="0" w:color="auto"/>
            <w:right w:val="none" w:sz="0" w:space="0" w:color="auto"/>
          </w:divBdr>
        </w:div>
        <w:div w:id="1117601452">
          <w:marLeft w:val="640"/>
          <w:marRight w:val="0"/>
          <w:marTop w:val="0"/>
          <w:marBottom w:val="0"/>
          <w:divBdr>
            <w:top w:val="none" w:sz="0" w:space="0" w:color="auto"/>
            <w:left w:val="none" w:sz="0" w:space="0" w:color="auto"/>
            <w:bottom w:val="none" w:sz="0" w:space="0" w:color="auto"/>
            <w:right w:val="none" w:sz="0" w:space="0" w:color="auto"/>
          </w:divBdr>
        </w:div>
        <w:div w:id="316762598">
          <w:marLeft w:val="640"/>
          <w:marRight w:val="0"/>
          <w:marTop w:val="0"/>
          <w:marBottom w:val="0"/>
          <w:divBdr>
            <w:top w:val="none" w:sz="0" w:space="0" w:color="auto"/>
            <w:left w:val="none" w:sz="0" w:space="0" w:color="auto"/>
            <w:bottom w:val="none" w:sz="0" w:space="0" w:color="auto"/>
            <w:right w:val="none" w:sz="0" w:space="0" w:color="auto"/>
          </w:divBdr>
        </w:div>
        <w:div w:id="2117601061">
          <w:marLeft w:val="640"/>
          <w:marRight w:val="0"/>
          <w:marTop w:val="0"/>
          <w:marBottom w:val="0"/>
          <w:divBdr>
            <w:top w:val="none" w:sz="0" w:space="0" w:color="auto"/>
            <w:left w:val="none" w:sz="0" w:space="0" w:color="auto"/>
            <w:bottom w:val="none" w:sz="0" w:space="0" w:color="auto"/>
            <w:right w:val="none" w:sz="0" w:space="0" w:color="auto"/>
          </w:divBdr>
        </w:div>
        <w:div w:id="459807555">
          <w:marLeft w:val="640"/>
          <w:marRight w:val="0"/>
          <w:marTop w:val="0"/>
          <w:marBottom w:val="0"/>
          <w:divBdr>
            <w:top w:val="none" w:sz="0" w:space="0" w:color="auto"/>
            <w:left w:val="none" w:sz="0" w:space="0" w:color="auto"/>
            <w:bottom w:val="none" w:sz="0" w:space="0" w:color="auto"/>
            <w:right w:val="none" w:sz="0" w:space="0" w:color="auto"/>
          </w:divBdr>
        </w:div>
        <w:div w:id="12190338">
          <w:marLeft w:val="640"/>
          <w:marRight w:val="0"/>
          <w:marTop w:val="0"/>
          <w:marBottom w:val="0"/>
          <w:divBdr>
            <w:top w:val="none" w:sz="0" w:space="0" w:color="auto"/>
            <w:left w:val="none" w:sz="0" w:space="0" w:color="auto"/>
            <w:bottom w:val="none" w:sz="0" w:space="0" w:color="auto"/>
            <w:right w:val="none" w:sz="0" w:space="0" w:color="auto"/>
          </w:divBdr>
        </w:div>
        <w:div w:id="1931160357">
          <w:marLeft w:val="640"/>
          <w:marRight w:val="0"/>
          <w:marTop w:val="0"/>
          <w:marBottom w:val="0"/>
          <w:divBdr>
            <w:top w:val="none" w:sz="0" w:space="0" w:color="auto"/>
            <w:left w:val="none" w:sz="0" w:space="0" w:color="auto"/>
            <w:bottom w:val="none" w:sz="0" w:space="0" w:color="auto"/>
            <w:right w:val="none" w:sz="0" w:space="0" w:color="auto"/>
          </w:divBdr>
        </w:div>
      </w:divsChild>
    </w:div>
    <w:div w:id="1490559770">
      <w:bodyDiv w:val="1"/>
      <w:marLeft w:val="0"/>
      <w:marRight w:val="0"/>
      <w:marTop w:val="0"/>
      <w:marBottom w:val="0"/>
      <w:divBdr>
        <w:top w:val="none" w:sz="0" w:space="0" w:color="auto"/>
        <w:left w:val="none" w:sz="0" w:space="0" w:color="auto"/>
        <w:bottom w:val="none" w:sz="0" w:space="0" w:color="auto"/>
        <w:right w:val="none" w:sz="0" w:space="0" w:color="auto"/>
      </w:divBdr>
      <w:divsChild>
        <w:div w:id="2038313363">
          <w:marLeft w:val="640"/>
          <w:marRight w:val="0"/>
          <w:marTop w:val="0"/>
          <w:marBottom w:val="0"/>
          <w:divBdr>
            <w:top w:val="none" w:sz="0" w:space="0" w:color="auto"/>
            <w:left w:val="none" w:sz="0" w:space="0" w:color="auto"/>
            <w:bottom w:val="none" w:sz="0" w:space="0" w:color="auto"/>
            <w:right w:val="none" w:sz="0" w:space="0" w:color="auto"/>
          </w:divBdr>
        </w:div>
        <w:div w:id="150100537">
          <w:marLeft w:val="640"/>
          <w:marRight w:val="0"/>
          <w:marTop w:val="0"/>
          <w:marBottom w:val="0"/>
          <w:divBdr>
            <w:top w:val="none" w:sz="0" w:space="0" w:color="auto"/>
            <w:left w:val="none" w:sz="0" w:space="0" w:color="auto"/>
            <w:bottom w:val="none" w:sz="0" w:space="0" w:color="auto"/>
            <w:right w:val="none" w:sz="0" w:space="0" w:color="auto"/>
          </w:divBdr>
        </w:div>
        <w:div w:id="476646725">
          <w:marLeft w:val="640"/>
          <w:marRight w:val="0"/>
          <w:marTop w:val="0"/>
          <w:marBottom w:val="0"/>
          <w:divBdr>
            <w:top w:val="none" w:sz="0" w:space="0" w:color="auto"/>
            <w:left w:val="none" w:sz="0" w:space="0" w:color="auto"/>
            <w:bottom w:val="none" w:sz="0" w:space="0" w:color="auto"/>
            <w:right w:val="none" w:sz="0" w:space="0" w:color="auto"/>
          </w:divBdr>
        </w:div>
        <w:div w:id="813986737">
          <w:marLeft w:val="640"/>
          <w:marRight w:val="0"/>
          <w:marTop w:val="0"/>
          <w:marBottom w:val="0"/>
          <w:divBdr>
            <w:top w:val="none" w:sz="0" w:space="0" w:color="auto"/>
            <w:left w:val="none" w:sz="0" w:space="0" w:color="auto"/>
            <w:bottom w:val="none" w:sz="0" w:space="0" w:color="auto"/>
            <w:right w:val="none" w:sz="0" w:space="0" w:color="auto"/>
          </w:divBdr>
        </w:div>
        <w:div w:id="1094785267">
          <w:marLeft w:val="640"/>
          <w:marRight w:val="0"/>
          <w:marTop w:val="0"/>
          <w:marBottom w:val="0"/>
          <w:divBdr>
            <w:top w:val="none" w:sz="0" w:space="0" w:color="auto"/>
            <w:left w:val="none" w:sz="0" w:space="0" w:color="auto"/>
            <w:bottom w:val="none" w:sz="0" w:space="0" w:color="auto"/>
            <w:right w:val="none" w:sz="0" w:space="0" w:color="auto"/>
          </w:divBdr>
        </w:div>
        <w:div w:id="245454411">
          <w:marLeft w:val="640"/>
          <w:marRight w:val="0"/>
          <w:marTop w:val="0"/>
          <w:marBottom w:val="0"/>
          <w:divBdr>
            <w:top w:val="none" w:sz="0" w:space="0" w:color="auto"/>
            <w:left w:val="none" w:sz="0" w:space="0" w:color="auto"/>
            <w:bottom w:val="none" w:sz="0" w:space="0" w:color="auto"/>
            <w:right w:val="none" w:sz="0" w:space="0" w:color="auto"/>
          </w:divBdr>
        </w:div>
        <w:div w:id="1677229374">
          <w:marLeft w:val="640"/>
          <w:marRight w:val="0"/>
          <w:marTop w:val="0"/>
          <w:marBottom w:val="0"/>
          <w:divBdr>
            <w:top w:val="none" w:sz="0" w:space="0" w:color="auto"/>
            <w:left w:val="none" w:sz="0" w:space="0" w:color="auto"/>
            <w:bottom w:val="none" w:sz="0" w:space="0" w:color="auto"/>
            <w:right w:val="none" w:sz="0" w:space="0" w:color="auto"/>
          </w:divBdr>
        </w:div>
        <w:div w:id="343746143">
          <w:marLeft w:val="640"/>
          <w:marRight w:val="0"/>
          <w:marTop w:val="0"/>
          <w:marBottom w:val="0"/>
          <w:divBdr>
            <w:top w:val="none" w:sz="0" w:space="0" w:color="auto"/>
            <w:left w:val="none" w:sz="0" w:space="0" w:color="auto"/>
            <w:bottom w:val="none" w:sz="0" w:space="0" w:color="auto"/>
            <w:right w:val="none" w:sz="0" w:space="0" w:color="auto"/>
          </w:divBdr>
        </w:div>
        <w:div w:id="1930195389">
          <w:marLeft w:val="640"/>
          <w:marRight w:val="0"/>
          <w:marTop w:val="0"/>
          <w:marBottom w:val="0"/>
          <w:divBdr>
            <w:top w:val="none" w:sz="0" w:space="0" w:color="auto"/>
            <w:left w:val="none" w:sz="0" w:space="0" w:color="auto"/>
            <w:bottom w:val="none" w:sz="0" w:space="0" w:color="auto"/>
            <w:right w:val="none" w:sz="0" w:space="0" w:color="auto"/>
          </w:divBdr>
        </w:div>
        <w:div w:id="1248420624">
          <w:marLeft w:val="640"/>
          <w:marRight w:val="0"/>
          <w:marTop w:val="0"/>
          <w:marBottom w:val="0"/>
          <w:divBdr>
            <w:top w:val="none" w:sz="0" w:space="0" w:color="auto"/>
            <w:left w:val="none" w:sz="0" w:space="0" w:color="auto"/>
            <w:bottom w:val="none" w:sz="0" w:space="0" w:color="auto"/>
            <w:right w:val="none" w:sz="0" w:space="0" w:color="auto"/>
          </w:divBdr>
        </w:div>
        <w:div w:id="489249177">
          <w:marLeft w:val="640"/>
          <w:marRight w:val="0"/>
          <w:marTop w:val="0"/>
          <w:marBottom w:val="0"/>
          <w:divBdr>
            <w:top w:val="none" w:sz="0" w:space="0" w:color="auto"/>
            <w:left w:val="none" w:sz="0" w:space="0" w:color="auto"/>
            <w:bottom w:val="none" w:sz="0" w:space="0" w:color="auto"/>
            <w:right w:val="none" w:sz="0" w:space="0" w:color="auto"/>
          </w:divBdr>
        </w:div>
        <w:div w:id="1535656555">
          <w:marLeft w:val="640"/>
          <w:marRight w:val="0"/>
          <w:marTop w:val="0"/>
          <w:marBottom w:val="0"/>
          <w:divBdr>
            <w:top w:val="none" w:sz="0" w:space="0" w:color="auto"/>
            <w:left w:val="none" w:sz="0" w:space="0" w:color="auto"/>
            <w:bottom w:val="none" w:sz="0" w:space="0" w:color="auto"/>
            <w:right w:val="none" w:sz="0" w:space="0" w:color="auto"/>
          </w:divBdr>
        </w:div>
        <w:div w:id="603729832">
          <w:marLeft w:val="640"/>
          <w:marRight w:val="0"/>
          <w:marTop w:val="0"/>
          <w:marBottom w:val="0"/>
          <w:divBdr>
            <w:top w:val="none" w:sz="0" w:space="0" w:color="auto"/>
            <w:left w:val="none" w:sz="0" w:space="0" w:color="auto"/>
            <w:bottom w:val="none" w:sz="0" w:space="0" w:color="auto"/>
            <w:right w:val="none" w:sz="0" w:space="0" w:color="auto"/>
          </w:divBdr>
        </w:div>
        <w:div w:id="62534375">
          <w:marLeft w:val="640"/>
          <w:marRight w:val="0"/>
          <w:marTop w:val="0"/>
          <w:marBottom w:val="0"/>
          <w:divBdr>
            <w:top w:val="none" w:sz="0" w:space="0" w:color="auto"/>
            <w:left w:val="none" w:sz="0" w:space="0" w:color="auto"/>
            <w:bottom w:val="none" w:sz="0" w:space="0" w:color="auto"/>
            <w:right w:val="none" w:sz="0" w:space="0" w:color="auto"/>
          </w:divBdr>
        </w:div>
        <w:div w:id="851606517">
          <w:marLeft w:val="640"/>
          <w:marRight w:val="0"/>
          <w:marTop w:val="0"/>
          <w:marBottom w:val="0"/>
          <w:divBdr>
            <w:top w:val="none" w:sz="0" w:space="0" w:color="auto"/>
            <w:left w:val="none" w:sz="0" w:space="0" w:color="auto"/>
            <w:bottom w:val="none" w:sz="0" w:space="0" w:color="auto"/>
            <w:right w:val="none" w:sz="0" w:space="0" w:color="auto"/>
          </w:divBdr>
        </w:div>
        <w:div w:id="1032000254">
          <w:marLeft w:val="640"/>
          <w:marRight w:val="0"/>
          <w:marTop w:val="0"/>
          <w:marBottom w:val="0"/>
          <w:divBdr>
            <w:top w:val="none" w:sz="0" w:space="0" w:color="auto"/>
            <w:left w:val="none" w:sz="0" w:space="0" w:color="auto"/>
            <w:bottom w:val="none" w:sz="0" w:space="0" w:color="auto"/>
            <w:right w:val="none" w:sz="0" w:space="0" w:color="auto"/>
          </w:divBdr>
        </w:div>
        <w:div w:id="2020891588">
          <w:marLeft w:val="640"/>
          <w:marRight w:val="0"/>
          <w:marTop w:val="0"/>
          <w:marBottom w:val="0"/>
          <w:divBdr>
            <w:top w:val="none" w:sz="0" w:space="0" w:color="auto"/>
            <w:left w:val="none" w:sz="0" w:space="0" w:color="auto"/>
            <w:bottom w:val="none" w:sz="0" w:space="0" w:color="auto"/>
            <w:right w:val="none" w:sz="0" w:space="0" w:color="auto"/>
          </w:divBdr>
        </w:div>
        <w:div w:id="1121070257">
          <w:marLeft w:val="640"/>
          <w:marRight w:val="0"/>
          <w:marTop w:val="0"/>
          <w:marBottom w:val="0"/>
          <w:divBdr>
            <w:top w:val="none" w:sz="0" w:space="0" w:color="auto"/>
            <w:left w:val="none" w:sz="0" w:space="0" w:color="auto"/>
            <w:bottom w:val="none" w:sz="0" w:space="0" w:color="auto"/>
            <w:right w:val="none" w:sz="0" w:space="0" w:color="auto"/>
          </w:divBdr>
        </w:div>
        <w:div w:id="1958678794">
          <w:marLeft w:val="640"/>
          <w:marRight w:val="0"/>
          <w:marTop w:val="0"/>
          <w:marBottom w:val="0"/>
          <w:divBdr>
            <w:top w:val="none" w:sz="0" w:space="0" w:color="auto"/>
            <w:left w:val="none" w:sz="0" w:space="0" w:color="auto"/>
            <w:bottom w:val="none" w:sz="0" w:space="0" w:color="auto"/>
            <w:right w:val="none" w:sz="0" w:space="0" w:color="auto"/>
          </w:divBdr>
        </w:div>
        <w:div w:id="2095541076">
          <w:marLeft w:val="640"/>
          <w:marRight w:val="0"/>
          <w:marTop w:val="0"/>
          <w:marBottom w:val="0"/>
          <w:divBdr>
            <w:top w:val="none" w:sz="0" w:space="0" w:color="auto"/>
            <w:left w:val="none" w:sz="0" w:space="0" w:color="auto"/>
            <w:bottom w:val="none" w:sz="0" w:space="0" w:color="auto"/>
            <w:right w:val="none" w:sz="0" w:space="0" w:color="auto"/>
          </w:divBdr>
        </w:div>
        <w:div w:id="639727067">
          <w:marLeft w:val="640"/>
          <w:marRight w:val="0"/>
          <w:marTop w:val="0"/>
          <w:marBottom w:val="0"/>
          <w:divBdr>
            <w:top w:val="none" w:sz="0" w:space="0" w:color="auto"/>
            <w:left w:val="none" w:sz="0" w:space="0" w:color="auto"/>
            <w:bottom w:val="none" w:sz="0" w:space="0" w:color="auto"/>
            <w:right w:val="none" w:sz="0" w:space="0" w:color="auto"/>
          </w:divBdr>
        </w:div>
        <w:div w:id="2059665772">
          <w:marLeft w:val="640"/>
          <w:marRight w:val="0"/>
          <w:marTop w:val="0"/>
          <w:marBottom w:val="0"/>
          <w:divBdr>
            <w:top w:val="none" w:sz="0" w:space="0" w:color="auto"/>
            <w:left w:val="none" w:sz="0" w:space="0" w:color="auto"/>
            <w:bottom w:val="none" w:sz="0" w:space="0" w:color="auto"/>
            <w:right w:val="none" w:sz="0" w:space="0" w:color="auto"/>
          </w:divBdr>
        </w:div>
        <w:div w:id="543909326">
          <w:marLeft w:val="640"/>
          <w:marRight w:val="0"/>
          <w:marTop w:val="0"/>
          <w:marBottom w:val="0"/>
          <w:divBdr>
            <w:top w:val="none" w:sz="0" w:space="0" w:color="auto"/>
            <w:left w:val="none" w:sz="0" w:space="0" w:color="auto"/>
            <w:bottom w:val="none" w:sz="0" w:space="0" w:color="auto"/>
            <w:right w:val="none" w:sz="0" w:space="0" w:color="auto"/>
          </w:divBdr>
        </w:div>
        <w:div w:id="1726248025">
          <w:marLeft w:val="640"/>
          <w:marRight w:val="0"/>
          <w:marTop w:val="0"/>
          <w:marBottom w:val="0"/>
          <w:divBdr>
            <w:top w:val="none" w:sz="0" w:space="0" w:color="auto"/>
            <w:left w:val="none" w:sz="0" w:space="0" w:color="auto"/>
            <w:bottom w:val="none" w:sz="0" w:space="0" w:color="auto"/>
            <w:right w:val="none" w:sz="0" w:space="0" w:color="auto"/>
          </w:divBdr>
        </w:div>
        <w:div w:id="227614092">
          <w:marLeft w:val="640"/>
          <w:marRight w:val="0"/>
          <w:marTop w:val="0"/>
          <w:marBottom w:val="0"/>
          <w:divBdr>
            <w:top w:val="none" w:sz="0" w:space="0" w:color="auto"/>
            <w:left w:val="none" w:sz="0" w:space="0" w:color="auto"/>
            <w:bottom w:val="none" w:sz="0" w:space="0" w:color="auto"/>
            <w:right w:val="none" w:sz="0" w:space="0" w:color="auto"/>
          </w:divBdr>
        </w:div>
        <w:div w:id="486438572">
          <w:marLeft w:val="640"/>
          <w:marRight w:val="0"/>
          <w:marTop w:val="0"/>
          <w:marBottom w:val="0"/>
          <w:divBdr>
            <w:top w:val="none" w:sz="0" w:space="0" w:color="auto"/>
            <w:left w:val="none" w:sz="0" w:space="0" w:color="auto"/>
            <w:bottom w:val="none" w:sz="0" w:space="0" w:color="auto"/>
            <w:right w:val="none" w:sz="0" w:space="0" w:color="auto"/>
          </w:divBdr>
        </w:div>
        <w:div w:id="299385127">
          <w:marLeft w:val="640"/>
          <w:marRight w:val="0"/>
          <w:marTop w:val="0"/>
          <w:marBottom w:val="0"/>
          <w:divBdr>
            <w:top w:val="none" w:sz="0" w:space="0" w:color="auto"/>
            <w:left w:val="none" w:sz="0" w:space="0" w:color="auto"/>
            <w:bottom w:val="none" w:sz="0" w:space="0" w:color="auto"/>
            <w:right w:val="none" w:sz="0" w:space="0" w:color="auto"/>
          </w:divBdr>
        </w:div>
        <w:div w:id="850609858">
          <w:marLeft w:val="640"/>
          <w:marRight w:val="0"/>
          <w:marTop w:val="0"/>
          <w:marBottom w:val="0"/>
          <w:divBdr>
            <w:top w:val="none" w:sz="0" w:space="0" w:color="auto"/>
            <w:left w:val="none" w:sz="0" w:space="0" w:color="auto"/>
            <w:bottom w:val="none" w:sz="0" w:space="0" w:color="auto"/>
            <w:right w:val="none" w:sz="0" w:space="0" w:color="auto"/>
          </w:divBdr>
        </w:div>
        <w:div w:id="1639653104">
          <w:marLeft w:val="640"/>
          <w:marRight w:val="0"/>
          <w:marTop w:val="0"/>
          <w:marBottom w:val="0"/>
          <w:divBdr>
            <w:top w:val="none" w:sz="0" w:space="0" w:color="auto"/>
            <w:left w:val="none" w:sz="0" w:space="0" w:color="auto"/>
            <w:bottom w:val="none" w:sz="0" w:space="0" w:color="auto"/>
            <w:right w:val="none" w:sz="0" w:space="0" w:color="auto"/>
          </w:divBdr>
        </w:div>
        <w:div w:id="1181700588">
          <w:marLeft w:val="640"/>
          <w:marRight w:val="0"/>
          <w:marTop w:val="0"/>
          <w:marBottom w:val="0"/>
          <w:divBdr>
            <w:top w:val="none" w:sz="0" w:space="0" w:color="auto"/>
            <w:left w:val="none" w:sz="0" w:space="0" w:color="auto"/>
            <w:bottom w:val="none" w:sz="0" w:space="0" w:color="auto"/>
            <w:right w:val="none" w:sz="0" w:space="0" w:color="auto"/>
          </w:divBdr>
        </w:div>
        <w:div w:id="1081634936">
          <w:marLeft w:val="640"/>
          <w:marRight w:val="0"/>
          <w:marTop w:val="0"/>
          <w:marBottom w:val="0"/>
          <w:divBdr>
            <w:top w:val="none" w:sz="0" w:space="0" w:color="auto"/>
            <w:left w:val="none" w:sz="0" w:space="0" w:color="auto"/>
            <w:bottom w:val="none" w:sz="0" w:space="0" w:color="auto"/>
            <w:right w:val="none" w:sz="0" w:space="0" w:color="auto"/>
          </w:divBdr>
        </w:div>
        <w:div w:id="1237593995">
          <w:marLeft w:val="640"/>
          <w:marRight w:val="0"/>
          <w:marTop w:val="0"/>
          <w:marBottom w:val="0"/>
          <w:divBdr>
            <w:top w:val="none" w:sz="0" w:space="0" w:color="auto"/>
            <w:left w:val="none" w:sz="0" w:space="0" w:color="auto"/>
            <w:bottom w:val="none" w:sz="0" w:space="0" w:color="auto"/>
            <w:right w:val="none" w:sz="0" w:space="0" w:color="auto"/>
          </w:divBdr>
        </w:div>
        <w:div w:id="1740012580">
          <w:marLeft w:val="640"/>
          <w:marRight w:val="0"/>
          <w:marTop w:val="0"/>
          <w:marBottom w:val="0"/>
          <w:divBdr>
            <w:top w:val="none" w:sz="0" w:space="0" w:color="auto"/>
            <w:left w:val="none" w:sz="0" w:space="0" w:color="auto"/>
            <w:bottom w:val="none" w:sz="0" w:space="0" w:color="auto"/>
            <w:right w:val="none" w:sz="0" w:space="0" w:color="auto"/>
          </w:divBdr>
        </w:div>
        <w:div w:id="1769037205">
          <w:marLeft w:val="640"/>
          <w:marRight w:val="0"/>
          <w:marTop w:val="0"/>
          <w:marBottom w:val="0"/>
          <w:divBdr>
            <w:top w:val="none" w:sz="0" w:space="0" w:color="auto"/>
            <w:left w:val="none" w:sz="0" w:space="0" w:color="auto"/>
            <w:bottom w:val="none" w:sz="0" w:space="0" w:color="auto"/>
            <w:right w:val="none" w:sz="0" w:space="0" w:color="auto"/>
          </w:divBdr>
        </w:div>
        <w:div w:id="1500736606">
          <w:marLeft w:val="640"/>
          <w:marRight w:val="0"/>
          <w:marTop w:val="0"/>
          <w:marBottom w:val="0"/>
          <w:divBdr>
            <w:top w:val="none" w:sz="0" w:space="0" w:color="auto"/>
            <w:left w:val="none" w:sz="0" w:space="0" w:color="auto"/>
            <w:bottom w:val="none" w:sz="0" w:space="0" w:color="auto"/>
            <w:right w:val="none" w:sz="0" w:space="0" w:color="auto"/>
          </w:divBdr>
        </w:div>
      </w:divsChild>
    </w:div>
    <w:div w:id="1493057968">
      <w:bodyDiv w:val="1"/>
      <w:marLeft w:val="0"/>
      <w:marRight w:val="0"/>
      <w:marTop w:val="0"/>
      <w:marBottom w:val="0"/>
      <w:divBdr>
        <w:top w:val="none" w:sz="0" w:space="0" w:color="auto"/>
        <w:left w:val="none" w:sz="0" w:space="0" w:color="auto"/>
        <w:bottom w:val="none" w:sz="0" w:space="0" w:color="auto"/>
        <w:right w:val="none" w:sz="0" w:space="0" w:color="auto"/>
      </w:divBdr>
      <w:divsChild>
        <w:div w:id="378627265">
          <w:marLeft w:val="640"/>
          <w:marRight w:val="0"/>
          <w:marTop w:val="0"/>
          <w:marBottom w:val="0"/>
          <w:divBdr>
            <w:top w:val="none" w:sz="0" w:space="0" w:color="auto"/>
            <w:left w:val="none" w:sz="0" w:space="0" w:color="auto"/>
            <w:bottom w:val="none" w:sz="0" w:space="0" w:color="auto"/>
            <w:right w:val="none" w:sz="0" w:space="0" w:color="auto"/>
          </w:divBdr>
        </w:div>
        <w:div w:id="444885787">
          <w:marLeft w:val="640"/>
          <w:marRight w:val="0"/>
          <w:marTop w:val="0"/>
          <w:marBottom w:val="0"/>
          <w:divBdr>
            <w:top w:val="none" w:sz="0" w:space="0" w:color="auto"/>
            <w:left w:val="none" w:sz="0" w:space="0" w:color="auto"/>
            <w:bottom w:val="none" w:sz="0" w:space="0" w:color="auto"/>
            <w:right w:val="none" w:sz="0" w:space="0" w:color="auto"/>
          </w:divBdr>
        </w:div>
        <w:div w:id="410321878">
          <w:marLeft w:val="640"/>
          <w:marRight w:val="0"/>
          <w:marTop w:val="0"/>
          <w:marBottom w:val="0"/>
          <w:divBdr>
            <w:top w:val="none" w:sz="0" w:space="0" w:color="auto"/>
            <w:left w:val="none" w:sz="0" w:space="0" w:color="auto"/>
            <w:bottom w:val="none" w:sz="0" w:space="0" w:color="auto"/>
            <w:right w:val="none" w:sz="0" w:space="0" w:color="auto"/>
          </w:divBdr>
        </w:div>
        <w:div w:id="1948731264">
          <w:marLeft w:val="640"/>
          <w:marRight w:val="0"/>
          <w:marTop w:val="0"/>
          <w:marBottom w:val="0"/>
          <w:divBdr>
            <w:top w:val="none" w:sz="0" w:space="0" w:color="auto"/>
            <w:left w:val="none" w:sz="0" w:space="0" w:color="auto"/>
            <w:bottom w:val="none" w:sz="0" w:space="0" w:color="auto"/>
            <w:right w:val="none" w:sz="0" w:space="0" w:color="auto"/>
          </w:divBdr>
        </w:div>
        <w:div w:id="1063680705">
          <w:marLeft w:val="640"/>
          <w:marRight w:val="0"/>
          <w:marTop w:val="0"/>
          <w:marBottom w:val="0"/>
          <w:divBdr>
            <w:top w:val="none" w:sz="0" w:space="0" w:color="auto"/>
            <w:left w:val="none" w:sz="0" w:space="0" w:color="auto"/>
            <w:bottom w:val="none" w:sz="0" w:space="0" w:color="auto"/>
            <w:right w:val="none" w:sz="0" w:space="0" w:color="auto"/>
          </w:divBdr>
        </w:div>
        <w:div w:id="609892591">
          <w:marLeft w:val="640"/>
          <w:marRight w:val="0"/>
          <w:marTop w:val="0"/>
          <w:marBottom w:val="0"/>
          <w:divBdr>
            <w:top w:val="none" w:sz="0" w:space="0" w:color="auto"/>
            <w:left w:val="none" w:sz="0" w:space="0" w:color="auto"/>
            <w:bottom w:val="none" w:sz="0" w:space="0" w:color="auto"/>
            <w:right w:val="none" w:sz="0" w:space="0" w:color="auto"/>
          </w:divBdr>
        </w:div>
        <w:div w:id="1926528856">
          <w:marLeft w:val="640"/>
          <w:marRight w:val="0"/>
          <w:marTop w:val="0"/>
          <w:marBottom w:val="0"/>
          <w:divBdr>
            <w:top w:val="none" w:sz="0" w:space="0" w:color="auto"/>
            <w:left w:val="none" w:sz="0" w:space="0" w:color="auto"/>
            <w:bottom w:val="none" w:sz="0" w:space="0" w:color="auto"/>
            <w:right w:val="none" w:sz="0" w:space="0" w:color="auto"/>
          </w:divBdr>
        </w:div>
        <w:div w:id="1969581662">
          <w:marLeft w:val="640"/>
          <w:marRight w:val="0"/>
          <w:marTop w:val="0"/>
          <w:marBottom w:val="0"/>
          <w:divBdr>
            <w:top w:val="none" w:sz="0" w:space="0" w:color="auto"/>
            <w:left w:val="none" w:sz="0" w:space="0" w:color="auto"/>
            <w:bottom w:val="none" w:sz="0" w:space="0" w:color="auto"/>
            <w:right w:val="none" w:sz="0" w:space="0" w:color="auto"/>
          </w:divBdr>
        </w:div>
        <w:div w:id="1035891495">
          <w:marLeft w:val="640"/>
          <w:marRight w:val="0"/>
          <w:marTop w:val="0"/>
          <w:marBottom w:val="0"/>
          <w:divBdr>
            <w:top w:val="none" w:sz="0" w:space="0" w:color="auto"/>
            <w:left w:val="none" w:sz="0" w:space="0" w:color="auto"/>
            <w:bottom w:val="none" w:sz="0" w:space="0" w:color="auto"/>
            <w:right w:val="none" w:sz="0" w:space="0" w:color="auto"/>
          </w:divBdr>
        </w:div>
        <w:div w:id="1707683185">
          <w:marLeft w:val="640"/>
          <w:marRight w:val="0"/>
          <w:marTop w:val="0"/>
          <w:marBottom w:val="0"/>
          <w:divBdr>
            <w:top w:val="none" w:sz="0" w:space="0" w:color="auto"/>
            <w:left w:val="none" w:sz="0" w:space="0" w:color="auto"/>
            <w:bottom w:val="none" w:sz="0" w:space="0" w:color="auto"/>
            <w:right w:val="none" w:sz="0" w:space="0" w:color="auto"/>
          </w:divBdr>
        </w:div>
        <w:div w:id="1070350985">
          <w:marLeft w:val="640"/>
          <w:marRight w:val="0"/>
          <w:marTop w:val="0"/>
          <w:marBottom w:val="0"/>
          <w:divBdr>
            <w:top w:val="none" w:sz="0" w:space="0" w:color="auto"/>
            <w:left w:val="none" w:sz="0" w:space="0" w:color="auto"/>
            <w:bottom w:val="none" w:sz="0" w:space="0" w:color="auto"/>
            <w:right w:val="none" w:sz="0" w:space="0" w:color="auto"/>
          </w:divBdr>
        </w:div>
        <w:div w:id="1231304607">
          <w:marLeft w:val="640"/>
          <w:marRight w:val="0"/>
          <w:marTop w:val="0"/>
          <w:marBottom w:val="0"/>
          <w:divBdr>
            <w:top w:val="none" w:sz="0" w:space="0" w:color="auto"/>
            <w:left w:val="none" w:sz="0" w:space="0" w:color="auto"/>
            <w:bottom w:val="none" w:sz="0" w:space="0" w:color="auto"/>
            <w:right w:val="none" w:sz="0" w:space="0" w:color="auto"/>
          </w:divBdr>
        </w:div>
        <w:div w:id="575821370">
          <w:marLeft w:val="640"/>
          <w:marRight w:val="0"/>
          <w:marTop w:val="0"/>
          <w:marBottom w:val="0"/>
          <w:divBdr>
            <w:top w:val="none" w:sz="0" w:space="0" w:color="auto"/>
            <w:left w:val="none" w:sz="0" w:space="0" w:color="auto"/>
            <w:bottom w:val="none" w:sz="0" w:space="0" w:color="auto"/>
            <w:right w:val="none" w:sz="0" w:space="0" w:color="auto"/>
          </w:divBdr>
        </w:div>
        <w:div w:id="1980765530">
          <w:marLeft w:val="640"/>
          <w:marRight w:val="0"/>
          <w:marTop w:val="0"/>
          <w:marBottom w:val="0"/>
          <w:divBdr>
            <w:top w:val="none" w:sz="0" w:space="0" w:color="auto"/>
            <w:left w:val="none" w:sz="0" w:space="0" w:color="auto"/>
            <w:bottom w:val="none" w:sz="0" w:space="0" w:color="auto"/>
            <w:right w:val="none" w:sz="0" w:space="0" w:color="auto"/>
          </w:divBdr>
        </w:div>
        <w:div w:id="632296374">
          <w:marLeft w:val="640"/>
          <w:marRight w:val="0"/>
          <w:marTop w:val="0"/>
          <w:marBottom w:val="0"/>
          <w:divBdr>
            <w:top w:val="none" w:sz="0" w:space="0" w:color="auto"/>
            <w:left w:val="none" w:sz="0" w:space="0" w:color="auto"/>
            <w:bottom w:val="none" w:sz="0" w:space="0" w:color="auto"/>
            <w:right w:val="none" w:sz="0" w:space="0" w:color="auto"/>
          </w:divBdr>
        </w:div>
        <w:div w:id="527524169">
          <w:marLeft w:val="640"/>
          <w:marRight w:val="0"/>
          <w:marTop w:val="0"/>
          <w:marBottom w:val="0"/>
          <w:divBdr>
            <w:top w:val="none" w:sz="0" w:space="0" w:color="auto"/>
            <w:left w:val="none" w:sz="0" w:space="0" w:color="auto"/>
            <w:bottom w:val="none" w:sz="0" w:space="0" w:color="auto"/>
            <w:right w:val="none" w:sz="0" w:space="0" w:color="auto"/>
          </w:divBdr>
        </w:div>
        <w:div w:id="2015499713">
          <w:marLeft w:val="640"/>
          <w:marRight w:val="0"/>
          <w:marTop w:val="0"/>
          <w:marBottom w:val="0"/>
          <w:divBdr>
            <w:top w:val="none" w:sz="0" w:space="0" w:color="auto"/>
            <w:left w:val="none" w:sz="0" w:space="0" w:color="auto"/>
            <w:bottom w:val="none" w:sz="0" w:space="0" w:color="auto"/>
            <w:right w:val="none" w:sz="0" w:space="0" w:color="auto"/>
          </w:divBdr>
        </w:div>
        <w:div w:id="883063211">
          <w:marLeft w:val="640"/>
          <w:marRight w:val="0"/>
          <w:marTop w:val="0"/>
          <w:marBottom w:val="0"/>
          <w:divBdr>
            <w:top w:val="none" w:sz="0" w:space="0" w:color="auto"/>
            <w:left w:val="none" w:sz="0" w:space="0" w:color="auto"/>
            <w:bottom w:val="none" w:sz="0" w:space="0" w:color="auto"/>
            <w:right w:val="none" w:sz="0" w:space="0" w:color="auto"/>
          </w:divBdr>
        </w:div>
        <w:div w:id="1151096645">
          <w:marLeft w:val="640"/>
          <w:marRight w:val="0"/>
          <w:marTop w:val="0"/>
          <w:marBottom w:val="0"/>
          <w:divBdr>
            <w:top w:val="none" w:sz="0" w:space="0" w:color="auto"/>
            <w:left w:val="none" w:sz="0" w:space="0" w:color="auto"/>
            <w:bottom w:val="none" w:sz="0" w:space="0" w:color="auto"/>
            <w:right w:val="none" w:sz="0" w:space="0" w:color="auto"/>
          </w:divBdr>
        </w:div>
        <w:div w:id="861743519">
          <w:marLeft w:val="640"/>
          <w:marRight w:val="0"/>
          <w:marTop w:val="0"/>
          <w:marBottom w:val="0"/>
          <w:divBdr>
            <w:top w:val="none" w:sz="0" w:space="0" w:color="auto"/>
            <w:left w:val="none" w:sz="0" w:space="0" w:color="auto"/>
            <w:bottom w:val="none" w:sz="0" w:space="0" w:color="auto"/>
            <w:right w:val="none" w:sz="0" w:space="0" w:color="auto"/>
          </w:divBdr>
        </w:div>
        <w:div w:id="2026786091">
          <w:marLeft w:val="640"/>
          <w:marRight w:val="0"/>
          <w:marTop w:val="0"/>
          <w:marBottom w:val="0"/>
          <w:divBdr>
            <w:top w:val="none" w:sz="0" w:space="0" w:color="auto"/>
            <w:left w:val="none" w:sz="0" w:space="0" w:color="auto"/>
            <w:bottom w:val="none" w:sz="0" w:space="0" w:color="auto"/>
            <w:right w:val="none" w:sz="0" w:space="0" w:color="auto"/>
          </w:divBdr>
        </w:div>
        <w:div w:id="634214612">
          <w:marLeft w:val="640"/>
          <w:marRight w:val="0"/>
          <w:marTop w:val="0"/>
          <w:marBottom w:val="0"/>
          <w:divBdr>
            <w:top w:val="none" w:sz="0" w:space="0" w:color="auto"/>
            <w:left w:val="none" w:sz="0" w:space="0" w:color="auto"/>
            <w:bottom w:val="none" w:sz="0" w:space="0" w:color="auto"/>
            <w:right w:val="none" w:sz="0" w:space="0" w:color="auto"/>
          </w:divBdr>
        </w:div>
        <w:div w:id="1101947479">
          <w:marLeft w:val="640"/>
          <w:marRight w:val="0"/>
          <w:marTop w:val="0"/>
          <w:marBottom w:val="0"/>
          <w:divBdr>
            <w:top w:val="none" w:sz="0" w:space="0" w:color="auto"/>
            <w:left w:val="none" w:sz="0" w:space="0" w:color="auto"/>
            <w:bottom w:val="none" w:sz="0" w:space="0" w:color="auto"/>
            <w:right w:val="none" w:sz="0" w:space="0" w:color="auto"/>
          </w:divBdr>
        </w:div>
        <w:div w:id="1908877143">
          <w:marLeft w:val="640"/>
          <w:marRight w:val="0"/>
          <w:marTop w:val="0"/>
          <w:marBottom w:val="0"/>
          <w:divBdr>
            <w:top w:val="none" w:sz="0" w:space="0" w:color="auto"/>
            <w:left w:val="none" w:sz="0" w:space="0" w:color="auto"/>
            <w:bottom w:val="none" w:sz="0" w:space="0" w:color="auto"/>
            <w:right w:val="none" w:sz="0" w:space="0" w:color="auto"/>
          </w:divBdr>
        </w:div>
        <w:div w:id="391584850">
          <w:marLeft w:val="640"/>
          <w:marRight w:val="0"/>
          <w:marTop w:val="0"/>
          <w:marBottom w:val="0"/>
          <w:divBdr>
            <w:top w:val="none" w:sz="0" w:space="0" w:color="auto"/>
            <w:left w:val="none" w:sz="0" w:space="0" w:color="auto"/>
            <w:bottom w:val="none" w:sz="0" w:space="0" w:color="auto"/>
            <w:right w:val="none" w:sz="0" w:space="0" w:color="auto"/>
          </w:divBdr>
        </w:div>
        <w:div w:id="1644965188">
          <w:marLeft w:val="640"/>
          <w:marRight w:val="0"/>
          <w:marTop w:val="0"/>
          <w:marBottom w:val="0"/>
          <w:divBdr>
            <w:top w:val="none" w:sz="0" w:space="0" w:color="auto"/>
            <w:left w:val="none" w:sz="0" w:space="0" w:color="auto"/>
            <w:bottom w:val="none" w:sz="0" w:space="0" w:color="auto"/>
            <w:right w:val="none" w:sz="0" w:space="0" w:color="auto"/>
          </w:divBdr>
        </w:div>
        <w:div w:id="1961256668">
          <w:marLeft w:val="640"/>
          <w:marRight w:val="0"/>
          <w:marTop w:val="0"/>
          <w:marBottom w:val="0"/>
          <w:divBdr>
            <w:top w:val="none" w:sz="0" w:space="0" w:color="auto"/>
            <w:left w:val="none" w:sz="0" w:space="0" w:color="auto"/>
            <w:bottom w:val="none" w:sz="0" w:space="0" w:color="auto"/>
            <w:right w:val="none" w:sz="0" w:space="0" w:color="auto"/>
          </w:divBdr>
        </w:div>
        <w:div w:id="117188651">
          <w:marLeft w:val="640"/>
          <w:marRight w:val="0"/>
          <w:marTop w:val="0"/>
          <w:marBottom w:val="0"/>
          <w:divBdr>
            <w:top w:val="none" w:sz="0" w:space="0" w:color="auto"/>
            <w:left w:val="none" w:sz="0" w:space="0" w:color="auto"/>
            <w:bottom w:val="none" w:sz="0" w:space="0" w:color="auto"/>
            <w:right w:val="none" w:sz="0" w:space="0" w:color="auto"/>
          </w:divBdr>
        </w:div>
        <w:div w:id="944388419">
          <w:marLeft w:val="640"/>
          <w:marRight w:val="0"/>
          <w:marTop w:val="0"/>
          <w:marBottom w:val="0"/>
          <w:divBdr>
            <w:top w:val="none" w:sz="0" w:space="0" w:color="auto"/>
            <w:left w:val="none" w:sz="0" w:space="0" w:color="auto"/>
            <w:bottom w:val="none" w:sz="0" w:space="0" w:color="auto"/>
            <w:right w:val="none" w:sz="0" w:space="0" w:color="auto"/>
          </w:divBdr>
        </w:div>
        <w:div w:id="624583328">
          <w:marLeft w:val="640"/>
          <w:marRight w:val="0"/>
          <w:marTop w:val="0"/>
          <w:marBottom w:val="0"/>
          <w:divBdr>
            <w:top w:val="none" w:sz="0" w:space="0" w:color="auto"/>
            <w:left w:val="none" w:sz="0" w:space="0" w:color="auto"/>
            <w:bottom w:val="none" w:sz="0" w:space="0" w:color="auto"/>
            <w:right w:val="none" w:sz="0" w:space="0" w:color="auto"/>
          </w:divBdr>
        </w:div>
        <w:div w:id="1849102865">
          <w:marLeft w:val="640"/>
          <w:marRight w:val="0"/>
          <w:marTop w:val="0"/>
          <w:marBottom w:val="0"/>
          <w:divBdr>
            <w:top w:val="none" w:sz="0" w:space="0" w:color="auto"/>
            <w:left w:val="none" w:sz="0" w:space="0" w:color="auto"/>
            <w:bottom w:val="none" w:sz="0" w:space="0" w:color="auto"/>
            <w:right w:val="none" w:sz="0" w:space="0" w:color="auto"/>
          </w:divBdr>
        </w:div>
        <w:div w:id="536238771">
          <w:marLeft w:val="640"/>
          <w:marRight w:val="0"/>
          <w:marTop w:val="0"/>
          <w:marBottom w:val="0"/>
          <w:divBdr>
            <w:top w:val="none" w:sz="0" w:space="0" w:color="auto"/>
            <w:left w:val="none" w:sz="0" w:space="0" w:color="auto"/>
            <w:bottom w:val="none" w:sz="0" w:space="0" w:color="auto"/>
            <w:right w:val="none" w:sz="0" w:space="0" w:color="auto"/>
          </w:divBdr>
        </w:div>
        <w:div w:id="1591238150">
          <w:marLeft w:val="640"/>
          <w:marRight w:val="0"/>
          <w:marTop w:val="0"/>
          <w:marBottom w:val="0"/>
          <w:divBdr>
            <w:top w:val="none" w:sz="0" w:space="0" w:color="auto"/>
            <w:left w:val="none" w:sz="0" w:space="0" w:color="auto"/>
            <w:bottom w:val="none" w:sz="0" w:space="0" w:color="auto"/>
            <w:right w:val="none" w:sz="0" w:space="0" w:color="auto"/>
          </w:divBdr>
        </w:div>
        <w:div w:id="1909343900">
          <w:marLeft w:val="640"/>
          <w:marRight w:val="0"/>
          <w:marTop w:val="0"/>
          <w:marBottom w:val="0"/>
          <w:divBdr>
            <w:top w:val="none" w:sz="0" w:space="0" w:color="auto"/>
            <w:left w:val="none" w:sz="0" w:space="0" w:color="auto"/>
            <w:bottom w:val="none" w:sz="0" w:space="0" w:color="auto"/>
            <w:right w:val="none" w:sz="0" w:space="0" w:color="auto"/>
          </w:divBdr>
        </w:div>
        <w:div w:id="59982423">
          <w:marLeft w:val="640"/>
          <w:marRight w:val="0"/>
          <w:marTop w:val="0"/>
          <w:marBottom w:val="0"/>
          <w:divBdr>
            <w:top w:val="none" w:sz="0" w:space="0" w:color="auto"/>
            <w:left w:val="none" w:sz="0" w:space="0" w:color="auto"/>
            <w:bottom w:val="none" w:sz="0" w:space="0" w:color="auto"/>
            <w:right w:val="none" w:sz="0" w:space="0" w:color="auto"/>
          </w:divBdr>
        </w:div>
        <w:div w:id="1923294538">
          <w:marLeft w:val="640"/>
          <w:marRight w:val="0"/>
          <w:marTop w:val="0"/>
          <w:marBottom w:val="0"/>
          <w:divBdr>
            <w:top w:val="none" w:sz="0" w:space="0" w:color="auto"/>
            <w:left w:val="none" w:sz="0" w:space="0" w:color="auto"/>
            <w:bottom w:val="none" w:sz="0" w:space="0" w:color="auto"/>
            <w:right w:val="none" w:sz="0" w:space="0" w:color="auto"/>
          </w:divBdr>
        </w:div>
        <w:div w:id="2059820723">
          <w:marLeft w:val="640"/>
          <w:marRight w:val="0"/>
          <w:marTop w:val="0"/>
          <w:marBottom w:val="0"/>
          <w:divBdr>
            <w:top w:val="none" w:sz="0" w:space="0" w:color="auto"/>
            <w:left w:val="none" w:sz="0" w:space="0" w:color="auto"/>
            <w:bottom w:val="none" w:sz="0" w:space="0" w:color="auto"/>
            <w:right w:val="none" w:sz="0" w:space="0" w:color="auto"/>
          </w:divBdr>
        </w:div>
        <w:div w:id="1939365831">
          <w:marLeft w:val="640"/>
          <w:marRight w:val="0"/>
          <w:marTop w:val="0"/>
          <w:marBottom w:val="0"/>
          <w:divBdr>
            <w:top w:val="none" w:sz="0" w:space="0" w:color="auto"/>
            <w:left w:val="none" w:sz="0" w:space="0" w:color="auto"/>
            <w:bottom w:val="none" w:sz="0" w:space="0" w:color="auto"/>
            <w:right w:val="none" w:sz="0" w:space="0" w:color="auto"/>
          </w:divBdr>
        </w:div>
        <w:div w:id="1371564935">
          <w:marLeft w:val="640"/>
          <w:marRight w:val="0"/>
          <w:marTop w:val="0"/>
          <w:marBottom w:val="0"/>
          <w:divBdr>
            <w:top w:val="none" w:sz="0" w:space="0" w:color="auto"/>
            <w:left w:val="none" w:sz="0" w:space="0" w:color="auto"/>
            <w:bottom w:val="none" w:sz="0" w:space="0" w:color="auto"/>
            <w:right w:val="none" w:sz="0" w:space="0" w:color="auto"/>
          </w:divBdr>
        </w:div>
        <w:div w:id="1533566636">
          <w:marLeft w:val="640"/>
          <w:marRight w:val="0"/>
          <w:marTop w:val="0"/>
          <w:marBottom w:val="0"/>
          <w:divBdr>
            <w:top w:val="none" w:sz="0" w:space="0" w:color="auto"/>
            <w:left w:val="none" w:sz="0" w:space="0" w:color="auto"/>
            <w:bottom w:val="none" w:sz="0" w:space="0" w:color="auto"/>
            <w:right w:val="none" w:sz="0" w:space="0" w:color="auto"/>
          </w:divBdr>
        </w:div>
        <w:div w:id="177501614">
          <w:marLeft w:val="640"/>
          <w:marRight w:val="0"/>
          <w:marTop w:val="0"/>
          <w:marBottom w:val="0"/>
          <w:divBdr>
            <w:top w:val="none" w:sz="0" w:space="0" w:color="auto"/>
            <w:left w:val="none" w:sz="0" w:space="0" w:color="auto"/>
            <w:bottom w:val="none" w:sz="0" w:space="0" w:color="auto"/>
            <w:right w:val="none" w:sz="0" w:space="0" w:color="auto"/>
          </w:divBdr>
        </w:div>
        <w:div w:id="745999237">
          <w:marLeft w:val="640"/>
          <w:marRight w:val="0"/>
          <w:marTop w:val="0"/>
          <w:marBottom w:val="0"/>
          <w:divBdr>
            <w:top w:val="none" w:sz="0" w:space="0" w:color="auto"/>
            <w:left w:val="none" w:sz="0" w:space="0" w:color="auto"/>
            <w:bottom w:val="none" w:sz="0" w:space="0" w:color="auto"/>
            <w:right w:val="none" w:sz="0" w:space="0" w:color="auto"/>
          </w:divBdr>
        </w:div>
        <w:div w:id="1162089251">
          <w:marLeft w:val="640"/>
          <w:marRight w:val="0"/>
          <w:marTop w:val="0"/>
          <w:marBottom w:val="0"/>
          <w:divBdr>
            <w:top w:val="none" w:sz="0" w:space="0" w:color="auto"/>
            <w:left w:val="none" w:sz="0" w:space="0" w:color="auto"/>
            <w:bottom w:val="none" w:sz="0" w:space="0" w:color="auto"/>
            <w:right w:val="none" w:sz="0" w:space="0" w:color="auto"/>
          </w:divBdr>
        </w:div>
        <w:div w:id="2036730674">
          <w:marLeft w:val="640"/>
          <w:marRight w:val="0"/>
          <w:marTop w:val="0"/>
          <w:marBottom w:val="0"/>
          <w:divBdr>
            <w:top w:val="none" w:sz="0" w:space="0" w:color="auto"/>
            <w:left w:val="none" w:sz="0" w:space="0" w:color="auto"/>
            <w:bottom w:val="none" w:sz="0" w:space="0" w:color="auto"/>
            <w:right w:val="none" w:sz="0" w:space="0" w:color="auto"/>
          </w:divBdr>
        </w:div>
        <w:div w:id="617033803">
          <w:marLeft w:val="640"/>
          <w:marRight w:val="0"/>
          <w:marTop w:val="0"/>
          <w:marBottom w:val="0"/>
          <w:divBdr>
            <w:top w:val="none" w:sz="0" w:space="0" w:color="auto"/>
            <w:left w:val="none" w:sz="0" w:space="0" w:color="auto"/>
            <w:bottom w:val="none" w:sz="0" w:space="0" w:color="auto"/>
            <w:right w:val="none" w:sz="0" w:space="0" w:color="auto"/>
          </w:divBdr>
        </w:div>
        <w:div w:id="1294599105">
          <w:marLeft w:val="640"/>
          <w:marRight w:val="0"/>
          <w:marTop w:val="0"/>
          <w:marBottom w:val="0"/>
          <w:divBdr>
            <w:top w:val="none" w:sz="0" w:space="0" w:color="auto"/>
            <w:left w:val="none" w:sz="0" w:space="0" w:color="auto"/>
            <w:bottom w:val="none" w:sz="0" w:space="0" w:color="auto"/>
            <w:right w:val="none" w:sz="0" w:space="0" w:color="auto"/>
          </w:divBdr>
        </w:div>
        <w:div w:id="842889990">
          <w:marLeft w:val="640"/>
          <w:marRight w:val="0"/>
          <w:marTop w:val="0"/>
          <w:marBottom w:val="0"/>
          <w:divBdr>
            <w:top w:val="none" w:sz="0" w:space="0" w:color="auto"/>
            <w:left w:val="none" w:sz="0" w:space="0" w:color="auto"/>
            <w:bottom w:val="none" w:sz="0" w:space="0" w:color="auto"/>
            <w:right w:val="none" w:sz="0" w:space="0" w:color="auto"/>
          </w:divBdr>
        </w:div>
        <w:div w:id="645739702">
          <w:marLeft w:val="640"/>
          <w:marRight w:val="0"/>
          <w:marTop w:val="0"/>
          <w:marBottom w:val="0"/>
          <w:divBdr>
            <w:top w:val="none" w:sz="0" w:space="0" w:color="auto"/>
            <w:left w:val="none" w:sz="0" w:space="0" w:color="auto"/>
            <w:bottom w:val="none" w:sz="0" w:space="0" w:color="auto"/>
            <w:right w:val="none" w:sz="0" w:space="0" w:color="auto"/>
          </w:divBdr>
        </w:div>
        <w:div w:id="179859194">
          <w:marLeft w:val="640"/>
          <w:marRight w:val="0"/>
          <w:marTop w:val="0"/>
          <w:marBottom w:val="0"/>
          <w:divBdr>
            <w:top w:val="none" w:sz="0" w:space="0" w:color="auto"/>
            <w:left w:val="none" w:sz="0" w:space="0" w:color="auto"/>
            <w:bottom w:val="none" w:sz="0" w:space="0" w:color="auto"/>
            <w:right w:val="none" w:sz="0" w:space="0" w:color="auto"/>
          </w:divBdr>
        </w:div>
        <w:div w:id="1755589733">
          <w:marLeft w:val="640"/>
          <w:marRight w:val="0"/>
          <w:marTop w:val="0"/>
          <w:marBottom w:val="0"/>
          <w:divBdr>
            <w:top w:val="none" w:sz="0" w:space="0" w:color="auto"/>
            <w:left w:val="none" w:sz="0" w:space="0" w:color="auto"/>
            <w:bottom w:val="none" w:sz="0" w:space="0" w:color="auto"/>
            <w:right w:val="none" w:sz="0" w:space="0" w:color="auto"/>
          </w:divBdr>
        </w:div>
        <w:div w:id="1069038976">
          <w:marLeft w:val="640"/>
          <w:marRight w:val="0"/>
          <w:marTop w:val="0"/>
          <w:marBottom w:val="0"/>
          <w:divBdr>
            <w:top w:val="none" w:sz="0" w:space="0" w:color="auto"/>
            <w:left w:val="none" w:sz="0" w:space="0" w:color="auto"/>
            <w:bottom w:val="none" w:sz="0" w:space="0" w:color="auto"/>
            <w:right w:val="none" w:sz="0" w:space="0" w:color="auto"/>
          </w:divBdr>
        </w:div>
        <w:div w:id="2111045836">
          <w:marLeft w:val="640"/>
          <w:marRight w:val="0"/>
          <w:marTop w:val="0"/>
          <w:marBottom w:val="0"/>
          <w:divBdr>
            <w:top w:val="none" w:sz="0" w:space="0" w:color="auto"/>
            <w:left w:val="none" w:sz="0" w:space="0" w:color="auto"/>
            <w:bottom w:val="none" w:sz="0" w:space="0" w:color="auto"/>
            <w:right w:val="none" w:sz="0" w:space="0" w:color="auto"/>
          </w:divBdr>
        </w:div>
        <w:div w:id="771586589">
          <w:marLeft w:val="640"/>
          <w:marRight w:val="0"/>
          <w:marTop w:val="0"/>
          <w:marBottom w:val="0"/>
          <w:divBdr>
            <w:top w:val="none" w:sz="0" w:space="0" w:color="auto"/>
            <w:left w:val="none" w:sz="0" w:space="0" w:color="auto"/>
            <w:bottom w:val="none" w:sz="0" w:space="0" w:color="auto"/>
            <w:right w:val="none" w:sz="0" w:space="0" w:color="auto"/>
          </w:divBdr>
        </w:div>
        <w:div w:id="1400975372">
          <w:marLeft w:val="640"/>
          <w:marRight w:val="0"/>
          <w:marTop w:val="0"/>
          <w:marBottom w:val="0"/>
          <w:divBdr>
            <w:top w:val="none" w:sz="0" w:space="0" w:color="auto"/>
            <w:left w:val="none" w:sz="0" w:space="0" w:color="auto"/>
            <w:bottom w:val="none" w:sz="0" w:space="0" w:color="auto"/>
            <w:right w:val="none" w:sz="0" w:space="0" w:color="auto"/>
          </w:divBdr>
        </w:div>
        <w:div w:id="1603102640">
          <w:marLeft w:val="640"/>
          <w:marRight w:val="0"/>
          <w:marTop w:val="0"/>
          <w:marBottom w:val="0"/>
          <w:divBdr>
            <w:top w:val="none" w:sz="0" w:space="0" w:color="auto"/>
            <w:left w:val="none" w:sz="0" w:space="0" w:color="auto"/>
            <w:bottom w:val="none" w:sz="0" w:space="0" w:color="auto"/>
            <w:right w:val="none" w:sz="0" w:space="0" w:color="auto"/>
          </w:divBdr>
        </w:div>
        <w:div w:id="1454976079">
          <w:marLeft w:val="640"/>
          <w:marRight w:val="0"/>
          <w:marTop w:val="0"/>
          <w:marBottom w:val="0"/>
          <w:divBdr>
            <w:top w:val="none" w:sz="0" w:space="0" w:color="auto"/>
            <w:left w:val="none" w:sz="0" w:space="0" w:color="auto"/>
            <w:bottom w:val="none" w:sz="0" w:space="0" w:color="auto"/>
            <w:right w:val="none" w:sz="0" w:space="0" w:color="auto"/>
          </w:divBdr>
        </w:div>
        <w:div w:id="419985388">
          <w:marLeft w:val="640"/>
          <w:marRight w:val="0"/>
          <w:marTop w:val="0"/>
          <w:marBottom w:val="0"/>
          <w:divBdr>
            <w:top w:val="none" w:sz="0" w:space="0" w:color="auto"/>
            <w:left w:val="none" w:sz="0" w:space="0" w:color="auto"/>
            <w:bottom w:val="none" w:sz="0" w:space="0" w:color="auto"/>
            <w:right w:val="none" w:sz="0" w:space="0" w:color="auto"/>
          </w:divBdr>
        </w:div>
        <w:div w:id="1293249182">
          <w:marLeft w:val="640"/>
          <w:marRight w:val="0"/>
          <w:marTop w:val="0"/>
          <w:marBottom w:val="0"/>
          <w:divBdr>
            <w:top w:val="none" w:sz="0" w:space="0" w:color="auto"/>
            <w:left w:val="none" w:sz="0" w:space="0" w:color="auto"/>
            <w:bottom w:val="none" w:sz="0" w:space="0" w:color="auto"/>
            <w:right w:val="none" w:sz="0" w:space="0" w:color="auto"/>
          </w:divBdr>
        </w:div>
        <w:div w:id="330375862">
          <w:marLeft w:val="640"/>
          <w:marRight w:val="0"/>
          <w:marTop w:val="0"/>
          <w:marBottom w:val="0"/>
          <w:divBdr>
            <w:top w:val="none" w:sz="0" w:space="0" w:color="auto"/>
            <w:left w:val="none" w:sz="0" w:space="0" w:color="auto"/>
            <w:bottom w:val="none" w:sz="0" w:space="0" w:color="auto"/>
            <w:right w:val="none" w:sz="0" w:space="0" w:color="auto"/>
          </w:divBdr>
        </w:div>
        <w:div w:id="920258177">
          <w:marLeft w:val="640"/>
          <w:marRight w:val="0"/>
          <w:marTop w:val="0"/>
          <w:marBottom w:val="0"/>
          <w:divBdr>
            <w:top w:val="none" w:sz="0" w:space="0" w:color="auto"/>
            <w:left w:val="none" w:sz="0" w:space="0" w:color="auto"/>
            <w:bottom w:val="none" w:sz="0" w:space="0" w:color="auto"/>
            <w:right w:val="none" w:sz="0" w:space="0" w:color="auto"/>
          </w:divBdr>
        </w:div>
        <w:div w:id="388040896">
          <w:marLeft w:val="640"/>
          <w:marRight w:val="0"/>
          <w:marTop w:val="0"/>
          <w:marBottom w:val="0"/>
          <w:divBdr>
            <w:top w:val="none" w:sz="0" w:space="0" w:color="auto"/>
            <w:left w:val="none" w:sz="0" w:space="0" w:color="auto"/>
            <w:bottom w:val="none" w:sz="0" w:space="0" w:color="auto"/>
            <w:right w:val="none" w:sz="0" w:space="0" w:color="auto"/>
          </w:divBdr>
        </w:div>
        <w:div w:id="450981878">
          <w:marLeft w:val="640"/>
          <w:marRight w:val="0"/>
          <w:marTop w:val="0"/>
          <w:marBottom w:val="0"/>
          <w:divBdr>
            <w:top w:val="none" w:sz="0" w:space="0" w:color="auto"/>
            <w:left w:val="none" w:sz="0" w:space="0" w:color="auto"/>
            <w:bottom w:val="none" w:sz="0" w:space="0" w:color="auto"/>
            <w:right w:val="none" w:sz="0" w:space="0" w:color="auto"/>
          </w:divBdr>
        </w:div>
        <w:div w:id="1242255984">
          <w:marLeft w:val="640"/>
          <w:marRight w:val="0"/>
          <w:marTop w:val="0"/>
          <w:marBottom w:val="0"/>
          <w:divBdr>
            <w:top w:val="none" w:sz="0" w:space="0" w:color="auto"/>
            <w:left w:val="none" w:sz="0" w:space="0" w:color="auto"/>
            <w:bottom w:val="none" w:sz="0" w:space="0" w:color="auto"/>
            <w:right w:val="none" w:sz="0" w:space="0" w:color="auto"/>
          </w:divBdr>
        </w:div>
        <w:div w:id="120542712">
          <w:marLeft w:val="640"/>
          <w:marRight w:val="0"/>
          <w:marTop w:val="0"/>
          <w:marBottom w:val="0"/>
          <w:divBdr>
            <w:top w:val="none" w:sz="0" w:space="0" w:color="auto"/>
            <w:left w:val="none" w:sz="0" w:space="0" w:color="auto"/>
            <w:bottom w:val="none" w:sz="0" w:space="0" w:color="auto"/>
            <w:right w:val="none" w:sz="0" w:space="0" w:color="auto"/>
          </w:divBdr>
        </w:div>
        <w:div w:id="855117419">
          <w:marLeft w:val="640"/>
          <w:marRight w:val="0"/>
          <w:marTop w:val="0"/>
          <w:marBottom w:val="0"/>
          <w:divBdr>
            <w:top w:val="none" w:sz="0" w:space="0" w:color="auto"/>
            <w:left w:val="none" w:sz="0" w:space="0" w:color="auto"/>
            <w:bottom w:val="none" w:sz="0" w:space="0" w:color="auto"/>
            <w:right w:val="none" w:sz="0" w:space="0" w:color="auto"/>
          </w:divBdr>
        </w:div>
        <w:div w:id="1977250367">
          <w:marLeft w:val="640"/>
          <w:marRight w:val="0"/>
          <w:marTop w:val="0"/>
          <w:marBottom w:val="0"/>
          <w:divBdr>
            <w:top w:val="none" w:sz="0" w:space="0" w:color="auto"/>
            <w:left w:val="none" w:sz="0" w:space="0" w:color="auto"/>
            <w:bottom w:val="none" w:sz="0" w:space="0" w:color="auto"/>
            <w:right w:val="none" w:sz="0" w:space="0" w:color="auto"/>
          </w:divBdr>
        </w:div>
        <w:div w:id="453137844">
          <w:marLeft w:val="640"/>
          <w:marRight w:val="0"/>
          <w:marTop w:val="0"/>
          <w:marBottom w:val="0"/>
          <w:divBdr>
            <w:top w:val="none" w:sz="0" w:space="0" w:color="auto"/>
            <w:left w:val="none" w:sz="0" w:space="0" w:color="auto"/>
            <w:bottom w:val="none" w:sz="0" w:space="0" w:color="auto"/>
            <w:right w:val="none" w:sz="0" w:space="0" w:color="auto"/>
          </w:divBdr>
        </w:div>
        <w:div w:id="253903270">
          <w:marLeft w:val="640"/>
          <w:marRight w:val="0"/>
          <w:marTop w:val="0"/>
          <w:marBottom w:val="0"/>
          <w:divBdr>
            <w:top w:val="none" w:sz="0" w:space="0" w:color="auto"/>
            <w:left w:val="none" w:sz="0" w:space="0" w:color="auto"/>
            <w:bottom w:val="none" w:sz="0" w:space="0" w:color="auto"/>
            <w:right w:val="none" w:sz="0" w:space="0" w:color="auto"/>
          </w:divBdr>
        </w:div>
      </w:divsChild>
    </w:div>
    <w:div w:id="1502693804">
      <w:bodyDiv w:val="1"/>
      <w:marLeft w:val="0"/>
      <w:marRight w:val="0"/>
      <w:marTop w:val="0"/>
      <w:marBottom w:val="0"/>
      <w:divBdr>
        <w:top w:val="none" w:sz="0" w:space="0" w:color="auto"/>
        <w:left w:val="none" w:sz="0" w:space="0" w:color="auto"/>
        <w:bottom w:val="none" w:sz="0" w:space="0" w:color="auto"/>
        <w:right w:val="none" w:sz="0" w:space="0" w:color="auto"/>
      </w:divBdr>
      <w:divsChild>
        <w:div w:id="1794790623">
          <w:marLeft w:val="640"/>
          <w:marRight w:val="0"/>
          <w:marTop w:val="0"/>
          <w:marBottom w:val="0"/>
          <w:divBdr>
            <w:top w:val="none" w:sz="0" w:space="0" w:color="auto"/>
            <w:left w:val="none" w:sz="0" w:space="0" w:color="auto"/>
            <w:bottom w:val="none" w:sz="0" w:space="0" w:color="auto"/>
            <w:right w:val="none" w:sz="0" w:space="0" w:color="auto"/>
          </w:divBdr>
        </w:div>
        <w:div w:id="1512644499">
          <w:marLeft w:val="640"/>
          <w:marRight w:val="0"/>
          <w:marTop w:val="0"/>
          <w:marBottom w:val="0"/>
          <w:divBdr>
            <w:top w:val="none" w:sz="0" w:space="0" w:color="auto"/>
            <w:left w:val="none" w:sz="0" w:space="0" w:color="auto"/>
            <w:bottom w:val="none" w:sz="0" w:space="0" w:color="auto"/>
            <w:right w:val="none" w:sz="0" w:space="0" w:color="auto"/>
          </w:divBdr>
        </w:div>
        <w:div w:id="1513959305">
          <w:marLeft w:val="640"/>
          <w:marRight w:val="0"/>
          <w:marTop w:val="0"/>
          <w:marBottom w:val="0"/>
          <w:divBdr>
            <w:top w:val="none" w:sz="0" w:space="0" w:color="auto"/>
            <w:left w:val="none" w:sz="0" w:space="0" w:color="auto"/>
            <w:bottom w:val="none" w:sz="0" w:space="0" w:color="auto"/>
            <w:right w:val="none" w:sz="0" w:space="0" w:color="auto"/>
          </w:divBdr>
        </w:div>
        <w:div w:id="1233661785">
          <w:marLeft w:val="640"/>
          <w:marRight w:val="0"/>
          <w:marTop w:val="0"/>
          <w:marBottom w:val="0"/>
          <w:divBdr>
            <w:top w:val="none" w:sz="0" w:space="0" w:color="auto"/>
            <w:left w:val="none" w:sz="0" w:space="0" w:color="auto"/>
            <w:bottom w:val="none" w:sz="0" w:space="0" w:color="auto"/>
            <w:right w:val="none" w:sz="0" w:space="0" w:color="auto"/>
          </w:divBdr>
        </w:div>
        <w:div w:id="1563716611">
          <w:marLeft w:val="640"/>
          <w:marRight w:val="0"/>
          <w:marTop w:val="0"/>
          <w:marBottom w:val="0"/>
          <w:divBdr>
            <w:top w:val="none" w:sz="0" w:space="0" w:color="auto"/>
            <w:left w:val="none" w:sz="0" w:space="0" w:color="auto"/>
            <w:bottom w:val="none" w:sz="0" w:space="0" w:color="auto"/>
            <w:right w:val="none" w:sz="0" w:space="0" w:color="auto"/>
          </w:divBdr>
        </w:div>
        <w:div w:id="184835131">
          <w:marLeft w:val="640"/>
          <w:marRight w:val="0"/>
          <w:marTop w:val="0"/>
          <w:marBottom w:val="0"/>
          <w:divBdr>
            <w:top w:val="none" w:sz="0" w:space="0" w:color="auto"/>
            <w:left w:val="none" w:sz="0" w:space="0" w:color="auto"/>
            <w:bottom w:val="none" w:sz="0" w:space="0" w:color="auto"/>
            <w:right w:val="none" w:sz="0" w:space="0" w:color="auto"/>
          </w:divBdr>
        </w:div>
        <w:div w:id="1641031245">
          <w:marLeft w:val="640"/>
          <w:marRight w:val="0"/>
          <w:marTop w:val="0"/>
          <w:marBottom w:val="0"/>
          <w:divBdr>
            <w:top w:val="none" w:sz="0" w:space="0" w:color="auto"/>
            <w:left w:val="none" w:sz="0" w:space="0" w:color="auto"/>
            <w:bottom w:val="none" w:sz="0" w:space="0" w:color="auto"/>
            <w:right w:val="none" w:sz="0" w:space="0" w:color="auto"/>
          </w:divBdr>
        </w:div>
        <w:div w:id="1149981217">
          <w:marLeft w:val="640"/>
          <w:marRight w:val="0"/>
          <w:marTop w:val="0"/>
          <w:marBottom w:val="0"/>
          <w:divBdr>
            <w:top w:val="none" w:sz="0" w:space="0" w:color="auto"/>
            <w:left w:val="none" w:sz="0" w:space="0" w:color="auto"/>
            <w:bottom w:val="none" w:sz="0" w:space="0" w:color="auto"/>
            <w:right w:val="none" w:sz="0" w:space="0" w:color="auto"/>
          </w:divBdr>
        </w:div>
        <w:div w:id="1145858171">
          <w:marLeft w:val="640"/>
          <w:marRight w:val="0"/>
          <w:marTop w:val="0"/>
          <w:marBottom w:val="0"/>
          <w:divBdr>
            <w:top w:val="none" w:sz="0" w:space="0" w:color="auto"/>
            <w:left w:val="none" w:sz="0" w:space="0" w:color="auto"/>
            <w:bottom w:val="none" w:sz="0" w:space="0" w:color="auto"/>
            <w:right w:val="none" w:sz="0" w:space="0" w:color="auto"/>
          </w:divBdr>
        </w:div>
        <w:div w:id="219023064">
          <w:marLeft w:val="640"/>
          <w:marRight w:val="0"/>
          <w:marTop w:val="0"/>
          <w:marBottom w:val="0"/>
          <w:divBdr>
            <w:top w:val="none" w:sz="0" w:space="0" w:color="auto"/>
            <w:left w:val="none" w:sz="0" w:space="0" w:color="auto"/>
            <w:bottom w:val="none" w:sz="0" w:space="0" w:color="auto"/>
            <w:right w:val="none" w:sz="0" w:space="0" w:color="auto"/>
          </w:divBdr>
        </w:div>
        <w:div w:id="800656453">
          <w:marLeft w:val="640"/>
          <w:marRight w:val="0"/>
          <w:marTop w:val="0"/>
          <w:marBottom w:val="0"/>
          <w:divBdr>
            <w:top w:val="none" w:sz="0" w:space="0" w:color="auto"/>
            <w:left w:val="none" w:sz="0" w:space="0" w:color="auto"/>
            <w:bottom w:val="none" w:sz="0" w:space="0" w:color="auto"/>
            <w:right w:val="none" w:sz="0" w:space="0" w:color="auto"/>
          </w:divBdr>
        </w:div>
        <w:div w:id="1468623656">
          <w:marLeft w:val="640"/>
          <w:marRight w:val="0"/>
          <w:marTop w:val="0"/>
          <w:marBottom w:val="0"/>
          <w:divBdr>
            <w:top w:val="none" w:sz="0" w:space="0" w:color="auto"/>
            <w:left w:val="none" w:sz="0" w:space="0" w:color="auto"/>
            <w:bottom w:val="none" w:sz="0" w:space="0" w:color="auto"/>
            <w:right w:val="none" w:sz="0" w:space="0" w:color="auto"/>
          </w:divBdr>
        </w:div>
        <w:div w:id="1960990482">
          <w:marLeft w:val="640"/>
          <w:marRight w:val="0"/>
          <w:marTop w:val="0"/>
          <w:marBottom w:val="0"/>
          <w:divBdr>
            <w:top w:val="none" w:sz="0" w:space="0" w:color="auto"/>
            <w:left w:val="none" w:sz="0" w:space="0" w:color="auto"/>
            <w:bottom w:val="none" w:sz="0" w:space="0" w:color="auto"/>
            <w:right w:val="none" w:sz="0" w:space="0" w:color="auto"/>
          </w:divBdr>
        </w:div>
        <w:div w:id="2110392988">
          <w:marLeft w:val="640"/>
          <w:marRight w:val="0"/>
          <w:marTop w:val="0"/>
          <w:marBottom w:val="0"/>
          <w:divBdr>
            <w:top w:val="none" w:sz="0" w:space="0" w:color="auto"/>
            <w:left w:val="none" w:sz="0" w:space="0" w:color="auto"/>
            <w:bottom w:val="none" w:sz="0" w:space="0" w:color="auto"/>
            <w:right w:val="none" w:sz="0" w:space="0" w:color="auto"/>
          </w:divBdr>
        </w:div>
        <w:div w:id="757944933">
          <w:marLeft w:val="640"/>
          <w:marRight w:val="0"/>
          <w:marTop w:val="0"/>
          <w:marBottom w:val="0"/>
          <w:divBdr>
            <w:top w:val="none" w:sz="0" w:space="0" w:color="auto"/>
            <w:left w:val="none" w:sz="0" w:space="0" w:color="auto"/>
            <w:bottom w:val="none" w:sz="0" w:space="0" w:color="auto"/>
            <w:right w:val="none" w:sz="0" w:space="0" w:color="auto"/>
          </w:divBdr>
        </w:div>
        <w:div w:id="1913736643">
          <w:marLeft w:val="640"/>
          <w:marRight w:val="0"/>
          <w:marTop w:val="0"/>
          <w:marBottom w:val="0"/>
          <w:divBdr>
            <w:top w:val="none" w:sz="0" w:space="0" w:color="auto"/>
            <w:left w:val="none" w:sz="0" w:space="0" w:color="auto"/>
            <w:bottom w:val="none" w:sz="0" w:space="0" w:color="auto"/>
            <w:right w:val="none" w:sz="0" w:space="0" w:color="auto"/>
          </w:divBdr>
        </w:div>
        <w:div w:id="1126198177">
          <w:marLeft w:val="640"/>
          <w:marRight w:val="0"/>
          <w:marTop w:val="0"/>
          <w:marBottom w:val="0"/>
          <w:divBdr>
            <w:top w:val="none" w:sz="0" w:space="0" w:color="auto"/>
            <w:left w:val="none" w:sz="0" w:space="0" w:color="auto"/>
            <w:bottom w:val="none" w:sz="0" w:space="0" w:color="auto"/>
            <w:right w:val="none" w:sz="0" w:space="0" w:color="auto"/>
          </w:divBdr>
        </w:div>
        <w:div w:id="688723212">
          <w:marLeft w:val="640"/>
          <w:marRight w:val="0"/>
          <w:marTop w:val="0"/>
          <w:marBottom w:val="0"/>
          <w:divBdr>
            <w:top w:val="none" w:sz="0" w:space="0" w:color="auto"/>
            <w:left w:val="none" w:sz="0" w:space="0" w:color="auto"/>
            <w:bottom w:val="none" w:sz="0" w:space="0" w:color="auto"/>
            <w:right w:val="none" w:sz="0" w:space="0" w:color="auto"/>
          </w:divBdr>
        </w:div>
        <w:div w:id="1198588666">
          <w:marLeft w:val="640"/>
          <w:marRight w:val="0"/>
          <w:marTop w:val="0"/>
          <w:marBottom w:val="0"/>
          <w:divBdr>
            <w:top w:val="none" w:sz="0" w:space="0" w:color="auto"/>
            <w:left w:val="none" w:sz="0" w:space="0" w:color="auto"/>
            <w:bottom w:val="none" w:sz="0" w:space="0" w:color="auto"/>
            <w:right w:val="none" w:sz="0" w:space="0" w:color="auto"/>
          </w:divBdr>
        </w:div>
        <w:div w:id="1649359932">
          <w:marLeft w:val="640"/>
          <w:marRight w:val="0"/>
          <w:marTop w:val="0"/>
          <w:marBottom w:val="0"/>
          <w:divBdr>
            <w:top w:val="none" w:sz="0" w:space="0" w:color="auto"/>
            <w:left w:val="none" w:sz="0" w:space="0" w:color="auto"/>
            <w:bottom w:val="none" w:sz="0" w:space="0" w:color="auto"/>
            <w:right w:val="none" w:sz="0" w:space="0" w:color="auto"/>
          </w:divBdr>
        </w:div>
        <w:div w:id="1286042735">
          <w:marLeft w:val="640"/>
          <w:marRight w:val="0"/>
          <w:marTop w:val="0"/>
          <w:marBottom w:val="0"/>
          <w:divBdr>
            <w:top w:val="none" w:sz="0" w:space="0" w:color="auto"/>
            <w:left w:val="none" w:sz="0" w:space="0" w:color="auto"/>
            <w:bottom w:val="none" w:sz="0" w:space="0" w:color="auto"/>
            <w:right w:val="none" w:sz="0" w:space="0" w:color="auto"/>
          </w:divBdr>
        </w:div>
        <w:div w:id="1266579530">
          <w:marLeft w:val="640"/>
          <w:marRight w:val="0"/>
          <w:marTop w:val="0"/>
          <w:marBottom w:val="0"/>
          <w:divBdr>
            <w:top w:val="none" w:sz="0" w:space="0" w:color="auto"/>
            <w:left w:val="none" w:sz="0" w:space="0" w:color="auto"/>
            <w:bottom w:val="none" w:sz="0" w:space="0" w:color="auto"/>
            <w:right w:val="none" w:sz="0" w:space="0" w:color="auto"/>
          </w:divBdr>
        </w:div>
        <w:div w:id="2003577672">
          <w:marLeft w:val="640"/>
          <w:marRight w:val="0"/>
          <w:marTop w:val="0"/>
          <w:marBottom w:val="0"/>
          <w:divBdr>
            <w:top w:val="none" w:sz="0" w:space="0" w:color="auto"/>
            <w:left w:val="none" w:sz="0" w:space="0" w:color="auto"/>
            <w:bottom w:val="none" w:sz="0" w:space="0" w:color="auto"/>
            <w:right w:val="none" w:sz="0" w:space="0" w:color="auto"/>
          </w:divBdr>
        </w:div>
        <w:div w:id="121964871">
          <w:marLeft w:val="640"/>
          <w:marRight w:val="0"/>
          <w:marTop w:val="0"/>
          <w:marBottom w:val="0"/>
          <w:divBdr>
            <w:top w:val="none" w:sz="0" w:space="0" w:color="auto"/>
            <w:left w:val="none" w:sz="0" w:space="0" w:color="auto"/>
            <w:bottom w:val="none" w:sz="0" w:space="0" w:color="auto"/>
            <w:right w:val="none" w:sz="0" w:space="0" w:color="auto"/>
          </w:divBdr>
        </w:div>
        <w:div w:id="1330789205">
          <w:marLeft w:val="640"/>
          <w:marRight w:val="0"/>
          <w:marTop w:val="0"/>
          <w:marBottom w:val="0"/>
          <w:divBdr>
            <w:top w:val="none" w:sz="0" w:space="0" w:color="auto"/>
            <w:left w:val="none" w:sz="0" w:space="0" w:color="auto"/>
            <w:bottom w:val="none" w:sz="0" w:space="0" w:color="auto"/>
            <w:right w:val="none" w:sz="0" w:space="0" w:color="auto"/>
          </w:divBdr>
        </w:div>
        <w:div w:id="163983759">
          <w:marLeft w:val="640"/>
          <w:marRight w:val="0"/>
          <w:marTop w:val="0"/>
          <w:marBottom w:val="0"/>
          <w:divBdr>
            <w:top w:val="none" w:sz="0" w:space="0" w:color="auto"/>
            <w:left w:val="none" w:sz="0" w:space="0" w:color="auto"/>
            <w:bottom w:val="none" w:sz="0" w:space="0" w:color="auto"/>
            <w:right w:val="none" w:sz="0" w:space="0" w:color="auto"/>
          </w:divBdr>
        </w:div>
        <w:div w:id="2147090519">
          <w:marLeft w:val="640"/>
          <w:marRight w:val="0"/>
          <w:marTop w:val="0"/>
          <w:marBottom w:val="0"/>
          <w:divBdr>
            <w:top w:val="none" w:sz="0" w:space="0" w:color="auto"/>
            <w:left w:val="none" w:sz="0" w:space="0" w:color="auto"/>
            <w:bottom w:val="none" w:sz="0" w:space="0" w:color="auto"/>
            <w:right w:val="none" w:sz="0" w:space="0" w:color="auto"/>
          </w:divBdr>
        </w:div>
        <w:div w:id="701589488">
          <w:marLeft w:val="640"/>
          <w:marRight w:val="0"/>
          <w:marTop w:val="0"/>
          <w:marBottom w:val="0"/>
          <w:divBdr>
            <w:top w:val="none" w:sz="0" w:space="0" w:color="auto"/>
            <w:left w:val="none" w:sz="0" w:space="0" w:color="auto"/>
            <w:bottom w:val="none" w:sz="0" w:space="0" w:color="auto"/>
            <w:right w:val="none" w:sz="0" w:space="0" w:color="auto"/>
          </w:divBdr>
        </w:div>
        <w:div w:id="1408117424">
          <w:marLeft w:val="640"/>
          <w:marRight w:val="0"/>
          <w:marTop w:val="0"/>
          <w:marBottom w:val="0"/>
          <w:divBdr>
            <w:top w:val="none" w:sz="0" w:space="0" w:color="auto"/>
            <w:left w:val="none" w:sz="0" w:space="0" w:color="auto"/>
            <w:bottom w:val="none" w:sz="0" w:space="0" w:color="auto"/>
            <w:right w:val="none" w:sz="0" w:space="0" w:color="auto"/>
          </w:divBdr>
        </w:div>
        <w:div w:id="772089295">
          <w:marLeft w:val="640"/>
          <w:marRight w:val="0"/>
          <w:marTop w:val="0"/>
          <w:marBottom w:val="0"/>
          <w:divBdr>
            <w:top w:val="none" w:sz="0" w:space="0" w:color="auto"/>
            <w:left w:val="none" w:sz="0" w:space="0" w:color="auto"/>
            <w:bottom w:val="none" w:sz="0" w:space="0" w:color="auto"/>
            <w:right w:val="none" w:sz="0" w:space="0" w:color="auto"/>
          </w:divBdr>
        </w:div>
        <w:div w:id="992947179">
          <w:marLeft w:val="640"/>
          <w:marRight w:val="0"/>
          <w:marTop w:val="0"/>
          <w:marBottom w:val="0"/>
          <w:divBdr>
            <w:top w:val="none" w:sz="0" w:space="0" w:color="auto"/>
            <w:left w:val="none" w:sz="0" w:space="0" w:color="auto"/>
            <w:bottom w:val="none" w:sz="0" w:space="0" w:color="auto"/>
            <w:right w:val="none" w:sz="0" w:space="0" w:color="auto"/>
          </w:divBdr>
        </w:div>
        <w:div w:id="120272609">
          <w:marLeft w:val="640"/>
          <w:marRight w:val="0"/>
          <w:marTop w:val="0"/>
          <w:marBottom w:val="0"/>
          <w:divBdr>
            <w:top w:val="none" w:sz="0" w:space="0" w:color="auto"/>
            <w:left w:val="none" w:sz="0" w:space="0" w:color="auto"/>
            <w:bottom w:val="none" w:sz="0" w:space="0" w:color="auto"/>
            <w:right w:val="none" w:sz="0" w:space="0" w:color="auto"/>
          </w:divBdr>
        </w:div>
        <w:div w:id="1797019410">
          <w:marLeft w:val="640"/>
          <w:marRight w:val="0"/>
          <w:marTop w:val="0"/>
          <w:marBottom w:val="0"/>
          <w:divBdr>
            <w:top w:val="none" w:sz="0" w:space="0" w:color="auto"/>
            <w:left w:val="none" w:sz="0" w:space="0" w:color="auto"/>
            <w:bottom w:val="none" w:sz="0" w:space="0" w:color="auto"/>
            <w:right w:val="none" w:sz="0" w:space="0" w:color="auto"/>
          </w:divBdr>
        </w:div>
        <w:div w:id="2118015180">
          <w:marLeft w:val="640"/>
          <w:marRight w:val="0"/>
          <w:marTop w:val="0"/>
          <w:marBottom w:val="0"/>
          <w:divBdr>
            <w:top w:val="none" w:sz="0" w:space="0" w:color="auto"/>
            <w:left w:val="none" w:sz="0" w:space="0" w:color="auto"/>
            <w:bottom w:val="none" w:sz="0" w:space="0" w:color="auto"/>
            <w:right w:val="none" w:sz="0" w:space="0" w:color="auto"/>
          </w:divBdr>
        </w:div>
        <w:div w:id="301347384">
          <w:marLeft w:val="640"/>
          <w:marRight w:val="0"/>
          <w:marTop w:val="0"/>
          <w:marBottom w:val="0"/>
          <w:divBdr>
            <w:top w:val="none" w:sz="0" w:space="0" w:color="auto"/>
            <w:left w:val="none" w:sz="0" w:space="0" w:color="auto"/>
            <w:bottom w:val="none" w:sz="0" w:space="0" w:color="auto"/>
            <w:right w:val="none" w:sz="0" w:space="0" w:color="auto"/>
          </w:divBdr>
        </w:div>
        <w:div w:id="130442809">
          <w:marLeft w:val="640"/>
          <w:marRight w:val="0"/>
          <w:marTop w:val="0"/>
          <w:marBottom w:val="0"/>
          <w:divBdr>
            <w:top w:val="none" w:sz="0" w:space="0" w:color="auto"/>
            <w:left w:val="none" w:sz="0" w:space="0" w:color="auto"/>
            <w:bottom w:val="none" w:sz="0" w:space="0" w:color="auto"/>
            <w:right w:val="none" w:sz="0" w:space="0" w:color="auto"/>
          </w:divBdr>
        </w:div>
        <w:div w:id="1219703613">
          <w:marLeft w:val="640"/>
          <w:marRight w:val="0"/>
          <w:marTop w:val="0"/>
          <w:marBottom w:val="0"/>
          <w:divBdr>
            <w:top w:val="none" w:sz="0" w:space="0" w:color="auto"/>
            <w:left w:val="none" w:sz="0" w:space="0" w:color="auto"/>
            <w:bottom w:val="none" w:sz="0" w:space="0" w:color="auto"/>
            <w:right w:val="none" w:sz="0" w:space="0" w:color="auto"/>
          </w:divBdr>
        </w:div>
        <w:div w:id="938372470">
          <w:marLeft w:val="640"/>
          <w:marRight w:val="0"/>
          <w:marTop w:val="0"/>
          <w:marBottom w:val="0"/>
          <w:divBdr>
            <w:top w:val="none" w:sz="0" w:space="0" w:color="auto"/>
            <w:left w:val="none" w:sz="0" w:space="0" w:color="auto"/>
            <w:bottom w:val="none" w:sz="0" w:space="0" w:color="auto"/>
            <w:right w:val="none" w:sz="0" w:space="0" w:color="auto"/>
          </w:divBdr>
        </w:div>
        <w:div w:id="819350851">
          <w:marLeft w:val="640"/>
          <w:marRight w:val="0"/>
          <w:marTop w:val="0"/>
          <w:marBottom w:val="0"/>
          <w:divBdr>
            <w:top w:val="none" w:sz="0" w:space="0" w:color="auto"/>
            <w:left w:val="none" w:sz="0" w:space="0" w:color="auto"/>
            <w:bottom w:val="none" w:sz="0" w:space="0" w:color="auto"/>
            <w:right w:val="none" w:sz="0" w:space="0" w:color="auto"/>
          </w:divBdr>
        </w:div>
        <w:div w:id="1624799141">
          <w:marLeft w:val="640"/>
          <w:marRight w:val="0"/>
          <w:marTop w:val="0"/>
          <w:marBottom w:val="0"/>
          <w:divBdr>
            <w:top w:val="none" w:sz="0" w:space="0" w:color="auto"/>
            <w:left w:val="none" w:sz="0" w:space="0" w:color="auto"/>
            <w:bottom w:val="none" w:sz="0" w:space="0" w:color="auto"/>
            <w:right w:val="none" w:sz="0" w:space="0" w:color="auto"/>
          </w:divBdr>
        </w:div>
      </w:divsChild>
    </w:div>
    <w:div w:id="1502771008">
      <w:bodyDiv w:val="1"/>
      <w:marLeft w:val="0"/>
      <w:marRight w:val="0"/>
      <w:marTop w:val="0"/>
      <w:marBottom w:val="0"/>
      <w:divBdr>
        <w:top w:val="none" w:sz="0" w:space="0" w:color="auto"/>
        <w:left w:val="none" w:sz="0" w:space="0" w:color="auto"/>
        <w:bottom w:val="none" w:sz="0" w:space="0" w:color="auto"/>
        <w:right w:val="none" w:sz="0" w:space="0" w:color="auto"/>
      </w:divBdr>
      <w:divsChild>
        <w:div w:id="1995714031">
          <w:marLeft w:val="640"/>
          <w:marRight w:val="0"/>
          <w:marTop w:val="0"/>
          <w:marBottom w:val="0"/>
          <w:divBdr>
            <w:top w:val="none" w:sz="0" w:space="0" w:color="auto"/>
            <w:left w:val="none" w:sz="0" w:space="0" w:color="auto"/>
            <w:bottom w:val="none" w:sz="0" w:space="0" w:color="auto"/>
            <w:right w:val="none" w:sz="0" w:space="0" w:color="auto"/>
          </w:divBdr>
        </w:div>
        <w:div w:id="657542241">
          <w:marLeft w:val="640"/>
          <w:marRight w:val="0"/>
          <w:marTop w:val="0"/>
          <w:marBottom w:val="0"/>
          <w:divBdr>
            <w:top w:val="none" w:sz="0" w:space="0" w:color="auto"/>
            <w:left w:val="none" w:sz="0" w:space="0" w:color="auto"/>
            <w:bottom w:val="none" w:sz="0" w:space="0" w:color="auto"/>
            <w:right w:val="none" w:sz="0" w:space="0" w:color="auto"/>
          </w:divBdr>
        </w:div>
        <w:div w:id="581180623">
          <w:marLeft w:val="640"/>
          <w:marRight w:val="0"/>
          <w:marTop w:val="0"/>
          <w:marBottom w:val="0"/>
          <w:divBdr>
            <w:top w:val="none" w:sz="0" w:space="0" w:color="auto"/>
            <w:left w:val="none" w:sz="0" w:space="0" w:color="auto"/>
            <w:bottom w:val="none" w:sz="0" w:space="0" w:color="auto"/>
            <w:right w:val="none" w:sz="0" w:space="0" w:color="auto"/>
          </w:divBdr>
        </w:div>
        <w:div w:id="795028032">
          <w:marLeft w:val="640"/>
          <w:marRight w:val="0"/>
          <w:marTop w:val="0"/>
          <w:marBottom w:val="0"/>
          <w:divBdr>
            <w:top w:val="none" w:sz="0" w:space="0" w:color="auto"/>
            <w:left w:val="none" w:sz="0" w:space="0" w:color="auto"/>
            <w:bottom w:val="none" w:sz="0" w:space="0" w:color="auto"/>
            <w:right w:val="none" w:sz="0" w:space="0" w:color="auto"/>
          </w:divBdr>
        </w:div>
        <w:div w:id="1496919354">
          <w:marLeft w:val="640"/>
          <w:marRight w:val="0"/>
          <w:marTop w:val="0"/>
          <w:marBottom w:val="0"/>
          <w:divBdr>
            <w:top w:val="none" w:sz="0" w:space="0" w:color="auto"/>
            <w:left w:val="none" w:sz="0" w:space="0" w:color="auto"/>
            <w:bottom w:val="none" w:sz="0" w:space="0" w:color="auto"/>
            <w:right w:val="none" w:sz="0" w:space="0" w:color="auto"/>
          </w:divBdr>
        </w:div>
        <w:div w:id="2103724514">
          <w:marLeft w:val="640"/>
          <w:marRight w:val="0"/>
          <w:marTop w:val="0"/>
          <w:marBottom w:val="0"/>
          <w:divBdr>
            <w:top w:val="none" w:sz="0" w:space="0" w:color="auto"/>
            <w:left w:val="none" w:sz="0" w:space="0" w:color="auto"/>
            <w:bottom w:val="none" w:sz="0" w:space="0" w:color="auto"/>
            <w:right w:val="none" w:sz="0" w:space="0" w:color="auto"/>
          </w:divBdr>
        </w:div>
        <w:div w:id="837424538">
          <w:marLeft w:val="640"/>
          <w:marRight w:val="0"/>
          <w:marTop w:val="0"/>
          <w:marBottom w:val="0"/>
          <w:divBdr>
            <w:top w:val="none" w:sz="0" w:space="0" w:color="auto"/>
            <w:left w:val="none" w:sz="0" w:space="0" w:color="auto"/>
            <w:bottom w:val="none" w:sz="0" w:space="0" w:color="auto"/>
            <w:right w:val="none" w:sz="0" w:space="0" w:color="auto"/>
          </w:divBdr>
        </w:div>
        <w:div w:id="791830574">
          <w:marLeft w:val="640"/>
          <w:marRight w:val="0"/>
          <w:marTop w:val="0"/>
          <w:marBottom w:val="0"/>
          <w:divBdr>
            <w:top w:val="none" w:sz="0" w:space="0" w:color="auto"/>
            <w:left w:val="none" w:sz="0" w:space="0" w:color="auto"/>
            <w:bottom w:val="none" w:sz="0" w:space="0" w:color="auto"/>
            <w:right w:val="none" w:sz="0" w:space="0" w:color="auto"/>
          </w:divBdr>
        </w:div>
        <w:div w:id="1965236327">
          <w:marLeft w:val="640"/>
          <w:marRight w:val="0"/>
          <w:marTop w:val="0"/>
          <w:marBottom w:val="0"/>
          <w:divBdr>
            <w:top w:val="none" w:sz="0" w:space="0" w:color="auto"/>
            <w:left w:val="none" w:sz="0" w:space="0" w:color="auto"/>
            <w:bottom w:val="none" w:sz="0" w:space="0" w:color="auto"/>
            <w:right w:val="none" w:sz="0" w:space="0" w:color="auto"/>
          </w:divBdr>
        </w:div>
        <w:div w:id="1889146191">
          <w:marLeft w:val="640"/>
          <w:marRight w:val="0"/>
          <w:marTop w:val="0"/>
          <w:marBottom w:val="0"/>
          <w:divBdr>
            <w:top w:val="none" w:sz="0" w:space="0" w:color="auto"/>
            <w:left w:val="none" w:sz="0" w:space="0" w:color="auto"/>
            <w:bottom w:val="none" w:sz="0" w:space="0" w:color="auto"/>
            <w:right w:val="none" w:sz="0" w:space="0" w:color="auto"/>
          </w:divBdr>
        </w:div>
        <w:div w:id="817848025">
          <w:marLeft w:val="640"/>
          <w:marRight w:val="0"/>
          <w:marTop w:val="0"/>
          <w:marBottom w:val="0"/>
          <w:divBdr>
            <w:top w:val="none" w:sz="0" w:space="0" w:color="auto"/>
            <w:left w:val="none" w:sz="0" w:space="0" w:color="auto"/>
            <w:bottom w:val="none" w:sz="0" w:space="0" w:color="auto"/>
            <w:right w:val="none" w:sz="0" w:space="0" w:color="auto"/>
          </w:divBdr>
        </w:div>
        <w:div w:id="1762335923">
          <w:marLeft w:val="640"/>
          <w:marRight w:val="0"/>
          <w:marTop w:val="0"/>
          <w:marBottom w:val="0"/>
          <w:divBdr>
            <w:top w:val="none" w:sz="0" w:space="0" w:color="auto"/>
            <w:left w:val="none" w:sz="0" w:space="0" w:color="auto"/>
            <w:bottom w:val="none" w:sz="0" w:space="0" w:color="auto"/>
            <w:right w:val="none" w:sz="0" w:space="0" w:color="auto"/>
          </w:divBdr>
        </w:div>
        <w:div w:id="302201810">
          <w:marLeft w:val="640"/>
          <w:marRight w:val="0"/>
          <w:marTop w:val="0"/>
          <w:marBottom w:val="0"/>
          <w:divBdr>
            <w:top w:val="none" w:sz="0" w:space="0" w:color="auto"/>
            <w:left w:val="none" w:sz="0" w:space="0" w:color="auto"/>
            <w:bottom w:val="none" w:sz="0" w:space="0" w:color="auto"/>
            <w:right w:val="none" w:sz="0" w:space="0" w:color="auto"/>
          </w:divBdr>
        </w:div>
        <w:div w:id="182280991">
          <w:marLeft w:val="640"/>
          <w:marRight w:val="0"/>
          <w:marTop w:val="0"/>
          <w:marBottom w:val="0"/>
          <w:divBdr>
            <w:top w:val="none" w:sz="0" w:space="0" w:color="auto"/>
            <w:left w:val="none" w:sz="0" w:space="0" w:color="auto"/>
            <w:bottom w:val="none" w:sz="0" w:space="0" w:color="auto"/>
            <w:right w:val="none" w:sz="0" w:space="0" w:color="auto"/>
          </w:divBdr>
        </w:div>
        <w:div w:id="782068326">
          <w:marLeft w:val="640"/>
          <w:marRight w:val="0"/>
          <w:marTop w:val="0"/>
          <w:marBottom w:val="0"/>
          <w:divBdr>
            <w:top w:val="none" w:sz="0" w:space="0" w:color="auto"/>
            <w:left w:val="none" w:sz="0" w:space="0" w:color="auto"/>
            <w:bottom w:val="none" w:sz="0" w:space="0" w:color="auto"/>
            <w:right w:val="none" w:sz="0" w:space="0" w:color="auto"/>
          </w:divBdr>
        </w:div>
        <w:div w:id="1480534191">
          <w:marLeft w:val="640"/>
          <w:marRight w:val="0"/>
          <w:marTop w:val="0"/>
          <w:marBottom w:val="0"/>
          <w:divBdr>
            <w:top w:val="none" w:sz="0" w:space="0" w:color="auto"/>
            <w:left w:val="none" w:sz="0" w:space="0" w:color="auto"/>
            <w:bottom w:val="none" w:sz="0" w:space="0" w:color="auto"/>
            <w:right w:val="none" w:sz="0" w:space="0" w:color="auto"/>
          </w:divBdr>
        </w:div>
        <w:div w:id="1077437393">
          <w:marLeft w:val="640"/>
          <w:marRight w:val="0"/>
          <w:marTop w:val="0"/>
          <w:marBottom w:val="0"/>
          <w:divBdr>
            <w:top w:val="none" w:sz="0" w:space="0" w:color="auto"/>
            <w:left w:val="none" w:sz="0" w:space="0" w:color="auto"/>
            <w:bottom w:val="none" w:sz="0" w:space="0" w:color="auto"/>
            <w:right w:val="none" w:sz="0" w:space="0" w:color="auto"/>
          </w:divBdr>
        </w:div>
        <w:div w:id="116802505">
          <w:marLeft w:val="640"/>
          <w:marRight w:val="0"/>
          <w:marTop w:val="0"/>
          <w:marBottom w:val="0"/>
          <w:divBdr>
            <w:top w:val="none" w:sz="0" w:space="0" w:color="auto"/>
            <w:left w:val="none" w:sz="0" w:space="0" w:color="auto"/>
            <w:bottom w:val="none" w:sz="0" w:space="0" w:color="auto"/>
            <w:right w:val="none" w:sz="0" w:space="0" w:color="auto"/>
          </w:divBdr>
        </w:div>
        <w:div w:id="1458142706">
          <w:marLeft w:val="640"/>
          <w:marRight w:val="0"/>
          <w:marTop w:val="0"/>
          <w:marBottom w:val="0"/>
          <w:divBdr>
            <w:top w:val="none" w:sz="0" w:space="0" w:color="auto"/>
            <w:left w:val="none" w:sz="0" w:space="0" w:color="auto"/>
            <w:bottom w:val="none" w:sz="0" w:space="0" w:color="auto"/>
            <w:right w:val="none" w:sz="0" w:space="0" w:color="auto"/>
          </w:divBdr>
        </w:div>
        <w:div w:id="2096634927">
          <w:marLeft w:val="640"/>
          <w:marRight w:val="0"/>
          <w:marTop w:val="0"/>
          <w:marBottom w:val="0"/>
          <w:divBdr>
            <w:top w:val="none" w:sz="0" w:space="0" w:color="auto"/>
            <w:left w:val="none" w:sz="0" w:space="0" w:color="auto"/>
            <w:bottom w:val="none" w:sz="0" w:space="0" w:color="auto"/>
            <w:right w:val="none" w:sz="0" w:space="0" w:color="auto"/>
          </w:divBdr>
        </w:div>
        <w:div w:id="990670010">
          <w:marLeft w:val="640"/>
          <w:marRight w:val="0"/>
          <w:marTop w:val="0"/>
          <w:marBottom w:val="0"/>
          <w:divBdr>
            <w:top w:val="none" w:sz="0" w:space="0" w:color="auto"/>
            <w:left w:val="none" w:sz="0" w:space="0" w:color="auto"/>
            <w:bottom w:val="none" w:sz="0" w:space="0" w:color="auto"/>
            <w:right w:val="none" w:sz="0" w:space="0" w:color="auto"/>
          </w:divBdr>
        </w:div>
        <w:div w:id="597372872">
          <w:marLeft w:val="640"/>
          <w:marRight w:val="0"/>
          <w:marTop w:val="0"/>
          <w:marBottom w:val="0"/>
          <w:divBdr>
            <w:top w:val="none" w:sz="0" w:space="0" w:color="auto"/>
            <w:left w:val="none" w:sz="0" w:space="0" w:color="auto"/>
            <w:bottom w:val="none" w:sz="0" w:space="0" w:color="auto"/>
            <w:right w:val="none" w:sz="0" w:space="0" w:color="auto"/>
          </w:divBdr>
        </w:div>
        <w:div w:id="751196393">
          <w:marLeft w:val="640"/>
          <w:marRight w:val="0"/>
          <w:marTop w:val="0"/>
          <w:marBottom w:val="0"/>
          <w:divBdr>
            <w:top w:val="none" w:sz="0" w:space="0" w:color="auto"/>
            <w:left w:val="none" w:sz="0" w:space="0" w:color="auto"/>
            <w:bottom w:val="none" w:sz="0" w:space="0" w:color="auto"/>
            <w:right w:val="none" w:sz="0" w:space="0" w:color="auto"/>
          </w:divBdr>
        </w:div>
        <w:div w:id="720132803">
          <w:marLeft w:val="640"/>
          <w:marRight w:val="0"/>
          <w:marTop w:val="0"/>
          <w:marBottom w:val="0"/>
          <w:divBdr>
            <w:top w:val="none" w:sz="0" w:space="0" w:color="auto"/>
            <w:left w:val="none" w:sz="0" w:space="0" w:color="auto"/>
            <w:bottom w:val="none" w:sz="0" w:space="0" w:color="auto"/>
            <w:right w:val="none" w:sz="0" w:space="0" w:color="auto"/>
          </w:divBdr>
        </w:div>
        <w:div w:id="281150187">
          <w:marLeft w:val="640"/>
          <w:marRight w:val="0"/>
          <w:marTop w:val="0"/>
          <w:marBottom w:val="0"/>
          <w:divBdr>
            <w:top w:val="none" w:sz="0" w:space="0" w:color="auto"/>
            <w:left w:val="none" w:sz="0" w:space="0" w:color="auto"/>
            <w:bottom w:val="none" w:sz="0" w:space="0" w:color="auto"/>
            <w:right w:val="none" w:sz="0" w:space="0" w:color="auto"/>
          </w:divBdr>
        </w:div>
        <w:div w:id="1855920794">
          <w:marLeft w:val="640"/>
          <w:marRight w:val="0"/>
          <w:marTop w:val="0"/>
          <w:marBottom w:val="0"/>
          <w:divBdr>
            <w:top w:val="none" w:sz="0" w:space="0" w:color="auto"/>
            <w:left w:val="none" w:sz="0" w:space="0" w:color="auto"/>
            <w:bottom w:val="none" w:sz="0" w:space="0" w:color="auto"/>
            <w:right w:val="none" w:sz="0" w:space="0" w:color="auto"/>
          </w:divBdr>
        </w:div>
        <w:div w:id="1502037955">
          <w:marLeft w:val="640"/>
          <w:marRight w:val="0"/>
          <w:marTop w:val="0"/>
          <w:marBottom w:val="0"/>
          <w:divBdr>
            <w:top w:val="none" w:sz="0" w:space="0" w:color="auto"/>
            <w:left w:val="none" w:sz="0" w:space="0" w:color="auto"/>
            <w:bottom w:val="none" w:sz="0" w:space="0" w:color="auto"/>
            <w:right w:val="none" w:sz="0" w:space="0" w:color="auto"/>
          </w:divBdr>
        </w:div>
        <w:div w:id="117770255">
          <w:marLeft w:val="640"/>
          <w:marRight w:val="0"/>
          <w:marTop w:val="0"/>
          <w:marBottom w:val="0"/>
          <w:divBdr>
            <w:top w:val="none" w:sz="0" w:space="0" w:color="auto"/>
            <w:left w:val="none" w:sz="0" w:space="0" w:color="auto"/>
            <w:bottom w:val="none" w:sz="0" w:space="0" w:color="auto"/>
            <w:right w:val="none" w:sz="0" w:space="0" w:color="auto"/>
          </w:divBdr>
        </w:div>
        <w:div w:id="1764648100">
          <w:marLeft w:val="640"/>
          <w:marRight w:val="0"/>
          <w:marTop w:val="0"/>
          <w:marBottom w:val="0"/>
          <w:divBdr>
            <w:top w:val="none" w:sz="0" w:space="0" w:color="auto"/>
            <w:left w:val="none" w:sz="0" w:space="0" w:color="auto"/>
            <w:bottom w:val="none" w:sz="0" w:space="0" w:color="auto"/>
            <w:right w:val="none" w:sz="0" w:space="0" w:color="auto"/>
          </w:divBdr>
        </w:div>
        <w:div w:id="1979650772">
          <w:marLeft w:val="640"/>
          <w:marRight w:val="0"/>
          <w:marTop w:val="0"/>
          <w:marBottom w:val="0"/>
          <w:divBdr>
            <w:top w:val="none" w:sz="0" w:space="0" w:color="auto"/>
            <w:left w:val="none" w:sz="0" w:space="0" w:color="auto"/>
            <w:bottom w:val="none" w:sz="0" w:space="0" w:color="auto"/>
            <w:right w:val="none" w:sz="0" w:space="0" w:color="auto"/>
          </w:divBdr>
        </w:div>
        <w:div w:id="1534725596">
          <w:marLeft w:val="640"/>
          <w:marRight w:val="0"/>
          <w:marTop w:val="0"/>
          <w:marBottom w:val="0"/>
          <w:divBdr>
            <w:top w:val="none" w:sz="0" w:space="0" w:color="auto"/>
            <w:left w:val="none" w:sz="0" w:space="0" w:color="auto"/>
            <w:bottom w:val="none" w:sz="0" w:space="0" w:color="auto"/>
            <w:right w:val="none" w:sz="0" w:space="0" w:color="auto"/>
          </w:divBdr>
        </w:div>
        <w:div w:id="1494881399">
          <w:marLeft w:val="640"/>
          <w:marRight w:val="0"/>
          <w:marTop w:val="0"/>
          <w:marBottom w:val="0"/>
          <w:divBdr>
            <w:top w:val="none" w:sz="0" w:space="0" w:color="auto"/>
            <w:left w:val="none" w:sz="0" w:space="0" w:color="auto"/>
            <w:bottom w:val="none" w:sz="0" w:space="0" w:color="auto"/>
            <w:right w:val="none" w:sz="0" w:space="0" w:color="auto"/>
          </w:divBdr>
        </w:div>
        <w:div w:id="65686572">
          <w:marLeft w:val="640"/>
          <w:marRight w:val="0"/>
          <w:marTop w:val="0"/>
          <w:marBottom w:val="0"/>
          <w:divBdr>
            <w:top w:val="none" w:sz="0" w:space="0" w:color="auto"/>
            <w:left w:val="none" w:sz="0" w:space="0" w:color="auto"/>
            <w:bottom w:val="none" w:sz="0" w:space="0" w:color="auto"/>
            <w:right w:val="none" w:sz="0" w:space="0" w:color="auto"/>
          </w:divBdr>
        </w:div>
        <w:div w:id="1914121513">
          <w:marLeft w:val="640"/>
          <w:marRight w:val="0"/>
          <w:marTop w:val="0"/>
          <w:marBottom w:val="0"/>
          <w:divBdr>
            <w:top w:val="none" w:sz="0" w:space="0" w:color="auto"/>
            <w:left w:val="none" w:sz="0" w:space="0" w:color="auto"/>
            <w:bottom w:val="none" w:sz="0" w:space="0" w:color="auto"/>
            <w:right w:val="none" w:sz="0" w:space="0" w:color="auto"/>
          </w:divBdr>
        </w:div>
        <w:div w:id="1258127355">
          <w:marLeft w:val="640"/>
          <w:marRight w:val="0"/>
          <w:marTop w:val="0"/>
          <w:marBottom w:val="0"/>
          <w:divBdr>
            <w:top w:val="none" w:sz="0" w:space="0" w:color="auto"/>
            <w:left w:val="none" w:sz="0" w:space="0" w:color="auto"/>
            <w:bottom w:val="none" w:sz="0" w:space="0" w:color="auto"/>
            <w:right w:val="none" w:sz="0" w:space="0" w:color="auto"/>
          </w:divBdr>
        </w:div>
        <w:div w:id="1646426538">
          <w:marLeft w:val="640"/>
          <w:marRight w:val="0"/>
          <w:marTop w:val="0"/>
          <w:marBottom w:val="0"/>
          <w:divBdr>
            <w:top w:val="none" w:sz="0" w:space="0" w:color="auto"/>
            <w:left w:val="none" w:sz="0" w:space="0" w:color="auto"/>
            <w:bottom w:val="none" w:sz="0" w:space="0" w:color="auto"/>
            <w:right w:val="none" w:sz="0" w:space="0" w:color="auto"/>
          </w:divBdr>
        </w:div>
        <w:div w:id="1768578234">
          <w:marLeft w:val="640"/>
          <w:marRight w:val="0"/>
          <w:marTop w:val="0"/>
          <w:marBottom w:val="0"/>
          <w:divBdr>
            <w:top w:val="none" w:sz="0" w:space="0" w:color="auto"/>
            <w:left w:val="none" w:sz="0" w:space="0" w:color="auto"/>
            <w:bottom w:val="none" w:sz="0" w:space="0" w:color="auto"/>
            <w:right w:val="none" w:sz="0" w:space="0" w:color="auto"/>
          </w:divBdr>
        </w:div>
        <w:div w:id="1040663216">
          <w:marLeft w:val="640"/>
          <w:marRight w:val="0"/>
          <w:marTop w:val="0"/>
          <w:marBottom w:val="0"/>
          <w:divBdr>
            <w:top w:val="none" w:sz="0" w:space="0" w:color="auto"/>
            <w:left w:val="none" w:sz="0" w:space="0" w:color="auto"/>
            <w:bottom w:val="none" w:sz="0" w:space="0" w:color="auto"/>
            <w:right w:val="none" w:sz="0" w:space="0" w:color="auto"/>
          </w:divBdr>
        </w:div>
        <w:div w:id="2087265902">
          <w:marLeft w:val="640"/>
          <w:marRight w:val="0"/>
          <w:marTop w:val="0"/>
          <w:marBottom w:val="0"/>
          <w:divBdr>
            <w:top w:val="none" w:sz="0" w:space="0" w:color="auto"/>
            <w:left w:val="none" w:sz="0" w:space="0" w:color="auto"/>
            <w:bottom w:val="none" w:sz="0" w:space="0" w:color="auto"/>
            <w:right w:val="none" w:sz="0" w:space="0" w:color="auto"/>
          </w:divBdr>
        </w:div>
        <w:div w:id="1220433474">
          <w:marLeft w:val="640"/>
          <w:marRight w:val="0"/>
          <w:marTop w:val="0"/>
          <w:marBottom w:val="0"/>
          <w:divBdr>
            <w:top w:val="none" w:sz="0" w:space="0" w:color="auto"/>
            <w:left w:val="none" w:sz="0" w:space="0" w:color="auto"/>
            <w:bottom w:val="none" w:sz="0" w:space="0" w:color="auto"/>
            <w:right w:val="none" w:sz="0" w:space="0" w:color="auto"/>
          </w:divBdr>
        </w:div>
        <w:div w:id="50270694">
          <w:marLeft w:val="640"/>
          <w:marRight w:val="0"/>
          <w:marTop w:val="0"/>
          <w:marBottom w:val="0"/>
          <w:divBdr>
            <w:top w:val="none" w:sz="0" w:space="0" w:color="auto"/>
            <w:left w:val="none" w:sz="0" w:space="0" w:color="auto"/>
            <w:bottom w:val="none" w:sz="0" w:space="0" w:color="auto"/>
            <w:right w:val="none" w:sz="0" w:space="0" w:color="auto"/>
          </w:divBdr>
        </w:div>
        <w:div w:id="803735267">
          <w:marLeft w:val="640"/>
          <w:marRight w:val="0"/>
          <w:marTop w:val="0"/>
          <w:marBottom w:val="0"/>
          <w:divBdr>
            <w:top w:val="none" w:sz="0" w:space="0" w:color="auto"/>
            <w:left w:val="none" w:sz="0" w:space="0" w:color="auto"/>
            <w:bottom w:val="none" w:sz="0" w:space="0" w:color="auto"/>
            <w:right w:val="none" w:sz="0" w:space="0" w:color="auto"/>
          </w:divBdr>
        </w:div>
        <w:div w:id="65500655">
          <w:marLeft w:val="640"/>
          <w:marRight w:val="0"/>
          <w:marTop w:val="0"/>
          <w:marBottom w:val="0"/>
          <w:divBdr>
            <w:top w:val="none" w:sz="0" w:space="0" w:color="auto"/>
            <w:left w:val="none" w:sz="0" w:space="0" w:color="auto"/>
            <w:bottom w:val="none" w:sz="0" w:space="0" w:color="auto"/>
            <w:right w:val="none" w:sz="0" w:space="0" w:color="auto"/>
          </w:divBdr>
        </w:div>
        <w:div w:id="222329748">
          <w:marLeft w:val="640"/>
          <w:marRight w:val="0"/>
          <w:marTop w:val="0"/>
          <w:marBottom w:val="0"/>
          <w:divBdr>
            <w:top w:val="none" w:sz="0" w:space="0" w:color="auto"/>
            <w:left w:val="none" w:sz="0" w:space="0" w:color="auto"/>
            <w:bottom w:val="none" w:sz="0" w:space="0" w:color="auto"/>
            <w:right w:val="none" w:sz="0" w:space="0" w:color="auto"/>
          </w:divBdr>
        </w:div>
        <w:div w:id="1444306923">
          <w:marLeft w:val="640"/>
          <w:marRight w:val="0"/>
          <w:marTop w:val="0"/>
          <w:marBottom w:val="0"/>
          <w:divBdr>
            <w:top w:val="none" w:sz="0" w:space="0" w:color="auto"/>
            <w:left w:val="none" w:sz="0" w:space="0" w:color="auto"/>
            <w:bottom w:val="none" w:sz="0" w:space="0" w:color="auto"/>
            <w:right w:val="none" w:sz="0" w:space="0" w:color="auto"/>
          </w:divBdr>
        </w:div>
        <w:div w:id="776951920">
          <w:marLeft w:val="640"/>
          <w:marRight w:val="0"/>
          <w:marTop w:val="0"/>
          <w:marBottom w:val="0"/>
          <w:divBdr>
            <w:top w:val="none" w:sz="0" w:space="0" w:color="auto"/>
            <w:left w:val="none" w:sz="0" w:space="0" w:color="auto"/>
            <w:bottom w:val="none" w:sz="0" w:space="0" w:color="auto"/>
            <w:right w:val="none" w:sz="0" w:space="0" w:color="auto"/>
          </w:divBdr>
        </w:div>
      </w:divsChild>
    </w:div>
    <w:div w:id="1506092812">
      <w:bodyDiv w:val="1"/>
      <w:marLeft w:val="0"/>
      <w:marRight w:val="0"/>
      <w:marTop w:val="0"/>
      <w:marBottom w:val="0"/>
      <w:divBdr>
        <w:top w:val="none" w:sz="0" w:space="0" w:color="auto"/>
        <w:left w:val="none" w:sz="0" w:space="0" w:color="auto"/>
        <w:bottom w:val="none" w:sz="0" w:space="0" w:color="auto"/>
        <w:right w:val="none" w:sz="0" w:space="0" w:color="auto"/>
      </w:divBdr>
      <w:divsChild>
        <w:div w:id="290407165">
          <w:marLeft w:val="640"/>
          <w:marRight w:val="0"/>
          <w:marTop w:val="0"/>
          <w:marBottom w:val="0"/>
          <w:divBdr>
            <w:top w:val="none" w:sz="0" w:space="0" w:color="auto"/>
            <w:left w:val="none" w:sz="0" w:space="0" w:color="auto"/>
            <w:bottom w:val="none" w:sz="0" w:space="0" w:color="auto"/>
            <w:right w:val="none" w:sz="0" w:space="0" w:color="auto"/>
          </w:divBdr>
        </w:div>
        <w:div w:id="1108307915">
          <w:marLeft w:val="640"/>
          <w:marRight w:val="0"/>
          <w:marTop w:val="0"/>
          <w:marBottom w:val="0"/>
          <w:divBdr>
            <w:top w:val="none" w:sz="0" w:space="0" w:color="auto"/>
            <w:left w:val="none" w:sz="0" w:space="0" w:color="auto"/>
            <w:bottom w:val="none" w:sz="0" w:space="0" w:color="auto"/>
            <w:right w:val="none" w:sz="0" w:space="0" w:color="auto"/>
          </w:divBdr>
        </w:div>
        <w:div w:id="306277723">
          <w:marLeft w:val="640"/>
          <w:marRight w:val="0"/>
          <w:marTop w:val="0"/>
          <w:marBottom w:val="0"/>
          <w:divBdr>
            <w:top w:val="none" w:sz="0" w:space="0" w:color="auto"/>
            <w:left w:val="none" w:sz="0" w:space="0" w:color="auto"/>
            <w:bottom w:val="none" w:sz="0" w:space="0" w:color="auto"/>
            <w:right w:val="none" w:sz="0" w:space="0" w:color="auto"/>
          </w:divBdr>
        </w:div>
        <w:div w:id="320891599">
          <w:marLeft w:val="640"/>
          <w:marRight w:val="0"/>
          <w:marTop w:val="0"/>
          <w:marBottom w:val="0"/>
          <w:divBdr>
            <w:top w:val="none" w:sz="0" w:space="0" w:color="auto"/>
            <w:left w:val="none" w:sz="0" w:space="0" w:color="auto"/>
            <w:bottom w:val="none" w:sz="0" w:space="0" w:color="auto"/>
            <w:right w:val="none" w:sz="0" w:space="0" w:color="auto"/>
          </w:divBdr>
        </w:div>
        <w:div w:id="1122071449">
          <w:marLeft w:val="640"/>
          <w:marRight w:val="0"/>
          <w:marTop w:val="0"/>
          <w:marBottom w:val="0"/>
          <w:divBdr>
            <w:top w:val="none" w:sz="0" w:space="0" w:color="auto"/>
            <w:left w:val="none" w:sz="0" w:space="0" w:color="auto"/>
            <w:bottom w:val="none" w:sz="0" w:space="0" w:color="auto"/>
            <w:right w:val="none" w:sz="0" w:space="0" w:color="auto"/>
          </w:divBdr>
        </w:div>
        <w:div w:id="1418477841">
          <w:marLeft w:val="640"/>
          <w:marRight w:val="0"/>
          <w:marTop w:val="0"/>
          <w:marBottom w:val="0"/>
          <w:divBdr>
            <w:top w:val="none" w:sz="0" w:space="0" w:color="auto"/>
            <w:left w:val="none" w:sz="0" w:space="0" w:color="auto"/>
            <w:bottom w:val="none" w:sz="0" w:space="0" w:color="auto"/>
            <w:right w:val="none" w:sz="0" w:space="0" w:color="auto"/>
          </w:divBdr>
        </w:div>
        <w:div w:id="1824462958">
          <w:marLeft w:val="640"/>
          <w:marRight w:val="0"/>
          <w:marTop w:val="0"/>
          <w:marBottom w:val="0"/>
          <w:divBdr>
            <w:top w:val="none" w:sz="0" w:space="0" w:color="auto"/>
            <w:left w:val="none" w:sz="0" w:space="0" w:color="auto"/>
            <w:bottom w:val="none" w:sz="0" w:space="0" w:color="auto"/>
            <w:right w:val="none" w:sz="0" w:space="0" w:color="auto"/>
          </w:divBdr>
        </w:div>
        <w:div w:id="405155291">
          <w:marLeft w:val="640"/>
          <w:marRight w:val="0"/>
          <w:marTop w:val="0"/>
          <w:marBottom w:val="0"/>
          <w:divBdr>
            <w:top w:val="none" w:sz="0" w:space="0" w:color="auto"/>
            <w:left w:val="none" w:sz="0" w:space="0" w:color="auto"/>
            <w:bottom w:val="none" w:sz="0" w:space="0" w:color="auto"/>
            <w:right w:val="none" w:sz="0" w:space="0" w:color="auto"/>
          </w:divBdr>
        </w:div>
        <w:div w:id="1892956417">
          <w:marLeft w:val="640"/>
          <w:marRight w:val="0"/>
          <w:marTop w:val="0"/>
          <w:marBottom w:val="0"/>
          <w:divBdr>
            <w:top w:val="none" w:sz="0" w:space="0" w:color="auto"/>
            <w:left w:val="none" w:sz="0" w:space="0" w:color="auto"/>
            <w:bottom w:val="none" w:sz="0" w:space="0" w:color="auto"/>
            <w:right w:val="none" w:sz="0" w:space="0" w:color="auto"/>
          </w:divBdr>
        </w:div>
        <w:div w:id="1637251933">
          <w:marLeft w:val="640"/>
          <w:marRight w:val="0"/>
          <w:marTop w:val="0"/>
          <w:marBottom w:val="0"/>
          <w:divBdr>
            <w:top w:val="none" w:sz="0" w:space="0" w:color="auto"/>
            <w:left w:val="none" w:sz="0" w:space="0" w:color="auto"/>
            <w:bottom w:val="none" w:sz="0" w:space="0" w:color="auto"/>
            <w:right w:val="none" w:sz="0" w:space="0" w:color="auto"/>
          </w:divBdr>
        </w:div>
        <w:div w:id="1813328447">
          <w:marLeft w:val="640"/>
          <w:marRight w:val="0"/>
          <w:marTop w:val="0"/>
          <w:marBottom w:val="0"/>
          <w:divBdr>
            <w:top w:val="none" w:sz="0" w:space="0" w:color="auto"/>
            <w:left w:val="none" w:sz="0" w:space="0" w:color="auto"/>
            <w:bottom w:val="none" w:sz="0" w:space="0" w:color="auto"/>
            <w:right w:val="none" w:sz="0" w:space="0" w:color="auto"/>
          </w:divBdr>
        </w:div>
        <w:div w:id="1819572009">
          <w:marLeft w:val="640"/>
          <w:marRight w:val="0"/>
          <w:marTop w:val="0"/>
          <w:marBottom w:val="0"/>
          <w:divBdr>
            <w:top w:val="none" w:sz="0" w:space="0" w:color="auto"/>
            <w:left w:val="none" w:sz="0" w:space="0" w:color="auto"/>
            <w:bottom w:val="none" w:sz="0" w:space="0" w:color="auto"/>
            <w:right w:val="none" w:sz="0" w:space="0" w:color="auto"/>
          </w:divBdr>
        </w:div>
        <w:div w:id="467631256">
          <w:marLeft w:val="640"/>
          <w:marRight w:val="0"/>
          <w:marTop w:val="0"/>
          <w:marBottom w:val="0"/>
          <w:divBdr>
            <w:top w:val="none" w:sz="0" w:space="0" w:color="auto"/>
            <w:left w:val="none" w:sz="0" w:space="0" w:color="auto"/>
            <w:bottom w:val="none" w:sz="0" w:space="0" w:color="auto"/>
            <w:right w:val="none" w:sz="0" w:space="0" w:color="auto"/>
          </w:divBdr>
        </w:div>
        <w:div w:id="967201991">
          <w:marLeft w:val="640"/>
          <w:marRight w:val="0"/>
          <w:marTop w:val="0"/>
          <w:marBottom w:val="0"/>
          <w:divBdr>
            <w:top w:val="none" w:sz="0" w:space="0" w:color="auto"/>
            <w:left w:val="none" w:sz="0" w:space="0" w:color="auto"/>
            <w:bottom w:val="none" w:sz="0" w:space="0" w:color="auto"/>
            <w:right w:val="none" w:sz="0" w:space="0" w:color="auto"/>
          </w:divBdr>
        </w:div>
        <w:div w:id="494800890">
          <w:marLeft w:val="640"/>
          <w:marRight w:val="0"/>
          <w:marTop w:val="0"/>
          <w:marBottom w:val="0"/>
          <w:divBdr>
            <w:top w:val="none" w:sz="0" w:space="0" w:color="auto"/>
            <w:left w:val="none" w:sz="0" w:space="0" w:color="auto"/>
            <w:bottom w:val="none" w:sz="0" w:space="0" w:color="auto"/>
            <w:right w:val="none" w:sz="0" w:space="0" w:color="auto"/>
          </w:divBdr>
        </w:div>
        <w:div w:id="367488199">
          <w:marLeft w:val="640"/>
          <w:marRight w:val="0"/>
          <w:marTop w:val="0"/>
          <w:marBottom w:val="0"/>
          <w:divBdr>
            <w:top w:val="none" w:sz="0" w:space="0" w:color="auto"/>
            <w:left w:val="none" w:sz="0" w:space="0" w:color="auto"/>
            <w:bottom w:val="none" w:sz="0" w:space="0" w:color="auto"/>
            <w:right w:val="none" w:sz="0" w:space="0" w:color="auto"/>
          </w:divBdr>
        </w:div>
        <w:div w:id="1264219444">
          <w:marLeft w:val="640"/>
          <w:marRight w:val="0"/>
          <w:marTop w:val="0"/>
          <w:marBottom w:val="0"/>
          <w:divBdr>
            <w:top w:val="none" w:sz="0" w:space="0" w:color="auto"/>
            <w:left w:val="none" w:sz="0" w:space="0" w:color="auto"/>
            <w:bottom w:val="none" w:sz="0" w:space="0" w:color="auto"/>
            <w:right w:val="none" w:sz="0" w:space="0" w:color="auto"/>
          </w:divBdr>
        </w:div>
        <w:div w:id="1150682079">
          <w:marLeft w:val="640"/>
          <w:marRight w:val="0"/>
          <w:marTop w:val="0"/>
          <w:marBottom w:val="0"/>
          <w:divBdr>
            <w:top w:val="none" w:sz="0" w:space="0" w:color="auto"/>
            <w:left w:val="none" w:sz="0" w:space="0" w:color="auto"/>
            <w:bottom w:val="none" w:sz="0" w:space="0" w:color="auto"/>
            <w:right w:val="none" w:sz="0" w:space="0" w:color="auto"/>
          </w:divBdr>
        </w:div>
        <w:div w:id="638614143">
          <w:marLeft w:val="640"/>
          <w:marRight w:val="0"/>
          <w:marTop w:val="0"/>
          <w:marBottom w:val="0"/>
          <w:divBdr>
            <w:top w:val="none" w:sz="0" w:space="0" w:color="auto"/>
            <w:left w:val="none" w:sz="0" w:space="0" w:color="auto"/>
            <w:bottom w:val="none" w:sz="0" w:space="0" w:color="auto"/>
            <w:right w:val="none" w:sz="0" w:space="0" w:color="auto"/>
          </w:divBdr>
        </w:div>
        <w:div w:id="1048186026">
          <w:marLeft w:val="640"/>
          <w:marRight w:val="0"/>
          <w:marTop w:val="0"/>
          <w:marBottom w:val="0"/>
          <w:divBdr>
            <w:top w:val="none" w:sz="0" w:space="0" w:color="auto"/>
            <w:left w:val="none" w:sz="0" w:space="0" w:color="auto"/>
            <w:bottom w:val="none" w:sz="0" w:space="0" w:color="auto"/>
            <w:right w:val="none" w:sz="0" w:space="0" w:color="auto"/>
          </w:divBdr>
        </w:div>
        <w:div w:id="806826504">
          <w:marLeft w:val="640"/>
          <w:marRight w:val="0"/>
          <w:marTop w:val="0"/>
          <w:marBottom w:val="0"/>
          <w:divBdr>
            <w:top w:val="none" w:sz="0" w:space="0" w:color="auto"/>
            <w:left w:val="none" w:sz="0" w:space="0" w:color="auto"/>
            <w:bottom w:val="none" w:sz="0" w:space="0" w:color="auto"/>
            <w:right w:val="none" w:sz="0" w:space="0" w:color="auto"/>
          </w:divBdr>
        </w:div>
        <w:div w:id="1850174211">
          <w:marLeft w:val="640"/>
          <w:marRight w:val="0"/>
          <w:marTop w:val="0"/>
          <w:marBottom w:val="0"/>
          <w:divBdr>
            <w:top w:val="none" w:sz="0" w:space="0" w:color="auto"/>
            <w:left w:val="none" w:sz="0" w:space="0" w:color="auto"/>
            <w:bottom w:val="none" w:sz="0" w:space="0" w:color="auto"/>
            <w:right w:val="none" w:sz="0" w:space="0" w:color="auto"/>
          </w:divBdr>
        </w:div>
        <w:div w:id="288753222">
          <w:marLeft w:val="640"/>
          <w:marRight w:val="0"/>
          <w:marTop w:val="0"/>
          <w:marBottom w:val="0"/>
          <w:divBdr>
            <w:top w:val="none" w:sz="0" w:space="0" w:color="auto"/>
            <w:left w:val="none" w:sz="0" w:space="0" w:color="auto"/>
            <w:bottom w:val="none" w:sz="0" w:space="0" w:color="auto"/>
            <w:right w:val="none" w:sz="0" w:space="0" w:color="auto"/>
          </w:divBdr>
        </w:div>
        <w:div w:id="2040231650">
          <w:marLeft w:val="640"/>
          <w:marRight w:val="0"/>
          <w:marTop w:val="0"/>
          <w:marBottom w:val="0"/>
          <w:divBdr>
            <w:top w:val="none" w:sz="0" w:space="0" w:color="auto"/>
            <w:left w:val="none" w:sz="0" w:space="0" w:color="auto"/>
            <w:bottom w:val="none" w:sz="0" w:space="0" w:color="auto"/>
            <w:right w:val="none" w:sz="0" w:space="0" w:color="auto"/>
          </w:divBdr>
        </w:div>
        <w:div w:id="1990359612">
          <w:marLeft w:val="640"/>
          <w:marRight w:val="0"/>
          <w:marTop w:val="0"/>
          <w:marBottom w:val="0"/>
          <w:divBdr>
            <w:top w:val="none" w:sz="0" w:space="0" w:color="auto"/>
            <w:left w:val="none" w:sz="0" w:space="0" w:color="auto"/>
            <w:bottom w:val="none" w:sz="0" w:space="0" w:color="auto"/>
            <w:right w:val="none" w:sz="0" w:space="0" w:color="auto"/>
          </w:divBdr>
        </w:div>
        <w:div w:id="1606494795">
          <w:marLeft w:val="640"/>
          <w:marRight w:val="0"/>
          <w:marTop w:val="0"/>
          <w:marBottom w:val="0"/>
          <w:divBdr>
            <w:top w:val="none" w:sz="0" w:space="0" w:color="auto"/>
            <w:left w:val="none" w:sz="0" w:space="0" w:color="auto"/>
            <w:bottom w:val="none" w:sz="0" w:space="0" w:color="auto"/>
            <w:right w:val="none" w:sz="0" w:space="0" w:color="auto"/>
          </w:divBdr>
        </w:div>
        <w:div w:id="1655336306">
          <w:marLeft w:val="640"/>
          <w:marRight w:val="0"/>
          <w:marTop w:val="0"/>
          <w:marBottom w:val="0"/>
          <w:divBdr>
            <w:top w:val="none" w:sz="0" w:space="0" w:color="auto"/>
            <w:left w:val="none" w:sz="0" w:space="0" w:color="auto"/>
            <w:bottom w:val="none" w:sz="0" w:space="0" w:color="auto"/>
            <w:right w:val="none" w:sz="0" w:space="0" w:color="auto"/>
          </w:divBdr>
        </w:div>
        <w:div w:id="613488381">
          <w:marLeft w:val="640"/>
          <w:marRight w:val="0"/>
          <w:marTop w:val="0"/>
          <w:marBottom w:val="0"/>
          <w:divBdr>
            <w:top w:val="none" w:sz="0" w:space="0" w:color="auto"/>
            <w:left w:val="none" w:sz="0" w:space="0" w:color="auto"/>
            <w:bottom w:val="none" w:sz="0" w:space="0" w:color="auto"/>
            <w:right w:val="none" w:sz="0" w:space="0" w:color="auto"/>
          </w:divBdr>
        </w:div>
        <w:div w:id="1947761519">
          <w:marLeft w:val="640"/>
          <w:marRight w:val="0"/>
          <w:marTop w:val="0"/>
          <w:marBottom w:val="0"/>
          <w:divBdr>
            <w:top w:val="none" w:sz="0" w:space="0" w:color="auto"/>
            <w:left w:val="none" w:sz="0" w:space="0" w:color="auto"/>
            <w:bottom w:val="none" w:sz="0" w:space="0" w:color="auto"/>
            <w:right w:val="none" w:sz="0" w:space="0" w:color="auto"/>
          </w:divBdr>
        </w:div>
        <w:div w:id="607197020">
          <w:marLeft w:val="640"/>
          <w:marRight w:val="0"/>
          <w:marTop w:val="0"/>
          <w:marBottom w:val="0"/>
          <w:divBdr>
            <w:top w:val="none" w:sz="0" w:space="0" w:color="auto"/>
            <w:left w:val="none" w:sz="0" w:space="0" w:color="auto"/>
            <w:bottom w:val="none" w:sz="0" w:space="0" w:color="auto"/>
            <w:right w:val="none" w:sz="0" w:space="0" w:color="auto"/>
          </w:divBdr>
        </w:div>
        <w:div w:id="1173489999">
          <w:marLeft w:val="640"/>
          <w:marRight w:val="0"/>
          <w:marTop w:val="0"/>
          <w:marBottom w:val="0"/>
          <w:divBdr>
            <w:top w:val="none" w:sz="0" w:space="0" w:color="auto"/>
            <w:left w:val="none" w:sz="0" w:space="0" w:color="auto"/>
            <w:bottom w:val="none" w:sz="0" w:space="0" w:color="auto"/>
            <w:right w:val="none" w:sz="0" w:space="0" w:color="auto"/>
          </w:divBdr>
        </w:div>
        <w:div w:id="1935478025">
          <w:marLeft w:val="640"/>
          <w:marRight w:val="0"/>
          <w:marTop w:val="0"/>
          <w:marBottom w:val="0"/>
          <w:divBdr>
            <w:top w:val="none" w:sz="0" w:space="0" w:color="auto"/>
            <w:left w:val="none" w:sz="0" w:space="0" w:color="auto"/>
            <w:bottom w:val="none" w:sz="0" w:space="0" w:color="auto"/>
            <w:right w:val="none" w:sz="0" w:space="0" w:color="auto"/>
          </w:divBdr>
        </w:div>
        <w:div w:id="825392475">
          <w:marLeft w:val="640"/>
          <w:marRight w:val="0"/>
          <w:marTop w:val="0"/>
          <w:marBottom w:val="0"/>
          <w:divBdr>
            <w:top w:val="none" w:sz="0" w:space="0" w:color="auto"/>
            <w:left w:val="none" w:sz="0" w:space="0" w:color="auto"/>
            <w:bottom w:val="none" w:sz="0" w:space="0" w:color="auto"/>
            <w:right w:val="none" w:sz="0" w:space="0" w:color="auto"/>
          </w:divBdr>
        </w:div>
        <w:div w:id="621499600">
          <w:marLeft w:val="640"/>
          <w:marRight w:val="0"/>
          <w:marTop w:val="0"/>
          <w:marBottom w:val="0"/>
          <w:divBdr>
            <w:top w:val="none" w:sz="0" w:space="0" w:color="auto"/>
            <w:left w:val="none" w:sz="0" w:space="0" w:color="auto"/>
            <w:bottom w:val="none" w:sz="0" w:space="0" w:color="auto"/>
            <w:right w:val="none" w:sz="0" w:space="0" w:color="auto"/>
          </w:divBdr>
        </w:div>
        <w:div w:id="1805733167">
          <w:marLeft w:val="640"/>
          <w:marRight w:val="0"/>
          <w:marTop w:val="0"/>
          <w:marBottom w:val="0"/>
          <w:divBdr>
            <w:top w:val="none" w:sz="0" w:space="0" w:color="auto"/>
            <w:left w:val="none" w:sz="0" w:space="0" w:color="auto"/>
            <w:bottom w:val="none" w:sz="0" w:space="0" w:color="auto"/>
            <w:right w:val="none" w:sz="0" w:space="0" w:color="auto"/>
          </w:divBdr>
        </w:div>
        <w:div w:id="727268530">
          <w:marLeft w:val="640"/>
          <w:marRight w:val="0"/>
          <w:marTop w:val="0"/>
          <w:marBottom w:val="0"/>
          <w:divBdr>
            <w:top w:val="none" w:sz="0" w:space="0" w:color="auto"/>
            <w:left w:val="none" w:sz="0" w:space="0" w:color="auto"/>
            <w:bottom w:val="none" w:sz="0" w:space="0" w:color="auto"/>
            <w:right w:val="none" w:sz="0" w:space="0" w:color="auto"/>
          </w:divBdr>
        </w:div>
        <w:div w:id="967316455">
          <w:marLeft w:val="640"/>
          <w:marRight w:val="0"/>
          <w:marTop w:val="0"/>
          <w:marBottom w:val="0"/>
          <w:divBdr>
            <w:top w:val="none" w:sz="0" w:space="0" w:color="auto"/>
            <w:left w:val="none" w:sz="0" w:space="0" w:color="auto"/>
            <w:bottom w:val="none" w:sz="0" w:space="0" w:color="auto"/>
            <w:right w:val="none" w:sz="0" w:space="0" w:color="auto"/>
          </w:divBdr>
        </w:div>
        <w:div w:id="1748529328">
          <w:marLeft w:val="640"/>
          <w:marRight w:val="0"/>
          <w:marTop w:val="0"/>
          <w:marBottom w:val="0"/>
          <w:divBdr>
            <w:top w:val="none" w:sz="0" w:space="0" w:color="auto"/>
            <w:left w:val="none" w:sz="0" w:space="0" w:color="auto"/>
            <w:bottom w:val="none" w:sz="0" w:space="0" w:color="auto"/>
            <w:right w:val="none" w:sz="0" w:space="0" w:color="auto"/>
          </w:divBdr>
        </w:div>
        <w:div w:id="379865502">
          <w:marLeft w:val="640"/>
          <w:marRight w:val="0"/>
          <w:marTop w:val="0"/>
          <w:marBottom w:val="0"/>
          <w:divBdr>
            <w:top w:val="none" w:sz="0" w:space="0" w:color="auto"/>
            <w:left w:val="none" w:sz="0" w:space="0" w:color="auto"/>
            <w:bottom w:val="none" w:sz="0" w:space="0" w:color="auto"/>
            <w:right w:val="none" w:sz="0" w:space="0" w:color="auto"/>
          </w:divBdr>
        </w:div>
        <w:div w:id="868180399">
          <w:marLeft w:val="640"/>
          <w:marRight w:val="0"/>
          <w:marTop w:val="0"/>
          <w:marBottom w:val="0"/>
          <w:divBdr>
            <w:top w:val="none" w:sz="0" w:space="0" w:color="auto"/>
            <w:left w:val="none" w:sz="0" w:space="0" w:color="auto"/>
            <w:bottom w:val="none" w:sz="0" w:space="0" w:color="auto"/>
            <w:right w:val="none" w:sz="0" w:space="0" w:color="auto"/>
          </w:divBdr>
        </w:div>
        <w:div w:id="662198280">
          <w:marLeft w:val="640"/>
          <w:marRight w:val="0"/>
          <w:marTop w:val="0"/>
          <w:marBottom w:val="0"/>
          <w:divBdr>
            <w:top w:val="none" w:sz="0" w:space="0" w:color="auto"/>
            <w:left w:val="none" w:sz="0" w:space="0" w:color="auto"/>
            <w:bottom w:val="none" w:sz="0" w:space="0" w:color="auto"/>
            <w:right w:val="none" w:sz="0" w:space="0" w:color="auto"/>
          </w:divBdr>
        </w:div>
        <w:div w:id="2121799011">
          <w:marLeft w:val="640"/>
          <w:marRight w:val="0"/>
          <w:marTop w:val="0"/>
          <w:marBottom w:val="0"/>
          <w:divBdr>
            <w:top w:val="none" w:sz="0" w:space="0" w:color="auto"/>
            <w:left w:val="none" w:sz="0" w:space="0" w:color="auto"/>
            <w:bottom w:val="none" w:sz="0" w:space="0" w:color="auto"/>
            <w:right w:val="none" w:sz="0" w:space="0" w:color="auto"/>
          </w:divBdr>
        </w:div>
        <w:div w:id="1636178744">
          <w:marLeft w:val="640"/>
          <w:marRight w:val="0"/>
          <w:marTop w:val="0"/>
          <w:marBottom w:val="0"/>
          <w:divBdr>
            <w:top w:val="none" w:sz="0" w:space="0" w:color="auto"/>
            <w:left w:val="none" w:sz="0" w:space="0" w:color="auto"/>
            <w:bottom w:val="none" w:sz="0" w:space="0" w:color="auto"/>
            <w:right w:val="none" w:sz="0" w:space="0" w:color="auto"/>
          </w:divBdr>
        </w:div>
        <w:div w:id="240452542">
          <w:marLeft w:val="640"/>
          <w:marRight w:val="0"/>
          <w:marTop w:val="0"/>
          <w:marBottom w:val="0"/>
          <w:divBdr>
            <w:top w:val="none" w:sz="0" w:space="0" w:color="auto"/>
            <w:left w:val="none" w:sz="0" w:space="0" w:color="auto"/>
            <w:bottom w:val="none" w:sz="0" w:space="0" w:color="auto"/>
            <w:right w:val="none" w:sz="0" w:space="0" w:color="auto"/>
          </w:divBdr>
        </w:div>
        <w:div w:id="861095568">
          <w:marLeft w:val="640"/>
          <w:marRight w:val="0"/>
          <w:marTop w:val="0"/>
          <w:marBottom w:val="0"/>
          <w:divBdr>
            <w:top w:val="none" w:sz="0" w:space="0" w:color="auto"/>
            <w:left w:val="none" w:sz="0" w:space="0" w:color="auto"/>
            <w:bottom w:val="none" w:sz="0" w:space="0" w:color="auto"/>
            <w:right w:val="none" w:sz="0" w:space="0" w:color="auto"/>
          </w:divBdr>
        </w:div>
        <w:div w:id="997269256">
          <w:marLeft w:val="640"/>
          <w:marRight w:val="0"/>
          <w:marTop w:val="0"/>
          <w:marBottom w:val="0"/>
          <w:divBdr>
            <w:top w:val="none" w:sz="0" w:space="0" w:color="auto"/>
            <w:left w:val="none" w:sz="0" w:space="0" w:color="auto"/>
            <w:bottom w:val="none" w:sz="0" w:space="0" w:color="auto"/>
            <w:right w:val="none" w:sz="0" w:space="0" w:color="auto"/>
          </w:divBdr>
        </w:div>
        <w:div w:id="345449812">
          <w:marLeft w:val="640"/>
          <w:marRight w:val="0"/>
          <w:marTop w:val="0"/>
          <w:marBottom w:val="0"/>
          <w:divBdr>
            <w:top w:val="none" w:sz="0" w:space="0" w:color="auto"/>
            <w:left w:val="none" w:sz="0" w:space="0" w:color="auto"/>
            <w:bottom w:val="none" w:sz="0" w:space="0" w:color="auto"/>
            <w:right w:val="none" w:sz="0" w:space="0" w:color="auto"/>
          </w:divBdr>
        </w:div>
        <w:div w:id="796264288">
          <w:marLeft w:val="640"/>
          <w:marRight w:val="0"/>
          <w:marTop w:val="0"/>
          <w:marBottom w:val="0"/>
          <w:divBdr>
            <w:top w:val="none" w:sz="0" w:space="0" w:color="auto"/>
            <w:left w:val="none" w:sz="0" w:space="0" w:color="auto"/>
            <w:bottom w:val="none" w:sz="0" w:space="0" w:color="auto"/>
            <w:right w:val="none" w:sz="0" w:space="0" w:color="auto"/>
          </w:divBdr>
        </w:div>
        <w:div w:id="1785271410">
          <w:marLeft w:val="640"/>
          <w:marRight w:val="0"/>
          <w:marTop w:val="0"/>
          <w:marBottom w:val="0"/>
          <w:divBdr>
            <w:top w:val="none" w:sz="0" w:space="0" w:color="auto"/>
            <w:left w:val="none" w:sz="0" w:space="0" w:color="auto"/>
            <w:bottom w:val="none" w:sz="0" w:space="0" w:color="auto"/>
            <w:right w:val="none" w:sz="0" w:space="0" w:color="auto"/>
          </w:divBdr>
        </w:div>
        <w:div w:id="14963972">
          <w:marLeft w:val="640"/>
          <w:marRight w:val="0"/>
          <w:marTop w:val="0"/>
          <w:marBottom w:val="0"/>
          <w:divBdr>
            <w:top w:val="none" w:sz="0" w:space="0" w:color="auto"/>
            <w:left w:val="none" w:sz="0" w:space="0" w:color="auto"/>
            <w:bottom w:val="none" w:sz="0" w:space="0" w:color="auto"/>
            <w:right w:val="none" w:sz="0" w:space="0" w:color="auto"/>
          </w:divBdr>
        </w:div>
        <w:div w:id="2080051463">
          <w:marLeft w:val="640"/>
          <w:marRight w:val="0"/>
          <w:marTop w:val="0"/>
          <w:marBottom w:val="0"/>
          <w:divBdr>
            <w:top w:val="none" w:sz="0" w:space="0" w:color="auto"/>
            <w:left w:val="none" w:sz="0" w:space="0" w:color="auto"/>
            <w:bottom w:val="none" w:sz="0" w:space="0" w:color="auto"/>
            <w:right w:val="none" w:sz="0" w:space="0" w:color="auto"/>
          </w:divBdr>
        </w:div>
        <w:div w:id="1916041931">
          <w:marLeft w:val="640"/>
          <w:marRight w:val="0"/>
          <w:marTop w:val="0"/>
          <w:marBottom w:val="0"/>
          <w:divBdr>
            <w:top w:val="none" w:sz="0" w:space="0" w:color="auto"/>
            <w:left w:val="none" w:sz="0" w:space="0" w:color="auto"/>
            <w:bottom w:val="none" w:sz="0" w:space="0" w:color="auto"/>
            <w:right w:val="none" w:sz="0" w:space="0" w:color="auto"/>
          </w:divBdr>
        </w:div>
        <w:div w:id="12386660">
          <w:marLeft w:val="640"/>
          <w:marRight w:val="0"/>
          <w:marTop w:val="0"/>
          <w:marBottom w:val="0"/>
          <w:divBdr>
            <w:top w:val="none" w:sz="0" w:space="0" w:color="auto"/>
            <w:left w:val="none" w:sz="0" w:space="0" w:color="auto"/>
            <w:bottom w:val="none" w:sz="0" w:space="0" w:color="auto"/>
            <w:right w:val="none" w:sz="0" w:space="0" w:color="auto"/>
          </w:divBdr>
        </w:div>
        <w:div w:id="27991014">
          <w:marLeft w:val="640"/>
          <w:marRight w:val="0"/>
          <w:marTop w:val="0"/>
          <w:marBottom w:val="0"/>
          <w:divBdr>
            <w:top w:val="none" w:sz="0" w:space="0" w:color="auto"/>
            <w:left w:val="none" w:sz="0" w:space="0" w:color="auto"/>
            <w:bottom w:val="none" w:sz="0" w:space="0" w:color="auto"/>
            <w:right w:val="none" w:sz="0" w:space="0" w:color="auto"/>
          </w:divBdr>
        </w:div>
        <w:div w:id="1952937373">
          <w:marLeft w:val="640"/>
          <w:marRight w:val="0"/>
          <w:marTop w:val="0"/>
          <w:marBottom w:val="0"/>
          <w:divBdr>
            <w:top w:val="none" w:sz="0" w:space="0" w:color="auto"/>
            <w:left w:val="none" w:sz="0" w:space="0" w:color="auto"/>
            <w:bottom w:val="none" w:sz="0" w:space="0" w:color="auto"/>
            <w:right w:val="none" w:sz="0" w:space="0" w:color="auto"/>
          </w:divBdr>
        </w:div>
        <w:div w:id="1899707178">
          <w:marLeft w:val="640"/>
          <w:marRight w:val="0"/>
          <w:marTop w:val="0"/>
          <w:marBottom w:val="0"/>
          <w:divBdr>
            <w:top w:val="none" w:sz="0" w:space="0" w:color="auto"/>
            <w:left w:val="none" w:sz="0" w:space="0" w:color="auto"/>
            <w:bottom w:val="none" w:sz="0" w:space="0" w:color="auto"/>
            <w:right w:val="none" w:sz="0" w:space="0" w:color="auto"/>
          </w:divBdr>
        </w:div>
        <w:div w:id="300963220">
          <w:marLeft w:val="640"/>
          <w:marRight w:val="0"/>
          <w:marTop w:val="0"/>
          <w:marBottom w:val="0"/>
          <w:divBdr>
            <w:top w:val="none" w:sz="0" w:space="0" w:color="auto"/>
            <w:left w:val="none" w:sz="0" w:space="0" w:color="auto"/>
            <w:bottom w:val="none" w:sz="0" w:space="0" w:color="auto"/>
            <w:right w:val="none" w:sz="0" w:space="0" w:color="auto"/>
          </w:divBdr>
        </w:div>
        <w:div w:id="1945116721">
          <w:marLeft w:val="640"/>
          <w:marRight w:val="0"/>
          <w:marTop w:val="0"/>
          <w:marBottom w:val="0"/>
          <w:divBdr>
            <w:top w:val="none" w:sz="0" w:space="0" w:color="auto"/>
            <w:left w:val="none" w:sz="0" w:space="0" w:color="auto"/>
            <w:bottom w:val="none" w:sz="0" w:space="0" w:color="auto"/>
            <w:right w:val="none" w:sz="0" w:space="0" w:color="auto"/>
          </w:divBdr>
        </w:div>
        <w:div w:id="1299070216">
          <w:marLeft w:val="640"/>
          <w:marRight w:val="0"/>
          <w:marTop w:val="0"/>
          <w:marBottom w:val="0"/>
          <w:divBdr>
            <w:top w:val="none" w:sz="0" w:space="0" w:color="auto"/>
            <w:left w:val="none" w:sz="0" w:space="0" w:color="auto"/>
            <w:bottom w:val="none" w:sz="0" w:space="0" w:color="auto"/>
            <w:right w:val="none" w:sz="0" w:space="0" w:color="auto"/>
          </w:divBdr>
        </w:div>
        <w:div w:id="815339804">
          <w:marLeft w:val="640"/>
          <w:marRight w:val="0"/>
          <w:marTop w:val="0"/>
          <w:marBottom w:val="0"/>
          <w:divBdr>
            <w:top w:val="none" w:sz="0" w:space="0" w:color="auto"/>
            <w:left w:val="none" w:sz="0" w:space="0" w:color="auto"/>
            <w:bottom w:val="none" w:sz="0" w:space="0" w:color="auto"/>
            <w:right w:val="none" w:sz="0" w:space="0" w:color="auto"/>
          </w:divBdr>
        </w:div>
        <w:div w:id="306786330">
          <w:marLeft w:val="640"/>
          <w:marRight w:val="0"/>
          <w:marTop w:val="0"/>
          <w:marBottom w:val="0"/>
          <w:divBdr>
            <w:top w:val="none" w:sz="0" w:space="0" w:color="auto"/>
            <w:left w:val="none" w:sz="0" w:space="0" w:color="auto"/>
            <w:bottom w:val="none" w:sz="0" w:space="0" w:color="auto"/>
            <w:right w:val="none" w:sz="0" w:space="0" w:color="auto"/>
          </w:divBdr>
        </w:div>
        <w:div w:id="518619052">
          <w:marLeft w:val="640"/>
          <w:marRight w:val="0"/>
          <w:marTop w:val="0"/>
          <w:marBottom w:val="0"/>
          <w:divBdr>
            <w:top w:val="none" w:sz="0" w:space="0" w:color="auto"/>
            <w:left w:val="none" w:sz="0" w:space="0" w:color="auto"/>
            <w:bottom w:val="none" w:sz="0" w:space="0" w:color="auto"/>
            <w:right w:val="none" w:sz="0" w:space="0" w:color="auto"/>
          </w:divBdr>
        </w:div>
        <w:div w:id="1568958005">
          <w:marLeft w:val="640"/>
          <w:marRight w:val="0"/>
          <w:marTop w:val="0"/>
          <w:marBottom w:val="0"/>
          <w:divBdr>
            <w:top w:val="none" w:sz="0" w:space="0" w:color="auto"/>
            <w:left w:val="none" w:sz="0" w:space="0" w:color="auto"/>
            <w:bottom w:val="none" w:sz="0" w:space="0" w:color="auto"/>
            <w:right w:val="none" w:sz="0" w:space="0" w:color="auto"/>
          </w:divBdr>
        </w:div>
        <w:div w:id="611791787">
          <w:marLeft w:val="640"/>
          <w:marRight w:val="0"/>
          <w:marTop w:val="0"/>
          <w:marBottom w:val="0"/>
          <w:divBdr>
            <w:top w:val="none" w:sz="0" w:space="0" w:color="auto"/>
            <w:left w:val="none" w:sz="0" w:space="0" w:color="auto"/>
            <w:bottom w:val="none" w:sz="0" w:space="0" w:color="auto"/>
            <w:right w:val="none" w:sz="0" w:space="0" w:color="auto"/>
          </w:divBdr>
        </w:div>
        <w:div w:id="1597052967">
          <w:marLeft w:val="640"/>
          <w:marRight w:val="0"/>
          <w:marTop w:val="0"/>
          <w:marBottom w:val="0"/>
          <w:divBdr>
            <w:top w:val="none" w:sz="0" w:space="0" w:color="auto"/>
            <w:left w:val="none" w:sz="0" w:space="0" w:color="auto"/>
            <w:bottom w:val="none" w:sz="0" w:space="0" w:color="auto"/>
            <w:right w:val="none" w:sz="0" w:space="0" w:color="auto"/>
          </w:divBdr>
        </w:div>
        <w:div w:id="21174251">
          <w:marLeft w:val="640"/>
          <w:marRight w:val="0"/>
          <w:marTop w:val="0"/>
          <w:marBottom w:val="0"/>
          <w:divBdr>
            <w:top w:val="none" w:sz="0" w:space="0" w:color="auto"/>
            <w:left w:val="none" w:sz="0" w:space="0" w:color="auto"/>
            <w:bottom w:val="none" w:sz="0" w:space="0" w:color="auto"/>
            <w:right w:val="none" w:sz="0" w:space="0" w:color="auto"/>
          </w:divBdr>
        </w:div>
        <w:div w:id="923732049">
          <w:marLeft w:val="640"/>
          <w:marRight w:val="0"/>
          <w:marTop w:val="0"/>
          <w:marBottom w:val="0"/>
          <w:divBdr>
            <w:top w:val="none" w:sz="0" w:space="0" w:color="auto"/>
            <w:left w:val="none" w:sz="0" w:space="0" w:color="auto"/>
            <w:bottom w:val="none" w:sz="0" w:space="0" w:color="auto"/>
            <w:right w:val="none" w:sz="0" w:space="0" w:color="auto"/>
          </w:divBdr>
        </w:div>
        <w:div w:id="369427309">
          <w:marLeft w:val="640"/>
          <w:marRight w:val="0"/>
          <w:marTop w:val="0"/>
          <w:marBottom w:val="0"/>
          <w:divBdr>
            <w:top w:val="none" w:sz="0" w:space="0" w:color="auto"/>
            <w:left w:val="none" w:sz="0" w:space="0" w:color="auto"/>
            <w:bottom w:val="none" w:sz="0" w:space="0" w:color="auto"/>
            <w:right w:val="none" w:sz="0" w:space="0" w:color="auto"/>
          </w:divBdr>
        </w:div>
        <w:div w:id="588733263">
          <w:marLeft w:val="640"/>
          <w:marRight w:val="0"/>
          <w:marTop w:val="0"/>
          <w:marBottom w:val="0"/>
          <w:divBdr>
            <w:top w:val="none" w:sz="0" w:space="0" w:color="auto"/>
            <w:left w:val="none" w:sz="0" w:space="0" w:color="auto"/>
            <w:bottom w:val="none" w:sz="0" w:space="0" w:color="auto"/>
            <w:right w:val="none" w:sz="0" w:space="0" w:color="auto"/>
          </w:divBdr>
        </w:div>
        <w:div w:id="1382635673">
          <w:marLeft w:val="640"/>
          <w:marRight w:val="0"/>
          <w:marTop w:val="0"/>
          <w:marBottom w:val="0"/>
          <w:divBdr>
            <w:top w:val="none" w:sz="0" w:space="0" w:color="auto"/>
            <w:left w:val="none" w:sz="0" w:space="0" w:color="auto"/>
            <w:bottom w:val="none" w:sz="0" w:space="0" w:color="auto"/>
            <w:right w:val="none" w:sz="0" w:space="0" w:color="auto"/>
          </w:divBdr>
        </w:div>
      </w:divsChild>
    </w:div>
    <w:div w:id="1521821412">
      <w:bodyDiv w:val="1"/>
      <w:marLeft w:val="0"/>
      <w:marRight w:val="0"/>
      <w:marTop w:val="0"/>
      <w:marBottom w:val="0"/>
      <w:divBdr>
        <w:top w:val="none" w:sz="0" w:space="0" w:color="auto"/>
        <w:left w:val="none" w:sz="0" w:space="0" w:color="auto"/>
        <w:bottom w:val="none" w:sz="0" w:space="0" w:color="auto"/>
        <w:right w:val="none" w:sz="0" w:space="0" w:color="auto"/>
      </w:divBdr>
      <w:divsChild>
        <w:div w:id="436684152">
          <w:marLeft w:val="640"/>
          <w:marRight w:val="0"/>
          <w:marTop w:val="0"/>
          <w:marBottom w:val="0"/>
          <w:divBdr>
            <w:top w:val="none" w:sz="0" w:space="0" w:color="auto"/>
            <w:left w:val="none" w:sz="0" w:space="0" w:color="auto"/>
            <w:bottom w:val="none" w:sz="0" w:space="0" w:color="auto"/>
            <w:right w:val="none" w:sz="0" w:space="0" w:color="auto"/>
          </w:divBdr>
        </w:div>
        <w:div w:id="221255617">
          <w:marLeft w:val="640"/>
          <w:marRight w:val="0"/>
          <w:marTop w:val="0"/>
          <w:marBottom w:val="0"/>
          <w:divBdr>
            <w:top w:val="none" w:sz="0" w:space="0" w:color="auto"/>
            <w:left w:val="none" w:sz="0" w:space="0" w:color="auto"/>
            <w:bottom w:val="none" w:sz="0" w:space="0" w:color="auto"/>
            <w:right w:val="none" w:sz="0" w:space="0" w:color="auto"/>
          </w:divBdr>
        </w:div>
        <w:div w:id="1145119130">
          <w:marLeft w:val="640"/>
          <w:marRight w:val="0"/>
          <w:marTop w:val="0"/>
          <w:marBottom w:val="0"/>
          <w:divBdr>
            <w:top w:val="none" w:sz="0" w:space="0" w:color="auto"/>
            <w:left w:val="none" w:sz="0" w:space="0" w:color="auto"/>
            <w:bottom w:val="none" w:sz="0" w:space="0" w:color="auto"/>
            <w:right w:val="none" w:sz="0" w:space="0" w:color="auto"/>
          </w:divBdr>
        </w:div>
        <w:div w:id="1850439658">
          <w:marLeft w:val="640"/>
          <w:marRight w:val="0"/>
          <w:marTop w:val="0"/>
          <w:marBottom w:val="0"/>
          <w:divBdr>
            <w:top w:val="none" w:sz="0" w:space="0" w:color="auto"/>
            <w:left w:val="none" w:sz="0" w:space="0" w:color="auto"/>
            <w:bottom w:val="none" w:sz="0" w:space="0" w:color="auto"/>
            <w:right w:val="none" w:sz="0" w:space="0" w:color="auto"/>
          </w:divBdr>
        </w:div>
        <w:div w:id="1203789524">
          <w:marLeft w:val="640"/>
          <w:marRight w:val="0"/>
          <w:marTop w:val="0"/>
          <w:marBottom w:val="0"/>
          <w:divBdr>
            <w:top w:val="none" w:sz="0" w:space="0" w:color="auto"/>
            <w:left w:val="none" w:sz="0" w:space="0" w:color="auto"/>
            <w:bottom w:val="none" w:sz="0" w:space="0" w:color="auto"/>
            <w:right w:val="none" w:sz="0" w:space="0" w:color="auto"/>
          </w:divBdr>
        </w:div>
        <w:div w:id="595286014">
          <w:marLeft w:val="640"/>
          <w:marRight w:val="0"/>
          <w:marTop w:val="0"/>
          <w:marBottom w:val="0"/>
          <w:divBdr>
            <w:top w:val="none" w:sz="0" w:space="0" w:color="auto"/>
            <w:left w:val="none" w:sz="0" w:space="0" w:color="auto"/>
            <w:bottom w:val="none" w:sz="0" w:space="0" w:color="auto"/>
            <w:right w:val="none" w:sz="0" w:space="0" w:color="auto"/>
          </w:divBdr>
        </w:div>
        <w:div w:id="2011516090">
          <w:marLeft w:val="640"/>
          <w:marRight w:val="0"/>
          <w:marTop w:val="0"/>
          <w:marBottom w:val="0"/>
          <w:divBdr>
            <w:top w:val="none" w:sz="0" w:space="0" w:color="auto"/>
            <w:left w:val="none" w:sz="0" w:space="0" w:color="auto"/>
            <w:bottom w:val="none" w:sz="0" w:space="0" w:color="auto"/>
            <w:right w:val="none" w:sz="0" w:space="0" w:color="auto"/>
          </w:divBdr>
        </w:div>
        <w:div w:id="412706474">
          <w:marLeft w:val="640"/>
          <w:marRight w:val="0"/>
          <w:marTop w:val="0"/>
          <w:marBottom w:val="0"/>
          <w:divBdr>
            <w:top w:val="none" w:sz="0" w:space="0" w:color="auto"/>
            <w:left w:val="none" w:sz="0" w:space="0" w:color="auto"/>
            <w:bottom w:val="none" w:sz="0" w:space="0" w:color="auto"/>
            <w:right w:val="none" w:sz="0" w:space="0" w:color="auto"/>
          </w:divBdr>
        </w:div>
        <w:div w:id="1895507544">
          <w:marLeft w:val="640"/>
          <w:marRight w:val="0"/>
          <w:marTop w:val="0"/>
          <w:marBottom w:val="0"/>
          <w:divBdr>
            <w:top w:val="none" w:sz="0" w:space="0" w:color="auto"/>
            <w:left w:val="none" w:sz="0" w:space="0" w:color="auto"/>
            <w:bottom w:val="none" w:sz="0" w:space="0" w:color="auto"/>
            <w:right w:val="none" w:sz="0" w:space="0" w:color="auto"/>
          </w:divBdr>
        </w:div>
        <w:div w:id="1276789743">
          <w:marLeft w:val="640"/>
          <w:marRight w:val="0"/>
          <w:marTop w:val="0"/>
          <w:marBottom w:val="0"/>
          <w:divBdr>
            <w:top w:val="none" w:sz="0" w:space="0" w:color="auto"/>
            <w:left w:val="none" w:sz="0" w:space="0" w:color="auto"/>
            <w:bottom w:val="none" w:sz="0" w:space="0" w:color="auto"/>
            <w:right w:val="none" w:sz="0" w:space="0" w:color="auto"/>
          </w:divBdr>
        </w:div>
        <w:div w:id="352846768">
          <w:marLeft w:val="640"/>
          <w:marRight w:val="0"/>
          <w:marTop w:val="0"/>
          <w:marBottom w:val="0"/>
          <w:divBdr>
            <w:top w:val="none" w:sz="0" w:space="0" w:color="auto"/>
            <w:left w:val="none" w:sz="0" w:space="0" w:color="auto"/>
            <w:bottom w:val="none" w:sz="0" w:space="0" w:color="auto"/>
            <w:right w:val="none" w:sz="0" w:space="0" w:color="auto"/>
          </w:divBdr>
        </w:div>
        <w:div w:id="1541547601">
          <w:marLeft w:val="640"/>
          <w:marRight w:val="0"/>
          <w:marTop w:val="0"/>
          <w:marBottom w:val="0"/>
          <w:divBdr>
            <w:top w:val="none" w:sz="0" w:space="0" w:color="auto"/>
            <w:left w:val="none" w:sz="0" w:space="0" w:color="auto"/>
            <w:bottom w:val="none" w:sz="0" w:space="0" w:color="auto"/>
            <w:right w:val="none" w:sz="0" w:space="0" w:color="auto"/>
          </w:divBdr>
        </w:div>
        <w:div w:id="751008991">
          <w:marLeft w:val="640"/>
          <w:marRight w:val="0"/>
          <w:marTop w:val="0"/>
          <w:marBottom w:val="0"/>
          <w:divBdr>
            <w:top w:val="none" w:sz="0" w:space="0" w:color="auto"/>
            <w:left w:val="none" w:sz="0" w:space="0" w:color="auto"/>
            <w:bottom w:val="none" w:sz="0" w:space="0" w:color="auto"/>
            <w:right w:val="none" w:sz="0" w:space="0" w:color="auto"/>
          </w:divBdr>
        </w:div>
        <w:div w:id="2087148978">
          <w:marLeft w:val="640"/>
          <w:marRight w:val="0"/>
          <w:marTop w:val="0"/>
          <w:marBottom w:val="0"/>
          <w:divBdr>
            <w:top w:val="none" w:sz="0" w:space="0" w:color="auto"/>
            <w:left w:val="none" w:sz="0" w:space="0" w:color="auto"/>
            <w:bottom w:val="none" w:sz="0" w:space="0" w:color="auto"/>
            <w:right w:val="none" w:sz="0" w:space="0" w:color="auto"/>
          </w:divBdr>
        </w:div>
        <w:div w:id="1058819367">
          <w:marLeft w:val="640"/>
          <w:marRight w:val="0"/>
          <w:marTop w:val="0"/>
          <w:marBottom w:val="0"/>
          <w:divBdr>
            <w:top w:val="none" w:sz="0" w:space="0" w:color="auto"/>
            <w:left w:val="none" w:sz="0" w:space="0" w:color="auto"/>
            <w:bottom w:val="none" w:sz="0" w:space="0" w:color="auto"/>
            <w:right w:val="none" w:sz="0" w:space="0" w:color="auto"/>
          </w:divBdr>
        </w:div>
        <w:div w:id="754784971">
          <w:marLeft w:val="640"/>
          <w:marRight w:val="0"/>
          <w:marTop w:val="0"/>
          <w:marBottom w:val="0"/>
          <w:divBdr>
            <w:top w:val="none" w:sz="0" w:space="0" w:color="auto"/>
            <w:left w:val="none" w:sz="0" w:space="0" w:color="auto"/>
            <w:bottom w:val="none" w:sz="0" w:space="0" w:color="auto"/>
            <w:right w:val="none" w:sz="0" w:space="0" w:color="auto"/>
          </w:divBdr>
        </w:div>
        <w:div w:id="1866744266">
          <w:marLeft w:val="640"/>
          <w:marRight w:val="0"/>
          <w:marTop w:val="0"/>
          <w:marBottom w:val="0"/>
          <w:divBdr>
            <w:top w:val="none" w:sz="0" w:space="0" w:color="auto"/>
            <w:left w:val="none" w:sz="0" w:space="0" w:color="auto"/>
            <w:bottom w:val="none" w:sz="0" w:space="0" w:color="auto"/>
            <w:right w:val="none" w:sz="0" w:space="0" w:color="auto"/>
          </w:divBdr>
        </w:div>
        <w:div w:id="61416643">
          <w:marLeft w:val="640"/>
          <w:marRight w:val="0"/>
          <w:marTop w:val="0"/>
          <w:marBottom w:val="0"/>
          <w:divBdr>
            <w:top w:val="none" w:sz="0" w:space="0" w:color="auto"/>
            <w:left w:val="none" w:sz="0" w:space="0" w:color="auto"/>
            <w:bottom w:val="none" w:sz="0" w:space="0" w:color="auto"/>
            <w:right w:val="none" w:sz="0" w:space="0" w:color="auto"/>
          </w:divBdr>
        </w:div>
        <w:div w:id="325673269">
          <w:marLeft w:val="640"/>
          <w:marRight w:val="0"/>
          <w:marTop w:val="0"/>
          <w:marBottom w:val="0"/>
          <w:divBdr>
            <w:top w:val="none" w:sz="0" w:space="0" w:color="auto"/>
            <w:left w:val="none" w:sz="0" w:space="0" w:color="auto"/>
            <w:bottom w:val="none" w:sz="0" w:space="0" w:color="auto"/>
            <w:right w:val="none" w:sz="0" w:space="0" w:color="auto"/>
          </w:divBdr>
        </w:div>
        <w:div w:id="363793166">
          <w:marLeft w:val="640"/>
          <w:marRight w:val="0"/>
          <w:marTop w:val="0"/>
          <w:marBottom w:val="0"/>
          <w:divBdr>
            <w:top w:val="none" w:sz="0" w:space="0" w:color="auto"/>
            <w:left w:val="none" w:sz="0" w:space="0" w:color="auto"/>
            <w:bottom w:val="none" w:sz="0" w:space="0" w:color="auto"/>
            <w:right w:val="none" w:sz="0" w:space="0" w:color="auto"/>
          </w:divBdr>
        </w:div>
        <w:div w:id="2132941870">
          <w:marLeft w:val="640"/>
          <w:marRight w:val="0"/>
          <w:marTop w:val="0"/>
          <w:marBottom w:val="0"/>
          <w:divBdr>
            <w:top w:val="none" w:sz="0" w:space="0" w:color="auto"/>
            <w:left w:val="none" w:sz="0" w:space="0" w:color="auto"/>
            <w:bottom w:val="none" w:sz="0" w:space="0" w:color="auto"/>
            <w:right w:val="none" w:sz="0" w:space="0" w:color="auto"/>
          </w:divBdr>
        </w:div>
        <w:div w:id="570888008">
          <w:marLeft w:val="640"/>
          <w:marRight w:val="0"/>
          <w:marTop w:val="0"/>
          <w:marBottom w:val="0"/>
          <w:divBdr>
            <w:top w:val="none" w:sz="0" w:space="0" w:color="auto"/>
            <w:left w:val="none" w:sz="0" w:space="0" w:color="auto"/>
            <w:bottom w:val="none" w:sz="0" w:space="0" w:color="auto"/>
            <w:right w:val="none" w:sz="0" w:space="0" w:color="auto"/>
          </w:divBdr>
        </w:div>
        <w:div w:id="1762876444">
          <w:marLeft w:val="640"/>
          <w:marRight w:val="0"/>
          <w:marTop w:val="0"/>
          <w:marBottom w:val="0"/>
          <w:divBdr>
            <w:top w:val="none" w:sz="0" w:space="0" w:color="auto"/>
            <w:left w:val="none" w:sz="0" w:space="0" w:color="auto"/>
            <w:bottom w:val="none" w:sz="0" w:space="0" w:color="auto"/>
            <w:right w:val="none" w:sz="0" w:space="0" w:color="auto"/>
          </w:divBdr>
        </w:div>
        <w:div w:id="1981690041">
          <w:marLeft w:val="640"/>
          <w:marRight w:val="0"/>
          <w:marTop w:val="0"/>
          <w:marBottom w:val="0"/>
          <w:divBdr>
            <w:top w:val="none" w:sz="0" w:space="0" w:color="auto"/>
            <w:left w:val="none" w:sz="0" w:space="0" w:color="auto"/>
            <w:bottom w:val="none" w:sz="0" w:space="0" w:color="auto"/>
            <w:right w:val="none" w:sz="0" w:space="0" w:color="auto"/>
          </w:divBdr>
        </w:div>
        <w:div w:id="523251543">
          <w:marLeft w:val="640"/>
          <w:marRight w:val="0"/>
          <w:marTop w:val="0"/>
          <w:marBottom w:val="0"/>
          <w:divBdr>
            <w:top w:val="none" w:sz="0" w:space="0" w:color="auto"/>
            <w:left w:val="none" w:sz="0" w:space="0" w:color="auto"/>
            <w:bottom w:val="none" w:sz="0" w:space="0" w:color="auto"/>
            <w:right w:val="none" w:sz="0" w:space="0" w:color="auto"/>
          </w:divBdr>
        </w:div>
        <w:div w:id="959990411">
          <w:marLeft w:val="640"/>
          <w:marRight w:val="0"/>
          <w:marTop w:val="0"/>
          <w:marBottom w:val="0"/>
          <w:divBdr>
            <w:top w:val="none" w:sz="0" w:space="0" w:color="auto"/>
            <w:left w:val="none" w:sz="0" w:space="0" w:color="auto"/>
            <w:bottom w:val="none" w:sz="0" w:space="0" w:color="auto"/>
            <w:right w:val="none" w:sz="0" w:space="0" w:color="auto"/>
          </w:divBdr>
        </w:div>
        <w:div w:id="519710110">
          <w:marLeft w:val="640"/>
          <w:marRight w:val="0"/>
          <w:marTop w:val="0"/>
          <w:marBottom w:val="0"/>
          <w:divBdr>
            <w:top w:val="none" w:sz="0" w:space="0" w:color="auto"/>
            <w:left w:val="none" w:sz="0" w:space="0" w:color="auto"/>
            <w:bottom w:val="none" w:sz="0" w:space="0" w:color="auto"/>
            <w:right w:val="none" w:sz="0" w:space="0" w:color="auto"/>
          </w:divBdr>
        </w:div>
        <w:div w:id="343825791">
          <w:marLeft w:val="640"/>
          <w:marRight w:val="0"/>
          <w:marTop w:val="0"/>
          <w:marBottom w:val="0"/>
          <w:divBdr>
            <w:top w:val="none" w:sz="0" w:space="0" w:color="auto"/>
            <w:left w:val="none" w:sz="0" w:space="0" w:color="auto"/>
            <w:bottom w:val="none" w:sz="0" w:space="0" w:color="auto"/>
            <w:right w:val="none" w:sz="0" w:space="0" w:color="auto"/>
          </w:divBdr>
        </w:div>
        <w:div w:id="1968118307">
          <w:marLeft w:val="640"/>
          <w:marRight w:val="0"/>
          <w:marTop w:val="0"/>
          <w:marBottom w:val="0"/>
          <w:divBdr>
            <w:top w:val="none" w:sz="0" w:space="0" w:color="auto"/>
            <w:left w:val="none" w:sz="0" w:space="0" w:color="auto"/>
            <w:bottom w:val="none" w:sz="0" w:space="0" w:color="auto"/>
            <w:right w:val="none" w:sz="0" w:space="0" w:color="auto"/>
          </w:divBdr>
        </w:div>
        <w:div w:id="2078550112">
          <w:marLeft w:val="640"/>
          <w:marRight w:val="0"/>
          <w:marTop w:val="0"/>
          <w:marBottom w:val="0"/>
          <w:divBdr>
            <w:top w:val="none" w:sz="0" w:space="0" w:color="auto"/>
            <w:left w:val="none" w:sz="0" w:space="0" w:color="auto"/>
            <w:bottom w:val="none" w:sz="0" w:space="0" w:color="auto"/>
            <w:right w:val="none" w:sz="0" w:space="0" w:color="auto"/>
          </w:divBdr>
        </w:div>
        <w:div w:id="698900132">
          <w:marLeft w:val="640"/>
          <w:marRight w:val="0"/>
          <w:marTop w:val="0"/>
          <w:marBottom w:val="0"/>
          <w:divBdr>
            <w:top w:val="none" w:sz="0" w:space="0" w:color="auto"/>
            <w:left w:val="none" w:sz="0" w:space="0" w:color="auto"/>
            <w:bottom w:val="none" w:sz="0" w:space="0" w:color="auto"/>
            <w:right w:val="none" w:sz="0" w:space="0" w:color="auto"/>
          </w:divBdr>
        </w:div>
        <w:div w:id="292368884">
          <w:marLeft w:val="640"/>
          <w:marRight w:val="0"/>
          <w:marTop w:val="0"/>
          <w:marBottom w:val="0"/>
          <w:divBdr>
            <w:top w:val="none" w:sz="0" w:space="0" w:color="auto"/>
            <w:left w:val="none" w:sz="0" w:space="0" w:color="auto"/>
            <w:bottom w:val="none" w:sz="0" w:space="0" w:color="auto"/>
            <w:right w:val="none" w:sz="0" w:space="0" w:color="auto"/>
          </w:divBdr>
        </w:div>
        <w:div w:id="447092622">
          <w:marLeft w:val="640"/>
          <w:marRight w:val="0"/>
          <w:marTop w:val="0"/>
          <w:marBottom w:val="0"/>
          <w:divBdr>
            <w:top w:val="none" w:sz="0" w:space="0" w:color="auto"/>
            <w:left w:val="none" w:sz="0" w:space="0" w:color="auto"/>
            <w:bottom w:val="none" w:sz="0" w:space="0" w:color="auto"/>
            <w:right w:val="none" w:sz="0" w:space="0" w:color="auto"/>
          </w:divBdr>
        </w:div>
        <w:div w:id="1185823717">
          <w:marLeft w:val="640"/>
          <w:marRight w:val="0"/>
          <w:marTop w:val="0"/>
          <w:marBottom w:val="0"/>
          <w:divBdr>
            <w:top w:val="none" w:sz="0" w:space="0" w:color="auto"/>
            <w:left w:val="none" w:sz="0" w:space="0" w:color="auto"/>
            <w:bottom w:val="none" w:sz="0" w:space="0" w:color="auto"/>
            <w:right w:val="none" w:sz="0" w:space="0" w:color="auto"/>
          </w:divBdr>
        </w:div>
        <w:div w:id="1068067473">
          <w:marLeft w:val="640"/>
          <w:marRight w:val="0"/>
          <w:marTop w:val="0"/>
          <w:marBottom w:val="0"/>
          <w:divBdr>
            <w:top w:val="none" w:sz="0" w:space="0" w:color="auto"/>
            <w:left w:val="none" w:sz="0" w:space="0" w:color="auto"/>
            <w:bottom w:val="none" w:sz="0" w:space="0" w:color="auto"/>
            <w:right w:val="none" w:sz="0" w:space="0" w:color="auto"/>
          </w:divBdr>
        </w:div>
        <w:div w:id="960183284">
          <w:marLeft w:val="640"/>
          <w:marRight w:val="0"/>
          <w:marTop w:val="0"/>
          <w:marBottom w:val="0"/>
          <w:divBdr>
            <w:top w:val="none" w:sz="0" w:space="0" w:color="auto"/>
            <w:left w:val="none" w:sz="0" w:space="0" w:color="auto"/>
            <w:bottom w:val="none" w:sz="0" w:space="0" w:color="auto"/>
            <w:right w:val="none" w:sz="0" w:space="0" w:color="auto"/>
          </w:divBdr>
        </w:div>
        <w:div w:id="201285579">
          <w:marLeft w:val="640"/>
          <w:marRight w:val="0"/>
          <w:marTop w:val="0"/>
          <w:marBottom w:val="0"/>
          <w:divBdr>
            <w:top w:val="none" w:sz="0" w:space="0" w:color="auto"/>
            <w:left w:val="none" w:sz="0" w:space="0" w:color="auto"/>
            <w:bottom w:val="none" w:sz="0" w:space="0" w:color="auto"/>
            <w:right w:val="none" w:sz="0" w:space="0" w:color="auto"/>
          </w:divBdr>
        </w:div>
        <w:div w:id="705980853">
          <w:marLeft w:val="640"/>
          <w:marRight w:val="0"/>
          <w:marTop w:val="0"/>
          <w:marBottom w:val="0"/>
          <w:divBdr>
            <w:top w:val="none" w:sz="0" w:space="0" w:color="auto"/>
            <w:left w:val="none" w:sz="0" w:space="0" w:color="auto"/>
            <w:bottom w:val="none" w:sz="0" w:space="0" w:color="auto"/>
            <w:right w:val="none" w:sz="0" w:space="0" w:color="auto"/>
          </w:divBdr>
        </w:div>
        <w:div w:id="1307247859">
          <w:marLeft w:val="640"/>
          <w:marRight w:val="0"/>
          <w:marTop w:val="0"/>
          <w:marBottom w:val="0"/>
          <w:divBdr>
            <w:top w:val="none" w:sz="0" w:space="0" w:color="auto"/>
            <w:left w:val="none" w:sz="0" w:space="0" w:color="auto"/>
            <w:bottom w:val="none" w:sz="0" w:space="0" w:color="auto"/>
            <w:right w:val="none" w:sz="0" w:space="0" w:color="auto"/>
          </w:divBdr>
        </w:div>
        <w:div w:id="1385980129">
          <w:marLeft w:val="640"/>
          <w:marRight w:val="0"/>
          <w:marTop w:val="0"/>
          <w:marBottom w:val="0"/>
          <w:divBdr>
            <w:top w:val="none" w:sz="0" w:space="0" w:color="auto"/>
            <w:left w:val="none" w:sz="0" w:space="0" w:color="auto"/>
            <w:bottom w:val="none" w:sz="0" w:space="0" w:color="auto"/>
            <w:right w:val="none" w:sz="0" w:space="0" w:color="auto"/>
          </w:divBdr>
        </w:div>
        <w:div w:id="2110806758">
          <w:marLeft w:val="640"/>
          <w:marRight w:val="0"/>
          <w:marTop w:val="0"/>
          <w:marBottom w:val="0"/>
          <w:divBdr>
            <w:top w:val="none" w:sz="0" w:space="0" w:color="auto"/>
            <w:left w:val="none" w:sz="0" w:space="0" w:color="auto"/>
            <w:bottom w:val="none" w:sz="0" w:space="0" w:color="auto"/>
            <w:right w:val="none" w:sz="0" w:space="0" w:color="auto"/>
          </w:divBdr>
        </w:div>
        <w:div w:id="573048740">
          <w:marLeft w:val="640"/>
          <w:marRight w:val="0"/>
          <w:marTop w:val="0"/>
          <w:marBottom w:val="0"/>
          <w:divBdr>
            <w:top w:val="none" w:sz="0" w:space="0" w:color="auto"/>
            <w:left w:val="none" w:sz="0" w:space="0" w:color="auto"/>
            <w:bottom w:val="none" w:sz="0" w:space="0" w:color="auto"/>
            <w:right w:val="none" w:sz="0" w:space="0" w:color="auto"/>
          </w:divBdr>
        </w:div>
        <w:div w:id="1391540685">
          <w:marLeft w:val="640"/>
          <w:marRight w:val="0"/>
          <w:marTop w:val="0"/>
          <w:marBottom w:val="0"/>
          <w:divBdr>
            <w:top w:val="none" w:sz="0" w:space="0" w:color="auto"/>
            <w:left w:val="none" w:sz="0" w:space="0" w:color="auto"/>
            <w:bottom w:val="none" w:sz="0" w:space="0" w:color="auto"/>
            <w:right w:val="none" w:sz="0" w:space="0" w:color="auto"/>
          </w:divBdr>
        </w:div>
        <w:div w:id="1025865389">
          <w:marLeft w:val="640"/>
          <w:marRight w:val="0"/>
          <w:marTop w:val="0"/>
          <w:marBottom w:val="0"/>
          <w:divBdr>
            <w:top w:val="none" w:sz="0" w:space="0" w:color="auto"/>
            <w:left w:val="none" w:sz="0" w:space="0" w:color="auto"/>
            <w:bottom w:val="none" w:sz="0" w:space="0" w:color="auto"/>
            <w:right w:val="none" w:sz="0" w:space="0" w:color="auto"/>
          </w:divBdr>
        </w:div>
        <w:div w:id="1676878148">
          <w:marLeft w:val="640"/>
          <w:marRight w:val="0"/>
          <w:marTop w:val="0"/>
          <w:marBottom w:val="0"/>
          <w:divBdr>
            <w:top w:val="none" w:sz="0" w:space="0" w:color="auto"/>
            <w:left w:val="none" w:sz="0" w:space="0" w:color="auto"/>
            <w:bottom w:val="none" w:sz="0" w:space="0" w:color="auto"/>
            <w:right w:val="none" w:sz="0" w:space="0" w:color="auto"/>
          </w:divBdr>
        </w:div>
        <w:div w:id="2027098539">
          <w:marLeft w:val="640"/>
          <w:marRight w:val="0"/>
          <w:marTop w:val="0"/>
          <w:marBottom w:val="0"/>
          <w:divBdr>
            <w:top w:val="none" w:sz="0" w:space="0" w:color="auto"/>
            <w:left w:val="none" w:sz="0" w:space="0" w:color="auto"/>
            <w:bottom w:val="none" w:sz="0" w:space="0" w:color="auto"/>
            <w:right w:val="none" w:sz="0" w:space="0" w:color="auto"/>
          </w:divBdr>
        </w:div>
        <w:div w:id="2059739602">
          <w:marLeft w:val="640"/>
          <w:marRight w:val="0"/>
          <w:marTop w:val="0"/>
          <w:marBottom w:val="0"/>
          <w:divBdr>
            <w:top w:val="none" w:sz="0" w:space="0" w:color="auto"/>
            <w:left w:val="none" w:sz="0" w:space="0" w:color="auto"/>
            <w:bottom w:val="none" w:sz="0" w:space="0" w:color="auto"/>
            <w:right w:val="none" w:sz="0" w:space="0" w:color="auto"/>
          </w:divBdr>
        </w:div>
        <w:div w:id="378240142">
          <w:marLeft w:val="640"/>
          <w:marRight w:val="0"/>
          <w:marTop w:val="0"/>
          <w:marBottom w:val="0"/>
          <w:divBdr>
            <w:top w:val="none" w:sz="0" w:space="0" w:color="auto"/>
            <w:left w:val="none" w:sz="0" w:space="0" w:color="auto"/>
            <w:bottom w:val="none" w:sz="0" w:space="0" w:color="auto"/>
            <w:right w:val="none" w:sz="0" w:space="0" w:color="auto"/>
          </w:divBdr>
        </w:div>
        <w:div w:id="458183741">
          <w:marLeft w:val="640"/>
          <w:marRight w:val="0"/>
          <w:marTop w:val="0"/>
          <w:marBottom w:val="0"/>
          <w:divBdr>
            <w:top w:val="none" w:sz="0" w:space="0" w:color="auto"/>
            <w:left w:val="none" w:sz="0" w:space="0" w:color="auto"/>
            <w:bottom w:val="none" w:sz="0" w:space="0" w:color="auto"/>
            <w:right w:val="none" w:sz="0" w:space="0" w:color="auto"/>
          </w:divBdr>
        </w:div>
        <w:div w:id="1710102343">
          <w:marLeft w:val="640"/>
          <w:marRight w:val="0"/>
          <w:marTop w:val="0"/>
          <w:marBottom w:val="0"/>
          <w:divBdr>
            <w:top w:val="none" w:sz="0" w:space="0" w:color="auto"/>
            <w:left w:val="none" w:sz="0" w:space="0" w:color="auto"/>
            <w:bottom w:val="none" w:sz="0" w:space="0" w:color="auto"/>
            <w:right w:val="none" w:sz="0" w:space="0" w:color="auto"/>
          </w:divBdr>
        </w:div>
        <w:div w:id="1598101185">
          <w:marLeft w:val="640"/>
          <w:marRight w:val="0"/>
          <w:marTop w:val="0"/>
          <w:marBottom w:val="0"/>
          <w:divBdr>
            <w:top w:val="none" w:sz="0" w:space="0" w:color="auto"/>
            <w:left w:val="none" w:sz="0" w:space="0" w:color="auto"/>
            <w:bottom w:val="none" w:sz="0" w:space="0" w:color="auto"/>
            <w:right w:val="none" w:sz="0" w:space="0" w:color="auto"/>
          </w:divBdr>
        </w:div>
        <w:div w:id="2145809341">
          <w:marLeft w:val="640"/>
          <w:marRight w:val="0"/>
          <w:marTop w:val="0"/>
          <w:marBottom w:val="0"/>
          <w:divBdr>
            <w:top w:val="none" w:sz="0" w:space="0" w:color="auto"/>
            <w:left w:val="none" w:sz="0" w:space="0" w:color="auto"/>
            <w:bottom w:val="none" w:sz="0" w:space="0" w:color="auto"/>
            <w:right w:val="none" w:sz="0" w:space="0" w:color="auto"/>
          </w:divBdr>
        </w:div>
        <w:div w:id="1457137263">
          <w:marLeft w:val="640"/>
          <w:marRight w:val="0"/>
          <w:marTop w:val="0"/>
          <w:marBottom w:val="0"/>
          <w:divBdr>
            <w:top w:val="none" w:sz="0" w:space="0" w:color="auto"/>
            <w:left w:val="none" w:sz="0" w:space="0" w:color="auto"/>
            <w:bottom w:val="none" w:sz="0" w:space="0" w:color="auto"/>
            <w:right w:val="none" w:sz="0" w:space="0" w:color="auto"/>
          </w:divBdr>
        </w:div>
        <w:div w:id="1037198250">
          <w:marLeft w:val="640"/>
          <w:marRight w:val="0"/>
          <w:marTop w:val="0"/>
          <w:marBottom w:val="0"/>
          <w:divBdr>
            <w:top w:val="none" w:sz="0" w:space="0" w:color="auto"/>
            <w:left w:val="none" w:sz="0" w:space="0" w:color="auto"/>
            <w:bottom w:val="none" w:sz="0" w:space="0" w:color="auto"/>
            <w:right w:val="none" w:sz="0" w:space="0" w:color="auto"/>
          </w:divBdr>
        </w:div>
        <w:div w:id="438332857">
          <w:marLeft w:val="640"/>
          <w:marRight w:val="0"/>
          <w:marTop w:val="0"/>
          <w:marBottom w:val="0"/>
          <w:divBdr>
            <w:top w:val="none" w:sz="0" w:space="0" w:color="auto"/>
            <w:left w:val="none" w:sz="0" w:space="0" w:color="auto"/>
            <w:bottom w:val="none" w:sz="0" w:space="0" w:color="auto"/>
            <w:right w:val="none" w:sz="0" w:space="0" w:color="auto"/>
          </w:divBdr>
        </w:div>
        <w:div w:id="158548498">
          <w:marLeft w:val="640"/>
          <w:marRight w:val="0"/>
          <w:marTop w:val="0"/>
          <w:marBottom w:val="0"/>
          <w:divBdr>
            <w:top w:val="none" w:sz="0" w:space="0" w:color="auto"/>
            <w:left w:val="none" w:sz="0" w:space="0" w:color="auto"/>
            <w:bottom w:val="none" w:sz="0" w:space="0" w:color="auto"/>
            <w:right w:val="none" w:sz="0" w:space="0" w:color="auto"/>
          </w:divBdr>
        </w:div>
        <w:div w:id="1555506972">
          <w:marLeft w:val="640"/>
          <w:marRight w:val="0"/>
          <w:marTop w:val="0"/>
          <w:marBottom w:val="0"/>
          <w:divBdr>
            <w:top w:val="none" w:sz="0" w:space="0" w:color="auto"/>
            <w:left w:val="none" w:sz="0" w:space="0" w:color="auto"/>
            <w:bottom w:val="none" w:sz="0" w:space="0" w:color="auto"/>
            <w:right w:val="none" w:sz="0" w:space="0" w:color="auto"/>
          </w:divBdr>
        </w:div>
        <w:div w:id="1893812029">
          <w:marLeft w:val="640"/>
          <w:marRight w:val="0"/>
          <w:marTop w:val="0"/>
          <w:marBottom w:val="0"/>
          <w:divBdr>
            <w:top w:val="none" w:sz="0" w:space="0" w:color="auto"/>
            <w:left w:val="none" w:sz="0" w:space="0" w:color="auto"/>
            <w:bottom w:val="none" w:sz="0" w:space="0" w:color="auto"/>
            <w:right w:val="none" w:sz="0" w:space="0" w:color="auto"/>
          </w:divBdr>
        </w:div>
        <w:div w:id="1489053262">
          <w:marLeft w:val="640"/>
          <w:marRight w:val="0"/>
          <w:marTop w:val="0"/>
          <w:marBottom w:val="0"/>
          <w:divBdr>
            <w:top w:val="none" w:sz="0" w:space="0" w:color="auto"/>
            <w:left w:val="none" w:sz="0" w:space="0" w:color="auto"/>
            <w:bottom w:val="none" w:sz="0" w:space="0" w:color="auto"/>
            <w:right w:val="none" w:sz="0" w:space="0" w:color="auto"/>
          </w:divBdr>
        </w:div>
        <w:div w:id="1119564843">
          <w:marLeft w:val="640"/>
          <w:marRight w:val="0"/>
          <w:marTop w:val="0"/>
          <w:marBottom w:val="0"/>
          <w:divBdr>
            <w:top w:val="none" w:sz="0" w:space="0" w:color="auto"/>
            <w:left w:val="none" w:sz="0" w:space="0" w:color="auto"/>
            <w:bottom w:val="none" w:sz="0" w:space="0" w:color="auto"/>
            <w:right w:val="none" w:sz="0" w:space="0" w:color="auto"/>
          </w:divBdr>
        </w:div>
        <w:div w:id="1430352791">
          <w:marLeft w:val="640"/>
          <w:marRight w:val="0"/>
          <w:marTop w:val="0"/>
          <w:marBottom w:val="0"/>
          <w:divBdr>
            <w:top w:val="none" w:sz="0" w:space="0" w:color="auto"/>
            <w:left w:val="none" w:sz="0" w:space="0" w:color="auto"/>
            <w:bottom w:val="none" w:sz="0" w:space="0" w:color="auto"/>
            <w:right w:val="none" w:sz="0" w:space="0" w:color="auto"/>
          </w:divBdr>
        </w:div>
        <w:div w:id="183131354">
          <w:marLeft w:val="640"/>
          <w:marRight w:val="0"/>
          <w:marTop w:val="0"/>
          <w:marBottom w:val="0"/>
          <w:divBdr>
            <w:top w:val="none" w:sz="0" w:space="0" w:color="auto"/>
            <w:left w:val="none" w:sz="0" w:space="0" w:color="auto"/>
            <w:bottom w:val="none" w:sz="0" w:space="0" w:color="auto"/>
            <w:right w:val="none" w:sz="0" w:space="0" w:color="auto"/>
          </w:divBdr>
        </w:div>
        <w:div w:id="734550102">
          <w:marLeft w:val="640"/>
          <w:marRight w:val="0"/>
          <w:marTop w:val="0"/>
          <w:marBottom w:val="0"/>
          <w:divBdr>
            <w:top w:val="none" w:sz="0" w:space="0" w:color="auto"/>
            <w:left w:val="none" w:sz="0" w:space="0" w:color="auto"/>
            <w:bottom w:val="none" w:sz="0" w:space="0" w:color="auto"/>
            <w:right w:val="none" w:sz="0" w:space="0" w:color="auto"/>
          </w:divBdr>
        </w:div>
        <w:div w:id="717440881">
          <w:marLeft w:val="640"/>
          <w:marRight w:val="0"/>
          <w:marTop w:val="0"/>
          <w:marBottom w:val="0"/>
          <w:divBdr>
            <w:top w:val="none" w:sz="0" w:space="0" w:color="auto"/>
            <w:left w:val="none" w:sz="0" w:space="0" w:color="auto"/>
            <w:bottom w:val="none" w:sz="0" w:space="0" w:color="auto"/>
            <w:right w:val="none" w:sz="0" w:space="0" w:color="auto"/>
          </w:divBdr>
        </w:div>
        <w:div w:id="1634406557">
          <w:marLeft w:val="640"/>
          <w:marRight w:val="0"/>
          <w:marTop w:val="0"/>
          <w:marBottom w:val="0"/>
          <w:divBdr>
            <w:top w:val="none" w:sz="0" w:space="0" w:color="auto"/>
            <w:left w:val="none" w:sz="0" w:space="0" w:color="auto"/>
            <w:bottom w:val="none" w:sz="0" w:space="0" w:color="auto"/>
            <w:right w:val="none" w:sz="0" w:space="0" w:color="auto"/>
          </w:divBdr>
        </w:div>
        <w:div w:id="851845285">
          <w:marLeft w:val="640"/>
          <w:marRight w:val="0"/>
          <w:marTop w:val="0"/>
          <w:marBottom w:val="0"/>
          <w:divBdr>
            <w:top w:val="none" w:sz="0" w:space="0" w:color="auto"/>
            <w:left w:val="none" w:sz="0" w:space="0" w:color="auto"/>
            <w:bottom w:val="none" w:sz="0" w:space="0" w:color="auto"/>
            <w:right w:val="none" w:sz="0" w:space="0" w:color="auto"/>
          </w:divBdr>
        </w:div>
        <w:div w:id="1008021013">
          <w:marLeft w:val="640"/>
          <w:marRight w:val="0"/>
          <w:marTop w:val="0"/>
          <w:marBottom w:val="0"/>
          <w:divBdr>
            <w:top w:val="none" w:sz="0" w:space="0" w:color="auto"/>
            <w:left w:val="none" w:sz="0" w:space="0" w:color="auto"/>
            <w:bottom w:val="none" w:sz="0" w:space="0" w:color="auto"/>
            <w:right w:val="none" w:sz="0" w:space="0" w:color="auto"/>
          </w:divBdr>
        </w:div>
        <w:div w:id="1482768991">
          <w:marLeft w:val="640"/>
          <w:marRight w:val="0"/>
          <w:marTop w:val="0"/>
          <w:marBottom w:val="0"/>
          <w:divBdr>
            <w:top w:val="none" w:sz="0" w:space="0" w:color="auto"/>
            <w:left w:val="none" w:sz="0" w:space="0" w:color="auto"/>
            <w:bottom w:val="none" w:sz="0" w:space="0" w:color="auto"/>
            <w:right w:val="none" w:sz="0" w:space="0" w:color="auto"/>
          </w:divBdr>
        </w:div>
        <w:div w:id="61757779">
          <w:marLeft w:val="640"/>
          <w:marRight w:val="0"/>
          <w:marTop w:val="0"/>
          <w:marBottom w:val="0"/>
          <w:divBdr>
            <w:top w:val="none" w:sz="0" w:space="0" w:color="auto"/>
            <w:left w:val="none" w:sz="0" w:space="0" w:color="auto"/>
            <w:bottom w:val="none" w:sz="0" w:space="0" w:color="auto"/>
            <w:right w:val="none" w:sz="0" w:space="0" w:color="auto"/>
          </w:divBdr>
        </w:div>
        <w:div w:id="1311130853">
          <w:marLeft w:val="640"/>
          <w:marRight w:val="0"/>
          <w:marTop w:val="0"/>
          <w:marBottom w:val="0"/>
          <w:divBdr>
            <w:top w:val="none" w:sz="0" w:space="0" w:color="auto"/>
            <w:left w:val="none" w:sz="0" w:space="0" w:color="auto"/>
            <w:bottom w:val="none" w:sz="0" w:space="0" w:color="auto"/>
            <w:right w:val="none" w:sz="0" w:space="0" w:color="auto"/>
          </w:divBdr>
        </w:div>
        <w:div w:id="465045179">
          <w:marLeft w:val="640"/>
          <w:marRight w:val="0"/>
          <w:marTop w:val="0"/>
          <w:marBottom w:val="0"/>
          <w:divBdr>
            <w:top w:val="none" w:sz="0" w:space="0" w:color="auto"/>
            <w:left w:val="none" w:sz="0" w:space="0" w:color="auto"/>
            <w:bottom w:val="none" w:sz="0" w:space="0" w:color="auto"/>
            <w:right w:val="none" w:sz="0" w:space="0" w:color="auto"/>
          </w:divBdr>
        </w:div>
        <w:div w:id="1790396296">
          <w:marLeft w:val="640"/>
          <w:marRight w:val="0"/>
          <w:marTop w:val="0"/>
          <w:marBottom w:val="0"/>
          <w:divBdr>
            <w:top w:val="none" w:sz="0" w:space="0" w:color="auto"/>
            <w:left w:val="none" w:sz="0" w:space="0" w:color="auto"/>
            <w:bottom w:val="none" w:sz="0" w:space="0" w:color="auto"/>
            <w:right w:val="none" w:sz="0" w:space="0" w:color="auto"/>
          </w:divBdr>
        </w:div>
        <w:div w:id="512426775">
          <w:marLeft w:val="640"/>
          <w:marRight w:val="0"/>
          <w:marTop w:val="0"/>
          <w:marBottom w:val="0"/>
          <w:divBdr>
            <w:top w:val="none" w:sz="0" w:space="0" w:color="auto"/>
            <w:left w:val="none" w:sz="0" w:space="0" w:color="auto"/>
            <w:bottom w:val="none" w:sz="0" w:space="0" w:color="auto"/>
            <w:right w:val="none" w:sz="0" w:space="0" w:color="auto"/>
          </w:divBdr>
        </w:div>
        <w:div w:id="1652295261">
          <w:marLeft w:val="640"/>
          <w:marRight w:val="0"/>
          <w:marTop w:val="0"/>
          <w:marBottom w:val="0"/>
          <w:divBdr>
            <w:top w:val="none" w:sz="0" w:space="0" w:color="auto"/>
            <w:left w:val="none" w:sz="0" w:space="0" w:color="auto"/>
            <w:bottom w:val="none" w:sz="0" w:space="0" w:color="auto"/>
            <w:right w:val="none" w:sz="0" w:space="0" w:color="auto"/>
          </w:divBdr>
        </w:div>
        <w:div w:id="799303929">
          <w:marLeft w:val="640"/>
          <w:marRight w:val="0"/>
          <w:marTop w:val="0"/>
          <w:marBottom w:val="0"/>
          <w:divBdr>
            <w:top w:val="none" w:sz="0" w:space="0" w:color="auto"/>
            <w:left w:val="none" w:sz="0" w:space="0" w:color="auto"/>
            <w:bottom w:val="none" w:sz="0" w:space="0" w:color="auto"/>
            <w:right w:val="none" w:sz="0" w:space="0" w:color="auto"/>
          </w:divBdr>
        </w:div>
        <w:div w:id="435907826">
          <w:marLeft w:val="640"/>
          <w:marRight w:val="0"/>
          <w:marTop w:val="0"/>
          <w:marBottom w:val="0"/>
          <w:divBdr>
            <w:top w:val="none" w:sz="0" w:space="0" w:color="auto"/>
            <w:left w:val="none" w:sz="0" w:space="0" w:color="auto"/>
            <w:bottom w:val="none" w:sz="0" w:space="0" w:color="auto"/>
            <w:right w:val="none" w:sz="0" w:space="0" w:color="auto"/>
          </w:divBdr>
        </w:div>
        <w:div w:id="29041751">
          <w:marLeft w:val="640"/>
          <w:marRight w:val="0"/>
          <w:marTop w:val="0"/>
          <w:marBottom w:val="0"/>
          <w:divBdr>
            <w:top w:val="none" w:sz="0" w:space="0" w:color="auto"/>
            <w:left w:val="none" w:sz="0" w:space="0" w:color="auto"/>
            <w:bottom w:val="none" w:sz="0" w:space="0" w:color="auto"/>
            <w:right w:val="none" w:sz="0" w:space="0" w:color="auto"/>
          </w:divBdr>
        </w:div>
        <w:div w:id="941647170">
          <w:marLeft w:val="640"/>
          <w:marRight w:val="0"/>
          <w:marTop w:val="0"/>
          <w:marBottom w:val="0"/>
          <w:divBdr>
            <w:top w:val="none" w:sz="0" w:space="0" w:color="auto"/>
            <w:left w:val="none" w:sz="0" w:space="0" w:color="auto"/>
            <w:bottom w:val="none" w:sz="0" w:space="0" w:color="auto"/>
            <w:right w:val="none" w:sz="0" w:space="0" w:color="auto"/>
          </w:divBdr>
        </w:div>
        <w:div w:id="1766612176">
          <w:marLeft w:val="640"/>
          <w:marRight w:val="0"/>
          <w:marTop w:val="0"/>
          <w:marBottom w:val="0"/>
          <w:divBdr>
            <w:top w:val="none" w:sz="0" w:space="0" w:color="auto"/>
            <w:left w:val="none" w:sz="0" w:space="0" w:color="auto"/>
            <w:bottom w:val="none" w:sz="0" w:space="0" w:color="auto"/>
            <w:right w:val="none" w:sz="0" w:space="0" w:color="auto"/>
          </w:divBdr>
        </w:div>
        <w:div w:id="1994142093">
          <w:marLeft w:val="640"/>
          <w:marRight w:val="0"/>
          <w:marTop w:val="0"/>
          <w:marBottom w:val="0"/>
          <w:divBdr>
            <w:top w:val="none" w:sz="0" w:space="0" w:color="auto"/>
            <w:left w:val="none" w:sz="0" w:space="0" w:color="auto"/>
            <w:bottom w:val="none" w:sz="0" w:space="0" w:color="auto"/>
            <w:right w:val="none" w:sz="0" w:space="0" w:color="auto"/>
          </w:divBdr>
        </w:div>
        <w:div w:id="421951569">
          <w:marLeft w:val="640"/>
          <w:marRight w:val="0"/>
          <w:marTop w:val="0"/>
          <w:marBottom w:val="0"/>
          <w:divBdr>
            <w:top w:val="none" w:sz="0" w:space="0" w:color="auto"/>
            <w:left w:val="none" w:sz="0" w:space="0" w:color="auto"/>
            <w:bottom w:val="none" w:sz="0" w:space="0" w:color="auto"/>
            <w:right w:val="none" w:sz="0" w:space="0" w:color="auto"/>
          </w:divBdr>
        </w:div>
        <w:div w:id="985471149">
          <w:marLeft w:val="640"/>
          <w:marRight w:val="0"/>
          <w:marTop w:val="0"/>
          <w:marBottom w:val="0"/>
          <w:divBdr>
            <w:top w:val="none" w:sz="0" w:space="0" w:color="auto"/>
            <w:left w:val="none" w:sz="0" w:space="0" w:color="auto"/>
            <w:bottom w:val="none" w:sz="0" w:space="0" w:color="auto"/>
            <w:right w:val="none" w:sz="0" w:space="0" w:color="auto"/>
          </w:divBdr>
        </w:div>
        <w:div w:id="811481577">
          <w:marLeft w:val="640"/>
          <w:marRight w:val="0"/>
          <w:marTop w:val="0"/>
          <w:marBottom w:val="0"/>
          <w:divBdr>
            <w:top w:val="none" w:sz="0" w:space="0" w:color="auto"/>
            <w:left w:val="none" w:sz="0" w:space="0" w:color="auto"/>
            <w:bottom w:val="none" w:sz="0" w:space="0" w:color="auto"/>
            <w:right w:val="none" w:sz="0" w:space="0" w:color="auto"/>
          </w:divBdr>
        </w:div>
        <w:div w:id="19665130">
          <w:marLeft w:val="640"/>
          <w:marRight w:val="0"/>
          <w:marTop w:val="0"/>
          <w:marBottom w:val="0"/>
          <w:divBdr>
            <w:top w:val="none" w:sz="0" w:space="0" w:color="auto"/>
            <w:left w:val="none" w:sz="0" w:space="0" w:color="auto"/>
            <w:bottom w:val="none" w:sz="0" w:space="0" w:color="auto"/>
            <w:right w:val="none" w:sz="0" w:space="0" w:color="auto"/>
          </w:divBdr>
        </w:div>
        <w:div w:id="2078430137">
          <w:marLeft w:val="640"/>
          <w:marRight w:val="0"/>
          <w:marTop w:val="0"/>
          <w:marBottom w:val="0"/>
          <w:divBdr>
            <w:top w:val="none" w:sz="0" w:space="0" w:color="auto"/>
            <w:left w:val="none" w:sz="0" w:space="0" w:color="auto"/>
            <w:bottom w:val="none" w:sz="0" w:space="0" w:color="auto"/>
            <w:right w:val="none" w:sz="0" w:space="0" w:color="auto"/>
          </w:divBdr>
        </w:div>
        <w:div w:id="291596657">
          <w:marLeft w:val="640"/>
          <w:marRight w:val="0"/>
          <w:marTop w:val="0"/>
          <w:marBottom w:val="0"/>
          <w:divBdr>
            <w:top w:val="none" w:sz="0" w:space="0" w:color="auto"/>
            <w:left w:val="none" w:sz="0" w:space="0" w:color="auto"/>
            <w:bottom w:val="none" w:sz="0" w:space="0" w:color="auto"/>
            <w:right w:val="none" w:sz="0" w:space="0" w:color="auto"/>
          </w:divBdr>
        </w:div>
        <w:div w:id="587153224">
          <w:marLeft w:val="640"/>
          <w:marRight w:val="0"/>
          <w:marTop w:val="0"/>
          <w:marBottom w:val="0"/>
          <w:divBdr>
            <w:top w:val="none" w:sz="0" w:space="0" w:color="auto"/>
            <w:left w:val="none" w:sz="0" w:space="0" w:color="auto"/>
            <w:bottom w:val="none" w:sz="0" w:space="0" w:color="auto"/>
            <w:right w:val="none" w:sz="0" w:space="0" w:color="auto"/>
          </w:divBdr>
        </w:div>
        <w:div w:id="1774084237">
          <w:marLeft w:val="640"/>
          <w:marRight w:val="0"/>
          <w:marTop w:val="0"/>
          <w:marBottom w:val="0"/>
          <w:divBdr>
            <w:top w:val="none" w:sz="0" w:space="0" w:color="auto"/>
            <w:left w:val="none" w:sz="0" w:space="0" w:color="auto"/>
            <w:bottom w:val="none" w:sz="0" w:space="0" w:color="auto"/>
            <w:right w:val="none" w:sz="0" w:space="0" w:color="auto"/>
          </w:divBdr>
        </w:div>
        <w:div w:id="1834639083">
          <w:marLeft w:val="640"/>
          <w:marRight w:val="0"/>
          <w:marTop w:val="0"/>
          <w:marBottom w:val="0"/>
          <w:divBdr>
            <w:top w:val="none" w:sz="0" w:space="0" w:color="auto"/>
            <w:left w:val="none" w:sz="0" w:space="0" w:color="auto"/>
            <w:bottom w:val="none" w:sz="0" w:space="0" w:color="auto"/>
            <w:right w:val="none" w:sz="0" w:space="0" w:color="auto"/>
          </w:divBdr>
        </w:div>
        <w:div w:id="1655446313">
          <w:marLeft w:val="640"/>
          <w:marRight w:val="0"/>
          <w:marTop w:val="0"/>
          <w:marBottom w:val="0"/>
          <w:divBdr>
            <w:top w:val="none" w:sz="0" w:space="0" w:color="auto"/>
            <w:left w:val="none" w:sz="0" w:space="0" w:color="auto"/>
            <w:bottom w:val="none" w:sz="0" w:space="0" w:color="auto"/>
            <w:right w:val="none" w:sz="0" w:space="0" w:color="auto"/>
          </w:divBdr>
        </w:div>
        <w:div w:id="201401540">
          <w:marLeft w:val="640"/>
          <w:marRight w:val="0"/>
          <w:marTop w:val="0"/>
          <w:marBottom w:val="0"/>
          <w:divBdr>
            <w:top w:val="none" w:sz="0" w:space="0" w:color="auto"/>
            <w:left w:val="none" w:sz="0" w:space="0" w:color="auto"/>
            <w:bottom w:val="none" w:sz="0" w:space="0" w:color="auto"/>
            <w:right w:val="none" w:sz="0" w:space="0" w:color="auto"/>
          </w:divBdr>
        </w:div>
        <w:div w:id="1562405381">
          <w:marLeft w:val="640"/>
          <w:marRight w:val="0"/>
          <w:marTop w:val="0"/>
          <w:marBottom w:val="0"/>
          <w:divBdr>
            <w:top w:val="none" w:sz="0" w:space="0" w:color="auto"/>
            <w:left w:val="none" w:sz="0" w:space="0" w:color="auto"/>
            <w:bottom w:val="none" w:sz="0" w:space="0" w:color="auto"/>
            <w:right w:val="none" w:sz="0" w:space="0" w:color="auto"/>
          </w:divBdr>
        </w:div>
        <w:div w:id="1289436935">
          <w:marLeft w:val="640"/>
          <w:marRight w:val="0"/>
          <w:marTop w:val="0"/>
          <w:marBottom w:val="0"/>
          <w:divBdr>
            <w:top w:val="none" w:sz="0" w:space="0" w:color="auto"/>
            <w:left w:val="none" w:sz="0" w:space="0" w:color="auto"/>
            <w:bottom w:val="none" w:sz="0" w:space="0" w:color="auto"/>
            <w:right w:val="none" w:sz="0" w:space="0" w:color="auto"/>
          </w:divBdr>
        </w:div>
        <w:div w:id="298613506">
          <w:marLeft w:val="640"/>
          <w:marRight w:val="0"/>
          <w:marTop w:val="0"/>
          <w:marBottom w:val="0"/>
          <w:divBdr>
            <w:top w:val="none" w:sz="0" w:space="0" w:color="auto"/>
            <w:left w:val="none" w:sz="0" w:space="0" w:color="auto"/>
            <w:bottom w:val="none" w:sz="0" w:space="0" w:color="auto"/>
            <w:right w:val="none" w:sz="0" w:space="0" w:color="auto"/>
          </w:divBdr>
        </w:div>
        <w:div w:id="360858346">
          <w:marLeft w:val="640"/>
          <w:marRight w:val="0"/>
          <w:marTop w:val="0"/>
          <w:marBottom w:val="0"/>
          <w:divBdr>
            <w:top w:val="none" w:sz="0" w:space="0" w:color="auto"/>
            <w:left w:val="none" w:sz="0" w:space="0" w:color="auto"/>
            <w:bottom w:val="none" w:sz="0" w:space="0" w:color="auto"/>
            <w:right w:val="none" w:sz="0" w:space="0" w:color="auto"/>
          </w:divBdr>
        </w:div>
        <w:div w:id="420420164">
          <w:marLeft w:val="640"/>
          <w:marRight w:val="0"/>
          <w:marTop w:val="0"/>
          <w:marBottom w:val="0"/>
          <w:divBdr>
            <w:top w:val="none" w:sz="0" w:space="0" w:color="auto"/>
            <w:left w:val="none" w:sz="0" w:space="0" w:color="auto"/>
            <w:bottom w:val="none" w:sz="0" w:space="0" w:color="auto"/>
            <w:right w:val="none" w:sz="0" w:space="0" w:color="auto"/>
          </w:divBdr>
        </w:div>
        <w:div w:id="609050566">
          <w:marLeft w:val="640"/>
          <w:marRight w:val="0"/>
          <w:marTop w:val="0"/>
          <w:marBottom w:val="0"/>
          <w:divBdr>
            <w:top w:val="none" w:sz="0" w:space="0" w:color="auto"/>
            <w:left w:val="none" w:sz="0" w:space="0" w:color="auto"/>
            <w:bottom w:val="none" w:sz="0" w:space="0" w:color="auto"/>
            <w:right w:val="none" w:sz="0" w:space="0" w:color="auto"/>
          </w:divBdr>
        </w:div>
        <w:div w:id="1532262195">
          <w:marLeft w:val="640"/>
          <w:marRight w:val="0"/>
          <w:marTop w:val="0"/>
          <w:marBottom w:val="0"/>
          <w:divBdr>
            <w:top w:val="none" w:sz="0" w:space="0" w:color="auto"/>
            <w:left w:val="none" w:sz="0" w:space="0" w:color="auto"/>
            <w:bottom w:val="none" w:sz="0" w:space="0" w:color="auto"/>
            <w:right w:val="none" w:sz="0" w:space="0" w:color="auto"/>
          </w:divBdr>
        </w:div>
        <w:div w:id="345248647">
          <w:marLeft w:val="640"/>
          <w:marRight w:val="0"/>
          <w:marTop w:val="0"/>
          <w:marBottom w:val="0"/>
          <w:divBdr>
            <w:top w:val="none" w:sz="0" w:space="0" w:color="auto"/>
            <w:left w:val="none" w:sz="0" w:space="0" w:color="auto"/>
            <w:bottom w:val="none" w:sz="0" w:space="0" w:color="auto"/>
            <w:right w:val="none" w:sz="0" w:space="0" w:color="auto"/>
          </w:divBdr>
        </w:div>
        <w:div w:id="1535313369">
          <w:marLeft w:val="640"/>
          <w:marRight w:val="0"/>
          <w:marTop w:val="0"/>
          <w:marBottom w:val="0"/>
          <w:divBdr>
            <w:top w:val="none" w:sz="0" w:space="0" w:color="auto"/>
            <w:left w:val="none" w:sz="0" w:space="0" w:color="auto"/>
            <w:bottom w:val="none" w:sz="0" w:space="0" w:color="auto"/>
            <w:right w:val="none" w:sz="0" w:space="0" w:color="auto"/>
          </w:divBdr>
        </w:div>
        <w:div w:id="1365249352">
          <w:marLeft w:val="640"/>
          <w:marRight w:val="0"/>
          <w:marTop w:val="0"/>
          <w:marBottom w:val="0"/>
          <w:divBdr>
            <w:top w:val="none" w:sz="0" w:space="0" w:color="auto"/>
            <w:left w:val="none" w:sz="0" w:space="0" w:color="auto"/>
            <w:bottom w:val="none" w:sz="0" w:space="0" w:color="auto"/>
            <w:right w:val="none" w:sz="0" w:space="0" w:color="auto"/>
          </w:divBdr>
        </w:div>
      </w:divsChild>
    </w:div>
    <w:div w:id="1526137372">
      <w:bodyDiv w:val="1"/>
      <w:marLeft w:val="0"/>
      <w:marRight w:val="0"/>
      <w:marTop w:val="0"/>
      <w:marBottom w:val="0"/>
      <w:divBdr>
        <w:top w:val="none" w:sz="0" w:space="0" w:color="auto"/>
        <w:left w:val="none" w:sz="0" w:space="0" w:color="auto"/>
        <w:bottom w:val="none" w:sz="0" w:space="0" w:color="auto"/>
        <w:right w:val="none" w:sz="0" w:space="0" w:color="auto"/>
      </w:divBdr>
      <w:divsChild>
        <w:div w:id="1506285777">
          <w:marLeft w:val="640"/>
          <w:marRight w:val="0"/>
          <w:marTop w:val="0"/>
          <w:marBottom w:val="0"/>
          <w:divBdr>
            <w:top w:val="none" w:sz="0" w:space="0" w:color="auto"/>
            <w:left w:val="none" w:sz="0" w:space="0" w:color="auto"/>
            <w:bottom w:val="none" w:sz="0" w:space="0" w:color="auto"/>
            <w:right w:val="none" w:sz="0" w:space="0" w:color="auto"/>
          </w:divBdr>
        </w:div>
        <w:div w:id="632558222">
          <w:marLeft w:val="640"/>
          <w:marRight w:val="0"/>
          <w:marTop w:val="0"/>
          <w:marBottom w:val="0"/>
          <w:divBdr>
            <w:top w:val="none" w:sz="0" w:space="0" w:color="auto"/>
            <w:left w:val="none" w:sz="0" w:space="0" w:color="auto"/>
            <w:bottom w:val="none" w:sz="0" w:space="0" w:color="auto"/>
            <w:right w:val="none" w:sz="0" w:space="0" w:color="auto"/>
          </w:divBdr>
        </w:div>
        <w:div w:id="1841502520">
          <w:marLeft w:val="640"/>
          <w:marRight w:val="0"/>
          <w:marTop w:val="0"/>
          <w:marBottom w:val="0"/>
          <w:divBdr>
            <w:top w:val="none" w:sz="0" w:space="0" w:color="auto"/>
            <w:left w:val="none" w:sz="0" w:space="0" w:color="auto"/>
            <w:bottom w:val="none" w:sz="0" w:space="0" w:color="auto"/>
            <w:right w:val="none" w:sz="0" w:space="0" w:color="auto"/>
          </w:divBdr>
        </w:div>
        <w:div w:id="15236960">
          <w:marLeft w:val="640"/>
          <w:marRight w:val="0"/>
          <w:marTop w:val="0"/>
          <w:marBottom w:val="0"/>
          <w:divBdr>
            <w:top w:val="none" w:sz="0" w:space="0" w:color="auto"/>
            <w:left w:val="none" w:sz="0" w:space="0" w:color="auto"/>
            <w:bottom w:val="none" w:sz="0" w:space="0" w:color="auto"/>
            <w:right w:val="none" w:sz="0" w:space="0" w:color="auto"/>
          </w:divBdr>
        </w:div>
        <w:div w:id="1595552980">
          <w:marLeft w:val="640"/>
          <w:marRight w:val="0"/>
          <w:marTop w:val="0"/>
          <w:marBottom w:val="0"/>
          <w:divBdr>
            <w:top w:val="none" w:sz="0" w:space="0" w:color="auto"/>
            <w:left w:val="none" w:sz="0" w:space="0" w:color="auto"/>
            <w:bottom w:val="none" w:sz="0" w:space="0" w:color="auto"/>
            <w:right w:val="none" w:sz="0" w:space="0" w:color="auto"/>
          </w:divBdr>
        </w:div>
        <w:div w:id="2125729602">
          <w:marLeft w:val="640"/>
          <w:marRight w:val="0"/>
          <w:marTop w:val="0"/>
          <w:marBottom w:val="0"/>
          <w:divBdr>
            <w:top w:val="none" w:sz="0" w:space="0" w:color="auto"/>
            <w:left w:val="none" w:sz="0" w:space="0" w:color="auto"/>
            <w:bottom w:val="none" w:sz="0" w:space="0" w:color="auto"/>
            <w:right w:val="none" w:sz="0" w:space="0" w:color="auto"/>
          </w:divBdr>
        </w:div>
        <w:div w:id="271012734">
          <w:marLeft w:val="640"/>
          <w:marRight w:val="0"/>
          <w:marTop w:val="0"/>
          <w:marBottom w:val="0"/>
          <w:divBdr>
            <w:top w:val="none" w:sz="0" w:space="0" w:color="auto"/>
            <w:left w:val="none" w:sz="0" w:space="0" w:color="auto"/>
            <w:bottom w:val="none" w:sz="0" w:space="0" w:color="auto"/>
            <w:right w:val="none" w:sz="0" w:space="0" w:color="auto"/>
          </w:divBdr>
        </w:div>
        <w:div w:id="1340620545">
          <w:marLeft w:val="640"/>
          <w:marRight w:val="0"/>
          <w:marTop w:val="0"/>
          <w:marBottom w:val="0"/>
          <w:divBdr>
            <w:top w:val="none" w:sz="0" w:space="0" w:color="auto"/>
            <w:left w:val="none" w:sz="0" w:space="0" w:color="auto"/>
            <w:bottom w:val="none" w:sz="0" w:space="0" w:color="auto"/>
            <w:right w:val="none" w:sz="0" w:space="0" w:color="auto"/>
          </w:divBdr>
        </w:div>
        <w:div w:id="1869489512">
          <w:marLeft w:val="640"/>
          <w:marRight w:val="0"/>
          <w:marTop w:val="0"/>
          <w:marBottom w:val="0"/>
          <w:divBdr>
            <w:top w:val="none" w:sz="0" w:space="0" w:color="auto"/>
            <w:left w:val="none" w:sz="0" w:space="0" w:color="auto"/>
            <w:bottom w:val="none" w:sz="0" w:space="0" w:color="auto"/>
            <w:right w:val="none" w:sz="0" w:space="0" w:color="auto"/>
          </w:divBdr>
        </w:div>
        <w:div w:id="2095544881">
          <w:marLeft w:val="640"/>
          <w:marRight w:val="0"/>
          <w:marTop w:val="0"/>
          <w:marBottom w:val="0"/>
          <w:divBdr>
            <w:top w:val="none" w:sz="0" w:space="0" w:color="auto"/>
            <w:left w:val="none" w:sz="0" w:space="0" w:color="auto"/>
            <w:bottom w:val="none" w:sz="0" w:space="0" w:color="auto"/>
            <w:right w:val="none" w:sz="0" w:space="0" w:color="auto"/>
          </w:divBdr>
        </w:div>
        <w:div w:id="1934514234">
          <w:marLeft w:val="640"/>
          <w:marRight w:val="0"/>
          <w:marTop w:val="0"/>
          <w:marBottom w:val="0"/>
          <w:divBdr>
            <w:top w:val="none" w:sz="0" w:space="0" w:color="auto"/>
            <w:left w:val="none" w:sz="0" w:space="0" w:color="auto"/>
            <w:bottom w:val="none" w:sz="0" w:space="0" w:color="auto"/>
            <w:right w:val="none" w:sz="0" w:space="0" w:color="auto"/>
          </w:divBdr>
        </w:div>
        <w:div w:id="324867197">
          <w:marLeft w:val="640"/>
          <w:marRight w:val="0"/>
          <w:marTop w:val="0"/>
          <w:marBottom w:val="0"/>
          <w:divBdr>
            <w:top w:val="none" w:sz="0" w:space="0" w:color="auto"/>
            <w:left w:val="none" w:sz="0" w:space="0" w:color="auto"/>
            <w:bottom w:val="none" w:sz="0" w:space="0" w:color="auto"/>
            <w:right w:val="none" w:sz="0" w:space="0" w:color="auto"/>
          </w:divBdr>
        </w:div>
        <w:div w:id="167448828">
          <w:marLeft w:val="640"/>
          <w:marRight w:val="0"/>
          <w:marTop w:val="0"/>
          <w:marBottom w:val="0"/>
          <w:divBdr>
            <w:top w:val="none" w:sz="0" w:space="0" w:color="auto"/>
            <w:left w:val="none" w:sz="0" w:space="0" w:color="auto"/>
            <w:bottom w:val="none" w:sz="0" w:space="0" w:color="auto"/>
            <w:right w:val="none" w:sz="0" w:space="0" w:color="auto"/>
          </w:divBdr>
        </w:div>
        <w:div w:id="1037655882">
          <w:marLeft w:val="640"/>
          <w:marRight w:val="0"/>
          <w:marTop w:val="0"/>
          <w:marBottom w:val="0"/>
          <w:divBdr>
            <w:top w:val="none" w:sz="0" w:space="0" w:color="auto"/>
            <w:left w:val="none" w:sz="0" w:space="0" w:color="auto"/>
            <w:bottom w:val="none" w:sz="0" w:space="0" w:color="auto"/>
            <w:right w:val="none" w:sz="0" w:space="0" w:color="auto"/>
          </w:divBdr>
        </w:div>
        <w:div w:id="1567490182">
          <w:marLeft w:val="640"/>
          <w:marRight w:val="0"/>
          <w:marTop w:val="0"/>
          <w:marBottom w:val="0"/>
          <w:divBdr>
            <w:top w:val="none" w:sz="0" w:space="0" w:color="auto"/>
            <w:left w:val="none" w:sz="0" w:space="0" w:color="auto"/>
            <w:bottom w:val="none" w:sz="0" w:space="0" w:color="auto"/>
            <w:right w:val="none" w:sz="0" w:space="0" w:color="auto"/>
          </w:divBdr>
        </w:div>
        <w:div w:id="947808790">
          <w:marLeft w:val="640"/>
          <w:marRight w:val="0"/>
          <w:marTop w:val="0"/>
          <w:marBottom w:val="0"/>
          <w:divBdr>
            <w:top w:val="none" w:sz="0" w:space="0" w:color="auto"/>
            <w:left w:val="none" w:sz="0" w:space="0" w:color="auto"/>
            <w:bottom w:val="none" w:sz="0" w:space="0" w:color="auto"/>
            <w:right w:val="none" w:sz="0" w:space="0" w:color="auto"/>
          </w:divBdr>
        </w:div>
        <w:div w:id="1720588161">
          <w:marLeft w:val="640"/>
          <w:marRight w:val="0"/>
          <w:marTop w:val="0"/>
          <w:marBottom w:val="0"/>
          <w:divBdr>
            <w:top w:val="none" w:sz="0" w:space="0" w:color="auto"/>
            <w:left w:val="none" w:sz="0" w:space="0" w:color="auto"/>
            <w:bottom w:val="none" w:sz="0" w:space="0" w:color="auto"/>
            <w:right w:val="none" w:sz="0" w:space="0" w:color="auto"/>
          </w:divBdr>
        </w:div>
        <w:div w:id="958148468">
          <w:marLeft w:val="640"/>
          <w:marRight w:val="0"/>
          <w:marTop w:val="0"/>
          <w:marBottom w:val="0"/>
          <w:divBdr>
            <w:top w:val="none" w:sz="0" w:space="0" w:color="auto"/>
            <w:left w:val="none" w:sz="0" w:space="0" w:color="auto"/>
            <w:bottom w:val="none" w:sz="0" w:space="0" w:color="auto"/>
            <w:right w:val="none" w:sz="0" w:space="0" w:color="auto"/>
          </w:divBdr>
        </w:div>
        <w:div w:id="362756943">
          <w:marLeft w:val="640"/>
          <w:marRight w:val="0"/>
          <w:marTop w:val="0"/>
          <w:marBottom w:val="0"/>
          <w:divBdr>
            <w:top w:val="none" w:sz="0" w:space="0" w:color="auto"/>
            <w:left w:val="none" w:sz="0" w:space="0" w:color="auto"/>
            <w:bottom w:val="none" w:sz="0" w:space="0" w:color="auto"/>
            <w:right w:val="none" w:sz="0" w:space="0" w:color="auto"/>
          </w:divBdr>
        </w:div>
        <w:div w:id="1800950766">
          <w:marLeft w:val="640"/>
          <w:marRight w:val="0"/>
          <w:marTop w:val="0"/>
          <w:marBottom w:val="0"/>
          <w:divBdr>
            <w:top w:val="none" w:sz="0" w:space="0" w:color="auto"/>
            <w:left w:val="none" w:sz="0" w:space="0" w:color="auto"/>
            <w:bottom w:val="none" w:sz="0" w:space="0" w:color="auto"/>
            <w:right w:val="none" w:sz="0" w:space="0" w:color="auto"/>
          </w:divBdr>
        </w:div>
        <w:div w:id="893469440">
          <w:marLeft w:val="640"/>
          <w:marRight w:val="0"/>
          <w:marTop w:val="0"/>
          <w:marBottom w:val="0"/>
          <w:divBdr>
            <w:top w:val="none" w:sz="0" w:space="0" w:color="auto"/>
            <w:left w:val="none" w:sz="0" w:space="0" w:color="auto"/>
            <w:bottom w:val="none" w:sz="0" w:space="0" w:color="auto"/>
            <w:right w:val="none" w:sz="0" w:space="0" w:color="auto"/>
          </w:divBdr>
        </w:div>
        <w:div w:id="541869580">
          <w:marLeft w:val="640"/>
          <w:marRight w:val="0"/>
          <w:marTop w:val="0"/>
          <w:marBottom w:val="0"/>
          <w:divBdr>
            <w:top w:val="none" w:sz="0" w:space="0" w:color="auto"/>
            <w:left w:val="none" w:sz="0" w:space="0" w:color="auto"/>
            <w:bottom w:val="none" w:sz="0" w:space="0" w:color="auto"/>
            <w:right w:val="none" w:sz="0" w:space="0" w:color="auto"/>
          </w:divBdr>
        </w:div>
        <w:div w:id="1993563167">
          <w:marLeft w:val="640"/>
          <w:marRight w:val="0"/>
          <w:marTop w:val="0"/>
          <w:marBottom w:val="0"/>
          <w:divBdr>
            <w:top w:val="none" w:sz="0" w:space="0" w:color="auto"/>
            <w:left w:val="none" w:sz="0" w:space="0" w:color="auto"/>
            <w:bottom w:val="none" w:sz="0" w:space="0" w:color="auto"/>
            <w:right w:val="none" w:sz="0" w:space="0" w:color="auto"/>
          </w:divBdr>
        </w:div>
        <w:div w:id="1856840113">
          <w:marLeft w:val="640"/>
          <w:marRight w:val="0"/>
          <w:marTop w:val="0"/>
          <w:marBottom w:val="0"/>
          <w:divBdr>
            <w:top w:val="none" w:sz="0" w:space="0" w:color="auto"/>
            <w:left w:val="none" w:sz="0" w:space="0" w:color="auto"/>
            <w:bottom w:val="none" w:sz="0" w:space="0" w:color="auto"/>
            <w:right w:val="none" w:sz="0" w:space="0" w:color="auto"/>
          </w:divBdr>
        </w:div>
        <w:div w:id="45422401">
          <w:marLeft w:val="640"/>
          <w:marRight w:val="0"/>
          <w:marTop w:val="0"/>
          <w:marBottom w:val="0"/>
          <w:divBdr>
            <w:top w:val="none" w:sz="0" w:space="0" w:color="auto"/>
            <w:left w:val="none" w:sz="0" w:space="0" w:color="auto"/>
            <w:bottom w:val="none" w:sz="0" w:space="0" w:color="auto"/>
            <w:right w:val="none" w:sz="0" w:space="0" w:color="auto"/>
          </w:divBdr>
        </w:div>
        <w:div w:id="2004237990">
          <w:marLeft w:val="640"/>
          <w:marRight w:val="0"/>
          <w:marTop w:val="0"/>
          <w:marBottom w:val="0"/>
          <w:divBdr>
            <w:top w:val="none" w:sz="0" w:space="0" w:color="auto"/>
            <w:left w:val="none" w:sz="0" w:space="0" w:color="auto"/>
            <w:bottom w:val="none" w:sz="0" w:space="0" w:color="auto"/>
            <w:right w:val="none" w:sz="0" w:space="0" w:color="auto"/>
          </w:divBdr>
        </w:div>
        <w:div w:id="933905757">
          <w:marLeft w:val="640"/>
          <w:marRight w:val="0"/>
          <w:marTop w:val="0"/>
          <w:marBottom w:val="0"/>
          <w:divBdr>
            <w:top w:val="none" w:sz="0" w:space="0" w:color="auto"/>
            <w:left w:val="none" w:sz="0" w:space="0" w:color="auto"/>
            <w:bottom w:val="none" w:sz="0" w:space="0" w:color="auto"/>
            <w:right w:val="none" w:sz="0" w:space="0" w:color="auto"/>
          </w:divBdr>
        </w:div>
        <w:div w:id="251353824">
          <w:marLeft w:val="640"/>
          <w:marRight w:val="0"/>
          <w:marTop w:val="0"/>
          <w:marBottom w:val="0"/>
          <w:divBdr>
            <w:top w:val="none" w:sz="0" w:space="0" w:color="auto"/>
            <w:left w:val="none" w:sz="0" w:space="0" w:color="auto"/>
            <w:bottom w:val="none" w:sz="0" w:space="0" w:color="auto"/>
            <w:right w:val="none" w:sz="0" w:space="0" w:color="auto"/>
          </w:divBdr>
        </w:div>
        <w:div w:id="1532961828">
          <w:marLeft w:val="640"/>
          <w:marRight w:val="0"/>
          <w:marTop w:val="0"/>
          <w:marBottom w:val="0"/>
          <w:divBdr>
            <w:top w:val="none" w:sz="0" w:space="0" w:color="auto"/>
            <w:left w:val="none" w:sz="0" w:space="0" w:color="auto"/>
            <w:bottom w:val="none" w:sz="0" w:space="0" w:color="auto"/>
            <w:right w:val="none" w:sz="0" w:space="0" w:color="auto"/>
          </w:divBdr>
        </w:div>
        <w:div w:id="850533912">
          <w:marLeft w:val="640"/>
          <w:marRight w:val="0"/>
          <w:marTop w:val="0"/>
          <w:marBottom w:val="0"/>
          <w:divBdr>
            <w:top w:val="none" w:sz="0" w:space="0" w:color="auto"/>
            <w:left w:val="none" w:sz="0" w:space="0" w:color="auto"/>
            <w:bottom w:val="none" w:sz="0" w:space="0" w:color="auto"/>
            <w:right w:val="none" w:sz="0" w:space="0" w:color="auto"/>
          </w:divBdr>
        </w:div>
        <w:div w:id="1071269326">
          <w:marLeft w:val="640"/>
          <w:marRight w:val="0"/>
          <w:marTop w:val="0"/>
          <w:marBottom w:val="0"/>
          <w:divBdr>
            <w:top w:val="none" w:sz="0" w:space="0" w:color="auto"/>
            <w:left w:val="none" w:sz="0" w:space="0" w:color="auto"/>
            <w:bottom w:val="none" w:sz="0" w:space="0" w:color="auto"/>
            <w:right w:val="none" w:sz="0" w:space="0" w:color="auto"/>
          </w:divBdr>
        </w:div>
      </w:divsChild>
    </w:div>
    <w:div w:id="1530680982">
      <w:bodyDiv w:val="1"/>
      <w:marLeft w:val="0"/>
      <w:marRight w:val="0"/>
      <w:marTop w:val="0"/>
      <w:marBottom w:val="0"/>
      <w:divBdr>
        <w:top w:val="none" w:sz="0" w:space="0" w:color="auto"/>
        <w:left w:val="none" w:sz="0" w:space="0" w:color="auto"/>
        <w:bottom w:val="none" w:sz="0" w:space="0" w:color="auto"/>
        <w:right w:val="none" w:sz="0" w:space="0" w:color="auto"/>
      </w:divBdr>
      <w:divsChild>
        <w:div w:id="38632526">
          <w:marLeft w:val="640"/>
          <w:marRight w:val="0"/>
          <w:marTop w:val="0"/>
          <w:marBottom w:val="0"/>
          <w:divBdr>
            <w:top w:val="none" w:sz="0" w:space="0" w:color="auto"/>
            <w:left w:val="none" w:sz="0" w:space="0" w:color="auto"/>
            <w:bottom w:val="none" w:sz="0" w:space="0" w:color="auto"/>
            <w:right w:val="none" w:sz="0" w:space="0" w:color="auto"/>
          </w:divBdr>
        </w:div>
        <w:div w:id="574436036">
          <w:marLeft w:val="640"/>
          <w:marRight w:val="0"/>
          <w:marTop w:val="0"/>
          <w:marBottom w:val="0"/>
          <w:divBdr>
            <w:top w:val="none" w:sz="0" w:space="0" w:color="auto"/>
            <w:left w:val="none" w:sz="0" w:space="0" w:color="auto"/>
            <w:bottom w:val="none" w:sz="0" w:space="0" w:color="auto"/>
            <w:right w:val="none" w:sz="0" w:space="0" w:color="auto"/>
          </w:divBdr>
        </w:div>
        <w:div w:id="1084571761">
          <w:marLeft w:val="640"/>
          <w:marRight w:val="0"/>
          <w:marTop w:val="0"/>
          <w:marBottom w:val="0"/>
          <w:divBdr>
            <w:top w:val="none" w:sz="0" w:space="0" w:color="auto"/>
            <w:left w:val="none" w:sz="0" w:space="0" w:color="auto"/>
            <w:bottom w:val="none" w:sz="0" w:space="0" w:color="auto"/>
            <w:right w:val="none" w:sz="0" w:space="0" w:color="auto"/>
          </w:divBdr>
        </w:div>
        <w:div w:id="1633057581">
          <w:marLeft w:val="640"/>
          <w:marRight w:val="0"/>
          <w:marTop w:val="0"/>
          <w:marBottom w:val="0"/>
          <w:divBdr>
            <w:top w:val="none" w:sz="0" w:space="0" w:color="auto"/>
            <w:left w:val="none" w:sz="0" w:space="0" w:color="auto"/>
            <w:bottom w:val="none" w:sz="0" w:space="0" w:color="auto"/>
            <w:right w:val="none" w:sz="0" w:space="0" w:color="auto"/>
          </w:divBdr>
        </w:div>
        <w:div w:id="1645695055">
          <w:marLeft w:val="640"/>
          <w:marRight w:val="0"/>
          <w:marTop w:val="0"/>
          <w:marBottom w:val="0"/>
          <w:divBdr>
            <w:top w:val="none" w:sz="0" w:space="0" w:color="auto"/>
            <w:left w:val="none" w:sz="0" w:space="0" w:color="auto"/>
            <w:bottom w:val="none" w:sz="0" w:space="0" w:color="auto"/>
            <w:right w:val="none" w:sz="0" w:space="0" w:color="auto"/>
          </w:divBdr>
        </w:div>
        <w:div w:id="926423539">
          <w:marLeft w:val="640"/>
          <w:marRight w:val="0"/>
          <w:marTop w:val="0"/>
          <w:marBottom w:val="0"/>
          <w:divBdr>
            <w:top w:val="none" w:sz="0" w:space="0" w:color="auto"/>
            <w:left w:val="none" w:sz="0" w:space="0" w:color="auto"/>
            <w:bottom w:val="none" w:sz="0" w:space="0" w:color="auto"/>
            <w:right w:val="none" w:sz="0" w:space="0" w:color="auto"/>
          </w:divBdr>
        </w:div>
        <w:div w:id="870266277">
          <w:marLeft w:val="640"/>
          <w:marRight w:val="0"/>
          <w:marTop w:val="0"/>
          <w:marBottom w:val="0"/>
          <w:divBdr>
            <w:top w:val="none" w:sz="0" w:space="0" w:color="auto"/>
            <w:left w:val="none" w:sz="0" w:space="0" w:color="auto"/>
            <w:bottom w:val="none" w:sz="0" w:space="0" w:color="auto"/>
            <w:right w:val="none" w:sz="0" w:space="0" w:color="auto"/>
          </w:divBdr>
        </w:div>
        <w:div w:id="372465868">
          <w:marLeft w:val="640"/>
          <w:marRight w:val="0"/>
          <w:marTop w:val="0"/>
          <w:marBottom w:val="0"/>
          <w:divBdr>
            <w:top w:val="none" w:sz="0" w:space="0" w:color="auto"/>
            <w:left w:val="none" w:sz="0" w:space="0" w:color="auto"/>
            <w:bottom w:val="none" w:sz="0" w:space="0" w:color="auto"/>
            <w:right w:val="none" w:sz="0" w:space="0" w:color="auto"/>
          </w:divBdr>
        </w:div>
        <w:div w:id="407846924">
          <w:marLeft w:val="640"/>
          <w:marRight w:val="0"/>
          <w:marTop w:val="0"/>
          <w:marBottom w:val="0"/>
          <w:divBdr>
            <w:top w:val="none" w:sz="0" w:space="0" w:color="auto"/>
            <w:left w:val="none" w:sz="0" w:space="0" w:color="auto"/>
            <w:bottom w:val="none" w:sz="0" w:space="0" w:color="auto"/>
            <w:right w:val="none" w:sz="0" w:space="0" w:color="auto"/>
          </w:divBdr>
        </w:div>
        <w:div w:id="1194804317">
          <w:marLeft w:val="640"/>
          <w:marRight w:val="0"/>
          <w:marTop w:val="0"/>
          <w:marBottom w:val="0"/>
          <w:divBdr>
            <w:top w:val="none" w:sz="0" w:space="0" w:color="auto"/>
            <w:left w:val="none" w:sz="0" w:space="0" w:color="auto"/>
            <w:bottom w:val="none" w:sz="0" w:space="0" w:color="auto"/>
            <w:right w:val="none" w:sz="0" w:space="0" w:color="auto"/>
          </w:divBdr>
        </w:div>
        <w:div w:id="1125659766">
          <w:marLeft w:val="640"/>
          <w:marRight w:val="0"/>
          <w:marTop w:val="0"/>
          <w:marBottom w:val="0"/>
          <w:divBdr>
            <w:top w:val="none" w:sz="0" w:space="0" w:color="auto"/>
            <w:left w:val="none" w:sz="0" w:space="0" w:color="auto"/>
            <w:bottom w:val="none" w:sz="0" w:space="0" w:color="auto"/>
            <w:right w:val="none" w:sz="0" w:space="0" w:color="auto"/>
          </w:divBdr>
        </w:div>
        <w:div w:id="1236358783">
          <w:marLeft w:val="640"/>
          <w:marRight w:val="0"/>
          <w:marTop w:val="0"/>
          <w:marBottom w:val="0"/>
          <w:divBdr>
            <w:top w:val="none" w:sz="0" w:space="0" w:color="auto"/>
            <w:left w:val="none" w:sz="0" w:space="0" w:color="auto"/>
            <w:bottom w:val="none" w:sz="0" w:space="0" w:color="auto"/>
            <w:right w:val="none" w:sz="0" w:space="0" w:color="auto"/>
          </w:divBdr>
        </w:div>
        <w:div w:id="902907026">
          <w:marLeft w:val="640"/>
          <w:marRight w:val="0"/>
          <w:marTop w:val="0"/>
          <w:marBottom w:val="0"/>
          <w:divBdr>
            <w:top w:val="none" w:sz="0" w:space="0" w:color="auto"/>
            <w:left w:val="none" w:sz="0" w:space="0" w:color="auto"/>
            <w:bottom w:val="none" w:sz="0" w:space="0" w:color="auto"/>
            <w:right w:val="none" w:sz="0" w:space="0" w:color="auto"/>
          </w:divBdr>
        </w:div>
        <w:div w:id="1804154334">
          <w:marLeft w:val="640"/>
          <w:marRight w:val="0"/>
          <w:marTop w:val="0"/>
          <w:marBottom w:val="0"/>
          <w:divBdr>
            <w:top w:val="none" w:sz="0" w:space="0" w:color="auto"/>
            <w:left w:val="none" w:sz="0" w:space="0" w:color="auto"/>
            <w:bottom w:val="none" w:sz="0" w:space="0" w:color="auto"/>
            <w:right w:val="none" w:sz="0" w:space="0" w:color="auto"/>
          </w:divBdr>
        </w:div>
        <w:div w:id="107547756">
          <w:marLeft w:val="640"/>
          <w:marRight w:val="0"/>
          <w:marTop w:val="0"/>
          <w:marBottom w:val="0"/>
          <w:divBdr>
            <w:top w:val="none" w:sz="0" w:space="0" w:color="auto"/>
            <w:left w:val="none" w:sz="0" w:space="0" w:color="auto"/>
            <w:bottom w:val="none" w:sz="0" w:space="0" w:color="auto"/>
            <w:right w:val="none" w:sz="0" w:space="0" w:color="auto"/>
          </w:divBdr>
        </w:div>
        <w:div w:id="439111149">
          <w:marLeft w:val="640"/>
          <w:marRight w:val="0"/>
          <w:marTop w:val="0"/>
          <w:marBottom w:val="0"/>
          <w:divBdr>
            <w:top w:val="none" w:sz="0" w:space="0" w:color="auto"/>
            <w:left w:val="none" w:sz="0" w:space="0" w:color="auto"/>
            <w:bottom w:val="none" w:sz="0" w:space="0" w:color="auto"/>
            <w:right w:val="none" w:sz="0" w:space="0" w:color="auto"/>
          </w:divBdr>
        </w:div>
        <w:div w:id="887254991">
          <w:marLeft w:val="640"/>
          <w:marRight w:val="0"/>
          <w:marTop w:val="0"/>
          <w:marBottom w:val="0"/>
          <w:divBdr>
            <w:top w:val="none" w:sz="0" w:space="0" w:color="auto"/>
            <w:left w:val="none" w:sz="0" w:space="0" w:color="auto"/>
            <w:bottom w:val="none" w:sz="0" w:space="0" w:color="auto"/>
            <w:right w:val="none" w:sz="0" w:space="0" w:color="auto"/>
          </w:divBdr>
        </w:div>
        <w:div w:id="1171874493">
          <w:marLeft w:val="640"/>
          <w:marRight w:val="0"/>
          <w:marTop w:val="0"/>
          <w:marBottom w:val="0"/>
          <w:divBdr>
            <w:top w:val="none" w:sz="0" w:space="0" w:color="auto"/>
            <w:left w:val="none" w:sz="0" w:space="0" w:color="auto"/>
            <w:bottom w:val="none" w:sz="0" w:space="0" w:color="auto"/>
            <w:right w:val="none" w:sz="0" w:space="0" w:color="auto"/>
          </w:divBdr>
        </w:div>
        <w:div w:id="550112531">
          <w:marLeft w:val="640"/>
          <w:marRight w:val="0"/>
          <w:marTop w:val="0"/>
          <w:marBottom w:val="0"/>
          <w:divBdr>
            <w:top w:val="none" w:sz="0" w:space="0" w:color="auto"/>
            <w:left w:val="none" w:sz="0" w:space="0" w:color="auto"/>
            <w:bottom w:val="none" w:sz="0" w:space="0" w:color="auto"/>
            <w:right w:val="none" w:sz="0" w:space="0" w:color="auto"/>
          </w:divBdr>
        </w:div>
        <w:div w:id="77095138">
          <w:marLeft w:val="640"/>
          <w:marRight w:val="0"/>
          <w:marTop w:val="0"/>
          <w:marBottom w:val="0"/>
          <w:divBdr>
            <w:top w:val="none" w:sz="0" w:space="0" w:color="auto"/>
            <w:left w:val="none" w:sz="0" w:space="0" w:color="auto"/>
            <w:bottom w:val="none" w:sz="0" w:space="0" w:color="auto"/>
            <w:right w:val="none" w:sz="0" w:space="0" w:color="auto"/>
          </w:divBdr>
        </w:div>
        <w:div w:id="579218895">
          <w:marLeft w:val="640"/>
          <w:marRight w:val="0"/>
          <w:marTop w:val="0"/>
          <w:marBottom w:val="0"/>
          <w:divBdr>
            <w:top w:val="none" w:sz="0" w:space="0" w:color="auto"/>
            <w:left w:val="none" w:sz="0" w:space="0" w:color="auto"/>
            <w:bottom w:val="none" w:sz="0" w:space="0" w:color="auto"/>
            <w:right w:val="none" w:sz="0" w:space="0" w:color="auto"/>
          </w:divBdr>
        </w:div>
        <w:div w:id="160316100">
          <w:marLeft w:val="640"/>
          <w:marRight w:val="0"/>
          <w:marTop w:val="0"/>
          <w:marBottom w:val="0"/>
          <w:divBdr>
            <w:top w:val="none" w:sz="0" w:space="0" w:color="auto"/>
            <w:left w:val="none" w:sz="0" w:space="0" w:color="auto"/>
            <w:bottom w:val="none" w:sz="0" w:space="0" w:color="auto"/>
            <w:right w:val="none" w:sz="0" w:space="0" w:color="auto"/>
          </w:divBdr>
        </w:div>
        <w:div w:id="2082091789">
          <w:marLeft w:val="640"/>
          <w:marRight w:val="0"/>
          <w:marTop w:val="0"/>
          <w:marBottom w:val="0"/>
          <w:divBdr>
            <w:top w:val="none" w:sz="0" w:space="0" w:color="auto"/>
            <w:left w:val="none" w:sz="0" w:space="0" w:color="auto"/>
            <w:bottom w:val="none" w:sz="0" w:space="0" w:color="auto"/>
            <w:right w:val="none" w:sz="0" w:space="0" w:color="auto"/>
          </w:divBdr>
        </w:div>
        <w:div w:id="1727946627">
          <w:marLeft w:val="640"/>
          <w:marRight w:val="0"/>
          <w:marTop w:val="0"/>
          <w:marBottom w:val="0"/>
          <w:divBdr>
            <w:top w:val="none" w:sz="0" w:space="0" w:color="auto"/>
            <w:left w:val="none" w:sz="0" w:space="0" w:color="auto"/>
            <w:bottom w:val="none" w:sz="0" w:space="0" w:color="auto"/>
            <w:right w:val="none" w:sz="0" w:space="0" w:color="auto"/>
          </w:divBdr>
        </w:div>
        <w:div w:id="166752656">
          <w:marLeft w:val="640"/>
          <w:marRight w:val="0"/>
          <w:marTop w:val="0"/>
          <w:marBottom w:val="0"/>
          <w:divBdr>
            <w:top w:val="none" w:sz="0" w:space="0" w:color="auto"/>
            <w:left w:val="none" w:sz="0" w:space="0" w:color="auto"/>
            <w:bottom w:val="none" w:sz="0" w:space="0" w:color="auto"/>
            <w:right w:val="none" w:sz="0" w:space="0" w:color="auto"/>
          </w:divBdr>
        </w:div>
        <w:div w:id="1512724">
          <w:marLeft w:val="640"/>
          <w:marRight w:val="0"/>
          <w:marTop w:val="0"/>
          <w:marBottom w:val="0"/>
          <w:divBdr>
            <w:top w:val="none" w:sz="0" w:space="0" w:color="auto"/>
            <w:left w:val="none" w:sz="0" w:space="0" w:color="auto"/>
            <w:bottom w:val="none" w:sz="0" w:space="0" w:color="auto"/>
            <w:right w:val="none" w:sz="0" w:space="0" w:color="auto"/>
          </w:divBdr>
        </w:div>
        <w:div w:id="36663710">
          <w:marLeft w:val="640"/>
          <w:marRight w:val="0"/>
          <w:marTop w:val="0"/>
          <w:marBottom w:val="0"/>
          <w:divBdr>
            <w:top w:val="none" w:sz="0" w:space="0" w:color="auto"/>
            <w:left w:val="none" w:sz="0" w:space="0" w:color="auto"/>
            <w:bottom w:val="none" w:sz="0" w:space="0" w:color="auto"/>
            <w:right w:val="none" w:sz="0" w:space="0" w:color="auto"/>
          </w:divBdr>
        </w:div>
        <w:div w:id="208733593">
          <w:marLeft w:val="640"/>
          <w:marRight w:val="0"/>
          <w:marTop w:val="0"/>
          <w:marBottom w:val="0"/>
          <w:divBdr>
            <w:top w:val="none" w:sz="0" w:space="0" w:color="auto"/>
            <w:left w:val="none" w:sz="0" w:space="0" w:color="auto"/>
            <w:bottom w:val="none" w:sz="0" w:space="0" w:color="auto"/>
            <w:right w:val="none" w:sz="0" w:space="0" w:color="auto"/>
          </w:divBdr>
        </w:div>
        <w:div w:id="462383808">
          <w:marLeft w:val="640"/>
          <w:marRight w:val="0"/>
          <w:marTop w:val="0"/>
          <w:marBottom w:val="0"/>
          <w:divBdr>
            <w:top w:val="none" w:sz="0" w:space="0" w:color="auto"/>
            <w:left w:val="none" w:sz="0" w:space="0" w:color="auto"/>
            <w:bottom w:val="none" w:sz="0" w:space="0" w:color="auto"/>
            <w:right w:val="none" w:sz="0" w:space="0" w:color="auto"/>
          </w:divBdr>
        </w:div>
        <w:div w:id="239950145">
          <w:marLeft w:val="640"/>
          <w:marRight w:val="0"/>
          <w:marTop w:val="0"/>
          <w:marBottom w:val="0"/>
          <w:divBdr>
            <w:top w:val="none" w:sz="0" w:space="0" w:color="auto"/>
            <w:left w:val="none" w:sz="0" w:space="0" w:color="auto"/>
            <w:bottom w:val="none" w:sz="0" w:space="0" w:color="auto"/>
            <w:right w:val="none" w:sz="0" w:space="0" w:color="auto"/>
          </w:divBdr>
        </w:div>
        <w:div w:id="1417242518">
          <w:marLeft w:val="640"/>
          <w:marRight w:val="0"/>
          <w:marTop w:val="0"/>
          <w:marBottom w:val="0"/>
          <w:divBdr>
            <w:top w:val="none" w:sz="0" w:space="0" w:color="auto"/>
            <w:left w:val="none" w:sz="0" w:space="0" w:color="auto"/>
            <w:bottom w:val="none" w:sz="0" w:space="0" w:color="auto"/>
            <w:right w:val="none" w:sz="0" w:space="0" w:color="auto"/>
          </w:divBdr>
        </w:div>
        <w:div w:id="2018459139">
          <w:marLeft w:val="640"/>
          <w:marRight w:val="0"/>
          <w:marTop w:val="0"/>
          <w:marBottom w:val="0"/>
          <w:divBdr>
            <w:top w:val="none" w:sz="0" w:space="0" w:color="auto"/>
            <w:left w:val="none" w:sz="0" w:space="0" w:color="auto"/>
            <w:bottom w:val="none" w:sz="0" w:space="0" w:color="auto"/>
            <w:right w:val="none" w:sz="0" w:space="0" w:color="auto"/>
          </w:divBdr>
        </w:div>
        <w:div w:id="329677435">
          <w:marLeft w:val="640"/>
          <w:marRight w:val="0"/>
          <w:marTop w:val="0"/>
          <w:marBottom w:val="0"/>
          <w:divBdr>
            <w:top w:val="none" w:sz="0" w:space="0" w:color="auto"/>
            <w:left w:val="none" w:sz="0" w:space="0" w:color="auto"/>
            <w:bottom w:val="none" w:sz="0" w:space="0" w:color="auto"/>
            <w:right w:val="none" w:sz="0" w:space="0" w:color="auto"/>
          </w:divBdr>
        </w:div>
        <w:div w:id="1796098810">
          <w:marLeft w:val="640"/>
          <w:marRight w:val="0"/>
          <w:marTop w:val="0"/>
          <w:marBottom w:val="0"/>
          <w:divBdr>
            <w:top w:val="none" w:sz="0" w:space="0" w:color="auto"/>
            <w:left w:val="none" w:sz="0" w:space="0" w:color="auto"/>
            <w:bottom w:val="none" w:sz="0" w:space="0" w:color="auto"/>
            <w:right w:val="none" w:sz="0" w:space="0" w:color="auto"/>
          </w:divBdr>
        </w:div>
        <w:div w:id="1143233479">
          <w:marLeft w:val="640"/>
          <w:marRight w:val="0"/>
          <w:marTop w:val="0"/>
          <w:marBottom w:val="0"/>
          <w:divBdr>
            <w:top w:val="none" w:sz="0" w:space="0" w:color="auto"/>
            <w:left w:val="none" w:sz="0" w:space="0" w:color="auto"/>
            <w:bottom w:val="none" w:sz="0" w:space="0" w:color="auto"/>
            <w:right w:val="none" w:sz="0" w:space="0" w:color="auto"/>
          </w:divBdr>
        </w:div>
        <w:div w:id="1894537036">
          <w:marLeft w:val="640"/>
          <w:marRight w:val="0"/>
          <w:marTop w:val="0"/>
          <w:marBottom w:val="0"/>
          <w:divBdr>
            <w:top w:val="none" w:sz="0" w:space="0" w:color="auto"/>
            <w:left w:val="none" w:sz="0" w:space="0" w:color="auto"/>
            <w:bottom w:val="none" w:sz="0" w:space="0" w:color="auto"/>
            <w:right w:val="none" w:sz="0" w:space="0" w:color="auto"/>
          </w:divBdr>
        </w:div>
        <w:div w:id="1189873341">
          <w:marLeft w:val="640"/>
          <w:marRight w:val="0"/>
          <w:marTop w:val="0"/>
          <w:marBottom w:val="0"/>
          <w:divBdr>
            <w:top w:val="none" w:sz="0" w:space="0" w:color="auto"/>
            <w:left w:val="none" w:sz="0" w:space="0" w:color="auto"/>
            <w:bottom w:val="none" w:sz="0" w:space="0" w:color="auto"/>
            <w:right w:val="none" w:sz="0" w:space="0" w:color="auto"/>
          </w:divBdr>
        </w:div>
        <w:div w:id="699861390">
          <w:marLeft w:val="640"/>
          <w:marRight w:val="0"/>
          <w:marTop w:val="0"/>
          <w:marBottom w:val="0"/>
          <w:divBdr>
            <w:top w:val="none" w:sz="0" w:space="0" w:color="auto"/>
            <w:left w:val="none" w:sz="0" w:space="0" w:color="auto"/>
            <w:bottom w:val="none" w:sz="0" w:space="0" w:color="auto"/>
            <w:right w:val="none" w:sz="0" w:space="0" w:color="auto"/>
          </w:divBdr>
        </w:div>
        <w:div w:id="660624409">
          <w:marLeft w:val="640"/>
          <w:marRight w:val="0"/>
          <w:marTop w:val="0"/>
          <w:marBottom w:val="0"/>
          <w:divBdr>
            <w:top w:val="none" w:sz="0" w:space="0" w:color="auto"/>
            <w:left w:val="none" w:sz="0" w:space="0" w:color="auto"/>
            <w:bottom w:val="none" w:sz="0" w:space="0" w:color="auto"/>
            <w:right w:val="none" w:sz="0" w:space="0" w:color="auto"/>
          </w:divBdr>
        </w:div>
        <w:div w:id="1732848233">
          <w:marLeft w:val="640"/>
          <w:marRight w:val="0"/>
          <w:marTop w:val="0"/>
          <w:marBottom w:val="0"/>
          <w:divBdr>
            <w:top w:val="none" w:sz="0" w:space="0" w:color="auto"/>
            <w:left w:val="none" w:sz="0" w:space="0" w:color="auto"/>
            <w:bottom w:val="none" w:sz="0" w:space="0" w:color="auto"/>
            <w:right w:val="none" w:sz="0" w:space="0" w:color="auto"/>
          </w:divBdr>
        </w:div>
        <w:div w:id="1206871158">
          <w:marLeft w:val="640"/>
          <w:marRight w:val="0"/>
          <w:marTop w:val="0"/>
          <w:marBottom w:val="0"/>
          <w:divBdr>
            <w:top w:val="none" w:sz="0" w:space="0" w:color="auto"/>
            <w:left w:val="none" w:sz="0" w:space="0" w:color="auto"/>
            <w:bottom w:val="none" w:sz="0" w:space="0" w:color="auto"/>
            <w:right w:val="none" w:sz="0" w:space="0" w:color="auto"/>
          </w:divBdr>
        </w:div>
        <w:div w:id="527764730">
          <w:marLeft w:val="640"/>
          <w:marRight w:val="0"/>
          <w:marTop w:val="0"/>
          <w:marBottom w:val="0"/>
          <w:divBdr>
            <w:top w:val="none" w:sz="0" w:space="0" w:color="auto"/>
            <w:left w:val="none" w:sz="0" w:space="0" w:color="auto"/>
            <w:bottom w:val="none" w:sz="0" w:space="0" w:color="auto"/>
            <w:right w:val="none" w:sz="0" w:space="0" w:color="auto"/>
          </w:divBdr>
        </w:div>
        <w:div w:id="2036684989">
          <w:marLeft w:val="640"/>
          <w:marRight w:val="0"/>
          <w:marTop w:val="0"/>
          <w:marBottom w:val="0"/>
          <w:divBdr>
            <w:top w:val="none" w:sz="0" w:space="0" w:color="auto"/>
            <w:left w:val="none" w:sz="0" w:space="0" w:color="auto"/>
            <w:bottom w:val="none" w:sz="0" w:space="0" w:color="auto"/>
            <w:right w:val="none" w:sz="0" w:space="0" w:color="auto"/>
          </w:divBdr>
        </w:div>
        <w:div w:id="1524171739">
          <w:marLeft w:val="640"/>
          <w:marRight w:val="0"/>
          <w:marTop w:val="0"/>
          <w:marBottom w:val="0"/>
          <w:divBdr>
            <w:top w:val="none" w:sz="0" w:space="0" w:color="auto"/>
            <w:left w:val="none" w:sz="0" w:space="0" w:color="auto"/>
            <w:bottom w:val="none" w:sz="0" w:space="0" w:color="auto"/>
            <w:right w:val="none" w:sz="0" w:space="0" w:color="auto"/>
          </w:divBdr>
        </w:div>
        <w:div w:id="1037046639">
          <w:marLeft w:val="640"/>
          <w:marRight w:val="0"/>
          <w:marTop w:val="0"/>
          <w:marBottom w:val="0"/>
          <w:divBdr>
            <w:top w:val="none" w:sz="0" w:space="0" w:color="auto"/>
            <w:left w:val="none" w:sz="0" w:space="0" w:color="auto"/>
            <w:bottom w:val="none" w:sz="0" w:space="0" w:color="auto"/>
            <w:right w:val="none" w:sz="0" w:space="0" w:color="auto"/>
          </w:divBdr>
        </w:div>
        <w:div w:id="368916787">
          <w:marLeft w:val="640"/>
          <w:marRight w:val="0"/>
          <w:marTop w:val="0"/>
          <w:marBottom w:val="0"/>
          <w:divBdr>
            <w:top w:val="none" w:sz="0" w:space="0" w:color="auto"/>
            <w:left w:val="none" w:sz="0" w:space="0" w:color="auto"/>
            <w:bottom w:val="none" w:sz="0" w:space="0" w:color="auto"/>
            <w:right w:val="none" w:sz="0" w:space="0" w:color="auto"/>
          </w:divBdr>
        </w:div>
      </w:divsChild>
    </w:div>
    <w:div w:id="1531383152">
      <w:bodyDiv w:val="1"/>
      <w:marLeft w:val="0"/>
      <w:marRight w:val="0"/>
      <w:marTop w:val="0"/>
      <w:marBottom w:val="0"/>
      <w:divBdr>
        <w:top w:val="none" w:sz="0" w:space="0" w:color="auto"/>
        <w:left w:val="none" w:sz="0" w:space="0" w:color="auto"/>
        <w:bottom w:val="none" w:sz="0" w:space="0" w:color="auto"/>
        <w:right w:val="none" w:sz="0" w:space="0" w:color="auto"/>
      </w:divBdr>
      <w:divsChild>
        <w:div w:id="1927692704">
          <w:marLeft w:val="640"/>
          <w:marRight w:val="0"/>
          <w:marTop w:val="0"/>
          <w:marBottom w:val="0"/>
          <w:divBdr>
            <w:top w:val="none" w:sz="0" w:space="0" w:color="auto"/>
            <w:left w:val="none" w:sz="0" w:space="0" w:color="auto"/>
            <w:bottom w:val="none" w:sz="0" w:space="0" w:color="auto"/>
            <w:right w:val="none" w:sz="0" w:space="0" w:color="auto"/>
          </w:divBdr>
        </w:div>
        <w:div w:id="673191833">
          <w:marLeft w:val="640"/>
          <w:marRight w:val="0"/>
          <w:marTop w:val="0"/>
          <w:marBottom w:val="0"/>
          <w:divBdr>
            <w:top w:val="none" w:sz="0" w:space="0" w:color="auto"/>
            <w:left w:val="none" w:sz="0" w:space="0" w:color="auto"/>
            <w:bottom w:val="none" w:sz="0" w:space="0" w:color="auto"/>
            <w:right w:val="none" w:sz="0" w:space="0" w:color="auto"/>
          </w:divBdr>
        </w:div>
        <w:div w:id="2053652005">
          <w:marLeft w:val="640"/>
          <w:marRight w:val="0"/>
          <w:marTop w:val="0"/>
          <w:marBottom w:val="0"/>
          <w:divBdr>
            <w:top w:val="none" w:sz="0" w:space="0" w:color="auto"/>
            <w:left w:val="none" w:sz="0" w:space="0" w:color="auto"/>
            <w:bottom w:val="none" w:sz="0" w:space="0" w:color="auto"/>
            <w:right w:val="none" w:sz="0" w:space="0" w:color="auto"/>
          </w:divBdr>
        </w:div>
        <w:div w:id="119543400">
          <w:marLeft w:val="640"/>
          <w:marRight w:val="0"/>
          <w:marTop w:val="0"/>
          <w:marBottom w:val="0"/>
          <w:divBdr>
            <w:top w:val="none" w:sz="0" w:space="0" w:color="auto"/>
            <w:left w:val="none" w:sz="0" w:space="0" w:color="auto"/>
            <w:bottom w:val="none" w:sz="0" w:space="0" w:color="auto"/>
            <w:right w:val="none" w:sz="0" w:space="0" w:color="auto"/>
          </w:divBdr>
        </w:div>
        <w:div w:id="591935458">
          <w:marLeft w:val="640"/>
          <w:marRight w:val="0"/>
          <w:marTop w:val="0"/>
          <w:marBottom w:val="0"/>
          <w:divBdr>
            <w:top w:val="none" w:sz="0" w:space="0" w:color="auto"/>
            <w:left w:val="none" w:sz="0" w:space="0" w:color="auto"/>
            <w:bottom w:val="none" w:sz="0" w:space="0" w:color="auto"/>
            <w:right w:val="none" w:sz="0" w:space="0" w:color="auto"/>
          </w:divBdr>
        </w:div>
        <w:div w:id="1081679132">
          <w:marLeft w:val="640"/>
          <w:marRight w:val="0"/>
          <w:marTop w:val="0"/>
          <w:marBottom w:val="0"/>
          <w:divBdr>
            <w:top w:val="none" w:sz="0" w:space="0" w:color="auto"/>
            <w:left w:val="none" w:sz="0" w:space="0" w:color="auto"/>
            <w:bottom w:val="none" w:sz="0" w:space="0" w:color="auto"/>
            <w:right w:val="none" w:sz="0" w:space="0" w:color="auto"/>
          </w:divBdr>
        </w:div>
        <w:div w:id="1610771533">
          <w:marLeft w:val="640"/>
          <w:marRight w:val="0"/>
          <w:marTop w:val="0"/>
          <w:marBottom w:val="0"/>
          <w:divBdr>
            <w:top w:val="none" w:sz="0" w:space="0" w:color="auto"/>
            <w:left w:val="none" w:sz="0" w:space="0" w:color="auto"/>
            <w:bottom w:val="none" w:sz="0" w:space="0" w:color="auto"/>
            <w:right w:val="none" w:sz="0" w:space="0" w:color="auto"/>
          </w:divBdr>
        </w:div>
        <w:div w:id="2143644836">
          <w:marLeft w:val="640"/>
          <w:marRight w:val="0"/>
          <w:marTop w:val="0"/>
          <w:marBottom w:val="0"/>
          <w:divBdr>
            <w:top w:val="none" w:sz="0" w:space="0" w:color="auto"/>
            <w:left w:val="none" w:sz="0" w:space="0" w:color="auto"/>
            <w:bottom w:val="none" w:sz="0" w:space="0" w:color="auto"/>
            <w:right w:val="none" w:sz="0" w:space="0" w:color="auto"/>
          </w:divBdr>
        </w:div>
        <w:div w:id="1540434444">
          <w:marLeft w:val="640"/>
          <w:marRight w:val="0"/>
          <w:marTop w:val="0"/>
          <w:marBottom w:val="0"/>
          <w:divBdr>
            <w:top w:val="none" w:sz="0" w:space="0" w:color="auto"/>
            <w:left w:val="none" w:sz="0" w:space="0" w:color="auto"/>
            <w:bottom w:val="none" w:sz="0" w:space="0" w:color="auto"/>
            <w:right w:val="none" w:sz="0" w:space="0" w:color="auto"/>
          </w:divBdr>
        </w:div>
        <w:div w:id="1901284396">
          <w:marLeft w:val="640"/>
          <w:marRight w:val="0"/>
          <w:marTop w:val="0"/>
          <w:marBottom w:val="0"/>
          <w:divBdr>
            <w:top w:val="none" w:sz="0" w:space="0" w:color="auto"/>
            <w:left w:val="none" w:sz="0" w:space="0" w:color="auto"/>
            <w:bottom w:val="none" w:sz="0" w:space="0" w:color="auto"/>
            <w:right w:val="none" w:sz="0" w:space="0" w:color="auto"/>
          </w:divBdr>
        </w:div>
        <w:div w:id="1475490605">
          <w:marLeft w:val="640"/>
          <w:marRight w:val="0"/>
          <w:marTop w:val="0"/>
          <w:marBottom w:val="0"/>
          <w:divBdr>
            <w:top w:val="none" w:sz="0" w:space="0" w:color="auto"/>
            <w:left w:val="none" w:sz="0" w:space="0" w:color="auto"/>
            <w:bottom w:val="none" w:sz="0" w:space="0" w:color="auto"/>
            <w:right w:val="none" w:sz="0" w:space="0" w:color="auto"/>
          </w:divBdr>
        </w:div>
        <w:div w:id="983392321">
          <w:marLeft w:val="640"/>
          <w:marRight w:val="0"/>
          <w:marTop w:val="0"/>
          <w:marBottom w:val="0"/>
          <w:divBdr>
            <w:top w:val="none" w:sz="0" w:space="0" w:color="auto"/>
            <w:left w:val="none" w:sz="0" w:space="0" w:color="auto"/>
            <w:bottom w:val="none" w:sz="0" w:space="0" w:color="auto"/>
            <w:right w:val="none" w:sz="0" w:space="0" w:color="auto"/>
          </w:divBdr>
        </w:div>
        <w:div w:id="2006543853">
          <w:marLeft w:val="640"/>
          <w:marRight w:val="0"/>
          <w:marTop w:val="0"/>
          <w:marBottom w:val="0"/>
          <w:divBdr>
            <w:top w:val="none" w:sz="0" w:space="0" w:color="auto"/>
            <w:left w:val="none" w:sz="0" w:space="0" w:color="auto"/>
            <w:bottom w:val="none" w:sz="0" w:space="0" w:color="auto"/>
            <w:right w:val="none" w:sz="0" w:space="0" w:color="auto"/>
          </w:divBdr>
        </w:div>
        <w:div w:id="153031658">
          <w:marLeft w:val="640"/>
          <w:marRight w:val="0"/>
          <w:marTop w:val="0"/>
          <w:marBottom w:val="0"/>
          <w:divBdr>
            <w:top w:val="none" w:sz="0" w:space="0" w:color="auto"/>
            <w:left w:val="none" w:sz="0" w:space="0" w:color="auto"/>
            <w:bottom w:val="none" w:sz="0" w:space="0" w:color="auto"/>
            <w:right w:val="none" w:sz="0" w:space="0" w:color="auto"/>
          </w:divBdr>
        </w:div>
        <w:div w:id="398402023">
          <w:marLeft w:val="640"/>
          <w:marRight w:val="0"/>
          <w:marTop w:val="0"/>
          <w:marBottom w:val="0"/>
          <w:divBdr>
            <w:top w:val="none" w:sz="0" w:space="0" w:color="auto"/>
            <w:left w:val="none" w:sz="0" w:space="0" w:color="auto"/>
            <w:bottom w:val="none" w:sz="0" w:space="0" w:color="auto"/>
            <w:right w:val="none" w:sz="0" w:space="0" w:color="auto"/>
          </w:divBdr>
        </w:div>
        <w:div w:id="219175446">
          <w:marLeft w:val="640"/>
          <w:marRight w:val="0"/>
          <w:marTop w:val="0"/>
          <w:marBottom w:val="0"/>
          <w:divBdr>
            <w:top w:val="none" w:sz="0" w:space="0" w:color="auto"/>
            <w:left w:val="none" w:sz="0" w:space="0" w:color="auto"/>
            <w:bottom w:val="none" w:sz="0" w:space="0" w:color="auto"/>
            <w:right w:val="none" w:sz="0" w:space="0" w:color="auto"/>
          </w:divBdr>
        </w:div>
        <w:div w:id="890994528">
          <w:marLeft w:val="640"/>
          <w:marRight w:val="0"/>
          <w:marTop w:val="0"/>
          <w:marBottom w:val="0"/>
          <w:divBdr>
            <w:top w:val="none" w:sz="0" w:space="0" w:color="auto"/>
            <w:left w:val="none" w:sz="0" w:space="0" w:color="auto"/>
            <w:bottom w:val="none" w:sz="0" w:space="0" w:color="auto"/>
            <w:right w:val="none" w:sz="0" w:space="0" w:color="auto"/>
          </w:divBdr>
        </w:div>
        <w:div w:id="452746683">
          <w:marLeft w:val="640"/>
          <w:marRight w:val="0"/>
          <w:marTop w:val="0"/>
          <w:marBottom w:val="0"/>
          <w:divBdr>
            <w:top w:val="none" w:sz="0" w:space="0" w:color="auto"/>
            <w:left w:val="none" w:sz="0" w:space="0" w:color="auto"/>
            <w:bottom w:val="none" w:sz="0" w:space="0" w:color="auto"/>
            <w:right w:val="none" w:sz="0" w:space="0" w:color="auto"/>
          </w:divBdr>
        </w:div>
        <w:div w:id="1918323059">
          <w:marLeft w:val="640"/>
          <w:marRight w:val="0"/>
          <w:marTop w:val="0"/>
          <w:marBottom w:val="0"/>
          <w:divBdr>
            <w:top w:val="none" w:sz="0" w:space="0" w:color="auto"/>
            <w:left w:val="none" w:sz="0" w:space="0" w:color="auto"/>
            <w:bottom w:val="none" w:sz="0" w:space="0" w:color="auto"/>
            <w:right w:val="none" w:sz="0" w:space="0" w:color="auto"/>
          </w:divBdr>
        </w:div>
        <w:div w:id="112791838">
          <w:marLeft w:val="640"/>
          <w:marRight w:val="0"/>
          <w:marTop w:val="0"/>
          <w:marBottom w:val="0"/>
          <w:divBdr>
            <w:top w:val="none" w:sz="0" w:space="0" w:color="auto"/>
            <w:left w:val="none" w:sz="0" w:space="0" w:color="auto"/>
            <w:bottom w:val="none" w:sz="0" w:space="0" w:color="auto"/>
            <w:right w:val="none" w:sz="0" w:space="0" w:color="auto"/>
          </w:divBdr>
        </w:div>
        <w:div w:id="1807115422">
          <w:marLeft w:val="640"/>
          <w:marRight w:val="0"/>
          <w:marTop w:val="0"/>
          <w:marBottom w:val="0"/>
          <w:divBdr>
            <w:top w:val="none" w:sz="0" w:space="0" w:color="auto"/>
            <w:left w:val="none" w:sz="0" w:space="0" w:color="auto"/>
            <w:bottom w:val="none" w:sz="0" w:space="0" w:color="auto"/>
            <w:right w:val="none" w:sz="0" w:space="0" w:color="auto"/>
          </w:divBdr>
        </w:div>
        <w:div w:id="1392971082">
          <w:marLeft w:val="640"/>
          <w:marRight w:val="0"/>
          <w:marTop w:val="0"/>
          <w:marBottom w:val="0"/>
          <w:divBdr>
            <w:top w:val="none" w:sz="0" w:space="0" w:color="auto"/>
            <w:left w:val="none" w:sz="0" w:space="0" w:color="auto"/>
            <w:bottom w:val="none" w:sz="0" w:space="0" w:color="auto"/>
            <w:right w:val="none" w:sz="0" w:space="0" w:color="auto"/>
          </w:divBdr>
        </w:div>
        <w:div w:id="718211418">
          <w:marLeft w:val="640"/>
          <w:marRight w:val="0"/>
          <w:marTop w:val="0"/>
          <w:marBottom w:val="0"/>
          <w:divBdr>
            <w:top w:val="none" w:sz="0" w:space="0" w:color="auto"/>
            <w:left w:val="none" w:sz="0" w:space="0" w:color="auto"/>
            <w:bottom w:val="none" w:sz="0" w:space="0" w:color="auto"/>
            <w:right w:val="none" w:sz="0" w:space="0" w:color="auto"/>
          </w:divBdr>
        </w:div>
        <w:div w:id="2139108047">
          <w:marLeft w:val="640"/>
          <w:marRight w:val="0"/>
          <w:marTop w:val="0"/>
          <w:marBottom w:val="0"/>
          <w:divBdr>
            <w:top w:val="none" w:sz="0" w:space="0" w:color="auto"/>
            <w:left w:val="none" w:sz="0" w:space="0" w:color="auto"/>
            <w:bottom w:val="none" w:sz="0" w:space="0" w:color="auto"/>
            <w:right w:val="none" w:sz="0" w:space="0" w:color="auto"/>
          </w:divBdr>
        </w:div>
        <w:div w:id="478037966">
          <w:marLeft w:val="640"/>
          <w:marRight w:val="0"/>
          <w:marTop w:val="0"/>
          <w:marBottom w:val="0"/>
          <w:divBdr>
            <w:top w:val="none" w:sz="0" w:space="0" w:color="auto"/>
            <w:left w:val="none" w:sz="0" w:space="0" w:color="auto"/>
            <w:bottom w:val="none" w:sz="0" w:space="0" w:color="auto"/>
            <w:right w:val="none" w:sz="0" w:space="0" w:color="auto"/>
          </w:divBdr>
        </w:div>
        <w:div w:id="1274094216">
          <w:marLeft w:val="640"/>
          <w:marRight w:val="0"/>
          <w:marTop w:val="0"/>
          <w:marBottom w:val="0"/>
          <w:divBdr>
            <w:top w:val="none" w:sz="0" w:space="0" w:color="auto"/>
            <w:left w:val="none" w:sz="0" w:space="0" w:color="auto"/>
            <w:bottom w:val="none" w:sz="0" w:space="0" w:color="auto"/>
            <w:right w:val="none" w:sz="0" w:space="0" w:color="auto"/>
          </w:divBdr>
        </w:div>
        <w:div w:id="836503513">
          <w:marLeft w:val="640"/>
          <w:marRight w:val="0"/>
          <w:marTop w:val="0"/>
          <w:marBottom w:val="0"/>
          <w:divBdr>
            <w:top w:val="none" w:sz="0" w:space="0" w:color="auto"/>
            <w:left w:val="none" w:sz="0" w:space="0" w:color="auto"/>
            <w:bottom w:val="none" w:sz="0" w:space="0" w:color="auto"/>
            <w:right w:val="none" w:sz="0" w:space="0" w:color="auto"/>
          </w:divBdr>
        </w:div>
        <w:div w:id="707606463">
          <w:marLeft w:val="640"/>
          <w:marRight w:val="0"/>
          <w:marTop w:val="0"/>
          <w:marBottom w:val="0"/>
          <w:divBdr>
            <w:top w:val="none" w:sz="0" w:space="0" w:color="auto"/>
            <w:left w:val="none" w:sz="0" w:space="0" w:color="auto"/>
            <w:bottom w:val="none" w:sz="0" w:space="0" w:color="auto"/>
            <w:right w:val="none" w:sz="0" w:space="0" w:color="auto"/>
          </w:divBdr>
        </w:div>
        <w:div w:id="790395152">
          <w:marLeft w:val="640"/>
          <w:marRight w:val="0"/>
          <w:marTop w:val="0"/>
          <w:marBottom w:val="0"/>
          <w:divBdr>
            <w:top w:val="none" w:sz="0" w:space="0" w:color="auto"/>
            <w:left w:val="none" w:sz="0" w:space="0" w:color="auto"/>
            <w:bottom w:val="none" w:sz="0" w:space="0" w:color="auto"/>
            <w:right w:val="none" w:sz="0" w:space="0" w:color="auto"/>
          </w:divBdr>
        </w:div>
        <w:div w:id="642347651">
          <w:marLeft w:val="640"/>
          <w:marRight w:val="0"/>
          <w:marTop w:val="0"/>
          <w:marBottom w:val="0"/>
          <w:divBdr>
            <w:top w:val="none" w:sz="0" w:space="0" w:color="auto"/>
            <w:left w:val="none" w:sz="0" w:space="0" w:color="auto"/>
            <w:bottom w:val="none" w:sz="0" w:space="0" w:color="auto"/>
            <w:right w:val="none" w:sz="0" w:space="0" w:color="auto"/>
          </w:divBdr>
        </w:div>
        <w:div w:id="1368678739">
          <w:marLeft w:val="640"/>
          <w:marRight w:val="0"/>
          <w:marTop w:val="0"/>
          <w:marBottom w:val="0"/>
          <w:divBdr>
            <w:top w:val="none" w:sz="0" w:space="0" w:color="auto"/>
            <w:left w:val="none" w:sz="0" w:space="0" w:color="auto"/>
            <w:bottom w:val="none" w:sz="0" w:space="0" w:color="auto"/>
            <w:right w:val="none" w:sz="0" w:space="0" w:color="auto"/>
          </w:divBdr>
        </w:div>
        <w:div w:id="1148472152">
          <w:marLeft w:val="640"/>
          <w:marRight w:val="0"/>
          <w:marTop w:val="0"/>
          <w:marBottom w:val="0"/>
          <w:divBdr>
            <w:top w:val="none" w:sz="0" w:space="0" w:color="auto"/>
            <w:left w:val="none" w:sz="0" w:space="0" w:color="auto"/>
            <w:bottom w:val="none" w:sz="0" w:space="0" w:color="auto"/>
            <w:right w:val="none" w:sz="0" w:space="0" w:color="auto"/>
          </w:divBdr>
        </w:div>
        <w:div w:id="132989824">
          <w:marLeft w:val="640"/>
          <w:marRight w:val="0"/>
          <w:marTop w:val="0"/>
          <w:marBottom w:val="0"/>
          <w:divBdr>
            <w:top w:val="none" w:sz="0" w:space="0" w:color="auto"/>
            <w:left w:val="none" w:sz="0" w:space="0" w:color="auto"/>
            <w:bottom w:val="none" w:sz="0" w:space="0" w:color="auto"/>
            <w:right w:val="none" w:sz="0" w:space="0" w:color="auto"/>
          </w:divBdr>
        </w:div>
        <w:div w:id="659887939">
          <w:marLeft w:val="640"/>
          <w:marRight w:val="0"/>
          <w:marTop w:val="0"/>
          <w:marBottom w:val="0"/>
          <w:divBdr>
            <w:top w:val="none" w:sz="0" w:space="0" w:color="auto"/>
            <w:left w:val="none" w:sz="0" w:space="0" w:color="auto"/>
            <w:bottom w:val="none" w:sz="0" w:space="0" w:color="auto"/>
            <w:right w:val="none" w:sz="0" w:space="0" w:color="auto"/>
          </w:divBdr>
        </w:div>
        <w:div w:id="1152673017">
          <w:marLeft w:val="640"/>
          <w:marRight w:val="0"/>
          <w:marTop w:val="0"/>
          <w:marBottom w:val="0"/>
          <w:divBdr>
            <w:top w:val="none" w:sz="0" w:space="0" w:color="auto"/>
            <w:left w:val="none" w:sz="0" w:space="0" w:color="auto"/>
            <w:bottom w:val="none" w:sz="0" w:space="0" w:color="auto"/>
            <w:right w:val="none" w:sz="0" w:space="0" w:color="auto"/>
          </w:divBdr>
        </w:div>
        <w:div w:id="264727826">
          <w:marLeft w:val="640"/>
          <w:marRight w:val="0"/>
          <w:marTop w:val="0"/>
          <w:marBottom w:val="0"/>
          <w:divBdr>
            <w:top w:val="none" w:sz="0" w:space="0" w:color="auto"/>
            <w:left w:val="none" w:sz="0" w:space="0" w:color="auto"/>
            <w:bottom w:val="none" w:sz="0" w:space="0" w:color="auto"/>
            <w:right w:val="none" w:sz="0" w:space="0" w:color="auto"/>
          </w:divBdr>
        </w:div>
      </w:divsChild>
    </w:div>
    <w:div w:id="1532497009">
      <w:bodyDiv w:val="1"/>
      <w:marLeft w:val="0"/>
      <w:marRight w:val="0"/>
      <w:marTop w:val="0"/>
      <w:marBottom w:val="0"/>
      <w:divBdr>
        <w:top w:val="none" w:sz="0" w:space="0" w:color="auto"/>
        <w:left w:val="none" w:sz="0" w:space="0" w:color="auto"/>
        <w:bottom w:val="none" w:sz="0" w:space="0" w:color="auto"/>
        <w:right w:val="none" w:sz="0" w:space="0" w:color="auto"/>
      </w:divBdr>
      <w:divsChild>
        <w:div w:id="1447382099">
          <w:marLeft w:val="640"/>
          <w:marRight w:val="0"/>
          <w:marTop w:val="0"/>
          <w:marBottom w:val="0"/>
          <w:divBdr>
            <w:top w:val="none" w:sz="0" w:space="0" w:color="auto"/>
            <w:left w:val="none" w:sz="0" w:space="0" w:color="auto"/>
            <w:bottom w:val="none" w:sz="0" w:space="0" w:color="auto"/>
            <w:right w:val="none" w:sz="0" w:space="0" w:color="auto"/>
          </w:divBdr>
        </w:div>
        <w:div w:id="190263646">
          <w:marLeft w:val="640"/>
          <w:marRight w:val="0"/>
          <w:marTop w:val="0"/>
          <w:marBottom w:val="0"/>
          <w:divBdr>
            <w:top w:val="none" w:sz="0" w:space="0" w:color="auto"/>
            <w:left w:val="none" w:sz="0" w:space="0" w:color="auto"/>
            <w:bottom w:val="none" w:sz="0" w:space="0" w:color="auto"/>
            <w:right w:val="none" w:sz="0" w:space="0" w:color="auto"/>
          </w:divBdr>
        </w:div>
        <w:div w:id="1065950823">
          <w:marLeft w:val="640"/>
          <w:marRight w:val="0"/>
          <w:marTop w:val="0"/>
          <w:marBottom w:val="0"/>
          <w:divBdr>
            <w:top w:val="none" w:sz="0" w:space="0" w:color="auto"/>
            <w:left w:val="none" w:sz="0" w:space="0" w:color="auto"/>
            <w:bottom w:val="none" w:sz="0" w:space="0" w:color="auto"/>
            <w:right w:val="none" w:sz="0" w:space="0" w:color="auto"/>
          </w:divBdr>
        </w:div>
        <w:div w:id="669528037">
          <w:marLeft w:val="640"/>
          <w:marRight w:val="0"/>
          <w:marTop w:val="0"/>
          <w:marBottom w:val="0"/>
          <w:divBdr>
            <w:top w:val="none" w:sz="0" w:space="0" w:color="auto"/>
            <w:left w:val="none" w:sz="0" w:space="0" w:color="auto"/>
            <w:bottom w:val="none" w:sz="0" w:space="0" w:color="auto"/>
            <w:right w:val="none" w:sz="0" w:space="0" w:color="auto"/>
          </w:divBdr>
        </w:div>
        <w:div w:id="622661411">
          <w:marLeft w:val="640"/>
          <w:marRight w:val="0"/>
          <w:marTop w:val="0"/>
          <w:marBottom w:val="0"/>
          <w:divBdr>
            <w:top w:val="none" w:sz="0" w:space="0" w:color="auto"/>
            <w:left w:val="none" w:sz="0" w:space="0" w:color="auto"/>
            <w:bottom w:val="none" w:sz="0" w:space="0" w:color="auto"/>
            <w:right w:val="none" w:sz="0" w:space="0" w:color="auto"/>
          </w:divBdr>
        </w:div>
        <w:div w:id="557207070">
          <w:marLeft w:val="640"/>
          <w:marRight w:val="0"/>
          <w:marTop w:val="0"/>
          <w:marBottom w:val="0"/>
          <w:divBdr>
            <w:top w:val="none" w:sz="0" w:space="0" w:color="auto"/>
            <w:left w:val="none" w:sz="0" w:space="0" w:color="auto"/>
            <w:bottom w:val="none" w:sz="0" w:space="0" w:color="auto"/>
            <w:right w:val="none" w:sz="0" w:space="0" w:color="auto"/>
          </w:divBdr>
        </w:div>
        <w:div w:id="353767149">
          <w:marLeft w:val="640"/>
          <w:marRight w:val="0"/>
          <w:marTop w:val="0"/>
          <w:marBottom w:val="0"/>
          <w:divBdr>
            <w:top w:val="none" w:sz="0" w:space="0" w:color="auto"/>
            <w:left w:val="none" w:sz="0" w:space="0" w:color="auto"/>
            <w:bottom w:val="none" w:sz="0" w:space="0" w:color="auto"/>
            <w:right w:val="none" w:sz="0" w:space="0" w:color="auto"/>
          </w:divBdr>
        </w:div>
        <w:div w:id="1956935583">
          <w:marLeft w:val="640"/>
          <w:marRight w:val="0"/>
          <w:marTop w:val="0"/>
          <w:marBottom w:val="0"/>
          <w:divBdr>
            <w:top w:val="none" w:sz="0" w:space="0" w:color="auto"/>
            <w:left w:val="none" w:sz="0" w:space="0" w:color="auto"/>
            <w:bottom w:val="none" w:sz="0" w:space="0" w:color="auto"/>
            <w:right w:val="none" w:sz="0" w:space="0" w:color="auto"/>
          </w:divBdr>
        </w:div>
        <w:div w:id="1011220989">
          <w:marLeft w:val="640"/>
          <w:marRight w:val="0"/>
          <w:marTop w:val="0"/>
          <w:marBottom w:val="0"/>
          <w:divBdr>
            <w:top w:val="none" w:sz="0" w:space="0" w:color="auto"/>
            <w:left w:val="none" w:sz="0" w:space="0" w:color="auto"/>
            <w:bottom w:val="none" w:sz="0" w:space="0" w:color="auto"/>
            <w:right w:val="none" w:sz="0" w:space="0" w:color="auto"/>
          </w:divBdr>
        </w:div>
        <w:div w:id="630593516">
          <w:marLeft w:val="640"/>
          <w:marRight w:val="0"/>
          <w:marTop w:val="0"/>
          <w:marBottom w:val="0"/>
          <w:divBdr>
            <w:top w:val="none" w:sz="0" w:space="0" w:color="auto"/>
            <w:left w:val="none" w:sz="0" w:space="0" w:color="auto"/>
            <w:bottom w:val="none" w:sz="0" w:space="0" w:color="auto"/>
            <w:right w:val="none" w:sz="0" w:space="0" w:color="auto"/>
          </w:divBdr>
        </w:div>
        <w:div w:id="1747217167">
          <w:marLeft w:val="640"/>
          <w:marRight w:val="0"/>
          <w:marTop w:val="0"/>
          <w:marBottom w:val="0"/>
          <w:divBdr>
            <w:top w:val="none" w:sz="0" w:space="0" w:color="auto"/>
            <w:left w:val="none" w:sz="0" w:space="0" w:color="auto"/>
            <w:bottom w:val="none" w:sz="0" w:space="0" w:color="auto"/>
            <w:right w:val="none" w:sz="0" w:space="0" w:color="auto"/>
          </w:divBdr>
        </w:div>
        <w:div w:id="1471556539">
          <w:marLeft w:val="640"/>
          <w:marRight w:val="0"/>
          <w:marTop w:val="0"/>
          <w:marBottom w:val="0"/>
          <w:divBdr>
            <w:top w:val="none" w:sz="0" w:space="0" w:color="auto"/>
            <w:left w:val="none" w:sz="0" w:space="0" w:color="auto"/>
            <w:bottom w:val="none" w:sz="0" w:space="0" w:color="auto"/>
            <w:right w:val="none" w:sz="0" w:space="0" w:color="auto"/>
          </w:divBdr>
        </w:div>
        <w:div w:id="137112006">
          <w:marLeft w:val="640"/>
          <w:marRight w:val="0"/>
          <w:marTop w:val="0"/>
          <w:marBottom w:val="0"/>
          <w:divBdr>
            <w:top w:val="none" w:sz="0" w:space="0" w:color="auto"/>
            <w:left w:val="none" w:sz="0" w:space="0" w:color="auto"/>
            <w:bottom w:val="none" w:sz="0" w:space="0" w:color="auto"/>
            <w:right w:val="none" w:sz="0" w:space="0" w:color="auto"/>
          </w:divBdr>
        </w:div>
        <w:div w:id="589627588">
          <w:marLeft w:val="640"/>
          <w:marRight w:val="0"/>
          <w:marTop w:val="0"/>
          <w:marBottom w:val="0"/>
          <w:divBdr>
            <w:top w:val="none" w:sz="0" w:space="0" w:color="auto"/>
            <w:left w:val="none" w:sz="0" w:space="0" w:color="auto"/>
            <w:bottom w:val="none" w:sz="0" w:space="0" w:color="auto"/>
            <w:right w:val="none" w:sz="0" w:space="0" w:color="auto"/>
          </w:divBdr>
        </w:div>
        <w:div w:id="1082024968">
          <w:marLeft w:val="640"/>
          <w:marRight w:val="0"/>
          <w:marTop w:val="0"/>
          <w:marBottom w:val="0"/>
          <w:divBdr>
            <w:top w:val="none" w:sz="0" w:space="0" w:color="auto"/>
            <w:left w:val="none" w:sz="0" w:space="0" w:color="auto"/>
            <w:bottom w:val="none" w:sz="0" w:space="0" w:color="auto"/>
            <w:right w:val="none" w:sz="0" w:space="0" w:color="auto"/>
          </w:divBdr>
        </w:div>
        <w:div w:id="109472449">
          <w:marLeft w:val="640"/>
          <w:marRight w:val="0"/>
          <w:marTop w:val="0"/>
          <w:marBottom w:val="0"/>
          <w:divBdr>
            <w:top w:val="none" w:sz="0" w:space="0" w:color="auto"/>
            <w:left w:val="none" w:sz="0" w:space="0" w:color="auto"/>
            <w:bottom w:val="none" w:sz="0" w:space="0" w:color="auto"/>
            <w:right w:val="none" w:sz="0" w:space="0" w:color="auto"/>
          </w:divBdr>
        </w:div>
        <w:div w:id="78016843">
          <w:marLeft w:val="640"/>
          <w:marRight w:val="0"/>
          <w:marTop w:val="0"/>
          <w:marBottom w:val="0"/>
          <w:divBdr>
            <w:top w:val="none" w:sz="0" w:space="0" w:color="auto"/>
            <w:left w:val="none" w:sz="0" w:space="0" w:color="auto"/>
            <w:bottom w:val="none" w:sz="0" w:space="0" w:color="auto"/>
            <w:right w:val="none" w:sz="0" w:space="0" w:color="auto"/>
          </w:divBdr>
        </w:div>
        <w:div w:id="1247228640">
          <w:marLeft w:val="640"/>
          <w:marRight w:val="0"/>
          <w:marTop w:val="0"/>
          <w:marBottom w:val="0"/>
          <w:divBdr>
            <w:top w:val="none" w:sz="0" w:space="0" w:color="auto"/>
            <w:left w:val="none" w:sz="0" w:space="0" w:color="auto"/>
            <w:bottom w:val="none" w:sz="0" w:space="0" w:color="auto"/>
            <w:right w:val="none" w:sz="0" w:space="0" w:color="auto"/>
          </w:divBdr>
        </w:div>
        <w:div w:id="221336383">
          <w:marLeft w:val="640"/>
          <w:marRight w:val="0"/>
          <w:marTop w:val="0"/>
          <w:marBottom w:val="0"/>
          <w:divBdr>
            <w:top w:val="none" w:sz="0" w:space="0" w:color="auto"/>
            <w:left w:val="none" w:sz="0" w:space="0" w:color="auto"/>
            <w:bottom w:val="none" w:sz="0" w:space="0" w:color="auto"/>
            <w:right w:val="none" w:sz="0" w:space="0" w:color="auto"/>
          </w:divBdr>
        </w:div>
        <w:div w:id="802696003">
          <w:marLeft w:val="640"/>
          <w:marRight w:val="0"/>
          <w:marTop w:val="0"/>
          <w:marBottom w:val="0"/>
          <w:divBdr>
            <w:top w:val="none" w:sz="0" w:space="0" w:color="auto"/>
            <w:left w:val="none" w:sz="0" w:space="0" w:color="auto"/>
            <w:bottom w:val="none" w:sz="0" w:space="0" w:color="auto"/>
            <w:right w:val="none" w:sz="0" w:space="0" w:color="auto"/>
          </w:divBdr>
        </w:div>
        <w:div w:id="1825732951">
          <w:marLeft w:val="640"/>
          <w:marRight w:val="0"/>
          <w:marTop w:val="0"/>
          <w:marBottom w:val="0"/>
          <w:divBdr>
            <w:top w:val="none" w:sz="0" w:space="0" w:color="auto"/>
            <w:left w:val="none" w:sz="0" w:space="0" w:color="auto"/>
            <w:bottom w:val="none" w:sz="0" w:space="0" w:color="auto"/>
            <w:right w:val="none" w:sz="0" w:space="0" w:color="auto"/>
          </w:divBdr>
        </w:div>
        <w:div w:id="1065225975">
          <w:marLeft w:val="640"/>
          <w:marRight w:val="0"/>
          <w:marTop w:val="0"/>
          <w:marBottom w:val="0"/>
          <w:divBdr>
            <w:top w:val="none" w:sz="0" w:space="0" w:color="auto"/>
            <w:left w:val="none" w:sz="0" w:space="0" w:color="auto"/>
            <w:bottom w:val="none" w:sz="0" w:space="0" w:color="auto"/>
            <w:right w:val="none" w:sz="0" w:space="0" w:color="auto"/>
          </w:divBdr>
        </w:div>
        <w:div w:id="1505243298">
          <w:marLeft w:val="640"/>
          <w:marRight w:val="0"/>
          <w:marTop w:val="0"/>
          <w:marBottom w:val="0"/>
          <w:divBdr>
            <w:top w:val="none" w:sz="0" w:space="0" w:color="auto"/>
            <w:left w:val="none" w:sz="0" w:space="0" w:color="auto"/>
            <w:bottom w:val="none" w:sz="0" w:space="0" w:color="auto"/>
            <w:right w:val="none" w:sz="0" w:space="0" w:color="auto"/>
          </w:divBdr>
        </w:div>
        <w:div w:id="2033527796">
          <w:marLeft w:val="640"/>
          <w:marRight w:val="0"/>
          <w:marTop w:val="0"/>
          <w:marBottom w:val="0"/>
          <w:divBdr>
            <w:top w:val="none" w:sz="0" w:space="0" w:color="auto"/>
            <w:left w:val="none" w:sz="0" w:space="0" w:color="auto"/>
            <w:bottom w:val="none" w:sz="0" w:space="0" w:color="auto"/>
            <w:right w:val="none" w:sz="0" w:space="0" w:color="auto"/>
          </w:divBdr>
        </w:div>
        <w:div w:id="1624921268">
          <w:marLeft w:val="640"/>
          <w:marRight w:val="0"/>
          <w:marTop w:val="0"/>
          <w:marBottom w:val="0"/>
          <w:divBdr>
            <w:top w:val="none" w:sz="0" w:space="0" w:color="auto"/>
            <w:left w:val="none" w:sz="0" w:space="0" w:color="auto"/>
            <w:bottom w:val="none" w:sz="0" w:space="0" w:color="auto"/>
            <w:right w:val="none" w:sz="0" w:space="0" w:color="auto"/>
          </w:divBdr>
        </w:div>
        <w:div w:id="1196967658">
          <w:marLeft w:val="640"/>
          <w:marRight w:val="0"/>
          <w:marTop w:val="0"/>
          <w:marBottom w:val="0"/>
          <w:divBdr>
            <w:top w:val="none" w:sz="0" w:space="0" w:color="auto"/>
            <w:left w:val="none" w:sz="0" w:space="0" w:color="auto"/>
            <w:bottom w:val="none" w:sz="0" w:space="0" w:color="auto"/>
            <w:right w:val="none" w:sz="0" w:space="0" w:color="auto"/>
          </w:divBdr>
        </w:div>
        <w:div w:id="655185303">
          <w:marLeft w:val="640"/>
          <w:marRight w:val="0"/>
          <w:marTop w:val="0"/>
          <w:marBottom w:val="0"/>
          <w:divBdr>
            <w:top w:val="none" w:sz="0" w:space="0" w:color="auto"/>
            <w:left w:val="none" w:sz="0" w:space="0" w:color="auto"/>
            <w:bottom w:val="none" w:sz="0" w:space="0" w:color="auto"/>
            <w:right w:val="none" w:sz="0" w:space="0" w:color="auto"/>
          </w:divBdr>
        </w:div>
        <w:div w:id="454755183">
          <w:marLeft w:val="640"/>
          <w:marRight w:val="0"/>
          <w:marTop w:val="0"/>
          <w:marBottom w:val="0"/>
          <w:divBdr>
            <w:top w:val="none" w:sz="0" w:space="0" w:color="auto"/>
            <w:left w:val="none" w:sz="0" w:space="0" w:color="auto"/>
            <w:bottom w:val="none" w:sz="0" w:space="0" w:color="auto"/>
            <w:right w:val="none" w:sz="0" w:space="0" w:color="auto"/>
          </w:divBdr>
        </w:div>
        <w:div w:id="262960264">
          <w:marLeft w:val="640"/>
          <w:marRight w:val="0"/>
          <w:marTop w:val="0"/>
          <w:marBottom w:val="0"/>
          <w:divBdr>
            <w:top w:val="none" w:sz="0" w:space="0" w:color="auto"/>
            <w:left w:val="none" w:sz="0" w:space="0" w:color="auto"/>
            <w:bottom w:val="none" w:sz="0" w:space="0" w:color="auto"/>
            <w:right w:val="none" w:sz="0" w:space="0" w:color="auto"/>
          </w:divBdr>
        </w:div>
        <w:div w:id="943850450">
          <w:marLeft w:val="640"/>
          <w:marRight w:val="0"/>
          <w:marTop w:val="0"/>
          <w:marBottom w:val="0"/>
          <w:divBdr>
            <w:top w:val="none" w:sz="0" w:space="0" w:color="auto"/>
            <w:left w:val="none" w:sz="0" w:space="0" w:color="auto"/>
            <w:bottom w:val="none" w:sz="0" w:space="0" w:color="auto"/>
            <w:right w:val="none" w:sz="0" w:space="0" w:color="auto"/>
          </w:divBdr>
        </w:div>
        <w:div w:id="650603701">
          <w:marLeft w:val="640"/>
          <w:marRight w:val="0"/>
          <w:marTop w:val="0"/>
          <w:marBottom w:val="0"/>
          <w:divBdr>
            <w:top w:val="none" w:sz="0" w:space="0" w:color="auto"/>
            <w:left w:val="none" w:sz="0" w:space="0" w:color="auto"/>
            <w:bottom w:val="none" w:sz="0" w:space="0" w:color="auto"/>
            <w:right w:val="none" w:sz="0" w:space="0" w:color="auto"/>
          </w:divBdr>
        </w:div>
        <w:div w:id="1997686776">
          <w:marLeft w:val="640"/>
          <w:marRight w:val="0"/>
          <w:marTop w:val="0"/>
          <w:marBottom w:val="0"/>
          <w:divBdr>
            <w:top w:val="none" w:sz="0" w:space="0" w:color="auto"/>
            <w:left w:val="none" w:sz="0" w:space="0" w:color="auto"/>
            <w:bottom w:val="none" w:sz="0" w:space="0" w:color="auto"/>
            <w:right w:val="none" w:sz="0" w:space="0" w:color="auto"/>
          </w:divBdr>
        </w:div>
        <w:div w:id="1299996524">
          <w:marLeft w:val="640"/>
          <w:marRight w:val="0"/>
          <w:marTop w:val="0"/>
          <w:marBottom w:val="0"/>
          <w:divBdr>
            <w:top w:val="none" w:sz="0" w:space="0" w:color="auto"/>
            <w:left w:val="none" w:sz="0" w:space="0" w:color="auto"/>
            <w:bottom w:val="none" w:sz="0" w:space="0" w:color="auto"/>
            <w:right w:val="none" w:sz="0" w:space="0" w:color="auto"/>
          </w:divBdr>
        </w:div>
        <w:div w:id="1508791027">
          <w:marLeft w:val="640"/>
          <w:marRight w:val="0"/>
          <w:marTop w:val="0"/>
          <w:marBottom w:val="0"/>
          <w:divBdr>
            <w:top w:val="none" w:sz="0" w:space="0" w:color="auto"/>
            <w:left w:val="none" w:sz="0" w:space="0" w:color="auto"/>
            <w:bottom w:val="none" w:sz="0" w:space="0" w:color="auto"/>
            <w:right w:val="none" w:sz="0" w:space="0" w:color="auto"/>
          </w:divBdr>
        </w:div>
        <w:div w:id="377894142">
          <w:marLeft w:val="640"/>
          <w:marRight w:val="0"/>
          <w:marTop w:val="0"/>
          <w:marBottom w:val="0"/>
          <w:divBdr>
            <w:top w:val="none" w:sz="0" w:space="0" w:color="auto"/>
            <w:left w:val="none" w:sz="0" w:space="0" w:color="auto"/>
            <w:bottom w:val="none" w:sz="0" w:space="0" w:color="auto"/>
            <w:right w:val="none" w:sz="0" w:space="0" w:color="auto"/>
          </w:divBdr>
        </w:div>
        <w:div w:id="672882327">
          <w:marLeft w:val="640"/>
          <w:marRight w:val="0"/>
          <w:marTop w:val="0"/>
          <w:marBottom w:val="0"/>
          <w:divBdr>
            <w:top w:val="none" w:sz="0" w:space="0" w:color="auto"/>
            <w:left w:val="none" w:sz="0" w:space="0" w:color="auto"/>
            <w:bottom w:val="none" w:sz="0" w:space="0" w:color="auto"/>
            <w:right w:val="none" w:sz="0" w:space="0" w:color="auto"/>
          </w:divBdr>
        </w:div>
        <w:div w:id="318123245">
          <w:marLeft w:val="640"/>
          <w:marRight w:val="0"/>
          <w:marTop w:val="0"/>
          <w:marBottom w:val="0"/>
          <w:divBdr>
            <w:top w:val="none" w:sz="0" w:space="0" w:color="auto"/>
            <w:left w:val="none" w:sz="0" w:space="0" w:color="auto"/>
            <w:bottom w:val="none" w:sz="0" w:space="0" w:color="auto"/>
            <w:right w:val="none" w:sz="0" w:space="0" w:color="auto"/>
          </w:divBdr>
        </w:div>
        <w:div w:id="2027168925">
          <w:marLeft w:val="640"/>
          <w:marRight w:val="0"/>
          <w:marTop w:val="0"/>
          <w:marBottom w:val="0"/>
          <w:divBdr>
            <w:top w:val="none" w:sz="0" w:space="0" w:color="auto"/>
            <w:left w:val="none" w:sz="0" w:space="0" w:color="auto"/>
            <w:bottom w:val="none" w:sz="0" w:space="0" w:color="auto"/>
            <w:right w:val="none" w:sz="0" w:space="0" w:color="auto"/>
          </w:divBdr>
        </w:div>
        <w:div w:id="1952666687">
          <w:marLeft w:val="640"/>
          <w:marRight w:val="0"/>
          <w:marTop w:val="0"/>
          <w:marBottom w:val="0"/>
          <w:divBdr>
            <w:top w:val="none" w:sz="0" w:space="0" w:color="auto"/>
            <w:left w:val="none" w:sz="0" w:space="0" w:color="auto"/>
            <w:bottom w:val="none" w:sz="0" w:space="0" w:color="auto"/>
            <w:right w:val="none" w:sz="0" w:space="0" w:color="auto"/>
          </w:divBdr>
        </w:div>
        <w:div w:id="579944396">
          <w:marLeft w:val="640"/>
          <w:marRight w:val="0"/>
          <w:marTop w:val="0"/>
          <w:marBottom w:val="0"/>
          <w:divBdr>
            <w:top w:val="none" w:sz="0" w:space="0" w:color="auto"/>
            <w:left w:val="none" w:sz="0" w:space="0" w:color="auto"/>
            <w:bottom w:val="none" w:sz="0" w:space="0" w:color="auto"/>
            <w:right w:val="none" w:sz="0" w:space="0" w:color="auto"/>
          </w:divBdr>
        </w:div>
        <w:div w:id="741949010">
          <w:marLeft w:val="640"/>
          <w:marRight w:val="0"/>
          <w:marTop w:val="0"/>
          <w:marBottom w:val="0"/>
          <w:divBdr>
            <w:top w:val="none" w:sz="0" w:space="0" w:color="auto"/>
            <w:left w:val="none" w:sz="0" w:space="0" w:color="auto"/>
            <w:bottom w:val="none" w:sz="0" w:space="0" w:color="auto"/>
            <w:right w:val="none" w:sz="0" w:space="0" w:color="auto"/>
          </w:divBdr>
        </w:div>
        <w:div w:id="646588845">
          <w:marLeft w:val="640"/>
          <w:marRight w:val="0"/>
          <w:marTop w:val="0"/>
          <w:marBottom w:val="0"/>
          <w:divBdr>
            <w:top w:val="none" w:sz="0" w:space="0" w:color="auto"/>
            <w:left w:val="none" w:sz="0" w:space="0" w:color="auto"/>
            <w:bottom w:val="none" w:sz="0" w:space="0" w:color="auto"/>
            <w:right w:val="none" w:sz="0" w:space="0" w:color="auto"/>
          </w:divBdr>
        </w:div>
        <w:div w:id="556404652">
          <w:marLeft w:val="640"/>
          <w:marRight w:val="0"/>
          <w:marTop w:val="0"/>
          <w:marBottom w:val="0"/>
          <w:divBdr>
            <w:top w:val="none" w:sz="0" w:space="0" w:color="auto"/>
            <w:left w:val="none" w:sz="0" w:space="0" w:color="auto"/>
            <w:bottom w:val="none" w:sz="0" w:space="0" w:color="auto"/>
            <w:right w:val="none" w:sz="0" w:space="0" w:color="auto"/>
          </w:divBdr>
        </w:div>
        <w:div w:id="51732259">
          <w:marLeft w:val="640"/>
          <w:marRight w:val="0"/>
          <w:marTop w:val="0"/>
          <w:marBottom w:val="0"/>
          <w:divBdr>
            <w:top w:val="none" w:sz="0" w:space="0" w:color="auto"/>
            <w:left w:val="none" w:sz="0" w:space="0" w:color="auto"/>
            <w:bottom w:val="none" w:sz="0" w:space="0" w:color="auto"/>
            <w:right w:val="none" w:sz="0" w:space="0" w:color="auto"/>
          </w:divBdr>
        </w:div>
        <w:div w:id="2058816462">
          <w:marLeft w:val="640"/>
          <w:marRight w:val="0"/>
          <w:marTop w:val="0"/>
          <w:marBottom w:val="0"/>
          <w:divBdr>
            <w:top w:val="none" w:sz="0" w:space="0" w:color="auto"/>
            <w:left w:val="none" w:sz="0" w:space="0" w:color="auto"/>
            <w:bottom w:val="none" w:sz="0" w:space="0" w:color="auto"/>
            <w:right w:val="none" w:sz="0" w:space="0" w:color="auto"/>
          </w:divBdr>
        </w:div>
        <w:div w:id="683673118">
          <w:marLeft w:val="640"/>
          <w:marRight w:val="0"/>
          <w:marTop w:val="0"/>
          <w:marBottom w:val="0"/>
          <w:divBdr>
            <w:top w:val="none" w:sz="0" w:space="0" w:color="auto"/>
            <w:left w:val="none" w:sz="0" w:space="0" w:color="auto"/>
            <w:bottom w:val="none" w:sz="0" w:space="0" w:color="auto"/>
            <w:right w:val="none" w:sz="0" w:space="0" w:color="auto"/>
          </w:divBdr>
        </w:div>
        <w:div w:id="554777167">
          <w:marLeft w:val="640"/>
          <w:marRight w:val="0"/>
          <w:marTop w:val="0"/>
          <w:marBottom w:val="0"/>
          <w:divBdr>
            <w:top w:val="none" w:sz="0" w:space="0" w:color="auto"/>
            <w:left w:val="none" w:sz="0" w:space="0" w:color="auto"/>
            <w:bottom w:val="none" w:sz="0" w:space="0" w:color="auto"/>
            <w:right w:val="none" w:sz="0" w:space="0" w:color="auto"/>
          </w:divBdr>
        </w:div>
        <w:div w:id="1383603373">
          <w:marLeft w:val="640"/>
          <w:marRight w:val="0"/>
          <w:marTop w:val="0"/>
          <w:marBottom w:val="0"/>
          <w:divBdr>
            <w:top w:val="none" w:sz="0" w:space="0" w:color="auto"/>
            <w:left w:val="none" w:sz="0" w:space="0" w:color="auto"/>
            <w:bottom w:val="none" w:sz="0" w:space="0" w:color="auto"/>
            <w:right w:val="none" w:sz="0" w:space="0" w:color="auto"/>
          </w:divBdr>
        </w:div>
        <w:div w:id="1104111168">
          <w:marLeft w:val="640"/>
          <w:marRight w:val="0"/>
          <w:marTop w:val="0"/>
          <w:marBottom w:val="0"/>
          <w:divBdr>
            <w:top w:val="none" w:sz="0" w:space="0" w:color="auto"/>
            <w:left w:val="none" w:sz="0" w:space="0" w:color="auto"/>
            <w:bottom w:val="none" w:sz="0" w:space="0" w:color="auto"/>
            <w:right w:val="none" w:sz="0" w:space="0" w:color="auto"/>
          </w:divBdr>
        </w:div>
        <w:div w:id="93324313">
          <w:marLeft w:val="640"/>
          <w:marRight w:val="0"/>
          <w:marTop w:val="0"/>
          <w:marBottom w:val="0"/>
          <w:divBdr>
            <w:top w:val="none" w:sz="0" w:space="0" w:color="auto"/>
            <w:left w:val="none" w:sz="0" w:space="0" w:color="auto"/>
            <w:bottom w:val="none" w:sz="0" w:space="0" w:color="auto"/>
            <w:right w:val="none" w:sz="0" w:space="0" w:color="auto"/>
          </w:divBdr>
        </w:div>
        <w:div w:id="1661346866">
          <w:marLeft w:val="640"/>
          <w:marRight w:val="0"/>
          <w:marTop w:val="0"/>
          <w:marBottom w:val="0"/>
          <w:divBdr>
            <w:top w:val="none" w:sz="0" w:space="0" w:color="auto"/>
            <w:left w:val="none" w:sz="0" w:space="0" w:color="auto"/>
            <w:bottom w:val="none" w:sz="0" w:space="0" w:color="auto"/>
            <w:right w:val="none" w:sz="0" w:space="0" w:color="auto"/>
          </w:divBdr>
        </w:div>
        <w:div w:id="1127237560">
          <w:marLeft w:val="640"/>
          <w:marRight w:val="0"/>
          <w:marTop w:val="0"/>
          <w:marBottom w:val="0"/>
          <w:divBdr>
            <w:top w:val="none" w:sz="0" w:space="0" w:color="auto"/>
            <w:left w:val="none" w:sz="0" w:space="0" w:color="auto"/>
            <w:bottom w:val="none" w:sz="0" w:space="0" w:color="auto"/>
            <w:right w:val="none" w:sz="0" w:space="0" w:color="auto"/>
          </w:divBdr>
        </w:div>
        <w:div w:id="373123031">
          <w:marLeft w:val="640"/>
          <w:marRight w:val="0"/>
          <w:marTop w:val="0"/>
          <w:marBottom w:val="0"/>
          <w:divBdr>
            <w:top w:val="none" w:sz="0" w:space="0" w:color="auto"/>
            <w:left w:val="none" w:sz="0" w:space="0" w:color="auto"/>
            <w:bottom w:val="none" w:sz="0" w:space="0" w:color="auto"/>
            <w:right w:val="none" w:sz="0" w:space="0" w:color="auto"/>
          </w:divBdr>
        </w:div>
        <w:div w:id="139730498">
          <w:marLeft w:val="640"/>
          <w:marRight w:val="0"/>
          <w:marTop w:val="0"/>
          <w:marBottom w:val="0"/>
          <w:divBdr>
            <w:top w:val="none" w:sz="0" w:space="0" w:color="auto"/>
            <w:left w:val="none" w:sz="0" w:space="0" w:color="auto"/>
            <w:bottom w:val="none" w:sz="0" w:space="0" w:color="auto"/>
            <w:right w:val="none" w:sz="0" w:space="0" w:color="auto"/>
          </w:divBdr>
        </w:div>
        <w:div w:id="1260992280">
          <w:marLeft w:val="640"/>
          <w:marRight w:val="0"/>
          <w:marTop w:val="0"/>
          <w:marBottom w:val="0"/>
          <w:divBdr>
            <w:top w:val="none" w:sz="0" w:space="0" w:color="auto"/>
            <w:left w:val="none" w:sz="0" w:space="0" w:color="auto"/>
            <w:bottom w:val="none" w:sz="0" w:space="0" w:color="auto"/>
            <w:right w:val="none" w:sz="0" w:space="0" w:color="auto"/>
          </w:divBdr>
        </w:div>
        <w:div w:id="271401701">
          <w:marLeft w:val="640"/>
          <w:marRight w:val="0"/>
          <w:marTop w:val="0"/>
          <w:marBottom w:val="0"/>
          <w:divBdr>
            <w:top w:val="none" w:sz="0" w:space="0" w:color="auto"/>
            <w:left w:val="none" w:sz="0" w:space="0" w:color="auto"/>
            <w:bottom w:val="none" w:sz="0" w:space="0" w:color="auto"/>
            <w:right w:val="none" w:sz="0" w:space="0" w:color="auto"/>
          </w:divBdr>
        </w:div>
        <w:div w:id="2070300620">
          <w:marLeft w:val="640"/>
          <w:marRight w:val="0"/>
          <w:marTop w:val="0"/>
          <w:marBottom w:val="0"/>
          <w:divBdr>
            <w:top w:val="none" w:sz="0" w:space="0" w:color="auto"/>
            <w:left w:val="none" w:sz="0" w:space="0" w:color="auto"/>
            <w:bottom w:val="none" w:sz="0" w:space="0" w:color="auto"/>
            <w:right w:val="none" w:sz="0" w:space="0" w:color="auto"/>
          </w:divBdr>
        </w:div>
        <w:div w:id="1645961723">
          <w:marLeft w:val="640"/>
          <w:marRight w:val="0"/>
          <w:marTop w:val="0"/>
          <w:marBottom w:val="0"/>
          <w:divBdr>
            <w:top w:val="none" w:sz="0" w:space="0" w:color="auto"/>
            <w:left w:val="none" w:sz="0" w:space="0" w:color="auto"/>
            <w:bottom w:val="none" w:sz="0" w:space="0" w:color="auto"/>
            <w:right w:val="none" w:sz="0" w:space="0" w:color="auto"/>
          </w:divBdr>
        </w:div>
        <w:div w:id="863397137">
          <w:marLeft w:val="640"/>
          <w:marRight w:val="0"/>
          <w:marTop w:val="0"/>
          <w:marBottom w:val="0"/>
          <w:divBdr>
            <w:top w:val="none" w:sz="0" w:space="0" w:color="auto"/>
            <w:left w:val="none" w:sz="0" w:space="0" w:color="auto"/>
            <w:bottom w:val="none" w:sz="0" w:space="0" w:color="auto"/>
            <w:right w:val="none" w:sz="0" w:space="0" w:color="auto"/>
          </w:divBdr>
        </w:div>
        <w:div w:id="2111316265">
          <w:marLeft w:val="640"/>
          <w:marRight w:val="0"/>
          <w:marTop w:val="0"/>
          <w:marBottom w:val="0"/>
          <w:divBdr>
            <w:top w:val="none" w:sz="0" w:space="0" w:color="auto"/>
            <w:left w:val="none" w:sz="0" w:space="0" w:color="auto"/>
            <w:bottom w:val="none" w:sz="0" w:space="0" w:color="auto"/>
            <w:right w:val="none" w:sz="0" w:space="0" w:color="auto"/>
          </w:divBdr>
        </w:div>
        <w:div w:id="1634629042">
          <w:marLeft w:val="640"/>
          <w:marRight w:val="0"/>
          <w:marTop w:val="0"/>
          <w:marBottom w:val="0"/>
          <w:divBdr>
            <w:top w:val="none" w:sz="0" w:space="0" w:color="auto"/>
            <w:left w:val="none" w:sz="0" w:space="0" w:color="auto"/>
            <w:bottom w:val="none" w:sz="0" w:space="0" w:color="auto"/>
            <w:right w:val="none" w:sz="0" w:space="0" w:color="auto"/>
          </w:divBdr>
        </w:div>
        <w:div w:id="136000146">
          <w:marLeft w:val="640"/>
          <w:marRight w:val="0"/>
          <w:marTop w:val="0"/>
          <w:marBottom w:val="0"/>
          <w:divBdr>
            <w:top w:val="none" w:sz="0" w:space="0" w:color="auto"/>
            <w:left w:val="none" w:sz="0" w:space="0" w:color="auto"/>
            <w:bottom w:val="none" w:sz="0" w:space="0" w:color="auto"/>
            <w:right w:val="none" w:sz="0" w:space="0" w:color="auto"/>
          </w:divBdr>
        </w:div>
        <w:div w:id="1361589623">
          <w:marLeft w:val="640"/>
          <w:marRight w:val="0"/>
          <w:marTop w:val="0"/>
          <w:marBottom w:val="0"/>
          <w:divBdr>
            <w:top w:val="none" w:sz="0" w:space="0" w:color="auto"/>
            <w:left w:val="none" w:sz="0" w:space="0" w:color="auto"/>
            <w:bottom w:val="none" w:sz="0" w:space="0" w:color="auto"/>
            <w:right w:val="none" w:sz="0" w:space="0" w:color="auto"/>
          </w:divBdr>
        </w:div>
        <w:div w:id="1602684391">
          <w:marLeft w:val="640"/>
          <w:marRight w:val="0"/>
          <w:marTop w:val="0"/>
          <w:marBottom w:val="0"/>
          <w:divBdr>
            <w:top w:val="none" w:sz="0" w:space="0" w:color="auto"/>
            <w:left w:val="none" w:sz="0" w:space="0" w:color="auto"/>
            <w:bottom w:val="none" w:sz="0" w:space="0" w:color="auto"/>
            <w:right w:val="none" w:sz="0" w:space="0" w:color="auto"/>
          </w:divBdr>
        </w:div>
        <w:div w:id="1234973067">
          <w:marLeft w:val="640"/>
          <w:marRight w:val="0"/>
          <w:marTop w:val="0"/>
          <w:marBottom w:val="0"/>
          <w:divBdr>
            <w:top w:val="none" w:sz="0" w:space="0" w:color="auto"/>
            <w:left w:val="none" w:sz="0" w:space="0" w:color="auto"/>
            <w:bottom w:val="none" w:sz="0" w:space="0" w:color="auto"/>
            <w:right w:val="none" w:sz="0" w:space="0" w:color="auto"/>
          </w:divBdr>
        </w:div>
        <w:div w:id="689720721">
          <w:marLeft w:val="640"/>
          <w:marRight w:val="0"/>
          <w:marTop w:val="0"/>
          <w:marBottom w:val="0"/>
          <w:divBdr>
            <w:top w:val="none" w:sz="0" w:space="0" w:color="auto"/>
            <w:left w:val="none" w:sz="0" w:space="0" w:color="auto"/>
            <w:bottom w:val="none" w:sz="0" w:space="0" w:color="auto"/>
            <w:right w:val="none" w:sz="0" w:space="0" w:color="auto"/>
          </w:divBdr>
        </w:div>
        <w:div w:id="1583492882">
          <w:marLeft w:val="640"/>
          <w:marRight w:val="0"/>
          <w:marTop w:val="0"/>
          <w:marBottom w:val="0"/>
          <w:divBdr>
            <w:top w:val="none" w:sz="0" w:space="0" w:color="auto"/>
            <w:left w:val="none" w:sz="0" w:space="0" w:color="auto"/>
            <w:bottom w:val="none" w:sz="0" w:space="0" w:color="auto"/>
            <w:right w:val="none" w:sz="0" w:space="0" w:color="auto"/>
          </w:divBdr>
        </w:div>
        <w:div w:id="919371708">
          <w:marLeft w:val="640"/>
          <w:marRight w:val="0"/>
          <w:marTop w:val="0"/>
          <w:marBottom w:val="0"/>
          <w:divBdr>
            <w:top w:val="none" w:sz="0" w:space="0" w:color="auto"/>
            <w:left w:val="none" w:sz="0" w:space="0" w:color="auto"/>
            <w:bottom w:val="none" w:sz="0" w:space="0" w:color="auto"/>
            <w:right w:val="none" w:sz="0" w:space="0" w:color="auto"/>
          </w:divBdr>
        </w:div>
        <w:div w:id="825509998">
          <w:marLeft w:val="640"/>
          <w:marRight w:val="0"/>
          <w:marTop w:val="0"/>
          <w:marBottom w:val="0"/>
          <w:divBdr>
            <w:top w:val="none" w:sz="0" w:space="0" w:color="auto"/>
            <w:left w:val="none" w:sz="0" w:space="0" w:color="auto"/>
            <w:bottom w:val="none" w:sz="0" w:space="0" w:color="auto"/>
            <w:right w:val="none" w:sz="0" w:space="0" w:color="auto"/>
          </w:divBdr>
        </w:div>
        <w:div w:id="174464560">
          <w:marLeft w:val="640"/>
          <w:marRight w:val="0"/>
          <w:marTop w:val="0"/>
          <w:marBottom w:val="0"/>
          <w:divBdr>
            <w:top w:val="none" w:sz="0" w:space="0" w:color="auto"/>
            <w:left w:val="none" w:sz="0" w:space="0" w:color="auto"/>
            <w:bottom w:val="none" w:sz="0" w:space="0" w:color="auto"/>
            <w:right w:val="none" w:sz="0" w:space="0" w:color="auto"/>
          </w:divBdr>
        </w:div>
        <w:div w:id="1904750869">
          <w:marLeft w:val="640"/>
          <w:marRight w:val="0"/>
          <w:marTop w:val="0"/>
          <w:marBottom w:val="0"/>
          <w:divBdr>
            <w:top w:val="none" w:sz="0" w:space="0" w:color="auto"/>
            <w:left w:val="none" w:sz="0" w:space="0" w:color="auto"/>
            <w:bottom w:val="none" w:sz="0" w:space="0" w:color="auto"/>
            <w:right w:val="none" w:sz="0" w:space="0" w:color="auto"/>
          </w:divBdr>
        </w:div>
        <w:div w:id="352809024">
          <w:marLeft w:val="640"/>
          <w:marRight w:val="0"/>
          <w:marTop w:val="0"/>
          <w:marBottom w:val="0"/>
          <w:divBdr>
            <w:top w:val="none" w:sz="0" w:space="0" w:color="auto"/>
            <w:left w:val="none" w:sz="0" w:space="0" w:color="auto"/>
            <w:bottom w:val="none" w:sz="0" w:space="0" w:color="auto"/>
            <w:right w:val="none" w:sz="0" w:space="0" w:color="auto"/>
          </w:divBdr>
        </w:div>
        <w:div w:id="559443139">
          <w:marLeft w:val="640"/>
          <w:marRight w:val="0"/>
          <w:marTop w:val="0"/>
          <w:marBottom w:val="0"/>
          <w:divBdr>
            <w:top w:val="none" w:sz="0" w:space="0" w:color="auto"/>
            <w:left w:val="none" w:sz="0" w:space="0" w:color="auto"/>
            <w:bottom w:val="none" w:sz="0" w:space="0" w:color="auto"/>
            <w:right w:val="none" w:sz="0" w:space="0" w:color="auto"/>
          </w:divBdr>
        </w:div>
        <w:div w:id="428935428">
          <w:marLeft w:val="640"/>
          <w:marRight w:val="0"/>
          <w:marTop w:val="0"/>
          <w:marBottom w:val="0"/>
          <w:divBdr>
            <w:top w:val="none" w:sz="0" w:space="0" w:color="auto"/>
            <w:left w:val="none" w:sz="0" w:space="0" w:color="auto"/>
            <w:bottom w:val="none" w:sz="0" w:space="0" w:color="auto"/>
            <w:right w:val="none" w:sz="0" w:space="0" w:color="auto"/>
          </w:divBdr>
        </w:div>
        <w:div w:id="634408621">
          <w:marLeft w:val="640"/>
          <w:marRight w:val="0"/>
          <w:marTop w:val="0"/>
          <w:marBottom w:val="0"/>
          <w:divBdr>
            <w:top w:val="none" w:sz="0" w:space="0" w:color="auto"/>
            <w:left w:val="none" w:sz="0" w:space="0" w:color="auto"/>
            <w:bottom w:val="none" w:sz="0" w:space="0" w:color="auto"/>
            <w:right w:val="none" w:sz="0" w:space="0" w:color="auto"/>
          </w:divBdr>
        </w:div>
        <w:div w:id="287514203">
          <w:marLeft w:val="640"/>
          <w:marRight w:val="0"/>
          <w:marTop w:val="0"/>
          <w:marBottom w:val="0"/>
          <w:divBdr>
            <w:top w:val="none" w:sz="0" w:space="0" w:color="auto"/>
            <w:left w:val="none" w:sz="0" w:space="0" w:color="auto"/>
            <w:bottom w:val="none" w:sz="0" w:space="0" w:color="auto"/>
            <w:right w:val="none" w:sz="0" w:space="0" w:color="auto"/>
          </w:divBdr>
        </w:div>
        <w:div w:id="1689141292">
          <w:marLeft w:val="640"/>
          <w:marRight w:val="0"/>
          <w:marTop w:val="0"/>
          <w:marBottom w:val="0"/>
          <w:divBdr>
            <w:top w:val="none" w:sz="0" w:space="0" w:color="auto"/>
            <w:left w:val="none" w:sz="0" w:space="0" w:color="auto"/>
            <w:bottom w:val="none" w:sz="0" w:space="0" w:color="auto"/>
            <w:right w:val="none" w:sz="0" w:space="0" w:color="auto"/>
          </w:divBdr>
        </w:div>
        <w:div w:id="1423528259">
          <w:marLeft w:val="640"/>
          <w:marRight w:val="0"/>
          <w:marTop w:val="0"/>
          <w:marBottom w:val="0"/>
          <w:divBdr>
            <w:top w:val="none" w:sz="0" w:space="0" w:color="auto"/>
            <w:left w:val="none" w:sz="0" w:space="0" w:color="auto"/>
            <w:bottom w:val="none" w:sz="0" w:space="0" w:color="auto"/>
            <w:right w:val="none" w:sz="0" w:space="0" w:color="auto"/>
          </w:divBdr>
        </w:div>
        <w:div w:id="663049628">
          <w:marLeft w:val="640"/>
          <w:marRight w:val="0"/>
          <w:marTop w:val="0"/>
          <w:marBottom w:val="0"/>
          <w:divBdr>
            <w:top w:val="none" w:sz="0" w:space="0" w:color="auto"/>
            <w:left w:val="none" w:sz="0" w:space="0" w:color="auto"/>
            <w:bottom w:val="none" w:sz="0" w:space="0" w:color="auto"/>
            <w:right w:val="none" w:sz="0" w:space="0" w:color="auto"/>
          </w:divBdr>
        </w:div>
        <w:div w:id="32193546">
          <w:marLeft w:val="640"/>
          <w:marRight w:val="0"/>
          <w:marTop w:val="0"/>
          <w:marBottom w:val="0"/>
          <w:divBdr>
            <w:top w:val="none" w:sz="0" w:space="0" w:color="auto"/>
            <w:left w:val="none" w:sz="0" w:space="0" w:color="auto"/>
            <w:bottom w:val="none" w:sz="0" w:space="0" w:color="auto"/>
            <w:right w:val="none" w:sz="0" w:space="0" w:color="auto"/>
          </w:divBdr>
        </w:div>
        <w:div w:id="1863736609">
          <w:marLeft w:val="640"/>
          <w:marRight w:val="0"/>
          <w:marTop w:val="0"/>
          <w:marBottom w:val="0"/>
          <w:divBdr>
            <w:top w:val="none" w:sz="0" w:space="0" w:color="auto"/>
            <w:left w:val="none" w:sz="0" w:space="0" w:color="auto"/>
            <w:bottom w:val="none" w:sz="0" w:space="0" w:color="auto"/>
            <w:right w:val="none" w:sz="0" w:space="0" w:color="auto"/>
          </w:divBdr>
        </w:div>
        <w:div w:id="729772774">
          <w:marLeft w:val="640"/>
          <w:marRight w:val="0"/>
          <w:marTop w:val="0"/>
          <w:marBottom w:val="0"/>
          <w:divBdr>
            <w:top w:val="none" w:sz="0" w:space="0" w:color="auto"/>
            <w:left w:val="none" w:sz="0" w:space="0" w:color="auto"/>
            <w:bottom w:val="none" w:sz="0" w:space="0" w:color="auto"/>
            <w:right w:val="none" w:sz="0" w:space="0" w:color="auto"/>
          </w:divBdr>
        </w:div>
        <w:div w:id="1987276369">
          <w:marLeft w:val="640"/>
          <w:marRight w:val="0"/>
          <w:marTop w:val="0"/>
          <w:marBottom w:val="0"/>
          <w:divBdr>
            <w:top w:val="none" w:sz="0" w:space="0" w:color="auto"/>
            <w:left w:val="none" w:sz="0" w:space="0" w:color="auto"/>
            <w:bottom w:val="none" w:sz="0" w:space="0" w:color="auto"/>
            <w:right w:val="none" w:sz="0" w:space="0" w:color="auto"/>
          </w:divBdr>
        </w:div>
        <w:div w:id="1494495002">
          <w:marLeft w:val="640"/>
          <w:marRight w:val="0"/>
          <w:marTop w:val="0"/>
          <w:marBottom w:val="0"/>
          <w:divBdr>
            <w:top w:val="none" w:sz="0" w:space="0" w:color="auto"/>
            <w:left w:val="none" w:sz="0" w:space="0" w:color="auto"/>
            <w:bottom w:val="none" w:sz="0" w:space="0" w:color="auto"/>
            <w:right w:val="none" w:sz="0" w:space="0" w:color="auto"/>
          </w:divBdr>
        </w:div>
        <w:div w:id="1889367920">
          <w:marLeft w:val="640"/>
          <w:marRight w:val="0"/>
          <w:marTop w:val="0"/>
          <w:marBottom w:val="0"/>
          <w:divBdr>
            <w:top w:val="none" w:sz="0" w:space="0" w:color="auto"/>
            <w:left w:val="none" w:sz="0" w:space="0" w:color="auto"/>
            <w:bottom w:val="none" w:sz="0" w:space="0" w:color="auto"/>
            <w:right w:val="none" w:sz="0" w:space="0" w:color="auto"/>
          </w:divBdr>
        </w:div>
        <w:div w:id="1818842338">
          <w:marLeft w:val="640"/>
          <w:marRight w:val="0"/>
          <w:marTop w:val="0"/>
          <w:marBottom w:val="0"/>
          <w:divBdr>
            <w:top w:val="none" w:sz="0" w:space="0" w:color="auto"/>
            <w:left w:val="none" w:sz="0" w:space="0" w:color="auto"/>
            <w:bottom w:val="none" w:sz="0" w:space="0" w:color="auto"/>
            <w:right w:val="none" w:sz="0" w:space="0" w:color="auto"/>
          </w:divBdr>
        </w:div>
        <w:div w:id="1243182112">
          <w:marLeft w:val="640"/>
          <w:marRight w:val="0"/>
          <w:marTop w:val="0"/>
          <w:marBottom w:val="0"/>
          <w:divBdr>
            <w:top w:val="none" w:sz="0" w:space="0" w:color="auto"/>
            <w:left w:val="none" w:sz="0" w:space="0" w:color="auto"/>
            <w:bottom w:val="none" w:sz="0" w:space="0" w:color="auto"/>
            <w:right w:val="none" w:sz="0" w:space="0" w:color="auto"/>
          </w:divBdr>
        </w:div>
        <w:div w:id="436366432">
          <w:marLeft w:val="640"/>
          <w:marRight w:val="0"/>
          <w:marTop w:val="0"/>
          <w:marBottom w:val="0"/>
          <w:divBdr>
            <w:top w:val="none" w:sz="0" w:space="0" w:color="auto"/>
            <w:left w:val="none" w:sz="0" w:space="0" w:color="auto"/>
            <w:bottom w:val="none" w:sz="0" w:space="0" w:color="auto"/>
            <w:right w:val="none" w:sz="0" w:space="0" w:color="auto"/>
          </w:divBdr>
        </w:div>
        <w:div w:id="41637267">
          <w:marLeft w:val="640"/>
          <w:marRight w:val="0"/>
          <w:marTop w:val="0"/>
          <w:marBottom w:val="0"/>
          <w:divBdr>
            <w:top w:val="none" w:sz="0" w:space="0" w:color="auto"/>
            <w:left w:val="none" w:sz="0" w:space="0" w:color="auto"/>
            <w:bottom w:val="none" w:sz="0" w:space="0" w:color="auto"/>
            <w:right w:val="none" w:sz="0" w:space="0" w:color="auto"/>
          </w:divBdr>
        </w:div>
        <w:div w:id="1972441472">
          <w:marLeft w:val="640"/>
          <w:marRight w:val="0"/>
          <w:marTop w:val="0"/>
          <w:marBottom w:val="0"/>
          <w:divBdr>
            <w:top w:val="none" w:sz="0" w:space="0" w:color="auto"/>
            <w:left w:val="none" w:sz="0" w:space="0" w:color="auto"/>
            <w:bottom w:val="none" w:sz="0" w:space="0" w:color="auto"/>
            <w:right w:val="none" w:sz="0" w:space="0" w:color="auto"/>
          </w:divBdr>
        </w:div>
        <w:div w:id="1750614741">
          <w:marLeft w:val="640"/>
          <w:marRight w:val="0"/>
          <w:marTop w:val="0"/>
          <w:marBottom w:val="0"/>
          <w:divBdr>
            <w:top w:val="none" w:sz="0" w:space="0" w:color="auto"/>
            <w:left w:val="none" w:sz="0" w:space="0" w:color="auto"/>
            <w:bottom w:val="none" w:sz="0" w:space="0" w:color="auto"/>
            <w:right w:val="none" w:sz="0" w:space="0" w:color="auto"/>
          </w:divBdr>
        </w:div>
        <w:div w:id="1544100120">
          <w:marLeft w:val="640"/>
          <w:marRight w:val="0"/>
          <w:marTop w:val="0"/>
          <w:marBottom w:val="0"/>
          <w:divBdr>
            <w:top w:val="none" w:sz="0" w:space="0" w:color="auto"/>
            <w:left w:val="none" w:sz="0" w:space="0" w:color="auto"/>
            <w:bottom w:val="none" w:sz="0" w:space="0" w:color="auto"/>
            <w:right w:val="none" w:sz="0" w:space="0" w:color="auto"/>
          </w:divBdr>
        </w:div>
        <w:div w:id="984431831">
          <w:marLeft w:val="640"/>
          <w:marRight w:val="0"/>
          <w:marTop w:val="0"/>
          <w:marBottom w:val="0"/>
          <w:divBdr>
            <w:top w:val="none" w:sz="0" w:space="0" w:color="auto"/>
            <w:left w:val="none" w:sz="0" w:space="0" w:color="auto"/>
            <w:bottom w:val="none" w:sz="0" w:space="0" w:color="auto"/>
            <w:right w:val="none" w:sz="0" w:space="0" w:color="auto"/>
          </w:divBdr>
        </w:div>
        <w:div w:id="1160271337">
          <w:marLeft w:val="640"/>
          <w:marRight w:val="0"/>
          <w:marTop w:val="0"/>
          <w:marBottom w:val="0"/>
          <w:divBdr>
            <w:top w:val="none" w:sz="0" w:space="0" w:color="auto"/>
            <w:left w:val="none" w:sz="0" w:space="0" w:color="auto"/>
            <w:bottom w:val="none" w:sz="0" w:space="0" w:color="auto"/>
            <w:right w:val="none" w:sz="0" w:space="0" w:color="auto"/>
          </w:divBdr>
        </w:div>
        <w:div w:id="2144031194">
          <w:marLeft w:val="640"/>
          <w:marRight w:val="0"/>
          <w:marTop w:val="0"/>
          <w:marBottom w:val="0"/>
          <w:divBdr>
            <w:top w:val="none" w:sz="0" w:space="0" w:color="auto"/>
            <w:left w:val="none" w:sz="0" w:space="0" w:color="auto"/>
            <w:bottom w:val="none" w:sz="0" w:space="0" w:color="auto"/>
            <w:right w:val="none" w:sz="0" w:space="0" w:color="auto"/>
          </w:divBdr>
        </w:div>
        <w:div w:id="2099977077">
          <w:marLeft w:val="640"/>
          <w:marRight w:val="0"/>
          <w:marTop w:val="0"/>
          <w:marBottom w:val="0"/>
          <w:divBdr>
            <w:top w:val="none" w:sz="0" w:space="0" w:color="auto"/>
            <w:left w:val="none" w:sz="0" w:space="0" w:color="auto"/>
            <w:bottom w:val="none" w:sz="0" w:space="0" w:color="auto"/>
            <w:right w:val="none" w:sz="0" w:space="0" w:color="auto"/>
          </w:divBdr>
        </w:div>
        <w:div w:id="1708018376">
          <w:marLeft w:val="640"/>
          <w:marRight w:val="0"/>
          <w:marTop w:val="0"/>
          <w:marBottom w:val="0"/>
          <w:divBdr>
            <w:top w:val="none" w:sz="0" w:space="0" w:color="auto"/>
            <w:left w:val="none" w:sz="0" w:space="0" w:color="auto"/>
            <w:bottom w:val="none" w:sz="0" w:space="0" w:color="auto"/>
            <w:right w:val="none" w:sz="0" w:space="0" w:color="auto"/>
          </w:divBdr>
        </w:div>
        <w:div w:id="1257204860">
          <w:marLeft w:val="640"/>
          <w:marRight w:val="0"/>
          <w:marTop w:val="0"/>
          <w:marBottom w:val="0"/>
          <w:divBdr>
            <w:top w:val="none" w:sz="0" w:space="0" w:color="auto"/>
            <w:left w:val="none" w:sz="0" w:space="0" w:color="auto"/>
            <w:bottom w:val="none" w:sz="0" w:space="0" w:color="auto"/>
            <w:right w:val="none" w:sz="0" w:space="0" w:color="auto"/>
          </w:divBdr>
        </w:div>
        <w:div w:id="1930893318">
          <w:marLeft w:val="640"/>
          <w:marRight w:val="0"/>
          <w:marTop w:val="0"/>
          <w:marBottom w:val="0"/>
          <w:divBdr>
            <w:top w:val="none" w:sz="0" w:space="0" w:color="auto"/>
            <w:left w:val="none" w:sz="0" w:space="0" w:color="auto"/>
            <w:bottom w:val="none" w:sz="0" w:space="0" w:color="auto"/>
            <w:right w:val="none" w:sz="0" w:space="0" w:color="auto"/>
          </w:divBdr>
        </w:div>
        <w:div w:id="878854674">
          <w:marLeft w:val="640"/>
          <w:marRight w:val="0"/>
          <w:marTop w:val="0"/>
          <w:marBottom w:val="0"/>
          <w:divBdr>
            <w:top w:val="none" w:sz="0" w:space="0" w:color="auto"/>
            <w:left w:val="none" w:sz="0" w:space="0" w:color="auto"/>
            <w:bottom w:val="none" w:sz="0" w:space="0" w:color="auto"/>
            <w:right w:val="none" w:sz="0" w:space="0" w:color="auto"/>
          </w:divBdr>
        </w:div>
        <w:div w:id="1962684372">
          <w:marLeft w:val="640"/>
          <w:marRight w:val="0"/>
          <w:marTop w:val="0"/>
          <w:marBottom w:val="0"/>
          <w:divBdr>
            <w:top w:val="none" w:sz="0" w:space="0" w:color="auto"/>
            <w:left w:val="none" w:sz="0" w:space="0" w:color="auto"/>
            <w:bottom w:val="none" w:sz="0" w:space="0" w:color="auto"/>
            <w:right w:val="none" w:sz="0" w:space="0" w:color="auto"/>
          </w:divBdr>
        </w:div>
        <w:div w:id="1098403546">
          <w:marLeft w:val="640"/>
          <w:marRight w:val="0"/>
          <w:marTop w:val="0"/>
          <w:marBottom w:val="0"/>
          <w:divBdr>
            <w:top w:val="none" w:sz="0" w:space="0" w:color="auto"/>
            <w:left w:val="none" w:sz="0" w:space="0" w:color="auto"/>
            <w:bottom w:val="none" w:sz="0" w:space="0" w:color="auto"/>
            <w:right w:val="none" w:sz="0" w:space="0" w:color="auto"/>
          </w:divBdr>
        </w:div>
        <w:div w:id="87629268">
          <w:marLeft w:val="640"/>
          <w:marRight w:val="0"/>
          <w:marTop w:val="0"/>
          <w:marBottom w:val="0"/>
          <w:divBdr>
            <w:top w:val="none" w:sz="0" w:space="0" w:color="auto"/>
            <w:left w:val="none" w:sz="0" w:space="0" w:color="auto"/>
            <w:bottom w:val="none" w:sz="0" w:space="0" w:color="auto"/>
            <w:right w:val="none" w:sz="0" w:space="0" w:color="auto"/>
          </w:divBdr>
        </w:div>
      </w:divsChild>
    </w:div>
    <w:div w:id="1533038158">
      <w:bodyDiv w:val="1"/>
      <w:marLeft w:val="0"/>
      <w:marRight w:val="0"/>
      <w:marTop w:val="0"/>
      <w:marBottom w:val="0"/>
      <w:divBdr>
        <w:top w:val="none" w:sz="0" w:space="0" w:color="auto"/>
        <w:left w:val="none" w:sz="0" w:space="0" w:color="auto"/>
        <w:bottom w:val="none" w:sz="0" w:space="0" w:color="auto"/>
        <w:right w:val="none" w:sz="0" w:space="0" w:color="auto"/>
      </w:divBdr>
      <w:divsChild>
        <w:div w:id="1689604184">
          <w:marLeft w:val="640"/>
          <w:marRight w:val="0"/>
          <w:marTop w:val="0"/>
          <w:marBottom w:val="0"/>
          <w:divBdr>
            <w:top w:val="none" w:sz="0" w:space="0" w:color="auto"/>
            <w:left w:val="none" w:sz="0" w:space="0" w:color="auto"/>
            <w:bottom w:val="none" w:sz="0" w:space="0" w:color="auto"/>
            <w:right w:val="none" w:sz="0" w:space="0" w:color="auto"/>
          </w:divBdr>
        </w:div>
        <w:div w:id="1954363009">
          <w:marLeft w:val="640"/>
          <w:marRight w:val="0"/>
          <w:marTop w:val="0"/>
          <w:marBottom w:val="0"/>
          <w:divBdr>
            <w:top w:val="none" w:sz="0" w:space="0" w:color="auto"/>
            <w:left w:val="none" w:sz="0" w:space="0" w:color="auto"/>
            <w:bottom w:val="none" w:sz="0" w:space="0" w:color="auto"/>
            <w:right w:val="none" w:sz="0" w:space="0" w:color="auto"/>
          </w:divBdr>
        </w:div>
        <w:div w:id="1004169659">
          <w:marLeft w:val="640"/>
          <w:marRight w:val="0"/>
          <w:marTop w:val="0"/>
          <w:marBottom w:val="0"/>
          <w:divBdr>
            <w:top w:val="none" w:sz="0" w:space="0" w:color="auto"/>
            <w:left w:val="none" w:sz="0" w:space="0" w:color="auto"/>
            <w:bottom w:val="none" w:sz="0" w:space="0" w:color="auto"/>
            <w:right w:val="none" w:sz="0" w:space="0" w:color="auto"/>
          </w:divBdr>
        </w:div>
        <w:div w:id="1982996904">
          <w:marLeft w:val="640"/>
          <w:marRight w:val="0"/>
          <w:marTop w:val="0"/>
          <w:marBottom w:val="0"/>
          <w:divBdr>
            <w:top w:val="none" w:sz="0" w:space="0" w:color="auto"/>
            <w:left w:val="none" w:sz="0" w:space="0" w:color="auto"/>
            <w:bottom w:val="none" w:sz="0" w:space="0" w:color="auto"/>
            <w:right w:val="none" w:sz="0" w:space="0" w:color="auto"/>
          </w:divBdr>
        </w:div>
        <w:div w:id="101266344">
          <w:marLeft w:val="640"/>
          <w:marRight w:val="0"/>
          <w:marTop w:val="0"/>
          <w:marBottom w:val="0"/>
          <w:divBdr>
            <w:top w:val="none" w:sz="0" w:space="0" w:color="auto"/>
            <w:left w:val="none" w:sz="0" w:space="0" w:color="auto"/>
            <w:bottom w:val="none" w:sz="0" w:space="0" w:color="auto"/>
            <w:right w:val="none" w:sz="0" w:space="0" w:color="auto"/>
          </w:divBdr>
        </w:div>
        <w:div w:id="1174681760">
          <w:marLeft w:val="640"/>
          <w:marRight w:val="0"/>
          <w:marTop w:val="0"/>
          <w:marBottom w:val="0"/>
          <w:divBdr>
            <w:top w:val="none" w:sz="0" w:space="0" w:color="auto"/>
            <w:left w:val="none" w:sz="0" w:space="0" w:color="auto"/>
            <w:bottom w:val="none" w:sz="0" w:space="0" w:color="auto"/>
            <w:right w:val="none" w:sz="0" w:space="0" w:color="auto"/>
          </w:divBdr>
        </w:div>
        <w:div w:id="790395506">
          <w:marLeft w:val="640"/>
          <w:marRight w:val="0"/>
          <w:marTop w:val="0"/>
          <w:marBottom w:val="0"/>
          <w:divBdr>
            <w:top w:val="none" w:sz="0" w:space="0" w:color="auto"/>
            <w:left w:val="none" w:sz="0" w:space="0" w:color="auto"/>
            <w:bottom w:val="none" w:sz="0" w:space="0" w:color="auto"/>
            <w:right w:val="none" w:sz="0" w:space="0" w:color="auto"/>
          </w:divBdr>
        </w:div>
        <w:div w:id="1249579020">
          <w:marLeft w:val="640"/>
          <w:marRight w:val="0"/>
          <w:marTop w:val="0"/>
          <w:marBottom w:val="0"/>
          <w:divBdr>
            <w:top w:val="none" w:sz="0" w:space="0" w:color="auto"/>
            <w:left w:val="none" w:sz="0" w:space="0" w:color="auto"/>
            <w:bottom w:val="none" w:sz="0" w:space="0" w:color="auto"/>
            <w:right w:val="none" w:sz="0" w:space="0" w:color="auto"/>
          </w:divBdr>
        </w:div>
        <w:div w:id="1662124788">
          <w:marLeft w:val="640"/>
          <w:marRight w:val="0"/>
          <w:marTop w:val="0"/>
          <w:marBottom w:val="0"/>
          <w:divBdr>
            <w:top w:val="none" w:sz="0" w:space="0" w:color="auto"/>
            <w:left w:val="none" w:sz="0" w:space="0" w:color="auto"/>
            <w:bottom w:val="none" w:sz="0" w:space="0" w:color="auto"/>
            <w:right w:val="none" w:sz="0" w:space="0" w:color="auto"/>
          </w:divBdr>
        </w:div>
        <w:div w:id="502472827">
          <w:marLeft w:val="640"/>
          <w:marRight w:val="0"/>
          <w:marTop w:val="0"/>
          <w:marBottom w:val="0"/>
          <w:divBdr>
            <w:top w:val="none" w:sz="0" w:space="0" w:color="auto"/>
            <w:left w:val="none" w:sz="0" w:space="0" w:color="auto"/>
            <w:bottom w:val="none" w:sz="0" w:space="0" w:color="auto"/>
            <w:right w:val="none" w:sz="0" w:space="0" w:color="auto"/>
          </w:divBdr>
        </w:div>
        <w:div w:id="117922389">
          <w:marLeft w:val="640"/>
          <w:marRight w:val="0"/>
          <w:marTop w:val="0"/>
          <w:marBottom w:val="0"/>
          <w:divBdr>
            <w:top w:val="none" w:sz="0" w:space="0" w:color="auto"/>
            <w:left w:val="none" w:sz="0" w:space="0" w:color="auto"/>
            <w:bottom w:val="none" w:sz="0" w:space="0" w:color="auto"/>
            <w:right w:val="none" w:sz="0" w:space="0" w:color="auto"/>
          </w:divBdr>
        </w:div>
        <w:div w:id="2086146244">
          <w:marLeft w:val="640"/>
          <w:marRight w:val="0"/>
          <w:marTop w:val="0"/>
          <w:marBottom w:val="0"/>
          <w:divBdr>
            <w:top w:val="none" w:sz="0" w:space="0" w:color="auto"/>
            <w:left w:val="none" w:sz="0" w:space="0" w:color="auto"/>
            <w:bottom w:val="none" w:sz="0" w:space="0" w:color="auto"/>
            <w:right w:val="none" w:sz="0" w:space="0" w:color="auto"/>
          </w:divBdr>
        </w:div>
        <w:div w:id="163277136">
          <w:marLeft w:val="640"/>
          <w:marRight w:val="0"/>
          <w:marTop w:val="0"/>
          <w:marBottom w:val="0"/>
          <w:divBdr>
            <w:top w:val="none" w:sz="0" w:space="0" w:color="auto"/>
            <w:left w:val="none" w:sz="0" w:space="0" w:color="auto"/>
            <w:bottom w:val="none" w:sz="0" w:space="0" w:color="auto"/>
            <w:right w:val="none" w:sz="0" w:space="0" w:color="auto"/>
          </w:divBdr>
        </w:div>
        <w:div w:id="1531340273">
          <w:marLeft w:val="640"/>
          <w:marRight w:val="0"/>
          <w:marTop w:val="0"/>
          <w:marBottom w:val="0"/>
          <w:divBdr>
            <w:top w:val="none" w:sz="0" w:space="0" w:color="auto"/>
            <w:left w:val="none" w:sz="0" w:space="0" w:color="auto"/>
            <w:bottom w:val="none" w:sz="0" w:space="0" w:color="auto"/>
            <w:right w:val="none" w:sz="0" w:space="0" w:color="auto"/>
          </w:divBdr>
        </w:div>
        <w:div w:id="323245152">
          <w:marLeft w:val="640"/>
          <w:marRight w:val="0"/>
          <w:marTop w:val="0"/>
          <w:marBottom w:val="0"/>
          <w:divBdr>
            <w:top w:val="none" w:sz="0" w:space="0" w:color="auto"/>
            <w:left w:val="none" w:sz="0" w:space="0" w:color="auto"/>
            <w:bottom w:val="none" w:sz="0" w:space="0" w:color="auto"/>
            <w:right w:val="none" w:sz="0" w:space="0" w:color="auto"/>
          </w:divBdr>
        </w:div>
        <w:div w:id="1783960887">
          <w:marLeft w:val="640"/>
          <w:marRight w:val="0"/>
          <w:marTop w:val="0"/>
          <w:marBottom w:val="0"/>
          <w:divBdr>
            <w:top w:val="none" w:sz="0" w:space="0" w:color="auto"/>
            <w:left w:val="none" w:sz="0" w:space="0" w:color="auto"/>
            <w:bottom w:val="none" w:sz="0" w:space="0" w:color="auto"/>
            <w:right w:val="none" w:sz="0" w:space="0" w:color="auto"/>
          </w:divBdr>
        </w:div>
        <w:div w:id="2046715957">
          <w:marLeft w:val="640"/>
          <w:marRight w:val="0"/>
          <w:marTop w:val="0"/>
          <w:marBottom w:val="0"/>
          <w:divBdr>
            <w:top w:val="none" w:sz="0" w:space="0" w:color="auto"/>
            <w:left w:val="none" w:sz="0" w:space="0" w:color="auto"/>
            <w:bottom w:val="none" w:sz="0" w:space="0" w:color="auto"/>
            <w:right w:val="none" w:sz="0" w:space="0" w:color="auto"/>
          </w:divBdr>
        </w:div>
        <w:div w:id="1148474755">
          <w:marLeft w:val="640"/>
          <w:marRight w:val="0"/>
          <w:marTop w:val="0"/>
          <w:marBottom w:val="0"/>
          <w:divBdr>
            <w:top w:val="none" w:sz="0" w:space="0" w:color="auto"/>
            <w:left w:val="none" w:sz="0" w:space="0" w:color="auto"/>
            <w:bottom w:val="none" w:sz="0" w:space="0" w:color="auto"/>
            <w:right w:val="none" w:sz="0" w:space="0" w:color="auto"/>
          </w:divBdr>
        </w:div>
        <w:div w:id="146946301">
          <w:marLeft w:val="640"/>
          <w:marRight w:val="0"/>
          <w:marTop w:val="0"/>
          <w:marBottom w:val="0"/>
          <w:divBdr>
            <w:top w:val="none" w:sz="0" w:space="0" w:color="auto"/>
            <w:left w:val="none" w:sz="0" w:space="0" w:color="auto"/>
            <w:bottom w:val="none" w:sz="0" w:space="0" w:color="auto"/>
            <w:right w:val="none" w:sz="0" w:space="0" w:color="auto"/>
          </w:divBdr>
        </w:div>
        <w:div w:id="648368031">
          <w:marLeft w:val="640"/>
          <w:marRight w:val="0"/>
          <w:marTop w:val="0"/>
          <w:marBottom w:val="0"/>
          <w:divBdr>
            <w:top w:val="none" w:sz="0" w:space="0" w:color="auto"/>
            <w:left w:val="none" w:sz="0" w:space="0" w:color="auto"/>
            <w:bottom w:val="none" w:sz="0" w:space="0" w:color="auto"/>
            <w:right w:val="none" w:sz="0" w:space="0" w:color="auto"/>
          </w:divBdr>
        </w:div>
        <w:div w:id="617227326">
          <w:marLeft w:val="640"/>
          <w:marRight w:val="0"/>
          <w:marTop w:val="0"/>
          <w:marBottom w:val="0"/>
          <w:divBdr>
            <w:top w:val="none" w:sz="0" w:space="0" w:color="auto"/>
            <w:left w:val="none" w:sz="0" w:space="0" w:color="auto"/>
            <w:bottom w:val="none" w:sz="0" w:space="0" w:color="auto"/>
            <w:right w:val="none" w:sz="0" w:space="0" w:color="auto"/>
          </w:divBdr>
        </w:div>
        <w:div w:id="425999226">
          <w:marLeft w:val="640"/>
          <w:marRight w:val="0"/>
          <w:marTop w:val="0"/>
          <w:marBottom w:val="0"/>
          <w:divBdr>
            <w:top w:val="none" w:sz="0" w:space="0" w:color="auto"/>
            <w:left w:val="none" w:sz="0" w:space="0" w:color="auto"/>
            <w:bottom w:val="none" w:sz="0" w:space="0" w:color="auto"/>
            <w:right w:val="none" w:sz="0" w:space="0" w:color="auto"/>
          </w:divBdr>
        </w:div>
      </w:divsChild>
    </w:div>
    <w:div w:id="1535340006">
      <w:bodyDiv w:val="1"/>
      <w:marLeft w:val="0"/>
      <w:marRight w:val="0"/>
      <w:marTop w:val="0"/>
      <w:marBottom w:val="0"/>
      <w:divBdr>
        <w:top w:val="none" w:sz="0" w:space="0" w:color="auto"/>
        <w:left w:val="none" w:sz="0" w:space="0" w:color="auto"/>
        <w:bottom w:val="none" w:sz="0" w:space="0" w:color="auto"/>
        <w:right w:val="none" w:sz="0" w:space="0" w:color="auto"/>
      </w:divBdr>
      <w:divsChild>
        <w:div w:id="133258894">
          <w:marLeft w:val="640"/>
          <w:marRight w:val="0"/>
          <w:marTop w:val="0"/>
          <w:marBottom w:val="0"/>
          <w:divBdr>
            <w:top w:val="none" w:sz="0" w:space="0" w:color="auto"/>
            <w:left w:val="none" w:sz="0" w:space="0" w:color="auto"/>
            <w:bottom w:val="none" w:sz="0" w:space="0" w:color="auto"/>
            <w:right w:val="none" w:sz="0" w:space="0" w:color="auto"/>
          </w:divBdr>
        </w:div>
        <w:div w:id="1770738585">
          <w:marLeft w:val="640"/>
          <w:marRight w:val="0"/>
          <w:marTop w:val="0"/>
          <w:marBottom w:val="0"/>
          <w:divBdr>
            <w:top w:val="none" w:sz="0" w:space="0" w:color="auto"/>
            <w:left w:val="none" w:sz="0" w:space="0" w:color="auto"/>
            <w:bottom w:val="none" w:sz="0" w:space="0" w:color="auto"/>
            <w:right w:val="none" w:sz="0" w:space="0" w:color="auto"/>
          </w:divBdr>
        </w:div>
        <w:div w:id="1529492501">
          <w:marLeft w:val="640"/>
          <w:marRight w:val="0"/>
          <w:marTop w:val="0"/>
          <w:marBottom w:val="0"/>
          <w:divBdr>
            <w:top w:val="none" w:sz="0" w:space="0" w:color="auto"/>
            <w:left w:val="none" w:sz="0" w:space="0" w:color="auto"/>
            <w:bottom w:val="none" w:sz="0" w:space="0" w:color="auto"/>
            <w:right w:val="none" w:sz="0" w:space="0" w:color="auto"/>
          </w:divBdr>
        </w:div>
        <w:div w:id="269240459">
          <w:marLeft w:val="640"/>
          <w:marRight w:val="0"/>
          <w:marTop w:val="0"/>
          <w:marBottom w:val="0"/>
          <w:divBdr>
            <w:top w:val="none" w:sz="0" w:space="0" w:color="auto"/>
            <w:left w:val="none" w:sz="0" w:space="0" w:color="auto"/>
            <w:bottom w:val="none" w:sz="0" w:space="0" w:color="auto"/>
            <w:right w:val="none" w:sz="0" w:space="0" w:color="auto"/>
          </w:divBdr>
        </w:div>
        <w:div w:id="611136381">
          <w:marLeft w:val="640"/>
          <w:marRight w:val="0"/>
          <w:marTop w:val="0"/>
          <w:marBottom w:val="0"/>
          <w:divBdr>
            <w:top w:val="none" w:sz="0" w:space="0" w:color="auto"/>
            <w:left w:val="none" w:sz="0" w:space="0" w:color="auto"/>
            <w:bottom w:val="none" w:sz="0" w:space="0" w:color="auto"/>
            <w:right w:val="none" w:sz="0" w:space="0" w:color="auto"/>
          </w:divBdr>
        </w:div>
        <w:div w:id="2039694192">
          <w:marLeft w:val="640"/>
          <w:marRight w:val="0"/>
          <w:marTop w:val="0"/>
          <w:marBottom w:val="0"/>
          <w:divBdr>
            <w:top w:val="none" w:sz="0" w:space="0" w:color="auto"/>
            <w:left w:val="none" w:sz="0" w:space="0" w:color="auto"/>
            <w:bottom w:val="none" w:sz="0" w:space="0" w:color="auto"/>
            <w:right w:val="none" w:sz="0" w:space="0" w:color="auto"/>
          </w:divBdr>
        </w:div>
        <w:div w:id="146823169">
          <w:marLeft w:val="640"/>
          <w:marRight w:val="0"/>
          <w:marTop w:val="0"/>
          <w:marBottom w:val="0"/>
          <w:divBdr>
            <w:top w:val="none" w:sz="0" w:space="0" w:color="auto"/>
            <w:left w:val="none" w:sz="0" w:space="0" w:color="auto"/>
            <w:bottom w:val="none" w:sz="0" w:space="0" w:color="auto"/>
            <w:right w:val="none" w:sz="0" w:space="0" w:color="auto"/>
          </w:divBdr>
        </w:div>
        <w:div w:id="1178812777">
          <w:marLeft w:val="640"/>
          <w:marRight w:val="0"/>
          <w:marTop w:val="0"/>
          <w:marBottom w:val="0"/>
          <w:divBdr>
            <w:top w:val="none" w:sz="0" w:space="0" w:color="auto"/>
            <w:left w:val="none" w:sz="0" w:space="0" w:color="auto"/>
            <w:bottom w:val="none" w:sz="0" w:space="0" w:color="auto"/>
            <w:right w:val="none" w:sz="0" w:space="0" w:color="auto"/>
          </w:divBdr>
        </w:div>
        <w:div w:id="2020959565">
          <w:marLeft w:val="640"/>
          <w:marRight w:val="0"/>
          <w:marTop w:val="0"/>
          <w:marBottom w:val="0"/>
          <w:divBdr>
            <w:top w:val="none" w:sz="0" w:space="0" w:color="auto"/>
            <w:left w:val="none" w:sz="0" w:space="0" w:color="auto"/>
            <w:bottom w:val="none" w:sz="0" w:space="0" w:color="auto"/>
            <w:right w:val="none" w:sz="0" w:space="0" w:color="auto"/>
          </w:divBdr>
        </w:div>
        <w:div w:id="2000187680">
          <w:marLeft w:val="640"/>
          <w:marRight w:val="0"/>
          <w:marTop w:val="0"/>
          <w:marBottom w:val="0"/>
          <w:divBdr>
            <w:top w:val="none" w:sz="0" w:space="0" w:color="auto"/>
            <w:left w:val="none" w:sz="0" w:space="0" w:color="auto"/>
            <w:bottom w:val="none" w:sz="0" w:space="0" w:color="auto"/>
            <w:right w:val="none" w:sz="0" w:space="0" w:color="auto"/>
          </w:divBdr>
        </w:div>
        <w:div w:id="1145195008">
          <w:marLeft w:val="640"/>
          <w:marRight w:val="0"/>
          <w:marTop w:val="0"/>
          <w:marBottom w:val="0"/>
          <w:divBdr>
            <w:top w:val="none" w:sz="0" w:space="0" w:color="auto"/>
            <w:left w:val="none" w:sz="0" w:space="0" w:color="auto"/>
            <w:bottom w:val="none" w:sz="0" w:space="0" w:color="auto"/>
            <w:right w:val="none" w:sz="0" w:space="0" w:color="auto"/>
          </w:divBdr>
        </w:div>
        <w:div w:id="1030227499">
          <w:marLeft w:val="640"/>
          <w:marRight w:val="0"/>
          <w:marTop w:val="0"/>
          <w:marBottom w:val="0"/>
          <w:divBdr>
            <w:top w:val="none" w:sz="0" w:space="0" w:color="auto"/>
            <w:left w:val="none" w:sz="0" w:space="0" w:color="auto"/>
            <w:bottom w:val="none" w:sz="0" w:space="0" w:color="auto"/>
            <w:right w:val="none" w:sz="0" w:space="0" w:color="auto"/>
          </w:divBdr>
        </w:div>
        <w:div w:id="290942452">
          <w:marLeft w:val="640"/>
          <w:marRight w:val="0"/>
          <w:marTop w:val="0"/>
          <w:marBottom w:val="0"/>
          <w:divBdr>
            <w:top w:val="none" w:sz="0" w:space="0" w:color="auto"/>
            <w:left w:val="none" w:sz="0" w:space="0" w:color="auto"/>
            <w:bottom w:val="none" w:sz="0" w:space="0" w:color="auto"/>
            <w:right w:val="none" w:sz="0" w:space="0" w:color="auto"/>
          </w:divBdr>
        </w:div>
        <w:div w:id="1021201761">
          <w:marLeft w:val="640"/>
          <w:marRight w:val="0"/>
          <w:marTop w:val="0"/>
          <w:marBottom w:val="0"/>
          <w:divBdr>
            <w:top w:val="none" w:sz="0" w:space="0" w:color="auto"/>
            <w:left w:val="none" w:sz="0" w:space="0" w:color="auto"/>
            <w:bottom w:val="none" w:sz="0" w:space="0" w:color="auto"/>
            <w:right w:val="none" w:sz="0" w:space="0" w:color="auto"/>
          </w:divBdr>
        </w:div>
        <w:div w:id="75136190">
          <w:marLeft w:val="640"/>
          <w:marRight w:val="0"/>
          <w:marTop w:val="0"/>
          <w:marBottom w:val="0"/>
          <w:divBdr>
            <w:top w:val="none" w:sz="0" w:space="0" w:color="auto"/>
            <w:left w:val="none" w:sz="0" w:space="0" w:color="auto"/>
            <w:bottom w:val="none" w:sz="0" w:space="0" w:color="auto"/>
            <w:right w:val="none" w:sz="0" w:space="0" w:color="auto"/>
          </w:divBdr>
        </w:div>
        <w:div w:id="644548139">
          <w:marLeft w:val="640"/>
          <w:marRight w:val="0"/>
          <w:marTop w:val="0"/>
          <w:marBottom w:val="0"/>
          <w:divBdr>
            <w:top w:val="none" w:sz="0" w:space="0" w:color="auto"/>
            <w:left w:val="none" w:sz="0" w:space="0" w:color="auto"/>
            <w:bottom w:val="none" w:sz="0" w:space="0" w:color="auto"/>
            <w:right w:val="none" w:sz="0" w:space="0" w:color="auto"/>
          </w:divBdr>
        </w:div>
        <w:div w:id="1596670552">
          <w:marLeft w:val="640"/>
          <w:marRight w:val="0"/>
          <w:marTop w:val="0"/>
          <w:marBottom w:val="0"/>
          <w:divBdr>
            <w:top w:val="none" w:sz="0" w:space="0" w:color="auto"/>
            <w:left w:val="none" w:sz="0" w:space="0" w:color="auto"/>
            <w:bottom w:val="none" w:sz="0" w:space="0" w:color="auto"/>
            <w:right w:val="none" w:sz="0" w:space="0" w:color="auto"/>
          </w:divBdr>
        </w:div>
        <w:div w:id="1038510377">
          <w:marLeft w:val="640"/>
          <w:marRight w:val="0"/>
          <w:marTop w:val="0"/>
          <w:marBottom w:val="0"/>
          <w:divBdr>
            <w:top w:val="none" w:sz="0" w:space="0" w:color="auto"/>
            <w:left w:val="none" w:sz="0" w:space="0" w:color="auto"/>
            <w:bottom w:val="none" w:sz="0" w:space="0" w:color="auto"/>
            <w:right w:val="none" w:sz="0" w:space="0" w:color="auto"/>
          </w:divBdr>
        </w:div>
        <w:div w:id="1216820444">
          <w:marLeft w:val="640"/>
          <w:marRight w:val="0"/>
          <w:marTop w:val="0"/>
          <w:marBottom w:val="0"/>
          <w:divBdr>
            <w:top w:val="none" w:sz="0" w:space="0" w:color="auto"/>
            <w:left w:val="none" w:sz="0" w:space="0" w:color="auto"/>
            <w:bottom w:val="none" w:sz="0" w:space="0" w:color="auto"/>
            <w:right w:val="none" w:sz="0" w:space="0" w:color="auto"/>
          </w:divBdr>
        </w:div>
        <w:div w:id="2022780026">
          <w:marLeft w:val="640"/>
          <w:marRight w:val="0"/>
          <w:marTop w:val="0"/>
          <w:marBottom w:val="0"/>
          <w:divBdr>
            <w:top w:val="none" w:sz="0" w:space="0" w:color="auto"/>
            <w:left w:val="none" w:sz="0" w:space="0" w:color="auto"/>
            <w:bottom w:val="none" w:sz="0" w:space="0" w:color="auto"/>
            <w:right w:val="none" w:sz="0" w:space="0" w:color="auto"/>
          </w:divBdr>
        </w:div>
        <w:div w:id="1863936471">
          <w:marLeft w:val="640"/>
          <w:marRight w:val="0"/>
          <w:marTop w:val="0"/>
          <w:marBottom w:val="0"/>
          <w:divBdr>
            <w:top w:val="none" w:sz="0" w:space="0" w:color="auto"/>
            <w:left w:val="none" w:sz="0" w:space="0" w:color="auto"/>
            <w:bottom w:val="none" w:sz="0" w:space="0" w:color="auto"/>
            <w:right w:val="none" w:sz="0" w:space="0" w:color="auto"/>
          </w:divBdr>
        </w:div>
        <w:div w:id="898518047">
          <w:marLeft w:val="640"/>
          <w:marRight w:val="0"/>
          <w:marTop w:val="0"/>
          <w:marBottom w:val="0"/>
          <w:divBdr>
            <w:top w:val="none" w:sz="0" w:space="0" w:color="auto"/>
            <w:left w:val="none" w:sz="0" w:space="0" w:color="auto"/>
            <w:bottom w:val="none" w:sz="0" w:space="0" w:color="auto"/>
            <w:right w:val="none" w:sz="0" w:space="0" w:color="auto"/>
          </w:divBdr>
        </w:div>
        <w:div w:id="2138910917">
          <w:marLeft w:val="640"/>
          <w:marRight w:val="0"/>
          <w:marTop w:val="0"/>
          <w:marBottom w:val="0"/>
          <w:divBdr>
            <w:top w:val="none" w:sz="0" w:space="0" w:color="auto"/>
            <w:left w:val="none" w:sz="0" w:space="0" w:color="auto"/>
            <w:bottom w:val="none" w:sz="0" w:space="0" w:color="auto"/>
            <w:right w:val="none" w:sz="0" w:space="0" w:color="auto"/>
          </w:divBdr>
        </w:div>
        <w:div w:id="367873159">
          <w:marLeft w:val="640"/>
          <w:marRight w:val="0"/>
          <w:marTop w:val="0"/>
          <w:marBottom w:val="0"/>
          <w:divBdr>
            <w:top w:val="none" w:sz="0" w:space="0" w:color="auto"/>
            <w:left w:val="none" w:sz="0" w:space="0" w:color="auto"/>
            <w:bottom w:val="none" w:sz="0" w:space="0" w:color="auto"/>
            <w:right w:val="none" w:sz="0" w:space="0" w:color="auto"/>
          </w:divBdr>
        </w:div>
        <w:div w:id="2122341328">
          <w:marLeft w:val="640"/>
          <w:marRight w:val="0"/>
          <w:marTop w:val="0"/>
          <w:marBottom w:val="0"/>
          <w:divBdr>
            <w:top w:val="none" w:sz="0" w:space="0" w:color="auto"/>
            <w:left w:val="none" w:sz="0" w:space="0" w:color="auto"/>
            <w:bottom w:val="none" w:sz="0" w:space="0" w:color="auto"/>
            <w:right w:val="none" w:sz="0" w:space="0" w:color="auto"/>
          </w:divBdr>
        </w:div>
        <w:div w:id="1180042530">
          <w:marLeft w:val="640"/>
          <w:marRight w:val="0"/>
          <w:marTop w:val="0"/>
          <w:marBottom w:val="0"/>
          <w:divBdr>
            <w:top w:val="none" w:sz="0" w:space="0" w:color="auto"/>
            <w:left w:val="none" w:sz="0" w:space="0" w:color="auto"/>
            <w:bottom w:val="none" w:sz="0" w:space="0" w:color="auto"/>
            <w:right w:val="none" w:sz="0" w:space="0" w:color="auto"/>
          </w:divBdr>
        </w:div>
        <w:div w:id="1340427246">
          <w:marLeft w:val="640"/>
          <w:marRight w:val="0"/>
          <w:marTop w:val="0"/>
          <w:marBottom w:val="0"/>
          <w:divBdr>
            <w:top w:val="none" w:sz="0" w:space="0" w:color="auto"/>
            <w:left w:val="none" w:sz="0" w:space="0" w:color="auto"/>
            <w:bottom w:val="none" w:sz="0" w:space="0" w:color="auto"/>
            <w:right w:val="none" w:sz="0" w:space="0" w:color="auto"/>
          </w:divBdr>
        </w:div>
        <w:div w:id="612129226">
          <w:marLeft w:val="640"/>
          <w:marRight w:val="0"/>
          <w:marTop w:val="0"/>
          <w:marBottom w:val="0"/>
          <w:divBdr>
            <w:top w:val="none" w:sz="0" w:space="0" w:color="auto"/>
            <w:left w:val="none" w:sz="0" w:space="0" w:color="auto"/>
            <w:bottom w:val="none" w:sz="0" w:space="0" w:color="auto"/>
            <w:right w:val="none" w:sz="0" w:space="0" w:color="auto"/>
          </w:divBdr>
        </w:div>
        <w:div w:id="1919091843">
          <w:marLeft w:val="640"/>
          <w:marRight w:val="0"/>
          <w:marTop w:val="0"/>
          <w:marBottom w:val="0"/>
          <w:divBdr>
            <w:top w:val="none" w:sz="0" w:space="0" w:color="auto"/>
            <w:left w:val="none" w:sz="0" w:space="0" w:color="auto"/>
            <w:bottom w:val="none" w:sz="0" w:space="0" w:color="auto"/>
            <w:right w:val="none" w:sz="0" w:space="0" w:color="auto"/>
          </w:divBdr>
        </w:div>
        <w:div w:id="1587379960">
          <w:marLeft w:val="640"/>
          <w:marRight w:val="0"/>
          <w:marTop w:val="0"/>
          <w:marBottom w:val="0"/>
          <w:divBdr>
            <w:top w:val="none" w:sz="0" w:space="0" w:color="auto"/>
            <w:left w:val="none" w:sz="0" w:space="0" w:color="auto"/>
            <w:bottom w:val="none" w:sz="0" w:space="0" w:color="auto"/>
            <w:right w:val="none" w:sz="0" w:space="0" w:color="auto"/>
          </w:divBdr>
        </w:div>
        <w:div w:id="901209662">
          <w:marLeft w:val="640"/>
          <w:marRight w:val="0"/>
          <w:marTop w:val="0"/>
          <w:marBottom w:val="0"/>
          <w:divBdr>
            <w:top w:val="none" w:sz="0" w:space="0" w:color="auto"/>
            <w:left w:val="none" w:sz="0" w:space="0" w:color="auto"/>
            <w:bottom w:val="none" w:sz="0" w:space="0" w:color="auto"/>
            <w:right w:val="none" w:sz="0" w:space="0" w:color="auto"/>
          </w:divBdr>
        </w:div>
        <w:div w:id="1799568309">
          <w:marLeft w:val="640"/>
          <w:marRight w:val="0"/>
          <w:marTop w:val="0"/>
          <w:marBottom w:val="0"/>
          <w:divBdr>
            <w:top w:val="none" w:sz="0" w:space="0" w:color="auto"/>
            <w:left w:val="none" w:sz="0" w:space="0" w:color="auto"/>
            <w:bottom w:val="none" w:sz="0" w:space="0" w:color="auto"/>
            <w:right w:val="none" w:sz="0" w:space="0" w:color="auto"/>
          </w:divBdr>
        </w:div>
        <w:div w:id="448553310">
          <w:marLeft w:val="640"/>
          <w:marRight w:val="0"/>
          <w:marTop w:val="0"/>
          <w:marBottom w:val="0"/>
          <w:divBdr>
            <w:top w:val="none" w:sz="0" w:space="0" w:color="auto"/>
            <w:left w:val="none" w:sz="0" w:space="0" w:color="auto"/>
            <w:bottom w:val="none" w:sz="0" w:space="0" w:color="auto"/>
            <w:right w:val="none" w:sz="0" w:space="0" w:color="auto"/>
          </w:divBdr>
        </w:div>
        <w:div w:id="400300810">
          <w:marLeft w:val="640"/>
          <w:marRight w:val="0"/>
          <w:marTop w:val="0"/>
          <w:marBottom w:val="0"/>
          <w:divBdr>
            <w:top w:val="none" w:sz="0" w:space="0" w:color="auto"/>
            <w:left w:val="none" w:sz="0" w:space="0" w:color="auto"/>
            <w:bottom w:val="none" w:sz="0" w:space="0" w:color="auto"/>
            <w:right w:val="none" w:sz="0" w:space="0" w:color="auto"/>
          </w:divBdr>
        </w:div>
        <w:div w:id="1204556711">
          <w:marLeft w:val="640"/>
          <w:marRight w:val="0"/>
          <w:marTop w:val="0"/>
          <w:marBottom w:val="0"/>
          <w:divBdr>
            <w:top w:val="none" w:sz="0" w:space="0" w:color="auto"/>
            <w:left w:val="none" w:sz="0" w:space="0" w:color="auto"/>
            <w:bottom w:val="none" w:sz="0" w:space="0" w:color="auto"/>
            <w:right w:val="none" w:sz="0" w:space="0" w:color="auto"/>
          </w:divBdr>
        </w:div>
        <w:div w:id="939412375">
          <w:marLeft w:val="640"/>
          <w:marRight w:val="0"/>
          <w:marTop w:val="0"/>
          <w:marBottom w:val="0"/>
          <w:divBdr>
            <w:top w:val="none" w:sz="0" w:space="0" w:color="auto"/>
            <w:left w:val="none" w:sz="0" w:space="0" w:color="auto"/>
            <w:bottom w:val="none" w:sz="0" w:space="0" w:color="auto"/>
            <w:right w:val="none" w:sz="0" w:space="0" w:color="auto"/>
          </w:divBdr>
        </w:div>
        <w:div w:id="737825260">
          <w:marLeft w:val="640"/>
          <w:marRight w:val="0"/>
          <w:marTop w:val="0"/>
          <w:marBottom w:val="0"/>
          <w:divBdr>
            <w:top w:val="none" w:sz="0" w:space="0" w:color="auto"/>
            <w:left w:val="none" w:sz="0" w:space="0" w:color="auto"/>
            <w:bottom w:val="none" w:sz="0" w:space="0" w:color="auto"/>
            <w:right w:val="none" w:sz="0" w:space="0" w:color="auto"/>
          </w:divBdr>
        </w:div>
        <w:div w:id="1772777526">
          <w:marLeft w:val="640"/>
          <w:marRight w:val="0"/>
          <w:marTop w:val="0"/>
          <w:marBottom w:val="0"/>
          <w:divBdr>
            <w:top w:val="none" w:sz="0" w:space="0" w:color="auto"/>
            <w:left w:val="none" w:sz="0" w:space="0" w:color="auto"/>
            <w:bottom w:val="none" w:sz="0" w:space="0" w:color="auto"/>
            <w:right w:val="none" w:sz="0" w:space="0" w:color="auto"/>
          </w:divBdr>
        </w:div>
        <w:div w:id="506331412">
          <w:marLeft w:val="640"/>
          <w:marRight w:val="0"/>
          <w:marTop w:val="0"/>
          <w:marBottom w:val="0"/>
          <w:divBdr>
            <w:top w:val="none" w:sz="0" w:space="0" w:color="auto"/>
            <w:left w:val="none" w:sz="0" w:space="0" w:color="auto"/>
            <w:bottom w:val="none" w:sz="0" w:space="0" w:color="auto"/>
            <w:right w:val="none" w:sz="0" w:space="0" w:color="auto"/>
          </w:divBdr>
        </w:div>
        <w:div w:id="586617452">
          <w:marLeft w:val="640"/>
          <w:marRight w:val="0"/>
          <w:marTop w:val="0"/>
          <w:marBottom w:val="0"/>
          <w:divBdr>
            <w:top w:val="none" w:sz="0" w:space="0" w:color="auto"/>
            <w:left w:val="none" w:sz="0" w:space="0" w:color="auto"/>
            <w:bottom w:val="none" w:sz="0" w:space="0" w:color="auto"/>
            <w:right w:val="none" w:sz="0" w:space="0" w:color="auto"/>
          </w:divBdr>
        </w:div>
        <w:div w:id="49503033">
          <w:marLeft w:val="640"/>
          <w:marRight w:val="0"/>
          <w:marTop w:val="0"/>
          <w:marBottom w:val="0"/>
          <w:divBdr>
            <w:top w:val="none" w:sz="0" w:space="0" w:color="auto"/>
            <w:left w:val="none" w:sz="0" w:space="0" w:color="auto"/>
            <w:bottom w:val="none" w:sz="0" w:space="0" w:color="auto"/>
            <w:right w:val="none" w:sz="0" w:space="0" w:color="auto"/>
          </w:divBdr>
        </w:div>
        <w:div w:id="1511141186">
          <w:marLeft w:val="640"/>
          <w:marRight w:val="0"/>
          <w:marTop w:val="0"/>
          <w:marBottom w:val="0"/>
          <w:divBdr>
            <w:top w:val="none" w:sz="0" w:space="0" w:color="auto"/>
            <w:left w:val="none" w:sz="0" w:space="0" w:color="auto"/>
            <w:bottom w:val="none" w:sz="0" w:space="0" w:color="auto"/>
            <w:right w:val="none" w:sz="0" w:space="0" w:color="auto"/>
          </w:divBdr>
        </w:div>
        <w:div w:id="1175922958">
          <w:marLeft w:val="640"/>
          <w:marRight w:val="0"/>
          <w:marTop w:val="0"/>
          <w:marBottom w:val="0"/>
          <w:divBdr>
            <w:top w:val="none" w:sz="0" w:space="0" w:color="auto"/>
            <w:left w:val="none" w:sz="0" w:space="0" w:color="auto"/>
            <w:bottom w:val="none" w:sz="0" w:space="0" w:color="auto"/>
            <w:right w:val="none" w:sz="0" w:space="0" w:color="auto"/>
          </w:divBdr>
        </w:div>
        <w:div w:id="501508125">
          <w:marLeft w:val="640"/>
          <w:marRight w:val="0"/>
          <w:marTop w:val="0"/>
          <w:marBottom w:val="0"/>
          <w:divBdr>
            <w:top w:val="none" w:sz="0" w:space="0" w:color="auto"/>
            <w:left w:val="none" w:sz="0" w:space="0" w:color="auto"/>
            <w:bottom w:val="none" w:sz="0" w:space="0" w:color="auto"/>
            <w:right w:val="none" w:sz="0" w:space="0" w:color="auto"/>
          </w:divBdr>
        </w:div>
        <w:div w:id="918946444">
          <w:marLeft w:val="640"/>
          <w:marRight w:val="0"/>
          <w:marTop w:val="0"/>
          <w:marBottom w:val="0"/>
          <w:divBdr>
            <w:top w:val="none" w:sz="0" w:space="0" w:color="auto"/>
            <w:left w:val="none" w:sz="0" w:space="0" w:color="auto"/>
            <w:bottom w:val="none" w:sz="0" w:space="0" w:color="auto"/>
            <w:right w:val="none" w:sz="0" w:space="0" w:color="auto"/>
          </w:divBdr>
        </w:div>
      </w:divsChild>
    </w:div>
    <w:div w:id="1536498884">
      <w:bodyDiv w:val="1"/>
      <w:marLeft w:val="0"/>
      <w:marRight w:val="0"/>
      <w:marTop w:val="0"/>
      <w:marBottom w:val="0"/>
      <w:divBdr>
        <w:top w:val="none" w:sz="0" w:space="0" w:color="auto"/>
        <w:left w:val="none" w:sz="0" w:space="0" w:color="auto"/>
        <w:bottom w:val="none" w:sz="0" w:space="0" w:color="auto"/>
        <w:right w:val="none" w:sz="0" w:space="0" w:color="auto"/>
      </w:divBdr>
      <w:divsChild>
        <w:div w:id="46799846">
          <w:marLeft w:val="640"/>
          <w:marRight w:val="0"/>
          <w:marTop w:val="0"/>
          <w:marBottom w:val="0"/>
          <w:divBdr>
            <w:top w:val="none" w:sz="0" w:space="0" w:color="auto"/>
            <w:left w:val="none" w:sz="0" w:space="0" w:color="auto"/>
            <w:bottom w:val="none" w:sz="0" w:space="0" w:color="auto"/>
            <w:right w:val="none" w:sz="0" w:space="0" w:color="auto"/>
          </w:divBdr>
        </w:div>
        <w:div w:id="1791510365">
          <w:marLeft w:val="640"/>
          <w:marRight w:val="0"/>
          <w:marTop w:val="0"/>
          <w:marBottom w:val="0"/>
          <w:divBdr>
            <w:top w:val="none" w:sz="0" w:space="0" w:color="auto"/>
            <w:left w:val="none" w:sz="0" w:space="0" w:color="auto"/>
            <w:bottom w:val="none" w:sz="0" w:space="0" w:color="auto"/>
            <w:right w:val="none" w:sz="0" w:space="0" w:color="auto"/>
          </w:divBdr>
        </w:div>
        <w:div w:id="1569459693">
          <w:marLeft w:val="640"/>
          <w:marRight w:val="0"/>
          <w:marTop w:val="0"/>
          <w:marBottom w:val="0"/>
          <w:divBdr>
            <w:top w:val="none" w:sz="0" w:space="0" w:color="auto"/>
            <w:left w:val="none" w:sz="0" w:space="0" w:color="auto"/>
            <w:bottom w:val="none" w:sz="0" w:space="0" w:color="auto"/>
            <w:right w:val="none" w:sz="0" w:space="0" w:color="auto"/>
          </w:divBdr>
        </w:div>
        <w:div w:id="978538791">
          <w:marLeft w:val="640"/>
          <w:marRight w:val="0"/>
          <w:marTop w:val="0"/>
          <w:marBottom w:val="0"/>
          <w:divBdr>
            <w:top w:val="none" w:sz="0" w:space="0" w:color="auto"/>
            <w:left w:val="none" w:sz="0" w:space="0" w:color="auto"/>
            <w:bottom w:val="none" w:sz="0" w:space="0" w:color="auto"/>
            <w:right w:val="none" w:sz="0" w:space="0" w:color="auto"/>
          </w:divBdr>
        </w:div>
        <w:div w:id="931812587">
          <w:marLeft w:val="640"/>
          <w:marRight w:val="0"/>
          <w:marTop w:val="0"/>
          <w:marBottom w:val="0"/>
          <w:divBdr>
            <w:top w:val="none" w:sz="0" w:space="0" w:color="auto"/>
            <w:left w:val="none" w:sz="0" w:space="0" w:color="auto"/>
            <w:bottom w:val="none" w:sz="0" w:space="0" w:color="auto"/>
            <w:right w:val="none" w:sz="0" w:space="0" w:color="auto"/>
          </w:divBdr>
        </w:div>
        <w:div w:id="1128091456">
          <w:marLeft w:val="640"/>
          <w:marRight w:val="0"/>
          <w:marTop w:val="0"/>
          <w:marBottom w:val="0"/>
          <w:divBdr>
            <w:top w:val="none" w:sz="0" w:space="0" w:color="auto"/>
            <w:left w:val="none" w:sz="0" w:space="0" w:color="auto"/>
            <w:bottom w:val="none" w:sz="0" w:space="0" w:color="auto"/>
            <w:right w:val="none" w:sz="0" w:space="0" w:color="auto"/>
          </w:divBdr>
        </w:div>
        <w:div w:id="99420881">
          <w:marLeft w:val="640"/>
          <w:marRight w:val="0"/>
          <w:marTop w:val="0"/>
          <w:marBottom w:val="0"/>
          <w:divBdr>
            <w:top w:val="none" w:sz="0" w:space="0" w:color="auto"/>
            <w:left w:val="none" w:sz="0" w:space="0" w:color="auto"/>
            <w:bottom w:val="none" w:sz="0" w:space="0" w:color="auto"/>
            <w:right w:val="none" w:sz="0" w:space="0" w:color="auto"/>
          </w:divBdr>
        </w:div>
        <w:div w:id="375012244">
          <w:marLeft w:val="640"/>
          <w:marRight w:val="0"/>
          <w:marTop w:val="0"/>
          <w:marBottom w:val="0"/>
          <w:divBdr>
            <w:top w:val="none" w:sz="0" w:space="0" w:color="auto"/>
            <w:left w:val="none" w:sz="0" w:space="0" w:color="auto"/>
            <w:bottom w:val="none" w:sz="0" w:space="0" w:color="auto"/>
            <w:right w:val="none" w:sz="0" w:space="0" w:color="auto"/>
          </w:divBdr>
        </w:div>
        <w:div w:id="1242594597">
          <w:marLeft w:val="640"/>
          <w:marRight w:val="0"/>
          <w:marTop w:val="0"/>
          <w:marBottom w:val="0"/>
          <w:divBdr>
            <w:top w:val="none" w:sz="0" w:space="0" w:color="auto"/>
            <w:left w:val="none" w:sz="0" w:space="0" w:color="auto"/>
            <w:bottom w:val="none" w:sz="0" w:space="0" w:color="auto"/>
            <w:right w:val="none" w:sz="0" w:space="0" w:color="auto"/>
          </w:divBdr>
        </w:div>
        <w:div w:id="430123005">
          <w:marLeft w:val="640"/>
          <w:marRight w:val="0"/>
          <w:marTop w:val="0"/>
          <w:marBottom w:val="0"/>
          <w:divBdr>
            <w:top w:val="none" w:sz="0" w:space="0" w:color="auto"/>
            <w:left w:val="none" w:sz="0" w:space="0" w:color="auto"/>
            <w:bottom w:val="none" w:sz="0" w:space="0" w:color="auto"/>
            <w:right w:val="none" w:sz="0" w:space="0" w:color="auto"/>
          </w:divBdr>
        </w:div>
        <w:div w:id="759177626">
          <w:marLeft w:val="640"/>
          <w:marRight w:val="0"/>
          <w:marTop w:val="0"/>
          <w:marBottom w:val="0"/>
          <w:divBdr>
            <w:top w:val="none" w:sz="0" w:space="0" w:color="auto"/>
            <w:left w:val="none" w:sz="0" w:space="0" w:color="auto"/>
            <w:bottom w:val="none" w:sz="0" w:space="0" w:color="auto"/>
            <w:right w:val="none" w:sz="0" w:space="0" w:color="auto"/>
          </w:divBdr>
        </w:div>
        <w:div w:id="321278610">
          <w:marLeft w:val="640"/>
          <w:marRight w:val="0"/>
          <w:marTop w:val="0"/>
          <w:marBottom w:val="0"/>
          <w:divBdr>
            <w:top w:val="none" w:sz="0" w:space="0" w:color="auto"/>
            <w:left w:val="none" w:sz="0" w:space="0" w:color="auto"/>
            <w:bottom w:val="none" w:sz="0" w:space="0" w:color="auto"/>
            <w:right w:val="none" w:sz="0" w:space="0" w:color="auto"/>
          </w:divBdr>
        </w:div>
        <w:div w:id="1183862641">
          <w:marLeft w:val="640"/>
          <w:marRight w:val="0"/>
          <w:marTop w:val="0"/>
          <w:marBottom w:val="0"/>
          <w:divBdr>
            <w:top w:val="none" w:sz="0" w:space="0" w:color="auto"/>
            <w:left w:val="none" w:sz="0" w:space="0" w:color="auto"/>
            <w:bottom w:val="none" w:sz="0" w:space="0" w:color="auto"/>
            <w:right w:val="none" w:sz="0" w:space="0" w:color="auto"/>
          </w:divBdr>
        </w:div>
        <w:div w:id="64568546">
          <w:marLeft w:val="640"/>
          <w:marRight w:val="0"/>
          <w:marTop w:val="0"/>
          <w:marBottom w:val="0"/>
          <w:divBdr>
            <w:top w:val="none" w:sz="0" w:space="0" w:color="auto"/>
            <w:left w:val="none" w:sz="0" w:space="0" w:color="auto"/>
            <w:bottom w:val="none" w:sz="0" w:space="0" w:color="auto"/>
            <w:right w:val="none" w:sz="0" w:space="0" w:color="auto"/>
          </w:divBdr>
        </w:div>
        <w:div w:id="1630697339">
          <w:marLeft w:val="640"/>
          <w:marRight w:val="0"/>
          <w:marTop w:val="0"/>
          <w:marBottom w:val="0"/>
          <w:divBdr>
            <w:top w:val="none" w:sz="0" w:space="0" w:color="auto"/>
            <w:left w:val="none" w:sz="0" w:space="0" w:color="auto"/>
            <w:bottom w:val="none" w:sz="0" w:space="0" w:color="auto"/>
            <w:right w:val="none" w:sz="0" w:space="0" w:color="auto"/>
          </w:divBdr>
        </w:div>
        <w:div w:id="1831218072">
          <w:marLeft w:val="640"/>
          <w:marRight w:val="0"/>
          <w:marTop w:val="0"/>
          <w:marBottom w:val="0"/>
          <w:divBdr>
            <w:top w:val="none" w:sz="0" w:space="0" w:color="auto"/>
            <w:left w:val="none" w:sz="0" w:space="0" w:color="auto"/>
            <w:bottom w:val="none" w:sz="0" w:space="0" w:color="auto"/>
            <w:right w:val="none" w:sz="0" w:space="0" w:color="auto"/>
          </w:divBdr>
        </w:div>
        <w:div w:id="1653214955">
          <w:marLeft w:val="640"/>
          <w:marRight w:val="0"/>
          <w:marTop w:val="0"/>
          <w:marBottom w:val="0"/>
          <w:divBdr>
            <w:top w:val="none" w:sz="0" w:space="0" w:color="auto"/>
            <w:left w:val="none" w:sz="0" w:space="0" w:color="auto"/>
            <w:bottom w:val="none" w:sz="0" w:space="0" w:color="auto"/>
            <w:right w:val="none" w:sz="0" w:space="0" w:color="auto"/>
          </w:divBdr>
        </w:div>
        <w:div w:id="660624427">
          <w:marLeft w:val="640"/>
          <w:marRight w:val="0"/>
          <w:marTop w:val="0"/>
          <w:marBottom w:val="0"/>
          <w:divBdr>
            <w:top w:val="none" w:sz="0" w:space="0" w:color="auto"/>
            <w:left w:val="none" w:sz="0" w:space="0" w:color="auto"/>
            <w:bottom w:val="none" w:sz="0" w:space="0" w:color="auto"/>
            <w:right w:val="none" w:sz="0" w:space="0" w:color="auto"/>
          </w:divBdr>
        </w:div>
        <w:div w:id="516314116">
          <w:marLeft w:val="640"/>
          <w:marRight w:val="0"/>
          <w:marTop w:val="0"/>
          <w:marBottom w:val="0"/>
          <w:divBdr>
            <w:top w:val="none" w:sz="0" w:space="0" w:color="auto"/>
            <w:left w:val="none" w:sz="0" w:space="0" w:color="auto"/>
            <w:bottom w:val="none" w:sz="0" w:space="0" w:color="auto"/>
            <w:right w:val="none" w:sz="0" w:space="0" w:color="auto"/>
          </w:divBdr>
        </w:div>
        <w:div w:id="1317417010">
          <w:marLeft w:val="640"/>
          <w:marRight w:val="0"/>
          <w:marTop w:val="0"/>
          <w:marBottom w:val="0"/>
          <w:divBdr>
            <w:top w:val="none" w:sz="0" w:space="0" w:color="auto"/>
            <w:left w:val="none" w:sz="0" w:space="0" w:color="auto"/>
            <w:bottom w:val="none" w:sz="0" w:space="0" w:color="auto"/>
            <w:right w:val="none" w:sz="0" w:space="0" w:color="auto"/>
          </w:divBdr>
        </w:div>
        <w:div w:id="1103456694">
          <w:marLeft w:val="640"/>
          <w:marRight w:val="0"/>
          <w:marTop w:val="0"/>
          <w:marBottom w:val="0"/>
          <w:divBdr>
            <w:top w:val="none" w:sz="0" w:space="0" w:color="auto"/>
            <w:left w:val="none" w:sz="0" w:space="0" w:color="auto"/>
            <w:bottom w:val="none" w:sz="0" w:space="0" w:color="auto"/>
            <w:right w:val="none" w:sz="0" w:space="0" w:color="auto"/>
          </w:divBdr>
        </w:div>
        <w:div w:id="1639845359">
          <w:marLeft w:val="640"/>
          <w:marRight w:val="0"/>
          <w:marTop w:val="0"/>
          <w:marBottom w:val="0"/>
          <w:divBdr>
            <w:top w:val="none" w:sz="0" w:space="0" w:color="auto"/>
            <w:left w:val="none" w:sz="0" w:space="0" w:color="auto"/>
            <w:bottom w:val="none" w:sz="0" w:space="0" w:color="auto"/>
            <w:right w:val="none" w:sz="0" w:space="0" w:color="auto"/>
          </w:divBdr>
        </w:div>
        <w:div w:id="1575430918">
          <w:marLeft w:val="640"/>
          <w:marRight w:val="0"/>
          <w:marTop w:val="0"/>
          <w:marBottom w:val="0"/>
          <w:divBdr>
            <w:top w:val="none" w:sz="0" w:space="0" w:color="auto"/>
            <w:left w:val="none" w:sz="0" w:space="0" w:color="auto"/>
            <w:bottom w:val="none" w:sz="0" w:space="0" w:color="auto"/>
            <w:right w:val="none" w:sz="0" w:space="0" w:color="auto"/>
          </w:divBdr>
        </w:div>
        <w:div w:id="2102288683">
          <w:marLeft w:val="640"/>
          <w:marRight w:val="0"/>
          <w:marTop w:val="0"/>
          <w:marBottom w:val="0"/>
          <w:divBdr>
            <w:top w:val="none" w:sz="0" w:space="0" w:color="auto"/>
            <w:left w:val="none" w:sz="0" w:space="0" w:color="auto"/>
            <w:bottom w:val="none" w:sz="0" w:space="0" w:color="auto"/>
            <w:right w:val="none" w:sz="0" w:space="0" w:color="auto"/>
          </w:divBdr>
        </w:div>
        <w:div w:id="713239113">
          <w:marLeft w:val="640"/>
          <w:marRight w:val="0"/>
          <w:marTop w:val="0"/>
          <w:marBottom w:val="0"/>
          <w:divBdr>
            <w:top w:val="none" w:sz="0" w:space="0" w:color="auto"/>
            <w:left w:val="none" w:sz="0" w:space="0" w:color="auto"/>
            <w:bottom w:val="none" w:sz="0" w:space="0" w:color="auto"/>
            <w:right w:val="none" w:sz="0" w:space="0" w:color="auto"/>
          </w:divBdr>
        </w:div>
        <w:div w:id="1728020197">
          <w:marLeft w:val="640"/>
          <w:marRight w:val="0"/>
          <w:marTop w:val="0"/>
          <w:marBottom w:val="0"/>
          <w:divBdr>
            <w:top w:val="none" w:sz="0" w:space="0" w:color="auto"/>
            <w:left w:val="none" w:sz="0" w:space="0" w:color="auto"/>
            <w:bottom w:val="none" w:sz="0" w:space="0" w:color="auto"/>
            <w:right w:val="none" w:sz="0" w:space="0" w:color="auto"/>
          </w:divBdr>
        </w:div>
        <w:div w:id="1657614055">
          <w:marLeft w:val="640"/>
          <w:marRight w:val="0"/>
          <w:marTop w:val="0"/>
          <w:marBottom w:val="0"/>
          <w:divBdr>
            <w:top w:val="none" w:sz="0" w:space="0" w:color="auto"/>
            <w:left w:val="none" w:sz="0" w:space="0" w:color="auto"/>
            <w:bottom w:val="none" w:sz="0" w:space="0" w:color="auto"/>
            <w:right w:val="none" w:sz="0" w:space="0" w:color="auto"/>
          </w:divBdr>
        </w:div>
        <w:div w:id="349382961">
          <w:marLeft w:val="640"/>
          <w:marRight w:val="0"/>
          <w:marTop w:val="0"/>
          <w:marBottom w:val="0"/>
          <w:divBdr>
            <w:top w:val="none" w:sz="0" w:space="0" w:color="auto"/>
            <w:left w:val="none" w:sz="0" w:space="0" w:color="auto"/>
            <w:bottom w:val="none" w:sz="0" w:space="0" w:color="auto"/>
            <w:right w:val="none" w:sz="0" w:space="0" w:color="auto"/>
          </w:divBdr>
        </w:div>
        <w:div w:id="2005861825">
          <w:marLeft w:val="640"/>
          <w:marRight w:val="0"/>
          <w:marTop w:val="0"/>
          <w:marBottom w:val="0"/>
          <w:divBdr>
            <w:top w:val="none" w:sz="0" w:space="0" w:color="auto"/>
            <w:left w:val="none" w:sz="0" w:space="0" w:color="auto"/>
            <w:bottom w:val="none" w:sz="0" w:space="0" w:color="auto"/>
            <w:right w:val="none" w:sz="0" w:space="0" w:color="auto"/>
          </w:divBdr>
        </w:div>
        <w:div w:id="1795634766">
          <w:marLeft w:val="640"/>
          <w:marRight w:val="0"/>
          <w:marTop w:val="0"/>
          <w:marBottom w:val="0"/>
          <w:divBdr>
            <w:top w:val="none" w:sz="0" w:space="0" w:color="auto"/>
            <w:left w:val="none" w:sz="0" w:space="0" w:color="auto"/>
            <w:bottom w:val="none" w:sz="0" w:space="0" w:color="auto"/>
            <w:right w:val="none" w:sz="0" w:space="0" w:color="auto"/>
          </w:divBdr>
        </w:div>
        <w:div w:id="587270138">
          <w:marLeft w:val="640"/>
          <w:marRight w:val="0"/>
          <w:marTop w:val="0"/>
          <w:marBottom w:val="0"/>
          <w:divBdr>
            <w:top w:val="none" w:sz="0" w:space="0" w:color="auto"/>
            <w:left w:val="none" w:sz="0" w:space="0" w:color="auto"/>
            <w:bottom w:val="none" w:sz="0" w:space="0" w:color="auto"/>
            <w:right w:val="none" w:sz="0" w:space="0" w:color="auto"/>
          </w:divBdr>
        </w:div>
        <w:div w:id="1808863361">
          <w:marLeft w:val="640"/>
          <w:marRight w:val="0"/>
          <w:marTop w:val="0"/>
          <w:marBottom w:val="0"/>
          <w:divBdr>
            <w:top w:val="none" w:sz="0" w:space="0" w:color="auto"/>
            <w:left w:val="none" w:sz="0" w:space="0" w:color="auto"/>
            <w:bottom w:val="none" w:sz="0" w:space="0" w:color="auto"/>
            <w:right w:val="none" w:sz="0" w:space="0" w:color="auto"/>
          </w:divBdr>
        </w:div>
        <w:div w:id="843931502">
          <w:marLeft w:val="640"/>
          <w:marRight w:val="0"/>
          <w:marTop w:val="0"/>
          <w:marBottom w:val="0"/>
          <w:divBdr>
            <w:top w:val="none" w:sz="0" w:space="0" w:color="auto"/>
            <w:left w:val="none" w:sz="0" w:space="0" w:color="auto"/>
            <w:bottom w:val="none" w:sz="0" w:space="0" w:color="auto"/>
            <w:right w:val="none" w:sz="0" w:space="0" w:color="auto"/>
          </w:divBdr>
        </w:div>
        <w:div w:id="796338911">
          <w:marLeft w:val="640"/>
          <w:marRight w:val="0"/>
          <w:marTop w:val="0"/>
          <w:marBottom w:val="0"/>
          <w:divBdr>
            <w:top w:val="none" w:sz="0" w:space="0" w:color="auto"/>
            <w:left w:val="none" w:sz="0" w:space="0" w:color="auto"/>
            <w:bottom w:val="none" w:sz="0" w:space="0" w:color="auto"/>
            <w:right w:val="none" w:sz="0" w:space="0" w:color="auto"/>
          </w:divBdr>
        </w:div>
        <w:div w:id="39941064">
          <w:marLeft w:val="640"/>
          <w:marRight w:val="0"/>
          <w:marTop w:val="0"/>
          <w:marBottom w:val="0"/>
          <w:divBdr>
            <w:top w:val="none" w:sz="0" w:space="0" w:color="auto"/>
            <w:left w:val="none" w:sz="0" w:space="0" w:color="auto"/>
            <w:bottom w:val="none" w:sz="0" w:space="0" w:color="auto"/>
            <w:right w:val="none" w:sz="0" w:space="0" w:color="auto"/>
          </w:divBdr>
        </w:div>
        <w:div w:id="145241057">
          <w:marLeft w:val="640"/>
          <w:marRight w:val="0"/>
          <w:marTop w:val="0"/>
          <w:marBottom w:val="0"/>
          <w:divBdr>
            <w:top w:val="none" w:sz="0" w:space="0" w:color="auto"/>
            <w:left w:val="none" w:sz="0" w:space="0" w:color="auto"/>
            <w:bottom w:val="none" w:sz="0" w:space="0" w:color="auto"/>
            <w:right w:val="none" w:sz="0" w:space="0" w:color="auto"/>
          </w:divBdr>
        </w:div>
        <w:div w:id="1189413714">
          <w:marLeft w:val="640"/>
          <w:marRight w:val="0"/>
          <w:marTop w:val="0"/>
          <w:marBottom w:val="0"/>
          <w:divBdr>
            <w:top w:val="none" w:sz="0" w:space="0" w:color="auto"/>
            <w:left w:val="none" w:sz="0" w:space="0" w:color="auto"/>
            <w:bottom w:val="none" w:sz="0" w:space="0" w:color="auto"/>
            <w:right w:val="none" w:sz="0" w:space="0" w:color="auto"/>
          </w:divBdr>
        </w:div>
        <w:div w:id="983892291">
          <w:marLeft w:val="640"/>
          <w:marRight w:val="0"/>
          <w:marTop w:val="0"/>
          <w:marBottom w:val="0"/>
          <w:divBdr>
            <w:top w:val="none" w:sz="0" w:space="0" w:color="auto"/>
            <w:left w:val="none" w:sz="0" w:space="0" w:color="auto"/>
            <w:bottom w:val="none" w:sz="0" w:space="0" w:color="auto"/>
            <w:right w:val="none" w:sz="0" w:space="0" w:color="auto"/>
          </w:divBdr>
        </w:div>
        <w:div w:id="1181970344">
          <w:marLeft w:val="640"/>
          <w:marRight w:val="0"/>
          <w:marTop w:val="0"/>
          <w:marBottom w:val="0"/>
          <w:divBdr>
            <w:top w:val="none" w:sz="0" w:space="0" w:color="auto"/>
            <w:left w:val="none" w:sz="0" w:space="0" w:color="auto"/>
            <w:bottom w:val="none" w:sz="0" w:space="0" w:color="auto"/>
            <w:right w:val="none" w:sz="0" w:space="0" w:color="auto"/>
          </w:divBdr>
        </w:div>
        <w:div w:id="580288361">
          <w:marLeft w:val="640"/>
          <w:marRight w:val="0"/>
          <w:marTop w:val="0"/>
          <w:marBottom w:val="0"/>
          <w:divBdr>
            <w:top w:val="none" w:sz="0" w:space="0" w:color="auto"/>
            <w:left w:val="none" w:sz="0" w:space="0" w:color="auto"/>
            <w:bottom w:val="none" w:sz="0" w:space="0" w:color="auto"/>
            <w:right w:val="none" w:sz="0" w:space="0" w:color="auto"/>
          </w:divBdr>
        </w:div>
        <w:div w:id="1598059811">
          <w:marLeft w:val="640"/>
          <w:marRight w:val="0"/>
          <w:marTop w:val="0"/>
          <w:marBottom w:val="0"/>
          <w:divBdr>
            <w:top w:val="none" w:sz="0" w:space="0" w:color="auto"/>
            <w:left w:val="none" w:sz="0" w:space="0" w:color="auto"/>
            <w:bottom w:val="none" w:sz="0" w:space="0" w:color="auto"/>
            <w:right w:val="none" w:sz="0" w:space="0" w:color="auto"/>
          </w:divBdr>
        </w:div>
        <w:div w:id="761493320">
          <w:marLeft w:val="640"/>
          <w:marRight w:val="0"/>
          <w:marTop w:val="0"/>
          <w:marBottom w:val="0"/>
          <w:divBdr>
            <w:top w:val="none" w:sz="0" w:space="0" w:color="auto"/>
            <w:left w:val="none" w:sz="0" w:space="0" w:color="auto"/>
            <w:bottom w:val="none" w:sz="0" w:space="0" w:color="auto"/>
            <w:right w:val="none" w:sz="0" w:space="0" w:color="auto"/>
          </w:divBdr>
        </w:div>
        <w:div w:id="1819036557">
          <w:marLeft w:val="640"/>
          <w:marRight w:val="0"/>
          <w:marTop w:val="0"/>
          <w:marBottom w:val="0"/>
          <w:divBdr>
            <w:top w:val="none" w:sz="0" w:space="0" w:color="auto"/>
            <w:left w:val="none" w:sz="0" w:space="0" w:color="auto"/>
            <w:bottom w:val="none" w:sz="0" w:space="0" w:color="auto"/>
            <w:right w:val="none" w:sz="0" w:space="0" w:color="auto"/>
          </w:divBdr>
        </w:div>
        <w:div w:id="1311324067">
          <w:marLeft w:val="640"/>
          <w:marRight w:val="0"/>
          <w:marTop w:val="0"/>
          <w:marBottom w:val="0"/>
          <w:divBdr>
            <w:top w:val="none" w:sz="0" w:space="0" w:color="auto"/>
            <w:left w:val="none" w:sz="0" w:space="0" w:color="auto"/>
            <w:bottom w:val="none" w:sz="0" w:space="0" w:color="auto"/>
            <w:right w:val="none" w:sz="0" w:space="0" w:color="auto"/>
          </w:divBdr>
        </w:div>
        <w:div w:id="1339230837">
          <w:marLeft w:val="640"/>
          <w:marRight w:val="0"/>
          <w:marTop w:val="0"/>
          <w:marBottom w:val="0"/>
          <w:divBdr>
            <w:top w:val="none" w:sz="0" w:space="0" w:color="auto"/>
            <w:left w:val="none" w:sz="0" w:space="0" w:color="auto"/>
            <w:bottom w:val="none" w:sz="0" w:space="0" w:color="auto"/>
            <w:right w:val="none" w:sz="0" w:space="0" w:color="auto"/>
          </w:divBdr>
        </w:div>
        <w:div w:id="476916549">
          <w:marLeft w:val="640"/>
          <w:marRight w:val="0"/>
          <w:marTop w:val="0"/>
          <w:marBottom w:val="0"/>
          <w:divBdr>
            <w:top w:val="none" w:sz="0" w:space="0" w:color="auto"/>
            <w:left w:val="none" w:sz="0" w:space="0" w:color="auto"/>
            <w:bottom w:val="none" w:sz="0" w:space="0" w:color="auto"/>
            <w:right w:val="none" w:sz="0" w:space="0" w:color="auto"/>
          </w:divBdr>
        </w:div>
        <w:div w:id="1959944297">
          <w:marLeft w:val="640"/>
          <w:marRight w:val="0"/>
          <w:marTop w:val="0"/>
          <w:marBottom w:val="0"/>
          <w:divBdr>
            <w:top w:val="none" w:sz="0" w:space="0" w:color="auto"/>
            <w:left w:val="none" w:sz="0" w:space="0" w:color="auto"/>
            <w:bottom w:val="none" w:sz="0" w:space="0" w:color="auto"/>
            <w:right w:val="none" w:sz="0" w:space="0" w:color="auto"/>
          </w:divBdr>
        </w:div>
        <w:div w:id="2088064470">
          <w:marLeft w:val="640"/>
          <w:marRight w:val="0"/>
          <w:marTop w:val="0"/>
          <w:marBottom w:val="0"/>
          <w:divBdr>
            <w:top w:val="none" w:sz="0" w:space="0" w:color="auto"/>
            <w:left w:val="none" w:sz="0" w:space="0" w:color="auto"/>
            <w:bottom w:val="none" w:sz="0" w:space="0" w:color="auto"/>
            <w:right w:val="none" w:sz="0" w:space="0" w:color="auto"/>
          </w:divBdr>
        </w:div>
        <w:div w:id="1067339511">
          <w:marLeft w:val="640"/>
          <w:marRight w:val="0"/>
          <w:marTop w:val="0"/>
          <w:marBottom w:val="0"/>
          <w:divBdr>
            <w:top w:val="none" w:sz="0" w:space="0" w:color="auto"/>
            <w:left w:val="none" w:sz="0" w:space="0" w:color="auto"/>
            <w:bottom w:val="none" w:sz="0" w:space="0" w:color="auto"/>
            <w:right w:val="none" w:sz="0" w:space="0" w:color="auto"/>
          </w:divBdr>
        </w:div>
        <w:div w:id="1600210155">
          <w:marLeft w:val="640"/>
          <w:marRight w:val="0"/>
          <w:marTop w:val="0"/>
          <w:marBottom w:val="0"/>
          <w:divBdr>
            <w:top w:val="none" w:sz="0" w:space="0" w:color="auto"/>
            <w:left w:val="none" w:sz="0" w:space="0" w:color="auto"/>
            <w:bottom w:val="none" w:sz="0" w:space="0" w:color="auto"/>
            <w:right w:val="none" w:sz="0" w:space="0" w:color="auto"/>
          </w:divBdr>
        </w:div>
        <w:div w:id="29064974">
          <w:marLeft w:val="640"/>
          <w:marRight w:val="0"/>
          <w:marTop w:val="0"/>
          <w:marBottom w:val="0"/>
          <w:divBdr>
            <w:top w:val="none" w:sz="0" w:space="0" w:color="auto"/>
            <w:left w:val="none" w:sz="0" w:space="0" w:color="auto"/>
            <w:bottom w:val="none" w:sz="0" w:space="0" w:color="auto"/>
            <w:right w:val="none" w:sz="0" w:space="0" w:color="auto"/>
          </w:divBdr>
        </w:div>
        <w:div w:id="764417634">
          <w:marLeft w:val="640"/>
          <w:marRight w:val="0"/>
          <w:marTop w:val="0"/>
          <w:marBottom w:val="0"/>
          <w:divBdr>
            <w:top w:val="none" w:sz="0" w:space="0" w:color="auto"/>
            <w:left w:val="none" w:sz="0" w:space="0" w:color="auto"/>
            <w:bottom w:val="none" w:sz="0" w:space="0" w:color="auto"/>
            <w:right w:val="none" w:sz="0" w:space="0" w:color="auto"/>
          </w:divBdr>
        </w:div>
        <w:div w:id="1508250610">
          <w:marLeft w:val="640"/>
          <w:marRight w:val="0"/>
          <w:marTop w:val="0"/>
          <w:marBottom w:val="0"/>
          <w:divBdr>
            <w:top w:val="none" w:sz="0" w:space="0" w:color="auto"/>
            <w:left w:val="none" w:sz="0" w:space="0" w:color="auto"/>
            <w:bottom w:val="none" w:sz="0" w:space="0" w:color="auto"/>
            <w:right w:val="none" w:sz="0" w:space="0" w:color="auto"/>
          </w:divBdr>
        </w:div>
        <w:div w:id="172687524">
          <w:marLeft w:val="640"/>
          <w:marRight w:val="0"/>
          <w:marTop w:val="0"/>
          <w:marBottom w:val="0"/>
          <w:divBdr>
            <w:top w:val="none" w:sz="0" w:space="0" w:color="auto"/>
            <w:left w:val="none" w:sz="0" w:space="0" w:color="auto"/>
            <w:bottom w:val="none" w:sz="0" w:space="0" w:color="auto"/>
            <w:right w:val="none" w:sz="0" w:space="0" w:color="auto"/>
          </w:divBdr>
        </w:div>
        <w:div w:id="688531395">
          <w:marLeft w:val="640"/>
          <w:marRight w:val="0"/>
          <w:marTop w:val="0"/>
          <w:marBottom w:val="0"/>
          <w:divBdr>
            <w:top w:val="none" w:sz="0" w:space="0" w:color="auto"/>
            <w:left w:val="none" w:sz="0" w:space="0" w:color="auto"/>
            <w:bottom w:val="none" w:sz="0" w:space="0" w:color="auto"/>
            <w:right w:val="none" w:sz="0" w:space="0" w:color="auto"/>
          </w:divBdr>
        </w:div>
        <w:div w:id="88427506">
          <w:marLeft w:val="640"/>
          <w:marRight w:val="0"/>
          <w:marTop w:val="0"/>
          <w:marBottom w:val="0"/>
          <w:divBdr>
            <w:top w:val="none" w:sz="0" w:space="0" w:color="auto"/>
            <w:left w:val="none" w:sz="0" w:space="0" w:color="auto"/>
            <w:bottom w:val="none" w:sz="0" w:space="0" w:color="auto"/>
            <w:right w:val="none" w:sz="0" w:space="0" w:color="auto"/>
          </w:divBdr>
        </w:div>
        <w:div w:id="211887761">
          <w:marLeft w:val="640"/>
          <w:marRight w:val="0"/>
          <w:marTop w:val="0"/>
          <w:marBottom w:val="0"/>
          <w:divBdr>
            <w:top w:val="none" w:sz="0" w:space="0" w:color="auto"/>
            <w:left w:val="none" w:sz="0" w:space="0" w:color="auto"/>
            <w:bottom w:val="none" w:sz="0" w:space="0" w:color="auto"/>
            <w:right w:val="none" w:sz="0" w:space="0" w:color="auto"/>
          </w:divBdr>
        </w:div>
        <w:div w:id="158469073">
          <w:marLeft w:val="640"/>
          <w:marRight w:val="0"/>
          <w:marTop w:val="0"/>
          <w:marBottom w:val="0"/>
          <w:divBdr>
            <w:top w:val="none" w:sz="0" w:space="0" w:color="auto"/>
            <w:left w:val="none" w:sz="0" w:space="0" w:color="auto"/>
            <w:bottom w:val="none" w:sz="0" w:space="0" w:color="auto"/>
            <w:right w:val="none" w:sz="0" w:space="0" w:color="auto"/>
          </w:divBdr>
        </w:div>
        <w:div w:id="2115200861">
          <w:marLeft w:val="640"/>
          <w:marRight w:val="0"/>
          <w:marTop w:val="0"/>
          <w:marBottom w:val="0"/>
          <w:divBdr>
            <w:top w:val="none" w:sz="0" w:space="0" w:color="auto"/>
            <w:left w:val="none" w:sz="0" w:space="0" w:color="auto"/>
            <w:bottom w:val="none" w:sz="0" w:space="0" w:color="auto"/>
            <w:right w:val="none" w:sz="0" w:space="0" w:color="auto"/>
          </w:divBdr>
        </w:div>
        <w:div w:id="1178425555">
          <w:marLeft w:val="640"/>
          <w:marRight w:val="0"/>
          <w:marTop w:val="0"/>
          <w:marBottom w:val="0"/>
          <w:divBdr>
            <w:top w:val="none" w:sz="0" w:space="0" w:color="auto"/>
            <w:left w:val="none" w:sz="0" w:space="0" w:color="auto"/>
            <w:bottom w:val="none" w:sz="0" w:space="0" w:color="auto"/>
            <w:right w:val="none" w:sz="0" w:space="0" w:color="auto"/>
          </w:divBdr>
        </w:div>
        <w:div w:id="1020544904">
          <w:marLeft w:val="640"/>
          <w:marRight w:val="0"/>
          <w:marTop w:val="0"/>
          <w:marBottom w:val="0"/>
          <w:divBdr>
            <w:top w:val="none" w:sz="0" w:space="0" w:color="auto"/>
            <w:left w:val="none" w:sz="0" w:space="0" w:color="auto"/>
            <w:bottom w:val="none" w:sz="0" w:space="0" w:color="auto"/>
            <w:right w:val="none" w:sz="0" w:space="0" w:color="auto"/>
          </w:divBdr>
        </w:div>
        <w:div w:id="345714106">
          <w:marLeft w:val="640"/>
          <w:marRight w:val="0"/>
          <w:marTop w:val="0"/>
          <w:marBottom w:val="0"/>
          <w:divBdr>
            <w:top w:val="none" w:sz="0" w:space="0" w:color="auto"/>
            <w:left w:val="none" w:sz="0" w:space="0" w:color="auto"/>
            <w:bottom w:val="none" w:sz="0" w:space="0" w:color="auto"/>
            <w:right w:val="none" w:sz="0" w:space="0" w:color="auto"/>
          </w:divBdr>
        </w:div>
        <w:div w:id="581109165">
          <w:marLeft w:val="640"/>
          <w:marRight w:val="0"/>
          <w:marTop w:val="0"/>
          <w:marBottom w:val="0"/>
          <w:divBdr>
            <w:top w:val="none" w:sz="0" w:space="0" w:color="auto"/>
            <w:left w:val="none" w:sz="0" w:space="0" w:color="auto"/>
            <w:bottom w:val="none" w:sz="0" w:space="0" w:color="auto"/>
            <w:right w:val="none" w:sz="0" w:space="0" w:color="auto"/>
          </w:divBdr>
        </w:div>
        <w:div w:id="656542679">
          <w:marLeft w:val="640"/>
          <w:marRight w:val="0"/>
          <w:marTop w:val="0"/>
          <w:marBottom w:val="0"/>
          <w:divBdr>
            <w:top w:val="none" w:sz="0" w:space="0" w:color="auto"/>
            <w:left w:val="none" w:sz="0" w:space="0" w:color="auto"/>
            <w:bottom w:val="none" w:sz="0" w:space="0" w:color="auto"/>
            <w:right w:val="none" w:sz="0" w:space="0" w:color="auto"/>
          </w:divBdr>
        </w:div>
        <w:div w:id="1453788234">
          <w:marLeft w:val="640"/>
          <w:marRight w:val="0"/>
          <w:marTop w:val="0"/>
          <w:marBottom w:val="0"/>
          <w:divBdr>
            <w:top w:val="none" w:sz="0" w:space="0" w:color="auto"/>
            <w:left w:val="none" w:sz="0" w:space="0" w:color="auto"/>
            <w:bottom w:val="none" w:sz="0" w:space="0" w:color="auto"/>
            <w:right w:val="none" w:sz="0" w:space="0" w:color="auto"/>
          </w:divBdr>
        </w:div>
        <w:div w:id="2077507980">
          <w:marLeft w:val="640"/>
          <w:marRight w:val="0"/>
          <w:marTop w:val="0"/>
          <w:marBottom w:val="0"/>
          <w:divBdr>
            <w:top w:val="none" w:sz="0" w:space="0" w:color="auto"/>
            <w:left w:val="none" w:sz="0" w:space="0" w:color="auto"/>
            <w:bottom w:val="none" w:sz="0" w:space="0" w:color="auto"/>
            <w:right w:val="none" w:sz="0" w:space="0" w:color="auto"/>
          </w:divBdr>
        </w:div>
        <w:div w:id="1882670055">
          <w:marLeft w:val="640"/>
          <w:marRight w:val="0"/>
          <w:marTop w:val="0"/>
          <w:marBottom w:val="0"/>
          <w:divBdr>
            <w:top w:val="none" w:sz="0" w:space="0" w:color="auto"/>
            <w:left w:val="none" w:sz="0" w:space="0" w:color="auto"/>
            <w:bottom w:val="none" w:sz="0" w:space="0" w:color="auto"/>
            <w:right w:val="none" w:sz="0" w:space="0" w:color="auto"/>
          </w:divBdr>
        </w:div>
        <w:div w:id="848984999">
          <w:marLeft w:val="640"/>
          <w:marRight w:val="0"/>
          <w:marTop w:val="0"/>
          <w:marBottom w:val="0"/>
          <w:divBdr>
            <w:top w:val="none" w:sz="0" w:space="0" w:color="auto"/>
            <w:left w:val="none" w:sz="0" w:space="0" w:color="auto"/>
            <w:bottom w:val="none" w:sz="0" w:space="0" w:color="auto"/>
            <w:right w:val="none" w:sz="0" w:space="0" w:color="auto"/>
          </w:divBdr>
        </w:div>
        <w:div w:id="509759103">
          <w:marLeft w:val="640"/>
          <w:marRight w:val="0"/>
          <w:marTop w:val="0"/>
          <w:marBottom w:val="0"/>
          <w:divBdr>
            <w:top w:val="none" w:sz="0" w:space="0" w:color="auto"/>
            <w:left w:val="none" w:sz="0" w:space="0" w:color="auto"/>
            <w:bottom w:val="none" w:sz="0" w:space="0" w:color="auto"/>
            <w:right w:val="none" w:sz="0" w:space="0" w:color="auto"/>
          </w:divBdr>
        </w:div>
        <w:div w:id="1695644280">
          <w:marLeft w:val="640"/>
          <w:marRight w:val="0"/>
          <w:marTop w:val="0"/>
          <w:marBottom w:val="0"/>
          <w:divBdr>
            <w:top w:val="none" w:sz="0" w:space="0" w:color="auto"/>
            <w:left w:val="none" w:sz="0" w:space="0" w:color="auto"/>
            <w:bottom w:val="none" w:sz="0" w:space="0" w:color="auto"/>
            <w:right w:val="none" w:sz="0" w:space="0" w:color="auto"/>
          </w:divBdr>
        </w:div>
        <w:div w:id="610161803">
          <w:marLeft w:val="640"/>
          <w:marRight w:val="0"/>
          <w:marTop w:val="0"/>
          <w:marBottom w:val="0"/>
          <w:divBdr>
            <w:top w:val="none" w:sz="0" w:space="0" w:color="auto"/>
            <w:left w:val="none" w:sz="0" w:space="0" w:color="auto"/>
            <w:bottom w:val="none" w:sz="0" w:space="0" w:color="auto"/>
            <w:right w:val="none" w:sz="0" w:space="0" w:color="auto"/>
          </w:divBdr>
        </w:div>
        <w:div w:id="1335497316">
          <w:marLeft w:val="640"/>
          <w:marRight w:val="0"/>
          <w:marTop w:val="0"/>
          <w:marBottom w:val="0"/>
          <w:divBdr>
            <w:top w:val="none" w:sz="0" w:space="0" w:color="auto"/>
            <w:left w:val="none" w:sz="0" w:space="0" w:color="auto"/>
            <w:bottom w:val="none" w:sz="0" w:space="0" w:color="auto"/>
            <w:right w:val="none" w:sz="0" w:space="0" w:color="auto"/>
          </w:divBdr>
        </w:div>
        <w:div w:id="640039940">
          <w:marLeft w:val="640"/>
          <w:marRight w:val="0"/>
          <w:marTop w:val="0"/>
          <w:marBottom w:val="0"/>
          <w:divBdr>
            <w:top w:val="none" w:sz="0" w:space="0" w:color="auto"/>
            <w:left w:val="none" w:sz="0" w:space="0" w:color="auto"/>
            <w:bottom w:val="none" w:sz="0" w:space="0" w:color="auto"/>
            <w:right w:val="none" w:sz="0" w:space="0" w:color="auto"/>
          </w:divBdr>
        </w:div>
        <w:div w:id="1030491144">
          <w:marLeft w:val="640"/>
          <w:marRight w:val="0"/>
          <w:marTop w:val="0"/>
          <w:marBottom w:val="0"/>
          <w:divBdr>
            <w:top w:val="none" w:sz="0" w:space="0" w:color="auto"/>
            <w:left w:val="none" w:sz="0" w:space="0" w:color="auto"/>
            <w:bottom w:val="none" w:sz="0" w:space="0" w:color="auto"/>
            <w:right w:val="none" w:sz="0" w:space="0" w:color="auto"/>
          </w:divBdr>
        </w:div>
        <w:div w:id="1522743797">
          <w:marLeft w:val="640"/>
          <w:marRight w:val="0"/>
          <w:marTop w:val="0"/>
          <w:marBottom w:val="0"/>
          <w:divBdr>
            <w:top w:val="none" w:sz="0" w:space="0" w:color="auto"/>
            <w:left w:val="none" w:sz="0" w:space="0" w:color="auto"/>
            <w:bottom w:val="none" w:sz="0" w:space="0" w:color="auto"/>
            <w:right w:val="none" w:sz="0" w:space="0" w:color="auto"/>
          </w:divBdr>
        </w:div>
        <w:div w:id="699935540">
          <w:marLeft w:val="640"/>
          <w:marRight w:val="0"/>
          <w:marTop w:val="0"/>
          <w:marBottom w:val="0"/>
          <w:divBdr>
            <w:top w:val="none" w:sz="0" w:space="0" w:color="auto"/>
            <w:left w:val="none" w:sz="0" w:space="0" w:color="auto"/>
            <w:bottom w:val="none" w:sz="0" w:space="0" w:color="auto"/>
            <w:right w:val="none" w:sz="0" w:space="0" w:color="auto"/>
          </w:divBdr>
        </w:div>
        <w:div w:id="1835338465">
          <w:marLeft w:val="640"/>
          <w:marRight w:val="0"/>
          <w:marTop w:val="0"/>
          <w:marBottom w:val="0"/>
          <w:divBdr>
            <w:top w:val="none" w:sz="0" w:space="0" w:color="auto"/>
            <w:left w:val="none" w:sz="0" w:space="0" w:color="auto"/>
            <w:bottom w:val="none" w:sz="0" w:space="0" w:color="auto"/>
            <w:right w:val="none" w:sz="0" w:space="0" w:color="auto"/>
          </w:divBdr>
        </w:div>
        <w:div w:id="1727608300">
          <w:marLeft w:val="640"/>
          <w:marRight w:val="0"/>
          <w:marTop w:val="0"/>
          <w:marBottom w:val="0"/>
          <w:divBdr>
            <w:top w:val="none" w:sz="0" w:space="0" w:color="auto"/>
            <w:left w:val="none" w:sz="0" w:space="0" w:color="auto"/>
            <w:bottom w:val="none" w:sz="0" w:space="0" w:color="auto"/>
            <w:right w:val="none" w:sz="0" w:space="0" w:color="auto"/>
          </w:divBdr>
        </w:div>
        <w:div w:id="1208564564">
          <w:marLeft w:val="640"/>
          <w:marRight w:val="0"/>
          <w:marTop w:val="0"/>
          <w:marBottom w:val="0"/>
          <w:divBdr>
            <w:top w:val="none" w:sz="0" w:space="0" w:color="auto"/>
            <w:left w:val="none" w:sz="0" w:space="0" w:color="auto"/>
            <w:bottom w:val="none" w:sz="0" w:space="0" w:color="auto"/>
            <w:right w:val="none" w:sz="0" w:space="0" w:color="auto"/>
          </w:divBdr>
        </w:div>
        <w:div w:id="1324355279">
          <w:marLeft w:val="640"/>
          <w:marRight w:val="0"/>
          <w:marTop w:val="0"/>
          <w:marBottom w:val="0"/>
          <w:divBdr>
            <w:top w:val="none" w:sz="0" w:space="0" w:color="auto"/>
            <w:left w:val="none" w:sz="0" w:space="0" w:color="auto"/>
            <w:bottom w:val="none" w:sz="0" w:space="0" w:color="auto"/>
            <w:right w:val="none" w:sz="0" w:space="0" w:color="auto"/>
          </w:divBdr>
        </w:div>
        <w:div w:id="431706528">
          <w:marLeft w:val="640"/>
          <w:marRight w:val="0"/>
          <w:marTop w:val="0"/>
          <w:marBottom w:val="0"/>
          <w:divBdr>
            <w:top w:val="none" w:sz="0" w:space="0" w:color="auto"/>
            <w:left w:val="none" w:sz="0" w:space="0" w:color="auto"/>
            <w:bottom w:val="none" w:sz="0" w:space="0" w:color="auto"/>
            <w:right w:val="none" w:sz="0" w:space="0" w:color="auto"/>
          </w:divBdr>
        </w:div>
        <w:div w:id="1896234819">
          <w:marLeft w:val="640"/>
          <w:marRight w:val="0"/>
          <w:marTop w:val="0"/>
          <w:marBottom w:val="0"/>
          <w:divBdr>
            <w:top w:val="none" w:sz="0" w:space="0" w:color="auto"/>
            <w:left w:val="none" w:sz="0" w:space="0" w:color="auto"/>
            <w:bottom w:val="none" w:sz="0" w:space="0" w:color="auto"/>
            <w:right w:val="none" w:sz="0" w:space="0" w:color="auto"/>
          </w:divBdr>
        </w:div>
        <w:div w:id="523206179">
          <w:marLeft w:val="640"/>
          <w:marRight w:val="0"/>
          <w:marTop w:val="0"/>
          <w:marBottom w:val="0"/>
          <w:divBdr>
            <w:top w:val="none" w:sz="0" w:space="0" w:color="auto"/>
            <w:left w:val="none" w:sz="0" w:space="0" w:color="auto"/>
            <w:bottom w:val="none" w:sz="0" w:space="0" w:color="auto"/>
            <w:right w:val="none" w:sz="0" w:space="0" w:color="auto"/>
          </w:divBdr>
        </w:div>
        <w:div w:id="497963928">
          <w:marLeft w:val="640"/>
          <w:marRight w:val="0"/>
          <w:marTop w:val="0"/>
          <w:marBottom w:val="0"/>
          <w:divBdr>
            <w:top w:val="none" w:sz="0" w:space="0" w:color="auto"/>
            <w:left w:val="none" w:sz="0" w:space="0" w:color="auto"/>
            <w:bottom w:val="none" w:sz="0" w:space="0" w:color="auto"/>
            <w:right w:val="none" w:sz="0" w:space="0" w:color="auto"/>
          </w:divBdr>
        </w:div>
        <w:div w:id="1174999554">
          <w:marLeft w:val="640"/>
          <w:marRight w:val="0"/>
          <w:marTop w:val="0"/>
          <w:marBottom w:val="0"/>
          <w:divBdr>
            <w:top w:val="none" w:sz="0" w:space="0" w:color="auto"/>
            <w:left w:val="none" w:sz="0" w:space="0" w:color="auto"/>
            <w:bottom w:val="none" w:sz="0" w:space="0" w:color="auto"/>
            <w:right w:val="none" w:sz="0" w:space="0" w:color="auto"/>
          </w:divBdr>
        </w:div>
        <w:div w:id="1420373587">
          <w:marLeft w:val="640"/>
          <w:marRight w:val="0"/>
          <w:marTop w:val="0"/>
          <w:marBottom w:val="0"/>
          <w:divBdr>
            <w:top w:val="none" w:sz="0" w:space="0" w:color="auto"/>
            <w:left w:val="none" w:sz="0" w:space="0" w:color="auto"/>
            <w:bottom w:val="none" w:sz="0" w:space="0" w:color="auto"/>
            <w:right w:val="none" w:sz="0" w:space="0" w:color="auto"/>
          </w:divBdr>
        </w:div>
        <w:div w:id="1872574859">
          <w:marLeft w:val="640"/>
          <w:marRight w:val="0"/>
          <w:marTop w:val="0"/>
          <w:marBottom w:val="0"/>
          <w:divBdr>
            <w:top w:val="none" w:sz="0" w:space="0" w:color="auto"/>
            <w:left w:val="none" w:sz="0" w:space="0" w:color="auto"/>
            <w:bottom w:val="none" w:sz="0" w:space="0" w:color="auto"/>
            <w:right w:val="none" w:sz="0" w:space="0" w:color="auto"/>
          </w:divBdr>
        </w:div>
        <w:div w:id="1060787292">
          <w:marLeft w:val="640"/>
          <w:marRight w:val="0"/>
          <w:marTop w:val="0"/>
          <w:marBottom w:val="0"/>
          <w:divBdr>
            <w:top w:val="none" w:sz="0" w:space="0" w:color="auto"/>
            <w:left w:val="none" w:sz="0" w:space="0" w:color="auto"/>
            <w:bottom w:val="none" w:sz="0" w:space="0" w:color="auto"/>
            <w:right w:val="none" w:sz="0" w:space="0" w:color="auto"/>
          </w:divBdr>
        </w:div>
      </w:divsChild>
    </w:div>
    <w:div w:id="1538814901">
      <w:bodyDiv w:val="1"/>
      <w:marLeft w:val="0"/>
      <w:marRight w:val="0"/>
      <w:marTop w:val="0"/>
      <w:marBottom w:val="0"/>
      <w:divBdr>
        <w:top w:val="none" w:sz="0" w:space="0" w:color="auto"/>
        <w:left w:val="none" w:sz="0" w:space="0" w:color="auto"/>
        <w:bottom w:val="none" w:sz="0" w:space="0" w:color="auto"/>
        <w:right w:val="none" w:sz="0" w:space="0" w:color="auto"/>
      </w:divBdr>
      <w:divsChild>
        <w:div w:id="1530290512">
          <w:marLeft w:val="640"/>
          <w:marRight w:val="0"/>
          <w:marTop w:val="0"/>
          <w:marBottom w:val="0"/>
          <w:divBdr>
            <w:top w:val="none" w:sz="0" w:space="0" w:color="auto"/>
            <w:left w:val="none" w:sz="0" w:space="0" w:color="auto"/>
            <w:bottom w:val="none" w:sz="0" w:space="0" w:color="auto"/>
            <w:right w:val="none" w:sz="0" w:space="0" w:color="auto"/>
          </w:divBdr>
        </w:div>
        <w:div w:id="468401617">
          <w:marLeft w:val="640"/>
          <w:marRight w:val="0"/>
          <w:marTop w:val="0"/>
          <w:marBottom w:val="0"/>
          <w:divBdr>
            <w:top w:val="none" w:sz="0" w:space="0" w:color="auto"/>
            <w:left w:val="none" w:sz="0" w:space="0" w:color="auto"/>
            <w:bottom w:val="none" w:sz="0" w:space="0" w:color="auto"/>
            <w:right w:val="none" w:sz="0" w:space="0" w:color="auto"/>
          </w:divBdr>
        </w:div>
        <w:div w:id="1355421816">
          <w:marLeft w:val="640"/>
          <w:marRight w:val="0"/>
          <w:marTop w:val="0"/>
          <w:marBottom w:val="0"/>
          <w:divBdr>
            <w:top w:val="none" w:sz="0" w:space="0" w:color="auto"/>
            <w:left w:val="none" w:sz="0" w:space="0" w:color="auto"/>
            <w:bottom w:val="none" w:sz="0" w:space="0" w:color="auto"/>
            <w:right w:val="none" w:sz="0" w:space="0" w:color="auto"/>
          </w:divBdr>
        </w:div>
        <w:div w:id="1920288439">
          <w:marLeft w:val="640"/>
          <w:marRight w:val="0"/>
          <w:marTop w:val="0"/>
          <w:marBottom w:val="0"/>
          <w:divBdr>
            <w:top w:val="none" w:sz="0" w:space="0" w:color="auto"/>
            <w:left w:val="none" w:sz="0" w:space="0" w:color="auto"/>
            <w:bottom w:val="none" w:sz="0" w:space="0" w:color="auto"/>
            <w:right w:val="none" w:sz="0" w:space="0" w:color="auto"/>
          </w:divBdr>
        </w:div>
        <w:div w:id="76218905">
          <w:marLeft w:val="640"/>
          <w:marRight w:val="0"/>
          <w:marTop w:val="0"/>
          <w:marBottom w:val="0"/>
          <w:divBdr>
            <w:top w:val="none" w:sz="0" w:space="0" w:color="auto"/>
            <w:left w:val="none" w:sz="0" w:space="0" w:color="auto"/>
            <w:bottom w:val="none" w:sz="0" w:space="0" w:color="auto"/>
            <w:right w:val="none" w:sz="0" w:space="0" w:color="auto"/>
          </w:divBdr>
        </w:div>
        <w:div w:id="1096289036">
          <w:marLeft w:val="640"/>
          <w:marRight w:val="0"/>
          <w:marTop w:val="0"/>
          <w:marBottom w:val="0"/>
          <w:divBdr>
            <w:top w:val="none" w:sz="0" w:space="0" w:color="auto"/>
            <w:left w:val="none" w:sz="0" w:space="0" w:color="auto"/>
            <w:bottom w:val="none" w:sz="0" w:space="0" w:color="auto"/>
            <w:right w:val="none" w:sz="0" w:space="0" w:color="auto"/>
          </w:divBdr>
        </w:div>
        <w:div w:id="2026517397">
          <w:marLeft w:val="640"/>
          <w:marRight w:val="0"/>
          <w:marTop w:val="0"/>
          <w:marBottom w:val="0"/>
          <w:divBdr>
            <w:top w:val="none" w:sz="0" w:space="0" w:color="auto"/>
            <w:left w:val="none" w:sz="0" w:space="0" w:color="auto"/>
            <w:bottom w:val="none" w:sz="0" w:space="0" w:color="auto"/>
            <w:right w:val="none" w:sz="0" w:space="0" w:color="auto"/>
          </w:divBdr>
        </w:div>
        <w:div w:id="517893018">
          <w:marLeft w:val="640"/>
          <w:marRight w:val="0"/>
          <w:marTop w:val="0"/>
          <w:marBottom w:val="0"/>
          <w:divBdr>
            <w:top w:val="none" w:sz="0" w:space="0" w:color="auto"/>
            <w:left w:val="none" w:sz="0" w:space="0" w:color="auto"/>
            <w:bottom w:val="none" w:sz="0" w:space="0" w:color="auto"/>
            <w:right w:val="none" w:sz="0" w:space="0" w:color="auto"/>
          </w:divBdr>
        </w:div>
        <w:div w:id="1985234263">
          <w:marLeft w:val="640"/>
          <w:marRight w:val="0"/>
          <w:marTop w:val="0"/>
          <w:marBottom w:val="0"/>
          <w:divBdr>
            <w:top w:val="none" w:sz="0" w:space="0" w:color="auto"/>
            <w:left w:val="none" w:sz="0" w:space="0" w:color="auto"/>
            <w:bottom w:val="none" w:sz="0" w:space="0" w:color="auto"/>
            <w:right w:val="none" w:sz="0" w:space="0" w:color="auto"/>
          </w:divBdr>
        </w:div>
        <w:div w:id="499657123">
          <w:marLeft w:val="640"/>
          <w:marRight w:val="0"/>
          <w:marTop w:val="0"/>
          <w:marBottom w:val="0"/>
          <w:divBdr>
            <w:top w:val="none" w:sz="0" w:space="0" w:color="auto"/>
            <w:left w:val="none" w:sz="0" w:space="0" w:color="auto"/>
            <w:bottom w:val="none" w:sz="0" w:space="0" w:color="auto"/>
            <w:right w:val="none" w:sz="0" w:space="0" w:color="auto"/>
          </w:divBdr>
        </w:div>
        <w:div w:id="90858804">
          <w:marLeft w:val="640"/>
          <w:marRight w:val="0"/>
          <w:marTop w:val="0"/>
          <w:marBottom w:val="0"/>
          <w:divBdr>
            <w:top w:val="none" w:sz="0" w:space="0" w:color="auto"/>
            <w:left w:val="none" w:sz="0" w:space="0" w:color="auto"/>
            <w:bottom w:val="none" w:sz="0" w:space="0" w:color="auto"/>
            <w:right w:val="none" w:sz="0" w:space="0" w:color="auto"/>
          </w:divBdr>
        </w:div>
        <w:div w:id="827096060">
          <w:marLeft w:val="640"/>
          <w:marRight w:val="0"/>
          <w:marTop w:val="0"/>
          <w:marBottom w:val="0"/>
          <w:divBdr>
            <w:top w:val="none" w:sz="0" w:space="0" w:color="auto"/>
            <w:left w:val="none" w:sz="0" w:space="0" w:color="auto"/>
            <w:bottom w:val="none" w:sz="0" w:space="0" w:color="auto"/>
            <w:right w:val="none" w:sz="0" w:space="0" w:color="auto"/>
          </w:divBdr>
        </w:div>
        <w:div w:id="365175519">
          <w:marLeft w:val="640"/>
          <w:marRight w:val="0"/>
          <w:marTop w:val="0"/>
          <w:marBottom w:val="0"/>
          <w:divBdr>
            <w:top w:val="none" w:sz="0" w:space="0" w:color="auto"/>
            <w:left w:val="none" w:sz="0" w:space="0" w:color="auto"/>
            <w:bottom w:val="none" w:sz="0" w:space="0" w:color="auto"/>
            <w:right w:val="none" w:sz="0" w:space="0" w:color="auto"/>
          </w:divBdr>
        </w:div>
        <w:div w:id="1975020329">
          <w:marLeft w:val="640"/>
          <w:marRight w:val="0"/>
          <w:marTop w:val="0"/>
          <w:marBottom w:val="0"/>
          <w:divBdr>
            <w:top w:val="none" w:sz="0" w:space="0" w:color="auto"/>
            <w:left w:val="none" w:sz="0" w:space="0" w:color="auto"/>
            <w:bottom w:val="none" w:sz="0" w:space="0" w:color="auto"/>
            <w:right w:val="none" w:sz="0" w:space="0" w:color="auto"/>
          </w:divBdr>
        </w:div>
        <w:div w:id="469640377">
          <w:marLeft w:val="640"/>
          <w:marRight w:val="0"/>
          <w:marTop w:val="0"/>
          <w:marBottom w:val="0"/>
          <w:divBdr>
            <w:top w:val="none" w:sz="0" w:space="0" w:color="auto"/>
            <w:left w:val="none" w:sz="0" w:space="0" w:color="auto"/>
            <w:bottom w:val="none" w:sz="0" w:space="0" w:color="auto"/>
            <w:right w:val="none" w:sz="0" w:space="0" w:color="auto"/>
          </w:divBdr>
        </w:div>
        <w:div w:id="1356617882">
          <w:marLeft w:val="640"/>
          <w:marRight w:val="0"/>
          <w:marTop w:val="0"/>
          <w:marBottom w:val="0"/>
          <w:divBdr>
            <w:top w:val="none" w:sz="0" w:space="0" w:color="auto"/>
            <w:left w:val="none" w:sz="0" w:space="0" w:color="auto"/>
            <w:bottom w:val="none" w:sz="0" w:space="0" w:color="auto"/>
            <w:right w:val="none" w:sz="0" w:space="0" w:color="auto"/>
          </w:divBdr>
        </w:div>
        <w:div w:id="899443140">
          <w:marLeft w:val="640"/>
          <w:marRight w:val="0"/>
          <w:marTop w:val="0"/>
          <w:marBottom w:val="0"/>
          <w:divBdr>
            <w:top w:val="none" w:sz="0" w:space="0" w:color="auto"/>
            <w:left w:val="none" w:sz="0" w:space="0" w:color="auto"/>
            <w:bottom w:val="none" w:sz="0" w:space="0" w:color="auto"/>
            <w:right w:val="none" w:sz="0" w:space="0" w:color="auto"/>
          </w:divBdr>
        </w:div>
        <w:div w:id="1015615772">
          <w:marLeft w:val="640"/>
          <w:marRight w:val="0"/>
          <w:marTop w:val="0"/>
          <w:marBottom w:val="0"/>
          <w:divBdr>
            <w:top w:val="none" w:sz="0" w:space="0" w:color="auto"/>
            <w:left w:val="none" w:sz="0" w:space="0" w:color="auto"/>
            <w:bottom w:val="none" w:sz="0" w:space="0" w:color="auto"/>
            <w:right w:val="none" w:sz="0" w:space="0" w:color="auto"/>
          </w:divBdr>
        </w:div>
        <w:div w:id="1367635665">
          <w:marLeft w:val="640"/>
          <w:marRight w:val="0"/>
          <w:marTop w:val="0"/>
          <w:marBottom w:val="0"/>
          <w:divBdr>
            <w:top w:val="none" w:sz="0" w:space="0" w:color="auto"/>
            <w:left w:val="none" w:sz="0" w:space="0" w:color="auto"/>
            <w:bottom w:val="none" w:sz="0" w:space="0" w:color="auto"/>
            <w:right w:val="none" w:sz="0" w:space="0" w:color="auto"/>
          </w:divBdr>
        </w:div>
        <w:div w:id="399720534">
          <w:marLeft w:val="640"/>
          <w:marRight w:val="0"/>
          <w:marTop w:val="0"/>
          <w:marBottom w:val="0"/>
          <w:divBdr>
            <w:top w:val="none" w:sz="0" w:space="0" w:color="auto"/>
            <w:left w:val="none" w:sz="0" w:space="0" w:color="auto"/>
            <w:bottom w:val="none" w:sz="0" w:space="0" w:color="auto"/>
            <w:right w:val="none" w:sz="0" w:space="0" w:color="auto"/>
          </w:divBdr>
        </w:div>
        <w:div w:id="1114444092">
          <w:marLeft w:val="640"/>
          <w:marRight w:val="0"/>
          <w:marTop w:val="0"/>
          <w:marBottom w:val="0"/>
          <w:divBdr>
            <w:top w:val="none" w:sz="0" w:space="0" w:color="auto"/>
            <w:left w:val="none" w:sz="0" w:space="0" w:color="auto"/>
            <w:bottom w:val="none" w:sz="0" w:space="0" w:color="auto"/>
            <w:right w:val="none" w:sz="0" w:space="0" w:color="auto"/>
          </w:divBdr>
        </w:div>
        <w:div w:id="1594628493">
          <w:marLeft w:val="640"/>
          <w:marRight w:val="0"/>
          <w:marTop w:val="0"/>
          <w:marBottom w:val="0"/>
          <w:divBdr>
            <w:top w:val="none" w:sz="0" w:space="0" w:color="auto"/>
            <w:left w:val="none" w:sz="0" w:space="0" w:color="auto"/>
            <w:bottom w:val="none" w:sz="0" w:space="0" w:color="auto"/>
            <w:right w:val="none" w:sz="0" w:space="0" w:color="auto"/>
          </w:divBdr>
        </w:div>
        <w:div w:id="1013606080">
          <w:marLeft w:val="640"/>
          <w:marRight w:val="0"/>
          <w:marTop w:val="0"/>
          <w:marBottom w:val="0"/>
          <w:divBdr>
            <w:top w:val="none" w:sz="0" w:space="0" w:color="auto"/>
            <w:left w:val="none" w:sz="0" w:space="0" w:color="auto"/>
            <w:bottom w:val="none" w:sz="0" w:space="0" w:color="auto"/>
            <w:right w:val="none" w:sz="0" w:space="0" w:color="auto"/>
          </w:divBdr>
        </w:div>
        <w:div w:id="1619138485">
          <w:marLeft w:val="640"/>
          <w:marRight w:val="0"/>
          <w:marTop w:val="0"/>
          <w:marBottom w:val="0"/>
          <w:divBdr>
            <w:top w:val="none" w:sz="0" w:space="0" w:color="auto"/>
            <w:left w:val="none" w:sz="0" w:space="0" w:color="auto"/>
            <w:bottom w:val="none" w:sz="0" w:space="0" w:color="auto"/>
            <w:right w:val="none" w:sz="0" w:space="0" w:color="auto"/>
          </w:divBdr>
        </w:div>
        <w:div w:id="2119250675">
          <w:marLeft w:val="640"/>
          <w:marRight w:val="0"/>
          <w:marTop w:val="0"/>
          <w:marBottom w:val="0"/>
          <w:divBdr>
            <w:top w:val="none" w:sz="0" w:space="0" w:color="auto"/>
            <w:left w:val="none" w:sz="0" w:space="0" w:color="auto"/>
            <w:bottom w:val="none" w:sz="0" w:space="0" w:color="auto"/>
            <w:right w:val="none" w:sz="0" w:space="0" w:color="auto"/>
          </w:divBdr>
        </w:div>
        <w:div w:id="1222787344">
          <w:marLeft w:val="640"/>
          <w:marRight w:val="0"/>
          <w:marTop w:val="0"/>
          <w:marBottom w:val="0"/>
          <w:divBdr>
            <w:top w:val="none" w:sz="0" w:space="0" w:color="auto"/>
            <w:left w:val="none" w:sz="0" w:space="0" w:color="auto"/>
            <w:bottom w:val="none" w:sz="0" w:space="0" w:color="auto"/>
            <w:right w:val="none" w:sz="0" w:space="0" w:color="auto"/>
          </w:divBdr>
        </w:div>
        <w:div w:id="2063016230">
          <w:marLeft w:val="640"/>
          <w:marRight w:val="0"/>
          <w:marTop w:val="0"/>
          <w:marBottom w:val="0"/>
          <w:divBdr>
            <w:top w:val="none" w:sz="0" w:space="0" w:color="auto"/>
            <w:left w:val="none" w:sz="0" w:space="0" w:color="auto"/>
            <w:bottom w:val="none" w:sz="0" w:space="0" w:color="auto"/>
            <w:right w:val="none" w:sz="0" w:space="0" w:color="auto"/>
          </w:divBdr>
        </w:div>
        <w:div w:id="1268612930">
          <w:marLeft w:val="640"/>
          <w:marRight w:val="0"/>
          <w:marTop w:val="0"/>
          <w:marBottom w:val="0"/>
          <w:divBdr>
            <w:top w:val="none" w:sz="0" w:space="0" w:color="auto"/>
            <w:left w:val="none" w:sz="0" w:space="0" w:color="auto"/>
            <w:bottom w:val="none" w:sz="0" w:space="0" w:color="auto"/>
            <w:right w:val="none" w:sz="0" w:space="0" w:color="auto"/>
          </w:divBdr>
        </w:div>
        <w:div w:id="92753665">
          <w:marLeft w:val="640"/>
          <w:marRight w:val="0"/>
          <w:marTop w:val="0"/>
          <w:marBottom w:val="0"/>
          <w:divBdr>
            <w:top w:val="none" w:sz="0" w:space="0" w:color="auto"/>
            <w:left w:val="none" w:sz="0" w:space="0" w:color="auto"/>
            <w:bottom w:val="none" w:sz="0" w:space="0" w:color="auto"/>
            <w:right w:val="none" w:sz="0" w:space="0" w:color="auto"/>
          </w:divBdr>
        </w:div>
        <w:div w:id="1384596361">
          <w:marLeft w:val="640"/>
          <w:marRight w:val="0"/>
          <w:marTop w:val="0"/>
          <w:marBottom w:val="0"/>
          <w:divBdr>
            <w:top w:val="none" w:sz="0" w:space="0" w:color="auto"/>
            <w:left w:val="none" w:sz="0" w:space="0" w:color="auto"/>
            <w:bottom w:val="none" w:sz="0" w:space="0" w:color="auto"/>
            <w:right w:val="none" w:sz="0" w:space="0" w:color="auto"/>
          </w:divBdr>
        </w:div>
        <w:div w:id="543490929">
          <w:marLeft w:val="640"/>
          <w:marRight w:val="0"/>
          <w:marTop w:val="0"/>
          <w:marBottom w:val="0"/>
          <w:divBdr>
            <w:top w:val="none" w:sz="0" w:space="0" w:color="auto"/>
            <w:left w:val="none" w:sz="0" w:space="0" w:color="auto"/>
            <w:bottom w:val="none" w:sz="0" w:space="0" w:color="auto"/>
            <w:right w:val="none" w:sz="0" w:space="0" w:color="auto"/>
          </w:divBdr>
        </w:div>
        <w:div w:id="1195535459">
          <w:marLeft w:val="640"/>
          <w:marRight w:val="0"/>
          <w:marTop w:val="0"/>
          <w:marBottom w:val="0"/>
          <w:divBdr>
            <w:top w:val="none" w:sz="0" w:space="0" w:color="auto"/>
            <w:left w:val="none" w:sz="0" w:space="0" w:color="auto"/>
            <w:bottom w:val="none" w:sz="0" w:space="0" w:color="auto"/>
            <w:right w:val="none" w:sz="0" w:space="0" w:color="auto"/>
          </w:divBdr>
        </w:div>
        <w:div w:id="1713260537">
          <w:marLeft w:val="640"/>
          <w:marRight w:val="0"/>
          <w:marTop w:val="0"/>
          <w:marBottom w:val="0"/>
          <w:divBdr>
            <w:top w:val="none" w:sz="0" w:space="0" w:color="auto"/>
            <w:left w:val="none" w:sz="0" w:space="0" w:color="auto"/>
            <w:bottom w:val="none" w:sz="0" w:space="0" w:color="auto"/>
            <w:right w:val="none" w:sz="0" w:space="0" w:color="auto"/>
          </w:divBdr>
        </w:div>
        <w:div w:id="2112816923">
          <w:marLeft w:val="640"/>
          <w:marRight w:val="0"/>
          <w:marTop w:val="0"/>
          <w:marBottom w:val="0"/>
          <w:divBdr>
            <w:top w:val="none" w:sz="0" w:space="0" w:color="auto"/>
            <w:left w:val="none" w:sz="0" w:space="0" w:color="auto"/>
            <w:bottom w:val="none" w:sz="0" w:space="0" w:color="auto"/>
            <w:right w:val="none" w:sz="0" w:space="0" w:color="auto"/>
          </w:divBdr>
        </w:div>
        <w:div w:id="313340477">
          <w:marLeft w:val="640"/>
          <w:marRight w:val="0"/>
          <w:marTop w:val="0"/>
          <w:marBottom w:val="0"/>
          <w:divBdr>
            <w:top w:val="none" w:sz="0" w:space="0" w:color="auto"/>
            <w:left w:val="none" w:sz="0" w:space="0" w:color="auto"/>
            <w:bottom w:val="none" w:sz="0" w:space="0" w:color="auto"/>
            <w:right w:val="none" w:sz="0" w:space="0" w:color="auto"/>
          </w:divBdr>
        </w:div>
        <w:div w:id="1491562555">
          <w:marLeft w:val="640"/>
          <w:marRight w:val="0"/>
          <w:marTop w:val="0"/>
          <w:marBottom w:val="0"/>
          <w:divBdr>
            <w:top w:val="none" w:sz="0" w:space="0" w:color="auto"/>
            <w:left w:val="none" w:sz="0" w:space="0" w:color="auto"/>
            <w:bottom w:val="none" w:sz="0" w:space="0" w:color="auto"/>
            <w:right w:val="none" w:sz="0" w:space="0" w:color="auto"/>
          </w:divBdr>
        </w:div>
        <w:div w:id="74790441">
          <w:marLeft w:val="640"/>
          <w:marRight w:val="0"/>
          <w:marTop w:val="0"/>
          <w:marBottom w:val="0"/>
          <w:divBdr>
            <w:top w:val="none" w:sz="0" w:space="0" w:color="auto"/>
            <w:left w:val="none" w:sz="0" w:space="0" w:color="auto"/>
            <w:bottom w:val="none" w:sz="0" w:space="0" w:color="auto"/>
            <w:right w:val="none" w:sz="0" w:space="0" w:color="auto"/>
          </w:divBdr>
        </w:div>
        <w:div w:id="1965961408">
          <w:marLeft w:val="640"/>
          <w:marRight w:val="0"/>
          <w:marTop w:val="0"/>
          <w:marBottom w:val="0"/>
          <w:divBdr>
            <w:top w:val="none" w:sz="0" w:space="0" w:color="auto"/>
            <w:left w:val="none" w:sz="0" w:space="0" w:color="auto"/>
            <w:bottom w:val="none" w:sz="0" w:space="0" w:color="auto"/>
            <w:right w:val="none" w:sz="0" w:space="0" w:color="auto"/>
          </w:divBdr>
        </w:div>
        <w:div w:id="171724283">
          <w:marLeft w:val="640"/>
          <w:marRight w:val="0"/>
          <w:marTop w:val="0"/>
          <w:marBottom w:val="0"/>
          <w:divBdr>
            <w:top w:val="none" w:sz="0" w:space="0" w:color="auto"/>
            <w:left w:val="none" w:sz="0" w:space="0" w:color="auto"/>
            <w:bottom w:val="none" w:sz="0" w:space="0" w:color="auto"/>
            <w:right w:val="none" w:sz="0" w:space="0" w:color="auto"/>
          </w:divBdr>
        </w:div>
        <w:div w:id="309789633">
          <w:marLeft w:val="640"/>
          <w:marRight w:val="0"/>
          <w:marTop w:val="0"/>
          <w:marBottom w:val="0"/>
          <w:divBdr>
            <w:top w:val="none" w:sz="0" w:space="0" w:color="auto"/>
            <w:left w:val="none" w:sz="0" w:space="0" w:color="auto"/>
            <w:bottom w:val="none" w:sz="0" w:space="0" w:color="auto"/>
            <w:right w:val="none" w:sz="0" w:space="0" w:color="auto"/>
          </w:divBdr>
        </w:div>
        <w:div w:id="17126542">
          <w:marLeft w:val="640"/>
          <w:marRight w:val="0"/>
          <w:marTop w:val="0"/>
          <w:marBottom w:val="0"/>
          <w:divBdr>
            <w:top w:val="none" w:sz="0" w:space="0" w:color="auto"/>
            <w:left w:val="none" w:sz="0" w:space="0" w:color="auto"/>
            <w:bottom w:val="none" w:sz="0" w:space="0" w:color="auto"/>
            <w:right w:val="none" w:sz="0" w:space="0" w:color="auto"/>
          </w:divBdr>
        </w:div>
        <w:div w:id="680205078">
          <w:marLeft w:val="640"/>
          <w:marRight w:val="0"/>
          <w:marTop w:val="0"/>
          <w:marBottom w:val="0"/>
          <w:divBdr>
            <w:top w:val="none" w:sz="0" w:space="0" w:color="auto"/>
            <w:left w:val="none" w:sz="0" w:space="0" w:color="auto"/>
            <w:bottom w:val="none" w:sz="0" w:space="0" w:color="auto"/>
            <w:right w:val="none" w:sz="0" w:space="0" w:color="auto"/>
          </w:divBdr>
        </w:div>
        <w:div w:id="1445340694">
          <w:marLeft w:val="640"/>
          <w:marRight w:val="0"/>
          <w:marTop w:val="0"/>
          <w:marBottom w:val="0"/>
          <w:divBdr>
            <w:top w:val="none" w:sz="0" w:space="0" w:color="auto"/>
            <w:left w:val="none" w:sz="0" w:space="0" w:color="auto"/>
            <w:bottom w:val="none" w:sz="0" w:space="0" w:color="auto"/>
            <w:right w:val="none" w:sz="0" w:space="0" w:color="auto"/>
          </w:divBdr>
        </w:div>
        <w:div w:id="1910651573">
          <w:marLeft w:val="640"/>
          <w:marRight w:val="0"/>
          <w:marTop w:val="0"/>
          <w:marBottom w:val="0"/>
          <w:divBdr>
            <w:top w:val="none" w:sz="0" w:space="0" w:color="auto"/>
            <w:left w:val="none" w:sz="0" w:space="0" w:color="auto"/>
            <w:bottom w:val="none" w:sz="0" w:space="0" w:color="auto"/>
            <w:right w:val="none" w:sz="0" w:space="0" w:color="auto"/>
          </w:divBdr>
        </w:div>
        <w:div w:id="552039721">
          <w:marLeft w:val="640"/>
          <w:marRight w:val="0"/>
          <w:marTop w:val="0"/>
          <w:marBottom w:val="0"/>
          <w:divBdr>
            <w:top w:val="none" w:sz="0" w:space="0" w:color="auto"/>
            <w:left w:val="none" w:sz="0" w:space="0" w:color="auto"/>
            <w:bottom w:val="none" w:sz="0" w:space="0" w:color="auto"/>
            <w:right w:val="none" w:sz="0" w:space="0" w:color="auto"/>
          </w:divBdr>
        </w:div>
        <w:div w:id="1761832536">
          <w:marLeft w:val="640"/>
          <w:marRight w:val="0"/>
          <w:marTop w:val="0"/>
          <w:marBottom w:val="0"/>
          <w:divBdr>
            <w:top w:val="none" w:sz="0" w:space="0" w:color="auto"/>
            <w:left w:val="none" w:sz="0" w:space="0" w:color="auto"/>
            <w:bottom w:val="none" w:sz="0" w:space="0" w:color="auto"/>
            <w:right w:val="none" w:sz="0" w:space="0" w:color="auto"/>
          </w:divBdr>
        </w:div>
        <w:div w:id="825240814">
          <w:marLeft w:val="640"/>
          <w:marRight w:val="0"/>
          <w:marTop w:val="0"/>
          <w:marBottom w:val="0"/>
          <w:divBdr>
            <w:top w:val="none" w:sz="0" w:space="0" w:color="auto"/>
            <w:left w:val="none" w:sz="0" w:space="0" w:color="auto"/>
            <w:bottom w:val="none" w:sz="0" w:space="0" w:color="auto"/>
            <w:right w:val="none" w:sz="0" w:space="0" w:color="auto"/>
          </w:divBdr>
        </w:div>
        <w:div w:id="1203593973">
          <w:marLeft w:val="640"/>
          <w:marRight w:val="0"/>
          <w:marTop w:val="0"/>
          <w:marBottom w:val="0"/>
          <w:divBdr>
            <w:top w:val="none" w:sz="0" w:space="0" w:color="auto"/>
            <w:left w:val="none" w:sz="0" w:space="0" w:color="auto"/>
            <w:bottom w:val="none" w:sz="0" w:space="0" w:color="auto"/>
            <w:right w:val="none" w:sz="0" w:space="0" w:color="auto"/>
          </w:divBdr>
        </w:div>
        <w:div w:id="2042393136">
          <w:marLeft w:val="640"/>
          <w:marRight w:val="0"/>
          <w:marTop w:val="0"/>
          <w:marBottom w:val="0"/>
          <w:divBdr>
            <w:top w:val="none" w:sz="0" w:space="0" w:color="auto"/>
            <w:left w:val="none" w:sz="0" w:space="0" w:color="auto"/>
            <w:bottom w:val="none" w:sz="0" w:space="0" w:color="auto"/>
            <w:right w:val="none" w:sz="0" w:space="0" w:color="auto"/>
          </w:divBdr>
        </w:div>
        <w:div w:id="1620992300">
          <w:marLeft w:val="640"/>
          <w:marRight w:val="0"/>
          <w:marTop w:val="0"/>
          <w:marBottom w:val="0"/>
          <w:divBdr>
            <w:top w:val="none" w:sz="0" w:space="0" w:color="auto"/>
            <w:left w:val="none" w:sz="0" w:space="0" w:color="auto"/>
            <w:bottom w:val="none" w:sz="0" w:space="0" w:color="auto"/>
            <w:right w:val="none" w:sz="0" w:space="0" w:color="auto"/>
          </w:divBdr>
        </w:div>
        <w:div w:id="898320141">
          <w:marLeft w:val="640"/>
          <w:marRight w:val="0"/>
          <w:marTop w:val="0"/>
          <w:marBottom w:val="0"/>
          <w:divBdr>
            <w:top w:val="none" w:sz="0" w:space="0" w:color="auto"/>
            <w:left w:val="none" w:sz="0" w:space="0" w:color="auto"/>
            <w:bottom w:val="none" w:sz="0" w:space="0" w:color="auto"/>
            <w:right w:val="none" w:sz="0" w:space="0" w:color="auto"/>
          </w:divBdr>
        </w:div>
        <w:div w:id="2042826745">
          <w:marLeft w:val="640"/>
          <w:marRight w:val="0"/>
          <w:marTop w:val="0"/>
          <w:marBottom w:val="0"/>
          <w:divBdr>
            <w:top w:val="none" w:sz="0" w:space="0" w:color="auto"/>
            <w:left w:val="none" w:sz="0" w:space="0" w:color="auto"/>
            <w:bottom w:val="none" w:sz="0" w:space="0" w:color="auto"/>
            <w:right w:val="none" w:sz="0" w:space="0" w:color="auto"/>
          </w:divBdr>
        </w:div>
        <w:div w:id="362557149">
          <w:marLeft w:val="640"/>
          <w:marRight w:val="0"/>
          <w:marTop w:val="0"/>
          <w:marBottom w:val="0"/>
          <w:divBdr>
            <w:top w:val="none" w:sz="0" w:space="0" w:color="auto"/>
            <w:left w:val="none" w:sz="0" w:space="0" w:color="auto"/>
            <w:bottom w:val="none" w:sz="0" w:space="0" w:color="auto"/>
            <w:right w:val="none" w:sz="0" w:space="0" w:color="auto"/>
          </w:divBdr>
        </w:div>
        <w:div w:id="1638414986">
          <w:marLeft w:val="640"/>
          <w:marRight w:val="0"/>
          <w:marTop w:val="0"/>
          <w:marBottom w:val="0"/>
          <w:divBdr>
            <w:top w:val="none" w:sz="0" w:space="0" w:color="auto"/>
            <w:left w:val="none" w:sz="0" w:space="0" w:color="auto"/>
            <w:bottom w:val="none" w:sz="0" w:space="0" w:color="auto"/>
            <w:right w:val="none" w:sz="0" w:space="0" w:color="auto"/>
          </w:divBdr>
        </w:div>
        <w:div w:id="330454755">
          <w:marLeft w:val="640"/>
          <w:marRight w:val="0"/>
          <w:marTop w:val="0"/>
          <w:marBottom w:val="0"/>
          <w:divBdr>
            <w:top w:val="none" w:sz="0" w:space="0" w:color="auto"/>
            <w:left w:val="none" w:sz="0" w:space="0" w:color="auto"/>
            <w:bottom w:val="none" w:sz="0" w:space="0" w:color="auto"/>
            <w:right w:val="none" w:sz="0" w:space="0" w:color="auto"/>
          </w:divBdr>
        </w:div>
        <w:div w:id="1255433929">
          <w:marLeft w:val="640"/>
          <w:marRight w:val="0"/>
          <w:marTop w:val="0"/>
          <w:marBottom w:val="0"/>
          <w:divBdr>
            <w:top w:val="none" w:sz="0" w:space="0" w:color="auto"/>
            <w:left w:val="none" w:sz="0" w:space="0" w:color="auto"/>
            <w:bottom w:val="none" w:sz="0" w:space="0" w:color="auto"/>
            <w:right w:val="none" w:sz="0" w:space="0" w:color="auto"/>
          </w:divBdr>
        </w:div>
        <w:div w:id="10381952">
          <w:marLeft w:val="640"/>
          <w:marRight w:val="0"/>
          <w:marTop w:val="0"/>
          <w:marBottom w:val="0"/>
          <w:divBdr>
            <w:top w:val="none" w:sz="0" w:space="0" w:color="auto"/>
            <w:left w:val="none" w:sz="0" w:space="0" w:color="auto"/>
            <w:bottom w:val="none" w:sz="0" w:space="0" w:color="auto"/>
            <w:right w:val="none" w:sz="0" w:space="0" w:color="auto"/>
          </w:divBdr>
        </w:div>
        <w:div w:id="2110394481">
          <w:marLeft w:val="640"/>
          <w:marRight w:val="0"/>
          <w:marTop w:val="0"/>
          <w:marBottom w:val="0"/>
          <w:divBdr>
            <w:top w:val="none" w:sz="0" w:space="0" w:color="auto"/>
            <w:left w:val="none" w:sz="0" w:space="0" w:color="auto"/>
            <w:bottom w:val="none" w:sz="0" w:space="0" w:color="auto"/>
            <w:right w:val="none" w:sz="0" w:space="0" w:color="auto"/>
          </w:divBdr>
        </w:div>
        <w:div w:id="1300652676">
          <w:marLeft w:val="640"/>
          <w:marRight w:val="0"/>
          <w:marTop w:val="0"/>
          <w:marBottom w:val="0"/>
          <w:divBdr>
            <w:top w:val="none" w:sz="0" w:space="0" w:color="auto"/>
            <w:left w:val="none" w:sz="0" w:space="0" w:color="auto"/>
            <w:bottom w:val="none" w:sz="0" w:space="0" w:color="auto"/>
            <w:right w:val="none" w:sz="0" w:space="0" w:color="auto"/>
          </w:divBdr>
        </w:div>
        <w:div w:id="1666324910">
          <w:marLeft w:val="640"/>
          <w:marRight w:val="0"/>
          <w:marTop w:val="0"/>
          <w:marBottom w:val="0"/>
          <w:divBdr>
            <w:top w:val="none" w:sz="0" w:space="0" w:color="auto"/>
            <w:left w:val="none" w:sz="0" w:space="0" w:color="auto"/>
            <w:bottom w:val="none" w:sz="0" w:space="0" w:color="auto"/>
            <w:right w:val="none" w:sz="0" w:space="0" w:color="auto"/>
          </w:divBdr>
        </w:div>
        <w:div w:id="1360206424">
          <w:marLeft w:val="640"/>
          <w:marRight w:val="0"/>
          <w:marTop w:val="0"/>
          <w:marBottom w:val="0"/>
          <w:divBdr>
            <w:top w:val="none" w:sz="0" w:space="0" w:color="auto"/>
            <w:left w:val="none" w:sz="0" w:space="0" w:color="auto"/>
            <w:bottom w:val="none" w:sz="0" w:space="0" w:color="auto"/>
            <w:right w:val="none" w:sz="0" w:space="0" w:color="auto"/>
          </w:divBdr>
        </w:div>
        <w:div w:id="207421827">
          <w:marLeft w:val="640"/>
          <w:marRight w:val="0"/>
          <w:marTop w:val="0"/>
          <w:marBottom w:val="0"/>
          <w:divBdr>
            <w:top w:val="none" w:sz="0" w:space="0" w:color="auto"/>
            <w:left w:val="none" w:sz="0" w:space="0" w:color="auto"/>
            <w:bottom w:val="none" w:sz="0" w:space="0" w:color="auto"/>
            <w:right w:val="none" w:sz="0" w:space="0" w:color="auto"/>
          </w:divBdr>
        </w:div>
        <w:div w:id="82576402">
          <w:marLeft w:val="640"/>
          <w:marRight w:val="0"/>
          <w:marTop w:val="0"/>
          <w:marBottom w:val="0"/>
          <w:divBdr>
            <w:top w:val="none" w:sz="0" w:space="0" w:color="auto"/>
            <w:left w:val="none" w:sz="0" w:space="0" w:color="auto"/>
            <w:bottom w:val="none" w:sz="0" w:space="0" w:color="auto"/>
            <w:right w:val="none" w:sz="0" w:space="0" w:color="auto"/>
          </w:divBdr>
        </w:div>
        <w:div w:id="1518350470">
          <w:marLeft w:val="640"/>
          <w:marRight w:val="0"/>
          <w:marTop w:val="0"/>
          <w:marBottom w:val="0"/>
          <w:divBdr>
            <w:top w:val="none" w:sz="0" w:space="0" w:color="auto"/>
            <w:left w:val="none" w:sz="0" w:space="0" w:color="auto"/>
            <w:bottom w:val="none" w:sz="0" w:space="0" w:color="auto"/>
            <w:right w:val="none" w:sz="0" w:space="0" w:color="auto"/>
          </w:divBdr>
        </w:div>
        <w:div w:id="311183329">
          <w:marLeft w:val="640"/>
          <w:marRight w:val="0"/>
          <w:marTop w:val="0"/>
          <w:marBottom w:val="0"/>
          <w:divBdr>
            <w:top w:val="none" w:sz="0" w:space="0" w:color="auto"/>
            <w:left w:val="none" w:sz="0" w:space="0" w:color="auto"/>
            <w:bottom w:val="none" w:sz="0" w:space="0" w:color="auto"/>
            <w:right w:val="none" w:sz="0" w:space="0" w:color="auto"/>
          </w:divBdr>
        </w:div>
        <w:div w:id="539435911">
          <w:marLeft w:val="640"/>
          <w:marRight w:val="0"/>
          <w:marTop w:val="0"/>
          <w:marBottom w:val="0"/>
          <w:divBdr>
            <w:top w:val="none" w:sz="0" w:space="0" w:color="auto"/>
            <w:left w:val="none" w:sz="0" w:space="0" w:color="auto"/>
            <w:bottom w:val="none" w:sz="0" w:space="0" w:color="auto"/>
            <w:right w:val="none" w:sz="0" w:space="0" w:color="auto"/>
          </w:divBdr>
        </w:div>
        <w:div w:id="2056351616">
          <w:marLeft w:val="640"/>
          <w:marRight w:val="0"/>
          <w:marTop w:val="0"/>
          <w:marBottom w:val="0"/>
          <w:divBdr>
            <w:top w:val="none" w:sz="0" w:space="0" w:color="auto"/>
            <w:left w:val="none" w:sz="0" w:space="0" w:color="auto"/>
            <w:bottom w:val="none" w:sz="0" w:space="0" w:color="auto"/>
            <w:right w:val="none" w:sz="0" w:space="0" w:color="auto"/>
          </w:divBdr>
        </w:div>
        <w:div w:id="1536037502">
          <w:marLeft w:val="640"/>
          <w:marRight w:val="0"/>
          <w:marTop w:val="0"/>
          <w:marBottom w:val="0"/>
          <w:divBdr>
            <w:top w:val="none" w:sz="0" w:space="0" w:color="auto"/>
            <w:left w:val="none" w:sz="0" w:space="0" w:color="auto"/>
            <w:bottom w:val="none" w:sz="0" w:space="0" w:color="auto"/>
            <w:right w:val="none" w:sz="0" w:space="0" w:color="auto"/>
          </w:divBdr>
        </w:div>
      </w:divsChild>
    </w:div>
    <w:div w:id="1539901699">
      <w:bodyDiv w:val="1"/>
      <w:marLeft w:val="0"/>
      <w:marRight w:val="0"/>
      <w:marTop w:val="0"/>
      <w:marBottom w:val="0"/>
      <w:divBdr>
        <w:top w:val="none" w:sz="0" w:space="0" w:color="auto"/>
        <w:left w:val="none" w:sz="0" w:space="0" w:color="auto"/>
        <w:bottom w:val="none" w:sz="0" w:space="0" w:color="auto"/>
        <w:right w:val="none" w:sz="0" w:space="0" w:color="auto"/>
      </w:divBdr>
      <w:divsChild>
        <w:div w:id="1876649584">
          <w:marLeft w:val="640"/>
          <w:marRight w:val="0"/>
          <w:marTop w:val="0"/>
          <w:marBottom w:val="0"/>
          <w:divBdr>
            <w:top w:val="none" w:sz="0" w:space="0" w:color="auto"/>
            <w:left w:val="none" w:sz="0" w:space="0" w:color="auto"/>
            <w:bottom w:val="none" w:sz="0" w:space="0" w:color="auto"/>
            <w:right w:val="none" w:sz="0" w:space="0" w:color="auto"/>
          </w:divBdr>
        </w:div>
        <w:div w:id="1564173589">
          <w:marLeft w:val="640"/>
          <w:marRight w:val="0"/>
          <w:marTop w:val="0"/>
          <w:marBottom w:val="0"/>
          <w:divBdr>
            <w:top w:val="none" w:sz="0" w:space="0" w:color="auto"/>
            <w:left w:val="none" w:sz="0" w:space="0" w:color="auto"/>
            <w:bottom w:val="none" w:sz="0" w:space="0" w:color="auto"/>
            <w:right w:val="none" w:sz="0" w:space="0" w:color="auto"/>
          </w:divBdr>
        </w:div>
        <w:div w:id="1502695849">
          <w:marLeft w:val="640"/>
          <w:marRight w:val="0"/>
          <w:marTop w:val="0"/>
          <w:marBottom w:val="0"/>
          <w:divBdr>
            <w:top w:val="none" w:sz="0" w:space="0" w:color="auto"/>
            <w:left w:val="none" w:sz="0" w:space="0" w:color="auto"/>
            <w:bottom w:val="none" w:sz="0" w:space="0" w:color="auto"/>
            <w:right w:val="none" w:sz="0" w:space="0" w:color="auto"/>
          </w:divBdr>
        </w:div>
        <w:div w:id="810635554">
          <w:marLeft w:val="640"/>
          <w:marRight w:val="0"/>
          <w:marTop w:val="0"/>
          <w:marBottom w:val="0"/>
          <w:divBdr>
            <w:top w:val="none" w:sz="0" w:space="0" w:color="auto"/>
            <w:left w:val="none" w:sz="0" w:space="0" w:color="auto"/>
            <w:bottom w:val="none" w:sz="0" w:space="0" w:color="auto"/>
            <w:right w:val="none" w:sz="0" w:space="0" w:color="auto"/>
          </w:divBdr>
        </w:div>
        <w:div w:id="881164025">
          <w:marLeft w:val="640"/>
          <w:marRight w:val="0"/>
          <w:marTop w:val="0"/>
          <w:marBottom w:val="0"/>
          <w:divBdr>
            <w:top w:val="none" w:sz="0" w:space="0" w:color="auto"/>
            <w:left w:val="none" w:sz="0" w:space="0" w:color="auto"/>
            <w:bottom w:val="none" w:sz="0" w:space="0" w:color="auto"/>
            <w:right w:val="none" w:sz="0" w:space="0" w:color="auto"/>
          </w:divBdr>
        </w:div>
        <w:div w:id="2124768651">
          <w:marLeft w:val="640"/>
          <w:marRight w:val="0"/>
          <w:marTop w:val="0"/>
          <w:marBottom w:val="0"/>
          <w:divBdr>
            <w:top w:val="none" w:sz="0" w:space="0" w:color="auto"/>
            <w:left w:val="none" w:sz="0" w:space="0" w:color="auto"/>
            <w:bottom w:val="none" w:sz="0" w:space="0" w:color="auto"/>
            <w:right w:val="none" w:sz="0" w:space="0" w:color="auto"/>
          </w:divBdr>
        </w:div>
        <w:div w:id="729811857">
          <w:marLeft w:val="640"/>
          <w:marRight w:val="0"/>
          <w:marTop w:val="0"/>
          <w:marBottom w:val="0"/>
          <w:divBdr>
            <w:top w:val="none" w:sz="0" w:space="0" w:color="auto"/>
            <w:left w:val="none" w:sz="0" w:space="0" w:color="auto"/>
            <w:bottom w:val="none" w:sz="0" w:space="0" w:color="auto"/>
            <w:right w:val="none" w:sz="0" w:space="0" w:color="auto"/>
          </w:divBdr>
        </w:div>
        <w:div w:id="1372537448">
          <w:marLeft w:val="640"/>
          <w:marRight w:val="0"/>
          <w:marTop w:val="0"/>
          <w:marBottom w:val="0"/>
          <w:divBdr>
            <w:top w:val="none" w:sz="0" w:space="0" w:color="auto"/>
            <w:left w:val="none" w:sz="0" w:space="0" w:color="auto"/>
            <w:bottom w:val="none" w:sz="0" w:space="0" w:color="auto"/>
            <w:right w:val="none" w:sz="0" w:space="0" w:color="auto"/>
          </w:divBdr>
        </w:div>
        <w:div w:id="264771273">
          <w:marLeft w:val="640"/>
          <w:marRight w:val="0"/>
          <w:marTop w:val="0"/>
          <w:marBottom w:val="0"/>
          <w:divBdr>
            <w:top w:val="none" w:sz="0" w:space="0" w:color="auto"/>
            <w:left w:val="none" w:sz="0" w:space="0" w:color="auto"/>
            <w:bottom w:val="none" w:sz="0" w:space="0" w:color="auto"/>
            <w:right w:val="none" w:sz="0" w:space="0" w:color="auto"/>
          </w:divBdr>
        </w:div>
        <w:div w:id="1907035477">
          <w:marLeft w:val="640"/>
          <w:marRight w:val="0"/>
          <w:marTop w:val="0"/>
          <w:marBottom w:val="0"/>
          <w:divBdr>
            <w:top w:val="none" w:sz="0" w:space="0" w:color="auto"/>
            <w:left w:val="none" w:sz="0" w:space="0" w:color="auto"/>
            <w:bottom w:val="none" w:sz="0" w:space="0" w:color="auto"/>
            <w:right w:val="none" w:sz="0" w:space="0" w:color="auto"/>
          </w:divBdr>
        </w:div>
        <w:div w:id="2143499049">
          <w:marLeft w:val="640"/>
          <w:marRight w:val="0"/>
          <w:marTop w:val="0"/>
          <w:marBottom w:val="0"/>
          <w:divBdr>
            <w:top w:val="none" w:sz="0" w:space="0" w:color="auto"/>
            <w:left w:val="none" w:sz="0" w:space="0" w:color="auto"/>
            <w:bottom w:val="none" w:sz="0" w:space="0" w:color="auto"/>
            <w:right w:val="none" w:sz="0" w:space="0" w:color="auto"/>
          </w:divBdr>
        </w:div>
        <w:div w:id="156726667">
          <w:marLeft w:val="640"/>
          <w:marRight w:val="0"/>
          <w:marTop w:val="0"/>
          <w:marBottom w:val="0"/>
          <w:divBdr>
            <w:top w:val="none" w:sz="0" w:space="0" w:color="auto"/>
            <w:left w:val="none" w:sz="0" w:space="0" w:color="auto"/>
            <w:bottom w:val="none" w:sz="0" w:space="0" w:color="auto"/>
            <w:right w:val="none" w:sz="0" w:space="0" w:color="auto"/>
          </w:divBdr>
        </w:div>
        <w:div w:id="1623226884">
          <w:marLeft w:val="640"/>
          <w:marRight w:val="0"/>
          <w:marTop w:val="0"/>
          <w:marBottom w:val="0"/>
          <w:divBdr>
            <w:top w:val="none" w:sz="0" w:space="0" w:color="auto"/>
            <w:left w:val="none" w:sz="0" w:space="0" w:color="auto"/>
            <w:bottom w:val="none" w:sz="0" w:space="0" w:color="auto"/>
            <w:right w:val="none" w:sz="0" w:space="0" w:color="auto"/>
          </w:divBdr>
        </w:div>
        <w:div w:id="1820031416">
          <w:marLeft w:val="640"/>
          <w:marRight w:val="0"/>
          <w:marTop w:val="0"/>
          <w:marBottom w:val="0"/>
          <w:divBdr>
            <w:top w:val="none" w:sz="0" w:space="0" w:color="auto"/>
            <w:left w:val="none" w:sz="0" w:space="0" w:color="auto"/>
            <w:bottom w:val="none" w:sz="0" w:space="0" w:color="auto"/>
            <w:right w:val="none" w:sz="0" w:space="0" w:color="auto"/>
          </w:divBdr>
        </w:div>
        <w:div w:id="1398940568">
          <w:marLeft w:val="640"/>
          <w:marRight w:val="0"/>
          <w:marTop w:val="0"/>
          <w:marBottom w:val="0"/>
          <w:divBdr>
            <w:top w:val="none" w:sz="0" w:space="0" w:color="auto"/>
            <w:left w:val="none" w:sz="0" w:space="0" w:color="auto"/>
            <w:bottom w:val="none" w:sz="0" w:space="0" w:color="auto"/>
            <w:right w:val="none" w:sz="0" w:space="0" w:color="auto"/>
          </w:divBdr>
        </w:div>
        <w:div w:id="1867602192">
          <w:marLeft w:val="640"/>
          <w:marRight w:val="0"/>
          <w:marTop w:val="0"/>
          <w:marBottom w:val="0"/>
          <w:divBdr>
            <w:top w:val="none" w:sz="0" w:space="0" w:color="auto"/>
            <w:left w:val="none" w:sz="0" w:space="0" w:color="auto"/>
            <w:bottom w:val="none" w:sz="0" w:space="0" w:color="auto"/>
            <w:right w:val="none" w:sz="0" w:space="0" w:color="auto"/>
          </w:divBdr>
        </w:div>
        <w:div w:id="272593822">
          <w:marLeft w:val="640"/>
          <w:marRight w:val="0"/>
          <w:marTop w:val="0"/>
          <w:marBottom w:val="0"/>
          <w:divBdr>
            <w:top w:val="none" w:sz="0" w:space="0" w:color="auto"/>
            <w:left w:val="none" w:sz="0" w:space="0" w:color="auto"/>
            <w:bottom w:val="none" w:sz="0" w:space="0" w:color="auto"/>
            <w:right w:val="none" w:sz="0" w:space="0" w:color="auto"/>
          </w:divBdr>
        </w:div>
        <w:div w:id="1345206012">
          <w:marLeft w:val="640"/>
          <w:marRight w:val="0"/>
          <w:marTop w:val="0"/>
          <w:marBottom w:val="0"/>
          <w:divBdr>
            <w:top w:val="none" w:sz="0" w:space="0" w:color="auto"/>
            <w:left w:val="none" w:sz="0" w:space="0" w:color="auto"/>
            <w:bottom w:val="none" w:sz="0" w:space="0" w:color="auto"/>
            <w:right w:val="none" w:sz="0" w:space="0" w:color="auto"/>
          </w:divBdr>
        </w:div>
        <w:div w:id="367225520">
          <w:marLeft w:val="640"/>
          <w:marRight w:val="0"/>
          <w:marTop w:val="0"/>
          <w:marBottom w:val="0"/>
          <w:divBdr>
            <w:top w:val="none" w:sz="0" w:space="0" w:color="auto"/>
            <w:left w:val="none" w:sz="0" w:space="0" w:color="auto"/>
            <w:bottom w:val="none" w:sz="0" w:space="0" w:color="auto"/>
            <w:right w:val="none" w:sz="0" w:space="0" w:color="auto"/>
          </w:divBdr>
        </w:div>
        <w:div w:id="1280721194">
          <w:marLeft w:val="640"/>
          <w:marRight w:val="0"/>
          <w:marTop w:val="0"/>
          <w:marBottom w:val="0"/>
          <w:divBdr>
            <w:top w:val="none" w:sz="0" w:space="0" w:color="auto"/>
            <w:left w:val="none" w:sz="0" w:space="0" w:color="auto"/>
            <w:bottom w:val="none" w:sz="0" w:space="0" w:color="auto"/>
            <w:right w:val="none" w:sz="0" w:space="0" w:color="auto"/>
          </w:divBdr>
        </w:div>
        <w:div w:id="535891371">
          <w:marLeft w:val="640"/>
          <w:marRight w:val="0"/>
          <w:marTop w:val="0"/>
          <w:marBottom w:val="0"/>
          <w:divBdr>
            <w:top w:val="none" w:sz="0" w:space="0" w:color="auto"/>
            <w:left w:val="none" w:sz="0" w:space="0" w:color="auto"/>
            <w:bottom w:val="none" w:sz="0" w:space="0" w:color="auto"/>
            <w:right w:val="none" w:sz="0" w:space="0" w:color="auto"/>
          </w:divBdr>
        </w:div>
        <w:div w:id="1593079321">
          <w:marLeft w:val="640"/>
          <w:marRight w:val="0"/>
          <w:marTop w:val="0"/>
          <w:marBottom w:val="0"/>
          <w:divBdr>
            <w:top w:val="none" w:sz="0" w:space="0" w:color="auto"/>
            <w:left w:val="none" w:sz="0" w:space="0" w:color="auto"/>
            <w:bottom w:val="none" w:sz="0" w:space="0" w:color="auto"/>
            <w:right w:val="none" w:sz="0" w:space="0" w:color="auto"/>
          </w:divBdr>
        </w:div>
        <w:div w:id="820584094">
          <w:marLeft w:val="640"/>
          <w:marRight w:val="0"/>
          <w:marTop w:val="0"/>
          <w:marBottom w:val="0"/>
          <w:divBdr>
            <w:top w:val="none" w:sz="0" w:space="0" w:color="auto"/>
            <w:left w:val="none" w:sz="0" w:space="0" w:color="auto"/>
            <w:bottom w:val="none" w:sz="0" w:space="0" w:color="auto"/>
            <w:right w:val="none" w:sz="0" w:space="0" w:color="auto"/>
          </w:divBdr>
        </w:div>
        <w:div w:id="709837797">
          <w:marLeft w:val="640"/>
          <w:marRight w:val="0"/>
          <w:marTop w:val="0"/>
          <w:marBottom w:val="0"/>
          <w:divBdr>
            <w:top w:val="none" w:sz="0" w:space="0" w:color="auto"/>
            <w:left w:val="none" w:sz="0" w:space="0" w:color="auto"/>
            <w:bottom w:val="none" w:sz="0" w:space="0" w:color="auto"/>
            <w:right w:val="none" w:sz="0" w:space="0" w:color="auto"/>
          </w:divBdr>
        </w:div>
        <w:div w:id="1891459752">
          <w:marLeft w:val="640"/>
          <w:marRight w:val="0"/>
          <w:marTop w:val="0"/>
          <w:marBottom w:val="0"/>
          <w:divBdr>
            <w:top w:val="none" w:sz="0" w:space="0" w:color="auto"/>
            <w:left w:val="none" w:sz="0" w:space="0" w:color="auto"/>
            <w:bottom w:val="none" w:sz="0" w:space="0" w:color="auto"/>
            <w:right w:val="none" w:sz="0" w:space="0" w:color="auto"/>
          </w:divBdr>
        </w:div>
        <w:div w:id="728918232">
          <w:marLeft w:val="640"/>
          <w:marRight w:val="0"/>
          <w:marTop w:val="0"/>
          <w:marBottom w:val="0"/>
          <w:divBdr>
            <w:top w:val="none" w:sz="0" w:space="0" w:color="auto"/>
            <w:left w:val="none" w:sz="0" w:space="0" w:color="auto"/>
            <w:bottom w:val="none" w:sz="0" w:space="0" w:color="auto"/>
            <w:right w:val="none" w:sz="0" w:space="0" w:color="auto"/>
          </w:divBdr>
        </w:div>
        <w:div w:id="2109233120">
          <w:marLeft w:val="640"/>
          <w:marRight w:val="0"/>
          <w:marTop w:val="0"/>
          <w:marBottom w:val="0"/>
          <w:divBdr>
            <w:top w:val="none" w:sz="0" w:space="0" w:color="auto"/>
            <w:left w:val="none" w:sz="0" w:space="0" w:color="auto"/>
            <w:bottom w:val="none" w:sz="0" w:space="0" w:color="auto"/>
            <w:right w:val="none" w:sz="0" w:space="0" w:color="auto"/>
          </w:divBdr>
        </w:div>
        <w:div w:id="935866562">
          <w:marLeft w:val="640"/>
          <w:marRight w:val="0"/>
          <w:marTop w:val="0"/>
          <w:marBottom w:val="0"/>
          <w:divBdr>
            <w:top w:val="none" w:sz="0" w:space="0" w:color="auto"/>
            <w:left w:val="none" w:sz="0" w:space="0" w:color="auto"/>
            <w:bottom w:val="none" w:sz="0" w:space="0" w:color="auto"/>
            <w:right w:val="none" w:sz="0" w:space="0" w:color="auto"/>
          </w:divBdr>
        </w:div>
        <w:div w:id="1287738753">
          <w:marLeft w:val="640"/>
          <w:marRight w:val="0"/>
          <w:marTop w:val="0"/>
          <w:marBottom w:val="0"/>
          <w:divBdr>
            <w:top w:val="none" w:sz="0" w:space="0" w:color="auto"/>
            <w:left w:val="none" w:sz="0" w:space="0" w:color="auto"/>
            <w:bottom w:val="none" w:sz="0" w:space="0" w:color="auto"/>
            <w:right w:val="none" w:sz="0" w:space="0" w:color="auto"/>
          </w:divBdr>
        </w:div>
        <w:div w:id="2004359634">
          <w:marLeft w:val="640"/>
          <w:marRight w:val="0"/>
          <w:marTop w:val="0"/>
          <w:marBottom w:val="0"/>
          <w:divBdr>
            <w:top w:val="none" w:sz="0" w:space="0" w:color="auto"/>
            <w:left w:val="none" w:sz="0" w:space="0" w:color="auto"/>
            <w:bottom w:val="none" w:sz="0" w:space="0" w:color="auto"/>
            <w:right w:val="none" w:sz="0" w:space="0" w:color="auto"/>
          </w:divBdr>
        </w:div>
        <w:div w:id="1880823348">
          <w:marLeft w:val="640"/>
          <w:marRight w:val="0"/>
          <w:marTop w:val="0"/>
          <w:marBottom w:val="0"/>
          <w:divBdr>
            <w:top w:val="none" w:sz="0" w:space="0" w:color="auto"/>
            <w:left w:val="none" w:sz="0" w:space="0" w:color="auto"/>
            <w:bottom w:val="none" w:sz="0" w:space="0" w:color="auto"/>
            <w:right w:val="none" w:sz="0" w:space="0" w:color="auto"/>
          </w:divBdr>
        </w:div>
        <w:div w:id="15891062">
          <w:marLeft w:val="640"/>
          <w:marRight w:val="0"/>
          <w:marTop w:val="0"/>
          <w:marBottom w:val="0"/>
          <w:divBdr>
            <w:top w:val="none" w:sz="0" w:space="0" w:color="auto"/>
            <w:left w:val="none" w:sz="0" w:space="0" w:color="auto"/>
            <w:bottom w:val="none" w:sz="0" w:space="0" w:color="auto"/>
            <w:right w:val="none" w:sz="0" w:space="0" w:color="auto"/>
          </w:divBdr>
        </w:div>
        <w:div w:id="1190028944">
          <w:marLeft w:val="640"/>
          <w:marRight w:val="0"/>
          <w:marTop w:val="0"/>
          <w:marBottom w:val="0"/>
          <w:divBdr>
            <w:top w:val="none" w:sz="0" w:space="0" w:color="auto"/>
            <w:left w:val="none" w:sz="0" w:space="0" w:color="auto"/>
            <w:bottom w:val="none" w:sz="0" w:space="0" w:color="auto"/>
            <w:right w:val="none" w:sz="0" w:space="0" w:color="auto"/>
          </w:divBdr>
        </w:div>
        <w:div w:id="1887913568">
          <w:marLeft w:val="640"/>
          <w:marRight w:val="0"/>
          <w:marTop w:val="0"/>
          <w:marBottom w:val="0"/>
          <w:divBdr>
            <w:top w:val="none" w:sz="0" w:space="0" w:color="auto"/>
            <w:left w:val="none" w:sz="0" w:space="0" w:color="auto"/>
            <w:bottom w:val="none" w:sz="0" w:space="0" w:color="auto"/>
            <w:right w:val="none" w:sz="0" w:space="0" w:color="auto"/>
          </w:divBdr>
        </w:div>
        <w:div w:id="1263487142">
          <w:marLeft w:val="640"/>
          <w:marRight w:val="0"/>
          <w:marTop w:val="0"/>
          <w:marBottom w:val="0"/>
          <w:divBdr>
            <w:top w:val="none" w:sz="0" w:space="0" w:color="auto"/>
            <w:left w:val="none" w:sz="0" w:space="0" w:color="auto"/>
            <w:bottom w:val="none" w:sz="0" w:space="0" w:color="auto"/>
            <w:right w:val="none" w:sz="0" w:space="0" w:color="auto"/>
          </w:divBdr>
        </w:div>
        <w:div w:id="1601984297">
          <w:marLeft w:val="640"/>
          <w:marRight w:val="0"/>
          <w:marTop w:val="0"/>
          <w:marBottom w:val="0"/>
          <w:divBdr>
            <w:top w:val="none" w:sz="0" w:space="0" w:color="auto"/>
            <w:left w:val="none" w:sz="0" w:space="0" w:color="auto"/>
            <w:bottom w:val="none" w:sz="0" w:space="0" w:color="auto"/>
            <w:right w:val="none" w:sz="0" w:space="0" w:color="auto"/>
          </w:divBdr>
        </w:div>
        <w:div w:id="1609195751">
          <w:marLeft w:val="640"/>
          <w:marRight w:val="0"/>
          <w:marTop w:val="0"/>
          <w:marBottom w:val="0"/>
          <w:divBdr>
            <w:top w:val="none" w:sz="0" w:space="0" w:color="auto"/>
            <w:left w:val="none" w:sz="0" w:space="0" w:color="auto"/>
            <w:bottom w:val="none" w:sz="0" w:space="0" w:color="auto"/>
            <w:right w:val="none" w:sz="0" w:space="0" w:color="auto"/>
          </w:divBdr>
        </w:div>
        <w:div w:id="260450433">
          <w:marLeft w:val="640"/>
          <w:marRight w:val="0"/>
          <w:marTop w:val="0"/>
          <w:marBottom w:val="0"/>
          <w:divBdr>
            <w:top w:val="none" w:sz="0" w:space="0" w:color="auto"/>
            <w:left w:val="none" w:sz="0" w:space="0" w:color="auto"/>
            <w:bottom w:val="none" w:sz="0" w:space="0" w:color="auto"/>
            <w:right w:val="none" w:sz="0" w:space="0" w:color="auto"/>
          </w:divBdr>
        </w:div>
        <w:div w:id="1834763267">
          <w:marLeft w:val="640"/>
          <w:marRight w:val="0"/>
          <w:marTop w:val="0"/>
          <w:marBottom w:val="0"/>
          <w:divBdr>
            <w:top w:val="none" w:sz="0" w:space="0" w:color="auto"/>
            <w:left w:val="none" w:sz="0" w:space="0" w:color="auto"/>
            <w:bottom w:val="none" w:sz="0" w:space="0" w:color="auto"/>
            <w:right w:val="none" w:sz="0" w:space="0" w:color="auto"/>
          </w:divBdr>
        </w:div>
        <w:div w:id="849760817">
          <w:marLeft w:val="640"/>
          <w:marRight w:val="0"/>
          <w:marTop w:val="0"/>
          <w:marBottom w:val="0"/>
          <w:divBdr>
            <w:top w:val="none" w:sz="0" w:space="0" w:color="auto"/>
            <w:left w:val="none" w:sz="0" w:space="0" w:color="auto"/>
            <w:bottom w:val="none" w:sz="0" w:space="0" w:color="auto"/>
            <w:right w:val="none" w:sz="0" w:space="0" w:color="auto"/>
          </w:divBdr>
        </w:div>
        <w:div w:id="785122641">
          <w:marLeft w:val="640"/>
          <w:marRight w:val="0"/>
          <w:marTop w:val="0"/>
          <w:marBottom w:val="0"/>
          <w:divBdr>
            <w:top w:val="none" w:sz="0" w:space="0" w:color="auto"/>
            <w:left w:val="none" w:sz="0" w:space="0" w:color="auto"/>
            <w:bottom w:val="none" w:sz="0" w:space="0" w:color="auto"/>
            <w:right w:val="none" w:sz="0" w:space="0" w:color="auto"/>
          </w:divBdr>
        </w:div>
        <w:div w:id="448399062">
          <w:marLeft w:val="640"/>
          <w:marRight w:val="0"/>
          <w:marTop w:val="0"/>
          <w:marBottom w:val="0"/>
          <w:divBdr>
            <w:top w:val="none" w:sz="0" w:space="0" w:color="auto"/>
            <w:left w:val="none" w:sz="0" w:space="0" w:color="auto"/>
            <w:bottom w:val="none" w:sz="0" w:space="0" w:color="auto"/>
            <w:right w:val="none" w:sz="0" w:space="0" w:color="auto"/>
          </w:divBdr>
        </w:div>
        <w:div w:id="71052178">
          <w:marLeft w:val="640"/>
          <w:marRight w:val="0"/>
          <w:marTop w:val="0"/>
          <w:marBottom w:val="0"/>
          <w:divBdr>
            <w:top w:val="none" w:sz="0" w:space="0" w:color="auto"/>
            <w:left w:val="none" w:sz="0" w:space="0" w:color="auto"/>
            <w:bottom w:val="none" w:sz="0" w:space="0" w:color="auto"/>
            <w:right w:val="none" w:sz="0" w:space="0" w:color="auto"/>
          </w:divBdr>
        </w:div>
        <w:div w:id="657459459">
          <w:marLeft w:val="640"/>
          <w:marRight w:val="0"/>
          <w:marTop w:val="0"/>
          <w:marBottom w:val="0"/>
          <w:divBdr>
            <w:top w:val="none" w:sz="0" w:space="0" w:color="auto"/>
            <w:left w:val="none" w:sz="0" w:space="0" w:color="auto"/>
            <w:bottom w:val="none" w:sz="0" w:space="0" w:color="auto"/>
            <w:right w:val="none" w:sz="0" w:space="0" w:color="auto"/>
          </w:divBdr>
        </w:div>
        <w:div w:id="552691699">
          <w:marLeft w:val="640"/>
          <w:marRight w:val="0"/>
          <w:marTop w:val="0"/>
          <w:marBottom w:val="0"/>
          <w:divBdr>
            <w:top w:val="none" w:sz="0" w:space="0" w:color="auto"/>
            <w:left w:val="none" w:sz="0" w:space="0" w:color="auto"/>
            <w:bottom w:val="none" w:sz="0" w:space="0" w:color="auto"/>
            <w:right w:val="none" w:sz="0" w:space="0" w:color="auto"/>
          </w:divBdr>
        </w:div>
        <w:div w:id="1113480264">
          <w:marLeft w:val="640"/>
          <w:marRight w:val="0"/>
          <w:marTop w:val="0"/>
          <w:marBottom w:val="0"/>
          <w:divBdr>
            <w:top w:val="none" w:sz="0" w:space="0" w:color="auto"/>
            <w:left w:val="none" w:sz="0" w:space="0" w:color="auto"/>
            <w:bottom w:val="none" w:sz="0" w:space="0" w:color="auto"/>
            <w:right w:val="none" w:sz="0" w:space="0" w:color="auto"/>
          </w:divBdr>
        </w:div>
        <w:div w:id="171996827">
          <w:marLeft w:val="640"/>
          <w:marRight w:val="0"/>
          <w:marTop w:val="0"/>
          <w:marBottom w:val="0"/>
          <w:divBdr>
            <w:top w:val="none" w:sz="0" w:space="0" w:color="auto"/>
            <w:left w:val="none" w:sz="0" w:space="0" w:color="auto"/>
            <w:bottom w:val="none" w:sz="0" w:space="0" w:color="auto"/>
            <w:right w:val="none" w:sz="0" w:space="0" w:color="auto"/>
          </w:divBdr>
        </w:div>
        <w:div w:id="1684085628">
          <w:marLeft w:val="640"/>
          <w:marRight w:val="0"/>
          <w:marTop w:val="0"/>
          <w:marBottom w:val="0"/>
          <w:divBdr>
            <w:top w:val="none" w:sz="0" w:space="0" w:color="auto"/>
            <w:left w:val="none" w:sz="0" w:space="0" w:color="auto"/>
            <w:bottom w:val="none" w:sz="0" w:space="0" w:color="auto"/>
            <w:right w:val="none" w:sz="0" w:space="0" w:color="auto"/>
          </w:divBdr>
        </w:div>
        <w:div w:id="1083599318">
          <w:marLeft w:val="640"/>
          <w:marRight w:val="0"/>
          <w:marTop w:val="0"/>
          <w:marBottom w:val="0"/>
          <w:divBdr>
            <w:top w:val="none" w:sz="0" w:space="0" w:color="auto"/>
            <w:left w:val="none" w:sz="0" w:space="0" w:color="auto"/>
            <w:bottom w:val="none" w:sz="0" w:space="0" w:color="auto"/>
            <w:right w:val="none" w:sz="0" w:space="0" w:color="auto"/>
          </w:divBdr>
        </w:div>
        <w:div w:id="1720863804">
          <w:marLeft w:val="640"/>
          <w:marRight w:val="0"/>
          <w:marTop w:val="0"/>
          <w:marBottom w:val="0"/>
          <w:divBdr>
            <w:top w:val="none" w:sz="0" w:space="0" w:color="auto"/>
            <w:left w:val="none" w:sz="0" w:space="0" w:color="auto"/>
            <w:bottom w:val="none" w:sz="0" w:space="0" w:color="auto"/>
            <w:right w:val="none" w:sz="0" w:space="0" w:color="auto"/>
          </w:divBdr>
        </w:div>
        <w:div w:id="933124752">
          <w:marLeft w:val="640"/>
          <w:marRight w:val="0"/>
          <w:marTop w:val="0"/>
          <w:marBottom w:val="0"/>
          <w:divBdr>
            <w:top w:val="none" w:sz="0" w:space="0" w:color="auto"/>
            <w:left w:val="none" w:sz="0" w:space="0" w:color="auto"/>
            <w:bottom w:val="none" w:sz="0" w:space="0" w:color="auto"/>
            <w:right w:val="none" w:sz="0" w:space="0" w:color="auto"/>
          </w:divBdr>
        </w:div>
        <w:div w:id="940797005">
          <w:marLeft w:val="640"/>
          <w:marRight w:val="0"/>
          <w:marTop w:val="0"/>
          <w:marBottom w:val="0"/>
          <w:divBdr>
            <w:top w:val="none" w:sz="0" w:space="0" w:color="auto"/>
            <w:left w:val="none" w:sz="0" w:space="0" w:color="auto"/>
            <w:bottom w:val="none" w:sz="0" w:space="0" w:color="auto"/>
            <w:right w:val="none" w:sz="0" w:space="0" w:color="auto"/>
          </w:divBdr>
        </w:div>
        <w:div w:id="1919288488">
          <w:marLeft w:val="640"/>
          <w:marRight w:val="0"/>
          <w:marTop w:val="0"/>
          <w:marBottom w:val="0"/>
          <w:divBdr>
            <w:top w:val="none" w:sz="0" w:space="0" w:color="auto"/>
            <w:left w:val="none" w:sz="0" w:space="0" w:color="auto"/>
            <w:bottom w:val="none" w:sz="0" w:space="0" w:color="auto"/>
            <w:right w:val="none" w:sz="0" w:space="0" w:color="auto"/>
          </w:divBdr>
        </w:div>
        <w:div w:id="558395982">
          <w:marLeft w:val="640"/>
          <w:marRight w:val="0"/>
          <w:marTop w:val="0"/>
          <w:marBottom w:val="0"/>
          <w:divBdr>
            <w:top w:val="none" w:sz="0" w:space="0" w:color="auto"/>
            <w:left w:val="none" w:sz="0" w:space="0" w:color="auto"/>
            <w:bottom w:val="none" w:sz="0" w:space="0" w:color="auto"/>
            <w:right w:val="none" w:sz="0" w:space="0" w:color="auto"/>
          </w:divBdr>
        </w:div>
        <w:div w:id="70085356">
          <w:marLeft w:val="640"/>
          <w:marRight w:val="0"/>
          <w:marTop w:val="0"/>
          <w:marBottom w:val="0"/>
          <w:divBdr>
            <w:top w:val="none" w:sz="0" w:space="0" w:color="auto"/>
            <w:left w:val="none" w:sz="0" w:space="0" w:color="auto"/>
            <w:bottom w:val="none" w:sz="0" w:space="0" w:color="auto"/>
            <w:right w:val="none" w:sz="0" w:space="0" w:color="auto"/>
          </w:divBdr>
        </w:div>
        <w:div w:id="634531350">
          <w:marLeft w:val="640"/>
          <w:marRight w:val="0"/>
          <w:marTop w:val="0"/>
          <w:marBottom w:val="0"/>
          <w:divBdr>
            <w:top w:val="none" w:sz="0" w:space="0" w:color="auto"/>
            <w:left w:val="none" w:sz="0" w:space="0" w:color="auto"/>
            <w:bottom w:val="none" w:sz="0" w:space="0" w:color="auto"/>
            <w:right w:val="none" w:sz="0" w:space="0" w:color="auto"/>
          </w:divBdr>
        </w:div>
        <w:div w:id="1974555828">
          <w:marLeft w:val="640"/>
          <w:marRight w:val="0"/>
          <w:marTop w:val="0"/>
          <w:marBottom w:val="0"/>
          <w:divBdr>
            <w:top w:val="none" w:sz="0" w:space="0" w:color="auto"/>
            <w:left w:val="none" w:sz="0" w:space="0" w:color="auto"/>
            <w:bottom w:val="none" w:sz="0" w:space="0" w:color="auto"/>
            <w:right w:val="none" w:sz="0" w:space="0" w:color="auto"/>
          </w:divBdr>
        </w:div>
        <w:div w:id="386802363">
          <w:marLeft w:val="640"/>
          <w:marRight w:val="0"/>
          <w:marTop w:val="0"/>
          <w:marBottom w:val="0"/>
          <w:divBdr>
            <w:top w:val="none" w:sz="0" w:space="0" w:color="auto"/>
            <w:left w:val="none" w:sz="0" w:space="0" w:color="auto"/>
            <w:bottom w:val="none" w:sz="0" w:space="0" w:color="auto"/>
            <w:right w:val="none" w:sz="0" w:space="0" w:color="auto"/>
          </w:divBdr>
        </w:div>
        <w:div w:id="69696726">
          <w:marLeft w:val="640"/>
          <w:marRight w:val="0"/>
          <w:marTop w:val="0"/>
          <w:marBottom w:val="0"/>
          <w:divBdr>
            <w:top w:val="none" w:sz="0" w:space="0" w:color="auto"/>
            <w:left w:val="none" w:sz="0" w:space="0" w:color="auto"/>
            <w:bottom w:val="none" w:sz="0" w:space="0" w:color="auto"/>
            <w:right w:val="none" w:sz="0" w:space="0" w:color="auto"/>
          </w:divBdr>
        </w:div>
        <w:div w:id="576749531">
          <w:marLeft w:val="640"/>
          <w:marRight w:val="0"/>
          <w:marTop w:val="0"/>
          <w:marBottom w:val="0"/>
          <w:divBdr>
            <w:top w:val="none" w:sz="0" w:space="0" w:color="auto"/>
            <w:left w:val="none" w:sz="0" w:space="0" w:color="auto"/>
            <w:bottom w:val="none" w:sz="0" w:space="0" w:color="auto"/>
            <w:right w:val="none" w:sz="0" w:space="0" w:color="auto"/>
          </w:divBdr>
        </w:div>
        <w:div w:id="243801599">
          <w:marLeft w:val="640"/>
          <w:marRight w:val="0"/>
          <w:marTop w:val="0"/>
          <w:marBottom w:val="0"/>
          <w:divBdr>
            <w:top w:val="none" w:sz="0" w:space="0" w:color="auto"/>
            <w:left w:val="none" w:sz="0" w:space="0" w:color="auto"/>
            <w:bottom w:val="none" w:sz="0" w:space="0" w:color="auto"/>
            <w:right w:val="none" w:sz="0" w:space="0" w:color="auto"/>
          </w:divBdr>
        </w:div>
        <w:div w:id="72892905">
          <w:marLeft w:val="640"/>
          <w:marRight w:val="0"/>
          <w:marTop w:val="0"/>
          <w:marBottom w:val="0"/>
          <w:divBdr>
            <w:top w:val="none" w:sz="0" w:space="0" w:color="auto"/>
            <w:left w:val="none" w:sz="0" w:space="0" w:color="auto"/>
            <w:bottom w:val="none" w:sz="0" w:space="0" w:color="auto"/>
            <w:right w:val="none" w:sz="0" w:space="0" w:color="auto"/>
          </w:divBdr>
        </w:div>
        <w:div w:id="1484736110">
          <w:marLeft w:val="640"/>
          <w:marRight w:val="0"/>
          <w:marTop w:val="0"/>
          <w:marBottom w:val="0"/>
          <w:divBdr>
            <w:top w:val="none" w:sz="0" w:space="0" w:color="auto"/>
            <w:left w:val="none" w:sz="0" w:space="0" w:color="auto"/>
            <w:bottom w:val="none" w:sz="0" w:space="0" w:color="auto"/>
            <w:right w:val="none" w:sz="0" w:space="0" w:color="auto"/>
          </w:divBdr>
        </w:div>
        <w:div w:id="811605496">
          <w:marLeft w:val="640"/>
          <w:marRight w:val="0"/>
          <w:marTop w:val="0"/>
          <w:marBottom w:val="0"/>
          <w:divBdr>
            <w:top w:val="none" w:sz="0" w:space="0" w:color="auto"/>
            <w:left w:val="none" w:sz="0" w:space="0" w:color="auto"/>
            <w:bottom w:val="none" w:sz="0" w:space="0" w:color="auto"/>
            <w:right w:val="none" w:sz="0" w:space="0" w:color="auto"/>
          </w:divBdr>
        </w:div>
      </w:divsChild>
    </w:div>
    <w:div w:id="1542476682">
      <w:bodyDiv w:val="1"/>
      <w:marLeft w:val="0"/>
      <w:marRight w:val="0"/>
      <w:marTop w:val="0"/>
      <w:marBottom w:val="0"/>
      <w:divBdr>
        <w:top w:val="none" w:sz="0" w:space="0" w:color="auto"/>
        <w:left w:val="none" w:sz="0" w:space="0" w:color="auto"/>
        <w:bottom w:val="none" w:sz="0" w:space="0" w:color="auto"/>
        <w:right w:val="none" w:sz="0" w:space="0" w:color="auto"/>
      </w:divBdr>
      <w:divsChild>
        <w:div w:id="1901287400">
          <w:marLeft w:val="640"/>
          <w:marRight w:val="0"/>
          <w:marTop w:val="0"/>
          <w:marBottom w:val="0"/>
          <w:divBdr>
            <w:top w:val="none" w:sz="0" w:space="0" w:color="auto"/>
            <w:left w:val="none" w:sz="0" w:space="0" w:color="auto"/>
            <w:bottom w:val="none" w:sz="0" w:space="0" w:color="auto"/>
            <w:right w:val="none" w:sz="0" w:space="0" w:color="auto"/>
          </w:divBdr>
        </w:div>
        <w:div w:id="1785150128">
          <w:marLeft w:val="640"/>
          <w:marRight w:val="0"/>
          <w:marTop w:val="0"/>
          <w:marBottom w:val="0"/>
          <w:divBdr>
            <w:top w:val="none" w:sz="0" w:space="0" w:color="auto"/>
            <w:left w:val="none" w:sz="0" w:space="0" w:color="auto"/>
            <w:bottom w:val="none" w:sz="0" w:space="0" w:color="auto"/>
            <w:right w:val="none" w:sz="0" w:space="0" w:color="auto"/>
          </w:divBdr>
        </w:div>
        <w:div w:id="221448915">
          <w:marLeft w:val="640"/>
          <w:marRight w:val="0"/>
          <w:marTop w:val="0"/>
          <w:marBottom w:val="0"/>
          <w:divBdr>
            <w:top w:val="none" w:sz="0" w:space="0" w:color="auto"/>
            <w:left w:val="none" w:sz="0" w:space="0" w:color="auto"/>
            <w:bottom w:val="none" w:sz="0" w:space="0" w:color="auto"/>
            <w:right w:val="none" w:sz="0" w:space="0" w:color="auto"/>
          </w:divBdr>
        </w:div>
        <w:div w:id="1924605450">
          <w:marLeft w:val="640"/>
          <w:marRight w:val="0"/>
          <w:marTop w:val="0"/>
          <w:marBottom w:val="0"/>
          <w:divBdr>
            <w:top w:val="none" w:sz="0" w:space="0" w:color="auto"/>
            <w:left w:val="none" w:sz="0" w:space="0" w:color="auto"/>
            <w:bottom w:val="none" w:sz="0" w:space="0" w:color="auto"/>
            <w:right w:val="none" w:sz="0" w:space="0" w:color="auto"/>
          </w:divBdr>
        </w:div>
        <w:div w:id="1547452259">
          <w:marLeft w:val="640"/>
          <w:marRight w:val="0"/>
          <w:marTop w:val="0"/>
          <w:marBottom w:val="0"/>
          <w:divBdr>
            <w:top w:val="none" w:sz="0" w:space="0" w:color="auto"/>
            <w:left w:val="none" w:sz="0" w:space="0" w:color="auto"/>
            <w:bottom w:val="none" w:sz="0" w:space="0" w:color="auto"/>
            <w:right w:val="none" w:sz="0" w:space="0" w:color="auto"/>
          </w:divBdr>
        </w:div>
        <w:div w:id="160968460">
          <w:marLeft w:val="640"/>
          <w:marRight w:val="0"/>
          <w:marTop w:val="0"/>
          <w:marBottom w:val="0"/>
          <w:divBdr>
            <w:top w:val="none" w:sz="0" w:space="0" w:color="auto"/>
            <w:left w:val="none" w:sz="0" w:space="0" w:color="auto"/>
            <w:bottom w:val="none" w:sz="0" w:space="0" w:color="auto"/>
            <w:right w:val="none" w:sz="0" w:space="0" w:color="auto"/>
          </w:divBdr>
        </w:div>
        <w:div w:id="954482671">
          <w:marLeft w:val="640"/>
          <w:marRight w:val="0"/>
          <w:marTop w:val="0"/>
          <w:marBottom w:val="0"/>
          <w:divBdr>
            <w:top w:val="none" w:sz="0" w:space="0" w:color="auto"/>
            <w:left w:val="none" w:sz="0" w:space="0" w:color="auto"/>
            <w:bottom w:val="none" w:sz="0" w:space="0" w:color="auto"/>
            <w:right w:val="none" w:sz="0" w:space="0" w:color="auto"/>
          </w:divBdr>
        </w:div>
        <w:div w:id="1974673832">
          <w:marLeft w:val="640"/>
          <w:marRight w:val="0"/>
          <w:marTop w:val="0"/>
          <w:marBottom w:val="0"/>
          <w:divBdr>
            <w:top w:val="none" w:sz="0" w:space="0" w:color="auto"/>
            <w:left w:val="none" w:sz="0" w:space="0" w:color="auto"/>
            <w:bottom w:val="none" w:sz="0" w:space="0" w:color="auto"/>
            <w:right w:val="none" w:sz="0" w:space="0" w:color="auto"/>
          </w:divBdr>
        </w:div>
        <w:div w:id="1370885070">
          <w:marLeft w:val="640"/>
          <w:marRight w:val="0"/>
          <w:marTop w:val="0"/>
          <w:marBottom w:val="0"/>
          <w:divBdr>
            <w:top w:val="none" w:sz="0" w:space="0" w:color="auto"/>
            <w:left w:val="none" w:sz="0" w:space="0" w:color="auto"/>
            <w:bottom w:val="none" w:sz="0" w:space="0" w:color="auto"/>
            <w:right w:val="none" w:sz="0" w:space="0" w:color="auto"/>
          </w:divBdr>
        </w:div>
        <w:div w:id="73825882">
          <w:marLeft w:val="640"/>
          <w:marRight w:val="0"/>
          <w:marTop w:val="0"/>
          <w:marBottom w:val="0"/>
          <w:divBdr>
            <w:top w:val="none" w:sz="0" w:space="0" w:color="auto"/>
            <w:left w:val="none" w:sz="0" w:space="0" w:color="auto"/>
            <w:bottom w:val="none" w:sz="0" w:space="0" w:color="auto"/>
            <w:right w:val="none" w:sz="0" w:space="0" w:color="auto"/>
          </w:divBdr>
        </w:div>
        <w:div w:id="221256582">
          <w:marLeft w:val="640"/>
          <w:marRight w:val="0"/>
          <w:marTop w:val="0"/>
          <w:marBottom w:val="0"/>
          <w:divBdr>
            <w:top w:val="none" w:sz="0" w:space="0" w:color="auto"/>
            <w:left w:val="none" w:sz="0" w:space="0" w:color="auto"/>
            <w:bottom w:val="none" w:sz="0" w:space="0" w:color="auto"/>
            <w:right w:val="none" w:sz="0" w:space="0" w:color="auto"/>
          </w:divBdr>
        </w:div>
        <w:div w:id="1645965242">
          <w:marLeft w:val="640"/>
          <w:marRight w:val="0"/>
          <w:marTop w:val="0"/>
          <w:marBottom w:val="0"/>
          <w:divBdr>
            <w:top w:val="none" w:sz="0" w:space="0" w:color="auto"/>
            <w:left w:val="none" w:sz="0" w:space="0" w:color="auto"/>
            <w:bottom w:val="none" w:sz="0" w:space="0" w:color="auto"/>
            <w:right w:val="none" w:sz="0" w:space="0" w:color="auto"/>
          </w:divBdr>
        </w:div>
        <w:div w:id="171918577">
          <w:marLeft w:val="640"/>
          <w:marRight w:val="0"/>
          <w:marTop w:val="0"/>
          <w:marBottom w:val="0"/>
          <w:divBdr>
            <w:top w:val="none" w:sz="0" w:space="0" w:color="auto"/>
            <w:left w:val="none" w:sz="0" w:space="0" w:color="auto"/>
            <w:bottom w:val="none" w:sz="0" w:space="0" w:color="auto"/>
            <w:right w:val="none" w:sz="0" w:space="0" w:color="auto"/>
          </w:divBdr>
        </w:div>
        <w:div w:id="1145466062">
          <w:marLeft w:val="640"/>
          <w:marRight w:val="0"/>
          <w:marTop w:val="0"/>
          <w:marBottom w:val="0"/>
          <w:divBdr>
            <w:top w:val="none" w:sz="0" w:space="0" w:color="auto"/>
            <w:left w:val="none" w:sz="0" w:space="0" w:color="auto"/>
            <w:bottom w:val="none" w:sz="0" w:space="0" w:color="auto"/>
            <w:right w:val="none" w:sz="0" w:space="0" w:color="auto"/>
          </w:divBdr>
        </w:div>
        <w:div w:id="217669805">
          <w:marLeft w:val="640"/>
          <w:marRight w:val="0"/>
          <w:marTop w:val="0"/>
          <w:marBottom w:val="0"/>
          <w:divBdr>
            <w:top w:val="none" w:sz="0" w:space="0" w:color="auto"/>
            <w:left w:val="none" w:sz="0" w:space="0" w:color="auto"/>
            <w:bottom w:val="none" w:sz="0" w:space="0" w:color="auto"/>
            <w:right w:val="none" w:sz="0" w:space="0" w:color="auto"/>
          </w:divBdr>
        </w:div>
        <w:div w:id="1675646971">
          <w:marLeft w:val="640"/>
          <w:marRight w:val="0"/>
          <w:marTop w:val="0"/>
          <w:marBottom w:val="0"/>
          <w:divBdr>
            <w:top w:val="none" w:sz="0" w:space="0" w:color="auto"/>
            <w:left w:val="none" w:sz="0" w:space="0" w:color="auto"/>
            <w:bottom w:val="none" w:sz="0" w:space="0" w:color="auto"/>
            <w:right w:val="none" w:sz="0" w:space="0" w:color="auto"/>
          </w:divBdr>
        </w:div>
        <w:div w:id="1415085378">
          <w:marLeft w:val="640"/>
          <w:marRight w:val="0"/>
          <w:marTop w:val="0"/>
          <w:marBottom w:val="0"/>
          <w:divBdr>
            <w:top w:val="none" w:sz="0" w:space="0" w:color="auto"/>
            <w:left w:val="none" w:sz="0" w:space="0" w:color="auto"/>
            <w:bottom w:val="none" w:sz="0" w:space="0" w:color="auto"/>
            <w:right w:val="none" w:sz="0" w:space="0" w:color="auto"/>
          </w:divBdr>
        </w:div>
        <w:div w:id="1321276753">
          <w:marLeft w:val="640"/>
          <w:marRight w:val="0"/>
          <w:marTop w:val="0"/>
          <w:marBottom w:val="0"/>
          <w:divBdr>
            <w:top w:val="none" w:sz="0" w:space="0" w:color="auto"/>
            <w:left w:val="none" w:sz="0" w:space="0" w:color="auto"/>
            <w:bottom w:val="none" w:sz="0" w:space="0" w:color="auto"/>
            <w:right w:val="none" w:sz="0" w:space="0" w:color="auto"/>
          </w:divBdr>
        </w:div>
        <w:div w:id="780493996">
          <w:marLeft w:val="640"/>
          <w:marRight w:val="0"/>
          <w:marTop w:val="0"/>
          <w:marBottom w:val="0"/>
          <w:divBdr>
            <w:top w:val="none" w:sz="0" w:space="0" w:color="auto"/>
            <w:left w:val="none" w:sz="0" w:space="0" w:color="auto"/>
            <w:bottom w:val="none" w:sz="0" w:space="0" w:color="auto"/>
            <w:right w:val="none" w:sz="0" w:space="0" w:color="auto"/>
          </w:divBdr>
        </w:div>
        <w:div w:id="1545170618">
          <w:marLeft w:val="640"/>
          <w:marRight w:val="0"/>
          <w:marTop w:val="0"/>
          <w:marBottom w:val="0"/>
          <w:divBdr>
            <w:top w:val="none" w:sz="0" w:space="0" w:color="auto"/>
            <w:left w:val="none" w:sz="0" w:space="0" w:color="auto"/>
            <w:bottom w:val="none" w:sz="0" w:space="0" w:color="auto"/>
            <w:right w:val="none" w:sz="0" w:space="0" w:color="auto"/>
          </w:divBdr>
        </w:div>
        <w:div w:id="1288314271">
          <w:marLeft w:val="640"/>
          <w:marRight w:val="0"/>
          <w:marTop w:val="0"/>
          <w:marBottom w:val="0"/>
          <w:divBdr>
            <w:top w:val="none" w:sz="0" w:space="0" w:color="auto"/>
            <w:left w:val="none" w:sz="0" w:space="0" w:color="auto"/>
            <w:bottom w:val="none" w:sz="0" w:space="0" w:color="auto"/>
            <w:right w:val="none" w:sz="0" w:space="0" w:color="auto"/>
          </w:divBdr>
        </w:div>
        <w:div w:id="1353262580">
          <w:marLeft w:val="640"/>
          <w:marRight w:val="0"/>
          <w:marTop w:val="0"/>
          <w:marBottom w:val="0"/>
          <w:divBdr>
            <w:top w:val="none" w:sz="0" w:space="0" w:color="auto"/>
            <w:left w:val="none" w:sz="0" w:space="0" w:color="auto"/>
            <w:bottom w:val="none" w:sz="0" w:space="0" w:color="auto"/>
            <w:right w:val="none" w:sz="0" w:space="0" w:color="auto"/>
          </w:divBdr>
        </w:div>
        <w:div w:id="1431270460">
          <w:marLeft w:val="640"/>
          <w:marRight w:val="0"/>
          <w:marTop w:val="0"/>
          <w:marBottom w:val="0"/>
          <w:divBdr>
            <w:top w:val="none" w:sz="0" w:space="0" w:color="auto"/>
            <w:left w:val="none" w:sz="0" w:space="0" w:color="auto"/>
            <w:bottom w:val="none" w:sz="0" w:space="0" w:color="auto"/>
            <w:right w:val="none" w:sz="0" w:space="0" w:color="auto"/>
          </w:divBdr>
        </w:div>
        <w:div w:id="187958937">
          <w:marLeft w:val="640"/>
          <w:marRight w:val="0"/>
          <w:marTop w:val="0"/>
          <w:marBottom w:val="0"/>
          <w:divBdr>
            <w:top w:val="none" w:sz="0" w:space="0" w:color="auto"/>
            <w:left w:val="none" w:sz="0" w:space="0" w:color="auto"/>
            <w:bottom w:val="none" w:sz="0" w:space="0" w:color="auto"/>
            <w:right w:val="none" w:sz="0" w:space="0" w:color="auto"/>
          </w:divBdr>
        </w:div>
      </w:divsChild>
    </w:div>
    <w:div w:id="1543595979">
      <w:bodyDiv w:val="1"/>
      <w:marLeft w:val="0"/>
      <w:marRight w:val="0"/>
      <w:marTop w:val="0"/>
      <w:marBottom w:val="0"/>
      <w:divBdr>
        <w:top w:val="none" w:sz="0" w:space="0" w:color="auto"/>
        <w:left w:val="none" w:sz="0" w:space="0" w:color="auto"/>
        <w:bottom w:val="none" w:sz="0" w:space="0" w:color="auto"/>
        <w:right w:val="none" w:sz="0" w:space="0" w:color="auto"/>
      </w:divBdr>
      <w:divsChild>
        <w:div w:id="1239703836">
          <w:marLeft w:val="640"/>
          <w:marRight w:val="0"/>
          <w:marTop w:val="0"/>
          <w:marBottom w:val="0"/>
          <w:divBdr>
            <w:top w:val="none" w:sz="0" w:space="0" w:color="auto"/>
            <w:left w:val="none" w:sz="0" w:space="0" w:color="auto"/>
            <w:bottom w:val="none" w:sz="0" w:space="0" w:color="auto"/>
            <w:right w:val="none" w:sz="0" w:space="0" w:color="auto"/>
          </w:divBdr>
        </w:div>
        <w:div w:id="2015837403">
          <w:marLeft w:val="640"/>
          <w:marRight w:val="0"/>
          <w:marTop w:val="0"/>
          <w:marBottom w:val="0"/>
          <w:divBdr>
            <w:top w:val="none" w:sz="0" w:space="0" w:color="auto"/>
            <w:left w:val="none" w:sz="0" w:space="0" w:color="auto"/>
            <w:bottom w:val="none" w:sz="0" w:space="0" w:color="auto"/>
            <w:right w:val="none" w:sz="0" w:space="0" w:color="auto"/>
          </w:divBdr>
        </w:div>
        <w:div w:id="332534609">
          <w:marLeft w:val="640"/>
          <w:marRight w:val="0"/>
          <w:marTop w:val="0"/>
          <w:marBottom w:val="0"/>
          <w:divBdr>
            <w:top w:val="none" w:sz="0" w:space="0" w:color="auto"/>
            <w:left w:val="none" w:sz="0" w:space="0" w:color="auto"/>
            <w:bottom w:val="none" w:sz="0" w:space="0" w:color="auto"/>
            <w:right w:val="none" w:sz="0" w:space="0" w:color="auto"/>
          </w:divBdr>
        </w:div>
        <w:div w:id="43338609">
          <w:marLeft w:val="640"/>
          <w:marRight w:val="0"/>
          <w:marTop w:val="0"/>
          <w:marBottom w:val="0"/>
          <w:divBdr>
            <w:top w:val="none" w:sz="0" w:space="0" w:color="auto"/>
            <w:left w:val="none" w:sz="0" w:space="0" w:color="auto"/>
            <w:bottom w:val="none" w:sz="0" w:space="0" w:color="auto"/>
            <w:right w:val="none" w:sz="0" w:space="0" w:color="auto"/>
          </w:divBdr>
        </w:div>
        <w:div w:id="813566981">
          <w:marLeft w:val="640"/>
          <w:marRight w:val="0"/>
          <w:marTop w:val="0"/>
          <w:marBottom w:val="0"/>
          <w:divBdr>
            <w:top w:val="none" w:sz="0" w:space="0" w:color="auto"/>
            <w:left w:val="none" w:sz="0" w:space="0" w:color="auto"/>
            <w:bottom w:val="none" w:sz="0" w:space="0" w:color="auto"/>
            <w:right w:val="none" w:sz="0" w:space="0" w:color="auto"/>
          </w:divBdr>
        </w:div>
        <w:div w:id="1262834863">
          <w:marLeft w:val="640"/>
          <w:marRight w:val="0"/>
          <w:marTop w:val="0"/>
          <w:marBottom w:val="0"/>
          <w:divBdr>
            <w:top w:val="none" w:sz="0" w:space="0" w:color="auto"/>
            <w:left w:val="none" w:sz="0" w:space="0" w:color="auto"/>
            <w:bottom w:val="none" w:sz="0" w:space="0" w:color="auto"/>
            <w:right w:val="none" w:sz="0" w:space="0" w:color="auto"/>
          </w:divBdr>
        </w:div>
        <w:div w:id="1453548064">
          <w:marLeft w:val="640"/>
          <w:marRight w:val="0"/>
          <w:marTop w:val="0"/>
          <w:marBottom w:val="0"/>
          <w:divBdr>
            <w:top w:val="none" w:sz="0" w:space="0" w:color="auto"/>
            <w:left w:val="none" w:sz="0" w:space="0" w:color="auto"/>
            <w:bottom w:val="none" w:sz="0" w:space="0" w:color="auto"/>
            <w:right w:val="none" w:sz="0" w:space="0" w:color="auto"/>
          </w:divBdr>
        </w:div>
        <w:div w:id="603265631">
          <w:marLeft w:val="640"/>
          <w:marRight w:val="0"/>
          <w:marTop w:val="0"/>
          <w:marBottom w:val="0"/>
          <w:divBdr>
            <w:top w:val="none" w:sz="0" w:space="0" w:color="auto"/>
            <w:left w:val="none" w:sz="0" w:space="0" w:color="auto"/>
            <w:bottom w:val="none" w:sz="0" w:space="0" w:color="auto"/>
            <w:right w:val="none" w:sz="0" w:space="0" w:color="auto"/>
          </w:divBdr>
        </w:div>
        <w:div w:id="1960381225">
          <w:marLeft w:val="640"/>
          <w:marRight w:val="0"/>
          <w:marTop w:val="0"/>
          <w:marBottom w:val="0"/>
          <w:divBdr>
            <w:top w:val="none" w:sz="0" w:space="0" w:color="auto"/>
            <w:left w:val="none" w:sz="0" w:space="0" w:color="auto"/>
            <w:bottom w:val="none" w:sz="0" w:space="0" w:color="auto"/>
            <w:right w:val="none" w:sz="0" w:space="0" w:color="auto"/>
          </w:divBdr>
        </w:div>
        <w:div w:id="308486047">
          <w:marLeft w:val="640"/>
          <w:marRight w:val="0"/>
          <w:marTop w:val="0"/>
          <w:marBottom w:val="0"/>
          <w:divBdr>
            <w:top w:val="none" w:sz="0" w:space="0" w:color="auto"/>
            <w:left w:val="none" w:sz="0" w:space="0" w:color="auto"/>
            <w:bottom w:val="none" w:sz="0" w:space="0" w:color="auto"/>
            <w:right w:val="none" w:sz="0" w:space="0" w:color="auto"/>
          </w:divBdr>
        </w:div>
        <w:div w:id="372922395">
          <w:marLeft w:val="640"/>
          <w:marRight w:val="0"/>
          <w:marTop w:val="0"/>
          <w:marBottom w:val="0"/>
          <w:divBdr>
            <w:top w:val="none" w:sz="0" w:space="0" w:color="auto"/>
            <w:left w:val="none" w:sz="0" w:space="0" w:color="auto"/>
            <w:bottom w:val="none" w:sz="0" w:space="0" w:color="auto"/>
            <w:right w:val="none" w:sz="0" w:space="0" w:color="auto"/>
          </w:divBdr>
        </w:div>
        <w:div w:id="1418281792">
          <w:marLeft w:val="640"/>
          <w:marRight w:val="0"/>
          <w:marTop w:val="0"/>
          <w:marBottom w:val="0"/>
          <w:divBdr>
            <w:top w:val="none" w:sz="0" w:space="0" w:color="auto"/>
            <w:left w:val="none" w:sz="0" w:space="0" w:color="auto"/>
            <w:bottom w:val="none" w:sz="0" w:space="0" w:color="auto"/>
            <w:right w:val="none" w:sz="0" w:space="0" w:color="auto"/>
          </w:divBdr>
        </w:div>
        <w:div w:id="1454595139">
          <w:marLeft w:val="640"/>
          <w:marRight w:val="0"/>
          <w:marTop w:val="0"/>
          <w:marBottom w:val="0"/>
          <w:divBdr>
            <w:top w:val="none" w:sz="0" w:space="0" w:color="auto"/>
            <w:left w:val="none" w:sz="0" w:space="0" w:color="auto"/>
            <w:bottom w:val="none" w:sz="0" w:space="0" w:color="auto"/>
            <w:right w:val="none" w:sz="0" w:space="0" w:color="auto"/>
          </w:divBdr>
        </w:div>
        <w:div w:id="1446463884">
          <w:marLeft w:val="640"/>
          <w:marRight w:val="0"/>
          <w:marTop w:val="0"/>
          <w:marBottom w:val="0"/>
          <w:divBdr>
            <w:top w:val="none" w:sz="0" w:space="0" w:color="auto"/>
            <w:left w:val="none" w:sz="0" w:space="0" w:color="auto"/>
            <w:bottom w:val="none" w:sz="0" w:space="0" w:color="auto"/>
            <w:right w:val="none" w:sz="0" w:space="0" w:color="auto"/>
          </w:divBdr>
        </w:div>
        <w:div w:id="916986427">
          <w:marLeft w:val="640"/>
          <w:marRight w:val="0"/>
          <w:marTop w:val="0"/>
          <w:marBottom w:val="0"/>
          <w:divBdr>
            <w:top w:val="none" w:sz="0" w:space="0" w:color="auto"/>
            <w:left w:val="none" w:sz="0" w:space="0" w:color="auto"/>
            <w:bottom w:val="none" w:sz="0" w:space="0" w:color="auto"/>
            <w:right w:val="none" w:sz="0" w:space="0" w:color="auto"/>
          </w:divBdr>
        </w:div>
        <w:div w:id="283081122">
          <w:marLeft w:val="640"/>
          <w:marRight w:val="0"/>
          <w:marTop w:val="0"/>
          <w:marBottom w:val="0"/>
          <w:divBdr>
            <w:top w:val="none" w:sz="0" w:space="0" w:color="auto"/>
            <w:left w:val="none" w:sz="0" w:space="0" w:color="auto"/>
            <w:bottom w:val="none" w:sz="0" w:space="0" w:color="auto"/>
            <w:right w:val="none" w:sz="0" w:space="0" w:color="auto"/>
          </w:divBdr>
        </w:div>
        <w:div w:id="1953898693">
          <w:marLeft w:val="640"/>
          <w:marRight w:val="0"/>
          <w:marTop w:val="0"/>
          <w:marBottom w:val="0"/>
          <w:divBdr>
            <w:top w:val="none" w:sz="0" w:space="0" w:color="auto"/>
            <w:left w:val="none" w:sz="0" w:space="0" w:color="auto"/>
            <w:bottom w:val="none" w:sz="0" w:space="0" w:color="auto"/>
            <w:right w:val="none" w:sz="0" w:space="0" w:color="auto"/>
          </w:divBdr>
        </w:div>
        <w:div w:id="380790146">
          <w:marLeft w:val="640"/>
          <w:marRight w:val="0"/>
          <w:marTop w:val="0"/>
          <w:marBottom w:val="0"/>
          <w:divBdr>
            <w:top w:val="none" w:sz="0" w:space="0" w:color="auto"/>
            <w:left w:val="none" w:sz="0" w:space="0" w:color="auto"/>
            <w:bottom w:val="none" w:sz="0" w:space="0" w:color="auto"/>
            <w:right w:val="none" w:sz="0" w:space="0" w:color="auto"/>
          </w:divBdr>
        </w:div>
        <w:div w:id="1880119025">
          <w:marLeft w:val="640"/>
          <w:marRight w:val="0"/>
          <w:marTop w:val="0"/>
          <w:marBottom w:val="0"/>
          <w:divBdr>
            <w:top w:val="none" w:sz="0" w:space="0" w:color="auto"/>
            <w:left w:val="none" w:sz="0" w:space="0" w:color="auto"/>
            <w:bottom w:val="none" w:sz="0" w:space="0" w:color="auto"/>
            <w:right w:val="none" w:sz="0" w:space="0" w:color="auto"/>
          </w:divBdr>
        </w:div>
        <w:div w:id="1187402926">
          <w:marLeft w:val="640"/>
          <w:marRight w:val="0"/>
          <w:marTop w:val="0"/>
          <w:marBottom w:val="0"/>
          <w:divBdr>
            <w:top w:val="none" w:sz="0" w:space="0" w:color="auto"/>
            <w:left w:val="none" w:sz="0" w:space="0" w:color="auto"/>
            <w:bottom w:val="none" w:sz="0" w:space="0" w:color="auto"/>
            <w:right w:val="none" w:sz="0" w:space="0" w:color="auto"/>
          </w:divBdr>
        </w:div>
        <w:div w:id="1051155670">
          <w:marLeft w:val="640"/>
          <w:marRight w:val="0"/>
          <w:marTop w:val="0"/>
          <w:marBottom w:val="0"/>
          <w:divBdr>
            <w:top w:val="none" w:sz="0" w:space="0" w:color="auto"/>
            <w:left w:val="none" w:sz="0" w:space="0" w:color="auto"/>
            <w:bottom w:val="none" w:sz="0" w:space="0" w:color="auto"/>
            <w:right w:val="none" w:sz="0" w:space="0" w:color="auto"/>
          </w:divBdr>
        </w:div>
        <w:div w:id="351685889">
          <w:marLeft w:val="640"/>
          <w:marRight w:val="0"/>
          <w:marTop w:val="0"/>
          <w:marBottom w:val="0"/>
          <w:divBdr>
            <w:top w:val="none" w:sz="0" w:space="0" w:color="auto"/>
            <w:left w:val="none" w:sz="0" w:space="0" w:color="auto"/>
            <w:bottom w:val="none" w:sz="0" w:space="0" w:color="auto"/>
            <w:right w:val="none" w:sz="0" w:space="0" w:color="auto"/>
          </w:divBdr>
        </w:div>
        <w:div w:id="1495142232">
          <w:marLeft w:val="640"/>
          <w:marRight w:val="0"/>
          <w:marTop w:val="0"/>
          <w:marBottom w:val="0"/>
          <w:divBdr>
            <w:top w:val="none" w:sz="0" w:space="0" w:color="auto"/>
            <w:left w:val="none" w:sz="0" w:space="0" w:color="auto"/>
            <w:bottom w:val="none" w:sz="0" w:space="0" w:color="auto"/>
            <w:right w:val="none" w:sz="0" w:space="0" w:color="auto"/>
          </w:divBdr>
        </w:div>
        <w:div w:id="2025933861">
          <w:marLeft w:val="640"/>
          <w:marRight w:val="0"/>
          <w:marTop w:val="0"/>
          <w:marBottom w:val="0"/>
          <w:divBdr>
            <w:top w:val="none" w:sz="0" w:space="0" w:color="auto"/>
            <w:left w:val="none" w:sz="0" w:space="0" w:color="auto"/>
            <w:bottom w:val="none" w:sz="0" w:space="0" w:color="auto"/>
            <w:right w:val="none" w:sz="0" w:space="0" w:color="auto"/>
          </w:divBdr>
        </w:div>
        <w:div w:id="894895843">
          <w:marLeft w:val="640"/>
          <w:marRight w:val="0"/>
          <w:marTop w:val="0"/>
          <w:marBottom w:val="0"/>
          <w:divBdr>
            <w:top w:val="none" w:sz="0" w:space="0" w:color="auto"/>
            <w:left w:val="none" w:sz="0" w:space="0" w:color="auto"/>
            <w:bottom w:val="none" w:sz="0" w:space="0" w:color="auto"/>
            <w:right w:val="none" w:sz="0" w:space="0" w:color="auto"/>
          </w:divBdr>
        </w:div>
        <w:div w:id="1734742382">
          <w:marLeft w:val="640"/>
          <w:marRight w:val="0"/>
          <w:marTop w:val="0"/>
          <w:marBottom w:val="0"/>
          <w:divBdr>
            <w:top w:val="none" w:sz="0" w:space="0" w:color="auto"/>
            <w:left w:val="none" w:sz="0" w:space="0" w:color="auto"/>
            <w:bottom w:val="none" w:sz="0" w:space="0" w:color="auto"/>
            <w:right w:val="none" w:sz="0" w:space="0" w:color="auto"/>
          </w:divBdr>
        </w:div>
        <w:div w:id="1852182710">
          <w:marLeft w:val="640"/>
          <w:marRight w:val="0"/>
          <w:marTop w:val="0"/>
          <w:marBottom w:val="0"/>
          <w:divBdr>
            <w:top w:val="none" w:sz="0" w:space="0" w:color="auto"/>
            <w:left w:val="none" w:sz="0" w:space="0" w:color="auto"/>
            <w:bottom w:val="none" w:sz="0" w:space="0" w:color="auto"/>
            <w:right w:val="none" w:sz="0" w:space="0" w:color="auto"/>
          </w:divBdr>
        </w:div>
        <w:div w:id="409427759">
          <w:marLeft w:val="640"/>
          <w:marRight w:val="0"/>
          <w:marTop w:val="0"/>
          <w:marBottom w:val="0"/>
          <w:divBdr>
            <w:top w:val="none" w:sz="0" w:space="0" w:color="auto"/>
            <w:left w:val="none" w:sz="0" w:space="0" w:color="auto"/>
            <w:bottom w:val="none" w:sz="0" w:space="0" w:color="auto"/>
            <w:right w:val="none" w:sz="0" w:space="0" w:color="auto"/>
          </w:divBdr>
        </w:div>
        <w:div w:id="1185903932">
          <w:marLeft w:val="640"/>
          <w:marRight w:val="0"/>
          <w:marTop w:val="0"/>
          <w:marBottom w:val="0"/>
          <w:divBdr>
            <w:top w:val="none" w:sz="0" w:space="0" w:color="auto"/>
            <w:left w:val="none" w:sz="0" w:space="0" w:color="auto"/>
            <w:bottom w:val="none" w:sz="0" w:space="0" w:color="auto"/>
            <w:right w:val="none" w:sz="0" w:space="0" w:color="auto"/>
          </w:divBdr>
        </w:div>
        <w:div w:id="1914314069">
          <w:marLeft w:val="640"/>
          <w:marRight w:val="0"/>
          <w:marTop w:val="0"/>
          <w:marBottom w:val="0"/>
          <w:divBdr>
            <w:top w:val="none" w:sz="0" w:space="0" w:color="auto"/>
            <w:left w:val="none" w:sz="0" w:space="0" w:color="auto"/>
            <w:bottom w:val="none" w:sz="0" w:space="0" w:color="auto"/>
            <w:right w:val="none" w:sz="0" w:space="0" w:color="auto"/>
          </w:divBdr>
        </w:div>
        <w:div w:id="371346527">
          <w:marLeft w:val="640"/>
          <w:marRight w:val="0"/>
          <w:marTop w:val="0"/>
          <w:marBottom w:val="0"/>
          <w:divBdr>
            <w:top w:val="none" w:sz="0" w:space="0" w:color="auto"/>
            <w:left w:val="none" w:sz="0" w:space="0" w:color="auto"/>
            <w:bottom w:val="none" w:sz="0" w:space="0" w:color="auto"/>
            <w:right w:val="none" w:sz="0" w:space="0" w:color="auto"/>
          </w:divBdr>
        </w:div>
        <w:div w:id="422579937">
          <w:marLeft w:val="640"/>
          <w:marRight w:val="0"/>
          <w:marTop w:val="0"/>
          <w:marBottom w:val="0"/>
          <w:divBdr>
            <w:top w:val="none" w:sz="0" w:space="0" w:color="auto"/>
            <w:left w:val="none" w:sz="0" w:space="0" w:color="auto"/>
            <w:bottom w:val="none" w:sz="0" w:space="0" w:color="auto"/>
            <w:right w:val="none" w:sz="0" w:space="0" w:color="auto"/>
          </w:divBdr>
        </w:div>
        <w:div w:id="1876578201">
          <w:marLeft w:val="640"/>
          <w:marRight w:val="0"/>
          <w:marTop w:val="0"/>
          <w:marBottom w:val="0"/>
          <w:divBdr>
            <w:top w:val="none" w:sz="0" w:space="0" w:color="auto"/>
            <w:left w:val="none" w:sz="0" w:space="0" w:color="auto"/>
            <w:bottom w:val="none" w:sz="0" w:space="0" w:color="auto"/>
            <w:right w:val="none" w:sz="0" w:space="0" w:color="auto"/>
          </w:divBdr>
        </w:div>
        <w:div w:id="572085882">
          <w:marLeft w:val="640"/>
          <w:marRight w:val="0"/>
          <w:marTop w:val="0"/>
          <w:marBottom w:val="0"/>
          <w:divBdr>
            <w:top w:val="none" w:sz="0" w:space="0" w:color="auto"/>
            <w:left w:val="none" w:sz="0" w:space="0" w:color="auto"/>
            <w:bottom w:val="none" w:sz="0" w:space="0" w:color="auto"/>
            <w:right w:val="none" w:sz="0" w:space="0" w:color="auto"/>
          </w:divBdr>
        </w:div>
        <w:div w:id="1900046927">
          <w:marLeft w:val="640"/>
          <w:marRight w:val="0"/>
          <w:marTop w:val="0"/>
          <w:marBottom w:val="0"/>
          <w:divBdr>
            <w:top w:val="none" w:sz="0" w:space="0" w:color="auto"/>
            <w:left w:val="none" w:sz="0" w:space="0" w:color="auto"/>
            <w:bottom w:val="none" w:sz="0" w:space="0" w:color="auto"/>
            <w:right w:val="none" w:sz="0" w:space="0" w:color="auto"/>
          </w:divBdr>
        </w:div>
        <w:div w:id="936475794">
          <w:marLeft w:val="640"/>
          <w:marRight w:val="0"/>
          <w:marTop w:val="0"/>
          <w:marBottom w:val="0"/>
          <w:divBdr>
            <w:top w:val="none" w:sz="0" w:space="0" w:color="auto"/>
            <w:left w:val="none" w:sz="0" w:space="0" w:color="auto"/>
            <w:bottom w:val="none" w:sz="0" w:space="0" w:color="auto"/>
            <w:right w:val="none" w:sz="0" w:space="0" w:color="auto"/>
          </w:divBdr>
        </w:div>
        <w:div w:id="1956710494">
          <w:marLeft w:val="640"/>
          <w:marRight w:val="0"/>
          <w:marTop w:val="0"/>
          <w:marBottom w:val="0"/>
          <w:divBdr>
            <w:top w:val="none" w:sz="0" w:space="0" w:color="auto"/>
            <w:left w:val="none" w:sz="0" w:space="0" w:color="auto"/>
            <w:bottom w:val="none" w:sz="0" w:space="0" w:color="auto"/>
            <w:right w:val="none" w:sz="0" w:space="0" w:color="auto"/>
          </w:divBdr>
        </w:div>
        <w:div w:id="2054192164">
          <w:marLeft w:val="640"/>
          <w:marRight w:val="0"/>
          <w:marTop w:val="0"/>
          <w:marBottom w:val="0"/>
          <w:divBdr>
            <w:top w:val="none" w:sz="0" w:space="0" w:color="auto"/>
            <w:left w:val="none" w:sz="0" w:space="0" w:color="auto"/>
            <w:bottom w:val="none" w:sz="0" w:space="0" w:color="auto"/>
            <w:right w:val="none" w:sz="0" w:space="0" w:color="auto"/>
          </w:divBdr>
        </w:div>
        <w:div w:id="1243294612">
          <w:marLeft w:val="640"/>
          <w:marRight w:val="0"/>
          <w:marTop w:val="0"/>
          <w:marBottom w:val="0"/>
          <w:divBdr>
            <w:top w:val="none" w:sz="0" w:space="0" w:color="auto"/>
            <w:left w:val="none" w:sz="0" w:space="0" w:color="auto"/>
            <w:bottom w:val="none" w:sz="0" w:space="0" w:color="auto"/>
            <w:right w:val="none" w:sz="0" w:space="0" w:color="auto"/>
          </w:divBdr>
        </w:div>
        <w:div w:id="1822041066">
          <w:marLeft w:val="640"/>
          <w:marRight w:val="0"/>
          <w:marTop w:val="0"/>
          <w:marBottom w:val="0"/>
          <w:divBdr>
            <w:top w:val="none" w:sz="0" w:space="0" w:color="auto"/>
            <w:left w:val="none" w:sz="0" w:space="0" w:color="auto"/>
            <w:bottom w:val="none" w:sz="0" w:space="0" w:color="auto"/>
            <w:right w:val="none" w:sz="0" w:space="0" w:color="auto"/>
          </w:divBdr>
        </w:div>
        <w:div w:id="147748489">
          <w:marLeft w:val="640"/>
          <w:marRight w:val="0"/>
          <w:marTop w:val="0"/>
          <w:marBottom w:val="0"/>
          <w:divBdr>
            <w:top w:val="none" w:sz="0" w:space="0" w:color="auto"/>
            <w:left w:val="none" w:sz="0" w:space="0" w:color="auto"/>
            <w:bottom w:val="none" w:sz="0" w:space="0" w:color="auto"/>
            <w:right w:val="none" w:sz="0" w:space="0" w:color="auto"/>
          </w:divBdr>
        </w:div>
        <w:div w:id="1750885981">
          <w:marLeft w:val="640"/>
          <w:marRight w:val="0"/>
          <w:marTop w:val="0"/>
          <w:marBottom w:val="0"/>
          <w:divBdr>
            <w:top w:val="none" w:sz="0" w:space="0" w:color="auto"/>
            <w:left w:val="none" w:sz="0" w:space="0" w:color="auto"/>
            <w:bottom w:val="none" w:sz="0" w:space="0" w:color="auto"/>
            <w:right w:val="none" w:sz="0" w:space="0" w:color="auto"/>
          </w:divBdr>
        </w:div>
        <w:div w:id="1085801324">
          <w:marLeft w:val="640"/>
          <w:marRight w:val="0"/>
          <w:marTop w:val="0"/>
          <w:marBottom w:val="0"/>
          <w:divBdr>
            <w:top w:val="none" w:sz="0" w:space="0" w:color="auto"/>
            <w:left w:val="none" w:sz="0" w:space="0" w:color="auto"/>
            <w:bottom w:val="none" w:sz="0" w:space="0" w:color="auto"/>
            <w:right w:val="none" w:sz="0" w:space="0" w:color="auto"/>
          </w:divBdr>
        </w:div>
        <w:div w:id="477697750">
          <w:marLeft w:val="640"/>
          <w:marRight w:val="0"/>
          <w:marTop w:val="0"/>
          <w:marBottom w:val="0"/>
          <w:divBdr>
            <w:top w:val="none" w:sz="0" w:space="0" w:color="auto"/>
            <w:left w:val="none" w:sz="0" w:space="0" w:color="auto"/>
            <w:bottom w:val="none" w:sz="0" w:space="0" w:color="auto"/>
            <w:right w:val="none" w:sz="0" w:space="0" w:color="auto"/>
          </w:divBdr>
        </w:div>
        <w:div w:id="941493778">
          <w:marLeft w:val="640"/>
          <w:marRight w:val="0"/>
          <w:marTop w:val="0"/>
          <w:marBottom w:val="0"/>
          <w:divBdr>
            <w:top w:val="none" w:sz="0" w:space="0" w:color="auto"/>
            <w:left w:val="none" w:sz="0" w:space="0" w:color="auto"/>
            <w:bottom w:val="none" w:sz="0" w:space="0" w:color="auto"/>
            <w:right w:val="none" w:sz="0" w:space="0" w:color="auto"/>
          </w:divBdr>
        </w:div>
        <w:div w:id="1991906329">
          <w:marLeft w:val="640"/>
          <w:marRight w:val="0"/>
          <w:marTop w:val="0"/>
          <w:marBottom w:val="0"/>
          <w:divBdr>
            <w:top w:val="none" w:sz="0" w:space="0" w:color="auto"/>
            <w:left w:val="none" w:sz="0" w:space="0" w:color="auto"/>
            <w:bottom w:val="none" w:sz="0" w:space="0" w:color="auto"/>
            <w:right w:val="none" w:sz="0" w:space="0" w:color="auto"/>
          </w:divBdr>
        </w:div>
        <w:div w:id="1201700261">
          <w:marLeft w:val="640"/>
          <w:marRight w:val="0"/>
          <w:marTop w:val="0"/>
          <w:marBottom w:val="0"/>
          <w:divBdr>
            <w:top w:val="none" w:sz="0" w:space="0" w:color="auto"/>
            <w:left w:val="none" w:sz="0" w:space="0" w:color="auto"/>
            <w:bottom w:val="none" w:sz="0" w:space="0" w:color="auto"/>
            <w:right w:val="none" w:sz="0" w:space="0" w:color="auto"/>
          </w:divBdr>
        </w:div>
        <w:div w:id="1920822853">
          <w:marLeft w:val="640"/>
          <w:marRight w:val="0"/>
          <w:marTop w:val="0"/>
          <w:marBottom w:val="0"/>
          <w:divBdr>
            <w:top w:val="none" w:sz="0" w:space="0" w:color="auto"/>
            <w:left w:val="none" w:sz="0" w:space="0" w:color="auto"/>
            <w:bottom w:val="none" w:sz="0" w:space="0" w:color="auto"/>
            <w:right w:val="none" w:sz="0" w:space="0" w:color="auto"/>
          </w:divBdr>
        </w:div>
        <w:div w:id="1067924903">
          <w:marLeft w:val="640"/>
          <w:marRight w:val="0"/>
          <w:marTop w:val="0"/>
          <w:marBottom w:val="0"/>
          <w:divBdr>
            <w:top w:val="none" w:sz="0" w:space="0" w:color="auto"/>
            <w:left w:val="none" w:sz="0" w:space="0" w:color="auto"/>
            <w:bottom w:val="none" w:sz="0" w:space="0" w:color="auto"/>
            <w:right w:val="none" w:sz="0" w:space="0" w:color="auto"/>
          </w:divBdr>
        </w:div>
        <w:div w:id="1176382236">
          <w:marLeft w:val="640"/>
          <w:marRight w:val="0"/>
          <w:marTop w:val="0"/>
          <w:marBottom w:val="0"/>
          <w:divBdr>
            <w:top w:val="none" w:sz="0" w:space="0" w:color="auto"/>
            <w:left w:val="none" w:sz="0" w:space="0" w:color="auto"/>
            <w:bottom w:val="none" w:sz="0" w:space="0" w:color="auto"/>
            <w:right w:val="none" w:sz="0" w:space="0" w:color="auto"/>
          </w:divBdr>
        </w:div>
        <w:div w:id="1818259724">
          <w:marLeft w:val="640"/>
          <w:marRight w:val="0"/>
          <w:marTop w:val="0"/>
          <w:marBottom w:val="0"/>
          <w:divBdr>
            <w:top w:val="none" w:sz="0" w:space="0" w:color="auto"/>
            <w:left w:val="none" w:sz="0" w:space="0" w:color="auto"/>
            <w:bottom w:val="none" w:sz="0" w:space="0" w:color="auto"/>
            <w:right w:val="none" w:sz="0" w:space="0" w:color="auto"/>
          </w:divBdr>
        </w:div>
        <w:div w:id="445779271">
          <w:marLeft w:val="640"/>
          <w:marRight w:val="0"/>
          <w:marTop w:val="0"/>
          <w:marBottom w:val="0"/>
          <w:divBdr>
            <w:top w:val="none" w:sz="0" w:space="0" w:color="auto"/>
            <w:left w:val="none" w:sz="0" w:space="0" w:color="auto"/>
            <w:bottom w:val="none" w:sz="0" w:space="0" w:color="auto"/>
            <w:right w:val="none" w:sz="0" w:space="0" w:color="auto"/>
          </w:divBdr>
        </w:div>
        <w:div w:id="1876499820">
          <w:marLeft w:val="640"/>
          <w:marRight w:val="0"/>
          <w:marTop w:val="0"/>
          <w:marBottom w:val="0"/>
          <w:divBdr>
            <w:top w:val="none" w:sz="0" w:space="0" w:color="auto"/>
            <w:left w:val="none" w:sz="0" w:space="0" w:color="auto"/>
            <w:bottom w:val="none" w:sz="0" w:space="0" w:color="auto"/>
            <w:right w:val="none" w:sz="0" w:space="0" w:color="auto"/>
          </w:divBdr>
        </w:div>
        <w:div w:id="631209955">
          <w:marLeft w:val="640"/>
          <w:marRight w:val="0"/>
          <w:marTop w:val="0"/>
          <w:marBottom w:val="0"/>
          <w:divBdr>
            <w:top w:val="none" w:sz="0" w:space="0" w:color="auto"/>
            <w:left w:val="none" w:sz="0" w:space="0" w:color="auto"/>
            <w:bottom w:val="none" w:sz="0" w:space="0" w:color="auto"/>
            <w:right w:val="none" w:sz="0" w:space="0" w:color="auto"/>
          </w:divBdr>
        </w:div>
        <w:div w:id="1931615737">
          <w:marLeft w:val="640"/>
          <w:marRight w:val="0"/>
          <w:marTop w:val="0"/>
          <w:marBottom w:val="0"/>
          <w:divBdr>
            <w:top w:val="none" w:sz="0" w:space="0" w:color="auto"/>
            <w:left w:val="none" w:sz="0" w:space="0" w:color="auto"/>
            <w:bottom w:val="none" w:sz="0" w:space="0" w:color="auto"/>
            <w:right w:val="none" w:sz="0" w:space="0" w:color="auto"/>
          </w:divBdr>
        </w:div>
        <w:div w:id="1991130149">
          <w:marLeft w:val="640"/>
          <w:marRight w:val="0"/>
          <w:marTop w:val="0"/>
          <w:marBottom w:val="0"/>
          <w:divBdr>
            <w:top w:val="none" w:sz="0" w:space="0" w:color="auto"/>
            <w:left w:val="none" w:sz="0" w:space="0" w:color="auto"/>
            <w:bottom w:val="none" w:sz="0" w:space="0" w:color="auto"/>
            <w:right w:val="none" w:sz="0" w:space="0" w:color="auto"/>
          </w:divBdr>
        </w:div>
        <w:div w:id="330567235">
          <w:marLeft w:val="640"/>
          <w:marRight w:val="0"/>
          <w:marTop w:val="0"/>
          <w:marBottom w:val="0"/>
          <w:divBdr>
            <w:top w:val="none" w:sz="0" w:space="0" w:color="auto"/>
            <w:left w:val="none" w:sz="0" w:space="0" w:color="auto"/>
            <w:bottom w:val="none" w:sz="0" w:space="0" w:color="auto"/>
            <w:right w:val="none" w:sz="0" w:space="0" w:color="auto"/>
          </w:divBdr>
        </w:div>
        <w:div w:id="1310209918">
          <w:marLeft w:val="640"/>
          <w:marRight w:val="0"/>
          <w:marTop w:val="0"/>
          <w:marBottom w:val="0"/>
          <w:divBdr>
            <w:top w:val="none" w:sz="0" w:space="0" w:color="auto"/>
            <w:left w:val="none" w:sz="0" w:space="0" w:color="auto"/>
            <w:bottom w:val="none" w:sz="0" w:space="0" w:color="auto"/>
            <w:right w:val="none" w:sz="0" w:space="0" w:color="auto"/>
          </w:divBdr>
        </w:div>
        <w:div w:id="1480462489">
          <w:marLeft w:val="640"/>
          <w:marRight w:val="0"/>
          <w:marTop w:val="0"/>
          <w:marBottom w:val="0"/>
          <w:divBdr>
            <w:top w:val="none" w:sz="0" w:space="0" w:color="auto"/>
            <w:left w:val="none" w:sz="0" w:space="0" w:color="auto"/>
            <w:bottom w:val="none" w:sz="0" w:space="0" w:color="auto"/>
            <w:right w:val="none" w:sz="0" w:space="0" w:color="auto"/>
          </w:divBdr>
        </w:div>
        <w:div w:id="6955168">
          <w:marLeft w:val="640"/>
          <w:marRight w:val="0"/>
          <w:marTop w:val="0"/>
          <w:marBottom w:val="0"/>
          <w:divBdr>
            <w:top w:val="none" w:sz="0" w:space="0" w:color="auto"/>
            <w:left w:val="none" w:sz="0" w:space="0" w:color="auto"/>
            <w:bottom w:val="none" w:sz="0" w:space="0" w:color="auto"/>
            <w:right w:val="none" w:sz="0" w:space="0" w:color="auto"/>
          </w:divBdr>
        </w:div>
        <w:div w:id="1867138251">
          <w:marLeft w:val="640"/>
          <w:marRight w:val="0"/>
          <w:marTop w:val="0"/>
          <w:marBottom w:val="0"/>
          <w:divBdr>
            <w:top w:val="none" w:sz="0" w:space="0" w:color="auto"/>
            <w:left w:val="none" w:sz="0" w:space="0" w:color="auto"/>
            <w:bottom w:val="none" w:sz="0" w:space="0" w:color="auto"/>
            <w:right w:val="none" w:sz="0" w:space="0" w:color="auto"/>
          </w:divBdr>
        </w:div>
        <w:div w:id="1665207453">
          <w:marLeft w:val="640"/>
          <w:marRight w:val="0"/>
          <w:marTop w:val="0"/>
          <w:marBottom w:val="0"/>
          <w:divBdr>
            <w:top w:val="none" w:sz="0" w:space="0" w:color="auto"/>
            <w:left w:val="none" w:sz="0" w:space="0" w:color="auto"/>
            <w:bottom w:val="none" w:sz="0" w:space="0" w:color="auto"/>
            <w:right w:val="none" w:sz="0" w:space="0" w:color="auto"/>
          </w:divBdr>
        </w:div>
        <w:div w:id="1179391235">
          <w:marLeft w:val="640"/>
          <w:marRight w:val="0"/>
          <w:marTop w:val="0"/>
          <w:marBottom w:val="0"/>
          <w:divBdr>
            <w:top w:val="none" w:sz="0" w:space="0" w:color="auto"/>
            <w:left w:val="none" w:sz="0" w:space="0" w:color="auto"/>
            <w:bottom w:val="none" w:sz="0" w:space="0" w:color="auto"/>
            <w:right w:val="none" w:sz="0" w:space="0" w:color="auto"/>
          </w:divBdr>
        </w:div>
        <w:div w:id="1665469870">
          <w:marLeft w:val="640"/>
          <w:marRight w:val="0"/>
          <w:marTop w:val="0"/>
          <w:marBottom w:val="0"/>
          <w:divBdr>
            <w:top w:val="none" w:sz="0" w:space="0" w:color="auto"/>
            <w:left w:val="none" w:sz="0" w:space="0" w:color="auto"/>
            <w:bottom w:val="none" w:sz="0" w:space="0" w:color="auto"/>
            <w:right w:val="none" w:sz="0" w:space="0" w:color="auto"/>
          </w:divBdr>
        </w:div>
        <w:div w:id="1726637229">
          <w:marLeft w:val="640"/>
          <w:marRight w:val="0"/>
          <w:marTop w:val="0"/>
          <w:marBottom w:val="0"/>
          <w:divBdr>
            <w:top w:val="none" w:sz="0" w:space="0" w:color="auto"/>
            <w:left w:val="none" w:sz="0" w:space="0" w:color="auto"/>
            <w:bottom w:val="none" w:sz="0" w:space="0" w:color="auto"/>
            <w:right w:val="none" w:sz="0" w:space="0" w:color="auto"/>
          </w:divBdr>
        </w:div>
        <w:div w:id="2139031889">
          <w:marLeft w:val="640"/>
          <w:marRight w:val="0"/>
          <w:marTop w:val="0"/>
          <w:marBottom w:val="0"/>
          <w:divBdr>
            <w:top w:val="none" w:sz="0" w:space="0" w:color="auto"/>
            <w:left w:val="none" w:sz="0" w:space="0" w:color="auto"/>
            <w:bottom w:val="none" w:sz="0" w:space="0" w:color="auto"/>
            <w:right w:val="none" w:sz="0" w:space="0" w:color="auto"/>
          </w:divBdr>
        </w:div>
        <w:div w:id="1544557616">
          <w:marLeft w:val="640"/>
          <w:marRight w:val="0"/>
          <w:marTop w:val="0"/>
          <w:marBottom w:val="0"/>
          <w:divBdr>
            <w:top w:val="none" w:sz="0" w:space="0" w:color="auto"/>
            <w:left w:val="none" w:sz="0" w:space="0" w:color="auto"/>
            <w:bottom w:val="none" w:sz="0" w:space="0" w:color="auto"/>
            <w:right w:val="none" w:sz="0" w:space="0" w:color="auto"/>
          </w:divBdr>
        </w:div>
        <w:div w:id="912542658">
          <w:marLeft w:val="640"/>
          <w:marRight w:val="0"/>
          <w:marTop w:val="0"/>
          <w:marBottom w:val="0"/>
          <w:divBdr>
            <w:top w:val="none" w:sz="0" w:space="0" w:color="auto"/>
            <w:left w:val="none" w:sz="0" w:space="0" w:color="auto"/>
            <w:bottom w:val="none" w:sz="0" w:space="0" w:color="auto"/>
            <w:right w:val="none" w:sz="0" w:space="0" w:color="auto"/>
          </w:divBdr>
        </w:div>
        <w:div w:id="913054957">
          <w:marLeft w:val="640"/>
          <w:marRight w:val="0"/>
          <w:marTop w:val="0"/>
          <w:marBottom w:val="0"/>
          <w:divBdr>
            <w:top w:val="none" w:sz="0" w:space="0" w:color="auto"/>
            <w:left w:val="none" w:sz="0" w:space="0" w:color="auto"/>
            <w:bottom w:val="none" w:sz="0" w:space="0" w:color="auto"/>
            <w:right w:val="none" w:sz="0" w:space="0" w:color="auto"/>
          </w:divBdr>
        </w:div>
      </w:divsChild>
    </w:div>
    <w:div w:id="1545210175">
      <w:bodyDiv w:val="1"/>
      <w:marLeft w:val="0"/>
      <w:marRight w:val="0"/>
      <w:marTop w:val="0"/>
      <w:marBottom w:val="0"/>
      <w:divBdr>
        <w:top w:val="none" w:sz="0" w:space="0" w:color="auto"/>
        <w:left w:val="none" w:sz="0" w:space="0" w:color="auto"/>
        <w:bottom w:val="none" w:sz="0" w:space="0" w:color="auto"/>
        <w:right w:val="none" w:sz="0" w:space="0" w:color="auto"/>
      </w:divBdr>
      <w:divsChild>
        <w:div w:id="1754620033">
          <w:marLeft w:val="640"/>
          <w:marRight w:val="0"/>
          <w:marTop w:val="0"/>
          <w:marBottom w:val="0"/>
          <w:divBdr>
            <w:top w:val="none" w:sz="0" w:space="0" w:color="auto"/>
            <w:left w:val="none" w:sz="0" w:space="0" w:color="auto"/>
            <w:bottom w:val="none" w:sz="0" w:space="0" w:color="auto"/>
            <w:right w:val="none" w:sz="0" w:space="0" w:color="auto"/>
          </w:divBdr>
        </w:div>
        <w:div w:id="586883831">
          <w:marLeft w:val="640"/>
          <w:marRight w:val="0"/>
          <w:marTop w:val="0"/>
          <w:marBottom w:val="0"/>
          <w:divBdr>
            <w:top w:val="none" w:sz="0" w:space="0" w:color="auto"/>
            <w:left w:val="none" w:sz="0" w:space="0" w:color="auto"/>
            <w:bottom w:val="none" w:sz="0" w:space="0" w:color="auto"/>
            <w:right w:val="none" w:sz="0" w:space="0" w:color="auto"/>
          </w:divBdr>
        </w:div>
        <w:div w:id="1890144986">
          <w:marLeft w:val="640"/>
          <w:marRight w:val="0"/>
          <w:marTop w:val="0"/>
          <w:marBottom w:val="0"/>
          <w:divBdr>
            <w:top w:val="none" w:sz="0" w:space="0" w:color="auto"/>
            <w:left w:val="none" w:sz="0" w:space="0" w:color="auto"/>
            <w:bottom w:val="none" w:sz="0" w:space="0" w:color="auto"/>
            <w:right w:val="none" w:sz="0" w:space="0" w:color="auto"/>
          </w:divBdr>
        </w:div>
        <w:div w:id="1041326098">
          <w:marLeft w:val="640"/>
          <w:marRight w:val="0"/>
          <w:marTop w:val="0"/>
          <w:marBottom w:val="0"/>
          <w:divBdr>
            <w:top w:val="none" w:sz="0" w:space="0" w:color="auto"/>
            <w:left w:val="none" w:sz="0" w:space="0" w:color="auto"/>
            <w:bottom w:val="none" w:sz="0" w:space="0" w:color="auto"/>
            <w:right w:val="none" w:sz="0" w:space="0" w:color="auto"/>
          </w:divBdr>
        </w:div>
        <w:div w:id="1283269583">
          <w:marLeft w:val="640"/>
          <w:marRight w:val="0"/>
          <w:marTop w:val="0"/>
          <w:marBottom w:val="0"/>
          <w:divBdr>
            <w:top w:val="none" w:sz="0" w:space="0" w:color="auto"/>
            <w:left w:val="none" w:sz="0" w:space="0" w:color="auto"/>
            <w:bottom w:val="none" w:sz="0" w:space="0" w:color="auto"/>
            <w:right w:val="none" w:sz="0" w:space="0" w:color="auto"/>
          </w:divBdr>
        </w:div>
        <w:div w:id="1601912602">
          <w:marLeft w:val="640"/>
          <w:marRight w:val="0"/>
          <w:marTop w:val="0"/>
          <w:marBottom w:val="0"/>
          <w:divBdr>
            <w:top w:val="none" w:sz="0" w:space="0" w:color="auto"/>
            <w:left w:val="none" w:sz="0" w:space="0" w:color="auto"/>
            <w:bottom w:val="none" w:sz="0" w:space="0" w:color="auto"/>
            <w:right w:val="none" w:sz="0" w:space="0" w:color="auto"/>
          </w:divBdr>
        </w:div>
        <w:div w:id="309789970">
          <w:marLeft w:val="640"/>
          <w:marRight w:val="0"/>
          <w:marTop w:val="0"/>
          <w:marBottom w:val="0"/>
          <w:divBdr>
            <w:top w:val="none" w:sz="0" w:space="0" w:color="auto"/>
            <w:left w:val="none" w:sz="0" w:space="0" w:color="auto"/>
            <w:bottom w:val="none" w:sz="0" w:space="0" w:color="auto"/>
            <w:right w:val="none" w:sz="0" w:space="0" w:color="auto"/>
          </w:divBdr>
        </w:div>
        <w:div w:id="1819415965">
          <w:marLeft w:val="640"/>
          <w:marRight w:val="0"/>
          <w:marTop w:val="0"/>
          <w:marBottom w:val="0"/>
          <w:divBdr>
            <w:top w:val="none" w:sz="0" w:space="0" w:color="auto"/>
            <w:left w:val="none" w:sz="0" w:space="0" w:color="auto"/>
            <w:bottom w:val="none" w:sz="0" w:space="0" w:color="auto"/>
            <w:right w:val="none" w:sz="0" w:space="0" w:color="auto"/>
          </w:divBdr>
        </w:div>
        <w:div w:id="513619581">
          <w:marLeft w:val="640"/>
          <w:marRight w:val="0"/>
          <w:marTop w:val="0"/>
          <w:marBottom w:val="0"/>
          <w:divBdr>
            <w:top w:val="none" w:sz="0" w:space="0" w:color="auto"/>
            <w:left w:val="none" w:sz="0" w:space="0" w:color="auto"/>
            <w:bottom w:val="none" w:sz="0" w:space="0" w:color="auto"/>
            <w:right w:val="none" w:sz="0" w:space="0" w:color="auto"/>
          </w:divBdr>
        </w:div>
        <w:div w:id="46035185">
          <w:marLeft w:val="640"/>
          <w:marRight w:val="0"/>
          <w:marTop w:val="0"/>
          <w:marBottom w:val="0"/>
          <w:divBdr>
            <w:top w:val="none" w:sz="0" w:space="0" w:color="auto"/>
            <w:left w:val="none" w:sz="0" w:space="0" w:color="auto"/>
            <w:bottom w:val="none" w:sz="0" w:space="0" w:color="auto"/>
            <w:right w:val="none" w:sz="0" w:space="0" w:color="auto"/>
          </w:divBdr>
        </w:div>
        <w:div w:id="2100055695">
          <w:marLeft w:val="640"/>
          <w:marRight w:val="0"/>
          <w:marTop w:val="0"/>
          <w:marBottom w:val="0"/>
          <w:divBdr>
            <w:top w:val="none" w:sz="0" w:space="0" w:color="auto"/>
            <w:left w:val="none" w:sz="0" w:space="0" w:color="auto"/>
            <w:bottom w:val="none" w:sz="0" w:space="0" w:color="auto"/>
            <w:right w:val="none" w:sz="0" w:space="0" w:color="auto"/>
          </w:divBdr>
        </w:div>
        <w:div w:id="984818454">
          <w:marLeft w:val="640"/>
          <w:marRight w:val="0"/>
          <w:marTop w:val="0"/>
          <w:marBottom w:val="0"/>
          <w:divBdr>
            <w:top w:val="none" w:sz="0" w:space="0" w:color="auto"/>
            <w:left w:val="none" w:sz="0" w:space="0" w:color="auto"/>
            <w:bottom w:val="none" w:sz="0" w:space="0" w:color="auto"/>
            <w:right w:val="none" w:sz="0" w:space="0" w:color="auto"/>
          </w:divBdr>
        </w:div>
        <w:div w:id="2058166328">
          <w:marLeft w:val="640"/>
          <w:marRight w:val="0"/>
          <w:marTop w:val="0"/>
          <w:marBottom w:val="0"/>
          <w:divBdr>
            <w:top w:val="none" w:sz="0" w:space="0" w:color="auto"/>
            <w:left w:val="none" w:sz="0" w:space="0" w:color="auto"/>
            <w:bottom w:val="none" w:sz="0" w:space="0" w:color="auto"/>
            <w:right w:val="none" w:sz="0" w:space="0" w:color="auto"/>
          </w:divBdr>
        </w:div>
        <w:div w:id="744567158">
          <w:marLeft w:val="640"/>
          <w:marRight w:val="0"/>
          <w:marTop w:val="0"/>
          <w:marBottom w:val="0"/>
          <w:divBdr>
            <w:top w:val="none" w:sz="0" w:space="0" w:color="auto"/>
            <w:left w:val="none" w:sz="0" w:space="0" w:color="auto"/>
            <w:bottom w:val="none" w:sz="0" w:space="0" w:color="auto"/>
            <w:right w:val="none" w:sz="0" w:space="0" w:color="auto"/>
          </w:divBdr>
        </w:div>
        <w:div w:id="1272667060">
          <w:marLeft w:val="640"/>
          <w:marRight w:val="0"/>
          <w:marTop w:val="0"/>
          <w:marBottom w:val="0"/>
          <w:divBdr>
            <w:top w:val="none" w:sz="0" w:space="0" w:color="auto"/>
            <w:left w:val="none" w:sz="0" w:space="0" w:color="auto"/>
            <w:bottom w:val="none" w:sz="0" w:space="0" w:color="auto"/>
            <w:right w:val="none" w:sz="0" w:space="0" w:color="auto"/>
          </w:divBdr>
        </w:div>
        <w:div w:id="558786008">
          <w:marLeft w:val="640"/>
          <w:marRight w:val="0"/>
          <w:marTop w:val="0"/>
          <w:marBottom w:val="0"/>
          <w:divBdr>
            <w:top w:val="none" w:sz="0" w:space="0" w:color="auto"/>
            <w:left w:val="none" w:sz="0" w:space="0" w:color="auto"/>
            <w:bottom w:val="none" w:sz="0" w:space="0" w:color="auto"/>
            <w:right w:val="none" w:sz="0" w:space="0" w:color="auto"/>
          </w:divBdr>
        </w:div>
        <w:div w:id="992609135">
          <w:marLeft w:val="640"/>
          <w:marRight w:val="0"/>
          <w:marTop w:val="0"/>
          <w:marBottom w:val="0"/>
          <w:divBdr>
            <w:top w:val="none" w:sz="0" w:space="0" w:color="auto"/>
            <w:left w:val="none" w:sz="0" w:space="0" w:color="auto"/>
            <w:bottom w:val="none" w:sz="0" w:space="0" w:color="auto"/>
            <w:right w:val="none" w:sz="0" w:space="0" w:color="auto"/>
          </w:divBdr>
        </w:div>
        <w:div w:id="1155297280">
          <w:marLeft w:val="640"/>
          <w:marRight w:val="0"/>
          <w:marTop w:val="0"/>
          <w:marBottom w:val="0"/>
          <w:divBdr>
            <w:top w:val="none" w:sz="0" w:space="0" w:color="auto"/>
            <w:left w:val="none" w:sz="0" w:space="0" w:color="auto"/>
            <w:bottom w:val="none" w:sz="0" w:space="0" w:color="auto"/>
            <w:right w:val="none" w:sz="0" w:space="0" w:color="auto"/>
          </w:divBdr>
        </w:div>
        <w:div w:id="93668659">
          <w:marLeft w:val="640"/>
          <w:marRight w:val="0"/>
          <w:marTop w:val="0"/>
          <w:marBottom w:val="0"/>
          <w:divBdr>
            <w:top w:val="none" w:sz="0" w:space="0" w:color="auto"/>
            <w:left w:val="none" w:sz="0" w:space="0" w:color="auto"/>
            <w:bottom w:val="none" w:sz="0" w:space="0" w:color="auto"/>
            <w:right w:val="none" w:sz="0" w:space="0" w:color="auto"/>
          </w:divBdr>
        </w:div>
        <w:div w:id="429739600">
          <w:marLeft w:val="640"/>
          <w:marRight w:val="0"/>
          <w:marTop w:val="0"/>
          <w:marBottom w:val="0"/>
          <w:divBdr>
            <w:top w:val="none" w:sz="0" w:space="0" w:color="auto"/>
            <w:left w:val="none" w:sz="0" w:space="0" w:color="auto"/>
            <w:bottom w:val="none" w:sz="0" w:space="0" w:color="auto"/>
            <w:right w:val="none" w:sz="0" w:space="0" w:color="auto"/>
          </w:divBdr>
        </w:div>
        <w:div w:id="1307514818">
          <w:marLeft w:val="640"/>
          <w:marRight w:val="0"/>
          <w:marTop w:val="0"/>
          <w:marBottom w:val="0"/>
          <w:divBdr>
            <w:top w:val="none" w:sz="0" w:space="0" w:color="auto"/>
            <w:left w:val="none" w:sz="0" w:space="0" w:color="auto"/>
            <w:bottom w:val="none" w:sz="0" w:space="0" w:color="auto"/>
            <w:right w:val="none" w:sz="0" w:space="0" w:color="auto"/>
          </w:divBdr>
        </w:div>
        <w:div w:id="1143156451">
          <w:marLeft w:val="640"/>
          <w:marRight w:val="0"/>
          <w:marTop w:val="0"/>
          <w:marBottom w:val="0"/>
          <w:divBdr>
            <w:top w:val="none" w:sz="0" w:space="0" w:color="auto"/>
            <w:left w:val="none" w:sz="0" w:space="0" w:color="auto"/>
            <w:bottom w:val="none" w:sz="0" w:space="0" w:color="auto"/>
            <w:right w:val="none" w:sz="0" w:space="0" w:color="auto"/>
          </w:divBdr>
        </w:div>
        <w:div w:id="211426290">
          <w:marLeft w:val="640"/>
          <w:marRight w:val="0"/>
          <w:marTop w:val="0"/>
          <w:marBottom w:val="0"/>
          <w:divBdr>
            <w:top w:val="none" w:sz="0" w:space="0" w:color="auto"/>
            <w:left w:val="none" w:sz="0" w:space="0" w:color="auto"/>
            <w:bottom w:val="none" w:sz="0" w:space="0" w:color="auto"/>
            <w:right w:val="none" w:sz="0" w:space="0" w:color="auto"/>
          </w:divBdr>
        </w:div>
        <w:div w:id="669601309">
          <w:marLeft w:val="640"/>
          <w:marRight w:val="0"/>
          <w:marTop w:val="0"/>
          <w:marBottom w:val="0"/>
          <w:divBdr>
            <w:top w:val="none" w:sz="0" w:space="0" w:color="auto"/>
            <w:left w:val="none" w:sz="0" w:space="0" w:color="auto"/>
            <w:bottom w:val="none" w:sz="0" w:space="0" w:color="auto"/>
            <w:right w:val="none" w:sz="0" w:space="0" w:color="auto"/>
          </w:divBdr>
        </w:div>
        <w:div w:id="770466592">
          <w:marLeft w:val="640"/>
          <w:marRight w:val="0"/>
          <w:marTop w:val="0"/>
          <w:marBottom w:val="0"/>
          <w:divBdr>
            <w:top w:val="none" w:sz="0" w:space="0" w:color="auto"/>
            <w:left w:val="none" w:sz="0" w:space="0" w:color="auto"/>
            <w:bottom w:val="none" w:sz="0" w:space="0" w:color="auto"/>
            <w:right w:val="none" w:sz="0" w:space="0" w:color="auto"/>
          </w:divBdr>
        </w:div>
        <w:div w:id="1742409780">
          <w:marLeft w:val="640"/>
          <w:marRight w:val="0"/>
          <w:marTop w:val="0"/>
          <w:marBottom w:val="0"/>
          <w:divBdr>
            <w:top w:val="none" w:sz="0" w:space="0" w:color="auto"/>
            <w:left w:val="none" w:sz="0" w:space="0" w:color="auto"/>
            <w:bottom w:val="none" w:sz="0" w:space="0" w:color="auto"/>
            <w:right w:val="none" w:sz="0" w:space="0" w:color="auto"/>
          </w:divBdr>
        </w:div>
        <w:div w:id="15736838">
          <w:marLeft w:val="640"/>
          <w:marRight w:val="0"/>
          <w:marTop w:val="0"/>
          <w:marBottom w:val="0"/>
          <w:divBdr>
            <w:top w:val="none" w:sz="0" w:space="0" w:color="auto"/>
            <w:left w:val="none" w:sz="0" w:space="0" w:color="auto"/>
            <w:bottom w:val="none" w:sz="0" w:space="0" w:color="auto"/>
            <w:right w:val="none" w:sz="0" w:space="0" w:color="auto"/>
          </w:divBdr>
        </w:div>
        <w:div w:id="2039549738">
          <w:marLeft w:val="640"/>
          <w:marRight w:val="0"/>
          <w:marTop w:val="0"/>
          <w:marBottom w:val="0"/>
          <w:divBdr>
            <w:top w:val="none" w:sz="0" w:space="0" w:color="auto"/>
            <w:left w:val="none" w:sz="0" w:space="0" w:color="auto"/>
            <w:bottom w:val="none" w:sz="0" w:space="0" w:color="auto"/>
            <w:right w:val="none" w:sz="0" w:space="0" w:color="auto"/>
          </w:divBdr>
        </w:div>
        <w:div w:id="2107386510">
          <w:marLeft w:val="640"/>
          <w:marRight w:val="0"/>
          <w:marTop w:val="0"/>
          <w:marBottom w:val="0"/>
          <w:divBdr>
            <w:top w:val="none" w:sz="0" w:space="0" w:color="auto"/>
            <w:left w:val="none" w:sz="0" w:space="0" w:color="auto"/>
            <w:bottom w:val="none" w:sz="0" w:space="0" w:color="auto"/>
            <w:right w:val="none" w:sz="0" w:space="0" w:color="auto"/>
          </w:divBdr>
        </w:div>
        <w:div w:id="706107749">
          <w:marLeft w:val="640"/>
          <w:marRight w:val="0"/>
          <w:marTop w:val="0"/>
          <w:marBottom w:val="0"/>
          <w:divBdr>
            <w:top w:val="none" w:sz="0" w:space="0" w:color="auto"/>
            <w:left w:val="none" w:sz="0" w:space="0" w:color="auto"/>
            <w:bottom w:val="none" w:sz="0" w:space="0" w:color="auto"/>
            <w:right w:val="none" w:sz="0" w:space="0" w:color="auto"/>
          </w:divBdr>
        </w:div>
        <w:div w:id="1025398979">
          <w:marLeft w:val="640"/>
          <w:marRight w:val="0"/>
          <w:marTop w:val="0"/>
          <w:marBottom w:val="0"/>
          <w:divBdr>
            <w:top w:val="none" w:sz="0" w:space="0" w:color="auto"/>
            <w:left w:val="none" w:sz="0" w:space="0" w:color="auto"/>
            <w:bottom w:val="none" w:sz="0" w:space="0" w:color="auto"/>
            <w:right w:val="none" w:sz="0" w:space="0" w:color="auto"/>
          </w:divBdr>
        </w:div>
        <w:div w:id="657533454">
          <w:marLeft w:val="640"/>
          <w:marRight w:val="0"/>
          <w:marTop w:val="0"/>
          <w:marBottom w:val="0"/>
          <w:divBdr>
            <w:top w:val="none" w:sz="0" w:space="0" w:color="auto"/>
            <w:left w:val="none" w:sz="0" w:space="0" w:color="auto"/>
            <w:bottom w:val="none" w:sz="0" w:space="0" w:color="auto"/>
            <w:right w:val="none" w:sz="0" w:space="0" w:color="auto"/>
          </w:divBdr>
        </w:div>
        <w:div w:id="785471115">
          <w:marLeft w:val="640"/>
          <w:marRight w:val="0"/>
          <w:marTop w:val="0"/>
          <w:marBottom w:val="0"/>
          <w:divBdr>
            <w:top w:val="none" w:sz="0" w:space="0" w:color="auto"/>
            <w:left w:val="none" w:sz="0" w:space="0" w:color="auto"/>
            <w:bottom w:val="none" w:sz="0" w:space="0" w:color="auto"/>
            <w:right w:val="none" w:sz="0" w:space="0" w:color="auto"/>
          </w:divBdr>
        </w:div>
        <w:div w:id="1114599092">
          <w:marLeft w:val="640"/>
          <w:marRight w:val="0"/>
          <w:marTop w:val="0"/>
          <w:marBottom w:val="0"/>
          <w:divBdr>
            <w:top w:val="none" w:sz="0" w:space="0" w:color="auto"/>
            <w:left w:val="none" w:sz="0" w:space="0" w:color="auto"/>
            <w:bottom w:val="none" w:sz="0" w:space="0" w:color="auto"/>
            <w:right w:val="none" w:sz="0" w:space="0" w:color="auto"/>
          </w:divBdr>
        </w:div>
        <w:div w:id="1384330629">
          <w:marLeft w:val="640"/>
          <w:marRight w:val="0"/>
          <w:marTop w:val="0"/>
          <w:marBottom w:val="0"/>
          <w:divBdr>
            <w:top w:val="none" w:sz="0" w:space="0" w:color="auto"/>
            <w:left w:val="none" w:sz="0" w:space="0" w:color="auto"/>
            <w:bottom w:val="none" w:sz="0" w:space="0" w:color="auto"/>
            <w:right w:val="none" w:sz="0" w:space="0" w:color="auto"/>
          </w:divBdr>
        </w:div>
        <w:div w:id="1774981256">
          <w:marLeft w:val="640"/>
          <w:marRight w:val="0"/>
          <w:marTop w:val="0"/>
          <w:marBottom w:val="0"/>
          <w:divBdr>
            <w:top w:val="none" w:sz="0" w:space="0" w:color="auto"/>
            <w:left w:val="none" w:sz="0" w:space="0" w:color="auto"/>
            <w:bottom w:val="none" w:sz="0" w:space="0" w:color="auto"/>
            <w:right w:val="none" w:sz="0" w:space="0" w:color="auto"/>
          </w:divBdr>
        </w:div>
        <w:div w:id="1970355690">
          <w:marLeft w:val="640"/>
          <w:marRight w:val="0"/>
          <w:marTop w:val="0"/>
          <w:marBottom w:val="0"/>
          <w:divBdr>
            <w:top w:val="none" w:sz="0" w:space="0" w:color="auto"/>
            <w:left w:val="none" w:sz="0" w:space="0" w:color="auto"/>
            <w:bottom w:val="none" w:sz="0" w:space="0" w:color="auto"/>
            <w:right w:val="none" w:sz="0" w:space="0" w:color="auto"/>
          </w:divBdr>
        </w:div>
        <w:div w:id="244388404">
          <w:marLeft w:val="640"/>
          <w:marRight w:val="0"/>
          <w:marTop w:val="0"/>
          <w:marBottom w:val="0"/>
          <w:divBdr>
            <w:top w:val="none" w:sz="0" w:space="0" w:color="auto"/>
            <w:left w:val="none" w:sz="0" w:space="0" w:color="auto"/>
            <w:bottom w:val="none" w:sz="0" w:space="0" w:color="auto"/>
            <w:right w:val="none" w:sz="0" w:space="0" w:color="auto"/>
          </w:divBdr>
        </w:div>
        <w:div w:id="1810170677">
          <w:marLeft w:val="640"/>
          <w:marRight w:val="0"/>
          <w:marTop w:val="0"/>
          <w:marBottom w:val="0"/>
          <w:divBdr>
            <w:top w:val="none" w:sz="0" w:space="0" w:color="auto"/>
            <w:left w:val="none" w:sz="0" w:space="0" w:color="auto"/>
            <w:bottom w:val="none" w:sz="0" w:space="0" w:color="auto"/>
            <w:right w:val="none" w:sz="0" w:space="0" w:color="auto"/>
          </w:divBdr>
        </w:div>
        <w:div w:id="130907661">
          <w:marLeft w:val="640"/>
          <w:marRight w:val="0"/>
          <w:marTop w:val="0"/>
          <w:marBottom w:val="0"/>
          <w:divBdr>
            <w:top w:val="none" w:sz="0" w:space="0" w:color="auto"/>
            <w:left w:val="none" w:sz="0" w:space="0" w:color="auto"/>
            <w:bottom w:val="none" w:sz="0" w:space="0" w:color="auto"/>
            <w:right w:val="none" w:sz="0" w:space="0" w:color="auto"/>
          </w:divBdr>
        </w:div>
        <w:div w:id="1389456739">
          <w:marLeft w:val="640"/>
          <w:marRight w:val="0"/>
          <w:marTop w:val="0"/>
          <w:marBottom w:val="0"/>
          <w:divBdr>
            <w:top w:val="none" w:sz="0" w:space="0" w:color="auto"/>
            <w:left w:val="none" w:sz="0" w:space="0" w:color="auto"/>
            <w:bottom w:val="none" w:sz="0" w:space="0" w:color="auto"/>
            <w:right w:val="none" w:sz="0" w:space="0" w:color="auto"/>
          </w:divBdr>
        </w:div>
        <w:div w:id="658732934">
          <w:marLeft w:val="640"/>
          <w:marRight w:val="0"/>
          <w:marTop w:val="0"/>
          <w:marBottom w:val="0"/>
          <w:divBdr>
            <w:top w:val="none" w:sz="0" w:space="0" w:color="auto"/>
            <w:left w:val="none" w:sz="0" w:space="0" w:color="auto"/>
            <w:bottom w:val="none" w:sz="0" w:space="0" w:color="auto"/>
            <w:right w:val="none" w:sz="0" w:space="0" w:color="auto"/>
          </w:divBdr>
        </w:div>
        <w:div w:id="844438858">
          <w:marLeft w:val="640"/>
          <w:marRight w:val="0"/>
          <w:marTop w:val="0"/>
          <w:marBottom w:val="0"/>
          <w:divBdr>
            <w:top w:val="none" w:sz="0" w:space="0" w:color="auto"/>
            <w:left w:val="none" w:sz="0" w:space="0" w:color="auto"/>
            <w:bottom w:val="none" w:sz="0" w:space="0" w:color="auto"/>
            <w:right w:val="none" w:sz="0" w:space="0" w:color="auto"/>
          </w:divBdr>
        </w:div>
        <w:div w:id="187767272">
          <w:marLeft w:val="640"/>
          <w:marRight w:val="0"/>
          <w:marTop w:val="0"/>
          <w:marBottom w:val="0"/>
          <w:divBdr>
            <w:top w:val="none" w:sz="0" w:space="0" w:color="auto"/>
            <w:left w:val="none" w:sz="0" w:space="0" w:color="auto"/>
            <w:bottom w:val="none" w:sz="0" w:space="0" w:color="auto"/>
            <w:right w:val="none" w:sz="0" w:space="0" w:color="auto"/>
          </w:divBdr>
        </w:div>
        <w:div w:id="1839151717">
          <w:marLeft w:val="640"/>
          <w:marRight w:val="0"/>
          <w:marTop w:val="0"/>
          <w:marBottom w:val="0"/>
          <w:divBdr>
            <w:top w:val="none" w:sz="0" w:space="0" w:color="auto"/>
            <w:left w:val="none" w:sz="0" w:space="0" w:color="auto"/>
            <w:bottom w:val="none" w:sz="0" w:space="0" w:color="auto"/>
            <w:right w:val="none" w:sz="0" w:space="0" w:color="auto"/>
          </w:divBdr>
        </w:div>
        <w:div w:id="401490570">
          <w:marLeft w:val="640"/>
          <w:marRight w:val="0"/>
          <w:marTop w:val="0"/>
          <w:marBottom w:val="0"/>
          <w:divBdr>
            <w:top w:val="none" w:sz="0" w:space="0" w:color="auto"/>
            <w:left w:val="none" w:sz="0" w:space="0" w:color="auto"/>
            <w:bottom w:val="none" w:sz="0" w:space="0" w:color="auto"/>
            <w:right w:val="none" w:sz="0" w:space="0" w:color="auto"/>
          </w:divBdr>
        </w:div>
      </w:divsChild>
    </w:div>
    <w:div w:id="1546484659">
      <w:bodyDiv w:val="1"/>
      <w:marLeft w:val="0"/>
      <w:marRight w:val="0"/>
      <w:marTop w:val="0"/>
      <w:marBottom w:val="0"/>
      <w:divBdr>
        <w:top w:val="none" w:sz="0" w:space="0" w:color="auto"/>
        <w:left w:val="none" w:sz="0" w:space="0" w:color="auto"/>
        <w:bottom w:val="none" w:sz="0" w:space="0" w:color="auto"/>
        <w:right w:val="none" w:sz="0" w:space="0" w:color="auto"/>
      </w:divBdr>
      <w:divsChild>
        <w:div w:id="2123763981">
          <w:marLeft w:val="640"/>
          <w:marRight w:val="0"/>
          <w:marTop w:val="0"/>
          <w:marBottom w:val="0"/>
          <w:divBdr>
            <w:top w:val="none" w:sz="0" w:space="0" w:color="auto"/>
            <w:left w:val="none" w:sz="0" w:space="0" w:color="auto"/>
            <w:bottom w:val="none" w:sz="0" w:space="0" w:color="auto"/>
            <w:right w:val="none" w:sz="0" w:space="0" w:color="auto"/>
          </w:divBdr>
        </w:div>
        <w:div w:id="1503855523">
          <w:marLeft w:val="640"/>
          <w:marRight w:val="0"/>
          <w:marTop w:val="0"/>
          <w:marBottom w:val="0"/>
          <w:divBdr>
            <w:top w:val="none" w:sz="0" w:space="0" w:color="auto"/>
            <w:left w:val="none" w:sz="0" w:space="0" w:color="auto"/>
            <w:bottom w:val="none" w:sz="0" w:space="0" w:color="auto"/>
            <w:right w:val="none" w:sz="0" w:space="0" w:color="auto"/>
          </w:divBdr>
        </w:div>
        <w:div w:id="1374385818">
          <w:marLeft w:val="640"/>
          <w:marRight w:val="0"/>
          <w:marTop w:val="0"/>
          <w:marBottom w:val="0"/>
          <w:divBdr>
            <w:top w:val="none" w:sz="0" w:space="0" w:color="auto"/>
            <w:left w:val="none" w:sz="0" w:space="0" w:color="auto"/>
            <w:bottom w:val="none" w:sz="0" w:space="0" w:color="auto"/>
            <w:right w:val="none" w:sz="0" w:space="0" w:color="auto"/>
          </w:divBdr>
        </w:div>
        <w:div w:id="159010773">
          <w:marLeft w:val="640"/>
          <w:marRight w:val="0"/>
          <w:marTop w:val="0"/>
          <w:marBottom w:val="0"/>
          <w:divBdr>
            <w:top w:val="none" w:sz="0" w:space="0" w:color="auto"/>
            <w:left w:val="none" w:sz="0" w:space="0" w:color="auto"/>
            <w:bottom w:val="none" w:sz="0" w:space="0" w:color="auto"/>
            <w:right w:val="none" w:sz="0" w:space="0" w:color="auto"/>
          </w:divBdr>
        </w:div>
        <w:div w:id="771822861">
          <w:marLeft w:val="640"/>
          <w:marRight w:val="0"/>
          <w:marTop w:val="0"/>
          <w:marBottom w:val="0"/>
          <w:divBdr>
            <w:top w:val="none" w:sz="0" w:space="0" w:color="auto"/>
            <w:left w:val="none" w:sz="0" w:space="0" w:color="auto"/>
            <w:bottom w:val="none" w:sz="0" w:space="0" w:color="auto"/>
            <w:right w:val="none" w:sz="0" w:space="0" w:color="auto"/>
          </w:divBdr>
        </w:div>
        <w:div w:id="938295437">
          <w:marLeft w:val="640"/>
          <w:marRight w:val="0"/>
          <w:marTop w:val="0"/>
          <w:marBottom w:val="0"/>
          <w:divBdr>
            <w:top w:val="none" w:sz="0" w:space="0" w:color="auto"/>
            <w:left w:val="none" w:sz="0" w:space="0" w:color="auto"/>
            <w:bottom w:val="none" w:sz="0" w:space="0" w:color="auto"/>
            <w:right w:val="none" w:sz="0" w:space="0" w:color="auto"/>
          </w:divBdr>
        </w:div>
        <w:div w:id="2015918247">
          <w:marLeft w:val="640"/>
          <w:marRight w:val="0"/>
          <w:marTop w:val="0"/>
          <w:marBottom w:val="0"/>
          <w:divBdr>
            <w:top w:val="none" w:sz="0" w:space="0" w:color="auto"/>
            <w:left w:val="none" w:sz="0" w:space="0" w:color="auto"/>
            <w:bottom w:val="none" w:sz="0" w:space="0" w:color="auto"/>
            <w:right w:val="none" w:sz="0" w:space="0" w:color="auto"/>
          </w:divBdr>
        </w:div>
        <w:div w:id="1304504924">
          <w:marLeft w:val="640"/>
          <w:marRight w:val="0"/>
          <w:marTop w:val="0"/>
          <w:marBottom w:val="0"/>
          <w:divBdr>
            <w:top w:val="none" w:sz="0" w:space="0" w:color="auto"/>
            <w:left w:val="none" w:sz="0" w:space="0" w:color="auto"/>
            <w:bottom w:val="none" w:sz="0" w:space="0" w:color="auto"/>
            <w:right w:val="none" w:sz="0" w:space="0" w:color="auto"/>
          </w:divBdr>
        </w:div>
        <w:div w:id="1980257067">
          <w:marLeft w:val="640"/>
          <w:marRight w:val="0"/>
          <w:marTop w:val="0"/>
          <w:marBottom w:val="0"/>
          <w:divBdr>
            <w:top w:val="none" w:sz="0" w:space="0" w:color="auto"/>
            <w:left w:val="none" w:sz="0" w:space="0" w:color="auto"/>
            <w:bottom w:val="none" w:sz="0" w:space="0" w:color="auto"/>
            <w:right w:val="none" w:sz="0" w:space="0" w:color="auto"/>
          </w:divBdr>
        </w:div>
        <w:div w:id="775946780">
          <w:marLeft w:val="640"/>
          <w:marRight w:val="0"/>
          <w:marTop w:val="0"/>
          <w:marBottom w:val="0"/>
          <w:divBdr>
            <w:top w:val="none" w:sz="0" w:space="0" w:color="auto"/>
            <w:left w:val="none" w:sz="0" w:space="0" w:color="auto"/>
            <w:bottom w:val="none" w:sz="0" w:space="0" w:color="auto"/>
            <w:right w:val="none" w:sz="0" w:space="0" w:color="auto"/>
          </w:divBdr>
        </w:div>
        <w:div w:id="1149052409">
          <w:marLeft w:val="640"/>
          <w:marRight w:val="0"/>
          <w:marTop w:val="0"/>
          <w:marBottom w:val="0"/>
          <w:divBdr>
            <w:top w:val="none" w:sz="0" w:space="0" w:color="auto"/>
            <w:left w:val="none" w:sz="0" w:space="0" w:color="auto"/>
            <w:bottom w:val="none" w:sz="0" w:space="0" w:color="auto"/>
            <w:right w:val="none" w:sz="0" w:space="0" w:color="auto"/>
          </w:divBdr>
        </w:div>
        <w:div w:id="119691021">
          <w:marLeft w:val="640"/>
          <w:marRight w:val="0"/>
          <w:marTop w:val="0"/>
          <w:marBottom w:val="0"/>
          <w:divBdr>
            <w:top w:val="none" w:sz="0" w:space="0" w:color="auto"/>
            <w:left w:val="none" w:sz="0" w:space="0" w:color="auto"/>
            <w:bottom w:val="none" w:sz="0" w:space="0" w:color="auto"/>
            <w:right w:val="none" w:sz="0" w:space="0" w:color="auto"/>
          </w:divBdr>
        </w:div>
        <w:div w:id="97062457">
          <w:marLeft w:val="640"/>
          <w:marRight w:val="0"/>
          <w:marTop w:val="0"/>
          <w:marBottom w:val="0"/>
          <w:divBdr>
            <w:top w:val="none" w:sz="0" w:space="0" w:color="auto"/>
            <w:left w:val="none" w:sz="0" w:space="0" w:color="auto"/>
            <w:bottom w:val="none" w:sz="0" w:space="0" w:color="auto"/>
            <w:right w:val="none" w:sz="0" w:space="0" w:color="auto"/>
          </w:divBdr>
        </w:div>
        <w:div w:id="1699039105">
          <w:marLeft w:val="640"/>
          <w:marRight w:val="0"/>
          <w:marTop w:val="0"/>
          <w:marBottom w:val="0"/>
          <w:divBdr>
            <w:top w:val="none" w:sz="0" w:space="0" w:color="auto"/>
            <w:left w:val="none" w:sz="0" w:space="0" w:color="auto"/>
            <w:bottom w:val="none" w:sz="0" w:space="0" w:color="auto"/>
            <w:right w:val="none" w:sz="0" w:space="0" w:color="auto"/>
          </w:divBdr>
        </w:div>
        <w:div w:id="1730684582">
          <w:marLeft w:val="640"/>
          <w:marRight w:val="0"/>
          <w:marTop w:val="0"/>
          <w:marBottom w:val="0"/>
          <w:divBdr>
            <w:top w:val="none" w:sz="0" w:space="0" w:color="auto"/>
            <w:left w:val="none" w:sz="0" w:space="0" w:color="auto"/>
            <w:bottom w:val="none" w:sz="0" w:space="0" w:color="auto"/>
            <w:right w:val="none" w:sz="0" w:space="0" w:color="auto"/>
          </w:divBdr>
        </w:div>
        <w:div w:id="1781953186">
          <w:marLeft w:val="640"/>
          <w:marRight w:val="0"/>
          <w:marTop w:val="0"/>
          <w:marBottom w:val="0"/>
          <w:divBdr>
            <w:top w:val="none" w:sz="0" w:space="0" w:color="auto"/>
            <w:left w:val="none" w:sz="0" w:space="0" w:color="auto"/>
            <w:bottom w:val="none" w:sz="0" w:space="0" w:color="auto"/>
            <w:right w:val="none" w:sz="0" w:space="0" w:color="auto"/>
          </w:divBdr>
        </w:div>
        <w:div w:id="703362702">
          <w:marLeft w:val="640"/>
          <w:marRight w:val="0"/>
          <w:marTop w:val="0"/>
          <w:marBottom w:val="0"/>
          <w:divBdr>
            <w:top w:val="none" w:sz="0" w:space="0" w:color="auto"/>
            <w:left w:val="none" w:sz="0" w:space="0" w:color="auto"/>
            <w:bottom w:val="none" w:sz="0" w:space="0" w:color="auto"/>
            <w:right w:val="none" w:sz="0" w:space="0" w:color="auto"/>
          </w:divBdr>
        </w:div>
        <w:div w:id="1859657777">
          <w:marLeft w:val="640"/>
          <w:marRight w:val="0"/>
          <w:marTop w:val="0"/>
          <w:marBottom w:val="0"/>
          <w:divBdr>
            <w:top w:val="none" w:sz="0" w:space="0" w:color="auto"/>
            <w:left w:val="none" w:sz="0" w:space="0" w:color="auto"/>
            <w:bottom w:val="none" w:sz="0" w:space="0" w:color="auto"/>
            <w:right w:val="none" w:sz="0" w:space="0" w:color="auto"/>
          </w:divBdr>
        </w:div>
        <w:div w:id="1506750295">
          <w:marLeft w:val="640"/>
          <w:marRight w:val="0"/>
          <w:marTop w:val="0"/>
          <w:marBottom w:val="0"/>
          <w:divBdr>
            <w:top w:val="none" w:sz="0" w:space="0" w:color="auto"/>
            <w:left w:val="none" w:sz="0" w:space="0" w:color="auto"/>
            <w:bottom w:val="none" w:sz="0" w:space="0" w:color="auto"/>
            <w:right w:val="none" w:sz="0" w:space="0" w:color="auto"/>
          </w:divBdr>
        </w:div>
        <w:div w:id="838154254">
          <w:marLeft w:val="640"/>
          <w:marRight w:val="0"/>
          <w:marTop w:val="0"/>
          <w:marBottom w:val="0"/>
          <w:divBdr>
            <w:top w:val="none" w:sz="0" w:space="0" w:color="auto"/>
            <w:left w:val="none" w:sz="0" w:space="0" w:color="auto"/>
            <w:bottom w:val="none" w:sz="0" w:space="0" w:color="auto"/>
            <w:right w:val="none" w:sz="0" w:space="0" w:color="auto"/>
          </w:divBdr>
        </w:div>
        <w:div w:id="1723940515">
          <w:marLeft w:val="640"/>
          <w:marRight w:val="0"/>
          <w:marTop w:val="0"/>
          <w:marBottom w:val="0"/>
          <w:divBdr>
            <w:top w:val="none" w:sz="0" w:space="0" w:color="auto"/>
            <w:left w:val="none" w:sz="0" w:space="0" w:color="auto"/>
            <w:bottom w:val="none" w:sz="0" w:space="0" w:color="auto"/>
            <w:right w:val="none" w:sz="0" w:space="0" w:color="auto"/>
          </w:divBdr>
        </w:div>
        <w:div w:id="340086625">
          <w:marLeft w:val="640"/>
          <w:marRight w:val="0"/>
          <w:marTop w:val="0"/>
          <w:marBottom w:val="0"/>
          <w:divBdr>
            <w:top w:val="none" w:sz="0" w:space="0" w:color="auto"/>
            <w:left w:val="none" w:sz="0" w:space="0" w:color="auto"/>
            <w:bottom w:val="none" w:sz="0" w:space="0" w:color="auto"/>
            <w:right w:val="none" w:sz="0" w:space="0" w:color="auto"/>
          </w:divBdr>
        </w:div>
        <w:div w:id="1432046106">
          <w:marLeft w:val="640"/>
          <w:marRight w:val="0"/>
          <w:marTop w:val="0"/>
          <w:marBottom w:val="0"/>
          <w:divBdr>
            <w:top w:val="none" w:sz="0" w:space="0" w:color="auto"/>
            <w:left w:val="none" w:sz="0" w:space="0" w:color="auto"/>
            <w:bottom w:val="none" w:sz="0" w:space="0" w:color="auto"/>
            <w:right w:val="none" w:sz="0" w:space="0" w:color="auto"/>
          </w:divBdr>
        </w:div>
        <w:div w:id="410927540">
          <w:marLeft w:val="640"/>
          <w:marRight w:val="0"/>
          <w:marTop w:val="0"/>
          <w:marBottom w:val="0"/>
          <w:divBdr>
            <w:top w:val="none" w:sz="0" w:space="0" w:color="auto"/>
            <w:left w:val="none" w:sz="0" w:space="0" w:color="auto"/>
            <w:bottom w:val="none" w:sz="0" w:space="0" w:color="auto"/>
            <w:right w:val="none" w:sz="0" w:space="0" w:color="auto"/>
          </w:divBdr>
        </w:div>
        <w:div w:id="901981507">
          <w:marLeft w:val="640"/>
          <w:marRight w:val="0"/>
          <w:marTop w:val="0"/>
          <w:marBottom w:val="0"/>
          <w:divBdr>
            <w:top w:val="none" w:sz="0" w:space="0" w:color="auto"/>
            <w:left w:val="none" w:sz="0" w:space="0" w:color="auto"/>
            <w:bottom w:val="none" w:sz="0" w:space="0" w:color="auto"/>
            <w:right w:val="none" w:sz="0" w:space="0" w:color="auto"/>
          </w:divBdr>
        </w:div>
        <w:div w:id="1663199974">
          <w:marLeft w:val="640"/>
          <w:marRight w:val="0"/>
          <w:marTop w:val="0"/>
          <w:marBottom w:val="0"/>
          <w:divBdr>
            <w:top w:val="none" w:sz="0" w:space="0" w:color="auto"/>
            <w:left w:val="none" w:sz="0" w:space="0" w:color="auto"/>
            <w:bottom w:val="none" w:sz="0" w:space="0" w:color="auto"/>
            <w:right w:val="none" w:sz="0" w:space="0" w:color="auto"/>
          </w:divBdr>
        </w:div>
        <w:div w:id="896815779">
          <w:marLeft w:val="640"/>
          <w:marRight w:val="0"/>
          <w:marTop w:val="0"/>
          <w:marBottom w:val="0"/>
          <w:divBdr>
            <w:top w:val="none" w:sz="0" w:space="0" w:color="auto"/>
            <w:left w:val="none" w:sz="0" w:space="0" w:color="auto"/>
            <w:bottom w:val="none" w:sz="0" w:space="0" w:color="auto"/>
            <w:right w:val="none" w:sz="0" w:space="0" w:color="auto"/>
          </w:divBdr>
        </w:div>
        <w:div w:id="184564285">
          <w:marLeft w:val="640"/>
          <w:marRight w:val="0"/>
          <w:marTop w:val="0"/>
          <w:marBottom w:val="0"/>
          <w:divBdr>
            <w:top w:val="none" w:sz="0" w:space="0" w:color="auto"/>
            <w:left w:val="none" w:sz="0" w:space="0" w:color="auto"/>
            <w:bottom w:val="none" w:sz="0" w:space="0" w:color="auto"/>
            <w:right w:val="none" w:sz="0" w:space="0" w:color="auto"/>
          </w:divBdr>
        </w:div>
        <w:div w:id="1285768704">
          <w:marLeft w:val="640"/>
          <w:marRight w:val="0"/>
          <w:marTop w:val="0"/>
          <w:marBottom w:val="0"/>
          <w:divBdr>
            <w:top w:val="none" w:sz="0" w:space="0" w:color="auto"/>
            <w:left w:val="none" w:sz="0" w:space="0" w:color="auto"/>
            <w:bottom w:val="none" w:sz="0" w:space="0" w:color="auto"/>
            <w:right w:val="none" w:sz="0" w:space="0" w:color="auto"/>
          </w:divBdr>
        </w:div>
        <w:div w:id="1527910109">
          <w:marLeft w:val="640"/>
          <w:marRight w:val="0"/>
          <w:marTop w:val="0"/>
          <w:marBottom w:val="0"/>
          <w:divBdr>
            <w:top w:val="none" w:sz="0" w:space="0" w:color="auto"/>
            <w:left w:val="none" w:sz="0" w:space="0" w:color="auto"/>
            <w:bottom w:val="none" w:sz="0" w:space="0" w:color="auto"/>
            <w:right w:val="none" w:sz="0" w:space="0" w:color="auto"/>
          </w:divBdr>
        </w:div>
        <w:div w:id="1534146179">
          <w:marLeft w:val="640"/>
          <w:marRight w:val="0"/>
          <w:marTop w:val="0"/>
          <w:marBottom w:val="0"/>
          <w:divBdr>
            <w:top w:val="none" w:sz="0" w:space="0" w:color="auto"/>
            <w:left w:val="none" w:sz="0" w:space="0" w:color="auto"/>
            <w:bottom w:val="none" w:sz="0" w:space="0" w:color="auto"/>
            <w:right w:val="none" w:sz="0" w:space="0" w:color="auto"/>
          </w:divBdr>
        </w:div>
        <w:div w:id="708454628">
          <w:marLeft w:val="640"/>
          <w:marRight w:val="0"/>
          <w:marTop w:val="0"/>
          <w:marBottom w:val="0"/>
          <w:divBdr>
            <w:top w:val="none" w:sz="0" w:space="0" w:color="auto"/>
            <w:left w:val="none" w:sz="0" w:space="0" w:color="auto"/>
            <w:bottom w:val="none" w:sz="0" w:space="0" w:color="auto"/>
            <w:right w:val="none" w:sz="0" w:space="0" w:color="auto"/>
          </w:divBdr>
        </w:div>
        <w:div w:id="1544098386">
          <w:marLeft w:val="640"/>
          <w:marRight w:val="0"/>
          <w:marTop w:val="0"/>
          <w:marBottom w:val="0"/>
          <w:divBdr>
            <w:top w:val="none" w:sz="0" w:space="0" w:color="auto"/>
            <w:left w:val="none" w:sz="0" w:space="0" w:color="auto"/>
            <w:bottom w:val="none" w:sz="0" w:space="0" w:color="auto"/>
            <w:right w:val="none" w:sz="0" w:space="0" w:color="auto"/>
          </w:divBdr>
        </w:div>
        <w:div w:id="741374493">
          <w:marLeft w:val="640"/>
          <w:marRight w:val="0"/>
          <w:marTop w:val="0"/>
          <w:marBottom w:val="0"/>
          <w:divBdr>
            <w:top w:val="none" w:sz="0" w:space="0" w:color="auto"/>
            <w:left w:val="none" w:sz="0" w:space="0" w:color="auto"/>
            <w:bottom w:val="none" w:sz="0" w:space="0" w:color="auto"/>
            <w:right w:val="none" w:sz="0" w:space="0" w:color="auto"/>
          </w:divBdr>
        </w:div>
        <w:div w:id="796490589">
          <w:marLeft w:val="640"/>
          <w:marRight w:val="0"/>
          <w:marTop w:val="0"/>
          <w:marBottom w:val="0"/>
          <w:divBdr>
            <w:top w:val="none" w:sz="0" w:space="0" w:color="auto"/>
            <w:left w:val="none" w:sz="0" w:space="0" w:color="auto"/>
            <w:bottom w:val="none" w:sz="0" w:space="0" w:color="auto"/>
            <w:right w:val="none" w:sz="0" w:space="0" w:color="auto"/>
          </w:divBdr>
        </w:div>
        <w:div w:id="1089084686">
          <w:marLeft w:val="640"/>
          <w:marRight w:val="0"/>
          <w:marTop w:val="0"/>
          <w:marBottom w:val="0"/>
          <w:divBdr>
            <w:top w:val="none" w:sz="0" w:space="0" w:color="auto"/>
            <w:left w:val="none" w:sz="0" w:space="0" w:color="auto"/>
            <w:bottom w:val="none" w:sz="0" w:space="0" w:color="auto"/>
            <w:right w:val="none" w:sz="0" w:space="0" w:color="auto"/>
          </w:divBdr>
        </w:div>
        <w:div w:id="2095203390">
          <w:marLeft w:val="640"/>
          <w:marRight w:val="0"/>
          <w:marTop w:val="0"/>
          <w:marBottom w:val="0"/>
          <w:divBdr>
            <w:top w:val="none" w:sz="0" w:space="0" w:color="auto"/>
            <w:left w:val="none" w:sz="0" w:space="0" w:color="auto"/>
            <w:bottom w:val="none" w:sz="0" w:space="0" w:color="auto"/>
            <w:right w:val="none" w:sz="0" w:space="0" w:color="auto"/>
          </w:divBdr>
        </w:div>
        <w:div w:id="339047985">
          <w:marLeft w:val="640"/>
          <w:marRight w:val="0"/>
          <w:marTop w:val="0"/>
          <w:marBottom w:val="0"/>
          <w:divBdr>
            <w:top w:val="none" w:sz="0" w:space="0" w:color="auto"/>
            <w:left w:val="none" w:sz="0" w:space="0" w:color="auto"/>
            <w:bottom w:val="none" w:sz="0" w:space="0" w:color="auto"/>
            <w:right w:val="none" w:sz="0" w:space="0" w:color="auto"/>
          </w:divBdr>
        </w:div>
        <w:div w:id="1172641607">
          <w:marLeft w:val="640"/>
          <w:marRight w:val="0"/>
          <w:marTop w:val="0"/>
          <w:marBottom w:val="0"/>
          <w:divBdr>
            <w:top w:val="none" w:sz="0" w:space="0" w:color="auto"/>
            <w:left w:val="none" w:sz="0" w:space="0" w:color="auto"/>
            <w:bottom w:val="none" w:sz="0" w:space="0" w:color="auto"/>
            <w:right w:val="none" w:sz="0" w:space="0" w:color="auto"/>
          </w:divBdr>
        </w:div>
        <w:div w:id="1963002356">
          <w:marLeft w:val="640"/>
          <w:marRight w:val="0"/>
          <w:marTop w:val="0"/>
          <w:marBottom w:val="0"/>
          <w:divBdr>
            <w:top w:val="none" w:sz="0" w:space="0" w:color="auto"/>
            <w:left w:val="none" w:sz="0" w:space="0" w:color="auto"/>
            <w:bottom w:val="none" w:sz="0" w:space="0" w:color="auto"/>
            <w:right w:val="none" w:sz="0" w:space="0" w:color="auto"/>
          </w:divBdr>
        </w:div>
        <w:div w:id="1335955326">
          <w:marLeft w:val="640"/>
          <w:marRight w:val="0"/>
          <w:marTop w:val="0"/>
          <w:marBottom w:val="0"/>
          <w:divBdr>
            <w:top w:val="none" w:sz="0" w:space="0" w:color="auto"/>
            <w:left w:val="none" w:sz="0" w:space="0" w:color="auto"/>
            <w:bottom w:val="none" w:sz="0" w:space="0" w:color="auto"/>
            <w:right w:val="none" w:sz="0" w:space="0" w:color="auto"/>
          </w:divBdr>
        </w:div>
        <w:div w:id="334040846">
          <w:marLeft w:val="640"/>
          <w:marRight w:val="0"/>
          <w:marTop w:val="0"/>
          <w:marBottom w:val="0"/>
          <w:divBdr>
            <w:top w:val="none" w:sz="0" w:space="0" w:color="auto"/>
            <w:left w:val="none" w:sz="0" w:space="0" w:color="auto"/>
            <w:bottom w:val="none" w:sz="0" w:space="0" w:color="auto"/>
            <w:right w:val="none" w:sz="0" w:space="0" w:color="auto"/>
          </w:divBdr>
        </w:div>
        <w:div w:id="969284366">
          <w:marLeft w:val="640"/>
          <w:marRight w:val="0"/>
          <w:marTop w:val="0"/>
          <w:marBottom w:val="0"/>
          <w:divBdr>
            <w:top w:val="none" w:sz="0" w:space="0" w:color="auto"/>
            <w:left w:val="none" w:sz="0" w:space="0" w:color="auto"/>
            <w:bottom w:val="none" w:sz="0" w:space="0" w:color="auto"/>
            <w:right w:val="none" w:sz="0" w:space="0" w:color="auto"/>
          </w:divBdr>
        </w:div>
        <w:div w:id="1251082805">
          <w:marLeft w:val="640"/>
          <w:marRight w:val="0"/>
          <w:marTop w:val="0"/>
          <w:marBottom w:val="0"/>
          <w:divBdr>
            <w:top w:val="none" w:sz="0" w:space="0" w:color="auto"/>
            <w:left w:val="none" w:sz="0" w:space="0" w:color="auto"/>
            <w:bottom w:val="none" w:sz="0" w:space="0" w:color="auto"/>
            <w:right w:val="none" w:sz="0" w:space="0" w:color="auto"/>
          </w:divBdr>
        </w:div>
        <w:div w:id="749231426">
          <w:marLeft w:val="640"/>
          <w:marRight w:val="0"/>
          <w:marTop w:val="0"/>
          <w:marBottom w:val="0"/>
          <w:divBdr>
            <w:top w:val="none" w:sz="0" w:space="0" w:color="auto"/>
            <w:left w:val="none" w:sz="0" w:space="0" w:color="auto"/>
            <w:bottom w:val="none" w:sz="0" w:space="0" w:color="auto"/>
            <w:right w:val="none" w:sz="0" w:space="0" w:color="auto"/>
          </w:divBdr>
        </w:div>
        <w:div w:id="1730419615">
          <w:marLeft w:val="640"/>
          <w:marRight w:val="0"/>
          <w:marTop w:val="0"/>
          <w:marBottom w:val="0"/>
          <w:divBdr>
            <w:top w:val="none" w:sz="0" w:space="0" w:color="auto"/>
            <w:left w:val="none" w:sz="0" w:space="0" w:color="auto"/>
            <w:bottom w:val="none" w:sz="0" w:space="0" w:color="auto"/>
            <w:right w:val="none" w:sz="0" w:space="0" w:color="auto"/>
          </w:divBdr>
        </w:div>
        <w:div w:id="1631324446">
          <w:marLeft w:val="640"/>
          <w:marRight w:val="0"/>
          <w:marTop w:val="0"/>
          <w:marBottom w:val="0"/>
          <w:divBdr>
            <w:top w:val="none" w:sz="0" w:space="0" w:color="auto"/>
            <w:left w:val="none" w:sz="0" w:space="0" w:color="auto"/>
            <w:bottom w:val="none" w:sz="0" w:space="0" w:color="auto"/>
            <w:right w:val="none" w:sz="0" w:space="0" w:color="auto"/>
          </w:divBdr>
        </w:div>
        <w:div w:id="1804733663">
          <w:marLeft w:val="640"/>
          <w:marRight w:val="0"/>
          <w:marTop w:val="0"/>
          <w:marBottom w:val="0"/>
          <w:divBdr>
            <w:top w:val="none" w:sz="0" w:space="0" w:color="auto"/>
            <w:left w:val="none" w:sz="0" w:space="0" w:color="auto"/>
            <w:bottom w:val="none" w:sz="0" w:space="0" w:color="auto"/>
            <w:right w:val="none" w:sz="0" w:space="0" w:color="auto"/>
          </w:divBdr>
        </w:div>
        <w:div w:id="1651712032">
          <w:marLeft w:val="640"/>
          <w:marRight w:val="0"/>
          <w:marTop w:val="0"/>
          <w:marBottom w:val="0"/>
          <w:divBdr>
            <w:top w:val="none" w:sz="0" w:space="0" w:color="auto"/>
            <w:left w:val="none" w:sz="0" w:space="0" w:color="auto"/>
            <w:bottom w:val="none" w:sz="0" w:space="0" w:color="auto"/>
            <w:right w:val="none" w:sz="0" w:space="0" w:color="auto"/>
          </w:divBdr>
        </w:div>
        <w:div w:id="993680768">
          <w:marLeft w:val="640"/>
          <w:marRight w:val="0"/>
          <w:marTop w:val="0"/>
          <w:marBottom w:val="0"/>
          <w:divBdr>
            <w:top w:val="none" w:sz="0" w:space="0" w:color="auto"/>
            <w:left w:val="none" w:sz="0" w:space="0" w:color="auto"/>
            <w:bottom w:val="none" w:sz="0" w:space="0" w:color="auto"/>
            <w:right w:val="none" w:sz="0" w:space="0" w:color="auto"/>
          </w:divBdr>
        </w:div>
        <w:div w:id="655382104">
          <w:marLeft w:val="640"/>
          <w:marRight w:val="0"/>
          <w:marTop w:val="0"/>
          <w:marBottom w:val="0"/>
          <w:divBdr>
            <w:top w:val="none" w:sz="0" w:space="0" w:color="auto"/>
            <w:left w:val="none" w:sz="0" w:space="0" w:color="auto"/>
            <w:bottom w:val="none" w:sz="0" w:space="0" w:color="auto"/>
            <w:right w:val="none" w:sz="0" w:space="0" w:color="auto"/>
          </w:divBdr>
        </w:div>
        <w:div w:id="1433547827">
          <w:marLeft w:val="640"/>
          <w:marRight w:val="0"/>
          <w:marTop w:val="0"/>
          <w:marBottom w:val="0"/>
          <w:divBdr>
            <w:top w:val="none" w:sz="0" w:space="0" w:color="auto"/>
            <w:left w:val="none" w:sz="0" w:space="0" w:color="auto"/>
            <w:bottom w:val="none" w:sz="0" w:space="0" w:color="auto"/>
            <w:right w:val="none" w:sz="0" w:space="0" w:color="auto"/>
          </w:divBdr>
        </w:div>
        <w:div w:id="1191068016">
          <w:marLeft w:val="640"/>
          <w:marRight w:val="0"/>
          <w:marTop w:val="0"/>
          <w:marBottom w:val="0"/>
          <w:divBdr>
            <w:top w:val="none" w:sz="0" w:space="0" w:color="auto"/>
            <w:left w:val="none" w:sz="0" w:space="0" w:color="auto"/>
            <w:bottom w:val="none" w:sz="0" w:space="0" w:color="auto"/>
            <w:right w:val="none" w:sz="0" w:space="0" w:color="auto"/>
          </w:divBdr>
        </w:div>
        <w:div w:id="1876035591">
          <w:marLeft w:val="640"/>
          <w:marRight w:val="0"/>
          <w:marTop w:val="0"/>
          <w:marBottom w:val="0"/>
          <w:divBdr>
            <w:top w:val="none" w:sz="0" w:space="0" w:color="auto"/>
            <w:left w:val="none" w:sz="0" w:space="0" w:color="auto"/>
            <w:bottom w:val="none" w:sz="0" w:space="0" w:color="auto"/>
            <w:right w:val="none" w:sz="0" w:space="0" w:color="auto"/>
          </w:divBdr>
        </w:div>
        <w:div w:id="916746147">
          <w:marLeft w:val="640"/>
          <w:marRight w:val="0"/>
          <w:marTop w:val="0"/>
          <w:marBottom w:val="0"/>
          <w:divBdr>
            <w:top w:val="none" w:sz="0" w:space="0" w:color="auto"/>
            <w:left w:val="none" w:sz="0" w:space="0" w:color="auto"/>
            <w:bottom w:val="none" w:sz="0" w:space="0" w:color="auto"/>
            <w:right w:val="none" w:sz="0" w:space="0" w:color="auto"/>
          </w:divBdr>
        </w:div>
        <w:div w:id="845365271">
          <w:marLeft w:val="640"/>
          <w:marRight w:val="0"/>
          <w:marTop w:val="0"/>
          <w:marBottom w:val="0"/>
          <w:divBdr>
            <w:top w:val="none" w:sz="0" w:space="0" w:color="auto"/>
            <w:left w:val="none" w:sz="0" w:space="0" w:color="auto"/>
            <w:bottom w:val="none" w:sz="0" w:space="0" w:color="auto"/>
            <w:right w:val="none" w:sz="0" w:space="0" w:color="auto"/>
          </w:divBdr>
        </w:div>
        <w:div w:id="1032610931">
          <w:marLeft w:val="640"/>
          <w:marRight w:val="0"/>
          <w:marTop w:val="0"/>
          <w:marBottom w:val="0"/>
          <w:divBdr>
            <w:top w:val="none" w:sz="0" w:space="0" w:color="auto"/>
            <w:left w:val="none" w:sz="0" w:space="0" w:color="auto"/>
            <w:bottom w:val="none" w:sz="0" w:space="0" w:color="auto"/>
            <w:right w:val="none" w:sz="0" w:space="0" w:color="auto"/>
          </w:divBdr>
        </w:div>
        <w:div w:id="2009284073">
          <w:marLeft w:val="640"/>
          <w:marRight w:val="0"/>
          <w:marTop w:val="0"/>
          <w:marBottom w:val="0"/>
          <w:divBdr>
            <w:top w:val="none" w:sz="0" w:space="0" w:color="auto"/>
            <w:left w:val="none" w:sz="0" w:space="0" w:color="auto"/>
            <w:bottom w:val="none" w:sz="0" w:space="0" w:color="auto"/>
            <w:right w:val="none" w:sz="0" w:space="0" w:color="auto"/>
          </w:divBdr>
        </w:div>
        <w:div w:id="2025159197">
          <w:marLeft w:val="640"/>
          <w:marRight w:val="0"/>
          <w:marTop w:val="0"/>
          <w:marBottom w:val="0"/>
          <w:divBdr>
            <w:top w:val="none" w:sz="0" w:space="0" w:color="auto"/>
            <w:left w:val="none" w:sz="0" w:space="0" w:color="auto"/>
            <w:bottom w:val="none" w:sz="0" w:space="0" w:color="auto"/>
            <w:right w:val="none" w:sz="0" w:space="0" w:color="auto"/>
          </w:divBdr>
        </w:div>
        <w:div w:id="1351448933">
          <w:marLeft w:val="640"/>
          <w:marRight w:val="0"/>
          <w:marTop w:val="0"/>
          <w:marBottom w:val="0"/>
          <w:divBdr>
            <w:top w:val="none" w:sz="0" w:space="0" w:color="auto"/>
            <w:left w:val="none" w:sz="0" w:space="0" w:color="auto"/>
            <w:bottom w:val="none" w:sz="0" w:space="0" w:color="auto"/>
            <w:right w:val="none" w:sz="0" w:space="0" w:color="auto"/>
          </w:divBdr>
        </w:div>
        <w:div w:id="1672372683">
          <w:marLeft w:val="640"/>
          <w:marRight w:val="0"/>
          <w:marTop w:val="0"/>
          <w:marBottom w:val="0"/>
          <w:divBdr>
            <w:top w:val="none" w:sz="0" w:space="0" w:color="auto"/>
            <w:left w:val="none" w:sz="0" w:space="0" w:color="auto"/>
            <w:bottom w:val="none" w:sz="0" w:space="0" w:color="auto"/>
            <w:right w:val="none" w:sz="0" w:space="0" w:color="auto"/>
          </w:divBdr>
        </w:div>
        <w:div w:id="286935540">
          <w:marLeft w:val="640"/>
          <w:marRight w:val="0"/>
          <w:marTop w:val="0"/>
          <w:marBottom w:val="0"/>
          <w:divBdr>
            <w:top w:val="none" w:sz="0" w:space="0" w:color="auto"/>
            <w:left w:val="none" w:sz="0" w:space="0" w:color="auto"/>
            <w:bottom w:val="none" w:sz="0" w:space="0" w:color="auto"/>
            <w:right w:val="none" w:sz="0" w:space="0" w:color="auto"/>
          </w:divBdr>
        </w:div>
        <w:div w:id="600913679">
          <w:marLeft w:val="640"/>
          <w:marRight w:val="0"/>
          <w:marTop w:val="0"/>
          <w:marBottom w:val="0"/>
          <w:divBdr>
            <w:top w:val="none" w:sz="0" w:space="0" w:color="auto"/>
            <w:left w:val="none" w:sz="0" w:space="0" w:color="auto"/>
            <w:bottom w:val="none" w:sz="0" w:space="0" w:color="auto"/>
            <w:right w:val="none" w:sz="0" w:space="0" w:color="auto"/>
          </w:divBdr>
        </w:div>
        <w:div w:id="1292177691">
          <w:marLeft w:val="640"/>
          <w:marRight w:val="0"/>
          <w:marTop w:val="0"/>
          <w:marBottom w:val="0"/>
          <w:divBdr>
            <w:top w:val="none" w:sz="0" w:space="0" w:color="auto"/>
            <w:left w:val="none" w:sz="0" w:space="0" w:color="auto"/>
            <w:bottom w:val="none" w:sz="0" w:space="0" w:color="auto"/>
            <w:right w:val="none" w:sz="0" w:space="0" w:color="auto"/>
          </w:divBdr>
        </w:div>
        <w:div w:id="399669580">
          <w:marLeft w:val="640"/>
          <w:marRight w:val="0"/>
          <w:marTop w:val="0"/>
          <w:marBottom w:val="0"/>
          <w:divBdr>
            <w:top w:val="none" w:sz="0" w:space="0" w:color="auto"/>
            <w:left w:val="none" w:sz="0" w:space="0" w:color="auto"/>
            <w:bottom w:val="none" w:sz="0" w:space="0" w:color="auto"/>
            <w:right w:val="none" w:sz="0" w:space="0" w:color="auto"/>
          </w:divBdr>
        </w:div>
        <w:div w:id="1499884272">
          <w:marLeft w:val="640"/>
          <w:marRight w:val="0"/>
          <w:marTop w:val="0"/>
          <w:marBottom w:val="0"/>
          <w:divBdr>
            <w:top w:val="none" w:sz="0" w:space="0" w:color="auto"/>
            <w:left w:val="none" w:sz="0" w:space="0" w:color="auto"/>
            <w:bottom w:val="none" w:sz="0" w:space="0" w:color="auto"/>
            <w:right w:val="none" w:sz="0" w:space="0" w:color="auto"/>
          </w:divBdr>
        </w:div>
        <w:div w:id="2011327687">
          <w:marLeft w:val="640"/>
          <w:marRight w:val="0"/>
          <w:marTop w:val="0"/>
          <w:marBottom w:val="0"/>
          <w:divBdr>
            <w:top w:val="none" w:sz="0" w:space="0" w:color="auto"/>
            <w:left w:val="none" w:sz="0" w:space="0" w:color="auto"/>
            <w:bottom w:val="none" w:sz="0" w:space="0" w:color="auto"/>
            <w:right w:val="none" w:sz="0" w:space="0" w:color="auto"/>
          </w:divBdr>
        </w:div>
        <w:div w:id="1444808315">
          <w:marLeft w:val="640"/>
          <w:marRight w:val="0"/>
          <w:marTop w:val="0"/>
          <w:marBottom w:val="0"/>
          <w:divBdr>
            <w:top w:val="none" w:sz="0" w:space="0" w:color="auto"/>
            <w:left w:val="none" w:sz="0" w:space="0" w:color="auto"/>
            <w:bottom w:val="none" w:sz="0" w:space="0" w:color="auto"/>
            <w:right w:val="none" w:sz="0" w:space="0" w:color="auto"/>
          </w:divBdr>
        </w:div>
        <w:div w:id="235359059">
          <w:marLeft w:val="640"/>
          <w:marRight w:val="0"/>
          <w:marTop w:val="0"/>
          <w:marBottom w:val="0"/>
          <w:divBdr>
            <w:top w:val="none" w:sz="0" w:space="0" w:color="auto"/>
            <w:left w:val="none" w:sz="0" w:space="0" w:color="auto"/>
            <w:bottom w:val="none" w:sz="0" w:space="0" w:color="auto"/>
            <w:right w:val="none" w:sz="0" w:space="0" w:color="auto"/>
          </w:divBdr>
        </w:div>
        <w:div w:id="955914654">
          <w:marLeft w:val="640"/>
          <w:marRight w:val="0"/>
          <w:marTop w:val="0"/>
          <w:marBottom w:val="0"/>
          <w:divBdr>
            <w:top w:val="none" w:sz="0" w:space="0" w:color="auto"/>
            <w:left w:val="none" w:sz="0" w:space="0" w:color="auto"/>
            <w:bottom w:val="none" w:sz="0" w:space="0" w:color="auto"/>
            <w:right w:val="none" w:sz="0" w:space="0" w:color="auto"/>
          </w:divBdr>
        </w:div>
        <w:div w:id="350952913">
          <w:marLeft w:val="640"/>
          <w:marRight w:val="0"/>
          <w:marTop w:val="0"/>
          <w:marBottom w:val="0"/>
          <w:divBdr>
            <w:top w:val="none" w:sz="0" w:space="0" w:color="auto"/>
            <w:left w:val="none" w:sz="0" w:space="0" w:color="auto"/>
            <w:bottom w:val="none" w:sz="0" w:space="0" w:color="auto"/>
            <w:right w:val="none" w:sz="0" w:space="0" w:color="auto"/>
          </w:divBdr>
        </w:div>
        <w:div w:id="1998806062">
          <w:marLeft w:val="640"/>
          <w:marRight w:val="0"/>
          <w:marTop w:val="0"/>
          <w:marBottom w:val="0"/>
          <w:divBdr>
            <w:top w:val="none" w:sz="0" w:space="0" w:color="auto"/>
            <w:left w:val="none" w:sz="0" w:space="0" w:color="auto"/>
            <w:bottom w:val="none" w:sz="0" w:space="0" w:color="auto"/>
            <w:right w:val="none" w:sz="0" w:space="0" w:color="auto"/>
          </w:divBdr>
        </w:div>
        <w:div w:id="60375213">
          <w:marLeft w:val="640"/>
          <w:marRight w:val="0"/>
          <w:marTop w:val="0"/>
          <w:marBottom w:val="0"/>
          <w:divBdr>
            <w:top w:val="none" w:sz="0" w:space="0" w:color="auto"/>
            <w:left w:val="none" w:sz="0" w:space="0" w:color="auto"/>
            <w:bottom w:val="none" w:sz="0" w:space="0" w:color="auto"/>
            <w:right w:val="none" w:sz="0" w:space="0" w:color="auto"/>
          </w:divBdr>
        </w:div>
        <w:div w:id="850753772">
          <w:marLeft w:val="640"/>
          <w:marRight w:val="0"/>
          <w:marTop w:val="0"/>
          <w:marBottom w:val="0"/>
          <w:divBdr>
            <w:top w:val="none" w:sz="0" w:space="0" w:color="auto"/>
            <w:left w:val="none" w:sz="0" w:space="0" w:color="auto"/>
            <w:bottom w:val="none" w:sz="0" w:space="0" w:color="auto"/>
            <w:right w:val="none" w:sz="0" w:space="0" w:color="auto"/>
          </w:divBdr>
        </w:div>
        <w:div w:id="1714884618">
          <w:marLeft w:val="640"/>
          <w:marRight w:val="0"/>
          <w:marTop w:val="0"/>
          <w:marBottom w:val="0"/>
          <w:divBdr>
            <w:top w:val="none" w:sz="0" w:space="0" w:color="auto"/>
            <w:left w:val="none" w:sz="0" w:space="0" w:color="auto"/>
            <w:bottom w:val="none" w:sz="0" w:space="0" w:color="auto"/>
            <w:right w:val="none" w:sz="0" w:space="0" w:color="auto"/>
          </w:divBdr>
        </w:div>
        <w:div w:id="2133745557">
          <w:marLeft w:val="640"/>
          <w:marRight w:val="0"/>
          <w:marTop w:val="0"/>
          <w:marBottom w:val="0"/>
          <w:divBdr>
            <w:top w:val="none" w:sz="0" w:space="0" w:color="auto"/>
            <w:left w:val="none" w:sz="0" w:space="0" w:color="auto"/>
            <w:bottom w:val="none" w:sz="0" w:space="0" w:color="auto"/>
            <w:right w:val="none" w:sz="0" w:space="0" w:color="auto"/>
          </w:divBdr>
        </w:div>
        <w:div w:id="452093562">
          <w:marLeft w:val="640"/>
          <w:marRight w:val="0"/>
          <w:marTop w:val="0"/>
          <w:marBottom w:val="0"/>
          <w:divBdr>
            <w:top w:val="none" w:sz="0" w:space="0" w:color="auto"/>
            <w:left w:val="none" w:sz="0" w:space="0" w:color="auto"/>
            <w:bottom w:val="none" w:sz="0" w:space="0" w:color="auto"/>
            <w:right w:val="none" w:sz="0" w:space="0" w:color="auto"/>
          </w:divBdr>
        </w:div>
        <w:div w:id="1839348993">
          <w:marLeft w:val="640"/>
          <w:marRight w:val="0"/>
          <w:marTop w:val="0"/>
          <w:marBottom w:val="0"/>
          <w:divBdr>
            <w:top w:val="none" w:sz="0" w:space="0" w:color="auto"/>
            <w:left w:val="none" w:sz="0" w:space="0" w:color="auto"/>
            <w:bottom w:val="none" w:sz="0" w:space="0" w:color="auto"/>
            <w:right w:val="none" w:sz="0" w:space="0" w:color="auto"/>
          </w:divBdr>
        </w:div>
        <w:div w:id="473958707">
          <w:marLeft w:val="640"/>
          <w:marRight w:val="0"/>
          <w:marTop w:val="0"/>
          <w:marBottom w:val="0"/>
          <w:divBdr>
            <w:top w:val="none" w:sz="0" w:space="0" w:color="auto"/>
            <w:left w:val="none" w:sz="0" w:space="0" w:color="auto"/>
            <w:bottom w:val="none" w:sz="0" w:space="0" w:color="auto"/>
            <w:right w:val="none" w:sz="0" w:space="0" w:color="auto"/>
          </w:divBdr>
        </w:div>
        <w:div w:id="1708598572">
          <w:marLeft w:val="640"/>
          <w:marRight w:val="0"/>
          <w:marTop w:val="0"/>
          <w:marBottom w:val="0"/>
          <w:divBdr>
            <w:top w:val="none" w:sz="0" w:space="0" w:color="auto"/>
            <w:left w:val="none" w:sz="0" w:space="0" w:color="auto"/>
            <w:bottom w:val="none" w:sz="0" w:space="0" w:color="auto"/>
            <w:right w:val="none" w:sz="0" w:space="0" w:color="auto"/>
          </w:divBdr>
        </w:div>
        <w:div w:id="2117408760">
          <w:marLeft w:val="640"/>
          <w:marRight w:val="0"/>
          <w:marTop w:val="0"/>
          <w:marBottom w:val="0"/>
          <w:divBdr>
            <w:top w:val="none" w:sz="0" w:space="0" w:color="auto"/>
            <w:left w:val="none" w:sz="0" w:space="0" w:color="auto"/>
            <w:bottom w:val="none" w:sz="0" w:space="0" w:color="auto"/>
            <w:right w:val="none" w:sz="0" w:space="0" w:color="auto"/>
          </w:divBdr>
        </w:div>
        <w:div w:id="165177041">
          <w:marLeft w:val="640"/>
          <w:marRight w:val="0"/>
          <w:marTop w:val="0"/>
          <w:marBottom w:val="0"/>
          <w:divBdr>
            <w:top w:val="none" w:sz="0" w:space="0" w:color="auto"/>
            <w:left w:val="none" w:sz="0" w:space="0" w:color="auto"/>
            <w:bottom w:val="none" w:sz="0" w:space="0" w:color="auto"/>
            <w:right w:val="none" w:sz="0" w:space="0" w:color="auto"/>
          </w:divBdr>
        </w:div>
        <w:div w:id="1772973345">
          <w:marLeft w:val="640"/>
          <w:marRight w:val="0"/>
          <w:marTop w:val="0"/>
          <w:marBottom w:val="0"/>
          <w:divBdr>
            <w:top w:val="none" w:sz="0" w:space="0" w:color="auto"/>
            <w:left w:val="none" w:sz="0" w:space="0" w:color="auto"/>
            <w:bottom w:val="none" w:sz="0" w:space="0" w:color="auto"/>
            <w:right w:val="none" w:sz="0" w:space="0" w:color="auto"/>
          </w:divBdr>
        </w:div>
        <w:div w:id="104547904">
          <w:marLeft w:val="640"/>
          <w:marRight w:val="0"/>
          <w:marTop w:val="0"/>
          <w:marBottom w:val="0"/>
          <w:divBdr>
            <w:top w:val="none" w:sz="0" w:space="0" w:color="auto"/>
            <w:left w:val="none" w:sz="0" w:space="0" w:color="auto"/>
            <w:bottom w:val="none" w:sz="0" w:space="0" w:color="auto"/>
            <w:right w:val="none" w:sz="0" w:space="0" w:color="auto"/>
          </w:divBdr>
        </w:div>
        <w:div w:id="1472209020">
          <w:marLeft w:val="640"/>
          <w:marRight w:val="0"/>
          <w:marTop w:val="0"/>
          <w:marBottom w:val="0"/>
          <w:divBdr>
            <w:top w:val="none" w:sz="0" w:space="0" w:color="auto"/>
            <w:left w:val="none" w:sz="0" w:space="0" w:color="auto"/>
            <w:bottom w:val="none" w:sz="0" w:space="0" w:color="auto"/>
            <w:right w:val="none" w:sz="0" w:space="0" w:color="auto"/>
          </w:divBdr>
        </w:div>
        <w:div w:id="11302642">
          <w:marLeft w:val="640"/>
          <w:marRight w:val="0"/>
          <w:marTop w:val="0"/>
          <w:marBottom w:val="0"/>
          <w:divBdr>
            <w:top w:val="none" w:sz="0" w:space="0" w:color="auto"/>
            <w:left w:val="none" w:sz="0" w:space="0" w:color="auto"/>
            <w:bottom w:val="none" w:sz="0" w:space="0" w:color="auto"/>
            <w:right w:val="none" w:sz="0" w:space="0" w:color="auto"/>
          </w:divBdr>
        </w:div>
        <w:div w:id="1186409091">
          <w:marLeft w:val="640"/>
          <w:marRight w:val="0"/>
          <w:marTop w:val="0"/>
          <w:marBottom w:val="0"/>
          <w:divBdr>
            <w:top w:val="none" w:sz="0" w:space="0" w:color="auto"/>
            <w:left w:val="none" w:sz="0" w:space="0" w:color="auto"/>
            <w:bottom w:val="none" w:sz="0" w:space="0" w:color="auto"/>
            <w:right w:val="none" w:sz="0" w:space="0" w:color="auto"/>
          </w:divBdr>
        </w:div>
        <w:div w:id="481310221">
          <w:marLeft w:val="640"/>
          <w:marRight w:val="0"/>
          <w:marTop w:val="0"/>
          <w:marBottom w:val="0"/>
          <w:divBdr>
            <w:top w:val="none" w:sz="0" w:space="0" w:color="auto"/>
            <w:left w:val="none" w:sz="0" w:space="0" w:color="auto"/>
            <w:bottom w:val="none" w:sz="0" w:space="0" w:color="auto"/>
            <w:right w:val="none" w:sz="0" w:space="0" w:color="auto"/>
          </w:divBdr>
        </w:div>
        <w:div w:id="512188461">
          <w:marLeft w:val="640"/>
          <w:marRight w:val="0"/>
          <w:marTop w:val="0"/>
          <w:marBottom w:val="0"/>
          <w:divBdr>
            <w:top w:val="none" w:sz="0" w:space="0" w:color="auto"/>
            <w:left w:val="none" w:sz="0" w:space="0" w:color="auto"/>
            <w:bottom w:val="none" w:sz="0" w:space="0" w:color="auto"/>
            <w:right w:val="none" w:sz="0" w:space="0" w:color="auto"/>
          </w:divBdr>
        </w:div>
        <w:div w:id="626812751">
          <w:marLeft w:val="640"/>
          <w:marRight w:val="0"/>
          <w:marTop w:val="0"/>
          <w:marBottom w:val="0"/>
          <w:divBdr>
            <w:top w:val="none" w:sz="0" w:space="0" w:color="auto"/>
            <w:left w:val="none" w:sz="0" w:space="0" w:color="auto"/>
            <w:bottom w:val="none" w:sz="0" w:space="0" w:color="auto"/>
            <w:right w:val="none" w:sz="0" w:space="0" w:color="auto"/>
          </w:divBdr>
        </w:div>
        <w:div w:id="41949430">
          <w:marLeft w:val="640"/>
          <w:marRight w:val="0"/>
          <w:marTop w:val="0"/>
          <w:marBottom w:val="0"/>
          <w:divBdr>
            <w:top w:val="none" w:sz="0" w:space="0" w:color="auto"/>
            <w:left w:val="none" w:sz="0" w:space="0" w:color="auto"/>
            <w:bottom w:val="none" w:sz="0" w:space="0" w:color="auto"/>
            <w:right w:val="none" w:sz="0" w:space="0" w:color="auto"/>
          </w:divBdr>
        </w:div>
      </w:divsChild>
    </w:div>
    <w:div w:id="1547447409">
      <w:bodyDiv w:val="1"/>
      <w:marLeft w:val="0"/>
      <w:marRight w:val="0"/>
      <w:marTop w:val="0"/>
      <w:marBottom w:val="0"/>
      <w:divBdr>
        <w:top w:val="none" w:sz="0" w:space="0" w:color="auto"/>
        <w:left w:val="none" w:sz="0" w:space="0" w:color="auto"/>
        <w:bottom w:val="none" w:sz="0" w:space="0" w:color="auto"/>
        <w:right w:val="none" w:sz="0" w:space="0" w:color="auto"/>
      </w:divBdr>
      <w:divsChild>
        <w:div w:id="411392235">
          <w:marLeft w:val="640"/>
          <w:marRight w:val="0"/>
          <w:marTop w:val="0"/>
          <w:marBottom w:val="0"/>
          <w:divBdr>
            <w:top w:val="none" w:sz="0" w:space="0" w:color="auto"/>
            <w:left w:val="none" w:sz="0" w:space="0" w:color="auto"/>
            <w:bottom w:val="none" w:sz="0" w:space="0" w:color="auto"/>
            <w:right w:val="none" w:sz="0" w:space="0" w:color="auto"/>
          </w:divBdr>
        </w:div>
        <w:div w:id="1409961067">
          <w:marLeft w:val="640"/>
          <w:marRight w:val="0"/>
          <w:marTop w:val="0"/>
          <w:marBottom w:val="0"/>
          <w:divBdr>
            <w:top w:val="none" w:sz="0" w:space="0" w:color="auto"/>
            <w:left w:val="none" w:sz="0" w:space="0" w:color="auto"/>
            <w:bottom w:val="none" w:sz="0" w:space="0" w:color="auto"/>
            <w:right w:val="none" w:sz="0" w:space="0" w:color="auto"/>
          </w:divBdr>
        </w:div>
        <w:div w:id="1965113022">
          <w:marLeft w:val="640"/>
          <w:marRight w:val="0"/>
          <w:marTop w:val="0"/>
          <w:marBottom w:val="0"/>
          <w:divBdr>
            <w:top w:val="none" w:sz="0" w:space="0" w:color="auto"/>
            <w:left w:val="none" w:sz="0" w:space="0" w:color="auto"/>
            <w:bottom w:val="none" w:sz="0" w:space="0" w:color="auto"/>
            <w:right w:val="none" w:sz="0" w:space="0" w:color="auto"/>
          </w:divBdr>
        </w:div>
        <w:div w:id="1467579379">
          <w:marLeft w:val="640"/>
          <w:marRight w:val="0"/>
          <w:marTop w:val="0"/>
          <w:marBottom w:val="0"/>
          <w:divBdr>
            <w:top w:val="none" w:sz="0" w:space="0" w:color="auto"/>
            <w:left w:val="none" w:sz="0" w:space="0" w:color="auto"/>
            <w:bottom w:val="none" w:sz="0" w:space="0" w:color="auto"/>
            <w:right w:val="none" w:sz="0" w:space="0" w:color="auto"/>
          </w:divBdr>
        </w:div>
        <w:div w:id="1520587007">
          <w:marLeft w:val="640"/>
          <w:marRight w:val="0"/>
          <w:marTop w:val="0"/>
          <w:marBottom w:val="0"/>
          <w:divBdr>
            <w:top w:val="none" w:sz="0" w:space="0" w:color="auto"/>
            <w:left w:val="none" w:sz="0" w:space="0" w:color="auto"/>
            <w:bottom w:val="none" w:sz="0" w:space="0" w:color="auto"/>
            <w:right w:val="none" w:sz="0" w:space="0" w:color="auto"/>
          </w:divBdr>
        </w:div>
        <w:div w:id="1895313648">
          <w:marLeft w:val="640"/>
          <w:marRight w:val="0"/>
          <w:marTop w:val="0"/>
          <w:marBottom w:val="0"/>
          <w:divBdr>
            <w:top w:val="none" w:sz="0" w:space="0" w:color="auto"/>
            <w:left w:val="none" w:sz="0" w:space="0" w:color="auto"/>
            <w:bottom w:val="none" w:sz="0" w:space="0" w:color="auto"/>
            <w:right w:val="none" w:sz="0" w:space="0" w:color="auto"/>
          </w:divBdr>
        </w:div>
        <w:div w:id="341012024">
          <w:marLeft w:val="640"/>
          <w:marRight w:val="0"/>
          <w:marTop w:val="0"/>
          <w:marBottom w:val="0"/>
          <w:divBdr>
            <w:top w:val="none" w:sz="0" w:space="0" w:color="auto"/>
            <w:left w:val="none" w:sz="0" w:space="0" w:color="auto"/>
            <w:bottom w:val="none" w:sz="0" w:space="0" w:color="auto"/>
            <w:right w:val="none" w:sz="0" w:space="0" w:color="auto"/>
          </w:divBdr>
        </w:div>
        <w:div w:id="170071600">
          <w:marLeft w:val="640"/>
          <w:marRight w:val="0"/>
          <w:marTop w:val="0"/>
          <w:marBottom w:val="0"/>
          <w:divBdr>
            <w:top w:val="none" w:sz="0" w:space="0" w:color="auto"/>
            <w:left w:val="none" w:sz="0" w:space="0" w:color="auto"/>
            <w:bottom w:val="none" w:sz="0" w:space="0" w:color="auto"/>
            <w:right w:val="none" w:sz="0" w:space="0" w:color="auto"/>
          </w:divBdr>
        </w:div>
        <w:div w:id="1755782931">
          <w:marLeft w:val="640"/>
          <w:marRight w:val="0"/>
          <w:marTop w:val="0"/>
          <w:marBottom w:val="0"/>
          <w:divBdr>
            <w:top w:val="none" w:sz="0" w:space="0" w:color="auto"/>
            <w:left w:val="none" w:sz="0" w:space="0" w:color="auto"/>
            <w:bottom w:val="none" w:sz="0" w:space="0" w:color="auto"/>
            <w:right w:val="none" w:sz="0" w:space="0" w:color="auto"/>
          </w:divBdr>
        </w:div>
        <w:div w:id="413748411">
          <w:marLeft w:val="640"/>
          <w:marRight w:val="0"/>
          <w:marTop w:val="0"/>
          <w:marBottom w:val="0"/>
          <w:divBdr>
            <w:top w:val="none" w:sz="0" w:space="0" w:color="auto"/>
            <w:left w:val="none" w:sz="0" w:space="0" w:color="auto"/>
            <w:bottom w:val="none" w:sz="0" w:space="0" w:color="auto"/>
            <w:right w:val="none" w:sz="0" w:space="0" w:color="auto"/>
          </w:divBdr>
        </w:div>
        <w:div w:id="1430661288">
          <w:marLeft w:val="640"/>
          <w:marRight w:val="0"/>
          <w:marTop w:val="0"/>
          <w:marBottom w:val="0"/>
          <w:divBdr>
            <w:top w:val="none" w:sz="0" w:space="0" w:color="auto"/>
            <w:left w:val="none" w:sz="0" w:space="0" w:color="auto"/>
            <w:bottom w:val="none" w:sz="0" w:space="0" w:color="auto"/>
            <w:right w:val="none" w:sz="0" w:space="0" w:color="auto"/>
          </w:divBdr>
        </w:div>
        <w:div w:id="1436368903">
          <w:marLeft w:val="640"/>
          <w:marRight w:val="0"/>
          <w:marTop w:val="0"/>
          <w:marBottom w:val="0"/>
          <w:divBdr>
            <w:top w:val="none" w:sz="0" w:space="0" w:color="auto"/>
            <w:left w:val="none" w:sz="0" w:space="0" w:color="auto"/>
            <w:bottom w:val="none" w:sz="0" w:space="0" w:color="auto"/>
            <w:right w:val="none" w:sz="0" w:space="0" w:color="auto"/>
          </w:divBdr>
        </w:div>
        <w:div w:id="1087190193">
          <w:marLeft w:val="640"/>
          <w:marRight w:val="0"/>
          <w:marTop w:val="0"/>
          <w:marBottom w:val="0"/>
          <w:divBdr>
            <w:top w:val="none" w:sz="0" w:space="0" w:color="auto"/>
            <w:left w:val="none" w:sz="0" w:space="0" w:color="auto"/>
            <w:bottom w:val="none" w:sz="0" w:space="0" w:color="auto"/>
            <w:right w:val="none" w:sz="0" w:space="0" w:color="auto"/>
          </w:divBdr>
        </w:div>
        <w:div w:id="195973530">
          <w:marLeft w:val="640"/>
          <w:marRight w:val="0"/>
          <w:marTop w:val="0"/>
          <w:marBottom w:val="0"/>
          <w:divBdr>
            <w:top w:val="none" w:sz="0" w:space="0" w:color="auto"/>
            <w:left w:val="none" w:sz="0" w:space="0" w:color="auto"/>
            <w:bottom w:val="none" w:sz="0" w:space="0" w:color="auto"/>
            <w:right w:val="none" w:sz="0" w:space="0" w:color="auto"/>
          </w:divBdr>
        </w:div>
        <w:div w:id="1579902718">
          <w:marLeft w:val="640"/>
          <w:marRight w:val="0"/>
          <w:marTop w:val="0"/>
          <w:marBottom w:val="0"/>
          <w:divBdr>
            <w:top w:val="none" w:sz="0" w:space="0" w:color="auto"/>
            <w:left w:val="none" w:sz="0" w:space="0" w:color="auto"/>
            <w:bottom w:val="none" w:sz="0" w:space="0" w:color="auto"/>
            <w:right w:val="none" w:sz="0" w:space="0" w:color="auto"/>
          </w:divBdr>
        </w:div>
        <w:div w:id="1929264324">
          <w:marLeft w:val="640"/>
          <w:marRight w:val="0"/>
          <w:marTop w:val="0"/>
          <w:marBottom w:val="0"/>
          <w:divBdr>
            <w:top w:val="none" w:sz="0" w:space="0" w:color="auto"/>
            <w:left w:val="none" w:sz="0" w:space="0" w:color="auto"/>
            <w:bottom w:val="none" w:sz="0" w:space="0" w:color="auto"/>
            <w:right w:val="none" w:sz="0" w:space="0" w:color="auto"/>
          </w:divBdr>
        </w:div>
        <w:div w:id="966663486">
          <w:marLeft w:val="640"/>
          <w:marRight w:val="0"/>
          <w:marTop w:val="0"/>
          <w:marBottom w:val="0"/>
          <w:divBdr>
            <w:top w:val="none" w:sz="0" w:space="0" w:color="auto"/>
            <w:left w:val="none" w:sz="0" w:space="0" w:color="auto"/>
            <w:bottom w:val="none" w:sz="0" w:space="0" w:color="auto"/>
            <w:right w:val="none" w:sz="0" w:space="0" w:color="auto"/>
          </w:divBdr>
        </w:div>
      </w:divsChild>
    </w:div>
    <w:div w:id="1548906862">
      <w:bodyDiv w:val="1"/>
      <w:marLeft w:val="0"/>
      <w:marRight w:val="0"/>
      <w:marTop w:val="0"/>
      <w:marBottom w:val="0"/>
      <w:divBdr>
        <w:top w:val="none" w:sz="0" w:space="0" w:color="auto"/>
        <w:left w:val="none" w:sz="0" w:space="0" w:color="auto"/>
        <w:bottom w:val="none" w:sz="0" w:space="0" w:color="auto"/>
        <w:right w:val="none" w:sz="0" w:space="0" w:color="auto"/>
      </w:divBdr>
      <w:divsChild>
        <w:div w:id="116998303">
          <w:marLeft w:val="640"/>
          <w:marRight w:val="0"/>
          <w:marTop w:val="0"/>
          <w:marBottom w:val="0"/>
          <w:divBdr>
            <w:top w:val="none" w:sz="0" w:space="0" w:color="auto"/>
            <w:left w:val="none" w:sz="0" w:space="0" w:color="auto"/>
            <w:bottom w:val="none" w:sz="0" w:space="0" w:color="auto"/>
            <w:right w:val="none" w:sz="0" w:space="0" w:color="auto"/>
          </w:divBdr>
        </w:div>
        <w:div w:id="593055410">
          <w:marLeft w:val="640"/>
          <w:marRight w:val="0"/>
          <w:marTop w:val="0"/>
          <w:marBottom w:val="0"/>
          <w:divBdr>
            <w:top w:val="none" w:sz="0" w:space="0" w:color="auto"/>
            <w:left w:val="none" w:sz="0" w:space="0" w:color="auto"/>
            <w:bottom w:val="none" w:sz="0" w:space="0" w:color="auto"/>
            <w:right w:val="none" w:sz="0" w:space="0" w:color="auto"/>
          </w:divBdr>
        </w:div>
        <w:div w:id="1041326212">
          <w:marLeft w:val="640"/>
          <w:marRight w:val="0"/>
          <w:marTop w:val="0"/>
          <w:marBottom w:val="0"/>
          <w:divBdr>
            <w:top w:val="none" w:sz="0" w:space="0" w:color="auto"/>
            <w:left w:val="none" w:sz="0" w:space="0" w:color="auto"/>
            <w:bottom w:val="none" w:sz="0" w:space="0" w:color="auto"/>
            <w:right w:val="none" w:sz="0" w:space="0" w:color="auto"/>
          </w:divBdr>
        </w:div>
        <w:div w:id="1816485346">
          <w:marLeft w:val="640"/>
          <w:marRight w:val="0"/>
          <w:marTop w:val="0"/>
          <w:marBottom w:val="0"/>
          <w:divBdr>
            <w:top w:val="none" w:sz="0" w:space="0" w:color="auto"/>
            <w:left w:val="none" w:sz="0" w:space="0" w:color="auto"/>
            <w:bottom w:val="none" w:sz="0" w:space="0" w:color="auto"/>
            <w:right w:val="none" w:sz="0" w:space="0" w:color="auto"/>
          </w:divBdr>
        </w:div>
        <w:div w:id="645014568">
          <w:marLeft w:val="640"/>
          <w:marRight w:val="0"/>
          <w:marTop w:val="0"/>
          <w:marBottom w:val="0"/>
          <w:divBdr>
            <w:top w:val="none" w:sz="0" w:space="0" w:color="auto"/>
            <w:left w:val="none" w:sz="0" w:space="0" w:color="auto"/>
            <w:bottom w:val="none" w:sz="0" w:space="0" w:color="auto"/>
            <w:right w:val="none" w:sz="0" w:space="0" w:color="auto"/>
          </w:divBdr>
        </w:div>
        <w:div w:id="400949466">
          <w:marLeft w:val="640"/>
          <w:marRight w:val="0"/>
          <w:marTop w:val="0"/>
          <w:marBottom w:val="0"/>
          <w:divBdr>
            <w:top w:val="none" w:sz="0" w:space="0" w:color="auto"/>
            <w:left w:val="none" w:sz="0" w:space="0" w:color="auto"/>
            <w:bottom w:val="none" w:sz="0" w:space="0" w:color="auto"/>
            <w:right w:val="none" w:sz="0" w:space="0" w:color="auto"/>
          </w:divBdr>
        </w:div>
        <w:div w:id="521213304">
          <w:marLeft w:val="640"/>
          <w:marRight w:val="0"/>
          <w:marTop w:val="0"/>
          <w:marBottom w:val="0"/>
          <w:divBdr>
            <w:top w:val="none" w:sz="0" w:space="0" w:color="auto"/>
            <w:left w:val="none" w:sz="0" w:space="0" w:color="auto"/>
            <w:bottom w:val="none" w:sz="0" w:space="0" w:color="auto"/>
            <w:right w:val="none" w:sz="0" w:space="0" w:color="auto"/>
          </w:divBdr>
        </w:div>
        <w:div w:id="1885368282">
          <w:marLeft w:val="640"/>
          <w:marRight w:val="0"/>
          <w:marTop w:val="0"/>
          <w:marBottom w:val="0"/>
          <w:divBdr>
            <w:top w:val="none" w:sz="0" w:space="0" w:color="auto"/>
            <w:left w:val="none" w:sz="0" w:space="0" w:color="auto"/>
            <w:bottom w:val="none" w:sz="0" w:space="0" w:color="auto"/>
            <w:right w:val="none" w:sz="0" w:space="0" w:color="auto"/>
          </w:divBdr>
        </w:div>
        <w:div w:id="751661696">
          <w:marLeft w:val="640"/>
          <w:marRight w:val="0"/>
          <w:marTop w:val="0"/>
          <w:marBottom w:val="0"/>
          <w:divBdr>
            <w:top w:val="none" w:sz="0" w:space="0" w:color="auto"/>
            <w:left w:val="none" w:sz="0" w:space="0" w:color="auto"/>
            <w:bottom w:val="none" w:sz="0" w:space="0" w:color="auto"/>
            <w:right w:val="none" w:sz="0" w:space="0" w:color="auto"/>
          </w:divBdr>
        </w:div>
        <w:div w:id="2144692428">
          <w:marLeft w:val="640"/>
          <w:marRight w:val="0"/>
          <w:marTop w:val="0"/>
          <w:marBottom w:val="0"/>
          <w:divBdr>
            <w:top w:val="none" w:sz="0" w:space="0" w:color="auto"/>
            <w:left w:val="none" w:sz="0" w:space="0" w:color="auto"/>
            <w:bottom w:val="none" w:sz="0" w:space="0" w:color="auto"/>
            <w:right w:val="none" w:sz="0" w:space="0" w:color="auto"/>
          </w:divBdr>
        </w:div>
        <w:div w:id="742292693">
          <w:marLeft w:val="640"/>
          <w:marRight w:val="0"/>
          <w:marTop w:val="0"/>
          <w:marBottom w:val="0"/>
          <w:divBdr>
            <w:top w:val="none" w:sz="0" w:space="0" w:color="auto"/>
            <w:left w:val="none" w:sz="0" w:space="0" w:color="auto"/>
            <w:bottom w:val="none" w:sz="0" w:space="0" w:color="auto"/>
            <w:right w:val="none" w:sz="0" w:space="0" w:color="auto"/>
          </w:divBdr>
        </w:div>
        <w:div w:id="164637378">
          <w:marLeft w:val="640"/>
          <w:marRight w:val="0"/>
          <w:marTop w:val="0"/>
          <w:marBottom w:val="0"/>
          <w:divBdr>
            <w:top w:val="none" w:sz="0" w:space="0" w:color="auto"/>
            <w:left w:val="none" w:sz="0" w:space="0" w:color="auto"/>
            <w:bottom w:val="none" w:sz="0" w:space="0" w:color="auto"/>
            <w:right w:val="none" w:sz="0" w:space="0" w:color="auto"/>
          </w:divBdr>
        </w:div>
        <w:div w:id="895972779">
          <w:marLeft w:val="640"/>
          <w:marRight w:val="0"/>
          <w:marTop w:val="0"/>
          <w:marBottom w:val="0"/>
          <w:divBdr>
            <w:top w:val="none" w:sz="0" w:space="0" w:color="auto"/>
            <w:left w:val="none" w:sz="0" w:space="0" w:color="auto"/>
            <w:bottom w:val="none" w:sz="0" w:space="0" w:color="auto"/>
            <w:right w:val="none" w:sz="0" w:space="0" w:color="auto"/>
          </w:divBdr>
        </w:div>
        <w:div w:id="1062866460">
          <w:marLeft w:val="640"/>
          <w:marRight w:val="0"/>
          <w:marTop w:val="0"/>
          <w:marBottom w:val="0"/>
          <w:divBdr>
            <w:top w:val="none" w:sz="0" w:space="0" w:color="auto"/>
            <w:left w:val="none" w:sz="0" w:space="0" w:color="auto"/>
            <w:bottom w:val="none" w:sz="0" w:space="0" w:color="auto"/>
            <w:right w:val="none" w:sz="0" w:space="0" w:color="auto"/>
          </w:divBdr>
        </w:div>
        <w:div w:id="1475610329">
          <w:marLeft w:val="640"/>
          <w:marRight w:val="0"/>
          <w:marTop w:val="0"/>
          <w:marBottom w:val="0"/>
          <w:divBdr>
            <w:top w:val="none" w:sz="0" w:space="0" w:color="auto"/>
            <w:left w:val="none" w:sz="0" w:space="0" w:color="auto"/>
            <w:bottom w:val="none" w:sz="0" w:space="0" w:color="auto"/>
            <w:right w:val="none" w:sz="0" w:space="0" w:color="auto"/>
          </w:divBdr>
        </w:div>
        <w:div w:id="2069263998">
          <w:marLeft w:val="640"/>
          <w:marRight w:val="0"/>
          <w:marTop w:val="0"/>
          <w:marBottom w:val="0"/>
          <w:divBdr>
            <w:top w:val="none" w:sz="0" w:space="0" w:color="auto"/>
            <w:left w:val="none" w:sz="0" w:space="0" w:color="auto"/>
            <w:bottom w:val="none" w:sz="0" w:space="0" w:color="auto"/>
            <w:right w:val="none" w:sz="0" w:space="0" w:color="auto"/>
          </w:divBdr>
        </w:div>
        <w:div w:id="1435980838">
          <w:marLeft w:val="640"/>
          <w:marRight w:val="0"/>
          <w:marTop w:val="0"/>
          <w:marBottom w:val="0"/>
          <w:divBdr>
            <w:top w:val="none" w:sz="0" w:space="0" w:color="auto"/>
            <w:left w:val="none" w:sz="0" w:space="0" w:color="auto"/>
            <w:bottom w:val="none" w:sz="0" w:space="0" w:color="auto"/>
            <w:right w:val="none" w:sz="0" w:space="0" w:color="auto"/>
          </w:divBdr>
        </w:div>
        <w:div w:id="581597734">
          <w:marLeft w:val="640"/>
          <w:marRight w:val="0"/>
          <w:marTop w:val="0"/>
          <w:marBottom w:val="0"/>
          <w:divBdr>
            <w:top w:val="none" w:sz="0" w:space="0" w:color="auto"/>
            <w:left w:val="none" w:sz="0" w:space="0" w:color="auto"/>
            <w:bottom w:val="none" w:sz="0" w:space="0" w:color="auto"/>
            <w:right w:val="none" w:sz="0" w:space="0" w:color="auto"/>
          </w:divBdr>
        </w:div>
        <w:div w:id="441534117">
          <w:marLeft w:val="640"/>
          <w:marRight w:val="0"/>
          <w:marTop w:val="0"/>
          <w:marBottom w:val="0"/>
          <w:divBdr>
            <w:top w:val="none" w:sz="0" w:space="0" w:color="auto"/>
            <w:left w:val="none" w:sz="0" w:space="0" w:color="auto"/>
            <w:bottom w:val="none" w:sz="0" w:space="0" w:color="auto"/>
            <w:right w:val="none" w:sz="0" w:space="0" w:color="auto"/>
          </w:divBdr>
        </w:div>
        <w:div w:id="293488033">
          <w:marLeft w:val="640"/>
          <w:marRight w:val="0"/>
          <w:marTop w:val="0"/>
          <w:marBottom w:val="0"/>
          <w:divBdr>
            <w:top w:val="none" w:sz="0" w:space="0" w:color="auto"/>
            <w:left w:val="none" w:sz="0" w:space="0" w:color="auto"/>
            <w:bottom w:val="none" w:sz="0" w:space="0" w:color="auto"/>
            <w:right w:val="none" w:sz="0" w:space="0" w:color="auto"/>
          </w:divBdr>
        </w:div>
        <w:div w:id="745496585">
          <w:marLeft w:val="640"/>
          <w:marRight w:val="0"/>
          <w:marTop w:val="0"/>
          <w:marBottom w:val="0"/>
          <w:divBdr>
            <w:top w:val="none" w:sz="0" w:space="0" w:color="auto"/>
            <w:left w:val="none" w:sz="0" w:space="0" w:color="auto"/>
            <w:bottom w:val="none" w:sz="0" w:space="0" w:color="auto"/>
            <w:right w:val="none" w:sz="0" w:space="0" w:color="auto"/>
          </w:divBdr>
        </w:div>
        <w:div w:id="1592348178">
          <w:marLeft w:val="640"/>
          <w:marRight w:val="0"/>
          <w:marTop w:val="0"/>
          <w:marBottom w:val="0"/>
          <w:divBdr>
            <w:top w:val="none" w:sz="0" w:space="0" w:color="auto"/>
            <w:left w:val="none" w:sz="0" w:space="0" w:color="auto"/>
            <w:bottom w:val="none" w:sz="0" w:space="0" w:color="auto"/>
            <w:right w:val="none" w:sz="0" w:space="0" w:color="auto"/>
          </w:divBdr>
        </w:div>
        <w:div w:id="1774352160">
          <w:marLeft w:val="640"/>
          <w:marRight w:val="0"/>
          <w:marTop w:val="0"/>
          <w:marBottom w:val="0"/>
          <w:divBdr>
            <w:top w:val="none" w:sz="0" w:space="0" w:color="auto"/>
            <w:left w:val="none" w:sz="0" w:space="0" w:color="auto"/>
            <w:bottom w:val="none" w:sz="0" w:space="0" w:color="auto"/>
            <w:right w:val="none" w:sz="0" w:space="0" w:color="auto"/>
          </w:divBdr>
        </w:div>
        <w:div w:id="931549099">
          <w:marLeft w:val="640"/>
          <w:marRight w:val="0"/>
          <w:marTop w:val="0"/>
          <w:marBottom w:val="0"/>
          <w:divBdr>
            <w:top w:val="none" w:sz="0" w:space="0" w:color="auto"/>
            <w:left w:val="none" w:sz="0" w:space="0" w:color="auto"/>
            <w:bottom w:val="none" w:sz="0" w:space="0" w:color="auto"/>
            <w:right w:val="none" w:sz="0" w:space="0" w:color="auto"/>
          </w:divBdr>
        </w:div>
        <w:div w:id="1879971587">
          <w:marLeft w:val="640"/>
          <w:marRight w:val="0"/>
          <w:marTop w:val="0"/>
          <w:marBottom w:val="0"/>
          <w:divBdr>
            <w:top w:val="none" w:sz="0" w:space="0" w:color="auto"/>
            <w:left w:val="none" w:sz="0" w:space="0" w:color="auto"/>
            <w:bottom w:val="none" w:sz="0" w:space="0" w:color="auto"/>
            <w:right w:val="none" w:sz="0" w:space="0" w:color="auto"/>
          </w:divBdr>
        </w:div>
        <w:div w:id="114637375">
          <w:marLeft w:val="640"/>
          <w:marRight w:val="0"/>
          <w:marTop w:val="0"/>
          <w:marBottom w:val="0"/>
          <w:divBdr>
            <w:top w:val="none" w:sz="0" w:space="0" w:color="auto"/>
            <w:left w:val="none" w:sz="0" w:space="0" w:color="auto"/>
            <w:bottom w:val="none" w:sz="0" w:space="0" w:color="auto"/>
            <w:right w:val="none" w:sz="0" w:space="0" w:color="auto"/>
          </w:divBdr>
        </w:div>
        <w:div w:id="734812517">
          <w:marLeft w:val="640"/>
          <w:marRight w:val="0"/>
          <w:marTop w:val="0"/>
          <w:marBottom w:val="0"/>
          <w:divBdr>
            <w:top w:val="none" w:sz="0" w:space="0" w:color="auto"/>
            <w:left w:val="none" w:sz="0" w:space="0" w:color="auto"/>
            <w:bottom w:val="none" w:sz="0" w:space="0" w:color="auto"/>
            <w:right w:val="none" w:sz="0" w:space="0" w:color="auto"/>
          </w:divBdr>
        </w:div>
        <w:div w:id="1218711309">
          <w:marLeft w:val="640"/>
          <w:marRight w:val="0"/>
          <w:marTop w:val="0"/>
          <w:marBottom w:val="0"/>
          <w:divBdr>
            <w:top w:val="none" w:sz="0" w:space="0" w:color="auto"/>
            <w:left w:val="none" w:sz="0" w:space="0" w:color="auto"/>
            <w:bottom w:val="none" w:sz="0" w:space="0" w:color="auto"/>
            <w:right w:val="none" w:sz="0" w:space="0" w:color="auto"/>
          </w:divBdr>
        </w:div>
        <w:div w:id="1780294614">
          <w:marLeft w:val="640"/>
          <w:marRight w:val="0"/>
          <w:marTop w:val="0"/>
          <w:marBottom w:val="0"/>
          <w:divBdr>
            <w:top w:val="none" w:sz="0" w:space="0" w:color="auto"/>
            <w:left w:val="none" w:sz="0" w:space="0" w:color="auto"/>
            <w:bottom w:val="none" w:sz="0" w:space="0" w:color="auto"/>
            <w:right w:val="none" w:sz="0" w:space="0" w:color="auto"/>
          </w:divBdr>
        </w:div>
        <w:div w:id="2127314357">
          <w:marLeft w:val="640"/>
          <w:marRight w:val="0"/>
          <w:marTop w:val="0"/>
          <w:marBottom w:val="0"/>
          <w:divBdr>
            <w:top w:val="none" w:sz="0" w:space="0" w:color="auto"/>
            <w:left w:val="none" w:sz="0" w:space="0" w:color="auto"/>
            <w:bottom w:val="none" w:sz="0" w:space="0" w:color="auto"/>
            <w:right w:val="none" w:sz="0" w:space="0" w:color="auto"/>
          </w:divBdr>
        </w:div>
        <w:div w:id="1011491375">
          <w:marLeft w:val="640"/>
          <w:marRight w:val="0"/>
          <w:marTop w:val="0"/>
          <w:marBottom w:val="0"/>
          <w:divBdr>
            <w:top w:val="none" w:sz="0" w:space="0" w:color="auto"/>
            <w:left w:val="none" w:sz="0" w:space="0" w:color="auto"/>
            <w:bottom w:val="none" w:sz="0" w:space="0" w:color="auto"/>
            <w:right w:val="none" w:sz="0" w:space="0" w:color="auto"/>
          </w:divBdr>
        </w:div>
        <w:div w:id="2068647634">
          <w:marLeft w:val="640"/>
          <w:marRight w:val="0"/>
          <w:marTop w:val="0"/>
          <w:marBottom w:val="0"/>
          <w:divBdr>
            <w:top w:val="none" w:sz="0" w:space="0" w:color="auto"/>
            <w:left w:val="none" w:sz="0" w:space="0" w:color="auto"/>
            <w:bottom w:val="none" w:sz="0" w:space="0" w:color="auto"/>
            <w:right w:val="none" w:sz="0" w:space="0" w:color="auto"/>
          </w:divBdr>
        </w:div>
        <w:div w:id="849833322">
          <w:marLeft w:val="640"/>
          <w:marRight w:val="0"/>
          <w:marTop w:val="0"/>
          <w:marBottom w:val="0"/>
          <w:divBdr>
            <w:top w:val="none" w:sz="0" w:space="0" w:color="auto"/>
            <w:left w:val="none" w:sz="0" w:space="0" w:color="auto"/>
            <w:bottom w:val="none" w:sz="0" w:space="0" w:color="auto"/>
            <w:right w:val="none" w:sz="0" w:space="0" w:color="auto"/>
          </w:divBdr>
        </w:div>
        <w:div w:id="1047149698">
          <w:marLeft w:val="640"/>
          <w:marRight w:val="0"/>
          <w:marTop w:val="0"/>
          <w:marBottom w:val="0"/>
          <w:divBdr>
            <w:top w:val="none" w:sz="0" w:space="0" w:color="auto"/>
            <w:left w:val="none" w:sz="0" w:space="0" w:color="auto"/>
            <w:bottom w:val="none" w:sz="0" w:space="0" w:color="auto"/>
            <w:right w:val="none" w:sz="0" w:space="0" w:color="auto"/>
          </w:divBdr>
        </w:div>
        <w:div w:id="514227528">
          <w:marLeft w:val="640"/>
          <w:marRight w:val="0"/>
          <w:marTop w:val="0"/>
          <w:marBottom w:val="0"/>
          <w:divBdr>
            <w:top w:val="none" w:sz="0" w:space="0" w:color="auto"/>
            <w:left w:val="none" w:sz="0" w:space="0" w:color="auto"/>
            <w:bottom w:val="none" w:sz="0" w:space="0" w:color="auto"/>
            <w:right w:val="none" w:sz="0" w:space="0" w:color="auto"/>
          </w:divBdr>
        </w:div>
        <w:div w:id="1389962093">
          <w:marLeft w:val="640"/>
          <w:marRight w:val="0"/>
          <w:marTop w:val="0"/>
          <w:marBottom w:val="0"/>
          <w:divBdr>
            <w:top w:val="none" w:sz="0" w:space="0" w:color="auto"/>
            <w:left w:val="none" w:sz="0" w:space="0" w:color="auto"/>
            <w:bottom w:val="none" w:sz="0" w:space="0" w:color="auto"/>
            <w:right w:val="none" w:sz="0" w:space="0" w:color="auto"/>
          </w:divBdr>
        </w:div>
        <w:div w:id="50808095">
          <w:marLeft w:val="640"/>
          <w:marRight w:val="0"/>
          <w:marTop w:val="0"/>
          <w:marBottom w:val="0"/>
          <w:divBdr>
            <w:top w:val="none" w:sz="0" w:space="0" w:color="auto"/>
            <w:left w:val="none" w:sz="0" w:space="0" w:color="auto"/>
            <w:bottom w:val="none" w:sz="0" w:space="0" w:color="auto"/>
            <w:right w:val="none" w:sz="0" w:space="0" w:color="auto"/>
          </w:divBdr>
        </w:div>
        <w:div w:id="279650463">
          <w:marLeft w:val="640"/>
          <w:marRight w:val="0"/>
          <w:marTop w:val="0"/>
          <w:marBottom w:val="0"/>
          <w:divBdr>
            <w:top w:val="none" w:sz="0" w:space="0" w:color="auto"/>
            <w:left w:val="none" w:sz="0" w:space="0" w:color="auto"/>
            <w:bottom w:val="none" w:sz="0" w:space="0" w:color="auto"/>
            <w:right w:val="none" w:sz="0" w:space="0" w:color="auto"/>
          </w:divBdr>
        </w:div>
        <w:div w:id="733238393">
          <w:marLeft w:val="640"/>
          <w:marRight w:val="0"/>
          <w:marTop w:val="0"/>
          <w:marBottom w:val="0"/>
          <w:divBdr>
            <w:top w:val="none" w:sz="0" w:space="0" w:color="auto"/>
            <w:left w:val="none" w:sz="0" w:space="0" w:color="auto"/>
            <w:bottom w:val="none" w:sz="0" w:space="0" w:color="auto"/>
            <w:right w:val="none" w:sz="0" w:space="0" w:color="auto"/>
          </w:divBdr>
        </w:div>
        <w:div w:id="93016482">
          <w:marLeft w:val="640"/>
          <w:marRight w:val="0"/>
          <w:marTop w:val="0"/>
          <w:marBottom w:val="0"/>
          <w:divBdr>
            <w:top w:val="none" w:sz="0" w:space="0" w:color="auto"/>
            <w:left w:val="none" w:sz="0" w:space="0" w:color="auto"/>
            <w:bottom w:val="none" w:sz="0" w:space="0" w:color="auto"/>
            <w:right w:val="none" w:sz="0" w:space="0" w:color="auto"/>
          </w:divBdr>
        </w:div>
        <w:div w:id="1206916729">
          <w:marLeft w:val="640"/>
          <w:marRight w:val="0"/>
          <w:marTop w:val="0"/>
          <w:marBottom w:val="0"/>
          <w:divBdr>
            <w:top w:val="none" w:sz="0" w:space="0" w:color="auto"/>
            <w:left w:val="none" w:sz="0" w:space="0" w:color="auto"/>
            <w:bottom w:val="none" w:sz="0" w:space="0" w:color="auto"/>
            <w:right w:val="none" w:sz="0" w:space="0" w:color="auto"/>
          </w:divBdr>
        </w:div>
        <w:div w:id="118038746">
          <w:marLeft w:val="640"/>
          <w:marRight w:val="0"/>
          <w:marTop w:val="0"/>
          <w:marBottom w:val="0"/>
          <w:divBdr>
            <w:top w:val="none" w:sz="0" w:space="0" w:color="auto"/>
            <w:left w:val="none" w:sz="0" w:space="0" w:color="auto"/>
            <w:bottom w:val="none" w:sz="0" w:space="0" w:color="auto"/>
            <w:right w:val="none" w:sz="0" w:space="0" w:color="auto"/>
          </w:divBdr>
        </w:div>
      </w:divsChild>
    </w:div>
    <w:div w:id="1552841204">
      <w:bodyDiv w:val="1"/>
      <w:marLeft w:val="0"/>
      <w:marRight w:val="0"/>
      <w:marTop w:val="0"/>
      <w:marBottom w:val="0"/>
      <w:divBdr>
        <w:top w:val="none" w:sz="0" w:space="0" w:color="auto"/>
        <w:left w:val="none" w:sz="0" w:space="0" w:color="auto"/>
        <w:bottom w:val="none" w:sz="0" w:space="0" w:color="auto"/>
        <w:right w:val="none" w:sz="0" w:space="0" w:color="auto"/>
      </w:divBdr>
      <w:divsChild>
        <w:div w:id="1339580357">
          <w:marLeft w:val="640"/>
          <w:marRight w:val="0"/>
          <w:marTop w:val="0"/>
          <w:marBottom w:val="0"/>
          <w:divBdr>
            <w:top w:val="none" w:sz="0" w:space="0" w:color="auto"/>
            <w:left w:val="none" w:sz="0" w:space="0" w:color="auto"/>
            <w:bottom w:val="none" w:sz="0" w:space="0" w:color="auto"/>
            <w:right w:val="none" w:sz="0" w:space="0" w:color="auto"/>
          </w:divBdr>
        </w:div>
        <w:div w:id="573052214">
          <w:marLeft w:val="640"/>
          <w:marRight w:val="0"/>
          <w:marTop w:val="0"/>
          <w:marBottom w:val="0"/>
          <w:divBdr>
            <w:top w:val="none" w:sz="0" w:space="0" w:color="auto"/>
            <w:left w:val="none" w:sz="0" w:space="0" w:color="auto"/>
            <w:bottom w:val="none" w:sz="0" w:space="0" w:color="auto"/>
            <w:right w:val="none" w:sz="0" w:space="0" w:color="auto"/>
          </w:divBdr>
        </w:div>
        <w:div w:id="972827130">
          <w:marLeft w:val="640"/>
          <w:marRight w:val="0"/>
          <w:marTop w:val="0"/>
          <w:marBottom w:val="0"/>
          <w:divBdr>
            <w:top w:val="none" w:sz="0" w:space="0" w:color="auto"/>
            <w:left w:val="none" w:sz="0" w:space="0" w:color="auto"/>
            <w:bottom w:val="none" w:sz="0" w:space="0" w:color="auto"/>
            <w:right w:val="none" w:sz="0" w:space="0" w:color="auto"/>
          </w:divBdr>
        </w:div>
        <w:div w:id="573130006">
          <w:marLeft w:val="640"/>
          <w:marRight w:val="0"/>
          <w:marTop w:val="0"/>
          <w:marBottom w:val="0"/>
          <w:divBdr>
            <w:top w:val="none" w:sz="0" w:space="0" w:color="auto"/>
            <w:left w:val="none" w:sz="0" w:space="0" w:color="auto"/>
            <w:bottom w:val="none" w:sz="0" w:space="0" w:color="auto"/>
            <w:right w:val="none" w:sz="0" w:space="0" w:color="auto"/>
          </w:divBdr>
        </w:div>
        <w:div w:id="2054381553">
          <w:marLeft w:val="640"/>
          <w:marRight w:val="0"/>
          <w:marTop w:val="0"/>
          <w:marBottom w:val="0"/>
          <w:divBdr>
            <w:top w:val="none" w:sz="0" w:space="0" w:color="auto"/>
            <w:left w:val="none" w:sz="0" w:space="0" w:color="auto"/>
            <w:bottom w:val="none" w:sz="0" w:space="0" w:color="auto"/>
            <w:right w:val="none" w:sz="0" w:space="0" w:color="auto"/>
          </w:divBdr>
        </w:div>
        <w:div w:id="1894928639">
          <w:marLeft w:val="640"/>
          <w:marRight w:val="0"/>
          <w:marTop w:val="0"/>
          <w:marBottom w:val="0"/>
          <w:divBdr>
            <w:top w:val="none" w:sz="0" w:space="0" w:color="auto"/>
            <w:left w:val="none" w:sz="0" w:space="0" w:color="auto"/>
            <w:bottom w:val="none" w:sz="0" w:space="0" w:color="auto"/>
            <w:right w:val="none" w:sz="0" w:space="0" w:color="auto"/>
          </w:divBdr>
        </w:div>
        <w:div w:id="1467360588">
          <w:marLeft w:val="640"/>
          <w:marRight w:val="0"/>
          <w:marTop w:val="0"/>
          <w:marBottom w:val="0"/>
          <w:divBdr>
            <w:top w:val="none" w:sz="0" w:space="0" w:color="auto"/>
            <w:left w:val="none" w:sz="0" w:space="0" w:color="auto"/>
            <w:bottom w:val="none" w:sz="0" w:space="0" w:color="auto"/>
            <w:right w:val="none" w:sz="0" w:space="0" w:color="auto"/>
          </w:divBdr>
        </w:div>
        <w:div w:id="541213739">
          <w:marLeft w:val="640"/>
          <w:marRight w:val="0"/>
          <w:marTop w:val="0"/>
          <w:marBottom w:val="0"/>
          <w:divBdr>
            <w:top w:val="none" w:sz="0" w:space="0" w:color="auto"/>
            <w:left w:val="none" w:sz="0" w:space="0" w:color="auto"/>
            <w:bottom w:val="none" w:sz="0" w:space="0" w:color="auto"/>
            <w:right w:val="none" w:sz="0" w:space="0" w:color="auto"/>
          </w:divBdr>
        </w:div>
        <w:div w:id="1717318639">
          <w:marLeft w:val="640"/>
          <w:marRight w:val="0"/>
          <w:marTop w:val="0"/>
          <w:marBottom w:val="0"/>
          <w:divBdr>
            <w:top w:val="none" w:sz="0" w:space="0" w:color="auto"/>
            <w:left w:val="none" w:sz="0" w:space="0" w:color="auto"/>
            <w:bottom w:val="none" w:sz="0" w:space="0" w:color="auto"/>
            <w:right w:val="none" w:sz="0" w:space="0" w:color="auto"/>
          </w:divBdr>
        </w:div>
        <w:div w:id="1825702859">
          <w:marLeft w:val="640"/>
          <w:marRight w:val="0"/>
          <w:marTop w:val="0"/>
          <w:marBottom w:val="0"/>
          <w:divBdr>
            <w:top w:val="none" w:sz="0" w:space="0" w:color="auto"/>
            <w:left w:val="none" w:sz="0" w:space="0" w:color="auto"/>
            <w:bottom w:val="none" w:sz="0" w:space="0" w:color="auto"/>
            <w:right w:val="none" w:sz="0" w:space="0" w:color="auto"/>
          </w:divBdr>
        </w:div>
        <w:div w:id="1398818313">
          <w:marLeft w:val="640"/>
          <w:marRight w:val="0"/>
          <w:marTop w:val="0"/>
          <w:marBottom w:val="0"/>
          <w:divBdr>
            <w:top w:val="none" w:sz="0" w:space="0" w:color="auto"/>
            <w:left w:val="none" w:sz="0" w:space="0" w:color="auto"/>
            <w:bottom w:val="none" w:sz="0" w:space="0" w:color="auto"/>
            <w:right w:val="none" w:sz="0" w:space="0" w:color="auto"/>
          </w:divBdr>
        </w:div>
        <w:div w:id="579488807">
          <w:marLeft w:val="640"/>
          <w:marRight w:val="0"/>
          <w:marTop w:val="0"/>
          <w:marBottom w:val="0"/>
          <w:divBdr>
            <w:top w:val="none" w:sz="0" w:space="0" w:color="auto"/>
            <w:left w:val="none" w:sz="0" w:space="0" w:color="auto"/>
            <w:bottom w:val="none" w:sz="0" w:space="0" w:color="auto"/>
            <w:right w:val="none" w:sz="0" w:space="0" w:color="auto"/>
          </w:divBdr>
        </w:div>
        <w:div w:id="74711769">
          <w:marLeft w:val="640"/>
          <w:marRight w:val="0"/>
          <w:marTop w:val="0"/>
          <w:marBottom w:val="0"/>
          <w:divBdr>
            <w:top w:val="none" w:sz="0" w:space="0" w:color="auto"/>
            <w:left w:val="none" w:sz="0" w:space="0" w:color="auto"/>
            <w:bottom w:val="none" w:sz="0" w:space="0" w:color="auto"/>
            <w:right w:val="none" w:sz="0" w:space="0" w:color="auto"/>
          </w:divBdr>
        </w:div>
        <w:div w:id="763039550">
          <w:marLeft w:val="640"/>
          <w:marRight w:val="0"/>
          <w:marTop w:val="0"/>
          <w:marBottom w:val="0"/>
          <w:divBdr>
            <w:top w:val="none" w:sz="0" w:space="0" w:color="auto"/>
            <w:left w:val="none" w:sz="0" w:space="0" w:color="auto"/>
            <w:bottom w:val="none" w:sz="0" w:space="0" w:color="auto"/>
            <w:right w:val="none" w:sz="0" w:space="0" w:color="auto"/>
          </w:divBdr>
        </w:div>
        <w:div w:id="115370036">
          <w:marLeft w:val="640"/>
          <w:marRight w:val="0"/>
          <w:marTop w:val="0"/>
          <w:marBottom w:val="0"/>
          <w:divBdr>
            <w:top w:val="none" w:sz="0" w:space="0" w:color="auto"/>
            <w:left w:val="none" w:sz="0" w:space="0" w:color="auto"/>
            <w:bottom w:val="none" w:sz="0" w:space="0" w:color="auto"/>
            <w:right w:val="none" w:sz="0" w:space="0" w:color="auto"/>
          </w:divBdr>
        </w:div>
        <w:div w:id="1901593617">
          <w:marLeft w:val="640"/>
          <w:marRight w:val="0"/>
          <w:marTop w:val="0"/>
          <w:marBottom w:val="0"/>
          <w:divBdr>
            <w:top w:val="none" w:sz="0" w:space="0" w:color="auto"/>
            <w:left w:val="none" w:sz="0" w:space="0" w:color="auto"/>
            <w:bottom w:val="none" w:sz="0" w:space="0" w:color="auto"/>
            <w:right w:val="none" w:sz="0" w:space="0" w:color="auto"/>
          </w:divBdr>
        </w:div>
        <w:div w:id="1581868991">
          <w:marLeft w:val="640"/>
          <w:marRight w:val="0"/>
          <w:marTop w:val="0"/>
          <w:marBottom w:val="0"/>
          <w:divBdr>
            <w:top w:val="none" w:sz="0" w:space="0" w:color="auto"/>
            <w:left w:val="none" w:sz="0" w:space="0" w:color="auto"/>
            <w:bottom w:val="none" w:sz="0" w:space="0" w:color="auto"/>
            <w:right w:val="none" w:sz="0" w:space="0" w:color="auto"/>
          </w:divBdr>
        </w:div>
        <w:div w:id="424687884">
          <w:marLeft w:val="640"/>
          <w:marRight w:val="0"/>
          <w:marTop w:val="0"/>
          <w:marBottom w:val="0"/>
          <w:divBdr>
            <w:top w:val="none" w:sz="0" w:space="0" w:color="auto"/>
            <w:left w:val="none" w:sz="0" w:space="0" w:color="auto"/>
            <w:bottom w:val="none" w:sz="0" w:space="0" w:color="auto"/>
            <w:right w:val="none" w:sz="0" w:space="0" w:color="auto"/>
          </w:divBdr>
        </w:div>
        <w:div w:id="8722667">
          <w:marLeft w:val="640"/>
          <w:marRight w:val="0"/>
          <w:marTop w:val="0"/>
          <w:marBottom w:val="0"/>
          <w:divBdr>
            <w:top w:val="none" w:sz="0" w:space="0" w:color="auto"/>
            <w:left w:val="none" w:sz="0" w:space="0" w:color="auto"/>
            <w:bottom w:val="none" w:sz="0" w:space="0" w:color="auto"/>
            <w:right w:val="none" w:sz="0" w:space="0" w:color="auto"/>
          </w:divBdr>
        </w:div>
        <w:div w:id="406148398">
          <w:marLeft w:val="640"/>
          <w:marRight w:val="0"/>
          <w:marTop w:val="0"/>
          <w:marBottom w:val="0"/>
          <w:divBdr>
            <w:top w:val="none" w:sz="0" w:space="0" w:color="auto"/>
            <w:left w:val="none" w:sz="0" w:space="0" w:color="auto"/>
            <w:bottom w:val="none" w:sz="0" w:space="0" w:color="auto"/>
            <w:right w:val="none" w:sz="0" w:space="0" w:color="auto"/>
          </w:divBdr>
        </w:div>
        <w:div w:id="1515878167">
          <w:marLeft w:val="640"/>
          <w:marRight w:val="0"/>
          <w:marTop w:val="0"/>
          <w:marBottom w:val="0"/>
          <w:divBdr>
            <w:top w:val="none" w:sz="0" w:space="0" w:color="auto"/>
            <w:left w:val="none" w:sz="0" w:space="0" w:color="auto"/>
            <w:bottom w:val="none" w:sz="0" w:space="0" w:color="auto"/>
            <w:right w:val="none" w:sz="0" w:space="0" w:color="auto"/>
          </w:divBdr>
        </w:div>
        <w:div w:id="1899171971">
          <w:marLeft w:val="640"/>
          <w:marRight w:val="0"/>
          <w:marTop w:val="0"/>
          <w:marBottom w:val="0"/>
          <w:divBdr>
            <w:top w:val="none" w:sz="0" w:space="0" w:color="auto"/>
            <w:left w:val="none" w:sz="0" w:space="0" w:color="auto"/>
            <w:bottom w:val="none" w:sz="0" w:space="0" w:color="auto"/>
            <w:right w:val="none" w:sz="0" w:space="0" w:color="auto"/>
          </w:divBdr>
        </w:div>
        <w:div w:id="362481347">
          <w:marLeft w:val="640"/>
          <w:marRight w:val="0"/>
          <w:marTop w:val="0"/>
          <w:marBottom w:val="0"/>
          <w:divBdr>
            <w:top w:val="none" w:sz="0" w:space="0" w:color="auto"/>
            <w:left w:val="none" w:sz="0" w:space="0" w:color="auto"/>
            <w:bottom w:val="none" w:sz="0" w:space="0" w:color="auto"/>
            <w:right w:val="none" w:sz="0" w:space="0" w:color="auto"/>
          </w:divBdr>
        </w:div>
      </w:divsChild>
    </w:div>
    <w:div w:id="1552956265">
      <w:bodyDiv w:val="1"/>
      <w:marLeft w:val="0"/>
      <w:marRight w:val="0"/>
      <w:marTop w:val="0"/>
      <w:marBottom w:val="0"/>
      <w:divBdr>
        <w:top w:val="none" w:sz="0" w:space="0" w:color="auto"/>
        <w:left w:val="none" w:sz="0" w:space="0" w:color="auto"/>
        <w:bottom w:val="none" w:sz="0" w:space="0" w:color="auto"/>
        <w:right w:val="none" w:sz="0" w:space="0" w:color="auto"/>
      </w:divBdr>
      <w:divsChild>
        <w:div w:id="1745881596">
          <w:marLeft w:val="640"/>
          <w:marRight w:val="0"/>
          <w:marTop w:val="0"/>
          <w:marBottom w:val="0"/>
          <w:divBdr>
            <w:top w:val="none" w:sz="0" w:space="0" w:color="auto"/>
            <w:left w:val="none" w:sz="0" w:space="0" w:color="auto"/>
            <w:bottom w:val="none" w:sz="0" w:space="0" w:color="auto"/>
            <w:right w:val="none" w:sz="0" w:space="0" w:color="auto"/>
          </w:divBdr>
        </w:div>
        <w:div w:id="893395412">
          <w:marLeft w:val="640"/>
          <w:marRight w:val="0"/>
          <w:marTop w:val="0"/>
          <w:marBottom w:val="0"/>
          <w:divBdr>
            <w:top w:val="none" w:sz="0" w:space="0" w:color="auto"/>
            <w:left w:val="none" w:sz="0" w:space="0" w:color="auto"/>
            <w:bottom w:val="none" w:sz="0" w:space="0" w:color="auto"/>
            <w:right w:val="none" w:sz="0" w:space="0" w:color="auto"/>
          </w:divBdr>
        </w:div>
        <w:div w:id="1653219366">
          <w:marLeft w:val="640"/>
          <w:marRight w:val="0"/>
          <w:marTop w:val="0"/>
          <w:marBottom w:val="0"/>
          <w:divBdr>
            <w:top w:val="none" w:sz="0" w:space="0" w:color="auto"/>
            <w:left w:val="none" w:sz="0" w:space="0" w:color="auto"/>
            <w:bottom w:val="none" w:sz="0" w:space="0" w:color="auto"/>
            <w:right w:val="none" w:sz="0" w:space="0" w:color="auto"/>
          </w:divBdr>
        </w:div>
        <w:div w:id="1305349915">
          <w:marLeft w:val="640"/>
          <w:marRight w:val="0"/>
          <w:marTop w:val="0"/>
          <w:marBottom w:val="0"/>
          <w:divBdr>
            <w:top w:val="none" w:sz="0" w:space="0" w:color="auto"/>
            <w:left w:val="none" w:sz="0" w:space="0" w:color="auto"/>
            <w:bottom w:val="none" w:sz="0" w:space="0" w:color="auto"/>
            <w:right w:val="none" w:sz="0" w:space="0" w:color="auto"/>
          </w:divBdr>
        </w:div>
        <w:div w:id="1605453292">
          <w:marLeft w:val="640"/>
          <w:marRight w:val="0"/>
          <w:marTop w:val="0"/>
          <w:marBottom w:val="0"/>
          <w:divBdr>
            <w:top w:val="none" w:sz="0" w:space="0" w:color="auto"/>
            <w:left w:val="none" w:sz="0" w:space="0" w:color="auto"/>
            <w:bottom w:val="none" w:sz="0" w:space="0" w:color="auto"/>
            <w:right w:val="none" w:sz="0" w:space="0" w:color="auto"/>
          </w:divBdr>
        </w:div>
        <w:div w:id="1224678188">
          <w:marLeft w:val="640"/>
          <w:marRight w:val="0"/>
          <w:marTop w:val="0"/>
          <w:marBottom w:val="0"/>
          <w:divBdr>
            <w:top w:val="none" w:sz="0" w:space="0" w:color="auto"/>
            <w:left w:val="none" w:sz="0" w:space="0" w:color="auto"/>
            <w:bottom w:val="none" w:sz="0" w:space="0" w:color="auto"/>
            <w:right w:val="none" w:sz="0" w:space="0" w:color="auto"/>
          </w:divBdr>
        </w:div>
        <w:div w:id="430860129">
          <w:marLeft w:val="640"/>
          <w:marRight w:val="0"/>
          <w:marTop w:val="0"/>
          <w:marBottom w:val="0"/>
          <w:divBdr>
            <w:top w:val="none" w:sz="0" w:space="0" w:color="auto"/>
            <w:left w:val="none" w:sz="0" w:space="0" w:color="auto"/>
            <w:bottom w:val="none" w:sz="0" w:space="0" w:color="auto"/>
            <w:right w:val="none" w:sz="0" w:space="0" w:color="auto"/>
          </w:divBdr>
        </w:div>
        <w:div w:id="185488840">
          <w:marLeft w:val="640"/>
          <w:marRight w:val="0"/>
          <w:marTop w:val="0"/>
          <w:marBottom w:val="0"/>
          <w:divBdr>
            <w:top w:val="none" w:sz="0" w:space="0" w:color="auto"/>
            <w:left w:val="none" w:sz="0" w:space="0" w:color="auto"/>
            <w:bottom w:val="none" w:sz="0" w:space="0" w:color="auto"/>
            <w:right w:val="none" w:sz="0" w:space="0" w:color="auto"/>
          </w:divBdr>
        </w:div>
        <w:div w:id="293755416">
          <w:marLeft w:val="640"/>
          <w:marRight w:val="0"/>
          <w:marTop w:val="0"/>
          <w:marBottom w:val="0"/>
          <w:divBdr>
            <w:top w:val="none" w:sz="0" w:space="0" w:color="auto"/>
            <w:left w:val="none" w:sz="0" w:space="0" w:color="auto"/>
            <w:bottom w:val="none" w:sz="0" w:space="0" w:color="auto"/>
            <w:right w:val="none" w:sz="0" w:space="0" w:color="auto"/>
          </w:divBdr>
        </w:div>
        <w:div w:id="139542723">
          <w:marLeft w:val="640"/>
          <w:marRight w:val="0"/>
          <w:marTop w:val="0"/>
          <w:marBottom w:val="0"/>
          <w:divBdr>
            <w:top w:val="none" w:sz="0" w:space="0" w:color="auto"/>
            <w:left w:val="none" w:sz="0" w:space="0" w:color="auto"/>
            <w:bottom w:val="none" w:sz="0" w:space="0" w:color="auto"/>
            <w:right w:val="none" w:sz="0" w:space="0" w:color="auto"/>
          </w:divBdr>
        </w:div>
        <w:div w:id="831062751">
          <w:marLeft w:val="640"/>
          <w:marRight w:val="0"/>
          <w:marTop w:val="0"/>
          <w:marBottom w:val="0"/>
          <w:divBdr>
            <w:top w:val="none" w:sz="0" w:space="0" w:color="auto"/>
            <w:left w:val="none" w:sz="0" w:space="0" w:color="auto"/>
            <w:bottom w:val="none" w:sz="0" w:space="0" w:color="auto"/>
            <w:right w:val="none" w:sz="0" w:space="0" w:color="auto"/>
          </w:divBdr>
        </w:div>
        <w:div w:id="143476017">
          <w:marLeft w:val="640"/>
          <w:marRight w:val="0"/>
          <w:marTop w:val="0"/>
          <w:marBottom w:val="0"/>
          <w:divBdr>
            <w:top w:val="none" w:sz="0" w:space="0" w:color="auto"/>
            <w:left w:val="none" w:sz="0" w:space="0" w:color="auto"/>
            <w:bottom w:val="none" w:sz="0" w:space="0" w:color="auto"/>
            <w:right w:val="none" w:sz="0" w:space="0" w:color="auto"/>
          </w:divBdr>
        </w:div>
        <w:div w:id="1819495115">
          <w:marLeft w:val="640"/>
          <w:marRight w:val="0"/>
          <w:marTop w:val="0"/>
          <w:marBottom w:val="0"/>
          <w:divBdr>
            <w:top w:val="none" w:sz="0" w:space="0" w:color="auto"/>
            <w:left w:val="none" w:sz="0" w:space="0" w:color="auto"/>
            <w:bottom w:val="none" w:sz="0" w:space="0" w:color="auto"/>
            <w:right w:val="none" w:sz="0" w:space="0" w:color="auto"/>
          </w:divBdr>
        </w:div>
        <w:div w:id="1579317497">
          <w:marLeft w:val="640"/>
          <w:marRight w:val="0"/>
          <w:marTop w:val="0"/>
          <w:marBottom w:val="0"/>
          <w:divBdr>
            <w:top w:val="none" w:sz="0" w:space="0" w:color="auto"/>
            <w:left w:val="none" w:sz="0" w:space="0" w:color="auto"/>
            <w:bottom w:val="none" w:sz="0" w:space="0" w:color="auto"/>
            <w:right w:val="none" w:sz="0" w:space="0" w:color="auto"/>
          </w:divBdr>
        </w:div>
        <w:div w:id="1371103730">
          <w:marLeft w:val="640"/>
          <w:marRight w:val="0"/>
          <w:marTop w:val="0"/>
          <w:marBottom w:val="0"/>
          <w:divBdr>
            <w:top w:val="none" w:sz="0" w:space="0" w:color="auto"/>
            <w:left w:val="none" w:sz="0" w:space="0" w:color="auto"/>
            <w:bottom w:val="none" w:sz="0" w:space="0" w:color="auto"/>
            <w:right w:val="none" w:sz="0" w:space="0" w:color="auto"/>
          </w:divBdr>
        </w:div>
        <w:div w:id="89274641">
          <w:marLeft w:val="640"/>
          <w:marRight w:val="0"/>
          <w:marTop w:val="0"/>
          <w:marBottom w:val="0"/>
          <w:divBdr>
            <w:top w:val="none" w:sz="0" w:space="0" w:color="auto"/>
            <w:left w:val="none" w:sz="0" w:space="0" w:color="auto"/>
            <w:bottom w:val="none" w:sz="0" w:space="0" w:color="auto"/>
            <w:right w:val="none" w:sz="0" w:space="0" w:color="auto"/>
          </w:divBdr>
        </w:div>
        <w:div w:id="336003857">
          <w:marLeft w:val="640"/>
          <w:marRight w:val="0"/>
          <w:marTop w:val="0"/>
          <w:marBottom w:val="0"/>
          <w:divBdr>
            <w:top w:val="none" w:sz="0" w:space="0" w:color="auto"/>
            <w:left w:val="none" w:sz="0" w:space="0" w:color="auto"/>
            <w:bottom w:val="none" w:sz="0" w:space="0" w:color="auto"/>
            <w:right w:val="none" w:sz="0" w:space="0" w:color="auto"/>
          </w:divBdr>
        </w:div>
        <w:div w:id="93743986">
          <w:marLeft w:val="640"/>
          <w:marRight w:val="0"/>
          <w:marTop w:val="0"/>
          <w:marBottom w:val="0"/>
          <w:divBdr>
            <w:top w:val="none" w:sz="0" w:space="0" w:color="auto"/>
            <w:left w:val="none" w:sz="0" w:space="0" w:color="auto"/>
            <w:bottom w:val="none" w:sz="0" w:space="0" w:color="auto"/>
            <w:right w:val="none" w:sz="0" w:space="0" w:color="auto"/>
          </w:divBdr>
        </w:div>
        <w:div w:id="880286790">
          <w:marLeft w:val="640"/>
          <w:marRight w:val="0"/>
          <w:marTop w:val="0"/>
          <w:marBottom w:val="0"/>
          <w:divBdr>
            <w:top w:val="none" w:sz="0" w:space="0" w:color="auto"/>
            <w:left w:val="none" w:sz="0" w:space="0" w:color="auto"/>
            <w:bottom w:val="none" w:sz="0" w:space="0" w:color="auto"/>
            <w:right w:val="none" w:sz="0" w:space="0" w:color="auto"/>
          </w:divBdr>
        </w:div>
        <w:div w:id="1630357098">
          <w:marLeft w:val="640"/>
          <w:marRight w:val="0"/>
          <w:marTop w:val="0"/>
          <w:marBottom w:val="0"/>
          <w:divBdr>
            <w:top w:val="none" w:sz="0" w:space="0" w:color="auto"/>
            <w:left w:val="none" w:sz="0" w:space="0" w:color="auto"/>
            <w:bottom w:val="none" w:sz="0" w:space="0" w:color="auto"/>
            <w:right w:val="none" w:sz="0" w:space="0" w:color="auto"/>
          </w:divBdr>
        </w:div>
        <w:div w:id="1311054146">
          <w:marLeft w:val="640"/>
          <w:marRight w:val="0"/>
          <w:marTop w:val="0"/>
          <w:marBottom w:val="0"/>
          <w:divBdr>
            <w:top w:val="none" w:sz="0" w:space="0" w:color="auto"/>
            <w:left w:val="none" w:sz="0" w:space="0" w:color="auto"/>
            <w:bottom w:val="none" w:sz="0" w:space="0" w:color="auto"/>
            <w:right w:val="none" w:sz="0" w:space="0" w:color="auto"/>
          </w:divBdr>
        </w:div>
        <w:div w:id="1572886092">
          <w:marLeft w:val="640"/>
          <w:marRight w:val="0"/>
          <w:marTop w:val="0"/>
          <w:marBottom w:val="0"/>
          <w:divBdr>
            <w:top w:val="none" w:sz="0" w:space="0" w:color="auto"/>
            <w:left w:val="none" w:sz="0" w:space="0" w:color="auto"/>
            <w:bottom w:val="none" w:sz="0" w:space="0" w:color="auto"/>
            <w:right w:val="none" w:sz="0" w:space="0" w:color="auto"/>
          </w:divBdr>
        </w:div>
        <w:div w:id="650645554">
          <w:marLeft w:val="640"/>
          <w:marRight w:val="0"/>
          <w:marTop w:val="0"/>
          <w:marBottom w:val="0"/>
          <w:divBdr>
            <w:top w:val="none" w:sz="0" w:space="0" w:color="auto"/>
            <w:left w:val="none" w:sz="0" w:space="0" w:color="auto"/>
            <w:bottom w:val="none" w:sz="0" w:space="0" w:color="auto"/>
            <w:right w:val="none" w:sz="0" w:space="0" w:color="auto"/>
          </w:divBdr>
        </w:div>
        <w:div w:id="2052337909">
          <w:marLeft w:val="640"/>
          <w:marRight w:val="0"/>
          <w:marTop w:val="0"/>
          <w:marBottom w:val="0"/>
          <w:divBdr>
            <w:top w:val="none" w:sz="0" w:space="0" w:color="auto"/>
            <w:left w:val="none" w:sz="0" w:space="0" w:color="auto"/>
            <w:bottom w:val="none" w:sz="0" w:space="0" w:color="auto"/>
            <w:right w:val="none" w:sz="0" w:space="0" w:color="auto"/>
          </w:divBdr>
        </w:div>
        <w:div w:id="2035039822">
          <w:marLeft w:val="640"/>
          <w:marRight w:val="0"/>
          <w:marTop w:val="0"/>
          <w:marBottom w:val="0"/>
          <w:divBdr>
            <w:top w:val="none" w:sz="0" w:space="0" w:color="auto"/>
            <w:left w:val="none" w:sz="0" w:space="0" w:color="auto"/>
            <w:bottom w:val="none" w:sz="0" w:space="0" w:color="auto"/>
            <w:right w:val="none" w:sz="0" w:space="0" w:color="auto"/>
          </w:divBdr>
        </w:div>
        <w:div w:id="1014648413">
          <w:marLeft w:val="640"/>
          <w:marRight w:val="0"/>
          <w:marTop w:val="0"/>
          <w:marBottom w:val="0"/>
          <w:divBdr>
            <w:top w:val="none" w:sz="0" w:space="0" w:color="auto"/>
            <w:left w:val="none" w:sz="0" w:space="0" w:color="auto"/>
            <w:bottom w:val="none" w:sz="0" w:space="0" w:color="auto"/>
            <w:right w:val="none" w:sz="0" w:space="0" w:color="auto"/>
          </w:divBdr>
        </w:div>
        <w:div w:id="789012981">
          <w:marLeft w:val="640"/>
          <w:marRight w:val="0"/>
          <w:marTop w:val="0"/>
          <w:marBottom w:val="0"/>
          <w:divBdr>
            <w:top w:val="none" w:sz="0" w:space="0" w:color="auto"/>
            <w:left w:val="none" w:sz="0" w:space="0" w:color="auto"/>
            <w:bottom w:val="none" w:sz="0" w:space="0" w:color="auto"/>
            <w:right w:val="none" w:sz="0" w:space="0" w:color="auto"/>
          </w:divBdr>
        </w:div>
        <w:div w:id="1061246592">
          <w:marLeft w:val="640"/>
          <w:marRight w:val="0"/>
          <w:marTop w:val="0"/>
          <w:marBottom w:val="0"/>
          <w:divBdr>
            <w:top w:val="none" w:sz="0" w:space="0" w:color="auto"/>
            <w:left w:val="none" w:sz="0" w:space="0" w:color="auto"/>
            <w:bottom w:val="none" w:sz="0" w:space="0" w:color="auto"/>
            <w:right w:val="none" w:sz="0" w:space="0" w:color="auto"/>
          </w:divBdr>
        </w:div>
        <w:div w:id="361134523">
          <w:marLeft w:val="640"/>
          <w:marRight w:val="0"/>
          <w:marTop w:val="0"/>
          <w:marBottom w:val="0"/>
          <w:divBdr>
            <w:top w:val="none" w:sz="0" w:space="0" w:color="auto"/>
            <w:left w:val="none" w:sz="0" w:space="0" w:color="auto"/>
            <w:bottom w:val="none" w:sz="0" w:space="0" w:color="auto"/>
            <w:right w:val="none" w:sz="0" w:space="0" w:color="auto"/>
          </w:divBdr>
        </w:div>
        <w:div w:id="842671953">
          <w:marLeft w:val="640"/>
          <w:marRight w:val="0"/>
          <w:marTop w:val="0"/>
          <w:marBottom w:val="0"/>
          <w:divBdr>
            <w:top w:val="none" w:sz="0" w:space="0" w:color="auto"/>
            <w:left w:val="none" w:sz="0" w:space="0" w:color="auto"/>
            <w:bottom w:val="none" w:sz="0" w:space="0" w:color="auto"/>
            <w:right w:val="none" w:sz="0" w:space="0" w:color="auto"/>
          </w:divBdr>
        </w:div>
        <w:div w:id="858737157">
          <w:marLeft w:val="640"/>
          <w:marRight w:val="0"/>
          <w:marTop w:val="0"/>
          <w:marBottom w:val="0"/>
          <w:divBdr>
            <w:top w:val="none" w:sz="0" w:space="0" w:color="auto"/>
            <w:left w:val="none" w:sz="0" w:space="0" w:color="auto"/>
            <w:bottom w:val="none" w:sz="0" w:space="0" w:color="auto"/>
            <w:right w:val="none" w:sz="0" w:space="0" w:color="auto"/>
          </w:divBdr>
        </w:div>
        <w:div w:id="541132097">
          <w:marLeft w:val="640"/>
          <w:marRight w:val="0"/>
          <w:marTop w:val="0"/>
          <w:marBottom w:val="0"/>
          <w:divBdr>
            <w:top w:val="none" w:sz="0" w:space="0" w:color="auto"/>
            <w:left w:val="none" w:sz="0" w:space="0" w:color="auto"/>
            <w:bottom w:val="none" w:sz="0" w:space="0" w:color="auto"/>
            <w:right w:val="none" w:sz="0" w:space="0" w:color="auto"/>
          </w:divBdr>
        </w:div>
        <w:div w:id="1138575626">
          <w:marLeft w:val="640"/>
          <w:marRight w:val="0"/>
          <w:marTop w:val="0"/>
          <w:marBottom w:val="0"/>
          <w:divBdr>
            <w:top w:val="none" w:sz="0" w:space="0" w:color="auto"/>
            <w:left w:val="none" w:sz="0" w:space="0" w:color="auto"/>
            <w:bottom w:val="none" w:sz="0" w:space="0" w:color="auto"/>
            <w:right w:val="none" w:sz="0" w:space="0" w:color="auto"/>
          </w:divBdr>
        </w:div>
        <w:div w:id="1584224018">
          <w:marLeft w:val="640"/>
          <w:marRight w:val="0"/>
          <w:marTop w:val="0"/>
          <w:marBottom w:val="0"/>
          <w:divBdr>
            <w:top w:val="none" w:sz="0" w:space="0" w:color="auto"/>
            <w:left w:val="none" w:sz="0" w:space="0" w:color="auto"/>
            <w:bottom w:val="none" w:sz="0" w:space="0" w:color="auto"/>
            <w:right w:val="none" w:sz="0" w:space="0" w:color="auto"/>
          </w:divBdr>
        </w:div>
        <w:div w:id="344793357">
          <w:marLeft w:val="640"/>
          <w:marRight w:val="0"/>
          <w:marTop w:val="0"/>
          <w:marBottom w:val="0"/>
          <w:divBdr>
            <w:top w:val="none" w:sz="0" w:space="0" w:color="auto"/>
            <w:left w:val="none" w:sz="0" w:space="0" w:color="auto"/>
            <w:bottom w:val="none" w:sz="0" w:space="0" w:color="auto"/>
            <w:right w:val="none" w:sz="0" w:space="0" w:color="auto"/>
          </w:divBdr>
        </w:div>
        <w:div w:id="739791409">
          <w:marLeft w:val="640"/>
          <w:marRight w:val="0"/>
          <w:marTop w:val="0"/>
          <w:marBottom w:val="0"/>
          <w:divBdr>
            <w:top w:val="none" w:sz="0" w:space="0" w:color="auto"/>
            <w:left w:val="none" w:sz="0" w:space="0" w:color="auto"/>
            <w:bottom w:val="none" w:sz="0" w:space="0" w:color="auto"/>
            <w:right w:val="none" w:sz="0" w:space="0" w:color="auto"/>
          </w:divBdr>
        </w:div>
        <w:div w:id="1011223988">
          <w:marLeft w:val="640"/>
          <w:marRight w:val="0"/>
          <w:marTop w:val="0"/>
          <w:marBottom w:val="0"/>
          <w:divBdr>
            <w:top w:val="none" w:sz="0" w:space="0" w:color="auto"/>
            <w:left w:val="none" w:sz="0" w:space="0" w:color="auto"/>
            <w:bottom w:val="none" w:sz="0" w:space="0" w:color="auto"/>
            <w:right w:val="none" w:sz="0" w:space="0" w:color="auto"/>
          </w:divBdr>
        </w:div>
        <w:div w:id="1944412481">
          <w:marLeft w:val="640"/>
          <w:marRight w:val="0"/>
          <w:marTop w:val="0"/>
          <w:marBottom w:val="0"/>
          <w:divBdr>
            <w:top w:val="none" w:sz="0" w:space="0" w:color="auto"/>
            <w:left w:val="none" w:sz="0" w:space="0" w:color="auto"/>
            <w:bottom w:val="none" w:sz="0" w:space="0" w:color="auto"/>
            <w:right w:val="none" w:sz="0" w:space="0" w:color="auto"/>
          </w:divBdr>
        </w:div>
        <w:div w:id="1620719898">
          <w:marLeft w:val="640"/>
          <w:marRight w:val="0"/>
          <w:marTop w:val="0"/>
          <w:marBottom w:val="0"/>
          <w:divBdr>
            <w:top w:val="none" w:sz="0" w:space="0" w:color="auto"/>
            <w:left w:val="none" w:sz="0" w:space="0" w:color="auto"/>
            <w:bottom w:val="none" w:sz="0" w:space="0" w:color="auto"/>
            <w:right w:val="none" w:sz="0" w:space="0" w:color="auto"/>
          </w:divBdr>
        </w:div>
        <w:div w:id="2557523">
          <w:marLeft w:val="640"/>
          <w:marRight w:val="0"/>
          <w:marTop w:val="0"/>
          <w:marBottom w:val="0"/>
          <w:divBdr>
            <w:top w:val="none" w:sz="0" w:space="0" w:color="auto"/>
            <w:left w:val="none" w:sz="0" w:space="0" w:color="auto"/>
            <w:bottom w:val="none" w:sz="0" w:space="0" w:color="auto"/>
            <w:right w:val="none" w:sz="0" w:space="0" w:color="auto"/>
          </w:divBdr>
        </w:div>
        <w:div w:id="482742560">
          <w:marLeft w:val="640"/>
          <w:marRight w:val="0"/>
          <w:marTop w:val="0"/>
          <w:marBottom w:val="0"/>
          <w:divBdr>
            <w:top w:val="none" w:sz="0" w:space="0" w:color="auto"/>
            <w:left w:val="none" w:sz="0" w:space="0" w:color="auto"/>
            <w:bottom w:val="none" w:sz="0" w:space="0" w:color="auto"/>
            <w:right w:val="none" w:sz="0" w:space="0" w:color="auto"/>
          </w:divBdr>
        </w:div>
        <w:div w:id="1858422759">
          <w:marLeft w:val="640"/>
          <w:marRight w:val="0"/>
          <w:marTop w:val="0"/>
          <w:marBottom w:val="0"/>
          <w:divBdr>
            <w:top w:val="none" w:sz="0" w:space="0" w:color="auto"/>
            <w:left w:val="none" w:sz="0" w:space="0" w:color="auto"/>
            <w:bottom w:val="none" w:sz="0" w:space="0" w:color="auto"/>
            <w:right w:val="none" w:sz="0" w:space="0" w:color="auto"/>
          </w:divBdr>
        </w:div>
        <w:div w:id="2022197210">
          <w:marLeft w:val="640"/>
          <w:marRight w:val="0"/>
          <w:marTop w:val="0"/>
          <w:marBottom w:val="0"/>
          <w:divBdr>
            <w:top w:val="none" w:sz="0" w:space="0" w:color="auto"/>
            <w:left w:val="none" w:sz="0" w:space="0" w:color="auto"/>
            <w:bottom w:val="none" w:sz="0" w:space="0" w:color="auto"/>
            <w:right w:val="none" w:sz="0" w:space="0" w:color="auto"/>
          </w:divBdr>
        </w:div>
        <w:div w:id="651131620">
          <w:marLeft w:val="640"/>
          <w:marRight w:val="0"/>
          <w:marTop w:val="0"/>
          <w:marBottom w:val="0"/>
          <w:divBdr>
            <w:top w:val="none" w:sz="0" w:space="0" w:color="auto"/>
            <w:left w:val="none" w:sz="0" w:space="0" w:color="auto"/>
            <w:bottom w:val="none" w:sz="0" w:space="0" w:color="auto"/>
            <w:right w:val="none" w:sz="0" w:space="0" w:color="auto"/>
          </w:divBdr>
        </w:div>
        <w:div w:id="2906151">
          <w:marLeft w:val="640"/>
          <w:marRight w:val="0"/>
          <w:marTop w:val="0"/>
          <w:marBottom w:val="0"/>
          <w:divBdr>
            <w:top w:val="none" w:sz="0" w:space="0" w:color="auto"/>
            <w:left w:val="none" w:sz="0" w:space="0" w:color="auto"/>
            <w:bottom w:val="none" w:sz="0" w:space="0" w:color="auto"/>
            <w:right w:val="none" w:sz="0" w:space="0" w:color="auto"/>
          </w:divBdr>
        </w:div>
      </w:divsChild>
    </w:div>
    <w:div w:id="1553149749">
      <w:bodyDiv w:val="1"/>
      <w:marLeft w:val="0"/>
      <w:marRight w:val="0"/>
      <w:marTop w:val="0"/>
      <w:marBottom w:val="0"/>
      <w:divBdr>
        <w:top w:val="none" w:sz="0" w:space="0" w:color="auto"/>
        <w:left w:val="none" w:sz="0" w:space="0" w:color="auto"/>
        <w:bottom w:val="none" w:sz="0" w:space="0" w:color="auto"/>
        <w:right w:val="none" w:sz="0" w:space="0" w:color="auto"/>
      </w:divBdr>
      <w:divsChild>
        <w:div w:id="408694002">
          <w:marLeft w:val="640"/>
          <w:marRight w:val="0"/>
          <w:marTop w:val="0"/>
          <w:marBottom w:val="0"/>
          <w:divBdr>
            <w:top w:val="none" w:sz="0" w:space="0" w:color="auto"/>
            <w:left w:val="none" w:sz="0" w:space="0" w:color="auto"/>
            <w:bottom w:val="none" w:sz="0" w:space="0" w:color="auto"/>
            <w:right w:val="none" w:sz="0" w:space="0" w:color="auto"/>
          </w:divBdr>
        </w:div>
        <w:div w:id="1181318907">
          <w:marLeft w:val="640"/>
          <w:marRight w:val="0"/>
          <w:marTop w:val="0"/>
          <w:marBottom w:val="0"/>
          <w:divBdr>
            <w:top w:val="none" w:sz="0" w:space="0" w:color="auto"/>
            <w:left w:val="none" w:sz="0" w:space="0" w:color="auto"/>
            <w:bottom w:val="none" w:sz="0" w:space="0" w:color="auto"/>
            <w:right w:val="none" w:sz="0" w:space="0" w:color="auto"/>
          </w:divBdr>
        </w:div>
        <w:div w:id="924413314">
          <w:marLeft w:val="640"/>
          <w:marRight w:val="0"/>
          <w:marTop w:val="0"/>
          <w:marBottom w:val="0"/>
          <w:divBdr>
            <w:top w:val="none" w:sz="0" w:space="0" w:color="auto"/>
            <w:left w:val="none" w:sz="0" w:space="0" w:color="auto"/>
            <w:bottom w:val="none" w:sz="0" w:space="0" w:color="auto"/>
            <w:right w:val="none" w:sz="0" w:space="0" w:color="auto"/>
          </w:divBdr>
        </w:div>
        <w:div w:id="1232733722">
          <w:marLeft w:val="640"/>
          <w:marRight w:val="0"/>
          <w:marTop w:val="0"/>
          <w:marBottom w:val="0"/>
          <w:divBdr>
            <w:top w:val="none" w:sz="0" w:space="0" w:color="auto"/>
            <w:left w:val="none" w:sz="0" w:space="0" w:color="auto"/>
            <w:bottom w:val="none" w:sz="0" w:space="0" w:color="auto"/>
            <w:right w:val="none" w:sz="0" w:space="0" w:color="auto"/>
          </w:divBdr>
        </w:div>
        <w:div w:id="2072729048">
          <w:marLeft w:val="640"/>
          <w:marRight w:val="0"/>
          <w:marTop w:val="0"/>
          <w:marBottom w:val="0"/>
          <w:divBdr>
            <w:top w:val="none" w:sz="0" w:space="0" w:color="auto"/>
            <w:left w:val="none" w:sz="0" w:space="0" w:color="auto"/>
            <w:bottom w:val="none" w:sz="0" w:space="0" w:color="auto"/>
            <w:right w:val="none" w:sz="0" w:space="0" w:color="auto"/>
          </w:divBdr>
        </w:div>
        <w:div w:id="913784246">
          <w:marLeft w:val="640"/>
          <w:marRight w:val="0"/>
          <w:marTop w:val="0"/>
          <w:marBottom w:val="0"/>
          <w:divBdr>
            <w:top w:val="none" w:sz="0" w:space="0" w:color="auto"/>
            <w:left w:val="none" w:sz="0" w:space="0" w:color="auto"/>
            <w:bottom w:val="none" w:sz="0" w:space="0" w:color="auto"/>
            <w:right w:val="none" w:sz="0" w:space="0" w:color="auto"/>
          </w:divBdr>
        </w:div>
        <w:div w:id="131145137">
          <w:marLeft w:val="640"/>
          <w:marRight w:val="0"/>
          <w:marTop w:val="0"/>
          <w:marBottom w:val="0"/>
          <w:divBdr>
            <w:top w:val="none" w:sz="0" w:space="0" w:color="auto"/>
            <w:left w:val="none" w:sz="0" w:space="0" w:color="auto"/>
            <w:bottom w:val="none" w:sz="0" w:space="0" w:color="auto"/>
            <w:right w:val="none" w:sz="0" w:space="0" w:color="auto"/>
          </w:divBdr>
        </w:div>
        <w:div w:id="138695108">
          <w:marLeft w:val="640"/>
          <w:marRight w:val="0"/>
          <w:marTop w:val="0"/>
          <w:marBottom w:val="0"/>
          <w:divBdr>
            <w:top w:val="none" w:sz="0" w:space="0" w:color="auto"/>
            <w:left w:val="none" w:sz="0" w:space="0" w:color="auto"/>
            <w:bottom w:val="none" w:sz="0" w:space="0" w:color="auto"/>
            <w:right w:val="none" w:sz="0" w:space="0" w:color="auto"/>
          </w:divBdr>
        </w:div>
        <w:div w:id="1898273459">
          <w:marLeft w:val="640"/>
          <w:marRight w:val="0"/>
          <w:marTop w:val="0"/>
          <w:marBottom w:val="0"/>
          <w:divBdr>
            <w:top w:val="none" w:sz="0" w:space="0" w:color="auto"/>
            <w:left w:val="none" w:sz="0" w:space="0" w:color="auto"/>
            <w:bottom w:val="none" w:sz="0" w:space="0" w:color="auto"/>
            <w:right w:val="none" w:sz="0" w:space="0" w:color="auto"/>
          </w:divBdr>
        </w:div>
        <w:div w:id="963384104">
          <w:marLeft w:val="640"/>
          <w:marRight w:val="0"/>
          <w:marTop w:val="0"/>
          <w:marBottom w:val="0"/>
          <w:divBdr>
            <w:top w:val="none" w:sz="0" w:space="0" w:color="auto"/>
            <w:left w:val="none" w:sz="0" w:space="0" w:color="auto"/>
            <w:bottom w:val="none" w:sz="0" w:space="0" w:color="auto"/>
            <w:right w:val="none" w:sz="0" w:space="0" w:color="auto"/>
          </w:divBdr>
        </w:div>
        <w:div w:id="1070275832">
          <w:marLeft w:val="640"/>
          <w:marRight w:val="0"/>
          <w:marTop w:val="0"/>
          <w:marBottom w:val="0"/>
          <w:divBdr>
            <w:top w:val="none" w:sz="0" w:space="0" w:color="auto"/>
            <w:left w:val="none" w:sz="0" w:space="0" w:color="auto"/>
            <w:bottom w:val="none" w:sz="0" w:space="0" w:color="auto"/>
            <w:right w:val="none" w:sz="0" w:space="0" w:color="auto"/>
          </w:divBdr>
        </w:div>
        <w:div w:id="187373281">
          <w:marLeft w:val="640"/>
          <w:marRight w:val="0"/>
          <w:marTop w:val="0"/>
          <w:marBottom w:val="0"/>
          <w:divBdr>
            <w:top w:val="none" w:sz="0" w:space="0" w:color="auto"/>
            <w:left w:val="none" w:sz="0" w:space="0" w:color="auto"/>
            <w:bottom w:val="none" w:sz="0" w:space="0" w:color="auto"/>
            <w:right w:val="none" w:sz="0" w:space="0" w:color="auto"/>
          </w:divBdr>
        </w:div>
        <w:div w:id="30352035">
          <w:marLeft w:val="640"/>
          <w:marRight w:val="0"/>
          <w:marTop w:val="0"/>
          <w:marBottom w:val="0"/>
          <w:divBdr>
            <w:top w:val="none" w:sz="0" w:space="0" w:color="auto"/>
            <w:left w:val="none" w:sz="0" w:space="0" w:color="auto"/>
            <w:bottom w:val="none" w:sz="0" w:space="0" w:color="auto"/>
            <w:right w:val="none" w:sz="0" w:space="0" w:color="auto"/>
          </w:divBdr>
        </w:div>
        <w:div w:id="1044596988">
          <w:marLeft w:val="640"/>
          <w:marRight w:val="0"/>
          <w:marTop w:val="0"/>
          <w:marBottom w:val="0"/>
          <w:divBdr>
            <w:top w:val="none" w:sz="0" w:space="0" w:color="auto"/>
            <w:left w:val="none" w:sz="0" w:space="0" w:color="auto"/>
            <w:bottom w:val="none" w:sz="0" w:space="0" w:color="auto"/>
            <w:right w:val="none" w:sz="0" w:space="0" w:color="auto"/>
          </w:divBdr>
        </w:div>
        <w:div w:id="404958752">
          <w:marLeft w:val="640"/>
          <w:marRight w:val="0"/>
          <w:marTop w:val="0"/>
          <w:marBottom w:val="0"/>
          <w:divBdr>
            <w:top w:val="none" w:sz="0" w:space="0" w:color="auto"/>
            <w:left w:val="none" w:sz="0" w:space="0" w:color="auto"/>
            <w:bottom w:val="none" w:sz="0" w:space="0" w:color="auto"/>
            <w:right w:val="none" w:sz="0" w:space="0" w:color="auto"/>
          </w:divBdr>
        </w:div>
        <w:div w:id="1035423139">
          <w:marLeft w:val="640"/>
          <w:marRight w:val="0"/>
          <w:marTop w:val="0"/>
          <w:marBottom w:val="0"/>
          <w:divBdr>
            <w:top w:val="none" w:sz="0" w:space="0" w:color="auto"/>
            <w:left w:val="none" w:sz="0" w:space="0" w:color="auto"/>
            <w:bottom w:val="none" w:sz="0" w:space="0" w:color="auto"/>
            <w:right w:val="none" w:sz="0" w:space="0" w:color="auto"/>
          </w:divBdr>
        </w:div>
        <w:div w:id="681318059">
          <w:marLeft w:val="640"/>
          <w:marRight w:val="0"/>
          <w:marTop w:val="0"/>
          <w:marBottom w:val="0"/>
          <w:divBdr>
            <w:top w:val="none" w:sz="0" w:space="0" w:color="auto"/>
            <w:left w:val="none" w:sz="0" w:space="0" w:color="auto"/>
            <w:bottom w:val="none" w:sz="0" w:space="0" w:color="auto"/>
            <w:right w:val="none" w:sz="0" w:space="0" w:color="auto"/>
          </w:divBdr>
        </w:div>
        <w:div w:id="1027173936">
          <w:marLeft w:val="640"/>
          <w:marRight w:val="0"/>
          <w:marTop w:val="0"/>
          <w:marBottom w:val="0"/>
          <w:divBdr>
            <w:top w:val="none" w:sz="0" w:space="0" w:color="auto"/>
            <w:left w:val="none" w:sz="0" w:space="0" w:color="auto"/>
            <w:bottom w:val="none" w:sz="0" w:space="0" w:color="auto"/>
            <w:right w:val="none" w:sz="0" w:space="0" w:color="auto"/>
          </w:divBdr>
        </w:div>
        <w:div w:id="2077123107">
          <w:marLeft w:val="640"/>
          <w:marRight w:val="0"/>
          <w:marTop w:val="0"/>
          <w:marBottom w:val="0"/>
          <w:divBdr>
            <w:top w:val="none" w:sz="0" w:space="0" w:color="auto"/>
            <w:left w:val="none" w:sz="0" w:space="0" w:color="auto"/>
            <w:bottom w:val="none" w:sz="0" w:space="0" w:color="auto"/>
            <w:right w:val="none" w:sz="0" w:space="0" w:color="auto"/>
          </w:divBdr>
        </w:div>
        <w:div w:id="259484860">
          <w:marLeft w:val="640"/>
          <w:marRight w:val="0"/>
          <w:marTop w:val="0"/>
          <w:marBottom w:val="0"/>
          <w:divBdr>
            <w:top w:val="none" w:sz="0" w:space="0" w:color="auto"/>
            <w:left w:val="none" w:sz="0" w:space="0" w:color="auto"/>
            <w:bottom w:val="none" w:sz="0" w:space="0" w:color="auto"/>
            <w:right w:val="none" w:sz="0" w:space="0" w:color="auto"/>
          </w:divBdr>
        </w:div>
        <w:div w:id="399908964">
          <w:marLeft w:val="640"/>
          <w:marRight w:val="0"/>
          <w:marTop w:val="0"/>
          <w:marBottom w:val="0"/>
          <w:divBdr>
            <w:top w:val="none" w:sz="0" w:space="0" w:color="auto"/>
            <w:left w:val="none" w:sz="0" w:space="0" w:color="auto"/>
            <w:bottom w:val="none" w:sz="0" w:space="0" w:color="auto"/>
            <w:right w:val="none" w:sz="0" w:space="0" w:color="auto"/>
          </w:divBdr>
        </w:div>
        <w:div w:id="1288777992">
          <w:marLeft w:val="640"/>
          <w:marRight w:val="0"/>
          <w:marTop w:val="0"/>
          <w:marBottom w:val="0"/>
          <w:divBdr>
            <w:top w:val="none" w:sz="0" w:space="0" w:color="auto"/>
            <w:left w:val="none" w:sz="0" w:space="0" w:color="auto"/>
            <w:bottom w:val="none" w:sz="0" w:space="0" w:color="auto"/>
            <w:right w:val="none" w:sz="0" w:space="0" w:color="auto"/>
          </w:divBdr>
        </w:div>
        <w:div w:id="869103318">
          <w:marLeft w:val="640"/>
          <w:marRight w:val="0"/>
          <w:marTop w:val="0"/>
          <w:marBottom w:val="0"/>
          <w:divBdr>
            <w:top w:val="none" w:sz="0" w:space="0" w:color="auto"/>
            <w:left w:val="none" w:sz="0" w:space="0" w:color="auto"/>
            <w:bottom w:val="none" w:sz="0" w:space="0" w:color="auto"/>
            <w:right w:val="none" w:sz="0" w:space="0" w:color="auto"/>
          </w:divBdr>
        </w:div>
        <w:div w:id="1873225012">
          <w:marLeft w:val="640"/>
          <w:marRight w:val="0"/>
          <w:marTop w:val="0"/>
          <w:marBottom w:val="0"/>
          <w:divBdr>
            <w:top w:val="none" w:sz="0" w:space="0" w:color="auto"/>
            <w:left w:val="none" w:sz="0" w:space="0" w:color="auto"/>
            <w:bottom w:val="none" w:sz="0" w:space="0" w:color="auto"/>
            <w:right w:val="none" w:sz="0" w:space="0" w:color="auto"/>
          </w:divBdr>
        </w:div>
        <w:div w:id="818574689">
          <w:marLeft w:val="640"/>
          <w:marRight w:val="0"/>
          <w:marTop w:val="0"/>
          <w:marBottom w:val="0"/>
          <w:divBdr>
            <w:top w:val="none" w:sz="0" w:space="0" w:color="auto"/>
            <w:left w:val="none" w:sz="0" w:space="0" w:color="auto"/>
            <w:bottom w:val="none" w:sz="0" w:space="0" w:color="auto"/>
            <w:right w:val="none" w:sz="0" w:space="0" w:color="auto"/>
          </w:divBdr>
        </w:div>
        <w:div w:id="2010716110">
          <w:marLeft w:val="640"/>
          <w:marRight w:val="0"/>
          <w:marTop w:val="0"/>
          <w:marBottom w:val="0"/>
          <w:divBdr>
            <w:top w:val="none" w:sz="0" w:space="0" w:color="auto"/>
            <w:left w:val="none" w:sz="0" w:space="0" w:color="auto"/>
            <w:bottom w:val="none" w:sz="0" w:space="0" w:color="auto"/>
            <w:right w:val="none" w:sz="0" w:space="0" w:color="auto"/>
          </w:divBdr>
        </w:div>
        <w:div w:id="1975476444">
          <w:marLeft w:val="640"/>
          <w:marRight w:val="0"/>
          <w:marTop w:val="0"/>
          <w:marBottom w:val="0"/>
          <w:divBdr>
            <w:top w:val="none" w:sz="0" w:space="0" w:color="auto"/>
            <w:left w:val="none" w:sz="0" w:space="0" w:color="auto"/>
            <w:bottom w:val="none" w:sz="0" w:space="0" w:color="auto"/>
            <w:right w:val="none" w:sz="0" w:space="0" w:color="auto"/>
          </w:divBdr>
        </w:div>
        <w:div w:id="663897584">
          <w:marLeft w:val="640"/>
          <w:marRight w:val="0"/>
          <w:marTop w:val="0"/>
          <w:marBottom w:val="0"/>
          <w:divBdr>
            <w:top w:val="none" w:sz="0" w:space="0" w:color="auto"/>
            <w:left w:val="none" w:sz="0" w:space="0" w:color="auto"/>
            <w:bottom w:val="none" w:sz="0" w:space="0" w:color="auto"/>
            <w:right w:val="none" w:sz="0" w:space="0" w:color="auto"/>
          </w:divBdr>
        </w:div>
        <w:div w:id="1056901142">
          <w:marLeft w:val="640"/>
          <w:marRight w:val="0"/>
          <w:marTop w:val="0"/>
          <w:marBottom w:val="0"/>
          <w:divBdr>
            <w:top w:val="none" w:sz="0" w:space="0" w:color="auto"/>
            <w:left w:val="none" w:sz="0" w:space="0" w:color="auto"/>
            <w:bottom w:val="none" w:sz="0" w:space="0" w:color="auto"/>
            <w:right w:val="none" w:sz="0" w:space="0" w:color="auto"/>
          </w:divBdr>
        </w:div>
        <w:div w:id="2015648963">
          <w:marLeft w:val="640"/>
          <w:marRight w:val="0"/>
          <w:marTop w:val="0"/>
          <w:marBottom w:val="0"/>
          <w:divBdr>
            <w:top w:val="none" w:sz="0" w:space="0" w:color="auto"/>
            <w:left w:val="none" w:sz="0" w:space="0" w:color="auto"/>
            <w:bottom w:val="none" w:sz="0" w:space="0" w:color="auto"/>
            <w:right w:val="none" w:sz="0" w:space="0" w:color="auto"/>
          </w:divBdr>
        </w:div>
        <w:div w:id="1719821540">
          <w:marLeft w:val="640"/>
          <w:marRight w:val="0"/>
          <w:marTop w:val="0"/>
          <w:marBottom w:val="0"/>
          <w:divBdr>
            <w:top w:val="none" w:sz="0" w:space="0" w:color="auto"/>
            <w:left w:val="none" w:sz="0" w:space="0" w:color="auto"/>
            <w:bottom w:val="none" w:sz="0" w:space="0" w:color="auto"/>
            <w:right w:val="none" w:sz="0" w:space="0" w:color="auto"/>
          </w:divBdr>
        </w:div>
        <w:div w:id="100027358">
          <w:marLeft w:val="640"/>
          <w:marRight w:val="0"/>
          <w:marTop w:val="0"/>
          <w:marBottom w:val="0"/>
          <w:divBdr>
            <w:top w:val="none" w:sz="0" w:space="0" w:color="auto"/>
            <w:left w:val="none" w:sz="0" w:space="0" w:color="auto"/>
            <w:bottom w:val="none" w:sz="0" w:space="0" w:color="auto"/>
            <w:right w:val="none" w:sz="0" w:space="0" w:color="auto"/>
          </w:divBdr>
        </w:div>
        <w:div w:id="491484715">
          <w:marLeft w:val="640"/>
          <w:marRight w:val="0"/>
          <w:marTop w:val="0"/>
          <w:marBottom w:val="0"/>
          <w:divBdr>
            <w:top w:val="none" w:sz="0" w:space="0" w:color="auto"/>
            <w:left w:val="none" w:sz="0" w:space="0" w:color="auto"/>
            <w:bottom w:val="none" w:sz="0" w:space="0" w:color="auto"/>
            <w:right w:val="none" w:sz="0" w:space="0" w:color="auto"/>
          </w:divBdr>
        </w:div>
        <w:div w:id="2112239528">
          <w:marLeft w:val="640"/>
          <w:marRight w:val="0"/>
          <w:marTop w:val="0"/>
          <w:marBottom w:val="0"/>
          <w:divBdr>
            <w:top w:val="none" w:sz="0" w:space="0" w:color="auto"/>
            <w:left w:val="none" w:sz="0" w:space="0" w:color="auto"/>
            <w:bottom w:val="none" w:sz="0" w:space="0" w:color="auto"/>
            <w:right w:val="none" w:sz="0" w:space="0" w:color="auto"/>
          </w:divBdr>
        </w:div>
        <w:div w:id="1945455041">
          <w:marLeft w:val="640"/>
          <w:marRight w:val="0"/>
          <w:marTop w:val="0"/>
          <w:marBottom w:val="0"/>
          <w:divBdr>
            <w:top w:val="none" w:sz="0" w:space="0" w:color="auto"/>
            <w:left w:val="none" w:sz="0" w:space="0" w:color="auto"/>
            <w:bottom w:val="none" w:sz="0" w:space="0" w:color="auto"/>
            <w:right w:val="none" w:sz="0" w:space="0" w:color="auto"/>
          </w:divBdr>
        </w:div>
        <w:div w:id="905841654">
          <w:marLeft w:val="640"/>
          <w:marRight w:val="0"/>
          <w:marTop w:val="0"/>
          <w:marBottom w:val="0"/>
          <w:divBdr>
            <w:top w:val="none" w:sz="0" w:space="0" w:color="auto"/>
            <w:left w:val="none" w:sz="0" w:space="0" w:color="auto"/>
            <w:bottom w:val="none" w:sz="0" w:space="0" w:color="auto"/>
            <w:right w:val="none" w:sz="0" w:space="0" w:color="auto"/>
          </w:divBdr>
        </w:div>
        <w:div w:id="1044259104">
          <w:marLeft w:val="640"/>
          <w:marRight w:val="0"/>
          <w:marTop w:val="0"/>
          <w:marBottom w:val="0"/>
          <w:divBdr>
            <w:top w:val="none" w:sz="0" w:space="0" w:color="auto"/>
            <w:left w:val="none" w:sz="0" w:space="0" w:color="auto"/>
            <w:bottom w:val="none" w:sz="0" w:space="0" w:color="auto"/>
            <w:right w:val="none" w:sz="0" w:space="0" w:color="auto"/>
          </w:divBdr>
        </w:div>
        <w:div w:id="1756514024">
          <w:marLeft w:val="640"/>
          <w:marRight w:val="0"/>
          <w:marTop w:val="0"/>
          <w:marBottom w:val="0"/>
          <w:divBdr>
            <w:top w:val="none" w:sz="0" w:space="0" w:color="auto"/>
            <w:left w:val="none" w:sz="0" w:space="0" w:color="auto"/>
            <w:bottom w:val="none" w:sz="0" w:space="0" w:color="auto"/>
            <w:right w:val="none" w:sz="0" w:space="0" w:color="auto"/>
          </w:divBdr>
        </w:div>
        <w:div w:id="1639915850">
          <w:marLeft w:val="640"/>
          <w:marRight w:val="0"/>
          <w:marTop w:val="0"/>
          <w:marBottom w:val="0"/>
          <w:divBdr>
            <w:top w:val="none" w:sz="0" w:space="0" w:color="auto"/>
            <w:left w:val="none" w:sz="0" w:space="0" w:color="auto"/>
            <w:bottom w:val="none" w:sz="0" w:space="0" w:color="auto"/>
            <w:right w:val="none" w:sz="0" w:space="0" w:color="auto"/>
          </w:divBdr>
        </w:div>
        <w:div w:id="1430925846">
          <w:marLeft w:val="640"/>
          <w:marRight w:val="0"/>
          <w:marTop w:val="0"/>
          <w:marBottom w:val="0"/>
          <w:divBdr>
            <w:top w:val="none" w:sz="0" w:space="0" w:color="auto"/>
            <w:left w:val="none" w:sz="0" w:space="0" w:color="auto"/>
            <w:bottom w:val="none" w:sz="0" w:space="0" w:color="auto"/>
            <w:right w:val="none" w:sz="0" w:space="0" w:color="auto"/>
          </w:divBdr>
        </w:div>
        <w:div w:id="1356955588">
          <w:marLeft w:val="640"/>
          <w:marRight w:val="0"/>
          <w:marTop w:val="0"/>
          <w:marBottom w:val="0"/>
          <w:divBdr>
            <w:top w:val="none" w:sz="0" w:space="0" w:color="auto"/>
            <w:left w:val="none" w:sz="0" w:space="0" w:color="auto"/>
            <w:bottom w:val="none" w:sz="0" w:space="0" w:color="auto"/>
            <w:right w:val="none" w:sz="0" w:space="0" w:color="auto"/>
          </w:divBdr>
        </w:div>
        <w:div w:id="516626996">
          <w:marLeft w:val="640"/>
          <w:marRight w:val="0"/>
          <w:marTop w:val="0"/>
          <w:marBottom w:val="0"/>
          <w:divBdr>
            <w:top w:val="none" w:sz="0" w:space="0" w:color="auto"/>
            <w:left w:val="none" w:sz="0" w:space="0" w:color="auto"/>
            <w:bottom w:val="none" w:sz="0" w:space="0" w:color="auto"/>
            <w:right w:val="none" w:sz="0" w:space="0" w:color="auto"/>
          </w:divBdr>
        </w:div>
        <w:div w:id="1409502917">
          <w:marLeft w:val="640"/>
          <w:marRight w:val="0"/>
          <w:marTop w:val="0"/>
          <w:marBottom w:val="0"/>
          <w:divBdr>
            <w:top w:val="none" w:sz="0" w:space="0" w:color="auto"/>
            <w:left w:val="none" w:sz="0" w:space="0" w:color="auto"/>
            <w:bottom w:val="none" w:sz="0" w:space="0" w:color="auto"/>
            <w:right w:val="none" w:sz="0" w:space="0" w:color="auto"/>
          </w:divBdr>
        </w:div>
        <w:div w:id="1763407264">
          <w:marLeft w:val="640"/>
          <w:marRight w:val="0"/>
          <w:marTop w:val="0"/>
          <w:marBottom w:val="0"/>
          <w:divBdr>
            <w:top w:val="none" w:sz="0" w:space="0" w:color="auto"/>
            <w:left w:val="none" w:sz="0" w:space="0" w:color="auto"/>
            <w:bottom w:val="none" w:sz="0" w:space="0" w:color="auto"/>
            <w:right w:val="none" w:sz="0" w:space="0" w:color="auto"/>
          </w:divBdr>
        </w:div>
        <w:div w:id="1465007167">
          <w:marLeft w:val="640"/>
          <w:marRight w:val="0"/>
          <w:marTop w:val="0"/>
          <w:marBottom w:val="0"/>
          <w:divBdr>
            <w:top w:val="none" w:sz="0" w:space="0" w:color="auto"/>
            <w:left w:val="none" w:sz="0" w:space="0" w:color="auto"/>
            <w:bottom w:val="none" w:sz="0" w:space="0" w:color="auto"/>
            <w:right w:val="none" w:sz="0" w:space="0" w:color="auto"/>
          </w:divBdr>
        </w:div>
        <w:div w:id="1282572212">
          <w:marLeft w:val="640"/>
          <w:marRight w:val="0"/>
          <w:marTop w:val="0"/>
          <w:marBottom w:val="0"/>
          <w:divBdr>
            <w:top w:val="none" w:sz="0" w:space="0" w:color="auto"/>
            <w:left w:val="none" w:sz="0" w:space="0" w:color="auto"/>
            <w:bottom w:val="none" w:sz="0" w:space="0" w:color="auto"/>
            <w:right w:val="none" w:sz="0" w:space="0" w:color="auto"/>
          </w:divBdr>
        </w:div>
        <w:div w:id="1359895581">
          <w:marLeft w:val="640"/>
          <w:marRight w:val="0"/>
          <w:marTop w:val="0"/>
          <w:marBottom w:val="0"/>
          <w:divBdr>
            <w:top w:val="none" w:sz="0" w:space="0" w:color="auto"/>
            <w:left w:val="none" w:sz="0" w:space="0" w:color="auto"/>
            <w:bottom w:val="none" w:sz="0" w:space="0" w:color="auto"/>
            <w:right w:val="none" w:sz="0" w:space="0" w:color="auto"/>
          </w:divBdr>
        </w:div>
        <w:div w:id="1381634711">
          <w:marLeft w:val="640"/>
          <w:marRight w:val="0"/>
          <w:marTop w:val="0"/>
          <w:marBottom w:val="0"/>
          <w:divBdr>
            <w:top w:val="none" w:sz="0" w:space="0" w:color="auto"/>
            <w:left w:val="none" w:sz="0" w:space="0" w:color="auto"/>
            <w:bottom w:val="none" w:sz="0" w:space="0" w:color="auto"/>
            <w:right w:val="none" w:sz="0" w:space="0" w:color="auto"/>
          </w:divBdr>
        </w:div>
        <w:div w:id="1991473292">
          <w:marLeft w:val="640"/>
          <w:marRight w:val="0"/>
          <w:marTop w:val="0"/>
          <w:marBottom w:val="0"/>
          <w:divBdr>
            <w:top w:val="none" w:sz="0" w:space="0" w:color="auto"/>
            <w:left w:val="none" w:sz="0" w:space="0" w:color="auto"/>
            <w:bottom w:val="none" w:sz="0" w:space="0" w:color="auto"/>
            <w:right w:val="none" w:sz="0" w:space="0" w:color="auto"/>
          </w:divBdr>
        </w:div>
        <w:div w:id="1428649074">
          <w:marLeft w:val="640"/>
          <w:marRight w:val="0"/>
          <w:marTop w:val="0"/>
          <w:marBottom w:val="0"/>
          <w:divBdr>
            <w:top w:val="none" w:sz="0" w:space="0" w:color="auto"/>
            <w:left w:val="none" w:sz="0" w:space="0" w:color="auto"/>
            <w:bottom w:val="none" w:sz="0" w:space="0" w:color="auto"/>
            <w:right w:val="none" w:sz="0" w:space="0" w:color="auto"/>
          </w:divBdr>
        </w:div>
        <w:div w:id="2138523007">
          <w:marLeft w:val="640"/>
          <w:marRight w:val="0"/>
          <w:marTop w:val="0"/>
          <w:marBottom w:val="0"/>
          <w:divBdr>
            <w:top w:val="none" w:sz="0" w:space="0" w:color="auto"/>
            <w:left w:val="none" w:sz="0" w:space="0" w:color="auto"/>
            <w:bottom w:val="none" w:sz="0" w:space="0" w:color="auto"/>
            <w:right w:val="none" w:sz="0" w:space="0" w:color="auto"/>
          </w:divBdr>
        </w:div>
        <w:div w:id="1745689272">
          <w:marLeft w:val="640"/>
          <w:marRight w:val="0"/>
          <w:marTop w:val="0"/>
          <w:marBottom w:val="0"/>
          <w:divBdr>
            <w:top w:val="none" w:sz="0" w:space="0" w:color="auto"/>
            <w:left w:val="none" w:sz="0" w:space="0" w:color="auto"/>
            <w:bottom w:val="none" w:sz="0" w:space="0" w:color="auto"/>
            <w:right w:val="none" w:sz="0" w:space="0" w:color="auto"/>
          </w:divBdr>
        </w:div>
        <w:div w:id="1540777818">
          <w:marLeft w:val="640"/>
          <w:marRight w:val="0"/>
          <w:marTop w:val="0"/>
          <w:marBottom w:val="0"/>
          <w:divBdr>
            <w:top w:val="none" w:sz="0" w:space="0" w:color="auto"/>
            <w:left w:val="none" w:sz="0" w:space="0" w:color="auto"/>
            <w:bottom w:val="none" w:sz="0" w:space="0" w:color="auto"/>
            <w:right w:val="none" w:sz="0" w:space="0" w:color="auto"/>
          </w:divBdr>
        </w:div>
        <w:div w:id="2127700616">
          <w:marLeft w:val="640"/>
          <w:marRight w:val="0"/>
          <w:marTop w:val="0"/>
          <w:marBottom w:val="0"/>
          <w:divBdr>
            <w:top w:val="none" w:sz="0" w:space="0" w:color="auto"/>
            <w:left w:val="none" w:sz="0" w:space="0" w:color="auto"/>
            <w:bottom w:val="none" w:sz="0" w:space="0" w:color="auto"/>
            <w:right w:val="none" w:sz="0" w:space="0" w:color="auto"/>
          </w:divBdr>
        </w:div>
        <w:div w:id="1088650374">
          <w:marLeft w:val="640"/>
          <w:marRight w:val="0"/>
          <w:marTop w:val="0"/>
          <w:marBottom w:val="0"/>
          <w:divBdr>
            <w:top w:val="none" w:sz="0" w:space="0" w:color="auto"/>
            <w:left w:val="none" w:sz="0" w:space="0" w:color="auto"/>
            <w:bottom w:val="none" w:sz="0" w:space="0" w:color="auto"/>
            <w:right w:val="none" w:sz="0" w:space="0" w:color="auto"/>
          </w:divBdr>
        </w:div>
        <w:div w:id="1521354879">
          <w:marLeft w:val="640"/>
          <w:marRight w:val="0"/>
          <w:marTop w:val="0"/>
          <w:marBottom w:val="0"/>
          <w:divBdr>
            <w:top w:val="none" w:sz="0" w:space="0" w:color="auto"/>
            <w:left w:val="none" w:sz="0" w:space="0" w:color="auto"/>
            <w:bottom w:val="none" w:sz="0" w:space="0" w:color="auto"/>
            <w:right w:val="none" w:sz="0" w:space="0" w:color="auto"/>
          </w:divBdr>
        </w:div>
        <w:div w:id="1733191534">
          <w:marLeft w:val="640"/>
          <w:marRight w:val="0"/>
          <w:marTop w:val="0"/>
          <w:marBottom w:val="0"/>
          <w:divBdr>
            <w:top w:val="none" w:sz="0" w:space="0" w:color="auto"/>
            <w:left w:val="none" w:sz="0" w:space="0" w:color="auto"/>
            <w:bottom w:val="none" w:sz="0" w:space="0" w:color="auto"/>
            <w:right w:val="none" w:sz="0" w:space="0" w:color="auto"/>
          </w:divBdr>
        </w:div>
        <w:div w:id="2033649324">
          <w:marLeft w:val="640"/>
          <w:marRight w:val="0"/>
          <w:marTop w:val="0"/>
          <w:marBottom w:val="0"/>
          <w:divBdr>
            <w:top w:val="none" w:sz="0" w:space="0" w:color="auto"/>
            <w:left w:val="none" w:sz="0" w:space="0" w:color="auto"/>
            <w:bottom w:val="none" w:sz="0" w:space="0" w:color="auto"/>
            <w:right w:val="none" w:sz="0" w:space="0" w:color="auto"/>
          </w:divBdr>
        </w:div>
        <w:div w:id="768812638">
          <w:marLeft w:val="640"/>
          <w:marRight w:val="0"/>
          <w:marTop w:val="0"/>
          <w:marBottom w:val="0"/>
          <w:divBdr>
            <w:top w:val="none" w:sz="0" w:space="0" w:color="auto"/>
            <w:left w:val="none" w:sz="0" w:space="0" w:color="auto"/>
            <w:bottom w:val="none" w:sz="0" w:space="0" w:color="auto"/>
            <w:right w:val="none" w:sz="0" w:space="0" w:color="auto"/>
          </w:divBdr>
        </w:div>
        <w:div w:id="1029337717">
          <w:marLeft w:val="640"/>
          <w:marRight w:val="0"/>
          <w:marTop w:val="0"/>
          <w:marBottom w:val="0"/>
          <w:divBdr>
            <w:top w:val="none" w:sz="0" w:space="0" w:color="auto"/>
            <w:left w:val="none" w:sz="0" w:space="0" w:color="auto"/>
            <w:bottom w:val="none" w:sz="0" w:space="0" w:color="auto"/>
            <w:right w:val="none" w:sz="0" w:space="0" w:color="auto"/>
          </w:divBdr>
        </w:div>
        <w:div w:id="1118796408">
          <w:marLeft w:val="640"/>
          <w:marRight w:val="0"/>
          <w:marTop w:val="0"/>
          <w:marBottom w:val="0"/>
          <w:divBdr>
            <w:top w:val="none" w:sz="0" w:space="0" w:color="auto"/>
            <w:left w:val="none" w:sz="0" w:space="0" w:color="auto"/>
            <w:bottom w:val="none" w:sz="0" w:space="0" w:color="auto"/>
            <w:right w:val="none" w:sz="0" w:space="0" w:color="auto"/>
          </w:divBdr>
        </w:div>
        <w:div w:id="1129472295">
          <w:marLeft w:val="640"/>
          <w:marRight w:val="0"/>
          <w:marTop w:val="0"/>
          <w:marBottom w:val="0"/>
          <w:divBdr>
            <w:top w:val="none" w:sz="0" w:space="0" w:color="auto"/>
            <w:left w:val="none" w:sz="0" w:space="0" w:color="auto"/>
            <w:bottom w:val="none" w:sz="0" w:space="0" w:color="auto"/>
            <w:right w:val="none" w:sz="0" w:space="0" w:color="auto"/>
          </w:divBdr>
        </w:div>
        <w:div w:id="1434787221">
          <w:marLeft w:val="640"/>
          <w:marRight w:val="0"/>
          <w:marTop w:val="0"/>
          <w:marBottom w:val="0"/>
          <w:divBdr>
            <w:top w:val="none" w:sz="0" w:space="0" w:color="auto"/>
            <w:left w:val="none" w:sz="0" w:space="0" w:color="auto"/>
            <w:bottom w:val="none" w:sz="0" w:space="0" w:color="auto"/>
            <w:right w:val="none" w:sz="0" w:space="0" w:color="auto"/>
          </w:divBdr>
        </w:div>
        <w:div w:id="1202788558">
          <w:marLeft w:val="640"/>
          <w:marRight w:val="0"/>
          <w:marTop w:val="0"/>
          <w:marBottom w:val="0"/>
          <w:divBdr>
            <w:top w:val="none" w:sz="0" w:space="0" w:color="auto"/>
            <w:left w:val="none" w:sz="0" w:space="0" w:color="auto"/>
            <w:bottom w:val="none" w:sz="0" w:space="0" w:color="auto"/>
            <w:right w:val="none" w:sz="0" w:space="0" w:color="auto"/>
          </w:divBdr>
        </w:div>
        <w:div w:id="875504834">
          <w:marLeft w:val="640"/>
          <w:marRight w:val="0"/>
          <w:marTop w:val="0"/>
          <w:marBottom w:val="0"/>
          <w:divBdr>
            <w:top w:val="none" w:sz="0" w:space="0" w:color="auto"/>
            <w:left w:val="none" w:sz="0" w:space="0" w:color="auto"/>
            <w:bottom w:val="none" w:sz="0" w:space="0" w:color="auto"/>
            <w:right w:val="none" w:sz="0" w:space="0" w:color="auto"/>
          </w:divBdr>
        </w:div>
        <w:div w:id="1089162030">
          <w:marLeft w:val="640"/>
          <w:marRight w:val="0"/>
          <w:marTop w:val="0"/>
          <w:marBottom w:val="0"/>
          <w:divBdr>
            <w:top w:val="none" w:sz="0" w:space="0" w:color="auto"/>
            <w:left w:val="none" w:sz="0" w:space="0" w:color="auto"/>
            <w:bottom w:val="none" w:sz="0" w:space="0" w:color="auto"/>
            <w:right w:val="none" w:sz="0" w:space="0" w:color="auto"/>
          </w:divBdr>
        </w:div>
        <w:div w:id="2060198933">
          <w:marLeft w:val="640"/>
          <w:marRight w:val="0"/>
          <w:marTop w:val="0"/>
          <w:marBottom w:val="0"/>
          <w:divBdr>
            <w:top w:val="none" w:sz="0" w:space="0" w:color="auto"/>
            <w:left w:val="none" w:sz="0" w:space="0" w:color="auto"/>
            <w:bottom w:val="none" w:sz="0" w:space="0" w:color="auto"/>
            <w:right w:val="none" w:sz="0" w:space="0" w:color="auto"/>
          </w:divBdr>
        </w:div>
        <w:div w:id="1503474643">
          <w:marLeft w:val="640"/>
          <w:marRight w:val="0"/>
          <w:marTop w:val="0"/>
          <w:marBottom w:val="0"/>
          <w:divBdr>
            <w:top w:val="none" w:sz="0" w:space="0" w:color="auto"/>
            <w:left w:val="none" w:sz="0" w:space="0" w:color="auto"/>
            <w:bottom w:val="none" w:sz="0" w:space="0" w:color="auto"/>
            <w:right w:val="none" w:sz="0" w:space="0" w:color="auto"/>
          </w:divBdr>
        </w:div>
        <w:div w:id="1446924539">
          <w:marLeft w:val="640"/>
          <w:marRight w:val="0"/>
          <w:marTop w:val="0"/>
          <w:marBottom w:val="0"/>
          <w:divBdr>
            <w:top w:val="none" w:sz="0" w:space="0" w:color="auto"/>
            <w:left w:val="none" w:sz="0" w:space="0" w:color="auto"/>
            <w:bottom w:val="none" w:sz="0" w:space="0" w:color="auto"/>
            <w:right w:val="none" w:sz="0" w:space="0" w:color="auto"/>
          </w:divBdr>
        </w:div>
        <w:div w:id="2076584982">
          <w:marLeft w:val="640"/>
          <w:marRight w:val="0"/>
          <w:marTop w:val="0"/>
          <w:marBottom w:val="0"/>
          <w:divBdr>
            <w:top w:val="none" w:sz="0" w:space="0" w:color="auto"/>
            <w:left w:val="none" w:sz="0" w:space="0" w:color="auto"/>
            <w:bottom w:val="none" w:sz="0" w:space="0" w:color="auto"/>
            <w:right w:val="none" w:sz="0" w:space="0" w:color="auto"/>
          </w:divBdr>
        </w:div>
        <w:div w:id="898398891">
          <w:marLeft w:val="640"/>
          <w:marRight w:val="0"/>
          <w:marTop w:val="0"/>
          <w:marBottom w:val="0"/>
          <w:divBdr>
            <w:top w:val="none" w:sz="0" w:space="0" w:color="auto"/>
            <w:left w:val="none" w:sz="0" w:space="0" w:color="auto"/>
            <w:bottom w:val="none" w:sz="0" w:space="0" w:color="auto"/>
            <w:right w:val="none" w:sz="0" w:space="0" w:color="auto"/>
          </w:divBdr>
        </w:div>
        <w:div w:id="14624083">
          <w:marLeft w:val="640"/>
          <w:marRight w:val="0"/>
          <w:marTop w:val="0"/>
          <w:marBottom w:val="0"/>
          <w:divBdr>
            <w:top w:val="none" w:sz="0" w:space="0" w:color="auto"/>
            <w:left w:val="none" w:sz="0" w:space="0" w:color="auto"/>
            <w:bottom w:val="none" w:sz="0" w:space="0" w:color="auto"/>
            <w:right w:val="none" w:sz="0" w:space="0" w:color="auto"/>
          </w:divBdr>
        </w:div>
        <w:div w:id="162204852">
          <w:marLeft w:val="640"/>
          <w:marRight w:val="0"/>
          <w:marTop w:val="0"/>
          <w:marBottom w:val="0"/>
          <w:divBdr>
            <w:top w:val="none" w:sz="0" w:space="0" w:color="auto"/>
            <w:left w:val="none" w:sz="0" w:space="0" w:color="auto"/>
            <w:bottom w:val="none" w:sz="0" w:space="0" w:color="auto"/>
            <w:right w:val="none" w:sz="0" w:space="0" w:color="auto"/>
          </w:divBdr>
        </w:div>
        <w:div w:id="1133863976">
          <w:marLeft w:val="640"/>
          <w:marRight w:val="0"/>
          <w:marTop w:val="0"/>
          <w:marBottom w:val="0"/>
          <w:divBdr>
            <w:top w:val="none" w:sz="0" w:space="0" w:color="auto"/>
            <w:left w:val="none" w:sz="0" w:space="0" w:color="auto"/>
            <w:bottom w:val="none" w:sz="0" w:space="0" w:color="auto"/>
            <w:right w:val="none" w:sz="0" w:space="0" w:color="auto"/>
          </w:divBdr>
        </w:div>
        <w:div w:id="996616850">
          <w:marLeft w:val="640"/>
          <w:marRight w:val="0"/>
          <w:marTop w:val="0"/>
          <w:marBottom w:val="0"/>
          <w:divBdr>
            <w:top w:val="none" w:sz="0" w:space="0" w:color="auto"/>
            <w:left w:val="none" w:sz="0" w:space="0" w:color="auto"/>
            <w:bottom w:val="none" w:sz="0" w:space="0" w:color="auto"/>
            <w:right w:val="none" w:sz="0" w:space="0" w:color="auto"/>
          </w:divBdr>
        </w:div>
        <w:div w:id="1150365317">
          <w:marLeft w:val="640"/>
          <w:marRight w:val="0"/>
          <w:marTop w:val="0"/>
          <w:marBottom w:val="0"/>
          <w:divBdr>
            <w:top w:val="none" w:sz="0" w:space="0" w:color="auto"/>
            <w:left w:val="none" w:sz="0" w:space="0" w:color="auto"/>
            <w:bottom w:val="none" w:sz="0" w:space="0" w:color="auto"/>
            <w:right w:val="none" w:sz="0" w:space="0" w:color="auto"/>
          </w:divBdr>
        </w:div>
        <w:div w:id="2020352036">
          <w:marLeft w:val="640"/>
          <w:marRight w:val="0"/>
          <w:marTop w:val="0"/>
          <w:marBottom w:val="0"/>
          <w:divBdr>
            <w:top w:val="none" w:sz="0" w:space="0" w:color="auto"/>
            <w:left w:val="none" w:sz="0" w:space="0" w:color="auto"/>
            <w:bottom w:val="none" w:sz="0" w:space="0" w:color="auto"/>
            <w:right w:val="none" w:sz="0" w:space="0" w:color="auto"/>
          </w:divBdr>
        </w:div>
        <w:div w:id="773205510">
          <w:marLeft w:val="640"/>
          <w:marRight w:val="0"/>
          <w:marTop w:val="0"/>
          <w:marBottom w:val="0"/>
          <w:divBdr>
            <w:top w:val="none" w:sz="0" w:space="0" w:color="auto"/>
            <w:left w:val="none" w:sz="0" w:space="0" w:color="auto"/>
            <w:bottom w:val="none" w:sz="0" w:space="0" w:color="auto"/>
            <w:right w:val="none" w:sz="0" w:space="0" w:color="auto"/>
          </w:divBdr>
        </w:div>
        <w:div w:id="951131420">
          <w:marLeft w:val="640"/>
          <w:marRight w:val="0"/>
          <w:marTop w:val="0"/>
          <w:marBottom w:val="0"/>
          <w:divBdr>
            <w:top w:val="none" w:sz="0" w:space="0" w:color="auto"/>
            <w:left w:val="none" w:sz="0" w:space="0" w:color="auto"/>
            <w:bottom w:val="none" w:sz="0" w:space="0" w:color="auto"/>
            <w:right w:val="none" w:sz="0" w:space="0" w:color="auto"/>
          </w:divBdr>
        </w:div>
        <w:div w:id="90469320">
          <w:marLeft w:val="640"/>
          <w:marRight w:val="0"/>
          <w:marTop w:val="0"/>
          <w:marBottom w:val="0"/>
          <w:divBdr>
            <w:top w:val="none" w:sz="0" w:space="0" w:color="auto"/>
            <w:left w:val="none" w:sz="0" w:space="0" w:color="auto"/>
            <w:bottom w:val="none" w:sz="0" w:space="0" w:color="auto"/>
            <w:right w:val="none" w:sz="0" w:space="0" w:color="auto"/>
          </w:divBdr>
        </w:div>
        <w:div w:id="1169445540">
          <w:marLeft w:val="640"/>
          <w:marRight w:val="0"/>
          <w:marTop w:val="0"/>
          <w:marBottom w:val="0"/>
          <w:divBdr>
            <w:top w:val="none" w:sz="0" w:space="0" w:color="auto"/>
            <w:left w:val="none" w:sz="0" w:space="0" w:color="auto"/>
            <w:bottom w:val="none" w:sz="0" w:space="0" w:color="auto"/>
            <w:right w:val="none" w:sz="0" w:space="0" w:color="auto"/>
          </w:divBdr>
        </w:div>
        <w:div w:id="802621863">
          <w:marLeft w:val="640"/>
          <w:marRight w:val="0"/>
          <w:marTop w:val="0"/>
          <w:marBottom w:val="0"/>
          <w:divBdr>
            <w:top w:val="none" w:sz="0" w:space="0" w:color="auto"/>
            <w:left w:val="none" w:sz="0" w:space="0" w:color="auto"/>
            <w:bottom w:val="none" w:sz="0" w:space="0" w:color="auto"/>
            <w:right w:val="none" w:sz="0" w:space="0" w:color="auto"/>
          </w:divBdr>
        </w:div>
        <w:div w:id="1961643248">
          <w:marLeft w:val="640"/>
          <w:marRight w:val="0"/>
          <w:marTop w:val="0"/>
          <w:marBottom w:val="0"/>
          <w:divBdr>
            <w:top w:val="none" w:sz="0" w:space="0" w:color="auto"/>
            <w:left w:val="none" w:sz="0" w:space="0" w:color="auto"/>
            <w:bottom w:val="none" w:sz="0" w:space="0" w:color="auto"/>
            <w:right w:val="none" w:sz="0" w:space="0" w:color="auto"/>
          </w:divBdr>
        </w:div>
        <w:div w:id="1071731212">
          <w:marLeft w:val="640"/>
          <w:marRight w:val="0"/>
          <w:marTop w:val="0"/>
          <w:marBottom w:val="0"/>
          <w:divBdr>
            <w:top w:val="none" w:sz="0" w:space="0" w:color="auto"/>
            <w:left w:val="none" w:sz="0" w:space="0" w:color="auto"/>
            <w:bottom w:val="none" w:sz="0" w:space="0" w:color="auto"/>
            <w:right w:val="none" w:sz="0" w:space="0" w:color="auto"/>
          </w:divBdr>
        </w:div>
        <w:div w:id="976489952">
          <w:marLeft w:val="640"/>
          <w:marRight w:val="0"/>
          <w:marTop w:val="0"/>
          <w:marBottom w:val="0"/>
          <w:divBdr>
            <w:top w:val="none" w:sz="0" w:space="0" w:color="auto"/>
            <w:left w:val="none" w:sz="0" w:space="0" w:color="auto"/>
            <w:bottom w:val="none" w:sz="0" w:space="0" w:color="auto"/>
            <w:right w:val="none" w:sz="0" w:space="0" w:color="auto"/>
          </w:divBdr>
        </w:div>
        <w:div w:id="1792359242">
          <w:marLeft w:val="640"/>
          <w:marRight w:val="0"/>
          <w:marTop w:val="0"/>
          <w:marBottom w:val="0"/>
          <w:divBdr>
            <w:top w:val="none" w:sz="0" w:space="0" w:color="auto"/>
            <w:left w:val="none" w:sz="0" w:space="0" w:color="auto"/>
            <w:bottom w:val="none" w:sz="0" w:space="0" w:color="auto"/>
            <w:right w:val="none" w:sz="0" w:space="0" w:color="auto"/>
          </w:divBdr>
        </w:div>
        <w:div w:id="1212502053">
          <w:marLeft w:val="640"/>
          <w:marRight w:val="0"/>
          <w:marTop w:val="0"/>
          <w:marBottom w:val="0"/>
          <w:divBdr>
            <w:top w:val="none" w:sz="0" w:space="0" w:color="auto"/>
            <w:left w:val="none" w:sz="0" w:space="0" w:color="auto"/>
            <w:bottom w:val="none" w:sz="0" w:space="0" w:color="auto"/>
            <w:right w:val="none" w:sz="0" w:space="0" w:color="auto"/>
          </w:divBdr>
        </w:div>
        <w:div w:id="1722823961">
          <w:marLeft w:val="640"/>
          <w:marRight w:val="0"/>
          <w:marTop w:val="0"/>
          <w:marBottom w:val="0"/>
          <w:divBdr>
            <w:top w:val="none" w:sz="0" w:space="0" w:color="auto"/>
            <w:left w:val="none" w:sz="0" w:space="0" w:color="auto"/>
            <w:bottom w:val="none" w:sz="0" w:space="0" w:color="auto"/>
            <w:right w:val="none" w:sz="0" w:space="0" w:color="auto"/>
          </w:divBdr>
        </w:div>
        <w:div w:id="1290748668">
          <w:marLeft w:val="640"/>
          <w:marRight w:val="0"/>
          <w:marTop w:val="0"/>
          <w:marBottom w:val="0"/>
          <w:divBdr>
            <w:top w:val="none" w:sz="0" w:space="0" w:color="auto"/>
            <w:left w:val="none" w:sz="0" w:space="0" w:color="auto"/>
            <w:bottom w:val="none" w:sz="0" w:space="0" w:color="auto"/>
            <w:right w:val="none" w:sz="0" w:space="0" w:color="auto"/>
          </w:divBdr>
        </w:div>
        <w:div w:id="211120793">
          <w:marLeft w:val="640"/>
          <w:marRight w:val="0"/>
          <w:marTop w:val="0"/>
          <w:marBottom w:val="0"/>
          <w:divBdr>
            <w:top w:val="none" w:sz="0" w:space="0" w:color="auto"/>
            <w:left w:val="none" w:sz="0" w:space="0" w:color="auto"/>
            <w:bottom w:val="none" w:sz="0" w:space="0" w:color="auto"/>
            <w:right w:val="none" w:sz="0" w:space="0" w:color="auto"/>
          </w:divBdr>
        </w:div>
        <w:div w:id="1354839599">
          <w:marLeft w:val="640"/>
          <w:marRight w:val="0"/>
          <w:marTop w:val="0"/>
          <w:marBottom w:val="0"/>
          <w:divBdr>
            <w:top w:val="none" w:sz="0" w:space="0" w:color="auto"/>
            <w:left w:val="none" w:sz="0" w:space="0" w:color="auto"/>
            <w:bottom w:val="none" w:sz="0" w:space="0" w:color="auto"/>
            <w:right w:val="none" w:sz="0" w:space="0" w:color="auto"/>
          </w:divBdr>
        </w:div>
        <w:div w:id="882207069">
          <w:marLeft w:val="640"/>
          <w:marRight w:val="0"/>
          <w:marTop w:val="0"/>
          <w:marBottom w:val="0"/>
          <w:divBdr>
            <w:top w:val="none" w:sz="0" w:space="0" w:color="auto"/>
            <w:left w:val="none" w:sz="0" w:space="0" w:color="auto"/>
            <w:bottom w:val="none" w:sz="0" w:space="0" w:color="auto"/>
            <w:right w:val="none" w:sz="0" w:space="0" w:color="auto"/>
          </w:divBdr>
        </w:div>
        <w:div w:id="2082822618">
          <w:marLeft w:val="640"/>
          <w:marRight w:val="0"/>
          <w:marTop w:val="0"/>
          <w:marBottom w:val="0"/>
          <w:divBdr>
            <w:top w:val="none" w:sz="0" w:space="0" w:color="auto"/>
            <w:left w:val="none" w:sz="0" w:space="0" w:color="auto"/>
            <w:bottom w:val="none" w:sz="0" w:space="0" w:color="auto"/>
            <w:right w:val="none" w:sz="0" w:space="0" w:color="auto"/>
          </w:divBdr>
        </w:div>
        <w:div w:id="224025164">
          <w:marLeft w:val="640"/>
          <w:marRight w:val="0"/>
          <w:marTop w:val="0"/>
          <w:marBottom w:val="0"/>
          <w:divBdr>
            <w:top w:val="none" w:sz="0" w:space="0" w:color="auto"/>
            <w:left w:val="none" w:sz="0" w:space="0" w:color="auto"/>
            <w:bottom w:val="none" w:sz="0" w:space="0" w:color="auto"/>
            <w:right w:val="none" w:sz="0" w:space="0" w:color="auto"/>
          </w:divBdr>
        </w:div>
        <w:div w:id="1966042191">
          <w:marLeft w:val="640"/>
          <w:marRight w:val="0"/>
          <w:marTop w:val="0"/>
          <w:marBottom w:val="0"/>
          <w:divBdr>
            <w:top w:val="none" w:sz="0" w:space="0" w:color="auto"/>
            <w:left w:val="none" w:sz="0" w:space="0" w:color="auto"/>
            <w:bottom w:val="none" w:sz="0" w:space="0" w:color="auto"/>
            <w:right w:val="none" w:sz="0" w:space="0" w:color="auto"/>
          </w:divBdr>
        </w:div>
        <w:div w:id="716586896">
          <w:marLeft w:val="640"/>
          <w:marRight w:val="0"/>
          <w:marTop w:val="0"/>
          <w:marBottom w:val="0"/>
          <w:divBdr>
            <w:top w:val="none" w:sz="0" w:space="0" w:color="auto"/>
            <w:left w:val="none" w:sz="0" w:space="0" w:color="auto"/>
            <w:bottom w:val="none" w:sz="0" w:space="0" w:color="auto"/>
            <w:right w:val="none" w:sz="0" w:space="0" w:color="auto"/>
          </w:divBdr>
        </w:div>
        <w:div w:id="1745639279">
          <w:marLeft w:val="640"/>
          <w:marRight w:val="0"/>
          <w:marTop w:val="0"/>
          <w:marBottom w:val="0"/>
          <w:divBdr>
            <w:top w:val="none" w:sz="0" w:space="0" w:color="auto"/>
            <w:left w:val="none" w:sz="0" w:space="0" w:color="auto"/>
            <w:bottom w:val="none" w:sz="0" w:space="0" w:color="auto"/>
            <w:right w:val="none" w:sz="0" w:space="0" w:color="auto"/>
          </w:divBdr>
        </w:div>
        <w:div w:id="178131933">
          <w:marLeft w:val="640"/>
          <w:marRight w:val="0"/>
          <w:marTop w:val="0"/>
          <w:marBottom w:val="0"/>
          <w:divBdr>
            <w:top w:val="none" w:sz="0" w:space="0" w:color="auto"/>
            <w:left w:val="none" w:sz="0" w:space="0" w:color="auto"/>
            <w:bottom w:val="none" w:sz="0" w:space="0" w:color="auto"/>
            <w:right w:val="none" w:sz="0" w:space="0" w:color="auto"/>
          </w:divBdr>
        </w:div>
        <w:div w:id="1401946783">
          <w:marLeft w:val="640"/>
          <w:marRight w:val="0"/>
          <w:marTop w:val="0"/>
          <w:marBottom w:val="0"/>
          <w:divBdr>
            <w:top w:val="none" w:sz="0" w:space="0" w:color="auto"/>
            <w:left w:val="none" w:sz="0" w:space="0" w:color="auto"/>
            <w:bottom w:val="none" w:sz="0" w:space="0" w:color="auto"/>
            <w:right w:val="none" w:sz="0" w:space="0" w:color="auto"/>
          </w:divBdr>
        </w:div>
        <w:div w:id="1613130595">
          <w:marLeft w:val="640"/>
          <w:marRight w:val="0"/>
          <w:marTop w:val="0"/>
          <w:marBottom w:val="0"/>
          <w:divBdr>
            <w:top w:val="none" w:sz="0" w:space="0" w:color="auto"/>
            <w:left w:val="none" w:sz="0" w:space="0" w:color="auto"/>
            <w:bottom w:val="none" w:sz="0" w:space="0" w:color="auto"/>
            <w:right w:val="none" w:sz="0" w:space="0" w:color="auto"/>
          </w:divBdr>
        </w:div>
        <w:div w:id="972053849">
          <w:marLeft w:val="640"/>
          <w:marRight w:val="0"/>
          <w:marTop w:val="0"/>
          <w:marBottom w:val="0"/>
          <w:divBdr>
            <w:top w:val="none" w:sz="0" w:space="0" w:color="auto"/>
            <w:left w:val="none" w:sz="0" w:space="0" w:color="auto"/>
            <w:bottom w:val="none" w:sz="0" w:space="0" w:color="auto"/>
            <w:right w:val="none" w:sz="0" w:space="0" w:color="auto"/>
          </w:divBdr>
        </w:div>
      </w:divsChild>
    </w:div>
    <w:div w:id="1553694279">
      <w:bodyDiv w:val="1"/>
      <w:marLeft w:val="0"/>
      <w:marRight w:val="0"/>
      <w:marTop w:val="0"/>
      <w:marBottom w:val="0"/>
      <w:divBdr>
        <w:top w:val="none" w:sz="0" w:space="0" w:color="auto"/>
        <w:left w:val="none" w:sz="0" w:space="0" w:color="auto"/>
        <w:bottom w:val="none" w:sz="0" w:space="0" w:color="auto"/>
        <w:right w:val="none" w:sz="0" w:space="0" w:color="auto"/>
      </w:divBdr>
      <w:divsChild>
        <w:div w:id="287052286">
          <w:marLeft w:val="640"/>
          <w:marRight w:val="0"/>
          <w:marTop w:val="0"/>
          <w:marBottom w:val="0"/>
          <w:divBdr>
            <w:top w:val="none" w:sz="0" w:space="0" w:color="auto"/>
            <w:left w:val="none" w:sz="0" w:space="0" w:color="auto"/>
            <w:bottom w:val="none" w:sz="0" w:space="0" w:color="auto"/>
            <w:right w:val="none" w:sz="0" w:space="0" w:color="auto"/>
          </w:divBdr>
        </w:div>
        <w:div w:id="328367007">
          <w:marLeft w:val="640"/>
          <w:marRight w:val="0"/>
          <w:marTop w:val="0"/>
          <w:marBottom w:val="0"/>
          <w:divBdr>
            <w:top w:val="none" w:sz="0" w:space="0" w:color="auto"/>
            <w:left w:val="none" w:sz="0" w:space="0" w:color="auto"/>
            <w:bottom w:val="none" w:sz="0" w:space="0" w:color="auto"/>
            <w:right w:val="none" w:sz="0" w:space="0" w:color="auto"/>
          </w:divBdr>
        </w:div>
        <w:div w:id="1372458515">
          <w:marLeft w:val="640"/>
          <w:marRight w:val="0"/>
          <w:marTop w:val="0"/>
          <w:marBottom w:val="0"/>
          <w:divBdr>
            <w:top w:val="none" w:sz="0" w:space="0" w:color="auto"/>
            <w:left w:val="none" w:sz="0" w:space="0" w:color="auto"/>
            <w:bottom w:val="none" w:sz="0" w:space="0" w:color="auto"/>
            <w:right w:val="none" w:sz="0" w:space="0" w:color="auto"/>
          </w:divBdr>
        </w:div>
        <w:div w:id="784810631">
          <w:marLeft w:val="640"/>
          <w:marRight w:val="0"/>
          <w:marTop w:val="0"/>
          <w:marBottom w:val="0"/>
          <w:divBdr>
            <w:top w:val="none" w:sz="0" w:space="0" w:color="auto"/>
            <w:left w:val="none" w:sz="0" w:space="0" w:color="auto"/>
            <w:bottom w:val="none" w:sz="0" w:space="0" w:color="auto"/>
            <w:right w:val="none" w:sz="0" w:space="0" w:color="auto"/>
          </w:divBdr>
        </w:div>
        <w:div w:id="1145585421">
          <w:marLeft w:val="640"/>
          <w:marRight w:val="0"/>
          <w:marTop w:val="0"/>
          <w:marBottom w:val="0"/>
          <w:divBdr>
            <w:top w:val="none" w:sz="0" w:space="0" w:color="auto"/>
            <w:left w:val="none" w:sz="0" w:space="0" w:color="auto"/>
            <w:bottom w:val="none" w:sz="0" w:space="0" w:color="auto"/>
            <w:right w:val="none" w:sz="0" w:space="0" w:color="auto"/>
          </w:divBdr>
        </w:div>
        <w:div w:id="1353921953">
          <w:marLeft w:val="640"/>
          <w:marRight w:val="0"/>
          <w:marTop w:val="0"/>
          <w:marBottom w:val="0"/>
          <w:divBdr>
            <w:top w:val="none" w:sz="0" w:space="0" w:color="auto"/>
            <w:left w:val="none" w:sz="0" w:space="0" w:color="auto"/>
            <w:bottom w:val="none" w:sz="0" w:space="0" w:color="auto"/>
            <w:right w:val="none" w:sz="0" w:space="0" w:color="auto"/>
          </w:divBdr>
        </w:div>
        <w:div w:id="2088306681">
          <w:marLeft w:val="640"/>
          <w:marRight w:val="0"/>
          <w:marTop w:val="0"/>
          <w:marBottom w:val="0"/>
          <w:divBdr>
            <w:top w:val="none" w:sz="0" w:space="0" w:color="auto"/>
            <w:left w:val="none" w:sz="0" w:space="0" w:color="auto"/>
            <w:bottom w:val="none" w:sz="0" w:space="0" w:color="auto"/>
            <w:right w:val="none" w:sz="0" w:space="0" w:color="auto"/>
          </w:divBdr>
        </w:div>
        <w:div w:id="240799612">
          <w:marLeft w:val="640"/>
          <w:marRight w:val="0"/>
          <w:marTop w:val="0"/>
          <w:marBottom w:val="0"/>
          <w:divBdr>
            <w:top w:val="none" w:sz="0" w:space="0" w:color="auto"/>
            <w:left w:val="none" w:sz="0" w:space="0" w:color="auto"/>
            <w:bottom w:val="none" w:sz="0" w:space="0" w:color="auto"/>
            <w:right w:val="none" w:sz="0" w:space="0" w:color="auto"/>
          </w:divBdr>
        </w:div>
        <w:div w:id="1757825388">
          <w:marLeft w:val="640"/>
          <w:marRight w:val="0"/>
          <w:marTop w:val="0"/>
          <w:marBottom w:val="0"/>
          <w:divBdr>
            <w:top w:val="none" w:sz="0" w:space="0" w:color="auto"/>
            <w:left w:val="none" w:sz="0" w:space="0" w:color="auto"/>
            <w:bottom w:val="none" w:sz="0" w:space="0" w:color="auto"/>
            <w:right w:val="none" w:sz="0" w:space="0" w:color="auto"/>
          </w:divBdr>
        </w:div>
        <w:div w:id="428624909">
          <w:marLeft w:val="640"/>
          <w:marRight w:val="0"/>
          <w:marTop w:val="0"/>
          <w:marBottom w:val="0"/>
          <w:divBdr>
            <w:top w:val="none" w:sz="0" w:space="0" w:color="auto"/>
            <w:left w:val="none" w:sz="0" w:space="0" w:color="auto"/>
            <w:bottom w:val="none" w:sz="0" w:space="0" w:color="auto"/>
            <w:right w:val="none" w:sz="0" w:space="0" w:color="auto"/>
          </w:divBdr>
        </w:div>
        <w:div w:id="1235972847">
          <w:marLeft w:val="640"/>
          <w:marRight w:val="0"/>
          <w:marTop w:val="0"/>
          <w:marBottom w:val="0"/>
          <w:divBdr>
            <w:top w:val="none" w:sz="0" w:space="0" w:color="auto"/>
            <w:left w:val="none" w:sz="0" w:space="0" w:color="auto"/>
            <w:bottom w:val="none" w:sz="0" w:space="0" w:color="auto"/>
            <w:right w:val="none" w:sz="0" w:space="0" w:color="auto"/>
          </w:divBdr>
        </w:div>
        <w:div w:id="2020354029">
          <w:marLeft w:val="640"/>
          <w:marRight w:val="0"/>
          <w:marTop w:val="0"/>
          <w:marBottom w:val="0"/>
          <w:divBdr>
            <w:top w:val="none" w:sz="0" w:space="0" w:color="auto"/>
            <w:left w:val="none" w:sz="0" w:space="0" w:color="auto"/>
            <w:bottom w:val="none" w:sz="0" w:space="0" w:color="auto"/>
            <w:right w:val="none" w:sz="0" w:space="0" w:color="auto"/>
          </w:divBdr>
        </w:div>
        <w:div w:id="540097745">
          <w:marLeft w:val="640"/>
          <w:marRight w:val="0"/>
          <w:marTop w:val="0"/>
          <w:marBottom w:val="0"/>
          <w:divBdr>
            <w:top w:val="none" w:sz="0" w:space="0" w:color="auto"/>
            <w:left w:val="none" w:sz="0" w:space="0" w:color="auto"/>
            <w:bottom w:val="none" w:sz="0" w:space="0" w:color="auto"/>
            <w:right w:val="none" w:sz="0" w:space="0" w:color="auto"/>
          </w:divBdr>
        </w:div>
        <w:div w:id="1765572090">
          <w:marLeft w:val="640"/>
          <w:marRight w:val="0"/>
          <w:marTop w:val="0"/>
          <w:marBottom w:val="0"/>
          <w:divBdr>
            <w:top w:val="none" w:sz="0" w:space="0" w:color="auto"/>
            <w:left w:val="none" w:sz="0" w:space="0" w:color="auto"/>
            <w:bottom w:val="none" w:sz="0" w:space="0" w:color="auto"/>
            <w:right w:val="none" w:sz="0" w:space="0" w:color="auto"/>
          </w:divBdr>
        </w:div>
        <w:div w:id="1156189854">
          <w:marLeft w:val="640"/>
          <w:marRight w:val="0"/>
          <w:marTop w:val="0"/>
          <w:marBottom w:val="0"/>
          <w:divBdr>
            <w:top w:val="none" w:sz="0" w:space="0" w:color="auto"/>
            <w:left w:val="none" w:sz="0" w:space="0" w:color="auto"/>
            <w:bottom w:val="none" w:sz="0" w:space="0" w:color="auto"/>
            <w:right w:val="none" w:sz="0" w:space="0" w:color="auto"/>
          </w:divBdr>
        </w:div>
        <w:div w:id="1187216498">
          <w:marLeft w:val="640"/>
          <w:marRight w:val="0"/>
          <w:marTop w:val="0"/>
          <w:marBottom w:val="0"/>
          <w:divBdr>
            <w:top w:val="none" w:sz="0" w:space="0" w:color="auto"/>
            <w:left w:val="none" w:sz="0" w:space="0" w:color="auto"/>
            <w:bottom w:val="none" w:sz="0" w:space="0" w:color="auto"/>
            <w:right w:val="none" w:sz="0" w:space="0" w:color="auto"/>
          </w:divBdr>
        </w:div>
        <w:div w:id="774594179">
          <w:marLeft w:val="640"/>
          <w:marRight w:val="0"/>
          <w:marTop w:val="0"/>
          <w:marBottom w:val="0"/>
          <w:divBdr>
            <w:top w:val="none" w:sz="0" w:space="0" w:color="auto"/>
            <w:left w:val="none" w:sz="0" w:space="0" w:color="auto"/>
            <w:bottom w:val="none" w:sz="0" w:space="0" w:color="auto"/>
            <w:right w:val="none" w:sz="0" w:space="0" w:color="auto"/>
          </w:divBdr>
        </w:div>
        <w:div w:id="623198017">
          <w:marLeft w:val="640"/>
          <w:marRight w:val="0"/>
          <w:marTop w:val="0"/>
          <w:marBottom w:val="0"/>
          <w:divBdr>
            <w:top w:val="none" w:sz="0" w:space="0" w:color="auto"/>
            <w:left w:val="none" w:sz="0" w:space="0" w:color="auto"/>
            <w:bottom w:val="none" w:sz="0" w:space="0" w:color="auto"/>
            <w:right w:val="none" w:sz="0" w:space="0" w:color="auto"/>
          </w:divBdr>
        </w:div>
        <w:div w:id="828519420">
          <w:marLeft w:val="640"/>
          <w:marRight w:val="0"/>
          <w:marTop w:val="0"/>
          <w:marBottom w:val="0"/>
          <w:divBdr>
            <w:top w:val="none" w:sz="0" w:space="0" w:color="auto"/>
            <w:left w:val="none" w:sz="0" w:space="0" w:color="auto"/>
            <w:bottom w:val="none" w:sz="0" w:space="0" w:color="auto"/>
            <w:right w:val="none" w:sz="0" w:space="0" w:color="auto"/>
          </w:divBdr>
        </w:div>
        <w:div w:id="1788960260">
          <w:marLeft w:val="640"/>
          <w:marRight w:val="0"/>
          <w:marTop w:val="0"/>
          <w:marBottom w:val="0"/>
          <w:divBdr>
            <w:top w:val="none" w:sz="0" w:space="0" w:color="auto"/>
            <w:left w:val="none" w:sz="0" w:space="0" w:color="auto"/>
            <w:bottom w:val="none" w:sz="0" w:space="0" w:color="auto"/>
            <w:right w:val="none" w:sz="0" w:space="0" w:color="auto"/>
          </w:divBdr>
        </w:div>
        <w:div w:id="1993169954">
          <w:marLeft w:val="640"/>
          <w:marRight w:val="0"/>
          <w:marTop w:val="0"/>
          <w:marBottom w:val="0"/>
          <w:divBdr>
            <w:top w:val="none" w:sz="0" w:space="0" w:color="auto"/>
            <w:left w:val="none" w:sz="0" w:space="0" w:color="auto"/>
            <w:bottom w:val="none" w:sz="0" w:space="0" w:color="auto"/>
            <w:right w:val="none" w:sz="0" w:space="0" w:color="auto"/>
          </w:divBdr>
        </w:div>
        <w:div w:id="1842232438">
          <w:marLeft w:val="640"/>
          <w:marRight w:val="0"/>
          <w:marTop w:val="0"/>
          <w:marBottom w:val="0"/>
          <w:divBdr>
            <w:top w:val="none" w:sz="0" w:space="0" w:color="auto"/>
            <w:left w:val="none" w:sz="0" w:space="0" w:color="auto"/>
            <w:bottom w:val="none" w:sz="0" w:space="0" w:color="auto"/>
            <w:right w:val="none" w:sz="0" w:space="0" w:color="auto"/>
          </w:divBdr>
        </w:div>
        <w:div w:id="272901973">
          <w:marLeft w:val="640"/>
          <w:marRight w:val="0"/>
          <w:marTop w:val="0"/>
          <w:marBottom w:val="0"/>
          <w:divBdr>
            <w:top w:val="none" w:sz="0" w:space="0" w:color="auto"/>
            <w:left w:val="none" w:sz="0" w:space="0" w:color="auto"/>
            <w:bottom w:val="none" w:sz="0" w:space="0" w:color="auto"/>
            <w:right w:val="none" w:sz="0" w:space="0" w:color="auto"/>
          </w:divBdr>
        </w:div>
        <w:div w:id="1478718425">
          <w:marLeft w:val="640"/>
          <w:marRight w:val="0"/>
          <w:marTop w:val="0"/>
          <w:marBottom w:val="0"/>
          <w:divBdr>
            <w:top w:val="none" w:sz="0" w:space="0" w:color="auto"/>
            <w:left w:val="none" w:sz="0" w:space="0" w:color="auto"/>
            <w:bottom w:val="none" w:sz="0" w:space="0" w:color="auto"/>
            <w:right w:val="none" w:sz="0" w:space="0" w:color="auto"/>
          </w:divBdr>
        </w:div>
        <w:div w:id="2044475260">
          <w:marLeft w:val="640"/>
          <w:marRight w:val="0"/>
          <w:marTop w:val="0"/>
          <w:marBottom w:val="0"/>
          <w:divBdr>
            <w:top w:val="none" w:sz="0" w:space="0" w:color="auto"/>
            <w:left w:val="none" w:sz="0" w:space="0" w:color="auto"/>
            <w:bottom w:val="none" w:sz="0" w:space="0" w:color="auto"/>
            <w:right w:val="none" w:sz="0" w:space="0" w:color="auto"/>
          </w:divBdr>
        </w:div>
        <w:div w:id="1176730126">
          <w:marLeft w:val="640"/>
          <w:marRight w:val="0"/>
          <w:marTop w:val="0"/>
          <w:marBottom w:val="0"/>
          <w:divBdr>
            <w:top w:val="none" w:sz="0" w:space="0" w:color="auto"/>
            <w:left w:val="none" w:sz="0" w:space="0" w:color="auto"/>
            <w:bottom w:val="none" w:sz="0" w:space="0" w:color="auto"/>
            <w:right w:val="none" w:sz="0" w:space="0" w:color="auto"/>
          </w:divBdr>
        </w:div>
        <w:div w:id="574046741">
          <w:marLeft w:val="640"/>
          <w:marRight w:val="0"/>
          <w:marTop w:val="0"/>
          <w:marBottom w:val="0"/>
          <w:divBdr>
            <w:top w:val="none" w:sz="0" w:space="0" w:color="auto"/>
            <w:left w:val="none" w:sz="0" w:space="0" w:color="auto"/>
            <w:bottom w:val="none" w:sz="0" w:space="0" w:color="auto"/>
            <w:right w:val="none" w:sz="0" w:space="0" w:color="auto"/>
          </w:divBdr>
        </w:div>
        <w:div w:id="240067728">
          <w:marLeft w:val="640"/>
          <w:marRight w:val="0"/>
          <w:marTop w:val="0"/>
          <w:marBottom w:val="0"/>
          <w:divBdr>
            <w:top w:val="none" w:sz="0" w:space="0" w:color="auto"/>
            <w:left w:val="none" w:sz="0" w:space="0" w:color="auto"/>
            <w:bottom w:val="none" w:sz="0" w:space="0" w:color="auto"/>
            <w:right w:val="none" w:sz="0" w:space="0" w:color="auto"/>
          </w:divBdr>
        </w:div>
        <w:div w:id="1700085249">
          <w:marLeft w:val="640"/>
          <w:marRight w:val="0"/>
          <w:marTop w:val="0"/>
          <w:marBottom w:val="0"/>
          <w:divBdr>
            <w:top w:val="none" w:sz="0" w:space="0" w:color="auto"/>
            <w:left w:val="none" w:sz="0" w:space="0" w:color="auto"/>
            <w:bottom w:val="none" w:sz="0" w:space="0" w:color="auto"/>
            <w:right w:val="none" w:sz="0" w:space="0" w:color="auto"/>
          </w:divBdr>
        </w:div>
        <w:div w:id="1202665016">
          <w:marLeft w:val="640"/>
          <w:marRight w:val="0"/>
          <w:marTop w:val="0"/>
          <w:marBottom w:val="0"/>
          <w:divBdr>
            <w:top w:val="none" w:sz="0" w:space="0" w:color="auto"/>
            <w:left w:val="none" w:sz="0" w:space="0" w:color="auto"/>
            <w:bottom w:val="none" w:sz="0" w:space="0" w:color="auto"/>
            <w:right w:val="none" w:sz="0" w:space="0" w:color="auto"/>
          </w:divBdr>
        </w:div>
        <w:div w:id="1189178295">
          <w:marLeft w:val="640"/>
          <w:marRight w:val="0"/>
          <w:marTop w:val="0"/>
          <w:marBottom w:val="0"/>
          <w:divBdr>
            <w:top w:val="none" w:sz="0" w:space="0" w:color="auto"/>
            <w:left w:val="none" w:sz="0" w:space="0" w:color="auto"/>
            <w:bottom w:val="none" w:sz="0" w:space="0" w:color="auto"/>
            <w:right w:val="none" w:sz="0" w:space="0" w:color="auto"/>
          </w:divBdr>
        </w:div>
        <w:div w:id="904417138">
          <w:marLeft w:val="640"/>
          <w:marRight w:val="0"/>
          <w:marTop w:val="0"/>
          <w:marBottom w:val="0"/>
          <w:divBdr>
            <w:top w:val="none" w:sz="0" w:space="0" w:color="auto"/>
            <w:left w:val="none" w:sz="0" w:space="0" w:color="auto"/>
            <w:bottom w:val="none" w:sz="0" w:space="0" w:color="auto"/>
            <w:right w:val="none" w:sz="0" w:space="0" w:color="auto"/>
          </w:divBdr>
        </w:div>
        <w:div w:id="654842631">
          <w:marLeft w:val="640"/>
          <w:marRight w:val="0"/>
          <w:marTop w:val="0"/>
          <w:marBottom w:val="0"/>
          <w:divBdr>
            <w:top w:val="none" w:sz="0" w:space="0" w:color="auto"/>
            <w:left w:val="none" w:sz="0" w:space="0" w:color="auto"/>
            <w:bottom w:val="none" w:sz="0" w:space="0" w:color="auto"/>
            <w:right w:val="none" w:sz="0" w:space="0" w:color="auto"/>
          </w:divBdr>
        </w:div>
        <w:div w:id="1428038067">
          <w:marLeft w:val="640"/>
          <w:marRight w:val="0"/>
          <w:marTop w:val="0"/>
          <w:marBottom w:val="0"/>
          <w:divBdr>
            <w:top w:val="none" w:sz="0" w:space="0" w:color="auto"/>
            <w:left w:val="none" w:sz="0" w:space="0" w:color="auto"/>
            <w:bottom w:val="none" w:sz="0" w:space="0" w:color="auto"/>
            <w:right w:val="none" w:sz="0" w:space="0" w:color="auto"/>
          </w:divBdr>
        </w:div>
        <w:div w:id="1753311656">
          <w:marLeft w:val="640"/>
          <w:marRight w:val="0"/>
          <w:marTop w:val="0"/>
          <w:marBottom w:val="0"/>
          <w:divBdr>
            <w:top w:val="none" w:sz="0" w:space="0" w:color="auto"/>
            <w:left w:val="none" w:sz="0" w:space="0" w:color="auto"/>
            <w:bottom w:val="none" w:sz="0" w:space="0" w:color="auto"/>
            <w:right w:val="none" w:sz="0" w:space="0" w:color="auto"/>
          </w:divBdr>
        </w:div>
        <w:div w:id="1185023282">
          <w:marLeft w:val="640"/>
          <w:marRight w:val="0"/>
          <w:marTop w:val="0"/>
          <w:marBottom w:val="0"/>
          <w:divBdr>
            <w:top w:val="none" w:sz="0" w:space="0" w:color="auto"/>
            <w:left w:val="none" w:sz="0" w:space="0" w:color="auto"/>
            <w:bottom w:val="none" w:sz="0" w:space="0" w:color="auto"/>
            <w:right w:val="none" w:sz="0" w:space="0" w:color="auto"/>
          </w:divBdr>
        </w:div>
        <w:div w:id="1124419285">
          <w:marLeft w:val="640"/>
          <w:marRight w:val="0"/>
          <w:marTop w:val="0"/>
          <w:marBottom w:val="0"/>
          <w:divBdr>
            <w:top w:val="none" w:sz="0" w:space="0" w:color="auto"/>
            <w:left w:val="none" w:sz="0" w:space="0" w:color="auto"/>
            <w:bottom w:val="none" w:sz="0" w:space="0" w:color="auto"/>
            <w:right w:val="none" w:sz="0" w:space="0" w:color="auto"/>
          </w:divBdr>
        </w:div>
        <w:div w:id="75716503">
          <w:marLeft w:val="640"/>
          <w:marRight w:val="0"/>
          <w:marTop w:val="0"/>
          <w:marBottom w:val="0"/>
          <w:divBdr>
            <w:top w:val="none" w:sz="0" w:space="0" w:color="auto"/>
            <w:left w:val="none" w:sz="0" w:space="0" w:color="auto"/>
            <w:bottom w:val="none" w:sz="0" w:space="0" w:color="auto"/>
            <w:right w:val="none" w:sz="0" w:space="0" w:color="auto"/>
          </w:divBdr>
        </w:div>
        <w:div w:id="1624191257">
          <w:marLeft w:val="640"/>
          <w:marRight w:val="0"/>
          <w:marTop w:val="0"/>
          <w:marBottom w:val="0"/>
          <w:divBdr>
            <w:top w:val="none" w:sz="0" w:space="0" w:color="auto"/>
            <w:left w:val="none" w:sz="0" w:space="0" w:color="auto"/>
            <w:bottom w:val="none" w:sz="0" w:space="0" w:color="auto"/>
            <w:right w:val="none" w:sz="0" w:space="0" w:color="auto"/>
          </w:divBdr>
        </w:div>
        <w:div w:id="1079912951">
          <w:marLeft w:val="640"/>
          <w:marRight w:val="0"/>
          <w:marTop w:val="0"/>
          <w:marBottom w:val="0"/>
          <w:divBdr>
            <w:top w:val="none" w:sz="0" w:space="0" w:color="auto"/>
            <w:left w:val="none" w:sz="0" w:space="0" w:color="auto"/>
            <w:bottom w:val="none" w:sz="0" w:space="0" w:color="auto"/>
            <w:right w:val="none" w:sz="0" w:space="0" w:color="auto"/>
          </w:divBdr>
        </w:div>
        <w:div w:id="839471570">
          <w:marLeft w:val="640"/>
          <w:marRight w:val="0"/>
          <w:marTop w:val="0"/>
          <w:marBottom w:val="0"/>
          <w:divBdr>
            <w:top w:val="none" w:sz="0" w:space="0" w:color="auto"/>
            <w:left w:val="none" w:sz="0" w:space="0" w:color="auto"/>
            <w:bottom w:val="none" w:sz="0" w:space="0" w:color="auto"/>
            <w:right w:val="none" w:sz="0" w:space="0" w:color="auto"/>
          </w:divBdr>
        </w:div>
        <w:div w:id="1912810082">
          <w:marLeft w:val="640"/>
          <w:marRight w:val="0"/>
          <w:marTop w:val="0"/>
          <w:marBottom w:val="0"/>
          <w:divBdr>
            <w:top w:val="none" w:sz="0" w:space="0" w:color="auto"/>
            <w:left w:val="none" w:sz="0" w:space="0" w:color="auto"/>
            <w:bottom w:val="none" w:sz="0" w:space="0" w:color="auto"/>
            <w:right w:val="none" w:sz="0" w:space="0" w:color="auto"/>
          </w:divBdr>
        </w:div>
        <w:div w:id="1403066899">
          <w:marLeft w:val="640"/>
          <w:marRight w:val="0"/>
          <w:marTop w:val="0"/>
          <w:marBottom w:val="0"/>
          <w:divBdr>
            <w:top w:val="none" w:sz="0" w:space="0" w:color="auto"/>
            <w:left w:val="none" w:sz="0" w:space="0" w:color="auto"/>
            <w:bottom w:val="none" w:sz="0" w:space="0" w:color="auto"/>
            <w:right w:val="none" w:sz="0" w:space="0" w:color="auto"/>
          </w:divBdr>
        </w:div>
        <w:div w:id="1347706631">
          <w:marLeft w:val="640"/>
          <w:marRight w:val="0"/>
          <w:marTop w:val="0"/>
          <w:marBottom w:val="0"/>
          <w:divBdr>
            <w:top w:val="none" w:sz="0" w:space="0" w:color="auto"/>
            <w:left w:val="none" w:sz="0" w:space="0" w:color="auto"/>
            <w:bottom w:val="none" w:sz="0" w:space="0" w:color="auto"/>
            <w:right w:val="none" w:sz="0" w:space="0" w:color="auto"/>
          </w:divBdr>
        </w:div>
        <w:div w:id="758402423">
          <w:marLeft w:val="640"/>
          <w:marRight w:val="0"/>
          <w:marTop w:val="0"/>
          <w:marBottom w:val="0"/>
          <w:divBdr>
            <w:top w:val="none" w:sz="0" w:space="0" w:color="auto"/>
            <w:left w:val="none" w:sz="0" w:space="0" w:color="auto"/>
            <w:bottom w:val="none" w:sz="0" w:space="0" w:color="auto"/>
            <w:right w:val="none" w:sz="0" w:space="0" w:color="auto"/>
          </w:divBdr>
        </w:div>
        <w:div w:id="29847721">
          <w:marLeft w:val="640"/>
          <w:marRight w:val="0"/>
          <w:marTop w:val="0"/>
          <w:marBottom w:val="0"/>
          <w:divBdr>
            <w:top w:val="none" w:sz="0" w:space="0" w:color="auto"/>
            <w:left w:val="none" w:sz="0" w:space="0" w:color="auto"/>
            <w:bottom w:val="none" w:sz="0" w:space="0" w:color="auto"/>
            <w:right w:val="none" w:sz="0" w:space="0" w:color="auto"/>
          </w:divBdr>
        </w:div>
        <w:div w:id="518811960">
          <w:marLeft w:val="640"/>
          <w:marRight w:val="0"/>
          <w:marTop w:val="0"/>
          <w:marBottom w:val="0"/>
          <w:divBdr>
            <w:top w:val="none" w:sz="0" w:space="0" w:color="auto"/>
            <w:left w:val="none" w:sz="0" w:space="0" w:color="auto"/>
            <w:bottom w:val="none" w:sz="0" w:space="0" w:color="auto"/>
            <w:right w:val="none" w:sz="0" w:space="0" w:color="auto"/>
          </w:divBdr>
        </w:div>
        <w:div w:id="1530295750">
          <w:marLeft w:val="640"/>
          <w:marRight w:val="0"/>
          <w:marTop w:val="0"/>
          <w:marBottom w:val="0"/>
          <w:divBdr>
            <w:top w:val="none" w:sz="0" w:space="0" w:color="auto"/>
            <w:left w:val="none" w:sz="0" w:space="0" w:color="auto"/>
            <w:bottom w:val="none" w:sz="0" w:space="0" w:color="auto"/>
            <w:right w:val="none" w:sz="0" w:space="0" w:color="auto"/>
          </w:divBdr>
        </w:div>
        <w:div w:id="1571773630">
          <w:marLeft w:val="640"/>
          <w:marRight w:val="0"/>
          <w:marTop w:val="0"/>
          <w:marBottom w:val="0"/>
          <w:divBdr>
            <w:top w:val="none" w:sz="0" w:space="0" w:color="auto"/>
            <w:left w:val="none" w:sz="0" w:space="0" w:color="auto"/>
            <w:bottom w:val="none" w:sz="0" w:space="0" w:color="auto"/>
            <w:right w:val="none" w:sz="0" w:space="0" w:color="auto"/>
          </w:divBdr>
        </w:div>
        <w:div w:id="410087120">
          <w:marLeft w:val="640"/>
          <w:marRight w:val="0"/>
          <w:marTop w:val="0"/>
          <w:marBottom w:val="0"/>
          <w:divBdr>
            <w:top w:val="none" w:sz="0" w:space="0" w:color="auto"/>
            <w:left w:val="none" w:sz="0" w:space="0" w:color="auto"/>
            <w:bottom w:val="none" w:sz="0" w:space="0" w:color="auto"/>
            <w:right w:val="none" w:sz="0" w:space="0" w:color="auto"/>
          </w:divBdr>
        </w:div>
        <w:div w:id="179782470">
          <w:marLeft w:val="640"/>
          <w:marRight w:val="0"/>
          <w:marTop w:val="0"/>
          <w:marBottom w:val="0"/>
          <w:divBdr>
            <w:top w:val="none" w:sz="0" w:space="0" w:color="auto"/>
            <w:left w:val="none" w:sz="0" w:space="0" w:color="auto"/>
            <w:bottom w:val="none" w:sz="0" w:space="0" w:color="auto"/>
            <w:right w:val="none" w:sz="0" w:space="0" w:color="auto"/>
          </w:divBdr>
        </w:div>
        <w:div w:id="1376812591">
          <w:marLeft w:val="640"/>
          <w:marRight w:val="0"/>
          <w:marTop w:val="0"/>
          <w:marBottom w:val="0"/>
          <w:divBdr>
            <w:top w:val="none" w:sz="0" w:space="0" w:color="auto"/>
            <w:left w:val="none" w:sz="0" w:space="0" w:color="auto"/>
            <w:bottom w:val="none" w:sz="0" w:space="0" w:color="auto"/>
            <w:right w:val="none" w:sz="0" w:space="0" w:color="auto"/>
          </w:divBdr>
        </w:div>
        <w:div w:id="500504942">
          <w:marLeft w:val="640"/>
          <w:marRight w:val="0"/>
          <w:marTop w:val="0"/>
          <w:marBottom w:val="0"/>
          <w:divBdr>
            <w:top w:val="none" w:sz="0" w:space="0" w:color="auto"/>
            <w:left w:val="none" w:sz="0" w:space="0" w:color="auto"/>
            <w:bottom w:val="none" w:sz="0" w:space="0" w:color="auto"/>
            <w:right w:val="none" w:sz="0" w:space="0" w:color="auto"/>
          </w:divBdr>
        </w:div>
        <w:div w:id="864632885">
          <w:marLeft w:val="640"/>
          <w:marRight w:val="0"/>
          <w:marTop w:val="0"/>
          <w:marBottom w:val="0"/>
          <w:divBdr>
            <w:top w:val="none" w:sz="0" w:space="0" w:color="auto"/>
            <w:left w:val="none" w:sz="0" w:space="0" w:color="auto"/>
            <w:bottom w:val="none" w:sz="0" w:space="0" w:color="auto"/>
            <w:right w:val="none" w:sz="0" w:space="0" w:color="auto"/>
          </w:divBdr>
        </w:div>
        <w:div w:id="112872107">
          <w:marLeft w:val="640"/>
          <w:marRight w:val="0"/>
          <w:marTop w:val="0"/>
          <w:marBottom w:val="0"/>
          <w:divBdr>
            <w:top w:val="none" w:sz="0" w:space="0" w:color="auto"/>
            <w:left w:val="none" w:sz="0" w:space="0" w:color="auto"/>
            <w:bottom w:val="none" w:sz="0" w:space="0" w:color="auto"/>
            <w:right w:val="none" w:sz="0" w:space="0" w:color="auto"/>
          </w:divBdr>
        </w:div>
        <w:div w:id="1083381539">
          <w:marLeft w:val="640"/>
          <w:marRight w:val="0"/>
          <w:marTop w:val="0"/>
          <w:marBottom w:val="0"/>
          <w:divBdr>
            <w:top w:val="none" w:sz="0" w:space="0" w:color="auto"/>
            <w:left w:val="none" w:sz="0" w:space="0" w:color="auto"/>
            <w:bottom w:val="none" w:sz="0" w:space="0" w:color="auto"/>
            <w:right w:val="none" w:sz="0" w:space="0" w:color="auto"/>
          </w:divBdr>
        </w:div>
        <w:div w:id="2120488883">
          <w:marLeft w:val="640"/>
          <w:marRight w:val="0"/>
          <w:marTop w:val="0"/>
          <w:marBottom w:val="0"/>
          <w:divBdr>
            <w:top w:val="none" w:sz="0" w:space="0" w:color="auto"/>
            <w:left w:val="none" w:sz="0" w:space="0" w:color="auto"/>
            <w:bottom w:val="none" w:sz="0" w:space="0" w:color="auto"/>
            <w:right w:val="none" w:sz="0" w:space="0" w:color="auto"/>
          </w:divBdr>
        </w:div>
        <w:div w:id="182087146">
          <w:marLeft w:val="640"/>
          <w:marRight w:val="0"/>
          <w:marTop w:val="0"/>
          <w:marBottom w:val="0"/>
          <w:divBdr>
            <w:top w:val="none" w:sz="0" w:space="0" w:color="auto"/>
            <w:left w:val="none" w:sz="0" w:space="0" w:color="auto"/>
            <w:bottom w:val="none" w:sz="0" w:space="0" w:color="auto"/>
            <w:right w:val="none" w:sz="0" w:space="0" w:color="auto"/>
          </w:divBdr>
        </w:div>
        <w:div w:id="28996022">
          <w:marLeft w:val="640"/>
          <w:marRight w:val="0"/>
          <w:marTop w:val="0"/>
          <w:marBottom w:val="0"/>
          <w:divBdr>
            <w:top w:val="none" w:sz="0" w:space="0" w:color="auto"/>
            <w:left w:val="none" w:sz="0" w:space="0" w:color="auto"/>
            <w:bottom w:val="none" w:sz="0" w:space="0" w:color="auto"/>
            <w:right w:val="none" w:sz="0" w:space="0" w:color="auto"/>
          </w:divBdr>
        </w:div>
        <w:div w:id="2089305503">
          <w:marLeft w:val="640"/>
          <w:marRight w:val="0"/>
          <w:marTop w:val="0"/>
          <w:marBottom w:val="0"/>
          <w:divBdr>
            <w:top w:val="none" w:sz="0" w:space="0" w:color="auto"/>
            <w:left w:val="none" w:sz="0" w:space="0" w:color="auto"/>
            <w:bottom w:val="none" w:sz="0" w:space="0" w:color="auto"/>
            <w:right w:val="none" w:sz="0" w:space="0" w:color="auto"/>
          </w:divBdr>
        </w:div>
        <w:div w:id="553853687">
          <w:marLeft w:val="640"/>
          <w:marRight w:val="0"/>
          <w:marTop w:val="0"/>
          <w:marBottom w:val="0"/>
          <w:divBdr>
            <w:top w:val="none" w:sz="0" w:space="0" w:color="auto"/>
            <w:left w:val="none" w:sz="0" w:space="0" w:color="auto"/>
            <w:bottom w:val="none" w:sz="0" w:space="0" w:color="auto"/>
            <w:right w:val="none" w:sz="0" w:space="0" w:color="auto"/>
          </w:divBdr>
        </w:div>
        <w:div w:id="913778849">
          <w:marLeft w:val="640"/>
          <w:marRight w:val="0"/>
          <w:marTop w:val="0"/>
          <w:marBottom w:val="0"/>
          <w:divBdr>
            <w:top w:val="none" w:sz="0" w:space="0" w:color="auto"/>
            <w:left w:val="none" w:sz="0" w:space="0" w:color="auto"/>
            <w:bottom w:val="none" w:sz="0" w:space="0" w:color="auto"/>
            <w:right w:val="none" w:sz="0" w:space="0" w:color="auto"/>
          </w:divBdr>
        </w:div>
        <w:div w:id="564144127">
          <w:marLeft w:val="640"/>
          <w:marRight w:val="0"/>
          <w:marTop w:val="0"/>
          <w:marBottom w:val="0"/>
          <w:divBdr>
            <w:top w:val="none" w:sz="0" w:space="0" w:color="auto"/>
            <w:left w:val="none" w:sz="0" w:space="0" w:color="auto"/>
            <w:bottom w:val="none" w:sz="0" w:space="0" w:color="auto"/>
            <w:right w:val="none" w:sz="0" w:space="0" w:color="auto"/>
          </w:divBdr>
        </w:div>
        <w:div w:id="1988897116">
          <w:marLeft w:val="640"/>
          <w:marRight w:val="0"/>
          <w:marTop w:val="0"/>
          <w:marBottom w:val="0"/>
          <w:divBdr>
            <w:top w:val="none" w:sz="0" w:space="0" w:color="auto"/>
            <w:left w:val="none" w:sz="0" w:space="0" w:color="auto"/>
            <w:bottom w:val="none" w:sz="0" w:space="0" w:color="auto"/>
            <w:right w:val="none" w:sz="0" w:space="0" w:color="auto"/>
          </w:divBdr>
        </w:div>
        <w:div w:id="628122034">
          <w:marLeft w:val="640"/>
          <w:marRight w:val="0"/>
          <w:marTop w:val="0"/>
          <w:marBottom w:val="0"/>
          <w:divBdr>
            <w:top w:val="none" w:sz="0" w:space="0" w:color="auto"/>
            <w:left w:val="none" w:sz="0" w:space="0" w:color="auto"/>
            <w:bottom w:val="none" w:sz="0" w:space="0" w:color="auto"/>
            <w:right w:val="none" w:sz="0" w:space="0" w:color="auto"/>
          </w:divBdr>
        </w:div>
        <w:div w:id="1312756234">
          <w:marLeft w:val="640"/>
          <w:marRight w:val="0"/>
          <w:marTop w:val="0"/>
          <w:marBottom w:val="0"/>
          <w:divBdr>
            <w:top w:val="none" w:sz="0" w:space="0" w:color="auto"/>
            <w:left w:val="none" w:sz="0" w:space="0" w:color="auto"/>
            <w:bottom w:val="none" w:sz="0" w:space="0" w:color="auto"/>
            <w:right w:val="none" w:sz="0" w:space="0" w:color="auto"/>
          </w:divBdr>
        </w:div>
        <w:div w:id="757940209">
          <w:marLeft w:val="640"/>
          <w:marRight w:val="0"/>
          <w:marTop w:val="0"/>
          <w:marBottom w:val="0"/>
          <w:divBdr>
            <w:top w:val="none" w:sz="0" w:space="0" w:color="auto"/>
            <w:left w:val="none" w:sz="0" w:space="0" w:color="auto"/>
            <w:bottom w:val="none" w:sz="0" w:space="0" w:color="auto"/>
            <w:right w:val="none" w:sz="0" w:space="0" w:color="auto"/>
          </w:divBdr>
        </w:div>
        <w:div w:id="417794149">
          <w:marLeft w:val="640"/>
          <w:marRight w:val="0"/>
          <w:marTop w:val="0"/>
          <w:marBottom w:val="0"/>
          <w:divBdr>
            <w:top w:val="none" w:sz="0" w:space="0" w:color="auto"/>
            <w:left w:val="none" w:sz="0" w:space="0" w:color="auto"/>
            <w:bottom w:val="none" w:sz="0" w:space="0" w:color="auto"/>
            <w:right w:val="none" w:sz="0" w:space="0" w:color="auto"/>
          </w:divBdr>
        </w:div>
        <w:div w:id="90511240">
          <w:marLeft w:val="640"/>
          <w:marRight w:val="0"/>
          <w:marTop w:val="0"/>
          <w:marBottom w:val="0"/>
          <w:divBdr>
            <w:top w:val="none" w:sz="0" w:space="0" w:color="auto"/>
            <w:left w:val="none" w:sz="0" w:space="0" w:color="auto"/>
            <w:bottom w:val="none" w:sz="0" w:space="0" w:color="auto"/>
            <w:right w:val="none" w:sz="0" w:space="0" w:color="auto"/>
          </w:divBdr>
        </w:div>
        <w:div w:id="567957282">
          <w:marLeft w:val="640"/>
          <w:marRight w:val="0"/>
          <w:marTop w:val="0"/>
          <w:marBottom w:val="0"/>
          <w:divBdr>
            <w:top w:val="none" w:sz="0" w:space="0" w:color="auto"/>
            <w:left w:val="none" w:sz="0" w:space="0" w:color="auto"/>
            <w:bottom w:val="none" w:sz="0" w:space="0" w:color="auto"/>
            <w:right w:val="none" w:sz="0" w:space="0" w:color="auto"/>
          </w:divBdr>
        </w:div>
        <w:div w:id="1450247752">
          <w:marLeft w:val="640"/>
          <w:marRight w:val="0"/>
          <w:marTop w:val="0"/>
          <w:marBottom w:val="0"/>
          <w:divBdr>
            <w:top w:val="none" w:sz="0" w:space="0" w:color="auto"/>
            <w:left w:val="none" w:sz="0" w:space="0" w:color="auto"/>
            <w:bottom w:val="none" w:sz="0" w:space="0" w:color="auto"/>
            <w:right w:val="none" w:sz="0" w:space="0" w:color="auto"/>
          </w:divBdr>
        </w:div>
        <w:div w:id="113209821">
          <w:marLeft w:val="640"/>
          <w:marRight w:val="0"/>
          <w:marTop w:val="0"/>
          <w:marBottom w:val="0"/>
          <w:divBdr>
            <w:top w:val="none" w:sz="0" w:space="0" w:color="auto"/>
            <w:left w:val="none" w:sz="0" w:space="0" w:color="auto"/>
            <w:bottom w:val="none" w:sz="0" w:space="0" w:color="auto"/>
            <w:right w:val="none" w:sz="0" w:space="0" w:color="auto"/>
          </w:divBdr>
        </w:div>
        <w:div w:id="1012414371">
          <w:marLeft w:val="640"/>
          <w:marRight w:val="0"/>
          <w:marTop w:val="0"/>
          <w:marBottom w:val="0"/>
          <w:divBdr>
            <w:top w:val="none" w:sz="0" w:space="0" w:color="auto"/>
            <w:left w:val="none" w:sz="0" w:space="0" w:color="auto"/>
            <w:bottom w:val="none" w:sz="0" w:space="0" w:color="auto"/>
            <w:right w:val="none" w:sz="0" w:space="0" w:color="auto"/>
          </w:divBdr>
        </w:div>
      </w:divsChild>
    </w:div>
    <w:div w:id="1554387844">
      <w:bodyDiv w:val="1"/>
      <w:marLeft w:val="0"/>
      <w:marRight w:val="0"/>
      <w:marTop w:val="0"/>
      <w:marBottom w:val="0"/>
      <w:divBdr>
        <w:top w:val="none" w:sz="0" w:space="0" w:color="auto"/>
        <w:left w:val="none" w:sz="0" w:space="0" w:color="auto"/>
        <w:bottom w:val="none" w:sz="0" w:space="0" w:color="auto"/>
        <w:right w:val="none" w:sz="0" w:space="0" w:color="auto"/>
      </w:divBdr>
      <w:divsChild>
        <w:div w:id="919481175">
          <w:marLeft w:val="640"/>
          <w:marRight w:val="0"/>
          <w:marTop w:val="0"/>
          <w:marBottom w:val="0"/>
          <w:divBdr>
            <w:top w:val="none" w:sz="0" w:space="0" w:color="auto"/>
            <w:left w:val="none" w:sz="0" w:space="0" w:color="auto"/>
            <w:bottom w:val="none" w:sz="0" w:space="0" w:color="auto"/>
            <w:right w:val="none" w:sz="0" w:space="0" w:color="auto"/>
          </w:divBdr>
        </w:div>
        <w:div w:id="1890267742">
          <w:marLeft w:val="640"/>
          <w:marRight w:val="0"/>
          <w:marTop w:val="0"/>
          <w:marBottom w:val="0"/>
          <w:divBdr>
            <w:top w:val="none" w:sz="0" w:space="0" w:color="auto"/>
            <w:left w:val="none" w:sz="0" w:space="0" w:color="auto"/>
            <w:bottom w:val="none" w:sz="0" w:space="0" w:color="auto"/>
            <w:right w:val="none" w:sz="0" w:space="0" w:color="auto"/>
          </w:divBdr>
        </w:div>
        <w:div w:id="173226108">
          <w:marLeft w:val="640"/>
          <w:marRight w:val="0"/>
          <w:marTop w:val="0"/>
          <w:marBottom w:val="0"/>
          <w:divBdr>
            <w:top w:val="none" w:sz="0" w:space="0" w:color="auto"/>
            <w:left w:val="none" w:sz="0" w:space="0" w:color="auto"/>
            <w:bottom w:val="none" w:sz="0" w:space="0" w:color="auto"/>
            <w:right w:val="none" w:sz="0" w:space="0" w:color="auto"/>
          </w:divBdr>
        </w:div>
        <w:div w:id="1990404685">
          <w:marLeft w:val="640"/>
          <w:marRight w:val="0"/>
          <w:marTop w:val="0"/>
          <w:marBottom w:val="0"/>
          <w:divBdr>
            <w:top w:val="none" w:sz="0" w:space="0" w:color="auto"/>
            <w:left w:val="none" w:sz="0" w:space="0" w:color="auto"/>
            <w:bottom w:val="none" w:sz="0" w:space="0" w:color="auto"/>
            <w:right w:val="none" w:sz="0" w:space="0" w:color="auto"/>
          </w:divBdr>
        </w:div>
        <w:div w:id="606740756">
          <w:marLeft w:val="640"/>
          <w:marRight w:val="0"/>
          <w:marTop w:val="0"/>
          <w:marBottom w:val="0"/>
          <w:divBdr>
            <w:top w:val="none" w:sz="0" w:space="0" w:color="auto"/>
            <w:left w:val="none" w:sz="0" w:space="0" w:color="auto"/>
            <w:bottom w:val="none" w:sz="0" w:space="0" w:color="auto"/>
            <w:right w:val="none" w:sz="0" w:space="0" w:color="auto"/>
          </w:divBdr>
        </w:div>
        <w:div w:id="527453306">
          <w:marLeft w:val="640"/>
          <w:marRight w:val="0"/>
          <w:marTop w:val="0"/>
          <w:marBottom w:val="0"/>
          <w:divBdr>
            <w:top w:val="none" w:sz="0" w:space="0" w:color="auto"/>
            <w:left w:val="none" w:sz="0" w:space="0" w:color="auto"/>
            <w:bottom w:val="none" w:sz="0" w:space="0" w:color="auto"/>
            <w:right w:val="none" w:sz="0" w:space="0" w:color="auto"/>
          </w:divBdr>
        </w:div>
        <w:div w:id="1652443566">
          <w:marLeft w:val="640"/>
          <w:marRight w:val="0"/>
          <w:marTop w:val="0"/>
          <w:marBottom w:val="0"/>
          <w:divBdr>
            <w:top w:val="none" w:sz="0" w:space="0" w:color="auto"/>
            <w:left w:val="none" w:sz="0" w:space="0" w:color="auto"/>
            <w:bottom w:val="none" w:sz="0" w:space="0" w:color="auto"/>
            <w:right w:val="none" w:sz="0" w:space="0" w:color="auto"/>
          </w:divBdr>
        </w:div>
        <w:div w:id="790364291">
          <w:marLeft w:val="640"/>
          <w:marRight w:val="0"/>
          <w:marTop w:val="0"/>
          <w:marBottom w:val="0"/>
          <w:divBdr>
            <w:top w:val="none" w:sz="0" w:space="0" w:color="auto"/>
            <w:left w:val="none" w:sz="0" w:space="0" w:color="auto"/>
            <w:bottom w:val="none" w:sz="0" w:space="0" w:color="auto"/>
            <w:right w:val="none" w:sz="0" w:space="0" w:color="auto"/>
          </w:divBdr>
        </w:div>
        <w:div w:id="897399811">
          <w:marLeft w:val="640"/>
          <w:marRight w:val="0"/>
          <w:marTop w:val="0"/>
          <w:marBottom w:val="0"/>
          <w:divBdr>
            <w:top w:val="none" w:sz="0" w:space="0" w:color="auto"/>
            <w:left w:val="none" w:sz="0" w:space="0" w:color="auto"/>
            <w:bottom w:val="none" w:sz="0" w:space="0" w:color="auto"/>
            <w:right w:val="none" w:sz="0" w:space="0" w:color="auto"/>
          </w:divBdr>
        </w:div>
        <w:div w:id="143855850">
          <w:marLeft w:val="640"/>
          <w:marRight w:val="0"/>
          <w:marTop w:val="0"/>
          <w:marBottom w:val="0"/>
          <w:divBdr>
            <w:top w:val="none" w:sz="0" w:space="0" w:color="auto"/>
            <w:left w:val="none" w:sz="0" w:space="0" w:color="auto"/>
            <w:bottom w:val="none" w:sz="0" w:space="0" w:color="auto"/>
            <w:right w:val="none" w:sz="0" w:space="0" w:color="auto"/>
          </w:divBdr>
        </w:div>
        <w:div w:id="1840579704">
          <w:marLeft w:val="640"/>
          <w:marRight w:val="0"/>
          <w:marTop w:val="0"/>
          <w:marBottom w:val="0"/>
          <w:divBdr>
            <w:top w:val="none" w:sz="0" w:space="0" w:color="auto"/>
            <w:left w:val="none" w:sz="0" w:space="0" w:color="auto"/>
            <w:bottom w:val="none" w:sz="0" w:space="0" w:color="auto"/>
            <w:right w:val="none" w:sz="0" w:space="0" w:color="auto"/>
          </w:divBdr>
        </w:div>
        <w:div w:id="1901013048">
          <w:marLeft w:val="640"/>
          <w:marRight w:val="0"/>
          <w:marTop w:val="0"/>
          <w:marBottom w:val="0"/>
          <w:divBdr>
            <w:top w:val="none" w:sz="0" w:space="0" w:color="auto"/>
            <w:left w:val="none" w:sz="0" w:space="0" w:color="auto"/>
            <w:bottom w:val="none" w:sz="0" w:space="0" w:color="auto"/>
            <w:right w:val="none" w:sz="0" w:space="0" w:color="auto"/>
          </w:divBdr>
        </w:div>
        <w:div w:id="1529757703">
          <w:marLeft w:val="640"/>
          <w:marRight w:val="0"/>
          <w:marTop w:val="0"/>
          <w:marBottom w:val="0"/>
          <w:divBdr>
            <w:top w:val="none" w:sz="0" w:space="0" w:color="auto"/>
            <w:left w:val="none" w:sz="0" w:space="0" w:color="auto"/>
            <w:bottom w:val="none" w:sz="0" w:space="0" w:color="auto"/>
            <w:right w:val="none" w:sz="0" w:space="0" w:color="auto"/>
          </w:divBdr>
        </w:div>
        <w:div w:id="626158426">
          <w:marLeft w:val="640"/>
          <w:marRight w:val="0"/>
          <w:marTop w:val="0"/>
          <w:marBottom w:val="0"/>
          <w:divBdr>
            <w:top w:val="none" w:sz="0" w:space="0" w:color="auto"/>
            <w:left w:val="none" w:sz="0" w:space="0" w:color="auto"/>
            <w:bottom w:val="none" w:sz="0" w:space="0" w:color="auto"/>
            <w:right w:val="none" w:sz="0" w:space="0" w:color="auto"/>
          </w:divBdr>
        </w:div>
        <w:div w:id="11224722">
          <w:marLeft w:val="640"/>
          <w:marRight w:val="0"/>
          <w:marTop w:val="0"/>
          <w:marBottom w:val="0"/>
          <w:divBdr>
            <w:top w:val="none" w:sz="0" w:space="0" w:color="auto"/>
            <w:left w:val="none" w:sz="0" w:space="0" w:color="auto"/>
            <w:bottom w:val="none" w:sz="0" w:space="0" w:color="auto"/>
            <w:right w:val="none" w:sz="0" w:space="0" w:color="auto"/>
          </w:divBdr>
        </w:div>
        <w:div w:id="1715736505">
          <w:marLeft w:val="640"/>
          <w:marRight w:val="0"/>
          <w:marTop w:val="0"/>
          <w:marBottom w:val="0"/>
          <w:divBdr>
            <w:top w:val="none" w:sz="0" w:space="0" w:color="auto"/>
            <w:left w:val="none" w:sz="0" w:space="0" w:color="auto"/>
            <w:bottom w:val="none" w:sz="0" w:space="0" w:color="auto"/>
            <w:right w:val="none" w:sz="0" w:space="0" w:color="auto"/>
          </w:divBdr>
        </w:div>
        <w:div w:id="2109347263">
          <w:marLeft w:val="640"/>
          <w:marRight w:val="0"/>
          <w:marTop w:val="0"/>
          <w:marBottom w:val="0"/>
          <w:divBdr>
            <w:top w:val="none" w:sz="0" w:space="0" w:color="auto"/>
            <w:left w:val="none" w:sz="0" w:space="0" w:color="auto"/>
            <w:bottom w:val="none" w:sz="0" w:space="0" w:color="auto"/>
            <w:right w:val="none" w:sz="0" w:space="0" w:color="auto"/>
          </w:divBdr>
        </w:div>
        <w:div w:id="1401829424">
          <w:marLeft w:val="640"/>
          <w:marRight w:val="0"/>
          <w:marTop w:val="0"/>
          <w:marBottom w:val="0"/>
          <w:divBdr>
            <w:top w:val="none" w:sz="0" w:space="0" w:color="auto"/>
            <w:left w:val="none" w:sz="0" w:space="0" w:color="auto"/>
            <w:bottom w:val="none" w:sz="0" w:space="0" w:color="auto"/>
            <w:right w:val="none" w:sz="0" w:space="0" w:color="auto"/>
          </w:divBdr>
        </w:div>
        <w:div w:id="919405401">
          <w:marLeft w:val="640"/>
          <w:marRight w:val="0"/>
          <w:marTop w:val="0"/>
          <w:marBottom w:val="0"/>
          <w:divBdr>
            <w:top w:val="none" w:sz="0" w:space="0" w:color="auto"/>
            <w:left w:val="none" w:sz="0" w:space="0" w:color="auto"/>
            <w:bottom w:val="none" w:sz="0" w:space="0" w:color="auto"/>
            <w:right w:val="none" w:sz="0" w:space="0" w:color="auto"/>
          </w:divBdr>
        </w:div>
        <w:div w:id="2138983434">
          <w:marLeft w:val="640"/>
          <w:marRight w:val="0"/>
          <w:marTop w:val="0"/>
          <w:marBottom w:val="0"/>
          <w:divBdr>
            <w:top w:val="none" w:sz="0" w:space="0" w:color="auto"/>
            <w:left w:val="none" w:sz="0" w:space="0" w:color="auto"/>
            <w:bottom w:val="none" w:sz="0" w:space="0" w:color="auto"/>
            <w:right w:val="none" w:sz="0" w:space="0" w:color="auto"/>
          </w:divBdr>
        </w:div>
        <w:div w:id="1278869571">
          <w:marLeft w:val="640"/>
          <w:marRight w:val="0"/>
          <w:marTop w:val="0"/>
          <w:marBottom w:val="0"/>
          <w:divBdr>
            <w:top w:val="none" w:sz="0" w:space="0" w:color="auto"/>
            <w:left w:val="none" w:sz="0" w:space="0" w:color="auto"/>
            <w:bottom w:val="none" w:sz="0" w:space="0" w:color="auto"/>
            <w:right w:val="none" w:sz="0" w:space="0" w:color="auto"/>
          </w:divBdr>
        </w:div>
        <w:div w:id="1398239265">
          <w:marLeft w:val="640"/>
          <w:marRight w:val="0"/>
          <w:marTop w:val="0"/>
          <w:marBottom w:val="0"/>
          <w:divBdr>
            <w:top w:val="none" w:sz="0" w:space="0" w:color="auto"/>
            <w:left w:val="none" w:sz="0" w:space="0" w:color="auto"/>
            <w:bottom w:val="none" w:sz="0" w:space="0" w:color="auto"/>
            <w:right w:val="none" w:sz="0" w:space="0" w:color="auto"/>
          </w:divBdr>
        </w:div>
        <w:div w:id="1453209188">
          <w:marLeft w:val="640"/>
          <w:marRight w:val="0"/>
          <w:marTop w:val="0"/>
          <w:marBottom w:val="0"/>
          <w:divBdr>
            <w:top w:val="none" w:sz="0" w:space="0" w:color="auto"/>
            <w:left w:val="none" w:sz="0" w:space="0" w:color="auto"/>
            <w:bottom w:val="none" w:sz="0" w:space="0" w:color="auto"/>
            <w:right w:val="none" w:sz="0" w:space="0" w:color="auto"/>
          </w:divBdr>
        </w:div>
        <w:div w:id="301158764">
          <w:marLeft w:val="640"/>
          <w:marRight w:val="0"/>
          <w:marTop w:val="0"/>
          <w:marBottom w:val="0"/>
          <w:divBdr>
            <w:top w:val="none" w:sz="0" w:space="0" w:color="auto"/>
            <w:left w:val="none" w:sz="0" w:space="0" w:color="auto"/>
            <w:bottom w:val="none" w:sz="0" w:space="0" w:color="auto"/>
            <w:right w:val="none" w:sz="0" w:space="0" w:color="auto"/>
          </w:divBdr>
        </w:div>
        <w:div w:id="988703294">
          <w:marLeft w:val="640"/>
          <w:marRight w:val="0"/>
          <w:marTop w:val="0"/>
          <w:marBottom w:val="0"/>
          <w:divBdr>
            <w:top w:val="none" w:sz="0" w:space="0" w:color="auto"/>
            <w:left w:val="none" w:sz="0" w:space="0" w:color="auto"/>
            <w:bottom w:val="none" w:sz="0" w:space="0" w:color="auto"/>
            <w:right w:val="none" w:sz="0" w:space="0" w:color="auto"/>
          </w:divBdr>
        </w:div>
        <w:div w:id="1682321199">
          <w:marLeft w:val="640"/>
          <w:marRight w:val="0"/>
          <w:marTop w:val="0"/>
          <w:marBottom w:val="0"/>
          <w:divBdr>
            <w:top w:val="none" w:sz="0" w:space="0" w:color="auto"/>
            <w:left w:val="none" w:sz="0" w:space="0" w:color="auto"/>
            <w:bottom w:val="none" w:sz="0" w:space="0" w:color="auto"/>
            <w:right w:val="none" w:sz="0" w:space="0" w:color="auto"/>
          </w:divBdr>
        </w:div>
        <w:div w:id="378283775">
          <w:marLeft w:val="640"/>
          <w:marRight w:val="0"/>
          <w:marTop w:val="0"/>
          <w:marBottom w:val="0"/>
          <w:divBdr>
            <w:top w:val="none" w:sz="0" w:space="0" w:color="auto"/>
            <w:left w:val="none" w:sz="0" w:space="0" w:color="auto"/>
            <w:bottom w:val="none" w:sz="0" w:space="0" w:color="auto"/>
            <w:right w:val="none" w:sz="0" w:space="0" w:color="auto"/>
          </w:divBdr>
        </w:div>
        <w:div w:id="1142425839">
          <w:marLeft w:val="640"/>
          <w:marRight w:val="0"/>
          <w:marTop w:val="0"/>
          <w:marBottom w:val="0"/>
          <w:divBdr>
            <w:top w:val="none" w:sz="0" w:space="0" w:color="auto"/>
            <w:left w:val="none" w:sz="0" w:space="0" w:color="auto"/>
            <w:bottom w:val="none" w:sz="0" w:space="0" w:color="auto"/>
            <w:right w:val="none" w:sz="0" w:space="0" w:color="auto"/>
          </w:divBdr>
        </w:div>
        <w:div w:id="1152059606">
          <w:marLeft w:val="640"/>
          <w:marRight w:val="0"/>
          <w:marTop w:val="0"/>
          <w:marBottom w:val="0"/>
          <w:divBdr>
            <w:top w:val="none" w:sz="0" w:space="0" w:color="auto"/>
            <w:left w:val="none" w:sz="0" w:space="0" w:color="auto"/>
            <w:bottom w:val="none" w:sz="0" w:space="0" w:color="auto"/>
            <w:right w:val="none" w:sz="0" w:space="0" w:color="auto"/>
          </w:divBdr>
        </w:div>
        <w:div w:id="1200781888">
          <w:marLeft w:val="640"/>
          <w:marRight w:val="0"/>
          <w:marTop w:val="0"/>
          <w:marBottom w:val="0"/>
          <w:divBdr>
            <w:top w:val="none" w:sz="0" w:space="0" w:color="auto"/>
            <w:left w:val="none" w:sz="0" w:space="0" w:color="auto"/>
            <w:bottom w:val="none" w:sz="0" w:space="0" w:color="auto"/>
            <w:right w:val="none" w:sz="0" w:space="0" w:color="auto"/>
          </w:divBdr>
        </w:div>
        <w:div w:id="63382953">
          <w:marLeft w:val="640"/>
          <w:marRight w:val="0"/>
          <w:marTop w:val="0"/>
          <w:marBottom w:val="0"/>
          <w:divBdr>
            <w:top w:val="none" w:sz="0" w:space="0" w:color="auto"/>
            <w:left w:val="none" w:sz="0" w:space="0" w:color="auto"/>
            <w:bottom w:val="none" w:sz="0" w:space="0" w:color="auto"/>
            <w:right w:val="none" w:sz="0" w:space="0" w:color="auto"/>
          </w:divBdr>
        </w:div>
        <w:div w:id="1325235435">
          <w:marLeft w:val="640"/>
          <w:marRight w:val="0"/>
          <w:marTop w:val="0"/>
          <w:marBottom w:val="0"/>
          <w:divBdr>
            <w:top w:val="none" w:sz="0" w:space="0" w:color="auto"/>
            <w:left w:val="none" w:sz="0" w:space="0" w:color="auto"/>
            <w:bottom w:val="none" w:sz="0" w:space="0" w:color="auto"/>
            <w:right w:val="none" w:sz="0" w:space="0" w:color="auto"/>
          </w:divBdr>
        </w:div>
        <w:div w:id="1640067601">
          <w:marLeft w:val="640"/>
          <w:marRight w:val="0"/>
          <w:marTop w:val="0"/>
          <w:marBottom w:val="0"/>
          <w:divBdr>
            <w:top w:val="none" w:sz="0" w:space="0" w:color="auto"/>
            <w:left w:val="none" w:sz="0" w:space="0" w:color="auto"/>
            <w:bottom w:val="none" w:sz="0" w:space="0" w:color="auto"/>
            <w:right w:val="none" w:sz="0" w:space="0" w:color="auto"/>
          </w:divBdr>
        </w:div>
        <w:div w:id="97213288">
          <w:marLeft w:val="640"/>
          <w:marRight w:val="0"/>
          <w:marTop w:val="0"/>
          <w:marBottom w:val="0"/>
          <w:divBdr>
            <w:top w:val="none" w:sz="0" w:space="0" w:color="auto"/>
            <w:left w:val="none" w:sz="0" w:space="0" w:color="auto"/>
            <w:bottom w:val="none" w:sz="0" w:space="0" w:color="auto"/>
            <w:right w:val="none" w:sz="0" w:space="0" w:color="auto"/>
          </w:divBdr>
        </w:div>
        <w:div w:id="649407953">
          <w:marLeft w:val="640"/>
          <w:marRight w:val="0"/>
          <w:marTop w:val="0"/>
          <w:marBottom w:val="0"/>
          <w:divBdr>
            <w:top w:val="none" w:sz="0" w:space="0" w:color="auto"/>
            <w:left w:val="none" w:sz="0" w:space="0" w:color="auto"/>
            <w:bottom w:val="none" w:sz="0" w:space="0" w:color="auto"/>
            <w:right w:val="none" w:sz="0" w:space="0" w:color="auto"/>
          </w:divBdr>
        </w:div>
        <w:div w:id="351302766">
          <w:marLeft w:val="640"/>
          <w:marRight w:val="0"/>
          <w:marTop w:val="0"/>
          <w:marBottom w:val="0"/>
          <w:divBdr>
            <w:top w:val="none" w:sz="0" w:space="0" w:color="auto"/>
            <w:left w:val="none" w:sz="0" w:space="0" w:color="auto"/>
            <w:bottom w:val="none" w:sz="0" w:space="0" w:color="auto"/>
            <w:right w:val="none" w:sz="0" w:space="0" w:color="auto"/>
          </w:divBdr>
        </w:div>
        <w:div w:id="1793748634">
          <w:marLeft w:val="640"/>
          <w:marRight w:val="0"/>
          <w:marTop w:val="0"/>
          <w:marBottom w:val="0"/>
          <w:divBdr>
            <w:top w:val="none" w:sz="0" w:space="0" w:color="auto"/>
            <w:left w:val="none" w:sz="0" w:space="0" w:color="auto"/>
            <w:bottom w:val="none" w:sz="0" w:space="0" w:color="auto"/>
            <w:right w:val="none" w:sz="0" w:space="0" w:color="auto"/>
          </w:divBdr>
        </w:div>
        <w:div w:id="986327283">
          <w:marLeft w:val="640"/>
          <w:marRight w:val="0"/>
          <w:marTop w:val="0"/>
          <w:marBottom w:val="0"/>
          <w:divBdr>
            <w:top w:val="none" w:sz="0" w:space="0" w:color="auto"/>
            <w:left w:val="none" w:sz="0" w:space="0" w:color="auto"/>
            <w:bottom w:val="none" w:sz="0" w:space="0" w:color="auto"/>
            <w:right w:val="none" w:sz="0" w:space="0" w:color="auto"/>
          </w:divBdr>
        </w:div>
        <w:div w:id="2010331188">
          <w:marLeft w:val="640"/>
          <w:marRight w:val="0"/>
          <w:marTop w:val="0"/>
          <w:marBottom w:val="0"/>
          <w:divBdr>
            <w:top w:val="none" w:sz="0" w:space="0" w:color="auto"/>
            <w:left w:val="none" w:sz="0" w:space="0" w:color="auto"/>
            <w:bottom w:val="none" w:sz="0" w:space="0" w:color="auto"/>
            <w:right w:val="none" w:sz="0" w:space="0" w:color="auto"/>
          </w:divBdr>
        </w:div>
        <w:div w:id="167260524">
          <w:marLeft w:val="640"/>
          <w:marRight w:val="0"/>
          <w:marTop w:val="0"/>
          <w:marBottom w:val="0"/>
          <w:divBdr>
            <w:top w:val="none" w:sz="0" w:space="0" w:color="auto"/>
            <w:left w:val="none" w:sz="0" w:space="0" w:color="auto"/>
            <w:bottom w:val="none" w:sz="0" w:space="0" w:color="auto"/>
            <w:right w:val="none" w:sz="0" w:space="0" w:color="auto"/>
          </w:divBdr>
        </w:div>
        <w:div w:id="1499688972">
          <w:marLeft w:val="640"/>
          <w:marRight w:val="0"/>
          <w:marTop w:val="0"/>
          <w:marBottom w:val="0"/>
          <w:divBdr>
            <w:top w:val="none" w:sz="0" w:space="0" w:color="auto"/>
            <w:left w:val="none" w:sz="0" w:space="0" w:color="auto"/>
            <w:bottom w:val="none" w:sz="0" w:space="0" w:color="auto"/>
            <w:right w:val="none" w:sz="0" w:space="0" w:color="auto"/>
          </w:divBdr>
        </w:div>
        <w:div w:id="120730546">
          <w:marLeft w:val="640"/>
          <w:marRight w:val="0"/>
          <w:marTop w:val="0"/>
          <w:marBottom w:val="0"/>
          <w:divBdr>
            <w:top w:val="none" w:sz="0" w:space="0" w:color="auto"/>
            <w:left w:val="none" w:sz="0" w:space="0" w:color="auto"/>
            <w:bottom w:val="none" w:sz="0" w:space="0" w:color="auto"/>
            <w:right w:val="none" w:sz="0" w:space="0" w:color="auto"/>
          </w:divBdr>
        </w:div>
        <w:div w:id="667100856">
          <w:marLeft w:val="640"/>
          <w:marRight w:val="0"/>
          <w:marTop w:val="0"/>
          <w:marBottom w:val="0"/>
          <w:divBdr>
            <w:top w:val="none" w:sz="0" w:space="0" w:color="auto"/>
            <w:left w:val="none" w:sz="0" w:space="0" w:color="auto"/>
            <w:bottom w:val="none" w:sz="0" w:space="0" w:color="auto"/>
            <w:right w:val="none" w:sz="0" w:space="0" w:color="auto"/>
          </w:divBdr>
        </w:div>
        <w:div w:id="1643658834">
          <w:marLeft w:val="640"/>
          <w:marRight w:val="0"/>
          <w:marTop w:val="0"/>
          <w:marBottom w:val="0"/>
          <w:divBdr>
            <w:top w:val="none" w:sz="0" w:space="0" w:color="auto"/>
            <w:left w:val="none" w:sz="0" w:space="0" w:color="auto"/>
            <w:bottom w:val="none" w:sz="0" w:space="0" w:color="auto"/>
            <w:right w:val="none" w:sz="0" w:space="0" w:color="auto"/>
          </w:divBdr>
        </w:div>
        <w:div w:id="182866412">
          <w:marLeft w:val="640"/>
          <w:marRight w:val="0"/>
          <w:marTop w:val="0"/>
          <w:marBottom w:val="0"/>
          <w:divBdr>
            <w:top w:val="none" w:sz="0" w:space="0" w:color="auto"/>
            <w:left w:val="none" w:sz="0" w:space="0" w:color="auto"/>
            <w:bottom w:val="none" w:sz="0" w:space="0" w:color="auto"/>
            <w:right w:val="none" w:sz="0" w:space="0" w:color="auto"/>
          </w:divBdr>
        </w:div>
        <w:div w:id="627013981">
          <w:marLeft w:val="640"/>
          <w:marRight w:val="0"/>
          <w:marTop w:val="0"/>
          <w:marBottom w:val="0"/>
          <w:divBdr>
            <w:top w:val="none" w:sz="0" w:space="0" w:color="auto"/>
            <w:left w:val="none" w:sz="0" w:space="0" w:color="auto"/>
            <w:bottom w:val="none" w:sz="0" w:space="0" w:color="auto"/>
            <w:right w:val="none" w:sz="0" w:space="0" w:color="auto"/>
          </w:divBdr>
        </w:div>
        <w:div w:id="1227767984">
          <w:marLeft w:val="640"/>
          <w:marRight w:val="0"/>
          <w:marTop w:val="0"/>
          <w:marBottom w:val="0"/>
          <w:divBdr>
            <w:top w:val="none" w:sz="0" w:space="0" w:color="auto"/>
            <w:left w:val="none" w:sz="0" w:space="0" w:color="auto"/>
            <w:bottom w:val="none" w:sz="0" w:space="0" w:color="auto"/>
            <w:right w:val="none" w:sz="0" w:space="0" w:color="auto"/>
          </w:divBdr>
        </w:div>
        <w:div w:id="1727871873">
          <w:marLeft w:val="640"/>
          <w:marRight w:val="0"/>
          <w:marTop w:val="0"/>
          <w:marBottom w:val="0"/>
          <w:divBdr>
            <w:top w:val="none" w:sz="0" w:space="0" w:color="auto"/>
            <w:left w:val="none" w:sz="0" w:space="0" w:color="auto"/>
            <w:bottom w:val="none" w:sz="0" w:space="0" w:color="auto"/>
            <w:right w:val="none" w:sz="0" w:space="0" w:color="auto"/>
          </w:divBdr>
        </w:div>
        <w:div w:id="497306492">
          <w:marLeft w:val="640"/>
          <w:marRight w:val="0"/>
          <w:marTop w:val="0"/>
          <w:marBottom w:val="0"/>
          <w:divBdr>
            <w:top w:val="none" w:sz="0" w:space="0" w:color="auto"/>
            <w:left w:val="none" w:sz="0" w:space="0" w:color="auto"/>
            <w:bottom w:val="none" w:sz="0" w:space="0" w:color="auto"/>
            <w:right w:val="none" w:sz="0" w:space="0" w:color="auto"/>
          </w:divBdr>
        </w:div>
        <w:div w:id="907806205">
          <w:marLeft w:val="640"/>
          <w:marRight w:val="0"/>
          <w:marTop w:val="0"/>
          <w:marBottom w:val="0"/>
          <w:divBdr>
            <w:top w:val="none" w:sz="0" w:space="0" w:color="auto"/>
            <w:left w:val="none" w:sz="0" w:space="0" w:color="auto"/>
            <w:bottom w:val="none" w:sz="0" w:space="0" w:color="auto"/>
            <w:right w:val="none" w:sz="0" w:space="0" w:color="auto"/>
          </w:divBdr>
        </w:div>
        <w:div w:id="58408456">
          <w:marLeft w:val="640"/>
          <w:marRight w:val="0"/>
          <w:marTop w:val="0"/>
          <w:marBottom w:val="0"/>
          <w:divBdr>
            <w:top w:val="none" w:sz="0" w:space="0" w:color="auto"/>
            <w:left w:val="none" w:sz="0" w:space="0" w:color="auto"/>
            <w:bottom w:val="none" w:sz="0" w:space="0" w:color="auto"/>
            <w:right w:val="none" w:sz="0" w:space="0" w:color="auto"/>
          </w:divBdr>
        </w:div>
        <w:div w:id="800733833">
          <w:marLeft w:val="640"/>
          <w:marRight w:val="0"/>
          <w:marTop w:val="0"/>
          <w:marBottom w:val="0"/>
          <w:divBdr>
            <w:top w:val="none" w:sz="0" w:space="0" w:color="auto"/>
            <w:left w:val="none" w:sz="0" w:space="0" w:color="auto"/>
            <w:bottom w:val="none" w:sz="0" w:space="0" w:color="auto"/>
            <w:right w:val="none" w:sz="0" w:space="0" w:color="auto"/>
          </w:divBdr>
        </w:div>
        <w:div w:id="139813933">
          <w:marLeft w:val="640"/>
          <w:marRight w:val="0"/>
          <w:marTop w:val="0"/>
          <w:marBottom w:val="0"/>
          <w:divBdr>
            <w:top w:val="none" w:sz="0" w:space="0" w:color="auto"/>
            <w:left w:val="none" w:sz="0" w:space="0" w:color="auto"/>
            <w:bottom w:val="none" w:sz="0" w:space="0" w:color="auto"/>
            <w:right w:val="none" w:sz="0" w:space="0" w:color="auto"/>
          </w:divBdr>
        </w:div>
        <w:div w:id="175534403">
          <w:marLeft w:val="640"/>
          <w:marRight w:val="0"/>
          <w:marTop w:val="0"/>
          <w:marBottom w:val="0"/>
          <w:divBdr>
            <w:top w:val="none" w:sz="0" w:space="0" w:color="auto"/>
            <w:left w:val="none" w:sz="0" w:space="0" w:color="auto"/>
            <w:bottom w:val="none" w:sz="0" w:space="0" w:color="auto"/>
            <w:right w:val="none" w:sz="0" w:space="0" w:color="auto"/>
          </w:divBdr>
        </w:div>
        <w:div w:id="929235252">
          <w:marLeft w:val="640"/>
          <w:marRight w:val="0"/>
          <w:marTop w:val="0"/>
          <w:marBottom w:val="0"/>
          <w:divBdr>
            <w:top w:val="none" w:sz="0" w:space="0" w:color="auto"/>
            <w:left w:val="none" w:sz="0" w:space="0" w:color="auto"/>
            <w:bottom w:val="none" w:sz="0" w:space="0" w:color="auto"/>
            <w:right w:val="none" w:sz="0" w:space="0" w:color="auto"/>
          </w:divBdr>
        </w:div>
        <w:div w:id="1361199023">
          <w:marLeft w:val="640"/>
          <w:marRight w:val="0"/>
          <w:marTop w:val="0"/>
          <w:marBottom w:val="0"/>
          <w:divBdr>
            <w:top w:val="none" w:sz="0" w:space="0" w:color="auto"/>
            <w:left w:val="none" w:sz="0" w:space="0" w:color="auto"/>
            <w:bottom w:val="none" w:sz="0" w:space="0" w:color="auto"/>
            <w:right w:val="none" w:sz="0" w:space="0" w:color="auto"/>
          </w:divBdr>
        </w:div>
        <w:div w:id="1083406731">
          <w:marLeft w:val="640"/>
          <w:marRight w:val="0"/>
          <w:marTop w:val="0"/>
          <w:marBottom w:val="0"/>
          <w:divBdr>
            <w:top w:val="none" w:sz="0" w:space="0" w:color="auto"/>
            <w:left w:val="none" w:sz="0" w:space="0" w:color="auto"/>
            <w:bottom w:val="none" w:sz="0" w:space="0" w:color="auto"/>
            <w:right w:val="none" w:sz="0" w:space="0" w:color="auto"/>
          </w:divBdr>
        </w:div>
        <w:div w:id="966548753">
          <w:marLeft w:val="640"/>
          <w:marRight w:val="0"/>
          <w:marTop w:val="0"/>
          <w:marBottom w:val="0"/>
          <w:divBdr>
            <w:top w:val="none" w:sz="0" w:space="0" w:color="auto"/>
            <w:left w:val="none" w:sz="0" w:space="0" w:color="auto"/>
            <w:bottom w:val="none" w:sz="0" w:space="0" w:color="auto"/>
            <w:right w:val="none" w:sz="0" w:space="0" w:color="auto"/>
          </w:divBdr>
        </w:div>
        <w:div w:id="161239023">
          <w:marLeft w:val="640"/>
          <w:marRight w:val="0"/>
          <w:marTop w:val="0"/>
          <w:marBottom w:val="0"/>
          <w:divBdr>
            <w:top w:val="none" w:sz="0" w:space="0" w:color="auto"/>
            <w:left w:val="none" w:sz="0" w:space="0" w:color="auto"/>
            <w:bottom w:val="none" w:sz="0" w:space="0" w:color="auto"/>
            <w:right w:val="none" w:sz="0" w:space="0" w:color="auto"/>
          </w:divBdr>
        </w:div>
        <w:div w:id="39866932">
          <w:marLeft w:val="640"/>
          <w:marRight w:val="0"/>
          <w:marTop w:val="0"/>
          <w:marBottom w:val="0"/>
          <w:divBdr>
            <w:top w:val="none" w:sz="0" w:space="0" w:color="auto"/>
            <w:left w:val="none" w:sz="0" w:space="0" w:color="auto"/>
            <w:bottom w:val="none" w:sz="0" w:space="0" w:color="auto"/>
            <w:right w:val="none" w:sz="0" w:space="0" w:color="auto"/>
          </w:divBdr>
        </w:div>
        <w:div w:id="1223251862">
          <w:marLeft w:val="640"/>
          <w:marRight w:val="0"/>
          <w:marTop w:val="0"/>
          <w:marBottom w:val="0"/>
          <w:divBdr>
            <w:top w:val="none" w:sz="0" w:space="0" w:color="auto"/>
            <w:left w:val="none" w:sz="0" w:space="0" w:color="auto"/>
            <w:bottom w:val="none" w:sz="0" w:space="0" w:color="auto"/>
            <w:right w:val="none" w:sz="0" w:space="0" w:color="auto"/>
          </w:divBdr>
        </w:div>
        <w:div w:id="289240102">
          <w:marLeft w:val="640"/>
          <w:marRight w:val="0"/>
          <w:marTop w:val="0"/>
          <w:marBottom w:val="0"/>
          <w:divBdr>
            <w:top w:val="none" w:sz="0" w:space="0" w:color="auto"/>
            <w:left w:val="none" w:sz="0" w:space="0" w:color="auto"/>
            <w:bottom w:val="none" w:sz="0" w:space="0" w:color="auto"/>
            <w:right w:val="none" w:sz="0" w:space="0" w:color="auto"/>
          </w:divBdr>
        </w:div>
        <w:div w:id="2089375252">
          <w:marLeft w:val="640"/>
          <w:marRight w:val="0"/>
          <w:marTop w:val="0"/>
          <w:marBottom w:val="0"/>
          <w:divBdr>
            <w:top w:val="none" w:sz="0" w:space="0" w:color="auto"/>
            <w:left w:val="none" w:sz="0" w:space="0" w:color="auto"/>
            <w:bottom w:val="none" w:sz="0" w:space="0" w:color="auto"/>
            <w:right w:val="none" w:sz="0" w:space="0" w:color="auto"/>
          </w:divBdr>
        </w:div>
        <w:div w:id="1127353224">
          <w:marLeft w:val="640"/>
          <w:marRight w:val="0"/>
          <w:marTop w:val="0"/>
          <w:marBottom w:val="0"/>
          <w:divBdr>
            <w:top w:val="none" w:sz="0" w:space="0" w:color="auto"/>
            <w:left w:val="none" w:sz="0" w:space="0" w:color="auto"/>
            <w:bottom w:val="none" w:sz="0" w:space="0" w:color="auto"/>
            <w:right w:val="none" w:sz="0" w:space="0" w:color="auto"/>
          </w:divBdr>
        </w:div>
        <w:div w:id="974093892">
          <w:marLeft w:val="640"/>
          <w:marRight w:val="0"/>
          <w:marTop w:val="0"/>
          <w:marBottom w:val="0"/>
          <w:divBdr>
            <w:top w:val="none" w:sz="0" w:space="0" w:color="auto"/>
            <w:left w:val="none" w:sz="0" w:space="0" w:color="auto"/>
            <w:bottom w:val="none" w:sz="0" w:space="0" w:color="auto"/>
            <w:right w:val="none" w:sz="0" w:space="0" w:color="auto"/>
          </w:divBdr>
        </w:div>
        <w:div w:id="1257980103">
          <w:marLeft w:val="640"/>
          <w:marRight w:val="0"/>
          <w:marTop w:val="0"/>
          <w:marBottom w:val="0"/>
          <w:divBdr>
            <w:top w:val="none" w:sz="0" w:space="0" w:color="auto"/>
            <w:left w:val="none" w:sz="0" w:space="0" w:color="auto"/>
            <w:bottom w:val="none" w:sz="0" w:space="0" w:color="auto"/>
            <w:right w:val="none" w:sz="0" w:space="0" w:color="auto"/>
          </w:divBdr>
        </w:div>
        <w:div w:id="530649652">
          <w:marLeft w:val="640"/>
          <w:marRight w:val="0"/>
          <w:marTop w:val="0"/>
          <w:marBottom w:val="0"/>
          <w:divBdr>
            <w:top w:val="none" w:sz="0" w:space="0" w:color="auto"/>
            <w:left w:val="none" w:sz="0" w:space="0" w:color="auto"/>
            <w:bottom w:val="none" w:sz="0" w:space="0" w:color="auto"/>
            <w:right w:val="none" w:sz="0" w:space="0" w:color="auto"/>
          </w:divBdr>
        </w:div>
        <w:div w:id="2003271510">
          <w:marLeft w:val="640"/>
          <w:marRight w:val="0"/>
          <w:marTop w:val="0"/>
          <w:marBottom w:val="0"/>
          <w:divBdr>
            <w:top w:val="none" w:sz="0" w:space="0" w:color="auto"/>
            <w:left w:val="none" w:sz="0" w:space="0" w:color="auto"/>
            <w:bottom w:val="none" w:sz="0" w:space="0" w:color="auto"/>
            <w:right w:val="none" w:sz="0" w:space="0" w:color="auto"/>
          </w:divBdr>
        </w:div>
      </w:divsChild>
    </w:div>
    <w:div w:id="1562060844">
      <w:bodyDiv w:val="1"/>
      <w:marLeft w:val="0"/>
      <w:marRight w:val="0"/>
      <w:marTop w:val="0"/>
      <w:marBottom w:val="0"/>
      <w:divBdr>
        <w:top w:val="none" w:sz="0" w:space="0" w:color="auto"/>
        <w:left w:val="none" w:sz="0" w:space="0" w:color="auto"/>
        <w:bottom w:val="none" w:sz="0" w:space="0" w:color="auto"/>
        <w:right w:val="none" w:sz="0" w:space="0" w:color="auto"/>
      </w:divBdr>
      <w:divsChild>
        <w:div w:id="1763405268">
          <w:marLeft w:val="640"/>
          <w:marRight w:val="0"/>
          <w:marTop w:val="0"/>
          <w:marBottom w:val="0"/>
          <w:divBdr>
            <w:top w:val="none" w:sz="0" w:space="0" w:color="auto"/>
            <w:left w:val="none" w:sz="0" w:space="0" w:color="auto"/>
            <w:bottom w:val="none" w:sz="0" w:space="0" w:color="auto"/>
            <w:right w:val="none" w:sz="0" w:space="0" w:color="auto"/>
          </w:divBdr>
        </w:div>
        <w:div w:id="584266465">
          <w:marLeft w:val="640"/>
          <w:marRight w:val="0"/>
          <w:marTop w:val="0"/>
          <w:marBottom w:val="0"/>
          <w:divBdr>
            <w:top w:val="none" w:sz="0" w:space="0" w:color="auto"/>
            <w:left w:val="none" w:sz="0" w:space="0" w:color="auto"/>
            <w:bottom w:val="none" w:sz="0" w:space="0" w:color="auto"/>
            <w:right w:val="none" w:sz="0" w:space="0" w:color="auto"/>
          </w:divBdr>
        </w:div>
        <w:div w:id="28919924">
          <w:marLeft w:val="640"/>
          <w:marRight w:val="0"/>
          <w:marTop w:val="0"/>
          <w:marBottom w:val="0"/>
          <w:divBdr>
            <w:top w:val="none" w:sz="0" w:space="0" w:color="auto"/>
            <w:left w:val="none" w:sz="0" w:space="0" w:color="auto"/>
            <w:bottom w:val="none" w:sz="0" w:space="0" w:color="auto"/>
            <w:right w:val="none" w:sz="0" w:space="0" w:color="auto"/>
          </w:divBdr>
        </w:div>
        <w:div w:id="593056035">
          <w:marLeft w:val="640"/>
          <w:marRight w:val="0"/>
          <w:marTop w:val="0"/>
          <w:marBottom w:val="0"/>
          <w:divBdr>
            <w:top w:val="none" w:sz="0" w:space="0" w:color="auto"/>
            <w:left w:val="none" w:sz="0" w:space="0" w:color="auto"/>
            <w:bottom w:val="none" w:sz="0" w:space="0" w:color="auto"/>
            <w:right w:val="none" w:sz="0" w:space="0" w:color="auto"/>
          </w:divBdr>
        </w:div>
        <w:div w:id="1593052441">
          <w:marLeft w:val="640"/>
          <w:marRight w:val="0"/>
          <w:marTop w:val="0"/>
          <w:marBottom w:val="0"/>
          <w:divBdr>
            <w:top w:val="none" w:sz="0" w:space="0" w:color="auto"/>
            <w:left w:val="none" w:sz="0" w:space="0" w:color="auto"/>
            <w:bottom w:val="none" w:sz="0" w:space="0" w:color="auto"/>
            <w:right w:val="none" w:sz="0" w:space="0" w:color="auto"/>
          </w:divBdr>
        </w:div>
        <w:div w:id="1140458077">
          <w:marLeft w:val="640"/>
          <w:marRight w:val="0"/>
          <w:marTop w:val="0"/>
          <w:marBottom w:val="0"/>
          <w:divBdr>
            <w:top w:val="none" w:sz="0" w:space="0" w:color="auto"/>
            <w:left w:val="none" w:sz="0" w:space="0" w:color="auto"/>
            <w:bottom w:val="none" w:sz="0" w:space="0" w:color="auto"/>
            <w:right w:val="none" w:sz="0" w:space="0" w:color="auto"/>
          </w:divBdr>
        </w:div>
        <w:div w:id="1807357250">
          <w:marLeft w:val="640"/>
          <w:marRight w:val="0"/>
          <w:marTop w:val="0"/>
          <w:marBottom w:val="0"/>
          <w:divBdr>
            <w:top w:val="none" w:sz="0" w:space="0" w:color="auto"/>
            <w:left w:val="none" w:sz="0" w:space="0" w:color="auto"/>
            <w:bottom w:val="none" w:sz="0" w:space="0" w:color="auto"/>
            <w:right w:val="none" w:sz="0" w:space="0" w:color="auto"/>
          </w:divBdr>
        </w:div>
        <w:div w:id="513111405">
          <w:marLeft w:val="640"/>
          <w:marRight w:val="0"/>
          <w:marTop w:val="0"/>
          <w:marBottom w:val="0"/>
          <w:divBdr>
            <w:top w:val="none" w:sz="0" w:space="0" w:color="auto"/>
            <w:left w:val="none" w:sz="0" w:space="0" w:color="auto"/>
            <w:bottom w:val="none" w:sz="0" w:space="0" w:color="auto"/>
            <w:right w:val="none" w:sz="0" w:space="0" w:color="auto"/>
          </w:divBdr>
        </w:div>
        <w:div w:id="137917385">
          <w:marLeft w:val="640"/>
          <w:marRight w:val="0"/>
          <w:marTop w:val="0"/>
          <w:marBottom w:val="0"/>
          <w:divBdr>
            <w:top w:val="none" w:sz="0" w:space="0" w:color="auto"/>
            <w:left w:val="none" w:sz="0" w:space="0" w:color="auto"/>
            <w:bottom w:val="none" w:sz="0" w:space="0" w:color="auto"/>
            <w:right w:val="none" w:sz="0" w:space="0" w:color="auto"/>
          </w:divBdr>
        </w:div>
        <w:div w:id="1957368898">
          <w:marLeft w:val="640"/>
          <w:marRight w:val="0"/>
          <w:marTop w:val="0"/>
          <w:marBottom w:val="0"/>
          <w:divBdr>
            <w:top w:val="none" w:sz="0" w:space="0" w:color="auto"/>
            <w:left w:val="none" w:sz="0" w:space="0" w:color="auto"/>
            <w:bottom w:val="none" w:sz="0" w:space="0" w:color="auto"/>
            <w:right w:val="none" w:sz="0" w:space="0" w:color="auto"/>
          </w:divBdr>
        </w:div>
        <w:div w:id="1562251104">
          <w:marLeft w:val="640"/>
          <w:marRight w:val="0"/>
          <w:marTop w:val="0"/>
          <w:marBottom w:val="0"/>
          <w:divBdr>
            <w:top w:val="none" w:sz="0" w:space="0" w:color="auto"/>
            <w:left w:val="none" w:sz="0" w:space="0" w:color="auto"/>
            <w:bottom w:val="none" w:sz="0" w:space="0" w:color="auto"/>
            <w:right w:val="none" w:sz="0" w:space="0" w:color="auto"/>
          </w:divBdr>
        </w:div>
        <w:div w:id="385565618">
          <w:marLeft w:val="640"/>
          <w:marRight w:val="0"/>
          <w:marTop w:val="0"/>
          <w:marBottom w:val="0"/>
          <w:divBdr>
            <w:top w:val="none" w:sz="0" w:space="0" w:color="auto"/>
            <w:left w:val="none" w:sz="0" w:space="0" w:color="auto"/>
            <w:bottom w:val="none" w:sz="0" w:space="0" w:color="auto"/>
            <w:right w:val="none" w:sz="0" w:space="0" w:color="auto"/>
          </w:divBdr>
        </w:div>
        <w:div w:id="938610781">
          <w:marLeft w:val="640"/>
          <w:marRight w:val="0"/>
          <w:marTop w:val="0"/>
          <w:marBottom w:val="0"/>
          <w:divBdr>
            <w:top w:val="none" w:sz="0" w:space="0" w:color="auto"/>
            <w:left w:val="none" w:sz="0" w:space="0" w:color="auto"/>
            <w:bottom w:val="none" w:sz="0" w:space="0" w:color="auto"/>
            <w:right w:val="none" w:sz="0" w:space="0" w:color="auto"/>
          </w:divBdr>
        </w:div>
        <w:div w:id="1808082596">
          <w:marLeft w:val="640"/>
          <w:marRight w:val="0"/>
          <w:marTop w:val="0"/>
          <w:marBottom w:val="0"/>
          <w:divBdr>
            <w:top w:val="none" w:sz="0" w:space="0" w:color="auto"/>
            <w:left w:val="none" w:sz="0" w:space="0" w:color="auto"/>
            <w:bottom w:val="none" w:sz="0" w:space="0" w:color="auto"/>
            <w:right w:val="none" w:sz="0" w:space="0" w:color="auto"/>
          </w:divBdr>
        </w:div>
        <w:div w:id="1954748664">
          <w:marLeft w:val="640"/>
          <w:marRight w:val="0"/>
          <w:marTop w:val="0"/>
          <w:marBottom w:val="0"/>
          <w:divBdr>
            <w:top w:val="none" w:sz="0" w:space="0" w:color="auto"/>
            <w:left w:val="none" w:sz="0" w:space="0" w:color="auto"/>
            <w:bottom w:val="none" w:sz="0" w:space="0" w:color="auto"/>
            <w:right w:val="none" w:sz="0" w:space="0" w:color="auto"/>
          </w:divBdr>
        </w:div>
        <w:div w:id="928464592">
          <w:marLeft w:val="640"/>
          <w:marRight w:val="0"/>
          <w:marTop w:val="0"/>
          <w:marBottom w:val="0"/>
          <w:divBdr>
            <w:top w:val="none" w:sz="0" w:space="0" w:color="auto"/>
            <w:left w:val="none" w:sz="0" w:space="0" w:color="auto"/>
            <w:bottom w:val="none" w:sz="0" w:space="0" w:color="auto"/>
            <w:right w:val="none" w:sz="0" w:space="0" w:color="auto"/>
          </w:divBdr>
        </w:div>
        <w:div w:id="1352223078">
          <w:marLeft w:val="640"/>
          <w:marRight w:val="0"/>
          <w:marTop w:val="0"/>
          <w:marBottom w:val="0"/>
          <w:divBdr>
            <w:top w:val="none" w:sz="0" w:space="0" w:color="auto"/>
            <w:left w:val="none" w:sz="0" w:space="0" w:color="auto"/>
            <w:bottom w:val="none" w:sz="0" w:space="0" w:color="auto"/>
            <w:right w:val="none" w:sz="0" w:space="0" w:color="auto"/>
          </w:divBdr>
        </w:div>
        <w:div w:id="110520807">
          <w:marLeft w:val="640"/>
          <w:marRight w:val="0"/>
          <w:marTop w:val="0"/>
          <w:marBottom w:val="0"/>
          <w:divBdr>
            <w:top w:val="none" w:sz="0" w:space="0" w:color="auto"/>
            <w:left w:val="none" w:sz="0" w:space="0" w:color="auto"/>
            <w:bottom w:val="none" w:sz="0" w:space="0" w:color="auto"/>
            <w:right w:val="none" w:sz="0" w:space="0" w:color="auto"/>
          </w:divBdr>
        </w:div>
        <w:div w:id="839731272">
          <w:marLeft w:val="640"/>
          <w:marRight w:val="0"/>
          <w:marTop w:val="0"/>
          <w:marBottom w:val="0"/>
          <w:divBdr>
            <w:top w:val="none" w:sz="0" w:space="0" w:color="auto"/>
            <w:left w:val="none" w:sz="0" w:space="0" w:color="auto"/>
            <w:bottom w:val="none" w:sz="0" w:space="0" w:color="auto"/>
            <w:right w:val="none" w:sz="0" w:space="0" w:color="auto"/>
          </w:divBdr>
        </w:div>
        <w:div w:id="2034262847">
          <w:marLeft w:val="640"/>
          <w:marRight w:val="0"/>
          <w:marTop w:val="0"/>
          <w:marBottom w:val="0"/>
          <w:divBdr>
            <w:top w:val="none" w:sz="0" w:space="0" w:color="auto"/>
            <w:left w:val="none" w:sz="0" w:space="0" w:color="auto"/>
            <w:bottom w:val="none" w:sz="0" w:space="0" w:color="auto"/>
            <w:right w:val="none" w:sz="0" w:space="0" w:color="auto"/>
          </w:divBdr>
        </w:div>
        <w:div w:id="983124499">
          <w:marLeft w:val="640"/>
          <w:marRight w:val="0"/>
          <w:marTop w:val="0"/>
          <w:marBottom w:val="0"/>
          <w:divBdr>
            <w:top w:val="none" w:sz="0" w:space="0" w:color="auto"/>
            <w:left w:val="none" w:sz="0" w:space="0" w:color="auto"/>
            <w:bottom w:val="none" w:sz="0" w:space="0" w:color="auto"/>
            <w:right w:val="none" w:sz="0" w:space="0" w:color="auto"/>
          </w:divBdr>
        </w:div>
        <w:div w:id="1078165170">
          <w:marLeft w:val="640"/>
          <w:marRight w:val="0"/>
          <w:marTop w:val="0"/>
          <w:marBottom w:val="0"/>
          <w:divBdr>
            <w:top w:val="none" w:sz="0" w:space="0" w:color="auto"/>
            <w:left w:val="none" w:sz="0" w:space="0" w:color="auto"/>
            <w:bottom w:val="none" w:sz="0" w:space="0" w:color="auto"/>
            <w:right w:val="none" w:sz="0" w:space="0" w:color="auto"/>
          </w:divBdr>
        </w:div>
        <w:div w:id="547767031">
          <w:marLeft w:val="640"/>
          <w:marRight w:val="0"/>
          <w:marTop w:val="0"/>
          <w:marBottom w:val="0"/>
          <w:divBdr>
            <w:top w:val="none" w:sz="0" w:space="0" w:color="auto"/>
            <w:left w:val="none" w:sz="0" w:space="0" w:color="auto"/>
            <w:bottom w:val="none" w:sz="0" w:space="0" w:color="auto"/>
            <w:right w:val="none" w:sz="0" w:space="0" w:color="auto"/>
          </w:divBdr>
        </w:div>
        <w:div w:id="1607301954">
          <w:marLeft w:val="640"/>
          <w:marRight w:val="0"/>
          <w:marTop w:val="0"/>
          <w:marBottom w:val="0"/>
          <w:divBdr>
            <w:top w:val="none" w:sz="0" w:space="0" w:color="auto"/>
            <w:left w:val="none" w:sz="0" w:space="0" w:color="auto"/>
            <w:bottom w:val="none" w:sz="0" w:space="0" w:color="auto"/>
            <w:right w:val="none" w:sz="0" w:space="0" w:color="auto"/>
          </w:divBdr>
        </w:div>
        <w:div w:id="89588072">
          <w:marLeft w:val="640"/>
          <w:marRight w:val="0"/>
          <w:marTop w:val="0"/>
          <w:marBottom w:val="0"/>
          <w:divBdr>
            <w:top w:val="none" w:sz="0" w:space="0" w:color="auto"/>
            <w:left w:val="none" w:sz="0" w:space="0" w:color="auto"/>
            <w:bottom w:val="none" w:sz="0" w:space="0" w:color="auto"/>
            <w:right w:val="none" w:sz="0" w:space="0" w:color="auto"/>
          </w:divBdr>
        </w:div>
        <w:div w:id="195702600">
          <w:marLeft w:val="640"/>
          <w:marRight w:val="0"/>
          <w:marTop w:val="0"/>
          <w:marBottom w:val="0"/>
          <w:divBdr>
            <w:top w:val="none" w:sz="0" w:space="0" w:color="auto"/>
            <w:left w:val="none" w:sz="0" w:space="0" w:color="auto"/>
            <w:bottom w:val="none" w:sz="0" w:space="0" w:color="auto"/>
            <w:right w:val="none" w:sz="0" w:space="0" w:color="auto"/>
          </w:divBdr>
        </w:div>
        <w:div w:id="1829176965">
          <w:marLeft w:val="640"/>
          <w:marRight w:val="0"/>
          <w:marTop w:val="0"/>
          <w:marBottom w:val="0"/>
          <w:divBdr>
            <w:top w:val="none" w:sz="0" w:space="0" w:color="auto"/>
            <w:left w:val="none" w:sz="0" w:space="0" w:color="auto"/>
            <w:bottom w:val="none" w:sz="0" w:space="0" w:color="auto"/>
            <w:right w:val="none" w:sz="0" w:space="0" w:color="auto"/>
          </w:divBdr>
        </w:div>
        <w:div w:id="1481458529">
          <w:marLeft w:val="640"/>
          <w:marRight w:val="0"/>
          <w:marTop w:val="0"/>
          <w:marBottom w:val="0"/>
          <w:divBdr>
            <w:top w:val="none" w:sz="0" w:space="0" w:color="auto"/>
            <w:left w:val="none" w:sz="0" w:space="0" w:color="auto"/>
            <w:bottom w:val="none" w:sz="0" w:space="0" w:color="auto"/>
            <w:right w:val="none" w:sz="0" w:space="0" w:color="auto"/>
          </w:divBdr>
        </w:div>
        <w:div w:id="1219243137">
          <w:marLeft w:val="640"/>
          <w:marRight w:val="0"/>
          <w:marTop w:val="0"/>
          <w:marBottom w:val="0"/>
          <w:divBdr>
            <w:top w:val="none" w:sz="0" w:space="0" w:color="auto"/>
            <w:left w:val="none" w:sz="0" w:space="0" w:color="auto"/>
            <w:bottom w:val="none" w:sz="0" w:space="0" w:color="auto"/>
            <w:right w:val="none" w:sz="0" w:space="0" w:color="auto"/>
          </w:divBdr>
        </w:div>
        <w:div w:id="1221866007">
          <w:marLeft w:val="640"/>
          <w:marRight w:val="0"/>
          <w:marTop w:val="0"/>
          <w:marBottom w:val="0"/>
          <w:divBdr>
            <w:top w:val="none" w:sz="0" w:space="0" w:color="auto"/>
            <w:left w:val="none" w:sz="0" w:space="0" w:color="auto"/>
            <w:bottom w:val="none" w:sz="0" w:space="0" w:color="auto"/>
            <w:right w:val="none" w:sz="0" w:space="0" w:color="auto"/>
          </w:divBdr>
        </w:div>
        <w:div w:id="288826663">
          <w:marLeft w:val="640"/>
          <w:marRight w:val="0"/>
          <w:marTop w:val="0"/>
          <w:marBottom w:val="0"/>
          <w:divBdr>
            <w:top w:val="none" w:sz="0" w:space="0" w:color="auto"/>
            <w:left w:val="none" w:sz="0" w:space="0" w:color="auto"/>
            <w:bottom w:val="none" w:sz="0" w:space="0" w:color="auto"/>
            <w:right w:val="none" w:sz="0" w:space="0" w:color="auto"/>
          </w:divBdr>
        </w:div>
        <w:div w:id="1872766559">
          <w:marLeft w:val="640"/>
          <w:marRight w:val="0"/>
          <w:marTop w:val="0"/>
          <w:marBottom w:val="0"/>
          <w:divBdr>
            <w:top w:val="none" w:sz="0" w:space="0" w:color="auto"/>
            <w:left w:val="none" w:sz="0" w:space="0" w:color="auto"/>
            <w:bottom w:val="none" w:sz="0" w:space="0" w:color="auto"/>
            <w:right w:val="none" w:sz="0" w:space="0" w:color="auto"/>
          </w:divBdr>
        </w:div>
        <w:div w:id="355161863">
          <w:marLeft w:val="640"/>
          <w:marRight w:val="0"/>
          <w:marTop w:val="0"/>
          <w:marBottom w:val="0"/>
          <w:divBdr>
            <w:top w:val="none" w:sz="0" w:space="0" w:color="auto"/>
            <w:left w:val="none" w:sz="0" w:space="0" w:color="auto"/>
            <w:bottom w:val="none" w:sz="0" w:space="0" w:color="auto"/>
            <w:right w:val="none" w:sz="0" w:space="0" w:color="auto"/>
          </w:divBdr>
        </w:div>
        <w:div w:id="1594972965">
          <w:marLeft w:val="640"/>
          <w:marRight w:val="0"/>
          <w:marTop w:val="0"/>
          <w:marBottom w:val="0"/>
          <w:divBdr>
            <w:top w:val="none" w:sz="0" w:space="0" w:color="auto"/>
            <w:left w:val="none" w:sz="0" w:space="0" w:color="auto"/>
            <w:bottom w:val="none" w:sz="0" w:space="0" w:color="auto"/>
            <w:right w:val="none" w:sz="0" w:space="0" w:color="auto"/>
          </w:divBdr>
        </w:div>
        <w:div w:id="953100877">
          <w:marLeft w:val="640"/>
          <w:marRight w:val="0"/>
          <w:marTop w:val="0"/>
          <w:marBottom w:val="0"/>
          <w:divBdr>
            <w:top w:val="none" w:sz="0" w:space="0" w:color="auto"/>
            <w:left w:val="none" w:sz="0" w:space="0" w:color="auto"/>
            <w:bottom w:val="none" w:sz="0" w:space="0" w:color="auto"/>
            <w:right w:val="none" w:sz="0" w:space="0" w:color="auto"/>
          </w:divBdr>
        </w:div>
        <w:div w:id="1452675545">
          <w:marLeft w:val="640"/>
          <w:marRight w:val="0"/>
          <w:marTop w:val="0"/>
          <w:marBottom w:val="0"/>
          <w:divBdr>
            <w:top w:val="none" w:sz="0" w:space="0" w:color="auto"/>
            <w:left w:val="none" w:sz="0" w:space="0" w:color="auto"/>
            <w:bottom w:val="none" w:sz="0" w:space="0" w:color="auto"/>
            <w:right w:val="none" w:sz="0" w:space="0" w:color="auto"/>
          </w:divBdr>
        </w:div>
        <w:div w:id="1524127310">
          <w:marLeft w:val="640"/>
          <w:marRight w:val="0"/>
          <w:marTop w:val="0"/>
          <w:marBottom w:val="0"/>
          <w:divBdr>
            <w:top w:val="none" w:sz="0" w:space="0" w:color="auto"/>
            <w:left w:val="none" w:sz="0" w:space="0" w:color="auto"/>
            <w:bottom w:val="none" w:sz="0" w:space="0" w:color="auto"/>
            <w:right w:val="none" w:sz="0" w:space="0" w:color="auto"/>
          </w:divBdr>
        </w:div>
        <w:div w:id="184950748">
          <w:marLeft w:val="640"/>
          <w:marRight w:val="0"/>
          <w:marTop w:val="0"/>
          <w:marBottom w:val="0"/>
          <w:divBdr>
            <w:top w:val="none" w:sz="0" w:space="0" w:color="auto"/>
            <w:left w:val="none" w:sz="0" w:space="0" w:color="auto"/>
            <w:bottom w:val="none" w:sz="0" w:space="0" w:color="auto"/>
            <w:right w:val="none" w:sz="0" w:space="0" w:color="auto"/>
          </w:divBdr>
        </w:div>
        <w:div w:id="604652098">
          <w:marLeft w:val="640"/>
          <w:marRight w:val="0"/>
          <w:marTop w:val="0"/>
          <w:marBottom w:val="0"/>
          <w:divBdr>
            <w:top w:val="none" w:sz="0" w:space="0" w:color="auto"/>
            <w:left w:val="none" w:sz="0" w:space="0" w:color="auto"/>
            <w:bottom w:val="none" w:sz="0" w:space="0" w:color="auto"/>
            <w:right w:val="none" w:sz="0" w:space="0" w:color="auto"/>
          </w:divBdr>
        </w:div>
        <w:div w:id="984973040">
          <w:marLeft w:val="640"/>
          <w:marRight w:val="0"/>
          <w:marTop w:val="0"/>
          <w:marBottom w:val="0"/>
          <w:divBdr>
            <w:top w:val="none" w:sz="0" w:space="0" w:color="auto"/>
            <w:left w:val="none" w:sz="0" w:space="0" w:color="auto"/>
            <w:bottom w:val="none" w:sz="0" w:space="0" w:color="auto"/>
            <w:right w:val="none" w:sz="0" w:space="0" w:color="auto"/>
          </w:divBdr>
        </w:div>
        <w:div w:id="1843817194">
          <w:marLeft w:val="640"/>
          <w:marRight w:val="0"/>
          <w:marTop w:val="0"/>
          <w:marBottom w:val="0"/>
          <w:divBdr>
            <w:top w:val="none" w:sz="0" w:space="0" w:color="auto"/>
            <w:left w:val="none" w:sz="0" w:space="0" w:color="auto"/>
            <w:bottom w:val="none" w:sz="0" w:space="0" w:color="auto"/>
            <w:right w:val="none" w:sz="0" w:space="0" w:color="auto"/>
          </w:divBdr>
        </w:div>
        <w:div w:id="1162164942">
          <w:marLeft w:val="640"/>
          <w:marRight w:val="0"/>
          <w:marTop w:val="0"/>
          <w:marBottom w:val="0"/>
          <w:divBdr>
            <w:top w:val="none" w:sz="0" w:space="0" w:color="auto"/>
            <w:left w:val="none" w:sz="0" w:space="0" w:color="auto"/>
            <w:bottom w:val="none" w:sz="0" w:space="0" w:color="auto"/>
            <w:right w:val="none" w:sz="0" w:space="0" w:color="auto"/>
          </w:divBdr>
        </w:div>
        <w:div w:id="1612469271">
          <w:marLeft w:val="640"/>
          <w:marRight w:val="0"/>
          <w:marTop w:val="0"/>
          <w:marBottom w:val="0"/>
          <w:divBdr>
            <w:top w:val="none" w:sz="0" w:space="0" w:color="auto"/>
            <w:left w:val="none" w:sz="0" w:space="0" w:color="auto"/>
            <w:bottom w:val="none" w:sz="0" w:space="0" w:color="auto"/>
            <w:right w:val="none" w:sz="0" w:space="0" w:color="auto"/>
          </w:divBdr>
        </w:div>
        <w:div w:id="1622959455">
          <w:marLeft w:val="640"/>
          <w:marRight w:val="0"/>
          <w:marTop w:val="0"/>
          <w:marBottom w:val="0"/>
          <w:divBdr>
            <w:top w:val="none" w:sz="0" w:space="0" w:color="auto"/>
            <w:left w:val="none" w:sz="0" w:space="0" w:color="auto"/>
            <w:bottom w:val="none" w:sz="0" w:space="0" w:color="auto"/>
            <w:right w:val="none" w:sz="0" w:space="0" w:color="auto"/>
          </w:divBdr>
        </w:div>
        <w:div w:id="1739939116">
          <w:marLeft w:val="640"/>
          <w:marRight w:val="0"/>
          <w:marTop w:val="0"/>
          <w:marBottom w:val="0"/>
          <w:divBdr>
            <w:top w:val="none" w:sz="0" w:space="0" w:color="auto"/>
            <w:left w:val="none" w:sz="0" w:space="0" w:color="auto"/>
            <w:bottom w:val="none" w:sz="0" w:space="0" w:color="auto"/>
            <w:right w:val="none" w:sz="0" w:space="0" w:color="auto"/>
          </w:divBdr>
        </w:div>
        <w:div w:id="1359576933">
          <w:marLeft w:val="640"/>
          <w:marRight w:val="0"/>
          <w:marTop w:val="0"/>
          <w:marBottom w:val="0"/>
          <w:divBdr>
            <w:top w:val="none" w:sz="0" w:space="0" w:color="auto"/>
            <w:left w:val="none" w:sz="0" w:space="0" w:color="auto"/>
            <w:bottom w:val="none" w:sz="0" w:space="0" w:color="auto"/>
            <w:right w:val="none" w:sz="0" w:space="0" w:color="auto"/>
          </w:divBdr>
        </w:div>
        <w:div w:id="137453325">
          <w:marLeft w:val="640"/>
          <w:marRight w:val="0"/>
          <w:marTop w:val="0"/>
          <w:marBottom w:val="0"/>
          <w:divBdr>
            <w:top w:val="none" w:sz="0" w:space="0" w:color="auto"/>
            <w:left w:val="none" w:sz="0" w:space="0" w:color="auto"/>
            <w:bottom w:val="none" w:sz="0" w:space="0" w:color="auto"/>
            <w:right w:val="none" w:sz="0" w:space="0" w:color="auto"/>
          </w:divBdr>
        </w:div>
        <w:div w:id="81226756">
          <w:marLeft w:val="640"/>
          <w:marRight w:val="0"/>
          <w:marTop w:val="0"/>
          <w:marBottom w:val="0"/>
          <w:divBdr>
            <w:top w:val="none" w:sz="0" w:space="0" w:color="auto"/>
            <w:left w:val="none" w:sz="0" w:space="0" w:color="auto"/>
            <w:bottom w:val="none" w:sz="0" w:space="0" w:color="auto"/>
            <w:right w:val="none" w:sz="0" w:space="0" w:color="auto"/>
          </w:divBdr>
        </w:div>
        <w:div w:id="2017075303">
          <w:marLeft w:val="640"/>
          <w:marRight w:val="0"/>
          <w:marTop w:val="0"/>
          <w:marBottom w:val="0"/>
          <w:divBdr>
            <w:top w:val="none" w:sz="0" w:space="0" w:color="auto"/>
            <w:left w:val="none" w:sz="0" w:space="0" w:color="auto"/>
            <w:bottom w:val="none" w:sz="0" w:space="0" w:color="auto"/>
            <w:right w:val="none" w:sz="0" w:space="0" w:color="auto"/>
          </w:divBdr>
        </w:div>
        <w:div w:id="1889951986">
          <w:marLeft w:val="640"/>
          <w:marRight w:val="0"/>
          <w:marTop w:val="0"/>
          <w:marBottom w:val="0"/>
          <w:divBdr>
            <w:top w:val="none" w:sz="0" w:space="0" w:color="auto"/>
            <w:left w:val="none" w:sz="0" w:space="0" w:color="auto"/>
            <w:bottom w:val="none" w:sz="0" w:space="0" w:color="auto"/>
            <w:right w:val="none" w:sz="0" w:space="0" w:color="auto"/>
          </w:divBdr>
        </w:div>
        <w:div w:id="102891672">
          <w:marLeft w:val="640"/>
          <w:marRight w:val="0"/>
          <w:marTop w:val="0"/>
          <w:marBottom w:val="0"/>
          <w:divBdr>
            <w:top w:val="none" w:sz="0" w:space="0" w:color="auto"/>
            <w:left w:val="none" w:sz="0" w:space="0" w:color="auto"/>
            <w:bottom w:val="none" w:sz="0" w:space="0" w:color="auto"/>
            <w:right w:val="none" w:sz="0" w:space="0" w:color="auto"/>
          </w:divBdr>
        </w:div>
        <w:div w:id="282080869">
          <w:marLeft w:val="640"/>
          <w:marRight w:val="0"/>
          <w:marTop w:val="0"/>
          <w:marBottom w:val="0"/>
          <w:divBdr>
            <w:top w:val="none" w:sz="0" w:space="0" w:color="auto"/>
            <w:left w:val="none" w:sz="0" w:space="0" w:color="auto"/>
            <w:bottom w:val="none" w:sz="0" w:space="0" w:color="auto"/>
            <w:right w:val="none" w:sz="0" w:space="0" w:color="auto"/>
          </w:divBdr>
        </w:div>
        <w:div w:id="1817643497">
          <w:marLeft w:val="640"/>
          <w:marRight w:val="0"/>
          <w:marTop w:val="0"/>
          <w:marBottom w:val="0"/>
          <w:divBdr>
            <w:top w:val="none" w:sz="0" w:space="0" w:color="auto"/>
            <w:left w:val="none" w:sz="0" w:space="0" w:color="auto"/>
            <w:bottom w:val="none" w:sz="0" w:space="0" w:color="auto"/>
            <w:right w:val="none" w:sz="0" w:space="0" w:color="auto"/>
          </w:divBdr>
        </w:div>
        <w:div w:id="1610703624">
          <w:marLeft w:val="640"/>
          <w:marRight w:val="0"/>
          <w:marTop w:val="0"/>
          <w:marBottom w:val="0"/>
          <w:divBdr>
            <w:top w:val="none" w:sz="0" w:space="0" w:color="auto"/>
            <w:left w:val="none" w:sz="0" w:space="0" w:color="auto"/>
            <w:bottom w:val="none" w:sz="0" w:space="0" w:color="auto"/>
            <w:right w:val="none" w:sz="0" w:space="0" w:color="auto"/>
          </w:divBdr>
        </w:div>
        <w:div w:id="2137480116">
          <w:marLeft w:val="640"/>
          <w:marRight w:val="0"/>
          <w:marTop w:val="0"/>
          <w:marBottom w:val="0"/>
          <w:divBdr>
            <w:top w:val="none" w:sz="0" w:space="0" w:color="auto"/>
            <w:left w:val="none" w:sz="0" w:space="0" w:color="auto"/>
            <w:bottom w:val="none" w:sz="0" w:space="0" w:color="auto"/>
            <w:right w:val="none" w:sz="0" w:space="0" w:color="auto"/>
          </w:divBdr>
        </w:div>
        <w:div w:id="1098793326">
          <w:marLeft w:val="640"/>
          <w:marRight w:val="0"/>
          <w:marTop w:val="0"/>
          <w:marBottom w:val="0"/>
          <w:divBdr>
            <w:top w:val="none" w:sz="0" w:space="0" w:color="auto"/>
            <w:left w:val="none" w:sz="0" w:space="0" w:color="auto"/>
            <w:bottom w:val="none" w:sz="0" w:space="0" w:color="auto"/>
            <w:right w:val="none" w:sz="0" w:space="0" w:color="auto"/>
          </w:divBdr>
        </w:div>
        <w:div w:id="1132869697">
          <w:marLeft w:val="640"/>
          <w:marRight w:val="0"/>
          <w:marTop w:val="0"/>
          <w:marBottom w:val="0"/>
          <w:divBdr>
            <w:top w:val="none" w:sz="0" w:space="0" w:color="auto"/>
            <w:left w:val="none" w:sz="0" w:space="0" w:color="auto"/>
            <w:bottom w:val="none" w:sz="0" w:space="0" w:color="auto"/>
            <w:right w:val="none" w:sz="0" w:space="0" w:color="auto"/>
          </w:divBdr>
        </w:div>
        <w:div w:id="363603502">
          <w:marLeft w:val="640"/>
          <w:marRight w:val="0"/>
          <w:marTop w:val="0"/>
          <w:marBottom w:val="0"/>
          <w:divBdr>
            <w:top w:val="none" w:sz="0" w:space="0" w:color="auto"/>
            <w:left w:val="none" w:sz="0" w:space="0" w:color="auto"/>
            <w:bottom w:val="none" w:sz="0" w:space="0" w:color="auto"/>
            <w:right w:val="none" w:sz="0" w:space="0" w:color="auto"/>
          </w:divBdr>
        </w:div>
        <w:div w:id="1614095370">
          <w:marLeft w:val="640"/>
          <w:marRight w:val="0"/>
          <w:marTop w:val="0"/>
          <w:marBottom w:val="0"/>
          <w:divBdr>
            <w:top w:val="none" w:sz="0" w:space="0" w:color="auto"/>
            <w:left w:val="none" w:sz="0" w:space="0" w:color="auto"/>
            <w:bottom w:val="none" w:sz="0" w:space="0" w:color="auto"/>
            <w:right w:val="none" w:sz="0" w:space="0" w:color="auto"/>
          </w:divBdr>
        </w:div>
        <w:div w:id="134032774">
          <w:marLeft w:val="640"/>
          <w:marRight w:val="0"/>
          <w:marTop w:val="0"/>
          <w:marBottom w:val="0"/>
          <w:divBdr>
            <w:top w:val="none" w:sz="0" w:space="0" w:color="auto"/>
            <w:left w:val="none" w:sz="0" w:space="0" w:color="auto"/>
            <w:bottom w:val="none" w:sz="0" w:space="0" w:color="auto"/>
            <w:right w:val="none" w:sz="0" w:space="0" w:color="auto"/>
          </w:divBdr>
        </w:div>
        <w:div w:id="1000887865">
          <w:marLeft w:val="640"/>
          <w:marRight w:val="0"/>
          <w:marTop w:val="0"/>
          <w:marBottom w:val="0"/>
          <w:divBdr>
            <w:top w:val="none" w:sz="0" w:space="0" w:color="auto"/>
            <w:left w:val="none" w:sz="0" w:space="0" w:color="auto"/>
            <w:bottom w:val="none" w:sz="0" w:space="0" w:color="auto"/>
            <w:right w:val="none" w:sz="0" w:space="0" w:color="auto"/>
          </w:divBdr>
        </w:div>
        <w:div w:id="1965497421">
          <w:marLeft w:val="640"/>
          <w:marRight w:val="0"/>
          <w:marTop w:val="0"/>
          <w:marBottom w:val="0"/>
          <w:divBdr>
            <w:top w:val="none" w:sz="0" w:space="0" w:color="auto"/>
            <w:left w:val="none" w:sz="0" w:space="0" w:color="auto"/>
            <w:bottom w:val="none" w:sz="0" w:space="0" w:color="auto"/>
            <w:right w:val="none" w:sz="0" w:space="0" w:color="auto"/>
          </w:divBdr>
        </w:div>
        <w:div w:id="1569534954">
          <w:marLeft w:val="640"/>
          <w:marRight w:val="0"/>
          <w:marTop w:val="0"/>
          <w:marBottom w:val="0"/>
          <w:divBdr>
            <w:top w:val="none" w:sz="0" w:space="0" w:color="auto"/>
            <w:left w:val="none" w:sz="0" w:space="0" w:color="auto"/>
            <w:bottom w:val="none" w:sz="0" w:space="0" w:color="auto"/>
            <w:right w:val="none" w:sz="0" w:space="0" w:color="auto"/>
          </w:divBdr>
        </w:div>
        <w:div w:id="737096007">
          <w:marLeft w:val="640"/>
          <w:marRight w:val="0"/>
          <w:marTop w:val="0"/>
          <w:marBottom w:val="0"/>
          <w:divBdr>
            <w:top w:val="none" w:sz="0" w:space="0" w:color="auto"/>
            <w:left w:val="none" w:sz="0" w:space="0" w:color="auto"/>
            <w:bottom w:val="none" w:sz="0" w:space="0" w:color="auto"/>
            <w:right w:val="none" w:sz="0" w:space="0" w:color="auto"/>
          </w:divBdr>
        </w:div>
        <w:div w:id="1444417961">
          <w:marLeft w:val="640"/>
          <w:marRight w:val="0"/>
          <w:marTop w:val="0"/>
          <w:marBottom w:val="0"/>
          <w:divBdr>
            <w:top w:val="none" w:sz="0" w:space="0" w:color="auto"/>
            <w:left w:val="none" w:sz="0" w:space="0" w:color="auto"/>
            <w:bottom w:val="none" w:sz="0" w:space="0" w:color="auto"/>
            <w:right w:val="none" w:sz="0" w:space="0" w:color="auto"/>
          </w:divBdr>
        </w:div>
        <w:div w:id="394739365">
          <w:marLeft w:val="640"/>
          <w:marRight w:val="0"/>
          <w:marTop w:val="0"/>
          <w:marBottom w:val="0"/>
          <w:divBdr>
            <w:top w:val="none" w:sz="0" w:space="0" w:color="auto"/>
            <w:left w:val="none" w:sz="0" w:space="0" w:color="auto"/>
            <w:bottom w:val="none" w:sz="0" w:space="0" w:color="auto"/>
            <w:right w:val="none" w:sz="0" w:space="0" w:color="auto"/>
          </w:divBdr>
        </w:div>
        <w:div w:id="7947840">
          <w:marLeft w:val="640"/>
          <w:marRight w:val="0"/>
          <w:marTop w:val="0"/>
          <w:marBottom w:val="0"/>
          <w:divBdr>
            <w:top w:val="none" w:sz="0" w:space="0" w:color="auto"/>
            <w:left w:val="none" w:sz="0" w:space="0" w:color="auto"/>
            <w:bottom w:val="none" w:sz="0" w:space="0" w:color="auto"/>
            <w:right w:val="none" w:sz="0" w:space="0" w:color="auto"/>
          </w:divBdr>
        </w:div>
        <w:div w:id="950551604">
          <w:marLeft w:val="640"/>
          <w:marRight w:val="0"/>
          <w:marTop w:val="0"/>
          <w:marBottom w:val="0"/>
          <w:divBdr>
            <w:top w:val="none" w:sz="0" w:space="0" w:color="auto"/>
            <w:left w:val="none" w:sz="0" w:space="0" w:color="auto"/>
            <w:bottom w:val="none" w:sz="0" w:space="0" w:color="auto"/>
            <w:right w:val="none" w:sz="0" w:space="0" w:color="auto"/>
          </w:divBdr>
        </w:div>
        <w:div w:id="325524104">
          <w:marLeft w:val="640"/>
          <w:marRight w:val="0"/>
          <w:marTop w:val="0"/>
          <w:marBottom w:val="0"/>
          <w:divBdr>
            <w:top w:val="none" w:sz="0" w:space="0" w:color="auto"/>
            <w:left w:val="none" w:sz="0" w:space="0" w:color="auto"/>
            <w:bottom w:val="none" w:sz="0" w:space="0" w:color="auto"/>
            <w:right w:val="none" w:sz="0" w:space="0" w:color="auto"/>
          </w:divBdr>
        </w:div>
        <w:div w:id="1654603766">
          <w:marLeft w:val="640"/>
          <w:marRight w:val="0"/>
          <w:marTop w:val="0"/>
          <w:marBottom w:val="0"/>
          <w:divBdr>
            <w:top w:val="none" w:sz="0" w:space="0" w:color="auto"/>
            <w:left w:val="none" w:sz="0" w:space="0" w:color="auto"/>
            <w:bottom w:val="none" w:sz="0" w:space="0" w:color="auto"/>
            <w:right w:val="none" w:sz="0" w:space="0" w:color="auto"/>
          </w:divBdr>
        </w:div>
        <w:div w:id="1929731894">
          <w:marLeft w:val="640"/>
          <w:marRight w:val="0"/>
          <w:marTop w:val="0"/>
          <w:marBottom w:val="0"/>
          <w:divBdr>
            <w:top w:val="none" w:sz="0" w:space="0" w:color="auto"/>
            <w:left w:val="none" w:sz="0" w:space="0" w:color="auto"/>
            <w:bottom w:val="none" w:sz="0" w:space="0" w:color="auto"/>
            <w:right w:val="none" w:sz="0" w:space="0" w:color="auto"/>
          </w:divBdr>
        </w:div>
        <w:div w:id="1403258688">
          <w:marLeft w:val="640"/>
          <w:marRight w:val="0"/>
          <w:marTop w:val="0"/>
          <w:marBottom w:val="0"/>
          <w:divBdr>
            <w:top w:val="none" w:sz="0" w:space="0" w:color="auto"/>
            <w:left w:val="none" w:sz="0" w:space="0" w:color="auto"/>
            <w:bottom w:val="none" w:sz="0" w:space="0" w:color="auto"/>
            <w:right w:val="none" w:sz="0" w:space="0" w:color="auto"/>
          </w:divBdr>
        </w:div>
        <w:div w:id="207955854">
          <w:marLeft w:val="640"/>
          <w:marRight w:val="0"/>
          <w:marTop w:val="0"/>
          <w:marBottom w:val="0"/>
          <w:divBdr>
            <w:top w:val="none" w:sz="0" w:space="0" w:color="auto"/>
            <w:left w:val="none" w:sz="0" w:space="0" w:color="auto"/>
            <w:bottom w:val="none" w:sz="0" w:space="0" w:color="auto"/>
            <w:right w:val="none" w:sz="0" w:space="0" w:color="auto"/>
          </w:divBdr>
        </w:div>
        <w:div w:id="997880514">
          <w:marLeft w:val="640"/>
          <w:marRight w:val="0"/>
          <w:marTop w:val="0"/>
          <w:marBottom w:val="0"/>
          <w:divBdr>
            <w:top w:val="none" w:sz="0" w:space="0" w:color="auto"/>
            <w:left w:val="none" w:sz="0" w:space="0" w:color="auto"/>
            <w:bottom w:val="none" w:sz="0" w:space="0" w:color="auto"/>
            <w:right w:val="none" w:sz="0" w:space="0" w:color="auto"/>
          </w:divBdr>
        </w:div>
      </w:divsChild>
    </w:div>
    <w:div w:id="1563251677">
      <w:bodyDiv w:val="1"/>
      <w:marLeft w:val="0"/>
      <w:marRight w:val="0"/>
      <w:marTop w:val="0"/>
      <w:marBottom w:val="0"/>
      <w:divBdr>
        <w:top w:val="none" w:sz="0" w:space="0" w:color="auto"/>
        <w:left w:val="none" w:sz="0" w:space="0" w:color="auto"/>
        <w:bottom w:val="none" w:sz="0" w:space="0" w:color="auto"/>
        <w:right w:val="none" w:sz="0" w:space="0" w:color="auto"/>
      </w:divBdr>
      <w:divsChild>
        <w:div w:id="55667937">
          <w:marLeft w:val="640"/>
          <w:marRight w:val="0"/>
          <w:marTop w:val="0"/>
          <w:marBottom w:val="0"/>
          <w:divBdr>
            <w:top w:val="none" w:sz="0" w:space="0" w:color="auto"/>
            <w:left w:val="none" w:sz="0" w:space="0" w:color="auto"/>
            <w:bottom w:val="none" w:sz="0" w:space="0" w:color="auto"/>
            <w:right w:val="none" w:sz="0" w:space="0" w:color="auto"/>
          </w:divBdr>
        </w:div>
        <w:div w:id="517618845">
          <w:marLeft w:val="640"/>
          <w:marRight w:val="0"/>
          <w:marTop w:val="0"/>
          <w:marBottom w:val="0"/>
          <w:divBdr>
            <w:top w:val="none" w:sz="0" w:space="0" w:color="auto"/>
            <w:left w:val="none" w:sz="0" w:space="0" w:color="auto"/>
            <w:bottom w:val="none" w:sz="0" w:space="0" w:color="auto"/>
            <w:right w:val="none" w:sz="0" w:space="0" w:color="auto"/>
          </w:divBdr>
        </w:div>
        <w:div w:id="1597253083">
          <w:marLeft w:val="640"/>
          <w:marRight w:val="0"/>
          <w:marTop w:val="0"/>
          <w:marBottom w:val="0"/>
          <w:divBdr>
            <w:top w:val="none" w:sz="0" w:space="0" w:color="auto"/>
            <w:left w:val="none" w:sz="0" w:space="0" w:color="auto"/>
            <w:bottom w:val="none" w:sz="0" w:space="0" w:color="auto"/>
            <w:right w:val="none" w:sz="0" w:space="0" w:color="auto"/>
          </w:divBdr>
        </w:div>
        <w:div w:id="297957539">
          <w:marLeft w:val="640"/>
          <w:marRight w:val="0"/>
          <w:marTop w:val="0"/>
          <w:marBottom w:val="0"/>
          <w:divBdr>
            <w:top w:val="none" w:sz="0" w:space="0" w:color="auto"/>
            <w:left w:val="none" w:sz="0" w:space="0" w:color="auto"/>
            <w:bottom w:val="none" w:sz="0" w:space="0" w:color="auto"/>
            <w:right w:val="none" w:sz="0" w:space="0" w:color="auto"/>
          </w:divBdr>
        </w:div>
        <w:div w:id="1675841463">
          <w:marLeft w:val="640"/>
          <w:marRight w:val="0"/>
          <w:marTop w:val="0"/>
          <w:marBottom w:val="0"/>
          <w:divBdr>
            <w:top w:val="none" w:sz="0" w:space="0" w:color="auto"/>
            <w:left w:val="none" w:sz="0" w:space="0" w:color="auto"/>
            <w:bottom w:val="none" w:sz="0" w:space="0" w:color="auto"/>
            <w:right w:val="none" w:sz="0" w:space="0" w:color="auto"/>
          </w:divBdr>
        </w:div>
        <w:div w:id="497305934">
          <w:marLeft w:val="640"/>
          <w:marRight w:val="0"/>
          <w:marTop w:val="0"/>
          <w:marBottom w:val="0"/>
          <w:divBdr>
            <w:top w:val="none" w:sz="0" w:space="0" w:color="auto"/>
            <w:left w:val="none" w:sz="0" w:space="0" w:color="auto"/>
            <w:bottom w:val="none" w:sz="0" w:space="0" w:color="auto"/>
            <w:right w:val="none" w:sz="0" w:space="0" w:color="auto"/>
          </w:divBdr>
        </w:div>
        <w:div w:id="1731803663">
          <w:marLeft w:val="640"/>
          <w:marRight w:val="0"/>
          <w:marTop w:val="0"/>
          <w:marBottom w:val="0"/>
          <w:divBdr>
            <w:top w:val="none" w:sz="0" w:space="0" w:color="auto"/>
            <w:left w:val="none" w:sz="0" w:space="0" w:color="auto"/>
            <w:bottom w:val="none" w:sz="0" w:space="0" w:color="auto"/>
            <w:right w:val="none" w:sz="0" w:space="0" w:color="auto"/>
          </w:divBdr>
        </w:div>
        <w:div w:id="441072635">
          <w:marLeft w:val="640"/>
          <w:marRight w:val="0"/>
          <w:marTop w:val="0"/>
          <w:marBottom w:val="0"/>
          <w:divBdr>
            <w:top w:val="none" w:sz="0" w:space="0" w:color="auto"/>
            <w:left w:val="none" w:sz="0" w:space="0" w:color="auto"/>
            <w:bottom w:val="none" w:sz="0" w:space="0" w:color="auto"/>
            <w:right w:val="none" w:sz="0" w:space="0" w:color="auto"/>
          </w:divBdr>
        </w:div>
        <w:div w:id="1821656856">
          <w:marLeft w:val="640"/>
          <w:marRight w:val="0"/>
          <w:marTop w:val="0"/>
          <w:marBottom w:val="0"/>
          <w:divBdr>
            <w:top w:val="none" w:sz="0" w:space="0" w:color="auto"/>
            <w:left w:val="none" w:sz="0" w:space="0" w:color="auto"/>
            <w:bottom w:val="none" w:sz="0" w:space="0" w:color="auto"/>
            <w:right w:val="none" w:sz="0" w:space="0" w:color="auto"/>
          </w:divBdr>
        </w:div>
        <w:div w:id="1170367816">
          <w:marLeft w:val="640"/>
          <w:marRight w:val="0"/>
          <w:marTop w:val="0"/>
          <w:marBottom w:val="0"/>
          <w:divBdr>
            <w:top w:val="none" w:sz="0" w:space="0" w:color="auto"/>
            <w:left w:val="none" w:sz="0" w:space="0" w:color="auto"/>
            <w:bottom w:val="none" w:sz="0" w:space="0" w:color="auto"/>
            <w:right w:val="none" w:sz="0" w:space="0" w:color="auto"/>
          </w:divBdr>
        </w:div>
        <w:div w:id="1717705843">
          <w:marLeft w:val="640"/>
          <w:marRight w:val="0"/>
          <w:marTop w:val="0"/>
          <w:marBottom w:val="0"/>
          <w:divBdr>
            <w:top w:val="none" w:sz="0" w:space="0" w:color="auto"/>
            <w:left w:val="none" w:sz="0" w:space="0" w:color="auto"/>
            <w:bottom w:val="none" w:sz="0" w:space="0" w:color="auto"/>
            <w:right w:val="none" w:sz="0" w:space="0" w:color="auto"/>
          </w:divBdr>
        </w:div>
        <w:div w:id="374811615">
          <w:marLeft w:val="640"/>
          <w:marRight w:val="0"/>
          <w:marTop w:val="0"/>
          <w:marBottom w:val="0"/>
          <w:divBdr>
            <w:top w:val="none" w:sz="0" w:space="0" w:color="auto"/>
            <w:left w:val="none" w:sz="0" w:space="0" w:color="auto"/>
            <w:bottom w:val="none" w:sz="0" w:space="0" w:color="auto"/>
            <w:right w:val="none" w:sz="0" w:space="0" w:color="auto"/>
          </w:divBdr>
        </w:div>
        <w:div w:id="1862232398">
          <w:marLeft w:val="640"/>
          <w:marRight w:val="0"/>
          <w:marTop w:val="0"/>
          <w:marBottom w:val="0"/>
          <w:divBdr>
            <w:top w:val="none" w:sz="0" w:space="0" w:color="auto"/>
            <w:left w:val="none" w:sz="0" w:space="0" w:color="auto"/>
            <w:bottom w:val="none" w:sz="0" w:space="0" w:color="auto"/>
            <w:right w:val="none" w:sz="0" w:space="0" w:color="auto"/>
          </w:divBdr>
        </w:div>
        <w:div w:id="108596193">
          <w:marLeft w:val="640"/>
          <w:marRight w:val="0"/>
          <w:marTop w:val="0"/>
          <w:marBottom w:val="0"/>
          <w:divBdr>
            <w:top w:val="none" w:sz="0" w:space="0" w:color="auto"/>
            <w:left w:val="none" w:sz="0" w:space="0" w:color="auto"/>
            <w:bottom w:val="none" w:sz="0" w:space="0" w:color="auto"/>
            <w:right w:val="none" w:sz="0" w:space="0" w:color="auto"/>
          </w:divBdr>
        </w:div>
        <w:div w:id="1651639612">
          <w:marLeft w:val="640"/>
          <w:marRight w:val="0"/>
          <w:marTop w:val="0"/>
          <w:marBottom w:val="0"/>
          <w:divBdr>
            <w:top w:val="none" w:sz="0" w:space="0" w:color="auto"/>
            <w:left w:val="none" w:sz="0" w:space="0" w:color="auto"/>
            <w:bottom w:val="none" w:sz="0" w:space="0" w:color="auto"/>
            <w:right w:val="none" w:sz="0" w:space="0" w:color="auto"/>
          </w:divBdr>
        </w:div>
      </w:divsChild>
    </w:div>
    <w:div w:id="1563372633">
      <w:bodyDiv w:val="1"/>
      <w:marLeft w:val="0"/>
      <w:marRight w:val="0"/>
      <w:marTop w:val="0"/>
      <w:marBottom w:val="0"/>
      <w:divBdr>
        <w:top w:val="none" w:sz="0" w:space="0" w:color="auto"/>
        <w:left w:val="none" w:sz="0" w:space="0" w:color="auto"/>
        <w:bottom w:val="none" w:sz="0" w:space="0" w:color="auto"/>
        <w:right w:val="none" w:sz="0" w:space="0" w:color="auto"/>
      </w:divBdr>
      <w:divsChild>
        <w:div w:id="1837451431">
          <w:marLeft w:val="640"/>
          <w:marRight w:val="0"/>
          <w:marTop w:val="0"/>
          <w:marBottom w:val="0"/>
          <w:divBdr>
            <w:top w:val="none" w:sz="0" w:space="0" w:color="auto"/>
            <w:left w:val="none" w:sz="0" w:space="0" w:color="auto"/>
            <w:bottom w:val="none" w:sz="0" w:space="0" w:color="auto"/>
            <w:right w:val="none" w:sz="0" w:space="0" w:color="auto"/>
          </w:divBdr>
        </w:div>
        <w:div w:id="1819489300">
          <w:marLeft w:val="640"/>
          <w:marRight w:val="0"/>
          <w:marTop w:val="0"/>
          <w:marBottom w:val="0"/>
          <w:divBdr>
            <w:top w:val="none" w:sz="0" w:space="0" w:color="auto"/>
            <w:left w:val="none" w:sz="0" w:space="0" w:color="auto"/>
            <w:bottom w:val="none" w:sz="0" w:space="0" w:color="auto"/>
            <w:right w:val="none" w:sz="0" w:space="0" w:color="auto"/>
          </w:divBdr>
        </w:div>
        <w:div w:id="85421223">
          <w:marLeft w:val="640"/>
          <w:marRight w:val="0"/>
          <w:marTop w:val="0"/>
          <w:marBottom w:val="0"/>
          <w:divBdr>
            <w:top w:val="none" w:sz="0" w:space="0" w:color="auto"/>
            <w:left w:val="none" w:sz="0" w:space="0" w:color="auto"/>
            <w:bottom w:val="none" w:sz="0" w:space="0" w:color="auto"/>
            <w:right w:val="none" w:sz="0" w:space="0" w:color="auto"/>
          </w:divBdr>
        </w:div>
        <w:div w:id="1888059117">
          <w:marLeft w:val="640"/>
          <w:marRight w:val="0"/>
          <w:marTop w:val="0"/>
          <w:marBottom w:val="0"/>
          <w:divBdr>
            <w:top w:val="none" w:sz="0" w:space="0" w:color="auto"/>
            <w:left w:val="none" w:sz="0" w:space="0" w:color="auto"/>
            <w:bottom w:val="none" w:sz="0" w:space="0" w:color="auto"/>
            <w:right w:val="none" w:sz="0" w:space="0" w:color="auto"/>
          </w:divBdr>
        </w:div>
        <w:div w:id="1218518425">
          <w:marLeft w:val="640"/>
          <w:marRight w:val="0"/>
          <w:marTop w:val="0"/>
          <w:marBottom w:val="0"/>
          <w:divBdr>
            <w:top w:val="none" w:sz="0" w:space="0" w:color="auto"/>
            <w:left w:val="none" w:sz="0" w:space="0" w:color="auto"/>
            <w:bottom w:val="none" w:sz="0" w:space="0" w:color="auto"/>
            <w:right w:val="none" w:sz="0" w:space="0" w:color="auto"/>
          </w:divBdr>
        </w:div>
        <w:div w:id="1326857035">
          <w:marLeft w:val="640"/>
          <w:marRight w:val="0"/>
          <w:marTop w:val="0"/>
          <w:marBottom w:val="0"/>
          <w:divBdr>
            <w:top w:val="none" w:sz="0" w:space="0" w:color="auto"/>
            <w:left w:val="none" w:sz="0" w:space="0" w:color="auto"/>
            <w:bottom w:val="none" w:sz="0" w:space="0" w:color="auto"/>
            <w:right w:val="none" w:sz="0" w:space="0" w:color="auto"/>
          </w:divBdr>
        </w:div>
        <w:div w:id="1831870222">
          <w:marLeft w:val="640"/>
          <w:marRight w:val="0"/>
          <w:marTop w:val="0"/>
          <w:marBottom w:val="0"/>
          <w:divBdr>
            <w:top w:val="none" w:sz="0" w:space="0" w:color="auto"/>
            <w:left w:val="none" w:sz="0" w:space="0" w:color="auto"/>
            <w:bottom w:val="none" w:sz="0" w:space="0" w:color="auto"/>
            <w:right w:val="none" w:sz="0" w:space="0" w:color="auto"/>
          </w:divBdr>
        </w:div>
        <w:div w:id="1107388748">
          <w:marLeft w:val="640"/>
          <w:marRight w:val="0"/>
          <w:marTop w:val="0"/>
          <w:marBottom w:val="0"/>
          <w:divBdr>
            <w:top w:val="none" w:sz="0" w:space="0" w:color="auto"/>
            <w:left w:val="none" w:sz="0" w:space="0" w:color="auto"/>
            <w:bottom w:val="none" w:sz="0" w:space="0" w:color="auto"/>
            <w:right w:val="none" w:sz="0" w:space="0" w:color="auto"/>
          </w:divBdr>
        </w:div>
        <w:div w:id="552471189">
          <w:marLeft w:val="640"/>
          <w:marRight w:val="0"/>
          <w:marTop w:val="0"/>
          <w:marBottom w:val="0"/>
          <w:divBdr>
            <w:top w:val="none" w:sz="0" w:space="0" w:color="auto"/>
            <w:left w:val="none" w:sz="0" w:space="0" w:color="auto"/>
            <w:bottom w:val="none" w:sz="0" w:space="0" w:color="auto"/>
            <w:right w:val="none" w:sz="0" w:space="0" w:color="auto"/>
          </w:divBdr>
        </w:div>
        <w:div w:id="1013383177">
          <w:marLeft w:val="640"/>
          <w:marRight w:val="0"/>
          <w:marTop w:val="0"/>
          <w:marBottom w:val="0"/>
          <w:divBdr>
            <w:top w:val="none" w:sz="0" w:space="0" w:color="auto"/>
            <w:left w:val="none" w:sz="0" w:space="0" w:color="auto"/>
            <w:bottom w:val="none" w:sz="0" w:space="0" w:color="auto"/>
            <w:right w:val="none" w:sz="0" w:space="0" w:color="auto"/>
          </w:divBdr>
        </w:div>
        <w:div w:id="350256961">
          <w:marLeft w:val="640"/>
          <w:marRight w:val="0"/>
          <w:marTop w:val="0"/>
          <w:marBottom w:val="0"/>
          <w:divBdr>
            <w:top w:val="none" w:sz="0" w:space="0" w:color="auto"/>
            <w:left w:val="none" w:sz="0" w:space="0" w:color="auto"/>
            <w:bottom w:val="none" w:sz="0" w:space="0" w:color="auto"/>
            <w:right w:val="none" w:sz="0" w:space="0" w:color="auto"/>
          </w:divBdr>
        </w:div>
        <w:div w:id="858086249">
          <w:marLeft w:val="640"/>
          <w:marRight w:val="0"/>
          <w:marTop w:val="0"/>
          <w:marBottom w:val="0"/>
          <w:divBdr>
            <w:top w:val="none" w:sz="0" w:space="0" w:color="auto"/>
            <w:left w:val="none" w:sz="0" w:space="0" w:color="auto"/>
            <w:bottom w:val="none" w:sz="0" w:space="0" w:color="auto"/>
            <w:right w:val="none" w:sz="0" w:space="0" w:color="auto"/>
          </w:divBdr>
        </w:div>
        <w:div w:id="2101287955">
          <w:marLeft w:val="640"/>
          <w:marRight w:val="0"/>
          <w:marTop w:val="0"/>
          <w:marBottom w:val="0"/>
          <w:divBdr>
            <w:top w:val="none" w:sz="0" w:space="0" w:color="auto"/>
            <w:left w:val="none" w:sz="0" w:space="0" w:color="auto"/>
            <w:bottom w:val="none" w:sz="0" w:space="0" w:color="auto"/>
            <w:right w:val="none" w:sz="0" w:space="0" w:color="auto"/>
          </w:divBdr>
        </w:div>
        <w:div w:id="1710688084">
          <w:marLeft w:val="640"/>
          <w:marRight w:val="0"/>
          <w:marTop w:val="0"/>
          <w:marBottom w:val="0"/>
          <w:divBdr>
            <w:top w:val="none" w:sz="0" w:space="0" w:color="auto"/>
            <w:left w:val="none" w:sz="0" w:space="0" w:color="auto"/>
            <w:bottom w:val="none" w:sz="0" w:space="0" w:color="auto"/>
            <w:right w:val="none" w:sz="0" w:space="0" w:color="auto"/>
          </w:divBdr>
        </w:div>
        <w:div w:id="2093889211">
          <w:marLeft w:val="640"/>
          <w:marRight w:val="0"/>
          <w:marTop w:val="0"/>
          <w:marBottom w:val="0"/>
          <w:divBdr>
            <w:top w:val="none" w:sz="0" w:space="0" w:color="auto"/>
            <w:left w:val="none" w:sz="0" w:space="0" w:color="auto"/>
            <w:bottom w:val="none" w:sz="0" w:space="0" w:color="auto"/>
            <w:right w:val="none" w:sz="0" w:space="0" w:color="auto"/>
          </w:divBdr>
        </w:div>
        <w:div w:id="1231695121">
          <w:marLeft w:val="640"/>
          <w:marRight w:val="0"/>
          <w:marTop w:val="0"/>
          <w:marBottom w:val="0"/>
          <w:divBdr>
            <w:top w:val="none" w:sz="0" w:space="0" w:color="auto"/>
            <w:left w:val="none" w:sz="0" w:space="0" w:color="auto"/>
            <w:bottom w:val="none" w:sz="0" w:space="0" w:color="auto"/>
            <w:right w:val="none" w:sz="0" w:space="0" w:color="auto"/>
          </w:divBdr>
        </w:div>
        <w:div w:id="135492296">
          <w:marLeft w:val="640"/>
          <w:marRight w:val="0"/>
          <w:marTop w:val="0"/>
          <w:marBottom w:val="0"/>
          <w:divBdr>
            <w:top w:val="none" w:sz="0" w:space="0" w:color="auto"/>
            <w:left w:val="none" w:sz="0" w:space="0" w:color="auto"/>
            <w:bottom w:val="none" w:sz="0" w:space="0" w:color="auto"/>
            <w:right w:val="none" w:sz="0" w:space="0" w:color="auto"/>
          </w:divBdr>
        </w:div>
        <w:div w:id="578445145">
          <w:marLeft w:val="640"/>
          <w:marRight w:val="0"/>
          <w:marTop w:val="0"/>
          <w:marBottom w:val="0"/>
          <w:divBdr>
            <w:top w:val="none" w:sz="0" w:space="0" w:color="auto"/>
            <w:left w:val="none" w:sz="0" w:space="0" w:color="auto"/>
            <w:bottom w:val="none" w:sz="0" w:space="0" w:color="auto"/>
            <w:right w:val="none" w:sz="0" w:space="0" w:color="auto"/>
          </w:divBdr>
        </w:div>
        <w:div w:id="632558505">
          <w:marLeft w:val="640"/>
          <w:marRight w:val="0"/>
          <w:marTop w:val="0"/>
          <w:marBottom w:val="0"/>
          <w:divBdr>
            <w:top w:val="none" w:sz="0" w:space="0" w:color="auto"/>
            <w:left w:val="none" w:sz="0" w:space="0" w:color="auto"/>
            <w:bottom w:val="none" w:sz="0" w:space="0" w:color="auto"/>
            <w:right w:val="none" w:sz="0" w:space="0" w:color="auto"/>
          </w:divBdr>
        </w:div>
        <w:div w:id="868496164">
          <w:marLeft w:val="640"/>
          <w:marRight w:val="0"/>
          <w:marTop w:val="0"/>
          <w:marBottom w:val="0"/>
          <w:divBdr>
            <w:top w:val="none" w:sz="0" w:space="0" w:color="auto"/>
            <w:left w:val="none" w:sz="0" w:space="0" w:color="auto"/>
            <w:bottom w:val="none" w:sz="0" w:space="0" w:color="auto"/>
            <w:right w:val="none" w:sz="0" w:space="0" w:color="auto"/>
          </w:divBdr>
        </w:div>
        <w:div w:id="1526938378">
          <w:marLeft w:val="640"/>
          <w:marRight w:val="0"/>
          <w:marTop w:val="0"/>
          <w:marBottom w:val="0"/>
          <w:divBdr>
            <w:top w:val="none" w:sz="0" w:space="0" w:color="auto"/>
            <w:left w:val="none" w:sz="0" w:space="0" w:color="auto"/>
            <w:bottom w:val="none" w:sz="0" w:space="0" w:color="auto"/>
            <w:right w:val="none" w:sz="0" w:space="0" w:color="auto"/>
          </w:divBdr>
        </w:div>
        <w:div w:id="1208759213">
          <w:marLeft w:val="640"/>
          <w:marRight w:val="0"/>
          <w:marTop w:val="0"/>
          <w:marBottom w:val="0"/>
          <w:divBdr>
            <w:top w:val="none" w:sz="0" w:space="0" w:color="auto"/>
            <w:left w:val="none" w:sz="0" w:space="0" w:color="auto"/>
            <w:bottom w:val="none" w:sz="0" w:space="0" w:color="auto"/>
            <w:right w:val="none" w:sz="0" w:space="0" w:color="auto"/>
          </w:divBdr>
        </w:div>
        <w:div w:id="1422525902">
          <w:marLeft w:val="640"/>
          <w:marRight w:val="0"/>
          <w:marTop w:val="0"/>
          <w:marBottom w:val="0"/>
          <w:divBdr>
            <w:top w:val="none" w:sz="0" w:space="0" w:color="auto"/>
            <w:left w:val="none" w:sz="0" w:space="0" w:color="auto"/>
            <w:bottom w:val="none" w:sz="0" w:space="0" w:color="auto"/>
            <w:right w:val="none" w:sz="0" w:space="0" w:color="auto"/>
          </w:divBdr>
        </w:div>
        <w:div w:id="1860701434">
          <w:marLeft w:val="640"/>
          <w:marRight w:val="0"/>
          <w:marTop w:val="0"/>
          <w:marBottom w:val="0"/>
          <w:divBdr>
            <w:top w:val="none" w:sz="0" w:space="0" w:color="auto"/>
            <w:left w:val="none" w:sz="0" w:space="0" w:color="auto"/>
            <w:bottom w:val="none" w:sz="0" w:space="0" w:color="auto"/>
            <w:right w:val="none" w:sz="0" w:space="0" w:color="auto"/>
          </w:divBdr>
        </w:div>
        <w:div w:id="655577339">
          <w:marLeft w:val="640"/>
          <w:marRight w:val="0"/>
          <w:marTop w:val="0"/>
          <w:marBottom w:val="0"/>
          <w:divBdr>
            <w:top w:val="none" w:sz="0" w:space="0" w:color="auto"/>
            <w:left w:val="none" w:sz="0" w:space="0" w:color="auto"/>
            <w:bottom w:val="none" w:sz="0" w:space="0" w:color="auto"/>
            <w:right w:val="none" w:sz="0" w:space="0" w:color="auto"/>
          </w:divBdr>
        </w:div>
        <w:div w:id="2060978236">
          <w:marLeft w:val="640"/>
          <w:marRight w:val="0"/>
          <w:marTop w:val="0"/>
          <w:marBottom w:val="0"/>
          <w:divBdr>
            <w:top w:val="none" w:sz="0" w:space="0" w:color="auto"/>
            <w:left w:val="none" w:sz="0" w:space="0" w:color="auto"/>
            <w:bottom w:val="none" w:sz="0" w:space="0" w:color="auto"/>
            <w:right w:val="none" w:sz="0" w:space="0" w:color="auto"/>
          </w:divBdr>
        </w:div>
        <w:div w:id="1215311404">
          <w:marLeft w:val="640"/>
          <w:marRight w:val="0"/>
          <w:marTop w:val="0"/>
          <w:marBottom w:val="0"/>
          <w:divBdr>
            <w:top w:val="none" w:sz="0" w:space="0" w:color="auto"/>
            <w:left w:val="none" w:sz="0" w:space="0" w:color="auto"/>
            <w:bottom w:val="none" w:sz="0" w:space="0" w:color="auto"/>
            <w:right w:val="none" w:sz="0" w:space="0" w:color="auto"/>
          </w:divBdr>
        </w:div>
        <w:div w:id="821459613">
          <w:marLeft w:val="640"/>
          <w:marRight w:val="0"/>
          <w:marTop w:val="0"/>
          <w:marBottom w:val="0"/>
          <w:divBdr>
            <w:top w:val="none" w:sz="0" w:space="0" w:color="auto"/>
            <w:left w:val="none" w:sz="0" w:space="0" w:color="auto"/>
            <w:bottom w:val="none" w:sz="0" w:space="0" w:color="auto"/>
            <w:right w:val="none" w:sz="0" w:space="0" w:color="auto"/>
          </w:divBdr>
        </w:div>
        <w:div w:id="806700891">
          <w:marLeft w:val="640"/>
          <w:marRight w:val="0"/>
          <w:marTop w:val="0"/>
          <w:marBottom w:val="0"/>
          <w:divBdr>
            <w:top w:val="none" w:sz="0" w:space="0" w:color="auto"/>
            <w:left w:val="none" w:sz="0" w:space="0" w:color="auto"/>
            <w:bottom w:val="none" w:sz="0" w:space="0" w:color="auto"/>
            <w:right w:val="none" w:sz="0" w:space="0" w:color="auto"/>
          </w:divBdr>
        </w:div>
        <w:div w:id="793452112">
          <w:marLeft w:val="640"/>
          <w:marRight w:val="0"/>
          <w:marTop w:val="0"/>
          <w:marBottom w:val="0"/>
          <w:divBdr>
            <w:top w:val="none" w:sz="0" w:space="0" w:color="auto"/>
            <w:left w:val="none" w:sz="0" w:space="0" w:color="auto"/>
            <w:bottom w:val="none" w:sz="0" w:space="0" w:color="auto"/>
            <w:right w:val="none" w:sz="0" w:space="0" w:color="auto"/>
          </w:divBdr>
        </w:div>
        <w:div w:id="1498114652">
          <w:marLeft w:val="640"/>
          <w:marRight w:val="0"/>
          <w:marTop w:val="0"/>
          <w:marBottom w:val="0"/>
          <w:divBdr>
            <w:top w:val="none" w:sz="0" w:space="0" w:color="auto"/>
            <w:left w:val="none" w:sz="0" w:space="0" w:color="auto"/>
            <w:bottom w:val="none" w:sz="0" w:space="0" w:color="auto"/>
            <w:right w:val="none" w:sz="0" w:space="0" w:color="auto"/>
          </w:divBdr>
        </w:div>
        <w:div w:id="1672098471">
          <w:marLeft w:val="640"/>
          <w:marRight w:val="0"/>
          <w:marTop w:val="0"/>
          <w:marBottom w:val="0"/>
          <w:divBdr>
            <w:top w:val="none" w:sz="0" w:space="0" w:color="auto"/>
            <w:left w:val="none" w:sz="0" w:space="0" w:color="auto"/>
            <w:bottom w:val="none" w:sz="0" w:space="0" w:color="auto"/>
            <w:right w:val="none" w:sz="0" w:space="0" w:color="auto"/>
          </w:divBdr>
        </w:div>
        <w:div w:id="240649803">
          <w:marLeft w:val="640"/>
          <w:marRight w:val="0"/>
          <w:marTop w:val="0"/>
          <w:marBottom w:val="0"/>
          <w:divBdr>
            <w:top w:val="none" w:sz="0" w:space="0" w:color="auto"/>
            <w:left w:val="none" w:sz="0" w:space="0" w:color="auto"/>
            <w:bottom w:val="none" w:sz="0" w:space="0" w:color="auto"/>
            <w:right w:val="none" w:sz="0" w:space="0" w:color="auto"/>
          </w:divBdr>
        </w:div>
        <w:div w:id="296568559">
          <w:marLeft w:val="640"/>
          <w:marRight w:val="0"/>
          <w:marTop w:val="0"/>
          <w:marBottom w:val="0"/>
          <w:divBdr>
            <w:top w:val="none" w:sz="0" w:space="0" w:color="auto"/>
            <w:left w:val="none" w:sz="0" w:space="0" w:color="auto"/>
            <w:bottom w:val="none" w:sz="0" w:space="0" w:color="auto"/>
            <w:right w:val="none" w:sz="0" w:space="0" w:color="auto"/>
          </w:divBdr>
        </w:div>
        <w:div w:id="1635213541">
          <w:marLeft w:val="640"/>
          <w:marRight w:val="0"/>
          <w:marTop w:val="0"/>
          <w:marBottom w:val="0"/>
          <w:divBdr>
            <w:top w:val="none" w:sz="0" w:space="0" w:color="auto"/>
            <w:left w:val="none" w:sz="0" w:space="0" w:color="auto"/>
            <w:bottom w:val="none" w:sz="0" w:space="0" w:color="auto"/>
            <w:right w:val="none" w:sz="0" w:space="0" w:color="auto"/>
          </w:divBdr>
        </w:div>
        <w:div w:id="1727946763">
          <w:marLeft w:val="640"/>
          <w:marRight w:val="0"/>
          <w:marTop w:val="0"/>
          <w:marBottom w:val="0"/>
          <w:divBdr>
            <w:top w:val="none" w:sz="0" w:space="0" w:color="auto"/>
            <w:left w:val="none" w:sz="0" w:space="0" w:color="auto"/>
            <w:bottom w:val="none" w:sz="0" w:space="0" w:color="auto"/>
            <w:right w:val="none" w:sz="0" w:space="0" w:color="auto"/>
          </w:divBdr>
        </w:div>
        <w:div w:id="952831132">
          <w:marLeft w:val="640"/>
          <w:marRight w:val="0"/>
          <w:marTop w:val="0"/>
          <w:marBottom w:val="0"/>
          <w:divBdr>
            <w:top w:val="none" w:sz="0" w:space="0" w:color="auto"/>
            <w:left w:val="none" w:sz="0" w:space="0" w:color="auto"/>
            <w:bottom w:val="none" w:sz="0" w:space="0" w:color="auto"/>
            <w:right w:val="none" w:sz="0" w:space="0" w:color="auto"/>
          </w:divBdr>
        </w:div>
        <w:div w:id="778185326">
          <w:marLeft w:val="640"/>
          <w:marRight w:val="0"/>
          <w:marTop w:val="0"/>
          <w:marBottom w:val="0"/>
          <w:divBdr>
            <w:top w:val="none" w:sz="0" w:space="0" w:color="auto"/>
            <w:left w:val="none" w:sz="0" w:space="0" w:color="auto"/>
            <w:bottom w:val="none" w:sz="0" w:space="0" w:color="auto"/>
            <w:right w:val="none" w:sz="0" w:space="0" w:color="auto"/>
          </w:divBdr>
        </w:div>
        <w:div w:id="1413814698">
          <w:marLeft w:val="640"/>
          <w:marRight w:val="0"/>
          <w:marTop w:val="0"/>
          <w:marBottom w:val="0"/>
          <w:divBdr>
            <w:top w:val="none" w:sz="0" w:space="0" w:color="auto"/>
            <w:left w:val="none" w:sz="0" w:space="0" w:color="auto"/>
            <w:bottom w:val="none" w:sz="0" w:space="0" w:color="auto"/>
            <w:right w:val="none" w:sz="0" w:space="0" w:color="auto"/>
          </w:divBdr>
        </w:div>
        <w:div w:id="1705593024">
          <w:marLeft w:val="640"/>
          <w:marRight w:val="0"/>
          <w:marTop w:val="0"/>
          <w:marBottom w:val="0"/>
          <w:divBdr>
            <w:top w:val="none" w:sz="0" w:space="0" w:color="auto"/>
            <w:left w:val="none" w:sz="0" w:space="0" w:color="auto"/>
            <w:bottom w:val="none" w:sz="0" w:space="0" w:color="auto"/>
            <w:right w:val="none" w:sz="0" w:space="0" w:color="auto"/>
          </w:divBdr>
        </w:div>
        <w:div w:id="1684553665">
          <w:marLeft w:val="640"/>
          <w:marRight w:val="0"/>
          <w:marTop w:val="0"/>
          <w:marBottom w:val="0"/>
          <w:divBdr>
            <w:top w:val="none" w:sz="0" w:space="0" w:color="auto"/>
            <w:left w:val="none" w:sz="0" w:space="0" w:color="auto"/>
            <w:bottom w:val="none" w:sz="0" w:space="0" w:color="auto"/>
            <w:right w:val="none" w:sz="0" w:space="0" w:color="auto"/>
          </w:divBdr>
        </w:div>
        <w:div w:id="11761401">
          <w:marLeft w:val="640"/>
          <w:marRight w:val="0"/>
          <w:marTop w:val="0"/>
          <w:marBottom w:val="0"/>
          <w:divBdr>
            <w:top w:val="none" w:sz="0" w:space="0" w:color="auto"/>
            <w:left w:val="none" w:sz="0" w:space="0" w:color="auto"/>
            <w:bottom w:val="none" w:sz="0" w:space="0" w:color="auto"/>
            <w:right w:val="none" w:sz="0" w:space="0" w:color="auto"/>
          </w:divBdr>
        </w:div>
        <w:div w:id="1846557562">
          <w:marLeft w:val="640"/>
          <w:marRight w:val="0"/>
          <w:marTop w:val="0"/>
          <w:marBottom w:val="0"/>
          <w:divBdr>
            <w:top w:val="none" w:sz="0" w:space="0" w:color="auto"/>
            <w:left w:val="none" w:sz="0" w:space="0" w:color="auto"/>
            <w:bottom w:val="none" w:sz="0" w:space="0" w:color="auto"/>
            <w:right w:val="none" w:sz="0" w:space="0" w:color="auto"/>
          </w:divBdr>
        </w:div>
        <w:div w:id="1915965949">
          <w:marLeft w:val="640"/>
          <w:marRight w:val="0"/>
          <w:marTop w:val="0"/>
          <w:marBottom w:val="0"/>
          <w:divBdr>
            <w:top w:val="none" w:sz="0" w:space="0" w:color="auto"/>
            <w:left w:val="none" w:sz="0" w:space="0" w:color="auto"/>
            <w:bottom w:val="none" w:sz="0" w:space="0" w:color="auto"/>
            <w:right w:val="none" w:sz="0" w:space="0" w:color="auto"/>
          </w:divBdr>
        </w:div>
        <w:div w:id="510491592">
          <w:marLeft w:val="640"/>
          <w:marRight w:val="0"/>
          <w:marTop w:val="0"/>
          <w:marBottom w:val="0"/>
          <w:divBdr>
            <w:top w:val="none" w:sz="0" w:space="0" w:color="auto"/>
            <w:left w:val="none" w:sz="0" w:space="0" w:color="auto"/>
            <w:bottom w:val="none" w:sz="0" w:space="0" w:color="auto"/>
            <w:right w:val="none" w:sz="0" w:space="0" w:color="auto"/>
          </w:divBdr>
        </w:div>
        <w:div w:id="1720130512">
          <w:marLeft w:val="640"/>
          <w:marRight w:val="0"/>
          <w:marTop w:val="0"/>
          <w:marBottom w:val="0"/>
          <w:divBdr>
            <w:top w:val="none" w:sz="0" w:space="0" w:color="auto"/>
            <w:left w:val="none" w:sz="0" w:space="0" w:color="auto"/>
            <w:bottom w:val="none" w:sz="0" w:space="0" w:color="auto"/>
            <w:right w:val="none" w:sz="0" w:space="0" w:color="auto"/>
          </w:divBdr>
        </w:div>
        <w:div w:id="1049187919">
          <w:marLeft w:val="640"/>
          <w:marRight w:val="0"/>
          <w:marTop w:val="0"/>
          <w:marBottom w:val="0"/>
          <w:divBdr>
            <w:top w:val="none" w:sz="0" w:space="0" w:color="auto"/>
            <w:left w:val="none" w:sz="0" w:space="0" w:color="auto"/>
            <w:bottom w:val="none" w:sz="0" w:space="0" w:color="auto"/>
            <w:right w:val="none" w:sz="0" w:space="0" w:color="auto"/>
          </w:divBdr>
        </w:div>
        <w:div w:id="424155630">
          <w:marLeft w:val="640"/>
          <w:marRight w:val="0"/>
          <w:marTop w:val="0"/>
          <w:marBottom w:val="0"/>
          <w:divBdr>
            <w:top w:val="none" w:sz="0" w:space="0" w:color="auto"/>
            <w:left w:val="none" w:sz="0" w:space="0" w:color="auto"/>
            <w:bottom w:val="none" w:sz="0" w:space="0" w:color="auto"/>
            <w:right w:val="none" w:sz="0" w:space="0" w:color="auto"/>
          </w:divBdr>
        </w:div>
        <w:div w:id="942685012">
          <w:marLeft w:val="640"/>
          <w:marRight w:val="0"/>
          <w:marTop w:val="0"/>
          <w:marBottom w:val="0"/>
          <w:divBdr>
            <w:top w:val="none" w:sz="0" w:space="0" w:color="auto"/>
            <w:left w:val="none" w:sz="0" w:space="0" w:color="auto"/>
            <w:bottom w:val="none" w:sz="0" w:space="0" w:color="auto"/>
            <w:right w:val="none" w:sz="0" w:space="0" w:color="auto"/>
          </w:divBdr>
        </w:div>
        <w:div w:id="466246973">
          <w:marLeft w:val="640"/>
          <w:marRight w:val="0"/>
          <w:marTop w:val="0"/>
          <w:marBottom w:val="0"/>
          <w:divBdr>
            <w:top w:val="none" w:sz="0" w:space="0" w:color="auto"/>
            <w:left w:val="none" w:sz="0" w:space="0" w:color="auto"/>
            <w:bottom w:val="none" w:sz="0" w:space="0" w:color="auto"/>
            <w:right w:val="none" w:sz="0" w:space="0" w:color="auto"/>
          </w:divBdr>
        </w:div>
        <w:div w:id="1291935902">
          <w:marLeft w:val="640"/>
          <w:marRight w:val="0"/>
          <w:marTop w:val="0"/>
          <w:marBottom w:val="0"/>
          <w:divBdr>
            <w:top w:val="none" w:sz="0" w:space="0" w:color="auto"/>
            <w:left w:val="none" w:sz="0" w:space="0" w:color="auto"/>
            <w:bottom w:val="none" w:sz="0" w:space="0" w:color="auto"/>
            <w:right w:val="none" w:sz="0" w:space="0" w:color="auto"/>
          </w:divBdr>
        </w:div>
        <w:div w:id="138500439">
          <w:marLeft w:val="640"/>
          <w:marRight w:val="0"/>
          <w:marTop w:val="0"/>
          <w:marBottom w:val="0"/>
          <w:divBdr>
            <w:top w:val="none" w:sz="0" w:space="0" w:color="auto"/>
            <w:left w:val="none" w:sz="0" w:space="0" w:color="auto"/>
            <w:bottom w:val="none" w:sz="0" w:space="0" w:color="auto"/>
            <w:right w:val="none" w:sz="0" w:space="0" w:color="auto"/>
          </w:divBdr>
        </w:div>
        <w:div w:id="1880316303">
          <w:marLeft w:val="640"/>
          <w:marRight w:val="0"/>
          <w:marTop w:val="0"/>
          <w:marBottom w:val="0"/>
          <w:divBdr>
            <w:top w:val="none" w:sz="0" w:space="0" w:color="auto"/>
            <w:left w:val="none" w:sz="0" w:space="0" w:color="auto"/>
            <w:bottom w:val="none" w:sz="0" w:space="0" w:color="auto"/>
            <w:right w:val="none" w:sz="0" w:space="0" w:color="auto"/>
          </w:divBdr>
        </w:div>
        <w:div w:id="1554660951">
          <w:marLeft w:val="640"/>
          <w:marRight w:val="0"/>
          <w:marTop w:val="0"/>
          <w:marBottom w:val="0"/>
          <w:divBdr>
            <w:top w:val="none" w:sz="0" w:space="0" w:color="auto"/>
            <w:left w:val="none" w:sz="0" w:space="0" w:color="auto"/>
            <w:bottom w:val="none" w:sz="0" w:space="0" w:color="auto"/>
            <w:right w:val="none" w:sz="0" w:space="0" w:color="auto"/>
          </w:divBdr>
        </w:div>
        <w:div w:id="1045719595">
          <w:marLeft w:val="640"/>
          <w:marRight w:val="0"/>
          <w:marTop w:val="0"/>
          <w:marBottom w:val="0"/>
          <w:divBdr>
            <w:top w:val="none" w:sz="0" w:space="0" w:color="auto"/>
            <w:left w:val="none" w:sz="0" w:space="0" w:color="auto"/>
            <w:bottom w:val="none" w:sz="0" w:space="0" w:color="auto"/>
            <w:right w:val="none" w:sz="0" w:space="0" w:color="auto"/>
          </w:divBdr>
        </w:div>
        <w:div w:id="275018898">
          <w:marLeft w:val="640"/>
          <w:marRight w:val="0"/>
          <w:marTop w:val="0"/>
          <w:marBottom w:val="0"/>
          <w:divBdr>
            <w:top w:val="none" w:sz="0" w:space="0" w:color="auto"/>
            <w:left w:val="none" w:sz="0" w:space="0" w:color="auto"/>
            <w:bottom w:val="none" w:sz="0" w:space="0" w:color="auto"/>
            <w:right w:val="none" w:sz="0" w:space="0" w:color="auto"/>
          </w:divBdr>
        </w:div>
        <w:div w:id="848252443">
          <w:marLeft w:val="640"/>
          <w:marRight w:val="0"/>
          <w:marTop w:val="0"/>
          <w:marBottom w:val="0"/>
          <w:divBdr>
            <w:top w:val="none" w:sz="0" w:space="0" w:color="auto"/>
            <w:left w:val="none" w:sz="0" w:space="0" w:color="auto"/>
            <w:bottom w:val="none" w:sz="0" w:space="0" w:color="auto"/>
            <w:right w:val="none" w:sz="0" w:space="0" w:color="auto"/>
          </w:divBdr>
        </w:div>
        <w:div w:id="289093474">
          <w:marLeft w:val="640"/>
          <w:marRight w:val="0"/>
          <w:marTop w:val="0"/>
          <w:marBottom w:val="0"/>
          <w:divBdr>
            <w:top w:val="none" w:sz="0" w:space="0" w:color="auto"/>
            <w:left w:val="none" w:sz="0" w:space="0" w:color="auto"/>
            <w:bottom w:val="none" w:sz="0" w:space="0" w:color="auto"/>
            <w:right w:val="none" w:sz="0" w:space="0" w:color="auto"/>
          </w:divBdr>
        </w:div>
        <w:div w:id="486212359">
          <w:marLeft w:val="640"/>
          <w:marRight w:val="0"/>
          <w:marTop w:val="0"/>
          <w:marBottom w:val="0"/>
          <w:divBdr>
            <w:top w:val="none" w:sz="0" w:space="0" w:color="auto"/>
            <w:left w:val="none" w:sz="0" w:space="0" w:color="auto"/>
            <w:bottom w:val="none" w:sz="0" w:space="0" w:color="auto"/>
            <w:right w:val="none" w:sz="0" w:space="0" w:color="auto"/>
          </w:divBdr>
        </w:div>
        <w:div w:id="1667828630">
          <w:marLeft w:val="640"/>
          <w:marRight w:val="0"/>
          <w:marTop w:val="0"/>
          <w:marBottom w:val="0"/>
          <w:divBdr>
            <w:top w:val="none" w:sz="0" w:space="0" w:color="auto"/>
            <w:left w:val="none" w:sz="0" w:space="0" w:color="auto"/>
            <w:bottom w:val="none" w:sz="0" w:space="0" w:color="auto"/>
            <w:right w:val="none" w:sz="0" w:space="0" w:color="auto"/>
          </w:divBdr>
        </w:div>
        <w:div w:id="1098453960">
          <w:marLeft w:val="640"/>
          <w:marRight w:val="0"/>
          <w:marTop w:val="0"/>
          <w:marBottom w:val="0"/>
          <w:divBdr>
            <w:top w:val="none" w:sz="0" w:space="0" w:color="auto"/>
            <w:left w:val="none" w:sz="0" w:space="0" w:color="auto"/>
            <w:bottom w:val="none" w:sz="0" w:space="0" w:color="auto"/>
            <w:right w:val="none" w:sz="0" w:space="0" w:color="auto"/>
          </w:divBdr>
        </w:div>
        <w:div w:id="686252779">
          <w:marLeft w:val="640"/>
          <w:marRight w:val="0"/>
          <w:marTop w:val="0"/>
          <w:marBottom w:val="0"/>
          <w:divBdr>
            <w:top w:val="none" w:sz="0" w:space="0" w:color="auto"/>
            <w:left w:val="none" w:sz="0" w:space="0" w:color="auto"/>
            <w:bottom w:val="none" w:sz="0" w:space="0" w:color="auto"/>
            <w:right w:val="none" w:sz="0" w:space="0" w:color="auto"/>
          </w:divBdr>
        </w:div>
        <w:div w:id="1480344574">
          <w:marLeft w:val="640"/>
          <w:marRight w:val="0"/>
          <w:marTop w:val="0"/>
          <w:marBottom w:val="0"/>
          <w:divBdr>
            <w:top w:val="none" w:sz="0" w:space="0" w:color="auto"/>
            <w:left w:val="none" w:sz="0" w:space="0" w:color="auto"/>
            <w:bottom w:val="none" w:sz="0" w:space="0" w:color="auto"/>
            <w:right w:val="none" w:sz="0" w:space="0" w:color="auto"/>
          </w:divBdr>
        </w:div>
        <w:div w:id="939527760">
          <w:marLeft w:val="640"/>
          <w:marRight w:val="0"/>
          <w:marTop w:val="0"/>
          <w:marBottom w:val="0"/>
          <w:divBdr>
            <w:top w:val="none" w:sz="0" w:space="0" w:color="auto"/>
            <w:left w:val="none" w:sz="0" w:space="0" w:color="auto"/>
            <w:bottom w:val="none" w:sz="0" w:space="0" w:color="auto"/>
            <w:right w:val="none" w:sz="0" w:space="0" w:color="auto"/>
          </w:divBdr>
        </w:div>
        <w:div w:id="1354182707">
          <w:marLeft w:val="640"/>
          <w:marRight w:val="0"/>
          <w:marTop w:val="0"/>
          <w:marBottom w:val="0"/>
          <w:divBdr>
            <w:top w:val="none" w:sz="0" w:space="0" w:color="auto"/>
            <w:left w:val="none" w:sz="0" w:space="0" w:color="auto"/>
            <w:bottom w:val="none" w:sz="0" w:space="0" w:color="auto"/>
            <w:right w:val="none" w:sz="0" w:space="0" w:color="auto"/>
          </w:divBdr>
        </w:div>
        <w:div w:id="1429041180">
          <w:marLeft w:val="640"/>
          <w:marRight w:val="0"/>
          <w:marTop w:val="0"/>
          <w:marBottom w:val="0"/>
          <w:divBdr>
            <w:top w:val="none" w:sz="0" w:space="0" w:color="auto"/>
            <w:left w:val="none" w:sz="0" w:space="0" w:color="auto"/>
            <w:bottom w:val="none" w:sz="0" w:space="0" w:color="auto"/>
            <w:right w:val="none" w:sz="0" w:space="0" w:color="auto"/>
          </w:divBdr>
        </w:div>
        <w:div w:id="894706457">
          <w:marLeft w:val="640"/>
          <w:marRight w:val="0"/>
          <w:marTop w:val="0"/>
          <w:marBottom w:val="0"/>
          <w:divBdr>
            <w:top w:val="none" w:sz="0" w:space="0" w:color="auto"/>
            <w:left w:val="none" w:sz="0" w:space="0" w:color="auto"/>
            <w:bottom w:val="none" w:sz="0" w:space="0" w:color="auto"/>
            <w:right w:val="none" w:sz="0" w:space="0" w:color="auto"/>
          </w:divBdr>
        </w:div>
        <w:div w:id="320083785">
          <w:marLeft w:val="640"/>
          <w:marRight w:val="0"/>
          <w:marTop w:val="0"/>
          <w:marBottom w:val="0"/>
          <w:divBdr>
            <w:top w:val="none" w:sz="0" w:space="0" w:color="auto"/>
            <w:left w:val="none" w:sz="0" w:space="0" w:color="auto"/>
            <w:bottom w:val="none" w:sz="0" w:space="0" w:color="auto"/>
            <w:right w:val="none" w:sz="0" w:space="0" w:color="auto"/>
          </w:divBdr>
        </w:div>
        <w:div w:id="431239725">
          <w:marLeft w:val="640"/>
          <w:marRight w:val="0"/>
          <w:marTop w:val="0"/>
          <w:marBottom w:val="0"/>
          <w:divBdr>
            <w:top w:val="none" w:sz="0" w:space="0" w:color="auto"/>
            <w:left w:val="none" w:sz="0" w:space="0" w:color="auto"/>
            <w:bottom w:val="none" w:sz="0" w:space="0" w:color="auto"/>
            <w:right w:val="none" w:sz="0" w:space="0" w:color="auto"/>
          </w:divBdr>
        </w:div>
        <w:div w:id="475535590">
          <w:marLeft w:val="640"/>
          <w:marRight w:val="0"/>
          <w:marTop w:val="0"/>
          <w:marBottom w:val="0"/>
          <w:divBdr>
            <w:top w:val="none" w:sz="0" w:space="0" w:color="auto"/>
            <w:left w:val="none" w:sz="0" w:space="0" w:color="auto"/>
            <w:bottom w:val="none" w:sz="0" w:space="0" w:color="auto"/>
            <w:right w:val="none" w:sz="0" w:space="0" w:color="auto"/>
          </w:divBdr>
        </w:div>
        <w:div w:id="60373895">
          <w:marLeft w:val="640"/>
          <w:marRight w:val="0"/>
          <w:marTop w:val="0"/>
          <w:marBottom w:val="0"/>
          <w:divBdr>
            <w:top w:val="none" w:sz="0" w:space="0" w:color="auto"/>
            <w:left w:val="none" w:sz="0" w:space="0" w:color="auto"/>
            <w:bottom w:val="none" w:sz="0" w:space="0" w:color="auto"/>
            <w:right w:val="none" w:sz="0" w:space="0" w:color="auto"/>
          </w:divBdr>
        </w:div>
        <w:div w:id="2106076621">
          <w:marLeft w:val="640"/>
          <w:marRight w:val="0"/>
          <w:marTop w:val="0"/>
          <w:marBottom w:val="0"/>
          <w:divBdr>
            <w:top w:val="none" w:sz="0" w:space="0" w:color="auto"/>
            <w:left w:val="none" w:sz="0" w:space="0" w:color="auto"/>
            <w:bottom w:val="none" w:sz="0" w:space="0" w:color="auto"/>
            <w:right w:val="none" w:sz="0" w:space="0" w:color="auto"/>
          </w:divBdr>
        </w:div>
        <w:div w:id="970132890">
          <w:marLeft w:val="640"/>
          <w:marRight w:val="0"/>
          <w:marTop w:val="0"/>
          <w:marBottom w:val="0"/>
          <w:divBdr>
            <w:top w:val="none" w:sz="0" w:space="0" w:color="auto"/>
            <w:left w:val="none" w:sz="0" w:space="0" w:color="auto"/>
            <w:bottom w:val="none" w:sz="0" w:space="0" w:color="auto"/>
            <w:right w:val="none" w:sz="0" w:space="0" w:color="auto"/>
          </w:divBdr>
        </w:div>
        <w:div w:id="298612776">
          <w:marLeft w:val="640"/>
          <w:marRight w:val="0"/>
          <w:marTop w:val="0"/>
          <w:marBottom w:val="0"/>
          <w:divBdr>
            <w:top w:val="none" w:sz="0" w:space="0" w:color="auto"/>
            <w:left w:val="none" w:sz="0" w:space="0" w:color="auto"/>
            <w:bottom w:val="none" w:sz="0" w:space="0" w:color="auto"/>
            <w:right w:val="none" w:sz="0" w:space="0" w:color="auto"/>
          </w:divBdr>
        </w:div>
        <w:div w:id="2023313111">
          <w:marLeft w:val="640"/>
          <w:marRight w:val="0"/>
          <w:marTop w:val="0"/>
          <w:marBottom w:val="0"/>
          <w:divBdr>
            <w:top w:val="none" w:sz="0" w:space="0" w:color="auto"/>
            <w:left w:val="none" w:sz="0" w:space="0" w:color="auto"/>
            <w:bottom w:val="none" w:sz="0" w:space="0" w:color="auto"/>
            <w:right w:val="none" w:sz="0" w:space="0" w:color="auto"/>
          </w:divBdr>
        </w:div>
        <w:div w:id="1403524750">
          <w:marLeft w:val="640"/>
          <w:marRight w:val="0"/>
          <w:marTop w:val="0"/>
          <w:marBottom w:val="0"/>
          <w:divBdr>
            <w:top w:val="none" w:sz="0" w:space="0" w:color="auto"/>
            <w:left w:val="none" w:sz="0" w:space="0" w:color="auto"/>
            <w:bottom w:val="none" w:sz="0" w:space="0" w:color="auto"/>
            <w:right w:val="none" w:sz="0" w:space="0" w:color="auto"/>
          </w:divBdr>
        </w:div>
        <w:div w:id="293295136">
          <w:marLeft w:val="640"/>
          <w:marRight w:val="0"/>
          <w:marTop w:val="0"/>
          <w:marBottom w:val="0"/>
          <w:divBdr>
            <w:top w:val="none" w:sz="0" w:space="0" w:color="auto"/>
            <w:left w:val="none" w:sz="0" w:space="0" w:color="auto"/>
            <w:bottom w:val="none" w:sz="0" w:space="0" w:color="auto"/>
            <w:right w:val="none" w:sz="0" w:space="0" w:color="auto"/>
          </w:divBdr>
        </w:div>
        <w:div w:id="745498348">
          <w:marLeft w:val="640"/>
          <w:marRight w:val="0"/>
          <w:marTop w:val="0"/>
          <w:marBottom w:val="0"/>
          <w:divBdr>
            <w:top w:val="none" w:sz="0" w:space="0" w:color="auto"/>
            <w:left w:val="none" w:sz="0" w:space="0" w:color="auto"/>
            <w:bottom w:val="none" w:sz="0" w:space="0" w:color="auto"/>
            <w:right w:val="none" w:sz="0" w:space="0" w:color="auto"/>
          </w:divBdr>
        </w:div>
        <w:div w:id="30615157">
          <w:marLeft w:val="640"/>
          <w:marRight w:val="0"/>
          <w:marTop w:val="0"/>
          <w:marBottom w:val="0"/>
          <w:divBdr>
            <w:top w:val="none" w:sz="0" w:space="0" w:color="auto"/>
            <w:left w:val="none" w:sz="0" w:space="0" w:color="auto"/>
            <w:bottom w:val="none" w:sz="0" w:space="0" w:color="auto"/>
            <w:right w:val="none" w:sz="0" w:space="0" w:color="auto"/>
          </w:divBdr>
        </w:div>
        <w:div w:id="997424262">
          <w:marLeft w:val="640"/>
          <w:marRight w:val="0"/>
          <w:marTop w:val="0"/>
          <w:marBottom w:val="0"/>
          <w:divBdr>
            <w:top w:val="none" w:sz="0" w:space="0" w:color="auto"/>
            <w:left w:val="none" w:sz="0" w:space="0" w:color="auto"/>
            <w:bottom w:val="none" w:sz="0" w:space="0" w:color="auto"/>
            <w:right w:val="none" w:sz="0" w:space="0" w:color="auto"/>
          </w:divBdr>
        </w:div>
        <w:div w:id="1413548106">
          <w:marLeft w:val="640"/>
          <w:marRight w:val="0"/>
          <w:marTop w:val="0"/>
          <w:marBottom w:val="0"/>
          <w:divBdr>
            <w:top w:val="none" w:sz="0" w:space="0" w:color="auto"/>
            <w:left w:val="none" w:sz="0" w:space="0" w:color="auto"/>
            <w:bottom w:val="none" w:sz="0" w:space="0" w:color="auto"/>
            <w:right w:val="none" w:sz="0" w:space="0" w:color="auto"/>
          </w:divBdr>
        </w:div>
      </w:divsChild>
    </w:div>
    <w:div w:id="1563903282">
      <w:bodyDiv w:val="1"/>
      <w:marLeft w:val="0"/>
      <w:marRight w:val="0"/>
      <w:marTop w:val="0"/>
      <w:marBottom w:val="0"/>
      <w:divBdr>
        <w:top w:val="none" w:sz="0" w:space="0" w:color="auto"/>
        <w:left w:val="none" w:sz="0" w:space="0" w:color="auto"/>
        <w:bottom w:val="none" w:sz="0" w:space="0" w:color="auto"/>
        <w:right w:val="none" w:sz="0" w:space="0" w:color="auto"/>
      </w:divBdr>
      <w:divsChild>
        <w:div w:id="1917209269">
          <w:marLeft w:val="640"/>
          <w:marRight w:val="0"/>
          <w:marTop w:val="0"/>
          <w:marBottom w:val="0"/>
          <w:divBdr>
            <w:top w:val="none" w:sz="0" w:space="0" w:color="auto"/>
            <w:left w:val="none" w:sz="0" w:space="0" w:color="auto"/>
            <w:bottom w:val="none" w:sz="0" w:space="0" w:color="auto"/>
            <w:right w:val="none" w:sz="0" w:space="0" w:color="auto"/>
          </w:divBdr>
        </w:div>
        <w:div w:id="1132986958">
          <w:marLeft w:val="640"/>
          <w:marRight w:val="0"/>
          <w:marTop w:val="0"/>
          <w:marBottom w:val="0"/>
          <w:divBdr>
            <w:top w:val="none" w:sz="0" w:space="0" w:color="auto"/>
            <w:left w:val="none" w:sz="0" w:space="0" w:color="auto"/>
            <w:bottom w:val="none" w:sz="0" w:space="0" w:color="auto"/>
            <w:right w:val="none" w:sz="0" w:space="0" w:color="auto"/>
          </w:divBdr>
        </w:div>
        <w:div w:id="1982078418">
          <w:marLeft w:val="640"/>
          <w:marRight w:val="0"/>
          <w:marTop w:val="0"/>
          <w:marBottom w:val="0"/>
          <w:divBdr>
            <w:top w:val="none" w:sz="0" w:space="0" w:color="auto"/>
            <w:left w:val="none" w:sz="0" w:space="0" w:color="auto"/>
            <w:bottom w:val="none" w:sz="0" w:space="0" w:color="auto"/>
            <w:right w:val="none" w:sz="0" w:space="0" w:color="auto"/>
          </w:divBdr>
        </w:div>
        <w:div w:id="1028063254">
          <w:marLeft w:val="640"/>
          <w:marRight w:val="0"/>
          <w:marTop w:val="0"/>
          <w:marBottom w:val="0"/>
          <w:divBdr>
            <w:top w:val="none" w:sz="0" w:space="0" w:color="auto"/>
            <w:left w:val="none" w:sz="0" w:space="0" w:color="auto"/>
            <w:bottom w:val="none" w:sz="0" w:space="0" w:color="auto"/>
            <w:right w:val="none" w:sz="0" w:space="0" w:color="auto"/>
          </w:divBdr>
        </w:div>
        <w:div w:id="1609585333">
          <w:marLeft w:val="640"/>
          <w:marRight w:val="0"/>
          <w:marTop w:val="0"/>
          <w:marBottom w:val="0"/>
          <w:divBdr>
            <w:top w:val="none" w:sz="0" w:space="0" w:color="auto"/>
            <w:left w:val="none" w:sz="0" w:space="0" w:color="auto"/>
            <w:bottom w:val="none" w:sz="0" w:space="0" w:color="auto"/>
            <w:right w:val="none" w:sz="0" w:space="0" w:color="auto"/>
          </w:divBdr>
        </w:div>
        <w:div w:id="79640330">
          <w:marLeft w:val="640"/>
          <w:marRight w:val="0"/>
          <w:marTop w:val="0"/>
          <w:marBottom w:val="0"/>
          <w:divBdr>
            <w:top w:val="none" w:sz="0" w:space="0" w:color="auto"/>
            <w:left w:val="none" w:sz="0" w:space="0" w:color="auto"/>
            <w:bottom w:val="none" w:sz="0" w:space="0" w:color="auto"/>
            <w:right w:val="none" w:sz="0" w:space="0" w:color="auto"/>
          </w:divBdr>
        </w:div>
        <w:div w:id="171457477">
          <w:marLeft w:val="640"/>
          <w:marRight w:val="0"/>
          <w:marTop w:val="0"/>
          <w:marBottom w:val="0"/>
          <w:divBdr>
            <w:top w:val="none" w:sz="0" w:space="0" w:color="auto"/>
            <w:left w:val="none" w:sz="0" w:space="0" w:color="auto"/>
            <w:bottom w:val="none" w:sz="0" w:space="0" w:color="auto"/>
            <w:right w:val="none" w:sz="0" w:space="0" w:color="auto"/>
          </w:divBdr>
        </w:div>
        <w:div w:id="37583580">
          <w:marLeft w:val="640"/>
          <w:marRight w:val="0"/>
          <w:marTop w:val="0"/>
          <w:marBottom w:val="0"/>
          <w:divBdr>
            <w:top w:val="none" w:sz="0" w:space="0" w:color="auto"/>
            <w:left w:val="none" w:sz="0" w:space="0" w:color="auto"/>
            <w:bottom w:val="none" w:sz="0" w:space="0" w:color="auto"/>
            <w:right w:val="none" w:sz="0" w:space="0" w:color="auto"/>
          </w:divBdr>
        </w:div>
        <w:div w:id="1174954159">
          <w:marLeft w:val="640"/>
          <w:marRight w:val="0"/>
          <w:marTop w:val="0"/>
          <w:marBottom w:val="0"/>
          <w:divBdr>
            <w:top w:val="none" w:sz="0" w:space="0" w:color="auto"/>
            <w:left w:val="none" w:sz="0" w:space="0" w:color="auto"/>
            <w:bottom w:val="none" w:sz="0" w:space="0" w:color="auto"/>
            <w:right w:val="none" w:sz="0" w:space="0" w:color="auto"/>
          </w:divBdr>
        </w:div>
        <w:div w:id="1982150287">
          <w:marLeft w:val="640"/>
          <w:marRight w:val="0"/>
          <w:marTop w:val="0"/>
          <w:marBottom w:val="0"/>
          <w:divBdr>
            <w:top w:val="none" w:sz="0" w:space="0" w:color="auto"/>
            <w:left w:val="none" w:sz="0" w:space="0" w:color="auto"/>
            <w:bottom w:val="none" w:sz="0" w:space="0" w:color="auto"/>
            <w:right w:val="none" w:sz="0" w:space="0" w:color="auto"/>
          </w:divBdr>
        </w:div>
        <w:div w:id="637803155">
          <w:marLeft w:val="640"/>
          <w:marRight w:val="0"/>
          <w:marTop w:val="0"/>
          <w:marBottom w:val="0"/>
          <w:divBdr>
            <w:top w:val="none" w:sz="0" w:space="0" w:color="auto"/>
            <w:left w:val="none" w:sz="0" w:space="0" w:color="auto"/>
            <w:bottom w:val="none" w:sz="0" w:space="0" w:color="auto"/>
            <w:right w:val="none" w:sz="0" w:space="0" w:color="auto"/>
          </w:divBdr>
        </w:div>
        <w:div w:id="351302090">
          <w:marLeft w:val="640"/>
          <w:marRight w:val="0"/>
          <w:marTop w:val="0"/>
          <w:marBottom w:val="0"/>
          <w:divBdr>
            <w:top w:val="none" w:sz="0" w:space="0" w:color="auto"/>
            <w:left w:val="none" w:sz="0" w:space="0" w:color="auto"/>
            <w:bottom w:val="none" w:sz="0" w:space="0" w:color="auto"/>
            <w:right w:val="none" w:sz="0" w:space="0" w:color="auto"/>
          </w:divBdr>
        </w:div>
        <w:div w:id="1415711796">
          <w:marLeft w:val="640"/>
          <w:marRight w:val="0"/>
          <w:marTop w:val="0"/>
          <w:marBottom w:val="0"/>
          <w:divBdr>
            <w:top w:val="none" w:sz="0" w:space="0" w:color="auto"/>
            <w:left w:val="none" w:sz="0" w:space="0" w:color="auto"/>
            <w:bottom w:val="none" w:sz="0" w:space="0" w:color="auto"/>
            <w:right w:val="none" w:sz="0" w:space="0" w:color="auto"/>
          </w:divBdr>
        </w:div>
        <w:div w:id="1158226000">
          <w:marLeft w:val="640"/>
          <w:marRight w:val="0"/>
          <w:marTop w:val="0"/>
          <w:marBottom w:val="0"/>
          <w:divBdr>
            <w:top w:val="none" w:sz="0" w:space="0" w:color="auto"/>
            <w:left w:val="none" w:sz="0" w:space="0" w:color="auto"/>
            <w:bottom w:val="none" w:sz="0" w:space="0" w:color="auto"/>
            <w:right w:val="none" w:sz="0" w:space="0" w:color="auto"/>
          </w:divBdr>
        </w:div>
        <w:div w:id="523637768">
          <w:marLeft w:val="640"/>
          <w:marRight w:val="0"/>
          <w:marTop w:val="0"/>
          <w:marBottom w:val="0"/>
          <w:divBdr>
            <w:top w:val="none" w:sz="0" w:space="0" w:color="auto"/>
            <w:left w:val="none" w:sz="0" w:space="0" w:color="auto"/>
            <w:bottom w:val="none" w:sz="0" w:space="0" w:color="auto"/>
            <w:right w:val="none" w:sz="0" w:space="0" w:color="auto"/>
          </w:divBdr>
        </w:div>
        <w:div w:id="1845822684">
          <w:marLeft w:val="640"/>
          <w:marRight w:val="0"/>
          <w:marTop w:val="0"/>
          <w:marBottom w:val="0"/>
          <w:divBdr>
            <w:top w:val="none" w:sz="0" w:space="0" w:color="auto"/>
            <w:left w:val="none" w:sz="0" w:space="0" w:color="auto"/>
            <w:bottom w:val="none" w:sz="0" w:space="0" w:color="auto"/>
            <w:right w:val="none" w:sz="0" w:space="0" w:color="auto"/>
          </w:divBdr>
        </w:div>
        <w:div w:id="2007592278">
          <w:marLeft w:val="640"/>
          <w:marRight w:val="0"/>
          <w:marTop w:val="0"/>
          <w:marBottom w:val="0"/>
          <w:divBdr>
            <w:top w:val="none" w:sz="0" w:space="0" w:color="auto"/>
            <w:left w:val="none" w:sz="0" w:space="0" w:color="auto"/>
            <w:bottom w:val="none" w:sz="0" w:space="0" w:color="auto"/>
            <w:right w:val="none" w:sz="0" w:space="0" w:color="auto"/>
          </w:divBdr>
        </w:div>
        <w:div w:id="2101369631">
          <w:marLeft w:val="640"/>
          <w:marRight w:val="0"/>
          <w:marTop w:val="0"/>
          <w:marBottom w:val="0"/>
          <w:divBdr>
            <w:top w:val="none" w:sz="0" w:space="0" w:color="auto"/>
            <w:left w:val="none" w:sz="0" w:space="0" w:color="auto"/>
            <w:bottom w:val="none" w:sz="0" w:space="0" w:color="auto"/>
            <w:right w:val="none" w:sz="0" w:space="0" w:color="auto"/>
          </w:divBdr>
        </w:div>
        <w:div w:id="1807354494">
          <w:marLeft w:val="640"/>
          <w:marRight w:val="0"/>
          <w:marTop w:val="0"/>
          <w:marBottom w:val="0"/>
          <w:divBdr>
            <w:top w:val="none" w:sz="0" w:space="0" w:color="auto"/>
            <w:left w:val="none" w:sz="0" w:space="0" w:color="auto"/>
            <w:bottom w:val="none" w:sz="0" w:space="0" w:color="auto"/>
            <w:right w:val="none" w:sz="0" w:space="0" w:color="auto"/>
          </w:divBdr>
        </w:div>
        <w:div w:id="616178797">
          <w:marLeft w:val="640"/>
          <w:marRight w:val="0"/>
          <w:marTop w:val="0"/>
          <w:marBottom w:val="0"/>
          <w:divBdr>
            <w:top w:val="none" w:sz="0" w:space="0" w:color="auto"/>
            <w:left w:val="none" w:sz="0" w:space="0" w:color="auto"/>
            <w:bottom w:val="none" w:sz="0" w:space="0" w:color="auto"/>
            <w:right w:val="none" w:sz="0" w:space="0" w:color="auto"/>
          </w:divBdr>
        </w:div>
        <w:div w:id="1459185015">
          <w:marLeft w:val="640"/>
          <w:marRight w:val="0"/>
          <w:marTop w:val="0"/>
          <w:marBottom w:val="0"/>
          <w:divBdr>
            <w:top w:val="none" w:sz="0" w:space="0" w:color="auto"/>
            <w:left w:val="none" w:sz="0" w:space="0" w:color="auto"/>
            <w:bottom w:val="none" w:sz="0" w:space="0" w:color="auto"/>
            <w:right w:val="none" w:sz="0" w:space="0" w:color="auto"/>
          </w:divBdr>
        </w:div>
        <w:div w:id="539897458">
          <w:marLeft w:val="640"/>
          <w:marRight w:val="0"/>
          <w:marTop w:val="0"/>
          <w:marBottom w:val="0"/>
          <w:divBdr>
            <w:top w:val="none" w:sz="0" w:space="0" w:color="auto"/>
            <w:left w:val="none" w:sz="0" w:space="0" w:color="auto"/>
            <w:bottom w:val="none" w:sz="0" w:space="0" w:color="auto"/>
            <w:right w:val="none" w:sz="0" w:space="0" w:color="auto"/>
          </w:divBdr>
        </w:div>
        <w:div w:id="702094050">
          <w:marLeft w:val="640"/>
          <w:marRight w:val="0"/>
          <w:marTop w:val="0"/>
          <w:marBottom w:val="0"/>
          <w:divBdr>
            <w:top w:val="none" w:sz="0" w:space="0" w:color="auto"/>
            <w:left w:val="none" w:sz="0" w:space="0" w:color="auto"/>
            <w:bottom w:val="none" w:sz="0" w:space="0" w:color="auto"/>
            <w:right w:val="none" w:sz="0" w:space="0" w:color="auto"/>
          </w:divBdr>
        </w:div>
        <w:div w:id="1486584244">
          <w:marLeft w:val="640"/>
          <w:marRight w:val="0"/>
          <w:marTop w:val="0"/>
          <w:marBottom w:val="0"/>
          <w:divBdr>
            <w:top w:val="none" w:sz="0" w:space="0" w:color="auto"/>
            <w:left w:val="none" w:sz="0" w:space="0" w:color="auto"/>
            <w:bottom w:val="none" w:sz="0" w:space="0" w:color="auto"/>
            <w:right w:val="none" w:sz="0" w:space="0" w:color="auto"/>
          </w:divBdr>
        </w:div>
        <w:div w:id="1373194585">
          <w:marLeft w:val="640"/>
          <w:marRight w:val="0"/>
          <w:marTop w:val="0"/>
          <w:marBottom w:val="0"/>
          <w:divBdr>
            <w:top w:val="none" w:sz="0" w:space="0" w:color="auto"/>
            <w:left w:val="none" w:sz="0" w:space="0" w:color="auto"/>
            <w:bottom w:val="none" w:sz="0" w:space="0" w:color="auto"/>
            <w:right w:val="none" w:sz="0" w:space="0" w:color="auto"/>
          </w:divBdr>
        </w:div>
        <w:div w:id="1336106467">
          <w:marLeft w:val="640"/>
          <w:marRight w:val="0"/>
          <w:marTop w:val="0"/>
          <w:marBottom w:val="0"/>
          <w:divBdr>
            <w:top w:val="none" w:sz="0" w:space="0" w:color="auto"/>
            <w:left w:val="none" w:sz="0" w:space="0" w:color="auto"/>
            <w:bottom w:val="none" w:sz="0" w:space="0" w:color="auto"/>
            <w:right w:val="none" w:sz="0" w:space="0" w:color="auto"/>
          </w:divBdr>
        </w:div>
        <w:div w:id="407503589">
          <w:marLeft w:val="640"/>
          <w:marRight w:val="0"/>
          <w:marTop w:val="0"/>
          <w:marBottom w:val="0"/>
          <w:divBdr>
            <w:top w:val="none" w:sz="0" w:space="0" w:color="auto"/>
            <w:left w:val="none" w:sz="0" w:space="0" w:color="auto"/>
            <w:bottom w:val="none" w:sz="0" w:space="0" w:color="auto"/>
            <w:right w:val="none" w:sz="0" w:space="0" w:color="auto"/>
          </w:divBdr>
        </w:div>
        <w:div w:id="1254893697">
          <w:marLeft w:val="640"/>
          <w:marRight w:val="0"/>
          <w:marTop w:val="0"/>
          <w:marBottom w:val="0"/>
          <w:divBdr>
            <w:top w:val="none" w:sz="0" w:space="0" w:color="auto"/>
            <w:left w:val="none" w:sz="0" w:space="0" w:color="auto"/>
            <w:bottom w:val="none" w:sz="0" w:space="0" w:color="auto"/>
            <w:right w:val="none" w:sz="0" w:space="0" w:color="auto"/>
          </w:divBdr>
        </w:div>
        <w:div w:id="56325571">
          <w:marLeft w:val="640"/>
          <w:marRight w:val="0"/>
          <w:marTop w:val="0"/>
          <w:marBottom w:val="0"/>
          <w:divBdr>
            <w:top w:val="none" w:sz="0" w:space="0" w:color="auto"/>
            <w:left w:val="none" w:sz="0" w:space="0" w:color="auto"/>
            <w:bottom w:val="none" w:sz="0" w:space="0" w:color="auto"/>
            <w:right w:val="none" w:sz="0" w:space="0" w:color="auto"/>
          </w:divBdr>
        </w:div>
        <w:div w:id="1190752288">
          <w:marLeft w:val="640"/>
          <w:marRight w:val="0"/>
          <w:marTop w:val="0"/>
          <w:marBottom w:val="0"/>
          <w:divBdr>
            <w:top w:val="none" w:sz="0" w:space="0" w:color="auto"/>
            <w:left w:val="none" w:sz="0" w:space="0" w:color="auto"/>
            <w:bottom w:val="none" w:sz="0" w:space="0" w:color="auto"/>
            <w:right w:val="none" w:sz="0" w:space="0" w:color="auto"/>
          </w:divBdr>
        </w:div>
        <w:div w:id="826748196">
          <w:marLeft w:val="640"/>
          <w:marRight w:val="0"/>
          <w:marTop w:val="0"/>
          <w:marBottom w:val="0"/>
          <w:divBdr>
            <w:top w:val="none" w:sz="0" w:space="0" w:color="auto"/>
            <w:left w:val="none" w:sz="0" w:space="0" w:color="auto"/>
            <w:bottom w:val="none" w:sz="0" w:space="0" w:color="auto"/>
            <w:right w:val="none" w:sz="0" w:space="0" w:color="auto"/>
          </w:divBdr>
        </w:div>
        <w:div w:id="2005549031">
          <w:marLeft w:val="640"/>
          <w:marRight w:val="0"/>
          <w:marTop w:val="0"/>
          <w:marBottom w:val="0"/>
          <w:divBdr>
            <w:top w:val="none" w:sz="0" w:space="0" w:color="auto"/>
            <w:left w:val="none" w:sz="0" w:space="0" w:color="auto"/>
            <w:bottom w:val="none" w:sz="0" w:space="0" w:color="auto"/>
            <w:right w:val="none" w:sz="0" w:space="0" w:color="auto"/>
          </w:divBdr>
        </w:div>
        <w:div w:id="756757032">
          <w:marLeft w:val="640"/>
          <w:marRight w:val="0"/>
          <w:marTop w:val="0"/>
          <w:marBottom w:val="0"/>
          <w:divBdr>
            <w:top w:val="none" w:sz="0" w:space="0" w:color="auto"/>
            <w:left w:val="none" w:sz="0" w:space="0" w:color="auto"/>
            <w:bottom w:val="none" w:sz="0" w:space="0" w:color="auto"/>
            <w:right w:val="none" w:sz="0" w:space="0" w:color="auto"/>
          </w:divBdr>
        </w:div>
        <w:div w:id="642808765">
          <w:marLeft w:val="640"/>
          <w:marRight w:val="0"/>
          <w:marTop w:val="0"/>
          <w:marBottom w:val="0"/>
          <w:divBdr>
            <w:top w:val="none" w:sz="0" w:space="0" w:color="auto"/>
            <w:left w:val="none" w:sz="0" w:space="0" w:color="auto"/>
            <w:bottom w:val="none" w:sz="0" w:space="0" w:color="auto"/>
            <w:right w:val="none" w:sz="0" w:space="0" w:color="auto"/>
          </w:divBdr>
        </w:div>
        <w:div w:id="2070298074">
          <w:marLeft w:val="640"/>
          <w:marRight w:val="0"/>
          <w:marTop w:val="0"/>
          <w:marBottom w:val="0"/>
          <w:divBdr>
            <w:top w:val="none" w:sz="0" w:space="0" w:color="auto"/>
            <w:left w:val="none" w:sz="0" w:space="0" w:color="auto"/>
            <w:bottom w:val="none" w:sz="0" w:space="0" w:color="auto"/>
            <w:right w:val="none" w:sz="0" w:space="0" w:color="auto"/>
          </w:divBdr>
        </w:div>
        <w:div w:id="1856117542">
          <w:marLeft w:val="640"/>
          <w:marRight w:val="0"/>
          <w:marTop w:val="0"/>
          <w:marBottom w:val="0"/>
          <w:divBdr>
            <w:top w:val="none" w:sz="0" w:space="0" w:color="auto"/>
            <w:left w:val="none" w:sz="0" w:space="0" w:color="auto"/>
            <w:bottom w:val="none" w:sz="0" w:space="0" w:color="auto"/>
            <w:right w:val="none" w:sz="0" w:space="0" w:color="auto"/>
          </w:divBdr>
        </w:div>
        <w:div w:id="1460340058">
          <w:marLeft w:val="640"/>
          <w:marRight w:val="0"/>
          <w:marTop w:val="0"/>
          <w:marBottom w:val="0"/>
          <w:divBdr>
            <w:top w:val="none" w:sz="0" w:space="0" w:color="auto"/>
            <w:left w:val="none" w:sz="0" w:space="0" w:color="auto"/>
            <w:bottom w:val="none" w:sz="0" w:space="0" w:color="auto"/>
            <w:right w:val="none" w:sz="0" w:space="0" w:color="auto"/>
          </w:divBdr>
        </w:div>
        <w:div w:id="1817648926">
          <w:marLeft w:val="640"/>
          <w:marRight w:val="0"/>
          <w:marTop w:val="0"/>
          <w:marBottom w:val="0"/>
          <w:divBdr>
            <w:top w:val="none" w:sz="0" w:space="0" w:color="auto"/>
            <w:left w:val="none" w:sz="0" w:space="0" w:color="auto"/>
            <w:bottom w:val="none" w:sz="0" w:space="0" w:color="auto"/>
            <w:right w:val="none" w:sz="0" w:space="0" w:color="auto"/>
          </w:divBdr>
        </w:div>
        <w:div w:id="1313633993">
          <w:marLeft w:val="640"/>
          <w:marRight w:val="0"/>
          <w:marTop w:val="0"/>
          <w:marBottom w:val="0"/>
          <w:divBdr>
            <w:top w:val="none" w:sz="0" w:space="0" w:color="auto"/>
            <w:left w:val="none" w:sz="0" w:space="0" w:color="auto"/>
            <w:bottom w:val="none" w:sz="0" w:space="0" w:color="auto"/>
            <w:right w:val="none" w:sz="0" w:space="0" w:color="auto"/>
          </w:divBdr>
        </w:div>
        <w:div w:id="156729256">
          <w:marLeft w:val="640"/>
          <w:marRight w:val="0"/>
          <w:marTop w:val="0"/>
          <w:marBottom w:val="0"/>
          <w:divBdr>
            <w:top w:val="none" w:sz="0" w:space="0" w:color="auto"/>
            <w:left w:val="none" w:sz="0" w:space="0" w:color="auto"/>
            <w:bottom w:val="none" w:sz="0" w:space="0" w:color="auto"/>
            <w:right w:val="none" w:sz="0" w:space="0" w:color="auto"/>
          </w:divBdr>
        </w:div>
        <w:div w:id="1379745011">
          <w:marLeft w:val="640"/>
          <w:marRight w:val="0"/>
          <w:marTop w:val="0"/>
          <w:marBottom w:val="0"/>
          <w:divBdr>
            <w:top w:val="none" w:sz="0" w:space="0" w:color="auto"/>
            <w:left w:val="none" w:sz="0" w:space="0" w:color="auto"/>
            <w:bottom w:val="none" w:sz="0" w:space="0" w:color="auto"/>
            <w:right w:val="none" w:sz="0" w:space="0" w:color="auto"/>
          </w:divBdr>
        </w:div>
        <w:div w:id="1170408263">
          <w:marLeft w:val="640"/>
          <w:marRight w:val="0"/>
          <w:marTop w:val="0"/>
          <w:marBottom w:val="0"/>
          <w:divBdr>
            <w:top w:val="none" w:sz="0" w:space="0" w:color="auto"/>
            <w:left w:val="none" w:sz="0" w:space="0" w:color="auto"/>
            <w:bottom w:val="none" w:sz="0" w:space="0" w:color="auto"/>
            <w:right w:val="none" w:sz="0" w:space="0" w:color="auto"/>
          </w:divBdr>
        </w:div>
        <w:div w:id="1056464519">
          <w:marLeft w:val="640"/>
          <w:marRight w:val="0"/>
          <w:marTop w:val="0"/>
          <w:marBottom w:val="0"/>
          <w:divBdr>
            <w:top w:val="none" w:sz="0" w:space="0" w:color="auto"/>
            <w:left w:val="none" w:sz="0" w:space="0" w:color="auto"/>
            <w:bottom w:val="none" w:sz="0" w:space="0" w:color="auto"/>
            <w:right w:val="none" w:sz="0" w:space="0" w:color="auto"/>
          </w:divBdr>
        </w:div>
        <w:div w:id="120268521">
          <w:marLeft w:val="640"/>
          <w:marRight w:val="0"/>
          <w:marTop w:val="0"/>
          <w:marBottom w:val="0"/>
          <w:divBdr>
            <w:top w:val="none" w:sz="0" w:space="0" w:color="auto"/>
            <w:left w:val="none" w:sz="0" w:space="0" w:color="auto"/>
            <w:bottom w:val="none" w:sz="0" w:space="0" w:color="auto"/>
            <w:right w:val="none" w:sz="0" w:space="0" w:color="auto"/>
          </w:divBdr>
        </w:div>
        <w:div w:id="226963333">
          <w:marLeft w:val="640"/>
          <w:marRight w:val="0"/>
          <w:marTop w:val="0"/>
          <w:marBottom w:val="0"/>
          <w:divBdr>
            <w:top w:val="none" w:sz="0" w:space="0" w:color="auto"/>
            <w:left w:val="none" w:sz="0" w:space="0" w:color="auto"/>
            <w:bottom w:val="none" w:sz="0" w:space="0" w:color="auto"/>
            <w:right w:val="none" w:sz="0" w:space="0" w:color="auto"/>
          </w:divBdr>
        </w:div>
        <w:div w:id="1720206997">
          <w:marLeft w:val="640"/>
          <w:marRight w:val="0"/>
          <w:marTop w:val="0"/>
          <w:marBottom w:val="0"/>
          <w:divBdr>
            <w:top w:val="none" w:sz="0" w:space="0" w:color="auto"/>
            <w:left w:val="none" w:sz="0" w:space="0" w:color="auto"/>
            <w:bottom w:val="none" w:sz="0" w:space="0" w:color="auto"/>
            <w:right w:val="none" w:sz="0" w:space="0" w:color="auto"/>
          </w:divBdr>
        </w:div>
      </w:divsChild>
    </w:div>
    <w:div w:id="1569612022">
      <w:bodyDiv w:val="1"/>
      <w:marLeft w:val="0"/>
      <w:marRight w:val="0"/>
      <w:marTop w:val="0"/>
      <w:marBottom w:val="0"/>
      <w:divBdr>
        <w:top w:val="none" w:sz="0" w:space="0" w:color="auto"/>
        <w:left w:val="none" w:sz="0" w:space="0" w:color="auto"/>
        <w:bottom w:val="none" w:sz="0" w:space="0" w:color="auto"/>
        <w:right w:val="none" w:sz="0" w:space="0" w:color="auto"/>
      </w:divBdr>
      <w:divsChild>
        <w:div w:id="849874037">
          <w:marLeft w:val="640"/>
          <w:marRight w:val="0"/>
          <w:marTop w:val="0"/>
          <w:marBottom w:val="0"/>
          <w:divBdr>
            <w:top w:val="none" w:sz="0" w:space="0" w:color="auto"/>
            <w:left w:val="none" w:sz="0" w:space="0" w:color="auto"/>
            <w:bottom w:val="none" w:sz="0" w:space="0" w:color="auto"/>
            <w:right w:val="none" w:sz="0" w:space="0" w:color="auto"/>
          </w:divBdr>
        </w:div>
        <w:div w:id="1575433163">
          <w:marLeft w:val="640"/>
          <w:marRight w:val="0"/>
          <w:marTop w:val="0"/>
          <w:marBottom w:val="0"/>
          <w:divBdr>
            <w:top w:val="none" w:sz="0" w:space="0" w:color="auto"/>
            <w:left w:val="none" w:sz="0" w:space="0" w:color="auto"/>
            <w:bottom w:val="none" w:sz="0" w:space="0" w:color="auto"/>
            <w:right w:val="none" w:sz="0" w:space="0" w:color="auto"/>
          </w:divBdr>
        </w:div>
        <w:div w:id="406542217">
          <w:marLeft w:val="640"/>
          <w:marRight w:val="0"/>
          <w:marTop w:val="0"/>
          <w:marBottom w:val="0"/>
          <w:divBdr>
            <w:top w:val="none" w:sz="0" w:space="0" w:color="auto"/>
            <w:left w:val="none" w:sz="0" w:space="0" w:color="auto"/>
            <w:bottom w:val="none" w:sz="0" w:space="0" w:color="auto"/>
            <w:right w:val="none" w:sz="0" w:space="0" w:color="auto"/>
          </w:divBdr>
        </w:div>
        <w:div w:id="472062667">
          <w:marLeft w:val="640"/>
          <w:marRight w:val="0"/>
          <w:marTop w:val="0"/>
          <w:marBottom w:val="0"/>
          <w:divBdr>
            <w:top w:val="none" w:sz="0" w:space="0" w:color="auto"/>
            <w:left w:val="none" w:sz="0" w:space="0" w:color="auto"/>
            <w:bottom w:val="none" w:sz="0" w:space="0" w:color="auto"/>
            <w:right w:val="none" w:sz="0" w:space="0" w:color="auto"/>
          </w:divBdr>
        </w:div>
        <w:div w:id="1024667683">
          <w:marLeft w:val="640"/>
          <w:marRight w:val="0"/>
          <w:marTop w:val="0"/>
          <w:marBottom w:val="0"/>
          <w:divBdr>
            <w:top w:val="none" w:sz="0" w:space="0" w:color="auto"/>
            <w:left w:val="none" w:sz="0" w:space="0" w:color="auto"/>
            <w:bottom w:val="none" w:sz="0" w:space="0" w:color="auto"/>
            <w:right w:val="none" w:sz="0" w:space="0" w:color="auto"/>
          </w:divBdr>
        </w:div>
        <w:div w:id="1951282220">
          <w:marLeft w:val="640"/>
          <w:marRight w:val="0"/>
          <w:marTop w:val="0"/>
          <w:marBottom w:val="0"/>
          <w:divBdr>
            <w:top w:val="none" w:sz="0" w:space="0" w:color="auto"/>
            <w:left w:val="none" w:sz="0" w:space="0" w:color="auto"/>
            <w:bottom w:val="none" w:sz="0" w:space="0" w:color="auto"/>
            <w:right w:val="none" w:sz="0" w:space="0" w:color="auto"/>
          </w:divBdr>
        </w:div>
        <w:div w:id="370153635">
          <w:marLeft w:val="640"/>
          <w:marRight w:val="0"/>
          <w:marTop w:val="0"/>
          <w:marBottom w:val="0"/>
          <w:divBdr>
            <w:top w:val="none" w:sz="0" w:space="0" w:color="auto"/>
            <w:left w:val="none" w:sz="0" w:space="0" w:color="auto"/>
            <w:bottom w:val="none" w:sz="0" w:space="0" w:color="auto"/>
            <w:right w:val="none" w:sz="0" w:space="0" w:color="auto"/>
          </w:divBdr>
        </w:div>
        <w:div w:id="990716900">
          <w:marLeft w:val="640"/>
          <w:marRight w:val="0"/>
          <w:marTop w:val="0"/>
          <w:marBottom w:val="0"/>
          <w:divBdr>
            <w:top w:val="none" w:sz="0" w:space="0" w:color="auto"/>
            <w:left w:val="none" w:sz="0" w:space="0" w:color="auto"/>
            <w:bottom w:val="none" w:sz="0" w:space="0" w:color="auto"/>
            <w:right w:val="none" w:sz="0" w:space="0" w:color="auto"/>
          </w:divBdr>
        </w:div>
        <w:div w:id="1624922697">
          <w:marLeft w:val="640"/>
          <w:marRight w:val="0"/>
          <w:marTop w:val="0"/>
          <w:marBottom w:val="0"/>
          <w:divBdr>
            <w:top w:val="none" w:sz="0" w:space="0" w:color="auto"/>
            <w:left w:val="none" w:sz="0" w:space="0" w:color="auto"/>
            <w:bottom w:val="none" w:sz="0" w:space="0" w:color="auto"/>
            <w:right w:val="none" w:sz="0" w:space="0" w:color="auto"/>
          </w:divBdr>
        </w:div>
        <w:div w:id="1466042083">
          <w:marLeft w:val="640"/>
          <w:marRight w:val="0"/>
          <w:marTop w:val="0"/>
          <w:marBottom w:val="0"/>
          <w:divBdr>
            <w:top w:val="none" w:sz="0" w:space="0" w:color="auto"/>
            <w:left w:val="none" w:sz="0" w:space="0" w:color="auto"/>
            <w:bottom w:val="none" w:sz="0" w:space="0" w:color="auto"/>
            <w:right w:val="none" w:sz="0" w:space="0" w:color="auto"/>
          </w:divBdr>
        </w:div>
        <w:div w:id="1737239840">
          <w:marLeft w:val="640"/>
          <w:marRight w:val="0"/>
          <w:marTop w:val="0"/>
          <w:marBottom w:val="0"/>
          <w:divBdr>
            <w:top w:val="none" w:sz="0" w:space="0" w:color="auto"/>
            <w:left w:val="none" w:sz="0" w:space="0" w:color="auto"/>
            <w:bottom w:val="none" w:sz="0" w:space="0" w:color="auto"/>
            <w:right w:val="none" w:sz="0" w:space="0" w:color="auto"/>
          </w:divBdr>
        </w:div>
        <w:div w:id="961376451">
          <w:marLeft w:val="640"/>
          <w:marRight w:val="0"/>
          <w:marTop w:val="0"/>
          <w:marBottom w:val="0"/>
          <w:divBdr>
            <w:top w:val="none" w:sz="0" w:space="0" w:color="auto"/>
            <w:left w:val="none" w:sz="0" w:space="0" w:color="auto"/>
            <w:bottom w:val="none" w:sz="0" w:space="0" w:color="auto"/>
            <w:right w:val="none" w:sz="0" w:space="0" w:color="auto"/>
          </w:divBdr>
        </w:div>
        <w:div w:id="573203125">
          <w:marLeft w:val="640"/>
          <w:marRight w:val="0"/>
          <w:marTop w:val="0"/>
          <w:marBottom w:val="0"/>
          <w:divBdr>
            <w:top w:val="none" w:sz="0" w:space="0" w:color="auto"/>
            <w:left w:val="none" w:sz="0" w:space="0" w:color="auto"/>
            <w:bottom w:val="none" w:sz="0" w:space="0" w:color="auto"/>
            <w:right w:val="none" w:sz="0" w:space="0" w:color="auto"/>
          </w:divBdr>
        </w:div>
        <w:div w:id="1747723016">
          <w:marLeft w:val="640"/>
          <w:marRight w:val="0"/>
          <w:marTop w:val="0"/>
          <w:marBottom w:val="0"/>
          <w:divBdr>
            <w:top w:val="none" w:sz="0" w:space="0" w:color="auto"/>
            <w:left w:val="none" w:sz="0" w:space="0" w:color="auto"/>
            <w:bottom w:val="none" w:sz="0" w:space="0" w:color="auto"/>
            <w:right w:val="none" w:sz="0" w:space="0" w:color="auto"/>
          </w:divBdr>
        </w:div>
        <w:div w:id="1093281654">
          <w:marLeft w:val="640"/>
          <w:marRight w:val="0"/>
          <w:marTop w:val="0"/>
          <w:marBottom w:val="0"/>
          <w:divBdr>
            <w:top w:val="none" w:sz="0" w:space="0" w:color="auto"/>
            <w:left w:val="none" w:sz="0" w:space="0" w:color="auto"/>
            <w:bottom w:val="none" w:sz="0" w:space="0" w:color="auto"/>
            <w:right w:val="none" w:sz="0" w:space="0" w:color="auto"/>
          </w:divBdr>
        </w:div>
        <w:div w:id="156921855">
          <w:marLeft w:val="640"/>
          <w:marRight w:val="0"/>
          <w:marTop w:val="0"/>
          <w:marBottom w:val="0"/>
          <w:divBdr>
            <w:top w:val="none" w:sz="0" w:space="0" w:color="auto"/>
            <w:left w:val="none" w:sz="0" w:space="0" w:color="auto"/>
            <w:bottom w:val="none" w:sz="0" w:space="0" w:color="auto"/>
            <w:right w:val="none" w:sz="0" w:space="0" w:color="auto"/>
          </w:divBdr>
        </w:div>
        <w:div w:id="66542224">
          <w:marLeft w:val="640"/>
          <w:marRight w:val="0"/>
          <w:marTop w:val="0"/>
          <w:marBottom w:val="0"/>
          <w:divBdr>
            <w:top w:val="none" w:sz="0" w:space="0" w:color="auto"/>
            <w:left w:val="none" w:sz="0" w:space="0" w:color="auto"/>
            <w:bottom w:val="none" w:sz="0" w:space="0" w:color="auto"/>
            <w:right w:val="none" w:sz="0" w:space="0" w:color="auto"/>
          </w:divBdr>
        </w:div>
        <w:div w:id="1039817598">
          <w:marLeft w:val="640"/>
          <w:marRight w:val="0"/>
          <w:marTop w:val="0"/>
          <w:marBottom w:val="0"/>
          <w:divBdr>
            <w:top w:val="none" w:sz="0" w:space="0" w:color="auto"/>
            <w:left w:val="none" w:sz="0" w:space="0" w:color="auto"/>
            <w:bottom w:val="none" w:sz="0" w:space="0" w:color="auto"/>
            <w:right w:val="none" w:sz="0" w:space="0" w:color="auto"/>
          </w:divBdr>
        </w:div>
        <w:div w:id="1293824374">
          <w:marLeft w:val="640"/>
          <w:marRight w:val="0"/>
          <w:marTop w:val="0"/>
          <w:marBottom w:val="0"/>
          <w:divBdr>
            <w:top w:val="none" w:sz="0" w:space="0" w:color="auto"/>
            <w:left w:val="none" w:sz="0" w:space="0" w:color="auto"/>
            <w:bottom w:val="none" w:sz="0" w:space="0" w:color="auto"/>
            <w:right w:val="none" w:sz="0" w:space="0" w:color="auto"/>
          </w:divBdr>
        </w:div>
        <w:div w:id="2140099700">
          <w:marLeft w:val="640"/>
          <w:marRight w:val="0"/>
          <w:marTop w:val="0"/>
          <w:marBottom w:val="0"/>
          <w:divBdr>
            <w:top w:val="none" w:sz="0" w:space="0" w:color="auto"/>
            <w:left w:val="none" w:sz="0" w:space="0" w:color="auto"/>
            <w:bottom w:val="none" w:sz="0" w:space="0" w:color="auto"/>
            <w:right w:val="none" w:sz="0" w:space="0" w:color="auto"/>
          </w:divBdr>
        </w:div>
        <w:div w:id="1910071200">
          <w:marLeft w:val="640"/>
          <w:marRight w:val="0"/>
          <w:marTop w:val="0"/>
          <w:marBottom w:val="0"/>
          <w:divBdr>
            <w:top w:val="none" w:sz="0" w:space="0" w:color="auto"/>
            <w:left w:val="none" w:sz="0" w:space="0" w:color="auto"/>
            <w:bottom w:val="none" w:sz="0" w:space="0" w:color="auto"/>
            <w:right w:val="none" w:sz="0" w:space="0" w:color="auto"/>
          </w:divBdr>
        </w:div>
        <w:div w:id="434634981">
          <w:marLeft w:val="640"/>
          <w:marRight w:val="0"/>
          <w:marTop w:val="0"/>
          <w:marBottom w:val="0"/>
          <w:divBdr>
            <w:top w:val="none" w:sz="0" w:space="0" w:color="auto"/>
            <w:left w:val="none" w:sz="0" w:space="0" w:color="auto"/>
            <w:bottom w:val="none" w:sz="0" w:space="0" w:color="auto"/>
            <w:right w:val="none" w:sz="0" w:space="0" w:color="auto"/>
          </w:divBdr>
        </w:div>
        <w:div w:id="1021468422">
          <w:marLeft w:val="640"/>
          <w:marRight w:val="0"/>
          <w:marTop w:val="0"/>
          <w:marBottom w:val="0"/>
          <w:divBdr>
            <w:top w:val="none" w:sz="0" w:space="0" w:color="auto"/>
            <w:left w:val="none" w:sz="0" w:space="0" w:color="auto"/>
            <w:bottom w:val="none" w:sz="0" w:space="0" w:color="auto"/>
            <w:right w:val="none" w:sz="0" w:space="0" w:color="auto"/>
          </w:divBdr>
        </w:div>
        <w:div w:id="2134131593">
          <w:marLeft w:val="640"/>
          <w:marRight w:val="0"/>
          <w:marTop w:val="0"/>
          <w:marBottom w:val="0"/>
          <w:divBdr>
            <w:top w:val="none" w:sz="0" w:space="0" w:color="auto"/>
            <w:left w:val="none" w:sz="0" w:space="0" w:color="auto"/>
            <w:bottom w:val="none" w:sz="0" w:space="0" w:color="auto"/>
            <w:right w:val="none" w:sz="0" w:space="0" w:color="auto"/>
          </w:divBdr>
        </w:div>
        <w:div w:id="1077245834">
          <w:marLeft w:val="640"/>
          <w:marRight w:val="0"/>
          <w:marTop w:val="0"/>
          <w:marBottom w:val="0"/>
          <w:divBdr>
            <w:top w:val="none" w:sz="0" w:space="0" w:color="auto"/>
            <w:left w:val="none" w:sz="0" w:space="0" w:color="auto"/>
            <w:bottom w:val="none" w:sz="0" w:space="0" w:color="auto"/>
            <w:right w:val="none" w:sz="0" w:space="0" w:color="auto"/>
          </w:divBdr>
        </w:div>
        <w:div w:id="2054185452">
          <w:marLeft w:val="640"/>
          <w:marRight w:val="0"/>
          <w:marTop w:val="0"/>
          <w:marBottom w:val="0"/>
          <w:divBdr>
            <w:top w:val="none" w:sz="0" w:space="0" w:color="auto"/>
            <w:left w:val="none" w:sz="0" w:space="0" w:color="auto"/>
            <w:bottom w:val="none" w:sz="0" w:space="0" w:color="auto"/>
            <w:right w:val="none" w:sz="0" w:space="0" w:color="auto"/>
          </w:divBdr>
        </w:div>
        <w:div w:id="39717335">
          <w:marLeft w:val="640"/>
          <w:marRight w:val="0"/>
          <w:marTop w:val="0"/>
          <w:marBottom w:val="0"/>
          <w:divBdr>
            <w:top w:val="none" w:sz="0" w:space="0" w:color="auto"/>
            <w:left w:val="none" w:sz="0" w:space="0" w:color="auto"/>
            <w:bottom w:val="none" w:sz="0" w:space="0" w:color="auto"/>
            <w:right w:val="none" w:sz="0" w:space="0" w:color="auto"/>
          </w:divBdr>
        </w:div>
        <w:div w:id="1484083741">
          <w:marLeft w:val="640"/>
          <w:marRight w:val="0"/>
          <w:marTop w:val="0"/>
          <w:marBottom w:val="0"/>
          <w:divBdr>
            <w:top w:val="none" w:sz="0" w:space="0" w:color="auto"/>
            <w:left w:val="none" w:sz="0" w:space="0" w:color="auto"/>
            <w:bottom w:val="none" w:sz="0" w:space="0" w:color="auto"/>
            <w:right w:val="none" w:sz="0" w:space="0" w:color="auto"/>
          </w:divBdr>
        </w:div>
        <w:div w:id="225461256">
          <w:marLeft w:val="640"/>
          <w:marRight w:val="0"/>
          <w:marTop w:val="0"/>
          <w:marBottom w:val="0"/>
          <w:divBdr>
            <w:top w:val="none" w:sz="0" w:space="0" w:color="auto"/>
            <w:left w:val="none" w:sz="0" w:space="0" w:color="auto"/>
            <w:bottom w:val="none" w:sz="0" w:space="0" w:color="auto"/>
            <w:right w:val="none" w:sz="0" w:space="0" w:color="auto"/>
          </w:divBdr>
        </w:div>
        <w:div w:id="596596258">
          <w:marLeft w:val="640"/>
          <w:marRight w:val="0"/>
          <w:marTop w:val="0"/>
          <w:marBottom w:val="0"/>
          <w:divBdr>
            <w:top w:val="none" w:sz="0" w:space="0" w:color="auto"/>
            <w:left w:val="none" w:sz="0" w:space="0" w:color="auto"/>
            <w:bottom w:val="none" w:sz="0" w:space="0" w:color="auto"/>
            <w:right w:val="none" w:sz="0" w:space="0" w:color="auto"/>
          </w:divBdr>
        </w:div>
        <w:div w:id="1181510072">
          <w:marLeft w:val="640"/>
          <w:marRight w:val="0"/>
          <w:marTop w:val="0"/>
          <w:marBottom w:val="0"/>
          <w:divBdr>
            <w:top w:val="none" w:sz="0" w:space="0" w:color="auto"/>
            <w:left w:val="none" w:sz="0" w:space="0" w:color="auto"/>
            <w:bottom w:val="none" w:sz="0" w:space="0" w:color="auto"/>
            <w:right w:val="none" w:sz="0" w:space="0" w:color="auto"/>
          </w:divBdr>
        </w:div>
        <w:div w:id="718288816">
          <w:marLeft w:val="640"/>
          <w:marRight w:val="0"/>
          <w:marTop w:val="0"/>
          <w:marBottom w:val="0"/>
          <w:divBdr>
            <w:top w:val="none" w:sz="0" w:space="0" w:color="auto"/>
            <w:left w:val="none" w:sz="0" w:space="0" w:color="auto"/>
            <w:bottom w:val="none" w:sz="0" w:space="0" w:color="auto"/>
            <w:right w:val="none" w:sz="0" w:space="0" w:color="auto"/>
          </w:divBdr>
        </w:div>
        <w:div w:id="2121414912">
          <w:marLeft w:val="640"/>
          <w:marRight w:val="0"/>
          <w:marTop w:val="0"/>
          <w:marBottom w:val="0"/>
          <w:divBdr>
            <w:top w:val="none" w:sz="0" w:space="0" w:color="auto"/>
            <w:left w:val="none" w:sz="0" w:space="0" w:color="auto"/>
            <w:bottom w:val="none" w:sz="0" w:space="0" w:color="auto"/>
            <w:right w:val="none" w:sz="0" w:space="0" w:color="auto"/>
          </w:divBdr>
        </w:div>
        <w:div w:id="1522283746">
          <w:marLeft w:val="640"/>
          <w:marRight w:val="0"/>
          <w:marTop w:val="0"/>
          <w:marBottom w:val="0"/>
          <w:divBdr>
            <w:top w:val="none" w:sz="0" w:space="0" w:color="auto"/>
            <w:left w:val="none" w:sz="0" w:space="0" w:color="auto"/>
            <w:bottom w:val="none" w:sz="0" w:space="0" w:color="auto"/>
            <w:right w:val="none" w:sz="0" w:space="0" w:color="auto"/>
          </w:divBdr>
        </w:div>
        <w:div w:id="1576696532">
          <w:marLeft w:val="640"/>
          <w:marRight w:val="0"/>
          <w:marTop w:val="0"/>
          <w:marBottom w:val="0"/>
          <w:divBdr>
            <w:top w:val="none" w:sz="0" w:space="0" w:color="auto"/>
            <w:left w:val="none" w:sz="0" w:space="0" w:color="auto"/>
            <w:bottom w:val="none" w:sz="0" w:space="0" w:color="auto"/>
            <w:right w:val="none" w:sz="0" w:space="0" w:color="auto"/>
          </w:divBdr>
        </w:div>
        <w:div w:id="324674988">
          <w:marLeft w:val="640"/>
          <w:marRight w:val="0"/>
          <w:marTop w:val="0"/>
          <w:marBottom w:val="0"/>
          <w:divBdr>
            <w:top w:val="none" w:sz="0" w:space="0" w:color="auto"/>
            <w:left w:val="none" w:sz="0" w:space="0" w:color="auto"/>
            <w:bottom w:val="none" w:sz="0" w:space="0" w:color="auto"/>
            <w:right w:val="none" w:sz="0" w:space="0" w:color="auto"/>
          </w:divBdr>
        </w:div>
        <w:div w:id="74716986">
          <w:marLeft w:val="640"/>
          <w:marRight w:val="0"/>
          <w:marTop w:val="0"/>
          <w:marBottom w:val="0"/>
          <w:divBdr>
            <w:top w:val="none" w:sz="0" w:space="0" w:color="auto"/>
            <w:left w:val="none" w:sz="0" w:space="0" w:color="auto"/>
            <w:bottom w:val="none" w:sz="0" w:space="0" w:color="auto"/>
            <w:right w:val="none" w:sz="0" w:space="0" w:color="auto"/>
          </w:divBdr>
        </w:div>
        <w:div w:id="276450868">
          <w:marLeft w:val="640"/>
          <w:marRight w:val="0"/>
          <w:marTop w:val="0"/>
          <w:marBottom w:val="0"/>
          <w:divBdr>
            <w:top w:val="none" w:sz="0" w:space="0" w:color="auto"/>
            <w:left w:val="none" w:sz="0" w:space="0" w:color="auto"/>
            <w:bottom w:val="none" w:sz="0" w:space="0" w:color="auto"/>
            <w:right w:val="none" w:sz="0" w:space="0" w:color="auto"/>
          </w:divBdr>
        </w:div>
        <w:div w:id="567689636">
          <w:marLeft w:val="640"/>
          <w:marRight w:val="0"/>
          <w:marTop w:val="0"/>
          <w:marBottom w:val="0"/>
          <w:divBdr>
            <w:top w:val="none" w:sz="0" w:space="0" w:color="auto"/>
            <w:left w:val="none" w:sz="0" w:space="0" w:color="auto"/>
            <w:bottom w:val="none" w:sz="0" w:space="0" w:color="auto"/>
            <w:right w:val="none" w:sz="0" w:space="0" w:color="auto"/>
          </w:divBdr>
        </w:div>
        <w:div w:id="1548637371">
          <w:marLeft w:val="640"/>
          <w:marRight w:val="0"/>
          <w:marTop w:val="0"/>
          <w:marBottom w:val="0"/>
          <w:divBdr>
            <w:top w:val="none" w:sz="0" w:space="0" w:color="auto"/>
            <w:left w:val="none" w:sz="0" w:space="0" w:color="auto"/>
            <w:bottom w:val="none" w:sz="0" w:space="0" w:color="auto"/>
            <w:right w:val="none" w:sz="0" w:space="0" w:color="auto"/>
          </w:divBdr>
        </w:div>
        <w:div w:id="1407605484">
          <w:marLeft w:val="640"/>
          <w:marRight w:val="0"/>
          <w:marTop w:val="0"/>
          <w:marBottom w:val="0"/>
          <w:divBdr>
            <w:top w:val="none" w:sz="0" w:space="0" w:color="auto"/>
            <w:left w:val="none" w:sz="0" w:space="0" w:color="auto"/>
            <w:bottom w:val="none" w:sz="0" w:space="0" w:color="auto"/>
            <w:right w:val="none" w:sz="0" w:space="0" w:color="auto"/>
          </w:divBdr>
        </w:div>
        <w:div w:id="1705863703">
          <w:marLeft w:val="640"/>
          <w:marRight w:val="0"/>
          <w:marTop w:val="0"/>
          <w:marBottom w:val="0"/>
          <w:divBdr>
            <w:top w:val="none" w:sz="0" w:space="0" w:color="auto"/>
            <w:left w:val="none" w:sz="0" w:space="0" w:color="auto"/>
            <w:bottom w:val="none" w:sz="0" w:space="0" w:color="auto"/>
            <w:right w:val="none" w:sz="0" w:space="0" w:color="auto"/>
          </w:divBdr>
        </w:div>
        <w:div w:id="1847087358">
          <w:marLeft w:val="640"/>
          <w:marRight w:val="0"/>
          <w:marTop w:val="0"/>
          <w:marBottom w:val="0"/>
          <w:divBdr>
            <w:top w:val="none" w:sz="0" w:space="0" w:color="auto"/>
            <w:left w:val="none" w:sz="0" w:space="0" w:color="auto"/>
            <w:bottom w:val="none" w:sz="0" w:space="0" w:color="auto"/>
            <w:right w:val="none" w:sz="0" w:space="0" w:color="auto"/>
          </w:divBdr>
        </w:div>
        <w:div w:id="749499579">
          <w:marLeft w:val="640"/>
          <w:marRight w:val="0"/>
          <w:marTop w:val="0"/>
          <w:marBottom w:val="0"/>
          <w:divBdr>
            <w:top w:val="none" w:sz="0" w:space="0" w:color="auto"/>
            <w:left w:val="none" w:sz="0" w:space="0" w:color="auto"/>
            <w:bottom w:val="none" w:sz="0" w:space="0" w:color="auto"/>
            <w:right w:val="none" w:sz="0" w:space="0" w:color="auto"/>
          </w:divBdr>
        </w:div>
        <w:div w:id="290595269">
          <w:marLeft w:val="640"/>
          <w:marRight w:val="0"/>
          <w:marTop w:val="0"/>
          <w:marBottom w:val="0"/>
          <w:divBdr>
            <w:top w:val="none" w:sz="0" w:space="0" w:color="auto"/>
            <w:left w:val="none" w:sz="0" w:space="0" w:color="auto"/>
            <w:bottom w:val="none" w:sz="0" w:space="0" w:color="auto"/>
            <w:right w:val="none" w:sz="0" w:space="0" w:color="auto"/>
          </w:divBdr>
        </w:div>
        <w:div w:id="1110204847">
          <w:marLeft w:val="640"/>
          <w:marRight w:val="0"/>
          <w:marTop w:val="0"/>
          <w:marBottom w:val="0"/>
          <w:divBdr>
            <w:top w:val="none" w:sz="0" w:space="0" w:color="auto"/>
            <w:left w:val="none" w:sz="0" w:space="0" w:color="auto"/>
            <w:bottom w:val="none" w:sz="0" w:space="0" w:color="auto"/>
            <w:right w:val="none" w:sz="0" w:space="0" w:color="auto"/>
          </w:divBdr>
        </w:div>
        <w:div w:id="1720283007">
          <w:marLeft w:val="640"/>
          <w:marRight w:val="0"/>
          <w:marTop w:val="0"/>
          <w:marBottom w:val="0"/>
          <w:divBdr>
            <w:top w:val="none" w:sz="0" w:space="0" w:color="auto"/>
            <w:left w:val="none" w:sz="0" w:space="0" w:color="auto"/>
            <w:bottom w:val="none" w:sz="0" w:space="0" w:color="auto"/>
            <w:right w:val="none" w:sz="0" w:space="0" w:color="auto"/>
          </w:divBdr>
        </w:div>
        <w:div w:id="1078208606">
          <w:marLeft w:val="640"/>
          <w:marRight w:val="0"/>
          <w:marTop w:val="0"/>
          <w:marBottom w:val="0"/>
          <w:divBdr>
            <w:top w:val="none" w:sz="0" w:space="0" w:color="auto"/>
            <w:left w:val="none" w:sz="0" w:space="0" w:color="auto"/>
            <w:bottom w:val="none" w:sz="0" w:space="0" w:color="auto"/>
            <w:right w:val="none" w:sz="0" w:space="0" w:color="auto"/>
          </w:divBdr>
        </w:div>
        <w:div w:id="651561205">
          <w:marLeft w:val="640"/>
          <w:marRight w:val="0"/>
          <w:marTop w:val="0"/>
          <w:marBottom w:val="0"/>
          <w:divBdr>
            <w:top w:val="none" w:sz="0" w:space="0" w:color="auto"/>
            <w:left w:val="none" w:sz="0" w:space="0" w:color="auto"/>
            <w:bottom w:val="none" w:sz="0" w:space="0" w:color="auto"/>
            <w:right w:val="none" w:sz="0" w:space="0" w:color="auto"/>
          </w:divBdr>
        </w:div>
        <w:div w:id="299116513">
          <w:marLeft w:val="640"/>
          <w:marRight w:val="0"/>
          <w:marTop w:val="0"/>
          <w:marBottom w:val="0"/>
          <w:divBdr>
            <w:top w:val="none" w:sz="0" w:space="0" w:color="auto"/>
            <w:left w:val="none" w:sz="0" w:space="0" w:color="auto"/>
            <w:bottom w:val="none" w:sz="0" w:space="0" w:color="auto"/>
            <w:right w:val="none" w:sz="0" w:space="0" w:color="auto"/>
          </w:divBdr>
        </w:div>
        <w:div w:id="284505452">
          <w:marLeft w:val="640"/>
          <w:marRight w:val="0"/>
          <w:marTop w:val="0"/>
          <w:marBottom w:val="0"/>
          <w:divBdr>
            <w:top w:val="none" w:sz="0" w:space="0" w:color="auto"/>
            <w:left w:val="none" w:sz="0" w:space="0" w:color="auto"/>
            <w:bottom w:val="none" w:sz="0" w:space="0" w:color="auto"/>
            <w:right w:val="none" w:sz="0" w:space="0" w:color="auto"/>
          </w:divBdr>
        </w:div>
        <w:div w:id="462581962">
          <w:marLeft w:val="640"/>
          <w:marRight w:val="0"/>
          <w:marTop w:val="0"/>
          <w:marBottom w:val="0"/>
          <w:divBdr>
            <w:top w:val="none" w:sz="0" w:space="0" w:color="auto"/>
            <w:left w:val="none" w:sz="0" w:space="0" w:color="auto"/>
            <w:bottom w:val="none" w:sz="0" w:space="0" w:color="auto"/>
            <w:right w:val="none" w:sz="0" w:space="0" w:color="auto"/>
          </w:divBdr>
        </w:div>
        <w:div w:id="1228765037">
          <w:marLeft w:val="640"/>
          <w:marRight w:val="0"/>
          <w:marTop w:val="0"/>
          <w:marBottom w:val="0"/>
          <w:divBdr>
            <w:top w:val="none" w:sz="0" w:space="0" w:color="auto"/>
            <w:left w:val="none" w:sz="0" w:space="0" w:color="auto"/>
            <w:bottom w:val="none" w:sz="0" w:space="0" w:color="auto"/>
            <w:right w:val="none" w:sz="0" w:space="0" w:color="auto"/>
          </w:divBdr>
        </w:div>
        <w:div w:id="911164486">
          <w:marLeft w:val="640"/>
          <w:marRight w:val="0"/>
          <w:marTop w:val="0"/>
          <w:marBottom w:val="0"/>
          <w:divBdr>
            <w:top w:val="none" w:sz="0" w:space="0" w:color="auto"/>
            <w:left w:val="none" w:sz="0" w:space="0" w:color="auto"/>
            <w:bottom w:val="none" w:sz="0" w:space="0" w:color="auto"/>
            <w:right w:val="none" w:sz="0" w:space="0" w:color="auto"/>
          </w:divBdr>
        </w:div>
        <w:div w:id="201292336">
          <w:marLeft w:val="640"/>
          <w:marRight w:val="0"/>
          <w:marTop w:val="0"/>
          <w:marBottom w:val="0"/>
          <w:divBdr>
            <w:top w:val="none" w:sz="0" w:space="0" w:color="auto"/>
            <w:left w:val="none" w:sz="0" w:space="0" w:color="auto"/>
            <w:bottom w:val="none" w:sz="0" w:space="0" w:color="auto"/>
            <w:right w:val="none" w:sz="0" w:space="0" w:color="auto"/>
          </w:divBdr>
        </w:div>
        <w:div w:id="1279604247">
          <w:marLeft w:val="640"/>
          <w:marRight w:val="0"/>
          <w:marTop w:val="0"/>
          <w:marBottom w:val="0"/>
          <w:divBdr>
            <w:top w:val="none" w:sz="0" w:space="0" w:color="auto"/>
            <w:left w:val="none" w:sz="0" w:space="0" w:color="auto"/>
            <w:bottom w:val="none" w:sz="0" w:space="0" w:color="auto"/>
            <w:right w:val="none" w:sz="0" w:space="0" w:color="auto"/>
          </w:divBdr>
        </w:div>
        <w:div w:id="726298757">
          <w:marLeft w:val="640"/>
          <w:marRight w:val="0"/>
          <w:marTop w:val="0"/>
          <w:marBottom w:val="0"/>
          <w:divBdr>
            <w:top w:val="none" w:sz="0" w:space="0" w:color="auto"/>
            <w:left w:val="none" w:sz="0" w:space="0" w:color="auto"/>
            <w:bottom w:val="none" w:sz="0" w:space="0" w:color="auto"/>
            <w:right w:val="none" w:sz="0" w:space="0" w:color="auto"/>
          </w:divBdr>
        </w:div>
        <w:div w:id="914323193">
          <w:marLeft w:val="640"/>
          <w:marRight w:val="0"/>
          <w:marTop w:val="0"/>
          <w:marBottom w:val="0"/>
          <w:divBdr>
            <w:top w:val="none" w:sz="0" w:space="0" w:color="auto"/>
            <w:left w:val="none" w:sz="0" w:space="0" w:color="auto"/>
            <w:bottom w:val="none" w:sz="0" w:space="0" w:color="auto"/>
            <w:right w:val="none" w:sz="0" w:space="0" w:color="auto"/>
          </w:divBdr>
        </w:div>
        <w:div w:id="2119250760">
          <w:marLeft w:val="640"/>
          <w:marRight w:val="0"/>
          <w:marTop w:val="0"/>
          <w:marBottom w:val="0"/>
          <w:divBdr>
            <w:top w:val="none" w:sz="0" w:space="0" w:color="auto"/>
            <w:left w:val="none" w:sz="0" w:space="0" w:color="auto"/>
            <w:bottom w:val="none" w:sz="0" w:space="0" w:color="auto"/>
            <w:right w:val="none" w:sz="0" w:space="0" w:color="auto"/>
          </w:divBdr>
        </w:div>
        <w:div w:id="119153043">
          <w:marLeft w:val="640"/>
          <w:marRight w:val="0"/>
          <w:marTop w:val="0"/>
          <w:marBottom w:val="0"/>
          <w:divBdr>
            <w:top w:val="none" w:sz="0" w:space="0" w:color="auto"/>
            <w:left w:val="none" w:sz="0" w:space="0" w:color="auto"/>
            <w:bottom w:val="none" w:sz="0" w:space="0" w:color="auto"/>
            <w:right w:val="none" w:sz="0" w:space="0" w:color="auto"/>
          </w:divBdr>
        </w:div>
        <w:div w:id="2048947662">
          <w:marLeft w:val="640"/>
          <w:marRight w:val="0"/>
          <w:marTop w:val="0"/>
          <w:marBottom w:val="0"/>
          <w:divBdr>
            <w:top w:val="none" w:sz="0" w:space="0" w:color="auto"/>
            <w:left w:val="none" w:sz="0" w:space="0" w:color="auto"/>
            <w:bottom w:val="none" w:sz="0" w:space="0" w:color="auto"/>
            <w:right w:val="none" w:sz="0" w:space="0" w:color="auto"/>
          </w:divBdr>
        </w:div>
        <w:div w:id="1625849715">
          <w:marLeft w:val="640"/>
          <w:marRight w:val="0"/>
          <w:marTop w:val="0"/>
          <w:marBottom w:val="0"/>
          <w:divBdr>
            <w:top w:val="none" w:sz="0" w:space="0" w:color="auto"/>
            <w:left w:val="none" w:sz="0" w:space="0" w:color="auto"/>
            <w:bottom w:val="none" w:sz="0" w:space="0" w:color="auto"/>
            <w:right w:val="none" w:sz="0" w:space="0" w:color="auto"/>
          </w:divBdr>
        </w:div>
        <w:div w:id="766266835">
          <w:marLeft w:val="640"/>
          <w:marRight w:val="0"/>
          <w:marTop w:val="0"/>
          <w:marBottom w:val="0"/>
          <w:divBdr>
            <w:top w:val="none" w:sz="0" w:space="0" w:color="auto"/>
            <w:left w:val="none" w:sz="0" w:space="0" w:color="auto"/>
            <w:bottom w:val="none" w:sz="0" w:space="0" w:color="auto"/>
            <w:right w:val="none" w:sz="0" w:space="0" w:color="auto"/>
          </w:divBdr>
        </w:div>
        <w:div w:id="1026977974">
          <w:marLeft w:val="640"/>
          <w:marRight w:val="0"/>
          <w:marTop w:val="0"/>
          <w:marBottom w:val="0"/>
          <w:divBdr>
            <w:top w:val="none" w:sz="0" w:space="0" w:color="auto"/>
            <w:left w:val="none" w:sz="0" w:space="0" w:color="auto"/>
            <w:bottom w:val="none" w:sz="0" w:space="0" w:color="auto"/>
            <w:right w:val="none" w:sz="0" w:space="0" w:color="auto"/>
          </w:divBdr>
        </w:div>
        <w:div w:id="967080699">
          <w:marLeft w:val="640"/>
          <w:marRight w:val="0"/>
          <w:marTop w:val="0"/>
          <w:marBottom w:val="0"/>
          <w:divBdr>
            <w:top w:val="none" w:sz="0" w:space="0" w:color="auto"/>
            <w:left w:val="none" w:sz="0" w:space="0" w:color="auto"/>
            <w:bottom w:val="none" w:sz="0" w:space="0" w:color="auto"/>
            <w:right w:val="none" w:sz="0" w:space="0" w:color="auto"/>
          </w:divBdr>
        </w:div>
        <w:div w:id="1007053889">
          <w:marLeft w:val="640"/>
          <w:marRight w:val="0"/>
          <w:marTop w:val="0"/>
          <w:marBottom w:val="0"/>
          <w:divBdr>
            <w:top w:val="none" w:sz="0" w:space="0" w:color="auto"/>
            <w:left w:val="none" w:sz="0" w:space="0" w:color="auto"/>
            <w:bottom w:val="none" w:sz="0" w:space="0" w:color="auto"/>
            <w:right w:val="none" w:sz="0" w:space="0" w:color="auto"/>
          </w:divBdr>
        </w:div>
        <w:div w:id="2031760120">
          <w:marLeft w:val="640"/>
          <w:marRight w:val="0"/>
          <w:marTop w:val="0"/>
          <w:marBottom w:val="0"/>
          <w:divBdr>
            <w:top w:val="none" w:sz="0" w:space="0" w:color="auto"/>
            <w:left w:val="none" w:sz="0" w:space="0" w:color="auto"/>
            <w:bottom w:val="none" w:sz="0" w:space="0" w:color="auto"/>
            <w:right w:val="none" w:sz="0" w:space="0" w:color="auto"/>
          </w:divBdr>
        </w:div>
        <w:div w:id="1445419096">
          <w:marLeft w:val="640"/>
          <w:marRight w:val="0"/>
          <w:marTop w:val="0"/>
          <w:marBottom w:val="0"/>
          <w:divBdr>
            <w:top w:val="none" w:sz="0" w:space="0" w:color="auto"/>
            <w:left w:val="none" w:sz="0" w:space="0" w:color="auto"/>
            <w:bottom w:val="none" w:sz="0" w:space="0" w:color="auto"/>
            <w:right w:val="none" w:sz="0" w:space="0" w:color="auto"/>
          </w:divBdr>
        </w:div>
        <w:div w:id="922570704">
          <w:marLeft w:val="640"/>
          <w:marRight w:val="0"/>
          <w:marTop w:val="0"/>
          <w:marBottom w:val="0"/>
          <w:divBdr>
            <w:top w:val="none" w:sz="0" w:space="0" w:color="auto"/>
            <w:left w:val="none" w:sz="0" w:space="0" w:color="auto"/>
            <w:bottom w:val="none" w:sz="0" w:space="0" w:color="auto"/>
            <w:right w:val="none" w:sz="0" w:space="0" w:color="auto"/>
          </w:divBdr>
        </w:div>
        <w:div w:id="1905066643">
          <w:marLeft w:val="640"/>
          <w:marRight w:val="0"/>
          <w:marTop w:val="0"/>
          <w:marBottom w:val="0"/>
          <w:divBdr>
            <w:top w:val="none" w:sz="0" w:space="0" w:color="auto"/>
            <w:left w:val="none" w:sz="0" w:space="0" w:color="auto"/>
            <w:bottom w:val="none" w:sz="0" w:space="0" w:color="auto"/>
            <w:right w:val="none" w:sz="0" w:space="0" w:color="auto"/>
          </w:divBdr>
        </w:div>
      </w:divsChild>
    </w:div>
    <w:div w:id="1569684516">
      <w:bodyDiv w:val="1"/>
      <w:marLeft w:val="0"/>
      <w:marRight w:val="0"/>
      <w:marTop w:val="0"/>
      <w:marBottom w:val="0"/>
      <w:divBdr>
        <w:top w:val="none" w:sz="0" w:space="0" w:color="auto"/>
        <w:left w:val="none" w:sz="0" w:space="0" w:color="auto"/>
        <w:bottom w:val="none" w:sz="0" w:space="0" w:color="auto"/>
        <w:right w:val="none" w:sz="0" w:space="0" w:color="auto"/>
      </w:divBdr>
      <w:divsChild>
        <w:div w:id="2035383746">
          <w:marLeft w:val="640"/>
          <w:marRight w:val="0"/>
          <w:marTop w:val="0"/>
          <w:marBottom w:val="0"/>
          <w:divBdr>
            <w:top w:val="none" w:sz="0" w:space="0" w:color="auto"/>
            <w:left w:val="none" w:sz="0" w:space="0" w:color="auto"/>
            <w:bottom w:val="none" w:sz="0" w:space="0" w:color="auto"/>
            <w:right w:val="none" w:sz="0" w:space="0" w:color="auto"/>
          </w:divBdr>
        </w:div>
        <w:div w:id="547648421">
          <w:marLeft w:val="640"/>
          <w:marRight w:val="0"/>
          <w:marTop w:val="0"/>
          <w:marBottom w:val="0"/>
          <w:divBdr>
            <w:top w:val="none" w:sz="0" w:space="0" w:color="auto"/>
            <w:left w:val="none" w:sz="0" w:space="0" w:color="auto"/>
            <w:bottom w:val="none" w:sz="0" w:space="0" w:color="auto"/>
            <w:right w:val="none" w:sz="0" w:space="0" w:color="auto"/>
          </w:divBdr>
        </w:div>
        <w:div w:id="1583099282">
          <w:marLeft w:val="640"/>
          <w:marRight w:val="0"/>
          <w:marTop w:val="0"/>
          <w:marBottom w:val="0"/>
          <w:divBdr>
            <w:top w:val="none" w:sz="0" w:space="0" w:color="auto"/>
            <w:left w:val="none" w:sz="0" w:space="0" w:color="auto"/>
            <w:bottom w:val="none" w:sz="0" w:space="0" w:color="auto"/>
            <w:right w:val="none" w:sz="0" w:space="0" w:color="auto"/>
          </w:divBdr>
        </w:div>
        <w:div w:id="1526167094">
          <w:marLeft w:val="640"/>
          <w:marRight w:val="0"/>
          <w:marTop w:val="0"/>
          <w:marBottom w:val="0"/>
          <w:divBdr>
            <w:top w:val="none" w:sz="0" w:space="0" w:color="auto"/>
            <w:left w:val="none" w:sz="0" w:space="0" w:color="auto"/>
            <w:bottom w:val="none" w:sz="0" w:space="0" w:color="auto"/>
            <w:right w:val="none" w:sz="0" w:space="0" w:color="auto"/>
          </w:divBdr>
        </w:div>
        <w:div w:id="2131505849">
          <w:marLeft w:val="640"/>
          <w:marRight w:val="0"/>
          <w:marTop w:val="0"/>
          <w:marBottom w:val="0"/>
          <w:divBdr>
            <w:top w:val="none" w:sz="0" w:space="0" w:color="auto"/>
            <w:left w:val="none" w:sz="0" w:space="0" w:color="auto"/>
            <w:bottom w:val="none" w:sz="0" w:space="0" w:color="auto"/>
            <w:right w:val="none" w:sz="0" w:space="0" w:color="auto"/>
          </w:divBdr>
        </w:div>
        <w:div w:id="1487814937">
          <w:marLeft w:val="640"/>
          <w:marRight w:val="0"/>
          <w:marTop w:val="0"/>
          <w:marBottom w:val="0"/>
          <w:divBdr>
            <w:top w:val="none" w:sz="0" w:space="0" w:color="auto"/>
            <w:left w:val="none" w:sz="0" w:space="0" w:color="auto"/>
            <w:bottom w:val="none" w:sz="0" w:space="0" w:color="auto"/>
            <w:right w:val="none" w:sz="0" w:space="0" w:color="auto"/>
          </w:divBdr>
        </w:div>
        <w:div w:id="1936475160">
          <w:marLeft w:val="640"/>
          <w:marRight w:val="0"/>
          <w:marTop w:val="0"/>
          <w:marBottom w:val="0"/>
          <w:divBdr>
            <w:top w:val="none" w:sz="0" w:space="0" w:color="auto"/>
            <w:left w:val="none" w:sz="0" w:space="0" w:color="auto"/>
            <w:bottom w:val="none" w:sz="0" w:space="0" w:color="auto"/>
            <w:right w:val="none" w:sz="0" w:space="0" w:color="auto"/>
          </w:divBdr>
        </w:div>
        <w:div w:id="1829515379">
          <w:marLeft w:val="640"/>
          <w:marRight w:val="0"/>
          <w:marTop w:val="0"/>
          <w:marBottom w:val="0"/>
          <w:divBdr>
            <w:top w:val="none" w:sz="0" w:space="0" w:color="auto"/>
            <w:left w:val="none" w:sz="0" w:space="0" w:color="auto"/>
            <w:bottom w:val="none" w:sz="0" w:space="0" w:color="auto"/>
            <w:right w:val="none" w:sz="0" w:space="0" w:color="auto"/>
          </w:divBdr>
        </w:div>
        <w:div w:id="1576041808">
          <w:marLeft w:val="640"/>
          <w:marRight w:val="0"/>
          <w:marTop w:val="0"/>
          <w:marBottom w:val="0"/>
          <w:divBdr>
            <w:top w:val="none" w:sz="0" w:space="0" w:color="auto"/>
            <w:left w:val="none" w:sz="0" w:space="0" w:color="auto"/>
            <w:bottom w:val="none" w:sz="0" w:space="0" w:color="auto"/>
            <w:right w:val="none" w:sz="0" w:space="0" w:color="auto"/>
          </w:divBdr>
        </w:div>
        <w:div w:id="1015814688">
          <w:marLeft w:val="640"/>
          <w:marRight w:val="0"/>
          <w:marTop w:val="0"/>
          <w:marBottom w:val="0"/>
          <w:divBdr>
            <w:top w:val="none" w:sz="0" w:space="0" w:color="auto"/>
            <w:left w:val="none" w:sz="0" w:space="0" w:color="auto"/>
            <w:bottom w:val="none" w:sz="0" w:space="0" w:color="auto"/>
            <w:right w:val="none" w:sz="0" w:space="0" w:color="auto"/>
          </w:divBdr>
        </w:div>
        <w:div w:id="922108125">
          <w:marLeft w:val="640"/>
          <w:marRight w:val="0"/>
          <w:marTop w:val="0"/>
          <w:marBottom w:val="0"/>
          <w:divBdr>
            <w:top w:val="none" w:sz="0" w:space="0" w:color="auto"/>
            <w:left w:val="none" w:sz="0" w:space="0" w:color="auto"/>
            <w:bottom w:val="none" w:sz="0" w:space="0" w:color="auto"/>
            <w:right w:val="none" w:sz="0" w:space="0" w:color="auto"/>
          </w:divBdr>
        </w:div>
        <w:div w:id="1194340307">
          <w:marLeft w:val="640"/>
          <w:marRight w:val="0"/>
          <w:marTop w:val="0"/>
          <w:marBottom w:val="0"/>
          <w:divBdr>
            <w:top w:val="none" w:sz="0" w:space="0" w:color="auto"/>
            <w:left w:val="none" w:sz="0" w:space="0" w:color="auto"/>
            <w:bottom w:val="none" w:sz="0" w:space="0" w:color="auto"/>
            <w:right w:val="none" w:sz="0" w:space="0" w:color="auto"/>
          </w:divBdr>
        </w:div>
        <w:div w:id="2054422931">
          <w:marLeft w:val="640"/>
          <w:marRight w:val="0"/>
          <w:marTop w:val="0"/>
          <w:marBottom w:val="0"/>
          <w:divBdr>
            <w:top w:val="none" w:sz="0" w:space="0" w:color="auto"/>
            <w:left w:val="none" w:sz="0" w:space="0" w:color="auto"/>
            <w:bottom w:val="none" w:sz="0" w:space="0" w:color="auto"/>
            <w:right w:val="none" w:sz="0" w:space="0" w:color="auto"/>
          </w:divBdr>
        </w:div>
        <w:div w:id="1287468118">
          <w:marLeft w:val="640"/>
          <w:marRight w:val="0"/>
          <w:marTop w:val="0"/>
          <w:marBottom w:val="0"/>
          <w:divBdr>
            <w:top w:val="none" w:sz="0" w:space="0" w:color="auto"/>
            <w:left w:val="none" w:sz="0" w:space="0" w:color="auto"/>
            <w:bottom w:val="none" w:sz="0" w:space="0" w:color="auto"/>
            <w:right w:val="none" w:sz="0" w:space="0" w:color="auto"/>
          </w:divBdr>
        </w:div>
        <w:div w:id="448399398">
          <w:marLeft w:val="640"/>
          <w:marRight w:val="0"/>
          <w:marTop w:val="0"/>
          <w:marBottom w:val="0"/>
          <w:divBdr>
            <w:top w:val="none" w:sz="0" w:space="0" w:color="auto"/>
            <w:left w:val="none" w:sz="0" w:space="0" w:color="auto"/>
            <w:bottom w:val="none" w:sz="0" w:space="0" w:color="auto"/>
            <w:right w:val="none" w:sz="0" w:space="0" w:color="auto"/>
          </w:divBdr>
        </w:div>
        <w:div w:id="1357459554">
          <w:marLeft w:val="640"/>
          <w:marRight w:val="0"/>
          <w:marTop w:val="0"/>
          <w:marBottom w:val="0"/>
          <w:divBdr>
            <w:top w:val="none" w:sz="0" w:space="0" w:color="auto"/>
            <w:left w:val="none" w:sz="0" w:space="0" w:color="auto"/>
            <w:bottom w:val="none" w:sz="0" w:space="0" w:color="auto"/>
            <w:right w:val="none" w:sz="0" w:space="0" w:color="auto"/>
          </w:divBdr>
        </w:div>
        <w:div w:id="2016305317">
          <w:marLeft w:val="640"/>
          <w:marRight w:val="0"/>
          <w:marTop w:val="0"/>
          <w:marBottom w:val="0"/>
          <w:divBdr>
            <w:top w:val="none" w:sz="0" w:space="0" w:color="auto"/>
            <w:left w:val="none" w:sz="0" w:space="0" w:color="auto"/>
            <w:bottom w:val="none" w:sz="0" w:space="0" w:color="auto"/>
            <w:right w:val="none" w:sz="0" w:space="0" w:color="auto"/>
          </w:divBdr>
        </w:div>
        <w:div w:id="1551072381">
          <w:marLeft w:val="640"/>
          <w:marRight w:val="0"/>
          <w:marTop w:val="0"/>
          <w:marBottom w:val="0"/>
          <w:divBdr>
            <w:top w:val="none" w:sz="0" w:space="0" w:color="auto"/>
            <w:left w:val="none" w:sz="0" w:space="0" w:color="auto"/>
            <w:bottom w:val="none" w:sz="0" w:space="0" w:color="auto"/>
            <w:right w:val="none" w:sz="0" w:space="0" w:color="auto"/>
          </w:divBdr>
        </w:div>
        <w:div w:id="1484006808">
          <w:marLeft w:val="640"/>
          <w:marRight w:val="0"/>
          <w:marTop w:val="0"/>
          <w:marBottom w:val="0"/>
          <w:divBdr>
            <w:top w:val="none" w:sz="0" w:space="0" w:color="auto"/>
            <w:left w:val="none" w:sz="0" w:space="0" w:color="auto"/>
            <w:bottom w:val="none" w:sz="0" w:space="0" w:color="auto"/>
            <w:right w:val="none" w:sz="0" w:space="0" w:color="auto"/>
          </w:divBdr>
        </w:div>
        <w:div w:id="1198392371">
          <w:marLeft w:val="640"/>
          <w:marRight w:val="0"/>
          <w:marTop w:val="0"/>
          <w:marBottom w:val="0"/>
          <w:divBdr>
            <w:top w:val="none" w:sz="0" w:space="0" w:color="auto"/>
            <w:left w:val="none" w:sz="0" w:space="0" w:color="auto"/>
            <w:bottom w:val="none" w:sz="0" w:space="0" w:color="auto"/>
            <w:right w:val="none" w:sz="0" w:space="0" w:color="auto"/>
          </w:divBdr>
        </w:div>
        <w:div w:id="877662169">
          <w:marLeft w:val="640"/>
          <w:marRight w:val="0"/>
          <w:marTop w:val="0"/>
          <w:marBottom w:val="0"/>
          <w:divBdr>
            <w:top w:val="none" w:sz="0" w:space="0" w:color="auto"/>
            <w:left w:val="none" w:sz="0" w:space="0" w:color="auto"/>
            <w:bottom w:val="none" w:sz="0" w:space="0" w:color="auto"/>
            <w:right w:val="none" w:sz="0" w:space="0" w:color="auto"/>
          </w:divBdr>
        </w:div>
        <w:div w:id="1845046753">
          <w:marLeft w:val="640"/>
          <w:marRight w:val="0"/>
          <w:marTop w:val="0"/>
          <w:marBottom w:val="0"/>
          <w:divBdr>
            <w:top w:val="none" w:sz="0" w:space="0" w:color="auto"/>
            <w:left w:val="none" w:sz="0" w:space="0" w:color="auto"/>
            <w:bottom w:val="none" w:sz="0" w:space="0" w:color="auto"/>
            <w:right w:val="none" w:sz="0" w:space="0" w:color="auto"/>
          </w:divBdr>
        </w:div>
        <w:div w:id="668872964">
          <w:marLeft w:val="640"/>
          <w:marRight w:val="0"/>
          <w:marTop w:val="0"/>
          <w:marBottom w:val="0"/>
          <w:divBdr>
            <w:top w:val="none" w:sz="0" w:space="0" w:color="auto"/>
            <w:left w:val="none" w:sz="0" w:space="0" w:color="auto"/>
            <w:bottom w:val="none" w:sz="0" w:space="0" w:color="auto"/>
            <w:right w:val="none" w:sz="0" w:space="0" w:color="auto"/>
          </w:divBdr>
        </w:div>
        <w:div w:id="1761829072">
          <w:marLeft w:val="640"/>
          <w:marRight w:val="0"/>
          <w:marTop w:val="0"/>
          <w:marBottom w:val="0"/>
          <w:divBdr>
            <w:top w:val="none" w:sz="0" w:space="0" w:color="auto"/>
            <w:left w:val="none" w:sz="0" w:space="0" w:color="auto"/>
            <w:bottom w:val="none" w:sz="0" w:space="0" w:color="auto"/>
            <w:right w:val="none" w:sz="0" w:space="0" w:color="auto"/>
          </w:divBdr>
        </w:div>
        <w:div w:id="461195587">
          <w:marLeft w:val="640"/>
          <w:marRight w:val="0"/>
          <w:marTop w:val="0"/>
          <w:marBottom w:val="0"/>
          <w:divBdr>
            <w:top w:val="none" w:sz="0" w:space="0" w:color="auto"/>
            <w:left w:val="none" w:sz="0" w:space="0" w:color="auto"/>
            <w:bottom w:val="none" w:sz="0" w:space="0" w:color="auto"/>
            <w:right w:val="none" w:sz="0" w:space="0" w:color="auto"/>
          </w:divBdr>
        </w:div>
        <w:div w:id="1662274303">
          <w:marLeft w:val="640"/>
          <w:marRight w:val="0"/>
          <w:marTop w:val="0"/>
          <w:marBottom w:val="0"/>
          <w:divBdr>
            <w:top w:val="none" w:sz="0" w:space="0" w:color="auto"/>
            <w:left w:val="none" w:sz="0" w:space="0" w:color="auto"/>
            <w:bottom w:val="none" w:sz="0" w:space="0" w:color="auto"/>
            <w:right w:val="none" w:sz="0" w:space="0" w:color="auto"/>
          </w:divBdr>
        </w:div>
        <w:div w:id="1311211494">
          <w:marLeft w:val="640"/>
          <w:marRight w:val="0"/>
          <w:marTop w:val="0"/>
          <w:marBottom w:val="0"/>
          <w:divBdr>
            <w:top w:val="none" w:sz="0" w:space="0" w:color="auto"/>
            <w:left w:val="none" w:sz="0" w:space="0" w:color="auto"/>
            <w:bottom w:val="none" w:sz="0" w:space="0" w:color="auto"/>
            <w:right w:val="none" w:sz="0" w:space="0" w:color="auto"/>
          </w:divBdr>
        </w:div>
        <w:div w:id="34090141">
          <w:marLeft w:val="640"/>
          <w:marRight w:val="0"/>
          <w:marTop w:val="0"/>
          <w:marBottom w:val="0"/>
          <w:divBdr>
            <w:top w:val="none" w:sz="0" w:space="0" w:color="auto"/>
            <w:left w:val="none" w:sz="0" w:space="0" w:color="auto"/>
            <w:bottom w:val="none" w:sz="0" w:space="0" w:color="auto"/>
            <w:right w:val="none" w:sz="0" w:space="0" w:color="auto"/>
          </w:divBdr>
        </w:div>
        <w:div w:id="17590028">
          <w:marLeft w:val="640"/>
          <w:marRight w:val="0"/>
          <w:marTop w:val="0"/>
          <w:marBottom w:val="0"/>
          <w:divBdr>
            <w:top w:val="none" w:sz="0" w:space="0" w:color="auto"/>
            <w:left w:val="none" w:sz="0" w:space="0" w:color="auto"/>
            <w:bottom w:val="none" w:sz="0" w:space="0" w:color="auto"/>
            <w:right w:val="none" w:sz="0" w:space="0" w:color="auto"/>
          </w:divBdr>
        </w:div>
        <w:div w:id="1493257454">
          <w:marLeft w:val="640"/>
          <w:marRight w:val="0"/>
          <w:marTop w:val="0"/>
          <w:marBottom w:val="0"/>
          <w:divBdr>
            <w:top w:val="none" w:sz="0" w:space="0" w:color="auto"/>
            <w:left w:val="none" w:sz="0" w:space="0" w:color="auto"/>
            <w:bottom w:val="none" w:sz="0" w:space="0" w:color="auto"/>
            <w:right w:val="none" w:sz="0" w:space="0" w:color="auto"/>
          </w:divBdr>
        </w:div>
        <w:div w:id="2078476990">
          <w:marLeft w:val="640"/>
          <w:marRight w:val="0"/>
          <w:marTop w:val="0"/>
          <w:marBottom w:val="0"/>
          <w:divBdr>
            <w:top w:val="none" w:sz="0" w:space="0" w:color="auto"/>
            <w:left w:val="none" w:sz="0" w:space="0" w:color="auto"/>
            <w:bottom w:val="none" w:sz="0" w:space="0" w:color="auto"/>
            <w:right w:val="none" w:sz="0" w:space="0" w:color="auto"/>
          </w:divBdr>
        </w:div>
        <w:div w:id="842207803">
          <w:marLeft w:val="640"/>
          <w:marRight w:val="0"/>
          <w:marTop w:val="0"/>
          <w:marBottom w:val="0"/>
          <w:divBdr>
            <w:top w:val="none" w:sz="0" w:space="0" w:color="auto"/>
            <w:left w:val="none" w:sz="0" w:space="0" w:color="auto"/>
            <w:bottom w:val="none" w:sz="0" w:space="0" w:color="auto"/>
            <w:right w:val="none" w:sz="0" w:space="0" w:color="auto"/>
          </w:divBdr>
        </w:div>
        <w:div w:id="1010913836">
          <w:marLeft w:val="640"/>
          <w:marRight w:val="0"/>
          <w:marTop w:val="0"/>
          <w:marBottom w:val="0"/>
          <w:divBdr>
            <w:top w:val="none" w:sz="0" w:space="0" w:color="auto"/>
            <w:left w:val="none" w:sz="0" w:space="0" w:color="auto"/>
            <w:bottom w:val="none" w:sz="0" w:space="0" w:color="auto"/>
            <w:right w:val="none" w:sz="0" w:space="0" w:color="auto"/>
          </w:divBdr>
        </w:div>
        <w:div w:id="1712073475">
          <w:marLeft w:val="640"/>
          <w:marRight w:val="0"/>
          <w:marTop w:val="0"/>
          <w:marBottom w:val="0"/>
          <w:divBdr>
            <w:top w:val="none" w:sz="0" w:space="0" w:color="auto"/>
            <w:left w:val="none" w:sz="0" w:space="0" w:color="auto"/>
            <w:bottom w:val="none" w:sz="0" w:space="0" w:color="auto"/>
            <w:right w:val="none" w:sz="0" w:space="0" w:color="auto"/>
          </w:divBdr>
        </w:div>
        <w:div w:id="1572538417">
          <w:marLeft w:val="640"/>
          <w:marRight w:val="0"/>
          <w:marTop w:val="0"/>
          <w:marBottom w:val="0"/>
          <w:divBdr>
            <w:top w:val="none" w:sz="0" w:space="0" w:color="auto"/>
            <w:left w:val="none" w:sz="0" w:space="0" w:color="auto"/>
            <w:bottom w:val="none" w:sz="0" w:space="0" w:color="auto"/>
            <w:right w:val="none" w:sz="0" w:space="0" w:color="auto"/>
          </w:divBdr>
        </w:div>
        <w:div w:id="1038091906">
          <w:marLeft w:val="640"/>
          <w:marRight w:val="0"/>
          <w:marTop w:val="0"/>
          <w:marBottom w:val="0"/>
          <w:divBdr>
            <w:top w:val="none" w:sz="0" w:space="0" w:color="auto"/>
            <w:left w:val="none" w:sz="0" w:space="0" w:color="auto"/>
            <w:bottom w:val="none" w:sz="0" w:space="0" w:color="auto"/>
            <w:right w:val="none" w:sz="0" w:space="0" w:color="auto"/>
          </w:divBdr>
        </w:div>
        <w:div w:id="516583150">
          <w:marLeft w:val="640"/>
          <w:marRight w:val="0"/>
          <w:marTop w:val="0"/>
          <w:marBottom w:val="0"/>
          <w:divBdr>
            <w:top w:val="none" w:sz="0" w:space="0" w:color="auto"/>
            <w:left w:val="none" w:sz="0" w:space="0" w:color="auto"/>
            <w:bottom w:val="none" w:sz="0" w:space="0" w:color="auto"/>
            <w:right w:val="none" w:sz="0" w:space="0" w:color="auto"/>
          </w:divBdr>
        </w:div>
        <w:div w:id="91901437">
          <w:marLeft w:val="640"/>
          <w:marRight w:val="0"/>
          <w:marTop w:val="0"/>
          <w:marBottom w:val="0"/>
          <w:divBdr>
            <w:top w:val="none" w:sz="0" w:space="0" w:color="auto"/>
            <w:left w:val="none" w:sz="0" w:space="0" w:color="auto"/>
            <w:bottom w:val="none" w:sz="0" w:space="0" w:color="auto"/>
            <w:right w:val="none" w:sz="0" w:space="0" w:color="auto"/>
          </w:divBdr>
        </w:div>
        <w:div w:id="1896887225">
          <w:marLeft w:val="640"/>
          <w:marRight w:val="0"/>
          <w:marTop w:val="0"/>
          <w:marBottom w:val="0"/>
          <w:divBdr>
            <w:top w:val="none" w:sz="0" w:space="0" w:color="auto"/>
            <w:left w:val="none" w:sz="0" w:space="0" w:color="auto"/>
            <w:bottom w:val="none" w:sz="0" w:space="0" w:color="auto"/>
            <w:right w:val="none" w:sz="0" w:space="0" w:color="auto"/>
          </w:divBdr>
        </w:div>
        <w:div w:id="1715303963">
          <w:marLeft w:val="640"/>
          <w:marRight w:val="0"/>
          <w:marTop w:val="0"/>
          <w:marBottom w:val="0"/>
          <w:divBdr>
            <w:top w:val="none" w:sz="0" w:space="0" w:color="auto"/>
            <w:left w:val="none" w:sz="0" w:space="0" w:color="auto"/>
            <w:bottom w:val="none" w:sz="0" w:space="0" w:color="auto"/>
            <w:right w:val="none" w:sz="0" w:space="0" w:color="auto"/>
          </w:divBdr>
        </w:div>
        <w:div w:id="1034234115">
          <w:marLeft w:val="640"/>
          <w:marRight w:val="0"/>
          <w:marTop w:val="0"/>
          <w:marBottom w:val="0"/>
          <w:divBdr>
            <w:top w:val="none" w:sz="0" w:space="0" w:color="auto"/>
            <w:left w:val="none" w:sz="0" w:space="0" w:color="auto"/>
            <w:bottom w:val="none" w:sz="0" w:space="0" w:color="auto"/>
            <w:right w:val="none" w:sz="0" w:space="0" w:color="auto"/>
          </w:divBdr>
        </w:div>
        <w:div w:id="1981882459">
          <w:marLeft w:val="640"/>
          <w:marRight w:val="0"/>
          <w:marTop w:val="0"/>
          <w:marBottom w:val="0"/>
          <w:divBdr>
            <w:top w:val="none" w:sz="0" w:space="0" w:color="auto"/>
            <w:left w:val="none" w:sz="0" w:space="0" w:color="auto"/>
            <w:bottom w:val="none" w:sz="0" w:space="0" w:color="auto"/>
            <w:right w:val="none" w:sz="0" w:space="0" w:color="auto"/>
          </w:divBdr>
        </w:div>
        <w:div w:id="941259601">
          <w:marLeft w:val="640"/>
          <w:marRight w:val="0"/>
          <w:marTop w:val="0"/>
          <w:marBottom w:val="0"/>
          <w:divBdr>
            <w:top w:val="none" w:sz="0" w:space="0" w:color="auto"/>
            <w:left w:val="none" w:sz="0" w:space="0" w:color="auto"/>
            <w:bottom w:val="none" w:sz="0" w:space="0" w:color="auto"/>
            <w:right w:val="none" w:sz="0" w:space="0" w:color="auto"/>
          </w:divBdr>
        </w:div>
        <w:div w:id="1105925646">
          <w:marLeft w:val="640"/>
          <w:marRight w:val="0"/>
          <w:marTop w:val="0"/>
          <w:marBottom w:val="0"/>
          <w:divBdr>
            <w:top w:val="none" w:sz="0" w:space="0" w:color="auto"/>
            <w:left w:val="none" w:sz="0" w:space="0" w:color="auto"/>
            <w:bottom w:val="none" w:sz="0" w:space="0" w:color="auto"/>
            <w:right w:val="none" w:sz="0" w:space="0" w:color="auto"/>
          </w:divBdr>
        </w:div>
        <w:div w:id="1382098819">
          <w:marLeft w:val="640"/>
          <w:marRight w:val="0"/>
          <w:marTop w:val="0"/>
          <w:marBottom w:val="0"/>
          <w:divBdr>
            <w:top w:val="none" w:sz="0" w:space="0" w:color="auto"/>
            <w:left w:val="none" w:sz="0" w:space="0" w:color="auto"/>
            <w:bottom w:val="none" w:sz="0" w:space="0" w:color="auto"/>
            <w:right w:val="none" w:sz="0" w:space="0" w:color="auto"/>
          </w:divBdr>
        </w:div>
        <w:div w:id="119342115">
          <w:marLeft w:val="640"/>
          <w:marRight w:val="0"/>
          <w:marTop w:val="0"/>
          <w:marBottom w:val="0"/>
          <w:divBdr>
            <w:top w:val="none" w:sz="0" w:space="0" w:color="auto"/>
            <w:left w:val="none" w:sz="0" w:space="0" w:color="auto"/>
            <w:bottom w:val="none" w:sz="0" w:space="0" w:color="auto"/>
            <w:right w:val="none" w:sz="0" w:space="0" w:color="auto"/>
          </w:divBdr>
        </w:div>
        <w:div w:id="1535921540">
          <w:marLeft w:val="640"/>
          <w:marRight w:val="0"/>
          <w:marTop w:val="0"/>
          <w:marBottom w:val="0"/>
          <w:divBdr>
            <w:top w:val="none" w:sz="0" w:space="0" w:color="auto"/>
            <w:left w:val="none" w:sz="0" w:space="0" w:color="auto"/>
            <w:bottom w:val="none" w:sz="0" w:space="0" w:color="auto"/>
            <w:right w:val="none" w:sz="0" w:space="0" w:color="auto"/>
          </w:divBdr>
        </w:div>
        <w:div w:id="663238253">
          <w:marLeft w:val="640"/>
          <w:marRight w:val="0"/>
          <w:marTop w:val="0"/>
          <w:marBottom w:val="0"/>
          <w:divBdr>
            <w:top w:val="none" w:sz="0" w:space="0" w:color="auto"/>
            <w:left w:val="none" w:sz="0" w:space="0" w:color="auto"/>
            <w:bottom w:val="none" w:sz="0" w:space="0" w:color="auto"/>
            <w:right w:val="none" w:sz="0" w:space="0" w:color="auto"/>
          </w:divBdr>
        </w:div>
        <w:div w:id="1382443700">
          <w:marLeft w:val="640"/>
          <w:marRight w:val="0"/>
          <w:marTop w:val="0"/>
          <w:marBottom w:val="0"/>
          <w:divBdr>
            <w:top w:val="none" w:sz="0" w:space="0" w:color="auto"/>
            <w:left w:val="none" w:sz="0" w:space="0" w:color="auto"/>
            <w:bottom w:val="none" w:sz="0" w:space="0" w:color="auto"/>
            <w:right w:val="none" w:sz="0" w:space="0" w:color="auto"/>
          </w:divBdr>
        </w:div>
        <w:div w:id="1579750134">
          <w:marLeft w:val="640"/>
          <w:marRight w:val="0"/>
          <w:marTop w:val="0"/>
          <w:marBottom w:val="0"/>
          <w:divBdr>
            <w:top w:val="none" w:sz="0" w:space="0" w:color="auto"/>
            <w:left w:val="none" w:sz="0" w:space="0" w:color="auto"/>
            <w:bottom w:val="none" w:sz="0" w:space="0" w:color="auto"/>
            <w:right w:val="none" w:sz="0" w:space="0" w:color="auto"/>
          </w:divBdr>
        </w:div>
        <w:div w:id="1969704602">
          <w:marLeft w:val="640"/>
          <w:marRight w:val="0"/>
          <w:marTop w:val="0"/>
          <w:marBottom w:val="0"/>
          <w:divBdr>
            <w:top w:val="none" w:sz="0" w:space="0" w:color="auto"/>
            <w:left w:val="none" w:sz="0" w:space="0" w:color="auto"/>
            <w:bottom w:val="none" w:sz="0" w:space="0" w:color="auto"/>
            <w:right w:val="none" w:sz="0" w:space="0" w:color="auto"/>
          </w:divBdr>
        </w:div>
        <w:div w:id="1454009910">
          <w:marLeft w:val="640"/>
          <w:marRight w:val="0"/>
          <w:marTop w:val="0"/>
          <w:marBottom w:val="0"/>
          <w:divBdr>
            <w:top w:val="none" w:sz="0" w:space="0" w:color="auto"/>
            <w:left w:val="none" w:sz="0" w:space="0" w:color="auto"/>
            <w:bottom w:val="none" w:sz="0" w:space="0" w:color="auto"/>
            <w:right w:val="none" w:sz="0" w:space="0" w:color="auto"/>
          </w:divBdr>
        </w:div>
        <w:div w:id="1348170797">
          <w:marLeft w:val="640"/>
          <w:marRight w:val="0"/>
          <w:marTop w:val="0"/>
          <w:marBottom w:val="0"/>
          <w:divBdr>
            <w:top w:val="none" w:sz="0" w:space="0" w:color="auto"/>
            <w:left w:val="none" w:sz="0" w:space="0" w:color="auto"/>
            <w:bottom w:val="none" w:sz="0" w:space="0" w:color="auto"/>
            <w:right w:val="none" w:sz="0" w:space="0" w:color="auto"/>
          </w:divBdr>
        </w:div>
        <w:div w:id="1423724383">
          <w:marLeft w:val="640"/>
          <w:marRight w:val="0"/>
          <w:marTop w:val="0"/>
          <w:marBottom w:val="0"/>
          <w:divBdr>
            <w:top w:val="none" w:sz="0" w:space="0" w:color="auto"/>
            <w:left w:val="none" w:sz="0" w:space="0" w:color="auto"/>
            <w:bottom w:val="none" w:sz="0" w:space="0" w:color="auto"/>
            <w:right w:val="none" w:sz="0" w:space="0" w:color="auto"/>
          </w:divBdr>
        </w:div>
        <w:div w:id="114106337">
          <w:marLeft w:val="640"/>
          <w:marRight w:val="0"/>
          <w:marTop w:val="0"/>
          <w:marBottom w:val="0"/>
          <w:divBdr>
            <w:top w:val="none" w:sz="0" w:space="0" w:color="auto"/>
            <w:left w:val="none" w:sz="0" w:space="0" w:color="auto"/>
            <w:bottom w:val="none" w:sz="0" w:space="0" w:color="auto"/>
            <w:right w:val="none" w:sz="0" w:space="0" w:color="auto"/>
          </w:divBdr>
        </w:div>
        <w:div w:id="516651318">
          <w:marLeft w:val="640"/>
          <w:marRight w:val="0"/>
          <w:marTop w:val="0"/>
          <w:marBottom w:val="0"/>
          <w:divBdr>
            <w:top w:val="none" w:sz="0" w:space="0" w:color="auto"/>
            <w:left w:val="none" w:sz="0" w:space="0" w:color="auto"/>
            <w:bottom w:val="none" w:sz="0" w:space="0" w:color="auto"/>
            <w:right w:val="none" w:sz="0" w:space="0" w:color="auto"/>
          </w:divBdr>
        </w:div>
        <w:div w:id="683241658">
          <w:marLeft w:val="640"/>
          <w:marRight w:val="0"/>
          <w:marTop w:val="0"/>
          <w:marBottom w:val="0"/>
          <w:divBdr>
            <w:top w:val="none" w:sz="0" w:space="0" w:color="auto"/>
            <w:left w:val="none" w:sz="0" w:space="0" w:color="auto"/>
            <w:bottom w:val="none" w:sz="0" w:space="0" w:color="auto"/>
            <w:right w:val="none" w:sz="0" w:space="0" w:color="auto"/>
          </w:divBdr>
        </w:div>
        <w:div w:id="1646155202">
          <w:marLeft w:val="640"/>
          <w:marRight w:val="0"/>
          <w:marTop w:val="0"/>
          <w:marBottom w:val="0"/>
          <w:divBdr>
            <w:top w:val="none" w:sz="0" w:space="0" w:color="auto"/>
            <w:left w:val="none" w:sz="0" w:space="0" w:color="auto"/>
            <w:bottom w:val="none" w:sz="0" w:space="0" w:color="auto"/>
            <w:right w:val="none" w:sz="0" w:space="0" w:color="auto"/>
          </w:divBdr>
        </w:div>
        <w:div w:id="1899705744">
          <w:marLeft w:val="640"/>
          <w:marRight w:val="0"/>
          <w:marTop w:val="0"/>
          <w:marBottom w:val="0"/>
          <w:divBdr>
            <w:top w:val="none" w:sz="0" w:space="0" w:color="auto"/>
            <w:left w:val="none" w:sz="0" w:space="0" w:color="auto"/>
            <w:bottom w:val="none" w:sz="0" w:space="0" w:color="auto"/>
            <w:right w:val="none" w:sz="0" w:space="0" w:color="auto"/>
          </w:divBdr>
        </w:div>
        <w:div w:id="312686632">
          <w:marLeft w:val="640"/>
          <w:marRight w:val="0"/>
          <w:marTop w:val="0"/>
          <w:marBottom w:val="0"/>
          <w:divBdr>
            <w:top w:val="none" w:sz="0" w:space="0" w:color="auto"/>
            <w:left w:val="none" w:sz="0" w:space="0" w:color="auto"/>
            <w:bottom w:val="none" w:sz="0" w:space="0" w:color="auto"/>
            <w:right w:val="none" w:sz="0" w:space="0" w:color="auto"/>
          </w:divBdr>
        </w:div>
        <w:div w:id="1791701211">
          <w:marLeft w:val="640"/>
          <w:marRight w:val="0"/>
          <w:marTop w:val="0"/>
          <w:marBottom w:val="0"/>
          <w:divBdr>
            <w:top w:val="none" w:sz="0" w:space="0" w:color="auto"/>
            <w:left w:val="none" w:sz="0" w:space="0" w:color="auto"/>
            <w:bottom w:val="none" w:sz="0" w:space="0" w:color="auto"/>
            <w:right w:val="none" w:sz="0" w:space="0" w:color="auto"/>
          </w:divBdr>
        </w:div>
        <w:div w:id="1559436533">
          <w:marLeft w:val="640"/>
          <w:marRight w:val="0"/>
          <w:marTop w:val="0"/>
          <w:marBottom w:val="0"/>
          <w:divBdr>
            <w:top w:val="none" w:sz="0" w:space="0" w:color="auto"/>
            <w:left w:val="none" w:sz="0" w:space="0" w:color="auto"/>
            <w:bottom w:val="none" w:sz="0" w:space="0" w:color="auto"/>
            <w:right w:val="none" w:sz="0" w:space="0" w:color="auto"/>
          </w:divBdr>
        </w:div>
        <w:div w:id="2067489331">
          <w:marLeft w:val="640"/>
          <w:marRight w:val="0"/>
          <w:marTop w:val="0"/>
          <w:marBottom w:val="0"/>
          <w:divBdr>
            <w:top w:val="none" w:sz="0" w:space="0" w:color="auto"/>
            <w:left w:val="none" w:sz="0" w:space="0" w:color="auto"/>
            <w:bottom w:val="none" w:sz="0" w:space="0" w:color="auto"/>
            <w:right w:val="none" w:sz="0" w:space="0" w:color="auto"/>
          </w:divBdr>
        </w:div>
      </w:divsChild>
    </w:div>
    <w:div w:id="1573349481">
      <w:bodyDiv w:val="1"/>
      <w:marLeft w:val="0"/>
      <w:marRight w:val="0"/>
      <w:marTop w:val="0"/>
      <w:marBottom w:val="0"/>
      <w:divBdr>
        <w:top w:val="none" w:sz="0" w:space="0" w:color="auto"/>
        <w:left w:val="none" w:sz="0" w:space="0" w:color="auto"/>
        <w:bottom w:val="none" w:sz="0" w:space="0" w:color="auto"/>
        <w:right w:val="none" w:sz="0" w:space="0" w:color="auto"/>
      </w:divBdr>
      <w:divsChild>
        <w:div w:id="2080442129">
          <w:marLeft w:val="640"/>
          <w:marRight w:val="0"/>
          <w:marTop w:val="0"/>
          <w:marBottom w:val="0"/>
          <w:divBdr>
            <w:top w:val="none" w:sz="0" w:space="0" w:color="auto"/>
            <w:left w:val="none" w:sz="0" w:space="0" w:color="auto"/>
            <w:bottom w:val="none" w:sz="0" w:space="0" w:color="auto"/>
            <w:right w:val="none" w:sz="0" w:space="0" w:color="auto"/>
          </w:divBdr>
        </w:div>
        <w:div w:id="1063874093">
          <w:marLeft w:val="640"/>
          <w:marRight w:val="0"/>
          <w:marTop w:val="0"/>
          <w:marBottom w:val="0"/>
          <w:divBdr>
            <w:top w:val="none" w:sz="0" w:space="0" w:color="auto"/>
            <w:left w:val="none" w:sz="0" w:space="0" w:color="auto"/>
            <w:bottom w:val="none" w:sz="0" w:space="0" w:color="auto"/>
            <w:right w:val="none" w:sz="0" w:space="0" w:color="auto"/>
          </w:divBdr>
        </w:div>
        <w:div w:id="919826411">
          <w:marLeft w:val="640"/>
          <w:marRight w:val="0"/>
          <w:marTop w:val="0"/>
          <w:marBottom w:val="0"/>
          <w:divBdr>
            <w:top w:val="none" w:sz="0" w:space="0" w:color="auto"/>
            <w:left w:val="none" w:sz="0" w:space="0" w:color="auto"/>
            <w:bottom w:val="none" w:sz="0" w:space="0" w:color="auto"/>
            <w:right w:val="none" w:sz="0" w:space="0" w:color="auto"/>
          </w:divBdr>
        </w:div>
        <w:div w:id="354969156">
          <w:marLeft w:val="640"/>
          <w:marRight w:val="0"/>
          <w:marTop w:val="0"/>
          <w:marBottom w:val="0"/>
          <w:divBdr>
            <w:top w:val="none" w:sz="0" w:space="0" w:color="auto"/>
            <w:left w:val="none" w:sz="0" w:space="0" w:color="auto"/>
            <w:bottom w:val="none" w:sz="0" w:space="0" w:color="auto"/>
            <w:right w:val="none" w:sz="0" w:space="0" w:color="auto"/>
          </w:divBdr>
        </w:div>
        <w:div w:id="2124224593">
          <w:marLeft w:val="640"/>
          <w:marRight w:val="0"/>
          <w:marTop w:val="0"/>
          <w:marBottom w:val="0"/>
          <w:divBdr>
            <w:top w:val="none" w:sz="0" w:space="0" w:color="auto"/>
            <w:left w:val="none" w:sz="0" w:space="0" w:color="auto"/>
            <w:bottom w:val="none" w:sz="0" w:space="0" w:color="auto"/>
            <w:right w:val="none" w:sz="0" w:space="0" w:color="auto"/>
          </w:divBdr>
        </w:div>
        <w:div w:id="1522426531">
          <w:marLeft w:val="640"/>
          <w:marRight w:val="0"/>
          <w:marTop w:val="0"/>
          <w:marBottom w:val="0"/>
          <w:divBdr>
            <w:top w:val="none" w:sz="0" w:space="0" w:color="auto"/>
            <w:left w:val="none" w:sz="0" w:space="0" w:color="auto"/>
            <w:bottom w:val="none" w:sz="0" w:space="0" w:color="auto"/>
            <w:right w:val="none" w:sz="0" w:space="0" w:color="auto"/>
          </w:divBdr>
        </w:div>
        <w:div w:id="358243506">
          <w:marLeft w:val="640"/>
          <w:marRight w:val="0"/>
          <w:marTop w:val="0"/>
          <w:marBottom w:val="0"/>
          <w:divBdr>
            <w:top w:val="none" w:sz="0" w:space="0" w:color="auto"/>
            <w:left w:val="none" w:sz="0" w:space="0" w:color="auto"/>
            <w:bottom w:val="none" w:sz="0" w:space="0" w:color="auto"/>
            <w:right w:val="none" w:sz="0" w:space="0" w:color="auto"/>
          </w:divBdr>
        </w:div>
        <w:div w:id="482503195">
          <w:marLeft w:val="640"/>
          <w:marRight w:val="0"/>
          <w:marTop w:val="0"/>
          <w:marBottom w:val="0"/>
          <w:divBdr>
            <w:top w:val="none" w:sz="0" w:space="0" w:color="auto"/>
            <w:left w:val="none" w:sz="0" w:space="0" w:color="auto"/>
            <w:bottom w:val="none" w:sz="0" w:space="0" w:color="auto"/>
            <w:right w:val="none" w:sz="0" w:space="0" w:color="auto"/>
          </w:divBdr>
        </w:div>
        <w:div w:id="1061051972">
          <w:marLeft w:val="640"/>
          <w:marRight w:val="0"/>
          <w:marTop w:val="0"/>
          <w:marBottom w:val="0"/>
          <w:divBdr>
            <w:top w:val="none" w:sz="0" w:space="0" w:color="auto"/>
            <w:left w:val="none" w:sz="0" w:space="0" w:color="auto"/>
            <w:bottom w:val="none" w:sz="0" w:space="0" w:color="auto"/>
            <w:right w:val="none" w:sz="0" w:space="0" w:color="auto"/>
          </w:divBdr>
        </w:div>
        <w:div w:id="1325474899">
          <w:marLeft w:val="640"/>
          <w:marRight w:val="0"/>
          <w:marTop w:val="0"/>
          <w:marBottom w:val="0"/>
          <w:divBdr>
            <w:top w:val="none" w:sz="0" w:space="0" w:color="auto"/>
            <w:left w:val="none" w:sz="0" w:space="0" w:color="auto"/>
            <w:bottom w:val="none" w:sz="0" w:space="0" w:color="auto"/>
            <w:right w:val="none" w:sz="0" w:space="0" w:color="auto"/>
          </w:divBdr>
        </w:div>
        <w:div w:id="913514622">
          <w:marLeft w:val="640"/>
          <w:marRight w:val="0"/>
          <w:marTop w:val="0"/>
          <w:marBottom w:val="0"/>
          <w:divBdr>
            <w:top w:val="none" w:sz="0" w:space="0" w:color="auto"/>
            <w:left w:val="none" w:sz="0" w:space="0" w:color="auto"/>
            <w:bottom w:val="none" w:sz="0" w:space="0" w:color="auto"/>
            <w:right w:val="none" w:sz="0" w:space="0" w:color="auto"/>
          </w:divBdr>
        </w:div>
        <w:div w:id="460151220">
          <w:marLeft w:val="640"/>
          <w:marRight w:val="0"/>
          <w:marTop w:val="0"/>
          <w:marBottom w:val="0"/>
          <w:divBdr>
            <w:top w:val="none" w:sz="0" w:space="0" w:color="auto"/>
            <w:left w:val="none" w:sz="0" w:space="0" w:color="auto"/>
            <w:bottom w:val="none" w:sz="0" w:space="0" w:color="auto"/>
            <w:right w:val="none" w:sz="0" w:space="0" w:color="auto"/>
          </w:divBdr>
        </w:div>
        <w:div w:id="587614039">
          <w:marLeft w:val="640"/>
          <w:marRight w:val="0"/>
          <w:marTop w:val="0"/>
          <w:marBottom w:val="0"/>
          <w:divBdr>
            <w:top w:val="none" w:sz="0" w:space="0" w:color="auto"/>
            <w:left w:val="none" w:sz="0" w:space="0" w:color="auto"/>
            <w:bottom w:val="none" w:sz="0" w:space="0" w:color="auto"/>
            <w:right w:val="none" w:sz="0" w:space="0" w:color="auto"/>
          </w:divBdr>
        </w:div>
        <w:div w:id="1527526037">
          <w:marLeft w:val="640"/>
          <w:marRight w:val="0"/>
          <w:marTop w:val="0"/>
          <w:marBottom w:val="0"/>
          <w:divBdr>
            <w:top w:val="none" w:sz="0" w:space="0" w:color="auto"/>
            <w:left w:val="none" w:sz="0" w:space="0" w:color="auto"/>
            <w:bottom w:val="none" w:sz="0" w:space="0" w:color="auto"/>
            <w:right w:val="none" w:sz="0" w:space="0" w:color="auto"/>
          </w:divBdr>
        </w:div>
        <w:div w:id="413626464">
          <w:marLeft w:val="640"/>
          <w:marRight w:val="0"/>
          <w:marTop w:val="0"/>
          <w:marBottom w:val="0"/>
          <w:divBdr>
            <w:top w:val="none" w:sz="0" w:space="0" w:color="auto"/>
            <w:left w:val="none" w:sz="0" w:space="0" w:color="auto"/>
            <w:bottom w:val="none" w:sz="0" w:space="0" w:color="auto"/>
            <w:right w:val="none" w:sz="0" w:space="0" w:color="auto"/>
          </w:divBdr>
        </w:div>
        <w:div w:id="1601596003">
          <w:marLeft w:val="640"/>
          <w:marRight w:val="0"/>
          <w:marTop w:val="0"/>
          <w:marBottom w:val="0"/>
          <w:divBdr>
            <w:top w:val="none" w:sz="0" w:space="0" w:color="auto"/>
            <w:left w:val="none" w:sz="0" w:space="0" w:color="auto"/>
            <w:bottom w:val="none" w:sz="0" w:space="0" w:color="auto"/>
            <w:right w:val="none" w:sz="0" w:space="0" w:color="auto"/>
          </w:divBdr>
        </w:div>
        <w:div w:id="1600481242">
          <w:marLeft w:val="640"/>
          <w:marRight w:val="0"/>
          <w:marTop w:val="0"/>
          <w:marBottom w:val="0"/>
          <w:divBdr>
            <w:top w:val="none" w:sz="0" w:space="0" w:color="auto"/>
            <w:left w:val="none" w:sz="0" w:space="0" w:color="auto"/>
            <w:bottom w:val="none" w:sz="0" w:space="0" w:color="auto"/>
            <w:right w:val="none" w:sz="0" w:space="0" w:color="auto"/>
          </w:divBdr>
        </w:div>
        <w:div w:id="219706392">
          <w:marLeft w:val="640"/>
          <w:marRight w:val="0"/>
          <w:marTop w:val="0"/>
          <w:marBottom w:val="0"/>
          <w:divBdr>
            <w:top w:val="none" w:sz="0" w:space="0" w:color="auto"/>
            <w:left w:val="none" w:sz="0" w:space="0" w:color="auto"/>
            <w:bottom w:val="none" w:sz="0" w:space="0" w:color="auto"/>
            <w:right w:val="none" w:sz="0" w:space="0" w:color="auto"/>
          </w:divBdr>
        </w:div>
        <w:div w:id="650714933">
          <w:marLeft w:val="640"/>
          <w:marRight w:val="0"/>
          <w:marTop w:val="0"/>
          <w:marBottom w:val="0"/>
          <w:divBdr>
            <w:top w:val="none" w:sz="0" w:space="0" w:color="auto"/>
            <w:left w:val="none" w:sz="0" w:space="0" w:color="auto"/>
            <w:bottom w:val="none" w:sz="0" w:space="0" w:color="auto"/>
            <w:right w:val="none" w:sz="0" w:space="0" w:color="auto"/>
          </w:divBdr>
        </w:div>
        <w:div w:id="1489175330">
          <w:marLeft w:val="640"/>
          <w:marRight w:val="0"/>
          <w:marTop w:val="0"/>
          <w:marBottom w:val="0"/>
          <w:divBdr>
            <w:top w:val="none" w:sz="0" w:space="0" w:color="auto"/>
            <w:left w:val="none" w:sz="0" w:space="0" w:color="auto"/>
            <w:bottom w:val="none" w:sz="0" w:space="0" w:color="auto"/>
            <w:right w:val="none" w:sz="0" w:space="0" w:color="auto"/>
          </w:divBdr>
        </w:div>
        <w:div w:id="1664317590">
          <w:marLeft w:val="640"/>
          <w:marRight w:val="0"/>
          <w:marTop w:val="0"/>
          <w:marBottom w:val="0"/>
          <w:divBdr>
            <w:top w:val="none" w:sz="0" w:space="0" w:color="auto"/>
            <w:left w:val="none" w:sz="0" w:space="0" w:color="auto"/>
            <w:bottom w:val="none" w:sz="0" w:space="0" w:color="auto"/>
            <w:right w:val="none" w:sz="0" w:space="0" w:color="auto"/>
          </w:divBdr>
        </w:div>
        <w:div w:id="1876842472">
          <w:marLeft w:val="640"/>
          <w:marRight w:val="0"/>
          <w:marTop w:val="0"/>
          <w:marBottom w:val="0"/>
          <w:divBdr>
            <w:top w:val="none" w:sz="0" w:space="0" w:color="auto"/>
            <w:left w:val="none" w:sz="0" w:space="0" w:color="auto"/>
            <w:bottom w:val="none" w:sz="0" w:space="0" w:color="auto"/>
            <w:right w:val="none" w:sz="0" w:space="0" w:color="auto"/>
          </w:divBdr>
        </w:div>
        <w:div w:id="1188566590">
          <w:marLeft w:val="640"/>
          <w:marRight w:val="0"/>
          <w:marTop w:val="0"/>
          <w:marBottom w:val="0"/>
          <w:divBdr>
            <w:top w:val="none" w:sz="0" w:space="0" w:color="auto"/>
            <w:left w:val="none" w:sz="0" w:space="0" w:color="auto"/>
            <w:bottom w:val="none" w:sz="0" w:space="0" w:color="auto"/>
            <w:right w:val="none" w:sz="0" w:space="0" w:color="auto"/>
          </w:divBdr>
        </w:div>
        <w:div w:id="58133856">
          <w:marLeft w:val="640"/>
          <w:marRight w:val="0"/>
          <w:marTop w:val="0"/>
          <w:marBottom w:val="0"/>
          <w:divBdr>
            <w:top w:val="none" w:sz="0" w:space="0" w:color="auto"/>
            <w:left w:val="none" w:sz="0" w:space="0" w:color="auto"/>
            <w:bottom w:val="none" w:sz="0" w:space="0" w:color="auto"/>
            <w:right w:val="none" w:sz="0" w:space="0" w:color="auto"/>
          </w:divBdr>
        </w:div>
        <w:div w:id="728380263">
          <w:marLeft w:val="640"/>
          <w:marRight w:val="0"/>
          <w:marTop w:val="0"/>
          <w:marBottom w:val="0"/>
          <w:divBdr>
            <w:top w:val="none" w:sz="0" w:space="0" w:color="auto"/>
            <w:left w:val="none" w:sz="0" w:space="0" w:color="auto"/>
            <w:bottom w:val="none" w:sz="0" w:space="0" w:color="auto"/>
            <w:right w:val="none" w:sz="0" w:space="0" w:color="auto"/>
          </w:divBdr>
        </w:div>
        <w:div w:id="1787499020">
          <w:marLeft w:val="640"/>
          <w:marRight w:val="0"/>
          <w:marTop w:val="0"/>
          <w:marBottom w:val="0"/>
          <w:divBdr>
            <w:top w:val="none" w:sz="0" w:space="0" w:color="auto"/>
            <w:left w:val="none" w:sz="0" w:space="0" w:color="auto"/>
            <w:bottom w:val="none" w:sz="0" w:space="0" w:color="auto"/>
            <w:right w:val="none" w:sz="0" w:space="0" w:color="auto"/>
          </w:divBdr>
        </w:div>
        <w:div w:id="1463383187">
          <w:marLeft w:val="640"/>
          <w:marRight w:val="0"/>
          <w:marTop w:val="0"/>
          <w:marBottom w:val="0"/>
          <w:divBdr>
            <w:top w:val="none" w:sz="0" w:space="0" w:color="auto"/>
            <w:left w:val="none" w:sz="0" w:space="0" w:color="auto"/>
            <w:bottom w:val="none" w:sz="0" w:space="0" w:color="auto"/>
            <w:right w:val="none" w:sz="0" w:space="0" w:color="auto"/>
          </w:divBdr>
        </w:div>
        <w:div w:id="1784959246">
          <w:marLeft w:val="640"/>
          <w:marRight w:val="0"/>
          <w:marTop w:val="0"/>
          <w:marBottom w:val="0"/>
          <w:divBdr>
            <w:top w:val="none" w:sz="0" w:space="0" w:color="auto"/>
            <w:left w:val="none" w:sz="0" w:space="0" w:color="auto"/>
            <w:bottom w:val="none" w:sz="0" w:space="0" w:color="auto"/>
            <w:right w:val="none" w:sz="0" w:space="0" w:color="auto"/>
          </w:divBdr>
        </w:div>
        <w:div w:id="712465185">
          <w:marLeft w:val="640"/>
          <w:marRight w:val="0"/>
          <w:marTop w:val="0"/>
          <w:marBottom w:val="0"/>
          <w:divBdr>
            <w:top w:val="none" w:sz="0" w:space="0" w:color="auto"/>
            <w:left w:val="none" w:sz="0" w:space="0" w:color="auto"/>
            <w:bottom w:val="none" w:sz="0" w:space="0" w:color="auto"/>
            <w:right w:val="none" w:sz="0" w:space="0" w:color="auto"/>
          </w:divBdr>
        </w:div>
        <w:div w:id="83112936">
          <w:marLeft w:val="640"/>
          <w:marRight w:val="0"/>
          <w:marTop w:val="0"/>
          <w:marBottom w:val="0"/>
          <w:divBdr>
            <w:top w:val="none" w:sz="0" w:space="0" w:color="auto"/>
            <w:left w:val="none" w:sz="0" w:space="0" w:color="auto"/>
            <w:bottom w:val="none" w:sz="0" w:space="0" w:color="auto"/>
            <w:right w:val="none" w:sz="0" w:space="0" w:color="auto"/>
          </w:divBdr>
        </w:div>
        <w:div w:id="628366389">
          <w:marLeft w:val="640"/>
          <w:marRight w:val="0"/>
          <w:marTop w:val="0"/>
          <w:marBottom w:val="0"/>
          <w:divBdr>
            <w:top w:val="none" w:sz="0" w:space="0" w:color="auto"/>
            <w:left w:val="none" w:sz="0" w:space="0" w:color="auto"/>
            <w:bottom w:val="none" w:sz="0" w:space="0" w:color="auto"/>
            <w:right w:val="none" w:sz="0" w:space="0" w:color="auto"/>
          </w:divBdr>
        </w:div>
        <w:div w:id="704136159">
          <w:marLeft w:val="640"/>
          <w:marRight w:val="0"/>
          <w:marTop w:val="0"/>
          <w:marBottom w:val="0"/>
          <w:divBdr>
            <w:top w:val="none" w:sz="0" w:space="0" w:color="auto"/>
            <w:left w:val="none" w:sz="0" w:space="0" w:color="auto"/>
            <w:bottom w:val="none" w:sz="0" w:space="0" w:color="auto"/>
            <w:right w:val="none" w:sz="0" w:space="0" w:color="auto"/>
          </w:divBdr>
        </w:div>
        <w:div w:id="58290046">
          <w:marLeft w:val="640"/>
          <w:marRight w:val="0"/>
          <w:marTop w:val="0"/>
          <w:marBottom w:val="0"/>
          <w:divBdr>
            <w:top w:val="none" w:sz="0" w:space="0" w:color="auto"/>
            <w:left w:val="none" w:sz="0" w:space="0" w:color="auto"/>
            <w:bottom w:val="none" w:sz="0" w:space="0" w:color="auto"/>
            <w:right w:val="none" w:sz="0" w:space="0" w:color="auto"/>
          </w:divBdr>
        </w:div>
        <w:div w:id="1815635943">
          <w:marLeft w:val="640"/>
          <w:marRight w:val="0"/>
          <w:marTop w:val="0"/>
          <w:marBottom w:val="0"/>
          <w:divBdr>
            <w:top w:val="none" w:sz="0" w:space="0" w:color="auto"/>
            <w:left w:val="none" w:sz="0" w:space="0" w:color="auto"/>
            <w:bottom w:val="none" w:sz="0" w:space="0" w:color="auto"/>
            <w:right w:val="none" w:sz="0" w:space="0" w:color="auto"/>
          </w:divBdr>
        </w:div>
        <w:div w:id="1695882875">
          <w:marLeft w:val="640"/>
          <w:marRight w:val="0"/>
          <w:marTop w:val="0"/>
          <w:marBottom w:val="0"/>
          <w:divBdr>
            <w:top w:val="none" w:sz="0" w:space="0" w:color="auto"/>
            <w:left w:val="none" w:sz="0" w:space="0" w:color="auto"/>
            <w:bottom w:val="none" w:sz="0" w:space="0" w:color="auto"/>
            <w:right w:val="none" w:sz="0" w:space="0" w:color="auto"/>
          </w:divBdr>
        </w:div>
        <w:div w:id="141654054">
          <w:marLeft w:val="640"/>
          <w:marRight w:val="0"/>
          <w:marTop w:val="0"/>
          <w:marBottom w:val="0"/>
          <w:divBdr>
            <w:top w:val="none" w:sz="0" w:space="0" w:color="auto"/>
            <w:left w:val="none" w:sz="0" w:space="0" w:color="auto"/>
            <w:bottom w:val="none" w:sz="0" w:space="0" w:color="auto"/>
            <w:right w:val="none" w:sz="0" w:space="0" w:color="auto"/>
          </w:divBdr>
        </w:div>
      </w:divsChild>
    </w:div>
    <w:div w:id="1577468813">
      <w:bodyDiv w:val="1"/>
      <w:marLeft w:val="0"/>
      <w:marRight w:val="0"/>
      <w:marTop w:val="0"/>
      <w:marBottom w:val="0"/>
      <w:divBdr>
        <w:top w:val="none" w:sz="0" w:space="0" w:color="auto"/>
        <w:left w:val="none" w:sz="0" w:space="0" w:color="auto"/>
        <w:bottom w:val="none" w:sz="0" w:space="0" w:color="auto"/>
        <w:right w:val="none" w:sz="0" w:space="0" w:color="auto"/>
      </w:divBdr>
      <w:divsChild>
        <w:div w:id="1915313292">
          <w:marLeft w:val="640"/>
          <w:marRight w:val="0"/>
          <w:marTop w:val="0"/>
          <w:marBottom w:val="0"/>
          <w:divBdr>
            <w:top w:val="none" w:sz="0" w:space="0" w:color="auto"/>
            <w:left w:val="none" w:sz="0" w:space="0" w:color="auto"/>
            <w:bottom w:val="none" w:sz="0" w:space="0" w:color="auto"/>
            <w:right w:val="none" w:sz="0" w:space="0" w:color="auto"/>
          </w:divBdr>
        </w:div>
        <w:div w:id="1750614641">
          <w:marLeft w:val="640"/>
          <w:marRight w:val="0"/>
          <w:marTop w:val="0"/>
          <w:marBottom w:val="0"/>
          <w:divBdr>
            <w:top w:val="none" w:sz="0" w:space="0" w:color="auto"/>
            <w:left w:val="none" w:sz="0" w:space="0" w:color="auto"/>
            <w:bottom w:val="none" w:sz="0" w:space="0" w:color="auto"/>
            <w:right w:val="none" w:sz="0" w:space="0" w:color="auto"/>
          </w:divBdr>
        </w:div>
        <w:div w:id="1608851584">
          <w:marLeft w:val="640"/>
          <w:marRight w:val="0"/>
          <w:marTop w:val="0"/>
          <w:marBottom w:val="0"/>
          <w:divBdr>
            <w:top w:val="none" w:sz="0" w:space="0" w:color="auto"/>
            <w:left w:val="none" w:sz="0" w:space="0" w:color="auto"/>
            <w:bottom w:val="none" w:sz="0" w:space="0" w:color="auto"/>
            <w:right w:val="none" w:sz="0" w:space="0" w:color="auto"/>
          </w:divBdr>
        </w:div>
        <w:div w:id="717899579">
          <w:marLeft w:val="640"/>
          <w:marRight w:val="0"/>
          <w:marTop w:val="0"/>
          <w:marBottom w:val="0"/>
          <w:divBdr>
            <w:top w:val="none" w:sz="0" w:space="0" w:color="auto"/>
            <w:left w:val="none" w:sz="0" w:space="0" w:color="auto"/>
            <w:bottom w:val="none" w:sz="0" w:space="0" w:color="auto"/>
            <w:right w:val="none" w:sz="0" w:space="0" w:color="auto"/>
          </w:divBdr>
        </w:div>
        <w:div w:id="1038433666">
          <w:marLeft w:val="640"/>
          <w:marRight w:val="0"/>
          <w:marTop w:val="0"/>
          <w:marBottom w:val="0"/>
          <w:divBdr>
            <w:top w:val="none" w:sz="0" w:space="0" w:color="auto"/>
            <w:left w:val="none" w:sz="0" w:space="0" w:color="auto"/>
            <w:bottom w:val="none" w:sz="0" w:space="0" w:color="auto"/>
            <w:right w:val="none" w:sz="0" w:space="0" w:color="auto"/>
          </w:divBdr>
        </w:div>
        <w:div w:id="1232541170">
          <w:marLeft w:val="640"/>
          <w:marRight w:val="0"/>
          <w:marTop w:val="0"/>
          <w:marBottom w:val="0"/>
          <w:divBdr>
            <w:top w:val="none" w:sz="0" w:space="0" w:color="auto"/>
            <w:left w:val="none" w:sz="0" w:space="0" w:color="auto"/>
            <w:bottom w:val="none" w:sz="0" w:space="0" w:color="auto"/>
            <w:right w:val="none" w:sz="0" w:space="0" w:color="auto"/>
          </w:divBdr>
        </w:div>
        <w:div w:id="1693189134">
          <w:marLeft w:val="640"/>
          <w:marRight w:val="0"/>
          <w:marTop w:val="0"/>
          <w:marBottom w:val="0"/>
          <w:divBdr>
            <w:top w:val="none" w:sz="0" w:space="0" w:color="auto"/>
            <w:left w:val="none" w:sz="0" w:space="0" w:color="auto"/>
            <w:bottom w:val="none" w:sz="0" w:space="0" w:color="auto"/>
            <w:right w:val="none" w:sz="0" w:space="0" w:color="auto"/>
          </w:divBdr>
        </w:div>
        <w:div w:id="66389615">
          <w:marLeft w:val="640"/>
          <w:marRight w:val="0"/>
          <w:marTop w:val="0"/>
          <w:marBottom w:val="0"/>
          <w:divBdr>
            <w:top w:val="none" w:sz="0" w:space="0" w:color="auto"/>
            <w:left w:val="none" w:sz="0" w:space="0" w:color="auto"/>
            <w:bottom w:val="none" w:sz="0" w:space="0" w:color="auto"/>
            <w:right w:val="none" w:sz="0" w:space="0" w:color="auto"/>
          </w:divBdr>
        </w:div>
        <w:div w:id="380251662">
          <w:marLeft w:val="640"/>
          <w:marRight w:val="0"/>
          <w:marTop w:val="0"/>
          <w:marBottom w:val="0"/>
          <w:divBdr>
            <w:top w:val="none" w:sz="0" w:space="0" w:color="auto"/>
            <w:left w:val="none" w:sz="0" w:space="0" w:color="auto"/>
            <w:bottom w:val="none" w:sz="0" w:space="0" w:color="auto"/>
            <w:right w:val="none" w:sz="0" w:space="0" w:color="auto"/>
          </w:divBdr>
        </w:div>
        <w:div w:id="1748382893">
          <w:marLeft w:val="640"/>
          <w:marRight w:val="0"/>
          <w:marTop w:val="0"/>
          <w:marBottom w:val="0"/>
          <w:divBdr>
            <w:top w:val="none" w:sz="0" w:space="0" w:color="auto"/>
            <w:left w:val="none" w:sz="0" w:space="0" w:color="auto"/>
            <w:bottom w:val="none" w:sz="0" w:space="0" w:color="auto"/>
            <w:right w:val="none" w:sz="0" w:space="0" w:color="auto"/>
          </w:divBdr>
        </w:div>
        <w:div w:id="1269778632">
          <w:marLeft w:val="640"/>
          <w:marRight w:val="0"/>
          <w:marTop w:val="0"/>
          <w:marBottom w:val="0"/>
          <w:divBdr>
            <w:top w:val="none" w:sz="0" w:space="0" w:color="auto"/>
            <w:left w:val="none" w:sz="0" w:space="0" w:color="auto"/>
            <w:bottom w:val="none" w:sz="0" w:space="0" w:color="auto"/>
            <w:right w:val="none" w:sz="0" w:space="0" w:color="auto"/>
          </w:divBdr>
        </w:div>
        <w:div w:id="1711414519">
          <w:marLeft w:val="640"/>
          <w:marRight w:val="0"/>
          <w:marTop w:val="0"/>
          <w:marBottom w:val="0"/>
          <w:divBdr>
            <w:top w:val="none" w:sz="0" w:space="0" w:color="auto"/>
            <w:left w:val="none" w:sz="0" w:space="0" w:color="auto"/>
            <w:bottom w:val="none" w:sz="0" w:space="0" w:color="auto"/>
            <w:right w:val="none" w:sz="0" w:space="0" w:color="auto"/>
          </w:divBdr>
        </w:div>
        <w:div w:id="447816101">
          <w:marLeft w:val="640"/>
          <w:marRight w:val="0"/>
          <w:marTop w:val="0"/>
          <w:marBottom w:val="0"/>
          <w:divBdr>
            <w:top w:val="none" w:sz="0" w:space="0" w:color="auto"/>
            <w:left w:val="none" w:sz="0" w:space="0" w:color="auto"/>
            <w:bottom w:val="none" w:sz="0" w:space="0" w:color="auto"/>
            <w:right w:val="none" w:sz="0" w:space="0" w:color="auto"/>
          </w:divBdr>
        </w:div>
        <w:div w:id="990400925">
          <w:marLeft w:val="640"/>
          <w:marRight w:val="0"/>
          <w:marTop w:val="0"/>
          <w:marBottom w:val="0"/>
          <w:divBdr>
            <w:top w:val="none" w:sz="0" w:space="0" w:color="auto"/>
            <w:left w:val="none" w:sz="0" w:space="0" w:color="auto"/>
            <w:bottom w:val="none" w:sz="0" w:space="0" w:color="auto"/>
            <w:right w:val="none" w:sz="0" w:space="0" w:color="auto"/>
          </w:divBdr>
        </w:div>
        <w:div w:id="1337145687">
          <w:marLeft w:val="640"/>
          <w:marRight w:val="0"/>
          <w:marTop w:val="0"/>
          <w:marBottom w:val="0"/>
          <w:divBdr>
            <w:top w:val="none" w:sz="0" w:space="0" w:color="auto"/>
            <w:left w:val="none" w:sz="0" w:space="0" w:color="auto"/>
            <w:bottom w:val="none" w:sz="0" w:space="0" w:color="auto"/>
            <w:right w:val="none" w:sz="0" w:space="0" w:color="auto"/>
          </w:divBdr>
        </w:div>
        <w:div w:id="415634344">
          <w:marLeft w:val="640"/>
          <w:marRight w:val="0"/>
          <w:marTop w:val="0"/>
          <w:marBottom w:val="0"/>
          <w:divBdr>
            <w:top w:val="none" w:sz="0" w:space="0" w:color="auto"/>
            <w:left w:val="none" w:sz="0" w:space="0" w:color="auto"/>
            <w:bottom w:val="none" w:sz="0" w:space="0" w:color="auto"/>
            <w:right w:val="none" w:sz="0" w:space="0" w:color="auto"/>
          </w:divBdr>
        </w:div>
        <w:div w:id="825783382">
          <w:marLeft w:val="640"/>
          <w:marRight w:val="0"/>
          <w:marTop w:val="0"/>
          <w:marBottom w:val="0"/>
          <w:divBdr>
            <w:top w:val="none" w:sz="0" w:space="0" w:color="auto"/>
            <w:left w:val="none" w:sz="0" w:space="0" w:color="auto"/>
            <w:bottom w:val="none" w:sz="0" w:space="0" w:color="auto"/>
            <w:right w:val="none" w:sz="0" w:space="0" w:color="auto"/>
          </w:divBdr>
        </w:div>
        <w:div w:id="688793968">
          <w:marLeft w:val="640"/>
          <w:marRight w:val="0"/>
          <w:marTop w:val="0"/>
          <w:marBottom w:val="0"/>
          <w:divBdr>
            <w:top w:val="none" w:sz="0" w:space="0" w:color="auto"/>
            <w:left w:val="none" w:sz="0" w:space="0" w:color="auto"/>
            <w:bottom w:val="none" w:sz="0" w:space="0" w:color="auto"/>
            <w:right w:val="none" w:sz="0" w:space="0" w:color="auto"/>
          </w:divBdr>
        </w:div>
        <w:div w:id="1502155757">
          <w:marLeft w:val="640"/>
          <w:marRight w:val="0"/>
          <w:marTop w:val="0"/>
          <w:marBottom w:val="0"/>
          <w:divBdr>
            <w:top w:val="none" w:sz="0" w:space="0" w:color="auto"/>
            <w:left w:val="none" w:sz="0" w:space="0" w:color="auto"/>
            <w:bottom w:val="none" w:sz="0" w:space="0" w:color="auto"/>
            <w:right w:val="none" w:sz="0" w:space="0" w:color="auto"/>
          </w:divBdr>
        </w:div>
        <w:div w:id="744490905">
          <w:marLeft w:val="640"/>
          <w:marRight w:val="0"/>
          <w:marTop w:val="0"/>
          <w:marBottom w:val="0"/>
          <w:divBdr>
            <w:top w:val="none" w:sz="0" w:space="0" w:color="auto"/>
            <w:left w:val="none" w:sz="0" w:space="0" w:color="auto"/>
            <w:bottom w:val="none" w:sz="0" w:space="0" w:color="auto"/>
            <w:right w:val="none" w:sz="0" w:space="0" w:color="auto"/>
          </w:divBdr>
        </w:div>
        <w:div w:id="223178185">
          <w:marLeft w:val="640"/>
          <w:marRight w:val="0"/>
          <w:marTop w:val="0"/>
          <w:marBottom w:val="0"/>
          <w:divBdr>
            <w:top w:val="none" w:sz="0" w:space="0" w:color="auto"/>
            <w:left w:val="none" w:sz="0" w:space="0" w:color="auto"/>
            <w:bottom w:val="none" w:sz="0" w:space="0" w:color="auto"/>
            <w:right w:val="none" w:sz="0" w:space="0" w:color="auto"/>
          </w:divBdr>
        </w:div>
        <w:div w:id="1849901743">
          <w:marLeft w:val="640"/>
          <w:marRight w:val="0"/>
          <w:marTop w:val="0"/>
          <w:marBottom w:val="0"/>
          <w:divBdr>
            <w:top w:val="none" w:sz="0" w:space="0" w:color="auto"/>
            <w:left w:val="none" w:sz="0" w:space="0" w:color="auto"/>
            <w:bottom w:val="none" w:sz="0" w:space="0" w:color="auto"/>
            <w:right w:val="none" w:sz="0" w:space="0" w:color="auto"/>
          </w:divBdr>
        </w:div>
        <w:div w:id="239872654">
          <w:marLeft w:val="640"/>
          <w:marRight w:val="0"/>
          <w:marTop w:val="0"/>
          <w:marBottom w:val="0"/>
          <w:divBdr>
            <w:top w:val="none" w:sz="0" w:space="0" w:color="auto"/>
            <w:left w:val="none" w:sz="0" w:space="0" w:color="auto"/>
            <w:bottom w:val="none" w:sz="0" w:space="0" w:color="auto"/>
            <w:right w:val="none" w:sz="0" w:space="0" w:color="auto"/>
          </w:divBdr>
        </w:div>
        <w:div w:id="1620212215">
          <w:marLeft w:val="640"/>
          <w:marRight w:val="0"/>
          <w:marTop w:val="0"/>
          <w:marBottom w:val="0"/>
          <w:divBdr>
            <w:top w:val="none" w:sz="0" w:space="0" w:color="auto"/>
            <w:left w:val="none" w:sz="0" w:space="0" w:color="auto"/>
            <w:bottom w:val="none" w:sz="0" w:space="0" w:color="auto"/>
            <w:right w:val="none" w:sz="0" w:space="0" w:color="auto"/>
          </w:divBdr>
        </w:div>
        <w:div w:id="1427728229">
          <w:marLeft w:val="640"/>
          <w:marRight w:val="0"/>
          <w:marTop w:val="0"/>
          <w:marBottom w:val="0"/>
          <w:divBdr>
            <w:top w:val="none" w:sz="0" w:space="0" w:color="auto"/>
            <w:left w:val="none" w:sz="0" w:space="0" w:color="auto"/>
            <w:bottom w:val="none" w:sz="0" w:space="0" w:color="auto"/>
            <w:right w:val="none" w:sz="0" w:space="0" w:color="auto"/>
          </w:divBdr>
        </w:div>
        <w:div w:id="1975913553">
          <w:marLeft w:val="640"/>
          <w:marRight w:val="0"/>
          <w:marTop w:val="0"/>
          <w:marBottom w:val="0"/>
          <w:divBdr>
            <w:top w:val="none" w:sz="0" w:space="0" w:color="auto"/>
            <w:left w:val="none" w:sz="0" w:space="0" w:color="auto"/>
            <w:bottom w:val="none" w:sz="0" w:space="0" w:color="auto"/>
            <w:right w:val="none" w:sz="0" w:space="0" w:color="auto"/>
          </w:divBdr>
        </w:div>
        <w:div w:id="1128864386">
          <w:marLeft w:val="640"/>
          <w:marRight w:val="0"/>
          <w:marTop w:val="0"/>
          <w:marBottom w:val="0"/>
          <w:divBdr>
            <w:top w:val="none" w:sz="0" w:space="0" w:color="auto"/>
            <w:left w:val="none" w:sz="0" w:space="0" w:color="auto"/>
            <w:bottom w:val="none" w:sz="0" w:space="0" w:color="auto"/>
            <w:right w:val="none" w:sz="0" w:space="0" w:color="auto"/>
          </w:divBdr>
        </w:div>
        <w:div w:id="795025956">
          <w:marLeft w:val="640"/>
          <w:marRight w:val="0"/>
          <w:marTop w:val="0"/>
          <w:marBottom w:val="0"/>
          <w:divBdr>
            <w:top w:val="none" w:sz="0" w:space="0" w:color="auto"/>
            <w:left w:val="none" w:sz="0" w:space="0" w:color="auto"/>
            <w:bottom w:val="none" w:sz="0" w:space="0" w:color="auto"/>
            <w:right w:val="none" w:sz="0" w:space="0" w:color="auto"/>
          </w:divBdr>
        </w:div>
        <w:div w:id="466432985">
          <w:marLeft w:val="640"/>
          <w:marRight w:val="0"/>
          <w:marTop w:val="0"/>
          <w:marBottom w:val="0"/>
          <w:divBdr>
            <w:top w:val="none" w:sz="0" w:space="0" w:color="auto"/>
            <w:left w:val="none" w:sz="0" w:space="0" w:color="auto"/>
            <w:bottom w:val="none" w:sz="0" w:space="0" w:color="auto"/>
            <w:right w:val="none" w:sz="0" w:space="0" w:color="auto"/>
          </w:divBdr>
        </w:div>
        <w:div w:id="49620613">
          <w:marLeft w:val="640"/>
          <w:marRight w:val="0"/>
          <w:marTop w:val="0"/>
          <w:marBottom w:val="0"/>
          <w:divBdr>
            <w:top w:val="none" w:sz="0" w:space="0" w:color="auto"/>
            <w:left w:val="none" w:sz="0" w:space="0" w:color="auto"/>
            <w:bottom w:val="none" w:sz="0" w:space="0" w:color="auto"/>
            <w:right w:val="none" w:sz="0" w:space="0" w:color="auto"/>
          </w:divBdr>
        </w:div>
        <w:div w:id="773671177">
          <w:marLeft w:val="640"/>
          <w:marRight w:val="0"/>
          <w:marTop w:val="0"/>
          <w:marBottom w:val="0"/>
          <w:divBdr>
            <w:top w:val="none" w:sz="0" w:space="0" w:color="auto"/>
            <w:left w:val="none" w:sz="0" w:space="0" w:color="auto"/>
            <w:bottom w:val="none" w:sz="0" w:space="0" w:color="auto"/>
            <w:right w:val="none" w:sz="0" w:space="0" w:color="auto"/>
          </w:divBdr>
        </w:div>
        <w:div w:id="1400981721">
          <w:marLeft w:val="640"/>
          <w:marRight w:val="0"/>
          <w:marTop w:val="0"/>
          <w:marBottom w:val="0"/>
          <w:divBdr>
            <w:top w:val="none" w:sz="0" w:space="0" w:color="auto"/>
            <w:left w:val="none" w:sz="0" w:space="0" w:color="auto"/>
            <w:bottom w:val="none" w:sz="0" w:space="0" w:color="auto"/>
            <w:right w:val="none" w:sz="0" w:space="0" w:color="auto"/>
          </w:divBdr>
        </w:div>
        <w:div w:id="1851404370">
          <w:marLeft w:val="640"/>
          <w:marRight w:val="0"/>
          <w:marTop w:val="0"/>
          <w:marBottom w:val="0"/>
          <w:divBdr>
            <w:top w:val="none" w:sz="0" w:space="0" w:color="auto"/>
            <w:left w:val="none" w:sz="0" w:space="0" w:color="auto"/>
            <w:bottom w:val="none" w:sz="0" w:space="0" w:color="auto"/>
            <w:right w:val="none" w:sz="0" w:space="0" w:color="auto"/>
          </w:divBdr>
        </w:div>
        <w:div w:id="1533885210">
          <w:marLeft w:val="640"/>
          <w:marRight w:val="0"/>
          <w:marTop w:val="0"/>
          <w:marBottom w:val="0"/>
          <w:divBdr>
            <w:top w:val="none" w:sz="0" w:space="0" w:color="auto"/>
            <w:left w:val="none" w:sz="0" w:space="0" w:color="auto"/>
            <w:bottom w:val="none" w:sz="0" w:space="0" w:color="auto"/>
            <w:right w:val="none" w:sz="0" w:space="0" w:color="auto"/>
          </w:divBdr>
        </w:div>
        <w:div w:id="1134713047">
          <w:marLeft w:val="640"/>
          <w:marRight w:val="0"/>
          <w:marTop w:val="0"/>
          <w:marBottom w:val="0"/>
          <w:divBdr>
            <w:top w:val="none" w:sz="0" w:space="0" w:color="auto"/>
            <w:left w:val="none" w:sz="0" w:space="0" w:color="auto"/>
            <w:bottom w:val="none" w:sz="0" w:space="0" w:color="auto"/>
            <w:right w:val="none" w:sz="0" w:space="0" w:color="auto"/>
          </w:divBdr>
        </w:div>
        <w:div w:id="1278292171">
          <w:marLeft w:val="640"/>
          <w:marRight w:val="0"/>
          <w:marTop w:val="0"/>
          <w:marBottom w:val="0"/>
          <w:divBdr>
            <w:top w:val="none" w:sz="0" w:space="0" w:color="auto"/>
            <w:left w:val="none" w:sz="0" w:space="0" w:color="auto"/>
            <w:bottom w:val="none" w:sz="0" w:space="0" w:color="auto"/>
            <w:right w:val="none" w:sz="0" w:space="0" w:color="auto"/>
          </w:divBdr>
        </w:div>
        <w:div w:id="1727870144">
          <w:marLeft w:val="640"/>
          <w:marRight w:val="0"/>
          <w:marTop w:val="0"/>
          <w:marBottom w:val="0"/>
          <w:divBdr>
            <w:top w:val="none" w:sz="0" w:space="0" w:color="auto"/>
            <w:left w:val="none" w:sz="0" w:space="0" w:color="auto"/>
            <w:bottom w:val="none" w:sz="0" w:space="0" w:color="auto"/>
            <w:right w:val="none" w:sz="0" w:space="0" w:color="auto"/>
          </w:divBdr>
        </w:div>
        <w:div w:id="141823192">
          <w:marLeft w:val="640"/>
          <w:marRight w:val="0"/>
          <w:marTop w:val="0"/>
          <w:marBottom w:val="0"/>
          <w:divBdr>
            <w:top w:val="none" w:sz="0" w:space="0" w:color="auto"/>
            <w:left w:val="none" w:sz="0" w:space="0" w:color="auto"/>
            <w:bottom w:val="none" w:sz="0" w:space="0" w:color="auto"/>
            <w:right w:val="none" w:sz="0" w:space="0" w:color="auto"/>
          </w:divBdr>
        </w:div>
        <w:div w:id="99035341">
          <w:marLeft w:val="640"/>
          <w:marRight w:val="0"/>
          <w:marTop w:val="0"/>
          <w:marBottom w:val="0"/>
          <w:divBdr>
            <w:top w:val="none" w:sz="0" w:space="0" w:color="auto"/>
            <w:left w:val="none" w:sz="0" w:space="0" w:color="auto"/>
            <w:bottom w:val="none" w:sz="0" w:space="0" w:color="auto"/>
            <w:right w:val="none" w:sz="0" w:space="0" w:color="auto"/>
          </w:divBdr>
        </w:div>
        <w:div w:id="579293327">
          <w:marLeft w:val="640"/>
          <w:marRight w:val="0"/>
          <w:marTop w:val="0"/>
          <w:marBottom w:val="0"/>
          <w:divBdr>
            <w:top w:val="none" w:sz="0" w:space="0" w:color="auto"/>
            <w:left w:val="none" w:sz="0" w:space="0" w:color="auto"/>
            <w:bottom w:val="none" w:sz="0" w:space="0" w:color="auto"/>
            <w:right w:val="none" w:sz="0" w:space="0" w:color="auto"/>
          </w:divBdr>
        </w:div>
        <w:div w:id="21440047">
          <w:marLeft w:val="640"/>
          <w:marRight w:val="0"/>
          <w:marTop w:val="0"/>
          <w:marBottom w:val="0"/>
          <w:divBdr>
            <w:top w:val="none" w:sz="0" w:space="0" w:color="auto"/>
            <w:left w:val="none" w:sz="0" w:space="0" w:color="auto"/>
            <w:bottom w:val="none" w:sz="0" w:space="0" w:color="auto"/>
            <w:right w:val="none" w:sz="0" w:space="0" w:color="auto"/>
          </w:divBdr>
        </w:div>
        <w:div w:id="703943716">
          <w:marLeft w:val="640"/>
          <w:marRight w:val="0"/>
          <w:marTop w:val="0"/>
          <w:marBottom w:val="0"/>
          <w:divBdr>
            <w:top w:val="none" w:sz="0" w:space="0" w:color="auto"/>
            <w:left w:val="none" w:sz="0" w:space="0" w:color="auto"/>
            <w:bottom w:val="none" w:sz="0" w:space="0" w:color="auto"/>
            <w:right w:val="none" w:sz="0" w:space="0" w:color="auto"/>
          </w:divBdr>
        </w:div>
        <w:div w:id="1980070834">
          <w:marLeft w:val="640"/>
          <w:marRight w:val="0"/>
          <w:marTop w:val="0"/>
          <w:marBottom w:val="0"/>
          <w:divBdr>
            <w:top w:val="none" w:sz="0" w:space="0" w:color="auto"/>
            <w:left w:val="none" w:sz="0" w:space="0" w:color="auto"/>
            <w:bottom w:val="none" w:sz="0" w:space="0" w:color="auto"/>
            <w:right w:val="none" w:sz="0" w:space="0" w:color="auto"/>
          </w:divBdr>
        </w:div>
        <w:div w:id="309133771">
          <w:marLeft w:val="640"/>
          <w:marRight w:val="0"/>
          <w:marTop w:val="0"/>
          <w:marBottom w:val="0"/>
          <w:divBdr>
            <w:top w:val="none" w:sz="0" w:space="0" w:color="auto"/>
            <w:left w:val="none" w:sz="0" w:space="0" w:color="auto"/>
            <w:bottom w:val="none" w:sz="0" w:space="0" w:color="auto"/>
            <w:right w:val="none" w:sz="0" w:space="0" w:color="auto"/>
          </w:divBdr>
        </w:div>
        <w:div w:id="1557819355">
          <w:marLeft w:val="640"/>
          <w:marRight w:val="0"/>
          <w:marTop w:val="0"/>
          <w:marBottom w:val="0"/>
          <w:divBdr>
            <w:top w:val="none" w:sz="0" w:space="0" w:color="auto"/>
            <w:left w:val="none" w:sz="0" w:space="0" w:color="auto"/>
            <w:bottom w:val="none" w:sz="0" w:space="0" w:color="auto"/>
            <w:right w:val="none" w:sz="0" w:space="0" w:color="auto"/>
          </w:divBdr>
        </w:div>
        <w:div w:id="275451614">
          <w:marLeft w:val="640"/>
          <w:marRight w:val="0"/>
          <w:marTop w:val="0"/>
          <w:marBottom w:val="0"/>
          <w:divBdr>
            <w:top w:val="none" w:sz="0" w:space="0" w:color="auto"/>
            <w:left w:val="none" w:sz="0" w:space="0" w:color="auto"/>
            <w:bottom w:val="none" w:sz="0" w:space="0" w:color="auto"/>
            <w:right w:val="none" w:sz="0" w:space="0" w:color="auto"/>
          </w:divBdr>
        </w:div>
        <w:div w:id="2094889369">
          <w:marLeft w:val="640"/>
          <w:marRight w:val="0"/>
          <w:marTop w:val="0"/>
          <w:marBottom w:val="0"/>
          <w:divBdr>
            <w:top w:val="none" w:sz="0" w:space="0" w:color="auto"/>
            <w:left w:val="none" w:sz="0" w:space="0" w:color="auto"/>
            <w:bottom w:val="none" w:sz="0" w:space="0" w:color="auto"/>
            <w:right w:val="none" w:sz="0" w:space="0" w:color="auto"/>
          </w:divBdr>
        </w:div>
        <w:div w:id="692414717">
          <w:marLeft w:val="640"/>
          <w:marRight w:val="0"/>
          <w:marTop w:val="0"/>
          <w:marBottom w:val="0"/>
          <w:divBdr>
            <w:top w:val="none" w:sz="0" w:space="0" w:color="auto"/>
            <w:left w:val="none" w:sz="0" w:space="0" w:color="auto"/>
            <w:bottom w:val="none" w:sz="0" w:space="0" w:color="auto"/>
            <w:right w:val="none" w:sz="0" w:space="0" w:color="auto"/>
          </w:divBdr>
        </w:div>
        <w:div w:id="144519927">
          <w:marLeft w:val="640"/>
          <w:marRight w:val="0"/>
          <w:marTop w:val="0"/>
          <w:marBottom w:val="0"/>
          <w:divBdr>
            <w:top w:val="none" w:sz="0" w:space="0" w:color="auto"/>
            <w:left w:val="none" w:sz="0" w:space="0" w:color="auto"/>
            <w:bottom w:val="none" w:sz="0" w:space="0" w:color="auto"/>
            <w:right w:val="none" w:sz="0" w:space="0" w:color="auto"/>
          </w:divBdr>
        </w:div>
        <w:div w:id="2025596026">
          <w:marLeft w:val="640"/>
          <w:marRight w:val="0"/>
          <w:marTop w:val="0"/>
          <w:marBottom w:val="0"/>
          <w:divBdr>
            <w:top w:val="none" w:sz="0" w:space="0" w:color="auto"/>
            <w:left w:val="none" w:sz="0" w:space="0" w:color="auto"/>
            <w:bottom w:val="none" w:sz="0" w:space="0" w:color="auto"/>
            <w:right w:val="none" w:sz="0" w:space="0" w:color="auto"/>
          </w:divBdr>
        </w:div>
        <w:div w:id="1698576855">
          <w:marLeft w:val="640"/>
          <w:marRight w:val="0"/>
          <w:marTop w:val="0"/>
          <w:marBottom w:val="0"/>
          <w:divBdr>
            <w:top w:val="none" w:sz="0" w:space="0" w:color="auto"/>
            <w:left w:val="none" w:sz="0" w:space="0" w:color="auto"/>
            <w:bottom w:val="none" w:sz="0" w:space="0" w:color="auto"/>
            <w:right w:val="none" w:sz="0" w:space="0" w:color="auto"/>
          </w:divBdr>
        </w:div>
        <w:div w:id="1361198646">
          <w:marLeft w:val="640"/>
          <w:marRight w:val="0"/>
          <w:marTop w:val="0"/>
          <w:marBottom w:val="0"/>
          <w:divBdr>
            <w:top w:val="none" w:sz="0" w:space="0" w:color="auto"/>
            <w:left w:val="none" w:sz="0" w:space="0" w:color="auto"/>
            <w:bottom w:val="none" w:sz="0" w:space="0" w:color="auto"/>
            <w:right w:val="none" w:sz="0" w:space="0" w:color="auto"/>
          </w:divBdr>
        </w:div>
        <w:div w:id="262736161">
          <w:marLeft w:val="640"/>
          <w:marRight w:val="0"/>
          <w:marTop w:val="0"/>
          <w:marBottom w:val="0"/>
          <w:divBdr>
            <w:top w:val="none" w:sz="0" w:space="0" w:color="auto"/>
            <w:left w:val="none" w:sz="0" w:space="0" w:color="auto"/>
            <w:bottom w:val="none" w:sz="0" w:space="0" w:color="auto"/>
            <w:right w:val="none" w:sz="0" w:space="0" w:color="auto"/>
          </w:divBdr>
        </w:div>
        <w:div w:id="2144813628">
          <w:marLeft w:val="640"/>
          <w:marRight w:val="0"/>
          <w:marTop w:val="0"/>
          <w:marBottom w:val="0"/>
          <w:divBdr>
            <w:top w:val="none" w:sz="0" w:space="0" w:color="auto"/>
            <w:left w:val="none" w:sz="0" w:space="0" w:color="auto"/>
            <w:bottom w:val="none" w:sz="0" w:space="0" w:color="auto"/>
            <w:right w:val="none" w:sz="0" w:space="0" w:color="auto"/>
          </w:divBdr>
        </w:div>
        <w:div w:id="1441996420">
          <w:marLeft w:val="640"/>
          <w:marRight w:val="0"/>
          <w:marTop w:val="0"/>
          <w:marBottom w:val="0"/>
          <w:divBdr>
            <w:top w:val="none" w:sz="0" w:space="0" w:color="auto"/>
            <w:left w:val="none" w:sz="0" w:space="0" w:color="auto"/>
            <w:bottom w:val="none" w:sz="0" w:space="0" w:color="auto"/>
            <w:right w:val="none" w:sz="0" w:space="0" w:color="auto"/>
          </w:divBdr>
        </w:div>
        <w:div w:id="1169251500">
          <w:marLeft w:val="640"/>
          <w:marRight w:val="0"/>
          <w:marTop w:val="0"/>
          <w:marBottom w:val="0"/>
          <w:divBdr>
            <w:top w:val="none" w:sz="0" w:space="0" w:color="auto"/>
            <w:left w:val="none" w:sz="0" w:space="0" w:color="auto"/>
            <w:bottom w:val="none" w:sz="0" w:space="0" w:color="auto"/>
            <w:right w:val="none" w:sz="0" w:space="0" w:color="auto"/>
          </w:divBdr>
        </w:div>
        <w:div w:id="274866097">
          <w:marLeft w:val="640"/>
          <w:marRight w:val="0"/>
          <w:marTop w:val="0"/>
          <w:marBottom w:val="0"/>
          <w:divBdr>
            <w:top w:val="none" w:sz="0" w:space="0" w:color="auto"/>
            <w:left w:val="none" w:sz="0" w:space="0" w:color="auto"/>
            <w:bottom w:val="none" w:sz="0" w:space="0" w:color="auto"/>
            <w:right w:val="none" w:sz="0" w:space="0" w:color="auto"/>
          </w:divBdr>
        </w:div>
        <w:div w:id="542250445">
          <w:marLeft w:val="640"/>
          <w:marRight w:val="0"/>
          <w:marTop w:val="0"/>
          <w:marBottom w:val="0"/>
          <w:divBdr>
            <w:top w:val="none" w:sz="0" w:space="0" w:color="auto"/>
            <w:left w:val="none" w:sz="0" w:space="0" w:color="auto"/>
            <w:bottom w:val="none" w:sz="0" w:space="0" w:color="auto"/>
            <w:right w:val="none" w:sz="0" w:space="0" w:color="auto"/>
          </w:divBdr>
        </w:div>
        <w:div w:id="146945972">
          <w:marLeft w:val="640"/>
          <w:marRight w:val="0"/>
          <w:marTop w:val="0"/>
          <w:marBottom w:val="0"/>
          <w:divBdr>
            <w:top w:val="none" w:sz="0" w:space="0" w:color="auto"/>
            <w:left w:val="none" w:sz="0" w:space="0" w:color="auto"/>
            <w:bottom w:val="none" w:sz="0" w:space="0" w:color="auto"/>
            <w:right w:val="none" w:sz="0" w:space="0" w:color="auto"/>
          </w:divBdr>
        </w:div>
        <w:div w:id="1790081242">
          <w:marLeft w:val="640"/>
          <w:marRight w:val="0"/>
          <w:marTop w:val="0"/>
          <w:marBottom w:val="0"/>
          <w:divBdr>
            <w:top w:val="none" w:sz="0" w:space="0" w:color="auto"/>
            <w:left w:val="none" w:sz="0" w:space="0" w:color="auto"/>
            <w:bottom w:val="none" w:sz="0" w:space="0" w:color="auto"/>
            <w:right w:val="none" w:sz="0" w:space="0" w:color="auto"/>
          </w:divBdr>
        </w:div>
        <w:div w:id="462191012">
          <w:marLeft w:val="640"/>
          <w:marRight w:val="0"/>
          <w:marTop w:val="0"/>
          <w:marBottom w:val="0"/>
          <w:divBdr>
            <w:top w:val="none" w:sz="0" w:space="0" w:color="auto"/>
            <w:left w:val="none" w:sz="0" w:space="0" w:color="auto"/>
            <w:bottom w:val="none" w:sz="0" w:space="0" w:color="auto"/>
            <w:right w:val="none" w:sz="0" w:space="0" w:color="auto"/>
          </w:divBdr>
        </w:div>
        <w:div w:id="1439302019">
          <w:marLeft w:val="640"/>
          <w:marRight w:val="0"/>
          <w:marTop w:val="0"/>
          <w:marBottom w:val="0"/>
          <w:divBdr>
            <w:top w:val="none" w:sz="0" w:space="0" w:color="auto"/>
            <w:left w:val="none" w:sz="0" w:space="0" w:color="auto"/>
            <w:bottom w:val="none" w:sz="0" w:space="0" w:color="auto"/>
            <w:right w:val="none" w:sz="0" w:space="0" w:color="auto"/>
          </w:divBdr>
        </w:div>
        <w:div w:id="1443111529">
          <w:marLeft w:val="640"/>
          <w:marRight w:val="0"/>
          <w:marTop w:val="0"/>
          <w:marBottom w:val="0"/>
          <w:divBdr>
            <w:top w:val="none" w:sz="0" w:space="0" w:color="auto"/>
            <w:left w:val="none" w:sz="0" w:space="0" w:color="auto"/>
            <w:bottom w:val="none" w:sz="0" w:space="0" w:color="auto"/>
            <w:right w:val="none" w:sz="0" w:space="0" w:color="auto"/>
          </w:divBdr>
        </w:div>
        <w:div w:id="672337932">
          <w:marLeft w:val="640"/>
          <w:marRight w:val="0"/>
          <w:marTop w:val="0"/>
          <w:marBottom w:val="0"/>
          <w:divBdr>
            <w:top w:val="none" w:sz="0" w:space="0" w:color="auto"/>
            <w:left w:val="none" w:sz="0" w:space="0" w:color="auto"/>
            <w:bottom w:val="none" w:sz="0" w:space="0" w:color="auto"/>
            <w:right w:val="none" w:sz="0" w:space="0" w:color="auto"/>
          </w:divBdr>
        </w:div>
        <w:div w:id="1460608827">
          <w:marLeft w:val="640"/>
          <w:marRight w:val="0"/>
          <w:marTop w:val="0"/>
          <w:marBottom w:val="0"/>
          <w:divBdr>
            <w:top w:val="none" w:sz="0" w:space="0" w:color="auto"/>
            <w:left w:val="none" w:sz="0" w:space="0" w:color="auto"/>
            <w:bottom w:val="none" w:sz="0" w:space="0" w:color="auto"/>
            <w:right w:val="none" w:sz="0" w:space="0" w:color="auto"/>
          </w:divBdr>
        </w:div>
        <w:div w:id="372073878">
          <w:marLeft w:val="640"/>
          <w:marRight w:val="0"/>
          <w:marTop w:val="0"/>
          <w:marBottom w:val="0"/>
          <w:divBdr>
            <w:top w:val="none" w:sz="0" w:space="0" w:color="auto"/>
            <w:left w:val="none" w:sz="0" w:space="0" w:color="auto"/>
            <w:bottom w:val="none" w:sz="0" w:space="0" w:color="auto"/>
            <w:right w:val="none" w:sz="0" w:space="0" w:color="auto"/>
          </w:divBdr>
        </w:div>
        <w:div w:id="1707218609">
          <w:marLeft w:val="640"/>
          <w:marRight w:val="0"/>
          <w:marTop w:val="0"/>
          <w:marBottom w:val="0"/>
          <w:divBdr>
            <w:top w:val="none" w:sz="0" w:space="0" w:color="auto"/>
            <w:left w:val="none" w:sz="0" w:space="0" w:color="auto"/>
            <w:bottom w:val="none" w:sz="0" w:space="0" w:color="auto"/>
            <w:right w:val="none" w:sz="0" w:space="0" w:color="auto"/>
          </w:divBdr>
        </w:div>
        <w:div w:id="400564799">
          <w:marLeft w:val="640"/>
          <w:marRight w:val="0"/>
          <w:marTop w:val="0"/>
          <w:marBottom w:val="0"/>
          <w:divBdr>
            <w:top w:val="none" w:sz="0" w:space="0" w:color="auto"/>
            <w:left w:val="none" w:sz="0" w:space="0" w:color="auto"/>
            <w:bottom w:val="none" w:sz="0" w:space="0" w:color="auto"/>
            <w:right w:val="none" w:sz="0" w:space="0" w:color="auto"/>
          </w:divBdr>
        </w:div>
        <w:div w:id="432363034">
          <w:marLeft w:val="640"/>
          <w:marRight w:val="0"/>
          <w:marTop w:val="0"/>
          <w:marBottom w:val="0"/>
          <w:divBdr>
            <w:top w:val="none" w:sz="0" w:space="0" w:color="auto"/>
            <w:left w:val="none" w:sz="0" w:space="0" w:color="auto"/>
            <w:bottom w:val="none" w:sz="0" w:space="0" w:color="auto"/>
            <w:right w:val="none" w:sz="0" w:space="0" w:color="auto"/>
          </w:divBdr>
        </w:div>
        <w:div w:id="101924256">
          <w:marLeft w:val="640"/>
          <w:marRight w:val="0"/>
          <w:marTop w:val="0"/>
          <w:marBottom w:val="0"/>
          <w:divBdr>
            <w:top w:val="none" w:sz="0" w:space="0" w:color="auto"/>
            <w:left w:val="none" w:sz="0" w:space="0" w:color="auto"/>
            <w:bottom w:val="none" w:sz="0" w:space="0" w:color="auto"/>
            <w:right w:val="none" w:sz="0" w:space="0" w:color="auto"/>
          </w:divBdr>
        </w:div>
        <w:div w:id="1844203507">
          <w:marLeft w:val="640"/>
          <w:marRight w:val="0"/>
          <w:marTop w:val="0"/>
          <w:marBottom w:val="0"/>
          <w:divBdr>
            <w:top w:val="none" w:sz="0" w:space="0" w:color="auto"/>
            <w:left w:val="none" w:sz="0" w:space="0" w:color="auto"/>
            <w:bottom w:val="none" w:sz="0" w:space="0" w:color="auto"/>
            <w:right w:val="none" w:sz="0" w:space="0" w:color="auto"/>
          </w:divBdr>
        </w:div>
        <w:div w:id="393699883">
          <w:marLeft w:val="640"/>
          <w:marRight w:val="0"/>
          <w:marTop w:val="0"/>
          <w:marBottom w:val="0"/>
          <w:divBdr>
            <w:top w:val="none" w:sz="0" w:space="0" w:color="auto"/>
            <w:left w:val="none" w:sz="0" w:space="0" w:color="auto"/>
            <w:bottom w:val="none" w:sz="0" w:space="0" w:color="auto"/>
            <w:right w:val="none" w:sz="0" w:space="0" w:color="auto"/>
          </w:divBdr>
        </w:div>
        <w:div w:id="2061660313">
          <w:marLeft w:val="640"/>
          <w:marRight w:val="0"/>
          <w:marTop w:val="0"/>
          <w:marBottom w:val="0"/>
          <w:divBdr>
            <w:top w:val="none" w:sz="0" w:space="0" w:color="auto"/>
            <w:left w:val="none" w:sz="0" w:space="0" w:color="auto"/>
            <w:bottom w:val="none" w:sz="0" w:space="0" w:color="auto"/>
            <w:right w:val="none" w:sz="0" w:space="0" w:color="auto"/>
          </w:divBdr>
        </w:div>
        <w:div w:id="1709446736">
          <w:marLeft w:val="640"/>
          <w:marRight w:val="0"/>
          <w:marTop w:val="0"/>
          <w:marBottom w:val="0"/>
          <w:divBdr>
            <w:top w:val="none" w:sz="0" w:space="0" w:color="auto"/>
            <w:left w:val="none" w:sz="0" w:space="0" w:color="auto"/>
            <w:bottom w:val="none" w:sz="0" w:space="0" w:color="auto"/>
            <w:right w:val="none" w:sz="0" w:space="0" w:color="auto"/>
          </w:divBdr>
        </w:div>
      </w:divsChild>
    </w:div>
    <w:div w:id="1580099061">
      <w:bodyDiv w:val="1"/>
      <w:marLeft w:val="0"/>
      <w:marRight w:val="0"/>
      <w:marTop w:val="0"/>
      <w:marBottom w:val="0"/>
      <w:divBdr>
        <w:top w:val="none" w:sz="0" w:space="0" w:color="auto"/>
        <w:left w:val="none" w:sz="0" w:space="0" w:color="auto"/>
        <w:bottom w:val="none" w:sz="0" w:space="0" w:color="auto"/>
        <w:right w:val="none" w:sz="0" w:space="0" w:color="auto"/>
      </w:divBdr>
      <w:divsChild>
        <w:div w:id="2125614097">
          <w:marLeft w:val="640"/>
          <w:marRight w:val="0"/>
          <w:marTop w:val="0"/>
          <w:marBottom w:val="0"/>
          <w:divBdr>
            <w:top w:val="none" w:sz="0" w:space="0" w:color="auto"/>
            <w:left w:val="none" w:sz="0" w:space="0" w:color="auto"/>
            <w:bottom w:val="none" w:sz="0" w:space="0" w:color="auto"/>
            <w:right w:val="none" w:sz="0" w:space="0" w:color="auto"/>
          </w:divBdr>
        </w:div>
        <w:div w:id="2000227690">
          <w:marLeft w:val="640"/>
          <w:marRight w:val="0"/>
          <w:marTop w:val="0"/>
          <w:marBottom w:val="0"/>
          <w:divBdr>
            <w:top w:val="none" w:sz="0" w:space="0" w:color="auto"/>
            <w:left w:val="none" w:sz="0" w:space="0" w:color="auto"/>
            <w:bottom w:val="none" w:sz="0" w:space="0" w:color="auto"/>
            <w:right w:val="none" w:sz="0" w:space="0" w:color="auto"/>
          </w:divBdr>
        </w:div>
        <w:div w:id="1867938777">
          <w:marLeft w:val="640"/>
          <w:marRight w:val="0"/>
          <w:marTop w:val="0"/>
          <w:marBottom w:val="0"/>
          <w:divBdr>
            <w:top w:val="none" w:sz="0" w:space="0" w:color="auto"/>
            <w:left w:val="none" w:sz="0" w:space="0" w:color="auto"/>
            <w:bottom w:val="none" w:sz="0" w:space="0" w:color="auto"/>
            <w:right w:val="none" w:sz="0" w:space="0" w:color="auto"/>
          </w:divBdr>
        </w:div>
        <w:div w:id="1806196767">
          <w:marLeft w:val="640"/>
          <w:marRight w:val="0"/>
          <w:marTop w:val="0"/>
          <w:marBottom w:val="0"/>
          <w:divBdr>
            <w:top w:val="none" w:sz="0" w:space="0" w:color="auto"/>
            <w:left w:val="none" w:sz="0" w:space="0" w:color="auto"/>
            <w:bottom w:val="none" w:sz="0" w:space="0" w:color="auto"/>
            <w:right w:val="none" w:sz="0" w:space="0" w:color="auto"/>
          </w:divBdr>
        </w:div>
        <w:div w:id="1722511142">
          <w:marLeft w:val="640"/>
          <w:marRight w:val="0"/>
          <w:marTop w:val="0"/>
          <w:marBottom w:val="0"/>
          <w:divBdr>
            <w:top w:val="none" w:sz="0" w:space="0" w:color="auto"/>
            <w:left w:val="none" w:sz="0" w:space="0" w:color="auto"/>
            <w:bottom w:val="none" w:sz="0" w:space="0" w:color="auto"/>
            <w:right w:val="none" w:sz="0" w:space="0" w:color="auto"/>
          </w:divBdr>
        </w:div>
        <w:div w:id="1613853266">
          <w:marLeft w:val="640"/>
          <w:marRight w:val="0"/>
          <w:marTop w:val="0"/>
          <w:marBottom w:val="0"/>
          <w:divBdr>
            <w:top w:val="none" w:sz="0" w:space="0" w:color="auto"/>
            <w:left w:val="none" w:sz="0" w:space="0" w:color="auto"/>
            <w:bottom w:val="none" w:sz="0" w:space="0" w:color="auto"/>
            <w:right w:val="none" w:sz="0" w:space="0" w:color="auto"/>
          </w:divBdr>
        </w:div>
        <w:div w:id="727339925">
          <w:marLeft w:val="640"/>
          <w:marRight w:val="0"/>
          <w:marTop w:val="0"/>
          <w:marBottom w:val="0"/>
          <w:divBdr>
            <w:top w:val="none" w:sz="0" w:space="0" w:color="auto"/>
            <w:left w:val="none" w:sz="0" w:space="0" w:color="auto"/>
            <w:bottom w:val="none" w:sz="0" w:space="0" w:color="auto"/>
            <w:right w:val="none" w:sz="0" w:space="0" w:color="auto"/>
          </w:divBdr>
        </w:div>
        <w:div w:id="1472669874">
          <w:marLeft w:val="640"/>
          <w:marRight w:val="0"/>
          <w:marTop w:val="0"/>
          <w:marBottom w:val="0"/>
          <w:divBdr>
            <w:top w:val="none" w:sz="0" w:space="0" w:color="auto"/>
            <w:left w:val="none" w:sz="0" w:space="0" w:color="auto"/>
            <w:bottom w:val="none" w:sz="0" w:space="0" w:color="auto"/>
            <w:right w:val="none" w:sz="0" w:space="0" w:color="auto"/>
          </w:divBdr>
        </w:div>
        <w:div w:id="458914495">
          <w:marLeft w:val="640"/>
          <w:marRight w:val="0"/>
          <w:marTop w:val="0"/>
          <w:marBottom w:val="0"/>
          <w:divBdr>
            <w:top w:val="none" w:sz="0" w:space="0" w:color="auto"/>
            <w:left w:val="none" w:sz="0" w:space="0" w:color="auto"/>
            <w:bottom w:val="none" w:sz="0" w:space="0" w:color="auto"/>
            <w:right w:val="none" w:sz="0" w:space="0" w:color="auto"/>
          </w:divBdr>
        </w:div>
        <w:div w:id="1829056787">
          <w:marLeft w:val="640"/>
          <w:marRight w:val="0"/>
          <w:marTop w:val="0"/>
          <w:marBottom w:val="0"/>
          <w:divBdr>
            <w:top w:val="none" w:sz="0" w:space="0" w:color="auto"/>
            <w:left w:val="none" w:sz="0" w:space="0" w:color="auto"/>
            <w:bottom w:val="none" w:sz="0" w:space="0" w:color="auto"/>
            <w:right w:val="none" w:sz="0" w:space="0" w:color="auto"/>
          </w:divBdr>
        </w:div>
        <w:div w:id="446704293">
          <w:marLeft w:val="640"/>
          <w:marRight w:val="0"/>
          <w:marTop w:val="0"/>
          <w:marBottom w:val="0"/>
          <w:divBdr>
            <w:top w:val="none" w:sz="0" w:space="0" w:color="auto"/>
            <w:left w:val="none" w:sz="0" w:space="0" w:color="auto"/>
            <w:bottom w:val="none" w:sz="0" w:space="0" w:color="auto"/>
            <w:right w:val="none" w:sz="0" w:space="0" w:color="auto"/>
          </w:divBdr>
        </w:div>
        <w:div w:id="1275944636">
          <w:marLeft w:val="640"/>
          <w:marRight w:val="0"/>
          <w:marTop w:val="0"/>
          <w:marBottom w:val="0"/>
          <w:divBdr>
            <w:top w:val="none" w:sz="0" w:space="0" w:color="auto"/>
            <w:left w:val="none" w:sz="0" w:space="0" w:color="auto"/>
            <w:bottom w:val="none" w:sz="0" w:space="0" w:color="auto"/>
            <w:right w:val="none" w:sz="0" w:space="0" w:color="auto"/>
          </w:divBdr>
        </w:div>
        <w:div w:id="23406202">
          <w:marLeft w:val="640"/>
          <w:marRight w:val="0"/>
          <w:marTop w:val="0"/>
          <w:marBottom w:val="0"/>
          <w:divBdr>
            <w:top w:val="none" w:sz="0" w:space="0" w:color="auto"/>
            <w:left w:val="none" w:sz="0" w:space="0" w:color="auto"/>
            <w:bottom w:val="none" w:sz="0" w:space="0" w:color="auto"/>
            <w:right w:val="none" w:sz="0" w:space="0" w:color="auto"/>
          </w:divBdr>
        </w:div>
        <w:div w:id="273177095">
          <w:marLeft w:val="640"/>
          <w:marRight w:val="0"/>
          <w:marTop w:val="0"/>
          <w:marBottom w:val="0"/>
          <w:divBdr>
            <w:top w:val="none" w:sz="0" w:space="0" w:color="auto"/>
            <w:left w:val="none" w:sz="0" w:space="0" w:color="auto"/>
            <w:bottom w:val="none" w:sz="0" w:space="0" w:color="auto"/>
            <w:right w:val="none" w:sz="0" w:space="0" w:color="auto"/>
          </w:divBdr>
        </w:div>
        <w:div w:id="426271287">
          <w:marLeft w:val="640"/>
          <w:marRight w:val="0"/>
          <w:marTop w:val="0"/>
          <w:marBottom w:val="0"/>
          <w:divBdr>
            <w:top w:val="none" w:sz="0" w:space="0" w:color="auto"/>
            <w:left w:val="none" w:sz="0" w:space="0" w:color="auto"/>
            <w:bottom w:val="none" w:sz="0" w:space="0" w:color="auto"/>
            <w:right w:val="none" w:sz="0" w:space="0" w:color="auto"/>
          </w:divBdr>
        </w:div>
        <w:div w:id="946621989">
          <w:marLeft w:val="640"/>
          <w:marRight w:val="0"/>
          <w:marTop w:val="0"/>
          <w:marBottom w:val="0"/>
          <w:divBdr>
            <w:top w:val="none" w:sz="0" w:space="0" w:color="auto"/>
            <w:left w:val="none" w:sz="0" w:space="0" w:color="auto"/>
            <w:bottom w:val="none" w:sz="0" w:space="0" w:color="auto"/>
            <w:right w:val="none" w:sz="0" w:space="0" w:color="auto"/>
          </w:divBdr>
        </w:div>
        <w:div w:id="2132820931">
          <w:marLeft w:val="640"/>
          <w:marRight w:val="0"/>
          <w:marTop w:val="0"/>
          <w:marBottom w:val="0"/>
          <w:divBdr>
            <w:top w:val="none" w:sz="0" w:space="0" w:color="auto"/>
            <w:left w:val="none" w:sz="0" w:space="0" w:color="auto"/>
            <w:bottom w:val="none" w:sz="0" w:space="0" w:color="auto"/>
            <w:right w:val="none" w:sz="0" w:space="0" w:color="auto"/>
          </w:divBdr>
        </w:div>
        <w:div w:id="1480269835">
          <w:marLeft w:val="640"/>
          <w:marRight w:val="0"/>
          <w:marTop w:val="0"/>
          <w:marBottom w:val="0"/>
          <w:divBdr>
            <w:top w:val="none" w:sz="0" w:space="0" w:color="auto"/>
            <w:left w:val="none" w:sz="0" w:space="0" w:color="auto"/>
            <w:bottom w:val="none" w:sz="0" w:space="0" w:color="auto"/>
            <w:right w:val="none" w:sz="0" w:space="0" w:color="auto"/>
          </w:divBdr>
        </w:div>
        <w:div w:id="499657205">
          <w:marLeft w:val="640"/>
          <w:marRight w:val="0"/>
          <w:marTop w:val="0"/>
          <w:marBottom w:val="0"/>
          <w:divBdr>
            <w:top w:val="none" w:sz="0" w:space="0" w:color="auto"/>
            <w:left w:val="none" w:sz="0" w:space="0" w:color="auto"/>
            <w:bottom w:val="none" w:sz="0" w:space="0" w:color="auto"/>
            <w:right w:val="none" w:sz="0" w:space="0" w:color="auto"/>
          </w:divBdr>
        </w:div>
        <w:div w:id="1944872335">
          <w:marLeft w:val="640"/>
          <w:marRight w:val="0"/>
          <w:marTop w:val="0"/>
          <w:marBottom w:val="0"/>
          <w:divBdr>
            <w:top w:val="none" w:sz="0" w:space="0" w:color="auto"/>
            <w:left w:val="none" w:sz="0" w:space="0" w:color="auto"/>
            <w:bottom w:val="none" w:sz="0" w:space="0" w:color="auto"/>
            <w:right w:val="none" w:sz="0" w:space="0" w:color="auto"/>
          </w:divBdr>
        </w:div>
        <w:div w:id="126052653">
          <w:marLeft w:val="640"/>
          <w:marRight w:val="0"/>
          <w:marTop w:val="0"/>
          <w:marBottom w:val="0"/>
          <w:divBdr>
            <w:top w:val="none" w:sz="0" w:space="0" w:color="auto"/>
            <w:left w:val="none" w:sz="0" w:space="0" w:color="auto"/>
            <w:bottom w:val="none" w:sz="0" w:space="0" w:color="auto"/>
            <w:right w:val="none" w:sz="0" w:space="0" w:color="auto"/>
          </w:divBdr>
        </w:div>
        <w:div w:id="707992430">
          <w:marLeft w:val="640"/>
          <w:marRight w:val="0"/>
          <w:marTop w:val="0"/>
          <w:marBottom w:val="0"/>
          <w:divBdr>
            <w:top w:val="none" w:sz="0" w:space="0" w:color="auto"/>
            <w:left w:val="none" w:sz="0" w:space="0" w:color="auto"/>
            <w:bottom w:val="none" w:sz="0" w:space="0" w:color="auto"/>
            <w:right w:val="none" w:sz="0" w:space="0" w:color="auto"/>
          </w:divBdr>
        </w:div>
        <w:div w:id="1746300851">
          <w:marLeft w:val="640"/>
          <w:marRight w:val="0"/>
          <w:marTop w:val="0"/>
          <w:marBottom w:val="0"/>
          <w:divBdr>
            <w:top w:val="none" w:sz="0" w:space="0" w:color="auto"/>
            <w:left w:val="none" w:sz="0" w:space="0" w:color="auto"/>
            <w:bottom w:val="none" w:sz="0" w:space="0" w:color="auto"/>
            <w:right w:val="none" w:sz="0" w:space="0" w:color="auto"/>
          </w:divBdr>
        </w:div>
        <w:div w:id="73357854">
          <w:marLeft w:val="640"/>
          <w:marRight w:val="0"/>
          <w:marTop w:val="0"/>
          <w:marBottom w:val="0"/>
          <w:divBdr>
            <w:top w:val="none" w:sz="0" w:space="0" w:color="auto"/>
            <w:left w:val="none" w:sz="0" w:space="0" w:color="auto"/>
            <w:bottom w:val="none" w:sz="0" w:space="0" w:color="auto"/>
            <w:right w:val="none" w:sz="0" w:space="0" w:color="auto"/>
          </w:divBdr>
        </w:div>
        <w:div w:id="277571860">
          <w:marLeft w:val="640"/>
          <w:marRight w:val="0"/>
          <w:marTop w:val="0"/>
          <w:marBottom w:val="0"/>
          <w:divBdr>
            <w:top w:val="none" w:sz="0" w:space="0" w:color="auto"/>
            <w:left w:val="none" w:sz="0" w:space="0" w:color="auto"/>
            <w:bottom w:val="none" w:sz="0" w:space="0" w:color="auto"/>
            <w:right w:val="none" w:sz="0" w:space="0" w:color="auto"/>
          </w:divBdr>
        </w:div>
        <w:div w:id="292487337">
          <w:marLeft w:val="640"/>
          <w:marRight w:val="0"/>
          <w:marTop w:val="0"/>
          <w:marBottom w:val="0"/>
          <w:divBdr>
            <w:top w:val="none" w:sz="0" w:space="0" w:color="auto"/>
            <w:left w:val="none" w:sz="0" w:space="0" w:color="auto"/>
            <w:bottom w:val="none" w:sz="0" w:space="0" w:color="auto"/>
            <w:right w:val="none" w:sz="0" w:space="0" w:color="auto"/>
          </w:divBdr>
        </w:div>
        <w:div w:id="1422917891">
          <w:marLeft w:val="640"/>
          <w:marRight w:val="0"/>
          <w:marTop w:val="0"/>
          <w:marBottom w:val="0"/>
          <w:divBdr>
            <w:top w:val="none" w:sz="0" w:space="0" w:color="auto"/>
            <w:left w:val="none" w:sz="0" w:space="0" w:color="auto"/>
            <w:bottom w:val="none" w:sz="0" w:space="0" w:color="auto"/>
            <w:right w:val="none" w:sz="0" w:space="0" w:color="auto"/>
          </w:divBdr>
        </w:div>
        <w:div w:id="380714746">
          <w:marLeft w:val="640"/>
          <w:marRight w:val="0"/>
          <w:marTop w:val="0"/>
          <w:marBottom w:val="0"/>
          <w:divBdr>
            <w:top w:val="none" w:sz="0" w:space="0" w:color="auto"/>
            <w:left w:val="none" w:sz="0" w:space="0" w:color="auto"/>
            <w:bottom w:val="none" w:sz="0" w:space="0" w:color="auto"/>
            <w:right w:val="none" w:sz="0" w:space="0" w:color="auto"/>
          </w:divBdr>
        </w:div>
        <w:div w:id="371227619">
          <w:marLeft w:val="640"/>
          <w:marRight w:val="0"/>
          <w:marTop w:val="0"/>
          <w:marBottom w:val="0"/>
          <w:divBdr>
            <w:top w:val="none" w:sz="0" w:space="0" w:color="auto"/>
            <w:left w:val="none" w:sz="0" w:space="0" w:color="auto"/>
            <w:bottom w:val="none" w:sz="0" w:space="0" w:color="auto"/>
            <w:right w:val="none" w:sz="0" w:space="0" w:color="auto"/>
          </w:divBdr>
        </w:div>
        <w:div w:id="598175576">
          <w:marLeft w:val="640"/>
          <w:marRight w:val="0"/>
          <w:marTop w:val="0"/>
          <w:marBottom w:val="0"/>
          <w:divBdr>
            <w:top w:val="none" w:sz="0" w:space="0" w:color="auto"/>
            <w:left w:val="none" w:sz="0" w:space="0" w:color="auto"/>
            <w:bottom w:val="none" w:sz="0" w:space="0" w:color="auto"/>
            <w:right w:val="none" w:sz="0" w:space="0" w:color="auto"/>
          </w:divBdr>
        </w:div>
        <w:div w:id="13729378">
          <w:marLeft w:val="640"/>
          <w:marRight w:val="0"/>
          <w:marTop w:val="0"/>
          <w:marBottom w:val="0"/>
          <w:divBdr>
            <w:top w:val="none" w:sz="0" w:space="0" w:color="auto"/>
            <w:left w:val="none" w:sz="0" w:space="0" w:color="auto"/>
            <w:bottom w:val="none" w:sz="0" w:space="0" w:color="auto"/>
            <w:right w:val="none" w:sz="0" w:space="0" w:color="auto"/>
          </w:divBdr>
        </w:div>
        <w:div w:id="485627115">
          <w:marLeft w:val="640"/>
          <w:marRight w:val="0"/>
          <w:marTop w:val="0"/>
          <w:marBottom w:val="0"/>
          <w:divBdr>
            <w:top w:val="none" w:sz="0" w:space="0" w:color="auto"/>
            <w:left w:val="none" w:sz="0" w:space="0" w:color="auto"/>
            <w:bottom w:val="none" w:sz="0" w:space="0" w:color="auto"/>
            <w:right w:val="none" w:sz="0" w:space="0" w:color="auto"/>
          </w:divBdr>
        </w:div>
        <w:div w:id="2017029992">
          <w:marLeft w:val="640"/>
          <w:marRight w:val="0"/>
          <w:marTop w:val="0"/>
          <w:marBottom w:val="0"/>
          <w:divBdr>
            <w:top w:val="none" w:sz="0" w:space="0" w:color="auto"/>
            <w:left w:val="none" w:sz="0" w:space="0" w:color="auto"/>
            <w:bottom w:val="none" w:sz="0" w:space="0" w:color="auto"/>
            <w:right w:val="none" w:sz="0" w:space="0" w:color="auto"/>
          </w:divBdr>
        </w:div>
        <w:div w:id="105203029">
          <w:marLeft w:val="640"/>
          <w:marRight w:val="0"/>
          <w:marTop w:val="0"/>
          <w:marBottom w:val="0"/>
          <w:divBdr>
            <w:top w:val="none" w:sz="0" w:space="0" w:color="auto"/>
            <w:left w:val="none" w:sz="0" w:space="0" w:color="auto"/>
            <w:bottom w:val="none" w:sz="0" w:space="0" w:color="auto"/>
            <w:right w:val="none" w:sz="0" w:space="0" w:color="auto"/>
          </w:divBdr>
        </w:div>
        <w:div w:id="1610893405">
          <w:marLeft w:val="640"/>
          <w:marRight w:val="0"/>
          <w:marTop w:val="0"/>
          <w:marBottom w:val="0"/>
          <w:divBdr>
            <w:top w:val="none" w:sz="0" w:space="0" w:color="auto"/>
            <w:left w:val="none" w:sz="0" w:space="0" w:color="auto"/>
            <w:bottom w:val="none" w:sz="0" w:space="0" w:color="auto"/>
            <w:right w:val="none" w:sz="0" w:space="0" w:color="auto"/>
          </w:divBdr>
        </w:div>
        <w:div w:id="1195116259">
          <w:marLeft w:val="640"/>
          <w:marRight w:val="0"/>
          <w:marTop w:val="0"/>
          <w:marBottom w:val="0"/>
          <w:divBdr>
            <w:top w:val="none" w:sz="0" w:space="0" w:color="auto"/>
            <w:left w:val="none" w:sz="0" w:space="0" w:color="auto"/>
            <w:bottom w:val="none" w:sz="0" w:space="0" w:color="auto"/>
            <w:right w:val="none" w:sz="0" w:space="0" w:color="auto"/>
          </w:divBdr>
        </w:div>
        <w:div w:id="1955945407">
          <w:marLeft w:val="640"/>
          <w:marRight w:val="0"/>
          <w:marTop w:val="0"/>
          <w:marBottom w:val="0"/>
          <w:divBdr>
            <w:top w:val="none" w:sz="0" w:space="0" w:color="auto"/>
            <w:left w:val="none" w:sz="0" w:space="0" w:color="auto"/>
            <w:bottom w:val="none" w:sz="0" w:space="0" w:color="auto"/>
            <w:right w:val="none" w:sz="0" w:space="0" w:color="auto"/>
          </w:divBdr>
        </w:div>
        <w:div w:id="905845228">
          <w:marLeft w:val="640"/>
          <w:marRight w:val="0"/>
          <w:marTop w:val="0"/>
          <w:marBottom w:val="0"/>
          <w:divBdr>
            <w:top w:val="none" w:sz="0" w:space="0" w:color="auto"/>
            <w:left w:val="none" w:sz="0" w:space="0" w:color="auto"/>
            <w:bottom w:val="none" w:sz="0" w:space="0" w:color="auto"/>
            <w:right w:val="none" w:sz="0" w:space="0" w:color="auto"/>
          </w:divBdr>
        </w:div>
        <w:div w:id="569727317">
          <w:marLeft w:val="640"/>
          <w:marRight w:val="0"/>
          <w:marTop w:val="0"/>
          <w:marBottom w:val="0"/>
          <w:divBdr>
            <w:top w:val="none" w:sz="0" w:space="0" w:color="auto"/>
            <w:left w:val="none" w:sz="0" w:space="0" w:color="auto"/>
            <w:bottom w:val="none" w:sz="0" w:space="0" w:color="auto"/>
            <w:right w:val="none" w:sz="0" w:space="0" w:color="auto"/>
          </w:divBdr>
        </w:div>
        <w:div w:id="1588343758">
          <w:marLeft w:val="640"/>
          <w:marRight w:val="0"/>
          <w:marTop w:val="0"/>
          <w:marBottom w:val="0"/>
          <w:divBdr>
            <w:top w:val="none" w:sz="0" w:space="0" w:color="auto"/>
            <w:left w:val="none" w:sz="0" w:space="0" w:color="auto"/>
            <w:bottom w:val="none" w:sz="0" w:space="0" w:color="auto"/>
            <w:right w:val="none" w:sz="0" w:space="0" w:color="auto"/>
          </w:divBdr>
        </w:div>
        <w:div w:id="2105300289">
          <w:marLeft w:val="640"/>
          <w:marRight w:val="0"/>
          <w:marTop w:val="0"/>
          <w:marBottom w:val="0"/>
          <w:divBdr>
            <w:top w:val="none" w:sz="0" w:space="0" w:color="auto"/>
            <w:left w:val="none" w:sz="0" w:space="0" w:color="auto"/>
            <w:bottom w:val="none" w:sz="0" w:space="0" w:color="auto"/>
            <w:right w:val="none" w:sz="0" w:space="0" w:color="auto"/>
          </w:divBdr>
        </w:div>
        <w:div w:id="746927">
          <w:marLeft w:val="640"/>
          <w:marRight w:val="0"/>
          <w:marTop w:val="0"/>
          <w:marBottom w:val="0"/>
          <w:divBdr>
            <w:top w:val="none" w:sz="0" w:space="0" w:color="auto"/>
            <w:left w:val="none" w:sz="0" w:space="0" w:color="auto"/>
            <w:bottom w:val="none" w:sz="0" w:space="0" w:color="auto"/>
            <w:right w:val="none" w:sz="0" w:space="0" w:color="auto"/>
          </w:divBdr>
        </w:div>
        <w:div w:id="1319726556">
          <w:marLeft w:val="640"/>
          <w:marRight w:val="0"/>
          <w:marTop w:val="0"/>
          <w:marBottom w:val="0"/>
          <w:divBdr>
            <w:top w:val="none" w:sz="0" w:space="0" w:color="auto"/>
            <w:left w:val="none" w:sz="0" w:space="0" w:color="auto"/>
            <w:bottom w:val="none" w:sz="0" w:space="0" w:color="auto"/>
            <w:right w:val="none" w:sz="0" w:space="0" w:color="auto"/>
          </w:divBdr>
        </w:div>
        <w:div w:id="101266665">
          <w:marLeft w:val="640"/>
          <w:marRight w:val="0"/>
          <w:marTop w:val="0"/>
          <w:marBottom w:val="0"/>
          <w:divBdr>
            <w:top w:val="none" w:sz="0" w:space="0" w:color="auto"/>
            <w:left w:val="none" w:sz="0" w:space="0" w:color="auto"/>
            <w:bottom w:val="none" w:sz="0" w:space="0" w:color="auto"/>
            <w:right w:val="none" w:sz="0" w:space="0" w:color="auto"/>
          </w:divBdr>
        </w:div>
        <w:div w:id="87509517">
          <w:marLeft w:val="640"/>
          <w:marRight w:val="0"/>
          <w:marTop w:val="0"/>
          <w:marBottom w:val="0"/>
          <w:divBdr>
            <w:top w:val="none" w:sz="0" w:space="0" w:color="auto"/>
            <w:left w:val="none" w:sz="0" w:space="0" w:color="auto"/>
            <w:bottom w:val="none" w:sz="0" w:space="0" w:color="auto"/>
            <w:right w:val="none" w:sz="0" w:space="0" w:color="auto"/>
          </w:divBdr>
        </w:div>
        <w:div w:id="1485004689">
          <w:marLeft w:val="640"/>
          <w:marRight w:val="0"/>
          <w:marTop w:val="0"/>
          <w:marBottom w:val="0"/>
          <w:divBdr>
            <w:top w:val="none" w:sz="0" w:space="0" w:color="auto"/>
            <w:left w:val="none" w:sz="0" w:space="0" w:color="auto"/>
            <w:bottom w:val="none" w:sz="0" w:space="0" w:color="auto"/>
            <w:right w:val="none" w:sz="0" w:space="0" w:color="auto"/>
          </w:divBdr>
        </w:div>
        <w:div w:id="1775831312">
          <w:marLeft w:val="640"/>
          <w:marRight w:val="0"/>
          <w:marTop w:val="0"/>
          <w:marBottom w:val="0"/>
          <w:divBdr>
            <w:top w:val="none" w:sz="0" w:space="0" w:color="auto"/>
            <w:left w:val="none" w:sz="0" w:space="0" w:color="auto"/>
            <w:bottom w:val="none" w:sz="0" w:space="0" w:color="auto"/>
            <w:right w:val="none" w:sz="0" w:space="0" w:color="auto"/>
          </w:divBdr>
        </w:div>
        <w:div w:id="385690767">
          <w:marLeft w:val="640"/>
          <w:marRight w:val="0"/>
          <w:marTop w:val="0"/>
          <w:marBottom w:val="0"/>
          <w:divBdr>
            <w:top w:val="none" w:sz="0" w:space="0" w:color="auto"/>
            <w:left w:val="none" w:sz="0" w:space="0" w:color="auto"/>
            <w:bottom w:val="none" w:sz="0" w:space="0" w:color="auto"/>
            <w:right w:val="none" w:sz="0" w:space="0" w:color="auto"/>
          </w:divBdr>
        </w:div>
        <w:div w:id="2118870421">
          <w:marLeft w:val="640"/>
          <w:marRight w:val="0"/>
          <w:marTop w:val="0"/>
          <w:marBottom w:val="0"/>
          <w:divBdr>
            <w:top w:val="none" w:sz="0" w:space="0" w:color="auto"/>
            <w:left w:val="none" w:sz="0" w:space="0" w:color="auto"/>
            <w:bottom w:val="none" w:sz="0" w:space="0" w:color="auto"/>
            <w:right w:val="none" w:sz="0" w:space="0" w:color="auto"/>
          </w:divBdr>
        </w:div>
        <w:div w:id="771097981">
          <w:marLeft w:val="640"/>
          <w:marRight w:val="0"/>
          <w:marTop w:val="0"/>
          <w:marBottom w:val="0"/>
          <w:divBdr>
            <w:top w:val="none" w:sz="0" w:space="0" w:color="auto"/>
            <w:left w:val="none" w:sz="0" w:space="0" w:color="auto"/>
            <w:bottom w:val="none" w:sz="0" w:space="0" w:color="auto"/>
            <w:right w:val="none" w:sz="0" w:space="0" w:color="auto"/>
          </w:divBdr>
        </w:div>
        <w:div w:id="542015158">
          <w:marLeft w:val="640"/>
          <w:marRight w:val="0"/>
          <w:marTop w:val="0"/>
          <w:marBottom w:val="0"/>
          <w:divBdr>
            <w:top w:val="none" w:sz="0" w:space="0" w:color="auto"/>
            <w:left w:val="none" w:sz="0" w:space="0" w:color="auto"/>
            <w:bottom w:val="none" w:sz="0" w:space="0" w:color="auto"/>
            <w:right w:val="none" w:sz="0" w:space="0" w:color="auto"/>
          </w:divBdr>
        </w:div>
        <w:div w:id="790248854">
          <w:marLeft w:val="640"/>
          <w:marRight w:val="0"/>
          <w:marTop w:val="0"/>
          <w:marBottom w:val="0"/>
          <w:divBdr>
            <w:top w:val="none" w:sz="0" w:space="0" w:color="auto"/>
            <w:left w:val="none" w:sz="0" w:space="0" w:color="auto"/>
            <w:bottom w:val="none" w:sz="0" w:space="0" w:color="auto"/>
            <w:right w:val="none" w:sz="0" w:space="0" w:color="auto"/>
          </w:divBdr>
        </w:div>
        <w:div w:id="1435399000">
          <w:marLeft w:val="640"/>
          <w:marRight w:val="0"/>
          <w:marTop w:val="0"/>
          <w:marBottom w:val="0"/>
          <w:divBdr>
            <w:top w:val="none" w:sz="0" w:space="0" w:color="auto"/>
            <w:left w:val="none" w:sz="0" w:space="0" w:color="auto"/>
            <w:bottom w:val="none" w:sz="0" w:space="0" w:color="auto"/>
            <w:right w:val="none" w:sz="0" w:space="0" w:color="auto"/>
          </w:divBdr>
        </w:div>
        <w:div w:id="1265455522">
          <w:marLeft w:val="640"/>
          <w:marRight w:val="0"/>
          <w:marTop w:val="0"/>
          <w:marBottom w:val="0"/>
          <w:divBdr>
            <w:top w:val="none" w:sz="0" w:space="0" w:color="auto"/>
            <w:left w:val="none" w:sz="0" w:space="0" w:color="auto"/>
            <w:bottom w:val="none" w:sz="0" w:space="0" w:color="auto"/>
            <w:right w:val="none" w:sz="0" w:space="0" w:color="auto"/>
          </w:divBdr>
        </w:div>
        <w:div w:id="607934271">
          <w:marLeft w:val="640"/>
          <w:marRight w:val="0"/>
          <w:marTop w:val="0"/>
          <w:marBottom w:val="0"/>
          <w:divBdr>
            <w:top w:val="none" w:sz="0" w:space="0" w:color="auto"/>
            <w:left w:val="none" w:sz="0" w:space="0" w:color="auto"/>
            <w:bottom w:val="none" w:sz="0" w:space="0" w:color="auto"/>
            <w:right w:val="none" w:sz="0" w:space="0" w:color="auto"/>
          </w:divBdr>
        </w:div>
        <w:div w:id="592932581">
          <w:marLeft w:val="640"/>
          <w:marRight w:val="0"/>
          <w:marTop w:val="0"/>
          <w:marBottom w:val="0"/>
          <w:divBdr>
            <w:top w:val="none" w:sz="0" w:space="0" w:color="auto"/>
            <w:left w:val="none" w:sz="0" w:space="0" w:color="auto"/>
            <w:bottom w:val="none" w:sz="0" w:space="0" w:color="auto"/>
            <w:right w:val="none" w:sz="0" w:space="0" w:color="auto"/>
          </w:divBdr>
        </w:div>
        <w:div w:id="851335781">
          <w:marLeft w:val="640"/>
          <w:marRight w:val="0"/>
          <w:marTop w:val="0"/>
          <w:marBottom w:val="0"/>
          <w:divBdr>
            <w:top w:val="none" w:sz="0" w:space="0" w:color="auto"/>
            <w:left w:val="none" w:sz="0" w:space="0" w:color="auto"/>
            <w:bottom w:val="none" w:sz="0" w:space="0" w:color="auto"/>
            <w:right w:val="none" w:sz="0" w:space="0" w:color="auto"/>
          </w:divBdr>
        </w:div>
        <w:div w:id="889653986">
          <w:marLeft w:val="640"/>
          <w:marRight w:val="0"/>
          <w:marTop w:val="0"/>
          <w:marBottom w:val="0"/>
          <w:divBdr>
            <w:top w:val="none" w:sz="0" w:space="0" w:color="auto"/>
            <w:left w:val="none" w:sz="0" w:space="0" w:color="auto"/>
            <w:bottom w:val="none" w:sz="0" w:space="0" w:color="auto"/>
            <w:right w:val="none" w:sz="0" w:space="0" w:color="auto"/>
          </w:divBdr>
        </w:div>
        <w:div w:id="273708864">
          <w:marLeft w:val="640"/>
          <w:marRight w:val="0"/>
          <w:marTop w:val="0"/>
          <w:marBottom w:val="0"/>
          <w:divBdr>
            <w:top w:val="none" w:sz="0" w:space="0" w:color="auto"/>
            <w:left w:val="none" w:sz="0" w:space="0" w:color="auto"/>
            <w:bottom w:val="none" w:sz="0" w:space="0" w:color="auto"/>
            <w:right w:val="none" w:sz="0" w:space="0" w:color="auto"/>
          </w:divBdr>
        </w:div>
        <w:div w:id="424152689">
          <w:marLeft w:val="640"/>
          <w:marRight w:val="0"/>
          <w:marTop w:val="0"/>
          <w:marBottom w:val="0"/>
          <w:divBdr>
            <w:top w:val="none" w:sz="0" w:space="0" w:color="auto"/>
            <w:left w:val="none" w:sz="0" w:space="0" w:color="auto"/>
            <w:bottom w:val="none" w:sz="0" w:space="0" w:color="auto"/>
            <w:right w:val="none" w:sz="0" w:space="0" w:color="auto"/>
          </w:divBdr>
        </w:div>
        <w:div w:id="417673552">
          <w:marLeft w:val="640"/>
          <w:marRight w:val="0"/>
          <w:marTop w:val="0"/>
          <w:marBottom w:val="0"/>
          <w:divBdr>
            <w:top w:val="none" w:sz="0" w:space="0" w:color="auto"/>
            <w:left w:val="none" w:sz="0" w:space="0" w:color="auto"/>
            <w:bottom w:val="none" w:sz="0" w:space="0" w:color="auto"/>
            <w:right w:val="none" w:sz="0" w:space="0" w:color="auto"/>
          </w:divBdr>
        </w:div>
        <w:div w:id="1012756959">
          <w:marLeft w:val="640"/>
          <w:marRight w:val="0"/>
          <w:marTop w:val="0"/>
          <w:marBottom w:val="0"/>
          <w:divBdr>
            <w:top w:val="none" w:sz="0" w:space="0" w:color="auto"/>
            <w:left w:val="none" w:sz="0" w:space="0" w:color="auto"/>
            <w:bottom w:val="none" w:sz="0" w:space="0" w:color="auto"/>
            <w:right w:val="none" w:sz="0" w:space="0" w:color="auto"/>
          </w:divBdr>
        </w:div>
        <w:div w:id="593901911">
          <w:marLeft w:val="640"/>
          <w:marRight w:val="0"/>
          <w:marTop w:val="0"/>
          <w:marBottom w:val="0"/>
          <w:divBdr>
            <w:top w:val="none" w:sz="0" w:space="0" w:color="auto"/>
            <w:left w:val="none" w:sz="0" w:space="0" w:color="auto"/>
            <w:bottom w:val="none" w:sz="0" w:space="0" w:color="auto"/>
            <w:right w:val="none" w:sz="0" w:space="0" w:color="auto"/>
          </w:divBdr>
        </w:div>
        <w:div w:id="840119204">
          <w:marLeft w:val="640"/>
          <w:marRight w:val="0"/>
          <w:marTop w:val="0"/>
          <w:marBottom w:val="0"/>
          <w:divBdr>
            <w:top w:val="none" w:sz="0" w:space="0" w:color="auto"/>
            <w:left w:val="none" w:sz="0" w:space="0" w:color="auto"/>
            <w:bottom w:val="none" w:sz="0" w:space="0" w:color="auto"/>
            <w:right w:val="none" w:sz="0" w:space="0" w:color="auto"/>
          </w:divBdr>
        </w:div>
        <w:div w:id="658777100">
          <w:marLeft w:val="640"/>
          <w:marRight w:val="0"/>
          <w:marTop w:val="0"/>
          <w:marBottom w:val="0"/>
          <w:divBdr>
            <w:top w:val="none" w:sz="0" w:space="0" w:color="auto"/>
            <w:left w:val="none" w:sz="0" w:space="0" w:color="auto"/>
            <w:bottom w:val="none" w:sz="0" w:space="0" w:color="auto"/>
            <w:right w:val="none" w:sz="0" w:space="0" w:color="auto"/>
          </w:divBdr>
        </w:div>
        <w:div w:id="450049132">
          <w:marLeft w:val="640"/>
          <w:marRight w:val="0"/>
          <w:marTop w:val="0"/>
          <w:marBottom w:val="0"/>
          <w:divBdr>
            <w:top w:val="none" w:sz="0" w:space="0" w:color="auto"/>
            <w:left w:val="none" w:sz="0" w:space="0" w:color="auto"/>
            <w:bottom w:val="none" w:sz="0" w:space="0" w:color="auto"/>
            <w:right w:val="none" w:sz="0" w:space="0" w:color="auto"/>
          </w:divBdr>
        </w:div>
        <w:div w:id="1537111112">
          <w:marLeft w:val="640"/>
          <w:marRight w:val="0"/>
          <w:marTop w:val="0"/>
          <w:marBottom w:val="0"/>
          <w:divBdr>
            <w:top w:val="none" w:sz="0" w:space="0" w:color="auto"/>
            <w:left w:val="none" w:sz="0" w:space="0" w:color="auto"/>
            <w:bottom w:val="none" w:sz="0" w:space="0" w:color="auto"/>
            <w:right w:val="none" w:sz="0" w:space="0" w:color="auto"/>
          </w:divBdr>
        </w:div>
        <w:div w:id="1233738868">
          <w:marLeft w:val="640"/>
          <w:marRight w:val="0"/>
          <w:marTop w:val="0"/>
          <w:marBottom w:val="0"/>
          <w:divBdr>
            <w:top w:val="none" w:sz="0" w:space="0" w:color="auto"/>
            <w:left w:val="none" w:sz="0" w:space="0" w:color="auto"/>
            <w:bottom w:val="none" w:sz="0" w:space="0" w:color="auto"/>
            <w:right w:val="none" w:sz="0" w:space="0" w:color="auto"/>
          </w:divBdr>
        </w:div>
        <w:div w:id="1395851576">
          <w:marLeft w:val="640"/>
          <w:marRight w:val="0"/>
          <w:marTop w:val="0"/>
          <w:marBottom w:val="0"/>
          <w:divBdr>
            <w:top w:val="none" w:sz="0" w:space="0" w:color="auto"/>
            <w:left w:val="none" w:sz="0" w:space="0" w:color="auto"/>
            <w:bottom w:val="none" w:sz="0" w:space="0" w:color="auto"/>
            <w:right w:val="none" w:sz="0" w:space="0" w:color="auto"/>
          </w:divBdr>
        </w:div>
        <w:div w:id="1900705032">
          <w:marLeft w:val="640"/>
          <w:marRight w:val="0"/>
          <w:marTop w:val="0"/>
          <w:marBottom w:val="0"/>
          <w:divBdr>
            <w:top w:val="none" w:sz="0" w:space="0" w:color="auto"/>
            <w:left w:val="none" w:sz="0" w:space="0" w:color="auto"/>
            <w:bottom w:val="none" w:sz="0" w:space="0" w:color="auto"/>
            <w:right w:val="none" w:sz="0" w:space="0" w:color="auto"/>
          </w:divBdr>
        </w:div>
        <w:div w:id="1626354539">
          <w:marLeft w:val="640"/>
          <w:marRight w:val="0"/>
          <w:marTop w:val="0"/>
          <w:marBottom w:val="0"/>
          <w:divBdr>
            <w:top w:val="none" w:sz="0" w:space="0" w:color="auto"/>
            <w:left w:val="none" w:sz="0" w:space="0" w:color="auto"/>
            <w:bottom w:val="none" w:sz="0" w:space="0" w:color="auto"/>
            <w:right w:val="none" w:sz="0" w:space="0" w:color="auto"/>
          </w:divBdr>
        </w:div>
        <w:div w:id="1094938689">
          <w:marLeft w:val="640"/>
          <w:marRight w:val="0"/>
          <w:marTop w:val="0"/>
          <w:marBottom w:val="0"/>
          <w:divBdr>
            <w:top w:val="none" w:sz="0" w:space="0" w:color="auto"/>
            <w:left w:val="none" w:sz="0" w:space="0" w:color="auto"/>
            <w:bottom w:val="none" w:sz="0" w:space="0" w:color="auto"/>
            <w:right w:val="none" w:sz="0" w:space="0" w:color="auto"/>
          </w:divBdr>
        </w:div>
        <w:div w:id="131024934">
          <w:marLeft w:val="640"/>
          <w:marRight w:val="0"/>
          <w:marTop w:val="0"/>
          <w:marBottom w:val="0"/>
          <w:divBdr>
            <w:top w:val="none" w:sz="0" w:space="0" w:color="auto"/>
            <w:left w:val="none" w:sz="0" w:space="0" w:color="auto"/>
            <w:bottom w:val="none" w:sz="0" w:space="0" w:color="auto"/>
            <w:right w:val="none" w:sz="0" w:space="0" w:color="auto"/>
          </w:divBdr>
        </w:div>
        <w:div w:id="976957026">
          <w:marLeft w:val="640"/>
          <w:marRight w:val="0"/>
          <w:marTop w:val="0"/>
          <w:marBottom w:val="0"/>
          <w:divBdr>
            <w:top w:val="none" w:sz="0" w:space="0" w:color="auto"/>
            <w:left w:val="none" w:sz="0" w:space="0" w:color="auto"/>
            <w:bottom w:val="none" w:sz="0" w:space="0" w:color="auto"/>
            <w:right w:val="none" w:sz="0" w:space="0" w:color="auto"/>
          </w:divBdr>
        </w:div>
        <w:div w:id="1558974014">
          <w:marLeft w:val="640"/>
          <w:marRight w:val="0"/>
          <w:marTop w:val="0"/>
          <w:marBottom w:val="0"/>
          <w:divBdr>
            <w:top w:val="none" w:sz="0" w:space="0" w:color="auto"/>
            <w:left w:val="none" w:sz="0" w:space="0" w:color="auto"/>
            <w:bottom w:val="none" w:sz="0" w:space="0" w:color="auto"/>
            <w:right w:val="none" w:sz="0" w:space="0" w:color="auto"/>
          </w:divBdr>
        </w:div>
        <w:div w:id="577636705">
          <w:marLeft w:val="640"/>
          <w:marRight w:val="0"/>
          <w:marTop w:val="0"/>
          <w:marBottom w:val="0"/>
          <w:divBdr>
            <w:top w:val="none" w:sz="0" w:space="0" w:color="auto"/>
            <w:left w:val="none" w:sz="0" w:space="0" w:color="auto"/>
            <w:bottom w:val="none" w:sz="0" w:space="0" w:color="auto"/>
            <w:right w:val="none" w:sz="0" w:space="0" w:color="auto"/>
          </w:divBdr>
        </w:div>
        <w:div w:id="273178653">
          <w:marLeft w:val="640"/>
          <w:marRight w:val="0"/>
          <w:marTop w:val="0"/>
          <w:marBottom w:val="0"/>
          <w:divBdr>
            <w:top w:val="none" w:sz="0" w:space="0" w:color="auto"/>
            <w:left w:val="none" w:sz="0" w:space="0" w:color="auto"/>
            <w:bottom w:val="none" w:sz="0" w:space="0" w:color="auto"/>
            <w:right w:val="none" w:sz="0" w:space="0" w:color="auto"/>
          </w:divBdr>
        </w:div>
        <w:div w:id="1862891262">
          <w:marLeft w:val="640"/>
          <w:marRight w:val="0"/>
          <w:marTop w:val="0"/>
          <w:marBottom w:val="0"/>
          <w:divBdr>
            <w:top w:val="none" w:sz="0" w:space="0" w:color="auto"/>
            <w:left w:val="none" w:sz="0" w:space="0" w:color="auto"/>
            <w:bottom w:val="none" w:sz="0" w:space="0" w:color="auto"/>
            <w:right w:val="none" w:sz="0" w:space="0" w:color="auto"/>
          </w:divBdr>
        </w:div>
        <w:div w:id="769547346">
          <w:marLeft w:val="640"/>
          <w:marRight w:val="0"/>
          <w:marTop w:val="0"/>
          <w:marBottom w:val="0"/>
          <w:divBdr>
            <w:top w:val="none" w:sz="0" w:space="0" w:color="auto"/>
            <w:left w:val="none" w:sz="0" w:space="0" w:color="auto"/>
            <w:bottom w:val="none" w:sz="0" w:space="0" w:color="auto"/>
            <w:right w:val="none" w:sz="0" w:space="0" w:color="auto"/>
          </w:divBdr>
        </w:div>
        <w:div w:id="1233586009">
          <w:marLeft w:val="640"/>
          <w:marRight w:val="0"/>
          <w:marTop w:val="0"/>
          <w:marBottom w:val="0"/>
          <w:divBdr>
            <w:top w:val="none" w:sz="0" w:space="0" w:color="auto"/>
            <w:left w:val="none" w:sz="0" w:space="0" w:color="auto"/>
            <w:bottom w:val="none" w:sz="0" w:space="0" w:color="auto"/>
            <w:right w:val="none" w:sz="0" w:space="0" w:color="auto"/>
          </w:divBdr>
        </w:div>
        <w:div w:id="980309482">
          <w:marLeft w:val="640"/>
          <w:marRight w:val="0"/>
          <w:marTop w:val="0"/>
          <w:marBottom w:val="0"/>
          <w:divBdr>
            <w:top w:val="none" w:sz="0" w:space="0" w:color="auto"/>
            <w:left w:val="none" w:sz="0" w:space="0" w:color="auto"/>
            <w:bottom w:val="none" w:sz="0" w:space="0" w:color="auto"/>
            <w:right w:val="none" w:sz="0" w:space="0" w:color="auto"/>
          </w:divBdr>
        </w:div>
        <w:div w:id="2058701396">
          <w:marLeft w:val="640"/>
          <w:marRight w:val="0"/>
          <w:marTop w:val="0"/>
          <w:marBottom w:val="0"/>
          <w:divBdr>
            <w:top w:val="none" w:sz="0" w:space="0" w:color="auto"/>
            <w:left w:val="none" w:sz="0" w:space="0" w:color="auto"/>
            <w:bottom w:val="none" w:sz="0" w:space="0" w:color="auto"/>
            <w:right w:val="none" w:sz="0" w:space="0" w:color="auto"/>
          </w:divBdr>
        </w:div>
        <w:div w:id="1082219383">
          <w:marLeft w:val="640"/>
          <w:marRight w:val="0"/>
          <w:marTop w:val="0"/>
          <w:marBottom w:val="0"/>
          <w:divBdr>
            <w:top w:val="none" w:sz="0" w:space="0" w:color="auto"/>
            <w:left w:val="none" w:sz="0" w:space="0" w:color="auto"/>
            <w:bottom w:val="none" w:sz="0" w:space="0" w:color="auto"/>
            <w:right w:val="none" w:sz="0" w:space="0" w:color="auto"/>
          </w:divBdr>
        </w:div>
        <w:div w:id="2134202439">
          <w:marLeft w:val="640"/>
          <w:marRight w:val="0"/>
          <w:marTop w:val="0"/>
          <w:marBottom w:val="0"/>
          <w:divBdr>
            <w:top w:val="none" w:sz="0" w:space="0" w:color="auto"/>
            <w:left w:val="none" w:sz="0" w:space="0" w:color="auto"/>
            <w:bottom w:val="none" w:sz="0" w:space="0" w:color="auto"/>
            <w:right w:val="none" w:sz="0" w:space="0" w:color="auto"/>
          </w:divBdr>
        </w:div>
        <w:div w:id="497159167">
          <w:marLeft w:val="640"/>
          <w:marRight w:val="0"/>
          <w:marTop w:val="0"/>
          <w:marBottom w:val="0"/>
          <w:divBdr>
            <w:top w:val="none" w:sz="0" w:space="0" w:color="auto"/>
            <w:left w:val="none" w:sz="0" w:space="0" w:color="auto"/>
            <w:bottom w:val="none" w:sz="0" w:space="0" w:color="auto"/>
            <w:right w:val="none" w:sz="0" w:space="0" w:color="auto"/>
          </w:divBdr>
        </w:div>
        <w:div w:id="763496202">
          <w:marLeft w:val="640"/>
          <w:marRight w:val="0"/>
          <w:marTop w:val="0"/>
          <w:marBottom w:val="0"/>
          <w:divBdr>
            <w:top w:val="none" w:sz="0" w:space="0" w:color="auto"/>
            <w:left w:val="none" w:sz="0" w:space="0" w:color="auto"/>
            <w:bottom w:val="none" w:sz="0" w:space="0" w:color="auto"/>
            <w:right w:val="none" w:sz="0" w:space="0" w:color="auto"/>
          </w:divBdr>
        </w:div>
        <w:div w:id="280066605">
          <w:marLeft w:val="640"/>
          <w:marRight w:val="0"/>
          <w:marTop w:val="0"/>
          <w:marBottom w:val="0"/>
          <w:divBdr>
            <w:top w:val="none" w:sz="0" w:space="0" w:color="auto"/>
            <w:left w:val="none" w:sz="0" w:space="0" w:color="auto"/>
            <w:bottom w:val="none" w:sz="0" w:space="0" w:color="auto"/>
            <w:right w:val="none" w:sz="0" w:space="0" w:color="auto"/>
          </w:divBdr>
        </w:div>
        <w:div w:id="1120805600">
          <w:marLeft w:val="640"/>
          <w:marRight w:val="0"/>
          <w:marTop w:val="0"/>
          <w:marBottom w:val="0"/>
          <w:divBdr>
            <w:top w:val="none" w:sz="0" w:space="0" w:color="auto"/>
            <w:left w:val="none" w:sz="0" w:space="0" w:color="auto"/>
            <w:bottom w:val="none" w:sz="0" w:space="0" w:color="auto"/>
            <w:right w:val="none" w:sz="0" w:space="0" w:color="auto"/>
          </w:divBdr>
        </w:div>
        <w:div w:id="242030833">
          <w:marLeft w:val="640"/>
          <w:marRight w:val="0"/>
          <w:marTop w:val="0"/>
          <w:marBottom w:val="0"/>
          <w:divBdr>
            <w:top w:val="none" w:sz="0" w:space="0" w:color="auto"/>
            <w:left w:val="none" w:sz="0" w:space="0" w:color="auto"/>
            <w:bottom w:val="none" w:sz="0" w:space="0" w:color="auto"/>
            <w:right w:val="none" w:sz="0" w:space="0" w:color="auto"/>
          </w:divBdr>
        </w:div>
        <w:div w:id="1305816736">
          <w:marLeft w:val="640"/>
          <w:marRight w:val="0"/>
          <w:marTop w:val="0"/>
          <w:marBottom w:val="0"/>
          <w:divBdr>
            <w:top w:val="none" w:sz="0" w:space="0" w:color="auto"/>
            <w:left w:val="none" w:sz="0" w:space="0" w:color="auto"/>
            <w:bottom w:val="none" w:sz="0" w:space="0" w:color="auto"/>
            <w:right w:val="none" w:sz="0" w:space="0" w:color="auto"/>
          </w:divBdr>
        </w:div>
        <w:div w:id="444422359">
          <w:marLeft w:val="640"/>
          <w:marRight w:val="0"/>
          <w:marTop w:val="0"/>
          <w:marBottom w:val="0"/>
          <w:divBdr>
            <w:top w:val="none" w:sz="0" w:space="0" w:color="auto"/>
            <w:left w:val="none" w:sz="0" w:space="0" w:color="auto"/>
            <w:bottom w:val="none" w:sz="0" w:space="0" w:color="auto"/>
            <w:right w:val="none" w:sz="0" w:space="0" w:color="auto"/>
          </w:divBdr>
        </w:div>
        <w:div w:id="788282204">
          <w:marLeft w:val="640"/>
          <w:marRight w:val="0"/>
          <w:marTop w:val="0"/>
          <w:marBottom w:val="0"/>
          <w:divBdr>
            <w:top w:val="none" w:sz="0" w:space="0" w:color="auto"/>
            <w:left w:val="none" w:sz="0" w:space="0" w:color="auto"/>
            <w:bottom w:val="none" w:sz="0" w:space="0" w:color="auto"/>
            <w:right w:val="none" w:sz="0" w:space="0" w:color="auto"/>
          </w:divBdr>
        </w:div>
        <w:div w:id="264272199">
          <w:marLeft w:val="640"/>
          <w:marRight w:val="0"/>
          <w:marTop w:val="0"/>
          <w:marBottom w:val="0"/>
          <w:divBdr>
            <w:top w:val="none" w:sz="0" w:space="0" w:color="auto"/>
            <w:left w:val="none" w:sz="0" w:space="0" w:color="auto"/>
            <w:bottom w:val="none" w:sz="0" w:space="0" w:color="auto"/>
            <w:right w:val="none" w:sz="0" w:space="0" w:color="auto"/>
          </w:divBdr>
        </w:div>
        <w:div w:id="2001611711">
          <w:marLeft w:val="640"/>
          <w:marRight w:val="0"/>
          <w:marTop w:val="0"/>
          <w:marBottom w:val="0"/>
          <w:divBdr>
            <w:top w:val="none" w:sz="0" w:space="0" w:color="auto"/>
            <w:left w:val="none" w:sz="0" w:space="0" w:color="auto"/>
            <w:bottom w:val="none" w:sz="0" w:space="0" w:color="auto"/>
            <w:right w:val="none" w:sz="0" w:space="0" w:color="auto"/>
          </w:divBdr>
        </w:div>
        <w:div w:id="77480133">
          <w:marLeft w:val="640"/>
          <w:marRight w:val="0"/>
          <w:marTop w:val="0"/>
          <w:marBottom w:val="0"/>
          <w:divBdr>
            <w:top w:val="none" w:sz="0" w:space="0" w:color="auto"/>
            <w:left w:val="none" w:sz="0" w:space="0" w:color="auto"/>
            <w:bottom w:val="none" w:sz="0" w:space="0" w:color="auto"/>
            <w:right w:val="none" w:sz="0" w:space="0" w:color="auto"/>
          </w:divBdr>
        </w:div>
        <w:div w:id="76444812">
          <w:marLeft w:val="640"/>
          <w:marRight w:val="0"/>
          <w:marTop w:val="0"/>
          <w:marBottom w:val="0"/>
          <w:divBdr>
            <w:top w:val="none" w:sz="0" w:space="0" w:color="auto"/>
            <w:left w:val="none" w:sz="0" w:space="0" w:color="auto"/>
            <w:bottom w:val="none" w:sz="0" w:space="0" w:color="auto"/>
            <w:right w:val="none" w:sz="0" w:space="0" w:color="auto"/>
          </w:divBdr>
        </w:div>
        <w:div w:id="1606304296">
          <w:marLeft w:val="640"/>
          <w:marRight w:val="0"/>
          <w:marTop w:val="0"/>
          <w:marBottom w:val="0"/>
          <w:divBdr>
            <w:top w:val="none" w:sz="0" w:space="0" w:color="auto"/>
            <w:left w:val="none" w:sz="0" w:space="0" w:color="auto"/>
            <w:bottom w:val="none" w:sz="0" w:space="0" w:color="auto"/>
            <w:right w:val="none" w:sz="0" w:space="0" w:color="auto"/>
          </w:divBdr>
        </w:div>
        <w:div w:id="1803307655">
          <w:marLeft w:val="640"/>
          <w:marRight w:val="0"/>
          <w:marTop w:val="0"/>
          <w:marBottom w:val="0"/>
          <w:divBdr>
            <w:top w:val="none" w:sz="0" w:space="0" w:color="auto"/>
            <w:left w:val="none" w:sz="0" w:space="0" w:color="auto"/>
            <w:bottom w:val="none" w:sz="0" w:space="0" w:color="auto"/>
            <w:right w:val="none" w:sz="0" w:space="0" w:color="auto"/>
          </w:divBdr>
        </w:div>
      </w:divsChild>
    </w:div>
    <w:div w:id="1580405674">
      <w:bodyDiv w:val="1"/>
      <w:marLeft w:val="0"/>
      <w:marRight w:val="0"/>
      <w:marTop w:val="0"/>
      <w:marBottom w:val="0"/>
      <w:divBdr>
        <w:top w:val="none" w:sz="0" w:space="0" w:color="auto"/>
        <w:left w:val="none" w:sz="0" w:space="0" w:color="auto"/>
        <w:bottom w:val="none" w:sz="0" w:space="0" w:color="auto"/>
        <w:right w:val="none" w:sz="0" w:space="0" w:color="auto"/>
      </w:divBdr>
      <w:divsChild>
        <w:div w:id="1589459736">
          <w:marLeft w:val="640"/>
          <w:marRight w:val="0"/>
          <w:marTop w:val="0"/>
          <w:marBottom w:val="0"/>
          <w:divBdr>
            <w:top w:val="none" w:sz="0" w:space="0" w:color="auto"/>
            <w:left w:val="none" w:sz="0" w:space="0" w:color="auto"/>
            <w:bottom w:val="none" w:sz="0" w:space="0" w:color="auto"/>
            <w:right w:val="none" w:sz="0" w:space="0" w:color="auto"/>
          </w:divBdr>
        </w:div>
        <w:div w:id="797992669">
          <w:marLeft w:val="640"/>
          <w:marRight w:val="0"/>
          <w:marTop w:val="0"/>
          <w:marBottom w:val="0"/>
          <w:divBdr>
            <w:top w:val="none" w:sz="0" w:space="0" w:color="auto"/>
            <w:left w:val="none" w:sz="0" w:space="0" w:color="auto"/>
            <w:bottom w:val="none" w:sz="0" w:space="0" w:color="auto"/>
            <w:right w:val="none" w:sz="0" w:space="0" w:color="auto"/>
          </w:divBdr>
        </w:div>
        <w:div w:id="1036272226">
          <w:marLeft w:val="640"/>
          <w:marRight w:val="0"/>
          <w:marTop w:val="0"/>
          <w:marBottom w:val="0"/>
          <w:divBdr>
            <w:top w:val="none" w:sz="0" w:space="0" w:color="auto"/>
            <w:left w:val="none" w:sz="0" w:space="0" w:color="auto"/>
            <w:bottom w:val="none" w:sz="0" w:space="0" w:color="auto"/>
            <w:right w:val="none" w:sz="0" w:space="0" w:color="auto"/>
          </w:divBdr>
        </w:div>
        <w:div w:id="1916352088">
          <w:marLeft w:val="640"/>
          <w:marRight w:val="0"/>
          <w:marTop w:val="0"/>
          <w:marBottom w:val="0"/>
          <w:divBdr>
            <w:top w:val="none" w:sz="0" w:space="0" w:color="auto"/>
            <w:left w:val="none" w:sz="0" w:space="0" w:color="auto"/>
            <w:bottom w:val="none" w:sz="0" w:space="0" w:color="auto"/>
            <w:right w:val="none" w:sz="0" w:space="0" w:color="auto"/>
          </w:divBdr>
        </w:div>
        <w:div w:id="802960716">
          <w:marLeft w:val="640"/>
          <w:marRight w:val="0"/>
          <w:marTop w:val="0"/>
          <w:marBottom w:val="0"/>
          <w:divBdr>
            <w:top w:val="none" w:sz="0" w:space="0" w:color="auto"/>
            <w:left w:val="none" w:sz="0" w:space="0" w:color="auto"/>
            <w:bottom w:val="none" w:sz="0" w:space="0" w:color="auto"/>
            <w:right w:val="none" w:sz="0" w:space="0" w:color="auto"/>
          </w:divBdr>
        </w:div>
        <w:div w:id="934098757">
          <w:marLeft w:val="640"/>
          <w:marRight w:val="0"/>
          <w:marTop w:val="0"/>
          <w:marBottom w:val="0"/>
          <w:divBdr>
            <w:top w:val="none" w:sz="0" w:space="0" w:color="auto"/>
            <w:left w:val="none" w:sz="0" w:space="0" w:color="auto"/>
            <w:bottom w:val="none" w:sz="0" w:space="0" w:color="auto"/>
            <w:right w:val="none" w:sz="0" w:space="0" w:color="auto"/>
          </w:divBdr>
        </w:div>
        <w:div w:id="343944352">
          <w:marLeft w:val="640"/>
          <w:marRight w:val="0"/>
          <w:marTop w:val="0"/>
          <w:marBottom w:val="0"/>
          <w:divBdr>
            <w:top w:val="none" w:sz="0" w:space="0" w:color="auto"/>
            <w:left w:val="none" w:sz="0" w:space="0" w:color="auto"/>
            <w:bottom w:val="none" w:sz="0" w:space="0" w:color="auto"/>
            <w:right w:val="none" w:sz="0" w:space="0" w:color="auto"/>
          </w:divBdr>
        </w:div>
        <w:div w:id="1993750678">
          <w:marLeft w:val="640"/>
          <w:marRight w:val="0"/>
          <w:marTop w:val="0"/>
          <w:marBottom w:val="0"/>
          <w:divBdr>
            <w:top w:val="none" w:sz="0" w:space="0" w:color="auto"/>
            <w:left w:val="none" w:sz="0" w:space="0" w:color="auto"/>
            <w:bottom w:val="none" w:sz="0" w:space="0" w:color="auto"/>
            <w:right w:val="none" w:sz="0" w:space="0" w:color="auto"/>
          </w:divBdr>
        </w:div>
        <w:div w:id="942491756">
          <w:marLeft w:val="640"/>
          <w:marRight w:val="0"/>
          <w:marTop w:val="0"/>
          <w:marBottom w:val="0"/>
          <w:divBdr>
            <w:top w:val="none" w:sz="0" w:space="0" w:color="auto"/>
            <w:left w:val="none" w:sz="0" w:space="0" w:color="auto"/>
            <w:bottom w:val="none" w:sz="0" w:space="0" w:color="auto"/>
            <w:right w:val="none" w:sz="0" w:space="0" w:color="auto"/>
          </w:divBdr>
        </w:div>
        <w:div w:id="609434880">
          <w:marLeft w:val="640"/>
          <w:marRight w:val="0"/>
          <w:marTop w:val="0"/>
          <w:marBottom w:val="0"/>
          <w:divBdr>
            <w:top w:val="none" w:sz="0" w:space="0" w:color="auto"/>
            <w:left w:val="none" w:sz="0" w:space="0" w:color="auto"/>
            <w:bottom w:val="none" w:sz="0" w:space="0" w:color="auto"/>
            <w:right w:val="none" w:sz="0" w:space="0" w:color="auto"/>
          </w:divBdr>
        </w:div>
        <w:div w:id="2094738060">
          <w:marLeft w:val="640"/>
          <w:marRight w:val="0"/>
          <w:marTop w:val="0"/>
          <w:marBottom w:val="0"/>
          <w:divBdr>
            <w:top w:val="none" w:sz="0" w:space="0" w:color="auto"/>
            <w:left w:val="none" w:sz="0" w:space="0" w:color="auto"/>
            <w:bottom w:val="none" w:sz="0" w:space="0" w:color="auto"/>
            <w:right w:val="none" w:sz="0" w:space="0" w:color="auto"/>
          </w:divBdr>
        </w:div>
        <w:div w:id="1874731637">
          <w:marLeft w:val="640"/>
          <w:marRight w:val="0"/>
          <w:marTop w:val="0"/>
          <w:marBottom w:val="0"/>
          <w:divBdr>
            <w:top w:val="none" w:sz="0" w:space="0" w:color="auto"/>
            <w:left w:val="none" w:sz="0" w:space="0" w:color="auto"/>
            <w:bottom w:val="none" w:sz="0" w:space="0" w:color="auto"/>
            <w:right w:val="none" w:sz="0" w:space="0" w:color="auto"/>
          </w:divBdr>
        </w:div>
        <w:div w:id="1202744493">
          <w:marLeft w:val="640"/>
          <w:marRight w:val="0"/>
          <w:marTop w:val="0"/>
          <w:marBottom w:val="0"/>
          <w:divBdr>
            <w:top w:val="none" w:sz="0" w:space="0" w:color="auto"/>
            <w:left w:val="none" w:sz="0" w:space="0" w:color="auto"/>
            <w:bottom w:val="none" w:sz="0" w:space="0" w:color="auto"/>
            <w:right w:val="none" w:sz="0" w:space="0" w:color="auto"/>
          </w:divBdr>
        </w:div>
        <w:div w:id="1326396917">
          <w:marLeft w:val="640"/>
          <w:marRight w:val="0"/>
          <w:marTop w:val="0"/>
          <w:marBottom w:val="0"/>
          <w:divBdr>
            <w:top w:val="none" w:sz="0" w:space="0" w:color="auto"/>
            <w:left w:val="none" w:sz="0" w:space="0" w:color="auto"/>
            <w:bottom w:val="none" w:sz="0" w:space="0" w:color="auto"/>
            <w:right w:val="none" w:sz="0" w:space="0" w:color="auto"/>
          </w:divBdr>
        </w:div>
        <w:div w:id="716702015">
          <w:marLeft w:val="640"/>
          <w:marRight w:val="0"/>
          <w:marTop w:val="0"/>
          <w:marBottom w:val="0"/>
          <w:divBdr>
            <w:top w:val="none" w:sz="0" w:space="0" w:color="auto"/>
            <w:left w:val="none" w:sz="0" w:space="0" w:color="auto"/>
            <w:bottom w:val="none" w:sz="0" w:space="0" w:color="auto"/>
            <w:right w:val="none" w:sz="0" w:space="0" w:color="auto"/>
          </w:divBdr>
        </w:div>
        <w:div w:id="1036127295">
          <w:marLeft w:val="640"/>
          <w:marRight w:val="0"/>
          <w:marTop w:val="0"/>
          <w:marBottom w:val="0"/>
          <w:divBdr>
            <w:top w:val="none" w:sz="0" w:space="0" w:color="auto"/>
            <w:left w:val="none" w:sz="0" w:space="0" w:color="auto"/>
            <w:bottom w:val="none" w:sz="0" w:space="0" w:color="auto"/>
            <w:right w:val="none" w:sz="0" w:space="0" w:color="auto"/>
          </w:divBdr>
        </w:div>
        <w:div w:id="1280530061">
          <w:marLeft w:val="640"/>
          <w:marRight w:val="0"/>
          <w:marTop w:val="0"/>
          <w:marBottom w:val="0"/>
          <w:divBdr>
            <w:top w:val="none" w:sz="0" w:space="0" w:color="auto"/>
            <w:left w:val="none" w:sz="0" w:space="0" w:color="auto"/>
            <w:bottom w:val="none" w:sz="0" w:space="0" w:color="auto"/>
            <w:right w:val="none" w:sz="0" w:space="0" w:color="auto"/>
          </w:divBdr>
        </w:div>
        <w:div w:id="1022054752">
          <w:marLeft w:val="640"/>
          <w:marRight w:val="0"/>
          <w:marTop w:val="0"/>
          <w:marBottom w:val="0"/>
          <w:divBdr>
            <w:top w:val="none" w:sz="0" w:space="0" w:color="auto"/>
            <w:left w:val="none" w:sz="0" w:space="0" w:color="auto"/>
            <w:bottom w:val="none" w:sz="0" w:space="0" w:color="auto"/>
            <w:right w:val="none" w:sz="0" w:space="0" w:color="auto"/>
          </w:divBdr>
        </w:div>
        <w:div w:id="235671115">
          <w:marLeft w:val="640"/>
          <w:marRight w:val="0"/>
          <w:marTop w:val="0"/>
          <w:marBottom w:val="0"/>
          <w:divBdr>
            <w:top w:val="none" w:sz="0" w:space="0" w:color="auto"/>
            <w:left w:val="none" w:sz="0" w:space="0" w:color="auto"/>
            <w:bottom w:val="none" w:sz="0" w:space="0" w:color="auto"/>
            <w:right w:val="none" w:sz="0" w:space="0" w:color="auto"/>
          </w:divBdr>
        </w:div>
        <w:div w:id="836965842">
          <w:marLeft w:val="640"/>
          <w:marRight w:val="0"/>
          <w:marTop w:val="0"/>
          <w:marBottom w:val="0"/>
          <w:divBdr>
            <w:top w:val="none" w:sz="0" w:space="0" w:color="auto"/>
            <w:left w:val="none" w:sz="0" w:space="0" w:color="auto"/>
            <w:bottom w:val="none" w:sz="0" w:space="0" w:color="auto"/>
            <w:right w:val="none" w:sz="0" w:space="0" w:color="auto"/>
          </w:divBdr>
        </w:div>
        <w:div w:id="381371860">
          <w:marLeft w:val="640"/>
          <w:marRight w:val="0"/>
          <w:marTop w:val="0"/>
          <w:marBottom w:val="0"/>
          <w:divBdr>
            <w:top w:val="none" w:sz="0" w:space="0" w:color="auto"/>
            <w:left w:val="none" w:sz="0" w:space="0" w:color="auto"/>
            <w:bottom w:val="none" w:sz="0" w:space="0" w:color="auto"/>
            <w:right w:val="none" w:sz="0" w:space="0" w:color="auto"/>
          </w:divBdr>
        </w:div>
        <w:div w:id="1722509338">
          <w:marLeft w:val="640"/>
          <w:marRight w:val="0"/>
          <w:marTop w:val="0"/>
          <w:marBottom w:val="0"/>
          <w:divBdr>
            <w:top w:val="none" w:sz="0" w:space="0" w:color="auto"/>
            <w:left w:val="none" w:sz="0" w:space="0" w:color="auto"/>
            <w:bottom w:val="none" w:sz="0" w:space="0" w:color="auto"/>
            <w:right w:val="none" w:sz="0" w:space="0" w:color="auto"/>
          </w:divBdr>
        </w:div>
        <w:div w:id="48040057">
          <w:marLeft w:val="640"/>
          <w:marRight w:val="0"/>
          <w:marTop w:val="0"/>
          <w:marBottom w:val="0"/>
          <w:divBdr>
            <w:top w:val="none" w:sz="0" w:space="0" w:color="auto"/>
            <w:left w:val="none" w:sz="0" w:space="0" w:color="auto"/>
            <w:bottom w:val="none" w:sz="0" w:space="0" w:color="auto"/>
            <w:right w:val="none" w:sz="0" w:space="0" w:color="auto"/>
          </w:divBdr>
        </w:div>
        <w:div w:id="1588611389">
          <w:marLeft w:val="640"/>
          <w:marRight w:val="0"/>
          <w:marTop w:val="0"/>
          <w:marBottom w:val="0"/>
          <w:divBdr>
            <w:top w:val="none" w:sz="0" w:space="0" w:color="auto"/>
            <w:left w:val="none" w:sz="0" w:space="0" w:color="auto"/>
            <w:bottom w:val="none" w:sz="0" w:space="0" w:color="auto"/>
            <w:right w:val="none" w:sz="0" w:space="0" w:color="auto"/>
          </w:divBdr>
        </w:div>
        <w:div w:id="62995347">
          <w:marLeft w:val="640"/>
          <w:marRight w:val="0"/>
          <w:marTop w:val="0"/>
          <w:marBottom w:val="0"/>
          <w:divBdr>
            <w:top w:val="none" w:sz="0" w:space="0" w:color="auto"/>
            <w:left w:val="none" w:sz="0" w:space="0" w:color="auto"/>
            <w:bottom w:val="none" w:sz="0" w:space="0" w:color="auto"/>
            <w:right w:val="none" w:sz="0" w:space="0" w:color="auto"/>
          </w:divBdr>
        </w:div>
        <w:div w:id="808742922">
          <w:marLeft w:val="640"/>
          <w:marRight w:val="0"/>
          <w:marTop w:val="0"/>
          <w:marBottom w:val="0"/>
          <w:divBdr>
            <w:top w:val="none" w:sz="0" w:space="0" w:color="auto"/>
            <w:left w:val="none" w:sz="0" w:space="0" w:color="auto"/>
            <w:bottom w:val="none" w:sz="0" w:space="0" w:color="auto"/>
            <w:right w:val="none" w:sz="0" w:space="0" w:color="auto"/>
          </w:divBdr>
        </w:div>
        <w:div w:id="1121801644">
          <w:marLeft w:val="640"/>
          <w:marRight w:val="0"/>
          <w:marTop w:val="0"/>
          <w:marBottom w:val="0"/>
          <w:divBdr>
            <w:top w:val="none" w:sz="0" w:space="0" w:color="auto"/>
            <w:left w:val="none" w:sz="0" w:space="0" w:color="auto"/>
            <w:bottom w:val="none" w:sz="0" w:space="0" w:color="auto"/>
            <w:right w:val="none" w:sz="0" w:space="0" w:color="auto"/>
          </w:divBdr>
        </w:div>
        <w:div w:id="465854578">
          <w:marLeft w:val="640"/>
          <w:marRight w:val="0"/>
          <w:marTop w:val="0"/>
          <w:marBottom w:val="0"/>
          <w:divBdr>
            <w:top w:val="none" w:sz="0" w:space="0" w:color="auto"/>
            <w:left w:val="none" w:sz="0" w:space="0" w:color="auto"/>
            <w:bottom w:val="none" w:sz="0" w:space="0" w:color="auto"/>
            <w:right w:val="none" w:sz="0" w:space="0" w:color="auto"/>
          </w:divBdr>
        </w:div>
        <w:div w:id="1607886596">
          <w:marLeft w:val="640"/>
          <w:marRight w:val="0"/>
          <w:marTop w:val="0"/>
          <w:marBottom w:val="0"/>
          <w:divBdr>
            <w:top w:val="none" w:sz="0" w:space="0" w:color="auto"/>
            <w:left w:val="none" w:sz="0" w:space="0" w:color="auto"/>
            <w:bottom w:val="none" w:sz="0" w:space="0" w:color="auto"/>
            <w:right w:val="none" w:sz="0" w:space="0" w:color="auto"/>
          </w:divBdr>
        </w:div>
        <w:div w:id="1398213117">
          <w:marLeft w:val="640"/>
          <w:marRight w:val="0"/>
          <w:marTop w:val="0"/>
          <w:marBottom w:val="0"/>
          <w:divBdr>
            <w:top w:val="none" w:sz="0" w:space="0" w:color="auto"/>
            <w:left w:val="none" w:sz="0" w:space="0" w:color="auto"/>
            <w:bottom w:val="none" w:sz="0" w:space="0" w:color="auto"/>
            <w:right w:val="none" w:sz="0" w:space="0" w:color="auto"/>
          </w:divBdr>
        </w:div>
        <w:div w:id="1943174959">
          <w:marLeft w:val="640"/>
          <w:marRight w:val="0"/>
          <w:marTop w:val="0"/>
          <w:marBottom w:val="0"/>
          <w:divBdr>
            <w:top w:val="none" w:sz="0" w:space="0" w:color="auto"/>
            <w:left w:val="none" w:sz="0" w:space="0" w:color="auto"/>
            <w:bottom w:val="none" w:sz="0" w:space="0" w:color="auto"/>
            <w:right w:val="none" w:sz="0" w:space="0" w:color="auto"/>
          </w:divBdr>
        </w:div>
        <w:div w:id="1366447159">
          <w:marLeft w:val="640"/>
          <w:marRight w:val="0"/>
          <w:marTop w:val="0"/>
          <w:marBottom w:val="0"/>
          <w:divBdr>
            <w:top w:val="none" w:sz="0" w:space="0" w:color="auto"/>
            <w:left w:val="none" w:sz="0" w:space="0" w:color="auto"/>
            <w:bottom w:val="none" w:sz="0" w:space="0" w:color="auto"/>
            <w:right w:val="none" w:sz="0" w:space="0" w:color="auto"/>
          </w:divBdr>
        </w:div>
        <w:div w:id="1025911384">
          <w:marLeft w:val="640"/>
          <w:marRight w:val="0"/>
          <w:marTop w:val="0"/>
          <w:marBottom w:val="0"/>
          <w:divBdr>
            <w:top w:val="none" w:sz="0" w:space="0" w:color="auto"/>
            <w:left w:val="none" w:sz="0" w:space="0" w:color="auto"/>
            <w:bottom w:val="none" w:sz="0" w:space="0" w:color="auto"/>
            <w:right w:val="none" w:sz="0" w:space="0" w:color="auto"/>
          </w:divBdr>
        </w:div>
        <w:div w:id="1334529633">
          <w:marLeft w:val="640"/>
          <w:marRight w:val="0"/>
          <w:marTop w:val="0"/>
          <w:marBottom w:val="0"/>
          <w:divBdr>
            <w:top w:val="none" w:sz="0" w:space="0" w:color="auto"/>
            <w:left w:val="none" w:sz="0" w:space="0" w:color="auto"/>
            <w:bottom w:val="none" w:sz="0" w:space="0" w:color="auto"/>
            <w:right w:val="none" w:sz="0" w:space="0" w:color="auto"/>
          </w:divBdr>
        </w:div>
        <w:div w:id="1354919174">
          <w:marLeft w:val="640"/>
          <w:marRight w:val="0"/>
          <w:marTop w:val="0"/>
          <w:marBottom w:val="0"/>
          <w:divBdr>
            <w:top w:val="none" w:sz="0" w:space="0" w:color="auto"/>
            <w:left w:val="none" w:sz="0" w:space="0" w:color="auto"/>
            <w:bottom w:val="none" w:sz="0" w:space="0" w:color="auto"/>
            <w:right w:val="none" w:sz="0" w:space="0" w:color="auto"/>
          </w:divBdr>
        </w:div>
        <w:div w:id="1374576674">
          <w:marLeft w:val="640"/>
          <w:marRight w:val="0"/>
          <w:marTop w:val="0"/>
          <w:marBottom w:val="0"/>
          <w:divBdr>
            <w:top w:val="none" w:sz="0" w:space="0" w:color="auto"/>
            <w:left w:val="none" w:sz="0" w:space="0" w:color="auto"/>
            <w:bottom w:val="none" w:sz="0" w:space="0" w:color="auto"/>
            <w:right w:val="none" w:sz="0" w:space="0" w:color="auto"/>
          </w:divBdr>
        </w:div>
        <w:div w:id="1790706269">
          <w:marLeft w:val="640"/>
          <w:marRight w:val="0"/>
          <w:marTop w:val="0"/>
          <w:marBottom w:val="0"/>
          <w:divBdr>
            <w:top w:val="none" w:sz="0" w:space="0" w:color="auto"/>
            <w:left w:val="none" w:sz="0" w:space="0" w:color="auto"/>
            <w:bottom w:val="none" w:sz="0" w:space="0" w:color="auto"/>
            <w:right w:val="none" w:sz="0" w:space="0" w:color="auto"/>
          </w:divBdr>
        </w:div>
        <w:div w:id="398940261">
          <w:marLeft w:val="640"/>
          <w:marRight w:val="0"/>
          <w:marTop w:val="0"/>
          <w:marBottom w:val="0"/>
          <w:divBdr>
            <w:top w:val="none" w:sz="0" w:space="0" w:color="auto"/>
            <w:left w:val="none" w:sz="0" w:space="0" w:color="auto"/>
            <w:bottom w:val="none" w:sz="0" w:space="0" w:color="auto"/>
            <w:right w:val="none" w:sz="0" w:space="0" w:color="auto"/>
          </w:divBdr>
        </w:div>
        <w:div w:id="170724395">
          <w:marLeft w:val="640"/>
          <w:marRight w:val="0"/>
          <w:marTop w:val="0"/>
          <w:marBottom w:val="0"/>
          <w:divBdr>
            <w:top w:val="none" w:sz="0" w:space="0" w:color="auto"/>
            <w:left w:val="none" w:sz="0" w:space="0" w:color="auto"/>
            <w:bottom w:val="none" w:sz="0" w:space="0" w:color="auto"/>
            <w:right w:val="none" w:sz="0" w:space="0" w:color="auto"/>
          </w:divBdr>
        </w:div>
        <w:div w:id="633103632">
          <w:marLeft w:val="640"/>
          <w:marRight w:val="0"/>
          <w:marTop w:val="0"/>
          <w:marBottom w:val="0"/>
          <w:divBdr>
            <w:top w:val="none" w:sz="0" w:space="0" w:color="auto"/>
            <w:left w:val="none" w:sz="0" w:space="0" w:color="auto"/>
            <w:bottom w:val="none" w:sz="0" w:space="0" w:color="auto"/>
            <w:right w:val="none" w:sz="0" w:space="0" w:color="auto"/>
          </w:divBdr>
        </w:div>
        <w:div w:id="1135870322">
          <w:marLeft w:val="640"/>
          <w:marRight w:val="0"/>
          <w:marTop w:val="0"/>
          <w:marBottom w:val="0"/>
          <w:divBdr>
            <w:top w:val="none" w:sz="0" w:space="0" w:color="auto"/>
            <w:left w:val="none" w:sz="0" w:space="0" w:color="auto"/>
            <w:bottom w:val="none" w:sz="0" w:space="0" w:color="auto"/>
            <w:right w:val="none" w:sz="0" w:space="0" w:color="auto"/>
          </w:divBdr>
        </w:div>
        <w:div w:id="2119979714">
          <w:marLeft w:val="640"/>
          <w:marRight w:val="0"/>
          <w:marTop w:val="0"/>
          <w:marBottom w:val="0"/>
          <w:divBdr>
            <w:top w:val="none" w:sz="0" w:space="0" w:color="auto"/>
            <w:left w:val="none" w:sz="0" w:space="0" w:color="auto"/>
            <w:bottom w:val="none" w:sz="0" w:space="0" w:color="auto"/>
            <w:right w:val="none" w:sz="0" w:space="0" w:color="auto"/>
          </w:divBdr>
        </w:div>
        <w:div w:id="716702048">
          <w:marLeft w:val="640"/>
          <w:marRight w:val="0"/>
          <w:marTop w:val="0"/>
          <w:marBottom w:val="0"/>
          <w:divBdr>
            <w:top w:val="none" w:sz="0" w:space="0" w:color="auto"/>
            <w:left w:val="none" w:sz="0" w:space="0" w:color="auto"/>
            <w:bottom w:val="none" w:sz="0" w:space="0" w:color="auto"/>
            <w:right w:val="none" w:sz="0" w:space="0" w:color="auto"/>
          </w:divBdr>
        </w:div>
        <w:div w:id="1455714288">
          <w:marLeft w:val="640"/>
          <w:marRight w:val="0"/>
          <w:marTop w:val="0"/>
          <w:marBottom w:val="0"/>
          <w:divBdr>
            <w:top w:val="none" w:sz="0" w:space="0" w:color="auto"/>
            <w:left w:val="none" w:sz="0" w:space="0" w:color="auto"/>
            <w:bottom w:val="none" w:sz="0" w:space="0" w:color="auto"/>
            <w:right w:val="none" w:sz="0" w:space="0" w:color="auto"/>
          </w:divBdr>
        </w:div>
        <w:div w:id="1372456787">
          <w:marLeft w:val="640"/>
          <w:marRight w:val="0"/>
          <w:marTop w:val="0"/>
          <w:marBottom w:val="0"/>
          <w:divBdr>
            <w:top w:val="none" w:sz="0" w:space="0" w:color="auto"/>
            <w:left w:val="none" w:sz="0" w:space="0" w:color="auto"/>
            <w:bottom w:val="none" w:sz="0" w:space="0" w:color="auto"/>
            <w:right w:val="none" w:sz="0" w:space="0" w:color="auto"/>
          </w:divBdr>
        </w:div>
        <w:div w:id="988361093">
          <w:marLeft w:val="640"/>
          <w:marRight w:val="0"/>
          <w:marTop w:val="0"/>
          <w:marBottom w:val="0"/>
          <w:divBdr>
            <w:top w:val="none" w:sz="0" w:space="0" w:color="auto"/>
            <w:left w:val="none" w:sz="0" w:space="0" w:color="auto"/>
            <w:bottom w:val="none" w:sz="0" w:space="0" w:color="auto"/>
            <w:right w:val="none" w:sz="0" w:space="0" w:color="auto"/>
          </w:divBdr>
        </w:div>
        <w:div w:id="423838367">
          <w:marLeft w:val="640"/>
          <w:marRight w:val="0"/>
          <w:marTop w:val="0"/>
          <w:marBottom w:val="0"/>
          <w:divBdr>
            <w:top w:val="none" w:sz="0" w:space="0" w:color="auto"/>
            <w:left w:val="none" w:sz="0" w:space="0" w:color="auto"/>
            <w:bottom w:val="none" w:sz="0" w:space="0" w:color="auto"/>
            <w:right w:val="none" w:sz="0" w:space="0" w:color="auto"/>
          </w:divBdr>
        </w:div>
        <w:div w:id="1821456344">
          <w:marLeft w:val="640"/>
          <w:marRight w:val="0"/>
          <w:marTop w:val="0"/>
          <w:marBottom w:val="0"/>
          <w:divBdr>
            <w:top w:val="none" w:sz="0" w:space="0" w:color="auto"/>
            <w:left w:val="none" w:sz="0" w:space="0" w:color="auto"/>
            <w:bottom w:val="none" w:sz="0" w:space="0" w:color="auto"/>
            <w:right w:val="none" w:sz="0" w:space="0" w:color="auto"/>
          </w:divBdr>
        </w:div>
        <w:div w:id="626472943">
          <w:marLeft w:val="640"/>
          <w:marRight w:val="0"/>
          <w:marTop w:val="0"/>
          <w:marBottom w:val="0"/>
          <w:divBdr>
            <w:top w:val="none" w:sz="0" w:space="0" w:color="auto"/>
            <w:left w:val="none" w:sz="0" w:space="0" w:color="auto"/>
            <w:bottom w:val="none" w:sz="0" w:space="0" w:color="auto"/>
            <w:right w:val="none" w:sz="0" w:space="0" w:color="auto"/>
          </w:divBdr>
        </w:div>
        <w:div w:id="363990021">
          <w:marLeft w:val="640"/>
          <w:marRight w:val="0"/>
          <w:marTop w:val="0"/>
          <w:marBottom w:val="0"/>
          <w:divBdr>
            <w:top w:val="none" w:sz="0" w:space="0" w:color="auto"/>
            <w:left w:val="none" w:sz="0" w:space="0" w:color="auto"/>
            <w:bottom w:val="none" w:sz="0" w:space="0" w:color="auto"/>
            <w:right w:val="none" w:sz="0" w:space="0" w:color="auto"/>
          </w:divBdr>
        </w:div>
        <w:div w:id="1099982462">
          <w:marLeft w:val="640"/>
          <w:marRight w:val="0"/>
          <w:marTop w:val="0"/>
          <w:marBottom w:val="0"/>
          <w:divBdr>
            <w:top w:val="none" w:sz="0" w:space="0" w:color="auto"/>
            <w:left w:val="none" w:sz="0" w:space="0" w:color="auto"/>
            <w:bottom w:val="none" w:sz="0" w:space="0" w:color="auto"/>
            <w:right w:val="none" w:sz="0" w:space="0" w:color="auto"/>
          </w:divBdr>
        </w:div>
        <w:div w:id="380784279">
          <w:marLeft w:val="640"/>
          <w:marRight w:val="0"/>
          <w:marTop w:val="0"/>
          <w:marBottom w:val="0"/>
          <w:divBdr>
            <w:top w:val="none" w:sz="0" w:space="0" w:color="auto"/>
            <w:left w:val="none" w:sz="0" w:space="0" w:color="auto"/>
            <w:bottom w:val="none" w:sz="0" w:space="0" w:color="auto"/>
            <w:right w:val="none" w:sz="0" w:space="0" w:color="auto"/>
          </w:divBdr>
        </w:div>
        <w:div w:id="1073895169">
          <w:marLeft w:val="640"/>
          <w:marRight w:val="0"/>
          <w:marTop w:val="0"/>
          <w:marBottom w:val="0"/>
          <w:divBdr>
            <w:top w:val="none" w:sz="0" w:space="0" w:color="auto"/>
            <w:left w:val="none" w:sz="0" w:space="0" w:color="auto"/>
            <w:bottom w:val="none" w:sz="0" w:space="0" w:color="auto"/>
            <w:right w:val="none" w:sz="0" w:space="0" w:color="auto"/>
          </w:divBdr>
        </w:div>
        <w:div w:id="877475471">
          <w:marLeft w:val="640"/>
          <w:marRight w:val="0"/>
          <w:marTop w:val="0"/>
          <w:marBottom w:val="0"/>
          <w:divBdr>
            <w:top w:val="none" w:sz="0" w:space="0" w:color="auto"/>
            <w:left w:val="none" w:sz="0" w:space="0" w:color="auto"/>
            <w:bottom w:val="none" w:sz="0" w:space="0" w:color="auto"/>
            <w:right w:val="none" w:sz="0" w:space="0" w:color="auto"/>
          </w:divBdr>
        </w:div>
        <w:div w:id="1512716834">
          <w:marLeft w:val="640"/>
          <w:marRight w:val="0"/>
          <w:marTop w:val="0"/>
          <w:marBottom w:val="0"/>
          <w:divBdr>
            <w:top w:val="none" w:sz="0" w:space="0" w:color="auto"/>
            <w:left w:val="none" w:sz="0" w:space="0" w:color="auto"/>
            <w:bottom w:val="none" w:sz="0" w:space="0" w:color="auto"/>
            <w:right w:val="none" w:sz="0" w:space="0" w:color="auto"/>
          </w:divBdr>
        </w:div>
        <w:div w:id="1401751169">
          <w:marLeft w:val="640"/>
          <w:marRight w:val="0"/>
          <w:marTop w:val="0"/>
          <w:marBottom w:val="0"/>
          <w:divBdr>
            <w:top w:val="none" w:sz="0" w:space="0" w:color="auto"/>
            <w:left w:val="none" w:sz="0" w:space="0" w:color="auto"/>
            <w:bottom w:val="none" w:sz="0" w:space="0" w:color="auto"/>
            <w:right w:val="none" w:sz="0" w:space="0" w:color="auto"/>
          </w:divBdr>
        </w:div>
        <w:div w:id="1905678911">
          <w:marLeft w:val="640"/>
          <w:marRight w:val="0"/>
          <w:marTop w:val="0"/>
          <w:marBottom w:val="0"/>
          <w:divBdr>
            <w:top w:val="none" w:sz="0" w:space="0" w:color="auto"/>
            <w:left w:val="none" w:sz="0" w:space="0" w:color="auto"/>
            <w:bottom w:val="none" w:sz="0" w:space="0" w:color="auto"/>
            <w:right w:val="none" w:sz="0" w:space="0" w:color="auto"/>
          </w:divBdr>
        </w:div>
        <w:div w:id="1767073425">
          <w:marLeft w:val="640"/>
          <w:marRight w:val="0"/>
          <w:marTop w:val="0"/>
          <w:marBottom w:val="0"/>
          <w:divBdr>
            <w:top w:val="none" w:sz="0" w:space="0" w:color="auto"/>
            <w:left w:val="none" w:sz="0" w:space="0" w:color="auto"/>
            <w:bottom w:val="none" w:sz="0" w:space="0" w:color="auto"/>
            <w:right w:val="none" w:sz="0" w:space="0" w:color="auto"/>
          </w:divBdr>
        </w:div>
        <w:div w:id="1312057924">
          <w:marLeft w:val="640"/>
          <w:marRight w:val="0"/>
          <w:marTop w:val="0"/>
          <w:marBottom w:val="0"/>
          <w:divBdr>
            <w:top w:val="none" w:sz="0" w:space="0" w:color="auto"/>
            <w:left w:val="none" w:sz="0" w:space="0" w:color="auto"/>
            <w:bottom w:val="none" w:sz="0" w:space="0" w:color="auto"/>
            <w:right w:val="none" w:sz="0" w:space="0" w:color="auto"/>
          </w:divBdr>
        </w:div>
        <w:div w:id="1008601808">
          <w:marLeft w:val="640"/>
          <w:marRight w:val="0"/>
          <w:marTop w:val="0"/>
          <w:marBottom w:val="0"/>
          <w:divBdr>
            <w:top w:val="none" w:sz="0" w:space="0" w:color="auto"/>
            <w:left w:val="none" w:sz="0" w:space="0" w:color="auto"/>
            <w:bottom w:val="none" w:sz="0" w:space="0" w:color="auto"/>
            <w:right w:val="none" w:sz="0" w:space="0" w:color="auto"/>
          </w:divBdr>
        </w:div>
        <w:div w:id="1115249364">
          <w:marLeft w:val="640"/>
          <w:marRight w:val="0"/>
          <w:marTop w:val="0"/>
          <w:marBottom w:val="0"/>
          <w:divBdr>
            <w:top w:val="none" w:sz="0" w:space="0" w:color="auto"/>
            <w:left w:val="none" w:sz="0" w:space="0" w:color="auto"/>
            <w:bottom w:val="none" w:sz="0" w:space="0" w:color="auto"/>
            <w:right w:val="none" w:sz="0" w:space="0" w:color="auto"/>
          </w:divBdr>
        </w:div>
        <w:div w:id="1820263785">
          <w:marLeft w:val="640"/>
          <w:marRight w:val="0"/>
          <w:marTop w:val="0"/>
          <w:marBottom w:val="0"/>
          <w:divBdr>
            <w:top w:val="none" w:sz="0" w:space="0" w:color="auto"/>
            <w:left w:val="none" w:sz="0" w:space="0" w:color="auto"/>
            <w:bottom w:val="none" w:sz="0" w:space="0" w:color="auto"/>
            <w:right w:val="none" w:sz="0" w:space="0" w:color="auto"/>
          </w:divBdr>
        </w:div>
        <w:div w:id="2069264173">
          <w:marLeft w:val="640"/>
          <w:marRight w:val="0"/>
          <w:marTop w:val="0"/>
          <w:marBottom w:val="0"/>
          <w:divBdr>
            <w:top w:val="none" w:sz="0" w:space="0" w:color="auto"/>
            <w:left w:val="none" w:sz="0" w:space="0" w:color="auto"/>
            <w:bottom w:val="none" w:sz="0" w:space="0" w:color="auto"/>
            <w:right w:val="none" w:sz="0" w:space="0" w:color="auto"/>
          </w:divBdr>
        </w:div>
        <w:div w:id="1575703481">
          <w:marLeft w:val="640"/>
          <w:marRight w:val="0"/>
          <w:marTop w:val="0"/>
          <w:marBottom w:val="0"/>
          <w:divBdr>
            <w:top w:val="none" w:sz="0" w:space="0" w:color="auto"/>
            <w:left w:val="none" w:sz="0" w:space="0" w:color="auto"/>
            <w:bottom w:val="none" w:sz="0" w:space="0" w:color="auto"/>
            <w:right w:val="none" w:sz="0" w:space="0" w:color="auto"/>
          </w:divBdr>
        </w:div>
        <w:div w:id="1771660623">
          <w:marLeft w:val="640"/>
          <w:marRight w:val="0"/>
          <w:marTop w:val="0"/>
          <w:marBottom w:val="0"/>
          <w:divBdr>
            <w:top w:val="none" w:sz="0" w:space="0" w:color="auto"/>
            <w:left w:val="none" w:sz="0" w:space="0" w:color="auto"/>
            <w:bottom w:val="none" w:sz="0" w:space="0" w:color="auto"/>
            <w:right w:val="none" w:sz="0" w:space="0" w:color="auto"/>
          </w:divBdr>
        </w:div>
        <w:div w:id="2028168088">
          <w:marLeft w:val="640"/>
          <w:marRight w:val="0"/>
          <w:marTop w:val="0"/>
          <w:marBottom w:val="0"/>
          <w:divBdr>
            <w:top w:val="none" w:sz="0" w:space="0" w:color="auto"/>
            <w:left w:val="none" w:sz="0" w:space="0" w:color="auto"/>
            <w:bottom w:val="none" w:sz="0" w:space="0" w:color="auto"/>
            <w:right w:val="none" w:sz="0" w:space="0" w:color="auto"/>
          </w:divBdr>
        </w:div>
        <w:div w:id="672730318">
          <w:marLeft w:val="640"/>
          <w:marRight w:val="0"/>
          <w:marTop w:val="0"/>
          <w:marBottom w:val="0"/>
          <w:divBdr>
            <w:top w:val="none" w:sz="0" w:space="0" w:color="auto"/>
            <w:left w:val="none" w:sz="0" w:space="0" w:color="auto"/>
            <w:bottom w:val="none" w:sz="0" w:space="0" w:color="auto"/>
            <w:right w:val="none" w:sz="0" w:space="0" w:color="auto"/>
          </w:divBdr>
        </w:div>
        <w:div w:id="1751584801">
          <w:marLeft w:val="640"/>
          <w:marRight w:val="0"/>
          <w:marTop w:val="0"/>
          <w:marBottom w:val="0"/>
          <w:divBdr>
            <w:top w:val="none" w:sz="0" w:space="0" w:color="auto"/>
            <w:left w:val="none" w:sz="0" w:space="0" w:color="auto"/>
            <w:bottom w:val="none" w:sz="0" w:space="0" w:color="auto"/>
            <w:right w:val="none" w:sz="0" w:space="0" w:color="auto"/>
          </w:divBdr>
        </w:div>
        <w:div w:id="996884192">
          <w:marLeft w:val="640"/>
          <w:marRight w:val="0"/>
          <w:marTop w:val="0"/>
          <w:marBottom w:val="0"/>
          <w:divBdr>
            <w:top w:val="none" w:sz="0" w:space="0" w:color="auto"/>
            <w:left w:val="none" w:sz="0" w:space="0" w:color="auto"/>
            <w:bottom w:val="none" w:sz="0" w:space="0" w:color="auto"/>
            <w:right w:val="none" w:sz="0" w:space="0" w:color="auto"/>
          </w:divBdr>
        </w:div>
        <w:div w:id="1954480714">
          <w:marLeft w:val="640"/>
          <w:marRight w:val="0"/>
          <w:marTop w:val="0"/>
          <w:marBottom w:val="0"/>
          <w:divBdr>
            <w:top w:val="none" w:sz="0" w:space="0" w:color="auto"/>
            <w:left w:val="none" w:sz="0" w:space="0" w:color="auto"/>
            <w:bottom w:val="none" w:sz="0" w:space="0" w:color="auto"/>
            <w:right w:val="none" w:sz="0" w:space="0" w:color="auto"/>
          </w:divBdr>
        </w:div>
        <w:div w:id="917832067">
          <w:marLeft w:val="640"/>
          <w:marRight w:val="0"/>
          <w:marTop w:val="0"/>
          <w:marBottom w:val="0"/>
          <w:divBdr>
            <w:top w:val="none" w:sz="0" w:space="0" w:color="auto"/>
            <w:left w:val="none" w:sz="0" w:space="0" w:color="auto"/>
            <w:bottom w:val="none" w:sz="0" w:space="0" w:color="auto"/>
            <w:right w:val="none" w:sz="0" w:space="0" w:color="auto"/>
          </w:divBdr>
        </w:div>
        <w:div w:id="1725790126">
          <w:marLeft w:val="640"/>
          <w:marRight w:val="0"/>
          <w:marTop w:val="0"/>
          <w:marBottom w:val="0"/>
          <w:divBdr>
            <w:top w:val="none" w:sz="0" w:space="0" w:color="auto"/>
            <w:left w:val="none" w:sz="0" w:space="0" w:color="auto"/>
            <w:bottom w:val="none" w:sz="0" w:space="0" w:color="auto"/>
            <w:right w:val="none" w:sz="0" w:space="0" w:color="auto"/>
          </w:divBdr>
        </w:div>
        <w:div w:id="1745953331">
          <w:marLeft w:val="640"/>
          <w:marRight w:val="0"/>
          <w:marTop w:val="0"/>
          <w:marBottom w:val="0"/>
          <w:divBdr>
            <w:top w:val="none" w:sz="0" w:space="0" w:color="auto"/>
            <w:left w:val="none" w:sz="0" w:space="0" w:color="auto"/>
            <w:bottom w:val="none" w:sz="0" w:space="0" w:color="auto"/>
            <w:right w:val="none" w:sz="0" w:space="0" w:color="auto"/>
          </w:divBdr>
        </w:div>
        <w:div w:id="1206142847">
          <w:marLeft w:val="640"/>
          <w:marRight w:val="0"/>
          <w:marTop w:val="0"/>
          <w:marBottom w:val="0"/>
          <w:divBdr>
            <w:top w:val="none" w:sz="0" w:space="0" w:color="auto"/>
            <w:left w:val="none" w:sz="0" w:space="0" w:color="auto"/>
            <w:bottom w:val="none" w:sz="0" w:space="0" w:color="auto"/>
            <w:right w:val="none" w:sz="0" w:space="0" w:color="auto"/>
          </w:divBdr>
        </w:div>
        <w:div w:id="1862359818">
          <w:marLeft w:val="640"/>
          <w:marRight w:val="0"/>
          <w:marTop w:val="0"/>
          <w:marBottom w:val="0"/>
          <w:divBdr>
            <w:top w:val="none" w:sz="0" w:space="0" w:color="auto"/>
            <w:left w:val="none" w:sz="0" w:space="0" w:color="auto"/>
            <w:bottom w:val="none" w:sz="0" w:space="0" w:color="auto"/>
            <w:right w:val="none" w:sz="0" w:space="0" w:color="auto"/>
          </w:divBdr>
        </w:div>
        <w:div w:id="198396626">
          <w:marLeft w:val="640"/>
          <w:marRight w:val="0"/>
          <w:marTop w:val="0"/>
          <w:marBottom w:val="0"/>
          <w:divBdr>
            <w:top w:val="none" w:sz="0" w:space="0" w:color="auto"/>
            <w:left w:val="none" w:sz="0" w:space="0" w:color="auto"/>
            <w:bottom w:val="none" w:sz="0" w:space="0" w:color="auto"/>
            <w:right w:val="none" w:sz="0" w:space="0" w:color="auto"/>
          </w:divBdr>
        </w:div>
        <w:div w:id="1006134984">
          <w:marLeft w:val="640"/>
          <w:marRight w:val="0"/>
          <w:marTop w:val="0"/>
          <w:marBottom w:val="0"/>
          <w:divBdr>
            <w:top w:val="none" w:sz="0" w:space="0" w:color="auto"/>
            <w:left w:val="none" w:sz="0" w:space="0" w:color="auto"/>
            <w:bottom w:val="none" w:sz="0" w:space="0" w:color="auto"/>
            <w:right w:val="none" w:sz="0" w:space="0" w:color="auto"/>
          </w:divBdr>
        </w:div>
        <w:div w:id="700328312">
          <w:marLeft w:val="640"/>
          <w:marRight w:val="0"/>
          <w:marTop w:val="0"/>
          <w:marBottom w:val="0"/>
          <w:divBdr>
            <w:top w:val="none" w:sz="0" w:space="0" w:color="auto"/>
            <w:left w:val="none" w:sz="0" w:space="0" w:color="auto"/>
            <w:bottom w:val="none" w:sz="0" w:space="0" w:color="auto"/>
            <w:right w:val="none" w:sz="0" w:space="0" w:color="auto"/>
          </w:divBdr>
        </w:div>
        <w:div w:id="739906745">
          <w:marLeft w:val="640"/>
          <w:marRight w:val="0"/>
          <w:marTop w:val="0"/>
          <w:marBottom w:val="0"/>
          <w:divBdr>
            <w:top w:val="none" w:sz="0" w:space="0" w:color="auto"/>
            <w:left w:val="none" w:sz="0" w:space="0" w:color="auto"/>
            <w:bottom w:val="none" w:sz="0" w:space="0" w:color="auto"/>
            <w:right w:val="none" w:sz="0" w:space="0" w:color="auto"/>
          </w:divBdr>
        </w:div>
        <w:div w:id="346567688">
          <w:marLeft w:val="640"/>
          <w:marRight w:val="0"/>
          <w:marTop w:val="0"/>
          <w:marBottom w:val="0"/>
          <w:divBdr>
            <w:top w:val="none" w:sz="0" w:space="0" w:color="auto"/>
            <w:left w:val="none" w:sz="0" w:space="0" w:color="auto"/>
            <w:bottom w:val="none" w:sz="0" w:space="0" w:color="auto"/>
            <w:right w:val="none" w:sz="0" w:space="0" w:color="auto"/>
          </w:divBdr>
        </w:div>
        <w:div w:id="1979531824">
          <w:marLeft w:val="640"/>
          <w:marRight w:val="0"/>
          <w:marTop w:val="0"/>
          <w:marBottom w:val="0"/>
          <w:divBdr>
            <w:top w:val="none" w:sz="0" w:space="0" w:color="auto"/>
            <w:left w:val="none" w:sz="0" w:space="0" w:color="auto"/>
            <w:bottom w:val="none" w:sz="0" w:space="0" w:color="auto"/>
            <w:right w:val="none" w:sz="0" w:space="0" w:color="auto"/>
          </w:divBdr>
        </w:div>
        <w:div w:id="2044741557">
          <w:marLeft w:val="640"/>
          <w:marRight w:val="0"/>
          <w:marTop w:val="0"/>
          <w:marBottom w:val="0"/>
          <w:divBdr>
            <w:top w:val="none" w:sz="0" w:space="0" w:color="auto"/>
            <w:left w:val="none" w:sz="0" w:space="0" w:color="auto"/>
            <w:bottom w:val="none" w:sz="0" w:space="0" w:color="auto"/>
            <w:right w:val="none" w:sz="0" w:space="0" w:color="auto"/>
          </w:divBdr>
        </w:div>
        <w:div w:id="1926257899">
          <w:marLeft w:val="640"/>
          <w:marRight w:val="0"/>
          <w:marTop w:val="0"/>
          <w:marBottom w:val="0"/>
          <w:divBdr>
            <w:top w:val="none" w:sz="0" w:space="0" w:color="auto"/>
            <w:left w:val="none" w:sz="0" w:space="0" w:color="auto"/>
            <w:bottom w:val="none" w:sz="0" w:space="0" w:color="auto"/>
            <w:right w:val="none" w:sz="0" w:space="0" w:color="auto"/>
          </w:divBdr>
        </w:div>
        <w:div w:id="1023897603">
          <w:marLeft w:val="640"/>
          <w:marRight w:val="0"/>
          <w:marTop w:val="0"/>
          <w:marBottom w:val="0"/>
          <w:divBdr>
            <w:top w:val="none" w:sz="0" w:space="0" w:color="auto"/>
            <w:left w:val="none" w:sz="0" w:space="0" w:color="auto"/>
            <w:bottom w:val="none" w:sz="0" w:space="0" w:color="auto"/>
            <w:right w:val="none" w:sz="0" w:space="0" w:color="auto"/>
          </w:divBdr>
        </w:div>
        <w:div w:id="1769931620">
          <w:marLeft w:val="640"/>
          <w:marRight w:val="0"/>
          <w:marTop w:val="0"/>
          <w:marBottom w:val="0"/>
          <w:divBdr>
            <w:top w:val="none" w:sz="0" w:space="0" w:color="auto"/>
            <w:left w:val="none" w:sz="0" w:space="0" w:color="auto"/>
            <w:bottom w:val="none" w:sz="0" w:space="0" w:color="auto"/>
            <w:right w:val="none" w:sz="0" w:space="0" w:color="auto"/>
          </w:divBdr>
        </w:div>
      </w:divsChild>
    </w:div>
    <w:div w:id="1581938979">
      <w:bodyDiv w:val="1"/>
      <w:marLeft w:val="0"/>
      <w:marRight w:val="0"/>
      <w:marTop w:val="0"/>
      <w:marBottom w:val="0"/>
      <w:divBdr>
        <w:top w:val="none" w:sz="0" w:space="0" w:color="auto"/>
        <w:left w:val="none" w:sz="0" w:space="0" w:color="auto"/>
        <w:bottom w:val="none" w:sz="0" w:space="0" w:color="auto"/>
        <w:right w:val="none" w:sz="0" w:space="0" w:color="auto"/>
      </w:divBdr>
      <w:divsChild>
        <w:div w:id="437679097">
          <w:marLeft w:val="640"/>
          <w:marRight w:val="0"/>
          <w:marTop w:val="0"/>
          <w:marBottom w:val="0"/>
          <w:divBdr>
            <w:top w:val="none" w:sz="0" w:space="0" w:color="auto"/>
            <w:left w:val="none" w:sz="0" w:space="0" w:color="auto"/>
            <w:bottom w:val="none" w:sz="0" w:space="0" w:color="auto"/>
            <w:right w:val="none" w:sz="0" w:space="0" w:color="auto"/>
          </w:divBdr>
        </w:div>
        <w:div w:id="13502052">
          <w:marLeft w:val="640"/>
          <w:marRight w:val="0"/>
          <w:marTop w:val="0"/>
          <w:marBottom w:val="0"/>
          <w:divBdr>
            <w:top w:val="none" w:sz="0" w:space="0" w:color="auto"/>
            <w:left w:val="none" w:sz="0" w:space="0" w:color="auto"/>
            <w:bottom w:val="none" w:sz="0" w:space="0" w:color="auto"/>
            <w:right w:val="none" w:sz="0" w:space="0" w:color="auto"/>
          </w:divBdr>
        </w:div>
        <w:div w:id="1350447458">
          <w:marLeft w:val="640"/>
          <w:marRight w:val="0"/>
          <w:marTop w:val="0"/>
          <w:marBottom w:val="0"/>
          <w:divBdr>
            <w:top w:val="none" w:sz="0" w:space="0" w:color="auto"/>
            <w:left w:val="none" w:sz="0" w:space="0" w:color="auto"/>
            <w:bottom w:val="none" w:sz="0" w:space="0" w:color="auto"/>
            <w:right w:val="none" w:sz="0" w:space="0" w:color="auto"/>
          </w:divBdr>
        </w:div>
        <w:div w:id="1876769317">
          <w:marLeft w:val="640"/>
          <w:marRight w:val="0"/>
          <w:marTop w:val="0"/>
          <w:marBottom w:val="0"/>
          <w:divBdr>
            <w:top w:val="none" w:sz="0" w:space="0" w:color="auto"/>
            <w:left w:val="none" w:sz="0" w:space="0" w:color="auto"/>
            <w:bottom w:val="none" w:sz="0" w:space="0" w:color="auto"/>
            <w:right w:val="none" w:sz="0" w:space="0" w:color="auto"/>
          </w:divBdr>
        </w:div>
        <w:div w:id="1861704457">
          <w:marLeft w:val="640"/>
          <w:marRight w:val="0"/>
          <w:marTop w:val="0"/>
          <w:marBottom w:val="0"/>
          <w:divBdr>
            <w:top w:val="none" w:sz="0" w:space="0" w:color="auto"/>
            <w:left w:val="none" w:sz="0" w:space="0" w:color="auto"/>
            <w:bottom w:val="none" w:sz="0" w:space="0" w:color="auto"/>
            <w:right w:val="none" w:sz="0" w:space="0" w:color="auto"/>
          </w:divBdr>
        </w:div>
        <w:div w:id="933630388">
          <w:marLeft w:val="640"/>
          <w:marRight w:val="0"/>
          <w:marTop w:val="0"/>
          <w:marBottom w:val="0"/>
          <w:divBdr>
            <w:top w:val="none" w:sz="0" w:space="0" w:color="auto"/>
            <w:left w:val="none" w:sz="0" w:space="0" w:color="auto"/>
            <w:bottom w:val="none" w:sz="0" w:space="0" w:color="auto"/>
            <w:right w:val="none" w:sz="0" w:space="0" w:color="auto"/>
          </w:divBdr>
        </w:div>
        <w:div w:id="1215854036">
          <w:marLeft w:val="640"/>
          <w:marRight w:val="0"/>
          <w:marTop w:val="0"/>
          <w:marBottom w:val="0"/>
          <w:divBdr>
            <w:top w:val="none" w:sz="0" w:space="0" w:color="auto"/>
            <w:left w:val="none" w:sz="0" w:space="0" w:color="auto"/>
            <w:bottom w:val="none" w:sz="0" w:space="0" w:color="auto"/>
            <w:right w:val="none" w:sz="0" w:space="0" w:color="auto"/>
          </w:divBdr>
        </w:div>
        <w:div w:id="402265187">
          <w:marLeft w:val="640"/>
          <w:marRight w:val="0"/>
          <w:marTop w:val="0"/>
          <w:marBottom w:val="0"/>
          <w:divBdr>
            <w:top w:val="none" w:sz="0" w:space="0" w:color="auto"/>
            <w:left w:val="none" w:sz="0" w:space="0" w:color="auto"/>
            <w:bottom w:val="none" w:sz="0" w:space="0" w:color="auto"/>
            <w:right w:val="none" w:sz="0" w:space="0" w:color="auto"/>
          </w:divBdr>
        </w:div>
        <w:div w:id="1875655941">
          <w:marLeft w:val="640"/>
          <w:marRight w:val="0"/>
          <w:marTop w:val="0"/>
          <w:marBottom w:val="0"/>
          <w:divBdr>
            <w:top w:val="none" w:sz="0" w:space="0" w:color="auto"/>
            <w:left w:val="none" w:sz="0" w:space="0" w:color="auto"/>
            <w:bottom w:val="none" w:sz="0" w:space="0" w:color="auto"/>
            <w:right w:val="none" w:sz="0" w:space="0" w:color="auto"/>
          </w:divBdr>
        </w:div>
        <w:div w:id="1802185908">
          <w:marLeft w:val="640"/>
          <w:marRight w:val="0"/>
          <w:marTop w:val="0"/>
          <w:marBottom w:val="0"/>
          <w:divBdr>
            <w:top w:val="none" w:sz="0" w:space="0" w:color="auto"/>
            <w:left w:val="none" w:sz="0" w:space="0" w:color="auto"/>
            <w:bottom w:val="none" w:sz="0" w:space="0" w:color="auto"/>
            <w:right w:val="none" w:sz="0" w:space="0" w:color="auto"/>
          </w:divBdr>
        </w:div>
        <w:div w:id="1430346959">
          <w:marLeft w:val="640"/>
          <w:marRight w:val="0"/>
          <w:marTop w:val="0"/>
          <w:marBottom w:val="0"/>
          <w:divBdr>
            <w:top w:val="none" w:sz="0" w:space="0" w:color="auto"/>
            <w:left w:val="none" w:sz="0" w:space="0" w:color="auto"/>
            <w:bottom w:val="none" w:sz="0" w:space="0" w:color="auto"/>
            <w:right w:val="none" w:sz="0" w:space="0" w:color="auto"/>
          </w:divBdr>
        </w:div>
        <w:div w:id="108278758">
          <w:marLeft w:val="640"/>
          <w:marRight w:val="0"/>
          <w:marTop w:val="0"/>
          <w:marBottom w:val="0"/>
          <w:divBdr>
            <w:top w:val="none" w:sz="0" w:space="0" w:color="auto"/>
            <w:left w:val="none" w:sz="0" w:space="0" w:color="auto"/>
            <w:bottom w:val="none" w:sz="0" w:space="0" w:color="auto"/>
            <w:right w:val="none" w:sz="0" w:space="0" w:color="auto"/>
          </w:divBdr>
        </w:div>
        <w:div w:id="1062144786">
          <w:marLeft w:val="640"/>
          <w:marRight w:val="0"/>
          <w:marTop w:val="0"/>
          <w:marBottom w:val="0"/>
          <w:divBdr>
            <w:top w:val="none" w:sz="0" w:space="0" w:color="auto"/>
            <w:left w:val="none" w:sz="0" w:space="0" w:color="auto"/>
            <w:bottom w:val="none" w:sz="0" w:space="0" w:color="auto"/>
            <w:right w:val="none" w:sz="0" w:space="0" w:color="auto"/>
          </w:divBdr>
        </w:div>
        <w:div w:id="1594506268">
          <w:marLeft w:val="640"/>
          <w:marRight w:val="0"/>
          <w:marTop w:val="0"/>
          <w:marBottom w:val="0"/>
          <w:divBdr>
            <w:top w:val="none" w:sz="0" w:space="0" w:color="auto"/>
            <w:left w:val="none" w:sz="0" w:space="0" w:color="auto"/>
            <w:bottom w:val="none" w:sz="0" w:space="0" w:color="auto"/>
            <w:right w:val="none" w:sz="0" w:space="0" w:color="auto"/>
          </w:divBdr>
        </w:div>
        <w:div w:id="1125924169">
          <w:marLeft w:val="640"/>
          <w:marRight w:val="0"/>
          <w:marTop w:val="0"/>
          <w:marBottom w:val="0"/>
          <w:divBdr>
            <w:top w:val="none" w:sz="0" w:space="0" w:color="auto"/>
            <w:left w:val="none" w:sz="0" w:space="0" w:color="auto"/>
            <w:bottom w:val="none" w:sz="0" w:space="0" w:color="auto"/>
            <w:right w:val="none" w:sz="0" w:space="0" w:color="auto"/>
          </w:divBdr>
        </w:div>
        <w:div w:id="236551339">
          <w:marLeft w:val="640"/>
          <w:marRight w:val="0"/>
          <w:marTop w:val="0"/>
          <w:marBottom w:val="0"/>
          <w:divBdr>
            <w:top w:val="none" w:sz="0" w:space="0" w:color="auto"/>
            <w:left w:val="none" w:sz="0" w:space="0" w:color="auto"/>
            <w:bottom w:val="none" w:sz="0" w:space="0" w:color="auto"/>
            <w:right w:val="none" w:sz="0" w:space="0" w:color="auto"/>
          </w:divBdr>
        </w:div>
        <w:div w:id="405223691">
          <w:marLeft w:val="640"/>
          <w:marRight w:val="0"/>
          <w:marTop w:val="0"/>
          <w:marBottom w:val="0"/>
          <w:divBdr>
            <w:top w:val="none" w:sz="0" w:space="0" w:color="auto"/>
            <w:left w:val="none" w:sz="0" w:space="0" w:color="auto"/>
            <w:bottom w:val="none" w:sz="0" w:space="0" w:color="auto"/>
            <w:right w:val="none" w:sz="0" w:space="0" w:color="auto"/>
          </w:divBdr>
        </w:div>
        <w:div w:id="46955678">
          <w:marLeft w:val="640"/>
          <w:marRight w:val="0"/>
          <w:marTop w:val="0"/>
          <w:marBottom w:val="0"/>
          <w:divBdr>
            <w:top w:val="none" w:sz="0" w:space="0" w:color="auto"/>
            <w:left w:val="none" w:sz="0" w:space="0" w:color="auto"/>
            <w:bottom w:val="none" w:sz="0" w:space="0" w:color="auto"/>
            <w:right w:val="none" w:sz="0" w:space="0" w:color="auto"/>
          </w:divBdr>
        </w:div>
        <w:div w:id="764765558">
          <w:marLeft w:val="640"/>
          <w:marRight w:val="0"/>
          <w:marTop w:val="0"/>
          <w:marBottom w:val="0"/>
          <w:divBdr>
            <w:top w:val="none" w:sz="0" w:space="0" w:color="auto"/>
            <w:left w:val="none" w:sz="0" w:space="0" w:color="auto"/>
            <w:bottom w:val="none" w:sz="0" w:space="0" w:color="auto"/>
            <w:right w:val="none" w:sz="0" w:space="0" w:color="auto"/>
          </w:divBdr>
        </w:div>
        <w:div w:id="763696619">
          <w:marLeft w:val="640"/>
          <w:marRight w:val="0"/>
          <w:marTop w:val="0"/>
          <w:marBottom w:val="0"/>
          <w:divBdr>
            <w:top w:val="none" w:sz="0" w:space="0" w:color="auto"/>
            <w:left w:val="none" w:sz="0" w:space="0" w:color="auto"/>
            <w:bottom w:val="none" w:sz="0" w:space="0" w:color="auto"/>
            <w:right w:val="none" w:sz="0" w:space="0" w:color="auto"/>
          </w:divBdr>
        </w:div>
        <w:div w:id="1033729001">
          <w:marLeft w:val="640"/>
          <w:marRight w:val="0"/>
          <w:marTop w:val="0"/>
          <w:marBottom w:val="0"/>
          <w:divBdr>
            <w:top w:val="none" w:sz="0" w:space="0" w:color="auto"/>
            <w:left w:val="none" w:sz="0" w:space="0" w:color="auto"/>
            <w:bottom w:val="none" w:sz="0" w:space="0" w:color="auto"/>
            <w:right w:val="none" w:sz="0" w:space="0" w:color="auto"/>
          </w:divBdr>
        </w:div>
        <w:div w:id="410350464">
          <w:marLeft w:val="640"/>
          <w:marRight w:val="0"/>
          <w:marTop w:val="0"/>
          <w:marBottom w:val="0"/>
          <w:divBdr>
            <w:top w:val="none" w:sz="0" w:space="0" w:color="auto"/>
            <w:left w:val="none" w:sz="0" w:space="0" w:color="auto"/>
            <w:bottom w:val="none" w:sz="0" w:space="0" w:color="auto"/>
            <w:right w:val="none" w:sz="0" w:space="0" w:color="auto"/>
          </w:divBdr>
        </w:div>
        <w:div w:id="1689139619">
          <w:marLeft w:val="640"/>
          <w:marRight w:val="0"/>
          <w:marTop w:val="0"/>
          <w:marBottom w:val="0"/>
          <w:divBdr>
            <w:top w:val="none" w:sz="0" w:space="0" w:color="auto"/>
            <w:left w:val="none" w:sz="0" w:space="0" w:color="auto"/>
            <w:bottom w:val="none" w:sz="0" w:space="0" w:color="auto"/>
            <w:right w:val="none" w:sz="0" w:space="0" w:color="auto"/>
          </w:divBdr>
        </w:div>
        <w:div w:id="1792821430">
          <w:marLeft w:val="640"/>
          <w:marRight w:val="0"/>
          <w:marTop w:val="0"/>
          <w:marBottom w:val="0"/>
          <w:divBdr>
            <w:top w:val="none" w:sz="0" w:space="0" w:color="auto"/>
            <w:left w:val="none" w:sz="0" w:space="0" w:color="auto"/>
            <w:bottom w:val="none" w:sz="0" w:space="0" w:color="auto"/>
            <w:right w:val="none" w:sz="0" w:space="0" w:color="auto"/>
          </w:divBdr>
        </w:div>
        <w:div w:id="1781148577">
          <w:marLeft w:val="640"/>
          <w:marRight w:val="0"/>
          <w:marTop w:val="0"/>
          <w:marBottom w:val="0"/>
          <w:divBdr>
            <w:top w:val="none" w:sz="0" w:space="0" w:color="auto"/>
            <w:left w:val="none" w:sz="0" w:space="0" w:color="auto"/>
            <w:bottom w:val="none" w:sz="0" w:space="0" w:color="auto"/>
            <w:right w:val="none" w:sz="0" w:space="0" w:color="auto"/>
          </w:divBdr>
        </w:div>
        <w:div w:id="1565678181">
          <w:marLeft w:val="640"/>
          <w:marRight w:val="0"/>
          <w:marTop w:val="0"/>
          <w:marBottom w:val="0"/>
          <w:divBdr>
            <w:top w:val="none" w:sz="0" w:space="0" w:color="auto"/>
            <w:left w:val="none" w:sz="0" w:space="0" w:color="auto"/>
            <w:bottom w:val="none" w:sz="0" w:space="0" w:color="auto"/>
            <w:right w:val="none" w:sz="0" w:space="0" w:color="auto"/>
          </w:divBdr>
        </w:div>
        <w:div w:id="1251507626">
          <w:marLeft w:val="640"/>
          <w:marRight w:val="0"/>
          <w:marTop w:val="0"/>
          <w:marBottom w:val="0"/>
          <w:divBdr>
            <w:top w:val="none" w:sz="0" w:space="0" w:color="auto"/>
            <w:left w:val="none" w:sz="0" w:space="0" w:color="auto"/>
            <w:bottom w:val="none" w:sz="0" w:space="0" w:color="auto"/>
            <w:right w:val="none" w:sz="0" w:space="0" w:color="auto"/>
          </w:divBdr>
        </w:div>
        <w:div w:id="763183683">
          <w:marLeft w:val="640"/>
          <w:marRight w:val="0"/>
          <w:marTop w:val="0"/>
          <w:marBottom w:val="0"/>
          <w:divBdr>
            <w:top w:val="none" w:sz="0" w:space="0" w:color="auto"/>
            <w:left w:val="none" w:sz="0" w:space="0" w:color="auto"/>
            <w:bottom w:val="none" w:sz="0" w:space="0" w:color="auto"/>
            <w:right w:val="none" w:sz="0" w:space="0" w:color="auto"/>
          </w:divBdr>
        </w:div>
        <w:div w:id="1331451167">
          <w:marLeft w:val="640"/>
          <w:marRight w:val="0"/>
          <w:marTop w:val="0"/>
          <w:marBottom w:val="0"/>
          <w:divBdr>
            <w:top w:val="none" w:sz="0" w:space="0" w:color="auto"/>
            <w:left w:val="none" w:sz="0" w:space="0" w:color="auto"/>
            <w:bottom w:val="none" w:sz="0" w:space="0" w:color="auto"/>
            <w:right w:val="none" w:sz="0" w:space="0" w:color="auto"/>
          </w:divBdr>
        </w:div>
        <w:div w:id="2000885107">
          <w:marLeft w:val="640"/>
          <w:marRight w:val="0"/>
          <w:marTop w:val="0"/>
          <w:marBottom w:val="0"/>
          <w:divBdr>
            <w:top w:val="none" w:sz="0" w:space="0" w:color="auto"/>
            <w:left w:val="none" w:sz="0" w:space="0" w:color="auto"/>
            <w:bottom w:val="none" w:sz="0" w:space="0" w:color="auto"/>
            <w:right w:val="none" w:sz="0" w:space="0" w:color="auto"/>
          </w:divBdr>
        </w:div>
        <w:div w:id="504394976">
          <w:marLeft w:val="640"/>
          <w:marRight w:val="0"/>
          <w:marTop w:val="0"/>
          <w:marBottom w:val="0"/>
          <w:divBdr>
            <w:top w:val="none" w:sz="0" w:space="0" w:color="auto"/>
            <w:left w:val="none" w:sz="0" w:space="0" w:color="auto"/>
            <w:bottom w:val="none" w:sz="0" w:space="0" w:color="auto"/>
            <w:right w:val="none" w:sz="0" w:space="0" w:color="auto"/>
          </w:divBdr>
        </w:div>
        <w:div w:id="1883202876">
          <w:marLeft w:val="640"/>
          <w:marRight w:val="0"/>
          <w:marTop w:val="0"/>
          <w:marBottom w:val="0"/>
          <w:divBdr>
            <w:top w:val="none" w:sz="0" w:space="0" w:color="auto"/>
            <w:left w:val="none" w:sz="0" w:space="0" w:color="auto"/>
            <w:bottom w:val="none" w:sz="0" w:space="0" w:color="auto"/>
            <w:right w:val="none" w:sz="0" w:space="0" w:color="auto"/>
          </w:divBdr>
        </w:div>
        <w:div w:id="741220648">
          <w:marLeft w:val="640"/>
          <w:marRight w:val="0"/>
          <w:marTop w:val="0"/>
          <w:marBottom w:val="0"/>
          <w:divBdr>
            <w:top w:val="none" w:sz="0" w:space="0" w:color="auto"/>
            <w:left w:val="none" w:sz="0" w:space="0" w:color="auto"/>
            <w:bottom w:val="none" w:sz="0" w:space="0" w:color="auto"/>
            <w:right w:val="none" w:sz="0" w:space="0" w:color="auto"/>
          </w:divBdr>
        </w:div>
        <w:div w:id="894658746">
          <w:marLeft w:val="640"/>
          <w:marRight w:val="0"/>
          <w:marTop w:val="0"/>
          <w:marBottom w:val="0"/>
          <w:divBdr>
            <w:top w:val="none" w:sz="0" w:space="0" w:color="auto"/>
            <w:left w:val="none" w:sz="0" w:space="0" w:color="auto"/>
            <w:bottom w:val="none" w:sz="0" w:space="0" w:color="auto"/>
            <w:right w:val="none" w:sz="0" w:space="0" w:color="auto"/>
          </w:divBdr>
        </w:div>
        <w:div w:id="554705972">
          <w:marLeft w:val="640"/>
          <w:marRight w:val="0"/>
          <w:marTop w:val="0"/>
          <w:marBottom w:val="0"/>
          <w:divBdr>
            <w:top w:val="none" w:sz="0" w:space="0" w:color="auto"/>
            <w:left w:val="none" w:sz="0" w:space="0" w:color="auto"/>
            <w:bottom w:val="none" w:sz="0" w:space="0" w:color="auto"/>
            <w:right w:val="none" w:sz="0" w:space="0" w:color="auto"/>
          </w:divBdr>
        </w:div>
        <w:div w:id="384984110">
          <w:marLeft w:val="640"/>
          <w:marRight w:val="0"/>
          <w:marTop w:val="0"/>
          <w:marBottom w:val="0"/>
          <w:divBdr>
            <w:top w:val="none" w:sz="0" w:space="0" w:color="auto"/>
            <w:left w:val="none" w:sz="0" w:space="0" w:color="auto"/>
            <w:bottom w:val="none" w:sz="0" w:space="0" w:color="auto"/>
            <w:right w:val="none" w:sz="0" w:space="0" w:color="auto"/>
          </w:divBdr>
        </w:div>
        <w:div w:id="1820993734">
          <w:marLeft w:val="640"/>
          <w:marRight w:val="0"/>
          <w:marTop w:val="0"/>
          <w:marBottom w:val="0"/>
          <w:divBdr>
            <w:top w:val="none" w:sz="0" w:space="0" w:color="auto"/>
            <w:left w:val="none" w:sz="0" w:space="0" w:color="auto"/>
            <w:bottom w:val="none" w:sz="0" w:space="0" w:color="auto"/>
            <w:right w:val="none" w:sz="0" w:space="0" w:color="auto"/>
          </w:divBdr>
        </w:div>
        <w:div w:id="1647736053">
          <w:marLeft w:val="640"/>
          <w:marRight w:val="0"/>
          <w:marTop w:val="0"/>
          <w:marBottom w:val="0"/>
          <w:divBdr>
            <w:top w:val="none" w:sz="0" w:space="0" w:color="auto"/>
            <w:left w:val="none" w:sz="0" w:space="0" w:color="auto"/>
            <w:bottom w:val="none" w:sz="0" w:space="0" w:color="auto"/>
            <w:right w:val="none" w:sz="0" w:space="0" w:color="auto"/>
          </w:divBdr>
        </w:div>
        <w:div w:id="811482800">
          <w:marLeft w:val="640"/>
          <w:marRight w:val="0"/>
          <w:marTop w:val="0"/>
          <w:marBottom w:val="0"/>
          <w:divBdr>
            <w:top w:val="none" w:sz="0" w:space="0" w:color="auto"/>
            <w:left w:val="none" w:sz="0" w:space="0" w:color="auto"/>
            <w:bottom w:val="none" w:sz="0" w:space="0" w:color="auto"/>
            <w:right w:val="none" w:sz="0" w:space="0" w:color="auto"/>
          </w:divBdr>
        </w:div>
        <w:div w:id="1974753513">
          <w:marLeft w:val="640"/>
          <w:marRight w:val="0"/>
          <w:marTop w:val="0"/>
          <w:marBottom w:val="0"/>
          <w:divBdr>
            <w:top w:val="none" w:sz="0" w:space="0" w:color="auto"/>
            <w:left w:val="none" w:sz="0" w:space="0" w:color="auto"/>
            <w:bottom w:val="none" w:sz="0" w:space="0" w:color="auto"/>
            <w:right w:val="none" w:sz="0" w:space="0" w:color="auto"/>
          </w:divBdr>
        </w:div>
        <w:div w:id="1581518572">
          <w:marLeft w:val="640"/>
          <w:marRight w:val="0"/>
          <w:marTop w:val="0"/>
          <w:marBottom w:val="0"/>
          <w:divBdr>
            <w:top w:val="none" w:sz="0" w:space="0" w:color="auto"/>
            <w:left w:val="none" w:sz="0" w:space="0" w:color="auto"/>
            <w:bottom w:val="none" w:sz="0" w:space="0" w:color="auto"/>
            <w:right w:val="none" w:sz="0" w:space="0" w:color="auto"/>
          </w:divBdr>
        </w:div>
        <w:div w:id="1325161520">
          <w:marLeft w:val="640"/>
          <w:marRight w:val="0"/>
          <w:marTop w:val="0"/>
          <w:marBottom w:val="0"/>
          <w:divBdr>
            <w:top w:val="none" w:sz="0" w:space="0" w:color="auto"/>
            <w:left w:val="none" w:sz="0" w:space="0" w:color="auto"/>
            <w:bottom w:val="none" w:sz="0" w:space="0" w:color="auto"/>
            <w:right w:val="none" w:sz="0" w:space="0" w:color="auto"/>
          </w:divBdr>
        </w:div>
        <w:div w:id="849412684">
          <w:marLeft w:val="640"/>
          <w:marRight w:val="0"/>
          <w:marTop w:val="0"/>
          <w:marBottom w:val="0"/>
          <w:divBdr>
            <w:top w:val="none" w:sz="0" w:space="0" w:color="auto"/>
            <w:left w:val="none" w:sz="0" w:space="0" w:color="auto"/>
            <w:bottom w:val="none" w:sz="0" w:space="0" w:color="auto"/>
            <w:right w:val="none" w:sz="0" w:space="0" w:color="auto"/>
          </w:divBdr>
        </w:div>
        <w:div w:id="111674010">
          <w:marLeft w:val="640"/>
          <w:marRight w:val="0"/>
          <w:marTop w:val="0"/>
          <w:marBottom w:val="0"/>
          <w:divBdr>
            <w:top w:val="none" w:sz="0" w:space="0" w:color="auto"/>
            <w:left w:val="none" w:sz="0" w:space="0" w:color="auto"/>
            <w:bottom w:val="none" w:sz="0" w:space="0" w:color="auto"/>
            <w:right w:val="none" w:sz="0" w:space="0" w:color="auto"/>
          </w:divBdr>
        </w:div>
        <w:div w:id="1884096018">
          <w:marLeft w:val="640"/>
          <w:marRight w:val="0"/>
          <w:marTop w:val="0"/>
          <w:marBottom w:val="0"/>
          <w:divBdr>
            <w:top w:val="none" w:sz="0" w:space="0" w:color="auto"/>
            <w:left w:val="none" w:sz="0" w:space="0" w:color="auto"/>
            <w:bottom w:val="none" w:sz="0" w:space="0" w:color="auto"/>
            <w:right w:val="none" w:sz="0" w:space="0" w:color="auto"/>
          </w:divBdr>
        </w:div>
        <w:div w:id="353456959">
          <w:marLeft w:val="640"/>
          <w:marRight w:val="0"/>
          <w:marTop w:val="0"/>
          <w:marBottom w:val="0"/>
          <w:divBdr>
            <w:top w:val="none" w:sz="0" w:space="0" w:color="auto"/>
            <w:left w:val="none" w:sz="0" w:space="0" w:color="auto"/>
            <w:bottom w:val="none" w:sz="0" w:space="0" w:color="auto"/>
            <w:right w:val="none" w:sz="0" w:space="0" w:color="auto"/>
          </w:divBdr>
        </w:div>
        <w:div w:id="2090419529">
          <w:marLeft w:val="640"/>
          <w:marRight w:val="0"/>
          <w:marTop w:val="0"/>
          <w:marBottom w:val="0"/>
          <w:divBdr>
            <w:top w:val="none" w:sz="0" w:space="0" w:color="auto"/>
            <w:left w:val="none" w:sz="0" w:space="0" w:color="auto"/>
            <w:bottom w:val="none" w:sz="0" w:space="0" w:color="auto"/>
            <w:right w:val="none" w:sz="0" w:space="0" w:color="auto"/>
          </w:divBdr>
        </w:div>
        <w:div w:id="1616257332">
          <w:marLeft w:val="640"/>
          <w:marRight w:val="0"/>
          <w:marTop w:val="0"/>
          <w:marBottom w:val="0"/>
          <w:divBdr>
            <w:top w:val="none" w:sz="0" w:space="0" w:color="auto"/>
            <w:left w:val="none" w:sz="0" w:space="0" w:color="auto"/>
            <w:bottom w:val="none" w:sz="0" w:space="0" w:color="auto"/>
            <w:right w:val="none" w:sz="0" w:space="0" w:color="auto"/>
          </w:divBdr>
        </w:div>
        <w:div w:id="74018304">
          <w:marLeft w:val="640"/>
          <w:marRight w:val="0"/>
          <w:marTop w:val="0"/>
          <w:marBottom w:val="0"/>
          <w:divBdr>
            <w:top w:val="none" w:sz="0" w:space="0" w:color="auto"/>
            <w:left w:val="none" w:sz="0" w:space="0" w:color="auto"/>
            <w:bottom w:val="none" w:sz="0" w:space="0" w:color="auto"/>
            <w:right w:val="none" w:sz="0" w:space="0" w:color="auto"/>
          </w:divBdr>
        </w:div>
        <w:div w:id="613292666">
          <w:marLeft w:val="640"/>
          <w:marRight w:val="0"/>
          <w:marTop w:val="0"/>
          <w:marBottom w:val="0"/>
          <w:divBdr>
            <w:top w:val="none" w:sz="0" w:space="0" w:color="auto"/>
            <w:left w:val="none" w:sz="0" w:space="0" w:color="auto"/>
            <w:bottom w:val="none" w:sz="0" w:space="0" w:color="auto"/>
            <w:right w:val="none" w:sz="0" w:space="0" w:color="auto"/>
          </w:divBdr>
        </w:div>
        <w:div w:id="1657101375">
          <w:marLeft w:val="640"/>
          <w:marRight w:val="0"/>
          <w:marTop w:val="0"/>
          <w:marBottom w:val="0"/>
          <w:divBdr>
            <w:top w:val="none" w:sz="0" w:space="0" w:color="auto"/>
            <w:left w:val="none" w:sz="0" w:space="0" w:color="auto"/>
            <w:bottom w:val="none" w:sz="0" w:space="0" w:color="auto"/>
            <w:right w:val="none" w:sz="0" w:space="0" w:color="auto"/>
          </w:divBdr>
        </w:div>
        <w:div w:id="1642229278">
          <w:marLeft w:val="640"/>
          <w:marRight w:val="0"/>
          <w:marTop w:val="0"/>
          <w:marBottom w:val="0"/>
          <w:divBdr>
            <w:top w:val="none" w:sz="0" w:space="0" w:color="auto"/>
            <w:left w:val="none" w:sz="0" w:space="0" w:color="auto"/>
            <w:bottom w:val="none" w:sz="0" w:space="0" w:color="auto"/>
            <w:right w:val="none" w:sz="0" w:space="0" w:color="auto"/>
          </w:divBdr>
        </w:div>
        <w:div w:id="1457790941">
          <w:marLeft w:val="640"/>
          <w:marRight w:val="0"/>
          <w:marTop w:val="0"/>
          <w:marBottom w:val="0"/>
          <w:divBdr>
            <w:top w:val="none" w:sz="0" w:space="0" w:color="auto"/>
            <w:left w:val="none" w:sz="0" w:space="0" w:color="auto"/>
            <w:bottom w:val="none" w:sz="0" w:space="0" w:color="auto"/>
            <w:right w:val="none" w:sz="0" w:space="0" w:color="auto"/>
          </w:divBdr>
        </w:div>
        <w:div w:id="315425787">
          <w:marLeft w:val="640"/>
          <w:marRight w:val="0"/>
          <w:marTop w:val="0"/>
          <w:marBottom w:val="0"/>
          <w:divBdr>
            <w:top w:val="none" w:sz="0" w:space="0" w:color="auto"/>
            <w:left w:val="none" w:sz="0" w:space="0" w:color="auto"/>
            <w:bottom w:val="none" w:sz="0" w:space="0" w:color="auto"/>
            <w:right w:val="none" w:sz="0" w:space="0" w:color="auto"/>
          </w:divBdr>
        </w:div>
        <w:div w:id="520244379">
          <w:marLeft w:val="640"/>
          <w:marRight w:val="0"/>
          <w:marTop w:val="0"/>
          <w:marBottom w:val="0"/>
          <w:divBdr>
            <w:top w:val="none" w:sz="0" w:space="0" w:color="auto"/>
            <w:left w:val="none" w:sz="0" w:space="0" w:color="auto"/>
            <w:bottom w:val="none" w:sz="0" w:space="0" w:color="auto"/>
            <w:right w:val="none" w:sz="0" w:space="0" w:color="auto"/>
          </w:divBdr>
        </w:div>
        <w:div w:id="560143451">
          <w:marLeft w:val="640"/>
          <w:marRight w:val="0"/>
          <w:marTop w:val="0"/>
          <w:marBottom w:val="0"/>
          <w:divBdr>
            <w:top w:val="none" w:sz="0" w:space="0" w:color="auto"/>
            <w:left w:val="none" w:sz="0" w:space="0" w:color="auto"/>
            <w:bottom w:val="none" w:sz="0" w:space="0" w:color="auto"/>
            <w:right w:val="none" w:sz="0" w:space="0" w:color="auto"/>
          </w:divBdr>
        </w:div>
        <w:div w:id="1968581366">
          <w:marLeft w:val="640"/>
          <w:marRight w:val="0"/>
          <w:marTop w:val="0"/>
          <w:marBottom w:val="0"/>
          <w:divBdr>
            <w:top w:val="none" w:sz="0" w:space="0" w:color="auto"/>
            <w:left w:val="none" w:sz="0" w:space="0" w:color="auto"/>
            <w:bottom w:val="none" w:sz="0" w:space="0" w:color="auto"/>
            <w:right w:val="none" w:sz="0" w:space="0" w:color="auto"/>
          </w:divBdr>
        </w:div>
        <w:div w:id="1207837144">
          <w:marLeft w:val="640"/>
          <w:marRight w:val="0"/>
          <w:marTop w:val="0"/>
          <w:marBottom w:val="0"/>
          <w:divBdr>
            <w:top w:val="none" w:sz="0" w:space="0" w:color="auto"/>
            <w:left w:val="none" w:sz="0" w:space="0" w:color="auto"/>
            <w:bottom w:val="none" w:sz="0" w:space="0" w:color="auto"/>
            <w:right w:val="none" w:sz="0" w:space="0" w:color="auto"/>
          </w:divBdr>
        </w:div>
        <w:div w:id="1934893540">
          <w:marLeft w:val="640"/>
          <w:marRight w:val="0"/>
          <w:marTop w:val="0"/>
          <w:marBottom w:val="0"/>
          <w:divBdr>
            <w:top w:val="none" w:sz="0" w:space="0" w:color="auto"/>
            <w:left w:val="none" w:sz="0" w:space="0" w:color="auto"/>
            <w:bottom w:val="none" w:sz="0" w:space="0" w:color="auto"/>
            <w:right w:val="none" w:sz="0" w:space="0" w:color="auto"/>
          </w:divBdr>
        </w:div>
        <w:div w:id="75446671">
          <w:marLeft w:val="640"/>
          <w:marRight w:val="0"/>
          <w:marTop w:val="0"/>
          <w:marBottom w:val="0"/>
          <w:divBdr>
            <w:top w:val="none" w:sz="0" w:space="0" w:color="auto"/>
            <w:left w:val="none" w:sz="0" w:space="0" w:color="auto"/>
            <w:bottom w:val="none" w:sz="0" w:space="0" w:color="auto"/>
            <w:right w:val="none" w:sz="0" w:space="0" w:color="auto"/>
          </w:divBdr>
        </w:div>
        <w:div w:id="1447887868">
          <w:marLeft w:val="640"/>
          <w:marRight w:val="0"/>
          <w:marTop w:val="0"/>
          <w:marBottom w:val="0"/>
          <w:divBdr>
            <w:top w:val="none" w:sz="0" w:space="0" w:color="auto"/>
            <w:left w:val="none" w:sz="0" w:space="0" w:color="auto"/>
            <w:bottom w:val="none" w:sz="0" w:space="0" w:color="auto"/>
            <w:right w:val="none" w:sz="0" w:space="0" w:color="auto"/>
          </w:divBdr>
        </w:div>
        <w:div w:id="652489470">
          <w:marLeft w:val="640"/>
          <w:marRight w:val="0"/>
          <w:marTop w:val="0"/>
          <w:marBottom w:val="0"/>
          <w:divBdr>
            <w:top w:val="none" w:sz="0" w:space="0" w:color="auto"/>
            <w:left w:val="none" w:sz="0" w:space="0" w:color="auto"/>
            <w:bottom w:val="none" w:sz="0" w:space="0" w:color="auto"/>
            <w:right w:val="none" w:sz="0" w:space="0" w:color="auto"/>
          </w:divBdr>
        </w:div>
        <w:div w:id="953097008">
          <w:marLeft w:val="640"/>
          <w:marRight w:val="0"/>
          <w:marTop w:val="0"/>
          <w:marBottom w:val="0"/>
          <w:divBdr>
            <w:top w:val="none" w:sz="0" w:space="0" w:color="auto"/>
            <w:left w:val="none" w:sz="0" w:space="0" w:color="auto"/>
            <w:bottom w:val="none" w:sz="0" w:space="0" w:color="auto"/>
            <w:right w:val="none" w:sz="0" w:space="0" w:color="auto"/>
          </w:divBdr>
        </w:div>
        <w:div w:id="2368931">
          <w:marLeft w:val="640"/>
          <w:marRight w:val="0"/>
          <w:marTop w:val="0"/>
          <w:marBottom w:val="0"/>
          <w:divBdr>
            <w:top w:val="none" w:sz="0" w:space="0" w:color="auto"/>
            <w:left w:val="none" w:sz="0" w:space="0" w:color="auto"/>
            <w:bottom w:val="none" w:sz="0" w:space="0" w:color="auto"/>
            <w:right w:val="none" w:sz="0" w:space="0" w:color="auto"/>
          </w:divBdr>
        </w:div>
        <w:div w:id="1690646254">
          <w:marLeft w:val="640"/>
          <w:marRight w:val="0"/>
          <w:marTop w:val="0"/>
          <w:marBottom w:val="0"/>
          <w:divBdr>
            <w:top w:val="none" w:sz="0" w:space="0" w:color="auto"/>
            <w:left w:val="none" w:sz="0" w:space="0" w:color="auto"/>
            <w:bottom w:val="none" w:sz="0" w:space="0" w:color="auto"/>
            <w:right w:val="none" w:sz="0" w:space="0" w:color="auto"/>
          </w:divBdr>
        </w:div>
        <w:div w:id="1012340228">
          <w:marLeft w:val="640"/>
          <w:marRight w:val="0"/>
          <w:marTop w:val="0"/>
          <w:marBottom w:val="0"/>
          <w:divBdr>
            <w:top w:val="none" w:sz="0" w:space="0" w:color="auto"/>
            <w:left w:val="none" w:sz="0" w:space="0" w:color="auto"/>
            <w:bottom w:val="none" w:sz="0" w:space="0" w:color="auto"/>
            <w:right w:val="none" w:sz="0" w:space="0" w:color="auto"/>
          </w:divBdr>
        </w:div>
        <w:div w:id="2035764883">
          <w:marLeft w:val="640"/>
          <w:marRight w:val="0"/>
          <w:marTop w:val="0"/>
          <w:marBottom w:val="0"/>
          <w:divBdr>
            <w:top w:val="none" w:sz="0" w:space="0" w:color="auto"/>
            <w:left w:val="none" w:sz="0" w:space="0" w:color="auto"/>
            <w:bottom w:val="none" w:sz="0" w:space="0" w:color="auto"/>
            <w:right w:val="none" w:sz="0" w:space="0" w:color="auto"/>
          </w:divBdr>
        </w:div>
        <w:div w:id="1247810556">
          <w:marLeft w:val="640"/>
          <w:marRight w:val="0"/>
          <w:marTop w:val="0"/>
          <w:marBottom w:val="0"/>
          <w:divBdr>
            <w:top w:val="none" w:sz="0" w:space="0" w:color="auto"/>
            <w:left w:val="none" w:sz="0" w:space="0" w:color="auto"/>
            <w:bottom w:val="none" w:sz="0" w:space="0" w:color="auto"/>
            <w:right w:val="none" w:sz="0" w:space="0" w:color="auto"/>
          </w:divBdr>
        </w:div>
        <w:div w:id="2135903728">
          <w:marLeft w:val="640"/>
          <w:marRight w:val="0"/>
          <w:marTop w:val="0"/>
          <w:marBottom w:val="0"/>
          <w:divBdr>
            <w:top w:val="none" w:sz="0" w:space="0" w:color="auto"/>
            <w:left w:val="none" w:sz="0" w:space="0" w:color="auto"/>
            <w:bottom w:val="none" w:sz="0" w:space="0" w:color="auto"/>
            <w:right w:val="none" w:sz="0" w:space="0" w:color="auto"/>
          </w:divBdr>
        </w:div>
        <w:div w:id="1500463096">
          <w:marLeft w:val="640"/>
          <w:marRight w:val="0"/>
          <w:marTop w:val="0"/>
          <w:marBottom w:val="0"/>
          <w:divBdr>
            <w:top w:val="none" w:sz="0" w:space="0" w:color="auto"/>
            <w:left w:val="none" w:sz="0" w:space="0" w:color="auto"/>
            <w:bottom w:val="none" w:sz="0" w:space="0" w:color="auto"/>
            <w:right w:val="none" w:sz="0" w:space="0" w:color="auto"/>
          </w:divBdr>
        </w:div>
        <w:div w:id="1020669600">
          <w:marLeft w:val="640"/>
          <w:marRight w:val="0"/>
          <w:marTop w:val="0"/>
          <w:marBottom w:val="0"/>
          <w:divBdr>
            <w:top w:val="none" w:sz="0" w:space="0" w:color="auto"/>
            <w:left w:val="none" w:sz="0" w:space="0" w:color="auto"/>
            <w:bottom w:val="none" w:sz="0" w:space="0" w:color="auto"/>
            <w:right w:val="none" w:sz="0" w:space="0" w:color="auto"/>
          </w:divBdr>
        </w:div>
        <w:div w:id="1167788651">
          <w:marLeft w:val="640"/>
          <w:marRight w:val="0"/>
          <w:marTop w:val="0"/>
          <w:marBottom w:val="0"/>
          <w:divBdr>
            <w:top w:val="none" w:sz="0" w:space="0" w:color="auto"/>
            <w:left w:val="none" w:sz="0" w:space="0" w:color="auto"/>
            <w:bottom w:val="none" w:sz="0" w:space="0" w:color="auto"/>
            <w:right w:val="none" w:sz="0" w:space="0" w:color="auto"/>
          </w:divBdr>
        </w:div>
        <w:div w:id="1224869794">
          <w:marLeft w:val="640"/>
          <w:marRight w:val="0"/>
          <w:marTop w:val="0"/>
          <w:marBottom w:val="0"/>
          <w:divBdr>
            <w:top w:val="none" w:sz="0" w:space="0" w:color="auto"/>
            <w:left w:val="none" w:sz="0" w:space="0" w:color="auto"/>
            <w:bottom w:val="none" w:sz="0" w:space="0" w:color="auto"/>
            <w:right w:val="none" w:sz="0" w:space="0" w:color="auto"/>
          </w:divBdr>
        </w:div>
        <w:div w:id="1908417606">
          <w:marLeft w:val="640"/>
          <w:marRight w:val="0"/>
          <w:marTop w:val="0"/>
          <w:marBottom w:val="0"/>
          <w:divBdr>
            <w:top w:val="none" w:sz="0" w:space="0" w:color="auto"/>
            <w:left w:val="none" w:sz="0" w:space="0" w:color="auto"/>
            <w:bottom w:val="none" w:sz="0" w:space="0" w:color="auto"/>
            <w:right w:val="none" w:sz="0" w:space="0" w:color="auto"/>
          </w:divBdr>
        </w:div>
        <w:div w:id="1936668110">
          <w:marLeft w:val="640"/>
          <w:marRight w:val="0"/>
          <w:marTop w:val="0"/>
          <w:marBottom w:val="0"/>
          <w:divBdr>
            <w:top w:val="none" w:sz="0" w:space="0" w:color="auto"/>
            <w:left w:val="none" w:sz="0" w:space="0" w:color="auto"/>
            <w:bottom w:val="none" w:sz="0" w:space="0" w:color="auto"/>
            <w:right w:val="none" w:sz="0" w:space="0" w:color="auto"/>
          </w:divBdr>
        </w:div>
        <w:div w:id="338239898">
          <w:marLeft w:val="640"/>
          <w:marRight w:val="0"/>
          <w:marTop w:val="0"/>
          <w:marBottom w:val="0"/>
          <w:divBdr>
            <w:top w:val="none" w:sz="0" w:space="0" w:color="auto"/>
            <w:left w:val="none" w:sz="0" w:space="0" w:color="auto"/>
            <w:bottom w:val="none" w:sz="0" w:space="0" w:color="auto"/>
            <w:right w:val="none" w:sz="0" w:space="0" w:color="auto"/>
          </w:divBdr>
        </w:div>
        <w:div w:id="243687850">
          <w:marLeft w:val="640"/>
          <w:marRight w:val="0"/>
          <w:marTop w:val="0"/>
          <w:marBottom w:val="0"/>
          <w:divBdr>
            <w:top w:val="none" w:sz="0" w:space="0" w:color="auto"/>
            <w:left w:val="none" w:sz="0" w:space="0" w:color="auto"/>
            <w:bottom w:val="none" w:sz="0" w:space="0" w:color="auto"/>
            <w:right w:val="none" w:sz="0" w:space="0" w:color="auto"/>
          </w:divBdr>
        </w:div>
        <w:div w:id="788353332">
          <w:marLeft w:val="640"/>
          <w:marRight w:val="0"/>
          <w:marTop w:val="0"/>
          <w:marBottom w:val="0"/>
          <w:divBdr>
            <w:top w:val="none" w:sz="0" w:space="0" w:color="auto"/>
            <w:left w:val="none" w:sz="0" w:space="0" w:color="auto"/>
            <w:bottom w:val="none" w:sz="0" w:space="0" w:color="auto"/>
            <w:right w:val="none" w:sz="0" w:space="0" w:color="auto"/>
          </w:divBdr>
        </w:div>
        <w:div w:id="1177109300">
          <w:marLeft w:val="640"/>
          <w:marRight w:val="0"/>
          <w:marTop w:val="0"/>
          <w:marBottom w:val="0"/>
          <w:divBdr>
            <w:top w:val="none" w:sz="0" w:space="0" w:color="auto"/>
            <w:left w:val="none" w:sz="0" w:space="0" w:color="auto"/>
            <w:bottom w:val="none" w:sz="0" w:space="0" w:color="auto"/>
            <w:right w:val="none" w:sz="0" w:space="0" w:color="auto"/>
          </w:divBdr>
        </w:div>
        <w:div w:id="1682392595">
          <w:marLeft w:val="640"/>
          <w:marRight w:val="0"/>
          <w:marTop w:val="0"/>
          <w:marBottom w:val="0"/>
          <w:divBdr>
            <w:top w:val="none" w:sz="0" w:space="0" w:color="auto"/>
            <w:left w:val="none" w:sz="0" w:space="0" w:color="auto"/>
            <w:bottom w:val="none" w:sz="0" w:space="0" w:color="auto"/>
            <w:right w:val="none" w:sz="0" w:space="0" w:color="auto"/>
          </w:divBdr>
        </w:div>
        <w:div w:id="554315069">
          <w:marLeft w:val="640"/>
          <w:marRight w:val="0"/>
          <w:marTop w:val="0"/>
          <w:marBottom w:val="0"/>
          <w:divBdr>
            <w:top w:val="none" w:sz="0" w:space="0" w:color="auto"/>
            <w:left w:val="none" w:sz="0" w:space="0" w:color="auto"/>
            <w:bottom w:val="none" w:sz="0" w:space="0" w:color="auto"/>
            <w:right w:val="none" w:sz="0" w:space="0" w:color="auto"/>
          </w:divBdr>
        </w:div>
        <w:div w:id="1513178666">
          <w:marLeft w:val="640"/>
          <w:marRight w:val="0"/>
          <w:marTop w:val="0"/>
          <w:marBottom w:val="0"/>
          <w:divBdr>
            <w:top w:val="none" w:sz="0" w:space="0" w:color="auto"/>
            <w:left w:val="none" w:sz="0" w:space="0" w:color="auto"/>
            <w:bottom w:val="none" w:sz="0" w:space="0" w:color="auto"/>
            <w:right w:val="none" w:sz="0" w:space="0" w:color="auto"/>
          </w:divBdr>
        </w:div>
        <w:div w:id="1575705238">
          <w:marLeft w:val="640"/>
          <w:marRight w:val="0"/>
          <w:marTop w:val="0"/>
          <w:marBottom w:val="0"/>
          <w:divBdr>
            <w:top w:val="none" w:sz="0" w:space="0" w:color="auto"/>
            <w:left w:val="none" w:sz="0" w:space="0" w:color="auto"/>
            <w:bottom w:val="none" w:sz="0" w:space="0" w:color="auto"/>
            <w:right w:val="none" w:sz="0" w:space="0" w:color="auto"/>
          </w:divBdr>
        </w:div>
        <w:div w:id="825784456">
          <w:marLeft w:val="640"/>
          <w:marRight w:val="0"/>
          <w:marTop w:val="0"/>
          <w:marBottom w:val="0"/>
          <w:divBdr>
            <w:top w:val="none" w:sz="0" w:space="0" w:color="auto"/>
            <w:left w:val="none" w:sz="0" w:space="0" w:color="auto"/>
            <w:bottom w:val="none" w:sz="0" w:space="0" w:color="auto"/>
            <w:right w:val="none" w:sz="0" w:space="0" w:color="auto"/>
          </w:divBdr>
        </w:div>
        <w:div w:id="1900364674">
          <w:marLeft w:val="640"/>
          <w:marRight w:val="0"/>
          <w:marTop w:val="0"/>
          <w:marBottom w:val="0"/>
          <w:divBdr>
            <w:top w:val="none" w:sz="0" w:space="0" w:color="auto"/>
            <w:left w:val="none" w:sz="0" w:space="0" w:color="auto"/>
            <w:bottom w:val="none" w:sz="0" w:space="0" w:color="auto"/>
            <w:right w:val="none" w:sz="0" w:space="0" w:color="auto"/>
          </w:divBdr>
        </w:div>
        <w:div w:id="1516114693">
          <w:marLeft w:val="640"/>
          <w:marRight w:val="0"/>
          <w:marTop w:val="0"/>
          <w:marBottom w:val="0"/>
          <w:divBdr>
            <w:top w:val="none" w:sz="0" w:space="0" w:color="auto"/>
            <w:left w:val="none" w:sz="0" w:space="0" w:color="auto"/>
            <w:bottom w:val="none" w:sz="0" w:space="0" w:color="auto"/>
            <w:right w:val="none" w:sz="0" w:space="0" w:color="auto"/>
          </w:divBdr>
        </w:div>
        <w:div w:id="1259212591">
          <w:marLeft w:val="640"/>
          <w:marRight w:val="0"/>
          <w:marTop w:val="0"/>
          <w:marBottom w:val="0"/>
          <w:divBdr>
            <w:top w:val="none" w:sz="0" w:space="0" w:color="auto"/>
            <w:left w:val="none" w:sz="0" w:space="0" w:color="auto"/>
            <w:bottom w:val="none" w:sz="0" w:space="0" w:color="auto"/>
            <w:right w:val="none" w:sz="0" w:space="0" w:color="auto"/>
          </w:divBdr>
        </w:div>
        <w:div w:id="2025864021">
          <w:marLeft w:val="640"/>
          <w:marRight w:val="0"/>
          <w:marTop w:val="0"/>
          <w:marBottom w:val="0"/>
          <w:divBdr>
            <w:top w:val="none" w:sz="0" w:space="0" w:color="auto"/>
            <w:left w:val="none" w:sz="0" w:space="0" w:color="auto"/>
            <w:bottom w:val="none" w:sz="0" w:space="0" w:color="auto"/>
            <w:right w:val="none" w:sz="0" w:space="0" w:color="auto"/>
          </w:divBdr>
        </w:div>
        <w:div w:id="1687906982">
          <w:marLeft w:val="640"/>
          <w:marRight w:val="0"/>
          <w:marTop w:val="0"/>
          <w:marBottom w:val="0"/>
          <w:divBdr>
            <w:top w:val="none" w:sz="0" w:space="0" w:color="auto"/>
            <w:left w:val="none" w:sz="0" w:space="0" w:color="auto"/>
            <w:bottom w:val="none" w:sz="0" w:space="0" w:color="auto"/>
            <w:right w:val="none" w:sz="0" w:space="0" w:color="auto"/>
          </w:divBdr>
        </w:div>
        <w:div w:id="420613851">
          <w:marLeft w:val="640"/>
          <w:marRight w:val="0"/>
          <w:marTop w:val="0"/>
          <w:marBottom w:val="0"/>
          <w:divBdr>
            <w:top w:val="none" w:sz="0" w:space="0" w:color="auto"/>
            <w:left w:val="none" w:sz="0" w:space="0" w:color="auto"/>
            <w:bottom w:val="none" w:sz="0" w:space="0" w:color="auto"/>
            <w:right w:val="none" w:sz="0" w:space="0" w:color="auto"/>
          </w:divBdr>
        </w:div>
        <w:div w:id="507520096">
          <w:marLeft w:val="640"/>
          <w:marRight w:val="0"/>
          <w:marTop w:val="0"/>
          <w:marBottom w:val="0"/>
          <w:divBdr>
            <w:top w:val="none" w:sz="0" w:space="0" w:color="auto"/>
            <w:left w:val="none" w:sz="0" w:space="0" w:color="auto"/>
            <w:bottom w:val="none" w:sz="0" w:space="0" w:color="auto"/>
            <w:right w:val="none" w:sz="0" w:space="0" w:color="auto"/>
          </w:divBdr>
        </w:div>
        <w:div w:id="1375733921">
          <w:marLeft w:val="640"/>
          <w:marRight w:val="0"/>
          <w:marTop w:val="0"/>
          <w:marBottom w:val="0"/>
          <w:divBdr>
            <w:top w:val="none" w:sz="0" w:space="0" w:color="auto"/>
            <w:left w:val="none" w:sz="0" w:space="0" w:color="auto"/>
            <w:bottom w:val="none" w:sz="0" w:space="0" w:color="auto"/>
            <w:right w:val="none" w:sz="0" w:space="0" w:color="auto"/>
          </w:divBdr>
        </w:div>
        <w:div w:id="751926824">
          <w:marLeft w:val="640"/>
          <w:marRight w:val="0"/>
          <w:marTop w:val="0"/>
          <w:marBottom w:val="0"/>
          <w:divBdr>
            <w:top w:val="none" w:sz="0" w:space="0" w:color="auto"/>
            <w:left w:val="none" w:sz="0" w:space="0" w:color="auto"/>
            <w:bottom w:val="none" w:sz="0" w:space="0" w:color="auto"/>
            <w:right w:val="none" w:sz="0" w:space="0" w:color="auto"/>
          </w:divBdr>
        </w:div>
        <w:div w:id="1470367094">
          <w:marLeft w:val="640"/>
          <w:marRight w:val="0"/>
          <w:marTop w:val="0"/>
          <w:marBottom w:val="0"/>
          <w:divBdr>
            <w:top w:val="none" w:sz="0" w:space="0" w:color="auto"/>
            <w:left w:val="none" w:sz="0" w:space="0" w:color="auto"/>
            <w:bottom w:val="none" w:sz="0" w:space="0" w:color="auto"/>
            <w:right w:val="none" w:sz="0" w:space="0" w:color="auto"/>
          </w:divBdr>
        </w:div>
        <w:div w:id="2084985253">
          <w:marLeft w:val="640"/>
          <w:marRight w:val="0"/>
          <w:marTop w:val="0"/>
          <w:marBottom w:val="0"/>
          <w:divBdr>
            <w:top w:val="none" w:sz="0" w:space="0" w:color="auto"/>
            <w:left w:val="none" w:sz="0" w:space="0" w:color="auto"/>
            <w:bottom w:val="none" w:sz="0" w:space="0" w:color="auto"/>
            <w:right w:val="none" w:sz="0" w:space="0" w:color="auto"/>
          </w:divBdr>
        </w:div>
        <w:div w:id="1594557077">
          <w:marLeft w:val="640"/>
          <w:marRight w:val="0"/>
          <w:marTop w:val="0"/>
          <w:marBottom w:val="0"/>
          <w:divBdr>
            <w:top w:val="none" w:sz="0" w:space="0" w:color="auto"/>
            <w:left w:val="none" w:sz="0" w:space="0" w:color="auto"/>
            <w:bottom w:val="none" w:sz="0" w:space="0" w:color="auto"/>
            <w:right w:val="none" w:sz="0" w:space="0" w:color="auto"/>
          </w:divBdr>
        </w:div>
        <w:div w:id="1684478159">
          <w:marLeft w:val="640"/>
          <w:marRight w:val="0"/>
          <w:marTop w:val="0"/>
          <w:marBottom w:val="0"/>
          <w:divBdr>
            <w:top w:val="none" w:sz="0" w:space="0" w:color="auto"/>
            <w:left w:val="none" w:sz="0" w:space="0" w:color="auto"/>
            <w:bottom w:val="none" w:sz="0" w:space="0" w:color="auto"/>
            <w:right w:val="none" w:sz="0" w:space="0" w:color="auto"/>
          </w:divBdr>
        </w:div>
        <w:div w:id="497238073">
          <w:marLeft w:val="640"/>
          <w:marRight w:val="0"/>
          <w:marTop w:val="0"/>
          <w:marBottom w:val="0"/>
          <w:divBdr>
            <w:top w:val="none" w:sz="0" w:space="0" w:color="auto"/>
            <w:left w:val="none" w:sz="0" w:space="0" w:color="auto"/>
            <w:bottom w:val="none" w:sz="0" w:space="0" w:color="auto"/>
            <w:right w:val="none" w:sz="0" w:space="0" w:color="auto"/>
          </w:divBdr>
        </w:div>
        <w:div w:id="1620795670">
          <w:marLeft w:val="640"/>
          <w:marRight w:val="0"/>
          <w:marTop w:val="0"/>
          <w:marBottom w:val="0"/>
          <w:divBdr>
            <w:top w:val="none" w:sz="0" w:space="0" w:color="auto"/>
            <w:left w:val="none" w:sz="0" w:space="0" w:color="auto"/>
            <w:bottom w:val="none" w:sz="0" w:space="0" w:color="auto"/>
            <w:right w:val="none" w:sz="0" w:space="0" w:color="auto"/>
          </w:divBdr>
        </w:div>
      </w:divsChild>
    </w:div>
    <w:div w:id="1582786758">
      <w:bodyDiv w:val="1"/>
      <w:marLeft w:val="0"/>
      <w:marRight w:val="0"/>
      <w:marTop w:val="0"/>
      <w:marBottom w:val="0"/>
      <w:divBdr>
        <w:top w:val="none" w:sz="0" w:space="0" w:color="auto"/>
        <w:left w:val="none" w:sz="0" w:space="0" w:color="auto"/>
        <w:bottom w:val="none" w:sz="0" w:space="0" w:color="auto"/>
        <w:right w:val="none" w:sz="0" w:space="0" w:color="auto"/>
      </w:divBdr>
      <w:divsChild>
        <w:div w:id="2135444212">
          <w:marLeft w:val="640"/>
          <w:marRight w:val="0"/>
          <w:marTop w:val="0"/>
          <w:marBottom w:val="0"/>
          <w:divBdr>
            <w:top w:val="none" w:sz="0" w:space="0" w:color="auto"/>
            <w:left w:val="none" w:sz="0" w:space="0" w:color="auto"/>
            <w:bottom w:val="none" w:sz="0" w:space="0" w:color="auto"/>
            <w:right w:val="none" w:sz="0" w:space="0" w:color="auto"/>
          </w:divBdr>
        </w:div>
        <w:div w:id="876969683">
          <w:marLeft w:val="640"/>
          <w:marRight w:val="0"/>
          <w:marTop w:val="0"/>
          <w:marBottom w:val="0"/>
          <w:divBdr>
            <w:top w:val="none" w:sz="0" w:space="0" w:color="auto"/>
            <w:left w:val="none" w:sz="0" w:space="0" w:color="auto"/>
            <w:bottom w:val="none" w:sz="0" w:space="0" w:color="auto"/>
            <w:right w:val="none" w:sz="0" w:space="0" w:color="auto"/>
          </w:divBdr>
        </w:div>
        <w:div w:id="1662847694">
          <w:marLeft w:val="640"/>
          <w:marRight w:val="0"/>
          <w:marTop w:val="0"/>
          <w:marBottom w:val="0"/>
          <w:divBdr>
            <w:top w:val="none" w:sz="0" w:space="0" w:color="auto"/>
            <w:left w:val="none" w:sz="0" w:space="0" w:color="auto"/>
            <w:bottom w:val="none" w:sz="0" w:space="0" w:color="auto"/>
            <w:right w:val="none" w:sz="0" w:space="0" w:color="auto"/>
          </w:divBdr>
        </w:div>
        <w:div w:id="1791624199">
          <w:marLeft w:val="640"/>
          <w:marRight w:val="0"/>
          <w:marTop w:val="0"/>
          <w:marBottom w:val="0"/>
          <w:divBdr>
            <w:top w:val="none" w:sz="0" w:space="0" w:color="auto"/>
            <w:left w:val="none" w:sz="0" w:space="0" w:color="auto"/>
            <w:bottom w:val="none" w:sz="0" w:space="0" w:color="auto"/>
            <w:right w:val="none" w:sz="0" w:space="0" w:color="auto"/>
          </w:divBdr>
        </w:div>
        <w:div w:id="781261574">
          <w:marLeft w:val="640"/>
          <w:marRight w:val="0"/>
          <w:marTop w:val="0"/>
          <w:marBottom w:val="0"/>
          <w:divBdr>
            <w:top w:val="none" w:sz="0" w:space="0" w:color="auto"/>
            <w:left w:val="none" w:sz="0" w:space="0" w:color="auto"/>
            <w:bottom w:val="none" w:sz="0" w:space="0" w:color="auto"/>
            <w:right w:val="none" w:sz="0" w:space="0" w:color="auto"/>
          </w:divBdr>
        </w:div>
        <w:div w:id="1691834054">
          <w:marLeft w:val="640"/>
          <w:marRight w:val="0"/>
          <w:marTop w:val="0"/>
          <w:marBottom w:val="0"/>
          <w:divBdr>
            <w:top w:val="none" w:sz="0" w:space="0" w:color="auto"/>
            <w:left w:val="none" w:sz="0" w:space="0" w:color="auto"/>
            <w:bottom w:val="none" w:sz="0" w:space="0" w:color="auto"/>
            <w:right w:val="none" w:sz="0" w:space="0" w:color="auto"/>
          </w:divBdr>
        </w:div>
        <w:div w:id="732001200">
          <w:marLeft w:val="640"/>
          <w:marRight w:val="0"/>
          <w:marTop w:val="0"/>
          <w:marBottom w:val="0"/>
          <w:divBdr>
            <w:top w:val="none" w:sz="0" w:space="0" w:color="auto"/>
            <w:left w:val="none" w:sz="0" w:space="0" w:color="auto"/>
            <w:bottom w:val="none" w:sz="0" w:space="0" w:color="auto"/>
            <w:right w:val="none" w:sz="0" w:space="0" w:color="auto"/>
          </w:divBdr>
        </w:div>
        <w:div w:id="1262883273">
          <w:marLeft w:val="640"/>
          <w:marRight w:val="0"/>
          <w:marTop w:val="0"/>
          <w:marBottom w:val="0"/>
          <w:divBdr>
            <w:top w:val="none" w:sz="0" w:space="0" w:color="auto"/>
            <w:left w:val="none" w:sz="0" w:space="0" w:color="auto"/>
            <w:bottom w:val="none" w:sz="0" w:space="0" w:color="auto"/>
            <w:right w:val="none" w:sz="0" w:space="0" w:color="auto"/>
          </w:divBdr>
        </w:div>
        <w:div w:id="1697540587">
          <w:marLeft w:val="640"/>
          <w:marRight w:val="0"/>
          <w:marTop w:val="0"/>
          <w:marBottom w:val="0"/>
          <w:divBdr>
            <w:top w:val="none" w:sz="0" w:space="0" w:color="auto"/>
            <w:left w:val="none" w:sz="0" w:space="0" w:color="auto"/>
            <w:bottom w:val="none" w:sz="0" w:space="0" w:color="auto"/>
            <w:right w:val="none" w:sz="0" w:space="0" w:color="auto"/>
          </w:divBdr>
        </w:div>
        <w:div w:id="1560820139">
          <w:marLeft w:val="640"/>
          <w:marRight w:val="0"/>
          <w:marTop w:val="0"/>
          <w:marBottom w:val="0"/>
          <w:divBdr>
            <w:top w:val="none" w:sz="0" w:space="0" w:color="auto"/>
            <w:left w:val="none" w:sz="0" w:space="0" w:color="auto"/>
            <w:bottom w:val="none" w:sz="0" w:space="0" w:color="auto"/>
            <w:right w:val="none" w:sz="0" w:space="0" w:color="auto"/>
          </w:divBdr>
        </w:div>
        <w:div w:id="1023507930">
          <w:marLeft w:val="640"/>
          <w:marRight w:val="0"/>
          <w:marTop w:val="0"/>
          <w:marBottom w:val="0"/>
          <w:divBdr>
            <w:top w:val="none" w:sz="0" w:space="0" w:color="auto"/>
            <w:left w:val="none" w:sz="0" w:space="0" w:color="auto"/>
            <w:bottom w:val="none" w:sz="0" w:space="0" w:color="auto"/>
            <w:right w:val="none" w:sz="0" w:space="0" w:color="auto"/>
          </w:divBdr>
        </w:div>
        <w:div w:id="869728706">
          <w:marLeft w:val="640"/>
          <w:marRight w:val="0"/>
          <w:marTop w:val="0"/>
          <w:marBottom w:val="0"/>
          <w:divBdr>
            <w:top w:val="none" w:sz="0" w:space="0" w:color="auto"/>
            <w:left w:val="none" w:sz="0" w:space="0" w:color="auto"/>
            <w:bottom w:val="none" w:sz="0" w:space="0" w:color="auto"/>
            <w:right w:val="none" w:sz="0" w:space="0" w:color="auto"/>
          </w:divBdr>
        </w:div>
        <w:div w:id="225579613">
          <w:marLeft w:val="640"/>
          <w:marRight w:val="0"/>
          <w:marTop w:val="0"/>
          <w:marBottom w:val="0"/>
          <w:divBdr>
            <w:top w:val="none" w:sz="0" w:space="0" w:color="auto"/>
            <w:left w:val="none" w:sz="0" w:space="0" w:color="auto"/>
            <w:bottom w:val="none" w:sz="0" w:space="0" w:color="auto"/>
            <w:right w:val="none" w:sz="0" w:space="0" w:color="auto"/>
          </w:divBdr>
        </w:div>
        <w:div w:id="947813608">
          <w:marLeft w:val="640"/>
          <w:marRight w:val="0"/>
          <w:marTop w:val="0"/>
          <w:marBottom w:val="0"/>
          <w:divBdr>
            <w:top w:val="none" w:sz="0" w:space="0" w:color="auto"/>
            <w:left w:val="none" w:sz="0" w:space="0" w:color="auto"/>
            <w:bottom w:val="none" w:sz="0" w:space="0" w:color="auto"/>
            <w:right w:val="none" w:sz="0" w:space="0" w:color="auto"/>
          </w:divBdr>
        </w:div>
        <w:div w:id="902914626">
          <w:marLeft w:val="640"/>
          <w:marRight w:val="0"/>
          <w:marTop w:val="0"/>
          <w:marBottom w:val="0"/>
          <w:divBdr>
            <w:top w:val="none" w:sz="0" w:space="0" w:color="auto"/>
            <w:left w:val="none" w:sz="0" w:space="0" w:color="auto"/>
            <w:bottom w:val="none" w:sz="0" w:space="0" w:color="auto"/>
            <w:right w:val="none" w:sz="0" w:space="0" w:color="auto"/>
          </w:divBdr>
        </w:div>
        <w:div w:id="1498689061">
          <w:marLeft w:val="640"/>
          <w:marRight w:val="0"/>
          <w:marTop w:val="0"/>
          <w:marBottom w:val="0"/>
          <w:divBdr>
            <w:top w:val="none" w:sz="0" w:space="0" w:color="auto"/>
            <w:left w:val="none" w:sz="0" w:space="0" w:color="auto"/>
            <w:bottom w:val="none" w:sz="0" w:space="0" w:color="auto"/>
            <w:right w:val="none" w:sz="0" w:space="0" w:color="auto"/>
          </w:divBdr>
        </w:div>
      </w:divsChild>
    </w:div>
    <w:div w:id="1586303611">
      <w:bodyDiv w:val="1"/>
      <w:marLeft w:val="0"/>
      <w:marRight w:val="0"/>
      <w:marTop w:val="0"/>
      <w:marBottom w:val="0"/>
      <w:divBdr>
        <w:top w:val="none" w:sz="0" w:space="0" w:color="auto"/>
        <w:left w:val="none" w:sz="0" w:space="0" w:color="auto"/>
        <w:bottom w:val="none" w:sz="0" w:space="0" w:color="auto"/>
        <w:right w:val="none" w:sz="0" w:space="0" w:color="auto"/>
      </w:divBdr>
      <w:divsChild>
        <w:div w:id="1558006512">
          <w:marLeft w:val="640"/>
          <w:marRight w:val="0"/>
          <w:marTop w:val="0"/>
          <w:marBottom w:val="0"/>
          <w:divBdr>
            <w:top w:val="none" w:sz="0" w:space="0" w:color="auto"/>
            <w:left w:val="none" w:sz="0" w:space="0" w:color="auto"/>
            <w:bottom w:val="none" w:sz="0" w:space="0" w:color="auto"/>
            <w:right w:val="none" w:sz="0" w:space="0" w:color="auto"/>
          </w:divBdr>
        </w:div>
        <w:div w:id="717704905">
          <w:marLeft w:val="640"/>
          <w:marRight w:val="0"/>
          <w:marTop w:val="0"/>
          <w:marBottom w:val="0"/>
          <w:divBdr>
            <w:top w:val="none" w:sz="0" w:space="0" w:color="auto"/>
            <w:left w:val="none" w:sz="0" w:space="0" w:color="auto"/>
            <w:bottom w:val="none" w:sz="0" w:space="0" w:color="auto"/>
            <w:right w:val="none" w:sz="0" w:space="0" w:color="auto"/>
          </w:divBdr>
        </w:div>
        <w:div w:id="2012873650">
          <w:marLeft w:val="640"/>
          <w:marRight w:val="0"/>
          <w:marTop w:val="0"/>
          <w:marBottom w:val="0"/>
          <w:divBdr>
            <w:top w:val="none" w:sz="0" w:space="0" w:color="auto"/>
            <w:left w:val="none" w:sz="0" w:space="0" w:color="auto"/>
            <w:bottom w:val="none" w:sz="0" w:space="0" w:color="auto"/>
            <w:right w:val="none" w:sz="0" w:space="0" w:color="auto"/>
          </w:divBdr>
        </w:div>
        <w:div w:id="1821000915">
          <w:marLeft w:val="640"/>
          <w:marRight w:val="0"/>
          <w:marTop w:val="0"/>
          <w:marBottom w:val="0"/>
          <w:divBdr>
            <w:top w:val="none" w:sz="0" w:space="0" w:color="auto"/>
            <w:left w:val="none" w:sz="0" w:space="0" w:color="auto"/>
            <w:bottom w:val="none" w:sz="0" w:space="0" w:color="auto"/>
            <w:right w:val="none" w:sz="0" w:space="0" w:color="auto"/>
          </w:divBdr>
        </w:div>
        <w:div w:id="1554349758">
          <w:marLeft w:val="640"/>
          <w:marRight w:val="0"/>
          <w:marTop w:val="0"/>
          <w:marBottom w:val="0"/>
          <w:divBdr>
            <w:top w:val="none" w:sz="0" w:space="0" w:color="auto"/>
            <w:left w:val="none" w:sz="0" w:space="0" w:color="auto"/>
            <w:bottom w:val="none" w:sz="0" w:space="0" w:color="auto"/>
            <w:right w:val="none" w:sz="0" w:space="0" w:color="auto"/>
          </w:divBdr>
        </w:div>
        <w:div w:id="1125735596">
          <w:marLeft w:val="640"/>
          <w:marRight w:val="0"/>
          <w:marTop w:val="0"/>
          <w:marBottom w:val="0"/>
          <w:divBdr>
            <w:top w:val="none" w:sz="0" w:space="0" w:color="auto"/>
            <w:left w:val="none" w:sz="0" w:space="0" w:color="auto"/>
            <w:bottom w:val="none" w:sz="0" w:space="0" w:color="auto"/>
            <w:right w:val="none" w:sz="0" w:space="0" w:color="auto"/>
          </w:divBdr>
        </w:div>
        <w:div w:id="351683430">
          <w:marLeft w:val="640"/>
          <w:marRight w:val="0"/>
          <w:marTop w:val="0"/>
          <w:marBottom w:val="0"/>
          <w:divBdr>
            <w:top w:val="none" w:sz="0" w:space="0" w:color="auto"/>
            <w:left w:val="none" w:sz="0" w:space="0" w:color="auto"/>
            <w:bottom w:val="none" w:sz="0" w:space="0" w:color="auto"/>
            <w:right w:val="none" w:sz="0" w:space="0" w:color="auto"/>
          </w:divBdr>
        </w:div>
        <w:div w:id="303047034">
          <w:marLeft w:val="640"/>
          <w:marRight w:val="0"/>
          <w:marTop w:val="0"/>
          <w:marBottom w:val="0"/>
          <w:divBdr>
            <w:top w:val="none" w:sz="0" w:space="0" w:color="auto"/>
            <w:left w:val="none" w:sz="0" w:space="0" w:color="auto"/>
            <w:bottom w:val="none" w:sz="0" w:space="0" w:color="auto"/>
            <w:right w:val="none" w:sz="0" w:space="0" w:color="auto"/>
          </w:divBdr>
        </w:div>
        <w:div w:id="1728381310">
          <w:marLeft w:val="640"/>
          <w:marRight w:val="0"/>
          <w:marTop w:val="0"/>
          <w:marBottom w:val="0"/>
          <w:divBdr>
            <w:top w:val="none" w:sz="0" w:space="0" w:color="auto"/>
            <w:left w:val="none" w:sz="0" w:space="0" w:color="auto"/>
            <w:bottom w:val="none" w:sz="0" w:space="0" w:color="auto"/>
            <w:right w:val="none" w:sz="0" w:space="0" w:color="auto"/>
          </w:divBdr>
        </w:div>
        <w:div w:id="1784379429">
          <w:marLeft w:val="640"/>
          <w:marRight w:val="0"/>
          <w:marTop w:val="0"/>
          <w:marBottom w:val="0"/>
          <w:divBdr>
            <w:top w:val="none" w:sz="0" w:space="0" w:color="auto"/>
            <w:left w:val="none" w:sz="0" w:space="0" w:color="auto"/>
            <w:bottom w:val="none" w:sz="0" w:space="0" w:color="auto"/>
            <w:right w:val="none" w:sz="0" w:space="0" w:color="auto"/>
          </w:divBdr>
        </w:div>
        <w:div w:id="1583761977">
          <w:marLeft w:val="640"/>
          <w:marRight w:val="0"/>
          <w:marTop w:val="0"/>
          <w:marBottom w:val="0"/>
          <w:divBdr>
            <w:top w:val="none" w:sz="0" w:space="0" w:color="auto"/>
            <w:left w:val="none" w:sz="0" w:space="0" w:color="auto"/>
            <w:bottom w:val="none" w:sz="0" w:space="0" w:color="auto"/>
            <w:right w:val="none" w:sz="0" w:space="0" w:color="auto"/>
          </w:divBdr>
        </w:div>
        <w:div w:id="281420265">
          <w:marLeft w:val="640"/>
          <w:marRight w:val="0"/>
          <w:marTop w:val="0"/>
          <w:marBottom w:val="0"/>
          <w:divBdr>
            <w:top w:val="none" w:sz="0" w:space="0" w:color="auto"/>
            <w:left w:val="none" w:sz="0" w:space="0" w:color="auto"/>
            <w:bottom w:val="none" w:sz="0" w:space="0" w:color="auto"/>
            <w:right w:val="none" w:sz="0" w:space="0" w:color="auto"/>
          </w:divBdr>
        </w:div>
        <w:div w:id="528568302">
          <w:marLeft w:val="640"/>
          <w:marRight w:val="0"/>
          <w:marTop w:val="0"/>
          <w:marBottom w:val="0"/>
          <w:divBdr>
            <w:top w:val="none" w:sz="0" w:space="0" w:color="auto"/>
            <w:left w:val="none" w:sz="0" w:space="0" w:color="auto"/>
            <w:bottom w:val="none" w:sz="0" w:space="0" w:color="auto"/>
            <w:right w:val="none" w:sz="0" w:space="0" w:color="auto"/>
          </w:divBdr>
        </w:div>
        <w:div w:id="671758881">
          <w:marLeft w:val="640"/>
          <w:marRight w:val="0"/>
          <w:marTop w:val="0"/>
          <w:marBottom w:val="0"/>
          <w:divBdr>
            <w:top w:val="none" w:sz="0" w:space="0" w:color="auto"/>
            <w:left w:val="none" w:sz="0" w:space="0" w:color="auto"/>
            <w:bottom w:val="none" w:sz="0" w:space="0" w:color="auto"/>
            <w:right w:val="none" w:sz="0" w:space="0" w:color="auto"/>
          </w:divBdr>
        </w:div>
        <w:div w:id="729231392">
          <w:marLeft w:val="640"/>
          <w:marRight w:val="0"/>
          <w:marTop w:val="0"/>
          <w:marBottom w:val="0"/>
          <w:divBdr>
            <w:top w:val="none" w:sz="0" w:space="0" w:color="auto"/>
            <w:left w:val="none" w:sz="0" w:space="0" w:color="auto"/>
            <w:bottom w:val="none" w:sz="0" w:space="0" w:color="auto"/>
            <w:right w:val="none" w:sz="0" w:space="0" w:color="auto"/>
          </w:divBdr>
        </w:div>
        <w:div w:id="1711883916">
          <w:marLeft w:val="640"/>
          <w:marRight w:val="0"/>
          <w:marTop w:val="0"/>
          <w:marBottom w:val="0"/>
          <w:divBdr>
            <w:top w:val="none" w:sz="0" w:space="0" w:color="auto"/>
            <w:left w:val="none" w:sz="0" w:space="0" w:color="auto"/>
            <w:bottom w:val="none" w:sz="0" w:space="0" w:color="auto"/>
            <w:right w:val="none" w:sz="0" w:space="0" w:color="auto"/>
          </w:divBdr>
        </w:div>
        <w:div w:id="1755005987">
          <w:marLeft w:val="640"/>
          <w:marRight w:val="0"/>
          <w:marTop w:val="0"/>
          <w:marBottom w:val="0"/>
          <w:divBdr>
            <w:top w:val="none" w:sz="0" w:space="0" w:color="auto"/>
            <w:left w:val="none" w:sz="0" w:space="0" w:color="auto"/>
            <w:bottom w:val="none" w:sz="0" w:space="0" w:color="auto"/>
            <w:right w:val="none" w:sz="0" w:space="0" w:color="auto"/>
          </w:divBdr>
        </w:div>
        <w:div w:id="366948377">
          <w:marLeft w:val="640"/>
          <w:marRight w:val="0"/>
          <w:marTop w:val="0"/>
          <w:marBottom w:val="0"/>
          <w:divBdr>
            <w:top w:val="none" w:sz="0" w:space="0" w:color="auto"/>
            <w:left w:val="none" w:sz="0" w:space="0" w:color="auto"/>
            <w:bottom w:val="none" w:sz="0" w:space="0" w:color="auto"/>
            <w:right w:val="none" w:sz="0" w:space="0" w:color="auto"/>
          </w:divBdr>
        </w:div>
        <w:div w:id="386345489">
          <w:marLeft w:val="640"/>
          <w:marRight w:val="0"/>
          <w:marTop w:val="0"/>
          <w:marBottom w:val="0"/>
          <w:divBdr>
            <w:top w:val="none" w:sz="0" w:space="0" w:color="auto"/>
            <w:left w:val="none" w:sz="0" w:space="0" w:color="auto"/>
            <w:bottom w:val="none" w:sz="0" w:space="0" w:color="auto"/>
            <w:right w:val="none" w:sz="0" w:space="0" w:color="auto"/>
          </w:divBdr>
        </w:div>
        <w:div w:id="1099064699">
          <w:marLeft w:val="640"/>
          <w:marRight w:val="0"/>
          <w:marTop w:val="0"/>
          <w:marBottom w:val="0"/>
          <w:divBdr>
            <w:top w:val="none" w:sz="0" w:space="0" w:color="auto"/>
            <w:left w:val="none" w:sz="0" w:space="0" w:color="auto"/>
            <w:bottom w:val="none" w:sz="0" w:space="0" w:color="auto"/>
            <w:right w:val="none" w:sz="0" w:space="0" w:color="auto"/>
          </w:divBdr>
        </w:div>
        <w:div w:id="137309300">
          <w:marLeft w:val="640"/>
          <w:marRight w:val="0"/>
          <w:marTop w:val="0"/>
          <w:marBottom w:val="0"/>
          <w:divBdr>
            <w:top w:val="none" w:sz="0" w:space="0" w:color="auto"/>
            <w:left w:val="none" w:sz="0" w:space="0" w:color="auto"/>
            <w:bottom w:val="none" w:sz="0" w:space="0" w:color="auto"/>
            <w:right w:val="none" w:sz="0" w:space="0" w:color="auto"/>
          </w:divBdr>
        </w:div>
        <w:div w:id="1215659488">
          <w:marLeft w:val="640"/>
          <w:marRight w:val="0"/>
          <w:marTop w:val="0"/>
          <w:marBottom w:val="0"/>
          <w:divBdr>
            <w:top w:val="none" w:sz="0" w:space="0" w:color="auto"/>
            <w:left w:val="none" w:sz="0" w:space="0" w:color="auto"/>
            <w:bottom w:val="none" w:sz="0" w:space="0" w:color="auto"/>
            <w:right w:val="none" w:sz="0" w:space="0" w:color="auto"/>
          </w:divBdr>
        </w:div>
        <w:div w:id="1887830674">
          <w:marLeft w:val="640"/>
          <w:marRight w:val="0"/>
          <w:marTop w:val="0"/>
          <w:marBottom w:val="0"/>
          <w:divBdr>
            <w:top w:val="none" w:sz="0" w:space="0" w:color="auto"/>
            <w:left w:val="none" w:sz="0" w:space="0" w:color="auto"/>
            <w:bottom w:val="none" w:sz="0" w:space="0" w:color="auto"/>
            <w:right w:val="none" w:sz="0" w:space="0" w:color="auto"/>
          </w:divBdr>
        </w:div>
        <w:div w:id="1792743837">
          <w:marLeft w:val="640"/>
          <w:marRight w:val="0"/>
          <w:marTop w:val="0"/>
          <w:marBottom w:val="0"/>
          <w:divBdr>
            <w:top w:val="none" w:sz="0" w:space="0" w:color="auto"/>
            <w:left w:val="none" w:sz="0" w:space="0" w:color="auto"/>
            <w:bottom w:val="none" w:sz="0" w:space="0" w:color="auto"/>
            <w:right w:val="none" w:sz="0" w:space="0" w:color="auto"/>
          </w:divBdr>
        </w:div>
        <w:div w:id="720980439">
          <w:marLeft w:val="640"/>
          <w:marRight w:val="0"/>
          <w:marTop w:val="0"/>
          <w:marBottom w:val="0"/>
          <w:divBdr>
            <w:top w:val="none" w:sz="0" w:space="0" w:color="auto"/>
            <w:left w:val="none" w:sz="0" w:space="0" w:color="auto"/>
            <w:bottom w:val="none" w:sz="0" w:space="0" w:color="auto"/>
            <w:right w:val="none" w:sz="0" w:space="0" w:color="auto"/>
          </w:divBdr>
        </w:div>
        <w:div w:id="309677939">
          <w:marLeft w:val="640"/>
          <w:marRight w:val="0"/>
          <w:marTop w:val="0"/>
          <w:marBottom w:val="0"/>
          <w:divBdr>
            <w:top w:val="none" w:sz="0" w:space="0" w:color="auto"/>
            <w:left w:val="none" w:sz="0" w:space="0" w:color="auto"/>
            <w:bottom w:val="none" w:sz="0" w:space="0" w:color="auto"/>
            <w:right w:val="none" w:sz="0" w:space="0" w:color="auto"/>
          </w:divBdr>
        </w:div>
        <w:div w:id="1727291609">
          <w:marLeft w:val="640"/>
          <w:marRight w:val="0"/>
          <w:marTop w:val="0"/>
          <w:marBottom w:val="0"/>
          <w:divBdr>
            <w:top w:val="none" w:sz="0" w:space="0" w:color="auto"/>
            <w:left w:val="none" w:sz="0" w:space="0" w:color="auto"/>
            <w:bottom w:val="none" w:sz="0" w:space="0" w:color="auto"/>
            <w:right w:val="none" w:sz="0" w:space="0" w:color="auto"/>
          </w:divBdr>
        </w:div>
        <w:div w:id="1271089159">
          <w:marLeft w:val="640"/>
          <w:marRight w:val="0"/>
          <w:marTop w:val="0"/>
          <w:marBottom w:val="0"/>
          <w:divBdr>
            <w:top w:val="none" w:sz="0" w:space="0" w:color="auto"/>
            <w:left w:val="none" w:sz="0" w:space="0" w:color="auto"/>
            <w:bottom w:val="none" w:sz="0" w:space="0" w:color="auto"/>
            <w:right w:val="none" w:sz="0" w:space="0" w:color="auto"/>
          </w:divBdr>
        </w:div>
        <w:div w:id="1839999198">
          <w:marLeft w:val="640"/>
          <w:marRight w:val="0"/>
          <w:marTop w:val="0"/>
          <w:marBottom w:val="0"/>
          <w:divBdr>
            <w:top w:val="none" w:sz="0" w:space="0" w:color="auto"/>
            <w:left w:val="none" w:sz="0" w:space="0" w:color="auto"/>
            <w:bottom w:val="none" w:sz="0" w:space="0" w:color="auto"/>
            <w:right w:val="none" w:sz="0" w:space="0" w:color="auto"/>
          </w:divBdr>
        </w:div>
        <w:div w:id="469323640">
          <w:marLeft w:val="640"/>
          <w:marRight w:val="0"/>
          <w:marTop w:val="0"/>
          <w:marBottom w:val="0"/>
          <w:divBdr>
            <w:top w:val="none" w:sz="0" w:space="0" w:color="auto"/>
            <w:left w:val="none" w:sz="0" w:space="0" w:color="auto"/>
            <w:bottom w:val="none" w:sz="0" w:space="0" w:color="auto"/>
            <w:right w:val="none" w:sz="0" w:space="0" w:color="auto"/>
          </w:divBdr>
        </w:div>
        <w:div w:id="1152789281">
          <w:marLeft w:val="640"/>
          <w:marRight w:val="0"/>
          <w:marTop w:val="0"/>
          <w:marBottom w:val="0"/>
          <w:divBdr>
            <w:top w:val="none" w:sz="0" w:space="0" w:color="auto"/>
            <w:left w:val="none" w:sz="0" w:space="0" w:color="auto"/>
            <w:bottom w:val="none" w:sz="0" w:space="0" w:color="auto"/>
            <w:right w:val="none" w:sz="0" w:space="0" w:color="auto"/>
          </w:divBdr>
        </w:div>
        <w:div w:id="796949305">
          <w:marLeft w:val="640"/>
          <w:marRight w:val="0"/>
          <w:marTop w:val="0"/>
          <w:marBottom w:val="0"/>
          <w:divBdr>
            <w:top w:val="none" w:sz="0" w:space="0" w:color="auto"/>
            <w:left w:val="none" w:sz="0" w:space="0" w:color="auto"/>
            <w:bottom w:val="none" w:sz="0" w:space="0" w:color="auto"/>
            <w:right w:val="none" w:sz="0" w:space="0" w:color="auto"/>
          </w:divBdr>
        </w:div>
        <w:div w:id="1192381897">
          <w:marLeft w:val="640"/>
          <w:marRight w:val="0"/>
          <w:marTop w:val="0"/>
          <w:marBottom w:val="0"/>
          <w:divBdr>
            <w:top w:val="none" w:sz="0" w:space="0" w:color="auto"/>
            <w:left w:val="none" w:sz="0" w:space="0" w:color="auto"/>
            <w:bottom w:val="none" w:sz="0" w:space="0" w:color="auto"/>
            <w:right w:val="none" w:sz="0" w:space="0" w:color="auto"/>
          </w:divBdr>
        </w:div>
        <w:div w:id="377509755">
          <w:marLeft w:val="640"/>
          <w:marRight w:val="0"/>
          <w:marTop w:val="0"/>
          <w:marBottom w:val="0"/>
          <w:divBdr>
            <w:top w:val="none" w:sz="0" w:space="0" w:color="auto"/>
            <w:left w:val="none" w:sz="0" w:space="0" w:color="auto"/>
            <w:bottom w:val="none" w:sz="0" w:space="0" w:color="auto"/>
            <w:right w:val="none" w:sz="0" w:space="0" w:color="auto"/>
          </w:divBdr>
        </w:div>
        <w:div w:id="2080059914">
          <w:marLeft w:val="640"/>
          <w:marRight w:val="0"/>
          <w:marTop w:val="0"/>
          <w:marBottom w:val="0"/>
          <w:divBdr>
            <w:top w:val="none" w:sz="0" w:space="0" w:color="auto"/>
            <w:left w:val="none" w:sz="0" w:space="0" w:color="auto"/>
            <w:bottom w:val="none" w:sz="0" w:space="0" w:color="auto"/>
            <w:right w:val="none" w:sz="0" w:space="0" w:color="auto"/>
          </w:divBdr>
        </w:div>
        <w:div w:id="646976956">
          <w:marLeft w:val="640"/>
          <w:marRight w:val="0"/>
          <w:marTop w:val="0"/>
          <w:marBottom w:val="0"/>
          <w:divBdr>
            <w:top w:val="none" w:sz="0" w:space="0" w:color="auto"/>
            <w:left w:val="none" w:sz="0" w:space="0" w:color="auto"/>
            <w:bottom w:val="none" w:sz="0" w:space="0" w:color="auto"/>
            <w:right w:val="none" w:sz="0" w:space="0" w:color="auto"/>
          </w:divBdr>
        </w:div>
        <w:div w:id="1497915183">
          <w:marLeft w:val="640"/>
          <w:marRight w:val="0"/>
          <w:marTop w:val="0"/>
          <w:marBottom w:val="0"/>
          <w:divBdr>
            <w:top w:val="none" w:sz="0" w:space="0" w:color="auto"/>
            <w:left w:val="none" w:sz="0" w:space="0" w:color="auto"/>
            <w:bottom w:val="none" w:sz="0" w:space="0" w:color="auto"/>
            <w:right w:val="none" w:sz="0" w:space="0" w:color="auto"/>
          </w:divBdr>
        </w:div>
        <w:div w:id="1567762734">
          <w:marLeft w:val="640"/>
          <w:marRight w:val="0"/>
          <w:marTop w:val="0"/>
          <w:marBottom w:val="0"/>
          <w:divBdr>
            <w:top w:val="none" w:sz="0" w:space="0" w:color="auto"/>
            <w:left w:val="none" w:sz="0" w:space="0" w:color="auto"/>
            <w:bottom w:val="none" w:sz="0" w:space="0" w:color="auto"/>
            <w:right w:val="none" w:sz="0" w:space="0" w:color="auto"/>
          </w:divBdr>
        </w:div>
        <w:div w:id="2135782147">
          <w:marLeft w:val="640"/>
          <w:marRight w:val="0"/>
          <w:marTop w:val="0"/>
          <w:marBottom w:val="0"/>
          <w:divBdr>
            <w:top w:val="none" w:sz="0" w:space="0" w:color="auto"/>
            <w:left w:val="none" w:sz="0" w:space="0" w:color="auto"/>
            <w:bottom w:val="none" w:sz="0" w:space="0" w:color="auto"/>
            <w:right w:val="none" w:sz="0" w:space="0" w:color="auto"/>
          </w:divBdr>
        </w:div>
        <w:div w:id="98186104">
          <w:marLeft w:val="640"/>
          <w:marRight w:val="0"/>
          <w:marTop w:val="0"/>
          <w:marBottom w:val="0"/>
          <w:divBdr>
            <w:top w:val="none" w:sz="0" w:space="0" w:color="auto"/>
            <w:left w:val="none" w:sz="0" w:space="0" w:color="auto"/>
            <w:bottom w:val="none" w:sz="0" w:space="0" w:color="auto"/>
            <w:right w:val="none" w:sz="0" w:space="0" w:color="auto"/>
          </w:divBdr>
        </w:div>
        <w:div w:id="132020215">
          <w:marLeft w:val="640"/>
          <w:marRight w:val="0"/>
          <w:marTop w:val="0"/>
          <w:marBottom w:val="0"/>
          <w:divBdr>
            <w:top w:val="none" w:sz="0" w:space="0" w:color="auto"/>
            <w:left w:val="none" w:sz="0" w:space="0" w:color="auto"/>
            <w:bottom w:val="none" w:sz="0" w:space="0" w:color="auto"/>
            <w:right w:val="none" w:sz="0" w:space="0" w:color="auto"/>
          </w:divBdr>
        </w:div>
        <w:div w:id="1899247348">
          <w:marLeft w:val="640"/>
          <w:marRight w:val="0"/>
          <w:marTop w:val="0"/>
          <w:marBottom w:val="0"/>
          <w:divBdr>
            <w:top w:val="none" w:sz="0" w:space="0" w:color="auto"/>
            <w:left w:val="none" w:sz="0" w:space="0" w:color="auto"/>
            <w:bottom w:val="none" w:sz="0" w:space="0" w:color="auto"/>
            <w:right w:val="none" w:sz="0" w:space="0" w:color="auto"/>
          </w:divBdr>
        </w:div>
        <w:div w:id="692809177">
          <w:marLeft w:val="640"/>
          <w:marRight w:val="0"/>
          <w:marTop w:val="0"/>
          <w:marBottom w:val="0"/>
          <w:divBdr>
            <w:top w:val="none" w:sz="0" w:space="0" w:color="auto"/>
            <w:left w:val="none" w:sz="0" w:space="0" w:color="auto"/>
            <w:bottom w:val="none" w:sz="0" w:space="0" w:color="auto"/>
            <w:right w:val="none" w:sz="0" w:space="0" w:color="auto"/>
          </w:divBdr>
        </w:div>
        <w:div w:id="423189534">
          <w:marLeft w:val="640"/>
          <w:marRight w:val="0"/>
          <w:marTop w:val="0"/>
          <w:marBottom w:val="0"/>
          <w:divBdr>
            <w:top w:val="none" w:sz="0" w:space="0" w:color="auto"/>
            <w:left w:val="none" w:sz="0" w:space="0" w:color="auto"/>
            <w:bottom w:val="none" w:sz="0" w:space="0" w:color="auto"/>
            <w:right w:val="none" w:sz="0" w:space="0" w:color="auto"/>
          </w:divBdr>
        </w:div>
        <w:div w:id="1473789586">
          <w:marLeft w:val="640"/>
          <w:marRight w:val="0"/>
          <w:marTop w:val="0"/>
          <w:marBottom w:val="0"/>
          <w:divBdr>
            <w:top w:val="none" w:sz="0" w:space="0" w:color="auto"/>
            <w:left w:val="none" w:sz="0" w:space="0" w:color="auto"/>
            <w:bottom w:val="none" w:sz="0" w:space="0" w:color="auto"/>
            <w:right w:val="none" w:sz="0" w:space="0" w:color="auto"/>
          </w:divBdr>
        </w:div>
        <w:div w:id="956445730">
          <w:marLeft w:val="640"/>
          <w:marRight w:val="0"/>
          <w:marTop w:val="0"/>
          <w:marBottom w:val="0"/>
          <w:divBdr>
            <w:top w:val="none" w:sz="0" w:space="0" w:color="auto"/>
            <w:left w:val="none" w:sz="0" w:space="0" w:color="auto"/>
            <w:bottom w:val="none" w:sz="0" w:space="0" w:color="auto"/>
            <w:right w:val="none" w:sz="0" w:space="0" w:color="auto"/>
          </w:divBdr>
        </w:div>
        <w:div w:id="1180776636">
          <w:marLeft w:val="640"/>
          <w:marRight w:val="0"/>
          <w:marTop w:val="0"/>
          <w:marBottom w:val="0"/>
          <w:divBdr>
            <w:top w:val="none" w:sz="0" w:space="0" w:color="auto"/>
            <w:left w:val="none" w:sz="0" w:space="0" w:color="auto"/>
            <w:bottom w:val="none" w:sz="0" w:space="0" w:color="auto"/>
            <w:right w:val="none" w:sz="0" w:space="0" w:color="auto"/>
          </w:divBdr>
        </w:div>
        <w:div w:id="1501113576">
          <w:marLeft w:val="640"/>
          <w:marRight w:val="0"/>
          <w:marTop w:val="0"/>
          <w:marBottom w:val="0"/>
          <w:divBdr>
            <w:top w:val="none" w:sz="0" w:space="0" w:color="auto"/>
            <w:left w:val="none" w:sz="0" w:space="0" w:color="auto"/>
            <w:bottom w:val="none" w:sz="0" w:space="0" w:color="auto"/>
            <w:right w:val="none" w:sz="0" w:space="0" w:color="auto"/>
          </w:divBdr>
        </w:div>
        <w:div w:id="1602832951">
          <w:marLeft w:val="640"/>
          <w:marRight w:val="0"/>
          <w:marTop w:val="0"/>
          <w:marBottom w:val="0"/>
          <w:divBdr>
            <w:top w:val="none" w:sz="0" w:space="0" w:color="auto"/>
            <w:left w:val="none" w:sz="0" w:space="0" w:color="auto"/>
            <w:bottom w:val="none" w:sz="0" w:space="0" w:color="auto"/>
            <w:right w:val="none" w:sz="0" w:space="0" w:color="auto"/>
          </w:divBdr>
        </w:div>
        <w:div w:id="669260864">
          <w:marLeft w:val="640"/>
          <w:marRight w:val="0"/>
          <w:marTop w:val="0"/>
          <w:marBottom w:val="0"/>
          <w:divBdr>
            <w:top w:val="none" w:sz="0" w:space="0" w:color="auto"/>
            <w:left w:val="none" w:sz="0" w:space="0" w:color="auto"/>
            <w:bottom w:val="none" w:sz="0" w:space="0" w:color="auto"/>
            <w:right w:val="none" w:sz="0" w:space="0" w:color="auto"/>
          </w:divBdr>
        </w:div>
        <w:div w:id="519272276">
          <w:marLeft w:val="640"/>
          <w:marRight w:val="0"/>
          <w:marTop w:val="0"/>
          <w:marBottom w:val="0"/>
          <w:divBdr>
            <w:top w:val="none" w:sz="0" w:space="0" w:color="auto"/>
            <w:left w:val="none" w:sz="0" w:space="0" w:color="auto"/>
            <w:bottom w:val="none" w:sz="0" w:space="0" w:color="auto"/>
            <w:right w:val="none" w:sz="0" w:space="0" w:color="auto"/>
          </w:divBdr>
        </w:div>
        <w:div w:id="1770924624">
          <w:marLeft w:val="640"/>
          <w:marRight w:val="0"/>
          <w:marTop w:val="0"/>
          <w:marBottom w:val="0"/>
          <w:divBdr>
            <w:top w:val="none" w:sz="0" w:space="0" w:color="auto"/>
            <w:left w:val="none" w:sz="0" w:space="0" w:color="auto"/>
            <w:bottom w:val="none" w:sz="0" w:space="0" w:color="auto"/>
            <w:right w:val="none" w:sz="0" w:space="0" w:color="auto"/>
          </w:divBdr>
        </w:div>
        <w:div w:id="358702388">
          <w:marLeft w:val="640"/>
          <w:marRight w:val="0"/>
          <w:marTop w:val="0"/>
          <w:marBottom w:val="0"/>
          <w:divBdr>
            <w:top w:val="none" w:sz="0" w:space="0" w:color="auto"/>
            <w:left w:val="none" w:sz="0" w:space="0" w:color="auto"/>
            <w:bottom w:val="none" w:sz="0" w:space="0" w:color="auto"/>
            <w:right w:val="none" w:sz="0" w:space="0" w:color="auto"/>
          </w:divBdr>
        </w:div>
        <w:div w:id="1880051624">
          <w:marLeft w:val="640"/>
          <w:marRight w:val="0"/>
          <w:marTop w:val="0"/>
          <w:marBottom w:val="0"/>
          <w:divBdr>
            <w:top w:val="none" w:sz="0" w:space="0" w:color="auto"/>
            <w:left w:val="none" w:sz="0" w:space="0" w:color="auto"/>
            <w:bottom w:val="none" w:sz="0" w:space="0" w:color="auto"/>
            <w:right w:val="none" w:sz="0" w:space="0" w:color="auto"/>
          </w:divBdr>
        </w:div>
        <w:div w:id="1046216930">
          <w:marLeft w:val="640"/>
          <w:marRight w:val="0"/>
          <w:marTop w:val="0"/>
          <w:marBottom w:val="0"/>
          <w:divBdr>
            <w:top w:val="none" w:sz="0" w:space="0" w:color="auto"/>
            <w:left w:val="none" w:sz="0" w:space="0" w:color="auto"/>
            <w:bottom w:val="none" w:sz="0" w:space="0" w:color="auto"/>
            <w:right w:val="none" w:sz="0" w:space="0" w:color="auto"/>
          </w:divBdr>
        </w:div>
        <w:div w:id="1626110565">
          <w:marLeft w:val="640"/>
          <w:marRight w:val="0"/>
          <w:marTop w:val="0"/>
          <w:marBottom w:val="0"/>
          <w:divBdr>
            <w:top w:val="none" w:sz="0" w:space="0" w:color="auto"/>
            <w:left w:val="none" w:sz="0" w:space="0" w:color="auto"/>
            <w:bottom w:val="none" w:sz="0" w:space="0" w:color="auto"/>
            <w:right w:val="none" w:sz="0" w:space="0" w:color="auto"/>
          </w:divBdr>
        </w:div>
        <w:div w:id="496119784">
          <w:marLeft w:val="640"/>
          <w:marRight w:val="0"/>
          <w:marTop w:val="0"/>
          <w:marBottom w:val="0"/>
          <w:divBdr>
            <w:top w:val="none" w:sz="0" w:space="0" w:color="auto"/>
            <w:left w:val="none" w:sz="0" w:space="0" w:color="auto"/>
            <w:bottom w:val="none" w:sz="0" w:space="0" w:color="auto"/>
            <w:right w:val="none" w:sz="0" w:space="0" w:color="auto"/>
          </w:divBdr>
        </w:div>
        <w:div w:id="1675912649">
          <w:marLeft w:val="640"/>
          <w:marRight w:val="0"/>
          <w:marTop w:val="0"/>
          <w:marBottom w:val="0"/>
          <w:divBdr>
            <w:top w:val="none" w:sz="0" w:space="0" w:color="auto"/>
            <w:left w:val="none" w:sz="0" w:space="0" w:color="auto"/>
            <w:bottom w:val="none" w:sz="0" w:space="0" w:color="auto"/>
            <w:right w:val="none" w:sz="0" w:space="0" w:color="auto"/>
          </w:divBdr>
        </w:div>
        <w:div w:id="1048140508">
          <w:marLeft w:val="640"/>
          <w:marRight w:val="0"/>
          <w:marTop w:val="0"/>
          <w:marBottom w:val="0"/>
          <w:divBdr>
            <w:top w:val="none" w:sz="0" w:space="0" w:color="auto"/>
            <w:left w:val="none" w:sz="0" w:space="0" w:color="auto"/>
            <w:bottom w:val="none" w:sz="0" w:space="0" w:color="auto"/>
            <w:right w:val="none" w:sz="0" w:space="0" w:color="auto"/>
          </w:divBdr>
        </w:div>
        <w:div w:id="742483407">
          <w:marLeft w:val="640"/>
          <w:marRight w:val="0"/>
          <w:marTop w:val="0"/>
          <w:marBottom w:val="0"/>
          <w:divBdr>
            <w:top w:val="none" w:sz="0" w:space="0" w:color="auto"/>
            <w:left w:val="none" w:sz="0" w:space="0" w:color="auto"/>
            <w:bottom w:val="none" w:sz="0" w:space="0" w:color="auto"/>
            <w:right w:val="none" w:sz="0" w:space="0" w:color="auto"/>
          </w:divBdr>
        </w:div>
        <w:div w:id="677661098">
          <w:marLeft w:val="640"/>
          <w:marRight w:val="0"/>
          <w:marTop w:val="0"/>
          <w:marBottom w:val="0"/>
          <w:divBdr>
            <w:top w:val="none" w:sz="0" w:space="0" w:color="auto"/>
            <w:left w:val="none" w:sz="0" w:space="0" w:color="auto"/>
            <w:bottom w:val="none" w:sz="0" w:space="0" w:color="auto"/>
            <w:right w:val="none" w:sz="0" w:space="0" w:color="auto"/>
          </w:divBdr>
        </w:div>
        <w:div w:id="1292246488">
          <w:marLeft w:val="640"/>
          <w:marRight w:val="0"/>
          <w:marTop w:val="0"/>
          <w:marBottom w:val="0"/>
          <w:divBdr>
            <w:top w:val="none" w:sz="0" w:space="0" w:color="auto"/>
            <w:left w:val="none" w:sz="0" w:space="0" w:color="auto"/>
            <w:bottom w:val="none" w:sz="0" w:space="0" w:color="auto"/>
            <w:right w:val="none" w:sz="0" w:space="0" w:color="auto"/>
          </w:divBdr>
        </w:div>
        <w:div w:id="465006069">
          <w:marLeft w:val="640"/>
          <w:marRight w:val="0"/>
          <w:marTop w:val="0"/>
          <w:marBottom w:val="0"/>
          <w:divBdr>
            <w:top w:val="none" w:sz="0" w:space="0" w:color="auto"/>
            <w:left w:val="none" w:sz="0" w:space="0" w:color="auto"/>
            <w:bottom w:val="none" w:sz="0" w:space="0" w:color="auto"/>
            <w:right w:val="none" w:sz="0" w:space="0" w:color="auto"/>
          </w:divBdr>
        </w:div>
        <w:div w:id="1906378844">
          <w:marLeft w:val="640"/>
          <w:marRight w:val="0"/>
          <w:marTop w:val="0"/>
          <w:marBottom w:val="0"/>
          <w:divBdr>
            <w:top w:val="none" w:sz="0" w:space="0" w:color="auto"/>
            <w:left w:val="none" w:sz="0" w:space="0" w:color="auto"/>
            <w:bottom w:val="none" w:sz="0" w:space="0" w:color="auto"/>
            <w:right w:val="none" w:sz="0" w:space="0" w:color="auto"/>
          </w:divBdr>
        </w:div>
        <w:div w:id="1327246701">
          <w:marLeft w:val="640"/>
          <w:marRight w:val="0"/>
          <w:marTop w:val="0"/>
          <w:marBottom w:val="0"/>
          <w:divBdr>
            <w:top w:val="none" w:sz="0" w:space="0" w:color="auto"/>
            <w:left w:val="none" w:sz="0" w:space="0" w:color="auto"/>
            <w:bottom w:val="none" w:sz="0" w:space="0" w:color="auto"/>
            <w:right w:val="none" w:sz="0" w:space="0" w:color="auto"/>
          </w:divBdr>
        </w:div>
        <w:div w:id="1026365536">
          <w:marLeft w:val="640"/>
          <w:marRight w:val="0"/>
          <w:marTop w:val="0"/>
          <w:marBottom w:val="0"/>
          <w:divBdr>
            <w:top w:val="none" w:sz="0" w:space="0" w:color="auto"/>
            <w:left w:val="none" w:sz="0" w:space="0" w:color="auto"/>
            <w:bottom w:val="none" w:sz="0" w:space="0" w:color="auto"/>
            <w:right w:val="none" w:sz="0" w:space="0" w:color="auto"/>
          </w:divBdr>
        </w:div>
        <w:div w:id="1712803049">
          <w:marLeft w:val="640"/>
          <w:marRight w:val="0"/>
          <w:marTop w:val="0"/>
          <w:marBottom w:val="0"/>
          <w:divBdr>
            <w:top w:val="none" w:sz="0" w:space="0" w:color="auto"/>
            <w:left w:val="none" w:sz="0" w:space="0" w:color="auto"/>
            <w:bottom w:val="none" w:sz="0" w:space="0" w:color="auto"/>
            <w:right w:val="none" w:sz="0" w:space="0" w:color="auto"/>
          </w:divBdr>
        </w:div>
        <w:div w:id="1501584050">
          <w:marLeft w:val="640"/>
          <w:marRight w:val="0"/>
          <w:marTop w:val="0"/>
          <w:marBottom w:val="0"/>
          <w:divBdr>
            <w:top w:val="none" w:sz="0" w:space="0" w:color="auto"/>
            <w:left w:val="none" w:sz="0" w:space="0" w:color="auto"/>
            <w:bottom w:val="none" w:sz="0" w:space="0" w:color="auto"/>
            <w:right w:val="none" w:sz="0" w:space="0" w:color="auto"/>
          </w:divBdr>
        </w:div>
        <w:div w:id="1757361520">
          <w:marLeft w:val="640"/>
          <w:marRight w:val="0"/>
          <w:marTop w:val="0"/>
          <w:marBottom w:val="0"/>
          <w:divBdr>
            <w:top w:val="none" w:sz="0" w:space="0" w:color="auto"/>
            <w:left w:val="none" w:sz="0" w:space="0" w:color="auto"/>
            <w:bottom w:val="none" w:sz="0" w:space="0" w:color="auto"/>
            <w:right w:val="none" w:sz="0" w:space="0" w:color="auto"/>
          </w:divBdr>
        </w:div>
        <w:div w:id="1803767372">
          <w:marLeft w:val="640"/>
          <w:marRight w:val="0"/>
          <w:marTop w:val="0"/>
          <w:marBottom w:val="0"/>
          <w:divBdr>
            <w:top w:val="none" w:sz="0" w:space="0" w:color="auto"/>
            <w:left w:val="none" w:sz="0" w:space="0" w:color="auto"/>
            <w:bottom w:val="none" w:sz="0" w:space="0" w:color="auto"/>
            <w:right w:val="none" w:sz="0" w:space="0" w:color="auto"/>
          </w:divBdr>
        </w:div>
      </w:divsChild>
    </w:div>
    <w:div w:id="1587962731">
      <w:bodyDiv w:val="1"/>
      <w:marLeft w:val="0"/>
      <w:marRight w:val="0"/>
      <w:marTop w:val="0"/>
      <w:marBottom w:val="0"/>
      <w:divBdr>
        <w:top w:val="none" w:sz="0" w:space="0" w:color="auto"/>
        <w:left w:val="none" w:sz="0" w:space="0" w:color="auto"/>
        <w:bottom w:val="none" w:sz="0" w:space="0" w:color="auto"/>
        <w:right w:val="none" w:sz="0" w:space="0" w:color="auto"/>
      </w:divBdr>
      <w:divsChild>
        <w:div w:id="443379871">
          <w:marLeft w:val="640"/>
          <w:marRight w:val="0"/>
          <w:marTop w:val="0"/>
          <w:marBottom w:val="0"/>
          <w:divBdr>
            <w:top w:val="none" w:sz="0" w:space="0" w:color="auto"/>
            <w:left w:val="none" w:sz="0" w:space="0" w:color="auto"/>
            <w:bottom w:val="none" w:sz="0" w:space="0" w:color="auto"/>
            <w:right w:val="none" w:sz="0" w:space="0" w:color="auto"/>
          </w:divBdr>
        </w:div>
        <w:div w:id="1781950837">
          <w:marLeft w:val="640"/>
          <w:marRight w:val="0"/>
          <w:marTop w:val="0"/>
          <w:marBottom w:val="0"/>
          <w:divBdr>
            <w:top w:val="none" w:sz="0" w:space="0" w:color="auto"/>
            <w:left w:val="none" w:sz="0" w:space="0" w:color="auto"/>
            <w:bottom w:val="none" w:sz="0" w:space="0" w:color="auto"/>
            <w:right w:val="none" w:sz="0" w:space="0" w:color="auto"/>
          </w:divBdr>
        </w:div>
        <w:div w:id="1977684359">
          <w:marLeft w:val="640"/>
          <w:marRight w:val="0"/>
          <w:marTop w:val="0"/>
          <w:marBottom w:val="0"/>
          <w:divBdr>
            <w:top w:val="none" w:sz="0" w:space="0" w:color="auto"/>
            <w:left w:val="none" w:sz="0" w:space="0" w:color="auto"/>
            <w:bottom w:val="none" w:sz="0" w:space="0" w:color="auto"/>
            <w:right w:val="none" w:sz="0" w:space="0" w:color="auto"/>
          </w:divBdr>
        </w:div>
        <w:div w:id="1255240778">
          <w:marLeft w:val="640"/>
          <w:marRight w:val="0"/>
          <w:marTop w:val="0"/>
          <w:marBottom w:val="0"/>
          <w:divBdr>
            <w:top w:val="none" w:sz="0" w:space="0" w:color="auto"/>
            <w:left w:val="none" w:sz="0" w:space="0" w:color="auto"/>
            <w:bottom w:val="none" w:sz="0" w:space="0" w:color="auto"/>
            <w:right w:val="none" w:sz="0" w:space="0" w:color="auto"/>
          </w:divBdr>
        </w:div>
        <w:div w:id="1400248604">
          <w:marLeft w:val="640"/>
          <w:marRight w:val="0"/>
          <w:marTop w:val="0"/>
          <w:marBottom w:val="0"/>
          <w:divBdr>
            <w:top w:val="none" w:sz="0" w:space="0" w:color="auto"/>
            <w:left w:val="none" w:sz="0" w:space="0" w:color="auto"/>
            <w:bottom w:val="none" w:sz="0" w:space="0" w:color="auto"/>
            <w:right w:val="none" w:sz="0" w:space="0" w:color="auto"/>
          </w:divBdr>
        </w:div>
        <w:div w:id="1448507543">
          <w:marLeft w:val="640"/>
          <w:marRight w:val="0"/>
          <w:marTop w:val="0"/>
          <w:marBottom w:val="0"/>
          <w:divBdr>
            <w:top w:val="none" w:sz="0" w:space="0" w:color="auto"/>
            <w:left w:val="none" w:sz="0" w:space="0" w:color="auto"/>
            <w:bottom w:val="none" w:sz="0" w:space="0" w:color="auto"/>
            <w:right w:val="none" w:sz="0" w:space="0" w:color="auto"/>
          </w:divBdr>
        </w:div>
        <w:div w:id="826244703">
          <w:marLeft w:val="640"/>
          <w:marRight w:val="0"/>
          <w:marTop w:val="0"/>
          <w:marBottom w:val="0"/>
          <w:divBdr>
            <w:top w:val="none" w:sz="0" w:space="0" w:color="auto"/>
            <w:left w:val="none" w:sz="0" w:space="0" w:color="auto"/>
            <w:bottom w:val="none" w:sz="0" w:space="0" w:color="auto"/>
            <w:right w:val="none" w:sz="0" w:space="0" w:color="auto"/>
          </w:divBdr>
        </w:div>
        <w:div w:id="538319875">
          <w:marLeft w:val="640"/>
          <w:marRight w:val="0"/>
          <w:marTop w:val="0"/>
          <w:marBottom w:val="0"/>
          <w:divBdr>
            <w:top w:val="none" w:sz="0" w:space="0" w:color="auto"/>
            <w:left w:val="none" w:sz="0" w:space="0" w:color="auto"/>
            <w:bottom w:val="none" w:sz="0" w:space="0" w:color="auto"/>
            <w:right w:val="none" w:sz="0" w:space="0" w:color="auto"/>
          </w:divBdr>
        </w:div>
        <w:div w:id="1089817186">
          <w:marLeft w:val="640"/>
          <w:marRight w:val="0"/>
          <w:marTop w:val="0"/>
          <w:marBottom w:val="0"/>
          <w:divBdr>
            <w:top w:val="none" w:sz="0" w:space="0" w:color="auto"/>
            <w:left w:val="none" w:sz="0" w:space="0" w:color="auto"/>
            <w:bottom w:val="none" w:sz="0" w:space="0" w:color="auto"/>
            <w:right w:val="none" w:sz="0" w:space="0" w:color="auto"/>
          </w:divBdr>
        </w:div>
        <w:div w:id="1176773185">
          <w:marLeft w:val="640"/>
          <w:marRight w:val="0"/>
          <w:marTop w:val="0"/>
          <w:marBottom w:val="0"/>
          <w:divBdr>
            <w:top w:val="none" w:sz="0" w:space="0" w:color="auto"/>
            <w:left w:val="none" w:sz="0" w:space="0" w:color="auto"/>
            <w:bottom w:val="none" w:sz="0" w:space="0" w:color="auto"/>
            <w:right w:val="none" w:sz="0" w:space="0" w:color="auto"/>
          </w:divBdr>
        </w:div>
        <w:div w:id="430707264">
          <w:marLeft w:val="640"/>
          <w:marRight w:val="0"/>
          <w:marTop w:val="0"/>
          <w:marBottom w:val="0"/>
          <w:divBdr>
            <w:top w:val="none" w:sz="0" w:space="0" w:color="auto"/>
            <w:left w:val="none" w:sz="0" w:space="0" w:color="auto"/>
            <w:bottom w:val="none" w:sz="0" w:space="0" w:color="auto"/>
            <w:right w:val="none" w:sz="0" w:space="0" w:color="auto"/>
          </w:divBdr>
        </w:div>
        <w:div w:id="812332176">
          <w:marLeft w:val="640"/>
          <w:marRight w:val="0"/>
          <w:marTop w:val="0"/>
          <w:marBottom w:val="0"/>
          <w:divBdr>
            <w:top w:val="none" w:sz="0" w:space="0" w:color="auto"/>
            <w:left w:val="none" w:sz="0" w:space="0" w:color="auto"/>
            <w:bottom w:val="none" w:sz="0" w:space="0" w:color="auto"/>
            <w:right w:val="none" w:sz="0" w:space="0" w:color="auto"/>
          </w:divBdr>
        </w:div>
        <w:div w:id="866024851">
          <w:marLeft w:val="640"/>
          <w:marRight w:val="0"/>
          <w:marTop w:val="0"/>
          <w:marBottom w:val="0"/>
          <w:divBdr>
            <w:top w:val="none" w:sz="0" w:space="0" w:color="auto"/>
            <w:left w:val="none" w:sz="0" w:space="0" w:color="auto"/>
            <w:bottom w:val="none" w:sz="0" w:space="0" w:color="auto"/>
            <w:right w:val="none" w:sz="0" w:space="0" w:color="auto"/>
          </w:divBdr>
        </w:div>
        <w:div w:id="1760562743">
          <w:marLeft w:val="640"/>
          <w:marRight w:val="0"/>
          <w:marTop w:val="0"/>
          <w:marBottom w:val="0"/>
          <w:divBdr>
            <w:top w:val="none" w:sz="0" w:space="0" w:color="auto"/>
            <w:left w:val="none" w:sz="0" w:space="0" w:color="auto"/>
            <w:bottom w:val="none" w:sz="0" w:space="0" w:color="auto"/>
            <w:right w:val="none" w:sz="0" w:space="0" w:color="auto"/>
          </w:divBdr>
        </w:div>
        <w:div w:id="1512329911">
          <w:marLeft w:val="640"/>
          <w:marRight w:val="0"/>
          <w:marTop w:val="0"/>
          <w:marBottom w:val="0"/>
          <w:divBdr>
            <w:top w:val="none" w:sz="0" w:space="0" w:color="auto"/>
            <w:left w:val="none" w:sz="0" w:space="0" w:color="auto"/>
            <w:bottom w:val="none" w:sz="0" w:space="0" w:color="auto"/>
            <w:right w:val="none" w:sz="0" w:space="0" w:color="auto"/>
          </w:divBdr>
        </w:div>
        <w:div w:id="1420827945">
          <w:marLeft w:val="640"/>
          <w:marRight w:val="0"/>
          <w:marTop w:val="0"/>
          <w:marBottom w:val="0"/>
          <w:divBdr>
            <w:top w:val="none" w:sz="0" w:space="0" w:color="auto"/>
            <w:left w:val="none" w:sz="0" w:space="0" w:color="auto"/>
            <w:bottom w:val="none" w:sz="0" w:space="0" w:color="auto"/>
            <w:right w:val="none" w:sz="0" w:space="0" w:color="auto"/>
          </w:divBdr>
        </w:div>
        <w:div w:id="838231647">
          <w:marLeft w:val="640"/>
          <w:marRight w:val="0"/>
          <w:marTop w:val="0"/>
          <w:marBottom w:val="0"/>
          <w:divBdr>
            <w:top w:val="none" w:sz="0" w:space="0" w:color="auto"/>
            <w:left w:val="none" w:sz="0" w:space="0" w:color="auto"/>
            <w:bottom w:val="none" w:sz="0" w:space="0" w:color="auto"/>
            <w:right w:val="none" w:sz="0" w:space="0" w:color="auto"/>
          </w:divBdr>
        </w:div>
        <w:div w:id="2109885741">
          <w:marLeft w:val="640"/>
          <w:marRight w:val="0"/>
          <w:marTop w:val="0"/>
          <w:marBottom w:val="0"/>
          <w:divBdr>
            <w:top w:val="none" w:sz="0" w:space="0" w:color="auto"/>
            <w:left w:val="none" w:sz="0" w:space="0" w:color="auto"/>
            <w:bottom w:val="none" w:sz="0" w:space="0" w:color="auto"/>
            <w:right w:val="none" w:sz="0" w:space="0" w:color="auto"/>
          </w:divBdr>
        </w:div>
        <w:div w:id="387076162">
          <w:marLeft w:val="640"/>
          <w:marRight w:val="0"/>
          <w:marTop w:val="0"/>
          <w:marBottom w:val="0"/>
          <w:divBdr>
            <w:top w:val="none" w:sz="0" w:space="0" w:color="auto"/>
            <w:left w:val="none" w:sz="0" w:space="0" w:color="auto"/>
            <w:bottom w:val="none" w:sz="0" w:space="0" w:color="auto"/>
            <w:right w:val="none" w:sz="0" w:space="0" w:color="auto"/>
          </w:divBdr>
        </w:div>
        <w:div w:id="869418426">
          <w:marLeft w:val="640"/>
          <w:marRight w:val="0"/>
          <w:marTop w:val="0"/>
          <w:marBottom w:val="0"/>
          <w:divBdr>
            <w:top w:val="none" w:sz="0" w:space="0" w:color="auto"/>
            <w:left w:val="none" w:sz="0" w:space="0" w:color="auto"/>
            <w:bottom w:val="none" w:sz="0" w:space="0" w:color="auto"/>
            <w:right w:val="none" w:sz="0" w:space="0" w:color="auto"/>
          </w:divBdr>
        </w:div>
        <w:div w:id="565535107">
          <w:marLeft w:val="640"/>
          <w:marRight w:val="0"/>
          <w:marTop w:val="0"/>
          <w:marBottom w:val="0"/>
          <w:divBdr>
            <w:top w:val="none" w:sz="0" w:space="0" w:color="auto"/>
            <w:left w:val="none" w:sz="0" w:space="0" w:color="auto"/>
            <w:bottom w:val="none" w:sz="0" w:space="0" w:color="auto"/>
            <w:right w:val="none" w:sz="0" w:space="0" w:color="auto"/>
          </w:divBdr>
        </w:div>
        <w:div w:id="243153351">
          <w:marLeft w:val="640"/>
          <w:marRight w:val="0"/>
          <w:marTop w:val="0"/>
          <w:marBottom w:val="0"/>
          <w:divBdr>
            <w:top w:val="none" w:sz="0" w:space="0" w:color="auto"/>
            <w:left w:val="none" w:sz="0" w:space="0" w:color="auto"/>
            <w:bottom w:val="none" w:sz="0" w:space="0" w:color="auto"/>
            <w:right w:val="none" w:sz="0" w:space="0" w:color="auto"/>
          </w:divBdr>
        </w:div>
        <w:div w:id="964115985">
          <w:marLeft w:val="640"/>
          <w:marRight w:val="0"/>
          <w:marTop w:val="0"/>
          <w:marBottom w:val="0"/>
          <w:divBdr>
            <w:top w:val="none" w:sz="0" w:space="0" w:color="auto"/>
            <w:left w:val="none" w:sz="0" w:space="0" w:color="auto"/>
            <w:bottom w:val="none" w:sz="0" w:space="0" w:color="auto"/>
            <w:right w:val="none" w:sz="0" w:space="0" w:color="auto"/>
          </w:divBdr>
        </w:div>
        <w:div w:id="461922221">
          <w:marLeft w:val="640"/>
          <w:marRight w:val="0"/>
          <w:marTop w:val="0"/>
          <w:marBottom w:val="0"/>
          <w:divBdr>
            <w:top w:val="none" w:sz="0" w:space="0" w:color="auto"/>
            <w:left w:val="none" w:sz="0" w:space="0" w:color="auto"/>
            <w:bottom w:val="none" w:sz="0" w:space="0" w:color="auto"/>
            <w:right w:val="none" w:sz="0" w:space="0" w:color="auto"/>
          </w:divBdr>
        </w:div>
        <w:div w:id="1529760286">
          <w:marLeft w:val="640"/>
          <w:marRight w:val="0"/>
          <w:marTop w:val="0"/>
          <w:marBottom w:val="0"/>
          <w:divBdr>
            <w:top w:val="none" w:sz="0" w:space="0" w:color="auto"/>
            <w:left w:val="none" w:sz="0" w:space="0" w:color="auto"/>
            <w:bottom w:val="none" w:sz="0" w:space="0" w:color="auto"/>
            <w:right w:val="none" w:sz="0" w:space="0" w:color="auto"/>
          </w:divBdr>
        </w:div>
        <w:div w:id="1058279548">
          <w:marLeft w:val="640"/>
          <w:marRight w:val="0"/>
          <w:marTop w:val="0"/>
          <w:marBottom w:val="0"/>
          <w:divBdr>
            <w:top w:val="none" w:sz="0" w:space="0" w:color="auto"/>
            <w:left w:val="none" w:sz="0" w:space="0" w:color="auto"/>
            <w:bottom w:val="none" w:sz="0" w:space="0" w:color="auto"/>
            <w:right w:val="none" w:sz="0" w:space="0" w:color="auto"/>
          </w:divBdr>
        </w:div>
        <w:div w:id="38827204">
          <w:marLeft w:val="640"/>
          <w:marRight w:val="0"/>
          <w:marTop w:val="0"/>
          <w:marBottom w:val="0"/>
          <w:divBdr>
            <w:top w:val="none" w:sz="0" w:space="0" w:color="auto"/>
            <w:left w:val="none" w:sz="0" w:space="0" w:color="auto"/>
            <w:bottom w:val="none" w:sz="0" w:space="0" w:color="auto"/>
            <w:right w:val="none" w:sz="0" w:space="0" w:color="auto"/>
          </w:divBdr>
        </w:div>
        <w:div w:id="1170868492">
          <w:marLeft w:val="640"/>
          <w:marRight w:val="0"/>
          <w:marTop w:val="0"/>
          <w:marBottom w:val="0"/>
          <w:divBdr>
            <w:top w:val="none" w:sz="0" w:space="0" w:color="auto"/>
            <w:left w:val="none" w:sz="0" w:space="0" w:color="auto"/>
            <w:bottom w:val="none" w:sz="0" w:space="0" w:color="auto"/>
            <w:right w:val="none" w:sz="0" w:space="0" w:color="auto"/>
          </w:divBdr>
        </w:div>
        <w:div w:id="608004146">
          <w:marLeft w:val="640"/>
          <w:marRight w:val="0"/>
          <w:marTop w:val="0"/>
          <w:marBottom w:val="0"/>
          <w:divBdr>
            <w:top w:val="none" w:sz="0" w:space="0" w:color="auto"/>
            <w:left w:val="none" w:sz="0" w:space="0" w:color="auto"/>
            <w:bottom w:val="none" w:sz="0" w:space="0" w:color="auto"/>
            <w:right w:val="none" w:sz="0" w:space="0" w:color="auto"/>
          </w:divBdr>
        </w:div>
        <w:div w:id="680860463">
          <w:marLeft w:val="640"/>
          <w:marRight w:val="0"/>
          <w:marTop w:val="0"/>
          <w:marBottom w:val="0"/>
          <w:divBdr>
            <w:top w:val="none" w:sz="0" w:space="0" w:color="auto"/>
            <w:left w:val="none" w:sz="0" w:space="0" w:color="auto"/>
            <w:bottom w:val="none" w:sz="0" w:space="0" w:color="auto"/>
            <w:right w:val="none" w:sz="0" w:space="0" w:color="auto"/>
          </w:divBdr>
        </w:div>
        <w:div w:id="2073694156">
          <w:marLeft w:val="640"/>
          <w:marRight w:val="0"/>
          <w:marTop w:val="0"/>
          <w:marBottom w:val="0"/>
          <w:divBdr>
            <w:top w:val="none" w:sz="0" w:space="0" w:color="auto"/>
            <w:left w:val="none" w:sz="0" w:space="0" w:color="auto"/>
            <w:bottom w:val="none" w:sz="0" w:space="0" w:color="auto"/>
            <w:right w:val="none" w:sz="0" w:space="0" w:color="auto"/>
          </w:divBdr>
        </w:div>
        <w:div w:id="1048994249">
          <w:marLeft w:val="640"/>
          <w:marRight w:val="0"/>
          <w:marTop w:val="0"/>
          <w:marBottom w:val="0"/>
          <w:divBdr>
            <w:top w:val="none" w:sz="0" w:space="0" w:color="auto"/>
            <w:left w:val="none" w:sz="0" w:space="0" w:color="auto"/>
            <w:bottom w:val="none" w:sz="0" w:space="0" w:color="auto"/>
            <w:right w:val="none" w:sz="0" w:space="0" w:color="auto"/>
          </w:divBdr>
        </w:div>
        <w:div w:id="239675836">
          <w:marLeft w:val="640"/>
          <w:marRight w:val="0"/>
          <w:marTop w:val="0"/>
          <w:marBottom w:val="0"/>
          <w:divBdr>
            <w:top w:val="none" w:sz="0" w:space="0" w:color="auto"/>
            <w:left w:val="none" w:sz="0" w:space="0" w:color="auto"/>
            <w:bottom w:val="none" w:sz="0" w:space="0" w:color="auto"/>
            <w:right w:val="none" w:sz="0" w:space="0" w:color="auto"/>
          </w:divBdr>
        </w:div>
        <w:div w:id="630407921">
          <w:marLeft w:val="640"/>
          <w:marRight w:val="0"/>
          <w:marTop w:val="0"/>
          <w:marBottom w:val="0"/>
          <w:divBdr>
            <w:top w:val="none" w:sz="0" w:space="0" w:color="auto"/>
            <w:left w:val="none" w:sz="0" w:space="0" w:color="auto"/>
            <w:bottom w:val="none" w:sz="0" w:space="0" w:color="auto"/>
            <w:right w:val="none" w:sz="0" w:space="0" w:color="auto"/>
          </w:divBdr>
        </w:div>
        <w:div w:id="203174715">
          <w:marLeft w:val="640"/>
          <w:marRight w:val="0"/>
          <w:marTop w:val="0"/>
          <w:marBottom w:val="0"/>
          <w:divBdr>
            <w:top w:val="none" w:sz="0" w:space="0" w:color="auto"/>
            <w:left w:val="none" w:sz="0" w:space="0" w:color="auto"/>
            <w:bottom w:val="none" w:sz="0" w:space="0" w:color="auto"/>
            <w:right w:val="none" w:sz="0" w:space="0" w:color="auto"/>
          </w:divBdr>
        </w:div>
        <w:div w:id="893811158">
          <w:marLeft w:val="640"/>
          <w:marRight w:val="0"/>
          <w:marTop w:val="0"/>
          <w:marBottom w:val="0"/>
          <w:divBdr>
            <w:top w:val="none" w:sz="0" w:space="0" w:color="auto"/>
            <w:left w:val="none" w:sz="0" w:space="0" w:color="auto"/>
            <w:bottom w:val="none" w:sz="0" w:space="0" w:color="auto"/>
            <w:right w:val="none" w:sz="0" w:space="0" w:color="auto"/>
          </w:divBdr>
        </w:div>
      </w:divsChild>
    </w:div>
    <w:div w:id="1589391351">
      <w:bodyDiv w:val="1"/>
      <w:marLeft w:val="0"/>
      <w:marRight w:val="0"/>
      <w:marTop w:val="0"/>
      <w:marBottom w:val="0"/>
      <w:divBdr>
        <w:top w:val="none" w:sz="0" w:space="0" w:color="auto"/>
        <w:left w:val="none" w:sz="0" w:space="0" w:color="auto"/>
        <w:bottom w:val="none" w:sz="0" w:space="0" w:color="auto"/>
        <w:right w:val="none" w:sz="0" w:space="0" w:color="auto"/>
      </w:divBdr>
      <w:divsChild>
        <w:div w:id="1059858878">
          <w:marLeft w:val="640"/>
          <w:marRight w:val="0"/>
          <w:marTop w:val="0"/>
          <w:marBottom w:val="0"/>
          <w:divBdr>
            <w:top w:val="none" w:sz="0" w:space="0" w:color="auto"/>
            <w:left w:val="none" w:sz="0" w:space="0" w:color="auto"/>
            <w:bottom w:val="none" w:sz="0" w:space="0" w:color="auto"/>
            <w:right w:val="none" w:sz="0" w:space="0" w:color="auto"/>
          </w:divBdr>
        </w:div>
        <w:div w:id="1948082116">
          <w:marLeft w:val="640"/>
          <w:marRight w:val="0"/>
          <w:marTop w:val="0"/>
          <w:marBottom w:val="0"/>
          <w:divBdr>
            <w:top w:val="none" w:sz="0" w:space="0" w:color="auto"/>
            <w:left w:val="none" w:sz="0" w:space="0" w:color="auto"/>
            <w:bottom w:val="none" w:sz="0" w:space="0" w:color="auto"/>
            <w:right w:val="none" w:sz="0" w:space="0" w:color="auto"/>
          </w:divBdr>
        </w:div>
        <w:div w:id="1225916886">
          <w:marLeft w:val="640"/>
          <w:marRight w:val="0"/>
          <w:marTop w:val="0"/>
          <w:marBottom w:val="0"/>
          <w:divBdr>
            <w:top w:val="none" w:sz="0" w:space="0" w:color="auto"/>
            <w:left w:val="none" w:sz="0" w:space="0" w:color="auto"/>
            <w:bottom w:val="none" w:sz="0" w:space="0" w:color="auto"/>
            <w:right w:val="none" w:sz="0" w:space="0" w:color="auto"/>
          </w:divBdr>
        </w:div>
        <w:div w:id="1770076330">
          <w:marLeft w:val="640"/>
          <w:marRight w:val="0"/>
          <w:marTop w:val="0"/>
          <w:marBottom w:val="0"/>
          <w:divBdr>
            <w:top w:val="none" w:sz="0" w:space="0" w:color="auto"/>
            <w:left w:val="none" w:sz="0" w:space="0" w:color="auto"/>
            <w:bottom w:val="none" w:sz="0" w:space="0" w:color="auto"/>
            <w:right w:val="none" w:sz="0" w:space="0" w:color="auto"/>
          </w:divBdr>
        </w:div>
        <w:div w:id="2139717034">
          <w:marLeft w:val="640"/>
          <w:marRight w:val="0"/>
          <w:marTop w:val="0"/>
          <w:marBottom w:val="0"/>
          <w:divBdr>
            <w:top w:val="none" w:sz="0" w:space="0" w:color="auto"/>
            <w:left w:val="none" w:sz="0" w:space="0" w:color="auto"/>
            <w:bottom w:val="none" w:sz="0" w:space="0" w:color="auto"/>
            <w:right w:val="none" w:sz="0" w:space="0" w:color="auto"/>
          </w:divBdr>
        </w:div>
        <w:div w:id="173107497">
          <w:marLeft w:val="640"/>
          <w:marRight w:val="0"/>
          <w:marTop w:val="0"/>
          <w:marBottom w:val="0"/>
          <w:divBdr>
            <w:top w:val="none" w:sz="0" w:space="0" w:color="auto"/>
            <w:left w:val="none" w:sz="0" w:space="0" w:color="auto"/>
            <w:bottom w:val="none" w:sz="0" w:space="0" w:color="auto"/>
            <w:right w:val="none" w:sz="0" w:space="0" w:color="auto"/>
          </w:divBdr>
        </w:div>
        <w:div w:id="361370978">
          <w:marLeft w:val="640"/>
          <w:marRight w:val="0"/>
          <w:marTop w:val="0"/>
          <w:marBottom w:val="0"/>
          <w:divBdr>
            <w:top w:val="none" w:sz="0" w:space="0" w:color="auto"/>
            <w:left w:val="none" w:sz="0" w:space="0" w:color="auto"/>
            <w:bottom w:val="none" w:sz="0" w:space="0" w:color="auto"/>
            <w:right w:val="none" w:sz="0" w:space="0" w:color="auto"/>
          </w:divBdr>
        </w:div>
        <w:div w:id="1224828603">
          <w:marLeft w:val="640"/>
          <w:marRight w:val="0"/>
          <w:marTop w:val="0"/>
          <w:marBottom w:val="0"/>
          <w:divBdr>
            <w:top w:val="none" w:sz="0" w:space="0" w:color="auto"/>
            <w:left w:val="none" w:sz="0" w:space="0" w:color="auto"/>
            <w:bottom w:val="none" w:sz="0" w:space="0" w:color="auto"/>
            <w:right w:val="none" w:sz="0" w:space="0" w:color="auto"/>
          </w:divBdr>
        </w:div>
        <w:div w:id="1024791500">
          <w:marLeft w:val="640"/>
          <w:marRight w:val="0"/>
          <w:marTop w:val="0"/>
          <w:marBottom w:val="0"/>
          <w:divBdr>
            <w:top w:val="none" w:sz="0" w:space="0" w:color="auto"/>
            <w:left w:val="none" w:sz="0" w:space="0" w:color="auto"/>
            <w:bottom w:val="none" w:sz="0" w:space="0" w:color="auto"/>
            <w:right w:val="none" w:sz="0" w:space="0" w:color="auto"/>
          </w:divBdr>
        </w:div>
        <w:div w:id="1423647316">
          <w:marLeft w:val="640"/>
          <w:marRight w:val="0"/>
          <w:marTop w:val="0"/>
          <w:marBottom w:val="0"/>
          <w:divBdr>
            <w:top w:val="none" w:sz="0" w:space="0" w:color="auto"/>
            <w:left w:val="none" w:sz="0" w:space="0" w:color="auto"/>
            <w:bottom w:val="none" w:sz="0" w:space="0" w:color="auto"/>
            <w:right w:val="none" w:sz="0" w:space="0" w:color="auto"/>
          </w:divBdr>
        </w:div>
        <w:div w:id="1595898191">
          <w:marLeft w:val="640"/>
          <w:marRight w:val="0"/>
          <w:marTop w:val="0"/>
          <w:marBottom w:val="0"/>
          <w:divBdr>
            <w:top w:val="none" w:sz="0" w:space="0" w:color="auto"/>
            <w:left w:val="none" w:sz="0" w:space="0" w:color="auto"/>
            <w:bottom w:val="none" w:sz="0" w:space="0" w:color="auto"/>
            <w:right w:val="none" w:sz="0" w:space="0" w:color="auto"/>
          </w:divBdr>
        </w:div>
        <w:div w:id="1545093636">
          <w:marLeft w:val="640"/>
          <w:marRight w:val="0"/>
          <w:marTop w:val="0"/>
          <w:marBottom w:val="0"/>
          <w:divBdr>
            <w:top w:val="none" w:sz="0" w:space="0" w:color="auto"/>
            <w:left w:val="none" w:sz="0" w:space="0" w:color="auto"/>
            <w:bottom w:val="none" w:sz="0" w:space="0" w:color="auto"/>
            <w:right w:val="none" w:sz="0" w:space="0" w:color="auto"/>
          </w:divBdr>
        </w:div>
        <w:div w:id="920330422">
          <w:marLeft w:val="640"/>
          <w:marRight w:val="0"/>
          <w:marTop w:val="0"/>
          <w:marBottom w:val="0"/>
          <w:divBdr>
            <w:top w:val="none" w:sz="0" w:space="0" w:color="auto"/>
            <w:left w:val="none" w:sz="0" w:space="0" w:color="auto"/>
            <w:bottom w:val="none" w:sz="0" w:space="0" w:color="auto"/>
            <w:right w:val="none" w:sz="0" w:space="0" w:color="auto"/>
          </w:divBdr>
        </w:div>
        <w:div w:id="1475633843">
          <w:marLeft w:val="640"/>
          <w:marRight w:val="0"/>
          <w:marTop w:val="0"/>
          <w:marBottom w:val="0"/>
          <w:divBdr>
            <w:top w:val="none" w:sz="0" w:space="0" w:color="auto"/>
            <w:left w:val="none" w:sz="0" w:space="0" w:color="auto"/>
            <w:bottom w:val="none" w:sz="0" w:space="0" w:color="auto"/>
            <w:right w:val="none" w:sz="0" w:space="0" w:color="auto"/>
          </w:divBdr>
        </w:div>
        <w:div w:id="575633307">
          <w:marLeft w:val="640"/>
          <w:marRight w:val="0"/>
          <w:marTop w:val="0"/>
          <w:marBottom w:val="0"/>
          <w:divBdr>
            <w:top w:val="none" w:sz="0" w:space="0" w:color="auto"/>
            <w:left w:val="none" w:sz="0" w:space="0" w:color="auto"/>
            <w:bottom w:val="none" w:sz="0" w:space="0" w:color="auto"/>
            <w:right w:val="none" w:sz="0" w:space="0" w:color="auto"/>
          </w:divBdr>
        </w:div>
        <w:div w:id="887841848">
          <w:marLeft w:val="640"/>
          <w:marRight w:val="0"/>
          <w:marTop w:val="0"/>
          <w:marBottom w:val="0"/>
          <w:divBdr>
            <w:top w:val="none" w:sz="0" w:space="0" w:color="auto"/>
            <w:left w:val="none" w:sz="0" w:space="0" w:color="auto"/>
            <w:bottom w:val="none" w:sz="0" w:space="0" w:color="auto"/>
            <w:right w:val="none" w:sz="0" w:space="0" w:color="auto"/>
          </w:divBdr>
        </w:div>
        <w:div w:id="535313284">
          <w:marLeft w:val="640"/>
          <w:marRight w:val="0"/>
          <w:marTop w:val="0"/>
          <w:marBottom w:val="0"/>
          <w:divBdr>
            <w:top w:val="none" w:sz="0" w:space="0" w:color="auto"/>
            <w:left w:val="none" w:sz="0" w:space="0" w:color="auto"/>
            <w:bottom w:val="none" w:sz="0" w:space="0" w:color="auto"/>
            <w:right w:val="none" w:sz="0" w:space="0" w:color="auto"/>
          </w:divBdr>
        </w:div>
        <w:div w:id="1678726225">
          <w:marLeft w:val="640"/>
          <w:marRight w:val="0"/>
          <w:marTop w:val="0"/>
          <w:marBottom w:val="0"/>
          <w:divBdr>
            <w:top w:val="none" w:sz="0" w:space="0" w:color="auto"/>
            <w:left w:val="none" w:sz="0" w:space="0" w:color="auto"/>
            <w:bottom w:val="none" w:sz="0" w:space="0" w:color="auto"/>
            <w:right w:val="none" w:sz="0" w:space="0" w:color="auto"/>
          </w:divBdr>
        </w:div>
        <w:div w:id="1302618210">
          <w:marLeft w:val="640"/>
          <w:marRight w:val="0"/>
          <w:marTop w:val="0"/>
          <w:marBottom w:val="0"/>
          <w:divBdr>
            <w:top w:val="none" w:sz="0" w:space="0" w:color="auto"/>
            <w:left w:val="none" w:sz="0" w:space="0" w:color="auto"/>
            <w:bottom w:val="none" w:sz="0" w:space="0" w:color="auto"/>
            <w:right w:val="none" w:sz="0" w:space="0" w:color="auto"/>
          </w:divBdr>
        </w:div>
        <w:div w:id="82997778">
          <w:marLeft w:val="640"/>
          <w:marRight w:val="0"/>
          <w:marTop w:val="0"/>
          <w:marBottom w:val="0"/>
          <w:divBdr>
            <w:top w:val="none" w:sz="0" w:space="0" w:color="auto"/>
            <w:left w:val="none" w:sz="0" w:space="0" w:color="auto"/>
            <w:bottom w:val="none" w:sz="0" w:space="0" w:color="auto"/>
            <w:right w:val="none" w:sz="0" w:space="0" w:color="auto"/>
          </w:divBdr>
        </w:div>
        <w:div w:id="1505510612">
          <w:marLeft w:val="640"/>
          <w:marRight w:val="0"/>
          <w:marTop w:val="0"/>
          <w:marBottom w:val="0"/>
          <w:divBdr>
            <w:top w:val="none" w:sz="0" w:space="0" w:color="auto"/>
            <w:left w:val="none" w:sz="0" w:space="0" w:color="auto"/>
            <w:bottom w:val="none" w:sz="0" w:space="0" w:color="auto"/>
            <w:right w:val="none" w:sz="0" w:space="0" w:color="auto"/>
          </w:divBdr>
        </w:div>
        <w:div w:id="2087990564">
          <w:marLeft w:val="640"/>
          <w:marRight w:val="0"/>
          <w:marTop w:val="0"/>
          <w:marBottom w:val="0"/>
          <w:divBdr>
            <w:top w:val="none" w:sz="0" w:space="0" w:color="auto"/>
            <w:left w:val="none" w:sz="0" w:space="0" w:color="auto"/>
            <w:bottom w:val="none" w:sz="0" w:space="0" w:color="auto"/>
            <w:right w:val="none" w:sz="0" w:space="0" w:color="auto"/>
          </w:divBdr>
        </w:div>
        <w:div w:id="775828468">
          <w:marLeft w:val="640"/>
          <w:marRight w:val="0"/>
          <w:marTop w:val="0"/>
          <w:marBottom w:val="0"/>
          <w:divBdr>
            <w:top w:val="none" w:sz="0" w:space="0" w:color="auto"/>
            <w:left w:val="none" w:sz="0" w:space="0" w:color="auto"/>
            <w:bottom w:val="none" w:sz="0" w:space="0" w:color="auto"/>
            <w:right w:val="none" w:sz="0" w:space="0" w:color="auto"/>
          </w:divBdr>
        </w:div>
        <w:div w:id="20588928">
          <w:marLeft w:val="640"/>
          <w:marRight w:val="0"/>
          <w:marTop w:val="0"/>
          <w:marBottom w:val="0"/>
          <w:divBdr>
            <w:top w:val="none" w:sz="0" w:space="0" w:color="auto"/>
            <w:left w:val="none" w:sz="0" w:space="0" w:color="auto"/>
            <w:bottom w:val="none" w:sz="0" w:space="0" w:color="auto"/>
            <w:right w:val="none" w:sz="0" w:space="0" w:color="auto"/>
          </w:divBdr>
        </w:div>
        <w:div w:id="1496066531">
          <w:marLeft w:val="640"/>
          <w:marRight w:val="0"/>
          <w:marTop w:val="0"/>
          <w:marBottom w:val="0"/>
          <w:divBdr>
            <w:top w:val="none" w:sz="0" w:space="0" w:color="auto"/>
            <w:left w:val="none" w:sz="0" w:space="0" w:color="auto"/>
            <w:bottom w:val="none" w:sz="0" w:space="0" w:color="auto"/>
            <w:right w:val="none" w:sz="0" w:space="0" w:color="auto"/>
          </w:divBdr>
        </w:div>
        <w:div w:id="2118212529">
          <w:marLeft w:val="640"/>
          <w:marRight w:val="0"/>
          <w:marTop w:val="0"/>
          <w:marBottom w:val="0"/>
          <w:divBdr>
            <w:top w:val="none" w:sz="0" w:space="0" w:color="auto"/>
            <w:left w:val="none" w:sz="0" w:space="0" w:color="auto"/>
            <w:bottom w:val="none" w:sz="0" w:space="0" w:color="auto"/>
            <w:right w:val="none" w:sz="0" w:space="0" w:color="auto"/>
          </w:divBdr>
        </w:div>
        <w:div w:id="1923250514">
          <w:marLeft w:val="640"/>
          <w:marRight w:val="0"/>
          <w:marTop w:val="0"/>
          <w:marBottom w:val="0"/>
          <w:divBdr>
            <w:top w:val="none" w:sz="0" w:space="0" w:color="auto"/>
            <w:left w:val="none" w:sz="0" w:space="0" w:color="auto"/>
            <w:bottom w:val="none" w:sz="0" w:space="0" w:color="auto"/>
            <w:right w:val="none" w:sz="0" w:space="0" w:color="auto"/>
          </w:divBdr>
        </w:div>
        <w:div w:id="2128233298">
          <w:marLeft w:val="640"/>
          <w:marRight w:val="0"/>
          <w:marTop w:val="0"/>
          <w:marBottom w:val="0"/>
          <w:divBdr>
            <w:top w:val="none" w:sz="0" w:space="0" w:color="auto"/>
            <w:left w:val="none" w:sz="0" w:space="0" w:color="auto"/>
            <w:bottom w:val="none" w:sz="0" w:space="0" w:color="auto"/>
            <w:right w:val="none" w:sz="0" w:space="0" w:color="auto"/>
          </w:divBdr>
        </w:div>
        <w:div w:id="1336109626">
          <w:marLeft w:val="640"/>
          <w:marRight w:val="0"/>
          <w:marTop w:val="0"/>
          <w:marBottom w:val="0"/>
          <w:divBdr>
            <w:top w:val="none" w:sz="0" w:space="0" w:color="auto"/>
            <w:left w:val="none" w:sz="0" w:space="0" w:color="auto"/>
            <w:bottom w:val="none" w:sz="0" w:space="0" w:color="auto"/>
            <w:right w:val="none" w:sz="0" w:space="0" w:color="auto"/>
          </w:divBdr>
        </w:div>
        <w:div w:id="878131230">
          <w:marLeft w:val="640"/>
          <w:marRight w:val="0"/>
          <w:marTop w:val="0"/>
          <w:marBottom w:val="0"/>
          <w:divBdr>
            <w:top w:val="none" w:sz="0" w:space="0" w:color="auto"/>
            <w:left w:val="none" w:sz="0" w:space="0" w:color="auto"/>
            <w:bottom w:val="none" w:sz="0" w:space="0" w:color="auto"/>
            <w:right w:val="none" w:sz="0" w:space="0" w:color="auto"/>
          </w:divBdr>
        </w:div>
        <w:div w:id="614680621">
          <w:marLeft w:val="640"/>
          <w:marRight w:val="0"/>
          <w:marTop w:val="0"/>
          <w:marBottom w:val="0"/>
          <w:divBdr>
            <w:top w:val="none" w:sz="0" w:space="0" w:color="auto"/>
            <w:left w:val="none" w:sz="0" w:space="0" w:color="auto"/>
            <w:bottom w:val="none" w:sz="0" w:space="0" w:color="auto"/>
            <w:right w:val="none" w:sz="0" w:space="0" w:color="auto"/>
          </w:divBdr>
        </w:div>
        <w:div w:id="1600941588">
          <w:marLeft w:val="640"/>
          <w:marRight w:val="0"/>
          <w:marTop w:val="0"/>
          <w:marBottom w:val="0"/>
          <w:divBdr>
            <w:top w:val="none" w:sz="0" w:space="0" w:color="auto"/>
            <w:left w:val="none" w:sz="0" w:space="0" w:color="auto"/>
            <w:bottom w:val="none" w:sz="0" w:space="0" w:color="auto"/>
            <w:right w:val="none" w:sz="0" w:space="0" w:color="auto"/>
          </w:divBdr>
        </w:div>
        <w:div w:id="294064091">
          <w:marLeft w:val="640"/>
          <w:marRight w:val="0"/>
          <w:marTop w:val="0"/>
          <w:marBottom w:val="0"/>
          <w:divBdr>
            <w:top w:val="none" w:sz="0" w:space="0" w:color="auto"/>
            <w:left w:val="none" w:sz="0" w:space="0" w:color="auto"/>
            <w:bottom w:val="none" w:sz="0" w:space="0" w:color="auto"/>
            <w:right w:val="none" w:sz="0" w:space="0" w:color="auto"/>
          </w:divBdr>
        </w:div>
        <w:div w:id="766509632">
          <w:marLeft w:val="640"/>
          <w:marRight w:val="0"/>
          <w:marTop w:val="0"/>
          <w:marBottom w:val="0"/>
          <w:divBdr>
            <w:top w:val="none" w:sz="0" w:space="0" w:color="auto"/>
            <w:left w:val="none" w:sz="0" w:space="0" w:color="auto"/>
            <w:bottom w:val="none" w:sz="0" w:space="0" w:color="auto"/>
            <w:right w:val="none" w:sz="0" w:space="0" w:color="auto"/>
          </w:divBdr>
        </w:div>
        <w:div w:id="121266215">
          <w:marLeft w:val="640"/>
          <w:marRight w:val="0"/>
          <w:marTop w:val="0"/>
          <w:marBottom w:val="0"/>
          <w:divBdr>
            <w:top w:val="none" w:sz="0" w:space="0" w:color="auto"/>
            <w:left w:val="none" w:sz="0" w:space="0" w:color="auto"/>
            <w:bottom w:val="none" w:sz="0" w:space="0" w:color="auto"/>
            <w:right w:val="none" w:sz="0" w:space="0" w:color="auto"/>
          </w:divBdr>
        </w:div>
        <w:div w:id="405613308">
          <w:marLeft w:val="640"/>
          <w:marRight w:val="0"/>
          <w:marTop w:val="0"/>
          <w:marBottom w:val="0"/>
          <w:divBdr>
            <w:top w:val="none" w:sz="0" w:space="0" w:color="auto"/>
            <w:left w:val="none" w:sz="0" w:space="0" w:color="auto"/>
            <w:bottom w:val="none" w:sz="0" w:space="0" w:color="auto"/>
            <w:right w:val="none" w:sz="0" w:space="0" w:color="auto"/>
          </w:divBdr>
        </w:div>
        <w:div w:id="632491574">
          <w:marLeft w:val="640"/>
          <w:marRight w:val="0"/>
          <w:marTop w:val="0"/>
          <w:marBottom w:val="0"/>
          <w:divBdr>
            <w:top w:val="none" w:sz="0" w:space="0" w:color="auto"/>
            <w:left w:val="none" w:sz="0" w:space="0" w:color="auto"/>
            <w:bottom w:val="none" w:sz="0" w:space="0" w:color="auto"/>
            <w:right w:val="none" w:sz="0" w:space="0" w:color="auto"/>
          </w:divBdr>
        </w:div>
        <w:div w:id="1640305738">
          <w:marLeft w:val="640"/>
          <w:marRight w:val="0"/>
          <w:marTop w:val="0"/>
          <w:marBottom w:val="0"/>
          <w:divBdr>
            <w:top w:val="none" w:sz="0" w:space="0" w:color="auto"/>
            <w:left w:val="none" w:sz="0" w:space="0" w:color="auto"/>
            <w:bottom w:val="none" w:sz="0" w:space="0" w:color="auto"/>
            <w:right w:val="none" w:sz="0" w:space="0" w:color="auto"/>
          </w:divBdr>
        </w:div>
        <w:div w:id="1987929260">
          <w:marLeft w:val="640"/>
          <w:marRight w:val="0"/>
          <w:marTop w:val="0"/>
          <w:marBottom w:val="0"/>
          <w:divBdr>
            <w:top w:val="none" w:sz="0" w:space="0" w:color="auto"/>
            <w:left w:val="none" w:sz="0" w:space="0" w:color="auto"/>
            <w:bottom w:val="none" w:sz="0" w:space="0" w:color="auto"/>
            <w:right w:val="none" w:sz="0" w:space="0" w:color="auto"/>
          </w:divBdr>
        </w:div>
        <w:div w:id="768429956">
          <w:marLeft w:val="640"/>
          <w:marRight w:val="0"/>
          <w:marTop w:val="0"/>
          <w:marBottom w:val="0"/>
          <w:divBdr>
            <w:top w:val="none" w:sz="0" w:space="0" w:color="auto"/>
            <w:left w:val="none" w:sz="0" w:space="0" w:color="auto"/>
            <w:bottom w:val="none" w:sz="0" w:space="0" w:color="auto"/>
            <w:right w:val="none" w:sz="0" w:space="0" w:color="auto"/>
          </w:divBdr>
        </w:div>
        <w:div w:id="1026062888">
          <w:marLeft w:val="640"/>
          <w:marRight w:val="0"/>
          <w:marTop w:val="0"/>
          <w:marBottom w:val="0"/>
          <w:divBdr>
            <w:top w:val="none" w:sz="0" w:space="0" w:color="auto"/>
            <w:left w:val="none" w:sz="0" w:space="0" w:color="auto"/>
            <w:bottom w:val="none" w:sz="0" w:space="0" w:color="auto"/>
            <w:right w:val="none" w:sz="0" w:space="0" w:color="auto"/>
          </w:divBdr>
        </w:div>
        <w:div w:id="107550034">
          <w:marLeft w:val="640"/>
          <w:marRight w:val="0"/>
          <w:marTop w:val="0"/>
          <w:marBottom w:val="0"/>
          <w:divBdr>
            <w:top w:val="none" w:sz="0" w:space="0" w:color="auto"/>
            <w:left w:val="none" w:sz="0" w:space="0" w:color="auto"/>
            <w:bottom w:val="none" w:sz="0" w:space="0" w:color="auto"/>
            <w:right w:val="none" w:sz="0" w:space="0" w:color="auto"/>
          </w:divBdr>
        </w:div>
        <w:div w:id="2063170317">
          <w:marLeft w:val="640"/>
          <w:marRight w:val="0"/>
          <w:marTop w:val="0"/>
          <w:marBottom w:val="0"/>
          <w:divBdr>
            <w:top w:val="none" w:sz="0" w:space="0" w:color="auto"/>
            <w:left w:val="none" w:sz="0" w:space="0" w:color="auto"/>
            <w:bottom w:val="none" w:sz="0" w:space="0" w:color="auto"/>
            <w:right w:val="none" w:sz="0" w:space="0" w:color="auto"/>
          </w:divBdr>
        </w:div>
        <w:div w:id="549613087">
          <w:marLeft w:val="640"/>
          <w:marRight w:val="0"/>
          <w:marTop w:val="0"/>
          <w:marBottom w:val="0"/>
          <w:divBdr>
            <w:top w:val="none" w:sz="0" w:space="0" w:color="auto"/>
            <w:left w:val="none" w:sz="0" w:space="0" w:color="auto"/>
            <w:bottom w:val="none" w:sz="0" w:space="0" w:color="auto"/>
            <w:right w:val="none" w:sz="0" w:space="0" w:color="auto"/>
          </w:divBdr>
        </w:div>
        <w:div w:id="425348529">
          <w:marLeft w:val="640"/>
          <w:marRight w:val="0"/>
          <w:marTop w:val="0"/>
          <w:marBottom w:val="0"/>
          <w:divBdr>
            <w:top w:val="none" w:sz="0" w:space="0" w:color="auto"/>
            <w:left w:val="none" w:sz="0" w:space="0" w:color="auto"/>
            <w:bottom w:val="none" w:sz="0" w:space="0" w:color="auto"/>
            <w:right w:val="none" w:sz="0" w:space="0" w:color="auto"/>
          </w:divBdr>
        </w:div>
        <w:div w:id="1043753693">
          <w:marLeft w:val="640"/>
          <w:marRight w:val="0"/>
          <w:marTop w:val="0"/>
          <w:marBottom w:val="0"/>
          <w:divBdr>
            <w:top w:val="none" w:sz="0" w:space="0" w:color="auto"/>
            <w:left w:val="none" w:sz="0" w:space="0" w:color="auto"/>
            <w:bottom w:val="none" w:sz="0" w:space="0" w:color="auto"/>
            <w:right w:val="none" w:sz="0" w:space="0" w:color="auto"/>
          </w:divBdr>
        </w:div>
      </w:divsChild>
    </w:div>
    <w:div w:id="1589652500">
      <w:bodyDiv w:val="1"/>
      <w:marLeft w:val="0"/>
      <w:marRight w:val="0"/>
      <w:marTop w:val="0"/>
      <w:marBottom w:val="0"/>
      <w:divBdr>
        <w:top w:val="none" w:sz="0" w:space="0" w:color="auto"/>
        <w:left w:val="none" w:sz="0" w:space="0" w:color="auto"/>
        <w:bottom w:val="none" w:sz="0" w:space="0" w:color="auto"/>
        <w:right w:val="none" w:sz="0" w:space="0" w:color="auto"/>
      </w:divBdr>
      <w:divsChild>
        <w:div w:id="2070617418">
          <w:marLeft w:val="640"/>
          <w:marRight w:val="0"/>
          <w:marTop w:val="0"/>
          <w:marBottom w:val="0"/>
          <w:divBdr>
            <w:top w:val="none" w:sz="0" w:space="0" w:color="auto"/>
            <w:left w:val="none" w:sz="0" w:space="0" w:color="auto"/>
            <w:bottom w:val="none" w:sz="0" w:space="0" w:color="auto"/>
            <w:right w:val="none" w:sz="0" w:space="0" w:color="auto"/>
          </w:divBdr>
        </w:div>
        <w:div w:id="1968849278">
          <w:marLeft w:val="640"/>
          <w:marRight w:val="0"/>
          <w:marTop w:val="0"/>
          <w:marBottom w:val="0"/>
          <w:divBdr>
            <w:top w:val="none" w:sz="0" w:space="0" w:color="auto"/>
            <w:left w:val="none" w:sz="0" w:space="0" w:color="auto"/>
            <w:bottom w:val="none" w:sz="0" w:space="0" w:color="auto"/>
            <w:right w:val="none" w:sz="0" w:space="0" w:color="auto"/>
          </w:divBdr>
        </w:div>
        <w:div w:id="1204294050">
          <w:marLeft w:val="640"/>
          <w:marRight w:val="0"/>
          <w:marTop w:val="0"/>
          <w:marBottom w:val="0"/>
          <w:divBdr>
            <w:top w:val="none" w:sz="0" w:space="0" w:color="auto"/>
            <w:left w:val="none" w:sz="0" w:space="0" w:color="auto"/>
            <w:bottom w:val="none" w:sz="0" w:space="0" w:color="auto"/>
            <w:right w:val="none" w:sz="0" w:space="0" w:color="auto"/>
          </w:divBdr>
        </w:div>
        <w:div w:id="1968048797">
          <w:marLeft w:val="640"/>
          <w:marRight w:val="0"/>
          <w:marTop w:val="0"/>
          <w:marBottom w:val="0"/>
          <w:divBdr>
            <w:top w:val="none" w:sz="0" w:space="0" w:color="auto"/>
            <w:left w:val="none" w:sz="0" w:space="0" w:color="auto"/>
            <w:bottom w:val="none" w:sz="0" w:space="0" w:color="auto"/>
            <w:right w:val="none" w:sz="0" w:space="0" w:color="auto"/>
          </w:divBdr>
        </w:div>
        <w:div w:id="1477988285">
          <w:marLeft w:val="640"/>
          <w:marRight w:val="0"/>
          <w:marTop w:val="0"/>
          <w:marBottom w:val="0"/>
          <w:divBdr>
            <w:top w:val="none" w:sz="0" w:space="0" w:color="auto"/>
            <w:left w:val="none" w:sz="0" w:space="0" w:color="auto"/>
            <w:bottom w:val="none" w:sz="0" w:space="0" w:color="auto"/>
            <w:right w:val="none" w:sz="0" w:space="0" w:color="auto"/>
          </w:divBdr>
        </w:div>
        <w:div w:id="1342049375">
          <w:marLeft w:val="640"/>
          <w:marRight w:val="0"/>
          <w:marTop w:val="0"/>
          <w:marBottom w:val="0"/>
          <w:divBdr>
            <w:top w:val="none" w:sz="0" w:space="0" w:color="auto"/>
            <w:left w:val="none" w:sz="0" w:space="0" w:color="auto"/>
            <w:bottom w:val="none" w:sz="0" w:space="0" w:color="auto"/>
            <w:right w:val="none" w:sz="0" w:space="0" w:color="auto"/>
          </w:divBdr>
        </w:div>
        <w:div w:id="1403529062">
          <w:marLeft w:val="640"/>
          <w:marRight w:val="0"/>
          <w:marTop w:val="0"/>
          <w:marBottom w:val="0"/>
          <w:divBdr>
            <w:top w:val="none" w:sz="0" w:space="0" w:color="auto"/>
            <w:left w:val="none" w:sz="0" w:space="0" w:color="auto"/>
            <w:bottom w:val="none" w:sz="0" w:space="0" w:color="auto"/>
            <w:right w:val="none" w:sz="0" w:space="0" w:color="auto"/>
          </w:divBdr>
        </w:div>
        <w:div w:id="1100028883">
          <w:marLeft w:val="640"/>
          <w:marRight w:val="0"/>
          <w:marTop w:val="0"/>
          <w:marBottom w:val="0"/>
          <w:divBdr>
            <w:top w:val="none" w:sz="0" w:space="0" w:color="auto"/>
            <w:left w:val="none" w:sz="0" w:space="0" w:color="auto"/>
            <w:bottom w:val="none" w:sz="0" w:space="0" w:color="auto"/>
            <w:right w:val="none" w:sz="0" w:space="0" w:color="auto"/>
          </w:divBdr>
        </w:div>
        <w:div w:id="1339431677">
          <w:marLeft w:val="640"/>
          <w:marRight w:val="0"/>
          <w:marTop w:val="0"/>
          <w:marBottom w:val="0"/>
          <w:divBdr>
            <w:top w:val="none" w:sz="0" w:space="0" w:color="auto"/>
            <w:left w:val="none" w:sz="0" w:space="0" w:color="auto"/>
            <w:bottom w:val="none" w:sz="0" w:space="0" w:color="auto"/>
            <w:right w:val="none" w:sz="0" w:space="0" w:color="auto"/>
          </w:divBdr>
        </w:div>
        <w:div w:id="1003970287">
          <w:marLeft w:val="640"/>
          <w:marRight w:val="0"/>
          <w:marTop w:val="0"/>
          <w:marBottom w:val="0"/>
          <w:divBdr>
            <w:top w:val="none" w:sz="0" w:space="0" w:color="auto"/>
            <w:left w:val="none" w:sz="0" w:space="0" w:color="auto"/>
            <w:bottom w:val="none" w:sz="0" w:space="0" w:color="auto"/>
            <w:right w:val="none" w:sz="0" w:space="0" w:color="auto"/>
          </w:divBdr>
        </w:div>
        <w:div w:id="436368216">
          <w:marLeft w:val="640"/>
          <w:marRight w:val="0"/>
          <w:marTop w:val="0"/>
          <w:marBottom w:val="0"/>
          <w:divBdr>
            <w:top w:val="none" w:sz="0" w:space="0" w:color="auto"/>
            <w:left w:val="none" w:sz="0" w:space="0" w:color="auto"/>
            <w:bottom w:val="none" w:sz="0" w:space="0" w:color="auto"/>
            <w:right w:val="none" w:sz="0" w:space="0" w:color="auto"/>
          </w:divBdr>
        </w:div>
        <w:div w:id="1125006719">
          <w:marLeft w:val="640"/>
          <w:marRight w:val="0"/>
          <w:marTop w:val="0"/>
          <w:marBottom w:val="0"/>
          <w:divBdr>
            <w:top w:val="none" w:sz="0" w:space="0" w:color="auto"/>
            <w:left w:val="none" w:sz="0" w:space="0" w:color="auto"/>
            <w:bottom w:val="none" w:sz="0" w:space="0" w:color="auto"/>
            <w:right w:val="none" w:sz="0" w:space="0" w:color="auto"/>
          </w:divBdr>
        </w:div>
        <w:div w:id="1333264457">
          <w:marLeft w:val="640"/>
          <w:marRight w:val="0"/>
          <w:marTop w:val="0"/>
          <w:marBottom w:val="0"/>
          <w:divBdr>
            <w:top w:val="none" w:sz="0" w:space="0" w:color="auto"/>
            <w:left w:val="none" w:sz="0" w:space="0" w:color="auto"/>
            <w:bottom w:val="none" w:sz="0" w:space="0" w:color="auto"/>
            <w:right w:val="none" w:sz="0" w:space="0" w:color="auto"/>
          </w:divBdr>
        </w:div>
        <w:div w:id="65147638">
          <w:marLeft w:val="640"/>
          <w:marRight w:val="0"/>
          <w:marTop w:val="0"/>
          <w:marBottom w:val="0"/>
          <w:divBdr>
            <w:top w:val="none" w:sz="0" w:space="0" w:color="auto"/>
            <w:left w:val="none" w:sz="0" w:space="0" w:color="auto"/>
            <w:bottom w:val="none" w:sz="0" w:space="0" w:color="auto"/>
            <w:right w:val="none" w:sz="0" w:space="0" w:color="auto"/>
          </w:divBdr>
        </w:div>
        <w:div w:id="730614244">
          <w:marLeft w:val="640"/>
          <w:marRight w:val="0"/>
          <w:marTop w:val="0"/>
          <w:marBottom w:val="0"/>
          <w:divBdr>
            <w:top w:val="none" w:sz="0" w:space="0" w:color="auto"/>
            <w:left w:val="none" w:sz="0" w:space="0" w:color="auto"/>
            <w:bottom w:val="none" w:sz="0" w:space="0" w:color="auto"/>
            <w:right w:val="none" w:sz="0" w:space="0" w:color="auto"/>
          </w:divBdr>
        </w:div>
        <w:div w:id="1998726768">
          <w:marLeft w:val="640"/>
          <w:marRight w:val="0"/>
          <w:marTop w:val="0"/>
          <w:marBottom w:val="0"/>
          <w:divBdr>
            <w:top w:val="none" w:sz="0" w:space="0" w:color="auto"/>
            <w:left w:val="none" w:sz="0" w:space="0" w:color="auto"/>
            <w:bottom w:val="none" w:sz="0" w:space="0" w:color="auto"/>
            <w:right w:val="none" w:sz="0" w:space="0" w:color="auto"/>
          </w:divBdr>
        </w:div>
        <w:div w:id="1696034661">
          <w:marLeft w:val="640"/>
          <w:marRight w:val="0"/>
          <w:marTop w:val="0"/>
          <w:marBottom w:val="0"/>
          <w:divBdr>
            <w:top w:val="none" w:sz="0" w:space="0" w:color="auto"/>
            <w:left w:val="none" w:sz="0" w:space="0" w:color="auto"/>
            <w:bottom w:val="none" w:sz="0" w:space="0" w:color="auto"/>
            <w:right w:val="none" w:sz="0" w:space="0" w:color="auto"/>
          </w:divBdr>
        </w:div>
        <w:div w:id="395207332">
          <w:marLeft w:val="640"/>
          <w:marRight w:val="0"/>
          <w:marTop w:val="0"/>
          <w:marBottom w:val="0"/>
          <w:divBdr>
            <w:top w:val="none" w:sz="0" w:space="0" w:color="auto"/>
            <w:left w:val="none" w:sz="0" w:space="0" w:color="auto"/>
            <w:bottom w:val="none" w:sz="0" w:space="0" w:color="auto"/>
            <w:right w:val="none" w:sz="0" w:space="0" w:color="auto"/>
          </w:divBdr>
        </w:div>
        <w:div w:id="401297965">
          <w:marLeft w:val="640"/>
          <w:marRight w:val="0"/>
          <w:marTop w:val="0"/>
          <w:marBottom w:val="0"/>
          <w:divBdr>
            <w:top w:val="none" w:sz="0" w:space="0" w:color="auto"/>
            <w:left w:val="none" w:sz="0" w:space="0" w:color="auto"/>
            <w:bottom w:val="none" w:sz="0" w:space="0" w:color="auto"/>
            <w:right w:val="none" w:sz="0" w:space="0" w:color="auto"/>
          </w:divBdr>
        </w:div>
        <w:div w:id="1239438144">
          <w:marLeft w:val="640"/>
          <w:marRight w:val="0"/>
          <w:marTop w:val="0"/>
          <w:marBottom w:val="0"/>
          <w:divBdr>
            <w:top w:val="none" w:sz="0" w:space="0" w:color="auto"/>
            <w:left w:val="none" w:sz="0" w:space="0" w:color="auto"/>
            <w:bottom w:val="none" w:sz="0" w:space="0" w:color="auto"/>
            <w:right w:val="none" w:sz="0" w:space="0" w:color="auto"/>
          </w:divBdr>
        </w:div>
        <w:div w:id="1877621423">
          <w:marLeft w:val="640"/>
          <w:marRight w:val="0"/>
          <w:marTop w:val="0"/>
          <w:marBottom w:val="0"/>
          <w:divBdr>
            <w:top w:val="none" w:sz="0" w:space="0" w:color="auto"/>
            <w:left w:val="none" w:sz="0" w:space="0" w:color="auto"/>
            <w:bottom w:val="none" w:sz="0" w:space="0" w:color="auto"/>
            <w:right w:val="none" w:sz="0" w:space="0" w:color="auto"/>
          </w:divBdr>
        </w:div>
        <w:div w:id="320084142">
          <w:marLeft w:val="640"/>
          <w:marRight w:val="0"/>
          <w:marTop w:val="0"/>
          <w:marBottom w:val="0"/>
          <w:divBdr>
            <w:top w:val="none" w:sz="0" w:space="0" w:color="auto"/>
            <w:left w:val="none" w:sz="0" w:space="0" w:color="auto"/>
            <w:bottom w:val="none" w:sz="0" w:space="0" w:color="auto"/>
            <w:right w:val="none" w:sz="0" w:space="0" w:color="auto"/>
          </w:divBdr>
        </w:div>
        <w:div w:id="77874001">
          <w:marLeft w:val="640"/>
          <w:marRight w:val="0"/>
          <w:marTop w:val="0"/>
          <w:marBottom w:val="0"/>
          <w:divBdr>
            <w:top w:val="none" w:sz="0" w:space="0" w:color="auto"/>
            <w:left w:val="none" w:sz="0" w:space="0" w:color="auto"/>
            <w:bottom w:val="none" w:sz="0" w:space="0" w:color="auto"/>
            <w:right w:val="none" w:sz="0" w:space="0" w:color="auto"/>
          </w:divBdr>
        </w:div>
        <w:div w:id="1241259976">
          <w:marLeft w:val="640"/>
          <w:marRight w:val="0"/>
          <w:marTop w:val="0"/>
          <w:marBottom w:val="0"/>
          <w:divBdr>
            <w:top w:val="none" w:sz="0" w:space="0" w:color="auto"/>
            <w:left w:val="none" w:sz="0" w:space="0" w:color="auto"/>
            <w:bottom w:val="none" w:sz="0" w:space="0" w:color="auto"/>
            <w:right w:val="none" w:sz="0" w:space="0" w:color="auto"/>
          </w:divBdr>
        </w:div>
        <w:div w:id="437338594">
          <w:marLeft w:val="640"/>
          <w:marRight w:val="0"/>
          <w:marTop w:val="0"/>
          <w:marBottom w:val="0"/>
          <w:divBdr>
            <w:top w:val="none" w:sz="0" w:space="0" w:color="auto"/>
            <w:left w:val="none" w:sz="0" w:space="0" w:color="auto"/>
            <w:bottom w:val="none" w:sz="0" w:space="0" w:color="auto"/>
            <w:right w:val="none" w:sz="0" w:space="0" w:color="auto"/>
          </w:divBdr>
        </w:div>
        <w:div w:id="2104759674">
          <w:marLeft w:val="640"/>
          <w:marRight w:val="0"/>
          <w:marTop w:val="0"/>
          <w:marBottom w:val="0"/>
          <w:divBdr>
            <w:top w:val="none" w:sz="0" w:space="0" w:color="auto"/>
            <w:left w:val="none" w:sz="0" w:space="0" w:color="auto"/>
            <w:bottom w:val="none" w:sz="0" w:space="0" w:color="auto"/>
            <w:right w:val="none" w:sz="0" w:space="0" w:color="auto"/>
          </w:divBdr>
        </w:div>
        <w:div w:id="1682468620">
          <w:marLeft w:val="640"/>
          <w:marRight w:val="0"/>
          <w:marTop w:val="0"/>
          <w:marBottom w:val="0"/>
          <w:divBdr>
            <w:top w:val="none" w:sz="0" w:space="0" w:color="auto"/>
            <w:left w:val="none" w:sz="0" w:space="0" w:color="auto"/>
            <w:bottom w:val="none" w:sz="0" w:space="0" w:color="auto"/>
            <w:right w:val="none" w:sz="0" w:space="0" w:color="auto"/>
          </w:divBdr>
        </w:div>
        <w:div w:id="381057709">
          <w:marLeft w:val="640"/>
          <w:marRight w:val="0"/>
          <w:marTop w:val="0"/>
          <w:marBottom w:val="0"/>
          <w:divBdr>
            <w:top w:val="none" w:sz="0" w:space="0" w:color="auto"/>
            <w:left w:val="none" w:sz="0" w:space="0" w:color="auto"/>
            <w:bottom w:val="none" w:sz="0" w:space="0" w:color="auto"/>
            <w:right w:val="none" w:sz="0" w:space="0" w:color="auto"/>
          </w:divBdr>
        </w:div>
        <w:div w:id="1519007475">
          <w:marLeft w:val="640"/>
          <w:marRight w:val="0"/>
          <w:marTop w:val="0"/>
          <w:marBottom w:val="0"/>
          <w:divBdr>
            <w:top w:val="none" w:sz="0" w:space="0" w:color="auto"/>
            <w:left w:val="none" w:sz="0" w:space="0" w:color="auto"/>
            <w:bottom w:val="none" w:sz="0" w:space="0" w:color="auto"/>
            <w:right w:val="none" w:sz="0" w:space="0" w:color="auto"/>
          </w:divBdr>
        </w:div>
        <w:div w:id="1668821476">
          <w:marLeft w:val="640"/>
          <w:marRight w:val="0"/>
          <w:marTop w:val="0"/>
          <w:marBottom w:val="0"/>
          <w:divBdr>
            <w:top w:val="none" w:sz="0" w:space="0" w:color="auto"/>
            <w:left w:val="none" w:sz="0" w:space="0" w:color="auto"/>
            <w:bottom w:val="none" w:sz="0" w:space="0" w:color="auto"/>
            <w:right w:val="none" w:sz="0" w:space="0" w:color="auto"/>
          </w:divBdr>
        </w:div>
        <w:div w:id="1729301717">
          <w:marLeft w:val="640"/>
          <w:marRight w:val="0"/>
          <w:marTop w:val="0"/>
          <w:marBottom w:val="0"/>
          <w:divBdr>
            <w:top w:val="none" w:sz="0" w:space="0" w:color="auto"/>
            <w:left w:val="none" w:sz="0" w:space="0" w:color="auto"/>
            <w:bottom w:val="none" w:sz="0" w:space="0" w:color="auto"/>
            <w:right w:val="none" w:sz="0" w:space="0" w:color="auto"/>
          </w:divBdr>
        </w:div>
        <w:div w:id="534851505">
          <w:marLeft w:val="640"/>
          <w:marRight w:val="0"/>
          <w:marTop w:val="0"/>
          <w:marBottom w:val="0"/>
          <w:divBdr>
            <w:top w:val="none" w:sz="0" w:space="0" w:color="auto"/>
            <w:left w:val="none" w:sz="0" w:space="0" w:color="auto"/>
            <w:bottom w:val="none" w:sz="0" w:space="0" w:color="auto"/>
            <w:right w:val="none" w:sz="0" w:space="0" w:color="auto"/>
          </w:divBdr>
        </w:div>
        <w:div w:id="1443304172">
          <w:marLeft w:val="640"/>
          <w:marRight w:val="0"/>
          <w:marTop w:val="0"/>
          <w:marBottom w:val="0"/>
          <w:divBdr>
            <w:top w:val="none" w:sz="0" w:space="0" w:color="auto"/>
            <w:left w:val="none" w:sz="0" w:space="0" w:color="auto"/>
            <w:bottom w:val="none" w:sz="0" w:space="0" w:color="auto"/>
            <w:right w:val="none" w:sz="0" w:space="0" w:color="auto"/>
          </w:divBdr>
        </w:div>
        <w:div w:id="215168111">
          <w:marLeft w:val="640"/>
          <w:marRight w:val="0"/>
          <w:marTop w:val="0"/>
          <w:marBottom w:val="0"/>
          <w:divBdr>
            <w:top w:val="none" w:sz="0" w:space="0" w:color="auto"/>
            <w:left w:val="none" w:sz="0" w:space="0" w:color="auto"/>
            <w:bottom w:val="none" w:sz="0" w:space="0" w:color="auto"/>
            <w:right w:val="none" w:sz="0" w:space="0" w:color="auto"/>
          </w:divBdr>
        </w:div>
        <w:div w:id="764885046">
          <w:marLeft w:val="640"/>
          <w:marRight w:val="0"/>
          <w:marTop w:val="0"/>
          <w:marBottom w:val="0"/>
          <w:divBdr>
            <w:top w:val="none" w:sz="0" w:space="0" w:color="auto"/>
            <w:left w:val="none" w:sz="0" w:space="0" w:color="auto"/>
            <w:bottom w:val="none" w:sz="0" w:space="0" w:color="auto"/>
            <w:right w:val="none" w:sz="0" w:space="0" w:color="auto"/>
          </w:divBdr>
        </w:div>
        <w:div w:id="2092392114">
          <w:marLeft w:val="640"/>
          <w:marRight w:val="0"/>
          <w:marTop w:val="0"/>
          <w:marBottom w:val="0"/>
          <w:divBdr>
            <w:top w:val="none" w:sz="0" w:space="0" w:color="auto"/>
            <w:left w:val="none" w:sz="0" w:space="0" w:color="auto"/>
            <w:bottom w:val="none" w:sz="0" w:space="0" w:color="auto"/>
            <w:right w:val="none" w:sz="0" w:space="0" w:color="auto"/>
          </w:divBdr>
        </w:div>
        <w:div w:id="408313362">
          <w:marLeft w:val="640"/>
          <w:marRight w:val="0"/>
          <w:marTop w:val="0"/>
          <w:marBottom w:val="0"/>
          <w:divBdr>
            <w:top w:val="none" w:sz="0" w:space="0" w:color="auto"/>
            <w:left w:val="none" w:sz="0" w:space="0" w:color="auto"/>
            <w:bottom w:val="none" w:sz="0" w:space="0" w:color="auto"/>
            <w:right w:val="none" w:sz="0" w:space="0" w:color="auto"/>
          </w:divBdr>
        </w:div>
        <w:div w:id="1887567941">
          <w:marLeft w:val="640"/>
          <w:marRight w:val="0"/>
          <w:marTop w:val="0"/>
          <w:marBottom w:val="0"/>
          <w:divBdr>
            <w:top w:val="none" w:sz="0" w:space="0" w:color="auto"/>
            <w:left w:val="none" w:sz="0" w:space="0" w:color="auto"/>
            <w:bottom w:val="none" w:sz="0" w:space="0" w:color="auto"/>
            <w:right w:val="none" w:sz="0" w:space="0" w:color="auto"/>
          </w:divBdr>
        </w:div>
        <w:div w:id="1476025806">
          <w:marLeft w:val="640"/>
          <w:marRight w:val="0"/>
          <w:marTop w:val="0"/>
          <w:marBottom w:val="0"/>
          <w:divBdr>
            <w:top w:val="none" w:sz="0" w:space="0" w:color="auto"/>
            <w:left w:val="none" w:sz="0" w:space="0" w:color="auto"/>
            <w:bottom w:val="none" w:sz="0" w:space="0" w:color="auto"/>
            <w:right w:val="none" w:sz="0" w:space="0" w:color="auto"/>
          </w:divBdr>
        </w:div>
        <w:div w:id="1024863836">
          <w:marLeft w:val="640"/>
          <w:marRight w:val="0"/>
          <w:marTop w:val="0"/>
          <w:marBottom w:val="0"/>
          <w:divBdr>
            <w:top w:val="none" w:sz="0" w:space="0" w:color="auto"/>
            <w:left w:val="none" w:sz="0" w:space="0" w:color="auto"/>
            <w:bottom w:val="none" w:sz="0" w:space="0" w:color="auto"/>
            <w:right w:val="none" w:sz="0" w:space="0" w:color="auto"/>
          </w:divBdr>
        </w:div>
        <w:div w:id="1172910946">
          <w:marLeft w:val="640"/>
          <w:marRight w:val="0"/>
          <w:marTop w:val="0"/>
          <w:marBottom w:val="0"/>
          <w:divBdr>
            <w:top w:val="none" w:sz="0" w:space="0" w:color="auto"/>
            <w:left w:val="none" w:sz="0" w:space="0" w:color="auto"/>
            <w:bottom w:val="none" w:sz="0" w:space="0" w:color="auto"/>
            <w:right w:val="none" w:sz="0" w:space="0" w:color="auto"/>
          </w:divBdr>
        </w:div>
        <w:div w:id="1642614501">
          <w:marLeft w:val="640"/>
          <w:marRight w:val="0"/>
          <w:marTop w:val="0"/>
          <w:marBottom w:val="0"/>
          <w:divBdr>
            <w:top w:val="none" w:sz="0" w:space="0" w:color="auto"/>
            <w:left w:val="none" w:sz="0" w:space="0" w:color="auto"/>
            <w:bottom w:val="none" w:sz="0" w:space="0" w:color="auto"/>
            <w:right w:val="none" w:sz="0" w:space="0" w:color="auto"/>
          </w:divBdr>
        </w:div>
        <w:div w:id="1060206417">
          <w:marLeft w:val="640"/>
          <w:marRight w:val="0"/>
          <w:marTop w:val="0"/>
          <w:marBottom w:val="0"/>
          <w:divBdr>
            <w:top w:val="none" w:sz="0" w:space="0" w:color="auto"/>
            <w:left w:val="none" w:sz="0" w:space="0" w:color="auto"/>
            <w:bottom w:val="none" w:sz="0" w:space="0" w:color="auto"/>
            <w:right w:val="none" w:sz="0" w:space="0" w:color="auto"/>
          </w:divBdr>
        </w:div>
        <w:div w:id="1379161601">
          <w:marLeft w:val="640"/>
          <w:marRight w:val="0"/>
          <w:marTop w:val="0"/>
          <w:marBottom w:val="0"/>
          <w:divBdr>
            <w:top w:val="none" w:sz="0" w:space="0" w:color="auto"/>
            <w:left w:val="none" w:sz="0" w:space="0" w:color="auto"/>
            <w:bottom w:val="none" w:sz="0" w:space="0" w:color="auto"/>
            <w:right w:val="none" w:sz="0" w:space="0" w:color="auto"/>
          </w:divBdr>
        </w:div>
        <w:div w:id="338584352">
          <w:marLeft w:val="640"/>
          <w:marRight w:val="0"/>
          <w:marTop w:val="0"/>
          <w:marBottom w:val="0"/>
          <w:divBdr>
            <w:top w:val="none" w:sz="0" w:space="0" w:color="auto"/>
            <w:left w:val="none" w:sz="0" w:space="0" w:color="auto"/>
            <w:bottom w:val="none" w:sz="0" w:space="0" w:color="auto"/>
            <w:right w:val="none" w:sz="0" w:space="0" w:color="auto"/>
          </w:divBdr>
        </w:div>
        <w:div w:id="1821342575">
          <w:marLeft w:val="640"/>
          <w:marRight w:val="0"/>
          <w:marTop w:val="0"/>
          <w:marBottom w:val="0"/>
          <w:divBdr>
            <w:top w:val="none" w:sz="0" w:space="0" w:color="auto"/>
            <w:left w:val="none" w:sz="0" w:space="0" w:color="auto"/>
            <w:bottom w:val="none" w:sz="0" w:space="0" w:color="auto"/>
            <w:right w:val="none" w:sz="0" w:space="0" w:color="auto"/>
          </w:divBdr>
        </w:div>
        <w:div w:id="324942976">
          <w:marLeft w:val="640"/>
          <w:marRight w:val="0"/>
          <w:marTop w:val="0"/>
          <w:marBottom w:val="0"/>
          <w:divBdr>
            <w:top w:val="none" w:sz="0" w:space="0" w:color="auto"/>
            <w:left w:val="none" w:sz="0" w:space="0" w:color="auto"/>
            <w:bottom w:val="none" w:sz="0" w:space="0" w:color="auto"/>
            <w:right w:val="none" w:sz="0" w:space="0" w:color="auto"/>
          </w:divBdr>
        </w:div>
        <w:div w:id="429548387">
          <w:marLeft w:val="640"/>
          <w:marRight w:val="0"/>
          <w:marTop w:val="0"/>
          <w:marBottom w:val="0"/>
          <w:divBdr>
            <w:top w:val="none" w:sz="0" w:space="0" w:color="auto"/>
            <w:left w:val="none" w:sz="0" w:space="0" w:color="auto"/>
            <w:bottom w:val="none" w:sz="0" w:space="0" w:color="auto"/>
            <w:right w:val="none" w:sz="0" w:space="0" w:color="auto"/>
          </w:divBdr>
        </w:div>
        <w:div w:id="401680323">
          <w:marLeft w:val="640"/>
          <w:marRight w:val="0"/>
          <w:marTop w:val="0"/>
          <w:marBottom w:val="0"/>
          <w:divBdr>
            <w:top w:val="none" w:sz="0" w:space="0" w:color="auto"/>
            <w:left w:val="none" w:sz="0" w:space="0" w:color="auto"/>
            <w:bottom w:val="none" w:sz="0" w:space="0" w:color="auto"/>
            <w:right w:val="none" w:sz="0" w:space="0" w:color="auto"/>
          </w:divBdr>
        </w:div>
        <w:div w:id="189343543">
          <w:marLeft w:val="640"/>
          <w:marRight w:val="0"/>
          <w:marTop w:val="0"/>
          <w:marBottom w:val="0"/>
          <w:divBdr>
            <w:top w:val="none" w:sz="0" w:space="0" w:color="auto"/>
            <w:left w:val="none" w:sz="0" w:space="0" w:color="auto"/>
            <w:bottom w:val="none" w:sz="0" w:space="0" w:color="auto"/>
            <w:right w:val="none" w:sz="0" w:space="0" w:color="auto"/>
          </w:divBdr>
        </w:div>
        <w:div w:id="1875002089">
          <w:marLeft w:val="640"/>
          <w:marRight w:val="0"/>
          <w:marTop w:val="0"/>
          <w:marBottom w:val="0"/>
          <w:divBdr>
            <w:top w:val="none" w:sz="0" w:space="0" w:color="auto"/>
            <w:left w:val="none" w:sz="0" w:space="0" w:color="auto"/>
            <w:bottom w:val="none" w:sz="0" w:space="0" w:color="auto"/>
            <w:right w:val="none" w:sz="0" w:space="0" w:color="auto"/>
          </w:divBdr>
        </w:div>
        <w:div w:id="928663160">
          <w:marLeft w:val="640"/>
          <w:marRight w:val="0"/>
          <w:marTop w:val="0"/>
          <w:marBottom w:val="0"/>
          <w:divBdr>
            <w:top w:val="none" w:sz="0" w:space="0" w:color="auto"/>
            <w:left w:val="none" w:sz="0" w:space="0" w:color="auto"/>
            <w:bottom w:val="none" w:sz="0" w:space="0" w:color="auto"/>
            <w:right w:val="none" w:sz="0" w:space="0" w:color="auto"/>
          </w:divBdr>
        </w:div>
        <w:div w:id="2135512575">
          <w:marLeft w:val="640"/>
          <w:marRight w:val="0"/>
          <w:marTop w:val="0"/>
          <w:marBottom w:val="0"/>
          <w:divBdr>
            <w:top w:val="none" w:sz="0" w:space="0" w:color="auto"/>
            <w:left w:val="none" w:sz="0" w:space="0" w:color="auto"/>
            <w:bottom w:val="none" w:sz="0" w:space="0" w:color="auto"/>
            <w:right w:val="none" w:sz="0" w:space="0" w:color="auto"/>
          </w:divBdr>
        </w:div>
        <w:div w:id="679503384">
          <w:marLeft w:val="640"/>
          <w:marRight w:val="0"/>
          <w:marTop w:val="0"/>
          <w:marBottom w:val="0"/>
          <w:divBdr>
            <w:top w:val="none" w:sz="0" w:space="0" w:color="auto"/>
            <w:left w:val="none" w:sz="0" w:space="0" w:color="auto"/>
            <w:bottom w:val="none" w:sz="0" w:space="0" w:color="auto"/>
            <w:right w:val="none" w:sz="0" w:space="0" w:color="auto"/>
          </w:divBdr>
        </w:div>
        <w:div w:id="788428913">
          <w:marLeft w:val="640"/>
          <w:marRight w:val="0"/>
          <w:marTop w:val="0"/>
          <w:marBottom w:val="0"/>
          <w:divBdr>
            <w:top w:val="none" w:sz="0" w:space="0" w:color="auto"/>
            <w:left w:val="none" w:sz="0" w:space="0" w:color="auto"/>
            <w:bottom w:val="none" w:sz="0" w:space="0" w:color="auto"/>
            <w:right w:val="none" w:sz="0" w:space="0" w:color="auto"/>
          </w:divBdr>
        </w:div>
        <w:div w:id="962033550">
          <w:marLeft w:val="640"/>
          <w:marRight w:val="0"/>
          <w:marTop w:val="0"/>
          <w:marBottom w:val="0"/>
          <w:divBdr>
            <w:top w:val="none" w:sz="0" w:space="0" w:color="auto"/>
            <w:left w:val="none" w:sz="0" w:space="0" w:color="auto"/>
            <w:bottom w:val="none" w:sz="0" w:space="0" w:color="auto"/>
            <w:right w:val="none" w:sz="0" w:space="0" w:color="auto"/>
          </w:divBdr>
        </w:div>
        <w:div w:id="1205096270">
          <w:marLeft w:val="640"/>
          <w:marRight w:val="0"/>
          <w:marTop w:val="0"/>
          <w:marBottom w:val="0"/>
          <w:divBdr>
            <w:top w:val="none" w:sz="0" w:space="0" w:color="auto"/>
            <w:left w:val="none" w:sz="0" w:space="0" w:color="auto"/>
            <w:bottom w:val="none" w:sz="0" w:space="0" w:color="auto"/>
            <w:right w:val="none" w:sz="0" w:space="0" w:color="auto"/>
          </w:divBdr>
        </w:div>
        <w:div w:id="707070921">
          <w:marLeft w:val="640"/>
          <w:marRight w:val="0"/>
          <w:marTop w:val="0"/>
          <w:marBottom w:val="0"/>
          <w:divBdr>
            <w:top w:val="none" w:sz="0" w:space="0" w:color="auto"/>
            <w:left w:val="none" w:sz="0" w:space="0" w:color="auto"/>
            <w:bottom w:val="none" w:sz="0" w:space="0" w:color="auto"/>
            <w:right w:val="none" w:sz="0" w:space="0" w:color="auto"/>
          </w:divBdr>
        </w:div>
        <w:div w:id="673655742">
          <w:marLeft w:val="640"/>
          <w:marRight w:val="0"/>
          <w:marTop w:val="0"/>
          <w:marBottom w:val="0"/>
          <w:divBdr>
            <w:top w:val="none" w:sz="0" w:space="0" w:color="auto"/>
            <w:left w:val="none" w:sz="0" w:space="0" w:color="auto"/>
            <w:bottom w:val="none" w:sz="0" w:space="0" w:color="auto"/>
            <w:right w:val="none" w:sz="0" w:space="0" w:color="auto"/>
          </w:divBdr>
        </w:div>
        <w:div w:id="1353532200">
          <w:marLeft w:val="640"/>
          <w:marRight w:val="0"/>
          <w:marTop w:val="0"/>
          <w:marBottom w:val="0"/>
          <w:divBdr>
            <w:top w:val="none" w:sz="0" w:space="0" w:color="auto"/>
            <w:left w:val="none" w:sz="0" w:space="0" w:color="auto"/>
            <w:bottom w:val="none" w:sz="0" w:space="0" w:color="auto"/>
            <w:right w:val="none" w:sz="0" w:space="0" w:color="auto"/>
          </w:divBdr>
        </w:div>
        <w:div w:id="792017843">
          <w:marLeft w:val="640"/>
          <w:marRight w:val="0"/>
          <w:marTop w:val="0"/>
          <w:marBottom w:val="0"/>
          <w:divBdr>
            <w:top w:val="none" w:sz="0" w:space="0" w:color="auto"/>
            <w:left w:val="none" w:sz="0" w:space="0" w:color="auto"/>
            <w:bottom w:val="none" w:sz="0" w:space="0" w:color="auto"/>
            <w:right w:val="none" w:sz="0" w:space="0" w:color="auto"/>
          </w:divBdr>
        </w:div>
        <w:div w:id="444037260">
          <w:marLeft w:val="640"/>
          <w:marRight w:val="0"/>
          <w:marTop w:val="0"/>
          <w:marBottom w:val="0"/>
          <w:divBdr>
            <w:top w:val="none" w:sz="0" w:space="0" w:color="auto"/>
            <w:left w:val="none" w:sz="0" w:space="0" w:color="auto"/>
            <w:bottom w:val="none" w:sz="0" w:space="0" w:color="auto"/>
            <w:right w:val="none" w:sz="0" w:space="0" w:color="auto"/>
          </w:divBdr>
        </w:div>
        <w:div w:id="668405089">
          <w:marLeft w:val="640"/>
          <w:marRight w:val="0"/>
          <w:marTop w:val="0"/>
          <w:marBottom w:val="0"/>
          <w:divBdr>
            <w:top w:val="none" w:sz="0" w:space="0" w:color="auto"/>
            <w:left w:val="none" w:sz="0" w:space="0" w:color="auto"/>
            <w:bottom w:val="none" w:sz="0" w:space="0" w:color="auto"/>
            <w:right w:val="none" w:sz="0" w:space="0" w:color="auto"/>
          </w:divBdr>
        </w:div>
        <w:div w:id="2134203949">
          <w:marLeft w:val="640"/>
          <w:marRight w:val="0"/>
          <w:marTop w:val="0"/>
          <w:marBottom w:val="0"/>
          <w:divBdr>
            <w:top w:val="none" w:sz="0" w:space="0" w:color="auto"/>
            <w:left w:val="none" w:sz="0" w:space="0" w:color="auto"/>
            <w:bottom w:val="none" w:sz="0" w:space="0" w:color="auto"/>
            <w:right w:val="none" w:sz="0" w:space="0" w:color="auto"/>
          </w:divBdr>
        </w:div>
        <w:div w:id="964651466">
          <w:marLeft w:val="640"/>
          <w:marRight w:val="0"/>
          <w:marTop w:val="0"/>
          <w:marBottom w:val="0"/>
          <w:divBdr>
            <w:top w:val="none" w:sz="0" w:space="0" w:color="auto"/>
            <w:left w:val="none" w:sz="0" w:space="0" w:color="auto"/>
            <w:bottom w:val="none" w:sz="0" w:space="0" w:color="auto"/>
            <w:right w:val="none" w:sz="0" w:space="0" w:color="auto"/>
          </w:divBdr>
        </w:div>
        <w:div w:id="815337879">
          <w:marLeft w:val="640"/>
          <w:marRight w:val="0"/>
          <w:marTop w:val="0"/>
          <w:marBottom w:val="0"/>
          <w:divBdr>
            <w:top w:val="none" w:sz="0" w:space="0" w:color="auto"/>
            <w:left w:val="none" w:sz="0" w:space="0" w:color="auto"/>
            <w:bottom w:val="none" w:sz="0" w:space="0" w:color="auto"/>
            <w:right w:val="none" w:sz="0" w:space="0" w:color="auto"/>
          </w:divBdr>
        </w:div>
        <w:div w:id="806555173">
          <w:marLeft w:val="640"/>
          <w:marRight w:val="0"/>
          <w:marTop w:val="0"/>
          <w:marBottom w:val="0"/>
          <w:divBdr>
            <w:top w:val="none" w:sz="0" w:space="0" w:color="auto"/>
            <w:left w:val="none" w:sz="0" w:space="0" w:color="auto"/>
            <w:bottom w:val="none" w:sz="0" w:space="0" w:color="auto"/>
            <w:right w:val="none" w:sz="0" w:space="0" w:color="auto"/>
          </w:divBdr>
        </w:div>
        <w:div w:id="169299301">
          <w:marLeft w:val="640"/>
          <w:marRight w:val="0"/>
          <w:marTop w:val="0"/>
          <w:marBottom w:val="0"/>
          <w:divBdr>
            <w:top w:val="none" w:sz="0" w:space="0" w:color="auto"/>
            <w:left w:val="none" w:sz="0" w:space="0" w:color="auto"/>
            <w:bottom w:val="none" w:sz="0" w:space="0" w:color="auto"/>
            <w:right w:val="none" w:sz="0" w:space="0" w:color="auto"/>
          </w:divBdr>
        </w:div>
        <w:div w:id="253321697">
          <w:marLeft w:val="640"/>
          <w:marRight w:val="0"/>
          <w:marTop w:val="0"/>
          <w:marBottom w:val="0"/>
          <w:divBdr>
            <w:top w:val="none" w:sz="0" w:space="0" w:color="auto"/>
            <w:left w:val="none" w:sz="0" w:space="0" w:color="auto"/>
            <w:bottom w:val="none" w:sz="0" w:space="0" w:color="auto"/>
            <w:right w:val="none" w:sz="0" w:space="0" w:color="auto"/>
          </w:divBdr>
        </w:div>
        <w:div w:id="2018727114">
          <w:marLeft w:val="640"/>
          <w:marRight w:val="0"/>
          <w:marTop w:val="0"/>
          <w:marBottom w:val="0"/>
          <w:divBdr>
            <w:top w:val="none" w:sz="0" w:space="0" w:color="auto"/>
            <w:left w:val="none" w:sz="0" w:space="0" w:color="auto"/>
            <w:bottom w:val="none" w:sz="0" w:space="0" w:color="auto"/>
            <w:right w:val="none" w:sz="0" w:space="0" w:color="auto"/>
          </w:divBdr>
        </w:div>
        <w:div w:id="892888122">
          <w:marLeft w:val="640"/>
          <w:marRight w:val="0"/>
          <w:marTop w:val="0"/>
          <w:marBottom w:val="0"/>
          <w:divBdr>
            <w:top w:val="none" w:sz="0" w:space="0" w:color="auto"/>
            <w:left w:val="none" w:sz="0" w:space="0" w:color="auto"/>
            <w:bottom w:val="none" w:sz="0" w:space="0" w:color="auto"/>
            <w:right w:val="none" w:sz="0" w:space="0" w:color="auto"/>
          </w:divBdr>
        </w:div>
        <w:div w:id="296879784">
          <w:marLeft w:val="640"/>
          <w:marRight w:val="0"/>
          <w:marTop w:val="0"/>
          <w:marBottom w:val="0"/>
          <w:divBdr>
            <w:top w:val="none" w:sz="0" w:space="0" w:color="auto"/>
            <w:left w:val="none" w:sz="0" w:space="0" w:color="auto"/>
            <w:bottom w:val="none" w:sz="0" w:space="0" w:color="auto"/>
            <w:right w:val="none" w:sz="0" w:space="0" w:color="auto"/>
          </w:divBdr>
        </w:div>
        <w:div w:id="739980140">
          <w:marLeft w:val="640"/>
          <w:marRight w:val="0"/>
          <w:marTop w:val="0"/>
          <w:marBottom w:val="0"/>
          <w:divBdr>
            <w:top w:val="none" w:sz="0" w:space="0" w:color="auto"/>
            <w:left w:val="none" w:sz="0" w:space="0" w:color="auto"/>
            <w:bottom w:val="none" w:sz="0" w:space="0" w:color="auto"/>
            <w:right w:val="none" w:sz="0" w:space="0" w:color="auto"/>
          </w:divBdr>
        </w:div>
        <w:div w:id="721102710">
          <w:marLeft w:val="640"/>
          <w:marRight w:val="0"/>
          <w:marTop w:val="0"/>
          <w:marBottom w:val="0"/>
          <w:divBdr>
            <w:top w:val="none" w:sz="0" w:space="0" w:color="auto"/>
            <w:left w:val="none" w:sz="0" w:space="0" w:color="auto"/>
            <w:bottom w:val="none" w:sz="0" w:space="0" w:color="auto"/>
            <w:right w:val="none" w:sz="0" w:space="0" w:color="auto"/>
          </w:divBdr>
        </w:div>
        <w:div w:id="2010862632">
          <w:marLeft w:val="640"/>
          <w:marRight w:val="0"/>
          <w:marTop w:val="0"/>
          <w:marBottom w:val="0"/>
          <w:divBdr>
            <w:top w:val="none" w:sz="0" w:space="0" w:color="auto"/>
            <w:left w:val="none" w:sz="0" w:space="0" w:color="auto"/>
            <w:bottom w:val="none" w:sz="0" w:space="0" w:color="auto"/>
            <w:right w:val="none" w:sz="0" w:space="0" w:color="auto"/>
          </w:divBdr>
        </w:div>
        <w:div w:id="1828395640">
          <w:marLeft w:val="640"/>
          <w:marRight w:val="0"/>
          <w:marTop w:val="0"/>
          <w:marBottom w:val="0"/>
          <w:divBdr>
            <w:top w:val="none" w:sz="0" w:space="0" w:color="auto"/>
            <w:left w:val="none" w:sz="0" w:space="0" w:color="auto"/>
            <w:bottom w:val="none" w:sz="0" w:space="0" w:color="auto"/>
            <w:right w:val="none" w:sz="0" w:space="0" w:color="auto"/>
          </w:divBdr>
        </w:div>
        <w:div w:id="891188839">
          <w:marLeft w:val="640"/>
          <w:marRight w:val="0"/>
          <w:marTop w:val="0"/>
          <w:marBottom w:val="0"/>
          <w:divBdr>
            <w:top w:val="none" w:sz="0" w:space="0" w:color="auto"/>
            <w:left w:val="none" w:sz="0" w:space="0" w:color="auto"/>
            <w:bottom w:val="none" w:sz="0" w:space="0" w:color="auto"/>
            <w:right w:val="none" w:sz="0" w:space="0" w:color="auto"/>
          </w:divBdr>
        </w:div>
        <w:div w:id="451095629">
          <w:marLeft w:val="640"/>
          <w:marRight w:val="0"/>
          <w:marTop w:val="0"/>
          <w:marBottom w:val="0"/>
          <w:divBdr>
            <w:top w:val="none" w:sz="0" w:space="0" w:color="auto"/>
            <w:left w:val="none" w:sz="0" w:space="0" w:color="auto"/>
            <w:bottom w:val="none" w:sz="0" w:space="0" w:color="auto"/>
            <w:right w:val="none" w:sz="0" w:space="0" w:color="auto"/>
          </w:divBdr>
        </w:div>
        <w:div w:id="1243106601">
          <w:marLeft w:val="640"/>
          <w:marRight w:val="0"/>
          <w:marTop w:val="0"/>
          <w:marBottom w:val="0"/>
          <w:divBdr>
            <w:top w:val="none" w:sz="0" w:space="0" w:color="auto"/>
            <w:left w:val="none" w:sz="0" w:space="0" w:color="auto"/>
            <w:bottom w:val="none" w:sz="0" w:space="0" w:color="auto"/>
            <w:right w:val="none" w:sz="0" w:space="0" w:color="auto"/>
          </w:divBdr>
        </w:div>
        <w:div w:id="1538934894">
          <w:marLeft w:val="640"/>
          <w:marRight w:val="0"/>
          <w:marTop w:val="0"/>
          <w:marBottom w:val="0"/>
          <w:divBdr>
            <w:top w:val="none" w:sz="0" w:space="0" w:color="auto"/>
            <w:left w:val="none" w:sz="0" w:space="0" w:color="auto"/>
            <w:bottom w:val="none" w:sz="0" w:space="0" w:color="auto"/>
            <w:right w:val="none" w:sz="0" w:space="0" w:color="auto"/>
          </w:divBdr>
        </w:div>
        <w:div w:id="1845897854">
          <w:marLeft w:val="640"/>
          <w:marRight w:val="0"/>
          <w:marTop w:val="0"/>
          <w:marBottom w:val="0"/>
          <w:divBdr>
            <w:top w:val="none" w:sz="0" w:space="0" w:color="auto"/>
            <w:left w:val="none" w:sz="0" w:space="0" w:color="auto"/>
            <w:bottom w:val="none" w:sz="0" w:space="0" w:color="auto"/>
            <w:right w:val="none" w:sz="0" w:space="0" w:color="auto"/>
          </w:divBdr>
        </w:div>
        <w:div w:id="1977948491">
          <w:marLeft w:val="640"/>
          <w:marRight w:val="0"/>
          <w:marTop w:val="0"/>
          <w:marBottom w:val="0"/>
          <w:divBdr>
            <w:top w:val="none" w:sz="0" w:space="0" w:color="auto"/>
            <w:left w:val="none" w:sz="0" w:space="0" w:color="auto"/>
            <w:bottom w:val="none" w:sz="0" w:space="0" w:color="auto"/>
            <w:right w:val="none" w:sz="0" w:space="0" w:color="auto"/>
          </w:divBdr>
        </w:div>
        <w:div w:id="626278712">
          <w:marLeft w:val="640"/>
          <w:marRight w:val="0"/>
          <w:marTop w:val="0"/>
          <w:marBottom w:val="0"/>
          <w:divBdr>
            <w:top w:val="none" w:sz="0" w:space="0" w:color="auto"/>
            <w:left w:val="none" w:sz="0" w:space="0" w:color="auto"/>
            <w:bottom w:val="none" w:sz="0" w:space="0" w:color="auto"/>
            <w:right w:val="none" w:sz="0" w:space="0" w:color="auto"/>
          </w:divBdr>
        </w:div>
        <w:div w:id="190536815">
          <w:marLeft w:val="640"/>
          <w:marRight w:val="0"/>
          <w:marTop w:val="0"/>
          <w:marBottom w:val="0"/>
          <w:divBdr>
            <w:top w:val="none" w:sz="0" w:space="0" w:color="auto"/>
            <w:left w:val="none" w:sz="0" w:space="0" w:color="auto"/>
            <w:bottom w:val="none" w:sz="0" w:space="0" w:color="auto"/>
            <w:right w:val="none" w:sz="0" w:space="0" w:color="auto"/>
          </w:divBdr>
        </w:div>
        <w:div w:id="767581212">
          <w:marLeft w:val="640"/>
          <w:marRight w:val="0"/>
          <w:marTop w:val="0"/>
          <w:marBottom w:val="0"/>
          <w:divBdr>
            <w:top w:val="none" w:sz="0" w:space="0" w:color="auto"/>
            <w:left w:val="none" w:sz="0" w:space="0" w:color="auto"/>
            <w:bottom w:val="none" w:sz="0" w:space="0" w:color="auto"/>
            <w:right w:val="none" w:sz="0" w:space="0" w:color="auto"/>
          </w:divBdr>
        </w:div>
        <w:div w:id="251397734">
          <w:marLeft w:val="640"/>
          <w:marRight w:val="0"/>
          <w:marTop w:val="0"/>
          <w:marBottom w:val="0"/>
          <w:divBdr>
            <w:top w:val="none" w:sz="0" w:space="0" w:color="auto"/>
            <w:left w:val="none" w:sz="0" w:space="0" w:color="auto"/>
            <w:bottom w:val="none" w:sz="0" w:space="0" w:color="auto"/>
            <w:right w:val="none" w:sz="0" w:space="0" w:color="auto"/>
          </w:divBdr>
        </w:div>
        <w:div w:id="664817011">
          <w:marLeft w:val="640"/>
          <w:marRight w:val="0"/>
          <w:marTop w:val="0"/>
          <w:marBottom w:val="0"/>
          <w:divBdr>
            <w:top w:val="none" w:sz="0" w:space="0" w:color="auto"/>
            <w:left w:val="none" w:sz="0" w:space="0" w:color="auto"/>
            <w:bottom w:val="none" w:sz="0" w:space="0" w:color="auto"/>
            <w:right w:val="none" w:sz="0" w:space="0" w:color="auto"/>
          </w:divBdr>
        </w:div>
        <w:div w:id="2033873408">
          <w:marLeft w:val="640"/>
          <w:marRight w:val="0"/>
          <w:marTop w:val="0"/>
          <w:marBottom w:val="0"/>
          <w:divBdr>
            <w:top w:val="none" w:sz="0" w:space="0" w:color="auto"/>
            <w:left w:val="none" w:sz="0" w:space="0" w:color="auto"/>
            <w:bottom w:val="none" w:sz="0" w:space="0" w:color="auto"/>
            <w:right w:val="none" w:sz="0" w:space="0" w:color="auto"/>
          </w:divBdr>
        </w:div>
        <w:div w:id="2117556679">
          <w:marLeft w:val="640"/>
          <w:marRight w:val="0"/>
          <w:marTop w:val="0"/>
          <w:marBottom w:val="0"/>
          <w:divBdr>
            <w:top w:val="none" w:sz="0" w:space="0" w:color="auto"/>
            <w:left w:val="none" w:sz="0" w:space="0" w:color="auto"/>
            <w:bottom w:val="none" w:sz="0" w:space="0" w:color="auto"/>
            <w:right w:val="none" w:sz="0" w:space="0" w:color="auto"/>
          </w:divBdr>
        </w:div>
        <w:div w:id="167453920">
          <w:marLeft w:val="640"/>
          <w:marRight w:val="0"/>
          <w:marTop w:val="0"/>
          <w:marBottom w:val="0"/>
          <w:divBdr>
            <w:top w:val="none" w:sz="0" w:space="0" w:color="auto"/>
            <w:left w:val="none" w:sz="0" w:space="0" w:color="auto"/>
            <w:bottom w:val="none" w:sz="0" w:space="0" w:color="auto"/>
            <w:right w:val="none" w:sz="0" w:space="0" w:color="auto"/>
          </w:divBdr>
        </w:div>
        <w:div w:id="1169981335">
          <w:marLeft w:val="640"/>
          <w:marRight w:val="0"/>
          <w:marTop w:val="0"/>
          <w:marBottom w:val="0"/>
          <w:divBdr>
            <w:top w:val="none" w:sz="0" w:space="0" w:color="auto"/>
            <w:left w:val="none" w:sz="0" w:space="0" w:color="auto"/>
            <w:bottom w:val="none" w:sz="0" w:space="0" w:color="auto"/>
            <w:right w:val="none" w:sz="0" w:space="0" w:color="auto"/>
          </w:divBdr>
        </w:div>
        <w:div w:id="601643668">
          <w:marLeft w:val="640"/>
          <w:marRight w:val="0"/>
          <w:marTop w:val="0"/>
          <w:marBottom w:val="0"/>
          <w:divBdr>
            <w:top w:val="none" w:sz="0" w:space="0" w:color="auto"/>
            <w:left w:val="none" w:sz="0" w:space="0" w:color="auto"/>
            <w:bottom w:val="none" w:sz="0" w:space="0" w:color="auto"/>
            <w:right w:val="none" w:sz="0" w:space="0" w:color="auto"/>
          </w:divBdr>
        </w:div>
        <w:div w:id="1652440523">
          <w:marLeft w:val="640"/>
          <w:marRight w:val="0"/>
          <w:marTop w:val="0"/>
          <w:marBottom w:val="0"/>
          <w:divBdr>
            <w:top w:val="none" w:sz="0" w:space="0" w:color="auto"/>
            <w:left w:val="none" w:sz="0" w:space="0" w:color="auto"/>
            <w:bottom w:val="none" w:sz="0" w:space="0" w:color="auto"/>
            <w:right w:val="none" w:sz="0" w:space="0" w:color="auto"/>
          </w:divBdr>
        </w:div>
        <w:div w:id="274288596">
          <w:marLeft w:val="640"/>
          <w:marRight w:val="0"/>
          <w:marTop w:val="0"/>
          <w:marBottom w:val="0"/>
          <w:divBdr>
            <w:top w:val="none" w:sz="0" w:space="0" w:color="auto"/>
            <w:left w:val="none" w:sz="0" w:space="0" w:color="auto"/>
            <w:bottom w:val="none" w:sz="0" w:space="0" w:color="auto"/>
            <w:right w:val="none" w:sz="0" w:space="0" w:color="auto"/>
          </w:divBdr>
        </w:div>
        <w:div w:id="239411106">
          <w:marLeft w:val="640"/>
          <w:marRight w:val="0"/>
          <w:marTop w:val="0"/>
          <w:marBottom w:val="0"/>
          <w:divBdr>
            <w:top w:val="none" w:sz="0" w:space="0" w:color="auto"/>
            <w:left w:val="none" w:sz="0" w:space="0" w:color="auto"/>
            <w:bottom w:val="none" w:sz="0" w:space="0" w:color="auto"/>
            <w:right w:val="none" w:sz="0" w:space="0" w:color="auto"/>
          </w:divBdr>
        </w:div>
        <w:div w:id="1128473824">
          <w:marLeft w:val="640"/>
          <w:marRight w:val="0"/>
          <w:marTop w:val="0"/>
          <w:marBottom w:val="0"/>
          <w:divBdr>
            <w:top w:val="none" w:sz="0" w:space="0" w:color="auto"/>
            <w:left w:val="none" w:sz="0" w:space="0" w:color="auto"/>
            <w:bottom w:val="none" w:sz="0" w:space="0" w:color="auto"/>
            <w:right w:val="none" w:sz="0" w:space="0" w:color="auto"/>
          </w:divBdr>
        </w:div>
      </w:divsChild>
    </w:div>
    <w:div w:id="1597058793">
      <w:bodyDiv w:val="1"/>
      <w:marLeft w:val="0"/>
      <w:marRight w:val="0"/>
      <w:marTop w:val="0"/>
      <w:marBottom w:val="0"/>
      <w:divBdr>
        <w:top w:val="none" w:sz="0" w:space="0" w:color="auto"/>
        <w:left w:val="none" w:sz="0" w:space="0" w:color="auto"/>
        <w:bottom w:val="none" w:sz="0" w:space="0" w:color="auto"/>
        <w:right w:val="none" w:sz="0" w:space="0" w:color="auto"/>
      </w:divBdr>
      <w:divsChild>
        <w:div w:id="346294378">
          <w:marLeft w:val="640"/>
          <w:marRight w:val="0"/>
          <w:marTop w:val="0"/>
          <w:marBottom w:val="0"/>
          <w:divBdr>
            <w:top w:val="none" w:sz="0" w:space="0" w:color="auto"/>
            <w:left w:val="none" w:sz="0" w:space="0" w:color="auto"/>
            <w:bottom w:val="none" w:sz="0" w:space="0" w:color="auto"/>
            <w:right w:val="none" w:sz="0" w:space="0" w:color="auto"/>
          </w:divBdr>
        </w:div>
        <w:div w:id="215897693">
          <w:marLeft w:val="640"/>
          <w:marRight w:val="0"/>
          <w:marTop w:val="0"/>
          <w:marBottom w:val="0"/>
          <w:divBdr>
            <w:top w:val="none" w:sz="0" w:space="0" w:color="auto"/>
            <w:left w:val="none" w:sz="0" w:space="0" w:color="auto"/>
            <w:bottom w:val="none" w:sz="0" w:space="0" w:color="auto"/>
            <w:right w:val="none" w:sz="0" w:space="0" w:color="auto"/>
          </w:divBdr>
        </w:div>
        <w:div w:id="864440897">
          <w:marLeft w:val="640"/>
          <w:marRight w:val="0"/>
          <w:marTop w:val="0"/>
          <w:marBottom w:val="0"/>
          <w:divBdr>
            <w:top w:val="none" w:sz="0" w:space="0" w:color="auto"/>
            <w:left w:val="none" w:sz="0" w:space="0" w:color="auto"/>
            <w:bottom w:val="none" w:sz="0" w:space="0" w:color="auto"/>
            <w:right w:val="none" w:sz="0" w:space="0" w:color="auto"/>
          </w:divBdr>
        </w:div>
        <w:div w:id="718673740">
          <w:marLeft w:val="640"/>
          <w:marRight w:val="0"/>
          <w:marTop w:val="0"/>
          <w:marBottom w:val="0"/>
          <w:divBdr>
            <w:top w:val="none" w:sz="0" w:space="0" w:color="auto"/>
            <w:left w:val="none" w:sz="0" w:space="0" w:color="auto"/>
            <w:bottom w:val="none" w:sz="0" w:space="0" w:color="auto"/>
            <w:right w:val="none" w:sz="0" w:space="0" w:color="auto"/>
          </w:divBdr>
        </w:div>
        <w:div w:id="1326590574">
          <w:marLeft w:val="640"/>
          <w:marRight w:val="0"/>
          <w:marTop w:val="0"/>
          <w:marBottom w:val="0"/>
          <w:divBdr>
            <w:top w:val="none" w:sz="0" w:space="0" w:color="auto"/>
            <w:left w:val="none" w:sz="0" w:space="0" w:color="auto"/>
            <w:bottom w:val="none" w:sz="0" w:space="0" w:color="auto"/>
            <w:right w:val="none" w:sz="0" w:space="0" w:color="auto"/>
          </w:divBdr>
        </w:div>
        <w:div w:id="988359783">
          <w:marLeft w:val="640"/>
          <w:marRight w:val="0"/>
          <w:marTop w:val="0"/>
          <w:marBottom w:val="0"/>
          <w:divBdr>
            <w:top w:val="none" w:sz="0" w:space="0" w:color="auto"/>
            <w:left w:val="none" w:sz="0" w:space="0" w:color="auto"/>
            <w:bottom w:val="none" w:sz="0" w:space="0" w:color="auto"/>
            <w:right w:val="none" w:sz="0" w:space="0" w:color="auto"/>
          </w:divBdr>
        </w:div>
        <w:div w:id="82802444">
          <w:marLeft w:val="640"/>
          <w:marRight w:val="0"/>
          <w:marTop w:val="0"/>
          <w:marBottom w:val="0"/>
          <w:divBdr>
            <w:top w:val="none" w:sz="0" w:space="0" w:color="auto"/>
            <w:left w:val="none" w:sz="0" w:space="0" w:color="auto"/>
            <w:bottom w:val="none" w:sz="0" w:space="0" w:color="auto"/>
            <w:right w:val="none" w:sz="0" w:space="0" w:color="auto"/>
          </w:divBdr>
        </w:div>
        <w:div w:id="68046283">
          <w:marLeft w:val="640"/>
          <w:marRight w:val="0"/>
          <w:marTop w:val="0"/>
          <w:marBottom w:val="0"/>
          <w:divBdr>
            <w:top w:val="none" w:sz="0" w:space="0" w:color="auto"/>
            <w:left w:val="none" w:sz="0" w:space="0" w:color="auto"/>
            <w:bottom w:val="none" w:sz="0" w:space="0" w:color="auto"/>
            <w:right w:val="none" w:sz="0" w:space="0" w:color="auto"/>
          </w:divBdr>
        </w:div>
        <w:div w:id="1092973240">
          <w:marLeft w:val="640"/>
          <w:marRight w:val="0"/>
          <w:marTop w:val="0"/>
          <w:marBottom w:val="0"/>
          <w:divBdr>
            <w:top w:val="none" w:sz="0" w:space="0" w:color="auto"/>
            <w:left w:val="none" w:sz="0" w:space="0" w:color="auto"/>
            <w:bottom w:val="none" w:sz="0" w:space="0" w:color="auto"/>
            <w:right w:val="none" w:sz="0" w:space="0" w:color="auto"/>
          </w:divBdr>
        </w:div>
        <w:div w:id="220672373">
          <w:marLeft w:val="640"/>
          <w:marRight w:val="0"/>
          <w:marTop w:val="0"/>
          <w:marBottom w:val="0"/>
          <w:divBdr>
            <w:top w:val="none" w:sz="0" w:space="0" w:color="auto"/>
            <w:left w:val="none" w:sz="0" w:space="0" w:color="auto"/>
            <w:bottom w:val="none" w:sz="0" w:space="0" w:color="auto"/>
            <w:right w:val="none" w:sz="0" w:space="0" w:color="auto"/>
          </w:divBdr>
        </w:div>
        <w:div w:id="449251291">
          <w:marLeft w:val="640"/>
          <w:marRight w:val="0"/>
          <w:marTop w:val="0"/>
          <w:marBottom w:val="0"/>
          <w:divBdr>
            <w:top w:val="none" w:sz="0" w:space="0" w:color="auto"/>
            <w:left w:val="none" w:sz="0" w:space="0" w:color="auto"/>
            <w:bottom w:val="none" w:sz="0" w:space="0" w:color="auto"/>
            <w:right w:val="none" w:sz="0" w:space="0" w:color="auto"/>
          </w:divBdr>
        </w:div>
        <w:div w:id="2012834515">
          <w:marLeft w:val="640"/>
          <w:marRight w:val="0"/>
          <w:marTop w:val="0"/>
          <w:marBottom w:val="0"/>
          <w:divBdr>
            <w:top w:val="none" w:sz="0" w:space="0" w:color="auto"/>
            <w:left w:val="none" w:sz="0" w:space="0" w:color="auto"/>
            <w:bottom w:val="none" w:sz="0" w:space="0" w:color="auto"/>
            <w:right w:val="none" w:sz="0" w:space="0" w:color="auto"/>
          </w:divBdr>
        </w:div>
        <w:div w:id="1580946041">
          <w:marLeft w:val="640"/>
          <w:marRight w:val="0"/>
          <w:marTop w:val="0"/>
          <w:marBottom w:val="0"/>
          <w:divBdr>
            <w:top w:val="none" w:sz="0" w:space="0" w:color="auto"/>
            <w:left w:val="none" w:sz="0" w:space="0" w:color="auto"/>
            <w:bottom w:val="none" w:sz="0" w:space="0" w:color="auto"/>
            <w:right w:val="none" w:sz="0" w:space="0" w:color="auto"/>
          </w:divBdr>
        </w:div>
        <w:div w:id="716512590">
          <w:marLeft w:val="640"/>
          <w:marRight w:val="0"/>
          <w:marTop w:val="0"/>
          <w:marBottom w:val="0"/>
          <w:divBdr>
            <w:top w:val="none" w:sz="0" w:space="0" w:color="auto"/>
            <w:left w:val="none" w:sz="0" w:space="0" w:color="auto"/>
            <w:bottom w:val="none" w:sz="0" w:space="0" w:color="auto"/>
            <w:right w:val="none" w:sz="0" w:space="0" w:color="auto"/>
          </w:divBdr>
        </w:div>
        <w:div w:id="1767538245">
          <w:marLeft w:val="640"/>
          <w:marRight w:val="0"/>
          <w:marTop w:val="0"/>
          <w:marBottom w:val="0"/>
          <w:divBdr>
            <w:top w:val="none" w:sz="0" w:space="0" w:color="auto"/>
            <w:left w:val="none" w:sz="0" w:space="0" w:color="auto"/>
            <w:bottom w:val="none" w:sz="0" w:space="0" w:color="auto"/>
            <w:right w:val="none" w:sz="0" w:space="0" w:color="auto"/>
          </w:divBdr>
        </w:div>
        <w:div w:id="1337881574">
          <w:marLeft w:val="640"/>
          <w:marRight w:val="0"/>
          <w:marTop w:val="0"/>
          <w:marBottom w:val="0"/>
          <w:divBdr>
            <w:top w:val="none" w:sz="0" w:space="0" w:color="auto"/>
            <w:left w:val="none" w:sz="0" w:space="0" w:color="auto"/>
            <w:bottom w:val="none" w:sz="0" w:space="0" w:color="auto"/>
            <w:right w:val="none" w:sz="0" w:space="0" w:color="auto"/>
          </w:divBdr>
        </w:div>
        <w:div w:id="574366005">
          <w:marLeft w:val="640"/>
          <w:marRight w:val="0"/>
          <w:marTop w:val="0"/>
          <w:marBottom w:val="0"/>
          <w:divBdr>
            <w:top w:val="none" w:sz="0" w:space="0" w:color="auto"/>
            <w:left w:val="none" w:sz="0" w:space="0" w:color="auto"/>
            <w:bottom w:val="none" w:sz="0" w:space="0" w:color="auto"/>
            <w:right w:val="none" w:sz="0" w:space="0" w:color="auto"/>
          </w:divBdr>
        </w:div>
        <w:div w:id="45222239">
          <w:marLeft w:val="640"/>
          <w:marRight w:val="0"/>
          <w:marTop w:val="0"/>
          <w:marBottom w:val="0"/>
          <w:divBdr>
            <w:top w:val="none" w:sz="0" w:space="0" w:color="auto"/>
            <w:left w:val="none" w:sz="0" w:space="0" w:color="auto"/>
            <w:bottom w:val="none" w:sz="0" w:space="0" w:color="auto"/>
            <w:right w:val="none" w:sz="0" w:space="0" w:color="auto"/>
          </w:divBdr>
        </w:div>
        <w:div w:id="1355886699">
          <w:marLeft w:val="640"/>
          <w:marRight w:val="0"/>
          <w:marTop w:val="0"/>
          <w:marBottom w:val="0"/>
          <w:divBdr>
            <w:top w:val="none" w:sz="0" w:space="0" w:color="auto"/>
            <w:left w:val="none" w:sz="0" w:space="0" w:color="auto"/>
            <w:bottom w:val="none" w:sz="0" w:space="0" w:color="auto"/>
            <w:right w:val="none" w:sz="0" w:space="0" w:color="auto"/>
          </w:divBdr>
        </w:div>
        <w:div w:id="838695361">
          <w:marLeft w:val="640"/>
          <w:marRight w:val="0"/>
          <w:marTop w:val="0"/>
          <w:marBottom w:val="0"/>
          <w:divBdr>
            <w:top w:val="none" w:sz="0" w:space="0" w:color="auto"/>
            <w:left w:val="none" w:sz="0" w:space="0" w:color="auto"/>
            <w:bottom w:val="none" w:sz="0" w:space="0" w:color="auto"/>
            <w:right w:val="none" w:sz="0" w:space="0" w:color="auto"/>
          </w:divBdr>
        </w:div>
        <w:div w:id="1871335739">
          <w:marLeft w:val="640"/>
          <w:marRight w:val="0"/>
          <w:marTop w:val="0"/>
          <w:marBottom w:val="0"/>
          <w:divBdr>
            <w:top w:val="none" w:sz="0" w:space="0" w:color="auto"/>
            <w:left w:val="none" w:sz="0" w:space="0" w:color="auto"/>
            <w:bottom w:val="none" w:sz="0" w:space="0" w:color="auto"/>
            <w:right w:val="none" w:sz="0" w:space="0" w:color="auto"/>
          </w:divBdr>
        </w:div>
        <w:div w:id="2140681679">
          <w:marLeft w:val="640"/>
          <w:marRight w:val="0"/>
          <w:marTop w:val="0"/>
          <w:marBottom w:val="0"/>
          <w:divBdr>
            <w:top w:val="none" w:sz="0" w:space="0" w:color="auto"/>
            <w:left w:val="none" w:sz="0" w:space="0" w:color="auto"/>
            <w:bottom w:val="none" w:sz="0" w:space="0" w:color="auto"/>
            <w:right w:val="none" w:sz="0" w:space="0" w:color="auto"/>
          </w:divBdr>
        </w:div>
        <w:div w:id="563374891">
          <w:marLeft w:val="640"/>
          <w:marRight w:val="0"/>
          <w:marTop w:val="0"/>
          <w:marBottom w:val="0"/>
          <w:divBdr>
            <w:top w:val="none" w:sz="0" w:space="0" w:color="auto"/>
            <w:left w:val="none" w:sz="0" w:space="0" w:color="auto"/>
            <w:bottom w:val="none" w:sz="0" w:space="0" w:color="auto"/>
            <w:right w:val="none" w:sz="0" w:space="0" w:color="auto"/>
          </w:divBdr>
        </w:div>
        <w:div w:id="1022434434">
          <w:marLeft w:val="640"/>
          <w:marRight w:val="0"/>
          <w:marTop w:val="0"/>
          <w:marBottom w:val="0"/>
          <w:divBdr>
            <w:top w:val="none" w:sz="0" w:space="0" w:color="auto"/>
            <w:left w:val="none" w:sz="0" w:space="0" w:color="auto"/>
            <w:bottom w:val="none" w:sz="0" w:space="0" w:color="auto"/>
            <w:right w:val="none" w:sz="0" w:space="0" w:color="auto"/>
          </w:divBdr>
        </w:div>
        <w:div w:id="1177188178">
          <w:marLeft w:val="640"/>
          <w:marRight w:val="0"/>
          <w:marTop w:val="0"/>
          <w:marBottom w:val="0"/>
          <w:divBdr>
            <w:top w:val="none" w:sz="0" w:space="0" w:color="auto"/>
            <w:left w:val="none" w:sz="0" w:space="0" w:color="auto"/>
            <w:bottom w:val="none" w:sz="0" w:space="0" w:color="auto"/>
            <w:right w:val="none" w:sz="0" w:space="0" w:color="auto"/>
          </w:divBdr>
        </w:div>
        <w:div w:id="235209036">
          <w:marLeft w:val="640"/>
          <w:marRight w:val="0"/>
          <w:marTop w:val="0"/>
          <w:marBottom w:val="0"/>
          <w:divBdr>
            <w:top w:val="none" w:sz="0" w:space="0" w:color="auto"/>
            <w:left w:val="none" w:sz="0" w:space="0" w:color="auto"/>
            <w:bottom w:val="none" w:sz="0" w:space="0" w:color="auto"/>
            <w:right w:val="none" w:sz="0" w:space="0" w:color="auto"/>
          </w:divBdr>
        </w:div>
        <w:div w:id="723287878">
          <w:marLeft w:val="640"/>
          <w:marRight w:val="0"/>
          <w:marTop w:val="0"/>
          <w:marBottom w:val="0"/>
          <w:divBdr>
            <w:top w:val="none" w:sz="0" w:space="0" w:color="auto"/>
            <w:left w:val="none" w:sz="0" w:space="0" w:color="auto"/>
            <w:bottom w:val="none" w:sz="0" w:space="0" w:color="auto"/>
            <w:right w:val="none" w:sz="0" w:space="0" w:color="auto"/>
          </w:divBdr>
        </w:div>
        <w:div w:id="719745599">
          <w:marLeft w:val="640"/>
          <w:marRight w:val="0"/>
          <w:marTop w:val="0"/>
          <w:marBottom w:val="0"/>
          <w:divBdr>
            <w:top w:val="none" w:sz="0" w:space="0" w:color="auto"/>
            <w:left w:val="none" w:sz="0" w:space="0" w:color="auto"/>
            <w:bottom w:val="none" w:sz="0" w:space="0" w:color="auto"/>
            <w:right w:val="none" w:sz="0" w:space="0" w:color="auto"/>
          </w:divBdr>
        </w:div>
        <w:div w:id="479613082">
          <w:marLeft w:val="640"/>
          <w:marRight w:val="0"/>
          <w:marTop w:val="0"/>
          <w:marBottom w:val="0"/>
          <w:divBdr>
            <w:top w:val="none" w:sz="0" w:space="0" w:color="auto"/>
            <w:left w:val="none" w:sz="0" w:space="0" w:color="auto"/>
            <w:bottom w:val="none" w:sz="0" w:space="0" w:color="auto"/>
            <w:right w:val="none" w:sz="0" w:space="0" w:color="auto"/>
          </w:divBdr>
        </w:div>
        <w:div w:id="1032877858">
          <w:marLeft w:val="640"/>
          <w:marRight w:val="0"/>
          <w:marTop w:val="0"/>
          <w:marBottom w:val="0"/>
          <w:divBdr>
            <w:top w:val="none" w:sz="0" w:space="0" w:color="auto"/>
            <w:left w:val="none" w:sz="0" w:space="0" w:color="auto"/>
            <w:bottom w:val="none" w:sz="0" w:space="0" w:color="auto"/>
            <w:right w:val="none" w:sz="0" w:space="0" w:color="auto"/>
          </w:divBdr>
        </w:div>
        <w:div w:id="1646473714">
          <w:marLeft w:val="640"/>
          <w:marRight w:val="0"/>
          <w:marTop w:val="0"/>
          <w:marBottom w:val="0"/>
          <w:divBdr>
            <w:top w:val="none" w:sz="0" w:space="0" w:color="auto"/>
            <w:left w:val="none" w:sz="0" w:space="0" w:color="auto"/>
            <w:bottom w:val="none" w:sz="0" w:space="0" w:color="auto"/>
            <w:right w:val="none" w:sz="0" w:space="0" w:color="auto"/>
          </w:divBdr>
        </w:div>
        <w:div w:id="1748960611">
          <w:marLeft w:val="640"/>
          <w:marRight w:val="0"/>
          <w:marTop w:val="0"/>
          <w:marBottom w:val="0"/>
          <w:divBdr>
            <w:top w:val="none" w:sz="0" w:space="0" w:color="auto"/>
            <w:left w:val="none" w:sz="0" w:space="0" w:color="auto"/>
            <w:bottom w:val="none" w:sz="0" w:space="0" w:color="auto"/>
            <w:right w:val="none" w:sz="0" w:space="0" w:color="auto"/>
          </w:divBdr>
        </w:div>
        <w:div w:id="613369141">
          <w:marLeft w:val="640"/>
          <w:marRight w:val="0"/>
          <w:marTop w:val="0"/>
          <w:marBottom w:val="0"/>
          <w:divBdr>
            <w:top w:val="none" w:sz="0" w:space="0" w:color="auto"/>
            <w:left w:val="none" w:sz="0" w:space="0" w:color="auto"/>
            <w:bottom w:val="none" w:sz="0" w:space="0" w:color="auto"/>
            <w:right w:val="none" w:sz="0" w:space="0" w:color="auto"/>
          </w:divBdr>
        </w:div>
        <w:div w:id="1089624119">
          <w:marLeft w:val="640"/>
          <w:marRight w:val="0"/>
          <w:marTop w:val="0"/>
          <w:marBottom w:val="0"/>
          <w:divBdr>
            <w:top w:val="none" w:sz="0" w:space="0" w:color="auto"/>
            <w:left w:val="none" w:sz="0" w:space="0" w:color="auto"/>
            <w:bottom w:val="none" w:sz="0" w:space="0" w:color="auto"/>
            <w:right w:val="none" w:sz="0" w:space="0" w:color="auto"/>
          </w:divBdr>
        </w:div>
        <w:div w:id="574634003">
          <w:marLeft w:val="640"/>
          <w:marRight w:val="0"/>
          <w:marTop w:val="0"/>
          <w:marBottom w:val="0"/>
          <w:divBdr>
            <w:top w:val="none" w:sz="0" w:space="0" w:color="auto"/>
            <w:left w:val="none" w:sz="0" w:space="0" w:color="auto"/>
            <w:bottom w:val="none" w:sz="0" w:space="0" w:color="auto"/>
            <w:right w:val="none" w:sz="0" w:space="0" w:color="auto"/>
          </w:divBdr>
        </w:div>
        <w:div w:id="1493792104">
          <w:marLeft w:val="640"/>
          <w:marRight w:val="0"/>
          <w:marTop w:val="0"/>
          <w:marBottom w:val="0"/>
          <w:divBdr>
            <w:top w:val="none" w:sz="0" w:space="0" w:color="auto"/>
            <w:left w:val="none" w:sz="0" w:space="0" w:color="auto"/>
            <w:bottom w:val="none" w:sz="0" w:space="0" w:color="auto"/>
            <w:right w:val="none" w:sz="0" w:space="0" w:color="auto"/>
          </w:divBdr>
        </w:div>
        <w:div w:id="869612581">
          <w:marLeft w:val="640"/>
          <w:marRight w:val="0"/>
          <w:marTop w:val="0"/>
          <w:marBottom w:val="0"/>
          <w:divBdr>
            <w:top w:val="none" w:sz="0" w:space="0" w:color="auto"/>
            <w:left w:val="none" w:sz="0" w:space="0" w:color="auto"/>
            <w:bottom w:val="none" w:sz="0" w:space="0" w:color="auto"/>
            <w:right w:val="none" w:sz="0" w:space="0" w:color="auto"/>
          </w:divBdr>
        </w:div>
        <w:div w:id="1412851461">
          <w:marLeft w:val="640"/>
          <w:marRight w:val="0"/>
          <w:marTop w:val="0"/>
          <w:marBottom w:val="0"/>
          <w:divBdr>
            <w:top w:val="none" w:sz="0" w:space="0" w:color="auto"/>
            <w:left w:val="none" w:sz="0" w:space="0" w:color="auto"/>
            <w:bottom w:val="none" w:sz="0" w:space="0" w:color="auto"/>
            <w:right w:val="none" w:sz="0" w:space="0" w:color="auto"/>
          </w:divBdr>
        </w:div>
        <w:div w:id="415979975">
          <w:marLeft w:val="640"/>
          <w:marRight w:val="0"/>
          <w:marTop w:val="0"/>
          <w:marBottom w:val="0"/>
          <w:divBdr>
            <w:top w:val="none" w:sz="0" w:space="0" w:color="auto"/>
            <w:left w:val="none" w:sz="0" w:space="0" w:color="auto"/>
            <w:bottom w:val="none" w:sz="0" w:space="0" w:color="auto"/>
            <w:right w:val="none" w:sz="0" w:space="0" w:color="auto"/>
          </w:divBdr>
        </w:div>
        <w:div w:id="364909293">
          <w:marLeft w:val="640"/>
          <w:marRight w:val="0"/>
          <w:marTop w:val="0"/>
          <w:marBottom w:val="0"/>
          <w:divBdr>
            <w:top w:val="none" w:sz="0" w:space="0" w:color="auto"/>
            <w:left w:val="none" w:sz="0" w:space="0" w:color="auto"/>
            <w:bottom w:val="none" w:sz="0" w:space="0" w:color="auto"/>
            <w:right w:val="none" w:sz="0" w:space="0" w:color="auto"/>
          </w:divBdr>
        </w:div>
        <w:div w:id="983851595">
          <w:marLeft w:val="640"/>
          <w:marRight w:val="0"/>
          <w:marTop w:val="0"/>
          <w:marBottom w:val="0"/>
          <w:divBdr>
            <w:top w:val="none" w:sz="0" w:space="0" w:color="auto"/>
            <w:left w:val="none" w:sz="0" w:space="0" w:color="auto"/>
            <w:bottom w:val="none" w:sz="0" w:space="0" w:color="auto"/>
            <w:right w:val="none" w:sz="0" w:space="0" w:color="auto"/>
          </w:divBdr>
        </w:div>
        <w:div w:id="359817586">
          <w:marLeft w:val="640"/>
          <w:marRight w:val="0"/>
          <w:marTop w:val="0"/>
          <w:marBottom w:val="0"/>
          <w:divBdr>
            <w:top w:val="none" w:sz="0" w:space="0" w:color="auto"/>
            <w:left w:val="none" w:sz="0" w:space="0" w:color="auto"/>
            <w:bottom w:val="none" w:sz="0" w:space="0" w:color="auto"/>
            <w:right w:val="none" w:sz="0" w:space="0" w:color="auto"/>
          </w:divBdr>
        </w:div>
        <w:div w:id="2142526967">
          <w:marLeft w:val="640"/>
          <w:marRight w:val="0"/>
          <w:marTop w:val="0"/>
          <w:marBottom w:val="0"/>
          <w:divBdr>
            <w:top w:val="none" w:sz="0" w:space="0" w:color="auto"/>
            <w:left w:val="none" w:sz="0" w:space="0" w:color="auto"/>
            <w:bottom w:val="none" w:sz="0" w:space="0" w:color="auto"/>
            <w:right w:val="none" w:sz="0" w:space="0" w:color="auto"/>
          </w:divBdr>
        </w:div>
        <w:div w:id="2122989605">
          <w:marLeft w:val="640"/>
          <w:marRight w:val="0"/>
          <w:marTop w:val="0"/>
          <w:marBottom w:val="0"/>
          <w:divBdr>
            <w:top w:val="none" w:sz="0" w:space="0" w:color="auto"/>
            <w:left w:val="none" w:sz="0" w:space="0" w:color="auto"/>
            <w:bottom w:val="none" w:sz="0" w:space="0" w:color="auto"/>
            <w:right w:val="none" w:sz="0" w:space="0" w:color="auto"/>
          </w:divBdr>
        </w:div>
      </w:divsChild>
    </w:div>
    <w:div w:id="1599672626">
      <w:bodyDiv w:val="1"/>
      <w:marLeft w:val="0"/>
      <w:marRight w:val="0"/>
      <w:marTop w:val="0"/>
      <w:marBottom w:val="0"/>
      <w:divBdr>
        <w:top w:val="none" w:sz="0" w:space="0" w:color="auto"/>
        <w:left w:val="none" w:sz="0" w:space="0" w:color="auto"/>
        <w:bottom w:val="none" w:sz="0" w:space="0" w:color="auto"/>
        <w:right w:val="none" w:sz="0" w:space="0" w:color="auto"/>
      </w:divBdr>
      <w:divsChild>
        <w:div w:id="537739467">
          <w:marLeft w:val="640"/>
          <w:marRight w:val="0"/>
          <w:marTop w:val="0"/>
          <w:marBottom w:val="0"/>
          <w:divBdr>
            <w:top w:val="none" w:sz="0" w:space="0" w:color="auto"/>
            <w:left w:val="none" w:sz="0" w:space="0" w:color="auto"/>
            <w:bottom w:val="none" w:sz="0" w:space="0" w:color="auto"/>
            <w:right w:val="none" w:sz="0" w:space="0" w:color="auto"/>
          </w:divBdr>
        </w:div>
        <w:div w:id="104272978">
          <w:marLeft w:val="640"/>
          <w:marRight w:val="0"/>
          <w:marTop w:val="0"/>
          <w:marBottom w:val="0"/>
          <w:divBdr>
            <w:top w:val="none" w:sz="0" w:space="0" w:color="auto"/>
            <w:left w:val="none" w:sz="0" w:space="0" w:color="auto"/>
            <w:bottom w:val="none" w:sz="0" w:space="0" w:color="auto"/>
            <w:right w:val="none" w:sz="0" w:space="0" w:color="auto"/>
          </w:divBdr>
        </w:div>
        <w:div w:id="233053723">
          <w:marLeft w:val="640"/>
          <w:marRight w:val="0"/>
          <w:marTop w:val="0"/>
          <w:marBottom w:val="0"/>
          <w:divBdr>
            <w:top w:val="none" w:sz="0" w:space="0" w:color="auto"/>
            <w:left w:val="none" w:sz="0" w:space="0" w:color="auto"/>
            <w:bottom w:val="none" w:sz="0" w:space="0" w:color="auto"/>
            <w:right w:val="none" w:sz="0" w:space="0" w:color="auto"/>
          </w:divBdr>
        </w:div>
        <w:div w:id="931082114">
          <w:marLeft w:val="640"/>
          <w:marRight w:val="0"/>
          <w:marTop w:val="0"/>
          <w:marBottom w:val="0"/>
          <w:divBdr>
            <w:top w:val="none" w:sz="0" w:space="0" w:color="auto"/>
            <w:left w:val="none" w:sz="0" w:space="0" w:color="auto"/>
            <w:bottom w:val="none" w:sz="0" w:space="0" w:color="auto"/>
            <w:right w:val="none" w:sz="0" w:space="0" w:color="auto"/>
          </w:divBdr>
        </w:div>
        <w:div w:id="1993943348">
          <w:marLeft w:val="640"/>
          <w:marRight w:val="0"/>
          <w:marTop w:val="0"/>
          <w:marBottom w:val="0"/>
          <w:divBdr>
            <w:top w:val="none" w:sz="0" w:space="0" w:color="auto"/>
            <w:left w:val="none" w:sz="0" w:space="0" w:color="auto"/>
            <w:bottom w:val="none" w:sz="0" w:space="0" w:color="auto"/>
            <w:right w:val="none" w:sz="0" w:space="0" w:color="auto"/>
          </w:divBdr>
        </w:div>
        <w:div w:id="2034721350">
          <w:marLeft w:val="640"/>
          <w:marRight w:val="0"/>
          <w:marTop w:val="0"/>
          <w:marBottom w:val="0"/>
          <w:divBdr>
            <w:top w:val="none" w:sz="0" w:space="0" w:color="auto"/>
            <w:left w:val="none" w:sz="0" w:space="0" w:color="auto"/>
            <w:bottom w:val="none" w:sz="0" w:space="0" w:color="auto"/>
            <w:right w:val="none" w:sz="0" w:space="0" w:color="auto"/>
          </w:divBdr>
        </w:div>
        <w:div w:id="867837684">
          <w:marLeft w:val="640"/>
          <w:marRight w:val="0"/>
          <w:marTop w:val="0"/>
          <w:marBottom w:val="0"/>
          <w:divBdr>
            <w:top w:val="none" w:sz="0" w:space="0" w:color="auto"/>
            <w:left w:val="none" w:sz="0" w:space="0" w:color="auto"/>
            <w:bottom w:val="none" w:sz="0" w:space="0" w:color="auto"/>
            <w:right w:val="none" w:sz="0" w:space="0" w:color="auto"/>
          </w:divBdr>
        </w:div>
        <w:div w:id="808744183">
          <w:marLeft w:val="640"/>
          <w:marRight w:val="0"/>
          <w:marTop w:val="0"/>
          <w:marBottom w:val="0"/>
          <w:divBdr>
            <w:top w:val="none" w:sz="0" w:space="0" w:color="auto"/>
            <w:left w:val="none" w:sz="0" w:space="0" w:color="auto"/>
            <w:bottom w:val="none" w:sz="0" w:space="0" w:color="auto"/>
            <w:right w:val="none" w:sz="0" w:space="0" w:color="auto"/>
          </w:divBdr>
        </w:div>
        <w:div w:id="520583068">
          <w:marLeft w:val="640"/>
          <w:marRight w:val="0"/>
          <w:marTop w:val="0"/>
          <w:marBottom w:val="0"/>
          <w:divBdr>
            <w:top w:val="none" w:sz="0" w:space="0" w:color="auto"/>
            <w:left w:val="none" w:sz="0" w:space="0" w:color="auto"/>
            <w:bottom w:val="none" w:sz="0" w:space="0" w:color="auto"/>
            <w:right w:val="none" w:sz="0" w:space="0" w:color="auto"/>
          </w:divBdr>
        </w:div>
        <w:div w:id="755983139">
          <w:marLeft w:val="640"/>
          <w:marRight w:val="0"/>
          <w:marTop w:val="0"/>
          <w:marBottom w:val="0"/>
          <w:divBdr>
            <w:top w:val="none" w:sz="0" w:space="0" w:color="auto"/>
            <w:left w:val="none" w:sz="0" w:space="0" w:color="auto"/>
            <w:bottom w:val="none" w:sz="0" w:space="0" w:color="auto"/>
            <w:right w:val="none" w:sz="0" w:space="0" w:color="auto"/>
          </w:divBdr>
        </w:div>
        <w:div w:id="432940164">
          <w:marLeft w:val="640"/>
          <w:marRight w:val="0"/>
          <w:marTop w:val="0"/>
          <w:marBottom w:val="0"/>
          <w:divBdr>
            <w:top w:val="none" w:sz="0" w:space="0" w:color="auto"/>
            <w:left w:val="none" w:sz="0" w:space="0" w:color="auto"/>
            <w:bottom w:val="none" w:sz="0" w:space="0" w:color="auto"/>
            <w:right w:val="none" w:sz="0" w:space="0" w:color="auto"/>
          </w:divBdr>
        </w:div>
        <w:div w:id="1021974461">
          <w:marLeft w:val="640"/>
          <w:marRight w:val="0"/>
          <w:marTop w:val="0"/>
          <w:marBottom w:val="0"/>
          <w:divBdr>
            <w:top w:val="none" w:sz="0" w:space="0" w:color="auto"/>
            <w:left w:val="none" w:sz="0" w:space="0" w:color="auto"/>
            <w:bottom w:val="none" w:sz="0" w:space="0" w:color="auto"/>
            <w:right w:val="none" w:sz="0" w:space="0" w:color="auto"/>
          </w:divBdr>
        </w:div>
        <w:div w:id="384069569">
          <w:marLeft w:val="640"/>
          <w:marRight w:val="0"/>
          <w:marTop w:val="0"/>
          <w:marBottom w:val="0"/>
          <w:divBdr>
            <w:top w:val="none" w:sz="0" w:space="0" w:color="auto"/>
            <w:left w:val="none" w:sz="0" w:space="0" w:color="auto"/>
            <w:bottom w:val="none" w:sz="0" w:space="0" w:color="auto"/>
            <w:right w:val="none" w:sz="0" w:space="0" w:color="auto"/>
          </w:divBdr>
        </w:div>
        <w:div w:id="781732619">
          <w:marLeft w:val="640"/>
          <w:marRight w:val="0"/>
          <w:marTop w:val="0"/>
          <w:marBottom w:val="0"/>
          <w:divBdr>
            <w:top w:val="none" w:sz="0" w:space="0" w:color="auto"/>
            <w:left w:val="none" w:sz="0" w:space="0" w:color="auto"/>
            <w:bottom w:val="none" w:sz="0" w:space="0" w:color="auto"/>
            <w:right w:val="none" w:sz="0" w:space="0" w:color="auto"/>
          </w:divBdr>
        </w:div>
        <w:div w:id="259413095">
          <w:marLeft w:val="640"/>
          <w:marRight w:val="0"/>
          <w:marTop w:val="0"/>
          <w:marBottom w:val="0"/>
          <w:divBdr>
            <w:top w:val="none" w:sz="0" w:space="0" w:color="auto"/>
            <w:left w:val="none" w:sz="0" w:space="0" w:color="auto"/>
            <w:bottom w:val="none" w:sz="0" w:space="0" w:color="auto"/>
            <w:right w:val="none" w:sz="0" w:space="0" w:color="auto"/>
          </w:divBdr>
        </w:div>
      </w:divsChild>
    </w:div>
    <w:div w:id="1599757307">
      <w:bodyDiv w:val="1"/>
      <w:marLeft w:val="0"/>
      <w:marRight w:val="0"/>
      <w:marTop w:val="0"/>
      <w:marBottom w:val="0"/>
      <w:divBdr>
        <w:top w:val="none" w:sz="0" w:space="0" w:color="auto"/>
        <w:left w:val="none" w:sz="0" w:space="0" w:color="auto"/>
        <w:bottom w:val="none" w:sz="0" w:space="0" w:color="auto"/>
        <w:right w:val="none" w:sz="0" w:space="0" w:color="auto"/>
      </w:divBdr>
      <w:divsChild>
        <w:div w:id="72364844">
          <w:marLeft w:val="640"/>
          <w:marRight w:val="0"/>
          <w:marTop w:val="0"/>
          <w:marBottom w:val="0"/>
          <w:divBdr>
            <w:top w:val="none" w:sz="0" w:space="0" w:color="auto"/>
            <w:left w:val="none" w:sz="0" w:space="0" w:color="auto"/>
            <w:bottom w:val="none" w:sz="0" w:space="0" w:color="auto"/>
            <w:right w:val="none" w:sz="0" w:space="0" w:color="auto"/>
          </w:divBdr>
        </w:div>
        <w:div w:id="1459493063">
          <w:marLeft w:val="640"/>
          <w:marRight w:val="0"/>
          <w:marTop w:val="0"/>
          <w:marBottom w:val="0"/>
          <w:divBdr>
            <w:top w:val="none" w:sz="0" w:space="0" w:color="auto"/>
            <w:left w:val="none" w:sz="0" w:space="0" w:color="auto"/>
            <w:bottom w:val="none" w:sz="0" w:space="0" w:color="auto"/>
            <w:right w:val="none" w:sz="0" w:space="0" w:color="auto"/>
          </w:divBdr>
        </w:div>
        <w:div w:id="1143279142">
          <w:marLeft w:val="640"/>
          <w:marRight w:val="0"/>
          <w:marTop w:val="0"/>
          <w:marBottom w:val="0"/>
          <w:divBdr>
            <w:top w:val="none" w:sz="0" w:space="0" w:color="auto"/>
            <w:left w:val="none" w:sz="0" w:space="0" w:color="auto"/>
            <w:bottom w:val="none" w:sz="0" w:space="0" w:color="auto"/>
            <w:right w:val="none" w:sz="0" w:space="0" w:color="auto"/>
          </w:divBdr>
        </w:div>
        <w:div w:id="2044817607">
          <w:marLeft w:val="640"/>
          <w:marRight w:val="0"/>
          <w:marTop w:val="0"/>
          <w:marBottom w:val="0"/>
          <w:divBdr>
            <w:top w:val="none" w:sz="0" w:space="0" w:color="auto"/>
            <w:left w:val="none" w:sz="0" w:space="0" w:color="auto"/>
            <w:bottom w:val="none" w:sz="0" w:space="0" w:color="auto"/>
            <w:right w:val="none" w:sz="0" w:space="0" w:color="auto"/>
          </w:divBdr>
        </w:div>
        <w:div w:id="857082572">
          <w:marLeft w:val="640"/>
          <w:marRight w:val="0"/>
          <w:marTop w:val="0"/>
          <w:marBottom w:val="0"/>
          <w:divBdr>
            <w:top w:val="none" w:sz="0" w:space="0" w:color="auto"/>
            <w:left w:val="none" w:sz="0" w:space="0" w:color="auto"/>
            <w:bottom w:val="none" w:sz="0" w:space="0" w:color="auto"/>
            <w:right w:val="none" w:sz="0" w:space="0" w:color="auto"/>
          </w:divBdr>
        </w:div>
        <w:div w:id="1942642202">
          <w:marLeft w:val="640"/>
          <w:marRight w:val="0"/>
          <w:marTop w:val="0"/>
          <w:marBottom w:val="0"/>
          <w:divBdr>
            <w:top w:val="none" w:sz="0" w:space="0" w:color="auto"/>
            <w:left w:val="none" w:sz="0" w:space="0" w:color="auto"/>
            <w:bottom w:val="none" w:sz="0" w:space="0" w:color="auto"/>
            <w:right w:val="none" w:sz="0" w:space="0" w:color="auto"/>
          </w:divBdr>
        </w:div>
        <w:div w:id="697463890">
          <w:marLeft w:val="640"/>
          <w:marRight w:val="0"/>
          <w:marTop w:val="0"/>
          <w:marBottom w:val="0"/>
          <w:divBdr>
            <w:top w:val="none" w:sz="0" w:space="0" w:color="auto"/>
            <w:left w:val="none" w:sz="0" w:space="0" w:color="auto"/>
            <w:bottom w:val="none" w:sz="0" w:space="0" w:color="auto"/>
            <w:right w:val="none" w:sz="0" w:space="0" w:color="auto"/>
          </w:divBdr>
        </w:div>
        <w:div w:id="120854449">
          <w:marLeft w:val="640"/>
          <w:marRight w:val="0"/>
          <w:marTop w:val="0"/>
          <w:marBottom w:val="0"/>
          <w:divBdr>
            <w:top w:val="none" w:sz="0" w:space="0" w:color="auto"/>
            <w:left w:val="none" w:sz="0" w:space="0" w:color="auto"/>
            <w:bottom w:val="none" w:sz="0" w:space="0" w:color="auto"/>
            <w:right w:val="none" w:sz="0" w:space="0" w:color="auto"/>
          </w:divBdr>
        </w:div>
        <w:div w:id="833646241">
          <w:marLeft w:val="640"/>
          <w:marRight w:val="0"/>
          <w:marTop w:val="0"/>
          <w:marBottom w:val="0"/>
          <w:divBdr>
            <w:top w:val="none" w:sz="0" w:space="0" w:color="auto"/>
            <w:left w:val="none" w:sz="0" w:space="0" w:color="auto"/>
            <w:bottom w:val="none" w:sz="0" w:space="0" w:color="auto"/>
            <w:right w:val="none" w:sz="0" w:space="0" w:color="auto"/>
          </w:divBdr>
        </w:div>
        <w:div w:id="1770351468">
          <w:marLeft w:val="640"/>
          <w:marRight w:val="0"/>
          <w:marTop w:val="0"/>
          <w:marBottom w:val="0"/>
          <w:divBdr>
            <w:top w:val="none" w:sz="0" w:space="0" w:color="auto"/>
            <w:left w:val="none" w:sz="0" w:space="0" w:color="auto"/>
            <w:bottom w:val="none" w:sz="0" w:space="0" w:color="auto"/>
            <w:right w:val="none" w:sz="0" w:space="0" w:color="auto"/>
          </w:divBdr>
        </w:div>
        <w:div w:id="1161194794">
          <w:marLeft w:val="640"/>
          <w:marRight w:val="0"/>
          <w:marTop w:val="0"/>
          <w:marBottom w:val="0"/>
          <w:divBdr>
            <w:top w:val="none" w:sz="0" w:space="0" w:color="auto"/>
            <w:left w:val="none" w:sz="0" w:space="0" w:color="auto"/>
            <w:bottom w:val="none" w:sz="0" w:space="0" w:color="auto"/>
            <w:right w:val="none" w:sz="0" w:space="0" w:color="auto"/>
          </w:divBdr>
        </w:div>
        <w:div w:id="931202786">
          <w:marLeft w:val="640"/>
          <w:marRight w:val="0"/>
          <w:marTop w:val="0"/>
          <w:marBottom w:val="0"/>
          <w:divBdr>
            <w:top w:val="none" w:sz="0" w:space="0" w:color="auto"/>
            <w:left w:val="none" w:sz="0" w:space="0" w:color="auto"/>
            <w:bottom w:val="none" w:sz="0" w:space="0" w:color="auto"/>
            <w:right w:val="none" w:sz="0" w:space="0" w:color="auto"/>
          </w:divBdr>
        </w:div>
        <w:div w:id="219446648">
          <w:marLeft w:val="640"/>
          <w:marRight w:val="0"/>
          <w:marTop w:val="0"/>
          <w:marBottom w:val="0"/>
          <w:divBdr>
            <w:top w:val="none" w:sz="0" w:space="0" w:color="auto"/>
            <w:left w:val="none" w:sz="0" w:space="0" w:color="auto"/>
            <w:bottom w:val="none" w:sz="0" w:space="0" w:color="auto"/>
            <w:right w:val="none" w:sz="0" w:space="0" w:color="auto"/>
          </w:divBdr>
        </w:div>
        <w:div w:id="745760733">
          <w:marLeft w:val="640"/>
          <w:marRight w:val="0"/>
          <w:marTop w:val="0"/>
          <w:marBottom w:val="0"/>
          <w:divBdr>
            <w:top w:val="none" w:sz="0" w:space="0" w:color="auto"/>
            <w:left w:val="none" w:sz="0" w:space="0" w:color="auto"/>
            <w:bottom w:val="none" w:sz="0" w:space="0" w:color="auto"/>
            <w:right w:val="none" w:sz="0" w:space="0" w:color="auto"/>
          </w:divBdr>
        </w:div>
        <w:div w:id="515312461">
          <w:marLeft w:val="640"/>
          <w:marRight w:val="0"/>
          <w:marTop w:val="0"/>
          <w:marBottom w:val="0"/>
          <w:divBdr>
            <w:top w:val="none" w:sz="0" w:space="0" w:color="auto"/>
            <w:left w:val="none" w:sz="0" w:space="0" w:color="auto"/>
            <w:bottom w:val="none" w:sz="0" w:space="0" w:color="auto"/>
            <w:right w:val="none" w:sz="0" w:space="0" w:color="auto"/>
          </w:divBdr>
        </w:div>
        <w:div w:id="1341395185">
          <w:marLeft w:val="640"/>
          <w:marRight w:val="0"/>
          <w:marTop w:val="0"/>
          <w:marBottom w:val="0"/>
          <w:divBdr>
            <w:top w:val="none" w:sz="0" w:space="0" w:color="auto"/>
            <w:left w:val="none" w:sz="0" w:space="0" w:color="auto"/>
            <w:bottom w:val="none" w:sz="0" w:space="0" w:color="auto"/>
            <w:right w:val="none" w:sz="0" w:space="0" w:color="auto"/>
          </w:divBdr>
        </w:div>
        <w:div w:id="378211556">
          <w:marLeft w:val="640"/>
          <w:marRight w:val="0"/>
          <w:marTop w:val="0"/>
          <w:marBottom w:val="0"/>
          <w:divBdr>
            <w:top w:val="none" w:sz="0" w:space="0" w:color="auto"/>
            <w:left w:val="none" w:sz="0" w:space="0" w:color="auto"/>
            <w:bottom w:val="none" w:sz="0" w:space="0" w:color="auto"/>
            <w:right w:val="none" w:sz="0" w:space="0" w:color="auto"/>
          </w:divBdr>
        </w:div>
        <w:div w:id="314191431">
          <w:marLeft w:val="640"/>
          <w:marRight w:val="0"/>
          <w:marTop w:val="0"/>
          <w:marBottom w:val="0"/>
          <w:divBdr>
            <w:top w:val="none" w:sz="0" w:space="0" w:color="auto"/>
            <w:left w:val="none" w:sz="0" w:space="0" w:color="auto"/>
            <w:bottom w:val="none" w:sz="0" w:space="0" w:color="auto"/>
            <w:right w:val="none" w:sz="0" w:space="0" w:color="auto"/>
          </w:divBdr>
        </w:div>
        <w:div w:id="1303388278">
          <w:marLeft w:val="640"/>
          <w:marRight w:val="0"/>
          <w:marTop w:val="0"/>
          <w:marBottom w:val="0"/>
          <w:divBdr>
            <w:top w:val="none" w:sz="0" w:space="0" w:color="auto"/>
            <w:left w:val="none" w:sz="0" w:space="0" w:color="auto"/>
            <w:bottom w:val="none" w:sz="0" w:space="0" w:color="auto"/>
            <w:right w:val="none" w:sz="0" w:space="0" w:color="auto"/>
          </w:divBdr>
        </w:div>
        <w:div w:id="1126121834">
          <w:marLeft w:val="640"/>
          <w:marRight w:val="0"/>
          <w:marTop w:val="0"/>
          <w:marBottom w:val="0"/>
          <w:divBdr>
            <w:top w:val="none" w:sz="0" w:space="0" w:color="auto"/>
            <w:left w:val="none" w:sz="0" w:space="0" w:color="auto"/>
            <w:bottom w:val="none" w:sz="0" w:space="0" w:color="auto"/>
            <w:right w:val="none" w:sz="0" w:space="0" w:color="auto"/>
          </w:divBdr>
        </w:div>
        <w:div w:id="81100510">
          <w:marLeft w:val="640"/>
          <w:marRight w:val="0"/>
          <w:marTop w:val="0"/>
          <w:marBottom w:val="0"/>
          <w:divBdr>
            <w:top w:val="none" w:sz="0" w:space="0" w:color="auto"/>
            <w:left w:val="none" w:sz="0" w:space="0" w:color="auto"/>
            <w:bottom w:val="none" w:sz="0" w:space="0" w:color="auto"/>
            <w:right w:val="none" w:sz="0" w:space="0" w:color="auto"/>
          </w:divBdr>
        </w:div>
        <w:div w:id="2097433171">
          <w:marLeft w:val="640"/>
          <w:marRight w:val="0"/>
          <w:marTop w:val="0"/>
          <w:marBottom w:val="0"/>
          <w:divBdr>
            <w:top w:val="none" w:sz="0" w:space="0" w:color="auto"/>
            <w:left w:val="none" w:sz="0" w:space="0" w:color="auto"/>
            <w:bottom w:val="none" w:sz="0" w:space="0" w:color="auto"/>
            <w:right w:val="none" w:sz="0" w:space="0" w:color="auto"/>
          </w:divBdr>
        </w:div>
        <w:div w:id="227036940">
          <w:marLeft w:val="640"/>
          <w:marRight w:val="0"/>
          <w:marTop w:val="0"/>
          <w:marBottom w:val="0"/>
          <w:divBdr>
            <w:top w:val="none" w:sz="0" w:space="0" w:color="auto"/>
            <w:left w:val="none" w:sz="0" w:space="0" w:color="auto"/>
            <w:bottom w:val="none" w:sz="0" w:space="0" w:color="auto"/>
            <w:right w:val="none" w:sz="0" w:space="0" w:color="auto"/>
          </w:divBdr>
        </w:div>
        <w:div w:id="1842963268">
          <w:marLeft w:val="640"/>
          <w:marRight w:val="0"/>
          <w:marTop w:val="0"/>
          <w:marBottom w:val="0"/>
          <w:divBdr>
            <w:top w:val="none" w:sz="0" w:space="0" w:color="auto"/>
            <w:left w:val="none" w:sz="0" w:space="0" w:color="auto"/>
            <w:bottom w:val="none" w:sz="0" w:space="0" w:color="auto"/>
            <w:right w:val="none" w:sz="0" w:space="0" w:color="auto"/>
          </w:divBdr>
        </w:div>
        <w:div w:id="1288243364">
          <w:marLeft w:val="640"/>
          <w:marRight w:val="0"/>
          <w:marTop w:val="0"/>
          <w:marBottom w:val="0"/>
          <w:divBdr>
            <w:top w:val="none" w:sz="0" w:space="0" w:color="auto"/>
            <w:left w:val="none" w:sz="0" w:space="0" w:color="auto"/>
            <w:bottom w:val="none" w:sz="0" w:space="0" w:color="auto"/>
            <w:right w:val="none" w:sz="0" w:space="0" w:color="auto"/>
          </w:divBdr>
        </w:div>
        <w:div w:id="1285229972">
          <w:marLeft w:val="640"/>
          <w:marRight w:val="0"/>
          <w:marTop w:val="0"/>
          <w:marBottom w:val="0"/>
          <w:divBdr>
            <w:top w:val="none" w:sz="0" w:space="0" w:color="auto"/>
            <w:left w:val="none" w:sz="0" w:space="0" w:color="auto"/>
            <w:bottom w:val="none" w:sz="0" w:space="0" w:color="auto"/>
            <w:right w:val="none" w:sz="0" w:space="0" w:color="auto"/>
          </w:divBdr>
        </w:div>
        <w:div w:id="1065951923">
          <w:marLeft w:val="640"/>
          <w:marRight w:val="0"/>
          <w:marTop w:val="0"/>
          <w:marBottom w:val="0"/>
          <w:divBdr>
            <w:top w:val="none" w:sz="0" w:space="0" w:color="auto"/>
            <w:left w:val="none" w:sz="0" w:space="0" w:color="auto"/>
            <w:bottom w:val="none" w:sz="0" w:space="0" w:color="auto"/>
            <w:right w:val="none" w:sz="0" w:space="0" w:color="auto"/>
          </w:divBdr>
        </w:div>
        <w:div w:id="1153838991">
          <w:marLeft w:val="640"/>
          <w:marRight w:val="0"/>
          <w:marTop w:val="0"/>
          <w:marBottom w:val="0"/>
          <w:divBdr>
            <w:top w:val="none" w:sz="0" w:space="0" w:color="auto"/>
            <w:left w:val="none" w:sz="0" w:space="0" w:color="auto"/>
            <w:bottom w:val="none" w:sz="0" w:space="0" w:color="auto"/>
            <w:right w:val="none" w:sz="0" w:space="0" w:color="auto"/>
          </w:divBdr>
        </w:div>
        <w:div w:id="642126467">
          <w:marLeft w:val="640"/>
          <w:marRight w:val="0"/>
          <w:marTop w:val="0"/>
          <w:marBottom w:val="0"/>
          <w:divBdr>
            <w:top w:val="none" w:sz="0" w:space="0" w:color="auto"/>
            <w:left w:val="none" w:sz="0" w:space="0" w:color="auto"/>
            <w:bottom w:val="none" w:sz="0" w:space="0" w:color="auto"/>
            <w:right w:val="none" w:sz="0" w:space="0" w:color="auto"/>
          </w:divBdr>
        </w:div>
        <w:div w:id="616526510">
          <w:marLeft w:val="640"/>
          <w:marRight w:val="0"/>
          <w:marTop w:val="0"/>
          <w:marBottom w:val="0"/>
          <w:divBdr>
            <w:top w:val="none" w:sz="0" w:space="0" w:color="auto"/>
            <w:left w:val="none" w:sz="0" w:space="0" w:color="auto"/>
            <w:bottom w:val="none" w:sz="0" w:space="0" w:color="auto"/>
            <w:right w:val="none" w:sz="0" w:space="0" w:color="auto"/>
          </w:divBdr>
        </w:div>
        <w:div w:id="1965840436">
          <w:marLeft w:val="640"/>
          <w:marRight w:val="0"/>
          <w:marTop w:val="0"/>
          <w:marBottom w:val="0"/>
          <w:divBdr>
            <w:top w:val="none" w:sz="0" w:space="0" w:color="auto"/>
            <w:left w:val="none" w:sz="0" w:space="0" w:color="auto"/>
            <w:bottom w:val="none" w:sz="0" w:space="0" w:color="auto"/>
            <w:right w:val="none" w:sz="0" w:space="0" w:color="auto"/>
          </w:divBdr>
        </w:div>
        <w:div w:id="867959062">
          <w:marLeft w:val="640"/>
          <w:marRight w:val="0"/>
          <w:marTop w:val="0"/>
          <w:marBottom w:val="0"/>
          <w:divBdr>
            <w:top w:val="none" w:sz="0" w:space="0" w:color="auto"/>
            <w:left w:val="none" w:sz="0" w:space="0" w:color="auto"/>
            <w:bottom w:val="none" w:sz="0" w:space="0" w:color="auto"/>
            <w:right w:val="none" w:sz="0" w:space="0" w:color="auto"/>
          </w:divBdr>
        </w:div>
        <w:div w:id="705982315">
          <w:marLeft w:val="640"/>
          <w:marRight w:val="0"/>
          <w:marTop w:val="0"/>
          <w:marBottom w:val="0"/>
          <w:divBdr>
            <w:top w:val="none" w:sz="0" w:space="0" w:color="auto"/>
            <w:left w:val="none" w:sz="0" w:space="0" w:color="auto"/>
            <w:bottom w:val="none" w:sz="0" w:space="0" w:color="auto"/>
            <w:right w:val="none" w:sz="0" w:space="0" w:color="auto"/>
          </w:divBdr>
        </w:div>
        <w:div w:id="45692138">
          <w:marLeft w:val="640"/>
          <w:marRight w:val="0"/>
          <w:marTop w:val="0"/>
          <w:marBottom w:val="0"/>
          <w:divBdr>
            <w:top w:val="none" w:sz="0" w:space="0" w:color="auto"/>
            <w:left w:val="none" w:sz="0" w:space="0" w:color="auto"/>
            <w:bottom w:val="none" w:sz="0" w:space="0" w:color="auto"/>
            <w:right w:val="none" w:sz="0" w:space="0" w:color="auto"/>
          </w:divBdr>
        </w:div>
        <w:div w:id="184288878">
          <w:marLeft w:val="640"/>
          <w:marRight w:val="0"/>
          <w:marTop w:val="0"/>
          <w:marBottom w:val="0"/>
          <w:divBdr>
            <w:top w:val="none" w:sz="0" w:space="0" w:color="auto"/>
            <w:left w:val="none" w:sz="0" w:space="0" w:color="auto"/>
            <w:bottom w:val="none" w:sz="0" w:space="0" w:color="auto"/>
            <w:right w:val="none" w:sz="0" w:space="0" w:color="auto"/>
          </w:divBdr>
        </w:div>
        <w:div w:id="2065792042">
          <w:marLeft w:val="640"/>
          <w:marRight w:val="0"/>
          <w:marTop w:val="0"/>
          <w:marBottom w:val="0"/>
          <w:divBdr>
            <w:top w:val="none" w:sz="0" w:space="0" w:color="auto"/>
            <w:left w:val="none" w:sz="0" w:space="0" w:color="auto"/>
            <w:bottom w:val="none" w:sz="0" w:space="0" w:color="auto"/>
            <w:right w:val="none" w:sz="0" w:space="0" w:color="auto"/>
          </w:divBdr>
        </w:div>
        <w:div w:id="375129512">
          <w:marLeft w:val="640"/>
          <w:marRight w:val="0"/>
          <w:marTop w:val="0"/>
          <w:marBottom w:val="0"/>
          <w:divBdr>
            <w:top w:val="none" w:sz="0" w:space="0" w:color="auto"/>
            <w:left w:val="none" w:sz="0" w:space="0" w:color="auto"/>
            <w:bottom w:val="none" w:sz="0" w:space="0" w:color="auto"/>
            <w:right w:val="none" w:sz="0" w:space="0" w:color="auto"/>
          </w:divBdr>
        </w:div>
        <w:div w:id="1410804640">
          <w:marLeft w:val="640"/>
          <w:marRight w:val="0"/>
          <w:marTop w:val="0"/>
          <w:marBottom w:val="0"/>
          <w:divBdr>
            <w:top w:val="none" w:sz="0" w:space="0" w:color="auto"/>
            <w:left w:val="none" w:sz="0" w:space="0" w:color="auto"/>
            <w:bottom w:val="none" w:sz="0" w:space="0" w:color="auto"/>
            <w:right w:val="none" w:sz="0" w:space="0" w:color="auto"/>
          </w:divBdr>
        </w:div>
        <w:div w:id="1275291223">
          <w:marLeft w:val="640"/>
          <w:marRight w:val="0"/>
          <w:marTop w:val="0"/>
          <w:marBottom w:val="0"/>
          <w:divBdr>
            <w:top w:val="none" w:sz="0" w:space="0" w:color="auto"/>
            <w:left w:val="none" w:sz="0" w:space="0" w:color="auto"/>
            <w:bottom w:val="none" w:sz="0" w:space="0" w:color="auto"/>
            <w:right w:val="none" w:sz="0" w:space="0" w:color="auto"/>
          </w:divBdr>
        </w:div>
        <w:div w:id="1598558849">
          <w:marLeft w:val="640"/>
          <w:marRight w:val="0"/>
          <w:marTop w:val="0"/>
          <w:marBottom w:val="0"/>
          <w:divBdr>
            <w:top w:val="none" w:sz="0" w:space="0" w:color="auto"/>
            <w:left w:val="none" w:sz="0" w:space="0" w:color="auto"/>
            <w:bottom w:val="none" w:sz="0" w:space="0" w:color="auto"/>
            <w:right w:val="none" w:sz="0" w:space="0" w:color="auto"/>
          </w:divBdr>
        </w:div>
        <w:div w:id="1800800725">
          <w:marLeft w:val="640"/>
          <w:marRight w:val="0"/>
          <w:marTop w:val="0"/>
          <w:marBottom w:val="0"/>
          <w:divBdr>
            <w:top w:val="none" w:sz="0" w:space="0" w:color="auto"/>
            <w:left w:val="none" w:sz="0" w:space="0" w:color="auto"/>
            <w:bottom w:val="none" w:sz="0" w:space="0" w:color="auto"/>
            <w:right w:val="none" w:sz="0" w:space="0" w:color="auto"/>
          </w:divBdr>
        </w:div>
        <w:div w:id="1954088190">
          <w:marLeft w:val="640"/>
          <w:marRight w:val="0"/>
          <w:marTop w:val="0"/>
          <w:marBottom w:val="0"/>
          <w:divBdr>
            <w:top w:val="none" w:sz="0" w:space="0" w:color="auto"/>
            <w:left w:val="none" w:sz="0" w:space="0" w:color="auto"/>
            <w:bottom w:val="none" w:sz="0" w:space="0" w:color="auto"/>
            <w:right w:val="none" w:sz="0" w:space="0" w:color="auto"/>
          </w:divBdr>
        </w:div>
        <w:div w:id="134298969">
          <w:marLeft w:val="640"/>
          <w:marRight w:val="0"/>
          <w:marTop w:val="0"/>
          <w:marBottom w:val="0"/>
          <w:divBdr>
            <w:top w:val="none" w:sz="0" w:space="0" w:color="auto"/>
            <w:left w:val="none" w:sz="0" w:space="0" w:color="auto"/>
            <w:bottom w:val="none" w:sz="0" w:space="0" w:color="auto"/>
            <w:right w:val="none" w:sz="0" w:space="0" w:color="auto"/>
          </w:divBdr>
        </w:div>
        <w:div w:id="1803696336">
          <w:marLeft w:val="640"/>
          <w:marRight w:val="0"/>
          <w:marTop w:val="0"/>
          <w:marBottom w:val="0"/>
          <w:divBdr>
            <w:top w:val="none" w:sz="0" w:space="0" w:color="auto"/>
            <w:left w:val="none" w:sz="0" w:space="0" w:color="auto"/>
            <w:bottom w:val="none" w:sz="0" w:space="0" w:color="auto"/>
            <w:right w:val="none" w:sz="0" w:space="0" w:color="auto"/>
          </w:divBdr>
        </w:div>
        <w:div w:id="1614283867">
          <w:marLeft w:val="640"/>
          <w:marRight w:val="0"/>
          <w:marTop w:val="0"/>
          <w:marBottom w:val="0"/>
          <w:divBdr>
            <w:top w:val="none" w:sz="0" w:space="0" w:color="auto"/>
            <w:left w:val="none" w:sz="0" w:space="0" w:color="auto"/>
            <w:bottom w:val="none" w:sz="0" w:space="0" w:color="auto"/>
            <w:right w:val="none" w:sz="0" w:space="0" w:color="auto"/>
          </w:divBdr>
        </w:div>
        <w:div w:id="31464358">
          <w:marLeft w:val="640"/>
          <w:marRight w:val="0"/>
          <w:marTop w:val="0"/>
          <w:marBottom w:val="0"/>
          <w:divBdr>
            <w:top w:val="none" w:sz="0" w:space="0" w:color="auto"/>
            <w:left w:val="none" w:sz="0" w:space="0" w:color="auto"/>
            <w:bottom w:val="none" w:sz="0" w:space="0" w:color="auto"/>
            <w:right w:val="none" w:sz="0" w:space="0" w:color="auto"/>
          </w:divBdr>
        </w:div>
        <w:div w:id="1487160713">
          <w:marLeft w:val="640"/>
          <w:marRight w:val="0"/>
          <w:marTop w:val="0"/>
          <w:marBottom w:val="0"/>
          <w:divBdr>
            <w:top w:val="none" w:sz="0" w:space="0" w:color="auto"/>
            <w:left w:val="none" w:sz="0" w:space="0" w:color="auto"/>
            <w:bottom w:val="none" w:sz="0" w:space="0" w:color="auto"/>
            <w:right w:val="none" w:sz="0" w:space="0" w:color="auto"/>
          </w:divBdr>
        </w:div>
        <w:div w:id="916942344">
          <w:marLeft w:val="640"/>
          <w:marRight w:val="0"/>
          <w:marTop w:val="0"/>
          <w:marBottom w:val="0"/>
          <w:divBdr>
            <w:top w:val="none" w:sz="0" w:space="0" w:color="auto"/>
            <w:left w:val="none" w:sz="0" w:space="0" w:color="auto"/>
            <w:bottom w:val="none" w:sz="0" w:space="0" w:color="auto"/>
            <w:right w:val="none" w:sz="0" w:space="0" w:color="auto"/>
          </w:divBdr>
        </w:div>
        <w:div w:id="972907859">
          <w:marLeft w:val="640"/>
          <w:marRight w:val="0"/>
          <w:marTop w:val="0"/>
          <w:marBottom w:val="0"/>
          <w:divBdr>
            <w:top w:val="none" w:sz="0" w:space="0" w:color="auto"/>
            <w:left w:val="none" w:sz="0" w:space="0" w:color="auto"/>
            <w:bottom w:val="none" w:sz="0" w:space="0" w:color="auto"/>
            <w:right w:val="none" w:sz="0" w:space="0" w:color="auto"/>
          </w:divBdr>
        </w:div>
        <w:div w:id="1768117195">
          <w:marLeft w:val="640"/>
          <w:marRight w:val="0"/>
          <w:marTop w:val="0"/>
          <w:marBottom w:val="0"/>
          <w:divBdr>
            <w:top w:val="none" w:sz="0" w:space="0" w:color="auto"/>
            <w:left w:val="none" w:sz="0" w:space="0" w:color="auto"/>
            <w:bottom w:val="none" w:sz="0" w:space="0" w:color="auto"/>
            <w:right w:val="none" w:sz="0" w:space="0" w:color="auto"/>
          </w:divBdr>
        </w:div>
        <w:div w:id="772672963">
          <w:marLeft w:val="640"/>
          <w:marRight w:val="0"/>
          <w:marTop w:val="0"/>
          <w:marBottom w:val="0"/>
          <w:divBdr>
            <w:top w:val="none" w:sz="0" w:space="0" w:color="auto"/>
            <w:left w:val="none" w:sz="0" w:space="0" w:color="auto"/>
            <w:bottom w:val="none" w:sz="0" w:space="0" w:color="auto"/>
            <w:right w:val="none" w:sz="0" w:space="0" w:color="auto"/>
          </w:divBdr>
        </w:div>
        <w:div w:id="1675065620">
          <w:marLeft w:val="640"/>
          <w:marRight w:val="0"/>
          <w:marTop w:val="0"/>
          <w:marBottom w:val="0"/>
          <w:divBdr>
            <w:top w:val="none" w:sz="0" w:space="0" w:color="auto"/>
            <w:left w:val="none" w:sz="0" w:space="0" w:color="auto"/>
            <w:bottom w:val="none" w:sz="0" w:space="0" w:color="auto"/>
            <w:right w:val="none" w:sz="0" w:space="0" w:color="auto"/>
          </w:divBdr>
        </w:div>
        <w:div w:id="1795906667">
          <w:marLeft w:val="640"/>
          <w:marRight w:val="0"/>
          <w:marTop w:val="0"/>
          <w:marBottom w:val="0"/>
          <w:divBdr>
            <w:top w:val="none" w:sz="0" w:space="0" w:color="auto"/>
            <w:left w:val="none" w:sz="0" w:space="0" w:color="auto"/>
            <w:bottom w:val="none" w:sz="0" w:space="0" w:color="auto"/>
            <w:right w:val="none" w:sz="0" w:space="0" w:color="auto"/>
          </w:divBdr>
        </w:div>
        <w:div w:id="1000886537">
          <w:marLeft w:val="640"/>
          <w:marRight w:val="0"/>
          <w:marTop w:val="0"/>
          <w:marBottom w:val="0"/>
          <w:divBdr>
            <w:top w:val="none" w:sz="0" w:space="0" w:color="auto"/>
            <w:left w:val="none" w:sz="0" w:space="0" w:color="auto"/>
            <w:bottom w:val="none" w:sz="0" w:space="0" w:color="auto"/>
            <w:right w:val="none" w:sz="0" w:space="0" w:color="auto"/>
          </w:divBdr>
        </w:div>
        <w:div w:id="1824008041">
          <w:marLeft w:val="640"/>
          <w:marRight w:val="0"/>
          <w:marTop w:val="0"/>
          <w:marBottom w:val="0"/>
          <w:divBdr>
            <w:top w:val="none" w:sz="0" w:space="0" w:color="auto"/>
            <w:left w:val="none" w:sz="0" w:space="0" w:color="auto"/>
            <w:bottom w:val="none" w:sz="0" w:space="0" w:color="auto"/>
            <w:right w:val="none" w:sz="0" w:space="0" w:color="auto"/>
          </w:divBdr>
        </w:div>
        <w:div w:id="2047485339">
          <w:marLeft w:val="640"/>
          <w:marRight w:val="0"/>
          <w:marTop w:val="0"/>
          <w:marBottom w:val="0"/>
          <w:divBdr>
            <w:top w:val="none" w:sz="0" w:space="0" w:color="auto"/>
            <w:left w:val="none" w:sz="0" w:space="0" w:color="auto"/>
            <w:bottom w:val="none" w:sz="0" w:space="0" w:color="auto"/>
            <w:right w:val="none" w:sz="0" w:space="0" w:color="auto"/>
          </w:divBdr>
        </w:div>
        <w:div w:id="755901581">
          <w:marLeft w:val="640"/>
          <w:marRight w:val="0"/>
          <w:marTop w:val="0"/>
          <w:marBottom w:val="0"/>
          <w:divBdr>
            <w:top w:val="none" w:sz="0" w:space="0" w:color="auto"/>
            <w:left w:val="none" w:sz="0" w:space="0" w:color="auto"/>
            <w:bottom w:val="none" w:sz="0" w:space="0" w:color="auto"/>
            <w:right w:val="none" w:sz="0" w:space="0" w:color="auto"/>
          </w:divBdr>
        </w:div>
        <w:div w:id="411705242">
          <w:marLeft w:val="640"/>
          <w:marRight w:val="0"/>
          <w:marTop w:val="0"/>
          <w:marBottom w:val="0"/>
          <w:divBdr>
            <w:top w:val="none" w:sz="0" w:space="0" w:color="auto"/>
            <w:left w:val="none" w:sz="0" w:space="0" w:color="auto"/>
            <w:bottom w:val="none" w:sz="0" w:space="0" w:color="auto"/>
            <w:right w:val="none" w:sz="0" w:space="0" w:color="auto"/>
          </w:divBdr>
        </w:div>
        <w:div w:id="1360543854">
          <w:marLeft w:val="640"/>
          <w:marRight w:val="0"/>
          <w:marTop w:val="0"/>
          <w:marBottom w:val="0"/>
          <w:divBdr>
            <w:top w:val="none" w:sz="0" w:space="0" w:color="auto"/>
            <w:left w:val="none" w:sz="0" w:space="0" w:color="auto"/>
            <w:bottom w:val="none" w:sz="0" w:space="0" w:color="auto"/>
            <w:right w:val="none" w:sz="0" w:space="0" w:color="auto"/>
          </w:divBdr>
        </w:div>
        <w:div w:id="1932815406">
          <w:marLeft w:val="640"/>
          <w:marRight w:val="0"/>
          <w:marTop w:val="0"/>
          <w:marBottom w:val="0"/>
          <w:divBdr>
            <w:top w:val="none" w:sz="0" w:space="0" w:color="auto"/>
            <w:left w:val="none" w:sz="0" w:space="0" w:color="auto"/>
            <w:bottom w:val="none" w:sz="0" w:space="0" w:color="auto"/>
            <w:right w:val="none" w:sz="0" w:space="0" w:color="auto"/>
          </w:divBdr>
        </w:div>
        <w:div w:id="1556625826">
          <w:marLeft w:val="640"/>
          <w:marRight w:val="0"/>
          <w:marTop w:val="0"/>
          <w:marBottom w:val="0"/>
          <w:divBdr>
            <w:top w:val="none" w:sz="0" w:space="0" w:color="auto"/>
            <w:left w:val="none" w:sz="0" w:space="0" w:color="auto"/>
            <w:bottom w:val="none" w:sz="0" w:space="0" w:color="auto"/>
            <w:right w:val="none" w:sz="0" w:space="0" w:color="auto"/>
          </w:divBdr>
        </w:div>
        <w:div w:id="480587680">
          <w:marLeft w:val="640"/>
          <w:marRight w:val="0"/>
          <w:marTop w:val="0"/>
          <w:marBottom w:val="0"/>
          <w:divBdr>
            <w:top w:val="none" w:sz="0" w:space="0" w:color="auto"/>
            <w:left w:val="none" w:sz="0" w:space="0" w:color="auto"/>
            <w:bottom w:val="none" w:sz="0" w:space="0" w:color="auto"/>
            <w:right w:val="none" w:sz="0" w:space="0" w:color="auto"/>
          </w:divBdr>
        </w:div>
        <w:div w:id="35394388">
          <w:marLeft w:val="640"/>
          <w:marRight w:val="0"/>
          <w:marTop w:val="0"/>
          <w:marBottom w:val="0"/>
          <w:divBdr>
            <w:top w:val="none" w:sz="0" w:space="0" w:color="auto"/>
            <w:left w:val="none" w:sz="0" w:space="0" w:color="auto"/>
            <w:bottom w:val="none" w:sz="0" w:space="0" w:color="auto"/>
            <w:right w:val="none" w:sz="0" w:space="0" w:color="auto"/>
          </w:divBdr>
        </w:div>
        <w:div w:id="2135979408">
          <w:marLeft w:val="640"/>
          <w:marRight w:val="0"/>
          <w:marTop w:val="0"/>
          <w:marBottom w:val="0"/>
          <w:divBdr>
            <w:top w:val="none" w:sz="0" w:space="0" w:color="auto"/>
            <w:left w:val="none" w:sz="0" w:space="0" w:color="auto"/>
            <w:bottom w:val="none" w:sz="0" w:space="0" w:color="auto"/>
            <w:right w:val="none" w:sz="0" w:space="0" w:color="auto"/>
          </w:divBdr>
        </w:div>
        <w:div w:id="193231709">
          <w:marLeft w:val="640"/>
          <w:marRight w:val="0"/>
          <w:marTop w:val="0"/>
          <w:marBottom w:val="0"/>
          <w:divBdr>
            <w:top w:val="none" w:sz="0" w:space="0" w:color="auto"/>
            <w:left w:val="none" w:sz="0" w:space="0" w:color="auto"/>
            <w:bottom w:val="none" w:sz="0" w:space="0" w:color="auto"/>
            <w:right w:val="none" w:sz="0" w:space="0" w:color="auto"/>
          </w:divBdr>
        </w:div>
        <w:div w:id="2007785330">
          <w:marLeft w:val="640"/>
          <w:marRight w:val="0"/>
          <w:marTop w:val="0"/>
          <w:marBottom w:val="0"/>
          <w:divBdr>
            <w:top w:val="none" w:sz="0" w:space="0" w:color="auto"/>
            <w:left w:val="none" w:sz="0" w:space="0" w:color="auto"/>
            <w:bottom w:val="none" w:sz="0" w:space="0" w:color="auto"/>
            <w:right w:val="none" w:sz="0" w:space="0" w:color="auto"/>
          </w:divBdr>
        </w:div>
        <w:div w:id="1926761995">
          <w:marLeft w:val="640"/>
          <w:marRight w:val="0"/>
          <w:marTop w:val="0"/>
          <w:marBottom w:val="0"/>
          <w:divBdr>
            <w:top w:val="none" w:sz="0" w:space="0" w:color="auto"/>
            <w:left w:val="none" w:sz="0" w:space="0" w:color="auto"/>
            <w:bottom w:val="none" w:sz="0" w:space="0" w:color="auto"/>
            <w:right w:val="none" w:sz="0" w:space="0" w:color="auto"/>
          </w:divBdr>
        </w:div>
        <w:div w:id="933519522">
          <w:marLeft w:val="640"/>
          <w:marRight w:val="0"/>
          <w:marTop w:val="0"/>
          <w:marBottom w:val="0"/>
          <w:divBdr>
            <w:top w:val="none" w:sz="0" w:space="0" w:color="auto"/>
            <w:left w:val="none" w:sz="0" w:space="0" w:color="auto"/>
            <w:bottom w:val="none" w:sz="0" w:space="0" w:color="auto"/>
            <w:right w:val="none" w:sz="0" w:space="0" w:color="auto"/>
          </w:divBdr>
        </w:div>
        <w:div w:id="2103452331">
          <w:marLeft w:val="640"/>
          <w:marRight w:val="0"/>
          <w:marTop w:val="0"/>
          <w:marBottom w:val="0"/>
          <w:divBdr>
            <w:top w:val="none" w:sz="0" w:space="0" w:color="auto"/>
            <w:left w:val="none" w:sz="0" w:space="0" w:color="auto"/>
            <w:bottom w:val="none" w:sz="0" w:space="0" w:color="auto"/>
            <w:right w:val="none" w:sz="0" w:space="0" w:color="auto"/>
          </w:divBdr>
        </w:div>
        <w:div w:id="900411407">
          <w:marLeft w:val="640"/>
          <w:marRight w:val="0"/>
          <w:marTop w:val="0"/>
          <w:marBottom w:val="0"/>
          <w:divBdr>
            <w:top w:val="none" w:sz="0" w:space="0" w:color="auto"/>
            <w:left w:val="none" w:sz="0" w:space="0" w:color="auto"/>
            <w:bottom w:val="none" w:sz="0" w:space="0" w:color="auto"/>
            <w:right w:val="none" w:sz="0" w:space="0" w:color="auto"/>
          </w:divBdr>
        </w:div>
        <w:div w:id="286854265">
          <w:marLeft w:val="640"/>
          <w:marRight w:val="0"/>
          <w:marTop w:val="0"/>
          <w:marBottom w:val="0"/>
          <w:divBdr>
            <w:top w:val="none" w:sz="0" w:space="0" w:color="auto"/>
            <w:left w:val="none" w:sz="0" w:space="0" w:color="auto"/>
            <w:bottom w:val="none" w:sz="0" w:space="0" w:color="auto"/>
            <w:right w:val="none" w:sz="0" w:space="0" w:color="auto"/>
          </w:divBdr>
        </w:div>
        <w:div w:id="1237088649">
          <w:marLeft w:val="640"/>
          <w:marRight w:val="0"/>
          <w:marTop w:val="0"/>
          <w:marBottom w:val="0"/>
          <w:divBdr>
            <w:top w:val="none" w:sz="0" w:space="0" w:color="auto"/>
            <w:left w:val="none" w:sz="0" w:space="0" w:color="auto"/>
            <w:bottom w:val="none" w:sz="0" w:space="0" w:color="auto"/>
            <w:right w:val="none" w:sz="0" w:space="0" w:color="auto"/>
          </w:divBdr>
        </w:div>
        <w:div w:id="1358771204">
          <w:marLeft w:val="640"/>
          <w:marRight w:val="0"/>
          <w:marTop w:val="0"/>
          <w:marBottom w:val="0"/>
          <w:divBdr>
            <w:top w:val="none" w:sz="0" w:space="0" w:color="auto"/>
            <w:left w:val="none" w:sz="0" w:space="0" w:color="auto"/>
            <w:bottom w:val="none" w:sz="0" w:space="0" w:color="auto"/>
            <w:right w:val="none" w:sz="0" w:space="0" w:color="auto"/>
          </w:divBdr>
        </w:div>
        <w:div w:id="129832284">
          <w:marLeft w:val="640"/>
          <w:marRight w:val="0"/>
          <w:marTop w:val="0"/>
          <w:marBottom w:val="0"/>
          <w:divBdr>
            <w:top w:val="none" w:sz="0" w:space="0" w:color="auto"/>
            <w:left w:val="none" w:sz="0" w:space="0" w:color="auto"/>
            <w:bottom w:val="none" w:sz="0" w:space="0" w:color="auto"/>
            <w:right w:val="none" w:sz="0" w:space="0" w:color="auto"/>
          </w:divBdr>
        </w:div>
        <w:div w:id="1824008323">
          <w:marLeft w:val="640"/>
          <w:marRight w:val="0"/>
          <w:marTop w:val="0"/>
          <w:marBottom w:val="0"/>
          <w:divBdr>
            <w:top w:val="none" w:sz="0" w:space="0" w:color="auto"/>
            <w:left w:val="none" w:sz="0" w:space="0" w:color="auto"/>
            <w:bottom w:val="none" w:sz="0" w:space="0" w:color="auto"/>
            <w:right w:val="none" w:sz="0" w:space="0" w:color="auto"/>
          </w:divBdr>
        </w:div>
        <w:div w:id="789319201">
          <w:marLeft w:val="640"/>
          <w:marRight w:val="0"/>
          <w:marTop w:val="0"/>
          <w:marBottom w:val="0"/>
          <w:divBdr>
            <w:top w:val="none" w:sz="0" w:space="0" w:color="auto"/>
            <w:left w:val="none" w:sz="0" w:space="0" w:color="auto"/>
            <w:bottom w:val="none" w:sz="0" w:space="0" w:color="auto"/>
            <w:right w:val="none" w:sz="0" w:space="0" w:color="auto"/>
          </w:divBdr>
        </w:div>
        <w:div w:id="1661690853">
          <w:marLeft w:val="640"/>
          <w:marRight w:val="0"/>
          <w:marTop w:val="0"/>
          <w:marBottom w:val="0"/>
          <w:divBdr>
            <w:top w:val="none" w:sz="0" w:space="0" w:color="auto"/>
            <w:left w:val="none" w:sz="0" w:space="0" w:color="auto"/>
            <w:bottom w:val="none" w:sz="0" w:space="0" w:color="auto"/>
            <w:right w:val="none" w:sz="0" w:space="0" w:color="auto"/>
          </w:divBdr>
        </w:div>
        <w:div w:id="759377373">
          <w:marLeft w:val="640"/>
          <w:marRight w:val="0"/>
          <w:marTop w:val="0"/>
          <w:marBottom w:val="0"/>
          <w:divBdr>
            <w:top w:val="none" w:sz="0" w:space="0" w:color="auto"/>
            <w:left w:val="none" w:sz="0" w:space="0" w:color="auto"/>
            <w:bottom w:val="none" w:sz="0" w:space="0" w:color="auto"/>
            <w:right w:val="none" w:sz="0" w:space="0" w:color="auto"/>
          </w:divBdr>
        </w:div>
        <w:div w:id="1760784076">
          <w:marLeft w:val="640"/>
          <w:marRight w:val="0"/>
          <w:marTop w:val="0"/>
          <w:marBottom w:val="0"/>
          <w:divBdr>
            <w:top w:val="none" w:sz="0" w:space="0" w:color="auto"/>
            <w:left w:val="none" w:sz="0" w:space="0" w:color="auto"/>
            <w:bottom w:val="none" w:sz="0" w:space="0" w:color="auto"/>
            <w:right w:val="none" w:sz="0" w:space="0" w:color="auto"/>
          </w:divBdr>
        </w:div>
        <w:div w:id="2100565383">
          <w:marLeft w:val="640"/>
          <w:marRight w:val="0"/>
          <w:marTop w:val="0"/>
          <w:marBottom w:val="0"/>
          <w:divBdr>
            <w:top w:val="none" w:sz="0" w:space="0" w:color="auto"/>
            <w:left w:val="none" w:sz="0" w:space="0" w:color="auto"/>
            <w:bottom w:val="none" w:sz="0" w:space="0" w:color="auto"/>
            <w:right w:val="none" w:sz="0" w:space="0" w:color="auto"/>
          </w:divBdr>
        </w:div>
        <w:div w:id="1589073320">
          <w:marLeft w:val="640"/>
          <w:marRight w:val="0"/>
          <w:marTop w:val="0"/>
          <w:marBottom w:val="0"/>
          <w:divBdr>
            <w:top w:val="none" w:sz="0" w:space="0" w:color="auto"/>
            <w:left w:val="none" w:sz="0" w:space="0" w:color="auto"/>
            <w:bottom w:val="none" w:sz="0" w:space="0" w:color="auto"/>
            <w:right w:val="none" w:sz="0" w:space="0" w:color="auto"/>
          </w:divBdr>
        </w:div>
        <w:div w:id="993021669">
          <w:marLeft w:val="640"/>
          <w:marRight w:val="0"/>
          <w:marTop w:val="0"/>
          <w:marBottom w:val="0"/>
          <w:divBdr>
            <w:top w:val="none" w:sz="0" w:space="0" w:color="auto"/>
            <w:left w:val="none" w:sz="0" w:space="0" w:color="auto"/>
            <w:bottom w:val="none" w:sz="0" w:space="0" w:color="auto"/>
            <w:right w:val="none" w:sz="0" w:space="0" w:color="auto"/>
          </w:divBdr>
        </w:div>
        <w:div w:id="1575970514">
          <w:marLeft w:val="640"/>
          <w:marRight w:val="0"/>
          <w:marTop w:val="0"/>
          <w:marBottom w:val="0"/>
          <w:divBdr>
            <w:top w:val="none" w:sz="0" w:space="0" w:color="auto"/>
            <w:left w:val="none" w:sz="0" w:space="0" w:color="auto"/>
            <w:bottom w:val="none" w:sz="0" w:space="0" w:color="auto"/>
            <w:right w:val="none" w:sz="0" w:space="0" w:color="auto"/>
          </w:divBdr>
        </w:div>
        <w:div w:id="2062514576">
          <w:marLeft w:val="640"/>
          <w:marRight w:val="0"/>
          <w:marTop w:val="0"/>
          <w:marBottom w:val="0"/>
          <w:divBdr>
            <w:top w:val="none" w:sz="0" w:space="0" w:color="auto"/>
            <w:left w:val="none" w:sz="0" w:space="0" w:color="auto"/>
            <w:bottom w:val="none" w:sz="0" w:space="0" w:color="auto"/>
            <w:right w:val="none" w:sz="0" w:space="0" w:color="auto"/>
          </w:divBdr>
        </w:div>
        <w:div w:id="918900643">
          <w:marLeft w:val="640"/>
          <w:marRight w:val="0"/>
          <w:marTop w:val="0"/>
          <w:marBottom w:val="0"/>
          <w:divBdr>
            <w:top w:val="none" w:sz="0" w:space="0" w:color="auto"/>
            <w:left w:val="none" w:sz="0" w:space="0" w:color="auto"/>
            <w:bottom w:val="none" w:sz="0" w:space="0" w:color="auto"/>
            <w:right w:val="none" w:sz="0" w:space="0" w:color="auto"/>
          </w:divBdr>
        </w:div>
        <w:div w:id="304819089">
          <w:marLeft w:val="640"/>
          <w:marRight w:val="0"/>
          <w:marTop w:val="0"/>
          <w:marBottom w:val="0"/>
          <w:divBdr>
            <w:top w:val="none" w:sz="0" w:space="0" w:color="auto"/>
            <w:left w:val="none" w:sz="0" w:space="0" w:color="auto"/>
            <w:bottom w:val="none" w:sz="0" w:space="0" w:color="auto"/>
            <w:right w:val="none" w:sz="0" w:space="0" w:color="auto"/>
          </w:divBdr>
        </w:div>
        <w:div w:id="1910845815">
          <w:marLeft w:val="640"/>
          <w:marRight w:val="0"/>
          <w:marTop w:val="0"/>
          <w:marBottom w:val="0"/>
          <w:divBdr>
            <w:top w:val="none" w:sz="0" w:space="0" w:color="auto"/>
            <w:left w:val="none" w:sz="0" w:space="0" w:color="auto"/>
            <w:bottom w:val="none" w:sz="0" w:space="0" w:color="auto"/>
            <w:right w:val="none" w:sz="0" w:space="0" w:color="auto"/>
          </w:divBdr>
        </w:div>
        <w:div w:id="2035036848">
          <w:marLeft w:val="640"/>
          <w:marRight w:val="0"/>
          <w:marTop w:val="0"/>
          <w:marBottom w:val="0"/>
          <w:divBdr>
            <w:top w:val="none" w:sz="0" w:space="0" w:color="auto"/>
            <w:left w:val="none" w:sz="0" w:space="0" w:color="auto"/>
            <w:bottom w:val="none" w:sz="0" w:space="0" w:color="auto"/>
            <w:right w:val="none" w:sz="0" w:space="0" w:color="auto"/>
          </w:divBdr>
        </w:div>
        <w:div w:id="1629165572">
          <w:marLeft w:val="640"/>
          <w:marRight w:val="0"/>
          <w:marTop w:val="0"/>
          <w:marBottom w:val="0"/>
          <w:divBdr>
            <w:top w:val="none" w:sz="0" w:space="0" w:color="auto"/>
            <w:left w:val="none" w:sz="0" w:space="0" w:color="auto"/>
            <w:bottom w:val="none" w:sz="0" w:space="0" w:color="auto"/>
            <w:right w:val="none" w:sz="0" w:space="0" w:color="auto"/>
          </w:divBdr>
        </w:div>
        <w:div w:id="463618561">
          <w:marLeft w:val="640"/>
          <w:marRight w:val="0"/>
          <w:marTop w:val="0"/>
          <w:marBottom w:val="0"/>
          <w:divBdr>
            <w:top w:val="none" w:sz="0" w:space="0" w:color="auto"/>
            <w:left w:val="none" w:sz="0" w:space="0" w:color="auto"/>
            <w:bottom w:val="none" w:sz="0" w:space="0" w:color="auto"/>
            <w:right w:val="none" w:sz="0" w:space="0" w:color="auto"/>
          </w:divBdr>
        </w:div>
        <w:div w:id="1117413231">
          <w:marLeft w:val="640"/>
          <w:marRight w:val="0"/>
          <w:marTop w:val="0"/>
          <w:marBottom w:val="0"/>
          <w:divBdr>
            <w:top w:val="none" w:sz="0" w:space="0" w:color="auto"/>
            <w:left w:val="none" w:sz="0" w:space="0" w:color="auto"/>
            <w:bottom w:val="none" w:sz="0" w:space="0" w:color="auto"/>
            <w:right w:val="none" w:sz="0" w:space="0" w:color="auto"/>
          </w:divBdr>
        </w:div>
        <w:div w:id="1799447797">
          <w:marLeft w:val="640"/>
          <w:marRight w:val="0"/>
          <w:marTop w:val="0"/>
          <w:marBottom w:val="0"/>
          <w:divBdr>
            <w:top w:val="none" w:sz="0" w:space="0" w:color="auto"/>
            <w:left w:val="none" w:sz="0" w:space="0" w:color="auto"/>
            <w:bottom w:val="none" w:sz="0" w:space="0" w:color="auto"/>
            <w:right w:val="none" w:sz="0" w:space="0" w:color="auto"/>
          </w:divBdr>
        </w:div>
        <w:div w:id="468206621">
          <w:marLeft w:val="640"/>
          <w:marRight w:val="0"/>
          <w:marTop w:val="0"/>
          <w:marBottom w:val="0"/>
          <w:divBdr>
            <w:top w:val="none" w:sz="0" w:space="0" w:color="auto"/>
            <w:left w:val="none" w:sz="0" w:space="0" w:color="auto"/>
            <w:bottom w:val="none" w:sz="0" w:space="0" w:color="auto"/>
            <w:right w:val="none" w:sz="0" w:space="0" w:color="auto"/>
          </w:divBdr>
        </w:div>
        <w:div w:id="2098481965">
          <w:marLeft w:val="640"/>
          <w:marRight w:val="0"/>
          <w:marTop w:val="0"/>
          <w:marBottom w:val="0"/>
          <w:divBdr>
            <w:top w:val="none" w:sz="0" w:space="0" w:color="auto"/>
            <w:left w:val="none" w:sz="0" w:space="0" w:color="auto"/>
            <w:bottom w:val="none" w:sz="0" w:space="0" w:color="auto"/>
            <w:right w:val="none" w:sz="0" w:space="0" w:color="auto"/>
          </w:divBdr>
        </w:div>
        <w:div w:id="713696562">
          <w:marLeft w:val="640"/>
          <w:marRight w:val="0"/>
          <w:marTop w:val="0"/>
          <w:marBottom w:val="0"/>
          <w:divBdr>
            <w:top w:val="none" w:sz="0" w:space="0" w:color="auto"/>
            <w:left w:val="none" w:sz="0" w:space="0" w:color="auto"/>
            <w:bottom w:val="none" w:sz="0" w:space="0" w:color="auto"/>
            <w:right w:val="none" w:sz="0" w:space="0" w:color="auto"/>
          </w:divBdr>
        </w:div>
        <w:div w:id="2124029760">
          <w:marLeft w:val="640"/>
          <w:marRight w:val="0"/>
          <w:marTop w:val="0"/>
          <w:marBottom w:val="0"/>
          <w:divBdr>
            <w:top w:val="none" w:sz="0" w:space="0" w:color="auto"/>
            <w:left w:val="none" w:sz="0" w:space="0" w:color="auto"/>
            <w:bottom w:val="none" w:sz="0" w:space="0" w:color="auto"/>
            <w:right w:val="none" w:sz="0" w:space="0" w:color="auto"/>
          </w:divBdr>
        </w:div>
        <w:div w:id="1897813603">
          <w:marLeft w:val="640"/>
          <w:marRight w:val="0"/>
          <w:marTop w:val="0"/>
          <w:marBottom w:val="0"/>
          <w:divBdr>
            <w:top w:val="none" w:sz="0" w:space="0" w:color="auto"/>
            <w:left w:val="none" w:sz="0" w:space="0" w:color="auto"/>
            <w:bottom w:val="none" w:sz="0" w:space="0" w:color="auto"/>
            <w:right w:val="none" w:sz="0" w:space="0" w:color="auto"/>
          </w:divBdr>
        </w:div>
        <w:div w:id="2072384734">
          <w:marLeft w:val="640"/>
          <w:marRight w:val="0"/>
          <w:marTop w:val="0"/>
          <w:marBottom w:val="0"/>
          <w:divBdr>
            <w:top w:val="none" w:sz="0" w:space="0" w:color="auto"/>
            <w:left w:val="none" w:sz="0" w:space="0" w:color="auto"/>
            <w:bottom w:val="none" w:sz="0" w:space="0" w:color="auto"/>
            <w:right w:val="none" w:sz="0" w:space="0" w:color="auto"/>
          </w:divBdr>
        </w:div>
        <w:div w:id="1265073082">
          <w:marLeft w:val="640"/>
          <w:marRight w:val="0"/>
          <w:marTop w:val="0"/>
          <w:marBottom w:val="0"/>
          <w:divBdr>
            <w:top w:val="none" w:sz="0" w:space="0" w:color="auto"/>
            <w:left w:val="none" w:sz="0" w:space="0" w:color="auto"/>
            <w:bottom w:val="none" w:sz="0" w:space="0" w:color="auto"/>
            <w:right w:val="none" w:sz="0" w:space="0" w:color="auto"/>
          </w:divBdr>
        </w:div>
        <w:div w:id="1236628323">
          <w:marLeft w:val="640"/>
          <w:marRight w:val="0"/>
          <w:marTop w:val="0"/>
          <w:marBottom w:val="0"/>
          <w:divBdr>
            <w:top w:val="none" w:sz="0" w:space="0" w:color="auto"/>
            <w:left w:val="none" w:sz="0" w:space="0" w:color="auto"/>
            <w:bottom w:val="none" w:sz="0" w:space="0" w:color="auto"/>
            <w:right w:val="none" w:sz="0" w:space="0" w:color="auto"/>
          </w:divBdr>
        </w:div>
        <w:div w:id="1487239636">
          <w:marLeft w:val="640"/>
          <w:marRight w:val="0"/>
          <w:marTop w:val="0"/>
          <w:marBottom w:val="0"/>
          <w:divBdr>
            <w:top w:val="none" w:sz="0" w:space="0" w:color="auto"/>
            <w:left w:val="none" w:sz="0" w:space="0" w:color="auto"/>
            <w:bottom w:val="none" w:sz="0" w:space="0" w:color="auto"/>
            <w:right w:val="none" w:sz="0" w:space="0" w:color="auto"/>
          </w:divBdr>
        </w:div>
        <w:div w:id="961420034">
          <w:marLeft w:val="640"/>
          <w:marRight w:val="0"/>
          <w:marTop w:val="0"/>
          <w:marBottom w:val="0"/>
          <w:divBdr>
            <w:top w:val="none" w:sz="0" w:space="0" w:color="auto"/>
            <w:left w:val="none" w:sz="0" w:space="0" w:color="auto"/>
            <w:bottom w:val="none" w:sz="0" w:space="0" w:color="auto"/>
            <w:right w:val="none" w:sz="0" w:space="0" w:color="auto"/>
          </w:divBdr>
        </w:div>
        <w:div w:id="1358772278">
          <w:marLeft w:val="640"/>
          <w:marRight w:val="0"/>
          <w:marTop w:val="0"/>
          <w:marBottom w:val="0"/>
          <w:divBdr>
            <w:top w:val="none" w:sz="0" w:space="0" w:color="auto"/>
            <w:left w:val="none" w:sz="0" w:space="0" w:color="auto"/>
            <w:bottom w:val="none" w:sz="0" w:space="0" w:color="auto"/>
            <w:right w:val="none" w:sz="0" w:space="0" w:color="auto"/>
          </w:divBdr>
        </w:div>
        <w:div w:id="1325016227">
          <w:marLeft w:val="640"/>
          <w:marRight w:val="0"/>
          <w:marTop w:val="0"/>
          <w:marBottom w:val="0"/>
          <w:divBdr>
            <w:top w:val="none" w:sz="0" w:space="0" w:color="auto"/>
            <w:left w:val="none" w:sz="0" w:space="0" w:color="auto"/>
            <w:bottom w:val="none" w:sz="0" w:space="0" w:color="auto"/>
            <w:right w:val="none" w:sz="0" w:space="0" w:color="auto"/>
          </w:divBdr>
        </w:div>
      </w:divsChild>
    </w:div>
    <w:div w:id="1600675026">
      <w:bodyDiv w:val="1"/>
      <w:marLeft w:val="0"/>
      <w:marRight w:val="0"/>
      <w:marTop w:val="0"/>
      <w:marBottom w:val="0"/>
      <w:divBdr>
        <w:top w:val="none" w:sz="0" w:space="0" w:color="auto"/>
        <w:left w:val="none" w:sz="0" w:space="0" w:color="auto"/>
        <w:bottom w:val="none" w:sz="0" w:space="0" w:color="auto"/>
        <w:right w:val="none" w:sz="0" w:space="0" w:color="auto"/>
      </w:divBdr>
      <w:divsChild>
        <w:div w:id="633800079">
          <w:marLeft w:val="640"/>
          <w:marRight w:val="0"/>
          <w:marTop w:val="0"/>
          <w:marBottom w:val="0"/>
          <w:divBdr>
            <w:top w:val="none" w:sz="0" w:space="0" w:color="auto"/>
            <w:left w:val="none" w:sz="0" w:space="0" w:color="auto"/>
            <w:bottom w:val="none" w:sz="0" w:space="0" w:color="auto"/>
            <w:right w:val="none" w:sz="0" w:space="0" w:color="auto"/>
          </w:divBdr>
        </w:div>
        <w:div w:id="1256279440">
          <w:marLeft w:val="640"/>
          <w:marRight w:val="0"/>
          <w:marTop w:val="0"/>
          <w:marBottom w:val="0"/>
          <w:divBdr>
            <w:top w:val="none" w:sz="0" w:space="0" w:color="auto"/>
            <w:left w:val="none" w:sz="0" w:space="0" w:color="auto"/>
            <w:bottom w:val="none" w:sz="0" w:space="0" w:color="auto"/>
            <w:right w:val="none" w:sz="0" w:space="0" w:color="auto"/>
          </w:divBdr>
        </w:div>
        <w:div w:id="165638847">
          <w:marLeft w:val="640"/>
          <w:marRight w:val="0"/>
          <w:marTop w:val="0"/>
          <w:marBottom w:val="0"/>
          <w:divBdr>
            <w:top w:val="none" w:sz="0" w:space="0" w:color="auto"/>
            <w:left w:val="none" w:sz="0" w:space="0" w:color="auto"/>
            <w:bottom w:val="none" w:sz="0" w:space="0" w:color="auto"/>
            <w:right w:val="none" w:sz="0" w:space="0" w:color="auto"/>
          </w:divBdr>
        </w:div>
        <w:div w:id="32657903">
          <w:marLeft w:val="640"/>
          <w:marRight w:val="0"/>
          <w:marTop w:val="0"/>
          <w:marBottom w:val="0"/>
          <w:divBdr>
            <w:top w:val="none" w:sz="0" w:space="0" w:color="auto"/>
            <w:left w:val="none" w:sz="0" w:space="0" w:color="auto"/>
            <w:bottom w:val="none" w:sz="0" w:space="0" w:color="auto"/>
            <w:right w:val="none" w:sz="0" w:space="0" w:color="auto"/>
          </w:divBdr>
        </w:div>
        <w:div w:id="1864514263">
          <w:marLeft w:val="640"/>
          <w:marRight w:val="0"/>
          <w:marTop w:val="0"/>
          <w:marBottom w:val="0"/>
          <w:divBdr>
            <w:top w:val="none" w:sz="0" w:space="0" w:color="auto"/>
            <w:left w:val="none" w:sz="0" w:space="0" w:color="auto"/>
            <w:bottom w:val="none" w:sz="0" w:space="0" w:color="auto"/>
            <w:right w:val="none" w:sz="0" w:space="0" w:color="auto"/>
          </w:divBdr>
        </w:div>
        <w:div w:id="1329672904">
          <w:marLeft w:val="640"/>
          <w:marRight w:val="0"/>
          <w:marTop w:val="0"/>
          <w:marBottom w:val="0"/>
          <w:divBdr>
            <w:top w:val="none" w:sz="0" w:space="0" w:color="auto"/>
            <w:left w:val="none" w:sz="0" w:space="0" w:color="auto"/>
            <w:bottom w:val="none" w:sz="0" w:space="0" w:color="auto"/>
            <w:right w:val="none" w:sz="0" w:space="0" w:color="auto"/>
          </w:divBdr>
        </w:div>
        <w:div w:id="1389377894">
          <w:marLeft w:val="640"/>
          <w:marRight w:val="0"/>
          <w:marTop w:val="0"/>
          <w:marBottom w:val="0"/>
          <w:divBdr>
            <w:top w:val="none" w:sz="0" w:space="0" w:color="auto"/>
            <w:left w:val="none" w:sz="0" w:space="0" w:color="auto"/>
            <w:bottom w:val="none" w:sz="0" w:space="0" w:color="auto"/>
            <w:right w:val="none" w:sz="0" w:space="0" w:color="auto"/>
          </w:divBdr>
        </w:div>
        <w:div w:id="613446646">
          <w:marLeft w:val="640"/>
          <w:marRight w:val="0"/>
          <w:marTop w:val="0"/>
          <w:marBottom w:val="0"/>
          <w:divBdr>
            <w:top w:val="none" w:sz="0" w:space="0" w:color="auto"/>
            <w:left w:val="none" w:sz="0" w:space="0" w:color="auto"/>
            <w:bottom w:val="none" w:sz="0" w:space="0" w:color="auto"/>
            <w:right w:val="none" w:sz="0" w:space="0" w:color="auto"/>
          </w:divBdr>
        </w:div>
        <w:div w:id="1674259041">
          <w:marLeft w:val="640"/>
          <w:marRight w:val="0"/>
          <w:marTop w:val="0"/>
          <w:marBottom w:val="0"/>
          <w:divBdr>
            <w:top w:val="none" w:sz="0" w:space="0" w:color="auto"/>
            <w:left w:val="none" w:sz="0" w:space="0" w:color="auto"/>
            <w:bottom w:val="none" w:sz="0" w:space="0" w:color="auto"/>
            <w:right w:val="none" w:sz="0" w:space="0" w:color="auto"/>
          </w:divBdr>
        </w:div>
        <w:div w:id="1265920314">
          <w:marLeft w:val="640"/>
          <w:marRight w:val="0"/>
          <w:marTop w:val="0"/>
          <w:marBottom w:val="0"/>
          <w:divBdr>
            <w:top w:val="none" w:sz="0" w:space="0" w:color="auto"/>
            <w:left w:val="none" w:sz="0" w:space="0" w:color="auto"/>
            <w:bottom w:val="none" w:sz="0" w:space="0" w:color="auto"/>
            <w:right w:val="none" w:sz="0" w:space="0" w:color="auto"/>
          </w:divBdr>
        </w:div>
      </w:divsChild>
    </w:div>
    <w:div w:id="1601331583">
      <w:bodyDiv w:val="1"/>
      <w:marLeft w:val="0"/>
      <w:marRight w:val="0"/>
      <w:marTop w:val="0"/>
      <w:marBottom w:val="0"/>
      <w:divBdr>
        <w:top w:val="none" w:sz="0" w:space="0" w:color="auto"/>
        <w:left w:val="none" w:sz="0" w:space="0" w:color="auto"/>
        <w:bottom w:val="none" w:sz="0" w:space="0" w:color="auto"/>
        <w:right w:val="none" w:sz="0" w:space="0" w:color="auto"/>
      </w:divBdr>
      <w:divsChild>
        <w:div w:id="912661506">
          <w:marLeft w:val="640"/>
          <w:marRight w:val="0"/>
          <w:marTop w:val="0"/>
          <w:marBottom w:val="0"/>
          <w:divBdr>
            <w:top w:val="none" w:sz="0" w:space="0" w:color="auto"/>
            <w:left w:val="none" w:sz="0" w:space="0" w:color="auto"/>
            <w:bottom w:val="none" w:sz="0" w:space="0" w:color="auto"/>
            <w:right w:val="none" w:sz="0" w:space="0" w:color="auto"/>
          </w:divBdr>
        </w:div>
        <w:div w:id="894924287">
          <w:marLeft w:val="640"/>
          <w:marRight w:val="0"/>
          <w:marTop w:val="0"/>
          <w:marBottom w:val="0"/>
          <w:divBdr>
            <w:top w:val="none" w:sz="0" w:space="0" w:color="auto"/>
            <w:left w:val="none" w:sz="0" w:space="0" w:color="auto"/>
            <w:bottom w:val="none" w:sz="0" w:space="0" w:color="auto"/>
            <w:right w:val="none" w:sz="0" w:space="0" w:color="auto"/>
          </w:divBdr>
        </w:div>
        <w:div w:id="87967126">
          <w:marLeft w:val="640"/>
          <w:marRight w:val="0"/>
          <w:marTop w:val="0"/>
          <w:marBottom w:val="0"/>
          <w:divBdr>
            <w:top w:val="none" w:sz="0" w:space="0" w:color="auto"/>
            <w:left w:val="none" w:sz="0" w:space="0" w:color="auto"/>
            <w:bottom w:val="none" w:sz="0" w:space="0" w:color="auto"/>
            <w:right w:val="none" w:sz="0" w:space="0" w:color="auto"/>
          </w:divBdr>
        </w:div>
        <w:div w:id="1429430004">
          <w:marLeft w:val="640"/>
          <w:marRight w:val="0"/>
          <w:marTop w:val="0"/>
          <w:marBottom w:val="0"/>
          <w:divBdr>
            <w:top w:val="none" w:sz="0" w:space="0" w:color="auto"/>
            <w:left w:val="none" w:sz="0" w:space="0" w:color="auto"/>
            <w:bottom w:val="none" w:sz="0" w:space="0" w:color="auto"/>
            <w:right w:val="none" w:sz="0" w:space="0" w:color="auto"/>
          </w:divBdr>
        </w:div>
        <w:div w:id="2084326877">
          <w:marLeft w:val="640"/>
          <w:marRight w:val="0"/>
          <w:marTop w:val="0"/>
          <w:marBottom w:val="0"/>
          <w:divBdr>
            <w:top w:val="none" w:sz="0" w:space="0" w:color="auto"/>
            <w:left w:val="none" w:sz="0" w:space="0" w:color="auto"/>
            <w:bottom w:val="none" w:sz="0" w:space="0" w:color="auto"/>
            <w:right w:val="none" w:sz="0" w:space="0" w:color="auto"/>
          </w:divBdr>
        </w:div>
        <w:div w:id="990403171">
          <w:marLeft w:val="640"/>
          <w:marRight w:val="0"/>
          <w:marTop w:val="0"/>
          <w:marBottom w:val="0"/>
          <w:divBdr>
            <w:top w:val="none" w:sz="0" w:space="0" w:color="auto"/>
            <w:left w:val="none" w:sz="0" w:space="0" w:color="auto"/>
            <w:bottom w:val="none" w:sz="0" w:space="0" w:color="auto"/>
            <w:right w:val="none" w:sz="0" w:space="0" w:color="auto"/>
          </w:divBdr>
        </w:div>
        <w:div w:id="1664242334">
          <w:marLeft w:val="640"/>
          <w:marRight w:val="0"/>
          <w:marTop w:val="0"/>
          <w:marBottom w:val="0"/>
          <w:divBdr>
            <w:top w:val="none" w:sz="0" w:space="0" w:color="auto"/>
            <w:left w:val="none" w:sz="0" w:space="0" w:color="auto"/>
            <w:bottom w:val="none" w:sz="0" w:space="0" w:color="auto"/>
            <w:right w:val="none" w:sz="0" w:space="0" w:color="auto"/>
          </w:divBdr>
        </w:div>
        <w:div w:id="1098598462">
          <w:marLeft w:val="640"/>
          <w:marRight w:val="0"/>
          <w:marTop w:val="0"/>
          <w:marBottom w:val="0"/>
          <w:divBdr>
            <w:top w:val="none" w:sz="0" w:space="0" w:color="auto"/>
            <w:left w:val="none" w:sz="0" w:space="0" w:color="auto"/>
            <w:bottom w:val="none" w:sz="0" w:space="0" w:color="auto"/>
            <w:right w:val="none" w:sz="0" w:space="0" w:color="auto"/>
          </w:divBdr>
        </w:div>
        <w:div w:id="470631110">
          <w:marLeft w:val="640"/>
          <w:marRight w:val="0"/>
          <w:marTop w:val="0"/>
          <w:marBottom w:val="0"/>
          <w:divBdr>
            <w:top w:val="none" w:sz="0" w:space="0" w:color="auto"/>
            <w:left w:val="none" w:sz="0" w:space="0" w:color="auto"/>
            <w:bottom w:val="none" w:sz="0" w:space="0" w:color="auto"/>
            <w:right w:val="none" w:sz="0" w:space="0" w:color="auto"/>
          </w:divBdr>
        </w:div>
        <w:div w:id="173493052">
          <w:marLeft w:val="640"/>
          <w:marRight w:val="0"/>
          <w:marTop w:val="0"/>
          <w:marBottom w:val="0"/>
          <w:divBdr>
            <w:top w:val="none" w:sz="0" w:space="0" w:color="auto"/>
            <w:left w:val="none" w:sz="0" w:space="0" w:color="auto"/>
            <w:bottom w:val="none" w:sz="0" w:space="0" w:color="auto"/>
            <w:right w:val="none" w:sz="0" w:space="0" w:color="auto"/>
          </w:divBdr>
        </w:div>
        <w:div w:id="1362591158">
          <w:marLeft w:val="640"/>
          <w:marRight w:val="0"/>
          <w:marTop w:val="0"/>
          <w:marBottom w:val="0"/>
          <w:divBdr>
            <w:top w:val="none" w:sz="0" w:space="0" w:color="auto"/>
            <w:left w:val="none" w:sz="0" w:space="0" w:color="auto"/>
            <w:bottom w:val="none" w:sz="0" w:space="0" w:color="auto"/>
            <w:right w:val="none" w:sz="0" w:space="0" w:color="auto"/>
          </w:divBdr>
        </w:div>
        <w:div w:id="1342971242">
          <w:marLeft w:val="640"/>
          <w:marRight w:val="0"/>
          <w:marTop w:val="0"/>
          <w:marBottom w:val="0"/>
          <w:divBdr>
            <w:top w:val="none" w:sz="0" w:space="0" w:color="auto"/>
            <w:left w:val="none" w:sz="0" w:space="0" w:color="auto"/>
            <w:bottom w:val="none" w:sz="0" w:space="0" w:color="auto"/>
            <w:right w:val="none" w:sz="0" w:space="0" w:color="auto"/>
          </w:divBdr>
        </w:div>
        <w:div w:id="1653364434">
          <w:marLeft w:val="640"/>
          <w:marRight w:val="0"/>
          <w:marTop w:val="0"/>
          <w:marBottom w:val="0"/>
          <w:divBdr>
            <w:top w:val="none" w:sz="0" w:space="0" w:color="auto"/>
            <w:left w:val="none" w:sz="0" w:space="0" w:color="auto"/>
            <w:bottom w:val="none" w:sz="0" w:space="0" w:color="auto"/>
            <w:right w:val="none" w:sz="0" w:space="0" w:color="auto"/>
          </w:divBdr>
        </w:div>
        <w:div w:id="540358352">
          <w:marLeft w:val="640"/>
          <w:marRight w:val="0"/>
          <w:marTop w:val="0"/>
          <w:marBottom w:val="0"/>
          <w:divBdr>
            <w:top w:val="none" w:sz="0" w:space="0" w:color="auto"/>
            <w:left w:val="none" w:sz="0" w:space="0" w:color="auto"/>
            <w:bottom w:val="none" w:sz="0" w:space="0" w:color="auto"/>
            <w:right w:val="none" w:sz="0" w:space="0" w:color="auto"/>
          </w:divBdr>
        </w:div>
        <w:div w:id="2109961211">
          <w:marLeft w:val="640"/>
          <w:marRight w:val="0"/>
          <w:marTop w:val="0"/>
          <w:marBottom w:val="0"/>
          <w:divBdr>
            <w:top w:val="none" w:sz="0" w:space="0" w:color="auto"/>
            <w:left w:val="none" w:sz="0" w:space="0" w:color="auto"/>
            <w:bottom w:val="none" w:sz="0" w:space="0" w:color="auto"/>
            <w:right w:val="none" w:sz="0" w:space="0" w:color="auto"/>
          </w:divBdr>
        </w:div>
        <w:div w:id="773205142">
          <w:marLeft w:val="640"/>
          <w:marRight w:val="0"/>
          <w:marTop w:val="0"/>
          <w:marBottom w:val="0"/>
          <w:divBdr>
            <w:top w:val="none" w:sz="0" w:space="0" w:color="auto"/>
            <w:left w:val="none" w:sz="0" w:space="0" w:color="auto"/>
            <w:bottom w:val="none" w:sz="0" w:space="0" w:color="auto"/>
            <w:right w:val="none" w:sz="0" w:space="0" w:color="auto"/>
          </w:divBdr>
        </w:div>
        <w:div w:id="1143621993">
          <w:marLeft w:val="640"/>
          <w:marRight w:val="0"/>
          <w:marTop w:val="0"/>
          <w:marBottom w:val="0"/>
          <w:divBdr>
            <w:top w:val="none" w:sz="0" w:space="0" w:color="auto"/>
            <w:left w:val="none" w:sz="0" w:space="0" w:color="auto"/>
            <w:bottom w:val="none" w:sz="0" w:space="0" w:color="auto"/>
            <w:right w:val="none" w:sz="0" w:space="0" w:color="auto"/>
          </w:divBdr>
        </w:div>
        <w:div w:id="1061173823">
          <w:marLeft w:val="640"/>
          <w:marRight w:val="0"/>
          <w:marTop w:val="0"/>
          <w:marBottom w:val="0"/>
          <w:divBdr>
            <w:top w:val="none" w:sz="0" w:space="0" w:color="auto"/>
            <w:left w:val="none" w:sz="0" w:space="0" w:color="auto"/>
            <w:bottom w:val="none" w:sz="0" w:space="0" w:color="auto"/>
            <w:right w:val="none" w:sz="0" w:space="0" w:color="auto"/>
          </w:divBdr>
        </w:div>
        <w:div w:id="1248687128">
          <w:marLeft w:val="640"/>
          <w:marRight w:val="0"/>
          <w:marTop w:val="0"/>
          <w:marBottom w:val="0"/>
          <w:divBdr>
            <w:top w:val="none" w:sz="0" w:space="0" w:color="auto"/>
            <w:left w:val="none" w:sz="0" w:space="0" w:color="auto"/>
            <w:bottom w:val="none" w:sz="0" w:space="0" w:color="auto"/>
            <w:right w:val="none" w:sz="0" w:space="0" w:color="auto"/>
          </w:divBdr>
        </w:div>
        <w:div w:id="119880697">
          <w:marLeft w:val="640"/>
          <w:marRight w:val="0"/>
          <w:marTop w:val="0"/>
          <w:marBottom w:val="0"/>
          <w:divBdr>
            <w:top w:val="none" w:sz="0" w:space="0" w:color="auto"/>
            <w:left w:val="none" w:sz="0" w:space="0" w:color="auto"/>
            <w:bottom w:val="none" w:sz="0" w:space="0" w:color="auto"/>
            <w:right w:val="none" w:sz="0" w:space="0" w:color="auto"/>
          </w:divBdr>
        </w:div>
        <w:div w:id="762065274">
          <w:marLeft w:val="640"/>
          <w:marRight w:val="0"/>
          <w:marTop w:val="0"/>
          <w:marBottom w:val="0"/>
          <w:divBdr>
            <w:top w:val="none" w:sz="0" w:space="0" w:color="auto"/>
            <w:left w:val="none" w:sz="0" w:space="0" w:color="auto"/>
            <w:bottom w:val="none" w:sz="0" w:space="0" w:color="auto"/>
            <w:right w:val="none" w:sz="0" w:space="0" w:color="auto"/>
          </w:divBdr>
        </w:div>
        <w:div w:id="125586317">
          <w:marLeft w:val="640"/>
          <w:marRight w:val="0"/>
          <w:marTop w:val="0"/>
          <w:marBottom w:val="0"/>
          <w:divBdr>
            <w:top w:val="none" w:sz="0" w:space="0" w:color="auto"/>
            <w:left w:val="none" w:sz="0" w:space="0" w:color="auto"/>
            <w:bottom w:val="none" w:sz="0" w:space="0" w:color="auto"/>
            <w:right w:val="none" w:sz="0" w:space="0" w:color="auto"/>
          </w:divBdr>
        </w:div>
        <w:div w:id="318312478">
          <w:marLeft w:val="640"/>
          <w:marRight w:val="0"/>
          <w:marTop w:val="0"/>
          <w:marBottom w:val="0"/>
          <w:divBdr>
            <w:top w:val="none" w:sz="0" w:space="0" w:color="auto"/>
            <w:left w:val="none" w:sz="0" w:space="0" w:color="auto"/>
            <w:bottom w:val="none" w:sz="0" w:space="0" w:color="auto"/>
            <w:right w:val="none" w:sz="0" w:space="0" w:color="auto"/>
          </w:divBdr>
        </w:div>
        <w:div w:id="838350074">
          <w:marLeft w:val="640"/>
          <w:marRight w:val="0"/>
          <w:marTop w:val="0"/>
          <w:marBottom w:val="0"/>
          <w:divBdr>
            <w:top w:val="none" w:sz="0" w:space="0" w:color="auto"/>
            <w:left w:val="none" w:sz="0" w:space="0" w:color="auto"/>
            <w:bottom w:val="none" w:sz="0" w:space="0" w:color="auto"/>
            <w:right w:val="none" w:sz="0" w:space="0" w:color="auto"/>
          </w:divBdr>
        </w:div>
      </w:divsChild>
    </w:div>
    <w:div w:id="1606234601">
      <w:bodyDiv w:val="1"/>
      <w:marLeft w:val="0"/>
      <w:marRight w:val="0"/>
      <w:marTop w:val="0"/>
      <w:marBottom w:val="0"/>
      <w:divBdr>
        <w:top w:val="none" w:sz="0" w:space="0" w:color="auto"/>
        <w:left w:val="none" w:sz="0" w:space="0" w:color="auto"/>
        <w:bottom w:val="none" w:sz="0" w:space="0" w:color="auto"/>
        <w:right w:val="none" w:sz="0" w:space="0" w:color="auto"/>
      </w:divBdr>
      <w:divsChild>
        <w:div w:id="953251954">
          <w:marLeft w:val="640"/>
          <w:marRight w:val="0"/>
          <w:marTop w:val="0"/>
          <w:marBottom w:val="0"/>
          <w:divBdr>
            <w:top w:val="none" w:sz="0" w:space="0" w:color="auto"/>
            <w:left w:val="none" w:sz="0" w:space="0" w:color="auto"/>
            <w:bottom w:val="none" w:sz="0" w:space="0" w:color="auto"/>
            <w:right w:val="none" w:sz="0" w:space="0" w:color="auto"/>
          </w:divBdr>
        </w:div>
        <w:div w:id="1783576270">
          <w:marLeft w:val="640"/>
          <w:marRight w:val="0"/>
          <w:marTop w:val="0"/>
          <w:marBottom w:val="0"/>
          <w:divBdr>
            <w:top w:val="none" w:sz="0" w:space="0" w:color="auto"/>
            <w:left w:val="none" w:sz="0" w:space="0" w:color="auto"/>
            <w:bottom w:val="none" w:sz="0" w:space="0" w:color="auto"/>
            <w:right w:val="none" w:sz="0" w:space="0" w:color="auto"/>
          </w:divBdr>
        </w:div>
        <w:div w:id="822429795">
          <w:marLeft w:val="640"/>
          <w:marRight w:val="0"/>
          <w:marTop w:val="0"/>
          <w:marBottom w:val="0"/>
          <w:divBdr>
            <w:top w:val="none" w:sz="0" w:space="0" w:color="auto"/>
            <w:left w:val="none" w:sz="0" w:space="0" w:color="auto"/>
            <w:bottom w:val="none" w:sz="0" w:space="0" w:color="auto"/>
            <w:right w:val="none" w:sz="0" w:space="0" w:color="auto"/>
          </w:divBdr>
        </w:div>
        <w:div w:id="480776551">
          <w:marLeft w:val="640"/>
          <w:marRight w:val="0"/>
          <w:marTop w:val="0"/>
          <w:marBottom w:val="0"/>
          <w:divBdr>
            <w:top w:val="none" w:sz="0" w:space="0" w:color="auto"/>
            <w:left w:val="none" w:sz="0" w:space="0" w:color="auto"/>
            <w:bottom w:val="none" w:sz="0" w:space="0" w:color="auto"/>
            <w:right w:val="none" w:sz="0" w:space="0" w:color="auto"/>
          </w:divBdr>
        </w:div>
        <w:div w:id="1337339237">
          <w:marLeft w:val="640"/>
          <w:marRight w:val="0"/>
          <w:marTop w:val="0"/>
          <w:marBottom w:val="0"/>
          <w:divBdr>
            <w:top w:val="none" w:sz="0" w:space="0" w:color="auto"/>
            <w:left w:val="none" w:sz="0" w:space="0" w:color="auto"/>
            <w:bottom w:val="none" w:sz="0" w:space="0" w:color="auto"/>
            <w:right w:val="none" w:sz="0" w:space="0" w:color="auto"/>
          </w:divBdr>
        </w:div>
        <w:div w:id="1520582343">
          <w:marLeft w:val="640"/>
          <w:marRight w:val="0"/>
          <w:marTop w:val="0"/>
          <w:marBottom w:val="0"/>
          <w:divBdr>
            <w:top w:val="none" w:sz="0" w:space="0" w:color="auto"/>
            <w:left w:val="none" w:sz="0" w:space="0" w:color="auto"/>
            <w:bottom w:val="none" w:sz="0" w:space="0" w:color="auto"/>
            <w:right w:val="none" w:sz="0" w:space="0" w:color="auto"/>
          </w:divBdr>
        </w:div>
        <w:div w:id="1741714533">
          <w:marLeft w:val="640"/>
          <w:marRight w:val="0"/>
          <w:marTop w:val="0"/>
          <w:marBottom w:val="0"/>
          <w:divBdr>
            <w:top w:val="none" w:sz="0" w:space="0" w:color="auto"/>
            <w:left w:val="none" w:sz="0" w:space="0" w:color="auto"/>
            <w:bottom w:val="none" w:sz="0" w:space="0" w:color="auto"/>
            <w:right w:val="none" w:sz="0" w:space="0" w:color="auto"/>
          </w:divBdr>
        </w:div>
        <w:div w:id="924190664">
          <w:marLeft w:val="640"/>
          <w:marRight w:val="0"/>
          <w:marTop w:val="0"/>
          <w:marBottom w:val="0"/>
          <w:divBdr>
            <w:top w:val="none" w:sz="0" w:space="0" w:color="auto"/>
            <w:left w:val="none" w:sz="0" w:space="0" w:color="auto"/>
            <w:bottom w:val="none" w:sz="0" w:space="0" w:color="auto"/>
            <w:right w:val="none" w:sz="0" w:space="0" w:color="auto"/>
          </w:divBdr>
        </w:div>
        <w:div w:id="28797160">
          <w:marLeft w:val="640"/>
          <w:marRight w:val="0"/>
          <w:marTop w:val="0"/>
          <w:marBottom w:val="0"/>
          <w:divBdr>
            <w:top w:val="none" w:sz="0" w:space="0" w:color="auto"/>
            <w:left w:val="none" w:sz="0" w:space="0" w:color="auto"/>
            <w:bottom w:val="none" w:sz="0" w:space="0" w:color="auto"/>
            <w:right w:val="none" w:sz="0" w:space="0" w:color="auto"/>
          </w:divBdr>
        </w:div>
        <w:div w:id="938870649">
          <w:marLeft w:val="640"/>
          <w:marRight w:val="0"/>
          <w:marTop w:val="0"/>
          <w:marBottom w:val="0"/>
          <w:divBdr>
            <w:top w:val="none" w:sz="0" w:space="0" w:color="auto"/>
            <w:left w:val="none" w:sz="0" w:space="0" w:color="auto"/>
            <w:bottom w:val="none" w:sz="0" w:space="0" w:color="auto"/>
            <w:right w:val="none" w:sz="0" w:space="0" w:color="auto"/>
          </w:divBdr>
        </w:div>
        <w:div w:id="674110150">
          <w:marLeft w:val="640"/>
          <w:marRight w:val="0"/>
          <w:marTop w:val="0"/>
          <w:marBottom w:val="0"/>
          <w:divBdr>
            <w:top w:val="none" w:sz="0" w:space="0" w:color="auto"/>
            <w:left w:val="none" w:sz="0" w:space="0" w:color="auto"/>
            <w:bottom w:val="none" w:sz="0" w:space="0" w:color="auto"/>
            <w:right w:val="none" w:sz="0" w:space="0" w:color="auto"/>
          </w:divBdr>
        </w:div>
        <w:div w:id="532501627">
          <w:marLeft w:val="640"/>
          <w:marRight w:val="0"/>
          <w:marTop w:val="0"/>
          <w:marBottom w:val="0"/>
          <w:divBdr>
            <w:top w:val="none" w:sz="0" w:space="0" w:color="auto"/>
            <w:left w:val="none" w:sz="0" w:space="0" w:color="auto"/>
            <w:bottom w:val="none" w:sz="0" w:space="0" w:color="auto"/>
            <w:right w:val="none" w:sz="0" w:space="0" w:color="auto"/>
          </w:divBdr>
        </w:div>
        <w:div w:id="1678995977">
          <w:marLeft w:val="640"/>
          <w:marRight w:val="0"/>
          <w:marTop w:val="0"/>
          <w:marBottom w:val="0"/>
          <w:divBdr>
            <w:top w:val="none" w:sz="0" w:space="0" w:color="auto"/>
            <w:left w:val="none" w:sz="0" w:space="0" w:color="auto"/>
            <w:bottom w:val="none" w:sz="0" w:space="0" w:color="auto"/>
            <w:right w:val="none" w:sz="0" w:space="0" w:color="auto"/>
          </w:divBdr>
        </w:div>
        <w:div w:id="836460705">
          <w:marLeft w:val="640"/>
          <w:marRight w:val="0"/>
          <w:marTop w:val="0"/>
          <w:marBottom w:val="0"/>
          <w:divBdr>
            <w:top w:val="none" w:sz="0" w:space="0" w:color="auto"/>
            <w:left w:val="none" w:sz="0" w:space="0" w:color="auto"/>
            <w:bottom w:val="none" w:sz="0" w:space="0" w:color="auto"/>
            <w:right w:val="none" w:sz="0" w:space="0" w:color="auto"/>
          </w:divBdr>
        </w:div>
        <w:div w:id="672874513">
          <w:marLeft w:val="640"/>
          <w:marRight w:val="0"/>
          <w:marTop w:val="0"/>
          <w:marBottom w:val="0"/>
          <w:divBdr>
            <w:top w:val="none" w:sz="0" w:space="0" w:color="auto"/>
            <w:left w:val="none" w:sz="0" w:space="0" w:color="auto"/>
            <w:bottom w:val="none" w:sz="0" w:space="0" w:color="auto"/>
            <w:right w:val="none" w:sz="0" w:space="0" w:color="auto"/>
          </w:divBdr>
        </w:div>
        <w:div w:id="349185937">
          <w:marLeft w:val="640"/>
          <w:marRight w:val="0"/>
          <w:marTop w:val="0"/>
          <w:marBottom w:val="0"/>
          <w:divBdr>
            <w:top w:val="none" w:sz="0" w:space="0" w:color="auto"/>
            <w:left w:val="none" w:sz="0" w:space="0" w:color="auto"/>
            <w:bottom w:val="none" w:sz="0" w:space="0" w:color="auto"/>
            <w:right w:val="none" w:sz="0" w:space="0" w:color="auto"/>
          </w:divBdr>
        </w:div>
        <w:div w:id="1019350605">
          <w:marLeft w:val="640"/>
          <w:marRight w:val="0"/>
          <w:marTop w:val="0"/>
          <w:marBottom w:val="0"/>
          <w:divBdr>
            <w:top w:val="none" w:sz="0" w:space="0" w:color="auto"/>
            <w:left w:val="none" w:sz="0" w:space="0" w:color="auto"/>
            <w:bottom w:val="none" w:sz="0" w:space="0" w:color="auto"/>
            <w:right w:val="none" w:sz="0" w:space="0" w:color="auto"/>
          </w:divBdr>
        </w:div>
        <w:div w:id="602735233">
          <w:marLeft w:val="640"/>
          <w:marRight w:val="0"/>
          <w:marTop w:val="0"/>
          <w:marBottom w:val="0"/>
          <w:divBdr>
            <w:top w:val="none" w:sz="0" w:space="0" w:color="auto"/>
            <w:left w:val="none" w:sz="0" w:space="0" w:color="auto"/>
            <w:bottom w:val="none" w:sz="0" w:space="0" w:color="auto"/>
            <w:right w:val="none" w:sz="0" w:space="0" w:color="auto"/>
          </w:divBdr>
        </w:div>
        <w:div w:id="1430470456">
          <w:marLeft w:val="640"/>
          <w:marRight w:val="0"/>
          <w:marTop w:val="0"/>
          <w:marBottom w:val="0"/>
          <w:divBdr>
            <w:top w:val="none" w:sz="0" w:space="0" w:color="auto"/>
            <w:left w:val="none" w:sz="0" w:space="0" w:color="auto"/>
            <w:bottom w:val="none" w:sz="0" w:space="0" w:color="auto"/>
            <w:right w:val="none" w:sz="0" w:space="0" w:color="auto"/>
          </w:divBdr>
        </w:div>
        <w:div w:id="9187842">
          <w:marLeft w:val="640"/>
          <w:marRight w:val="0"/>
          <w:marTop w:val="0"/>
          <w:marBottom w:val="0"/>
          <w:divBdr>
            <w:top w:val="none" w:sz="0" w:space="0" w:color="auto"/>
            <w:left w:val="none" w:sz="0" w:space="0" w:color="auto"/>
            <w:bottom w:val="none" w:sz="0" w:space="0" w:color="auto"/>
            <w:right w:val="none" w:sz="0" w:space="0" w:color="auto"/>
          </w:divBdr>
        </w:div>
        <w:div w:id="490222064">
          <w:marLeft w:val="640"/>
          <w:marRight w:val="0"/>
          <w:marTop w:val="0"/>
          <w:marBottom w:val="0"/>
          <w:divBdr>
            <w:top w:val="none" w:sz="0" w:space="0" w:color="auto"/>
            <w:left w:val="none" w:sz="0" w:space="0" w:color="auto"/>
            <w:bottom w:val="none" w:sz="0" w:space="0" w:color="auto"/>
            <w:right w:val="none" w:sz="0" w:space="0" w:color="auto"/>
          </w:divBdr>
        </w:div>
        <w:div w:id="354112550">
          <w:marLeft w:val="640"/>
          <w:marRight w:val="0"/>
          <w:marTop w:val="0"/>
          <w:marBottom w:val="0"/>
          <w:divBdr>
            <w:top w:val="none" w:sz="0" w:space="0" w:color="auto"/>
            <w:left w:val="none" w:sz="0" w:space="0" w:color="auto"/>
            <w:bottom w:val="none" w:sz="0" w:space="0" w:color="auto"/>
            <w:right w:val="none" w:sz="0" w:space="0" w:color="auto"/>
          </w:divBdr>
        </w:div>
        <w:div w:id="364408997">
          <w:marLeft w:val="640"/>
          <w:marRight w:val="0"/>
          <w:marTop w:val="0"/>
          <w:marBottom w:val="0"/>
          <w:divBdr>
            <w:top w:val="none" w:sz="0" w:space="0" w:color="auto"/>
            <w:left w:val="none" w:sz="0" w:space="0" w:color="auto"/>
            <w:bottom w:val="none" w:sz="0" w:space="0" w:color="auto"/>
            <w:right w:val="none" w:sz="0" w:space="0" w:color="auto"/>
          </w:divBdr>
        </w:div>
        <w:div w:id="138770535">
          <w:marLeft w:val="640"/>
          <w:marRight w:val="0"/>
          <w:marTop w:val="0"/>
          <w:marBottom w:val="0"/>
          <w:divBdr>
            <w:top w:val="none" w:sz="0" w:space="0" w:color="auto"/>
            <w:left w:val="none" w:sz="0" w:space="0" w:color="auto"/>
            <w:bottom w:val="none" w:sz="0" w:space="0" w:color="auto"/>
            <w:right w:val="none" w:sz="0" w:space="0" w:color="auto"/>
          </w:divBdr>
        </w:div>
        <w:div w:id="2033913979">
          <w:marLeft w:val="640"/>
          <w:marRight w:val="0"/>
          <w:marTop w:val="0"/>
          <w:marBottom w:val="0"/>
          <w:divBdr>
            <w:top w:val="none" w:sz="0" w:space="0" w:color="auto"/>
            <w:left w:val="none" w:sz="0" w:space="0" w:color="auto"/>
            <w:bottom w:val="none" w:sz="0" w:space="0" w:color="auto"/>
            <w:right w:val="none" w:sz="0" w:space="0" w:color="auto"/>
          </w:divBdr>
        </w:div>
        <w:div w:id="683751959">
          <w:marLeft w:val="640"/>
          <w:marRight w:val="0"/>
          <w:marTop w:val="0"/>
          <w:marBottom w:val="0"/>
          <w:divBdr>
            <w:top w:val="none" w:sz="0" w:space="0" w:color="auto"/>
            <w:left w:val="none" w:sz="0" w:space="0" w:color="auto"/>
            <w:bottom w:val="none" w:sz="0" w:space="0" w:color="auto"/>
            <w:right w:val="none" w:sz="0" w:space="0" w:color="auto"/>
          </w:divBdr>
        </w:div>
        <w:div w:id="274337598">
          <w:marLeft w:val="640"/>
          <w:marRight w:val="0"/>
          <w:marTop w:val="0"/>
          <w:marBottom w:val="0"/>
          <w:divBdr>
            <w:top w:val="none" w:sz="0" w:space="0" w:color="auto"/>
            <w:left w:val="none" w:sz="0" w:space="0" w:color="auto"/>
            <w:bottom w:val="none" w:sz="0" w:space="0" w:color="auto"/>
            <w:right w:val="none" w:sz="0" w:space="0" w:color="auto"/>
          </w:divBdr>
        </w:div>
        <w:div w:id="1093741960">
          <w:marLeft w:val="640"/>
          <w:marRight w:val="0"/>
          <w:marTop w:val="0"/>
          <w:marBottom w:val="0"/>
          <w:divBdr>
            <w:top w:val="none" w:sz="0" w:space="0" w:color="auto"/>
            <w:left w:val="none" w:sz="0" w:space="0" w:color="auto"/>
            <w:bottom w:val="none" w:sz="0" w:space="0" w:color="auto"/>
            <w:right w:val="none" w:sz="0" w:space="0" w:color="auto"/>
          </w:divBdr>
        </w:div>
        <w:div w:id="1217427619">
          <w:marLeft w:val="640"/>
          <w:marRight w:val="0"/>
          <w:marTop w:val="0"/>
          <w:marBottom w:val="0"/>
          <w:divBdr>
            <w:top w:val="none" w:sz="0" w:space="0" w:color="auto"/>
            <w:left w:val="none" w:sz="0" w:space="0" w:color="auto"/>
            <w:bottom w:val="none" w:sz="0" w:space="0" w:color="auto"/>
            <w:right w:val="none" w:sz="0" w:space="0" w:color="auto"/>
          </w:divBdr>
        </w:div>
        <w:div w:id="1037050580">
          <w:marLeft w:val="640"/>
          <w:marRight w:val="0"/>
          <w:marTop w:val="0"/>
          <w:marBottom w:val="0"/>
          <w:divBdr>
            <w:top w:val="none" w:sz="0" w:space="0" w:color="auto"/>
            <w:left w:val="none" w:sz="0" w:space="0" w:color="auto"/>
            <w:bottom w:val="none" w:sz="0" w:space="0" w:color="auto"/>
            <w:right w:val="none" w:sz="0" w:space="0" w:color="auto"/>
          </w:divBdr>
        </w:div>
        <w:div w:id="368066043">
          <w:marLeft w:val="640"/>
          <w:marRight w:val="0"/>
          <w:marTop w:val="0"/>
          <w:marBottom w:val="0"/>
          <w:divBdr>
            <w:top w:val="none" w:sz="0" w:space="0" w:color="auto"/>
            <w:left w:val="none" w:sz="0" w:space="0" w:color="auto"/>
            <w:bottom w:val="none" w:sz="0" w:space="0" w:color="auto"/>
            <w:right w:val="none" w:sz="0" w:space="0" w:color="auto"/>
          </w:divBdr>
        </w:div>
        <w:div w:id="247934425">
          <w:marLeft w:val="640"/>
          <w:marRight w:val="0"/>
          <w:marTop w:val="0"/>
          <w:marBottom w:val="0"/>
          <w:divBdr>
            <w:top w:val="none" w:sz="0" w:space="0" w:color="auto"/>
            <w:left w:val="none" w:sz="0" w:space="0" w:color="auto"/>
            <w:bottom w:val="none" w:sz="0" w:space="0" w:color="auto"/>
            <w:right w:val="none" w:sz="0" w:space="0" w:color="auto"/>
          </w:divBdr>
        </w:div>
        <w:div w:id="915744765">
          <w:marLeft w:val="640"/>
          <w:marRight w:val="0"/>
          <w:marTop w:val="0"/>
          <w:marBottom w:val="0"/>
          <w:divBdr>
            <w:top w:val="none" w:sz="0" w:space="0" w:color="auto"/>
            <w:left w:val="none" w:sz="0" w:space="0" w:color="auto"/>
            <w:bottom w:val="none" w:sz="0" w:space="0" w:color="auto"/>
            <w:right w:val="none" w:sz="0" w:space="0" w:color="auto"/>
          </w:divBdr>
        </w:div>
        <w:div w:id="1188254821">
          <w:marLeft w:val="640"/>
          <w:marRight w:val="0"/>
          <w:marTop w:val="0"/>
          <w:marBottom w:val="0"/>
          <w:divBdr>
            <w:top w:val="none" w:sz="0" w:space="0" w:color="auto"/>
            <w:left w:val="none" w:sz="0" w:space="0" w:color="auto"/>
            <w:bottom w:val="none" w:sz="0" w:space="0" w:color="auto"/>
            <w:right w:val="none" w:sz="0" w:space="0" w:color="auto"/>
          </w:divBdr>
        </w:div>
        <w:div w:id="1855459416">
          <w:marLeft w:val="640"/>
          <w:marRight w:val="0"/>
          <w:marTop w:val="0"/>
          <w:marBottom w:val="0"/>
          <w:divBdr>
            <w:top w:val="none" w:sz="0" w:space="0" w:color="auto"/>
            <w:left w:val="none" w:sz="0" w:space="0" w:color="auto"/>
            <w:bottom w:val="none" w:sz="0" w:space="0" w:color="auto"/>
            <w:right w:val="none" w:sz="0" w:space="0" w:color="auto"/>
          </w:divBdr>
        </w:div>
        <w:div w:id="993878754">
          <w:marLeft w:val="640"/>
          <w:marRight w:val="0"/>
          <w:marTop w:val="0"/>
          <w:marBottom w:val="0"/>
          <w:divBdr>
            <w:top w:val="none" w:sz="0" w:space="0" w:color="auto"/>
            <w:left w:val="none" w:sz="0" w:space="0" w:color="auto"/>
            <w:bottom w:val="none" w:sz="0" w:space="0" w:color="auto"/>
            <w:right w:val="none" w:sz="0" w:space="0" w:color="auto"/>
          </w:divBdr>
        </w:div>
        <w:div w:id="1619291704">
          <w:marLeft w:val="640"/>
          <w:marRight w:val="0"/>
          <w:marTop w:val="0"/>
          <w:marBottom w:val="0"/>
          <w:divBdr>
            <w:top w:val="none" w:sz="0" w:space="0" w:color="auto"/>
            <w:left w:val="none" w:sz="0" w:space="0" w:color="auto"/>
            <w:bottom w:val="none" w:sz="0" w:space="0" w:color="auto"/>
            <w:right w:val="none" w:sz="0" w:space="0" w:color="auto"/>
          </w:divBdr>
        </w:div>
        <w:div w:id="801070411">
          <w:marLeft w:val="640"/>
          <w:marRight w:val="0"/>
          <w:marTop w:val="0"/>
          <w:marBottom w:val="0"/>
          <w:divBdr>
            <w:top w:val="none" w:sz="0" w:space="0" w:color="auto"/>
            <w:left w:val="none" w:sz="0" w:space="0" w:color="auto"/>
            <w:bottom w:val="none" w:sz="0" w:space="0" w:color="auto"/>
            <w:right w:val="none" w:sz="0" w:space="0" w:color="auto"/>
          </w:divBdr>
        </w:div>
        <w:div w:id="116487117">
          <w:marLeft w:val="640"/>
          <w:marRight w:val="0"/>
          <w:marTop w:val="0"/>
          <w:marBottom w:val="0"/>
          <w:divBdr>
            <w:top w:val="none" w:sz="0" w:space="0" w:color="auto"/>
            <w:left w:val="none" w:sz="0" w:space="0" w:color="auto"/>
            <w:bottom w:val="none" w:sz="0" w:space="0" w:color="auto"/>
            <w:right w:val="none" w:sz="0" w:space="0" w:color="auto"/>
          </w:divBdr>
        </w:div>
        <w:div w:id="97264695">
          <w:marLeft w:val="640"/>
          <w:marRight w:val="0"/>
          <w:marTop w:val="0"/>
          <w:marBottom w:val="0"/>
          <w:divBdr>
            <w:top w:val="none" w:sz="0" w:space="0" w:color="auto"/>
            <w:left w:val="none" w:sz="0" w:space="0" w:color="auto"/>
            <w:bottom w:val="none" w:sz="0" w:space="0" w:color="auto"/>
            <w:right w:val="none" w:sz="0" w:space="0" w:color="auto"/>
          </w:divBdr>
        </w:div>
        <w:div w:id="174275234">
          <w:marLeft w:val="640"/>
          <w:marRight w:val="0"/>
          <w:marTop w:val="0"/>
          <w:marBottom w:val="0"/>
          <w:divBdr>
            <w:top w:val="none" w:sz="0" w:space="0" w:color="auto"/>
            <w:left w:val="none" w:sz="0" w:space="0" w:color="auto"/>
            <w:bottom w:val="none" w:sz="0" w:space="0" w:color="auto"/>
            <w:right w:val="none" w:sz="0" w:space="0" w:color="auto"/>
          </w:divBdr>
        </w:div>
        <w:div w:id="1658340259">
          <w:marLeft w:val="640"/>
          <w:marRight w:val="0"/>
          <w:marTop w:val="0"/>
          <w:marBottom w:val="0"/>
          <w:divBdr>
            <w:top w:val="none" w:sz="0" w:space="0" w:color="auto"/>
            <w:left w:val="none" w:sz="0" w:space="0" w:color="auto"/>
            <w:bottom w:val="none" w:sz="0" w:space="0" w:color="auto"/>
            <w:right w:val="none" w:sz="0" w:space="0" w:color="auto"/>
          </w:divBdr>
        </w:div>
        <w:div w:id="1289512157">
          <w:marLeft w:val="640"/>
          <w:marRight w:val="0"/>
          <w:marTop w:val="0"/>
          <w:marBottom w:val="0"/>
          <w:divBdr>
            <w:top w:val="none" w:sz="0" w:space="0" w:color="auto"/>
            <w:left w:val="none" w:sz="0" w:space="0" w:color="auto"/>
            <w:bottom w:val="none" w:sz="0" w:space="0" w:color="auto"/>
            <w:right w:val="none" w:sz="0" w:space="0" w:color="auto"/>
          </w:divBdr>
        </w:div>
        <w:div w:id="1266185303">
          <w:marLeft w:val="640"/>
          <w:marRight w:val="0"/>
          <w:marTop w:val="0"/>
          <w:marBottom w:val="0"/>
          <w:divBdr>
            <w:top w:val="none" w:sz="0" w:space="0" w:color="auto"/>
            <w:left w:val="none" w:sz="0" w:space="0" w:color="auto"/>
            <w:bottom w:val="none" w:sz="0" w:space="0" w:color="auto"/>
            <w:right w:val="none" w:sz="0" w:space="0" w:color="auto"/>
          </w:divBdr>
        </w:div>
        <w:div w:id="452947056">
          <w:marLeft w:val="640"/>
          <w:marRight w:val="0"/>
          <w:marTop w:val="0"/>
          <w:marBottom w:val="0"/>
          <w:divBdr>
            <w:top w:val="none" w:sz="0" w:space="0" w:color="auto"/>
            <w:left w:val="none" w:sz="0" w:space="0" w:color="auto"/>
            <w:bottom w:val="none" w:sz="0" w:space="0" w:color="auto"/>
            <w:right w:val="none" w:sz="0" w:space="0" w:color="auto"/>
          </w:divBdr>
        </w:div>
        <w:div w:id="601687989">
          <w:marLeft w:val="640"/>
          <w:marRight w:val="0"/>
          <w:marTop w:val="0"/>
          <w:marBottom w:val="0"/>
          <w:divBdr>
            <w:top w:val="none" w:sz="0" w:space="0" w:color="auto"/>
            <w:left w:val="none" w:sz="0" w:space="0" w:color="auto"/>
            <w:bottom w:val="none" w:sz="0" w:space="0" w:color="auto"/>
            <w:right w:val="none" w:sz="0" w:space="0" w:color="auto"/>
          </w:divBdr>
        </w:div>
        <w:div w:id="626161304">
          <w:marLeft w:val="640"/>
          <w:marRight w:val="0"/>
          <w:marTop w:val="0"/>
          <w:marBottom w:val="0"/>
          <w:divBdr>
            <w:top w:val="none" w:sz="0" w:space="0" w:color="auto"/>
            <w:left w:val="none" w:sz="0" w:space="0" w:color="auto"/>
            <w:bottom w:val="none" w:sz="0" w:space="0" w:color="auto"/>
            <w:right w:val="none" w:sz="0" w:space="0" w:color="auto"/>
          </w:divBdr>
        </w:div>
        <w:div w:id="1610311456">
          <w:marLeft w:val="640"/>
          <w:marRight w:val="0"/>
          <w:marTop w:val="0"/>
          <w:marBottom w:val="0"/>
          <w:divBdr>
            <w:top w:val="none" w:sz="0" w:space="0" w:color="auto"/>
            <w:left w:val="none" w:sz="0" w:space="0" w:color="auto"/>
            <w:bottom w:val="none" w:sz="0" w:space="0" w:color="auto"/>
            <w:right w:val="none" w:sz="0" w:space="0" w:color="auto"/>
          </w:divBdr>
        </w:div>
        <w:div w:id="737022551">
          <w:marLeft w:val="640"/>
          <w:marRight w:val="0"/>
          <w:marTop w:val="0"/>
          <w:marBottom w:val="0"/>
          <w:divBdr>
            <w:top w:val="none" w:sz="0" w:space="0" w:color="auto"/>
            <w:left w:val="none" w:sz="0" w:space="0" w:color="auto"/>
            <w:bottom w:val="none" w:sz="0" w:space="0" w:color="auto"/>
            <w:right w:val="none" w:sz="0" w:space="0" w:color="auto"/>
          </w:divBdr>
        </w:div>
        <w:div w:id="811405770">
          <w:marLeft w:val="640"/>
          <w:marRight w:val="0"/>
          <w:marTop w:val="0"/>
          <w:marBottom w:val="0"/>
          <w:divBdr>
            <w:top w:val="none" w:sz="0" w:space="0" w:color="auto"/>
            <w:left w:val="none" w:sz="0" w:space="0" w:color="auto"/>
            <w:bottom w:val="none" w:sz="0" w:space="0" w:color="auto"/>
            <w:right w:val="none" w:sz="0" w:space="0" w:color="auto"/>
          </w:divBdr>
        </w:div>
        <w:div w:id="1953776908">
          <w:marLeft w:val="640"/>
          <w:marRight w:val="0"/>
          <w:marTop w:val="0"/>
          <w:marBottom w:val="0"/>
          <w:divBdr>
            <w:top w:val="none" w:sz="0" w:space="0" w:color="auto"/>
            <w:left w:val="none" w:sz="0" w:space="0" w:color="auto"/>
            <w:bottom w:val="none" w:sz="0" w:space="0" w:color="auto"/>
            <w:right w:val="none" w:sz="0" w:space="0" w:color="auto"/>
          </w:divBdr>
        </w:div>
        <w:div w:id="1286355626">
          <w:marLeft w:val="640"/>
          <w:marRight w:val="0"/>
          <w:marTop w:val="0"/>
          <w:marBottom w:val="0"/>
          <w:divBdr>
            <w:top w:val="none" w:sz="0" w:space="0" w:color="auto"/>
            <w:left w:val="none" w:sz="0" w:space="0" w:color="auto"/>
            <w:bottom w:val="none" w:sz="0" w:space="0" w:color="auto"/>
            <w:right w:val="none" w:sz="0" w:space="0" w:color="auto"/>
          </w:divBdr>
        </w:div>
        <w:div w:id="1420567816">
          <w:marLeft w:val="640"/>
          <w:marRight w:val="0"/>
          <w:marTop w:val="0"/>
          <w:marBottom w:val="0"/>
          <w:divBdr>
            <w:top w:val="none" w:sz="0" w:space="0" w:color="auto"/>
            <w:left w:val="none" w:sz="0" w:space="0" w:color="auto"/>
            <w:bottom w:val="none" w:sz="0" w:space="0" w:color="auto"/>
            <w:right w:val="none" w:sz="0" w:space="0" w:color="auto"/>
          </w:divBdr>
        </w:div>
        <w:div w:id="1603105464">
          <w:marLeft w:val="640"/>
          <w:marRight w:val="0"/>
          <w:marTop w:val="0"/>
          <w:marBottom w:val="0"/>
          <w:divBdr>
            <w:top w:val="none" w:sz="0" w:space="0" w:color="auto"/>
            <w:left w:val="none" w:sz="0" w:space="0" w:color="auto"/>
            <w:bottom w:val="none" w:sz="0" w:space="0" w:color="auto"/>
            <w:right w:val="none" w:sz="0" w:space="0" w:color="auto"/>
          </w:divBdr>
        </w:div>
        <w:div w:id="1202864704">
          <w:marLeft w:val="640"/>
          <w:marRight w:val="0"/>
          <w:marTop w:val="0"/>
          <w:marBottom w:val="0"/>
          <w:divBdr>
            <w:top w:val="none" w:sz="0" w:space="0" w:color="auto"/>
            <w:left w:val="none" w:sz="0" w:space="0" w:color="auto"/>
            <w:bottom w:val="none" w:sz="0" w:space="0" w:color="auto"/>
            <w:right w:val="none" w:sz="0" w:space="0" w:color="auto"/>
          </w:divBdr>
        </w:div>
        <w:div w:id="1676572439">
          <w:marLeft w:val="640"/>
          <w:marRight w:val="0"/>
          <w:marTop w:val="0"/>
          <w:marBottom w:val="0"/>
          <w:divBdr>
            <w:top w:val="none" w:sz="0" w:space="0" w:color="auto"/>
            <w:left w:val="none" w:sz="0" w:space="0" w:color="auto"/>
            <w:bottom w:val="none" w:sz="0" w:space="0" w:color="auto"/>
            <w:right w:val="none" w:sz="0" w:space="0" w:color="auto"/>
          </w:divBdr>
        </w:div>
        <w:div w:id="1099789119">
          <w:marLeft w:val="640"/>
          <w:marRight w:val="0"/>
          <w:marTop w:val="0"/>
          <w:marBottom w:val="0"/>
          <w:divBdr>
            <w:top w:val="none" w:sz="0" w:space="0" w:color="auto"/>
            <w:left w:val="none" w:sz="0" w:space="0" w:color="auto"/>
            <w:bottom w:val="none" w:sz="0" w:space="0" w:color="auto"/>
            <w:right w:val="none" w:sz="0" w:space="0" w:color="auto"/>
          </w:divBdr>
        </w:div>
        <w:div w:id="1339625494">
          <w:marLeft w:val="640"/>
          <w:marRight w:val="0"/>
          <w:marTop w:val="0"/>
          <w:marBottom w:val="0"/>
          <w:divBdr>
            <w:top w:val="none" w:sz="0" w:space="0" w:color="auto"/>
            <w:left w:val="none" w:sz="0" w:space="0" w:color="auto"/>
            <w:bottom w:val="none" w:sz="0" w:space="0" w:color="auto"/>
            <w:right w:val="none" w:sz="0" w:space="0" w:color="auto"/>
          </w:divBdr>
        </w:div>
        <w:div w:id="229536281">
          <w:marLeft w:val="640"/>
          <w:marRight w:val="0"/>
          <w:marTop w:val="0"/>
          <w:marBottom w:val="0"/>
          <w:divBdr>
            <w:top w:val="none" w:sz="0" w:space="0" w:color="auto"/>
            <w:left w:val="none" w:sz="0" w:space="0" w:color="auto"/>
            <w:bottom w:val="none" w:sz="0" w:space="0" w:color="auto"/>
            <w:right w:val="none" w:sz="0" w:space="0" w:color="auto"/>
          </w:divBdr>
        </w:div>
        <w:div w:id="50884590">
          <w:marLeft w:val="640"/>
          <w:marRight w:val="0"/>
          <w:marTop w:val="0"/>
          <w:marBottom w:val="0"/>
          <w:divBdr>
            <w:top w:val="none" w:sz="0" w:space="0" w:color="auto"/>
            <w:left w:val="none" w:sz="0" w:space="0" w:color="auto"/>
            <w:bottom w:val="none" w:sz="0" w:space="0" w:color="auto"/>
            <w:right w:val="none" w:sz="0" w:space="0" w:color="auto"/>
          </w:divBdr>
        </w:div>
        <w:div w:id="2037194650">
          <w:marLeft w:val="640"/>
          <w:marRight w:val="0"/>
          <w:marTop w:val="0"/>
          <w:marBottom w:val="0"/>
          <w:divBdr>
            <w:top w:val="none" w:sz="0" w:space="0" w:color="auto"/>
            <w:left w:val="none" w:sz="0" w:space="0" w:color="auto"/>
            <w:bottom w:val="none" w:sz="0" w:space="0" w:color="auto"/>
            <w:right w:val="none" w:sz="0" w:space="0" w:color="auto"/>
          </w:divBdr>
        </w:div>
        <w:div w:id="1333724207">
          <w:marLeft w:val="640"/>
          <w:marRight w:val="0"/>
          <w:marTop w:val="0"/>
          <w:marBottom w:val="0"/>
          <w:divBdr>
            <w:top w:val="none" w:sz="0" w:space="0" w:color="auto"/>
            <w:left w:val="none" w:sz="0" w:space="0" w:color="auto"/>
            <w:bottom w:val="none" w:sz="0" w:space="0" w:color="auto"/>
            <w:right w:val="none" w:sz="0" w:space="0" w:color="auto"/>
          </w:divBdr>
        </w:div>
        <w:div w:id="140579077">
          <w:marLeft w:val="640"/>
          <w:marRight w:val="0"/>
          <w:marTop w:val="0"/>
          <w:marBottom w:val="0"/>
          <w:divBdr>
            <w:top w:val="none" w:sz="0" w:space="0" w:color="auto"/>
            <w:left w:val="none" w:sz="0" w:space="0" w:color="auto"/>
            <w:bottom w:val="none" w:sz="0" w:space="0" w:color="auto"/>
            <w:right w:val="none" w:sz="0" w:space="0" w:color="auto"/>
          </w:divBdr>
        </w:div>
        <w:div w:id="243151552">
          <w:marLeft w:val="640"/>
          <w:marRight w:val="0"/>
          <w:marTop w:val="0"/>
          <w:marBottom w:val="0"/>
          <w:divBdr>
            <w:top w:val="none" w:sz="0" w:space="0" w:color="auto"/>
            <w:left w:val="none" w:sz="0" w:space="0" w:color="auto"/>
            <w:bottom w:val="none" w:sz="0" w:space="0" w:color="auto"/>
            <w:right w:val="none" w:sz="0" w:space="0" w:color="auto"/>
          </w:divBdr>
        </w:div>
        <w:div w:id="333336970">
          <w:marLeft w:val="640"/>
          <w:marRight w:val="0"/>
          <w:marTop w:val="0"/>
          <w:marBottom w:val="0"/>
          <w:divBdr>
            <w:top w:val="none" w:sz="0" w:space="0" w:color="auto"/>
            <w:left w:val="none" w:sz="0" w:space="0" w:color="auto"/>
            <w:bottom w:val="none" w:sz="0" w:space="0" w:color="auto"/>
            <w:right w:val="none" w:sz="0" w:space="0" w:color="auto"/>
          </w:divBdr>
        </w:div>
        <w:div w:id="135294070">
          <w:marLeft w:val="640"/>
          <w:marRight w:val="0"/>
          <w:marTop w:val="0"/>
          <w:marBottom w:val="0"/>
          <w:divBdr>
            <w:top w:val="none" w:sz="0" w:space="0" w:color="auto"/>
            <w:left w:val="none" w:sz="0" w:space="0" w:color="auto"/>
            <w:bottom w:val="none" w:sz="0" w:space="0" w:color="auto"/>
            <w:right w:val="none" w:sz="0" w:space="0" w:color="auto"/>
          </w:divBdr>
        </w:div>
        <w:div w:id="2073579892">
          <w:marLeft w:val="640"/>
          <w:marRight w:val="0"/>
          <w:marTop w:val="0"/>
          <w:marBottom w:val="0"/>
          <w:divBdr>
            <w:top w:val="none" w:sz="0" w:space="0" w:color="auto"/>
            <w:left w:val="none" w:sz="0" w:space="0" w:color="auto"/>
            <w:bottom w:val="none" w:sz="0" w:space="0" w:color="auto"/>
            <w:right w:val="none" w:sz="0" w:space="0" w:color="auto"/>
          </w:divBdr>
        </w:div>
        <w:div w:id="1097015770">
          <w:marLeft w:val="640"/>
          <w:marRight w:val="0"/>
          <w:marTop w:val="0"/>
          <w:marBottom w:val="0"/>
          <w:divBdr>
            <w:top w:val="none" w:sz="0" w:space="0" w:color="auto"/>
            <w:left w:val="none" w:sz="0" w:space="0" w:color="auto"/>
            <w:bottom w:val="none" w:sz="0" w:space="0" w:color="auto"/>
            <w:right w:val="none" w:sz="0" w:space="0" w:color="auto"/>
          </w:divBdr>
        </w:div>
        <w:div w:id="250940934">
          <w:marLeft w:val="640"/>
          <w:marRight w:val="0"/>
          <w:marTop w:val="0"/>
          <w:marBottom w:val="0"/>
          <w:divBdr>
            <w:top w:val="none" w:sz="0" w:space="0" w:color="auto"/>
            <w:left w:val="none" w:sz="0" w:space="0" w:color="auto"/>
            <w:bottom w:val="none" w:sz="0" w:space="0" w:color="auto"/>
            <w:right w:val="none" w:sz="0" w:space="0" w:color="auto"/>
          </w:divBdr>
        </w:div>
        <w:div w:id="703797188">
          <w:marLeft w:val="640"/>
          <w:marRight w:val="0"/>
          <w:marTop w:val="0"/>
          <w:marBottom w:val="0"/>
          <w:divBdr>
            <w:top w:val="none" w:sz="0" w:space="0" w:color="auto"/>
            <w:left w:val="none" w:sz="0" w:space="0" w:color="auto"/>
            <w:bottom w:val="none" w:sz="0" w:space="0" w:color="auto"/>
            <w:right w:val="none" w:sz="0" w:space="0" w:color="auto"/>
          </w:divBdr>
        </w:div>
        <w:div w:id="1741363402">
          <w:marLeft w:val="640"/>
          <w:marRight w:val="0"/>
          <w:marTop w:val="0"/>
          <w:marBottom w:val="0"/>
          <w:divBdr>
            <w:top w:val="none" w:sz="0" w:space="0" w:color="auto"/>
            <w:left w:val="none" w:sz="0" w:space="0" w:color="auto"/>
            <w:bottom w:val="none" w:sz="0" w:space="0" w:color="auto"/>
            <w:right w:val="none" w:sz="0" w:space="0" w:color="auto"/>
          </w:divBdr>
        </w:div>
        <w:div w:id="1532376292">
          <w:marLeft w:val="640"/>
          <w:marRight w:val="0"/>
          <w:marTop w:val="0"/>
          <w:marBottom w:val="0"/>
          <w:divBdr>
            <w:top w:val="none" w:sz="0" w:space="0" w:color="auto"/>
            <w:left w:val="none" w:sz="0" w:space="0" w:color="auto"/>
            <w:bottom w:val="none" w:sz="0" w:space="0" w:color="auto"/>
            <w:right w:val="none" w:sz="0" w:space="0" w:color="auto"/>
          </w:divBdr>
        </w:div>
        <w:div w:id="699086922">
          <w:marLeft w:val="640"/>
          <w:marRight w:val="0"/>
          <w:marTop w:val="0"/>
          <w:marBottom w:val="0"/>
          <w:divBdr>
            <w:top w:val="none" w:sz="0" w:space="0" w:color="auto"/>
            <w:left w:val="none" w:sz="0" w:space="0" w:color="auto"/>
            <w:bottom w:val="none" w:sz="0" w:space="0" w:color="auto"/>
            <w:right w:val="none" w:sz="0" w:space="0" w:color="auto"/>
          </w:divBdr>
        </w:div>
        <w:div w:id="183984358">
          <w:marLeft w:val="640"/>
          <w:marRight w:val="0"/>
          <w:marTop w:val="0"/>
          <w:marBottom w:val="0"/>
          <w:divBdr>
            <w:top w:val="none" w:sz="0" w:space="0" w:color="auto"/>
            <w:left w:val="none" w:sz="0" w:space="0" w:color="auto"/>
            <w:bottom w:val="none" w:sz="0" w:space="0" w:color="auto"/>
            <w:right w:val="none" w:sz="0" w:space="0" w:color="auto"/>
          </w:divBdr>
        </w:div>
        <w:div w:id="1252424428">
          <w:marLeft w:val="640"/>
          <w:marRight w:val="0"/>
          <w:marTop w:val="0"/>
          <w:marBottom w:val="0"/>
          <w:divBdr>
            <w:top w:val="none" w:sz="0" w:space="0" w:color="auto"/>
            <w:left w:val="none" w:sz="0" w:space="0" w:color="auto"/>
            <w:bottom w:val="none" w:sz="0" w:space="0" w:color="auto"/>
            <w:right w:val="none" w:sz="0" w:space="0" w:color="auto"/>
          </w:divBdr>
        </w:div>
        <w:div w:id="1128010279">
          <w:marLeft w:val="640"/>
          <w:marRight w:val="0"/>
          <w:marTop w:val="0"/>
          <w:marBottom w:val="0"/>
          <w:divBdr>
            <w:top w:val="none" w:sz="0" w:space="0" w:color="auto"/>
            <w:left w:val="none" w:sz="0" w:space="0" w:color="auto"/>
            <w:bottom w:val="none" w:sz="0" w:space="0" w:color="auto"/>
            <w:right w:val="none" w:sz="0" w:space="0" w:color="auto"/>
          </w:divBdr>
        </w:div>
        <w:div w:id="1599486315">
          <w:marLeft w:val="640"/>
          <w:marRight w:val="0"/>
          <w:marTop w:val="0"/>
          <w:marBottom w:val="0"/>
          <w:divBdr>
            <w:top w:val="none" w:sz="0" w:space="0" w:color="auto"/>
            <w:left w:val="none" w:sz="0" w:space="0" w:color="auto"/>
            <w:bottom w:val="none" w:sz="0" w:space="0" w:color="auto"/>
            <w:right w:val="none" w:sz="0" w:space="0" w:color="auto"/>
          </w:divBdr>
        </w:div>
        <w:div w:id="1882286683">
          <w:marLeft w:val="640"/>
          <w:marRight w:val="0"/>
          <w:marTop w:val="0"/>
          <w:marBottom w:val="0"/>
          <w:divBdr>
            <w:top w:val="none" w:sz="0" w:space="0" w:color="auto"/>
            <w:left w:val="none" w:sz="0" w:space="0" w:color="auto"/>
            <w:bottom w:val="none" w:sz="0" w:space="0" w:color="auto"/>
            <w:right w:val="none" w:sz="0" w:space="0" w:color="auto"/>
          </w:divBdr>
        </w:div>
        <w:div w:id="1372147496">
          <w:marLeft w:val="640"/>
          <w:marRight w:val="0"/>
          <w:marTop w:val="0"/>
          <w:marBottom w:val="0"/>
          <w:divBdr>
            <w:top w:val="none" w:sz="0" w:space="0" w:color="auto"/>
            <w:left w:val="none" w:sz="0" w:space="0" w:color="auto"/>
            <w:bottom w:val="none" w:sz="0" w:space="0" w:color="auto"/>
            <w:right w:val="none" w:sz="0" w:space="0" w:color="auto"/>
          </w:divBdr>
        </w:div>
        <w:div w:id="106047824">
          <w:marLeft w:val="640"/>
          <w:marRight w:val="0"/>
          <w:marTop w:val="0"/>
          <w:marBottom w:val="0"/>
          <w:divBdr>
            <w:top w:val="none" w:sz="0" w:space="0" w:color="auto"/>
            <w:left w:val="none" w:sz="0" w:space="0" w:color="auto"/>
            <w:bottom w:val="none" w:sz="0" w:space="0" w:color="auto"/>
            <w:right w:val="none" w:sz="0" w:space="0" w:color="auto"/>
          </w:divBdr>
        </w:div>
        <w:div w:id="848757649">
          <w:marLeft w:val="640"/>
          <w:marRight w:val="0"/>
          <w:marTop w:val="0"/>
          <w:marBottom w:val="0"/>
          <w:divBdr>
            <w:top w:val="none" w:sz="0" w:space="0" w:color="auto"/>
            <w:left w:val="none" w:sz="0" w:space="0" w:color="auto"/>
            <w:bottom w:val="none" w:sz="0" w:space="0" w:color="auto"/>
            <w:right w:val="none" w:sz="0" w:space="0" w:color="auto"/>
          </w:divBdr>
        </w:div>
        <w:div w:id="1950427843">
          <w:marLeft w:val="640"/>
          <w:marRight w:val="0"/>
          <w:marTop w:val="0"/>
          <w:marBottom w:val="0"/>
          <w:divBdr>
            <w:top w:val="none" w:sz="0" w:space="0" w:color="auto"/>
            <w:left w:val="none" w:sz="0" w:space="0" w:color="auto"/>
            <w:bottom w:val="none" w:sz="0" w:space="0" w:color="auto"/>
            <w:right w:val="none" w:sz="0" w:space="0" w:color="auto"/>
          </w:divBdr>
        </w:div>
        <w:div w:id="4285546">
          <w:marLeft w:val="640"/>
          <w:marRight w:val="0"/>
          <w:marTop w:val="0"/>
          <w:marBottom w:val="0"/>
          <w:divBdr>
            <w:top w:val="none" w:sz="0" w:space="0" w:color="auto"/>
            <w:left w:val="none" w:sz="0" w:space="0" w:color="auto"/>
            <w:bottom w:val="none" w:sz="0" w:space="0" w:color="auto"/>
            <w:right w:val="none" w:sz="0" w:space="0" w:color="auto"/>
          </w:divBdr>
        </w:div>
        <w:div w:id="293292399">
          <w:marLeft w:val="640"/>
          <w:marRight w:val="0"/>
          <w:marTop w:val="0"/>
          <w:marBottom w:val="0"/>
          <w:divBdr>
            <w:top w:val="none" w:sz="0" w:space="0" w:color="auto"/>
            <w:left w:val="none" w:sz="0" w:space="0" w:color="auto"/>
            <w:bottom w:val="none" w:sz="0" w:space="0" w:color="auto"/>
            <w:right w:val="none" w:sz="0" w:space="0" w:color="auto"/>
          </w:divBdr>
        </w:div>
        <w:div w:id="591209801">
          <w:marLeft w:val="640"/>
          <w:marRight w:val="0"/>
          <w:marTop w:val="0"/>
          <w:marBottom w:val="0"/>
          <w:divBdr>
            <w:top w:val="none" w:sz="0" w:space="0" w:color="auto"/>
            <w:left w:val="none" w:sz="0" w:space="0" w:color="auto"/>
            <w:bottom w:val="none" w:sz="0" w:space="0" w:color="auto"/>
            <w:right w:val="none" w:sz="0" w:space="0" w:color="auto"/>
          </w:divBdr>
        </w:div>
        <w:div w:id="1316494849">
          <w:marLeft w:val="640"/>
          <w:marRight w:val="0"/>
          <w:marTop w:val="0"/>
          <w:marBottom w:val="0"/>
          <w:divBdr>
            <w:top w:val="none" w:sz="0" w:space="0" w:color="auto"/>
            <w:left w:val="none" w:sz="0" w:space="0" w:color="auto"/>
            <w:bottom w:val="none" w:sz="0" w:space="0" w:color="auto"/>
            <w:right w:val="none" w:sz="0" w:space="0" w:color="auto"/>
          </w:divBdr>
        </w:div>
        <w:div w:id="1050617307">
          <w:marLeft w:val="640"/>
          <w:marRight w:val="0"/>
          <w:marTop w:val="0"/>
          <w:marBottom w:val="0"/>
          <w:divBdr>
            <w:top w:val="none" w:sz="0" w:space="0" w:color="auto"/>
            <w:left w:val="none" w:sz="0" w:space="0" w:color="auto"/>
            <w:bottom w:val="none" w:sz="0" w:space="0" w:color="auto"/>
            <w:right w:val="none" w:sz="0" w:space="0" w:color="auto"/>
          </w:divBdr>
        </w:div>
        <w:div w:id="1403601832">
          <w:marLeft w:val="640"/>
          <w:marRight w:val="0"/>
          <w:marTop w:val="0"/>
          <w:marBottom w:val="0"/>
          <w:divBdr>
            <w:top w:val="none" w:sz="0" w:space="0" w:color="auto"/>
            <w:left w:val="none" w:sz="0" w:space="0" w:color="auto"/>
            <w:bottom w:val="none" w:sz="0" w:space="0" w:color="auto"/>
            <w:right w:val="none" w:sz="0" w:space="0" w:color="auto"/>
          </w:divBdr>
        </w:div>
        <w:div w:id="131335837">
          <w:marLeft w:val="640"/>
          <w:marRight w:val="0"/>
          <w:marTop w:val="0"/>
          <w:marBottom w:val="0"/>
          <w:divBdr>
            <w:top w:val="none" w:sz="0" w:space="0" w:color="auto"/>
            <w:left w:val="none" w:sz="0" w:space="0" w:color="auto"/>
            <w:bottom w:val="none" w:sz="0" w:space="0" w:color="auto"/>
            <w:right w:val="none" w:sz="0" w:space="0" w:color="auto"/>
          </w:divBdr>
        </w:div>
        <w:div w:id="815995226">
          <w:marLeft w:val="640"/>
          <w:marRight w:val="0"/>
          <w:marTop w:val="0"/>
          <w:marBottom w:val="0"/>
          <w:divBdr>
            <w:top w:val="none" w:sz="0" w:space="0" w:color="auto"/>
            <w:left w:val="none" w:sz="0" w:space="0" w:color="auto"/>
            <w:bottom w:val="none" w:sz="0" w:space="0" w:color="auto"/>
            <w:right w:val="none" w:sz="0" w:space="0" w:color="auto"/>
          </w:divBdr>
        </w:div>
        <w:div w:id="837623625">
          <w:marLeft w:val="640"/>
          <w:marRight w:val="0"/>
          <w:marTop w:val="0"/>
          <w:marBottom w:val="0"/>
          <w:divBdr>
            <w:top w:val="none" w:sz="0" w:space="0" w:color="auto"/>
            <w:left w:val="none" w:sz="0" w:space="0" w:color="auto"/>
            <w:bottom w:val="none" w:sz="0" w:space="0" w:color="auto"/>
            <w:right w:val="none" w:sz="0" w:space="0" w:color="auto"/>
          </w:divBdr>
        </w:div>
        <w:div w:id="77798024">
          <w:marLeft w:val="640"/>
          <w:marRight w:val="0"/>
          <w:marTop w:val="0"/>
          <w:marBottom w:val="0"/>
          <w:divBdr>
            <w:top w:val="none" w:sz="0" w:space="0" w:color="auto"/>
            <w:left w:val="none" w:sz="0" w:space="0" w:color="auto"/>
            <w:bottom w:val="none" w:sz="0" w:space="0" w:color="auto"/>
            <w:right w:val="none" w:sz="0" w:space="0" w:color="auto"/>
          </w:divBdr>
        </w:div>
        <w:div w:id="1990282100">
          <w:marLeft w:val="640"/>
          <w:marRight w:val="0"/>
          <w:marTop w:val="0"/>
          <w:marBottom w:val="0"/>
          <w:divBdr>
            <w:top w:val="none" w:sz="0" w:space="0" w:color="auto"/>
            <w:left w:val="none" w:sz="0" w:space="0" w:color="auto"/>
            <w:bottom w:val="none" w:sz="0" w:space="0" w:color="auto"/>
            <w:right w:val="none" w:sz="0" w:space="0" w:color="auto"/>
          </w:divBdr>
        </w:div>
        <w:div w:id="1577745000">
          <w:marLeft w:val="640"/>
          <w:marRight w:val="0"/>
          <w:marTop w:val="0"/>
          <w:marBottom w:val="0"/>
          <w:divBdr>
            <w:top w:val="none" w:sz="0" w:space="0" w:color="auto"/>
            <w:left w:val="none" w:sz="0" w:space="0" w:color="auto"/>
            <w:bottom w:val="none" w:sz="0" w:space="0" w:color="auto"/>
            <w:right w:val="none" w:sz="0" w:space="0" w:color="auto"/>
          </w:divBdr>
        </w:div>
      </w:divsChild>
    </w:div>
    <w:div w:id="1620723758">
      <w:bodyDiv w:val="1"/>
      <w:marLeft w:val="0"/>
      <w:marRight w:val="0"/>
      <w:marTop w:val="0"/>
      <w:marBottom w:val="0"/>
      <w:divBdr>
        <w:top w:val="none" w:sz="0" w:space="0" w:color="auto"/>
        <w:left w:val="none" w:sz="0" w:space="0" w:color="auto"/>
        <w:bottom w:val="none" w:sz="0" w:space="0" w:color="auto"/>
        <w:right w:val="none" w:sz="0" w:space="0" w:color="auto"/>
      </w:divBdr>
      <w:divsChild>
        <w:div w:id="41516086">
          <w:marLeft w:val="640"/>
          <w:marRight w:val="0"/>
          <w:marTop w:val="0"/>
          <w:marBottom w:val="0"/>
          <w:divBdr>
            <w:top w:val="none" w:sz="0" w:space="0" w:color="auto"/>
            <w:left w:val="none" w:sz="0" w:space="0" w:color="auto"/>
            <w:bottom w:val="none" w:sz="0" w:space="0" w:color="auto"/>
            <w:right w:val="none" w:sz="0" w:space="0" w:color="auto"/>
          </w:divBdr>
        </w:div>
        <w:div w:id="1120302828">
          <w:marLeft w:val="640"/>
          <w:marRight w:val="0"/>
          <w:marTop w:val="0"/>
          <w:marBottom w:val="0"/>
          <w:divBdr>
            <w:top w:val="none" w:sz="0" w:space="0" w:color="auto"/>
            <w:left w:val="none" w:sz="0" w:space="0" w:color="auto"/>
            <w:bottom w:val="none" w:sz="0" w:space="0" w:color="auto"/>
            <w:right w:val="none" w:sz="0" w:space="0" w:color="auto"/>
          </w:divBdr>
        </w:div>
        <w:div w:id="2042238482">
          <w:marLeft w:val="640"/>
          <w:marRight w:val="0"/>
          <w:marTop w:val="0"/>
          <w:marBottom w:val="0"/>
          <w:divBdr>
            <w:top w:val="none" w:sz="0" w:space="0" w:color="auto"/>
            <w:left w:val="none" w:sz="0" w:space="0" w:color="auto"/>
            <w:bottom w:val="none" w:sz="0" w:space="0" w:color="auto"/>
            <w:right w:val="none" w:sz="0" w:space="0" w:color="auto"/>
          </w:divBdr>
        </w:div>
        <w:div w:id="896740486">
          <w:marLeft w:val="640"/>
          <w:marRight w:val="0"/>
          <w:marTop w:val="0"/>
          <w:marBottom w:val="0"/>
          <w:divBdr>
            <w:top w:val="none" w:sz="0" w:space="0" w:color="auto"/>
            <w:left w:val="none" w:sz="0" w:space="0" w:color="auto"/>
            <w:bottom w:val="none" w:sz="0" w:space="0" w:color="auto"/>
            <w:right w:val="none" w:sz="0" w:space="0" w:color="auto"/>
          </w:divBdr>
        </w:div>
        <w:div w:id="1351026741">
          <w:marLeft w:val="640"/>
          <w:marRight w:val="0"/>
          <w:marTop w:val="0"/>
          <w:marBottom w:val="0"/>
          <w:divBdr>
            <w:top w:val="none" w:sz="0" w:space="0" w:color="auto"/>
            <w:left w:val="none" w:sz="0" w:space="0" w:color="auto"/>
            <w:bottom w:val="none" w:sz="0" w:space="0" w:color="auto"/>
            <w:right w:val="none" w:sz="0" w:space="0" w:color="auto"/>
          </w:divBdr>
        </w:div>
        <w:div w:id="1507399802">
          <w:marLeft w:val="640"/>
          <w:marRight w:val="0"/>
          <w:marTop w:val="0"/>
          <w:marBottom w:val="0"/>
          <w:divBdr>
            <w:top w:val="none" w:sz="0" w:space="0" w:color="auto"/>
            <w:left w:val="none" w:sz="0" w:space="0" w:color="auto"/>
            <w:bottom w:val="none" w:sz="0" w:space="0" w:color="auto"/>
            <w:right w:val="none" w:sz="0" w:space="0" w:color="auto"/>
          </w:divBdr>
        </w:div>
        <w:div w:id="1345207964">
          <w:marLeft w:val="640"/>
          <w:marRight w:val="0"/>
          <w:marTop w:val="0"/>
          <w:marBottom w:val="0"/>
          <w:divBdr>
            <w:top w:val="none" w:sz="0" w:space="0" w:color="auto"/>
            <w:left w:val="none" w:sz="0" w:space="0" w:color="auto"/>
            <w:bottom w:val="none" w:sz="0" w:space="0" w:color="auto"/>
            <w:right w:val="none" w:sz="0" w:space="0" w:color="auto"/>
          </w:divBdr>
        </w:div>
        <w:div w:id="241451860">
          <w:marLeft w:val="640"/>
          <w:marRight w:val="0"/>
          <w:marTop w:val="0"/>
          <w:marBottom w:val="0"/>
          <w:divBdr>
            <w:top w:val="none" w:sz="0" w:space="0" w:color="auto"/>
            <w:left w:val="none" w:sz="0" w:space="0" w:color="auto"/>
            <w:bottom w:val="none" w:sz="0" w:space="0" w:color="auto"/>
            <w:right w:val="none" w:sz="0" w:space="0" w:color="auto"/>
          </w:divBdr>
        </w:div>
        <w:div w:id="1232698254">
          <w:marLeft w:val="640"/>
          <w:marRight w:val="0"/>
          <w:marTop w:val="0"/>
          <w:marBottom w:val="0"/>
          <w:divBdr>
            <w:top w:val="none" w:sz="0" w:space="0" w:color="auto"/>
            <w:left w:val="none" w:sz="0" w:space="0" w:color="auto"/>
            <w:bottom w:val="none" w:sz="0" w:space="0" w:color="auto"/>
            <w:right w:val="none" w:sz="0" w:space="0" w:color="auto"/>
          </w:divBdr>
        </w:div>
        <w:div w:id="1478061349">
          <w:marLeft w:val="640"/>
          <w:marRight w:val="0"/>
          <w:marTop w:val="0"/>
          <w:marBottom w:val="0"/>
          <w:divBdr>
            <w:top w:val="none" w:sz="0" w:space="0" w:color="auto"/>
            <w:left w:val="none" w:sz="0" w:space="0" w:color="auto"/>
            <w:bottom w:val="none" w:sz="0" w:space="0" w:color="auto"/>
            <w:right w:val="none" w:sz="0" w:space="0" w:color="auto"/>
          </w:divBdr>
        </w:div>
        <w:div w:id="1415977063">
          <w:marLeft w:val="640"/>
          <w:marRight w:val="0"/>
          <w:marTop w:val="0"/>
          <w:marBottom w:val="0"/>
          <w:divBdr>
            <w:top w:val="none" w:sz="0" w:space="0" w:color="auto"/>
            <w:left w:val="none" w:sz="0" w:space="0" w:color="auto"/>
            <w:bottom w:val="none" w:sz="0" w:space="0" w:color="auto"/>
            <w:right w:val="none" w:sz="0" w:space="0" w:color="auto"/>
          </w:divBdr>
        </w:div>
        <w:div w:id="913048201">
          <w:marLeft w:val="640"/>
          <w:marRight w:val="0"/>
          <w:marTop w:val="0"/>
          <w:marBottom w:val="0"/>
          <w:divBdr>
            <w:top w:val="none" w:sz="0" w:space="0" w:color="auto"/>
            <w:left w:val="none" w:sz="0" w:space="0" w:color="auto"/>
            <w:bottom w:val="none" w:sz="0" w:space="0" w:color="auto"/>
            <w:right w:val="none" w:sz="0" w:space="0" w:color="auto"/>
          </w:divBdr>
        </w:div>
        <w:div w:id="1313288047">
          <w:marLeft w:val="640"/>
          <w:marRight w:val="0"/>
          <w:marTop w:val="0"/>
          <w:marBottom w:val="0"/>
          <w:divBdr>
            <w:top w:val="none" w:sz="0" w:space="0" w:color="auto"/>
            <w:left w:val="none" w:sz="0" w:space="0" w:color="auto"/>
            <w:bottom w:val="none" w:sz="0" w:space="0" w:color="auto"/>
            <w:right w:val="none" w:sz="0" w:space="0" w:color="auto"/>
          </w:divBdr>
        </w:div>
        <w:div w:id="1305623227">
          <w:marLeft w:val="640"/>
          <w:marRight w:val="0"/>
          <w:marTop w:val="0"/>
          <w:marBottom w:val="0"/>
          <w:divBdr>
            <w:top w:val="none" w:sz="0" w:space="0" w:color="auto"/>
            <w:left w:val="none" w:sz="0" w:space="0" w:color="auto"/>
            <w:bottom w:val="none" w:sz="0" w:space="0" w:color="auto"/>
            <w:right w:val="none" w:sz="0" w:space="0" w:color="auto"/>
          </w:divBdr>
        </w:div>
        <w:div w:id="1528255609">
          <w:marLeft w:val="640"/>
          <w:marRight w:val="0"/>
          <w:marTop w:val="0"/>
          <w:marBottom w:val="0"/>
          <w:divBdr>
            <w:top w:val="none" w:sz="0" w:space="0" w:color="auto"/>
            <w:left w:val="none" w:sz="0" w:space="0" w:color="auto"/>
            <w:bottom w:val="none" w:sz="0" w:space="0" w:color="auto"/>
            <w:right w:val="none" w:sz="0" w:space="0" w:color="auto"/>
          </w:divBdr>
        </w:div>
        <w:div w:id="1993561051">
          <w:marLeft w:val="640"/>
          <w:marRight w:val="0"/>
          <w:marTop w:val="0"/>
          <w:marBottom w:val="0"/>
          <w:divBdr>
            <w:top w:val="none" w:sz="0" w:space="0" w:color="auto"/>
            <w:left w:val="none" w:sz="0" w:space="0" w:color="auto"/>
            <w:bottom w:val="none" w:sz="0" w:space="0" w:color="auto"/>
            <w:right w:val="none" w:sz="0" w:space="0" w:color="auto"/>
          </w:divBdr>
        </w:div>
        <w:div w:id="1465276846">
          <w:marLeft w:val="640"/>
          <w:marRight w:val="0"/>
          <w:marTop w:val="0"/>
          <w:marBottom w:val="0"/>
          <w:divBdr>
            <w:top w:val="none" w:sz="0" w:space="0" w:color="auto"/>
            <w:left w:val="none" w:sz="0" w:space="0" w:color="auto"/>
            <w:bottom w:val="none" w:sz="0" w:space="0" w:color="auto"/>
            <w:right w:val="none" w:sz="0" w:space="0" w:color="auto"/>
          </w:divBdr>
        </w:div>
        <w:div w:id="1526403398">
          <w:marLeft w:val="640"/>
          <w:marRight w:val="0"/>
          <w:marTop w:val="0"/>
          <w:marBottom w:val="0"/>
          <w:divBdr>
            <w:top w:val="none" w:sz="0" w:space="0" w:color="auto"/>
            <w:left w:val="none" w:sz="0" w:space="0" w:color="auto"/>
            <w:bottom w:val="none" w:sz="0" w:space="0" w:color="auto"/>
            <w:right w:val="none" w:sz="0" w:space="0" w:color="auto"/>
          </w:divBdr>
        </w:div>
        <w:div w:id="1422142784">
          <w:marLeft w:val="640"/>
          <w:marRight w:val="0"/>
          <w:marTop w:val="0"/>
          <w:marBottom w:val="0"/>
          <w:divBdr>
            <w:top w:val="none" w:sz="0" w:space="0" w:color="auto"/>
            <w:left w:val="none" w:sz="0" w:space="0" w:color="auto"/>
            <w:bottom w:val="none" w:sz="0" w:space="0" w:color="auto"/>
            <w:right w:val="none" w:sz="0" w:space="0" w:color="auto"/>
          </w:divBdr>
        </w:div>
        <w:div w:id="1567910262">
          <w:marLeft w:val="640"/>
          <w:marRight w:val="0"/>
          <w:marTop w:val="0"/>
          <w:marBottom w:val="0"/>
          <w:divBdr>
            <w:top w:val="none" w:sz="0" w:space="0" w:color="auto"/>
            <w:left w:val="none" w:sz="0" w:space="0" w:color="auto"/>
            <w:bottom w:val="none" w:sz="0" w:space="0" w:color="auto"/>
            <w:right w:val="none" w:sz="0" w:space="0" w:color="auto"/>
          </w:divBdr>
        </w:div>
        <w:div w:id="1714117151">
          <w:marLeft w:val="640"/>
          <w:marRight w:val="0"/>
          <w:marTop w:val="0"/>
          <w:marBottom w:val="0"/>
          <w:divBdr>
            <w:top w:val="none" w:sz="0" w:space="0" w:color="auto"/>
            <w:left w:val="none" w:sz="0" w:space="0" w:color="auto"/>
            <w:bottom w:val="none" w:sz="0" w:space="0" w:color="auto"/>
            <w:right w:val="none" w:sz="0" w:space="0" w:color="auto"/>
          </w:divBdr>
        </w:div>
        <w:div w:id="209608351">
          <w:marLeft w:val="640"/>
          <w:marRight w:val="0"/>
          <w:marTop w:val="0"/>
          <w:marBottom w:val="0"/>
          <w:divBdr>
            <w:top w:val="none" w:sz="0" w:space="0" w:color="auto"/>
            <w:left w:val="none" w:sz="0" w:space="0" w:color="auto"/>
            <w:bottom w:val="none" w:sz="0" w:space="0" w:color="auto"/>
            <w:right w:val="none" w:sz="0" w:space="0" w:color="auto"/>
          </w:divBdr>
        </w:div>
        <w:div w:id="1183981249">
          <w:marLeft w:val="640"/>
          <w:marRight w:val="0"/>
          <w:marTop w:val="0"/>
          <w:marBottom w:val="0"/>
          <w:divBdr>
            <w:top w:val="none" w:sz="0" w:space="0" w:color="auto"/>
            <w:left w:val="none" w:sz="0" w:space="0" w:color="auto"/>
            <w:bottom w:val="none" w:sz="0" w:space="0" w:color="auto"/>
            <w:right w:val="none" w:sz="0" w:space="0" w:color="auto"/>
          </w:divBdr>
        </w:div>
        <w:div w:id="1987510588">
          <w:marLeft w:val="640"/>
          <w:marRight w:val="0"/>
          <w:marTop w:val="0"/>
          <w:marBottom w:val="0"/>
          <w:divBdr>
            <w:top w:val="none" w:sz="0" w:space="0" w:color="auto"/>
            <w:left w:val="none" w:sz="0" w:space="0" w:color="auto"/>
            <w:bottom w:val="none" w:sz="0" w:space="0" w:color="auto"/>
            <w:right w:val="none" w:sz="0" w:space="0" w:color="auto"/>
          </w:divBdr>
        </w:div>
        <w:div w:id="342755150">
          <w:marLeft w:val="640"/>
          <w:marRight w:val="0"/>
          <w:marTop w:val="0"/>
          <w:marBottom w:val="0"/>
          <w:divBdr>
            <w:top w:val="none" w:sz="0" w:space="0" w:color="auto"/>
            <w:left w:val="none" w:sz="0" w:space="0" w:color="auto"/>
            <w:bottom w:val="none" w:sz="0" w:space="0" w:color="auto"/>
            <w:right w:val="none" w:sz="0" w:space="0" w:color="auto"/>
          </w:divBdr>
        </w:div>
        <w:div w:id="1986279548">
          <w:marLeft w:val="640"/>
          <w:marRight w:val="0"/>
          <w:marTop w:val="0"/>
          <w:marBottom w:val="0"/>
          <w:divBdr>
            <w:top w:val="none" w:sz="0" w:space="0" w:color="auto"/>
            <w:left w:val="none" w:sz="0" w:space="0" w:color="auto"/>
            <w:bottom w:val="none" w:sz="0" w:space="0" w:color="auto"/>
            <w:right w:val="none" w:sz="0" w:space="0" w:color="auto"/>
          </w:divBdr>
        </w:div>
        <w:div w:id="377976133">
          <w:marLeft w:val="640"/>
          <w:marRight w:val="0"/>
          <w:marTop w:val="0"/>
          <w:marBottom w:val="0"/>
          <w:divBdr>
            <w:top w:val="none" w:sz="0" w:space="0" w:color="auto"/>
            <w:left w:val="none" w:sz="0" w:space="0" w:color="auto"/>
            <w:bottom w:val="none" w:sz="0" w:space="0" w:color="auto"/>
            <w:right w:val="none" w:sz="0" w:space="0" w:color="auto"/>
          </w:divBdr>
        </w:div>
        <w:div w:id="1425683062">
          <w:marLeft w:val="640"/>
          <w:marRight w:val="0"/>
          <w:marTop w:val="0"/>
          <w:marBottom w:val="0"/>
          <w:divBdr>
            <w:top w:val="none" w:sz="0" w:space="0" w:color="auto"/>
            <w:left w:val="none" w:sz="0" w:space="0" w:color="auto"/>
            <w:bottom w:val="none" w:sz="0" w:space="0" w:color="auto"/>
            <w:right w:val="none" w:sz="0" w:space="0" w:color="auto"/>
          </w:divBdr>
        </w:div>
        <w:div w:id="1276400613">
          <w:marLeft w:val="640"/>
          <w:marRight w:val="0"/>
          <w:marTop w:val="0"/>
          <w:marBottom w:val="0"/>
          <w:divBdr>
            <w:top w:val="none" w:sz="0" w:space="0" w:color="auto"/>
            <w:left w:val="none" w:sz="0" w:space="0" w:color="auto"/>
            <w:bottom w:val="none" w:sz="0" w:space="0" w:color="auto"/>
            <w:right w:val="none" w:sz="0" w:space="0" w:color="auto"/>
          </w:divBdr>
        </w:div>
        <w:div w:id="1732800401">
          <w:marLeft w:val="640"/>
          <w:marRight w:val="0"/>
          <w:marTop w:val="0"/>
          <w:marBottom w:val="0"/>
          <w:divBdr>
            <w:top w:val="none" w:sz="0" w:space="0" w:color="auto"/>
            <w:left w:val="none" w:sz="0" w:space="0" w:color="auto"/>
            <w:bottom w:val="none" w:sz="0" w:space="0" w:color="auto"/>
            <w:right w:val="none" w:sz="0" w:space="0" w:color="auto"/>
          </w:divBdr>
        </w:div>
        <w:div w:id="959185542">
          <w:marLeft w:val="640"/>
          <w:marRight w:val="0"/>
          <w:marTop w:val="0"/>
          <w:marBottom w:val="0"/>
          <w:divBdr>
            <w:top w:val="none" w:sz="0" w:space="0" w:color="auto"/>
            <w:left w:val="none" w:sz="0" w:space="0" w:color="auto"/>
            <w:bottom w:val="none" w:sz="0" w:space="0" w:color="auto"/>
            <w:right w:val="none" w:sz="0" w:space="0" w:color="auto"/>
          </w:divBdr>
        </w:div>
        <w:div w:id="1192763659">
          <w:marLeft w:val="640"/>
          <w:marRight w:val="0"/>
          <w:marTop w:val="0"/>
          <w:marBottom w:val="0"/>
          <w:divBdr>
            <w:top w:val="none" w:sz="0" w:space="0" w:color="auto"/>
            <w:left w:val="none" w:sz="0" w:space="0" w:color="auto"/>
            <w:bottom w:val="none" w:sz="0" w:space="0" w:color="auto"/>
            <w:right w:val="none" w:sz="0" w:space="0" w:color="auto"/>
          </w:divBdr>
        </w:div>
        <w:div w:id="1074425580">
          <w:marLeft w:val="640"/>
          <w:marRight w:val="0"/>
          <w:marTop w:val="0"/>
          <w:marBottom w:val="0"/>
          <w:divBdr>
            <w:top w:val="none" w:sz="0" w:space="0" w:color="auto"/>
            <w:left w:val="none" w:sz="0" w:space="0" w:color="auto"/>
            <w:bottom w:val="none" w:sz="0" w:space="0" w:color="auto"/>
            <w:right w:val="none" w:sz="0" w:space="0" w:color="auto"/>
          </w:divBdr>
        </w:div>
        <w:div w:id="1487820237">
          <w:marLeft w:val="640"/>
          <w:marRight w:val="0"/>
          <w:marTop w:val="0"/>
          <w:marBottom w:val="0"/>
          <w:divBdr>
            <w:top w:val="none" w:sz="0" w:space="0" w:color="auto"/>
            <w:left w:val="none" w:sz="0" w:space="0" w:color="auto"/>
            <w:bottom w:val="none" w:sz="0" w:space="0" w:color="auto"/>
            <w:right w:val="none" w:sz="0" w:space="0" w:color="auto"/>
          </w:divBdr>
        </w:div>
        <w:div w:id="610085637">
          <w:marLeft w:val="640"/>
          <w:marRight w:val="0"/>
          <w:marTop w:val="0"/>
          <w:marBottom w:val="0"/>
          <w:divBdr>
            <w:top w:val="none" w:sz="0" w:space="0" w:color="auto"/>
            <w:left w:val="none" w:sz="0" w:space="0" w:color="auto"/>
            <w:bottom w:val="none" w:sz="0" w:space="0" w:color="auto"/>
            <w:right w:val="none" w:sz="0" w:space="0" w:color="auto"/>
          </w:divBdr>
        </w:div>
        <w:div w:id="887687416">
          <w:marLeft w:val="640"/>
          <w:marRight w:val="0"/>
          <w:marTop w:val="0"/>
          <w:marBottom w:val="0"/>
          <w:divBdr>
            <w:top w:val="none" w:sz="0" w:space="0" w:color="auto"/>
            <w:left w:val="none" w:sz="0" w:space="0" w:color="auto"/>
            <w:bottom w:val="none" w:sz="0" w:space="0" w:color="auto"/>
            <w:right w:val="none" w:sz="0" w:space="0" w:color="auto"/>
          </w:divBdr>
        </w:div>
        <w:div w:id="354818687">
          <w:marLeft w:val="640"/>
          <w:marRight w:val="0"/>
          <w:marTop w:val="0"/>
          <w:marBottom w:val="0"/>
          <w:divBdr>
            <w:top w:val="none" w:sz="0" w:space="0" w:color="auto"/>
            <w:left w:val="none" w:sz="0" w:space="0" w:color="auto"/>
            <w:bottom w:val="none" w:sz="0" w:space="0" w:color="auto"/>
            <w:right w:val="none" w:sz="0" w:space="0" w:color="auto"/>
          </w:divBdr>
        </w:div>
        <w:div w:id="1938443378">
          <w:marLeft w:val="640"/>
          <w:marRight w:val="0"/>
          <w:marTop w:val="0"/>
          <w:marBottom w:val="0"/>
          <w:divBdr>
            <w:top w:val="none" w:sz="0" w:space="0" w:color="auto"/>
            <w:left w:val="none" w:sz="0" w:space="0" w:color="auto"/>
            <w:bottom w:val="none" w:sz="0" w:space="0" w:color="auto"/>
            <w:right w:val="none" w:sz="0" w:space="0" w:color="auto"/>
          </w:divBdr>
        </w:div>
        <w:div w:id="690255094">
          <w:marLeft w:val="640"/>
          <w:marRight w:val="0"/>
          <w:marTop w:val="0"/>
          <w:marBottom w:val="0"/>
          <w:divBdr>
            <w:top w:val="none" w:sz="0" w:space="0" w:color="auto"/>
            <w:left w:val="none" w:sz="0" w:space="0" w:color="auto"/>
            <w:bottom w:val="none" w:sz="0" w:space="0" w:color="auto"/>
            <w:right w:val="none" w:sz="0" w:space="0" w:color="auto"/>
          </w:divBdr>
        </w:div>
        <w:div w:id="1151362951">
          <w:marLeft w:val="640"/>
          <w:marRight w:val="0"/>
          <w:marTop w:val="0"/>
          <w:marBottom w:val="0"/>
          <w:divBdr>
            <w:top w:val="none" w:sz="0" w:space="0" w:color="auto"/>
            <w:left w:val="none" w:sz="0" w:space="0" w:color="auto"/>
            <w:bottom w:val="none" w:sz="0" w:space="0" w:color="auto"/>
            <w:right w:val="none" w:sz="0" w:space="0" w:color="auto"/>
          </w:divBdr>
        </w:div>
        <w:div w:id="184641010">
          <w:marLeft w:val="640"/>
          <w:marRight w:val="0"/>
          <w:marTop w:val="0"/>
          <w:marBottom w:val="0"/>
          <w:divBdr>
            <w:top w:val="none" w:sz="0" w:space="0" w:color="auto"/>
            <w:left w:val="none" w:sz="0" w:space="0" w:color="auto"/>
            <w:bottom w:val="none" w:sz="0" w:space="0" w:color="auto"/>
            <w:right w:val="none" w:sz="0" w:space="0" w:color="auto"/>
          </w:divBdr>
        </w:div>
        <w:div w:id="1937785039">
          <w:marLeft w:val="640"/>
          <w:marRight w:val="0"/>
          <w:marTop w:val="0"/>
          <w:marBottom w:val="0"/>
          <w:divBdr>
            <w:top w:val="none" w:sz="0" w:space="0" w:color="auto"/>
            <w:left w:val="none" w:sz="0" w:space="0" w:color="auto"/>
            <w:bottom w:val="none" w:sz="0" w:space="0" w:color="auto"/>
            <w:right w:val="none" w:sz="0" w:space="0" w:color="auto"/>
          </w:divBdr>
        </w:div>
        <w:div w:id="457996493">
          <w:marLeft w:val="640"/>
          <w:marRight w:val="0"/>
          <w:marTop w:val="0"/>
          <w:marBottom w:val="0"/>
          <w:divBdr>
            <w:top w:val="none" w:sz="0" w:space="0" w:color="auto"/>
            <w:left w:val="none" w:sz="0" w:space="0" w:color="auto"/>
            <w:bottom w:val="none" w:sz="0" w:space="0" w:color="auto"/>
            <w:right w:val="none" w:sz="0" w:space="0" w:color="auto"/>
          </w:divBdr>
        </w:div>
        <w:div w:id="2040885909">
          <w:marLeft w:val="640"/>
          <w:marRight w:val="0"/>
          <w:marTop w:val="0"/>
          <w:marBottom w:val="0"/>
          <w:divBdr>
            <w:top w:val="none" w:sz="0" w:space="0" w:color="auto"/>
            <w:left w:val="none" w:sz="0" w:space="0" w:color="auto"/>
            <w:bottom w:val="none" w:sz="0" w:space="0" w:color="auto"/>
            <w:right w:val="none" w:sz="0" w:space="0" w:color="auto"/>
          </w:divBdr>
        </w:div>
        <w:div w:id="1211377667">
          <w:marLeft w:val="640"/>
          <w:marRight w:val="0"/>
          <w:marTop w:val="0"/>
          <w:marBottom w:val="0"/>
          <w:divBdr>
            <w:top w:val="none" w:sz="0" w:space="0" w:color="auto"/>
            <w:left w:val="none" w:sz="0" w:space="0" w:color="auto"/>
            <w:bottom w:val="none" w:sz="0" w:space="0" w:color="auto"/>
            <w:right w:val="none" w:sz="0" w:space="0" w:color="auto"/>
          </w:divBdr>
        </w:div>
        <w:div w:id="2024821269">
          <w:marLeft w:val="640"/>
          <w:marRight w:val="0"/>
          <w:marTop w:val="0"/>
          <w:marBottom w:val="0"/>
          <w:divBdr>
            <w:top w:val="none" w:sz="0" w:space="0" w:color="auto"/>
            <w:left w:val="none" w:sz="0" w:space="0" w:color="auto"/>
            <w:bottom w:val="none" w:sz="0" w:space="0" w:color="auto"/>
            <w:right w:val="none" w:sz="0" w:space="0" w:color="auto"/>
          </w:divBdr>
        </w:div>
        <w:div w:id="1062751438">
          <w:marLeft w:val="640"/>
          <w:marRight w:val="0"/>
          <w:marTop w:val="0"/>
          <w:marBottom w:val="0"/>
          <w:divBdr>
            <w:top w:val="none" w:sz="0" w:space="0" w:color="auto"/>
            <w:left w:val="none" w:sz="0" w:space="0" w:color="auto"/>
            <w:bottom w:val="none" w:sz="0" w:space="0" w:color="auto"/>
            <w:right w:val="none" w:sz="0" w:space="0" w:color="auto"/>
          </w:divBdr>
        </w:div>
        <w:div w:id="116487120">
          <w:marLeft w:val="640"/>
          <w:marRight w:val="0"/>
          <w:marTop w:val="0"/>
          <w:marBottom w:val="0"/>
          <w:divBdr>
            <w:top w:val="none" w:sz="0" w:space="0" w:color="auto"/>
            <w:left w:val="none" w:sz="0" w:space="0" w:color="auto"/>
            <w:bottom w:val="none" w:sz="0" w:space="0" w:color="auto"/>
            <w:right w:val="none" w:sz="0" w:space="0" w:color="auto"/>
          </w:divBdr>
        </w:div>
        <w:div w:id="1460800444">
          <w:marLeft w:val="640"/>
          <w:marRight w:val="0"/>
          <w:marTop w:val="0"/>
          <w:marBottom w:val="0"/>
          <w:divBdr>
            <w:top w:val="none" w:sz="0" w:space="0" w:color="auto"/>
            <w:left w:val="none" w:sz="0" w:space="0" w:color="auto"/>
            <w:bottom w:val="none" w:sz="0" w:space="0" w:color="auto"/>
            <w:right w:val="none" w:sz="0" w:space="0" w:color="auto"/>
          </w:divBdr>
        </w:div>
        <w:div w:id="923879110">
          <w:marLeft w:val="640"/>
          <w:marRight w:val="0"/>
          <w:marTop w:val="0"/>
          <w:marBottom w:val="0"/>
          <w:divBdr>
            <w:top w:val="none" w:sz="0" w:space="0" w:color="auto"/>
            <w:left w:val="none" w:sz="0" w:space="0" w:color="auto"/>
            <w:bottom w:val="none" w:sz="0" w:space="0" w:color="auto"/>
            <w:right w:val="none" w:sz="0" w:space="0" w:color="auto"/>
          </w:divBdr>
        </w:div>
        <w:div w:id="69352316">
          <w:marLeft w:val="640"/>
          <w:marRight w:val="0"/>
          <w:marTop w:val="0"/>
          <w:marBottom w:val="0"/>
          <w:divBdr>
            <w:top w:val="none" w:sz="0" w:space="0" w:color="auto"/>
            <w:left w:val="none" w:sz="0" w:space="0" w:color="auto"/>
            <w:bottom w:val="none" w:sz="0" w:space="0" w:color="auto"/>
            <w:right w:val="none" w:sz="0" w:space="0" w:color="auto"/>
          </w:divBdr>
        </w:div>
        <w:div w:id="1815558534">
          <w:marLeft w:val="640"/>
          <w:marRight w:val="0"/>
          <w:marTop w:val="0"/>
          <w:marBottom w:val="0"/>
          <w:divBdr>
            <w:top w:val="none" w:sz="0" w:space="0" w:color="auto"/>
            <w:left w:val="none" w:sz="0" w:space="0" w:color="auto"/>
            <w:bottom w:val="none" w:sz="0" w:space="0" w:color="auto"/>
            <w:right w:val="none" w:sz="0" w:space="0" w:color="auto"/>
          </w:divBdr>
        </w:div>
        <w:div w:id="396245977">
          <w:marLeft w:val="640"/>
          <w:marRight w:val="0"/>
          <w:marTop w:val="0"/>
          <w:marBottom w:val="0"/>
          <w:divBdr>
            <w:top w:val="none" w:sz="0" w:space="0" w:color="auto"/>
            <w:left w:val="none" w:sz="0" w:space="0" w:color="auto"/>
            <w:bottom w:val="none" w:sz="0" w:space="0" w:color="auto"/>
            <w:right w:val="none" w:sz="0" w:space="0" w:color="auto"/>
          </w:divBdr>
        </w:div>
        <w:div w:id="964971649">
          <w:marLeft w:val="640"/>
          <w:marRight w:val="0"/>
          <w:marTop w:val="0"/>
          <w:marBottom w:val="0"/>
          <w:divBdr>
            <w:top w:val="none" w:sz="0" w:space="0" w:color="auto"/>
            <w:left w:val="none" w:sz="0" w:space="0" w:color="auto"/>
            <w:bottom w:val="none" w:sz="0" w:space="0" w:color="auto"/>
            <w:right w:val="none" w:sz="0" w:space="0" w:color="auto"/>
          </w:divBdr>
        </w:div>
        <w:div w:id="886836527">
          <w:marLeft w:val="640"/>
          <w:marRight w:val="0"/>
          <w:marTop w:val="0"/>
          <w:marBottom w:val="0"/>
          <w:divBdr>
            <w:top w:val="none" w:sz="0" w:space="0" w:color="auto"/>
            <w:left w:val="none" w:sz="0" w:space="0" w:color="auto"/>
            <w:bottom w:val="none" w:sz="0" w:space="0" w:color="auto"/>
            <w:right w:val="none" w:sz="0" w:space="0" w:color="auto"/>
          </w:divBdr>
        </w:div>
        <w:div w:id="879047856">
          <w:marLeft w:val="640"/>
          <w:marRight w:val="0"/>
          <w:marTop w:val="0"/>
          <w:marBottom w:val="0"/>
          <w:divBdr>
            <w:top w:val="none" w:sz="0" w:space="0" w:color="auto"/>
            <w:left w:val="none" w:sz="0" w:space="0" w:color="auto"/>
            <w:bottom w:val="none" w:sz="0" w:space="0" w:color="auto"/>
            <w:right w:val="none" w:sz="0" w:space="0" w:color="auto"/>
          </w:divBdr>
        </w:div>
        <w:div w:id="1597640920">
          <w:marLeft w:val="640"/>
          <w:marRight w:val="0"/>
          <w:marTop w:val="0"/>
          <w:marBottom w:val="0"/>
          <w:divBdr>
            <w:top w:val="none" w:sz="0" w:space="0" w:color="auto"/>
            <w:left w:val="none" w:sz="0" w:space="0" w:color="auto"/>
            <w:bottom w:val="none" w:sz="0" w:space="0" w:color="auto"/>
            <w:right w:val="none" w:sz="0" w:space="0" w:color="auto"/>
          </w:divBdr>
        </w:div>
        <w:div w:id="1921986291">
          <w:marLeft w:val="640"/>
          <w:marRight w:val="0"/>
          <w:marTop w:val="0"/>
          <w:marBottom w:val="0"/>
          <w:divBdr>
            <w:top w:val="none" w:sz="0" w:space="0" w:color="auto"/>
            <w:left w:val="none" w:sz="0" w:space="0" w:color="auto"/>
            <w:bottom w:val="none" w:sz="0" w:space="0" w:color="auto"/>
            <w:right w:val="none" w:sz="0" w:space="0" w:color="auto"/>
          </w:divBdr>
        </w:div>
        <w:div w:id="1797285858">
          <w:marLeft w:val="640"/>
          <w:marRight w:val="0"/>
          <w:marTop w:val="0"/>
          <w:marBottom w:val="0"/>
          <w:divBdr>
            <w:top w:val="none" w:sz="0" w:space="0" w:color="auto"/>
            <w:left w:val="none" w:sz="0" w:space="0" w:color="auto"/>
            <w:bottom w:val="none" w:sz="0" w:space="0" w:color="auto"/>
            <w:right w:val="none" w:sz="0" w:space="0" w:color="auto"/>
          </w:divBdr>
        </w:div>
        <w:div w:id="612059141">
          <w:marLeft w:val="640"/>
          <w:marRight w:val="0"/>
          <w:marTop w:val="0"/>
          <w:marBottom w:val="0"/>
          <w:divBdr>
            <w:top w:val="none" w:sz="0" w:space="0" w:color="auto"/>
            <w:left w:val="none" w:sz="0" w:space="0" w:color="auto"/>
            <w:bottom w:val="none" w:sz="0" w:space="0" w:color="auto"/>
            <w:right w:val="none" w:sz="0" w:space="0" w:color="auto"/>
          </w:divBdr>
        </w:div>
        <w:div w:id="794560468">
          <w:marLeft w:val="640"/>
          <w:marRight w:val="0"/>
          <w:marTop w:val="0"/>
          <w:marBottom w:val="0"/>
          <w:divBdr>
            <w:top w:val="none" w:sz="0" w:space="0" w:color="auto"/>
            <w:left w:val="none" w:sz="0" w:space="0" w:color="auto"/>
            <w:bottom w:val="none" w:sz="0" w:space="0" w:color="auto"/>
            <w:right w:val="none" w:sz="0" w:space="0" w:color="auto"/>
          </w:divBdr>
        </w:div>
        <w:div w:id="1321889679">
          <w:marLeft w:val="640"/>
          <w:marRight w:val="0"/>
          <w:marTop w:val="0"/>
          <w:marBottom w:val="0"/>
          <w:divBdr>
            <w:top w:val="none" w:sz="0" w:space="0" w:color="auto"/>
            <w:left w:val="none" w:sz="0" w:space="0" w:color="auto"/>
            <w:bottom w:val="none" w:sz="0" w:space="0" w:color="auto"/>
            <w:right w:val="none" w:sz="0" w:space="0" w:color="auto"/>
          </w:divBdr>
        </w:div>
        <w:div w:id="299846777">
          <w:marLeft w:val="640"/>
          <w:marRight w:val="0"/>
          <w:marTop w:val="0"/>
          <w:marBottom w:val="0"/>
          <w:divBdr>
            <w:top w:val="none" w:sz="0" w:space="0" w:color="auto"/>
            <w:left w:val="none" w:sz="0" w:space="0" w:color="auto"/>
            <w:bottom w:val="none" w:sz="0" w:space="0" w:color="auto"/>
            <w:right w:val="none" w:sz="0" w:space="0" w:color="auto"/>
          </w:divBdr>
        </w:div>
        <w:div w:id="1024551304">
          <w:marLeft w:val="640"/>
          <w:marRight w:val="0"/>
          <w:marTop w:val="0"/>
          <w:marBottom w:val="0"/>
          <w:divBdr>
            <w:top w:val="none" w:sz="0" w:space="0" w:color="auto"/>
            <w:left w:val="none" w:sz="0" w:space="0" w:color="auto"/>
            <w:bottom w:val="none" w:sz="0" w:space="0" w:color="auto"/>
            <w:right w:val="none" w:sz="0" w:space="0" w:color="auto"/>
          </w:divBdr>
        </w:div>
        <w:div w:id="1203009320">
          <w:marLeft w:val="640"/>
          <w:marRight w:val="0"/>
          <w:marTop w:val="0"/>
          <w:marBottom w:val="0"/>
          <w:divBdr>
            <w:top w:val="none" w:sz="0" w:space="0" w:color="auto"/>
            <w:left w:val="none" w:sz="0" w:space="0" w:color="auto"/>
            <w:bottom w:val="none" w:sz="0" w:space="0" w:color="auto"/>
            <w:right w:val="none" w:sz="0" w:space="0" w:color="auto"/>
          </w:divBdr>
        </w:div>
        <w:div w:id="567881639">
          <w:marLeft w:val="640"/>
          <w:marRight w:val="0"/>
          <w:marTop w:val="0"/>
          <w:marBottom w:val="0"/>
          <w:divBdr>
            <w:top w:val="none" w:sz="0" w:space="0" w:color="auto"/>
            <w:left w:val="none" w:sz="0" w:space="0" w:color="auto"/>
            <w:bottom w:val="none" w:sz="0" w:space="0" w:color="auto"/>
            <w:right w:val="none" w:sz="0" w:space="0" w:color="auto"/>
          </w:divBdr>
        </w:div>
        <w:div w:id="46808704">
          <w:marLeft w:val="640"/>
          <w:marRight w:val="0"/>
          <w:marTop w:val="0"/>
          <w:marBottom w:val="0"/>
          <w:divBdr>
            <w:top w:val="none" w:sz="0" w:space="0" w:color="auto"/>
            <w:left w:val="none" w:sz="0" w:space="0" w:color="auto"/>
            <w:bottom w:val="none" w:sz="0" w:space="0" w:color="auto"/>
            <w:right w:val="none" w:sz="0" w:space="0" w:color="auto"/>
          </w:divBdr>
        </w:div>
        <w:div w:id="103960845">
          <w:marLeft w:val="640"/>
          <w:marRight w:val="0"/>
          <w:marTop w:val="0"/>
          <w:marBottom w:val="0"/>
          <w:divBdr>
            <w:top w:val="none" w:sz="0" w:space="0" w:color="auto"/>
            <w:left w:val="none" w:sz="0" w:space="0" w:color="auto"/>
            <w:bottom w:val="none" w:sz="0" w:space="0" w:color="auto"/>
            <w:right w:val="none" w:sz="0" w:space="0" w:color="auto"/>
          </w:divBdr>
        </w:div>
        <w:div w:id="210388181">
          <w:marLeft w:val="640"/>
          <w:marRight w:val="0"/>
          <w:marTop w:val="0"/>
          <w:marBottom w:val="0"/>
          <w:divBdr>
            <w:top w:val="none" w:sz="0" w:space="0" w:color="auto"/>
            <w:left w:val="none" w:sz="0" w:space="0" w:color="auto"/>
            <w:bottom w:val="none" w:sz="0" w:space="0" w:color="auto"/>
            <w:right w:val="none" w:sz="0" w:space="0" w:color="auto"/>
          </w:divBdr>
        </w:div>
        <w:div w:id="1470710998">
          <w:marLeft w:val="640"/>
          <w:marRight w:val="0"/>
          <w:marTop w:val="0"/>
          <w:marBottom w:val="0"/>
          <w:divBdr>
            <w:top w:val="none" w:sz="0" w:space="0" w:color="auto"/>
            <w:left w:val="none" w:sz="0" w:space="0" w:color="auto"/>
            <w:bottom w:val="none" w:sz="0" w:space="0" w:color="auto"/>
            <w:right w:val="none" w:sz="0" w:space="0" w:color="auto"/>
          </w:divBdr>
        </w:div>
        <w:div w:id="1993827091">
          <w:marLeft w:val="640"/>
          <w:marRight w:val="0"/>
          <w:marTop w:val="0"/>
          <w:marBottom w:val="0"/>
          <w:divBdr>
            <w:top w:val="none" w:sz="0" w:space="0" w:color="auto"/>
            <w:left w:val="none" w:sz="0" w:space="0" w:color="auto"/>
            <w:bottom w:val="none" w:sz="0" w:space="0" w:color="auto"/>
            <w:right w:val="none" w:sz="0" w:space="0" w:color="auto"/>
          </w:divBdr>
        </w:div>
        <w:div w:id="57821839">
          <w:marLeft w:val="640"/>
          <w:marRight w:val="0"/>
          <w:marTop w:val="0"/>
          <w:marBottom w:val="0"/>
          <w:divBdr>
            <w:top w:val="none" w:sz="0" w:space="0" w:color="auto"/>
            <w:left w:val="none" w:sz="0" w:space="0" w:color="auto"/>
            <w:bottom w:val="none" w:sz="0" w:space="0" w:color="auto"/>
            <w:right w:val="none" w:sz="0" w:space="0" w:color="auto"/>
          </w:divBdr>
        </w:div>
        <w:div w:id="1738429293">
          <w:marLeft w:val="640"/>
          <w:marRight w:val="0"/>
          <w:marTop w:val="0"/>
          <w:marBottom w:val="0"/>
          <w:divBdr>
            <w:top w:val="none" w:sz="0" w:space="0" w:color="auto"/>
            <w:left w:val="none" w:sz="0" w:space="0" w:color="auto"/>
            <w:bottom w:val="none" w:sz="0" w:space="0" w:color="auto"/>
            <w:right w:val="none" w:sz="0" w:space="0" w:color="auto"/>
          </w:divBdr>
        </w:div>
        <w:div w:id="533154061">
          <w:marLeft w:val="640"/>
          <w:marRight w:val="0"/>
          <w:marTop w:val="0"/>
          <w:marBottom w:val="0"/>
          <w:divBdr>
            <w:top w:val="none" w:sz="0" w:space="0" w:color="auto"/>
            <w:left w:val="none" w:sz="0" w:space="0" w:color="auto"/>
            <w:bottom w:val="none" w:sz="0" w:space="0" w:color="auto"/>
            <w:right w:val="none" w:sz="0" w:space="0" w:color="auto"/>
          </w:divBdr>
        </w:div>
        <w:div w:id="1758791742">
          <w:marLeft w:val="640"/>
          <w:marRight w:val="0"/>
          <w:marTop w:val="0"/>
          <w:marBottom w:val="0"/>
          <w:divBdr>
            <w:top w:val="none" w:sz="0" w:space="0" w:color="auto"/>
            <w:left w:val="none" w:sz="0" w:space="0" w:color="auto"/>
            <w:bottom w:val="none" w:sz="0" w:space="0" w:color="auto"/>
            <w:right w:val="none" w:sz="0" w:space="0" w:color="auto"/>
          </w:divBdr>
        </w:div>
        <w:div w:id="82266058">
          <w:marLeft w:val="640"/>
          <w:marRight w:val="0"/>
          <w:marTop w:val="0"/>
          <w:marBottom w:val="0"/>
          <w:divBdr>
            <w:top w:val="none" w:sz="0" w:space="0" w:color="auto"/>
            <w:left w:val="none" w:sz="0" w:space="0" w:color="auto"/>
            <w:bottom w:val="none" w:sz="0" w:space="0" w:color="auto"/>
            <w:right w:val="none" w:sz="0" w:space="0" w:color="auto"/>
          </w:divBdr>
        </w:div>
        <w:div w:id="237983290">
          <w:marLeft w:val="640"/>
          <w:marRight w:val="0"/>
          <w:marTop w:val="0"/>
          <w:marBottom w:val="0"/>
          <w:divBdr>
            <w:top w:val="none" w:sz="0" w:space="0" w:color="auto"/>
            <w:left w:val="none" w:sz="0" w:space="0" w:color="auto"/>
            <w:bottom w:val="none" w:sz="0" w:space="0" w:color="auto"/>
            <w:right w:val="none" w:sz="0" w:space="0" w:color="auto"/>
          </w:divBdr>
        </w:div>
        <w:div w:id="800728661">
          <w:marLeft w:val="640"/>
          <w:marRight w:val="0"/>
          <w:marTop w:val="0"/>
          <w:marBottom w:val="0"/>
          <w:divBdr>
            <w:top w:val="none" w:sz="0" w:space="0" w:color="auto"/>
            <w:left w:val="none" w:sz="0" w:space="0" w:color="auto"/>
            <w:bottom w:val="none" w:sz="0" w:space="0" w:color="auto"/>
            <w:right w:val="none" w:sz="0" w:space="0" w:color="auto"/>
          </w:divBdr>
        </w:div>
        <w:div w:id="600799620">
          <w:marLeft w:val="640"/>
          <w:marRight w:val="0"/>
          <w:marTop w:val="0"/>
          <w:marBottom w:val="0"/>
          <w:divBdr>
            <w:top w:val="none" w:sz="0" w:space="0" w:color="auto"/>
            <w:left w:val="none" w:sz="0" w:space="0" w:color="auto"/>
            <w:bottom w:val="none" w:sz="0" w:space="0" w:color="auto"/>
            <w:right w:val="none" w:sz="0" w:space="0" w:color="auto"/>
          </w:divBdr>
        </w:div>
        <w:div w:id="1232620096">
          <w:marLeft w:val="640"/>
          <w:marRight w:val="0"/>
          <w:marTop w:val="0"/>
          <w:marBottom w:val="0"/>
          <w:divBdr>
            <w:top w:val="none" w:sz="0" w:space="0" w:color="auto"/>
            <w:left w:val="none" w:sz="0" w:space="0" w:color="auto"/>
            <w:bottom w:val="none" w:sz="0" w:space="0" w:color="auto"/>
            <w:right w:val="none" w:sz="0" w:space="0" w:color="auto"/>
          </w:divBdr>
        </w:div>
        <w:div w:id="1733968280">
          <w:marLeft w:val="640"/>
          <w:marRight w:val="0"/>
          <w:marTop w:val="0"/>
          <w:marBottom w:val="0"/>
          <w:divBdr>
            <w:top w:val="none" w:sz="0" w:space="0" w:color="auto"/>
            <w:left w:val="none" w:sz="0" w:space="0" w:color="auto"/>
            <w:bottom w:val="none" w:sz="0" w:space="0" w:color="auto"/>
            <w:right w:val="none" w:sz="0" w:space="0" w:color="auto"/>
          </w:divBdr>
        </w:div>
        <w:div w:id="1194154387">
          <w:marLeft w:val="640"/>
          <w:marRight w:val="0"/>
          <w:marTop w:val="0"/>
          <w:marBottom w:val="0"/>
          <w:divBdr>
            <w:top w:val="none" w:sz="0" w:space="0" w:color="auto"/>
            <w:left w:val="none" w:sz="0" w:space="0" w:color="auto"/>
            <w:bottom w:val="none" w:sz="0" w:space="0" w:color="auto"/>
            <w:right w:val="none" w:sz="0" w:space="0" w:color="auto"/>
          </w:divBdr>
        </w:div>
        <w:div w:id="445972888">
          <w:marLeft w:val="640"/>
          <w:marRight w:val="0"/>
          <w:marTop w:val="0"/>
          <w:marBottom w:val="0"/>
          <w:divBdr>
            <w:top w:val="none" w:sz="0" w:space="0" w:color="auto"/>
            <w:left w:val="none" w:sz="0" w:space="0" w:color="auto"/>
            <w:bottom w:val="none" w:sz="0" w:space="0" w:color="auto"/>
            <w:right w:val="none" w:sz="0" w:space="0" w:color="auto"/>
          </w:divBdr>
        </w:div>
        <w:div w:id="1416242537">
          <w:marLeft w:val="640"/>
          <w:marRight w:val="0"/>
          <w:marTop w:val="0"/>
          <w:marBottom w:val="0"/>
          <w:divBdr>
            <w:top w:val="none" w:sz="0" w:space="0" w:color="auto"/>
            <w:left w:val="none" w:sz="0" w:space="0" w:color="auto"/>
            <w:bottom w:val="none" w:sz="0" w:space="0" w:color="auto"/>
            <w:right w:val="none" w:sz="0" w:space="0" w:color="auto"/>
          </w:divBdr>
        </w:div>
        <w:div w:id="799761047">
          <w:marLeft w:val="640"/>
          <w:marRight w:val="0"/>
          <w:marTop w:val="0"/>
          <w:marBottom w:val="0"/>
          <w:divBdr>
            <w:top w:val="none" w:sz="0" w:space="0" w:color="auto"/>
            <w:left w:val="none" w:sz="0" w:space="0" w:color="auto"/>
            <w:bottom w:val="none" w:sz="0" w:space="0" w:color="auto"/>
            <w:right w:val="none" w:sz="0" w:space="0" w:color="auto"/>
          </w:divBdr>
        </w:div>
        <w:div w:id="151022331">
          <w:marLeft w:val="640"/>
          <w:marRight w:val="0"/>
          <w:marTop w:val="0"/>
          <w:marBottom w:val="0"/>
          <w:divBdr>
            <w:top w:val="none" w:sz="0" w:space="0" w:color="auto"/>
            <w:left w:val="none" w:sz="0" w:space="0" w:color="auto"/>
            <w:bottom w:val="none" w:sz="0" w:space="0" w:color="auto"/>
            <w:right w:val="none" w:sz="0" w:space="0" w:color="auto"/>
          </w:divBdr>
        </w:div>
        <w:div w:id="483283977">
          <w:marLeft w:val="640"/>
          <w:marRight w:val="0"/>
          <w:marTop w:val="0"/>
          <w:marBottom w:val="0"/>
          <w:divBdr>
            <w:top w:val="none" w:sz="0" w:space="0" w:color="auto"/>
            <w:left w:val="none" w:sz="0" w:space="0" w:color="auto"/>
            <w:bottom w:val="none" w:sz="0" w:space="0" w:color="auto"/>
            <w:right w:val="none" w:sz="0" w:space="0" w:color="auto"/>
          </w:divBdr>
        </w:div>
        <w:div w:id="914240349">
          <w:marLeft w:val="640"/>
          <w:marRight w:val="0"/>
          <w:marTop w:val="0"/>
          <w:marBottom w:val="0"/>
          <w:divBdr>
            <w:top w:val="none" w:sz="0" w:space="0" w:color="auto"/>
            <w:left w:val="none" w:sz="0" w:space="0" w:color="auto"/>
            <w:bottom w:val="none" w:sz="0" w:space="0" w:color="auto"/>
            <w:right w:val="none" w:sz="0" w:space="0" w:color="auto"/>
          </w:divBdr>
        </w:div>
        <w:div w:id="586959858">
          <w:marLeft w:val="640"/>
          <w:marRight w:val="0"/>
          <w:marTop w:val="0"/>
          <w:marBottom w:val="0"/>
          <w:divBdr>
            <w:top w:val="none" w:sz="0" w:space="0" w:color="auto"/>
            <w:left w:val="none" w:sz="0" w:space="0" w:color="auto"/>
            <w:bottom w:val="none" w:sz="0" w:space="0" w:color="auto"/>
            <w:right w:val="none" w:sz="0" w:space="0" w:color="auto"/>
          </w:divBdr>
        </w:div>
        <w:div w:id="1175610172">
          <w:marLeft w:val="640"/>
          <w:marRight w:val="0"/>
          <w:marTop w:val="0"/>
          <w:marBottom w:val="0"/>
          <w:divBdr>
            <w:top w:val="none" w:sz="0" w:space="0" w:color="auto"/>
            <w:left w:val="none" w:sz="0" w:space="0" w:color="auto"/>
            <w:bottom w:val="none" w:sz="0" w:space="0" w:color="auto"/>
            <w:right w:val="none" w:sz="0" w:space="0" w:color="auto"/>
          </w:divBdr>
        </w:div>
        <w:div w:id="1266382630">
          <w:marLeft w:val="640"/>
          <w:marRight w:val="0"/>
          <w:marTop w:val="0"/>
          <w:marBottom w:val="0"/>
          <w:divBdr>
            <w:top w:val="none" w:sz="0" w:space="0" w:color="auto"/>
            <w:left w:val="none" w:sz="0" w:space="0" w:color="auto"/>
            <w:bottom w:val="none" w:sz="0" w:space="0" w:color="auto"/>
            <w:right w:val="none" w:sz="0" w:space="0" w:color="auto"/>
          </w:divBdr>
        </w:div>
        <w:div w:id="240994330">
          <w:marLeft w:val="640"/>
          <w:marRight w:val="0"/>
          <w:marTop w:val="0"/>
          <w:marBottom w:val="0"/>
          <w:divBdr>
            <w:top w:val="none" w:sz="0" w:space="0" w:color="auto"/>
            <w:left w:val="none" w:sz="0" w:space="0" w:color="auto"/>
            <w:bottom w:val="none" w:sz="0" w:space="0" w:color="auto"/>
            <w:right w:val="none" w:sz="0" w:space="0" w:color="auto"/>
          </w:divBdr>
        </w:div>
        <w:div w:id="1155027984">
          <w:marLeft w:val="640"/>
          <w:marRight w:val="0"/>
          <w:marTop w:val="0"/>
          <w:marBottom w:val="0"/>
          <w:divBdr>
            <w:top w:val="none" w:sz="0" w:space="0" w:color="auto"/>
            <w:left w:val="none" w:sz="0" w:space="0" w:color="auto"/>
            <w:bottom w:val="none" w:sz="0" w:space="0" w:color="auto"/>
            <w:right w:val="none" w:sz="0" w:space="0" w:color="auto"/>
          </w:divBdr>
        </w:div>
      </w:divsChild>
    </w:div>
    <w:div w:id="1624457191">
      <w:bodyDiv w:val="1"/>
      <w:marLeft w:val="0"/>
      <w:marRight w:val="0"/>
      <w:marTop w:val="0"/>
      <w:marBottom w:val="0"/>
      <w:divBdr>
        <w:top w:val="none" w:sz="0" w:space="0" w:color="auto"/>
        <w:left w:val="none" w:sz="0" w:space="0" w:color="auto"/>
        <w:bottom w:val="none" w:sz="0" w:space="0" w:color="auto"/>
        <w:right w:val="none" w:sz="0" w:space="0" w:color="auto"/>
      </w:divBdr>
      <w:divsChild>
        <w:div w:id="554632995">
          <w:marLeft w:val="640"/>
          <w:marRight w:val="0"/>
          <w:marTop w:val="0"/>
          <w:marBottom w:val="0"/>
          <w:divBdr>
            <w:top w:val="none" w:sz="0" w:space="0" w:color="auto"/>
            <w:left w:val="none" w:sz="0" w:space="0" w:color="auto"/>
            <w:bottom w:val="none" w:sz="0" w:space="0" w:color="auto"/>
            <w:right w:val="none" w:sz="0" w:space="0" w:color="auto"/>
          </w:divBdr>
        </w:div>
        <w:div w:id="625620395">
          <w:marLeft w:val="640"/>
          <w:marRight w:val="0"/>
          <w:marTop w:val="0"/>
          <w:marBottom w:val="0"/>
          <w:divBdr>
            <w:top w:val="none" w:sz="0" w:space="0" w:color="auto"/>
            <w:left w:val="none" w:sz="0" w:space="0" w:color="auto"/>
            <w:bottom w:val="none" w:sz="0" w:space="0" w:color="auto"/>
            <w:right w:val="none" w:sz="0" w:space="0" w:color="auto"/>
          </w:divBdr>
        </w:div>
        <w:div w:id="1186792681">
          <w:marLeft w:val="640"/>
          <w:marRight w:val="0"/>
          <w:marTop w:val="0"/>
          <w:marBottom w:val="0"/>
          <w:divBdr>
            <w:top w:val="none" w:sz="0" w:space="0" w:color="auto"/>
            <w:left w:val="none" w:sz="0" w:space="0" w:color="auto"/>
            <w:bottom w:val="none" w:sz="0" w:space="0" w:color="auto"/>
            <w:right w:val="none" w:sz="0" w:space="0" w:color="auto"/>
          </w:divBdr>
        </w:div>
        <w:div w:id="670107429">
          <w:marLeft w:val="640"/>
          <w:marRight w:val="0"/>
          <w:marTop w:val="0"/>
          <w:marBottom w:val="0"/>
          <w:divBdr>
            <w:top w:val="none" w:sz="0" w:space="0" w:color="auto"/>
            <w:left w:val="none" w:sz="0" w:space="0" w:color="auto"/>
            <w:bottom w:val="none" w:sz="0" w:space="0" w:color="auto"/>
            <w:right w:val="none" w:sz="0" w:space="0" w:color="auto"/>
          </w:divBdr>
        </w:div>
        <w:div w:id="4676526">
          <w:marLeft w:val="640"/>
          <w:marRight w:val="0"/>
          <w:marTop w:val="0"/>
          <w:marBottom w:val="0"/>
          <w:divBdr>
            <w:top w:val="none" w:sz="0" w:space="0" w:color="auto"/>
            <w:left w:val="none" w:sz="0" w:space="0" w:color="auto"/>
            <w:bottom w:val="none" w:sz="0" w:space="0" w:color="auto"/>
            <w:right w:val="none" w:sz="0" w:space="0" w:color="auto"/>
          </w:divBdr>
        </w:div>
        <w:div w:id="1796368401">
          <w:marLeft w:val="640"/>
          <w:marRight w:val="0"/>
          <w:marTop w:val="0"/>
          <w:marBottom w:val="0"/>
          <w:divBdr>
            <w:top w:val="none" w:sz="0" w:space="0" w:color="auto"/>
            <w:left w:val="none" w:sz="0" w:space="0" w:color="auto"/>
            <w:bottom w:val="none" w:sz="0" w:space="0" w:color="auto"/>
            <w:right w:val="none" w:sz="0" w:space="0" w:color="auto"/>
          </w:divBdr>
        </w:div>
        <w:div w:id="247084787">
          <w:marLeft w:val="640"/>
          <w:marRight w:val="0"/>
          <w:marTop w:val="0"/>
          <w:marBottom w:val="0"/>
          <w:divBdr>
            <w:top w:val="none" w:sz="0" w:space="0" w:color="auto"/>
            <w:left w:val="none" w:sz="0" w:space="0" w:color="auto"/>
            <w:bottom w:val="none" w:sz="0" w:space="0" w:color="auto"/>
            <w:right w:val="none" w:sz="0" w:space="0" w:color="auto"/>
          </w:divBdr>
        </w:div>
        <w:div w:id="48652458">
          <w:marLeft w:val="640"/>
          <w:marRight w:val="0"/>
          <w:marTop w:val="0"/>
          <w:marBottom w:val="0"/>
          <w:divBdr>
            <w:top w:val="none" w:sz="0" w:space="0" w:color="auto"/>
            <w:left w:val="none" w:sz="0" w:space="0" w:color="auto"/>
            <w:bottom w:val="none" w:sz="0" w:space="0" w:color="auto"/>
            <w:right w:val="none" w:sz="0" w:space="0" w:color="auto"/>
          </w:divBdr>
        </w:div>
        <w:div w:id="1132752699">
          <w:marLeft w:val="640"/>
          <w:marRight w:val="0"/>
          <w:marTop w:val="0"/>
          <w:marBottom w:val="0"/>
          <w:divBdr>
            <w:top w:val="none" w:sz="0" w:space="0" w:color="auto"/>
            <w:left w:val="none" w:sz="0" w:space="0" w:color="auto"/>
            <w:bottom w:val="none" w:sz="0" w:space="0" w:color="auto"/>
            <w:right w:val="none" w:sz="0" w:space="0" w:color="auto"/>
          </w:divBdr>
        </w:div>
        <w:div w:id="2123380346">
          <w:marLeft w:val="640"/>
          <w:marRight w:val="0"/>
          <w:marTop w:val="0"/>
          <w:marBottom w:val="0"/>
          <w:divBdr>
            <w:top w:val="none" w:sz="0" w:space="0" w:color="auto"/>
            <w:left w:val="none" w:sz="0" w:space="0" w:color="auto"/>
            <w:bottom w:val="none" w:sz="0" w:space="0" w:color="auto"/>
            <w:right w:val="none" w:sz="0" w:space="0" w:color="auto"/>
          </w:divBdr>
        </w:div>
        <w:div w:id="533614656">
          <w:marLeft w:val="640"/>
          <w:marRight w:val="0"/>
          <w:marTop w:val="0"/>
          <w:marBottom w:val="0"/>
          <w:divBdr>
            <w:top w:val="none" w:sz="0" w:space="0" w:color="auto"/>
            <w:left w:val="none" w:sz="0" w:space="0" w:color="auto"/>
            <w:bottom w:val="none" w:sz="0" w:space="0" w:color="auto"/>
            <w:right w:val="none" w:sz="0" w:space="0" w:color="auto"/>
          </w:divBdr>
        </w:div>
        <w:div w:id="634800403">
          <w:marLeft w:val="640"/>
          <w:marRight w:val="0"/>
          <w:marTop w:val="0"/>
          <w:marBottom w:val="0"/>
          <w:divBdr>
            <w:top w:val="none" w:sz="0" w:space="0" w:color="auto"/>
            <w:left w:val="none" w:sz="0" w:space="0" w:color="auto"/>
            <w:bottom w:val="none" w:sz="0" w:space="0" w:color="auto"/>
            <w:right w:val="none" w:sz="0" w:space="0" w:color="auto"/>
          </w:divBdr>
        </w:div>
        <w:div w:id="1669863170">
          <w:marLeft w:val="640"/>
          <w:marRight w:val="0"/>
          <w:marTop w:val="0"/>
          <w:marBottom w:val="0"/>
          <w:divBdr>
            <w:top w:val="none" w:sz="0" w:space="0" w:color="auto"/>
            <w:left w:val="none" w:sz="0" w:space="0" w:color="auto"/>
            <w:bottom w:val="none" w:sz="0" w:space="0" w:color="auto"/>
            <w:right w:val="none" w:sz="0" w:space="0" w:color="auto"/>
          </w:divBdr>
        </w:div>
        <w:div w:id="81605694">
          <w:marLeft w:val="640"/>
          <w:marRight w:val="0"/>
          <w:marTop w:val="0"/>
          <w:marBottom w:val="0"/>
          <w:divBdr>
            <w:top w:val="none" w:sz="0" w:space="0" w:color="auto"/>
            <w:left w:val="none" w:sz="0" w:space="0" w:color="auto"/>
            <w:bottom w:val="none" w:sz="0" w:space="0" w:color="auto"/>
            <w:right w:val="none" w:sz="0" w:space="0" w:color="auto"/>
          </w:divBdr>
        </w:div>
        <w:div w:id="1642227420">
          <w:marLeft w:val="640"/>
          <w:marRight w:val="0"/>
          <w:marTop w:val="0"/>
          <w:marBottom w:val="0"/>
          <w:divBdr>
            <w:top w:val="none" w:sz="0" w:space="0" w:color="auto"/>
            <w:left w:val="none" w:sz="0" w:space="0" w:color="auto"/>
            <w:bottom w:val="none" w:sz="0" w:space="0" w:color="auto"/>
            <w:right w:val="none" w:sz="0" w:space="0" w:color="auto"/>
          </w:divBdr>
        </w:div>
        <w:div w:id="727993863">
          <w:marLeft w:val="640"/>
          <w:marRight w:val="0"/>
          <w:marTop w:val="0"/>
          <w:marBottom w:val="0"/>
          <w:divBdr>
            <w:top w:val="none" w:sz="0" w:space="0" w:color="auto"/>
            <w:left w:val="none" w:sz="0" w:space="0" w:color="auto"/>
            <w:bottom w:val="none" w:sz="0" w:space="0" w:color="auto"/>
            <w:right w:val="none" w:sz="0" w:space="0" w:color="auto"/>
          </w:divBdr>
        </w:div>
        <w:div w:id="1488008189">
          <w:marLeft w:val="640"/>
          <w:marRight w:val="0"/>
          <w:marTop w:val="0"/>
          <w:marBottom w:val="0"/>
          <w:divBdr>
            <w:top w:val="none" w:sz="0" w:space="0" w:color="auto"/>
            <w:left w:val="none" w:sz="0" w:space="0" w:color="auto"/>
            <w:bottom w:val="none" w:sz="0" w:space="0" w:color="auto"/>
            <w:right w:val="none" w:sz="0" w:space="0" w:color="auto"/>
          </w:divBdr>
        </w:div>
        <w:div w:id="211502457">
          <w:marLeft w:val="640"/>
          <w:marRight w:val="0"/>
          <w:marTop w:val="0"/>
          <w:marBottom w:val="0"/>
          <w:divBdr>
            <w:top w:val="none" w:sz="0" w:space="0" w:color="auto"/>
            <w:left w:val="none" w:sz="0" w:space="0" w:color="auto"/>
            <w:bottom w:val="none" w:sz="0" w:space="0" w:color="auto"/>
            <w:right w:val="none" w:sz="0" w:space="0" w:color="auto"/>
          </w:divBdr>
        </w:div>
        <w:div w:id="957637214">
          <w:marLeft w:val="640"/>
          <w:marRight w:val="0"/>
          <w:marTop w:val="0"/>
          <w:marBottom w:val="0"/>
          <w:divBdr>
            <w:top w:val="none" w:sz="0" w:space="0" w:color="auto"/>
            <w:left w:val="none" w:sz="0" w:space="0" w:color="auto"/>
            <w:bottom w:val="none" w:sz="0" w:space="0" w:color="auto"/>
            <w:right w:val="none" w:sz="0" w:space="0" w:color="auto"/>
          </w:divBdr>
        </w:div>
        <w:div w:id="1782725269">
          <w:marLeft w:val="640"/>
          <w:marRight w:val="0"/>
          <w:marTop w:val="0"/>
          <w:marBottom w:val="0"/>
          <w:divBdr>
            <w:top w:val="none" w:sz="0" w:space="0" w:color="auto"/>
            <w:left w:val="none" w:sz="0" w:space="0" w:color="auto"/>
            <w:bottom w:val="none" w:sz="0" w:space="0" w:color="auto"/>
            <w:right w:val="none" w:sz="0" w:space="0" w:color="auto"/>
          </w:divBdr>
        </w:div>
        <w:div w:id="1346900936">
          <w:marLeft w:val="640"/>
          <w:marRight w:val="0"/>
          <w:marTop w:val="0"/>
          <w:marBottom w:val="0"/>
          <w:divBdr>
            <w:top w:val="none" w:sz="0" w:space="0" w:color="auto"/>
            <w:left w:val="none" w:sz="0" w:space="0" w:color="auto"/>
            <w:bottom w:val="none" w:sz="0" w:space="0" w:color="auto"/>
            <w:right w:val="none" w:sz="0" w:space="0" w:color="auto"/>
          </w:divBdr>
        </w:div>
        <w:div w:id="1096092032">
          <w:marLeft w:val="640"/>
          <w:marRight w:val="0"/>
          <w:marTop w:val="0"/>
          <w:marBottom w:val="0"/>
          <w:divBdr>
            <w:top w:val="none" w:sz="0" w:space="0" w:color="auto"/>
            <w:left w:val="none" w:sz="0" w:space="0" w:color="auto"/>
            <w:bottom w:val="none" w:sz="0" w:space="0" w:color="auto"/>
            <w:right w:val="none" w:sz="0" w:space="0" w:color="auto"/>
          </w:divBdr>
        </w:div>
        <w:div w:id="670303468">
          <w:marLeft w:val="640"/>
          <w:marRight w:val="0"/>
          <w:marTop w:val="0"/>
          <w:marBottom w:val="0"/>
          <w:divBdr>
            <w:top w:val="none" w:sz="0" w:space="0" w:color="auto"/>
            <w:left w:val="none" w:sz="0" w:space="0" w:color="auto"/>
            <w:bottom w:val="none" w:sz="0" w:space="0" w:color="auto"/>
            <w:right w:val="none" w:sz="0" w:space="0" w:color="auto"/>
          </w:divBdr>
        </w:div>
        <w:div w:id="1607955407">
          <w:marLeft w:val="640"/>
          <w:marRight w:val="0"/>
          <w:marTop w:val="0"/>
          <w:marBottom w:val="0"/>
          <w:divBdr>
            <w:top w:val="none" w:sz="0" w:space="0" w:color="auto"/>
            <w:left w:val="none" w:sz="0" w:space="0" w:color="auto"/>
            <w:bottom w:val="none" w:sz="0" w:space="0" w:color="auto"/>
            <w:right w:val="none" w:sz="0" w:space="0" w:color="auto"/>
          </w:divBdr>
        </w:div>
        <w:div w:id="584844737">
          <w:marLeft w:val="640"/>
          <w:marRight w:val="0"/>
          <w:marTop w:val="0"/>
          <w:marBottom w:val="0"/>
          <w:divBdr>
            <w:top w:val="none" w:sz="0" w:space="0" w:color="auto"/>
            <w:left w:val="none" w:sz="0" w:space="0" w:color="auto"/>
            <w:bottom w:val="none" w:sz="0" w:space="0" w:color="auto"/>
            <w:right w:val="none" w:sz="0" w:space="0" w:color="auto"/>
          </w:divBdr>
        </w:div>
        <w:div w:id="489830332">
          <w:marLeft w:val="640"/>
          <w:marRight w:val="0"/>
          <w:marTop w:val="0"/>
          <w:marBottom w:val="0"/>
          <w:divBdr>
            <w:top w:val="none" w:sz="0" w:space="0" w:color="auto"/>
            <w:left w:val="none" w:sz="0" w:space="0" w:color="auto"/>
            <w:bottom w:val="none" w:sz="0" w:space="0" w:color="auto"/>
            <w:right w:val="none" w:sz="0" w:space="0" w:color="auto"/>
          </w:divBdr>
        </w:div>
        <w:div w:id="171534673">
          <w:marLeft w:val="640"/>
          <w:marRight w:val="0"/>
          <w:marTop w:val="0"/>
          <w:marBottom w:val="0"/>
          <w:divBdr>
            <w:top w:val="none" w:sz="0" w:space="0" w:color="auto"/>
            <w:left w:val="none" w:sz="0" w:space="0" w:color="auto"/>
            <w:bottom w:val="none" w:sz="0" w:space="0" w:color="auto"/>
            <w:right w:val="none" w:sz="0" w:space="0" w:color="auto"/>
          </w:divBdr>
        </w:div>
        <w:div w:id="692922921">
          <w:marLeft w:val="640"/>
          <w:marRight w:val="0"/>
          <w:marTop w:val="0"/>
          <w:marBottom w:val="0"/>
          <w:divBdr>
            <w:top w:val="none" w:sz="0" w:space="0" w:color="auto"/>
            <w:left w:val="none" w:sz="0" w:space="0" w:color="auto"/>
            <w:bottom w:val="none" w:sz="0" w:space="0" w:color="auto"/>
            <w:right w:val="none" w:sz="0" w:space="0" w:color="auto"/>
          </w:divBdr>
        </w:div>
        <w:div w:id="1849709377">
          <w:marLeft w:val="640"/>
          <w:marRight w:val="0"/>
          <w:marTop w:val="0"/>
          <w:marBottom w:val="0"/>
          <w:divBdr>
            <w:top w:val="none" w:sz="0" w:space="0" w:color="auto"/>
            <w:left w:val="none" w:sz="0" w:space="0" w:color="auto"/>
            <w:bottom w:val="none" w:sz="0" w:space="0" w:color="auto"/>
            <w:right w:val="none" w:sz="0" w:space="0" w:color="auto"/>
          </w:divBdr>
        </w:div>
        <w:div w:id="950478635">
          <w:marLeft w:val="640"/>
          <w:marRight w:val="0"/>
          <w:marTop w:val="0"/>
          <w:marBottom w:val="0"/>
          <w:divBdr>
            <w:top w:val="none" w:sz="0" w:space="0" w:color="auto"/>
            <w:left w:val="none" w:sz="0" w:space="0" w:color="auto"/>
            <w:bottom w:val="none" w:sz="0" w:space="0" w:color="auto"/>
            <w:right w:val="none" w:sz="0" w:space="0" w:color="auto"/>
          </w:divBdr>
        </w:div>
        <w:div w:id="86462419">
          <w:marLeft w:val="640"/>
          <w:marRight w:val="0"/>
          <w:marTop w:val="0"/>
          <w:marBottom w:val="0"/>
          <w:divBdr>
            <w:top w:val="none" w:sz="0" w:space="0" w:color="auto"/>
            <w:left w:val="none" w:sz="0" w:space="0" w:color="auto"/>
            <w:bottom w:val="none" w:sz="0" w:space="0" w:color="auto"/>
            <w:right w:val="none" w:sz="0" w:space="0" w:color="auto"/>
          </w:divBdr>
        </w:div>
        <w:div w:id="1956327198">
          <w:marLeft w:val="640"/>
          <w:marRight w:val="0"/>
          <w:marTop w:val="0"/>
          <w:marBottom w:val="0"/>
          <w:divBdr>
            <w:top w:val="none" w:sz="0" w:space="0" w:color="auto"/>
            <w:left w:val="none" w:sz="0" w:space="0" w:color="auto"/>
            <w:bottom w:val="none" w:sz="0" w:space="0" w:color="auto"/>
            <w:right w:val="none" w:sz="0" w:space="0" w:color="auto"/>
          </w:divBdr>
        </w:div>
        <w:div w:id="665473032">
          <w:marLeft w:val="640"/>
          <w:marRight w:val="0"/>
          <w:marTop w:val="0"/>
          <w:marBottom w:val="0"/>
          <w:divBdr>
            <w:top w:val="none" w:sz="0" w:space="0" w:color="auto"/>
            <w:left w:val="none" w:sz="0" w:space="0" w:color="auto"/>
            <w:bottom w:val="none" w:sz="0" w:space="0" w:color="auto"/>
            <w:right w:val="none" w:sz="0" w:space="0" w:color="auto"/>
          </w:divBdr>
        </w:div>
        <w:div w:id="728772933">
          <w:marLeft w:val="640"/>
          <w:marRight w:val="0"/>
          <w:marTop w:val="0"/>
          <w:marBottom w:val="0"/>
          <w:divBdr>
            <w:top w:val="none" w:sz="0" w:space="0" w:color="auto"/>
            <w:left w:val="none" w:sz="0" w:space="0" w:color="auto"/>
            <w:bottom w:val="none" w:sz="0" w:space="0" w:color="auto"/>
            <w:right w:val="none" w:sz="0" w:space="0" w:color="auto"/>
          </w:divBdr>
        </w:div>
        <w:div w:id="1135755772">
          <w:marLeft w:val="640"/>
          <w:marRight w:val="0"/>
          <w:marTop w:val="0"/>
          <w:marBottom w:val="0"/>
          <w:divBdr>
            <w:top w:val="none" w:sz="0" w:space="0" w:color="auto"/>
            <w:left w:val="none" w:sz="0" w:space="0" w:color="auto"/>
            <w:bottom w:val="none" w:sz="0" w:space="0" w:color="auto"/>
            <w:right w:val="none" w:sz="0" w:space="0" w:color="auto"/>
          </w:divBdr>
        </w:div>
        <w:div w:id="1118140104">
          <w:marLeft w:val="640"/>
          <w:marRight w:val="0"/>
          <w:marTop w:val="0"/>
          <w:marBottom w:val="0"/>
          <w:divBdr>
            <w:top w:val="none" w:sz="0" w:space="0" w:color="auto"/>
            <w:left w:val="none" w:sz="0" w:space="0" w:color="auto"/>
            <w:bottom w:val="none" w:sz="0" w:space="0" w:color="auto"/>
            <w:right w:val="none" w:sz="0" w:space="0" w:color="auto"/>
          </w:divBdr>
        </w:div>
        <w:div w:id="193884756">
          <w:marLeft w:val="640"/>
          <w:marRight w:val="0"/>
          <w:marTop w:val="0"/>
          <w:marBottom w:val="0"/>
          <w:divBdr>
            <w:top w:val="none" w:sz="0" w:space="0" w:color="auto"/>
            <w:left w:val="none" w:sz="0" w:space="0" w:color="auto"/>
            <w:bottom w:val="none" w:sz="0" w:space="0" w:color="auto"/>
            <w:right w:val="none" w:sz="0" w:space="0" w:color="auto"/>
          </w:divBdr>
        </w:div>
        <w:div w:id="1674333911">
          <w:marLeft w:val="640"/>
          <w:marRight w:val="0"/>
          <w:marTop w:val="0"/>
          <w:marBottom w:val="0"/>
          <w:divBdr>
            <w:top w:val="none" w:sz="0" w:space="0" w:color="auto"/>
            <w:left w:val="none" w:sz="0" w:space="0" w:color="auto"/>
            <w:bottom w:val="none" w:sz="0" w:space="0" w:color="auto"/>
            <w:right w:val="none" w:sz="0" w:space="0" w:color="auto"/>
          </w:divBdr>
        </w:div>
        <w:div w:id="99690021">
          <w:marLeft w:val="640"/>
          <w:marRight w:val="0"/>
          <w:marTop w:val="0"/>
          <w:marBottom w:val="0"/>
          <w:divBdr>
            <w:top w:val="none" w:sz="0" w:space="0" w:color="auto"/>
            <w:left w:val="none" w:sz="0" w:space="0" w:color="auto"/>
            <w:bottom w:val="none" w:sz="0" w:space="0" w:color="auto"/>
            <w:right w:val="none" w:sz="0" w:space="0" w:color="auto"/>
          </w:divBdr>
        </w:div>
        <w:div w:id="359160442">
          <w:marLeft w:val="640"/>
          <w:marRight w:val="0"/>
          <w:marTop w:val="0"/>
          <w:marBottom w:val="0"/>
          <w:divBdr>
            <w:top w:val="none" w:sz="0" w:space="0" w:color="auto"/>
            <w:left w:val="none" w:sz="0" w:space="0" w:color="auto"/>
            <w:bottom w:val="none" w:sz="0" w:space="0" w:color="auto"/>
            <w:right w:val="none" w:sz="0" w:space="0" w:color="auto"/>
          </w:divBdr>
        </w:div>
        <w:div w:id="2106339945">
          <w:marLeft w:val="640"/>
          <w:marRight w:val="0"/>
          <w:marTop w:val="0"/>
          <w:marBottom w:val="0"/>
          <w:divBdr>
            <w:top w:val="none" w:sz="0" w:space="0" w:color="auto"/>
            <w:left w:val="none" w:sz="0" w:space="0" w:color="auto"/>
            <w:bottom w:val="none" w:sz="0" w:space="0" w:color="auto"/>
            <w:right w:val="none" w:sz="0" w:space="0" w:color="auto"/>
          </w:divBdr>
        </w:div>
        <w:div w:id="1474718923">
          <w:marLeft w:val="640"/>
          <w:marRight w:val="0"/>
          <w:marTop w:val="0"/>
          <w:marBottom w:val="0"/>
          <w:divBdr>
            <w:top w:val="none" w:sz="0" w:space="0" w:color="auto"/>
            <w:left w:val="none" w:sz="0" w:space="0" w:color="auto"/>
            <w:bottom w:val="none" w:sz="0" w:space="0" w:color="auto"/>
            <w:right w:val="none" w:sz="0" w:space="0" w:color="auto"/>
          </w:divBdr>
        </w:div>
        <w:div w:id="1106584491">
          <w:marLeft w:val="640"/>
          <w:marRight w:val="0"/>
          <w:marTop w:val="0"/>
          <w:marBottom w:val="0"/>
          <w:divBdr>
            <w:top w:val="none" w:sz="0" w:space="0" w:color="auto"/>
            <w:left w:val="none" w:sz="0" w:space="0" w:color="auto"/>
            <w:bottom w:val="none" w:sz="0" w:space="0" w:color="auto"/>
            <w:right w:val="none" w:sz="0" w:space="0" w:color="auto"/>
          </w:divBdr>
        </w:div>
        <w:div w:id="656693325">
          <w:marLeft w:val="640"/>
          <w:marRight w:val="0"/>
          <w:marTop w:val="0"/>
          <w:marBottom w:val="0"/>
          <w:divBdr>
            <w:top w:val="none" w:sz="0" w:space="0" w:color="auto"/>
            <w:left w:val="none" w:sz="0" w:space="0" w:color="auto"/>
            <w:bottom w:val="none" w:sz="0" w:space="0" w:color="auto"/>
            <w:right w:val="none" w:sz="0" w:space="0" w:color="auto"/>
          </w:divBdr>
        </w:div>
        <w:div w:id="1686328336">
          <w:marLeft w:val="640"/>
          <w:marRight w:val="0"/>
          <w:marTop w:val="0"/>
          <w:marBottom w:val="0"/>
          <w:divBdr>
            <w:top w:val="none" w:sz="0" w:space="0" w:color="auto"/>
            <w:left w:val="none" w:sz="0" w:space="0" w:color="auto"/>
            <w:bottom w:val="none" w:sz="0" w:space="0" w:color="auto"/>
            <w:right w:val="none" w:sz="0" w:space="0" w:color="auto"/>
          </w:divBdr>
        </w:div>
        <w:div w:id="2125416799">
          <w:marLeft w:val="640"/>
          <w:marRight w:val="0"/>
          <w:marTop w:val="0"/>
          <w:marBottom w:val="0"/>
          <w:divBdr>
            <w:top w:val="none" w:sz="0" w:space="0" w:color="auto"/>
            <w:left w:val="none" w:sz="0" w:space="0" w:color="auto"/>
            <w:bottom w:val="none" w:sz="0" w:space="0" w:color="auto"/>
            <w:right w:val="none" w:sz="0" w:space="0" w:color="auto"/>
          </w:divBdr>
        </w:div>
        <w:div w:id="183445382">
          <w:marLeft w:val="640"/>
          <w:marRight w:val="0"/>
          <w:marTop w:val="0"/>
          <w:marBottom w:val="0"/>
          <w:divBdr>
            <w:top w:val="none" w:sz="0" w:space="0" w:color="auto"/>
            <w:left w:val="none" w:sz="0" w:space="0" w:color="auto"/>
            <w:bottom w:val="none" w:sz="0" w:space="0" w:color="auto"/>
            <w:right w:val="none" w:sz="0" w:space="0" w:color="auto"/>
          </w:divBdr>
        </w:div>
        <w:div w:id="1432623556">
          <w:marLeft w:val="640"/>
          <w:marRight w:val="0"/>
          <w:marTop w:val="0"/>
          <w:marBottom w:val="0"/>
          <w:divBdr>
            <w:top w:val="none" w:sz="0" w:space="0" w:color="auto"/>
            <w:left w:val="none" w:sz="0" w:space="0" w:color="auto"/>
            <w:bottom w:val="none" w:sz="0" w:space="0" w:color="auto"/>
            <w:right w:val="none" w:sz="0" w:space="0" w:color="auto"/>
          </w:divBdr>
        </w:div>
        <w:div w:id="307133512">
          <w:marLeft w:val="640"/>
          <w:marRight w:val="0"/>
          <w:marTop w:val="0"/>
          <w:marBottom w:val="0"/>
          <w:divBdr>
            <w:top w:val="none" w:sz="0" w:space="0" w:color="auto"/>
            <w:left w:val="none" w:sz="0" w:space="0" w:color="auto"/>
            <w:bottom w:val="none" w:sz="0" w:space="0" w:color="auto"/>
            <w:right w:val="none" w:sz="0" w:space="0" w:color="auto"/>
          </w:divBdr>
        </w:div>
        <w:div w:id="1459252916">
          <w:marLeft w:val="640"/>
          <w:marRight w:val="0"/>
          <w:marTop w:val="0"/>
          <w:marBottom w:val="0"/>
          <w:divBdr>
            <w:top w:val="none" w:sz="0" w:space="0" w:color="auto"/>
            <w:left w:val="none" w:sz="0" w:space="0" w:color="auto"/>
            <w:bottom w:val="none" w:sz="0" w:space="0" w:color="auto"/>
            <w:right w:val="none" w:sz="0" w:space="0" w:color="auto"/>
          </w:divBdr>
        </w:div>
        <w:div w:id="1728844574">
          <w:marLeft w:val="640"/>
          <w:marRight w:val="0"/>
          <w:marTop w:val="0"/>
          <w:marBottom w:val="0"/>
          <w:divBdr>
            <w:top w:val="none" w:sz="0" w:space="0" w:color="auto"/>
            <w:left w:val="none" w:sz="0" w:space="0" w:color="auto"/>
            <w:bottom w:val="none" w:sz="0" w:space="0" w:color="auto"/>
            <w:right w:val="none" w:sz="0" w:space="0" w:color="auto"/>
          </w:divBdr>
        </w:div>
        <w:div w:id="1138645360">
          <w:marLeft w:val="640"/>
          <w:marRight w:val="0"/>
          <w:marTop w:val="0"/>
          <w:marBottom w:val="0"/>
          <w:divBdr>
            <w:top w:val="none" w:sz="0" w:space="0" w:color="auto"/>
            <w:left w:val="none" w:sz="0" w:space="0" w:color="auto"/>
            <w:bottom w:val="none" w:sz="0" w:space="0" w:color="auto"/>
            <w:right w:val="none" w:sz="0" w:space="0" w:color="auto"/>
          </w:divBdr>
        </w:div>
        <w:div w:id="1558591075">
          <w:marLeft w:val="640"/>
          <w:marRight w:val="0"/>
          <w:marTop w:val="0"/>
          <w:marBottom w:val="0"/>
          <w:divBdr>
            <w:top w:val="none" w:sz="0" w:space="0" w:color="auto"/>
            <w:left w:val="none" w:sz="0" w:space="0" w:color="auto"/>
            <w:bottom w:val="none" w:sz="0" w:space="0" w:color="auto"/>
            <w:right w:val="none" w:sz="0" w:space="0" w:color="auto"/>
          </w:divBdr>
        </w:div>
        <w:div w:id="501431236">
          <w:marLeft w:val="640"/>
          <w:marRight w:val="0"/>
          <w:marTop w:val="0"/>
          <w:marBottom w:val="0"/>
          <w:divBdr>
            <w:top w:val="none" w:sz="0" w:space="0" w:color="auto"/>
            <w:left w:val="none" w:sz="0" w:space="0" w:color="auto"/>
            <w:bottom w:val="none" w:sz="0" w:space="0" w:color="auto"/>
            <w:right w:val="none" w:sz="0" w:space="0" w:color="auto"/>
          </w:divBdr>
        </w:div>
        <w:div w:id="2123303076">
          <w:marLeft w:val="640"/>
          <w:marRight w:val="0"/>
          <w:marTop w:val="0"/>
          <w:marBottom w:val="0"/>
          <w:divBdr>
            <w:top w:val="none" w:sz="0" w:space="0" w:color="auto"/>
            <w:left w:val="none" w:sz="0" w:space="0" w:color="auto"/>
            <w:bottom w:val="none" w:sz="0" w:space="0" w:color="auto"/>
            <w:right w:val="none" w:sz="0" w:space="0" w:color="auto"/>
          </w:divBdr>
        </w:div>
        <w:div w:id="1185897781">
          <w:marLeft w:val="640"/>
          <w:marRight w:val="0"/>
          <w:marTop w:val="0"/>
          <w:marBottom w:val="0"/>
          <w:divBdr>
            <w:top w:val="none" w:sz="0" w:space="0" w:color="auto"/>
            <w:left w:val="none" w:sz="0" w:space="0" w:color="auto"/>
            <w:bottom w:val="none" w:sz="0" w:space="0" w:color="auto"/>
            <w:right w:val="none" w:sz="0" w:space="0" w:color="auto"/>
          </w:divBdr>
        </w:div>
        <w:div w:id="1785734675">
          <w:marLeft w:val="640"/>
          <w:marRight w:val="0"/>
          <w:marTop w:val="0"/>
          <w:marBottom w:val="0"/>
          <w:divBdr>
            <w:top w:val="none" w:sz="0" w:space="0" w:color="auto"/>
            <w:left w:val="none" w:sz="0" w:space="0" w:color="auto"/>
            <w:bottom w:val="none" w:sz="0" w:space="0" w:color="auto"/>
            <w:right w:val="none" w:sz="0" w:space="0" w:color="auto"/>
          </w:divBdr>
        </w:div>
        <w:div w:id="2141071569">
          <w:marLeft w:val="640"/>
          <w:marRight w:val="0"/>
          <w:marTop w:val="0"/>
          <w:marBottom w:val="0"/>
          <w:divBdr>
            <w:top w:val="none" w:sz="0" w:space="0" w:color="auto"/>
            <w:left w:val="none" w:sz="0" w:space="0" w:color="auto"/>
            <w:bottom w:val="none" w:sz="0" w:space="0" w:color="auto"/>
            <w:right w:val="none" w:sz="0" w:space="0" w:color="auto"/>
          </w:divBdr>
        </w:div>
        <w:div w:id="1381368593">
          <w:marLeft w:val="640"/>
          <w:marRight w:val="0"/>
          <w:marTop w:val="0"/>
          <w:marBottom w:val="0"/>
          <w:divBdr>
            <w:top w:val="none" w:sz="0" w:space="0" w:color="auto"/>
            <w:left w:val="none" w:sz="0" w:space="0" w:color="auto"/>
            <w:bottom w:val="none" w:sz="0" w:space="0" w:color="auto"/>
            <w:right w:val="none" w:sz="0" w:space="0" w:color="auto"/>
          </w:divBdr>
        </w:div>
        <w:div w:id="127825937">
          <w:marLeft w:val="640"/>
          <w:marRight w:val="0"/>
          <w:marTop w:val="0"/>
          <w:marBottom w:val="0"/>
          <w:divBdr>
            <w:top w:val="none" w:sz="0" w:space="0" w:color="auto"/>
            <w:left w:val="none" w:sz="0" w:space="0" w:color="auto"/>
            <w:bottom w:val="none" w:sz="0" w:space="0" w:color="auto"/>
            <w:right w:val="none" w:sz="0" w:space="0" w:color="auto"/>
          </w:divBdr>
        </w:div>
        <w:div w:id="730495692">
          <w:marLeft w:val="640"/>
          <w:marRight w:val="0"/>
          <w:marTop w:val="0"/>
          <w:marBottom w:val="0"/>
          <w:divBdr>
            <w:top w:val="none" w:sz="0" w:space="0" w:color="auto"/>
            <w:left w:val="none" w:sz="0" w:space="0" w:color="auto"/>
            <w:bottom w:val="none" w:sz="0" w:space="0" w:color="auto"/>
            <w:right w:val="none" w:sz="0" w:space="0" w:color="auto"/>
          </w:divBdr>
        </w:div>
        <w:div w:id="1044603323">
          <w:marLeft w:val="640"/>
          <w:marRight w:val="0"/>
          <w:marTop w:val="0"/>
          <w:marBottom w:val="0"/>
          <w:divBdr>
            <w:top w:val="none" w:sz="0" w:space="0" w:color="auto"/>
            <w:left w:val="none" w:sz="0" w:space="0" w:color="auto"/>
            <w:bottom w:val="none" w:sz="0" w:space="0" w:color="auto"/>
            <w:right w:val="none" w:sz="0" w:space="0" w:color="auto"/>
          </w:divBdr>
        </w:div>
        <w:div w:id="1511263356">
          <w:marLeft w:val="640"/>
          <w:marRight w:val="0"/>
          <w:marTop w:val="0"/>
          <w:marBottom w:val="0"/>
          <w:divBdr>
            <w:top w:val="none" w:sz="0" w:space="0" w:color="auto"/>
            <w:left w:val="none" w:sz="0" w:space="0" w:color="auto"/>
            <w:bottom w:val="none" w:sz="0" w:space="0" w:color="auto"/>
            <w:right w:val="none" w:sz="0" w:space="0" w:color="auto"/>
          </w:divBdr>
        </w:div>
        <w:div w:id="1350722428">
          <w:marLeft w:val="640"/>
          <w:marRight w:val="0"/>
          <w:marTop w:val="0"/>
          <w:marBottom w:val="0"/>
          <w:divBdr>
            <w:top w:val="none" w:sz="0" w:space="0" w:color="auto"/>
            <w:left w:val="none" w:sz="0" w:space="0" w:color="auto"/>
            <w:bottom w:val="none" w:sz="0" w:space="0" w:color="auto"/>
            <w:right w:val="none" w:sz="0" w:space="0" w:color="auto"/>
          </w:divBdr>
        </w:div>
        <w:div w:id="511141936">
          <w:marLeft w:val="640"/>
          <w:marRight w:val="0"/>
          <w:marTop w:val="0"/>
          <w:marBottom w:val="0"/>
          <w:divBdr>
            <w:top w:val="none" w:sz="0" w:space="0" w:color="auto"/>
            <w:left w:val="none" w:sz="0" w:space="0" w:color="auto"/>
            <w:bottom w:val="none" w:sz="0" w:space="0" w:color="auto"/>
            <w:right w:val="none" w:sz="0" w:space="0" w:color="auto"/>
          </w:divBdr>
        </w:div>
        <w:div w:id="2118329446">
          <w:marLeft w:val="640"/>
          <w:marRight w:val="0"/>
          <w:marTop w:val="0"/>
          <w:marBottom w:val="0"/>
          <w:divBdr>
            <w:top w:val="none" w:sz="0" w:space="0" w:color="auto"/>
            <w:left w:val="none" w:sz="0" w:space="0" w:color="auto"/>
            <w:bottom w:val="none" w:sz="0" w:space="0" w:color="auto"/>
            <w:right w:val="none" w:sz="0" w:space="0" w:color="auto"/>
          </w:divBdr>
        </w:div>
        <w:div w:id="1817064047">
          <w:marLeft w:val="640"/>
          <w:marRight w:val="0"/>
          <w:marTop w:val="0"/>
          <w:marBottom w:val="0"/>
          <w:divBdr>
            <w:top w:val="none" w:sz="0" w:space="0" w:color="auto"/>
            <w:left w:val="none" w:sz="0" w:space="0" w:color="auto"/>
            <w:bottom w:val="none" w:sz="0" w:space="0" w:color="auto"/>
            <w:right w:val="none" w:sz="0" w:space="0" w:color="auto"/>
          </w:divBdr>
        </w:div>
        <w:div w:id="302932615">
          <w:marLeft w:val="640"/>
          <w:marRight w:val="0"/>
          <w:marTop w:val="0"/>
          <w:marBottom w:val="0"/>
          <w:divBdr>
            <w:top w:val="none" w:sz="0" w:space="0" w:color="auto"/>
            <w:left w:val="none" w:sz="0" w:space="0" w:color="auto"/>
            <w:bottom w:val="none" w:sz="0" w:space="0" w:color="auto"/>
            <w:right w:val="none" w:sz="0" w:space="0" w:color="auto"/>
          </w:divBdr>
        </w:div>
        <w:div w:id="743573803">
          <w:marLeft w:val="640"/>
          <w:marRight w:val="0"/>
          <w:marTop w:val="0"/>
          <w:marBottom w:val="0"/>
          <w:divBdr>
            <w:top w:val="none" w:sz="0" w:space="0" w:color="auto"/>
            <w:left w:val="none" w:sz="0" w:space="0" w:color="auto"/>
            <w:bottom w:val="none" w:sz="0" w:space="0" w:color="auto"/>
            <w:right w:val="none" w:sz="0" w:space="0" w:color="auto"/>
          </w:divBdr>
        </w:div>
        <w:div w:id="2020572758">
          <w:marLeft w:val="640"/>
          <w:marRight w:val="0"/>
          <w:marTop w:val="0"/>
          <w:marBottom w:val="0"/>
          <w:divBdr>
            <w:top w:val="none" w:sz="0" w:space="0" w:color="auto"/>
            <w:left w:val="none" w:sz="0" w:space="0" w:color="auto"/>
            <w:bottom w:val="none" w:sz="0" w:space="0" w:color="auto"/>
            <w:right w:val="none" w:sz="0" w:space="0" w:color="auto"/>
          </w:divBdr>
        </w:div>
        <w:div w:id="1047878106">
          <w:marLeft w:val="640"/>
          <w:marRight w:val="0"/>
          <w:marTop w:val="0"/>
          <w:marBottom w:val="0"/>
          <w:divBdr>
            <w:top w:val="none" w:sz="0" w:space="0" w:color="auto"/>
            <w:left w:val="none" w:sz="0" w:space="0" w:color="auto"/>
            <w:bottom w:val="none" w:sz="0" w:space="0" w:color="auto"/>
            <w:right w:val="none" w:sz="0" w:space="0" w:color="auto"/>
          </w:divBdr>
        </w:div>
        <w:div w:id="719206041">
          <w:marLeft w:val="640"/>
          <w:marRight w:val="0"/>
          <w:marTop w:val="0"/>
          <w:marBottom w:val="0"/>
          <w:divBdr>
            <w:top w:val="none" w:sz="0" w:space="0" w:color="auto"/>
            <w:left w:val="none" w:sz="0" w:space="0" w:color="auto"/>
            <w:bottom w:val="none" w:sz="0" w:space="0" w:color="auto"/>
            <w:right w:val="none" w:sz="0" w:space="0" w:color="auto"/>
          </w:divBdr>
        </w:div>
        <w:div w:id="327175049">
          <w:marLeft w:val="640"/>
          <w:marRight w:val="0"/>
          <w:marTop w:val="0"/>
          <w:marBottom w:val="0"/>
          <w:divBdr>
            <w:top w:val="none" w:sz="0" w:space="0" w:color="auto"/>
            <w:left w:val="none" w:sz="0" w:space="0" w:color="auto"/>
            <w:bottom w:val="none" w:sz="0" w:space="0" w:color="auto"/>
            <w:right w:val="none" w:sz="0" w:space="0" w:color="auto"/>
          </w:divBdr>
        </w:div>
        <w:div w:id="116946761">
          <w:marLeft w:val="640"/>
          <w:marRight w:val="0"/>
          <w:marTop w:val="0"/>
          <w:marBottom w:val="0"/>
          <w:divBdr>
            <w:top w:val="none" w:sz="0" w:space="0" w:color="auto"/>
            <w:left w:val="none" w:sz="0" w:space="0" w:color="auto"/>
            <w:bottom w:val="none" w:sz="0" w:space="0" w:color="auto"/>
            <w:right w:val="none" w:sz="0" w:space="0" w:color="auto"/>
          </w:divBdr>
        </w:div>
        <w:div w:id="32729894">
          <w:marLeft w:val="640"/>
          <w:marRight w:val="0"/>
          <w:marTop w:val="0"/>
          <w:marBottom w:val="0"/>
          <w:divBdr>
            <w:top w:val="none" w:sz="0" w:space="0" w:color="auto"/>
            <w:left w:val="none" w:sz="0" w:space="0" w:color="auto"/>
            <w:bottom w:val="none" w:sz="0" w:space="0" w:color="auto"/>
            <w:right w:val="none" w:sz="0" w:space="0" w:color="auto"/>
          </w:divBdr>
        </w:div>
        <w:div w:id="204098898">
          <w:marLeft w:val="640"/>
          <w:marRight w:val="0"/>
          <w:marTop w:val="0"/>
          <w:marBottom w:val="0"/>
          <w:divBdr>
            <w:top w:val="none" w:sz="0" w:space="0" w:color="auto"/>
            <w:left w:val="none" w:sz="0" w:space="0" w:color="auto"/>
            <w:bottom w:val="none" w:sz="0" w:space="0" w:color="auto"/>
            <w:right w:val="none" w:sz="0" w:space="0" w:color="auto"/>
          </w:divBdr>
        </w:div>
        <w:div w:id="1503541717">
          <w:marLeft w:val="640"/>
          <w:marRight w:val="0"/>
          <w:marTop w:val="0"/>
          <w:marBottom w:val="0"/>
          <w:divBdr>
            <w:top w:val="none" w:sz="0" w:space="0" w:color="auto"/>
            <w:left w:val="none" w:sz="0" w:space="0" w:color="auto"/>
            <w:bottom w:val="none" w:sz="0" w:space="0" w:color="auto"/>
            <w:right w:val="none" w:sz="0" w:space="0" w:color="auto"/>
          </w:divBdr>
        </w:div>
        <w:div w:id="1426001158">
          <w:marLeft w:val="640"/>
          <w:marRight w:val="0"/>
          <w:marTop w:val="0"/>
          <w:marBottom w:val="0"/>
          <w:divBdr>
            <w:top w:val="none" w:sz="0" w:space="0" w:color="auto"/>
            <w:left w:val="none" w:sz="0" w:space="0" w:color="auto"/>
            <w:bottom w:val="none" w:sz="0" w:space="0" w:color="auto"/>
            <w:right w:val="none" w:sz="0" w:space="0" w:color="auto"/>
          </w:divBdr>
        </w:div>
        <w:div w:id="414280171">
          <w:marLeft w:val="640"/>
          <w:marRight w:val="0"/>
          <w:marTop w:val="0"/>
          <w:marBottom w:val="0"/>
          <w:divBdr>
            <w:top w:val="none" w:sz="0" w:space="0" w:color="auto"/>
            <w:left w:val="none" w:sz="0" w:space="0" w:color="auto"/>
            <w:bottom w:val="none" w:sz="0" w:space="0" w:color="auto"/>
            <w:right w:val="none" w:sz="0" w:space="0" w:color="auto"/>
          </w:divBdr>
        </w:div>
        <w:div w:id="359860518">
          <w:marLeft w:val="640"/>
          <w:marRight w:val="0"/>
          <w:marTop w:val="0"/>
          <w:marBottom w:val="0"/>
          <w:divBdr>
            <w:top w:val="none" w:sz="0" w:space="0" w:color="auto"/>
            <w:left w:val="none" w:sz="0" w:space="0" w:color="auto"/>
            <w:bottom w:val="none" w:sz="0" w:space="0" w:color="auto"/>
            <w:right w:val="none" w:sz="0" w:space="0" w:color="auto"/>
          </w:divBdr>
        </w:div>
        <w:div w:id="611866908">
          <w:marLeft w:val="640"/>
          <w:marRight w:val="0"/>
          <w:marTop w:val="0"/>
          <w:marBottom w:val="0"/>
          <w:divBdr>
            <w:top w:val="none" w:sz="0" w:space="0" w:color="auto"/>
            <w:left w:val="none" w:sz="0" w:space="0" w:color="auto"/>
            <w:bottom w:val="none" w:sz="0" w:space="0" w:color="auto"/>
            <w:right w:val="none" w:sz="0" w:space="0" w:color="auto"/>
          </w:divBdr>
        </w:div>
        <w:div w:id="1065956312">
          <w:marLeft w:val="640"/>
          <w:marRight w:val="0"/>
          <w:marTop w:val="0"/>
          <w:marBottom w:val="0"/>
          <w:divBdr>
            <w:top w:val="none" w:sz="0" w:space="0" w:color="auto"/>
            <w:left w:val="none" w:sz="0" w:space="0" w:color="auto"/>
            <w:bottom w:val="none" w:sz="0" w:space="0" w:color="auto"/>
            <w:right w:val="none" w:sz="0" w:space="0" w:color="auto"/>
          </w:divBdr>
        </w:div>
        <w:div w:id="1078478999">
          <w:marLeft w:val="640"/>
          <w:marRight w:val="0"/>
          <w:marTop w:val="0"/>
          <w:marBottom w:val="0"/>
          <w:divBdr>
            <w:top w:val="none" w:sz="0" w:space="0" w:color="auto"/>
            <w:left w:val="none" w:sz="0" w:space="0" w:color="auto"/>
            <w:bottom w:val="none" w:sz="0" w:space="0" w:color="auto"/>
            <w:right w:val="none" w:sz="0" w:space="0" w:color="auto"/>
          </w:divBdr>
        </w:div>
        <w:div w:id="1218707629">
          <w:marLeft w:val="640"/>
          <w:marRight w:val="0"/>
          <w:marTop w:val="0"/>
          <w:marBottom w:val="0"/>
          <w:divBdr>
            <w:top w:val="none" w:sz="0" w:space="0" w:color="auto"/>
            <w:left w:val="none" w:sz="0" w:space="0" w:color="auto"/>
            <w:bottom w:val="none" w:sz="0" w:space="0" w:color="auto"/>
            <w:right w:val="none" w:sz="0" w:space="0" w:color="auto"/>
          </w:divBdr>
        </w:div>
        <w:div w:id="747969881">
          <w:marLeft w:val="640"/>
          <w:marRight w:val="0"/>
          <w:marTop w:val="0"/>
          <w:marBottom w:val="0"/>
          <w:divBdr>
            <w:top w:val="none" w:sz="0" w:space="0" w:color="auto"/>
            <w:left w:val="none" w:sz="0" w:space="0" w:color="auto"/>
            <w:bottom w:val="none" w:sz="0" w:space="0" w:color="auto"/>
            <w:right w:val="none" w:sz="0" w:space="0" w:color="auto"/>
          </w:divBdr>
        </w:div>
        <w:div w:id="1760176927">
          <w:marLeft w:val="640"/>
          <w:marRight w:val="0"/>
          <w:marTop w:val="0"/>
          <w:marBottom w:val="0"/>
          <w:divBdr>
            <w:top w:val="none" w:sz="0" w:space="0" w:color="auto"/>
            <w:left w:val="none" w:sz="0" w:space="0" w:color="auto"/>
            <w:bottom w:val="none" w:sz="0" w:space="0" w:color="auto"/>
            <w:right w:val="none" w:sz="0" w:space="0" w:color="auto"/>
          </w:divBdr>
        </w:div>
        <w:div w:id="2104449716">
          <w:marLeft w:val="640"/>
          <w:marRight w:val="0"/>
          <w:marTop w:val="0"/>
          <w:marBottom w:val="0"/>
          <w:divBdr>
            <w:top w:val="none" w:sz="0" w:space="0" w:color="auto"/>
            <w:left w:val="none" w:sz="0" w:space="0" w:color="auto"/>
            <w:bottom w:val="none" w:sz="0" w:space="0" w:color="auto"/>
            <w:right w:val="none" w:sz="0" w:space="0" w:color="auto"/>
          </w:divBdr>
        </w:div>
        <w:div w:id="1485702465">
          <w:marLeft w:val="640"/>
          <w:marRight w:val="0"/>
          <w:marTop w:val="0"/>
          <w:marBottom w:val="0"/>
          <w:divBdr>
            <w:top w:val="none" w:sz="0" w:space="0" w:color="auto"/>
            <w:left w:val="none" w:sz="0" w:space="0" w:color="auto"/>
            <w:bottom w:val="none" w:sz="0" w:space="0" w:color="auto"/>
            <w:right w:val="none" w:sz="0" w:space="0" w:color="auto"/>
          </w:divBdr>
        </w:div>
      </w:divsChild>
    </w:div>
    <w:div w:id="1636257241">
      <w:bodyDiv w:val="1"/>
      <w:marLeft w:val="0"/>
      <w:marRight w:val="0"/>
      <w:marTop w:val="0"/>
      <w:marBottom w:val="0"/>
      <w:divBdr>
        <w:top w:val="none" w:sz="0" w:space="0" w:color="auto"/>
        <w:left w:val="none" w:sz="0" w:space="0" w:color="auto"/>
        <w:bottom w:val="none" w:sz="0" w:space="0" w:color="auto"/>
        <w:right w:val="none" w:sz="0" w:space="0" w:color="auto"/>
      </w:divBdr>
      <w:divsChild>
        <w:div w:id="974025490">
          <w:marLeft w:val="640"/>
          <w:marRight w:val="0"/>
          <w:marTop w:val="0"/>
          <w:marBottom w:val="0"/>
          <w:divBdr>
            <w:top w:val="none" w:sz="0" w:space="0" w:color="auto"/>
            <w:left w:val="none" w:sz="0" w:space="0" w:color="auto"/>
            <w:bottom w:val="none" w:sz="0" w:space="0" w:color="auto"/>
            <w:right w:val="none" w:sz="0" w:space="0" w:color="auto"/>
          </w:divBdr>
        </w:div>
        <w:div w:id="1218904065">
          <w:marLeft w:val="640"/>
          <w:marRight w:val="0"/>
          <w:marTop w:val="0"/>
          <w:marBottom w:val="0"/>
          <w:divBdr>
            <w:top w:val="none" w:sz="0" w:space="0" w:color="auto"/>
            <w:left w:val="none" w:sz="0" w:space="0" w:color="auto"/>
            <w:bottom w:val="none" w:sz="0" w:space="0" w:color="auto"/>
            <w:right w:val="none" w:sz="0" w:space="0" w:color="auto"/>
          </w:divBdr>
        </w:div>
        <w:div w:id="2068258167">
          <w:marLeft w:val="640"/>
          <w:marRight w:val="0"/>
          <w:marTop w:val="0"/>
          <w:marBottom w:val="0"/>
          <w:divBdr>
            <w:top w:val="none" w:sz="0" w:space="0" w:color="auto"/>
            <w:left w:val="none" w:sz="0" w:space="0" w:color="auto"/>
            <w:bottom w:val="none" w:sz="0" w:space="0" w:color="auto"/>
            <w:right w:val="none" w:sz="0" w:space="0" w:color="auto"/>
          </w:divBdr>
        </w:div>
        <w:div w:id="2051372414">
          <w:marLeft w:val="640"/>
          <w:marRight w:val="0"/>
          <w:marTop w:val="0"/>
          <w:marBottom w:val="0"/>
          <w:divBdr>
            <w:top w:val="none" w:sz="0" w:space="0" w:color="auto"/>
            <w:left w:val="none" w:sz="0" w:space="0" w:color="auto"/>
            <w:bottom w:val="none" w:sz="0" w:space="0" w:color="auto"/>
            <w:right w:val="none" w:sz="0" w:space="0" w:color="auto"/>
          </w:divBdr>
        </w:div>
        <w:div w:id="1349329793">
          <w:marLeft w:val="640"/>
          <w:marRight w:val="0"/>
          <w:marTop w:val="0"/>
          <w:marBottom w:val="0"/>
          <w:divBdr>
            <w:top w:val="none" w:sz="0" w:space="0" w:color="auto"/>
            <w:left w:val="none" w:sz="0" w:space="0" w:color="auto"/>
            <w:bottom w:val="none" w:sz="0" w:space="0" w:color="auto"/>
            <w:right w:val="none" w:sz="0" w:space="0" w:color="auto"/>
          </w:divBdr>
        </w:div>
        <w:div w:id="1359039969">
          <w:marLeft w:val="640"/>
          <w:marRight w:val="0"/>
          <w:marTop w:val="0"/>
          <w:marBottom w:val="0"/>
          <w:divBdr>
            <w:top w:val="none" w:sz="0" w:space="0" w:color="auto"/>
            <w:left w:val="none" w:sz="0" w:space="0" w:color="auto"/>
            <w:bottom w:val="none" w:sz="0" w:space="0" w:color="auto"/>
            <w:right w:val="none" w:sz="0" w:space="0" w:color="auto"/>
          </w:divBdr>
        </w:div>
        <w:div w:id="771976164">
          <w:marLeft w:val="640"/>
          <w:marRight w:val="0"/>
          <w:marTop w:val="0"/>
          <w:marBottom w:val="0"/>
          <w:divBdr>
            <w:top w:val="none" w:sz="0" w:space="0" w:color="auto"/>
            <w:left w:val="none" w:sz="0" w:space="0" w:color="auto"/>
            <w:bottom w:val="none" w:sz="0" w:space="0" w:color="auto"/>
            <w:right w:val="none" w:sz="0" w:space="0" w:color="auto"/>
          </w:divBdr>
        </w:div>
        <w:div w:id="1355378589">
          <w:marLeft w:val="640"/>
          <w:marRight w:val="0"/>
          <w:marTop w:val="0"/>
          <w:marBottom w:val="0"/>
          <w:divBdr>
            <w:top w:val="none" w:sz="0" w:space="0" w:color="auto"/>
            <w:left w:val="none" w:sz="0" w:space="0" w:color="auto"/>
            <w:bottom w:val="none" w:sz="0" w:space="0" w:color="auto"/>
            <w:right w:val="none" w:sz="0" w:space="0" w:color="auto"/>
          </w:divBdr>
        </w:div>
        <w:div w:id="938757831">
          <w:marLeft w:val="640"/>
          <w:marRight w:val="0"/>
          <w:marTop w:val="0"/>
          <w:marBottom w:val="0"/>
          <w:divBdr>
            <w:top w:val="none" w:sz="0" w:space="0" w:color="auto"/>
            <w:left w:val="none" w:sz="0" w:space="0" w:color="auto"/>
            <w:bottom w:val="none" w:sz="0" w:space="0" w:color="auto"/>
            <w:right w:val="none" w:sz="0" w:space="0" w:color="auto"/>
          </w:divBdr>
        </w:div>
        <w:div w:id="1079207170">
          <w:marLeft w:val="640"/>
          <w:marRight w:val="0"/>
          <w:marTop w:val="0"/>
          <w:marBottom w:val="0"/>
          <w:divBdr>
            <w:top w:val="none" w:sz="0" w:space="0" w:color="auto"/>
            <w:left w:val="none" w:sz="0" w:space="0" w:color="auto"/>
            <w:bottom w:val="none" w:sz="0" w:space="0" w:color="auto"/>
            <w:right w:val="none" w:sz="0" w:space="0" w:color="auto"/>
          </w:divBdr>
        </w:div>
        <w:div w:id="1055398822">
          <w:marLeft w:val="640"/>
          <w:marRight w:val="0"/>
          <w:marTop w:val="0"/>
          <w:marBottom w:val="0"/>
          <w:divBdr>
            <w:top w:val="none" w:sz="0" w:space="0" w:color="auto"/>
            <w:left w:val="none" w:sz="0" w:space="0" w:color="auto"/>
            <w:bottom w:val="none" w:sz="0" w:space="0" w:color="auto"/>
            <w:right w:val="none" w:sz="0" w:space="0" w:color="auto"/>
          </w:divBdr>
        </w:div>
        <w:div w:id="795410944">
          <w:marLeft w:val="640"/>
          <w:marRight w:val="0"/>
          <w:marTop w:val="0"/>
          <w:marBottom w:val="0"/>
          <w:divBdr>
            <w:top w:val="none" w:sz="0" w:space="0" w:color="auto"/>
            <w:left w:val="none" w:sz="0" w:space="0" w:color="auto"/>
            <w:bottom w:val="none" w:sz="0" w:space="0" w:color="auto"/>
            <w:right w:val="none" w:sz="0" w:space="0" w:color="auto"/>
          </w:divBdr>
        </w:div>
        <w:div w:id="698703123">
          <w:marLeft w:val="640"/>
          <w:marRight w:val="0"/>
          <w:marTop w:val="0"/>
          <w:marBottom w:val="0"/>
          <w:divBdr>
            <w:top w:val="none" w:sz="0" w:space="0" w:color="auto"/>
            <w:left w:val="none" w:sz="0" w:space="0" w:color="auto"/>
            <w:bottom w:val="none" w:sz="0" w:space="0" w:color="auto"/>
            <w:right w:val="none" w:sz="0" w:space="0" w:color="auto"/>
          </w:divBdr>
        </w:div>
        <w:div w:id="321740368">
          <w:marLeft w:val="640"/>
          <w:marRight w:val="0"/>
          <w:marTop w:val="0"/>
          <w:marBottom w:val="0"/>
          <w:divBdr>
            <w:top w:val="none" w:sz="0" w:space="0" w:color="auto"/>
            <w:left w:val="none" w:sz="0" w:space="0" w:color="auto"/>
            <w:bottom w:val="none" w:sz="0" w:space="0" w:color="auto"/>
            <w:right w:val="none" w:sz="0" w:space="0" w:color="auto"/>
          </w:divBdr>
        </w:div>
        <w:div w:id="1975601303">
          <w:marLeft w:val="640"/>
          <w:marRight w:val="0"/>
          <w:marTop w:val="0"/>
          <w:marBottom w:val="0"/>
          <w:divBdr>
            <w:top w:val="none" w:sz="0" w:space="0" w:color="auto"/>
            <w:left w:val="none" w:sz="0" w:space="0" w:color="auto"/>
            <w:bottom w:val="none" w:sz="0" w:space="0" w:color="auto"/>
            <w:right w:val="none" w:sz="0" w:space="0" w:color="auto"/>
          </w:divBdr>
        </w:div>
        <w:div w:id="282467638">
          <w:marLeft w:val="640"/>
          <w:marRight w:val="0"/>
          <w:marTop w:val="0"/>
          <w:marBottom w:val="0"/>
          <w:divBdr>
            <w:top w:val="none" w:sz="0" w:space="0" w:color="auto"/>
            <w:left w:val="none" w:sz="0" w:space="0" w:color="auto"/>
            <w:bottom w:val="none" w:sz="0" w:space="0" w:color="auto"/>
            <w:right w:val="none" w:sz="0" w:space="0" w:color="auto"/>
          </w:divBdr>
        </w:div>
        <w:div w:id="1300646243">
          <w:marLeft w:val="640"/>
          <w:marRight w:val="0"/>
          <w:marTop w:val="0"/>
          <w:marBottom w:val="0"/>
          <w:divBdr>
            <w:top w:val="none" w:sz="0" w:space="0" w:color="auto"/>
            <w:left w:val="none" w:sz="0" w:space="0" w:color="auto"/>
            <w:bottom w:val="none" w:sz="0" w:space="0" w:color="auto"/>
            <w:right w:val="none" w:sz="0" w:space="0" w:color="auto"/>
          </w:divBdr>
        </w:div>
        <w:div w:id="449327737">
          <w:marLeft w:val="640"/>
          <w:marRight w:val="0"/>
          <w:marTop w:val="0"/>
          <w:marBottom w:val="0"/>
          <w:divBdr>
            <w:top w:val="none" w:sz="0" w:space="0" w:color="auto"/>
            <w:left w:val="none" w:sz="0" w:space="0" w:color="auto"/>
            <w:bottom w:val="none" w:sz="0" w:space="0" w:color="auto"/>
            <w:right w:val="none" w:sz="0" w:space="0" w:color="auto"/>
          </w:divBdr>
        </w:div>
        <w:div w:id="319768914">
          <w:marLeft w:val="640"/>
          <w:marRight w:val="0"/>
          <w:marTop w:val="0"/>
          <w:marBottom w:val="0"/>
          <w:divBdr>
            <w:top w:val="none" w:sz="0" w:space="0" w:color="auto"/>
            <w:left w:val="none" w:sz="0" w:space="0" w:color="auto"/>
            <w:bottom w:val="none" w:sz="0" w:space="0" w:color="auto"/>
            <w:right w:val="none" w:sz="0" w:space="0" w:color="auto"/>
          </w:divBdr>
        </w:div>
        <w:div w:id="163475894">
          <w:marLeft w:val="640"/>
          <w:marRight w:val="0"/>
          <w:marTop w:val="0"/>
          <w:marBottom w:val="0"/>
          <w:divBdr>
            <w:top w:val="none" w:sz="0" w:space="0" w:color="auto"/>
            <w:left w:val="none" w:sz="0" w:space="0" w:color="auto"/>
            <w:bottom w:val="none" w:sz="0" w:space="0" w:color="auto"/>
            <w:right w:val="none" w:sz="0" w:space="0" w:color="auto"/>
          </w:divBdr>
        </w:div>
        <w:div w:id="673605643">
          <w:marLeft w:val="640"/>
          <w:marRight w:val="0"/>
          <w:marTop w:val="0"/>
          <w:marBottom w:val="0"/>
          <w:divBdr>
            <w:top w:val="none" w:sz="0" w:space="0" w:color="auto"/>
            <w:left w:val="none" w:sz="0" w:space="0" w:color="auto"/>
            <w:bottom w:val="none" w:sz="0" w:space="0" w:color="auto"/>
            <w:right w:val="none" w:sz="0" w:space="0" w:color="auto"/>
          </w:divBdr>
        </w:div>
        <w:div w:id="576550636">
          <w:marLeft w:val="640"/>
          <w:marRight w:val="0"/>
          <w:marTop w:val="0"/>
          <w:marBottom w:val="0"/>
          <w:divBdr>
            <w:top w:val="none" w:sz="0" w:space="0" w:color="auto"/>
            <w:left w:val="none" w:sz="0" w:space="0" w:color="auto"/>
            <w:bottom w:val="none" w:sz="0" w:space="0" w:color="auto"/>
            <w:right w:val="none" w:sz="0" w:space="0" w:color="auto"/>
          </w:divBdr>
        </w:div>
        <w:div w:id="271788026">
          <w:marLeft w:val="640"/>
          <w:marRight w:val="0"/>
          <w:marTop w:val="0"/>
          <w:marBottom w:val="0"/>
          <w:divBdr>
            <w:top w:val="none" w:sz="0" w:space="0" w:color="auto"/>
            <w:left w:val="none" w:sz="0" w:space="0" w:color="auto"/>
            <w:bottom w:val="none" w:sz="0" w:space="0" w:color="auto"/>
            <w:right w:val="none" w:sz="0" w:space="0" w:color="auto"/>
          </w:divBdr>
        </w:div>
        <w:div w:id="790365575">
          <w:marLeft w:val="640"/>
          <w:marRight w:val="0"/>
          <w:marTop w:val="0"/>
          <w:marBottom w:val="0"/>
          <w:divBdr>
            <w:top w:val="none" w:sz="0" w:space="0" w:color="auto"/>
            <w:left w:val="none" w:sz="0" w:space="0" w:color="auto"/>
            <w:bottom w:val="none" w:sz="0" w:space="0" w:color="auto"/>
            <w:right w:val="none" w:sz="0" w:space="0" w:color="auto"/>
          </w:divBdr>
        </w:div>
        <w:div w:id="835412719">
          <w:marLeft w:val="640"/>
          <w:marRight w:val="0"/>
          <w:marTop w:val="0"/>
          <w:marBottom w:val="0"/>
          <w:divBdr>
            <w:top w:val="none" w:sz="0" w:space="0" w:color="auto"/>
            <w:left w:val="none" w:sz="0" w:space="0" w:color="auto"/>
            <w:bottom w:val="none" w:sz="0" w:space="0" w:color="auto"/>
            <w:right w:val="none" w:sz="0" w:space="0" w:color="auto"/>
          </w:divBdr>
        </w:div>
        <w:div w:id="1463381047">
          <w:marLeft w:val="640"/>
          <w:marRight w:val="0"/>
          <w:marTop w:val="0"/>
          <w:marBottom w:val="0"/>
          <w:divBdr>
            <w:top w:val="none" w:sz="0" w:space="0" w:color="auto"/>
            <w:left w:val="none" w:sz="0" w:space="0" w:color="auto"/>
            <w:bottom w:val="none" w:sz="0" w:space="0" w:color="auto"/>
            <w:right w:val="none" w:sz="0" w:space="0" w:color="auto"/>
          </w:divBdr>
        </w:div>
        <w:div w:id="481120517">
          <w:marLeft w:val="640"/>
          <w:marRight w:val="0"/>
          <w:marTop w:val="0"/>
          <w:marBottom w:val="0"/>
          <w:divBdr>
            <w:top w:val="none" w:sz="0" w:space="0" w:color="auto"/>
            <w:left w:val="none" w:sz="0" w:space="0" w:color="auto"/>
            <w:bottom w:val="none" w:sz="0" w:space="0" w:color="auto"/>
            <w:right w:val="none" w:sz="0" w:space="0" w:color="auto"/>
          </w:divBdr>
        </w:div>
        <w:div w:id="596862191">
          <w:marLeft w:val="640"/>
          <w:marRight w:val="0"/>
          <w:marTop w:val="0"/>
          <w:marBottom w:val="0"/>
          <w:divBdr>
            <w:top w:val="none" w:sz="0" w:space="0" w:color="auto"/>
            <w:left w:val="none" w:sz="0" w:space="0" w:color="auto"/>
            <w:bottom w:val="none" w:sz="0" w:space="0" w:color="auto"/>
            <w:right w:val="none" w:sz="0" w:space="0" w:color="auto"/>
          </w:divBdr>
        </w:div>
        <w:div w:id="806826507">
          <w:marLeft w:val="640"/>
          <w:marRight w:val="0"/>
          <w:marTop w:val="0"/>
          <w:marBottom w:val="0"/>
          <w:divBdr>
            <w:top w:val="none" w:sz="0" w:space="0" w:color="auto"/>
            <w:left w:val="none" w:sz="0" w:space="0" w:color="auto"/>
            <w:bottom w:val="none" w:sz="0" w:space="0" w:color="auto"/>
            <w:right w:val="none" w:sz="0" w:space="0" w:color="auto"/>
          </w:divBdr>
        </w:div>
        <w:div w:id="1797020426">
          <w:marLeft w:val="640"/>
          <w:marRight w:val="0"/>
          <w:marTop w:val="0"/>
          <w:marBottom w:val="0"/>
          <w:divBdr>
            <w:top w:val="none" w:sz="0" w:space="0" w:color="auto"/>
            <w:left w:val="none" w:sz="0" w:space="0" w:color="auto"/>
            <w:bottom w:val="none" w:sz="0" w:space="0" w:color="auto"/>
            <w:right w:val="none" w:sz="0" w:space="0" w:color="auto"/>
          </w:divBdr>
        </w:div>
        <w:div w:id="435908180">
          <w:marLeft w:val="640"/>
          <w:marRight w:val="0"/>
          <w:marTop w:val="0"/>
          <w:marBottom w:val="0"/>
          <w:divBdr>
            <w:top w:val="none" w:sz="0" w:space="0" w:color="auto"/>
            <w:left w:val="none" w:sz="0" w:space="0" w:color="auto"/>
            <w:bottom w:val="none" w:sz="0" w:space="0" w:color="auto"/>
            <w:right w:val="none" w:sz="0" w:space="0" w:color="auto"/>
          </w:divBdr>
        </w:div>
        <w:div w:id="1589003299">
          <w:marLeft w:val="640"/>
          <w:marRight w:val="0"/>
          <w:marTop w:val="0"/>
          <w:marBottom w:val="0"/>
          <w:divBdr>
            <w:top w:val="none" w:sz="0" w:space="0" w:color="auto"/>
            <w:left w:val="none" w:sz="0" w:space="0" w:color="auto"/>
            <w:bottom w:val="none" w:sz="0" w:space="0" w:color="auto"/>
            <w:right w:val="none" w:sz="0" w:space="0" w:color="auto"/>
          </w:divBdr>
        </w:div>
        <w:div w:id="1789547639">
          <w:marLeft w:val="640"/>
          <w:marRight w:val="0"/>
          <w:marTop w:val="0"/>
          <w:marBottom w:val="0"/>
          <w:divBdr>
            <w:top w:val="none" w:sz="0" w:space="0" w:color="auto"/>
            <w:left w:val="none" w:sz="0" w:space="0" w:color="auto"/>
            <w:bottom w:val="none" w:sz="0" w:space="0" w:color="auto"/>
            <w:right w:val="none" w:sz="0" w:space="0" w:color="auto"/>
          </w:divBdr>
        </w:div>
        <w:div w:id="1423598978">
          <w:marLeft w:val="640"/>
          <w:marRight w:val="0"/>
          <w:marTop w:val="0"/>
          <w:marBottom w:val="0"/>
          <w:divBdr>
            <w:top w:val="none" w:sz="0" w:space="0" w:color="auto"/>
            <w:left w:val="none" w:sz="0" w:space="0" w:color="auto"/>
            <w:bottom w:val="none" w:sz="0" w:space="0" w:color="auto"/>
            <w:right w:val="none" w:sz="0" w:space="0" w:color="auto"/>
          </w:divBdr>
        </w:div>
        <w:div w:id="1592665148">
          <w:marLeft w:val="640"/>
          <w:marRight w:val="0"/>
          <w:marTop w:val="0"/>
          <w:marBottom w:val="0"/>
          <w:divBdr>
            <w:top w:val="none" w:sz="0" w:space="0" w:color="auto"/>
            <w:left w:val="none" w:sz="0" w:space="0" w:color="auto"/>
            <w:bottom w:val="none" w:sz="0" w:space="0" w:color="auto"/>
            <w:right w:val="none" w:sz="0" w:space="0" w:color="auto"/>
          </w:divBdr>
        </w:div>
        <w:div w:id="1142503754">
          <w:marLeft w:val="640"/>
          <w:marRight w:val="0"/>
          <w:marTop w:val="0"/>
          <w:marBottom w:val="0"/>
          <w:divBdr>
            <w:top w:val="none" w:sz="0" w:space="0" w:color="auto"/>
            <w:left w:val="none" w:sz="0" w:space="0" w:color="auto"/>
            <w:bottom w:val="none" w:sz="0" w:space="0" w:color="auto"/>
            <w:right w:val="none" w:sz="0" w:space="0" w:color="auto"/>
          </w:divBdr>
        </w:div>
        <w:div w:id="779377061">
          <w:marLeft w:val="640"/>
          <w:marRight w:val="0"/>
          <w:marTop w:val="0"/>
          <w:marBottom w:val="0"/>
          <w:divBdr>
            <w:top w:val="none" w:sz="0" w:space="0" w:color="auto"/>
            <w:left w:val="none" w:sz="0" w:space="0" w:color="auto"/>
            <w:bottom w:val="none" w:sz="0" w:space="0" w:color="auto"/>
            <w:right w:val="none" w:sz="0" w:space="0" w:color="auto"/>
          </w:divBdr>
        </w:div>
        <w:div w:id="825052103">
          <w:marLeft w:val="640"/>
          <w:marRight w:val="0"/>
          <w:marTop w:val="0"/>
          <w:marBottom w:val="0"/>
          <w:divBdr>
            <w:top w:val="none" w:sz="0" w:space="0" w:color="auto"/>
            <w:left w:val="none" w:sz="0" w:space="0" w:color="auto"/>
            <w:bottom w:val="none" w:sz="0" w:space="0" w:color="auto"/>
            <w:right w:val="none" w:sz="0" w:space="0" w:color="auto"/>
          </w:divBdr>
        </w:div>
        <w:div w:id="1460295028">
          <w:marLeft w:val="640"/>
          <w:marRight w:val="0"/>
          <w:marTop w:val="0"/>
          <w:marBottom w:val="0"/>
          <w:divBdr>
            <w:top w:val="none" w:sz="0" w:space="0" w:color="auto"/>
            <w:left w:val="none" w:sz="0" w:space="0" w:color="auto"/>
            <w:bottom w:val="none" w:sz="0" w:space="0" w:color="auto"/>
            <w:right w:val="none" w:sz="0" w:space="0" w:color="auto"/>
          </w:divBdr>
        </w:div>
        <w:div w:id="909119758">
          <w:marLeft w:val="640"/>
          <w:marRight w:val="0"/>
          <w:marTop w:val="0"/>
          <w:marBottom w:val="0"/>
          <w:divBdr>
            <w:top w:val="none" w:sz="0" w:space="0" w:color="auto"/>
            <w:left w:val="none" w:sz="0" w:space="0" w:color="auto"/>
            <w:bottom w:val="none" w:sz="0" w:space="0" w:color="auto"/>
            <w:right w:val="none" w:sz="0" w:space="0" w:color="auto"/>
          </w:divBdr>
        </w:div>
        <w:div w:id="354842132">
          <w:marLeft w:val="640"/>
          <w:marRight w:val="0"/>
          <w:marTop w:val="0"/>
          <w:marBottom w:val="0"/>
          <w:divBdr>
            <w:top w:val="none" w:sz="0" w:space="0" w:color="auto"/>
            <w:left w:val="none" w:sz="0" w:space="0" w:color="auto"/>
            <w:bottom w:val="none" w:sz="0" w:space="0" w:color="auto"/>
            <w:right w:val="none" w:sz="0" w:space="0" w:color="auto"/>
          </w:divBdr>
        </w:div>
        <w:div w:id="1881552987">
          <w:marLeft w:val="640"/>
          <w:marRight w:val="0"/>
          <w:marTop w:val="0"/>
          <w:marBottom w:val="0"/>
          <w:divBdr>
            <w:top w:val="none" w:sz="0" w:space="0" w:color="auto"/>
            <w:left w:val="none" w:sz="0" w:space="0" w:color="auto"/>
            <w:bottom w:val="none" w:sz="0" w:space="0" w:color="auto"/>
            <w:right w:val="none" w:sz="0" w:space="0" w:color="auto"/>
          </w:divBdr>
        </w:div>
        <w:div w:id="1417897422">
          <w:marLeft w:val="640"/>
          <w:marRight w:val="0"/>
          <w:marTop w:val="0"/>
          <w:marBottom w:val="0"/>
          <w:divBdr>
            <w:top w:val="none" w:sz="0" w:space="0" w:color="auto"/>
            <w:left w:val="none" w:sz="0" w:space="0" w:color="auto"/>
            <w:bottom w:val="none" w:sz="0" w:space="0" w:color="auto"/>
            <w:right w:val="none" w:sz="0" w:space="0" w:color="auto"/>
          </w:divBdr>
        </w:div>
        <w:div w:id="680280596">
          <w:marLeft w:val="640"/>
          <w:marRight w:val="0"/>
          <w:marTop w:val="0"/>
          <w:marBottom w:val="0"/>
          <w:divBdr>
            <w:top w:val="none" w:sz="0" w:space="0" w:color="auto"/>
            <w:left w:val="none" w:sz="0" w:space="0" w:color="auto"/>
            <w:bottom w:val="none" w:sz="0" w:space="0" w:color="auto"/>
            <w:right w:val="none" w:sz="0" w:space="0" w:color="auto"/>
          </w:divBdr>
        </w:div>
        <w:div w:id="2117678208">
          <w:marLeft w:val="640"/>
          <w:marRight w:val="0"/>
          <w:marTop w:val="0"/>
          <w:marBottom w:val="0"/>
          <w:divBdr>
            <w:top w:val="none" w:sz="0" w:space="0" w:color="auto"/>
            <w:left w:val="none" w:sz="0" w:space="0" w:color="auto"/>
            <w:bottom w:val="none" w:sz="0" w:space="0" w:color="auto"/>
            <w:right w:val="none" w:sz="0" w:space="0" w:color="auto"/>
          </w:divBdr>
        </w:div>
        <w:div w:id="1832479914">
          <w:marLeft w:val="640"/>
          <w:marRight w:val="0"/>
          <w:marTop w:val="0"/>
          <w:marBottom w:val="0"/>
          <w:divBdr>
            <w:top w:val="none" w:sz="0" w:space="0" w:color="auto"/>
            <w:left w:val="none" w:sz="0" w:space="0" w:color="auto"/>
            <w:bottom w:val="none" w:sz="0" w:space="0" w:color="auto"/>
            <w:right w:val="none" w:sz="0" w:space="0" w:color="auto"/>
          </w:divBdr>
        </w:div>
        <w:div w:id="1389264332">
          <w:marLeft w:val="640"/>
          <w:marRight w:val="0"/>
          <w:marTop w:val="0"/>
          <w:marBottom w:val="0"/>
          <w:divBdr>
            <w:top w:val="none" w:sz="0" w:space="0" w:color="auto"/>
            <w:left w:val="none" w:sz="0" w:space="0" w:color="auto"/>
            <w:bottom w:val="none" w:sz="0" w:space="0" w:color="auto"/>
            <w:right w:val="none" w:sz="0" w:space="0" w:color="auto"/>
          </w:divBdr>
        </w:div>
        <w:div w:id="908688168">
          <w:marLeft w:val="640"/>
          <w:marRight w:val="0"/>
          <w:marTop w:val="0"/>
          <w:marBottom w:val="0"/>
          <w:divBdr>
            <w:top w:val="none" w:sz="0" w:space="0" w:color="auto"/>
            <w:left w:val="none" w:sz="0" w:space="0" w:color="auto"/>
            <w:bottom w:val="none" w:sz="0" w:space="0" w:color="auto"/>
            <w:right w:val="none" w:sz="0" w:space="0" w:color="auto"/>
          </w:divBdr>
        </w:div>
        <w:div w:id="433521232">
          <w:marLeft w:val="640"/>
          <w:marRight w:val="0"/>
          <w:marTop w:val="0"/>
          <w:marBottom w:val="0"/>
          <w:divBdr>
            <w:top w:val="none" w:sz="0" w:space="0" w:color="auto"/>
            <w:left w:val="none" w:sz="0" w:space="0" w:color="auto"/>
            <w:bottom w:val="none" w:sz="0" w:space="0" w:color="auto"/>
            <w:right w:val="none" w:sz="0" w:space="0" w:color="auto"/>
          </w:divBdr>
        </w:div>
        <w:div w:id="1349673579">
          <w:marLeft w:val="640"/>
          <w:marRight w:val="0"/>
          <w:marTop w:val="0"/>
          <w:marBottom w:val="0"/>
          <w:divBdr>
            <w:top w:val="none" w:sz="0" w:space="0" w:color="auto"/>
            <w:left w:val="none" w:sz="0" w:space="0" w:color="auto"/>
            <w:bottom w:val="none" w:sz="0" w:space="0" w:color="auto"/>
            <w:right w:val="none" w:sz="0" w:space="0" w:color="auto"/>
          </w:divBdr>
        </w:div>
        <w:div w:id="1063287530">
          <w:marLeft w:val="640"/>
          <w:marRight w:val="0"/>
          <w:marTop w:val="0"/>
          <w:marBottom w:val="0"/>
          <w:divBdr>
            <w:top w:val="none" w:sz="0" w:space="0" w:color="auto"/>
            <w:left w:val="none" w:sz="0" w:space="0" w:color="auto"/>
            <w:bottom w:val="none" w:sz="0" w:space="0" w:color="auto"/>
            <w:right w:val="none" w:sz="0" w:space="0" w:color="auto"/>
          </w:divBdr>
        </w:div>
        <w:div w:id="1524049129">
          <w:marLeft w:val="640"/>
          <w:marRight w:val="0"/>
          <w:marTop w:val="0"/>
          <w:marBottom w:val="0"/>
          <w:divBdr>
            <w:top w:val="none" w:sz="0" w:space="0" w:color="auto"/>
            <w:left w:val="none" w:sz="0" w:space="0" w:color="auto"/>
            <w:bottom w:val="none" w:sz="0" w:space="0" w:color="auto"/>
            <w:right w:val="none" w:sz="0" w:space="0" w:color="auto"/>
          </w:divBdr>
        </w:div>
        <w:div w:id="394355878">
          <w:marLeft w:val="640"/>
          <w:marRight w:val="0"/>
          <w:marTop w:val="0"/>
          <w:marBottom w:val="0"/>
          <w:divBdr>
            <w:top w:val="none" w:sz="0" w:space="0" w:color="auto"/>
            <w:left w:val="none" w:sz="0" w:space="0" w:color="auto"/>
            <w:bottom w:val="none" w:sz="0" w:space="0" w:color="auto"/>
            <w:right w:val="none" w:sz="0" w:space="0" w:color="auto"/>
          </w:divBdr>
        </w:div>
        <w:div w:id="1686201270">
          <w:marLeft w:val="640"/>
          <w:marRight w:val="0"/>
          <w:marTop w:val="0"/>
          <w:marBottom w:val="0"/>
          <w:divBdr>
            <w:top w:val="none" w:sz="0" w:space="0" w:color="auto"/>
            <w:left w:val="none" w:sz="0" w:space="0" w:color="auto"/>
            <w:bottom w:val="none" w:sz="0" w:space="0" w:color="auto"/>
            <w:right w:val="none" w:sz="0" w:space="0" w:color="auto"/>
          </w:divBdr>
        </w:div>
        <w:div w:id="1625188819">
          <w:marLeft w:val="640"/>
          <w:marRight w:val="0"/>
          <w:marTop w:val="0"/>
          <w:marBottom w:val="0"/>
          <w:divBdr>
            <w:top w:val="none" w:sz="0" w:space="0" w:color="auto"/>
            <w:left w:val="none" w:sz="0" w:space="0" w:color="auto"/>
            <w:bottom w:val="none" w:sz="0" w:space="0" w:color="auto"/>
            <w:right w:val="none" w:sz="0" w:space="0" w:color="auto"/>
          </w:divBdr>
        </w:div>
        <w:div w:id="1595429782">
          <w:marLeft w:val="640"/>
          <w:marRight w:val="0"/>
          <w:marTop w:val="0"/>
          <w:marBottom w:val="0"/>
          <w:divBdr>
            <w:top w:val="none" w:sz="0" w:space="0" w:color="auto"/>
            <w:left w:val="none" w:sz="0" w:space="0" w:color="auto"/>
            <w:bottom w:val="none" w:sz="0" w:space="0" w:color="auto"/>
            <w:right w:val="none" w:sz="0" w:space="0" w:color="auto"/>
          </w:divBdr>
        </w:div>
        <w:div w:id="1733043399">
          <w:marLeft w:val="640"/>
          <w:marRight w:val="0"/>
          <w:marTop w:val="0"/>
          <w:marBottom w:val="0"/>
          <w:divBdr>
            <w:top w:val="none" w:sz="0" w:space="0" w:color="auto"/>
            <w:left w:val="none" w:sz="0" w:space="0" w:color="auto"/>
            <w:bottom w:val="none" w:sz="0" w:space="0" w:color="auto"/>
            <w:right w:val="none" w:sz="0" w:space="0" w:color="auto"/>
          </w:divBdr>
        </w:div>
        <w:div w:id="666980739">
          <w:marLeft w:val="640"/>
          <w:marRight w:val="0"/>
          <w:marTop w:val="0"/>
          <w:marBottom w:val="0"/>
          <w:divBdr>
            <w:top w:val="none" w:sz="0" w:space="0" w:color="auto"/>
            <w:left w:val="none" w:sz="0" w:space="0" w:color="auto"/>
            <w:bottom w:val="none" w:sz="0" w:space="0" w:color="auto"/>
            <w:right w:val="none" w:sz="0" w:space="0" w:color="auto"/>
          </w:divBdr>
        </w:div>
        <w:div w:id="1029837515">
          <w:marLeft w:val="640"/>
          <w:marRight w:val="0"/>
          <w:marTop w:val="0"/>
          <w:marBottom w:val="0"/>
          <w:divBdr>
            <w:top w:val="none" w:sz="0" w:space="0" w:color="auto"/>
            <w:left w:val="none" w:sz="0" w:space="0" w:color="auto"/>
            <w:bottom w:val="none" w:sz="0" w:space="0" w:color="auto"/>
            <w:right w:val="none" w:sz="0" w:space="0" w:color="auto"/>
          </w:divBdr>
        </w:div>
        <w:div w:id="1070804977">
          <w:marLeft w:val="640"/>
          <w:marRight w:val="0"/>
          <w:marTop w:val="0"/>
          <w:marBottom w:val="0"/>
          <w:divBdr>
            <w:top w:val="none" w:sz="0" w:space="0" w:color="auto"/>
            <w:left w:val="none" w:sz="0" w:space="0" w:color="auto"/>
            <w:bottom w:val="none" w:sz="0" w:space="0" w:color="auto"/>
            <w:right w:val="none" w:sz="0" w:space="0" w:color="auto"/>
          </w:divBdr>
        </w:div>
        <w:div w:id="686367667">
          <w:marLeft w:val="640"/>
          <w:marRight w:val="0"/>
          <w:marTop w:val="0"/>
          <w:marBottom w:val="0"/>
          <w:divBdr>
            <w:top w:val="none" w:sz="0" w:space="0" w:color="auto"/>
            <w:left w:val="none" w:sz="0" w:space="0" w:color="auto"/>
            <w:bottom w:val="none" w:sz="0" w:space="0" w:color="auto"/>
            <w:right w:val="none" w:sz="0" w:space="0" w:color="auto"/>
          </w:divBdr>
        </w:div>
        <w:div w:id="594560215">
          <w:marLeft w:val="640"/>
          <w:marRight w:val="0"/>
          <w:marTop w:val="0"/>
          <w:marBottom w:val="0"/>
          <w:divBdr>
            <w:top w:val="none" w:sz="0" w:space="0" w:color="auto"/>
            <w:left w:val="none" w:sz="0" w:space="0" w:color="auto"/>
            <w:bottom w:val="none" w:sz="0" w:space="0" w:color="auto"/>
            <w:right w:val="none" w:sz="0" w:space="0" w:color="auto"/>
          </w:divBdr>
        </w:div>
        <w:div w:id="2089033271">
          <w:marLeft w:val="640"/>
          <w:marRight w:val="0"/>
          <w:marTop w:val="0"/>
          <w:marBottom w:val="0"/>
          <w:divBdr>
            <w:top w:val="none" w:sz="0" w:space="0" w:color="auto"/>
            <w:left w:val="none" w:sz="0" w:space="0" w:color="auto"/>
            <w:bottom w:val="none" w:sz="0" w:space="0" w:color="auto"/>
            <w:right w:val="none" w:sz="0" w:space="0" w:color="auto"/>
          </w:divBdr>
        </w:div>
        <w:div w:id="1369184899">
          <w:marLeft w:val="640"/>
          <w:marRight w:val="0"/>
          <w:marTop w:val="0"/>
          <w:marBottom w:val="0"/>
          <w:divBdr>
            <w:top w:val="none" w:sz="0" w:space="0" w:color="auto"/>
            <w:left w:val="none" w:sz="0" w:space="0" w:color="auto"/>
            <w:bottom w:val="none" w:sz="0" w:space="0" w:color="auto"/>
            <w:right w:val="none" w:sz="0" w:space="0" w:color="auto"/>
          </w:divBdr>
        </w:div>
        <w:div w:id="1247805907">
          <w:marLeft w:val="640"/>
          <w:marRight w:val="0"/>
          <w:marTop w:val="0"/>
          <w:marBottom w:val="0"/>
          <w:divBdr>
            <w:top w:val="none" w:sz="0" w:space="0" w:color="auto"/>
            <w:left w:val="none" w:sz="0" w:space="0" w:color="auto"/>
            <w:bottom w:val="none" w:sz="0" w:space="0" w:color="auto"/>
            <w:right w:val="none" w:sz="0" w:space="0" w:color="auto"/>
          </w:divBdr>
        </w:div>
        <w:div w:id="223031680">
          <w:marLeft w:val="640"/>
          <w:marRight w:val="0"/>
          <w:marTop w:val="0"/>
          <w:marBottom w:val="0"/>
          <w:divBdr>
            <w:top w:val="none" w:sz="0" w:space="0" w:color="auto"/>
            <w:left w:val="none" w:sz="0" w:space="0" w:color="auto"/>
            <w:bottom w:val="none" w:sz="0" w:space="0" w:color="auto"/>
            <w:right w:val="none" w:sz="0" w:space="0" w:color="auto"/>
          </w:divBdr>
        </w:div>
        <w:div w:id="73938815">
          <w:marLeft w:val="640"/>
          <w:marRight w:val="0"/>
          <w:marTop w:val="0"/>
          <w:marBottom w:val="0"/>
          <w:divBdr>
            <w:top w:val="none" w:sz="0" w:space="0" w:color="auto"/>
            <w:left w:val="none" w:sz="0" w:space="0" w:color="auto"/>
            <w:bottom w:val="none" w:sz="0" w:space="0" w:color="auto"/>
            <w:right w:val="none" w:sz="0" w:space="0" w:color="auto"/>
          </w:divBdr>
        </w:div>
        <w:div w:id="549998589">
          <w:marLeft w:val="640"/>
          <w:marRight w:val="0"/>
          <w:marTop w:val="0"/>
          <w:marBottom w:val="0"/>
          <w:divBdr>
            <w:top w:val="none" w:sz="0" w:space="0" w:color="auto"/>
            <w:left w:val="none" w:sz="0" w:space="0" w:color="auto"/>
            <w:bottom w:val="none" w:sz="0" w:space="0" w:color="auto"/>
            <w:right w:val="none" w:sz="0" w:space="0" w:color="auto"/>
          </w:divBdr>
        </w:div>
        <w:div w:id="1309281039">
          <w:marLeft w:val="640"/>
          <w:marRight w:val="0"/>
          <w:marTop w:val="0"/>
          <w:marBottom w:val="0"/>
          <w:divBdr>
            <w:top w:val="none" w:sz="0" w:space="0" w:color="auto"/>
            <w:left w:val="none" w:sz="0" w:space="0" w:color="auto"/>
            <w:bottom w:val="none" w:sz="0" w:space="0" w:color="auto"/>
            <w:right w:val="none" w:sz="0" w:space="0" w:color="auto"/>
          </w:divBdr>
        </w:div>
        <w:div w:id="1456094953">
          <w:marLeft w:val="640"/>
          <w:marRight w:val="0"/>
          <w:marTop w:val="0"/>
          <w:marBottom w:val="0"/>
          <w:divBdr>
            <w:top w:val="none" w:sz="0" w:space="0" w:color="auto"/>
            <w:left w:val="none" w:sz="0" w:space="0" w:color="auto"/>
            <w:bottom w:val="none" w:sz="0" w:space="0" w:color="auto"/>
            <w:right w:val="none" w:sz="0" w:space="0" w:color="auto"/>
          </w:divBdr>
        </w:div>
        <w:div w:id="4524673">
          <w:marLeft w:val="640"/>
          <w:marRight w:val="0"/>
          <w:marTop w:val="0"/>
          <w:marBottom w:val="0"/>
          <w:divBdr>
            <w:top w:val="none" w:sz="0" w:space="0" w:color="auto"/>
            <w:left w:val="none" w:sz="0" w:space="0" w:color="auto"/>
            <w:bottom w:val="none" w:sz="0" w:space="0" w:color="auto"/>
            <w:right w:val="none" w:sz="0" w:space="0" w:color="auto"/>
          </w:divBdr>
        </w:div>
        <w:div w:id="2043020739">
          <w:marLeft w:val="640"/>
          <w:marRight w:val="0"/>
          <w:marTop w:val="0"/>
          <w:marBottom w:val="0"/>
          <w:divBdr>
            <w:top w:val="none" w:sz="0" w:space="0" w:color="auto"/>
            <w:left w:val="none" w:sz="0" w:space="0" w:color="auto"/>
            <w:bottom w:val="none" w:sz="0" w:space="0" w:color="auto"/>
            <w:right w:val="none" w:sz="0" w:space="0" w:color="auto"/>
          </w:divBdr>
        </w:div>
        <w:div w:id="2107265282">
          <w:marLeft w:val="640"/>
          <w:marRight w:val="0"/>
          <w:marTop w:val="0"/>
          <w:marBottom w:val="0"/>
          <w:divBdr>
            <w:top w:val="none" w:sz="0" w:space="0" w:color="auto"/>
            <w:left w:val="none" w:sz="0" w:space="0" w:color="auto"/>
            <w:bottom w:val="none" w:sz="0" w:space="0" w:color="auto"/>
            <w:right w:val="none" w:sz="0" w:space="0" w:color="auto"/>
          </w:divBdr>
        </w:div>
        <w:div w:id="178659890">
          <w:marLeft w:val="640"/>
          <w:marRight w:val="0"/>
          <w:marTop w:val="0"/>
          <w:marBottom w:val="0"/>
          <w:divBdr>
            <w:top w:val="none" w:sz="0" w:space="0" w:color="auto"/>
            <w:left w:val="none" w:sz="0" w:space="0" w:color="auto"/>
            <w:bottom w:val="none" w:sz="0" w:space="0" w:color="auto"/>
            <w:right w:val="none" w:sz="0" w:space="0" w:color="auto"/>
          </w:divBdr>
        </w:div>
        <w:div w:id="1701129134">
          <w:marLeft w:val="640"/>
          <w:marRight w:val="0"/>
          <w:marTop w:val="0"/>
          <w:marBottom w:val="0"/>
          <w:divBdr>
            <w:top w:val="none" w:sz="0" w:space="0" w:color="auto"/>
            <w:left w:val="none" w:sz="0" w:space="0" w:color="auto"/>
            <w:bottom w:val="none" w:sz="0" w:space="0" w:color="auto"/>
            <w:right w:val="none" w:sz="0" w:space="0" w:color="auto"/>
          </w:divBdr>
        </w:div>
        <w:div w:id="1374115478">
          <w:marLeft w:val="640"/>
          <w:marRight w:val="0"/>
          <w:marTop w:val="0"/>
          <w:marBottom w:val="0"/>
          <w:divBdr>
            <w:top w:val="none" w:sz="0" w:space="0" w:color="auto"/>
            <w:left w:val="none" w:sz="0" w:space="0" w:color="auto"/>
            <w:bottom w:val="none" w:sz="0" w:space="0" w:color="auto"/>
            <w:right w:val="none" w:sz="0" w:space="0" w:color="auto"/>
          </w:divBdr>
        </w:div>
        <w:div w:id="1485581772">
          <w:marLeft w:val="640"/>
          <w:marRight w:val="0"/>
          <w:marTop w:val="0"/>
          <w:marBottom w:val="0"/>
          <w:divBdr>
            <w:top w:val="none" w:sz="0" w:space="0" w:color="auto"/>
            <w:left w:val="none" w:sz="0" w:space="0" w:color="auto"/>
            <w:bottom w:val="none" w:sz="0" w:space="0" w:color="auto"/>
            <w:right w:val="none" w:sz="0" w:space="0" w:color="auto"/>
          </w:divBdr>
        </w:div>
        <w:div w:id="46495071">
          <w:marLeft w:val="640"/>
          <w:marRight w:val="0"/>
          <w:marTop w:val="0"/>
          <w:marBottom w:val="0"/>
          <w:divBdr>
            <w:top w:val="none" w:sz="0" w:space="0" w:color="auto"/>
            <w:left w:val="none" w:sz="0" w:space="0" w:color="auto"/>
            <w:bottom w:val="none" w:sz="0" w:space="0" w:color="auto"/>
            <w:right w:val="none" w:sz="0" w:space="0" w:color="auto"/>
          </w:divBdr>
        </w:div>
      </w:divsChild>
    </w:div>
    <w:div w:id="1647271532">
      <w:bodyDiv w:val="1"/>
      <w:marLeft w:val="0"/>
      <w:marRight w:val="0"/>
      <w:marTop w:val="0"/>
      <w:marBottom w:val="0"/>
      <w:divBdr>
        <w:top w:val="none" w:sz="0" w:space="0" w:color="auto"/>
        <w:left w:val="none" w:sz="0" w:space="0" w:color="auto"/>
        <w:bottom w:val="none" w:sz="0" w:space="0" w:color="auto"/>
        <w:right w:val="none" w:sz="0" w:space="0" w:color="auto"/>
      </w:divBdr>
      <w:divsChild>
        <w:div w:id="97340140">
          <w:marLeft w:val="640"/>
          <w:marRight w:val="0"/>
          <w:marTop w:val="0"/>
          <w:marBottom w:val="0"/>
          <w:divBdr>
            <w:top w:val="none" w:sz="0" w:space="0" w:color="auto"/>
            <w:left w:val="none" w:sz="0" w:space="0" w:color="auto"/>
            <w:bottom w:val="none" w:sz="0" w:space="0" w:color="auto"/>
            <w:right w:val="none" w:sz="0" w:space="0" w:color="auto"/>
          </w:divBdr>
        </w:div>
        <w:div w:id="390424218">
          <w:marLeft w:val="640"/>
          <w:marRight w:val="0"/>
          <w:marTop w:val="0"/>
          <w:marBottom w:val="0"/>
          <w:divBdr>
            <w:top w:val="none" w:sz="0" w:space="0" w:color="auto"/>
            <w:left w:val="none" w:sz="0" w:space="0" w:color="auto"/>
            <w:bottom w:val="none" w:sz="0" w:space="0" w:color="auto"/>
            <w:right w:val="none" w:sz="0" w:space="0" w:color="auto"/>
          </w:divBdr>
        </w:div>
        <w:div w:id="2028673557">
          <w:marLeft w:val="640"/>
          <w:marRight w:val="0"/>
          <w:marTop w:val="0"/>
          <w:marBottom w:val="0"/>
          <w:divBdr>
            <w:top w:val="none" w:sz="0" w:space="0" w:color="auto"/>
            <w:left w:val="none" w:sz="0" w:space="0" w:color="auto"/>
            <w:bottom w:val="none" w:sz="0" w:space="0" w:color="auto"/>
            <w:right w:val="none" w:sz="0" w:space="0" w:color="auto"/>
          </w:divBdr>
        </w:div>
        <w:div w:id="935554692">
          <w:marLeft w:val="640"/>
          <w:marRight w:val="0"/>
          <w:marTop w:val="0"/>
          <w:marBottom w:val="0"/>
          <w:divBdr>
            <w:top w:val="none" w:sz="0" w:space="0" w:color="auto"/>
            <w:left w:val="none" w:sz="0" w:space="0" w:color="auto"/>
            <w:bottom w:val="none" w:sz="0" w:space="0" w:color="auto"/>
            <w:right w:val="none" w:sz="0" w:space="0" w:color="auto"/>
          </w:divBdr>
        </w:div>
        <w:div w:id="1658878360">
          <w:marLeft w:val="640"/>
          <w:marRight w:val="0"/>
          <w:marTop w:val="0"/>
          <w:marBottom w:val="0"/>
          <w:divBdr>
            <w:top w:val="none" w:sz="0" w:space="0" w:color="auto"/>
            <w:left w:val="none" w:sz="0" w:space="0" w:color="auto"/>
            <w:bottom w:val="none" w:sz="0" w:space="0" w:color="auto"/>
            <w:right w:val="none" w:sz="0" w:space="0" w:color="auto"/>
          </w:divBdr>
        </w:div>
        <w:div w:id="1271549250">
          <w:marLeft w:val="640"/>
          <w:marRight w:val="0"/>
          <w:marTop w:val="0"/>
          <w:marBottom w:val="0"/>
          <w:divBdr>
            <w:top w:val="none" w:sz="0" w:space="0" w:color="auto"/>
            <w:left w:val="none" w:sz="0" w:space="0" w:color="auto"/>
            <w:bottom w:val="none" w:sz="0" w:space="0" w:color="auto"/>
            <w:right w:val="none" w:sz="0" w:space="0" w:color="auto"/>
          </w:divBdr>
        </w:div>
        <w:div w:id="970136880">
          <w:marLeft w:val="640"/>
          <w:marRight w:val="0"/>
          <w:marTop w:val="0"/>
          <w:marBottom w:val="0"/>
          <w:divBdr>
            <w:top w:val="none" w:sz="0" w:space="0" w:color="auto"/>
            <w:left w:val="none" w:sz="0" w:space="0" w:color="auto"/>
            <w:bottom w:val="none" w:sz="0" w:space="0" w:color="auto"/>
            <w:right w:val="none" w:sz="0" w:space="0" w:color="auto"/>
          </w:divBdr>
        </w:div>
        <w:div w:id="1085997286">
          <w:marLeft w:val="640"/>
          <w:marRight w:val="0"/>
          <w:marTop w:val="0"/>
          <w:marBottom w:val="0"/>
          <w:divBdr>
            <w:top w:val="none" w:sz="0" w:space="0" w:color="auto"/>
            <w:left w:val="none" w:sz="0" w:space="0" w:color="auto"/>
            <w:bottom w:val="none" w:sz="0" w:space="0" w:color="auto"/>
            <w:right w:val="none" w:sz="0" w:space="0" w:color="auto"/>
          </w:divBdr>
        </w:div>
        <w:div w:id="1796411812">
          <w:marLeft w:val="640"/>
          <w:marRight w:val="0"/>
          <w:marTop w:val="0"/>
          <w:marBottom w:val="0"/>
          <w:divBdr>
            <w:top w:val="none" w:sz="0" w:space="0" w:color="auto"/>
            <w:left w:val="none" w:sz="0" w:space="0" w:color="auto"/>
            <w:bottom w:val="none" w:sz="0" w:space="0" w:color="auto"/>
            <w:right w:val="none" w:sz="0" w:space="0" w:color="auto"/>
          </w:divBdr>
        </w:div>
        <w:div w:id="270405278">
          <w:marLeft w:val="640"/>
          <w:marRight w:val="0"/>
          <w:marTop w:val="0"/>
          <w:marBottom w:val="0"/>
          <w:divBdr>
            <w:top w:val="none" w:sz="0" w:space="0" w:color="auto"/>
            <w:left w:val="none" w:sz="0" w:space="0" w:color="auto"/>
            <w:bottom w:val="none" w:sz="0" w:space="0" w:color="auto"/>
            <w:right w:val="none" w:sz="0" w:space="0" w:color="auto"/>
          </w:divBdr>
        </w:div>
        <w:div w:id="387997869">
          <w:marLeft w:val="640"/>
          <w:marRight w:val="0"/>
          <w:marTop w:val="0"/>
          <w:marBottom w:val="0"/>
          <w:divBdr>
            <w:top w:val="none" w:sz="0" w:space="0" w:color="auto"/>
            <w:left w:val="none" w:sz="0" w:space="0" w:color="auto"/>
            <w:bottom w:val="none" w:sz="0" w:space="0" w:color="auto"/>
            <w:right w:val="none" w:sz="0" w:space="0" w:color="auto"/>
          </w:divBdr>
        </w:div>
        <w:div w:id="808861403">
          <w:marLeft w:val="640"/>
          <w:marRight w:val="0"/>
          <w:marTop w:val="0"/>
          <w:marBottom w:val="0"/>
          <w:divBdr>
            <w:top w:val="none" w:sz="0" w:space="0" w:color="auto"/>
            <w:left w:val="none" w:sz="0" w:space="0" w:color="auto"/>
            <w:bottom w:val="none" w:sz="0" w:space="0" w:color="auto"/>
            <w:right w:val="none" w:sz="0" w:space="0" w:color="auto"/>
          </w:divBdr>
        </w:div>
        <w:div w:id="1516462158">
          <w:marLeft w:val="640"/>
          <w:marRight w:val="0"/>
          <w:marTop w:val="0"/>
          <w:marBottom w:val="0"/>
          <w:divBdr>
            <w:top w:val="none" w:sz="0" w:space="0" w:color="auto"/>
            <w:left w:val="none" w:sz="0" w:space="0" w:color="auto"/>
            <w:bottom w:val="none" w:sz="0" w:space="0" w:color="auto"/>
            <w:right w:val="none" w:sz="0" w:space="0" w:color="auto"/>
          </w:divBdr>
        </w:div>
        <w:div w:id="1556240894">
          <w:marLeft w:val="640"/>
          <w:marRight w:val="0"/>
          <w:marTop w:val="0"/>
          <w:marBottom w:val="0"/>
          <w:divBdr>
            <w:top w:val="none" w:sz="0" w:space="0" w:color="auto"/>
            <w:left w:val="none" w:sz="0" w:space="0" w:color="auto"/>
            <w:bottom w:val="none" w:sz="0" w:space="0" w:color="auto"/>
            <w:right w:val="none" w:sz="0" w:space="0" w:color="auto"/>
          </w:divBdr>
        </w:div>
        <w:div w:id="1580481771">
          <w:marLeft w:val="640"/>
          <w:marRight w:val="0"/>
          <w:marTop w:val="0"/>
          <w:marBottom w:val="0"/>
          <w:divBdr>
            <w:top w:val="none" w:sz="0" w:space="0" w:color="auto"/>
            <w:left w:val="none" w:sz="0" w:space="0" w:color="auto"/>
            <w:bottom w:val="none" w:sz="0" w:space="0" w:color="auto"/>
            <w:right w:val="none" w:sz="0" w:space="0" w:color="auto"/>
          </w:divBdr>
        </w:div>
        <w:div w:id="2121872511">
          <w:marLeft w:val="640"/>
          <w:marRight w:val="0"/>
          <w:marTop w:val="0"/>
          <w:marBottom w:val="0"/>
          <w:divBdr>
            <w:top w:val="none" w:sz="0" w:space="0" w:color="auto"/>
            <w:left w:val="none" w:sz="0" w:space="0" w:color="auto"/>
            <w:bottom w:val="none" w:sz="0" w:space="0" w:color="auto"/>
            <w:right w:val="none" w:sz="0" w:space="0" w:color="auto"/>
          </w:divBdr>
        </w:div>
        <w:div w:id="693992787">
          <w:marLeft w:val="640"/>
          <w:marRight w:val="0"/>
          <w:marTop w:val="0"/>
          <w:marBottom w:val="0"/>
          <w:divBdr>
            <w:top w:val="none" w:sz="0" w:space="0" w:color="auto"/>
            <w:left w:val="none" w:sz="0" w:space="0" w:color="auto"/>
            <w:bottom w:val="none" w:sz="0" w:space="0" w:color="auto"/>
            <w:right w:val="none" w:sz="0" w:space="0" w:color="auto"/>
          </w:divBdr>
        </w:div>
        <w:div w:id="1142964627">
          <w:marLeft w:val="640"/>
          <w:marRight w:val="0"/>
          <w:marTop w:val="0"/>
          <w:marBottom w:val="0"/>
          <w:divBdr>
            <w:top w:val="none" w:sz="0" w:space="0" w:color="auto"/>
            <w:left w:val="none" w:sz="0" w:space="0" w:color="auto"/>
            <w:bottom w:val="none" w:sz="0" w:space="0" w:color="auto"/>
            <w:right w:val="none" w:sz="0" w:space="0" w:color="auto"/>
          </w:divBdr>
        </w:div>
        <w:div w:id="792361851">
          <w:marLeft w:val="640"/>
          <w:marRight w:val="0"/>
          <w:marTop w:val="0"/>
          <w:marBottom w:val="0"/>
          <w:divBdr>
            <w:top w:val="none" w:sz="0" w:space="0" w:color="auto"/>
            <w:left w:val="none" w:sz="0" w:space="0" w:color="auto"/>
            <w:bottom w:val="none" w:sz="0" w:space="0" w:color="auto"/>
            <w:right w:val="none" w:sz="0" w:space="0" w:color="auto"/>
          </w:divBdr>
        </w:div>
        <w:div w:id="145898652">
          <w:marLeft w:val="640"/>
          <w:marRight w:val="0"/>
          <w:marTop w:val="0"/>
          <w:marBottom w:val="0"/>
          <w:divBdr>
            <w:top w:val="none" w:sz="0" w:space="0" w:color="auto"/>
            <w:left w:val="none" w:sz="0" w:space="0" w:color="auto"/>
            <w:bottom w:val="none" w:sz="0" w:space="0" w:color="auto"/>
            <w:right w:val="none" w:sz="0" w:space="0" w:color="auto"/>
          </w:divBdr>
        </w:div>
        <w:div w:id="350910459">
          <w:marLeft w:val="640"/>
          <w:marRight w:val="0"/>
          <w:marTop w:val="0"/>
          <w:marBottom w:val="0"/>
          <w:divBdr>
            <w:top w:val="none" w:sz="0" w:space="0" w:color="auto"/>
            <w:left w:val="none" w:sz="0" w:space="0" w:color="auto"/>
            <w:bottom w:val="none" w:sz="0" w:space="0" w:color="auto"/>
            <w:right w:val="none" w:sz="0" w:space="0" w:color="auto"/>
          </w:divBdr>
        </w:div>
        <w:div w:id="198978084">
          <w:marLeft w:val="640"/>
          <w:marRight w:val="0"/>
          <w:marTop w:val="0"/>
          <w:marBottom w:val="0"/>
          <w:divBdr>
            <w:top w:val="none" w:sz="0" w:space="0" w:color="auto"/>
            <w:left w:val="none" w:sz="0" w:space="0" w:color="auto"/>
            <w:bottom w:val="none" w:sz="0" w:space="0" w:color="auto"/>
            <w:right w:val="none" w:sz="0" w:space="0" w:color="auto"/>
          </w:divBdr>
        </w:div>
        <w:div w:id="1924991962">
          <w:marLeft w:val="640"/>
          <w:marRight w:val="0"/>
          <w:marTop w:val="0"/>
          <w:marBottom w:val="0"/>
          <w:divBdr>
            <w:top w:val="none" w:sz="0" w:space="0" w:color="auto"/>
            <w:left w:val="none" w:sz="0" w:space="0" w:color="auto"/>
            <w:bottom w:val="none" w:sz="0" w:space="0" w:color="auto"/>
            <w:right w:val="none" w:sz="0" w:space="0" w:color="auto"/>
          </w:divBdr>
        </w:div>
        <w:div w:id="732503634">
          <w:marLeft w:val="640"/>
          <w:marRight w:val="0"/>
          <w:marTop w:val="0"/>
          <w:marBottom w:val="0"/>
          <w:divBdr>
            <w:top w:val="none" w:sz="0" w:space="0" w:color="auto"/>
            <w:left w:val="none" w:sz="0" w:space="0" w:color="auto"/>
            <w:bottom w:val="none" w:sz="0" w:space="0" w:color="auto"/>
            <w:right w:val="none" w:sz="0" w:space="0" w:color="auto"/>
          </w:divBdr>
        </w:div>
        <w:div w:id="168297976">
          <w:marLeft w:val="640"/>
          <w:marRight w:val="0"/>
          <w:marTop w:val="0"/>
          <w:marBottom w:val="0"/>
          <w:divBdr>
            <w:top w:val="none" w:sz="0" w:space="0" w:color="auto"/>
            <w:left w:val="none" w:sz="0" w:space="0" w:color="auto"/>
            <w:bottom w:val="none" w:sz="0" w:space="0" w:color="auto"/>
            <w:right w:val="none" w:sz="0" w:space="0" w:color="auto"/>
          </w:divBdr>
        </w:div>
        <w:div w:id="1232614059">
          <w:marLeft w:val="640"/>
          <w:marRight w:val="0"/>
          <w:marTop w:val="0"/>
          <w:marBottom w:val="0"/>
          <w:divBdr>
            <w:top w:val="none" w:sz="0" w:space="0" w:color="auto"/>
            <w:left w:val="none" w:sz="0" w:space="0" w:color="auto"/>
            <w:bottom w:val="none" w:sz="0" w:space="0" w:color="auto"/>
            <w:right w:val="none" w:sz="0" w:space="0" w:color="auto"/>
          </w:divBdr>
        </w:div>
        <w:div w:id="1010526408">
          <w:marLeft w:val="640"/>
          <w:marRight w:val="0"/>
          <w:marTop w:val="0"/>
          <w:marBottom w:val="0"/>
          <w:divBdr>
            <w:top w:val="none" w:sz="0" w:space="0" w:color="auto"/>
            <w:left w:val="none" w:sz="0" w:space="0" w:color="auto"/>
            <w:bottom w:val="none" w:sz="0" w:space="0" w:color="auto"/>
            <w:right w:val="none" w:sz="0" w:space="0" w:color="auto"/>
          </w:divBdr>
        </w:div>
        <w:div w:id="84738053">
          <w:marLeft w:val="640"/>
          <w:marRight w:val="0"/>
          <w:marTop w:val="0"/>
          <w:marBottom w:val="0"/>
          <w:divBdr>
            <w:top w:val="none" w:sz="0" w:space="0" w:color="auto"/>
            <w:left w:val="none" w:sz="0" w:space="0" w:color="auto"/>
            <w:bottom w:val="none" w:sz="0" w:space="0" w:color="auto"/>
            <w:right w:val="none" w:sz="0" w:space="0" w:color="auto"/>
          </w:divBdr>
        </w:div>
        <w:div w:id="2014526170">
          <w:marLeft w:val="640"/>
          <w:marRight w:val="0"/>
          <w:marTop w:val="0"/>
          <w:marBottom w:val="0"/>
          <w:divBdr>
            <w:top w:val="none" w:sz="0" w:space="0" w:color="auto"/>
            <w:left w:val="none" w:sz="0" w:space="0" w:color="auto"/>
            <w:bottom w:val="none" w:sz="0" w:space="0" w:color="auto"/>
            <w:right w:val="none" w:sz="0" w:space="0" w:color="auto"/>
          </w:divBdr>
        </w:div>
        <w:div w:id="776221181">
          <w:marLeft w:val="640"/>
          <w:marRight w:val="0"/>
          <w:marTop w:val="0"/>
          <w:marBottom w:val="0"/>
          <w:divBdr>
            <w:top w:val="none" w:sz="0" w:space="0" w:color="auto"/>
            <w:left w:val="none" w:sz="0" w:space="0" w:color="auto"/>
            <w:bottom w:val="none" w:sz="0" w:space="0" w:color="auto"/>
            <w:right w:val="none" w:sz="0" w:space="0" w:color="auto"/>
          </w:divBdr>
        </w:div>
        <w:div w:id="1363096326">
          <w:marLeft w:val="640"/>
          <w:marRight w:val="0"/>
          <w:marTop w:val="0"/>
          <w:marBottom w:val="0"/>
          <w:divBdr>
            <w:top w:val="none" w:sz="0" w:space="0" w:color="auto"/>
            <w:left w:val="none" w:sz="0" w:space="0" w:color="auto"/>
            <w:bottom w:val="none" w:sz="0" w:space="0" w:color="auto"/>
            <w:right w:val="none" w:sz="0" w:space="0" w:color="auto"/>
          </w:divBdr>
        </w:div>
        <w:div w:id="1107847069">
          <w:marLeft w:val="640"/>
          <w:marRight w:val="0"/>
          <w:marTop w:val="0"/>
          <w:marBottom w:val="0"/>
          <w:divBdr>
            <w:top w:val="none" w:sz="0" w:space="0" w:color="auto"/>
            <w:left w:val="none" w:sz="0" w:space="0" w:color="auto"/>
            <w:bottom w:val="none" w:sz="0" w:space="0" w:color="auto"/>
            <w:right w:val="none" w:sz="0" w:space="0" w:color="auto"/>
          </w:divBdr>
        </w:div>
        <w:div w:id="1580753034">
          <w:marLeft w:val="640"/>
          <w:marRight w:val="0"/>
          <w:marTop w:val="0"/>
          <w:marBottom w:val="0"/>
          <w:divBdr>
            <w:top w:val="none" w:sz="0" w:space="0" w:color="auto"/>
            <w:left w:val="none" w:sz="0" w:space="0" w:color="auto"/>
            <w:bottom w:val="none" w:sz="0" w:space="0" w:color="auto"/>
            <w:right w:val="none" w:sz="0" w:space="0" w:color="auto"/>
          </w:divBdr>
        </w:div>
        <w:div w:id="2058358061">
          <w:marLeft w:val="640"/>
          <w:marRight w:val="0"/>
          <w:marTop w:val="0"/>
          <w:marBottom w:val="0"/>
          <w:divBdr>
            <w:top w:val="none" w:sz="0" w:space="0" w:color="auto"/>
            <w:left w:val="none" w:sz="0" w:space="0" w:color="auto"/>
            <w:bottom w:val="none" w:sz="0" w:space="0" w:color="auto"/>
            <w:right w:val="none" w:sz="0" w:space="0" w:color="auto"/>
          </w:divBdr>
        </w:div>
        <w:div w:id="1894193366">
          <w:marLeft w:val="640"/>
          <w:marRight w:val="0"/>
          <w:marTop w:val="0"/>
          <w:marBottom w:val="0"/>
          <w:divBdr>
            <w:top w:val="none" w:sz="0" w:space="0" w:color="auto"/>
            <w:left w:val="none" w:sz="0" w:space="0" w:color="auto"/>
            <w:bottom w:val="none" w:sz="0" w:space="0" w:color="auto"/>
            <w:right w:val="none" w:sz="0" w:space="0" w:color="auto"/>
          </w:divBdr>
        </w:div>
        <w:div w:id="2079553095">
          <w:marLeft w:val="640"/>
          <w:marRight w:val="0"/>
          <w:marTop w:val="0"/>
          <w:marBottom w:val="0"/>
          <w:divBdr>
            <w:top w:val="none" w:sz="0" w:space="0" w:color="auto"/>
            <w:left w:val="none" w:sz="0" w:space="0" w:color="auto"/>
            <w:bottom w:val="none" w:sz="0" w:space="0" w:color="auto"/>
            <w:right w:val="none" w:sz="0" w:space="0" w:color="auto"/>
          </w:divBdr>
        </w:div>
        <w:div w:id="599798144">
          <w:marLeft w:val="640"/>
          <w:marRight w:val="0"/>
          <w:marTop w:val="0"/>
          <w:marBottom w:val="0"/>
          <w:divBdr>
            <w:top w:val="none" w:sz="0" w:space="0" w:color="auto"/>
            <w:left w:val="none" w:sz="0" w:space="0" w:color="auto"/>
            <w:bottom w:val="none" w:sz="0" w:space="0" w:color="auto"/>
            <w:right w:val="none" w:sz="0" w:space="0" w:color="auto"/>
          </w:divBdr>
        </w:div>
        <w:div w:id="1382250082">
          <w:marLeft w:val="640"/>
          <w:marRight w:val="0"/>
          <w:marTop w:val="0"/>
          <w:marBottom w:val="0"/>
          <w:divBdr>
            <w:top w:val="none" w:sz="0" w:space="0" w:color="auto"/>
            <w:left w:val="none" w:sz="0" w:space="0" w:color="auto"/>
            <w:bottom w:val="none" w:sz="0" w:space="0" w:color="auto"/>
            <w:right w:val="none" w:sz="0" w:space="0" w:color="auto"/>
          </w:divBdr>
        </w:div>
        <w:div w:id="2137601271">
          <w:marLeft w:val="640"/>
          <w:marRight w:val="0"/>
          <w:marTop w:val="0"/>
          <w:marBottom w:val="0"/>
          <w:divBdr>
            <w:top w:val="none" w:sz="0" w:space="0" w:color="auto"/>
            <w:left w:val="none" w:sz="0" w:space="0" w:color="auto"/>
            <w:bottom w:val="none" w:sz="0" w:space="0" w:color="auto"/>
            <w:right w:val="none" w:sz="0" w:space="0" w:color="auto"/>
          </w:divBdr>
        </w:div>
        <w:div w:id="1464730827">
          <w:marLeft w:val="640"/>
          <w:marRight w:val="0"/>
          <w:marTop w:val="0"/>
          <w:marBottom w:val="0"/>
          <w:divBdr>
            <w:top w:val="none" w:sz="0" w:space="0" w:color="auto"/>
            <w:left w:val="none" w:sz="0" w:space="0" w:color="auto"/>
            <w:bottom w:val="none" w:sz="0" w:space="0" w:color="auto"/>
            <w:right w:val="none" w:sz="0" w:space="0" w:color="auto"/>
          </w:divBdr>
        </w:div>
        <w:div w:id="1940798633">
          <w:marLeft w:val="640"/>
          <w:marRight w:val="0"/>
          <w:marTop w:val="0"/>
          <w:marBottom w:val="0"/>
          <w:divBdr>
            <w:top w:val="none" w:sz="0" w:space="0" w:color="auto"/>
            <w:left w:val="none" w:sz="0" w:space="0" w:color="auto"/>
            <w:bottom w:val="none" w:sz="0" w:space="0" w:color="auto"/>
            <w:right w:val="none" w:sz="0" w:space="0" w:color="auto"/>
          </w:divBdr>
        </w:div>
        <w:div w:id="154340142">
          <w:marLeft w:val="640"/>
          <w:marRight w:val="0"/>
          <w:marTop w:val="0"/>
          <w:marBottom w:val="0"/>
          <w:divBdr>
            <w:top w:val="none" w:sz="0" w:space="0" w:color="auto"/>
            <w:left w:val="none" w:sz="0" w:space="0" w:color="auto"/>
            <w:bottom w:val="none" w:sz="0" w:space="0" w:color="auto"/>
            <w:right w:val="none" w:sz="0" w:space="0" w:color="auto"/>
          </w:divBdr>
        </w:div>
        <w:div w:id="2129010580">
          <w:marLeft w:val="640"/>
          <w:marRight w:val="0"/>
          <w:marTop w:val="0"/>
          <w:marBottom w:val="0"/>
          <w:divBdr>
            <w:top w:val="none" w:sz="0" w:space="0" w:color="auto"/>
            <w:left w:val="none" w:sz="0" w:space="0" w:color="auto"/>
            <w:bottom w:val="none" w:sz="0" w:space="0" w:color="auto"/>
            <w:right w:val="none" w:sz="0" w:space="0" w:color="auto"/>
          </w:divBdr>
        </w:div>
        <w:div w:id="171116175">
          <w:marLeft w:val="640"/>
          <w:marRight w:val="0"/>
          <w:marTop w:val="0"/>
          <w:marBottom w:val="0"/>
          <w:divBdr>
            <w:top w:val="none" w:sz="0" w:space="0" w:color="auto"/>
            <w:left w:val="none" w:sz="0" w:space="0" w:color="auto"/>
            <w:bottom w:val="none" w:sz="0" w:space="0" w:color="auto"/>
            <w:right w:val="none" w:sz="0" w:space="0" w:color="auto"/>
          </w:divBdr>
        </w:div>
        <w:div w:id="671101122">
          <w:marLeft w:val="640"/>
          <w:marRight w:val="0"/>
          <w:marTop w:val="0"/>
          <w:marBottom w:val="0"/>
          <w:divBdr>
            <w:top w:val="none" w:sz="0" w:space="0" w:color="auto"/>
            <w:left w:val="none" w:sz="0" w:space="0" w:color="auto"/>
            <w:bottom w:val="none" w:sz="0" w:space="0" w:color="auto"/>
            <w:right w:val="none" w:sz="0" w:space="0" w:color="auto"/>
          </w:divBdr>
        </w:div>
        <w:div w:id="609581836">
          <w:marLeft w:val="640"/>
          <w:marRight w:val="0"/>
          <w:marTop w:val="0"/>
          <w:marBottom w:val="0"/>
          <w:divBdr>
            <w:top w:val="none" w:sz="0" w:space="0" w:color="auto"/>
            <w:left w:val="none" w:sz="0" w:space="0" w:color="auto"/>
            <w:bottom w:val="none" w:sz="0" w:space="0" w:color="auto"/>
            <w:right w:val="none" w:sz="0" w:space="0" w:color="auto"/>
          </w:divBdr>
        </w:div>
        <w:div w:id="2082871232">
          <w:marLeft w:val="640"/>
          <w:marRight w:val="0"/>
          <w:marTop w:val="0"/>
          <w:marBottom w:val="0"/>
          <w:divBdr>
            <w:top w:val="none" w:sz="0" w:space="0" w:color="auto"/>
            <w:left w:val="none" w:sz="0" w:space="0" w:color="auto"/>
            <w:bottom w:val="none" w:sz="0" w:space="0" w:color="auto"/>
            <w:right w:val="none" w:sz="0" w:space="0" w:color="auto"/>
          </w:divBdr>
        </w:div>
        <w:div w:id="1618486587">
          <w:marLeft w:val="640"/>
          <w:marRight w:val="0"/>
          <w:marTop w:val="0"/>
          <w:marBottom w:val="0"/>
          <w:divBdr>
            <w:top w:val="none" w:sz="0" w:space="0" w:color="auto"/>
            <w:left w:val="none" w:sz="0" w:space="0" w:color="auto"/>
            <w:bottom w:val="none" w:sz="0" w:space="0" w:color="auto"/>
            <w:right w:val="none" w:sz="0" w:space="0" w:color="auto"/>
          </w:divBdr>
        </w:div>
        <w:div w:id="41178674">
          <w:marLeft w:val="640"/>
          <w:marRight w:val="0"/>
          <w:marTop w:val="0"/>
          <w:marBottom w:val="0"/>
          <w:divBdr>
            <w:top w:val="none" w:sz="0" w:space="0" w:color="auto"/>
            <w:left w:val="none" w:sz="0" w:space="0" w:color="auto"/>
            <w:bottom w:val="none" w:sz="0" w:space="0" w:color="auto"/>
            <w:right w:val="none" w:sz="0" w:space="0" w:color="auto"/>
          </w:divBdr>
        </w:div>
        <w:div w:id="1255823657">
          <w:marLeft w:val="640"/>
          <w:marRight w:val="0"/>
          <w:marTop w:val="0"/>
          <w:marBottom w:val="0"/>
          <w:divBdr>
            <w:top w:val="none" w:sz="0" w:space="0" w:color="auto"/>
            <w:left w:val="none" w:sz="0" w:space="0" w:color="auto"/>
            <w:bottom w:val="none" w:sz="0" w:space="0" w:color="auto"/>
            <w:right w:val="none" w:sz="0" w:space="0" w:color="auto"/>
          </w:divBdr>
        </w:div>
        <w:div w:id="2018536588">
          <w:marLeft w:val="640"/>
          <w:marRight w:val="0"/>
          <w:marTop w:val="0"/>
          <w:marBottom w:val="0"/>
          <w:divBdr>
            <w:top w:val="none" w:sz="0" w:space="0" w:color="auto"/>
            <w:left w:val="none" w:sz="0" w:space="0" w:color="auto"/>
            <w:bottom w:val="none" w:sz="0" w:space="0" w:color="auto"/>
            <w:right w:val="none" w:sz="0" w:space="0" w:color="auto"/>
          </w:divBdr>
        </w:div>
        <w:div w:id="2003855505">
          <w:marLeft w:val="640"/>
          <w:marRight w:val="0"/>
          <w:marTop w:val="0"/>
          <w:marBottom w:val="0"/>
          <w:divBdr>
            <w:top w:val="none" w:sz="0" w:space="0" w:color="auto"/>
            <w:left w:val="none" w:sz="0" w:space="0" w:color="auto"/>
            <w:bottom w:val="none" w:sz="0" w:space="0" w:color="auto"/>
            <w:right w:val="none" w:sz="0" w:space="0" w:color="auto"/>
          </w:divBdr>
        </w:div>
        <w:div w:id="1284310985">
          <w:marLeft w:val="640"/>
          <w:marRight w:val="0"/>
          <w:marTop w:val="0"/>
          <w:marBottom w:val="0"/>
          <w:divBdr>
            <w:top w:val="none" w:sz="0" w:space="0" w:color="auto"/>
            <w:left w:val="none" w:sz="0" w:space="0" w:color="auto"/>
            <w:bottom w:val="none" w:sz="0" w:space="0" w:color="auto"/>
            <w:right w:val="none" w:sz="0" w:space="0" w:color="auto"/>
          </w:divBdr>
        </w:div>
        <w:div w:id="2042245575">
          <w:marLeft w:val="640"/>
          <w:marRight w:val="0"/>
          <w:marTop w:val="0"/>
          <w:marBottom w:val="0"/>
          <w:divBdr>
            <w:top w:val="none" w:sz="0" w:space="0" w:color="auto"/>
            <w:left w:val="none" w:sz="0" w:space="0" w:color="auto"/>
            <w:bottom w:val="none" w:sz="0" w:space="0" w:color="auto"/>
            <w:right w:val="none" w:sz="0" w:space="0" w:color="auto"/>
          </w:divBdr>
        </w:div>
        <w:div w:id="98642480">
          <w:marLeft w:val="640"/>
          <w:marRight w:val="0"/>
          <w:marTop w:val="0"/>
          <w:marBottom w:val="0"/>
          <w:divBdr>
            <w:top w:val="none" w:sz="0" w:space="0" w:color="auto"/>
            <w:left w:val="none" w:sz="0" w:space="0" w:color="auto"/>
            <w:bottom w:val="none" w:sz="0" w:space="0" w:color="auto"/>
            <w:right w:val="none" w:sz="0" w:space="0" w:color="auto"/>
          </w:divBdr>
        </w:div>
        <w:div w:id="166485751">
          <w:marLeft w:val="640"/>
          <w:marRight w:val="0"/>
          <w:marTop w:val="0"/>
          <w:marBottom w:val="0"/>
          <w:divBdr>
            <w:top w:val="none" w:sz="0" w:space="0" w:color="auto"/>
            <w:left w:val="none" w:sz="0" w:space="0" w:color="auto"/>
            <w:bottom w:val="none" w:sz="0" w:space="0" w:color="auto"/>
            <w:right w:val="none" w:sz="0" w:space="0" w:color="auto"/>
          </w:divBdr>
        </w:div>
        <w:div w:id="1916626584">
          <w:marLeft w:val="640"/>
          <w:marRight w:val="0"/>
          <w:marTop w:val="0"/>
          <w:marBottom w:val="0"/>
          <w:divBdr>
            <w:top w:val="none" w:sz="0" w:space="0" w:color="auto"/>
            <w:left w:val="none" w:sz="0" w:space="0" w:color="auto"/>
            <w:bottom w:val="none" w:sz="0" w:space="0" w:color="auto"/>
            <w:right w:val="none" w:sz="0" w:space="0" w:color="auto"/>
          </w:divBdr>
        </w:div>
        <w:div w:id="203248600">
          <w:marLeft w:val="640"/>
          <w:marRight w:val="0"/>
          <w:marTop w:val="0"/>
          <w:marBottom w:val="0"/>
          <w:divBdr>
            <w:top w:val="none" w:sz="0" w:space="0" w:color="auto"/>
            <w:left w:val="none" w:sz="0" w:space="0" w:color="auto"/>
            <w:bottom w:val="none" w:sz="0" w:space="0" w:color="auto"/>
            <w:right w:val="none" w:sz="0" w:space="0" w:color="auto"/>
          </w:divBdr>
        </w:div>
        <w:div w:id="692921109">
          <w:marLeft w:val="640"/>
          <w:marRight w:val="0"/>
          <w:marTop w:val="0"/>
          <w:marBottom w:val="0"/>
          <w:divBdr>
            <w:top w:val="none" w:sz="0" w:space="0" w:color="auto"/>
            <w:left w:val="none" w:sz="0" w:space="0" w:color="auto"/>
            <w:bottom w:val="none" w:sz="0" w:space="0" w:color="auto"/>
            <w:right w:val="none" w:sz="0" w:space="0" w:color="auto"/>
          </w:divBdr>
        </w:div>
        <w:div w:id="1379236027">
          <w:marLeft w:val="640"/>
          <w:marRight w:val="0"/>
          <w:marTop w:val="0"/>
          <w:marBottom w:val="0"/>
          <w:divBdr>
            <w:top w:val="none" w:sz="0" w:space="0" w:color="auto"/>
            <w:left w:val="none" w:sz="0" w:space="0" w:color="auto"/>
            <w:bottom w:val="none" w:sz="0" w:space="0" w:color="auto"/>
            <w:right w:val="none" w:sz="0" w:space="0" w:color="auto"/>
          </w:divBdr>
        </w:div>
        <w:div w:id="238641671">
          <w:marLeft w:val="640"/>
          <w:marRight w:val="0"/>
          <w:marTop w:val="0"/>
          <w:marBottom w:val="0"/>
          <w:divBdr>
            <w:top w:val="none" w:sz="0" w:space="0" w:color="auto"/>
            <w:left w:val="none" w:sz="0" w:space="0" w:color="auto"/>
            <w:bottom w:val="none" w:sz="0" w:space="0" w:color="auto"/>
            <w:right w:val="none" w:sz="0" w:space="0" w:color="auto"/>
          </w:divBdr>
        </w:div>
        <w:div w:id="695082099">
          <w:marLeft w:val="640"/>
          <w:marRight w:val="0"/>
          <w:marTop w:val="0"/>
          <w:marBottom w:val="0"/>
          <w:divBdr>
            <w:top w:val="none" w:sz="0" w:space="0" w:color="auto"/>
            <w:left w:val="none" w:sz="0" w:space="0" w:color="auto"/>
            <w:bottom w:val="none" w:sz="0" w:space="0" w:color="auto"/>
            <w:right w:val="none" w:sz="0" w:space="0" w:color="auto"/>
          </w:divBdr>
        </w:div>
        <w:div w:id="1471361080">
          <w:marLeft w:val="640"/>
          <w:marRight w:val="0"/>
          <w:marTop w:val="0"/>
          <w:marBottom w:val="0"/>
          <w:divBdr>
            <w:top w:val="none" w:sz="0" w:space="0" w:color="auto"/>
            <w:left w:val="none" w:sz="0" w:space="0" w:color="auto"/>
            <w:bottom w:val="none" w:sz="0" w:space="0" w:color="auto"/>
            <w:right w:val="none" w:sz="0" w:space="0" w:color="auto"/>
          </w:divBdr>
        </w:div>
        <w:div w:id="867378814">
          <w:marLeft w:val="640"/>
          <w:marRight w:val="0"/>
          <w:marTop w:val="0"/>
          <w:marBottom w:val="0"/>
          <w:divBdr>
            <w:top w:val="none" w:sz="0" w:space="0" w:color="auto"/>
            <w:left w:val="none" w:sz="0" w:space="0" w:color="auto"/>
            <w:bottom w:val="none" w:sz="0" w:space="0" w:color="auto"/>
            <w:right w:val="none" w:sz="0" w:space="0" w:color="auto"/>
          </w:divBdr>
        </w:div>
      </w:divsChild>
    </w:div>
    <w:div w:id="1651665398">
      <w:bodyDiv w:val="1"/>
      <w:marLeft w:val="0"/>
      <w:marRight w:val="0"/>
      <w:marTop w:val="0"/>
      <w:marBottom w:val="0"/>
      <w:divBdr>
        <w:top w:val="none" w:sz="0" w:space="0" w:color="auto"/>
        <w:left w:val="none" w:sz="0" w:space="0" w:color="auto"/>
        <w:bottom w:val="none" w:sz="0" w:space="0" w:color="auto"/>
        <w:right w:val="none" w:sz="0" w:space="0" w:color="auto"/>
      </w:divBdr>
      <w:divsChild>
        <w:div w:id="235281747">
          <w:marLeft w:val="640"/>
          <w:marRight w:val="0"/>
          <w:marTop w:val="0"/>
          <w:marBottom w:val="0"/>
          <w:divBdr>
            <w:top w:val="none" w:sz="0" w:space="0" w:color="auto"/>
            <w:left w:val="none" w:sz="0" w:space="0" w:color="auto"/>
            <w:bottom w:val="none" w:sz="0" w:space="0" w:color="auto"/>
            <w:right w:val="none" w:sz="0" w:space="0" w:color="auto"/>
          </w:divBdr>
        </w:div>
        <w:div w:id="334190835">
          <w:marLeft w:val="640"/>
          <w:marRight w:val="0"/>
          <w:marTop w:val="0"/>
          <w:marBottom w:val="0"/>
          <w:divBdr>
            <w:top w:val="none" w:sz="0" w:space="0" w:color="auto"/>
            <w:left w:val="none" w:sz="0" w:space="0" w:color="auto"/>
            <w:bottom w:val="none" w:sz="0" w:space="0" w:color="auto"/>
            <w:right w:val="none" w:sz="0" w:space="0" w:color="auto"/>
          </w:divBdr>
        </w:div>
        <w:div w:id="385296335">
          <w:marLeft w:val="640"/>
          <w:marRight w:val="0"/>
          <w:marTop w:val="0"/>
          <w:marBottom w:val="0"/>
          <w:divBdr>
            <w:top w:val="none" w:sz="0" w:space="0" w:color="auto"/>
            <w:left w:val="none" w:sz="0" w:space="0" w:color="auto"/>
            <w:bottom w:val="none" w:sz="0" w:space="0" w:color="auto"/>
            <w:right w:val="none" w:sz="0" w:space="0" w:color="auto"/>
          </w:divBdr>
        </w:div>
        <w:div w:id="1840610601">
          <w:marLeft w:val="640"/>
          <w:marRight w:val="0"/>
          <w:marTop w:val="0"/>
          <w:marBottom w:val="0"/>
          <w:divBdr>
            <w:top w:val="none" w:sz="0" w:space="0" w:color="auto"/>
            <w:left w:val="none" w:sz="0" w:space="0" w:color="auto"/>
            <w:bottom w:val="none" w:sz="0" w:space="0" w:color="auto"/>
            <w:right w:val="none" w:sz="0" w:space="0" w:color="auto"/>
          </w:divBdr>
        </w:div>
        <w:div w:id="107285863">
          <w:marLeft w:val="640"/>
          <w:marRight w:val="0"/>
          <w:marTop w:val="0"/>
          <w:marBottom w:val="0"/>
          <w:divBdr>
            <w:top w:val="none" w:sz="0" w:space="0" w:color="auto"/>
            <w:left w:val="none" w:sz="0" w:space="0" w:color="auto"/>
            <w:bottom w:val="none" w:sz="0" w:space="0" w:color="auto"/>
            <w:right w:val="none" w:sz="0" w:space="0" w:color="auto"/>
          </w:divBdr>
        </w:div>
        <w:div w:id="1155798760">
          <w:marLeft w:val="640"/>
          <w:marRight w:val="0"/>
          <w:marTop w:val="0"/>
          <w:marBottom w:val="0"/>
          <w:divBdr>
            <w:top w:val="none" w:sz="0" w:space="0" w:color="auto"/>
            <w:left w:val="none" w:sz="0" w:space="0" w:color="auto"/>
            <w:bottom w:val="none" w:sz="0" w:space="0" w:color="auto"/>
            <w:right w:val="none" w:sz="0" w:space="0" w:color="auto"/>
          </w:divBdr>
        </w:div>
        <w:div w:id="2069525968">
          <w:marLeft w:val="640"/>
          <w:marRight w:val="0"/>
          <w:marTop w:val="0"/>
          <w:marBottom w:val="0"/>
          <w:divBdr>
            <w:top w:val="none" w:sz="0" w:space="0" w:color="auto"/>
            <w:left w:val="none" w:sz="0" w:space="0" w:color="auto"/>
            <w:bottom w:val="none" w:sz="0" w:space="0" w:color="auto"/>
            <w:right w:val="none" w:sz="0" w:space="0" w:color="auto"/>
          </w:divBdr>
        </w:div>
        <w:div w:id="1647782779">
          <w:marLeft w:val="640"/>
          <w:marRight w:val="0"/>
          <w:marTop w:val="0"/>
          <w:marBottom w:val="0"/>
          <w:divBdr>
            <w:top w:val="none" w:sz="0" w:space="0" w:color="auto"/>
            <w:left w:val="none" w:sz="0" w:space="0" w:color="auto"/>
            <w:bottom w:val="none" w:sz="0" w:space="0" w:color="auto"/>
            <w:right w:val="none" w:sz="0" w:space="0" w:color="auto"/>
          </w:divBdr>
        </w:div>
        <w:div w:id="927037778">
          <w:marLeft w:val="640"/>
          <w:marRight w:val="0"/>
          <w:marTop w:val="0"/>
          <w:marBottom w:val="0"/>
          <w:divBdr>
            <w:top w:val="none" w:sz="0" w:space="0" w:color="auto"/>
            <w:left w:val="none" w:sz="0" w:space="0" w:color="auto"/>
            <w:bottom w:val="none" w:sz="0" w:space="0" w:color="auto"/>
            <w:right w:val="none" w:sz="0" w:space="0" w:color="auto"/>
          </w:divBdr>
        </w:div>
        <w:div w:id="710426502">
          <w:marLeft w:val="640"/>
          <w:marRight w:val="0"/>
          <w:marTop w:val="0"/>
          <w:marBottom w:val="0"/>
          <w:divBdr>
            <w:top w:val="none" w:sz="0" w:space="0" w:color="auto"/>
            <w:left w:val="none" w:sz="0" w:space="0" w:color="auto"/>
            <w:bottom w:val="none" w:sz="0" w:space="0" w:color="auto"/>
            <w:right w:val="none" w:sz="0" w:space="0" w:color="auto"/>
          </w:divBdr>
        </w:div>
        <w:div w:id="678193423">
          <w:marLeft w:val="640"/>
          <w:marRight w:val="0"/>
          <w:marTop w:val="0"/>
          <w:marBottom w:val="0"/>
          <w:divBdr>
            <w:top w:val="none" w:sz="0" w:space="0" w:color="auto"/>
            <w:left w:val="none" w:sz="0" w:space="0" w:color="auto"/>
            <w:bottom w:val="none" w:sz="0" w:space="0" w:color="auto"/>
            <w:right w:val="none" w:sz="0" w:space="0" w:color="auto"/>
          </w:divBdr>
        </w:div>
        <w:div w:id="556165890">
          <w:marLeft w:val="640"/>
          <w:marRight w:val="0"/>
          <w:marTop w:val="0"/>
          <w:marBottom w:val="0"/>
          <w:divBdr>
            <w:top w:val="none" w:sz="0" w:space="0" w:color="auto"/>
            <w:left w:val="none" w:sz="0" w:space="0" w:color="auto"/>
            <w:bottom w:val="none" w:sz="0" w:space="0" w:color="auto"/>
            <w:right w:val="none" w:sz="0" w:space="0" w:color="auto"/>
          </w:divBdr>
        </w:div>
        <w:div w:id="1445613225">
          <w:marLeft w:val="640"/>
          <w:marRight w:val="0"/>
          <w:marTop w:val="0"/>
          <w:marBottom w:val="0"/>
          <w:divBdr>
            <w:top w:val="none" w:sz="0" w:space="0" w:color="auto"/>
            <w:left w:val="none" w:sz="0" w:space="0" w:color="auto"/>
            <w:bottom w:val="none" w:sz="0" w:space="0" w:color="auto"/>
            <w:right w:val="none" w:sz="0" w:space="0" w:color="auto"/>
          </w:divBdr>
        </w:div>
        <w:div w:id="475994102">
          <w:marLeft w:val="640"/>
          <w:marRight w:val="0"/>
          <w:marTop w:val="0"/>
          <w:marBottom w:val="0"/>
          <w:divBdr>
            <w:top w:val="none" w:sz="0" w:space="0" w:color="auto"/>
            <w:left w:val="none" w:sz="0" w:space="0" w:color="auto"/>
            <w:bottom w:val="none" w:sz="0" w:space="0" w:color="auto"/>
            <w:right w:val="none" w:sz="0" w:space="0" w:color="auto"/>
          </w:divBdr>
        </w:div>
        <w:div w:id="941718799">
          <w:marLeft w:val="640"/>
          <w:marRight w:val="0"/>
          <w:marTop w:val="0"/>
          <w:marBottom w:val="0"/>
          <w:divBdr>
            <w:top w:val="none" w:sz="0" w:space="0" w:color="auto"/>
            <w:left w:val="none" w:sz="0" w:space="0" w:color="auto"/>
            <w:bottom w:val="none" w:sz="0" w:space="0" w:color="auto"/>
            <w:right w:val="none" w:sz="0" w:space="0" w:color="auto"/>
          </w:divBdr>
        </w:div>
        <w:div w:id="1675568195">
          <w:marLeft w:val="640"/>
          <w:marRight w:val="0"/>
          <w:marTop w:val="0"/>
          <w:marBottom w:val="0"/>
          <w:divBdr>
            <w:top w:val="none" w:sz="0" w:space="0" w:color="auto"/>
            <w:left w:val="none" w:sz="0" w:space="0" w:color="auto"/>
            <w:bottom w:val="none" w:sz="0" w:space="0" w:color="auto"/>
            <w:right w:val="none" w:sz="0" w:space="0" w:color="auto"/>
          </w:divBdr>
        </w:div>
        <w:div w:id="684092375">
          <w:marLeft w:val="640"/>
          <w:marRight w:val="0"/>
          <w:marTop w:val="0"/>
          <w:marBottom w:val="0"/>
          <w:divBdr>
            <w:top w:val="none" w:sz="0" w:space="0" w:color="auto"/>
            <w:left w:val="none" w:sz="0" w:space="0" w:color="auto"/>
            <w:bottom w:val="none" w:sz="0" w:space="0" w:color="auto"/>
            <w:right w:val="none" w:sz="0" w:space="0" w:color="auto"/>
          </w:divBdr>
        </w:div>
        <w:div w:id="1013217957">
          <w:marLeft w:val="640"/>
          <w:marRight w:val="0"/>
          <w:marTop w:val="0"/>
          <w:marBottom w:val="0"/>
          <w:divBdr>
            <w:top w:val="none" w:sz="0" w:space="0" w:color="auto"/>
            <w:left w:val="none" w:sz="0" w:space="0" w:color="auto"/>
            <w:bottom w:val="none" w:sz="0" w:space="0" w:color="auto"/>
            <w:right w:val="none" w:sz="0" w:space="0" w:color="auto"/>
          </w:divBdr>
        </w:div>
        <w:div w:id="298220076">
          <w:marLeft w:val="640"/>
          <w:marRight w:val="0"/>
          <w:marTop w:val="0"/>
          <w:marBottom w:val="0"/>
          <w:divBdr>
            <w:top w:val="none" w:sz="0" w:space="0" w:color="auto"/>
            <w:left w:val="none" w:sz="0" w:space="0" w:color="auto"/>
            <w:bottom w:val="none" w:sz="0" w:space="0" w:color="auto"/>
            <w:right w:val="none" w:sz="0" w:space="0" w:color="auto"/>
          </w:divBdr>
        </w:div>
        <w:div w:id="974065725">
          <w:marLeft w:val="640"/>
          <w:marRight w:val="0"/>
          <w:marTop w:val="0"/>
          <w:marBottom w:val="0"/>
          <w:divBdr>
            <w:top w:val="none" w:sz="0" w:space="0" w:color="auto"/>
            <w:left w:val="none" w:sz="0" w:space="0" w:color="auto"/>
            <w:bottom w:val="none" w:sz="0" w:space="0" w:color="auto"/>
            <w:right w:val="none" w:sz="0" w:space="0" w:color="auto"/>
          </w:divBdr>
        </w:div>
        <w:div w:id="228929063">
          <w:marLeft w:val="640"/>
          <w:marRight w:val="0"/>
          <w:marTop w:val="0"/>
          <w:marBottom w:val="0"/>
          <w:divBdr>
            <w:top w:val="none" w:sz="0" w:space="0" w:color="auto"/>
            <w:left w:val="none" w:sz="0" w:space="0" w:color="auto"/>
            <w:bottom w:val="none" w:sz="0" w:space="0" w:color="auto"/>
            <w:right w:val="none" w:sz="0" w:space="0" w:color="auto"/>
          </w:divBdr>
        </w:div>
        <w:div w:id="1447776085">
          <w:marLeft w:val="640"/>
          <w:marRight w:val="0"/>
          <w:marTop w:val="0"/>
          <w:marBottom w:val="0"/>
          <w:divBdr>
            <w:top w:val="none" w:sz="0" w:space="0" w:color="auto"/>
            <w:left w:val="none" w:sz="0" w:space="0" w:color="auto"/>
            <w:bottom w:val="none" w:sz="0" w:space="0" w:color="auto"/>
            <w:right w:val="none" w:sz="0" w:space="0" w:color="auto"/>
          </w:divBdr>
        </w:div>
        <w:div w:id="1652752676">
          <w:marLeft w:val="640"/>
          <w:marRight w:val="0"/>
          <w:marTop w:val="0"/>
          <w:marBottom w:val="0"/>
          <w:divBdr>
            <w:top w:val="none" w:sz="0" w:space="0" w:color="auto"/>
            <w:left w:val="none" w:sz="0" w:space="0" w:color="auto"/>
            <w:bottom w:val="none" w:sz="0" w:space="0" w:color="auto"/>
            <w:right w:val="none" w:sz="0" w:space="0" w:color="auto"/>
          </w:divBdr>
        </w:div>
        <w:div w:id="1334799052">
          <w:marLeft w:val="640"/>
          <w:marRight w:val="0"/>
          <w:marTop w:val="0"/>
          <w:marBottom w:val="0"/>
          <w:divBdr>
            <w:top w:val="none" w:sz="0" w:space="0" w:color="auto"/>
            <w:left w:val="none" w:sz="0" w:space="0" w:color="auto"/>
            <w:bottom w:val="none" w:sz="0" w:space="0" w:color="auto"/>
            <w:right w:val="none" w:sz="0" w:space="0" w:color="auto"/>
          </w:divBdr>
        </w:div>
        <w:div w:id="197090995">
          <w:marLeft w:val="640"/>
          <w:marRight w:val="0"/>
          <w:marTop w:val="0"/>
          <w:marBottom w:val="0"/>
          <w:divBdr>
            <w:top w:val="none" w:sz="0" w:space="0" w:color="auto"/>
            <w:left w:val="none" w:sz="0" w:space="0" w:color="auto"/>
            <w:bottom w:val="none" w:sz="0" w:space="0" w:color="auto"/>
            <w:right w:val="none" w:sz="0" w:space="0" w:color="auto"/>
          </w:divBdr>
        </w:div>
        <w:div w:id="910384735">
          <w:marLeft w:val="640"/>
          <w:marRight w:val="0"/>
          <w:marTop w:val="0"/>
          <w:marBottom w:val="0"/>
          <w:divBdr>
            <w:top w:val="none" w:sz="0" w:space="0" w:color="auto"/>
            <w:left w:val="none" w:sz="0" w:space="0" w:color="auto"/>
            <w:bottom w:val="none" w:sz="0" w:space="0" w:color="auto"/>
            <w:right w:val="none" w:sz="0" w:space="0" w:color="auto"/>
          </w:divBdr>
        </w:div>
        <w:div w:id="1125346199">
          <w:marLeft w:val="640"/>
          <w:marRight w:val="0"/>
          <w:marTop w:val="0"/>
          <w:marBottom w:val="0"/>
          <w:divBdr>
            <w:top w:val="none" w:sz="0" w:space="0" w:color="auto"/>
            <w:left w:val="none" w:sz="0" w:space="0" w:color="auto"/>
            <w:bottom w:val="none" w:sz="0" w:space="0" w:color="auto"/>
            <w:right w:val="none" w:sz="0" w:space="0" w:color="auto"/>
          </w:divBdr>
        </w:div>
        <w:div w:id="2059275608">
          <w:marLeft w:val="640"/>
          <w:marRight w:val="0"/>
          <w:marTop w:val="0"/>
          <w:marBottom w:val="0"/>
          <w:divBdr>
            <w:top w:val="none" w:sz="0" w:space="0" w:color="auto"/>
            <w:left w:val="none" w:sz="0" w:space="0" w:color="auto"/>
            <w:bottom w:val="none" w:sz="0" w:space="0" w:color="auto"/>
            <w:right w:val="none" w:sz="0" w:space="0" w:color="auto"/>
          </w:divBdr>
        </w:div>
        <w:div w:id="12150150">
          <w:marLeft w:val="640"/>
          <w:marRight w:val="0"/>
          <w:marTop w:val="0"/>
          <w:marBottom w:val="0"/>
          <w:divBdr>
            <w:top w:val="none" w:sz="0" w:space="0" w:color="auto"/>
            <w:left w:val="none" w:sz="0" w:space="0" w:color="auto"/>
            <w:bottom w:val="none" w:sz="0" w:space="0" w:color="auto"/>
            <w:right w:val="none" w:sz="0" w:space="0" w:color="auto"/>
          </w:divBdr>
        </w:div>
        <w:div w:id="781413093">
          <w:marLeft w:val="640"/>
          <w:marRight w:val="0"/>
          <w:marTop w:val="0"/>
          <w:marBottom w:val="0"/>
          <w:divBdr>
            <w:top w:val="none" w:sz="0" w:space="0" w:color="auto"/>
            <w:left w:val="none" w:sz="0" w:space="0" w:color="auto"/>
            <w:bottom w:val="none" w:sz="0" w:space="0" w:color="auto"/>
            <w:right w:val="none" w:sz="0" w:space="0" w:color="auto"/>
          </w:divBdr>
        </w:div>
        <w:div w:id="412512107">
          <w:marLeft w:val="640"/>
          <w:marRight w:val="0"/>
          <w:marTop w:val="0"/>
          <w:marBottom w:val="0"/>
          <w:divBdr>
            <w:top w:val="none" w:sz="0" w:space="0" w:color="auto"/>
            <w:left w:val="none" w:sz="0" w:space="0" w:color="auto"/>
            <w:bottom w:val="none" w:sz="0" w:space="0" w:color="auto"/>
            <w:right w:val="none" w:sz="0" w:space="0" w:color="auto"/>
          </w:divBdr>
        </w:div>
        <w:div w:id="2128742209">
          <w:marLeft w:val="640"/>
          <w:marRight w:val="0"/>
          <w:marTop w:val="0"/>
          <w:marBottom w:val="0"/>
          <w:divBdr>
            <w:top w:val="none" w:sz="0" w:space="0" w:color="auto"/>
            <w:left w:val="none" w:sz="0" w:space="0" w:color="auto"/>
            <w:bottom w:val="none" w:sz="0" w:space="0" w:color="auto"/>
            <w:right w:val="none" w:sz="0" w:space="0" w:color="auto"/>
          </w:divBdr>
        </w:div>
        <w:div w:id="700057932">
          <w:marLeft w:val="640"/>
          <w:marRight w:val="0"/>
          <w:marTop w:val="0"/>
          <w:marBottom w:val="0"/>
          <w:divBdr>
            <w:top w:val="none" w:sz="0" w:space="0" w:color="auto"/>
            <w:left w:val="none" w:sz="0" w:space="0" w:color="auto"/>
            <w:bottom w:val="none" w:sz="0" w:space="0" w:color="auto"/>
            <w:right w:val="none" w:sz="0" w:space="0" w:color="auto"/>
          </w:divBdr>
        </w:div>
        <w:div w:id="1090078657">
          <w:marLeft w:val="640"/>
          <w:marRight w:val="0"/>
          <w:marTop w:val="0"/>
          <w:marBottom w:val="0"/>
          <w:divBdr>
            <w:top w:val="none" w:sz="0" w:space="0" w:color="auto"/>
            <w:left w:val="none" w:sz="0" w:space="0" w:color="auto"/>
            <w:bottom w:val="none" w:sz="0" w:space="0" w:color="auto"/>
            <w:right w:val="none" w:sz="0" w:space="0" w:color="auto"/>
          </w:divBdr>
        </w:div>
        <w:div w:id="1576361065">
          <w:marLeft w:val="640"/>
          <w:marRight w:val="0"/>
          <w:marTop w:val="0"/>
          <w:marBottom w:val="0"/>
          <w:divBdr>
            <w:top w:val="none" w:sz="0" w:space="0" w:color="auto"/>
            <w:left w:val="none" w:sz="0" w:space="0" w:color="auto"/>
            <w:bottom w:val="none" w:sz="0" w:space="0" w:color="auto"/>
            <w:right w:val="none" w:sz="0" w:space="0" w:color="auto"/>
          </w:divBdr>
        </w:div>
        <w:div w:id="1517495473">
          <w:marLeft w:val="640"/>
          <w:marRight w:val="0"/>
          <w:marTop w:val="0"/>
          <w:marBottom w:val="0"/>
          <w:divBdr>
            <w:top w:val="none" w:sz="0" w:space="0" w:color="auto"/>
            <w:left w:val="none" w:sz="0" w:space="0" w:color="auto"/>
            <w:bottom w:val="none" w:sz="0" w:space="0" w:color="auto"/>
            <w:right w:val="none" w:sz="0" w:space="0" w:color="auto"/>
          </w:divBdr>
        </w:div>
        <w:div w:id="531260501">
          <w:marLeft w:val="640"/>
          <w:marRight w:val="0"/>
          <w:marTop w:val="0"/>
          <w:marBottom w:val="0"/>
          <w:divBdr>
            <w:top w:val="none" w:sz="0" w:space="0" w:color="auto"/>
            <w:left w:val="none" w:sz="0" w:space="0" w:color="auto"/>
            <w:bottom w:val="none" w:sz="0" w:space="0" w:color="auto"/>
            <w:right w:val="none" w:sz="0" w:space="0" w:color="auto"/>
          </w:divBdr>
        </w:div>
        <w:div w:id="1010911792">
          <w:marLeft w:val="640"/>
          <w:marRight w:val="0"/>
          <w:marTop w:val="0"/>
          <w:marBottom w:val="0"/>
          <w:divBdr>
            <w:top w:val="none" w:sz="0" w:space="0" w:color="auto"/>
            <w:left w:val="none" w:sz="0" w:space="0" w:color="auto"/>
            <w:bottom w:val="none" w:sz="0" w:space="0" w:color="auto"/>
            <w:right w:val="none" w:sz="0" w:space="0" w:color="auto"/>
          </w:divBdr>
        </w:div>
        <w:div w:id="440884816">
          <w:marLeft w:val="640"/>
          <w:marRight w:val="0"/>
          <w:marTop w:val="0"/>
          <w:marBottom w:val="0"/>
          <w:divBdr>
            <w:top w:val="none" w:sz="0" w:space="0" w:color="auto"/>
            <w:left w:val="none" w:sz="0" w:space="0" w:color="auto"/>
            <w:bottom w:val="none" w:sz="0" w:space="0" w:color="auto"/>
            <w:right w:val="none" w:sz="0" w:space="0" w:color="auto"/>
          </w:divBdr>
        </w:div>
        <w:div w:id="1639994398">
          <w:marLeft w:val="640"/>
          <w:marRight w:val="0"/>
          <w:marTop w:val="0"/>
          <w:marBottom w:val="0"/>
          <w:divBdr>
            <w:top w:val="none" w:sz="0" w:space="0" w:color="auto"/>
            <w:left w:val="none" w:sz="0" w:space="0" w:color="auto"/>
            <w:bottom w:val="none" w:sz="0" w:space="0" w:color="auto"/>
            <w:right w:val="none" w:sz="0" w:space="0" w:color="auto"/>
          </w:divBdr>
        </w:div>
        <w:div w:id="819232617">
          <w:marLeft w:val="640"/>
          <w:marRight w:val="0"/>
          <w:marTop w:val="0"/>
          <w:marBottom w:val="0"/>
          <w:divBdr>
            <w:top w:val="none" w:sz="0" w:space="0" w:color="auto"/>
            <w:left w:val="none" w:sz="0" w:space="0" w:color="auto"/>
            <w:bottom w:val="none" w:sz="0" w:space="0" w:color="auto"/>
            <w:right w:val="none" w:sz="0" w:space="0" w:color="auto"/>
          </w:divBdr>
        </w:div>
        <w:div w:id="1633051163">
          <w:marLeft w:val="640"/>
          <w:marRight w:val="0"/>
          <w:marTop w:val="0"/>
          <w:marBottom w:val="0"/>
          <w:divBdr>
            <w:top w:val="none" w:sz="0" w:space="0" w:color="auto"/>
            <w:left w:val="none" w:sz="0" w:space="0" w:color="auto"/>
            <w:bottom w:val="none" w:sz="0" w:space="0" w:color="auto"/>
            <w:right w:val="none" w:sz="0" w:space="0" w:color="auto"/>
          </w:divBdr>
        </w:div>
        <w:div w:id="1646229478">
          <w:marLeft w:val="640"/>
          <w:marRight w:val="0"/>
          <w:marTop w:val="0"/>
          <w:marBottom w:val="0"/>
          <w:divBdr>
            <w:top w:val="none" w:sz="0" w:space="0" w:color="auto"/>
            <w:left w:val="none" w:sz="0" w:space="0" w:color="auto"/>
            <w:bottom w:val="none" w:sz="0" w:space="0" w:color="auto"/>
            <w:right w:val="none" w:sz="0" w:space="0" w:color="auto"/>
          </w:divBdr>
        </w:div>
        <w:div w:id="374355550">
          <w:marLeft w:val="640"/>
          <w:marRight w:val="0"/>
          <w:marTop w:val="0"/>
          <w:marBottom w:val="0"/>
          <w:divBdr>
            <w:top w:val="none" w:sz="0" w:space="0" w:color="auto"/>
            <w:left w:val="none" w:sz="0" w:space="0" w:color="auto"/>
            <w:bottom w:val="none" w:sz="0" w:space="0" w:color="auto"/>
            <w:right w:val="none" w:sz="0" w:space="0" w:color="auto"/>
          </w:divBdr>
        </w:div>
        <w:div w:id="1537695246">
          <w:marLeft w:val="640"/>
          <w:marRight w:val="0"/>
          <w:marTop w:val="0"/>
          <w:marBottom w:val="0"/>
          <w:divBdr>
            <w:top w:val="none" w:sz="0" w:space="0" w:color="auto"/>
            <w:left w:val="none" w:sz="0" w:space="0" w:color="auto"/>
            <w:bottom w:val="none" w:sz="0" w:space="0" w:color="auto"/>
            <w:right w:val="none" w:sz="0" w:space="0" w:color="auto"/>
          </w:divBdr>
        </w:div>
        <w:div w:id="453014411">
          <w:marLeft w:val="640"/>
          <w:marRight w:val="0"/>
          <w:marTop w:val="0"/>
          <w:marBottom w:val="0"/>
          <w:divBdr>
            <w:top w:val="none" w:sz="0" w:space="0" w:color="auto"/>
            <w:left w:val="none" w:sz="0" w:space="0" w:color="auto"/>
            <w:bottom w:val="none" w:sz="0" w:space="0" w:color="auto"/>
            <w:right w:val="none" w:sz="0" w:space="0" w:color="auto"/>
          </w:divBdr>
        </w:div>
        <w:div w:id="16395299">
          <w:marLeft w:val="640"/>
          <w:marRight w:val="0"/>
          <w:marTop w:val="0"/>
          <w:marBottom w:val="0"/>
          <w:divBdr>
            <w:top w:val="none" w:sz="0" w:space="0" w:color="auto"/>
            <w:left w:val="none" w:sz="0" w:space="0" w:color="auto"/>
            <w:bottom w:val="none" w:sz="0" w:space="0" w:color="auto"/>
            <w:right w:val="none" w:sz="0" w:space="0" w:color="auto"/>
          </w:divBdr>
        </w:div>
        <w:div w:id="1811433078">
          <w:marLeft w:val="640"/>
          <w:marRight w:val="0"/>
          <w:marTop w:val="0"/>
          <w:marBottom w:val="0"/>
          <w:divBdr>
            <w:top w:val="none" w:sz="0" w:space="0" w:color="auto"/>
            <w:left w:val="none" w:sz="0" w:space="0" w:color="auto"/>
            <w:bottom w:val="none" w:sz="0" w:space="0" w:color="auto"/>
            <w:right w:val="none" w:sz="0" w:space="0" w:color="auto"/>
          </w:divBdr>
        </w:div>
        <w:div w:id="1428887730">
          <w:marLeft w:val="640"/>
          <w:marRight w:val="0"/>
          <w:marTop w:val="0"/>
          <w:marBottom w:val="0"/>
          <w:divBdr>
            <w:top w:val="none" w:sz="0" w:space="0" w:color="auto"/>
            <w:left w:val="none" w:sz="0" w:space="0" w:color="auto"/>
            <w:bottom w:val="none" w:sz="0" w:space="0" w:color="auto"/>
            <w:right w:val="none" w:sz="0" w:space="0" w:color="auto"/>
          </w:divBdr>
        </w:div>
        <w:div w:id="1584146742">
          <w:marLeft w:val="640"/>
          <w:marRight w:val="0"/>
          <w:marTop w:val="0"/>
          <w:marBottom w:val="0"/>
          <w:divBdr>
            <w:top w:val="none" w:sz="0" w:space="0" w:color="auto"/>
            <w:left w:val="none" w:sz="0" w:space="0" w:color="auto"/>
            <w:bottom w:val="none" w:sz="0" w:space="0" w:color="auto"/>
            <w:right w:val="none" w:sz="0" w:space="0" w:color="auto"/>
          </w:divBdr>
        </w:div>
        <w:div w:id="1935551259">
          <w:marLeft w:val="640"/>
          <w:marRight w:val="0"/>
          <w:marTop w:val="0"/>
          <w:marBottom w:val="0"/>
          <w:divBdr>
            <w:top w:val="none" w:sz="0" w:space="0" w:color="auto"/>
            <w:left w:val="none" w:sz="0" w:space="0" w:color="auto"/>
            <w:bottom w:val="none" w:sz="0" w:space="0" w:color="auto"/>
            <w:right w:val="none" w:sz="0" w:space="0" w:color="auto"/>
          </w:divBdr>
        </w:div>
        <w:div w:id="1189218318">
          <w:marLeft w:val="640"/>
          <w:marRight w:val="0"/>
          <w:marTop w:val="0"/>
          <w:marBottom w:val="0"/>
          <w:divBdr>
            <w:top w:val="none" w:sz="0" w:space="0" w:color="auto"/>
            <w:left w:val="none" w:sz="0" w:space="0" w:color="auto"/>
            <w:bottom w:val="none" w:sz="0" w:space="0" w:color="auto"/>
            <w:right w:val="none" w:sz="0" w:space="0" w:color="auto"/>
          </w:divBdr>
        </w:div>
        <w:div w:id="1810004097">
          <w:marLeft w:val="640"/>
          <w:marRight w:val="0"/>
          <w:marTop w:val="0"/>
          <w:marBottom w:val="0"/>
          <w:divBdr>
            <w:top w:val="none" w:sz="0" w:space="0" w:color="auto"/>
            <w:left w:val="none" w:sz="0" w:space="0" w:color="auto"/>
            <w:bottom w:val="none" w:sz="0" w:space="0" w:color="auto"/>
            <w:right w:val="none" w:sz="0" w:space="0" w:color="auto"/>
          </w:divBdr>
        </w:div>
        <w:div w:id="517475311">
          <w:marLeft w:val="640"/>
          <w:marRight w:val="0"/>
          <w:marTop w:val="0"/>
          <w:marBottom w:val="0"/>
          <w:divBdr>
            <w:top w:val="none" w:sz="0" w:space="0" w:color="auto"/>
            <w:left w:val="none" w:sz="0" w:space="0" w:color="auto"/>
            <w:bottom w:val="none" w:sz="0" w:space="0" w:color="auto"/>
            <w:right w:val="none" w:sz="0" w:space="0" w:color="auto"/>
          </w:divBdr>
        </w:div>
        <w:div w:id="1702975484">
          <w:marLeft w:val="640"/>
          <w:marRight w:val="0"/>
          <w:marTop w:val="0"/>
          <w:marBottom w:val="0"/>
          <w:divBdr>
            <w:top w:val="none" w:sz="0" w:space="0" w:color="auto"/>
            <w:left w:val="none" w:sz="0" w:space="0" w:color="auto"/>
            <w:bottom w:val="none" w:sz="0" w:space="0" w:color="auto"/>
            <w:right w:val="none" w:sz="0" w:space="0" w:color="auto"/>
          </w:divBdr>
        </w:div>
        <w:div w:id="1607615878">
          <w:marLeft w:val="640"/>
          <w:marRight w:val="0"/>
          <w:marTop w:val="0"/>
          <w:marBottom w:val="0"/>
          <w:divBdr>
            <w:top w:val="none" w:sz="0" w:space="0" w:color="auto"/>
            <w:left w:val="none" w:sz="0" w:space="0" w:color="auto"/>
            <w:bottom w:val="none" w:sz="0" w:space="0" w:color="auto"/>
            <w:right w:val="none" w:sz="0" w:space="0" w:color="auto"/>
          </w:divBdr>
        </w:div>
        <w:div w:id="558589724">
          <w:marLeft w:val="640"/>
          <w:marRight w:val="0"/>
          <w:marTop w:val="0"/>
          <w:marBottom w:val="0"/>
          <w:divBdr>
            <w:top w:val="none" w:sz="0" w:space="0" w:color="auto"/>
            <w:left w:val="none" w:sz="0" w:space="0" w:color="auto"/>
            <w:bottom w:val="none" w:sz="0" w:space="0" w:color="auto"/>
            <w:right w:val="none" w:sz="0" w:space="0" w:color="auto"/>
          </w:divBdr>
        </w:div>
        <w:div w:id="656690287">
          <w:marLeft w:val="640"/>
          <w:marRight w:val="0"/>
          <w:marTop w:val="0"/>
          <w:marBottom w:val="0"/>
          <w:divBdr>
            <w:top w:val="none" w:sz="0" w:space="0" w:color="auto"/>
            <w:left w:val="none" w:sz="0" w:space="0" w:color="auto"/>
            <w:bottom w:val="none" w:sz="0" w:space="0" w:color="auto"/>
            <w:right w:val="none" w:sz="0" w:space="0" w:color="auto"/>
          </w:divBdr>
        </w:div>
        <w:div w:id="1151488168">
          <w:marLeft w:val="640"/>
          <w:marRight w:val="0"/>
          <w:marTop w:val="0"/>
          <w:marBottom w:val="0"/>
          <w:divBdr>
            <w:top w:val="none" w:sz="0" w:space="0" w:color="auto"/>
            <w:left w:val="none" w:sz="0" w:space="0" w:color="auto"/>
            <w:bottom w:val="none" w:sz="0" w:space="0" w:color="auto"/>
            <w:right w:val="none" w:sz="0" w:space="0" w:color="auto"/>
          </w:divBdr>
        </w:div>
        <w:div w:id="1962223772">
          <w:marLeft w:val="640"/>
          <w:marRight w:val="0"/>
          <w:marTop w:val="0"/>
          <w:marBottom w:val="0"/>
          <w:divBdr>
            <w:top w:val="none" w:sz="0" w:space="0" w:color="auto"/>
            <w:left w:val="none" w:sz="0" w:space="0" w:color="auto"/>
            <w:bottom w:val="none" w:sz="0" w:space="0" w:color="auto"/>
            <w:right w:val="none" w:sz="0" w:space="0" w:color="auto"/>
          </w:divBdr>
        </w:div>
        <w:div w:id="221530043">
          <w:marLeft w:val="640"/>
          <w:marRight w:val="0"/>
          <w:marTop w:val="0"/>
          <w:marBottom w:val="0"/>
          <w:divBdr>
            <w:top w:val="none" w:sz="0" w:space="0" w:color="auto"/>
            <w:left w:val="none" w:sz="0" w:space="0" w:color="auto"/>
            <w:bottom w:val="none" w:sz="0" w:space="0" w:color="auto"/>
            <w:right w:val="none" w:sz="0" w:space="0" w:color="auto"/>
          </w:divBdr>
        </w:div>
      </w:divsChild>
    </w:div>
    <w:div w:id="1655374601">
      <w:bodyDiv w:val="1"/>
      <w:marLeft w:val="0"/>
      <w:marRight w:val="0"/>
      <w:marTop w:val="0"/>
      <w:marBottom w:val="0"/>
      <w:divBdr>
        <w:top w:val="none" w:sz="0" w:space="0" w:color="auto"/>
        <w:left w:val="none" w:sz="0" w:space="0" w:color="auto"/>
        <w:bottom w:val="none" w:sz="0" w:space="0" w:color="auto"/>
        <w:right w:val="none" w:sz="0" w:space="0" w:color="auto"/>
      </w:divBdr>
      <w:divsChild>
        <w:div w:id="45876766">
          <w:marLeft w:val="640"/>
          <w:marRight w:val="0"/>
          <w:marTop w:val="0"/>
          <w:marBottom w:val="0"/>
          <w:divBdr>
            <w:top w:val="none" w:sz="0" w:space="0" w:color="auto"/>
            <w:left w:val="none" w:sz="0" w:space="0" w:color="auto"/>
            <w:bottom w:val="none" w:sz="0" w:space="0" w:color="auto"/>
            <w:right w:val="none" w:sz="0" w:space="0" w:color="auto"/>
          </w:divBdr>
        </w:div>
        <w:div w:id="2053727072">
          <w:marLeft w:val="640"/>
          <w:marRight w:val="0"/>
          <w:marTop w:val="0"/>
          <w:marBottom w:val="0"/>
          <w:divBdr>
            <w:top w:val="none" w:sz="0" w:space="0" w:color="auto"/>
            <w:left w:val="none" w:sz="0" w:space="0" w:color="auto"/>
            <w:bottom w:val="none" w:sz="0" w:space="0" w:color="auto"/>
            <w:right w:val="none" w:sz="0" w:space="0" w:color="auto"/>
          </w:divBdr>
        </w:div>
        <w:div w:id="1637220406">
          <w:marLeft w:val="640"/>
          <w:marRight w:val="0"/>
          <w:marTop w:val="0"/>
          <w:marBottom w:val="0"/>
          <w:divBdr>
            <w:top w:val="none" w:sz="0" w:space="0" w:color="auto"/>
            <w:left w:val="none" w:sz="0" w:space="0" w:color="auto"/>
            <w:bottom w:val="none" w:sz="0" w:space="0" w:color="auto"/>
            <w:right w:val="none" w:sz="0" w:space="0" w:color="auto"/>
          </w:divBdr>
        </w:div>
        <w:div w:id="1762339099">
          <w:marLeft w:val="640"/>
          <w:marRight w:val="0"/>
          <w:marTop w:val="0"/>
          <w:marBottom w:val="0"/>
          <w:divBdr>
            <w:top w:val="none" w:sz="0" w:space="0" w:color="auto"/>
            <w:left w:val="none" w:sz="0" w:space="0" w:color="auto"/>
            <w:bottom w:val="none" w:sz="0" w:space="0" w:color="auto"/>
            <w:right w:val="none" w:sz="0" w:space="0" w:color="auto"/>
          </w:divBdr>
        </w:div>
        <w:div w:id="1775634283">
          <w:marLeft w:val="640"/>
          <w:marRight w:val="0"/>
          <w:marTop w:val="0"/>
          <w:marBottom w:val="0"/>
          <w:divBdr>
            <w:top w:val="none" w:sz="0" w:space="0" w:color="auto"/>
            <w:left w:val="none" w:sz="0" w:space="0" w:color="auto"/>
            <w:bottom w:val="none" w:sz="0" w:space="0" w:color="auto"/>
            <w:right w:val="none" w:sz="0" w:space="0" w:color="auto"/>
          </w:divBdr>
        </w:div>
        <w:div w:id="268393302">
          <w:marLeft w:val="640"/>
          <w:marRight w:val="0"/>
          <w:marTop w:val="0"/>
          <w:marBottom w:val="0"/>
          <w:divBdr>
            <w:top w:val="none" w:sz="0" w:space="0" w:color="auto"/>
            <w:left w:val="none" w:sz="0" w:space="0" w:color="auto"/>
            <w:bottom w:val="none" w:sz="0" w:space="0" w:color="auto"/>
            <w:right w:val="none" w:sz="0" w:space="0" w:color="auto"/>
          </w:divBdr>
        </w:div>
        <w:div w:id="1973974745">
          <w:marLeft w:val="640"/>
          <w:marRight w:val="0"/>
          <w:marTop w:val="0"/>
          <w:marBottom w:val="0"/>
          <w:divBdr>
            <w:top w:val="none" w:sz="0" w:space="0" w:color="auto"/>
            <w:left w:val="none" w:sz="0" w:space="0" w:color="auto"/>
            <w:bottom w:val="none" w:sz="0" w:space="0" w:color="auto"/>
            <w:right w:val="none" w:sz="0" w:space="0" w:color="auto"/>
          </w:divBdr>
        </w:div>
        <w:div w:id="1574854366">
          <w:marLeft w:val="640"/>
          <w:marRight w:val="0"/>
          <w:marTop w:val="0"/>
          <w:marBottom w:val="0"/>
          <w:divBdr>
            <w:top w:val="none" w:sz="0" w:space="0" w:color="auto"/>
            <w:left w:val="none" w:sz="0" w:space="0" w:color="auto"/>
            <w:bottom w:val="none" w:sz="0" w:space="0" w:color="auto"/>
            <w:right w:val="none" w:sz="0" w:space="0" w:color="auto"/>
          </w:divBdr>
        </w:div>
        <w:div w:id="1701004024">
          <w:marLeft w:val="640"/>
          <w:marRight w:val="0"/>
          <w:marTop w:val="0"/>
          <w:marBottom w:val="0"/>
          <w:divBdr>
            <w:top w:val="none" w:sz="0" w:space="0" w:color="auto"/>
            <w:left w:val="none" w:sz="0" w:space="0" w:color="auto"/>
            <w:bottom w:val="none" w:sz="0" w:space="0" w:color="auto"/>
            <w:right w:val="none" w:sz="0" w:space="0" w:color="auto"/>
          </w:divBdr>
        </w:div>
        <w:div w:id="1277060052">
          <w:marLeft w:val="640"/>
          <w:marRight w:val="0"/>
          <w:marTop w:val="0"/>
          <w:marBottom w:val="0"/>
          <w:divBdr>
            <w:top w:val="none" w:sz="0" w:space="0" w:color="auto"/>
            <w:left w:val="none" w:sz="0" w:space="0" w:color="auto"/>
            <w:bottom w:val="none" w:sz="0" w:space="0" w:color="auto"/>
            <w:right w:val="none" w:sz="0" w:space="0" w:color="auto"/>
          </w:divBdr>
        </w:div>
        <w:div w:id="778372652">
          <w:marLeft w:val="640"/>
          <w:marRight w:val="0"/>
          <w:marTop w:val="0"/>
          <w:marBottom w:val="0"/>
          <w:divBdr>
            <w:top w:val="none" w:sz="0" w:space="0" w:color="auto"/>
            <w:left w:val="none" w:sz="0" w:space="0" w:color="auto"/>
            <w:bottom w:val="none" w:sz="0" w:space="0" w:color="auto"/>
            <w:right w:val="none" w:sz="0" w:space="0" w:color="auto"/>
          </w:divBdr>
        </w:div>
        <w:div w:id="1186291734">
          <w:marLeft w:val="640"/>
          <w:marRight w:val="0"/>
          <w:marTop w:val="0"/>
          <w:marBottom w:val="0"/>
          <w:divBdr>
            <w:top w:val="none" w:sz="0" w:space="0" w:color="auto"/>
            <w:left w:val="none" w:sz="0" w:space="0" w:color="auto"/>
            <w:bottom w:val="none" w:sz="0" w:space="0" w:color="auto"/>
            <w:right w:val="none" w:sz="0" w:space="0" w:color="auto"/>
          </w:divBdr>
        </w:div>
        <w:div w:id="421074979">
          <w:marLeft w:val="640"/>
          <w:marRight w:val="0"/>
          <w:marTop w:val="0"/>
          <w:marBottom w:val="0"/>
          <w:divBdr>
            <w:top w:val="none" w:sz="0" w:space="0" w:color="auto"/>
            <w:left w:val="none" w:sz="0" w:space="0" w:color="auto"/>
            <w:bottom w:val="none" w:sz="0" w:space="0" w:color="auto"/>
            <w:right w:val="none" w:sz="0" w:space="0" w:color="auto"/>
          </w:divBdr>
        </w:div>
        <w:div w:id="1029600241">
          <w:marLeft w:val="640"/>
          <w:marRight w:val="0"/>
          <w:marTop w:val="0"/>
          <w:marBottom w:val="0"/>
          <w:divBdr>
            <w:top w:val="none" w:sz="0" w:space="0" w:color="auto"/>
            <w:left w:val="none" w:sz="0" w:space="0" w:color="auto"/>
            <w:bottom w:val="none" w:sz="0" w:space="0" w:color="auto"/>
            <w:right w:val="none" w:sz="0" w:space="0" w:color="auto"/>
          </w:divBdr>
        </w:div>
        <w:div w:id="632096962">
          <w:marLeft w:val="640"/>
          <w:marRight w:val="0"/>
          <w:marTop w:val="0"/>
          <w:marBottom w:val="0"/>
          <w:divBdr>
            <w:top w:val="none" w:sz="0" w:space="0" w:color="auto"/>
            <w:left w:val="none" w:sz="0" w:space="0" w:color="auto"/>
            <w:bottom w:val="none" w:sz="0" w:space="0" w:color="auto"/>
            <w:right w:val="none" w:sz="0" w:space="0" w:color="auto"/>
          </w:divBdr>
        </w:div>
        <w:div w:id="191502314">
          <w:marLeft w:val="640"/>
          <w:marRight w:val="0"/>
          <w:marTop w:val="0"/>
          <w:marBottom w:val="0"/>
          <w:divBdr>
            <w:top w:val="none" w:sz="0" w:space="0" w:color="auto"/>
            <w:left w:val="none" w:sz="0" w:space="0" w:color="auto"/>
            <w:bottom w:val="none" w:sz="0" w:space="0" w:color="auto"/>
            <w:right w:val="none" w:sz="0" w:space="0" w:color="auto"/>
          </w:divBdr>
        </w:div>
        <w:div w:id="255789476">
          <w:marLeft w:val="640"/>
          <w:marRight w:val="0"/>
          <w:marTop w:val="0"/>
          <w:marBottom w:val="0"/>
          <w:divBdr>
            <w:top w:val="none" w:sz="0" w:space="0" w:color="auto"/>
            <w:left w:val="none" w:sz="0" w:space="0" w:color="auto"/>
            <w:bottom w:val="none" w:sz="0" w:space="0" w:color="auto"/>
            <w:right w:val="none" w:sz="0" w:space="0" w:color="auto"/>
          </w:divBdr>
        </w:div>
        <w:div w:id="781651080">
          <w:marLeft w:val="640"/>
          <w:marRight w:val="0"/>
          <w:marTop w:val="0"/>
          <w:marBottom w:val="0"/>
          <w:divBdr>
            <w:top w:val="none" w:sz="0" w:space="0" w:color="auto"/>
            <w:left w:val="none" w:sz="0" w:space="0" w:color="auto"/>
            <w:bottom w:val="none" w:sz="0" w:space="0" w:color="auto"/>
            <w:right w:val="none" w:sz="0" w:space="0" w:color="auto"/>
          </w:divBdr>
        </w:div>
        <w:div w:id="1871990909">
          <w:marLeft w:val="640"/>
          <w:marRight w:val="0"/>
          <w:marTop w:val="0"/>
          <w:marBottom w:val="0"/>
          <w:divBdr>
            <w:top w:val="none" w:sz="0" w:space="0" w:color="auto"/>
            <w:left w:val="none" w:sz="0" w:space="0" w:color="auto"/>
            <w:bottom w:val="none" w:sz="0" w:space="0" w:color="auto"/>
            <w:right w:val="none" w:sz="0" w:space="0" w:color="auto"/>
          </w:divBdr>
        </w:div>
        <w:div w:id="1426026341">
          <w:marLeft w:val="640"/>
          <w:marRight w:val="0"/>
          <w:marTop w:val="0"/>
          <w:marBottom w:val="0"/>
          <w:divBdr>
            <w:top w:val="none" w:sz="0" w:space="0" w:color="auto"/>
            <w:left w:val="none" w:sz="0" w:space="0" w:color="auto"/>
            <w:bottom w:val="none" w:sz="0" w:space="0" w:color="auto"/>
            <w:right w:val="none" w:sz="0" w:space="0" w:color="auto"/>
          </w:divBdr>
        </w:div>
        <w:div w:id="1369915356">
          <w:marLeft w:val="640"/>
          <w:marRight w:val="0"/>
          <w:marTop w:val="0"/>
          <w:marBottom w:val="0"/>
          <w:divBdr>
            <w:top w:val="none" w:sz="0" w:space="0" w:color="auto"/>
            <w:left w:val="none" w:sz="0" w:space="0" w:color="auto"/>
            <w:bottom w:val="none" w:sz="0" w:space="0" w:color="auto"/>
            <w:right w:val="none" w:sz="0" w:space="0" w:color="auto"/>
          </w:divBdr>
        </w:div>
        <w:div w:id="252713810">
          <w:marLeft w:val="640"/>
          <w:marRight w:val="0"/>
          <w:marTop w:val="0"/>
          <w:marBottom w:val="0"/>
          <w:divBdr>
            <w:top w:val="none" w:sz="0" w:space="0" w:color="auto"/>
            <w:left w:val="none" w:sz="0" w:space="0" w:color="auto"/>
            <w:bottom w:val="none" w:sz="0" w:space="0" w:color="auto"/>
            <w:right w:val="none" w:sz="0" w:space="0" w:color="auto"/>
          </w:divBdr>
        </w:div>
        <w:div w:id="975912348">
          <w:marLeft w:val="640"/>
          <w:marRight w:val="0"/>
          <w:marTop w:val="0"/>
          <w:marBottom w:val="0"/>
          <w:divBdr>
            <w:top w:val="none" w:sz="0" w:space="0" w:color="auto"/>
            <w:left w:val="none" w:sz="0" w:space="0" w:color="auto"/>
            <w:bottom w:val="none" w:sz="0" w:space="0" w:color="auto"/>
            <w:right w:val="none" w:sz="0" w:space="0" w:color="auto"/>
          </w:divBdr>
        </w:div>
        <w:div w:id="1449617630">
          <w:marLeft w:val="640"/>
          <w:marRight w:val="0"/>
          <w:marTop w:val="0"/>
          <w:marBottom w:val="0"/>
          <w:divBdr>
            <w:top w:val="none" w:sz="0" w:space="0" w:color="auto"/>
            <w:left w:val="none" w:sz="0" w:space="0" w:color="auto"/>
            <w:bottom w:val="none" w:sz="0" w:space="0" w:color="auto"/>
            <w:right w:val="none" w:sz="0" w:space="0" w:color="auto"/>
          </w:divBdr>
        </w:div>
        <w:div w:id="2070230566">
          <w:marLeft w:val="640"/>
          <w:marRight w:val="0"/>
          <w:marTop w:val="0"/>
          <w:marBottom w:val="0"/>
          <w:divBdr>
            <w:top w:val="none" w:sz="0" w:space="0" w:color="auto"/>
            <w:left w:val="none" w:sz="0" w:space="0" w:color="auto"/>
            <w:bottom w:val="none" w:sz="0" w:space="0" w:color="auto"/>
            <w:right w:val="none" w:sz="0" w:space="0" w:color="auto"/>
          </w:divBdr>
        </w:div>
        <w:div w:id="1598826251">
          <w:marLeft w:val="640"/>
          <w:marRight w:val="0"/>
          <w:marTop w:val="0"/>
          <w:marBottom w:val="0"/>
          <w:divBdr>
            <w:top w:val="none" w:sz="0" w:space="0" w:color="auto"/>
            <w:left w:val="none" w:sz="0" w:space="0" w:color="auto"/>
            <w:bottom w:val="none" w:sz="0" w:space="0" w:color="auto"/>
            <w:right w:val="none" w:sz="0" w:space="0" w:color="auto"/>
          </w:divBdr>
        </w:div>
        <w:div w:id="331615608">
          <w:marLeft w:val="640"/>
          <w:marRight w:val="0"/>
          <w:marTop w:val="0"/>
          <w:marBottom w:val="0"/>
          <w:divBdr>
            <w:top w:val="none" w:sz="0" w:space="0" w:color="auto"/>
            <w:left w:val="none" w:sz="0" w:space="0" w:color="auto"/>
            <w:bottom w:val="none" w:sz="0" w:space="0" w:color="auto"/>
            <w:right w:val="none" w:sz="0" w:space="0" w:color="auto"/>
          </w:divBdr>
        </w:div>
        <w:div w:id="1667979212">
          <w:marLeft w:val="640"/>
          <w:marRight w:val="0"/>
          <w:marTop w:val="0"/>
          <w:marBottom w:val="0"/>
          <w:divBdr>
            <w:top w:val="none" w:sz="0" w:space="0" w:color="auto"/>
            <w:left w:val="none" w:sz="0" w:space="0" w:color="auto"/>
            <w:bottom w:val="none" w:sz="0" w:space="0" w:color="auto"/>
            <w:right w:val="none" w:sz="0" w:space="0" w:color="auto"/>
          </w:divBdr>
        </w:div>
        <w:div w:id="1139616077">
          <w:marLeft w:val="640"/>
          <w:marRight w:val="0"/>
          <w:marTop w:val="0"/>
          <w:marBottom w:val="0"/>
          <w:divBdr>
            <w:top w:val="none" w:sz="0" w:space="0" w:color="auto"/>
            <w:left w:val="none" w:sz="0" w:space="0" w:color="auto"/>
            <w:bottom w:val="none" w:sz="0" w:space="0" w:color="auto"/>
            <w:right w:val="none" w:sz="0" w:space="0" w:color="auto"/>
          </w:divBdr>
        </w:div>
        <w:div w:id="453787626">
          <w:marLeft w:val="640"/>
          <w:marRight w:val="0"/>
          <w:marTop w:val="0"/>
          <w:marBottom w:val="0"/>
          <w:divBdr>
            <w:top w:val="none" w:sz="0" w:space="0" w:color="auto"/>
            <w:left w:val="none" w:sz="0" w:space="0" w:color="auto"/>
            <w:bottom w:val="none" w:sz="0" w:space="0" w:color="auto"/>
            <w:right w:val="none" w:sz="0" w:space="0" w:color="auto"/>
          </w:divBdr>
        </w:div>
        <w:div w:id="708604381">
          <w:marLeft w:val="640"/>
          <w:marRight w:val="0"/>
          <w:marTop w:val="0"/>
          <w:marBottom w:val="0"/>
          <w:divBdr>
            <w:top w:val="none" w:sz="0" w:space="0" w:color="auto"/>
            <w:left w:val="none" w:sz="0" w:space="0" w:color="auto"/>
            <w:bottom w:val="none" w:sz="0" w:space="0" w:color="auto"/>
            <w:right w:val="none" w:sz="0" w:space="0" w:color="auto"/>
          </w:divBdr>
        </w:div>
        <w:div w:id="2092967283">
          <w:marLeft w:val="640"/>
          <w:marRight w:val="0"/>
          <w:marTop w:val="0"/>
          <w:marBottom w:val="0"/>
          <w:divBdr>
            <w:top w:val="none" w:sz="0" w:space="0" w:color="auto"/>
            <w:left w:val="none" w:sz="0" w:space="0" w:color="auto"/>
            <w:bottom w:val="none" w:sz="0" w:space="0" w:color="auto"/>
            <w:right w:val="none" w:sz="0" w:space="0" w:color="auto"/>
          </w:divBdr>
        </w:div>
        <w:div w:id="468017000">
          <w:marLeft w:val="640"/>
          <w:marRight w:val="0"/>
          <w:marTop w:val="0"/>
          <w:marBottom w:val="0"/>
          <w:divBdr>
            <w:top w:val="none" w:sz="0" w:space="0" w:color="auto"/>
            <w:left w:val="none" w:sz="0" w:space="0" w:color="auto"/>
            <w:bottom w:val="none" w:sz="0" w:space="0" w:color="auto"/>
            <w:right w:val="none" w:sz="0" w:space="0" w:color="auto"/>
          </w:divBdr>
        </w:div>
        <w:div w:id="1494295697">
          <w:marLeft w:val="640"/>
          <w:marRight w:val="0"/>
          <w:marTop w:val="0"/>
          <w:marBottom w:val="0"/>
          <w:divBdr>
            <w:top w:val="none" w:sz="0" w:space="0" w:color="auto"/>
            <w:left w:val="none" w:sz="0" w:space="0" w:color="auto"/>
            <w:bottom w:val="none" w:sz="0" w:space="0" w:color="auto"/>
            <w:right w:val="none" w:sz="0" w:space="0" w:color="auto"/>
          </w:divBdr>
        </w:div>
        <w:div w:id="946231383">
          <w:marLeft w:val="640"/>
          <w:marRight w:val="0"/>
          <w:marTop w:val="0"/>
          <w:marBottom w:val="0"/>
          <w:divBdr>
            <w:top w:val="none" w:sz="0" w:space="0" w:color="auto"/>
            <w:left w:val="none" w:sz="0" w:space="0" w:color="auto"/>
            <w:bottom w:val="none" w:sz="0" w:space="0" w:color="auto"/>
            <w:right w:val="none" w:sz="0" w:space="0" w:color="auto"/>
          </w:divBdr>
        </w:div>
        <w:div w:id="2125033917">
          <w:marLeft w:val="640"/>
          <w:marRight w:val="0"/>
          <w:marTop w:val="0"/>
          <w:marBottom w:val="0"/>
          <w:divBdr>
            <w:top w:val="none" w:sz="0" w:space="0" w:color="auto"/>
            <w:left w:val="none" w:sz="0" w:space="0" w:color="auto"/>
            <w:bottom w:val="none" w:sz="0" w:space="0" w:color="auto"/>
            <w:right w:val="none" w:sz="0" w:space="0" w:color="auto"/>
          </w:divBdr>
        </w:div>
        <w:div w:id="40637220">
          <w:marLeft w:val="640"/>
          <w:marRight w:val="0"/>
          <w:marTop w:val="0"/>
          <w:marBottom w:val="0"/>
          <w:divBdr>
            <w:top w:val="none" w:sz="0" w:space="0" w:color="auto"/>
            <w:left w:val="none" w:sz="0" w:space="0" w:color="auto"/>
            <w:bottom w:val="none" w:sz="0" w:space="0" w:color="auto"/>
            <w:right w:val="none" w:sz="0" w:space="0" w:color="auto"/>
          </w:divBdr>
        </w:div>
        <w:div w:id="639462094">
          <w:marLeft w:val="640"/>
          <w:marRight w:val="0"/>
          <w:marTop w:val="0"/>
          <w:marBottom w:val="0"/>
          <w:divBdr>
            <w:top w:val="none" w:sz="0" w:space="0" w:color="auto"/>
            <w:left w:val="none" w:sz="0" w:space="0" w:color="auto"/>
            <w:bottom w:val="none" w:sz="0" w:space="0" w:color="auto"/>
            <w:right w:val="none" w:sz="0" w:space="0" w:color="auto"/>
          </w:divBdr>
        </w:div>
        <w:div w:id="2031492868">
          <w:marLeft w:val="640"/>
          <w:marRight w:val="0"/>
          <w:marTop w:val="0"/>
          <w:marBottom w:val="0"/>
          <w:divBdr>
            <w:top w:val="none" w:sz="0" w:space="0" w:color="auto"/>
            <w:left w:val="none" w:sz="0" w:space="0" w:color="auto"/>
            <w:bottom w:val="none" w:sz="0" w:space="0" w:color="auto"/>
            <w:right w:val="none" w:sz="0" w:space="0" w:color="auto"/>
          </w:divBdr>
        </w:div>
        <w:div w:id="723025474">
          <w:marLeft w:val="640"/>
          <w:marRight w:val="0"/>
          <w:marTop w:val="0"/>
          <w:marBottom w:val="0"/>
          <w:divBdr>
            <w:top w:val="none" w:sz="0" w:space="0" w:color="auto"/>
            <w:left w:val="none" w:sz="0" w:space="0" w:color="auto"/>
            <w:bottom w:val="none" w:sz="0" w:space="0" w:color="auto"/>
            <w:right w:val="none" w:sz="0" w:space="0" w:color="auto"/>
          </w:divBdr>
        </w:div>
        <w:div w:id="135799403">
          <w:marLeft w:val="640"/>
          <w:marRight w:val="0"/>
          <w:marTop w:val="0"/>
          <w:marBottom w:val="0"/>
          <w:divBdr>
            <w:top w:val="none" w:sz="0" w:space="0" w:color="auto"/>
            <w:left w:val="none" w:sz="0" w:space="0" w:color="auto"/>
            <w:bottom w:val="none" w:sz="0" w:space="0" w:color="auto"/>
            <w:right w:val="none" w:sz="0" w:space="0" w:color="auto"/>
          </w:divBdr>
        </w:div>
        <w:div w:id="1482429867">
          <w:marLeft w:val="640"/>
          <w:marRight w:val="0"/>
          <w:marTop w:val="0"/>
          <w:marBottom w:val="0"/>
          <w:divBdr>
            <w:top w:val="none" w:sz="0" w:space="0" w:color="auto"/>
            <w:left w:val="none" w:sz="0" w:space="0" w:color="auto"/>
            <w:bottom w:val="none" w:sz="0" w:space="0" w:color="auto"/>
            <w:right w:val="none" w:sz="0" w:space="0" w:color="auto"/>
          </w:divBdr>
        </w:div>
        <w:div w:id="1602301743">
          <w:marLeft w:val="640"/>
          <w:marRight w:val="0"/>
          <w:marTop w:val="0"/>
          <w:marBottom w:val="0"/>
          <w:divBdr>
            <w:top w:val="none" w:sz="0" w:space="0" w:color="auto"/>
            <w:left w:val="none" w:sz="0" w:space="0" w:color="auto"/>
            <w:bottom w:val="none" w:sz="0" w:space="0" w:color="auto"/>
            <w:right w:val="none" w:sz="0" w:space="0" w:color="auto"/>
          </w:divBdr>
        </w:div>
        <w:div w:id="1631664616">
          <w:marLeft w:val="640"/>
          <w:marRight w:val="0"/>
          <w:marTop w:val="0"/>
          <w:marBottom w:val="0"/>
          <w:divBdr>
            <w:top w:val="none" w:sz="0" w:space="0" w:color="auto"/>
            <w:left w:val="none" w:sz="0" w:space="0" w:color="auto"/>
            <w:bottom w:val="none" w:sz="0" w:space="0" w:color="auto"/>
            <w:right w:val="none" w:sz="0" w:space="0" w:color="auto"/>
          </w:divBdr>
        </w:div>
        <w:div w:id="658389756">
          <w:marLeft w:val="640"/>
          <w:marRight w:val="0"/>
          <w:marTop w:val="0"/>
          <w:marBottom w:val="0"/>
          <w:divBdr>
            <w:top w:val="none" w:sz="0" w:space="0" w:color="auto"/>
            <w:left w:val="none" w:sz="0" w:space="0" w:color="auto"/>
            <w:bottom w:val="none" w:sz="0" w:space="0" w:color="auto"/>
            <w:right w:val="none" w:sz="0" w:space="0" w:color="auto"/>
          </w:divBdr>
        </w:div>
        <w:div w:id="148987182">
          <w:marLeft w:val="640"/>
          <w:marRight w:val="0"/>
          <w:marTop w:val="0"/>
          <w:marBottom w:val="0"/>
          <w:divBdr>
            <w:top w:val="none" w:sz="0" w:space="0" w:color="auto"/>
            <w:left w:val="none" w:sz="0" w:space="0" w:color="auto"/>
            <w:bottom w:val="none" w:sz="0" w:space="0" w:color="auto"/>
            <w:right w:val="none" w:sz="0" w:space="0" w:color="auto"/>
          </w:divBdr>
        </w:div>
        <w:div w:id="303854495">
          <w:marLeft w:val="640"/>
          <w:marRight w:val="0"/>
          <w:marTop w:val="0"/>
          <w:marBottom w:val="0"/>
          <w:divBdr>
            <w:top w:val="none" w:sz="0" w:space="0" w:color="auto"/>
            <w:left w:val="none" w:sz="0" w:space="0" w:color="auto"/>
            <w:bottom w:val="none" w:sz="0" w:space="0" w:color="auto"/>
            <w:right w:val="none" w:sz="0" w:space="0" w:color="auto"/>
          </w:divBdr>
        </w:div>
        <w:div w:id="966132014">
          <w:marLeft w:val="640"/>
          <w:marRight w:val="0"/>
          <w:marTop w:val="0"/>
          <w:marBottom w:val="0"/>
          <w:divBdr>
            <w:top w:val="none" w:sz="0" w:space="0" w:color="auto"/>
            <w:left w:val="none" w:sz="0" w:space="0" w:color="auto"/>
            <w:bottom w:val="none" w:sz="0" w:space="0" w:color="auto"/>
            <w:right w:val="none" w:sz="0" w:space="0" w:color="auto"/>
          </w:divBdr>
        </w:div>
      </w:divsChild>
    </w:div>
    <w:div w:id="1663310010">
      <w:bodyDiv w:val="1"/>
      <w:marLeft w:val="0"/>
      <w:marRight w:val="0"/>
      <w:marTop w:val="0"/>
      <w:marBottom w:val="0"/>
      <w:divBdr>
        <w:top w:val="none" w:sz="0" w:space="0" w:color="auto"/>
        <w:left w:val="none" w:sz="0" w:space="0" w:color="auto"/>
        <w:bottom w:val="none" w:sz="0" w:space="0" w:color="auto"/>
        <w:right w:val="none" w:sz="0" w:space="0" w:color="auto"/>
      </w:divBdr>
      <w:divsChild>
        <w:div w:id="10958925">
          <w:marLeft w:val="640"/>
          <w:marRight w:val="0"/>
          <w:marTop w:val="0"/>
          <w:marBottom w:val="0"/>
          <w:divBdr>
            <w:top w:val="none" w:sz="0" w:space="0" w:color="auto"/>
            <w:left w:val="none" w:sz="0" w:space="0" w:color="auto"/>
            <w:bottom w:val="none" w:sz="0" w:space="0" w:color="auto"/>
            <w:right w:val="none" w:sz="0" w:space="0" w:color="auto"/>
          </w:divBdr>
        </w:div>
        <w:div w:id="710962584">
          <w:marLeft w:val="640"/>
          <w:marRight w:val="0"/>
          <w:marTop w:val="0"/>
          <w:marBottom w:val="0"/>
          <w:divBdr>
            <w:top w:val="none" w:sz="0" w:space="0" w:color="auto"/>
            <w:left w:val="none" w:sz="0" w:space="0" w:color="auto"/>
            <w:bottom w:val="none" w:sz="0" w:space="0" w:color="auto"/>
            <w:right w:val="none" w:sz="0" w:space="0" w:color="auto"/>
          </w:divBdr>
        </w:div>
        <w:div w:id="1692411986">
          <w:marLeft w:val="640"/>
          <w:marRight w:val="0"/>
          <w:marTop w:val="0"/>
          <w:marBottom w:val="0"/>
          <w:divBdr>
            <w:top w:val="none" w:sz="0" w:space="0" w:color="auto"/>
            <w:left w:val="none" w:sz="0" w:space="0" w:color="auto"/>
            <w:bottom w:val="none" w:sz="0" w:space="0" w:color="auto"/>
            <w:right w:val="none" w:sz="0" w:space="0" w:color="auto"/>
          </w:divBdr>
        </w:div>
        <w:div w:id="1890611758">
          <w:marLeft w:val="640"/>
          <w:marRight w:val="0"/>
          <w:marTop w:val="0"/>
          <w:marBottom w:val="0"/>
          <w:divBdr>
            <w:top w:val="none" w:sz="0" w:space="0" w:color="auto"/>
            <w:left w:val="none" w:sz="0" w:space="0" w:color="auto"/>
            <w:bottom w:val="none" w:sz="0" w:space="0" w:color="auto"/>
            <w:right w:val="none" w:sz="0" w:space="0" w:color="auto"/>
          </w:divBdr>
        </w:div>
        <w:div w:id="1183125679">
          <w:marLeft w:val="640"/>
          <w:marRight w:val="0"/>
          <w:marTop w:val="0"/>
          <w:marBottom w:val="0"/>
          <w:divBdr>
            <w:top w:val="none" w:sz="0" w:space="0" w:color="auto"/>
            <w:left w:val="none" w:sz="0" w:space="0" w:color="auto"/>
            <w:bottom w:val="none" w:sz="0" w:space="0" w:color="auto"/>
            <w:right w:val="none" w:sz="0" w:space="0" w:color="auto"/>
          </w:divBdr>
        </w:div>
        <w:div w:id="1704013612">
          <w:marLeft w:val="640"/>
          <w:marRight w:val="0"/>
          <w:marTop w:val="0"/>
          <w:marBottom w:val="0"/>
          <w:divBdr>
            <w:top w:val="none" w:sz="0" w:space="0" w:color="auto"/>
            <w:left w:val="none" w:sz="0" w:space="0" w:color="auto"/>
            <w:bottom w:val="none" w:sz="0" w:space="0" w:color="auto"/>
            <w:right w:val="none" w:sz="0" w:space="0" w:color="auto"/>
          </w:divBdr>
        </w:div>
        <w:div w:id="1168670533">
          <w:marLeft w:val="640"/>
          <w:marRight w:val="0"/>
          <w:marTop w:val="0"/>
          <w:marBottom w:val="0"/>
          <w:divBdr>
            <w:top w:val="none" w:sz="0" w:space="0" w:color="auto"/>
            <w:left w:val="none" w:sz="0" w:space="0" w:color="auto"/>
            <w:bottom w:val="none" w:sz="0" w:space="0" w:color="auto"/>
            <w:right w:val="none" w:sz="0" w:space="0" w:color="auto"/>
          </w:divBdr>
        </w:div>
        <w:div w:id="1938562729">
          <w:marLeft w:val="640"/>
          <w:marRight w:val="0"/>
          <w:marTop w:val="0"/>
          <w:marBottom w:val="0"/>
          <w:divBdr>
            <w:top w:val="none" w:sz="0" w:space="0" w:color="auto"/>
            <w:left w:val="none" w:sz="0" w:space="0" w:color="auto"/>
            <w:bottom w:val="none" w:sz="0" w:space="0" w:color="auto"/>
            <w:right w:val="none" w:sz="0" w:space="0" w:color="auto"/>
          </w:divBdr>
        </w:div>
        <w:div w:id="2028866645">
          <w:marLeft w:val="640"/>
          <w:marRight w:val="0"/>
          <w:marTop w:val="0"/>
          <w:marBottom w:val="0"/>
          <w:divBdr>
            <w:top w:val="none" w:sz="0" w:space="0" w:color="auto"/>
            <w:left w:val="none" w:sz="0" w:space="0" w:color="auto"/>
            <w:bottom w:val="none" w:sz="0" w:space="0" w:color="auto"/>
            <w:right w:val="none" w:sz="0" w:space="0" w:color="auto"/>
          </w:divBdr>
        </w:div>
        <w:div w:id="792597237">
          <w:marLeft w:val="640"/>
          <w:marRight w:val="0"/>
          <w:marTop w:val="0"/>
          <w:marBottom w:val="0"/>
          <w:divBdr>
            <w:top w:val="none" w:sz="0" w:space="0" w:color="auto"/>
            <w:left w:val="none" w:sz="0" w:space="0" w:color="auto"/>
            <w:bottom w:val="none" w:sz="0" w:space="0" w:color="auto"/>
            <w:right w:val="none" w:sz="0" w:space="0" w:color="auto"/>
          </w:divBdr>
        </w:div>
        <w:div w:id="795023393">
          <w:marLeft w:val="640"/>
          <w:marRight w:val="0"/>
          <w:marTop w:val="0"/>
          <w:marBottom w:val="0"/>
          <w:divBdr>
            <w:top w:val="none" w:sz="0" w:space="0" w:color="auto"/>
            <w:left w:val="none" w:sz="0" w:space="0" w:color="auto"/>
            <w:bottom w:val="none" w:sz="0" w:space="0" w:color="auto"/>
            <w:right w:val="none" w:sz="0" w:space="0" w:color="auto"/>
          </w:divBdr>
        </w:div>
        <w:div w:id="2005158295">
          <w:marLeft w:val="640"/>
          <w:marRight w:val="0"/>
          <w:marTop w:val="0"/>
          <w:marBottom w:val="0"/>
          <w:divBdr>
            <w:top w:val="none" w:sz="0" w:space="0" w:color="auto"/>
            <w:left w:val="none" w:sz="0" w:space="0" w:color="auto"/>
            <w:bottom w:val="none" w:sz="0" w:space="0" w:color="auto"/>
            <w:right w:val="none" w:sz="0" w:space="0" w:color="auto"/>
          </w:divBdr>
        </w:div>
        <w:div w:id="1941522595">
          <w:marLeft w:val="640"/>
          <w:marRight w:val="0"/>
          <w:marTop w:val="0"/>
          <w:marBottom w:val="0"/>
          <w:divBdr>
            <w:top w:val="none" w:sz="0" w:space="0" w:color="auto"/>
            <w:left w:val="none" w:sz="0" w:space="0" w:color="auto"/>
            <w:bottom w:val="none" w:sz="0" w:space="0" w:color="auto"/>
            <w:right w:val="none" w:sz="0" w:space="0" w:color="auto"/>
          </w:divBdr>
        </w:div>
        <w:div w:id="9183382">
          <w:marLeft w:val="640"/>
          <w:marRight w:val="0"/>
          <w:marTop w:val="0"/>
          <w:marBottom w:val="0"/>
          <w:divBdr>
            <w:top w:val="none" w:sz="0" w:space="0" w:color="auto"/>
            <w:left w:val="none" w:sz="0" w:space="0" w:color="auto"/>
            <w:bottom w:val="none" w:sz="0" w:space="0" w:color="auto"/>
            <w:right w:val="none" w:sz="0" w:space="0" w:color="auto"/>
          </w:divBdr>
        </w:div>
        <w:div w:id="1134953566">
          <w:marLeft w:val="640"/>
          <w:marRight w:val="0"/>
          <w:marTop w:val="0"/>
          <w:marBottom w:val="0"/>
          <w:divBdr>
            <w:top w:val="none" w:sz="0" w:space="0" w:color="auto"/>
            <w:left w:val="none" w:sz="0" w:space="0" w:color="auto"/>
            <w:bottom w:val="none" w:sz="0" w:space="0" w:color="auto"/>
            <w:right w:val="none" w:sz="0" w:space="0" w:color="auto"/>
          </w:divBdr>
        </w:div>
        <w:div w:id="1759280238">
          <w:marLeft w:val="640"/>
          <w:marRight w:val="0"/>
          <w:marTop w:val="0"/>
          <w:marBottom w:val="0"/>
          <w:divBdr>
            <w:top w:val="none" w:sz="0" w:space="0" w:color="auto"/>
            <w:left w:val="none" w:sz="0" w:space="0" w:color="auto"/>
            <w:bottom w:val="none" w:sz="0" w:space="0" w:color="auto"/>
            <w:right w:val="none" w:sz="0" w:space="0" w:color="auto"/>
          </w:divBdr>
        </w:div>
        <w:div w:id="1710454859">
          <w:marLeft w:val="640"/>
          <w:marRight w:val="0"/>
          <w:marTop w:val="0"/>
          <w:marBottom w:val="0"/>
          <w:divBdr>
            <w:top w:val="none" w:sz="0" w:space="0" w:color="auto"/>
            <w:left w:val="none" w:sz="0" w:space="0" w:color="auto"/>
            <w:bottom w:val="none" w:sz="0" w:space="0" w:color="auto"/>
            <w:right w:val="none" w:sz="0" w:space="0" w:color="auto"/>
          </w:divBdr>
        </w:div>
        <w:div w:id="251281063">
          <w:marLeft w:val="640"/>
          <w:marRight w:val="0"/>
          <w:marTop w:val="0"/>
          <w:marBottom w:val="0"/>
          <w:divBdr>
            <w:top w:val="none" w:sz="0" w:space="0" w:color="auto"/>
            <w:left w:val="none" w:sz="0" w:space="0" w:color="auto"/>
            <w:bottom w:val="none" w:sz="0" w:space="0" w:color="auto"/>
            <w:right w:val="none" w:sz="0" w:space="0" w:color="auto"/>
          </w:divBdr>
        </w:div>
        <w:div w:id="688996067">
          <w:marLeft w:val="640"/>
          <w:marRight w:val="0"/>
          <w:marTop w:val="0"/>
          <w:marBottom w:val="0"/>
          <w:divBdr>
            <w:top w:val="none" w:sz="0" w:space="0" w:color="auto"/>
            <w:left w:val="none" w:sz="0" w:space="0" w:color="auto"/>
            <w:bottom w:val="none" w:sz="0" w:space="0" w:color="auto"/>
            <w:right w:val="none" w:sz="0" w:space="0" w:color="auto"/>
          </w:divBdr>
        </w:div>
        <w:div w:id="1061715853">
          <w:marLeft w:val="640"/>
          <w:marRight w:val="0"/>
          <w:marTop w:val="0"/>
          <w:marBottom w:val="0"/>
          <w:divBdr>
            <w:top w:val="none" w:sz="0" w:space="0" w:color="auto"/>
            <w:left w:val="none" w:sz="0" w:space="0" w:color="auto"/>
            <w:bottom w:val="none" w:sz="0" w:space="0" w:color="auto"/>
            <w:right w:val="none" w:sz="0" w:space="0" w:color="auto"/>
          </w:divBdr>
        </w:div>
        <w:div w:id="613902092">
          <w:marLeft w:val="640"/>
          <w:marRight w:val="0"/>
          <w:marTop w:val="0"/>
          <w:marBottom w:val="0"/>
          <w:divBdr>
            <w:top w:val="none" w:sz="0" w:space="0" w:color="auto"/>
            <w:left w:val="none" w:sz="0" w:space="0" w:color="auto"/>
            <w:bottom w:val="none" w:sz="0" w:space="0" w:color="auto"/>
            <w:right w:val="none" w:sz="0" w:space="0" w:color="auto"/>
          </w:divBdr>
        </w:div>
        <w:div w:id="1950165646">
          <w:marLeft w:val="640"/>
          <w:marRight w:val="0"/>
          <w:marTop w:val="0"/>
          <w:marBottom w:val="0"/>
          <w:divBdr>
            <w:top w:val="none" w:sz="0" w:space="0" w:color="auto"/>
            <w:left w:val="none" w:sz="0" w:space="0" w:color="auto"/>
            <w:bottom w:val="none" w:sz="0" w:space="0" w:color="auto"/>
            <w:right w:val="none" w:sz="0" w:space="0" w:color="auto"/>
          </w:divBdr>
        </w:div>
        <w:div w:id="140272729">
          <w:marLeft w:val="640"/>
          <w:marRight w:val="0"/>
          <w:marTop w:val="0"/>
          <w:marBottom w:val="0"/>
          <w:divBdr>
            <w:top w:val="none" w:sz="0" w:space="0" w:color="auto"/>
            <w:left w:val="none" w:sz="0" w:space="0" w:color="auto"/>
            <w:bottom w:val="none" w:sz="0" w:space="0" w:color="auto"/>
            <w:right w:val="none" w:sz="0" w:space="0" w:color="auto"/>
          </w:divBdr>
        </w:div>
        <w:div w:id="1073815047">
          <w:marLeft w:val="640"/>
          <w:marRight w:val="0"/>
          <w:marTop w:val="0"/>
          <w:marBottom w:val="0"/>
          <w:divBdr>
            <w:top w:val="none" w:sz="0" w:space="0" w:color="auto"/>
            <w:left w:val="none" w:sz="0" w:space="0" w:color="auto"/>
            <w:bottom w:val="none" w:sz="0" w:space="0" w:color="auto"/>
            <w:right w:val="none" w:sz="0" w:space="0" w:color="auto"/>
          </w:divBdr>
        </w:div>
        <w:div w:id="399133684">
          <w:marLeft w:val="640"/>
          <w:marRight w:val="0"/>
          <w:marTop w:val="0"/>
          <w:marBottom w:val="0"/>
          <w:divBdr>
            <w:top w:val="none" w:sz="0" w:space="0" w:color="auto"/>
            <w:left w:val="none" w:sz="0" w:space="0" w:color="auto"/>
            <w:bottom w:val="none" w:sz="0" w:space="0" w:color="auto"/>
            <w:right w:val="none" w:sz="0" w:space="0" w:color="auto"/>
          </w:divBdr>
        </w:div>
        <w:div w:id="835460634">
          <w:marLeft w:val="640"/>
          <w:marRight w:val="0"/>
          <w:marTop w:val="0"/>
          <w:marBottom w:val="0"/>
          <w:divBdr>
            <w:top w:val="none" w:sz="0" w:space="0" w:color="auto"/>
            <w:left w:val="none" w:sz="0" w:space="0" w:color="auto"/>
            <w:bottom w:val="none" w:sz="0" w:space="0" w:color="auto"/>
            <w:right w:val="none" w:sz="0" w:space="0" w:color="auto"/>
          </w:divBdr>
        </w:div>
        <w:div w:id="171341154">
          <w:marLeft w:val="640"/>
          <w:marRight w:val="0"/>
          <w:marTop w:val="0"/>
          <w:marBottom w:val="0"/>
          <w:divBdr>
            <w:top w:val="none" w:sz="0" w:space="0" w:color="auto"/>
            <w:left w:val="none" w:sz="0" w:space="0" w:color="auto"/>
            <w:bottom w:val="none" w:sz="0" w:space="0" w:color="auto"/>
            <w:right w:val="none" w:sz="0" w:space="0" w:color="auto"/>
          </w:divBdr>
        </w:div>
        <w:div w:id="575020884">
          <w:marLeft w:val="640"/>
          <w:marRight w:val="0"/>
          <w:marTop w:val="0"/>
          <w:marBottom w:val="0"/>
          <w:divBdr>
            <w:top w:val="none" w:sz="0" w:space="0" w:color="auto"/>
            <w:left w:val="none" w:sz="0" w:space="0" w:color="auto"/>
            <w:bottom w:val="none" w:sz="0" w:space="0" w:color="auto"/>
            <w:right w:val="none" w:sz="0" w:space="0" w:color="auto"/>
          </w:divBdr>
        </w:div>
        <w:div w:id="933048255">
          <w:marLeft w:val="640"/>
          <w:marRight w:val="0"/>
          <w:marTop w:val="0"/>
          <w:marBottom w:val="0"/>
          <w:divBdr>
            <w:top w:val="none" w:sz="0" w:space="0" w:color="auto"/>
            <w:left w:val="none" w:sz="0" w:space="0" w:color="auto"/>
            <w:bottom w:val="none" w:sz="0" w:space="0" w:color="auto"/>
            <w:right w:val="none" w:sz="0" w:space="0" w:color="auto"/>
          </w:divBdr>
        </w:div>
        <w:div w:id="894967377">
          <w:marLeft w:val="640"/>
          <w:marRight w:val="0"/>
          <w:marTop w:val="0"/>
          <w:marBottom w:val="0"/>
          <w:divBdr>
            <w:top w:val="none" w:sz="0" w:space="0" w:color="auto"/>
            <w:left w:val="none" w:sz="0" w:space="0" w:color="auto"/>
            <w:bottom w:val="none" w:sz="0" w:space="0" w:color="auto"/>
            <w:right w:val="none" w:sz="0" w:space="0" w:color="auto"/>
          </w:divBdr>
        </w:div>
        <w:div w:id="806775074">
          <w:marLeft w:val="640"/>
          <w:marRight w:val="0"/>
          <w:marTop w:val="0"/>
          <w:marBottom w:val="0"/>
          <w:divBdr>
            <w:top w:val="none" w:sz="0" w:space="0" w:color="auto"/>
            <w:left w:val="none" w:sz="0" w:space="0" w:color="auto"/>
            <w:bottom w:val="none" w:sz="0" w:space="0" w:color="auto"/>
            <w:right w:val="none" w:sz="0" w:space="0" w:color="auto"/>
          </w:divBdr>
        </w:div>
        <w:div w:id="386028109">
          <w:marLeft w:val="640"/>
          <w:marRight w:val="0"/>
          <w:marTop w:val="0"/>
          <w:marBottom w:val="0"/>
          <w:divBdr>
            <w:top w:val="none" w:sz="0" w:space="0" w:color="auto"/>
            <w:left w:val="none" w:sz="0" w:space="0" w:color="auto"/>
            <w:bottom w:val="none" w:sz="0" w:space="0" w:color="auto"/>
            <w:right w:val="none" w:sz="0" w:space="0" w:color="auto"/>
          </w:divBdr>
        </w:div>
        <w:div w:id="1854955678">
          <w:marLeft w:val="640"/>
          <w:marRight w:val="0"/>
          <w:marTop w:val="0"/>
          <w:marBottom w:val="0"/>
          <w:divBdr>
            <w:top w:val="none" w:sz="0" w:space="0" w:color="auto"/>
            <w:left w:val="none" w:sz="0" w:space="0" w:color="auto"/>
            <w:bottom w:val="none" w:sz="0" w:space="0" w:color="auto"/>
            <w:right w:val="none" w:sz="0" w:space="0" w:color="auto"/>
          </w:divBdr>
        </w:div>
        <w:div w:id="1421176005">
          <w:marLeft w:val="640"/>
          <w:marRight w:val="0"/>
          <w:marTop w:val="0"/>
          <w:marBottom w:val="0"/>
          <w:divBdr>
            <w:top w:val="none" w:sz="0" w:space="0" w:color="auto"/>
            <w:left w:val="none" w:sz="0" w:space="0" w:color="auto"/>
            <w:bottom w:val="none" w:sz="0" w:space="0" w:color="auto"/>
            <w:right w:val="none" w:sz="0" w:space="0" w:color="auto"/>
          </w:divBdr>
        </w:div>
        <w:div w:id="1765300481">
          <w:marLeft w:val="640"/>
          <w:marRight w:val="0"/>
          <w:marTop w:val="0"/>
          <w:marBottom w:val="0"/>
          <w:divBdr>
            <w:top w:val="none" w:sz="0" w:space="0" w:color="auto"/>
            <w:left w:val="none" w:sz="0" w:space="0" w:color="auto"/>
            <w:bottom w:val="none" w:sz="0" w:space="0" w:color="auto"/>
            <w:right w:val="none" w:sz="0" w:space="0" w:color="auto"/>
          </w:divBdr>
        </w:div>
        <w:div w:id="705330468">
          <w:marLeft w:val="640"/>
          <w:marRight w:val="0"/>
          <w:marTop w:val="0"/>
          <w:marBottom w:val="0"/>
          <w:divBdr>
            <w:top w:val="none" w:sz="0" w:space="0" w:color="auto"/>
            <w:left w:val="none" w:sz="0" w:space="0" w:color="auto"/>
            <w:bottom w:val="none" w:sz="0" w:space="0" w:color="auto"/>
            <w:right w:val="none" w:sz="0" w:space="0" w:color="auto"/>
          </w:divBdr>
        </w:div>
        <w:div w:id="1488937769">
          <w:marLeft w:val="640"/>
          <w:marRight w:val="0"/>
          <w:marTop w:val="0"/>
          <w:marBottom w:val="0"/>
          <w:divBdr>
            <w:top w:val="none" w:sz="0" w:space="0" w:color="auto"/>
            <w:left w:val="none" w:sz="0" w:space="0" w:color="auto"/>
            <w:bottom w:val="none" w:sz="0" w:space="0" w:color="auto"/>
            <w:right w:val="none" w:sz="0" w:space="0" w:color="auto"/>
          </w:divBdr>
        </w:div>
        <w:div w:id="175459162">
          <w:marLeft w:val="640"/>
          <w:marRight w:val="0"/>
          <w:marTop w:val="0"/>
          <w:marBottom w:val="0"/>
          <w:divBdr>
            <w:top w:val="none" w:sz="0" w:space="0" w:color="auto"/>
            <w:left w:val="none" w:sz="0" w:space="0" w:color="auto"/>
            <w:bottom w:val="none" w:sz="0" w:space="0" w:color="auto"/>
            <w:right w:val="none" w:sz="0" w:space="0" w:color="auto"/>
          </w:divBdr>
        </w:div>
        <w:div w:id="1231454124">
          <w:marLeft w:val="640"/>
          <w:marRight w:val="0"/>
          <w:marTop w:val="0"/>
          <w:marBottom w:val="0"/>
          <w:divBdr>
            <w:top w:val="none" w:sz="0" w:space="0" w:color="auto"/>
            <w:left w:val="none" w:sz="0" w:space="0" w:color="auto"/>
            <w:bottom w:val="none" w:sz="0" w:space="0" w:color="auto"/>
            <w:right w:val="none" w:sz="0" w:space="0" w:color="auto"/>
          </w:divBdr>
        </w:div>
        <w:div w:id="1730961050">
          <w:marLeft w:val="640"/>
          <w:marRight w:val="0"/>
          <w:marTop w:val="0"/>
          <w:marBottom w:val="0"/>
          <w:divBdr>
            <w:top w:val="none" w:sz="0" w:space="0" w:color="auto"/>
            <w:left w:val="none" w:sz="0" w:space="0" w:color="auto"/>
            <w:bottom w:val="none" w:sz="0" w:space="0" w:color="auto"/>
            <w:right w:val="none" w:sz="0" w:space="0" w:color="auto"/>
          </w:divBdr>
        </w:div>
        <w:div w:id="308243207">
          <w:marLeft w:val="640"/>
          <w:marRight w:val="0"/>
          <w:marTop w:val="0"/>
          <w:marBottom w:val="0"/>
          <w:divBdr>
            <w:top w:val="none" w:sz="0" w:space="0" w:color="auto"/>
            <w:left w:val="none" w:sz="0" w:space="0" w:color="auto"/>
            <w:bottom w:val="none" w:sz="0" w:space="0" w:color="auto"/>
            <w:right w:val="none" w:sz="0" w:space="0" w:color="auto"/>
          </w:divBdr>
        </w:div>
        <w:div w:id="1026567391">
          <w:marLeft w:val="640"/>
          <w:marRight w:val="0"/>
          <w:marTop w:val="0"/>
          <w:marBottom w:val="0"/>
          <w:divBdr>
            <w:top w:val="none" w:sz="0" w:space="0" w:color="auto"/>
            <w:left w:val="none" w:sz="0" w:space="0" w:color="auto"/>
            <w:bottom w:val="none" w:sz="0" w:space="0" w:color="auto"/>
            <w:right w:val="none" w:sz="0" w:space="0" w:color="auto"/>
          </w:divBdr>
        </w:div>
        <w:div w:id="91825944">
          <w:marLeft w:val="640"/>
          <w:marRight w:val="0"/>
          <w:marTop w:val="0"/>
          <w:marBottom w:val="0"/>
          <w:divBdr>
            <w:top w:val="none" w:sz="0" w:space="0" w:color="auto"/>
            <w:left w:val="none" w:sz="0" w:space="0" w:color="auto"/>
            <w:bottom w:val="none" w:sz="0" w:space="0" w:color="auto"/>
            <w:right w:val="none" w:sz="0" w:space="0" w:color="auto"/>
          </w:divBdr>
        </w:div>
        <w:div w:id="968514918">
          <w:marLeft w:val="640"/>
          <w:marRight w:val="0"/>
          <w:marTop w:val="0"/>
          <w:marBottom w:val="0"/>
          <w:divBdr>
            <w:top w:val="none" w:sz="0" w:space="0" w:color="auto"/>
            <w:left w:val="none" w:sz="0" w:space="0" w:color="auto"/>
            <w:bottom w:val="none" w:sz="0" w:space="0" w:color="auto"/>
            <w:right w:val="none" w:sz="0" w:space="0" w:color="auto"/>
          </w:divBdr>
        </w:div>
        <w:div w:id="1139811288">
          <w:marLeft w:val="640"/>
          <w:marRight w:val="0"/>
          <w:marTop w:val="0"/>
          <w:marBottom w:val="0"/>
          <w:divBdr>
            <w:top w:val="none" w:sz="0" w:space="0" w:color="auto"/>
            <w:left w:val="none" w:sz="0" w:space="0" w:color="auto"/>
            <w:bottom w:val="none" w:sz="0" w:space="0" w:color="auto"/>
            <w:right w:val="none" w:sz="0" w:space="0" w:color="auto"/>
          </w:divBdr>
        </w:div>
        <w:div w:id="319192516">
          <w:marLeft w:val="640"/>
          <w:marRight w:val="0"/>
          <w:marTop w:val="0"/>
          <w:marBottom w:val="0"/>
          <w:divBdr>
            <w:top w:val="none" w:sz="0" w:space="0" w:color="auto"/>
            <w:left w:val="none" w:sz="0" w:space="0" w:color="auto"/>
            <w:bottom w:val="none" w:sz="0" w:space="0" w:color="auto"/>
            <w:right w:val="none" w:sz="0" w:space="0" w:color="auto"/>
          </w:divBdr>
        </w:div>
        <w:div w:id="1616406363">
          <w:marLeft w:val="640"/>
          <w:marRight w:val="0"/>
          <w:marTop w:val="0"/>
          <w:marBottom w:val="0"/>
          <w:divBdr>
            <w:top w:val="none" w:sz="0" w:space="0" w:color="auto"/>
            <w:left w:val="none" w:sz="0" w:space="0" w:color="auto"/>
            <w:bottom w:val="none" w:sz="0" w:space="0" w:color="auto"/>
            <w:right w:val="none" w:sz="0" w:space="0" w:color="auto"/>
          </w:divBdr>
        </w:div>
        <w:div w:id="1836722174">
          <w:marLeft w:val="640"/>
          <w:marRight w:val="0"/>
          <w:marTop w:val="0"/>
          <w:marBottom w:val="0"/>
          <w:divBdr>
            <w:top w:val="none" w:sz="0" w:space="0" w:color="auto"/>
            <w:left w:val="none" w:sz="0" w:space="0" w:color="auto"/>
            <w:bottom w:val="none" w:sz="0" w:space="0" w:color="auto"/>
            <w:right w:val="none" w:sz="0" w:space="0" w:color="auto"/>
          </w:divBdr>
        </w:div>
        <w:div w:id="1306929717">
          <w:marLeft w:val="640"/>
          <w:marRight w:val="0"/>
          <w:marTop w:val="0"/>
          <w:marBottom w:val="0"/>
          <w:divBdr>
            <w:top w:val="none" w:sz="0" w:space="0" w:color="auto"/>
            <w:left w:val="none" w:sz="0" w:space="0" w:color="auto"/>
            <w:bottom w:val="none" w:sz="0" w:space="0" w:color="auto"/>
            <w:right w:val="none" w:sz="0" w:space="0" w:color="auto"/>
          </w:divBdr>
        </w:div>
        <w:div w:id="192811987">
          <w:marLeft w:val="640"/>
          <w:marRight w:val="0"/>
          <w:marTop w:val="0"/>
          <w:marBottom w:val="0"/>
          <w:divBdr>
            <w:top w:val="none" w:sz="0" w:space="0" w:color="auto"/>
            <w:left w:val="none" w:sz="0" w:space="0" w:color="auto"/>
            <w:bottom w:val="none" w:sz="0" w:space="0" w:color="auto"/>
            <w:right w:val="none" w:sz="0" w:space="0" w:color="auto"/>
          </w:divBdr>
        </w:div>
        <w:div w:id="1202014545">
          <w:marLeft w:val="640"/>
          <w:marRight w:val="0"/>
          <w:marTop w:val="0"/>
          <w:marBottom w:val="0"/>
          <w:divBdr>
            <w:top w:val="none" w:sz="0" w:space="0" w:color="auto"/>
            <w:left w:val="none" w:sz="0" w:space="0" w:color="auto"/>
            <w:bottom w:val="none" w:sz="0" w:space="0" w:color="auto"/>
            <w:right w:val="none" w:sz="0" w:space="0" w:color="auto"/>
          </w:divBdr>
        </w:div>
        <w:div w:id="728530472">
          <w:marLeft w:val="640"/>
          <w:marRight w:val="0"/>
          <w:marTop w:val="0"/>
          <w:marBottom w:val="0"/>
          <w:divBdr>
            <w:top w:val="none" w:sz="0" w:space="0" w:color="auto"/>
            <w:left w:val="none" w:sz="0" w:space="0" w:color="auto"/>
            <w:bottom w:val="none" w:sz="0" w:space="0" w:color="auto"/>
            <w:right w:val="none" w:sz="0" w:space="0" w:color="auto"/>
          </w:divBdr>
        </w:div>
        <w:div w:id="216169229">
          <w:marLeft w:val="640"/>
          <w:marRight w:val="0"/>
          <w:marTop w:val="0"/>
          <w:marBottom w:val="0"/>
          <w:divBdr>
            <w:top w:val="none" w:sz="0" w:space="0" w:color="auto"/>
            <w:left w:val="none" w:sz="0" w:space="0" w:color="auto"/>
            <w:bottom w:val="none" w:sz="0" w:space="0" w:color="auto"/>
            <w:right w:val="none" w:sz="0" w:space="0" w:color="auto"/>
          </w:divBdr>
        </w:div>
        <w:div w:id="1815218415">
          <w:marLeft w:val="640"/>
          <w:marRight w:val="0"/>
          <w:marTop w:val="0"/>
          <w:marBottom w:val="0"/>
          <w:divBdr>
            <w:top w:val="none" w:sz="0" w:space="0" w:color="auto"/>
            <w:left w:val="none" w:sz="0" w:space="0" w:color="auto"/>
            <w:bottom w:val="none" w:sz="0" w:space="0" w:color="auto"/>
            <w:right w:val="none" w:sz="0" w:space="0" w:color="auto"/>
          </w:divBdr>
        </w:div>
        <w:div w:id="1326400876">
          <w:marLeft w:val="640"/>
          <w:marRight w:val="0"/>
          <w:marTop w:val="0"/>
          <w:marBottom w:val="0"/>
          <w:divBdr>
            <w:top w:val="none" w:sz="0" w:space="0" w:color="auto"/>
            <w:left w:val="none" w:sz="0" w:space="0" w:color="auto"/>
            <w:bottom w:val="none" w:sz="0" w:space="0" w:color="auto"/>
            <w:right w:val="none" w:sz="0" w:space="0" w:color="auto"/>
          </w:divBdr>
        </w:div>
        <w:div w:id="1696080522">
          <w:marLeft w:val="640"/>
          <w:marRight w:val="0"/>
          <w:marTop w:val="0"/>
          <w:marBottom w:val="0"/>
          <w:divBdr>
            <w:top w:val="none" w:sz="0" w:space="0" w:color="auto"/>
            <w:left w:val="none" w:sz="0" w:space="0" w:color="auto"/>
            <w:bottom w:val="none" w:sz="0" w:space="0" w:color="auto"/>
            <w:right w:val="none" w:sz="0" w:space="0" w:color="auto"/>
          </w:divBdr>
        </w:div>
        <w:div w:id="1850825392">
          <w:marLeft w:val="640"/>
          <w:marRight w:val="0"/>
          <w:marTop w:val="0"/>
          <w:marBottom w:val="0"/>
          <w:divBdr>
            <w:top w:val="none" w:sz="0" w:space="0" w:color="auto"/>
            <w:left w:val="none" w:sz="0" w:space="0" w:color="auto"/>
            <w:bottom w:val="none" w:sz="0" w:space="0" w:color="auto"/>
            <w:right w:val="none" w:sz="0" w:space="0" w:color="auto"/>
          </w:divBdr>
        </w:div>
        <w:div w:id="746456725">
          <w:marLeft w:val="640"/>
          <w:marRight w:val="0"/>
          <w:marTop w:val="0"/>
          <w:marBottom w:val="0"/>
          <w:divBdr>
            <w:top w:val="none" w:sz="0" w:space="0" w:color="auto"/>
            <w:left w:val="none" w:sz="0" w:space="0" w:color="auto"/>
            <w:bottom w:val="none" w:sz="0" w:space="0" w:color="auto"/>
            <w:right w:val="none" w:sz="0" w:space="0" w:color="auto"/>
          </w:divBdr>
        </w:div>
        <w:div w:id="71588211">
          <w:marLeft w:val="640"/>
          <w:marRight w:val="0"/>
          <w:marTop w:val="0"/>
          <w:marBottom w:val="0"/>
          <w:divBdr>
            <w:top w:val="none" w:sz="0" w:space="0" w:color="auto"/>
            <w:left w:val="none" w:sz="0" w:space="0" w:color="auto"/>
            <w:bottom w:val="none" w:sz="0" w:space="0" w:color="auto"/>
            <w:right w:val="none" w:sz="0" w:space="0" w:color="auto"/>
          </w:divBdr>
        </w:div>
        <w:div w:id="561840768">
          <w:marLeft w:val="640"/>
          <w:marRight w:val="0"/>
          <w:marTop w:val="0"/>
          <w:marBottom w:val="0"/>
          <w:divBdr>
            <w:top w:val="none" w:sz="0" w:space="0" w:color="auto"/>
            <w:left w:val="none" w:sz="0" w:space="0" w:color="auto"/>
            <w:bottom w:val="none" w:sz="0" w:space="0" w:color="auto"/>
            <w:right w:val="none" w:sz="0" w:space="0" w:color="auto"/>
          </w:divBdr>
        </w:div>
        <w:div w:id="365712589">
          <w:marLeft w:val="640"/>
          <w:marRight w:val="0"/>
          <w:marTop w:val="0"/>
          <w:marBottom w:val="0"/>
          <w:divBdr>
            <w:top w:val="none" w:sz="0" w:space="0" w:color="auto"/>
            <w:left w:val="none" w:sz="0" w:space="0" w:color="auto"/>
            <w:bottom w:val="none" w:sz="0" w:space="0" w:color="auto"/>
            <w:right w:val="none" w:sz="0" w:space="0" w:color="auto"/>
          </w:divBdr>
        </w:div>
        <w:div w:id="1246458010">
          <w:marLeft w:val="640"/>
          <w:marRight w:val="0"/>
          <w:marTop w:val="0"/>
          <w:marBottom w:val="0"/>
          <w:divBdr>
            <w:top w:val="none" w:sz="0" w:space="0" w:color="auto"/>
            <w:left w:val="none" w:sz="0" w:space="0" w:color="auto"/>
            <w:bottom w:val="none" w:sz="0" w:space="0" w:color="auto"/>
            <w:right w:val="none" w:sz="0" w:space="0" w:color="auto"/>
          </w:divBdr>
        </w:div>
        <w:div w:id="733697409">
          <w:marLeft w:val="640"/>
          <w:marRight w:val="0"/>
          <w:marTop w:val="0"/>
          <w:marBottom w:val="0"/>
          <w:divBdr>
            <w:top w:val="none" w:sz="0" w:space="0" w:color="auto"/>
            <w:left w:val="none" w:sz="0" w:space="0" w:color="auto"/>
            <w:bottom w:val="none" w:sz="0" w:space="0" w:color="auto"/>
            <w:right w:val="none" w:sz="0" w:space="0" w:color="auto"/>
          </w:divBdr>
        </w:div>
      </w:divsChild>
    </w:div>
    <w:div w:id="1664621035">
      <w:bodyDiv w:val="1"/>
      <w:marLeft w:val="0"/>
      <w:marRight w:val="0"/>
      <w:marTop w:val="0"/>
      <w:marBottom w:val="0"/>
      <w:divBdr>
        <w:top w:val="none" w:sz="0" w:space="0" w:color="auto"/>
        <w:left w:val="none" w:sz="0" w:space="0" w:color="auto"/>
        <w:bottom w:val="none" w:sz="0" w:space="0" w:color="auto"/>
        <w:right w:val="none" w:sz="0" w:space="0" w:color="auto"/>
      </w:divBdr>
      <w:divsChild>
        <w:div w:id="763305342">
          <w:marLeft w:val="640"/>
          <w:marRight w:val="0"/>
          <w:marTop w:val="0"/>
          <w:marBottom w:val="0"/>
          <w:divBdr>
            <w:top w:val="none" w:sz="0" w:space="0" w:color="auto"/>
            <w:left w:val="none" w:sz="0" w:space="0" w:color="auto"/>
            <w:bottom w:val="none" w:sz="0" w:space="0" w:color="auto"/>
            <w:right w:val="none" w:sz="0" w:space="0" w:color="auto"/>
          </w:divBdr>
        </w:div>
        <w:div w:id="1641181212">
          <w:marLeft w:val="640"/>
          <w:marRight w:val="0"/>
          <w:marTop w:val="0"/>
          <w:marBottom w:val="0"/>
          <w:divBdr>
            <w:top w:val="none" w:sz="0" w:space="0" w:color="auto"/>
            <w:left w:val="none" w:sz="0" w:space="0" w:color="auto"/>
            <w:bottom w:val="none" w:sz="0" w:space="0" w:color="auto"/>
            <w:right w:val="none" w:sz="0" w:space="0" w:color="auto"/>
          </w:divBdr>
        </w:div>
        <w:div w:id="617957470">
          <w:marLeft w:val="640"/>
          <w:marRight w:val="0"/>
          <w:marTop w:val="0"/>
          <w:marBottom w:val="0"/>
          <w:divBdr>
            <w:top w:val="none" w:sz="0" w:space="0" w:color="auto"/>
            <w:left w:val="none" w:sz="0" w:space="0" w:color="auto"/>
            <w:bottom w:val="none" w:sz="0" w:space="0" w:color="auto"/>
            <w:right w:val="none" w:sz="0" w:space="0" w:color="auto"/>
          </w:divBdr>
        </w:div>
        <w:div w:id="232590806">
          <w:marLeft w:val="640"/>
          <w:marRight w:val="0"/>
          <w:marTop w:val="0"/>
          <w:marBottom w:val="0"/>
          <w:divBdr>
            <w:top w:val="none" w:sz="0" w:space="0" w:color="auto"/>
            <w:left w:val="none" w:sz="0" w:space="0" w:color="auto"/>
            <w:bottom w:val="none" w:sz="0" w:space="0" w:color="auto"/>
            <w:right w:val="none" w:sz="0" w:space="0" w:color="auto"/>
          </w:divBdr>
        </w:div>
        <w:div w:id="828255853">
          <w:marLeft w:val="640"/>
          <w:marRight w:val="0"/>
          <w:marTop w:val="0"/>
          <w:marBottom w:val="0"/>
          <w:divBdr>
            <w:top w:val="none" w:sz="0" w:space="0" w:color="auto"/>
            <w:left w:val="none" w:sz="0" w:space="0" w:color="auto"/>
            <w:bottom w:val="none" w:sz="0" w:space="0" w:color="auto"/>
            <w:right w:val="none" w:sz="0" w:space="0" w:color="auto"/>
          </w:divBdr>
        </w:div>
        <w:div w:id="729503635">
          <w:marLeft w:val="640"/>
          <w:marRight w:val="0"/>
          <w:marTop w:val="0"/>
          <w:marBottom w:val="0"/>
          <w:divBdr>
            <w:top w:val="none" w:sz="0" w:space="0" w:color="auto"/>
            <w:left w:val="none" w:sz="0" w:space="0" w:color="auto"/>
            <w:bottom w:val="none" w:sz="0" w:space="0" w:color="auto"/>
            <w:right w:val="none" w:sz="0" w:space="0" w:color="auto"/>
          </w:divBdr>
        </w:div>
        <w:div w:id="1576082995">
          <w:marLeft w:val="640"/>
          <w:marRight w:val="0"/>
          <w:marTop w:val="0"/>
          <w:marBottom w:val="0"/>
          <w:divBdr>
            <w:top w:val="none" w:sz="0" w:space="0" w:color="auto"/>
            <w:left w:val="none" w:sz="0" w:space="0" w:color="auto"/>
            <w:bottom w:val="none" w:sz="0" w:space="0" w:color="auto"/>
            <w:right w:val="none" w:sz="0" w:space="0" w:color="auto"/>
          </w:divBdr>
        </w:div>
        <w:div w:id="1358042227">
          <w:marLeft w:val="640"/>
          <w:marRight w:val="0"/>
          <w:marTop w:val="0"/>
          <w:marBottom w:val="0"/>
          <w:divBdr>
            <w:top w:val="none" w:sz="0" w:space="0" w:color="auto"/>
            <w:left w:val="none" w:sz="0" w:space="0" w:color="auto"/>
            <w:bottom w:val="none" w:sz="0" w:space="0" w:color="auto"/>
            <w:right w:val="none" w:sz="0" w:space="0" w:color="auto"/>
          </w:divBdr>
        </w:div>
        <w:div w:id="1459375572">
          <w:marLeft w:val="640"/>
          <w:marRight w:val="0"/>
          <w:marTop w:val="0"/>
          <w:marBottom w:val="0"/>
          <w:divBdr>
            <w:top w:val="none" w:sz="0" w:space="0" w:color="auto"/>
            <w:left w:val="none" w:sz="0" w:space="0" w:color="auto"/>
            <w:bottom w:val="none" w:sz="0" w:space="0" w:color="auto"/>
            <w:right w:val="none" w:sz="0" w:space="0" w:color="auto"/>
          </w:divBdr>
        </w:div>
        <w:div w:id="1255868739">
          <w:marLeft w:val="640"/>
          <w:marRight w:val="0"/>
          <w:marTop w:val="0"/>
          <w:marBottom w:val="0"/>
          <w:divBdr>
            <w:top w:val="none" w:sz="0" w:space="0" w:color="auto"/>
            <w:left w:val="none" w:sz="0" w:space="0" w:color="auto"/>
            <w:bottom w:val="none" w:sz="0" w:space="0" w:color="auto"/>
            <w:right w:val="none" w:sz="0" w:space="0" w:color="auto"/>
          </w:divBdr>
        </w:div>
        <w:div w:id="1009989805">
          <w:marLeft w:val="640"/>
          <w:marRight w:val="0"/>
          <w:marTop w:val="0"/>
          <w:marBottom w:val="0"/>
          <w:divBdr>
            <w:top w:val="none" w:sz="0" w:space="0" w:color="auto"/>
            <w:left w:val="none" w:sz="0" w:space="0" w:color="auto"/>
            <w:bottom w:val="none" w:sz="0" w:space="0" w:color="auto"/>
            <w:right w:val="none" w:sz="0" w:space="0" w:color="auto"/>
          </w:divBdr>
        </w:div>
        <w:div w:id="1047993552">
          <w:marLeft w:val="640"/>
          <w:marRight w:val="0"/>
          <w:marTop w:val="0"/>
          <w:marBottom w:val="0"/>
          <w:divBdr>
            <w:top w:val="none" w:sz="0" w:space="0" w:color="auto"/>
            <w:left w:val="none" w:sz="0" w:space="0" w:color="auto"/>
            <w:bottom w:val="none" w:sz="0" w:space="0" w:color="auto"/>
            <w:right w:val="none" w:sz="0" w:space="0" w:color="auto"/>
          </w:divBdr>
        </w:div>
        <w:div w:id="1430810148">
          <w:marLeft w:val="640"/>
          <w:marRight w:val="0"/>
          <w:marTop w:val="0"/>
          <w:marBottom w:val="0"/>
          <w:divBdr>
            <w:top w:val="none" w:sz="0" w:space="0" w:color="auto"/>
            <w:left w:val="none" w:sz="0" w:space="0" w:color="auto"/>
            <w:bottom w:val="none" w:sz="0" w:space="0" w:color="auto"/>
            <w:right w:val="none" w:sz="0" w:space="0" w:color="auto"/>
          </w:divBdr>
        </w:div>
        <w:div w:id="237058112">
          <w:marLeft w:val="640"/>
          <w:marRight w:val="0"/>
          <w:marTop w:val="0"/>
          <w:marBottom w:val="0"/>
          <w:divBdr>
            <w:top w:val="none" w:sz="0" w:space="0" w:color="auto"/>
            <w:left w:val="none" w:sz="0" w:space="0" w:color="auto"/>
            <w:bottom w:val="none" w:sz="0" w:space="0" w:color="auto"/>
            <w:right w:val="none" w:sz="0" w:space="0" w:color="auto"/>
          </w:divBdr>
        </w:div>
        <w:div w:id="1492597610">
          <w:marLeft w:val="640"/>
          <w:marRight w:val="0"/>
          <w:marTop w:val="0"/>
          <w:marBottom w:val="0"/>
          <w:divBdr>
            <w:top w:val="none" w:sz="0" w:space="0" w:color="auto"/>
            <w:left w:val="none" w:sz="0" w:space="0" w:color="auto"/>
            <w:bottom w:val="none" w:sz="0" w:space="0" w:color="auto"/>
            <w:right w:val="none" w:sz="0" w:space="0" w:color="auto"/>
          </w:divBdr>
        </w:div>
        <w:div w:id="1110587281">
          <w:marLeft w:val="640"/>
          <w:marRight w:val="0"/>
          <w:marTop w:val="0"/>
          <w:marBottom w:val="0"/>
          <w:divBdr>
            <w:top w:val="none" w:sz="0" w:space="0" w:color="auto"/>
            <w:left w:val="none" w:sz="0" w:space="0" w:color="auto"/>
            <w:bottom w:val="none" w:sz="0" w:space="0" w:color="auto"/>
            <w:right w:val="none" w:sz="0" w:space="0" w:color="auto"/>
          </w:divBdr>
        </w:div>
        <w:div w:id="1825660178">
          <w:marLeft w:val="640"/>
          <w:marRight w:val="0"/>
          <w:marTop w:val="0"/>
          <w:marBottom w:val="0"/>
          <w:divBdr>
            <w:top w:val="none" w:sz="0" w:space="0" w:color="auto"/>
            <w:left w:val="none" w:sz="0" w:space="0" w:color="auto"/>
            <w:bottom w:val="none" w:sz="0" w:space="0" w:color="auto"/>
            <w:right w:val="none" w:sz="0" w:space="0" w:color="auto"/>
          </w:divBdr>
        </w:div>
        <w:div w:id="738599642">
          <w:marLeft w:val="640"/>
          <w:marRight w:val="0"/>
          <w:marTop w:val="0"/>
          <w:marBottom w:val="0"/>
          <w:divBdr>
            <w:top w:val="none" w:sz="0" w:space="0" w:color="auto"/>
            <w:left w:val="none" w:sz="0" w:space="0" w:color="auto"/>
            <w:bottom w:val="none" w:sz="0" w:space="0" w:color="auto"/>
            <w:right w:val="none" w:sz="0" w:space="0" w:color="auto"/>
          </w:divBdr>
        </w:div>
        <w:div w:id="210574592">
          <w:marLeft w:val="640"/>
          <w:marRight w:val="0"/>
          <w:marTop w:val="0"/>
          <w:marBottom w:val="0"/>
          <w:divBdr>
            <w:top w:val="none" w:sz="0" w:space="0" w:color="auto"/>
            <w:left w:val="none" w:sz="0" w:space="0" w:color="auto"/>
            <w:bottom w:val="none" w:sz="0" w:space="0" w:color="auto"/>
            <w:right w:val="none" w:sz="0" w:space="0" w:color="auto"/>
          </w:divBdr>
        </w:div>
        <w:div w:id="1552959853">
          <w:marLeft w:val="640"/>
          <w:marRight w:val="0"/>
          <w:marTop w:val="0"/>
          <w:marBottom w:val="0"/>
          <w:divBdr>
            <w:top w:val="none" w:sz="0" w:space="0" w:color="auto"/>
            <w:left w:val="none" w:sz="0" w:space="0" w:color="auto"/>
            <w:bottom w:val="none" w:sz="0" w:space="0" w:color="auto"/>
            <w:right w:val="none" w:sz="0" w:space="0" w:color="auto"/>
          </w:divBdr>
        </w:div>
        <w:div w:id="1711151411">
          <w:marLeft w:val="640"/>
          <w:marRight w:val="0"/>
          <w:marTop w:val="0"/>
          <w:marBottom w:val="0"/>
          <w:divBdr>
            <w:top w:val="none" w:sz="0" w:space="0" w:color="auto"/>
            <w:left w:val="none" w:sz="0" w:space="0" w:color="auto"/>
            <w:bottom w:val="none" w:sz="0" w:space="0" w:color="auto"/>
            <w:right w:val="none" w:sz="0" w:space="0" w:color="auto"/>
          </w:divBdr>
        </w:div>
        <w:div w:id="232543099">
          <w:marLeft w:val="640"/>
          <w:marRight w:val="0"/>
          <w:marTop w:val="0"/>
          <w:marBottom w:val="0"/>
          <w:divBdr>
            <w:top w:val="none" w:sz="0" w:space="0" w:color="auto"/>
            <w:left w:val="none" w:sz="0" w:space="0" w:color="auto"/>
            <w:bottom w:val="none" w:sz="0" w:space="0" w:color="auto"/>
            <w:right w:val="none" w:sz="0" w:space="0" w:color="auto"/>
          </w:divBdr>
        </w:div>
        <w:div w:id="1830709549">
          <w:marLeft w:val="640"/>
          <w:marRight w:val="0"/>
          <w:marTop w:val="0"/>
          <w:marBottom w:val="0"/>
          <w:divBdr>
            <w:top w:val="none" w:sz="0" w:space="0" w:color="auto"/>
            <w:left w:val="none" w:sz="0" w:space="0" w:color="auto"/>
            <w:bottom w:val="none" w:sz="0" w:space="0" w:color="auto"/>
            <w:right w:val="none" w:sz="0" w:space="0" w:color="auto"/>
          </w:divBdr>
        </w:div>
        <w:div w:id="370153287">
          <w:marLeft w:val="640"/>
          <w:marRight w:val="0"/>
          <w:marTop w:val="0"/>
          <w:marBottom w:val="0"/>
          <w:divBdr>
            <w:top w:val="none" w:sz="0" w:space="0" w:color="auto"/>
            <w:left w:val="none" w:sz="0" w:space="0" w:color="auto"/>
            <w:bottom w:val="none" w:sz="0" w:space="0" w:color="auto"/>
            <w:right w:val="none" w:sz="0" w:space="0" w:color="auto"/>
          </w:divBdr>
        </w:div>
        <w:div w:id="758453256">
          <w:marLeft w:val="640"/>
          <w:marRight w:val="0"/>
          <w:marTop w:val="0"/>
          <w:marBottom w:val="0"/>
          <w:divBdr>
            <w:top w:val="none" w:sz="0" w:space="0" w:color="auto"/>
            <w:left w:val="none" w:sz="0" w:space="0" w:color="auto"/>
            <w:bottom w:val="none" w:sz="0" w:space="0" w:color="auto"/>
            <w:right w:val="none" w:sz="0" w:space="0" w:color="auto"/>
          </w:divBdr>
        </w:div>
        <w:div w:id="2049186232">
          <w:marLeft w:val="640"/>
          <w:marRight w:val="0"/>
          <w:marTop w:val="0"/>
          <w:marBottom w:val="0"/>
          <w:divBdr>
            <w:top w:val="none" w:sz="0" w:space="0" w:color="auto"/>
            <w:left w:val="none" w:sz="0" w:space="0" w:color="auto"/>
            <w:bottom w:val="none" w:sz="0" w:space="0" w:color="auto"/>
            <w:right w:val="none" w:sz="0" w:space="0" w:color="auto"/>
          </w:divBdr>
        </w:div>
        <w:div w:id="1508324393">
          <w:marLeft w:val="640"/>
          <w:marRight w:val="0"/>
          <w:marTop w:val="0"/>
          <w:marBottom w:val="0"/>
          <w:divBdr>
            <w:top w:val="none" w:sz="0" w:space="0" w:color="auto"/>
            <w:left w:val="none" w:sz="0" w:space="0" w:color="auto"/>
            <w:bottom w:val="none" w:sz="0" w:space="0" w:color="auto"/>
            <w:right w:val="none" w:sz="0" w:space="0" w:color="auto"/>
          </w:divBdr>
        </w:div>
        <w:div w:id="380130637">
          <w:marLeft w:val="640"/>
          <w:marRight w:val="0"/>
          <w:marTop w:val="0"/>
          <w:marBottom w:val="0"/>
          <w:divBdr>
            <w:top w:val="none" w:sz="0" w:space="0" w:color="auto"/>
            <w:left w:val="none" w:sz="0" w:space="0" w:color="auto"/>
            <w:bottom w:val="none" w:sz="0" w:space="0" w:color="auto"/>
            <w:right w:val="none" w:sz="0" w:space="0" w:color="auto"/>
          </w:divBdr>
        </w:div>
        <w:div w:id="1643852006">
          <w:marLeft w:val="640"/>
          <w:marRight w:val="0"/>
          <w:marTop w:val="0"/>
          <w:marBottom w:val="0"/>
          <w:divBdr>
            <w:top w:val="none" w:sz="0" w:space="0" w:color="auto"/>
            <w:left w:val="none" w:sz="0" w:space="0" w:color="auto"/>
            <w:bottom w:val="none" w:sz="0" w:space="0" w:color="auto"/>
            <w:right w:val="none" w:sz="0" w:space="0" w:color="auto"/>
          </w:divBdr>
        </w:div>
        <w:div w:id="1184321785">
          <w:marLeft w:val="640"/>
          <w:marRight w:val="0"/>
          <w:marTop w:val="0"/>
          <w:marBottom w:val="0"/>
          <w:divBdr>
            <w:top w:val="none" w:sz="0" w:space="0" w:color="auto"/>
            <w:left w:val="none" w:sz="0" w:space="0" w:color="auto"/>
            <w:bottom w:val="none" w:sz="0" w:space="0" w:color="auto"/>
            <w:right w:val="none" w:sz="0" w:space="0" w:color="auto"/>
          </w:divBdr>
        </w:div>
        <w:div w:id="2114473649">
          <w:marLeft w:val="640"/>
          <w:marRight w:val="0"/>
          <w:marTop w:val="0"/>
          <w:marBottom w:val="0"/>
          <w:divBdr>
            <w:top w:val="none" w:sz="0" w:space="0" w:color="auto"/>
            <w:left w:val="none" w:sz="0" w:space="0" w:color="auto"/>
            <w:bottom w:val="none" w:sz="0" w:space="0" w:color="auto"/>
            <w:right w:val="none" w:sz="0" w:space="0" w:color="auto"/>
          </w:divBdr>
        </w:div>
        <w:div w:id="1674719147">
          <w:marLeft w:val="640"/>
          <w:marRight w:val="0"/>
          <w:marTop w:val="0"/>
          <w:marBottom w:val="0"/>
          <w:divBdr>
            <w:top w:val="none" w:sz="0" w:space="0" w:color="auto"/>
            <w:left w:val="none" w:sz="0" w:space="0" w:color="auto"/>
            <w:bottom w:val="none" w:sz="0" w:space="0" w:color="auto"/>
            <w:right w:val="none" w:sz="0" w:space="0" w:color="auto"/>
          </w:divBdr>
        </w:div>
        <w:div w:id="316570230">
          <w:marLeft w:val="640"/>
          <w:marRight w:val="0"/>
          <w:marTop w:val="0"/>
          <w:marBottom w:val="0"/>
          <w:divBdr>
            <w:top w:val="none" w:sz="0" w:space="0" w:color="auto"/>
            <w:left w:val="none" w:sz="0" w:space="0" w:color="auto"/>
            <w:bottom w:val="none" w:sz="0" w:space="0" w:color="auto"/>
            <w:right w:val="none" w:sz="0" w:space="0" w:color="auto"/>
          </w:divBdr>
        </w:div>
        <w:div w:id="1511262222">
          <w:marLeft w:val="640"/>
          <w:marRight w:val="0"/>
          <w:marTop w:val="0"/>
          <w:marBottom w:val="0"/>
          <w:divBdr>
            <w:top w:val="none" w:sz="0" w:space="0" w:color="auto"/>
            <w:left w:val="none" w:sz="0" w:space="0" w:color="auto"/>
            <w:bottom w:val="none" w:sz="0" w:space="0" w:color="auto"/>
            <w:right w:val="none" w:sz="0" w:space="0" w:color="auto"/>
          </w:divBdr>
        </w:div>
        <w:div w:id="1174606319">
          <w:marLeft w:val="640"/>
          <w:marRight w:val="0"/>
          <w:marTop w:val="0"/>
          <w:marBottom w:val="0"/>
          <w:divBdr>
            <w:top w:val="none" w:sz="0" w:space="0" w:color="auto"/>
            <w:left w:val="none" w:sz="0" w:space="0" w:color="auto"/>
            <w:bottom w:val="none" w:sz="0" w:space="0" w:color="auto"/>
            <w:right w:val="none" w:sz="0" w:space="0" w:color="auto"/>
          </w:divBdr>
        </w:div>
        <w:div w:id="1469935230">
          <w:marLeft w:val="640"/>
          <w:marRight w:val="0"/>
          <w:marTop w:val="0"/>
          <w:marBottom w:val="0"/>
          <w:divBdr>
            <w:top w:val="none" w:sz="0" w:space="0" w:color="auto"/>
            <w:left w:val="none" w:sz="0" w:space="0" w:color="auto"/>
            <w:bottom w:val="none" w:sz="0" w:space="0" w:color="auto"/>
            <w:right w:val="none" w:sz="0" w:space="0" w:color="auto"/>
          </w:divBdr>
        </w:div>
        <w:div w:id="1843860170">
          <w:marLeft w:val="640"/>
          <w:marRight w:val="0"/>
          <w:marTop w:val="0"/>
          <w:marBottom w:val="0"/>
          <w:divBdr>
            <w:top w:val="none" w:sz="0" w:space="0" w:color="auto"/>
            <w:left w:val="none" w:sz="0" w:space="0" w:color="auto"/>
            <w:bottom w:val="none" w:sz="0" w:space="0" w:color="auto"/>
            <w:right w:val="none" w:sz="0" w:space="0" w:color="auto"/>
          </w:divBdr>
        </w:div>
        <w:div w:id="1420518525">
          <w:marLeft w:val="640"/>
          <w:marRight w:val="0"/>
          <w:marTop w:val="0"/>
          <w:marBottom w:val="0"/>
          <w:divBdr>
            <w:top w:val="none" w:sz="0" w:space="0" w:color="auto"/>
            <w:left w:val="none" w:sz="0" w:space="0" w:color="auto"/>
            <w:bottom w:val="none" w:sz="0" w:space="0" w:color="auto"/>
            <w:right w:val="none" w:sz="0" w:space="0" w:color="auto"/>
          </w:divBdr>
        </w:div>
        <w:div w:id="284389953">
          <w:marLeft w:val="640"/>
          <w:marRight w:val="0"/>
          <w:marTop w:val="0"/>
          <w:marBottom w:val="0"/>
          <w:divBdr>
            <w:top w:val="none" w:sz="0" w:space="0" w:color="auto"/>
            <w:left w:val="none" w:sz="0" w:space="0" w:color="auto"/>
            <w:bottom w:val="none" w:sz="0" w:space="0" w:color="auto"/>
            <w:right w:val="none" w:sz="0" w:space="0" w:color="auto"/>
          </w:divBdr>
        </w:div>
        <w:div w:id="923223816">
          <w:marLeft w:val="640"/>
          <w:marRight w:val="0"/>
          <w:marTop w:val="0"/>
          <w:marBottom w:val="0"/>
          <w:divBdr>
            <w:top w:val="none" w:sz="0" w:space="0" w:color="auto"/>
            <w:left w:val="none" w:sz="0" w:space="0" w:color="auto"/>
            <w:bottom w:val="none" w:sz="0" w:space="0" w:color="auto"/>
            <w:right w:val="none" w:sz="0" w:space="0" w:color="auto"/>
          </w:divBdr>
        </w:div>
        <w:div w:id="1681615487">
          <w:marLeft w:val="640"/>
          <w:marRight w:val="0"/>
          <w:marTop w:val="0"/>
          <w:marBottom w:val="0"/>
          <w:divBdr>
            <w:top w:val="none" w:sz="0" w:space="0" w:color="auto"/>
            <w:left w:val="none" w:sz="0" w:space="0" w:color="auto"/>
            <w:bottom w:val="none" w:sz="0" w:space="0" w:color="auto"/>
            <w:right w:val="none" w:sz="0" w:space="0" w:color="auto"/>
          </w:divBdr>
        </w:div>
        <w:div w:id="1247419837">
          <w:marLeft w:val="640"/>
          <w:marRight w:val="0"/>
          <w:marTop w:val="0"/>
          <w:marBottom w:val="0"/>
          <w:divBdr>
            <w:top w:val="none" w:sz="0" w:space="0" w:color="auto"/>
            <w:left w:val="none" w:sz="0" w:space="0" w:color="auto"/>
            <w:bottom w:val="none" w:sz="0" w:space="0" w:color="auto"/>
            <w:right w:val="none" w:sz="0" w:space="0" w:color="auto"/>
          </w:divBdr>
        </w:div>
        <w:div w:id="291063365">
          <w:marLeft w:val="640"/>
          <w:marRight w:val="0"/>
          <w:marTop w:val="0"/>
          <w:marBottom w:val="0"/>
          <w:divBdr>
            <w:top w:val="none" w:sz="0" w:space="0" w:color="auto"/>
            <w:left w:val="none" w:sz="0" w:space="0" w:color="auto"/>
            <w:bottom w:val="none" w:sz="0" w:space="0" w:color="auto"/>
            <w:right w:val="none" w:sz="0" w:space="0" w:color="auto"/>
          </w:divBdr>
        </w:div>
        <w:div w:id="844592034">
          <w:marLeft w:val="640"/>
          <w:marRight w:val="0"/>
          <w:marTop w:val="0"/>
          <w:marBottom w:val="0"/>
          <w:divBdr>
            <w:top w:val="none" w:sz="0" w:space="0" w:color="auto"/>
            <w:left w:val="none" w:sz="0" w:space="0" w:color="auto"/>
            <w:bottom w:val="none" w:sz="0" w:space="0" w:color="auto"/>
            <w:right w:val="none" w:sz="0" w:space="0" w:color="auto"/>
          </w:divBdr>
        </w:div>
        <w:div w:id="1029069072">
          <w:marLeft w:val="640"/>
          <w:marRight w:val="0"/>
          <w:marTop w:val="0"/>
          <w:marBottom w:val="0"/>
          <w:divBdr>
            <w:top w:val="none" w:sz="0" w:space="0" w:color="auto"/>
            <w:left w:val="none" w:sz="0" w:space="0" w:color="auto"/>
            <w:bottom w:val="none" w:sz="0" w:space="0" w:color="auto"/>
            <w:right w:val="none" w:sz="0" w:space="0" w:color="auto"/>
          </w:divBdr>
        </w:div>
        <w:div w:id="1933513798">
          <w:marLeft w:val="640"/>
          <w:marRight w:val="0"/>
          <w:marTop w:val="0"/>
          <w:marBottom w:val="0"/>
          <w:divBdr>
            <w:top w:val="none" w:sz="0" w:space="0" w:color="auto"/>
            <w:left w:val="none" w:sz="0" w:space="0" w:color="auto"/>
            <w:bottom w:val="none" w:sz="0" w:space="0" w:color="auto"/>
            <w:right w:val="none" w:sz="0" w:space="0" w:color="auto"/>
          </w:divBdr>
        </w:div>
        <w:div w:id="261957263">
          <w:marLeft w:val="640"/>
          <w:marRight w:val="0"/>
          <w:marTop w:val="0"/>
          <w:marBottom w:val="0"/>
          <w:divBdr>
            <w:top w:val="none" w:sz="0" w:space="0" w:color="auto"/>
            <w:left w:val="none" w:sz="0" w:space="0" w:color="auto"/>
            <w:bottom w:val="none" w:sz="0" w:space="0" w:color="auto"/>
            <w:right w:val="none" w:sz="0" w:space="0" w:color="auto"/>
          </w:divBdr>
        </w:div>
        <w:div w:id="1978022971">
          <w:marLeft w:val="640"/>
          <w:marRight w:val="0"/>
          <w:marTop w:val="0"/>
          <w:marBottom w:val="0"/>
          <w:divBdr>
            <w:top w:val="none" w:sz="0" w:space="0" w:color="auto"/>
            <w:left w:val="none" w:sz="0" w:space="0" w:color="auto"/>
            <w:bottom w:val="none" w:sz="0" w:space="0" w:color="auto"/>
            <w:right w:val="none" w:sz="0" w:space="0" w:color="auto"/>
          </w:divBdr>
        </w:div>
      </w:divsChild>
    </w:div>
    <w:div w:id="1668484639">
      <w:bodyDiv w:val="1"/>
      <w:marLeft w:val="0"/>
      <w:marRight w:val="0"/>
      <w:marTop w:val="0"/>
      <w:marBottom w:val="0"/>
      <w:divBdr>
        <w:top w:val="none" w:sz="0" w:space="0" w:color="auto"/>
        <w:left w:val="none" w:sz="0" w:space="0" w:color="auto"/>
        <w:bottom w:val="none" w:sz="0" w:space="0" w:color="auto"/>
        <w:right w:val="none" w:sz="0" w:space="0" w:color="auto"/>
      </w:divBdr>
      <w:divsChild>
        <w:div w:id="1606300711">
          <w:marLeft w:val="640"/>
          <w:marRight w:val="0"/>
          <w:marTop w:val="0"/>
          <w:marBottom w:val="0"/>
          <w:divBdr>
            <w:top w:val="none" w:sz="0" w:space="0" w:color="auto"/>
            <w:left w:val="none" w:sz="0" w:space="0" w:color="auto"/>
            <w:bottom w:val="none" w:sz="0" w:space="0" w:color="auto"/>
            <w:right w:val="none" w:sz="0" w:space="0" w:color="auto"/>
          </w:divBdr>
        </w:div>
        <w:div w:id="1648127766">
          <w:marLeft w:val="640"/>
          <w:marRight w:val="0"/>
          <w:marTop w:val="0"/>
          <w:marBottom w:val="0"/>
          <w:divBdr>
            <w:top w:val="none" w:sz="0" w:space="0" w:color="auto"/>
            <w:left w:val="none" w:sz="0" w:space="0" w:color="auto"/>
            <w:bottom w:val="none" w:sz="0" w:space="0" w:color="auto"/>
            <w:right w:val="none" w:sz="0" w:space="0" w:color="auto"/>
          </w:divBdr>
        </w:div>
        <w:div w:id="1201090654">
          <w:marLeft w:val="640"/>
          <w:marRight w:val="0"/>
          <w:marTop w:val="0"/>
          <w:marBottom w:val="0"/>
          <w:divBdr>
            <w:top w:val="none" w:sz="0" w:space="0" w:color="auto"/>
            <w:left w:val="none" w:sz="0" w:space="0" w:color="auto"/>
            <w:bottom w:val="none" w:sz="0" w:space="0" w:color="auto"/>
            <w:right w:val="none" w:sz="0" w:space="0" w:color="auto"/>
          </w:divBdr>
        </w:div>
        <w:div w:id="1816947926">
          <w:marLeft w:val="640"/>
          <w:marRight w:val="0"/>
          <w:marTop w:val="0"/>
          <w:marBottom w:val="0"/>
          <w:divBdr>
            <w:top w:val="none" w:sz="0" w:space="0" w:color="auto"/>
            <w:left w:val="none" w:sz="0" w:space="0" w:color="auto"/>
            <w:bottom w:val="none" w:sz="0" w:space="0" w:color="auto"/>
            <w:right w:val="none" w:sz="0" w:space="0" w:color="auto"/>
          </w:divBdr>
        </w:div>
        <w:div w:id="107087690">
          <w:marLeft w:val="640"/>
          <w:marRight w:val="0"/>
          <w:marTop w:val="0"/>
          <w:marBottom w:val="0"/>
          <w:divBdr>
            <w:top w:val="none" w:sz="0" w:space="0" w:color="auto"/>
            <w:left w:val="none" w:sz="0" w:space="0" w:color="auto"/>
            <w:bottom w:val="none" w:sz="0" w:space="0" w:color="auto"/>
            <w:right w:val="none" w:sz="0" w:space="0" w:color="auto"/>
          </w:divBdr>
        </w:div>
        <w:div w:id="507602578">
          <w:marLeft w:val="640"/>
          <w:marRight w:val="0"/>
          <w:marTop w:val="0"/>
          <w:marBottom w:val="0"/>
          <w:divBdr>
            <w:top w:val="none" w:sz="0" w:space="0" w:color="auto"/>
            <w:left w:val="none" w:sz="0" w:space="0" w:color="auto"/>
            <w:bottom w:val="none" w:sz="0" w:space="0" w:color="auto"/>
            <w:right w:val="none" w:sz="0" w:space="0" w:color="auto"/>
          </w:divBdr>
        </w:div>
        <w:div w:id="1716390747">
          <w:marLeft w:val="640"/>
          <w:marRight w:val="0"/>
          <w:marTop w:val="0"/>
          <w:marBottom w:val="0"/>
          <w:divBdr>
            <w:top w:val="none" w:sz="0" w:space="0" w:color="auto"/>
            <w:left w:val="none" w:sz="0" w:space="0" w:color="auto"/>
            <w:bottom w:val="none" w:sz="0" w:space="0" w:color="auto"/>
            <w:right w:val="none" w:sz="0" w:space="0" w:color="auto"/>
          </w:divBdr>
        </w:div>
        <w:div w:id="518084869">
          <w:marLeft w:val="640"/>
          <w:marRight w:val="0"/>
          <w:marTop w:val="0"/>
          <w:marBottom w:val="0"/>
          <w:divBdr>
            <w:top w:val="none" w:sz="0" w:space="0" w:color="auto"/>
            <w:left w:val="none" w:sz="0" w:space="0" w:color="auto"/>
            <w:bottom w:val="none" w:sz="0" w:space="0" w:color="auto"/>
            <w:right w:val="none" w:sz="0" w:space="0" w:color="auto"/>
          </w:divBdr>
        </w:div>
        <w:div w:id="2124032869">
          <w:marLeft w:val="640"/>
          <w:marRight w:val="0"/>
          <w:marTop w:val="0"/>
          <w:marBottom w:val="0"/>
          <w:divBdr>
            <w:top w:val="none" w:sz="0" w:space="0" w:color="auto"/>
            <w:left w:val="none" w:sz="0" w:space="0" w:color="auto"/>
            <w:bottom w:val="none" w:sz="0" w:space="0" w:color="auto"/>
            <w:right w:val="none" w:sz="0" w:space="0" w:color="auto"/>
          </w:divBdr>
        </w:div>
        <w:div w:id="917636073">
          <w:marLeft w:val="640"/>
          <w:marRight w:val="0"/>
          <w:marTop w:val="0"/>
          <w:marBottom w:val="0"/>
          <w:divBdr>
            <w:top w:val="none" w:sz="0" w:space="0" w:color="auto"/>
            <w:left w:val="none" w:sz="0" w:space="0" w:color="auto"/>
            <w:bottom w:val="none" w:sz="0" w:space="0" w:color="auto"/>
            <w:right w:val="none" w:sz="0" w:space="0" w:color="auto"/>
          </w:divBdr>
        </w:div>
        <w:div w:id="345714658">
          <w:marLeft w:val="640"/>
          <w:marRight w:val="0"/>
          <w:marTop w:val="0"/>
          <w:marBottom w:val="0"/>
          <w:divBdr>
            <w:top w:val="none" w:sz="0" w:space="0" w:color="auto"/>
            <w:left w:val="none" w:sz="0" w:space="0" w:color="auto"/>
            <w:bottom w:val="none" w:sz="0" w:space="0" w:color="auto"/>
            <w:right w:val="none" w:sz="0" w:space="0" w:color="auto"/>
          </w:divBdr>
        </w:div>
        <w:div w:id="28844593">
          <w:marLeft w:val="640"/>
          <w:marRight w:val="0"/>
          <w:marTop w:val="0"/>
          <w:marBottom w:val="0"/>
          <w:divBdr>
            <w:top w:val="none" w:sz="0" w:space="0" w:color="auto"/>
            <w:left w:val="none" w:sz="0" w:space="0" w:color="auto"/>
            <w:bottom w:val="none" w:sz="0" w:space="0" w:color="auto"/>
            <w:right w:val="none" w:sz="0" w:space="0" w:color="auto"/>
          </w:divBdr>
        </w:div>
        <w:div w:id="1228372386">
          <w:marLeft w:val="640"/>
          <w:marRight w:val="0"/>
          <w:marTop w:val="0"/>
          <w:marBottom w:val="0"/>
          <w:divBdr>
            <w:top w:val="none" w:sz="0" w:space="0" w:color="auto"/>
            <w:left w:val="none" w:sz="0" w:space="0" w:color="auto"/>
            <w:bottom w:val="none" w:sz="0" w:space="0" w:color="auto"/>
            <w:right w:val="none" w:sz="0" w:space="0" w:color="auto"/>
          </w:divBdr>
        </w:div>
        <w:div w:id="225922573">
          <w:marLeft w:val="640"/>
          <w:marRight w:val="0"/>
          <w:marTop w:val="0"/>
          <w:marBottom w:val="0"/>
          <w:divBdr>
            <w:top w:val="none" w:sz="0" w:space="0" w:color="auto"/>
            <w:left w:val="none" w:sz="0" w:space="0" w:color="auto"/>
            <w:bottom w:val="none" w:sz="0" w:space="0" w:color="auto"/>
            <w:right w:val="none" w:sz="0" w:space="0" w:color="auto"/>
          </w:divBdr>
        </w:div>
        <w:div w:id="1790931829">
          <w:marLeft w:val="640"/>
          <w:marRight w:val="0"/>
          <w:marTop w:val="0"/>
          <w:marBottom w:val="0"/>
          <w:divBdr>
            <w:top w:val="none" w:sz="0" w:space="0" w:color="auto"/>
            <w:left w:val="none" w:sz="0" w:space="0" w:color="auto"/>
            <w:bottom w:val="none" w:sz="0" w:space="0" w:color="auto"/>
            <w:right w:val="none" w:sz="0" w:space="0" w:color="auto"/>
          </w:divBdr>
        </w:div>
        <w:div w:id="1398892636">
          <w:marLeft w:val="640"/>
          <w:marRight w:val="0"/>
          <w:marTop w:val="0"/>
          <w:marBottom w:val="0"/>
          <w:divBdr>
            <w:top w:val="none" w:sz="0" w:space="0" w:color="auto"/>
            <w:left w:val="none" w:sz="0" w:space="0" w:color="auto"/>
            <w:bottom w:val="none" w:sz="0" w:space="0" w:color="auto"/>
            <w:right w:val="none" w:sz="0" w:space="0" w:color="auto"/>
          </w:divBdr>
        </w:div>
        <w:div w:id="1222670805">
          <w:marLeft w:val="640"/>
          <w:marRight w:val="0"/>
          <w:marTop w:val="0"/>
          <w:marBottom w:val="0"/>
          <w:divBdr>
            <w:top w:val="none" w:sz="0" w:space="0" w:color="auto"/>
            <w:left w:val="none" w:sz="0" w:space="0" w:color="auto"/>
            <w:bottom w:val="none" w:sz="0" w:space="0" w:color="auto"/>
            <w:right w:val="none" w:sz="0" w:space="0" w:color="auto"/>
          </w:divBdr>
        </w:div>
        <w:div w:id="578443553">
          <w:marLeft w:val="640"/>
          <w:marRight w:val="0"/>
          <w:marTop w:val="0"/>
          <w:marBottom w:val="0"/>
          <w:divBdr>
            <w:top w:val="none" w:sz="0" w:space="0" w:color="auto"/>
            <w:left w:val="none" w:sz="0" w:space="0" w:color="auto"/>
            <w:bottom w:val="none" w:sz="0" w:space="0" w:color="auto"/>
            <w:right w:val="none" w:sz="0" w:space="0" w:color="auto"/>
          </w:divBdr>
        </w:div>
        <w:div w:id="196431727">
          <w:marLeft w:val="640"/>
          <w:marRight w:val="0"/>
          <w:marTop w:val="0"/>
          <w:marBottom w:val="0"/>
          <w:divBdr>
            <w:top w:val="none" w:sz="0" w:space="0" w:color="auto"/>
            <w:left w:val="none" w:sz="0" w:space="0" w:color="auto"/>
            <w:bottom w:val="none" w:sz="0" w:space="0" w:color="auto"/>
            <w:right w:val="none" w:sz="0" w:space="0" w:color="auto"/>
          </w:divBdr>
        </w:div>
        <w:div w:id="818155364">
          <w:marLeft w:val="640"/>
          <w:marRight w:val="0"/>
          <w:marTop w:val="0"/>
          <w:marBottom w:val="0"/>
          <w:divBdr>
            <w:top w:val="none" w:sz="0" w:space="0" w:color="auto"/>
            <w:left w:val="none" w:sz="0" w:space="0" w:color="auto"/>
            <w:bottom w:val="none" w:sz="0" w:space="0" w:color="auto"/>
            <w:right w:val="none" w:sz="0" w:space="0" w:color="auto"/>
          </w:divBdr>
        </w:div>
        <w:div w:id="779178611">
          <w:marLeft w:val="640"/>
          <w:marRight w:val="0"/>
          <w:marTop w:val="0"/>
          <w:marBottom w:val="0"/>
          <w:divBdr>
            <w:top w:val="none" w:sz="0" w:space="0" w:color="auto"/>
            <w:left w:val="none" w:sz="0" w:space="0" w:color="auto"/>
            <w:bottom w:val="none" w:sz="0" w:space="0" w:color="auto"/>
            <w:right w:val="none" w:sz="0" w:space="0" w:color="auto"/>
          </w:divBdr>
        </w:div>
        <w:div w:id="1184856581">
          <w:marLeft w:val="640"/>
          <w:marRight w:val="0"/>
          <w:marTop w:val="0"/>
          <w:marBottom w:val="0"/>
          <w:divBdr>
            <w:top w:val="none" w:sz="0" w:space="0" w:color="auto"/>
            <w:left w:val="none" w:sz="0" w:space="0" w:color="auto"/>
            <w:bottom w:val="none" w:sz="0" w:space="0" w:color="auto"/>
            <w:right w:val="none" w:sz="0" w:space="0" w:color="auto"/>
          </w:divBdr>
        </w:div>
        <w:div w:id="272977629">
          <w:marLeft w:val="640"/>
          <w:marRight w:val="0"/>
          <w:marTop w:val="0"/>
          <w:marBottom w:val="0"/>
          <w:divBdr>
            <w:top w:val="none" w:sz="0" w:space="0" w:color="auto"/>
            <w:left w:val="none" w:sz="0" w:space="0" w:color="auto"/>
            <w:bottom w:val="none" w:sz="0" w:space="0" w:color="auto"/>
            <w:right w:val="none" w:sz="0" w:space="0" w:color="auto"/>
          </w:divBdr>
        </w:div>
        <w:div w:id="197620777">
          <w:marLeft w:val="640"/>
          <w:marRight w:val="0"/>
          <w:marTop w:val="0"/>
          <w:marBottom w:val="0"/>
          <w:divBdr>
            <w:top w:val="none" w:sz="0" w:space="0" w:color="auto"/>
            <w:left w:val="none" w:sz="0" w:space="0" w:color="auto"/>
            <w:bottom w:val="none" w:sz="0" w:space="0" w:color="auto"/>
            <w:right w:val="none" w:sz="0" w:space="0" w:color="auto"/>
          </w:divBdr>
        </w:div>
        <w:div w:id="1599292748">
          <w:marLeft w:val="640"/>
          <w:marRight w:val="0"/>
          <w:marTop w:val="0"/>
          <w:marBottom w:val="0"/>
          <w:divBdr>
            <w:top w:val="none" w:sz="0" w:space="0" w:color="auto"/>
            <w:left w:val="none" w:sz="0" w:space="0" w:color="auto"/>
            <w:bottom w:val="none" w:sz="0" w:space="0" w:color="auto"/>
            <w:right w:val="none" w:sz="0" w:space="0" w:color="auto"/>
          </w:divBdr>
        </w:div>
        <w:div w:id="1019938317">
          <w:marLeft w:val="640"/>
          <w:marRight w:val="0"/>
          <w:marTop w:val="0"/>
          <w:marBottom w:val="0"/>
          <w:divBdr>
            <w:top w:val="none" w:sz="0" w:space="0" w:color="auto"/>
            <w:left w:val="none" w:sz="0" w:space="0" w:color="auto"/>
            <w:bottom w:val="none" w:sz="0" w:space="0" w:color="auto"/>
            <w:right w:val="none" w:sz="0" w:space="0" w:color="auto"/>
          </w:divBdr>
        </w:div>
        <w:div w:id="1376663196">
          <w:marLeft w:val="640"/>
          <w:marRight w:val="0"/>
          <w:marTop w:val="0"/>
          <w:marBottom w:val="0"/>
          <w:divBdr>
            <w:top w:val="none" w:sz="0" w:space="0" w:color="auto"/>
            <w:left w:val="none" w:sz="0" w:space="0" w:color="auto"/>
            <w:bottom w:val="none" w:sz="0" w:space="0" w:color="auto"/>
            <w:right w:val="none" w:sz="0" w:space="0" w:color="auto"/>
          </w:divBdr>
        </w:div>
        <w:div w:id="1615941300">
          <w:marLeft w:val="640"/>
          <w:marRight w:val="0"/>
          <w:marTop w:val="0"/>
          <w:marBottom w:val="0"/>
          <w:divBdr>
            <w:top w:val="none" w:sz="0" w:space="0" w:color="auto"/>
            <w:left w:val="none" w:sz="0" w:space="0" w:color="auto"/>
            <w:bottom w:val="none" w:sz="0" w:space="0" w:color="auto"/>
            <w:right w:val="none" w:sz="0" w:space="0" w:color="auto"/>
          </w:divBdr>
        </w:div>
        <w:div w:id="416096154">
          <w:marLeft w:val="640"/>
          <w:marRight w:val="0"/>
          <w:marTop w:val="0"/>
          <w:marBottom w:val="0"/>
          <w:divBdr>
            <w:top w:val="none" w:sz="0" w:space="0" w:color="auto"/>
            <w:left w:val="none" w:sz="0" w:space="0" w:color="auto"/>
            <w:bottom w:val="none" w:sz="0" w:space="0" w:color="auto"/>
            <w:right w:val="none" w:sz="0" w:space="0" w:color="auto"/>
          </w:divBdr>
        </w:div>
        <w:div w:id="1736004537">
          <w:marLeft w:val="640"/>
          <w:marRight w:val="0"/>
          <w:marTop w:val="0"/>
          <w:marBottom w:val="0"/>
          <w:divBdr>
            <w:top w:val="none" w:sz="0" w:space="0" w:color="auto"/>
            <w:left w:val="none" w:sz="0" w:space="0" w:color="auto"/>
            <w:bottom w:val="none" w:sz="0" w:space="0" w:color="auto"/>
            <w:right w:val="none" w:sz="0" w:space="0" w:color="auto"/>
          </w:divBdr>
        </w:div>
        <w:div w:id="1285503338">
          <w:marLeft w:val="640"/>
          <w:marRight w:val="0"/>
          <w:marTop w:val="0"/>
          <w:marBottom w:val="0"/>
          <w:divBdr>
            <w:top w:val="none" w:sz="0" w:space="0" w:color="auto"/>
            <w:left w:val="none" w:sz="0" w:space="0" w:color="auto"/>
            <w:bottom w:val="none" w:sz="0" w:space="0" w:color="auto"/>
            <w:right w:val="none" w:sz="0" w:space="0" w:color="auto"/>
          </w:divBdr>
        </w:div>
        <w:div w:id="1190139378">
          <w:marLeft w:val="640"/>
          <w:marRight w:val="0"/>
          <w:marTop w:val="0"/>
          <w:marBottom w:val="0"/>
          <w:divBdr>
            <w:top w:val="none" w:sz="0" w:space="0" w:color="auto"/>
            <w:left w:val="none" w:sz="0" w:space="0" w:color="auto"/>
            <w:bottom w:val="none" w:sz="0" w:space="0" w:color="auto"/>
            <w:right w:val="none" w:sz="0" w:space="0" w:color="auto"/>
          </w:divBdr>
        </w:div>
        <w:div w:id="1471249331">
          <w:marLeft w:val="640"/>
          <w:marRight w:val="0"/>
          <w:marTop w:val="0"/>
          <w:marBottom w:val="0"/>
          <w:divBdr>
            <w:top w:val="none" w:sz="0" w:space="0" w:color="auto"/>
            <w:left w:val="none" w:sz="0" w:space="0" w:color="auto"/>
            <w:bottom w:val="none" w:sz="0" w:space="0" w:color="auto"/>
            <w:right w:val="none" w:sz="0" w:space="0" w:color="auto"/>
          </w:divBdr>
        </w:div>
        <w:div w:id="2084374377">
          <w:marLeft w:val="640"/>
          <w:marRight w:val="0"/>
          <w:marTop w:val="0"/>
          <w:marBottom w:val="0"/>
          <w:divBdr>
            <w:top w:val="none" w:sz="0" w:space="0" w:color="auto"/>
            <w:left w:val="none" w:sz="0" w:space="0" w:color="auto"/>
            <w:bottom w:val="none" w:sz="0" w:space="0" w:color="auto"/>
            <w:right w:val="none" w:sz="0" w:space="0" w:color="auto"/>
          </w:divBdr>
        </w:div>
        <w:div w:id="740566278">
          <w:marLeft w:val="640"/>
          <w:marRight w:val="0"/>
          <w:marTop w:val="0"/>
          <w:marBottom w:val="0"/>
          <w:divBdr>
            <w:top w:val="none" w:sz="0" w:space="0" w:color="auto"/>
            <w:left w:val="none" w:sz="0" w:space="0" w:color="auto"/>
            <w:bottom w:val="none" w:sz="0" w:space="0" w:color="auto"/>
            <w:right w:val="none" w:sz="0" w:space="0" w:color="auto"/>
          </w:divBdr>
        </w:div>
        <w:div w:id="1254625460">
          <w:marLeft w:val="640"/>
          <w:marRight w:val="0"/>
          <w:marTop w:val="0"/>
          <w:marBottom w:val="0"/>
          <w:divBdr>
            <w:top w:val="none" w:sz="0" w:space="0" w:color="auto"/>
            <w:left w:val="none" w:sz="0" w:space="0" w:color="auto"/>
            <w:bottom w:val="none" w:sz="0" w:space="0" w:color="auto"/>
            <w:right w:val="none" w:sz="0" w:space="0" w:color="auto"/>
          </w:divBdr>
        </w:div>
        <w:div w:id="1719891956">
          <w:marLeft w:val="640"/>
          <w:marRight w:val="0"/>
          <w:marTop w:val="0"/>
          <w:marBottom w:val="0"/>
          <w:divBdr>
            <w:top w:val="none" w:sz="0" w:space="0" w:color="auto"/>
            <w:left w:val="none" w:sz="0" w:space="0" w:color="auto"/>
            <w:bottom w:val="none" w:sz="0" w:space="0" w:color="auto"/>
            <w:right w:val="none" w:sz="0" w:space="0" w:color="auto"/>
          </w:divBdr>
        </w:div>
        <w:div w:id="139269320">
          <w:marLeft w:val="640"/>
          <w:marRight w:val="0"/>
          <w:marTop w:val="0"/>
          <w:marBottom w:val="0"/>
          <w:divBdr>
            <w:top w:val="none" w:sz="0" w:space="0" w:color="auto"/>
            <w:left w:val="none" w:sz="0" w:space="0" w:color="auto"/>
            <w:bottom w:val="none" w:sz="0" w:space="0" w:color="auto"/>
            <w:right w:val="none" w:sz="0" w:space="0" w:color="auto"/>
          </w:divBdr>
        </w:div>
        <w:div w:id="694504214">
          <w:marLeft w:val="640"/>
          <w:marRight w:val="0"/>
          <w:marTop w:val="0"/>
          <w:marBottom w:val="0"/>
          <w:divBdr>
            <w:top w:val="none" w:sz="0" w:space="0" w:color="auto"/>
            <w:left w:val="none" w:sz="0" w:space="0" w:color="auto"/>
            <w:bottom w:val="none" w:sz="0" w:space="0" w:color="auto"/>
            <w:right w:val="none" w:sz="0" w:space="0" w:color="auto"/>
          </w:divBdr>
        </w:div>
        <w:div w:id="1343782175">
          <w:marLeft w:val="640"/>
          <w:marRight w:val="0"/>
          <w:marTop w:val="0"/>
          <w:marBottom w:val="0"/>
          <w:divBdr>
            <w:top w:val="none" w:sz="0" w:space="0" w:color="auto"/>
            <w:left w:val="none" w:sz="0" w:space="0" w:color="auto"/>
            <w:bottom w:val="none" w:sz="0" w:space="0" w:color="auto"/>
            <w:right w:val="none" w:sz="0" w:space="0" w:color="auto"/>
          </w:divBdr>
        </w:div>
        <w:div w:id="858157435">
          <w:marLeft w:val="640"/>
          <w:marRight w:val="0"/>
          <w:marTop w:val="0"/>
          <w:marBottom w:val="0"/>
          <w:divBdr>
            <w:top w:val="none" w:sz="0" w:space="0" w:color="auto"/>
            <w:left w:val="none" w:sz="0" w:space="0" w:color="auto"/>
            <w:bottom w:val="none" w:sz="0" w:space="0" w:color="auto"/>
            <w:right w:val="none" w:sz="0" w:space="0" w:color="auto"/>
          </w:divBdr>
        </w:div>
        <w:div w:id="159931420">
          <w:marLeft w:val="640"/>
          <w:marRight w:val="0"/>
          <w:marTop w:val="0"/>
          <w:marBottom w:val="0"/>
          <w:divBdr>
            <w:top w:val="none" w:sz="0" w:space="0" w:color="auto"/>
            <w:left w:val="none" w:sz="0" w:space="0" w:color="auto"/>
            <w:bottom w:val="none" w:sz="0" w:space="0" w:color="auto"/>
            <w:right w:val="none" w:sz="0" w:space="0" w:color="auto"/>
          </w:divBdr>
        </w:div>
        <w:div w:id="1687243446">
          <w:marLeft w:val="640"/>
          <w:marRight w:val="0"/>
          <w:marTop w:val="0"/>
          <w:marBottom w:val="0"/>
          <w:divBdr>
            <w:top w:val="none" w:sz="0" w:space="0" w:color="auto"/>
            <w:left w:val="none" w:sz="0" w:space="0" w:color="auto"/>
            <w:bottom w:val="none" w:sz="0" w:space="0" w:color="auto"/>
            <w:right w:val="none" w:sz="0" w:space="0" w:color="auto"/>
          </w:divBdr>
        </w:div>
        <w:div w:id="896668764">
          <w:marLeft w:val="640"/>
          <w:marRight w:val="0"/>
          <w:marTop w:val="0"/>
          <w:marBottom w:val="0"/>
          <w:divBdr>
            <w:top w:val="none" w:sz="0" w:space="0" w:color="auto"/>
            <w:left w:val="none" w:sz="0" w:space="0" w:color="auto"/>
            <w:bottom w:val="none" w:sz="0" w:space="0" w:color="auto"/>
            <w:right w:val="none" w:sz="0" w:space="0" w:color="auto"/>
          </w:divBdr>
        </w:div>
        <w:div w:id="2076319402">
          <w:marLeft w:val="640"/>
          <w:marRight w:val="0"/>
          <w:marTop w:val="0"/>
          <w:marBottom w:val="0"/>
          <w:divBdr>
            <w:top w:val="none" w:sz="0" w:space="0" w:color="auto"/>
            <w:left w:val="none" w:sz="0" w:space="0" w:color="auto"/>
            <w:bottom w:val="none" w:sz="0" w:space="0" w:color="auto"/>
            <w:right w:val="none" w:sz="0" w:space="0" w:color="auto"/>
          </w:divBdr>
        </w:div>
        <w:div w:id="922910132">
          <w:marLeft w:val="640"/>
          <w:marRight w:val="0"/>
          <w:marTop w:val="0"/>
          <w:marBottom w:val="0"/>
          <w:divBdr>
            <w:top w:val="none" w:sz="0" w:space="0" w:color="auto"/>
            <w:left w:val="none" w:sz="0" w:space="0" w:color="auto"/>
            <w:bottom w:val="none" w:sz="0" w:space="0" w:color="auto"/>
            <w:right w:val="none" w:sz="0" w:space="0" w:color="auto"/>
          </w:divBdr>
        </w:div>
        <w:div w:id="788938240">
          <w:marLeft w:val="640"/>
          <w:marRight w:val="0"/>
          <w:marTop w:val="0"/>
          <w:marBottom w:val="0"/>
          <w:divBdr>
            <w:top w:val="none" w:sz="0" w:space="0" w:color="auto"/>
            <w:left w:val="none" w:sz="0" w:space="0" w:color="auto"/>
            <w:bottom w:val="none" w:sz="0" w:space="0" w:color="auto"/>
            <w:right w:val="none" w:sz="0" w:space="0" w:color="auto"/>
          </w:divBdr>
        </w:div>
        <w:div w:id="597299805">
          <w:marLeft w:val="640"/>
          <w:marRight w:val="0"/>
          <w:marTop w:val="0"/>
          <w:marBottom w:val="0"/>
          <w:divBdr>
            <w:top w:val="none" w:sz="0" w:space="0" w:color="auto"/>
            <w:left w:val="none" w:sz="0" w:space="0" w:color="auto"/>
            <w:bottom w:val="none" w:sz="0" w:space="0" w:color="auto"/>
            <w:right w:val="none" w:sz="0" w:space="0" w:color="auto"/>
          </w:divBdr>
        </w:div>
        <w:div w:id="1315602224">
          <w:marLeft w:val="640"/>
          <w:marRight w:val="0"/>
          <w:marTop w:val="0"/>
          <w:marBottom w:val="0"/>
          <w:divBdr>
            <w:top w:val="none" w:sz="0" w:space="0" w:color="auto"/>
            <w:left w:val="none" w:sz="0" w:space="0" w:color="auto"/>
            <w:bottom w:val="none" w:sz="0" w:space="0" w:color="auto"/>
            <w:right w:val="none" w:sz="0" w:space="0" w:color="auto"/>
          </w:divBdr>
        </w:div>
        <w:div w:id="448595274">
          <w:marLeft w:val="640"/>
          <w:marRight w:val="0"/>
          <w:marTop w:val="0"/>
          <w:marBottom w:val="0"/>
          <w:divBdr>
            <w:top w:val="none" w:sz="0" w:space="0" w:color="auto"/>
            <w:left w:val="none" w:sz="0" w:space="0" w:color="auto"/>
            <w:bottom w:val="none" w:sz="0" w:space="0" w:color="auto"/>
            <w:right w:val="none" w:sz="0" w:space="0" w:color="auto"/>
          </w:divBdr>
        </w:div>
        <w:div w:id="73363124">
          <w:marLeft w:val="640"/>
          <w:marRight w:val="0"/>
          <w:marTop w:val="0"/>
          <w:marBottom w:val="0"/>
          <w:divBdr>
            <w:top w:val="none" w:sz="0" w:space="0" w:color="auto"/>
            <w:left w:val="none" w:sz="0" w:space="0" w:color="auto"/>
            <w:bottom w:val="none" w:sz="0" w:space="0" w:color="auto"/>
            <w:right w:val="none" w:sz="0" w:space="0" w:color="auto"/>
          </w:divBdr>
        </w:div>
        <w:div w:id="754785512">
          <w:marLeft w:val="640"/>
          <w:marRight w:val="0"/>
          <w:marTop w:val="0"/>
          <w:marBottom w:val="0"/>
          <w:divBdr>
            <w:top w:val="none" w:sz="0" w:space="0" w:color="auto"/>
            <w:left w:val="none" w:sz="0" w:space="0" w:color="auto"/>
            <w:bottom w:val="none" w:sz="0" w:space="0" w:color="auto"/>
            <w:right w:val="none" w:sz="0" w:space="0" w:color="auto"/>
          </w:divBdr>
        </w:div>
        <w:div w:id="2064137688">
          <w:marLeft w:val="640"/>
          <w:marRight w:val="0"/>
          <w:marTop w:val="0"/>
          <w:marBottom w:val="0"/>
          <w:divBdr>
            <w:top w:val="none" w:sz="0" w:space="0" w:color="auto"/>
            <w:left w:val="none" w:sz="0" w:space="0" w:color="auto"/>
            <w:bottom w:val="none" w:sz="0" w:space="0" w:color="auto"/>
            <w:right w:val="none" w:sz="0" w:space="0" w:color="auto"/>
          </w:divBdr>
        </w:div>
        <w:div w:id="719748601">
          <w:marLeft w:val="640"/>
          <w:marRight w:val="0"/>
          <w:marTop w:val="0"/>
          <w:marBottom w:val="0"/>
          <w:divBdr>
            <w:top w:val="none" w:sz="0" w:space="0" w:color="auto"/>
            <w:left w:val="none" w:sz="0" w:space="0" w:color="auto"/>
            <w:bottom w:val="none" w:sz="0" w:space="0" w:color="auto"/>
            <w:right w:val="none" w:sz="0" w:space="0" w:color="auto"/>
          </w:divBdr>
        </w:div>
        <w:div w:id="516504785">
          <w:marLeft w:val="640"/>
          <w:marRight w:val="0"/>
          <w:marTop w:val="0"/>
          <w:marBottom w:val="0"/>
          <w:divBdr>
            <w:top w:val="none" w:sz="0" w:space="0" w:color="auto"/>
            <w:left w:val="none" w:sz="0" w:space="0" w:color="auto"/>
            <w:bottom w:val="none" w:sz="0" w:space="0" w:color="auto"/>
            <w:right w:val="none" w:sz="0" w:space="0" w:color="auto"/>
          </w:divBdr>
        </w:div>
        <w:div w:id="497772368">
          <w:marLeft w:val="640"/>
          <w:marRight w:val="0"/>
          <w:marTop w:val="0"/>
          <w:marBottom w:val="0"/>
          <w:divBdr>
            <w:top w:val="none" w:sz="0" w:space="0" w:color="auto"/>
            <w:left w:val="none" w:sz="0" w:space="0" w:color="auto"/>
            <w:bottom w:val="none" w:sz="0" w:space="0" w:color="auto"/>
            <w:right w:val="none" w:sz="0" w:space="0" w:color="auto"/>
          </w:divBdr>
        </w:div>
        <w:div w:id="505679192">
          <w:marLeft w:val="640"/>
          <w:marRight w:val="0"/>
          <w:marTop w:val="0"/>
          <w:marBottom w:val="0"/>
          <w:divBdr>
            <w:top w:val="none" w:sz="0" w:space="0" w:color="auto"/>
            <w:left w:val="none" w:sz="0" w:space="0" w:color="auto"/>
            <w:bottom w:val="none" w:sz="0" w:space="0" w:color="auto"/>
            <w:right w:val="none" w:sz="0" w:space="0" w:color="auto"/>
          </w:divBdr>
        </w:div>
        <w:div w:id="1673219644">
          <w:marLeft w:val="640"/>
          <w:marRight w:val="0"/>
          <w:marTop w:val="0"/>
          <w:marBottom w:val="0"/>
          <w:divBdr>
            <w:top w:val="none" w:sz="0" w:space="0" w:color="auto"/>
            <w:left w:val="none" w:sz="0" w:space="0" w:color="auto"/>
            <w:bottom w:val="none" w:sz="0" w:space="0" w:color="auto"/>
            <w:right w:val="none" w:sz="0" w:space="0" w:color="auto"/>
          </w:divBdr>
        </w:div>
        <w:div w:id="432165531">
          <w:marLeft w:val="640"/>
          <w:marRight w:val="0"/>
          <w:marTop w:val="0"/>
          <w:marBottom w:val="0"/>
          <w:divBdr>
            <w:top w:val="none" w:sz="0" w:space="0" w:color="auto"/>
            <w:left w:val="none" w:sz="0" w:space="0" w:color="auto"/>
            <w:bottom w:val="none" w:sz="0" w:space="0" w:color="auto"/>
            <w:right w:val="none" w:sz="0" w:space="0" w:color="auto"/>
          </w:divBdr>
        </w:div>
        <w:div w:id="2026979043">
          <w:marLeft w:val="640"/>
          <w:marRight w:val="0"/>
          <w:marTop w:val="0"/>
          <w:marBottom w:val="0"/>
          <w:divBdr>
            <w:top w:val="none" w:sz="0" w:space="0" w:color="auto"/>
            <w:left w:val="none" w:sz="0" w:space="0" w:color="auto"/>
            <w:bottom w:val="none" w:sz="0" w:space="0" w:color="auto"/>
            <w:right w:val="none" w:sz="0" w:space="0" w:color="auto"/>
          </w:divBdr>
        </w:div>
        <w:div w:id="1589268411">
          <w:marLeft w:val="640"/>
          <w:marRight w:val="0"/>
          <w:marTop w:val="0"/>
          <w:marBottom w:val="0"/>
          <w:divBdr>
            <w:top w:val="none" w:sz="0" w:space="0" w:color="auto"/>
            <w:left w:val="none" w:sz="0" w:space="0" w:color="auto"/>
            <w:bottom w:val="none" w:sz="0" w:space="0" w:color="auto"/>
            <w:right w:val="none" w:sz="0" w:space="0" w:color="auto"/>
          </w:divBdr>
        </w:div>
        <w:div w:id="1100834778">
          <w:marLeft w:val="640"/>
          <w:marRight w:val="0"/>
          <w:marTop w:val="0"/>
          <w:marBottom w:val="0"/>
          <w:divBdr>
            <w:top w:val="none" w:sz="0" w:space="0" w:color="auto"/>
            <w:left w:val="none" w:sz="0" w:space="0" w:color="auto"/>
            <w:bottom w:val="none" w:sz="0" w:space="0" w:color="auto"/>
            <w:right w:val="none" w:sz="0" w:space="0" w:color="auto"/>
          </w:divBdr>
        </w:div>
        <w:div w:id="2088375554">
          <w:marLeft w:val="640"/>
          <w:marRight w:val="0"/>
          <w:marTop w:val="0"/>
          <w:marBottom w:val="0"/>
          <w:divBdr>
            <w:top w:val="none" w:sz="0" w:space="0" w:color="auto"/>
            <w:left w:val="none" w:sz="0" w:space="0" w:color="auto"/>
            <w:bottom w:val="none" w:sz="0" w:space="0" w:color="auto"/>
            <w:right w:val="none" w:sz="0" w:space="0" w:color="auto"/>
          </w:divBdr>
        </w:div>
        <w:div w:id="532767395">
          <w:marLeft w:val="640"/>
          <w:marRight w:val="0"/>
          <w:marTop w:val="0"/>
          <w:marBottom w:val="0"/>
          <w:divBdr>
            <w:top w:val="none" w:sz="0" w:space="0" w:color="auto"/>
            <w:left w:val="none" w:sz="0" w:space="0" w:color="auto"/>
            <w:bottom w:val="none" w:sz="0" w:space="0" w:color="auto"/>
            <w:right w:val="none" w:sz="0" w:space="0" w:color="auto"/>
          </w:divBdr>
        </w:div>
        <w:div w:id="743456301">
          <w:marLeft w:val="640"/>
          <w:marRight w:val="0"/>
          <w:marTop w:val="0"/>
          <w:marBottom w:val="0"/>
          <w:divBdr>
            <w:top w:val="none" w:sz="0" w:space="0" w:color="auto"/>
            <w:left w:val="none" w:sz="0" w:space="0" w:color="auto"/>
            <w:bottom w:val="none" w:sz="0" w:space="0" w:color="auto"/>
            <w:right w:val="none" w:sz="0" w:space="0" w:color="auto"/>
          </w:divBdr>
        </w:div>
        <w:div w:id="637613541">
          <w:marLeft w:val="640"/>
          <w:marRight w:val="0"/>
          <w:marTop w:val="0"/>
          <w:marBottom w:val="0"/>
          <w:divBdr>
            <w:top w:val="none" w:sz="0" w:space="0" w:color="auto"/>
            <w:left w:val="none" w:sz="0" w:space="0" w:color="auto"/>
            <w:bottom w:val="none" w:sz="0" w:space="0" w:color="auto"/>
            <w:right w:val="none" w:sz="0" w:space="0" w:color="auto"/>
          </w:divBdr>
        </w:div>
        <w:div w:id="131213038">
          <w:marLeft w:val="640"/>
          <w:marRight w:val="0"/>
          <w:marTop w:val="0"/>
          <w:marBottom w:val="0"/>
          <w:divBdr>
            <w:top w:val="none" w:sz="0" w:space="0" w:color="auto"/>
            <w:left w:val="none" w:sz="0" w:space="0" w:color="auto"/>
            <w:bottom w:val="none" w:sz="0" w:space="0" w:color="auto"/>
            <w:right w:val="none" w:sz="0" w:space="0" w:color="auto"/>
          </w:divBdr>
        </w:div>
        <w:div w:id="848525881">
          <w:marLeft w:val="640"/>
          <w:marRight w:val="0"/>
          <w:marTop w:val="0"/>
          <w:marBottom w:val="0"/>
          <w:divBdr>
            <w:top w:val="none" w:sz="0" w:space="0" w:color="auto"/>
            <w:left w:val="none" w:sz="0" w:space="0" w:color="auto"/>
            <w:bottom w:val="none" w:sz="0" w:space="0" w:color="auto"/>
            <w:right w:val="none" w:sz="0" w:space="0" w:color="auto"/>
          </w:divBdr>
        </w:div>
        <w:div w:id="1231572300">
          <w:marLeft w:val="640"/>
          <w:marRight w:val="0"/>
          <w:marTop w:val="0"/>
          <w:marBottom w:val="0"/>
          <w:divBdr>
            <w:top w:val="none" w:sz="0" w:space="0" w:color="auto"/>
            <w:left w:val="none" w:sz="0" w:space="0" w:color="auto"/>
            <w:bottom w:val="none" w:sz="0" w:space="0" w:color="auto"/>
            <w:right w:val="none" w:sz="0" w:space="0" w:color="auto"/>
          </w:divBdr>
        </w:div>
      </w:divsChild>
    </w:div>
    <w:div w:id="1668971730">
      <w:bodyDiv w:val="1"/>
      <w:marLeft w:val="0"/>
      <w:marRight w:val="0"/>
      <w:marTop w:val="0"/>
      <w:marBottom w:val="0"/>
      <w:divBdr>
        <w:top w:val="none" w:sz="0" w:space="0" w:color="auto"/>
        <w:left w:val="none" w:sz="0" w:space="0" w:color="auto"/>
        <w:bottom w:val="none" w:sz="0" w:space="0" w:color="auto"/>
        <w:right w:val="none" w:sz="0" w:space="0" w:color="auto"/>
      </w:divBdr>
    </w:div>
    <w:div w:id="1672100544">
      <w:bodyDiv w:val="1"/>
      <w:marLeft w:val="0"/>
      <w:marRight w:val="0"/>
      <w:marTop w:val="0"/>
      <w:marBottom w:val="0"/>
      <w:divBdr>
        <w:top w:val="none" w:sz="0" w:space="0" w:color="auto"/>
        <w:left w:val="none" w:sz="0" w:space="0" w:color="auto"/>
        <w:bottom w:val="none" w:sz="0" w:space="0" w:color="auto"/>
        <w:right w:val="none" w:sz="0" w:space="0" w:color="auto"/>
      </w:divBdr>
      <w:divsChild>
        <w:div w:id="2059161811">
          <w:marLeft w:val="640"/>
          <w:marRight w:val="0"/>
          <w:marTop w:val="0"/>
          <w:marBottom w:val="0"/>
          <w:divBdr>
            <w:top w:val="none" w:sz="0" w:space="0" w:color="auto"/>
            <w:left w:val="none" w:sz="0" w:space="0" w:color="auto"/>
            <w:bottom w:val="none" w:sz="0" w:space="0" w:color="auto"/>
            <w:right w:val="none" w:sz="0" w:space="0" w:color="auto"/>
          </w:divBdr>
        </w:div>
        <w:div w:id="2085301286">
          <w:marLeft w:val="640"/>
          <w:marRight w:val="0"/>
          <w:marTop w:val="0"/>
          <w:marBottom w:val="0"/>
          <w:divBdr>
            <w:top w:val="none" w:sz="0" w:space="0" w:color="auto"/>
            <w:left w:val="none" w:sz="0" w:space="0" w:color="auto"/>
            <w:bottom w:val="none" w:sz="0" w:space="0" w:color="auto"/>
            <w:right w:val="none" w:sz="0" w:space="0" w:color="auto"/>
          </w:divBdr>
        </w:div>
        <w:div w:id="2022311421">
          <w:marLeft w:val="640"/>
          <w:marRight w:val="0"/>
          <w:marTop w:val="0"/>
          <w:marBottom w:val="0"/>
          <w:divBdr>
            <w:top w:val="none" w:sz="0" w:space="0" w:color="auto"/>
            <w:left w:val="none" w:sz="0" w:space="0" w:color="auto"/>
            <w:bottom w:val="none" w:sz="0" w:space="0" w:color="auto"/>
            <w:right w:val="none" w:sz="0" w:space="0" w:color="auto"/>
          </w:divBdr>
        </w:div>
        <w:div w:id="778455106">
          <w:marLeft w:val="640"/>
          <w:marRight w:val="0"/>
          <w:marTop w:val="0"/>
          <w:marBottom w:val="0"/>
          <w:divBdr>
            <w:top w:val="none" w:sz="0" w:space="0" w:color="auto"/>
            <w:left w:val="none" w:sz="0" w:space="0" w:color="auto"/>
            <w:bottom w:val="none" w:sz="0" w:space="0" w:color="auto"/>
            <w:right w:val="none" w:sz="0" w:space="0" w:color="auto"/>
          </w:divBdr>
        </w:div>
        <w:div w:id="579869657">
          <w:marLeft w:val="640"/>
          <w:marRight w:val="0"/>
          <w:marTop w:val="0"/>
          <w:marBottom w:val="0"/>
          <w:divBdr>
            <w:top w:val="none" w:sz="0" w:space="0" w:color="auto"/>
            <w:left w:val="none" w:sz="0" w:space="0" w:color="auto"/>
            <w:bottom w:val="none" w:sz="0" w:space="0" w:color="auto"/>
            <w:right w:val="none" w:sz="0" w:space="0" w:color="auto"/>
          </w:divBdr>
        </w:div>
        <w:div w:id="54934526">
          <w:marLeft w:val="640"/>
          <w:marRight w:val="0"/>
          <w:marTop w:val="0"/>
          <w:marBottom w:val="0"/>
          <w:divBdr>
            <w:top w:val="none" w:sz="0" w:space="0" w:color="auto"/>
            <w:left w:val="none" w:sz="0" w:space="0" w:color="auto"/>
            <w:bottom w:val="none" w:sz="0" w:space="0" w:color="auto"/>
            <w:right w:val="none" w:sz="0" w:space="0" w:color="auto"/>
          </w:divBdr>
        </w:div>
        <w:div w:id="1364555260">
          <w:marLeft w:val="640"/>
          <w:marRight w:val="0"/>
          <w:marTop w:val="0"/>
          <w:marBottom w:val="0"/>
          <w:divBdr>
            <w:top w:val="none" w:sz="0" w:space="0" w:color="auto"/>
            <w:left w:val="none" w:sz="0" w:space="0" w:color="auto"/>
            <w:bottom w:val="none" w:sz="0" w:space="0" w:color="auto"/>
            <w:right w:val="none" w:sz="0" w:space="0" w:color="auto"/>
          </w:divBdr>
        </w:div>
        <w:div w:id="135532165">
          <w:marLeft w:val="640"/>
          <w:marRight w:val="0"/>
          <w:marTop w:val="0"/>
          <w:marBottom w:val="0"/>
          <w:divBdr>
            <w:top w:val="none" w:sz="0" w:space="0" w:color="auto"/>
            <w:left w:val="none" w:sz="0" w:space="0" w:color="auto"/>
            <w:bottom w:val="none" w:sz="0" w:space="0" w:color="auto"/>
            <w:right w:val="none" w:sz="0" w:space="0" w:color="auto"/>
          </w:divBdr>
        </w:div>
        <w:div w:id="939994671">
          <w:marLeft w:val="640"/>
          <w:marRight w:val="0"/>
          <w:marTop w:val="0"/>
          <w:marBottom w:val="0"/>
          <w:divBdr>
            <w:top w:val="none" w:sz="0" w:space="0" w:color="auto"/>
            <w:left w:val="none" w:sz="0" w:space="0" w:color="auto"/>
            <w:bottom w:val="none" w:sz="0" w:space="0" w:color="auto"/>
            <w:right w:val="none" w:sz="0" w:space="0" w:color="auto"/>
          </w:divBdr>
        </w:div>
        <w:div w:id="2062752708">
          <w:marLeft w:val="640"/>
          <w:marRight w:val="0"/>
          <w:marTop w:val="0"/>
          <w:marBottom w:val="0"/>
          <w:divBdr>
            <w:top w:val="none" w:sz="0" w:space="0" w:color="auto"/>
            <w:left w:val="none" w:sz="0" w:space="0" w:color="auto"/>
            <w:bottom w:val="none" w:sz="0" w:space="0" w:color="auto"/>
            <w:right w:val="none" w:sz="0" w:space="0" w:color="auto"/>
          </w:divBdr>
        </w:div>
        <w:div w:id="1163543049">
          <w:marLeft w:val="640"/>
          <w:marRight w:val="0"/>
          <w:marTop w:val="0"/>
          <w:marBottom w:val="0"/>
          <w:divBdr>
            <w:top w:val="none" w:sz="0" w:space="0" w:color="auto"/>
            <w:left w:val="none" w:sz="0" w:space="0" w:color="auto"/>
            <w:bottom w:val="none" w:sz="0" w:space="0" w:color="auto"/>
            <w:right w:val="none" w:sz="0" w:space="0" w:color="auto"/>
          </w:divBdr>
        </w:div>
        <w:div w:id="599218677">
          <w:marLeft w:val="640"/>
          <w:marRight w:val="0"/>
          <w:marTop w:val="0"/>
          <w:marBottom w:val="0"/>
          <w:divBdr>
            <w:top w:val="none" w:sz="0" w:space="0" w:color="auto"/>
            <w:left w:val="none" w:sz="0" w:space="0" w:color="auto"/>
            <w:bottom w:val="none" w:sz="0" w:space="0" w:color="auto"/>
            <w:right w:val="none" w:sz="0" w:space="0" w:color="auto"/>
          </w:divBdr>
        </w:div>
        <w:div w:id="2022466282">
          <w:marLeft w:val="640"/>
          <w:marRight w:val="0"/>
          <w:marTop w:val="0"/>
          <w:marBottom w:val="0"/>
          <w:divBdr>
            <w:top w:val="none" w:sz="0" w:space="0" w:color="auto"/>
            <w:left w:val="none" w:sz="0" w:space="0" w:color="auto"/>
            <w:bottom w:val="none" w:sz="0" w:space="0" w:color="auto"/>
            <w:right w:val="none" w:sz="0" w:space="0" w:color="auto"/>
          </w:divBdr>
        </w:div>
        <w:div w:id="215899655">
          <w:marLeft w:val="640"/>
          <w:marRight w:val="0"/>
          <w:marTop w:val="0"/>
          <w:marBottom w:val="0"/>
          <w:divBdr>
            <w:top w:val="none" w:sz="0" w:space="0" w:color="auto"/>
            <w:left w:val="none" w:sz="0" w:space="0" w:color="auto"/>
            <w:bottom w:val="none" w:sz="0" w:space="0" w:color="auto"/>
            <w:right w:val="none" w:sz="0" w:space="0" w:color="auto"/>
          </w:divBdr>
        </w:div>
        <w:div w:id="1030565871">
          <w:marLeft w:val="640"/>
          <w:marRight w:val="0"/>
          <w:marTop w:val="0"/>
          <w:marBottom w:val="0"/>
          <w:divBdr>
            <w:top w:val="none" w:sz="0" w:space="0" w:color="auto"/>
            <w:left w:val="none" w:sz="0" w:space="0" w:color="auto"/>
            <w:bottom w:val="none" w:sz="0" w:space="0" w:color="auto"/>
            <w:right w:val="none" w:sz="0" w:space="0" w:color="auto"/>
          </w:divBdr>
        </w:div>
        <w:div w:id="1652640798">
          <w:marLeft w:val="640"/>
          <w:marRight w:val="0"/>
          <w:marTop w:val="0"/>
          <w:marBottom w:val="0"/>
          <w:divBdr>
            <w:top w:val="none" w:sz="0" w:space="0" w:color="auto"/>
            <w:left w:val="none" w:sz="0" w:space="0" w:color="auto"/>
            <w:bottom w:val="none" w:sz="0" w:space="0" w:color="auto"/>
            <w:right w:val="none" w:sz="0" w:space="0" w:color="auto"/>
          </w:divBdr>
        </w:div>
        <w:div w:id="1085885835">
          <w:marLeft w:val="640"/>
          <w:marRight w:val="0"/>
          <w:marTop w:val="0"/>
          <w:marBottom w:val="0"/>
          <w:divBdr>
            <w:top w:val="none" w:sz="0" w:space="0" w:color="auto"/>
            <w:left w:val="none" w:sz="0" w:space="0" w:color="auto"/>
            <w:bottom w:val="none" w:sz="0" w:space="0" w:color="auto"/>
            <w:right w:val="none" w:sz="0" w:space="0" w:color="auto"/>
          </w:divBdr>
        </w:div>
        <w:div w:id="1821187939">
          <w:marLeft w:val="640"/>
          <w:marRight w:val="0"/>
          <w:marTop w:val="0"/>
          <w:marBottom w:val="0"/>
          <w:divBdr>
            <w:top w:val="none" w:sz="0" w:space="0" w:color="auto"/>
            <w:left w:val="none" w:sz="0" w:space="0" w:color="auto"/>
            <w:bottom w:val="none" w:sz="0" w:space="0" w:color="auto"/>
            <w:right w:val="none" w:sz="0" w:space="0" w:color="auto"/>
          </w:divBdr>
        </w:div>
        <w:div w:id="2041397394">
          <w:marLeft w:val="640"/>
          <w:marRight w:val="0"/>
          <w:marTop w:val="0"/>
          <w:marBottom w:val="0"/>
          <w:divBdr>
            <w:top w:val="none" w:sz="0" w:space="0" w:color="auto"/>
            <w:left w:val="none" w:sz="0" w:space="0" w:color="auto"/>
            <w:bottom w:val="none" w:sz="0" w:space="0" w:color="auto"/>
            <w:right w:val="none" w:sz="0" w:space="0" w:color="auto"/>
          </w:divBdr>
        </w:div>
        <w:div w:id="341469529">
          <w:marLeft w:val="640"/>
          <w:marRight w:val="0"/>
          <w:marTop w:val="0"/>
          <w:marBottom w:val="0"/>
          <w:divBdr>
            <w:top w:val="none" w:sz="0" w:space="0" w:color="auto"/>
            <w:left w:val="none" w:sz="0" w:space="0" w:color="auto"/>
            <w:bottom w:val="none" w:sz="0" w:space="0" w:color="auto"/>
            <w:right w:val="none" w:sz="0" w:space="0" w:color="auto"/>
          </w:divBdr>
        </w:div>
        <w:div w:id="883952411">
          <w:marLeft w:val="640"/>
          <w:marRight w:val="0"/>
          <w:marTop w:val="0"/>
          <w:marBottom w:val="0"/>
          <w:divBdr>
            <w:top w:val="none" w:sz="0" w:space="0" w:color="auto"/>
            <w:left w:val="none" w:sz="0" w:space="0" w:color="auto"/>
            <w:bottom w:val="none" w:sz="0" w:space="0" w:color="auto"/>
            <w:right w:val="none" w:sz="0" w:space="0" w:color="auto"/>
          </w:divBdr>
        </w:div>
        <w:div w:id="1691179570">
          <w:marLeft w:val="640"/>
          <w:marRight w:val="0"/>
          <w:marTop w:val="0"/>
          <w:marBottom w:val="0"/>
          <w:divBdr>
            <w:top w:val="none" w:sz="0" w:space="0" w:color="auto"/>
            <w:left w:val="none" w:sz="0" w:space="0" w:color="auto"/>
            <w:bottom w:val="none" w:sz="0" w:space="0" w:color="auto"/>
            <w:right w:val="none" w:sz="0" w:space="0" w:color="auto"/>
          </w:divBdr>
        </w:div>
        <w:div w:id="1455754757">
          <w:marLeft w:val="640"/>
          <w:marRight w:val="0"/>
          <w:marTop w:val="0"/>
          <w:marBottom w:val="0"/>
          <w:divBdr>
            <w:top w:val="none" w:sz="0" w:space="0" w:color="auto"/>
            <w:left w:val="none" w:sz="0" w:space="0" w:color="auto"/>
            <w:bottom w:val="none" w:sz="0" w:space="0" w:color="auto"/>
            <w:right w:val="none" w:sz="0" w:space="0" w:color="auto"/>
          </w:divBdr>
        </w:div>
        <w:div w:id="1226381993">
          <w:marLeft w:val="640"/>
          <w:marRight w:val="0"/>
          <w:marTop w:val="0"/>
          <w:marBottom w:val="0"/>
          <w:divBdr>
            <w:top w:val="none" w:sz="0" w:space="0" w:color="auto"/>
            <w:left w:val="none" w:sz="0" w:space="0" w:color="auto"/>
            <w:bottom w:val="none" w:sz="0" w:space="0" w:color="auto"/>
            <w:right w:val="none" w:sz="0" w:space="0" w:color="auto"/>
          </w:divBdr>
        </w:div>
        <w:div w:id="224070514">
          <w:marLeft w:val="640"/>
          <w:marRight w:val="0"/>
          <w:marTop w:val="0"/>
          <w:marBottom w:val="0"/>
          <w:divBdr>
            <w:top w:val="none" w:sz="0" w:space="0" w:color="auto"/>
            <w:left w:val="none" w:sz="0" w:space="0" w:color="auto"/>
            <w:bottom w:val="none" w:sz="0" w:space="0" w:color="auto"/>
            <w:right w:val="none" w:sz="0" w:space="0" w:color="auto"/>
          </w:divBdr>
        </w:div>
        <w:div w:id="1995058750">
          <w:marLeft w:val="640"/>
          <w:marRight w:val="0"/>
          <w:marTop w:val="0"/>
          <w:marBottom w:val="0"/>
          <w:divBdr>
            <w:top w:val="none" w:sz="0" w:space="0" w:color="auto"/>
            <w:left w:val="none" w:sz="0" w:space="0" w:color="auto"/>
            <w:bottom w:val="none" w:sz="0" w:space="0" w:color="auto"/>
            <w:right w:val="none" w:sz="0" w:space="0" w:color="auto"/>
          </w:divBdr>
        </w:div>
        <w:div w:id="373044167">
          <w:marLeft w:val="640"/>
          <w:marRight w:val="0"/>
          <w:marTop w:val="0"/>
          <w:marBottom w:val="0"/>
          <w:divBdr>
            <w:top w:val="none" w:sz="0" w:space="0" w:color="auto"/>
            <w:left w:val="none" w:sz="0" w:space="0" w:color="auto"/>
            <w:bottom w:val="none" w:sz="0" w:space="0" w:color="auto"/>
            <w:right w:val="none" w:sz="0" w:space="0" w:color="auto"/>
          </w:divBdr>
        </w:div>
        <w:div w:id="1470903756">
          <w:marLeft w:val="640"/>
          <w:marRight w:val="0"/>
          <w:marTop w:val="0"/>
          <w:marBottom w:val="0"/>
          <w:divBdr>
            <w:top w:val="none" w:sz="0" w:space="0" w:color="auto"/>
            <w:left w:val="none" w:sz="0" w:space="0" w:color="auto"/>
            <w:bottom w:val="none" w:sz="0" w:space="0" w:color="auto"/>
            <w:right w:val="none" w:sz="0" w:space="0" w:color="auto"/>
          </w:divBdr>
        </w:div>
        <w:div w:id="558906735">
          <w:marLeft w:val="640"/>
          <w:marRight w:val="0"/>
          <w:marTop w:val="0"/>
          <w:marBottom w:val="0"/>
          <w:divBdr>
            <w:top w:val="none" w:sz="0" w:space="0" w:color="auto"/>
            <w:left w:val="none" w:sz="0" w:space="0" w:color="auto"/>
            <w:bottom w:val="none" w:sz="0" w:space="0" w:color="auto"/>
            <w:right w:val="none" w:sz="0" w:space="0" w:color="auto"/>
          </w:divBdr>
        </w:div>
        <w:div w:id="2052070801">
          <w:marLeft w:val="640"/>
          <w:marRight w:val="0"/>
          <w:marTop w:val="0"/>
          <w:marBottom w:val="0"/>
          <w:divBdr>
            <w:top w:val="none" w:sz="0" w:space="0" w:color="auto"/>
            <w:left w:val="none" w:sz="0" w:space="0" w:color="auto"/>
            <w:bottom w:val="none" w:sz="0" w:space="0" w:color="auto"/>
            <w:right w:val="none" w:sz="0" w:space="0" w:color="auto"/>
          </w:divBdr>
        </w:div>
        <w:div w:id="1959603125">
          <w:marLeft w:val="640"/>
          <w:marRight w:val="0"/>
          <w:marTop w:val="0"/>
          <w:marBottom w:val="0"/>
          <w:divBdr>
            <w:top w:val="none" w:sz="0" w:space="0" w:color="auto"/>
            <w:left w:val="none" w:sz="0" w:space="0" w:color="auto"/>
            <w:bottom w:val="none" w:sz="0" w:space="0" w:color="auto"/>
            <w:right w:val="none" w:sz="0" w:space="0" w:color="auto"/>
          </w:divBdr>
        </w:div>
        <w:div w:id="2123379287">
          <w:marLeft w:val="640"/>
          <w:marRight w:val="0"/>
          <w:marTop w:val="0"/>
          <w:marBottom w:val="0"/>
          <w:divBdr>
            <w:top w:val="none" w:sz="0" w:space="0" w:color="auto"/>
            <w:left w:val="none" w:sz="0" w:space="0" w:color="auto"/>
            <w:bottom w:val="none" w:sz="0" w:space="0" w:color="auto"/>
            <w:right w:val="none" w:sz="0" w:space="0" w:color="auto"/>
          </w:divBdr>
        </w:div>
        <w:div w:id="1312948774">
          <w:marLeft w:val="640"/>
          <w:marRight w:val="0"/>
          <w:marTop w:val="0"/>
          <w:marBottom w:val="0"/>
          <w:divBdr>
            <w:top w:val="none" w:sz="0" w:space="0" w:color="auto"/>
            <w:left w:val="none" w:sz="0" w:space="0" w:color="auto"/>
            <w:bottom w:val="none" w:sz="0" w:space="0" w:color="auto"/>
            <w:right w:val="none" w:sz="0" w:space="0" w:color="auto"/>
          </w:divBdr>
        </w:div>
        <w:div w:id="1929147721">
          <w:marLeft w:val="640"/>
          <w:marRight w:val="0"/>
          <w:marTop w:val="0"/>
          <w:marBottom w:val="0"/>
          <w:divBdr>
            <w:top w:val="none" w:sz="0" w:space="0" w:color="auto"/>
            <w:left w:val="none" w:sz="0" w:space="0" w:color="auto"/>
            <w:bottom w:val="none" w:sz="0" w:space="0" w:color="auto"/>
            <w:right w:val="none" w:sz="0" w:space="0" w:color="auto"/>
          </w:divBdr>
        </w:div>
        <w:div w:id="749740045">
          <w:marLeft w:val="640"/>
          <w:marRight w:val="0"/>
          <w:marTop w:val="0"/>
          <w:marBottom w:val="0"/>
          <w:divBdr>
            <w:top w:val="none" w:sz="0" w:space="0" w:color="auto"/>
            <w:left w:val="none" w:sz="0" w:space="0" w:color="auto"/>
            <w:bottom w:val="none" w:sz="0" w:space="0" w:color="auto"/>
            <w:right w:val="none" w:sz="0" w:space="0" w:color="auto"/>
          </w:divBdr>
        </w:div>
        <w:div w:id="508714190">
          <w:marLeft w:val="640"/>
          <w:marRight w:val="0"/>
          <w:marTop w:val="0"/>
          <w:marBottom w:val="0"/>
          <w:divBdr>
            <w:top w:val="none" w:sz="0" w:space="0" w:color="auto"/>
            <w:left w:val="none" w:sz="0" w:space="0" w:color="auto"/>
            <w:bottom w:val="none" w:sz="0" w:space="0" w:color="auto"/>
            <w:right w:val="none" w:sz="0" w:space="0" w:color="auto"/>
          </w:divBdr>
        </w:div>
      </w:divsChild>
    </w:div>
    <w:div w:id="1672374337">
      <w:bodyDiv w:val="1"/>
      <w:marLeft w:val="0"/>
      <w:marRight w:val="0"/>
      <w:marTop w:val="0"/>
      <w:marBottom w:val="0"/>
      <w:divBdr>
        <w:top w:val="none" w:sz="0" w:space="0" w:color="auto"/>
        <w:left w:val="none" w:sz="0" w:space="0" w:color="auto"/>
        <w:bottom w:val="none" w:sz="0" w:space="0" w:color="auto"/>
        <w:right w:val="none" w:sz="0" w:space="0" w:color="auto"/>
      </w:divBdr>
      <w:divsChild>
        <w:div w:id="959192262">
          <w:marLeft w:val="640"/>
          <w:marRight w:val="0"/>
          <w:marTop w:val="0"/>
          <w:marBottom w:val="0"/>
          <w:divBdr>
            <w:top w:val="none" w:sz="0" w:space="0" w:color="auto"/>
            <w:left w:val="none" w:sz="0" w:space="0" w:color="auto"/>
            <w:bottom w:val="none" w:sz="0" w:space="0" w:color="auto"/>
            <w:right w:val="none" w:sz="0" w:space="0" w:color="auto"/>
          </w:divBdr>
        </w:div>
        <w:div w:id="1093012900">
          <w:marLeft w:val="640"/>
          <w:marRight w:val="0"/>
          <w:marTop w:val="0"/>
          <w:marBottom w:val="0"/>
          <w:divBdr>
            <w:top w:val="none" w:sz="0" w:space="0" w:color="auto"/>
            <w:left w:val="none" w:sz="0" w:space="0" w:color="auto"/>
            <w:bottom w:val="none" w:sz="0" w:space="0" w:color="auto"/>
            <w:right w:val="none" w:sz="0" w:space="0" w:color="auto"/>
          </w:divBdr>
        </w:div>
        <w:div w:id="1038049484">
          <w:marLeft w:val="640"/>
          <w:marRight w:val="0"/>
          <w:marTop w:val="0"/>
          <w:marBottom w:val="0"/>
          <w:divBdr>
            <w:top w:val="none" w:sz="0" w:space="0" w:color="auto"/>
            <w:left w:val="none" w:sz="0" w:space="0" w:color="auto"/>
            <w:bottom w:val="none" w:sz="0" w:space="0" w:color="auto"/>
            <w:right w:val="none" w:sz="0" w:space="0" w:color="auto"/>
          </w:divBdr>
        </w:div>
        <w:div w:id="1357464828">
          <w:marLeft w:val="640"/>
          <w:marRight w:val="0"/>
          <w:marTop w:val="0"/>
          <w:marBottom w:val="0"/>
          <w:divBdr>
            <w:top w:val="none" w:sz="0" w:space="0" w:color="auto"/>
            <w:left w:val="none" w:sz="0" w:space="0" w:color="auto"/>
            <w:bottom w:val="none" w:sz="0" w:space="0" w:color="auto"/>
            <w:right w:val="none" w:sz="0" w:space="0" w:color="auto"/>
          </w:divBdr>
        </w:div>
        <w:div w:id="251814618">
          <w:marLeft w:val="640"/>
          <w:marRight w:val="0"/>
          <w:marTop w:val="0"/>
          <w:marBottom w:val="0"/>
          <w:divBdr>
            <w:top w:val="none" w:sz="0" w:space="0" w:color="auto"/>
            <w:left w:val="none" w:sz="0" w:space="0" w:color="auto"/>
            <w:bottom w:val="none" w:sz="0" w:space="0" w:color="auto"/>
            <w:right w:val="none" w:sz="0" w:space="0" w:color="auto"/>
          </w:divBdr>
        </w:div>
        <w:div w:id="2087412624">
          <w:marLeft w:val="640"/>
          <w:marRight w:val="0"/>
          <w:marTop w:val="0"/>
          <w:marBottom w:val="0"/>
          <w:divBdr>
            <w:top w:val="none" w:sz="0" w:space="0" w:color="auto"/>
            <w:left w:val="none" w:sz="0" w:space="0" w:color="auto"/>
            <w:bottom w:val="none" w:sz="0" w:space="0" w:color="auto"/>
            <w:right w:val="none" w:sz="0" w:space="0" w:color="auto"/>
          </w:divBdr>
        </w:div>
        <w:div w:id="1251040994">
          <w:marLeft w:val="640"/>
          <w:marRight w:val="0"/>
          <w:marTop w:val="0"/>
          <w:marBottom w:val="0"/>
          <w:divBdr>
            <w:top w:val="none" w:sz="0" w:space="0" w:color="auto"/>
            <w:left w:val="none" w:sz="0" w:space="0" w:color="auto"/>
            <w:bottom w:val="none" w:sz="0" w:space="0" w:color="auto"/>
            <w:right w:val="none" w:sz="0" w:space="0" w:color="auto"/>
          </w:divBdr>
        </w:div>
        <w:div w:id="898784011">
          <w:marLeft w:val="640"/>
          <w:marRight w:val="0"/>
          <w:marTop w:val="0"/>
          <w:marBottom w:val="0"/>
          <w:divBdr>
            <w:top w:val="none" w:sz="0" w:space="0" w:color="auto"/>
            <w:left w:val="none" w:sz="0" w:space="0" w:color="auto"/>
            <w:bottom w:val="none" w:sz="0" w:space="0" w:color="auto"/>
            <w:right w:val="none" w:sz="0" w:space="0" w:color="auto"/>
          </w:divBdr>
        </w:div>
        <w:div w:id="928853137">
          <w:marLeft w:val="640"/>
          <w:marRight w:val="0"/>
          <w:marTop w:val="0"/>
          <w:marBottom w:val="0"/>
          <w:divBdr>
            <w:top w:val="none" w:sz="0" w:space="0" w:color="auto"/>
            <w:left w:val="none" w:sz="0" w:space="0" w:color="auto"/>
            <w:bottom w:val="none" w:sz="0" w:space="0" w:color="auto"/>
            <w:right w:val="none" w:sz="0" w:space="0" w:color="auto"/>
          </w:divBdr>
        </w:div>
        <w:div w:id="652679018">
          <w:marLeft w:val="640"/>
          <w:marRight w:val="0"/>
          <w:marTop w:val="0"/>
          <w:marBottom w:val="0"/>
          <w:divBdr>
            <w:top w:val="none" w:sz="0" w:space="0" w:color="auto"/>
            <w:left w:val="none" w:sz="0" w:space="0" w:color="auto"/>
            <w:bottom w:val="none" w:sz="0" w:space="0" w:color="auto"/>
            <w:right w:val="none" w:sz="0" w:space="0" w:color="auto"/>
          </w:divBdr>
        </w:div>
        <w:div w:id="1538813158">
          <w:marLeft w:val="640"/>
          <w:marRight w:val="0"/>
          <w:marTop w:val="0"/>
          <w:marBottom w:val="0"/>
          <w:divBdr>
            <w:top w:val="none" w:sz="0" w:space="0" w:color="auto"/>
            <w:left w:val="none" w:sz="0" w:space="0" w:color="auto"/>
            <w:bottom w:val="none" w:sz="0" w:space="0" w:color="auto"/>
            <w:right w:val="none" w:sz="0" w:space="0" w:color="auto"/>
          </w:divBdr>
        </w:div>
        <w:div w:id="2013559807">
          <w:marLeft w:val="640"/>
          <w:marRight w:val="0"/>
          <w:marTop w:val="0"/>
          <w:marBottom w:val="0"/>
          <w:divBdr>
            <w:top w:val="none" w:sz="0" w:space="0" w:color="auto"/>
            <w:left w:val="none" w:sz="0" w:space="0" w:color="auto"/>
            <w:bottom w:val="none" w:sz="0" w:space="0" w:color="auto"/>
            <w:right w:val="none" w:sz="0" w:space="0" w:color="auto"/>
          </w:divBdr>
        </w:div>
        <w:div w:id="398866923">
          <w:marLeft w:val="640"/>
          <w:marRight w:val="0"/>
          <w:marTop w:val="0"/>
          <w:marBottom w:val="0"/>
          <w:divBdr>
            <w:top w:val="none" w:sz="0" w:space="0" w:color="auto"/>
            <w:left w:val="none" w:sz="0" w:space="0" w:color="auto"/>
            <w:bottom w:val="none" w:sz="0" w:space="0" w:color="auto"/>
            <w:right w:val="none" w:sz="0" w:space="0" w:color="auto"/>
          </w:divBdr>
        </w:div>
        <w:div w:id="2072073939">
          <w:marLeft w:val="640"/>
          <w:marRight w:val="0"/>
          <w:marTop w:val="0"/>
          <w:marBottom w:val="0"/>
          <w:divBdr>
            <w:top w:val="none" w:sz="0" w:space="0" w:color="auto"/>
            <w:left w:val="none" w:sz="0" w:space="0" w:color="auto"/>
            <w:bottom w:val="none" w:sz="0" w:space="0" w:color="auto"/>
            <w:right w:val="none" w:sz="0" w:space="0" w:color="auto"/>
          </w:divBdr>
        </w:div>
        <w:div w:id="1447390103">
          <w:marLeft w:val="640"/>
          <w:marRight w:val="0"/>
          <w:marTop w:val="0"/>
          <w:marBottom w:val="0"/>
          <w:divBdr>
            <w:top w:val="none" w:sz="0" w:space="0" w:color="auto"/>
            <w:left w:val="none" w:sz="0" w:space="0" w:color="auto"/>
            <w:bottom w:val="none" w:sz="0" w:space="0" w:color="auto"/>
            <w:right w:val="none" w:sz="0" w:space="0" w:color="auto"/>
          </w:divBdr>
        </w:div>
        <w:div w:id="768814845">
          <w:marLeft w:val="640"/>
          <w:marRight w:val="0"/>
          <w:marTop w:val="0"/>
          <w:marBottom w:val="0"/>
          <w:divBdr>
            <w:top w:val="none" w:sz="0" w:space="0" w:color="auto"/>
            <w:left w:val="none" w:sz="0" w:space="0" w:color="auto"/>
            <w:bottom w:val="none" w:sz="0" w:space="0" w:color="auto"/>
            <w:right w:val="none" w:sz="0" w:space="0" w:color="auto"/>
          </w:divBdr>
        </w:div>
        <w:div w:id="1091975169">
          <w:marLeft w:val="640"/>
          <w:marRight w:val="0"/>
          <w:marTop w:val="0"/>
          <w:marBottom w:val="0"/>
          <w:divBdr>
            <w:top w:val="none" w:sz="0" w:space="0" w:color="auto"/>
            <w:left w:val="none" w:sz="0" w:space="0" w:color="auto"/>
            <w:bottom w:val="none" w:sz="0" w:space="0" w:color="auto"/>
            <w:right w:val="none" w:sz="0" w:space="0" w:color="auto"/>
          </w:divBdr>
        </w:div>
        <w:div w:id="1853715364">
          <w:marLeft w:val="640"/>
          <w:marRight w:val="0"/>
          <w:marTop w:val="0"/>
          <w:marBottom w:val="0"/>
          <w:divBdr>
            <w:top w:val="none" w:sz="0" w:space="0" w:color="auto"/>
            <w:left w:val="none" w:sz="0" w:space="0" w:color="auto"/>
            <w:bottom w:val="none" w:sz="0" w:space="0" w:color="auto"/>
            <w:right w:val="none" w:sz="0" w:space="0" w:color="auto"/>
          </w:divBdr>
        </w:div>
        <w:div w:id="777454951">
          <w:marLeft w:val="640"/>
          <w:marRight w:val="0"/>
          <w:marTop w:val="0"/>
          <w:marBottom w:val="0"/>
          <w:divBdr>
            <w:top w:val="none" w:sz="0" w:space="0" w:color="auto"/>
            <w:left w:val="none" w:sz="0" w:space="0" w:color="auto"/>
            <w:bottom w:val="none" w:sz="0" w:space="0" w:color="auto"/>
            <w:right w:val="none" w:sz="0" w:space="0" w:color="auto"/>
          </w:divBdr>
        </w:div>
        <w:div w:id="348339642">
          <w:marLeft w:val="640"/>
          <w:marRight w:val="0"/>
          <w:marTop w:val="0"/>
          <w:marBottom w:val="0"/>
          <w:divBdr>
            <w:top w:val="none" w:sz="0" w:space="0" w:color="auto"/>
            <w:left w:val="none" w:sz="0" w:space="0" w:color="auto"/>
            <w:bottom w:val="none" w:sz="0" w:space="0" w:color="auto"/>
            <w:right w:val="none" w:sz="0" w:space="0" w:color="auto"/>
          </w:divBdr>
        </w:div>
        <w:div w:id="1186792100">
          <w:marLeft w:val="640"/>
          <w:marRight w:val="0"/>
          <w:marTop w:val="0"/>
          <w:marBottom w:val="0"/>
          <w:divBdr>
            <w:top w:val="none" w:sz="0" w:space="0" w:color="auto"/>
            <w:left w:val="none" w:sz="0" w:space="0" w:color="auto"/>
            <w:bottom w:val="none" w:sz="0" w:space="0" w:color="auto"/>
            <w:right w:val="none" w:sz="0" w:space="0" w:color="auto"/>
          </w:divBdr>
        </w:div>
        <w:div w:id="1811245257">
          <w:marLeft w:val="640"/>
          <w:marRight w:val="0"/>
          <w:marTop w:val="0"/>
          <w:marBottom w:val="0"/>
          <w:divBdr>
            <w:top w:val="none" w:sz="0" w:space="0" w:color="auto"/>
            <w:left w:val="none" w:sz="0" w:space="0" w:color="auto"/>
            <w:bottom w:val="none" w:sz="0" w:space="0" w:color="auto"/>
            <w:right w:val="none" w:sz="0" w:space="0" w:color="auto"/>
          </w:divBdr>
        </w:div>
        <w:div w:id="508522742">
          <w:marLeft w:val="640"/>
          <w:marRight w:val="0"/>
          <w:marTop w:val="0"/>
          <w:marBottom w:val="0"/>
          <w:divBdr>
            <w:top w:val="none" w:sz="0" w:space="0" w:color="auto"/>
            <w:left w:val="none" w:sz="0" w:space="0" w:color="auto"/>
            <w:bottom w:val="none" w:sz="0" w:space="0" w:color="auto"/>
            <w:right w:val="none" w:sz="0" w:space="0" w:color="auto"/>
          </w:divBdr>
        </w:div>
        <w:div w:id="1096563439">
          <w:marLeft w:val="640"/>
          <w:marRight w:val="0"/>
          <w:marTop w:val="0"/>
          <w:marBottom w:val="0"/>
          <w:divBdr>
            <w:top w:val="none" w:sz="0" w:space="0" w:color="auto"/>
            <w:left w:val="none" w:sz="0" w:space="0" w:color="auto"/>
            <w:bottom w:val="none" w:sz="0" w:space="0" w:color="auto"/>
            <w:right w:val="none" w:sz="0" w:space="0" w:color="auto"/>
          </w:divBdr>
        </w:div>
        <w:div w:id="185751491">
          <w:marLeft w:val="640"/>
          <w:marRight w:val="0"/>
          <w:marTop w:val="0"/>
          <w:marBottom w:val="0"/>
          <w:divBdr>
            <w:top w:val="none" w:sz="0" w:space="0" w:color="auto"/>
            <w:left w:val="none" w:sz="0" w:space="0" w:color="auto"/>
            <w:bottom w:val="none" w:sz="0" w:space="0" w:color="auto"/>
            <w:right w:val="none" w:sz="0" w:space="0" w:color="auto"/>
          </w:divBdr>
        </w:div>
        <w:div w:id="1411151270">
          <w:marLeft w:val="640"/>
          <w:marRight w:val="0"/>
          <w:marTop w:val="0"/>
          <w:marBottom w:val="0"/>
          <w:divBdr>
            <w:top w:val="none" w:sz="0" w:space="0" w:color="auto"/>
            <w:left w:val="none" w:sz="0" w:space="0" w:color="auto"/>
            <w:bottom w:val="none" w:sz="0" w:space="0" w:color="auto"/>
            <w:right w:val="none" w:sz="0" w:space="0" w:color="auto"/>
          </w:divBdr>
        </w:div>
        <w:div w:id="315188675">
          <w:marLeft w:val="640"/>
          <w:marRight w:val="0"/>
          <w:marTop w:val="0"/>
          <w:marBottom w:val="0"/>
          <w:divBdr>
            <w:top w:val="none" w:sz="0" w:space="0" w:color="auto"/>
            <w:left w:val="none" w:sz="0" w:space="0" w:color="auto"/>
            <w:bottom w:val="none" w:sz="0" w:space="0" w:color="auto"/>
            <w:right w:val="none" w:sz="0" w:space="0" w:color="auto"/>
          </w:divBdr>
        </w:div>
        <w:div w:id="841160350">
          <w:marLeft w:val="640"/>
          <w:marRight w:val="0"/>
          <w:marTop w:val="0"/>
          <w:marBottom w:val="0"/>
          <w:divBdr>
            <w:top w:val="none" w:sz="0" w:space="0" w:color="auto"/>
            <w:left w:val="none" w:sz="0" w:space="0" w:color="auto"/>
            <w:bottom w:val="none" w:sz="0" w:space="0" w:color="auto"/>
            <w:right w:val="none" w:sz="0" w:space="0" w:color="auto"/>
          </w:divBdr>
        </w:div>
        <w:div w:id="2110461341">
          <w:marLeft w:val="640"/>
          <w:marRight w:val="0"/>
          <w:marTop w:val="0"/>
          <w:marBottom w:val="0"/>
          <w:divBdr>
            <w:top w:val="none" w:sz="0" w:space="0" w:color="auto"/>
            <w:left w:val="none" w:sz="0" w:space="0" w:color="auto"/>
            <w:bottom w:val="none" w:sz="0" w:space="0" w:color="auto"/>
            <w:right w:val="none" w:sz="0" w:space="0" w:color="auto"/>
          </w:divBdr>
        </w:div>
      </w:divsChild>
    </w:div>
    <w:div w:id="1672681191">
      <w:bodyDiv w:val="1"/>
      <w:marLeft w:val="0"/>
      <w:marRight w:val="0"/>
      <w:marTop w:val="0"/>
      <w:marBottom w:val="0"/>
      <w:divBdr>
        <w:top w:val="none" w:sz="0" w:space="0" w:color="auto"/>
        <w:left w:val="none" w:sz="0" w:space="0" w:color="auto"/>
        <w:bottom w:val="none" w:sz="0" w:space="0" w:color="auto"/>
        <w:right w:val="none" w:sz="0" w:space="0" w:color="auto"/>
      </w:divBdr>
      <w:divsChild>
        <w:div w:id="1231506264">
          <w:marLeft w:val="640"/>
          <w:marRight w:val="0"/>
          <w:marTop w:val="0"/>
          <w:marBottom w:val="0"/>
          <w:divBdr>
            <w:top w:val="none" w:sz="0" w:space="0" w:color="auto"/>
            <w:left w:val="none" w:sz="0" w:space="0" w:color="auto"/>
            <w:bottom w:val="none" w:sz="0" w:space="0" w:color="auto"/>
            <w:right w:val="none" w:sz="0" w:space="0" w:color="auto"/>
          </w:divBdr>
        </w:div>
        <w:div w:id="489760598">
          <w:marLeft w:val="640"/>
          <w:marRight w:val="0"/>
          <w:marTop w:val="0"/>
          <w:marBottom w:val="0"/>
          <w:divBdr>
            <w:top w:val="none" w:sz="0" w:space="0" w:color="auto"/>
            <w:left w:val="none" w:sz="0" w:space="0" w:color="auto"/>
            <w:bottom w:val="none" w:sz="0" w:space="0" w:color="auto"/>
            <w:right w:val="none" w:sz="0" w:space="0" w:color="auto"/>
          </w:divBdr>
        </w:div>
        <w:div w:id="802891557">
          <w:marLeft w:val="640"/>
          <w:marRight w:val="0"/>
          <w:marTop w:val="0"/>
          <w:marBottom w:val="0"/>
          <w:divBdr>
            <w:top w:val="none" w:sz="0" w:space="0" w:color="auto"/>
            <w:left w:val="none" w:sz="0" w:space="0" w:color="auto"/>
            <w:bottom w:val="none" w:sz="0" w:space="0" w:color="auto"/>
            <w:right w:val="none" w:sz="0" w:space="0" w:color="auto"/>
          </w:divBdr>
        </w:div>
        <w:div w:id="127555959">
          <w:marLeft w:val="640"/>
          <w:marRight w:val="0"/>
          <w:marTop w:val="0"/>
          <w:marBottom w:val="0"/>
          <w:divBdr>
            <w:top w:val="none" w:sz="0" w:space="0" w:color="auto"/>
            <w:left w:val="none" w:sz="0" w:space="0" w:color="auto"/>
            <w:bottom w:val="none" w:sz="0" w:space="0" w:color="auto"/>
            <w:right w:val="none" w:sz="0" w:space="0" w:color="auto"/>
          </w:divBdr>
        </w:div>
        <w:div w:id="726949447">
          <w:marLeft w:val="640"/>
          <w:marRight w:val="0"/>
          <w:marTop w:val="0"/>
          <w:marBottom w:val="0"/>
          <w:divBdr>
            <w:top w:val="none" w:sz="0" w:space="0" w:color="auto"/>
            <w:left w:val="none" w:sz="0" w:space="0" w:color="auto"/>
            <w:bottom w:val="none" w:sz="0" w:space="0" w:color="auto"/>
            <w:right w:val="none" w:sz="0" w:space="0" w:color="auto"/>
          </w:divBdr>
        </w:div>
        <w:div w:id="1495415852">
          <w:marLeft w:val="640"/>
          <w:marRight w:val="0"/>
          <w:marTop w:val="0"/>
          <w:marBottom w:val="0"/>
          <w:divBdr>
            <w:top w:val="none" w:sz="0" w:space="0" w:color="auto"/>
            <w:left w:val="none" w:sz="0" w:space="0" w:color="auto"/>
            <w:bottom w:val="none" w:sz="0" w:space="0" w:color="auto"/>
            <w:right w:val="none" w:sz="0" w:space="0" w:color="auto"/>
          </w:divBdr>
        </w:div>
        <w:div w:id="1332106067">
          <w:marLeft w:val="640"/>
          <w:marRight w:val="0"/>
          <w:marTop w:val="0"/>
          <w:marBottom w:val="0"/>
          <w:divBdr>
            <w:top w:val="none" w:sz="0" w:space="0" w:color="auto"/>
            <w:left w:val="none" w:sz="0" w:space="0" w:color="auto"/>
            <w:bottom w:val="none" w:sz="0" w:space="0" w:color="auto"/>
            <w:right w:val="none" w:sz="0" w:space="0" w:color="auto"/>
          </w:divBdr>
        </w:div>
        <w:div w:id="149179334">
          <w:marLeft w:val="640"/>
          <w:marRight w:val="0"/>
          <w:marTop w:val="0"/>
          <w:marBottom w:val="0"/>
          <w:divBdr>
            <w:top w:val="none" w:sz="0" w:space="0" w:color="auto"/>
            <w:left w:val="none" w:sz="0" w:space="0" w:color="auto"/>
            <w:bottom w:val="none" w:sz="0" w:space="0" w:color="auto"/>
            <w:right w:val="none" w:sz="0" w:space="0" w:color="auto"/>
          </w:divBdr>
        </w:div>
        <w:div w:id="1189759552">
          <w:marLeft w:val="640"/>
          <w:marRight w:val="0"/>
          <w:marTop w:val="0"/>
          <w:marBottom w:val="0"/>
          <w:divBdr>
            <w:top w:val="none" w:sz="0" w:space="0" w:color="auto"/>
            <w:left w:val="none" w:sz="0" w:space="0" w:color="auto"/>
            <w:bottom w:val="none" w:sz="0" w:space="0" w:color="auto"/>
            <w:right w:val="none" w:sz="0" w:space="0" w:color="auto"/>
          </w:divBdr>
        </w:div>
        <w:div w:id="550044550">
          <w:marLeft w:val="640"/>
          <w:marRight w:val="0"/>
          <w:marTop w:val="0"/>
          <w:marBottom w:val="0"/>
          <w:divBdr>
            <w:top w:val="none" w:sz="0" w:space="0" w:color="auto"/>
            <w:left w:val="none" w:sz="0" w:space="0" w:color="auto"/>
            <w:bottom w:val="none" w:sz="0" w:space="0" w:color="auto"/>
            <w:right w:val="none" w:sz="0" w:space="0" w:color="auto"/>
          </w:divBdr>
        </w:div>
        <w:div w:id="1870681431">
          <w:marLeft w:val="640"/>
          <w:marRight w:val="0"/>
          <w:marTop w:val="0"/>
          <w:marBottom w:val="0"/>
          <w:divBdr>
            <w:top w:val="none" w:sz="0" w:space="0" w:color="auto"/>
            <w:left w:val="none" w:sz="0" w:space="0" w:color="auto"/>
            <w:bottom w:val="none" w:sz="0" w:space="0" w:color="auto"/>
            <w:right w:val="none" w:sz="0" w:space="0" w:color="auto"/>
          </w:divBdr>
        </w:div>
        <w:div w:id="1992295053">
          <w:marLeft w:val="640"/>
          <w:marRight w:val="0"/>
          <w:marTop w:val="0"/>
          <w:marBottom w:val="0"/>
          <w:divBdr>
            <w:top w:val="none" w:sz="0" w:space="0" w:color="auto"/>
            <w:left w:val="none" w:sz="0" w:space="0" w:color="auto"/>
            <w:bottom w:val="none" w:sz="0" w:space="0" w:color="auto"/>
            <w:right w:val="none" w:sz="0" w:space="0" w:color="auto"/>
          </w:divBdr>
        </w:div>
        <w:div w:id="573249311">
          <w:marLeft w:val="640"/>
          <w:marRight w:val="0"/>
          <w:marTop w:val="0"/>
          <w:marBottom w:val="0"/>
          <w:divBdr>
            <w:top w:val="none" w:sz="0" w:space="0" w:color="auto"/>
            <w:left w:val="none" w:sz="0" w:space="0" w:color="auto"/>
            <w:bottom w:val="none" w:sz="0" w:space="0" w:color="auto"/>
            <w:right w:val="none" w:sz="0" w:space="0" w:color="auto"/>
          </w:divBdr>
        </w:div>
        <w:div w:id="1855681360">
          <w:marLeft w:val="640"/>
          <w:marRight w:val="0"/>
          <w:marTop w:val="0"/>
          <w:marBottom w:val="0"/>
          <w:divBdr>
            <w:top w:val="none" w:sz="0" w:space="0" w:color="auto"/>
            <w:left w:val="none" w:sz="0" w:space="0" w:color="auto"/>
            <w:bottom w:val="none" w:sz="0" w:space="0" w:color="auto"/>
            <w:right w:val="none" w:sz="0" w:space="0" w:color="auto"/>
          </w:divBdr>
        </w:div>
        <w:div w:id="1491675179">
          <w:marLeft w:val="640"/>
          <w:marRight w:val="0"/>
          <w:marTop w:val="0"/>
          <w:marBottom w:val="0"/>
          <w:divBdr>
            <w:top w:val="none" w:sz="0" w:space="0" w:color="auto"/>
            <w:left w:val="none" w:sz="0" w:space="0" w:color="auto"/>
            <w:bottom w:val="none" w:sz="0" w:space="0" w:color="auto"/>
            <w:right w:val="none" w:sz="0" w:space="0" w:color="auto"/>
          </w:divBdr>
        </w:div>
        <w:div w:id="2093240442">
          <w:marLeft w:val="640"/>
          <w:marRight w:val="0"/>
          <w:marTop w:val="0"/>
          <w:marBottom w:val="0"/>
          <w:divBdr>
            <w:top w:val="none" w:sz="0" w:space="0" w:color="auto"/>
            <w:left w:val="none" w:sz="0" w:space="0" w:color="auto"/>
            <w:bottom w:val="none" w:sz="0" w:space="0" w:color="auto"/>
            <w:right w:val="none" w:sz="0" w:space="0" w:color="auto"/>
          </w:divBdr>
        </w:div>
        <w:div w:id="2130128390">
          <w:marLeft w:val="640"/>
          <w:marRight w:val="0"/>
          <w:marTop w:val="0"/>
          <w:marBottom w:val="0"/>
          <w:divBdr>
            <w:top w:val="none" w:sz="0" w:space="0" w:color="auto"/>
            <w:left w:val="none" w:sz="0" w:space="0" w:color="auto"/>
            <w:bottom w:val="none" w:sz="0" w:space="0" w:color="auto"/>
            <w:right w:val="none" w:sz="0" w:space="0" w:color="auto"/>
          </w:divBdr>
        </w:div>
        <w:div w:id="2003462535">
          <w:marLeft w:val="640"/>
          <w:marRight w:val="0"/>
          <w:marTop w:val="0"/>
          <w:marBottom w:val="0"/>
          <w:divBdr>
            <w:top w:val="none" w:sz="0" w:space="0" w:color="auto"/>
            <w:left w:val="none" w:sz="0" w:space="0" w:color="auto"/>
            <w:bottom w:val="none" w:sz="0" w:space="0" w:color="auto"/>
            <w:right w:val="none" w:sz="0" w:space="0" w:color="auto"/>
          </w:divBdr>
        </w:div>
        <w:div w:id="2032027453">
          <w:marLeft w:val="640"/>
          <w:marRight w:val="0"/>
          <w:marTop w:val="0"/>
          <w:marBottom w:val="0"/>
          <w:divBdr>
            <w:top w:val="none" w:sz="0" w:space="0" w:color="auto"/>
            <w:left w:val="none" w:sz="0" w:space="0" w:color="auto"/>
            <w:bottom w:val="none" w:sz="0" w:space="0" w:color="auto"/>
            <w:right w:val="none" w:sz="0" w:space="0" w:color="auto"/>
          </w:divBdr>
        </w:div>
        <w:div w:id="2026512693">
          <w:marLeft w:val="640"/>
          <w:marRight w:val="0"/>
          <w:marTop w:val="0"/>
          <w:marBottom w:val="0"/>
          <w:divBdr>
            <w:top w:val="none" w:sz="0" w:space="0" w:color="auto"/>
            <w:left w:val="none" w:sz="0" w:space="0" w:color="auto"/>
            <w:bottom w:val="none" w:sz="0" w:space="0" w:color="auto"/>
            <w:right w:val="none" w:sz="0" w:space="0" w:color="auto"/>
          </w:divBdr>
        </w:div>
        <w:div w:id="791435401">
          <w:marLeft w:val="640"/>
          <w:marRight w:val="0"/>
          <w:marTop w:val="0"/>
          <w:marBottom w:val="0"/>
          <w:divBdr>
            <w:top w:val="none" w:sz="0" w:space="0" w:color="auto"/>
            <w:left w:val="none" w:sz="0" w:space="0" w:color="auto"/>
            <w:bottom w:val="none" w:sz="0" w:space="0" w:color="auto"/>
            <w:right w:val="none" w:sz="0" w:space="0" w:color="auto"/>
          </w:divBdr>
        </w:div>
        <w:div w:id="1904411513">
          <w:marLeft w:val="640"/>
          <w:marRight w:val="0"/>
          <w:marTop w:val="0"/>
          <w:marBottom w:val="0"/>
          <w:divBdr>
            <w:top w:val="none" w:sz="0" w:space="0" w:color="auto"/>
            <w:left w:val="none" w:sz="0" w:space="0" w:color="auto"/>
            <w:bottom w:val="none" w:sz="0" w:space="0" w:color="auto"/>
            <w:right w:val="none" w:sz="0" w:space="0" w:color="auto"/>
          </w:divBdr>
        </w:div>
        <w:div w:id="397481659">
          <w:marLeft w:val="640"/>
          <w:marRight w:val="0"/>
          <w:marTop w:val="0"/>
          <w:marBottom w:val="0"/>
          <w:divBdr>
            <w:top w:val="none" w:sz="0" w:space="0" w:color="auto"/>
            <w:left w:val="none" w:sz="0" w:space="0" w:color="auto"/>
            <w:bottom w:val="none" w:sz="0" w:space="0" w:color="auto"/>
            <w:right w:val="none" w:sz="0" w:space="0" w:color="auto"/>
          </w:divBdr>
        </w:div>
        <w:div w:id="1659722766">
          <w:marLeft w:val="640"/>
          <w:marRight w:val="0"/>
          <w:marTop w:val="0"/>
          <w:marBottom w:val="0"/>
          <w:divBdr>
            <w:top w:val="none" w:sz="0" w:space="0" w:color="auto"/>
            <w:left w:val="none" w:sz="0" w:space="0" w:color="auto"/>
            <w:bottom w:val="none" w:sz="0" w:space="0" w:color="auto"/>
            <w:right w:val="none" w:sz="0" w:space="0" w:color="auto"/>
          </w:divBdr>
        </w:div>
        <w:div w:id="777332219">
          <w:marLeft w:val="640"/>
          <w:marRight w:val="0"/>
          <w:marTop w:val="0"/>
          <w:marBottom w:val="0"/>
          <w:divBdr>
            <w:top w:val="none" w:sz="0" w:space="0" w:color="auto"/>
            <w:left w:val="none" w:sz="0" w:space="0" w:color="auto"/>
            <w:bottom w:val="none" w:sz="0" w:space="0" w:color="auto"/>
            <w:right w:val="none" w:sz="0" w:space="0" w:color="auto"/>
          </w:divBdr>
        </w:div>
        <w:div w:id="708184384">
          <w:marLeft w:val="640"/>
          <w:marRight w:val="0"/>
          <w:marTop w:val="0"/>
          <w:marBottom w:val="0"/>
          <w:divBdr>
            <w:top w:val="none" w:sz="0" w:space="0" w:color="auto"/>
            <w:left w:val="none" w:sz="0" w:space="0" w:color="auto"/>
            <w:bottom w:val="none" w:sz="0" w:space="0" w:color="auto"/>
            <w:right w:val="none" w:sz="0" w:space="0" w:color="auto"/>
          </w:divBdr>
        </w:div>
        <w:div w:id="552470172">
          <w:marLeft w:val="640"/>
          <w:marRight w:val="0"/>
          <w:marTop w:val="0"/>
          <w:marBottom w:val="0"/>
          <w:divBdr>
            <w:top w:val="none" w:sz="0" w:space="0" w:color="auto"/>
            <w:left w:val="none" w:sz="0" w:space="0" w:color="auto"/>
            <w:bottom w:val="none" w:sz="0" w:space="0" w:color="auto"/>
            <w:right w:val="none" w:sz="0" w:space="0" w:color="auto"/>
          </w:divBdr>
        </w:div>
        <w:div w:id="1113011037">
          <w:marLeft w:val="640"/>
          <w:marRight w:val="0"/>
          <w:marTop w:val="0"/>
          <w:marBottom w:val="0"/>
          <w:divBdr>
            <w:top w:val="none" w:sz="0" w:space="0" w:color="auto"/>
            <w:left w:val="none" w:sz="0" w:space="0" w:color="auto"/>
            <w:bottom w:val="none" w:sz="0" w:space="0" w:color="auto"/>
            <w:right w:val="none" w:sz="0" w:space="0" w:color="auto"/>
          </w:divBdr>
        </w:div>
        <w:div w:id="1408724289">
          <w:marLeft w:val="640"/>
          <w:marRight w:val="0"/>
          <w:marTop w:val="0"/>
          <w:marBottom w:val="0"/>
          <w:divBdr>
            <w:top w:val="none" w:sz="0" w:space="0" w:color="auto"/>
            <w:left w:val="none" w:sz="0" w:space="0" w:color="auto"/>
            <w:bottom w:val="none" w:sz="0" w:space="0" w:color="auto"/>
            <w:right w:val="none" w:sz="0" w:space="0" w:color="auto"/>
          </w:divBdr>
        </w:div>
        <w:div w:id="90321081">
          <w:marLeft w:val="640"/>
          <w:marRight w:val="0"/>
          <w:marTop w:val="0"/>
          <w:marBottom w:val="0"/>
          <w:divBdr>
            <w:top w:val="none" w:sz="0" w:space="0" w:color="auto"/>
            <w:left w:val="none" w:sz="0" w:space="0" w:color="auto"/>
            <w:bottom w:val="none" w:sz="0" w:space="0" w:color="auto"/>
            <w:right w:val="none" w:sz="0" w:space="0" w:color="auto"/>
          </w:divBdr>
        </w:div>
        <w:div w:id="1550334287">
          <w:marLeft w:val="640"/>
          <w:marRight w:val="0"/>
          <w:marTop w:val="0"/>
          <w:marBottom w:val="0"/>
          <w:divBdr>
            <w:top w:val="none" w:sz="0" w:space="0" w:color="auto"/>
            <w:left w:val="none" w:sz="0" w:space="0" w:color="auto"/>
            <w:bottom w:val="none" w:sz="0" w:space="0" w:color="auto"/>
            <w:right w:val="none" w:sz="0" w:space="0" w:color="auto"/>
          </w:divBdr>
        </w:div>
        <w:div w:id="1256745317">
          <w:marLeft w:val="640"/>
          <w:marRight w:val="0"/>
          <w:marTop w:val="0"/>
          <w:marBottom w:val="0"/>
          <w:divBdr>
            <w:top w:val="none" w:sz="0" w:space="0" w:color="auto"/>
            <w:left w:val="none" w:sz="0" w:space="0" w:color="auto"/>
            <w:bottom w:val="none" w:sz="0" w:space="0" w:color="auto"/>
            <w:right w:val="none" w:sz="0" w:space="0" w:color="auto"/>
          </w:divBdr>
        </w:div>
        <w:div w:id="294454799">
          <w:marLeft w:val="640"/>
          <w:marRight w:val="0"/>
          <w:marTop w:val="0"/>
          <w:marBottom w:val="0"/>
          <w:divBdr>
            <w:top w:val="none" w:sz="0" w:space="0" w:color="auto"/>
            <w:left w:val="none" w:sz="0" w:space="0" w:color="auto"/>
            <w:bottom w:val="none" w:sz="0" w:space="0" w:color="auto"/>
            <w:right w:val="none" w:sz="0" w:space="0" w:color="auto"/>
          </w:divBdr>
        </w:div>
        <w:div w:id="2092845013">
          <w:marLeft w:val="640"/>
          <w:marRight w:val="0"/>
          <w:marTop w:val="0"/>
          <w:marBottom w:val="0"/>
          <w:divBdr>
            <w:top w:val="none" w:sz="0" w:space="0" w:color="auto"/>
            <w:left w:val="none" w:sz="0" w:space="0" w:color="auto"/>
            <w:bottom w:val="none" w:sz="0" w:space="0" w:color="auto"/>
            <w:right w:val="none" w:sz="0" w:space="0" w:color="auto"/>
          </w:divBdr>
        </w:div>
        <w:div w:id="1492678705">
          <w:marLeft w:val="640"/>
          <w:marRight w:val="0"/>
          <w:marTop w:val="0"/>
          <w:marBottom w:val="0"/>
          <w:divBdr>
            <w:top w:val="none" w:sz="0" w:space="0" w:color="auto"/>
            <w:left w:val="none" w:sz="0" w:space="0" w:color="auto"/>
            <w:bottom w:val="none" w:sz="0" w:space="0" w:color="auto"/>
            <w:right w:val="none" w:sz="0" w:space="0" w:color="auto"/>
          </w:divBdr>
        </w:div>
        <w:div w:id="1629823800">
          <w:marLeft w:val="640"/>
          <w:marRight w:val="0"/>
          <w:marTop w:val="0"/>
          <w:marBottom w:val="0"/>
          <w:divBdr>
            <w:top w:val="none" w:sz="0" w:space="0" w:color="auto"/>
            <w:left w:val="none" w:sz="0" w:space="0" w:color="auto"/>
            <w:bottom w:val="none" w:sz="0" w:space="0" w:color="auto"/>
            <w:right w:val="none" w:sz="0" w:space="0" w:color="auto"/>
          </w:divBdr>
        </w:div>
        <w:div w:id="179897751">
          <w:marLeft w:val="640"/>
          <w:marRight w:val="0"/>
          <w:marTop w:val="0"/>
          <w:marBottom w:val="0"/>
          <w:divBdr>
            <w:top w:val="none" w:sz="0" w:space="0" w:color="auto"/>
            <w:left w:val="none" w:sz="0" w:space="0" w:color="auto"/>
            <w:bottom w:val="none" w:sz="0" w:space="0" w:color="auto"/>
            <w:right w:val="none" w:sz="0" w:space="0" w:color="auto"/>
          </w:divBdr>
        </w:div>
        <w:div w:id="425882880">
          <w:marLeft w:val="640"/>
          <w:marRight w:val="0"/>
          <w:marTop w:val="0"/>
          <w:marBottom w:val="0"/>
          <w:divBdr>
            <w:top w:val="none" w:sz="0" w:space="0" w:color="auto"/>
            <w:left w:val="none" w:sz="0" w:space="0" w:color="auto"/>
            <w:bottom w:val="none" w:sz="0" w:space="0" w:color="auto"/>
            <w:right w:val="none" w:sz="0" w:space="0" w:color="auto"/>
          </w:divBdr>
        </w:div>
        <w:div w:id="245382230">
          <w:marLeft w:val="640"/>
          <w:marRight w:val="0"/>
          <w:marTop w:val="0"/>
          <w:marBottom w:val="0"/>
          <w:divBdr>
            <w:top w:val="none" w:sz="0" w:space="0" w:color="auto"/>
            <w:left w:val="none" w:sz="0" w:space="0" w:color="auto"/>
            <w:bottom w:val="none" w:sz="0" w:space="0" w:color="auto"/>
            <w:right w:val="none" w:sz="0" w:space="0" w:color="auto"/>
          </w:divBdr>
        </w:div>
        <w:div w:id="651953954">
          <w:marLeft w:val="640"/>
          <w:marRight w:val="0"/>
          <w:marTop w:val="0"/>
          <w:marBottom w:val="0"/>
          <w:divBdr>
            <w:top w:val="none" w:sz="0" w:space="0" w:color="auto"/>
            <w:left w:val="none" w:sz="0" w:space="0" w:color="auto"/>
            <w:bottom w:val="none" w:sz="0" w:space="0" w:color="auto"/>
            <w:right w:val="none" w:sz="0" w:space="0" w:color="auto"/>
          </w:divBdr>
        </w:div>
        <w:div w:id="1460688879">
          <w:marLeft w:val="640"/>
          <w:marRight w:val="0"/>
          <w:marTop w:val="0"/>
          <w:marBottom w:val="0"/>
          <w:divBdr>
            <w:top w:val="none" w:sz="0" w:space="0" w:color="auto"/>
            <w:left w:val="none" w:sz="0" w:space="0" w:color="auto"/>
            <w:bottom w:val="none" w:sz="0" w:space="0" w:color="auto"/>
            <w:right w:val="none" w:sz="0" w:space="0" w:color="auto"/>
          </w:divBdr>
        </w:div>
        <w:div w:id="757286022">
          <w:marLeft w:val="640"/>
          <w:marRight w:val="0"/>
          <w:marTop w:val="0"/>
          <w:marBottom w:val="0"/>
          <w:divBdr>
            <w:top w:val="none" w:sz="0" w:space="0" w:color="auto"/>
            <w:left w:val="none" w:sz="0" w:space="0" w:color="auto"/>
            <w:bottom w:val="none" w:sz="0" w:space="0" w:color="auto"/>
            <w:right w:val="none" w:sz="0" w:space="0" w:color="auto"/>
          </w:divBdr>
        </w:div>
        <w:div w:id="2069453213">
          <w:marLeft w:val="640"/>
          <w:marRight w:val="0"/>
          <w:marTop w:val="0"/>
          <w:marBottom w:val="0"/>
          <w:divBdr>
            <w:top w:val="none" w:sz="0" w:space="0" w:color="auto"/>
            <w:left w:val="none" w:sz="0" w:space="0" w:color="auto"/>
            <w:bottom w:val="none" w:sz="0" w:space="0" w:color="auto"/>
            <w:right w:val="none" w:sz="0" w:space="0" w:color="auto"/>
          </w:divBdr>
        </w:div>
        <w:div w:id="1016079300">
          <w:marLeft w:val="640"/>
          <w:marRight w:val="0"/>
          <w:marTop w:val="0"/>
          <w:marBottom w:val="0"/>
          <w:divBdr>
            <w:top w:val="none" w:sz="0" w:space="0" w:color="auto"/>
            <w:left w:val="none" w:sz="0" w:space="0" w:color="auto"/>
            <w:bottom w:val="none" w:sz="0" w:space="0" w:color="auto"/>
            <w:right w:val="none" w:sz="0" w:space="0" w:color="auto"/>
          </w:divBdr>
        </w:div>
        <w:div w:id="1355418072">
          <w:marLeft w:val="640"/>
          <w:marRight w:val="0"/>
          <w:marTop w:val="0"/>
          <w:marBottom w:val="0"/>
          <w:divBdr>
            <w:top w:val="none" w:sz="0" w:space="0" w:color="auto"/>
            <w:left w:val="none" w:sz="0" w:space="0" w:color="auto"/>
            <w:bottom w:val="none" w:sz="0" w:space="0" w:color="auto"/>
            <w:right w:val="none" w:sz="0" w:space="0" w:color="auto"/>
          </w:divBdr>
        </w:div>
        <w:div w:id="1131484386">
          <w:marLeft w:val="640"/>
          <w:marRight w:val="0"/>
          <w:marTop w:val="0"/>
          <w:marBottom w:val="0"/>
          <w:divBdr>
            <w:top w:val="none" w:sz="0" w:space="0" w:color="auto"/>
            <w:left w:val="none" w:sz="0" w:space="0" w:color="auto"/>
            <w:bottom w:val="none" w:sz="0" w:space="0" w:color="auto"/>
            <w:right w:val="none" w:sz="0" w:space="0" w:color="auto"/>
          </w:divBdr>
        </w:div>
        <w:div w:id="1556308607">
          <w:marLeft w:val="640"/>
          <w:marRight w:val="0"/>
          <w:marTop w:val="0"/>
          <w:marBottom w:val="0"/>
          <w:divBdr>
            <w:top w:val="none" w:sz="0" w:space="0" w:color="auto"/>
            <w:left w:val="none" w:sz="0" w:space="0" w:color="auto"/>
            <w:bottom w:val="none" w:sz="0" w:space="0" w:color="auto"/>
            <w:right w:val="none" w:sz="0" w:space="0" w:color="auto"/>
          </w:divBdr>
        </w:div>
        <w:div w:id="294604832">
          <w:marLeft w:val="640"/>
          <w:marRight w:val="0"/>
          <w:marTop w:val="0"/>
          <w:marBottom w:val="0"/>
          <w:divBdr>
            <w:top w:val="none" w:sz="0" w:space="0" w:color="auto"/>
            <w:left w:val="none" w:sz="0" w:space="0" w:color="auto"/>
            <w:bottom w:val="none" w:sz="0" w:space="0" w:color="auto"/>
            <w:right w:val="none" w:sz="0" w:space="0" w:color="auto"/>
          </w:divBdr>
        </w:div>
        <w:div w:id="1203444479">
          <w:marLeft w:val="640"/>
          <w:marRight w:val="0"/>
          <w:marTop w:val="0"/>
          <w:marBottom w:val="0"/>
          <w:divBdr>
            <w:top w:val="none" w:sz="0" w:space="0" w:color="auto"/>
            <w:left w:val="none" w:sz="0" w:space="0" w:color="auto"/>
            <w:bottom w:val="none" w:sz="0" w:space="0" w:color="auto"/>
            <w:right w:val="none" w:sz="0" w:space="0" w:color="auto"/>
          </w:divBdr>
        </w:div>
        <w:div w:id="751464494">
          <w:marLeft w:val="640"/>
          <w:marRight w:val="0"/>
          <w:marTop w:val="0"/>
          <w:marBottom w:val="0"/>
          <w:divBdr>
            <w:top w:val="none" w:sz="0" w:space="0" w:color="auto"/>
            <w:left w:val="none" w:sz="0" w:space="0" w:color="auto"/>
            <w:bottom w:val="none" w:sz="0" w:space="0" w:color="auto"/>
            <w:right w:val="none" w:sz="0" w:space="0" w:color="auto"/>
          </w:divBdr>
        </w:div>
        <w:div w:id="1168596689">
          <w:marLeft w:val="640"/>
          <w:marRight w:val="0"/>
          <w:marTop w:val="0"/>
          <w:marBottom w:val="0"/>
          <w:divBdr>
            <w:top w:val="none" w:sz="0" w:space="0" w:color="auto"/>
            <w:left w:val="none" w:sz="0" w:space="0" w:color="auto"/>
            <w:bottom w:val="none" w:sz="0" w:space="0" w:color="auto"/>
            <w:right w:val="none" w:sz="0" w:space="0" w:color="auto"/>
          </w:divBdr>
        </w:div>
        <w:div w:id="268045622">
          <w:marLeft w:val="640"/>
          <w:marRight w:val="0"/>
          <w:marTop w:val="0"/>
          <w:marBottom w:val="0"/>
          <w:divBdr>
            <w:top w:val="none" w:sz="0" w:space="0" w:color="auto"/>
            <w:left w:val="none" w:sz="0" w:space="0" w:color="auto"/>
            <w:bottom w:val="none" w:sz="0" w:space="0" w:color="auto"/>
            <w:right w:val="none" w:sz="0" w:space="0" w:color="auto"/>
          </w:divBdr>
        </w:div>
        <w:div w:id="1064109152">
          <w:marLeft w:val="640"/>
          <w:marRight w:val="0"/>
          <w:marTop w:val="0"/>
          <w:marBottom w:val="0"/>
          <w:divBdr>
            <w:top w:val="none" w:sz="0" w:space="0" w:color="auto"/>
            <w:left w:val="none" w:sz="0" w:space="0" w:color="auto"/>
            <w:bottom w:val="none" w:sz="0" w:space="0" w:color="auto"/>
            <w:right w:val="none" w:sz="0" w:space="0" w:color="auto"/>
          </w:divBdr>
        </w:div>
        <w:div w:id="1488545581">
          <w:marLeft w:val="640"/>
          <w:marRight w:val="0"/>
          <w:marTop w:val="0"/>
          <w:marBottom w:val="0"/>
          <w:divBdr>
            <w:top w:val="none" w:sz="0" w:space="0" w:color="auto"/>
            <w:left w:val="none" w:sz="0" w:space="0" w:color="auto"/>
            <w:bottom w:val="none" w:sz="0" w:space="0" w:color="auto"/>
            <w:right w:val="none" w:sz="0" w:space="0" w:color="auto"/>
          </w:divBdr>
        </w:div>
        <w:div w:id="1258902696">
          <w:marLeft w:val="640"/>
          <w:marRight w:val="0"/>
          <w:marTop w:val="0"/>
          <w:marBottom w:val="0"/>
          <w:divBdr>
            <w:top w:val="none" w:sz="0" w:space="0" w:color="auto"/>
            <w:left w:val="none" w:sz="0" w:space="0" w:color="auto"/>
            <w:bottom w:val="none" w:sz="0" w:space="0" w:color="auto"/>
            <w:right w:val="none" w:sz="0" w:space="0" w:color="auto"/>
          </w:divBdr>
        </w:div>
        <w:div w:id="220675423">
          <w:marLeft w:val="640"/>
          <w:marRight w:val="0"/>
          <w:marTop w:val="0"/>
          <w:marBottom w:val="0"/>
          <w:divBdr>
            <w:top w:val="none" w:sz="0" w:space="0" w:color="auto"/>
            <w:left w:val="none" w:sz="0" w:space="0" w:color="auto"/>
            <w:bottom w:val="none" w:sz="0" w:space="0" w:color="auto"/>
            <w:right w:val="none" w:sz="0" w:space="0" w:color="auto"/>
          </w:divBdr>
        </w:div>
        <w:div w:id="1317413002">
          <w:marLeft w:val="640"/>
          <w:marRight w:val="0"/>
          <w:marTop w:val="0"/>
          <w:marBottom w:val="0"/>
          <w:divBdr>
            <w:top w:val="none" w:sz="0" w:space="0" w:color="auto"/>
            <w:left w:val="none" w:sz="0" w:space="0" w:color="auto"/>
            <w:bottom w:val="none" w:sz="0" w:space="0" w:color="auto"/>
            <w:right w:val="none" w:sz="0" w:space="0" w:color="auto"/>
          </w:divBdr>
        </w:div>
        <w:div w:id="1686445637">
          <w:marLeft w:val="640"/>
          <w:marRight w:val="0"/>
          <w:marTop w:val="0"/>
          <w:marBottom w:val="0"/>
          <w:divBdr>
            <w:top w:val="none" w:sz="0" w:space="0" w:color="auto"/>
            <w:left w:val="none" w:sz="0" w:space="0" w:color="auto"/>
            <w:bottom w:val="none" w:sz="0" w:space="0" w:color="auto"/>
            <w:right w:val="none" w:sz="0" w:space="0" w:color="auto"/>
          </w:divBdr>
        </w:div>
        <w:div w:id="1996640194">
          <w:marLeft w:val="640"/>
          <w:marRight w:val="0"/>
          <w:marTop w:val="0"/>
          <w:marBottom w:val="0"/>
          <w:divBdr>
            <w:top w:val="none" w:sz="0" w:space="0" w:color="auto"/>
            <w:left w:val="none" w:sz="0" w:space="0" w:color="auto"/>
            <w:bottom w:val="none" w:sz="0" w:space="0" w:color="auto"/>
            <w:right w:val="none" w:sz="0" w:space="0" w:color="auto"/>
          </w:divBdr>
        </w:div>
        <w:div w:id="1083600849">
          <w:marLeft w:val="640"/>
          <w:marRight w:val="0"/>
          <w:marTop w:val="0"/>
          <w:marBottom w:val="0"/>
          <w:divBdr>
            <w:top w:val="none" w:sz="0" w:space="0" w:color="auto"/>
            <w:left w:val="none" w:sz="0" w:space="0" w:color="auto"/>
            <w:bottom w:val="none" w:sz="0" w:space="0" w:color="auto"/>
            <w:right w:val="none" w:sz="0" w:space="0" w:color="auto"/>
          </w:divBdr>
        </w:div>
        <w:div w:id="1178689061">
          <w:marLeft w:val="640"/>
          <w:marRight w:val="0"/>
          <w:marTop w:val="0"/>
          <w:marBottom w:val="0"/>
          <w:divBdr>
            <w:top w:val="none" w:sz="0" w:space="0" w:color="auto"/>
            <w:left w:val="none" w:sz="0" w:space="0" w:color="auto"/>
            <w:bottom w:val="none" w:sz="0" w:space="0" w:color="auto"/>
            <w:right w:val="none" w:sz="0" w:space="0" w:color="auto"/>
          </w:divBdr>
        </w:div>
        <w:div w:id="1461875083">
          <w:marLeft w:val="640"/>
          <w:marRight w:val="0"/>
          <w:marTop w:val="0"/>
          <w:marBottom w:val="0"/>
          <w:divBdr>
            <w:top w:val="none" w:sz="0" w:space="0" w:color="auto"/>
            <w:left w:val="none" w:sz="0" w:space="0" w:color="auto"/>
            <w:bottom w:val="none" w:sz="0" w:space="0" w:color="auto"/>
            <w:right w:val="none" w:sz="0" w:space="0" w:color="auto"/>
          </w:divBdr>
        </w:div>
        <w:div w:id="679161015">
          <w:marLeft w:val="640"/>
          <w:marRight w:val="0"/>
          <w:marTop w:val="0"/>
          <w:marBottom w:val="0"/>
          <w:divBdr>
            <w:top w:val="none" w:sz="0" w:space="0" w:color="auto"/>
            <w:left w:val="none" w:sz="0" w:space="0" w:color="auto"/>
            <w:bottom w:val="none" w:sz="0" w:space="0" w:color="auto"/>
            <w:right w:val="none" w:sz="0" w:space="0" w:color="auto"/>
          </w:divBdr>
        </w:div>
        <w:div w:id="1183323651">
          <w:marLeft w:val="640"/>
          <w:marRight w:val="0"/>
          <w:marTop w:val="0"/>
          <w:marBottom w:val="0"/>
          <w:divBdr>
            <w:top w:val="none" w:sz="0" w:space="0" w:color="auto"/>
            <w:left w:val="none" w:sz="0" w:space="0" w:color="auto"/>
            <w:bottom w:val="none" w:sz="0" w:space="0" w:color="auto"/>
            <w:right w:val="none" w:sz="0" w:space="0" w:color="auto"/>
          </w:divBdr>
        </w:div>
        <w:div w:id="1882084320">
          <w:marLeft w:val="640"/>
          <w:marRight w:val="0"/>
          <w:marTop w:val="0"/>
          <w:marBottom w:val="0"/>
          <w:divBdr>
            <w:top w:val="none" w:sz="0" w:space="0" w:color="auto"/>
            <w:left w:val="none" w:sz="0" w:space="0" w:color="auto"/>
            <w:bottom w:val="none" w:sz="0" w:space="0" w:color="auto"/>
            <w:right w:val="none" w:sz="0" w:space="0" w:color="auto"/>
          </w:divBdr>
        </w:div>
        <w:div w:id="1137456255">
          <w:marLeft w:val="640"/>
          <w:marRight w:val="0"/>
          <w:marTop w:val="0"/>
          <w:marBottom w:val="0"/>
          <w:divBdr>
            <w:top w:val="none" w:sz="0" w:space="0" w:color="auto"/>
            <w:left w:val="none" w:sz="0" w:space="0" w:color="auto"/>
            <w:bottom w:val="none" w:sz="0" w:space="0" w:color="auto"/>
            <w:right w:val="none" w:sz="0" w:space="0" w:color="auto"/>
          </w:divBdr>
        </w:div>
        <w:div w:id="1438020431">
          <w:marLeft w:val="640"/>
          <w:marRight w:val="0"/>
          <w:marTop w:val="0"/>
          <w:marBottom w:val="0"/>
          <w:divBdr>
            <w:top w:val="none" w:sz="0" w:space="0" w:color="auto"/>
            <w:left w:val="none" w:sz="0" w:space="0" w:color="auto"/>
            <w:bottom w:val="none" w:sz="0" w:space="0" w:color="auto"/>
            <w:right w:val="none" w:sz="0" w:space="0" w:color="auto"/>
          </w:divBdr>
        </w:div>
        <w:div w:id="644119441">
          <w:marLeft w:val="640"/>
          <w:marRight w:val="0"/>
          <w:marTop w:val="0"/>
          <w:marBottom w:val="0"/>
          <w:divBdr>
            <w:top w:val="none" w:sz="0" w:space="0" w:color="auto"/>
            <w:left w:val="none" w:sz="0" w:space="0" w:color="auto"/>
            <w:bottom w:val="none" w:sz="0" w:space="0" w:color="auto"/>
            <w:right w:val="none" w:sz="0" w:space="0" w:color="auto"/>
          </w:divBdr>
        </w:div>
      </w:divsChild>
    </w:div>
    <w:div w:id="1676374871">
      <w:bodyDiv w:val="1"/>
      <w:marLeft w:val="0"/>
      <w:marRight w:val="0"/>
      <w:marTop w:val="0"/>
      <w:marBottom w:val="0"/>
      <w:divBdr>
        <w:top w:val="none" w:sz="0" w:space="0" w:color="auto"/>
        <w:left w:val="none" w:sz="0" w:space="0" w:color="auto"/>
        <w:bottom w:val="none" w:sz="0" w:space="0" w:color="auto"/>
        <w:right w:val="none" w:sz="0" w:space="0" w:color="auto"/>
      </w:divBdr>
      <w:divsChild>
        <w:div w:id="1701280503">
          <w:marLeft w:val="640"/>
          <w:marRight w:val="0"/>
          <w:marTop w:val="0"/>
          <w:marBottom w:val="0"/>
          <w:divBdr>
            <w:top w:val="none" w:sz="0" w:space="0" w:color="auto"/>
            <w:left w:val="none" w:sz="0" w:space="0" w:color="auto"/>
            <w:bottom w:val="none" w:sz="0" w:space="0" w:color="auto"/>
            <w:right w:val="none" w:sz="0" w:space="0" w:color="auto"/>
          </w:divBdr>
        </w:div>
        <w:div w:id="227307162">
          <w:marLeft w:val="640"/>
          <w:marRight w:val="0"/>
          <w:marTop w:val="0"/>
          <w:marBottom w:val="0"/>
          <w:divBdr>
            <w:top w:val="none" w:sz="0" w:space="0" w:color="auto"/>
            <w:left w:val="none" w:sz="0" w:space="0" w:color="auto"/>
            <w:bottom w:val="none" w:sz="0" w:space="0" w:color="auto"/>
            <w:right w:val="none" w:sz="0" w:space="0" w:color="auto"/>
          </w:divBdr>
        </w:div>
        <w:div w:id="1673070211">
          <w:marLeft w:val="640"/>
          <w:marRight w:val="0"/>
          <w:marTop w:val="0"/>
          <w:marBottom w:val="0"/>
          <w:divBdr>
            <w:top w:val="none" w:sz="0" w:space="0" w:color="auto"/>
            <w:left w:val="none" w:sz="0" w:space="0" w:color="auto"/>
            <w:bottom w:val="none" w:sz="0" w:space="0" w:color="auto"/>
            <w:right w:val="none" w:sz="0" w:space="0" w:color="auto"/>
          </w:divBdr>
        </w:div>
        <w:div w:id="580603635">
          <w:marLeft w:val="640"/>
          <w:marRight w:val="0"/>
          <w:marTop w:val="0"/>
          <w:marBottom w:val="0"/>
          <w:divBdr>
            <w:top w:val="none" w:sz="0" w:space="0" w:color="auto"/>
            <w:left w:val="none" w:sz="0" w:space="0" w:color="auto"/>
            <w:bottom w:val="none" w:sz="0" w:space="0" w:color="auto"/>
            <w:right w:val="none" w:sz="0" w:space="0" w:color="auto"/>
          </w:divBdr>
        </w:div>
        <w:div w:id="127630153">
          <w:marLeft w:val="640"/>
          <w:marRight w:val="0"/>
          <w:marTop w:val="0"/>
          <w:marBottom w:val="0"/>
          <w:divBdr>
            <w:top w:val="none" w:sz="0" w:space="0" w:color="auto"/>
            <w:left w:val="none" w:sz="0" w:space="0" w:color="auto"/>
            <w:bottom w:val="none" w:sz="0" w:space="0" w:color="auto"/>
            <w:right w:val="none" w:sz="0" w:space="0" w:color="auto"/>
          </w:divBdr>
        </w:div>
        <w:div w:id="2040813121">
          <w:marLeft w:val="640"/>
          <w:marRight w:val="0"/>
          <w:marTop w:val="0"/>
          <w:marBottom w:val="0"/>
          <w:divBdr>
            <w:top w:val="none" w:sz="0" w:space="0" w:color="auto"/>
            <w:left w:val="none" w:sz="0" w:space="0" w:color="auto"/>
            <w:bottom w:val="none" w:sz="0" w:space="0" w:color="auto"/>
            <w:right w:val="none" w:sz="0" w:space="0" w:color="auto"/>
          </w:divBdr>
        </w:div>
        <w:div w:id="1171143165">
          <w:marLeft w:val="640"/>
          <w:marRight w:val="0"/>
          <w:marTop w:val="0"/>
          <w:marBottom w:val="0"/>
          <w:divBdr>
            <w:top w:val="none" w:sz="0" w:space="0" w:color="auto"/>
            <w:left w:val="none" w:sz="0" w:space="0" w:color="auto"/>
            <w:bottom w:val="none" w:sz="0" w:space="0" w:color="auto"/>
            <w:right w:val="none" w:sz="0" w:space="0" w:color="auto"/>
          </w:divBdr>
        </w:div>
        <w:div w:id="1472559327">
          <w:marLeft w:val="640"/>
          <w:marRight w:val="0"/>
          <w:marTop w:val="0"/>
          <w:marBottom w:val="0"/>
          <w:divBdr>
            <w:top w:val="none" w:sz="0" w:space="0" w:color="auto"/>
            <w:left w:val="none" w:sz="0" w:space="0" w:color="auto"/>
            <w:bottom w:val="none" w:sz="0" w:space="0" w:color="auto"/>
            <w:right w:val="none" w:sz="0" w:space="0" w:color="auto"/>
          </w:divBdr>
        </w:div>
        <w:div w:id="803930780">
          <w:marLeft w:val="640"/>
          <w:marRight w:val="0"/>
          <w:marTop w:val="0"/>
          <w:marBottom w:val="0"/>
          <w:divBdr>
            <w:top w:val="none" w:sz="0" w:space="0" w:color="auto"/>
            <w:left w:val="none" w:sz="0" w:space="0" w:color="auto"/>
            <w:bottom w:val="none" w:sz="0" w:space="0" w:color="auto"/>
            <w:right w:val="none" w:sz="0" w:space="0" w:color="auto"/>
          </w:divBdr>
        </w:div>
        <w:div w:id="1371102162">
          <w:marLeft w:val="640"/>
          <w:marRight w:val="0"/>
          <w:marTop w:val="0"/>
          <w:marBottom w:val="0"/>
          <w:divBdr>
            <w:top w:val="none" w:sz="0" w:space="0" w:color="auto"/>
            <w:left w:val="none" w:sz="0" w:space="0" w:color="auto"/>
            <w:bottom w:val="none" w:sz="0" w:space="0" w:color="auto"/>
            <w:right w:val="none" w:sz="0" w:space="0" w:color="auto"/>
          </w:divBdr>
        </w:div>
        <w:div w:id="1700622517">
          <w:marLeft w:val="640"/>
          <w:marRight w:val="0"/>
          <w:marTop w:val="0"/>
          <w:marBottom w:val="0"/>
          <w:divBdr>
            <w:top w:val="none" w:sz="0" w:space="0" w:color="auto"/>
            <w:left w:val="none" w:sz="0" w:space="0" w:color="auto"/>
            <w:bottom w:val="none" w:sz="0" w:space="0" w:color="auto"/>
            <w:right w:val="none" w:sz="0" w:space="0" w:color="auto"/>
          </w:divBdr>
        </w:div>
        <w:div w:id="1989168660">
          <w:marLeft w:val="640"/>
          <w:marRight w:val="0"/>
          <w:marTop w:val="0"/>
          <w:marBottom w:val="0"/>
          <w:divBdr>
            <w:top w:val="none" w:sz="0" w:space="0" w:color="auto"/>
            <w:left w:val="none" w:sz="0" w:space="0" w:color="auto"/>
            <w:bottom w:val="none" w:sz="0" w:space="0" w:color="auto"/>
            <w:right w:val="none" w:sz="0" w:space="0" w:color="auto"/>
          </w:divBdr>
        </w:div>
        <w:div w:id="298269704">
          <w:marLeft w:val="640"/>
          <w:marRight w:val="0"/>
          <w:marTop w:val="0"/>
          <w:marBottom w:val="0"/>
          <w:divBdr>
            <w:top w:val="none" w:sz="0" w:space="0" w:color="auto"/>
            <w:left w:val="none" w:sz="0" w:space="0" w:color="auto"/>
            <w:bottom w:val="none" w:sz="0" w:space="0" w:color="auto"/>
            <w:right w:val="none" w:sz="0" w:space="0" w:color="auto"/>
          </w:divBdr>
        </w:div>
        <w:div w:id="1755055185">
          <w:marLeft w:val="640"/>
          <w:marRight w:val="0"/>
          <w:marTop w:val="0"/>
          <w:marBottom w:val="0"/>
          <w:divBdr>
            <w:top w:val="none" w:sz="0" w:space="0" w:color="auto"/>
            <w:left w:val="none" w:sz="0" w:space="0" w:color="auto"/>
            <w:bottom w:val="none" w:sz="0" w:space="0" w:color="auto"/>
            <w:right w:val="none" w:sz="0" w:space="0" w:color="auto"/>
          </w:divBdr>
        </w:div>
        <w:div w:id="1560364829">
          <w:marLeft w:val="640"/>
          <w:marRight w:val="0"/>
          <w:marTop w:val="0"/>
          <w:marBottom w:val="0"/>
          <w:divBdr>
            <w:top w:val="none" w:sz="0" w:space="0" w:color="auto"/>
            <w:left w:val="none" w:sz="0" w:space="0" w:color="auto"/>
            <w:bottom w:val="none" w:sz="0" w:space="0" w:color="auto"/>
            <w:right w:val="none" w:sz="0" w:space="0" w:color="auto"/>
          </w:divBdr>
        </w:div>
        <w:div w:id="1747728996">
          <w:marLeft w:val="640"/>
          <w:marRight w:val="0"/>
          <w:marTop w:val="0"/>
          <w:marBottom w:val="0"/>
          <w:divBdr>
            <w:top w:val="none" w:sz="0" w:space="0" w:color="auto"/>
            <w:left w:val="none" w:sz="0" w:space="0" w:color="auto"/>
            <w:bottom w:val="none" w:sz="0" w:space="0" w:color="auto"/>
            <w:right w:val="none" w:sz="0" w:space="0" w:color="auto"/>
          </w:divBdr>
        </w:div>
        <w:div w:id="1453553625">
          <w:marLeft w:val="640"/>
          <w:marRight w:val="0"/>
          <w:marTop w:val="0"/>
          <w:marBottom w:val="0"/>
          <w:divBdr>
            <w:top w:val="none" w:sz="0" w:space="0" w:color="auto"/>
            <w:left w:val="none" w:sz="0" w:space="0" w:color="auto"/>
            <w:bottom w:val="none" w:sz="0" w:space="0" w:color="auto"/>
            <w:right w:val="none" w:sz="0" w:space="0" w:color="auto"/>
          </w:divBdr>
        </w:div>
        <w:div w:id="1143812085">
          <w:marLeft w:val="640"/>
          <w:marRight w:val="0"/>
          <w:marTop w:val="0"/>
          <w:marBottom w:val="0"/>
          <w:divBdr>
            <w:top w:val="none" w:sz="0" w:space="0" w:color="auto"/>
            <w:left w:val="none" w:sz="0" w:space="0" w:color="auto"/>
            <w:bottom w:val="none" w:sz="0" w:space="0" w:color="auto"/>
            <w:right w:val="none" w:sz="0" w:space="0" w:color="auto"/>
          </w:divBdr>
        </w:div>
        <w:div w:id="422335082">
          <w:marLeft w:val="640"/>
          <w:marRight w:val="0"/>
          <w:marTop w:val="0"/>
          <w:marBottom w:val="0"/>
          <w:divBdr>
            <w:top w:val="none" w:sz="0" w:space="0" w:color="auto"/>
            <w:left w:val="none" w:sz="0" w:space="0" w:color="auto"/>
            <w:bottom w:val="none" w:sz="0" w:space="0" w:color="auto"/>
            <w:right w:val="none" w:sz="0" w:space="0" w:color="auto"/>
          </w:divBdr>
        </w:div>
        <w:div w:id="904294019">
          <w:marLeft w:val="640"/>
          <w:marRight w:val="0"/>
          <w:marTop w:val="0"/>
          <w:marBottom w:val="0"/>
          <w:divBdr>
            <w:top w:val="none" w:sz="0" w:space="0" w:color="auto"/>
            <w:left w:val="none" w:sz="0" w:space="0" w:color="auto"/>
            <w:bottom w:val="none" w:sz="0" w:space="0" w:color="auto"/>
            <w:right w:val="none" w:sz="0" w:space="0" w:color="auto"/>
          </w:divBdr>
        </w:div>
        <w:div w:id="1955750179">
          <w:marLeft w:val="640"/>
          <w:marRight w:val="0"/>
          <w:marTop w:val="0"/>
          <w:marBottom w:val="0"/>
          <w:divBdr>
            <w:top w:val="none" w:sz="0" w:space="0" w:color="auto"/>
            <w:left w:val="none" w:sz="0" w:space="0" w:color="auto"/>
            <w:bottom w:val="none" w:sz="0" w:space="0" w:color="auto"/>
            <w:right w:val="none" w:sz="0" w:space="0" w:color="auto"/>
          </w:divBdr>
        </w:div>
        <w:div w:id="1278295469">
          <w:marLeft w:val="640"/>
          <w:marRight w:val="0"/>
          <w:marTop w:val="0"/>
          <w:marBottom w:val="0"/>
          <w:divBdr>
            <w:top w:val="none" w:sz="0" w:space="0" w:color="auto"/>
            <w:left w:val="none" w:sz="0" w:space="0" w:color="auto"/>
            <w:bottom w:val="none" w:sz="0" w:space="0" w:color="auto"/>
            <w:right w:val="none" w:sz="0" w:space="0" w:color="auto"/>
          </w:divBdr>
        </w:div>
        <w:div w:id="1056508663">
          <w:marLeft w:val="640"/>
          <w:marRight w:val="0"/>
          <w:marTop w:val="0"/>
          <w:marBottom w:val="0"/>
          <w:divBdr>
            <w:top w:val="none" w:sz="0" w:space="0" w:color="auto"/>
            <w:left w:val="none" w:sz="0" w:space="0" w:color="auto"/>
            <w:bottom w:val="none" w:sz="0" w:space="0" w:color="auto"/>
            <w:right w:val="none" w:sz="0" w:space="0" w:color="auto"/>
          </w:divBdr>
        </w:div>
        <w:div w:id="832646744">
          <w:marLeft w:val="640"/>
          <w:marRight w:val="0"/>
          <w:marTop w:val="0"/>
          <w:marBottom w:val="0"/>
          <w:divBdr>
            <w:top w:val="none" w:sz="0" w:space="0" w:color="auto"/>
            <w:left w:val="none" w:sz="0" w:space="0" w:color="auto"/>
            <w:bottom w:val="none" w:sz="0" w:space="0" w:color="auto"/>
            <w:right w:val="none" w:sz="0" w:space="0" w:color="auto"/>
          </w:divBdr>
        </w:div>
        <w:div w:id="968435339">
          <w:marLeft w:val="640"/>
          <w:marRight w:val="0"/>
          <w:marTop w:val="0"/>
          <w:marBottom w:val="0"/>
          <w:divBdr>
            <w:top w:val="none" w:sz="0" w:space="0" w:color="auto"/>
            <w:left w:val="none" w:sz="0" w:space="0" w:color="auto"/>
            <w:bottom w:val="none" w:sz="0" w:space="0" w:color="auto"/>
            <w:right w:val="none" w:sz="0" w:space="0" w:color="auto"/>
          </w:divBdr>
        </w:div>
        <w:div w:id="1402867389">
          <w:marLeft w:val="640"/>
          <w:marRight w:val="0"/>
          <w:marTop w:val="0"/>
          <w:marBottom w:val="0"/>
          <w:divBdr>
            <w:top w:val="none" w:sz="0" w:space="0" w:color="auto"/>
            <w:left w:val="none" w:sz="0" w:space="0" w:color="auto"/>
            <w:bottom w:val="none" w:sz="0" w:space="0" w:color="auto"/>
            <w:right w:val="none" w:sz="0" w:space="0" w:color="auto"/>
          </w:divBdr>
        </w:div>
        <w:div w:id="1937244558">
          <w:marLeft w:val="640"/>
          <w:marRight w:val="0"/>
          <w:marTop w:val="0"/>
          <w:marBottom w:val="0"/>
          <w:divBdr>
            <w:top w:val="none" w:sz="0" w:space="0" w:color="auto"/>
            <w:left w:val="none" w:sz="0" w:space="0" w:color="auto"/>
            <w:bottom w:val="none" w:sz="0" w:space="0" w:color="auto"/>
            <w:right w:val="none" w:sz="0" w:space="0" w:color="auto"/>
          </w:divBdr>
        </w:div>
        <w:div w:id="1706516305">
          <w:marLeft w:val="640"/>
          <w:marRight w:val="0"/>
          <w:marTop w:val="0"/>
          <w:marBottom w:val="0"/>
          <w:divBdr>
            <w:top w:val="none" w:sz="0" w:space="0" w:color="auto"/>
            <w:left w:val="none" w:sz="0" w:space="0" w:color="auto"/>
            <w:bottom w:val="none" w:sz="0" w:space="0" w:color="auto"/>
            <w:right w:val="none" w:sz="0" w:space="0" w:color="auto"/>
          </w:divBdr>
        </w:div>
        <w:div w:id="848570130">
          <w:marLeft w:val="640"/>
          <w:marRight w:val="0"/>
          <w:marTop w:val="0"/>
          <w:marBottom w:val="0"/>
          <w:divBdr>
            <w:top w:val="none" w:sz="0" w:space="0" w:color="auto"/>
            <w:left w:val="none" w:sz="0" w:space="0" w:color="auto"/>
            <w:bottom w:val="none" w:sz="0" w:space="0" w:color="auto"/>
            <w:right w:val="none" w:sz="0" w:space="0" w:color="auto"/>
          </w:divBdr>
        </w:div>
        <w:div w:id="459687249">
          <w:marLeft w:val="640"/>
          <w:marRight w:val="0"/>
          <w:marTop w:val="0"/>
          <w:marBottom w:val="0"/>
          <w:divBdr>
            <w:top w:val="none" w:sz="0" w:space="0" w:color="auto"/>
            <w:left w:val="none" w:sz="0" w:space="0" w:color="auto"/>
            <w:bottom w:val="none" w:sz="0" w:space="0" w:color="auto"/>
            <w:right w:val="none" w:sz="0" w:space="0" w:color="auto"/>
          </w:divBdr>
        </w:div>
        <w:div w:id="1098057836">
          <w:marLeft w:val="640"/>
          <w:marRight w:val="0"/>
          <w:marTop w:val="0"/>
          <w:marBottom w:val="0"/>
          <w:divBdr>
            <w:top w:val="none" w:sz="0" w:space="0" w:color="auto"/>
            <w:left w:val="none" w:sz="0" w:space="0" w:color="auto"/>
            <w:bottom w:val="none" w:sz="0" w:space="0" w:color="auto"/>
            <w:right w:val="none" w:sz="0" w:space="0" w:color="auto"/>
          </w:divBdr>
        </w:div>
        <w:div w:id="1205829559">
          <w:marLeft w:val="640"/>
          <w:marRight w:val="0"/>
          <w:marTop w:val="0"/>
          <w:marBottom w:val="0"/>
          <w:divBdr>
            <w:top w:val="none" w:sz="0" w:space="0" w:color="auto"/>
            <w:left w:val="none" w:sz="0" w:space="0" w:color="auto"/>
            <w:bottom w:val="none" w:sz="0" w:space="0" w:color="auto"/>
            <w:right w:val="none" w:sz="0" w:space="0" w:color="auto"/>
          </w:divBdr>
        </w:div>
        <w:div w:id="1029455557">
          <w:marLeft w:val="640"/>
          <w:marRight w:val="0"/>
          <w:marTop w:val="0"/>
          <w:marBottom w:val="0"/>
          <w:divBdr>
            <w:top w:val="none" w:sz="0" w:space="0" w:color="auto"/>
            <w:left w:val="none" w:sz="0" w:space="0" w:color="auto"/>
            <w:bottom w:val="none" w:sz="0" w:space="0" w:color="auto"/>
            <w:right w:val="none" w:sz="0" w:space="0" w:color="auto"/>
          </w:divBdr>
        </w:div>
        <w:div w:id="1911691826">
          <w:marLeft w:val="640"/>
          <w:marRight w:val="0"/>
          <w:marTop w:val="0"/>
          <w:marBottom w:val="0"/>
          <w:divBdr>
            <w:top w:val="none" w:sz="0" w:space="0" w:color="auto"/>
            <w:left w:val="none" w:sz="0" w:space="0" w:color="auto"/>
            <w:bottom w:val="none" w:sz="0" w:space="0" w:color="auto"/>
            <w:right w:val="none" w:sz="0" w:space="0" w:color="auto"/>
          </w:divBdr>
        </w:div>
        <w:div w:id="2073579197">
          <w:marLeft w:val="640"/>
          <w:marRight w:val="0"/>
          <w:marTop w:val="0"/>
          <w:marBottom w:val="0"/>
          <w:divBdr>
            <w:top w:val="none" w:sz="0" w:space="0" w:color="auto"/>
            <w:left w:val="none" w:sz="0" w:space="0" w:color="auto"/>
            <w:bottom w:val="none" w:sz="0" w:space="0" w:color="auto"/>
            <w:right w:val="none" w:sz="0" w:space="0" w:color="auto"/>
          </w:divBdr>
        </w:div>
        <w:div w:id="500241184">
          <w:marLeft w:val="640"/>
          <w:marRight w:val="0"/>
          <w:marTop w:val="0"/>
          <w:marBottom w:val="0"/>
          <w:divBdr>
            <w:top w:val="none" w:sz="0" w:space="0" w:color="auto"/>
            <w:left w:val="none" w:sz="0" w:space="0" w:color="auto"/>
            <w:bottom w:val="none" w:sz="0" w:space="0" w:color="auto"/>
            <w:right w:val="none" w:sz="0" w:space="0" w:color="auto"/>
          </w:divBdr>
        </w:div>
        <w:div w:id="416827255">
          <w:marLeft w:val="640"/>
          <w:marRight w:val="0"/>
          <w:marTop w:val="0"/>
          <w:marBottom w:val="0"/>
          <w:divBdr>
            <w:top w:val="none" w:sz="0" w:space="0" w:color="auto"/>
            <w:left w:val="none" w:sz="0" w:space="0" w:color="auto"/>
            <w:bottom w:val="none" w:sz="0" w:space="0" w:color="auto"/>
            <w:right w:val="none" w:sz="0" w:space="0" w:color="auto"/>
          </w:divBdr>
        </w:div>
        <w:div w:id="1205481947">
          <w:marLeft w:val="640"/>
          <w:marRight w:val="0"/>
          <w:marTop w:val="0"/>
          <w:marBottom w:val="0"/>
          <w:divBdr>
            <w:top w:val="none" w:sz="0" w:space="0" w:color="auto"/>
            <w:left w:val="none" w:sz="0" w:space="0" w:color="auto"/>
            <w:bottom w:val="none" w:sz="0" w:space="0" w:color="auto"/>
            <w:right w:val="none" w:sz="0" w:space="0" w:color="auto"/>
          </w:divBdr>
        </w:div>
        <w:div w:id="803474329">
          <w:marLeft w:val="640"/>
          <w:marRight w:val="0"/>
          <w:marTop w:val="0"/>
          <w:marBottom w:val="0"/>
          <w:divBdr>
            <w:top w:val="none" w:sz="0" w:space="0" w:color="auto"/>
            <w:left w:val="none" w:sz="0" w:space="0" w:color="auto"/>
            <w:bottom w:val="none" w:sz="0" w:space="0" w:color="auto"/>
            <w:right w:val="none" w:sz="0" w:space="0" w:color="auto"/>
          </w:divBdr>
        </w:div>
        <w:div w:id="591475277">
          <w:marLeft w:val="640"/>
          <w:marRight w:val="0"/>
          <w:marTop w:val="0"/>
          <w:marBottom w:val="0"/>
          <w:divBdr>
            <w:top w:val="none" w:sz="0" w:space="0" w:color="auto"/>
            <w:left w:val="none" w:sz="0" w:space="0" w:color="auto"/>
            <w:bottom w:val="none" w:sz="0" w:space="0" w:color="auto"/>
            <w:right w:val="none" w:sz="0" w:space="0" w:color="auto"/>
          </w:divBdr>
        </w:div>
        <w:div w:id="369720674">
          <w:marLeft w:val="640"/>
          <w:marRight w:val="0"/>
          <w:marTop w:val="0"/>
          <w:marBottom w:val="0"/>
          <w:divBdr>
            <w:top w:val="none" w:sz="0" w:space="0" w:color="auto"/>
            <w:left w:val="none" w:sz="0" w:space="0" w:color="auto"/>
            <w:bottom w:val="none" w:sz="0" w:space="0" w:color="auto"/>
            <w:right w:val="none" w:sz="0" w:space="0" w:color="auto"/>
          </w:divBdr>
        </w:div>
        <w:div w:id="121046327">
          <w:marLeft w:val="640"/>
          <w:marRight w:val="0"/>
          <w:marTop w:val="0"/>
          <w:marBottom w:val="0"/>
          <w:divBdr>
            <w:top w:val="none" w:sz="0" w:space="0" w:color="auto"/>
            <w:left w:val="none" w:sz="0" w:space="0" w:color="auto"/>
            <w:bottom w:val="none" w:sz="0" w:space="0" w:color="auto"/>
            <w:right w:val="none" w:sz="0" w:space="0" w:color="auto"/>
          </w:divBdr>
        </w:div>
        <w:div w:id="1560824957">
          <w:marLeft w:val="640"/>
          <w:marRight w:val="0"/>
          <w:marTop w:val="0"/>
          <w:marBottom w:val="0"/>
          <w:divBdr>
            <w:top w:val="none" w:sz="0" w:space="0" w:color="auto"/>
            <w:left w:val="none" w:sz="0" w:space="0" w:color="auto"/>
            <w:bottom w:val="none" w:sz="0" w:space="0" w:color="auto"/>
            <w:right w:val="none" w:sz="0" w:space="0" w:color="auto"/>
          </w:divBdr>
        </w:div>
        <w:div w:id="162671140">
          <w:marLeft w:val="640"/>
          <w:marRight w:val="0"/>
          <w:marTop w:val="0"/>
          <w:marBottom w:val="0"/>
          <w:divBdr>
            <w:top w:val="none" w:sz="0" w:space="0" w:color="auto"/>
            <w:left w:val="none" w:sz="0" w:space="0" w:color="auto"/>
            <w:bottom w:val="none" w:sz="0" w:space="0" w:color="auto"/>
            <w:right w:val="none" w:sz="0" w:space="0" w:color="auto"/>
          </w:divBdr>
        </w:div>
        <w:div w:id="522011388">
          <w:marLeft w:val="640"/>
          <w:marRight w:val="0"/>
          <w:marTop w:val="0"/>
          <w:marBottom w:val="0"/>
          <w:divBdr>
            <w:top w:val="none" w:sz="0" w:space="0" w:color="auto"/>
            <w:left w:val="none" w:sz="0" w:space="0" w:color="auto"/>
            <w:bottom w:val="none" w:sz="0" w:space="0" w:color="auto"/>
            <w:right w:val="none" w:sz="0" w:space="0" w:color="auto"/>
          </w:divBdr>
        </w:div>
        <w:div w:id="1855417884">
          <w:marLeft w:val="640"/>
          <w:marRight w:val="0"/>
          <w:marTop w:val="0"/>
          <w:marBottom w:val="0"/>
          <w:divBdr>
            <w:top w:val="none" w:sz="0" w:space="0" w:color="auto"/>
            <w:left w:val="none" w:sz="0" w:space="0" w:color="auto"/>
            <w:bottom w:val="none" w:sz="0" w:space="0" w:color="auto"/>
            <w:right w:val="none" w:sz="0" w:space="0" w:color="auto"/>
          </w:divBdr>
        </w:div>
        <w:div w:id="1335382192">
          <w:marLeft w:val="640"/>
          <w:marRight w:val="0"/>
          <w:marTop w:val="0"/>
          <w:marBottom w:val="0"/>
          <w:divBdr>
            <w:top w:val="none" w:sz="0" w:space="0" w:color="auto"/>
            <w:left w:val="none" w:sz="0" w:space="0" w:color="auto"/>
            <w:bottom w:val="none" w:sz="0" w:space="0" w:color="auto"/>
            <w:right w:val="none" w:sz="0" w:space="0" w:color="auto"/>
          </w:divBdr>
        </w:div>
        <w:div w:id="2049068154">
          <w:marLeft w:val="640"/>
          <w:marRight w:val="0"/>
          <w:marTop w:val="0"/>
          <w:marBottom w:val="0"/>
          <w:divBdr>
            <w:top w:val="none" w:sz="0" w:space="0" w:color="auto"/>
            <w:left w:val="none" w:sz="0" w:space="0" w:color="auto"/>
            <w:bottom w:val="none" w:sz="0" w:space="0" w:color="auto"/>
            <w:right w:val="none" w:sz="0" w:space="0" w:color="auto"/>
          </w:divBdr>
        </w:div>
        <w:div w:id="757949519">
          <w:marLeft w:val="640"/>
          <w:marRight w:val="0"/>
          <w:marTop w:val="0"/>
          <w:marBottom w:val="0"/>
          <w:divBdr>
            <w:top w:val="none" w:sz="0" w:space="0" w:color="auto"/>
            <w:left w:val="none" w:sz="0" w:space="0" w:color="auto"/>
            <w:bottom w:val="none" w:sz="0" w:space="0" w:color="auto"/>
            <w:right w:val="none" w:sz="0" w:space="0" w:color="auto"/>
          </w:divBdr>
        </w:div>
        <w:div w:id="338581264">
          <w:marLeft w:val="640"/>
          <w:marRight w:val="0"/>
          <w:marTop w:val="0"/>
          <w:marBottom w:val="0"/>
          <w:divBdr>
            <w:top w:val="none" w:sz="0" w:space="0" w:color="auto"/>
            <w:left w:val="none" w:sz="0" w:space="0" w:color="auto"/>
            <w:bottom w:val="none" w:sz="0" w:space="0" w:color="auto"/>
            <w:right w:val="none" w:sz="0" w:space="0" w:color="auto"/>
          </w:divBdr>
        </w:div>
        <w:div w:id="749502138">
          <w:marLeft w:val="640"/>
          <w:marRight w:val="0"/>
          <w:marTop w:val="0"/>
          <w:marBottom w:val="0"/>
          <w:divBdr>
            <w:top w:val="none" w:sz="0" w:space="0" w:color="auto"/>
            <w:left w:val="none" w:sz="0" w:space="0" w:color="auto"/>
            <w:bottom w:val="none" w:sz="0" w:space="0" w:color="auto"/>
            <w:right w:val="none" w:sz="0" w:space="0" w:color="auto"/>
          </w:divBdr>
        </w:div>
        <w:div w:id="1872036186">
          <w:marLeft w:val="640"/>
          <w:marRight w:val="0"/>
          <w:marTop w:val="0"/>
          <w:marBottom w:val="0"/>
          <w:divBdr>
            <w:top w:val="none" w:sz="0" w:space="0" w:color="auto"/>
            <w:left w:val="none" w:sz="0" w:space="0" w:color="auto"/>
            <w:bottom w:val="none" w:sz="0" w:space="0" w:color="auto"/>
            <w:right w:val="none" w:sz="0" w:space="0" w:color="auto"/>
          </w:divBdr>
        </w:div>
      </w:divsChild>
    </w:div>
    <w:div w:id="1677004015">
      <w:bodyDiv w:val="1"/>
      <w:marLeft w:val="0"/>
      <w:marRight w:val="0"/>
      <w:marTop w:val="0"/>
      <w:marBottom w:val="0"/>
      <w:divBdr>
        <w:top w:val="none" w:sz="0" w:space="0" w:color="auto"/>
        <w:left w:val="none" w:sz="0" w:space="0" w:color="auto"/>
        <w:bottom w:val="none" w:sz="0" w:space="0" w:color="auto"/>
        <w:right w:val="none" w:sz="0" w:space="0" w:color="auto"/>
      </w:divBdr>
      <w:divsChild>
        <w:div w:id="161044744">
          <w:marLeft w:val="640"/>
          <w:marRight w:val="0"/>
          <w:marTop w:val="0"/>
          <w:marBottom w:val="0"/>
          <w:divBdr>
            <w:top w:val="none" w:sz="0" w:space="0" w:color="auto"/>
            <w:left w:val="none" w:sz="0" w:space="0" w:color="auto"/>
            <w:bottom w:val="none" w:sz="0" w:space="0" w:color="auto"/>
            <w:right w:val="none" w:sz="0" w:space="0" w:color="auto"/>
          </w:divBdr>
        </w:div>
        <w:div w:id="397363188">
          <w:marLeft w:val="640"/>
          <w:marRight w:val="0"/>
          <w:marTop w:val="0"/>
          <w:marBottom w:val="0"/>
          <w:divBdr>
            <w:top w:val="none" w:sz="0" w:space="0" w:color="auto"/>
            <w:left w:val="none" w:sz="0" w:space="0" w:color="auto"/>
            <w:bottom w:val="none" w:sz="0" w:space="0" w:color="auto"/>
            <w:right w:val="none" w:sz="0" w:space="0" w:color="auto"/>
          </w:divBdr>
        </w:div>
        <w:div w:id="2007173350">
          <w:marLeft w:val="640"/>
          <w:marRight w:val="0"/>
          <w:marTop w:val="0"/>
          <w:marBottom w:val="0"/>
          <w:divBdr>
            <w:top w:val="none" w:sz="0" w:space="0" w:color="auto"/>
            <w:left w:val="none" w:sz="0" w:space="0" w:color="auto"/>
            <w:bottom w:val="none" w:sz="0" w:space="0" w:color="auto"/>
            <w:right w:val="none" w:sz="0" w:space="0" w:color="auto"/>
          </w:divBdr>
        </w:div>
        <w:div w:id="1258947630">
          <w:marLeft w:val="640"/>
          <w:marRight w:val="0"/>
          <w:marTop w:val="0"/>
          <w:marBottom w:val="0"/>
          <w:divBdr>
            <w:top w:val="none" w:sz="0" w:space="0" w:color="auto"/>
            <w:left w:val="none" w:sz="0" w:space="0" w:color="auto"/>
            <w:bottom w:val="none" w:sz="0" w:space="0" w:color="auto"/>
            <w:right w:val="none" w:sz="0" w:space="0" w:color="auto"/>
          </w:divBdr>
        </w:div>
        <w:div w:id="1099914523">
          <w:marLeft w:val="640"/>
          <w:marRight w:val="0"/>
          <w:marTop w:val="0"/>
          <w:marBottom w:val="0"/>
          <w:divBdr>
            <w:top w:val="none" w:sz="0" w:space="0" w:color="auto"/>
            <w:left w:val="none" w:sz="0" w:space="0" w:color="auto"/>
            <w:bottom w:val="none" w:sz="0" w:space="0" w:color="auto"/>
            <w:right w:val="none" w:sz="0" w:space="0" w:color="auto"/>
          </w:divBdr>
        </w:div>
        <w:div w:id="157884393">
          <w:marLeft w:val="640"/>
          <w:marRight w:val="0"/>
          <w:marTop w:val="0"/>
          <w:marBottom w:val="0"/>
          <w:divBdr>
            <w:top w:val="none" w:sz="0" w:space="0" w:color="auto"/>
            <w:left w:val="none" w:sz="0" w:space="0" w:color="auto"/>
            <w:bottom w:val="none" w:sz="0" w:space="0" w:color="auto"/>
            <w:right w:val="none" w:sz="0" w:space="0" w:color="auto"/>
          </w:divBdr>
        </w:div>
        <w:div w:id="1971399827">
          <w:marLeft w:val="640"/>
          <w:marRight w:val="0"/>
          <w:marTop w:val="0"/>
          <w:marBottom w:val="0"/>
          <w:divBdr>
            <w:top w:val="none" w:sz="0" w:space="0" w:color="auto"/>
            <w:left w:val="none" w:sz="0" w:space="0" w:color="auto"/>
            <w:bottom w:val="none" w:sz="0" w:space="0" w:color="auto"/>
            <w:right w:val="none" w:sz="0" w:space="0" w:color="auto"/>
          </w:divBdr>
        </w:div>
        <w:div w:id="2079354432">
          <w:marLeft w:val="640"/>
          <w:marRight w:val="0"/>
          <w:marTop w:val="0"/>
          <w:marBottom w:val="0"/>
          <w:divBdr>
            <w:top w:val="none" w:sz="0" w:space="0" w:color="auto"/>
            <w:left w:val="none" w:sz="0" w:space="0" w:color="auto"/>
            <w:bottom w:val="none" w:sz="0" w:space="0" w:color="auto"/>
            <w:right w:val="none" w:sz="0" w:space="0" w:color="auto"/>
          </w:divBdr>
        </w:div>
        <w:div w:id="36709331">
          <w:marLeft w:val="640"/>
          <w:marRight w:val="0"/>
          <w:marTop w:val="0"/>
          <w:marBottom w:val="0"/>
          <w:divBdr>
            <w:top w:val="none" w:sz="0" w:space="0" w:color="auto"/>
            <w:left w:val="none" w:sz="0" w:space="0" w:color="auto"/>
            <w:bottom w:val="none" w:sz="0" w:space="0" w:color="auto"/>
            <w:right w:val="none" w:sz="0" w:space="0" w:color="auto"/>
          </w:divBdr>
        </w:div>
        <w:div w:id="647592680">
          <w:marLeft w:val="640"/>
          <w:marRight w:val="0"/>
          <w:marTop w:val="0"/>
          <w:marBottom w:val="0"/>
          <w:divBdr>
            <w:top w:val="none" w:sz="0" w:space="0" w:color="auto"/>
            <w:left w:val="none" w:sz="0" w:space="0" w:color="auto"/>
            <w:bottom w:val="none" w:sz="0" w:space="0" w:color="auto"/>
            <w:right w:val="none" w:sz="0" w:space="0" w:color="auto"/>
          </w:divBdr>
        </w:div>
        <w:div w:id="2074961943">
          <w:marLeft w:val="640"/>
          <w:marRight w:val="0"/>
          <w:marTop w:val="0"/>
          <w:marBottom w:val="0"/>
          <w:divBdr>
            <w:top w:val="none" w:sz="0" w:space="0" w:color="auto"/>
            <w:left w:val="none" w:sz="0" w:space="0" w:color="auto"/>
            <w:bottom w:val="none" w:sz="0" w:space="0" w:color="auto"/>
            <w:right w:val="none" w:sz="0" w:space="0" w:color="auto"/>
          </w:divBdr>
        </w:div>
        <w:div w:id="262150270">
          <w:marLeft w:val="640"/>
          <w:marRight w:val="0"/>
          <w:marTop w:val="0"/>
          <w:marBottom w:val="0"/>
          <w:divBdr>
            <w:top w:val="none" w:sz="0" w:space="0" w:color="auto"/>
            <w:left w:val="none" w:sz="0" w:space="0" w:color="auto"/>
            <w:bottom w:val="none" w:sz="0" w:space="0" w:color="auto"/>
            <w:right w:val="none" w:sz="0" w:space="0" w:color="auto"/>
          </w:divBdr>
        </w:div>
        <w:div w:id="1344092815">
          <w:marLeft w:val="640"/>
          <w:marRight w:val="0"/>
          <w:marTop w:val="0"/>
          <w:marBottom w:val="0"/>
          <w:divBdr>
            <w:top w:val="none" w:sz="0" w:space="0" w:color="auto"/>
            <w:left w:val="none" w:sz="0" w:space="0" w:color="auto"/>
            <w:bottom w:val="none" w:sz="0" w:space="0" w:color="auto"/>
            <w:right w:val="none" w:sz="0" w:space="0" w:color="auto"/>
          </w:divBdr>
        </w:div>
        <w:div w:id="1612085857">
          <w:marLeft w:val="640"/>
          <w:marRight w:val="0"/>
          <w:marTop w:val="0"/>
          <w:marBottom w:val="0"/>
          <w:divBdr>
            <w:top w:val="none" w:sz="0" w:space="0" w:color="auto"/>
            <w:left w:val="none" w:sz="0" w:space="0" w:color="auto"/>
            <w:bottom w:val="none" w:sz="0" w:space="0" w:color="auto"/>
            <w:right w:val="none" w:sz="0" w:space="0" w:color="auto"/>
          </w:divBdr>
        </w:div>
        <w:div w:id="1775788527">
          <w:marLeft w:val="640"/>
          <w:marRight w:val="0"/>
          <w:marTop w:val="0"/>
          <w:marBottom w:val="0"/>
          <w:divBdr>
            <w:top w:val="none" w:sz="0" w:space="0" w:color="auto"/>
            <w:left w:val="none" w:sz="0" w:space="0" w:color="auto"/>
            <w:bottom w:val="none" w:sz="0" w:space="0" w:color="auto"/>
            <w:right w:val="none" w:sz="0" w:space="0" w:color="auto"/>
          </w:divBdr>
        </w:div>
        <w:div w:id="2068919395">
          <w:marLeft w:val="640"/>
          <w:marRight w:val="0"/>
          <w:marTop w:val="0"/>
          <w:marBottom w:val="0"/>
          <w:divBdr>
            <w:top w:val="none" w:sz="0" w:space="0" w:color="auto"/>
            <w:left w:val="none" w:sz="0" w:space="0" w:color="auto"/>
            <w:bottom w:val="none" w:sz="0" w:space="0" w:color="auto"/>
            <w:right w:val="none" w:sz="0" w:space="0" w:color="auto"/>
          </w:divBdr>
        </w:div>
        <w:div w:id="1454127737">
          <w:marLeft w:val="640"/>
          <w:marRight w:val="0"/>
          <w:marTop w:val="0"/>
          <w:marBottom w:val="0"/>
          <w:divBdr>
            <w:top w:val="none" w:sz="0" w:space="0" w:color="auto"/>
            <w:left w:val="none" w:sz="0" w:space="0" w:color="auto"/>
            <w:bottom w:val="none" w:sz="0" w:space="0" w:color="auto"/>
            <w:right w:val="none" w:sz="0" w:space="0" w:color="auto"/>
          </w:divBdr>
        </w:div>
        <w:div w:id="1268076893">
          <w:marLeft w:val="640"/>
          <w:marRight w:val="0"/>
          <w:marTop w:val="0"/>
          <w:marBottom w:val="0"/>
          <w:divBdr>
            <w:top w:val="none" w:sz="0" w:space="0" w:color="auto"/>
            <w:left w:val="none" w:sz="0" w:space="0" w:color="auto"/>
            <w:bottom w:val="none" w:sz="0" w:space="0" w:color="auto"/>
            <w:right w:val="none" w:sz="0" w:space="0" w:color="auto"/>
          </w:divBdr>
        </w:div>
        <w:div w:id="1653096187">
          <w:marLeft w:val="640"/>
          <w:marRight w:val="0"/>
          <w:marTop w:val="0"/>
          <w:marBottom w:val="0"/>
          <w:divBdr>
            <w:top w:val="none" w:sz="0" w:space="0" w:color="auto"/>
            <w:left w:val="none" w:sz="0" w:space="0" w:color="auto"/>
            <w:bottom w:val="none" w:sz="0" w:space="0" w:color="auto"/>
            <w:right w:val="none" w:sz="0" w:space="0" w:color="auto"/>
          </w:divBdr>
        </w:div>
        <w:div w:id="1807508535">
          <w:marLeft w:val="640"/>
          <w:marRight w:val="0"/>
          <w:marTop w:val="0"/>
          <w:marBottom w:val="0"/>
          <w:divBdr>
            <w:top w:val="none" w:sz="0" w:space="0" w:color="auto"/>
            <w:left w:val="none" w:sz="0" w:space="0" w:color="auto"/>
            <w:bottom w:val="none" w:sz="0" w:space="0" w:color="auto"/>
            <w:right w:val="none" w:sz="0" w:space="0" w:color="auto"/>
          </w:divBdr>
        </w:div>
        <w:div w:id="1446344318">
          <w:marLeft w:val="640"/>
          <w:marRight w:val="0"/>
          <w:marTop w:val="0"/>
          <w:marBottom w:val="0"/>
          <w:divBdr>
            <w:top w:val="none" w:sz="0" w:space="0" w:color="auto"/>
            <w:left w:val="none" w:sz="0" w:space="0" w:color="auto"/>
            <w:bottom w:val="none" w:sz="0" w:space="0" w:color="auto"/>
            <w:right w:val="none" w:sz="0" w:space="0" w:color="auto"/>
          </w:divBdr>
        </w:div>
        <w:div w:id="550848398">
          <w:marLeft w:val="640"/>
          <w:marRight w:val="0"/>
          <w:marTop w:val="0"/>
          <w:marBottom w:val="0"/>
          <w:divBdr>
            <w:top w:val="none" w:sz="0" w:space="0" w:color="auto"/>
            <w:left w:val="none" w:sz="0" w:space="0" w:color="auto"/>
            <w:bottom w:val="none" w:sz="0" w:space="0" w:color="auto"/>
            <w:right w:val="none" w:sz="0" w:space="0" w:color="auto"/>
          </w:divBdr>
        </w:div>
        <w:div w:id="236406078">
          <w:marLeft w:val="640"/>
          <w:marRight w:val="0"/>
          <w:marTop w:val="0"/>
          <w:marBottom w:val="0"/>
          <w:divBdr>
            <w:top w:val="none" w:sz="0" w:space="0" w:color="auto"/>
            <w:left w:val="none" w:sz="0" w:space="0" w:color="auto"/>
            <w:bottom w:val="none" w:sz="0" w:space="0" w:color="auto"/>
            <w:right w:val="none" w:sz="0" w:space="0" w:color="auto"/>
          </w:divBdr>
        </w:div>
        <w:div w:id="383871578">
          <w:marLeft w:val="640"/>
          <w:marRight w:val="0"/>
          <w:marTop w:val="0"/>
          <w:marBottom w:val="0"/>
          <w:divBdr>
            <w:top w:val="none" w:sz="0" w:space="0" w:color="auto"/>
            <w:left w:val="none" w:sz="0" w:space="0" w:color="auto"/>
            <w:bottom w:val="none" w:sz="0" w:space="0" w:color="auto"/>
            <w:right w:val="none" w:sz="0" w:space="0" w:color="auto"/>
          </w:divBdr>
        </w:div>
        <w:div w:id="612975350">
          <w:marLeft w:val="640"/>
          <w:marRight w:val="0"/>
          <w:marTop w:val="0"/>
          <w:marBottom w:val="0"/>
          <w:divBdr>
            <w:top w:val="none" w:sz="0" w:space="0" w:color="auto"/>
            <w:left w:val="none" w:sz="0" w:space="0" w:color="auto"/>
            <w:bottom w:val="none" w:sz="0" w:space="0" w:color="auto"/>
            <w:right w:val="none" w:sz="0" w:space="0" w:color="auto"/>
          </w:divBdr>
        </w:div>
        <w:div w:id="2013800102">
          <w:marLeft w:val="640"/>
          <w:marRight w:val="0"/>
          <w:marTop w:val="0"/>
          <w:marBottom w:val="0"/>
          <w:divBdr>
            <w:top w:val="none" w:sz="0" w:space="0" w:color="auto"/>
            <w:left w:val="none" w:sz="0" w:space="0" w:color="auto"/>
            <w:bottom w:val="none" w:sz="0" w:space="0" w:color="auto"/>
            <w:right w:val="none" w:sz="0" w:space="0" w:color="auto"/>
          </w:divBdr>
        </w:div>
        <w:div w:id="225075196">
          <w:marLeft w:val="640"/>
          <w:marRight w:val="0"/>
          <w:marTop w:val="0"/>
          <w:marBottom w:val="0"/>
          <w:divBdr>
            <w:top w:val="none" w:sz="0" w:space="0" w:color="auto"/>
            <w:left w:val="none" w:sz="0" w:space="0" w:color="auto"/>
            <w:bottom w:val="none" w:sz="0" w:space="0" w:color="auto"/>
            <w:right w:val="none" w:sz="0" w:space="0" w:color="auto"/>
          </w:divBdr>
        </w:div>
        <w:div w:id="937757464">
          <w:marLeft w:val="640"/>
          <w:marRight w:val="0"/>
          <w:marTop w:val="0"/>
          <w:marBottom w:val="0"/>
          <w:divBdr>
            <w:top w:val="none" w:sz="0" w:space="0" w:color="auto"/>
            <w:left w:val="none" w:sz="0" w:space="0" w:color="auto"/>
            <w:bottom w:val="none" w:sz="0" w:space="0" w:color="auto"/>
            <w:right w:val="none" w:sz="0" w:space="0" w:color="auto"/>
          </w:divBdr>
        </w:div>
        <w:div w:id="1918247600">
          <w:marLeft w:val="640"/>
          <w:marRight w:val="0"/>
          <w:marTop w:val="0"/>
          <w:marBottom w:val="0"/>
          <w:divBdr>
            <w:top w:val="none" w:sz="0" w:space="0" w:color="auto"/>
            <w:left w:val="none" w:sz="0" w:space="0" w:color="auto"/>
            <w:bottom w:val="none" w:sz="0" w:space="0" w:color="auto"/>
            <w:right w:val="none" w:sz="0" w:space="0" w:color="auto"/>
          </w:divBdr>
        </w:div>
        <w:div w:id="597832917">
          <w:marLeft w:val="640"/>
          <w:marRight w:val="0"/>
          <w:marTop w:val="0"/>
          <w:marBottom w:val="0"/>
          <w:divBdr>
            <w:top w:val="none" w:sz="0" w:space="0" w:color="auto"/>
            <w:left w:val="none" w:sz="0" w:space="0" w:color="auto"/>
            <w:bottom w:val="none" w:sz="0" w:space="0" w:color="auto"/>
            <w:right w:val="none" w:sz="0" w:space="0" w:color="auto"/>
          </w:divBdr>
        </w:div>
        <w:div w:id="233468102">
          <w:marLeft w:val="640"/>
          <w:marRight w:val="0"/>
          <w:marTop w:val="0"/>
          <w:marBottom w:val="0"/>
          <w:divBdr>
            <w:top w:val="none" w:sz="0" w:space="0" w:color="auto"/>
            <w:left w:val="none" w:sz="0" w:space="0" w:color="auto"/>
            <w:bottom w:val="none" w:sz="0" w:space="0" w:color="auto"/>
            <w:right w:val="none" w:sz="0" w:space="0" w:color="auto"/>
          </w:divBdr>
        </w:div>
        <w:div w:id="1663922804">
          <w:marLeft w:val="640"/>
          <w:marRight w:val="0"/>
          <w:marTop w:val="0"/>
          <w:marBottom w:val="0"/>
          <w:divBdr>
            <w:top w:val="none" w:sz="0" w:space="0" w:color="auto"/>
            <w:left w:val="none" w:sz="0" w:space="0" w:color="auto"/>
            <w:bottom w:val="none" w:sz="0" w:space="0" w:color="auto"/>
            <w:right w:val="none" w:sz="0" w:space="0" w:color="auto"/>
          </w:divBdr>
        </w:div>
        <w:div w:id="1771924002">
          <w:marLeft w:val="640"/>
          <w:marRight w:val="0"/>
          <w:marTop w:val="0"/>
          <w:marBottom w:val="0"/>
          <w:divBdr>
            <w:top w:val="none" w:sz="0" w:space="0" w:color="auto"/>
            <w:left w:val="none" w:sz="0" w:space="0" w:color="auto"/>
            <w:bottom w:val="none" w:sz="0" w:space="0" w:color="auto"/>
            <w:right w:val="none" w:sz="0" w:space="0" w:color="auto"/>
          </w:divBdr>
        </w:div>
        <w:div w:id="1478566772">
          <w:marLeft w:val="640"/>
          <w:marRight w:val="0"/>
          <w:marTop w:val="0"/>
          <w:marBottom w:val="0"/>
          <w:divBdr>
            <w:top w:val="none" w:sz="0" w:space="0" w:color="auto"/>
            <w:left w:val="none" w:sz="0" w:space="0" w:color="auto"/>
            <w:bottom w:val="none" w:sz="0" w:space="0" w:color="auto"/>
            <w:right w:val="none" w:sz="0" w:space="0" w:color="auto"/>
          </w:divBdr>
        </w:div>
        <w:div w:id="1421295184">
          <w:marLeft w:val="640"/>
          <w:marRight w:val="0"/>
          <w:marTop w:val="0"/>
          <w:marBottom w:val="0"/>
          <w:divBdr>
            <w:top w:val="none" w:sz="0" w:space="0" w:color="auto"/>
            <w:left w:val="none" w:sz="0" w:space="0" w:color="auto"/>
            <w:bottom w:val="none" w:sz="0" w:space="0" w:color="auto"/>
            <w:right w:val="none" w:sz="0" w:space="0" w:color="auto"/>
          </w:divBdr>
        </w:div>
        <w:div w:id="1526015873">
          <w:marLeft w:val="640"/>
          <w:marRight w:val="0"/>
          <w:marTop w:val="0"/>
          <w:marBottom w:val="0"/>
          <w:divBdr>
            <w:top w:val="none" w:sz="0" w:space="0" w:color="auto"/>
            <w:left w:val="none" w:sz="0" w:space="0" w:color="auto"/>
            <w:bottom w:val="none" w:sz="0" w:space="0" w:color="auto"/>
            <w:right w:val="none" w:sz="0" w:space="0" w:color="auto"/>
          </w:divBdr>
        </w:div>
        <w:div w:id="1624383272">
          <w:marLeft w:val="640"/>
          <w:marRight w:val="0"/>
          <w:marTop w:val="0"/>
          <w:marBottom w:val="0"/>
          <w:divBdr>
            <w:top w:val="none" w:sz="0" w:space="0" w:color="auto"/>
            <w:left w:val="none" w:sz="0" w:space="0" w:color="auto"/>
            <w:bottom w:val="none" w:sz="0" w:space="0" w:color="auto"/>
            <w:right w:val="none" w:sz="0" w:space="0" w:color="auto"/>
          </w:divBdr>
        </w:div>
        <w:div w:id="462582371">
          <w:marLeft w:val="640"/>
          <w:marRight w:val="0"/>
          <w:marTop w:val="0"/>
          <w:marBottom w:val="0"/>
          <w:divBdr>
            <w:top w:val="none" w:sz="0" w:space="0" w:color="auto"/>
            <w:left w:val="none" w:sz="0" w:space="0" w:color="auto"/>
            <w:bottom w:val="none" w:sz="0" w:space="0" w:color="auto"/>
            <w:right w:val="none" w:sz="0" w:space="0" w:color="auto"/>
          </w:divBdr>
        </w:div>
        <w:div w:id="693115688">
          <w:marLeft w:val="640"/>
          <w:marRight w:val="0"/>
          <w:marTop w:val="0"/>
          <w:marBottom w:val="0"/>
          <w:divBdr>
            <w:top w:val="none" w:sz="0" w:space="0" w:color="auto"/>
            <w:left w:val="none" w:sz="0" w:space="0" w:color="auto"/>
            <w:bottom w:val="none" w:sz="0" w:space="0" w:color="auto"/>
            <w:right w:val="none" w:sz="0" w:space="0" w:color="auto"/>
          </w:divBdr>
        </w:div>
        <w:div w:id="43525814">
          <w:marLeft w:val="640"/>
          <w:marRight w:val="0"/>
          <w:marTop w:val="0"/>
          <w:marBottom w:val="0"/>
          <w:divBdr>
            <w:top w:val="none" w:sz="0" w:space="0" w:color="auto"/>
            <w:left w:val="none" w:sz="0" w:space="0" w:color="auto"/>
            <w:bottom w:val="none" w:sz="0" w:space="0" w:color="auto"/>
            <w:right w:val="none" w:sz="0" w:space="0" w:color="auto"/>
          </w:divBdr>
        </w:div>
        <w:div w:id="1250578510">
          <w:marLeft w:val="640"/>
          <w:marRight w:val="0"/>
          <w:marTop w:val="0"/>
          <w:marBottom w:val="0"/>
          <w:divBdr>
            <w:top w:val="none" w:sz="0" w:space="0" w:color="auto"/>
            <w:left w:val="none" w:sz="0" w:space="0" w:color="auto"/>
            <w:bottom w:val="none" w:sz="0" w:space="0" w:color="auto"/>
            <w:right w:val="none" w:sz="0" w:space="0" w:color="auto"/>
          </w:divBdr>
        </w:div>
        <w:div w:id="466508026">
          <w:marLeft w:val="640"/>
          <w:marRight w:val="0"/>
          <w:marTop w:val="0"/>
          <w:marBottom w:val="0"/>
          <w:divBdr>
            <w:top w:val="none" w:sz="0" w:space="0" w:color="auto"/>
            <w:left w:val="none" w:sz="0" w:space="0" w:color="auto"/>
            <w:bottom w:val="none" w:sz="0" w:space="0" w:color="auto"/>
            <w:right w:val="none" w:sz="0" w:space="0" w:color="auto"/>
          </w:divBdr>
        </w:div>
        <w:div w:id="1710228050">
          <w:marLeft w:val="640"/>
          <w:marRight w:val="0"/>
          <w:marTop w:val="0"/>
          <w:marBottom w:val="0"/>
          <w:divBdr>
            <w:top w:val="none" w:sz="0" w:space="0" w:color="auto"/>
            <w:left w:val="none" w:sz="0" w:space="0" w:color="auto"/>
            <w:bottom w:val="none" w:sz="0" w:space="0" w:color="auto"/>
            <w:right w:val="none" w:sz="0" w:space="0" w:color="auto"/>
          </w:divBdr>
        </w:div>
        <w:div w:id="1109736794">
          <w:marLeft w:val="640"/>
          <w:marRight w:val="0"/>
          <w:marTop w:val="0"/>
          <w:marBottom w:val="0"/>
          <w:divBdr>
            <w:top w:val="none" w:sz="0" w:space="0" w:color="auto"/>
            <w:left w:val="none" w:sz="0" w:space="0" w:color="auto"/>
            <w:bottom w:val="none" w:sz="0" w:space="0" w:color="auto"/>
            <w:right w:val="none" w:sz="0" w:space="0" w:color="auto"/>
          </w:divBdr>
        </w:div>
        <w:div w:id="552036147">
          <w:marLeft w:val="640"/>
          <w:marRight w:val="0"/>
          <w:marTop w:val="0"/>
          <w:marBottom w:val="0"/>
          <w:divBdr>
            <w:top w:val="none" w:sz="0" w:space="0" w:color="auto"/>
            <w:left w:val="none" w:sz="0" w:space="0" w:color="auto"/>
            <w:bottom w:val="none" w:sz="0" w:space="0" w:color="auto"/>
            <w:right w:val="none" w:sz="0" w:space="0" w:color="auto"/>
          </w:divBdr>
        </w:div>
        <w:div w:id="592864464">
          <w:marLeft w:val="640"/>
          <w:marRight w:val="0"/>
          <w:marTop w:val="0"/>
          <w:marBottom w:val="0"/>
          <w:divBdr>
            <w:top w:val="none" w:sz="0" w:space="0" w:color="auto"/>
            <w:left w:val="none" w:sz="0" w:space="0" w:color="auto"/>
            <w:bottom w:val="none" w:sz="0" w:space="0" w:color="auto"/>
            <w:right w:val="none" w:sz="0" w:space="0" w:color="auto"/>
          </w:divBdr>
        </w:div>
        <w:div w:id="1626422414">
          <w:marLeft w:val="640"/>
          <w:marRight w:val="0"/>
          <w:marTop w:val="0"/>
          <w:marBottom w:val="0"/>
          <w:divBdr>
            <w:top w:val="none" w:sz="0" w:space="0" w:color="auto"/>
            <w:left w:val="none" w:sz="0" w:space="0" w:color="auto"/>
            <w:bottom w:val="none" w:sz="0" w:space="0" w:color="auto"/>
            <w:right w:val="none" w:sz="0" w:space="0" w:color="auto"/>
          </w:divBdr>
        </w:div>
        <w:div w:id="343551986">
          <w:marLeft w:val="640"/>
          <w:marRight w:val="0"/>
          <w:marTop w:val="0"/>
          <w:marBottom w:val="0"/>
          <w:divBdr>
            <w:top w:val="none" w:sz="0" w:space="0" w:color="auto"/>
            <w:left w:val="none" w:sz="0" w:space="0" w:color="auto"/>
            <w:bottom w:val="none" w:sz="0" w:space="0" w:color="auto"/>
            <w:right w:val="none" w:sz="0" w:space="0" w:color="auto"/>
          </w:divBdr>
        </w:div>
        <w:div w:id="2102338962">
          <w:marLeft w:val="640"/>
          <w:marRight w:val="0"/>
          <w:marTop w:val="0"/>
          <w:marBottom w:val="0"/>
          <w:divBdr>
            <w:top w:val="none" w:sz="0" w:space="0" w:color="auto"/>
            <w:left w:val="none" w:sz="0" w:space="0" w:color="auto"/>
            <w:bottom w:val="none" w:sz="0" w:space="0" w:color="auto"/>
            <w:right w:val="none" w:sz="0" w:space="0" w:color="auto"/>
          </w:divBdr>
        </w:div>
        <w:div w:id="1652515471">
          <w:marLeft w:val="640"/>
          <w:marRight w:val="0"/>
          <w:marTop w:val="0"/>
          <w:marBottom w:val="0"/>
          <w:divBdr>
            <w:top w:val="none" w:sz="0" w:space="0" w:color="auto"/>
            <w:left w:val="none" w:sz="0" w:space="0" w:color="auto"/>
            <w:bottom w:val="none" w:sz="0" w:space="0" w:color="auto"/>
            <w:right w:val="none" w:sz="0" w:space="0" w:color="auto"/>
          </w:divBdr>
        </w:div>
        <w:div w:id="1886718881">
          <w:marLeft w:val="640"/>
          <w:marRight w:val="0"/>
          <w:marTop w:val="0"/>
          <w:marBottom w:val="0"/>
          <w:divBdr>
            <w:top w:val="none" w:sz="0" w:space="0" w:color="auto"/>
            <w:left w:val="none" w:sz="0" w:space="0" w:color="auto"/>
            <w:bottom w:val="none" w:sz="0" w:space="0" w:color="auto"/>
            <w:right w:val="none" w:sz="0" w:space="0" w:color="auto"/>
          </w:divBdr>
        </w:div>
        <w:div w:id="1633902881">
          <w:marLeft w:val="640"/>
          <w:marRight w:val="0"/>
          <w:marTop w:val="0"/>
          <w:marBottom w:val="0"/>
          <w:divBdr>
            <w:top w:val="none" w:sz="0" w:space="0" w:color="auto"/>
            <w:left w:val="none" w:sz="0" w:space="0" w:color="auto"/>
            <w:bottom w:val="none" w:sz="0" w:space="0" w:color="auto"/>
            <w:right w:val="none" w:sz="0" w:space="0" w:color="auto"/>
          </w:divBdr>
        </w:div>
        <w:div w:id="1091659678">
          <w:marLeft w:val="640"/>
          <w:marRight w:val="0"/>
          <w:marTop w:val="0"/>
          <w:marBottom w:val="0"/>
          <w:divBdr>
            <w:top w:val="none" w:sz="0" w:space="0" w:color="auto"/>
            <w:left w:val="none" w:sz="0" w:space="0" w:color="auto"/>
            <w:bottom w:val="none" w:sz="0" w:space="0" w:color="auto"/>
            <w:right w:val="none" w:sz="0" w:space="0" w:color="auto"/>
          </w:divBdr>
        </w:div>
        <w:div w:id="1766733210">
          <w:marLeft w:val="640"/>
          <w:marRight w:val="0"/>
          <w:marTop w:val="0"/>
          <w:marBottom w:val="0"/>
          <w:divBdr>
            <w:top w:val="none" w:sz="0" w:space="0" w:color="auto"/>
            <w:left w:val="none" w:sz="0" w:space="0" w:color="auto"/>
            <w:bottom w:val="none" w:sz="0" w:space="0" w:color="auto"/>
            <w:right w:val="none" w:sz="0" w:space="0" w:color="auto"/>
          </w:divBdr>
        </w:div>
        <w:div w:id="1320236217">
          <w:marLeft w:val="640"/>
          <w:marRight w:val="0"/>
          <w:marTop w:val="0"/>
          <w:marBottom w:val="0"/>
          <w:divBdr>
            <w:top w:val="none" w:sz="0" w:space="0" w:color="auto"/>
            <w:left w:val="none" w:sz="0" w:space="0" w:color="auto"/>
            <w:bottom w:val="none" w:sz="0" w:space="0" w:color="auto"/>
            <w:right w:val="none" w:sz="0" w:space="0" w:color="auto"/>
          </w:divBdr>
        </w:div>
        <w:div w:id="1321732834">
          <w:marLeft w:val="640"/>
          <w:marRight w:val="0"/>
          <w:marTop w:val="0"/>
          <w:marBottom w:val="0"/>
          <w:divBdr>
            <w:top w:val="none" w:sz="0" w:space="0" w:color="auto"/>
            <w:left w:val="none" w:sz="0" w:space="0" w:color="auto"/>
            <w:bottom w:val="none" w:sz="0" w:space="0" w:color="auto"/>
            <w:right w:val="none" w:sz="0" w:space="0" w:color="auto"/>
          </w:divBdr>
        </w:div>
        <w:div w:id="243151352">
          <w:marLeft w:val="640"/>
          <w:marRight w:val="0"/>
          <w:marTop w:val="0"/>
          <w:marBottom w:val="0"/>
          <w:divBdr>
            <w:top w:val="none" w:sz="0" w:space="0" w:color="auto"/>
            <w:left w:val="none" w:sz="0" w:space="0" w:color="auto"/>
            <w:bottom w:val="none" w:sz="0" w:space="0" w:color="auto"/>
            <w:right w:val="none" w:sz="0" w:space="0" w:color="auto"/>
          </w:divBdr>
        </w:div>
        <w:div w:id="708335263">
          <w:marLeft w:val="640"/>
          <w:marRight w:val="0"/>
          <w:marTop w:val="0"/>
          <w:marBottom w:val="0"/>
          <w:divBdr>
            <w:top w:val="none" w:sz="0" w:space="0" w:color="auto"/>
            <w:left w:val="none" w:sz="0" w:space="0" w:color="auto"/>
            <w:bottom w:val="none" w:sz="0" w:space="0" w:color="auto"/>
            <w:right w:val="none" w:sz="0" w:space="0" w:color="auto"/>
          </w:divBdr>
        </w:div>
        <w:div w:id="169880553">
          <w:marLeft w:val="640"/>
          <w:marRight w:val="0"/>
          <w:marTop w:val="0"/>
          <w:marBottom w:val="0"/>
          <w:divBdr>
            <w:top w:val="none" w:sz="0" w:space="0" w:color="auto"/>
            <w:left w:val="none" w:sz="0" w:space="0" w:color="auto"/>
            <w:bottom w:val="none" w:sz="0" w:space="0" w:color="auto"/>
            <w:right w:val="none" w:sz="0" w:space="0" w:color="auto"/>
          </w:divBdr>
        </w:div>
        <w:div w:id="901406319">
          <w:marLeft w:val="640"/>
          <w:marRight w:val="0"/>
          <w:marTop w:val="0"/>
          <w:marBottom w:val="0"/>
          <w:divBdr>
            <w:top w:val="none" w:sz="0" w:space="0" w:color="auto"/>
            <w:left w:val="none" w:sz="0" w:space="0" w:color="auto"/>
            <w:bottom w:val="none" w:sz="0" w:space="0" w:color="auto"/>
            <w:right w:val="none" w:sz="0" w:space="0" w:color="auto"/>
          </w:divBdr>
        </w:div>
        <w:div w:id="454448535">
          <w:marLeft w:val="640"/>
          <w:marRight w:val="0"/>
          <w:marTop w:val="0"/>
          <w:marBottom w:val="0"/>
          <w:divBdr>
            <w:top w:val="none" w:sz="0" w:space="0" w:color="auto"/>
            <w:left w:val="none" w:sz="0" w:space="0" w:color="auto"/>
            <w:bottom w:val="none" w:sz="0" w:space="0" w:color="auto"/>
            <w:right w:val="none" w:sz="0" w:space="0" w:color="auto"/>
          </w:divBdr>
        </w:div>
        <w:div w:id="529613945">
          <w:marLeft w:val="640"/>
          <w:marRight w:val="0"/>
          <w:marTop w:val="0"/>
          <w:marBottom w:val="0"/>
          <w:divBdr>
            <w:top w:val="none" w:sz="0" w:space="0" w:color="auto"/>
            <w:left w:val="none" w:sz="0" w:space="0" w:color="auto"/>
            <w:bottom w:val="none" w:sz="0" w:space="0" w:color="auto"/>
            <w:right w:val="none" w:sz="0" w:space="0" w:color="auto"/>
          </w:divBdr>
        </w:div>
        <w:div w:id="994912665">
          <w:marLeft w:val="640"/>
          <w:marRight w:val="0"/>
          <w:marTop w:val="0"/>
          <w:marBottom w:val="0"/>
          <w:divBdr>
            <w:top w:val="none" w:sz="0" w:space="0" w:color="auto"/>
            <w:left w:val="none" w:sz="0" w:space="0" w:color="auto"/>
            <w:bottom w:val="none" w:sz="0" w:space="0" w:color="auto"/>
            <w:right w:val="none" w:sz="0" w:space="0" w:color="auto"/>
          </w:divBdr>
        </w:div>
        <w:div w:id="1786193166">
          <w:marLeft w:val="640"/>
          <w:marRight w:val="0"/>
          <w:marTop w:val="0"/>
          <w:marBottom w:val="0"/>
          <w:divBdr>
            <w:top w:val="none" w:sz="0" w:space="0" w:color="auto"/>
            <w:left w:val="none" w:sz="0" w:space="0" w:color="auto"/>
            <w:bottom w:val="none" w:sz="0" w:space="0" w:color="auto"/>
            <w:right w:val="none" w:sz="0" w:space="0" w:color="auto"/>
          </w:divBdr>
        </w:div>
        <w:div w:id="2085292972">
          <w:marLeft w:val="640"/>
          <w:marRight w:val="0"/>
          <w:marTop w:val="0"/>
          <w:marBottom w:val="0"/>
          <w:divBdr>
            <w:top w:val="none" w:sz="0" w:space="0" w:color="auto"/>
            <w:left w:val="none" w:sz="0" w:space="0" w:color="auto"/>
            <w:bottom w:val="none" w:sz="0" w:space="0" w:color="auto"/>
            <w:right w:val="none" w:sz="0" w:space="0" w:color="auto"/>
          </w:divBdr>
        </w:div>
        <w:div w:id="1233154528">
          <w:marLeft w:val="640"/>
          <w:marRight w:val="0"/>
          <w:marTop w:val="0"/>
          <w:marBottom w:val="0"/>
          <w:divBdr>
            <w:top w:val="none" w:sz="0" w:space="0" w:color="auto"/>
            <w:left w:val="none" w:sz="0" w:space="0" w:color="auto"/>
            <w:bottom w:val="none" w:sz="0" w:space="0" w:color="auto"/>
            <w:right w:val="none" w:sz="0" w:space="0" w:color="auto"/>
          </w:divBdr>
        </w:div>
        <w:div w:id="1574926889">
          <w:marLeft w:val="640"/>
          <w:marRight w:val="0"/>
          <w:marTop w:val="0"/>
          <w:marBottom w:val="0"/>
          <w:divBdr>
            <w:top w:val="none" w:sz="0" w:space="0" w:color="auto"/>
            <w:left w:val="none" w:sz="0" w:space="0" w:color="auto"/>
            <w:bottom w:val="none" w:sz="0" w:space="0" w:color="auto"/>
            <w:right w:val="none" w:sz="0" w:space="0" w:color="auto"/>
          </w:divBdr>
        </w:div>
        <w:div w:id="216203599">
          <w:marLeft w:val="640"/>
          <w:marRight w:val="0"/>
          <w:marTop w:val="0"/>
          <w:marBottom w:val="0"/>
          <w:divBdr>
            <w:top w:val="none" w:sz="0" w:space="0" w:color="auto"/>
            <w:left w:val="none" w:sz="0" w:space="0" w:color="auto"/>
            <w:bottom w:val="none" w:sz="0" w:space="0" w:color="auto"/>
            <w:right w:val="none" w:sz="0" w:space="0" w:color="auto"/>
          </w:divBdr>
        </w:div>
        <w:div w:id="645209311">
          <w:marLeft w:val="640"/>
          <w:marRight w:val="0"/>
          <w:marTop w:val="0"/>
          <w:marBottom w:val="0"/>
          <w:divBdr>
            <w:top w:val="none" w:sz="0" w:space="0" w:color="auto"/>
            <w:left w:val="none" w:sz="0" w:space="0" w:color="auto"/>
            <w:bottom w:val="none" w:sz="0" w:space="0" w:color="auto"/>
            <w:right w:val="none" w:sz="0" w:space="0" w:color="auto"/>
          </w:divBdr>
        </w:div>
        <w:div w:id="557782989">
          <w:marLeft w:val="640"/>
          <w:marRight w:val="0"/>
          <w:marTop w:val="0"/>
          <w:marBottom w:val="0"/>
          <w:divBdr>
            <w:top w:val="none" w:sz="0" w:space="0" w:color="auto"/>
            <w:left w:val="none" w:sz="0" w:space="0" w:color="auto"/>
            <w:bottom w:val="none" w:sz="0" w:space="0" w:color="auto"/>
            <w:right w:val="none" w:sz="0" w:space="0" w:color="auto"/>
          </w:divBdr>
        </w:div>
        <w:div w:id="619142556">
          <w:marLeft w:val="640"/>
          <w:marRight w:val="0"/>
          <w:marTop w:val="0"/>
          <w:marBottom w:val="0"/>
          <w:divBdr>
            <w:top w:val="none" w:sz="0" w:space="0" w:color="auto"/>
            <w:left w:val="none" w:sz="0" w:space="0" w:color="auto"/>
            <w:bottom w:val="none" w:sz="0" w:space="0" w:color="auto"/>
            <w:right w:val="none" w:sz="0" w:space="0" w:color="auto"/>
          </w:divBdr>
        </w:div>
        <w:div w:id="1781293438">
          <w:marLeft w:val="640"/>
          <w:marRight w:val="0"/>
          <w:marTop w:val="0"/>
          <w:marBottom w:val="0"/>
          <w:divBdr>
            <w:top w:val="none" w:sz="0" w:space="0" w:color="auto"/>
            <w:left w:val="none" w:sz="0" w:space="0" w:color="auto"/>
            <w:bottom w:val="none" w:sz="0" w:space="0" w:color="auto"/>
            <w:right w:val="none" w:sz="0" w:space="0" w:color="auto"/>
          </w:divBdr>
        </w:div>
        <w:div w:id="1293829220">
          <w:marLeft w:val="640"/>
          <w:marRight w:val="0"/>
          <w:marTop w:val="0"/>
          <w:marBottom w:val="0"/>
          <w:divBdr>
            <w:top w:val="none" w:sz="0" w:space="0" w:color="auto"/>
            <w:left w:val="none" w:sz="0" w:space="0" w:color="auto"/>
            <w:bottom w:val="none" w:sz="0" w:space="0" w:color="auto"/>
            <w:right w:val="none" w:sz="0" w:space="0" w:color="auto"/>
          </w:divBdr>
        </w:div>
        <w:div w:id="1766879972">
          <w:marLeft w:val="640"/>
          <w:marRight w:val="0"/>
          <w:marTop w:val="0"/>
          <w:marBottom w:val="0"/>
          <w:divBdr>
            <w:top w:val="none" w:sz="0" w:space="0" w:color="auto"/>
            <w:left w:val="none" w:sz="0" w:space="0" w:color="auto"/>
            <w:bottom w:val="none" w:sz="0" w:space="0" w:color="auto"/>
            <w:right w:val="none" w:sz="0" w:space="0" w:color="auto"/>
          </w:divBdr>
        </w:div>
        <w:div w:id="1318012">
          <w:marLeft w:val="640"/>
          <w:marRight w:val="0"/>
          <w:marTop w:val="0"/>
          <w:marBottom w:val="0"/>
          <w:divBdr>
            <w:top w:val="none" w:sz="0" w:space="0" w:color="auto"/>
            <w:left w:val="none" w:sz="0" w:space="0" w:color="auto"/>
            <w:bottom w:val="none" w:sz="0" w:space="0" w:color="auto"/>
            <w:right w:val="none" w:sz="0" w:space="0" w:color="auto"/>
          </w:divBdr>
        </w:div>
        <w:div w:id="1069497321">
          <w:marLeft w:val="640"/>
          <w:marRight w:val="0"/>
          <w:marTop w:val="0"/>
          <w:marBottom w:val="0"/>
          <w:divBdr>
            <w:top w:val="none" w:sz="0" w:space="0" w:color="auto"/>
            <w:left w:val="none" w:sz="0" w:space="0" w:color="auto"/>
            <w:bottom w:val="none" w:sz="0" w:space="0" w:color="auto"/>
            <w:right w:val="none" w:sz="0" w:space="0" w:color="auto"/>
          </w:divBdr>
        </w:div>
        <w:div w:id="715935212">
          <w:marLeft w:val="640"/>
          <w:marRight w:val="0"/>
          <w:marTop w:val="0"/>
          <w:marBottom w:val="0"/>
          <w:divBdr>
            <w:top w:val="none" w:sz="0" w:space="0" w:color="auto"/>
            <w:left w:val="none" w:sz="0" w:space="0" w:color="auto"/>
            <w:bottom w:val="none" w:sz="0" w:space="0" w:color="auto"/>
            <w:right w:val="none" w:sz="0" w:space="0" w:color="auto"/>
          </w:divBdr>
        </w:div>
        <w:div w:id="1702241455">
          <w:marLeft w:val="640"/>
          <w:marRight w:val="0"/>
          <w:marTop w:val="0"/>
          <w:marBottom w:val="0"/>
          <w:divBdr>
            <w:top w:val="none" w:sz="0" w:space="0" w:color="auto"/>
            <w:left w:val="none" w:sz="0" w:space="0" w:color="auto"/>
            <w:bottom w:val="none" w:sz="0" w:space="0" w:color="auto"/>
            <w:right w:val="none" w:sz="0" w:space="0" w:color="auto"/>
          </w:divBdr>
        </w:div>
        <w:div w:id="1814255556">
          <w:marLeft w:val="640"/>
          <w:marRight w:val="0"/>
          <w:marTop w:val="0"/>
          <w:marBottom w:val="0"/>
          <w:divBdr>
            <w:top w:val="none" w:sz="0" w:space="0" w:color="auto"/>
            <w:left w:val="none" w:sz="0" w:space="0" w:color="auto"/>
            <w:bottom w:val="none" w:sz="0" w:space="0" w:color="auto"/>
            <w:right w:val="none" w:sz="0" w:space="0" w:color="auto"/>
          </w:divBdr>
        </w:div>
        <w:div w:id="510030983">
          <w:marLeft w:val="640"/>
          <w:marRight w:val="0"/>
          <w:marTop w:val="0"/>
          <w:marBottom w:val="0"/>
          <w:divBdr>
            <w:top w:val="none" w:sz="0" w:space="0" w:color="auto"/>
            <w:left w:val="none" w:sz="0" w:space="0" w:color="auto"/>
            <w:bottom w:val="none" w:sz="0" w:space="0" w:color="auto"/>
            <w:right w:val="none" w:sz="0" w:space="0" w:color="auto"/>
          </w:divBdr>
        </w:div>
        <w:div w:id="47849523">
          <w:marLeft w:val="640"/>
          <w:marRight w:val="0"/>
          <w:marTop w:val="0"/>
          <w:marBottom w:val="0"/>
          <w:divBdr>
            <w:top w:val="none" w:sz="0" w:space="0" w:color="auto"/>
            <w:left w:val="none" w:sz="0" w:space="0" w:color="auto"/>
            <w:bottom w:val="none" w:sz="0" w:space="0" w:color="auto"/>
            <w:right w:val="none" w:sz="0" w:space="0" w:color="auto"/>
          </w:divBdr>
        </w:div>
        <w:div w:id="525869118">
          <w:marLeft w:val="640"/>
          <w:marRight w:val="0"/>
          <w:marTop w:val="0"/>
          <w:marBottom w:val="0"/>
          <w:divBdr>
            <w:top w:val="none" w:sz="0" w:space="0" w:color="auto"/>
            <w:left w:val="none" w:sz="0" w:space="0" w:color="auto"/>
            <w:bottom w:val="none" w:sz="0" w:space="0" w:color="auto"/>
            <w:right w:val="none" w:sz="0" w:space="0" w:color="auto"/>
          </w:divBdr>
        </w:div>
        <w:div w:id="95830193">
          <w:marLeft w:val="640"/>
          <w:marRight w:val="0"/>
          <w:marTop w:val="0"/>
          <w:marBottom w:val="0"/>
          <w:divBdr>
            <w:top w:val="none" w:sz="0" w:space="0" w:color="auto"/>
            <w:left w:val="none" w:sz="0" w:space="0" w:color="auto"/>
            <w:bottom w:val="none" w:sz="0" w:space="0" w:color="auto"/>
            <w:right w:val="none" w:sz="0" w:space="0" w:color="auto"/>
          </w:divBdr>
        </w:div>
        <w:div w:id="1507331088">
          <w:marLeft w:val="640"/>
          <w:marRight w:val="0"/>
          <w:marTop w:val="0"/>
          <w:marBottom w:val="0"/>
          <w:divBdr>
            <w:top w:val="none" w:sz="0" w:space="0" w:color="auto"/>
            <w:left w:val="none" w:sz="0" w:space="0" w:color="auto"/>
            <w:bottom w:val="none" w:sz="0" w:space="0" w:color="auto"/>
            <w:right w:val="none" w:sz="0" w:space="0" w:color="auto"/>
          </w:divBdr>
        </w:div>
        <w:div w:id="1617519529">
          <w:marLeft w:val="640"/>
          <w:marRight w:val="0"/>
          <w:marTop w:val="0"/>
          <w:marBottom w:val="0"/>
          <w:divBdr>
            <w:top w:val="none" w:sz="0" w:space="0" w:color="auto"/>
            <w:left w:val="none" w:sz="0" w:space="0" w:color="auto"/>
            <w:bottom w:val="none" w:sz="0" w:space="0" w:color="auto"/>
            <w:right w:val="none" w:sz="0" w:space="0" w:color="auto"/>
          </w:divBdr>
        </w:div>
        <w:div w:id="1617640453">
          <w:marLeft w:val="640"/>
          <w:marRight w:val="0"/>
          <w:marTop w:val="0"/>
          <w:marBottom w:val="0"/>
          <w:divBdr>
            <w:top w:val="none" w:sz="0" w:space="0" w:color="auto"/>
            <w:left w:val="none" w:sz="0" w:space="0" w:color="auto"/>
            <w:bottom w:val="none" w:sz="0" w:space="0" w:color="auto"/>
            <w:right w:val="none" w:sz="0" w:space="0" w:color="auto"/>
          </w:divBdr>
        </w:div>
        <w:div w:id="734937384">
          <w:marLeft w:val="640"/>
          <w:marRight w:val="0"/>
          <w:marTop w:val="0"/>
          <w:marBottom w:val="0"/>
          <w:divBdr>
            <w:top w:val="none" w:sz="0" w:space="0" w:color="auto"/>
            <w:left w:val="none" w:sz="0" w:space="0" w:color="auto"/>
            <w:bottom w:val="none" w:sz="0" w:space="0" w:color="auto"/>
            <w:right w:val="none" w:sz="0" w:space="0" w:color="auto"/>
          </w:divBdr>
        </w:div>
        <w:div w:id="1932272064">
          <w:marLeft w:val="640"/>
          <w:marRight w:val="0"/>
          <w:marTop w:val="0"/>
          <w:marBottom w:val="0"/>
          <w:divBdr>
            <w:top w:val="none" w:sz="0" w:space="0" w:color="auto"/>
            <w:left w:val="none" w:sz="0" w:space="0" w:color="auto"/>
            <w:bottom w:val="none" w:sz="0" w:space="0" w:color="auto"/>
            <w:right w:val="none" w:sz="0" w:space="0" w:color="auto"/>
          </w:divBdr>
        </w:div>
        <w:div w:id="1859615976">
          <w:marLeft w:val="640"/>
          <w:marRight w:val="0"/>
          <w:marTop w:val="0"/>
          <w:marBottom w:val="0"/>
          <w:divBdr>
            <w:top w:val="none" w:sz="0" w:space="0" w:color="auto"/>
            <w:left w:val="none" w:sz="0" w:space="0" w:color="auto"/>
            <w:bottom w:val="none" w:sz="0" w:space="0" w:color="auto"/>
            <w:right w:val="none" w:sz="0" w:space="0" w:color="auto"/>
          </w:divBdr>
        </w:div>
        <w:div w:id="2043286489">
          <w:marLeft w:val="640"/>
          <w:marRight w:val="0"/>
          <w:marTop w:val="0"/>
          <w:marBottom w:val="0"/>
          <w:divBdr>
            <w:top w:val="none" w:sz="0" w:space="0" w:color="auto"/>
            <w:left w:val="none" w:sz="0" w:space="0" w:color="auto"/>
            <w:bottom w:val="none" w:sz="0" w:space="0" w:color="auto"/>
            <w:right w:val="none" w:sz="0" w:space="0" w:color="auto"/>
          </w:divBdr>
        </w:div>
        <w:div w:id="1197041914">
          <w:marLeft w:val="640"/>
          <w:marRight w:val="0"/>
          <w:marTop w:val="0"/>
          <w:marBottom w:val="0"/>
          <w:divBdr>
            <w:top w:val="none" w:sz="0" w:space="0" w:color="auto"/>
            <w:left w:val="none" w:sz="0" w:space="0" w:color="auto"/>
            <w:bottom w:val="none" w:sz="0" w:space="0" w:color="auto"/>
            <w:right w:val="none" w:sz="0" w:space="0" w:color="auto"/>
          </w:divBdr>
        </w:div>
        <w:div w:id="1975866815">
          <w:marLeft w:val="640"/>
          <w:marRight w:val="0"/>
          <w:marTop w:val="0"/>
          <w:marBottom w:val="0"/>
          <w:divBdr>
            <w:top w:val="none" w:sz="0" w:space="0" w:color="auto"/>
            <w:left w:val="none" w:sz="0" w:space="0" w:color="auto"/>
            <w:bottom w:val="none" w:sz="0" w:space="0" w:color="auto"/>
            <w:right w:val="none" w:sz="0" w:space="0" w:color="auto"/>
          </w:divBdr>
        </w:div>
        <w:div w:id="744304466">
          <w:marLeft w:val="640"/>
          <w:marRight w:val="0"/>
          <w:marTop w:val="0"/>
          <w:marBottom w:val="0"/>
          <w:divBdr>
            <w:top w:val="none" w:sz="0" w:space="0" w:color="auto"/>
            <w:left w:val="none" w:sz="0" w:space="0" w:color="auto"/>
            <w:bottom w:val="none" w:sz="0" w:space="0" w:color="auto"/>
            <w:right w:val="none" w:sz="0" w:space="0" w:color="auto"/>
          </w:divBdr>
        </w:div>
        <w:div w:id="644507801">
          <w:marLeft w:val="640"/>
          <w:marRight w:val="0"/>
          <w:marTop w:val="0"/>
          <w:marBottom w:val="0"/>
          <w:divBdr>
            <w:top w:val="none" w:sz="0" w:space="0" w:color="auto"/>
            <w:left w:val="none" w:sz="0" w:space="0" w:color="auto"/>
            <w:bottom w:val="none" w:sz="0" w:space="0" w:color="auto"/>
            <w:right w:val="none" w:sz="0" w:space="0" w:color="auto"/>
          </w:divBdr>
        </w:div>
        <w:div w:id="620770620">
          <w:marLeft w:val="640"/>
          <w:marRight w:val="0"/>
          <w:marTop w:val="0"/>
          <w:marBottom w:val="0"/>
          <w:divBdr>
            <w:top w:val="none" w:sz="0" w:space="0" w:color="auto"/>
            <w:left w:val="none" w:sz="0" w:space="0" w:color="auto"/>
            <w:bottom w:val="none" w:sz="0" w:space="0" w:color="auto"/>
            <w:right w:val="none" w:sz="0" w:space="0" w:color="auto"/>
          </w:divBdr>
        </w:div>
        <w:div w:id="1480152025">
          <w:marLeft w:val="640"/>
          <w:marRight w:val="0"/>
          <w:marTop w:val="0"/>
          <w:marBottom w:val="0"/>
          <w:divBdr>
            <w:top w:val="none" w:sz="0" w:space="0" w:color="auto"/>
            <w:left w:val="none" w:sz="0" w:space="0" w:color="auto"/>
            <w:bottom w:val="none" w:sz="0" w:space="0" w:color="auto"/>
            <w:right w:val="none" w:sz="0" w:space="0" w:color="auto"/>
          </w:divBdr>
        </w:div>
        <w:div w:id="155728132">
          <w:marLeft w:val="640"/>
          <w:marRight w:val="0"/>
          <w:marTop w:val="0"/>
          <w:marBottom w:val="0"/>
          <w:divBdr>
            <w:top w:val="none" w:sz="0" w:space="0" w:color="auto"/>
            <w:left w:val="none" w:sz="0" w:space="0" w:color="auto"/>
            <w:bottom w:val="none" w:sz="0" w:space="0" w:color="auto"/>
            <w:right w:val="none" w:sz="0" w:space="0" w:color="auto"/>
          </w:divBdr>
        </w:div>
        <w:div w:id="281231604">
          <w:marLeft w:val="640"/>
          <w:marRight w:val="0"/>
          <w:marTop w:val="0"/>
          <w:marBottom w:val="0"/>
          <w:divBdr>
            <w:top w:val="none" w:sz="0" w:space="0" w:color="auto"/>
            <w:left w:val="none" w:sz="0" w:space="0" w:color="auto"/>
            <w:bottom w:val="none" w:sz="0" w:space="0" w:color="auto"/>
            <w:right w:val="none" w:sz="0" w:space="0" w:color="auto"/>
          </w:divBdr>
        </w:div>
        <w:div w:id="1965770028">
          <w:marLeft w:val="640"/>
          <w:marRight w:val="0"/>
          <w:marTop w:val="0"/>
          <w:marBottom w:val="0"/>
          <w:divBdr>
            <w:top w:val="none" w:sz="0" w:space="0" w:color="auto"/>
            <w:left w:val="none" w:sz="0" w:space="0" w:color="auto"/>
            <w:bottom w:val="none" w:sz="0" w:space="0" w:color="auto"/>
            <w:right w:val="none" w:sz="0" w:space="0" w:color="auto"/>
          </w:divBdr>
        </w:div>
        <w:div w:id="1786846518">
          <w:marLeft w:val="640"/>
          <w:marRight w:val="0"/>
          <w:marTop w:val="0"/>
          <w:marBottom w:val="0"/>
          <w:divBdr>
            <w:top w:val="none" w:sz="0" w:space="0" w:color="auto"/>
            <w:left w:val="none" w:sz="0" w:space="0" w:color="auto"/>
            <w:bottom w:val="none" w:sz="0" w:space="0" w:color="auto"/>
            <w:right w:val="none" w:sz="0" w:space="0" w:color="auto"/>
          </w:divBdr>
        </w:div>
        <w:div w:id="640616256">
          <w:marLeft w:val="640"/>
          <w:marRight w:val="0"/>
          <w:marTop w:val="0"/>
          <w:marBottom w:val="0"/>
          <w:divBdr>
            <w:top w:val="none" w:sz="0" w:space="0" w:color="auto"/>
            <w:left w:val="none" w:sz="0" w:space="0" w:color="auto"/>
            <w:bottom w:val="none" w:sz="0" w:space="0" w:color="auto"/>
            <w:right w:val="none" w:sz="0" w:space="0" w:color="auto"/>
          </w:divBdr>
        </w:div>
      </w:divsChild>
    </w:div>
    <w:div w:id="1678926765">
      <w:bodyDiv w:val="1"/>
      <w:marLeft w:val="0"/>
      <w:marRight w:val="0"/>
      <w:marTop w:val="0"/>
      <w:marBottom w:val="0"/>
      <w:divBdr>
        <w:top w:val="none" w:sz="0" w:space="0" w:color="auto"/>
        <w:left w:val="none" w:sz="0" w:space="0" w:color="auto"/>
        <w:bottom w:val="none" w:sz="0" w:space="0" w:color="auto"/>
        <w:right w:val="none" w:sz="0" w:space="0" w:color="auto"/>
      </w:divBdr>
      <w:divsChild>
        <w:div w:id="103229599">
          <w:marLeft w:val="640"/>
          <w:marRight w:val="0"/>
          <w:marTop w:val="0"/>
          <w:marBottom w:val="0"/>
          <w:divBdr>
            <w:top w:val="none" w:sz="0" w:space="0" w:color="auto"/>
            <w:left w:val="none" w:sz="0" w:space="0" w:color="auto"/>
            <w:bottom w:val="none" w:sz="0" w:space="0" w:color="auto"/>
            <w:right w:val="none" w:sz="0" w:space="0" w:color="auto"/>
          </w:divBdr>
        </w:div>
        <w:div w:id="758907319">
          <w:marLeft w:val="640"/>
          <w:marRight w:val="0"/>
          <w:marTop w:val="0"/>
          <w:marBottom w:val="0"/>
          <w:divBdr>
            <w:top w:val="none" w:sz="0" w:space="0" w:color="auto"/>
            <w:left w:val="none" w:sz="0" w:space="0" w:color="auto"/>
            <w:bottom w:val="none" w:sz="0" w:space="0" w:color="auto"/>
            <w:right w:val="none" w:sz="0" w:space="0" w:color="auto"/>
          </w:divBdr>
        </w:div>
        <w:div w:id="243413384">
          <w:marLeft w:val="640"/>
          <w:marRight w:val="0"/>
          <w:marTop w:val="0"/>
          <w:marBottom w:val="0"/>
          <w:divBdr>
            <w:top w:val="none" w:sz="0" w:space="0" w:color="auto"/>
            <w:left w:val="none" w:sz="0" w:space="0" w:color="auto"/>
            <w:bottom w:val="none" w:sz="0" w:space="0" w:color="auto"/>
            <w:right w:val="none" w:sz="0" w:space="0" w:color="auto"/>
          </w:divBdr>
        </w:div>
        <w:div w:id="157775273">
          <w:marLeft w:val="640"/>
          <w:marRight w:val="0"/>
          <w:marTop w:val="0"/>
          <w:marBottom w:val="0"/>
          <w:divBdr>
            <w:top w:val="none" w:sz="0" w:space="0" w:color="auto"/>
            <w:left w:val="none" w:sz="0" w:space="0" w:color="auto"/>
            <w:bottom w:val="none" w:sz="0" w:space="0" w:color="auto"/>
            <w:right w:val="none" w:sz="0" w:space="0" w:color="auto"/>
          </w:divBdr>
        </w:div>
        <w:div w:id="1251626359">
          <w:marLeft w:val="640"/>
          <w:marRight w:val="0"/>
          <w:marTop w:val="0"/>
          <w:marBottom w:val="0"/>
          <w:divBdr>
            <w:top w:val="none" w:sz="0" w:space="0" w:color="auto"/>
            <w:left w:val="none" w:sz="0" w:space="0" w:color="auto"/>
            <w:bottom w:val="none" w:sz="0" w:space="0" w:color="auto"/>
            <w:right w:val="none" w:sz="0" w:space="0" w:color="auto"/>
          </w:divBdr>
        </w:div>
        <w:div w:id="1296830999">
          <w:marLeft w:val="640"/>
          <w:marRight w:val="0"/>
          <w:marTop w:val="0"/>
          <w:marBottom w:val="0"/>
          <w:divBdr>
            <w:top w:val="none" w:sz="0" w:space="0" w:color="auto"/>
            <w:left w:val="none" w:sz="0" w:space="0" w:color="auto"/>
            <w:bottom w:val="none" w:sz="0" w:space="0" w:color="auto"/>
            <w:right w:val="none" w:sz="0" w:space="0" w:color="auto"/>
          </w:divBdr>
        </w:div>
        <w:div w:id="618679919">
          <w:marLeft w:val="640"/>
          <w:marRight w:val="0"/>
          <w:marTop w:val="0"/>
          <w:marBottom w:val="0"/>
          <w:divBdr>
            <w:top w:val="none" w:sz="0" w:space="0" w:color="auto"/>
            <w:left w:val="none" w:sz="0" w:space="0" w:color="auto"/>
            <w:bottom w:val="none" w:sz="0" w:space="0" w:color="auto"/>
            <w:right w:val="none" w:sz="0" w:space="0" w:color="auto"/>
          </w:divBdr>
        </w:div>
        <w:div w:id="2120709749">
          <w:marLeft w:val="640"/>
          <w:marRight w:val="0"/>
          <w:marTop w:val="0"/>
          <w:marBottom w:val="0"/>
          <w:divBdr>
            <w:top w:val="none" w:sz="0" w:space="0" w:color="auto"/>
            <w:left w:val="none" w:sz="0" w:space="0" w:color="auto"/>
            <w:bottom w:val="none" w:sz="0" w:space="0" w:color="auto"/>
            <w:right w:val="none" w:sz="0" w:space="0" w:color="auto"/>
          </w:divBdr>
        </w:div>
        <w:div w:id="572784987">
          <w:marLeft w:val="640"/>
          <w:marRight w:val="0"/>
          <w:marTop w:val="0"/>
          <w:marBottom w:val="0"/>
          <w:divBdr>
            <w:top w:val="none" w:sz="0" w:space="0" w:color="auto"/>
            <w:left w:val="none" w:sz="0" w:space="0" w:color="auto"/>
            <w:bottom w:val="none" w:sz="0" w:space="0" w:color="auto"/>
            <w:right w:val="none" w:sz="0" w:space="0" w:color="auto"/>
          </w:divBdr>
        </w:div>
        <w:div w:id="1771503927">
          <w:marLeft w:val="640"/>
          <w:marRight w:val="0"/>
          <w:marTop w:val="0"/>
          <w:marBottom w:val="0"/>
          <w:divBdr>
            <w:top w:val="none" w:sz="0" w:space="0" w:color="auto"/>
            <w:left w:val="none" w:sz="0" w:space="0" w:color="auto"/>
            <w:bottom w:val="none" w:sz="0" w:space="0" w:color="auto"/>
            <w:right w:val="none" w:sz="0" w:space="0" w:color="auto"/>
          </w:divBdr>
        </w:div>
        <w:div w:id="1683244711">
          <w:marLeft w:val="640"/>
          <w:marRight w:val="0"/>
          <w:marTop w:val="0"/>
          <w:marBottom w:val="0"/>
          <w:divBdr>
            <w:top w:val="none" w:sz="0" w:space="0" w:color="auto"/>
            <w:left w:val="none" w:sz="0" w:space="0" w:color="auto"/>
            <w:bottom w:val="none" w:sz="0" w:space="0" w:color="auto"/>
            <w:right w:val="none" w:sz="0" w:space="0" w:color="auto"/>
          </w:divBdr>
        </w:div>
        <w:div w:id="1515654633">
          <w:marLeft w:val="640"/>
          <w:marRight w:val="0"/>
          <w:marTop w:val="0"/>
          <w:marBottom w:val="0"/>
          <w:divBdr>
            <w:top w:val="none" w:sz="0" w:space="0" w:color="auto"/>
            <w:left w:val="none" w:sz="0" w:space="0" w:color="auto"/>
            <w:bottom w:val="none" w:sz="0" w:space="0" w:color="auto"/>
            <w:right w:val="none" w:sz="0" w:space="0" w:color="auto"/>
          </w:divBdr>
        </w:div>
        <w:div w:id="736979165">
          <w:marLeft w:val="640"/>
          <w:marRight w:val="0"/>
          <w:marTop w:val="0"/>
          <w:marBottom w:val="0"/>
          <w:divBdr>
            <w:top w:val="none" w:sz="0" w:space="0" w:color="auto"/>
            <w:left w:val="none" w:sz="0" w:space="0" w:color="auto"/>
            <w:bottom w:val="none" w:sz="0" w:space="0" w:color="auto"/>
            <w:right w:val="none" w:sz="0" w:space="0" w:color="auto"/>
          </w:divBdr>
        </w:div>
        <w:div w:id="954478659">
          <w:marLeft w:val="640"/>
          <w:marRight w:val="0"/>
          <w:marTop w:val="0"/>
          <w:marBottom w:val="0"/>
          <w:divBdr>
            <w:top w:val="none" w:sz="0" w:space="0" w:color="auto"/>
            <w:left w:val="none" w:sz="0" w:space="0" w:color="auto"/>
            <w:bottom w:val="none" w:sz="0" w:space="0" w:color="auto"/>
            <w:right w:val="none" w:sz="0" w:space="0" w:color="auto"/>
          </w:divBdr>
        </w:div>
        <w:div w:id="970094646">
          <w:marLeft w:val="640"/>
          <w:marRight w:val="0"/>
          <w:marTop w:val="0"/>
          <w:marBottom w:val="0"/>
          <w:divBdr>
            <w:top w:val="none" w:sz="0" w:space="0" w:color="auto"/>
            <w:left w:val="none" w:sz="0" w:space="0" w:color="auto"/>
            <w:bottom w:val="none" w:sz="0" w:space="0" w:color="auto"/>
            <w:right w:val="none" w:sz="0" w:space="0" w:color="auto"/>
          </w:divBdr>
        </w:div>
      </w:divsChild>
    </w:div>
    <w:div w:id="1679116499">
      <w:bodyDiv w:val="1"/>
      <w:marLeft w:val="0"/>
      <w:marRight w:val="0"/>
      <w:marTop w:val="0"/>
      <w:marBottom w:val="0"/>
      <w:divBdr>
        <w:top w:val="none" w:sz="0" w:space="0" w:color="auto"/>
        <w:left w:val="none" w:sz="0" w:space="0" w:color="auto"/>
        <w:bottom w:val="none" w:sz="0" w:space="0" w:color="auto"/>
        <w:right w:val="none" w:sz="0" w:space="0" w:color="auto"/>
      </w:divBdr>
      <w:divsChild>
        <w:div w:id="110516178">
          <w:marLeft w:val="640"/>
          <w:marRight w:val="0"/>
          <w:marTop w:val="0"/>
          <w:marBottom w:val="0"/>
          <w:divBdr>
            <w:top w:val="none" w:sz="0" w:space="0" w:color="auto"/>
            <w:left w:val="none" w:sz="0" w:space="0" w:color="auto"/>
            <w:bottom w:val="none" w:sz="0" w:space="0" w:color="auto"/>
            <w:right w:val="none" w:sz="0" w:space="0" w:color="auto"/>
          </w:divBdr>
        </w:div>
        <w:div w:id="246883696">
          <w:marLeft w:val="640"/>
          <w:marRight w:val="0"/>
          <w:marTop w:val="0"/>
          <w:marBottom w:val="0"/>
          <w:divBdr>
            <w:top w:val="none" w:sz="0" w:space="0" w:color="auto"/>
            <w:left w:val="none" w:sz="0" w:space="0" w:color="auto"/>
            <w:bottom w:val="none" w:sz="0" w:space="0" w:color="auto"/>
            <w:right w:val="none" w:sz="0" w:space="0" w:color="auto"/>
          </w:divBdr>
        </w:div>
        <w:div w:id="1712463480">
          <w:marLeft w:val="640"/>
          <w:marRight w:val="0"/>
          <w:marTop w:val="0"/>
          <w:marBottom w:val="0"/>
          <w:divBdr>
            <w:top w:val="none" w:sz="0" w:space="0" w:color="auto"/>
            <w:left w:val="none" w:sz="0" w:space="0" w:color="auto"/>
            <w:bottom w:val="none" w:sz="0" w:space="0" w:color="auto"/>
            <w:right w:val="none" w:sz="0" w:space="0" w:color="auto"/>
          </w:divBdr>
        </w:div>
        <w:div w:id="1423842822">
          <w:marLeft w:val="640"/>
          <w:marRight w:val="0"/>
          <w:marTop w:val="0"/>
          <w:marBottom w:val="0"/>
          <w:divBdr>
            <w:top w:val="none" w:sz="0" w:space="0" w:color="auto"/>
            <w:left w:val="none" w:sz="0" w:space="0" w:color="auto"/>
            <w:bottom w:val="none" w:sz="0" w:space="0" w:color="auto"/>
            <w:right w:val="none" w:sz="0" w:space="0" w:color="auto"/>
          </w:divBdr>
        </w:div>
        <w:div w:id="1928994981">
          <w:marLeft w:val="640"/>
          <w:marRight w:val="0"/>
          <w:marTop w:val="0"/>
          <w:marBottom w:val="0"/>
          <w:divBdr>
            <w:top w:val="none" w:sz="0" w:space="0" w:color="auto"/>
            <w:left w:val="none" w:sz="0" w:space="0" w:color="auto"/>
            <w:bottom w:val="none" w:sz="0" w:space="0" w:color="auto"/>
            <w:right w:val="none" w:sz="0" w:space="0" w:color="auto"/>
          </w:divBdr>
        </w:div>
        <w:div w:id="115488473">
          <w:marLeft w:val="640"/>
          <w:marRight w:val="0"/>
          <w:marTop w:val="0"/>
          <w:marBottom w:val="0"/>
          <w:divBdr>
            <w:top w:val="none" w:sz="0" w:space="0" w:color="auto"/>
            <w:left w:val="none" w:sz="0" w:space="0" w:color="auto"/>
            <w:bottom w:val="none" w:sz="0" w:space="0" w:color="auto"/>
            <w:right w:val="none" w:sz="0" w:space="0" w:color="auto"/>
          </w:divBdr>
        </w:div>
        <w:div w:id="1883666075">
          <w:marLeft w:val="640"/>
          <w:marRight w:val="0"/>
          <w:marTop w:val="0"/>
          <w:marBottom w:val="0"/>
          <w:divBdr>
            <w:top w:val="none" w:sz="0" w:space="0" w:color="auto"/>
            <w:left w:val="none" w:sz="0" w:space="0" w:color="auto"/>
            <w:bottom w:val="none" w:sz="0" w:space="0" w:color="auto"/>
            <w:right w:val="none" w:sz="0" w:space="0" w:color="auto"/>
          </w:divBdr>
        </w:div>
        <w:div w:id="487407423">
          <w:marLeft w:val="640"/>
          <w:marRight w:val="0"/>
          <w:marTop w:val="0"/>
          <w:marBottom w:val="0"/>
          <w:divBdr>
            <w:top w:val="none" w:sz="0" w:space="0" w:color="auto"/>
            <w:left w:val="none" w:sz="0" w:space="0" w:color="auto"/>
            <w:bottom w:val="none" w:sz="0" w:space="0" w:color="auto"/>
            <w:right w:val="none" w:sz="0" w:space="0" w:color="auto"/>
          </w:divBdr>
        </w:div>
        <w:div w:id="1580747976">
          <w:marLeft w:val="640"/>
          <w:marRight w:val="0"/>
          <w:marTop w:val="0"/>
          <w:marBottom w:val="0"/>
          <w:divBdr>
            <w:top w:val="none" w:sz="0" w:space="0" w:color="auto"/>
            <w:left w:val="none" w:sz="0" w:space="0" w:color="auto"/>
            <w:bottom w:val="none" w:sz="0" w:space="0" w:color="auto"/>
            <w:right w:val="none" w:sz="0" w:space="0" w:color="auto"/>
          </w:divBdr>
        </w:div>
        <w:div w:id="1877230029">
          <w:marLeft w:val="640"/>
          <w:marRight w:val="0"/>
          <w:marTop w:val="0"/>
          <w:marBottom w:val="0"/>
          <w:divBdr>
            <w:top w:val="none" w:sz="0" w:space="0" w:color="auto"/>
            <w:left w:val="none" w:sz="0" w:space="0" w:color="auto"/>
            <w:bottom w:val="none" w:sz="0" w:space="0" w:color="auto"/>
            <w:right w:val="none" w:sz="0" w:space="0" w:color="auto"/>
          </w:divBdr>
        </w:div>
        <w:div w:id="913509778">
          <w:marLeft w:val="640"/>
          <w:marRight w:val="0"/>
          <w:marTop w:val="0"/>
          <w:marBottom w:val="0"/>
          <w:divBdr>
            <w:top w:val="none" w:sz="0" w:space="0" w:color="auto"/>
            <w:left w:val="none" w:sz="0" w:space="0" w:color="auto"/>
            <w:bottom w:val="none" w:sz="0" w:space="0" w:color="auto"/>
            <w:right w:val="none" w:sz="0" w:space="0" w:color="auto"/>
          </w:divBdr>
        </w:div>
        <w:div w:id="438523300">
          <w:marLeft w:val="640"/>
          <w:marRight w:val="0"/>
          <w:marTop w:val="0"/>
          <w:marBottom w:val="0"/>
          <w:divBdr>
            <w:top w:val="none" w:sz="0" w:space="0" w:color="auto"/>
            <w:left w:val="none" w:sz="0" w:space="0" w:color="auto"/>
            <w:bottom w:val="none" w:sz="0" w:space="0" w:color="auto"/>
            <w:right w:val="none" w:sz="0" w:space="0" w:color="auto"/>
          </w:divBdr>
        </w:div>
        <w:div w:id="643510671">
          <w:marLeft w:val="640"/>
          <w:marRight w:val="0"/>
          <w:marTop w:val="0"/>
          <w:marBottom w:val="0"/>
          <w:divBdr>
            <w:top w:val="none" w:sz="0" w:space="0" w:color="auto"/>
            <w:left w:val="none" w:sz="0" w:space="0" w:color="auto"/>
            <w:bottom w:val="none" w:sz="0" w:space="0" w:color="auto"/>
            <w:right w:val="none" w:sz="0" w:space="0" w:color="auto"/>
          </w:divBdr>
        </w:div>
        <w:div w:id="1392852336">
          <w:marLeft w:val="640"/>
          <w:marRight w:val="0"/>
          <w:marTop w:val="0"/>
          <w:marBottom w:val="0"/>
          <w:divBdr>
            <w:top w:val="none" w:sz="0" w:space="0" w:color="auto"/>
            <w:left w:val="none" w:sz="0" w:space="0" w:color="auto"/>
            <w:bottom w:val="none" w:sz="0" w:space="0" w:color="auto"/>
            <w:right w:val="none" w:sz="0" w:space="0" w:color="auto"/>
          </w:divBdr>
        </w:div>
      </w:divsChild>
    </w:div>
    <w:div w:id="1679966364">
      <w:bodyDiv w:val="1"/>
      <w:marLeft w:val="0"/>
      <w:marRight w:val="0"/>
      <w:marTop w:val="0"/>
      <w:marBottom w:val="0"/>
      <w:divBdr>
        <w:top w:val="none" w:sz="0" w:space="0" w:color="auto"/>
        <w:left w:val="none" w:sz="0" w:space="0" w:color="auto"/>
        <w:bottom w:val="none" w:sz="0" w:space="0" w:color="auto"/>
        <w:right w:val="none" w:sz="0" w:space="0" w:color="auto"/>
      </w:divBdr>
      <w:divsChild>
        <w:div w:id="1895191677">
          <w:marLeft w:val="640"/>
          <w:marRight w:val="0"/>
          <w:marTop w:val="0"/>
          <w:marBottom w:val="0"/>
          <w:divBdr>
            <w:top w:val="none" w:sz="0" w:space="0" w:color="auto"/>
            <w:left w:val="none" w:sz="0" w:space="0" w:color="auto"/>
            <w:bottom w:val="none" w:sz="0" w:space="0" w:color="auto"/>
            <w:right w:val="none" w:sz="0" w:space="0" w:color="auto"/>
          </w:divBdr>
        </w:div>
        <w:div w:id="1111054820">
          <w:marLeft w:val="640"/>
          <w:marRight w:val="0"/>
          <w:marTop w:val="0"/>
          <w:marBottom w:val="0"/>
          <w:divBdr>
            <w:top w:val="none" w:sz="0" w:space="0" w:color="auto"/>
            <w:left w:val="none" w:sz="0" w:space="0" w:color="auto"/>
            <w:bottom w:val="none" w:sz="0" w:space="0" w:color="auto"/>
            <w:right w:val="none" w:sz="0" w:space="0" w:color="auto"/>
          </w:divBdr>
        </w:div>
        <w:div w:id="225193294">
          <w:marLeft w:val="640"/>
          <w:marRight w:val="0"/>
          <w:marTop w:val="0"/>
          <w:marBottom w:val="0"/>
          <w:divBdr>
            <w:top w:val="none" w:sz="0" w:space="0" w:color="auto"/>
            <w:left w:val="none" w:sz="0" w:space="0" w:color="auto"/>
            <w:bottom w:val="none" w:sz="0" w:space="0" w:color="auto"/>
            <w:right w:val="none" w:sz="0" w:space="0" w:color="auto"/>
          </w:divBdr>
        </w:div>
        <w:div w:id="386346314">
          <w:marLeft w:val="640"/>
          <w:marRight w:val="0"/>
          <w:marTop w:val="0"/>
          <w:marBottom w:val="0"/>
          <w:divBdr>
            <w:top w:val="none" w:sz="0" w:space="0" w:color="auto"/>
            <w:left w:val="none" w:sz="0" w:space="0" w:color="auto"/>
            <w:bottom w:val="none" w:sz="0" w:space="0" w:color="auto"/>
            <w:right w:val="none" w:sz="0" w:space="0" w:color="auto"/>
          </w:divBdr>
        </w:div>
        <w:div w:id="80567282">
          <w:marLeft w:val="640"/>
          <w:marRight w:val="0"/>
          <w:marTop w:val="0"/>
          <w:marBottom w:val="0"/>
          <w:divBdr>
            <w:top w:val="none" w:sz="0" w:space="0" w:color="auto"/>
            <w:left w:val="none" w:sz="0" w:space="0" w:color="auto"/>
            <w:bottom w:val="none" w:sz="0" w:space="0" w:color="auto"/>
            <w:right w:val="none" w:sz="0" w:space="0" w:color="auto"/>
          </w:divBdr>
        </w:div>
        <w:div w:id="76246581">
          <w:marLeft w:val="640"/>
          <w:marRight w:val="0"/>
          <w:marTop w:val="0"/>
          <w:marBottom w:val="0"/>
          <w:divBdr>
            <w:top w:val="none" w:sz="0" w:space="0" w:color="auto"/>
            <w:left w:val="none" w:sz="0" w:space="0" w:color="auto"/>
            <w:bottom w:val="none" w:sz="0" w:space="0" w:color="auto"/>
            <w:right w:val="none" w:sz="0" w:space="0" w:color="auto"/>
          </w:divBdr>
        </w:div>
        <w:div w:id="1943877121">
          <w:marLeft w:val="640"/>
          <w:marRight w:val="0"/>
          <w:marTop w:val="0"/>
          <w:marBottom w:val="0"/>
          <w:divBdr>
            <w:top w:val="none" w:sz="0" w:space="0" w:color="auto"/>
            <w:left w:val="none" w:sz="0" w:space="0" w:color="auto"/>
            <w:bottom w:val="none" w:sz="0" w:space="0" w:color="auto"/>
            <w:right w:val="none" w:sz="0" w:space="0" w:color="auto"/>
          </w:divBdr>
        </w:div>
        <w:div w:id="576013832">
          <w:marLeft w:val="640"/>
          <w:marRight w:val="0"/>
          <w:marTop w:val="0"/>
          <w:marBottom w:val="0"/>
          <w:divBdr>
            <w:top w:val="none" w:sz="0" w:space="0" w:color="auto"/>
            <w:left w:val="none" w:sz="0" w:space="0" w:color="auto"/>
            <w:bottom w:val="none" w:sz="0" w:space="0" w:color="auto"/>
            <w:right w:val="none" w:sz="0" w:space="0" w:color="auto"/>
          </w:divBdr>
        </w:div>
        <w:div w:id="704601485">
          <w:marLeft w:val="640"/>
          <w:marRight w:val="0"/>
          <w:marTop w:val="0"/>
          <w:marBottom w:val="0"/>
          <w:divBdr>
            <w:top w:val="none" w:sz="0" w:space="0" w:color="auto"/>
            <w:left w:val="none" w:sz="0" w:space="0" w:color="auto"/>
            <w:bottom w:val="none" w:sz="0" w:space="0" w:color="auto"/>
            <w:right w:val="none" w:sz="0" w:space="0" w:color="auto"/>
          </w:divBdr>
        </w:div>
        <w:div w:id="1992174498">
          <w:marLeft w:val="640"/>
          <w:marRight w:val="0"/>
          <w:marTop w:val="0"/>
          <w:marBottom w:val="0"/>
          <w:divBdr>
            <w:top w:val="none" w:sz="0" w:space="0" w:color="auto"/>
            <w:left w:val="none" w:sz="0" w:space="0" w:color="auto"/>
            <w:bottom w:val="none" w:sz="0" w:space="0" w:color="auto"/>
            <w:right w:val="none" w:sz="0" w:space="0" w:color="auto"/>
          </w:divBdr>
        </w:div>
        <w:div w:id="44566912">
          <w:marLeft w:val="640"/>
          <w:marRight w:val="0"/>
          <w:marTop w:val="0"/>
          <w:marBottom w:val="0"/>
          <w:divBdr>
            <w:top w:val="none" w:sz="0" w:space="0" w:color="auto"/>
            <w:left w:val="none" w:sz="0" w:space="0" w:color="auto"/>
            <w:bottom w:val="none" w:sz="0" w:space="0" w:color="auto"/>
            <w:right w:val="none" w:sz="0" w:space="0" w:color="auto"/>
          </w:divBdr>
        </w:div>
        <w:div w:id="1106270093">
          <w:marLeft w:val="640"/>
          <w:marRight w:val="0"/>
          <w:marTop w:val="0"/>
          <w:marBottom w:val="0"/>
          <w:divBdr>
            <w:top w:val="none" w:sz="0" w:space="0" w:color="auto"/>
            <w:left w:val="none" w:sz="0" w:space="0" w:color="auto"/>
            <w:bottom w:val="none" w:sz="0" w:space="0" w:color="auto"/>
            <w:right w:val="none" w:sz="0" w:space="0" w:color="auto"/>
          </w:divBdr>
        </w:div>
        <w:div w:id="609901608">
          <w:marLeft w:val="640"/>
          <w:marRight w:val="0"/>
          <w:marTop w:val="0"/>
          <w:marBottom w:val="0"/>
          <w:divBdr>
            <w:top w:val="none" w:sz="0" w:space="0" w:color="auto"/>
            <w:left w:val="none" w:sz="0" w:space="0" w:color="auto"/>
            <w:bottom w:val="none" w:sz="0" w:space="0" w:color="auto"/>
            <w:right w:val="none" w:sz="0" w:space="0" w:color="auto"/>
          </w:divBdr>
        </w:div>
        <w:div w:id="418410951">
          <w:marLeft w:val="640"/>
          <w:marRight w:val="0"/>
          <w:marTop w:val="0"/>
          <w:marBottom w:val="0"/>
          <w:divBdr>
            <w:top w:val="none" w:sz="0" w:space="0" w:color="auto"/>
            <w:left w:val="none" w:sz="0" w:space="0" w:color="auto"/>
            <w:bottom w:val="none" w:sz="0" w:space="0" w:color="auto"/>
            <w:right w:val="none" w:sz="0" w:space="0" w:color="auto"/>
          </w:divBdr>
        </w:div>
        <w:div w:id="1176919764">
          <w:marLeft w:val="640"/>
          <w:marRight w:val="0"/>
          <w:marTop w:val="0"/>
          <w:marBottom w:val="0"/>
          <w:divBdr>
            <w:top w:val="none" w:sz="0" w:space="0" w:color="auto"/>
            <w:left w:val="none" w:sz="0" w:space="0" w:color="auto"/>
            <w:bottom w:val="none" w:sz="0" w:space="0" w:color="auto"/>
            <w:right w:val="none" w:sz="0" w:space="0" w:color="auto"/>
          </w:divBdr>
        </w:div>
        <w:div w:id="389157368">
          <w:marLeft w:val="640"/>
          <w:marRight w:val="0"/>
          <w:marTop w:val="0"/>
          <w:marBottom w:val="0"/>
          <w:divBdr>
            <w:top w:val="none" w:sz="0" w:space="0" w:color="auto"/>
            <w:left w:val="none" w:sz="0" w:space="0" w:color="auto"/>
            <w:bottom w:val="none" w:sz="0" w:space="0" w:color="auto"/>
            <w:right w:val="none" w:sz="0" w:space="0" w:color="auto"/>
          </w:divBdr>
        </w:div>
        <w:div w:id="405684189">
          <w:marLeft w:val="640"/>
          <w:marRight w:val="0"/>
          <w:marTop w:val="0"/>
          <w:marBottom w:val="0"/>
          <w:divBdr>
            <w:top w:val="none" w:sz="0" w:space="0" w:color="auto"/>
            <w:left w:val="none" w:sz="0" w:space="0" w:color="auto"/>
            <w:bottom w:val="none" w:sz="0" w:space="0" w:color="auto"/>
            <w:right w:val="none" w:sz="0" w:space="0" w:color="auto"/>
          </w:divBdr>
        </w:div>
        <w:div w:id="1307928598">
          <w:marLeft w:val="640"/>
          <w:marRight w:val="0"/>
          <w:marTop w:val="0"/>
          <w:marBottom w:val="0"/>
          <w:divBdr>
            <w:top w:val="none" w:sz="0" w:space="0" w:color="auto"/>
            <w:left w:val="none" w:sz="0" w:space="0" w:color="auto"/>
            <w:bottom w:val="none" w:sz="0" w:space="0" w:color="auto"/>
            <w:right w:val="none" w:sz="0" w:space="0" w:color="auto"/>
          </w:divBdr>
        </w:div>
        <w:div w:id="1403985544">
          <w:marLeft w:val="640"/>
          <w:marRight w:val="0"/>
          <w:marTop w:val="0"/>
          <w:marBottom w:val="0"/>
          <w:divBdr>
            <w:top w:val="none" w:sz="0" w:space="0" w:color="auto"/>
            <w:left w:val="none" w:sz="0" w:space="0" w:color="auto"/>
            <w:bottom w:val="none" w:sz="0" w:space="0" w:color="auto"/>
            <w:right w:val="none" w:sz="0" w:space="0" w:color="auto"/>
          </w:divBdr>
        </w:div>
        <w:div w:id="5595101">
          <w:marLeft w:val="640"/>
          <w:marRight w:val="0"/>
          <w:marTop w:val="0"/>
          <w:marBottom w:val="0"/>
          <w:divBdr>
            <w:top w:val="none" w:sz="0" w:space="0" w:color="auto"/>
            <w:left w:val="none" w:sz="0" w:space="0" w:color="auto"/>
            <w:bottom w:val="none" w:sz="0" w:space="0" w:color="auto"/>
            <w:right w:val="none" w:sz="0" w:space="0" w:color="auto"/>
          </w:divBdr>
        </w:div>
        <w:div w:id="213856050">
          <w:marLeft w:val="640"/>
          <w:marRight w:val="0"/>
          <w:marTop w:val="0"/>
          <w:marBottom w:val="0"/>
          <w:divBdr>
            <w:top w:val="none" w:sz="0" w:space="0" w:color="auto"/>
            <w:left w:val="none" w:sz="0" w:space="0" w:color="auto"/>
            <w:bottom w:val="none" w:sz="0" w:space="0" w:color="auto"/>
            <w:right w:val="none" w:sz="0" w:space="0" w:color="auto"/>
          </w:divBdr>
        </w:div>
        <w:div w:id="2073187776">
          <w:marLeft w:val="640"/>
          <w:marRight w:val="0"/>
          <w:marTop w:val="0"/>
          <w:marBottom w:val="0"/>
          <w:divBdr>
            <w:top w:val="none" w:sz="0" w:space="0" w:color="auto"/>
            <w:left w:val="none" w:sz="0" w:space="0" w:color="auto"/>
            <w:bottom w:val="none" w:sz="0" w:space="0" w:color="auto"/>
            <w:right w:val="none" w:sz="0" w:space="0" w:color="auto"/>
          </w:divBdr>
        </w:div>
        <w:div w:id="1761218274">
          <w:marLeft w:val="640"/>
          <w:marRight w:val="0"/>
          <w:marTop w:val="0"/>
          <w:marBottom w:val="0"/>
          <w:divBdr>
            <w:top w:val="none" w:sz="0" w:space="0" w:color="auto"/>
            <w:left w:val="none" w:sz="0" w:space="0" w:color="auto"/>
            <w:bottom w:val="none" w:sz="0" w:space="0" w:color="auto"/>
            <w:right w:val="none" w:sz="0" w:space="0" w:color="auto"/>
          </w:divBdr>
        </w:div>
        <w:div w:id="283586150">
          <w:marLeft w:val="640"/>
          <w:marRight w:val="0"/>
          <w:marTop w:val="0"/>
          <w:marBottom w:val="0"/>
          <w:divBdr>
            <w:top w:val="none" w:sz="0" w:space="0" w:color="auto"/>
            <w:left w:val="none" w:sz="0" w:space="0" w:color="auto"/>
            <w:bottom w:val="none" w:sz="0" w:space="0" w:color="auto"/>
            <w:right w:val="none" w:sz="0" w:space="0" w:color="auto"/>
          </w:divBdr>
        </w:div>
        <w:div w:id="285157173">
          <w:marLeft w:val="640"/>
          <w:marRight w:val="0"/>
          <w:marTop w:val="0"/>
          <w:marBottom w:val="0"/>
          <w:divBdr>
            <w:top w:val="none" w:sz="0" w:space="0" w:color="auto"/>
            <w:left w:val="none" w:sz="0" w:space="0" w:color="auto"/>
            <w:bottom w:val="none" w:sz="0" w:space="0" w:color="auto"/>
            <w:right w:val="none" w:sz="0" w:space="0" w:color="auto"/>
          </w:divBdr>
        </w:div>
        <w:div w:id="1278101186">
          <w:marLeft w:val="640"/>
          <w:marRight w:val="0"/>
          <w:marTop w:val="0"/>
          <w:marBottom w:val="0"/>
          <w:divBdr>
            <w:top w:val="none" w:sz="0" w:space="0" w:color="auto"/>
            <w:left w:val="none" w:sz="0" w:space="0" w:color="auto"/>
            <w:bottom w:val="none" w:sz="0" w:space="0" w:color="auto"/>
            <w:right w:val="none" w:sz="0" w:space="0" w:color="auto"/>
          </w:divBdr>
        </w:div>
        <w:div w:id="1705247848">
          <w:marLeft w:val="640"/>
          <w:marRight w:val="0"/>
          <w:marTop w:val="0"/>
          <w:marBottom w:val="0"/>
          <w:divBdr>
            <w:top w:val="none" w:sz="0" w:space="0" w:color="auto"/>
            <w:left w:val="none" w:sz="0" w:space="0" w:color="auto"/>
            <w:bottom w:val="none" w:sz="0" w:space="0" w:color="auto"/>
            <w:right w:val="none" w:sz="0" w:space="0" w:color="auto"/>
          </w:divBdr>
        </w:div>
        <w:div w:id="938174026">
          <w:marLeft w:val="640"/>
          <w:marRight w:val="0"/>
          <w:marTop w:val="0"/>
          <w:marBottom w:val="0"/>
          <w:divBdr>
            <w:top w:val="none" w:sz="0" w:space="0" w:color="auto"/>
            <w:left w:val="none" w:sz="0" w:space="0" w:color="auto"/>
            <w:bottom w:val="none" w:sz="0" w:space="0" w:color="auto"/>
            <w:right w:val="none" w:sz="0" w:space="0" w:color="auto"/>
          </w:divBdr>
        </w:div>
        <w:div w:id="1152602379">
          <w:marLeft w:val="640"/>
          <w:marRight w:val="0"/>
          <w:marTop w:val="0"/>
          <w:marBottom w:val="0"/>
          <w:divBdr>
            <w:top w:val="none" w:sz="0" w:space="0" w:color="auto"/>
            <w:left w:val="none" w:sz="0" w:space="0" w:color="auto"/>
            <w:bottom w:val="none" w:sz="0" w:space="0" w:color="auto"/>
            <w:right w:val="none" w:sz="0" w:space="0" w:color="auto"/>
          </w:divBdr>
        </w:div>
        <w:div w:id="2147234002">
          <w:marLeft w:val="640"/>
          <w:marRight w:val="0"/>
          <w:marTop w:val="0"/>
          <w:marBottom w:val="0"/>
          <w:divBdr>
            <w:top w:val="none" w:sz="0" w:space="0" w:color="auto"/>
            <w:left w:val="none" w:sz="0" w:space="0" w:color="auto"/>
            <w:bottom w:val="none" w:sz="0" w:space="0" w:color="auto"/>
            <w:right w:val="none" w:sz="0" w:space="0" w:color="auto"/>
          </w:divBdr>
        </w:div>
        <w:div w:id="1583182448">
          <w:marLeft w:val="640"/>
          <w:marRight w:val="0"/>
          <w:marTop w:val="0"/>
          <w:marBottom w:val="0"/>
          <w:divBdr>
            <w:top w:val="none" w:sz="0" w:space="0" w:color="auto"/>
            <w:left w:val="none" w:sz="0" w:space="0" w:color="auto"/>
            <w:bottom w:val="none" w:sz="0" w:space="0" w:color="auto"/>
            <w:right w:val="none" w:sz="0" w:space="0" w:color="auto"/>
          </w:divBdr>
        </w:div>
        <w:div w:id="1099183118">
          <w:marLeft w:val="640"/>
          <w:marRight w:val="0"/>
          <w:marTop w:val="0"/>
          <w:marBottom w:val="0"/>
          <w:divBdr>
            <w:top w:val="none" w:sz="0" w:space="0" w:color="auto"/>
            <w:left w:val="none" w:sz="0" w:space="0" w:color="auto"/>
            <w:bottom w:val="none" w:sz="0" w:space="0" w:color="auto"/>
            <w:right w:val="none" w:sz="0" w:space="0" w:color="auto"/>
          </w:divBdr>
        </w:div>
        <w:div w:id="1194809792">
          <w:marLeft w:val="640"/>
          <w:marRight w:val="0"/>
          <w:marTop w:val="0"/>
          <w:marBottom w:val="0"/>
          <w:divBdr>
            <w:top w:val="none" w:sz="0" w:space="0" w:color="auto"/>
            <w:left w:val="none" w:sz="0" w:space="0" w:color="auto"/>
            <w:bottom w:val="none" w:sz="0" w:space="0" w:color="auto"/>
            <w:right w:val="none" w:sz="0" w:space="0" w:color="auto"/>
          </w:divBdr>
        </w:div>
        <w:div w:id="223757826">
          <w:marLeft w:val="640"/>
          <w:marRight w:val="0"/>
          <w:marTop w:val="0"/>
          <w:marBottom w:val="0"/>
          <w:divBdr>
            <w:top w:val="none" w:sz="0" w:space="0" w:color="auto"/>
            <w:left w:val="none" w:sz="0" w:space="0" w:color="auto"/>
            <w:bottom w:val="none" w:sz="0" w:space="0" w:color="auto"/>
            <w:right w:val="none" w:sz="0" w:space="0" w:color="auto"/>
          </w:divBdr>
        </w:div>
        <w:div w:id="264652369">
          <w:marLeft w:val="640"/>
          <w:marRight w:val="0"/>
          <w:marTop w:val="0"/>
          <w:marBottom w:val="0"/>
          <w:divBdr>
            <w:top w:val="none" w:sz="0" w:space="0" w:color="auto"/>
            <w:left w:val="none" w:sz="0" w:space="0" w:color="auto"/>
            <w:bottom w:val="none" w:sz="0" w:space="0" w:color="auto"/>
            <w:right w:val="none" w:sz="0" w:space="0" w:color="auto"/>
          </w:divBdr>
        </w:div>
        <w:div w:id="980841811">
          <w:marLeft w:val="640"/>
          <w:marRight w:val="0"/>
          <w:marTop w:val="0"/>
          <w:marBottom w:val="0"/>
          <w:divBdr>
            <w:top w:val="none" w:sz="0" w:space="0" w:color="auto"/>
            <w:left w:val="none" w:sz="0" w:space="0" w:color="auto"/>
            <w:bottom w:val="none" w:sz="0" w:space="0" w:color="auto"/>
            <w:right w:val="none" w:sz="0" w:space="0" w:color="auto"/>
          </w:divBdr>
        </w:div>
        <w:div w:id="1582829190">
          <w:marLeft w:val="640"/>
          <w:marRight w:val="0"/>
          <w:marTop w:val="0"/>
          <w:marBottom w:val="0"/>
          <w:divBdr>
            <w:top w:val="none" w:sz="0" w:space="0" w:color="auto"/>
            <w:left w:val="none" w:sz="0" w:space="0" w:color="auto"/>
            <w:bottom w:val="none" w:sz="0" w:space="0" w:color="auto"/>
            <w:right w:val="none" w:sz="0" w:space="0" w:color="auto"/>
          </w:divBdr>
        </w:div>
        <w:div w:id="505904667">
          <w:marLeft w:val="640"/>
          <w:marRight w:val="0"/>
          <w:marTop w:val="0"/>
          <w:marBottom w:val="0"/>
          <w:divBdr>
            <w:top w:val="none" w:sz="0" w:space="0" w:color="auto"/>
            <w:left w:val="none" w:sz="0" w:space="0" w:color="auto"/>
            <w:bottom w:val="none" w:sz="0" w:space="0" w:color="auto"/>
            <w:right w:val="none" w:sz="0" w:space="0" w:color="auto"/>
          </w:divBdr>
        </w:div>
        <w:div w:id="1011645864">
          <w:marLeft w:val="640"/>
          <w:marRight w:val="0"/>
          <w:marTop w:val="0"/>
          <w:marBottom w:val="0"/>
          <w:divBdr>
            <w:top w:val="none" w:sz="0" w:space="0" w:color="auto"/>
            <w:left w:val="none" w:sz="0" w:space="0" w:color="auto"/>
            <w:bottom w:val="none" w:sz="0" w:space="0" w:color="auto"/>
            <w:right w:val="none" w:sz="0" w:space="0" w:color="auto"/>
          </w:divBdr>
        </w:div>
        <w:div w:id="657733474">
          <w:marLeft w:val="640"/>
          <w:marRight w:val="0"/>
          <w:marTop w:val="0"/>
          <w:marBottom w:val="0"/>
          <w:divBdr>
            <w:top w:val="none" w:sz="0" w:space="0" w:color="auto"/>
            <w:left w:val="none" w:sz="0" w:space="0" w:color="auto"/>
            <w:bottom w:val="none" w:sz="0" w:space="0" w:color="auto"/>
            <w:right w:val="none" w:sz="0" w:space="0" w:color="auto"/>
          </w:divBdr>
        </w:div>
        <w:div w:id="322439488">
          <w:marLeft w:val="640"/>
          <w:marRight w:val="0"/>
          <w:marTop w:val="0"/>
          <w:marBottom w:val="0"/>
          <w:divBdr>
            <w:top w:val="none" w:sz="0" w:space="0" w:color="auto"/>
            <w:left w:val="none" w:sz="0" w:space="0" w:color="auto"/>
            <w:bottom w:val="none" w:sz="0" w:space="0" w:color="auto"/>
            <w:right w:val="none" w:sz="0" w:space="0" w:color="auto"/>
          </w:divBdr>
        </w:div>
        <w:div w:id="646085695">
          <w:marLeft w:val="640"/>
          <w:marRight w:val="0"/>
          <w:marTop w:val="0"/>
          <w:marBottom w:val="0"/>
          <w:divBdr>
            <w:top w:val="none" w:sz="0" w:space="0" w:color="auto"/>
            <w:left w:val="none" w:sz="0" w:space="0" w:color="auto"/>
            <w:bottom w:val="none" w:sz="0" w:space="0" w:color="auto"/>
            <w:right w:val="none" w:sz="0" w:space="0" w:color="auto"/>
          </w:divBdr>
        </w:div>
        <w:div w:id="668336643">
          <w:marLeft w:val="640"/>
          <w:marRight w:val="0"/>
          <w:marTop w:val="0"/>
          <w:marBottom w:val="0"/>
          <w:divBdr>
            <w:top w:val="none" w:sz="0" w:space="0" w:color="auto"/>
            <w:left w:val="none" w:sz="0" w:space="0" w:color="auto"/>
            <w:bottom w:val="none" w:sz="0" w:space="0" w:color="auto"/>
            <w:right w:val="none" w:sz="0" w:space="0" w:color="auto"/>
          </w:divBdr>
        </w:div>
        <w:div w:id="1884095268">
          <w:marLeft w:val="640"/>
          <w:marRight w:val="0"/>
          <w:marTop w:val="0"/>
          <w:marBottom w:val="0"/>
          <w:divBdr>
            <w:top w:val="none" w:sz="0" w:space="0" w:color="auto"/>
            <w:left w:val="none" w:sz="0" w:space="0" w:color="auto"/>
            <w:bottom w:val="none" w:sz="0" w:space="0" w:color="auto"/>
            <w:right w:val="none" w:sz="0" w:space="0" w:color="auto"/>
          </w:divBdr>
        </w:div>
        <w:div w:id="745537745">
          <w:marLeft w:val="640"/>
          <w:marRight w:val="0"/>
          <w:marTop w:val="0"/>
          <w:marBottom w:val="0"/>
          <w:divBdr>
            <w:top w:val="none" w:sz="0" w:space="0" w:color="auto"/>
            <w:left w:val="none" w:sz="0" w:space="0" w:color="auto"/>
            <w:bottom w:val="none" w:sz="0" w:space="0" w:color="auto"/>
            <w:right w:val="none" w:sz="0" w:space="0" w:color="auto"/>
          </w:divBdr>
        </w:div>
        <w:div w:id="1910312232">
          <w:marLeft w:val="640"/>
          <w:marRight w:val="0"/>
          <w:marTop w:val="0"/>
          <w:marBottom w:val="0"/>
          <w:divBdr>
            <w:top w:val="none" w:sz="0" w:space="0" w:color="auto"/>
            <w:left w:val="none" w:sz="0" w:space="0" w:color="auto"/>
            <w:bottom w:val="none" w:sz="0" w:space="0" w:color="auto"/>
            <w:right w:val="none" w:sz="0" w:space="0" w:color="auto"/>
          </w:divBdr>
        </w:div>
        <w:div w:id="2119829828">
          <w:marLeft w:val="640"/>
          <w:marRight w:val="0"/>
          <w:marTop w:val="0"/>
          <w:marBottom w:val="0"/>
          <w:divBdr>
            <w:top w:val="none" w:sz="0" w:space="0" w:color="auto"/>
            <w:left w:val="none" w:sz="0" w:space="0" w:color="auto"/>
            <w:bottom w:val="none" w:sz="0" w:space="0" w:color="auto"/>
            <w:right w:val="none" w:sz="0" w:space="0" w:color="auto"/>
          </w:divBdr>
        </w:div>
        <w:div w:id="11108056">
          <w:marLeft w:val="640"/>
          <w:marRight w:val="0"/>
          <w:marTop w:val="0"/>
          <w:marBottom w:val="0"/>
          <w:divBdr>
            <w:top w:val="none" w:sz="0" w:space="0" w:color="auto"/>
            <w:left w:val="none" w:sz="0" w:space="0" w:color="auto"/>
            <w:bottom w:val="none" w:sz="0" w:space="0" w:color="auto"/>
            <w:right w:val="none" w:sz="0" w:space="0" w:color="auto"/>
          </w:divBdr>
        </w:div>
        <w:div w:id="2088529975">
          <w:marLeft w:val="640"/>
          <w:marRight w:val="0"/>
          <w:marTop w:val="0"/>
          <w:marBottom w:val="0"/>
          <w:divBdr>
            <w:top w:val="none" w:sz="0" w:space="0" w:color="auto"/>
            <w:left w:val="none" w:sz="0" w:space="0" w:color="auto"/>
            <w:bottom w:val="none" w:sz="0" w:space="0" w:color="auto"/>
            <w:right w:val="none" w:sz="0" w:space="0" w:color="auto"/>
          </w:divBdr>
        </w:div>
        <w:div w:id="1565949119">
          <w:marLeft w:val="640"/>
          <w:marRight w:val="0"/>
          <w:marTop w:val="0"/>
          <w:marBottom w:val="0"/>
          <w:divBdr>
            <w:top w:val="none" w:sz="0" w:space="0" w:color="auto"/>
            <w:left w:val="none" w:sz="0" w:space="0" w:color="auto"/>
            <w:bottom w:val="none" w:sz="0" w:space="0" w:color="auto"/>
            <w:right w:val="none" w:sz="0" w:space="0" w:color="auto"/>
          </w:divBdr>
        </w:div>
        <w:div w:id="1639650738">
          <w:marLeft w:val="640"/>
          <w:marRight w:val="0"/>
          <w:marTop w:val="0"/>
          <w:marBottom w:val="0"/>
          <w:divBdr>
            <w:top w:val="none" w:sz="0" w:space="0" w:color="auto"/>
            <w:left w:val="none" w:sz="0" w:space="0" w:color="auto"/>
            <w:bottom w:val="none" w:sz="0" w:space="0" w:color="auto"/>
            <w:right w:val="none" w:sz="0" w:space="0" w:color="auto"/>
          </w:divBdr>
        </w:div>
        <w:div w:id="1562055951">
          <w:marLeft w:val="640"/>
          <w:marRight w:val="0"/>
          <w:marTop w:val="0"/>
          <w:marBottom w:val="0"/>
          <w:divBdr>
            <w:top w:val="none" w:sz="0" w:space="0" w:color="auto"/>
            <w:left w:val="none" w:sz="0" w:space="0" w:color="auto"/>
            <w:bottom w:val="none" w:sz="0" w:space="0" w:color="auto"/>
            <w:right w:val="none" w:sz="0" w:space="0" w:color="auto"/>
          </w:divBdr>
        </w:div>
        <w:div w:id="1687318774">
          <w:marLeft w:val="640"/>
          <w:marRight w:val="0"/>
          <w:marTop w:val="0"/>
          <w:marBottom w:val="0"/>
          <w:divBdr>
            <w:top w:val="none" w:sz="0" w:space="0" w:color="auto"/>
            <w:left w:val="none" w:sz="0" w:space="0" w:color="auto"/>
            <w:bottom w:val="none" w:sz="0" w:space="0" w:color="auto"/>
            <w:right w:val="none" w:sz="0" w:space="0" w:color="auto"/>
          </w:divBdr>
        </w:div>
        <w:div w:id="1115322861">
          <w:marLeft w:val="640"/>
          <w:marRight w:val="0"/>
          <w:marTop w:val="0"/>
          <w:marBottom w:val="0"/>
          <w:divBdr>
            <w:top w:val="none" w:sz="0" w:space="0" w:color="auto"/>
            <w:left w:val="none" w:sz="0" w:space="0" w:color="auto"/>
            <w:bottom w:val="none" w:sz="0" w:space="0" w:color="auto"/>
            <w:right w:val="none" w:sz="0" w:space="0" w:color="auto"/>
          </w:divBdr>
        </w:div>
        <w:div w:id="834881628">
          <w:marLeft w:val="640"/>
          <w:marRight w:val="0"/>
          <w:marTop w:val="0"/>
          <w:marBottom w:val="0"/>
          <w:divBdr>
            <w:top w:val="none" w:sz="0" w:space="0" w:color="auto"/>
            <w:left w:val="none" w:sz="0" w:space="0" w:color="auto"/>
            <w:bottom w:val="none" w:sz="0" w:space="0" w:color="auto"/>
            <w:right w:val="none" w:sz="0" w:space="0" w:color="auto"/>
          </w:divBdr>
        </w:div>
        <w:div w:id="1485658906">
          <w:marLeft w:val="640"/>
          <w:marRight w:val="0"/>
          <w:marTop w:val="0"/>
          <w:marBottom w:val="0"/>
          <w:divBdr>
            <w:top w:val="none" w:sz="0" w:space="0" w:color="auto"/>
            <w:left w:val="none" w:sz="0" w:space="0" w:color="auto"/>
            <w:bottom w:val="none" w:sz="0" w:space="0" w:color="auto"/>
            <w:right w:val="none" w:sz="0" w:space="0" w:color="auto"/>
          </w:divBdr>
        </w:div>
        <w:div w:id="188953429">
          <w:marLeft w:val="640"/>
          <w:marRight w:val="0"/>
          <w:marTop w:val="0"/>
          <w:marBottom w:val="0"/>
          <w:divBdr>
            <w:top w:val="none" w:sz="0" w:space="0" w:color="auto"/>
            <w:left w:val="none" w:sz="0" w:space="0" w:color="auto"/>
            <w:bottom w:val="none" w:sz="0" w:space="0" w:color="auto"/>
            <w:right w:val="none" w:sz="0" w:space="0" w:color="auto"/>
          </w:divBdr>
        </w:div>
      </w:divsChild>
    </w:div>
    <w:div w:id="1680501312">
      <w:bodyDiv w:val="1"/>
      <w:marLeft w:val="0"/>
      <w:marRight w:val="0"/>
      <w:marTop w:val="0"/>
      <w:marBottom w:val="0"/>
      <w:divBdr>
        <w:top w:val="none" w:sz="0" w:space="0" w:color="auto"/>
        <w:left w:val="none" w:sz="0" w:space="0" w:color="auto"/>
        <w:bottom w:val="none" w:sz="0" w:space="0" w:color="auto"/>
        <w:right w:val="none" w:sz="0" w:space="0" w:color="auto"/>
      </w:divBdr>
      <w:divsChild>
        <w:div w:id="613486106">
          <w:marLeft w:val="640"/>
          <w:marRight w:val="0"/>
          <w:marTop w:val="0"/>
          <w:marBottom w:val="0"/>
          <w:divBdr>
            <w:top w:val="none" w:sz="0" w:space="0" w:color="auto"/>
            <w:left w:val="none" w:sz="0" w:space="0" w:color="auto"/>
            <w:bottom w:val="none" w:sz="0" w:space="0" w:color="auto"/>
            <w:right w:val="none" w:sz="0" w:space="0" w:color="auto"/>
          </w:divBdr>
        </w:div>
        <w:div w:id="1952279313">
          <w:marLeft w:val="640"/>
          <w:marRight w:val="0"/>
          <w:marTop w:val="0"/>
          <w:marBottom w:val="0"/>
          <w:divBdr>
            <w:top w:val="none" w:sz="0" w:space="0" w:color="auto"/>
            <w:left w:val="none" w:sz="0" w:space="0" w:color="auto"/>
            <w:bottom w:val="none" w:sz="0" w:space="0" w:color="auto"/>
            <w:right w:val="none" w:sz="0" w:space="0" w:color="auto"/>
          </w:divBdr>
        </w:div>
        <w:div w:id="525562028">
          <w:marLeft w:val="640"/>
          <w:marRight w:val="0"/>
          <w:marTop w:val="0"/>
          <w:marBottom w:val="0"/>
          <w:divBdr>
            <w:top w:val="none" w:sz="0" w:space="0" w:color="auto"/>
            <w:left w:val="none" w:sz="0" w:space="0" w:color="auto"/>
            <w:bottom w:val="none" w:sz="0" w:space="0" w:color="auto"/>
            <w:right w:val="none" w:sz="0" w:space="0" w:color="auto"/>
          </w:divBdr>
        </w:div>
        <w:div w:id="1565676712">
          <w:marLeft w:val="640"/>
          <w:marRight w:val="0"/>
          <w:marTop w:val="0"/>
          <w:marBottom w:val="0"/>
          <w:divBdr>
            <w:top w:val="none" w:sz="0" w:space="0" w:color="auto"/>
            <w:left w:val="none" w:sz="0" w:space="0" w:color="auto"/>
            <w:bottom w:val="none" w:sz="0" w:space="0" w:color="auto"/>
            <w:right w:val="none" w:sz="0" w:space="0" w:color="auto"/>
          </w:divBdr>
        </w:div>
        <w:div w:id="1240947818">
          <w:marLeft w:val="640"/>
          <w:marRight w:val="0"/>
          <w:marTop w:val="0"/>
          <w:marBottom w:val="0"/>
          <w:divBdr>
            <w:top w:val="none" w:sz="0" w:space="0" w:color="auto"/>
            <w:left w:val="none" w:sz="0" w:space="0" w:color="auto"/>
            <w:bottom w:val="none" w:sz="0" w:space="0" w:color="auto"/>
            <w:right w:val="none" w:sz="0" w:space="0" w:color="auto"/>
          </w:divBdr>
        </w:div>
        <w:div w:id="1153370813">
          <w:marLeft w:val="640"/>
          <w:marRight w:val="0"/>
          <w:marTop w:val="0"/>
          <w:marBottom w:val="0"/>
          <w:divBdr>
            <w:top w:val="none" w:sz="0" w:space="0" w:color="auto"/>
            <w:left w:val="none" w:sz="0" w:space="0" w:color="auto"/>
            <w:bottom w:val="none" w:sz="0" w:space="0" w:color="auto"/>
            <w:right w:val="none" w:sz="0" w:space="0" w:color="auto"/>
          </w:divBdr>
        </w:div>
        <w:div w:id="1644699552">
          <w:marLeft w:val="640"/>
          <w:marRight w:val="0"/>
          <w:marTop w:val="0"/>
          <w:marBottom w:val="0"/>
          <w:divBdr>
            <w:top w:val="none" w:sz="0" w:space="0" w:color="auto"/>
            <w:left w:val="none" w:sz="0" w:space="0" w:color="auto"/>
            <w:bottom w:val="none" w:sz="0" w:space="0" w:color="auto"/>
            <w:right w:val="none" w:sz="0" w:space="0" w:color="auto"/>
          </w:divBdr>
        </w:div>
        <w:div w:id="780954132">
          <w:marLeft w:val="640"/>
          <w:marRight w:val="0"/>
          <w:marTop w:val="0"/>
          <w:marBottom w:val="0"/>
          <w:divBdr>
            <w:top w:val="none" w:sz="0" w:space="0" w:color="auto"/>
            <w:left w:val="none" w:sz="0" w:space="0" w:color="auto"/>
            <w:bottom w:val="none" w:sz="0" w:space="0" w:color="auto"/>
            <w:right w:val="none" w:sz="0" w:space="0" w:color="auto"/>
          </w:divBdr>
        </w:div>
        <w:div w:id="524759406">
          <w:marLeft w:val="640"/>
          <w:marRight w:val="0"/>
          <w:marTop w:val="0"/>
          <w:marBottom w:val="0"/>
          <w:divBdr>
            <w:top w:val="none" w:sz="0" w:space="0" w:color="auto"/>
            <w:left w:val="none" w:sz="0" w:space="0" w:color="auto"/>
            <w:bottom w:val="none" w:sz="0" w:space="0" w:color="auto"/>
            <w:right w:val="none" w:sz="0" w:space="0" w:color="auto"/>
          </w:divBdr>
        </w:div>
        <w:div w:id="418866399">
          <w:marLeft w:val="640"/>
          <w:marRight w:val="0"/>
          <w:marTop w:val="0"/>
          <w:marBottom w:val="0"/>
          <w:divBdr>
            <w:top w:val="none" w:sz="0" w:space="0" w:color="auto"/>
            <w:left w:val="none" w:sz="0" w:space="0" w:color="auto"/>
            <w:bottom w:val="none" w:sz="0" w:space="0" w:color="auto"/>
            <w:right w:val="none" w:sz="0" w:space="0" w:color="auto"/>
          </w:divBdr>
        </w:div>
        <w:div w:id="486167966">
          <w:marLeft w:val="640"/>
          <w:marRight w:val="0"/>
          <w:marTop w:val="0"/>
          <w:marBottom w:val="0"/>
          <w:divBdr>
            <w:top w:val="none" w:sz="0" w:space="0" w:color="auto"/>
            <w:left w:val="none" w:sz="0" w:space="0" w:color="auto"/>
            <w:bottom w:val="none" w:sz="0" w:space="0" w:color="auto"/>
            <w:right w:val="none" w:sz="0" w:space="0" w:color="auto"/>
          </w:divBdr>
        </w:div>
        <w:div w:id="798064538">
          <w:marLeft w:val="640"/>
          <w:marRight w:val="0"/>
          <w:marTop w:val="0"/>
          <w:marBottom w:val="0"/>
          <w:divBdr>
            <w:top w:val="none" w:sz="0" w:space="0" w:color="auto"/>
            <w:left w:val="none" w:sz="0" w:space="0" w:color="auto"/>
            <w:bottom w:val="none" w:sz="0" w:space="0" w:color="auto"/>
            <w:right w:val="none" w:sz="0" w:space="0" w:color="auto"/>
          </w:divBdr>
        </w:div>
        <w:div w:id="1321736665">
          <w:marLeft w:val="640"/>
          <w:marRight w:val="0"/>
          <w:marTop w:val="0"/>
          <w:marBottom w:val="0"/>
          <w:divBdr>
            <w:top w:val="none" w:sz="0" w:space="0" w:color="auto"/>
            <w:left w:val="none" w:sz="0" w:space="0" w:color="auto"/>
            <w:bottom w:val="none" w:sz="0" w:space="0" w:color="auto"/>
            <w:right w:val="none" w:sz="0" w:space="0" w:color="auto"/>
          </w:divBdr>
        </w:div>
        <w:div w:id="16591772">
          <w:marLeft w:val="640"/>
          <w:marRight w:val="0"/>
          <w:marTop w:val="0"/>
          <w:marBottom w:val="0"/>
          <w:divBdr>
            <w:top w:val="none" w:sz="0" w:space="0" w:color="auto"/>
            <w:left w:val="none" w:sz="0" w:space="0" w:color="auto"/>
            <w:bottom w:val="none" w:sz="0" w:space="0" w:color="auto"/>
            <w:right w:val="none" w:sz="0" w:space="0" w:color="auto"/>
          </w:divBdr>
        </w:div>
        <w:div w:id="214123952">
          <w:marLeft w:val="640"/>
          <w:marRight w:val="0"/>
          <w:marTop w:val="0"/>
          <w:marBottom w:val="0"/>
          <w:divBdr>
            <w:top w:val="none" w:sz="0" w:space="0" w:color="auto"/>
            <w:left w:val="none" w:sz="0" w:space="0" w:color="auto"/>
            <w:bottom w:val="none" w:sz="0" w:space="0" w:color="auto"/>
            <w:right w:val="none" w:sz="0" w:space="0" w:color="auto"/>
          </w:divBdr>
        </w:div>
        <w:div w:id="1684625487">
          <w:marLeft w:val="640"/>
          <w:marRight w:val="0"/>
          <w:marTop w:val="0"/>
          <w:marBottom w:val="0"/>
          <w:divBdr>
            <w:top w:val="none" w:sz="0" w:space="0" w:color="auto"/>
            <w:left w:val="none" w:sz="0" w:space="0" w:color="auto"/>
            <w:bottom w:val="none" w:sz="0" w:space="0" w:color="auto"/>
            <w:right w:val="none" w:sz="0" w:space="0" w:color="auto"/>
          </w:divBdr>
        </w:div>
        <w:div w:id="690227520">
          <w:marLeft w:val="640"/>
          <w:marRight w:val="0"/>
          <w:marTop w:val="0"/>
          <w:marBottom w:val="0"/>
          <w:divBdr>
            <w:top w:val="none" w:sz="0" w:space="0" w:color="auto"/>
            <w:left w:val="none" w:sz="0" w:space="0" w:color="auto"/>
            <w:bottom w:val="none" w:sz="0" w:space="0" w:color="auto"/>
            <w:right w:val="none" w:sz="0" w:space="0" w:color="auto"/>
          </w:divBdr>
        </w:div>
        <w:div w:id="793408255">
          <w:marLeft w:val="640"/>
          <w:marRight w:val="0"/>
          <w:marTop w:val="0"/>
          <w:marBottom w:val="0"/>
          <w:divBdr>
            <w:top w:val="none" w:sz="0" w:space="0" w:color="auto"/>
            <w:left w:val="none" w:sz="0" w:space="0" w:color="auto"/>
            <w:bottom w:val="none" w:sz="0" w:space="0" w:color="auto"/>
            <w:right w:val="none" w:sz="0" w:space="0" w:color="auto"/>
          </w:divBdr>
        </w:div>
        <w:div w:id="1244148555">
          <w:marLeft w:val="640"/>
          <w:marRight w:val="0"/>
          <w:marTop w:val="0"/>
          <w:marBottom w:val="0"/>
          <w:divBdr>
            <w:top w:val="none" w:sz="0" w:space="0" w:color="auto"/>
            <w:left w:val="none" w:sz="0" w:space="0" w:color="auto"/>
            <w:bottom w:val="none" w:sz="0" w:space="0" w:color="auto"/>
            <w:right w:val="none" w:sz="0" w:space="0" w:color="auto"/>
          </w:divBdr>
        </w:div>
        <w:div w:id="1358845871">
          <w:marLeft w:val="640"/>
          <w:marRight w:val="0"/>
          <w:marTop w:val="0"/>
          <w:marBottom w:val="0"/>
          <w:divBdr>
            <w:top w:val="none" w:sz="0" w:space="0" w:color="auto"/>
            <w:left w:val="none" w:sz="0" w:space="0" w:color="auto"/>
            <w:bottom w:val="none" w:sz="0" w:space="0" w:color="auto"/>
            <w:right w:val="none" w:sz="0" w:space="0" w:color="auto"/>
          </w:divBdr>
        </w:div>
        <w:div w:id="1009218505">
          <w:marLeft w:val="640"/>
          <w:marRight w:val="0"/>
          <w:marTop w:val="0"/>
          <w:marBottom w:val="0"/>
          <w:divBdr>
            <w:top w:val="none" w:sz="0" w:space="0" w:color="auto"/>
            <w:left w:val="none" w:sz="0" w:space="0" w:color="auto"/>
            <w:bottom w:val="none" w:sz="0" w:space="0" w:color="auto"/>
            <w:right w:val="none" w:sz="0" w:space="0" w:color="auto"/>
          </w:divBdr>
        </w:div>
        <w:div w:id="277839449">
          <w:marLeft w:val="640"/>
          <w:marRight w:val="0"/>
          <w:marTop w:val="0"/>
          <w:marBottom w:val="0"/>
          <w:divBdr>
            <w:top w:val="none" w:sz="0" w:space="0" w:color="auto"/>
            <w:left w:val="none" w:sz="0" w:space="0" w:color="auto"/>
            <w:bottom w:val="none" w:sz="0" w:space="0" w:color="auto"/>
            <w:right w:val="none" w:sz="0" w:space="0" w:color="auto"/>
          </w:divBdr>
        </w:div>
        <w:div w:id="422803668">
          <w:marLeft w:val="640"/>
          <w:marRight w:val="0"/>
          <w:marTop w:val="0"/>
          <w:marBottom w:val="0"/>
          <w:divBdr>
            <w:top w:val="none" w:sz="0" w:space="0" w:color="auto"/>
            <w:left w:val="none" w:sz="0" w:space="0" w:color="auto"/>
            <w:bottom w:val="none" w:sz="0" w:space="0" w:color="auto"/>
            <w:right w:val="none" w:sz="0" w:space="0" w:color="auto"/>
          </w:divBdr>
        </w:div>
        <w:div w:id="955142185">
          <w:marLeft w:val="640"/>
          <w:marRight w:val="0"/>
          <w:marTop w:val="0"/>
          <w:marBottom w:val="0"/>
          <w:divBdr>
            <w:top w:val="none" w:sz="0" w:space="0" w:color="auto"/>
            <w:left w:val="none" w:sz="0" w:space="0" w:color="auto"/>
            <w:bottom w:val="none" w:sz="0" w:space="0" w:color="auto"/>
            <w:right w:val="none" w:sz="0" w:space="0" w:color="auto"/>
          </w:divBdr>
        </w:div>
        <w:div w:id="1551109361">
          <w:marLeft w:val="640"/>
          <w:marRight w:val="0"/>
          <w:marTop w:val="0"/>
          <w:marBottom w:val="0"/>
          <w:divBdr>
            <w:top w:val="none" w:sz="0" w:space="0" w:color="auto"/>
            <w:left w:val="none" w:sz="0" w:space="0" w:color="auto"/>
            <w:bottom w:val="none" w:sz="0" w:space="0" w:color="auto"/>
            <w:right w:val="none" w:sz="0" w:space="0" w:color="auto"/>
          </w:divBdr>
        </w:div>
        <w:div w:id="800616573">
          <w:marLeft w:val="640"/>
          <w:marRight w:val="0"/>
          <w:marTop w:val="0"/>
          <w:marBottom w:val="0"/>
          <w:divBdr>
            <w:top w:val="none" w:sz="0" w:space="0" w:color="auto"/>
            <w:left w:val="none" w:sz="0" w:space="0" w:color="auto"/>
            <w:bottom w:val="none" w:sz="0" w:space="0" w:color="auto"/>
            <w:right w:val="none" w:sz="0" w:space="0" w:color="auto"/>
          </w:divBdr>
        </w:div>
        <w:div w:id="1323007323">
          <w:marLeft w:val="640"/>
          <w:marRight w:val="0"/>
          <w:marTop w:val="0"/>
          <w:marBottom w:val="0"/>
          <w:divBdr>
            <w:top w:val="none" w:sz="0" w:space="0" w:color="auto"/>
            <w:left w:val="none" w:sz="0" w:space="0" w:color="auto"/>
            <w:bottom w:val="none" w:sz="0" w:space="0" w:color="auto"/>
            <w:right w:val="none" w:sz="0" w:space="0" w:color="auto"/>
          </w:divBdr>
        </w:div>
        <w:div w:id="369230065">
          <w:marLeft w:val="640"/>
          <w:marRight w:val="0"/>
          <w:marTop w:val="0"/>
          <w:marBottom w:val="0"/>
          <w:divBdr>
            <w:top w:val="none" w:sz="0" w:space="0" w:color="auto"/>
            <w:left w:val="none" w:sz="0" w:space="0" w:color="auto"/>
            <w:bottom w:val="none" w:sz="0" w:space="0" w:color="auto"/>
            <w:right w:val="none" w:sz="0" w:space="0" w:color="auto"/>
          </w:divBdr>
        </w:div>
        <w:div w:id="1369797199">
          <w:marLeft w:val="640"/>
          <w:marRight w:val="0"/>
          <w:marTop w:val="0"/>
          <w:marBottom w:val="0"/>
          <w:divBdr>
            <w:top w:val="none" w:sz="0" w:space="0" w:color="auto"/>
            <w:left w:val="none" w:sz="0" w:space="0" w:color="auto"/>
            <w:bottom w:val="none" w:sz="0" w:space="0" w:color="auto"/>
            <w:right w:val="none" w:sz="0" w:space="0" w:color="auto"/>
          </w:divBdr>
        </w:div>
        <w:div w:id="1490950170">
          <w:marLeft w:val="640"/>
          <w:marRight w:val="0"/>
          <w:marTop w:val="0"/>
          <w:marBottom w:val="0"/>
          <w:divBdr>
            <w:top w:val="none" w:sz="0" w:space="0" w:color="auto"/>
            <w:left w:val="none" w:sz="0" w:space="0" w:color="auto"/>
            <w:bottom w:val="none" w:sz="0" w:space="0" w:color="auto"/>
            <w:right w:val="none" w:sz="0" w:space="0" w:color="auto"/>
          </w:divBdr>
        </w:div>
        <w:div w:id="1757481284">
          <w:marLeft w:val="640"/>
          <w:marRight w:val="0"/>
          <w:marTop w:val="0"/>
          <w:marBottom w:val="0"/>
          <w:divBdr>
            <w:top w:val="none" w:sz="0" w:space="0" w:color="auto"/>
            <w:left w:val="none" w:sz="0" w:space="0" w:color="auto"/>
            <w:bottom w:val="none" w:sz="0" w:space="0" w:color="auto"/>
            <w:right w:val="none" w:sz="0" w:space="0" w:color="auto"/>
          </w:divBdr>
        </w:div>
        <w:div w:id="1025212206">
          <w:marLeft w:val="640"/>
          <w:marRight w:val="0"/>
          <w:marTop w:val="0"/>
          <w:marBottom w:val="0"/>
          <w:divBdr>
            <w:top w:val="none" w:sz="0" w:space="0" w:color="auto"/>
            <w:left w:val="none" w:sz="0" w:space="0" w:color="auto"/>
            <w:bottom w:val="none" w:sz="0" w:space="0" w:color="auto"/>
            <w:right w:val="none" w:sz="0" w:space="0" w:color="auto"/>
          </w:divBdr>
        </w:div>
        <w:div w:id="1411542737">
          <w:marLeft w:val="640"/>
          <w:marRight w:val="0"/>
          <w:marTop w:val="0"/>
          <w:marBottom w:val="0"/>
          <w:divBdr>
            <w:top w:val="none" w:sz="0" w:space="0" w:color="auto"/>
            <w:left w:val="none" w:sz="0" w:space="0" w:color="auto"/>
            <w:bottom w:val="none" w:sz="0" w:space="0" w:color="auto"/>
            <w:right w:val="none" w:sz="0" w:space="0" w:color="auto"/>
          </w:divBdr>
        </w:div>
        <w:div w:id="1428962859">
          <w:marLeft w:val="640"/>
          <w:marRight w:val="0"/>
          <w:marTop w:val="0"/>
          <w:marBottom w:val="0"/>
          <w:divBdr>
            <w:top w:val="none" w:sz="0" w:space="0" w:color="auto"/>
            <w:left w:val="none" w:sz="0" w:space="0" w:color="auto"/>
            <w:bottom w:val="none" w:sz="0" w:space="0" w:color="auto"/>
            <w:right w:val="none" w:sz="0" w:space="0" w:color="auto"/>
          </w:divBdr>
        </w:div>
        <w:div w:id="1920291029">
          <w:marLeft w:val="640"/>
          <w:marRight w:val="0"/>
          <w:marTop w:val="0"/>
          <w:marBottom w:val="0"/>
          <w:divBdr>
            <w:top w:val="none" w:sz="0" w:space="0" w:color="auto"/>
            <w:left w:val="none" w:sz="0" w:space="0" w:color="auto"/>
            <w:bottom w:val="none" w:sz="0" w:space="0" w:color="auto"/>
            <w:right w:val="none" w:sz="0" w:space="0" w:color="auto"/>
          </w:divBdr>
        </w:div>
        <w:div w:id="605580338">
          <w:marLeft w:val="640"/>
          <w:marRight w:val="0"/>
          <w:marTop w:val="0"/>
          <w:marBottom w:val="0"/>
          <w:divBdr>
            <w:top w:val="none" w:sz="0" w:space="0" w:color="auto"/>
            <w:left w:val="none" w:sz="0" w:space="0" w:color="auto"/>
            <w:bottom w:val="none" w:sz="0" w:space="0" w:color="auto"/>
            <w:right w:val="none" w:sz="0" w:space="0" w:color="auto"/>
          </w:divBdr>
        </w:div>
        <w:div w:id="2120756876">
          <w:marLeft w:val="640"/>
          <w:marRight w:val="0"/>
          <w:marTop w:val="0"/>
          <w:marBottom w:val="0"/>
          <w:divBdr>
            <w:top w:val="none" w:sz="0" w:space="0" w:color="auto"/>
            <w:left w:val="none" w:sz="0" w:space="0" w:color="auto"/>
            <w:bottom w:val="none" w:sz="0" w:space="0" w:color="auto"/>
            <w:right w:val="none" w:sz="0" w:space="0" w:color="auto"/>
          </w:divBdr>
        </w:div>
        <w:div w:id="297952758">
          <w:marLeft w:val="640"/>
          <w:marRight w:val="0"/>
          <w:marTop w:val="0"/>
          <w:marBottom w:val="0"/>
          <w:divBdr>
            <w:top w:val="none" w:sz="0" w:space="0" w:color="auto"/>
            <w:left w:val="none" w:sz="0" w:space="0" w:color="auto"/>
            <w:bottom w:val="none" w:sz="0" w:space="0" w:color="auto"/>
            <w:right w:val="none" w:sz="0" w:space="0" w:color="auto"/>
          </w:divBdr>
        </w:div>
        <w:div w:id="47918239">
          <w:marLeft w:val="640"/>
          <w:marRight w:val="0"/>
          <w:marTop w:val="0"/>
          <w:marBottom w:val="0"/>
          <w:divBdr>
            <w:top w:val="none" w:sz="0" w:space="0" w:color="auto"/>
            <w:left w:val="none" w:sz="0" w:space="0" w:color="auto"/>
            <w:bottom w:val="none" w:sz="0" w:space="0" w:color="auto"/>
            <w:right w:val="none" w:sz="0" w:space="0" w:color="auto"/>
          </w:divBdr>
        </w:div>
        <w:div w:id="186916857">
          <w:marLeft w:val="640"/>
          <w:marRight w:val="0"/>
          <w:marTop w:val="0"/>
          <w:marBottom w:val="0"/>
          <w:divBdr>
            <w:top w:val="none" w:sz="0" w:space="0" w:color="auto"/>
            <w:left w:val="none" w:sz="0" w:space="0" w:color="auto"/>
            <w:bottom w:val="none" w:sz="0" w:space="0" w:color="auto"/>
            <w:right w:val="none" w:sz="0" w:space="0" w:color="auto"/>
          </w:divBdr>
        </w:div>
        <w:div w:id="953057167">
          <w:marLeft w:val="640"/>
          <w:marRight w:val="0"/>
          <w:marTop w:val="0"/>
          <w:marBottom w:val="0"/>
          <w:divBdr>
            <w:top w:val="none" w:sz="0" w:space="0" w:color="auto"/>
            <w:left w:val="none" w:sz="0" w:space="0" w:color="auto"/>
            <w:bottom w:val="none" w:sz="0" w:space="0" w:color="auto"/>
            <w:right w:val="none" w:sz="0" w:space="0" w:color="auto"/>
          </w:divBdr>
        </w:div>
        <w:div w:id="18236764">
          <w:marLeft w:val="640"/>
          <w:marRight w:val="0"/>
          <w:marTop w:val="0"/>
          <w:marBottom w:val="0"/>
          <w:divBdr>
            <w:top w:val="none" w:sz="0" w:space="0" w:color="auto"/>
            <w:left w:val="none" w:sz="0" w:space="0" w:color="auto"/>
            <w:bottom w:val="none" w:sz="0" w:space="0" w:color="auto"/>
            <w:right w:val="none" w:sz="0" w:space="0" w:color="auto"/>
          </w:divBdr>
        </w:div>
        <w:div w:id="1463841177">
          <w:marLeft w:val="640"/>
          <w:marRight w:val="0"/>
          <w:marTop w:val="0"/>
          <w:marBottom w:val="0"/>
          <w:divBdr>
            <w:top w:val="none" w:sz="0" w:space="0" w:color="auto"/>
            <w:left w:val="none" w:sz="0" w:space="0" w:color="auto"/>
            <w:bottom w:val="none" w:sz="0" w:space="0" w:color="auto"/>
            <w:right w:val="none" w:sz="0" w:space="0" w:color="auto"/>
          </w:divBdr>
        </w:div>
        <w:div w:id="1671786749">
          <w:marLeft w:val="640"/>
          <w:marRight w:val="0"/>
          <w:marTop w:val="0"/>
          <w:marBottom w:val="0"/>
          <w:divBdr>
            <w:top w:val="none" w:sz="0" w:space="0" w:color="auto"/>
            <w:left w:val="none" w:sz="0" w:space="0" w:color="auto"/>
            <w:bottom w:val="none" w:sz="0" w:space="0" w:color="auto"/>
            <w:right w:val="none" w:sz="0" w:space="0" w:color="auto"/>
          </w:divBdr>
        </w:div>
        <w:div w:id="875889404">
          <w:marLeft w:val="640"/>
          <w:marRight w:val="0"/>
          <w:marTop w:val="0"/>
          <w:marBottom w:val="0"/>
          <w:divBdr>
            <w:top w:val="none" w:sz="0" w:space="0" w:color="auto"/>
            <w:left w:val="none" w:sz="0" w:space="0" w:color="auto"/>
            <w:bottom w:val="none" w:sz="0" w:space="0" w:color="auto"/>
            <w:right w:val="none" w:sz="0" w:space="0" w:color="auto"/>
          </w:divBdr>
        </w:div>
        <w:div w:id="1938366133">
          <w:marLeft w:val="640"/>
          <w:marRight w:val="0"/>
          <w:marTop w:val="0"/>
          <w:marBottom w:val="0"/>
          <w:divBdr>
            <w:top w:val="none" w:sz="0" w:space="0" w:color="auto"/>
            <w:left w:val="none" w:sz="0" w:space="0" w:color="auto"/>
            <w:bottom w:val="none" w:sz="0" w:space="0" w:color="auto"/>
            <w:right w:val="none" w:sz="0" w:space="0" w:color="auto"/>
          </w:divBdr>
        </w:div>
        <w:div w:id="338853667">
          <w:marLeft w:val="640"/>
          <w:marRight w:val="0"/>
          <w:marTop w:val="0"/>
          <w:marBottom w:val="0"/>
          <w:divBdr>
            <w:top w:val="none" w:sz="0" w:space="0" w:color="auto"/>
            <w:left w:val="none" w:sz="0" w:space="0" w:color="auto"/>
            <w:bottom w:val="none" w:sz="0" w:space="0" w:color="auto"/>
            <w:right w:val="none" w:sz="0" w:space="0" w:color="auto"/>
          </w:divBdr>
        </w:div>
        <w:div w:id="1808930709">
          <w:marLeft w:val="640"/>
          <w:marRight w:val="0"/>
          <w:marTop w:val="0"/>
          <w:marBottom w:val="0"/>
          <w:divBdr>
            <w:top w:val="none" w:sz="0" w:space="0" w:color="auto"/>
            <w:left w:val="none" w:sz="0" w:space="0" w:color="auto"/>
            <w:bottom w:val="none" w:sz="0" w:space="0" w:color="auto"/>
            <w:right w:val="none" w:sz="0" w:space="0" w:color="auto"/>
          </w:divBdr>
        </w:div>
        <w:div w:id="1043866639">
          <w:marLeft w:val="640"/>
          <w:marRight w:val="0"/>
          <w:marTop w:val="0"/>
          <w:marBottom w:val="0"/>
          <w:divBdr>
            <w:top w:val="none" w:sz="0" w:space="0" w:color="auto"/>
            <w:left w:val="none" w:sz="0" w:space="0" w:color="auto"/>
            <w:bottom w:val="none" w:sz="0" w:space="0" w:color="auto"/>
            <w:right w:val="none" w:sz="0" w:space="0" w:color="auto"/>
          </w:divBdr>
        </w:div>
        <w:div w:id="1594775595">
          <w:marLeft w:val="640"/>
          <w:marRight w:val="0"/>
          <w:marTop w:val="0"/>
          <w:marBottom w:val="0"/>
          <w:divBdr>
            <w:top w:val="none" w:sz="0" w:space="0" w:color="auto"/>
            <w:left w:val="none" w:sz="0" w:space="0" w:color="auto"/>
            <w:bottom w:val="none" w:sz="0" w:space="0" w:color="auto"/>
            <w:right w:val="none" w:sz="0" w:space="0" w:color="auto"/>
          </w:divBdr>
        </w:div>
        <w:div w:id="136381498">
          <w:marLeft w:val="640"/>
          <w:marRight w:val="0"/>
          <w:marTop w:val="0"/>
          <w:marBottom w:val="0"/>
          <w:divBdr>
            <w:top w:val="none" w:sz="0" w:space="0" w:color="auto"/>
            <w:left w:val="none" w:sz="0" w:space="0" w:color="auto"/>
            <w:bottom w:val="none" w:sz="0" w:space="0" w:color="auto"/>
            <w:right w:val="none" w:sz="0" w:space="0" w:color="auto"/>
          </w:divBdr>
        </w:div>
        <w:div w:id="1490556853">
          <w:marLeft w:val="640"/>
          <w:marRight w:val="0"/>
          <w:marTop w:val="0"/>
          <w:marBottom w:val="0"/>
          <w:divBdr>
            <w:top w:val="none" w:sz="0" w:space="0" w:color="auto"/>
            <w:left w:val="none" w:sz="0" w:space="0" w:color="auto"/>
            <w:bottom w:val="none" w:sz="0" w:space="0" w:color="auto"/>
            <w:right w:val="none" w:sz="0" w:space="0" w:color="auto"/>
          </w:divBdr>
        </w:div>
        <w:div w:id="1407845990">
          <w:marLeft w:val="640"/>
          <w:marRight w:val="0"/>
          <w:marTop w:val="0"/>
          <w:marBottom w:val="0"/>
          <w:divBdr>
            <w:top w:val="none" w:sz="0" w:space="0" w:color="auto"/>
            <w:left w:val="none" w:sz="0" w:space="0" w:color="auto"/>
            <w:bottom w:val="none" w:sz="0" w:space="0" w:color="auto"/>
            <w:right w:val="none" w:sz="0" w:space="0" w:color="auto"/>
          </w:divBdr>
        </w:div>
        <w:div w:id="1082532040">
          <w:marLeft w:val="640"/>
          <w:marRight w:val="0"/>
          <w:marTop w:val="0"/>
          <w:marBottom w:val="0"/>
          <w:divBdr>
            <w:top w:val="none" w:sz="0" w:space="0" w:color="auto"/>
            <w:left w:val="none" w:sz="0" w:space="0" w:color="auto"/>
            <w:bottom w:val="none" w:sz="0" w:space="0" w:color="auto"/>
            <w:right w:val="none" w:sz="0" w:space="0" w:color="auto"/>
          </w:divBdr>
        </w:div>
        <w:div w:id="1409579007">
          <w:marLeft w:val="640"/>
          <w:marRight w:val="0"/>
          <w:marTop w:val="0"/>
          <w:marBottom w:val="0"/>
          <w:divBdr>
            <w:top w:val="none" w:sz="0" w:space="0" w:color="auto"/>
            <w:left w:val="none" w:sz="0" w:space="0" w:color="auto"/>
            <w:bottom w:val="none" w:sz="0" w:space="0" w:color="auto"/>
            <w:right w:val="none" w:sz="0" w:space="0" w:color="auto"/>
          </w:divBdr>
        </w:div>
        <w:div w:id="896671760">
          <w:marLeft w:val="640"/>
          <w:marRight w:val="0"/>
          <w:marTop w:val="0"/>
          <w:marBottom w:val="0"/>
          <w:divBdr>
            <w:top w:val="none" w:sz="0" w:space="0" w:color="auto"/>
            <w:left w:val="none" w:sz="0" w:space="0" w:color="auto"/>
            <w:bottom w:val="none" w:sz="0" w:space="0" w:color="auto"/>
            <w:right w:val="none" w:sz="0" w:space="0" w:color="auto"/>
          </w:divBdr>
        </w:div>
        <w:div w:id="750086657">
          <w:marLeft w:val="640"/>
          <w:marRight w:val="0"/>
          <w:marTop w:val="0"/>
          <w:marBottom w:val="0"/>
          <w:divBdr>
            <w:top w:val="none" w:sz="0" w:space="0" w:color="auto"/>
            <w:left w:val="none" w:sz="0" w:space="0" w:color="auto"/>
            <w:bottom w:val="none" w:sz="0" w:space="0" w:color="auto"/>
            <w:right w:val="none" w:sz="0" w:space="0" w:color="auto"/>
          </w:divBdr>
        </w:div>
        <w:div w:id="1074745432">
          <w:marLeft w:val="640"/>
          <w:marRight w:val="0"/>
          <w:marTop w:val="0"/>
          <w:marBottom w:val="0"/>
          <w:divBdr>
            <w:top w:val="none" w:sz="0" w:space="0" w:color="auto"/>
            <w:left w:val="none" w:sz="0" w:space="0" w:color="auto"/>
            <w:bottom w:val="none" w:sz="0" w:space="0" w:color="auto"/>
            <w:right w:val="none" w:sz="0" w:space="0" w:color="auto"/>
          </w:divBdr>
        </w:div>
        <w:div w:id="462967300">
          <w:marLeft w:val="640"/>
          <w:marRight w:val="0"/>
          <w:marTop w:val="0"/>
          <w:marBottom w:val="0"/>
          <w:divBdr>
            <w:top w:val="none" w:sz="0" w:space="0" w:color="auto"/>
            <w:left w:val="none" w:sz="0" w:space="0" w:color="auto"/>
            <w:bottom w:val="none" w:sz="0" w:space="0" w:color="auto"/>
            <w:right w:val="none" w:sz="0" w:space="0" w:color="auto"/>
          </w:divBdr>
        </w:div>
        <w:div w:id="2111391048">
          <w:marLeft w:val="640"/>
          <w:marRight w:val="0"/>
          <w:marTop w:val="0"/>
          <w:marBottom w:val="0"/>
          <w:divBdr>
            <w:top w:val="none" w:sz="0" w:space="0" w:color="auto"/>
            <w:left w:val="none" w:sz="0" w:space="0" w:color="auto"/>
            <w:bottom w:val="none" w:sz="0" w:space="0" w:color="auto"/>
            <w:right w:val="none" w:sz="0" w:space="0" w:color="auto"/>
          </w:divBdr>
        </w:div>
        <w:div w:id="1600213137">
          <w:marLeft w:val="640"/>
          <w:marRight w:val="0"/>
          <w:marTop w:val="0"/>
          <w:marBottom w:val="0"/>
          <w:divBdr>
            <w:top w:val="none" w:sz="0" w:space="0" w:color="auto"/>
            <w:left w:val="none" w:sz="0" w:space="0" w:color="auto"/>
            <w:bottom w:val="none" w:sz="0" w:space="0" w:color="auto"/>
            <w:right w:val="none" w:sz="0" w:space="0" w:color="auto"/>
          </w:divBdr>
        </w:div>
        <w:div w:id="471293414">
          <w:marLeft w:val="640"/>
          <w:marRight w:val="0"/>
          <w:marTop w:val="0"/>
          <w:marBottom w:val="0"/>
          <w:divBdr>
            <w:top w:val="none" w:sz="0" w:space="0" w:color="auto"/>
            <w:left w:val="none" w:sz="0" w:space="0" w:color="auto"/>
            <w:bottom w:val="none" w:sz="0" w:space="0" w:color="auto"/>
            <w:right w:val="none" w:sz="0" w:space="0" w:color="auto"/>
          </w:divBdr>
        </w:div>
        <w:div w:id="1506440566">
          <w:marLeft w:val="640"/>
          <w:marRight w:val="0"/>
          <w:marTop w:val="0"/>
          <w:marBottom w:val="0"/>
          <w:divBdr>
            <w:top w:val="none" w:sz="0" w:space="0" w:color="auto"/>
            <w:left w:val="none" w:sz="0" w:space="0" w:color="auto"/>
            <w:bottom w:val="none" w:sz="0" w:space="0" w:color="auto"/>
            <w:right w:val="none" w:sz="0" w:space="0" w:color="auto"/>
          </w:divBdr>
        </w:div>
        <w:div w:id="87391497">
          <w:marLeft w:val="640"/>
          <w:marRight w:val="0"/>
          <w:marTop w:val="0"/>
          <w:marBottom w:val="0"/>
          <w:divBdr>
            <w:top w:val="none" w:sz="0" w:space="0" w:color="auto"/>
            <w:left w:val="none" w:sz="0" w:space="0" w:color="auto"/>
            <w:bottom w:val="none" w:sz="0" w:space="0" w:color="auto"/>
            <w:right w:val="none" w:sz="0" w:space="0" w:color="auto"/>
          </w:divBdr>
        </w:div>
        <w:div w:id="1664549292">
          <w:marLeft w:val="640"/>
          <w:marRight w:val="0"/>
          <w:marTop w:val="0"/>
          <w:marBottom w:val="0"/>
          <w:divBdr>
            <w:top w:val="none" w:sz="0" w:space="0" w:color="auto"/>
            <w:left w:val="none" w:sz="0" w:space="0" w:color="auto"/>
            <w:bottom w:val="none" w:sz="0" w:space="0" w:color="auto"/>
            <w:right w:val="none" w:sz="0" w:space="0" w:color="auto"/>
          </w:divBdr>
        </w:div>
        <w:div w:id="1037855145">
          <w:marLeft w:val="640"/>
          <w:marRight w:val="0"/>
          <w:marTop w:val="0"/>
          <w:marBottom w:val="0"/>
          <w:divBdr>
            <w:top w:val="none" w:sz="0" w:space="0" w:color="auto"/>
            <w:left w:val="none" w:sz="0" w:space="0" w:color="auto"/>
            <w:bottom w:val="none" w:sz="0" w:space="0" w:color="auto"/>
            <w:right w:val="none" w:sz="0" w:space="0" w:color="auto"/>
          </w:divBdr>
        </w:div>
        <w:div w:id="1688561118">
          <w:marLeft w:val="640"/>
          <w:marRight w:val="0"/>
          <w:marTop w:val="0"/>
          <w:marBottom w:val="0"/>
          <w:divBdr>
            <w:top w:val="none" w:sz="0" w:space="0" w:color="auto"/>
            <w:left w:val="none" w:sz="0" w:space="0" w:color="auto"/>
            <w:bottom w:val="none" w:sz="0" w:space="0" w:color="auto"/>
            <w:right w:val="none" w:sz="0" w:space="0" w:color="auto"/>
          </w:divBdr>
        </w:div>
      </w:divsChild>
    </w:div>
    <w:div w:id="1683045514">
      <w:bodyDiv w:val="1"/>
      <w:marLeft w:val="0"/>
      <w:marRight w:val="0"/>
      <w:marTop w:val="0"/>
      <w:marBottom w:val="0"/>
      <w:divBdr>
        <w:top w:val="none" w:sz="0" w:space="0" w:color="auto"/>
        <w:left w:val="none" w:sz="0" w:space="0" w:color="auto"/>
        <w:bottom w:val="none" w:sz="0" w:space="0" w:color="auto"/>
        <w:right w:val="none" w:sz="0" w:space="0" w:color="auto"/>
      </w:divBdr>
      <w:divsChild>
        <w:div w:id="462428853">
          <w:marLeft w:val="640"/>
          <w:marRight w:val="0"/>
          <w:marTop w:val="0"/>
          <w:marBottom w:val="0"/>
          <w:divBdr>
            <w:top w:val="none" w:sz="0" w:space="0" w:color="auto"/>
            <w:left w:val="none" w:sz="0" w:space="0" w:color="auto"/>
            <w:bottom w:val="none" w:sz="0" w:space="0" w:color="auto"/>
            <w:right w:val="none" w:sz="0" w:space="0" w:color="auto"/>
          </w:divBdr>
        </w:div>
        <w:div w:id="1454711818">
          <w:marLeft w:val="640"/>
          <w:marRight w:val="0"/>
          <w:marTop w:val="0"/>
          <w:marBottom w:val="0"/>
          <w:divBdr>
            <w:top w:val="none" w:sz="0" w:space="0" w:color="auto"/>
            <w:left w:val="none" w:sz="0" w:space="0" w:color="auto"/>
            <w:bottom w:val="none" w:sz="0" w:space="0" w:color="auto"/>
            <w:right w:val="none" w:sz="0" w:space="0" w:color="auto"/>
          </w:divBdr>
        </w:div>
        <w:div w:id="600572772">
          <w:marLeft w:val="640"/>
          <w:marRight w:val="0"/>
          <w:marTop w:val="0"/>
          <w:marBottom w:val="0"/>
          <w:divBdr>
            <w:top w:val="none" w:sz="0" w:space="0" w:color="auto"/>
            <w:left w:val="none" w:sz="0" w:space="0" w:color="auto"/>
            <w:bottom w:val="none" w:sz="0" w:space="0" w:color="auto"/>
            <w:right w:val="none" w:sz="0" w:space="0" w:color="auto"/>
          </w:divBdr>
        </w:div>
        <w:div w:id="1333675949">
          <w:marLeft w:val="640"/>
          <w:marRight w:val="0"/>
          <w:marTop w:val="0"/>
          <w:marBottom w:val="0"/>
          <w:divBdr>
            <w:top w:val="none" w:sz="0" w:space="0" w:color="auto"/>
            <w:left w:val="none" w:sz="0" w:space="0" w:color="auto"/>
            <w:bottom w:val="none" w:sz="0" w:space="0" w:color="auto"/>
            <w:right w:val="none" w:sz="0" w:space="0" w:color="auto"/>
          </w:divBdr>
        </w:div>
        <w:div w:id="754205295">
          <w:marLeft w:val="640"/>
          <w:marRight w:val="0"/>
          <w:marTop w:val="0"/>
          <w:marBottom w:val="0"/>
          <w:divBdr>
            <w:top w:val="none" w:sz="0" w:space="0" w:color="auto"/>
            <w:left w:val="none" w:sz="0" w:space="0" w:color="auto"/>
            <w:bottom w:val="none" w:sz="0" w:space="0" w:color="auto"/>
            <w:right w:val="none" w:sz="0" w:space="0" w:color="auto"/>
          </w:divBdr>
        </w:div>
        <w:div w:id="1237474405">
          <w:marLeft w:val="640"/>
          <w:marRight w:val="0"/>
          <w:marTop w:val="0"/>
          <w:marBottom w:val="0"/>
          <w:divBdr>
            <w:top w:val="none" w:sz="0" w:space="0" w:color="auto"/>
            <w:left w:val="none" w:sz="0" w:space="0" w:color="auto"/>
            <w:bottom w:val="none" w:sz="0" w:space="0" w:color="auto"/>
            <w:right w:val="none" w:sz="0" w:space="0" w:color="auto"/>
          </w:divBdr>
        </w:div>
        <w:div w:id="1572350266">
          <w:marLeft w:val="640"/>
          <w:marRight w:val="0"/>
          <w:marTop w:val="0"/>
          <w:marBottom w:val="0"/>
          <w:divBdr>
            <w:top w:val="none" w:sz="0" w:space="0" w:color="auto"/>
            <w:left w:val="none" w:sz="0" w:space="0" w:color="auto"/>
            <w:bottom w:val="none" w:sz="0" w:space="0" w:color="auto"/>
            <w:right w:val="none" w:sz="0" w:space="0" w:color="auto"/>
          </w:divBdr>
        </w:div>
        <w:div w:id="1966810250">
          <w:marLeft w:val="640"/>
          <w:marRight w:val="0"/>
          <w:marTop w:val="0"/>
          <w:marBottom w:val="0"/>
          <w:divBdr>
            <w:top w:val="none" w:sz="0" w:space="0" w:color="auto"/>
            <w:left w:val="none" w:sz="0" w:space="0" w:color="auto"/>
            <w:bottom w:val="none" w:sz="0" w:space="0" w:color="auto"/>
            <w:right w:val="none" w:sz="0" w:space="0" w:color="auto"/>
          </w:divBdr>
        </w:div>
        <w:div w:id="76634153">
          <w:marLeft w:val="640"/>
          <w:marRight w:val="0"/>
          <w:marTop w:val="0"/>
          <w:marBottom w:val="0"/>
          <w:divBdr>
            <w:top w:val="none" w:sz="0" w:space="0" w:color="auto"/>
            <w:left w:val="none" w:sz="0" w:space="0" w:color="auto"/>
            <w:bottom w:val="none" w:sz="0" w:space="0" w:color="auto"/>
            <w:right w:val="none" w:sz="0" w:space="0" w:color="auto"/>
          </w:divBdr>
        </w:div>
        <w:div w:id="1832943131">
          <w:marLeft w:val="640"/>
          <w:marRight w:val="0"/>
          <w:marTop w:val="0"/>
          <w:marBottom w:val="0"/>
          <w:divBdr>
            <w:top w:val="none" w:sz="0" w:space="0" w:color="auto"/>
            <w:left w:val="none" w:sz="0" w:space="0" w:color="auto"/>
            <w:bottom w:val="none" w:sz="0" w:space="0" w:color="auto"/>
            <w:right w:val="none" w:sz="0" w:space="0" w:color="auto"/>
          </w:divBdr>
        </w:div>
        <w:div w:id="1734499098">
          <w:marLeft w:val="640"/>
          <w:marRight w:val="0"/>
          <w:marTop w:val="0"/>
          <w:marBottom w:val="0"/>
          <w:divBdr>
            <w:top w:val="none" w:sz="0" w:space="0" w:color="auto"/>
            <w:left w:val="none" w:sz="0" w:space="0" w:color="auto"/>
            <w:bottom w:val="none" w:sz="0" w:space="0" w:color="auto"/>
            <w:right w:val="none" w:sz="0" w:space="0" w:color="auto"/>
          </w:divBdr>
        </w:div>
        <w:div w:id="1212498206">
          <w:marLeft w:val="640"/>
          <w:marRight w:val="0"/>
          <w:marTop w:val="0"/>
          <w:marBottom w:val="0"/>
          <w:divBdr>
            <w:top w:val="none" w:sz="0" w:space="0" w:color="auto"/>
            <w:left w:val="none" w:sz="0" w:space="0" w:color="auto"/>
            <w:bottom w:val="none" w:sz="0" w:space="0" w:color="auto"/>
            <w:right w:val="none" w:sz="0" w:space="0" w:color="auto"/>
          </w:divBdr>
        </w:div>
        <w:div w:id="1004433852">
          <w:marLeft w:val="640"/>
          <w:marRight w:val="0"/>
          <w:marTop w:val="0"/>
          <w:marBottom w:val="0"/>
          <w:divBdr>
            <w:top w:val="none" w:sz="0" w:space="0" w:color="auto"/>
            <w:left w:val="none" w:sz="0" w:space="0" w:color="auto"/>
            <w:bottom w:val="none" w:sz="0" w:space="0" w:color="auto"/>
            <w:right w:val="none" w:sz="0" w:space="0" w:color="auto"/>
          </w:divBdr>
        </w:div>
        <w:div w:id="1706714403">
          <w:marLeft w:val="640"/>
          <w:marRight w:val="0"/>
          <w:marTop w:val="0"/>
          <w:marBottom w:val="0"/>
          <w:divBdr>
            <w:top w:val="none" w:sz="0" w:space="0" w:color="auto"/>
            <w:left w:val="none" w:sz="0" w:space="0" w:color="auto"/>
            <w:bottom w:val="none" w:sz="0" w:space="0" w:color="auto"/>
            <w:right w:val="none" w:sz="0" w:space="0" w:color="auto"/>
          </w:divBdr>
        </w:div>
        <w:div w:id="1074663866">
          <w:marLeft w:val="640"/>
          <w:marRight w:val="0"/>
          <w:marTop w:val="0"/>
          <w:marBottom w:val="0"/>
          <w:divBdr>
            <w:top w:val="none" w:sz="0" w:space="0" w:color="auto"/>
            <w:left w:val="none" w:sz="0" w:space="0" w:color="auto"/>
            <w:bottom w:val="none" w:sz="0" w:space="0" w:color="auto"/>
            <w:right w:val="none" w:sz="0" w:space="0" w:color="auto"/>
          </w:divBdr>
        </w:div>
        <w:div w:id="565259393">
          <w:marLeft w:val="640"/>
          <w:marRight w:val="0"/>
          <w:marTop w:val="0"/>
          <w:marBottom w:val="0"/>
          <w:divBdr>
            <w:top w:val="none" w:sz="0" w:space="0" w:color="auto"/>
            <w:left w:val="none" w:sz="0" w:space="0" w:color="auto"/>
            <w:bottom w:val="none" w:sz="0" w:space="0" w:color="auto"/>
            <w:right w:val="none" w:sz="0" w:space="0" w:color="auto"/>
          </w:divBdr>
        </w:div>
        <w:div w:id="409274300">
          <w:marLeft w:val="640"/>
          <w:marRight w:val="0"/>
          <w:marTop w:val="0"/>
          <w:marBottom w:val="0"/>
          <w:divBdr>
            <w:top w:val="none" w:sz="0" w:space="0" w:color="auto"/>
            <w:left w:val="none" w:sz="0" w:space="0" w:color="auto"/>
            <w:bottom w:val="none" w:sz="0" w:space="0" w:color="auto"/>
            <w:right w:val="none" w:sz="0" w:space="0" w:color="auto"/>
          </w:divBdr>
        </w:div>
        <w:div w:id="664825203">
          <w:marLeft w:val="640"/>
          <w:marRight w:val="0"/>
          <w:marTop w:val="0"/>
          <w:marBottom w:val="0"/>
          <w:divBdr>
            <w:top w:val="none" w:sz="0" w:space="0" w:color="auto"/>
            <w:left w:val="none" w:sz="0" w:space="0" w:color="auto"/>
            <w:bottom w:val="none" w:sz="0" w:space="0" w:color="auto"/>
            <w:right w:val="none" w:sz="0" w:space="0" w:color="auto"/>
          </w:divBdr>
        </w:div>
        <w:div w:id="96871665">
          <w:marLeft w:val="640"/>
          <w:marRight w:val="0"/>
          <w:marTop w:val="0"/>
          <w:marBottom w:val="0"/>
          <w:divBdr>
            <w:top w:val="none" w:sz="0" w:space="0" w:color="auto"/>
            <w:left w:val="none" w:sz="0" w:space="0" w:color="auto"/>
            <w:bottom w:val="none" w:sz="0" w:space="0" w:color="auto"/>
            <w:right w:val="none" w:sz="0" w:space="0" w:color="auto"/>
          </w:divBdr>
        </w:div>
        <w:div w:id="266933108">
          <w:marLeft w:val="640"/>
          <w:marRight w:val="0"/>
          <w:marTop w:val="0"/>
          <w:marBottom w:val="0"/>
          <w:divBdr>
            <w:top w:val="none" w:sz="0" w:space="0" w:color="auto"/>
            <w:left w:val="none" w:sz="0" w:space="0" w:color="auto"/>
            <w:bottom w:val="none" w:sz="0" w:space="0" w:color="auto"/>
            <w:right w:val="none" w:sz="0" w:space="0" w:color="auto"/>
          </w:divBdr>
        </w:div>
        <w:div w:id="1006639551">
          <w:marLeft w:val="640"/>
          <w:marRight w:val="0"/>
          <w:marTop w:val="0"/>
          <w:marBottom w:val="0"/>
          <w:divBdr>
            <w:top w:val="none" w:sz="0" w:space="0" w:color="auto"/>
            <w:left w:val="none" w:sz="0" w:space="0" w:color="auto"/>
            <w:bottom w:val="none" w:sz="0" w:space="0" w:color="auto"/>
            <w:right w:val="none" w:sz="0" w:space="0" w:color="auto"/>
          </w:divBdr>
        </w:div>
        <w:div w:id="1736931855">
          <w:marLeft w:val="640"/>
          <w:marRight w:val="0"/>
          <w:marTop w:val="0"/>
          <w:marBottom w:val="0"/>
          <w:divBdr>
            <w:top w:val="none" w:sz="0" w:space="0" w:color="auto"/>
            <w:left w:val="none" w:sz="0" w:space="0" w:color="auto"/>
            <w:bottom w:val="none" w:sz="0" w:space="0" w:color="auto"/>
            <w:right w:val="none" w:sz="0" w:space="0" w:color="auto"/>
          </w:divBdr>
        </w:div>
        <w:div w:id="1805003765">
          <w:marLeft w:val="640"/>
          <w:marRight w:val="0"/>
          <w:marTop w:val="0"/>
          <w:marBottom w:val="0"/>
          <w:divBdr>
            <w:top w:val="none" w:sz="0" w:space="0" w:color="auto"/>
            <w:left w:val="none" w:sz="0" w:space="0" w:color="auto"/>
            <w:bottom w:val="none" w:sz="0" w:space="0" w:color="auto"/>
            <w:right w:val="none" w:sz="0" w:space="0" w:color="auto"/>
          </w:divBdr>
        </w:div>
        <w:div w:id="789515746">
          <w:marLeft w:val="640"/>
          <w:marRight w:val="0"/>
          <w:marTop w:val="0"/>
          <w:marBottom w:val="0"/>
          <w:divBdr>
            <w:top w:val="none" w:sz="0" w:space="0" w:color="auto"/>
            <w:left w:val="none" w:sz="0" w:space="0" w:color="auto"/>
            <w:bottom w:val="none" w:sz="0" w:space="0" w:color="auto"/>
            <w:right w:val="none" w:sz="0" w:space="0" w:color="auto"/>
          </w:divBdr>
        </w:div>
        <w:div w:id="1032537631">
          <w:marLeft w:val="640"/>
          <w:marRight w:val="0"/>
          <w:marTop w:val="0"/>
          <w:marBottom w:val="0"/>
          <w:divBdr>
            <w:top w:val="none" w:sz="0" w:space="0" w:color="auto"/>
            <w:left w:val="none" w:sz="0" w:space="0" w:color="auto"/>
            <w:bottom w:val="none" w:sz="0" w:space="0" w:color="auto"/>
            <w:right w:val="none" w:sz="0" w:space="0" w:color="auto"/>
          </w:divBdr>
        </w:div>
        <w:div w:id="1658723752">
          <w:marLeft w:val="640"/>
          <w:marRight w:val="0"/>
          <w:marTop w:val="0"/>
          <w:marBottom w:val="0"/>
          <w:divBdr>
            <w:top w:val="none" w:sz="0" w:space="0" w:color="auto"/>
            <w:left w:val="none" w:sz="0" w:space="0" w:color="auto"/>
            <w:bottom w:val="none" w:sz="0" w:space="0" w:color="auto"/>
            <w:right w:val="none" w:sz="0" w:space="0" w:color="auto"/>
          </w:divBdr>
        </w:div>
        <w:div w:id="483549002">
          <w:marLeft w:val="640"/>
          <w:marRight w:val="0"/>
          <w:marTop w:val="0"/>
          <w:marBottom w:val="0"/>
          <w:divBdr>
            <w:top w:val="none" w:sz="0" w:space="0" w:color="auto"/>
            <w:left w:val="none" w:sz="0" w:space="0" w:color="auto"/>
            <w:bottom w:val="none" w:sz="0" w:space="0" w:color="auto"/>
            <w:right w:val="none" w:sz="0" w:space="0" w:color="auto"/>
          </w:divBdr>
        </w:div>
        <w:div w:id="1561549075">
          <w:marLeft w:val="640"/>
          <w:marRight w:val="0"/>
          <w:marTop w:val="0"/>
          <w:marBottom w:val="0"/>
          <w:divBdr>
            <w:top w:val="none" w:sz="0" w:space="0" w:color="auto"/>
            <w:left w:val="none" w:sz="0" w:space="0" w:color="auto"/>
            <w:bottom w:val="none" w:sz="0" w:space="0" w:color="auto"/>
            <w:right w:val="none" w:sz="0" w:space="0" w:color="auto"/>
          </w:divBdr>
        </w:div>
        <w:div w:id="487667973">
          <w:marLeft w:val="640"/>
          <w:marRight w:val="0"/>
          <w:marTop w:val="0"/>
          <w:marBottom w:val="0"/>
          <w:divBdr>
            <w:top w:val="none" w:sz="0" w:space="0" w:color="auto"/>
            <w:left w:val="none" w:sz="0" w:space="0" w:color="auto"/>
            <w:bottom w:val="none" w:sz="0" w:space="0" w:color="auto"/>
            <w:right w:val="none" w:sz="0" w:space="0" w:color="auto"/>
          </w:divBdr>
        </w:div>
        <w:div w:id="224217445">
          <w:marLeft w:val="640"/>
          <w:marRight w:val="0"/>
          <w:marTop w:val="0"/>
          <w:marBottom w:val="0"/>
          <w:divBdr>
            <w:top w:val="none" w:sz="0" w:space="0" w:color="auto"/>
            <w:left w:val="none" w:sz="0" w:space="0" w:color="auto"/>
            <w:bottom w:val="none" w:sz="0" w:space="0" w:color="auto"/>
            <w:right w:val="none" w:sz="0" w:space="0" w:color="auto"/>
          </w:divBdr>
        </w:div>
        <w:div w:id="1704134412">
          <w:marLeft w:val="640"/>
          <w:marRight w:val="0"/>
          <w:marTop w:val="0"/>
          <w:marBottom w:val="0"/>
          <w:divBdr>
            <w:top w:val="none" w:sz="0" w:space="0" w:color="auto"/>
            <w:left w:val="none" w:sz="0" w:space="0" w:color="auto"/>
            <w:bottom w:val="none" w:sz="0" w:space="0" w:color="auto"/>
            <w:right w:val="none" w:sz="0" w:space="0" w:color="auto"/>
          </w:divBdr>
        </w:div>
        <w:div w:id="1308390237">
          <w:marLeft w:val="640"/>
          <w:marRight w:val="0"/>
          <w:marTop w:val="0"/>
          <w:marBottom w:val="0"/>
          <w:divBdr>
            <w:top w:val="none" w:sz="0" w:space="0" w:color="auto"/>
            <w:left w:val="none" w:sz="0" w:space="0" w:color="auto"/>
            <w:bottom w:val="none" w:sz="0" w:space="0" w:color="auto"/>
            <w:right w:val="none" w:sz="0" w:space="0" w:color="auto"/>
          </w:divBdr>
        </w:div>
        <w:div w:id="92092002">
          <w:marLeft w:val="640"/>
          <w:marRight w:val="0"/>
          <w:marTop w:val="0"/>
          <w:marBottom w:val="0"/>
          <w:divBdr>
            <w:top w:val="none" w:sz="0" w:space="0" w:color="auto"/>
            <w:left w:val="none" w:sz="0" w:space="0" w:color="auto"/>
            <w:bottom w:val="none" w:sz="0" w:space="0" w:color="auto"/>
            <w:right w:val="none" w:sz="0" w:space="0" w:color="auto"/>
          </w:divBdr>
        </w:div>
        <w:div w:id="1991861485">
          <w:marLeft w:val="640"/>
          <w:marRight w:val="0"/>
          <w:marTop w:val="0"/>
          <w:marBottom w:val="0"/>
          <w:divBdr>
            <w:top w:val="none" w:sz="0" w:space="0" w:color="auto"/>
            <w:left w:val="none" w:sz="0" w:space="0" w:color="auto"/>
            <w:bottom w:val="none" w:sz="0" w:space="0" w:color="auto"/>
            <w:right w:val="none" w:sz="0" w:space="0" w:color="auto"/>
          </w:divBdr>
        </w:div>
        <w:div w:id="1704866893">
          <w:marLeft w:val="640"/>
          <w:marRight w:val="0"/>
          <w:marTop w:val="0"/>
          <w:marBottom w:val="0"/>
          <w:divBdr>
            <w:top w:val="none" w:sz="0" w:space="0" w:color="auto"/>
            <w:left w:val="none" w:sz="0" w:space="0" w:color="auto"/>
            <w:bottom w:val="none" w:sz="0" w:space="0" w:color="auto"/>
            <w:right w:val="none" w:sz="0" w:space="0" w:color="auto"/>
          </w:divBdr>
        </w:div>
        <w:div w:id="154687531">
          <w:marLeft w:val="640"/>
          <w:marRight w:val="0"/>
          <w:marTop w:val="0"/>
          <w:marBottom w:val="0"/>
          <w:divBdr>
            <w:top w:val="none" w:sz="0" w:space="0" w:color="auto"/>
            <w:left w:val="none" w:sz="0" w:space="0" w:color="auto"/>
            <w:bottom w:val="none" w:sz="0" w:space="0" w:color="auto"/>
            <w:right w:val="none" w:sz="0" w:space="0" w:color="auto"/>
          </w:divBdr>
        </w:div>
        <w:div w:id="1812333460">
          <w:marLeft w:val="640"/>
          <w:marRight w:val="0"/>
          <w:marTop w:val="0"/>
          <w:marBottom w:val="0"/>
          <w:divBdr>
            <w:top w:val="none" w:sz="0" w:space="0" w:color="auto"/>
            <w:left w:val="none" w:sz="0" w:space="0" w:color="auto"/>
            <w:bottom w:val="none" w:sz="0" w:space="0" w:color="auto"/>
            <w:right w:val="none" w:sz="0" w:space="0" w:color="auto"/>
          </w:divBdr>
        </w:div>
        <w:div w:id="235172313">
          <w:marLeft w:val="640"/>
          <w:marRight w:val="0"/>
          <w:marTop w:val="0"/>
          <w:marBottom w:val="0"/>
          <w:divBdr>
            <w:top w:val="none" w:sz="0" w:space="0" w:color="auto"/>
            <w:left w:val="none" w:sz="0" w:space="0" w:color="auto"/>
            <w:bottom w:val="none" w:sz="0" w:space="0" w:color="auto"/>
            <w:right w:val="none" w:sz="0" w:space="0" w:color="auto"/>
          </w:divBdr>
        </w:div>
        <w:div w:id="2146196160">
          <w:marLeft w:val="640"/>
          <w:marRight w:val="0"/>
          <w:marTop w:val="0"/>
          <w:marBottom w:val="0"/>
          <w:divBdr>
            <w:top w:val="none" w:sz="0" w:space="0" w:color="auto"/>
            <w:left w:val="none" w:sz="0" w:space="0" w:color="auto"/>
            <w:bottom w:val="none" w:sz="0" w:space="0" w:color="auto"/>
            <w:right w:val="none" w:sz="0" w:space="0" w:color="auto"/>
          </w:divBdr>
        </w:div>
        <w:div w:id="1562907866">
          <w:marLeft w:val="640"/>
          <w:marRight w:val="0"/>
          <w:marTop w:val="0"/>
          <w:marBottom w:val="0"/>
          <w:divBdr>
            <w:top w:val="none" w:sz="0" w:space="0" w:color="auto"/>
            <w:left w:val="none" w:sz="0" w:space="0" w:color="auto"/>
            <w:bottom w:val="none" w:sz="0" w:space="0" w:color="auto"/>
            <w:right w:val="none" w:sz="0" w:space="0" w:color="auto"/>
          </w:divBdr>
        </w:div>
      </w:divsChild>
    </w:div>
    <w:div w:id="1683359247">
      <w:bodyDiv w:val="1"/>
      <w:marLeft w:val="0"/>
      <w:marRight w:val="0"/>
      <w:marTop w:val="0"/>
      <w:marBottom w:val="0"/>
      <w:divBdr>
        <w:top w:val="none" w:sz="0" w:space="0" w:color="auto"/>
        <w:left w:val="none" w:sz="0" w:space="0" w:color="auto"/>
        <w:bottom w:val="none" w:sz="0" w:space="0" w:color="auto"/>
        <w:right w:val="none" w:sz="0" w:space="0" w:color="auto"/>
      </w:divBdr>
      <w:divsChild>
        <w:div w:id="316301529">
          <w:marLeft w:val="640"/>
          <w:marRight w:val="0"/>
          <w:marTop w:val="0"/>
          <w:marBottom w:val="0"/>
          <w:divBdr>
            <w:top w:val="none" w:sz="0" w:space="0" w:color="auto"/>
            <w:left w:val="none" w:sz="0" w:space="0" w:color="auto"/>
            <w:bottom w:val="none" w:sz="0" w:space="0" w:color="auto"/>
            <w:right w:val="none" w:sz="0" w:space="0" w:color="auto"/>
          </w:divBdr>
        </w:div>
        <w:div w:id="554850502">
          <w:marLeft w:val="640"/>
          <w:marRight w:val="0"/>
          <w:marTop w:val="0"/>
          <w:marBottom w:val="0"/>
          <w:divBdr>
            <w:top w:val="none" w:sz="0" w:space="0" w:color="auto"/>
            <w:left w:val="none" w:sz="0" w:space="0" w:color="auto"/>
            <w:bottom w:val="none" w:sz="0" w:space="0" w:color="auto"/>
            <w:right w:val="none" w:sz="0" w:space="0" w:color="auto"/>
          </w:divBdr>
        </w:div>
        <w:div w:id="1183586873">
          <w:marLeft w:val="640"/>
          <w:marRight w:val="0"/>
          <w:marTop w:val="0"/>
          <w:marBottom w:val="0"/>
          <w:divBdr>
            <w:top w:val="none" w:sz="0" w:space="0" w:color="auto"/>
            <w:left w:val="none" w:sz="0" w:space="0" w:color="auto"/>
            <w:bottom w:val="none" w:sz="0" w:space="0" w:color="auto"/>
            <w:right w:val="none" w:sz="0" w:space="0" w:color="auto"/>
          </w:divBdr>
        </w:div>
        <w:div w:id="238368804">
          <w:marLeft w:val="640"/>
          <w:marRight w:val="0"/>
          <w:marTop w:val="0"/>
          <w:marBottom w:val="0"/>
          <w:divBdr>
            <w:top w:val="none" w:sz="0" w:space="0" w:color="auto"/>
            <w:left w:val="none" w:sz="0" w:space="0" w:color="auto"/>
            <w:bottom w:val="none" w:sz="0" w:space="0" w:color="auto"/>
            <w:right w:val="none" w:sz="0" w:space="0" w:color="auto"/>
          </w:divBdr>
        </w:div>
        <w:div w:id="165705738">
          <w:marLeft w:val="640"/>
          <w:marRight w:val="0"/>
          <w:marTop w:val="0"/>
          <w:marBottom w:val="0"/>
          <w:divBdr>
            <w:top w:val="none" w:sz="0" w:space="0" w:color="auto"/>
            <w:left w:val="none" w:sz="0" w:space="0" w:color="auto"/>
            <w:bottom w:val="none" w:sz="0" w:space="0" w:color="auto"/>
            <w:right w:val="none" w:sz="0" w:space="0" w:color="auto"/>
          </w:divBdr>
        </w:div>
        <w:div w:id="308674699">
          <w:marLeft w:val="640"/>
          <w:marRight w:val="0"/>
          <w:marTop w:val="0"/>
          <w:marBottom w:val="0"/>
          <w:divBdr>
            <w:top w:val="none" w:sz="0" w:space="0" w:color="auto"/>
            <w:left w:val="none" w:sz="0" w:space="0" w:color="auto"/>
            <w:bottom w:val="none" w:sz="0" w:space="0" w:color="auto"/>
            <w:right w:val="none" w:sz="0" w:space="0" w:color="auto"/>
          </w:divBdr>
        </w:div>
        <w:div w:id="1777821586">
          <w:marLeft w:val="640"/>
          <w:marRight w:val="0"/>
          <w:marTop w:val="0"/>
          <w:marBottom w:val="0"/>
          <w:divBdr>
            <w:top w:val="none" w:sz="0" w:space="0" w:color="auto"/>
            <w:left w:val="none" w:sz="0" w:space="0" w:color="auto"/>
            <w:bottom w:val="none" w:sz="0" w:space="0" w:color="auto"/>
            <w:right w:val="none" w:sz="0" w:space="0" w:color="auto"/>
          </w:divBdr>
        </w:div>
        <w:div w:id="1340502530">
          <w:marLeft w:val="640"/>
          <w:marRight w:val="0"/>
          <w:marTop w:val="0"/>
          <w:marBottom w:val="0"/>
          <w:divBdr>
            <w:top w:val="none" w:sz="0" w:space="0" w:color="auto"/>
            <w:left w:val="none" w:sz="0" w:space="0" w:color="auto"/>
            <w:bottom w:val="none" w:sz="0" w:space="0" w:color="auto"/>
            <w:right w:val="none" w:sz="0" w:space="0" w:color="auto"/>
          </w:divBdr>
        </w:div>
        <w:div w:id="1906335613">
          <w:marLeft w:val="640"/>
          <w:marRight w:val="0"/>
          <w:marTop w:val="0"/>
          <w:marBottom w:val="0"/>
          <w:divBdr>
            <w:top w:val="none" w:sz="0" w:space="0" w:color="auto"/>
            <w:left w:val="none" w:sz="0" w:space="0" w:color="auto"/>
            <w:bottom w:val="none" w:sz="0" w:space="0" w:color="auto"/>
            <w:right w:val="none" w:sz="0" w:space="0" w:color="auto"/>
          </w:divBdr>
        </w:div>
        <w:div w:id="166404978">
          <w:marLeft w:val="640"/>
          <w:marRight w:val="0"/>
          <w:marTop w:val="0"/>
          <w:marBottom w:val="0"/>
          <w:divBdr>
            <w:top w:val="none" w:sz="0" w:space="0" w:color="auto"/>
            <w:left w:val="none" w:sz="0" w:space="0" w:color="auto"/>
            <w:bottom w:val="none" w:sz="0" w:space="0" w:color="auto"/>
            <w:right w:val="none" w:sz="0" w:space="0" w:color="auto"/>
          </w:divBdr>
        </w:div>
        <w:div w:id="1768114353">
          <w:marLeft w:val="640"/>
          <w:marRight w:val="0"/>
          <w:marTop w:val="0"/>
          <w:marBottom w:val="0"/>
          <w:divBdr>
            <w:top w:val="none" w:sz="0" w:space="0" w:color="auto"/>
            <w:left w:val="none" w:sz="0" w:space="0" w:color="auto"/>
            <w:bottom w:val="none" w:sz="0" w:space="0" w:color="auto"/>
            <w:right w:val="none" w:sz="0" w:space="0" w:color="auto"/>
          </w:divBdr>
        </w:div>
        <w:div w:id="1243098904">
          <w:marLeft w:val="640"/>
          <w:marRight w:val="0"/>
          <w:marTop w:val="0"/>
          <w:marBottom w:val="0"/>
          <w:divBdr>
            <w:top w:val="none" w:sz="0" w:space="0" w:color="auto"/>
            <w:left w:val="none" w:sz="0" w:space="0" w:color="auto"/>
            <w:bottom w:val="none" w:sz="0" w:space="0" w:color="auto"/>
            <w:right w:val="none" w:sz="0" w:space="0" w:color="auto"/>
          </w:divBdr>
        </w:div>
        <w:div w:id="532158630">
          <w:marLeft w:val="640"/>
          <w:marRight w:val="0"/>
          <w:marTop w:val="0"/>
          <w:marBottom w:val="0"/>
          <w:divBdr>
            <w:top w:val="none" w:sz="0" w:space="0" w:color="auto"/>
            <w:left w:val="none" w:sz="0" w:space="0" w:color="auto"/>
            <w:bottom w:val="none" w:sz="0" w:space="0" w:color="auto"/>
            <w:right w:val="none" w:sz="0" w:space="0" w:color="auto"/>
          </w:divBdr>
        </w:div>
        <w:div w:id="1200698957">
          <w:marLeft w:val="640"/>
          <w:marRight w:val="0"/>
          <w:marTop w:val="0"/>
          <w:marBottom w:val="0"/>
          <w:divBdr>
            <w:top w:val="none" w:sz="0" w:space="0" w:color="auto"/>
            <w:left w:val="none" w:sz="0" w:space="0" w:color="auto"/>
            <w:bottom w:val="none" w:sz="0" w:space="0" w:color="auto"/>
            <w:right w:val="none" w:sz="0" w:space="0" w:color="auto"/>
          </w:divBdr>
        </w:div>
        <w:div w:id="1810827666">
          <w:marLeft w:val="640"/>
          <w:marRight w:val="0"/>
          <w:marTop w:val="0"/>
          <w:marBottom w:val="0"/>
          <w:divBdr>
            <w:top w:val="none" w:sz="0" w:space="0" w:color="auto"/>
            <w:left w:val="none" w:sz="0" w:space="0" w:color="auto"/>
            <w:bottom w:val="none" w:sz="0" w:space="0" w:color="auto"/>
            <w:right w:val="none" w:sz="0" w:space="0" w:color="auto"/>
          </w:divBdr>
        </w:div>
        <w:div w:id="1349404496">
          <w:marLeft w:val="640"/>
          <w:marRight w:val="0"/>
          <w:marTop w:val="0"/>
          <w:marBottom w:val="0"/>
          <w:divBdr>
            <w:top w:val="none" w:sz="0" w:space="0" w:color="auto"/>
            <w:left w:val="none" w:sz="0" w:space="0" w:color="auto"/>
            <w:bottom w:val="none" w:sz="0" w:space="0" w:color="auto"/>
            <w:right w:val="none" w:sz="0" w:space="0" w:color="auto"/>
          </w:divBdr>
        </w:div>
        <w:div w:id="1091196744">
          <w:marLeft w:val="640"/>
          <w:marRight w:val="0"/>
          <w:marTop w:val="0"/>
          <w:marBottom w:val="0"/>
          <w:divBdr>
            <w:top w:val="none" w:sz="0" w:space="0" w:color="auto"/>
            <w:left w:val="none" w:sz="0" w:space="0" w:color="auto"/>
            <w:bottom w:val="none" w:sz="0" w:space="0" w:color="auto"/>
            <w:right w:val="none" w:sz="0" w:space="0" w:color="auto"/>
          </w:divBdr>
        </w:div>
        <w:div w:id="1279221121">
          <w:marLeft w:val="640"/>
          <w:marRight w:val="0"/>
          <w:marTop w:val="0"/>
          <w:marBottom w:val="0"/>
          <w:divBdr>
            <w:top w:val="none" w:sz="0" w:space="0" w:color="auto"/>
            <w:left w:val="none" w:sz="0" w:space="0" w:color="auto"/>
            <w:bottom w:val="none" w:sz="0" w:space="0" w:color="auto"/>
            <w:right w:val="none" w:sz="0" w:space="0" w:color="auto"/>
          </w:divBdr>
        </w:div>
        <w:div w:id="865219999">
          <w:marLeft w:val="640"/>
          <w:marRight w:val="0"/>
          <w:marTop w:val="0"/>
          <w:marBottom w:val="0"/>
          <w:divBdr>
            <w:top w:val="none" w:sz="0" w:space="0" w:color="auto"/>
            <w:left w:val="none" w:sz="0" w:space="0" w:color="auto"/>
            <w:bottom w:val="none" w:sz="0" w:space="0" w:color="auto"/>
            <w:right w:val="none" w:sz="0" w:space="0" w:color="auto"/>
          </w:divBdr>
        </w:div>
        <w:div w:id="1335456809">
          <w:marLeft w:val="640"/>
          <w:marRight w:val="0"/>
          <w:marTop w:val="0"/>
          <w:marBottom w:val="0"/>
          <w:divBdr>
            <w:top w:val="none" w:sz="0" w:space="0" w:color="auto"/>
            <w:left w:val="none" w:sz="0" w:space="0" w:color="auto"/>
            <w:bottom w:val="none" w:sz="0" w:space="0" w:color="auto"/>
            <w:right w:val="none" w:sz="0" w:space="0" w:color="auto"/>
          </w:divBdr>
        </w:div>
        <w:div w:id="1409571005">
          <w:marLeft w:val="640"/>
          <w:marRight w:val="0"/>
          <w:marTop w:val="0"/>
          <w:marBottom w:val="0"/>
          <w:divBdr>
            <w:top w:val="none" w:sz="0" w:space="0" w:color="auto"/>
            <w:left w:val="none" w:sz="0" w:space="0" w:color="auto"/>
            <w:bottom w:val="none" w:sz="0" w:space="0" w:color="auto"/>
            <w:right w:val="none" w:sz="0" w:space="0" w:color="auto"/>
          </w:divBdr>
        </w:div>
        <w:div w:id="1675917638">
          <w:marLeft w:val="640"/>
          <w:marRight w:val="0"/>
          <w:marTop w:val="0"/>
          <w:marBottom w:val="0"/>
          <w:divBdr>
            <w:top w:val="none" w:sz="0" w:space="0" w:color="auto"/>
            <w:left w:val="none" w:sz="0" w:space="0" w:color="auto"/>
            <w:bottom w:val="none" w:sz="0" w:space="0" w:color="auto"/>
            <w:right w:val="none" w:sz="0" w:space="0" w:color="auto"/>
          </w:divBdr>
        </w:div>
        <w:div w:id="1971208321">
          <w:marLeft w:val="640"/>
          <w:marRight w:val="0"/>
          <w:marTop w:val="0"/>
          <w:marBottom w:val="0"/>
          <w:divBdr>
            <w:top w:val="none" w:sz="0" w:space="0" w:color="auto"/>
            <w:left w:val="none" w:sz="0" w:space="0" w:color="auto"/>
            <w:bottom w:val="none" w:sz="0" w:space="0" w:color="auto"/>
            <w:right w:val="none" w:sz="0" w:space="0" w:color="auto"/>
          </w:divBdr>
        </w:div>
        <w:div w:id="399526395">
          <w:marLeft w:val="640"/>
          <w:marRight w:val="0"/>
          <w:marTop w:val="0"/>
          <w:marBottom w:val="0"/>
          <w:divBdr>
            <w:top w:val="none" w:sz="0" w:space="0" w:color="auto"/>
            <w:left w:val="none" w:sz="0" w:space="0" w:color="auto"/>
            <w:bottom w:val="none" w:sz="0" w:space="0" w:color="auto"/>
            <w:right w:val="none" w:sz="0" w:space="0" w:color="auto"/>
          </w:divBdr>
        </w:div>
        <w:div w:id="1025323501">
          <w:marLeft w:val="640"/>
          <w:marRight w:val="0"/>
          <w:marTop w:val="0"/>
          <w:marBottom w:val="0"/>
          <w:divBdr>
            <w:top w:val="none" w:sz="0" w:space="0" w:color="auto"/>
            <w:left w:val="none" w:sz="0" w:space="0" w:color="auto"/>
            <w:bottom w:val="none" w:sz="0" w:space="0" w:color="auto"/>
            <w:right w:val="none" w:sz="0" w:space="0" w:color="auto"/>
          </w:divBdr>
        </w:div>
        <w:div w:id="1176766374">
          <w:marLeft w:val="640"/>
          <w:marRight w:val="0"/>
          <w:marTop w:val="0"/>
          <w:marBottom w:val="0"/>
          <w:divBdr>
            <w:top w:val="none" w:sz="0" w:space="0" w:color="auto"/>
            <w:left w:val="none" w:sz="0" w:space="0" w:color="auto"/>
            <w:bottom w:val="none" w:sz="0" w:space="0" w:color="auto"/>
            <w:right w:val="none" w:sz="0" w:space="0" w:color="auto"/>
          </w:divBdr>
        </w:div>
        <w:div w:id="1829781135">
          <w:marLeft w:val="640"/>
          <w:marRight w:val="0"/>
          <w:marTop w:val="0"/>
          <w:marBottom w:val="0"/>
          <w:divBdr>
            <w:top w:val="none" w:sz="0" w:space="0" w:color="auto"/>
            <w:left w:val="none" w:sz="0" w:space="0" w:color="auto"/>
            <w:bottom w:val="none" w:sz="0" w:space="0" w:color="auto"/>
            <w:right w:val="none" w:sz="0" w:space="0" w:color="auto"/>
          </w:divBdr>
        </w:div>
        <w:div w:id="217015961">
          <w:marLeft w:val="640"/>
          <w:marRight w:val="0"/>
          <w:marTop w:val="0"/>
          <w:marBottom w:val="0"/>
          <w:divBdr>
            <w:top w:val="none" w:sz="0" w:space="0" w:color="auto"/>
            <w:left w:val="none" w:sz="0" w:space="0" w:color="auto"/>
            <w:bottom w:val="none" w:sz="0" w:space="0" w:color="auto"/>
            <w:right w:val="none" w:sz="0" w:space="0" w:color="auto"/>
          </w:divBdr>
        </w:div>
        <w:div w:id="740443331">
          <w:marLeft w:val="640"/>
          <w:marRight w:val="0"/>
          <w:marTop w:val="0"/>
          <w:marBottom w:val="0"/>
          <w:divBdr>
            <w:top w:val="none" w:sz="0" w:space="0" w:color="auto"/>
            <w:left w:val="none" w:sz="0" w:space="0" w:color="auto"/>
            <w:bottom w:val="none" w:sz="0" w:space="0" w:color="auto"/>
            <w:right w:val="none" w:sz="0" w:space="0" w:color="auto"/>
          </w:divBdr>
        </w:div>
        <w:div w:id="1930189200">
          <w:marLeft w:val="640"/>
          <w:marRight w:val="0"/>
          <w:marTop w:val="0"/>
          <w:marBottom w:val="0"/>
          <w:divBdr>
            <w:top w:val="none" w:sz="0" w:space="0" w:color="auto"/>
            <w:left w:val="none" w:sz="0" w:space="0" w:color="auto"/>
            <w:bottom w:val="none" w:sz="0" w:space="0" w:color="auto"/>
            <w:right w:val="none" w:sz="0" w:space="0" w:color="auto"/>
          </w:divBdr>
        </w:div>
        <w:div w:id="321205538">
          <w:marLeft w:val="640"/>
          <w:marRight w:val="0"/>
          <w:marTop w:val="0"/>
          <w:marBottom w:val="0"/>
          <w:divBdr>
            <w:top w:val="none" w:sz="0" w:space="0" w:color="auto"/>
            <w:left w:val="none" w:sz="0" w:space="0" w:color="auto"/>
            <w:bottom w:val="none" w:sz="0" w:space="0" w:color="auto"/>
            <w:right w:val="none" w:sz="0" w:space="0" w:color="auto"/>
          </w:divBdr>
        </w:div>
        <w:div w:id="956528188">
          <w:marLeft w:val="640"/>
          <w:marRight w:val="0"/>
          <w:marTop w:val="0"/>
          <w:marBottom w:val="0"/>
          <w:divBdr>
            <w:top w:val="none" w:sz="0" w:space="0" w:color="auto"/>
            <w:left w:val="none" w:sz="0" w:space="0" w:color="auto"/>
            <w:bottom w:val="none" w:sz="0" w:space="0" w:color="auto"/>
            <w:right w:val="none" w:sz="0" w:space="0" w:color="auto"/>
          </w:divBdr>
        </w:div>
        <w:div w:id="1408649253">
          <w:marLeft w:val="640"/>
          <w:marRight w:val="0"/>
          <w:marTop w:val="0"/>
          <w:marBottom w:val="0"/>
          <w:divBdr>
            <w:top w:val="none" w:sz="0" w:space="0" w:color="auto"/>
            <w:left w:val="none" w:sz="0" w:space="0" w:color="auto"/>
            <w:bottom w:val="none" w:sz="0" w:space="0" w:color="auto"/>
            <w:right w:val="none" w:sz="0" w:space="0" w:color="auto"/>
          </w:divBdr>
        </w:div>
        <w:div w:id="129641939">
          <w:marLeft w:val="640"/>
          <w:marRight w:val="0"/>
          <w:marTop w:val="0"/>
          <w:marBottom w:val="0"/>
          <w:divBdr>
            <w:top w:val="none" w:sz="0" w:space="0" w:color="auto"/>
            <w:left w:val="none" w:sz="0" w:space="0" w:color="auto"/>
            <w:bottom w:val="none" w:sz="0" w:space="0" w:color="auto"/>
            <w:right w:val="none" w:sz="0" w:space="0" w:color="auto"/>
          </w:divBdr>
        </w:div>
        <w:div w:id="2140370304">
          <w:marLeft w:val="640"/>
          <w:marRight w:val="0"/>
          <w:marTop w:val="0"/>
          <w:marBottom w:val="0"/>
          <w:divBdr>
            <w:top w:val="none" w:sz="0" w:space="0" w:color="auto"/>
            <w:left w:val="none" w:sz="0" w:space="0" w:color="auto"/>
            <w:bottom w:val="none" w:sz="0" w:space="0" w:color="auto"/>
            <w:right w:val="none" w:sz="0" w:space="0" w:color="auto"/>
          </w:divBdr>
        </w:div>
        <w:div w:id="1234003646">
          <w:marLeft w:val="640"/>
          <w:marRight w:val="0"/>
          <w:marTop w:val="0"/>
          <w:marBottom w:val="0"/>
          <w:divBdr>
            <w:top w:val="none" w:sz="0" w:space="0" w:color="auto"/>
            <w:left w:val="none" w:sz="0" w:space="0" w:color="auto"/>
            <w:bottom w:val="none" w:sz="0" w:space="0" w:color="auto"/>
            <w:right w:val="none" w:sz="0" w:space="0" w:color="auto"/>
          </w:divBdr>
        </w:div>
        <w:div w:id="1172793501">
          <w:marLeft w:val="640"/>
          <w:marRight w:val="0"/>
          <w:marTop w:val="0"/>
          <w:marBottom w:val="0"/>
          <w:divBdr>
            <w:top w:val="none" w:sz="0" w:space="0" w:color="auto"/>
            <w:left w:val="none" w:sz="0" w:space="0" w:color="auto"/>
            <w:bottom w:val="none" w:sz="0" w:space="0" w:color="auto"/>
            <w:right w:val="none" w:sz="0" w:space="0" w:color="auto"/>
          </w:divBdr>
        </w:div>
        <w:div w:id="1530337844">
          <w:marLeft w:val="640"/>
          <w:marRight w:val="0"/>
          <w:marTop w:val="0"/>
          <w:marBottom w:val="0"/>
          <w:divBdr>
            <w:top w:val="none" w:sz="0" w:space="0" w:color="auto"/>
            <w:left w:val="none" w:sz="0" w:space="0" w:color="auto"/>
            <w:bottom w:val="none" w:sz="0" w:space="0" w:color="auto"/>
            <w:right w:val="none" w:sz="0" w:space="0" w:color="auto"/>
          </w:divBdr>
        </w:div>
        <w:div w:id="2061857192">
          <w:marLeft w:val="640"/>
          <w:marRight w:val="0"/>
          <w:marTop w:val="0"/>
          <w:marBottom w:val="0"/>
          <w:divBdr>
            <w:top w:val="none" w:sz="0" w:space="0" w:color="auto"/>
            <w:left w:val="none" w:sz="0" w:space="0" w:color="auto"/>
            <w:bottom w:val="none" w:sz="0" w:space="0" w:color="auto"/>
            <w:right w:val="none" w:sz="0" w:space="0" w:color="auto"/>
          </w:divBdr>
        </w:div>
        <w:div w:id="605425146">
          <w:marLeft w:val="640"/>
          <w:marRight w:val="0"/>
          <w:marTop w:val="0"/>
          <w:marBottom w:val="0"/>
          <w:divBdr>
            <w:top w:val="none" w:sz="0" w:space="0" w:color="auto"/>
            <w:left w:val="none" w:sz="0" w:space="0" w:color="auto"/>
            <w:bottom w:val="none" w:sz="0" w:space="0" w:color="auto"/>
            <w:right w:val="none" w:sz="0" w:space="0" w:color="auto"/>
          </w:divBdr>
        </w:div>
        <w:div w:id="1809668646">
          <w:marLeft w:val="640"/>
          <w:marRight w:val="0"/>
          <w:marTop w:val="0"/>
          <w:marBottom w:val="0"/>
          <w:divBdr>
            <w:top w:val="none" w:sz="0" w:space="0" w:color="auto"/>
            <w:left w:val="none" w:sz="0" w:space="0" w:color="auto"/>
            <w:bottom w:val="none" w:sz="0" w:space="0" w:color="auto"/>
            <w:right w:val="none" w:sz="0" w:space="0" w:color="auto"/>
          </w:divBdr>
        </w:div>
        <w:div w:id="597324017">
          <w:marLeft w:val="640"/>
          <w:marRight w:val="0"/>
          <w:marTop w:val="0"/>
          <w:marBottom w:val="0"/>
          <w:divBdr>
            <w:top w:val="none" w:sz="0" w:space="0" w:color="auto"/>
            <w:left w:val="none" w:sz="0" w:space="0" w:color="auto"/>
            <w:bottom w:val="none" w:sz="0" w:space="0" w:color="auto"/>
            <w:right w:val="none" w:sz="0" w:space="0" w:color="auto"/>
          </w:divBdr>
        </w:div>
        <w:div w:id="1380517305">
          <w:marLeft w:val="640"/>
          <w:marRight w:val="0"/>
          <w:marTop w:val="0"/>
          <w:marBottom w:val="0"/>
          <w:divBdr>
            <w:top w:val="none" w:sz="0" w:space="0" w:color="auto"/>
            <w:left w:val="none" w:sz="0" w:space="0" w:color="auto"/>
            <w:bottom w:val="none" w:sz="0" w:space="0" w:color="auto"/>
            <w:right w:val="none" w:sz="0" w:space="0" w:color="auto"/>
          </w:divBdr>
        </w:div>
        <w:div w:id="625620742">
          <w:marLeft w:val="640"/>
          <w:marRight w:val="0"/>
          <w:marTop w:val="0"/>
          <w:marBottom w:val="0"/>
          <w:divBdr>
            <w:top w:val="none" w:sz="0" w:space="0" w:color="auto"/>
            <w:left w:val="none" w:sz="0" w:space="0" w:color="auto"/>
            <w:bottom w:val="none" w:sz="0" w:space="0" w:color="auto"/>
            <w:right w:val="none" w:sz="0" w:space="0" w:color="auto"/>
          </w:divBdr>
        </w:div>
        <w:div w:id="675572699">
          <w:marLeft w:val="640"/>
          <w:marRight w:val="0"/>
          <w:marTop w:val="0"/>
          <w:marBottom w:val="0"/>
          <w:divBdr>
            <w:top w:val="none" w:sz="0" w:space="0" w:color="auto"/>
            <w:left w:val="none" w:sz="0" w:space="0" w:color="auto"/>
            <w:bottom w:val="none" w:sz="0" w:space="0" w:color="auto"/>
            <w:right w:val="none" w:sz="0" w:space="0" w:color="auto"/>
          </w:divBdr>
        </w:div>
        <w:div w:id="116996766">
          <w:marLeft w:val="640"/>
          <w:marRight w:val="0"/>
          <w:marTop w:val="0"/>
          <w:marBottom w:val="0"/>
          <w:divBdr>
            <w:top w:val="none" w:sz="0" w:space="0" w:color="auto"/>
            <w:left w:val="none" w:sz="0" w:space="0" w:color="auto"/>
            <w:bottom w:val="none" w:sz="0" w:space="0" w:color="auto"/>
            <w:right w:val="none" w:sz="0" w:space="0" w:color="auto"/>
          </w:divBdr>
        </w:div>
        <w:div w:id="2134595884">
          <w:marLeft w:val="640"/>
          <w:marRight w:val="0"/>
          <w:marTop w:val="0"/>
          <w:marBottom w:val="0"/>
          <w:divBdr>
            <w:top w:val="none" w:sz="0" w:space="0" w:color="auto"/>
            <w:left w:val="none" w:sz="0" w:space="0" w:color="auto"/>
            <w:bottom w:val="none" w:sz="0" w:space="0" w:color="auto"/>
            <w:right w:val="none" w:sz="0" w:space="0" w:color="auto"/>
          </w:divBdr>
        </w:div>
        <w:div w:id="1492721423">
          <w:marLeft w:val="640"/>
          <w:marRight w:val="0"/>
          <w:marTop w:val="0"/>
          <w:marBottom w:val="0"/>
          <w:divBdr>
            <w:top w:val="none" w:sz="0" w:space="0" w:color="auto"/>
            <w:left w:val="none" w:sz="0" w:space="0" w:color="auto"/>
            <w:bottom w:val="none" w:sz="0" w:space="0" w:color="auto"/>
            <w:right w:val="none" w:sz="0" w:space="0" w:color="auto"/>
          </w:divBdr>
        </w:div>
        <w:div w:id="733546940">
          <w:marLeft w:val="640"/>
          <w:marRight w:val="0"/>
          <w:marTop w:val="0"/>
          <w:marBottom w:val="0"/>
          <w:divBdr>
            <w:top w:val="none" w:sz="0" w:space="0" w:color="auto"/>
            <w:left w:val="none" w:sz="0" w:space="0" w:color="auto"/>
            <w:bottom w:val="none" w:sz="0" w:space="0" w:color="auto"/>
            <w:right w:val="none" w:sz="0" w:space="0" w:color="auto"/>
          </w:divBdr>
        </w:div>
        <w:div w:id="1312173019">
          <w:marLeft w:val="640"/>
          <w:marRight w:val="0"/>
          <w:marTop w:val="0"/>
          <w:marBottom w:val="0"/>
          <w:divBdr>
            <w:top w:val="none" w:sz="0" w:space="0" w:color="auto"/>
            <w:left w:val="none" w:sz="0" w:space="0" w:color="auto"/>
            <w:bottom w:val="none" w:sz="0" w:space="0" w:color="auto"/>
            <w:right w:val="none" w:sz="0" w:space="0" w:color="auto"/>
          </w:divBdr>
        </w:div>
        <w:div w:id="2065641709">
          <w:marLeft w:val="640"/>
          <w:marRight w:val="0"/>
          <w:marTop w:val="0"/>
          <w:marBottom w:val="0"/>
          <w:divBdr>
            <w:top w:val="none" w:sz="0" w:space="0" w:color="auto"/>
            <w:left w:val="none" w:sz="0" w:space="0" w:color="auto"/>
            <w:bottom w:val="none" w:sz="0" w:space="0" w:color="auto"/>
            <w:right w:val="none" w:sz="0" w:space="0" w:color="auto"/>
          </w:divBdr>
        </w:div>
        <w:div w:id="293753415">
          <w:marLeft w:val="640"/>
          <w:marRight w:val="0"/>
          <w:marTop w:val="0"/>
          <w:marBottom w:val="0"/>
          <w:divBdr>
            <w:top w:val="none" w:sz="0" w:space="0" w:color="auto"/>
            <w:left w:val="none" w:sz="0" w:space="0" w:color="auto"/>
            <w:bottom w:val="none" w:sz="0" w:space="0" w:color="auto"/>
            <w:right w:val="none" w:sz="0" w:space="0" w:color="auto"/>
          </w:divBdr>
        </w:div>
        <w:div w:id="1990284852">
          <w:marLeft w:val="640"/>
          <w:marRight w:val="0"/>
          <w:marTop w:val="0"/>
          <w:marBottom w:val="0"/>
          <w:divBdr>
            <w:top w:val="none" w:sz="0" w:space="0" w:color="auto"/>
            <w:left w:val="none" w:sz="0" w:space="0" w:color="auto"/>
            <w:bottom w:val="none" w:sz="0" w:space="0" w:color="auto"/>
            <w:right w:val="none" w:sz="0" w:space="0" w:color="auto"/>
          </w:divBdr>
        </w:div>
        <w:div w:id="328295621">
          <w:marLeft w:val="640"/>
          <w:marRight w:val="0"/>
          <w:marTop w:val="0"/>
          <w:marBottom w:val="0"/>
          <w:divBdr>
            <w:top w:val="none" w:sz="0" w:space="0" w:color="auto"/>
            <w:left w:val="none" w:sz="0" w:space="0" w:color="auto"/>
            <w:bottom w:val="none" w:sz="0" w:space="0" w:color="auto"/>
            <w:right w:val="none" w:sz="0" w:space="0" w:color="auto"/>
          </w:divBdr>
        </w:div>
        <w:div w:id="1044017134">
          <w:marLeft w:val="640"/>
          <w:marRight w:val="0"/>
          <w:marTop w:val="0"/>
          <w:marBottom w:val="0"/>
          <w:divBdr>
            <w:top w:val="none" w:sz="0" w:space="0" w:color="auto"/>
            <w:left w:val="none" w:sz="0" w:space="0" w:color="auto"/>
            <w:bottom w:val="none" w:sz="0" w:space="0" w:color="auto"/>
            <w:right w:val="none" w:sz="0" w:space="0" w:color="auto"/>
          </w:divBdr>
        </w:div>
        <w:div w:id="1024131123">
          <w:marLeft w:val="640"/>
          <w:marRight w:val="0"/>
          <w:marTop w:val="0"/>
          <w:marBottom w:val="0"/>
          <w:divBdr>
            <w:top w:val="none" w:sz="0" w:space="0" w:color="auto"/>
            <w:left w:val="none" w:sz="0" w:space="0" w:color="auto"/>
            <w:bottom w:val="none" w:sz="0" w:space="0" w:color="auto"/>
            <w:right w:val="none" w:sz="0" w:space="0" w:color="auto"/>
          </w:divBdr>
        </w:div>
        <w:div w:id="847594131">
          <w:marLeft w:val="640"/>
          <w:marRight w:val="0"/>
          <w:marTop w:val="0"/>
          <w:marBottom w:val="0"/>
          <w:divBdr>
            <w:top w:val="none" w:sz="0" w:space="0" w:color="auto"/>
            <w:left w:val="none" w:sz="0" w:space="0" w:color="auto"/>
            <w:bottom w:val="none" w:sz="0" w:space="0" w:color="auto"/>
            <w:right w:val="none" w:sz="0" w:space="0" w:color="auto"/>
          </w:divBdr>
        </w:div>
        <w:div w:id="1104812038">
          <w:marLeft w:val="640"/>
          <w:marRight w:val="0"/>
          <w:marTop w:val="0"/>
          <w:marBottom w:val="0"/>
          <w:divBdr>
            <w:top w:val="none" w:sz="0" w:space="0" w:color="auto"/>
            <w:left w:val="none" w:sz="0" w:space="0" w:color="auto"/>
            <w:bottom w:val="none" w:sz="0" w:space="0" w:color="auto"/>
            <w:right w:val="none" w:sz="0" w:space="0" w:color="auto"/>
          </w:divBdr>
        </w:div>
        <w:div w:id="1579361800">
          <w:marLeft w:val="640"/>
          <w:marRight w:val="0"/>
          <w:marTop w:val="0"/>
          <w:marBottom w:val="0"/>
          <w:divBdr>
            <w:top w:val="none" w:sz="0" w:space="0" w:color="auto"/>
            <w:left w:val="none" w:sz="0" w:space="0" w:color="auto"/>
            <w:bottom w:val="none" w:sz="0" w:space="0" w:color="auto"/>
            <w:right w:val="none" w:sz="0" w:space="0" w:color="auto"/>
          </w:divBdr>
        </w:div>
        <w:div w:id="1833636739">
          <w:marLeft w:val="640"/>
          <w:marRight w:val="0"/>
          <w:marTop w:val="0"/>
          <w:marBottom w:val="0"/>
          <w:divBdr>
            <w:top w:val="none" w:sz="0" w:space="0" w:color="auto"/>
            <w:left w:val="none" w:sz="0" w:space="0" w:color="auto"/>
            <w:bottom w:val="none" w:sz="0" w:space="0" w:color="auto"/>
            <w:right w:val="none" w:sz="0" w:space="0" w:color="auto"/>
          </w:divBdr>
        </w:div>
        <w:div w:id="1787895200">
          <w:marLeft w:val="640"/>
          <w:marRight w:val="0"/>
          <w:marTop w:val="0"/>
          <w:marBottom w:val="0"/>
          <w:divBdr>
            <w:top w:val="none" w:sz="0" w:space="0" w:color="auto"/>
            <w:left w:val="none" w:sz="0" w:space="0" w:color="auto"/>
            <w:bottom w:val="none" w:sz="0" w:space="0" w:color="auto"/>
            <w:right w:val="none" w:sz="0" w:space="0" w:color="auto"/>
          </w:divBdr>
        </w:div>
        <w:div w:id="1539052457">
          <w:marLeft w:val="640"/>
          <w:marRight w:val="0"/>
          <w:marTop w:val="0"/>
          <w:marBottom w:val="0"/>
          <w:divBdr>
            <w:top w:val="none" w:sz="0" w:space="0" w:color="auto"/>
            <w:left w:val="none" w:sz="0" w:space="0" w:color="auto"/>
            <w:bottom w:val="none" w:sz="0" w:space="0" w:color="auto"/>
            <w:right w:val="none" w:sz="0" w:space="0" w:color="auto"/>
          </w:divBdr>
        </w:div>
        <w:div w:id="704063326">
          <w:marLeft w:val="640"/>
          <w:marRight w:val="0"/>
          <w:marTop w:val="0"/>
          <w:marBottom w:val="0"/>
          <w:divBdr>
            <w:top w:val="none" w:sz="0" w:space="0" w:color="auto"/>
            <w:left w:val="none" w:sz="0" w:space="0" w:color="auto"/>
            <w:bottom w:val="none" w:sz="0" w:space="0" w:color="auto"/>
            <w:right w:val="none" w:sz="0" w:space="0" w:color="auto"/>
          </w:divBdr>
        </w:div>
        <w:div w:id="1909266523">
          <w:marLeft w:val="640"/>
          <w:marRight w:val="0"/>
          <w:marTop w:val="0"/>
          <w:marBottom w:val="0"/>
          <w:divBdr>
            <w:top w:val="none" w:sz="0" w:space="0" w:color="auto"/>
            <w:left w:val="none" w:sz="0" w:space="0" w:color="auto"/>
            <w:bottom w:val="none" w:sz="0" w:space="0" w:color="auto"/>
            <w:right w:val="none" w:sz="0" w:space="0" w:color="auto"/>
          </w:divBdr>
        </w:div>
        <w:div w:id="2110541373">
          <w:marLeft w:val="640"/>
          <w:marRight w:val="0"/>
          <w:marTop w:val="0"/>
          <w:marBottom w:val="0"/>
          <w:divBdr>
            <w:top w:val="none" w:sz="0" w:space="0" w:color="auto"/>
            <w:left w:val="none" w:sz="0" w:space="0" w:color="auto"/>
            <w:bottom w:val="none" w:sz="0" w:space="0" w:color="auto"/>
            <w:right w:val="none" w:sz="0" w:space="0" w:color="auto"/>
          </w:divBdr>
        </w:div>
        <w:div w:id="1606619539">
          <w:marLeft w:val="640"/>
          <w:marRight w:val="0"/>
          <w:marTop w:val="0"/>
          <w:marBottom w:val="0"/>
          <w:divBdr>
            <w:top w:val="none" w:sz="0" w:space="0" w:color="auto"/>
            <w:left w:val="none" w:sz="0" w:space="0" w:color="auto"/>
            <w:bottom w:val="none" w:sz="0" w:space="0" w:color="auto"/>
            <w:right w:val="none" w:sz="0" w:space="0" w:color="auto"/>
          </w:divBdr>
        </w:div>
        <w:div w:id="544105512">
          <w:marLeft w:val="640"/>
          <w:marRight w:val="0"/>
          <w:marTop w:val="0"/>
          <w:marBottom w:val="0"/>
          <w:divBdr>
            <w:top w:val="none" w:sz="0" w:space="0" w:color="auto"/>
            <w:left w:val="none" w:sz="0" w:space="0" w:color="auto"/>
            <w:bottom w:val="none" w:sz="0" w:space="0" w:color="auto"/>
            <w:right w:val="none" w:sz="0" w:space="0" w:color="auto"/>
          </w:divBdr>
        </w:div>
        <w:div w:id="114494368">
          <w:marLeft w:val="640"/>
          <w:marRight w:val="0"/>
          <w:marTop w:val="0"/>
          <w:marBottom w:val="0"/>
          <w:divBdr>
            <w:top w:val="none" w:sz="0" w:space="0" w:color="auto"/>
            <w:left w:val="none" w:sz="0" w:space="0" w:color="auto"/>
            <w:bottom w:val="none" w:sz="0" w:space="0" w:color="auto"/>
            <w:right w:val="none" w:sz="0" w:space="0" w:color="auto"/>
          </w:divBdr>
        </w:div>
        <w:div w:id="1811550762">
          <w:marLeft w:val="640"/>
          <w:marRight w:val="0"/>
          <w:marTop w:val="0"/>
          <w:marBottom w:val="0"/>
          <w:divBdr>
            <w:top w:val="none" w:sz="0" w:space="0" w:color="auto"/>
            <w:left w:val="none" w:sz="0" w:space="0" w:color="auto"/>
            <w:bottom w:val="none" w:sz="0" w:space="0" w:color="auto"/>
            <w:right w:val="none" w:sz="0" w:space="0" w:color="auto"/>
          </w:divBdr>
        </w:div>
        <w:div w:id="638654438">
          <w:marLeft w:val="640"/>
          <w:marRight w:val="0"/>
          <w:marTop w:val="0"/>
          <w:marBottom w:val="0"/>
          <w:divBdr>
            <w:top w:val="none" w:sz="0" w:space="0" w:color="auto"/>
            <w:left w:val="none" w:sz="0" w:space="0" w:color="auto"/>
            <w:bottom w:val="none" w:sz="0" w:space="0" w:color="auto"/>
            <w:right w:val="none" w:sz="0" w:space="0" w:color="auto"/>
          </w:divBdr>
        </w:div>
        <w:div w:id="512913198">
          <w:marLeft w:val="640"/>
          <w:marRight w:val="0"/>
          <w:marTop w:val="0"/>
          <w:marBottom w:val="0"/>
          <w:divBdr>
            <w:top w:val="none" w:sz="0" w:space="0" w:color="auto"/>
            <w:left w:val="none" w:sz="0" w:space="0" w:color="auto"/>
            <w:bottom w:val="none" w:sz="0" w:space="0" w:color="auto"/>
            <w:right w:val="none" w:sz="0" w:space="0" w:color="auto"/>
          </w:divBdr>
        </w:div>
        <w:div w:id="285232690">
          <w:marLeft w:val="640"/>
          <w:marRight w:val="0"/>
          <w:marTop w:val="0"/>
          <w:marBottom w:val="0"/>
          <w:divBdr>
            <w:top w:val="none" w:sz="0" w:space="0" w:color="auto"/>
            <w:left w:val="none" w:sz="0" w:space="0" w:color="auto"/>
            <w:bottom w:val="none" w:sz="0" w:space="0" w:color="auto"/>
            <w:right w:val="none" w:sz="0" w:space="0" w:color="auto"/>
          </w:divBdr>
        </w:div>
        <w:div w:id="1068579293">
          <w:marLeft w:val="640"/>
          <w:marRight w:val="0"/>
          <w:marTop w:val="0"/>
          <w:marBottom w:val="0"/>
          <w:divBdr>
            <w:top w:val="none" w:sz="0" w:space="0" w:color="auto"/>
            <w:left w:val="none" w:sz="0" w:space="0" w:color="auto"/>
            <w:bottom w:val="none" w:sz="0" w:space="0" w:color="auto"/>
            <w:right w:val="none" w:sz="0" w:space="0" w:color="auto"/>
          </w:divBdr>
        </w:div>
        <w:div w:id="1804731457">
          <w:marLeft w:val="640"/>
          <w:marRight w:val="0"/>
          <w:marTop w:val="0"/>
          <w:marBottom w:val="0"/>
          <w:divBdr>
            <w:top w:val="none" w:sz="0" w:space="0" w:color="auto"/>
            <w:left w:val="none" w:sz="0" w:space="0" w:color="auto"/>
            <w:bottom w:val="none" w:sz="0" w:space="0" w:color="auto"/>
            <w:right w:val="none" w:sz="0" w:space="0" w:color="auto"/>
          </w:divBdr>
        </w:div>
        <w:div w:id="1183779971">
          <w:marLeft w:val="640"/>
          <w:marRight w:val="0"/>
          <w:marTop w:val="0"/>
          <w:marBottom w:val="0"/>
          <w:divBdr>
            <w:top w:val="none" w:sz="0" w:space="0" w:color="auto"/>
            <w:left w:val="none" w:sz="0" w:space="0" w:color="auto"/>
            <w:bottom w:val="none" w:sz="0" w:space="0" w:color="auto"/>
            <w:right w:val="none" w:sz="0" w:space="0" w:color="auto"/>
          </w:divBdr>
        </w:div>
        <w:div w:id="209347147">
          <w:marLeft w:val="640"/>
          <w:marRight w:val="0"/>
          <w:marTop w:val="0"/>
          <w:marBottom w:val="0"/>
          <w:divBdr>
            <w:top w:val="none" w:sz="0" w:space="0" w:color="auto"/>
            <w:left w:val="none" w:sz="0" w:space="0" w:color="auto"/>
            <w:bottom w:val="none" w:sz="0" w:space="0" w:color="auto"/>
            <w:right w:val="none" w:sz="0" w:space="0" w:color="auto"/>
          </w:divBdr>
        </w:div>
        <w:div w:id="1944260820">
          <w:marLeft w:val="640"/>
          <w:marRight w:val="0"/>
          <w:marTop w:val="0"/>
          <w:marBottom w:val="0"/>
          <w:divBdr>
            <w:top w:val="none" w:sz="0" w:space="0" w:color="auto"/>
            <w:left w:val="none" w:sz="0" w:space="0" w:color="auto"/>
            <w:bottom w:val="none" w:sz="0" w:space="0" w:color="auto"/>
            <w:right w:val="none" w:sz="0" w:space="0" w:color="auto"/>
          </w:divBdr>
        </w:div>
        <w:div w:id="1005136653">
          <w:marLeft w:val="640"/>
          <w:marRight w:val="0"/>
          <w:marTop w:val="0"/>
          <w:marBottom w:val="0"/>
          <w:divBdr>
            <w:top w:val="none" w:sz="0" w:space="0" w:color="auto"/>
            <w:left w:val="none" w:sz="0" w:space="0" w:color="auto"/>
            <w:bottom w:val="none" w:sz="0" w:space="0" w:color="auto"/>
            <w:right w:val="none" w:sz="0" w:space="0" w:color="auto"/>
          </w:divBdr>
        </w:div>
        <w:div w:id="35277521">
          <w:marLeft w:val="640"/>
          <w:marRight w:val="0"/>
          <w:marTop w:val="0"/>
          <w:marBottom w:val="0"/>
          <w:divBdr>
            <w:top w:val="none" w:sz="0" w:space="0" w:color="auto"/>
            <w:left w:val="none" w:sz="0" w:space="0" w:color="auto"/>
            <w:bottom w:val="none" w:sz="0" w:space="0" w:color="auto"/>
            <w:right w:val="none" w:sz="0" w:space="0" w:color="auto"/>
          </w:divBdr>
        </w:div>
        <w:div w:id="1021853754">
          <w:marLeft w:val="640"/>
          <w:marRight w:val="0"/>
          <w:marTop w:val="0"/>
          <w:marBottom w:val="0"/>
          <w:divBdr>
            <w:top w:val="none" w:sz="0" w:space="0" w:color="auto"/>
            <w:left w:val="none" w:sz="0" w:space="0" w:color="auto"/>
            <w:bottom w:val="none" w:sz="0" w:space="0" w:color="auto"/>
            <w:right w:val="none" w:sz="0" w:space="0" w:color="auto"/>
          </w:divBdr>
        </w:div>
        <w:div w:id="824056795">
          <w:marLeft w:val="640"/>
          <w:marRight w:val="0"/>
          <w:marTop w:val="0"/>
          <w:marBottom w:val="0"/>
          <w:divBdr>
            <w:top w:val="none" w:sz="0" w:space="0" w:color="auto"/>
            <w:left w:val="none" w:sz="0" w:space="0" w:color="auto"/>
            <w:bottom w:val="none" w:sz="0" w:space="0" w:color="auto"/>
            <w:right w:val="none" w:sz="0" w:space="0" w:color="auto"/>
          </w:divBdr>
        </w:div>
        <w:div w:id="2039357974">
          <w:marLeft w:val="640"/>
          <w:marRight w:val="0"/>
          <w:marTop w:val="0"/>
          <w:marBottom w:val="0"/>
          <w:divBdr>
            <w:top w:val="none" w:sz="0" w:space="0" w:color="auto"/>
            <w:left w:val="none" w:sz="0" w:space="0" w:color="auto"/>
            <w:bottom w:val="none" w:sz="0" w:space="0" w:color="auto"/>
            <w:right w:val="none" w:sz="0" w:space="0" w:color="auto"/>
          </w:divBdr>
        </w:div>
        <w:div w:id="575945291">
          <w:marLeft w:val="640"/>
          <w:marRight w:val="0"/>
          <w:marTop w:val="0"/>
          <w:marBottom w:val="0"/>
          <w:divBdr>
            <w:top w:val="none" w:sz="0" w:space="0" w:color="auto"/>
            <w:left w:val="none" w:sz="0" w:space="0" w:color="auto"/>
            <w:bottom w:val="none" w:sz="0" w:space="0" w:color="auto"/>
            <w:right w:val="none" w:sz="0" w:space="0" w:color="auto"/>
          </w:divBdr>
        </w:div>
        <w:div w:id="1615672024">
          <w:marLeft w:val="640"/>
          <w:marRight w:val="0"/>
          <w:marTop w:val="0"/>
          <w:marBottom w:val="0"/>
          <w:divBdr>
            <w:top w:val="none" w:sz="0" w:space="0" w:color="auto"/>
            <w:left w:val="none" w:sz="0" w:space="0" w:color="auto"/>
            <w:bottom w:val="none" w:sz="0" w:space="0" w:color="auto"/>
            <w:right w:val="none" w:sz="0" w:space="0" w:color="auto"/>
          </w:divBdr>
        </w:div>
        <w:div w:id="97265048">
          <w:marLeft w:val="640"/>
          <w:marRight w:val="0"/>
          <w:marTop w:val="0"/>
          <w:marBottom w:val="0"/>
          <w:divBdr>
            <w:top w:val="none" w:sz="0" w:space="0" w:color="auto"/>
            <w:left w:val="none" w:sz="0" w:space="0" w:color="auto"/>
            <w:bottom w:val="none" w:sz="0" w:space="0" w:color="auto"/>
            <w:right w:val="none" w:sz="0" w:space="0" w:color="auto"/>
          </w:divBdr>
        </w:div>
        <w:div w:id="355733575">
          <w:marLeft w:val="640"/>
          <w:marRight w:val="0"/>
          <w:marTop w:val="0"/>
          <w:marBottom w:val="0"/>
          <w:divBdr>
            <w:top w:val="none" w:sz="0" w:space="0" w:color="auto"/>
            <w:left w:val="none" w:sz="0" w:space="0" w:color="auto"/>
            <w:bottom w:val="none" w:sz="0" w:space="0" w:color="auto"/>
            <w:right w:val="none" w:sz="0" w:space="0" w:color="auto"/>
          </w:divBdr>
        </w:div>
        <w:div w:id="1817256925">
          <w:marLeft w:val="640"/>
          <w:marRight w:val="0"/>
          <w:marTop w:val="0"/>
          <w:marBottom w:val="0"/>
          <w:divBdr>
            <w:top w:val="none" w:sz="0" w:space="0" w:color="auto"/>
            <w:left w:val="none" w:sz="0" w:space="0" w:color="auto"/>
            <w:bottom w:val="none" w:sz="0" w:space="0" w:color="auto"/>
            <w:right w:val="none" w:sz="0" w:space="0" w:color="auto"/>
          </w:divBdr>
        </w:div>
        <w:div w:id="682126852">
          <w:marLeft w:val="640"/>
          <w:marRight w:val="0"/>
          <w:marTop w:val="0"/>
          <w:marBottom w:val="0"/>
          <w:divBdr>
            <w:top w:val="none" w:sz="0" w:space="0" w:color="auto"/>
            <w:left w:val="none" w:sz="0" w:space="0" w:color="auto"/>
            <w:bottom w:val="none" w:sz="0" w:space="0" w:color="auto"/>
            <w:right w:val="none" w:sz="0" w:space="0" w:color="auto"/>
          </w:divBdr>
        </w:div>
        <w:div w:id="2110075911">
          <w:marLeft w:val="640"/>
          <w:marRight w:val="0"/>
          <w:marTop w:val="0"/>
          <w:marBottom w:val="0"/>
          <w:divBdr>
            <w:top w:val="none" w:sz="0" w:space="0" w:color="auto"/>
            <w:left w:val="none" w:sz="0" w:space="0" w:color="auto"/>
            <w:bottom w:val="none" w:sz="0" w:space="0" w:color="auto"/>
            <w:right w:val="none" w:sz="0" w:space="0" w:color="auto"/>
          </w:divBdr>
        </w:div>
        <w:div w:id="1050693644">
          <w:marLeft w:val="640"/>
          <w:marRight w:val="0"/>
          <w:marTop w:val="0"/>
          <w:marBottom w:val="0"/>
          <w:divBdr>
            <w:top w:val="none" w:sz="0" w:space="0" w:color="auto"/>
            <w:left w:val="none" w:sz="0" w:space="0" w:color="auto"/>
            <w:bottom w:val="none" w:sz="0" w:space="0" w:color="auto"/>
            <w:right w:val="none" w:sz="0" w:space="0" w:color="auto"/>
          </w:divBdr>
        </w:div>
        <w:div w:id="202602534">
          <w:marLeft w:val="640"/>
          <w:marRight w:val="0"/>
          <w:marTop w:val="0"/>
          <w:marBottom w:val="0"/>
          <w:divBdr>
            <w:top w:val="none" w:sz="0" w:space="0" w:color="auto"/>
            <w:left w:val="none" w:sz="0" w:space="0" w:color="auto"/>
            <w:bottom w:val="none" w:sz="0" w:space="0" w:color="auto"/>
            <w:right w:val="none" w:sz="0" w:space="0" w:color="auto"/>
          </w:divBdr>
        </w:div>
        <w:div w:id="1854494078">
          <w:marLeft w:val="640"/>
          <w:marRight w:val="0"/>
          <w:marTop w:val="0"/>
          <w:marBottom w:val="0"/>
          <w:divBdr>
            <w:top w:val="none" w:sz="0" w:space="0" w:color="auto"/>
            <w:left w:val="none" w:sz="0" w:space="0" w:color="auto"/>
            <w:bottom w:val="none" w:sz="0" w:space="0" w:color="auto"/>
            <w:right w:val="none" w:sz="0" w:space="0" w:color="auto"/>
          </w:divBdr>
        </w:div>
        <w:div w:id="574558056">
          <w:marLeft w:val="640"/>
          <w:marRight w:val="0"/>
          <w:marTop w:val="0"/>
          <w:marBottom w:val="0"/>
          <w:divBdr>
            <w:top w:val="none" w:sz="0" w:space="0" w:color="auto"/>
            <w:left w:val="none" w:sz="0" w:space="0" w:color="auto"/>
            <w:bottom w:val="none" w:sz="0" w:space="0" w:color="auto"/>
            <w:right w:val="none" w:sz="0" w:space="0" w:color="auto"/>
          </w:divBdr>
        </w:div>
        <w:div w:id="1889878659">
          <w:marLeft w:val="640"/>
          <w:marRight w:val="0"/>
          <w:marTop w:val="0"/>
          <w:marBottom w:val="0"/>
          <w:divBdr>
            <w:top w:val="none" w:sz="0" w:space="0" w:color="auto"/>
            <w:left w:val="none" w:sz="0" w:space="0" w:color="auto"/>
            <w:bottom w:val="none" w:sz="0" w:space="0" w:color="auto"/>
            <w:right w:val="none" w:sz="0" w:space="0" w:color="auto"/>
          </w:divBdr>
        </w:div>
        <w:div w:id="685254149">
          <w:marLeft w:val="640"/>
          <w:marRight w:val="0"/>
          <w:marTop w:val="0"/>
          <w:marBottom w:val="0"/>
          <w:divBdr>
            <w:top w:val="none" w:sz="0" w:space="0" w:color="auto"/>
            <w:left w:val="none" w:sz="0" w:space="0" w:color="auto"/>
            <w:bottom w:val="none" w:sz="0" w:space="0" w:color="auto"/>
            <w:right w:val="none" w:sz="0" w:space="0" w:color="auto"/>
          </w:divBdr>
        </w:div>
        <w:div w:id="1024213928">
          <w:marLeft w:val="640"/>
          <w:marRight w:val="0"/>
          <w:marTop w:val="0"/>
          <w:marBottom w:val="0"/>
          <w:divBdr>
            <w:top w:val="none" w:sz="0" w:space="0" w:color="auto"/>
            <w:left w:val="none" w:sz="0" w:space="0" w:color="auto"/>
            <w:bottom w:val="none" w:sz="0" w:space="0" w:color="auto"/>
            <w:right w:val="none" w:sz="0" w:space="0" w:color="auto"/>
          </w:divBdr>
        </w:div>
        <w:div w:id="672490508">
          <w:marLeft w:val="640"/>
          <w:marRight w:val="0"/>
          <w:marTop w:val="0"/>
          <w:marBottom w:val="0"/>
          <w:divBdr>
            <w:top w:val="none" w:sz="0" w:space="0" w:color="auto"/>
            <w:left w:val="none" w:sz="0" w:space="0" w:color="auto"/>
            <w:bottom w:val="none" w:sz="0" w:space="0" w:color="auto"/>
            <w:right w:val="none" w:sz="0" w:space="0" w:color="auto"/>
          </w:divBdr>
        </w:div>
        <w:div w:id="1167282471">
          <w:marLeft w:val="640"/>
          <w:marRight w:val="0"/>
          <w:marTop w:val="0"/>
          <w:marBottom w:val="0"/>
          <w:divBdr>
            <w:top w:val="none" w:sz="0" w:space="0" w:color="auto"/>
            <w:left w:val="none" w:sz="0" w:space="0" w:color="auto"/>
            <w:bottom w:val="none" w:sz="0" w:space="0" w:color="auto"/>
            <w:right w:val="none" w:sz="0" w:space="0" w:color="auto"/>
          </w:divBdr>
        </w:div>
        <w:div w:id="2147383291">
          <w:marLeft w:val="640"/>
          <w:marRight w:val="0"/>
          <w:marTop w:val="0"/>
          <w:marBottom w:val="0"/>
          <w:divBdr>
            <w:top w:val="none" w:sz="0" w:space="0" w:color="auto"/>
            <w:left w:val="none" w:sz="0" w:space="0" w:color="auto"/>
            <w:bottom w:val="none" w:sz="0" w:space="0" w:color="auto"/>
            <w:right w:val="none" w:sz="0" w:space="0" w:color="auto"/>
          </w:divBdr>
        </w:div>
        <w:div w:id="1930579088">
          <w:marLeft w:val="640"/>
          <w:marRight w:val="0"/>
          <w:marTop w:val="0"/>
          <w:marBottom w:val="0"/>
          <w:divBdr>
            <w:top w:val="none" w:sz="0" w:space="0" w:color="auto"/>
            <w:left w:val="none" w:sz="0" w:space="0" w:color="auto"/>
            <w:bottom w:val="none" w:sz="0" w:space="0" w:color="auto"/>
            <w:right w:val="none" w:sz="0" w:space="0" w:color="auto"/>
          </w:divBdr>
        </w:div>
        <w:div w:id="86467110">
          <w:marLeft w:val="640"/>
          <w:marRight w:val="0"/>
          <w:marTop w:val="0"/>
          <w:marBottom w:val="0"/>
          <w:divBdr>
            <w:top w:val="none" w:sz="0" w:space="0" w:color="auto"/>
            <w:left w:val="none" w:sz="0" w:space="0" w:color="auto"/>
            <w:bottom w:val="none" w:sz="0" w:space="0" w:color="auto"/>
            <w:right w:val="none" w:sz="0" w:space="0" w:color="auto"/>
          </w:divBdr>
        </w:div>
        <w:div w:id="837505973">
          <w:marLeft w:val="640"/>
          <w:marRight w:val="0"/>
          <w:marTop w:val="0"/>
          <w:marBottom w:val="0"/>
          <w:divBdr>
            <w:top w:val="none" w:sz="0" w:space="0" w:color="auto"/>
            <w:left w:val="none" w:sz="0" w:space="0" w:color="auto"/>
            <w:bottom w:val="none" w:sz="0" w:space="0" w:color="auto"/>
            <w:right w:val="none" w:sz="0" w:space="0" w:color="auto"/>
          </w:divBdr>
        </w:div>
        <w:div w:id="391276520">
          <w:marLeft w:val="640"/>
          <w:marRight w:val="0"/>
          <w:marTop w:val="0"/>
          <w:marBottom w:val="0"/>
          <w:divBdr>
            <w:top w:val="none" w:sz="0" w:space="0" w:color="auto"/>
            <w:left w:val="none" w:sz="0" w:space="0" w:color="auto"/>
            <w:bottom w:val="none" w:sz="0" w:space="0" w:color="auto"/>
            <w:right w:val="none" w:sz="0" w:space="0" w:color="auto"/>
          </w:divBdr>
        </w:div>
      </w:divsChild>
    </w:div>
    <w:div w:id="1684936491">
      <w:bodyDiv w:val="1"/>
      <w:marLeft w:val="0"/>
      <w:marRight w:val="0"/>
      <w:marTop w:val="0"/>
      <w:marBottom w:val="0"/>
      <w:divBdr>
        <w:top w:val="none" w:sz="0" w:space="0" w:color="auto"/>
        <w:left w:val="none" w:sz="0" w:space="0" w:color="auto"/>
        <w:bottom w:val="none" w:sz="0" w:space="0" w:color="auto"/>
        <w:right w:val="none" w:sz="0" w:space="0" w:color="auto"/>
      </w:divBdr>
    </w:div>
    <w:div w:id="1689671854">
      <w:bodyDiv w:val="1"/>
      <w:marLeft w:val="0"/>
      <w:marRight w:val="0"/>
      <w:marTop w:val="0"/>
      <w:marBottom w:val="0"/>
      <w:divBdr>
        <w:top w:val="none" w:sz="0" w:space="0" w:color="auto"/>
        <w:left w:val="none" w:sz="0" w:space="0" w:color="auto"/>
        <w:bottom w:val="none" w:sz="0" w:space="0" w:color="auto"/>
        <w:right w:val="none" w:sz="0" w:space="0" w:color="auto"/>
      </w:divBdr>
      <w:divsChild>
        <w:div w:id="1885828124">
          <w:marLeft w:val="640"/>
          <w:marRight w:val="0"/>
          <w:marTop w:val="0"/>
          <w:marBottom w:val="0"/>
          <w:divBdr>
            <w:top w:val="none" w:sz="0" w:space="0" w:color="auto"/>
            <w:left w:val="none" w:sz="0" w:space="0" w:color="auto"/>
            <w:bottom w:val="none" w:sz="0" w:space="0" w:color="auto"/>
            <w:right w:val="none" w:sz="0" w:space="0" w:color="auto"/>
          </w:divBdr>
        </w:div>
        <w:div w:id="732849417">
          <w:marLeft w:val="640"/>
          <w:marRight w:val="0"/>
          <w:marTop w:val="0"/>
          <w:marBottom w:val="0"/>
          <w:divBdr>
            <w:top w:val="none" w:sz="0" w:space="0" w:color="auto"/>
            <w:left w:val="none" w:sz="0" w:space="0" w:color="auto"/>
            <w:bottom w:val="none" w:sz="0" w:space="0" w:color="auto"/>
            <w:right w:val="none" w:sz="0" w:space="0" w:color="auto"/>
          </w:divBdr>
        </w:div>
        <w:div w:id="611598213">
          <w:marLeft w:val="640"/>
          <w:marRight w:val="0"/>
          <w:marTop w:val="0"/>
          <w:marBottom w:val="0"/>
          <w:divBdr>
            <w:top w:val="none" w:sz="0" w:space="0" w:color="auto"/>
            <w:left w:val="none" w:sz="0" w:space="0" w:color="auto"/>
            <w:bottom w:val="none" w:sz="0" w:space="0" w:color="auto"/>
            <w:right w:val="none" w:sz="0" w:space="0" w:color="auto"/>
          </w:divBdr>
        </w:div>
        <w:div w:id="1029335382">
          <w:marLeft w:val="640"/>
          <w:marRight w:val="0"/>
          <w:marTop w:val="0"/>
          <w:marBottom w:val="0"/>
          <w:divBdr>
            <w:top w:val="none" w:sz="0" w:space="0" w:color="auto"/>
            <w:left w:val="none" w:sz="0" w:space="0" w:color="auto"/>
            <w:bottom w:val="none" w:sz="0" w:space="0" w:color="auto"/>
            <w:right w:val="none" w:sz="0" w:space="0" w:color="auto"/>
          </w:divBdr>
        </w:div>
        <w:div w:id="1307276376">
          <w:marLeft w:val="640"/>
          <w:marRight w:val="0"/>
          <w:marTop w:val="0"/>
          <w:marBottom w:val="0"/>
          <w:divBdr>
            <w:top w:val="none" w:sz="0" w:space="0" w:color="auto"/>
            <w:left w:val="none" w:sz="0" w:space="0" w:color="auto"/>
            <w:bottom w:val="none" w:sz="0" w:space="0" w:color="auto"/>
            <w:right w:val="none" w:sz="0" w:space="0" w:color="auto"/>
          </w:divBdr>
        </w:div>
        <w:div w:id="1865560677">
          <w:marLeft w:val="640"/>
          <w:marRight w:val="0"/>
          <w:marTop w:val="0"/>
          <w:marBottom w:val="0"/>
          <w:divBdr>
            <w:top w:val="none" w:sz="0" w:space="0" w:color="auto"/>
            <w:left w:val="none" w:sz="0" w:space="0" w:color="auto"/>
            <w:bottom w:val="none" w:sz="0" w:space="0" w:color="auto"/>
            <w:right w:val="none" w:sz="0" w:space="0" w:color="auto"/>
          </w:divBdr>
        </w:div>
        <w:div w:id="1118186716">
          <w:marLeft w:val="640"/>
          <w:marRight w:val="0"/>
          <w:marTop w:val="0"/>
          <w:marBottom w:val="0"/>
          <w:divBdr>
            <w:top w:val="none" w:sz="0" w:space="0" w:color="auto"/>
            <w:left w:val="none" w:sz="0" w:space="0" w:color="auto"/>
            <w:bottom w:val="none" w:sz="0" w:space="0" w:color="auto"/>
            <w:right w:val="none" w:sz="0" w:space="0" w:color="auto"/>
          </w:divBdr>
        </w:div>
        <w:div w:id="1894273065">
          <w:marLeft w:val="640"/>
          <w:marRight w:val="0"/>
          <w:marTop w:val="0"/>
          <w:marBottom w:val="0"/>
          <w:divBdr>
            <w:top w:val="none" w:sz="0" w:space="0" w:color="auto"/>
            <w:left w:val="none" w:sz="0" w:space="0" w:color="auto"/>
            <w:bottom w:val="none" w:sz="0" w:space="0" w:color="auto"/>
            <w:right w:val="none" w:sz="0" w:space="0" w:color="auto"/>
          </w:divBdr>
        </w:div>
        <w:div w:id="1669093378">
          <w:marLeft w:val="640"/>
          <w:marRight w:val="0"/>
          <w:marTop w:val="0"/>
          <w:marBottom w:val="0"/>
          <w:divBdr>
            <w:top w:val="none" w:sz="0" w:space="0" w:color="auto"/>
            <w:left w:val="none" w:sz="0" w:space="0" w:color="auto"/>
            <w:bottom w:val="none" w:sz="0" w:space="0" w:color="auto"/>
            <w:right w:val="none" w:sz="0" w:space="0" w:color="auto"/>
          </w:divBdr>
        </w:div>
        <w:div w:id="1866751828">
          <w:marLeft w:val="640"/>
          <w:marRight w:val="0"/>
          <w:marTop w:val="0"/>
          <w:marBottom w:val="0"/>
          <w:divBdr>
            <w:top w:val="none" w:sz="0" w:space="0" w:color="auto"/>
            <w:left w:val="none" w:sz="0" w:space="0" w:color="auto"/>
            <w:bottom w:val="none" w:sz="0" w:space="0" w:color="auto"/>
            <w:right w:val="none" w:sz="0" w:space="0" w:color="auto"/>
          </w:divBdr>
        </w:div>
        <w:div w:id="2089496960">
          <w:marLeft w:val="640"/>
          <w:marRight w:val="0"/>
          <w:marTop w:val="0"/>
          <w:marBottom w:val="0"/>
          <w:divBdr>
            <w:top w:val="none" w:sz="0" w:space="0" w:color="auto"/>
            <w:left w:val="none" w:sz="0" w:space="0" w:color="auto"/>
            <w:bottom w:val="none" w:sz="0" w:space="0" w:color="auto"/>
            <w:right w:val="none" w:sz="0" w:space="0" w:color="auto"/>
          </w:divBdr>
        </w:div>
        <w:div w:id="1684816059">
          <w:marLeft w:val="640"/>
          <w:marRight w:val="0"/>
          <w:marTop w:val="0"/>
          <w:marBottom w:val="0"/>
          <w:divBdr>
            <w:top w:val="none" w:sz="0" w:space="0" w:color="auto"/>
            <w:left w:val="none" w:sz="0" w:space="0" w:color="auto"/>
            <w:bottom w:val="none" w:sz="0" w:space="0" w:color="auto"/>
            <w:right w:val="none" w:sz="0" w:space="0" w:color="auto"/>
          </w:divBdr>
        </w:div>
        <w:div w:id="1932542611">
          <w:marLeft w:val="640"/>
          <w:marRight w:val="0"/>
          <w:marTop w:val="0"/>
          <w:marBottom w:val="0"/>
          <w:divBdr>
            <w:top w:val="none" w:sz="0" w:space="0" w:color="auto"/>
            <w:left w:val="none" w:sz="0" w:space="0" w:color="auto"/>
            <w:bottom w:val="none" w:sz="0" w:space="0" w:color="auto"/>
            <w:right w:val="none" w:sz="0" w:space="0" w:color="auto"/>
          </w:divBdr>
        </w:div>
        <w:div w:id="1016268442">
          <w:marLeft w:val="640"/>
          <w:marRight w:val="0"/>
          <w:marTop w:val="0"/>
          <w:marBottom w:val="0"/>
          <w:divBdr>
            <w:top w:val="none" w:sz="0" w:space="0" w:color="auto"/>
            <w:left w:val="none" w:sz="0" w:space="0" w:color="auto"/>
            <w:bottom w:val="none" w:sz="0" w:space="0" w:color="auto"/>
            <w:right w:val="none" w:sz="0" w:space="0" w:color="auto"/>
          </w:divBdr>
        </w:div>
        <w:div w:id="1409427579">
          <w:marLeft w:val="640"/>
          <w:marRight w:val="0"/>
          <w:marTop w:val="0"/>
          <w:marBottom w:val="0"/>
          <w:divBdr>
            <w:top w:val="none" w:sz="0" w:space="0" w:color="auto"/>
            <w:left w:val="none" w:sz="0" w:space="0" w:color="auto"/>
            <w:bottom w:val="none" w:sz="0" w:space="0" w:color="auto"/>
            <w:right w:val="none" w:sz="0" w:space="0" w:color="auto"/>
          </w:divBdr>
        </w:div>
        <w:div w:id="387581909">
          <w:marLeft w:val="640"/>
          <w:marRight w:val="0"/>
          <w:marTop w:val="0"/>
          <w:marBottom w:val="0"/>
          <w:divBdr>
            <w:top w:val="none" w:sz="0" w:space="0" w:color="auto"/>
            <w:left w:val="none" w:sz="0" w:space="0" w:color="auto"/>
            <w:bottom w:val="none" w:sz="0" w:space="0" w:color="auto"/>
            <w:right w:val="none" w:sz="0" w:space="0" w:color="auto"/>
          </w:divBdr>
        </w:div>
        <w:div w:id="177503143">
          <w:marLeft w:val="640"/>
          <w:marRight w:val="0"/>
          <w:marTop w:val="0"/>
          <w:marBottom w:val="0"/>
          <w:divBdr>
            <w:top w:val="none" w:sz="0" w:space="0" w:color="auto"/>
            <w:left w:val="none" w:sz="0" w:space="0" w:color="auto"/>
            <w:bottom w:val="none" w:sz="0" w:space="0" w:color="auto"/>
            <w:right w:val="none" w:sz="0" w:space="0" w:color="auto"/>
          </w:divBdr>
        </w:div>
        <w:div w:id="674958640">
          <w:marLeft w:val="640"/>
          <w:marRight w:val="0"/>
          <w:marTop w:val="0"/>
          <w:marBottom w:val="0"/>
          <w:divBdr>
            <w:top w:val="none" w:sz="0" w:space="0" w:color="auto"/>
            <w:left w:val="none" w:sz="0" w:space="0" w:color="auto"/>
            <w:bottom w:val="none" w:sz="0" w:space="0" w:color="auto"/>
            <w:right w:val="none" w:sz="0" w:space="0" w:color="auto"/>
          </w:divBdr>
        </w:div>
        <w:div w:id="520778302">
          <w:marLeft w:val="640"/>
          <w:marRight w:val="0"/>
          <w:marTop w:val="0"/>
          <w:marBottom w:val="0"/>
          <w:divBdr>
            <w:top w:val="none" w:sz="0" w:space="0" w:color="auto"/>
            <w:left w:val="none" w:sz="0" w:space="0" w:color="auto"/>
            <w:bottom w:val="none" w:sz="0" w:space="0" w:color="auto"/>
            <w:right w:val="none" w:sz="0" w:space="0" w:color="auto"/>
          </w:divBdr>
        </w:div>
        <w:div w:id="1257639426">
          <w:marLeft w:val="640"/>
          <w:marRight w:val="0"/>
          <w:marTop w:val="0"/>
          <w:marBottom w:val="0"/>
          <w:divBdr>
            <w:top w:val="none" w:sz="0" w:space="0" w:color="auto"/>
            <w:left w:val="none" w:sz="0" w:space="0" w:color="auto"/>
            <w:bottom w:val="none" w:sz="0" w:space="0" w:color="auto"/>
            <w:right w:val="none" w:sz="0" w:space="0" w:color="auto"/>
          </w:divBdr>
        </w:div>
        <w:div w:id="2032995898">
          <w:marLeft w:val="640"/>
          <w:marRight w:val="0"/>
          <w:marTop w:val="0"/>
          <w:marBottom w:val="0"/>
          <w:divBdr>
            <w:top w:val="none" w:sz="0" w:space="0" w:color="auto"/>
            <w:left w:val="none" w:sz="0" w:space="0" w:color="auto"/>
            <w:bottom w:val="none" w:sz="0" w:space="0" w:color="auto"/>
            <w:right w:val="none" w:sz="0" w:space="0" w:color="auto"/>
          </w:divBdr>
        </w:div>
        <w:div w:id="1028526426">
          <w:marLeft w:val="640"/>
          <w:marRight w:val="0"/>
          <w:marTop w:val="0"/>
          <w:marBottom w:val="0"/>
          <w:divBdr>
            <w:top w:val="none" w:sz="0" w:space="0" w:color="auto"/>
            <w:left w:val="none" w:sz="0" w:space="0" w:color="auto"/>
            <w:bottom w:val="none" w:sz="0" w:space="0" w:color="auto"/>
            <w:right w:val="none" w:sz="0" w:space="0" w:color="auto"/>
          </w:divBdr>
        </w:div>
        <w:div w:id="1454716333">
          <w:marLeft w:val="640"/>
          <w:marRight w:val="0"/>
          <w:marTop w:val="0"/>
          <w:marBottom w:val="0"/>
          <w:divBdr>
            <w:top w:val="none" w:sz="0" w:space="0" w:color="auto"/>
            <w:left w:val="none" w:sz="0" w:space="0" w:color="auto"/>
            <w:bottom w:val="none" w:sz="0" w:space="0" w:color="auto"/>
            <w:right w:val="none" w:sz="0" w:space="0" w:color="auto"/>
          </w:divBdr>
        </w:div>
        <w:div w:id="1183738164">
          <w:marLeft w:val="640"/>
          <w:marRight w:val="0"/>
          <w:marTop w:val="0"/>
          <w:marBottom w:val="0"/>
          <w:divBdr>
            <w:top w:val="none" w:sz="0" w:space="0" w:color="auto"/>
            <w:left w:val="none" w:sz="0" w:space="0" w:color="auto"/>
            <w:bottom w:val="none" w:sz="0" w:space="0" w:color="auto"/>
            <w:right w:val="none" w:sz="0" w:space="0" w:color="auto"/>
          </w:divBdr>
        </w:div>
        <w:div w:id="1431469417">
          <w:marLeft w:val="640"/>
          <w:marRight w:val="0"/>
          <w:marTop w:val="0"/>
          <w:marBottom w:val="0"/>
          <w:divBdr>
            <w:top w:val="none" w:sz="0" w:space="0" w:color="auto"/>
            <w:left w:val="none" w:sz="0" w:space="0" w:color="auto"/>
            <w:bottom w:val="none" w:sz="0" w:space="0" w:color="auto"/>
            <w:right w:val="none" w:sz="0" w:space="0" w:color="auto"/>
          </w:divBdr>
        </w:div>
        <w:div w:id="2056351542">
          <w:marLeft w:val="640"/>
          <w:marRight w:val="0"/>
          <w:marTop w:val="0"/>
          <w:marBottom w:val="0"/>
          <w:divBdr>
            <w:top w:val="none" w:sz="0" w:space="0" w:color="auto"/>
            <w:left w:val="none" w:sz="0" w:space="0" w:color="auto"/>
            <w:bottom w:val="none" w:sz="0" w:space="0" w:color="auto"/>
            <w:right w:val="none" w:sz="0" w:space="0" w:color="auto"/>
          </w:divBdr>
        </w:div>
        <w:div w:id="1065956149">
          <w:marLeft w:val="640"/>
          <w:marRight w:val="0"/>
          <w:marTop w:val="0"/>
          <w:marBottom w:val="0"/>
          <w:divBdr>
            <w:top w:val="none" w:sz="0" w:space="0" w:color="auto"/>
            <w:left w:val="none" w:sz="0" w:space="0" w:color="auto"/>
            <w:bottom w:val="none" w:sz="0" w:space="0" w:color="auto"/>
            <w:right w:val="none" w:sz="0" w:space="0" w:color="auto"/>
          </w:divBdr>
        </w:div>
      </w:divsChild>
    </w:div>
    <w:div w:id="1689672852">
      <w:bodyDiv w:val="1"/>
      <w:marLeft w:val="0"/>
      <w:marRight w:val="0"/>
      <w:marTop w:val="0"/>
      <w:marBottom w:val="0"/>
      <w:divBdr>
        <w:top w:val="none" w:sz="0" w:space="0" w:color="auto"/>
        <w:left w:val="none" w:sz="0" w:space="0" w:color="auto"/>
        <w:bottom w:val="none" w:sz="0" w:space="0" w:color="auto"/>
        <w:right w:val="none" w:sz="0" w:space="0" w:color="auto"/>
      </w:divBdr>
      <w:divsChild>
        <w:div w:id="112141995">
          <w:marLeft w:val="640"/>
          <w:marRight w:val="0"/>
          <w:marTop w:val="0"/>
          <w:marBottom w:val="0"/>
          <w:divBdr>
            <w:top w:val="none" w:sz="0" w:space="0" w:color="auto"/>
            <w:left w:val="none" w:sz="0" w:space="0" w:color="auto"/>
            <w:bottom w:val="none" w:sz="0" w:space="0" w:color="auto"/>
            <w:right w:val="none" w:sz="0" w:space="0" w:color="auto"/>
          </w:divBdr>
        </w:div>
        <w:div w:id="1711224129">
          <w:marLeft w:val="640"/>
          <w:marRight w:val="0"/>
          <w:marTop w:val="0"/>
          <w:marBottom w:val="0"/>
          <w:divBdr>
            <w:top w:val="none" w:sz="0" w:space="0" w:color="auto"/>
            <w:left w:val="none" w:sz="0" w:space="0" w:color="auto"/>
            <w:bottom w:val="none" w:sz="0" w:space="0" w:color="auto"/>
            <w:right w:val="none" w:sz="0" w:space="0" w:color="auto"/>
          </w:divBdr>
        </w:div>
        <w:div w:id="1791587889">
          <w:marLeft w:val="640"/>
          <w:marRight w:val="0"/>
          <w:marTop w:val="0"/>
          <w:marBottom w:val="0"/>
          <w:divBdr>
            <w:top w:val="none" w:sz="0" w:space="0" w:color="auto"/>
            <w:left w:val="none" w:sz="0" w:space="0" w:color="auto"/>
            <w:bottom w:val="none" w:sz="0" w:space="0" w:color="auto"/>
            <w:right w:val="none" w:sz="0" w:space="0" w:color="auto"/>
          </w:divBdr>
        </w:div>
        <w:div w:id="1771046337">
          <w:marLeft w:val="640"/>
          <w:marRight w:val="0"/>
          <w:marTop w:val="0"/>
          <w:marBottom w:val="0"/>
          <w:divBdr>
            <w:top w:val="none" w:sz="0" w:space="0" w:color="auto"/>
            <w:left w:val="none" w:sz="0" w:space="0" w:color="auto"/>
            <w:bottom w:val="none" w:sz="0" w:space="0" w:color="auto"/>
            <w:right w:val="none" w:sz="0" w:space="0" w:color="auto"/>
          </w:divBdr>
        </w:div>
        <w:div w:id="1593468717">
          <w:marLeft w:val="640"/>
          <w:marRight w:val="0"/>
          <w:marTop w:val="0"/>
          <w:marBottom w:val="0"/>
          <w:divBdr>
            <w:top w:val="none" w:sz="0" w:space="0" w:color="auto"/>
            <w:left w:val="none" w:sz="0" w:space="0" w:color="auto"/>
            <w:bottom w:val="none" w:sz="0" w:space="0" w:color="auto"/>
            <w:right w:val="none" w:sz="0" w:space="0" w:color="auto"/>
          </w:divBdr>
        </w:div>
        <w:div w:id="1986935121">
          <w:marLeft w:val="640"/>
          <w:marRight w:val="0"/>
          <w:marTop w:val="0"/>
          <w:marBottom w:val="0"/>
          <w:divBdr>
            <w:top w:val="none" w:sz="0" w:space="0" w:color="auto"/>
            <w:left w:val="none" w:sz="0" w:space="0" w:color="auto"/>
            <w:bottom w:val="none" w:sz="0" w:space="0" w:color="auto"/>
            <w:right w:val="none" w:sz="0" w:space="0" w:color="auto"/>
          </w:divBdr>
        </w:div>
        <w:div w:id="308830638">
          <w:marLeft w:val="640"/>
          <w:marRight w:val="0"/>
          <w:marTop w:val="0"/>
          <w:marBottom w:val="0"/>
          <w:divBdr>
            <w:top w:val="none" w:sz="0" w:space="0" w:color="auto"/>
            <w:left w:val="none" w:sz="0" w:space="0" w:color="auto"/>
            <w:bottom w:val="none" w:sz="0" w:space="0" w:color="auto"/>
            <w:right w:val="none" w:sz="0" w:space="0" w:color="auto"/>
          </w:divBdr>
        </w:div>
        <w:div w:id="1768767719">
          <w:marLeft w:val="640"/>
          <w:marRight w:val="0"/>
          <w:marTop w:val="0"/>
          <w:marBottom w:val="0"/>
          <w:divBdr>
            <w:top w:val="none" w:sz="0" w:space="0" w:color="auto"/>
            <w:left w:val="none" w:sz="0" w:space="0" w:color="auto"/>
            <w:bottom w:val="none" w:sz="0" w:space="0" w:color="auto"/>
            <w:right w:val="none" w:sz="0" w:space="0" w:color="auto"/>
          </w:divBdr>
        </w:div>
        <w:div w:id="554197207">
          <w:marLeft w:val="640"/>
          <w:marRight w:val="0"/>
          <w:marTop w:val="0"/>
          <w:marBottom w:val="0"/>
          <w:divBdr>
            <w:top w:val="none" w:sz="0" w:space="0" w:color="auto"/>
            <w:left w:val="none" w:sz="0" w:space="0" w:color="auto"/>
            <w:bottom w:val="none" w:sz="0" w:space="0" w:color="auto"/>
            <w:right w:val="none" w:sz="0" w:space="0" w:color="auto"/>
          </w:divBdr>
        </w:div>
        <w:div w:id="944266596">
          <w:marLeft w:val="640"/>
          <w:marRight w:val="0"/>
          <w:marTop w:val="0"/>
          <w:marBottom w:val="0"/>
          <w:divBdr>
            <w:top w:val="none" w:sz="0" w:space="0" w:color="auto"/>
            <w:left w:val="none" w:sz="0" w:space="0" w:color="auto"/>
            <w:bottom w:val="none" w:sz="0" w:space="0" w:color="auto"/>
            <w:right w:val="none" w:sz="0" w:space="0" w:color="auto"/>
          </w:divBdr>
        </w:div>
        <w:div w:id="2031492662">
          <w:marLeft w:val="640"/>
          <w:marRight w:val="0"/>
          <w:marTop w:val="0"/>
          <w:marBottom w:val="0"/>
          <w:divBdr>
            <w:top w:val="none" w:sz="0" w:space="0" w:color="auto"/>
            <w:left w:val="none" w:sz="0" w:space="0" w:color="auto"/>
            <w:bottom w:val="none" w:sz="0" w:space="0" w:color="auto"/>
            <w:right w:val="none" w:sz="0" w:space="0" w:color="auto"/>
          </w:divBdr>
        </w:div>
        <w:div w:id="1125544478">
          <w:marLeft w:val="640"/>
          <w:marRight w:val="0"/>
          <w:marTop w:val="0"/>
          <w:marBottom w:val="0"/>
          <w:divBdr>
            <w:top w:val="none" w:sz="0" w:space="0" w:color="auto"/>
            <w:left w:val="none" w:sz="0" w:space="0" w:color="auto"/>
            <w:bottom w:val="none" w:sz="0" w:space="0" w:color="auto"/>
            <w:right w:val="none" w:sz="0" w:space="0" w:color="auto"/>
          </w:divBdr>
        </w:div>
        <w:div w:id="1753434510">
          <w:marLeft w:val="640"/>
          <w:marRight w:val="0"/>
          <w:marTop w:val="0"/>
          <w:marBottom w:val="0"/>
          <w:divBdr>
            <w:top w:val="none" w:sz="0" w:space="0" w:color="auto"/>
            <w:left w:val="none" w:sz="0" w:space="0" w:color="auto"/>
            <w:bottom w:val="none" w:sz="0" w:space="0" w:color="auto"/>
            <w:right w:val="none" w:sz="0" w:space="0" w:color="auto"/>
          </w:divBdr>
        </w:div>
        <w:div w:id="1502313079">
          <w:marLeft w:val="640"/>
          <w:marRight w:val="0"/>
          <w:marTop w:val="0"/>
          <w:marBottom w:val="0"/>
          <w:divBdr>
            <w:top w:val="none" w:sz="0" w:space="0" w:color="auto"/>
            <w:left w:val="none" w:sz="0" w:space="0" w:color="auto"/>
            <w:bottom w:val="none" w:sz="0" w:space="0" w:color="auto"/>
            <w:right w:val="none" w:sz="0" w:space="0" w:color="auto"/>
          </w:divBdr>
        </w:div>
        <w:div w:id="14353196">
          <w:marLeft w:val="640"/>
          <w:marRight w:val="0"/>
          <w:marTop w:val="0"/>
          <w:marBottom w:val="0"/>
          <w:divBdr>
            <w:top w:val="none" w:sz="0" w:space="0" w:color="auto"/>
            <w:left w:val="none" w:sz="0" w:space="0" w:color="auto"/>
            <w:bottom w:val="none" w:sz="0" w:space="0" w:color="auto"/>
            <w:right w:val="none" w:sz="0" w:space="0" w:color="auto"/>
          </w:divBdr>
        </w:div>
        <w:div w:id="778910064">
          <w:marLeft w:val="640"/>
          <w:marRight w:val="0"/>
          <w:marTop w:val="0"/>
          <w:marBottom w:val="0"/>
          <w:divBdr>
            <w:top w:val="none" w:sz="0" w:space="0" w:color="auto"/>
            <w:left w:val="none" w:sz="0" w:space="0" w:color="auto"/>
            <w:bottom w:val="none" w:sz="0" w:space="0" w:color="auto"/>
            <w:right w:val="none" w:sz="0" w:space="0" w:color="auto"/>
          </w:divBdr>
        </w:div>
        <w:div w:id="941760596">
          <w:marLeft w:val="640"/>
          <w:marRight w:val="0"/>
          <w:marTop w:val="0"/>
          <w:marBottom w:val="0"/>
          <w:divBdr>
            <w:top w:val="none" w:sz="0" w:space="0" w:color="auto"/>
            <w:left w:val="none" w:sz="0" w:space="0" w:color="auto"/>
            <w:bottom w:val="none" w:sz="0" w:space="0" w:color="auto"/>
            <w:right w:val="none" w:sz="0" w:space="0" w:color="auto"/>
          </w:divBdr>
        </w:div>
        <w:div w:id="1593969969">
          <w:marLeft w:val="640"/>
          <w:marRight w:val="0"/>
          <w:marTop w:val="0"/>
          <w:marBottom w:val="0"/>
          <w:divBdr>
            <w:top w:val="none" w:sz="0" w:space="0" w:color="auto"/>
            <w:left w:val="none" w:sz="0" w:space="0" w:color="auto"/>
            <w:bottom w:val="none" w:sz="0" w:space="0" w:color="auto"/>
            <w:right w:val="none" w:sz="0" w:space="0" w:color="auto"/>
          </w:divBdr>
        </w:div>
        <w:div w:id="1338654901">
          <w:marLeft w:val="640"/>
          <w:marRight w:val="0"/>
          <w:marTop w:val="0"/>
          <w:marBottom w:val="0"/>
          <w:divBdr>
            <w:top w:val="none" w:sz="0" w:space="0" w:color="auto"/>
            <w:left w:val="none" w:sz="0" w:space="0" w:color="auto"/>
            <w:bottom w:val="none" w:sz="0" w:space="0" w:color="auto"/>
            <w:right w:val="none" w:sz="0" w:space="0" w:color="auto"/>
          </w:divBdr>
        </w:div>
        <w:div w:id="2087724281">
          <w:marLeft w:val="640"/>
          <w:marRight w:val="0"/>
          <w:marTop w:val="0"/>
          <w:marBottom w:val="0"/>
          <w:divBdr>
            <w:top w:val="none" w:sz="0" w:space="0" w:color="auto"/>
            <w:left w:val="none" w:sz="0" w:space="0" w:color="auto"/>
            <w:bottom w:val="none" w:sz="0" w:space="0" w:color="auto"/>
            <w:right w:val="none" w:sz="0" w:space="0" w:color="auto"/>
          </w:divBdr>
        </w:div>
        <w:div w:id="84424245">
          <w:marLeft w:val="640"/>
          <w:marRight w:val="0"/>
          <w:marTop w:val="0"/>
          <w:marBottom w:val="0"/>
          <w:divBdr>
            <w:top w:val="none" w:sz="0" w:space="0" w:color="auto"/>
            <w:left w:val="none" w:sz="0" w:space="0" w:color="auto"/>
            <w:bottom w:val="none" w:sz="0" w:space="0" w:color="auto"/>
            <w:right w:val="none" w:sz="0" w:space="0" w:color="auto"/>
          </w:divBdr>
        </w:div>
        <w:div w:id="44763863">
          <w:marLeft w:val="640"/>
          <w:marRight w:val="0"/>
          <w:marTop w:val="0"/>
          <w:marBottom w:val="0"/>
          <w:divBdr>
            <w:top w:val="none" w:sz="0" w:space="0" w:color="auto"/>
            <w:left w:val="none" w:sz="0" w:space="0" w:color="auto"/>
            <w:bottom w:val="none" w:sz="0" w:space="0" w:color="auto"/>
            <w:right w:val="none" w:sz="0" w:space="0" w:color="auto"/>
          </w:divBdr>
        </w:div>
        <w:div w:id="1698433642">
          <w:marLeft w:val="640"/>
          <w:marRight w:val="0"/>
          <w:marTop w:val="0"/>
          <w:marBottom w:val="0"/>
          <w:divBdr>
            <w:top w:val="none" w:sz="0" w:space="0" w:color="auto"/>
            <w:left w:val="none" w:sz="0" w:space="0" w:color="auto"/>
            <w:bottom w:val="none" w:sz="0" w:space="0" w:color="auto"/>
            <w:right w:val="none" w:sz="0" w:space="0" w:color="auto"/>
          </w:divBdr>
        </w:div>
        <w:div w:id="2030177740">
          <w:marLeft w:val="640"/>
          <w:marRight w:val="0"/>
          <w:marTop w:val="0"/>
          <w:marBottom w:val="0"/>
          <w:divBdr>
            <w:top w:val="none" w:sz="0" w:space="0" w:color="auto"/>
            <w:left w:val="none" w:sz="0" w:space="0" w:color="auto"/>
            <w:bottom w:val="none" w:sz="0" w:space="0" w:color="auto"/>
            <w:right w:val="none" w:sz="0" w:space="0" w:color="auto"/>
          </w:divBdr>
        </w:div>
        <w:div w:id="783427389">
          <w:marLeft w:val="640"/>
          <w:marRight w:val="0"/>
          <w:marTop w:val="0"/>
          <w:marBottom w:val="0"/>
          <w:divBdr>
            <w:top w:val="none" w:sz="0" w:space="0" w:color="auto"/>
            <w:left w:val="none" w:sz="0" w:space="0" w:color="auto"/>
            <w:bottom w:val="none" w:sz="0" w:space="0" w:color="auto"/>
            <w:right w:val="none" w:sz="0" w:space="0" w:color="auto"/>
          </w:divBdr>
        </w:div>
        <w:div w:id="1055008536">
          <w:marLeft w:val="640"/>
          <w:marRight w:val="0"/>
          <w:marTop w:val="0"/>
          <w:marBottom w:val="0"/>
          <w:divBdr>
            <w:top w:val="none" w:sz="0" w:space="0" w:color="auto"/>
            <w:left w:val="none" w:sz="0" w:space="0" w:color="auto"/>
            <w:bottom w:val="none" w:sz="0" w:space="0" w:color="auto"/>
            <w:right w:val="none" w:sz="0" w:space="0" w:color="auto"/>
          </w:divBdr>
        </w:div>
        <w:div w:id="2083211377">
          <w:marLeft w:val="640"/>
          <w:marRight w:val="0"/>
          <w:marTop w:val="0"/>
          <w:marBottom w:val="0"/>
          <w:divBdr>
            <w:top w:val="none" w:sz="0" w:space="0" w:color="auto"/>
            <w:left w:val="none" w:sz="0" w:space="0" w:color="auto"/>
            <w:bottom w:val="none" w:sz="0" w:space="0" w:color="auto"/>
            <w:right w:val="none" w:sz="0" w:space="0" w:color="auto"/>
          </w:divBdr>
        </w:div>
        <w:div w:id="20983846">
          <w:marLeft w:val="640"/>
          <w:marRight w:val="0"/>
          <w:marTop w:val="0"/>
          <w:marBottom w:val="0"/>
          <w:divBdr>
            <w:top w:val="none" w:sz="0" w:space="0" w:color="auto"/>
            <w:left w:val="none" w:sz="0" w:space="0" w:color="auto"/>
            <w:bottom w:val="none" w:sz="0" w:space="0" w:color="auto"/>
            <w:right w:val="none" w:sz="0" w:space="0" w:color="auto"/>
          </w:divBdr>
        </w:div>
        <w:div w:id="2117675219">
          <w:marLeft w:val="640"/>
          <w:marRight w:val="0"/>
          <w:marTop w:val="0"/>
          <w:marBottom w:val="0"/>
          <w:divBdr>
            <w:top w:val="none" w:sz="0" w:space="0" w:color="auto"/>
            <w:left w:val="none" w:sz="0" w:space="0" w:color="auto"/>
            <w:bottom w:val="none" w:sz="0" w:space="0" w:color="auto"/>
            <w:right w:val="none" w:sz="0" w:space="0" w:color="auto"/>
          </w:divBdr>
        </w:div>
        <w:div w:id="388113879">
          <w:marLeft w:val="640"/>
          <w:marRight w:val="0"/>
          <w:marTop w:val="0"/>
          <w:marBottom w:val="0"/>
          <w:divBdr>
            <w:top w:val="none" w:sz="0" w:space="0" w:color="auto"/>
            <w:left w:val="none" w:sz="0" w:space="0" w:color="auto"/>
            <w:bottom w:val="none" w:sz="0" w:space="0" w:color="auto"/>
            <w:right w:val="none" w:sz="0" w:space="0" w:color="auto"/>
          </w:divBdr>
        </w:div>
        <w:div w:id="1489319793">
          <w:marLeft w:val="640"/>
          <w:marRight w:val="0"/>
          <w:marTop w:val="0"/>
          <w:marBottom w:val="0"/>
          <w:divBdr>
            <w:top w:val="none" w:sz="0" w:space="0" w:color="auto"/>
            <w:left w:val="none" w:sz="0" w:space="0" w:color="auto"/>
            <w:bottom w:val="none" w:sz="0" w:space="0" w:color="auto"/>
            <w:right w:val="none" w:sz="0" w:space="0" w:color="auto"/>
          </w:divBdr>
        </w:div>
      </w:divsChild>
    </w:div>
    <w:div w:id="1691878393">
      <w:bodyDiv w:val="1"/>
      <w:marLeft w:val="0"/>
      <w:marRight w:val="0"/>
      <w:marTop w:val="0"/>
      <w:marBottom w:val="0"/>
      <w:divBdr>
        <w:top w:val="none" w:sz="0" w:space="0" w:color="auto"/>
        <w:left w:val="none" w:sz="0" w:space="0" w:color="auto"/>
        <w:bottom w:val="none" w:sz="0" w:space="0" w:color="auto"/>
        <w:right w:val="none" w:sz="0" w:space="0" w:color="auto"/>
      </w:divBdr>
      <w:divsChild>
        <w:div w:id="1823349482">
          <w:marLeft w:val="640"/>
          <w:marRight w:val="0"/>
          <w:marTop w:val="0"/>
          <w:marBottom w:val="0"/>
          <w:divBdr>
            <w:top w:val="none" w:sz="0" w:space="0" w:color="auto"/>
            <w:left w:val="none" w:sz="0" w:space="0" w:color="auto"/>
            <w:bottom w:val="none" w:sz="0" w:space="0" w:color="auto"/>
            <w:right w:val="none" w:sz="0" w:space="0" w:color="auto"/>
          </w:divBdr>
        </w:div>
        <w:div w:id="333920140">
          <w:marLeft w:val="640"/>
          <w:marRight w:val="0"/>
          <w:marTop w:val="0"/>
          <w:marBottom w:val="0"/>
          <w:divBdr>
            <w:top w:val="none" w:sz="0" w:space="0" w:color="auto"/>
            <w:left w:val="none" w:sz="0" w:space="0" w:color="auto"/>
            <w:bottom w:val="none" w:sz="0" w:space="0" w:color="auto"/>
            <w:right w:val="none" w:sz="0" w:space="0" w:color="auto"/>
          </w:divBdr>
        </w:div>
        <w:div w:id="582449224">
          <w:marLeft w:val="640"/>
          <w:marRight w:val="0"/>
          <w:marTop w:val="0"/>
          <w:marBottom w:val="0"/>
          <w:divBdr>
            <w:top w:val="none" w:sz="0" w:space="0" w:color="auto"/>
            <w:left w:val="none" w:sz="0" w:space="0" w:color="auto"/>
            <w:bottom w:val="none" w:sz="0" w:space="0" w:color="auto"/>
            <w:right w:val="none" w:sz="0" w:space="0" w:color="auto"/>
          </w:divBdr>
        </w:div>
        <w:div w:id="429356257">
          <w:marLeft w:val="640"/>
          <w:marRight w:val="0"/>
          <w:marTop w:val="0"/>
          <w:marBottom w:val="0"/>
          <w:divBdr>
            <w:top w:val="none" w:sz="0" w:space="0" w:color="auto"/>
            <w:left w:val="none" w:sz="0" w:space="0" w:color="auto"/>
            <w:bottom w:val="none" w:sz="0" w:space="0" w:color="auto"/>
            <w:right w:val="none" w:sz="0" w:space="0" w:color="auto"/>
          </w:divBdr>
        </w:div>
        <w:div w:id="180635071">
          <w:marLeft w:val="640"/>
          <w:marRight w:val="0"/>
          <w:marTop w:val="0"/>
          <w:marBottom w:val="0"/>
          <w:divBdr>
            <w:top w:val="none" w:sz="0" w:space="0" w:color="auto"/>
            <w:left w:val="none" w:sz="0" w:space="0" w:color="auto"/>
            <w:bottom w:val="none" w:sz="0" w:space="0" w:color="auto"/>
            <w:right w:val="none" w:sz="0" w:space="0" w:color="auto"/>
          </w:divBdr>
        </w:div>
        <w:div w:id="1232498326">
          <w:marLeft w:val="640"/>
          <w:marRight w:val="0"/>
          <w:marTop w:val="0"/>
          <w:marBottom w:val="0"/>
          <w:divBdr>
            <w:top w:val="none" w:sz="0" w:space="0" w:color="auto"/>
            <w:left w:val="none" w:sz="0" w:space="0" w:color="auto"/>
            <w:bottom w:val="none" w:sz="0" w:space="0" w:color="auto"/>
            <w:right w:val="none" w:sz="0" w:space="0" w:color="auto"/>
          </w:divBdr>
        </w:div>
        <w:div w:id="961033354">
          <w:marLeft w:val="640"/>
          <w:marRight w:val="0"/>
          <w:marTop w:val="0"/>
          <w:marBottom w:val="0"/>
          <w:divBdr>
            <w:top w:val="none" w:sz="0" w:space="0" w:color="auto"/>
            <w:left w:val="none" w:sz="0" w:space="0" w:color="auto"/>
            <w:bottom w:val="none" w:sz="0" w:space="0" w:color="auto"/>
            <w:right w:val="none" w:sz="0" w:space="0" w:color="auto"/>
          </w:divBdr>
        </w:div>
        <w:div w:id="1821459238">
          <w:marLeft w:val="640"/>
          <w:marRight w:val="0"/>
          <w:marTop w:val="0"/>
          <w:marBottom w:val="0"/>
          <w:divBdr>
            <w:top w:val="none" w:sz="0" w:space="0" w:color="auto"/>
            <w:left w:val="none" w:sz="0" w:space="0" w:color="auto"/>
            <w:bottom w:val="none" w:sz="0" w:space="0" w:color="auto"/>
            <w:right w:val="none" w:sz="0" w:space="0" w:color="auto"/>
          </w:divBdr>
        </w:div>
        <w:div w:id="2063094331">
          <w:marLeft w:val="640"/>
          <w:marRight w:val="0"/>
          <w:marTop w:val="0"/>
          <w:marBottom w:val="0"/>
          <w:divBdr>
            <w:top w:val="none" w:sz="0" w:space="0" w:color="auto"/>
            <w:left w:val="none" w:sz="0" w:space="0" w:color="auto"/>
            <w:bottom w:val="none" w:sz="0" w:space="0" w:color="auto"/>
            <w:right w:val="none" w:sz="0" w:space="0" w:color="auto"/>
          </w:divBdr>
        </w:div>
        <w:div w:id="2140688432">
          <w:marLeft w:val="640"/>
          <w:marRight w:val="0"/>
          <w:marTop w:val="0"/>
          <w:marBottom w:val="0"/>
          <w:divBdr>
            <w:top w:val="none" w:sz="0" w:space="0" w:color="auto"/>
            <w:left w:val="none" w:sz="0" w:space="0" w:color="auto"/>
            <w:bottom w:val="none" w:sz="0" w:space="0" w:color="auto"/>
            <w:right w:val="none" w:sz="0" w:space="0" w:color="auto"/>
          </w:divBdr>
        </w:div>
        <w:div w:id="1451827287">
          <w:marLeft w:val="640"/>
          <w:marRight w:val="0"/>
          <w:marTop w:val="0"/>
          <w:marBottom w:val="0"/>
          <w:divBdr>
            <w:top w:val="none" w:sz="0" w:space="0" w:color="auto"/>
            <w:left w:val="none" w:sz="0" w:space="0" w:color="auto"/>
            <w:bottom w:val="none" w:sz="0" w:space="0" w:color="auto"/>
            <w:right w:val="none" w:sz="0" w:space="0" w:color="auto"/>
          </w:divBdr>
        </w:div>
        <w:div w:id="1319384910">
          <w:marLeft w:val="640"/>
          <w:marRight w:val="0"/>
          <w:marTop w:val="0"/>
          <w:marBottom w:val="0"/>
          <w:divBdr>
            <w:top w:val="none" w:sz="0" w:space="0" w:color="auto"/>
            <w:left w:val="none" w:sz="0" w:space="0" w:color="auto"/>
            <w:bottom w:val="none" w:sz="0" w:space="0" w:color="auto"/>
            <w:right w:val="none" w:sz="0" w:space="0" w:color="auto"/>
          </w:divBdr>
        </w:div>
        <w:div w:id="1447962089">
          <w:marLeft w:val="640"/>
          <w:marRight w:val="0"/>
          <w:marTop w:val="0"/>
          <w:marBottom w:val="0"/>
          <w:divBdr>
            <w:top w:val="none" w:sz="0" w:space="0" w:color="auto"/>
            <w:left w:val="none" w:sz="0" w:space="0" w:color="auto"/>
            <w:bottom w:val="none" w:sz="0" w:space="0" w:color="auto"/>
            <w:right w:val="none" w:sz="0" w:space="0" w:color="auto"/>
          </w:divBdr>
        </w:div>
        <w:div w:id="1167673522">
          <w:marLeft w:val="640"/>
          <w:marRight w:val="0"/>
          <w:marTop w:val="0"/>
          <w:marBottom w:val="0"/>
          <w:divBdr>
            <w:top w:val="none" w:sz="0" w:space="0" w:color="auto"/>
            <w:left w:val="none" w:sz="0" w:space="0" w:color="auto"/>
            <w:bottom w:val="none" w:sz="0" w:space="0" w:color="auto"/>
            <w:right w:val="none" w:sz="0" w:space="0" w:color="auto"/>
          </w:divBdr>
        </w:div>
        <w:div w:id="224075526">
          <w:marLeft w:val="640"/>
          <w:marRight w:val="0"/>
          <w:marTop w:val="0"/>
          <w:marBottom w:val="0"/>
          <w:divBdr>
            <w:top w:val="none" w:sz="0" w:space="0" w:color="auto"/>
            <w:left w:val="none" w:sz="0" w:space="0" w:color="auto"/>
            <w:bottom w:val="none" w:sz="0" w:space="0" w:color="auto"/>
            <w:right w:val="none" w:sz="0" w:space="0" w:color="auto"/>
          </w:divBdr>
        </w:div>
        <w:div w:id="2082563041">
          <w:marLeft w:val="640"/>
          <w:marRight w:val="0"/>
          <w:marTop w:val="0"/>
          <w:marBottom w:val="0"/>
          <w:divBdr>
            <w:top w:val="none" w:sz="0" w:space="0" w:color="auto"/>
            <w:left w:val="none" w:sz="0" w:space="0" w:color="auto"/>
            <w:bottom w:val="none" w:sz="0" w:space="0" w:color="auto"/>
            <w:right w:val="none" w:sz="0" w:space="0" w:color="auto"/>
          </w:divBdr>
        </w:div>
        <w:div w:id="805970360">
          <w:marLeft w:val="640"/>
          <w:marRight w:val="0"/>
          <w:marTop w:val="0"/>
          <w:marBottom w:val="0"/>
          <w:divBdr>
            <w:top w:val="none" w:sz="0" w:space="0" w:color="auto"/>
            <w:left w:val="none" w:sz="0" w:space="0" w:color="auto"/>
            <w:bottom w:val="none" w:sz="0" w:space="0" w:color="auto"/>
            <w:right w:val="none" w:sz="0" w:space="0" w:color="auto"/>
          </w:divBdr>
        </w:div>
        <w:div w:id="1078360328">
          <w:marLeft w:val="640"/>
          <w:marRight w:val="0"/>
          <w:marTop w:val="0"/>
          <w:marBottom w:val="0"/>
          <w:divBdr>
            <w:top w:val="none" w:sz="0" w:space="0" w:color="auto"/>
            <w:left w:val="none" w:sz="0" w:space="0" w:color="auto"/>
            <w:bottom w:val="none" w:sz="0" w:space="0" w:color="auto"/>
            <w:right w:val="none" w:sz="0" w:space="0" w:color="auto"/>
          </w:divBdr>
        </w:div>
        <w:div w:id="1414930296">
          <w:marLeft w:val="640"/>
          <w:marRight w:val="0"/>
          <w:marTop w:val="0"/>
          <w:marBottom w:val="0"/>
          <w:divBdr>
            <w:top w:val="none" w:sz="0" w:space="0" w:color="auto"/>
            <w:left w:val="none" w:sz="0" w:space="0" w:color="auto"/>
            <w:bottom w:val="none" w:sz="0" w:space="0" w:color="auto"/>
            <w:right w:val="none" w:sz="0" w:space="0" w:color="auto"/>
          </w:divBdr>
        </w:div>
        <w:div w:id="1441072216">
          <w:marLeft w:val="640"/>
          <w:marRight w:val="0"/>
          <w:marTop w:val="0"/>
          <w:marBottom w:val="0"/>
          <w:divBdr>
            <w:top w:val="none" w:sz="0" w:space="0" w:color="auto"/>
            <w:left w:val="none" w:sz="0" w:space="0" w:color="auto"/>
            <w:bottom w:val="none" w:sz="0" w:space="0" w:color="auto"/>
            <w:right w:val="none" w:sz="0" w:space="0" w:color="auto"/>
          </w:divBdr>
        </w:div>
        <w:div w:id="651980996">
          <w:marLeft w:val="640"/>
          <w:marRight w:val="0"/>
          <w:marTop w:val="0"/>
          <w:marBottom w:val="0"/>
          <w:divBdr>
            <w:top w:val="none" w:sz="0" w:space="0" w:color="auto"/>
            <w:left w:val="none" w:sz="0" w:space="0" w:color="auto"/>
            <w:bottom w:val="none" w:sz="0" w:space="0" w:color="auto"/>
            <w:right w:val="none" w:sz="0" w:space="0" w:color="auto"/>
          </w:divBdr>
        </w:div>
        <w:div w:id="173571553">
          <w:marLeft w:val="640"/>
          <w:marRight w:val="0"/>
          <w:marTop w:val="0"/>
          <w:marBottom w:val="0"/>
          <w:divBdr>
            <w:top w:val="none" w:sz="0" w:space="0" w:color="auto"/>
            <w:left w:val="none" w:sz="0" w:space="0" w:color="auto"/>
            <w:bottom w:val="none" w:sz="0" w:space="0" w:color="auto"/>
            <w:right w:val="none" w:sz="0" w:space="0" w:color="auto"/>
          </w:divBdr>
        </w:div>
        <w:div w:id="1650938340">
          <w:marLeft w:val="640"/>
          <w:marRight w:val="0"/>
          <w:marTop w:val="0"/>
          <w:marBottom w:val="0"/>
          <w:divBdr>
            <w:top w:val="none" w:sz="0" w:space="0" w:color="auto"/>
            <w:left w:val="none" w:sz="0" w:space="0" w:color="auto"/>
            <w:bottom w:val="none" w:sz="0" w:space="0" w:color="auto"/>
            <w:right w:val="none" w:sz="0" w:space="0" w:color="auto"/>
          </w:divBdr>
        </w:div>
        <w:div w:id="685911231">
          <w:marLeft w:val="640"/>
          <w:marRight w:val="0"/>
          <w:marTop w:val="0"/>
          <w:marBottom w:val="0"/>
          <w:divBdr>
            <w:top w:val="none" w:sz="0" w:space="0" w:color="auto"/>
            <w:left w:val="none" w:sz="0" w:space="0" w:color="auto"/>
            <w:bottom w:val="none" w:sz="0" w:space="0" w:color="auto"/>
            <w:right w:val="none" w:sz="0" w:space="0" w:color="auto"/>
          </w:divBdr>
        </w:div>
        <w:div w:id="1502622131">
          <w:marLeft w:val="640"/>
          <w:marRight w:val="0"/>
          <w:marTop w:val="0"/>
          <w:marBottom w:val="0"/>
          <w:divBdr>
            <w:top w:val="none" w:sz="0" w:space="0" w:color="auto"/>
            <w:left w:val="none" w:sz="0" w:space="0" w:color="auto"/>
            <w:bottom w:val="none" w:sz="0" w:space="0" w:color="auto"/>
            <w:right w:val="none" w:sz="0" w:space="0" w:color="auto"/>
          </w:divBdr>
        </w:div>
        <w:div w:id="1953972861">
          <w:marLeft w:val="640"/>
          <w:marRight w:val="0"/>
          <w:marTop w:val="0"/>
          <w:marBottom w:val="0"/>
          <w:divBdr>
            <w:top w:val="none" w:sz="0" w:space="0" w:color="auto"/>
            <w:left w:val="none" w:sz="0" w:space="0" w:color="auto"/>
            <w:bottom w:val="none" w:sz="0" w:space="0" w:color="auto"/>
            <w:right w:val="none" w:sz="0" w:space="0" w:color="auto"/>
          </w:divBdr>
        </w:div>
        <w:div w:id="223837580">
          <w:marLeft w:val="640"/>
          <w:marRight w:val="0"/>
          <w:marTop w:val="0"/>
          <w:marBottom w:val="0"/>
          <w:divBdr>
            <w:top w:val="none" w:sz="0" w:space="0" w:color="auto"/>
            <w:left w:val="none" w:sz="0" w:space="0" w:color="auto"/>
            <w:bottom w:val="none" w:sz="0" w:space="0" w:color="auto"/>
            <w:right w:val="none" w:sz="0" w:space="0" w:color="auto"/>
          </w:divBdr>
        </w:div>
        <w:div w:id="388458790">
          <w:marLeft w:val="640"/>
          <w:marRight w:val="0"/>
          <w:marTop w:val="0"/>
          <w:marBottom w:val="0"/>
          <w:divBdr>
            <w:top w:val="none" w:sz="0" w:space="0" w:color="auto"/>
            <w:left w:val="none" w:sz="0" w:space="0" w:color="auto"/>
            <w:bottom w:val="none" w:sz="0" w:space="0" w:color="auto"/>
            <w:right w:val="none" w:sz="0" w:space="0" w:color="auto"/>
          </w:divBdr>
        </w:div>
        <w:div w:id="1777141446">
          <w:marLeft w:val="640"/>
          <w:marRight w:val="0"/>
          <w:marTop w:val="0"/>
          <w:marBottom w:val="0"/>
          <w:divBdr>
            <w:top w:val="none" w:sz="0" w:space="0" w:color="auto"/>
            <w:left w:val="none" w:sz="0" w:space="0" w:color="auto"/>
            <w:bottom w:val="none" w:sz="0" w:space="0" w:color="auto"/>
            <w:right w:val="none" w:sz="0" w:space="0" w:color="auto"/>
          </w:divBdr>
        </w:div>
        <w:div w:id="1835997469">
          <w:marLeft w:val="640"/>
          <w:marRight w:val="0"/>
          <w:marTop w:val="0"/>
          <w:marBottom w:val="0"/>
          <w:divBdr>
            <w:top w:val="none" w:sz="0" w:space="0" w:color="auto"/>
            <w:left w:val="none" w:sz="0" w:space="0" w:color="auto"/>
            <w:bottom w:val="none" w:sz="0" w:space="0" w:color="auto"/>
            <w:right w:val="none" w:sz="0" w:space="0" w:color="auto"/>
          </w:divBdr>
        </w:div>
        <w:div w:id="1648316432">
          <w:marLeft w:val="640"/>
          <w:marRight w:val="0"/>
          <w:marTop w:val="0"/>
          <w:marBottom w:val="0"/>
          <w:divBdr>
            <w:top w:val="none" w:sz="0" w:space="0" w:color="auto"/>
            <w:left w:val="none" w:sz="0" w:space="0" w:color="auto"/>
            <w:bottom w:val="none" w:sz="0" w:space="0" w:color="auto"/>
            <w:right w:val="none" w:sz="0" w:space="0" w:color="auto"/>
          </w:divBdr>
        </w:div>
        <w:div w:id="1895265966">
          <w:marLeft w:val="640"/>
          <w:marRight w:val="0"/>
          <w:marTop w:val="0"/>
          <w:marBottom w:val="0"/>
          <w:divBdr>
            <w:top w:val="none" w:sz="0" w:space="0" w:color="auto"/>
            <w:left w:val="none" w:sz="0" w:space="0" w:color="auto"/>
            <w:bottom w:val="none" w:sz="0" w:space="0" w:color="auto"/>
            <w:right w:val="none" w:sz="0" w:space="0" w:color="auto"/>
          </w:divBdr>
        </w:div>
        <w:div w:id="299237862">
          <w:marLeft w:val="640"/>
          <w:marRight w:val="0"/>
          <w:marTop w:val="0"/>
          <w:marBottom w:val="0"/>
          <w:divBdr>
            <w:top w:val="none" w:sz="0" w:space="0" w:color="auto"/>
            <w:left w:val="none" w:sz="0" w:space="0" w:color="auto"/>
            <w:bottom w:val="none" w:sz="0" w:space="0" w:color="auto"/>
            <w:right w:val="none" w:sz="0" w:space="0" w:color="auto"/>
          </w:divBdr>
        </w:div>
        <w:div w:id="615059279">
          <w:marLeft w:val="640"/>
          <w:marRight w:val="0"/>
          <w:marTop w:val="0"/>
          <w:marBottom w:val="0"/>
          <w:divBdr>
            <w:top w:val="none" w:sz="0" w:space="0" w:color="auto"/>
            <w:left w:val="none" w:sz="0" w:space="0" w:color="auto"/>
            <w:bottom w:val="none" w:sz="0" w:space="0" w:color="auto"/>
            <w:right w:val="none" w:sz="0" w:space="0" w:color="auto"/>
          </w:divBdr>
        </w:div>
        <w:div w:id="427042118">
          <w:marLeft w:val="640"/>
          <w:marRight w:val="0"/>
          <w:marTop w:val="0"/>
          <w:marBottom w:val="0"/>
          <w:divBdr>
            <w:top w:val="none" w:sz="0" w:space="0" w:color="auto"/>
            <w:left w:val="none" w:sz="0" w:space="0" w:color="auto"/>
            <w:bottom w:val="none" w:sz="0" w:space="0" w:color="auto"/>
            <w:right w:val="none" w:sz="0" w:space="0" w:color="auto"/>
          </w:divBdr>
        </w:div>
        <w:div w:id="1071125665">
          <w:marLeft w:val="640"/>
          <w:marRight w:val="0"/>
          <w:marTop w:val="0"/>
          <w:marBottom w:val="0"/>
          <w:divBdr>
            <w:top w:val="none" w:sz="0" w:space="0" w:color="auto"/>
            <w:left w:val="none" w:sz="0" w:space="0" w:color="auto"/>
            <w:bottom w:val="none" w:sz="0" w:space="0" w:color="auto"/>
            <w:right w:val="none" w:sz="0" w:space="0" w:color="auto"/>
          </w:divBdr>
        </w:div>
        <w:div w:id="869533703">
          <w:marLeft w:val="640"/>
          <w:marRight w:val="0"/>
          <w:marTop w:val="0"/>
          <w:marBottom w:val="0"/>
          <w:divBdr>
            <w:top w:val="none" w:sz="0" w:space="0" w:color="auto"/>
            <w:left w:val="none" w:sz="0" w:space="0" w:color="auto"/>
            <w:bottom w:val="none" w:sz="0" w:space="0" w:color="auto"/>
            <w:right w:val="none" w:sz="0" w:space="0" w:color="auto"/>
          </w:divBdr>
        </w:div>
        <w:div w:id="2024160032">
          <w:marLeft w:val="640"/>
          <w:marRight w:val="0"/>
          <w:marTop w:val="0"/>
          <w:marBottom w:val="0"/>
          <w:divBdr>
            <w:top w:val="none" w:sz="0" w:space="0" w:color="auto"/>
            <w:left w:val="none" w:sz="0" w:space="0" w:color="auto"/>
            <w:bottom w:val="none" w:sz="0" w:space="0" w:color="auto"/>
            <w:right w:val="none" w:sz="0" w:space="0" w:color="auto"/>
          </w:divBdr>
        </w:div>
        <w:div w:id="22485587">
          <w:marLeft w:val="640"/>
          <w:marRight w:val="0"/>
          <w:marTop w:val="0"/>
          <w:marBottom w:val="0"/>
          <w:divBdr>
            <w:top w:val="none" w:sz="0" w:space="0" w:color="auto"/>
            <w:left w:val="none" w:sz="0" w:space="0" w:color="auto"/>
            <w:bottom w:val="none" w:sz="0" w:space="0" w:color="auto"/>
            <w:right w:val="none" w:sz="0" w:space="0" w:color="auto"/>
          </w:divBdr>
        </w:div>
        <w:div w:id="324359162">
          <w:marLeft w:val="640"/>
          <w:marRight w:val="0"/>
          <w:marTop w:val="0"/>
          <w:marBottom w:val="0"/>
          <w:divBdr>
            <w:top w:val="none" w:sz="0" w:space="0" w:color="auto"/>
            <w:left w:val="none" w:sz="0" w:space="0" w:color="auto"/>
            <w:bottom w:val="none" w:sz="0" w:space="0" w:color="auto"/>
            <w:right w:val="none" w:sz="0" w:space="0" w:color="auto"/>
          </w:divBdr>
        </w:div>
        <w:div w:id="384649056">
          <w:marLeft w:val="640"/>
          <w:marRight w:val="0"/>
          <w:marTop w:val="0"/>
          <w:marBottom w:val="0"/>
          <w:divBdr>
            <w:top w:val="none" w:sz="0" w:space="0" w:color="auto"/>
            <w:left w:val="none" w:sz="0" w:space="0" w:color="auto"/>
            <w:bottom w:val="none" w:sz="0" w:space="0" w:color="auto"/>
            <w:right w:val="none" w:sz="0" w:space="0" w:color="auto"/>
          </w:divBdr>
        </w:div>
        <w:div w:id="759067124">
          <w:marLeft w:val="640"/>
          <w:marRight w:val="0"/>
          <w:marTop w:val="0"/>
          <w:marBottom w:val="0"/>
          <w:divBdr>
            <w:top w:val="none" w:sz="0" w:space="0" w:color="auto"/>
            <w:left w:val="none" w:sz="0" w:space="0" w:color="auto"/>
            <w:bottom w:val="none" w:sz="0" w:space="0" w:color="auto"/>
            <w:right w:val="none" w:sz="0" w:space="0" w:color="auto"/>
          </w:divBdr>
        </w:div>
        <w:div w:id="2003006904">
          <w:marLeft w:val="640"/>
          <w:marRight w:val="0"/>
          <w:marTop w:val="0"/>
          <w:marBottom w:val="0"/>
          <w:divBdr>
            <w:top w:val="none" w:sz="0" w:space="0" w:color="auto"/>
            <w:left w:val="none" w:sz="0" w:space="0" w:color="auto"/>
            <w:bottom w:val="none" w:sz="0" w:space="0" w:color="auto"/>
            <w:right w:val="none" w:sz="0" w:space="0" w:color="auto"/>
          </w:divBdr>
        </w:div>
        <w:div w:id="1813711178">
          <w:marLeft w:val="640"/>
          <w:marRight w:val="0"/>
          <w:marTop w:val="0"/>
          <w:marBottom w:val="0"/>
          <w:divBdr>
            <w:top w:val="none" w:sz="0" w:space="0" w:color="auto"/>
            <w:left w:val="none" w:sz="0" w:space="0" w:color="auto"/>
            <w:bottom w:val="none" w:sz="0" w:space="0" w:color="auto"/>
            <w:right w:val="none" w:sz="0" w:space="0" w:color="auto"/>
          </w:divBdr>
        </w:div>
        <w:div w:id="1302347460">
          <w:marLeft w:val="640"/>
          <w:marRight w:val="0"/>
          <w:marTop w:val="0"/>
          <w:marBottom w:val="0"/>
          <w:divBdr>
            <w:top w:val="none" w:sz="0" w:space="0" w:color="auto"/>
            <w:left w:val="none" w:sz="0" w:space="0" w:color="auto"/>
            <w:bottom w:val="none" w:sz="0" w:space="0" w:color="auto"/>
            <w:right w:val="none" w:sz="0" w:space="0" w:color="auto"/>
          </w:divBdr>
        </w:div>
        <w:div w:id="193004824">
          <w:marLeft w:val="640"/>
          <w:marRight w:val="0"/>
          <w:marTop w:val="0"/>
          <w:marBottom w:val="0"/>
          <w:divBdr>
            <w:top w:val="none" w:sz="0" w:space="0" w:color="auto"/>
            <w:left w:val="none" w:sz="0" w:space="0" w:color="auto"/>
            <w:bottom w:val="none" w:sz="0" w:space="0" w:color="auto"/>
            <w:right w:val="none" w:sz="0" w:space="0" w:color="auto"/>
          </w:divBdr>
        </w:div>
        <w:div w:id="516163653">
          <w:marLeft w:val="640"/>
          <w:marRight w:val="0"/>
          <w:marTop w:val="0"/>
          <w:marBottom w:val="0"/>
          <w:divBdr>
            <w:top w:val="none" w:sz="0" w:space="0" w:color="auto"/>
            <w:left w:val="none" w:sz="0" w:space="0" w:color="auto"/>
            <w:bottom w:val="none" w:sz="0" w:space="0" w:color="auto"/>
            <w:right w:val="none" w:sz="0" w:space="0" w:color="auto"/>
          </w:divBdr>
        </w:div>
        <w:div w:id="1127435639">
          <w:marLeft w:val="640"/>
          <w:marRight w:val="0"/>
          <w:marTop w:val="0"/>
          <w:marBottom w:val="0"/>
          <w:divBdr>
            <w:top w:val="none" w:sz="0" w:space="0" w:color="auto"/>
            <w:left w:val="none" w:sz="0" w:space="0" w:color="auto"/>
            <w:bottom w:val="none" w:sz="0" w:space="0" w:color="auto"/>
            <w:right w:val="none" w:sz="0" w:space="0" w:color="auto"/>
          </w:divBdr>
        </w:div>
        <w:div w:id="1205475">
          <w:marLeft w:val="640"/>
          <w:marRight w:val="0"/>
          <w:marTop w:val="0"/>
          <w:marBottom w:val="0"/>
          <w:divBdr>
            <w:top w:val="none" w:sz="0" w:space="0" w:color="auto"/>
            <w:left w:val="none" w:sz="0" w:space="0" w:color="auto"/>
            <w:bottom w:val="none" w:sz="0" w:space="0" w:color="auto"/>
            <w:right w:val="none" w:sz="0" w:space="0" w:color="auto"/>
          </w:divBdr>
        </w:div>
        <w:div w:id="2089299949">
          <w:marLeft w:val="640"/>
          <w:marRight w:val="0"/>
          <w:marTop w:val="0"/>
          <w:marBottom w:val="0"/>
          <w:divBdr>
            <w:top w:val="none" w:sz="0" w:space="0" w:color="auto"/>
            <w:left w:val="none" w:sz="0" w:space="0" w:color="auto"/>
            <w:bottom w:val="none" w:sz="0" w:space="0" w:color="auto"/>
            <w:right w:val="none" w:sz="0" w:space="0" w:color="auto"/>
          </w:divBdr>
        </w:div>
        <w:div w:id="367804003">
          <w:marLeft w:val="640"/>
          <w:marRight w:val="0"/>
          <w:marTop w:val="0"/>
          <w:marBottom w:val="0"/>
          <w:divBdr>
            <w:top w:val="none" w:sz="0" w:space="0" w:color="auto"/>
            <w:left w:val="none" w:sz="0" w:space="0" w:color="auto"/>
            <w:bottom w:val="none" w:sz="0" w:space="0" w:color="auto"/>
            <w:right w:val="none" w:sz="0" w:space="0" w:color="auto"/>
          </w:divBdr>
        </w:div>
        <w:div w:id="1260791809">
          <w:marLeft w:val="640"/>
          <w:marRight w:val="0"/>
          <w:marTop w:val="0"/>
          <w:marBottom w:val="0"/>
          <w:divBdr>
            <w:top w:val="none" w:sz="0" w:space="0" w:color="auto"/>
            <w:left w:val="none" w:sz="0" w:space="0" w:color="auto"/>
            <w:bottom w:val="none" w:sz="0" w:space="0" w:color="auto"/>
            <w:right w:val="none" w:sz="0" w:space="0" w:color="auto"/>
          </w:divBdr>
        </w:div>
        <w:div w:id="1900900507">
          <w:marLeft w:val="640"/>
          <w:marRight w:val="0"/>
          <w:marTop w:val="0"/>
          <w:marBottom w:val="0"/>
          <w:divBdr>
            <w:top w:val="none" w:sz="0" w:space="0" w:color="auto"/>
            <w:left w:val="none" w:sz="0" w:space="0" w:color="auto"/>
            <w:bottom w:val="none" w:sz="0" w:space="0" w:color="auto"/>
            <w:right w:val="none" w:sz="0" w:space="0" w:color="auto"/>
          </w:divBdr>
        </w:div>
        <w:div w:id="567155989">
          <w:marLeft w:val="640"/>
          <w:marRight w:val="0"/>
          <w:marTop w:val="0"/>
          <w:marBottom w:val="0"/>
          <w:divBdr>
            <w:top w:val="none" w:sz="0" w:space="0" w:color="auto"/>
            <w:left w:val="none" w:sz="0" w:space="0" w:color="auto"/>
            <w:bottom w:val="none" w:sz="0" w:space="0" w:color="auto"/>
            <w:right w:val="none" w:sz="0" w:space="0" w:color="auto"/>
          </w:divBdr>
        </w:div>
        <w:div w:id="1956256547">
          <w:marLeft w:val="640"/>
          <w:marRight w:val="0"/>
          <w:marTop w:val="0"/>
          <w:marBottom w:val="0"/>
          <w:divBdr>
            <w:top w:val="none" w:sz="0" w:space="0" w:color="auto"/>
            <w:left w:val="none" w:sz="0" w:space="0" w:color="auto"/>
            <w:bottom w:val="none" w:sz="0" w:space="0" w:color="auto"/>
            <w:right w:val="none" w:sz="0" w:space="0" w:color="auto"/>
          </w:divBdr>
        </w:div>
        <w:div w:id="502358585">
          <w:marLeft w:val="640"/>
          <w:marRight w:val="0"/>
          <w:marTop w:val="0"/>
          <w:marBottom w:val="0"/>
          <w:divBdr>
            <w:top w:val="none" w:sz="0" w:space="0" w:color="auto"/>
            <w:left w:val="none" w:sz="0" w:space="0" w:color="auto"/>
            <w:bottom w:val="none" w:sz="0" w:space="0" w:color="auto"/>
            <w:right w:val="none" w:sz="0" w:space="0" w:color="auto"/>
          </w:divBdr>
        </w:div>
        <w:div w:id="2030402722">
          <w:marLeft w:val="640"/>
          <w:marRight w:val="0"/>
          <w:marTop w:val="0"/>
          <w:marBottom w:val="0"/>
          <w:divBdr>
            <w:top w:val="none" w:sz="0" w:space="0" w:color="auto"/>
            <w:left w:val="none" w:sz="0" w:space="0" w:color="auto"/>
            <w:bottom w:val="none" w:sz="0" w:space="0" w:color="auto"/>
            <w:right w:val="none" w:sz="0" w:space="0" w:color="auto"/>
          </w:divBdr>
        </w:div>
        <w:div w:id="1077558377">
          <w:marLeft w:val="640"/>
          <w:marRight w:val="0"/>
          <w:marTop w:val="0"/>
          <w:marBottom w:val="0"/>
          <w:divBdr>
            <w:top w:val="none" w:sz="0" w:space="0" w:color="auto"/>
            <w:left w:val="none" w:sz="0" w:space="0" w:color="auto"/>
            <w:bottom w:val="none" w:sz="0" w:space="0" w:color="auto"/>
            <w:right w:val="none" w:sz="0" w:space="0" w:color="auto"/>
          </w:divBdr>
        </w:div>
        <w:div w:id="821852128">
          <w:marLeft w:val="640"/>
          <w:marRight w:val="0"/>
          <w:marTop w:val="0"/>
          <w:marBottom w:val="0"/>
          <w:divBdr>
            <w:top w:val="none" w:sz="0" w:space="0" w:color="auto"/>
            <w:left w:val="none" w:sz="0" w:space="0" w:color="auto"/>
            <w:bottom w:val="none" w:sz="0" w:space="0" w:color="auto"/>
            <w:right w:val="none" w:sz="0" w:space="0" w:color="auto"/>
          </w:divBdr>
        </w:div>
        <w:div w:id="1019504137">
          <w:marLeft w:val="640"/>
          <w:marRight w:val="0"/>
          <w:marTop w:val="0"/>
          <w:marBottom w:val="0"/>
          <w:divBdr>
            <w:top w:val="none" w:sz="0" w:space="0" w:color="auto"/>
            <w:left w:val="none" w:sz="0" w:space="0" w:color="auto"/>
            <w:bottom w:val="none" w:sz="0" w:space="0" w:color="auto"/>
            <w:right w:val="none" w:sz="0" w:space="0" w:color="auto"/>
          </w:divBdr>
        </w:div>
        <w:div w:id="1724400167">
          <w:marLeft w:val="640"/>
          <w:marRight w:val="0"/>
          <w:marTop w:val="0"/>
          <w:marBottom w:val="0"/>
          <w:divBdr>
            <w:top w:val="none" w:sz="0" w:space="0" w:color="auto"/>
            <w:left w:val="none" w:sz="0" w:space="0" w:color="auto"/>
            <w:bottom w:val="none" w:sz="0" w:space="0" w:color="auto"/>
            <w:right w:val="none" w:sz="0" w:space="0" w:color="auto"/>
          </w:divBdr>
        </w:div>
        <w:div w:id="1007319735">
          <w:marLeft w:val="640"/>
          <w:marRight w:val="0"/>
          <w:marTop w:val="0"/>
          <w:marBottom w:val="0"/>
          <w:divBdr>
            <w:top w:val="none" w:sz="0" w:space="0" w:color="auto"/>
            <w:left w:val="none" w:sz="0" w:space="0" w:color="auto"/>
            <w:bottom w:val="none" w:sz="0" w:space="0" w:color="auto"/>
            <w:right w:val="none" w:sz="0" w:space="0" w:color="auto"/>
          </w:divBdr>
        </w:div>
        <w:div w:id="382826342">
          <w:marLeft w:val="640"/>
          <w:marRight w:val="0"/>
          <w:marTop w:val="0"/>
          <w:marBottom w:val="0"/>
          <w:divBdr>
            <w:top w:val="none" w:sz="0" w:space="0" w:color="auto"/>
            <w:left w:val="none" w:sz="0" w:space="0" w:color="auto"/>
            <w:bottom w:val="none" w:sz="0" w:space="0" w:color="auto"/>
            <w:right w:val="none" w:sz="0" w:space="0" w:color="auto"/>
          </w:divBdr>
        </w:div>
        <w:div w:id="1105468335">
          <w:marLeft w:val="640"/>
          <w:marRight w:val="0"/>
          <w:marTop w:val="0"/>
          <w:marBottom w:val="0"/>
          <w:divBdr>
            <w:top w:val="none" w:sz="0" w:space="0" w:color="auto"/>
            <w:left w:val="none" w:sz="0" w:space="0" w:color="auto"/>
            <w:bottom w:val="none" w:sz="0" w:space="0" w:color="auto"/>
            <w:right w:val="none" w:sz="0" w:space="0" w:color="auto"/>
          </w:divBdr>
        </w:div>
      </w:divsChild>
    </w:div>
    <w:div w:id="1696883479">
      <w:bodyDiv w:val="1"/>
      <w:marLeft w:val="0"/>
      <w:marRight w:val="0"/>
      <w:marTop w:val="0"/>
      <w:marBottom w:val="0"/>
      <w:divBdr>
        <w:top w:val="none" w:sz="0" w:space="0" w:color="auto"/>
        <w:left w:val="none" w:sz="0" w:space="0" w:color="auto"/>
        <w:bottom w:val="none" w:sz="0" w:space="0" w:color="auto"/>
        <w:right w:val="none" w:sz="0" w:space="0" w:color="auto"/>
      </w:divBdr>
      <w:divsChild>
        <w:div w:id="1815947382">
          <w:marLeft w:val="640"/>
          <w:marRight w:val="0"/>
          <w:marTop w:val="0"/>
          <w:marBottom w:val="0"/>
          <w:divBdr>
            <w:top w:val="none" w:sz="0" w:space="0" w:color="auto"/>
            <w:left w:val="none" w:sz="0" w:space="0" w:color="auto"/>
            <w:bottom w:val="none" w:sz="0" w:space="0" w:color="auto"/>
            <w:right w:val="none" w:sz="0" w:space="0" w:color="auto"/>
          </w:divBdr>
        </w:div>
        <w:div w:id="404186785">
          <w:marLeft w:val="640"/>
          <w:marRight w:val="0"/>
          <w:marTop w:val="0"/>
          <w:marBottom w:val="0"/>
          <w:divBdr>
            <w:top w:val="none" w:sz="0" w:space="0" w:color="auto"/>
            <w:left w:val="none" w:sz="0" w:space="0" w:color="auto"/>
            <w:bottom w:val="none" w:sz="0" w:space="0" w:color="auto"/>
            <w:right w:val="none" w:sz="0" w:space="0" w:color="auto"/>
          </w:divBdr>
        </w:div>
        <w:div w:id="372265824">
          <w:marLeft w:val="640"/>
          <w:marRight w:val="0"/>
          <w:marTop w:val="0"/>
          <w:marBottom w:val="0"/>
          <w:divBdr>
            <w:top w:val="none" w:sz="0" w:space="0" w:color="auto"/>
            <w:left w:val="none" w:sz="0" w:space="0" w:color="auto"/>
            <w:bottom w:val="none" w:sz="0" w:space="0" w:color="auto"/>
            <w:right w:val="none" w:sz="0" w:space="0" w:color="auto"/>
          </w:divBdr>
        </w:div>
        <w:div w:id="872232272">
          <w:marLeft w:val="640"/>
          <w:marRight w:val="0"/>
          <w:marTop w:val="0"/>
          <w:marBottom w:val="0"/>
          <w:divBdr>
            <w:top w:val="none" w:sz="0" w:space="0" w:color="auto"/>
            <w:left w:val="none" w:sz="0" w:space="0" w:color="auto"/>
            <w:bottom w:val="none" w:sz="0" w:space="0" w:color="auto"/>
            <w:right w:val="none" w:sz="0" w:space="0" w:color="auto"/>
          </w:divBdr>
        </w:div>
        <w:div w:id="1557158582">
          <w:marLeft w:val="640"/>
          <w:marRight w:val="0"/>
          <w:marTop w:val="0"/>
          <w:marBottom w:val="0"/>
          <w:divBdr>
            <w:top w:val="none" w:sz="0" w:space="0" w:color="auto"/>
            <w:left w:val="none" w:sz="0" w:space="0" w:color="auto"/>
            <w:bottom w:val="none" w:sz="0" w:space="0" w:color="auto"/>
            <w:right w:val="none" w:sz="0" w:space="0" w:color="auto"/>
          </w:divBdr>
        </w:div>
        <w:div w:id="1026062502">
          <w:marLeft w:val="640"/>
          <w:marRight w:val="0"/>
          <w:marTop w:val="0"/>
          <w:marBottom w:val="0"/>
          <w:divBdr>
            <w:top w:val="none" w:sz="0" w:space="0" w:color="auto"/>
            <w:left w:val="none" w:sz="0" w:space="0" w:color="auto"/>
            <w:bottom w:val="none" w:sz="0" w:space="0" w:color="auto"/>
            <w:right w:val="none" w:sz="0" w:space="0" w:color="auto"/>
          </w:divBdr>
        </w:div>
        <w:div w:id="779253199">
          <w:marLeft w:val="640"/>
          <w:marRight w:val="0"/>
          <w:marTop w:val="0"/>
          <w:marBottom w:val="0"/>
          <w:divBdr>
            <w:top w:val="none" w:sz="0" w:space="0" w:color="auto"/>
            <w:left w:val="none" w:sz="0" w:space="0" w:color="auto"/>
            <w:bottom w:val="none" w:sz="0" w:space="0" w:color="auto"/>
            <w:right w:val="none" w:sz="0" w:space="0" w:color="auto"/>
          </w:divBdr>
        </w:div>
        <w:div w:id="21127788">
          <w:marLeft w:val="640"/>
          <w:marRight w:val="0"/>
          <w:marTop w:val="0"/>
          <w:marBottom w:val="0"/>
          <w:divBdr>
            <w:top w:val="none" w:sz="0" w:space="0" w:color="auto"/>
            <w:left w:val="none" w:sz="0" w:space="0" w:color="auto"/>
            <w:bottom w:val="none" w:sz="0" w:space="0" w:color="auto"/>
            <w:right w:val="none" w:sz="0" w:space="0" w:color="auto"/>
          </w:divBdr>
        </w:div>
        <w:div w:id="492646455">
          <w:marLeft w:val="640"/>
          <w:marRight w:val="0"/>
          <w:marTop w:val="0"/>
          <w:marBottom w:val="0"/>
          <w:divBdr>
            <w:top w:val="none" w:sz="0" w:space="0" w:color="auto"/>
            <w:left w:val="none" w:sz="0" w:space="0" w:color="auto"/>
            <w:bottom w:val="none" w:sz="0" w:space="0" w:color="auto"/>
            <w:right w:val="none" w:sz="0" w:space="0" w:color="auto"/>
          </w:divBdr>
        </w:div>
        <w:div w:id="1094787451">
          <w:marLeft w:val="640"/>
          <w:marRight w:val="0"/>
          <w:marTop w:val="0"/>
          <w:marBottom w:val="0"/>
          <w:divBdr>
            <w:top w:val="none" w:sz="0" w:space="0" w:color="auto"/>
            <w:left w:val="none" w:sz="0" w:space="0" w:color="auto"/>
            <w:bottom w:val="none" w:sz="0" w:space="0" w:color="auto"/>
            <w:right w:val="none" w:sz="0" w:space="0" w:color="auto"/>
          </w:divBdr>
        </w:div>
        <w:div w:id="965624024">
          <w:marLeft w:val="640"/>
          <w:marRight w:val="0"/>
          <w:marTop w:val="0"/>
          <w:marBottom w:val="0"/>
          <w:divBdr>
            <w:top w:val="none" w:sz="0" w:space="0" w:color="auto"/>
            <w:left w:val="none" w:sz="0" w:space="0" w:color="auto"/>
            <w:bottom w:val="none" w:sz="0" w:space="0" w:color="auto"/>
            <w:right w:val="none" w:sz="0" w:space="0" w:color="auto"/>
          </w:divBdr>
        </w:div>
        <w:div w:id="2041079507">
          <w:marLeft w:val="640"/>
          <w:marRight w:val="0"/>
          <w:marTop w:val="0"/>
          <w:marBottom w:val="0"/>
          <w:divBdr>
            <w:top w:val="none" w:sz="0" w:space="0" w:color="auto"/>
            <w:left w:val="none" w:sz="0" w:space="0" w:color="auto"/>
            <w:bottom w:val="none" w:sz="0" w:space="0" w:color="auto"/>
            <w:right w:val="none" w:sz="0" w:space="0" w:color="auto"/>
          </w:divBdr>
        </w:div>
        <w:div w:id="551235771">
          <w:marLeft w:val="640"/>
          <w:marRight w:val="0"/>
          <w:marTop w:val="0"/>
          <w:marBottom w:val="0"/>
          <w:divBdr>
            <w:top w:val="none" w:sz="0" w:space="0" w:color="auto"/>
            <w:left w:val="none" w:sz="0" w:space="0" w:color="auto"/>
            <w:bottom w:val="none" w:sz="0" w:space="0" w:color="auto"/>
            <w:right w:val="none" w:sz="0" w:space="0" w:color="auto"/>
          </w:divBdr>
        </w:div>
        <w:div w:id="2122721034">
          <w:marLeft w:val="640"/>
          <w:marRight w:val="0"/>
          <w:marTop w:val="0"/>
          <w:marBottom w:val="0"/>
          <w:divBdr>
            <w:top w:val="none" w:sz="0" w:space="0" w:color="auto"/>
            <w:left w:val="none" w:sz="0" w:space="0" w:color="auto"/>
            <w:bottom w:val="none" w:sz="0" w:space="0" w:color="auto"/>
            <w:right w:val="none" w:sz="0" w:space="0" w:color="auto"/>
          </w:divBdr>
        </w:div>
        <w:div w:id="187839536">
          <w:marLeft w:val="640"/>
          <w:marRight w:val="0"/>
          <w:marTop w:val="0"/>
          <w:marBottom w:val="0"/>
          <w:divBdr>
            <w:top w:val="none" w:sz="0" w:space="0" w:color="auto"/>
            <w:left w:val="none" w:sz="0" w:space="0" w:color="auto"/>
            <w:bottom w:val="none" w:sz="0" w:space="0" w:color="auto"/>
            <w:right w:val="none" w:sz="0" w:space="0" w:color="auto"/>
          </w:divBdr>
        </w:div>
        <w:div w:id="809901812">
          <w:marLeft w:val="640"/>
          <w:marRight w:val="0"/>
          <w:marTop w:val="0"/>
          <w:marBottom w:val="0"/>
          <w:divBdr>
            <w:top w:val="none" w:sz="0" w:space="0" w:color="auto"/>
            <w:left w:val="none" w:sz="0" w:space="0" w:color="auto"/>
            <w:bottom w:val="none" w:sz="0" w:space="0" w:color="auto"/>
            <w:right w:val="none" w:sz="0" w:space="0" w:color="auto"/>
          </w:divBdr>
        </w:div>
        <w:div w:id="1265184936">
          <w:marLeft w:val="640"/>
          <w:marRight w:val="0"/>
          <w:marTop w:val="0"/>
          <w:marBottom w:val="0"/>
          <w:divBdr>
            <w:top w:val="none" w:sz="0" w:space="0" w:color="auto"/>
            <w:left w:val="none" w:sz="0" w:space="0" w:color="auto"/>
            <w:bottom w:val="none" w:sz="0" w:space="0" w:color="auto"/>
            <w:right w:val="none" w:sz="0" w:space="0" w:color="auto"/>
          </w:divBdr>
        </w:div>
        <w:div w:id="1234318517">
          <w:marLeft w:val="640"/>
          <w:marRight w:val="0"/>
          <w:marTop w:val="0"/>
          <w:marBottom w:val="0"/>
          <w:divBdr>
            <w:top w:val="none" w:sz="0" w:space="0" w:color="auto"/>
            <w:left w:val="none" w:sz="0" w:space="0" w:color="auto"/>
            <w:bottom w:val="none" w:sz="0" w:space="0" w:color="auto"/>
            <w:right w:val="none" w:sz="0" w:space="0" w:color="auto"/>
          </w:divBdr>
        </w:div>
        <w:div w:id="1613972184">
          <w:marLeft w:val="640"/>
          <w:marRight w:val="0"/>
          <w:marTop w:val="0"/>
          <w:marBottom w:val="0"/>
          <w:divBdr>
            <w:top w:val="none" w:sz="0" w:space="0" w:color="auto"/>
            <w:left w:val="none" w:sz="0" w:space="0" w:color="auto"/>
            <w:bottom w:val="none" w:sz="0" w:space="0" w:color="auto"/>
            <w:right w:val="none" w:sz="0" w:space="0" w:color="auto"/>
          </w:divBdr>
        </w:div>
        <w:div w:id="1240360211">
          <w:marLeft w:val="640"/>
          <w:marRight w:val="0"/>
          <w:marTop w:val="0"/>
          <w:marBottom w:val="0"/>
          <w:divBdr>
            <w:top w:val="none" w:sz="0" w:space="0" w:color="auto"/>
            <w:left w:val="none" w:sz="0" w:space="0" w:color="auto"/>
            <w:bottom w:val="none" w:sz="0" w:space="0" w:color="auto"/>
            <w:right w:val="none" w:sz="0" w:space="0" w:color="auto"/>
          </w:divBdr>
        </w:div>
        <w:div w:id="372507338">
          <w:marLeft w:val="640"/>
          <w:marRight w:val="0"/>
          <w:marTop w:val="0"/>
          <w:marBottom w:val="0"/>
          <w:divBdr>
            <w:top w:val="none" w:sz="0" w:space="0" w:color="auto"/>
            <w:left w:val="none" w:sz="0" w:space="0" w:color="auto"/>
            <w:bottom w:val="none" w:sz="0" w:space="0" w:color="auto"/>
            <w:right w:val="none" w:sz="0" w:space="0" w:color="auto"/>
          </w:divBdr>
        </w:div>
        <w:div w:id="481048179">
          <w:marLeft w:val="640"/>
          <w:marRight w:val="0"/>
          <w:marTop w:val="0"/>
          <w:marBottom w:val="0"/>
          <w:divBdr>
            <w:top w:val="none" w:sz="0" w:space="0" w:color="auto"/>
            <w:left w:val="none" w:sz="0" w:space="0" w:color="auto"/>
            <w:bottom w:val="none" w:sz="0" w:space="0" w:color="auto"/>
            <w:right w:val="none" w:sz="0" w:space="0" w:color="auto"/>
          </w:divBdr>
        </w:div>
        <w:div w:id="1977758974">
          <w:marLeft w:val="640"/>
          <w:marRight w:val="0"/>
          <w:marTop w:val="0"/>
          <w:marBottom w:val="0"/>
          <w:divBdr>
            <w:top w:val="none" w:sz="0" w:space="0" w:color="auto"/>
            <w:left w:val="none" w:sz="0" w:space="0" w:color="auto"/>
            <w:bottom w:val="none" w:sz="0" w:space="0" w:color="auto"/>
            <w:right w:val="none" w:sz="0" w:space="0" w:color="auto"/>
          </w:divBdr>
        </w:div>
        <w:div w:id="156847120">
          <w:marLeft w:val="640"/>
          <w:marRight w:val="0"/>
          <w:marTop w:val="0"/>
          <w:marBottom w:val="0"/>
          <w:divBdr>
            <w:top w:val="none" w:sz="0" w:space="0" w:color="auto"/>
            <w:left w:val="none" w:sz="0" w:space="0" w:color="auto"/>
            <w:bottom w:val="none" w:sz="0" w:space="0" w:color="auto"/>
            <w:right w:val="none" w:sz="0" w:space="0" w:color="auto"/>
          </w:divBdr>
        </w:div>
        <w:div w:id="1669626742">
          <w:marLeft w:val="640"/>
          <w:marRight w:val="0"/>
          <w:marTop w:val="0"/>
          <w:marBottom w:val="0"/>
          <w:divBdr>
            <w:top w:val="none" w:sz="0" w:space="0" w:color="auto"/>
            <w:left w:val="none" w:sz="0" w:space="0" w:color="auto"/>
            <w:bottom w:val="none" w:sz="0" w:space="0" w:color="auto"/>
            <w:right w:val="none" w:sz="0" w:space="0" w:color="auto"/>
          </w:divBdr>
        </w:div>
        <w:div w:id="455295287">
          <w:marLeft w:val="640"/>
          <w:marRight w:val="0"/>
          <w:marTop w:val="0"/>
          <w:marBottom w:val="0"/>
          <w:divBdr>
            <w:top w:val="none" w:sz="0" w:space="0" w:color="auto"/>
            <w:left w:val="none" w:sz="0" w:space="0" w:color="auto"/>
            <w:bottom w:val="none" w:sz="0" w:space="0" w:color="auto"/>
            <w:right w:val="none" w:sz="0" w:space="0" w:color="auto"/>
          </w:divBdr>
        </w:div>
        <w:div w:id="1662082004">
          <w:marLeft w:val="640"/>
          <w:marRight w:val="0"/>
          <w:marTop w:val="0"/>
          <w:marBottom w:val="0"/>
          <w:divBdr>
            <w:top w:val="none" w:sz="0" w:space="0" w:color="auto"/>
            <w:left w:val="none" w:sz="0" w:space="0" w:color="auto"/>
            <w:bottom w:val="none" w:sz="0" w:space="0" w:color="auto"/>
            <w:right w:val="none" w:sz="0" w:space="0" w:color="auto"/>
          </w:divBdr>
        </w:div>
        <w:div w:id="527833319">
          <w:marLeft w:val="640"/>
          <w:marRight w:val="0"/>
          <w:marTop w:val="0"/>
          <w:marBottom w:val="0"/>
          <w:divBdr>
            <w:top w:val="none" w:sz="0" w:space="0" w:color="auto"/>
            <w:left w:val="none" w:sz="0" w:space="0" w:color="auto"/>
            <w:bottom w:val="none" w:sz="0" w:space="0" w:color="auto"/>
            <w:right w:val="none" w:sz="0" w:space="0" w:color="auto"/>
          </w:divBdr>
        </w:div>
        <w:div w:id="1401633267">
          <w:marLeft w:val="640"/>
          <w:marRight w:val="0"/>
          <w:marTop w:val="0"/>
          <w:marBottom w:val="0"/>
          <w:divBdr>
            <w:top w:val="none" w:sz="0" w:space="0" w:color="auto"/>
            <w:left w:val="none" w:sz="0" w:space="0" w:color="auto"/>
            <w:bottom w:val="none" w:sz="0" w:space="0" w:color="auto"/>
            <w:right w:val="none" w:sz="0" w:space="0" w:color="auto"/>
          </w:divBdr>
        </w:div>
        <w:div w:id="1950309215">
          <w:marLeft w:val="640"/>
          <w:marRight w:val="0"/>
          <w:marTop w:val="0"/>
          <w:marBottom w:val="0"/>
          <w:divBdr>
            <w:top w:val="none" w:sz="0" w:space="0" w:color="auto"/>
            <w:left w:val="none" w:sz="0" w:space="0" w:color="auto"/>
            <w:bottom w:val="none" w:sz="0" w:space="0" w:color="auto"/>
            <w:right w:val="none" w:sz="0" w:space="0" w:color="auto"/>
          </w:divBdr>
        </w:div>
        <w:div w:id="623121795">
          <w:marLeft w:val="640"/>
          <w:marRight w:val="0"/>
          <w:marTop w:val="0"/>
          <w:marBottom w:val="0"/>
          <w:divBdr>
            <w:top w:val="none" w:sz="0" w:space="0" w:color="auto"/>
            <w:left w:val="none" w:sz="0" w:space="0" w:color="auto"/>
            <w:bottom w:val="none" w:sz="0" w:space="0" w:color="auto"/>
            <w:right w:val="none" w:sz="0" w:space="0" w:color="auto"/>
          </w:divBdr>
        </w:div>
        <w:div w:id="2015300090">
          <w:marLeft w:val="640"/>
          <w:marRight w:val="0"/>
          <w:marTop w:val="0"/>
          <w:marBottom w:val="0"/>
          <w:divBdr>
            <w:top w:val="none" w:sz="0" w:space="0" w:color="auto"/>
            <w:left w:val="none" w:sz="0" w:space="0" w:color="auto"/>
            <w:bottom w:val="none" w:sz="0" w:space="0" w:color="auto"/>
            <w:right w:val="none" w:sz="0" w:space="0" w:color="auto"/>
          </w:divBdr>
        </w:div>
        <w:div w:id="134612650">
          <w:marLeft w:val="640"/>
          <w:marRight w:val="0"/>
          <w:marTop w:val="0"/>
          <w:marBottom w:val="0"/>
          <w:divBdr>
            <w:top w:val="none" w:sz="0" w:space="0" w:color="auto"/>
            <w:left w:val="none" w:sz="0" w:space="0" w:color="auto"/>
            <w:bottom w:val="none" w:sz="0" w:space="0" w:color="auto"/>
            <w:right w:val="none" w:sz="0" w:space="0" w:color="auto"/>
          </w:divBdr>
        </w:div>
        <w:div w:id="1263418618">
          <w:marLeft w:val="640"/>
          <w:marRight w:val="0"/>
          <w:marTop w:val="0"/>
          <w:marBottom w:val="0"/>
          <w:divBdr>
            <w:top w:val="none" w:sz="0" w:space="0" w:color="auto"/>
            <w:left w:val="none" w:sz="0" w:space="0" w:color="auto"/>
            <w:bottom w:val="none" w:sz="0" w:space="0" w:color="auto"/>
            <w:right w:val="none" w:sz="0" w:space="0" w:color="auto"/>
          </w:divBdr>
        </w:div>
        <w:div w:id="152765519">
          <w:marLeft w:val="640"/>
          <w:marRight w:val="0"/>
          <w:marTop w:val="0"/>
          <w:marBottom w:val="0"/>
          <w:divBdr>
            <w:top w:val="none" w:sz="0" w:space="0" w:color="auto"/>
            <w:left w:val="none" w:sz="0" w:space="0" w:color="auto"/>
            <w:bottom w:val="none" w:sz="0" w:space="0" w:color="auto"/>
            <w:right w:val="none" w:sz="0" w:space="0" w:color="auto"/>
          </w:divBdr>
        </w:div>
        <w:div w:id="427970389">
          <w:marLeft w:val="640"/>
          <w:marRight w:val="0"/>
          <w:marTop w:val="0"/>
          <w:marBottom w:val="0"/>
          <w:divBdr>
            <w:top w:val="none" w:sz="0" w:space="0" w:color="auto"/>
            <w:left w:val="none" w:sz="0" w:space="0" w:color="auto"/>
            <w:bottom w:val="none" w:sz="0" w:space="0" w:color="auto"/>
            <w:right w:val="none" w:sz="0" w:space="0" w:color="auto"/>
          </w:divBdr>
        </w:div>
        <w:div w:id="1791584845">
          <w:marLeft w:val="640"/>
          <w:marRight w:val="0"/>
          <w:marTop w:val="0"/>
          <w:marBottom w:val="0"/>
          <w:divBdr>
            <w:top w:val="none" w:sz="0" w:space="0" w:color="auto"/>
            <w:left w:val="none" w:sz="0" w:space="0" w:color="auto"/>
            <w:bottom w:val="none" w:sz="0" w:space="0" w:color="auto"/>
            <w:right w:val="none" w:sz="0" w:space="0" w:color="auto"/>
          </w:divBdr>
        </w:div>
        <w:div w:id="1491947882">
          <w:marLeft w:val="640"/>
          <w:marRight w:val="0"/>
          <w:marTop w:val="0"/>
          <w:marBottom w:val="0"/>
          <w:divBdr>
            <w:top w:val="none" w:sz="0" w:space="0" w:color="auto"/>
            <w:left w:val="none" w:sz="0" w:space="0" w:color="auto"/>
            <w:bottom w:val="none" w:sz="0" w:space="0" w:color="auto"/>
            <w:right w:val="none" w:sz="0" w:space="0" w:color="auto"/>
          </w:divBdr>
        </w:div>
        <w:div w:id="1682076617">
          <w:marLeft w:val="640"/>
          <w:marRight w:val="0"/>
          <w:marTop w:val="0"/>
          <w:marBottom w:val="0"/>
          <w:divBdr>
            <w:top w:val="none" w:sz="0" w:space="0" w:color="auto"/>
            <w:left w:val="none" w:sz="0" w:space="0" w:color="auto"/>
            <w:bottom w:val="none" w:sz="0" w:space="0" w:color="auto"/>
            <w:right w:val="none" w:sz="0" w:space="0" w:color="auto"/>
          </w:divBdr>
        </w:div>
        <w:div w:id="676347213">
          <w:marLeft w:val="640"/>
          <w:marRight w:val="0"/>
          <w:marTop w:val="0"/>
          <w:marBottom w:val="0"/>
          <w:divBdr>
            <w:top w:val="none" w:sz="0" w:space="0" w:color="auto"/>
            <w:left w:val="none" w:sz="0" w:space="0" w:color="auto"/>
            <w:bottom w:val="none" w:sz="0" w:space="0" w:color="auto"/>
            <w:right w:val="none" w:sz="0" w:space="0" w:color="auto"/>
          </w:divBdr>
        </w:div>
        <w:div w:id="1339388291">
          <w:marLeft w:val="640"/>
          <w:marRight w:val="0"/>
          <w:marTop w:val="0"/>
          <w:marBottom w:val="0"/>
          <w:divBdr>
            <w:top w:val="none" w:sz="0" w:space="0" w:color="auto"/>
            <w:left w:val="none" w:sz="0" w:space="0" w:color="auto"/>
            <w:bottom w:val="none" w:sz="0" w:space="0" w:color="auto"/>
            <w:right w:val="none" w:sz="0" w:space="0" w:color="auto"/>
          </w:divBdr>
        </w:div>
        <w:div w:id="388724610">
          <w:marLeft w:val="640"/>
          <w:marRight w:val="0"/>
          <w:marTop w:val="0"/>
          <w:marBottom w:val="0"/>
          <w:divBdr>
            <w:top w:val="none" w:sz="0" w:space="0" w:color="auto"/>
            <w:left w:val="none" w:sz="0" w:space="0" w:color="auto"/>
            <w:bottom w:val="none" w:sz="0" w:space="0" w:color="auto"/>
            <w:right w:val="none" w:sz="0" w:space="0" w:color="auto"/>
          </w:divBdr>
        </w:div>
        <w:div w:id="1778140956">
          <w:marLeft w:val="640"/>
          <w:marRight w:val="0"/>
          <w:marTop w:val="0"/>
          <w:marBottom w:val="0"/>
          <w:divBdr>
            <w:top w:val="none" w:sz="0" w:space="0" w:color="auto"/>
            <w:left w:val="none" w:sz="0" w:space="0" w:color="auto"/>
            <w:bottom w:val="none" w:sz="0" w:space="0" w:color="auto"/>
            <w:right w:val="none" w:sz="0" w:space="0" w:color="auto"/>
          </w:divBdr>
        </w:div>
        <w:div w:id="1957984604">
          <w:marLeft w:val="640"/>
          <w:marRight w:val="0"/>
          <w:marTop w:val="0"/>
          <w:marBottom w:val="0"/>
          <w:divBdr>
            <w:top w:val="none" w:sz="0" w:space="0" w:color="auto"/>
            <w:left w:val="none" w:sz="0" w:space="0" w:color="auto"/>
            <w:bottom w:val="none" w:sz="0" w:space="0" w:color="auto"/>
            <w:right w:val="none" w:sz="0" w:space="0" w:color="auto"/>
          </w:divBdr>
        </w:div>
        <w:div w:id="1820682646">
          <w:marLeft w:val="640"/>
          <w:marRight w:val="0"/>
          <w:marTop w:val="0"/>
          <w:marBottom w:val="0"/>
          <w:divBdr>
            <w:top w:val="none" w:sz="0" w:space="0" w:color="auto"/>
            <w:left w:val="none" w:sz="0" w:space="0" w:color="auto"/>
            <w:bottom w:val="none" w:sz="0" w:space="0" w:color="auto"/>
            <w:right w:val="none" w:sz="0" w:space="0" w:color="auto"/>
          </w:divBdr>
        </w:div>
        <w:div w:id="6371741">
          <w:marLeft w:val="640"/>
          <w:marRight w:val="0"/>
          <w:marTop w:val="0"/>
          <w:marBottom w:val="0"/>
          <w:divBdr>
            <w:top w:val="none" w:sz="0" w:space="0" w:color="auto"/>
            <w:left w:val="none" w:sz="0" w:space="0" w:color="auto"/>
            <w:bottom w:val="none" w:sz="0" w:space="0" w:color="auto"/>
            <w:right w:val="none" w:sz="0" w:space="0" w:color="auto"/>
          </w:divBdr>
        </w:div>
        <w:div w:id="1318729637">
          <w:marLeft w:val="640"/>
          <w:marRight w:val="0"/>
          <w:marTop w:val="0"/>
          <w:marBottom w:val="0"/>
          <w:divBdr>
            <w:top w:val="none" w:sz="0" w:space="0" w:color="auto"/>
            <w:left w:val="none" w:sz="0" w:space="0" w:color="auto"/>
            <w:bottom w:val="none" w:sz="0" w:space="0" w:color="auto"/>
            <w:right w:val="none" w:sz="0" w:space="0" w:color="auto"/>
          </w:divBdr>
        </w:div>
        <w:div w:id="616327324">
          <w:marLeft w:val="640"/>
          <w:marRight w:val="0"/>
          <w:marTop w:val="0"/>
          <w:marBottom w:val="0"/>
          <w:divBdr>
            <w:top w:val="none" w:sz="0" w:space="0" w:color="auto"/>
            <w:left w:val="none" w:sz="0" w:space="0" w:color="auto"/>
            <w:bottom w:val="none" w:sz="0" w:space="0" w:color="auto"/>
            <w:right w:val="none" w:sz="0" w:space="0" w:color="auto"/>
          </w:divBdr>
        </w:div>
        <w:div w:id="850876149">
          <w:marLeft w:val="640"/>
          <w:marRight w:val="0"/>
          <w:marTop w:val="0"/>
          <w:marBottom w:val="0"/>
          <w:divBdr>
            <w:top w:val="none" w:sz="0" w:space="0" w:color="auto"/>
            <w:left w:val="none" w:sz="0" w:space="0" w:color="auto"/>
            <w:bottom w:val="none" w:sz="0" w:space="0" w:color="auto"/>
            <w:right w:val="none" w:sz="0" w:space="0" w:color="auto"/>
          </w:divBdr>
        </w:div>
        <w:div w:id="2129472131">
          <w:marLeft w:val="640"/>
          <w:marRight w:val="0"/>
          <w:marTop w:val="0"/>
          <w:marBottom w:val="0"/>
          <w:divBdr>
            <w:top w:val="none" w:sz="0" w:space="0" w:color="auto"/>
            <w:left w:val="none" w:sz="0" w:space="0" w:color="auto"/>
            <w:bottom w:val="none" w:sz="0" w:space="0" w:color="auto"/>
            <w:right w:val="none" w:sz="0" w:space="0" w:color="auto"/>
          </w:divBdr>
        </w:div>
        <w:div w:id="832377760">
          <w:marLeft w:val="640"/>
          <w:marRight w:val="0"/>
          <w:marTop w:val="0"/>
          <w:marBottom w:val="0"/>
          <w:divBdr>
            <w:top w:val="none" w:sz="0" w:space="0" w:color="auto"/>
            <w:left w:val="none" w:sz="0" w:space="0" w:color="auto"/>
            <w:bottom w:val="none" w:sz="0" w:space="0" w:color="auto"/>
            <w:right w:val="none" w:sz="0" w:space="0" w:color="auto"/>
          </w:divBdr>
        </w:div>
        <w:div w:id="667057707">
          <w:marLeft w:val="640"/>
          <w:marRight w:val="0"/>
          <w:marTop w:val="0"/>
          <w:marBottom w:val="0"/>
          <w:divBdr>
            <w:top w:val="none" w:sz="0" w:space="0" w:color="auto"/>
            <w:left w:val="none" w:sz="0" w:space="0" w:color="auto"/>
            <w:bottom w:val="none" w:sz="0" w:space="0" w:color="auto"/>
            <w:right w:val="none" w:sz="0" w:space="0" w:color="auto"/>
          </w:divBdr>
        </w:div>
        <w:div w:id="386220044">
          <w:marLeft w:val="640"/>
          <w:marRight w:val="0"/>
          <w:marTop w:val="0"/>
          <w:marBottom w:val="0"/>
          <w:divBdr>
            <w:top w:val="none" w:sz="0" w:space="0" w:color="auto"/>
            <w:left w:val="none" w:sz="0" w:space="0" w:color="auto"/>
            <w:bottom w:val="none" w:sz="0" w:space="0" w:color="auto"/>
            <w:right w:val="none" w:sz="0" w:space="0" w:color="auto"/>
          </w:divBdr>
        </w:div>
        <w:div w:id="1431118167">
          <w:marLeft w:val="640"/>
          <w:marRight w:val="0"/>
          <w:marTop w:val="0"/>
          <w:marBottom w:val="0"/>
          <w:divBdr>
            <w:top w:val="none" w:sz="0" w:space="0" w:color="auto"/>
            <w:left w:val="none" w:sz="0" w:space="0" w:color="auto"/>
            <w:bottom w:val="none" w:sz="0" w:space="0" w:color="auto"/>
            <w:right w:val="none" w:sz="0" w:space="0" w:color="auto"/>
          </w:divBdr>
        </w:div>
        <w:div w:id="829826781">
          <w:marLeft w:val="640"/>
          <w:marRight w:val="0"/>
          <w:marTop w:val="0"/>
          <w:marBottom w:val="0"/>
          <w:divBdr>
            <w:top w:val="none" w:sz="0" w:space="0" w:color="auto"/>
            <w:left w:val="none" w:sz="0" w:space="0" w:color="auto"/>
            <w:bottom w:val="none" w:sz="0" w:space="0" w:color="auto"/>
            <w:right w:val="none" w:sz="0" w:space="0" w:color="auto"/>
          </w:divBdr>
        </w:div>
        <w:div w:id="1342581277">
          <w:marLeft w:val="640"/>
          <w:marRight w:val="0"/>
          <w:marTop w:val="0"/>
          <w:marBottom w:val="0"/>
          <w:divBdr>
            <w:top w:val="none" w:sz="0" w:space="0" w:color="auto"/>
            <w:left w:val="none" w:sz="0" w:space="0" w:color="auto"/>
            <w:bottom w:val="none" w:sz="0" w:space="0" w:color="auto"/>
            <w:right w:val="none" w:sz="0" w:space="0" w:color="auto"/>
          </w:divBdr>
        </w:div>
        <w:div w:id="209417944">
          <w:marLeft w:val="640"/>
          <w:marRight w:val="0"/>
          <w:marTop w:val="0"/>
          <w:marBottom w:val="0"/>
          <w:divBdr>
            <w:top w:val="none" w:sz="0" w:space="0" w:color="auto"/>
            <w:left w:val="none" w:sz="0" w:space="0" w:color="auto"/>
            <w:bottom w:val="none" w:sz="0" w:space="0" w:color="auto"/>
            <w:right w:val="none" w:sz="0" w:space="0" w:color="auto"/>
          </w:divBdr>
        </w:div>
        <w:div w:id="986545304">
          <w:marLeft w:val="640"/>
          <w:marRight w:val="0"/>
          <w:marTop w:val="0"/>
          <w:marBottom w:val="0"/>
          <w:divBdr>
            <w:top w:val="none" w:sz="0" w:space="0" w:color="auto"/>
            <w:left w:val="none" w:sz="0" w:space="0" w:color="auto"/>
            <w:bottom w:val="none" w:sz="0" w:space="0" w:color="auto"/>
            <w:right w:val="none" w:sz="0" w:space="0" w:color="auto"/>
          </w:divBdr>
        </w:div>
        <w:div w:id="573012155">
          <w:marLeft w:val="640"/>
          <w:marRight w:val="0"/>
          <w:marTop w:val="0"/>
          <w:marBottom w:val="0"/>
          <w:divBdr>
            <w:top w:val="none" w:sz="0" w:space="0" w:color="auto"/>
            <w:left w:val="none" w:sz="0" w:space="0" w:color="auto"/>
            <w:bottom w:val="none" w:sz="0" w:space="0" w:color="auto"/>
            <w:right w:val="none" w:sz="0" w:space="0" w:color="auto"/>
          </w:divBdr>
        </w:div>
        <w:div w:id="1170679983">
          <w:marLeft w:val="640"/>
          <w:marRight w:val="0"/>
          <w:marTop w:val="0"/>
          <w:marBottom w:val="0"/>
          <w:divBdr>
            <w:top w:val="none" w:sz="0" w:space="0" w:color="auto"/>
            <w:left w:val="none" w:sz="0" w:space="0" w:color="auto"/>
            <w:bottom w:val="none" w:sz="0" w:space="0" w:color="auto"/>
            <w:right w:val="none" w:sz="0" w:space="0" w:color="auto"/>
          </w:divBdr>
        </w:div>
        <w:div w:id="1501850937">
          <w:marLeft w:val="640"/>
          <w:marRight w:val="0"/>
          <w:marTop w:val="0"/>
          <w:marBottom w:val="0"/>
          <w:divBdr>
            <w:top w:val="none" w:sz="0" w:space="0" w:color="auto"/>
            <w:left w:val="none" w:sz="0" w:space="0" w:color="auto"/>
            <w:bottom w:val="none" w:sz="0" w:space="0" w:color="auto"/>
            <w:right w:val="none" w:sz="0" w:space="0" w:color="auto"/>
          </w:divBdr>
        </w:div>
        <w:div w:id="177739038">
          <w:marLeft w:val="640"/>
          <w:marRight w:val="0"/>
          <w:marTop w:val="0"/>
          <w:marBottom w:val="0"/>
          <w:divBdr>
            <w:top w:val="none" w:sz="0" w:space="0" w:color="auto"/>
            <w:left w:val="none" w:sz="0" w:space="0" w:color="auto"/>
            <w:bottom w:val="none" w:sz="0" w:space="0" w:color="auto"/>
            <w:right w:val="none" w:sz="0" w:space="0" w:color="auto"/>
          </w:divBdr>
        </w:div>
        <w:div w:id="1042899931">
          <w:marLeft w:val="640"/>
          <w:marRight w:val="0"/>
          <w:marTop w:val="0"/>
          <w:marBottom w:val="0"/>
          <w:divBdr>
            <w:top w:val="none" w:sz="0" w:space="0" w:color="auto"/>
            <w:left w:val="none" w:sz="0" w:space="0" w:color="auto"/>
            <w:bottom w:val="none" w:sz="0" w:space="0" w:color="auto"/>
            <w:right w:val="none" w:sz="0" w:space="0" w:color="auto"/>
          </w:divBdr>
        </w:div>
        <w:div w:id="1433277641">
          <w:marLeft w:val="640"/>
          <w:marRight w:val="0"/>
          <w:marTop w:val="0"/>
          <w:marBottom w:val="0"/>
          <w:divBdr>
            <w:top w:val="none" w:sz="0" w:space="0" w:color="auto"/>
            <w:left w:val="none" w:sz="0" w:space="0" w:color="auto"/>
            <w:bottom w:val="none" w:sz="0" w:space="0" w:color="auto"/>
            <w:right w:val="none" w:sz="0" w:space="0" w:color="auto"/>
          </w:divBdr>
        </w:div>
        <w:div w:id="553278200">
          <w:marLeft w:val="640"/>
          <w:marRight w:val="0"/>
          <w:marTop w:val="0"/>
          <w:marBottom w:val="0"/>
          <w:divBdr>
            <w:top w:val="none" w:sz="0" w:space="0" w:color="auto"/>
            <w:left w:val="none" w:sz="0" w:space="0" w:color="auto"/>
            <w:bottom w:val="none" w:sz="0" w:space="0" w:color="auto"/>
            <w:right w:val="none" w:sz="0" w:space="0" w:color="auto"/>
          </w:divBdr>
        </w:div>
        <w:div w:id="1306622804">
          <w:marLeft w:val="640"/>
          <w:marRight w:val="0"/>
          <w:marTop w:val="0"/>
          <w:marBottom w:val="0"/>
          <w:divBdr>
            <w:top w:val="none" w:sz="0" w:space="0" w:color="auto"/>
            <w:left w:val="none" w:sz="0" w:space="0" w:color="auto"/>
            <w:bottom w:val="none" w:sz="0" w:space="0" w:color="auto"/>
            <w:right w:val="none" w:sz="0" w:space="0" w:color="auto"/>
          </w:divBdr>
        </w:div>
        <w:div w:id="157120737">
          <w:marLeft w:val="640"/>
          <w:marRight w:val="0"/>
          <w:marTop w:val="0"/>
          <w:marBottom w:val="0"/>
          <w:divBdr>
            <w:top w:val="none" w:sz="0" w:space="0" w:color="auto"/>
            <w:left w:val="none" w:sz="0" w:space="0" w:color="auto"/>
            <w:bottom w:val="none" w:sz="0" w:space="0" w:color="auto"/>
            <w:right w:val="none" w:sz="0" w:space="0" w:color="auto"/>
          </w:divBdr>
        </w:div>
        <w:div w:id="1858344477">
          <w:marLeft w:val="640"/>
          <w:marRight w:val="0"/>
          <w:marTop w:val="0"/>
          <w:marBottom w:val="0"/>
          <w:divBdr>
            <w:top w:val="none" w:sz="0" w:space="0" w:color="auto"/>
            <w:left w:val="none" w:sz="0" w:space="0" w:color="auto"/>
            <w:bottom w:val="none" w:sz="0" w:space="0" w:color="auto"/>
            <w:right w:val="none" w:sz="0" w:space="0" w:color="auto"/>
          </w:divBdr>
        </w:div>
        <w:div w:id="227813556">
          <w:marLeft w:val="640"/>
          <w:marRight w:val="0"/>
          <w:marTop w:val="0"/>
          <w:marBottom w:val="0"/>
          <w:divBdr>
            <w:top w:val="none" w:sz="0" w:space="0" w:color="auto"/>
            <w:left w:val="none" w:sz="0" w:space="0" w:color="auto"/>
            <w:bottom w:val="none" w:sz="0" w:space="0" w:color="auto"/>
            <w:right w:val="none" w:sz="0" w:space="0" w:color="auto"/>
          </w:divBdr>
        </w:div>
        <w:div w:id="521824335">
          <w:marLeft w:val="640"/>
          <w:marRight w:val="0"/>
          <w:marTop w:val="0"/>
          <w:marBottom w:val="0"/>
          <w:divBdr>
            <w:top w:val="none" w:sz="0" w:space="0" w:color="auto"/>
            <w:left w:val="none" w:sz="0" w:space="0" w:color="auto"/>
            <w:bottom w:val="none" w:sz="0" w:space="0" w:color="auto"/>
            <w:right w:val="none" w:sz="0" w:space="0" w:color="auto"/>
          </w:divBdr>
        </w:div>
        <w:div w:id="638845709">
          <w:marLeft w:val="640"/>
          <w:marRight w:val="0"/>
          <w:marTop w:val="0"/>
          <w:marBottom w:val="0"/>
          <w:divBdr>
            <w:top w:val="none" w:sz="0" w:space="0" w:color="auto"/>
            <w:left w:val="none" w:sz="0" w:space="0" w:color="auto"/>
            <w:bottom w:val="none" w:sz="0" w:space="0" w:color="auto"/>
            <w:right w:val="none" w:sz="0" w:space="0" w:color="auto"/>
          </w:divBdr>
        </w:div>
        <w:div w:id="1804927658">
          <w:marLeft w:val="640"/>
          <w:marRight w:val="0"/>
          <w:marTop w:val="0"/>
          <w:marBottom w:val="0"/>
          <w:divBdr>
            <w:top w:val="none" w:sz="0" w:space="0" w:color="auto"/>
            <w:left w:val="none" w:sz="0" w:space="0" w:color="auto"/>
            <w:bottom w:val="none" w:sz="0" w:space="0" w:color="auto"/>
            <w:right w:val="none" w:sz="0" w:space="0" w:color="auto"/>
          </w:divBdr>
        </w:div>
        <w:div w:id="1316837154">
          <w:marLeft w:val="640"/>
          <w:marRight w:val="0"/>
          <w:marTop w:val="0"/>
          <w:marBottom w:val="0"/>
          <w:divBdr>
            <w:top w:val="none" w:sz="0" w:space="0" w:color="auto"/>
            <w:left w:val="none" w:sz="0" w:space="0" w:color="auto"/>
            <w:bottom w:val="none" w:sz="0" w:space="0" w:color="auto"/>
            <w:right w:val="none" w:sz="0" w:space="0" w:color="auto"/>
          </w:divBdr>
        </w:div>
        <w:div w:id="1662351622">
          <w:marLeft w:val="640"/>
          <w:marRight w:val="0"/>
          <w:marTop w:val="0"/>
          <w:marBottom w:val="0"/>
          <w:divBdr>
            <w:top w:val="none" w:sz="0" w:space="0" w:color="auto"/>
            <w:left w:val="none" w:sz="0" w:space="0" w:color="auto"/>
            <w:bottom w:val="none" w:sz="0" w:space="0" w:color="auto"/>
            <w:right w:val="none" w:sz="0" w:space="0" w:color="auto"/>
          </w:divBdr>
        </w:div>
        <w:div w:id="141780322">
          <w:marLeft w:val="640"/>
          <w:marRight w:val="0"/>
          <w:marTop w:val="0"/>
          <w:marBottom w:val="0"/>
          <w:divBdr>
            <w:top w:val="none" w:sz="0" w:space="0" w:color="auto"/>
            <w:left w:val="none" w:sz="0" w:space="0" w:color="auto"/>
            <w:bottom w:val="none" w:sz="0" w:space="0" w:color="auto"/>
            <w:right w:val="none" w:sz="0" w:space="0" w:color="auto"/>
          </w:divBdr>
        </w:div>
        <w:div w:id="315109388">
          <w:marLeft w:val="640"/>
          <w:marRight w:val="0"/>
          <w:marTop w:val="0"/>
          <w:marBottom w:val="0"/>
          <w:divBdr>
            <w:top w:val="none" w:sz="0" w:space="0" w:color="auto"/>
            <w:left w:val="none" w:sz="0" w:space="0" w:color="auto"/>
            <w:bottom w:val="none" w:sz="0" w:space="0" w:color="auto"/>
            <w:right w:val="none" w:sz="0" w:space="0" w:color="auto"/>
          </w:divBdr>
        </w:div>
        <w:div w:id="1671522996">
          <w:marLeft w:val="640"/>
          <w:marRight w:val="0"/>
          <w:marTop w:val="0"/>
          <w:marBottom w:val="0"/>
          <w:divBdr>
            <w:top w:val="none" w:sz="0" w:space="0" w:color="auto"/>
            <w:left w:val="none" w:sz="0" w:space="0" w:color="auto"/>
            <w:bottom w:val="none" w:sz="0" w:space="0" w:color="auto"/>
            <w:right w:val="none" w:sz="0" w:space="0" w:color="auto"/>
          </w:divBdr>
        </w:div>
        <w:div w:id="816800970">
          <w:marLeft w:val="640"/>
          <w:marRight w:val="0"/>
          <w:marTop w:val="0"/>
          <w:marBottom w:val="0"/>
          <w:divBdr>
            <w:top w:val="none" w:sz="0" w:space="0" w:color="auto"/>
            <w:left w:val="none" w:sz="0" w:space="0" w:color="auto"/>
            <w:bottom w:val="none" w:sz="0" w:space="0" w:color="auto"/>
            <w:right w:val="none" w:sz="0" w:space="0" w:color="auto"/>
          </w:divBdr>
        </w:div>
        <w:div w:id="1025137155">
          <w:marLeft w:val="640"/>
          <w:marRight w:val="0"/>
          <w:marTop w:val="0"/>
          <w:marBottom w:val="0"/>
          <w:divBdr>
            <w:top w:val="none" w:sz="0" w:space="0" w:color="auto"/>
            <w:left w:val="none" w:sz="0" w:space="0" w:color="auto"/>
            <w:bottom w:val="none" w:sz="0" w:space="0" w:color="auto"/>
            <w:right w:val="none" w:sz="0" w:space="0" w:color="auto"/>
          </w:divBdr>
        </w:div>
        <w:div w:id="1685277128">
          <w:marLeft w:val="640"/>
          <w:marRight w:val="0"/>
          <w:marTop w:val="0"/>
          <w:marBottom w:val="0"/>
          <w:divBdr>
            <w:top w:val="none" w:sz="0" w:space="0" w:color="auto"/>
            <w:left w:val="none" w:sz="0" w:space="0" w:color="auto"/>
            <w:bottom w:val="none" w:sz="0" w:space="0" w:color="auto"/>
            <w:right w:val="none" w:sz="0" w:space="0" w:color="auto"/>
          </w:divBdr>
        </w:div>
        <w:div w:id="1001081012">
          <w:marLeft w:val="640"/>
          <w:marRight w:val="0"/>
          <w:marTop w:val="0"/>
          <w:marBottom w:val="0"/>
          <w:divBdr>
            <w:top w:val="none" w:sz="0" w:space="0" w:color="auto"/>
            <w:left w:val="none" w:sz="0" w:space="0" w:color="auto"/>
            <w:bottom w:val="none" w:sz="0" w:space="0" w:color="auto"/>
            <w:right w:val="none" w:sz="0" w:space="0" w:color="auto"/>
          </w:divBdr>
        </w:div>
        <w:div w:id="1286035012">
          <w:marLeft w:val="640"/>
          <w:marRight w:val="0"/>
          <w:marTop w:val="0"/>
          <w:marBottom w:val="0"/>
          <w:divBdr>
            <w:top w:val="none" w:sz="0" w:space="0" w:color="auto"/>
            <w:left w:val="none" w:sz="0" w:space="0" w:color="auto"/>
            <w:bottom w:val="none" w:sz="0" w:space="0" w:color="auto"/>
            <w:right w:val="none" w:sz="0" w:space="0" w:color="auto"/>
          </w:divBdr>
        </w:div>
        <w:div w:id="599027859">
          <w:marLeft w:val="640"/>
          <w:marRight w:val="0"/>
          <w:marTop w:val="0"/>
          <w:marBottom w:val="0"/>
          <w:divBdr>
            <w:top w:val="none" w:sz="0" w:space="0" w:color="auto"/>
            <w:left w:val="none" w:sz="0" w:space="0" w:color="auto"/>
            <w:bottom w:val="none" w:sz="0" w:space="0" w:color="auto"/>
            <w:right w:val="none" w:sz="0" w:space="0" w:color="auto"/>
          </w:divBdr>
        </w:div>
        <w:div w:id="834298478">
          <w:marLeft w:val="640"/>
          <w:marRight w:val="0"/>
          <w:marTop w:val="0"/>
          <w:marBottom w:val="0"/>
          <w:divBdr>
            <w:top w:val="none" w:sz="0" w:space="0" w:color="auto"/>
            <w:left w:val="none" w:sz="0" w:space="0" w:color="auto"/>
            <w:bottom w:val="none" w:sz="0" w:space="0" w:color="auto"/>
            <w:right w:val="none" w:sz="0" w:space="0" w:color="auto"/>
          </w:divBdr>
        </w:div>
        <w:div w:id="82606511">
          <w:marLeft w:val="640"/>
          <w:marRight w:val="0"/>
          <w:marTop w:val="0"/>
          <w:marBottom w:val="0"/>
          <w:divBdr>
            <w:top w:val="none" w:sz="0" w:space="0" w:color="auto"/>
            <w:left w:val="none" w:sz="0" w:space="0" w:color="auto"/>
            <w:bottom w:val="none" w:sz="0" w:space="0" w:color="auto"/>
            <w:right w:val="none" w:sz="0" w:space="0" w:color="auto"/>
          </w:divBdr>
        </w:div>
        <w:div w:id="1619140605">
          <w:marLeft w:val="640"/>
          <w:marRight w:val="0"/>
          <w:marTop w:val="0"/>
          <w:marBottom w:val="0"/>
          <w:divBdr>
            <w:top w:val="none" w:sz="0" w:space="0" w:color="auto"/>
            <w:left w:val="none" w:sz="0" w:space="0" w:color="auto"/>
            <w:bottom w:val="none" w:sz="0" w:space="0" w:color="auto"/>
            <w:right w:val="none" w:sz="0" w:space="0" w:color="auto"/>
          </w:divBdr>
        </w:div>
        <w:div w:id="284426696">
          <w:marLeft w:val="640"/>
          <w:marRight w:val="0"/>
          <w:marTop w:val="0"/>
          <w:marBottom w:val="0"/>
          <w:divBdr>
            <w:top w:val="none" w:sz="0" w:space="0" w:color="auto"/>
            <w:left w:val="none" w:sz="0" w:space="0" w:color="auto"/>
            <w:bottom w:val="none" w:sz="0" w:space="0" w:color="auto"/>
            <w:right w:val="none" w:sz="0" w:space="0" w:color="auto"/>
          </w:divBdr>
        </w:div>
        <w:div w:id="644626149">
          <w:marLeft w:val="640"/>
          <w:marRight w:val="0"/>
          <w:marTop w:val="0"/>
          <w:marBottom w:val="0"/>
          <w:divBdr>
            <w:top w:val="none" w:sz="0" w:space="0" w:color="auto"/>
            <w:left w:val="none" w:sz="0" w:space="0" w:color="auto"/>
            <w:bottom w:val="none" w:sz="0" w:space="0" w:color="auto"/>
            <w:right w:val="none" w:sz="0" w:space="0" w:color="auto"/>
          </w:divBdr>
        </w:div>
      </w:divsChild>
    </w:div>
    <w:div w:id="1698696388">
      <w:bodyDiv w:val="1"/>
      <w:marLeft w:val="0"/>
      <w:marRight w:val="0"/>
      <w:marTop w:val="0"/>
      <w:marBottom w:val="0"/>
      <w:divBdr>
        <w:top w:val="none" w:sz="0" w:space="0" w:color="auto"/>
        <w:left w:val="none" w:sz="0" w:space="0" w:color="auto"/>
        <w:bottom w:val="none" w:sz="0" w:space="0" w:color="auto"/>
        <w:right w:val="none" w:sz="0" w:space="0" w:color="auto"/>
      </w:divBdr>
      <w:divsChild>
        <w:div w:id="445851934">
          <w:marLeft w:val="640"/>
          <w:marRight w:val="0"/>
          <w:marTop w:val="0"/>
          <w:marBottom w:val="0"/>
          <w:divBdr>
            <w:top w:val="none" w:sz="0" w:space="0" w:color="auto"/>
            <w:left w:val="none" w:sz="0" w:space="0" w:color="auto"/>
            <w:bottom w:val="none" w:sz="0" w:space="0" w:color="auto"/>
            <w:right w:val="none" w:sz="0" w:space="0" w:color="auto"/>
          </w:divBdr>
        </w:div>
        <w:div w:id="720400955">
          <w:marLeft w:val="640"/>
          <w:marRight w:val="0"/>
          <w:marTop w:val="0"/>
          <w:marBottom w:val="0"/>
          <w:divBdr>
            <w:top w:val="none" w:sz="0" w:space="0" w:color="auto"/>
            <w:left w:val="none" w:sz="0" w:space="0" w:color="auto"/>
            <w:bottom w:val="none" w:sz="0" w:space="0" w:color="auto"/>
            <w:right w:val="none" w:sz="0" w:space="0" w:color="auto"/>
          </w:divBdr>
        </w:div>
        <w:div w:id="1270814859">
          <w:marLeft w:val="640"/>
          <w:marRight w:val="0"/>
          <w:marTop w:val="0"/>
          <w:marBottom w:val="0"/>
          <w:divBdr>
            <w:top w:val="none" w:sz="0" w:space="0" w:color="auto"/>
            <w:left w:val="none" w:sz="0" w:space="0" w:color="auto"/>
            <w:bottom w:val="none" w:sz="0" w:space="0" w:color="auto"/>
            <w:right w:val="none" w:sz="0" w:space="0" w:color="auto"/>
          </w:divBdr>
        </w:div>
        <w:div w:id="1682925588">
          <w:marLeft w:val="640"/>
          <w:marRight w:val="0"/>
          <w:marTop w:val="0"/>
          <w:marBottom w:val="0"/>
          <w:divBdr>
            <w:top w:val="none" w:sz="0" w:space="0" w:color="auto"/>
            <w:left w:val="none" w:sz="0" w:space="0" w:color="auto"/>
            <w:bottom w:val="none" w:sz="0" w:space="0" w:color="auto"/>
            <w:right w:val="none" w:sz="0" w:space="0" w:color="auto"/>
          </w:divBdr>
        </w:div>
        <w:div w:id="1427654151">
          <w:marLeft w:val="640"/>
          <w:marRight w:val="0"/>
          <w:marTop w:val="0"/>
          <w:marBottom w:val="0"/>
          <w:divBdr>
            <w:top w:val="none" w:sz="0" w:space="0" w:color="auto"/>
            <w:left w:val="none" w:sz="0" w:space="0" w:color="auto"/>
            <w:bottom w:val="none" w:sz="0" w:space="0" w:color="auto"/>
            <w:right w:val="none" w:sz="0" w:space="0" w:color="auto"/>
          </w:divBdr>
        </w:div>
        <w:div w:id="1850094319">
          <w:marLeft w:val="640"/>
          <w:marRight w:val="0"/>
          <w:marTop w:val="0"/>
          <w:marBottom w:val="0"/>
          <w:divBdr>
            <w:top w:val="none" w:sz="0" w:space="0" w:color="auto"/>
            <w:left w:val="none" w:sz="0" w:space="0" w:color="auto"/>
            <w:bottom w:val="none" w:sz="0" w:space="0" w:color="auto"/>
            <w:right w:val="none" w:sz="0" w:space="0" w:color="auto"/>
          </w:divBdr>
        </w:div>
        <w:div w:id="1184440183">
          <w:marLeft w:val="640"/>
          <w:marRight w:val="0"/>
          <w:marTop w:val="0"/>
          <w:marBottom w:val="0"/>
          <w:divBdr>
            <w:top w:val="none" w:sz="0" w:space="0" w:color="auto"/>
            <w:left w:val="none" w:sz="0" w:space="0" w:color="auto"/>
            <w:bottom w:val="none" w:sz="0" w:space="0" w:color="auto"/>
            <w:right w:val="none" w:sz="0" w:space="0" w:color="auto"/>
          </w:divBdr>
        </w:div>
        <w:div w:id="1377463503">
          <w:marLeft w:val="640"/>
          <w:marRight w:val="0"/>
          <w:marTop w:val="0"/>
          <w:marBottom w:val="0"/>
          <w:divBdr>
            <w:top w:val="none" w:sz="0" w:space="0" w:color="auto"/>
            <w:left w:val="none" w:sz="0" w:space="0" w:color="auto"/>
            <w:bottom w:val="none" w:sz="0" w:space="0" w:color="auto"/>
            <w:right w:val="none" w:sz="0" w:space="0" w:color="auto"/>
          </w:divBdr>
        </w:div>
        <w:div w:id="1492021401">
          <w:marLeft w:val="640"/>
          <w:marRight w:val="0"/>
          <w:marTop w:val="0"/>
          <w:marBottom w:val="0"/>
          <w:divBdr>
            <w:top w:val="none" w:sz="0" w:space="0" w:color="auto"/>
            <w:left w:val="none" w:sz="0" w:space="0" w:color="auto"/>
            <w:bottom w:val="none" w:sz="0" w:space="0" w:color="auto"/>
            <w:right w:val="none" w:sz="0" w:space="0" w:color="auto"/>
          </w:divBdr>
        </w:div>
        <w:div w:id="1117993073">
          <w:marLeft w:val="640"/>
          <w:marRight w:val="0"/>
          <w:marTop w:val="0"/>
          <w:marBottom w:val="0"/>
          <w:divBdr>
            <w:top w:val="none" w:sz="0" w:space="0" w:color="auto"/>
            <w:left w:val="none" w:sz="0" w:space="0" w:color="auto"/>
            <w:bottom w:val="none" w:sz="0" w:space="0" w:color="auto"/>
            <w:right w:val="none" w:sz="0" w:space="0" w:color="auto"/>
          </w:divBdr>
        </w:div>
        <w:div w:id="2042894052">
          <w:marLeft w:val="640"/>
          <w:marRight w:val="0"/>
          <w:marTop w:val="0"/>
          <w:marBottom w:val="0"/>
          <w:divBdr>
            <w:top w:val="none" w:sz="0" w:space="0" w:color="auto"/>
            <w:left w:val="none" w:sz="0" w:space="0" w:color="auto"/>
            <w:bottom w:val="none" w:sz="0" w:space="0" w:color="auto"/>
            <w:right w:val="none" w:sz="0" w:space="0" w:color="auto"/>
          </w:divBdr>
        </w:div>
        <w:div w:id="990401734">
          <w:marLeft w:val="640"/>
          <w:marRight w:val="0"/>
          <w:marTop w:val="0"/>
          <w:marBottom w:val="0"/>
          <w:divBdr>
            <w:top w:val="none" w:sz="0" w:space="0" w:color="auto"/>
            <w:left w:val="none" w:sz="0" w:space="0" w:color="auto"/>
            <w:bottom w:val="none" w:sz="0" w:space="0" w:color="auto"/>
            <w:right w:val="none" w:sz="0" w:space="0" w:color="auto"/>
          </w:divBdr>
        </w:div>
        <w:div w:id="410548547">
          <w:marLeft w:val="640"/>
          <w:marRight w:val="0"/>
          <w:marTop w:val="0"/>
          <w:marBottom w:val="0"/>
          <w:divBdr>
            <w:top w:val="none" w:sz="0" w:space="0" w:color="auto"/>
            <w:left w:val="none" w:sz="0" w:space="0" w:color="auto"/>
            <w:bottom w:val="none" w:sz="0" w:space="0" w:color="auto"/>
            <w:right w:val="none" w:sz="0" w:space="0" w:color="auto"/>
          </w:divBdr>
        </w:div>
        <w:div w:id="1726290334">
          <w:marLeft w:val="640"/>
          <w:marRight w:val="0"/>
          <w:marTop w:val="0"/>
          <w:marBottom w:val="0"/>
          <w:divBdr>
            <w:top w:val="none" w:sz="0" w:space="0" w:color="auto"/>
            <w:left w:val="none" w:sz="0" w:space="0" w:color="auto"/>
            <w:bottom w:val="none" w:sz="0" w:space="0" w:color="auto"/>
            <w:right w:val="none" w:sz="0" w:space="0" w:color="auto"/>
          </w:divBdr>
        </w:div>
        <w:div w:id="902984264">
          <w:marLeft w:val="640"/>
          <w:marRight w:val="0"/>
          <w:marTop w:val="0"/>
          <w:marBottom w:val="0"/>
          <w:divBdr>
            <w:top w:val="none" w:sz="0" w:space="0" w:color="auto"/>
            <w:left w:val="none" w:sz="0" w:space="0" w:color="auto"/>
            <w:bottom w:val="none" w:sz="0" w:space="0" w:color="auto"/>
            <w:right w:val="none" w:sz="0" w:space="0" w:color="auto"/>
          </w:divBdr>
        </w:div>
        <w:div w:id="460609191">
          <w:marLeft w:val="640"/>
          <w:marRight w:val="0"/>
          <w:marTop w:val="0"/>
          <w:marBottom w:val="0"/>
          <w:divBdr>
            <w:top w:val="none" w:sz="0" w:space="0" w:color="auto"/>
            <w:left w:val="none" w:sz="0" w:space="0" w:color="auto"/>
            <w:bottom w:val="none" w:sz="0" w:space="0" w:color="auto"/>
            <w:right w:val="none" w:sz="0" w:space="0" w:color="auto"/>
          </w:divBdr>
        </w:div>
        <w:div w:id="795753890">
          <w:marLeft w:val="640"/>
          <w:marRight w:val="0"/>
          <w:marTop w:val="0"/>
          <w:marBottom w:val="0"/>
          <w:divBdr>
            <w:top w:val="none" w:sz="0" w:space="0" w:color="auto"/>
            <w:left w:val="none" w:sz="0" w:space="0" w:color="auto"/>
            <w:bottom w:val="none" w:sz="0" w:space="0" w:color="auto"/>
            <w:right w:val="none" w:sz="0" w:space="0" w:color="auto"/>
          </w:divBdr>
        </w:div>
        <w:div w:id="2105177484">
          <w:marLeft w:val="640"/>
          <w:marRight w:val="0"/>
          <w:marTop w:val="0"/>
          <w:marBottom w:val="0"/>
          <w:divBdr>
            <w:top w:val="none" w:sz="0" w:space="0" w:color="auto"/>
            <w:left w:val="none" w:sz="0" w:space="0" w:color="auto"/>
            <w:bottom w:val="none" w:sz="0" w:space="0" w:color="auto"/>
            <w:right w:val="none" w:sz="0" w:space="0" w:color="auto"/>
          </w:divBdr>
        </w:div>
        <w:div w:id="1539198865">
          <w:marLeft w:val="640"/>
          <w:marRight w:val="0"/>
          <w:marTop w:val="0"/>
          <w:marBottom w:val="0"/>
          <w:divBdr>
            <w:top w:val="none" w:sz="0" w:space="0" w:color="auto"/>
            <w:left w:val="none" w:sz="0" w:space="0" w:color="auto"/>
            <w:bottom w:val="none" w:sz="0" w:space="0" w:color="auto"/>
            <w:right w:val="none" w:sz="0" w:space="0" w:color="auto"/>
          </w:divBdr>
        </w:div>
        <w:div w:id="1717121937">
          <w:marLeft w:val="640"/>
          <w:marRight w:val="0"/>
          <w:marTop w:val="0"/>
          <w:marBottom w:val="0"/>
          <w:divBdr>
            <w:top w:val="none" w:sz="0" w:space="0" w:color="auto"/>
            <w:left w:val="none" w:sz="0" w:space="0" w:color="auto"/>
            <w:bottom w:val="none" w:sz="0" w:space="0" w:color="auto"/>
            <w:right w:val="none" w:sz="0" w:space="0" w:color="auto"/>
          </w:divBdr>
        </w:div>
        <w:div w:id="384178543">
          <w:marLeft w:val="640"/>
          <w:marRight w:val="0"/>
          <w:marTop w:val="0"/>
          <w:marBottom w:val="0"/>
          <w:divBdr>
            <w:top w:val="none" w:sz="0" w:space="0" w:color="auto"/>
            <w:left w:val="none" w:sz="0" w:space="0" w:color="auto"/>
            <w:bottom w:val="none" w:sz="0" w:space="0" w:color="auto"/>
            <w:right w:val="none" w:sz="0" w:space="0" w:color="auto"/>
          </w:divBdr>
        </w:div>
        <w:div w:id="1429886481">
          <w:marLeft w:val="640"/>
          <w:marRight w:val="0"/>
          <w:marTop w:val="0"/>
          <w:marBottom w:val="0"/>
          <w:divBdr>
            <w:top w:val="none" w:sz="0" w:space="0" w:color="auto"/>
            <w:left w:val="none" w:sz="0" w:space="0" w:color="auto"/>
            <w:bottom w:val="none" w:sz="0" w:space="0" w:color="auto"/>
            <w:right w:val="none" w:sz="0" w:space="0" w:color="auto"/>
          </w:divBdr>
        </w:div>
        <w:div w:id="387655993">
          <w:marLeft w:val="640"/>
          <w:marRight w:val="0"/>
          <w:marTop w:val="0"/>
          <w:marBottom w:val="0"/>
          <w:divBdr>
            <w:top w:val="none" w:sz="0" w:space="0" w:color="auto"/>
            <w:left w:val="none" w:sz="0" w:space="0" w:color="auto"/>
            <w:bottom w:val="none" w:sz="0" w:space="0" w:color="auto"/>
            <w:right w:val="none" w:sz="0" w:space="0" w:color="auto"/>
          </w:divBdr>
        </w:div>
        <w:div w:id="1932885254">
          <w:marLeft w:val="640"/>
          <w:marRight w:val="0"/>
          <w:marTop w:val="0"/>
          <w:marBottom w:val="0"/>
          <w:divBdr>
            <w:top w:val="none" w:sz="0" w:space="0" w:color="auto"/>
            <w:left w:val="none" w:sz="0" w:space="0" w:color="auto"/>
            <w:bottom w:val="none" w:sz="0" w:space="0" w:color="auto"/>
            <w:right w:val="none" w:sz="0" w:space="0" w:color="auto"/>
          </w:divBdr>
        </w:div>
        <w:div w:id="928849053">
          <w:marLeft w:val="640"/>
          <w:marRight w:val="0"/>
          <w:marTop w:val="0"/>
          <w:marBottom w:val="0"/>
          <w:divBdr>
            <w:top w:val="none" w:sz="0" w:space="0" w:color="auto"/>
            <w:left w:val="none" w:sz="0" w:space="0" w:color="auto"/>
            <w:bottom w:val="none" w:sz="0" w:space="0" w:color="auto"/>
            <w:right w:val="none" w:sz="0" w:space="0" w:color="auto"/>
          </w:divBdr>
        </w:div>
        <w:div w:id="1415206306">
          <w:marLeft w:val="640"/>
          <w:marRight w:val="0"/>
          <w:marTop w:val="0"/>
          <w:marBottom w:val="0"/>
          <w:divBdr>
            <w:top w:val="none" w:sz="0" w:space="0" w:color="auto"/>
            <w:left w:val="none" w:sz="0" w:space="0" w:color="auto"/>
            <w:bottom w:val="none" w:sz="0" w:space="0" w:color="auto"/>
            <w:right w:val="none" w:sz="0" w:space="0" w:color="auto"/>
          </w:divBdr>
        </w:div>
        <w:div w:id="1971860277">
          <w:marLeft w:val="640"/>
          <w:marRight w:val="0"/>
          <w:marTop w:val="0"/>
          <w:marBottom w:val="0"/>
          <w:divBdr>
            <w:top w:val="none" w:sz="0" w:space="0" w:color="auto"/>
            <w:left w:val="none" w:sz="0" w:space="0" w:color="auto"/>
            <w:bottom w:val="none" w:sz="0" w:space="0" w:color="auto"/>
            <w:right w:val="none" w:sz="0" w:space="0" w:color="auto"/>
          </w:divBdr>
        </w:div>
        <w:div w:id="801843670">
          <w:marLeft w:val="640"/>
          <w:marRight w:val="0"/>
          <w:marTop w:val="0"/>
          <w:marBottom w:val="0"/>
          <w:divBdr>
            <w:top w:val="none" w:sz="0" w:space="0" w:color="auto"/>
            <w:left w:val="none" w:sz="0" w:space="0" w:color="auto"/>
            <w:bottom w:val="none" w:sz="0" w:space="0" w:color="auto"/>
            <w:right w:val="none" w:sz="0" w:space="0" w:color="auto"/>
          </w:divBdr>
        </w:div>
        <w:div w:id="831019548">
          <w:marLeft w:val="640"/>
          <w:marRight w:val="0"/>
          <w:marTop w:val="0"/>
          <w:marBottom w:val="0"/>
          <w:divBdr>
            <w:top w:val="none" w:sz="0" w:space="0" w:color="auto"/>
            <w:left w:val="none" w:sz="0" w:space="0" w:color="auto"/>
            <w:bottom w:val="none" w:sz="0" w:space="0" w:color="auto"/>
            <w:right w:val="none" w:sz="0" w:space="0" w:color="auto"/>
          </w:divBdr>
        </w:div>
        <w:div w:id="944266890">
          <w:marLeft w:val="640"/>
          <w:marRight w:val="0"/>
          <w:marTop w:val="0"/>
          <w:marBottom w:val="0"/>
          <w:divBdr>
            <w:top w:val="none" w:sz="0" w:space="0" w:color="auto"/>
            <w:left w:val="none" w:sz="0" w:space="0" w:color="auto"/>
            <w:bottom w:val="none" w:sz="0" w:space="0" w:color="auto"/>
            <w:right w:val="none" w:sz="0" w:space="0" w:color="auto"/>
          </w:divBdr>
        </w:div>
        <w:div w:id="332031539">
          <w:marLeft w:val="640"/>
          <w:marRight w:val="0"/>
          <w:marTop w:val="0"/>
          <w:marBottom w:val="0"/>
          <w:divBdr>
            <w:top w:val="none" w:sz="0" w:space="0" w:color="auto"/>
            <w:left w:val="none" w:sz="0" w:space="0" w:color="auto"/>
            <w:bottom w:val="none" w:sz="0" w:space="0" w:color="auto"/>
            <w:right w:val="none" w:sz="0" w:space="0" w:color="auto"/>
          </w:divBdr>
        </w:div>
        <w:div w:id="950822600">
          <w:marLeft w:val="640"/>
          <w:marRight w:val="0"/>
          <w:marTop w:val="0"/>
          <w:marBottom w:val="0"/>
          <w:divBdr>
            <w:top w:val="none" w:sz="0" w:space="0" w:color="auto"/>
            <w:left w:val="none" w:sz="0" w:space="0" w:color="auto"/>
            <w:bottom w:val="none" w:sz="0" w:space="0" w:color="auto"/>
            <w:right w:val="none" w:sz="0" w:space="0" w:color="auto"/>
          </w:divBdr>
        </w:div>
        <w:div w:id="125045534">
          <w:marLeft w:val="640"/>
          <w:marRight w:val="0"/>
          <w:marTop w:val="0"/>
          <w:marBottom w:val="0"/>
          <w:divBdr>
            <w:top w:val="none" w:sz="0" w:space="0" w:color="auto"/>
            <w:left w:val="none" w:sz="0" w:space="0" w:color="auto"/>
            <w:bottom w:val="none" w:sz="0" w:space="0" w:color="auto"/>
            <w:right w:val="none" w:sz="0" w:space="0" w:color="auto"/>
          </w:divBdr>
        </w:div>
        <w:div w:id="605885502">
          <w:marLeft w:val="640"/>
          <w:marRight w:val="0"/>
          <w:marTop w:val="0"/>
          <w:marBottom w:val="0"/>
          <w:divBdr>
            <w:top w:val="none" w:sz="0" w:space="0" w:color="auto"/>
            <w:left w:val="none" w:sz="0" w:space="0" w:color="auto"/>
            <w:bottom w:val="none" w:sz="0" w:space="0" w:color="auto"/>
            <w:right w:val="none" w:sz="0" w:space="0" w:color="auto"/>
          </w:divBdr>
        </w:div>
        <w:div w:id="1042022674">
          <w:marLeft w:val="640"/>
          <w:marRight w:val="0"/>
          <w:marTop w:val="0"/>
          <w:marBottom w:val="0"/>
          <w:divBdr>
            <w:top w:val="none" w:sz="0" w:space="0" w:color="auto"/>
            <w:left w:val="none" w:sz="0" w:space="0" w:color="auto"/>
            <w:bottom w:val="none" w:sz="0" w:space="0" w:color="auto"/>
            <w:right w:val="none" w:sz="0" w:space="0" w:color="auto"/>
          </w:divBdr>
        </w:div>
      </w:divsChild>
    </w:div>
    <w:div w:id="1700275211">
      <w:bodyDiv w:val="1"/>
      <w:marLeft w:val="0"/>
      <w:marRight w:val="0"/>
      <w:marTop w:val="0"/>
      <w:marBottom w:val="0"/>
      <w:divBdr>
        <w:top w:val="none" w:sz="0" w:space="0" w:color="auto"/>
        <w:left w:val="none" w:sz="0" w:space="0" w:color="auto"/>
        <w:bottom w:val="none" w:sz="0" w:space="0" w:color="auto"/>
        <w:right w:val="none" w:sz="0" w:space="0" w:color="auto"/>
      </w:divBdr>
      <w:divsChild>
        <w:div w:id="2138184257">
          <w:marLeft w:val="640"/>
          <w:marRight w:val="0"/>
          <w:marTop w:val="0"/>
          <w:marBottom w:val="0"/>
          <w:divBdr>
            <w:top w:val="none" w:sz="0" w:space="0" w:color="auto"/>
            <w:left w:val="none" w:sz="0" w:space="0" w:color="auto"/>
            <w:bottom w:val="none" w:sz="0" w:space="0" w:color="auto"/>
            <w:right w:val="none" w:sz="0" w:space="0" w:color="auto"/>
          </w:divBdr>
        </w:div>
        <w:div w:id="170226133">
          <w:marLeft w:val="640"/>
          <w:marRight w:val="0"/>
          <w:marTop w:val="0"/>
          <w:marBottom w:val="0"/>
          <w:divBdr>
            <w:top w:val="none" w:sz="0" w:space="0" w:color="auto"/>
            <w:left w:val="none" w:sz="0" w:space="0" w:color="auto"/>
            <w:bottom w:val="none" w:sz="0" w:space="0" w:color="auto"/>
            <w:right w:val="none" w:sz="0" w:space="0" w:color="auto"/>
          </w:divBdr>
        </w:div>
        <w:div w:id="501241455">
          <w:marLeft w:val="640"/>
          <w:marRight w:val="0"/>
          <w:marTop w:val="0"/>
          <w:marBottom w:val="0"/>
          <w:divBdr>
            <w:top w:val="none" w:sz="0" w:space="0" w:color="auto"/>
            <w:left w:val="none" w:sz="0" w:space="0" w:color="auto"/>
            <w:bottom w:val="none" w:sz="0" w:space="0" w:color="auto"/>
            <w:right w:val="none" w:sz="0" w:space="0" w:color="auto"/>
          </w:divBdr>
        </w:div>
        <w:div w:id="121922703">
          <w:marLeft w:val="640"/>
          <w:marRight w:val="0"/>
          <w:marTop w:val="0"/>
          <w:marBottom w:val="0"/>
          <w:divBdr>
            <w:top w:val="none" w:sz="0" w:space="0" w:color="auto"/>
            <w:left w:val="none" w:sz="0" w:space="0" w:color="auto"/>
            <w:bottom w:val="none" w:sz="0" w:space="0" w:color="auto"/>
            <w:right w:val="none" w:sz="0" w:space="0" w:color="auto"/>
          </w:divBdr>
        </w:div>
        <w:div w:id="1472559033">
          <w:marLeft w:val="640"/>
          <w:marRight w:val="0"/>
          <w:marTop w:val="0"/>
          <w:marBottom w:val="0"/>
          <w:divBdr>
            <w:top w:val="none" w:sz="0" w:space="0" w:color="auto"/>
            <w:left w:val="none" w:sz="0" w:space="0" w:color="auto"/>
            <w:bottom w:val="none" w:sz="0" w:space="0" w:color="auto"/>
            <w:right w:val="none" w:sz="0" w:space="0" w:color="auto"/>
          </w:divBdr>
        </w:div>
        <w:div w:id="2058891918">
          <w:marLeft w:val="640"/>
          <w:marRight w:val="0"/>
          <w:marTop w:val="0"/>
          <w:marBottom w:val="0"/>
          <w:divBdr>
            <w:top w:val="none" w:sz="0" w:space="0" w:color="auto"/>
            <w:left w:val="none" w:sz="0" w:space="0" w:color="auto"/>
            <w:bottom w:val="none" w:sz="0" w:space="0" w:color="auto"/>
            <w:right w:val="none" w:sz="0" w:space="0" w:color="auto"/>
          </w:divBdr>
        </w:div>
        <w:div w:id="292716422">
          <w:marLeft w:val="640"/>
          <w:marRight w:val="0"/>
          <w:marTop w:val="0"/>
          <w:marBottom w:val="0"/>
          <w:divBdr>
            <w:top w:val="none" w:sz="0" w:space="0" w:color="auto"/>
            <w:left w:val="none" w:sz="0" w:space="0" w:color="auto"/>
            <w:bottom w:val="none" w:sz="0" w:space="0" w:color="auto"/>
            <w:right w:val="none" w:sz="0" w:space="0" w:color="auto"/>
          </w:divBdr>
        </w:div>
        <w:div w:id="596059379">
          <w:marLeft w:val="640"/>
          <w:marRight w:val="0"/>
          <w:marTop w:val="0"/>
          <w:marBottom w:val="0"/>
          <w:divBdr>
            <w:top w:val="none" w:sz="0" w:space="0" w:color="auto"/>
            <w:left w:val="none" w:sz="0" w:space="0" w:color="auto"/>
            <w:bottom w:val="none" w:sz="0" w:space="0" w:color="auto"/>
            <w:right w:val="none" w:sz="0" w:space="0" w:color="auto"/>
          </w:divBdr>
        </w:div>
        <w:div w:id="1753552479">
          <w:marLeft w:val="640"/>
          <w:marRight w:val="0"/>
          <w:marTop w:val="0"/>
          <w:marBottom w:val="0"/>
          <w:divBdr>
            <w:top w:val="none" w:sz="0" w:space="0" w:color="auto"/>
            <w:left w:val="none" w:sz="0" w:space="0" w:color="auto"/>
            <w:bottom w:val="none" w:sz="0" w:space="0" w:color="auto"/>
            <w:right w:val="none" w:sz="0" w:space="0" w:color="auto"/>
          </w:divBdr>
        </w:div>
        <w:div w:id="1195770607">
          <w:marLeft w:val="640"/>
          <w:marRight w:val="0"/>
          <w:marTop w:val="0"/>
          <w:marBottom w:val="0"/>
          <w:divBdr>
            <w:top w:val="none" w:sz="0" w:space="0" w:color="auto"/>
            <w:left w:val="none" w:sz="0" w:space="0" w:color="auto"/>
            <w:bottom w:val="none" w:sz="0" w:space="0" w:color="auto"/>
            <w:right w:val="none" w:sz="0" w:space="0" w:color="auto"/>
          </w:divBdr>
        </w:div>
        <w:div w:id="2072345541">
          <w:marLeft w:val="640"/>
          <w:marRight w:val="0"/>
          <w:marTop w:val="0"/>
          <w:marBottom w:val="0"/>
          <w:divBdr>
            <w:top w:val="none" w:sz="0" w:space="0" w:color="auto"/>
            <w:left w:val="none" w:sz="0" w:space="0" w:color="auto"/>
            <w:bottom w:val="none" w:sz="0" w:space="0" w:color="auto"/>
            <w:right w:val="none" w:sz="0" w:space="0" w:color="auto"/>
          </w:divBdr>
        </w:div>
        <w:div w:id="1186749014">
          <w:marLeft w:val="640"/>
          <w:marRight w:val="0"/>
          <w:marTop w:val="0"/>
          <w:marBottom w:val="0"/>
          <w:divBdr>
            <w:top w:val="none" w:sz="0" w:space="0" w:color="auto"/>
            <w:left w:val="none" w:sz="0" w:space="0" w:color="auto"/>
            <w:bottom w:val="none" w:sz="0" w:space="0" w:color="auto"/>
            <w:right w:val="none" w:sz="0" w:space="0" w:color="auto"/>
          </w:divBdr>
        </w:div>
        <w:div w:id="1324429203">
          <w:marLeft w:val="640"/>
          <w:marRight w:val="0"/>
          <w:marTop w:val="0"/>
          <w:marBottom w:val="0"/>
          <w:divBdr>
            <w:top w:val="none" w:sz="0" w:space="0" w:color="auto"/>
            <w:left w:val="none" w:sz="0" w:space="0" w:color="auto"/>
            <w:bottom w:val="none" w:sz="0" w:space="0" w:color="auto"/>
            <w:right w:val="none" w:sz="0" w:space="0" w:color="auto"/>
          </w:divBdr>
        </w:div>
        <w:div w:id="1972325226">
          <w:marLeft w:val="640"/>
          <w:marRight w:val="0"/>
          <w:marTop w:val="0"/>
          <w:marBottom w:val="0"/>
          <w:divBdr>
            <w:top w:val="none" w:sz="0" w:space="0" w:color="auto"/>
            <w:left w:val="none" w:sz="0" w:space="0" w:color="auto"/>
            <w:bottom w:val="none" w:sz="0" w:space="0" w:color="auto"/>
            <w:right w:val="none" w:sz="0" w:space="0" w:color="auto"/>
          </w:divBdr>
        </w:div>
        <w:div w:id="1626807560">
          <w:marLeft w:val="640"/>
          <w:marRight w:val="0"/>
          <w:marTop w:val="0"/>
          <w:marBottom w:val="0"/>
          <w:divBdr>
            <w:top w:val="none" w:sz="0" w:space="0" w:color="auto"/>
            <w:left w:val="none" w:sz="0" w:space="0" w:color="auto"/>
            <w:bottom w:val="none" w:sz="0" w:space="0" w:color="auto"/>
            <w:right w:val="none" w:sz="0" w:space="0" w:color="auto"/>
          </w:divBdr>
        </w:div>
        <w:div w:id="1088038171">
          <w:marLeft w:val="640"/>
          <w:marRight w:val="0"/>
          <w:marTop w:val="0"/>
          <w:marBottom w:val="0"/>
          <w:divBdr>
            <w:top w:val="none" w:sz="0" w:space="0" w:color="auto"/>
            <w:left w:val="none" w:sz="0" w:space="0" w:color="auto"/>
            <w:bottom w:val="none" w:sz="0" w:space="0" w:color="auto"/>
            <w:right w:val="none" w:sz="0" w:space="0" w:color="auto"/>
          </w:divBdr>
        </w:div>
        <w:div w:id="1716857275">
          <w:marLeft w:val="640"/>
          <w:marRight w:val="0"/>
          <w:marTop w:val="0"/>
          <w:marBottom w:val="0"/>
          <w:divBdr>
            <w:top w:val="none" w:sz="0" w:space="0" w:color="auto"/>
            <w:left w:val="none" w:sz="0" w:space="0" w:color="auto"/>
            <w:bottom w:val="none" w:sz="0" w:space="0" w:color="auto"/>
            <w:right w:val="none" w:sz="0" w:space="0" w:color="auto"/>
          </w:divBdr>
        </w:div>
        <w:div w:id="2019454681">
          <w:marLeft w:val="640"/>
          <w:marRight w:val="0"/>
          <w:marTop w:val="0"/>
          <w:marBottom w:val="0"/>
          <w:divBdr>
            <w:top w:val="none" w:sz="0" w:space="0" w:color="auto"/>
            <w:left w:val="none" w:sz="0" w:space="0" w:color="auto"/>
            <w:bottom w:val="none" w:sz="0" w:space="0" w:color="auto"/>
            <w:right w:val="none" w:sz="0" w:space="0" w:color="auto"/>
          </w:divBdr>
        </w:div>
        <w:div w:id="1617560805">
          <w:marLeft w:val="640"/>
          <w:marRight w:val="0"/>
          <w:marTop w:val="0"/>
          <w:marBottom w:val="0"/>
          <w:divBdr>
            <w:top w:val="none" w:sz="0" w:space="0" w:color="auto"/>
            <w:left w:val="none" w:sz="0" w:space="0" w:color="auto"/>
            <w:bottom w:val="none" w:sz="0" w:space="0" w:color="auto"/>
            <w:right w:val="none" w:sz="0" w:space="0" w:color="auto"/>
          </w:divBdr>
        </w:div>
        <w:div w:id="1563325658">
          <w:marLeft w:val="640"/>
          <w:marRight w:val="0"/>
          <w:marTop w:val="0"/>
          <w:marBottom w:val="0"/>
          <w:divBdr>
            <w:top w:val="none" w:sz="0" w:space="0" w:color="auto"/>
            <w:left w:val="none" w:sz="0" w:space="0" w:color="auto"/>
            <w:bottom w:val="none" w:sz="0" w:space="0" w:color="auto"/>
            <w:right w:val="none" w:sz="0" w:space="0" w:color="auto"/>
          </w:divBdr>
        </w:div>
        <w:div w:id="2020499707">
          <w:marLeft w:val="640"/>
          <w:marRight w:val="0"/>
          <w:marTop w:val="0"/>
          <w:marBottom w:val="0"/>
          <w:divBdr>
            <w:top w:val="none" w:sz="0" w:space="0" w:color="auto"/>
            <w:left w:val="none" w:sz="0" w:space="0" w:color="auto"/>
            <w:bottom w:val="none" w:sz="0" w:space="0" w:color="auto"/>
            <w:right w:val="none" w:sz="0" w:space="0" w:color="auto"/>
          </w:divBdr>
        </w:div>
        <w:div w:id="687221236">
          <w:marLeft w:val="640"/>
          <w:marRight w:val="0"/>
          <w:marTop w:val="0"/>
          <w:marBottom w:val="0"/>
          <w:divBdr>
            <w:top w:val="none" w:sz="0" w:space="0" w:color="auto"/>
            <w:left w:val="none" w:sz="0" w:space="0" w:color="auto"/>
            <w:bottom w:val="none" w:sz="0" w:space="0" w:color="auto"/>
            <w:right w:val="none" w:sz="0" w:space="0" w:color="auto"/>
          </w:divBdr>
        </w:div>
        <w:div w:id="1766151107">
          <w:marLeft w:val="640"/>
          <w:marRight w:val="0"/>
          <w:marTop w:val="0"/>
          <w:marBottom w:val="0"/>
          <w:divBdr>
            <w:top w:val="none" w:sz="0" w:space="0" w:color="auto"/>
            <w:left w:val="none" w:sz="0" w:space="0" w:color="auto"/>
            <w:bottom w:val="none" w:sz="0" w:space="0" w:color="auto"/>
            <w:right w:val="none" w:sz="0" w:space="0" w:color="auto"/>
          </w:divBdr>
        </w:div>
        <w:div w:id="1695183381">
          <w:marLeft w:val="640"/>
          <w:marRight w:val="0"/>
          <w:marTop w:val="0"/>
          <w:marBottom w:val="0"/>
          <w:divBdr>
            <w:top w:val="none" w:sz="0" w:space="0" w:color="auto"/>
            <w:left w:val="none" w:sz="0" w:space="0" w:color="auto"/>
            <w:bottom w:val="none" w:sz="0" w:space="0" w:color="auto"/>
            <w:right w:val="none" w:sz="0" w:space="0" w:color="auto"/>
          </w:divBdr>
        </w:div>
        <w:div w:id="1973097382">
          <w:marLeft w:val="640"/>
          <w:marRight w:val="0"/>
          <w:marTop w:val="0"/>
          <w:marBottom w:val="0"/>
          <w:divBdr>
            <w:top w:val="none" w:sz="0" w:space="0" w:color="auto"/>
            <w:left w:val="none" w:sz="0" w:space="0" w:color="auto"/>
            <w:bottom w:val="none" w:sz="0" w:space="0" w:color="auto"/>
            <w:right w:val="none" w:sz="0" w:space="0" w:color="auto"/>
          </w:divBdr>
        </w:div>
        <w:div w:id="935284693">
          <w:marLeft w:val="640"/>
          <w:marRight w:val="0"/>
          <w:marTop w:val="0"/>
          <w:marBottom w:val="0"/>
          <w:divBdr>
            <w:top w:val="none" w:sz="0" w:space="0" w:color="auto"/>
            <w:left w:val="none" w:sz="0" w:space="0" w:color="auto"/>
            <w:bottom w:val="none" w:sz="0" w:space="0" w:color="auto"/>
            <w:right w:val="none" w:sz="0" w:space="0" w:color="auto"/>
          </w:divBdr>
        </w:div>
        <w:div w:id="455223937">
          <w:marLeft w:val="640"/>
          <w:marRight w:val="0"/>
          <w:marTop w:val="0"/>
          <w:marBottom w:val="0"/>
          <w:divBdr>
            <w:top w:val="none" w:sz="0" w:space="0" w:color="auto"/>
            <w:left w:val="none" w:sz="0" w:space="0" w:color="auto"/>
            <w:bottom w:val="none" w:sz="0" w:space="0" w:color="auto"/>
            <w:right w:val="none" w:sz="0" w:space="0" w:color="auto"/>
          </w:divBdr>
        </w:div>
        <w:div w:id="904413750">
          <w:marLeft w:val="640"/>
          <w:marRight w:val="0"/>
          <w:marTop w:val="0"/>
          <w:marBottom w:val="0"/>
          <w:divBdr>
            <w:top w:val="none" w:sz="0" w:space="0" w:color="auto"/>
            <w:left w:val="none" w:sz="0" w:space="0" w:color="auto"/>
            <w:bottom w:val="none" w:sz="0" w:space="0" w:color="auto"/>
            <w:right w:val="none" w:sz="0" w:space="0" w:color="auto"/>
          </w:divBdr>
        </w:div>
        <w:div w:id="262690544">
          <w:marLeft w:val="640"/>
          <w:marRight w:val="0"/>
          <w:marTop w:val="0"/>
          <w:marBottom w:val="0"/>
          <w:divBdr>
            <w:top w:val="none" w:sz="0" w:space="0" w:color="auto"/>
            <w:left w:val="none" w:sz="0" w:space="0" w:color="auto"/>
            <w:bottom w:val="none" w:sz="0" w:space="0" w:color="auto"/>
            <w:right w:val="none" w:sz="0" w:space="0" w:color="auto"/>
          </w:divBdr>
        </w:div>
        <w:div w:id="1594512673">
          <w:marLeft w:val="640"/>
          <w:marRight w:val="0"/>
          <w:marTop w:val="0"/>
          <w:marBottom w:val="0"/>
          <w:divBdr>
            <w:top w:val="none" w:sz="0" w:space="0" w:color="auto"/>
            <w:left w:val="none" w:sz="0" w:space="0" w:color="auto"/>
            <w:bottom w:val="none" w:sz="0" w:space="0" w:color="auto"/>
            <w:right w:val="none" w:sz="0" w:space="0" w:color="auto"/>
          </w:divBdr>
        </w:div>
        <w:div w:id="2095977826">
          <w:marLeft w:val="640"/>
          <w:marRight w:val="0"/>
          <w:marTop w:val="0"/>
          <w:marBottom w:val="0"/>
          <w:divBdr>
            <w:top w:val="none" w:sz="0" w:space="0" w:color="auto"/>
            <w:left w:val="none" w:sz="0" w:space="0" w:color="auto"/>
            <w:bottom w:val="none" w:sz="0" w:space="0" w:color="auto"/>
            <w:right w:val="none" w:sz="0" w:space="0" w:color="auto"/>
          </w:divBdr>
        </w:div>
        <w:div w:id="1338077212">
          <w:marLeft w:val="640"/>
          <w:marRight w:val="0"/>
          <w:marTop w:val="0"/>
          <w:marBottom w:val="0"/>
          <w:divBdr>
            <w:top w:val="none" w:sz="0" w:space="0" w:color="auto"/>
            <w:left w:val="none" w:sz="0" w:space="0" w:color="auto"/>
            <w:bottom w:val="none" w:sz="0" w:space="0" w:color="auto"/>
            <w:right w:val="none" w:sz="0" w:space="0" w:color="auto"/>
          </w:divBdr>
        </w:div>
        <w:div w:id="628628867">
          <w:marLeft w:val="640"/>
          <w:marRight w:val="0"/>
          <w:marTop w:val="0"/>
          <w:marBottom w:val="0"/>
          <w:divBdr>
            <w:top w:val="none" w:sz="0" w:space="0" w:color="auto"/>
            <w:left w:val="none" w:sz="0" w:space="0" w:color="auto"/>
            <w:bottom w:val="none" w:sz="0" w:space="0" w:color="auto"/>
            <w:right w:val="none" w:sz="0" w:space="0" w:color="auto"/>
          </w:divBdr>
        </w:div>
        <w:div w:id="747504632">
          <w:marLeft w:val="640"/>
          <w:marRight w:val="0"/>
          <w:marTop w:val="0"/>
          <w:marBottom w:val="0"/>
          <w:divBdr>
            <w:top w:val="none" w:sz="0" w:space="0" w:color="auto"/>
            <w:left w:val="none" w:sz="0" w:space="0" w:color="auto"/>
            <w:bottom w:val="none" w:sz="0" w:space="0" w:color="auto"/>
            <w:right w:val="none" w:sz="0" w:space="0" w:color="auto"/>
          </w:divBdr>
        </w:div>
        <w:div w:id="1692760043">
          <w:marLeft w:val="640"/>
          <w:marRight w:val="0"/>
          <w:marTop w:val="0"/>
          <w:marBottom w:val="0"/>
          <w:divBdr>
            <w:top w:val="none" w:sz="0" w:space="0" w:color="auto"/>
            <w:left w:val="none" w:sz="0" w:space="0" w:color="auto"/>
            <w:bottom w:val="none" w:sz="0" w:space="0" w:color="auto"/>
            <w:right w:val="none" w:sz="0" w:space="0" w:color="auto"/>
          </w:divBdr>
        </w:div>
        <w:div w:id="1750733383">
          <w:marLeft w:val="640"/>
          <w:marRight w:val="0"/>
          <w:marTop w:val="0"/>
          <w:marBottom w:val="0"/>
          <w:divBdr>
            <w:top w:val="none" w:sz="0" w:space="0" w:color="auto"/>
            <w:left w:val="none" w:sz="0" w:space="0" w:color="auto"/>
            <w:bottom w:val="none" w:sz="0" w:space="0" w:color="auto"/>
            <w:right w:val="none" w:sz="0" w:space="0" w:color="auto"/>
          </w:divBdr>
        </w:div>
        <w:div w:id="292634792">
          <w:marLeft w:val="640"/>
          <w:marRight w:val="0"/>
          <w:marTop w:val="0"/>
          <w:marBottom w:val="0"/>
          <w:divBdr>
            <w:top w:val="none" w:sz="0" w:space="0" w:color="auto"/>
            <w:left w:val="none" w:sz="0" w:space="0" w:color="auto"/>
            <w:bottom w:val="none" w:sz="0" w:space="0" w:color="auto"/>
            <w:right w:val="none" w:sz="0" w:space="0" w:color="auto"/>
          </w:divBdr>
        </w:div>
        <w:div w:id="2065979726">
          <w:marLeft w:val="640"/>
          <w:marRight w:val="0"/>
          <w:marTop w:val="0"/>
          <w:marBottom w:val="0"/>
          <w:divBdr>
            <w:top w:val="none" w:sz="0" w:space="0" w:color="auto"/>
            <w:left w:val="none" w:sz="0" w:space="0" w:color="auto"/>
            <w:bottom w:val="none" w:sz="0" w:space="0" w:color="auto"/>
            <w:right w:val="none" w:sz="0" w:space="0" w:color="auto"/>
          </w:divBdr>
        </w:div>
        <w:div w:id="663705330">
          <w:marLeft w:val="640"/>
          <w:marRight w:val="0"/>
          <w:marTop w:val="0"/>
          <w:marBottom w:val="0"/>
          <w:divBdr>
            <w:top w:val="none" w:sz="0" w:space="0" w:color="auto"/>
            <w:left w:val="none" w:sz="0" w:space="0" w:color="auto"/>
            <w:bottom w:val="none" w:sz="0" w:space="0" w:color="auto"/>
            <w:right w:val="none" w:sz="0" w:space="0" w:color="auto"/>
          </w:divBdr>
        </w:div>
        <w:div w:id="1026827674">
          <w:marLeft w:val="640"/>
          <w:marRight w:val="0"/>
          <w:marTop w:val="0"/>
          <w:marBottom w:val="0"/>
          <w:divBdr>
            <w:top w:val="none" w:sz="0" w:space="0" w:color="auto"/>
            <w:left w:val="none" w:sz="0" w:space="0" w:color="auto"/>
            <w:bottom w:val="none" w:sz="0" w:space="0" w:color="auto"/>
            <w:right w:val="none" w:sz="0" w:space="0" w:color="auto"/>
          </w:divBdr>
        </w:div>
        <w:div w:id="1217007459">
          <w:marLeft w:val="640"/>
          <w:marRight w:val="0"/>
          <w:marTop w:val="0"/>
          <w:marBottom w:val="0"/>
          <w:divBdr>
            <w:top w:val="none" w:sz="0" w:space="0" w:color="auto"/>
            <w:left w:val="none" w:sz="0" w:space="0" w:color="auto"/>
            <w:bottom w:val="none" w:sz="0" w:space="0" w:color="auto"/>
            <w:right w:val="none" w:sz="0" w:space="0" w:color="auto"/>
          </w:divBdr>
        </w:div>
        <w:div w:id="2137327562">
          <w:marLeft w:val="640"/>
          <w:marRight w:val="0"/>
          <w:marTop w:val="0"/>
          <w:marBottom w:val="0"/>
          <w:divBdr>
            <w:top w:val="none" w:sz="0" w:space="0" w:color="auto"/>
            <w:left w:val="none" w:sz="0" w:space="0" w:color="auto"/>
            <w:bottom w:val="none" w:sz="0" w:space="0" w:color="auto"/>
            <w:right w:val="none" w:sz="0" w:space="0" w:color="auto"/>
          </w:divBdr>
        </w:div>
        <w:div w:id="1906866607">
          <w:marLeft w:val="640"/>
          <w:marRight w:val="0"/>
          <w:marTop w:val="0"/>
          <w:marBottom w:val="0"/>
          <w:divBdr>
            <w:top w:val="none" w:sz="0" w:space="0" w:color="auto"/>
            <w:left w:val="none" w:sz="0" w:space="0" w:color="auto"/>
            <w:bottom w:val="none" w:sz="0" w:space="0" w:color="auto"/>
            <w:right w:val="none" w:sz="0" w:space="0" w:color="auto"/>
          </w:divBdr>
        </w:div>
        <w:div w:id="2131825524">
          <w:marLeft w:val="640"/>
          <w:marRight w:val="0"/>
          <w:marTop w:val="0"/>
          <w:marBottom w:val="0"/>
          <w:divBdr>
            <w:top w:val="none" w:sz="0" w:space="0" w:color="auto"/>
            <w:left w:val="none" w:sz="0" w:space="0" w:color="auto"/>
            <w:bottom w:val="none" w:sz="0" w:space="0" w:color="auto"/>
            <w:right w:val="none" w:sz="0" w:space="0" w:color="auto"/>
          </w:divBdr>
        </w:div>
        <w:div w:id="963120728">
          <w:marLeft w:val="640"/>
          <w:marRight w:val="0"/>
          <w:marTop w:val="0"/>
          <w:marBottom w:val="0"/>
          <w:divBdr>
            <w:top w:val="none" w:sz="0" w:space="0" w:color="auto"/>
            <w:left w:val="none" w:sz="0" w:space="0" w:color="auto"/>
            <w:bottom w:val="none" w:sz="0" w:space="0" w:color="auto"/>
            <w:right w:val="none" w:sz="0" w:space="0" w:color="auto"/>
          </w:divBdr>
        </w:div>
        <w:div w:id="2030328382">
          <w:marLeft w:val="640"/>
          <w:marRight w:val="0"/>
          <w:marTop w:val="0"/>
          <w:marBottom w:val="0"/>
          <w:divBdr>
            <w:top w:val="none" w:sz="0" w:space="0" w:color="auto"/>
            <w:left w:val="none" w:sz="0" w:space="0" w:color="auto"/>
            <w:bottom w:val="none" w:sz="0" w:space="0" w:color="auto"/>
            <w:right w:val="none" w:sz="0" w:space="0" w:color="auto"/>
          </w:divBdr>
        </w:div>
        <w:div w:id="2121025283">
          <w:marLeft w:val="640"/>
          <w:marRight w:val="0"/>
          <w:marTop w:val="0"/>
          <w:marBottom w:val="0"/>
          <w:divBdr>
            <w:top w:val="none" w:sz="0" w:space="0" w:color="auto"/>
            <w:left w:val="none" w:sz="0" w:space="0" w:color="auto"/>
            <w:bottom w:val="none" w:sz="0" w:space="0" w:color="auto"/>
            <w:right w:val="none" w:sz="0" w:space="0" w:color="auto"/>
          </w:divBdr>
        </w:div>
        <w:div w:id="116609617">
          <w:marLeft w:val="640"/>
          <w:marRight w:val="0"/>
          <w:marTop w:val="0"/>
          <w:marBottom w:val="0"/>
          <w:divBdr>
            <w:top w:val="none" w:sz="0" w:space="0" w:color="auto"/>
            <w:left w:val="none" w:sz="0" w:space="0" w:color="auto"/>
            <w:bottom w:val="none" w:sz="0" w:space="0" w:color="auto"/>
            <w:right w:val="none" w:sz="0" w:space="0" w:color="auto"/>
          </w:divBdr>
        </w:div>
        <w:div w:id="976640997">
          <w:marLeft w:val="640"/>
          <w:marRight w:val="0"/>
          <w:marTop w:val="0"/>
          <w:marBottom w:val="0"/>
          <w:divBdr>
            <w:top w:val="none" w:sz="0" w:space="0" w:color="auto"/>
            <w:left w:val="none" w:sz="0" w:space="0" w:color="auto"/>
            <w:bottom w:val="none" w:sz="0" w:space="0" w:color="auto"/>
            <w:right w:val="none" w:sz="0" w:space="0" w:color="auto"/>
          </w:divBdr>
        </w:div>
        <w:div w:id="1083990482">
          <w:marLeft w:val="640"/>
          <w:marRight w:val="0"/>
          <w:marTop w:val="0"/>
          <w:marBottom w:val="0"/>
          <w:divBdr>
            <w:top w:val="none" w:sz="0" w:space="0" w:color="auto"/>
            <w:left w:val="none" w:sz="0" w:space="0" w:color="auto"/>
            <w:bottom w:val="none" w:sz="0" w:space="0" w:color="auto"/>
            <w:right w:val="none" w:sz="0" w:space="0" w:color="auto"/>
          </w:divBdr>
        </w:div>
        <w:div w:id="548616285">
          <w:marLeft w:val="640"/>
          <w:marRight w:val="0"/>
          <w:marTop w:val="0"/>
          <w:marBottom w:val="0"/>
          <w:divBdr>
            <w:top w:val="none" w:sz="0" w:space="0" w:color="auto"/>
            <w:left w:val="none" w:sz="0" w:space="0" w:color="auto"/>
            <w:bottom w:val="none" w:sz="0" w:space="0" w:color="auto"/>
            <w:right w:val="none" w:sz="0" w:space="0" w:color="auto"/>
          </w:divBdr>
        </w:div>
        <w:div w:id="1149126007">
          <w:marLeft w:val="640"/>
          <w:marRight w:val="0"/>
          <w:marTop w:val="0"/>
          <w:marBottom w:val="0"/>
          <w:divBdr>
            <w:top w:val="none" w:sz="0" w:space="0" w:color="auto"/>
            <w:left w:val="none" w:sz="0" w:space="0" w:color="auto"/>
            <w:bottom w:val="none" w:sz="0" w:space="0" w:color="auto"/>
            <w:right w:val="none" w:sz="0" w:space="0" w:color="auto"/>
          </w:divBdr>
        </w:div>
        <w:div w:id="1073240248">
          <w:marLeft w:val="640"/>
          <w:marRight w:val="0"/>
          <w:marTop w:val="0"/>
          <w:marBottom w:val="0"/>
          <w:divBdr>
            <w:top w:val="none" w:sz="0" w:space="0" w:color="auto"/>
            <w:left w:val="none" w:sz="0" w:space="0" w:color="auto"/>
            <w:bottom w:val="none" w:sz="0" w:space="0" w:color="auto"/>
            <w:right w:val="none" w:sz="0" w:space="0" w:color="auto"/>
          </w:divBdr>
        </w:div>
        <w:div w:id="1305770148">
          <w:marLeft w:val="640"/>
          <w:marRight w:val="0"/>
          <w:marTop w:val="0"/>
          <w:marBottom w:val="0"/>
          <w:divBdr>
            <w:top w:val="none" w:sz="0" w:space="0" w:color="auto"/>
            <w:left w:val="none" w:sz="0" w:space="0" w:color="auto"/>
            <w:bottom w:val="none" w:sz="0" w:space="0" w:color="auto"/>
            <w:right w:val="none" w:sz="0" w:space="0" w:color="auto"/>
          </w:divBdr>
        </w:div>
        <w:div w:id="704058155">
          <w:marLeft w:val="640"/>
          <w:marRight w:val="0"/>
          <w:marTop w:val="0"/>
          <w:marBottom w:val="0"/>
          <w:divBdr>
            <w:top w:val="none" w:sz="0" w:space="0" w:color="auto"/>
            <w:left w:val="none" w:sz="0" w:space="0" w:color="auto"/>
            <w:bottom w:val="none" w:sz="0" w:space="0" w:color="auto"/>
            <w:right w:val="none" w:sz="0" w:space="0" w:color="auto"/>
          </w:divBdr>
        </w:div>
        <w:div w:id="1120145980">
          <w:marLeft w:val="640"/>
          <w:marRight w:val="0"/>
          <w:marTop w:val="0"/>
          <w:marBottom w:val="0"/>
          <w:divBdr>
            <w:top w:val="none" w:sz="0" w:space="0" w:color="auto"/>
            <w:left w:val="none" w:sz="0" w:space="0" w:color="auto"/>
            <w:bottom w:val="none" w:sz="0" w:space="0" w:color="auto"/>
            <w:right w:val="none" w:sz="0" w:space="0" w:color="auto"/>
          </w:divBdr>
        </w:div>
        <w:div w:id="161166864">
          <w:marLeft w:val="640"/>
          <w:marRight w:val="0"/>
          <w:marTop w:val="0"/>
          <w:marBottom w:val="0"/>
          <w:divBdr>
            <w:top w:val="none" w:sz="0" w:space="0" w:color="auto"/>
            <w:left w:val="none" w:sz="0" w:space="0" w:color="auto"/>
            <w:bottom w:val="none" w:sz="0" w:space="0" w:color="auto"/>
            <w:right w:val="none" w:sz="0" w:space="0" w:color="auto"/>
          </w:divBdr>
        </w:div>
        <w:div w:id="1936817128">
          <w:marLeft w:val="640"/>
          <w:marRight w:val="0"/>
          <w:marTop w:val="0"/>
          <w:marBottom w:val="0"/>
          <w:divBdr>
            <w:top w:val="none" w:sz="0" w:space="0" w:color="auto"/>
            <w:left w:val="none" w:sz="0" w:space="0" w:color="auto"/>
            <w:bottom w:val="none" w:sz="0" w:space="0" w:color="auto"/>
            <w:right w:val="none" w:sz="0" w:space="0" w:color="auto"/>
          </w:divBdr>
        </w:div>
        <w:div w:id="1958099007">
          <w:marLeft w:val="640"/>
          <w:marRight w:val="0"/>
          <w:marTop w:val="0"/>
          <w:marBottom w:val="0"/>
          <w:divBdr>
            <w:top w:val="none" w:sz="0" w:space="0" w:color="auto"/>
            <w:left w:val="none" w:sz="0" w:space="0" w:color="auto"/>
            <w:bottom w:val="none" w:sz="0" w:space="0" w:color="auto"/>
            <w:right w:val="none" w:sz="0" w:space="0" w:color="auto"/>
          </w:divBdr>
        </w:div>
        <w:div w:id="1738743356">
          <w:marLeft w:val="640"/>
          <w:marRight w:val="0"/>
          <w:marTop w:val="0"/>
          <w:marBottom w:val="0"/>
          <w:divBdr>
            <w:top w:val="none" w:sz="0" w:space="0" w:color="auto"/>
            <w:left w:val="none" w:sz="0" w:space="0" w:color="auto"/>
            <w:bottom w:val="none" w:sz="0" w:space="0" w:color="auto"/>
            <w:right w:val="none" w:sz="0" w:space="0" w:color="auto"/>
          </w:divBdr>
        </w:div>
        <w:div w:id="1416587480">
          <w:marLeft w:val="640"/>
          <w:marRight w:val="0"/>
          <w:marTop w:val="0"/>
          <w:marBottom w:val="0"/>
          <w:divBdr>
            <w:top w:val="none" w:sz="0" w:space="0" w:color="auto"/>
            <w:left w:val="none" w:sz="0" w:space="0" w:color="auto"/>
            <w:bottom w:val="none" w:sz="0" w:space="0" w:color="auto"/>
            <w:right w:val="none" w:sz="0" w:space="0" w:color="auto"/>
          </w:divBdr>
        </w:div>
        <w:div w:id="2012103965">
          <w:marLeft w:val="640"/>
          <w:marRight w:val="0"/>
          <w:marTop w:val="0"/>
          <w:marBottom w:val="0"/>
          <w:divBdr>
            <w:top w:val="none" w:sz="0" w:space="0" w:color="auto"/>
            <w:left w:val="none" w:sz="0" w:space="0" w:color="auto"/>
            <w:bottom w:val="none" w:sz="0" w:space="0" w:color="auto"/>
            <w:right w:val="none" w:sz="0" w:space="0" w:color="auto"/>
          </w:divBdr>
        </w:div>
        <w:div w:id="1102651234">
          <w:marLeft w:val="640"/>
          <w:marRight w:val="0"/>
          <w:marTop w:val="0"/>
          <w:marBottom w:val="0"/>
          <w:divBdr>
            <w:top w:val="none" w:sz="0" w:space="0" w:color="auto"/>
            <w:left w:val="none" w:sz="0" w:space="0" w:color="auto"/>
            <w:bottom w:val="none" w:sz="0" w:space="0" w:color="auto"/>
            <w:right w:val="none" w:sz="0" w:space="0" w:color="auto"/>
          </w:divBdr>
        </w:div>
        <w:div w:id="725953110">
          <w:marLeft w:val="640"/>
          <w:marRight w:val="0"/>
          <w:marTop w:val="0"/>
          <w:marBottom w:val="0"/>
          <w:divBdr>
            <w:top w:val="none" w:sz="0" w:space="0" w:color="auto"/>
            <w:left w:val="none" w:sz="0" w:space="0" w:color="auto"/>
            <w:bottom w:val="none" w:sz="0" w:space="0" w:color="auto"/>
            <w:right w:val="none" w:sz="0" w:space="0" w:color="auto"/>
          </w:divBdr>
        </w:div>
        <w:div w:id="1709332633">
          <w:marLeft w:val="640"/>
          <w:marRight w:val="0"/>
          <w:marTop w:val="0"/>
          <w:marBottom w:val="0"/>
          <w:divBdr>
            <w:top w:val="none" w:sz="0" w:space="0" w:color="auto"/>
            <w:left w:val="none" w:sz="0" w:space="0" w:color="auto"/>
            <w:bottom w:val="none" w:sz="0" w:space="0" w:color="auto"/>
            <w:right w:val="none" w:sz="0" w:space="0" w:color="auto"/>
          </w:divBdr>
        </w:div>
        <w:div w:id="1434470973">
          <w:marLeft w:val="640"/>
          <w:marRight w:val="0"/>
          <w:marTop w:val="0"/>
          <w:marBottom w:val="0"/>
          <w:divBdr>
            <w:top w:val="none" w:sz="0" w:space="0" w:color="auto"/>
            <w:left w:val="none" w:sz="0" w:space="0" w:color="auto"/>
            <w:bottom w:val="none" w:sz="0" w:space="0" w:color="auto"/>
            <w:right w:val="none" w:sz="0" w:space="0" w:color="auto"/>
          </w:divBdr>
        </w:div>
        <w:div w:id="400182745">
          <w:marLeft w:val="640"/>
          <w:marRight w:val="0"/>
          <w:marTop w:val="0"/>
          <w:marBottom w:val="0"/>
          <w:divBdr>
            <w:top w:val="none" w:sz="0" w:space="0" w:color="auto"/>
            <w:left w:val="none" w:sz="0" w:space="0" w:color="auto"/>
            <w:bottom w:val="none" w:sz="0" w:space="0" w:color="auto"/>
            <w:right w:val="none" w:sz="0" w:space="0" w:color="auto"/>
          </w:divBdr>
        </w:div>
        <w:div w:id="1271281047">
          <w:marLeft w:val="640"/>
          <w:marRight w:val="0"/>
          <w:marTop w:val="0"/>
          <w:marBottom w:val="0"/>
          <w:divBdr>
            <w:top w:val="none" w:sz="0" w:space="0" w:color="auto"/>
            <w:left w:val="none" w:sz="0" w:space="0" w:color="auto"/>
            <w:bottom w:val="none" w:sz="0" w:space="0" w:color="auto"/>
            <w:right w:val="none" w:sz="0" w:space="0" w:color="auto"/>
          </w:divBdr>
        </w:div>
        <w:div w:id="305207696">
          <w:marLeft w:val="640"/>
          <w:marRight w:val="0"/>
          <w:marTop w:val="0"/>
          <w:marBottom w:val="0"/>
          <w:divBdr>
            <w:top w:val="none" w:sz="0" w:space="0" w:color="auto"/>
            <w:left w:val="none" w:sz="0" w:space="0" w:color="auto"/>
            <w:bottom w:val="none" w:sz="0" w:space="0" w:color="auto"/>
            <w:right w:val="none" w:sz="0" w:space="0" w:color="auto"/>
          </w:divBdr>
        </w:div>
        <w:div w:id="889462677">
          <w:marLeft w:val="640"/>
          <w:marRight w:val="0"/>
          <w:marTop w:val="0"/>
          <w:marBottom w:val="0"/>
          <w:divBdr>
            <w:top w:val="none" w:sz="0" w:space="0" w:color="auto"/>
            <w:left w:val="none" w:sz="0" w:space="0" w:color="auto"/>
            <w:bottom w:val="none" w:sz="0" w:space="0" w:color="auto"/>
            <w:right w:val="none" w:sz="0" w:space="0" w:color="auto"/>
          </w:divBdr>
        </w:div>
        <w:div w:id="787503506">
          <w:marLeft w:val="640"/>
          <w:marRight w:val="0"/>
          <w:marTop w:val="0"/>
          <w:marBottom w:val="0"/>
          <w:divBdr>
            <w:top w:val="none" w:sz="0" w:space="0" w:color="auto"/>
            <w:left w:val="none" w:sz="0" w:space="0" w:color="auto"/>
            <w:bottom w:val="none" w:sz="0" w:space="0" w:color="auto"/>
            <w:right w:val="none" w:sz="0" w:space="0" w:color="auto"/>
          </w:divBdr>
        </w:div>
        <w:div w:id="670134817">
          <w:marLeft w:val="640"/>
          <w:marRight w:val="0"/>
          <w:marTop w:val="0"/>
          <w:marBottom w:val="0"/>
          <w:divBdr>
            <w:top w:val="none" w:sz="0" w:space="0" w:color="auto"/>
            <w:left w:val="none" w:sz="0" w:space="0" w:color="auto"/>
            <w:bottom w:val="none" w:sz="0" w:space="0" w:color="auto"/>
            <w:right w:val="none" w:sz="0" w:space="0" w:color="auto"/>
          </w:divBdr>
        </w:div>
        <w:div w:id="1147207870">
          <w:marLeft w:val="640"/>
          <w:marRight w:val="0"/>
          <w:marTop w:val="0"/>
          <w:marBottom w:val="0"/>
          <w:divBdr>
            <w:top w:val="none" w:sz="0" w:space="0" w:color="auto"/>
            <w:left w:val="none" w:sz="0" w:space="0" w:color="auto"/>
            <w:bottom w:val="none" w:sz="0" w:space="0" w:color="auto"/>
            <w:right w:val="none" w:sz="0" w:space="0" w:color="auto"/>
          </w:divBdr>
        </w:div>
        <w:div w:id="269046859">
          <w:marLeft w:val="640"/>
          <w:marRight w:val="0"/>
          <w:marTop w:val="0"/>
          <w:marBottom w:val="0"/>
          <w:divBdr>
            <w:top w:val="none" w:sz="0" w:space="0" w:color="auto"/>
            <w:left w:val="none" w:sz="0" w:space="0" w:color="auto"/>
            <w:bottom w:val="none" w:sz="0" w:space="0" w:color="auto"/>
            <w:right w:val="none" w:sz="0" w:space="0" w:color="auto"/>
          </w:divBdr>
        </w:div>
        <w:div w:id="2092267416">
          <w:marLeft w:val="640"/>
          <w:marRight w:val="0"/>
          <w:marTop w:val="0"/>
          <w:marBottom w:val="0"/>
          <w:divBdr>
            <w:top w:val="none" w:sz="0" w:space="0" w:color="auto"/>
            <w:left w:val="none" w:sz="0" w:space="0" w:color="auto"/>
            <w:bottom w:val="none" w:sz="0" w:space="0" w:color="auto"/>
            <w:right w:val="none" w:sz="0" w:space="0" w:color="auto"/>
          </w:divBdr>
        </w:div>
        <w:div w:id="1570001440">
          <w:marLeft w:val="640"/>
          <w:marRight w:val="0"/>
          <w:marTop w:val="0"/>
          <w:marBottom w:val="0"/>
          <w:divBdr>
            <w:top w:val="none" w:sz="0" w:space="0" w:color="auto"/>
            <w:left w:val="none" w:sz="0" w:space="0" w:color="auto"/>
            <w:bottom w:val="none" w:sz="0" w:space="0" w:color="auto"/>
            <w:right w:val="none" w:sz="0" w:space="0" w:color="auto"/>
          </w:divBdr>
        </w:div>
        <w:div w:id="816457633">
          <w:marLeft w:val="640"/>
          <w:marRight w:val="0"/>
          <w:marTop w:val="0"/>
          <w:marBottom w:val="0"/>
          <w:divBdr>
            <w:top w:val="none" w:sz="0" w:space="0" w:color="auto"/>
            <w:left w:val="none" w:sz="0" w:space="0" w:color="auto"/>
            <w:bottom w:val="none" w:sz="0" w:space="0" w:color="auto"/>
            <w:right w:val="none" w:sz="0" w:space="0" w:color="auto"/>
          </w:divBdr>
        </w:div>
        <w:div w:id="2007245571">
          <w:marLeft w:val="640"/>
          <w:marRight w:val="0"/>
          <w:marTop w:val="0"/>
          <w:marBottom w:val="0"/>
          <w:divBdr>
            <w:top w:val="none" w:sz="0" w:space="0" w:color="auto"/>
            <w:left w:val="none" w:sz="0" w:space="0" w:color="auto"/>
            <w:bottom w:val="none" w:sz="0" w:space="0" w:color="auto"/>
            <w:right w:val="none" w:sz="0" w:space="0" w:color="auto"/>
          </w:divBdr>
        </w:div>
        <w:div w:id="1911573831">
          <w:marLeft w:val="640"/>
          <w:marRight w:val="0"/>
          <w:marTop w:val="0"/>
          <w:marBottom w:val="0"/>
          <w:divBdr>
            <w:top w:val="none" w:sz="0" w:space="0" w:color="auto"/>
            <w:left w:val="none" w:sz="0" w:space="0" w:color="auto"/>
            <w:bottom w:val="none" w:sz="0" w:space="0" w:color="auto"/>
            <w:right w:val="none" w:sz="0" w:space="0" w:color="auto"/>
          </w:divBdr>
        </w:div>
        <w:div w:id="1084765390">
          <w:marLeft w:val="640"/>
          <w:marRight w:val="0"/>
          <w:marTop w:val="0"/>
          <w:marBottom w:val="0"/>
          <w:divBdr>
            <w:top w:val="none" w:sz="0" w:space="0" w:color="auto"/>
            <w:left w:val="none" w:sz="0" w:space="0" w:color="auto"/>
            <w:bottom w:val="none" w:sz="0" w:space="0" w:color="auto"/>
            <w:right w:val="none" w:sz="0" w:space="0" w:color="auto"/>
          </w:divBdr>
        </w:div>
        <w:div w:id="674502295">
          <w:marLeft w:val="640"/>
          <w:marRight w:val="0"/>
          <w:marTop w:val="0"/>
          <w:marBottom w:val="0"/>
          <w:divBdr>
            <w:top w:val="none" w:sz="0" w:space="0" w:color="auto"/>
            <w:left w:val="none" w:sz="0" w:space="0" w:color="auto"/>
            <w:bottom w:val="none" w:sz="0" w:space="0" w:color="auto"/>
            <w:right w:val="none" w:sz="0" w:space="0" w:color="auto"/>
          </w:divBdr>
        </w:div>
        <w:div w:id="957029957">
          <w:marLeft w:val="640"/>
          <w:marRight w:val="0"/>
          <w:marTop w:val="0"/>
          <w:marBottom w:val="0"/>
          <w:divBdr>
            <w:top w:val="none" w:sz="0" w:space="0" w:color="auto"/>
            <w:left w:val="none" w:sz="0" w:space="0" w:color="auto"/>
            <w:bottom w:val="none" w:sz="0" w:space="0" w:color="auto"/>
            <w:right w:val="none" w:sz="0" w:space="0" w:color="auto"/>
          </w:divBdr>
        </w:div>
        <w:div w:id="2110158613">
          <w:marLeft w:val="640"/>
          <w:marRight w:val="0"/>
          <w:marTop w:val="0"/>
          <w:marBottom w:val="0"/>
          <w:divBdr>
            <w:top w:val="none" w:sz="0" w:space="0" w:color="auto"/>
            <w:left w:val="none" w:sz="0" w:space="0" w:color="auto"/>
            <w:bottom w:val="none" w:sz="0" w:space="0" w:color="auto"/>
            <w:right w:val="none" w:sz="0" w:space="0" w:color="auto"/>
          </w:divBdr>
        </w:div>
        <w:div w:id="1836649766">
          <w:marLeft w:val="640"/>
          <w:marRight w:val="0"/>
          <w:marTop w:val="0"/>
          <w:marBottom w:val="0"/>
          <w:divBdr>
            <w:top w:val="none" w:sz="0" w:space="0" w:color="auto"/>
            <w:left w:val="none" w:sz="0" w:space="0" w:color="auto"/>
            <w:bottom w:val="none" w:sz="0" w:space="0" w:color="auto"/>
            <w:right w:val="none" w:sz="0" w:space="0" w:color="auto"/>
          </w:divBdr>
        </w:div>
        <w:div w:id="1431242640">
          <w:marLeft w:val="640"/>
          <w:marRight w:val="0"/>
          <w:marTop w:val="0"/>
          <w:marBottom w:val="0"/>
          <w:divBdr>
            <w:top w:val="none" w:sz="0" w:space="0" w:color="auto"/>
            <w:left w:val="none" w:sz="0" w:space="0" w:color="auto"/>
            <w:bottom w:val="none" w:sz="0" w:space="0" w:color="auto"/>
            <w:right w:val="none" w:sz="0" w:space="0" w:color="auto"/>
          </w:divBdr>
        </w:div>
        <w:div w:id="332536623">
          <w:marLeft w:val="640"/>
          <w:marRight w:val="0"/>
          <w:marTop w:val="0"/>
          <w:marBottom w:val="0"/>
          <w:divBdr>
            <w:top w:val="none" w:sz="0" w:space="0" w:color="auto"/>
            <w:left w:val="none" w:sz="0" w:space="0" w:color="auto"/>
            <w:bottom w:val="none" w:sz="0" w:space="0" w:color="auto"/>
            <w:right w:val="none" w:sz="0" w:space="0" w:color="auto"/>
          </w:divBdr>
        </w:div>
        <w:div w:id="1967546865">
          <w:marLeft w:val="640"/>
          <w:marRight w:val="0"/>
          <w:marTop w:val="0"/>
          <w:marBottom w:val="0"/>
          <w:divBdr>
            <w:top w:val="none" w:sz="0" w:space="0" w:color="auto"/>
            <w:left w:val="none" w:sz="0" w:space="0" w:color="auto"/>
            <w:bottom w:val="none" w:sz="0" w:space="0" w:color="auto"/>
            <w:right w:val="none" w:sz="0" w:space="0" w:color="auto"/>
          </w:divBdr>
        </w:div>
        <w:div w:id="414519417">
          <w:marLeft w:val="640"/>
          <w:marRight w:val="0"/>
          <w:marTop w:val="0"/>
          <w:marBottom w:val="0"/>
          <w:divBdr>
            <w:top w:val="none" w:sz="0" w:space="0" w:color="auto"/>
            <w:left w:val="none" w:sz="0" w:space="0" w:color="auto"/>
            <w:bottom w:val="none" w:sz="0" w:space="0" w:color="auto"/>
            <w:right w:val="none" w:sz="0" w:space="0" w:color="auto"/>
          </w:divBdr>
        </w:div>
        <w:div w:id="806438975">
          <w:marLeft w:val="640"/>
          <w:marRight w:val="0"/>
          <w:marTop w:val="0"/>
          <w:marBottom w:val="0"/>
          <w:divBdr>
            <w:top w:val="none" w:sz="0" w:space="0" w:color="auto"/>
            <w:left w:val="none" w:sz="0" w:space="0" w:color="auto"/>
            <w:bottom w:val="none" w:sz="0" w:space="0" w:color="auto"/>
            <w:right w:val="none" w:sz="0" w:space="0" w:color="auto"/>
          </w:divBdr>
        </w:div>
        <w:div w:id="481625708">
          <w:marLeft w:val="640"/>
          <w:marRight w:val="0"/>
          <w:marTop w:val="0"/>
          <w:marBottom w:val="0"/>
          <w:divBdr>
            <w:top w:val="none" w:sz="0" w:space="0" w:color="auto"/>
            <w:left w:val="none" w:sz="0" w:space="0" w:color="auto"/>
            <w:bottom w:val="none" w:sz="0" w:space="0" w:color="auto"/>
            <w:right w:val="none" w:sz="0" w:space="0" w:color="auto"/>
          </w:divBdr>
        </w:div>
        <w:div w:id="451480260">
          <w:marLeft w:val="640"/>
          <w:marRight w:val="0"/>
          <w:marTop w:val="0"/>
          <w:marBottom w:val="0"/>
          <w:divBdr>
            <w:top w:val="none" w:sz="0" w:space="0" w:color="auto"/>
            <w:left w:val="none" w:sz="0" w:space="0" w:color="auto"/>
            <w:bottom w:val="none" w:sz="0" w:space="0" w:color="auto"/>
            <w:right w:val="none" w:sz="0" w:space="0" w:color="auto"/>
          </w:divBdr>
        </w:div>
        <w:div w:id="457382662">
          <w:marLeft w:val="640"/>
          <w:marRight w:val="0"/>
          <w:marTop w:val="0"/>
          <w:marBottom w:val="0"/>
          <w:divBdr>
            <w:top w:val="none" w:sz="0" w:space="0" w:color="auto"/>
            <w:left w:val="none" w:sz="0" w:space="0" w:color="auto"/>
            <w:bottom w:val="none" w:sz="0" w:space="0" w:color="auto"/>
            <w:right w:val="none" w:sz="0" w:space="0" w:color="auto"/>
          </w:divBdr>
        </w:div>
        <w:div w:id="1466579865">
          <w:marLeft w:val="640"/>
          <w:marRight w:val="0"/>
          <w:marTop w:val="0"/>
          <w:marBottom w:val="0"/>
          <w:divBdr>
            <w:top w:val="none" w:sz="0" w:space="0" w:color="auto"/>
            <w:left w:val="none" w:sz="0" w:space="0" w:color="auto"/>
            <w:bottom w:val="none" w:sz="0" w:space="0" w:color="auto"/>
            <w:right w:val="none" w:sz="0" w:space="0" w:color="auto"/>
          </w:divBdr>
        </w:div>
      </w:divsChild>
    </w:div>
    <w:div w:id="1701515466">
      <w:bodyDiv w:val="1"/>
      <w:marLeft w:val="0"/>
      <w:marRight w:val="0"/>
      <w:marTop w:val="0"/>
      <w:marBottom w:val="0"/>
      <w:divBdr>
        <w:top w:val="none" w:sz="0" w:space="0" w:color="auto"/>
        <w:left w:val="none" w:sz="0" w:space="0" w:color="auto"/>
        <w:bottom w:val="none" w:sz="0" w:space="0" w:color="auto"/>
        <w:right w:val="none" w:sz="0" w:space="0" w:color="auto"/>
      </w:divBdr>
      <w:divsChild>
        <w:div w:id="1919824877">
          <w:marLeft w:val="640"/>
          <w:marRight w:val="0"/>
          <w:marTop w:val="0"/>
          <w:marBottom w:val="0"/>
          <w:divBdr>
            <w:top w:val="none" w:sz="0" w:space="0" w:color="auto"/>
            <w:left w:val="none" w:sz="0" w:space="0" w:color="auto"/>
            <w:bottom w:val="none" w:sz="0" w:space="0" w:color="auto"/>
            <w:right w:val="none" w:sz="0" w:space="0" w:color="auto"/>
          </w:divBdr>
        </w:div>
        <w:div w:id="309870769">
          <w:marLeft w:val="640"/>
          <w:marRight w:val="0"/>
          <w:marTop w:val="0"/>
          <w:marBottom w:val="0"/>
          <w:divBdr>
            <w:top w:val="none" w:sz="0" w:space="0" w:color="auto"/>
            <w:left w:val="none" w:sz="0" w:space="0" w:color="auto"/>
            <w:bottom w:val="none" w:sz="0" w:space="0" w:color="auto"/>
            <w:right w:val="none" w:sz="0" w:space="0" w:color="auto"/>
          </w:divBdr>
        </w:div>
        <w:div w:id="631517193">
          <w:marLeft w:val="640"/>
          <w:marRight w:val="0"/>
          <w:marTop w:val="0"/>
          <w:marBottom w:val="0"/>
          <w:divBdr>
            <w:top w:val="none" w:sz="0" w:space="0" w:color="auto"/>
            <w:left w:val="none" w:sz="0" w:space="0" w:color="auto"/>
            <w:bottom w:val="none" w:sz="0" w:space="0" w:color="auto"/>
            <w:right w:val="none" w:sz="0" w:space="0" w:color="auto"/>
          </w:divBdr>
        </w:div>
        <w:div w:id="1131097553">
          <w:marLeft w:val="640"/>
          <w:marRight w:val="0"/>
          <w:marTop w:val="0"/>
          <w:marBottom w:val="0"/>
          <w:divBdr>
            <w:top w:val="none" w:sz="0" w:space="0" w:color="auto"/>
            <w:left w:val="none" w:sz="0" w:space="0" w:color="auto"/>
            <w:bottom w:val="none" w:sz="0" w:space="0" w:color="auto"/>
            <w:right w:val="none" w:sz="0" w:space="0" w:color="auto"/>
          </w:divBdr>
        </w:div>
        <w:div w:id="340551853">
          <w:marLeft w:val="640"/>
          <w:marRight w:val="0"/>
          <w:marTop w:val="0"/>
          <w:marBottom w:val="0"/>
          <w:divBdr>
            <w:top w:val="none" w:sz="0" w:space="0" w:color="auto"/>
            <w:left w:val="none" w:sz="0" w:space="0" w:color="auto"/>
            <w:bottom w:val="none" w:sz="0" w:space="0" w:color="auto"/>
            <w:right w:val="none" w:sz="0" w:space="0" w:color="auto"/>
          </w:divBdr>
        </w:div>
        <w:div w:id="975530065">
          <w:marLeft w:val="640"/>
          <w:marRight w:val="0"/>
          <w:marTop w:val="0"/>
          <w:marBottom w:val="0"/>
          <w:divBdr>
            <w:top w:val="none" w:sz="0" w:space="0" w:color="auto"/>
            <w:left w:val="none" w:sz="0" w:space="0" w:color="auto"/>
            <w:bottom w:val="none" w:sz="0" w:space="0" w:color="auto"/>
            <w:right w:val="none" w:sz="0" w:space="0" w:color="auto"/>
          </w:divBdr>
        </w:div>
        <w:div w:id="86274189">
          <w:marLeft w:val="640"/>
          <w:marRight w:val="0"/>
          <w:marTop w:val="0"/>
          <w:marBottom w:val="0"/>
          <w:divBdr>
            <w:top w:val="none" w:sz="0" w:space="0" w:color="auto"/>
            <w:left w:val="none" w:sz="0" w:space="0" w:color="auto"/>
            <w:bottom w:val="none" w:sz="0" w:space="0" w:color="auto"/>
            <w:right w:val="none" w:sz="0" w:space="0" w:color="auto"/>
          </w:divBdr>
        </w:div>
        <w:div w:id="1288312456">
          <w:marLeft w:val="640"/>
          <w:marRight w:val="0"/>
          <w:marTop w:val="0"/>
          <w:marBottom w:val="0"/>
          <w:divBdr>
            <w:top w:val="none" w:sz="0" w:space="0" w:color="auto"/>
            <w:left w:val="none" w:sz="0" w:space="0" w:color="auto"/>
            <w:bottom w:val="none" w:sz="0" w:space="0" w:color="auto"/>
            <w:right w:val="none" w:sz="0" w:space="0" w:color="auto"/>
          </w:divBdr>
        </w:div>
        <w:div w:id="1467967829">
          <w:marLeft w:val="640"/>
          <w:marRight w:val="0"/>
          <w:marTop w:val="0"/>
          <w:marBottom w:val="0"/>
          <w:divBdr>
            <w:top w:val="none" w:sz="0" w:space="0" w:color="auto"/>
            <w:left w:val="none" w:sz="0" w:space="0" w:color="auto"/>
            <w:bottom w:val="none" w:sz="0" w:space="0" w:color="auto"/>
            <w:right w:val="none" w:sz="0" w:space="0" w:color="auto"/>
          </w:divBdr>
        </w:div>
        <w:div w:id="1019307812">
          <w:marLeft w:val="640"/>
          <w:marRight w:val="0"/>
          <w:marTop w:val="0"/>
          <w:marBottom w:val="0"/>
          <w:divBdr>
            <w:top w:val="none" w:sz="0" w:space="0" w:color="auto"/>
            <w:left w:val="none" w:sz="0" w:space="0" w:color="auto"/>
            <w:bottom w:val="none" w:sz="0" w:space="0" w:color="auto"/>
            <w:right w:val="none" w:sz="0" w:space="0" w:color="auto"/>
          </w:divBdr>
        </w:div>
        <w:div w:id="1341421842">
          <w:marLeft w:val="640"/>
          <w:marRight w:val="0"/>
          <w:marTop w:val="0"/>
          <w:marBottom w:val="0"/>
          <w:divBdr>
            <w:top w:val="none" w:sz="0" w:space="0" w:color="auto"/>
            <w:left w:val="none" w:sz="0" w:space="0" w:color="auto"/>
            <w:bottom w:val="none" w:sz="0" w:space="0" w:color="auto"/>
            <w:right w:val="none" w:sz="0" w:space="0" w:color="auto"/>
          </w:divBdr>
        </w:div>
        <w:div w:id="952515291">
          <w:marLeft w:val="640"/>
          <w:marRight w:val="0"/>
          <w:marTop w:val="0"/>
          <w:marBottom w:val="0"/>
          <w:divBdr>
            <w:top w:val="none" w:sz="0" w:space="0" w:color="auto"/>
            <w:left w:val="none" w:sz="0" w:space="0" w:color="auto"/>
            <w:bottom w:val="none" w:sz="0" w:space="0" w:color="auto"/>
            <w:right w:val="none" w:sz="0" w:space="0" w:color="auto"/>
          </w:divBdr>
        </w:div>
        <w:div w:id="1169129446">
          <w:marLeft w:val="640"/>
          <w:marRight w:val="0"/>
          <w:marTop w:val="0"/>
          <w:marBottom w:val="0"/>
          <w:divBdr>
            <w:top w:val="none" w:sz="0" w:space="0" w:color="auto"/>
            <w:left w:val="none" w:sz="0" w:space="0" w:color="auto"/>
            <w:bottom w:val="none" w:sz="0" w:space="0" w:color="auto"/>
            <w:right w:val="none" w:sz="0" w:space="0" w:color="auto"/>
          </w:divBdr>
        </w:div>
        <w:div w:id="363874313">
          <w:marLeft w:val="640"/>
          <w:marRight w:val="0"/>
          <w:marTop w:val="0"/>
          <w:marBottom w:val="0"/>
          <w:divBdr>
            <w:top w:val="none" w:sz="0" w:space="0" w:color="auto"/>
            <w:left w:val="none" w:sz="0" w:space="0" w:color="auto"/>
            <w:bottom w:val="none" w:sz="0" w:space="0" w:color="auto"/>
            <w:right w:val="none" w:sz="0" w:space="0" w:color="auto"/>
          </w:divBdr>
        </w:div>
        <w:div w:id="1609772810">
          <w:marLeft w:val="640"/>
          <w:marRight w:val="0"/>
          <w:marTop w:val="0"/>
          <w:marBottom w:val="0"/>
          <w:divBdr>
            <w:top w:val="none" w:sz="0" w:space="0" w:color="auto"/>
            <w:left w:val="none" w:sz="0" w:space="0" w:color="auto"/>
            <w:bottom w:val="none" w:sz="0" w:space="0" w:color="auto"/>
            <w:right w:val="none" w:sz="0" w:space="0" w:color="auto"/>
          </w:divBdr>
        </w:div>
        <w:div w:id="1547716928">
          <w:marLeft w:val="640"/>
          <w:marRight w:val="0"/>
          <w:marTop w:val="0"/>
          <w:marBottom w:val="0"/>
          <w:divBdr>
            <w:top w:val="none" w:sz="0" w:space="0" w:color="auto"/>
            <w:left w:val="none" w:sz="0" w:space="0" w:color="auto"/>
            <w:bottom w:val="none" w:sz="0" w:space="0" w:color="auto"/>
            <w:right w:val="none" w:sz="0" w:space="0" w:color="auto"/>
          </w:divBdr>
        </w:div>
        <w:div w:id="691027727">
          <w:marLeft w:val="640"/>
          <w:marRight w:val="0"/>
          <w:marTop w:val="0"/>
          <w:marBottom w:val="0"/>
          <w:divBdr>
            <w:top w:val="none" w:sz="0" w:space="0" w:color="auto"/>
            <w:left w:val="none" w:sz="0" w:space="0" w:color="auto"/>
            <w:bottom w:val="none" w:sz="0" w:space="0" w:color="auto"/>
            <w:right w:val="none" w:sz="0" w:space="0" w:color="auto"/>
          </w:divBdr>
        </w:div>
        <w:div w:id="1614359178">
          <w:marLeft w:val="640"/>
          <w:marRight w:val="0"/>
          <w:marTop w:val="0"/>
          <w:marBottom w:val="0"/>
          <w:divBdr>
            <w:top w:val="none" w:sz="0" w:space="0" w:color="auto"/>
            <w:left w:val="none" w:sz="0" w:space="0" w:color="auto"/>
            <w:bottom w:val="none" w:sz="0" w:space="0" w:color="auto"/>
            <w:right w:val="none" w:sz="0" w:space="0" w:color="auto"/>
          </w:divBdr>
        </w:div>
        <w:div w:id="304046927">
          <w:marLeft w:val="640"/>
          <w:marRight w:val="0"/>
          <w:marTop w:val="0"/>
          <w:marBottom w:val="0"/>
          <w:divBdr>
            <w:top w:val="none" w:sz="0" w:space="0" w:color="auto"/>
            <w:left w:val="none" w:sz="0" w:space="0" w:color="auto"/>
            <w:bottom w:val="none" w:sz="0" w:space="0" w:color="auto"/>
            <w:right w:val="none" w:sz="0" w:space="0" w:color="auto"/>
          </w:divBdr>
        </w:div>
        <w:div w:id="1164079483">
          <w:marLeft w:val="640"/>
          <w:marRight w:val="0"/>
          <w:marTop w:val="0"/>
          <w:marBottom w:val="0"/>
          <w:divBdr>
            <w:top w:val="none" w:sz="0" w:space="0" w:color="auto"/>
            <w:left w:val="none" w:sz="0" w:space="0" w:color="auto"/>
            <w:bottom w:val="none" w:sz="0" w:space="0" w:color="auto"/>
            <w:right w:val="none" w:sz="0" w:space="0" w:color="auto"/>
          </w:divBdr>
        </w:div>
        <w:div w:id="279267093">
          <w:marLeft w:val="640"/>
          <w:marRight w:val="0"/>
          <w:marTop w:val="0"/>
          <w:marBottom w:val="0"/>
          <w:divBdr>
            <w:top w:val="none" w:sz="0" w:space="0" w:color="auto"/>
            <w:left w:val="none" w:sz="0" w:space="0" w:color="auto"/>
            <w:bottom w:val="none" w:sz="0" w:space="0" w:color="auto"/>
            <w:right w:val="none" w:sz="0" w:space="0" w:color="auto"/>
          </w:divBdr>
        </w:div>
        <w:div w:id="1811627837">
          <w:marLeft w:val="640"/>
          <w:marRight w:val="0"/>
          <w:marTop w:val="0"/>
          <w:marBottom w:val="0"/>
          <w:divBdr>
            <w:top w:val="none" w:sz="0" w:space="0" w:color="auto"/>
            <w:left w:val="none" w:sz="0" w:space="0" w:color="auto"/>
            <w:bottom w:val="none" w:sz="0" w:space="0" w:color="auto"/>
            <w:right w:val="none" w:sz="0" w:space="0" w:color="auto"/>
          </w:divBdr>
        </w:div>
        <w:div w:id="1051803957">
          <w:marLeft w:val="640"/>
          <w:marRight w:val="0"/>
          <w:marTop w:val="0"/>
          <w:marBottom w:val="0"/>
          <w:divBdr>
            <w:top w:val="none" w:sz="0" w:space="0" w:color="auto"/>
            <w:left w:val="none" w:sz="0" w:space="0" w:color="auto"/>
            <w:bottom w:val="none" w:sz="0" w:space="0" w:color="auto"/>
            <w:right w:val="none" w:sz="0" w:space="0" w:color="auto"/>
          </w:divBdr>
        </w:div>
        <w:div w:id="1659916464">
          <w:marLeft w:val="640"/>
          <w:marRight w:val="0"/>
          <w:marTop w:val="0"/>
          <w:marBottom w:val="0"/>
          <w:divBdr>
            <w:top w:val="none" w:sz="0" w:space="0" w:color="auto"/>
            <w:left w:val="none" w:sz="0" w:space="0" w:color="auto"/>
            <w:bottom w:val="none" w:sz="0" w:space="0" w:color="auto"/>
            <w:right w:val="none" w:sz="0" w:space="0" w:color="auto"/>
          </w:divBdr>
        </w:div>
        <w:div w:id="1854102763">
          <w:marLeft w:val="640"/>
          <w:marRight w:val="0"/>
          <w:marTop w:val="0"/>
          <w:marBottom w:val="0"/>
          <w:divBdr>
            <w:top w:val="none" w:sz="0" w:space="0" w:color="auto"/>
            <w:left w:val="none" w:sz="0" w:space="0" w:color="auto"/>
            <w:bottom w:val="none" w:sz="0" w:space="0" w:color="auto"/>
            <w:right w:val="none" w:sz="0" w:space="0" w:color="auto"/>
          </w:divBdr>
        </w:div>
        <w:div w:id="1348365184">
          <w:marLeft w:val="640"/>
          <w:marRight w:val="0"/>
          <w:marTop w:val="0"/>
          <w:marBottom w:val="0"/>
          <w:divBdr>
            <w:top w:val="none" w:sz="0" w:space="0" w:color="auto"/>
            <w:left w:val="none" w:sz="0" w:space="0" w:color="auto"/>
            <w:bottom w:val="none" w:sz="0" w:space="0" w:color="auto"/>
            <w:right w:val="none" w:sz="0" w:space="0" w:color="auto"/>
          </w:divBdr>
        </w:div>
        <w:div w:id="328139874">
          <w:marLeft w:val="640"/>
          <w:marRight w:val="0"/>
          <w:marTop w:val="0"/>
          <w:marBottom w:val="0"/>
          <w:divBdr>
            <w:top w:val="none" w:sz="0" w:space="0" w:color="auto"/>
            <w:left w:val="none" w:sz="0" w:space="0" w:color="auto"/>
            <w:bottom w:val="none" w:sz="0" w:space="0" w:color="auto"/>
            <w:right w:val="none" w:sz="0" w:space="0" w:color="auto"/>
          </w:divBdr>
        </w:div>
        <w:div w:id="1666392872">
          <w:marLeft w:val="640"/>
          <w:marRight w:val="0"/>
          <w:marTop w:val="0"/>
          <w:marBottom w:val="0"/>
          <w:divBdr>
            <w:top w:val="none" w:sz="0" w:space="0" w:color="auto"/>
            <w:left w:val="none" w:sz="0" w:space="0" w:color="auto"/>
            <w:bottom w:val="none" w:sz="0" w:space="0" w:color="auto"/>
            <w:right w:val="none" w:sz="0" w:space="0" w:color="auto"/>
          </w:divBdr>
        </w:div>
        <w:div w:id="402526395">
          <w:marLeft w:val="640"/>
          <w:marRight w:val="0"/>
          <w:marTop w:val="0"/>
          <w:marBottom w:val="0"/>
          <w:divBdr>
            <w:top w:val="none" w:sz="0" w:space="0" w:color="auto"/>
            <w:left w:val="none" w:sz="0" w:space="0" w:color="auto"/>
            <w:bottom w:val="none" w:sz="0" w:space="0" w:color="auto"/>
            <w:right w:val="none" w:sz="0" w:space="0" w:color="auto"/>
          </w:divBdr>
        </w:div>
        <w:div w:id="954557678">
          <w:marLeft w:val="640"/>
          <w:marRight w:val="0"/>
          <w:marTop w:val="0"/>
          <w:marBottom w:val="0"/>
          <w:divBdr>
            <w:top w:val="none" w:sz="0" w:space="0" w:color="auto"/>
            <w:left w:val="none" w:sz="0" w:space="0" w:color="auto"/>
            <w:bottom w:val="none" w:sz="0" w:space="0" w:color="auto"/>
            <w:right w:val="none" w:sz="0" w:space="0" w:color="auto"/>
          </w:divBdr>
        </w:div>
        <w:div w:id="1187059878">
          <w:marLeft w:val="640"/>
          <w:marRight w:val="0"/>
          <w:marTop w:val="0"/>
          <w:marBottom w:val="0"/>
          <w:divBdr>
            <w:top w:val="none" w:sz="0" w:space="0" w:color="auto"/>
            <w:left w:val="none" w:sz="0" w:space="0" w:color="auto"/>
            <w:bottom w:val="none" w:sz="0" w:space="0" w:color="auto"/>
            <w:right w:val="none" w:sz="0" w:space="0" w:color="auto"/>
          </w:divBdr>
        </w:div>
        <w:div w:id="904992701">
          <w:marLeft w:val="640"/>
          <w:marRight w:val="0"/>
          <w:marTop w:val="0"/>
          <w:marBottom w:val="0"/>
          <w:divBdr>
            <w:top w:val="none" w:sz="0" w:space="0" w:color="auto"/>
            <w:left w:val="none" w:sz="0" w:space="0" w:color="auto"/>
            <w:bottom w:val="none" w:sz="0" w:space="0" w:color="auto"/>
            <w:right w:val="none" w:sz="0" w:space="0" w:color="auto"/>
          </w:divBdr>
        </w:div>
        <w:div w:id="205720259">
          <w:marLeft w:val="640"/>
          <w:marRight w:val="0"/>
          <w:marTop w:val="0"/>
          <w:marBottom w:val="0"/>
          <w:divBdr>
            <w:top w:val="none" w:sz="0" w:space="0" w:color="auto"/>
            <w:left w:val="none" w:sz="0" w:space="0" w:color="auto"/>
            <w:bottom w:val="none" w:sz="0" w:space="0" w:color="auto"/>
            <w:right w:val="none" w:sz="0" w:space="0" w:color="auto"/>
          </w:divBdr>
        </w:div>
        <w:div w:id="679089681">
          <w:marLeft w:val="640"/>
          <w:marRight w:val="0"/>
          <w:marTop w:val="0"/>
          <w:marBottom w:val="0"/>
          <w:divBdr>
            <w:top w:val="none" w:sz="0" w:space="0" w:color="auto"/>
            <w:left w:val="none" w:sz="0" w:space="0" w:color="auto"/>
            <w:bottom w:val="none" w:sz="0" w:space="0" w:color="auto"/>
            <w:right w:val="none" w:sz="0" w:space="0" w:color="auto"/>
          </w:divBdr>
        </w:div>
        <w:div w:id="2052994956">
          <w:marLeft w:val="640"/>
          <w:marRight w:val="0"/>
          <w:marTop w:val="0"/>
          <w:marBottom w:val="0"/>
          <w:divBdr>
            <w:top w:val="none" w:sz="0" w:space="0" w:color="auto"/>
            <w:left w:val="none" w:sz="0" w:space="0" w:color="auto"/>
            <w:bottom w:val="none" w:sz="0" w:space="0" w:color="auto"/>
            <w:right w:val="none" w:sz="0" w:space="0" w:color="auto"/>
          </w:divBdr>
        </w:div>
        <w:div w:id="1658419619">
          <w:marLeft w:val="640"/>
          <w:marRight w:val="0"/>
          <w:marTop w:val="0"/>
          <w:marBottom w:val="0"/>
          <w:divBdr>
            <w:top w:val="none" w:sz="0" w:space="0" w:color="auto"/>
            <w:left w:val="none" w:sz="0" w:space="0" w:color="auto"/>
            <w:bottom w:val="none" w:sz="0" w:space="0" w:color="auto"/>
            <w:right w:val="none" w:sz="0" w:space="0" w:color="auto"/>
          </w:divBdr>
        </w:div>
        <w:div w:id="2137217261">
          <w:marLeft w:val="640"/>
          <w:marRight w:val="0"/>
          <w:marTop w:val="0"/>
          <w:marBottom w:val="0"/>
          <w:divBdr>
            <w:top w:val="none" w:sz="0" w:space="0" w:color="auto"/>
            <w:left w:val="none" w:sz="0" w:space="0" w:color="auto"/>
            <w:bottom w:val="none" w:sz="0" w:space="0" w:color="auto"/>
            <w:right w:val="none" w:sz="0" w:space="0" w:color="auto"/>
          </w:divBdr>
        </w:div>
        <w:div w:id="1065832976">
          <w:marLeft w:val="640"/>
          <w:marRight w:val="0"/>
          <w:marTop w:val="0"/>
          <w:marBottom w:val="0"/>
          <w:divBdr>
            <w:top w:val="none" w:sz="0" w:space="0" w:color="auto"/>
            <w:left w:val="none" w:sz="0" w:space="0" w:color="auto"/>
            <w:bottom w:val="none" w:sz="0" w:space="0" w:color="auto"/>
            <w:right w:val="none" w:sz="0" w:space="0" w:color="auto"/>
          </w:divBdr>
        </w:div>
        <w:div w:id="1811171704">
          <w:marLeft w:val="640"/>
          <w:marRight w:val="0"/>
          <w:marTop w:val="0"/>
          <w:marBottom w:val="0"/>
          <w:divBdr>
            <w:top w:val="none" w:sz="0" w:space="0" w:color="auto"/>
            <w:left w:val="none" w:sz="0" w:space="0" w:color="auto"/>
            <w:bottom w:val="none" w:sz="0" w:space="0" w:color="auto"/>
            <w:right w:val="none" w:sz="0" w:space="0" w:color="auto"/>
          </w:divBdr>
        </w:div>
        <w:div w:id="759376682">
          <w:marLeft w:val="640"/>
          <w:marRight w:val="0"/>
          <w:marTop w:val="0"/>
          <w:marBottom w:val="0"/>
          <w:divBdr>
            <w:top w:val="none" w:sz="0" w:space="0" w:color="auto"/>
            <w:left w:val="none" w:sz="0" w:space="0" w:color="auto"/>
            <w:bottom w:val="none" w:sz="0" w:space="0" w:color="auto"/>
            <w:right w:val="none" w:sz="0" w:space="0" w:color="auto"/>
          </w:divBdr>
        </w:div>
        <w:div w:id="197789309">
          <w:marLeft w:val="640"/>
          <w:marRight w:val="0"/>
          <w:marTop w:val="0"/>
          <w:marBottom w:val="0"/>
          <w:divBdr>
            <w:top w:val="none" w:sz="0" w:space="0" w:color="auto"/>
            <w:left w:val="none" w:sz="0" w:space="0" w:color="auto"/>
            <w:bottom w:val="none" w:sz="0" w:space="0" w:color="auto"/>
            <w:right w:val="none" w:sz="0" w:space="0" w:color="auto"/>
          </w:divBdr>
        </w:div>
        <w:div w:id="2076708388">
          <w:marLeft w:val="640"/>
          <w:marRight w:val="0"/>
          <w:marTop w:val="0"/>
          <w:marBottom w:val="0"/>
          <w:divBdr>
            <w:top w:val="none" w:sz="0" w:space="0" w:color="auto"/>
            <w:left w:val="none" w:sz="0" w:space="0" w:color="auto"/>
            <w:bottom w:val="none" w:sz="0" w:space="0" w:color="auto"/>
            <w:right w:val="none" w:sz="0" w:space="0" w:color="auto"/>
          </w:divBdr>
        </w:div>
        <w:div w:id="617486975">
          <w:marLeft w:val="640"/>
          <w:marRight w:val="0"/>
          <w:marTop w:val="0"/>
          <w:marBottom w:val="0"/>
          <w:divBdr>
            <w:top w:val="none" w:sz="0" w:space="0" w:color="auto"/>
            <w:left w:val="none" w:sz="0" w:space="0" w:color="auto"/>
            <w:bottom w:val="none" w:sz="0" w:space="0" w:color="auto"/>
            <w:right w:val="none" w:sz="0" w:space="0" w:color="auto"/>
          </w:divBdr>
        </w:div>
        <w:div w:id="2138986404">
          <w:marLeft w:val="640"/>
          <w:marRight w:val="0"/>
          <w:marTop w:val="0"/>
          <w:marBottom w:val="0"/>
          <w:divBdr>
            <w:top w:val="none" w:sz="0" w:space="0" w:color="auto"/>
            <w:left w:val="none" w:sz="0" w:space="0" w:color="auto"/>
            <w:bottom w:val="none" w:sz="0" w:space="0" w:color="auto"/>
            <w:right w:val="none" w:sz="0" w:space="0" w:color="auto"/>
          </w:divBdr>
        </w:div>
        <w:div w:id="1081178950">
          <w:marLeft w:val="640"/>
          <w:marRight w:val="0"/>
          <w:marTop w:val="0"/>
          <w:marBottom w:val="0"/>
          <w:divBdr>
            <w:top w:val="none" w:sz="0" w:space="0" w:color="auto"/>
            <w:left w:val="none" w:sz="0" w:space="0" w:color="auto"/>
            <w:bottom w:val="none" w:sz="0" w:space="0" w:color="auto"/>
            <w:right w:val="none" w:sz="0" w:space="0" w:color="auto"/>
          </w:divBdr>
        </w:div>
        <w:div w:id="319894517">
          <w:marLeft w:val="640"/>
          <w:marRight w:val="0"/>
          <w:marTop w:val="0"/>
          <w:marBottom w:val="0"/>
          <w:divBdr>
            <w:top w:val="none" w:sz="0" w:space="0" w:color="auto"/>
            <w:left w:val="none" w:sz="0" w:space="0" w:color="auto"/>
            <w:bottom w:val="none" w:sz="0" w:space="0" w:color="auto"/>
            <w:right w:val="none" w:sz="0" w:space="0" w:color="auto"/>
          </w:divBdr>
        </w:div>
        <w:div w:id="1816794056">
          <w:marLeft w:val="640"/>
          <w:marRight w:val="0"/>
          <w:marTop w:val="0"/>
          <w:marBottom w:val="0"/>
          <w:divBdr>
            <w:top w:val="none" w:sz="0" w:space="0" w:color="auto"/>
            <w:left w:val="none" w:sz="0" w:space="0" w:color="auto"/>
            <w:bottom w:val="none" w:sz="0" w:space="0" w:color="auto"/>
            <w:right w:val="none" w:sz="0" w:space="0" w:color="auto"/>
          </w:divBdr>
        </w:div>
        <w:div w:id="400910338">
          <w:marLeft w:val="640"/>
          <w:marRight w:val="0"/>
          <w:marTop w:val="0"/>
          <w:marBottom w:val="0"/>
          <w:divBdr>
            <w:top w:val="none" w:sz="0" w:space="0" w:color="auto"/>
            <w:left w:val="none" w:sz="0" w:space="0" w:color="auto"/>
            <w:bottom w:val="none" w:sz="0" w:space="0" w:color="auto"/>
            <w:right w:val="none" w:sz="0" w:space="0" w:color="auto"/>
          </w:divBdr>
        </w:div>
        <w:div w:id="995572726">
          <w:marLeft w:val="640"/>
          <w:marRight w:val="0"/>
          <w:marTop w:val="0"/>
          <w:marBottom w:val="0"/>
          <w:divBdr>
            <w:top w:val="none" w:sz="0" w:space="0" w:color="auto"/>
            <w:left w:val="none" w:sz="0" w:space="0" w:color="auto"/>
            <w:bottom w:val="none" w:sz="0" w:space="0" w:color="auto"/>
            <w:right w:val="none" w:sz="0" w:space="0" w:color="auto"/>
          </w:divBdr>
        </w:div>
        <w:div w:id="1792282742">
          <w:marLeft w:val="640"/>
          <w:marRight w:val="0"/>
          <w:marTop w:val="0"/>
          <w:marBottom w:val="0"/>
          <w:divBdr>
            <w:top w:val="none" w:sz="0" w:space="0" w:color="auto"/>
            <w:left w:val="none" w:sz="0" w:space="0" w:color="auto"/>
            <w:bottom w:val="none" w:sz="0" w:space="0" w:color="auto"/>
            <w:right w:val="none" w:sz="0" w:space="0" w:color="auto"/>
          </w:divBdr>
        </w:div>
        <w:div w:id="538206741">
          <w:marLeft w:val="640"/>
          <w:marRight w:val="0"/>
          <w:marTop w:val="0"/>
          <w:marBottom w:val="0"/>
          <w:divBdr>
            <w:top w:val="none" w:sz="0" w:space="0" w:color="auto"/>
            <w:left w:val="none" w:sz="0" w:space="0" w:color="auto"/>
            <w:bottom w:val="none" w:sz="0" w:space="0" w:color="auto"/>
            <w:right w:val="none" w:sz="0" w:space="0" w:color="auto"/>
          </w:divBdr>
        </w:div>
        <w:div w:id="586310088">
          <w:marLeft w:val="640"/>
          <w:marRight w:val="0"/>
          <w:marTop w:val="0"/>
          <w:marBottom w:val="0"/>
          <w:divBdr>
            <w:top w:val="none" w:sz="0" w:space="0" w:color="auto"/>
            <w:left w:val="none" w:sz="0" w:space="0" w:color="auto"/>
            <w:bottom w:val="none" w:sz="0" w:space="0" w:color="auto"/>
            <w:right w:val="none" w:sz="0" w:space="0" w:color="auto"/>
          </w:divBdr>
        </w:div>
        <w:div w:id="1780756396">
          <w:marLeft w:val="640"/>
          <w:marRight w:val="0"/>
          <w:marTop w:val="0"/>
          <w:marBottom w:val="0"/>
          <w:divBdr>
            <w:top w:val="none" w:sz="0" w:space="0" w:color="auto"/>
            <w:left w:val="none" w:sz="0" w:space="0" w:color="auto"/>
            <w:bottom w:val="none" w:sz="0" w:space="0" w:color="auto"/>
            <w:right w:val="none" w:sz="0" w:space="0" w:color="auto"/>
          </w:divBdr>
        </w:div>
        <w:div w:id="1756239304">
          <w:marLeft w:val="640"/>
          <w:marRight w:val="0"/>
          <w:marTop w:val="0"/>
          <w:marBottom w:val="0"/>
          <w:divBdr>
            <w:top w:val="none" w:sz="0" w:space="0" w:color="auto"/>
            <w:left w:val="none" w:sz="0" w:space="0" w:color="auto"/>
            <w:bottom w:val="none" w:sz="0" w:space="0" w:color="auto"/>
            <w:right w:val="none" w:sz="0" w:space="0" w:color="auto"/>
          </w:divBdr>
        </w:div>
        <w:div w:id="4866181">
          <w:marLeft w:val="640"/>
          <w:marRight w:val="0"/>
          <w:marTop w:val="0"/>
          <w:marBottom w:val="0"/>
          <w:divBdr>
            <w:top w:val="none" w:sz="0" w:space="0" w:color="auto"/>
            <w:left w:val="none" w:sz="0" w:space="0" w:color="auto"/>
            <w:bottom w:val="none" w:sz="0" w:space="0" w:color="auto"/>
            <w:right w:val="none" w:sz="0" w:space="0" w:color="auto"/>
          </w:divBdr>
        </w:div>
        <w:div w:id="223368650">
          <w:marLeft w:val="640"/>
          <w:marRight w:val="0"/>
          <w:marTop w:val="0"/>
          <w:marBottom w:val="0"/>
          <w:divBdr>
            <w:top w:val="none" w:sz="0" w:space="0" w:color="auto"/>
            <w:left w:val="none" w:sz="0" w:space="0" w:color="auto"/>
            <w:bottom w:val="none" w:sz="0" w:space="0" w:color="auto"/>
            <w:right w:val="none" w:sz="0" w:space="0" w:color="auto"/>
          </w:divBdr>
        </w:div>
        <w:div w:id="72094050">
          <w:marLeft w:val="640"/>
          <w:marRight w:val="0"/>
          <w:marTop w:val="0"/>
          <w:marBottom w:val="0"/>
          <w:divBdr>
            <w:top w:val="none" w:sz="0" w:space="0" w:color="auto"/>
            <w:left w:val="none" w:sz="0" w:space="0" w:color="auto"/>
            <w:bottom w:val="none" w:sz="0" w:space="0" w:color="auto"/>
            <w:right w:val="none" w:sz="0" w:space="0" w:color="auto"/>
          </w:divBdr>
        </w:div>
        <w:div w:id="2070762946">
          <w:marLeft w:val="640"/>
          <w:marRight w:val="0"/>
          <w:marTop w:val="0"/>
          <w:marBottom w:val="0"/>
          <w:divBdr>
            <w:top w:val="none" w:sz="0" w:space="0" w:color="auto"/>
            <w:left w:val="none" w:sz="0" w:space="0" w:color="auto"/>
            <w:bottom w:val="none" w:sz="0" w:space="0" w:color="auto"/>
            <w:right w:val="none" w:sz="0" w:space="0" w:color="auto"/>
          </w:divBdr>
        </w:div>
        <w:div w:id="405761139">
          <w:marLeft w:val="640"/>
          <w:marRight w:val="0"/>
          <w:marTop w:val="0"/>
          <w:marBottom w:val="0"/>
          <w:divBdr>
            <w:top w:val="none" w:sz="0" w:space="0" w:color="auto"/>
            <w:left w:val="none" w:sz="0" w:space="0" w:color="auto"/>
            <w:bottom w:val="none" w:sz="0" w:space="0" w:color="auto"/>
            <w:right w:val="none" w:sz="0" w:space="0" w:color="auto"/>
          </w:divBdr>
        </w:div>
        <w:div w:id="136847147">
          <w:marLeft w:val="640"/>
          <w:marRight w:val="0"/>
          <w:marTop w:val="0"/>
          <w:marBottom w:val="0"/>
          <w:divBdr>
            <w:top w:val="none" w:sz="0" w:space="0" w:color="auto"/>
            <w:left w:val="none" w:sz="0" w:space="0" w:color="auto"/>
            <w:bottom w:val="none" w:sz="0" w:space="0" w:color="auto"/>
            <w:right w:val="none" w:sz="0" w:space="0" w:color="auto"/>
          </w:divBdr>
        </w:div>
        <w:div w:id="142550106">
          <w:marLeft w:val="640"/>
          <w:marRight w:val="0"/>
          <w:marTop w:val="0"/>
          <w:marBottom w:val="0"/>
          <w:divBdr>
            <w:top w:val="none" w:sz="0" w:space="0" w:color="auto"/>
            <w:left w:val="none" w:sz="0" w:space="0" w:color="auto"/>
            <w:bottom w:val="none" w:sz="0" w:space="0" w:color="auto"/>
            <w:right w:val="none" w:sz="0" w:space="0" w:color="auto"/>
          </w:divBdr>
        </w:div>
        <w:div w:id="1065950812">
          <w:marLeft w:val="640"/>
          <w:marRight w:val="0"/>
          <w:marTop w:val="0"/>
          <w:marBottom w:val="0"/>
          <w:divBdr>
            <w:top w:val="none" w:sz="0" w:space="0" w:color="auto"/>
            <w:left w:val="none" w:sz="0" w:space="0" w:color="auto"/>
            <w:bottom w:val="none" w:sz="0" w:space="0" w:color="auto"/>
            <w:right w:val="none" w:sz="0" w:space="0" w:color="auto"/>
          </w:divBdr>
        </w:div>
        <w:div w:id="1459647585">
          <w:marLeft w:val="640"/>
          <w:marRight w:val="0"/>
          <w:marTop w:val="0"/>
          <w:marBottom w:val="0"/>
          <w:divBdr>
            <w:top w:val="none" w:sz="0" w:space="0" w:color="auto"/>
            <w:left w:val="none" w:sz="0" w:space="0" w:color="auto"/>
            <w:bottom w:val="none" w:sz="0" w:space="0" w:color="auto"/>
            <w:right w:val="none" w:sz="0" w:space="0" w:color="auto"/>
          </w:divBdr>
        </w:div>
        <w:div w:id="424113590">
          <w:marLeft w:val="640"/>
          <w:marRight w:val="0"/>
          <w:marTop w:val="0"/>
          <w:marBottom w:val="0"/>
          <w:divBdr>
            <w:top w:val="none" w:sz="0" w:space="0" w:color="auto"/>
            <w:left w:val="none" w:sz="0" w:space="0" w:color="auto"/>
            <w:bottom w:val="none" w:sz="0" w:space="0" w:color="auto"/>
            <w:right w:val="none" w:sz="0" w:space="0" w:color="auto"/>
          </w:divBdr>
        </w:div>
        <w:div w:id="1427380907">
          <w:marLeft w:val="640"/>
          <w:marRight w:val="0"/>
          <w:marTop w:val="0"/>
          <w:marBottom w:val="0"/>
          <w:divBdr>
            <w:top w:val="none" w:sz="0" w:space="0" w:color="auto"/>
            <w:left w:val="none" w:sz="0" w:space="0" w:color="auto"/>
            <w:bottom w:val="none" w:sz="0" w:space="0" w:color="auto"/>
            <w:right w:val="none" w:sz="0" w:space="0" w:color="auto"/>
          </w:divBdr>
        </w:div>
        <w:div w:id="1247418975">
          <w:marLeft w:val="640"/>
          <w:marRight w:val="0"/>
          <w:marTop w:val="0"/>
          <w:marBottom w:val="0"/>
          <w:divBdr>
            <w:top w:val="none" w:sz="0" w:space="0" w:color="auto"/>
            <w:left w:val="none" w:sz="0" w:space="0" w:color="auto"/>
            <w:bottom w:val="none" w:sz="0" w:space="0" w:color="auto"/>
            <w:right w:val="none" w:sz="0" w:space="0" w:color="auto"/>
          </w:divBdr>
        </w:div>
        <w:div w:id="1357851467">
          <w:marLeft w:val="640"/>
          <w:marRight w:val="0"/>
          <w:marTop w:val="0"/>
          <w:marBottom w:val="0"/>
          <w:divBdr>
            <w:top w:val="none" w:sz="0" w:space="0" w:color="auto"/>
            <w:left w:val="none" w:sz="0" w:space="0" w:color="auto"/>
            <w:bottom w:val="none" w:sz="0" w:space="0" w:color="auto"/>
            <w:right w:val="none" w:sz="0" w:space="0" w:color="auto"/>
          </w:divBdr>
        </w:div>
        <w:div w:id="1773620471">
          <w:marLeft w:val="640"/>
          <w:marRight w:val="0"/>
          <w:marTop w:val="0"/>
          <w:marBottom w:val="0"/>
          <w:divBdr>
            <w:top w:val="none" w:sz="0" w:space="0" w:color="auto"/>
            <w:left w:val="none" w:sz="0" w:space="0" w:color="auto"/>
            <w:bottom w:val="none" w:sz="0" w:space="0" w:color="auto"/>
            <w:right w:val="none" w:sz="0" w:space="0" w:color="auto"/>
          </w:divBdr>
        </w:div>
        <w:div w:id="1820225962">
          <w:marLeft w:val="640"/>
          <w:marRight w:val="0"/>
          <w:marTop w:val="0"/>
          <w:marBottom w:val="0"/>
          <w:divBdr>
            <w:top w:val="none" w:sz="0" w:space="0" w:color="auto"/>
            <w:left w:val="none" w:sz="0" w:space="0" w:color="auto"/>
            <w:bottom w:val="none" w:sz="0" w:space="0" w:color="auto"/>
            <w:right w:val="none" w:sz="0" w:space="0" w:color="auto"/>
          </w:divBdr>
        </w:div>
        <w:div w:id="1914973561">
          <w:marLeft w:val="640"/>
          <w:marRight w:val="0"/>
          <w:marTop w:val="0"/>
          <w:marBottom w:val="0"/>
          <w:divBdr>
            <w:top w:val="none" w:sz="0" w:space="0" w:color="auto"/>
            <w:left w:val="none" w:sz="0" w:space="0" w:color="auto"/>
            <w:bottom w:val="none" w:sz="0" w:space="0" w:color="auto"/>
            <w:right w:val="none" w:sz="0" w:space="0" w:color="auto"/>
          </w:divBdr>
        </w:div>
        <w:div w:id="618757673">
          <w:marLeft w:val="640"/>
          <w:marRight w:val="0"/>
          <w:marTop w:val="0"/>
          <w:marBottom w:val="0"/>
          <w:divBdr>
            <w:top w:val="none" w:sz="0" w:space="0" w:color="auto"/>
            <w:left w:val="none" w:sz="0" w:space="0" w:color="auto"/>
            <w:bottom w:val="none" w:sz="0" w:space="0" w:color="auto"/>
            <w:right w:val="none" w:sz="0" w:space="0" w:color="auto"/>
          </w:divBdr>
        </w:div>
        <w:div w:id="1160728698">
          <w:marLeft w:val="640"/>
          <w:marRight w:val="0"/>
          <w:marTop w:val="0"/>
          <w:marBottom w:val="0"/>
          <w:divBdr>
            <w:top w:val="none" w:sz="0" w:space="0" w:color="auto"/>
            <w:left w:val="none" w:sz="0" w:space="0" w:color="auto"/>
            <w:bottom w:val="none" w:sz="0" w:space="0" w:color="auto"/>
            <w:right w:val="none" w:sz="0" w:space="0" w:color="auto"/>
          </w:divBdr>
        </w:div>
        <w:div w:id="1487865920">
          <w:marLeft w:val="640"/>
          <w:marRight w:val="0"/>
          <w:marTop w:val="0"/>
          <w:marBottom w:val="0"/>
          <w:divBdr>
            <w:top w:val="none" w:sz="0" w:space="0" w:color="auto"/>
            <w:left w:val="none" w:sz="0" w:space="0" w:color="auto"/>
            <w:bottom w:val="none" w:sz="0" w:space="0" w:color="auto"/>
            <w:right w:val="none" w:sz="0" w:space="0" w:color="auto"/>
          </w:divBdr>
        </w:div>
        <w:div w:id="1030959906">
          <w:marLeft w:val="640"/>
          <w:marRight w:val="0"/>
          <w:marTop w:val="0"/>
          <w:marBottom w:val="0"/>
          <w:divBdr>
            <w:top w:val="none" w:sz="0" w:space="0" w:color="auto"/>
            <w:left w:val="none" w:sz="0" w:space="0" w:color="auto"/>
            <w:bottom w:val="none" w:sz="0" w:space="0" w:color="auto"/>
            <w:right w:val="none" w:sz="0" w:space="0" w:color="auto"/>
          </w:divBdr>
        </w:div>
        <w:div w:id="320543096">
          <w:marLeft w:val="640"/>
          <w:marRight w:val="0"/>
          <w:marTop w:val="0"/>
          <w:marBottom w:val="0"/>
          <w:divBdr>
            <w:top w:val="none" w:sz="0" w:space="0" w:color="auto"/>
            <w:left w:val="none" w:sz="0" w:space="0" w:color="auto"/>
            <w:bottom w:val="none" w:sz="0" w:space="0" w:color="auto"/>
            <w:right w:val="none" w:sz="0" w:space="0" w:color="auto"/>
          </w:divBdr>
        </w:div>
        <w:div w:id="1591547494">
          <w:marLeft w:val="640"/>
          <w:marRight w:val="0"/>
          <w:marTop w:val="0"/>
          <w:marBottom w:val="0"/>
          <w:divBdr>
            <w:top w:val="none" w:sz="0" w:space="0" w:color="auto"/>
            <w:left w:val="none" w:sz="0" w:space="0" w:color="auto"/>
            <w:bottom w:val="none" w:sz="0" w:space="0" w:color="auto"/>
            <w:right w:val="none" w:sz="0" w:space="0" w:color="auto"/>
          </w:divBdr>
        </w:div>
        <w:div w:id="1176074997">
          <w:marLeft w:val="640"/>
          <w:marRight w:val="0"/>
          <w:marTop w:val="0"/>
          <w:marBottom w:val="0"/>
          <w:divBdr>
            <w:top w:val="none" w:sz="0" w:space="0" w:color="auto"/>
            <w:left w:val="none" w:sz="0" w:space="0" w:color="auto"/>
            <w:bottom w:val="none" w:sz="0" w:space="0" w:color="auto"/>
            <w:right w:val="none" w:sz="0" w:space="0" w:color="auto"/>
          </w:divBdr>
        </w:div>
        <w:div w:id="1599562297">
          <w:marLeft w:val="640"/>
          <w:marRight w:val="0"/>
          <w:marTop w:val="0"/>
          <w:marBottom w:val="0"/>
          <w:divBdr>
            <w:top w:val="none" w:sz="0" w:space="0" w:color="auto"/>
            <w:left w:val="none" w:sz="0" w:space="0" w:color="auto"/>
            <w:bottom w:val="none" w:sz="0" w:space="0" w:color="auto"/>
            <w:right w:val="none" w:sz="0" w:space="0" w:color="auto"/>
          </w:divBdr>
        </w:div>
        <w:div w:id="210070628">
          <w:marLeft w:val="640"/>
          <w:marRight w:val="0"/>
          <w:marTop w:val="0"/>
          <w:marBottom w:val="0"/>
          <w:divBdr>
            <w:top w:val="none" w:sz="0" w:space="0" w:color="auto"/>
            <w:left w:val="none" w:sz="0" w:space="0" w:color="auto"/>
            <w:bottom w:val="none" w:sz="0" w:space="0" w:color="auto"/>
            <w:right w:val="none" w:sz="0" w:space="0" w:color="auto"/>
          </w:divBdr>
        </w:div>
        <w:div w:id="1277449150">
          <w:marLeft w:val="640"/>
          <w:marRight w:val="0"/>
          <w:marTop w:val="0"/>
          <w:marBottom w:val="0"/>
          <w:divBdr>
            <w:top w:val="none" w:sz="0" w:space="0" w:color="auto"/>
            <w:left w:val="none" w:sz="0" w:space="0" w:color="auto"/>
            <w:bottom w:val="none" w:sz="0" w:space="0" w:color="auto"/>
            <w:right w:val="none" w:sz="0" w:space="0" w:color="auto"/>
          </w:divBdr>
        </w:div>
        <w:div w:id="1343704917">
          <w:marLeft w:val="640"/>
          <w:marRight w:val="0"/>
          <w:marTop w:val="0"/>
          <w:marBottom w:val="0"/>
          <w:divBdr>
            <w:top w:val="none" w:sz="0" w:space="0" w:color="auto"/>
            <w:left w:val="none" w:sz="0" w:space="0" w:color="auto"/>
            <w:bottom w:val="none" w:sz="0" w:space="0" w:color="auto"/>
            <w:right w:val="none" w:sz="0" w:space="0" w:color="auto"/>
          </w:divBdr>
        </w:div>
        <w:div w:id="266931769">
          <w:marLeft w:val="640"/>
          <w:marRight w:val="0"/>
          <w:marTop w:val="0"/>
          <w:marBottom w:val="0"/>
          <w:divBdr>
            <w:top w:val="none" w:sz="0" w:space="0" w:color="auto"/>
            <w:left w:val="none" w:sz="0" w:space="0" w:color="auto"/>
            <w:bottom w:val="none" w:sz="0" w:space="0" w:color="auto"/>
            <w:right w:val="none" w:sz="0" w:space="0" w:color="auto"/>
          </w:divBdr>
        </w:div>
        <w:div w:id="1869026138">
          <w:marLeft w:val="640"/>
          <w:marRight w:val="0"/>
          <w:marTop w:val="0"/>
          <w:marBottom w:val="0"/>
          <w:divBdr>
            <w:top w:val="none" w:sz="0" w:space="0" w:color="auto"/>
            <w:left w:val="none" w:sz="0" w:space="0" w:color="auto"/>
            <w:bottom w:val="none" w:sz="0" w:space="0" w:color="auto"/>
            <w:right w:val="none" w:sz="0" w:space="0" w:color="auto"/>
          </w:divBdr>
        </w:div>
        <w:div w:id="344093277">
          <w:marLeft w:val="640"/>
          <w:marRight w:val="0"/>
          <w:marTop w:val="0"/>
          <w:marBottom w:val="0"/>
          <w:divBdr>
            <w:top w:val="none" w:sz="0" w:space="0" w:color="auto"/>
            <w:left w:val="none" w:sz="0" w:space="0" w:color="auto"/>
            <w:bottom w:val="none" w:sz="0" w:space="0" w:color="auto"/>
            <w:right w:val="none" w:sz="0" w:space="0" w:color="auto"/>
          </w:divBdr>
        </w:div>
      </w:divsChild>
    </w:div>
    <w:div w:id="1706565436">
      <w:bodyDiv w:val="1"/>
      <w:marLeft w:val="0"/>
      <w:marRight w:val="0"/>
      <w:marTop w:val="0"/>
      <w:marBottom w:val="0"/>
      <w:divBdr>
        <w:top w:val="none" w:sz="0" w:space="0" w:color="auto"/>
        <w:left w:val="none" w:sz="0" w:space="0" w:color="auto"/>
        <w:bottom w:val="none" w:sz="0" w:space="0" w:color="auto"/>
        <w:right w:val="none" w:sz="0" w:space="0" w:color="auto"/>
      </w:divBdr>
      <w:divsChild>
        <w:div w:id="1523010663">
          <w:marLeft w:val="640"/>
          <w:marRight w:val="0"/>
          <w:marTop w:val="0"/>
          <w:marBottom w:val="0"/>
          <w:divBdr>
            <w:top w:val="none" w:sz="0" w:space="0" w:color="auto"/>
            <w:left w:val="none" w:sz="0" w:space="0" w:color="auto"/>
            <w:bottom w:val="none" w:sz="0" w:space="0" w:color="auto"/>
            <w:right w:val="none" w:sz="0" w:space="0" w:color="auto"/>
          </w:divBdr>
        </w:div>
        <w:div w:id="1981954505">
          <w:marLeft w:val="640"/>
          <w:marRight w:val="0"/>
          <w:marTop w:val="0"/>
          <w:marBottom w:val="0"/>
          <w:divBdr>
            <w:top w:val="none" w:sz="0" w:space="0" w:color="auto"/>
            <w:left w:val="none" w:sz="0" w:space="0" w:color="auto"/>
            <w:bottom w:val="none" w:sz="0" w:space="0" w:color="auto"/>
            <w:right w:val="none" w:sz="0" w:space="0" w:color="auto"/>
          </w:divBdr>
        </w:div>
        <w:div w:id="1817525467">
          <w:marLeft w:val="640"/>
          <w:marRight w:val="0"/>
          <w:marTop w:val="0"/>
          <w:marBottom w:val="0"/>
          <w:divBdr>
            <w:top w:val="none" w:sz="0" w:space="0" w:color="auto"/>
            <w:left w:val="none" w:sz="0" w:space="0" w:color="auto"/>
            <w:bottom w:val="none" w:sz="0" w:space="0" w:color="auto"/>
            <w:right w:val="none" w:sz="0" w:space="0" w:color="auto"/>
          </w:divBdr>
        </w:div>
        <w:div w:id="2124835130">
          <w:marLeft w:val="640"/>
          <w:marRight w:val="0"/>
          <w:marTop w:val="0"/>
          <w:marBottom w:val="0"/>
          <w:divBdr>
            <w:top w:val="none" w:sz="0" w:space="0" w:color="auto"/>
            <w:left w:val="none" w:sz="0" w:space="0" w:color="auto"/>
            <w:bottom w:val="none" w:sz="0" w:space="0" w:color="auto"/>
            <w:right w:val="none" w:sz="0" w:space="0" w:color="auto"/>
          </w:divBdr>
        </w:div>
        <w:div w:id="47729370">
          <w:marLeft w:val="640"/>
          <w:marRight w:val="0"/>
          <w:marTop w:val="0"/>
          <w:marBottom w:val="0"/>
          <w:divBdr>
            <w:top w:val="none" w:sz="0" w:space="0" w:color="auto"/>
            <w:left w:val="none" w:sz="0" w:space="0" w:color="auto"/>
            <w:bottom w:val="none" w:sz="0" w:space="0" w:color="auto"/>
            <w:right w:val="none" w:sz="0" w:space="0" w:color="auto"/>
          </w:divBdr>
        </w:div>
        <w:div w:id="69543994">
          <w:marLeft w:val="640"/>
          <w:marRight w:val="0"/>
          <w:marTop w:val="0"/>
          <w:marBottom w:val="0"/>
          <w:divBdr>
            <w:top w:val="none" w:sz="0" w:space="0" w:color="auto"/>
            <w:left w:val="none" w:sz="0" w:space="0" w:color="auto"/>
            <w:bottom w:val="none" w:sz="0" w:space="0" w:color="auto"/>
            <w:right w:val="none" w:sz="0" w:space="0" w:color="auto"/>
          </w:divBdr>
        </w:div>
        <w:div w:id="1671443607">
          <w:marLeft w:val="640"/>
          <w:marRight w:val="0"/>
          <w:marTop w:val="0"/>
          <w:marBottom w:val="0"/>
          <w:divBdr>
            <w:top w:val="none" w:sz="0" w:space="0" w:color="auto"/>
            <w:left w:val="none" w:sz="0" w:space="0" w:color="auto"/>
            <w:bottom w:val="none" w:sz="0" w:space="0" w:color="auto"/>
            <w:right w:val="none" w:sz="0" w:space="0" w:color="auto"/>
          </w:divBdr>
        </w:div>
        <w:div w:id="781191309">
          <w:marLeft w:val="640"/>
          <w:marRight w:val="0"/>
          <w:marTop w:val="0"/>
          <w:marBottom w:val="0"/>
          <w:divBdr>
            <w:top w:val="none" w:sz="0" w:space="0" w:color="auto"/>
            <w:left w:val="none" w:sz="0" w:space="0" w:color="auto"/>
            <w:bottom w:val="none" w:sz="0" w:space="0" w:color="auto"/>
            <w:right w:val="none" w:sz="0" w:space="0" w:color="auto"/>
          </w:divBdr>
        </w:div>
        <w:div w:id="319429223">
          <w:marLeft w:val="640"/>
          <w:marRight w:val="0"/>
          <w:marTop w:val="0"/>
          <w:marBottom w:val="0"/>
          <w:divBdr>
            <w:top w:val="none" w:sz="0" w:space="0" w:color="auto"/>
            <w:left w:val="none" w:sz="0" w:space="0" w:color="auto"/>
            <w:bottom w:val="none" w:sz="0" w:space="0" w:color="auto"/>
            <w:right w:val="none" w:sz="0" w:space="0" w:color="auto"/>
          </w:divBdr>
        </w:div>
        <w:div w:id="2064525001">
          <w:marLeft w:val="640"/>
          <w:marRight w:val="0"/>
          <w:marTop w:val="0"/>
          <w:marBottom w:val="0"/>
          <w:divBdr>
            <w:top w:val="none" w:sz="0" w:space="0" w:color="auto"/>
            <w:left w:val="none" w:sz="0" w:space="0" w:color="auto"/>
            <w:bottom w:val="none" w:sz="0" w:space="0" w:color="auto"/>
            <w:right w:val="none" w:sz="0" w:space="0" w:color="auto"/>
          </w:divBdr>
        </w:div>
        <w:div w:id="2038579583">
          <w:marLeft w:val="640"/>
          <w:marRight w:val="0"/>
          <w:marTop w:val="0"/>
          <w:marBottom w:val="0"/>
          <w:divBdr>
            <w:top w:val="none" w:sz="0" w:space="0" w:color="auto"/>
            <w:left w:val="none" w:sz="0" w:space="0" w:color="auto"/>
            <w:bottom w:val="none" w:sz="0" w:space="0" w:color="auto"/>
            <w:right w:val="none" w:sz="0" w:space="0" w:color="auto"/>
          </w:divBdr>
        </w:div>
        <w:div w:id="1871216375">
          <w:marLeft w:val="640"/>
          <w:marRight w:val="0"/>
          <w:marTop w:val="0"/>
          <w:marBottom w:val="0"/>
          <w:divBdr>
            <w:top w:val="none" w:sz="0" w:space="0" w:color="auto"/>
            <w:left w:val="none" w:sz="0" w:space="0" w:color="auto"/>
            <w:bottom w:val="none" w:sz="0" w:space="0" w:color="auto"/>
            <w:right w:val="none" w:sz="0" w:space="0" w:color="auto"/>
          </w:divBdr>
        </w:div>
        <w:div w:id="1887639836">
          <w:marLeft w:val="640"/>
          <w:marRight w:val="0"/>
          <w:marTop w:val="0"/>
          <w:marBottom w:val="0"/>
          <w:divBdr>
            <w:top w:val="none" w:sz="0" w:space="0" w:color="auto"/>
            <w:left w:val="none" w:sz="0" w:space="0" w:color="auto"/>
            <w:bottom w:val="none" w:sz="0" w:space="0" w:color="auto"/>
            <w:right w:val="none" w:sz="0" w:space="0" w:color="auto"/>
          </w:divBdr>
        </w:div>
        <w:div w:id="1591767863">
          <w:marLeft w:val="640"/>
          <w:marRight w:val="0"/>
          <w:marTop w:val="0"/>
          <w:marBottom w:val="0"/>
          <w:divBdr>
            <w:top w:val="none" w:sz="0" w:space="0" w:color="auto"/>
            <w:left w:val="none" w:sz="0" w:space="0" w:color="auto"/>
            <w:bottom w:val="none" w:sz="0" w:space="0" w:color="auto"/>
            <w:right w:val="none" w:sz="0" w:space="0" w:color="auto"/>
          </w:divBdr>
        </w:div>
        <w:div w:id="146090440">
          <w:marLeft w:val="640"/>
          <w:marRight w:val="0"/>
          <w:marTop w:val="0"/>
          <w:marBottom w:val="0"/>
          <w:divBdr>
            <w:top w:val="none" w:sz="0" w:space="0" w:color="auto"/>
            <w:left w:val="none" w:sz="0" w:space="0" w:color="auto"/>
            <w:bottom w:val="none" w:sz="0" w:space="0" w:color="auto"/>
            <w:right w:val="none" w:sz="0" w:space="0" w:color="auto"/>
          </w:divBdr>
        </w:div>
        <w:div w:id="1745179669">
          <w:marLeft w:val="640"/>
          <w:marRight w:val="0"/>
          <w:marTop w:val="0"/>
          <w:marBottom w:val="0"/>
          <w:divBdr>
            <w:top w:val="none" w:sz="0" w:space="0" w:color="auto"/>
            <w:left w:val="none" w:sz="0" w:space="0" w:color="auto"/>
            <w:bottom w:val="none" w:sz="0" w:space="0" w:color="auto"/>
            <w:right w:val="none" w:sz="0" w:space="0" w:color="auto"/>
          </w:divBdr>
        </w:div>
        <w:div w:id="808937752">
          <w:marLeft w:val="640"/>
          <w:marRight w:val="0"/>
          <w:marTop w:val="0"/>
          <w:marBottom w:val="0"/>
          <w:divBdr>
            <w:top w:val="none" w:sz="0" w:space="0" w:color="auto"/>
            <w:left w:val="none" w:sz="0" w:space="0" w:color="auto"/>
            <w:bottom w:val="none" w:sz="0" w:space="0" w:color="auto"/>
            <w:right w:val="none" w:sz="0" w:space="0" w:color="auto"/>
          </w:divBdr>
        </w:div>
        <w:div w:id="1276252251">
          <w:marLeft w:val="640"/>
          <w:marRight w:val="0"/>
          <w:marTop w:val="0"/>
          <w:marBottom w:val="0"/>
          <w:divBdr>
            <w:top w:val="none" w:sz="0" w:space="0" w:color="auto"/>
            <w:left w:val="none" w:sz="0" w:space="0" w:color="auto"/>
            <w:bottom w:val="none" w:sz="0" w:space="0" w:color="auto"/>
            <w:right w:val="none" w:sz="0" w:space="0" w:color="auto"/>
          </w:divBdr>
        </w:div>
        <w:div w:id="599222858">
          <w:marLeft w:val="640"/>
          <w:marRight w:val="0"/>
          <w:marTop w:val="0"/>
          <w:marBottom w:val="0"/>
          <w:divBdr>
            <w:top w:val="none" w:sz="0" w:space="0" w:color="auto"/>
            <w:left w:val="none" w:sz="0" w:space="0" w:color="auto"/>
            <w:bottom w:val="none" w:sz="0" w:space="0" w:color="auto"/>
            <w:right w:val="none" w:sz="0" w:space="0" w:color="auto"/>
          </w:divBdr>
        </w:div>
        <w:div w:id="15618890">
          <w:marLeft w:val="640"/>
          <w:marRight w:val="0"/>
          <w:marTop w:val="0"/>
          <w:marBottom w:val="0"/>
          <w:divBdr>
            <w:top w:val="none" w:sz="0" w:space="0" w:color="auto"/>
            <w:left w:val="none" w:sz="0" w:space="0" w:color="auto"/>
            <w:bottom w:val="none" w:sz="0" w:space="0" w:color="auto"/>
            <w:right w:val="none" w:sz="0" w:space="0" w:color="auto"/>
          </w:divBdr>
        </w:div>
        <w:div w:id="126316718">
          <w:marLeft w:val="640"/>
          <w:marRight w:val="0"/>
          <w:marTop w:val="0"/>
          <w:marBottom w:val="0"/>
          <w:divBdr>
            <w:top w:val="none" w:sz="0" w:space="0" w:color="auto"/>
            <w:left w:val="none" w:sz="0" w:space="0" w:color="auto"/>
            <w:bottom w:val="none" w:sz="0" w:space="0" w:color="auto"/>
            <w:right w:val="none" w:sz="0" w:space="0" w:color="auto"/>
          </w:divBdr>
        </w:div>
        <w:div w:id="1508907306">
          <w:marLeft w:val="640"/>
          <w:marRight w:val="0"/>
          <w:marTop w:val="0"/>
          <w:marBottom w:val="0"/>
          <w:divBdr>
            <w:top w:val="none" w:sz="0" w:space="0" w:color="auto"/>
            <w:left w:val="none" w:sz="0" w:space="0" w:color="auto"/>
            <w:bottom w:val="none" w:sz="0" w:space="0" w:color="auto"/>
            <w:right w:val="none" w:sz="0" w:space="0" w:color="auto"/>
          </w:divBdr>
        </w:div>
        <w:div w:id="1141114111">
          <w:marLeft w:val="640"/>
          <w:marRight w:val="0"/>
          <w:marTop w:val="0"/>
          <w:marBottom w:val="0"/>
          <w:divBdr>
            <w:top w:val="none" w:sz="0" w:space="0" w:color="auto"/>
            <w:left w:val="none" w:sz="0" w:space="0" w:color="auto"/>
            <w:bottom w:val="none" w:sz="0" w:space="0" w:color="auto"/>
            <w:right w:val="none" w:sz="0" w:space="0" w:color="auto"/>
          </w:divBdr>
        </w:div>
        <w:div w:id="1191646915">
          <w:marLeft w:val="640"/>
          <w:marRight w:val="0"/>
          <w:marTop w:val="0"/>
          <w:marBottom w:val="0"/>
          <w:divBdr>
            <w:top w:val="none" w:sz="0" w:space="0" w:color="auto"/>
            <w:left w:val="none" w:sz="0" w:space="0" w:color="auto"/>
            <w:bottom w:val="none" w:sz="0" w:space="0" w:color="auto"/>
            <w:right w:val="none" w:sz="0" w:space="0" w:color="auto"/>
          </w:divBdr>
        </w:div>
        <w:div w:id="1276790477">
          <w:marLeft w:val="640"/>
          <w:marRight w:val="0"/>
          <w:marTop w:val="0"/>
          <w:marBottom w:val="0"/>
          <w:divBdr>
            <w:top w:val="none" w:sz="0" w:space="0" w:color="auto"/>
            <w:left w:val="none" w:sz="0" w:space="0" w:color="auto"/>
            <w:bottom w:val="none" w:sz="0" w:space="0" w:color="auto"/>
            <w:right w:val="none" w:sz="0" w:space="0" w:color="auto"/>
          </w:divBdr>
        </w:div>
        <w:div w:id="591354440">
          <w:marLeft w:val="640"/>
          <w:marRight w:val="0"/>
          <w:marTop w:val="0"/>
          <w:marBottom w:val="0"/>
          <w:divBdr>
            <w:top w:val="none" w:sz="0" w:space="0" w:color="auto"/>
            <w:left w:val="none" w:sz="0" w:space="0" w:color="auto"/>
            <w:bottom w:val="none" w:sz="0" w:space="0" w:color="auto"/>
            <w:right w:val="none" w:sz="0" w:space="0" w:color="auto"/>
          </w:divBdr>
        </w:div>
        <w:div w:id="359479020">
          <w:marLeft w:val="640"/>
          <w:marRight w:val="0"/>
          <w:marTop w:val="0"/>
          <w:marBottom w:val="0"/>
          <w:divBdr>
            <w:top w:val="none" w:sz="0" w:space="0" w:color="auto"/>
            <w:left w:val="none" w:sz="0" w:space="0" w:color="auto"/>
            <w:bottom w:val="none" w:sz="0" w:space="0" w:color="auto"/>
            <w:right w:val="none" w:sz="0" w:space="0" w:color="auto"/>
          </w:divBdr>
        </w:div>
        <w:div w:id="1544059576">
          <w:marLeft w:val="640"/>
          <w:marRight w:val="0"/>
          <w:marTop w:val="0"/>
          <w:marBottom w:val="0"/>
          <w:divBdr>
            <w:top w:val="none" w:sz="0" w:space="0" w:color="auto"/>
            <w:left w:val="none" w:sz="0" w:space="0" w:color="auto"/>
            <w:bottom w:val="none" w:sz="0" w:space="0" w:color="auto"/>
            <w:right w:val="none" w:sz="0" w:space="0" w:color="auto"/>
          </w:divBdr>
        </w:div>
        <w:div w:id="1110273870">
          <w:marLeft w:val="640"/>
          <w:marRight w:val="0"/>
          <w:marTop w:val="0"/>
          <w:marBottom w:val="0"/>
          <w:divBdr>
            <w:top w:val="none" w:sz="0" w:space="0" w:color="auto"/>
            <w:left w:val="none" w:sz="0" w:space="0" w:color="auto"/>
            <w:bottom w:val="none" w:sz="0" w:space="0" w:color="auto"/>
            <w:right w:val="none" w:sz="0" w:space="0" w:color="auto"/>
          </w:divBdr>
        </w:div>
        <w:div w:id="1078329648">
          <w:marLeft w:val="640"/>
          <w:marRight w:val="0"/>
          <w:marTop w:val="0"/>
          <w:marBottom w:val="0"/>
          <w:divBdr>
            <w:top w:val="none" w:sz="0" w:space="0" w:color="auto"/>
            <w:left w:val="none" w:sz="0" w:space="0" w:color="auto"/>
            <w:bottom w:val="none" w:sz="0" w:space="0" w:color="auto"/>
            <w:right w:val="none" w:sz="0" w:space="0" w:color="auto"/>
          </w:divBdr>
        </w:div>
      </w:divsChild>
    </w:div>
    <w:div w:id="1708870561">
      <w:bodyDiv w:val="1"/>
      <w:marLeft w:val="0"/>
      <w:marRight w:val="0"/>
      <w:marTop w:val="0"/>
      <w:marBottom w:val="0"/>
      <w:divBdr>
        <w:top w:val="none" w:sz="0" w:space="0" w:color="auto"/>
        <w:left w:val="none" w:sz="0" w:space="0" w:color="auto"/>
        <w:bottom w:val="none" w:sz="0" w:space="0" w:color="auto"/>
        <w:right w:val="none" w:sz="0" w:space="0" w:color="auto"/>
      </w:divBdr>
    </w:div>
    <w:div w:id="1714429750">
      <w:bodyDiv w:val="1"/>
      <w:marLeft w:val="0"/>
      <w:marRight w:val="0"/>
      <w:marTop w:val="0"/>
      <w:marBottom w:val="0"/>
      <w:divBdr>
        <w:top w:val="none" w:sz="0" w:space="0" w:color="auto"/>
        <w:left w:val="none" w:sz="0" w:space="0" w:color="auto"/>
        <w:bottom w:val="none" w:sz="0" w:space="0" w:color="auto"/>
        <w:right w:val="none" w:sz="0" w:space="0" w:color="auto"/>
      </w:divBdr>
      <w:divsChild>
        <w:div w:id="1312976730">
          <w:marLeft w:val="640"/>
          <w:marRight w:val="0"/>
          <w:marTop w:val="0"/>
          <w:marBottom w:val="0"/>
          <w:divBdr>
            <w:top w:val="none" w:sz="0" w:space="0" w:color="auto"/>
            <w:left w:val="none" w:sz="0" w:space="0" w:color="auto"/>
            <w:bottom w:val="none" w:sz="0" w:space="0" w:color="auto"/>
            <w:right w:val="none" w:sz="0" w:space="0" w:color="auto"/>
          </w:divBdr>
        </w:div>
        <w:div w:id="1265843987">
          <w:marLeft w:val="640"/>
          <w:marRight w:val="0"/>
          <w:marTop w:val="0"/>
          <w:marBottom w:val="0"/>
          <w:divBdr>
            <w:top w:val="none" w:sz="0" w:space="0" w:color="auto"/>
            <w:left w:val="none" w:sz="0" w:space="0" w:color="auto"/>
            <w:bottom w:val="none" w:sz="0" w:space="0" w:color="auto"/>
            <w:right w:val="none" w:sz="0" w:space="0" w:color="auto"/>
          </w:divBdr>
        </w:div>
        <w:div w:id="2118285241">
          <w:marLeft w:val="640"/>
          <w:marRight w:val="0"/>
          <w:marTop w:val="0"/>
          <w:marBottom w:val="0"/>
          <w:divBdr>
            <w:top w:val="none" w:sz="0" w:space="0" w:color="auto"/>
            <w:left w:val="none" w:sz="0" w:space="0" w:color="auto"/>
            <w:bottom w:val="none" w:sz="0" w:space="0" w:color="auto"/>
            <w:right w:val="none" w:sz="0" w:space="0" w:color="auto"/>
          </w:divBdr>
        </w:div>
        <w:div w:id="1715619813">
          <w:marLeft w:val="640"/>
          <w:marRight w:val="0"/>
          <w:marTop w:val="0"/>
          <w:marBottom w:val="0"/>
          <w:divBdr>
            <w:top w:val="none" w:sz="0" w:space="0" w:color="auto"/>
            <w:left w:val="none" w:sz="0" w:space="0" w:color="auto"/>
            <w:bottom w:val="none" w:sz="0" w:space="0" w:color="auto"/>
            <w:right w:val="none" w:sz="0" w:space="0" w:color="auto"/>
          </w:divBdr>
        </w:div>
        <w:div w:id="1710061273">
          <w:marLeft w:val="640"/>
          <w:marRight w:val="0"/>
          <w:marTop w:val="0"/>
          <w:marBottom w:val="0"/>
          <w:divBdr>
            <w:top w:val="none" w:sz="0" w:space="0" w:color="auto"/>
            <w:left w:val="none" w:sz="0" w:space="0" w:color="auto"/>
            <w:bottom w:val="none" w:sz="0" w:space="0" w:color="auto"/>
            <w:right w:val="none" w:sz="0" w:space="0" w:color="auto"/>
          </w:divBdr>
        </w:div>
        <w:div w:id="737021402">
          <w:marLeft w:val="640"/>
          <w:marRight w:val="0"/>
          <w:marTop w:val="0"/>
          <w:marBottom w:val="0"/>
          <w:divBdr>
            <w:top w:val="none" w:sz="0" w:space="0" w:color="auto"/>
            <w:left w:val="none" w:sz="0" w:space="0" w:color="auto"/>
            <w:bottom w:val="none" w:sz="0" w:space="0" w:color="auto"/>
            <w:right w:val="none" w:sz="0" w:space="0" w:color="auto"/>
          </w:divBdr>
        </w:div>
        <w:div w:id="1867331881">
          <w:marLeft w:val="640"/>
          <w:marRight w:val="0"/>
          <w:marTop w:val="0"/>
          <w:marBottom w:val="0"/>
          <w:divBdr>
            <w:top w:val="none" w:sz="0" w:space="0" w:color="auto"/>
            <w:left w:val="none" w:sz="0" w:space="0" w:color="auto"/>
            <w:bottom w:val="none" w:sz="0" w:space="0" w:color="auto"/>
            <w:right w:val="none" w:sz="0" w:space="0" w:color="auto"/>
          </w:divBdr>
        </w:div>
        <w:div w:id="1647780750">
          <w:marLeft w:val="640"/>
          <w:marRight w:val="0"/>
          <w:marTop w:val="0"/>
          <w:marBottom w:val="0"/>
          <w:divBdr>
            <w:top w:val="none" w:sz="0" w:space="0" w:color="auto"/>
            <w:left w:val="none" w:sz="0" w:space="0" w:color="auto"/>
            <w:bottom w:val="none" w:sz="0" w:space="0" w:color="auto"/>
            <w:right w:val="none" w:sz="0" w:space="0" w:color="auto"/>
          </w:divBdr>
        </w:div>
        <w:div w:id="134612998">
          <w:marLeft w:val="640"/>
          <w:marRight w:val="0"/>
          <w:marTop w:val="0"/>
          <w:marBottom w:val="0"/>
          <w:divBdr>
            <w:top w:val="none" w:sz="0" w:space="0" w:color="auto"/>
            <w:left w:val="none" w:sz="0" w:space="0" w:color="auto"/>
            <w:bottom w:val="none" w:sz="0" w:space="0" w:color="auto"/>
            <w:right w:val="none" w:sz="0" w:space="0" w:color="auto"/>
          </w:divBdr>
        </w:div>
        <w:div w:id="193079874">
          <w:marLeft w:val="640"/>
          <w:marRight w:val="0"/>
          <w:marTop w:val="0"/>
          <w:marBottom w:val="0"/>
          <w:divBdr>
            <w:top w:val="none" w:sz="0" w:space="0" w:color="auto"/>
            <w:left w:val="none" w:sz="0" w:space="0" w:color="auto"/>
            <w:bottom w:val="none" w:sz="0" w:space="0" w:color="auto"/>
            <w:right w:val="none" w:sz="0" w:space="0" w:color="auto"/>
          </w:divBdr>
        </w:div>
        <w:div w:id="150954550">
          <w:marLeft w:val="640"/>
          <w:marRight w:val="0"/>
          <w:marTop w:val="0"/>
          <w:marBottom w:val="0"/>
          <w:divBdr>
            <w:top w:val="none" w:sz="0" w:space="0" w:color="auto"/>
            <w:left w:val="none" w:sz="0" w:space="0" w:color="auto"/>
            <w:bottom w:val="none" w:sz="0" w:space="0" w:color="auto"/>
            <w:right w:val="none" w:sz="0" w:space="0" w:color="auto"/>
          </w:divBdr>
        </w:div>
        <w:div w:id="1925410703">
          <w:marLeft w:val="640"/>
          <w:marRight w:val="0"/>
          <w:marTop w:val="0"/>
          <w:marBottom w:val="0"/>
          <w:divBdr>
            <w:top w:val="none" w:sz="0" w:space="0" w:color="auto"/>
            <w:left w:val="none" w:sz="0" w:space="0" w:color="auto"/>
            <w:bottom w:val="none" w:sz="0" w:space="0" w:color="auto"/>
            <w:right w:val="none" w:sz="0" w:space="0" w:color="auto"/>
          </w:divBdr>
        </w:div>
        <w:div w:id="1129128417">
          <w:marLeft w:val="640"/>
          <w:marRight w:val="0"/>
          <w:marTop w:val="0"/>
          <w:marBottom w:val="0"/>
          <w:divBdr>
            <w:top w:val="none" w:sz="0" w:space="0" w:color="auto"/>
            <w:left w:val="none" w:sz="0" w:space="0" w:color="auto"/>
            <w:bottom w:val="none" w:sz="0" w:space="0" w:color="auto"/>
            <w:right w:val="none" w:sz="0" w:space="0" w:color="auto"/>
          </w:divBdr>
        </w:div>
        <w:div w:id="1013530986">
          <w:marLeft w:val="640"/>
          <w:marRight w:val="0"/>
          <w:marTop w:val="0"/>
          <w:marBottom w:val="0"/>
          <w:divBdr>
            <w:top w:val="none" w:sz="0" w:space="0" w:color="auto"/>
            <w:left w:val="none" w:sz="0" w:space="0" w:color="auto"/>
            <w:bottom w:val="none" w:sz="0" w:space="0" w:color="auto"/>
            <w:right w:val="none" w:sz="0" w:space="0" w:color="auto"/>
          </w:divBdr>
        </w:div>
        <w:div w:id="1435318566">
          <w:marLeft w:val="640"/>
          <w:marRight w:val="0"/>
          <w:marTop w:val="0"/>
          <w:marBottom w:val="0"/>
          <w:divBdr>
            <w:top w:val="none" w:sz="0" w:space="0" w:color="auto"/>
            <w:left w:val="none" w:sz="0" w:space="0" w:color="auto"/>
            <w:bottom w:val="none" w:sz="0" w:space="0" w:color="auto"/>
            <w:right w:val="none" w:sz="0" w:space="0" w:color="auto"/>
          </w:divBdr>
        </w:div>
        <w:div w:id="1315404790">
          <w:marLeft w:val="640"/>
          <w:marRight w:val="0"/>
          <w:marTop w:val="0"/>
          <w:marBottom w:val="0"/>
          <w:divBdr>
            <w:top w:val="none" w:sz="0" w:space="0" w:color="auto"/>
            <w:left w:val="none" w:sz="0" w:space="0" w:color="auto"/>
            <w:bottom w:val="none" w:sz="0" w:space="0" w:color="auto"/>
            <w:right w:val="none" w:sz="0" w:space="0" w:color="auto"/>
          </w:divBdr>
        </w:div>
        <w:div w:id="1815220397">
          <w:marLeft w:val="640"/>
          <w:marRight w:val="0"/>
          <w:marTop w:val="0"/>
          <w:marBottom w:val="0"/>
          <w:divBdr>
            <w:top w:val="none" w:sz="0" w:space="0" w:color="auto"/>
            <w:left w:val="none" w:sz="0" w:space="0" w:color="auto"/>
            <w:bottom w:val="none" w:sz="0" w:space="0" w:color="auto"/>
            <w:right w:val="none" w:sz="0" w:space="0" w:color="auto"/>
          </w:divBdr>
        </w:div>
        <w:div w:id="1711374291">
          <w:marLeft w:val="640"/>
          <w:marRight w:val="0"/>
          <w:marTop w:val="0"/>
          <w:marBottom w:val="0"/>
          <w:divBdr>
            <w:top w:val="none" w:sz="0" w:space="0" w:color="auto"/>
            <w:left w:val="none" w:sz="0" w:space="0" w:color="auto"/>
            <w:bottom w:val="none" w:sz="0" w:space="0" w:color="auto"/>
            <w:right w:val="none" w:sz="0" w:space="0" w:color="auto"/>
          </w:divBdr>
        </w:div>
        <w:div w:id="1020398894">
          <w:marLeft w:val="640"/>
          <w:marRight w:val="0"/>
          <w:marTop w:val="0"/>
          <w:marBottom w:val="0"/>
          <w:divBdr>
            <w:top w:val="none" w:sz="0" w:space="0" w:color="auto"/>
            <w:left w:val="none" w:sz="0" w:space="0" w:color="auto"/>
            <w:bottom w:val="none" w:sz="0" w:space="0" w:color="auto"/>
            <w:right w:val="none" w:sz="0" w:space="0" w:color="auto"/>
          </w:divBdr>
        </w:div>
        <w:div w:id="769471533">
          <w:marLeft w:val="640"/>
          <w:marRight w:val="0"/>
          <w:marTop w:val="0"/>
          <w:marBottom w:val="0"/>
          <w:divBdr>
            <w:top w:val="none" w:sz="0" w:space="0" w:color="auto"/>
            <w:left w:val="none" w:sz="0" w:space="0" w:color="auto"/>
            <w:bottom w:val="none" w:sz="0" w:space="0" w:color="auto"/>
            <w:right w:val="none" w:sz="0" w:space="0" w:color="auto"/>
          </w:divBdr>
        </w:div>
        <w:div w:id="104346610">
          <w:marLeft w:val="640"/>
          <w:marRight w:val="0"/>
          <w:marTop w:val="0"/>
          <w:marBottom w:val="0"/>
          <w:divBdr>
            <w:top w:val="none" w:sz="0" w:space="0" w:color="auto"/>
            <w:left w:val="none" w:sz="0" w:space="0" w:color="auto"/>
            <w:bottom w:val="none" w:sz="0" w:space="0" w:color="auto"/>
            <w:right w:val="none" w:sz="0" w:space="0" w:color="auto"/>
          </w:divBdr>
        </w:div>
        <w:div w:id="511533147">
          <w:marLeft w:val="640"/>
          <w:marRight w:val="0"/>
          <w:marTop w:val="0"/>
          <w:marBottom w:val="0"/>
          <w:divBdr>
            <w:top w:val="none" w:sz="0" w:space="0" w:color="auto"/>
            <w:left w:val="none" w:sz="0" w:space="0" w:color="auto"/>
            <w:bottom w:val="none" w:sz="0" w:space="0" w:color="auto"/>
            <w:right w:val="none" w:sz="0" w:space="0" w:color="auto"/>
          </w:divBdr>
        </w:div>
        <w:div w:id="99107026">
          <w:marLeft w:val="640"/>
          <w:marRight w:val="0"/>
          <w:marTop w:val="0"/>
          <w:marBottom w:val="0"/>
          <w:divBdr>
            <w:top w:val="none" w:sz="0" w:space="0" w:color="auto"/>
            <w:left w:val="none" w:sz="0" w:space="0" w:color="auto"/>
            <w:bottom w:val="none" w:sz="0" w:space="0" w:color="auto"/>
            <w:right w:val="none" w:sz="0" w:space="0" w:color="auto"/>
          </w:divBdr>
        </w:div>
        <w:div w:id="1983147126">
          <w:marLeft w:val="640"/>
          <w:marRight w:val="0"/>
          <w:marTop w:val="0"/>
          <w:marBottom w:val="0"/>
          <w:divBdr>
            <w:top w:val="none" w:sz="0" w:space="0" w:color="auto"/>
            <w:left w:val="none" w:sz="0" w:space="0" w:color="auto"/>
            <w:bottom w:val="none" w:sz="0" w:space="0" w:color="auto"/>
            <w:right w:val="none" w:sz="0" w:space="0" w:color="auto"/>
          </w:divBdr>
        </w:div>
        <w:div w:id="1587035659">
          <w:marLeft w:val="640"/>
          <w:marRight w:val="0"/>
          <w:marTop w:val="0"/>
          <w:marBottom w:val="0"/>
          <w:divBdr>
            <w:top w:val="none" w:sz="0" w:space="0" w:color="auto"/>
            <w:left w:val="none" w:sz="0" w:space="0" w:color="auto"/>
            <w:bottom w:val="none" w:sz="0" w:space="0" w:color="auto"/>
            <w:right w:val="none" w:sz="0" w:space="0" w:color="auto"/>
          </w:divBdr>
        </w:div>
        <w:div w:id="2120949905">
          <w:marLeft w:val="640"/>
          <w:marRight w:val="0"/>
          <w:marTop w:val="0"/>
          <w:marBottom w:val="0"/>
          <w:divBdr>
            <w:top w:val="none" w:sz="0" w:space="0" w:color="auto"/>
            <w:left w:val="none" w:sz="0" w:space="0" w:color="auto"/>
            <w:bottom w:val="none" w:sz="0" w:space="0" w:color="auto"/>
            <w:right w:val="none" w:sz="0" w:space="0" w:color="auto"/>
          </w:divBdr>
        </w:div>
        <w:div w:id="1401565005">
          <w:marLeft w:val="640"/>
          <w:marRight w:val="0"/>
          <w:marTop w:val="0"/>
          <w:marBottom w:val="0"/>
          <w:divBdr>
            <w:top w:val="none" w:sz="0" w:space="0" w:color="auto"/>
            <w:left w:val="none" w:sz="0" w:space="0" w:color="auto"/>
            <w:bottom w:val="none" w:sz="0" w:space="0" w:color="auto"/>
            <w:right w:val="none" w:sz="0" w:space="0" w:color="auto"/>
          </w:divBdr>
        </w:div>
        <w:div w:id="345913313">
          <w:marLeft w:val="640"/>
          <w:marRight w:val="0"/>
          <w:marTop w:val="0"/>
          <w:marBottom w:val="0"/>
          <w:divBdr>
            <w:top w:val="none" w:sz="0" w:space="0" w:color="auto"/>
            <w:left w:val="none" w:sz="0" w:space="0" w:color="auto"/>
            <w:bottom w:val="none" w:sz="0" w:space="0" w:color="auto"/>
            <w:right w:val="none" w:sz="0" w:space="0" w:color="auto"/>
          </w:divBdr>
        </w:div>
        <w:div w:id="1115978344">
          <w:marLeft w:val="640"/>
          <w:marRight w:val="0"/>
          <w:marTop w:val="0"/>
          <w:marBottom w:val="0"/>
          <w:divBdr>
            <w:top w:val="none" w:sz="0" w:space="0" w:color="auto"/>
            <w:left w:val="none" w:sz="0" w:space="0" w:color="auto"/>
            <w:bottom w:val="none" w:sz="0" w:space="0" w:color="auto"/>
            <w:right w:val="none" w:sz="0" w:space="0" w:color="auto"/>
          </w:divBdr>
        </w:div>
        <w:div w:id="493105313">
          <w:marLeft w:val="640"/>
          <w:marRight w:val="0"/>
          <w:marTop w:val="0"/>
          <w:marBottom w:val="0"/>
          <w:divBdr>
            <w:top w:val="none" w:sz="0" w:space="0" w:color="auto"/>
            <w:left w:val="none" w:sz="0" w:space="0" w:color="auto"/>
            <w:bottom w:val="none" w:sz="0" w:space="0" w:color="auto"/>
            <w:right w:val="none" w:sz="0" w:space="0" w:color="auto"/>
          </w:divBdr>
        </w:div>
        <w:div w:id="1362167626">
          <w:marLeft w:val="640"/>
          <w:marRight w:val="0"/>
          <w:marTop w:val="0"/>
          <w:marBottom w:val="0"/>
          <w:divBdr>
            <w:top w:val="none" w:sz="0" w:space="0" w:color="auto"/>
            <w:left w:val="none" w:sz="0" w:space="0" w:color="auto"/>
            <w:bottom w:val="none" w:sz="0" w:space="0" w:color="auto"/>
            <w:right w:val="none" w:sz="0" w:space="0" w:color="auto"/>
          </w:divBdr>
        </w:div>
        <w:div w:id="1999723142">
          <w:marLeft w:val="640"/>
          <w:marRight w:val="0"/>
          <w:marTop w:val="0"/>
          <w:marBottom w:val="0"/>
          <w:divBdr>
            <w:top w:val="none" w:sz="0" w:space="0" w:color="auto"/>
            <w:left w:val="none" w:sz="0" w:space="0" w:color="auto"/>
            <w:bottom w:val="none" w:sz="0" w:space="0" w:color="auto"/>
            <w:right w:val="none" w:sz="0" w:space="0" w:color="auto"/>
          </w:divBdr>
        </w:div>
        <w:div w:id="1537817911">
          <w:marLeft w:val="640"/>
          <w:marRight w:val="0"/>
          <w:marTop w:val="0"/>
          <w:marBottom w:val="0"/>
          <w:divBdr>
            <w:top w:val="none" w:sz="0" w:space="0" w:color="auto"/>
            <w:left w:val="none" w:sz="0" w:space="0" w:color="auto"/>
            <w:bottom w:val="none" w:sz="0" w:space="0" w:color="auto"/>
            <w:right w:val="none" w:sz="0" w:space="0" w:color="auto"/>
          </w:divBdr>
        </w:div>
        <w:div w:id="1905943369">
          <w:marLeft w:val="640"/>
          <w:marRight w:val="0"/>
          <w:marTop w:val="0"/>
          <w:marBottom w:val="0"/>
          <w:divBdr>
            <w:top w:val="none" w:sz="0" w:space="0" w:color="auto"/>
            <w:left w:val="none" w:sz="0" w:space="0" w:color="auto"/>
            <w:bottom w:val="none" w:sz="0" w:space="0" w:color="auto"/>
            <w:right w:val="none" w:sz="0" w:space="0" w:color="auto"/>
          </w:divBdr>
        </w:div>
        <w:div w:id="1692300294">
          <w:marLeft w:val="640"/>
          <w:marRight w:val="0"/>
          <w:marTop w:val="0"/>
          <w:marBottom w:val="0"/>
          <w:divBdr>
            <w:top w:val="none" w:sz="0" w:space="0" w:color="auto"/>
            <w:left w:val="none" w:sz="0" w:space="0" w:color="auto"/>
            <w:bottom w:val="none" w:sz="0" w:space="0" w:color="auto"/>
            <w:right w:val="none" w:sz="0" w:space="0" w:color="auto"/>
          </w:divBdr>
        </w:div>
        <w:div w:id="1688217452">
          <w:marLeft w:val="640"/>
          <w:marRight w:val="0"/>
          <w:marTop w:val="0"/>
          <w:marBottom w:val="0"/>
          <w:divBdr>
            <w:top w:val="none" w:sz="0" w:space="0" w:color="auto"/>
            <w:left w:val="none" w:sz="0" w:space="0" w:color="auto"/>
            <w:bottom w:val="none" w:sz="0" w:space="0" w:color="auto"/>
            <w:right w:val="none" w:sz="0" w:space="0" w:color="auto"/>
          </w:divBdr>
        </w:div>
        <w:div w:id="1220092612">
          <w:marLeft w:val="640"/>
          <w:marRight w:val="0"/>
          <w:marTop w:val="0"/>
          <w:marBottom w:val="0"/>
          <w:divBdr>
            <w:top w:val="none" w:sz="0" w:space="0" w:color="auto"/>
            <w:left w:val="none" w:sz="0" w:space="0" w:color="auto"/>
            <w:bottom w:val="none" w:sz="0" w:space="0" w:color="auto"/>
            <w:right w:val="none" w:sz="0" w:space="0" w:color="auto"/>
          </w:divBdr>
        </w:div>
        <w:div w:id="1604265642">
          <w:marLeft w:val="640"/>
          <w:marRight w:val="0"/>
          <w:marTop w:val="0"/>
          <w:marBottom w:val="0"/>
          <w:divBdr>
            <w:top w:val="none" w:sz="0" w:space="0" w:color="auto"/>
            <w:left w:val="none" w:sz="0" w:space="0" w:color="auto"/>
            <w:bottom w:val="none" w:sz="0" w:space="0" w:color="auto"/>
            <w:right w:val="none" w:sz="0" w:space="0" w:color="auto"/>
          </w:divBdr>
        </w:div>
        <w:div w:id="555972792">
          <w:marLeft w:val="640"/>
          <w:marRight w:val="0"/>
          <w:marTop w:val="0"/>
          <w:marBottom w:val="0"/>
          <w:divBdr>
            <w:top w:val="none" w:sz="0" w:space="0" w:color="auto"/>
            <w:left w:val="none" w:sz="0" w:space="0" w:color="auto"/>
            <w:bottom w:val="none" w:sz="0" w:space="0" w:color="auto"/>
            <w:right w:val="none" w:sz="0" w:space="0" w:color="auto"/>
          </w:divBdr>
        </w:div>
        <w:div w:id="865796491">
          <w:marLeft w:val="640"/>
          <w:marRight w:val="0"/>
          <w:marTop w:val="0"/>
          <w:marBottom w:val="0"/>
          <w:divBdr>
            <w:top w:val="none" w:sz="0" w:space="0" w:color="auto"/>
            <w:left w:val="none" w:sz="0" w:space="0" w:color="auto"/>
            <w:bottom w:val="none" w:sz="0" w:space="0" w:color="auto"/>
            <w:right w:val="none" w:sz="0" w:space="0" w:color="auto"/>
          </w:divBdr>
        </w:div>
        <w:div w:id="55207404">
          <w:marLeft w:val="640"/>
          <w:marRight w:val="0"/>
          <w:marTop w:val="0"/>
          <w:marBottom w:val="0"/>
          <w:divBdr>
            <w:top w:val="none" w:sz="0" w:space="0" w:color="auto"/>
            <w:left w:val="none" w:sz="0" w:space="0" w:color="auto"/>
            <w:bottom w:val="none" w:sz="0" w:space="0" w:color="auto"/>
            <w:right w:val="none" w:sz="0" w:space="0" w:color="auto"/>
          </w:divBdr>
        </w:div>
        <w:div w:id="2012180772">
          <w:marLeft w:val="640"/>
          <w:marRight w:val="0"/>
          <w:marTop w:val="0"/>
          <w:marBottom w:val="0"/>
          <w:divBdr>
            <w:top w:val="none" w:sz="0" w:space="0" w:color="auto"/>
            <w:left w:val="none" w:sz="0" w:space="0" w:color="auto"/>
            <w:bottom w:val="none" w:sz="0" w:space="0" w:color="auto"/>
            <w:right w:val="none" w:sz="0" w:space="0" w:color="auto"/>
          </w:divBdr>
        </w:div>
        <w:div w:id="655693762">
          <w:marLeft w:val="640"/>
          <w:marRight w:val="0"/>
          <w:marTop w:val="0"/>
          <w:marBottom w:val="0"/>
          <w:divBdr>
            <w:top w:val="none" w:sz="0" w:space="0" w:color="auto"/>
            <w:left w:val="none" w:sz="0" w:space="0" w:color="auto"/>
            <w:bottom w:val="none" w:sz="0" w:space="0" w:color="auto"/>
            <w:right w:val="none" w:sz="0" w:space="0" w:color="auto"/>
          </w:divBdr>
        </w:div>
        <w:div w:id="1287658248">
          <w:marLeft w:val="640"/>
          <w:marRight w:val="0"/>
          <w:marTop w:val="0"/>
          <w:marBottom w:val="0"/>
          <w:divBdr>
            <w:top w:val="none" w:sz="0" w:space="0" w:color="auto"/>
            <w:left w:val="none" w:sz="0" w:space="0" w:color="auto"/>
            <w:bottom w:val="none" w:sz="0" w:space="0" w:color="auto"/>
            <w:right w:val="none" w:sz="0" w:space="0" w:color="auto"/>
          </w:divBdr>
        </w:div>
        <w:div w:id="328484298">
          <w:marLeft w:val="640"/>
          <w:marRight w:val="0"/>
          <w:marTop w:val="0"/>
          <w:marBottom w:val="0"/>
          <w:divBdr>
            <w:top w:val="none" w:sz="0" w:space="0" w:color="auto"/>
            <w:left w:val="none" w:sz="0" w:space="0" w:color="auto"/>
            <w:bottom w:val="none" w:sz="0" w:space="0" w:color="auto"/>
            <w:right w:val="none" w:sz="0" w:space="0" w:color="auto"/>
          </w:divBdr>
        </w:div>
        <w:div w:id="2027558524">
          <w:marLeft w:val="640"/>
          <w:marRight w:val="0"/>
          <w:marTop w:val="0"/>
          <w:marBottom w:val="0"/>
          <w:divBdr>
            <w:top w:val="none" w:sz="0" w:space="0" w:color="auto"/>
            <w:left w:val="none" w:sz="0" w:space="0" w:color="auto"/>
            <w:bottom w:val="none" w:sz="0" w:space="0" w:color="auto"/>
            <w:right w:val="none" w:sz="0" w:space="0" w:color="auto"/>
          </w:divBdr>
        </w:div>
        <w:div w:id="602421252">
          <w:marLeft w:val="640"/>
          <w:marRight w:val="0"/>
          <w:marTop w:val="0"/>
          <w:marBottom w:val="0"/>
          <w:divBdr>
            <w:top w:val="none" w:sz="0" w:space="0" w:color="auto"/>
            <w:left w:val="none" w:sz="0" w:space="0" w:color="auto"/>
            <w:bottom w:val="none" w:sz="0" w:space="0" w:color="auto"/>
            <w:right w:val="none" w:sz="0" w:space="0" w:color="auto"/>
          </w:divBdr>
        </w:div>
        <w:div w:id="1098982057">
          <w:marLeft w:val="640"/>
          <w:marRight w:val="0"/>
          <w:marTop w:val="0"/>
          <w:marBottom w:val="0"/>
          <w:divBdr>
            <w:top w:val="none" w:sz="0" w:space="0" w:color="auto"/>
            <w:left w:val="none" w:sz="0" w:space="0" w:color="auto"/>
            <w:bottom w:val="none" w:sz="0" w:space="0" w:color="auto"/>
            <w:right w:val="none" w:sz="0" w:space="0" w:color="auto"/>
          </w:divBdr>
        </w:div>
        <w:div w:id="788620352">
          <w:marLeft w:val="640"/>
          <w:marRight w:val="0"/>
          <w:marTop w:val="0"/>
          <w:marBottom w:val="0"/>
          <w:divBdr>
            <w:top w:val="none" w:sz="0" w:space="0" w:color="auto"/>
            <w:left w:val="none" w:sz="0" w:space="0" w:color="auto"/>
            <w:bottom w:val="none" w:sz="0" w:space="0" w:color="auto"/>
            <w:right w:val="none" w:sz="0" w:space="0" w:color="auto"/>
          </w:divBdr>
        </w:div>
        <w:div w:id="535236671">
          <w:marLeft w:val="640"/>
          <w:marRight w:val="0"/>
          <w:marTop w:val="0"/>
          <w:marBottom w:val="0"/>
          <w:divBdr>
            <w:top w:val="none" w:sz="0" w:space="0" w:color="auto"/>
            <w:left w:val="none" w:sz="0" w:space="0" w:color="auto"/>
            <w:bottom w:val="none" w:sz="0" w:space="0" w:color="auto"/>
            <w:right w:val="none" w:sz="0" w:space="0" w:color="auto"/>
          </w:divBdr>
        </w:div>
        <w:div w:id="1550216986">
          <w:marLeft w:val="640"/>
          <w:marRight w:val="0"/>
          <w:marTop w:val="0"/>
          <w:marBottom w:val="0"/>
          <w:divBdr>
            <w:top w:val="none" w:sz="0" w:space="0" w:color="auto"/>
            <w:left w:val="none" w:sz="0" w:space="0" w:color="auto"/>
            <w:bottom w:val="none" w:sz="0" w:space="0" w:color="auto"/>
            <w:right w:val="none" w:sz="0" w:space="0" w:color="auto"/>
          </w:divBdr>
        </w:div>
        <w:div w:id="1177886883">
          <w:marLeft w:val="640"/>
          <w:marRight w:val="0"/>
          <w:marTop w:val="0"/>
          <w:marBottom w:val="0"/>
          <w:divBdr>
            <w:top w:val="none" w:sz="0" w:space="0" w:color="auto"/>
            <w:left w:val="none" w:sz="0" w:space="0" w:color="auto"/>
            <w:bottom w:val="none" w:sz="0" w:space="0" w:color="auto"/>
            <w:right w:val="none" w:sz="0" w:space="0" w:color="auto"/>
          </w:divBdr>
        </w:div>
        <w:div w:id="1290165424">
          <w:marLeft w:val="640"/>
          <w:marRight w:val="0"/>
          <w:marTop w:val="0"/>
          <w:marBottom w:val="0"/>
          <w:divBdr>
            <w:top w:val="none" w:sz="0" w:space="0" w:color="auto"/>
            <w:left w:val="none" w:sz="0" w:space="0" w:color="auto"/>
            <w:bottom w:val="none" w:sz="0" w:space="0" w:color="auto"/>
            <w:right w:val="none" w:sz="0" w:space="0" w:color="auto"/>
          </w:divBdr>
        </w:div>
        <w:div w:id="78403956">
          <w:marLeft w:val="640"/>
          <w:marRight w:val="0"/>
          <w:marTop w:val="0"/>
          <w:marBottom w:val="0"/>
          <w:divBdr>
            <w:top w:val="none" w:sz="0" w:space="0" w:color="auto"/>
            <w:left w:val="none" w:sz="0" w:space="0" w:color="auto"/>
            <w:bottom w:val="none" w:sz="0" w:space="0" w:color="auto"/>
            <w:right w:val="none" w:sz="0" w:space="0" w:color="auto"/>
          </w:divBdr>
        </w:div>
        <w:div w:id="54553118">
          <w:marLeft w:val="640"/>
          <w:marRight w:val="0"/>
          <w:marTop w:val="0"/>
          <w:marBottom w:val="0"/>
          <w:divBdr>
            <w:top w:val="none" w:sz="0" w:space="0" w:color="auto"/>
            <w:left w:val="none" w:sz="0" w:space="0" w:color="auto"/>
            <w:bottom w:val="none" w:sz="0" w:space="0" w:color="auto"/>
            <w:right w:val="none" w:sz="0" w:space="0" w:color="auto"/>
          </w:divBdr>
        </w:div>
        <w:div w:id="1015034074">
          <w:marLeft w:val="640"/>
          <w:marRight w:val="0"/>
          <w:marTop w:val="0"/>
          <w:marBottom w:val="0"/>
          <w:divBdr>
            <w:top w:val="none" w:sz="0" w:space="0" w:color="auto"/>
            <w:left w:val="none" w:sz="0" w:space="0" w:color="auto"/>
            <w:bottom w:val="none" w:sz="0" w:space="0" w:color="auto"/>
            <w:right w:val="none" w:sz="0" w:space="0" w:color="auto"/>
          </w:divBdr>
        </w:div>
        <w:div w:id="1479222050">
          <w:marLeft w:val="640"/>
          <w:marRight w:val="0"/>
          <w:marTop w:val="0"/>
          <w:marBottom w:val="0"/>
          <w:divBdr>
            <w:top w:val="none" w:sz="0" w:space="0" w:color="auto"/>
            <w:left w:val="none" w:sz="0" w:space="0" w:color="auto"/>
            <w:bottom w:val="none" w:sz="0" w:space="0" w:color="auto"/>
            <w:right w:val="none" w:sz="0" w:space="0" w:color="auto"/>
          </w:divBdr>
        </w:div>
        <w:div w:id="1255284707">
          <w:marLeft w:val="640"/>
          <w:marRight w:val="0"/>
          <w:marTop w:val="0"/>
          <w:marBottom w:val="0"/>
          <w:divBdr>
            <w:top w:val="none" w:sz="0" w:space="0" w:color="auto"/>
            <w:left w:val="none" w:sz="0" w:space="0" w:color="auto"/>
            <w:bottom w:val="none" w:sz="0" w:space="0" w:color="auto"/>
            <w:right w:val="none" w:sz="0" w:space="0" w:color="auto"/>
          </w:divBdr>
        </w:div>
        <w:div w:id="839806703">
          <w:marLeft w:val="640"/>
          <w:marRight w:val="0"/>
          <w:marTop w:val="0"/>
          <w:marBottom w:val="0"/>
          <w:divBdr>
            <w:top w:val="none" w:sz="0" w:space="0" w:color="auto"/>
            <w:left w:val="none" w:sz="0" w:space="0" w:color="auto"/>
            <w:bottom w:val="none" w:sz="0" w:space="0" w:color="auto"/>
            <w:right w:val="none" w:sz="0" w:space="0" w:color="auto"/>
          </w:divBdr>
        </w:div>
        <w:div w:id="1645500011">
          <w:marLeft w:val="640"/>
          <w:marRight w:val="0"/>
          <w:marTop w:val="0"/>
          <w:marBottom w:val="0"/>
          <w:divBdr>
            <w:top w:val="none" w:sz="0" w:space="0" w:color="auto"/>
            <w:left w:val="none" w:sz="0" w:space="0" w:color="auto"/>
            <w:bottom w:val="none" w:sz="0" w:space="0" w:color="auto"/>
            <w:right w:val="none" w:sz="0" w:space="0" w:color="auto"/>
          </w:divBdr>
        </w:div>
        <w:div w:id="157157337">
          <w:marLeft w:val="640"/>
          <w:marRight w:val="0"/>
          <w:marTop w:val="0"/>
          <w:marBottom w:val="0"/>
          <w:divBdr>
            <w:top w:val="none" w:sz="0" w:space="0" w:color="auto"/>
            <w:left w:val="none" w:sz="0" w:space="0" w:color="auto"/>
            <w:bottom w:val="none" w:sz="0" w:space="0" w:color="auto"/>
            <w:right w:val="none" w:sz="0" w:space="0" w:color="auto"/>
          </w:divBdr>
        </w:div>
        <w:div w:id="799568412">
          <w:marLeft w:val="640"/>
          <w:marRight w:val="0"/>
          <w:marTop w:val="0"/>
          <w:marBottom w:val="0"/>
          <w:divBdr>
            <w:top w:val="none" w:sz="0" w:space="0" w:color="auto"/>
            <w:left w:val="none" w:sz="0" w:space="0" w:color="auto"/>
            <w:bottom w:val="none" w:sz="0" w:space="0" w:color="auto"/>
            <w:right w:val="none" w:sz="0" w:space="0" w:color="auto"/>
          </w:divBdr>
        </w:div>
        <w:div w:id="1370885097">
          <w:marLeft w:val="640"/>
          <w:marRight w:val="0"/>
          <w:marTop w:val="0"/>
          <w:marBottom w:val="0"/>
          <w:divBdr>
            <w:top w:val="none" w:sz="0" w:space="0" w:color="auto"/>
            <w:left w:val="none" w:sz="0" w:space="0" w:color="auto"/>
            <w:bottom w:val="none" w:sz="0" w:space="0" w:color="auto"/>
            <w:right w:val="none" w:sz="0" w:space="0" w:color="auto"/>
          </w:divBdr>
        </w:div>
        <w:div w:id="730153605">
          <w:marLeft w:val="640"/>
          <w:marRight w:val="0"/>
          <w:marTop w:val="0"/>
          <w:marBottom w:val="0"/>
          <w:divBdr>
            <w:top w:val="none" w:sz="0" w:space="0" w:color="auto"/>
            <w:left w:val="none" w:sz="0" w:space="0" w:color="auto"/>
            <w:bottom w:val="none" w:sz="0" w:space="0" w:color="auto"/>
            <w:right w:val="none" w:sz="0" w:space="0" w:color="auto"/>
          </w:divBdr>
        </w:div>
        <w:div w:id="240062881">
          <w:marLeft w:val="640"/>
          <w:marRight w:val="0"/>
          <w:marTop w:val="0"/>
          <w:marBottom w:val="0"/>
          <w:divBdr>
            <w:top w:val="none" w:sz="0" w:space="0" w:color="auto"/>
            <w:left w:val="none" w:sz="0" w:space="0" w:color="auto"/>
            <w:bottom w:val="none" w:sz="0" w:space="0" w:color="auto"/>
            <w:right w:val="none" w:sz="0" w:space="0" w:color="auto"/>
          </w:divBdr>
        </w:div>
        <w:div w:id="1048338673">
          <w:marLeft w:val="640"/>
          <w:marRight w:val="0"/>
          <w:marTop w:val="0"/>
          <w:marBottom w:val="0"/>
          <w:divBdr>
            <w:top w:val="none" w:sz="0" w:space="0" w:color="auto"/>
            <w:left w:val="none" w:sz="0" w:space="0" w:color="auto"/>
            <w:bottom w:val="none" w:sz="0" w:space="0" w:color="auto"/>
            <w:right w:val="none" w:sz="0" w:space="0" w:color="auto"/>
          </w:divBdr>
        </w:div>
        <w:div w:id="126626577">
          <w:marLeft w:val="640"/>
          <w:marRight w:val="0"/>
          <w:marTop w:val="0"/>
          <w:marBottom w:val="0"/>
          <w:divBdr>
            <w:top w:val="none" w:sz="0" w:space="0" w:color="auto"/>
            <w:left w:val="none" w:sz="0" w:space="0" w:color="auto"/>
            <w:bottom w:val="none" w:sz="0" w:space="0" w:color="auto"/>
            <w:right w:val="none" w:sz="0" w:space="0" w:color="auto"/>
          </w:divBdr>
        </w:div>
        <w:div w:id="5328648">
          <w:marLeft w:val="640"/>
          <w:marRight w:val="0"/>
          <w:marTop w:val="0"/>
          <w:marBottom w:val="0"/>
          <w:divBdr>
            <w:top w:val="none" w:sz="0" w:space="0" w:color="auto"/>
            <w:left w:val="none" w:sz="0" w:space="0" w:color="auto"/>
            <w:bottom w:val="none" w:sz="0" w:space="0" w:color="auto"/>
            <w:right w:val="none" w:sz="0" w:space="0" w:color="auto"/>
          </w:divBdr>
        </w:div>
        <w:div w:id="446432250">
          <w:marLeft w:val="640"/>
          <w:marRight w:val="0"/>
          <w:marTop w:val="0"/>
          <w:marBottom w:val="0"/>
          <w:divBdr>
            <w:top w:val="none" w:sz="0" w:space="0" w:color="auto"/>
            <w:left w:val="none" w:sz="0" w:space="0" w:color="auto"/>
            <w:bottom w:val="none" w:sz="0" w:space="0" w:color="auto"/>
            <w:right w:val="none" w:sz="0" w:space="0" w:color="auto"/>
          </w:divBdr>
        </w:div>
        <w:div w:id="340088715">
          <w:marLeft w:val="640"/>
          <w:marRight w:val="0"/>
          <w:marTop w:val="0"/>
          <w:marBottom w:val="0"/>
          <w:divBdr>
            <w:top w:val="none" w:sz="0" w:space="0" w:color="auto"/>
            <w:left w:val="none" w:sz="0" w:space="0" w:color="auto"/>
            <w:bottom w:val="none" w:sz="0" w:space="0" w:color="auto"/>
            <w:right w:val="none" w:sz="0" w:space="0" w:color="auto"/>
          </w:divBdr>
        </w:div>
        <w:div w:id="1724593805">
          <w:marLeft w:val="640"/>
          <w:marRight w:val="0"/>
          <w:marTop w:val="0"/>
          <w:marBottom w:val="0"/>
          <w:divBdr>
            <w:top w:val="none" w:sz="0" w:space="0" w:color="auto"/>
            <w:left w:val="none" w:sz="0" w:space="0" w:color="auto"/>
            <w:bottom w:val="none" w:sz="0" w:space="0" w:color="auto"/>
            <w:right w:val="none" w:sz="0" w:space="0" w:color="auto"/>
          </w:divBdr>
        </w:div>
        <w:div w:id="1858276599">
          <w:marLeft w:val="640"/>
          <w:marRight w:val="0"/>
          <w:marTop w:val="0"/>
          <w:marBottom w:val="0"/>
          <w:divBdr>
            <w:top w:val="none" w:sz="0" w:space="0" w:color="auto"/>
            <w:left w:val="none" w:sz="0" w:space="0" w:color="auto"/>
            <w:bottom w:val="none" w:sz="0" w:space="0" w:color="auto"/>
            <w:right w:val="none" w:sz="0" w:space="0" w:color="auto"/>
          </w:divBdr>
        </w:div>
        <w:div w:id="1787309051">
          <w:marLeft w:val="640"/>
          <w:marRight w:val="0"/>
          <w:marTop w:val="0"/>
          <w:marBottom w:val="0"/>
          <w:divBdr>
            <w:top w:val="none" w:sz="0" w:space="0" w:color="auto"/>
            <w:left w:val="none" w:sz="0" w:space="0" w:color="auto"/>
            <w:bottom w:val="none" w:sz="0" w:space="0" w:color="auto"/>
            <w:right w:val="none" w:sz="0" w:space="0" w:color="auto"/>
          </w:divBdr>
        </w:div>
        <w:div w:id="3096890">
          <w:marLeft w:val="640"/>
          <w:marRight w:val="0"/>
          <w:marTop w:val="0"/>
          <w:marBottom w:val="0"/>
          <w:divBdr>
            <w:top w:val="none" w:sz="0" w:space="0" w:color="auto"/>
            <w:left w:val="none" w:sz="0" w:space="0" w:color="auto"/>
            <w:bottom w:val="none" w:sz="0" w:space="0" w:color="auto"/>
            <w:right w:val="none" w:sz="0" w:space="0" w:color="auto"/>
          </w:divBdr>
        </w:div>
        <w:div w:id="468549207">
          <w:marLeft w:val="640"/>
          <w:marRight w:val="0"/>
          <w:marTop w:val="0"/>
          <w:marBottom w:val="0"/>
          <w:divBdr>
            <w:top w:val="none" w:sz="0" w:space="0" w:color="auto"/>
            <w:left w:val="none" w:sz="0" w:space="0" w:color="auto"/>
            <w:bottom w:val="none" w:sz="0" w:space="0" w:color="auto"/>
            <w:right w:val="none" w:sz="0" w:space="0" w:color="auto"/>
          </w:divBdr>
        </w:div>
        <w:div w:id="506135142">
          <w:marLeft w:val="640"/>
          <w:marRight w:val="0"/>
          <w:marTop w:val="0"/>
          <w:marBottom w:val="0"/>
          <w:divBdr>
            <w:top w:val="none" w:sz="0" w:space="0" w:color="auto"/>
            <w:left w:val="none" w:sz="0" w:space="0" w:color="auto"/>
            <w:bottom w:val="none" w:sz="0" w:space="0" w:color="auto"/>
            <w:right w:val="none" w:sz="0" w:space="0" w:color="auto"/>
          </w:divBdr>
        </w:div>
        <w:div w:id="2058888722">
          <w:marLeft w:val="640"/>
          <w:marRight w:val="0"/>
          <w:marTop w:val="0"/>
          <w:marBottom w:val="0"/>
          <w:divBdr>
            <w:top w:val="none" w:sz="0" w:space="0" w:color="auto"/>
            <w:left w:val="none" w:sz="0" w:space="0" w:color="auto"/>
            <w:bottom w:val="none" w:sz="0" w:space="0" w:color="auto"/>
            <w:right w:val="none" w:sz="0" w:space="0" w:color="auto"/>
          </w:divBdr>
        </w:div>
        <w:div w:id="2133935070">
          <w:marLeft w:val="640"/>
          <w:marRight w:val="0"/>
          <w:marTop w:val="0"/>
          <w:marBottom w:val="0"/>
          <w:divBdr>
            <w:top w:val="none" w:sz="0" w:space="0" w:color="auto"/>
            <w:left w:val="none" w:sz="0" w:space="0" w:color="auto"/>
            <w:bottom w:val="none" w:sz="0" w:space="0" w:color="auto"/>
            <w:right w:val="none" w:sz="0" w:space="0" w:color="auto"/>
          </w:divBdr>
        </w:div>
        <w:div w:id="104617013">
          <w:marLeft w:val="640"/>
          <w:marRight w:val="0"/>
          <w:marTop w:val="0"/>
          <w:marBottom w:val="0"/>
          <w:divBdr>
            <w:top w:val="none" w:sz="0" w:space="0" w:color="auto"/>
            <w:left w:val="none" w:sz="0" w:space="0" w:color="auto"/>
            <w:bottom w:val="none" w:sz="0" w:space="0" w:color="auto"/>
            <w:right w:val="none" w:sz="0" w:space="0" w:color="auto"/>
          </w:divBdr>
        </w:div>
        <w:div w:id="74862697">
          <w:marLeft w:val="640"/>
          <w:marRight w:val="0"/>
          <w:marTop w:val="0"/>
          <w:marBottom w:val="0"/>
          <w:divBdr>
            <w:top w:val="none" w:sz="0" w:space="0" w:color="auto"/>
            <w:left w:val="none" w:sz="0" w:space="0" w:color="auto"/>
            <w:bottom w:val="none" w:sz="0" w:space="0" w:color="auto"/>
            <w:right w:val="none" w:sz="0" w:space="0" w:color="auto"/>
          </w:divBdr>
        </w:div>
        <w:div w:id="1905138890">
          <w:marLeft w:val="640"/>
          <w:marRight w:val="0"/>
          <w:marTop w:val="0"/>
          <w:marBottom w:val="0"/>
          <w:divBdr>
            <w:top w:val="none" w:sz="0" w:space="0" w:color="auto"/>
            <w:left w:val="none" w:sz="0" w:space="0" w:color="auto"/>
            <w:bottom w:val="none" w:sz="0" w:space="0" w:color="auto"/>
            <w:right w:val="none" w:sz="0" w:space="0" w:color="auto"/>
          </w:divBdr>
        </w:div>
        <w:div w:id="264076492">
          <w:marLeft w:val="640"/>
          <w:marRight w:val="0"/>
          <w:marTop w:val="0"/>
          <w:marBottom w:val="0"/>
          <w:divBdr>
            <w:top w:val="none" w:sz="0" w:space="0" w:color="auto"/>
            <w:left w:val="none" w:sz="0" w:space="0" w:color="auto"/>
            <w:bottom w:val="none" w:sz="0" w:space="0" w:color="auto"/>
            <w:right w:val="none" w:sz="0" w:space="0" w:color="auto"/>
          </w:divBdr>
        </w:div>
        <w:div w:id="846486102">
          <w:marLeft w:val="640"/>
          <w:marRight w:val="0"/>
          <w:marTop w:val="0"/>
          <w:marBottom w:val="0"/>
          <w:divBdr>
            <w:top w:val="none" w:sz="0" w:space="0" w:color="auto"/>
            <w:left w:val="none" w:sz="0" w:space="0" w:color="auto"/>
            <w:bottom w:val="none" w:sz="0" w:space="0" w:color="auto"/>
            <w:right w:val="none" w:sz="0" w:space="0" w:color="auto"/>
          </w:divBdr>
        </w:div>
        <w:div w:id="2026713907">
          <w:marLeft w:val="640"/>
          <w:marRight w:val="0"/>
          <w:marTop w:val="0"/>
          <w:marBottom w:val="0"/>
          <w:divBdr>
            <w:top w:val="none" w:sz="0" w:space="0" w:color="auto"/>
            <w:left w:val="none" w:sz="0" w:space="0" w:color="auto"/>
            <w:bottom w:val="none" w:sz="0" w:space="0" w:color="auto"/>
            <w:right w:val="none" w:sz="0" w:space="0" w:color="auto"/>
          </w:divBdr>
        </w:div>
        <w:div w:id="1565095442">
          <w:marLeft w:val="640"/>
          <w:marRight w:val="0"/>
          <w:marTop w:val="0"/>
          <w:marBottom w:val="0"/>
          <w:divBdr>
            <w:top w:val="none" w:sz="0" w:space="0" w:color="auto"/>
            <w:left w:val="none" w:sz="0" w:space="0" w:color="auto"/>
            <w:bottom w:val="none" w:sz="0" w:space="0" w:color="auto"/>
            <w:right w:val="none" w:sz="0" w:space="0" w:color="auto"/>
          </w:divBdr>
        </w:div>
        <w:div w:id="483157007">
          <w:marLeft w:val="640"/>
          <w:marRight w:val="0"/>
          <w:marTop w:val="0"/>
          <w:marBottom w:val="0"/>
          <w:divBdr>
            <w:top w:val="none" w:sz="0" w:space="0" w:color="auto"/>
            <w:left w:val="none" w:sz="0" w:space="0" w:color="auto"/>
            <w:bottom w:val="none" w:sz="0" w:space="0" w:color="auto"/>
            <w:right w:val="none" w:sz="0" w:space="0" w:color="auto"/>
          </w:divBdr>
        </w:div>
        <w:div w:id="735786047">
          <w:marLeft w:val="640"/>
          <w:marRight w:val="0"/>
          <w:marTop w:val="0"/>
          <w:marBottom w:val="0"/>
          <w:divBdr>
            <w:top w:val="none" w:sz="0" w:space="0" w:color="auto"/>
            <w:left w:val="none" w:sz="0" w:space="0" w:color="auto"/>
            <w:bottom w:val="none" w:sz="0" w:space="0" w:color="auto"/>
            <w:right w:val="none" w:sz="0" w:space="0" w:color="auto"/>
          </w:divBdr>
        </w:div>
        <w:div w:id="1835101765">
          <w:marLeft w:val="640"/>
          <w:marRight w:val="0"/>
          <w:marTop w:val="0"/>
          <w:marBottom w:val="0"/>
          <w:divBdr>
            <w:top w:val="none" w:sz="0" w:space="0" w:color="auto"/>
            <w:left w:val="none" w:sz="0" w:space="0" w:color="auto"/>
            <w:bottom w:val="none" w:sz="0" w:space="0" w:color="auto"/>
            <w:right w:val="none" w:sz="0" w:space="0" w:color="auto"/>
          </w:divBdr>
        </w:div>
        <w:div w:id="1667631549">
          <w:marLeft w:val="640"/>
          <w:marRight w:val="0"/>
          <w:marTop w:val="0"/>
          <w:marBottom w:val="0"/>
          <w:divBdr>
            <w:top w:val="none" w:sz="0" w:space="0" w:color="auto"/>
            <w:left w:val="none" w:sz="0" w:space="0" w:color="auto"/>
            <w:bottom w:val="none" w:sz="0" w:space="0" w:color="auto"/>
            <w:right w:val="none" w:sz="0" w:space="0" w:color="auto"/>
          </w:divBdr>
        </w:div>
        <w:div w:id="842862244">
          <w:marLeft w:val="640"/>
          <w:marRight w:val="0"/>
          <w:marTop w:val="0"/>
          <w:marBottom w:val="0"/>
          <w:divBdr>
            <w:top w:val="none" w:sz="0" w:space="0" w:color="auto"/>
            <w:left w:val="none" w:sz="0" w:space="0" w:color="auto"/>
            <w:bottom w:val="none" w:sz="0" w:space="0" w:color="auto"/>
            <w:right w:val="none" w:sz="0" w:space="0" w:color="auto"/>
          </w:divBdr>
        </w:div>
        <w:div w:id="471749484">
          <w:marLeft w:val="640"/>
          <w:marRight w:val="0"/>
          <w:marTop w:val="0"/>
          <w:marBottom w:val="0"/>
          <w:divBdr>
            <w:top w:val="none" w:sz="0" w:space="0" w:color="auto"/>
            <w:left w:val="none" w:sz="0" w:space="0" w:color="auto"/>
            <w:bottom w:val="none" w:sz="0" w:space="0" w:color="auto"/>
            <w:right w:val="none" w:sz="0" w:space="0" w:color="auto"/>
          </w:divBdr>
        </w:div>
        <w:div w:id="522322783">
          <w:marLeft w:val="640"/>
          <w:marRight w:val="0"/>
          <w:marTop w:val="0"/>
          <w:marBottom w:val="0"/>
          <w:divBdr>
            <w:top w:val="none" w:sz="0" w:space="0" w:color="auto"/>
            <w:left w:val="none" w:sz="0" w:space="0" w:color="auto"/>
            <w:bottom w:val="none" w:sz="0" w:space="0" w:color="auto"/>
            <w:right w:val="none" w:sz="0" w:space="0" w:color="auto"/>
          </w:divBdr>
        </w:div>
        <w:div w:id="743259640">
          <w:marLeft w:val="640"/>
          <w:marRight w:val="0"/>
          <w:marTop w:val="0"/>
          <w:marBottom w:val="0"/>
          <w:divBdr>
            <w:top w:val="none" w:sz="0" w:space="0" w:color="auto"/>
            <w:left w:val="none" w:sz="0" w:space="0" w:color="auto"/>
            <w:bottom w:val="none" w:sz="0" w:space="0" w:color="auto"/>
            <w:right w:val="none" w:sz="0" w:space="0" w:color="auto"/>
          </w:divBdr>
        </w:div>
        <w:div w:id="110366070">
          <w:marLeft w:val="640"/>
          <w:marRight w:val="0"/>
          <w:marTop w:val="0"/>
          <w:marBottom w:val="0"/>
          <w:divBdr>
            <w:top w:val="none" w:sz="0" w:space="0" w:color="auto"/>
            <w:left w:val="none" w:sz="0" w:space="0" w:color="auto"/>
            <w:bottom w:val="none" w:sz="0" w:space="0" w:color="auto"/>
            <w:right w:val="none" w:sz="0" w:space="0" w:color="auto"/>
          </w:divBdr>
        </w:div>
        <w:div w:id="766117143">
          <w:marLeft w:val="640"/>
          <w:marRight w:val="0"/>
          <w:marTop w:val="0"/>
          <w:marBottom w:val="0"/>
          <w:divBdr>
            <w:top w:val="none" w:sz="0" w:space="0" w:color="auto"/>
            <w:left w:val="none" w:sz="0" w:space="0" w:color="auto"/>
            <w:bottom w:val="none" w:sz="0" w:space="0" w:color="auto"/>
            <w:right w:val="none" w:sz="0" w:space="0" w:color="auto"/>
          </w:divBdr>
        </w:div>
        <w:div w:id="513152634">
          <w:marLeft w:val="640"/>
          <w:marRight w:val="0"/>
          <w:marTop w:val="0"/>
          <w:marBottom w:val="0"/>
          <w:divBdr>
            <w:top w:val="none" w:sz="0" w:space="0" w:color="auto"/>
            <w:left w:val="none" w:sz="0" w:space="0" w:color="auto"/>
            <w:bottom w:val="none" w:sz="0" w:space="0" w:color="auto"/>
            <w:right w:val="none" w:sz="0" w:space="0" w:color="auto"/>
          </w:divBdr>
        </w:div>
        <w:div w:id="1281449589">
          <w:marLeft w:val="640"/>
          <w:marRight w:val="0"/>
          <w:marTop w:val="0"/>
          <w:marBottom w:val="0"/>
          <w:divBdr>
            <w:top w:val="none" w:sz="0" w:space="0" w:color="auto"/>
            <w:left w:val="none" w:sz="0" w:space="0" w:color="auto"/>
            <w:bottom w:val="none" w:sz="0" w:space="0" w:color="auto"/>
            <w:right w:val="none" w:sz="0" w:space="0" w:color="auto"/>
          </w:divBdr>
        </w:div>
      </w:divsChild>
    </w:div>
    <w:div w:id="1715620599">
      <w:bodyDiv w:val="1"/>
      <w:marLeft w:val="0"/>
      <w:marRight w:val="0"/>
      <w:marTop w:val="0"/>
      <w:marBottom w:val="0"/>
      <w:divBdr>
        <w:top w:val="none" w:sz="0" w:space="0" w:color="auto"/>
        <w:left w:val="none" w:sz="0" w:space="0" w:color="auto"/>
        <w:bottom w:val="none" w:sz="0" w:space="0" w:color="auto"/>
        <w:right w:val="none" w:sz="0" w:space="0" w:color="auto"/>
      </w:divBdr>
      <w:divsChild>
        <w:div w:id="936251244">
          <w:marLeft w:val="640"/>
          <w:marRight w:val="0"/>
          <w:marTop w:val="0"/>
          <w:marBottom w:val="0"/>
          <w:divBdr>
            <w:top w:val="none" w:sz="0" w:space="0" w:color="auto"/>
            <w:left w:val="none" w:sz="0" w:space="0" w:color="auto"/>
            <w:bottom w:val="none" w:sz="0" w:space="0" w:color="auto"/>
            <w:right w:val="none" w:sz="0" w:space="0" w:color="auto"/>
          </w:divBdr>
        </w:div>
        <w:div w:id="1469742131">
          <w:marLeft w:val="640"/>
          <w:marRight w:val="0"/>
          <w:marTop w:val="0"/>
          <w:marBottom w:val="0"/>
          <w:divBdr>
            <w:top w:val="none" w:sz="0" w:space="0" w:color="auto"/>
            <w:left w:val="none" w:sz="0" w:space="0" w:color="auto"/>
            <w:bottom w:val="none" w:sz="0" w:space="0" w:color="auto"/>
            <w:right w:val="none" w:sz="0" w:space="0" w:color="auto"/>
          </w:divBdr>
        </w:div>
        <w:div w:id="557324511">
          <w:marLeft w:val="640"/>
          <w:marRight w:val="0"/>
          <w:marTop w:val="0"/>
          <w:marBottom w:val="0"/>
          <w:divBdr>
            <w:top w:val="none" w:sz="0" w:space="0" w:color="auto"/>
            <w:left w:val="none" w:sz="0" w:space="0" w:color="auto"/>
            <w:bottom w:val="none" w:sz="0" w:space="0" w:color="auto"/>
            <w:right w:val="none" w:sz="0" w:space="0" w:color="auto"/>
          </w:divBdr>
        </w:div>
        <w:div w:id="219874118">
          <w:marLeft w:val="640"/>
          <w:marRight w:val="0"/>
          <w:marTop w:val="0"/>
          <w:marBottom w:val="0"/>
          <w:divBdr>
            <w:top w:val="none" w:sz="0" w:space="0" w:color="auto"/>
            <w:left w:val="none" w:sz="0" w:space="0" w:color="auto"/>
            <w:bottom w:val="none" w:sz="0" w:space="0" w:color="auto"/>
            <w:right w:val="none" w:sz="0" w:space="0" w:color="auto"/>
          </w:divBdr>
        </w:div>
        <w:div w:id="1698653478">
          <w:marLeft w:val="640"/>
          <w:marRight w:val="0"/>
          <w:marTop w:val="0"/>
          <w:marBottom w:val="0"/>
          <w:divBdr>
            <w:top w:val="none" w:sz="0" w:space="0" w:color="auto"/>
            <w:left w:val="none" w:sz="0" w:space="0" w:color="auto"/>
            <w:bottom w:val="none" w:sz="0" w:space="0" w:color="auto"/>
            <w:right w:val="none" w:sz="0" w:space="0" w:color="auto"/>
          </w:divBdr>
        </w:div>
        <w:div w:id="1750342443">
          <w:marLeft w:val="640"/>
          <w:marRight w:val="0"/>
          <w:marTop w:val="0"/>
          <w:marBottom w:val="0"/>
          <w:divBdr>
            <w:top w:val="none" w:sz="0" w:space="0" w:color="auto"/>
            <w:left w:val="none" w:sz="0" w:space="0" w:color="auto"/>
            <w:bottom w:val="none" w:sz="0" w:space="0" w:color="auto"/>
            <w:right w:val="none" w:sz="0" w:space="0" w:color="auto"/>
          </w:divBdr>
        </w:div>
        <w:div w:id="918439118">
          <w:marLeft w:val="640"/>
          <w:marRight w:val="0"/>
          <w:marTop w:val="0"/>
          <w:marBottom w:val="0"/>
          <w:divBdr>
            <w:top w:val="none" w:sz="0" w:space="0" w:color="auto"/>
            <w:left w:val="none" w:sz="0" w:space="0" w:color="auto"/>
            <w:bottom w:val="none" w:sz="0" w:space="0" w:color="auto"/>
            <w:right w:val="none" w:sz="0" w:space="0" w:color="auto"/>
          </w:divBdr>
        </w:div>
        <w:div w:id="1936941920">
          <w:marLeft w:val="640"/>
          <w:marRight w:val="0"/>
          <w:marTop w:val="0"/>
          <w:marBottom w:val="0"/>
          <w:divBdr>
            <w:top w:val="none" w:sz="0" w:space="0" w:color="auto"/>
            <w:left w:val="none" w:sz="0" w:space="0" w:color="auto"/>
            <w:bottom w:val="none" w:sz="0" w:space="0" w:color="auto"/>
            <w:right w:val="none" w:sz="0" w:space="0" w:color="auto"/>
          </w:divBdr>
        </w:div>
        <w:div w:id="2041273760">
          <w:marLeft w:val="640"/>
          <w:marRight w:val="0"/>
          <w:marTop w:val="0"/>
          <w:marBottom w:val="0"/>
          <w:divBdr>
            <w:top w:val="none" w:sz="0" w:space="0" w:color="auto"/>
            <w:left w:val="none" w:sz="0" w:space="0" w:color="auto"/>
            <w:bottom w:val="none" w:sz="0" w:space="0" w:color="auto"/>
            <w:right w:val="none" w:sz="0" w:space="0" w:color="auto"/>
          </w:divBdr>
        </w:div>
        <w:div w:id="1815364486">
          <w:marLeft w:val="640"/>
          <w:marRight w:val="0"/>
          <w:marTop w:val="0"/>
          <w:marBottom w:val="0"/>
          <w:divBdr>
            <w:top w:val="none" w:sz="0" w:space="0" w:color="auto"/>
            <w:left w:val="none" w:sz="0" w:space="0" w:color="auto"/>
            <w:bottom w:val="none" w:sz="0" w:space="0" w:color="auto"/>
            <w:right w:val="none" w:sz="0" w:space="0" w:color="auto"/>
          </w:divBdr>
        </w:div>
        <w:div w:id="2088451833">
          <w:marLeft w:val="640"/>
          <w:marRight w:val="0"/>
          <w:marTop w:val="0"/>
          <w:marBottom w:val="0"/>
          <w:divBdr>
            <w:top w:val="none" w:sz="0" w:space="0" w:color="auto"/>
            <w:left w:val="none" w:sz="0" w:space="0" w:color="auto"/>
            <w:bottom w:val="none" w:sz="0" w:space="0" w:color="auto"/>
            <w:right w:val="none" w:sz="0" w:space="0" w:color="auto"/>
          </w:divBdr>
        </w:div>
        <w:div w:id="399180315">
          <w:marLeft w:val="640"/>
          <w:marRight w:val="0"/>
          <w:marTop w:val="0"/>
          <w:marBottom w:val="0"/>
          <w:divBdr>
            <w:top w:val="none" w:sz="0" w:space="0" w:color="auto"/>
            <w:left w:val="none" w:sz="0" w:space="0" w:color="auto"/>
            <w:bottom w:val="none" w:sz="0" w:space="0" w:color="auto"/>
            <w:right w:val="none" w:sz="0" w:space="0" w:color="auto"/>
          </w:divBdr>
        </w:div>
        <w:div w:id="1722173464">
          <w:marLeft w:val="640"/>
          <w:marRight w:val="0"/>
          <w:marTop w:val="0"/>
          <w:marBottom w:val="0"/>
          <w:divBdr>
            <w:top w:val="none" w:sz="0" w:space="0" w:color="auto"/>
            <w:left w:val="none" w:sz="0" w:space="0" w:color="auto"/>
            <w:bottom w:val="none" w:sz="0" w:space="0" w:color="auto"/>
            <w:right w:val="none" w:sz="0" w:space="0" w:color="auto"/>
          </w:divBdr>
        </w:div>
        <w:div w:id="102000862">
          <w:marLeft w:val="640"/>
          <w:marRight w:val="0"/>
          <w:marTop w:val="0"/>
          <w:marBottom w:val="0"/>
          <w:divBdr>
            <w:top w:val="none" w:sz="0" w:space="0" w:color="auto"/>
            <w:left w:val="none" w:sz="0" w:space="0" w:color="auto"/>
            <w:bottom w:val="none" w:sz="0" w:space="0" w:color="auto"/>
            <w:right w:val="none" w:sz="0" w:space="0" w:color="auto"/>
          </w:divBdr>
        </w:div>
        <w:div w:id="1094517926">
          <w:marLeft w:val="640"/>
          <w:marRight w:val="0"/>
          <w:marTop w:val="0"/>
          <w:marBottom w:val="0"/>
          <w:divBdr>
            <w:top w:val="none" w:sz="0" w:space="0" w:color="auto"/>
            <w:left w:val="none" w:sz="0" w:space="0" w:color="auto"/>
            <w:bottom w:val="none" w:sz="0" w:space="0" w:color="auto"/>
            <w:right w:val="none" w:sz="0" w:space="0" w:color="auto"/>
          </w:divBdr>
        </w:div>
        <w:div w:id="1128352636">
          <w:marLeft w:val="640"/>
          <w:marRight w:val="0"/>
          <w:marTop w:val="0"/>
          <w:marBottom w:val="0"/>
          <w:divBdr>
            <w:top w:val="none" w:sz="0" w:space="0" w:color="auto"/>
            <w:left w:val="none" w:sz="0" w:space="0" w:color="auto"/>
            <w:bottom w:val="none" w:sz="0" w:space="0" w:color="auto"/>
            <w:right w:val="none" w:sz="0" w:space="0" w:color="auto"/>
          </w:divBdr>
        </w:div>
        <w:div w:id="698092069">
          <w:marLeft w:val="640"/>
          <w:marRight w:val="0"/>
          <w:marTop w:val="0"/>
          <w:marBottom w:val="0"/>
          <w:divBdr>
            <w:top w:val="none" w:sz="0" w:space="0" w:color="auto"/>
            <w:left w:val="none" w:sz="0" w:space="0" w:color="auto"/>
            <w:bottom w:val="none" w:sz="0" w:space="0" w:color="auto"/>
            <w:right w:val="none" w:sz="0" w:space="0" w:color="auto"/>
          </w:divBdr>
        </w:div>
        <w:div w:id="666328731">
          <w:marLeft w:val="640"/>
          <w:marRight w:val="0"/>
          <w:marTop w:val="0"/>
          <w:marBottom w:val="0"/>
          <w:divBdr>
            <w:top w:val="none" w:sz="0" w:space="0" w:color="auto"/>
            <w:left w:val="none" w:sz="0" w:space="0" w:color="auto"/>
            <w:bottom w:val="none" w:sz="0" w:space="0" w:color="auto"/>
            <w:right w:val="none" w:sz="0" w:space="0" w:color="auto"/>
          </w:divBdr>
        </w:div>
        <w:div w:id="889070705">
          <w:marLeft w:val="640"/>
          <w:marRight w:val="0"/>
          <w:marTop w:val="0"/>
          <w:marBottom w:val="0"/>
          <w:divBdr>
            <w:top w:val="none" w:sz="0" w:space="0" w:color="auto"/>
            <w:left w:val="none" w:sz="0" w:space="0" w:color="auto"/>
            <w:bottom w:val="none" w:sz="0" w:space="0" w:color="auto"/>
            <w:right w:val="none" w:sz="0" w:space="0" w:color="auto"/>
          </w:divBdr>
        </w:div>
        <w:div w:id="2064132647">
          <w:marLeft w:val="640"/>
          <w:marRight w:val="0"/>
          <w:marTop w:val="0"/>
          <w:marBottom w:val="0"/>
          <w:divBdr>
            <w:top w:val="none" w:sz="0" w:space="0" w:color="auto"/>
            <w:left w:val="none" w:sz="0" w:space="0" w:color="auto"/>
            <w:bottom w:val="none" w:sz="0" w:space="0" w:color="auto"/>
            <w:right w:val="none" w:sz="0" w:space="0" w:color="auto"/>
          </w:divBdr>
        </w:div>
        <w:div w:id="2100783016">
          <w:marLeft w:val="640"/>
          <w:marRight w:val="0"/>
          <w:marTop w:val="0"/>
          <w:marBottom w:val="0"/>
          <w:divBdr>
            <w:top w:val="none" w:sz="0" w:space="0" w:color="auto"/>
            <w:left w:val="none" w:sz="0" w:space="0" w:color="auto"/>
            <w:bottom w:val="none" w:sz="0" w:space="0" w:color="auto"/>
            <w:right w:val="none" w:sz="0" w:space="0" w:color="auto"/>
          </w:divBdr>
        </w:div>
        <w:div w:id="2120643116">
          <w:marLeft w:val="640"/>
          <w:marRight w:val="0"/>
          <w:marTop w:val="0"/>
          <w:marBottom w:val="0"/>
          <w:divBdr>
            <w:top w:val="none" w:sz="0" w:space="0" w:color="auto"/>
            <w:left w:val="none" w:sz="0" w:space="0" w:color="auto"/>
            <w:bottom w:val="none" w:sz="0" w:space="0" w:color="auto"/>
            <w:right w:val="none" w:sz="0" w:space="0" w:color="auto"/>
          </w:divBdr>
        </w:div>
        <w:div w:id="1943997528">
          <w:marLeft w:val="640"/>
          <w:marRight w:val="0"/>
          <w:marTop w:val="0"/>
          <w:marBottom w:val="0"/>
          <w:divBdr>
            <w:top w:val="none" w:sz="0" w:space="0" w:color="auto"/>
            <w:left w:val="none" w:sz="0" w:space="0" w:color="auto"/>
            <w:bottom w:val="none" w:sz="0" w:space="0" w:color="auto"/>
            <w:right w:val="none" w:sz="0" w:space="0" w:color="auto"/>
          </w:divBdr>
        </w:div>
        <w:div w:id="496455692">
          <w:marLeft w:val="640"/>
          <w:marRight w:val="0"/>
          <w:marTop w:val="0"/>
          <w:marBottom w:val="0"/>
          <w:divBdr>
            <w:top w:val="none" w:sz="0" w:space="0" w:color="auto"/>
            <w:left w:val="none" w:sz="0" w:space="0" w:color="auto"/>
            <w:bottom w:val="none" w:sz="0" w:space="0" w:color="auto"/>
            <w:right w:val="none" w:sz="0" w:space="0" w:color="auto"/>
          </w:divBdr>
        </w:div>
        <w:div w:id="900750090">
          <w:marLeft w:val="640"/>
          <w:marRight w:val="0"/>
          <w:marTop w:val="0"/>
          <w:marBottom w:val="0"/>
          <w:divBdr>
            <w:top w:val="none" w:sz="0" w:space="0" w:color="auto"/>
            <w:left w:val="none" w:sz="0" w:space="0" w:color="auto"/>
            <w:bottom w:val="none" w:sz="0" w:space="0" w:color="auto"/>
            <w:right w:val="none" w:sz="0" w:space="0" w:color="auto"/>
          </w:divBdr>
        </w:div>
        <w:div w:id="1994219125">
          <w:marLeft w:val="640"/>
          <w:marRight w:val="0"/>
          <w:marTop w:val="0"/>
          <w:marBottom w:val="0"/>
          <w:divBdr>
            <w:top w:val="none" w:sz="0" w:space="0" w:color="auto"/>
            <w:left w:val="none" w:sz="0" w:space="0" w:color="auto"/>
            <w:bottom w:val="none" w:sz="0" w:space="0" w:color="auto"/>
            <w:right w:val="none" w:sz="0" w:space="0" w:color="auto"/>
          </w:divBdr>
        </w:div>
        <w:div w:id="1557735977">
          <w:marLeft w:val="640"/>
          <w:marRight w:val="0"/>
          <w:marTop w:val="0"/>
          <w:marBottom w:val="0"/>
          <w:divBdr>
            <w:top w:val="none" w:sz="0" w:space="0" w:color="auto"/>
            <w:left w:val="none" w:sz="0" w:space="0" w:color="auto"/>
            <w:bottom w:val="none" w:sz="0" w:space="0" w:color="auto"/>
            <w:right w:val="none" w:sz="0" w:space="0" w:color="auto"/>
          </w:divBdr>
        </w:div>
        <w:div w:id="1715228977">
          <w:marLeft w:val="640"/>
          <w:marRight w:val="0"/>
          <w:marTop w:val="0"/>
          <w:marBottom w:val="0"/>
          <w:divBdr>
            <w:top w:val="none" w:sz="0" w:space="0" w:color="auto"/>
            <w:left w:val="none" w:sz="0" w:space="0" w:color="auto"/>
            <w:bottom w:val="none" w:sz="0" w:space="0" w:color="auto"/>
            <w:right w:val="none" w:sz="0" w:space="0" w:color="auto"/>
          </w:divBdr>
        </w:div>
        <w:div w:id="943609391">
          <w:marLeft w:val="640"/>
          <w:marRight w:val="0"/>
          <w:marTop w:val="0"/>
          <w:marBottom w:val="0"/>
          <w:divBdr>
            <w:top w:val="none" w:sz="0" w:space="0" w:color="auto"/>
            <w:left w:val="none" w:sz="0" w:space="0" w:color="auto"/>
            <w:bottom w:val="none" w:sz="0" w:space="0" w:color="auto"/>
            <w:right w:val="none" w:sz="0" w:space="0" w:color="auto"/>
          </w:divBdr>
        </w:div>
        <w:div w:id="24405885">
          <w:marLeft w:val="640"/>
          <w:marRight w:val="0"/>
          <w:marTop w:val="0"/>
          <w:marBottom w:val="0"/>
          <w:divBdr>
            <w:top w:val="none" w:sz="0" w:space="0" w:color="auto"/>
            <w:left w:val="none" w:sz="0" w:space="0" w:color="auto"/>
            <w:bottom w:val="none" w:sz="0" w:space="0" w:color="auto"/>
            <w:right w:val="none" w:sz="0" w:space="0" w:color="auto"/>
          </w:divBdr>
        </w:div>
        <w:div w:id="1538350045">
          <w:marLeft w:val="640"/>
          <w:marRight w:val="0"/>
          <w:marTop w:val="0"/>
          <w:marBottom w:val="0"/>
          <w:divBdr>
            <w:top w:val="none" w:sz="0" w:space="0" w:color="auto"/>
            <w:left w:val="none" w:sz="0" w:space="0" w:color="auto"/>
            <w:bottom w:val="none" w:sz="0" w:space="0" w:color="auto"/>
            <w:right w:val="none" w:sz="0" w:space="0" w:color="auto"/>
          </w:divBdr>
        </w:div>
        <w:div w:id="114300042">
          <w:marLeft w:val="640"/>
          <w:marRight w:val="0"/>
          <w:marTop w:val="0"/>
          <w:marBottom w:val="0"/>
          <w:divBdr>
            <w:top w:val="none" w:sz="0" w:space="0" w:color="auto"/>
            <w:left w:val="none" w:sz="0" w:space="0" w:color="auto"/>
            <w:bottom w:val="none" w:sz="0" w:space="0" w:color="auto"/>
            <w:right w:val="none" w:sz="0" w:space="0" w:color="auto"/>
          </w:divBdr>
        </w:div>
        <w:div w:id="590088556">
          <w:marLeft w:val="640"/>
          <w:marRight w:val="0"/>
          <w:marTop w:val="0"/>
          <w:marBottom w:val="0"/>
          <w:divBdr>
            <w:top w:val="none" w:sz="0" w:space="0" w:color="auto"/>
            <w:left w:val="none" w:sz="0" w:space="0" w:color="auto"/>
            <w:bottom w:val="none" w:sz="0" w:space="0" w:color="auto"/>
            <w:right w:val="none" w:sz="0" w:space="0" w:color="auto"/>
          </w:divBdr>
        </w:div>
        <w:div w:id="170918918">
          <w:marLeft w:val="640"/>
          <w:marRight w:val="0"/>
          <w:marTop w:val="0"/>
          <w:marBottom w:val="0"/>
          <w:divBdr>
            <w:top w:val="none" w:sz="0" w:space="0" w:color="auto"/>
            <w:left w:val="none" w:sz="0" w:space="0" w:color="auto"/>
            <w:bottom w:val="none" w:sz="0" w:space="0" w:color="auto"/>
            <w:right w:val="none" w:sz="0" w:space="0" w:color="auto"/>
          </w:divBdr>
        </w:div>
        <w:div w:id="228196466">
          <w:marLeft w:val="640"/>
          <w:marRight w:val="0"/>
          <w:marTop w:val="0"/>
          <w:marBottom w:val="0"/>
          <w:divBdr>
            <w:top w:val="none" w:sz="0" w:space="0" w:color="auto"/>
            <w:left w:val="none" w:sz="0" w:space="0" w:color="auto"/>
            <w:bottom w:val="none" w:sz="0" w:space="0" w:color="auto"/>
            <w:right w:val="none" w:sz="0" w:space="0" w:color="auto"/>
          </w:divBdr>
        </w:div>
        <w:div w:id="1344672841">
          <w:marLeft w:val="640"/>
          <w:marRight w:val="0"/>
          <w:marTop w:val="0"/>
          <w:marBottom w:val="0"/>
          <w:divBdr>
            <w:top w:val="none" w:sz="0" w:space="0" w:color="auto"/>
            <w:left w:val="none" w:sz="0" w:space="0" w:color="auto"/>
            <w:bottom w:val="none" w:sz="0" w:space="0" w:color="auto"/>
            <w:right w:val="none" w:sz="0" w:space="0" w:color="auto"/>
          </w:divBdr>
        </w:div>
        <w:div w:id="1642149880">
          <w:marLeft w:val="640"/>
          <w:marRight w:val="0"/>
          <w:marTop w:val="0"/>
          <w:marBottom w:val="0"/>
          <w:divBdr>
            <w:top w:val="none" w:sz="0" w:space="0" w:color="auto"/>
            <w:left w:val="none" w:sz="0" w:space="0" w:color="auto"/>
            <w:bottom w:val="none" w:sz="0" w:space="0" w:color="auto"/>
            <w:right w:val="none" w:sz="0" w:space="0" w:color="auto"/>
          </w:divBdr>
        </w:div>
        <w:div w:id="1577128307">
          <w:marLeft w:val="640"/>
          <w:marRight w:val="0"/>
          <w:marTop w:val="0"/>
          <w:marBottom w:val="0"/>
          <w:divBdr>
            <w:top w:val="none" w:sz="0" w:space="0" w:color="auto"/>
            <w:left w:val="none" w:sz="0" w:space="0" w:color="auto"/>
            <w:bottom w:val="none" w:sz="0" w:space="0" w:color="auto"/>
            <w:right w:val="none" w:sz="0" w:space="0" w:color="auto"/>
          </w:divBdr>
        </w:div>
        <w:div w:id="1140804772">
          <w:marLeft w:val="640"/>
          <w:marRight w:val="0"/>
          <w:marTop w:val="0"/>
          <w:marBottom w:val="0"/>
          <w:divBdr>
            <w:top w:val="none" w:sz="0" w:space="0" w:color="auto"/>
            <w:left w:val="none" w:sz="0" w:space="0" w:color="auto"/>
            <w:bottom w:val="none" w:sz="0" w:space="0" w:color="auto"/>
            <w:right w:val="none" w:sz="0" w:space="0" w:color="auto"/>
          </w:divBdr>
        </w:div>
        <w:div w:id="634792944">
          <w:marLeft w:val="640"/>
          <w:marRight w:val="0"/>
          <w:marTop w:val="0"/>
          <w:marBottom w:val="0"/>
          <w:divBdr>
            <w:top w:val="none" w:sz="0" w:space="0" w:color="auto"/>
            <w:left w:val="none" w:sz="0" w:space="0" w:color="auto"/>
            <w:bottom w:val="none" w:sz="0" w:space="0" w:color="auto"/>
            <w:right w:val="none" w:sz="0" w:space="0" w:color="auto"/>
          </w:divBdr>
        </w:div>
        <w:div w:id="1844930907">
          <w:marLeft w:val="640"/>
          <w:marRight w:val="0"/>
          <w:marTop w:val="0"/>
          <w:marBottom w:val="0"/>
          <w:divBdr>
            <w:top w:val="none" w:sz="0" w:space="0" w:color="auto"/>
            <w:left w:val="none" w:sz="0" w:space="0" w:color="auto"/>
            <w:bottom w:val="none" w:sz="0" w:space="0" w:color="auto"/>
            <w:right w:val="none" w:sz="0" w:space="0" w:color="auto"/>
          </w:divBdr>
        </w:div>
        <w:div w:id="909073417">
          <w:marLeft w:val="640"/>
          <w:marRight w:val="0"/>
          <w:marTop w:val="0"/>
          <w:marBottom w:val="0"/>
          <w:divBdr>
            <w:top w:val="none" w:sz="0" w:space="0" w:color="auto"/>
            <w:left w:val="none" w:sz="0" w:space="0" w:color="auto"/>
            <w:bottom w:val="none" w:sz="0" w:space="0" w:color="auto"/>
            <w:right w:val="none" w:sz="0" w:space="0" w:color="auto"/>
          </w:divBdr>
        </w:div>
        <w:div w:id="1094323791">
          <w:marLeft w:val="640"/>
          <w:marRight w:val="0"/>
          <w:marTop w:val="0"/>
          <w:marBottom w:val="0"/>
          <w:divBdr>
            <w:top w:val="none" w:sz="0" w:space="0" w:color="auto"/>
            <w:left w:val="none" w:sz="0" w:space="0" w:color="auto"/>
            <w:bottom w:val="none" w:sz="0" w:space="0" w:color="auto"/>
            <w:right w:val="none" w:sz="0" w:space="0" w:color="auto"/>
          </w:divBdr>
        </w:div>
        <w:div w:id="1320772997">
          <w:marLeft w:val="640"/>
          <w:marRight w:val="0"/>
          <w:marTop w:val="0"/>
          <w:marBottom w:val="0"/>
          <w:divBdr>
            <w:top w:val="none" w:sz="0" w:space="0" w:color="auto"/>
            <w:left w:val="none" w:sz="0" w:space="0" w:color="auto"/>
            <w:bottom w:val="none" w:sz="0" w:space="0" w:color="auto"/>
            <w:right w:val="none" w:sz="0" w:space="0" w:color="auto"/>
          </w:divBdr>
        </w:div>
        <w:div w:id="1553493658">
          <w:marLeft w:val="640"/>
          <w:marRight w:val="0"/>
          <w:marTop w:val="0"/>
          <w:marBottom w:val="0"/>
          <w:divBdr>
            <w:top w:val="none" w:sz="0" w:space="0" w:color="auto"/>
            <w:left w:val="none" w:sz="0" w:space="0" w:color="auto"/>
            <w:bottom w:val="none" w:sz="0" w:space="0" w:color="auto"/>
            <w:right w:val="none" w:sz="0" w:space="0" w:color="auto"/>
          </w:divBdr>
        </w:div>
      </w:divsChild>
    </w:div>
    <w:div w:id="1716081713">
      <w:bodyDiv w:val="1"/>
      <w:marLeft w:val="0"/>
      <w:marRight w:val="0"/>
      <w:marTop w:val="0"/>
      <w:marBottom w:val="0"/>
      <w:divBdr>
        <w:top w:val="none" w:sz="0" w:space="0" w:color="auto"/>
        <w:left w:val="none" w:sz="0" w:space="0" w:color="auto"/>
        <w:bottom w:val="none" w:sz="0" w:space="0" w:color="auto"/>
        <w:right w:val="none" w:sz="0" w:space="0" w:color="auto"/>
      </w:divBdr>
      <w:divsChild>
        <w:div w:id="779955708">
          <w:marLeft w:val="640"/>
          <w:marRight w:val="0"/>
          <w:marTop w:val="0"/>
          <w:marBottom w:val="0"/>
          <w:divBdr>
            <w:top w:val="none" w:sz="0" w:space="0" w:color="auto"/>
            <w:left w:val="none" w:sz="0" w:space="0" w:color="auto"/>
            <w:bottom w:val="none" w:sz="0" w:space="0" w:color="auto"/>
            <w:right w:val="none" w:sz="0" w:space="0" w:color="auto"/>
          </w:divBdr>
        </w:div>
        <w:div w:id="1135021711">
          <w:marLeft w:val="640"/>
          <w:marRight w:val="0"/>
          <w:marTop w:val="0"/>
          <w:marBottom w:val="0"/>
          <w:divBdr>
            <w:top w:val="none" w:sz="0" w:space="0" w:color="auto"/>
            <w:left w:val="none" w:sz="0" w:space="0" w:color="auto"/>
            <w:bottom w:val="none" w:sz="0" w:space="0" w:color="auto"/>
            <w:right w:val="none" w:sz="0" w:space="0" w:color="auto"/>
          </w:divBdr>
        </w:div>
        <w:div w:id="1414471730">
          <w:marLeft w:val="640"/>
          <w:marRight w:val="0"/>
          <w:marTop w:val="0"/>
          <w:marBottom w:val="0"/>
          <w:divBdr>
            <w:top w:val="none" w:sz="0" w:space="0" w:color="auto"/>
            <w:left w:val="none" w:sz="0" w:space="0" w:color="auto"/>
            <w:bottom w:val="none" w:sz="0" w:space="0" w:color="auto"/>
            <w:right w:val="none" w:sz="0" w:space="0" w:color="auto"/>
          </w:divBdr>
        </w:div>
        <w:div w:id="18049372">
          <w:marLeft w:val="640"/>
          <w:marRight w:val="0"/>
          <w:marTop w:val="0"/>
          <w:marBottom w:val="0"/>
          <w:divBdr>
            <w:top w:val="none" w:sz="0" w:space="0" w:color="auto"/>
            <w:left w:val="none" w:sz="0" w:space="0" w:color="auto"/>
            <w:bottom w:val="none" w:sz="0" w:space="0" w:color="auto"/>
            <w:right w:val="none" w:sz="0" w:space="0" w:color="auto"/>
          </w:divBdr>
        </w:div>
        <w:div w:id="1945072429">
          <w:marLeft w:val="640"/>
          <w:marRight w:val="0"/>
          <w:marTop w:val="0"/>
          <w:marBottom w:val="0"/>
          <w:divBdr>
            <w:top w:val="none" w:sz="0" w:space="0" w:color="auto"/>
            <w:left w:val="none" w:sz="0" w:space="0" w:color="auto"/>
            <w:bottom w:val="none" w:sz="0" w:space="0" w:color="auto"/>
            <w:right w:val="none" w:sz="0" w:space="0" w:color="auto"/>
          </w:divBdr>
        </w:div>
        <w:div w:id="1814984236">
          <w:marLeft w:val="640"/>
          <w:marRight w:val="0"/>
          <w:marTop w:val="0"/>
          <w:marBottom w:val="0"/>
          <w:divBdr>
            <w:top w:val="none" w:sz="0" w:space="0" w:color="auto"/>
            <w:left w:val="none" w:sz="0" w:space="0" w:color="auto"/>
            <w:bottom w:val="none" w:sz="0" w:space="0" w:color="auto"/>
            <w:right w:val="none" w:sz="0" w:space="0" w:color="auto"/>
          </w:divBdr>
        </w:div>
        <w:div w:id="152841869">
          <w:marLeft w:val="640"/>
          <w:marRight w:val="0"/>
          <w:marTop w:val="0"/>
          <w:marBottom w:val="0"/>
          <w:divBdr>
            <w:top w:val="none" w:sz="0" w:space="0" w:color="auto"/>
            <w:left w:val="none" w:sz="0" w:space="0" w:color="auto"/>
            <w:bottom w:val="none" w:sz="0" w:space="0" w:color="auto"/>
            <w:right w:val="none" w:sz="0" w:space="0" w:color="auto"/>
          </w:divBdr>
        </w:div>
        <w:div w:id="268321777">
          <w:marLeft w:val="640"/>
          <w:marRight w:val="0"/>
          <w:marTop w:val="0"/>
          <w:marBottom w:val="0"/>
          <w:divBdr>
            <w:top w:val="none" w:sz="0" w:space="0" w:color="auto"/>
            <w:left w:val="none" w:sz="0" w:space="0" w:color="auto"/>
            <w:bottom w:val="none" w:sz="0" w:space="0" w:color="auto"/>
            <w:right w:val="none" w:sz="0" w:space="0" w:color="auto"/>
          </w:divBdr>
        </w:div>
        <w:div w:id="145825709">
          <w:marLeft w:val="640"/>
          <w:marRight w:val="0"/>
          <w:marTop w:val="0"/>
          <w:marBottom w:val="0"/>
          <w:divBdr>
            <w:top w:val="none" w:sz="0" w:space="0" w:color="auto"/>
            <w:left w:val="none" w:sz="0" w:space="0" w:color="auto"/>
            <w:bottom w:val="none" w:sz="0" w:space="0" w:color="auto"/>
            <w:right w:val="none" w:sz="0" w:space="0" w:color="auto"/>
          </w:divBdr>
        </w:div>
        <w:div w:id="561869246">
          <w:marLeft w:val="640"/>
          <w:marRight w:val="0"/>
          <w:marTop w:val="0"/>
          <w:marBottom w:val="0"/>
          <w:divBdr>
            <w:top w:val="none" w:sz="0" w:space="0" w:color="auto"/>
            <w:left w:val="none" w:sz="0" w:space="0" w:color="auto"/>
            <w:bottom w:val="none" w:sz="0" w:space="0" w:color="auto"/>
            <w:right w:val="none" w:sz="0" w:space="0" w:color="auto"/>
          </w:divBdr>
        </w:div>
        <w:div w:id="1346976631">
          <w:marLeft w:val="640"/>
          <w:marRight w:val="0"/>
          <w:marTop w:val="0"/>
          <w:marBottom w:val="0"/>
          <w:divBdr>
            <w:top w:val="none" w:sz="0" w:space="0" w:color="auto"/>
            <w:left w:val="none" w:sz="0" w:space="0" w:color="auto"/>
            <w:bottom w:val="none" w:sz="0" w:space="0" w:color="auto"/>
            <w:right w:val="none" w:sz="0" w:space="0" w:color="auto"/>
          </w:divBdr>
        </w:div>
        <w:div w:id="590049767">
          <w:marLeft w:val="640"/>
          <w:marRight w:val="0"/>
          <w:marTop w:val="0"/>
          <w:marBottom w:val="0"/>
          <w:divBdr>
            <w:top w:val="none" w:sz="0" w:space="0" w:color="auto"/>
            <w:left w:val="none" w:sz="0" w:space="0" w:color="auto"/>
            <w:bottom w:val="none" w:sz="0" w:space="0" w:color="auto"/>
            <w:right w:val="none" w:sz="0" w:space="0" w:color="auto"/>
          </w:divBdr>
        </w:div>
        <w:div w:id="1903983852">
          <w:marLeft w:val="640"/>
          <w:marRight w:val="0"/>
          <w:marTop w:val="0"/>
          <w:marBottom w:val="0"/>
          <w:divBdr>
            <w:top w:val="none" w:sz="0" w:space="0" w:color="auto"/>
            <w:left w:val="none" w:sz="0" w:space="0" w:color="auto"/>
            <w:bottom w:val="none" w:sz="0" w:space="0" w:color="auto"/>
            <w:right w:val="none" w:sz="0" w:space="0" w:color="auto"/>
          </w:divBdr>
        </w:div>
        <w:div w:id="1855486780">
          <w:marLeft w:val="640"/>
          <w:marRight w:val="0"/>
          <w:marTop w:val="0"/>
          <w:marBottom w:val="0"/>
          <w:divBdr>
            <w:top w:val="none" w:sz="0" w:space="0" w:color="auto"/>
            <w:left w:val="none" w:sz="0" w:space="0" w:color="auto"/>
            <w:bottom w:val="none" w:sz="0" w:space="0" w:color="auto"/>
            <w:right w:val="none" w:sz="0" w:space="0" w:color="auto"/>
          </w:divBdr>
        </w:div>
        <w:div w:id="2143378818">
          <w:marLeft w:val="640"/>
          <w:marRight w:val="0"/>
          <w:marTop w:val="0"/>
          <w:marBottom w:val="0"/>
          <w:divBdr>
            <w:top w:val="none" w:sz="0" w:space="0" w:color="auto"/>
            <w:left w:val="none" w:sz="0" w:space="0" w:color="auto"/>
            <w:bottom w:val="none" w:sz="0" w:space="0" w:color="auto"/>
            <w:right w:val="none" w:sz="0" w:space="0" w:color="auto"/>
          </w:divBdr>
        </w:div>
        <w:div w:id="840513579">
          <w:marLeft w:val="640"/>
          <w:marRight w:val="0"/>
          <w:marTop w:val="0"/>
          <w:marBottom w:val="0"/>
          <w:divBdr>
            <w:top w:val="none" w:sz="0" w:space="0" w:color="auto"/>
            <w:left w:val="none" w:sz="0" w:space="0" w:color="auto"/>
            <w:bottom w:val="none" w:sz="0" w:space="0" w:color="auto"/>
            <w:right w:val="none" w:sz="0" w:space="0" w:color="auto"/>
          </w:divBdr>
        </w:div>
        <w:div w:id="296574161">
          <w:marLeft w:val="640"/>
          <w:marRight w:val="0"/>
          <w:marTop w:val="0"/>
          <w:marBottom w:val="0"/>
          <w:divBdr>
            <w:top w:val="none" w:sz="0" w:space="0" w:color="auto"/>
            <w:left w:val="none" w:sz="0" w:space="0" w:color="auto"/>
            <w:bottom w:val="none" w:sz="0" w:space="0" w:color="auto"/>
            <w:right w:val="none" w:sz="0" w:space="0" w:color="auto"/>
          </w:divBdr>
        </w:div>
        <w:div w:id="207300767">
          <w:marLeft w:val="640"/>
          <w:marRight w:val="0"/>
          <w:marTop w:val="0"/>
          <w:marBottom w:val="0"/>
          <w:divBdr>
            <w:top w:val="none" w:sz="0" w:space="0" w:color="auto"/>
            <w:left w:val="none" w:sz="0" w:space="0" w:color="auto"/>
            <w:bottom w:val="none" w:sz="0" w:space="0" w:color="auto"/>
            <w:right w:val="none" w:sz="0" w:space="0" w:color="auto"/>
          </w:divBdr>
        </w:div>
        <w:div w:id="1672683039">
          <w:marLeft w:val="640"/>
          <w:marRight w:val="0"/>
          <w:marTop w:val="0"/>
          <w:marBottom w:val="0"/>
          <w:divBdr>
            <w:top w:val="none" w:sz="0" w:space="0" w:color="auto"/>
            <w:left w:val="none" w:sz="0" w:space="0" w:color="auto"/>
            <w:bottom w:val="none" w:sz="0" w:space="0" w:color="auto"/>
            <w:right w:val="none" w:sz="0" w:space="0" w:color="auto"/>
          </w:divBdr>
        </w:div>
        <w:div w:id="422915171">
          <w:marLeft w:val="640"/>
          <w:marRight w:val="0"/>
          <w:marTop w:val="0"/>
          <w:marBottom w:val="0"/>
          <w:divBdr>
            <w:top w:val="none" w:sz="0" w:space="0" w:color="auto"/>
            <w:left w:val="none" w:sz="0" w:space="0" w:color="auto"/>
            <w:bottom w:val="none" w:sz="0" w:space="0" w:color="auto"/>
            <w:right w:val="none" w:sz="0" w:space="0" w:color="auto"/>
          </w:divBdr>
        </w:div>
        <w:div w:id="5013420">
          <w:marLeft w:val="640"/>
          <w:marRight w:val="0"/>
          <w:marTop w:val="0"/>
          <w:marBottom w:val="0"/>
          <w:divBdr>
            <w:top w:val="none" w:sz="0" w:space="0" w:color="auto"/>
            <w:left w:val="none" w:sz="0" w:space="0" w:color="auto"/>
            <w:bottom w:val="none" w:sz="0" w:space="0" w:color="auto"/>
            <w:right w:val="none" w:sz="0" w:space="0" w:color="auto"/>
          </w:divBdr>
        </w:div>
        <w:div w:id="1528106639">
          <w:marLeft w:val="640"/>
          <w:marRight w:val="0"/>
          <w:marTop w:val="0"/>
          <w:marBottom w:val="0"/>
          <w:divBdr>
            <w:top w:val="none" w:sz="0" w:space="0" w:color="auto"/>
            <w:left w:val="none" w:sz="0" w:space="0" w:color="auto"/>
            <w:bottom w:val="none" w:sz="0" w:space="0" w:color="auto"/>
            <w:right w:val="none" w:sz="0" w:space="0" w:color="auto"/>
          </w:divBdr>
        </w:div>
        <w:div w:id="452753093">
          <w:marLeft w:val="640"/>
          <w:marRight w:val="0"/>
          <w:marTop w:val="0"/>
          <w:marBottom w:val="0"/>
          <w:divBdr>
            <w:top w:val="none" w:sz="0" w:space="0" w:color="auto"/>
            <w:left w:val="none" w:sz="0" w:space="0" w:color="auto"/>
            <w:bottom w:val="none" w:sz="0" w:space="0" w:color="auto"/>
            <w:right w:val="none" w:sz="0" w:space="0" w:color="auto"/>
          </w:divBdr>
        </w:div>
        <w:div w:id="182667725">
          <w:marLeft w:val="640"/>
          <w:marRight w:val="0"/>
          <w:marTop w:val="0"/>
          <w:marBottom w:val="0"/>
          <w:divBdr>
            <w:top w:val="none" w:sz="0" w:space="0" w:color="auto"/>
            <w:left w:val="none" w:sz="0" w:space="0" w:color="auto"/>
            <w:bottom w:val="none" w:sz="0" w:space="0" w:color="auto"/>
            <w:right w:val="none" w:sz="0" w:space="0" w:color="auto"/>
          </w:divBdr>
        </w:div>
        <w:div w:id="1769305663">
          <w:marLeft w:val="640"/>
          <w:marRight w:val="0"/>
          <w:marTop w:val="0"/>
          <w:marBottom w:val="0"/>
          <w:divBdr>
            <w:top w:val="none" w:sz="0" w:space="0" w:color="auto"/>
            <w:left w:val="none" w:sz="0" w:space="0" w:color="auto"/>
            <w:bottom w:val="none" w:sz="0" w:space="0" w:color="auto"/>
            <w:right w:val="none" w:sz="0" w:space="0" w:color="auto"/>
          </w:divBdr>
        </w:div>
        <w:div w:id="36591987">
          <w:marLeft w:val="640"/>
          <w:marRight w:val="0"/>
          <w:marTop w:val="0"/>
          <w:marBottom w:val="0"/>
          <w:divBdr>
            <w:top w:val="none" w:sz="0" w:space="0" w:color="auto"/>
            <w:left w:val="none" w:sz="0" w:space="0" w:color="auto"/>
            <w:bottom w:val="none" w:sz="0" w:space="0" w:color="auto"/>
            <w:right w:val="none" w:sz="0" w:space="0" w:color="auto"/>
          </w:divBdr>
        </w:div>
        <w:div w:id="1718504351">
          <w:marLeft w:val="640"/>
          <w:marRight w:val="0"/>
          <w:marTop w:val="0"/>
          <w:marBottom w:val="0"/>
          <w:divBdr>
            <w:top w:val="none" w:sz="0" w:space="0" w:color="auto"/>
            <w:left w:val="none" w:sz="0" w:space="0" w:color="auto"/>
            <w:bottom w:val="none" w:sz="0" w:space="0" w:color="auto"/>
            <w:right w:val="none" w:sz="0" w:space="0" w:color="auto"/>
          </w:divBdr>
        </w:div>
        <w:div w:id="1922907481">
          <w:marLeft w:val="640"/>
          <w:marRight w:val="0"/>
          <w:marTop w:val="0"/>
          <w:marBottom w:val="0"/>
          <w:divBdr>
            <w:top w:val="none" w:sz="0" w:space="0" w:color="auto"/>
            <w:left w:val="none" w:sz="0" w:space="0" w:color="auto"/>
            <w:bottom w:val="none" w:sz="0" w:space="0" w:color="auto"/>
            <w:right w:val="none" w:sz="0" w:space="0" w:color="auto"/>
          </w:divBdr>
        </w:div>
        <w:div w:id="1271232557">
          <w:marLeft w:val="640"/>
          <w:marRight w:val="0"/>
          <w:marTop w:val="0"/>
          <w:marBottom w:val="0"/>
          <w:divBdr>
            <w:top w:val="none" w:sz="0" w:space="0" w:color="auto"/>
            <w:left w:val="none" w:sz="0" w:space="0" w:color="auto"/>
            <w:bottom w:val="none" w:sz="0" w:space="0" w:color="auto"/>
            <w:right w:val="none" w:sz="0" w:space="0" w:color="auto"/>
          </w:divBdr>
        </w:div>
        <w:div w:id="976647947">
          <w:marLeft w:val="640"/>
          <w:marRight w:val="0"/>
          <w:marTop w:val="0"/>
          <w:marBottom w:val="0"/>
          <w:divBdr>
            <w:top w:val="none" w:sz="0" w:space="0" w:color="auto"/>
            <w:left w:val="none" w:sz="0" w:space="0" w:color="auto"/>
            <w:bottom w:val="none" w:sz="0" w:space="0" w:color="auto"/>
            <w:right w:val="none" w:sz="0" w:space="0" w:color="auto"/>
          </w:divBdr>
        </w:div>
        <w:div w:id="1082333297">
          <w:marLeft w:val="640"/>
          <w:marRight w:val="0"/>
          <w:marTop w:val="0"/>
          <w:marBottom w:val="0"/>
          <w:divBdr>
            <w:top w:val="none" w:sz="0" w:space="0" w:color="auto"/>
            <w:left w:val="none" w:sz="0" w:space="0" w:color="auto"/>
            <w:bottom w:val="none" w:sz="0" w:space="0" w:color="auto"/>
            <w:right w:val="none" w:sz="0" w:space="0" w:color="auto"/>
          </w:divBdr>
        </w:div>
        <w:div w:id="1053041829">
          <w:marLeft w:val="640"/>
          <w:marRight w:val="0"/>
          <w:marTop w:val="0"/>
          <w:marBottom w:val="0"/>
          <w:divBdr>
            <w:top w:val="none" w:sz="0" w:space="0" w:color="auto"/>
            <w:left w:val="none" w:sz="0" w:space="0" w:color="auto"/>
            <w:bottom w:val="none" w:sz="0" w:space="0" w:color="auto"/>
            <w:right w:val="none" w:sz="0" w:space="0" w:color="auto"/>
          </w:divBdr>
        </w:div>
        <w:div w:id="8411206">
          <w:marLeft w:val="640"/>
          <w:marRight w:val="0"/>
          <w:marTop w:val="0"/>
          <w:marBottom w:val="0"/>
          <w:divBdr>
            <w:top w:val="none" w:sz="0" w:space="0" w:color="auto"/>
            <w:left w:val="none" w:sz="0" w:space="0" w:color="auto"/>
            <w:bottom w:val="none" w:sz="0" w:space="0" w:color="auto"/>
            <w:right w:val="none" w:sz="0" w:space="0" w:color="auto"/>
          </w:divBdr>
        </w:div>
        <w:div w:id="1549488893">
          <w:marLeft w:val="640"/>
          <w:marRight w:val="0"/>
          <w:marTop w:val="0"/>
          <w:marBottom w:val="0"/>
          <w:divBdr>
            <w:top w:val="none" w:sz="0" w:space="0" w:color="auto"/>
            <w:left w:val="none" w:sz="0" w:space="0" w:color="auto"/>
            <w:bottom w:val="none" w:sz="0" w:space="0" w:color="auto"/>
            <w:right w:val="none" w:sz="0" w:space="0" w:color="auto"/>
          </w:divBdr>
        </w:div>
        <w:div w:id="1713462344">
          <w:marLeft w:val="640"/>
          <w:marRight w:val="0"/>
          <w:marTop w:val="0"/>
          <w:marBottom w:val="0"/>
          <w:divBdr>
            <w:top w:val="none" w:sz="0" w:space="0" w:color="auto"/>
            <w:left w:val="none" w:sz="0" w:space="0" w:color="auto"/>
            <w:bottom w:val="none" w:sz="0" w:space="0" w:color="auto"/>
            <w:right w:val="none" w:sz="0" w:space="0" w:color="auto"/>
          </w:divBdr>
        </w:div>
        <w:div w:id="34626532">
          <w:marLeft w:val="640"/>
          <w:marRight w:val="0"/>
          <w:marTop w:val="0"/>
          <w:marBottom w:val="0"/>
          <w:divBdr>
            <w:top w:val="none" w:sz="0" w:space="0" w:color="auto"/>
            <w:left w:val="none" w:sz="0" w:space="0" w:color="auto"/>
            <w:bottom w:val="none" w:sz="0" w:space="0" w:color="auto"/>
            <w:right w:val="none" w:sz="0" w:space="0" w:color="auto"/>
          </w:divBdr>
        </w:div>
        <w:div w:id="1879775618">
          <w:marLeft w:val="640"/>
          <w:marRight w:val="0"/>
          <w:marTop w:val="0"/>
          <w:marBottom w:val="0"/>
          <w:divBdr>
            <w:top w:val="none" w:sz="0" w:space="0" w:color="auto"/>
            <w:left w:val="none" w:sz="0" w:space="0" w:color="auto"/>
            <w:bottom w:val="none" w:sz="0" w:space="0" w:color="auto"/>
            <w:right w:val="none" w:sz="0" w:space="0" w:color="auto"/>
          </w:divBdr>
        </w:div>
        <w:div w:id="308558328">
          <w:marLeft w:val="640"/>
          <w:marRight w:val="0"/>
          <w:marTop w:val="0"/>
          <w:marBottom w:val="0"/>
          <w:divBdr>
            <w:top w:val="none" w:sz="0" w:space="0" w:color="auto"/>
            <w:left w:val="none" w:sz="0" w:space="0" w:color="auto"/>
            <w:bottom w:val="none" w:sz="0" w:space="0" w:color="auto"/>
            <w:right w:val="none" w:sz="0" w:space="0" w:color="auto"/>
          </w:divBdr>
        </w:div>
        <w:div w:id="164054099">
          <w:marLeft w:val="640"/>
          <w:marRight w:val="0"/>
          <w:marTop w:val="0"/>
          <w:marBottom w:val="0"/>
          <w:divBdr>
            <w:top w:val="none" w:sz="0" w:space="0" w:color="auto"/>
            <w:left w:val="none" w:sz="0" w:space="0" w:color="auto"/>
            <w:bottom w:val="none" w:sz="0" w:space="0" w:color="auto"/>
            <w:right w:val="none" w:sz="0" w:space="0" w:color="auto"/>
          </w:divBdr>
        </w:div>
        <w:div w:id="1124081779">
          <w:marLeft w:val="640"/>
          <w:marRight w:val="0"/>
          <w:marTop w:val="0"/>
          <w:marBottom w:val="0"/>
          <w:divBdr>
            <w:top w:val="none" w:sz="0" w:space="0" w:color="auto"/>
            <w:left w:val="none" w:sz="0" w:space="0" w:color="auto"/>
            <w:bottom w:val="none" w:sz="0" w:space="0" w:color="auto"/>
            <w:right w:val="none" w:sz="0" w:space="0" w:color="auto"/>
          </w:divBdr>
        </w:div>
        <w:div w:id="1590508239">
          <w:marLeft w:val="640"/>
          <w:marRight w:val="0"/>
          <w:marTop w:val="0"/>
          <w:marBottom w:val="0"/>
          <w:divBdr>
            <w:top w:val="none" w:sz="0" w:space="0" w:color="auto"/>
            <w:left w:val="none" w:sz="0" w:space="0" w:color="auto"/>
            <w:bottom w:val="none" w:sz="0" w:space="0" w:color="auto"/>
            <w:right w:val="none" w:sz="0" w:space="0" w:color="auto"/>
          </w:divBdr>
        </w:div>
        <w:div w:id="75323139">
          <w:marLeft w:val="640"/>
          <w:marRight w:val="0"/>
          <w:marTop w:val="0"/>
          <w:marBottom w:val="0"/>
          <w:divBdr>
            <w:top w:val="none" w:sz="0" w:space="0" w:color="auto"/>
            <w:left w:val="none" w:sz="0" w:space="0" w:color="auto"/>
            <w:bottom w:val="none" w:sz="0" w:space="0" w:color="auto"/>
            <w:right w:val="none" w:sz="0" w:space="0" w:color="auto"/>
          </w:divBdr>
        </w:div>
        <w:div w:id="1041786334">
          <w:marLeft w:val="640"/>
          <w:marRight w:val="0"/>
          <w:marTop w:val="0"/>
          <w:marBottom w:val="0"/>
          <w:divBdr>
            <w:top w:val="none" w:sz="0" w:space="0" w:color="auto"/>
            <w:left w:val="none" w:sz="0" w:space="0" w:color="auto"/>
            <w:bottom w:val="none" w:sz="0" w:space="0" w:color="auto"/>
            <w:right w:val="none" w:sz="0" w:space="0" w:color="auto"/>
          </w:divBdr>
        </w:div>
        <w:div w:id="1253391337">
          <w:marLeft w:val="640"/>
          <w:marRight w:val="0"/>
          <w:marTop w:val="0"/>
          <w:marBottom w:val="0"/>
          <w:divBdr>
            <w:top w:val="none" w:sz="0" w:space="0" w:color="auto"/>
            <w:left w:val="none" w:sz="0" w:space="0" w:color="auto"/>
            <w:bottom w:val="none" w:sz="0" w:space="0" w:color="auto"/>
            <w:right w:val="none" w:sz="0" w:space="0" w:color="auto"/>
          </w:divBdr>
        </w:div>
        <w:div w:id="1962759357">
          <w:marLeft w:val="640"/>
          <w:marRight w:val="0"/>
          <w:marTop w:val="0"/>
          <w:marBottom w:val="0"/>
          <w:divBdr>
            <w:top w:val="none" w:sz="0" w:space="0" w:color="auto"/>
            <w:left w:val="none" w:sz="0" w:space="0" w:color="auto"/>
            <w:bottom w:val="none" w:sz="0" w:space="0" w:color="auto"/>
            <w:right w:val="none" w:sz="0" w:space="0" w:color="auto"/>
          </w:divBdr>
        </w:div>
        <w:div w:id="56174989">
          <w:marLeft w:val="640"/>
          <w:marRight w:val="0"/>
          <w:marTop w:val="0"/>
          <w:marBottom w:val="0"/>
          <w:divBdr>
            <w:top w:val="none" w:sz="0" w:space="0" w:color="auto"/>
            <w:left w:val="none" w:sz="0" w:space="0" w:color="auto"/>
            <w:bottom w:val="none" w:sz="0" w:space="0" w:color="auto"/>
            <w:right w:val="none" w:sz="0" w:space="0" w:color="auto"/>
          </w:divBdr>
        </w:div>
        <w:div w:id="2072774642">
          <w:marLeft w:val="640"/>
          <w:marRight w:val="0"/>
          <w:marTop w:val="0"/>
          <w:marBottom w:val="0"/>
          <w:divBdr>
            <w:top w:val="none" w:sz="0" w:space="0" w:color="auto"/>
            <w:left w:val="none" w:sz="0" w:space="0" w:color="auto"/>
            <w:bottom w:val="none" w:sz="0" w:space="0" w:color="auto"/>
            <w:right w:val="none" w:sz="0" w:space="0" w:color="auto"/>
          </w:divBdr>
        </w:div>
        <w:div w:id="1832522787">
          <w:marLeft w:val="640"/>
          <w:marRight w:val="0"/>
          <w:marTop w:val="0"/>
          <w:marBottom w:val="0"/>
          <w:divBdr>
            <w:top w:val="none" w:sz="0" w:space="0" w:color="auto"/>
            <w:left w:val="none" w:sz="0" w:space="0" w:color="auto"/>
            <w:bottom w:val="none" w:sz="0" w:space="0" w:color="auto"/>
            <w:right w:val="none" w:sz="0" w:space="0" w:color="auto"/>
          </w:divBdr>
        </w:div>
        <w:div w:id="163011886">
          <w:marLeft w:val="640"/>
          <w:marRight w:val="0"/>
          <w:marTop w:val="0"/>
          <w:marBottom w:val="0"/>
          <w:divBdr>
            <w:top w:val="none" w:sz="0" w:space="0" w:color="auto"/>
            <w:left w:val="none" w:sz="0" w:space="0" w:color="auto"/>
            <w:bottom w:val="none" w:sz="0" w:space="0" w:color="auto"/>
            <w:right w:val="none" w:sz="0" w:space="0" w:color="auto"/>
          </w:divBdr>
        </w:div>
        <w:div w:id="643241587">
          <w:marLeft w:val="640"/>
          <w:marRight w:val="0"/>
          <w:marTop w:val="0"/>
          <w:marBottom w:val="0"/>
          <w:divBdr>
            <w:top w:val="none" w:sz="0" w:space="0" w:color="auto"/>
            <w:left w:val="none" w:sz="0" w:space="0" w:color="auto"/>
            <w:bottom w:val="none" w:sz="0" w:space="0" w:color="auto"/>
            <w:right w:val="none" w:sz="0" w:space="0" w:color="auto"/>
          </w:divBdr>
        </w:div>
        <w:div w:id="404912527">
          <w:marLeft w:val="640"/>
          <w:marRight w:val="0"/>
          <w:marTop w:val="0"/>
          <w:marBottom w:val="0"/>
          <w:divBdr>
            <w:top w:val="none" w:sz="0" w:space="0" w:color="auto"/>
            <w:left w:val="none" w:sz="0" w:space="0" w:color="auto"/>
            <w:bottom w:val="none" w:sz="0" w:space="0" w:color="auto"/>
            <w:right w:val="none" w:sz="0" w:space="0" w:color="auto"/>
          </w:divBdr>
        </w:div>
        <w:div w:id="1204097741">
          <w:marLeft w:val="640"/>
          <w:marRight w:val="0"/>
          <w:marTop w:val="0"/>
          <w:marBottom w:val="0"/>
          <w:divBdr>
            <w:top w:val="none" w:sz="0" w:space="0" w:color="auto"/>
            <w:left w:val="none" w:sz="0" w:space="0" w:color="auto"/>
            <w:bottom w:val="none" w:sz="0" w:space="0" w:color="auto"/>
            <w:right w:val="none" w:sz="0" w:space="0" w:color="auto"/>
          </w:divBdr>
        </w:div>
        <w:div w:id="1684281439">
          <w:marLeft w:val="640"/>
          <w:marRight w:val="0"/>
          <w:marTop w:val="0"/>
          <w:marBottom w:val="0"/>
          <w:divBdr>
            <w:top w:val="none" w:sz="0" w:space="0" w:color="auto"/>
            <w:left w:val="none" w:sz="0" w:space="0" w:color="auto"/>
            <w:bottom w:val="none" w:sz="0" w:space="0" w:color="auto"/>
            <w:right w:val="none" w:sz="0" w:space="0" w:color="auto"/>
          </w:divBdr>
        </w:div>
        <w:div w:id="1830441706">
          <w:marLeft w:val="640"/>
          <w:marRight w:val="0"/>
          <w:marTop w:val="0"/>
          <w:marBottom w:val="0"/>
          <w:divBdr>
            <w:top w:val="none" w:sz="0" w:space="0" w:color="auto"/>
            <w:left w:val="none" w:sz="0" w:space="0" w:color="auto"/>
            <w:bottom w:val="none" w:sz="0" w:space="0" w:color="auto"/>
            <w:right w:val="none" w:sz="0" w:space="0" w:color="auto"/>
          </w:divBdr>
        </w:div>
        <w:div w:id="329480222">
          <w:marLeft w:val="640"/>
          <w:marRight w:val="0"/>
          <w:marTop w:val="0"/>
          <w:marBottom w:val="0"/>
          <w:divBdr>
            <w:top w:val="none" w:sz="0" w:space="0" w:color="auto"/>
            <w:left w:val="none" w:sz="0" w:space="0" w:color="auto"/>
            <w:bottom w:val="none" w:sz="0" w:space="0" w:color="auto"/>
            <w:right w:val="none" w:sz="0" w:space="0" w:color="auto"/>
          </w:divBdr>
        </w:div>
        <w:div w:id="1272784789">
          <w:marLeft w:val="640"/>
          <w:marRight w:val="0"/>
          <w:marTop w:val="0"/>
          <w:marBottom w:val="0"/>
          <w:divBdr>
            <w:top w:val="none" w:sz="0" w:space="0" w:color="auto"/>
            <w:left w:val="none" w:sz="0" w:space="0" w:color="auto"/>
            <w:bottom w:val="none" w:sz="0" w:space="0" w:color="auto"/>
            <w:right w:val="none" w:sz="0" w:space="0" w:color="auto"/>
          </w:divBdr>
        </w:div>
        <w:div w:id="1943028593">
          <w:marLeft w:val="640"/>
          <w:marRight w:val="0"/>
          <w:marTop w:val="0"/>
          <w:marBottom w:val="0"/>
          <w:divBdr>
            <w:top w:val="none" w:sz="0" w:space="0" w:color="auto"/>
            <w:left w:val="none" w:sz="0" w:space="0" w:color="auto"/>
            <w:bottom w:val="none" w:sz="0" w:space="0" w:color="auto"/>
            <w:right w:val="none" w:sz="0" w:space="0" w:color="auto"/>
          </w:divBdr>
        </w:div>
        <w:div w:id="1556500469">
          <w:marLeft w:val="640"/>
          <w:marRight w:val="0"/>
          <w:marTop w:val="0"/>
          <w:marBottom w:val="0"/>
          <w:divBdr>
            <w:top w:val="none" w:sz="0" w:space="0" w:color="auto"/>
            <w:left w:val="none" w:sz="0" w:space="0" w:color="auto"/>
            <w:bottom w:val="none" w:sz="0" w:space="0" w:color="auto"/>
            <w:right w:val="none" w:sz="0" w:space="0" w:color="auto"/>
          </w:divBdr>
        </w:div>
        <w:div w:id="1111166138">
          <w:marLeft w:val="640"/>
          <w:marRight w:val="0"/>
          <w:marTop w:val="0"/>
          <w:marBottom w:val="0"/>
          <w:divBdr>
            <w:top w:val="none" w:sz="0" w:space="0" w:color="auto"/>
            <w:left w:val="none" w:sz="0" w:space="0" w:color="auto"/>
            <w:bottom w:val="none" w:sz="0" w:space="0" w:color="auto"/>
            <w:right w:val="none" w:sz="0" w:space="0" w:color="auto"/>
          </w:divBdr>
        </w:div>
        <w:div w:id="1099060573">
          <w:marLeft w:val="640"/>
          <w:marRight w:val="0"/>
          <w:marTop w:val="0"/>
          <w:marBottom w:val="0"/>
          <w:divBdr>
            <w:top w:val="none" w:sz="0" w:space="0" w:color="auto"/>
            <w:left w:val="none" w:sz="0" w:space="0" w:color="auto"/>
            <w:bottom w:val="none" w:sz="0" w:space="0" w:color="auto"/>
            <w:right w:val="none" w:sz="0" w:space="0" w:color="auto"/>
          </w:divBdr>
        </w:div>
        <w:div w:id="1051081161">
          <w:marLeft w:val="640"/>
          <w:marRight w:val="0"/>
          <w:marTop w:val="0"/>
          <w:marBottom w:val="0"/>
          <w:divBdr>
            <w:top w:val="none" w:sz="0" w:space="0" w:color="auto"/>
            <w:left w:val="none" w:sz="0" w:space="0" w:color="auto"/>
            <w:bottom w:val="none" w:sz="0" w:space="0" w:color="auto"/>
            <w:right w:val="none" w:sz="0" w:space="0" w:color="auto"/>
          </w:divBdr>
        </w:div>
        <w:div w:id="714156611">
          <w:marLeft w:val="640"/>
          <w:marRight w:val="0"/>
          <w:marTop w:val="0"/>
          <w:marBottom w:val="0"/>
          <w:divBdr>
            <w:top w:val="none" w:sz="0" w:space="0" w:color="auto"/>
            <w:left w:val="none" w:sz="0" w:space="0" w:color="auto"/>
            <w:bottom w:val="none" w:sz="0" w:space="0" w:color="auto"/>
            <w:right w:val="none" w:sz="0" w:space="0" w:color="auto"/>
          </w:divBdr>
        </w:div>
        <w:div w:id="1915892468">
          <w:marLeft w:val="640"/>
          <w:marRight w:val="0"/>
          <w:marTop w:val="0"/>
          <w:marBottom w:val="0"/>
          <w:divBdr>
            <w:top w:val="none" w:sz="0" w:space="0" w:color="auto"/>
            <w:left w:val="none" w:sz="0" w:space="0" w:color="auto"/>
            <w:bottom w:val="none" w:sz="0" w:space="0" w:color="auto"/>
            <w:right w:val="none" w:sz="0" w:space="0" w:color="auto"/>
          </w:divBdr>
        </w:div>
        <w:div w:id="965311553">
          <w:marLeft w:val="640"/>
          <w:marRight w:val="0"/>
          <w:marTop w:val="0"/>
          <w:marBottom w:val="0"/>
          <w:divBdr>
            <w:top w:val="none" w:sz="0" w:space="0" w:color="auto"/>
            <w:left w:val="none" w:sz="0" w:space="0" w:color="auto"/>
            <w:bottom w:val="none" w:sz="0" w:space="0" w:color="auto"/>
            <w:right w:val="none" w:sz="0" w:space="0" w:color="auto"/>
          </w:divBdr>
        </w:div>
        <w:div w:id="208538159">
          <w:marLeft w:val="640"/>
          <w:marRight w:val="0"/>
          <w:marTop w:val="0"/>
          <w:marBottom w:val="0"/>
          <w:divBdr>
            <w:top w:val="none" w:sz="0" w:space="0" w:color="auto"/>
            <w:left w:val="none" w:sz="0" w:space="0" w:color="auto"/>
            <w:bottom w:val="none" w:sz="0" w:space="0" w:color="auto"/>
            <w:right w:val="none" w:sz="0" w:space="0" w:color="auto"/>
          </w:divBdr>
        </w:div>
        <w:div w:id="794913228">
          <w:marLeft w:val="640"/>
          <w:marRight w:val="0"/>
          <w:marTop w:val="0"/>
          <w:marBottom w:val="0"/>
          <w:divBdr>
            <w:top w:val="none" w:sz="0" w:space="0" w:color="auto"/>
            <w:left w:val="none" w:sz="0" w:space="0" w:color="auto"/>
            <w:bottom w:val="none" w:sz="0" w:space="0" w:color="auto"/>
            <w:right w:val="none" w:sz="0" w:space="0" w:color="auto"/>
          </w:divBdr>
        </w:div>
        <w:div w:id="1802308560">
          <w:marLeft w:val="640"/>
          <w:marRight w:val="0"/>
          <w:marTop w:val="0"/>
          <w:marBottom w:val="0"/>
          <w:divBdr>
            <w:top w:val="none" w:sz="0" w:space="0" w:color="auto"/>
            <w:left w:val="none" w:sz="0" w:space="0" w:color="auto"/>
            <w:bottom w:val="none" w:sz="0" w:space="0" w:color="auto"/>
            <w:right w:val="none" w:sz="0" w:space="0" w:color="auto"/>
          </w:divBdr>
        </w:div>
        <w:div w:id="2141266540">
          <w:marLeft w:val="640"/>
          <w:marRight w:val="0"/>
          <w:marTop w:val="0"/>
          <w:marBottom w:val="0"/>
          <w:divBdr>
            <w:top w:val="none" w:sz="0" w:space="0" w:color="auto"/>
            <w:left w:val="none" w:sz="0" w:space="0" w:color="auto"/>
            <w:bottom w:val="none" w:sz="0" w:space="0" w:color="auto"/>
            <w:right w:val="none" w:sz="0" w:space="0" w:color="auto"/>
          </w:divBdr>
        </w:div>
        <w:div w:id="825171327">
          <w:marLeft w:val="640"/>
          <w:marRight w:val="0"/>
          <w:marTop w:val="0"/>
          <w:marBottom w:val="0"/>
          <w:divBdr>
            <w:top w:val="none" w:sz="0" w:space="0" w:color="auto"/>
            <w:left w:val="none" w:sz="0" w:space="0" w:color="auto"/>
            <w:bottom w:val="none" w:sz="0" w:space="0" w:color="auto"/>
            <w:right w:val="none" w:sz="0" w:space="0" w:color="auto"/>
          </w:divBdr>
        </w:div>
        <w:div w:id="473068009">
          <w:marLeft w:val="640"/>
          <w:marRight w:val="0"/>
          <w:marTop w:val="0"/>
          <w:marBottom w:val="0"/>
          <w:divBdr>
            <w:top w:val="none" w:sz="0" w:space="0" w:color="auto"/>
            <w:left w:val="none" w:sz="0" w:space="0" w:color="auto"/>
            <w:bottom w:val="none" w:sz="0" w:space="0" w:color="auto"/>
            <w:right w:val="none" w:sz="0" w:space="0" w:color="auto"/>
          </w:divBdr>
        </w:div>
        <w:div w:id="130950813">
          <w:marLeft w:val="640"/>
          <w:marRight w:val="0"/>
          <w:marTop w:val="0"/>
          <w:marBottom w:val="0"/>
          <w:divBdr>
            <w:top w:val="none" w:sz="0" w:space="0" w:color="auto"/>
            <w:left w:val="none" w:sz="0" w:space="0" w:color="auto"/>
            <w:bottom w:val="none" w:sz="0" w:space="0" w:color="auto"/>
            <w:right w:val="none" w:sz="0" w:space="0" w:color="auto"/>
          </w:divBdr>
        </w:div>
        <w:div w:id="1799756072">
          <w:marLeft w:val="640"/>
          <w:marRight w:val="0"/>
          <w:marTop w:val="0"/>
          <w:marBottom w:val="0"/>
          <w:divBdr>
            <w:top w:val="none" w:sz="0" w:space="0" w:color="auto"/>
            <w:left w:val="none" w:sz="0" w:space="0" w:color="auto"/>
            <w:bottom w:val="none" w:sz="0" w:space="0" w:color="auto"/>
            <w:right w:val="none" w:sz="0" w:space="0" w:color="auto"/>
          </w:divBdr>
        </w:div>
        <w:div w:id="1695881218">
          <w:marLeft w:val="640"/>
          <w:marRight w:val="0"/>
          <w:marTop w:val="0"/>
          <w:marBottom w:val="0"/>
          <w:divBdr>
            <w:top w:val="none" w:sz="0" w:space="0" w:color="auto"/>
            <w:left w:val="none" w:sz="0" w:space="0" w:color="auto"/>
            <w:bottom w:val="none" w:sz="0" w:space="0" w:color="auto"/>
            <w:right w:val="none" w:sz="0" w:space="0" w:color="auto"/>
          </w:divBdr>
        </w:div>
        <w:div w:id="658339934">
          <w:marLeft w:val="640"/>
          <w:marRight w:val="0"/>
          <w:marTop w:val="0"/>
          <w:marBottom w:val="0"/>
          <w:divBdr>
            <w:top w:val="none" w:sz="0" w:space="0" w:color="auto"/>
            <w:left w:val="none" w:sz="0" w:space="0" w:color="auto"/>
            <w:bottom w:val="none" w:sz="0" w:space="0" w:color="auto"/>
            <w:right w:val="none" w:sz="0" w:space="0" w:color="auto"/>
          </w:divBdr>
        </w:div>
        <w:div w:id="327708773">
          <w:marLeft w:val="640"/>
          <w:marRight w:val="0"/>
          <w:marTop w:val="0"/>
          <w:marBottom w:val="0"/>
          <w:divBdr>
            <w:top w:val="none" w:sz="0" w:space="0" w:color="auto"/>
            <w:left w:val="none" w:sz="0" w:space="0" w:color="auto"/>
            <w:bottom w:val="none" w:sz="0" w:space="0" w:color="auto"/>
            <w:right w:val="none" w:sz="0" w:space="0" w:color="auto"/>
          </w:divBdr>
        </w:div>
        <w:div w:id="170073467">
          <w:marLeft w:val="640"/>
          <w:marRight w:val="0"/>
          <w:marTop w:val="0"/>
          <w:marBottom w:val="0"/>
          <w:divBdr>
            <w:top w:val="none" w:sz="0" w:space="0" w:color="auto"/>
            <w:left w:val="none" w:sz="0" w:space="0" w:color="auto"/>
            <w:bottom w:val="none" w:sz="0" w:space="0" w:color="auto"/>
            <w:right w:val="none" w:sz="0" w:space="0" w:color="auto"/>
          </w:divBdr>
        </w:div>
        <w:div w:id="1073235507">
          <w:marLeft w:val="640"/>
          <w:marRight w:val="0"/>
          <w:marTop w:val="0"/>
          <w:marBottom w:val="0"/>
          <w:divBdr>
            <w:top w:val="none" w:sz="0" w:space="0" w:color="auto"/>
            <w:left w:val="none" w:sz="0" w:space="0" w:color="auto"/>
            <w:bottom w:val="none" w:sz="0" w:space="0" w:color="auto"/>
            <w:right w:val="none" w:sz="0" w:space="0" w:color="auto"/>
          </w:divBdr>
        </w:div>
        <w:div w:id="1338341409">
          <w:marLeft w:val="640"/>
          <w:marRight w:val="0"/>
          <w:marTop w:val="0"/>
          <w:marBottom w:val="0"/>
          <w:divBdr>
            <w:top w:val="none" w:sz="0" w:space="0" w:color="auto"/>
            <w:left w:val="none" w:sz="0" w:space="0" w:color="auto"/>
            <w:bottom w:val="none" w:sz="0" w:space="0" w:color="auto"/>
            <w:right w:val="none" w:sz="0" w:space="0" w:color="auto"/>
          </w:divBdr>
        </w:div>
      </w:divsChild>
    </w:div>
    <w:div w:id="1720857996">
      <w:bodyDiv w:val="1"/>
      <w:marLeft w:val="0"/>
      <w:marRight w:val="0"/>
      <w:marTop w:val="0"/>
      <w:marBottom w:val="0"/>
      <w:divBdr>
        <w:top w:val="none" w:sz="0" w:space="0" w:color="auto"/>
        <w:left w:val="none" w:sz="0" w:space="0" w:color="auto"/>
        <w:bottom w:val="none" w:sz="0" w:space="0" w:color="auto"/>
        <w:right w:val="none" w:sz="0" w:space="0" w:color="auto"/>
      </w:divBdr>
      <w:divsChild>
        <w:div w:id="1137574794">
          <w:marLeft w:val="640"/>
          <w:marRight w:val="0"/>
          <w:marTop w:val="0"/>
          <w:marBottom w:val="0"/>
          <w:divBdr>
            <w:top w:val="none" w:sz="0" w:space="0" w:color="auto"/>
            <w:left w:val="none" w:sz="0" w:space="0" w:color="auto"/>
            <w:bottom w:val="none" w:sz="0" w:space="0" w:color="auto"/>
            <w:right w:val="none" w:sz="0" w:space="0" w:color="auto"/>
          </w:divBdr>
        </w:div>
        <w:div w:id="35662543">
          <w:marLeft w:val="640"/>
          <w:marRight w:val="0"/>
          <w:marTop w:val="0"/>
          <w:marBottom w:val="0"/>
          <w:divBdr>
            <w:top w:val="none" w:sz="0" w:space="0" w:color="auto"/>
            <w:left w:val="none" w:sz="0" w:space="0" w:color="auto"/>
            <w:bottom w:val="none" w:sz="0" w:space="0" w:color="auto"/>
            <w:right w:val="none" w:sz="0" w:space="0" w:color="auto"/>
          </w:divBdr>
        </w:div>
        <w:div w:id="987978229">
          <w:marLeft w:val="640"/>
          <w:marRight w:val="0"/>
          <w:marTop w:val="0"/>
          <w:marBottom w:val="0"/>
          <w:divBdr>
            <w:top w:val="none" w:sz="0" w:space="0" w:color="auto"/>
            <w:left w:val="none" w:sz="0" w:space="0" w:color="auto"/>
            <w:bottom w:val="none" w:sz="0" w:space="0" w:color="auto"/>
            <w:right w:val="none" w:sz="0" w:space="0" w:color="auto"/>
          </w:divBdr>
        </w:div>
        <w:div w:id="547843744">
          <w:marLeft w:val="640"/>
          <w:marRight w:val="0"/>
          <w:marTop w:val="0"/>
          <w:marBottom w:val="0"/>
          <w:divBdr>
            <w:top w:val="none" w:sz="0" w:space="0" w:color="auto"/>
            <w:left w:val="none" w:sz="0" w:space="0" w:color="auto"/>
            <w:bottom w:val="none" w:sz="0" w:space="0" w:color="auto"/>
            <w:right w:val="none" w:sz="0" w:space="0" w:color="auto"/>
          </w:divBdr>
        </w:div>
        <w:div w:id="1183934535">
          <w:marLeft w:val="640"/>
          <w:marRight w:val="0"/>
          <w:marTop w:val="0"/>
          <w:marBottom w:val="0"/>
          <w:divBdr>
            <w:top w:val="none" w:sz="0" w:space="0" w:color="auto"/>
            <w:left w:val="none" w:sz="0" w:space="0" w:color="auto"/>
            <w:bottom w:val="none" w:sz="0" w:space="0" w:color="auto"/>
            <w:right w:val="none" w:sz="0" w:space="0" w:color="auto"/>
          </w:divBdr>
        </w:div>
        <w:div w:id="1989897626">
          <w:marLeft w:val="640"/>
          <w:marRight w:val="0"/>
          <w:marTop w:val="0"/>
          <w:marBottom w:val="0"/>
          <w:divBdr>
            <w:top w:val="none" w:sz="0" w:space="0" w:color="auto"/>
            <w:left w:val="none" w:sz="0" w:space="0" w:color="auto"/>
            <w:bottom w:val="none" w:sz="0" w:space="0" w:color="auto"/>
            <w:right w:val="none" w:sz="0" w:space="0" w:color="auto"/>
          </w:divBdr>
        </w:div>
        <w:div w:id="891119748">
          <w:marLeft w:val="640"/>
          <w:marRight w:val="0"/>
          <w:marTop w:val="0"/>
          <w:marBottom w:val="0"/>
          <w:divBdr>
            <w:top w:val="none" w:sz="0" w:space="0" w:color="auto"/>
            <w:left w:val="none" w:sz="0" w:space="0" w:color="auto"/>
            <w:bottom w:val="none" w:sz="0" w:space="0" w:color="auto"/>
            <w:right w:val="none" w:sz="0" w:space="0" w:color="auto"/>
          </w:divBdr>
        </w:div>
        <w:div w:id="589463495">
          <w:marLeft w:val="640"/>
          <w:marRight w:val="0"/>
          <w:marTop w:val="0"/>
          <w:marBottom w:val="0"/>
          <w:divBdr>
            <w:top w:val="none" w:sz="0" w:space="0" w:color="auto"/>
            <w:left w:val="none" w:sz="0" w:space="0" w:color="auto"/>
            <w:bottom w:val="none" w:sz="0" w:space="0" w:color="auto"/>
            <w:right w:val="none" w:sz="0" w:space="0" w:color="auto"/>
          </w:divBdr>
        </w:div>
        <w:div w:id="1592591236">
          <w:marLeft w:val="640"/>
          <w:marRight w:val="0"/>
          <w:marTop w:val="0"/>
          <w:marBottom w:val="0"/>
          <w:divBdr>
            <w:top w:val="none" w:sz="0" w:space="0" w:color="auto"/>
            <w:left w:val="none" w:sz="0" w:space="0" w:color="auto"/>
            <w:bottom w:val="none" w:sz="0" w:space="0" w:color="auto"/>
            <w:right w:val="none" w:sz="0" w:space="0" w:color="auto"/>
          </w:divBdr>
        </w:div>
        <w:div w:id="2016300789">
          <w:marLeft w:val="640"/>
          <w:marRight w:val="0"/>
          <w:marTop w:val="0"/>
          <w:marBottom w:val="0"/>
          <w:divBdr>
            <w:top w:val="none" w:sz="0" w:space="0" w:color="auto"/>
            <w:left w:val="none" w:sz="0" w:space="0" w:color="auto"/>
            <w:bottom w:val="none" w:sz="0" w:space="0" w:color="auto"/>
            <w:right w:val="none" w:sz="0" w:space="0" w:color="auto"/>
          </w:divBdr>
        </w:div>
        <w:div w:id="992414808">
          <w:marLeft w:val="640"/>
          <w:marRight w:val="0"/>
          <w:marTop w:val="0"/>
          <w:marBottom w:val="0"/>
          <w:divBdr>
            <w:top w:val="none" w:sz="0" w:space="0" w:color="auto"/>
            <w:left w:val="none" w:sz="0" w:space="0" w:color="auto"/>
            <w:bottom w:val="none" w:sz="0" w:space="0" w:color="auto"/>
            <w:right w:val="none" w:sz="0" w:space="0" w:color="auto"/>
          </w:divBdr>
        </w:div>
        <w:div w:id="1333491091">
          <w:marLeft w:val="640"/>
          <w:marRight w:val="0"/>
          <w:marTop w:val="0"/>
          <w:marBottom w:val="0"/>
          <w:divBdr>
            <w:top w:val="none" w:sz="0" w:space="0" w:color="auto"/>
            <w:left w:val="none" w:sz="0" w:space="0" w:color="auto"/>
            <w:bottom w:val="none" w:sz="0" w:space="0" w:color="auto"/>
            <w:right w:val="none" w:sz="0" w:space="0" w:color="auto"/>
          </w:divBdr>
        </w:div>
        <w:div w:id="1641574756">
          <w:marLeft w:val="640"/>
          <w:marRight w:val="0"/>
          <w:marTop w:val="0"/>
          <w:marBottom w:val="0"/>
          <w:divBdr>
            <w:top w:val="none" w:sz="0" w:space="0" w:color="auto"/>
            <w:left w:val="none" w:sz="0" w:space="0" w:color="auto"/>
            <w:bottom w:val="none" w:sz="0" w:space="0" w:color="auto"/>
            <w:right w:val="none" w:sz="0" w:space="0" w:color="auto"/>
          </w:divBdr>
        </w:div>
        <w:div w:id="595135973">
          <w:marLeft w:val="640"/>
          <w:marRight w:val="0"/>
          <w:marTop w:val="0"/>
          <w:marBottom w:val="0"/>
          <w:divBdr>
            <w:top w:val="none" w:sz="0" w:space="0" w:color="auto"/>
            <w:left w:val="none" w:sz="0" w:space="0" w:color="auto"/>
            <w:bottom w:val="none" w:sz="0" w:space="0" w:color="auto"/>
            <w:right w:val="none" w:sz="0" w:space="0" w:color="auto"/>
          </w:divBdr>
        </w:div>
        <w:div w:id="48723840">
          <w:marLeft w:val="640"/>
          <w:marRight w:val="0"/>
          <w:marTop w:val="0"/>
          <w:marBottom w:val="0"/>
          <w:divBdr>
            <w:top w:val="none" w:sz="0" w:space="0" w:color="auto"/>
            <w:left w:val="none" w:sz="0" w:space="0" w:color="auto"/>
            <w:bottom w:val="none" w:sz="0" w:space="0" w:color="auto"/>
            <w:right w:val="none" w:sz="0" w:space="0" w:color="auto"/>
          </w:divBdr>
        </w:div>
        <w:div w:id="679502294">
          <w:marLeft w:val="640"/>
          <w:marRight w:val="0"/>
          <w:marTop w:val="0"/>
          <w:marBottom w:val="0"/>
          <w:divBdr>
            <w:top w:val="none" w:sz="0" w:space="0" w:color="auto"/>
            <w:left w:val="none" w:sz="0" w:space="0" w:color="auto"/>
            <w:bottom w:val="none" w:sz="0" w:space="0" w:color="auto"/>
            <w:right w:val="none" w:sz="0" w:space="0" w:color="auto"/>
          </w:divBdr>
        </w:div>
        <w:div w:id="67965838">
          <w:marLeft w:val="640"/>
          <w:marRight w:val="0"/>
          <w:marTop w:val="0"/>
          <w:marBottom w:val="0"/>
          <w:divBdr>
            <w:top w:val="none" w:sz="0" w:space="0" w:color="auto"/>
            <w:left w:val="none" w:sz="0" w:space="0" w:color="auto"/>
            <w:bottom w:val="none" w:sz="0" w:space="0" w:color="auto"/>
            <w:right w:val="none" w:sz="0" w:space="0" w:color="auto"/>
          </w:divBdr>
        </w:div>
        <w:div w:id="56978928">
          <w:marLeft w:val="640"/>
          <w:marRight w:val="0"/>
          <w:marTop w:val="0"/>
          <w:marBottom w:val="0"/>
          <w:divBdr>
            <w:top w:val="none" w:sz="0" w:space="0" w:color="auto"/>
            <w:left w:val="none" w:sz="0" w:space="0" w:color="auto"/>
            <w:bottom w:val="none" w:sz="0" w:space="0" w:color="auto"/>
            <w:right w:val="none" w:sz="0" w:space="0" w:color="auto"/>
          </w:divBdr>
        </w:div>
        <w:div w:id="1389840570">
          <w:marLeft w:val="640"/>
          <w:marRight w:val="0"/>
          <w:marTop w:val="0"/>
          <w:marBottom w:val="0"/>
          <w:divBdr>
            <w:top w:val="none" w:sz="0" w:space="0" w:color="auto"/>
            <w:left w:val="none" w:sz="0" w:space="0" w:color="auto"/>
            <w:bottom w:val="none" w:sz="0" w:space="0" w:color="auto"/>
            <w:right w:val="none" w:sz="0" w:space="0" w:color="auto"/>
          </w:divBdr>
        </w:div>
        <w:div w:id="75132719">
          <w:marLeft w:val="640"/>
          <w:marRight w:val="0"/>
          <w:marTop w:val="0"/>
          <w:marBottom w:val="0"/>
          <w:divBdr>
            <w:top w:val="none" w:sz="0" w:space="0" w:color="auto"/>
            <w:left w:val="none" w:sz="0" w:space="0" w:color="auto"/>
            <w:bottom w:val="none" w:sz="0" w:space="0" w:color="auto"/>
            <w:right w:val="none" w:sz="0" w:space="0" w:color="auto"/>
          </w:divBdr>
        </w:div>
        <w:div w:id="843473584">
          <w:marLeft w:val="640"/>
          <w:marRight w:val="0"/>
          <w:marTop w:val="0"/>
          <w:marBottom w:val="0"/>
          <w:divBdr>
            <w:top w:val="none" w:sz="0" w:space="0" w:color="auto"/>
            <w:left w:val="none" w:sz="0" w:space="0" w:color="auto"/>
            <w:bottom w:val="none" w:sz="0" w:space="0" w:color="auto"/>
            <w:right w:val="none" w:sz="0" w:space="0" w:color="auto"/>
          </w:divBdr>
        </w:div>
        <w:div w:id="2018389141">
          <w:marLeft w:val="640"/>
          <w:marRight w:val="0"/>
          <w:marTop w:val="0"/>
          <w:marBottom w:val="0"/>
          <w:divBdr>
            <w:top w:val="none" w:sz="0" w:space="0" w:color="auto"/>
            <w:left w:val="none" w:sz="0" w:space="0" w:color="auto"/>
            <w:bottom w:val="none" w:sz="0" w:space="0" w:color="auto"/>
            <w:right w:val="none" w:sz="0" w:space="0" w:color="auto"/>
          </w:divBdr>
        </w:div>
        <w:div w:id="1886480557">
          <w:marLeft w:val="640"/>
          <w:marRight w:val="0"/>
          <w:marTop w:val="0"/>
          <w:marBottom w:val="0"/>
          <w:divBdr>
            <w:top w:val="none" w:sz="0" w:space="0" w:color="auto"/>
            <w:left w:val="none" w:sz="0" w:space="0" w:color="auto"/>
            <w:bottom w:val="none" w:sz="0" w:space="0" w:color="auto"/>
            <w:right w:val="none" w:sz="0" w:space="0" w:color="auto"/>
          </w:divBdr>
        </w:div>
        <w:div w:id="95831379">
          <w:marLeft w:val="640"/>
          <w:marRight w:val="0"/>
          <w:marTop w:val="0"/>
          <w:marBottom w:val="0"/>
          <w:divBdr>
            <w:top w:val="none" w:sz="0" w:space="0" w:color="auto"/>
            <w:left w:val="none" w:sz="0" w:space="0" w:color="auto"/>
            <w:bottom w:val="none" w:sz="0" w:space="0" w:color="auto"/>
            <w:right w:val="none" w:sz="0" w:space="0" w:color="auto"/>
          </w:divBdr>
        </w:div>
        <w:div w:id="1841846307">
          <w:marLeft w:val="640"/>
          <w:marRight w:val="0"/>
          <w:marTop w:val="0"/>
          <w:marBottom w:val="0"/>
          <w:divBdr>
            <w:top w:val="none" w:sz="0" w:space="0" w:color="auto"/>
            <w:left w:val="none" w:sz="0" w:space="0" w:color="auto"/>
            <w:bottom w:val="none" w:sz="0" w:space="0" w:color="auto"/>
            <w:right w:val="none" w:sz="0" w:space="0" w:color="auto"/>
          </w:divBdr>
        </w:div>
        <w:div w:id="1396732974">
          <w:marLeft w:val="640"/>
          <w:marRight w:val="0"/>
          <w:marTop w:val="0"/>
          <w:marBottom w:val="0"/>
          <w:divBdr>
            <w:top w:val="none" w:sz="0" w:space="0" w:color="auto"/>
            <w:left w:val="none" w:sz="0" w:space="0" w:color="auto"/>
            <w:bottom w:val="none" w:sz="0" w:space="0" w:color="auto"/>
            <w:right w:val="none" w:sz="0" w:space="0" w:color="auto"/>
          </w:divBdr>
        </w:div>
        <w:div w:id="46103391">
          <w:marLeft w:val="640"/>
          <w:marRight w:val="0"/>
          <w:marTop w:val="0"/>
          <w:marBottom w:val="0"/>
          <w:divBdr>
            <w:top w:val="none" w:sz="0" w:space="0" w:color="auto"/>
            <w:left w:val="none" w:sz="0" w:space="0" w:color="auto"/>
            <w:bottom w:val="none" w:sz="0" w:space="0" w:color="auto"/>
            <w:right w:val="none" w:sz="0" w:space="0" w:color="auto"/>
          </w:divBdr>
        </w:div>
        <w:div w:id="979194767">
          <w:marLeft w:val="640"/>
          <w:marRight w:val="0"/>
          <w:marTop w:val="0"/>
          <w:marBottom w:val="0"/>
          <w:divBdr>
            <w:top w:val="none" w:sz="0" w:space="0" w:color="auto"/>
            <w:left w:val="none" w:sz="0" w:space="0" w:color="auto"/>
            <w:bottom w:val="none" w:sz="0" w:space="0" w:color="auto"/>
            <w:right w:val="none" w:sz="0" w:space="0" w:color="auto"/>
          </w:divBdr>
        </w:div>
        <w:div w:id="347947103">
          <w:marLeft w:val="640"/>
          <w:marRight w:val="0"/>
          <w:marTop w:val="0"/>
          <w:marBottom w:val="0"/>
          <w:divBdr>
            <w:top w:val="none" w:sz="0" w:space="0" w:color="auto"/>
            <w:left w:val="none" w:sz="0" w:space="0" w:color="auto"/>
            <w:bottom w:val="none" w:sz="0" w:space="0" w:color="auto"/>
            <w:right w:val="none" w:sz="0" w:space="0" w:color="auto"/>
          </w:divBdr>
        </w:div>
        <w:div w:id="537544199">
          <w:marLeft w:val="640"/>
          <w:marRight w:val="0"/>
          <w:marTop w:val="0"/>
          <w:marBottom w:val="0"/>
          <w:divBdr>
            <w:top w:val="none" w:sz="0" w:space="0" w:color="auto"/>
            <w:left w:val="none" w:sz="0" w:space="0" w:color="auto"/>
            <w:bottom w:val="none" w:sz="0" w:space="0" w:color="auto"/>
            <w:right w:val="none" w:sz="0" w:space="0" w:color="auto"/>
          </w:divBdr>
        </w:div>
        <w:div w:id="28145639">
          <w:marLeft w:val="640"/>
          <w:marRight w:val="0"/>
          <w:marTop w:val="0"/>
          <w:marBottom w:val="0"/>
          <w:divBdr>
            <w:top w:val="none" w:sz="0" w:space="0" w:color="auto"/>
            <w:left w:val="none" w:sz="0" w:space="0" w:color="auto"/>
            <w:bottom w:val="none" w:sz="0" w:space="0" w:color="auto"/>
            <w:right w:val="none" w:sz="0" w:space="0" w:color="auto"/>
          </w:divBdr>
        </w:div>
        <w:div w:id="815686780">
          <w:marLeft w:val="640"/>
          <w:marRight w:val="0"/>
          <w:marTop w:val="0"/>
          <w:marBottom w:val="0"/>
          <w:divBdr>
            <w:top w:val="none" w:sz="0" w:space="0" w:color="auto"/>
            <w:left w:val="none" w:sz="0" w:space="0" w:color="auto"/>
            <w:bottom w:val="none" w:sz="0" w:space="0" w:color="auto"/>
            <w:right w:val="none" w:sz="0" w:space="0" w:color="auto"/>
          </w:divBdr>
        </w:div>
        <w:div w:id="166290202">
          <w:marLeft w:val="640"/>
          <w:marRight w:val="0"/>
          <w:marTop w:val="0"/>
          <w:marBottom w:val="0"/>
          <w:divBdr>
            <w:top w:val="none" w:sz="0" w:space="0" w:color="auto"/>
            <w:left w:val="none" w:sz="0" w:space="0" w:color="auto"/>
            <w:bottom w:val="none" w:sz="0" w:space="0" w:color="auto"/>
            <w:right w:val="none" w:sz="0" w:space="0" w:color="auto"/>
          </w:divBdr>
        </w:div>
        <w:div w:id="1507671186">
          <w:marLeft w:val="640"/>
          <w:marRight w:val="0"/>
          <w:marTop w:val="0"/>
          <w:marBottom w:val="0"/>
          <w:divBdr>
            <w:top w:val="none" w:sz="0" w:space="0" w:color="auto"/>
            <w:left w:val="none" w:sz="0" w:space="0" w:color="auto"/>
            <w:bottom w:val="none" w:sz="0" w:space="0" w:color="auto"/>
            <w:right w:val="none" w:sz="0" w:space="0" w:color="auto"/>
          </w:divBdr>
        </w:div>
        <w:div w:id="1218248953">
          <w:marLeft w:val="640"/>
          <w:marRight w:val="0"/>
          <w:marTop w:val="0"/>
          <w:marBottom w:val="0"/>
          <w:divBdr>
            <w:top w:val="none" w:sz="0" w:space="0" w:color="auto"/>
            <w:left w:val="none" w:sz="0" w:space="0" w:color="auto"/>
            <w:bottom w:val="none" w:sz="0" w:space="0" w:color="auto"/>
            <w:right w:val="none" w:sz="0" w:space="0" w:color="auto"/>
          </w:divBdr>
        </w:div>
        <w:div w:id="21396241">
          <w:marLeft w:val="640"/>
          <w:marRight w:val="0"/>
          <w:marTop w:val="0"/>
          <w:marBottom w:val="0"/>
          <w:divBdr>
            <w:top w:val="none" w:sz="0" w:space="0" w:color="auto"/>
            <w:left w:val="none" w:sz="0" w:space="0" w:color="auto"/>
            <w:bottom w:val="none" w:sz="0" w:space="0" w:color="auto"/>
            <w:right w:val="none" w:sz="0" w:space="0" w:color="auto"/>
          </w:divBdr>
        </w:div>
        <w:div w:id="457183288">
          <w:marLeft w:val="640"/>
          <w:marRight w:val="0"/>
          <w:marTop w:val="0"/>
          <w:marBottom w:val="0"/>
          <w:divBdr>
            <w:top w:val="none" w:sz="0" w:space="0" w:color="auto"/>
            <w:left w:val="none" w:sz="0" w:space="0" w:color="auto"/>
            <w:bottom w:val="none" w:sz="0" w:space="0" w:color="auto"/>
            <w:right w:val="none" w:sz="0" w:space="0" w:color="auto"/>
          </w:divBdr>
        </w:div>
        <w:div w:id="862860221">
          <w:marLeft w:val="640"/>
          <w:marRight w:val="0"/>
          <w:marTop w:val="0"/>
          <w:marBottom w:val="0"/>
          <w:divBdr>
            <w:top w:val="none" w:sz="0" w:space="0" w:color="auto"/>
            <w:left w:val="none" w:sz="0" w:space="0" w:color="auto"/>
            <w:bottom w:val="none" w:sz="0" w:space="0" w:color="auto"/>
            <w:right w:val="none" w:sz="0" w:space="0" w:color="auto"/>
          </w:divBdr>
        </w:div>
        <w:div w:id="1432706648">
          <w:marLeft w:val="640"/>
          <w:marRight w:val="0"/>
          <w:marTop w:val="0"/>
          <w:marBottom w:val="0"/>
          <w:divBdr>
            <w:top w:val="none" w:sz="0" w:space="0" w:color="auto"/>
            <w:left w:val="none" w:sz="0" w:space="0" w:color="auto"/>
            <w:bottom w:val="none" w:sz="0" w:space="0" w:color="auto"/>
            <w:right w:val="none" w:sz="0" w:space="0" w:color="auto"/>
          </w:divBdr>
        </w:div>
        <w:div w:id="249852352">
          <w:marLeft w:val="640"/>
          <w:marRight w:val="0"/>
          <w:marTop w:val="0"/>
          <w:marBottom w:val="0"/>
          <w:divBdr>
            <w:top w:val="none" w:sz="0" w:space="0" w:color="auto"/>
            <w:left w:val="none" w:sz="0" w:space="0" w:color="auto"/>
            <w:bottom w:val="none" w:sz="0" w:space="0" w:color="auto"/>
            <w:right w:val="none" w:sz="0" w:space="0" w:color="auto"/>
          </w:divBdr>
        </w:div>
        <w:div w:id="1137918896">
          <w:marLeft w:val="640"/>
          <w:marRight w:val="0"/>
          <w:marTop w:val="0"/>
          <w:marBottom w:val="0"/>
          <w:divBdr>
            <w:top w:val="none" w:sz="0" w:space="0" w:color="auto"/>
            <w:left w:val="none" w:sz="0" w:space="0" w:color="auto"/>
            <w:bottom w:val="none" w:sz="0" w:space="0" w:color="auto"/>
            <w:right w:val="none" w:sz="0" w:space="0" w:color="auto"/>
          </w:divBdr>
        </w:div>
        <w:div w:id="671761679">
          <w:marLeft w:val="640"/>
          <w:marRight w:val="0"/>
          <w:marTop w:val="0"/>
          <w:marBottom w:val="0"/>
          <w:divBdr>
            <w:top w:val="none" w:sz="0" w:space="0" w:color="auto"/>
            <w:left w:val="none" w:sz="0" w:space="0" w:color="auto"/>
            <w:bottom w:val="none" w:sz="0" w:space="0" w:color="auto"/>
            <w:right w:val="none" w:sz="0" w:space="0" w:color="auto"/>
          </w:divBdr>
        </w:div>
        <w:div w:id="1166820201">
          <w:marLeft w:val="640"/>
          <w:marRight w:val="0"/>
          <w:marTop w:val="0"/>
          <w:marBottom w:val="0"/>
          <w:divBdr>
            <w:top w:val="none" w:sz="0" w:space="0" w:color="auto"/>
            <w:left w:val="none" w:sz="0" w:space="0" w:color="auto"/>
            <w:bottom w:val="none" w:sz="0" w:space="0" w:color="auto"/>
            <w:right w:val="none" w:sz="0" w:space="0" w:color="auto"/>
          </w:divBdr>
        </w:div>
        <w:div w:id="118231433">
          <w:marLeft w:val="640"/>
          <w:marRight w:val="0"/>
          <w:marTop w:val="0"/>
          <w:marBottom w:val="0"/>
          <w:divBdr>
            <w:top w:val="none" w:sz="0" w:space="0" w:color="auto"/>
            <w:left w:val="none" w:sz="0" w:space="0" w:color="auto"/>
            <w:bottom w:val="none" w:sz="0" w:space="0" w:color="auto"/>
            <w:right w:val="none" w:sz="0" w:space="0" w:color="auto"/>
          </w:divBdr>
        </w:div>
        <w:div w:id="126164366">
          <w:marLeft w:val="640"/>
          <w:marRight w:val="0"/>
          <w:marTop w:val="0"/>
          <w:marBottom w:val="0"/>
          <w:divBdr>
            <w:top w:val="none" w:sz="0" w:space="0" w:color="auto"/>
            <w:left w:val="none" w:sz="0" w:space="0" w:color="auto"/>
            <w:bottom w:val="none" w:sz="0" w:space="0" w:color="auto"/>
            <w:right w:val="none" w:sz="0" w:space="0" w:color="auto"/>
          </w:divBdr>
        </w:div>
        <w:div w:id="215819986">
          <w:marLeft w:val="640"/>
          <w:marRight w:val="0"/>
          <w:marTop w:val="0"/>
          <w:marBottom w:val="0"/>
          <w:divBdr>
            <w:top w:val="none" w:sz="0" w:space="0" w:color="auto"/>
            <w:left w:val="none" w:sz="0" w:space="0" w:color="auto"/>
            <w:bottom w:val="none" w:sz="0" w:space="0" w:color="auto"/>
            <w:right w:val="none" w:sz="0" w:space="0" w:color="auto"/>
          </w:divBdr>
        </w:div>
        <w:div w:id="155342076">
          <w:marLeft w:val="640"/>
          <w:marRight w:val="0"/>
          <w:marTop w:val="0"/>
          <w:marBottom w:val="0"/>
          <w:divBdr>
            <w:top w:val="none" w:sz="0" w:space="0" w:color="auto"/>
            <w:left w:val="none" w:sz="0" w:space="0" w:color="auto"/>
            <w:bottom w:val="none" w:sz="0" w:space="0" w:color="auto"/>
            <w:right w:val="none" w:sz="0" w:space="0" w:color="auto"/>
          </w:divBdr>
        </w:div>
        <w:div w:id="891429289">
          <w:marLeft w:val="640"/>
          <w:marRight w:val="0"/>
          <w:marTop w:val="0"/>
          <w:marBottom w:val="0"/>
          <w:divBdr>
            <w:top w:val="none" w:sz="0" w:space="0" w:color="auto"/>
            <w:left w:val="none" w:sz="0" w:space="0" w:color="auto"/>
            <w:bottom w:val="none" w:sz="0" w:space="0" w:color="auto"/>
            <w:right w:val="none" w:sz="0" w:space="0" w:color="auto"/>
          </w:divBdr>
        </w:div>
        <w:div w:id="151259828">
          <w:marLeft w:val="640"/>
          <w:marRight w:val="0"/>
          <w:marTop w:val="0"/>
          <w:marBottom w:val="0"/>
          <w:divBdr>
            <w:top w:val="none" w:sz="0" w:space="0" w:color="auto"/>
            <w:left w:val="none" w:sz="0" w:space="0" w:color="auto"/>
            <w:bottom w:val="none" w:sz="0" w:space="0" w:color="auto"/>
            <w:right w:val="none" w:sz="0" w:space="0" w:color="auto"/>
          </w:divBdr>
        </w:div>
        <w:div w:id="973174890">
          <w:marLeft w:val="640"/>
          <w:marRight w:val="0"/>
          <w:marTop w:val="0"/>
          <w:marBottom w:val="0"/>
          <w:divBdr>
            <w:top w:val="none" w:sz="0" w:space="0" w:color="auto"/>
            <w:left w:val="none" w:sz="0" w:space="0" w:color="auto"/>
            <w:bottom w:val="none" w:sz="0" w:space="0" w:color="auto"/>
            <w:right w:val="none" w:sz="0" w:space="0" w:color="auto"/>
          </w:divBdr>
        </w:div>
        <w:div w:id="1739590824">
          <w:marLeft w:val="640"/>
          <w:marRight w:val="0"/>
          <w:marTop w:val="0"/>
          <w:marBottom w:val="0"/>
          <w:divBdr>
            <w:top w:val="none" w:sz="0" w:space="0" w:color="auto"/>
            <w:left w:val="none" w:sz="0" w:space="0" w:color="auto"/>
            <w:bottom w:val="none" w:sz="0" w:space="0" w:color="auto"/>
            <w:right w:val="none" w:sz="0" w:space="0" w:color="auto"/>
          </w:divBdr>
        </w:div>
        <w:div w:id="1385063836">
          <w:marLeft w:val="640"/>
          <w:marRight w:val="0"/>
          <w:marTop w:val="0"/>
          <w:marBottom w:val="0"/>
          <w:divBdr>
            <w:top w:val="none" w:sz="0" w:space="0" w:color="auto"/>
            <w:left w:val="none" w:sz="0" w:space="0" w:color="auto"/>
            <w:bottom w:val="none" w:sz="0" w:space="0" w:color="auto"/>
            <w:right w:val="none" w:sz="0" w:space="0" w:color="auto"/>
          </w:divBdr>
        </w:div>
        <w:div w:id="1576014770">
          <w:marLeft w:val="640"/>
          <w:marRight w:val="0"/>
          <w:marTop w:val="0"/>
          <w:marBottom w:val="0"/>
          <w:divBdr>
            <w:top w:val="none" w:sz="0" w:space="0" w:color="auto"/>
            <w:left w:val="none" w:sz="0" w:space="0" w:color="auto"/>
            <w:bottom w:val="none" w:sz="0" w:space="0" w:color="auto"/>
            <w:right w:val="none" w:sz="0" w:space="0" w:color="auto"/>
          </w:divBdr>
        </w:div>
        <w:div w:id="2039963395">
          <w:marLeft w:val="640"/>
          <w:marRight w:val="0"/>
          <w:marTop w:val="0"/>
          <w:marBottom w:val="0"/>
          <w:divBdr>
            <w:top w:val="none" w:sz="0" w:space="0" w:color="auto"/>
            <w:left w:val="none" w:sz="0" w:space="0" w:color="auto"/>
            <w:bottom w:val="none" w:sz="0" w:space="0" w:color="auto"/>
            <w:right w:val="none" w:sz="0" w:space="0" w:color="auto"/>
          </w:divBdr>
        </w:div>
        <w:div w:id="700789671">
          <w:marLeft w:val="640"/>
          <w:marRight w:val="0"/>
          <w:marTop w:val="0"/>
          <w:marBottom w:val="0"/>
          <w:divBdr>
            <w:top w:val="none" w:sz="0" w:space="0" w:color="auto"/>
            <w:left w:val="none" w:sz="0" w:space="0" w:color="auto"/>
            <w:bottom w:val="none" w:sz="0" w:space="0" w:color="auto"/>
            <w:right w:val="none" w:sz="0" w:space="0" w:color="auto"/>
          </w:divBdr>
        </w:div>
        <w:div w:id="1737581796">
          <w:marLeft w:val="640"/>
          <w:marRight w:val="0"/>
          <w:marTop w:val="0"/>
          <w:marBottom w:val="0"/>
          <w:divBdr>
            <w:top w:val="none" w:sz="0" w:space="0" w:color="auto"/>
            <w:left w:val="none" w:sz="0" w:space="0" w:color="auto"/>
            <w:bottom w:val="none" w:sz="0" w:space="0" w:color="auto"/>
            <w:right w:val="none" w:sz="0" w:space="0" w:color="auto"/>
          </w:divBdr>
        </w:div>
        <w:div w:id="1125151001">
          <w:marLeft w:val="640"/>
          <w:marRight w:val="0"/>
          <w:marTop w:val="0"/>
          <w:marBottom w:val="0"/>
          <w:divBdr>
            <w:top w:val="none" w:sz="0" w:space="0" w:color="auto"/>
            <w:left w:val="none" w:sz="0" w:space="0" w:color="auto"/>
            <w:bottom w:val="none" w:sz="0" w:space="0" w:color="auto"/>
            <w:right w:val="none" w:sz="0" w:space="0" w:color="auto"/>
          </w:divBdr>
        </w:div>
        <w:div w:id="1204050995">
          <w:marLeft w:val="640"/>
          <w:marRight w:val="0"/>
          <w:marTop w:val="0"/>
          <w:marBottom w:val="0"/>
          <w:divBdr>
            <w:top w:val="none" w:sz="0" w:space="0" w:color="auto"/>
            <w:left w:val="none" w:sz="0" w:space="0" w:color="auto"/>
            <w:bottom w:val="none" w:sz="0" w:space="0" w:color="auto"/>
            <w:right w:val="none" w:sz="0" w:space="0" w:color="auto"/>
          </w:divBdr>
        </w:div>
        <w:div w:id="2082290567">
          <w:marLeft w:val="640"/>
          <w:marRight w:val="0"/>
          <w:marTop w:val="0"/>
          <w:marBottom w:val="0"/>
          <w:divBdr>
            <w:top w:val="none" w:sz="0" w:space="0" w:color="auto"/>
            <w:left w:val="none" w:sz="0" w:space="0" w:color="auto"/>
            <w:bottom w:val="none" w:sz="0" w:space="0" w:color="auto"/>
            <w:right w:val="none" w:sz="0" w:space="0" w:color="auto"/>
          </w:divBdr>
        </w:div>
        <w:div w:id="1019116939">
          <w:marLeft w:val="640"/>
          <w:marRight w:val="0"/>
          <w:marTop w:val="0"/>
          <w:marBottom w:val="0"/>
          <w:divBdr>
            <w:top w:val="none" w:sz="0" w:space="0" w:color="auto"/>
            <w:left w:val="none" w:sz="0" w:space="0" w:color="auto"/>
            <w:bottom w:val="none" w:sz="0" w:space="0" w:color="auto"/>
            <w:right w:val="none" w:sz="0" w:space="0" w:color="auto"/>
          </w:divBdr>
        </w:div>
      </w:divsChild>
    </w:div>
    <w:div w:id="1722553638">
      <w:bodyDiv w:val="1"/>
      <w:marLeft w:val="0"/>
      <w:marRight w:val="0"/>
      <w:marTop w:val="0"/>
      <w:marBottom w:val="0"/>
      <w:divBdr>
        <w:top w:val="none" w:sz="0" w:space="0" w:color="auto"/>
        <w:left w:val="none" w:sz="0" w:space="0" w:color="auto"/>
        <w:bottom w:val="none" w:sz="0" w:space="0" w:color="auto"/>
        <w:right w:val="none" w:sz="0" w:space="0" w:color="auto"/>
      </w:divBdr>
      <w:divsChild>
        <w:div w:id="1144544854">
          <w:marLeft w:val="640"/>
          <w:marRight w:val="0"/>
          <w:marTop w:val="0"/>
          <w:marBottom w:val="0"/>
          <w:divBdr>
            <w:top w:val="none" w:sz="0" w:space="0" w:color="auto"/>
            <w:left w:val="none" w:sz="0" w:space="0" w:color="auto"/>
            <w:bottom w:val="none" w:sz="0" w:space="0" w:color="auto"/>
            <w:right w:val="none" w:sz="0" w:space="0" w:color="auto"/>
          </w:divBdr>
        </w:div>
        <w:div w:id="1469661520">
          <w:marLeft w:val="640"/>
          <w:marRight w:val="0"/>
          <w:marTop w:val="0"/>
          <w:marBottom w:val="0"/>
          <w:divBdr>
            <w:top w:val="none" w:sz="0" w:space="0" w:color="auto"/>
            <w:left w:val="none" w:sz="0" w:space="0" w:color="auto"/>
            <w:bottom w:val="none" w:sz="0" w:space="0" w:color="auto"/>
            <w:right w:val="none" w:sz="0" w:space="0" w:color="auto"/>
          </w:divBdr>
        </w:div>
        <w:div w:id="1469276629">
          <w:marLeft w:val="640"/>
          <w:marRight w:val="0"/>
          <w:marTop w:val="0"/>
          <w:marBottom w:val="0"/>
          <w:divBdr>
            <w:top w:val="none" w:sz="0" w:space="0" w:color="auto"/>
            <w:left w:val="none" w:sz="0" w:space="0" w:color="auto"/>
            <w:bottom w:val="none" w:sz="0" w:space="0" w:color="auto"/>
            <w:right w:val="none" w:sz="0" w:space="0" w:color="auto"/>
          </w:divBdr>
        </w:div>
        <w:div w:id="1878009441">
          <w:marLeft w:val="640"/>
          <w:marRight w:val="0"/>
          <w:marTop w:val="0"/>
          <w:marBottom w:val="0"/>
          <w:divBdr>
            <w:top w:val="none" w:sz="0" w:space="0" w:color="auto"/>
            <w:left w:val="none" w:sz="0" w:space="0" w:color="auto"/>
            <w:bottom w:val="none" w:sz="0" w:space="0" w:color="auto"/>
            <w:right w:val="none" w:sz="0" w:space="0" w:color="auto"/>
          </w:divBdr>
        </w:div>
        <w:div w:id="527259015">
          <w:marLeft w:val="640"/>
          <w:marRight w:val="0"/>
          <w:marTop w:val="0"/>
          <w:marBottom w:val="0"/>
          <w:divBdr>
            <w:top w:val="none" w:sz="0" w:space="0" w:color="auto"/>
            <w:left w:val="none" w:sz="0" w:space="0" w:color="auto"/>
            <w:bottom w:val="none" w:sz="0" w:space="0" w:color="auto"/>
            <w:right w:val="none" w:sz="0" w:space="0" w:color="auto"/>
          </w:divBdr>
        </w:div>
        <w:div w:id="103549211">
          <w:marLeft w:val="640"/>
          <w:marRight w:val="0"/>
          <w:marTop w:val="0"/>
          <w:marBottom w:val="0"/>
          <w:divBdr>
            <w:top w:val="none" w:sz="0" w:space="0" w:color="auto"/>
            <w:left w:val="none" w:sz="0" w:space="0" w:color="auto"/>
            <w:bottom w:val="none" w:sz="0" w:space="0" w:color="auto"/>
            <w:right w:val="none" w:sz="0" w:space="0" w:color="auto"/>
          </w:divBdr>
        </w:div>
        <w:div w:id="2079283173">
          <w:marLeft w:val="640"/>
          <w:marRight w:val="0"/>
          <w:marTop w:val="0"/>
          <w:marBottom w:val="0"/>
          <w:divBdr>
            <w:top w:val="none" w:sz="0" w:space="0" w:color="auto"/>
            <w:left w:val="none" w:sz="0" w:space="0" w:color="auto"/>
            <w:bottom w:val="none" w:sz="0" w:space="0" w:color="auto"/>
            <w:right w:val="none" w:sz="0" w:space="0" w:color="auto"/>
          </w:divBdr>
        </w:div>
        <w:div w:id="165755167">
          <w:marLeft w:val="640"/>
          <w:marRight w:val="0"/>
          <w:marTop w:val="0"/>
          <w:marBottom w:val="0"/>
          <w:divBdr>
            <w:top w:val="none" w:sz="0" w:space="0" w:color="auto"/>
            <w:left w:val="none" w:sz="0" w:space="0" w:color="auto"/>
            <w:bottom w:val="none" w:sz="0" w:space="0" w:color="auto"/>
            <w:right w:val="none" w:sz="0" w:space="0" w:color="auto"/>
          </w:divBdr>
        </w:div>
        <w:div w:id="1231892586">
          <w:marLeft w:val="640"/>
          <w:marRight w:val="0"/>
          <w:marTop w:val="0"/>
          <w:marBottom w:val="0"/>
          <w:divBdr>
            <w:top w:val="none" w:sz="0" w:space="0" w:color="auto"/>
            <w:left w:val="none" w:sz="0" w:space="0" w:color="auto"/>
            <w:bottom w:val="none" w:sz="0" w:space="0" w:color="auto"/>
            <w:right w:val="none" w:sz="0" w:space="0" w:color="auto"/>
          </w:divBdr>
        </w:div>
        <w:div w:id="544411187">
          <w:marLeft w:val="640"/>
          <w:marRight w:val="0"/>
          <w:marTop w:val="0"/>
          <w:marBottom w:val="0"/>
          <w:divBdr>
            <w:top w:val="none" w:sz="0" w:space="0" w:color="auto"/>
            <w:left w:val="none" w:sz="0" w:space="0" w:color="auto"/>
            <w:bottom w:val="none" w:sz="0" w:space="0" w:color="auto"/>
            <w:right w:val="none" w:sz="0" w:space="0" w:color="auto"/>
          </w:divBdr>
        </w:div>
        <w:div w:id="1997492938">
          <w:marLeft w:val="640"/>
          <w:marRight w:val="0"/>
          <w:marTop w:val="0"/>
          <w:marBottom w:val="0"/>
          <w:divBdr>
            <w:top w:val="none" w:sz="0" w:space="0" w:color="auto"/>
            <w:left w:val="none" w:sz="0" w:space="0" w:color="auto"/>
            <w:bottom w:val="none" w:sz="0" w:space="0" w:color="auto"/>
            <w:right w:val="none" w:sz="0" w:space="0" w:color="auto"/>
          </w:divBdr>
        </w:div>
        <w:div w:id="1163937342">
          <w:marLeft w:val="640"/>
          <w:marRight w:val="0"/>
          <w:marTop w:val="0"/>
          <w:marBottom w:val="0"/>
          <w:divBdr>
            <w:top w:val="none" w:sz="0" w:space="0" w:color="auto"/>
            <w:left w:val="none" w:sz="0" w:space="0" w:color="auto"/>
            <w:bottom w:val="none" w:sz="0" w:space="0" w:color="auto"/>
            <w:right w:val="none" w:sz="0" w:space="0" w:color="auto"/>
          </w:divBdr>
        </w:div>
        <w:div w:id="661545874">
          <w:marLeft w:val="640"/>
          <w:marRight w:val="0"/>
          <w:marTop w:val="0"/>
          <w:marBottom w:val="0"/>
          <w:divBdr>
            <w:top w:val="none" w:sz="0" w:space="0" w:color="auto"/>
            <w:left w:val="none" w:sz="0" w:space="0" w:color="auto"/>
            <w:bottom w:val="none" w:sz="0" w:space="0" w:color="auto"/>
            <w:right w:val="none" w:sz="0" w:space="0" w:color="auto"/>
          </w:divBdr>
        </w:div>
        <w:div w:id="1191649454">
          <w:marLeft w:val="640"/>
          <w:marRight w:val="0"/>
          <w:marTop w:val="0"/>
          <w:marBottom w:val="0"/>
          <w:divBdr>
            <w:top w:val="none" w:sz="0" w:space="0" w:color="auto"/>
            <w:left w:val="none" w:sz="0" w:space="0" w:color="auto"/>
            <w:bottom w:val="none" w:sz="0" w:space="0" w:color="auto"/>
            <w:right w:val="none" w:sz="0" w:space="0" w:color="auto"/>
          </w:divBdr>
        </w:div>
        <w:div w:id="1456561900">
          <w:marLeft w:val="640"/>
          <w:marRight w:val="0"/>
          <w:marTop w:val="0"/>
          <w:marBottom w:val="0"/>
          <w:divBdr>
            <w:top w:val="none" w:sz="0" w:space="0" w:color="auto"/>
            <w:left w:val="none" w:sz="0" w:space="0" w:color="auto"/>
            <w:bottom w:val="none" w:sz="0" w:space="0" w:color="auto"/>
            <w:right w:val="none" w:sz="0" w:space="0" w:color="auto"/>
          </w:divBdr>
        </w:div>
        <w:div w:id="290092427">
          <w:marLeft w:val="640"/>
          <w:marRight w:val="0"/>
          <w:marTop w:val="0"/>
          <w:marBottom w:val="0"/>
          <w:divBdr>
            <w:top w:val="none" w:sz="0" w:space="0" w:color="auto"/>
            <w:left w:val="none" w:sz="0" w:space="0" w:color="auto"/>
            <w:bottom w:val="none" w:sz="0" w:space="0" w:color="auto"/>
            <w:right w:val="none" w:sz="0" w:space="0" w:color="auto"/>
          </w:divBdr>
        </w:div>
        <w:div w:id="1498571141">
          <w:marLeft w:val="640"/>
          <w:marRight w:val="0"/>
          <w:marTop w:val="0"/>
          <w:marBottom w:val="0"/>
          <w:divBdr>
            <w:top w:val="none" w:sz="0" w:space="0" w:color="auto"/>
            <w:left w:val="none" w:sz="0" w:space="0" w:color="auto"/>
            <w:bottom w:val="none" w:sz="0" w:space="0" w:color="auto"/>
            <w:right w:val="none" w:sz="0" w:space="0" w:color="auto"/>
          </w:divBdr>
        </w:div>
        <w:div w:id="1311057933">
          <w:marLeft w:val="640"/>
          <w:marRight w:val="0"/>
          <w:marTop w:val="0"/>
          <w:marBottom w:val="0"/>
          <w:divBdr>
            <w:top w:val="none" w:sz="0" w:space="0" w:color="auto"/>
            <w:left w:val="none" w:sz="0" w:space="0" w:color="auto"/>
            <w:bottom w:val="none" w:sz="0" w:space="0" w:color="auto"/>
            <w:right w:val="none" w:sz="0" w:space="0" w:color="auto"/>
          </w:divBdr>
        </w:div>
        <w:div w:id="1114665867">
          <w:marLeft w:val="640"/>
          <w:marRight w:val="0"/>
          <w:marTop w:val="0"/>
          <w:marBottom w:val="0"/>
          <w:divBdr>
            <w:top w:val="none" w:sz="0" w:space="0" w:color="auto"/>
            <w:left w:val="none" w:sz="0" w:space="0" w:color="auto"/>
            <w:bottom w:val="none" w:sz="0" w:space="0" w:color="auto"/>
            <w:right w:val="none" w:sz="0" w:space="0" w:color="auto"/>
          </w:divBdr>
        </w:div>
        <w:div w:id="1308512723">
          <w:marLeft w:val="640"/>
          <w:marRight w:val="0"/>
          <w:marTop w:val="0"/>
          <w:marBottom w:val="0"/>
          <w:divBdr>
            <w:top w:val="none" w:sz="0" w:space="0" w:color="auto"/>
            <w:left w:val="none" w:sz="0" w:space="0" w:color="auto"/>
            <w:bottom w:val="none" w:sz="0" w:space="0" w:color="auto"/>
            <w:right w:val="none" w:sz="0" w:space="0" w:color="auto"/>
          </w:divBdr>
        </w:div>
      </w:divsChild>
    </w:div>
    <w:div w:id="1727139850">
      <w:bodyDiv w:val="1"/>
      <w:marLeft w:val="0"/>
      <w:marRight w:val="0"/>
      <w:marTop w:val="0"/>
      <w:marBottom w:val="0"/>
      <w:divBdr>
        <w:top w:val="none" w:sz="0" w:space="0" w:color="auto"/>
        <w:left w:val="none" w:sz="0" w:space="0" w:color="auto"/>
        <w:bottom w:val="none" w:sz="0" w:space="0" w:color="auto"/>
        <w:right w:val="none" w:sz="0" w:space="0" w:color="auto"/>
      </w:divBdr>
      <w:divsChild>
        <w:div w:id="554052104">
          <w:marLeft w:val="640"/>
          <w:marRight w:val="0"/>
          <w:marTop w:val="0"/>
          <w:marBottom w:val="0"/>
          <w:divBdr>
            <w:top w:val="none" w:sz="0" w:space="0" w:color="auto"/>
            <w:left w:val="none" w:sz="0" w:space="0" w:color="auto"/>
            <w:bottom w:val="none" w:sz="0" w:space="0" w:color="auto"/>
            <w:right w:val="none" w:sz="0" w:space="0" w:color="auto"/>
          </w:divBdr>
        </w:div>
        <w:div w:id="594245438">
          <w:marLeft w:val="640"/>
          <w:marRight w:val="0"/>
          <w:marTop w:val="0"/>
          <w:marBottom w:val="0"/>
          <w:divBdr>
            <w:top w:val="none" w:sz="0" w:space="0" w:color="auto"/>
            <w:left w:val="none" w:sz="0" w:space="0" w:color="auto"/>
            <w:bottom w:val="none" w:sz="0" w:space="0" w:color="auto"/>
            <w:right w:val="none" w:sz="0" w:space="0" w:color="auto"/>
          </w:divBdr>
        </w:div>
        <w:div w:id="1664621388">
          <w:marLeft w:val="640"/>
          <w:marRight w:val="0"/>
          <w:marTop w:val="0"/>
          <w:marBottom w:val="0"/>
          <w:divBdr>
            <w:top w:val="none" w:sz="0" w:space="0" w:color="auto"/>
            <w:left w:val="none" w:sz="0" w:space="0" w:color="auto"/>
            <w:bottom w:val="none" w:sz="0" w:space="0" w:color="auto"/>
            <w:right w:val="none" w:sz="0" w:space="0" w:color="auto"/>
          </w:divBdr>
        </w:div>
        <w:div w:id="1377239961">
          <w:marLeft w:val="640"/>
          <w:marRight w:val="0"/>
          <w:marTop w:val="0"/>
          <w:marBottom w:val="0"/>
          <w:divBdr>
            <w:top w:val="none" w:sz="0" w:space="0" w:color="auto"/>
            <w:left w:val="none" w:sz="0" w:space="0" w:color="auto"/>
            <w:bottom w:val="none" w:sz="0" w:space="0" w:color="auto"/>
            <w:right w:val="none" w:sz="0" w:space="0" w:color="auto"/>
          </w:divBdr>
        </w:div>
        <w:div w:id="1300769914">
          <w:marLeft w:val="640"/>
          <w:marRight w:val="0"/>
          <w:marTop w:val="0"/>
          <w:marBottom w:val="0"/>
          <w:divBdr>
            <w:top w:val="none" w:sz="0" w:space="0" w:color="auto"/>
            <w:left w:val="none" w:sz="0" w:space="0" w:color="auto"/>
            <w:bottom w:val="none" w:sz="0" w:space="0" w:color="auto"/>
            <w:right w:val="none" w:sz="0" w:space="0" w:color="auto"/>
          </w:divBdr>
        </w:div>
        <w:div w:id="48313276">
          <w:marLeft w:val="640"/>
          <w:marRight w:val="0"/>
          <w:marTop w:val="0"/>
          <w:marBottom w:val="0"/>
          <w:divBdr>
            <w:top w:val="none" w:sz="0" w:space="0" w:color="auto"/>
            <w:left w:val="none" w:sz="0" w:space="0" w:color="auto"/>
            <w:bottom w:val="none" w:sz="0" w:space="0" w:color="auto"/>
            <w:right w:val="none" w:sz="0" w:space="0" w:color="auto"/>
          </w:divBdr>
        </w:div>
        <w:div w:id="1007370268">
          <w:marLeft w:val="640"/>
          <w:marRight w:val="0"/>
          <w:marTop w:val="0"/>
          <w:marBottom w:val="0"/>
          <w:divBdr>
            <w:top w:val="none" w:sz="0" w:space="0" w:color="auto"/>
            <w:left w:val="none" w:sz="0" w:space="0" w:color="auto"/>
            <w:bottom w:val="none" w:sz="0" w:space="0" w:color="auto"/>
            <w:right w:val="none" w:sz="0" w:space="0" w:color="auto"/>
          </w:divBdr>
        </w:div>
        <w:div w:id="1770350863">
          <w:marLeft w:val="640"/>
          <w:marRight w:val="0"/>
          <w:marTop w:val="0"/>
          <w:marBottom w:val="0"/>
          <w:divBdr>
            <w:top w:val="none" w:sz="0" w:space="0" w:color="auto"/>
            <w:left w:val="none" w:sz="0" w:space="0" w:color="auto"/>
            <w:bottom w:val="none" w:sz="0" w:space="0" w:color="auto"/>
            <w:right w:val="none" w:sz="0" w:space="0" w:color="auto"/>
          </w:divBdr>
        </w:div>
        <w:div w:id="1460150380">
          <w:marLeft w:val="640"/>
          <w:marRight w:val="0"/>
          <w:marTop w:val="0"/>
          <w:marBottom w:val="0"/>
          <w:divBdr>
            <w:top w:val="none" w:sz="0" w:space="0" w:color="auto"/>
            <w:left w:val="none" w:sz="0" w:space="0" w:color="auto"/>
            <w:bottom w:val="none" w:sz="0" w:space="0" w:color="auto"/>
            <w:right w:val="none" w:sz="0" w:space="0" w:color="auto"/>
          </w:divBdr>
        </w:div>
        <w:div w:id="266546997">
          <w:marLeft w:val="640"/>
          <w:marRight w:val="0"/>
          <w:marTop w:val="0"/>
          <w:marBottom w:val="0"/>
          <w:divBdr>
            <w:top w:val="none" w:sz="0" w:space="0" w:color="auto"/>
            <w:left w:val="none" w:sz="0" w:space="0" w:color="auto"/>
            <w:bottom w:val="none" w:sz="0" w:space="0" w:color="auto"/>
            <w:right w:val="none" w:sz="0" w:space="0" w:color="auto"/>
          </w:divBdr>
        </w:div>
        <w:div w:id="1347295376">
          <w:marLeft w:val="640"/>
          <w:marRight w:val="0"/>
          <w:marTop w:val="0"/>
          <w:marBottom w:val="0"/>
          <w:divBdr>
            <w:top w:val="none" w:sz="0" w:space="0" w:color="auto"/>
            <w:left w:val="none" w:sz="0" w:space="0" w:color="auto"/>
            <w:bottom w:val="none" w:sz="0" w:space="0" w:color="auto"/>
            <w:right w:val="none" w:sz="0" w:space="0" w:color="auto"/>
          </w:divBdr>
        </w:div>
        <w:div w:id="1558129483">
          <w:marLeft w:val="640"/>
          <w:marRight w:val="0"/>
          <w:marTop w:val="0"/>
          <w:marBottom w:val="0"/>
          <w:divBdr>
            <w:top w:val="none" w:sz="0" w:space="0" w:color="auto"/>
            <w:left w:val="none" w:sz="0" w:space="0" w:color="auto"/>
            <w:bottom w:val="none" w:sz="0" w:space="0" w:color="auto"/>
            <w:right w:val="none" w:sz="0" w:space="0" w:color="auto"/>
          </w:divBdr>
        </w:div>
        <w:div w:id="211698911">
          <w:marLeft w:val="640"/>
          <w:marRight w:val="0"/>
          <w:marTop w:val="0"/>
          <w:marBottom w:val="0"/>
          <w:divBdr>
            <w:top w:val="none" w:sz="0" w:space="0" w:color="auto"/>
            <w:left w:val="none" w:sz="0" w:space="0" w:color="auto"/>
            <w:bottom w:val="none" w:sz="0" w:space="0" w:color="auto"/>
            <w:right w:val="none" w:sz="0" w:space="0" w:color="auto"/>
          </w:divBdr>
        </w:div>
        <w:div w:id="1245602603">
          <w:marLeft w:val="640"/>
          <w:marRight w:val="0"/>
          <w:marTop w:val="0"/>
          <w:marBottom w:val="0"/>
          <w:divBdr>
            <w:top w:val="none" w:sz="0" w:space="0" w:color="auto"/>
            <w:left w:val="none" w:sz="0" w:space="0" w:color="auto"/>
            <w:bottom w:val="none" w:sz="0" w:space="0" w:color="auto"/>
            <w:right w:val="none" w:sz="0" w:space="0" w:color="auto"/>
          </w:divBdr>
        </w:div>
        <w:div w:id="1281230697">
          <w:marLeft w:val="640"/>
          <w:marRight w:val="0"/>
          <w:marTop w:val="0"/>
          <w:marBottom w:val="0"/>
          <w:divBdr>
            <w:top w:val="none" w:sz="0" w:space="0" w:color="auto"/>
            <w:left w:val="none" w:sz="0" w:space="0" w:color="auto"/>
            <w:bottom w:val="none" w:sz="0" w:space="0" w:color="auto"/>
            <w:right w:val="none" w:sz="0" w:space="0" w:color="auto"/>
          </w:divBdr>
        </w:div>
        <w:div w:id="2006123565">
          <w:marLeft w:val="640"/>
          <w:marRight w:val="0"/>
          <w:marTop w:val="0"/>
          <w:marBottom w:val="0"/>
          <w:divBdr>
            <w:top w:val="none" w:sz="0" w:space="0" w:color="auto"/>
            <w:left w:val="none" w:sz="0" w:space="0" w:color="auto"/>
            <w:bottom w:val="none" w:sz="0" w:space="0" w:color="auto"/>
            <w:right w:val="none" w:sz="0" w:space="0" w:color="auto"/>
          </w:divBdr>
        </w:div>
        <w:div w:id="407190794">
          <w:marLeft w:val="640"/>
          <w:marRight w:val="0"/>
          <w:marTop w:val="0"/>
          <w:marBottom w:val="0"/>
          <w:divBdr>
            <w:top w:val="none" w:sz="0" w:space="0" w:color="auto"/>
            <w:left w:val="none" w:sz="0" w:space="0" w:color="auto"/>
            <w:bottom w:val="none" w:sz="0" w:space="0" w:color="auto"/>
            <w:right w:val="none" w:sz="0" w:space="0" w:color="auto"/>
          </w:divBdr>
        </w:div>
        <w:div w:id="214392766">
          <w:marLeft w:val="640"/>
          <w:marRight w:val="0"/>
          <w:marTop w:val="0"/>
          <w:marBottom w:val="0"/>
          <w:divBdr>
            <w:top w:val="none" w:sz="0" w:space="0" w:color="auto"/>
            <w:left w:val="none" w:sz="0" w:space="0" w:color="auto"/>
            <w:bottom w:val="none" w:sz="0" w:space="0" w:color="auto"/>
            <w:right w:val="none" w:sz="0" w:space="0" w:color="auto"/>
          </w:divBdr>
        </w:div>
        <w:div w:id="480193983">
          <w:marLeft w:val="640"/>
          <w:marRight w:val="0"/>
          <w:marTop w:val="0"/>
          <w:marBottom w:val="0"/>
          <w:divBdr>
            <w:top w:val="none" w:sz="0" w:space="0" w:color="auto"/>
            <w:left w:val="none" w:sz="0" w:space="0" w:color="auto"/>
            <w:bottom w:val="none" w:sz="0" w:space="0" w:color="auto"/>
            <w:right w:val="none" w:sz="0" w:space="0" w:color="auto"/>
          </w:divBdr>
        </w:div>
        <w:div w:id="1992560112">
          <w:marLeft w:val="640"/>
          <w:marRight w:val="0"/>
          <w:marTop w:val="0"/>
          <w:marBottom w:val="0"/>
          <w:divBdr>
            <w:top w:val="none" w:sz="0" w:space="0" w:color="auto"/>
            <w:left w:val="none" w:sz="0" w:space="0" w:color="auto"/>
            <w:bottom w:val="none" w:sz="0" w:space="0" w:color="auto"/>
            <w:right w:val="none" w:sz="0" w:space="0" w:color="auto"/>
          </w:divBdr>
        </w:div>
        <w:div w:id="851258124">
          <w:marLeft w:val="640"/>
          <w:marRight w:val="0"/>
          <w:marTop w:val="0"/>
          <w:marBottom w:val="0"/>
          <w:divBdr>
            <w:top w:val="none" w:sz="0" w:space="0" w:color="auto"/>
            <w:left w:val="none" w:sz="0" w:space="0" w:color="auto"/>
            <w:bottom w:val="none" w:sz="0" w:space="0" w:color="auto"/>
            <w:right w:val="none" w:sz="0" w:space="0" w:color="auto"/>
          </w:divBdr>
        </w:div>
        <w:div w:id="216933953">
          <w:marLeft w:val="640"/>
          <w:marRight w:val="0"/>
          <w:marTop w:val="0"/>
          <w:marBottom w:val="0"/>
          <w:divBdr>
            <w:top w:val="none" w:sz="0" w:space="0" w:color="auto"/>
            <w:left w:val="none" w:sz="0" w:space="0" w:color="auto"/>
            <w:bottom w:val="none" w:sz="0" w:space="0" w:color="auto"/>
            <w:right w:val="none" w:sz="0" w:space="0" w:color="auto"/>
          </w:divBdr>
        </w:div>
        <w:div w:id="1104808666">
          <w:marLeft w:val="640"/>
          <w:marRight w:val="0"/>
          <w:marTop w:val="0"/>
          <w:marBottom w:val="0"/>
          <w:divBdr>
            <w:top w:val="none" w:sz="0" w:space="0" w:color="auto"/>
            <w:left w:val="none" w:sz="0" w:space="0" w:color="auto"/>
            <w:bottom w:val="none" w:sz="0" w:space="0" w:color="auto"/>
            <w:right w:val="none" w:sz="0" w:space="0" w:color="auto"/>
          </w:divBdr>
        </w:div>
        <w:div w:id="1380013728">
          <w:marLeft w:val="640"/>
          <w:marRight w:val="0"/>
          <w:marTop w:val="0"/>
          <w:marBottom w:val="0"/>
          <w:divBdr>
            <w:top w:val="none" w:sz="0" w:space="0" w:color="auto"/>
            <w:left w:val="none" w:sz="0" w:space="0" w:color="auto"/>
            <w:bottom w:val="none" w:sz="0" w:space="0" w:color="auto"/>
            <w:right w:val="none" w:sz="0" w:space="0" w:color="auto"/>
          </w:divBdr>
        </w:div>
        <w:div w:id="313729556">
          <w:marLeft w:val="640"/>
          <w:marRight w:val="0"/>
          <w:marTop w:val="0"/>
          <w:marBottom w:val="0"/>
          <w:divBdr>
            <w:top w:val="none" w:sz="0" w:space="0" w:color="auto"/>
            <w:left w:val="none" w:sz="0" w:space="0" w:color="auto"/>
            <w:bottom w:val="none" w:sz="0" w:space="0" w:color="auto"/>
            <w:right w:val="none" w:sz="0" w:space="0" w:color="auto"/>
          </w:divBdr>
        </w:div>
        <w:div w:id="990794259">
          <w:marLeft w:val="640"/>
          <w:marRight w:val="0"/>
          <w:marTop w:val="0"/>
          <w:marBottom w:val="0"/>
          <w:divBdr>
            <w:top w:val="none" w:sz="0" w:space="0" w:color="auto"/>
            <w:left w:val="none" w:sz="0" w:space="0" w:color="auto"/>
            <w:bottom w:val="none" w:sz="0" w:space="0" w:color="auto"/>
            <w:right w:val="none" w:sz="0" w:space="0" w:color="auto"/>
          </w:divBdr>
        </w:div>
        <w:div w:id="1910578560">
          <w:marLeft w:val="640"/>
          <w:marRight w:val="0"/>
          <w:marTop w:val="0"/>
          <w:marBottom w:val="0"/>
          <w:divBdr>
            <w:top w:val="none" w:sz="0" w:space="0" w:color="auto"/>
            <w:left w:val="none" w:sz="0" w:space="0" w:color="auto"/>
            <w:bottom w:val="none" w:sz="0" w:space="0" w:color="auto"/>
            <w:right w:val="none" w:sz="0" w:space="0" w:color="auto"/>
          </w:divBdr>
        </w:div>
        <w:div w:id="1770393609">
          <w:marLeft w:val="640"/>
          <w:marRight w:val="0"/>
          <w:marTop w:val="0"/>
          <w:marBottom w:val="0"/>
          <w:divBdr>
            <w:top w:val="none" w:sz="0" w:space="0" w:color="auto"/>
            <w:left w:val="none" w:sz="0" w:space="0" w:color="auto"/>
            <w:bottom w:val="none" w:sz="0" w:space="0" w:color="auto"/>
            <w:right w:val="none" w:sz="0" w:space="0" w:color="auto"/>
          </w:divBdr>
        </w:div>
        <w:div w:id="1744913767">
          <w:marLeft w:val="640"/>
          <w:marRight w:val="0"/>
          <w:marTop w:val="0"/>
          <w:marBottom w:val="0"/>
          <w:divBdr>
            <w:top w:val="none" w:sz="0" w:space="0" w:color="auto"/>
            <w:left w:val="none" w:sz="0" w:space="0" w:color="auto"/>
            <w:bottom w:val="none" w:sz="0" w:space="0" w:color="auto"/>
            <w:right w:val="none" w:sz="0" w:space="0" w:color="auto"/>
          </w:divBdr>
        </w:div>
        <w:div w:id="1074622414">
          <w:marLeft w:val="640"/>
          <w:marRight w:val="0"/>
          <w:marTop w:val="0"/>
          <w:marBottom w:val="0"/>
          <w:divBdr>
            <w:top w:val="none" w:sz="0" w:space="0" w:color="auto"/>
            <w:left w:val="none" w:sz="0" w:space="0" w:color="auto"/>
            <w:bottom w:val="none" w:sz="0" w:space="0" w:color="auto"/>
            <w:right w:val="none" w:sz="0" w:space="0" w:color="auto"/>
          </w:divBdr>
        </w:div>
        <w:div w:id="589780671">
          <w:marLeft w:val="640"/>
          <w:marRight w:val="0"/>
          <w:marTop w:val="0"/>
          <w:marBottom w:val="0"/>
          <w:divBdr>
            <w:top w:val="none" w:sz="0" w:space="0" w:color="auto"/>
            <w:left w:val="none" w:sz="0" w:space="0" w:color="auto"/>
            <w:bottom w:val="none" w:sz="0" w:space="0" w:color="auto"/>
            <w:right w:val="none" w:sz="0" w:space="0" w:color="auto"/>
          </w:divBdr>
        </w:div>
        <w:div w:id="405109132">
          <w:marLeft w:val="640"/>
          <w:marRight w:val="0"/>
          <w:marTop w:val="0"/>
          <w:marBottom w:val="0"/>
          <w:divBdr>
            <w:top w:val="none" w:sz="0" w:space="0" w:color="auto"/>
            <w:left w:val="none" w:sz="0" w:space="0" w:color="auto"/>
            <w:bottom w:val="none" w:sz="0" w:space="0" w:color="auto"/>
            <w:right w:val="none" w:sz="0" w:space="0" w:color="auto"/>
          </w:divBdr>
        </w:div>
        <w:div w:id="318734182">
          <w:marLeft w:val="640"/>
          <w:marRight w:val="0"/>
          <w:marTop w:val="0"/>
          <w:marBottom w:val="0"/>
          <w:divBdr>
            <w:top w:val="none" w:sz="0" w:space="0" w:color="auto"/>
            <w:left w:val="none" w:sz="0" w:space="0" w:color="auto"/>
            <w:bottom w:val="none" w:sz="0" w:space="0" w:color="auto"/>
            <w:right w:val="none" w:sz="0" w:space="0" w:color="auto"/>
          </w:divBdr>
        </w:div>
        <w:div w:id="395738862">
          <w:marLeft w:val="640"/>
          <w:marRight w:val="0"/>
          <w:marTop w:val="0"/>
          <w:marBottom w:val="0"/>
          <w:divBdr>
            <w:top w:val="none" w:sz="0" w:space="0" w:color="auto"/>
            <w:left w:val="none" w:sz="0" w:space="0" w:color="auto"/>
            <w:bottom w:val="none" w:sz="0" w:space="0" w:color="auto"/>
            <w:right w:val="none" w:sz="0" w:space="0" w:color="auto"/>
          </w:divBdr>
        </w:div>
        <w:div w:id="715200408">
          <w:marLeft w:val="640"/>
          <w:marRight w:val="0"/>
          <w:marTop w:val="0"/>
          <w:marBottom w:val="0"/>
          <w:divBdr>
            <w:top w:val="none" w:sz="0" w:space="0" w:color="auto"/>
            <w:left w:val="none" w:sz="0" w:space="0" w:color="auto"/>
            <w:bottom w:val="none" w:sz="0" w:space="0" w:color="auto"/>
            <w:right w:val="none" w:sz="0" w:space="0" w:color="auto"/>
          </w:divBdr>
        </w:div>
        <w:div w:id="1269237798">
          <w:marLeft w:val="640"/>
          <w:marRight w:val="0"/>
          <w:marTop w:val="0"/>
          <w:marBottom w:val="0"/>
          <w:divBdr>
            <w:top w:val="none" w:sz="0" w:space="0" w:color="auto"/>
            <w:left w:val="none" w:sz="0" w:space="0" w:color="auto"/>
            <w:bottom w:val="none" w:sz="0" w:space="0" w:color="auto"/>
            <w:right w:val="none" w:sz="0" w:space="0" w:color="auto"/>
          </w:divBdr>
        </w:div>
        <w:div w:id="704792504">
          <w:marLeft w:val="640"/>
          <w:marRight w:val="0"/>
          <w:marTop w:val="0"/>
          <w:marBottom w:val="0"/>
          <w:divBdr>
            <w:top w:val="none" w:sz="0" w:space="0" w:color="auto"/>
            <w:left w:val="none" w:sz="0" w:space="0" w:color="auto"/>
            <w:bottom w:val="none" w:sz="0" w:space="0" w:color="auto"/>
            <w:right w:val="none" w:sz="0" w:space="0" w:color="auto"/>
          </w:divBdr>
        </w:div>
        <w:div w:id="1039277014">
          <w:marLeft w:val="640"/>
          <w:marRight w:val="0"/>
          <w:marTop w:val="0"/>
          <w:marBottom w:val="0"/>
          <w:divBdr>
            <w:top w:val="none" w:sz="0" w:space="0" w:color="auto"/>
            <w:left w:val="none" w:sz="0" w:space="0" w:color="auto"/>
            <w:bottom w:val="none" w:sz="0" w:space="0" w:color="auto"/>
            <w:right w:val="none" w:sz="0" w:space="0" w:color="auto"/>
          </w:divBdr>
        </w:div>
        <w:div w:id="905601962">
          <w:marLeft w:val="640"/>
          <w:marRight w:val="0"/>
          <w:marTop w:val="0"/>
          <w:marBottom w:val="0"/>
          <w:divBdr>
            <w:top w:val="none" w:sz="0" w:space="0" w:color="auto"/>
            <w:left w:val="none" w:sz="0" w:space="0" w:color="auto"/>
            <w:bottom w:val="none" w:sz="0" w:space="0" w:color="auto"/>
            <w:right w:val="none" w:sz="0" w:space="0" w:color="auto"/>
          </w:divBdr>
        </w:div>
        <w:div w:id="1446658845">
          <w:marLeft w:val="640"/>
          <w:marRight w:val="0"/>
          <w:marTop w:val="0"/>
          <w:marBottom w:val="0"/>
          <w:divBdr>
            <w:top w:val="none" w:sz="0" w:space="0" w:color="auto"/>
            <w:left w:val="none" w:sz="0" w:space="0" w:color="auto"/>
            <w:bottom w:val="none" w:sz="0" w:space="0" w:color="auto"/>
            <w:right w:val="none" w:sz="0" w:space="0" w:color="auto"/>
          </w:divBdr>
        </w:div>
        <w:div w:id="700738796">
          <w:marLeft w:val="640"/>
          <w:marRight w:val="0"/>
          <w:marTop w:val="0"/>
          <w:marBottom w:val="0"/>
          <w:divBdr>
            <w:top w:val="none" w:sz="0" w:space="0" w:color="auto"/>
            <w:left w:val="none" w:sz="0" w:space="0" w:color="auto"/>
            <w:bottom w:val="none" w:sz="0" w:space="0" w:color="auto"/>
            <w:right w:val="none" w:sz="0" w:space="0" w:color="auto"/>
          </w:divBdr>
        </w:div>
        <w:div w:id="61217324">
          <w:marLeft w:val="640"/>
          <w:marRight w:val="0"/>
          <w:marTop w:val="0"/>
          <w:marBottom w:val="0"/>
          <w:divBdr>
            <w:top w:val="none" w:sz="0" w:space="0" w:color="auto"/>
            <w:left w:val="none" w:sz="0" w:space="0" w:color="auto"/>
            <w:bottom w:val="none" w:sz="0" w:space="0" w:color="auto"/>
            <w:right w:val="none" w:sz="0" w:space="0" w:color="auto"/>
          </w:divBdr>
        </w:div>
        <w:div w:id="1411270443">
          <w:marLeft w:val="640"/>
          <w:marRight w:val="0"/>
          <w:marTop w:val="0"/>
          <w:marBottom w:val="0"/>
          <w:divBdr>
            <w:top w:val="none" w:sz="0" w:space="0" w:color="auto"/>
            <w:left w:val="none" w:sz="0" w:space="0" w:color="auto"/>
            <w:bottom w:val="none" w:sz="0" w:space="0" w:color="auto"/>
            <w:right w:val="none" w:sz="0" w:space="0" w:color="auto"/>
          </w:divBdr>
        </w:div>
        <w:div w:id="1011832474">
          <w:marLeft w:val="640"/>
          <w:marRight w:val="0"/>
          <w:marTop w:val="0"/>
          <w:marBottom w:val="0"/>
          <w:divBdr>
            <w:top w:val="none" w:sz="0" w:space="0" w:color="auto"/>
            <w:left w:val="none" w:sz="0" w:space="0" w:color="auto"/>
            <w:bottom w:val="none" w:sz="0" w:space="0" w:color="auto"/>
            <w:right w:val="none" w:sz="0" w:space="0" w:color="auto"/>
          </w:divBdr>
        </w:div>
      </w:divsChild>
    </w:div>
    <w:div w:id="1727292833">
      <w:bodyDiv w:val="1"/>
      <w:marLeft w:val="0"/>
      <w:marRight w:val="0"/>
      <w:marTop w:val="0"/>
      <w:marBottom w:val="0"/>
      <w:divBdr>
        <w:top w:val="none" w:sz="0" w:space="0" w:color="auto"/>
        <w:left w:val="none" w:sz="0" w:space="0" w:color="auto"/>
        <w:bottom w:val="none" w:sz="0" w:space="0" w:color="auto"/>
        <w:right w:val="none" w:sz="0" w:space="0" w:color="auto"/>
      </w:divBdr>
      <w:divsChild>
        <w:div w:id="463814917">
          <w:marLeft w:val="640"/>
          <w:marRight w:val="0"/>
          <w:marTop w:val="0"/>
          <w:marBottom w:val="0"/>
          <w:divBdr>
            <w:top w:val="none" w:sz="0" w:space="0" w:color="auto"/>
            <w:left w:val="none" w:sz="0" w:space="0" w:color="auto"/>
            <w:bottom w:val="none" w:sz="0" w:space="0" w:color="auto"/>
            <w:right w:val="none" w:sz="0" w:space="0" w:color="auto"/>
          </w:divBdr>
        </w:div>
        <w:div w:id="884485441">
          <w:marLeft w:val="640"/>
          <w:marRight w:val="0"/>
          <w:marTop w:val="0"/>
          <w:marBottom w:val="0"/>
          <w:divBdr>
            <w:top w:val="none" w:sz="0" w:space="0" w:color="auto"/>
            <w:left w:val="none" w:sz="0" w:space="0" w:color="auto"/>
            <w:bottom w:val="none" w:sz="0" w:space="0" w:color="auto"/>
            <w:right w:val="none" w:sz="0" w:space="0" w:color="auto"/>
          </w:divBdr>
        </w:div>
        <w:div w:id="940334734">
          <w:marLeft w:val="640"/>
          <w:marRight w:val="0"/>
          <w:marTop w:val="0"/>
          <w:marBottom w:val="0"/>
          <w:divBdr>
            <w:top w:val="none" w:sz="0" w:space="0" w:color="auto"/>
            <w:left w:val="none" w:sz="0" w:space="0" w:color="auto"/>
            <w:bottom w:val="none" w:sz="0" w:space="0" w:color="auto"/>
            <w:right w:val="none" w:sz="0" w:space="0" w:color="auto"/>
          </w:divBdr>
        </w:div>
        <w:div w:id="1328170697">
          <w:marLeft w:val="640"/>
          <w:marRight w:val="0"/>
          <w:marTop w:val="0"/>
          <w:marBottom w:val="0"/>
          <w:divBdr>
            <w:top w:val="none" w:sz="0" w:space="0" w:color="auto"/>
            <w:left w:val="none" w:sz="0" w:space="0" w:color="auto"/>
            <w:bottom w:val="none" w:sz="0" w:space="0" w:color="auto"/>
            <w:right w:val="none" w:sz="0" w:space="0" w:color="auto"/>
          </w:divBdr>
        </w:div>
        <w:div w:id="1592426270">
          <w:marLeft w:val="640"/>
          <w:marRight w:val="0"/>
          <w:marTop w:val="0"/>
          <w:marBottom w:val="0"/>
          <w:divBdr>
            <w:top w:val="none" w:sz="0" w:space="0" w:color="auto"/>
            <w:left w:val="none" w:sz="0" w:space="0" w:color="auto"/>
            <w:bottom w:val="none" w:sz="0" w:space="0" w:color="auto"/>
            <w:right w:val="none" w:sz="0" w:space="0" w:color="auto"/>
          </w:divBdr>
        </w:div>
        <w:div w:id="1140423395">
          <w:marLeft w:val="640"/>
          <w:marRight w:val="0"/>
          <w:marTop w:val="0"/>
          <w:marBottom w:val="0"/>
          <w:divBdr>
            <w:top w:val="none" w:sz="0" w:space="0" w:color="auto"/>
            <w:left w:val="none" w:sz="0" w:space="0" w:color="auto"/>
            <w:bottom w:val="none" w:sz="0" w:space="0" w:color="auto"/>
            <w:right w:val="none" w:sz="0" w:space="0" w:color="auto"/>
          </w:divBdr>
        </w:div>
        <w:div w:id="660888629">
          <w:marLeft w:val="640"/>
          <w:marRight w:val="0"/>
          <w:marTop w:val="0"/>
          <w:marBottom w:val="0"/>
          <w:divBdr>
            <w:top w:val="none" w:sz="0" w:space="0" w:color="auto"/>
            <w:left w:val="none" w:sz="0" w:space="0" w:color="auto"/>
            <w:bottom w:val="none" w:sz="0" w:space="0" w:color="auto"/>
            <w:right w:val="none" w:sz="0" w:space="0" w:color="auto"/>
          </w:divBdr>
        </w:div>
        <w:div w:id="1985886515">
          <w:marLeft w:val="640"/>
          <w:marRight w:val="0"/>
          <w:marTop w:val="0"/>
          <w:marBottom w:val="0"/>
          <w:divBdr>
            <w:top w:val="none" w:sz="0" w:space="0" w:color="auto"/>
            <w:left w:val="none" w:sz="0" w:space="0" w:color="auto"/>
            <w:bottom w:val="none" w:sz="0" w:space="0" w:color="auto"/>
            <w:right w:val="none" w:sz="0" w:space="0" w:color="auto"/>
          </w:divBdr>
        </w:div>
        <w:div w:id="212624841">
          <w:marLeft w:val="640"/>
          <w:marRight w:val="0"/>
          <w:marTop w:val="0"/>
          <w:marBottom w:val="0"/>
          <w:divBdr>
            <w:top w:val="none" w:sz="0" w:space="0" w:color="auto"/>
            <w:left w:val="none" w:sz="0" w:space="0" w:color="auto"/>
            <w:bottom w:val="none" w:sz="0" w:space="0" w:color="auto"/>
            <w:right w:val="none" w:sz="0" w:space="0" w:color="auto"/>
          </w:divBdr>
        </w:div>
        <w:div w:id="962224934">
          <w:marLeft w:val="640"/>
          <w:marRight w:val="0"/>
          <w:marTop w:val="0"/>
          <w:marBottom w:val="0"/>
          <w:divBdr>
            <w:top w:val="none" w:sz="0" w:space="0" w:color="auto"/>
            <w:left w:val="none" w:sz="0" w:space="0" w:color="auto"/>
            <w:bottom w:val="none" w:sz="0" w:space="0" w:color="auto"/>
            <w:right w:val="none" w:sz="0" w:space="0" w:color="auto"/>
          </w:divBdr>
        </w:div>
        <w:div w:id="900481618">
          <w:marLeft w:val="640"/>
          <w:marRight w:val="0"/>
          <w:marTop w:val="0"/>
          <w:marBottom w:val="0"/>
          <w:divBdr>
            <w:top w:val="none" w:sz="0" w:space="0" w:color="auto"/>
            <w:left w:val="none" w:sz="0" w:space="0" w:color="auto"/>
            <w:bottom w:val="none" w:sz="0" w:space="0" w:color="auto"/>
            <w:right w:val="none" w:sz="0" w:space="0" w:color="auto"/>
          </w:divBdr>
        </w:div>
        <w:div w:id="680469984">
          <w:marLeft w:val="640"/>
          <w:marRight w:val="0"/>
          <w:marTop w:val="0"/>
          <w:marBottom w:val="0"/>
          <w:divBdr>
            <w:top w:val="none" w:sz="0" w:space="0" w:color="auto"/>
            <w:left w:val="none" w:sz="0" w:space="0" w:color="auto"/>
            <w:bottom w:val="none" w:sz="0" w:space="0" w:color="auto"/>
            <w:right w:val="none" w:sz="0" w:space="0" w:color="auto"/>
          </w:divBdr>
        </w:div>
        <w:div w:id="185406082">
          <w:marLeft w:val="640"/>
          <w:marRight w:val="0"/>
          <w:marTop w:val="0"/>
          <w:marBottom w:val="0"/>
          <w:divBdr>
            <w:top w:val="none" w:sz="0" w:space="0" w:color="auto"/>
            <w:left w:val="none" w:sz="0" w:space="0" w:color="auto"/>
            <w:bottom w:val="none" w:sz="0" w:space="0" w:color="auto"/>
            <w:right w:val="none" w:sz="0" w:space="0" w:color="auto"/>
          </w:divBdr>
        </w:div>
        <w:div w:id="381293283">
          <w:marLeft w:val="640"/>
          <w:marRight w:val="0"/>
          <w:marTop w:val="0"/>
          <w:marBottom w:val="0"/>
          <w:divBdr>
            <w:top w:val="none" w:sz="0" w:space="0" w:color="auto"/>
            <w:left w:val="none" w:sz="0" w:space="0" w:color="auto"/>
            <w:bottom w:val="none" w:sz="0" w:space="0" w:color="auto"/>
            <w:right w:val="none" w:sz="0" w:space="0" w:color="auto"/>
          </w:divBdr>
        </w:div>
        <w:div w:id="1221477457">
          <w:marLeft w:val="640"/>
          <w:marRight w:val="0"/>
          <w:marTop w:val="0"/>
          <w:marBottom w:val="0"/>
          <w:divBdr>
            <w:top w:val="none" w:sz="0" w:space="0" w:color="auto"/>
            <w:left w:val="none" w:sz="0" w:space="0" w:color="auto"/>
            <w:bottom w:val="none" w:sz="0" w:space="0" w:color="auto"/>
            <w:right w:val="none" w:sz="0" w:space="0" w:color="auto"/>
          </w:divBdr>
        </w:div>
        <w:div w:id="843327882">
          <w:marLeft w:val="640"/>
          <w:marRight w:val="0"/>
          <w:marTop w:val="0"/>
          <w:marBottom w:val="0"/>
          <w:divBdr>
            <w:top w:val="none" w:sz="0" w:space="0" w:color="auto"/>
            <w:left w:val="none" w:sz="0" w:space="0" w:color="auto"/>
            <w:bottom w:val="none" w:sz="0" w:space="0" w:color="auto"/>
            <w:right w:val="none" w:sz="0" w:space="0" w:color="auto"/>
          </w:divBdr>
        </w:div>
      </w:divsChild>
    </w:div>
    <w:div w:id="1733429392">
      <w:bodyDiv w:val="1"/>
      <w:marLeft w:val="0"/>
      <w:marRight w:val="0"/>
      <w:marTop w:val="0"/>
      <w:marBottom w:val="0"/>
      <w:divBdr>
        <w:top w:val="none" w:sz="0" w:space="0" w:color="auto"/>
        <w:left w:val="none" w:sz="0" w:space="0" w:color="auto"/>
        <w:bottom w:val="none" w:sz="0" w:space="0" w:color="auto"/>
        <w:right w:val="none" w:sz="0" w:space="0" w:color="auto"/>
      </w:divBdr>
      <w:divsChild>
        <w:div w:id="461264527">
          <w:marLeft w:val="640"/>
          <w:marRight w:val="0"/>
          <w:marTop w:val="0"/>
          <w:marBottom w:val="0"/>
          <w:divBdr>
            <w:top w:val="none" w:sz="0" w:space="0" w:color="auto"/>
            <w:left w:val="none" w:sz="0" w:space="0" w:color="auto"/>
            <w:bottom w:val="none" w:sz="0" w:space="0" w:color="auto"/>
            <w:right w:val="none" w:sz="0" w:space="0" w:color="auto"/>
          </w:divBdr>
        </w:div>
        <w:div w:id="1438987146">
          <w:marLeft w:val="640"/>
          <w:marRight w:val="0"/>
          <w:marTop w:val="0"/>
          <w:marBottom w:val="0"/>
          <w:divBdr>
            <w:top w:val="none" w:sz="0" w:space="0" w:color="auto"/>
            <w:left w:val="none" w:sz="0" w:space="0" w:color="auto"/>
            <w:bottom w:val="none" w:sz="0" w:space="0" w:color="auto"/>
            <w:right w:val="none" w:sz="0" w:space="0" w:color="auto"/>
          </w:divBdr>
        </w:div>
        <w:div w:id="1538005001">
          <w:marLeft w:val="640"/>
          <w:marRight w:val="0"/>
          <w:marTop w:val="0"/>
          <w:marBottom w:val="0"/>
          <w:divBdr>
            <w:top w:val="none" w:sz="0" w:space="0" w:color="auto"/>
            <w:left w:val="none" w:sz="0" w:space="0" w:color="auto"/>
            <w:bottom w:val="none" w:sz="0" w:space="0" w:color="auto"/>
            <w:right w:val="none" w:sz="0" w:space="0" w:color="auto"/>
          </w:divBdr>
        </w:div>
        <w:div w:id="1555197382">
          <w:marLeft w:val="640"/>
          <w:marRight w:val="0"/>
          <w:marTop w:val="0"/>
          <w:marBottom w:val="0"/>
          <w:divBdr>
            <w:top w:val="none" w:sz="0" w:space="0" w:color="auto"/>
            <w:left w:val="none" w:sz="0" w:space="0" w:color="auto"/>
            <w:bottom w:val="none" w:sz="0" w:space="0" w:color="auto"/>
            <w:right w:val="none" w:sz="0" w:space="0" w:color="auto"/>
          </w:divBdr>
        </w:div>
        <w:div w:id="328026728">
          <w:marLeft w:val="640"/>
          <w:marRight w:val="0"/>
          <w:marTop w:val="0"/>
          <w:marBottom w:val="0"/>
          <w:divBdr>
            <w:top w:val="none" w:sz="0" w:space="0" w:color="auto"/>
            <w:left w:val="none" w:sz="0" w:space="0" w:color="auto"/>
            <w:bottom w:val="none" w:sz="0" w:space="0" w:color="auto"/>
            <w:right w:val="none" w:sz="0" w:space="0" w:color="auto"/>
          </w:divBdr>
        </w:div>
        <w:div w:id="2145466142">
          <w:marLeft w:val="640"/>
          <w:marRight w:val="0"/>
          <w:marTop w:val="0"/>
          <w:marBottom w:val="0"/>
          <w:divBdr>
            <w:top w:val="none" w:sz="0" w:space="0" w:color="auto"/>
            <w:left w:val="none" w:sz="0" w:space="0" w:color="auto"/>
            <w:bottom w:val="none" w:sz="0" w:space="0" w:color="auto"/>
            <w:right w:val="none" w:sz="0" w:space="0" w:color="auto"/>
          </w:divBdr>
        </w:div>
        <w:div w:id="1314680040">
          <w:marLeft w:val="640"/>
          <w:marRight w:val="0"/>
          <w:marTop w:val="0"/>
          <w:marBottom w:val="0"/>
          <w:divBdr>
            <w:top w:val="none" w:sz="0" w:space="0" w:color="auto"/>
            <w:left w:val="none" w:sz="0" w:space="0" w:color="auto"/>
            <w:bottom w:val="none" w:sz="0" w:space="0" w:color="auto"/>
            <w:right w:val="none" w:sz="0" w:space="0" w:color="auto"/>
          </w:divBdr>
        </w:div>
        <w:div w:id="2018803185">
          <w:marLeft w:val="640"/>
          <w:marRight w:val="0"/>
          <w:marTop w:val="0"/>
          <w:marBottom w:val="0"/>
          <w:divBdr>
            <w:top w:val="none" w:sz="0" w:space="0" w:color="auto"/>
            <w:left w:val="none" w:sz="0" w:space="0" w:color="auto"/>
            <w:bottom w:val="none" w:sz="0" w:space="0" w:color="auto"/>
            <w:right w:val="none" w:sz="0" w:space="0" w:color="auto"/>
          </w:divBdr>
        </w:div>
        <w:div w:id="433135603">
          <w:marLeft w:val="640"/>
          <w:marRight w:val="0"/>
          <w:marTop w:val="0"/>
          <w:marBottom w:val="0"/>
          <w:divBdr>
            <w:top w:val="none" w:sz="0" w:space="0" w:color="auto"/>
            <w:left w:val="none" w:sz="0" w:space="0" w:color="auto"/>
            <w:bottom w:val="none" w:sz="0" w:space="0" w:color="auto"/>
            <w:right w:val="none" w:sz="0" w:space="0" w:color="auto"/>
          </w:divBdr>
        </w:div>
        <w:div w:id="1025206020">
          <w:marLeft w:val="640"/>
          <w:marRight w:val="0"/>
          <w:marTop w:val="0"/>
          <w:marBottom w:val="0"/>
          <w:divBdr>
            <w:top w:val="none" w:sz="0" w:space="0" w:color="auto"/>
            <w:left w:val="none" w:sz="0" w:space="0" w:color="auto"/>
            <w:bottom w:val="none" w:sz="0" w:space="0" w:color="auto"/>
            <w:right w:val="none" w:sz="0" w:space="0" w:color="auto"/>
          </w:divBdr>
        </w:div>
        <w:div w:id="1791584239">
          <w:marLeft w:val="640"/>
          <w:marRight w:val="0"/>
          <w:marTop w:val="0"/>
          <w:marBottom w:val="0"/>
          <w:divBdr>
            <w:top w:val="none" w:sz="0" w:space="0" w:color="auto"/>
            <w:left w:val="none" w:sz="0" w:space="0" w:color="auto"/>
            <w:bottom w:val="none" w:sz="0" w:space="0" w:color="auto"/>
            <w:right w:val="none" w:sz="0" w:space="0" w:color="auto"/>
          </w:divBdr>
        </w:div>
        <w:div w:id="1566060779">
          <w:marLeft w:val="640"/>
          <w:marRight w:val="0"/>
          <w:marTop w:val="0"/>
          <w:marBottom w:val="0"/>
          <w:divBdr>
            <w:top w:val="none" w:sz="0" w:space="0" w:color="auto"/>
            <w:left w:val="none" w:sz="0" w:space="0" w:color="auto"/>
            <w:bottom w:val="none" w:sz="0" w:space="0" w:color="auto"/>
            <w:right w:val="none" w:sz="0" w:space="0" w:color="auto"/>
          </w:divBdr>
        </w:div>
        <w:div w:id="1139227623">
          <w:marLeft w:val="640"/>
          <w:marRight w:val="0"/>
          <w:marTop w:val="0"/>
          <w:marBottom w:val="0"/>
          <w:divBdr>
            <w:top w:val="none" w:sz="0" w:space="0" w:color="auto"/>
            <w:left w:val="none" w:sz="0" w:space="0" w:color="auto"/>
            <w:bottom w:val="none" w:sz="0" w:space="0" w:color="auto"/>
            <w:right w:val="none" w:sz="0" w:space="0" w:color="auto"/>
          </w:divBdr>
        </w:div>
        <w:div w:id="1554998733">
          <w:marLeft w:val="640"/>
          <w:marRight w:val="0"/>
          <w:marTop w:val="0"/>
          <w:marBottom w:val="0"/>
          <w:divBdr>
            <w:top w:val="none" w:sz="0" w:space="0" w:color="auto"/>
            <w:left w:val="none" w:sz="0" w:space="0" w:color="auto"/>
            <w:bottom w:val="none" w:sz="0" w:space="0" w:color="auto"/>
            <w:right w:val="none" w:sz="0" w:space="0" w:color="auto"/>
          </w:divBdr>
        </w:div>
        <w:div w:id="1720981157">
          <w:marLeft w:val="640"/>
          <w:marRight w:val="0"/>
          <w:marTop w:val="0"/>
          <w:marBottom w:val="0"/>
          <w:divBdr>
            <w:top w:val="none" w:sz="0" w:space="0" w:color="auto"/>
            <w:left w:val="none" w:sz="0" w:space="0" w:color="auto"/>
            <w:bottom w:val="none" w:sz="0" w:space="0" w:color="auto"/>
            <w:right w:val="none" w:sz="0" w:space="0" w:color="auto"/>
          </w:divBdr>
        </w:div>
        <w:div w:id="1781299458">
          <w:marLeft w:val="640"/>
          <w:marRight w:val="0"/>
          <w:marTop w:val="0"/>
          <w:marBottom w:val="0"/>
          <w:divBdr>
            <w:top w:val="none" w:sz="0" w:space="0" w:color="auto"/>
            <w:left w:val="none" w:sz="0" w:space="0" w:color="auto"/>
            <w:bottom w:val="none" w:sz="0" w:space="0" w:color="auto"/>
            <w:right w:val="none" w:sz="0" w:space="0" w:color="auto"/>
          </w:divBdr>
        </w:div>
        <w:div w:id="664935878">
          <w:marLeft w:val="640"/>
          <w:marRight w:val="0"/>
          <w:marTop w:val="0"/>
          <w:marBottom w:val="0"/>
          <w:divBdr>
            <w:top w:val="none" w:sz="0" w:space="0" w:color="auto"/>
            <w:left w:val="none" w:sz="0" w:space="0" w:color="auto"/>
            <w:bottom w:val="none" w:sz="0" w:space="0" w:color="auto"/>
            <w:right w:val="none" w:sz="0" w:space="0" w:color="auto"/>
          </w:divBdr>
        </w:div>
      </w:divsChild>
    </w:div>
    <w:div w:id="1738624911">
      <w:bodyDiv w:val="1"/>
      <w:marLeft w:val="0"/>
      <w:marRight w:val="0"/>
      <w:marTop w:val="0"/>
      <w:marBottom w:val="0"/>
      <w:divBdr>
        <w:top w:val="none" w:sz="0" w:space="0" w:color="auto"/>
        <w:left w:val="none" w:sz="0" w:space="0" w:color="auto"/>
        <w:bottom w:val="none" w:sz="0" w:space="0" w:color="auto"/>
        <w:right w:val="none" w:sz="0" w:space="0" w:color="auto"/>
      </w:divBdr>
      <w:divsChild>
        <w:div w:id="1687946131">
          <w:marLeft w:val="640"/>
          <w:marRight w:val="0"/>
          <w:marTop w:val="0"/>
          <w:marBottom w:val="0"/>
          <w:divBdr>
            <w:top w:val="none" w:sz="0" w:space="0" w:color="auto"/>
            <w:left w:val="none" w:sz="0" w:space="0" w:color="auto"/>
            <w:bottom w:val="none" w:sz="0" w:space="0" w:color="auto"/>
            <w:right w:val="none" w:sz="0" w:space="0" w:color="auto"/>
          </w:divBdr>
        </w:div>
        <w:div w:id="797183774">
          <w:marLeft w:val="640"/>
          <w:marRight w:val="0"/>
          <w:marTop w:val="0"/>
          <w:marBottom w:val="0"/>
          <w:divBdr>
            <w:top w:val="none" w:sz="0" w:space="0" w:color="auto"/>
            <w:left w:val="none" w:sz="0" w:space="0" w:color="auto"/>
            <w:bottom w:val="none" w:sz="0" w:space="0" w:color="auto"/>
            <w:right w:val="none" w:sz="0" w:space="0" w:color="auto"/>
          </w:divBdr>
        </w:div>
        <w:div w:id="1505512126">
          <w:marLeft w:val="640"/>
          <w:marRight w:val="0"/>
          <w:marTop w:val="0"/>
          <w:marBottom w:val="0"/>
          <w:divBdr>
            <w:top w:val="none" w:sz="0" w:space="0" w:color="auto"/>
            <w:left w:val="none" w:sz="0" w:space="0" w:color="auto"/>
            <w:bottom w:val="none" w:sz="0" w:space="0" w:color="auto"/>
            <w:right w:val="none" w:sz="0" w:space="0" w:color="auto"/>
          </w:divBdr>
        </w:div>
        <w:div w:id="513542029">
          <w:marLeft w:val="640"/>
          <w:marRight w:val="0"/>
          <w:marTop w:val="0"/>
          <w:marBottom w:val="0"/>
          <w:divBdr>
            <w:top w:val="none" w:sz="0" w:space="0" w:color="auto"/>
            <w:left w:val="none" w:sz="0" w:space="0" w:color="auto"/>
            <w:bottom w:val="none" w:sz="0" w:space="0" w:color="auto"/>
            <w:right w:val="none" w:sz="0" w:space="0" w:color="auto"/>
          </w:divBdr>
        </w:div>
        <w:div w:id="1386951331">
          <w:marLeft w:val="640"/>
          <w:marRight w:val="0"/>
          <w:marTop w:val="0"/>
          <w:marBottom w:val="0"/>
          <w:divBdr>
            <w:top w:val="none" w:sz="0" w:space="0" w:color="auto"/>
            <w:left w:val="none" w:sz="0" w:space="0" w:color="auto"/>
            <w:bottom w:val="none" w:sz="0" w:space="0" w:color="auto"/>
            <w:right w:val="none" w:sz="0" w:space="0" w:color="auto"/>
          </w:divBdr>
        </w:div>
        <w:div w:id="941033075">
          <w:marLeft w:val="640"/>
          <w:marRight w:val="0"/>
          <w:marTop w:val="0"/>
          <w:marBottom w:val="0"/>
          <w:divBdr>
            <w:top w:val="none" w:sz="0" w:space="0" w:color="auto"/>
            <w:left w:val="none" w:sz="0" w:space="0" w:color="auto"/>
            <w:bottom w:val="none" w:sz="0" w:space="0" w:color="auto"/>
            <w:right w:val="none" w:sz="0" w:space="0" w:color="auto"/>
          </w:divBdr>
        </w:div>
        <w:div w:id="1068961613">
          <w:marLeft w:val="640"/>
          <w:marRight w:val="0"/>
          <w:marTop w:val="0"/>
          <w:marBottom w:val="0"/>
          <w:divBdr>
            <w:top w:val="none" w:sz="0" w:space="0" w:color="auto"/>
            <w:left w:val="none" w:sz="0" w:space="0" w:color="auto"/>
            <w:bottom w:val="none" w:sz="0" w:space="0" w:color="auto"/>
            <w:right w:val="none" w:sz="0" w:space="0" w:color="auto"/>
          </w:divBdr>
        </w:div>
        <w:div w:id="1471676672">
          <w:marLeft w:val="640"/>
          <w:marRight w:val="0"/>
          <w:marTop w:val="0"/>
          <w:marBottom w:val="0"/>
          <w:divBdr>
            <w:top w:val="none" w:sz="0" w:space="0" w:color="auto"/>
            <w:left w:val="none" w:sz="0" w:space="0" w:color="auto"/>
            <w:bottom w:val="none" w:sz="0" w:space="0" w:color="auto"/>
            <w:right w:val="none" w:sz="0" w:space="0" w:color="auto"/>
          </w:divBdr>
        </w:div>
        <w:div w:id="1122575668">
          <w:marLeft w:val="640"/>
          <w:marRight w:val="0"/>
          <w:marTop w:val="0"/>
          <w:marBottom w:val="0"/>
          <w:divBdr>
            <w:top w:val="none" w:sz="0" w:space="0" w:color="auto"/>
            <w:left w:val="none" w:sz="0" w:space="0" w:color="auto"/>
            <w:bottom w:val="none" w:sz="0" w:space="0" w:color="auto"/>
            <w:right w:val="none" w:sz="0" w:space="0" w:color="auto"/>
          </w:divBdr>
        </w:div>
        <w:div w:id="661158076">
          <w:marLeft w:val="640"/>
          <w:marRight w:val="0"/>
          <w:marTop w:val="0"/>
          <w:marBottom w:val="0"/>
          <w:divBdr>
            <w:top w:val="none" w:sz="0" w:space="0" w:color="auto"/>
            <w:left w:val="none" w:sz="0" w:space="0" w:color="auto"/>
            <w:bottom w:val="none" w:sz="0" w:space="0" w:color="auto"/>
            <w:right w:val="none" w:sz="0" w:space="0" w:color="auto"/>
          </w:divBdr>
        </w:div>
        <w:div w:id="162859792">
          <w:marLeft w:val="640"/>
          <w:marRight w:val="0"/>
          <w:marTop w:val="0"/>
          <w:marBottom w:val="0"/>
          <w:divBdr>
            <w:top w:val="none" w:sz="0" w:space="0" w:color="auto"/>
            <w:left w:val="none" w:sz="0" w:space="0" w:color="auto"/>
            <w:bottom w:val="none" w:sz="0" w:space="0" w:color="auto"/>
            <w:right w:val="none" w:sz="0" w:space="0" w:color="auto"/>
          </w:divBdr>
        </w:div>
        <w:div w:id="1154294504">
          <w:marLeft w:val="640"/>
          <w:marRight w:val="0"/>
          <w:marTop w:val="0"/>
          <w:marBottom w:val="0"/>
          <w:divBdr>
            <w:top w:val="none" w:sz="0" w:space="0" w:color="auto"/>
            <w:left w:val="none" w:sz="0" w:space="0" w:color="auto"/>
            <w:bottom w:val="none" w:sz="0" w:space="0" w:color="auto"/>
            <w:right w:val="none" w:sz="0" w:space="0" w:color="auto"/>
          </w:divBdr>
        </w:div>
        <w:div w:id="472909314">
          <w:marLeft w:val="640"/>
          <w:marRight w:val="0"/>
          <w:marTop w:val="0"/>
          <w:marBottom w:val="0"/>
          <w:divBdr>
            <w:top w:val="none" w:sz="0" w:space="0" w:color="auto"/>
            <w:left w:val="none" w:sz="0" w:space="0" w:color="auto"/>
            <w:bottom w:val="none" w:sz="0" w:space="0" w:color="auto"/>
            <w:right w:val="none" w:sz="0" w:space="0" w:color="auto"/>
          </w:divBdr>
        </w:div>
        <w:div w:id="1778016377">
          <w:marLeft w:val="640"/>
          <w:marRight w:val="0"/>
          <w:marTop w:val="0"/>
          <w:marBottom w:val="0"/>
          <w:divBdr>
            <w:top w:val="none" w:sz="0" w:space="0" w:color="auto"/>
            <w:left w:val="none" w:sz="0" w:space="0" w:color="auto"/>
            <w:bottom w:val="none" w:sz="0" w:space="0" w:color="auto"/>
            <w:right w:val="none" w:sz="0" w:space="0" w:color="auto"/>
          </w:divBdr>
        </w:div>
        <w:div w:id="1294753986">
          <w:marLeft w:val="640"/>
          <w:marRight w:val="0"/>
          <w:marTop w:val="0"/>
          <w:marBottom w:val="0"/>
          <w:divBdr>
            <w:top w:val="none" w:sz="0" w:space="0" w:color="auto"/>
            <w:left w:val="none" w:sz="0" w:space="0" w:color="auto"/>
            <w:bottom w:val="none" w:sz="0" w:space="0" w:color="auto"/>
            <w:right w:val="none" w:sz="0" w:space="0" w:color="auto"/>
          </w:divBdr>
        </w:div>
        <w:div w:id="2134015739">
          <w:marLeft w:val="640"/>
          <w:marRight w:val="0"/>
          <w:marTop w:val="0"/>
          <w:marBottom w:val="0"/>
          <w:divBdr>
            <w:top w:val="none" w:sz="0" w:space="0" w:color="auto"/>
            <w:left w:val="none" w:sz="0" w:space="0" w:color="auto"/>
            <w:bottom w:val="none" w:sz="0" w:space="0" w:color="auto"/>
            <w:right w:val="none" w:sz="0" w:space="0" w:color="auto"/>
          </w:divBdr>
        </w:div>
        <w:div w:id="255674800">
          <w:marLeft w:val="640"/>
          <w:marRight w:val="0"/>
          <w:marTop w:val="0"/>
          <w:marBottom w:val="0"/>
          <w:divBdr>
            <w:top w:val="none" w:sz="0" w:space="0" w:color="auto"/>
            <w:left w:val="none" w:sz="0" w:space="0" w:color="auto"/>
            <w:bottom w:val="none" w:sz="0" w:space="0" w:color="auto"/>
            <w:right w:val="none" w:sz="0" w:space="0" w:color="auto"/>
          </w:divBdr>
        </w:div>
        <w:div w:id="601760338">
          <w:marLeft w:val="640"/>
          <w:marRight w:val="0"/>
          <w:marTop w:val="0"/>
          <w:marBottom w:val="0"/>
          <w:divBdr>
            <w:top w:val="none" w:sz="0" w:space="0" w:color="auto"/>
            <w:left w:val="none" w:sz="0" w:space="0" w:color="auto"/>
            <w:bottom w:val="none" w:sz="0" w:space="0" w:color="auto"/>
            <w:right w:val="none" w:sz="0" w:space="0" w:color="auto"/>
          </w:divBdr>
        </w:div>
        <w:div w:id="2066373236">
          <w:marLeft w:val="640"/>
          <w:marRight w:val="0"/>
          <w:marTop w:val="0"/>
          <w:marBottom w:val="0"/>
          <w:divBdr>
            <w:top w:val="none" w:sz="0" w:space="0" w:color="auto"/>
            <w:left w:val="none" w:sz="0" w:space="0" w:color="auto"/>
            <w:bottom w:val="none" w:sz="0" w:space="0" w:color="auto"/>
            <w:right w:val="none" w:sz="0" w:space="0" w:color="auto"/>
          </w:divBdr>
        </w:div>
        <w:div w:id="1752236111">
          <w:marLeft w:val="640"/>
          <w:marRight w:val="0"/>
          <w:marTop w:val="0"/>
          <w:marBottom w:val="0"/>
          <w:divBdr>
            <w:top w:val="none" w:sz="0" w:space="0" w:color="auto"/>
            <w:left w:val="none" w:sz="0" w:space="0" w:color="auto"/>
            <w:bottom w:val="none" w:sz="0" w:space="0" w:color="auto"/>
            <w:right w:val="none" w:sz="0" w:space="0" w:color="auto"/>
          </w:divBdr>
        </w:div>
        <w:div w:id="1795976630">
          <w:marLeft w:val="640"/>
          <w:marRight w:val="0"/>
          <w:marTop w:val="0"/>
          <w:marBottom w:val="0"/>
          <w:divBdr>
            <w:top w:val="none" w:sz="0" w:space="0" w:color="auto"/>
            <w:left w:val="none" w:sz="0" w:space="0" w:color="auto"/>
            <w:bottom w:val="none" w:sz="0" w:space="0" w:color="auto"/>
            <w:right w:val="none" w:sz="0" w:space="0" w:color="auto"/>
          </w:divBdr>
        </w:div>
        <w:div w:id="10373978">
          <w:marLeft w:val="640"/>
          <w:marRight w:val="0"/>
          <w:marTop w:val="0"/>
          <w:marBottom w:val="0"/>
          <w:divBdr>
            <w:top w:val="none" w:sz="0" w:space="0" w:color="auto"/>
            <w:left w:val="none" w:sz="0" w:space="0" w:color="auto"/>
            <w:bottom w:val="none" w:sz="0" w:space="0" w:color="auto"/>
            <w:right w:val="none" w:sz="0" w:space="0" w:color="auto"/>
          </w:divBdr>
        </w:div>
        <w:div w:id="1623196504">
          <w:marLeft w:val="640"/>
          <w:marRight w:val="0"/>
          <w:marTop w:val="0"/>
          <w:marBottom w:val="0"/>
          <w:divBdr>
            <w:top w:val="none" w:sz="0" w:space="0" w:color="auto"/>
            <w:left w:val="none" w:sz="0" w:space="0" w:color="auto"/>
            <w:bottom w:val="none" w:sz="0" w:space="0" w:color="auto"/>
            <w:right w:val="none" w:sz="0" w:space="0" w:color="auto"/>
          </w:divBdr>
        </w:div>
        <w:div w:id="2140487278">
          <w:marLeft w:val="640"/>
          <w:marRight w:val="0"/>
          <w:marTop w:val="0"/>
          <w:marBottom w:val="0"/>
          <w:divBdr>
            <w:top w:val="none" w:sz="0" w:space="0" w:color="auto"/>
            <w:left w:val="none" w:sz="0" w:space="0" w:color="auto"/>
            <w:bottom w:val="none" w:sz="0" w:space="0" w:color="auto"/>
            <w:right w:val="none" w:sz="0" w:space="0" w:color="auto"/>
          </w:divBdr>
        </w:div>
        <w:div w:id="359211391">
          <w:marLeft w:val="640"/>
          <w:marRight w:val="0"/>
          <w:marTop w:val="0"/>
          <w:marBottom w:val="0"/>
          <w:divBdr>
            <w:top w:val="none" w:sz="0" w:space="0" w:color="auto"/>
            <w:left w:val="none" w:sz="0" w:space="0" w:color="auto"/>
            <w:bottom w:val="none" w:sz="0" w:space="0" w:color="auto"/>
            <w:right w:val="none" w:sz="0" w:space="0" w:color="auto"/>
          </w:divBdr>
        </w:div>
        <w:div w:id="1946106753">
          <w:marLeft w:val="640"/>
          <w:marRight w:val="0"/>
          <w:marTop w:val="0"/>
          <w:marBottom w:val="0"/>
          <w:divBdr>
            <w:top w:val="none" w:sz="0" w:space="0" w:color="auto"/>
            <w:left w:val="none" w:sz="0" w:space="0" w:color="auto"/>
            <w:bottom w:val="none" w:sz="0" w:space="0" w:color="auto"/>
            <w:right w:val="none" w:sz="0" w:space="0" w:color="auto"/>
          </w:divBdr>
        </w:div>
        <w:div w:id="1808669496">
          <w:marLeft w:val="640"/>
          <w:marRight w:val="0"/>
          <w:marTop w:val="0"/>
          <w:marBottom w:val="0"/>
          <w:divBdr>
            <w:top w:val="none" w:sz="0" w:space="0" w:color="auto"/>
            <w:left w:val="none" w:sz="0" w:space="0" w:color="auto"/>
            <w:bottom w:val="none" w:sz="0" w:space="0" w:color="auto"/>
            <w:right w:val="none" w:sz="0" w:space="0" w:color="auto"/>
          </w:divBdr>
        </w:div>
        <w:div w:id="1768191199">
          <w:marLeft w:val="640"/>
          <w:marRight w:val="0"/>
          <w:marTop w:val="0"/>
          <w:marBottom w:val="0"/>
          <w:divBdr>
            <w:top w:val="none" w:sz="0" w:space="0" w:color="auto"/>
            <w:left w:val="none" w:sz="0" w:space="0" w:color="auto"/>
            <w:bottom w:val="none" w:sz="0" w:space="0" w:color="auto"/>
            <w:right w:val="none" w:sz="0" w:space="0" w:color="auto"/>
          </w:divBdr>
        </w:div>
        <w:div w:id="1844856588">
          <w:marLeft w:val="640"/>
          <w:marRight w:val="0"/>
          <w:marTop w:val="0"/>
          <w:marBottom w:val="0"/>
          <w:divBdr>
            <w:top w:val="none" w:sz="0" w:space="0" w:color="auto"/>
            <w:left w:val="none" w:sz="0" w:space="0" w:color="auto"/>
            <w:bottom w:val="none" w:sz="0" w:space="0" w:color="auto"/>
            <w:right w:val="none" w:sz="0" w:space="0" w:color="auto"/>
          </w:divBdr>
        </w:div>
        <w:div w:id="1177886386">
          <w:marLeft w:val="640"/>
          <w:marRight w:val="0"/>
          <w:marTop w:val="0"/>
          <w:marBottom w:val="0"/>
          <w:divBdr>
            <w:top w:val="none" w:sz="0" w:space="0" w:color="auto"/>
            <w:left w:val="none" w:sz="0" w:space="0" w:color="auto"/>
            <w:bottom w:val="none" w:sz="0" w:space="0" w:color="auto"/>
            <w:right w:val="none" w:sz="0" w:space="0" w:color="auto"/>
          </w:divBdr>
        </w:div>
        <w:div w:id="869994464">
          <w:marLeft w:val="640"/>
          <w:marRight w:val="0"/>
          <w:marTop w:val="0"/>
          <w:marBottom w:val="0"/>
          <w:divBdr>
            <w:top w:val="none" w:sz="0" w:space="0" w:color="auto"/>
            <w:left w:val="none" w:sz="0" w:space="0" w:color="auto"/>
            <w:bottom w:val="none" w:sz="0" w:space="0" w:color="auto"/>
            <w:right w:val="none" w:sz="0" w:space="0" w:color="auto"/>
          </w:divBdr>
        </w:div>
        <w:div w:id="661853223">
          <w:marLeft w:val="640"/>
          <w:marRight w:val="0"/>
          <w:marTop w:val="0"/>
          <w:marBottom w:val="0"/>
          <w:divBdr>
            <w:top w:val="none" w:sz="0" w:space="0" w:color="auto"/>
            <w:left w:val="none" w:sz="0" w:space="0" w:color="auto"/>
            <w:bottom w:val="none" w:sz="0" w:space="0" w:color="auto"/>
            <w:right w:val="none" w:sz="0" w:space="0" w:color="auto"/>
          </w:divBdr>
        </w:div>
        <w:div w:id="129052851">
          <w:marLeft w:val="640"/>
          <w:marRight w:val="0"/>
          <w:marTop w:val="0"/>
          <w:marBottom w:val="0"/>
          <w:divBdr>
            <w:top w:val="none" w:sz="0" w:space="0" w:color="auto"/>
            <w:left w:val="none" w:sz="0" w:space="0" w:color="auto"/>
            <w:bottom w:val="none" w:sz="0" w:space="0" w:color="auto"/>
            <w:right w:val="none" w:sz="0" w:space="0" w:color="auto"/>
          </w:divBdr>
        </w:div>
        <w:div w:id="744687169">
          <w:marLeft w:val="640"/>
          <w:marRight w:val="0"/>
          <w:marTop w:val="0"/>
          <w:marBottom w:val="0"/>
          <w:divBdr>
            <w:top w:val="none" w:sz="0" w:space="0" w:color="auto"/>
            <w:left w:val="none" w:sz="0" w:space="0" w:color="auto"/>
            <w:bottom w:val="none" w:sz="0" w:space="0" w:color="auto"/>
            <w:right w:val="none" w:sz="0" w:space="0" w:color="auto"/>
          </w:divBdr>
        </w:div>
        <w:div w:id="991064985">
          <w:marLeft w:val="640"/>
          <w:marRight w:val="0"/>
          <w:marTop w:val="0"/>
          <w:marBottom w:val="0"/>
          <w:divBdr>
            <w:top w:val="none" w:sz="0" w:space="0" w:color="auto"/>
            <w:left w:val="none" w:sz="0" w:space="0" w:color="auto"/>
            <w:bottom w:val="none" w:sz="0" w:space="0" w:color="auto"/>
            <w:right w:val="none" w:sz="0" w:space="0" w:color="auto"/>
          </w:divBdr>
        </w:div>
        <w:div w:id="1691642458">
          <w:marLeft w:val="640"/>
          <w:marRight w:val="0"/>
          <w:marTop w:val="0"/>
          <w:marBottom w:val="0"/>
          <w:divBdr>
            <w:top w:val="none" w:sz="0" w:space="0" w:color="auto"/>
            <w:left w:val="none" w:sz="0" w:space="0" w:color="auto"/>
            <w:bottom w:val="none" w:sz="0" w:space="0" w:color="auto"/>
            <w:right w:val="none" w:sz="0" w:space="0" w:color="auto"/>
          </w:divBdr>
        </w:div>
        <w:div w:id="1365711943">
          <w:marLeft w:val="640"/>
          <w:marRight w:val="0"/>
          <w:marTop w:val="0"/>
          <w:marBottom w:val="0"/>
          <w:divBdr>
            <w:top w:val="none" w:sz="0" w:space="0" w:color="auto"/>
            <w:left w:val="none" w:sz="0" w:space="0" w:color="auto"/>
            <w:bottom w:val="none" w:sz="0" w:space="0" w:color="auto"/>
            <w:right w:val="none" w:sz="0" w:space="0" w:color="auto"/>
          </w:divBdr>
        </w:div>
        <w:div w:id="1053315630">
          <w:marLeft w:val="640"/>
          <w:marRight w:val="0"/>
          <w:marTop w:val="0"/>
          <w:marBottom w:val="0"/>
          <w:divBdr>
            <w:top w:val="none" w:sz="0" w:space="0" w:color="auto"/>
            <w:left w:val="none" w:sz="0" w:space="0" w:color="auto"/>
            <w:bottom w:val="none" w:sz="0" w:space="0" w:color="auto"/>
            <w:right w:val="none" w:sz="0" w:space="0" w:color="auto"/>
          </w:divBdr>
        </w:div>
        <w:div w:id="1652975686">
          <w:marLeft w:val="640"/>
          <w:marRight w:val="0"/>
          <w:marTop w:val="0"/>
          <w:marBottom w:val="0"/>
          <w:divBdr>
            <w:top w:val="none" w:sz="0" w:space="0" w:color="auto"/>
            <w:left w:val="none" w:sz="0" w:space="0" w:color="auto"/>
            <w:bottom w:val="none" w:sz="0" w:space="0" w:color="auto"/>
            <w:right w:val="none" w:sz="0" w:space="0" w:color="auto"/>
          </w:divBdr>
        </w:div>
        <w:div w:id="1245340194">
          <w:marLeft w:val="640"/>
          <w:marRight w:val="0"/>
          <w:marTop w:val="0"/>
          <w:marBottom w:val="0"/>
          <w:divBdr>
            <w:top w:val="none" w:sz="0" w:space="0" w:color="auto"/>
            <w:left w:val="none" w:sz="0" w:space="0" w:color="auto"/>
            <w:bottom w:val="none" w:sz="0" w:space="0" w:color="auto"/>
            <w:right w:val="none" w:sz="0" w:space="0" w:color="auto"/>
          </w:divBdr>
        </w:div>
        <w:div w:id="548415710">
          <w:marLeft w:val="640"/>
          <w:marRight w:val="0"/>
          <w:marTop w:val="0"/>
          <w:marBottom w:val="0"/>
          <w:divBdr>
            <w:top w:val="none" w:sz="0" w:space="0" w:color="auto"/>
            <w:left w:val="none" w:sz="0" w:space="0" w:color="auto"/>
            <w:bottom w:val="none" w:sz="0" w:space="0" w:color="auto"/>
            <w:right w:val="none" w:sz="0" w:space="0" w:color="auto"/>
          </w:divBdr>
        </w:div>
        <w:div w:id="307981125">
          <w:marLeft w:val="640"/>
          <w:marRight w:val="0"/>
          <w:marTop w:val="0"/>
          <w:marBottom w:val="0"/>
          <w:divBdr>
            <w:top w:val="none" w:sz="0" w:space="0" w:color="auto"/>
            <w:left w:val="none" w:sz="0" w:space="0" w:color="auto"/>
            <w:bottom w:val="none" w:sz="0" w:space="0" w:color="auto"/>
            <w:right w:val="none" w:sz="0" w:space="0" w:color="auto"/>
          </w:divBdr>
        </w:div>
        <w:div w:id="657733059">
          <w:marLeft w:val="640"/>
          <w:marRight w:val="0"/>
          <w:marTop w:val="0"/>
          <w:marBottom w:val="0"/>
          <w:divBdr>
            <w:top w:val="none" w:sz="0" w:space="0" w:color="auto"/>
            <w:left w:val="none" w:sz="0" w:space="0" w:color="auto"/>
            <w:bottom w:val="none" w:sz="0" w:space="0" w:color="auto"/>
            <w:right w:val="none" w:sz="0" w:space="0" w:color="auto"/>
          </w:divBdr>
        </w:div>
        <w:div w:id="42337471">
          <w:marLeft w:val="640"/>
          <w:marRight w:val="0"/>
          <w:marTop w:val="0"/>
          <w:marBottom w:val="0"/>
          <w:divBdr>
            <w:top w:val="none" w:sz="0" w:space="0" w:color="auto"/>
            <w:left w:val="none" w:sz="0" w:space="0" w:color="auto"/>
            <w:bottom w:val="none" w:sz="0" w:space="0" w:color="auto"/>
            <w:right w:val="none" w:sz="0" w:space="0" w:color="auto"/>
          </w:divBdr>
        </w:div>
        <w:div w:id="1129739101">
          <w:marLeft w:val="640"/>
          <w:marRight w:val="0"/>
          <w:marTop w:val="0"/>
          <w:marBottom w:val="0"/>
          <w:divBdr>
            <w:top w:val="none" w:sz="0" w:space="0" w:color="auto"/>
            <w:left w:val="none" w:sz="0" w:space="0" w:color="auto"/>
            <w:bottom w:val="none" w:sz="0" w:space="0" w:color="auto"/>
            <w:right w:val="none" w:sz="0" w:space="0" w:color="auto"/>
          </w:divBdr>
        </w:div>
        <w:div w:id="11036677">
          <w:marLeft w:val="640"/>
          <w:marRight w:val="0"/>
          <w:marTop w:val="0"/>
          <w:marBottom w:val="0"/>
          <w:divBdr>
            <w:top w:val="none" w:sz="0" w:space="0" w:color="auto"/>
            <w:left w:val="none" w:sz="0" w:space="0" w:color="auto"/>
            <w:bottom w:val="none" w:sz="0" w:space="0" w:color="auto"/>
            <w:right w:val="none" w:sz="0" w:space="0" w:color="auto"/>
          </w:divBdr>
        </w:div>
        <w:div w:id="1554268423">
          <w:marLeft w:val="640"/>
          <w:marRight w:val="0"/>
          <w:marTop w:val="0"/>
          <w:marBottom w:val="0"/>
          <w:divBdr>
            <w:top w:val="none" w:sz="0" w:space="0" w:color="auto"/>
            <w:left w:val="none" w:sz="0" w:space="0" w:color="auto"/>
            <w:bottom w:val="none" w:sz="0" w:space="0" w:color="auto"/>
            <w:right w:val="none" w:sz="0" w:space="0" w:color="auto"/>
          </w:divBdr>
        </w:div>
        <w:div w:id="820463675">
          <w:marLeft w:val="640"/>
          <w:marRight w:val="0"/>
          <w:marTop w:val="0"/>
          <w:marBottom w:val="0"/>
          <w:divBdr>
            <w:top w:val="none" w:sz="0" w:space="0" w:color="auto"/>
            <w:left w:val="none" w:sz="0" w:space="0" w:color="auto"/>
            <w:bottom w:val="none" w:sz="0" w:space="0" w:color="auto"/>
            <w:right w:val="none" w:sz="0" w:space="0" w:color="auto"/>
          </w:divBdr>
        </w:div>
        <w:div w:id="65230910">
          <w:marLeft w:val="640"/>
          <w:marRight w:val="0"/>
          <w:marTop w:val="0"/>
          <w:marBottom w:val="0"/>
          <w:divBdr>
            <w:top w:val="none" w:sz="0" w:space="0" w:color="auto"/>
            <w:left w:val="none" w:sz="0" w:space="0" w:color="auto"/>
            <w:bottom w:val="none" w:sz="0" w:space="0" w:color="auto"/>
            <w:right w:val="none" w:sz="0" w:space="0" w:color="auto"/>
          </w:divBdr>
        </w:div>
        <w:div w:id="260185775">
          <w:marLeft w:val="640"/>
          <w:marRight w:val="0"/>
          <w:marTop w:val="0"/>
          <w:marBottom w:val="0"/>
          <w:divBdr>
            <w:top w:val="none" w:sz="0" w:space="0" w:color="auto"/>
            <w:left w:val="none" w:sz="0" w:space="0" w:color="auto"/>
            <w:bottom w:val="none" w:sz="0" w:space="0" w:color="auto"/>
            <w:right w:val="none" w:sz="0" w:space="0" w:color="auto"/>
          </w:divBdr>
        </w:div>
        <w:div w:id="964040727">
          <w:marLeft w:val="640"/>
          <w:marRight w:val="0"/>
          <w:marTop w:val="0"/>
          <w:marBottom w:val="0"/>
          <w:divBdr>
            <w:top w:val="none" w:sz="0" w:space="0" w:color="auto"/>
            <w:left w:val="none" w:sz="0" w:space="0" w:color="auto"/>
            <w:bottom w:val="none" w:sz="0" w:space="0" w:color="auto"/>
            <w:right w:val="none" w:sz="0" w:space="0" w:color="auto"/>
          </w:divBdr>
        </w:div>
        <w:div w:id="216625426">
          <w:marLeft w:val="640"/>
          <w:marRight w:val="0"/>
          <w:marTop w:val="0"/>
          <w:marBottom w:val="0"/>
          <w:divBdr>
            <w:top w:val="none" w:sz="0" w:space="0" w:color="auto"/>
            <w:left w:val="none" w:sz="0" w:space="0" w:color="auto"/>
            <w:bottom w:val="none" w:sz="0" w:space="0" w:color="auto"/>
            <w:right w:val="none" w:sz="0" w:space="0" w:color="auto"/>
          </w:divBdr>
        </w:div>
        <w:div w:id="488132149">
          <w:marLeft w:val="640"/>
          <w:marRight w:val="0"/>
          <w:marTop w:val="0"/>
          <w:marBottom w:val="0"/>
          <w:divBdr>
            <w:top w:val="none" w:sz="0" w:space="0" w:color="auto"/>
            <w:left w:val="none" w:sz="0" w:space="0" w:color="auto"/>
            <w:bottom w:val="none" w:sz="0" w:space="0" w:color="auto"/>
            <w:right w:val="none" w:sz="0" w:space="0" w:color="auto"/>
          </w:divBdr>
        </w:div>
        <w:div w:id="35592740">
          <w:marLeft w:val="640"/>
          <w:marRight w:val="0"/>
          <w:marTop w:val="0"/>
          <w:marBottom w:val="0"/>
          <w:divBdr>
            <w:top w:val="none" w:sz="0" w:space="0" w:color="auto"/>
            <w:left w:val="none" w:sz="0" w:space="0" w:color="auto"/>
            <w:bottom w:val="none" w:sz="0" w:space="0" w:color="auto"/>
            <w:right w:val="none" w:sz="0" w:space="0" w:color="auto"/>
          </w:divBdr>
        </w:div>
        <w:div w:id="175585289">
          <w:marLeft w:val="640"/>
          <w:marRight w:val="0"/>
          <w:marTop w:val="0"/>
          <w:marBottom w:val="0"/>
          <w:divBdr>
            <w:top w:val="none" w:sz="0" w:space="0" w:color="auto"/>
            <w:left w:val="none" w:sz="0" w:space="0" w:color="auto"/>
            <w:bottom w:val="none" w:sz="0" w:space="0" w:color="auto"/>
            <w:right w:val="none" w:sz="0" w:space="0" w:color="auto"/>
          </w:divBdr>
        </w:div>
        <w:div w:id="1032221220">
          <w:marLeft w:val="640"/>
          <w:marRight w:val="0"/>
          <w:marTop w:val="0"/>
          <w:marBottom w:val="0"/>
          <w:divBdr>
            <w:top w:val="none" w:sz="0" w:space="0" w:color="auto"/>
            <w:left w:val="none" w:sz="0" w:space="0" w:color="auto"/>
            <w:bottom w:val="none" w:sz="0" w:space="0" w:color="auto"/>
            <w:right w:val="none" w:sz="0" w:space="0" w:color="auto"/>
          </w:divBdr>
        </w:div>
        <w:div w:id="236283141">
          <w:marLeft w:val="640"/>
          <w:marRight w:val="0"/>
          <w:marTop w:val="0"/>
          <w:marBottom w:val="0"/>
          <w:divBdr>
            <w:top w:val="none" w:sz="0" w:space="0" w:color="auto"/>
            <w:left w:val="none" w:sz="0" w:space="0" w:color="auto"/>
            <w:bottom w:val="none" w:sz="0" w:space="0" w:color="auto"/>
            <w:right w:val="none" w:sz="0" w:space="0" w:color="auto"/>
          </w:divBdr>
        </w:div>
        <w:div w:id="411658721">
          <w:marLeft w:val="640"/>
          <w:marRight w:val="0"/>
          <w:marTop w:val="0"/>
          <w:marBottom w:val="0"/>
          <w:divBdr>
            <w:top w:val="none" w:sz="0" w:space="0" w:color="auto"/>
            <w:left w:val="none" w:sz="0" w:space="0" w:color="auto"/>
            <w:bottom w:val="none" w:sz="0" w:space="0" w:color="auto"/>
            <w:right w:val="none" w:sz="0" w:space="0" w:color="auto"/>
          </w:divBdr>
        </w:div>
        <w:div w:id="410734956">
          <w:marLeft w:val="640"/>
          <w:marRight w:val="0"/>
          <w:marTop w:val="0"/>
          <w:marBottom w:val="0"/>
          <w:divBdr>
            <w:top w:val="none" w:sz="0" w:space="0" w:color="auto"/>
            <w:left w:val="none" w:sz="0" w:space="0" w:color="auto"/>
            <w:bottom w:val="none" w:sz="0" w:space="0" w:color="auto"/>
            <w:right w:val="none" w:sz="0" w:space="0" w:color="auto"/>
          </w:divBdr>
        </w:div>
        <w:div w:id="1139885383">
          <w:marLeft w:val="640"/>
          <w:marRight w:val="0"/>
          <w:marTop w:val="0"/>
          <w:marBottom w:val="0"/>
          <w:divBdr>
            <w:top w:val="none" w:sz="0" w:space="0" w:color="auto"/>
            <w:left w:val="none" w:sz="0" w:space="0" w:color="auto"/>
            <w:bottom w:val="none" w:sz="0" w:space="0" w:color="auto"/>
            <w:right w:val="none" w:sz="0" w:space="0" w:color="auto"/>
          </w:divBdr>
        </w:div>
        <w:div w:id="2100639664">
          <w:marLeft w:val="640"/>
          <w:marRight w:val="0"/>
          <w:marTop w:val="0"/>
          <w:marBottom w:val="0"/>
          <w:divBdr>
            <w:top w:val="none" w:sz="0" w:space="0" w:color="auto"/>
            <w:left w:val="none" w:sz="0" w:space="0" w:color="auto"/>
            <w:bottom w:val="none" w:sz="0" w:space="0" w:color="auto"/>
            <w:right w:val="none" w:sz="0" w:space="0" w:color="auto"/>
          </w:divBdr>
        </w:div>
        <w:div w:id="463306274">
          <w:marLeft w:val="640"/>
          <w:marRight w:val="0"/>
          <w:marTop w:val="0"/>
          <w:marBottom w:val="0"/>
          <w:divBdr>
            <w:top w:val="none" w:sz="0" w:space="0" w:color="auto"/>
            <w:left w:val="none" w:sz="0" w:space="0" w:color="auto"/>
            <w:bottom w:val="none" w:sz="0" w:space="0" w:color="auto"/>
            <w:right w:val="none" w:sz="0" w:space="0" w:color="auto"/>
          </w:divBdr>
        </w:div>
        <w:div w:id="771121207">
          <w:marLeft w:val="640"/>
          <w:marRight w:val="0"/>
          <w:marTop w:val="0"/>
          <w:marBottom w:val="0"/>
          <w:divBdr>
            <w:top w:val="none" w:sz="0" w:space="0" w:color="auto"/>
            <w:left w:val="none" w:sz="0" w:space="0" w:color="auto"/>
            <w:bottom w:val="none" w:sz="0" w:space="0" w:color="auto"/>
            <w:right w:val="none" w:sz="0" w:space="0" w:color="auto"/>
          </w:divBdr>
        </w:div>
        <w:div w:id="1781218080">
          <w:marLeft w:val="640"/>
          <w:marRight w:val="0"/>
          <w:marTop w:val="0"/>
          <w:marBottom w:val="0"/>
          <w:divBdr>
            <w:top w:val="none" w:sz="0" w:space="0" w:color="auto"/>
            <w:left w:val="none" w:sz="0" w:space="0" w:color="auto"/>
            <w:bottom w:val="none" w:sz="0" w:space="0" w:color="auto"/>
            <w:right w:val="none" w:sz="0" w:space="0" w:color="auto"/>
          </w:divBdr>
        </w:div>
        <w:div w:id="1874728274">
          <w:marLeft w:val="640"/>
          <w:marRight w:val="0"/>
          <w:marTop w:val="0"/>
          <w:marBottom w:val="0"/>
          <w:divBdr>
            <w:top w:val="none" w:sz="0" w:space="0" w:color="auto"/>
            <w:left w:val="none" w:sz="0" w:space="0" w:color="auto"/>
            <w:bottom w:val="none" w:sz="0" w:space="0" w:color="auto"/>
            <w:right w:val="none" w:sz="0" w:space="0" w:color="auto"/>
          </w:divBdr>
        </w:div>
        <w:div w:id="1347823248">
          <w:marLeft w:val="640"/>
          <w:marRight w:val="0"/>
          <w:marTop w:val="0"/>
          <w:marBottom w:val="0"/>
          <w:divBdr>
            <w:top w:val="none" w:sz="0" w:space="0" w:color="auto"/>
            <w:left w:val="none" w:sz="0" w:space="0" w:color="auto"/>
            <w:bottom w:val="none" w:sz="0" w:space="0" w:color="auto"/>
            <w:right w:val="none" w:sz="0" w:space="0" w:color="auto"/>
          </w:divBdr>
        </w:div>
        <w:div w:id="1479876951">
          <w:marLeft w:val="640"/>
          <w:marRight w:val="0"/>
          <w:marTop w:val="0"/>
          <w:marBottom w:val="0"/>
          <w:divBdr>
            <w:top w:val="none" w:sz="0" w:space="0" w:color="auto"/>
            <w:left w:val="none" w:sz="0" w:space="0" w:color="auto"/>
            <w:bottom w:val="none" w:sz="0" w:space="0" w:color="auto"/>
            <w:right w:val="none" w:sz="0" w:space="0" w:color="auto"/>
          </w:divBdr>
        </w:div>
        <w:div w:id="88084634">
          <w:marLeft w:val="640"/>
          <w:marRight w:val="0"/>
          <w:marTop w:val="0"/>
          <w:marBottom w:val="0"/>
          <w:divBdr>
            <w:top w:val="none" w:sz="0" w:space="0" w:color="auto"/>
            <w:left w:val="none" w:sz="0" w:space="0" w:color="auto"/>
            <w:bottom w:val="none" w:sz="0" w:space="0" w:color="auto"/>
            <w:right w:val="none" w:sz="0" w:space="0" w:color="auto"/>
          </w:divBdr>
        </w:div>
        <w:div w:id="1479613291">
          <w:marLeft w:val="640"/>
          <w:marRight w:val="0"/>
          <w:marTop w:val="0"/>
          <w:marBottom w:val="0"/>
          <w:divBdr>
            <w:top w:val="none" w:sz="0" w:space="0" w:color="auto"/>
            <w:left w:val="none" w:sz="0" w:space="0" w:color="auto"/>
            <w:bottom w:val="none" w:sz="0" w:space="0" w:color="auto"/>
            <w:right w:val="none" w:sz="0" w:space="0" w:color="auto"/>
          </w:divBdr>
        </w:div>
      </w:divsChild>
    </w:div>
    <w:div w:id="1745487326">
      <w:bodyDiv w:val="1"/>
      <w:marLeft w:val="0"/>
      <w:marRight w:val="0"/>
      <w:marTop w:val="0"/>
      <w:marBottom w:val="0"/>
      <w:divBdr>
        <w:top w:val="none" w:sz="0" w:space="0" w:color="auto"/>
        <w:left w:val="none" w:sz="0" w:space="0" w:color="auto"/>
        <w:bottom w:val="none" w:sz="0" w:space="0" w:color="auto"/>
        <w:right w:val="none" w:sz="0" w:space="0" w:color="auto"/>
      </w:divBdr>
      <w:divsChild>
        <w:div w:id="11299376">
          <w:marLeft w:val="640"/>
          <w:marRight w:val="0"/>
          <w:marTop w:val="0"/>
          <w:marBottom w:val="0"/>
          <w:divBdr>
            <w:top w:val="none" w:sz="0" w:space="0" w:color="auto"/>
            <w:left w:val="none" w:sz="0" w:space="0" w:color="auto"/>
            <w:bottom w:val="none" w:sz="0" w:space="0" w:color="auto"/>
            <w:right w:val="none" w:sz="0" w:space="0" w:color="auto"/>
          </w:divBdr>
        </w:div>
        <w:div w:id="1778987883">
          <w:marLeft w:val="640"/>
          <w:marRight w:val="0"/>
          <w:marTop w:val="0"/>
          <w:marBottom w:val="0"/>
          <w:divBdr>
            <w:top w:val="none" w:sz="0" w:space="0" w:color="auto"/>
            <w:left w:val="none" w:sz="0" w:space="0" w:color="auto"/>
            <w:bottom w:val="none" w:sz="0" w:space="0" w:color="auto"/>
            <w:right w:val="none" w:sz="0" w:space="0" w:color="auto"/>
          </w:divBdr>
        </w:div>
        <w:div w:id="1223099049">
          <w:marLeft w:val="640"/>
          <w:marRight w:val="0"/>
          <w:marTop w:val="0"/>
          <w:marBottom w:val="0"/>
          <w:divBdr>
            <w:top w:val="none" w:sz="0" w:space="0" w:color="auto"/>
            <w:left w:val="none" w:sz="0" w:space="0" w:color="auto"/>
            <w:bottom w:val="none" w:sz="0" w:space="0" w:color="auto"/>
            <w:right w:val="none" w:sz="0" w:space="0" w:color="auto"/>
          </w:divBdr>
        </w:div>
        <w:div w:id="782916652">
          <w:marLeft w:val="640"/>
          <w:marRight w:val="0"/>
          <w:marTop w:val="0"/>
          <w:marBottom w:val="0"/>
          <w:divBdr>
            <w:top w:val="none" w:sz="0" w:space="0" w:color="auto"/>
            <w:left w:val="none" w:sz="0" w:space="0" w:color="auto"/>
            <w:bottom w:val="none" w:sz="0" w:space="0" w:color="auto"/>
            <w:right w:val="none" w:sz="0" w:space="0" w:color="auto"/>
          </w:divBdr>
        </w:div>
        <w:div w:id="1787844491">
          <w:marLeft w:val="640"/>
          <w:marRight w:val="0"/>
          <w:marTop w:val="0"/>
          <w:marBottom w:val="0"/>
          <w:divBdr>
            <w:top w:val="none" w:sz="0" w:space="0" w:color="auto"/>
            <w:left w:val="none" w:sz="0" w:space="0" w:color="auto"/>
            <w:bottom w:val="none" w:sz="0" w:space="0" w:color="auto"/>
            <w:right w:val="none" w:sz="0" w:space="0" w:color="auto"/>
          </w:divBdr>
        </w:div>
        <w:div w:id="848955032">
          <w:marLeft w:val="640"/>
          <w:marRight w:val="0"/>
          <w:marTop w:val="0"/>
          <w:marBottom w:val="0"/>
          <w:divBdr>
            <w:top w:val="none" w:sz="0" w:space="0" w:color="auto"/>
            <w:left w:val="none" w:sz="0" w:space="0" w:color="auto"/>
            <w:bottom w:val="none" w:sz="0" w:space="0" w:color="auto"/>
            <w:right w:val="none" w:sz="0" w:space="0" w:color="auto"/>
          </w:divBdr>
        </w:div>
        <w:div w:id="1012611341">
          <w:marLeft w:val="640"/>
          <w:marRight w:val="0"/>
          <w:marTop w:val="0"/>
          <w:marBottom w:val="0"/>
          <w:divBdr>
            <w:top w:val="none" w:sz="0" w:space="0" w:color="auto"/>
            <w:left w:val="none" w:sz="0" w:space="0" w:color="auto"/>
            <w:bottom w:val="none" w:sz="0" w:space="0" w:color="auto"/>
            <w:right w:val="none" w:sz="0" w:space="0" w:color="auto"/>
          </w:divBdr>
        </w:div>
        <w:div w:id="1672022538">
          <w:marLeft w:val="640"/>
          <w:marRight w:val="0"/>
          <w:marTop w:val="0"/>
          <w:marBottom w:val="0"/>
          <w:divBdr>
            <w:top w:val="none" w:sz="0" w:space="0" w:color="auto"/>
            <w:left w:val="none" w:sz="0" w:space="0" w:color="auto"/>
            <w:bottom w:val="none" w:sz="0" w:space="0" w:color="auto"/>
            <w:right w:val="none" w:sz="0" w:space="0" w:color="auto"/>
          </w:divBdr>
        </w:div>
        <w:div w:id="692728965">
          <w:marLeft w:val="640"/>
          <w:marRight w:val="0"/>
          <w:marTop w:val="0"/>
          <w:marBottom w:val="0"/>
          <w:divBdr>
            <w:top w:val="none" w:sz="0" w:space="0" w:color="auto"/>
            <w:left w:val="none" w:sz="0" w:space="0" w:color="auto"/>
            <w:bottom w:val="none" w:sz="0" w:space="0" w:color="auto"/>
            <w:right w:val="none" w:sz="0" w:space="0" w:color="auto"/>
          </w:divBdr>
        </w:div>
        <w:div w:id="2016373541">
          <w:marLeft w:val="640"/>
          <w:marRight w:val="0"/>
          <w:marTop w:val="0"/>
          <w:marBottom w:val="0"/>
          <w:divBdr>
            <w:top w:val="none" w:sz="0" w:space="0" w:color="auto"/>
            <w:left w:val="none" w:sz="0" w:space="0" w:color="auto"/>
            <w:bottom w:val="none" w:sz="0" w:space="0" w:color="auto"/>
            <w:right w:val="none" w:sz="0" w:space="0" w:color="auto"/>
          </w:divBdr>
        </w:div>
        <w:div w:id="2144810876">
          <w:marLeft w:val="640"/>
          <w:marRight w:val="0"/>
          <w:marTop w:val="0"/>
          <w:marBottom w:val="0"/>
          <w:divBdr>
            <w:top w:val="none" w:sz="0" w:space="0" w:color="auto"/>
            <w:left w:val="none" w:sz="0" w:space="0" w:color="auto"/>
            <w:bottom w:val="none" w:sz="0" w:space="0" w:color="auto"/>
            <w:right w:val="none" w:sz="0" w:space="0" w:color="auto"/>
          </w:divBdr>
        </w:div>
        <w:div w:id="1542326060">
          <w:marLeft w:val="640"/>
          <w:marRight w:val="0"/>
          <w:marTop w:val="0"/>
          <w:marBottom w:val="0"/>
          <w:divBdr>
            <w:top w:val="none" w:sz="0" w:space="0" w:color="auto"/>
            <w:left w:val="none" w:sz="0" w:space="0" w:color="auto"/>
            <w:bottom w:val="none" w:sz="0" w:space="0" w:color="auto"/>
            <w:right w:val="none" w:sz="0" w:space="0" w:color="auto"/>
          </w:divBdr>
        </w:div>
        <w:div w:id="1562449903">
          <w:marLeft w:val="640"/>
          <w:marRight w:val="0"/>
          <w:marTop w:val="0"/>
          <w:marBottom w:val="0"/>
          <w:divBdr>
            <w:top w:val="none" w:sz="0" w:space="0" w:color="auto"/>
            <w:left w:val="none" w:sz="0" w:space="0" w:color="auto"/>
            <w:bottom w:val="none" w:sz="0" w:space="0" w:color="auto"/>
            <w:right w:val="none" w:sz="0" w:space="0" w:color="auto"/>
          </w:divBdr>
        </w:div>
        <w:div w:id="1728184760">
          <w:marLeft w:val="640"/>
          <w:marRight w:val="0"/>
          <w:marTop w:val="0"/>
          <w:marBottom w:val="0"/>
          <w:divBdr>
            <w:top w:val="none" w:sz="0" w:space="0" w:color="auto"/>
            <w:left w:val="none" w:sz="0" w:space="0" w:color="auto"/>
            <w:bottom w:val="none" w:sz="0" w:space="0" w:color="auto"/>
            <w:right w:val="none" w:sz="0" w:space="0" w:color="auto"/>
          </w:divBdr>
        </w:div>
        <w:div w:id="551770714">
          <w:marLeft w:val="640"/>
          <w:marRight w:val="0"/>
          <w:marTop w:val="0"/>
          <w:marBottom w:val="0"/>
          <w:divBdr>
            <w:top w:val="none" w:sz="0" w:space="0" w:color="auto"/>
            <w:left w:val="none" w:sz="0" w:space="0" w:color="auto"/>
            <w:bottom w:val="none" w:sz="0" w:space="0" w:color="auto"/>
            <w:right w:val="none" w:sz="0" w:space="0" w:color="auto"/>
          </w:divBdr>
        </w:div>
        <w:div w:id="1731032086">
          <w:marLeft w:val="640"/>
          <w:marRight w:val="0"/>
          <w:marTop w:val="0"/>
          <w:marBottom w:val="0"/>
          <w:divBdr>
            <w:top w:val="none" w:sz="0" w:space="0" w:color="auto"/>
            <w:left w:val="none" w:sz="0" w:space="0" w:color="auto"/>
            <w:bottom w:val="none" w:sz="0" w:space="0" w:color="auto"/>
            <w:right w:val="none" w:sz="0" w:space="0" w:color="auto"/>
          </w:divBdr>
        </w:div>
        <w:div w:id="2084598172">
          <w:marLeft w:val="640"/>
          <w:marRight w:val="0"/>
          <w:marTop w:val="0"/>
          <w:marBottom w:val="0"/>
          <w:divBdr>
            <w:top w:val="none" w:sz="0" w:space="0" w:color="auto"/>
            <w:left w:val="none" w:sz="0" w:space="0" w:color="auto"/>
            <w:bottom w:val="none" w:sz="0" w:space="0" w:color="auto"/>
            <w:right w:val="none" w:sz="0" w:space="0" w:color="auto"/>
          </w:divBdr>
        </w:div>
        <w:div w:id="1846632743">
          <w:marLeft w:val="640"/>
          <w:marRight w:val="0"/>
          <w:marTop w:val="0"/>
          <w:marBottom w:val="0"/>
          <w:divBdr>
            <w:top w:val="none" w:sz="0" w:space="0" w:color="auto"/>
            <w:left w:val="none" w:sz="0" w:space="0" w:color="auto"/>
            <w:bottom w:val="none" w:sz="0" w:space="0" w:color="auto"/>
            <w:right w:val="none" w:sz="0" w:space="0" w:color="auto"/>
          </w:divBdr>
        </w:div>
        <w:div w:id="868303028">
          <w:marLeft w:val="640"/>
          <w:marRight w:val="0"/>
          <w:marTop w:val="0"/>
          <w:marBottom w:val="0"/>
          <w:divBdr>
            <w:top w:val="none" w:sz="0" w:space="0" w:color="auto"/>
            <w:left w:val="none" w:sz="0" w:space="0" w:color="auto"/>
            <w:bottom w:val="none" w:sz="0" w:space="0" w:color="auto"/>
            <w:right w:val="none" w:sz="0" w:space="0" w:color="auto"/>
          </w:divBdr>
        </w:div>
        <w:div w:id="2044743032">
          <w:marLeft w:val="640"/>
          <w:marRight w:val="0"/>
          <w:marTop w:val="0"/>
          <w:marBottom w:val="0"/>
          <w:divBdr>
            <w:top w:val="none" w:sz="0" w:space="0" w:color="auto"/>
            <w:left w:val="none" w:sz="0" w:space="0" w:color="auto"/>
            <w:bottom w:val="none" w:sz="0" w:space="0" w:color="auto"/>
            <w:right w:val="none" w:sz="0" w:space="0" w:color="auto"/>
          </w:divBdr>
        </w:div>
        <w:div w:id="207501094">
          <w:marLeft w:val="640"/>
          <w:marRight w:val="0"/>
          <w:marTop w:val="0"/>
          <w:marBottom w:val="0"/>
          <w:divBdr>
            <w:top w:val="none" w:sz="0" w:space="0" w:color="auto"/>
            <w:left w:val="none" w:sz="0" w:space="0" w:color="auto"/>
            <w:bottom w:val="none" w:sz="0" w:space="0" w:color="auto"/>
            <w:right w:val="none" w:sz="0" w:space="0" w:color="auto"/>
          </w:divBdr>
        </w:div>
        <w:div w:id="579752944">
          <w:marLeft w:val="640"/>
          <w:marRight w:val="0"/>
          <w:marTop w:val="0"/>
          <w:marBottom w:val="0"/>
          <w:divBdr>
            <w:top w:val="none" w:sz="0" w:space="0" w:color="auto"/>
            <w:left w:val="none" w:sz="0" w:space="0" w:color="auto"/>
            <w:bottom w:val="none" w:sz="0" w:space="0" w:color="auto"/>
            <w:right w:val="none" w:sz="0" w:space="0" w:color="auto"/>
          </w:divBdr>
        </w:div>
        <w:div w:id="1689061935">
          <w:marLeft w:val="640"/>
          <w:marRight w:val="0"/>
          <w:marTop w:val="0"/>
          <w:marBottom w:val="0"/>
          <w:divBdr>
            <w:top w:val="none" w:sz="0" w:space="0" w:color="auto"/>
            <w:left w:val="none" w:sz="0" w:space="0" w:color="auto"/>
            <w:bottom w:val="none" w:sz="0" w:space="0" w:color="auto"/>
            <w:right w:val="none" w:sz="0" w:space="0" w:color="auto"/>
          </w:divBdr>
        </w:div>
        <w:div w:id="1366175010">
          <w:marLeft w:val="640"/>
          <w:marRight w:val="0"/>
          <w:marTop w:val="0"/>
          <w:marBottom w:val="0"/>
          <w:divBdr>
            <w:top w:val="none" w:sz="0" w:space="0" w:color="auto"/>
            <w:left w:val="none" w:sz="0" w:space="0" w:color="auto"/>
            <w:bottom w:val="none" w:sz="0" w:space="0" w:color="auto"/>
            <w:right w:val="none" w:sz="0" w:space="0" w:color="auto"/>
          </w:divBdr>
        </w:div>
        <w:div w:id="1570188406">
          <w:marLeft w:val="640"/>
          <w:marRight w:val="0"/>
          <w:marTop w:val="0"/>
          <w:marBottom w:val="0"/>
          <w:divBdr>
            <w:top w:val="none" w:sz="0" w:space="0" w:color="auto"/>
            <w:left w:val="none" w:sz="0" w:space="0" w:color="auto"/>
            <w:bottom w:val="none" w:sz="0" w:space="0" w:color="auto"/>
            <w:right w:val="none" w:sz="0" w:space="0" w:color="auto"/>
          </w:divBdr>
        </w:div>
        <w:div w:id="786894610">
          <w:marLeft w:val="640"/>
          <w:marRight w:val="0"/>
          <w:marTop w:val="0"/>
          <w:marBottom w:val="0"/>
          <w:divBdr>
            <w:top w:val="none" w:sz="0" w:space="0" w:color="auto"/>
            <w:left w:val="none" w:sz="0" w:space="0" w:color="auto"/>
            <w:bottom w:val="none" w:sz="0" w:space="0" w:color="auto"/>
            <w:right w:val="none" w:sz="0" w:space="0" w:color="auto"/>
          </w:divBdr>
        </w:div>
        <w:div w:id="1393891655">
          <w:marLeft w:val="640"/>
          <w:marRight w:val="0"/>
          <w:marTop w:val="0"/>
          <w:marBottom w:val="0"/>
          <w:divBdr>
            <w:top w:val="none" w:sz="0" w:space="0" w:color="auto"/>
            <w:left w:val="none" w:sz="0" w:space="0" w:color="auto"/>
            <w:bottom w:val="none" w:sz="0" w:space="0" w:color="auto"/>
            <w:right w:val="none" w:sz="0" w:space="0" w:color="auto"/>
          </w:divBdr>
        </w:div>
        <w:div w:id="1655448741">
          <w:marLeft w:val="640"/>
          <w:marRight w:val="0"/>
          <w:marTop w:val="0"/>
          <w:marBottom w:val="0"/>
          <w:divBdr>
            <w:top w:val="none" w:sz="0" w:space="0" w:color="auto"/>
            <w:left w:val="none" w:sz="0" w:space="0" w:color="auto"/>
            <w:bottom w:val="none" w:sz="0" w:space="0" w:color="auto"/>
            <w:right w:val="none" w:sz="0" w:space="0" w:color="auto"/>
          </w:divBdr>
        </w:div>
        <w:div w:id="1143696691">
          <w:marLeft w:val="640"/>
          <w:marRight w:val="0"/>
          <w:marTop w:val="0"/>
          <w:marBottom w:val="0"/>
          <w:divBdr>
            <w:top w:val="none" w:sz="0" w:space="0" w:color="auto"/>
            <w:left w:val="none" w:sz="0" w:space="0" w:color="auto"/>
            <w:bottom w:val="none" w:sz="0" w:space="0" w:color="auto"/>
            <w:right w:val="none" w:sz="0" w:space="0" w:color="auto"/>
          </w:divBdr>
        </w:div>
        <w:div w:id="511994341">
          <w:marLeft w:val="640"/>
          <w:marRight w:val="0"/>
          <w:marTop w:val="0"/>
          <w:marBottom w:val="0"/>
          <w:divBdr>
            <w:top w:val="none" w:sz="0" w:space="0" w:color="auto"/>
            <w:left w:val="none" w:sz="0" w:space="0" w:color="auto"/>
            <w:bottom w:val="none" w:sz="0" w:space="0" w:color="auto"/>
            <w:right w:val="none" w:sz="0" w:space="0" w:color="auto"/>
          </w:divBdr>
        </w:div>
        <w:div w:id="471946729">
          <w:marLeft w:val="640"/>
          <w:marRight w:val="0"/>
          <w:marTop w:val="0"/>
          <w:marBottom w:val="0"/>
          <w:divBdr>
            <w:top w:val="none" w:sz="0" w:space="0" w:color="auto"/>
            <w:left w:val="none" w:sz="0" w:space="0" w:color="auto"/>
            <w:bottom w:val="none" w:sz="0" w:space="0" w:color="auto"/>
            <w:right w:val="none" w:sz="0" w:space="0" w:color="auto"/>
          </w:divBdr>
        </w:div>
        <w:div w:id="2136749023">
          <w:marLeft w:val="640"/>
          <w:marRight w:val="0"/>
          <w:marTop w:val="0"/>
          <w:marBottom w:val="0"/>
          <w:divBdr>
            <w:top w:val="none" w:sz="0" w:space="0" w:color="auto"/>
            <w:left w:val="none" w:sz="0" w:space="0" w:color="auto"/>
            <w:bottom w:val="none" w:sz="0" w:space="0" w:color="auto"/>
            <w:right w:val="none" w:sz="0" w:space="0" w:color="auto"/>
          </w:divBdr>
        </w:div>
        <w:div w:id="759646037">
          <w:marLeft w:val="640"/>
          <w:marRight w:val="0"/>
          <w:marTop w:val="0"/>
          <w:marBottom w:val="0"/>
          <w:divBdr>
            <w:top w:val="none" w:sz="0" w:space="0" w:color="auto"/>
            <w:left w:val="none" w:sz="0" w:space="0" w:color="auto"/>
            <w:bottom w:val="none" w:sz="0" w:space="0" w:color="auto"/>
            <w:right w:val="none" w:sz="0" w:space="0" w:color="auto"/>
          </w:divBdr>
        </w:div>
        <w:div w:id="770011528">
          <w:marLeft w:val="640"/>
          <w:marRight w:val="0"/>
          <w:marTop w:val="0"/>
          <w:marBottom w:val="0"/>
          <w:divBdr>
            <w:top w:val="none" w:sz="0" w:space="0" w:color="auto"/>
            <w:left w:val="none" w:sz="0" w:space="0" w:color="auto"/>
            <w:bottom w:val="none" w:sz="0" w:space="0" w:color="auto"/>
            <w:right w:val="none" w:sz="0" w:space="0" w:color="auto"/>
          </w:divBdr>
        </w:div>
        <w:div w:id="1357459755">
          <w:marLeft w:val="640"/>
          <w:marRight w:val="0"/>
          <w:marTop w:val="0"/>
          <w:marBottom w:val="0"/>
          <w:divBdr>
            <w:top w:val="none" w:sz="0" w:space="0" w:color="auto"/>
            <w:left w:val="none" w:sz="0" w:space="0" w:color="auto"/>
            <w:bottom w:val="none" w:sz="0" w:space="0" w:color="auto"/>
            <w:right w:val="none" w:sz="0" w:space="0" w:color="auto"/>
          </w:divBdr>
        </w:div>
        <w:div w:id="2000964702">
          <w:marLeft w:val="640"/>
          <w:marRight w:val="0"/>
          <w:marTop w:val="0"/>
          <w:marBottom w:val="0"/>
          <w:divBdr>
            <w:top w:val="none" w:sz="0" w:space="0" w:color="auto"/>
            <w:left w:val="none" w:sz="0" w:space="0" w:color="auto"/>
            <w:bottom w:val="none" w:sz="0" w:space="0" w:color="auto"/>
            <w:right w:val="none" w:sz="0" w:space="0" w:color="auto"/>
          </w:divBdr>
        </w:div>
        <w:div w:id="588272404">
          <w:marLeft w:val="640"/>
          <w:marRight w:val="0"/>
          <w:marTop w:val="0"/>
          <w:marBottom w:val="0"/>
          <w:divBdr>
            <w:top w:val="none" w:sz="0" w:space="0" w:color="auto"/>
            <w:left w:val="none" w:sz="0" w:space="0" w:color="auto"/>
            <w:bottom w:val="none" w:sz="0" w:space="0" w:color="auto"/>
            <w:right w:val="none" w:sz="0" w:space="0" w:color="auto"/>
          </w:divBdr>
        </w:div>
        <w:div w:id="1514763679">
          <w:marLeft w:val="640"/>
          <w:marRight w:val="0"/>
          <w:marTop w:val="0"/>
          <w:marBottom w:val="0"/>
          <w:divBdr>
            <w:top w:val="none" w:sz="0" w:space="0" w:color="auto"/>
            <w:left w:val="none" w:sz="0" w:space="0" w:color="auto"/>
            <w:bottom w:val="none" w:sz="0" w:space="0" w:color="auto"/>
            <w:right w:val="none" w:sz="0" w:space="0" w:color="auto"/>
          </w:divBdr>
        </w:div>
        <w:div w:id="1742483565">
          <w:marLeft w:val="640"/>
          <w:marRight w:val="0"/>
          <w:marTop w:val="0"/>
          <w:marBottom w:val="0"/>
          <w:divBdr>
            <w:top w:val="none" w:sz="0" w:space="0" w:color="auto"/>
            <w:left w:val="none" w:sz="0" w:space="0" w:color="auto"/>
            <w:bottom w:val="none" w:sz="0" w:space="0" w:color="auto"/>
            <w:right w:val="none" w:sz="0" w:space="0" w:color="auto"/>
          </w:divBdr>
        </w:div>
        <w:div w:id="414401793">
          <w:marLeft w:val="640"/>
          <w:marRight w:val="0"/>
          <w:marTop w:val="0"/>
          <w:marBottom w:val="0"/>
          <w:divBdr>
            <w:top w:val="none" w:sz="0" w:space="0" w:color="auto"/>
            <w:left w:val="none" w:sz="0" w:space="0" w:color="auto"/>
            <w:bottom w:val="none" w:sz="0" w:space="0" w:color="auto"/>
            <w:right w:val="none" w:sz="0" w:space="0" w:color="auto"/>
          </w:divBdr>
        </w:div>
        <w:div w:id="819619427">
          <w:marLeft w:val="640"/>
          <w:marRight w:val="0"/>
          <w:marTop w:val="0"/>
          <w:marBottom w:val="0"/>
          <w:divBdr>
            <w:top w:val="none" w:sz="0" w:space="0" w:color="auto"/>
            <w:left w:val="none" w:sz="0" w:space="0" w:color="auto"/>
            <w:bottom w:val="none" w:sz="0" w:space="0" w:color="auto"/>
            <w:right w:val="none" w:sz="0" w:space="0" w:color="auto"/>
          </w:divBdr>
        </w:div>
        <w:div w:id="1202012805">
          <w:marLeft w:val="640"/>
          <w:marRight w:val="0"/>
          <w:marTop w:val="0"/>
          <w:marBottom w:val="0"/>
          <w:divBdr>
            <w:top w:val="none" w:sz="0" w:space="0" w:color="auto"/>
            <w:left w:val="none" w:sz="0" w:space="0" w:color="auto"/>
            <w:bottom w:val="none" w:sz="0" w:space="0" w:color="auto"/>
            <w:right w:val="none" w:sz="0" w:space="0" w:color="auto"/>
          </w:divBdr>
        </w:div>
        <w:div w:id="50469894">
          <w:marLeft w:val="640"/>
          <w:marRight w:val="0"/>
          <w:marTop w:val="0"/>
          <w:marBottom w:val="0"/>
          <w:divBdr>
            <w:top w:val="none" w:sz="0" w:space="0" w:color="auto"/>
            <w:left w:val="none" w:sz="0" w:space="0" w:color="auto"/>
            <w:bottom w:val="none" w:sz="0" w:space="0" w:color="auto"/>
            <w:right w:val="none" w:sz="0" w:space="0" w:color="auto"/>
          </w:divBdr>
        </w:div>
        <w:div w:id="1741750423">
          <w:marLeft w:val="640"/>
          <w:marRight w:val="0"/>
          <w:marTop w:val="0"/>
          <w:marBottom w:val="0"/>
          <w:divBdr>
            <w:top w:val="none" w:sz="0" w:space="0" w:color="auto"/>
            <w:left w:val="none" w:sz="0" w:space="0" w:color="auto"/>
            <w:bottom w:val="none" w:sz="0" w:space="0" w:color="auto"/>
            <w:right w:val="none" w:sz="0" w:space="0" w:color="auto"/>
          </w:divBdr>
        </w:div>
        <w:div w:id="966080824">
          <w:marLeft w:val="640"/>
          <w:marRight w:val="0"/>
          <w:marTop w:val="0"/>
          <w:marBottom w:val="0"/>
          <w:divBdr>
            <w:top w:val="none" w:sz="0" w:space="0" w:color="auto"/>
            <w:left w:val="none" w:sz="0" w:space="0" w:color="auto"/>
            <w:bottom w:val="none" w:sz="0" w:space="0" w:color="auto"/>
            <w:right w:val="none" w:sz="0" w:space="0" w:color="auto"/>
          </w:divBdr>
        </w:div>
        <w:div w:id="625889375">
          <w:marLeft w:val="640"/>
          <w:marRight w:val="0"/>
          <w:marTop w:val="0"/>
          <w:marBottom w:val="0"/>
          <w:divBdr>
            <w:top w:val="none" w:sz="0" w:space="0" w:color="auto"/>
            <w:left w:val="none" w:sz="0" w:space="0" w:color="auto"/>
            <w:bottom w:val="none" w:sz="0" w:space="0" w:color="auto"/>
            <w:right w:val="none" w:sz="0" w:space="0" w:color="auto"/>
          </w:divBdr>
        </w:div>
        <w:div w:id="302932031">
          <w:marLeft w:val="640"/>
          <w:marRight w:val="0"/>
          <w:marTop w:val="0"/>
          <w:marBottom w:val="0"/>
          <w:divBdr>
            <w:top w:val="none" w:sz="0" w:space="0" w:color="auto"/>
            <w:left w:val="none" w:sz="0" w:space="0" w:color="auto"/>
            <w:bottom w:val="none" w:sz="0" w:space="0" w:color="auto"/>
            <w:right w:val="none" w:sz="0" w:space="0" w:color="auto"/>
          </w:divBdr>
        </w:div>
        <w:div w:id="58864770">
          <w:marLeft w:val="640"/>
          <w:marRight w:val="0"/>
          <w:marTop w:val="0"/>
          <w:marBottom w:val="0"/>
          <w:divBdr>
            <w:top w:val="none" w:sz="0" w:space="0" w:color="auto"/>
            <w:left w:val="none" w:sz="0" w:space="0" w:color="auto"/>
            <w:bottom w:val="none" w:sz="0" w:space="0" w:color="auto"/>
            <w:right w:val="none" w:sz="0" w:space="0" w:color="auto"/>
          </w:divBdr>
        </w:div>
        <w:div w:id="1115060982">
          <w:marLeft w:val="640"/>
          <w:marRight w:val="0"/>
          <w:marTop w:val="0"/>
          <w:marBottom w:val="0"/>
          <w:divBdr>
            <w:top w:val="none" w:sz="0" w:space="0" w:color="auto"/>
            <w:left w:val="none" w:sz="0" w:space="0" w:color="auto"/>
            <w:bottom w:val="none" w:sz="0" w:space="0" w:color="auto"/>
            <w:right w:val="none" w:sz="0" w:space="0" w:color="auto"/>
          </w:divBdr>
        </w:div>
        <w:div w:id="518006931">
          <w:marLeft w:val="640"/>
          <w:marRight w:val="0"/>
          <w:marTop w:val="0"/>
          <w:marBottom w:val="0"/>
          <w:divBdr>
            <w:top w:val="none" w:sz="0" w:space="0" w:color="auto"/>
            <w:left w:val="none" w:sz="0" w:space="0" w:color="auto"/>
            <w:bottom w:val="none" w:sz="0" w:space="0" w:color="auto"/>
            <w:right w:val="none" w:sz="0" w:space="0" w:color="auto"/>
          </w:divBdr>
        </w:div>
        <w:div w:id="1639190074">
          <w:marLeft w:val="640"/>
          <w:marRight w:val="0"/>
          <w:marTop w:val="0"/>
          <w:marBottom w:val="0"/>
          <w:divBdr>
            <w:top w:val="none" w:sz="0" w:space="0" w:color="auto"/>
            <w:left w:val="none" w:sz="0" w:space="0" w:color="auto"/>
            <w:bottom w:val="none" w:sz="0" w:space="0" w:color="auto"/>
            <w:right w:val="none" w:sz="0" w:space="0" w:color="auto"/>
          </w:divBdr>
        </w:div>
        <w:div w:id="50274437">
          <w:marLeft w:val="640"/>
          <w:marRight w:val="0"/>
          <w:marTop w:val="0"/>
          <w:marBottom w:val="0"/>
          <w:divBdr>
            <w:top w:val="none" w:sz="0" w:space="0" w:color="auto"/>
            <w:left w:val="none" w:sz="0" w:space="0" w:color="auto"/>
            <w:bottom w:val="none" w:sz="0" w:space="0" w:color="auto"/>
            <w:right w:val="none" w:sz="0" w:space="0" w:color="auto"/>
          </w:divBdr>
        </w:div>
        <w:div w:id="751925184">
          <w:marLeft w:val="640"/>
          <w:marRight w:val="0"/>
          <w:marTop w:val="0"/>
          <w:marBottom w:val="0"/>
          <w:divBdr>
            <w:top w:val="none" w:sz="0" w:space="0" w:color="auto"/>
            <w:left w:val="none" w:sz="0" w:space="0" w:color="auto"/>
            <w:bottom w:val="none" w:sz="0" w:space="0" w:color="auto"/>
            <w:right w:val="none" w:sz="0" w:space="0" w:color="auto"/>
          </w:divBdr>
        </w:div>
        <w:div w:id="1959990091">
          <w:marLeft w:val="640"/>
          <w:marRight w:val="0"/>
          <w:marTop w:val="0"/>
          <w:marBottom w:val="0"/>
          <w:divBdr>
            <w:top w:val="none" w:sz="0" w:space="0" w:color="auto"/>
            <w:left w:val="none" w:sz="0" w:space="0" w:color="auto"/>
            <w:bottom w:val="none" w:sz="0" w:space="0" w:color="auto"/>
            <w:right w:val="none" w:sz="0" w:space="0" w:color="auto"/>
          </w:divBdr>
        </w:div>
        <w:div w:id="690305747">
          <w:marLeft w:val="640"/>
          <w:marRight w:val="0"/>
          <w:marTop w:val="0"/>
          <w:marBottom w:val="0"/>
          <w:divBdr>
            <w:top w:val="none" w:sz="0" w:space="0" w:color="auto"/>
            <w:left w:val="none" w:sz="0" w:space="0" w:color="auto"/>
            <w:bottom w:val="none" w:sz="0" w:space="0" w:color="auto"/>
            <w:right w:val="none" w:sz="0" w:space="0" w:color="auto"/>
          </w:divBdr>
        </w:div>
        <w:div w:id="1243101421">
          <w:marLeft w:val="640"/>
          <w:marRight w:val="0"/>
          <w:marTop w:val="0"/>
          <w:marBottom w:val="0"/>
          <w:divBdr>
            <w:top w:val="none" w:sz="0" w:space="0" w:color="auto"/>
            <w:left w:val="none" w:sz="0" w:space="0" w:color="auto"/>
            <w:bottom w:val="none" w:sz="0" w:space="0" w:color="auto"/>
            <w:right w:val="none" w:sz="0" w:space="0" w:color="auto"/>
          </w:divBdr>
        </w:div>
        <w:div w:id="1639139884">
          <w:marLeft w:val="640"/>
          <w:marRight w:val="0"/>
          <w:marTop w:val="0"/>
          <w:marBottom w:val="0"/>
          <w:divBdr>
            <w:top w:val="none" w:sz="0" w:space="0" w:color="auto"/>
            <w:left w:val="none" w:sz="0" w:space="0" w:color="auto"/>
            <w:bottom w:val="none" w:sz="0" w:space="0" w:color="auto"/>
            <w:right w:val="none" w:sz="0" w:space="0" w:color="auto"/>
          </w:divBdr>
        </w:div>
        <w:div w:id="717969485">
          <w:marLeft w:val="640"/>
          <w:marRight w:val="0"/>
          <w:marTop w:val="0"/>
          <w:marBottom w:val="0"/>
          <w:divBdr>
            <w:top w:val="none" w:sz="0" w:space="0" w:color="auto"/>
            <w:left w:val="none" w:sz="0" w:space="0" w:color="auto"/>
            <w:bottom w:val="none" w:sz="0" w:space="0" w:color="auto"/>
            <w:right w:val="none" w:sz="0" w:space="0" w:color="auto"/>
          </w:divBdr>
        </w:div>
        <w:div w:id="1751540918">
          <w:marLeft w:val="640"/>
          <w:marRight w:val="0"/>
          <w:marTop w:val="0"/>
          <w:marBottom w:val="0"/>
          <w:divBdr>
            <w:top w:val="none" w:sz="0" w:space="0" w:color="auto"/>
            <w:left w:val="none" w:sz="0" w:space="0" w:color="auto"/>
            <w:bottom w:val="none" w:sz="0" w:space="0" w:color="auto"/>
            <w:right w:val="none" w:sz="0" w:space="0" w:color="auto"/>
          </w:divBdr>
        </w:div>
        <w:div w:id="1546872222">
          <w:marLeft w:val="640"/>
          <w:marRight w:val="0"/>
          <w:marTop w:val="0"/>
          <w:marBottom w:val="0"/>
          <w:divBdr>
            <w:top w:val="none" w:sz="0" w:space="0" w:color="auto"/>
            <w:left w:val="none" w:sz="0" w:space="0" w:color="auto"/>
            <w:bottom w:val="none" w:sz="0" w:space="0" w:color="auto"/>
            <w:right w:val="none" w:sz="0" w:space="0" w:color="auto"/>
          </w:divBdr>
        </w:div>
        <w:div w:id="691692019">
          <w:marLeft w:val="640"/>
          <w:marRight w:val="0"/>
          <w:marTop w:val="0"/>
          <w:marBottom w:val="0"/>
          <w:divBdr>
            <w:top w:val="none" w:sz="0" w:space="0" w:color="auto"/>
            <w:left w:val="none" w:sz="0" w:space="0" w:color="auto"/>
            <w:bottom w:val="none" w:sz="0" w:space="0" w:color="auto"/>
            <w:right w:val="none" w:sz="0" w:space="0" w:color="auto"/>
          </w:divBdr>
        </w:div>
        <w:div w:id="1084499891">
          <w:marLeft w:val="640"/>
          <w:marRight w:val="0"/>
          <w:marTop w:val="0"/>
          <w:marBottom w:val="0"/>
          <w:divBdr>
            <w:top w:val="none" w:sz="0" w:space="0" w:color="auto"/>
            <w:left w:val="none" w:sz="0" w:space="0" w:color="auto"/>
            <w:bottom w:val="none" w:sz="0" w:space="0" w:color="auto"/>
            <w:right w:val="none" w:sz="0" w:space="0" w:color="auto"/>
          </w:divBdr>
        </w:div>
      </w:divsChild>
    </w:div>
    <w:div w:id="1746802168">
      <w:bodyDiv w:val="1"/>
      <w:marLeft w:val="0"/>
      <w:marRight w:val="0"/>
      <w:marTop w:val="0"/>
      <w:marBottom w:val="0"/>
      <w:divBdr>
        <w:top w:val="none" w:sz="0" w:space="0" w:color="auto"/>
        <w:left w:val="none" w:sz="0" w:space="0" w:color="auto"/>
        <w:bottom w:val="none" w:sz="0" w:space="0" w:color="auto"/>
        <w:right w:val="none" w:sz="0" w:space="0" w:color="auto"/>
      </w:divBdr>
      <w:divsChild>
        <w:div w:id="262811572">
          <w:marLeft w:val="640"/>
          <w:marRight w:val="0"/>
          <w:marTop w:val="0"/>
          <w:marBottom w:val="0"/>
          <w:divBdr>
            <w:top w:val="none" w:sz="0" w:space="0" w:color="auto"/>
            <w:left w:val="none" w:sz="0" w:space="0" w:color="auto"/>
            <w:bottom w:val="none" w:sz="0" w:space="0" w:color="auto"/>
            <w:right w:val="none" w:sz="0" w:space="0" w:color="auto"/>
          </w:divBdr>
        </w:div>
        <w:div w:id="1989089614">
          <w:marLeft w:val="640"/>
          <w:marRight w:val="0"/>
          <w:marTop w:val="0"/>
          <w:marBottom w:val="0"/>
          <w:divBdr>
            <w:top w:val="none" w:sz="0" w:space="0" w:color="auto"/>
            <w:left w:val="none" w:sz="0" w:space="0" w:color="auto"/>
            <w:bottom w:val="none" w:sz="0" w:space="0" w:color="auto"/>
            <w:right w:val="none" w:sz="0" w:space="0" w:color="auto"/>
          </w:divBdr>
        </w:div>
        <w:div w:id="27806345">
          <w:marLeft w:val="640"/>
          <w:marRight w:val="0"/>
          <w:marTop w:val="0"/>
          <w:marBottom w:val="0"/>
          <w:divBdr>
            <w:top w:val="none" w:sz="0" w:space="0" w:color="auto"/>
            <w:left w:val="none" w:sz="0" w:space="0" w:color="auto"/>
            <w:bottom w:val="none" w:sz="0" w:space="0" w:color="auto"/>
            <w:right w:val="none" w:sz="0" w:space="0" w:color="auto"/>
          </w:divBdr>
        </w:div>
        <w:div w:id="181435721">
          <w:marLeft w:val="640"/>
          <w:marRight w:val="0"/>
          <w:marTop w:val="0"/>
          <w:marBottom w:val="0"/>
          <w:divBdr>
            <w:top w:val="none" w:sz="0" w:space="0" w:color="auto"/>
            <w:left w:val="none" w:sz="0" w:space="0" w:color="auto"/>
            <w:bottom w:val="none" w:sz="0" w:space="0" w:color="auto"/>
            <w:right w:val="none" w:sz="0" w:space="0" w:color="auto"/>
          </w:divBdr>
        </w:div>
        <w:div w:id="1111515827">
          <w:marLeft w:val="640"/>
          <w:marRight w:val="0"/>
          <w:marTop w:val="0"/>
          <w:marBottom w:val="0"/>
          <w:divBdr>
            <w:top w:val="none" w:sz="0" w:space="0" w:color="auto"/>
            <w:left w:val="none" w:sz="0" w:space="0" w:color="auto"/>
            <w:bottom w:val="none" w:sz="0" w:space="0" w:color="auto"/>
            <w:right w:val="none" w:sz="0" w:space="0" w:color="auto"/>
          </w:divBdr>
        </w:div>
        <w:div w:id="463812977">
          <w:marLeft w:val="640"/>
          <w:marRight w:val="0"/>
          <w:marTop w:val="0"/>
          <w:marBottom w:val="0"/>
          <w:divBdr>
            <w:top w:val="none" w:sz="0" w:space="0" w:color="auto"/>
            <w:left w:val="none" w:sz="0" w:space="0" w:color="auto"/>
            <w:bottom w:val="none" w:sz="0" w:space="0" w:color="auto"/>
            <w:right w:val="none" w:sz="0" w:space="0" w:color="auto"/>
          </w:divBdr>
        </w:div>
        <w:div w:id="586547910">
          <w:marLeft w:val="640"/>
          <w:marRight w:val="0"/>
          <w:marTop w:val="0"/>
          <w:marBottom w:val="0"/>
          <w:divBdr>
            <w:top w:val="none" w:sz="0" w:space="0" w:color="auto"/>
            <w:left w:val="none" w:sz="0" w:space="0" w:color="auto"/>
            <w:bottom w:val="none" w:sz="0" w:space="0" w:color="auto"/>
            <w:right w:val="none" w:sz="0" w:space="0" w:color="auto"/>
          </w:divBdr>
        </w:div>
        <w:div w:id="1479374077">
          <w:marLeft w:val="640"/>
          <w:marRight w:val="0"/>
          <w:marTop w:val="0"/>
          <w:marBottom w:val="0"/>
          <w:divBdr>
            <w:top w:val="none" w:sz="0" w:space="0" w:color="auto"/>
            <w:left w:val="none" w:sz="0" w:space="0" w:color="auto"/>
            <w:bottom w:val="none" w:sz="0" w:space="0" w:color="auto"/>
            <w:right w:val="none" w:sz="0" w:space="0" w:color="auto"/>
          </w:divBdr>
        </w:div>
        <w:div w:id="811870527">
          <w:marLeft w:val="640"/>
          <w:marRight w:val="0"/>
          <w:marTop w:val="0"/>
          <w:marBottom w:val="0"/>
          <w:divBdr>
            <w:top w:val="none" w:sz="0" w:space="0" w:color="auto"/>
            <w:left w:val="none" w:sz="0" w:space="0" w:color="auto"/>
            <w:bottom w:val="none" w:sz="0" w:space="0" w:color="auto"/>
            <w:right w:val="none" w:sz="0" w:space="0" w:color="auto"/>
          </w:divBdr>
        </w:div>
        <w:div w:id="95828494">
          <w:marLeft w:val="640"/>
          <w:marRight w:val="0"/>
          <w:marTop w:val="0"/>
          <w:marBottom w:val="0"/>
          <w:divBdr>
            <w:top w:val="none" w:sz="0" w:space="0" w:color="auto"/>
            <w:left w:val="none" w:sz="0" w:space="0" w:color="auto"/>
            <w:bottom w:val="none" w:sz="0" w:space="0" w:color="auto"/>
            <w:right w:val="none" w:sz="0" w:space="0" w:color="auto"/>
          </w:divBdr>
        </w:div>
        <w:div w:id="663901902">
          <w:marLeft w:val="640"/>
          <w:marRight w:val="0"/>
          <w:marTop w:val="0"/>
          <w:marBottom w:val="0"/>
          <w:divBdr>
            <w:top w:val="none" w:sz="0" w:space="0" w:color="auto"/>
            <w:left w:val="none" w:sz="0" w:space="0" w:color="auto"/>
            <w:bottom w:val="none" w:sz="0" w:space="0" w:color="auto"/>
            <w:right w:val="none" w:sz="0" w:space="0" w:color="auto"/>
          </w:divBdr>
        </w:div>
        <w:div w:id="1016882299">
          <w:marLeft w:val="640"/>
          <w:marRight w:val="0"/>
          <w:marTop w:val="0"/>
          <w:marBottom w:val="0"/>
          <w:divBdr>
            <w:top w:val="none" w:sz="0" w:space="0" w:color="auto"/>
            <w:left w:val="none" w:sz="0" w:space="0" w:color="auto"/>
            <w:bottom w:val="none" w:sz="0" w:space="0" w:color="auto"/>
            <w:right w:val="none" w:sz="0" w:space="0" w:color="auto"/>
          </w:divBdr>
        </w:div>
        <w:div w:id="567768108">
          <w:marLeft w:val="640"/>
          <w:marRight w:val="0"/>
          <w:marTop w:val="0"/>
          <w:marBottom w:val="0"/>
          <w:divBdr>
            <w:top w:val="none" w:sz="0" w:space="0" w:color="auto"/>
            <w:left w:val="none" w:sz="0" w:space="0" w:color="auto"/>
            <w:bottom w:val="none" w:sz="0" w:space="0" w:color="auto"/>
            <w:right w:val="none" w:sz="0" w:space="0" w:color="auto"/>
          </w:divBdr>
        </w:div>
        <w:div w:id="40907691">
          <w:marLeft w:val="640"/>
          <w:marRight w:val="0"/>
          <w:marTop w:val="0"/>
          <w:marBottom w:val="0"/>
          <w:divBdr>
            <w:top w:val="none" w:sz="0" w:space="0" w:color="auto"/>
            <w:left w:val="none" w:sz="0" w:space="0" w:color="auto"/>
            <w:bottom w:val="none" w:sz="0" w:space="0" w:color="auto"/>
            <w:right w:val="none" w:sz="0" w:space="0" w:color="auto"/>
          </w:divBdr>
        </w:div>
        <w:div w:id="360522207">
          <w:marLeft w:val="640"/>
          <w:marRight w:val="0"/>
          <w:marTop w:val="0"/>
          <w:marBottom w:val="0"/>
          <w:divBdr>
            <w:top w:val="none" w:sz="0" w:space="0" w:color="auto"/>
            <w:left w:val="none" w:sz="0" w:space="0" w:color="auto"/>
            <w:bottom w:val="none" w:sz="0" w:space="0" w:color="auto"/>
            <w:right w:val="none" w:sz="0" w:space="0" w:color="auto"/>
          </w:divBdr>
        </w:div>
        <w:div w:id="2095778744">
          <w:marLeft w:val="640"/>
          <w:marRight w:val="0"/>
          <w:marTop w:val="0"/>
          <w:marBottom w:val="0"/>
          <w:divBdr>
            <w:top w:val="none" w:sz="0" w:space="0" w:color="auto"/>
            <w:left w:val="none" w:sz="0" w:space="0" w:color="auto"/>
            <w:bottom w:val="none" w:sz="0" w:space="0" w:color="auto"/>
            <w:right w:val="none" w:sz="0" w:space="0" w:color="auto"/>
          </w:divBdr>
        </w:div>
        <w:div w:id="231739672">
          <w:marLeft w:val="640"/>
          <w:marRight w:val="0"/>
          <w:marTop w:val="0"/>
          <w:marBottom w:val="0"/>
          <w:divBdr>
            <w:top w:val="none" w:sz="0" w:space="0" w:color="auto"/>
            <w:left w:val="none" w:sz="0" w:space="0" w:color="auto"/>
            <w:bottom w:val="none" w:sz="0" w:space="0" w:color="auto"/>
            <w:right w:val="none" w:sz="0" w:space="0" w:color="auto"/>
          </w:divBdr>
        </w:div>
        <w:div w:id="1038163063">
          <w:marLeft w:val="640"/>
          <w:marRight w:val="0"/>
          <w:marTop w:val="0"/>
          <w:marBottom w:val="0"/>
          <w:divBdr>
            <w:top w:val="none" w:sz="0" w:space="0" w:color="auto"/>
            <w:left w:val="none" w:sz="0" w:space="0" w:color="auto"/>
            <w:bottom w:val="none" w:sz="0" w:space="0" w:color="auto"/>
            <w:right w:val="none" w:sz="0" w:space="0" w:color="auto"/>
          </w:divBdr>
        </w:div>
        <w:div w:id="1710643928">
          <w:marLeft w:val="640"/>
          <w:marRight w:val="0"/>
          <w:marTop w:val="0"/>
          <w:marBottom w:val="0"/>
          <w:divBdr>
            <w:top w:val="none" w:sz="0" w:space="0" w:color="auto"/>
            <w:left w:val="none" w:sz="0" w:space="0" w:color="auto"/>
            <w:bottom w:val="none" w:sz="0" w:space="0" w:color="auto"/>
            <w:right w:val="none" w:sz="0" w:space="0" w:color="auto"/>
          </w:divBdr>
        </w:div>
        <w:div w:id="866989713">
          <w:marLeft w:val="640"/>
          <w:marRight w:val="0"/>
          <w:marTop w:val="0"/>
          <w:marBottom w:val="0"/>
          <w:divBdr>
            <w:top w:val="none" w:sz="0" w:space="0" w:color="auto"/>
            <w:left w:val="none" w:sz="0" w:space="0" w:color="auto"/>
            <w:bottom w:val="none" w:sz="0" w:space="0" w:color="auto"/>
            <w:right w:val="none" w:sz="0" w:space="0" w:color="auto"/>
          </w:divBdr>
        </w:div>
        <w:div w:id="1759446718">
          <w:marLeft w:val="640"/>
          <w:marRight w:val="0"/>
          <w:marTop w:val="0"/>
          <w:marBottom w:val="0"/>
          <w:divBdr>
            <w:top w:val="none" w:sz="0" w:space="0" w:color="auto"/>
            <w:left w:val="none" w:sz="0" w:space="0" w:color="auto"/>
            <w:bottom w:val="none" w:sz="0" w:space="0" w:color="auto"/>
            <w:right w:val="none" w:sz="0" w:space="0" w:color="auto"/>
          </w:divBdr>
        </w:div>
        <w:div w:id="971792484">
          <w:marLeft w:val="640"/>
          <w:marRight w:val="0"/>
          <w:marTop w:val="0"/>
          <w:marBottom w:val="0"/>
          <w:divBdr>
            <w:top w:val="none" w:sz="0" w:space="0" w:color="auto"/>
            <w:left w:val="none" w:sz="0" w:space="0" w:color="auto"/>
            <w:bottom w:val="none" w:sz="0" w:space="0" w:color="auto"/>
            <w:right w:val="none" w:sz="0" w:space="0" w:color="auto"/>
          </w:divBdr>
        </w:div>
        <w:div w:id="1692103385">
          <w:marLeft w:val="640"/>
          <w:marRight w:val="0"/>
          <w:marTop w:val="0"/>
          <w:marBottom w:val="0"/>
          <w:divBdr>
            <w:top w:val="none" w:sz="0" w:space="0" w:color="auto"/>
            <w:left w:val="none" w:sz="0" w:space="0" w:color="auto"/>
            <w:bottom w:val="none" w:sz="0" w:space="0" w:color="auto"/>
            <w:right w:val="none" w:sz="0" w:space="0" w:color="auto"/>
          </w:divBdr>
        </w:div>
        <w:div w:id="1526744507">
          <w:marLeft w:val="640"/>
          <w:marRight w:val="0"/>
          <w:marTop w:val="0"/>
          <w:marBottom w:val="0"/>
          <w:divBdr>
            <w:top w:val="none" w:sz="0" w:space="0" w:color="auto"/>
            <w:left w:val="none" w:sz="0" w:space="0" w:color="auto"/>
            <w:bottom w:val="none" w:sz="0" w:space="0" w:color="auto"/>
            <w:right w:val="none" w:sz="0" w:space="0" w:color="auto"/>
          </w:divBdr>
        </w:div>
        <w:div w:id="1713261047">
          <w:marLeft w:val="640"/>
          <w:marRight w:val="0"/>
          <w:marTop w:val="0"/>
          <w:marBottom w:val="0"/>
          <w:divBdr>
            <w:top w:val="none" w:sz="0" w:space="0" w:color="auto"/>
            <w:left w:val="none" w:sz="0" w:space="0" w:color="auto"/>
            <w:bottom w:val="none" w:sz="0" w:space="0" w:color="auto"/>
            <w:right w:val="none" w:sz="0" w:space="0" w:color="auto"/>
          </w:divBdr>
        </w:div>
        <w:div w:id="32387152">
          <w:marLeft w:val="640"/>
          <w:marRight w:val="0"/>
          <w:marTop w:val="0"/>
          <w:marBottom w:val="0"/>
          <w:divBdr>
            <w:top w:val="none" w:sz="0" w:space="0" w:color="auto"/>
            <w:left w:val="none" w:sz="0" w:space="0" w:color="auto"/>
            <w:bottom w:val="none" w:sz="0" w:space="0" w:color="auto"/>
            <w:right w:val="none" w:sz="0" w:space="0" w:color="auto"/>
          </w:divBdr>
        </w:div>
        <w:div w:id="1572691347">
          <w:marLeft w:val="640"/>
          <w:marRight w:val="0"/>
          <w:marTop w:val="0"/>
          <w:marBottom w:val="0"/>
          <w:divBdr>
            <w:top w:val="none" w:sz="0" w:space="0" w:color="auto"/>
            <w:left w:val="none" w:sz="0" w:space="0" w:color="auto"/>
            <w:bottom w:val="none" w:sz="0" w:space="0" w:color="auto"/>
            <w:right w:val="none" w:sz="0" w:space="0" w:color="auto"/>
          </w:divBdr>
        </w:div>
        <w:div w:id="877199435">
          <w:marLeft w:val="640"/>
          <w:marRight w:val="0"/>
          <w:marTop w:val="0"/>
          <w:marBottom w:val="0"/>
          <w:divBdr>
            <w:top w:val="none" w:sz="0" w:space="0" w:color="auto"/>
            <w:left w:val="none" w:sz="0" w:space="0" w:color="auto"/>
            <w:bottom w:val="none" w:sz="0" w:space="0" w:color="auto"/>
            <w:right w:val="none" w:sz="0" w:space="0" w:color="auto"/>
          </w:divBdr>
        </w:div>
        <w:div w:id="2071805693">
          <w:marLeft w:val="640"/>
          <w:marRight w:val="0"/>
          <w:marTop w:val="0"/>
          <w:marBottom w:val="0"/>
          <w:divBdr>
            <w:top w:val="none" w:sz="0" w:space="0" w:color="auto"/>
            <w:left w:val="none" w:sz="0" w:space="0" w:color="auto"/>
            <w:bottom w:val="none" w:sz="0" w:space="0" w:color="auto"/>
            <w:right w:val="none" w:sz="0" w:space="0" w:color="auto"/>
          </w:divBdr>
        </w:div>
        <w:div w:id="210921332">
          <w:marLeft w:val="640"/>
          <w:marRight w:val="0"/>
          <w:marTop w:val="0"/>
          <w:marBottom w:val="0"/>
          <w:divBdr>
            <w:top w:val="none" w:sz="0" w:space="0" w:color="auto"/>
            <w:left w:val="none" w:sz="0" w:space="0" w:color="auto"/>
            <w:bottom w:val="none" w:sz="0" w:space="0" w:color="auto"/>
            <w:right w:val="none" w:sz="0" w:space="0" w:color="auto"/>
          </w:divBdr>
        </w:div>
        <w:div w:id="424039183">
          <w:marLeft w:val="640"/>
          <w:marRight w:val="0"/>
          <w:marTop w:val="0"/>
          <w:marBottom w:val="0"/>
          <w:divBdr>
            <w:top w:val="none" w:sz="0" w:space="0" w:color="auto"/>
            <w:left w:val="none" w:sz="0" w:space="0" w:color="auto"/>
            <w:bottom w:val="none" w:sz="0" w:space="0" w:color="auto"/>
            <w:right w:val="none" w:sz="0" w:space="0" w:color="auto"/>
          </w:divBdr>
        </w:div>
        <w:div w:id="1978367325">
          <w:marLeft w:val="640"/>
          <w:marRight w:val="0"/>
          <w:marTop w:val="0"/>
          <w:marBottom w:val="0"/>
          <w:divBdr>
            <w:top w:val="none" w:sz="0" w:space="0" w:color="auto"/>
            <w:left w:val="none" w:sz="0" w:space="0" w:color="auto"/>
            <w:bottom w:val="none" w:sz="0" w:space="0" w:color="auto"/>
            <w:right w:val="none" w:sz="0" w:space="0" w:color="auto"/>
          </w:divBdr>
        </w:div>
        <w:div w:id="1419014202">
          <w:marLeft w:val="640"/>
          <w:marRight w:val="0"/>
          <w:marTop w:val="0"/>
          <w:marBottom w:val="0"/>
          <w:divBdr>
            <w:top w:val="none" w:sz="0" w:space="0" w:color="auto"/>
            <w:left w:val="none" w:sz="0" w:space="0" w:color="auto"/>
            <w:bottom w:val="none" w:sz="0" w:space="0" w:color="auto"/>
            <w:right w:val="none" w:sz="0" w:space="0" w:color="auto"/>
          </w:divBdr>
        </w:div>
        <w:div w:id="1427263374">
          <w:marLeft w:val="640"/>
          <w:marRight w:val="0"/>
          <w:marTop w:val="0"/>
          <w:marBottom w:val="0"/>
          <w:divBdr>
            <w:top w:val="none" w:sz="0" w:space="0" w:color="auto"/>
            <w:left w:val="none" w:sz="0" w:space="0" w:color="auto"/>
            <w:bottom w:val="none" w:sz="0" w:space="0" w:color="auto"/>
            <w:right w:val="none" w:sz="0" w:space="0" w:color="auto"/>
          </w:divBdr>
        </w:div>
        <w:div w:id="1707681122">
          <w:marLeft w:val="640"/>
          <w:marRight w:val="0"/>
          <w:marTop w:val="0"/>
          <w:marBottom w:val="0"/>
          <w:divBdr>
            <w:top w:val="none" w:sz="0" w:space="0" w:color="auto"/>
            <w:left w:val="none" w:sz="0" w:space="0" w:color="auto"/>
            <w:bottom w:val="none" w:sz="0" w:space="0" w:color="auto"/>
            <w:right w:val="none" w:sz="0" w:space="0" w:color="auto"/>
          </w:divBdr>
        </w:div>
        <w:div w:id="156381393">
          <w:marLeft w:val="640"/>
          <w:marRight w:val="0"/>
          <w:marTop w:val="0"/>
          <w:marBottom w:val="0"/>
          <w:divBdr>
            <w:top w:val="none" w:sz="0" w:space="0" w:color="auto"/>
            <w:left w:val="none" w:sz="0" w:space="0" w:color="auto"/>
            <w:bottom w:val="none" w:sz="0" w:space="0" w:color="auto"/>
            <w:right w:val="none" w:sz="0" w:space="0" w:color="auto"/>
          </w:divBdr>
        </w:div>
        <w:div w:id="1294092265">
          <w:marLeft w:val="640"/>
          <w:marRight w:val="0"/>
          <w:marTop w:val="0"/>
          <w:marBottom w:val="0"/>
          <w:divBdr>
            <w:top w:val="none" w:sz="0" w:space="0" w:color="auto"/>
            <w:left w:val="none" w:sz="0" w:space="0" w:color="auto"/>
            <w:bottom w:val="none" w:sz="0" w:space="0" w:color="auto"/>
            <w:right w:val="none" w:sz="0" w:space="0" w:color="auto"/>
          </w:divBdr>
        </w:div>
        <w:div w:id="139083798">
          <w:marLeft w:val="640"/>
          <w:marRight w:val="0"/>
          <w:marTop w:val="0"/>
          <w:marBottom w:val="0"/>
          <w:divBdr>
            <w:top w:val="none" w:sz="0" w:space="0" w:color="auto"/>
            <w:left w:val="none" w:sz="0" w:space="0" w:color="auto"/>
            <w:bottom w:val="none" w:sz="0" w:space="0" w:color="auto"/>
            <w:right w:val="none" w:sz="0" w:space="0" w:color="auto"/>
          </w:divBdr>
        </w:div>
        <w:div w:id="824592033">
          <w:marLeft w:val="640"/>
          <w:marRight w:val="0"/>
          <w:marTop w:val="0"/>
          <w:marBottom w:val="0"/>
          <w:divBdr>
            <w:top w:val="none" w:sz="0" w:space="0" w:color="auto"/>
            <w:left w:val="none" w:sz="0" w:space="0" w:color="auto"/>
            <w:bottom w:val="none" w:sz="0" w:space="0" w:color="auto"/>
            <w:right w:val="none" w:sz="0" w:space="0" w:color="auto"/>
          </w:divBdr>
        </w:div>
        <w:div w:id="179465668">
          <w:marLeft w:val="640"/>
          <w:marRight w:val="0"/>
          <w:marTop w:val="0"/>
          <w:marBottom w:val="0"/>
          <w:divBdr>
            <w:top w:val="none" w:sz="0" w:space="0" w:color="auto"/>
            <w:left w:val="none" w:sz="0" w:space="0" w:color="auto"/>
            <w:bottom w:val="none" w:sz="0" w:space="0" w:color="auto"/>
            <w:right w:val="none" w:sz="0" w:space="0" w:color="auto"/>
          </w:divBdr>
        </w:div>
        <w:div w:id="2045210021">
          <w:marLeft w:val="640"/>
          <w:marRight w:val="0"/>
          <w:marTop w:val="0"/>
          <w:marBottom w:val="0"/>
          <w:divBdr>
            <w:top w:val="none" w:sz="0" w:space="0" w:color="auto"/>
            <w:left w:val="none" w:sz="0" w:space="0" w:color="auto"/>
            <w:bottom w:val="none" w:sz="0" w:space="0" w:color="auto"/>
            <w:right w:val="none" w:sz="0" w:space="0" w:color="auto"/>
          </w:divBdr>
        </w:div>
        <w:div w:id="1807164695">
          <w:marLeft w:val="640"/>
          <w:marRight w:val="0"/>
          <w:marTop w:val="0"/>
          <w:marBottom w:val="0"/>
          <w:divBdr>
            <w:top w:val="none" w:sz="0" w:space="0" w:color="auto"/>
            <w:left w:val="none" w:sz="0" w:space="0" w:color="auto"/>
            <w:bottom w:val="none" w:sz="0" w:space="0" w:color="auto"/>
            <w:right w:val="none" w:sz="0" w:space="0" w:color="auto"/>
          </w:divBdr>
        </w:div>
        <w:div w:id="1086540731">
          <w:marLeft w:val="640"/>
          <w:marRight w:val="0"/>
          <w:marTop w:val="0"/>
          <w:marBottom w:val="0"/>
          <w:divBdr>
            <w:top w:val="none" w:sz="0" w:space="0" w:color="auto"/>
            <w:left w:val="none" w:sz="0" w:space="0" w:color="auto"/>
            <w:bottom w:val="none" w:sz="0" w:space="0" w:color="auto"/>
            <w:right w:val="none" w:sz="0" w:space="0" w:color="auto"/>
          </w:divBdr>
        </w:div>
        <w:div w:id="919681564">
          <w:marLeft w:val="640"/>
          <w:marRight w:val="0"/>
          <w:marTop w:val="0"/>
          <w:marBottom w:val="0"/>
          <w:divBdr>
            <w:top w:val="none" w:sz="0" w:space="0" w:color="auto"/>
            <w:left w:val="none" w:sz="0" w:space="0" w:color="auto"/>
            <w:bottom w:val="none" w:sz="0" w:space="0" w:color="auto"/>
            <w:right w:val="none" w:sz="0" w:space="0" w:color="auto"/>
          </w:divBdr>
        </w:div>
        <w:div w:id="514271106">
          <w:marLeft w:val="640"/>
          <w:marRight w:val="0"/>
          <w:marTop w:val="0"/>
          <w:marBottom w:val="0"/>
          <w:divBdr>
            <w:top w:val="none" w:sz="0" w:space="0" w:color="auto"/>
            <w:left w:val="none" w:sz="0" w:space="0" w:color="auto"/>
            <w:bottom w:val="none" w:sz="0" w:space="0" w:color="auto"/>
            <w:right w:val="none" w:sz="0" w:space="0" w:color="auto"/>
          </w:divBdr>
        </w:div>
        <w:div w:id="461464654">
          <w:marLeft w:val="640"/>
          <w:marRight w:val="0"/>
          <w:marTop w:val="0"/>
          <w:marBottom w:val="0"/>
          <w:divBdr>
            <w:top w:val="none" w:sz="0" w:space="0" w:color="auto"/>
            <w:left w:val="none" w:sz="0" w:space="0" w:color="auto"/>
            <w:bottom w:val="none" w:sz="0" w:space="0" w:color="auto"/>
            <w:right w:val="none" w:sz="0" w:space="0" w:color="auto"/>
          </w:divBdr>
        </w:div>
      </w:divsChild>
    </w:div>
    <w:div w:id="1747604420">
      <w:bodyDiv w:val="1"/>
      <w:marLeft w:val="0"/>
      <w:marRight w:val="0"/>
      <w:marTop w:val="0"/>
      <w:marBottom w:val="0"/>
      <w:divBdr>
        <w:top w:val="none" w:sz="0" w:space="0" w:color="auto"/>
        <w:left w:val="none" w:sz="0" w:space="0" w:color="auto"/>
        <w:bottom w:val="none" w:sz="0" w:space="0" w:color="auto"/>
        <w:right w:val="none" w:sz="0" w:space="0" w:color="auto"/>
      </w:divBdr>
      <w:divsChild>
        <w:div w:id="198401458">
          <w:marLeft w:val="640"/>
          <w:marRight w:val="0"/>
          <w:marTop w:val="0"/>
          <w:marBottom w:val="0"/>
          <w:divBdr>
            <w:top w:val="none" w:sz="0" w:space="0" w:color="auto"/>
            <w:left w:val="none" w:sz="0" w:space="0" w:color="auto"/>
            <w:bottom w:val="none" w:sz="0" w:space="0" w:color="auto"/>
            <w:right w:val="none" w:sz="0" w:space="0" w:color="auto"/>
          </w:divBdr>
        </w:div>
        <w:div w:id="1664579060">
          <w:marLeft w:val="640"/>
          <w:marRight w:val="0"/>
          <w:marTop w:val="0"/>
          <w:marBottom w:val="0"/>
          <w:divBdr>
            <w:top w:val="none" w:sz="0" w:space="0" w:color="auto"/>
            <w:left w:val="none" w:sz="0" w:space="0" w:color="auto"/>
            <w:bottom w:val="none" w:sz="0" w:space="0" w:color="auto"/>
            <w:right w:val="none" w:sz="0" w:space="0" w:color="auto"/>
          </w:divBdr>
        </w:div>
        <w:div w:id="449714363">
          <w:marLeft w:val="640"/>
          <w:marRight w:val="0"/>
          <w:marTop w:val="0"/>
          <w:marBottom w:val="0"/>
          <w:divBdr>
            <w:top w:val="none" w:sz="0" w:space="0" w:color="auto"/>
            <w:left w:val="none" w:sz="0" w:space="0" w:color="auto"/>
            <w:bottom w:val="none" w:sz="0" w:space="0" w:color="auto"/>
            <w:right w:val="none" w:sz="0" w:space="0" w:color="auto"/>
          </w:divBdr>
        </w:div>
        <w:div w:id="1337152761">
          <w:marLeft w:val="640"/>
          <w:marRight w:val="0"/>
          <w:marTop w:val="0"/>
          <w:marBottom w:val="0"/>
          <w:divBdr>
            <w:top w:val="none" w:sz="0" w:space="0" w:color="auto"/>
            <w:left w:val="none" w:sz="0" w:space="0" w:color="auto"/>
            <w:bottom w:val="none" w:sz="0" w:space="0" w:color="auto"/>
            <w:right w:val="none" w:sz="0" w:space="0" w:color="auto"/>
          </w:divBdr>
        </w:div>
        <w:div w:id="1656297783">
          <w:marLeft w:val="640"/>
          <w:marRight w:val="0"/>
          <w:marTop w:val="0"/>
          <w:marBottom w:val="0"/>
          <w:divBdr>
            <w:top w:val="none" w:sz="0" w:space="0" w:color="auto"/>
            <w:left w:val="none" w:sz="0" w:space="0" w:color="auto"/>
            <w:bottom w:val="none" w:sz="0" w:space="0" w:color="auto"/>
            <w:right w:val="none" w:sz="0" w:space="0" w:color="auto"/>
          </w:divBdr>
        </w:div>
        <w:div w:id="906261114">
          <w:marLeft w:val="640"/>
          <w:marRight w:val="0"/>
          <w:marTop w:val="0"/>
          <w:marBottom w:val="0"/>
          <w:divBdr>
            <w:top w:val="none" w:sz="0" w:space="0" w:color="auto"/>
            <w:left w:val="none" w:sz="0" w:space="0" w:color="auto"/>
            <w:bottom w:val="none" w:sz="0" w:space="0" w:color="auto"/>
            <w:right w:val="none" w:sz="0" w:space="0" w:color="auto"/>
          </w:divBdr>
        </w:div>
        <w:div w:id="1233009600">
          <w:marLeft w:val="640"/>
          <w:marRight w:val="0"/>
          <w:marTop w:val="0"/>
          <w:marBottom w:val="0"/>
          <w:divBdr>
            <w:top w:val="none" w:sz="0" w:space="0" w:color="auto"/>
            <w:left w:val="none" w:sz="0" w:space="0" w:color="auto"/>
            <w:bottom w:val="none" w:sz="0" w:space="0" w:color="auto"/>
            <w:right w:val="none" w:sz="0" w:space="0" w:color="auto"/>
          </w:divBdr>
        </w:div>
        <w:div w:id="375861501">
          <w:marLeft w:val="640"/>
          <w:marRight w:val="0"/>
          <w:marTop w:val="0"/>
          <w:marBottom w:val="0"/>
          <w:divBdr>
            <w:top w:val="none" w:sz="0" w:space="0" w:color="auto"/>
            <w:left w:val="none" w:sz="0" w:space="0" w:color="auto"/>
            <w:bottom w:val="none" w:sz="0" w:space="0" w:color="auto"/>
            <w:right w:val="none" w:sz="0" w:space="0" w:color="auto"/>
          </w:divBdr>
        </w:div>
        <w:div w:id="1843735074">
          <w:marLeft w:val="640"/>
          <w:marRight w:val="0"/>
          <w:marTop w:val="0"/>
          <w:marBottom w:val="0"/>
          <w:divBdr>
            <w:top w:val="none" w:sz="0" w:space="0" w:color="auto"/>
            <w:left w:val="none" w:sz="0" w:space="0" w:color="auto"/>
            <w:bottom w:val="none" w:sz="0" w:space="0" w:color="auto"/>
            <w:right w:val="none" w:sz="0" w:space="0" w:color="auto"/>
          </w:divBdr>
        </w:div>
        <w:div w:id="1368489361">
          <w:marLeft w:val="640"/>
          <w:marRight w:val="0"/>
          <w:marTop w:val="0"/>
          <w:marBottom w:val="0"/>
          <w:divBdr>
            <w:top w:val="none" w:sz="0" w:space="0" w:color="auto"/>
            <w:left w:val="none" w:sz="0" w:space="0" w:color="auto"/>
            <w:bottom w:val="none" w:sz="0" w:space="0" w:color="auto"/>
            <w:right w:val="none" w:sz="0" w:space="0" w:color="auto"/>
          </w:divBdr>
        </w:div>
        <w:div w:id="1704594740">
          <w:marLeft w:val="640"/>
          <w:marRight w:val="0"/>
          <w:marTop w:val="0"/>
          <w:marBottom w:val="0"/>
          <w:divBdr>
            <w:top w:val="none" w:sz="0" w:space="0" w:color="auto"/>
            <w:left w:val="none" w:sz="0" w:space="0" w:color="auto"/>
            <w:bottom w:val="none" w:sz="0" w:space="0" w:color="auto"/>
            <w:right w:val="none" w:sz="0" w:space="0" w:color="auto"/>
          </w:divBdr>
        </w:div>
        <w:div w:id="1476289108">
          <w:marLeft w:val="640"/>
          <w:marRight w:val="0"/>
          <w:marTop w:val="0"/>
          <w:marBottom w:val="0"/>
          <w:divBdr>
            <w:top w:val="none" w:sz="0" w:space="0" w:color="auto"/>
            <w:left w:val="none" w:sz="0" w:space="0" w:color="auto"/>
            <w:bottom w:val="none" w:sz="0" w:space="0" w:color="auto"/>
            <w:right w:val="none" w:sz="0" w:space="0" w:color="auto"/>
          </w:divBdr>
        </w:div>
        <w:div w:id="1179002714">
          <w:marLeft w:val="640"/>
          <w:marRight w:val="0"/>
          <w:marTop w:val="0"/>
          <w:marBottom w:val="0"/>
          <w:divBdr>
            <w:top w:val="none" w:sz="0" w:space="0" w:color="auto"/>
            <w:left w:val="none" w:sz="0" w:space="0" w:color="auto"/>
            <w:bottom w:val="none" w:sz="0" w:space="0" w:color="auto"/>
            <w:right w:val="none" w:sz="0" w:space="0" w:color="auto"/>
          </w:divBdr>
        </w:div>
        <w:div w:id="466247073">
          <w:marLeft w:val="640"/>
          <w:marRight w:val="0"/>
          <w:marTop w:val="0"/>
          <w:marBottom w:val="0"/>
          <w:divBdr>
            <w:top w:val="none" w:sz="0" w:space="0" w:color="auto"/>
            <w:left w:val="none" w:sz="0" w:space="0" w:color="auto"/>
            <w:bottom w:val="none" w:sz="0" w:space="0" w:color="auto"/>
            <w:right w:val="none" w:sz="0" w:space="0" w:color="auto"/>
          </w:divBdr>
        </w:div>
        <w:div w:id="963192046">
          <w:marLeft w:val="640"/>
          <w:marRight w:val="0"/>
          <w:marTop w:val="0"/>
          <w:marBottom w:val="0"/>
          <w:divBdr>
            <w:top w:val="none" w:sz="0" w:space="0" w:color="auto"/>
            <w:left w:val="none" w:sz="0" w:space="0" w:color="auto"/>
            <w:bottom w:val="none" w:sz="0" w:space="0" w:color="auto"/>
            <w:right w:val="none" w:sz="0" w:space="0" w:color="auto"/>
          </w:divBdr>
        </w:div>
        <w:div w:id="381682417">
          <w:marLeft w:val="640"/>
          <w:marRight w:val="0"/>
          <w:marTop w:val="0"/>
          <w:marBottom w:val="0"/>
          <w:divBdr>
            <w:top w:val="none" w:sz="0" w:space="0" w:color="auto"/>
            <w:left w:val="none" w:sz="0" w:space="0" w:color="auto"/>
            <w:bottom w:val="none" w:sz="0" w:space="0" w:color="auto"/>
            <w:right w:val="none" w:sz="0" w:space="0" w:color="auto"/>
          </w:divBdr>
        </w:div>
        <w:div w:id="1517041339">
          <w:marLeft w:val="640"/>
          <w:marRight w:val="0"/>
          <w:marTop w:val="0"/>
          <w:marBottom w:val="0"/>
          <w:divBdr>
            <w:top w:val="none" w:sz="0" w:space="0" w:color="auto"/>
            <w:left w:val="none" w:sz="0" w:space="0" w:color="auto"/>
            <w:bottom w:val="none" w:sz="0" w:space="0" w:color="auto"/>
            <w:right w:val="none" w:sz="0" w:space="0" w:color="auto"/>
          </w:divBdr>
        </w:div>
        <w:div w:id="932056071">
          <w:marLeft w:val="640"/>
          <w:marRight w:val="0"/>
          <w:marTop w:val="0"/>
          <w:marBottom w:val="0"/>
          <w:divBdr>
            <w:top w:val="none" w:sz="0" w:space="0" w:color="auto"/>
            <w:left w:val="none" w:sz="0" w:space="0" w:color="auto"/>
            <w:bottom w:val="none" w:sz="0" w:space="0" w:color="auto"/>
            <w:right w:val="none" w:sz="0" w:space="0" w:color="auto"/>
          </w:divBdr>
        </w:div>
        <w:div w:id="584846537">
          <w:marLeft w:val="640"/>
          <w:marRight w:val="0"/>
          <w:marTop w:val="0"/>
          <w:marBottom w:val="0"/>
          <w:divBdr>
            <w:top w:val="none" w:sz="0" w:space="0" w:color="auto"/>
            <w:left w:val="none" w:sz="0" w:space="0" w:color="auto"/>
            <w:bottom w:val="none" w:sz="0" w:space="0" w:color="auto"/>
            <w:right w:val="none" w:sz="0" w:space="0" w:color="auto"/>
          </w:divBdr>
        </w:div>
        <w:div w:id="690687690">
          <w:marLeft w:val="640"/>
          <w:marRight w:val="0"/>
          <w:marTop w:val="0"/>
          <w:marBottom w:val="0"/>
          <w:divBdr>
            <w:top w:val="none" w:sz="0" w:space="0" w:color="auto"/>
            <w:left w:val="none" w:sz="0" w:space="0" w:color="auto"/>
            <w:bottom w:val="none" w:sz="0" w:space="0" w:color="auto"/>
            <w:right w:val="none" w:sz="0" w:space="0" w:color="auto"/>
          </w:divBdr>
        </w:div>
        <w:div w:id="534971785">
          <w:marLeft w:val="640"/>
          <w:marRight w:val="0"/>
          <w:marTop w:val="0"/>
          <w:marBottom w:val="0"/>
          <w:divBdr>
            <w:top w:val="none" w:sz="0" w:space="0" w:color="auto"/>
            <w:left w:val="none" w:sz="0" w:space="0" w:color="auto"/>
            <w:bottom w:val="none" w:sz="0" w:space="0" w:color="auto"/>
            <w:right w:val="none" w:sz="0" w:space="0" w:color="auto"/>
          </w:divBdr>
        </w:div>
        <w:div w:id="1884244655">
          <w:marLeft w:val="640"/>
          <w:marRight w:val="0"/>
          <w:marTop w:val="0"/>
          <w:marBottom w:val="0"/>
          <w:divBdr>
            <w:top w:val="none" w:sz="0" w:space="0" w:color="auto"/>
            <w:left w:val="none" w:sz="0" w:space="0" w:color="auto"/>
            <w:bottom w:val="none" w:sz="0" w:space="0" w:color="auto"/>
            <w:right w:val="none" w:sz="0" w:space="0" w:color="auto"/>
          </w:divBdr>
        </w:div>
        <w:div w:id="479034366">
          <w:marLeft w:val="640"/>
          <w:marRight w:val="0"/>
          <w:marTop w:val="0"/>
          <w:marBottom w:val="0"/>
          <w:divBdr>
            <w:top w:val="none" w:sz="0" w:space="0" w:color="auto"/>
            <w:left w:val="none" w:sz="0" w:space="0" w:color="auto"/>
            <w:bottom w:val="none" w:sz="0" w:space="0" w:color="auto"/>
            <w:right w:val="none" w:sz="0" w:space="0" w:color="auto"/>
          </w:divBdr>
        </w:div>
        <w:div w:id="2141604829">
          <w:marLeft w:val="640"/>
          <w:marRight w:val="0"/>
          <w:marTop w:val="0"/>
          <w:marBottom w:val="0"/>
          <w:divBdr>
            <w:top w:val="none" w:sz="0" w:space="0" w:color="auto"/>
            <w:left w:val="none" w:sz="0" w:space="0" w:color="auto"/>
            <w:bottom w:val="none" w:sz="0" w:space="0" w:color="auto"/>
            <w:right w:val="none" w:sz="0" w:space="0" w:color="auto"/>
          </w:divBdr>
        </w:div>
        <w:div w:id="1681854205">
          <w:marLeft w:val="640"/>
          <w:marRight w:val="0"/>
          <w:marTop w:val="0"/>
          <w:marBottom w:val="0"/>
          <w:divBdr>
            <w:top w:val="none" w:sz="0" w:space="0" w:color="auto"/>
            <w:left w:val="none" w:sz="0" w:space="0" w:color="auto"/>
            <w:bottom w:val="none" w:sz="0" w:space="0" w:color="auto"/>
            <w:right w:val="none" w:sz="0" w:space="0" w:color="auto"/>
          </w:divBdr>
        </w:div>
        <w:div w:id="1841698428">
          <w:marLeft w:val="640"/>
          <w:marRight w:val="0"/>
          <w:marTop w:val="0"/>
          <w:marBottom w:val="0"/>
          <w:divBdr>
            <w:top w:val="none" w:sz="0" w:space="0" w:color="auto"/>
            <w:left w:val="none" w:sz="0" w:space="0" w:color="auto"/>
            <w:bottom w:val="none" w:sz="0" w:space="0" w:color="auto"/>
            <w:right w:val="none" w:sz="0" w:space="0" w:color="auto"/>
          </w:divBdr>
        </w:div>
        <w:div w:id="2101296686">
          <w:marLeft w:val="640"/>
          <w:marRight w:val="0"/>
          <w:marTop w:val="0"/>
          <w:marBottom w:val="0"/>
          <w:divBdr>
            <w:top w:val="none" w:sz="0" w:space="0" w:color="auto"/>
            <w:left w:val="none" w:sz="0" w:space="0" w:color="auto"/>
            <w:bottom w:val="none" w:sz="0" w:space="0" w:color="auto"/>
            <w:right w:val="none" w:sz="0" w:space="0" w:color="auto"/>
          </w:divBdr>
        </w:div>
        <w:div w:id="853567156">
          <w:marLeft w:val="640"/>
          <w:marRight w:val="0"/>
          <w:marTop w:val="0"/>
          <w:marBottom w:val="0"/>
          <w:divBdr>
            <w:top w:val="none" w:sz="0" w:space="0" w:color="auto"/>
            <w:left w:val="none" w:sz="0" w:space="0" w:color="auto"/>
            <w:bottom w:val="none" w:sz="0" w:space="0" w:color="auto"/>
            <w:right w:val="none" w:sz="0" w:space="0" w:color="auto"/>
          </w:divBdr>
        </w:div>
        <w:div w:id="1869756510">
          <w:marLeft w:val="640"/>
          <w:marRight w:val="0"/>
          <w:marTop w:val="0"/>
          <w:marBottom w:val="0"/>
          <w:divBdr>
            <w:top w:val="none" w:sz="0" w:space="0" w:color="auto"/>
            <w:left w:val="none" w:sz="0" w:space="0" w:color="auto"/>
            <w:bottom w:val="none" w:sz="0" w:space="0" w:color="auto"/>
            <w:right w:val="none" w:sz="0" w:space="0" w:color="auto"/>
          </w:divBdr>
        </w:div>
        <w:div w:id="754669749">
          <w:marLeft w:val="640"/>
          <w:marRight w:val="0"/>
          <w:marTop w:val="0"/>
          <w:marBottom w:val="0"/>
          <w:divBdr>
            <w:top w:val="none" w:sz="0" w:space="0" w:color="auto"/>
            <w:left w:val="none" w:sz="0" w:space="0" w:color="auto"/>
            <w:bottom w:val="none" w:sz="0" w:space="0" w:color="auto"/>
            <w:right w:val="none" w:sz="0" w:space="0" w:color="auto"/>
          </w:divBdr>
        </w:div>
        <w:div w:id="1499540742">
          <w:marLeft w:val="640"/>
          <w:marRight w:val="0"/>
          <w:marTop w:val="0"/>
          <w:marBottom w:val="0"/>
          <w:divBdr>
            <w:top w:val="none" w:sz="0" w:space="0" w:color="auto"/>
            <w:left w:val="none" w:sz="0" w:space="0" w:color="auto"/>
            <w:bottom w:val="none" w:sz="0" w:space="0" w:color="auto"/>
            <w:right w:val="none" w:sz="0" w:space="0" w:color="auto"/>
          </w:divBdr>
        </w:div>
        <w:div w:id="620572264">
          <w:marLeft w:val="640"/>
          <w:marRight w:val="0"/>
          <w:marTop w:val="0"/>
          <w:marBottom w:val="0"/>
          <w:divBdr>
            <w:top w:val="none" w:sz="0" w:space="0" w:color="auto"/>
            <w:left w:val="none" w:sz="0" w:space="0" w:color="auto"/>
            <w:bottom w:val="none" w:sz="0" w:space="0" w:color="auto"/>
            <w:right w:val="none" w:sz="0" w:space="0" w:color="auto"/>
          </w:divBdr>
        </w:div>
        <w:div w:id="118454161">
          <w:marLeft w:val="640"/>
          <w:marRight w:val="0"/>
          <w:marTop w:val="0"/>
          <w:marBottom w:val="0"/>
          <w:divBdr>
            <w:top w:val="none" w:sz="0" w:space="0" w:color="auto"/>
            <w:left w:val="none" w:sz="0" w:space="0" w:color="auto"/>
            <w:bottom w:val="none" w:sz="0" w:space="0" w:color="auto"/>
            <w:right w:val="none" w:sz="0" w:space="0" w:color="auto"/>
          </w:divBdr>
        </w:div>
        <w:div w:id="1323847443">
          <w:marLeft w:val="640"/>
          <w:marRight w:val="0"/>
          <w:marTop w:val="0"/>
          <w:marBottom w:val="0"/>
          <w:divBdr>
            <w:top w:val="none" w:sz="0" w:space="0" w:color="auto"/>
            <w:left w:val="none" w:sz="0" w:space="0" w:color="auto"/>
            <w:bottom w:val="none" w:sz="0" w:space="0" w:color="auto"/>
            <w:right w:val="none" w:sz="0" w:space="0" w:color="auto"/>
          </w:divBdr>
        </w:div>
        <w:div w:id="1979142408">
          <w:marLeft w:val="640"/>
          <w:marRight w:val="0"/>
          <w:marTop w:val="0"/>
          <w:marBottom w:val="0"/>
          <w:divBdr>
            <w:top w:val="none" w:sz="0" w:space="0" w:color="auto"/>
            <w:left w:val="none" w:sz="0" w:space="0" w:color="auto"/>
            <w:bottom w:val="none" w:sz="0" w:space="0" w:color="auto"/>
            <w:right w:val="none" w:sz="0" w:space="0" w:color="auto"/>
          </w:divBdr>
        </w:div>
        <w:div w:id="860972027">
          <w:marLeft w:val="640"/>
          <w:marRight w:val="0"/>
          <w:marTop w:val="0"/>
          <w:marBottom w:val="0"/>
          <w:divBdr>
            <w:top w:val="none" w:sz="0" w:space="0" w:color="auto"/>
            <w:left w:val="none" w:sz="0" w:space="0" w:color="auto"/>
            <w:bottom w:val="none" w:sz="0" w:space="0" w:color="auto"/>
            <w:right w:val="none" w:sz="0" w:space="0" w:color="auto"/>
          </w:divBdr>
        </w:div>
        <w:div w:id="46613325">
          <w:marLeft w:val="640"/>
          <w:marRight w:val="0"/>
          <w:marTop w:val="0"/>
          <w:marBottom w:val="0"/>
          <w:divBdr>
            <w:top w:val="none" w:sz="0" w:space="0" w:color="auto"/>
            <w:left w:val="none" w:sz="0" w:space="0" w:color="auto"/>
            <w:bottom w:val="none" w:sz="0" w:space="0" w:color="auto"/>
            <w:right w:val="none" w:sz="0" w:space="0" w:color="auto"/>
          </w:divBdr>
        </w:div>
        <w:div w:id="1542129478">
          <w:marLeft w:val="640"/>
          <w:marRight w:val="0"/>
          <w:marTop w:val="0"/>
          <w:marBottom w:val="0"/>
          <w:divBdr>
            <w:top w:val="none" w:sz="0" w:space="0" w:color="auto"/>
            <w:left w:val="none" w:sz="0" w:space="0" w:color="auto"/>
            <w:bottom w:val="none" w:sz="0" w:space="0" w:color="auto"/>
            <w:right w:val="none" w:sz="0" w:space="0" w:color="auto"/>
          </w:divBdr>
        </w:div>
        <w:div w:id="985087631">
          <w:marLeft w:val="640"/>
          <w:marRight w:val="0"/>
          <w:marTop w:val="0"/>
          <w:marBottom w:val="0"/>
          <w:divBdr>
            <w:top w:val="none" w:sz="0" w:space="0" w:color="auto"/>
            <w:left w:val="none" w:sz="0" w:space="0" w:color="auto"/>
            <w:bottom w:val="none" w:sz="0" w:space="0" w:color="auto"/>
            <w:right w:val="none" w:sz="0" w:space="0" w:color="auto"/>
          </w:divBdr>
        </w:div>
        <w:div w:id="754321700">
          <w:marLeft w:val="640"/>
          <w:marRight w:val="0"/>
          <w:marTop w:val="0"/>
          <w:marBottom w:val="0"/>
          <w:divBdr>
            <w:top w:val="none" w:sz="0" w:space="0" w:color="auto"/>
            <w:left w:val="none" w:sz="0" w:space="0" w:color="auto"/>
            <w:bottom w:val="none" w:sz="0" w:space="0" w:color="auto"/>
            <w:right w:val="none" w:sz="0" w:space="0" w:color="auto"/>
          </w:divBdr>
        </w:div>
        <w:div w:id="1484391874">
          <w:marLeft w:val="640"/>
          <w:marRight w:val="0"/>
          <w:marTop w:val="0"/>
          <w:marBottom w:val="0"/>
          <w:divBdr>
            <w:top w:val="none" w:sz="0" w:space="0" w:color="auto"/>
            <w:left w:val="none" w:sz="0" w:space="0" w:color="auto"/>
            <w:bottom w:val="none" w:sz="0" w:space="0" w:color="auto"/>
            <w:right w:val="none" w:sz="0" w:space="0" w:color="auto"/>
          </w:divBdr>
        </w:div>
        <w:div w:id="1664963949">
          <w:marLeft w:val="640"/>
          <w:marRight w:val="0"/>
          <w:marTop w:val="0"/>
          <w:marBottom w:val="0"/>
          <w:divBdr>
            <w:top w:val="none" w:sz="0" w:space="0" w:color="auto"/>
            <w:left w:val="none" w:sz="0" w:space="0" w:color="auto"/>
            <w:bottom w:val="none" w:sz="0" w:space="0" w:color="auto"/>
            <w:right w:val="none" w:sz="0" w:space="0" w:color="auto"/>
          </w:divBdr>
        </w:div>
        <w:div w:id="1646427421">
          <w:marLeft w:val="640"/>
          <w:marRight w:val="0"/>
          <w:marTop w:val="0"/>
          <w:marBottom w:val="0"/>
          <w:divBdr>
            <w:top w:val="none" w:sz="0" w:space="0" w:color="auto"/>
            <w:left w:val="none" w:sz="0" w:space="0" w:color="auto"/>
            <w:bottom w:val="none" w:sz="0" w:space="0" w:color="auto"/>
            <w:right w:val="none" w:sz="0" w:space="0" w:color="auto"/>
          </w:divBdr>
        </w:div>
        <w:div w:id="1293437806">
          <w:marLeft w:val="640"/>
          <w:marRight w:val="0"/>
          <w:marTop w:val="0"/>
          <w:marBottom w:val="0"/>
          <w:divBdr>
            <w:top w:val="none" w:sz="0" w:space="0" w:color="auto"/>
            <w:left w:val="none" w:sz="0" w:space="0" w:color="auto"/>
            <w:bottom w:val="none" w:sz="0" w:space="0" w:color="auto"/>
            <w:right w:val="none" w:sz="0" w:space="0" w:color="auto"/>
          </w:divBdr>
        </w:div>
        <w:div w:id="188615934">
          <w:marLeft w:val="640"/>
          <w:marRight w:val="0"/>
          <w:marTop w:val="0"/>
          <w:marBottom w:val="0"/>
          <w:divBdr>
            <w:top w:val="none" w:sz="0" w:space="0" w:color="auto"/>
            <w:left w:val="none" w:sz="0" w:space="0" w:color="auto"/>
            <w:bottom w:val="none" w:sz="0" w:space="0" w:color="auto"/>
            <w:right w:val="none" w:sz="0" w:space="0" w:color="auto"/>
          </w:divBdr>
        </w:div>
        <w:div w:id="1765419035">
          <w:marLeft w:val="640"/>
          <w:marRight w:val="0"/>
          <w:marTop w:val="0"/>
          <w:marBottom w:val="0"/>
          <w:divBdr>
            <w:top w:val="none" w:sz="0" w:space="0" w:color="auto"/>
            <w:left w:val="none" w:sz="0" w:space="0" w:color="auto"/>
            <w:bottom w:val="none" w:sz="0" w:space="0" w:color="auto"/>
            <w:right w:val="none" w:sz="0" w:space="0" w:color="auto"/>
          </w:divBdr>
        </w:div>
        <w:div w:id="884217780">
          <w:marLeft w:val="640"/>
          <w:marRight w:val="0"/>
          <w:marTop w:val="0"/>
          <w:marBottom w:val="0"/>
          <w:divBdr>
            <w:top w:val="none" w:sz="0" w:space="0" w:color="auto"/>
            <w:left w:val="none" w:sz="0" w:space="0" w:color="auto"/>
            <w:bottom w:val="none" w:sz="0" w:space="0" w:color="auto"/>
            <w:right w:val="none" w:sz="0" w:space="0" w:color="auto"/>
          </w:divBdr>
        </w:div>
        <w:div w:id="1188176442">
          <w:marLeft w:val="640"/>
          <w:marRight w:val="0"/>
          <w:marTop w:val="0"/>
          <w:marBottom w:val="0"/>
          <w:divBdr>
            <w:top w:val="none" w:sz="0" w:space="0" w:color="auto"/>
            <w:left w:val="none" w:sz="0" w:space="0" w:color="auto"/>
            <w:bottom w:val="none" w:sz="0" w:space="0" w:color="auto"/>
            <w:right w:val="none" w:sz="0" w:space="0" w:color="auto"/>
          </w:divBdr>
        </w:div>
        <w:div w:id="332219284">
          <w:marLeft w:val="640"/>
          <w:marRight w:val="0"/>
          <w:marTop w:val="0"/>
          <w:marBottom w:val="0"/>
          <w:divBdr>
            <w:top w:val="none" w:sz="0" w:space="0" w:color="auto"/>
            <w:left w:val="none" w:sz="0" w:space="0" w:color="auto"/>
            <w:bottom w:val="none" w:sz="0" w:space="0" w:color="auto"/>
            <w:right w:val="none" w:sz="0" w:space="0" w:color="auto"/>
          </w:divBdr>
        </w:div>
        <w:div w:id="529073411">
          <w:marLeft w:val="640"/>
          <w:marRight w:val="0"/>
          <w:marTop w:val="0"/>
          <w:marBottom w:val="0"/>
          <w:divBdr>
            <w:top w:val="none" w:sz="0" w:space="0" w:color="auto"/>
            <w:left w:val="none" w:sz="0" w:space="0" w:color="auto"/>
            <w:bottom w:val="none" w:sz="0" w:space="0" w:color="auto"/>
            <w:right w:val="none" w:sz="0" w:space="0" w:color="auto"/>
          </w:divBdr>
        </w:div>
      </w:divsChild>
    </w:div>
    <w:div w:id="1748261827">
      <w:bodyDiv w:val="1"/>
      <w:marLeft w:val="0"/>
      <w:marRight w:val="0"/>
      <w:marTop w:val="0"/>
      <w:marBottom w:val="0"/>
      <w:divBdr>
        <w:top w:val="none" w:sz="0" w:space="0" w:color="auto"/>
        <w:left w:val="none" w:sz="0" w:space="0" w:color="auto"/>
        <w:bottom w:val="none" w:sz="0" w:space="0" w:color="auto"/>
        <w:right w:val="none" w:sz="0" w:space="0" w:color="auto"/>
      </w:divBdr>
      <w:divsChild>
        <w:div w:id="1545947548">
          <w:marLeft w:val="640"/>
          <w:marRight w:val="0"/>
          <w:marTop w:val="0"/>
          <w:marBottom w:val="0"/>
          <w:divBdr>
            <w:top w:val="none" w:sz="0" w:space="0" w:color="auto"/>
            <w:left w:val="none" w:sz="0" w:space="0" w:color="auto"/>
            <w:bottom w:val="none" w:sz="0" w:space="0" w:color="auto"/>
            <w:right w:val="none" w:sz="0" w:space="0" w:color="auto"/>
          </w:divBdr>
        </w:div>
        <w:div w:id="1880966922">
          <w:marLeft w:val="640"/>
          <w:marRight w:val="0"/>
          <w:marTop w:val="0"/>
          <w:marBottom w:val="0"/>
          <w:divBdr>
            <w:top w:val="none" w:sz="0" w:space="0" w:color="auto"/>
            <w:left w:val="none" w:sz="0" w:space="0" w:color="auto"/>
            <w:bottom w:val="none" w:sz="0" w:space="0" w:color="auto"/>
            <w:right w:val="none" w:sz="0" w:space="0" w:color="auto"/>
          </w:divBdr>
        </w:div>
        <w:div w:id="1600405063">
          <w:marLeft w:val="640"/>
          <w:marRight w:val="0"/>
          <w:marTop w:val="0"/>
          <w:marBottom w:val="0"/>
          <w:divBdr>
            <w:top w:val="none" w:sz="0" w:space="0" w:color="auto"/>
            <w:left w:val="none" w:sz="0" w:space="0" w:color="auto"/>
            <w:bottom w:val="none" w:sz="0" w:space="0" w:color="auto"/>
            <w:right w:val="none" w:sz="0" w:space="0" w:color="auto"/>
          </w:divBdr>
        </w:div>
        <w:div w:id="1319723185">
          <w:marLeft w:val="640"/>
          <w:marRight w:val="0"/>
          <w:marTop w:val="0"/>
          <w:marBottom w:val="0"/>
          <w:divBdr>
            <w:top w:val="none" w:sz="0" w:space="0" w:color="auto"/>
            <w:left w:val="none" w:sz="0" w:space="0" w:color="auto"/>
            <w:bottom w:val="none" w:sz="0" w:space="0" w:color="auto"/>
            <w:right w:val="none" w:sz="0" w:space="0" w:color="auto"/>
          </w:divBdr>
        </w:div>
        <w:div w:id="1424833960">
          <w:marLeft w:val="640"/>
          <w:marRight w:val="0"/>
          <w:marTop w:val="0"/>
          <w:marBottom w:val="0"/>
          <w:divBdr>
            <w:top w:val="none" w:sz="0" w:space="0" w:color="auto"/>
            <w:left w:val="none" w:sz="0" w:space="0" w:color="auto"/>
            <w:bottom w:val="none" w:sz="0" w:space="0" w:color="auto"/>
            <w:right w:val="none" w:sz="0" w:space="0" w:color="auto"/>
          </w:divBdr>
        </w:div>
        <w:div w:id="698968219">
          <w:marLeft w:val="640"/>
          <w:marRight w:val="0"/>
          <w:marTop w:val="0"/>
          <w:marBottom w:val="0"/>
          <w:divBdr>
            <w:top w:val="none" w:sz="0" w:space="0" w:color="auto"/>
            <w:left w:val="none" w:sz="0" w:space="0" w:color="auto"/>
            <w:bottom w:val="none" w:sz="0" w:space="0" w:color="auto"/>
            <w:right w:val="none" w:sz="0" w:space="0" w:color="auto"/>
          </w:divBdr>
        </w:div>
        <w:div w:id="422916717">
          <w:marLeft w:val="640"/>
          <w:marRight w:val="0"/>
          <w:marTop w:val="0"/>
          <w:marBottom w:val="0"/>
          <w:divBdr>
            <w:top w:val="none" w:sz="0" w:space="0" w:color="auto"/>
            <w:left w:val="none" w:sz="0" w:space="0" w:color="auto"/>
            <w:bottom w:val="none" w:sz="0" w:space="0" w:color="auto"/>
            <w:right w:val="none" w:sz="0" w:space="0" w:color="auto"/>
          </w:divBdr>
        </w:div>
        <w:div w:id="49043300">
          <w:marLeft w:val="640"/>
          <w:marRight w:val="0"/>
          <w:marTop w:val="0"/>
          <w:marBottom w:val="0"/>
          <w:divBdr>
            <w:top w:val="none" w:sz="0" w:space="0" w:color="auto"/>
            <w:left w:val="none" w:sz="0" w:space="0" w:color="auto"/>
            <w:bottom w:val="none" w:sz="0" w:space="0" w:color="auto"/>
            <w:right w:val="none" w:sz="0" w:space="0" w:color="auto"/>
          </w:divBdr>
        </w:div>
        <w:div w:id="689139206">
          <w:marLeft w:val="640"/>
          <w:marRight w:val="0"/>
          <w:marTop w:val="0"/>
          <w:marBottom w:val="0"/>
          <w:divBdr>
            <w:top w:val="none" w:sz="0" w:space="0" w:color="auto"/>
            <w:left w:val="none" w:sz="0" w:space="0" w:color="auto"/>
            <w:bottom w:val="none" w:sz="0" w:space="0" w:color="auto"/>
            <w:right w:val="none" w:sz="0" w:space="0" w:color="auto"/>
          </w:divBdr>
        </w:div>
        <w:div w:id="1113481243">
          <w:marLeft w:val="640"/>
          <w:marRight w:val="0"/>
          <w:marTop w:val="0"/>
          <w:marBottom w:val="0"/>
          <w:divBdr>
            <w:top w:val="none" w:sz="0" w:space="0" w:color="auto"/>
            <w:left w:val="none" w:sz="0" w:space="0" w:color="auto"/>
            <w:bottom w:val="none" w:sz="0" w:space="0" w:color="auto"/>
            <w:right w:val="none" w:sz="0" w:space="0" w:color="auto"/>
          </w:divBdr>
        </w:div>
        <w:div w:id="59447022">
          <w:marLeft w:val="640"/>
          <w:marRight w:val="0"/>
          <w:marTop w:val="0"/>
          <w:marBottom w:val="0"/>
          <w:divBdr>
            <w:top w:val="none" w:sz="0" w:space="0" w:color="auto"/>
            <w:left w:val="none" w:sz="0" w:space="0" w:color="auto"/>
            <w:bottom w:val="none" w:sz="0" w:space="0" w:color="auto"/>
            <w:right w:val="none" w:sz="0" w:space="0" w:color="auto"/>
          </w:divBdr>
        </w:div>
        <w:div w:id="128598478">
          <w:marLeft w:val="640"/>
          <w:marRight w:val="0"/>
          <w:marTop w:val="0"/>
          <w:marBottom w:val="0"/>
          <w:divBdr>
            <w:top w:val="none" w:sz="0" w:space="0" w:color="auto"/>
            <w:left w:val="none" w:sz="0" w:space="0" w:color="auto"/>
            <w:bottom w:val="none" w:sz="0" w:space="0" w:color="auto"/>
            <w:right w:val="none" w:sz="0" w:space="0" w:color="auto"/>
          </w:divBdr>
        </w:div>
        <w:div w:id="2025327086">
          <w:marLeft w:val="640"/>
          <w:marRight w:val="0"/>
          <w:marTop w:val="0"/>
          <w:marBottom w:val="0"/>
          <w:divBdr>
            <w:top w:val="none" w:sz="0" w:space="0" w:color="auto"/>
            <w:left w:val="none" w:sz="0" w:space="0" w:color="auto"/>
            <w:bottom w:val="none" w:sz="0" w:space="0" w:color="auto"/>
            <w:right w:val="none" w:sz="0" w:space="0" w:color="auto"/>
          </w:divBdr>
        </w:div>
        <w:div w:id="1357538117">
          <w:marLeft w:val="640"/>
          <w:marRight w:val="0"/>
          <w:marTop w:val="0"/>
          <w:marBottom w:val="0"/>
          <w:divBdr>
            <w:top w:val="none" w:sz="0" w:space="0" w:color="auto"/>
            <w:left w:val="none" w:sz="0" w:space="0" w:color="auto"/>
            <w:bottom w:val="none" w:sz="0" w:space="0" w:color="auto"/>
            <w:right w:val="none" w:sz="0" w:space="0" w:color="auto"/>
          </w:divBdr>
        </w:div>
        <w:div w:id="648243572">
          <w:marLeft w:val="640"/>
          <w:marRight w:val="0"/>
          <w:marTop w:val="0"/>
          <w:marBottom w:val="0"/>
          <w:divBdr>
            <w:top w:val="none" w:sz="0" w:space="0" w:color="auto"/>
            <w:left w:val="none" w:sz="0" w:space="0" w:color="auto"/>
            <w:bottom w:val="none" w:sz="0" w:space="0" w:color="auto"/>
            <w:right w:val="none" w:sz="0" w:space="0" w:color="auto"/>
          </w:divBdr>
        </w:div>
        <w:div w:id="1164856344">
          <w:marLeft w:val="640"/>
          <w:marRight w:val="0"/>
          <w:marTop w:val="0"/>
          <w:marBottom w:val="0"/>
          <w:divBdr>
            <w:top w:val="none" w:sz="0" w:space="0" w:color="auto"/>
            <w:left w:val="none" w:sz="0" w:space="0" w:color="auto"/>
            <w:bottom w:val="none" w:sz="0" w:space="0" w:color="auto"/>
            <w:right w:val="none" w:sz="0" w:space="0" w:color="auto"/>
          </w:divBdr>
        </w:div>
        <w:div w:id="1873377755">
          <w:marLeft w:val="640"/>
          <w:marRight w:val="0"/>
          <w:marTop w:val="0"/>
          <w:marBottom w:val="0"/>
          <w:divBdr>
            <w:top w:val="none" w:sz="0" w:space="0" w:color="auto"/>
            <w:left w:val="none" w:sz="0" w:space="0" w:color="auto"/>
            <w:bottom w:val="none" w:sz="0" w:space="0" w:color="auto"/>
            <w:right w:val="none" w:sz="0" w:space="0" w:color="auto"/>
          </w:divBdr>
        </w:div>
        <w:div w:id="517357711">
          <w:marLeft w:val="640"/>
          <w:marRight w:val="0"/>
          <w:marTop w:val="0"/>
          <w:marBottom w:val="0"/>
          <w:divBdr>
            <w:top w:val="none" w:sz="0" w:space="0" w:color="auto"/>
            <w:left w:val="none" w:sz="0" w:space="0" w:color="auto"/>
            <w:bottom w:val="none" w:sz="0" w:space="0" w:color="auto"/>
            <w:right w:val="none" w:sz="0" w:space="0" w:color="auto"/>
          </w:divBdr>
        </w:div>
        <w:div w:id="1810972931">
          <w:marLeft w:val="640"/>
          <w:marRight w:val="0"/>
          <w:marTop w:val="0"/>
          <w:marBottom w:val="0"/>
          <w:divBdr>
            <w:top w:val="none" w:sz="0" w:space="0" w:color="auto"/>
            <w:left w:val="none" w:sz="0" w:space="0" w:color="auto"/>
            <w:bottom w:val="none" w:sz="0" w:space="0" w:color="auto"/>
            <w:right w:val="none" w:sz="0" w:space="0" w:color="auto"/>
          </w:divBdr>
        </w:div>
        <w:div w:id="673608637">
          <w:marLeft w:val="640"/>
          <w:marRight w:val="0"/>
          <w:marTop w:val="0"/>
          <w:marBottom w:val="0"/>
          <w:divBdr>
            <w:top w:val="none" w:sz="0" w:space="0" w:color="auto"/>
            <w:left w:val="none" w:sz="0" w:space="0" w:color="auto"/>
            <w:bottom w:val="none" w:sz="0" w:space="0" w:color="auto"/>
            <w:right w:val="none" w:sz="0" w:space="0" w:color="auto"/>
          </w:divBdr>
        </w:div>
        <w:div w:id="1097866270">
          <w:marLeft w:val="640"/>
          <w:marRight w:val="0"/>
          <w:marTop w:val="0"/>
          <w:marBottom w:val="0"/>
          <w:divBdr>
            <w:top w:val="none" w:sz="0" w:space="0" w:color="auto"/>
            <w:left w:val="none" w:sz="0" w:space="0" w:color="auto"/>
            <w:bottom w:val="none" w:sz="0" w:space="0" w:color="auto"/>
            <w:right w:val="none" w:sz="0" w:space="0" w:color="auto"/>
          </w:divBdr>
        </w:div>
        <w:div w:id="1637565527">
          <w:marLeft w:val="640"/>
          <w:marRight w:val="0"/>
          <w:marTop w:val="0"/>
          <w:marBottom w:val="0"/>
          <w:divBdr>
            <w:top w:val="none" w:sz="0" w:space="0" w:color="auto"/>
            <w:left w:val="none" w:sz="0" w:space="0" w:color="auto"/>
            <w:bottom w:val="none" w:sz="0" w:space="0" w:color="auto"/>
            <w:right w:val="none" w:sz="0" w:space="0" w:color="auto"/>
          </w:divBdr>
        </w:div>
        <w:div w:id="1763335116">
          <w:marLeft w:val="640"/>
          <w:marRight w:val="0"/>
          <w:marTop w:val="0"/>
          <w:marBottom w:val="0"/>
          <w:divBdr>
            <w:top w:val="none" w:sz="0" w:space="0" w:color="auto"/>
            <w:left w:val="none" w:sz="0" w:space="0" w:color="auto"/>
            <w:bottom w:val="none" w:sz="0" w:space="0" w:color="auto"/>
            <w:right w:val="none" w:sz="0" w:space="0" w:color="auto"/>
          </w:divBdr>
        </w:div>
        <w:div w:id="853609647">
          <w:marLeft w:val="640"/>
          <w:marRight w:val="0"/>
          <w:marTop w:val="0"/>
          <w:marBottom w:val="0"/>
          <w:divBdr>
            <w:top w:val="none" w:sz="0" w:space="0" w:color="auto"/>
            <w:left w:val="none" w:sz="0" w:space="0" w:color="auto"/>
            <w:bottom w:val="none" w:sz="0" w:space="0" w:color="auto"/>
            <w:right w:val="none" w:sz="0" w:space="0" w:color="auto"/>
          </w:divBdr>
        </w:div>
        <w:div w:id="1294821770">
          <w:marLeft w:val="640"/>
          <w:marRight w:val="0"/>
          <w:marTop w:val="0"/>
          <w:marBottom w:val="0"/>
          <w:divBdr>
            <w:top w:val="none" w:sz="0" w:space="0" w:color="auto"/>
            <w:left w:val="none" w:sz="0" w:space="0" w:color="auto"/>
            <w:bottom w:val="none" w:sz="0" w:space="0" w:color="auto"/>
            <w:right w:val="none" w:sz="0" w:space="0" w:color="auto"/>
          </w:divBdr>
        </w:div>
        <w:div w:id="1821769833">
          <w:marLeft w:val="640"/>
          <w:marRight w:val="0"/>
          <w:marTop w:val="0"/>
          <w:marBottom w:val="0"/>
          <w:divBdr>
            <w:top w:val="none" w:sz="0" w:space="0" w:color="auto"/>
            <w:left w:val="none" w:sz="0" w:space="0" w:color="auto"/>
            <w:bottom w:val="none" w:sz="0" w:space="0" w:color="auto"/>
            <w:right w:val="none" w:sz="0" w:space="0" w:color="auto"/>
          </w:divBdr>
        </w:div>
        <w:div w:id="33652031">
          <w:marLeft w:val="640"/>
          <w:marRight w:val="0"/>
          <w:marTop w:val="0"/>
          <w:marBottom w:val="0"/>
          <w:divBdr>
            <w:top w:val="none" w:sz="0" w:space="0" w:color="auto"/>
            <w:left w:val="none" w:sz="0" w:space="0" w:color="auto"/>
            <w:bottom w:val="none" w:sz="0" w:space="0" w:color="auto"/>
            <w:right w:val="none" w:sz="0" w:space="0" w:color="auto"/>
          </w:divBdr>
        </w:div>
        <w:div w:id="260190644">
          <w:marLeft w:val="640"/>
          <w:marRight w:val="0"/>
          <w:marTop w:val="0"/>
          <w:marBottom w:val="0"/>
          <w:divBdr>
            <w:top w:val="none" w:sz="0" w:space="0" w:color="auto"/>
            <w:left w:val="none" w:sz="0" w:space="0" w:color="auto"/>
            <w:bottom w:val="none" w:sz="0" w:space="0" w:color="auto"/>
            <w:right w:val="none" w:sz="0" w:space="0" w:color="auto"/>
          </w:divBdr>
        </w:div>
        <w:div w:id="390543539">
          <w:marLeft w:val="640"/>
          <w:marRight w:val="0"/>
          <w:marTop w:val="0"/>
          <w:marBottom w:val="0"/>
          <w:divBdr>
            <w:top w:val="none" w:sz="0" w:space="0" w:color="auto"/>
            <w:left w:val="none" w:sz="0" w:space="0" w:color="auto"/>
            <w:bottom w:val="none" w:sz="0" w:space="0" w:color="auto"/>
            <w:right w:val="none" w:sz="0" w:space="0" w:color="auto"/>
          </w:divBdr>
        </w:div>
        <w:div w:id="1981812">
          <w:marLeft w:val="640"/>
          <w:marRight w:val="0"/>
          <w:marTop w:val="0"/>
          <w:marBottom w:val="0"/>
          <w:divBdr>
            <w:top w:val="none" w:sz="0" w:space="0" w:color="auto"/>
            <w:left w:val="none" w:sz="0" w:space="0" w:color="auto"/>
            <w:bottom w:val="none" w:sz="0" w:space="0" w:color="auto"/>
            <w:right w:val="none" w:sz="0" w:space="0" w:color="auto"/>
          </w:divBdr>
        </w:div>
        <w:div w:id="1905213426">
          <w:marLeft w:val="640"/>
          <w:marRight w:val="0"/>
          <w:marTop w:val="0"/>
          <w:marBottom w:val="0"/>
          <w:divBdr>
            <w:top w:val="none" w:sz="0" w:space="0" w:color="auto"/>
            <w:left w:val="none" w:sz="0" w:space="0" w:color="auto"/>
            <w:bottom w:val="none" w:sz="0" w:space="0" w:color="auto"/>
            <w:right w:val="none" w:sz="0" w:space="0" w:color="auto"/>
          </w:divBdr>
        </w:div>
        <w:div w:id="1122071627">
          <w:marLeft w:val="640"/>
          <w:marRight w:val="0"/>
          <w:marTop w:val="0"/>
          <w:marBottom w:val="0"/>
          <w:divBdr>
            <w:top w:val="none" w:sz="0" w:space="0" w:color="auto"/>
            <w:left w:val="none" w:sz="0" w:space="0" w:color="auto"/>
            <w:bottom w:val="none" w:sz="0" w:space="0" w:color="auto"/>
            <w:right w:val="none" w:sz="0" w:space="0" w:color="auto"/>
          </w:divBdr>
        </w:div>
        <w:div w:id="226577170">
          <w:marLeft w:val="640"/>
          <w:marRight w:val="0"/>
          <w:marTop w:val="0"/>
          <w:marBottom w:val="0"/>
          <w:divBdr>
            <w:top w:val="none" w:sz="0" w:space="0" w:color="auto"/>
            <w:left w:val="none" w:sz="0" w:space="0" w:color="auto"/>
            <w:bottom w:val="none" w:sz="0" w:space="0" w:color="auto"/>
            <w:right w:val="none" w:sz="0" w:space="0" w:color="auto"/>
          </w:divBdr>
        </w:div>
        <w:div w:id="767576833">
          <w:marLeft w:val="640"/>
          <w:marRight w:val="0"/>
          <w:marTop w:val="0"/>
          <w:marBottom w:val="0"/>
          <w:divBdr>
            <w:top w:val="none" w:sz="0" w:space="0" w:color="auto"/>
            <w:left w:val="none" w:sz="0" w:space="0" w:color="auto"/>
            <w:bottom w:val="none" w:sz="0" w:space="0" w:color="auto"/>
            <w:right w:val="none" w:sz="0" w:space="0" w:color="auto"/>
          </w:divBdr>
        </w:div>
        <w:div w:id="1524635951">
          <w:marLeft w:val="640"/>
          <w:marRight w:val="0"/>
          <w:marTop w:val="0"/>
          <w:marBottom w:val="0"/>
          <w:divBdr>
            <w:top w:val="none" w:sz="0" w:space="0" w:color="auto"/>
            <w:left w:val="none" w:sz="0" w:space="0" w:color="auto"/>
            <w:bottom w:val="none" w:sz="0" w:space="0" w:color="auto"/>
            <w:right w:val="none" w:sz="0" w:space="0" w:color="auto"/>
          </w:divBdr>
        </w:div>
        <w:div w:id="491793066">
          <w:marLeft w:val="640"/>
          <w:marRight w:val="0"/>
          <w:marTop w:val="0"/>
          <w:marBottom w:val="0"/>
          <w:divBdr>
            <w:top w:val="none" w:sz="0" w:space="0" w:color="auto"/>
            <w:left w:val="none" w:sz="0" w:space="0" w:color="auto"/>
            <w:bottom w:val="none" w:sz="0" w:space="0" w:color="auto"/>
            <w:right w:val="none" w:sz="0" w:space="0" w:color="auto"/>
          </w:divBdr>
        </w:div>
        <w:div w:id="1948385443">
          <w:marLeft w:val="640"/>
          <w:marRight w:val="0"/>
          <w:marTop w:val="0"/>
          <w:marBottom w:val="0"/>
          <w:divBdr>
            <w:top w:val="none" w:sz="0" w:space="0" w:color="auto"/>
            <w:left w:val="none" w:sz="0" w:space="0" w:color="auto"/>
            <w:bottom w:val="none" w:sz="0" w:space="0" w:color="auto"/>
            <w:right w:val="none" w:sz="0" w:space="0" w:color="auto"/>
          </w:divBdr>
        </w:div>
        <w:div w:id="1184050867">
          <w:marLeft w:val="640"/>
          <w:marRight w:val="0"/>
          <w:marTop w:val="0"/>
          <w:marBottom w:val="0"/>
          <w:divBdr>
            <w:top w:val="none" w:sz="0" w:space="0" w:color="auto"/>
            <w:left w:val="none" w:sz="0" w:space="0" w:color="auto"/>
            <w:bottom w:val="none" w:sz="0" w:space="0" w:color="auto"/>
            <w:right w:val="none" w:sz="0" w:space="0" w:color="auto"/>
          </w:divBdr>
        </w:div>
        <w:div w:id="1037271038">
          <w:marLeft w:val="640"/>
          <w:marRight w:val="0"/>
          <w:marTop w:val="0"/>
          <w:marBottom w:val="0"/>
          <w:divBdr>
            <w:top w:val="none" w:sz="0" w:space="0" w:color="auto"/>
            <w:left w:val="none" w:sz="0" w:space="0" w:color="auto"/>
            <w:bottom w:val="none" w:sz="0" w:space="0" w:color="auto"/>
            <w:right w:val="none" w:sz="0" w:space="0" w:color="auto"/>
          </w:divBdr>
        </w:div>
        <w:div w:id="1780444028">
          <w:marLeft w:val="640"/>
          <w:marRight w:val="0"/>
          <w:marTop w:val="0"/>
          <w:marBottom w:val="0"/>
          <w:divBdr>
            <w:top w:val="none" w:sz="0" w:space="0" w:color="auto"/>
            <w:left w:val="none" w:sz="0" w:space="0" w:color="auto"/>
            <w:bottom w:val="none" w:sz="0" w:space="0" w:color="auto"/>
            <w:right w:val="none" w:sz="0" w:space="0" w:color="auto"/>
          </w:divBdr>
        </w:div>
        <w:div w:id="247232729">
          <w:marLeft w:val="640"/>
          <w:marRight w:val="0"/>
          <w:marTop w:val="0"/>
          <w:marBottom w:val="0"/>
          <w:divBdr>
            <w:top w:val="none" w:sz="0" w:space="0" w:color="auto"/>
            <w:left w:val="none" w:sz="0" w:space="0" w:color="auto"/>
            <w:bottom w:val="none" w:sz="0" w:space="0" w:color="auto"/>
            <w:right w:val="none" w:sz="0" w:space="0" w:color="auto"/>
          </w:divBdr>
        </w:div>
        <w:div w:id="395864585">
          <w:marLeft w:val="640"/>
          <w:marRight w:val="0"/>
          <w:marTop w:val="0"/>
          <w:marBottom w:val="0"/>
          <w:divBdr>
            <w:top w:val="none" w:sz="0" w:space="0" w:color="auto"/>
            <w:left w:val="none" w:sz="0" w:space="0" w:color="auto"/>
            <w:bottom w:val="none" w:sz="0" w:space="0" w:color="auto"/>
            <w:right w:val="none" w:sz="0" w:space="0" w:color="auto"/>
          </w:divBdr>
        </w:div>
        <w:div w:id="2119060457">
          <w:marLeft w:val="640"/>
          <w:marRight w:val="0"/>
          <w:marTop w:val="0"/>
          <w:marBottom w:val="0"/>
          <w:divBdr>
            <w:top w:val="none" w:sz="0" w:space="0" w:color="auto"/>
            <w:left w:val="none" w:sz="0" w:space="0" w:color="auto"/>
            <w:bottom w:val="none" w:sz="0" w:space="0" w:color="auto"/>
            <w:right w:val="none" w:sz="0" w:space="0" w:color="auto"/>
          </w:divBdr>
        </w:div>
        <w:div w:id="1045641810">
          <w:marLeft w:val="640"/>
          <w:marRight w:val="0"/>
          <w:marTop w:val="0"/>
          <w:marBottom w:val="0"/>
          <w:divBdr>
            <w:top w:val="none" w:sz="0" w:space="0" w:color="auto"/>
            <w:left w:val="none" w:sz="0" w:space="0" w:color="auto"/>
            <w:bottom w:val="none" w:sz="0" w:space="0" w:color="auto"/>
            <w:right w:val="none" w:sz="0" w:space="0" w:color="auto"/>
          </w:divBdr>
        </w:div>
        <w:div w:id="1699353816">
          <w:marLeft w:val="640"/>
          <w:marRight w:val="0"/>
          <w:marTop w:val="0"/>
          <w:marBottom w:val="0"/>
          <w:divBdr>
            <w:top w:val="none" w:sz="0" w:space="0" w:color="auto"/>
            <w:left w:val="none" w:sz="0" w:space="0" w:color="auto"/>
            <w:bottom w:val="none" w:sz="0" w:space="0" w:color="auto"/>
            <w:right w:val="none" w:sz="0" w:space="0" w:color="auto"/>
          </w:divBdr>
        </w:div>
        <w:div w:id="391782329">
          <w:marLeft w:val="640"/>
          <w:marRight w:val="0"/>
          <w:marTop w:val="0"/>
          <w:marBottom w:val="0"/>
          <w:divBdr>
            <w:top w:val="none" w:sz="0" w:space="0" w:color="auto"/>
            <w:left w:val="none" w:sz="0" w:space="0" w:color="auto"/>
            <w:bottom w:val="none" w:sz="0" w:space="0" w:color="auto"/>
            <w:right w:val="none" w:sz="0" w:space="0" w:color="auto"/>
          </w:divBdr>
        </w:div>
        <w:div w:id="406344351">
          <w:marLeft w:val="640"/>
          <w:marRight w:val="0"/>
          <w:marTop w:val="0"/>
          <w:marBottom w:val="0"/>
          <w:divBdr>
            <w:top w:val="none" w:sz="0" w:space="0" w:color="auto"/>
            <w:left w:val="none" w:sz="0" w:space="0" w:color="auto"/>
            <w:bottom w:val="none" w:sz="0" w:space="0" w:color="auto"/>
            <w:right w:val="none" w:sz="0" w:space="0" w:color="auto"/>
          </w:divBdr>
        </w:div>
        <w:div w:id="1164977171">
          <w:marLeft w:val="640"/>
          <w:marRight w:val="0"/>
          <w:marTop w:val="0"/>
          <w:marBottom w:val="0"/>
          <w:divBdr>
            <w:top w:val="none" w:sz="0" w:space="0" w:color="auto"/>
            <w:left w:val="none" w:sz="0" w:space="0" w:color="auto"/>
            <w:bottom w:val="none" w:sz="0" w:space="0" w:color="auto"/>
            <w:right w:val="none" w:sz="0" w:space="0" w:color="auto"/>
          </w:divBdr>
        </w:div>
        <w:div w:id="948393766">
          <w:marLeft w:val="640"/>
          <w:marRight w:val="0"/>
          <w:marTop w:val="0"/>
          <w:marBottom w:val="0"/>
          <w:divBdr>
            <w:top w:val="none" w:sz="0" w:space="0" w:color="auto"/>
            <w:left w:val="none" w:sz="0" w:space="0" w:color="auto"/>
            <w:bottom w:val="none" w:sz="0" w:space="0" w:color="auto"/>
            <w:right w:val="none" w:sz="0" w:space="0" w:color="auto"/>
          </w:divBdr>
        </w:div>
        <w:div w:id="572399380">
          <w:marLeft w:val="640"/>
          <w:marRight w:val="0"/>
          <w:marTop w:val="0"/>
          <w:marBottom w:val="0"/>
          <w:divBdr>
            <w:top w:val="none" w:sz="0" w:space="0" w:color="auto"/>
            <w:left w:val="none" w:sz="0" w:space="0" w:color="auto"/>
            <w:bottom w:val="none" w:sz="0" w:space="0" w:color="auto"/>
            <w:right w:val="none" w:sz="0" w:space="0" w:color="auto"/>
          </w:divBdr>
        </w:div>
        <w:div w:id="607279393">
          <w:marLeft w:val="640"/>
          <w:marRight w:val="0"/>
          <w:marTop w:val="0"/>
          <w:marBottom w:val="0"/>
          <w:divBdr>
            <w:top w:val="none" w:sz="0" w:space="0" w:color="auto"/>
            <w:left w:val="none" w:sz="0" w:space="0" w:color="auto"/>
            <w:bottom w:val="none" w:sz="0" w:space="0" w:color="auto"/>
            <w:right w:val="none" w:sz="0" w:space="0" w:color="auto"/>
          </w:divBdr>
        </w:div>
        <w:div w:id="658462518">
          <w:marLeft w:val="640"/>
          <w:marRight w:val="0"/>
          <w:marTop w:val="0"/>
          <w:marBottom w:val="0"/>
          <w:divBdr>
            <w:top w:val="none" w:sz="0" w:space="0" w:color="auto"/>
            <w:left w:val="none" w:sz="0" w:space="0" w:color="auto"/>
            <w:bottom w:val="none" w:sz="0" w:space="0" w:color="auto"/>
            <w:right w:val="none" w:sz="0" w:space="0" w:color="auto"/>
          </w:divBdr>
        </w:div>
        <w:div w:id="816990542">
          <w:marLeft w:val="640"/>
          <w:marRight w:val="0"/>
          <w:marTop w:val="0"/>
          <w:marBottom w:val="0"/>
          <w:divBdr>
            <w:top w:val="none" w:sz="0" w:space="0" w:color="auto"/>
            <w:left w:val="none" w:sz="0" w:space="0" w:color="auto"/>
            <w:bottom w:val="none" w:sz="0" w:space="0" w:color="auto"/>
            <w:right w:val="none" w:sz="0" w:space="0" w:color="auto"/>
          </w:divBdr>
        </w:div>
        <w:div w:id="778839578">
          <w:marLeft w:val="640"/>
          <w:marRight w:val="0"/>
          <w:marTop w:val="0"/>
          <w:marBottom w:val="0"/>
          <w:divBdr>
            <w:top w:val="none" w:sz="0" w:space="0" w:color="auto"/>
            <w:left w:val="none" w:sz="0" w:space="0" w:color="auto"/>
            <w:bottom w:val="none" w:sz="0" w:space="0" w:color="auto"/>
            <w:right w:val="none" w:sz="0" w:space="0" w:color="auto"/>
          </w:divBdr>
        </w:div>
        <w:div w:id="1064763930">
          <w:marLeft w:val="640"/>
          <w:marRight w:val="0"/>
          <w:marTop w:val="0"/>
          <w:marBottom w:val="0"/>
          <w:divBdr>
            <w:top w:val="none" w:sz="0" w:space="0" w:color="auto"/>
            <w:left w:val="none" w:sz="0" w:space="0" w:color="auto"/>
            <w:bottom w:val="none" w:sz="0" w:space="0" w:color="auto"/>
            <w:right w:val="none" w:sz="0" w:space="0" w:color="auto"/>
          </w:divBdr>
        </w:div>
        <w:div w:id="545676875">
          <w:marLeft w:val="640"/>
          <w:marRight w:val="0"/>
          <w:marTop w:val="0"/>
          <w:marBottom w:val="0"/>
          <w:divBdr>
            <w:top w:val="none" w:sz="0" w:space="0" w:color="auto"/>
            <w:left w:val="none" w:sz="0" w:space="0" w:color="auto"/>
            <w:bottom w:val="none" w:sz="0" w:space="0" w:color="auto"/>
            <w:right w:val="none" w:sz="0" w:space="0" w:color="auto"/>
          </w:divBdr>
        </w:div>
        <w:div w:id="867841654">
          <w:marLeft w:val="640"/>
          <w:marRight w:val="0"/>
          <w:marTop w:val="0"/>
          <w:marBottom w:val="0"/>
          <w:divBdr>
            <w:top w:val="none" w:sz="0" w:space="0" w:color="auto"/>
            <w:left w:val="none" w:sz="0" w:space="0" w:color="auto"/>
            <w:bottom w:val="none" w:sz="0" w:space="0" w:color="auto"/>
            <w:right w:val="none" w:sz="0" w:space="0" w:color="auto"/>
          </w:divBdr>
        </w:div>
        <w:div w:id="1333528739">
          <w:marLeft w:val="640"/>
          <w:marRight w:val="0"/>
          <w:marTop w:val="0"/>
          <w:marBottom w:val="0"/>
          <w:divBdr>
            <w:top w:val="none" w:sz="0" w:space="0" w:color="auto"/>
            <w:left w:val="none" w:sz="0" w:space="0" w:color="auto"/>
            <w:bottom w:val="none" w:sz="0" w:space="0" w:color="auto"/>
            <w:right w:val="none" w:sz="0" w:space="0" w:color="auto"/>
          </w:divBdr>
        </w:div>
        <w:div w:id="2107068341">
          <w:marLeft w:val="640"/>
          <w:marRight w:val="0"/>
          <w:marTop w:val="0"/>
          <w:marBottom w:val="0"/>
          <w:divBdr>
            <w:top w:val="none" w:sz="0" w:space="0" w:color="auto"/>
            <w:left w:val="none" w:sz="0" w:space="0" w:color="auto"/>
            <w:bottom w:val="none" w:sz="0" w:space="0" w:color="auto"/>
            <w:right w:val="none" w:sz="0" w:space="0" w:color="auto"/>
          </w:divBdr>
        </w:div>
        <w:div w:id="1803227808">
          <w:marLeft w:val="640"/>
          <w:marRight w:val="0"/>
          <w:marTop w:val="0"/>
          <w:marBottom w:val="0"/>
          <w:divBdr>
            <w:top w:val="none" w:sz="0" w:space="0" w:color="auto"/>
            <w:left w:val="none" w:sz="0" w:space="0" w:color="auto"/>
            <w:bottom w:val="none" w:sz="0" w:space="0" w:color="auto"/>
            <w:right w:val="none" w:sz="0" w:space="0" w:color="auto"/>
          </w:divBdr>
        </w:div>
        <w:div w:id="2071803571">
          <w:marLeft w:val="640"/>
          <w:marRight w:val="0"/>
          <w:marTop w:val="0"/>
          <w:marBottom w:val="0"/>
          <w:divBdr>
            <w:top w:val="none" w:sz="0" w:space="0" w:color="auto"/>
            <w:left w:val="none" w:sz="0" w:space="0" w:color="auto"/>
            <w:bottom w:val="none" w:sz="0" w:space="0" w:color="auto"/>
            <w:right w:val="none" w:sz="0" w:space="0" w:color="auto"/>
          </w:divBdr>
        </w:div>
        <w:div w:id="86654176">
          <w:marLeft w:val="640"/>
          <w:marRight w:val="0"/>
          <w:marTop w:val="0"/>
          <w:marBottom w:val="0"/>
          <w:divBdr>
            <w:top w:val="none" w:sz="0" w:space="0" w:color="auto"/>
            <w:left w:val="none" w:sz="0" w:space="0" w:color="auto"/>
            <w:bottom w:val="none" w:sz="0" w:space="0" w:color="auto"/>
            <w:right w:val="none" w:sz="0" w:space="0" w:color="auto"/>
          </w:divBdr>
        </w:div>
        <w:div w:id="823550632">
          <w:marLeft w:val="640"/>
          <w:marRight w:val="0"/>
          <w:marTop w:val="0"/>
          <w:marBottom w:val="0"/>
          <w:divBdr>
            <w:top w:val="none" w:sz="0" w:space="0" w:color="auto"/>
            <w:left w:val="none" w:sz="0" w:space="0" w:color="auto"/>
            <w:bottom w:val="none" w:sz="0" w:space="0" w:color="auto"/>
            <w:right w:val="none" w:sz="0" w:space="0" w:color="auto"/>
          </w:divBdr>
        </w:div>
        <w:div w:id="1335106662">
          <w:marLeft w:val="640"/>
          <w:marRight w:val="0"/>
          <w:marTop w:val="0"/>
          <w:marBottom w:val="0"/>
          <w:divBdr>
            <w:top w:val="none" w:sz="0" w:space="0" w:color="auto"/>
            <w:left w:val="none" w:sz="0" w:space="0" w:color="auto"/>
            <w:bottom w:val="none" w:sz="0" w:space="0" w:color="auto"/>
            <w:right w:val="none" w:sz="0" w:space="0" w:color="auto"/>
          </w:divBdr>
        </w:div>
        <w:div w:id="1426535006">
          <w:marLeft w:val="640"/>
          <w:marRight w:val="0"/>
          <w:marTop w:val="0"/>
          <w:marBottom w:val="0"/>
          <w:divBdr>
            <w:top w:val="none" w:sz="0" w:space="0" w:color="auto"/>
            <w:left w:val="none" w:sz="0" w:space="0" w:color="auto"/>
            <w:bottom w:val="none" w:sz="0" w:space="0" w:color="auto"/>
            <w:right w:val="none" w:sz="0" w:space="0" w:color="auto"/>
          </w:divBdr>
        </w:div>
        <w:div w:id="1791852217">
          <w:marLeft w:val="640"/>
          <w:marRight w:val="0"/>
          <w:marTop w:val="0"/>
          <w:marBottom w:val="0"/>
          <w:divBdr>
            <w:top w:val="none" w:sz="0" w:space="0" w:color="auto"/>
            <w:left w:val="none" w:sz="0" w:space="0" w:color="auto"/>
            <w:bottom w:val="none" w:sz="0" w:space="0" w:color="auto"/>
            <w:right w:val="none" w:sz="0" w:space="0" w:color="auto"/>
          </w:divBdr>
        </w:div>
        <w:div w:id="1764912204">
          <w:marLeft w:val="640"/>
          <w:marRight w:val="0"/>
          <w:marTop w:val="0"/>
          <w:marBottom w:val="0"/>
          <w:divBdr>
            <w:top w:val="none" w:sz="0" w:space="0" w:color="auto"/>
            <w:left w:val="none" w:sz="0" w:space="0" w:color="auto"/>
            <w:bottom w:val="none" w:sz="0" w:space="0" w:color="auto"/>
            <w:right w:val="none" w:sz="0" w:space="0" w:color="auto"/>
          </w:divBdr>
        </w:div>
        <w:div w:id="1336231481">
          <w:marLeft w:val="640"/>
          <w:marRight w:val="0"/>
          <w:marTop w:val="0"/>
          <w:marBottom w:val="0"/>
          <w:divBdr>
            <w:top w:val="none" w:sz="0" w:space="0" w:color="auto"/>
            <w:left w:val="none" w:sz="0" w:space="0" w:color="auto"/>
            <w:bottom w:val="none" w:sz="0" w:space="0" w:color="auto"/>
            <w:right w:val="none" w:sz="0" w:space="0" w:color="auto"/>
          </w:divBdr>
        </w:div>
        <w:div w:id="94373604">
          <w:marLeft w:val="640"/>
          <w:marRight w:val="0"/>
          <w:marTop w:val="0"/>
          <w:marBottom w:val="0"/>
          <w:divBdr>
            <w:top w:val="none" w:sz="0" w:space="0" w:color="auto"/>
            <w:left w:val="none" w:sz="0" w:space="0" w:color="auto"/>
            <w:bottom w:val="none" w:sz="0" w:space="0" w:color="auto"/>
            <w:right w:val="none" w:sz="0" w:space="0" w:color="auto"/>
          </w:divBdr>
        </w:div>
        <w:div w:id="1549950519">
          <w:marLeft w:val="640"/>
          <w:marRight w:val="0"/>
          <w:marTop w:val="0"/>
          <w:marBottom w:val="0"/>
          <w:divBdr>
            <w:top w:val="none" w:sz="0" w:space="0" w:color="auto"/>
            <w:left w:val="none" w:sz="0" w:space="0" w:color="auto"/>
            <w:bottom w:val="none" w:sz="0" w:space="0" w:color="auto"/>
            <w:right w:val="none" w:sz="0" w:space="0" w:color="auto"/>
          </w:divBdr>
        </w:div>
        <w:div w:id="859466738">
          <w:marLeft w:val="640"/>
          <w:marRight w:val="0"/>
          <w:marTop w:val="0"/>
          <w:marBottom w:val="0"/>
          <w:divBdr>
            <w:top w:val="none" w:sz="0" w:space="0" w:color="auto"/>
            <w:left w:val="none" w:sz="0" w:space="0" w:color="auto"/>
            <w:bottom w:val="none" w:sz="0" w:space="0" w:color="auto"/>
            <w:right w:val="none" w:sz="0" w:space="0" w:color="auto"/>
          </w:divBdr>
        </w:div>
        <w:div w:id="138229194">
          <w:marLeft w:val="640"/>
          <w:marRight w:val="0"/>
          <w:marTop w:val="0"/>
          <w:marBottom w:val="0"/>
          <w:divBdr>
            <w:top w:val="none" w:sz="0" w:space="0" w:color="auto"/>
            <w:left w:val="none" w:sz="0" w:space="0" w:color="auto"/>
            <w:bottom w:val="none" w:sz="0" w:space="0" w:color="auto"/>
            <w:right w:val="none" w:sz="0" w:space="0" w:color="auto"/>
          </w:divBdr>
        </w:div>
        <w:div w:id="1473674358">
          <w:marLeft w:val="640"/>
          <w:marRight w:val="0"/>
          <w:marTop w:val="0"/>
          <w:marBottom w:val="0"/>
          <w:divBdr>
            <w:top w:val="none" w:sz="0" w:space="0" w:color="auto"/>
            <w:left w:val="none" w:sz="0" w:space="0" w:color="auto"/>
            <w:bottom w:val="none" w:sz="0" w:space="0" w:color="auto"/>
            <w:right w:val="none" w:sz="0" w:space="0" w:color="auto"/>
          </w:divBdr>
        </w:div>
        <w:div w:id="1389650180">
          <w:marLeft w:val="640"/>
          <w:marRight w:val="0"/>
          <w:marTop w:val="0"/>
          <w:marBottom w:val="0"/>
          <w:divBdr>
            <w:top w:val="none" w:sz="0" w:space="0" w:color="auto"/>
            <w:left w:val="none" w:sz="0" w:space="0" w:color="auto"/>
            <w:bottom w:val="none" w:sz="0" w:space="0" w:color="auto"/>
            <w:right w:val="none" w:sz="0" w:space="0" w:color="auto"/>
          </w:divBdr>
        </w:div>
        <w:div w:id="690490287">
          <w:marLeft w:val="640"/>
          <w:marRight w:val="0"/>
          <w:marTop w:val="0"/>
          <w:marBottom w:val="0"/>
          <w:divBdr>
            <w:top w:val="none" w:sz="0" w:space="0" w:color="auto"/>
            <w:left w:val="none" w:sz="0" w:space="0" w:color="auto"/>
            <w:bottom w:val="none" w:sz="0" w:space="0" w:color="auto"/>
            <w:right w:val="none" w:sz="0" w:space="0" w:color="auto"/>
          </w:divBdr>
        </w:div>
        <w:div w:id="910503408">
          <w:marLeft w:val="640"/>
          <w:marRight w:val="0"/>
          <w:marTop w:val="0"/>
          <w:marBottom w:val="0"/>
          <w:divBdr>
            <w:top w:val="none" w:sz="0" w:space="0" w:color="auto"/>
            <w:left w:val="none" w:sz="0" w:space="0" w:color="auto"/>
            <w:bottom w:val="none" w:sz="0" w:space="0" w:color="auto"/>
            <w:right w:val="none" w:sz="0" w:space="0" w:color="auto"/>
          </w:divBdr>
        </w:div>
        <w:div w:id="712655724">
          <w:marLeft w:val="640"/>
          <w:marRight w:val="0"/>
          <w:marTop w:val="0"/>
          <w:marBottom w:val="0"/>
          <w:divBdr>
            <w:top w:val="none" w:sz="0" w:space="0" w:color="auto"/>
            <w:left w:val="none" w:sz="0" w:space="0" w:color="auto"/>
            <w:bottom w:val="none" w:sz="0" w:space="0" w:color="auto"/>
            <w:right w:val="none" w:sz="0" w:space="0" w:color="auto"/>
          </w:divBdr>
        </w:div>
        <w:div w:id="1302881892">
          <w:marLeft w:val="640"/>
          <w:marRight w:val="0"/>
          <w:marTop w:val="0"/>
          <w:marBottom w:val="0"/>
          <w:divBdr>
            <w:top w:val="none" w:sz="0" w:space="0" w:color="auto"/>
            <w:left w:val="none" w:sz="0" w:space="0" w:color="auto"/>
            <w:bottom w:val="none" w:sz="0" w:space="0" w:color="auto"/>
            <w:right w:val="none" w:sz="0" w:space="0" w:color="auto"/>
          </w:divBdr>
        </w:div>
        <w:div w:id="1142308271">
          <w:marLeft w:val="640"/>
          <w:marRight w:val="0"/>
          <w:marTop w:val="0"/>
          <w:marBottom w:val="0"/>
          <w:divBdr>
            <w:top w:val="none" w:sz="0" w:space="0" w:color="auto"/>
            <w:left w:val="none" w:sz="0" w:space="0" w:color="auto"/>
            <w:bottom w:val="none" w:sz="0" w:space="0" w:color="auto"/>
            <w:right w:val="none" w:sz="0" w:space="0" w:color="auto"/>
          </w:divBdr>
        </w:div>
        <w:div w:id="1934701089">
          <w:marLeft w:val="640"/>
          <w:marRight w:val="0"/>
          <w:marTop w:val="0"/>
          <w:marBottom w:val="0"/>
          <w:divBdr>
            <w:top w:val="none" w:sz="0" w:space="0" w:color="auto"/>
            <w:left w:val="none" w:sz="0" w:space="0" w:color="auto"/>
            <w:bottom w:val="none" w:sz="0" w:space="0" w:color="auto"/>
            <w:right w:val="none" w:sz="0" w:space="0" w:color="auto"/>
          </w:divBdr>
        </w:div>
        <w:div w:id="574047795">
          <w:marLeft w:val="640"/>
          <w:marRight w:val="0"/>
          <w:marTop w:val="0"/>
          <w:marBottom w:val="0"/>
          <w:divBdr>
            <w:top w:val="none" w:sz="0" w:space="0" w:color="auto"/>
            <w:left w:val="none" w:sz="0" w:space="0" w:color="auto"/>
            <w:bottom w:val="none" w:sz="0" w:space="0" w:color="auto"/>
            <w:right w:val="none" w:sz="0" w:space="0" w:color="auto"/>
          </w:divBdr>
        </w:div>
        <w:div w:id="2061440786">
          <w:marLeft w:val="640"/>
          <w:marRight w:val="0"/>
          <w:marTop w:val="0"/>
          <w:marBottom w:val="0"/>
          <w:divBdr>
            <w:top w:val="none" w:sz="0" w:space="0" w:color="auto"/>
            <w:left w:val="none" w:sz="0" w:space="0" w:color="auto"/>
            <w:bottom w:val="none" w:sz="0" w:space="0" w:color="auto"/>
            <w:right w:val="none" w:sz="0" w:space="0" w:color="auto"/>
          </w:divBdr>
        </w:div>
        <w:div w:id="1509059855">
          <w:marLeft w:val="640"/>
          <w:marRight w:val="0"/>
          <w:marTop w:val="0"/>
          <w:marBottom w:val="0"/>
          <w:divBdr>
            <w:top w:val="none" w:sz="0" w:space="0" w:color="auto"/>
            <w:left w:val="none" w:sz="0" w:space="0" w:color="auto"/>
            <w:bottom w:val="none" w:sz="0" w:space="0" w:color="auto"/>
            <w:right w:val="none" w:sz="0" w:space="0" w:color="auto"/>
          </w:divBdr>
        </w:div>
        <w:div w:id="394936188">
          <w:marLeft w:val="640"/>
          <w:marRight w:val="0"/>
          <w:marTop w:val="0"/>
          <w:marBottom w:val="0"/>
          <w:divBdr>
            <w:top w:val="none" w:sz="0" w:space="0" w:color="auto"/>
            <w:left w:val="none" w:sz="0" w:space="0" w:color="auto"/>
            <w:bottom w:val="none" w:sz="0" w:space="0" w:color="auto"/>
            <w:right w:val="none" w:sz="0" w:space="0" w:color="auto"/>
          </w:divBdr>
        </w:div>
        <w:div w:id="1164010866">
          <w:marLeft w:val="640"/>
          <w:marRight w:val="0"/>
          <w:marTop w:val="0"/>
          <w:marBottom w:val="0"/>
          <w:divBdr>
            <w:top w:val="none" w:sz="0" w:space="0" w:color="auto"/>
            <w:left w:val="none" w:sz="0" w:space="0" w:color="auto"/>
            <w:bottom w:val="none" w:sz="0" w:space="0" w:color="auto"/>
            <w:right w:val="none" w:sz="0" w:space="0" w:color="auto"/>
          </w:divBdr>
        </w:div>
        <w:div w:id="151455651">
          <w:marLeft w:val="640"/>
          <w:marRight w:val="0"/>
          <w:marTop w:val="0"/>
          <w:marBottom w:val="0"/>
          <w:divBdr>
            <w:top w:val="none" w:sz="0" w:space="0" w:color="auto"/>
            <w:left w:val="none" w:sz="0" w:space="0" w:color="auto"/>
            <w:bottom w:val="none" w:sz="0" w:space="0" w:color="auto"/>
            <w:right w:val="none" w:sz="0" w:space="0" w:color="auto"/>
          </w:divBdr>
        </w:div>
        <w:div w:id="1519275544">
          <w:marLeft w:val="640"/>
          <w:marRight w:val="0"/>
          <w:marTop w:val="0"/>
          <w:marBottom w:val="0"/>
          <w:divBdr>
            <w:top w:val="none" w:sz="0" w:space="0" w:color="auto"/>
            <w:left w:val="none" w:sz="0" w:space="0" w:color="auto"/>
            <w:bottom w:val="none" w:sz="0" w:space="0" w:color="auto"/>
            <w:right w:val="none" w:sz="0" w:space="0" w:color="auto"/>
          </w:divBdr>
        </w:div>
        <w:div w:id="1703436292">
          <w:marLeft w:val="640"/>
          <w:marRight w:val="0"/>
          <w:marTop w:val="0"/>
          <w:marBottom w:val="0"/>
          <w:divBdr>
            <w:top w:val="none" w:sz="0" w:space="0" w:color="auto"/>
            <w:left w:val="none" w:sz="0" w:space="0" w:color="auto"/>
            <w:bottom w:val="none" w:sz="0" w:space="0" w:color="auto"/>
            <w:right w:val="none" w:sz="0" w:space="0" w:color="auto"/>
          </w:divBdr>
        </w:div>
        <w:div w:id="1719165789">
          <w:marLeft w:val="640"/>
          <w:marRight w:val="0"/>
          <w:marTop w:val="0"/>
          <w:marBottom w:val="0"/>
          <w:divBdr>
            <w:top w:val="none" w:sz="0" w:space="0" w:color="auto"/>
            <w:left w:val="none" w:sz="0" w:space="0" w:color="auto"/>
            <w:bottom w:val="none" w:sz="0" w:space="0" w:color="auto"/>
            <w:right w:val="none" w:sz="0" w:space="0" w:color="auto"/>
          </w:divBdr>
        </w:div>
        <w:div w:id="1087535589">
          <w:marLeft w:val="640"/>
          <w:marRight w:val="0"/>
          <w:marTop w:val="0"/>
          <w:marBottom w:val="0"/>
          <w:divBdr>
            <w:top w:val="none" w:sz="0" w:space="0" w:color="auto"/>
            <w:left w:val="none" w:sz="0" w:space="0" w:color="auto"/>
            <w:bottom w:val="none" w:sz="0" w:space="0" w:color="auto"/>
            <w:right w:val="none" w:sz="0" w:space="0" w:color="auto"/>
          </w:divBdr>
        </w:div>
        <w:div w:id="452679678">
          <w:marLeft w:val="640"/>
          <w:marRight w:val="0"/>
          <w:marTop w:val="0"/>
          <w:marBottom w:val="0"/>
          <w:divBdr>
            <w:top w:val="none" w:sz="0" w:space="0" w:color="auto"/>
            <w:left w:val="none" w:sz="0" w:space="0" w:color="auto"/>
            <w:bottom w:val="none" w:sz="0" w:space="0" w:color="auto"/>
            <w:right w:val="none" w:sz="0" w:space="0" w:color="auto"/>
          </w:divBdr>
        </w:div>
        <w:div w:id="1035425775">
          <w:marLeft w:val="640"/>
          <w:marRight w:val="0"/>
          <w:marTop w:val="0"/>
          <w:marBottom w:val="0"/>
          <w:divBdr>
            <w:top w:val="none" w:sz="0" w:space="0" w:color="auto"/>
            <w:left w:val="none" w:sz="0" w:space="0" w:color="auto"/>
            <w:bottom w:val="none" w:sz="0" w:space="0" w:color="auto"/>
            <w:right w:val="none" w:sz="0" w:space="0" w:color="auto"/>
          </w:divBdr>
        </w:div>
        <w:div w:id="1440027208">
          <w:marLeft w:val="640"/>
          <w:marRight w:val="0"/>
          <w:marTop w:val="0"/>
          <w:marBottom w:val="0"/>
          <w:divBdr>
            <w:top w:val="none" w:sz="0" w:space="0" w:color="auto"/>
            <w:left w:val="none" w:sz="0" w:space="0" w:color="auto"/>
            <w:bottom w:val="none" w:sz="0" w:space="0" w:color="auto"/>
            <w:right w:val="none" w:sz="0" w:space="0" w:color="auto"/>
          </w:divBdr>
        </w:div>
        <w:div w:id="1338268624">
          <w:marLeft w:val="640"/>
          <w:marRight w:val="0"/>
          <w:marTop w:val="0"/>
          <w:marBottom w:val="0"/>
          <w:divBdr>
            <w:top w:val="none" w:sz="0" w:space="0" w:color="auto"/>
            <w:left w:val="none" w:sz="0" w:space="0" w:color="auto"/>
            <w:bottom w:val="none" w:sz="0" w:space="0" w:color="auto"/>
            <w:right w:val="none" w:sz="0" w:space="0" w:color="auto"/>
          </w:divBdr>
        </w:div>
        <w:div w:id="1042293318">
          <w:marLeft w:val="640"/>
          <w:marRight w:val="0"/>
          <w:marTop w:val="0"/>
          <w:marBottom w:val="0"/>
          <w:divBdr>
            <w:top w:val="none" w:sz="0" w:space="0" w:color="auto"/>
            <w:left w:val="none" w:sz="0" w:space="0" w:color="auto"/>
            <w:bottom w:val="none" w:sz="0" w:space="0" w:color="auto"/>
            <w:right w:val="none" w:sz="0" w:space="0" w:color="auto"/>
          </w:divBdr>
        </w:div>
        <w:div w:id="93019398">
          <w:marLeft w:val="640"/>
          <w:marRight w:val="0"/>
          <w:marTop w:val="0"/>
          <w:marBottom w:val="0"/>
          <w:divBdr>
            <w:top w:val="none" w:sz="0" w:space="0" w:color="auto"/>
            <w:left w:val="none" w:sz="0" w:space="0" w:color="auto"/>
            <w:bottom w:val="none" w:sz="0" w:space="0" w:color="auto"/>
            <w:right w:val="none" w:sz="0" w:space="0" w:color="auto"/>
          </w:divBdr>
        </w:div>
        <w:div w:id="2059239233">
          <w:marLeft w:val="640"/>
          <w:marRight w:val="0"/>
          <w:marTop w:val="0"/>
          <w:marBottom w:val="0"/>
          <w:divBdr>
            <w:top w:val="none" w:sz="0" w:space="0" w:color="auto"/>
            <w:left w:val="none" w:sz="0" w:space="0" w:color="auto"/>
            <w:bottom w:val="none" w:sz="0" w:space="0" w:color="auto"/>
            <w:right w:val="none" w:sz="0" w:space="0" w:color="auto"/>
          </w:divBdr>
        </w:div>
        <w:div w:id="640228472">
          <w:marLeft w:val="640"/>
          <w:marRight w:val="0"/>
          <w:marTop w:val="0"/>
          <w:marBottom w:val="0"/>
          <w:divBdr>
            <w:top w:val="none" w:sz="0" w:space="0" w:color="auto"/>
            <w:left w:val="none" w:sz="0" w:space="0" w:color="auto"/>
            <w:bottom w:val="none" w:sz="0" w:space="0" w:color="auto"/>
            <w:right w:val="none" w:sz="0" w:space="0" w:color="auto"/>
          </w:divBdr>
        </w:div>
        <w:div w:id="578560778">
          <w:marLeft w:val="640"/>
          <w:marRight w:val="0"/>
          <w:marTop w:val="0"/>
          <w:marBottom w:val="0"/>
          <w:divBdr>
            <w:top w:val="none" w:sz="0" w:space="0" w:color="auto"/>
            <w:left w:val="none" w:sz="0" w:space="0" w:color="auto"/>
            <w:bottom w:val="none" w:sz="0" w:space="0" w:color="auto"/>
            <w:right w:val="none" w:sz="0" w:space="0" w:color="auto"/>
          </w:divBdr>
        </w:div>
        <w:div w:id="1844314722">
          <w:marLeft w:val="640"/>
          <w:marRight w:val="0"/>
          <w:marTop w:val="0"/>
          <w:marBottom w:val="0"/>
          <w:divBdr>
            <w:top w:val="none" w:sz="0" w:space="0" w:color="auto"/>
            <w:left w:val="none" w:sz="0" w:space="0" w:color="auto"/>
            <w:bottom w:val="none" w:sz="0" w:space="0" w:color="auto"/>
            <w:right w:val="none" w:sz="0" w:space="0" w:color="auto"/>
          </w:divBdr>
        </w:div>
        <w:div w:id="297953647">
          <w:marLeft w:val="640"/>
          <w:marRight w:val="0"/>
          <w:marTop w:val="0"/>
          <w:marBottom w:val="0"/>
          <w:divBdr>
            <w:top w:val="none" w:sz="0" w:space="0" w:color="auto"/>
            <w:left w:val="none" w:sz="0" w:space="0" w:color="auto"/>
            <w:bottom w:val="none" w:sz="0" w:space="0" w:color="auto"/>
            <w:right w:val="none" w:sz="0" w:space="0" w:color="auto"/>
          </w:divBdr>
        </w:div>
        <w:div w:id="1285040198">
          <w:marLeft w:val="640"/>
          <w:marRight w:val="0"/>
          <w:marTop w:val="0"/>
          <w:marBottom w:val="0"/>
          <w:divBdr>
            <w:top w:val="none" w:sz="0" w:space="0" w:color="auto"/>
            <w:left w:val="none" w:sz="0" w:space="0" w:color="auto"/>
            <w:bottom w:val="none" w:sz="0" w:space="0" w:color="auto"/>
            <w:right w:val="none" w:sz="0" w:space="0" w:color="auto"/>
          </w:divBdr>
        </w:div>
      </w:divsChild>
    </w:div>
    <w:div w:id="1749812147">
      <w:bodyDiv w:val="1"/>
      <w:marLeft w:val="0"/>
      <w:marRight w:val="0"/>
      <w:marTop w:val="0"/>
      <w:marBottom w:val="0"/>
      <w:divBdr>
        <w:top w:val="none" w:sz="0" w:space="0" w:color="auto"/>
        <w:left w:val="none" w:sz="0" w:space="0" w:color="auto"/>
        <w:bottom w:val="none" w:sz="0" w:space="0" w:color="auto"/>
        <w:right w:val="none" w:sz="0" w:space="0" w:color="auto"/>
      </w:divBdr>
      <w:divsChild>
        <w:div w:id="1503085723">
          <w:marLeft w:val="640"/>
          <w:marRight w:val="0"/>
          <w:marTop w:val="0"/>
          <w:marBottom w:val="0"/>
          <w:divBdr>
            <w:top w:val="none" w:sz="0" w:space="0" w:color="auto"/>
            <w:left w:val="none" w:sz="0" w:space="0" w:color="auto"/>
            <w:bottom w:val="none" w:sz="0" w:space="0" w:color="auto"/>
            <w:right w:val="none" w:sz="0" w:space="0" w:color="auto"/>
          </w:divBdr>
        </w:div>
        <w:div w:id="528490668">
          <w:marLeft w:val="640"/>
          <w:marRight w:val="0"/>
          <w:marTop w:val="0"/>
          <w:marBottom w:val="0"/>
          <w:divBdr>
            <w:top w:val="none" w:sz="0" w:space="0" w:color="auto"/>
            <w:left w:val="none" w:sz="0" w:space="0" w:color="auto"/>
            <w:bottom w:val="none" w:sz="0" w:space="0" w:color="auto"/>
            <w:right w:val="none" w:sz="0" w:space="0" w:color="auto"/>
          </w:divBdr>
        </w:div>
        <w:div w:id="709232642">
          <w:marLeft w:val="640"/>
          <w:marRight w:val="0"/>
          <w:marTop w:val="0"/>
          <w:marBottom w:val="0"/>
          <w:divBdr>
            <w:top w:val="none" w:sz="0" w:space="0" w:color="auto"/>
            <w:left w:val="none" w:sz="0" w:space="0" w:color="auto"/>
            <w:bottom w:val="none" w:sz="0" w:space="0" w:color="auto"/>
            <w:right w:val="none" w:sz="0" w:space="0" w:color="auto"/>
          </w:divBdr>
        </w:div>
        <w:div w:id="458229874">
          <w:marLeft w:val="640"/>
          <w:marRight w:val="0"/>
          <w:marTop w:val="0"/>
          <w:marBottom w:val="0"/>
          <w:divBdr>
            <w:top w:val="none" w:sz="0" w:space="0" w:color="auto"/>
            <w:left w:val="none" w:sz="0" w:space="0" w:color="auto"/>
            <w:bottom w:val="none" w:sz="0" w:space="0" w:color="auto"/>
            <w:right w:val="none" w:sz="0" w:space="0" w:color="auto"/>
          </w:divBdr>
        </w:div>
        <w:div w:id="737018634">
          <w:marLeft w:val="640"/>
          <w:marRight w:val="0"/>
          <w:marTop w:val="0"/>
          <w:marBottom w:val="0"/>
          <w:divBdr>
            <w:top w:val="none" w:sz="0" w:space="0" w:color="auto"/>
            <w:left w:val="none" w:sz="0" w:space="0" w:color="auto"/>
            <w:bottom w:val="none" w:sz="0" w:space="0" w:color="auto"/>
            <w:right w:val="none" w:sz="0" w:space="0" w:color="auto"/>
          </w:divBdr>
        </w:div>
        <w:div w:id="337542858">
          <w:marLeft w:val="640"/>
          <w:marRight w:val="0"/>
          <w:marTop w:val="0"/>
          <w:marBottom w:val="0"/>
          <w:divBdr>
            <w:top w:val="none" w:sz="0" w:space="0" w:color="auto"/>
            <w:left w:val="none" w:sz="0" w:space="0" w:color="auto"/>
            <w:bottom w:val="none" w:sz="0" w:space="0" w:color="auto"/>
            <w:right w:val="none" w:sz="0" w:space="0" w:color="auto"/>
          </w:divBdr>
        </w:div>
        <w:div w:id="286544695">
          <w:marLeft w:val="640"/>
          <w:marRight w:val="0"/>
          <w:marTop w:val="0"/>
          <w:marBottom w:val="0"/>
          <w:divBdr>
            <w:top w:val="none" w:sz="0" w:space="0" w:color="auto"/>
            <w:left w:val="none" w:sz="0" w:space="0" w:color="auto"/>
            <w:bottom w:val="none" w:sz="0" w:space="0" w:color="auto"/>
            <w:right w:val="none" w:sz="0" w:space="0" w:color="auto"/>
          </w:divBdr>
        </w:div>
        <w:div w:id="1290940110">
          <w:marLeft w:val="640"/>
          <w:marRight w:val="0"/>
          <w:marTop w:val="0"/>
          <w:marBottom w:val="0"/>
          <w:divBdr>
            <w:top w:val="none" w:sz="0" w:space="0" w:color="auto"/>
            <w:left w:val="none" w:sz="0" w:space="0" w:color="auto"/>
            <w:bottom w:val="none" w:sz="0" w:space="0" w:color="auto"/>
            <w:right w:val="none" w:sz="0" w:space="0" w:color="auto"/>
          </w:divBdr>
        </w:div>
        <w:div w:id="1612975555">
          <w:marLeft w:val="640"/>
          <w:marRight w:val="0"/>
          <w:marTop w:val="0"/>
          <w:marBottom w:val="0"/>
          <w:divBdr>
            <w:top w:val="none" w:sz="0" w:space="0" w:color="auto"/>
            <w:left w:val="none" w:sz="0" w:space="0" w:color="auto"/>
            <w:bottom w:val="none" w:sz="0" w:space="0" w:color="auto"/>
            <w:right w:val="none" w:sz="0" w:space="0" w:color="auto"/>
          </w:divBdr>
        </w:div>
        <w:div w:id="1771969293">
          <w:marLeft w:val="640"/>
          <w:marRight w:val="0"/>
          <w:marTop w:val="0"/>
          <w:marBottom w:val="0"/>
          <w:divBdr>
            <w:top w:val="none" w:sz="0" w:space="0" w:color="auto"/>
            <w:left w:val="none" w:sz="0" w:space="0" w:color="auto"/>
            <w:bottom w:val="none" w:sz="0" w:space="0" w:color="auto"/>
            <w:right w:val="none" w:sz="0" w:space="0" w:color="auto"/>
          </w:divBdr>
        </w:div>
        <w:div w:id="324866400">
          <w:marLeft w:val="640"/>
          <w:marRight w:val="0"/>
          <w:marTop w:val="0"/>
          <w:marBottom w:val="0"/>
          <w:divBdr>
            <w:top w:val="none" w:sz="0" w:space="0" w:color="auto"/>
            <w:left w:val="none" w:sz="0" w:space="0" w:color="auto"/>
            <w:bottom w:val="none" w:sz="0" w:space="0" w:color="auto"/>
            <w:right w:val="none" w:sz="0" w:space="0" w:color="auto"/>
          </w:divBdr>
        </w:div>
        <w:div w:id="255287545">
          <w:marLeft w:val="640"/>
          <w:marRight w:val="0"/>
          <w:marTop w:val="0"/>
          <w:marBottom w:val="0"/>
          <w:divBdr>
            <w:top w:val="none" w:sz="0" w:space="0" w:color="auto"/>
            <w:left w:val="none" w:sz="0" w:space="0" w:color="auto"/>
            <w:bottom w:val="none" w:sz="0" w:space="0" w:color="auto"/>
            <w:right w:val="none" w:sz="0" w:space="0" w:color="auto"/>
          </w:divBdr>
        </w:div>
        <w:div w:id="1715696427">
          <w:marLeft w:val="640"/>
          <w:marRight w:val="0"/>
          <w:marTop w:val="0"/>
          <w:marBottom w:val="0"/>
          <w:divBdr>
            <w:top w:val="none" w:sz="0" w:space="0" w:color="auto"/>
            <w:left w:val="none" w:sz="0" w:space="0" w:color="auto"/>
            <w:bottom w:val="none" w:sz="0" w:space="0" w:color="auto"/>
            <w:right w:val="none" w:sz="0" w:space="0" w:color="auto"/>
          </w:divBdr>
        </w:div>
        <w:div w:id="331757960">
          <w:marLeft w:val="640"/>
          <w:marRight w:val="0"/>
          <w:marTop w:val="0"/>
          <w:marBottom w:val="0"/>
          <w:divBdr>
            <w:top w:val="none" w:sz="0" w:space="0" w:color="auto"/>
            <w:left w:val="none" w:sz="0" w:space="0" w:color="auto"/>
            <w:bottom w:val="none" w:sz="0" w:space="0" w:color="auto"/>
            <w:right w:val="none" w:sz="0" w:space="0" w:color="auto"/>
          </w:divBdr>
        </w:div>
        <w:div w:id="125243370">
          <w:marLeft w:val="640"/>
          <w:marRight w:val="0"/>
          <w:marTop w:val="0"/>
          <w:marBottom w:val="0"/>
          <w:divBdr>
            <w:top w:val="none" w:sz="0" w:space="0" w:color="auto"/>
            <w:left w:val="none" w:sz="0" w:space="0" w:color="auto"/>
            <w:bottom w:val="none" w:sz="0" w:space="0" w:color="auto"/>
            <w:right w:val="none" w:sz="0" w:space="0" w:color="auto"/>
          </w:divBdr>
        </w:div>
        <w:div w:id="353656610">
          <w:marLeft w:val="640"/>
          <w:marRight w:val="0"/>
          <w:marTop w:val="0"/>
          <w:marBottom w:val="0"/>
          <w:divBdr>
            <w:top w:val="none" w:sz="0" w:space="0" w:color="auto"/>
            <w:left w:val="none" w:sz="0" w:space="0" w:color="auto"/>
            <w:bottom w:val="none" w:sz="0" w:space="0" w:color="auto"/>
            <w:right w:val="none" w:sz="0" w:space="0" w:color="auto"/>
          </w:divBdr>
        </w:div>
        <w:div w:id="696392014">
          <w:marLeft w:val="640"/>
          <w:marRight w:val="0"/>
          <w:marTop w:val="0"/>
          <w:marBottom w:val="0"/>
          <w:divBdr>
            <w:top w:val="none" w:sz="0" w:space="0" w:color="auto"/>
            <w:left w:val="none" w:sz="0" w:space="0" w:color="auto"/>
            <w:bottom w:val="none" w:sz="0" w:space="0" w:color="auto"/>
            <w:right w:val="none" w:sz="0" w:space="0" w:color="auto"/>
          </w:divBdr>
        </w:div>
        <w:div w:id="559176692">
          <w:marLeft w:val="640"/>
          <w:marRight w:val="0"/>
          <w:marTop w:val="0"/>
          <w:marBottom w:val="0"/>
          <w:divBdr>
            <w:top w:val="none" w:sz="0" w:space="0" w:color="auto"/>
            <w:left w:val="none" w:sz="0" w:space="0" w:color="auto"/>
            <w:bottom w:val="none" w:sz="0" w:space="0" w:color="auto"/>
            <w:right w:val="none" w:sz="0" w:space="0" w:color="auto"/>
          </w:divBdr>
        </w:div>
        <w:div w:id="1200584668">
          <w:marLeft w:val="640"/>
          <w:marRight w:val="0"/>
          <w:marTop w:val="0"/>
          <w:marBottom w:val="0"/>
          <w:divBdr>
            <w:top w:val="none" w:sz="0" w:space="0" w:color="auto"/>
            <w:left w:val="none" w:sz="0" w:space="0" w:color="auto"/>
            <w:bottom w:val="none" w:sz="0" w:space="0" w:color="auto"/>
            <w:right w:val="none" w:sz="0" w:space="0" w:color="auto"/>
          </w:divBdr>
        </w:div>
        <w:div w:id="1353650513">
          <w:marLeft w:val="640"/>
          <w:marRight w:val="0"/>
          <w:marTop w:val="0"/>
          <w:marBottom w:val="0"/>
          <w:divBdr>
            <w:top w:val="none" w:sz="0" w:space="0" w:color="auto"/>
            <w:left w:val="none" w:sz="0" w:space="0" w:color="auto"/>
            <w:bottom w:val="none" w:sz="0" w:space="0" w:color="auto"/>
            <w:right w:val="none" w:sz="0" w:space="0" w:color="auto"/>
          </w:divBdr>
        </w:div>
        <w:div w:id="476071336">
          <w:marLeft w:val="640"/>
          <w:marRight w:val="0"/>
          <w:marTop w:val="0"/>
          <w:marBottom w:val="0"/>
          <w:divBdr>
            <w:top w:val="none" w:sz="0" w:space="0" w:color="auto"/>
            <w:left w:val="none" w:sz="0" w:space="0" w:color="auto"/>
            <w:bottom w:val="none" w:sz="0" w:space="0" w:color="auto"/>
            <w:right w:val="none" w:sz="0" w:space="0" w:color="auto"/>
          </w:divBdr>
        </w:div>
        <w:div w:id="1751385384">
          <w:marLeft w:val="640"/>
          <w:marRight w:val="0"/>
          <w:marTop w:val="0"/>
          <w:marBottom w:val="0"/>
          <w:divBdr>
            <w:top w:val="none" w:sz="0" w:space="0" w:color="auto"/>
            <w:left w:val="none" w:sz="0" w:space="0" w:color="auto"/>
            <w:bottom w:val="none" w:sz="0" w:space="0" w:color="auto"/>
            <w:right w:val="none" w:sz="0" w:space="0" w:color="auto"/>
          </w:divBdr>
        </w:div>
        <w:div w:id="1187139090">
          <w:marLeft w:val="640"/>
          <w:marRight w:val="0"/>
          <w:marTop w:val="0"/>
          <w:marBottom w:val="0"/>
          <w:divBdr>
            <w:top w:val="none" w:sz="0" w:space="0" w:color="auto"/>
            <w:left w:val="none" w:sz="0" w:space="0" w:color="auto"/>
            <w:bottom w:val="none" w:sz="0" w:space="0" w:color="auto"/>
            <w:right w:val="none" w:sz="0" w:space="0" w:color="auto"/>
          </w:divBdr>
        </w:div>
        <w:div w:id="1933775836">
          <w:marLeft w:val="640"/>
          <w:marRight w:val="0"/>
          <w:marTop w:val="0"/>
          <w:marBottom w:val="0"/>
          <w:divBdr>
            <w:top w:val="none" w:sz="0" w:space="0" w:color="auto"/>
            <w:left w:val="none" w:sz="0" w:space="0" w:color="auto"/>
            <w:bottom w:val="none" w:sz="0" w:space="0" w:color="auto"/>
            <w:right w:val="none" w:sz="0" w:space="0" w:color="auto"/>
          </w:divBdr>
        </w:div>
        <w:div w:id="803502812">
          <w:marLeft w:val="640"/>
          <w:marRight w:val="0"/>
          <w:marTop w:val="0"/>
          <w:marBottom w:val="0"/>
          <w:divBdr>
            <w:top w:val="none" w:sz="0" w:space="0" w:color="auto"/>
            <w:left w:val="none" w:sz="0" w:space="0" w:color="auto"/>
            <w:bottom w:val="none" w:sz="0" w:space="0" w:color="auto"/>
            <w:right w:val="none" w:sz="0" w:space="0" w:color="auto"/>
          </w:divBdr>
        </w:div>
        <w:div w:id="378012810">
          <w:marLeft w:val="640"/>
          <w:marRight w:val="0"/>
          <w:marTop w:val="0"/>
          <w:marBottom w:val="0"/>
          <w:divBdr>
            <w:top w:val="none" w:sz="0" w:space="0" w:color="auto"/>
            <w:left w:val="none" w:sz="0" w:space="0" w:color="auto"/>
            <w:bottom w:val="none" w:sz="0" w:space="0" w:color="auto"/>
            <w:right w:val="none" w:sz="0" w:space="0" w:color="auto"/>
          </w:divBdr>
        </w:div>
        <w:div w:id="152725995">
          <w:marLeft w:val="640"/>
          <w:marRight w:val="0"/>
          <w:marTop w:val="0"/>
          <w:marBottom w:val="0"/>
          <w:divBdr>
            <w:top w:val="none" w:sz="0" w:space="0" w:color="auto"/>
            <w:left w:val="none" w:sz="0" w:space="0" w:color="auto"/>
            <w:bottom w:val="none" w:sz="0" w:space="0" w:color="auto"/>
            <w:right w:val="none" w:sz="0" w:space="0" w:color="auto"/>
          </w:divBdr>
        </w:div>
        <w:div w:id="1676876656">
          <w:marLeft w:val="640"/>
          <w:marRight w:val="0"/>
          <w:marTop w:val="0"/>
          <w:marBottom w:val="0"/>
          <w:divBdr>
            <w:top w:val="none" w:sz="0" w:space="0" w:color="auto"/>
            <w:left w:val="none" w:sz="0" w:space="0" w:color="auto"/>
            <w:bottom w:val="none" w:sz="0" w:space="0" w:color="auto"/>
            <w:right w:val="none" w:sz="0" w:space="0" w:color="auto"/>
          </w:divBdr>
        </w:div>
        <w:div w:id="1636445053">
          <w:marLeft w:val="640"/>
          <w:marRight w:val="0"/>
          <w:marTop w:val="0"/>
          <w:marBottom w:val="0"/>
          <w:divBdr>
            <w:top w:val="none" w:sz="0" w:space="0" w:color="auto"/>
            <w:left w:val="none" w:sz="0" w:space="0" w:color="auto"/>
            <w:bottom w:val="none" w:sz="0" w:space="0" w:color="auto"/>
            <w:right w:val="none" w:sz="0" w:space="0" w:color="auto"/>
          </w:divBdr>
        </w:div>
        <w:div w:id="381176819">
          <w:marLeft w:val="640"/>
          <w:marRight w:val="0"/>
          <w:marTop w:val="0"/>
          <w:marBottom w:val="0"/>
          <w:divBdr>
            <w:top w:val="none" w:sz="0" w:space="0" w:color="auto"/>
            <w:left w:val="none" w:sz="0" w:space="0" w:color="auto"/>
            <w:bottom w:val="none" w:sz="0" w:space="0" w:color="auto"/>
            <w:right w:val="none" w:sz="0" w:space="0" w:color="auto"/>
          </w:divBdr>
        </w:div>
        <w:div w:id="1671714814">
          <w:marLeft w:val="640"/>
          <w:marRight w:val="0"/>
          <w:marTop w:val="0"/>
          <w:marBottom w:val="0"/>
          <w:divBdr>
            <w:top w:val="none" w:sz="0" w:space="0" w:color="auto"/>
            <w:left w:val="none" w:sz="0" w:space="0" w:color="auto"/>
            <w:bottom w:val="none" w:sz="0" w:space="0" w:color="auto"/>
            <w:right w:val="none" w:sz="0" w:space="0" w:color="auto"/>
          </w:divBdr>
        </w:div>
        <w:div w:id="1500001547">
          <w:marLeft w:val="640"/>
          <w:marRight w:val="0"/>
          <w:marTop w:val="0"/>
          <w:marBottom w:val="0"/>
          <w:divBdr>
            <w:top w:val="none" w:sz="0" w:space="0" w:color="auto"/>
            <w:left w:val="none" w:sz="0" w:space="0" w:color="auto"/>
            <w:bottom w:val="none" w:sz="0" w:space="0" w:color="auto"/>
            <w:right w:val="none" w:sz="0" w:space="0" w:color="auto"/>
          </w:divBdr>
        </w:div>
        <w:div w:id="1150513328">
          <w:marLeft w:val="640"/>
          <w:marRight w:val="0"/>
          <w:marTop w:val="0"/>
          <w:marBottom w:val="0"/>
          <w:divBdr>
            <w:top w:val="none" w:sz="0" w:space="0" w:color="auto"/>
            <w:left w:val="none" w:sz="0" w:space="0" w:color="auto"/>
            <w:bottom w:val="none" w:sz="0" w:space="0" w:color="auto"/>
            <w:right w:val="none" w:sz="0" w:space="0" w:color="auto"/>
          </w:divBdr>
        </w:div>
        <w:div w:id="216864155">
          <w:marLeft w:val="640"/>
          <w:marRight w:val="0"/>
          <w:marTop w:val="0"/>
          <w:marBottom w:val="0"/>
          <w:divBdr>
            <w:top w:val="none" w:sz="0" w:space="0" w:color="auto"/>
            <w:left w:val="none" w:sz="0" w:space="0" w:color="auto"/>
            <w:bottom w:val="none" w:sz="0" w:space="0" w:color="auto"/>
            <w:right w:val="none" w:sz="0" w:space="0" w:color="auto"/>
          </w:divBdr>
        </w:div>
        <w:div w:id="1951160081">
          <w:marLeft w:val="640"/>
          <w:marRight w:val="0"/>
          <w:marTop w:val="0"/>
          <w:marBottom w:val="0"/>
          <w:divBdr>
            <w:top w:val="none" w:sz="0" w:space="0" w:color="auto"/>
            <w:left w:val="none" w:sz="0" w:space="0" w:color="auto"/>
            <w:bottom w:val="none" w:sz="0" w:space="0" w:color="auto"/>
            <w:right w:val="none" w:sz="0" w:space="0" w:color="auto"/>
          </w:divBdr>
        </w:div>
        <w:div w:id="1994403934">
          <w:marLeft w:val="640"/>
          <w:marRight w:val="0"/>
          <w:marTop w:val="0"/>
          <w:marBottom w:val="0"/>
          <w:divBdr>
            <w:top w:val="none" w:sz="0" w:space="0" w:color="auto"/>
            <w:left w:val="none" w:sz="0" w:space="0" w:color="auto"/>
            <w:bottom w:val="none" w:sz="0" w:space="0" w:color="auto"/>
            <w:right w:val="none" w:sz="0" w:space="0" w:color="auto"/>
          </w:divBdr>
        </w:div>
        <w:div w:id="501627659">
          <w:marLeft w:val="640"/>
          <w:marRight w:val="0"/>
          <w:marTop w:val="0"/>
          <w:marBottom w:val="0"/>
          <w:divBdr>
            <w:top w:val="none" w:sz="0" w:space="0" w:color="auto"/>
            <w:left w:val="none" w:sz="0" w:space="0" w:color="auto"/>
            <w:bottom w:val="none" w:sz="0" w:space="0" w:color="auto"/>
            <w:right w:val="none" w:sz="0" w:space="0" w:color="auto"/>
          </w:divBdr>
        </w:div>
        <w:div w:id="1829902236">
          <w:marLeft w:val="640"/>
          <w:marRight w:val="0"/>
          <w:marTop w:val="0"/>
          <w:marBottom w:val="0"/>
          <w:divBdr>
            <w:top w:val="none" w:sz="0" w:space="0" w:color="auto"/>
            <w:left w:val="none" w:sz="0" w:space="0" w:color="auto"/>
            <w:bottom w:val="none" w:sz="0" w:space="0" w:color="auto"/>
            <w:right w:val="none" w:sz="0" w:space="0" w:color="auto"/>
          </w:divBdr>
        </w:div>
        <w:div w:id="1204513727">
          <w:marLeft w:val="640"/>
          <w:marRight w:val="0"/>
          <w:marTop w:val="0"/>
          <w:marBottom w:val="0"/>
          <w:divBdr>
            <w:top w:val="none" w:sz="0" w:space="0" w:color="auto"/>
            <w:left w:val="none" w:sz="0" w:space="0" w:color="auto"/>
            <w:bottom w:val="none" w:sz="0" w:space="0" w:color="auto"/>
            <w:right w:val="none" w:sz="0" w:space="0" w:color="auto"/>
          </w:divBdr>
        </w:div>
        <w:div w:id="634145213">
          <w:marLeft w:val="640"/>
          <w:marRight w:val="0"/>
          <w:marTop w:val="0"/>
          <w:marBottom w:val="0"/>
          <w:divBdr>
            <w:top w:val="none" w:sz="0" w:space="0" w:color="auto"/>
            <w:left w:val="none" w:sz="0" w:space="0" w:color="auto"/>
            <w:bottom w:val="none" w:sz="0" w:space="0" w:color="auto"/>
            <w:right w:val="none" w:sz="0" w:space="0" w:color="auto"/>
          </w:divBdr>
        </w:div>
        <w:div w:id="469251104">
          <w:marLeft w:val="640"/>
          <w:marRight w:val="0"/>
          <w:marTop w:val="0"/>
          <w:marBottom w:val="0"/>
          <w:divBdr>
            <w:top w:val="none" w:sz="0" w:space="0" w:color="auto"/>
            <w:left w:val="none" w:sz="0" w:space="0" w:color="auto"/>
            <w:bottom w:val="none" w:sz="0" w:space="0" w:color="auto"/>
            <w:right w:val="none" w:sz="0" w:space="0" w:color="auto"/>
          </w:divBdr>
        </w:div>
        <w:div w:id="1338189634">
          <w:marLeft w:val="640"/>
          <w:marRight w:val="0"/>
          <w:marTop w:val="0"/>
          <w:marBottom w:val="0"/>
          <w:divBdr>
            <w:top w:val="none" w:sz="0" w:space="0" w:color="auto"/>
            <w:left w:val="none" w:sz="0" w:space="0" w:color="auto"/>
            <w:bottom w:val="none" w:sz="0" w:space="0" w:color="auto"/>
            <w:right w:val="none" w:sz="0" w:space="0" w:color="auto"/>
          </w:divBdr>
        </w:div>
        <w:div w:id="563491278">
          <w:marLeft w:val="640"/>
          <w:marRight w:val="0"/>
          <w:marTop w:val="0"/>
          <w:marBottom w:val="0"/>
          <w:divBdr>
            <w:top w:val="none" w:sz="0" w:space="0" w:color="auto"/>
            <w:left w:val="none" w:sz="0" w:space="0" w:color="auto"/>
            <w:bottom w:val="none" w:sz="0" w:space="0" w:color="auto"/>
            <w:right w:val="none" w:sz="0" w:space="0" w:color="auto"/>
          </w:divBdr>
        </w:div>
        <w:div w:id="731192975">
          <w:marLeft w:val="640"/>
          <w:marRight w:val="0"/>
          <w:marTop w:val="0"/>
          <w:marBottom w:val="0"/>
          <w:divBdr>
            <w:top w:val="none" w:sz="0" w:space="0" w:color="auto"/>
            <w:left w:val="none" w:sz="0" w:space="0" w:color="auto"/>
            <w:bottom w:val="none" w:sz="0" w:space="0" w:color="auto"/>
            <w:right w:val="none" w:sz="0" w:space="0" w:color="auto"/>
          </w:divBdr>
        </w:div>
        <w:div w:id="431362682">
          <w:marLeft w:val="640"/>
          <w:marRight w:val="0"/>
          <w:marTop w:val="0"/>
          <w:marBottom w:val="0"/>
          <w:divBdr>
            <w:top w:val="none" w:sz="0" w:space="0" w:color="auto"/>
            <w:left w:val="none" w:sz="0" w:space="0" w:color="auto"/>
            <w:bottom w:val="none" w:sz="0" w:space="0" w:color="auto"/>
            <w:right w:val="none" w:sz="0" w:space="0" w:color="auto"/>
          </w:divBdr>
        </w:div>
        <w:div w:id="845679320">
          <w:marLeft w:val="640"/>
          <w:marRight w:val="0"/>
          <w:marTop w:val="0"/>
          <w:marBottom w:val="0"/>
          <w:divBdr>
            <w:top w:val="none" w:sz="0" w:space="0" w:color="auto"/>
            <w:left w:val="none" w:sz="0" w:space="0" w:color="auto"/>
            <w:bottom w:val="none" w:sz="0" w:space="0" w:color="auto"/>
            <w:right w:val="none" w:sz="0" w:space="0" w:color="auto"/>
          </w:divBdr>
        </w:div>
        <w:div w:id="902839829">
          <w:marLeft w:val="640"/>
          <w:marRight w:val="0"/>
          <w:marTop w:val="0"/>
          <w:marBottom w:val="0"/>
          <w:divBdr>
            <w:top w:val="none" w:sz="0" w:space="0" w:color="auto"/>
            <w:left w:val="none" w:sz="0" w:space="0" w:color="auto"/>
            <w:bottom w:val="none" w:sz="0" w:space="0" w:color="auto"/>
            <w:right w:val="none" w:sz="0" w:space="0" w:color="auto"/>
          </w:divBdr>
        </w:div>
        <w:div w:id="1144203457">
          <w:marLeft w:val="640"/>
          <w:marRight w:val="0"/>
          <w:marTop w:val="0"/>
          <w:marBottom w:val="0"/>
          <w:divBdr>
            <w:top w:val="none" w:sz="0" w:space="0" w:color="auto"/>
            <w:left w:val="none" w:sz="0" w:space="0" w:color="auto"/>
            <w:bottom w:val="none" w:sz="0" w:space="0" w:color="auto"/>
            <w:right w:val="none" w:sz="0" w:space="0" w:color="auto"/>
          </w:divBdr>
        </w:div>
        <w:div w:id="1851220005">
          <w:marLeft w:val="640"/>
          <w:marRight w:val="0"/>
          <w:marTop w:val="0"/>
          <w:marBottom w:val="0"/>
          <w:divBdr>
            <w:top w:val="none" w:sz="0" w:space="0" w:color="auto"/>
            <w:left w:val="none" w:sz="0" w:space="0" w:color="auto"/>
            <w:bottom w:val="none" w:sz="0" w:space="0" w:color="auto"/>
            <w:right w:val="none" w:sz="0" w:space="0" w:color="auto"/>
          </w:divBdr>
        </w:div>
        <w:div w:id="2001040079">
          <w:marLeft w:val="640"/>
          <w:marRight w:val="0"/>
          <w:marTop w:val="0"/>
          <w:marBottom w:val="0"/>
          <w:divBdr>
            <w:top w:val="none" w:sz="0" w:space="0" w:color="auto"/>
            <w:left w:val="none" w:sz="0" w:space="0" w:color="auto"/>
            <w:bottom w:val="none" w:sz="0" w:space="0" w:color="auto"/>
            <w:right w:val="none" w:sz="0" w:space="0" w:color="auto"/>
          </w:divBdr>
        </w:div>
        <w:div w:id="302084413">
          <w:marLeft w:val="640"/>
          <w:marRight w:val="0"/>
          <w:marTop w:val="0"/>
          <w:marBottom w:val="0"/>
          <w:divBdr>
            <w:top w:val="none" w:sz="0" w:space="0" w:color="auto"/>
            <w:left w:val="none" w:sz="0" w:space="0" w:color="auto"/>
            <w:bottom w:val="none" w:sz="0" w:space="0" w:color="auto"/>
            <w:right w:val="none" w:sz="0" w:space="0" w:color="auto"/>
          </w:divBdr>
        </w:div>
        <w:div w:id="361320866">
          <w:marLeft w:val="640"/>
          <w:marRight w:val="0"/>
          <w:marTop w:val="0"/>
          <w:marBottom w:val="0"/>
          <w:divBdr>
            <w:top w:val="none" w:sz="0" w:space="0" w:color="auto"/>
            <w:left w:val="none" w:sz="0" w:space="0" w:color="auto"/>
            <w:bottom w:val="none" w:sz="0" w:space="0" w:color="auto"/>
            <w:right w:val="none" w:sz="0" w:space="0" w:color="auto"/>
          </w:divBdr>
        </w:div>
        <w:div w:id="282153508">
          <w:marLeft w:val="640"/>
          <w:marRight w:val="0"/>
          <w:marTop w:val="0"/>
          <w:marBottom w:val="0"/>
          <w:divBdr>
            <w:top w:val="none" w:sz="0" w:space="0" w:color="auto"/>
            <w:left w:val="none" w:sz="0" w:space="0" w:color="auto"/>
            <w:bottom w:val="none" w:sz="0" w:space="0" w:color="auto"/>
            <w:right w:val="none" w:sz="0" w:space="0" w:color="auto"/>
          </w:divBdr>
        </w:div>
        <w:div w:id="1989434649">
          <w:marLeft w:val="640"/>
          <w:marRight w:val="0"/>
          <w:marTop w:val="0"/>
          <w:marBottom w:val="0"/>
          <w:divBdr>
            <w:top w:val="none" w:sz="0" w:space="0" w:color="auto"/>
            <w:left w:val="none" w:sz="0" w:space="0" w:color="auto"/>
            <w:bottom w:val="none" w:sz="0" w:space="0" w:color="auto"/>
            <w:right w:val="none" w:sz="0" w:space="0" w:color="auto"/>
          </w:divBdr>
        </w:div>
        <w:div w:id="162823123">
          <w:marLeft w:val="640"/>
          <w:marRight w:val="0"/>
          <w:marTop w:val="0"/>
          <w:marBottom w:val="0"/>
          <w:divBdr>
            <w:top w:val="none" w:sz="0" w:space="0" w:color="auto"/>
            <w:left w:val="none" w:sz="0" w:space="0" w:color="auto"/>
            <w:bottom w:val="none" w:sz="0" w:space="0" w:color="auto"/>
            <w:right w:val="none" w:sz="0" w:space="0" w:color="auto"/>
          </w:divBdr>
        </w:div>
        <w:div w:id="306666738">
          <w:marLeft w:val="640"/>
          <w:marRight w:val="0"/>
          <w:marTop w:val="0"/>
          <w:marBottom w:val="0"/>
          <w:divBdr>
            <w:top w:val="none" w:sz="0" w:space="0" w:color="auto"/>
            <w:left w:val="none" w:sz="0" w:space="0" w:color="auto"/>
            <w:bottom w:val="none" w:sz="0" w:space="0" w:color="auto"/>
            <w:right w:val="none" w:sz="0" w:space="0" w:color="auto"/>
          </w:divBdr>
        </w:div>
        <w:div w:id="1592398918">
          <w:marLeft w:val="640"/>
          <w:marRight w:val="0"/>
          <w:marTop w:val="0"/>
          <w:marBottom w:val="0"/>
          <w:divBdr>
            <w:top w:val="none" w:sz="0" w:space="0" w:color="auto"/>
            <w:left w:val="none" w:sz="0" w:space="0" w:color="auto"/>
            <w:bottom w:val="none" w:sz="0" w:space="0" w:color="auto"/>
            <w:right w:val="none" w:sz="0" w:space="0" w:color="auto"/>
          </w:divBdr>
        </w:div>
        <w:div w:id="1030691827">
          <w:marLeft w:val="640"/>
          <w:marRight w:val="0"/>
          <w:marTop w:val="0"/>
          <w:marBottom w:val="0"/>
          <w:divBdr>
            <w:top w:val="none" w:sz="0" w:space="0" w:color="auto"/>
            <w:left w:val="none" w:sz="0" w:space="0" w:color="auto"/>
            <w:bottom w:val="none" w:sz="0" w:space="0" w:color="auto"/>
            <w:right w:val="none" w:sz="0" w:space="0" w:color="auto"/>
          </w:divBdr>
        </w:div>
        <w:div w:id="232668453">
          <w:marLeft w:val="640"/>
          <w:marRight w:val="0"/>
          <w:marTop w:val="0"/>
          <w:marBottom w:val="0"/>
          <w:divBdr>
            <w:top w:val="none" w:sz="0" w:space="0" w:color="auto"/>
            <w:left w:val="none" w:sz="0" w:space="0" w:color="auto"/>
            <w:bottom w:val="none" w:sz="0" w:space="0" w:color="auto"/>
            <w:right w:val="none" w:sz="0" w:space="0" w:color="auto"/>
          </w:divBdr>
        </w:div>
        <w:div w:id="623461129">
          <w:marLeft w:val="640"/>
          <w:marRight w:val="0"/>
          <w:marTop w:val="0"/>
          <w:marBottom w:val="0"/>
          <w:divBdr>
            <w:top w:val="none" w:sz="0" w:space="0" w:color="auto"/>
            <w:left w:val="none" w:sz="0" w:space="0" w:color="auto"/>
            <w:bottom w:val="none" w:sz="0" w:space="0" w:color="auto"/>
            <w:right w:val="none" w:sz="0" w:space="0" w:color="auto"/>
          </w:divBdr>
        </w:div>
        <w:div w:id="2105883497">
          <w:marLeft w:val="640"/>
          <w:marRight w:val="0"/>
          <w:marTop w:val="0"/>
          <w:marBottom w:val="0"/>
          <w:divBdr>
            <w:top w:val="none" w:sz="0" w:space="0" w:color="auto"/>
            <w:left w:val="none" w:sz="0" w:space="0" w:color="auto"/>
            <w:bottom w:val="none" w:sz="0" w:space="0" w:color="auto"/>
            <w:right w:val="none" w:sz="0" w:space="0" w:color="auto"/>
          </w:divBdr>
        </w:div>
        <w:div w:id="390009827">
          <w:marLeft w:val="640"/>
          <w:marRight w:val="0"/>
          <w:marTop w:val="0"/>
          <w:marBottom w:val="0"/>
          <w:divBdr>
            <w:top w:val="none" w:sz="0" w:space="0" w:color="auto"/>
            <w:left w:val="none" w:sz="0" w:space="0" w:color="auto"/>
            <w:bottom w:val="none" w:sz="0" w:space="0" w:color="auto"/>
            <w:right w:val="none" w:sz="0" w:space="0" w:color="auto"/>
          </w:divBdr>
        </w:div>
        <w:div w:id="1537111201">
          <w:marLeft w:val="640"/>
          <w:marRight w:val="0"/>
          <w:marTop w:val="0"/>
          <w:marBottom w:val="0"/>
          <w:divBdr>
            <w:top w:val="none" w:sz="0" w:space="0" w:color="auto"/>
            <w:left w:val="none" w:sz="0" w:space="0" w:color="auto"/>
            <w:bottom w:val="none" w:sz="0" w:space="0" w:color="auto"/>
            <w:right w:val="none" w:sz="0" w:space="0" w:color="auto"/>
          </w:divBdr>
        </w:div>
        <w:div w:id="692340985">
          <w:marLeft w:val="640"/>
          <w:marRight w:val="0"/>
          <w:marTop w:val="0"/>
          <w:marBottom w:val="0"/>
          <w:divBdr>
            <w:top w:val="none" w:sz="0" w:space="0" w:color="auto"/>
            <w:left w:val="none" w:sz="0" w:space="0" w:color="auto"/>
            <w:bottom w:val="none" w:sz="0" w:space="0" w:color="auto"/>
            <w:right w:val="none" w:sz="0" w:space="0" w:color="auto"/>
          </w:divBdr>
        </w:div>
        <w:div w:id="1006055050">
          <w:marLeft w:val="640"/>
          <w:marRight w:val="0"/>
          <w:marTop w:val="0"/>
          <w:marBottom w:val="0"/>
          <w:divBdr>
            <w:top w:val="none" w:sz="0" w:space="0" w:color="auto"/>
            <w:left w:val="none" w:sz="0" w:space="0" w:color="auto"/>
            <w:bottom w:val="none" w:sz="0" w:space="0" w:color="auto"/>
            <w:right w:val="none" w:sz="0" w:space="0" w:color="auto"/>
          </w:divBdr>
        </w:div>
        <w:div w:id="2021228173">
          <w:marLeft w:val="640"/>
          <w:marRight w:val="0"/>
          <w:marTop w:val="0"/>
          <w:marBottom w:val="0"/>
          <w:divBdr>
            <w:top w:val="none" w:sz="0" w:space="0" w:color="auto"/>
            <w:left w:val="none" w:sz="0" w:space="0" w:color="auto"/>
            <w:bottom w:val="none" w:sz="0" w:space="0" w:color="auto"/>
            <w:right w:val="none" w:sz="0" w:space="0" w:color="auto"/>
          </w:divBdr>
        </w:div>
        <w:div w:id="549997305">
          <w:marLeft w:val="640"/>
          <w:marRight w:val="0"/>
          <w:marTop w:val="0"/>
          <w:marBottom w:val="0"/>
          <w:divBdr>
            <w:top w:val="none" w:sz="0" w:space="0" w:color="auto"/>
            <w:left w:val="none" w:sz="0" w:space="0" w:color="auto"/>
            <w:bottom w:val="none" w:sz="0" w:space="0" w:color="auto"/>
            <w:right w:val="none" w:sz="0" w:space="0" w:color="auto"/>
          </w:divBdr>
        </w:div>
        <w:div w:id="1603224928">
          <w:marLeft w:val="640"/>
          <w:marRight w:val="0"/>
          <w:marTop w:val="0"/>
          <w:marBottom w:val="0"/>
          <w:divBdr>
            <w:top w:val="none" w:sz="0" w:space="0" w:color="auto"/>
            <w:left w:val="none" w:sz="0" w:space="0" w:color="auto"/>
            <w:bottom w:val="none" w:sz="0" w:space="0" w:color="auto"/>
            <w:right w:val="none" w:sz="0" w:space="0" w:color="auto"/>
          </w:divBdr>
        </w:div>
        <w:div w:id="1609384472">
          <w:marLeft w:val="640"/>
          <w:marRight w:val="0"/>
          <w:marTop w:val="0"/>
          <w:marBottom w:val="0"/>
          <w:divBdr>
            <w:top w:val="none" w:sz="0" w:space="0" w:color="auto"/>
            <w:left w:val="none" w:sz="0" w:space="0" w:color="auto"/>
            <w:bottom w:val="none" w:sz="0" w:space="0" w:color="auto"/>
            <w:right w:val="none" w:sz="0" w:space="0" w:color="auto"/>
          </w:divBdr>
        </w:div>
        <w:div w:id="633294174">
          <w:marLeft w:val="640"/>
          <w:marRight w:val="0"/>
          <w:marTop w:val="0"/>
          <w:marBottom w:val="0"/>
          <w:divBdr>
            <w:top w:val="none" w:sz="0" w:space="0" w:color="auto"/>
            <w:left w:val="none" w:sz="0" w:space="0" w:color="auto"/>
            <w:bottom w:val="none" w:sz="0" w:space="0" w:color="auto"/>
            <w:right w:val="none" w:sz="0" w:space="0" w:color="auto"/>
          </w:divBdr>
        </w:div>
        <w:div w:id="2099667072">
          <w:marLeft w:val="640"/>
          <w:marRight w:val="0"/>
          <w:marTop w:val="0"/>
          <w:marBottom w:val="0"/>
          <w:divBdr>
            <w:top w:val="none" w:sz="0" w:space="0" w:color="auto"/>
            <w:left w:val="none" w:sz="0" w:space="0" w:color="auto"/>
            <w:bottom w:val="none" w:sz="0" w:space="0" w:color="auto"/>
            <w:right w:val="none" w:sz="0" w:space="0" w:color="auto"/>
          </w:divBdr>
        </w:div>
        <w:div w:id="777025863">
          <w:marLeft w:val="640"/>
          <w:marRight w:val="0"/>
          <w:marTop w:val="0"/>
          <w:marBottom w:val="0"/>
          <w:divBdr>
            <w:top w:val="none" w:sz="0" w:space="0" w:color="auto"/>
            <w:left w:val="none" w:sz="0" w:space="0" w:color="auto"/>
            <w:bottom w:val="none" w:sz="0" w:space="0" w:color="auto"/>
            <w:right w:val="none" w:sz="0" w:space="0" w:color="auto"/>
          </w:divBdr>
        </w:div>
        <w:div w:id="756708394">
          <w:marLeft w:val="640"/>
          <w:marRight w:val="0"/>
          <w:marTop w:val="0"/>
          <w:marBottom w:val="0"/>
          <w:divBdr>
            <w:top w:val="none" w:sz="0" w:space="0" w:color="auto"/>
            <w:left w:val="none" w:sz="0" w:space="0" w:color="auto"/>
            <w:bottom w:val="none" w:sz="0" w:space="0" w:color="auto"/>
            <w:right w:val="none" w:sz="0" w:space="0" w:color="auto"/>
          </w:divBdr>
        </w:div>
        <w:div w:id="1122918979">
          <w:marLeft w:val="640"/>
          <w:marRight w:val="0"/>
          <w:marTop w:val="0"/>
          <w:marBottom w:val="0"/>
          <w:divBdr>
            <w:top w:val="none" w:sz="0" w:space="0" w:color="auto"/>
            <w:left w:val="none" w:sz="0" w:space="0" w:color="auto"/>
            <w:bottom w:val="none" w:sz="0" w:space="0" w:color="auto"/>
            <w:right w:val="none" w:sz="0" w:space="0" w:color="auto"/>
          </w:divBdr>
        </w:div>
        <w:div w:id="534733707">
          <w:marLeft w:val="640"/>
          <w:marRight w:val="0"/>
          <w:marTop w:val="0"/>
          <w:marBottom w:val="0"/>
          <w:divBdr>
            <w:top w:val="none" w:sz="0" w:space="0" w:color="auto"/>
            <w:left w:val="none" w:sz="0" w:space="0" w:color="auto"/>
            <w:bottom w:val="none" w:sz="0" w:space="0" w:color="auto"/>
            <w:right w:val="none" w:sz="0" w:space="0" w:color="auto"/>
          </w:divBdr>
        </w:div>
        <w:div w:id="1847666228">
          <w:marLeft w:val="640"/>
          <w:marRight w:val="0"/>
          <w:marTop w:val="0"/>
          <w:marBottom w:val="0"/>
          <w:divBdr>
            <w:top w:val="none" w:sz="0" w:space="0" w:color="auto"/>
            <w:left w:val="none" w:sz="0" w:space="0" w:color="auto"/>
            <w:bottom w:val="none" w:sz="0" w:space="0" w:color="auto"/>
            <w:right w:val="none" w:sz="0" w:space="0" w:color="auto"/>
          </w:divBdr>
        </w:div>
        <w:div w:id="1930389567">
          <w:marLeft w:val="640"/>
          <w:marRight w:val="0"/>
          <w:marTop w:val="0"/>
          <w:marBottom w:val="0"/>
          <w:divBdr>
            <w:top w:val="none" w:sz="0" w:space="0" w:color="auto"/>
            <w:left w:val="none" w:sz="0" w:space="0" w:color="auto"/>
            <w:bottom w:val="none" w:sz="0" w:space="0" w:color="auto"/>
            <w:right w:val="none" w:sz="0" w:space="0" w:color="auto"/>
          </w:divBdr>
        </w:div>
        <w:div w:id="713046525">
          <w:marLeft w:val="640"/>
          <w:marRight w:val="0"/>
          <w:marTop w:val="0"/>
          <w:marBottom w:val="0"/>
          <w:divBdr>
            <w:top w:val="none" w:sz="0" w:space="0" w:color="auto"/>
            <w:left w:val="none" w:sz="0" w:space="0" w:color="auto"/>
            <w:bottom w:val="none" w:sz="0" w:space="0" w:color="auto"/>
            <w:right w:val="none" w:sz="0" w:space="0" w:color="auto"/>
          </w:divBdr>
        </w:div>
        <w:div w:id="1701513303">
          <w:marLeft w:val="640"/>
          <w:marRight w:val="0"/>
          <w:marTop w:val="0"/>
          <w:marBottom w:val="0"/>
          <w:divBdr>
            <w:top w:val="none" w:sz="0" w:space="0" w:color="auto"/>
            <w:left w:val="none" w:sz="0" w:space="0" w:color="auto"/>
            <w:bottom w:val="none" w:sz="0" w:space="0" w:color="auto"/>
            <w:right w:val="none" w:sz="0" w:space="0" w:color="auto"/>
          </w:divBdr>
        </w:div>
        <w:div w:id="717511419">
          <w:marLeft w:val="640"/>
          <w:marRight w:val="0"/>
          <w:marTop w:val="0"/>
          <w:marBottom w:val="0"/>
          <w:divBdr>
            <w:top w:val="none" w:sz="0" w:space="0" w:color="auto"/>
            <w:left w:val="none" w:sz="0" w:space="0" w:color="auto"/>
            <w:bottom w:val="none" w:sz="0" w:space="0" w:color="auto"/>
            <w:right w:val="none" w:sz="0" w:space="0" w:color="auto"/>
          </w:divBdr>
        </w:div>
        <w:div w:id="779034590">
          <w:marLeft w:val="640"/>
          <w:marRight w:val="0"/>
          <w:marTop w:val="0"/>
          <w:marBottom w:val="0"/>
          <w:divBdr>
            <w:top w:val="none" w:sz="0" w:space="0" w:color="auto"/>
            <w:left w:val="none" w:sz="0" w:space="0" w:color="auto"/>
            <w:bottom w:val="none" w:sz="0" w:space="0" w:color="auto"/>
            <w:right w:val="none" w:sz="0" w:space="0" w:color="auto"/>
          </w:divBdr>
        </w:div>
        <w:div w:id="684668151">
          <w:marLeft w:val="640"/>
          <w:marRight w:val="0"/>
          <w:marTop w:val="0"/>
          <w:marBottom w:val="0"/>
          <w:divBdr>
            <w:top w:val="none" w:sz="0" w:space="0" w:color="auto"/>
            <w:left w:val="none" w:sz="0" w:space="0" w:color="auto"/>
            <w:bottom w:val="none" w:sz="0" w:space="0" w:color="auto"/>
            <w:right w:val="none" w:sz="0" w:space="0" w:color="auto"/>
          </w:divBdr>
        </w:div>
        <w:div w:id="629747692">
          <w:marLeft w:val="640"/>
          <w:marRight w:val="0"/>
          <w:marTop w:val="0"/>
          <w:marBottom w:val="0"/>
          <w:divBdr>
            <w:top w:val="none" w:sz="0" w:space="0" w:color="auto"/>
            <w:left w:val="none" w:sz="0" w:space="0" w:color="auto"/>
            <w:bottom w:val="none" w:sz="0" w:space="0" w:color="auto"/>
            <w:right w:val="none" w:sz="0" w:space="0" w:color="auto"/>
          </w:divBdr>
        </w:div>
        <w:div w:id="669598503">
          <w:marLeft w:val="640"/>
          <w:marRight w:val="0"/>
          <w:marTop w:val="0"/>
          <w:marBottom w:val="0"/>
          <w:divBdr>
            <w:top w:val="none" w:sz="0" w:space="0" w:color="auto"/>
            <w:left w:val="none" w:sz="0" w:space="0" w:color="auto"/>
            <w:bottom w:val="none" w:sz="0" w:space="0" w:color="auto"/>
            <w:right w:val="none" w:sz="0" w:space="0" w:color="auto"/>
          </w:divBdr>
        </w:div>
        <w:div w:id="62991867">
          <w:marLeft w:val="640"/>
          <w:marRight w:val="0"/>
          <w:marTop w:val="0"/>
          <w:marBottom w:val="0"/>
          <w:divBdr>
            <w:top w:val="none" w:sz="0" w:space="0" w:color="auto"/>
            <w:left w:val="none" w:sz="0" w:space="0" w:color="auto"/>
            <w:bottom w:val="none" w:sz="0" w:space="0" w:color="auto"/>
            <w:right w:val="none" w:sz="0" w:space="0" w:color="auto"/>
          </w:divBdr>
        </w:div>
        <w:div w:id="847254186">
          <w:marLeft w:val="640"/>
          <w:marRight w:val="0"/>
          <w:marTop w:val="0"/>
          <w:marBottom w:val="0"/>
          <w:divBdr>
            <w:top w:val="none" w:sz="0" w:space="0" w:color="auto"/>
            <w:left w:val="none" w:sz="0" w:space="0" w:color="auto"/>
            <w:bottom w:val="none" w:sz="0" w:space="0" w:color="auto"/>
            <w:right w:val="none" w:sz="0" w:space="0" w:color="auto"/>
          </w:divBdr>
        </w:div>
        <w:div w:id="82800387">
          <w:marLeft w:val="640"/>
          <w:marRight w:val="0"/>
          <w:marTop w:val="0"/>
          <w:marBottom w:val="0"/>
          <w:divBdr>
            <w:top w:val="none" w:sz="0" w:space="0" w:color="auto"/>
            <w:left w:val="none" w:sz="0" w:space="0" w:color="auto"/>
            <w:bottom w:val="none" w:sz="0" w:space="0" w:color="auto"/>
            <w:right w:val="none" w:sz="0" w:space="0" w:color="auto"/>
          </w:divBdr>
        </w:div>
        <w:div w:id="279186914">
          <w:marLeft w:val="640"/>
          <w:marRight w:val="0"/>
          <w:marTop w:val="0"/>
          <w:marBottom w:val="0"/>
          <w:divBdr>
            <w:top w:val="none" w:sz="0" w:space="0" w:color="auto"/>
            <w:left w:val="none" w:sz="0" w:space="0" w:color="auto"/>
            <w:bottom w:val="none" w:sz="0" w:space="0" w:color="auto"/>
            <w:right w:val="none" w:sz="0" w:space="0" w:color="auto"/>
          </w:divBdr>
        </w:div>
        <w:div w:id="676346132">
          <w:marLeft w:val="640"/>
          <w:marRight w:val="0"/>
          <w:marTop w:val="0"/>
          <w:marBottom w:val="0"/>
          <w:divBdr>
            <w:top w:val="none" w:sz="0" w:space="0" w:color="auto"/>
            <w:left w:val="none" w:sz="0" w:space="0" w:color="auto"/>
            <w:bottom w:val="none" w:sz="0" w:space="0" w:color="auto"/>
            <w:right w:val="none" w:sz="0" w:space="0" w:color="auto"/>
          </w:divBdr>
        </w:div>
        <w:div w:id="1193298565">
          <w:marLeft w:val="640"/>
          <w:marRight w:val="0"/>
          <w:marTop w:val="0"/>
          <w:marBottom w:val="0"/>
          <w:divBdr>
            <w:top w:val="none" w:sz="0" w:space="0" w:color="auto"/>
            <w:left w:val="none" w:sz="0" w:space="0" w:color="auto"/>
            <w:bottom w:val="none" w:sz="0" w:space="0" w:color="auto"/>
            <w:right w:val="none" w:sz="0" w:space="0" w:color="auto"/>
          </w:divBdr>
        </w:div>
        <w:div w:id="285813711">
          <w:marLeft w:val="640"/>
          <w:marRight w:val="0"/>
          <w:marTop w:val="0"/>
          <w:marBottom w:val="0"/>
          <w:divBdr>
            <w:top w:val="none" w:sz="0" w:space="0" w:color="auto"/>
            <w:left w:val="none" w:sz="0" w:space="0" w:color="auto"/>
            <w:bottom w:val="none" w:sz="0" w:space="0" w:color="auto"/>
            <w:right w:val="none" w:sz="0" w:space="0" w:color="auto"/>
          </w:divBdr>
        </w:div>
        <w:div w:id="2100980518">
          <w:marLeft w:val="640"/>
          <w:marRight w:val="0"/>
          <w:marTop w:val="0"/>
          <w:marBottom w:val="0"/>
          <w:divBdr>
            <w:top w:val="none" w:sz="0" w:space="0" w:color="auto"/>
            <w:left w:val="none" w:sz="0" w:space="0" w:color="auto"/>
            <w:bottom w:val="none" w:sz="0" w:space="0" w:color="auto"/>
            <w:right w:val="none" w:sz="0" w:space="0" w:color="auto"/>
          </w:divBdr>
        </w:div>
        <w:div w:id="196548195">
          <w:marLeft w:val="640"/>
          <w:marRight w:val="0"/>
          <w:marTop w:val="0"/>
          <w:marBottom w:val="0"/>
          <w:divBdr>
            <w:top w:val="none" w:sz="0" w:space="0" w:color="auto"/>
            <w:left w:val="none" w:sz="0" w:space="0" w:color="auto"/>
            <w:bottom w:val="none" w:sz="0" w:space="0" w:color="auto"/>
            <w:right w:val="none" w:sz="0" w:space="0" w:color="auto"/>
          </w:divBdr>
        </w:div>
        <w:div w:id="1257590455">
          <w:marLeft w:val="640"/>
          <w:marRight w:val="0"/>
          <w:marTop w:val="0"/>
          <w:marBottom w:val="0"/>
          <w:divBdr>
            <w:top w:val="none" w:sz="0" w:space="0" w:color="auto"/>
            <w:left w:val="none" w:sz="0" w:space="0" w:color="auto"/>
            <w:bottom w:val="none" w:sz="0" w:space="0" w:color="auto"/>
            <w:right w:val="none" w:sz="0" w:space="0" w:color="auto"/>
          </w:divBdr>
        </w:div>
        <w:div w:id="151534080">
          <w:marLeft w:val="640"/>
          <w:marRight w:val="0"/>
          <w:marTop w:val="0"/>
          <w:marBottom w:val="0"/>
          <w:divBdr>
            <w:top w:val="none" w:sz="0" w:space="0" w:color="auto"/>
            <w:left w:val="none" w:sz="0" w:space="0" w:color="auto"/>
            <w:bottom w:val="none" w:sz="0" w:space="0" w:color="auto"/>
            <w:right w:val="none" w:sz="0" w:space="0" w:color="auto"/>
          </w:divBdr>
        </w:div>
        <w:div w:id="916942277">
          <w:marLeft w:val="640"/>
          <w:marRight w:val="0"/>
          <w:marTop w:val="0"/>
          <w:marBottom w:val="0"/>
          <w:divBdr>
            <w:top w:val="none" w:sz="0" w:space="0" w:color="auto"/>
            <w:left w:val="none" w:sz="0" w:space="0" w:color="auto"/>
            <w:bottom w:val="none" w:sz="0" w:space="0" w:color="auto"/>
            <w:right w:val="none" w:sz="0" w:space="0" w:color="auto"/>
          </w:divBdr>
        </w:div>
        <w:div w:id="2121411767">
          <w:marLeft w:val="640"/>
          <w:marRight w:val="0"/>
          <w:marTop w:val="0"/>
          <w:marBottom w:val="0"/>
          <w:divBdr>
            <w:top w:val="none" w:sz="0" w:space="0" w:color="auto"/>
            <w:left w:val="none" w:sz="0" w:space="0" w:color="auto"/>
            <w:bottom w:val="none" w:sz="0" w:space="0" w:color="auto"/>
            <w:right w:val="none" w:sz="0" w:space="0" w:color="auto"/>
          </w:divBdr>
        </w:div>
        <w:div w:id="2096895416">
          <w:marLeft w:val="640"/>
          <w:marRight w:val="0"/>
          <w:marTop w:val="0"/>
          <w:marBottom w:val="0"/>
          <w:divBdr>
            <w:top w:val="none" w:sz="0" w:space="0" w:color="auto"/>
            <w:left w:val="none" w:sz="0" w:space="0" w:color="auto"/>
            <w:bottom w:val="none" w:sz="0" w:space="0" w:color="auto"/>
            <w:right w:val="none" w:sz="0" w:space="0" w:color="auto"/>
          </w:divBdr>
        </w:div>
      </w:divsChild>
    </w:div>
    <w:div w:id="1752504353">
      <w:bodyDiv w:val="1"/>
      <w:marLeft w:val="0"/>
      <w:marRight w:val="0"/>
      <w:marTop w:val="0"/>
      <w:marBottom w:val="0"/>
      <w:divBdr>
        <w:top w:val="none" w:sz="0" w:space="0" w:color="auto"/>
        <w:left w:val="none" w:sz="0" w:space="0" w:color="auto"/>
        <w:bottom w:val="none" w:sz="0" w:space="0" w:color="auto"/>
        <w:right w:val="none" w:sz="0" w:space="0" w:color="auto"/>
      </w:divBdr>
      <w:divsChild>
        <w:div w:id="1275937819">
          <w:marLeft w:val="640"/>
          <w:marRight w:val="0"/>
          <w:marTop w:val="0"/>
          <w:marBottom w:val="0"/>
          <w:divBdr>
            <w:top w:val="none" w:sz="0" w:space="0" w:color="auto"/>
            <w:left w:val="none" w:sz="0" w:space="0" w:color="auto"/>
            <w:bottom w:val="none" w:sz="0" w:space="0" w:color="auto"/>
            <w:right w:val="none" w:sz="0" w:space="0" w:color="auto"/>
          </w:divBdr>
        </w:div>
        <w:div w:id="367683521">
          <w:marLeft w:val="640"/>
          <w:marRight w:val="0"/>
          <w:marTop w:val="0"/>
          <w:marBottom w:val="0"/>
          <w:divBdr>
            <w:top w:val="none" w:sz="0" w:space="0" w:color="auto"/>
            <w:left w:val="none" w:sz="0" w:space="0" w:color="auto"/>
            <w:bottom w:val="none" w:sz="0" w:space="0" w:color="auto"/>
            <w:right w:val="none" w:sz="0" w:space="0" w:color="auto"/>
          </w:divBdr>
        </w:div>
        <w:div w:id="1268539407">
          <w:marLeft w:val="640"/>
          <w:marRight w:val="0"/>
          <w:marTop w:val="0"/>
          <w:marBottom w:val="0"/>
          <w:divBdr>
            <w:top w:val="none" w:sz="0" w:space="0" w:color="auto"/>
            <w:left w:val="none" w:sz="0" w:space="0" w:color="auto"/>
            <w:bottom w:val="none" w:sz="0" w:space="0" w:color="auto"/>
            <w:right w:val="none" w:sz="0" w:space="0" w:color="auto"/>
          </w:divBdr>
        </w:div>
        <w:div w:id="1760640073">
          <w:marLeft w:val="640"/>
          <w:marRight w:val="0"/>
          <w:marTop w:val="0"/>
          <w:marBottom w:val="0"/>
          <w:divBdr>
            <w:top w:val="none" w:sz="0" w:space="0" w:color="auto"/>
            <w:left w:val="none" w:sz="0" w:space="0" w:color="auto"/>
            <w:bottom w:val="none" w:sz="0" w:space="0" w:color="auto"/>
            <w:right w:val="none" w:sz="0" w:space="0" w:color="auto"/>
          </w:divBdr>
        </w:div>
        <w:div w:id="1291134127">
          <w:marLeft w:val="640"/>
          <w:marRight w:val="0"/>
          <w:marTop w:val="0"/>
          <w:marBottom w:val="0"/>
          <w:divBdr>
            <w:top w:val="none" w:sz="0" w:space="0" w:color="auto"/>
            <w:left w:val="none" w:sz="0" w:space="0" w:color="auto"/>
            <w:bottom w:val="none" w:sz="0" w:space="0" w:color="auto"/>
            <w:right w:val="none" w:sz="0" w:space="0" w:color="auto"/>
          </w:divBdr>
        </w:div>
        <w:div w:id="1330862271">
          <w:marLeft w:val="640"/>
          <w:marRight w:val="0"/>
          <w:marTop w:val="0"/>
          <w:marBottom w:val="0"/>
          <w:divBdr>
            <w:top w:val="none" w:sz="0" w:space="0" w:color="auto"/>
            <w:left w:val="none" w:sz="0" w:space="0" w:color="auto"/>
            <w:bottom w:val="none" w:sz="0" w:space="0" w:color="auto"/>
            <w:right w:val="none" w:sz="0" w:space="0" w:color="auto"/>
          </w:divBdr>
        </w:div>
        <w:div w:id="1900283739">
          <w:marLeft w:val="640"/>
          <w:marRight w:val="0"/>
          <w:marTop w:val="0"/>
          <w:marBottom w:val="0"/>
          <w:divBdr>
            <w:top w:val="none" w:sz="0" w:space="0" w:color="auto"/>
            <w:left w:val="none" w:sz="0" w:space="0" w:color="auto"/>
            <w:bottom w:val="none" w:sz="0" w:space="0" w:color="auto"/>
            <w:right w:val="none" w:sz="0" w:space="0" w:color="auto"/>
          </w:divBdr>
        </w:div>
        <w:div w:id="384838874">
          <w:marLeft w:val="640"/>
          <w:marRight w:val="0"/>
          <w:marTop w:val="0"/>
          <w:marBottom w:val="0"/>
          <w:divBdr>
            <w:top w:val="none" w:sz="0" w:space="0" w:color="auto"/>
            <w:left w:val="none" w:sz="0" w:space="0" w:color="auto"/>
            <w:bottom w:val="none" w:sz="0" w:space="0" w:color="auto"/>
            <w:right w:val="none" w:sz="0" w:space="0" w:color="auto"/>
          </w:divBdr>
        </w:div>
        <w:div w:id="131288666">
          <w:marLeft w:val="640"/>
          <w:marRight w:val="0"/>
          <w:marTop w:val="0"/>
          <w:marBottom w:val="0"/>
          <w:divBdr>
            <w:top w:val="none" w:sz="0" w:space="0" w:color="auto"/>
            <w:left w:val="none" w:sz="0" w:space="0" w:color="auto"/>
            <w:bottom w:val="none" w:sz="0" w:space="0" w:color="auto"/>
            <w:right w:val="none" w:sz="0" w:space="0" w:color="auto"/>
          </w:divBdr>
        </w:div>
        <w:div w:id="2070574237">
          <w:marLeft w:val="640"/>
          <w:marRight w:val="0"/>
          <w:marTop w:val="0"/>
          <w:marBottom w:val="0"/>
          <w:divBdr>
            <w:top w:val="none" w:sz="0" w:space="0" w:color="auto"/>
            <w:left w:val="none" w:sz="0" w:space="0" w:color="auto"/>
            <w:bottom w:val="none" w:sz="0" w:space="0" w:color="auto"/>
            <w:right w:val="none" w:sz="0" w:space="0" w:color="auto"/>
          </w:divBdr>
        </w:div>
        <w:div w:id="602297706">
          <w:marLeft w:val="640"/>
          <w:marRight w:val="0"/>
          <w:marTop w:val="0"/>
          <w:marBottom w:val="0"/>
          <w:divBdr>
            <w:top w:val="none" w:sz="0" w:space="0" w:color="auto"/>
            <w:left w:val="none" w:sz="0" w:space="0" w:color="auto"/>
            <w:bottom w:val="none" w:sz="0" w:space="0" w:color="auto"/>
            <w:right w:val="none" w:sz="0" w:space="0" w:color="auto"/>
          </w:divBdr>
        </w:div>
        <w:div w:id="152989222">
          <w:marLeft w:val="640"/>
          <w:marRight w:val="0"/>
          <w:marTop w:val="0"/>
          <w:marBottom w:val="0"/>
          <w:divBdr>
            <w:top w:val="none" w:sz="0" w:space="0" w:color="auto"/>
            <w:left w:val="none" w:sz="0" w:space="0" w:color="auto"/>
            <w:bottom w:val="none" w:sz="0" w:space="0" w:color="auto"/>
            <w:right w:val="none" w:sz="0" w:space="0" w:color="auto"/>
          </w:divBdr>
        </w:div>
        <w:div w:id="771515482">
          <w:marLeft w:val="640"/>
          <w:marRight w:val="0"/>
          <w:marTop w:val="0"/>
          <w:marBottom w:val="0"/>
          <w:divBdr>
            <w:top w:val="none" w:sz="0" w:space="0" w:color="auto"/>
            <w:left w:val="none" w:sz="0" w:space="0" w:color="auto"/>
            <w:bottom w:val="none" w:sz="0" w:space="0" w:color="auto"/>
            <w:right w:val="none" w:sz="0" w:space="0" w:color="auto"/>
          </w:divBdr>
        </w:div>
        <w:div w:id="1402679359">
          <w:marLeft w:val="640"/>
          <w:marRight w:val="0"/>
          <w:marTop w:val="0"/>
          <w:marBottom w:val="0"/>
          <w:divBdr>
            <w:top w:val="none" w:sz="0" w:space="0" w:color="auto"/>
            <w:left w:val="none" w:sz="0" w:space="0" w:color="auto"/>
            <w:bottom w:val="none" w:sz="0" w:space="0" w:color="auto"/>
            <w:right w:val="none" w:sz="0" w:space="0" w:color="auto"/>
          </w:divBdr>
        </w:div>
        <w:div w:id="1990548614">
          <w:marLeft w:val="640"/>
          <w:marRight w:val="0"/>
          <w:marTop w:val="0"/>
          <w:marBottom w:val="0"/>
          <w:divBdr>
            <w:top w:val="none" w:sz="0" w:space="0" w:color="auto"/>
            <w:left w:val="none" w:sz="0" w:space="0" w:color="auto"/>
            <w:bottom w:val="none" w:sz="0" w:space="0" w:color="auto"/>
            <w:right w:val="none" w:sz="0" w:space="0" w:color="auto"/>
          </w:divBdr>
        </w:div>
        <w:div w:id="715011793">
          <w:marLeft w:val="640"/>
          <w:marRight w:val="0"/>
          <w:marTop w:val="0"/>
          <w:marBottom w:val="0"/>
          <w:divBdr>
            <w:top w:val="none" w:sz="0" w:space="0" w:color="auto"/>
            <w:left w:val="none" w:sz="0" w:space="0" w:color="auto"/>
            <w:bottom w:val="none" w:sz="0" w:space="0" w:color="auto"/>
            <w:right w:val="none" w:sz="0" w:space="0" w:color="auto"/>
          </w:divBdr>
        </w:div>
        <w:div w:id="1697198838">
          <w:marLeft w:val="640"/>
          <w:marRight w:val="0"/>
          <w:marTop w:val="0"/>
          <w:marBottom w:val="0"/>
          <w:divBdr>
            <w:top w:val="none" w:sz="0" w:space="0" w:color="auto"/>
            <w:left w:val="none" w:sz="0" w:space="0" w:color="auto"/>
            <w:bottom w:val="none" w:sz="0" w:space="0" w:color="auto"/>
            <w:right w:val="none" w:sz="0" w:space="0" w:color="auto"/>
          </w:divBdr>
        </w:div>
        <w:div w:id="734547213">
          <w:marLeft w:val="640"/>
          <w:marRight w:val="0"/>
          <w:marTop w:val="0"/>
          <w:marBottom w:val="0"/>
          <w:divBdr>
            <w:top w:val="none" w:sz="0" w:space="0" w:color="auto"/>
            <w:left w:val="none" w:sz="0" w:space="0" w:color="auto"/>
            <w:bottom w:val="none" w:sz="0" w:space="0" w:color="auto"/>
            <w:right w:val="none" w:sz="0" w:space="0" w:color="auto"/>
          </w:divBdr>
        </w:div>
        <w:div w:id="515001912">
          <w:marLeft w:val="640"/>
          <w:marRight w:val="0"/>
          <w:marTop w:val="0"/>
          <w:marBottom w:val="0"/>
          <w:divBdr>
            <w:top w:val="none" w:sz="0" w:space="0" w:color="auto"/>
            <w:left w:val="none" w:sz="0" w:space="0" w:color="auto"/>
            <w:bottom w:val="none" w:sz="0" w:space="0" w:color="auto"/>
            <w:right w:val="none" w:sz="0" w:space="0" w:color="auto"/>
          </w:divBdr>
        </w:div>
        <w:div w:id="1155023406">
          <w:marLeft w:val="640"/>
          <w:marRight w:val="0"/>
          <w:marTop w:val="0"/>
          <w:marBottom w:val="0"/>
          <w:divBdr>
            <w:top w:val="none" w:sz="0" w:space="0" w:color="auto"/>
            <w:left w:val="none" w:sz="0" w:space="0" w:color="auto"/>
            <w:bottom w:val="none" w:sz="0" w:space="0" w:color="auto"/>
            <w:right w:val="none" w:sz="0" w:space="0" w:color="auto"/>
          </w:divBdr>
        </w:div>
        <w:div w:id="983195466">
          <w:marLeft w:val="640"/>
          <w:marRight w:val="0"/>
          <w:marTop w:val="0"/>
          <w:marBottom w:val="0"/>
          <w:divBdr>
            <w:top w:val="none" w:sz="0" w:space="0" w:color="auto"/>
            <w:left w:val="none" w:sz="0" w:space="0" w:color="auto"/>
            <w:bottom w:val="none" w:sz="0" w:space="0" w:color="auto"/>
            <w:right w:val="none" w:sz="0" w:space="0" w:color="auto"/>
          </w:divBdr>
        </w:div>
        <w:div w:id="236742670">
          <w:marLeft w:val="640"/>
          <w:marRight w:val="0"/>
          <w:marTop w:val="0"/>
          <w:marBottom w:val="0"/>
          <w:divBdr>
            <w:top w:val="none" w:sz="0" w:space="0" w:color="auto"/>
            <w:left w:val="none" w:sz="0" w:space="0" w:color="auto"/>
            <w:bottom w:val="none" w:sz="0" w:space="0" w:color="auto"/>
            <w:right w:val="none" w:sz="0" w:space="0" w:color="auto"/>
          </w:divBdr>
        </w:div>
        <w:div w:id="613633273">
          <w:marLeft w:val="640"/>
          <w:marRight w:val="0"/>
          <w:marTop w:val="0"/>
          <w:marBottom w:val="0"/>
          <w:divBdr>
            <w:top w:val="none" w:sz="0" w:space="0" w:color="auto"/>
            <w:left w:val="none" w:sz="0" w:space="0" w:color="auto"/>
            <w:bottom w:val="none" w:sz="0" w:space="0" w:color="auto"/>
            <w:right w:val="none" w:sz="0" w:space="0" w:color="auto"/>
          </w:divBdr>
        </w:div>
        <w:div w:id="244994748">
          <w:marLeft w:val="640"/>
          <w:marRight w:val="0"/>
          <w:marTop w:val="0"/>
          <w:marBottom w:val="0"/>
          <w:divBdr>
            <w:top w:val="none" w:sz="0" w:space="0" w:color="auto"/>
            <w:left w:val="none" w:sz="0" w:space="0" w:color="auto"/>
            <w:bottom w:val="none" w:sz="0" w:space="0" w:color="auto"/>
            <w:right w:val="none" w:sz="0" w:space="0" w:color="auto"/>
          </w:divBdr>
        </w:div>
        <w:div w:id="948707179">
          <w:marLeft w:val="640"/>
          <w:marRight w:val="0"/>
          <w:marTop w:val="0"/>
          <w:marBottom w:val="0"/>
          <w:divBdr>
            <w:top w:val="none" w:sz="0" w:space="0" w:color="auto"/>
            <w:left w:val="none" w:sz="0" w:space="0" w:color="auto"/>
            <w:bottom w:val="none" w:sz="0" w:space="0" w:color="auto"/>
            <w:right w:val="none" w:sz="0" w:space="0" w:color="auto"/>
          </w:divBdr>
        </w:div>
        <w:div w:id="925381614">
          <w:marLeft w:val="640"/>
          <w:marRight w:val="0"/>
          <w:marTop w:val="0"/>
          <w:marBottom w:val="0"/>
          <w:divBdr>
            <w:top w:val="none" w:sz="0" w:space="0" w:color="auto"/>
            <w:left w:val="none" w:sz="0" w:space="0" w:color="auto"/>
            <w:bottom w:val="none" w:sz="0" w:space="0" w:color="auto"/>
            <w:right w:val="none" w:sz="0" w:space="0" w:color="auto"/>
          </w:divBdr>
        </w:div>
        <w:div w:id="413552678">
          <w:marLeft w:val="640"/>
          <w:marRight w:val="0"/>
          <w:marTop w:val="0"/>
          <w:marBottom w:val="0"/>
          <w:divBdr>
            <w:top w:val="none" w:sz="0" w:space="0" w:color="auto"/>
            <w:left w:val="none" w:sz="0" w:space="0" w:color="auto"/>
            <w:bottom w:val="none" w:sz="0" w:space="0" w:color="auto"/>
            <w:right w:val="none" w:sz="0" w:space="0" w:color="auto"/>
          </w:divBdr>
        </w:div>
        <w:div w:id="1209611232">
          <w:marLeft w:val="640"/>
          <w:marRight w:val="0"/>
          <w:marTop w:val="0"/>
          <w:marBottom w:val="0"/>
          <w:divBdr>
            <w:top w:val="none" w:sz="0" w:space="0" w:color="auto"/>
            <w:left w:val="none" w:sz="0" w:space="0" w:color="auto"/>
            <w:bottom w:val="none" w:sz="0" w:space="0" w:color="auto"/>
            <w:right w:val="none" w:sz="0" w:space="0" w:color="auto"/>
          </w:divBdr>
        </w:div>
        <w:div w:id="1027103747">
          <w:marLeft w:val="640"/>
          <w:marRight w:val="0"/>
          <w:marTop w:val="0"/>
          <w:marBottom w:val="0"/>
          <w:divBdr>
            <w:top w:val="none" w:sz="0" w:space="0" w:color="auto"/>
            <w:left w:val="none" w:sz="0" w:space="0" w:color="auto"/>
            <w:bottom w:val="none" w:sz="0" w:space="0" w:color="auto"/>
            <w:right w:val="none" w:sz="0" w:space="0" w:color="auto"/>
          </w:divBdr>
        </w:div>
        <w:div w:id="992830975">
          <w:marLeft w:val="640"/>
          <w:marRight w:val="0"/>
          <w:marTop w:val="0"/>
          <w:marBottom w:val="0"/>
          <w:divBdr>
            <w:top w:val="none" w:sz="0" w:space="0" w:color="auto"/>
            <w:left w:val="none" w:sz="0" w:space="0" w:color="auto"/>
            <w:bottom w:val="none" w:sz="0" w:space="0" w:color="auto"/>
            <w:right w:val="none" w:sz="0" w:space="0" w:color="auto"/>
          </w:divBdr>
        </w:div>
        <w:div w:id="223488724">
          <w:marLeft w:val="640"/>
          <w:marRight w:val="0"/>
          <w:marTop w:val="0"/>
          <w:marBottom w:val="0"/>
          <w:divBdr>
            <w:top w:val="none" w:sz="0" w:space="0" w:color="auto"/>
            <w:left w:val="none" w:sz="0" w:space="0" w:color="auto"/>
            <w:bottom w:val="none" w:sz="0" w:space="0" w:color="auto"/>
            <w:right w:val="none" w:sz="0" w:space="0" w:color="auto"/>
          </w:divBdr>
        </w:div>
        <w:div w:id="726030119">
          <w:marLeft w:val="640"/>
          <w:marRight w:val="0"/>
          <w:marTop w:val="0"/>
          <w:marBottom w:val="0"/>
          <w:divBdr>
            <w:top w:val="none" w:sz="0" w:space="0" w:color="auto"/>
            <w:left w:val="none" w:sz="0" w:space="0" w:color="auto"/>
            <w:bottom w:val="none" w:sz="0" w:space="0" w:color="auto"/>
            <w:right w:val="none" w:sz="0" w:space="0" w:color="auto"/>
          </w:divBdr>
        </w:div>
        <w:div w:id="1765370871">
          <w:marLeft w:val="640"/>
          <w:marRight w:val="0"/>
          <w:marTop w:val="0"/>
          <w:marBottom w:val="0"/>
          <w:divBdr>
            <w:top w:val="none" w:sz="0" w:space="0" w:color="auto"/>
            <w:left w:val="none" w:sz="0" w:space="0" w:color="auto"/>
            <w:bottom w:val="none" w:sz="0" w:space="0" w:color="auto"/>
            <w:right w:val="none" w:sz="0" w:space="0" w:color="auto"/>
          </w:divBdr>
        </w:div>
        <w:div w:id="1383794838">
          <w:marLeft w:val="640"/>
          <w:marRight w:val="0"/>
          <w:marTop w:val="0"/>
          <w:marBottom w:val="0"/>
          <w:divBdr>
            <w:top w:val="none" w:sz="0" w:space="0" w:color="auto"/>
            <w:left w:val="none" w:sz="0" w:space="0" w:color="auto"/>
            <w:bottom w:val="none" w:sz="0" w:space="0" w:color="auto"/>
            <w:right w:val="none" w:sz="0" w:space="0" w:color="auto"/>
          </w:divBdr>
        </w:div>
        <w:div w:id="583879178">
          <w:marLeft w:val="640"/>
          <w:marRight w:val="0"/>
          <w:marTop w:val="0"/>
          <w:marBottom w:val="0"/>
          <w:divBdr>
            <w:top w:val="none" w:sz="0" w:space="0" w:color="auto"/>
            <w:left w:val="none" w:sz="0" w:space="0" w:color="auto"/>
            <w:bottom w:val="none" w:sz="0" w:space="0" w:color="auto"/>
            <w:right w:val="none" w:sz="0" w:space="0" w:color="auto"/>
          </w:divBdr>
        </w:div>
        <w:div w:id="1215579421">
          <w:marLeft w:val="640"/>
          <w:marRight w:val="0"/>
          <w:marTop w:val="0"/>
          <w:marBottom w:val="0"/>
          <w:divBdr>
            <w:top w:val="none" w:sz="0" w:space="0" w:color="auto"/>
            <w:left w:val="none" w:sz="0" w:space="0" w:color="auto"/>
            <w:bottom w:val="none" w:sz="0" w:space="0" w:color="auto"/>
            <w:right w:val="none" w:sz="0" w:space="0" w:color="auto"/>
          </w:divBdr>
        </w:div>
        <w:div w:id="975179028">
          <w:marLeft w:val="640"/>
          <w:marRight w:val="0"/>
          <w:marTop w:val="0"/>
          <w:marBottom w:val="0"/>
          <w:divBdr>
            <w:top w:val="none" w:sz="0" w:space="0" w:color="auto"/>
            <w:left w:val="none" w:sz="0" w:space="0" w:color="auto"/>
            <w:bottom w:val="none" w:sz="0" w:space="0" w:color="auto"/>
            <w:right w:val="none" w:sz="0" w:space="0" w:color="auto"/>
          </w:divBdr>
        </w:div>
        <w:div w:id="1633904072">
          <w:marLeft w:val="640"/>
          <w:marRight w:val="0"/>
          <w:marTop w:val="0"/>
          <w:marBottom w:val="0"/>
          <w:divBdr>
            <w:top w:val="none" w:sz="0" w:space="0" w:color="auto"/>
            <w:left w:val="none" w:sz="0" w:space="0" w:color="auto"/>
            <w:bottom w:val="none" w:sz="0" w:space="0" w:color="auto"/>
            <w:right w:val="none" w:sz="0" w:space="0" w:color="auto"/>
          </w:divBdr>
        </w:div>
        <w:div w:id="11151892">
          <w:marLeft w:val="640"/>
          <w:marRight w:val="0"/>
          <w:marTop w:val="0"/>
          <w:marBottom w:val="0"/>
          <w:divBdr>
            <w:top w:val="none" w:sz="0" w:space="0" w:color="auto"/>
            <w:left w:val="none" w:sz="0" w:space="0" w:color="auto"/>
            <w:bottom w:val="none" w:sz="0" w:space="0" w:color="auto"/>
            <w:right w:val="none" w:sz="0" w:space="0" w:color="auto"/>
          </w:divBdr>
        </w:div>
        <w:div w:id="461844310">
          <w:marLeft w:val="640"/>
          <w:marRight w:val="0"/>
          <w:marTop w:val="0"/>
          <w:marBottom w:val="0"/>
          <w:divBdr>
            <w:top w:val="none" w:sz="0" w:space="0" w:color="auto"/>
            <w:left w:val="none" w:sz="0" w:space="0" w:color="auto"/>
            <w:bottom w:val="none" w:sz="0" w:space="0" w:color="auto"/>
            <w:right w:val="none" w:sz="0" w:space="0" w:color="auto"/>
          </w:divBdr>
        </w:div>
        <w:div w:id="1450274395">
          <w:marLeft w:val="640"/>
          <w:marRight w:val="0"/>
          <w:marTop w:val="0"/>
          <w:marBottom w:val="0"/>
          <w:divBdr>
            <w:top w:val="none" w:sz="0" w:space="0" w:color="auto"/>
            <w:left w:val="none" w:sz="0" w:space="0" w:color="auto"/>
            <w:bottom w:val="none" w:sz="0" w:space="0" w:color="auto"/>
            <w:right w:val="none" w:sz="0" w:space="0" w:color="auto"/>
          </w:divBdr>
        </w:div>
        <w:div w:id="1005477550">
          <w:marLeft w:val="640"/>
          <w:marRight w:val="0"/>
          <w:marTop w:val="0"/>
          <w:marBottom w:val="0"/>
          <w:divBdr>
            <w:top w:val="none" w:sz="0" w:space="0" w:color="auto"/>
            <w:left w:val="none" w:sz="0" w:space="0" w:color="auto"/>
            <w:bottom w:val="none" w:sz="0" w:space="0" w:color="auto"/>
            <w:right w:val="none" w:sz="0" w:space="0" w:color="auto"/>
          </w:divBdr>
        </w:div>
        <w:div w:id="1824466015">
          <w:marLeft w:val="640"/>
          <w:marRight w:val="0"/>
          <w:marTop w:val="0"/>
          <w:marBottom w:val="0"/>
          <w:divBdr>
            <w:top w:val="none" w:sz="0" w:space="0" w:color="auto"/>
            <w:left w:val="none" w:sz="0" w:space="0" w:color="auto"/>
            <w:bottom w:val="none" w:sz="0" w:space="0" w:color="auto"/>
            <w:right w:val="none" w:sz="0" w:space="0" w:color="auto"/>
          </w:divBdr>
        </w:div>
        <w:div w:id="1622954045">
          <w:marLeft w:val="640"/>
          <w:marRight w:val="0"/>
          <w:marTop w:val="0"/>
          <w:marBottom w:val="0"/>
          <w:divBdr>
            <w:top w:val="none" w:sz="0" w:space="0" w:color="auto"/>
            <w:left w:val="none" w:sz="0" w:space="0" w:color="auto"/>
            <w:bottom w:val="none" w:sz="0" w:space="0" w:color="auto"/>
            <w:right w:val="none" w:sz="0" w:space="0" w:color="auto"/>
          </w:divBdr>
        </w:div>
        <w:div w:id="793064130">
          <w:marLeft w:val="640"/>
          <w:marRight w:val="0"/>
          <w:marTop w:val="0"/>
          <w:marBottom w:val="0"/>
          <w:divBdr>
            <w:top w:val="none" w:sz="0" w:space="0" w:color="auto"/>
            <w:left w:val="none" w:sz="0" w:space="0" w:color="auto"/>
            <w:bottom w:val="none" w:sz="0" w:space="0" w:color="auto"/>
            <w:right w:val="none" w:sz="0" w:space="0" w:color="auto"/>
          </w:divBdr>
        </w:div>
        <w:div w:id="1688553658">
          <w:marLeft w:val="640"/>
          <w:marRight w:val="0"/>
          <w:marTop w:val="0"/>
          <w:marBottom w:val="0"/>
          <w:divBdr>
            <w:top w:val="none" w:sz="0" w:space="0" w:color="auto"/>
            <w:left w:val="none" w:sz="0" w:space="0" w:color="auto"/>
            <w:bottom w:val="none" w:sz="0" w:space="0" w:color="auto"/>
            <w:right w:val="none" w:sz="0" w:space="0" w:color="auto"/>
          </w:divBdr>
        </w:div>
      </w:divsChild>
    </w:div>
    <w:div w:id="1754468599">
      <w:bodyDiv w:val="1"/>
      <w:marLeft w:val="0"/>
      <w:marRight w:val="0"/>
      <w:marTop w:val="0"/>
      <w:marBottom w:val="0"/>
      <w:divBdr>
        <w:top w:val="none" w:sz="0" w:space="0" w:color="auto"/>
        <w:left w:val="none" w:sz="0" w:space="0" w:color="auto"/>
        <w:bottom w:val="none" w:sz="0" w:space="0" w:color="auto"/>
        <w:right w:val="none" w:sz="0" w:space="0" w:color="auto"/>
      </w:divBdr>
      <w:divsChild>
        <w:div w:id="1174567257">
          <w:marLeft w:val="640"/>
          <w:marRight w:val="0"/>
          <w:marTop w:val="0"/>
          <w:marBottom w:val="0"/>
          <w:divBdr>
            <w:top w:val="none" w:sz="0" w:space="0" w:color="auto"/>
            <w:left w:val="none" w:sz="0" w:space="0" w:color="auto"/>
            <w:bottom w:val="none" w:sz="0" w:space="0" w:color="auto"/>
            <w:right w:val="none" w:sz="0" w:space="0" w:color="auto"/>
          </w:divBdr>
        </w:div>
        <w:div w:id="119494336">
          <w:marLeft w:val="640"/>
          <w:marRight w:val="0"/>
          <w:marTop w:val="0"/>
          <w:marBottom w:val="0"/>
          <w:divBdr>
            <w:top w:val="none" w:sz="0" w:space="0" w:color="auto"/>
            <w:left w:val="none" w:sz="0" w:space="0" w:color="auto"/>
            <w:bottom w:val="none" w:sz="0" w:space="0" w:color="auto"/>
            <w:right w:val="none" w:sz="0" w:space="0" w:color="auto"/>
          </w:divBdr>
        </w:div>
        <w:div w:id="932712469">
          <w:marLeft w:val="640"/>
          <w:marRight w:val="0"/>
          <w:marTop w:val="0"/>
          <w:marBottom w:val="0"/>
          <w:divBdr>
            <w:top w:val="none" w:sz="0" w:space="0" w:color="auto"/>
            <w:left w:val="none" w:sz="0" w:space="0" w:color="auto"/>
            <w:bottom w:val="none" w:sz="0" w:space="0" w:color="auto"/>
            <w:right w:val="none" w:sz="0" w:space="0" w:color="auto"/>
          </w:divBdr>
        </w:div>
        <w:div w:id="1702899878">
          <w:marLeft w:val="640"/>
          <w:marRight w:val="0"/>
          <w:marTop w:val="0"/>
          <w:marBottom w:val="0"/>
          <w:divBdr>
            <w:top w:val="none" w:sz="0" w:space="0" w:color="auto"/>
            <w:left w:val="none" w:sz="0" w:space="0" w:color="auto"/>
            <w:bottom w:val="none" w:sz="0" w:space="0" w:color="auto"/>
            <w:right w:val="none" w:sz="0" w:space="0" w:color="auto"/>
          </w:divBdr>
        </w:div>
        <w:div w:id="458644440">
          <w:marLeft w:val="640"/>
          <w:marRight w:val="0"/>
          <w:marTop w:val="0"/>
          <w:marBottom w:val="0"/>
          <w:divBdr>
            <w:top w:val="none" w:sz="0" w:space="0" w:color="auto"/>
            <w:left w:val="none" w:sz="0" w:space="0" w:color="auto"/>
            <w:bottom w:val="none" w:sz="0" w:space="0" w:color="auto"/>
            <w:right w:val="none" w:sz="0" w:space="0" w:color="auto"/>
          </w:divBdr>
        </w:div>
        <w:div w:id="1763262118">
          <w:marLeft w:val="640"/>
          <w:marRight w:val="0"/>
          <w:marTop w:val="0"/>
          <w:marBottom w:val="0"/>
          <w:divBdr>
            <w:top w:val="none" w:sz="0" w:space="0" w:color="auto"/>
            <w:left w:val="none" w:sz="0" w:space="0" w:color="auto"/>
            <w:bottom w:val="none" w:sz="0" w:space="0" w:color="auto"/>
            <w:right w:val="none" w:sz="0" w:space="0" w:color="auto"/>
          </w:divBdr>
        </w:div>
        <w:div w:id="669262055">
          <w:marLeft w:val="640"/>
          <w:marRight w:val="0"/>
          <w:marTop w:val="0"/>
          <w:marBottom w:val="0"/>
          <w:divBdr>
            <w:top w:val="none" w:sz="0" w:space="0" w:color="auto"/>
            <w:left w:val="none" w:sz="0" w:space="0" w:color="auto"/>
            <w:bottom w:val="none" w:sz="0" w:space="0" w:color="auto"/>
            <w:right w:val="none" w:sz="0" w:space="0" w:color="auto"/>
          </w:divBdr>
        </w:div>
        <w:div w:id="1657496234">
          <w:marLeft w:val="640"/>
          <w:marRight w:val="0"/>
          <w:marTop w:val="0"/>
          <w:marBottom w:val="0"/>
          <w:divBdr>
            <w:top w:val="none" w:sz="0" w:space="0" w:color="auto"/>
            <w:left w:val="none" w:sz="0" w:space="0" w:color="auto"/>
            <w:bottom w:val="none" w:sz="0" w:space="0" w:color="auto"/>
            <w:right w:val="none" w:sz="0" w:space="0" w:color="auto"/>
          </w:divBdr>
        </w:div>
        <w:div w:id="1762987494">
          <w:marLeft w:val="640"/>
          <w:marRight w:val="0"/>
          <w:marTop w:val="0"/>
          <w:marBottom w:val="0"/>
          <w:divBdr>
            <w:top w:val="none" w:sz="0" w:space="0" w:color="auto"/>
            <w:left w:val="none" w:sz="0" w:space="0" w:color="auto"/>
            <w:bottom w:val="none" w:sz="0" w:space="0" w:color="auto"/>
            <w:right w:val="none" w:sz="0" w:space="0" w:color="auto"/>
          </w:divBdr>
        </w:div>
        <w:div w:id="140466557">
          <w:marLeft w:val="640"/>
          <w:marRight w:val="0"/>
          <w:marTop w:val="0"/>
          <w:marBottom w:val="0"/>
          <w:divBdr>
            <w:top w:val="none" w:sz="0" w:space="0" w:color="auto"/>
            <w:left w:val="none" w:sz="0" w:space="0" w:color="auto"/>
            <w:bottom w:val="none" w:sz="0" w:space="0" w:color="auto"/>
            <w:right w:val="none" w:sz="0" w:space="0" w:color="auto"/>
          </w:divBdr>
        </w:div>
        <w:div w:id="1316450497">
          <w:marLeft w:val="640"/>
          <w:marRight w:val="0"/>
          <w:marTop w:val="0"/>
          <w:marBottom w:val="0"/>
          <w:divBdr>
            <w:top w:val="none" w:sz="0" w:space="0" w:color="auto"/>
            <w:left w:val="none" w:sz="0" w:space="0" w:color="auto"/>
            <w:bottom w:val="none" w:sz="0" w:space="0" w:color="auto"/>
            <w:right w:val="none" w:sz="0" w:space="0" w:color="auto"/>
          </w:divBdr>
        </w:div>
        <w:div w:id="1199708354">
          <w:marLeft w:val="640"/>
          <w:marRight w:val="0"/>
          <w:marTop w:val="0"/>
          <w:marBottom w:val="0"/>
          <w:divBdr>
            <w:top w:val="none" w:sz="0" w:space="0" w:color="auto"/>
            <w:left w:val="none" w:sz="0" w:space="0" w:color="auto"/>
            <w:bottom w:val="none" w:sz="0" w:space="0" w:color="auto"/>
            <w:right w:val="none" w:sz="0" w:space="0" w:color="auto"/>
          </w:divBdr>
        </w:div>
        <w:div w:id="912398199">
          <w:marLeft w:val="640"/>
          <w:marRight w:val="0"/>
          <w:marTop w:val="0"/>
          <w:marBottom w:val="0"/>
          <w:divBdr>
            <w:top w:val="none" w:sz="0" w:space="0" w:color="auto"/>
            <w:left w:val="none" w:sz="0" w:space="0" w:color="auto"/>
            <w:bottom w:val="none" w:sz="0" w:space="0" w:color="auto"/>
            <w:right w:val="none" w:sz="0" w:space="0" w:color="auto"/>
          </w:divBdr>
        </w:div>
        <w:div w:id="112939487">
          <w:marLeft w:val="640"/>
          <w:marRight w:val="0"/>
          <w:marTop w:val="0"/>
          <w:marBottom w:val="0"/>
          <w:divBdr>
            <w:top w:val="none" w:sz="0" w:space="0" w:color="auto"/>
            <w:left w:val="none" w:sz="0" w:space="0" w:color="auto"/>
            <w:bottom w:val="none" w:sz="0" w:space="0" w:color="auto"/>
            <w:right w:val="none" w:sz="0" w:space="0" w:color="auto"/>
          </w:divBdr>
        </w:div>
        <w:div w:id="142475865">
          <w:marLeft w:val="640"/>
          <w:marRight w:val="0"/>
          <w:marTop w:val="0"/>
          <w:marBottom w:val="0"/>
          <w:divBdr>
            <w:top w:val="none" w:sz="0" w:space="0" w:color="auto"/>
            <w:left w:val="none" w:sz="0" w:space="0" w:color="auto"/>
            <w:bottom w:val="none" w:sz="0" w:space="0" w:color="auto"/>
            <w:right w:val="none" w:sz="0" w:space="0" w:color="auto"/>
          </w:divBdr>
        </w:div>
      </w:divsChild>
    </w:div>
    <w:div w:id="1766421286">
      <w:bodyDiv w:val="1"/>
      <w:marLeft w:val="0"/>
      <w:marRight w:val="0"/>
      <w:marTop w:val="0"/>
      <w:marBottom w:val="0"/>
      <w:divBdr>
        <w:top w:val="none" w:sz="0" w:space="0" w:color="auto"/>
        <w:left w:val="none" w:sz="0" w:space="0" w:color="auto"/>
        <w:bottom w:val="none" w:sz="0" w:space="0" w:color="auto"/>
        <w:right w:val="none" w:sz="0" w:space="0" w:color="auto"/>
      </w:divBdr>
      <w:divsChild>
        <w:div w:id="1938829012">
          <w:marLeft w:val="640"/>
          <w:marRight w:val="0"/>
          <w:marTop w:val="0"/>
          <w:marBottom w:val="0"/>
          <w:divBdr>
            <w:top w:val="none" w:sz="0" w:space="0" w:color="auto"/>
            <w:left w:val="none" w:sz="0" w:space="0" w:color="auto"/>
            <w:bottom w:val="none" w:sz="0" w:space="0" w:color="auto"/>
            <w:right w:val="none" w:sz="0" w:space="0" w:color="auto"/>
          </w:divBdr>
        </w:div>
        <w:div w:id="983659649">
          <w:marLeft w:val="640"/>
          <w:marRight w:val="0"/>
          <w:marTop w:val="0"/>
          <w:marBottom w:val="0"/>
          <w:divBdr>
            <w:top w:val="none" w:sz="0" w:space="0" w:color="auto"/>
            <w:left w:val="none" w:sz="0" w:space="0" w:color="auto"/>
            <w:bottom w:val="none" w:sz="0" w:space="0" w:color="auto"/>
            <w:right w:val="none" w:sz="0" w:space="0" w:color="auto"/>
          </w:divBdr>
        </w:div>
        <w:div w:id="1534001565">
          <w:marLeft w:val="640"/>
          <w:marRight w:val="0"/>
          <w:marTop w:val="0"/>
          <w:marBottom w:val="0"/>
          <w:divBdr>
            <w:top w:val="none" w:sz="0" w:space="0" w:color="auto"/>
            <w:left w:val="none" w:sz="0" w:space="0" w:color="auto"/>
            <w:bottom w:val="none" w:sz="0" w:space="0" w:color="auto"/>
            <w:right w:val="none" w:sz="0" w:space="0" w:color="auto"/>
          </w:divBdr>
        </w:div>
        <w:div w:id="515853462">
          <w:marLeft w:val="640"/>
          <w:marRight w:val="0"/>
          <w:marTop w:val="0"/>
          <w:marBottom w:val="0"/>
          <w:divBdr>
            <w:top w:val="none" w:sz="0" w:space="0" w:color="auto"/>
            <w:left w:val="none" w:sz="0" w:space="0" w:color="auto"/>
            <w:bottom w:val="none" w:sz="0" w:space="0" w:color="auto"/>
            <w:right w:val="none" w:sz="0" w:space="0" w:color="auto"/>
          </w:divBdr>
        </w:div>
        <w:div w:id="1440491416">
          <w:marLeft w:val="640"/>
          <w:marRight w:val="0"/>
          <w:marTop w:val="0"/>
          <w:marBottom w:val="0"/>
          <w:divBdr>
            <w:top w:val="none" w:sz="0" w:space="0" w:color="auto"/>
            <w:left w:val="none" w:sz="0" w:space="0" w:color="auto"/>
            <w:bottom w:val="none" w:sz="0" w:space="0" w:color="auto"/>
            <w:right w:val="none" w:sz="0" w:space="0" w:color="auto"/>
          </w:divBdr>
        </w:div>
        <w:div w:id="2113355619">
          <w:marLeft w:val="640"/>
          <w:marRight w:val="0"/>
          <w:marTop w:val="0"/>
          <w:marBottom w:val="0"/>
          <w:divBdr>
            <w:top w:val="none" w:sz="0" w:space="0" w:color="auto"/>
            <w:left w:val="none" w:sz="0" w:space="0" w:color="auto"/>
            <w:bottom w:val="none" w:sz="0" w:space="0" w:color="auto"/>
            <w:right w:val="none" w:sz="0" w:space="0" w:color="auto"/>
          </w:divBdr>
        </w:div>
        <w:div w:id="1887333048">
          <w:marLeft w:val="640"/>
          <w:marRight w:val="0"/>
          <w:marTop w:val="0"/>
          <w:marBottom w:val="0"/>
          <w:divBdr>
            <w:top w:val="none" w:sz="0" w:space="0" w:color="auto"/>
            <w:left w:val="none" w:sz="0" w:space="0" w:color="auto"/>
            <w:bottom w:val="none" w:sz="0" w:space="0" w:color="auto"/>
            <w:right w:val="none" w:sz="0" w:space="0" w:color="auto"/>
          </w:divBdr>
        </w:div>
        <w:div w:id="1210413053">
          <w:marLeft w:val="640"/>
          <w:marRight w:val="0"/>
          <w:marTop w:val="0"/>
          <w:marBottom w:val="0"/>
          <w:divBdr>
            <w:top w:val="none" w:sz="0" w:space="0" w:color="auto"/>
            <w:left w:val="none" w:sz="0" w:space="0" w:color="auto"/>
            <w:bottom w:val="none" w:sz="0" w:space="0" w:color="auto"/>
            <w:right w:val="none" w:sz="0" w:space="0" w:color="auto"/>
          </w:divBdr>
        </w:div>
        <w:div w:id="282930230">
          <w:marLeft w:val="640"/>
          <w:marRight w:val="0"/>
          <w:marTop w:val="0"/>
          <w:marBottom w:val="0"/>
          <w:divBdr>
            <w:top w:val="none" w:sz="0" w:space="0" w:color="auto"/>
            <w:left w:val="none" w:sz="0" w:space="0" w:color="auto"/>
            <w:bottom w:val="none" w:sz="0" w:space="0" w:color="auto"/>
            <w:right w:val="none" w:sz="0" w:space="0" w:color="auto"/>
          </w:divBdr>
        </w:div>
        <w:div w:id="35812785">
          <w:marLeft w:val="640"/>
          <w:marRight w:val="0"/>
          <w:marTop w:val="0"/>
          <w:marBottom w:val="0"/>
          <w:divBdr>
            <w:top w:val="none" w:sz="0" w:space="0" w:color="auto"/>
            <w:left w:val="none" w:sz="0" w:space="0" w:color="auto"/>
            <w:bottom w:val="none" w:sz="0" w:space="0" w:color="auto"/>
            <w:right w:val="none" w:sz="0" w:space="0" w:color="auto"/>
          </w:divBdr>
        </w:div>
        <w:div w:id="2064325788">
          <w:marLeft w:val="640"/>
          <w:marRight w:val="0"/>
          <w:marTop w:val="0"/>
          <w:marBottom w:val="0"/>
          <w:divBdr>
            <w:top w:val="none" w:sz="0" w:space="0" w:color="auto"/>
            <w:left w:val="none" w:sz="0" w:space="0" w:color="auto"/>
            <w:bottom w:val="none" w:sz="0" w:space="0" w:color="auto"/>
            <w:right w:val="none" w:sz="0" w:space="0" w:color="auto"/>
          </w:divBdr>
        </w:div>
        <w:div w:id="1526678820">
          <w:marLeft w:val="640"/>
          <w:marRight w:val="0"/>
          <w:marTop w:val="0"/>
          <w:marBottom w:val="0"/>
          <w:divBdr>
            <w:top w:val="none" w:sz="0" w:space="0" w:color="auto"/>
            <w:left w:val="none" w:sz="0" w:space="0" w:color="auto"/>
            <w:bottom w:val="none" w:sz="0" w:space="0" w:color="auto"/>
            <w:right w:val="none" w:sz="0" w:space="0" w:color="auto"/>
          </w:divBdr>
        </w:div>
        <w:div w:id="1291130600">
          <w:marLeft w:val="640"/>
          <w:marRight w:val="0"/>
          <w:marTop w:val="0"/>
          <w:marBottom w:val="0"/>
          <w:divBdr>
            <w:top w:val="none" w:sz="0" w:space="0" w:color="auto"/>
            <w:left w:val="none" w:sz="0" w:space="0" w:color="auto"/>
            <w:bottom w:val="none" w:sz="0" w:space="0" w:color="auto"/>
            <w:right w:val="none" w:sz="0" w:space="0" w:color="auto"/>
          </w:divBdr>
        </w:div>
        <w:div w:id="1043672708">
          <w:marLeft w:val="640"/>
          <w:marRight w:val="0"/>
          <w:marTop w:val="0"/>
          <w:marBottom w:val="0"/>
          <w:divBdr>
            <w:top w:val="none" w:sz="0" w:space="0" w:color="auto"/>
            <w:left w:val="none" w:sz="0" w:space="0" w:color="auto"/>
            <w:bottom w:val="none" w:sz="0" w:space="0" w:color="auto"/>
            <w:right w:val="none" w:sz="0" w:space="0" w:color="auto"/>
          </w:divBdr>
        </w:div>
        <w:div w:id="1842041546">
          <w:marLeft w:val="640"/>
          <w:marRight w:val="0"/>
          <w:marTop w:val="0"/>
          <w:marBottom w:val="0"/>
          <w:divBdr>
            <w:top w:val="none" w:sz="0" w:space="0" w:color="auto"/>
            <w:left w:val="none" w:sz="0" w:space="0" w:color="auto"/>
            <w:bottom w:val="none" w:sz="0" w:space="0" w:color="auto"/>
            <w:right w:val="none" w:sz="0" w:space="0" w:color="auto"/>
          </w:divBdr>
        </w:div>
        <w:div w:id="478423603">
          <w:marLeft w:val="640"/>
          <w:marRight w:val="0"/>
          <w:marTop w:val="0"/>
          <w:marBottom w:val="0"/>
          <w:divBdr>
            <w:top w:val="none" w:sz="0" w:space="0" w:color="auto"/>
            <w:left w:val="none" w:sz="0" w:space="0" w:color="auto"/>
            <w:bottom w:val="none" w:sz="0" w:space="0" w:color="auto"/>
            <w:right w:val="none" w:sz="0" w:space="0" w:color="auto"/>
          </w:divBdr>
        </w:div>
        <w:div w:id="1317103582">
          <w:marLeft w:val="640"/>
          <w:marRight w:val="0"/>
          <w:marTop w:val="0"/>
          <w:marBottom w:val="0"/>
          <w:divBdr>
            <w:top w:val="none" w:sz="0" w:space="0" w:color="auto"/>
            <w:left w:val="none" w:sz="0" w:space="0" w:color="auto"/>
            <w:bottom w:val="none" w:sz="0" w:space="0" w:color="auto"/>
            <w:right w:val="none" w:sz="0" w:space="0" w:color="auto"/>
          </w:divBdr>
        </w:div>
        <w:div w:id="809903724">
          <w:marLeft w:val="640"/>
          <w:marRight w:val="0"/>
          <w:marTop w:val="0"/>
          <w:marBottom w:val="0"/>
          <w:divBdr>
            <w:top w:val="none" w:sz="0" w:space="0" w:color="auto"/>
            <w:left w:val="none" w:sz="0" w:space="0" w:color="auto"/>
            <w:bottom w:val="none" w:sz="0" w:space="0" w:color="auto"/>
            <w:right w:val="none" w:sz="0" w:space="0" w:color="auto"/>
          </w:divBdr>
        </w:div>
        <w:div w:id="128983363">
          <w:marLeft w:val="640"/>
          <w:marRight w:val="0"/>
          <w:marTop w:val="0"/>
          <w:marBottom w:val="0"/>
          <w:divBdr>
            <w:top w:val="none" w:sz="0" w:space="0" w:color="auto"/>
            <w:left w:val="none" w:sz="0" w:space="0" w:color="auto"/>
            <w:bottom w:val="none" w:sz="0" w:space="0" w:color="auto"/>
            <w:right w:val="none" w:sz="0" w:space="0" w:color="auto"/>
          </w:divBdr>
        </w:div>
        <w:div w:id="1819573466">
          <w:marLeft w:val="640"/>
          <w:marRight w:val="0"/>
          <w:marTop w:val="0"/>
          <w:marBottom w:val="0"/>
          <w:divBdr>
            <w:top w:val="none" w:sz="0" w:space="0" w:color="auto"/>
            <w:left w:val="none" w:sz="0" w:space="0" w:color="auto"/>
            <w:bottom w:val="none" w:sz="0" w:space="0" w:color="auto"/>
            <w:right w:val="none" w:sz="0" w:space="0" w:color="auto"/>
          </w:divBdr>
        </w:div>
        <w:div w:id="2113739647">
          <w:marLeft w:val="640"/>
          <w:marRight w:val="0"/>
          <w:marTop w:val="0"/>
          <w:marBottom w:val="0"/>
          <w:divBdr>
            <w:top w:val="none" w:sz="0" w:space="0" w:color="auto"/>
            <w:left w:val="none" w:sz="0" w:space="0" w:color="auto"/>
            <w:bottom w:val="none" w:sz="0" w:space="0" w:color="auto"/>
            <w:right w:val="none" w:sz="0" w:space="0" w:color="auto"/>
          </w:divBdr>
        </w:div>
        <w:div w:id="1394700324">
          <w:marLeft w:val="640"/>
          <w:marRight w:val="0"/>
          <w:marTop w:val="0"/>
          <w:marBottom w:val="0"/>
          <w:divBdr>
            <w:top w:val="none" w:sz="0" w:space="0" w:color="auto"/>
            <w:left w:val="none" w:sz="0" w:space="0" w:color="auto"/>
            <w:bottom w:val="none" w:sz="0" w:space="0" w:color="auto"/>
            <w:right w:val="none" w:sz="0" w:space="0" w:color="auto"/>
          </w:divBdr>
        </w:div>
        <w:div w:id="2064405158">
          <w:marLeft w:val="640"/>
          <w:marRight w:val="0"/>
          <w:marTop w:val="0"/>
          <w:marBottom w:val="0"/>
          <w:divBdr>
            <w:top w:val="none" w:sz="0" w:space="0" w:color="auto"/>
            <w:left w:val="none" w:sz="0" w:space="0" w:color="auto"/>
            <w:bottom w:val="none" w:sz="0" w:space="0" w:color="auto"/>
            <w:right w:val="none" w:sz="0" w:space="0" w:color="auto"/>
          </w:divBdr>
        </w:div>
        <w:div w:id="1117799039">
          <w:marLeft w:val="640"/>
          <w:marRight w:val="0"/>
          <w:marTop w:val="0"/>
          <w:marBottom w:val="0"/>
          <w:divBdr>
            <w:top w:val="none" w:sz="0" w:space="0" w:color="auto"/>
            <w:left w:val="none" w:sz="0" w:space="0" w:color="auto"/>
            <w:bottom w:val="none" w:sz="0" w:space="0" w:color="auto"/>
            <w:right w:val="none" w:sz="0" w:space="0" w:color="auto"/>
          </w:divBdr>
        </w:div>
        <w:div w:id="473563473">
          <w:marLeft w:val="640"/>
          <w:marRight w:val="0"/>
          <w:marTop w:val="0"/>
          <w:marBottom w:val="0"/>
          <w:divBdr>
            <w:top w:val="none" w:sz="0" w:space="0" w:color="auto"/>
            <w:left w:val="none" w:sz="0" w:space="0" w:color="auto"/>
            <w:bottom w:val="none" w:sz="0" w:space="0" w:color="auto"/>
            <w:right w:val="none" w:sz="0" w:space="0" w:color="auto"/>
          </w:divBdr>
        </w:div>
        <w:div w:id="1557743040">
          <w:marLeft w:val="640"/>
          <w:marRight w:val="0"/>
          <w:marTop w:val="0"/>
          <w:marBottom w:val="0"/>
          <w:divBdr>
            <w:top w:val="none" w:sz="0" w:space="0" w:color="auto"/>
            <w:left w:val="none" w:sz="0" w:space="0" w:color="auto"/>
            <w:bottom w:val="none" w:sz="0" w:space="0" w:color="auto"/>
            <w:right w:val="none" w:sz="0" w:space="0" w:color="auto"/>
          </w:divBdr>
        </w:div>
        <w:div w:id="1348629422">
          <w:marLeft w:val="640"/>
          <w:marRight w:val="0"/>
          <w:marTop w:val="0"/>
          <w:marBottom w:val="0"/>
          <w:divBdr>
            <w:top w:val="none" w:sz="0" w:space="0" w:color="auto"/>
            <w:left w:val="none" w:sz="0" w:space="0" w:color="auto"/>
            <w:bottom w:val="none" w:sz="0" w:space="0" w:color="auto"/>
            <w:right w:val="none" w:sz="0" w:space="0" w:color="auto"/>
          </w:divBdr>
        </w:div>
        <w:div w:id="772088896">
          <w:marLeft w:val="640"/>
          <w:marRight w:val="0"/>
          <w:marTop w:val="0"/>
          <w:marBottom w:val="0"/>
          <w:divBdr>
            <w:top w:val="none" w:sz="0" w:space="0" w:color="auto"/>
            <w:left w:val="none" w:sz="0" w:space="0" w:color="auto"/>
            <w:bottom w:val="none" w:sz="0" w:space="0" w:color="auto"/>
            <w:right w:val="none" w:sz="0" w:space="0" w:color="auto"/>
          </w:divBdr>
        </w:div>
        <w:div w:id="1658605024">
          <w:marLeft w:val="640"/>
          <w:marRight w:val="0"/>
          <w:marTop w:val="0"/>
          <w:marBottom w:val="0"/>
          <w:divBdr>
            <w:top w:val="none" w:sz="0" w:space="0" w:color="auto"/>
            <w:left w:val="none" w:sz="0" w:space="0" w:color="auto"/>
            <w:bottom w:val="none" w:sz="0" w:space="0" w:color="auto"/>
            <w:right w:val="none" w:sz="0" w:space="0" w:color="auto"/>
          </w:divBdr>
        </w:div>
        <w:div w:id="1429426243">
          <w:marLeft w:val="640"/>
          <w:marRight w:val="0"/>
          <w:marTop w:val="0"/>
          <w:marBottom w:val="0"/>
          <w:divBdr>
            <w:top w:val="none" w:sz="0" w:space="0" w:color="auto"/>
            <w:left w:val="none" w:sz="0" w:space="0" w:color="auto"/>
            <w:bottom w:val="none" w:sz="0" w:space="0" w:color="auto"/>
            <w:right w:val="none" w:sz="0" w:space="0" w:color="auto"/>
          </w:divBdr>
        </w:div>
        <w:div w:id="2023555239">
          <w:marLeft w:val="640"/>
          <w:marRight w:val="0"/>
          <w:marTop w:val="0"/>
          <w:marBottom w:val="0"/>
          <w:divBdr>
            <w:top w:val="none" w:sz="0" w:space="0" w:color="auto"/>
            <w:left w:val="none" w:sz="0" w:space="0" w:color="auto"/>
            <w:bottom w:val="none" w:sz="0" w:space="0" w:color="auto"/>
            <w:right w:val="none" w:sz="0" w:space="0" w:color="auto"/>
          </w:divBdr>
        </w:div>
        <w:div w:id="2037190722">
          <w:marLeft w:val="640"/>
          <w:marRight w:val="0"/>
          <w:marTop w:val="0"/>
          <w:marBottom w:val="0"/>
          <w:divBdr>
            <w:top w:val="none" w:sz="0" w:space="0" w:color="auto"/>
            <w:left w:val="none" w:sz="0" w:space="0" w:color="auto"/>
            <w:bottom w:val="none" w:sz="0" w:space="0" w:color="auto"/>
            <w:right w:val="none" w:sz="0" w:space="0" w:color="auto"/>
          </w:divBdr>
        </w:div>
        <w:div w:id="1949240394">
          <w:marLeft w:val="640"/>
          <w:marRight w:val="0"/>
          <w:marTop w:val="0"/>
          <w:marBottom w:val="0"/>
          <w:divBdr>
            <w:top w:val="none" w:sz="0" w:space="0" w:color="auto"/>
            <w:left w:val="none" w:sz="0" w:space="0" w:color="auto"/>
            <w:bottom w:val="none" w:sz="0" w:space="0" w:color="auto"/>
            <w:right w:val="none" w:sz="0" w:space="0" w:color="auto"/>
          </w:divBdr>
        </w:div>
        <w:div w:id="1792898974">
          <w:marLeft w:val="640"/>
          <w:marRight w:val="0"/>
          <w:marTop w:val="0"/>
          <w:marBottom w:val="0"/>
          <w:divBdr>
            <w:top w:val="none" w:sz="0" w:space="0" w:color="auto"/>
            <w:left w:val="none" w:sz="0" w:space="0" w:color="auto"/>
            <w:bottom w:val="none" w:sz="0" w:space="0" w:color="auto"/>
            <w:right w:val="none" w:sz="0" w:space="0" w:color="auto"/>
          </w:divBdr>
        </w:div>
        <w:div w:id="521627053">
          <w:marLeft w:val="640"/>
          <w:marRight w:val="0"/>
          <w:marTop w:val="0"/>
          <w:marBottom w:val="0"/>
          <w:divBdr>
            <w:top w:val="none" w:sz="0" w:space="0" w:color="auto"/>
            <w:left w:val="none" w:sz="0" w:space="0" w:color="auto"/>
            <w:bottom w:val="none" w:sz="0" w:space="0" w:color="auto"/>
            <w:right w:val="none" w:sz="0" w:space="0" w:color="auto"/>
          </w:divBdr>
        </w:div>
        <w:div w:id="723869501">
          <w:marLeft w:val="640"/>
          <w:marRight w:val="0"/>
          <w:marTop w:val="0"/>
          <w:marBottom w:val="0"/>
          <w:divBdr>
            <w:top w:val="none" w:sz="0" w:space="0" w:color="auto"/>
            <w:left w:val="none" w:sz="0" w:space="0" w:color="auto"/>
            <w:bottom w:val="none" w:sz="0" w:space="0" w:color="auto"/>
            <w:right w:val="none" w:sz="0" w:space="0" w:color="auto"/>
          </w:divBdr>
        </w:div>
        <w:div w:id="2055690619">
          <w:marLeft w:val="640"/>
          <w:marRight w:val="0"/>
          <w:marTop w:val="0"/>
          <w:marBottom w:val="0"/>
          <w:divBdr>
            <w:top w:val="none" w:sz="0" w:space="0" w:color="auto"/>
            <w:left w:val="none" w:sz="0" w:space="0" w:color="auto"/>
            <w:bottom w:val="none" w:sz="0" w:space="0" w:color="auto"/>
            <w:right w:val="none" w:sz="0" w:space="0" w:color="auto"/>
          </w:divBdr>
        </w:div>
        <w:div w:id="1827896708">
          <w:marLeft w:val="640"/>
          <w:marRight w:val="0"/>
          <w:marTop w:val="0"/>
          <w:marBottom w:val="0"/>
          <w:divBdr>
            <w:top w:val="none" w:sz="0" w:space="0" w:color="auto"/>
            <w:left w:val="none" w:sz="0" w:space="0" w:color="auto"/>
            <w:bottom w:val="none" w:sz="0" w:space="0" w:color="auto"/>
            <w:right w:val="none" w:sz="0" w:space="0" w:color="auto"/>
          </w:divBdr>
        </w:div>
        <w:div w:id="1262033483">
          <w:marLeft w:val="640"/>
          <w:marRight w:val="0"/>
          <w:marTop w:val="0"/>
          <w:marBottom w:val="0"/>
          <w:divBdr>
            <w:top w:val="none" w:sz="0" w:space="0" w:color="auto"/>
            <w:left w:val="none" w:sz="0" w:space="0" w:color="auto"/>
            <w:bottom w:val="none" w:sz="0" w:space="0" w:color="auto"/>
            <w:right w:val="none" w:sz="0" w:space="0" w:color="auto"/>
          </w:divBdr>
        </w:div>
        <w:div w:id="1909269765">
          <w:marLeft w:val="640"/>
          <w:marRight w:val="0"/>
          <w:marTop w:val="0"/>
          <w:marBottom w:val="0"/>
          <w:divBdr>
            <w:top w:val="none" w:sz="0" w:space="0" w:color="auto"/>
            <w:left w:val="none" w:sz="0" w:space="0" w:color="auto"/>
            <w:bottom w:val="none" w:sz="0" w:space="0" w:color="auto"/>
            <w:right w:val="none" w:sz="0" w:space="0" w:color="auto"/>
          </w:divBdr>
        </w:div>
        <w:div w:id="188417110">
          <w:marLeft w:val="640"/>
          <w:marRight w:val="0"/>
          <w:marTop w:val="0"/>
          <w:marBottom w:val="0"/>
          <w:divBdr>
            <w:top w:val="none" w:sz="0" w:space="0" w:color="auto"/>
            <w:left w:val="none" w:sz="0" w:space="0" w:color="auto"/>
            <w:bottom w:val="none" w:sz="0" w:space="0" w:color="auto"/>
            <w:right w:val="none" w:sz="0" w:space="0" w:color="auto"/>
          </w:divBdr>
        </w:div>
        <w:div w:id="717512700">
          <w:marLeft w:val="640"/>
          <w:marRight w:val="0"/>
          <w:marTop w:val="0"/>
          <w:marBottom w:val="0"/>
          <w:divBdr>
            <w:top w:val="none" w:sz="0" w:space="0" w:color="auto"/>
            <w:left w:val="none" w:sz="0" w:space="0" w:color="auto"/>
            <w:bottom w:val="none" w:sz="0" w:space="0" w:color="auto"/>
            <w:right w:val="none" w:sz="0" w:space="0" w:color="auto"/>
          </w:divBdr>
        </w:div>
        <w:div w:id="88503215">
          <w:marLeft w:val="640"/>
          <w:marRight w:val="0"/>
          <w:marTop w:val="0"/>
          <w:marBottom w:val="0"/>
          <w:divBdr>
            <w:top w:val="none" w:sz="0" w:space="0" w:color="auto"/>
            <w:left w:val="none" w:sz="0" w:space="0" w:color="auto"/>
            <w:bottom w:val="none" w:sz="0" w:space="0" w:color="auto"/>
            <w:right w:val="none" w:sz="0" w:space="0" w:color="auto"/>
          </w:divBdr>
        </w:div>
        <w:div w:id="1536236364">
          <w:marLeft w:val="640"/>
          <w:marRight w:val="0"/>
          <w:marTop w:val="0"/>
          <w:marBottom w:val="0"/>
          <w:divBdr>
            <w:top w:val="none" w:sz="0" w:space="0" w:color="auto"/>
            <w:left w:val="none" w:sz="0" w:space="0" w:color="auto"/>
            <w:bottom w:val="none" w:sz="0" w:space="0" w:color="auto"/>
            <w:right w:val="none" w:sz="0" w:space="0" w:color="auto"/>
          </w:divBdr>
        </w:div>
        <w:div w:id="67727746">
          <w:marLeft w:val="640"/>
          <w:marRight w:val="0"/>
          <w:marTop w:val="0"/>
          <w:marBottom w:val="0"/>
          <w:divBdr>
            <w:top w:val="none" w:sz="0" w:space="0" w:color="auto"/>
            <w:left w:val="none" w:sz="0" w:space="0" w:color="auto"/>
            <w:bottom w:val="none" w:sz="0" w:space="0" w:color="auto"/>
            <w:right w:val="none" w:sz="0" w:space="0" w:color="auto"/>
          </w:divBdr>
        </w:div>
        <w:div w:id="24259217">
          <w:marLeft w:val="640"/>
          <w:marRight w:val="0"/>
          <w:marTop w:val="0"/>
          <w:marBottom w:val="0"/>
          <w:divBdr>
            <w:top w:val="none" w:sz="0" w:space="0" w:color="auto"/>
            <w:left w:val="none" w:sz="0" w:space="0" w:color="auto"/>
            <w:bottom w:val="none" w:sz="0" w:space="0" w:color="auto"/>
            <w:right w:val="none" w:sz="0" w:space="0" w:color="auto"/>
          </w:divBdr>
        </w:div>
        <w:div w:id="1930195012">
          <w:marLeft w:val="640"/>
          <w:marRight w:val="0"/>
          <w:marTop w:val="0"/>
          <w:marBottom w:val="0"/>
          <w:divBdr>
            <w:top w:val="none" w:sz="0" w:space="0" w:color="auto"/>
            <w:left w:val="none" w:sz="0" w:space="0" w:color="auto"/>
            <w:bottom w:val="none" w:sz="0" w:space="0" w:color="auto"/>
            <w:right w:val="none" w:sz="0" w:space="0" w:color="auto"/>
          </w:divBdr>
        </w:div>
        <w:div w:id="514658199">
          <w:marLeft w:val="640"/>
          <w:marRight w:val="0"/>
          <w:marTop w:val="0"/>
          <w:marBottom w:val="0"/>
          <w:divBdr>
            <w:top w:val="none" w:sz="0" w:space="0" w:color="auto"/>
            <w:left w:val="none" w:sz="0" w:space="0" w:color="auto"/>
            <w:bottom w:val="none" w:sz="0" w:space="0" w:color="auto"/>
            <w:right w:val="none" w:sz="0" w:space="0" w:color="auto"/>
          </w:divBdr>
        </w:div>
        <w:div w:id="875849792">
          <w:marLeft w:val="640"/>
          <w:marRight w:val="0"/>
          <w:marTop w:val="0"/>
          <w:marBottom w:val="0"/>
          <w:divBdr>
            <w:top w:val="none" w:sz="0" w:space="0" w:color="auto"/>
            <w:left w:val="none" w:sz="0" w:space="0" w:color="auto"/>
            <w:bottom w:val="none" w:sz="0" w:space="0" w:color="auto"/>
            <w:right w:val="none" w:sz="0" w:space="0" w:color="auto"/>
          </w:divBdr>
        </w:div>
        <w:div w:id="819884588">
          <w:marLeft w:val="640"/>
          <w:marRight w:val="0"/>
          <w:marTop w:val="0"/>
          <w:marBottom w:val="0"/>
          <w:divBdr>
            <w:top w:val="none" w:sz="0" w:space="0" w:color="auto"/>
            <w:left w:val="none" w:sz="0" w:space="0" w:color="auto"/>
            <w:bottom w:val="none" w:sz="0" w:space="0" w:color="auto"/>
            <w:right w:val="none" w:sz="0" w:space="0" w:color="auto"/>
          </w:divBdr>
        </w:div>
        <w:div w:id="947153712">
          <w:marLeft w:val="640"/>
          <w:marRight w:val="0"/>
          <w:marTop w:val="0"/>
          <w:marBottom w:val="0"/>
          <w:divBdr>
            <w:top w:val="none" w:sz="0" w:space="0" w:color="auto"/>
            <w:left w:val="none" w:sz="0" w:space="0" w:color="auto"/>
            <w:bottom w:val="none" w:sz="0" w:space="0" w:color="auto"/>
            <w:right w:val="none" w:sz="0" w:space="0" w:color="auto"/>
          </w:divBdr>
        </w:div>
        <w:div w:id="1420054642">
          <w:marLeft w:val="640"/>
          <w:marRight w:val="0"/>
          <w:marTop w:val="0"/>
          <w:marBottom w:val="0"/>
          <w:divBdr>
            <w:top w:val="none" w:sz="0" w:space="0" w:color="auto"/>
            <w:left w:val="none" w:sz="0" w:space="0" w:color="auto"/>
            <w:bottom w:val="none" w:sz="0" w:space="0" w:color="auto"/>
            <w:right w:val="none" w:sz="0" w:space="0" w:color="auto"/>
          </w:divBdr>
        </w:div>
        <w:div w:id="9189495">
          <w:marLeft w:val="640"/>
          <w:marRight w:val="0"/>
          <w:marTop w:val="0"/>
          <w:marBottom w:val="0"/>
          <w:divBdr>
            <w:top w:val="none" w:sz="0" w:space="0" w:color="auto"/>
            <w:left w:val="none" w:sz="0" w:space="0" w:color="auto"/>
            <w:bottom w:val="none" w:sz="0" w:space="0" w:color="auto"/>
            <w:right w:val="none" w:sz="0" w:space="0" w:color="auto"/>
          </w:divBdr>
        </w:div>
        <w:div w:id="332925075">
          <w:marLeft w:val="640"/>
          <w:marRight w:val="0"/>
          <w:marTop w:val="0"/>
          <w:marBottom w:val="0"/>
          <w:divBdr>
            <w:top w:val="none" w:sz="0" w:space="0" w:color="auto"/>
            <w:left w:val="none" w:sz="0" w:space="0" w:color="auto"/>
            <w:bottom w:val="none" w:sz="0" w:space="0" w:color="auto"/>
            <w:right w:val="none" w:sz="0" w:space="0" w:color="auto"/>
          </w:divBdr>
        </w:div>
        <w:div w:id="1324892610">
          <w:marLeft w:val="640"/>
          <w:marRight w:val="0"/>
          <w:marTop w:val="0"/>
          <w:marBottom w:val="0"/>
          <w:divBdr>
            <w:top w:val="none" w:sz="0" w:space="0" w:color="auto"/>
            <w:left w:val="none" w:sz="0" w:space="0" w:color="auto"/>
            <w:bottom w:val="none" w:sz="0" w:space="0" w:color="auto"/>
            <w:right w:val="none" w:sz="0" w:space="0" w:color="auto"/>
          </w:divBdr>
        </w:div>
        <w:div w:id="726538176">
          <w:marLeft w:val="640"/>
          <w:marRight w:val="0"/>
          <w:marTop w:val="0"/>
          <w:marBottom w:val="0"/>
          <w:divBdr>
            <w:top w:val="none" w:sz="0" w:space="0" w:color="auto"/>
            <w:left w:val="none" w:sz="0" w:space="0" w:color="auto"/>
            <w:bottom w:val="none" w:sz="0" w:space="0" w:color="auto"/>
            <w:right w:val="none" w:sz="0" w:space="0" w:color="auto"/>
          </w:divBdr>
        </w:div>
        <w:div w:id="1572815450">
          <w:marLeft w:val="640"/>
          <w:marRight w:val="0"/>
          <w:marTop w:val="0"/>
          <w:marBottom w:val="0"/>
          <w:divBdr>
            <w:top w:val="none" w:sz="0" w:space="0" w:color="auto"/>
            <w:left w:val="none" w:sz="0" w:space="0" w:color="auto"/>
            <w:bottom w:val="none" w:sz="0" w:space="0" w:color="auto"/>
            <w:right w:val="none" w:sz="0" w:space="0" w:color="auto"/>
          </w:divBdr>
        </w:div>
        <w:div w:id="1819415460">
          <w:marLeft w:val="640"/>
          <w:marRight w:val="0"/>
          <w:marTop w:val="0"/>
          <w:marBottom w:val="0"/>
          <w:divBdr>
            <w:top w:val="none" w:sz="0" w:space="0" w:color="auto"/>
            <w:left w:val="none" w:sz="0" w:space="0" w:color="auto"/>
            <w:bottom w:val="none" w:sz="0" w:space="0" w:color="auto"/>
            <w:right w:val="none" w:sz="0" w:space="0" w:color="auto"/>
          </w:divBdr>
        </w:div>
        <w:div w:id="1311523593">
          <w:marLeft w:val="640"/>
          <w:marRight w:val="0"/>
          <w:marTop w:val="0"/>
          <w:marBottom w:val="0"/>
          <w:divBdr>
            <w:top w:val="none" w:sz="0" w:space="0" w:color="auto"/>
            <w:left w:val="none" w:sz="0" w:space="0" w:color="auto"/>
            <w:bottom w:val="none" w:sz="0" w:space="0" w:color="auto"/>
            <w:right w:val="none" w:sz="0" w:space="0" w:color="auto"/>
          </w:divBdr>
        </w:div>
        <w:div w:id="62412127">
          <w:marLeft w:val="640"/>
          <w:marRight w:val="0"/>
          <w:marTop w:val="0"/>
          <w:marBottom w:val="0"/>
          <w:divBdr>
            <w:top w:val="none" w:sz="0" w:space="0" w:color="auto"/>
            <w:left w:val="none" w:sz="0" w:space="0" w:color="auto"/>
            <w:bottom w:val="none" w:sz="0" w:space="0" w:color="auto"/>
            <w:right w:val="none" w:sz="0" w:space="0" w:color="auto"/>
          </w:divBdr>
        </w:div>
        <w:div w:id="858736211">
          <w:marLeft w:val="640"/>
          <w:marRight w:val="0"/>
          <w:marTop w:val="0"/>
          <w:marBottom w:val="0"/>
          <w:divBdr>
            <w:top w:val="none" w:sz="0" w:space="0" w:color="auto"/>
            <w:left w:val="none" w:sz="0" w:space="0" w:color="auto"/>
            <w:bottom w:val="none" w:sz="0" w:space="0" w:color="auto"/>
            <w:right w:val="none" w:sz="0" w:space="0" w:color="auto"/>
          </w:divBdr>
        </w:div>
        <w:div w:id="1457675385">
          <w:marLeft w:val="640"/>
          <w:marRight w:val="0"/>
          <w:marTop w:val="0"/>
          <w:marBottom w:val="0"/>
          <w:divBdr>
            <w:top w:val="none" w:sz="0" w:space="0" w:color="auto"/>
            <w:left w:val="none" w:sz="0" w:space="0" w:color="auto"/>
            <w:bottom w:val="none" w:sz="0" w:space="0" w:color="auto"/>
            <w:right w:val="none" w:sz="0" w:space="0" w:color="auto"/>
          </w:divBdr>
        </w:div>
        <w:div w:id="1964115748">
          <w:marLeft w:val="640"/>
          <w:marRight w:val="0"/>
          <w:marTop w:val="0"/>
          <w:marBottom w:val="0"/>
          <w:divBdr>
            <w:top w:val="none" w:sz="0" w:space="0" w:color="auto"/>
            <w:left w:val="none" w:sz="0" w:space="0" w:color="auto"/>
            <w:bottom w:val="none" w:sz="0" w:space="0" w:color="auto"/>
            <w:right w:val="none" w:sz="0" w:space="0" w:color="auto"/>
          </w:divBdr>
        </w:div>
      </w:divsChild>
    </w:div>
    <w:div w:id="1767924576">
      <w:bodyDiv w:val="1"/>
      <w:marLeft w:val="0"/>
      <w:marRight w:val="0"/>
      <w:marTop w:val="0"/>
      <w:marBottom w:val="0"/>
      <w:divBdr>
        <w:top w:val="none" w:sz="0" w:space="0" w:color="auto"/>
        <w:left w:val="none" w:sz="0" w:space="0" w:color="auto"/>
        <w:bottom w:val="none" w:sz="0" w:space="0" w:color="auto"/>
        <w:right w:val="none" w:sz="0" w:space="0" w:color="auto"/>
      </w:divBdr>
      <w:divsChild>
        <w:div w:id="1370299146">
          <w:marLeft w:val="640"/>
          <w:marRight w:val="0"/>
          <w:marTop w:val="0"/>
          <w:marBottom w:val="0"/>
          <w:divBdr>
            <w:top w:val="none" w:sz="0" w:space="0" w:color="auto"/>
            <w:left w:val="none" w:sz="0" w:space="0" w:color="auto"/>
            <w:bottom w:val="none" w:sz="0" w:space="0" w:color="auto"/>
            <w:right w:val="none" w:sz="0" w:space="0" w:color="auto"/>
          </w:divBdr>
        </w:div>
        <w:div w:id="69546798">
          <w:marLeft w:val="640"/>
          <w:marRight w:val="0"/>
          <w:marTop w:val="0"/>
          <w:marBottom w:val="0"/>
          <w:divBdr>
            <w:top w:val="none" w:sz="0" w:space="0" w:color="auto"/>
            <w:left w:val="none" w:sz="0" w:space="0" w:color="auto"/>
            <w:bottom w:val="none" w:sz="0" w:space="0" w:color="auto"/>
            <w:right w:val="none" w:sz="0" w:space="0" w:color="auto"/>
          </w:divBdr>
        </w:div>
        <w:div w:id="1864709284">
          <w:marLeft w:val="640"/>
          <w:marRight w:val="0"/>
          <w:marTop w:val="0"/>
          <w:marBottom w:val="0"/>
          <w:divBdr>
            <w:top w:val="none" w:sz="0" w:space="0" w:color="auto"/>
            <w:left w:val="none" w:sz="0" w:space="0" w:color="auto"/>
            <w:bottom w:val="none" w:sz="0" w:space="0" w:color="auto"/>
            <w:right w:val="none" w:sz="0" w:space="0" w:color="auto"/>
          </w:divBdr>
        </w:div>
        <w:div w:id="562065154">
          <w:marLeft w:val="640"/>
          <w:marRight w:val="0"/>
          <w:marTop w:val="0"/>
          <w:marBottom w:val="0"/>
          <w:divBdr>
            <w:top w:val="none" w:sz="0" w:space="0" w:color="auto"/>
            <w:left w:val="none" w:sz="0" w:space="0" w:color="auto"/>
            <w:bottom w:val="none" w:sz="0" w:space="0" w:color="auto"/>
            <w:right w:val="none" w:sz="0" w:space="0" w:color="auto"/>
          </w:divBdr>
        </w:div>
        <w:div w:id="769930055">
          <w:marLeft w:val="640"/>
          <w:marRight w:val="0"/>
          <w:marTop w:val="0"/>
          <w:marBottom w:val="0"/>
          <w:divBdr>
            <w:top w:val="none" w:sz="0" w:space="0" w:color="auto"/>
            <w:left w:val="none" w:sz="0" w:space="0" w:color="auto"/>
            <w:bottom w:val="none" w:sz="0" w:space="0" w:color="auto"/>
            <w:right w:val="none" w:sz="0" w:space="0" w:color="auto"/>
          </w:divBdr>
        </w:div>
        <w:div w:id="1436830494">
          <w:marLeft w:val="640"/>
          <w:marRight w:val="0"/>
          <w:marTop w:val="0"/>
          <w:marBottom w:val="0"/>
          <w:divBdr>
            <w:top w:val="none" w:sz="0" w:space="0" w:color="auto"/>
            <w:left w:val="none" w:sz="0" w:space="0" w:color="auto"/>
            <w:bottom w:val="none" w:sz="0" w:space="0" w:color="auto"/>
            <w:right w:val="none" w:sz="0" w:space="0" w:color="auto"/>
          </w:divBdr>
        </w:div>
        <w:div w:id="987704956">
          <w:marLeft w:val="640"/>
          <w:marRight w:val="0"/>
          <w:marTop w:val="0"/>
          <w:marBottom w:val="0"/>
          <w:divBdr>
            <w:top w:val="none" w:sz="0" w:space="0" w:color="auto"/>
            <w:left w:val="none" w:sz="0" w:space="0" w:color="auto"/>
            <w:bottom w:val="none" w:sz="0" w:space="0" w:color="auto"/>
            <w:right w:val="none" w:sz="0" w:space="0" w:color="auto"/>
          </w:divBdr>
        </w:div>
        <w:div w:id="245498582">
          <w:marLeft w:val="640"/>
          <w:marRight w:val="0"/>
          <w:marTop w:val="0"/>
          <w:marBottom w:val="0"/>
          <w:divBdr>
            <w:top w:val="none" w:sz="0" w:space="0" w:color="auto"/>
            <w:left w:val="none" w:sz="0" w:space="0" w:color="auto"/>
            <w:bottom w:val="none" w:sz="0" w:space="0" w:color="auto"/>
            <w:right w:val="none" w:sz="0" w:space="0" w:color="auto"/>
          </w:divBdr>
        </w:div>
        <w:div w:id="1621567293">
          <w:marLeft w:val="640"/>
          <w:marRight w:val="0"/>
          <w:marTop w:val="0"/>
          <w:marBottom w:val="0"/>
          <w:divBdr>
            <w:top w:val="none" w:sz="0" w:space="0" w:color="auto"/>
            <w:left w:val="none" w:sz="0" w:space="0" w:color="auto"/>
            <w:bottom w:val="none" w:sz="0" w:space="0" w:color="auto"/>
            <w:right w:val="none" w:sz="0" w:space="0" w:color="auto"/>
          </w:divBdr>
        </w:div>
        <w:div w:id="1730766408">
          <w:marLeft w:val="640"/>
          <w:marRight w:val="0"/>
          <w:marTop w:val="0"/>
          <w:marBottom w:val="0"/>
          <w:divBdr>
            <w:top w:val="none" w:sz="0" w:space="0" w:color="auto"/>
            <w:left w:val="none" w:sz="0" w:space="0" w:color="auto"/>
            <w:bottom w:val="none" w:sz="0" w:space="0" w:color="auto"/>
            <w:right w:val="none" w:sz="0" w:space="0" w:color="auto"/>
          </w:divBdr>
        </w:div>
        <w:div w:id="725375971">
          <w:marLeft w:val="640"/>
          <w:marRight w:val="0"/>
          <w:marTop w:val="0"/>
          <w:marBottom w:val="0"/>
          <w:divBdr>
            <w:top w:val="none" w:sz="0" w:space="0" w:color="auto"/>
            <w:left w:val="none" w:sz="0" w:space="0" w:color="auto"/>
            <w:bottom w:val="none" w:sz="0" w:space="0" w:color="auto"/>
            <w:right w:val="none" w:sz="0" w:space="0" w:color="auto"/>
          </w:divBdr>
        </w:div>
        <w:div w:id="1335034098">
          <w:marLeft w:val="640"/>
          <w:marRight w:val="0"/>
          <w:marTop w:val="0"/>
          <w:marBottom w:val="0"/>
          <w:divBdr>
            <w:top w:val="none" w:sz="0" w:space="0" w:color="auto"/>
            <w:left w:val="none" w:sz="0" w:space="0" w:color="auto"/>
            <w:bottom w:val="none" w:sz="0" w:space="0" w:color="auto"/>
            <w:right w:val="none" w:sz="0" w:space="0" w:color="auto"/>
          </w:divBdr>
        </w:div>
        <w:div w:id="852651340">
          <w:marLeft w:val="640"/>
          <w:marRight w:val="0"/>
          <w:marTop w:val="0"/>
          <w:marBottom w:val="0"/>
          <w:divBdr>
            <w:top w:val="none" w:sz="0" w:space="0" w:color="auto"/>
            <w:left w:val="none" w:sz="0" w:space="0" w:color="auto"/>
            <w:bottom w:val="none" w:sz="0" w:space="0" w:color="auto"/>
            <w:right w:val="none" w:sz="0" w:space="0" w:color="auto"/>
          </w:divBdr>
        </w:div>
        <w:div w:id="1738361125">
          <w:marLeft w:val="640"/>
          <w:marRight w:val="0"/>
          <w:marTop w:val="0"/>
          <w:marBottom w:val="0"/>
          <w:divBdr>
            <w:top w:val="none" w:sz="0" w:space="0" w:color="auto"/>
            <w:left w:val="none" w:sz="0" w:space="0" w:color="auto"/>
            <w:bottom w:val="none" w:sz="0" w:space="0" w:color="auto"/>
            <w:right w:val="none" w:sz="0" w:space="0" w:color="auto"/>
          </w:divBdr>
        </w:div>
        <w:div w:id="1182359088">
          <w:marLeft w:val="640"/>
          <w:marRight w:val="0"/>
          <w:marTop w:val="0"/>
          <w:marBottom w:val="0"/>
          <w:divBdr>
            <w:top w:val="none" w:sz="0" w:space="0" w:color="auto"/>
            <w:left w:val="none" w:sz="0" w:space="0" w:color="auto"/>
            <w:bottom w:val="none" w:sz="0" w:space="0" w:color="auto"/>
            <w:right w:val="none" w:sz="0" w:space="0" w:color="auto"/>
          </w:divBdr>
        </w:div>
        <w:div w:id="625090544">
          <w:marLeft w:val="640"/>
          <w:marRight w:val="0"/>
          <w:marTop w:val="0"/>
          <w:marBottom w:val="0"/>
          <w:divBdr>
            <w:top w:val="none" w:sz="0" w:space="0" w:color="auto"/>
            <w:left w:val="none" w:sz="0" w:space="0" w:color="auto"/>
            <w:bottom w:val="none" w:sz="0" w:space="0" w:color="auto"/>
            <w:right w:val="none" w:sz="0" w:space="0" w:color="auto"/>
          </w:divBdr>
        </w:div>
        <w:div w:id="2124495709">
          <w:marLeft w:val="640"/>
          <w:marRight w:val="0"/>
          <w:marTop w:val="0"/>
          <w:marBottom w:val="0"/>
          <w:divBdr>
            <w:top w:val="none" w:sz="0" w:space="0" w:color="auto"/>
            <w:left w:val="none" w:sz="0" w:space="0" w:color="auto"/>
            <w:bottom w:val="none" w:sz="0" w:space="0" w:color="auto"/>
            <w:right w:val="none" w:sz="0" w:space="0" w:color="auto"/>
          </w:divBdr>
        </w:div>
        <w:div w:id="1387335320">
          <w:marLeft w:val="640"/>
          <w:marRight w:val="0"/>
          <w:marTop w:val="0"/>
          <w:marBottom w:val="0"/>
          <w:divBdr>
            <w:top w:val="none" w:sz="0" w:space="0" w:color="auto"/>
            <w:left w:val="none" w:sz="0" w:space="0" w:color="auto"/>
            <w:bottom w:val="none" w:sz="0" w:space="0" w:color="auto"/>
            <w:right w:val="none" w:sz="0" w:space="0" w:color="auto"/>
          </w:divBdr>
        </w:div>
        <w:div w:id="1615750109">
          <w:marLeft w:val="640"/>
          <w:marRight w:val="0"/>
          <w:marTop w:val="0"/>
          <w:marBottom w:val="0"/>
          <w:divBdr>
            <w:top w:val="none" w:sz="0" w:space="0" w:color="auto"/>
            <w:left w:val="none" w:sz="0" w:space="0" w:color="auto"/>
            <w:bottom w:val="none" w:sz="0" w:space="0" w:color="auto"/>
            <w:right w:val="none" w:sz="0" w:space="0" w:color="auto"/>
          </w:divBdr>
        </w:div>
        <w:div w:id="322272260">
          <w:marLeft w:val="640"/>
          <w:marRight w:val="0"/>
          <w:marTop w:val="0"/>
          <w:marBottom w:val="0"/>
          <w:divBdr>
            <w:top w:val="none" w:sz="0" w:space="0" w:color="auto"/>
            <w:left w:val="none" w:sz="0" w:space="0" w:color="auto"/>
            <w:bottom w:val="none" w:sz="0" w:space="0" w:color="auto"/>
            <w:right w:val="none" w:sz="0" w:space="0" w:color="auto"/>
          </w:divBdr>
        </w:div>
        <w:div w:id="927737598">
          <w:marLeft w:val="640"/>
          <w:marRight w:val="0"/>
          <w:marTop w:val="0"/>
          <w:marBottom w:val="0"/>
          <w:divBdr>
            <w:top w:val="none" w:sz="0" w:space="0" w:color="auto"/>
            <w:left w:val="none" w:sz="0" w:space="0" w:color="auto"/>
            <w:bottom w:val="none" w:sz="0" w:space="0" w:color="auto"/>
            <w:right w:val="none" w:sz="0" w:space="0" w:color="auto"/>
          </w:divBdr>
        </w:div>
        <w:div w:id="1423062231">
          <w:marLeft w:val="640"/>
          <w:marRight w:val="0"/>
          <w:marTop w:val="0"/>
          <w:marBottom w:val="0"/>
          <w:divBdr>
            <w:top w:val="none" w:sz="0" w:space="0" w:color="auto"/>
            <w:left w:val="none" w:sz="0" w:space="0" w:color="auto"/>
            <w:bottom w:val="none" w:sz="0" w:space="0" w:color="auto"/>
            <w:right w:val="none" w:sz="0" w:space="0" w:color="auto"/>
          </w:divBdr>
        </w:div>
        <w:div w:id="1854952897">
          <w:marLeft w:val="640"/>
          <w:marRight w:val="0"/>
          <w:marTop w:val="0"/>
          <w:marBottom w:val="0"/>
          <w:divBdr>
            <w:top w:val="none" w:sz="0" w:space="0" w:color="auto"/>
            <w:left w:val="none" w:sz="0" w:space="0" w:color="auto"/>
            <w:bottom w:val="none" w:sz="0" w:space="0" w:color="auto"/>
            <w:right w:val="none" w:sz="0" w:space="0" w:color="auto"/>
          </w:divBdr>
        </w:div>
        <w:div w:id="1453279237">
          <w:marLeft w:val="640"/>
          <w:marRight w:val="0"/>
          <w:marTop w:val="0"/>
          <w:marBottom w:val="0"/>
          <w:divBdr>
            <w:top w:val="none" w:sz="0" w:space="0" w:color="auto"/>
            <w:left w:val="none" w:sz="0" w:space="0" w:color="auto"/>
            <w:bottom w:val="none" w:sz="0" w:space="0" w:color="auto"/>
            <w:right w:val="none" w:sz="0" w:space="0" w:color="auto"/>
          </w:divBdr>
        </w:div>
        <w:div w:id="1641617412">
          <w:marLeft w:val="640"/>
          <w:marRight w:val="0"/>
          <w:marTop w:val="0"/>
          <w:marBottom w:val="0"/>
          <w:divBdr>
            <w:top w:val="none" w:sz="0" w:space="0" w:color="auto"/>
            <w:left w:val="none" w:sz="0" w:space="0" w:color="auto"/>
            <w:bottom w:val="none" w:sz="0" w:space="0" w:color="auto"/>
            <w:right w:val="none" w:sz="0" w:space="0" w:color="auto"/>
          </w:divBdr>
        </w:div>
        <w:div w:id="1507942443">
          <w:marLeft w:val="640"/>
          <w:marRight w:val="0"/>
          <w:marTop w:val="0"/>
          <w:marBottom w:val="0"/>
          <w:divBdr>
            <w:top w:val="none" w:sz="0" w:space="0" w:color="auto"/>
            <w:left w:val="none" w:sz="0" w:space="0" w:color="auto"/>
            <w:bottom w:val="none" w:sz="0" w:space="0" w:color="auto"/>
            <w:right w:val="none" w:sz="0" w:space="0" w:color="auto"/>
          </w:divBdr>
        </w:div>
        <w:div w:id="1102258699">
          <w:marLeft w:val="640"/>
          <w:marRight w:val="0"/>
          <w:marTop w:val="0"/>
          <w:marBottom w:val="0"/>
          <w:divBdr>
            <w:top w:val="none" w:sz="0" w:space="0" w:color="auto"/>
            <w:left w:val="none" w:sz="0" w:space="0" w:color="auto"/>
            <w:bottom w:val="none" w:sz="0" w:space="0" w:color="auto"/>
            <w:right w:val="none" w:sz="0" w:space="0" w:color="auto"/>
          </w:divBdr>
        </w:div>
        <w:div w:id="145628660">
          <w:marLeft w:val="640"/>
          <w:marRight w:val="0"/>
          <w:marTop w:val="0"/>
          <w:marBottom w:val="0"/>
          <w:divBdr>
            <w:top w:val="none" w:sz="0" w:space="0" w:color="auto"/>
            <w:left w:val="none" w:sz="0" w:space="0" w:color="auto"/>
            <w:bottom w:val="none" w:sz="0" w:space="0" w:color="auto"/>
            <w:right w:val="none" w:sz="0" w:space="0" w:color="auto"/>
          </w:divBdr>
        </w:div>
        <w:div w:id="1909800913">
          <w:marLeft w:val="640"/>
          <w:marRight w:val="0"/>
          <w:marTop w:val="0"/>
          <w:marBottom w:val="0"/>
          <w:divBdr>
            <w:top w:val="none" w:sz="0" w:space="0" w:color="auto"/>
            <w:left w:val="none" w:sz="0" w:space="0" w:color="auto"/>
            <w:bottom w:val="none" w:sz="0" w:space="0" w:color="auto"/>
            <w:right w:val="none" w:sz="0" w:space="0" w:color="auto"/>
          </w:divBdr>
        </w:div>
        <w:div w:id="1196970116">
          <w:marLeft w:val="640"/>
          <w:marRight w:val="0"/>
          <w:marTop w:val="0"/>
          <w:marBottom w:val="0"/>
          <w:divBdr>
            <w:top w:val="none" w:sz="0" w:space="0" w:color="auto"/>
            <w:left w:val="none" w:sz="0" w:space="0" w:color="auto"/>
            <w:bottom w:val="none" w:sz="0" w:space="0" w:color="auto"/>
            <w:right w:val="none" w:sz="0" w:space="0" w:color="auto"/>
          </w:divBdr>
        </w:div>
        <w:div w:id="1694529910">
          <w:marLeft w:val="640"/>
          <w:marRight w:val="0"/>
          <w:marTop w:val="0"/>
          <w:marBottom w:val="0"/>
          <w:divBdr>
            <w:top w:val="none" w:sz="0" w:space="0" w:color="auto"/>
            <w:left w:val="none" w:sz="0" w:space="0" w:color="auto"/>
            <w:bottom w:val="none" w:sz="0" w:space="0" w:color="auto"/>
            <w:right w:val="none" w:sz="0" w:space="0" w:color="auto"/>
          </w:divBdr>
        </w:div>
        <w:div w:id="1222012835">
          <w:marLeft w:val="640"/>
          <w:marRight w:val="0"/>
          <w:marTop w:val="0"/>
          <w:marBottom w:val="0"/>
          <w:divBdr>
            <w:top w:val="none" w:sz="0" w:space="0" w:color="auto"/>
            <w:left w:val="none" w:sz="0" w:space="0" w:color="auto"/>
            <w:bottom w:val="none" w:sz="0" w:space="0" w:color="auto"/>
            <w:right w:val="none" w:sz="0" w:space="0" w:color="auto"/>
          </w:divBdr>
        </w:div>
        <w:div w:id="639384150">
          <w:marLeft w:val="640"/>
          <w:marRight w:val="0"/>
          <w:marTop w:val="0"/>
          <w:marBottom w:val="0"/>
          <w:divBdr>
            <w:top w:val="none" w:sz="0" w:space="0" w:color="auto"/>
            <w:left w:val="none" w:sz="0" w:space="0" w:color="auto"/>
            <w:bottom w:val="none" w:sz="0" w:space="0" w:color="auto"/>
            <w:right w:val="none" w:sz="0" w:space="0" w:color="auto"/>
          </w:divBdr>
        </w:div>
        <w:div w:id="44069237">
          <w:marLeft w:val="640"/>
          <w:marRight w:val="0"/>
          <w:marTop w:val="0"/>
          <w:marBottom w:val="0"/>
          <w:divBdr>
            <w:top w:val="none" w:sz="0" w:space="0" w:color="auto"/>
            <w:left w:val="none" w:sz="0" w:space="0" w:color="auto"/>
            <w:bottom w:val="none" w:sz="0" w:space="0" w:color="auto"/>
            <w:right w:val="none" w:sz="0" w:space="0" w:color="auto"/>
          </w:divBdr>
        </w:div>
        <w:div w:id="1923642850">
          <w:marLeft w:val="640"/>
          <w:marRight w:val="0"/>
          <w:marTop w:val="0"/>
          <w:marBottom w:val="0"/>
          <w:divBdr>
            <w:top w:val="none" w:sz="0" w:space="0" w:color="auto"/>
            <w:left w:val="none" w:sz="0" w:space="0" w:color="auto"/>
            <w:bottom w:val="none" w:sz="0" w:space="0" w:color="auto"/>
            <w:right w:val="none" w:sz="0" w:space="0" w:color="auto"/>
          </w:divBdr>
        </w:div>
        <w:div w:id="474839">
          <w:marLeft w:val="640"/>
          <w:marRight w:val="0"/>
          <w:marTop w:val="0"/>
          <w:marBottom w:val="0"/>
          <w:divBdr>
            <w:top w:val="none" w:sz="0" w:space="0" w:color="auto"/>
            <w:left w:val="none" w:sz="0" w:space="0" w:color="auto"/>
            <w:bottom w:val="none" w:sz="0" w:space="0" w:color="auto"/>
            <w:right w:val="none" w:sz="0" w:space="0" w:color="auto"/>
          </w:divBdr>
        </w:div>
        <w:div w:id="1113020366">
          <w:marLeft w:val="640"/>
          <w:marRight w:val="0"/>
          <w:marTop w:val="0"/>
          <w:marBottom w:val="0"/>
          <w:divBdr>
            <w:top w:val="none" w:sz="0" w:space="0" w:color="auto"/>
            <w:left w:val="none" w:sz="0" w:space="0" w:color="auto"/>
            <w:bottom w:val="none" w:sz="0" w:space="0" w:color="auto"/>
            <w:right w:val="none" w:sz="0" w:space="0" w:color="auto"/>
          </w:divBdr>
        </w:div>
        <w:div w:id="960499342">
          <w:marLeft w:val="640"/>
          <w:marRight w:val="0"/>
          <w:marTop w:val="0"/>
          <w:marBottom w:val="0"/>
          <w:divBdr>
            <w:top w:val="none" w:sz="0" w:space="0" w:color="auto"/>
            <w:left w:val="none" w:sz="0" w:space="0" w:color="auto"/>
            <w:bottom w:val="none" w:sz="0" w:space="0" w:color="auto"/>
            <w:right w:val="none" w:sz="0" w:space="0" w:color="auto"/>
          </w:divBdr>
        </w:div>
        <w:div w:id="959847649">
          <w:marLeft w:val="640"/>
          <w:marRight w:val="0"/>
          <w:marTop w:val="0"/>
          <w:marBottom w:val="0"/>
          <w:divBdr>
            <w:top w:val="none" w:sz="0" w:space="0" w:color="auto"/>
            <w:left w:val="none" w:sz="0" w:space="0" w:color="auto"/>
            <w:bottom w:val="none" w:sz="0" w:space="0" w:color="auto"/>
            <w:right w:val="none" w:sz="0" w:space="0" w:color="auto"/>
          </w:divBdr>
        </w:div>
        <w:div w:id="1762293753">
          <w:marLeft w:val="640"/>
          <w:marRight w:val="0"/>
          <w:marTop w:val="0"/>
          <w:marBottom w:val="0"/>
          <w:divBdr>
            <w:top w:val="none" w:sz="0" w:space="0" w:color="auto"/>
            <w:left w:val="none" w:sz="0" w:space="0" w:color="auto"/>
            <w:bottom w:val="none" w:sz="0" w:space="0" w:color="auto"/>
            <w:right w:val="none" w:sz="0" w:space="0" w:color="auto"/>
          </w:divBdr>
        </w:div>
        <w:div w:id="844904466">
          <w:marLeft w:val="640"/>
          <w:marRight w:val="0"/>
          <w:marTop w:val="0"/>
          <w:marBottom w:val="0"/>
          <w:divBdr>
            <w:top w:val="none" w:sz="0" w:space="0" w:color="auto"/>
            <w:left w:val="none" w:sz="0" w:space="0" w:color="auto"/>
            <w:bottom w:val="none" w:sz="0" w:space="0" w:color="auto"/>
            <w:right w:val="none" w:sz="0" w:space="0" w:color="auto"/>
          </w:divBdr>
        </w:div>
        <w:div w:id="1411385162">
          <w:marLeft w:val="640"/>
          <w:marRight w:val="0"/>
          <w:marTop w:val="0"/>
          <w:marBottom w:val="0"/>
          <w:divBdr>
            <w:top w:val="none" w:sz="0" w:space="0" w:color="auto"/>
            <w:left w:val="none" w:sz="0" w:space="0" w:color="auto"/>
            <w:bottom w:val="none" w:sz="0" w:space="0" w:color="auto"/>
            <w:right w:val="none" w:sz="0" w:space="0" w:color="auto"/>
          </w:divBdr>
        </w:div>
        <w:div w:id="528569185">
          <w:marLeft w:val="640"/>
          <w:marRight w:val="0"/>
          <w:marTop w:val="0"/>
          <w:marBottom w:val="0"/>
          <w:divBdr>
            <w:top w:val="none" w:sz="0" w:space="0" w:color="auto"/>
            <w:left w:val="none" w:sz="0" w:space="0" w:color="auto"/>
            <w:bottom w:val="none" w:sz="0" w:space="0" w:color="auto"/>
            <w:right w:val="none" w:sz="0" w:space="0" w:color="auto"/>
          </w:divBdr>
        </w:div>
        <w:div w:id="1414743097">
          <w:marLeft w:val="640"/>
          <w:marRight w:val="0"/>
          <w:marTop w:val="0"/>
          <w:marBottom w:val="0"/>
          <w:divBdr>
            <w:top w:val="none" w:sz="0" w:space="0" w:color="auto"/>
            <w:left w:val="none" w:sz="0" w:space="0" w:color="auto"/>
            <w:bottom w:val="none" w:sz="0" w:space="0" w:color="auto"/>
            <w:right w:val="none" w:sz="0" w:space="0" w:color="auto"/>
          </w:divBdr>
        </w:div>
        <w:div w:id="891426994">
          <w:marLeft w:val="640"/>
          <w:marRight w:val="0"/>
          <w:marTop w:val="0"/>
          <w:marBottom w:val="0"/>
          <w:divBdr>
            <w:top w:val="none" w:sz="0" w:space="0" w:color="auto"/>
            <w:left w:val="none" w:sz="0" w:space="0" w:color="auto"/>
            <w:bottom w:val="none" w:sz="0" w:space="0" w:color="auto"/>
            <w:right w:val="none" w:sz="0" w:space="0" w:color="auto"/>
          </w:divBdr>
        </w:div>
        <w:div w:id="1550611765">
          <w:marLeft w:val="640"/>
          <w:marRight w:val="0"/>
          <w:marTop w:val="0"/>
          <w:marBottom w:val="0"/>
          <w:divBdr>
            <w:top w:val="none" w:sz="0" w:space="0" w:color="auto"/>
            <w:left w:val="none" w:sz="0" w:space="0" w:color="auto"/>
            <w:bottom w:val="none" w:sz="0" w:space="0" w:color="auto"/>
            <w:right w:val="none" w:sz="0" w:space="0" w:color="auto"/>
          </w:divBdr>
        </w:div>
        <w:div w:id="1292788842">
          <w:marLeft w:val="640"/>
          <w:marRight w:val="0"/>
          <w:marTop w:val="0"/>
          <w:marBottom w:val="0"/>
          <w:divBdr>
            <w:top w:val="none" w:sz="0" w:space="0" w:color="auto"/>
            <w:left w:val="none" w:sz="0" w:space="0" w:color="auto"/>
            <w:bottom w:val="none" w:sz="0" w:space="0" w:color="auto"/>
            <w:right w:val="none" w:sz="0" w:space="0" w:color="auto"/>
          </w:divBdr>
        </w:div>
        <w:div w:id="1682513731">
          <w:marLeft w:val="640"/>
          <w:marRight w:val="0"/>
          <w:marTop w:val="0"/>
          <w:marBottom w:val="0"/>
          <w:divBdr>
            <w:top w:val="none" w:sz="0" w:space="0" w:color="auto"/>
            <w:left w:val="none" w:sz="0" w:space="0" w:color="auto"/>
            <w:bottom w:val="none" w:sz="0" w:space="0" w:color="auto"/>
            <w:right w:val="none" w:sz="0" w:space="0" w:color="auto"/>
          </w:divBdr>
        </w:div>
        <w:div w:id="711538019">
          <w:marLeft w:val="640"/>
          <w:marRight w:val="0"/>
          <w:marTop w:val="0"/>
          <w:marBottom w:val="0"/>
          <w:divBdr>
            <w:top w:val="none" w:sz="0" w:space="0" w:color="auto"/>
            <w:left w:val="none" w:sz="0" w:space="0" w:color="auto"/>
            <w:bottom w:val="none" w:sz="0" w:space="0" w:color="auto"/>
            <w:right w:val="none" w:sz="0" w:space="0" w:color="auto"/>
          </w:divBdr>
        </w:div>
        <w:div w:id="1776630663">
          <w:marLeft w:val="640"/>
          <w:marRight w:val="0"/>
          <w:marTop w:val="0"/>
          <w:marBottom w:val="0"/>
          <w:divBdr>
            <w:top w:val="none" w:sz="0" w:space="0" w:color="auto"/>
            <w:left w:val="none" w:sz="0" w:space="0" w:color="auto"/>
            <w:bottom w:val="none" w:sz="0" w:space="0" w:color="auto"/>
            <w:right w:val="none" w:sz="0" w:space="0" w:color="auto"/>
          </w:divBdr>
        </w:div>
        <w:div w:id="95487008">
          <w:marLeft w:val="640"/>
          <w:marRight w:val="0"/>
          <w:marTop w:val="0"/>
          <w:marBottom w:val="0"/>
          <w:divBdr>
            <w:top w:val="none" w:sz="0" w:space="0" w:color="auto"/>
            <w:left w:val="none" w:sz="0" w:space="0" w:color="auto"/>
            <w:bottom w:val="none" w:sz="0" w:space="0" w:color="auto"/>
            <w:right w:val="none" w:sz="0" w:space="0" w:color="auto"/>
          </w:divBdr>
        </w:div>
        <w:div w:id="898902627">
          <w:marLeft w:val="640"/>
          <w:marRight w:val="0"/>
          <w:marTop w:val="0"/>
          <w:marBottom w:val="0"/>
          <w:divBdr>
            <w:top w:val="none" w:sz="0" w:space="0" w:color="auto"/>
            <w:left w:val="none" w:sz="0" w:space="0" w:color="auto"/>
            <w:bottom w:val="none" w:sz="0" w:space="0" w:color="auto"/>
            <w:right w:val="none" w:sz="0" w:space="0" w:color="auto"/>
          </w:divBdr>
        </w:div>
        <w:div w:id="1753887067">
          <w:marLeft w:val="640"/>
          <w:marRight w:val="0"/>
          <w:marTop w:val="0"/>
          <w:marBottom w:val="0"/>
          <w:divBdr>
            <w:top w:val="none" w:sz="0" w:space="0" w:color="auto"/>
            <w:left w:val="none" w:sz="0" w:space="0" w:color="auto"/>
            <w:bottom w:val="none" w:sz="0" w:space="0" w:color="auto"/>
            <w:right w:val="none" w:sz="0" w:space="0" w:color="auto"/>
          </w:divBdr>
        </w:div>
        <w:div w:id="651912439">
          <w:marLeft w:val="640"/>
          <w:marRight w:val="0"/>
          <w:marTop w:val="0"/>
          <w:marBottom w:val="0"/>
          <w:divBdr>
            <w:top w:val="none" w:sz="0" w:space="0" w:color="auto"/>
            <w:left w:val="none" w:sz="0" w:space="0" w:color="auto"/>
            <w:bottom w:val="none" w:sz="0" w:space="0" w:color="auto"/>
            <w:right w:val="none" w:sz="0" w:space="0" w:color="auto"/>
          </w:divBdr>
        </w:div>
        <w:div w:id="1679847186">
          <w:marLeft w:val="640"/>
          <w:marRight w:val="0"/>
          <w:marTop w:val="0"/>
          <w:marBottom w:val="0"/>
          <w:divBdr>
            <w:top w:val="none" w:sz="0" w:space="0" w:color="auto"/>
            <w:left w:val="none" w:sz="0" w:space="0" w:color="auto"/>
            <w:bottom w:val="none" w:sz="0" w:space="0" w:color="auto"/>
            <w:right w:val="none" w:sz="0" w:space="0" w:color="auto"/>
          </w:divBdr>
        </w:div>
        <w:div w:id="974411812">
          <w:marLeft w:val="640"/>
          <w:marRight w:val="0"/>
          <w:marTop w:val="0"/>
          <w:marBottom w:val="0"/>
          <w:divBdr>
            <w:top w:val="none" w:sz="0" w:space="0" w:color="auto"/>
            <w:left w:val="none" w:sz="0" w:space="0" w:color="auto"/>
            <w:bottom w:val="none" w:sz="0" w:space="0" w:color="auto"/>
            <w:right w:val="none" w:sz="0" w:space="0" w:color="auto"/>
          </w:divBdr>
        </w:div>
        <w:div w:id="1055348724">
          <w:marLeft w:val="640"/>
          <w:marRight w:val="0"/>
          <w:marTop w:val="0"/>
          <w:marBottom w:val="0"/>
          <w:divBdr>
            <w:top w:val="none" w:sz="0" w:space="0" w:color="auto"/>
            <w:left w:val="none" w:sz="0" w:space="0" w:color="auto"/>
            <w:bottom w:val="none" w:sz="0" w:space="0" w:color="auto"/>
            <w:right w:val="none" w:sz="0" w:space="0" w:color="auto"/>
          </w:divBdr>
        </w:div>
        <w:div w:id="19671970">
          <w:marLeft w:val="640"/>
          <w:marRight w:val="0"/>
          <w:marTop w:val="0"/>
          <w:marBottom w:val="0"/>
          <w:divBdr>
            <w:top w:val="none" w:sz="0" w:space="0" w:color="auto"/>
            <w:left w:val="none" w:sz="0" w:space="0" w:color="auto"/>
            <w:bottom w:val="none" w:sz="0" w:space="0" w:color="auto"/>
            <w:right w:val="none" w:sz="0" w:space="0" w:color="auto"/>
          </w:divBdr>
        </w:div>
      </w:divsChild>
    </w:div>
    <w:div w:id="1774590387">
      <w:bodyDiv w:val="1"/>
      <w:marLeft w:val="0"/>
      <w:marRight w:val="0"/>
      <w:marTop w:val="0"/>
      <w:marBottom w:val="0"/>
      <w:divBdr>
        <w:top w:val="none" w:sz="0" w:space="0" w:color="auto"/>
        <w:left w:val="none" w:sz="0" w:space="0" w:color="auto"/>
        <w:bottom w:val="none" w:sz="0" w:space="0" w:color="auto"/>
        <w:right w:val="none" w:sz="0" w:space="0" w:color="auto"/>
      </w:divBdr>
      <w:divsChild>
        <w:div w:id="1160851167">
          <w:marLeft w:val="640"/>
          <w:marRight w:val="0"/>
          <w:marTop w:val="0"/>
          <w:marBottom w:val="0"/>
          <w:divBdr>
            <w:top w:val="none" w:sz="0" w:space="0" w:color="auto"/>
            <w:left w:val="none" w:sz="0" w:space="0" w:color="auto"/>
            <w:bottom w:val="none" w:sz="0" w:space="0" w:color="auto"/>
            <w:right w:val="none" w:sz="0" w:space="0" w:color="auto"/>
          </w:divBdr>
        </w:div>
        <w:div w:id="718936617">
          <w:marLeft w:val="640"/>
          <w:marRight w:val="0"/>
          <w:marTop w:val="0"/>
          <w:marBottom w:val="0"/>
          <w:divBdr>
            <w:top w:val="none" w:sz="0" w:space="0" w:color="auto"/>
            <w:left w:val="none" w:sz="0" w:space="0" w:color="auto"/>
            <w:bottom w:val="none" w:sz="0" w:space="0" w:color="auto"/>
            <w:right w:val="none" w:sz="0" w:space="0" w:color="auto"/>
          </w:divBdr>
        </w:div>
        <w:div w:id="1066033250">
          <w:marLeft w:val="640"/>
          <w:marRight w:val="0"/>
          <w:marTop w:val="0"/>
          <w:marBottom w:val="0"/>
          <w:divBdr>
            <w:top w:val="none" w:sz="0" w:space="0" w:color="auto"/>
            <w:left w:val="none" w:sz="0" w:space="0" w:color="auto"/>
            <w:bottom w:val="none" w:sz="0" w:space="0" w:color="auto"/>
            <w:right w:val="none" w:sz="0" w:space="0" w:color="auto"/>
          </w:divBdr>
        </w:div>
        <w:div w:id="694042628">
          <w:marLeft w:val="640"/>
          <w:marRight w:val="0"/>
          <w:marTop w:val="0"/>
          <w:marBottom w:val="0"/>
          <w:divBdr>
            <w:top w:val="none" w:sz="0" w:space="0" w:color="auto"/>
            <w:left w:val="none" w:sz="0" w:space="0" w:color="auto"/>
            <w:bottom w:val="none" w:sz="0" w:space="0" w:color="auto"/>
            <w:right w:val="none" w:sz="0" w:space="0" w:color="auto"/>
          </w:divBdr>
        </w:div>
        <w:div w:id="2017728629">
          <w:marLeft w:val="640"/>
          <w:marRight w:val="0"/>
          <w:marTop w:val="0"/>
          <w:marBottom w:val="0"/>
          <w:divBdr>
            <w:top w:val="none" w:sz="0" w:space="0" w:color="auto"/>
            <w:left w:val="none" w:sz="0" w:space="0" w:color="auto"/>
            <w:bottom w:val="none" w:sz="0" w:space="0" w:color="auto"/>
            <w:right w:val="none" w:sz="0" w:space="0" w:color="auto"/>
          </w:divBdr>
        </w:div>
        <w:div w:id="13580588">
          <w:marLeft w:val="640"/>
          <w:marRight w:val="0"/>
          <w:marTop w:val="0"/>
          <w:marBottom w:val="0"/>
          <w:divBdr>
            <w:top w:val="none" w:sz="0" w:space="0" w:color="auto"/>
            <w:left w:val="none" w:sz="0" w:space="0" w:color="auto"/>
            <w:bottom w:val="none" w:sz="0" w:space="0" w:color="auto"/>
            <w:right w:val="none" w:sz="0" w:space="0" w:color="auto"/>
          </w:divBdr>
        </w:div>
        <w:div w:id="211504331">
          <w:marLeft w:val="640"/>
          <w:marRight w:val="0"/>
          <w:marTop w:val="0"/>
          <w:marBottom w:val="0"/>
          <w:divBdr>
            <w:top w:val="none" w:sz="0" w:space="0" w:color="auto"/>
            <w:left w:val="none" w:sz="0" w:space="0" w:color="auto"/>
            <w:bottom w:val="none" w:sz="0" w:space="0" w:color="auto"/>
            <w:right w:val="none" w:sz="0" w:space="0" w:color="auto"/>
          </w:divBdr>
        </w:div>
        <w:div w:id="757099499">
          <w:marLeft w:val="640"/>
          <w:marRight w:val="0"/>
          <w:marTop w:val="0"/>
          <w:marBottom w:val="0"/>
          <w:divBdr>
            <w:top w:val="none" w:sz="0" w:space="0" w:color="auto"/>
            <w:left w:val="none" w:sz="0" w:space="0" w:color="auto"/>
            <w:bottom w:val="none" w:sz="0" w:space="0" w:color="auto"/>
            <w:right w:val="none" w:sz="0" w:space="0" w:color="auto"/>
          </w:divBdr>
        </w:div>
        <w:div w:id="764544101">
          <w:marLeft w:val="640"/>
          <w:marRight w:val="0"/>
          <w:marTop w:val="0"/>
          <w:marBottom w:val="0"/>
          <w:divBdr>
            <w:top w:val="none" w:sz="0" w:space="0" w:color="auto"/>
            <w:left w:val="none" w:sz="0" w:space="0" w:color="auto"/>
            <w:bottom w:val="none" w:sz="0" w:space="0" w:color="auto"/>
            <w:right w:val="none" w:sz="0" w:space="0" w:color="auto"/>
          </w:divBdr>
        </w:div>
        <w:div w:id="1622225948">
          <w:marLeft w:val="640"/>
          <w:marRight w:val="0"/>
          <w:marTop w:val="0"/>
          <w:marBottom w:val="0"/>
          <w:divBdr>
            <w:top w:val="none" w:sz="0" w:space="0" w:color="auto"/>
            <w:left w:val="none" w:sz="0" w:space="0" w:color="auto"/>
            <w:bottom w:val="none" w:sz="0" w:space="0" w:color="auto"/>
            <w:right w:val="none" w:sz="0" w:space="0" w:color="auto"/>
          </w:divBdr>
        </w:div>
        <w:div w:id="95366442">
          <w:marLeft w:val="640"/>
          <w:marRight w:val="0"/>
          <w:marTop w:val="0"/>
          <w:marBottom w:val="0"/>
          <w:divBdr>
            <w:top w:val="none" w:sz="0" w:space="0" w:color="auto"/>
            <w:left w:val="none" w:sz="0" w:space="0" w:color="auto"/>
            <w:bottom w:val="none" w:sz="0" w:space="0" w:color="auto"/>
            <w:right w:val="none" w:sz="0" w:space="0" w:color="auto"/>
          </w:divBdr>
        </w:div>
        <w:div w:id="276985355">
          <w:marLeft w:val="640"/>
          <w:marRight w:val="0"/>
          <w:marTop w:val="0"/>
          <w:marBottom w:val="0"/>
          <w:divBdr>
            <w:top w:val="none" w:sz="0" w:space="0" w:color="auto"/>
            <w:left w:val="none" w:sz="0" w:space="0" w:color="auto"/>
            <w:bottom w:val="none" w:sz="0" w:space="0" w:color="auto"/>
            <w:right w:val="none" w:sz="0" w:space="0" w:color="auto"/>
          </w:divBdr>
        </w:div>
        <w:div w:id="1065645932">
          <w:marLeft w:val="640"/>
          <w:marRight w:val="0"/>
          <w:marTop w:val="0"/>
          <w:marBottom w:val="0"/>
          <w:divBdr>
            <w:top w:val="none" w:sz="0" w:space="0" w:color="auto"/>
            <w:left w:val="none" w:sz="0" w:space="0" w:color="auto"/>
            <w:bottom w:val="none" w:sz="0" w:space="0" w:color="auto"/>
            <w:right w:val="none" w:sz="0" w:space="0" w:color="auto"/>
          </w:divBdr>
        </w:div>
        <w:div w:id="755443862">
          <w:marLeft w:val="640"/>
          <w:marRight w:val="0"/>
          <w:marTop w:val="0"/>
          <w:marBottom w:val="0"/>
          <w:divBdr>
            <w:top w:val="none" w:sz="0" w:space="0" w:color="auto"/>
            <w:left w:val="none" w:sz="0" w:space="0" w:color="auto"/>
            <w:bottom w:val="none" w:sz="0" w:space="0" w:color="auto"/>
            <w:right w:val="none" w:sz="0" w:space="0" w:color="auto"/>
          </w:divBdr>
        </w:div>
        <w:div w:id="827675630">
          <w:marLeft w:val="640"/>
          <w:marRight w:val="0"/>
          <w:marTop w:val="0"/>
          <w:marBottom w:val="0"/>
          <w:divBdr>
            <w:top w:val="none" w:sz="0" w:space="0" w:color="auto"/>
            <w:left w:val="none" w:sz="0" w:space="0" w:color="auto"/>
            <w:bottom w:val="none" w:sz="0" w:space="0" w:color="auto"/>
            <w:right w:val="none" w:sz="0" w:space="0" w:color="auto"/>
          </w:divBdr>
        </w:div>
        <w:div w:id="526912794">
          <w:marLeft w:val="640"/>
          <w:marRight w:val="0"/>
          <w:marTop w:val="0"/>
          <w:marBottom w:val="0"/>
          <w:divBdr>
            <w:top w:val="none" w:sz="0" w:space="0" w:color="auto"/>
            <w:left w:val="none" w:sz="0" w:space="0" w:color="auto"/>
            <w:bottom w:val="none" w:sz="0" w:space="0" w:color="auto"/>
            <w:right w:val="none" w:sz="0" w:space="0" w:color="auto"/>
          </w:divBdr>
        </w:div>
        <w:div w:id="1526285444">
          <w:marLeft w:val="640"/>
          <w:marRight w:val="0"/>
          <w:marTop w:val="0"/>
          <w:marBottom w:val="0"/>
          <w:divBdr>
            <w:top w:val="none" w:sz="0" w:space="0" w:color="auto"/>
            <w:left w:val="none" w:sz="0" w:space="0" w:color="auto"/>
            <w:bottom w:val="none" w:sz="0" w:space="0" w:color="auto"/>
            <w:right w:val="none" w:sz="0" w:space="0" w:color="auto"/>
          </w:divBdr>
        </w:div>
        <w:div w:id="1053887337">
          <w:marLeft w:val="640"/>
          <w:marRight w:val="0"/>
          <w:marTop w:val="0"/>
          <w:marBottom w:val="0"/>
          <w:divBdr>
            <w:top w:val="none" w:sz="0" w:space="0" w:color="auto"/>
            <w:left w:val="none" w:sz="0" w:space="0" w:color="auto"/>
            <w:bottom w:val="none" w:sz="0" w:space="0" w:color="auto"/>
            <w:right w:val="none" w:sz="0" w:space="0" w:color="auto"/>
          </w:divBdr>
        </w:div>
        <w:div w:id="53745736">
          <w:marLeft w:val="640"/>
          <w:marRight w:val="0"/>
          <w:marTop w:val="0"/>
          <w:marBottom w:val="0"/>
          <w:divBdr>
            <w:top w:val="none" w:sz="0" w:space="0" w:color="auto"/>
            <w:left w:val="none" w:sz="0" w:space="0" w:color="auto"/>
            <w:bottom w:val="none" w:sz="0" w:space="0" w:color="auto"/>
            <w:right w:val="none" w:sz="0" w:space="0" w:color="auto"/>
          </w:divBdr>
        </w:div>
        <w:div w:id="1191920067">
          <w:marLeft w:val="640"/>
          <w:marRight w:val="0"/>
          <w:marTop w:val="0"/>
          <w:marBottom w:val="0"/>
          <w:divBdr>
            <w:top w:val="none" w:sz="0" w:space="0" w:color="auto"/>
            <w:left w:val="none" w:sz="0" w:space="0" w:color="auto"/>
            <w:bottom w:val="none" w:sz="0" w:space="0" w:color="auto"/>
            <w:right w:val="none" w:sz="0" w:space="0" w:color="auto"/>
          </w:divBdr>
        </w:div>
        <w:div w:id="332924353">
          <w:marLeft w:val="640"/>
          <w:marRight w:val="0"/>
          <w:marTop w:val="0"/>
          <w:marBottom w:val="0"/>
          <w:divBdr>
            <w:top w:val="none" w:sz="0" w:space="0" w:color="auto"/>
            <w:left w:val="none" w:sz="0" w:space="0" w:color="auto"/>
            <w:bottom w:val="none" w:sz="0" w:space="0" w:color="auto"/>
            <w:right w:val="none" w:sz="0" w:space="0" w:color="auto"/>
          </w:divBdr>
        </w:div>
        <w:div w:id="1381638022">
          <w:marLeft w:val="640"/>
          <w:marRight w:val="0"/>
          <w:marTop w:val="0"/>
          <w:marBottom w:val="0"/>
          <w:divBdr>
            <w:top w:val="none" w:sz="0" w:space="0" w:color="auto"/>
            <w:left w:val="none" w:sz="0" w:space="0" w:color="auto"/>
            <w:bottom w:val="none" w:sz="0" w:space="0" w:color="auto"/>
            <w:right w:val="none" w:sz="0" w:space="0" w:color="auto"/>
          </w:divBdr>
        </w:div>
        <w:div w:id="217786397">
          <w:marLeft w:val="640"/>
          <w:marRight w:val="0"/>
          <w:marTop w:val="0"/>
          <w:marBottom w:val="0"/>
          <w:divBdr>
            <w:top w:val="none" w:sz="0" w:space="0" w:color="auto"/>
            <w:left w:val="none" w:sz="0" w:space="0" w:color="auto"/>
            <w:bottom w:val="none" w:sz="0" w:space="0" w:color="auto"/>
            <w:right w:val="none" w:sz="0" w:space="0" w:color="auto"/>
          </w:divBdr>
        </w:div>
        <w:div w:id="307710746">
          <w:marLeft w:val="640"/>
          <w:marRight w:val="0"/>
          <w:marTop w:val="0"/>
          <w:marBottom w:val="0"/>
          <w:divBdr>
            <w:top w:val="none" w:sz="0" w:space="0" w:color="auto"/>
            <w:left w:val="none" w:sz="0" w:space="0" w:color="auto"/>
            <w:bottom w:val="none" w:sz="0" w:space="0" w:color="auto"/>
            <w:right w:val="none" w:sz="0" w:space="0" w:color="auto"/>
          </w:divBdr>
        </w:div>
        <w:div w:id="1995913642">
          <w:marLeft w:val="640"/>
          <w:marRight w:val="0"/>
          <w:marTop w:val="0"/>
          <w:marBottom w:val="0"/>
          <w:divBdr>
            <w:top w:val="none" w:sz="0" w:space="0" w:color="auto"/>
            <w:left w:val="none" w:sz="0" w:space="0" w:color="auto"/>
            <w:bottom w:val="none" w:sz="0" w:space="0" w:color="auto"/>
            <w:right w:val="none" w:sz="0" w:space="0" w:color="auto"/>
          </w:divBdr>
        </w:div>
        <w:div w:id="2002004200">
          <w:marLeft w:val="640"/>
          <w:marRight w:val="0"/>
          <w:marTop w:val="0"/>
          <w:marBottom w:val="0"/>
          <w:divBdr>
            <w:top w:val="none" w:sz="0" w:space="0" w:color="auto"/>
            <w:left w:val="none" w:sz="0" w:space="0" w:color="auto"/>
            <w:bottom w:val="none" w:sz="0" w:space="0" w:color="auto"/>
            <w:right w:val="none" w:sz="0" w:space="0" w:color="auto"/>
          </w:divBdr>
        </w:div>
        <w:div w:id="1750346562">
          <w:marLeft w:val="640"/>
          <w:marRight w:val="0"/>
          <w:marTop w:val="0"/>
          <w:marBottom w:val="0"/>
          <w:divBdr>
            <w:top w:val="none" w:sz="0" w:space="0" w:color="auto"/>
            <w:left w:val="none" w:sz="0" w:space="0" w:color="auto"/>
            <w:bottom w:val="none" w:sz="0" w:space="0" w:color="auto"/>
            <w:right w:val="none" w:sz="0" w:space="0" w:color="auto"/>
          </w:divBdr>
        </w:div>
        <w:div w:id="341129107">
          <w:marLeft w:val="640"/>
          <w:marRight w:val="0"/>
          <w:marTop w:val="0"/>
          <w:marBottom w:val="0"/>
          <w:divBdr>
            <w:top w:val="none" w:sz="0" w:space="0" w:color="auto"/>
            <w:left w:val="none" w:sz="0" w:space="0" w:color="auto"/>
            <w:bottom w:val="none" w:sz="0" w:space="0" w:color="auto"/>
            <w:right w:val="none" w:sz="0" w:space="0" w:color="auto"/>
          </w:divBdr>
        </w:div>
        <w:div w:id="1761755375">
          <w:marLeft w:val="640"/>
          <w:marRight w:val="0"/>
          <w:marTop w:val="0"/>
          <w:marBottom w:val="0"/>
          <w:divBdr>
            <w:top w:val="none" w:sz="0" w:space="0" w:color="auto"/>
            <w:left w:val="none" w:sz="0" w:space="0" w:color="auto"/>
            <w:bottom w:val="none" w:sz="0" w:space="0" w:color="auto"/>
            <w:right w:val="none" w:sz="0" w:space="0" w:color="auto"/>
          </w:divBdr>
        </w:div>
        <w:div w:id="882519119">
          <w:marLeft w:val="640"/>
          <w:marRight w:val="0"/>
          <w:marTop w:val="0"/>
          <w:marBottom w:val="0"/>
          <w:divBdr>
            <w:top w:val="none" w:sz="0" w:space="0" w:color="auto"/>
            <w:left w:val="none" w:sz="0" w:space="0" w:color="auto"/>
            <w:bottom w:val="none" w:sz="0" w:space="0" w:color="auto"/>
            <w:right w:val="none" w:sz="0" w:space="0" w:color="auto"/>
          </w:divBdr>
        </w:div>
        <w:div w:id="1651014815">
          <w:marLeft w:val="640"/>
          <w:marRight w:val="0"/>
          <w:marTop w:val="0"/>
          <w:marBottom w:val="0"/>
          <w:divBdr>
            <w:top w:val="none" w:sz="0" w:space="0" w:color="auto"/>
            <w:left w:val="none" w:sz="0" w:space="0" w:color="auto"/>
            <w:bottom w:val="none" w:sz="0" w:space="0" w:color="auto"/>
            <w:right w:val="none" w:sz="0" w:space="0" w:color="auto"/>
          </w:divBdr>
        </w:div>
        <w:div w:id="1820614401">
          <w:marLeft w:val="640"/>
          <w:marRight w:val="0"/>
          <w:marTop w:val="0"/>
          <w:marBottom w:val="0"/>
          <w:divBdr>
            <w:top w:val="none" w:sz="0" w:space="0" w:color="auto"/>
            <w:left w:val="none" w:sz="0" w:space="0" w:color="auto"/>
            <w:bottom w:val="none" w:sz="0" w:space="0" w:color="auto"/>
            <w:right w:val="none" w:sz="0" w:space="0" w:color="auto"/>
          </w:divBdr>
        </w:div>
        <w:div w:id="1579293289">
          <w:marLeft w:val="640"/>
          <w:marRight w:val="0"/>
          <w:marTop w:val="0"/>
          <w:marBottom w:val="0"/>
          <w:divBdr>
            <w:top w:val="none" w:sz="0" w:space="0" w:color="auto"/>
            <w:left w:val="none" w:sz="0" w:space="0" w:color="auto"/>
            <w:bottom w:val="none" w:sz="0" w:space="0" w:color="auto"/>
            <w:right w:val="none" w:sz="0" w:space="0" w:color="auto"/>
          </w:divBdr>
        </w:div>
        <w:div w:id="1840150627">
          <w:marLeft w:val="640"/>
          <w:marRight w:val="0"/>
          <w:marTop w:val="0"/>
          <w:marBottom w:val="0"/>
          <w:divBdr>
            <w:top w:val="none" w:sz="0" w:space="0" w:color="auto"/>
            <w:left w:val="none" w:sz="0" w:space="0" w:color="auto"/>
            <w:bottom w:val="none" w:sz="0" w:space="0" w:color="auto"/>
            <w:right w:val="none" w:sz="0" w:space="0" w:color="auto"/>
          </w:divBdr>
        </w:div>
        <w:div w:id="1404453816">
          <w:marLeft w:val="640"/>
          <w:marRight w:val="0"/>
          <w:marTop w:val="0"/>
          <w:marBottom w:val="0"/>
          <w:divBdr>
            <w:top w:val="none" w:sz="0" w:space="0" w:color="auto"/>
            <w:left w:val="none" w:sz="0" w:space="0" w:color="auto"/>
            <w:bottom w:val="none" w:sz="0" w:space="0" w:color="auto"/>
            <w:right w:val="none" w:sz="0" w:space="0" w:color="auto"/>
          </w:divBdr>
        </w:div>
        <w:div w:id="1174035665">
          <w:marLeft w:val="640"/>
          <w:marRight w:val="0"/>
          <w:marTop w:val="0"/>
          <w:marBottom w:val="0"/>
          <w:divBdr>
            <w:top w:val="none" w:sz="0" w:space="0" w:color="auto"/>
            <w:left w:val="none" w:sz="0" w:space="0" w:color="auto"/>
            <w:bottom w:val="none" w:sz="0" w:space="0" w:color="auto"/>
            <w:right w:val="none" w:sz="0" w:space="0" w:color="auto"/>
          </w:divBdr>
        </w:div>
        <w:div w:id="385690539">
          <w:marLeft w:val="640"/>
          <w:marRight w:val="0"/>
          <w:marTop w:val="0"/>
          <w:marBottom w:val="0"/>
          <w:divBdr>
            <w:top w:val="none" w:sz="0" w:space="0" w:color="auto"/>
            <w:left w:val="none" w:sz="0" w:space="0" w:color="auto"/>
            <w:bottom w:val="none" w:sz="0" w:space="0" w:color="auto"/>
            <w:right w:val="none" w:sz="0" w:space="0" w:color="auto"/>
          </w:divBdr>
        </w:div>
        <w:div w:id="941644556">
          <w:marLeft w:val="640"/>
          <w:marRight w:val="0"/>
          <w:marTop w:val="0"/>
          <w:marBottom w:val="0"/>
          <w:divBdr>
            <w:top w:val="none" w:sz="0" w:space="0" w:color="auto"/>
            <w:left w:val="none" w:sz="0" w:space="0" w:color="auto"/>
            <w:bottom w:val="none" w:sz="0" w:space="0" w:color="auto"/>
            <w:right w:val="none" w:sz="0" w:space="0" w:color="auto"/>
          </w:divBdr>
        </w:div>
        <w:div w:id="1527601506">
          <w:marLeft w:val="640"/>
          <w:marRight w:val="0"/>
          <w:marTop w:val="0"/>
          <w:marBottom w:val="0"/>
          <w:divBdr>
            <w:top w:val="none" w:sz="0" w:space="0" w:color="auto"/>
            <w:left w:val="none" w:sz="0" w:space="0" w:color="auto"/>
            <w:bottom w:val="none" w:sz="0" w:space="0" w:color="auto"/>
            <w:right w:val="none" w:sz="0" w:space="0" w:color="auto"/>
          </w:divBdr>
        </w:div>
        <w:div w:id="1974869465">
          <w:marLeft w:val="640"/>
          <w:marRight w:val="0"/>
          <w:marTop w:val="0"/>
          <w:marBottom w:val="0"/>
          <w:divBdr>
            <w:top w:val="none" w:sz="0" w:space="0" w:color="auto"/>
            <w:left w:val="none" w:sz="0" w:space="0" w:color="auto"/>
            <w:bottom w:val="none" w:sz="0" w:space="0" w:color="auto"/>
            <w:right w:val="none" w:sz="0" w:space="0" w:color="auto"/>
          </w:divBdr>
        </w:div>
        <w:div w:id="552156051">
          <w:marLeft w:val="640"/>
          <w:marRight w:val="0"/>
          <w:marTop w:val="0"/>
          <w:marBottom w:val="0"/>
          <w:divBdr>
            <w:top w:val="none" w:sz="0" w:space="0" w:color="auto"/>
            <w:left w:val="none" w:sz="0" w:space="0" w:color="auto"/>
            <w:bottom w:val="none" w:sz="0" w:space="0" w:color="auto"/>
            <w:right w:val="none" w:sz="0" w:space="0" w:color="auto"/>
          </w:divBdr>
        </w:div>
        <w:div w:id="68772837">
          <w:marLeft w:val="640"/>
          <w:marRight w:val="0"/>
          <w:marTop w:val="0"/>
          <w:marBottom w:val="0"/>
          <w:divBdr>
            <w:top w:val="none" w:sz="0" w:space="0" w:color="auto"/>
            <w:left w:val="none" w:sz="0" w:space="0" w:color="auto"/>
            <w:bottom w:val="none" w:sz="0" w:space="0" w:color="auto"/>
            <w:right w:val="none" w:sz="0" w:space="0" w:color="auto"/>
          </w:divBdr>
        </w:div>
        <w:div w:id="1832670989">
          <w:marLeft w:val="640"/>
          <w:marRight w:val="0"/>
          <w:marTop w:val="0"/>
          <w:marBottom w:val="0"/>
          <w:divBdr>
            <w:top w:val="none" w:sz="0" w:space="0" w:color="auto"/>
            <w:left w:val="none" w:sz="0" w:space="0" w:color="auto"/>
            <w:bottom w:val="none" w:sz="0" w:space="0" w:color="auto"/>
            <w:right w:val="none" w:sz="0" w:space="0" w:color="auto"/>
          </w:divBdr>
        </w:div>
        <w:div w:id="1726293181">
          <w:marLeft w:val="640"/>
          <w:marRight w:val="0"/>
          <w:marTop w:val="0"/>
          <w:marBottom w:val="0"/>
          <w:divBdr>
            <w:top w:val="none" w:sz="0" w:space="0" w:color="auto"/>
            <w:left w:val="none" w:sz="0" w:space="0" w:color="auto"/>
            <w:bottom w:val="none" w:sz="0" w:space="0" w:color="auto"/>
            <w:right w:val="none" w:sz="0" w:space="0" w:color="auto"/>
          </w:divBdr>
        </w:div>
        <w:div w:id="1278103555">
          <w:marLeft w:val="640"/>
          <w:marRight w:val="0"/>
          <w:marTop w:val="0"/>
          <w:marBottom w:val="0"/>
          <w:divBdr>
            <w:top w:val="none" w:sz="0" w:space="0" w:color="auto"/>
            <w:left w:val="none" w:sz="0" w:space="0" w:color="auto"/>
            <w:bottom w:val="none" w:sz="0" w:space="0" w:color="auto"/>
            <w:right w:val="none" w:sz="0" w:space="0" w:color="auto"/>
          </w:divBdr>
        </w:div>
        <w:div w:id="1784887052">
          <w:marLeft w:val="640"/>
          <w:marRight w:val="0"/>
          <w:marTop w:val="0"/>
          <w:marBottom w:val="0"/>
          <w:divBdr>
            <w:top w:val="none" w:sz="0" w:space="0" w:color="auto"/>
            <w:left w:val="none" w:sz="0" w:space="0" w:color="auto"/>
            <w:bottom w:val="none" w:sz="0" w:space="0" w:color="auto"/>
            <w:right w:val="none" w:sz="0" w:space="0" w:color="auto"/>
          </w:divBdr>
        </w:div>
        <w:div w:id="247539225">
          <w:marLeft w:val="640"/>
          <w:marRight w:val="0"/>
          <w:marTop w:val="0"/>
          <w:marBottom w:val="0"/>
          <w:divBdr>
            <w:top w:val="none" w:sz="0" w:space="0" w:color="auto"/>
            <w:left w:val="none" w:sz="0" w:space="0" w:color="auto"/>
            <w:bottom w:val="none" w:sz="0" w:space="0" w:color="auto"/>
            <w:right w:val="none" w:sz="0" w:space="0" w:color="auto"/>
          </w:divBdr>
        </w:div>
        <w:div w:id="948583669">
          <w:marLeft w:val="640"/>
          <w:marRight w:val="0"/>
          <w:marTop w:val="0"/>
          <w:marBottom w:val="0"/>
          <w:divBdr>
            <w:top w:val="none" w:sz="0" w:space="0" w:color="auto"/>
            <w:left w:val="none" w:sz="0" w:space="0" w:color="auto"/>
            <w:bottom w:val="none" w:sz="0" w:space="0" w:color="auto"/>
            <w:right w:val="none" w:sz="0" w:space="0" w:color="auto"/>
          </w:divBdr>
        </w:div>
        <w:div w:id="1863857909">
          <w:marLeft w:val="640"/>
          <w:marRight w:val="0"/>
          <w:marTop w:val="0"/>
          <w:marBottom w:val="0"/>
          <w:divBdr>
            <w:top w:val="none" w:sz="0" w:space="0" w:color="auto"/>
            <w:left w:val="none" w:sz="0" w:space="0" w:color="auto"/>
            <w:bottom w:val="none" w:sz="0" w:space="0" w:color="auto"/>
            <w:right w:val="none" w:sz="0" w:space="0" w:color="auto"/>
          </w:divBdr>
        </w:div>
        <w:div w:id="2042783976">
          <w:marLeft w:val="640"/>
          <w:marRight w:val="0"/>
          <w:marTop w:val="0"/>
          <w:marBottom w:val="0"/>
          <w:divBdr>
            <w:top w:val="none" w:sz="0" w:space="0" w:color="auto"/>
            <w:left w:val="none" w:sz="0" w:space="0" w:color="auto"/>
            <w:bottom w:val="none" w:sz="0" w:space="0" w:color="auto"/>
            <w:right w:val="none" w:sz="0" w:space="0" w:color="auto"/>
          </w:divBdr>
        </w:div>
        <w:div w:id="1624459608">
          <w:marLeft w:val="640"/>
          <w:marRight w:val="0"/>
          <w:marTop w:val="0"/>
          <w:marBottom w:val="0"/>
          <w:divBdr>
            <w:top w:val="none" w:sz="0" w:space="0" w:color="auto"/>
            <w:left w:val="none" w:sz="0" w:space="0" w:color="auto"/>
            <w:bottom w:val="none" w:sz="0" w:space="0" w:color="auto"/>
            <w:right w:val="none" w:sz="0" w:space="0" w:color="auto"/>
          </w:divBdr>
        </w:div>
        <w:div w:id="2007708803">
          <w:marLeft w:val="640"/>
          <w:marRight w:val="0"/>
          <w:marTop w:val="0"/>
          <w:marBottom w:val="0"/>
          <w:divBdr>
            <w:top w:val="none" w:sz="0" w:space="0" w:color="auto"/>
            <w:left w:val="none" w:sz="0" w:space="0" w:color="auto"/>
            <w:bottom w:val="none" w:sz="0" w:space="0" w:color="auto"/>
            <w:right w:val="none" w:sz="0" w:space="0" w:color="auto"/>
          </w:divBdr>
        </w:div>
        <w:div w:id="1986278081">
          <w:marLeft w:val="640"/>
          <w:marRight w:val="0"/>
          <w:marTop w:val="0"/>
          <w:marBottom w:val="0"/>
          <w:divBdr>
            <w:top w:val="none" w:sz="0" w:space="0" w:color="auto"/>
            <w:left w:val="none" w:sz="0" w:space="0" w:color="auto"/>
            <w:bottom w:val="none" w:sz="0" w:space="0" w:color="auto"/>
            <w:right w:val="none" w:sz="0" w:space="0" w:color="auto"/>
          </w:divBdr>
        </w:div>
        <w:div w:id="908344265">
          <w:marLeft w:val="640"/>
          <w:marRight w:val="0"/>
          <w:marTop w:val="0"/>
          <w:marBottom w:val="0"/>
          <w:divBdr>
            <w:top w:val="none" w:sz="0" w:space="0" w:color="auto"/>
            <w:left w:val="none" w:sz="0" w:space="0" w:color="auto"/>
            <w:bottom w:val="none" w:sz="0" w:space="0" w:color="auto"/>
            <w:right w:val="none" w:sz="0" w:space="0" w:color="auto"/>
          </w:divBdr>
        </w:div>
        <w:div w:id="196083773">
          <w:marLeft w:val="640"/>
          <w:marRight w:val="0"/>
          <w:marTop w:val="0"/>
          <w:marBottom w:val="0"/>
          <w:divBdr>
            <w:top w:val="none" w:sz="0" w:space="0" w:color="auto"/>
            <w:left w:val="none" w:sz="0" w:space="0" w:color="auto"/>
            <w:bottom w:val="none" w:sz="0" w:space="0" w:color="auto"/>
            <w:right w:val="none" w:sz="0" w:space="0" w:color="auto"/>
          </w:divBdr>
        </w:div>
        <w:div w:id="789125316">
          <w:marLeft w:val="640"/>
          <w:marRight w:val="0"/>
          <w:marTop w:val="0"/>
          <w:marBottom w:val="0"/>
          <w:divBdr>
            <w:top w:val="none" w:sz="0" w:space="0" w:color="auto"/>
            <w:left w:val="none" w:sz="0" w:space="0" w:color="auto"/>
            <w:bottom w:val="none" w:sz="0" w:space="0" w:color="auto"/>
            <w:right w:val="none" w:sz="0" w:space="0" w:color="auto"/>
          </w:divBdr>
        </w:div>
        <w:div w:id="326520320">
          <w:marLeft w:val="640"/>
          <w:marRight w:val="0"/>
          <w:marTop w:val="0"/>
          <w:marBottom w:val="0"/>
          <w:divBdr>
            <w:top w:val="none" w:sz="0" w:space="0" w:color="auto"/>
            <w:left w:val="none" w:sz="0" w:space="0" w:color="auto"/>
            <w:bottom w:val="none" w:sz="0" w:space="0" w:color="auto"/>
            <w:right w:val="none" w:sz="0" w:space="0" w:color="auto"/>
          </w:divBdr>
        </w:div>
        <w:div w:id="95449498">
          <w:marLeft w:val="640"/>
          <w:marRight w:val="0"/>
          <w:marTop w:val="0"/>
          <w:marBottom w:val="0"/>
          <w:divBdr>
            <w:top w:val="none" w:sz="0" w:space="0" w:color="auto"/>
            <w:left w:val="none" w:sz="0" w:space="0" w:color="auto"/>
            <w:bottom w:val="none" w:sz="0" w:space="0" w:color="auto"/>
            <w:right w:val="none" w:sz="0" w:space="0" w:color="auto"/>
          </w:divBdr>
        </w:div>
        <w:div w:id="507404778">
          <w:marLeft w:val="640"/>
          <w:marRight w:val="0"/>
          <w:marTop w:val="0"/>
          <w:marBottom w:val="0"/>
          <w:divBdr>
            <w:top w:val="none" w:sz="0" w:space="0" w:color="auto"/>
            <w:left w:val="none" w:sz="0" w:space="0" w:color="auto"/>
            <w:bottom w:val="none" w:sz="0" w:space="0" w:color="auto"/>
            <w:right w:val="none" w:sz="0" w:space="0" w:color="auto"/>
          </w:divBdr>
        </w:div>
        <w:div w:id="1939363425">
          <w:marLeft w:val="640"/>
          <w:marRight w:val="0"/>
          <w:marTop w:val="0"/>
          <w:marBottom w:val="0"/>
          <w:divBdr>
            <w:top w:val="none" w:sz="0" w:space="0" w:color="auto"/>
            <w:left w:val="none" w:sz="0" w:space="0" w:color="auto"/>
            <w:bottom w:val="none" w:sz="0" w:space="0" w:color="auto"/>
            <w:right w:val="none" w:sz="0" w:space="0" w:color="auto"/>
          </w:divBdr>
        </w:div>
        <w:div w:id="14384238">
          <w:marLeft w:val="640"/>
          <w:marRight w:val="0"/>
          <w:marTop w:val="0"/>
          <w:marBottom w:val="0"/>
          <w:divBdr>
            <w:top w:val="none" w:sz="0" w:space="0" w:color="auto"/>
            <w:left w:val="none" w:sz="0" w:space="0" w:color="auto"/>
            <w:bottom w:val="none" w:sz="0" w:space="0" w:color="auto"/>
            <w:right w:val="none" w:sz="0" w:space="0" w:color="auto"/>
          </w:divBdr>
        </w:div>
        <w:div w:id="28653399">
          <w:marLeft w:val="640"/>
          <w:marRight w:val="0"/>
          <w:marTop w:val="0"/>
          <w:marBottom w:val="0"/>
          <w:divBdr>
            <w:top w:val="none" w:sz="0" w:space="0" w:color="auto"/>
            <w:left w:val="none" w:sz="0" w:space="0" w:color="auto"/>
            <w:bottom w:val="none" w:sz="0" w:space="0" w:color="auto"/>
            <w:right w:val="none" w:sz="0" w:space="0" w:color="auto"/>
          </w:divBdr>
        </w:div>
        <w:div w:id="626398777">
          <w:marLeft w:val="640"/>
          <w:marRight w:val="0"/>
          <w:marTop w:val="0"/>
          <w:marBottom w:val="0"/>
          <w:divBdr>
            <w:top w:val="none" w:sz="0" w:space="0" w:color="auto"/>
            <w:left w:val="none" w:sz="0" w:space="0" w:color="auto"/>
            <w:bottom w:val="none" w:sz="0" w:space="0" w:color="auto"/>
            <w:right w:val="none" w:sz="0" w:space="0" w:color="auto"/>
          </w:divBdr>
        </w:div>
        <w:div w:id="1016615893">
          <w:marLeft w:val="640"/>
          <w:marRight w:val="0"/>
          <w:marTop w:val="0"/>
          <w:marBottom w:val="0"/>
          <w:divBdr>
            <w:top w:val="none" w:sz="0" w:space="0" w:color="auto"/>
            <w:left w:val="none" w:sz="0" w:space="0" w:color="auto"/>
            <w:bottom w:val="none" w:sz="0" w:space="0" w:color="auto"/>
            <w:right w:val="none" w:sz="0" w:space="0" w:color="auto"/>
          </w:divBdr>
        </w:div>
        <w:div w:id="273095756">
          <w:marLeft w:val="640"/>
          <w:marRight w:val="0"/>
          <w:marTop w:val="0"/>
          <w:marBottom w:val="0"/>
          <w:divBdr>
            <w:top w:val="none" w:sz="0" w:space="0" w:color="auto"/>
            <w:left w:val="none" w:sz="0" w:space="0" w:color="auto"/>
            <w:bottom w:val="none" w:sz="0" w:space="0" w:color="auto"/>
            <w:right w:val="none" w:sz="0" w:space="0" w:color="auto"/>
          </w:divBdr>
        </w:div>
        <w:div w:id="2020616199">
          <w:marLeft w:val="640"/>
          <w:marRight w:val="0"/>
          <w:marTop w:val="0"/>
          <w:marBottom w:val="0"/>
          <w:divBdr>
            <w:top w:val="none" w:sz="0" w:space="0" w:color="auto"/>
            <w:left w:val="none" w:sz="0" w:space="0" w:color="auto"/>
            <w:bottom w:val="none" w:sz="0" w:space="0" w:color="auto"/>
            <w:right w:val="none" w:sz="0" w:space="0" w:color="auto"/>
          </w:divBdr>
        </w:div>
        <w:div w:id="1144084800">
          <w:marLeft w:val="640"/>
          <w:marRight w:val="0"/>
          <w:marTop w:val="0"/>
          <w:marBottom w:val="0"/>
          <w:divBdr>
            <w:top w:val="none" w:sz="0" w:space="0" w:color="auto"/>
            <w:left w:val="none" w:sz="0" w:space="0" w:color="auto"/>
            <w:bottom w:val="none" w:sz="0" w:space="0" w:color="auto"/>
            <w:right w:val="none" w:sz="0" w:space="0" w:color="auto"/>
          </w:divBdr>
        </w:div>
        <w:div w:id="1759905398">
          <w:marLeft w:val="640"/>
          <w:marRight w:val="0"/>
          <w:marTop w:val="0"/>
          <w:marBottom w:val="0"/>
          <w:divBdr>
            <w:top w:val="none" w:sz="0" w:space="0" w:color="auto"/>
            <w:left w:val="none" w:sz="0" w:space="0" w:color="auto"/>
            <w:bottom w:val="none" w:sz="0" w:space="0" w:color="auto"/>
            <w:right w:val="none" w:sz="0" w:space="0" w:color="auto"/>
          </w:divBdr>
        </w:div>
        <w:div w:id="221646736">
          <w:marLeft w:val="640"/>
          <w:marRight w:val="0"/>
          <w:marTop w:val="0"/>
          <w:marBottom w:val="0"/>
          <w:divBdr>
            <w:top w:val="none" w:sz="0" w:space="0" w:color="auto"/>
            <w:left w:val="none" w:sz="0" w:space="0" w:color="auto"/>
            <w:bottom w:val="none" w:sz="0" w:space="0" w:color="auto"/>
            <w:right w:val="none" w:sz="0" w:space="0" w:color="auto"/>
          </w:divBdr>
        </w:div>
        <w:div w:id="1007636925">
          <w:marLeft w:val="640"/>
          <w:marRight w:val="0"/>
          <w:marTop w:val="0"/>
          <w:marBottom w:val="0"/>
          <w:divBdr>
            <w:top w:val="none" w:sz="0" w:space="0" w:color="auto"/>
            <w:left w:val="none" w:sz="0" w:space="0" w:color="auto"/>
            <w:bottom w:val="none" w:sz="0" w:space="0" w:color="auto"/>
            <w:right w:val="none" w:sz="0" w:space="0" w:color="auto"/>
          </w:divBdr>
        </w:div>
      </w:divsChild>
    </w:div>
    <w:div w:id="1776361129">
      <w:bodyDiv w:val="1"/>
      <w:marLeft w:val="0"/>
      <w:marRight w:val="0"/>
      <w:marTop w:val="0"/>
      <w:marBottom w:val="0"/>
      <w:divBdr>
        <w:top w:val="none" w:sz="0" w:space="0" w:color="auto"/>
        <w:left w:val="none" w:sz="0" w:space="0" w:color="auto"/>
        <w:bottom w:val="none" w:sz="0" w:space="0" w:color="auto"/>
        <w:right w:val="none" w:sz="0" w:space="0" w:color="auto"/>
      </w:divBdr>
      <w:divsChild>
        <w:div w:id="1127897618">
          <w:marLeft w:val="640"/>
          <w:marRight w:val="0"/>
          <w:marTop w:val="0"/>
          <w:marBottom w:val="0"/>
          <w:divBdr>
            <w:top w:val="none" w:sz="0" w:space="0" w:color="auto"/>
            <w:left w:val="none" w:sz="0" w:space="0" w:color="auto"/>
            <w:bottom w:val="none" w:sz="0" w:space="0" w:color="auto"/>
            <w:right w:val="none" w:sz="0" w:space="0" w:color="auto"/>
          </w:divBdr>
        </w:div>
        <w:div w:id="661272950">
          <w:marLeft w:val="640"/>
          <w:marRight w:val="0"/>
          <w:marTop w:val="0"/>
          <w:marBottom w:val="0"/>
          <w:divBdr>
            <w:top w:val="none" w:sz="0" w:space="0" w:color="auto"/>
            <w:left w:val="none" w:sz="0" w:space="0" w:color="auto"/>
            <w:bottom w:val="none" w:sz="0" w:space="0" w:color="auto"/>
            <w:right w:val="none" w:sz="0" w:space="0" w:color="auto"/>
          </w:divBdr>
        </w:div>
        <w:div w:id="1574774192">
          <w:marLeft w:val="640"/>
          <w:marRight w:val="0"/>
          <w:marTop w:val="0"/>
          <w:marBottom w:val="0"/>
          <w:divBdr>
            <w:top w:val="none" w:sz="0" w:space="0" w:color="auto"/>
            <w:left w:val="none" w:sz="0" w:space="0" w:color="auto"/>
            <w:bottom w:val="none" w:sz="0" w:space="0" w:color="auto"/>
            <w:right w:val="none" w:sz="0" w:space="0" w:color="auto"/>
          </w:divBdr>
        </w:div>
        <w:div w:id="1293634358">
          <w:marLeft w:val="640"/>
          <w:marRight w:val="0"/>
          <w:marTop w:val="0"/>
          <w:marBottom w:val="0"/>
          <w:divBdr>
            <w:top w:val="none" w:sz="0" w:space="0" w:color="auto"/>
            <w:left w:val="none" w:sz="0" w:space="0" w:color="auto"/>
            <w:bottom w:val="none" w:sz="0" w:space="0" w:color="auto"/>
            <w:right w:val="none" w:sz="0" w:space="0" w:color="auto"/>
          </w:divBdr>
        </w:div>
        <w:div w:id="132988165">
          <w:marLeft w:val="640"/>
          <w:marRight w:val="0"/>
          <w:marTop w:val="0"/>
          <w:marBottom w:val="0"/>
          <w:divBdr>
            <w:top w:val="none" w:sz="0" w:space="0" w:color="auto"/>
            <w:left w:val="none" w:sz="0" w:space="0" w:color="auto"/>
            <w:bottom w:val="none" w:sz="0" w:space="0" w:color="auto"/>
            <w:right w:val="none" w:sz="0" w:space="0" w:color="auto"/>
          </w:divBdr>
        </w:div>
        <w:div w:id="907494303">
          <w:marLeft w:val="640"/>
          <w:marRight w:val="0"/>
          <w:marTop w:val="0"/>
          <w:marBottom w:val="0"/>
          <w:divBdr>
            <w:top w:val="none" w:sz="0" w:space="0" w:color="auto"/>
            <w:left w:val="none" w:sz="0" w:space="0" w:color="auto"/>
            <w:bottom w:val="none" w:sz="0" w:space="0" w:color="auto"/>
            <w:right w:val="none" w:sz="0" w:space="0" w:color="auto"/>
          </w:divBdr>
        </w:div>
        <w:div w:id="1055928895">
          <w:marLeft w:val="640"/>
          <w:marRight w:val="0"/>
          <w:marTop w:val="0"/>
          <w:marBottom w:val="0"/>
          <w:divBdr>
            <w:top w:val="none" w:sz="0" w:space="0" w:color="auto"/>
            <w:left w:val="none" w:sz="0" w:space="0" w:color="auto"/>
            <w:bottom w:val="none" w:sz="0" w:space="0" w:color="auto"/>
            <w:right w:val="none" w:sz="0" w:space="0" w:color="auto"/>
          </w:divBdr>
        </w:div>
        <w:div w:id="22362820">
          <w:marLeft w:val="640"/>
          <w:marRight w:val="0"/>
          <w:marTop w:val="0"/>
          <w:marBottom w:val="0"/>
          <w:divBdr>
            <w:top w:val="none" w:sz="0" w:space="0" w:color="auto"/>
            <w:left w:val="none" w:sz="0" w:space="0" w:color="auto"/>
            <w:bottom w:val="none" w:sz="0" w:space="0" w:color="auto"/>
            <w:right w:val="none" w:sz="0" w:space="0" w:color="auto"/>
          </w:divBdr>
        </w:div>
        <w:div w:id="2103915821">
          <w:marLeft w:val="640"/>
          <w:marRight w:val="0"/>
          <w:marTop w:val="0"/>
          <w:marBottom w:val="0"/>
          <w:divBdr>
            <w:top w:val="none" w:sz="0" w:space="0" w:color="auto"/>
            <w:left w:val="none" w:sz="0" w:space="0" w:color="auto"/>
            <w:bottom w:val="none" w:sz="0" w:space="0" w:color="auto"/>
            <w:right w:val="none" w:sz="0" w:space="0" w:color="auto"/>
          </w:divBdr>
        </w:div>
        <w:div w:id="1130826236">
          <w:marLeft w:val="640"/>
          <w:marRight w:val="0"/>
          <w:marTop w:val="0"/>
          <w:marBottom w:val="0"/>
          <w:divBdr>
            <w:top w:val="none" w:sz="0" w:space="0" w:color="auto"/>
            <w:left w:val="none" w:sz="0" w:space="0" w:color="auto"/>
            <w:bottom w:val="none" w:sz="0" w:space="0" w:color="auto"/>
            <w:right w:val="none" w:sz="0" w:space="0" w:color="auto"/>
          </w:divBdr>
        </w:div>
        <w:div w:id="790199591">
          <w:marLeft w:val="640"/>
          <w:marRight w:val="0"/>
          <w:marTop w:val="0"/>
          <w:marBottom w:val="0"/>
          <w:divBdr>
            <w:top w:val="none" w:sz="0" w:space="0" w:color="auto"/>
            <w:left w:val="none" w:sz="0" w:space="0" w:color="auto"/>
            <w:bottom w:val="none" w:sz="0" w:space="0" w:color="auto"/>
            <w:right w:val="none" w:sz="0" w:space="0" w:color="auto"/>
          </w:divBdr>
        </w:div>
        <w:div w:id="1909683184">
          <w:marLeft w:val="640"/>
          <w:marRight w:val="0"/>
          <w:marTop w:val="0"/>
          <w:marBottom w:val="0"/>
          <w:divBdr>
            <w:top w:val="none" w:sz="0" w:space="0" w:color="auto"/>
            <w:left w:val="none" w:sz="0" w:space="0" w:color="auto"/>
            <w:bottom w:val="none" w:sz="0" w:space="0" w:color="auto"/>
            <w:right w:val="none" w:sz="0" w:space="0" w:color="auto"/>
          </w:divBdr>
        </w:div>
        <w:div w:id="87890081">
          <w:marLeft w:val="640"/>
          <w:marRight w:val="0"/>
          <w:marTop w:val="0"/>
          <w:marBottom w:val="0"/>
          <w:divBdr>
            <w:top w:val="none" w:sz="0" w:space="0" w:color="auto"/>
            <w:left w:val="none" w:sz="0" w:space="0" w:color="auto"/>
            <w:bottom w:val="none" w:sz="0" w:space="0" w:color="auto"/>
            <w:right w:val="none" w:sz="0" w:space="0" w:color="auto"/>
          </w:divBdr>
        </w:div>
        <w:div w:id="1738244012">
          <w:marLeft w:val="640"/>
          <w:marRight w:val="0"/>
          <w:marTop w:val="0"/>
          <w:marBottom w:val="0"/>
          <w:divBdr>
            <w:top w:val="none" w:sz="0" w:space="0" w:color="auto"/>
            <w:left w:val="none" w:sz="0" w:space="0" w:color="auto"/>
            <w:bottom w:val="none" w:sz="0" w:space="0" w:color="auto"/>
            <w:right w:val="none" w:sz="0" w:space="0" w:color="auto"/>
          </w:divBdr>
        </w:div>
        <w:div w:id="770932685">
          <w:marLeft w:val="640"/>
          <w:marRight w:val="0"/>
          <w:marTop w:val="0"/>
          <w:marBottom w:val="0"/>
          <w:divBdr>
            <w:top w:val="none" w:sz="0" w:space="0" w:color="auto"/>
            <w:left w:val="none" w:sz="0" w:space="0" w:color="auto"/>
            <w:bottom w:val="none" w:sz="0" w:space="0" w:color="auto"/>
            <w:right w:val="none" w:sz="0" w:space="0" w:color="auto"/>
          </w:divBdr>
        </w:div>
        <w:div w:id="1473056566">
          <w:marLeft w:val="640"/>
          <w:marRight w:val="0"/>
          <w:marTop w:val="0"/>
          <w:marBottom w:val="0"/>
          <w:divBdr>
            <w:top w:val="none" w:sz="0" w:space="0" w:color="auto"/>
            <w:left w:val="none" w:sz="0" w:space="0" w:color="auto"/>
            <w:bottom w:val="none" w:sz="0" w:space="0" w:color="auto"/>
            <w:right w:val="none" w:sz="0" w:space="0" w:color="auto"/>
          </w:divBdr>
        </w:div>
        <w:div w:id="3437965">
          <w:marLeft w:val="640"/>
          <w:marRight w:val="0"/>
          <w:marTop w:val="0"/>
          <w:marBottom w:val="0"/>
          <w:divBdr>
            <w:top w:val="none" w:sz="0" w:space="0" w:color="auto"/>
            <w:left w:val="none" w:sz="0" w:space="0" w:color="auto"/>
            <w:bottom w:val="none" w:sz="0" w:space="0" w:color="auto"/>
            <w:right w:val="none" w:sz="0" w:space="0" w:color="auto"/>
          </w:divBdr>
        </w:div>
        <w:div w:id="1410955940">
          <w:marLeft w:val="640"/>
          <w:marRight w:val="0"/>
          <w:marTop w:val="0"/>
          <w:marBottom w:val="0"/>
          <w:divBdr>
            <w:top w:val="none" w:sz="0" w:space="0" w:color="auto"/>
            <w:left w:val="none" w:sz="0" w:space="0" w:color="auto"/>
            <w:bottom w:val="none" w:sz="0" w:space="0" w:color="auto"/>
            <w:right w:val="none" w:sz="0" w:space="0" w:color="auto"/>
          </w:divBdr>
        </w:div>
        <w:div w:id="1992562726">
          <w:marLeft w:val="640"/>
          <w:marRight w:val="0"/>
          <w:marTop w:val="0"/>
          <w:marBottom w:val="0"/>
          <w:divBdr>
            <w:top w:val="none" w:sz="0" w:space="0" w:color="auto"/>
            <w:left w:val="none" w:sz="0" w:space="0" w:color="auto"/>
            <w:bottom w:val="none" w:sz="0" w:space="0" w:color="auto"/>
            <w:right w:val="none" w:sz="0" w:space="0" w:color="auto"/>
          </w:divBdr>
        </w:div>
        <w:div w:id="1771511987">
          <w:marLeft w:val="640"/>
          <w:marRight w:val="0"/>
          <w:marTop w:val="0"/>
          <w:marBottom w:val="0"/>
          <w:divBdr>
            <w:top w:val="none" w:sz="0" w:space="0" w:color="auto"/>
            <w:left w:val="none" w:sz="0" w:space="0" w:color="auto"/>
            <w:bottom w:val="none" w:sz="0" w:space="0" w:color="auto"/>
            <w:right w:val="none" w:sz="0" w:space="0" w:color="auto"/>
          </w:divBdr>
        </w:div>
        <w:div w:id="591205235">
          <w:marLeft w:val="640"/>
          <w:marRight w:val="0"/>
          <w:marTop w:val="0"/>
          <w:marBottom w:val="0"/>
          <w:divBdr>
            <w:top w:val="none" w:sz="0" w:space="0" w:color="auto"/>
            <w:left w:val="none" w:sz="0" w:space="0" w:color="auto"/>
            <w:bottom w:val="none" w:sz="0" w:space="0" w:color="auto"/>
            <w:right w:val="none" w:sz="0" w:space="0" w:color="auto"/>
          </w:divBdr>
        </w:div>
        <w:div w:id="2104450339">
          <w:marLeft w:val="640"/>
          <w:marRight w:val="0"/>
          <w:marTop w:val="0"/>
          <w:marBottom w:val="0"/>
          <w:divBdr>
            <w:top w:val="none" w:sz="0" w:space="0" w:color="auto"/>
            <w:left w:val="none" w:sz="0" w:space="0" w:color="auto"/>
            <w:bottom w:val="none" w:sz="0" w:space="0" w:color="auto"/>
            <w:right w:val="none" w:sz="0" w:space="0" w:color="auto"/>
          </w:divBdr>
        </w:div>
        <w:div w:id="2142725475">
          <w:marLeft w:val="640"/>
          <w:marRight w:val="0"/>
          <w:marTop w:val="0"/>
          <w:marBottom w:val="0"/>
          <w:divBdr>
            <w:top w:val="none" w:sz="0" w:space="0" w:color="auto"/>
            <w:left w:val="none" w:sz="0" w:space="0" w:color="auto"/>
            <w:bottom w:val="none" w:sz="0" w:space="0" w:color="auto"/>
            <w:right w:val="none" w:sz="0" w:space="0" w:color="auto"/>
          </w:divBdr>
        </w:div>
        <w:div w:id="107747194">
          <w:marLeft w:val="640"/>
          <w:marRight w:val="0"/>
          <w:marTop w:val="0"/>
          <w:marBottom w:val="0"/>
          <w:divBdr>
            <w:top w:val="none" w:sz="0" w:space="0" w:color="auto"/>
            <w:left w:val="none" w:sz="0" w:space="0" w:color="auto"/>
            <w:bottom w:val="none" w:sz="0" w:space="0" w:color="auto"/>
            <w:right w:val="none" w:sz="0" w:space="0" w:color="auto"/>
          </w:divBdr>
        </w:div>
        <w:div w:id="1508397125">
          <w:marLeft w:val="640"/>
          <w:marRight w:val="0"/>
          <w:marTop w:val="0"/>
          <w:marBottom w:val="0"/>
          <w:divBdr>
            <w:top w:val="none" w:sz="0" w:space="0" w:color="auto"/>
            <w:left w:val="none" w:sz="0" w:space="0" w:color="auto"/>
            <w:bottom w:val="none" w:sz="0" w:space="0" w:color="auto"/>
            <w:right w:val="none" w:sz="0" w:space="0" w:color="auto"/>
          </w:divBdr>
        </w:div>
        <w:div w:id="862863016">
          <w:marLeft w:val="640"/>
          <w:marRight w:val="0"/>
          <w:marTop w:val="0"/>
          <w:marBottom w:val="0"/>
          <w:divBdr>
            <w:top w:val="none" w:sz="0" w:space="0" w:color="auto"/>
            <w:left w:val="none" w:sz="0" w:space="0" w:color="auto"/>
            <w:bottom w:val="none" w:sz="0" w:space="0" w:color="auto"/>
            <w:right w:val="none" w:sz="0" w:space="0" w:color="auto"/>
          </w:divBdr>
        </w:div>
        <w:div w:id="301808037">
          <w:marLeft w:val="640"/>
          <w:marRight w:val="0"/>
          <w:marTop w:val="0"/>
          <w:marBottom w:val="0"/>
          <w:divBdr>
            <w:top w:val="none" w:sz="0" w:space="0" w:color="auto"/>
            <w:left w:val="none" w:sz="0" w:space="0" w:color="auto"/>
            <w:bottom w:val="none" w:sz="0" w:space="0" w:color="auto"/>
            <w:right w:val="none" w:sz="0" w:space="0" w:color="auto"/>
          </w:divBdr>
        </w:div>
        <w:div w:id="1294747594">
          <w:marLeft w:val="640"/>
          <w:marRight w:val="0"/>
          <w:marTop w:val="0"/>
          <w:marBottom w:val="0"/>
          <w:divBdr>
            <w:top w:val="none" w:sz="0" w:space="0" w:color="auto"/>
            <w:left w:val="none" w:sz="0" w:space="0" w:color="auto"/>
            <w:bottom w:val="none" w:sz="0" w:space="0" w:color="auto"/>
            <w:right w:val="none" w:sz="0" w:space="0" w:color="auto"/>
          </w:divBdr>
        </w:div>
        <w:div w:id="620691780">
          <w:marLeft w:val="640"/>
          <w:marRight w:val="0"/>
          <w:marTop w:val="0"/>
          <w:marBottom w:val="0"/>
          <w:divBdr>
            <w:top w:val="none" w:sz="0" w:space="0" w:color="auto"/>
            <w:left w:val="none" w:sz="0" w:space="0" w:color="auto"/>
            <w:bottom w:val="none" w:sz="0" w:space="0" w:color="auto"/>
            <w:right w:val="none" w:sz="0" w:space="0" w:color="auto"/>
          </w:divBdr>
        </w:div>
        <w:div w:id="712967701">
          <w:marLeft w:val="640"/>
          <w:marRight w:val="0"/>
          <w:marTop w:val="0"/>
          <w:marBottom w:val="0"/>
          <w:divBdr>
            <w:top w:val="none" w:sz="0" w:space="0" w:color="auto"/>
            <w:left w:val="none" w:sz="0" w:space="0" w:color="auto"/>
            <w:bottom w:val="none" w:sz="0" w:space="0" w:color="auto"/>
            <w:right w:val="none" w:sz="0" w:space="0" w:color="auto"/>
          </w:divBdr>
        </w:div>
        <w:div w:id="1906722900">
          <w:marLeft w:val="640"/>
          <w:marRight w:val="0"/>
          <w:marTop w:val="0"/>
          <w:marBottom w:val="0"/>
          <w:divBdr>
            <w:top w:val="none" w:sz="0" w:space="0" w:color="auto"/>
            <w:left w:val="none" w:sz="0" w:space="0" w:color="auto"/>
            <w:bottom w:val="none" w:sz="0" w:space="0" w:color="auto"/>
            <w:right w:val="none" w:sz="0" w:space="0" w:color="auto"/>
          </w:divBdr>
        </w:div>
        <w:div w:id="1991975939">
          <w:marLeft w:val="640"/>
          <w:marRight w:val="0"/>
          <w:marTop w:val="0"/>
          <w:marBottom w:val="0"/>
          <w:divBdr>
            <w:top w:val="none" w:sz="0" w:space="0" w:color="auto"/>
            <w:left w:val="none" w:sz="0" w:space="0" w:color="auto"/>
            <w:bottom w:val="none" w:sz="0" w:space="0" w:color="auto"/>
            <w:right w:val="none" w:sz="0" w:space="0" w:color="auto"/>
          </w:divBdr>
        </w:div>
        <w:div w:id="1427262828">
          <w:marLeft w:val="640"/>
          <w:marRight w:val="0"/>
          <w:marTop w:val="0"/>
          <w:marBottom w:val="0"/>
          <w:divBdr>
            <w:top w:val="none" w:sz="0" w:space="0" w:color="auto"/>
            <w:left w:val="none" w:sz="0" w:space="0" w:color="auto"/>
            <w:bottom w:val="none" w:sz="0" w:space="0" w:color="auto"/>
            <w:right w:val="none" w:sz="0" w:space="0" w:color="auto"/>
          </w:divBdr>
        </w:div>
        <w:div w:id="800999970">
          <w:marLeft w:val="640"/>
          <w:marRight w:val="0"/>
          <w:marTop w:val="0"/>
          <w:marBottom w:val="0"/>
          <w:divBdr>
            <w:top w:val="none" w:sz="0" w:space="0" w:color="auto"/>
            <w:left w:val="none" w:sz="0" w:space="0" w:color="auto"/>
            <w:bottom w:val="none" w:sz="0" w:space="0" w:color="auto"/>
            <w:right w:val="none" w:sz="0" w:space="0" w:color="auto"/>
          </w:divBdr>
        </w:div>
        <w:div w:id="208809620">
          <w:marLeft w:val="640"/>
          <w:marRight w:val="0"/>
          <w:marTop w:val="0"/>
          <w:marBottom w:val="0"/>
          <w:divBdr>
            <w:top w:val="none" w:sz="0" w:space="0" w:color="auto"/>
            <w:left w:val="none" w:sz="0" w:space="0" w:color="auto"/>
            <w:bottom w:val="none" w:sz="0" w:space="0" w:color="auto"/>
            <w:right w:val="none" w:sz="0" w:space="0" w:color="auto"/>
          </w:divBdr>
        </w:div>
        <w:div w:id="1292370523">
          <w:marLeft w:val="640"/>
          <w:marRight w:val="0"/>
          <w:marTop w:val="0"/>
          <w:marBottom w:val="0"/>
          <w:divBdr>
            <w:top w:val="none" w:sz="0" w:space="0" w:color="auto"/>
            <w:left w:val="none" w:sz="0" w:space="0" w:color="auto"/>
            <w:bottom w:val="none" w:sz="0" w:space="0" w:color="auto"/>
            <w:right w:val="none" w:sz="0" w:space="0" w:color="auto"/>
          </w:divBdr>
        </w:div>
        <w:div w:id="840046577">
          <w:marLeft w:val="640"/>
          <w:marRight w:val="0"/>
          <w:marTop w:val="0"/>
          <w:marBottom w:val="0"/>
          <w:divBdr>
            <w:top w:val="none" w:sz="0" w:space="0" w:color="auto"/>
            <w:left w:val="none" w:sz="0" w:space="0" w:color="auto"/>
            <w:bottom w:val="none" w:sz="0" w:space="0" w:color="auto"/>
            <w:right w:val="none" w:sz="0" w:space="0" w:color="auto"/>
          </w:divBdr>
        </w:div>
        <w:div w:id="712384019">
          <w:marLeft w:val="640"/>
          <w:marRight w:val="0"/>
          <w:marTop w:val="0"/>
          <w:marBottom w:val="0"/>
          <w:divBdr>
            <w:top w:val="none" w:sz="0" w:space="0" w:color="auto"/>
            <w:left w:val="none" w:sz="0" w:space="0" w:color="auto"/>
            <w:bottom w:val="none" w:sz="0" w:space="0" w:color="auto"/>
            <w:right w:val="none" w:sz="0" w:space="0" w:color="auto"/>
          </w:divBdr>
        </w:div>
        <w:div w:id="2088384499">
          <w:marLeft w:val="640"/>
          <w:marRight w:val="0"/>
          <w:marTop w:val="0"/>
          <w:marBottom w:val="0"/>
          <w:divBdr>
            <w:top w:val="none" w:sz="0" w:space="0" w:color="auto"/>
            <w:left w:val="none" w:sz="0" w:space="0" w:color="auto"/>
            <w:bottom w:val="none" w:sz="0" w:space="0" w:color="auto"/>
            <w:right w:val="none" w:sz="0" w:space="0" w:color="auto"/>
          </w:divBdr>
        </w:div>
        <w:div w:id="1779374770">
          <w:marLeft w:val="640"/>
          <w:marRight w:val="0"/>
          <w:marTop w:val="0"/>
          <w:marBottom w:val="0"/>
          <w:divBdr>
            <w:top w:val="none" w:sz="0" w:space="0" w:color="auto"/>
            <w:left w:val="none" w:sz="0" w:space="0" w:color="auto"/>
            <w:bottom w:val="none" w:sz="0" w:space="0" w:color="auto"/>
            <w:right w:val="none" w:sz="0" w:space="0" w:color="auto"/>
          </w:divBdr>
        </w:div>
        <w:div w:id="1121849613">
          <w:marLeft w:val="640"/>
          <w:marRight w:val="0"/>
          <w:marTop w:val="0"/>
          <w:marBottom w:val="0"/>
          <w:divBdr>
            <w:top w:val="none" w:sz="0" w:space="0" w:color="auto"/>
            <w:left w:val="none" w:sz="0" w:space="0" w:color="auto"/>
            <w:bottom w:val="none" w:sz="0" w:space="0" w:color="auto"/>
            <w:right w:val="none" w:sz="0" w:space="0" w:color="auto"/>
          </w:divBdr>
        </w:div>
        <w:div w:id="978606108">
          <w:marLeft w:val="640"/>
          <w:marRight w:val="0"/>
          <w:marTop w:val="0"/>
          <w:marBottom w:val="0"/>
          <w:divBdr>
            <w:top w:val="none" w:sz="0" w:space="0" w:color="auto"/>
            <w:left w:val="none" w:sz="0" w:space="0" w:color="auto"/>
            <w:bottom w:val="none" w:sz="0" w:space="0" w:color="auto"/>
            <w:right w:val="none" w:sz="0" w:space="0" w:color="auto"/>
          </w:divBdr>
        </w:div>
        <w:div w:id="650014539">
          <w:marLeft w:val="640"/>
          <w:marRight w:val="0"/>
          <w:marTop w:val="0"/>
          <w:marBottom w:val="0"/>
          <w:divBdr>
            <w:top w:val="none" w:sz="0" w:space="0" w:color="auto"/>
            <w:left w:val="none" w:sz="0" w:space="0" w:color="auto"/>
            <w:bottom w:val="none" w:sz="0" w:space="0" w:color="auto"/>
            <w:right w:val="none" w:sz="0" w:space="0" w:color="auto"/>
          </w:divBdr>
        </w:div>
        <w:div w:id="2087072027">
          <w:marLeft w:val="640"/>
          <w:marRight w:val="0"/>
          <w:marTop w:val="0"/>
          <w:marBottom w:val="0"/>
          <w:divBdr>
            <w:top w:val="none" w:sz="0" w:space="0" w:color="auto"/>
            <w:left w:val="none" w:sz="0" w:space="0" w:color="auto"/>
            <w:bottom w:val="none" w:sz="0" w:space="0" w:color="auto"/>
            <w:right w:val="none" w:sz="0" w:space="0" w:color="auto"/>
          </w:divBdr>
        </w:div>
        <w:div w:id="562643665">
          <w:marLeft w:val="640"/>
          <w:marRight w:val="0"/>
          <w:marTop w:val="0"/>
          <w:marBottom w:val="0"/>
          <w:divBdr>
            <w:top w:val="none" w:sz="0" w:space="0" w:color="auto"/>
            <w:left w:val="none" w:sz="0" w:space="0" w:color="auto"/>
            <w:bottom w:val="none" w:sz="0" w:space="0" w:color="auto"/>
            <w:right w:val="none" w:sz="0" w:space="0" w:color="auto"/>
          </w:divBdr>
        </w:div>
        <w:div w:id="1248806599">
          <w:marLeft w:val="640"/>
          <w:marRight w:val="0"/>
          <w:marTop w:val="0"/>
          <w:marBottom w:val="0"/>
          <w:divBdr>
            <w:top w:val="none" w:sz="0" w:space="0" w:color="auto"/>
            <w:left w:val="none" w:sz="0" w:space="0" w:color="auto"/>
            <w:bottom w:val="none" w:sz="0" w:space="0" w:color="auto"/>
            <w:right w:val="none" w:sz="0" w:space="0" w:color="auto"/>
          </w:divBdr>
        </w:div>
        <w:div w:id="7411545">
          <w:marLeft w:val="640"/>
          <w:marRight w:val="0"/>
          <w:marTop w:val="0"/>
          <w:marBottom w:val="0"/>
          <w:divBdr>
            <w:top w:val="none" w:sz="0" w:space="0" w:color="auto"/>
            <w:left w:val="none" w:sz="0" w:space="0" w:color="auto"/>
            <w:bottom w:val="none" w:sz="0" w:space="0" w:color="auto"/>
            <w:right w:val="none" w:sz="0" w:space="0" w:color="auto"/>
          </w:divBdr>
        </w:div>
        <w:div w:id="923537871">
          <w:marLeft w:val="640"/>
          <w:marRight w:val="0"/>
          <w:marTop w:val="0"/>
          <w:marBottom w:val="0"/>
          <w:divBdr>
            <w:top w:val="none" w:sz="0" w:space="0" w:color="auto"/>
            <w:left w:val="none" w:sz="0" w:space="0" w:color="auto"/>
            <w:bottom w:val="none" w:sz="0" w:space="0" w:color="auto"/>
            <w:right w:val="none" w:sz="0" w:space="0" w:color="auto"/>
          </w:divBdr>
        </w:div>
      </w:divsChild>
    </w:div>
    <w:div w:id="1778525857">
      <w:bodyDiv w:val="1"/>
      <w:marLeft w:val="0"/>
      <w:marRight w:val="0"/>
      <w:marTop w:val="0"/>
      <w:marBottom w:val="0"/>
      <w:divBdr>
        <w:top w:val="none" w:sz="0" w:space="0" w:color="auto"/>
        <w:left w:val="none" w:sz="0" w:space="0" w:color="auto"/>
        <w:bottom w:val="none" w:sz="0" w:space="0" w:color="auto"/>
        <w:right w:val="none" w:sz="0" w:space="0" w:color="auto"/>
      </w:divBdr>
      <w:divsChild>
        <w:div w:id="976766390">
          <w:marLeft w:val="640"/>
          <w:marRight w:val="0"/>
          <w:marTop w:val="0"/>
          <w:marBottom w:val="0"/>
          <w:divBdr>
            <w:top w:val="none" w:sz="0" w:space="0" w:color="auto"/>
            <w:left w:val="none" w:sz="0" w:space="0" w:color="auto"/>
            <w:bottom w:val="none" w:sz="0" w:space="0" w:color="auto"/>
            <w:right w:val="none" w:sz="0" w:space="0" w:color="auto"/>
          </w:divBdr>
        </w:div>
        <w:div w:id="2060863981">
          <w:marLeft w:val="640"/>
          <w:marRight w:val="0"/>
          <w:marTop w:val="0"/>
          <w:marBottom w:val="0"/>
          <w:divBdr>
            <w:top w:val="none" w:sz="0" w:space="0" w:color="auto"/>
            <w:left w:val="none" w:sz="0" w:space="0" w:color="auto"/>
            <w:bottom w:val="none" w:sz="0" w:space="0" w:color="auto"/>
            <w:right w:val="none" w:sz="0" w:space="0" w:color="auto"/>
          </w:divBdr>
        </w:div>
        <w:div w:id="1773670061">
          <w:marLeft w:val="640"/>
          <w:marRight w:val="0"/>
          <w:marTop w:val="0"/>
          <w:marBottom w:val="0"/>
          <w:divBdr>
            <w:top w:val="none" w:sz="0" w:space="0" w:color="auto"/>
            <w:left w:val="none" w:sz="0" w:space="0" w:color="auto"/>
            <w:bottom w:val="none" w:sz="0" w:space="0" w:color="auto"/>
            <w:right w:val="none" w:sz="0" w:space="0" w:color="auto"/>
          </w:divBdr>
        </w:div>
        <w:div w:id="743142108">
          <w:marLeft w:val="640"/>
          <w:marRight w:val="0"/>
          <w:marTop w:val="0"/>
          <w:marBottom w:val="0"/>
          <w:divBdr>
            <w:top w:val="none" w:sz="0" w:space="0" w:color="auto"/>
            <w:left w:val="none" w:sz="0" w:space="0" w:color="auto"/>
            <w:bottom w:val="none" w:sz="0" w:space="0" w:color="auto"/>
            <w:right w:val="none" w:sz="0" w:space="0" w:color="auto"/>
          </w:divBdr>
        </w:div>
        <w:div w:id="61031819">
          <w:marLeft w:val="640"/>
          <w:marRight w:val="0"/>
          <w:marTop w:val="0"/>
          <w:marBottom w:val="0"/>
          <w:divBdr>
            <w:top w:val="none" w:sz="0" w:space="0" w:color="auto"/>
            <w:left w:val="none" w:sz="0" w:space="0" w:color="auto"/>
            <w:bottom w:val="none" w:sz="0" w:space="0" w:color="auto"/>
            <w:right w:val="none" w:sz="0" w:space="0" w:color="auto"/>
          </w:divBdr>
        </w:div>
        <w:div w:id="140271371">
          <w:marLeft w:val="640"/>
          <w:marRight w:val="0"/>
          <w:marTop w:val="0"/>
          <w:marBottom w:val="0"/>
          <w:divBdr>
            <w:top w:val="none" w:sz="0" w:space="0" w:color="auto"/>
            <w:left w:val="none" w:sz="0" w:space="0" w:color="auto"/>
            <w:bottom w:val="none" w:sz="0" w:space="0" w:color="auto"/>
            <w:right w:val="none" w:sz="0" w:space="0" w:color="auto"/>
          </w:divBdr>
        </w:div>
        <w:div w:id="1945651489">
          <w:marLeft w:val="640"/>
          <w:marRight w:val="0"/>
          <w:marTop w:val="0"/>
          <w:marBottom w:val="0"/>
          <w:divBdr>
            <w:top w:val="none" w:sz="0" w:space="0" w:color="auto"/>
            <w:left w:val="none" w:sz="0" w:space="0" w:color="auto"/>
            <w:bottom w:val="none" w:sz="0" w:space="0" w:color="auto"/>
            <w:right w:val="none" w:sz="0" w:space="0" w:color="auto"/>
          </w:divBdr>
        </w:div>
        <w:div w:id="550116022">
          <w:marLeft w:val="640"/>
          <w:marRight w:val="0"/>
          <w:marTop w:val="0"/>
          <w:marBottom w:val="0"/>
          <w:divBdr>
            <w:top w:val="none" w:sz="0" w:space="0" w:color="auto"/>
            <w:left w:val="none" w:sz="0" w:space="0" w:color="auto"/>
            <w:bottom w:val="none" w:sz="0" w:space="0" w:color="auto"/>
            <w:right w:val="none" w:sz="0" w:space="0" w:color="auto"/>
          </w:divBdr>
        </w:div>
        <w:div w:id="2013020241">
          <w:marLeft w:val="640"/>
          <w:marRight w:val="0"/>
          <w:marTop w:val="0"/>
          <w:marBottom w:val="0"/>
          <w:divBdr>
            <w:top w:val="none" w:sz="0" w:space="0" w:color="auto"/>
            <w:left w:val="none" w:sz="0" w:space="0" w:color="auto"/>
            <w:bottom w:val="none" w:sz="0" w:space="0" w:color="auto"/>
            <w:right w:val="none" w:sz="0" w:space="0" w:color="auto"/>
          </w:divBdr>
        </w:div>
        <w:div w:id="1571308143">
          <w:marLeft w:val="640"/>
          <w:marRight w:val="0"/>
          <w:marTop w:val="0"/>
          <w:marBottom w:val="0"/>
          <w:divBdr>
            <w:top w:val="none" w:sz="0" w:space="0" w:color="auto"/>
            <w:left w:val="none" w:sz="0" w:space="0" w:color="auto"/>
            <w:bottom w:val="none" w:sz="0" w:space="0" w:color="auto"/>
            <w:right w:val="none" w:sz="0" w:space="0" w:color="auto"/>
          </w:divBdr>
        </w:div>
        <w:div w:id="1952131069">
          <w:marLeft w:val="640"/>
          <w:marRight w:val="0"/>
          <w:marTop w:val="0"/>
          <w:marBottom w:val="0"/>
          <w:divBdr>
            <w:top w:val="none" w:sz="0" w:space="0" w:color="auto"/>
            <w:left w:val="none" w:sz="0" w:space="0" w:color="auto"/>
            <w:bottom w:val="none" w:sz="0" w:space="0" w:color="auto"/>
            <w:right w:val="none" w:sz="0" w:space="0" w:color="auto"/>
          </w:divBdr>
        </w:div>
        <w:div w:id="2016878723">
          <w:marLeft w:val="640"/>
          <w:marRight w:val="0"/>
          <w:marTop w:val="0"/>
          <w:marBottom w:val="0"/>
          <w:divBdr>
            <w:top w:val="none" w:sz="0" w:space="0" w:color="auto"/>
            <w:left w:val="none" w:sz="0" w:space="0" w:color="auto"/>
            <w:bottom w:val="none" w:sz="0" w:space="0" w:color="auto"/>
            <w:right w:val="none" w:sz="0" w:space="0" w:color="auto"/>
          </w:divBdr>
        </w:div>
        <w:div w:id="807747922">
          <w:marLeft w:val="640"/>
          <w:marRight w:val="0"/>
          <w:marTop w:val="0"/>
          <w:marBottom w:val="0"/>
          <w:divBdr>
            <w:top w:val="none" w:sz="0" w:space="0" w:color="auto"/>
            <w:left w:val="none" w:sz="0" w:space="0" w:color="auto"/>
            <w:bottom w:val="none" w:sz="0" w:space="0" w:color="auto"/>
            <w:right w:val="none" w:sz="0" w:space="0" w:color="auto"/>
          </w:divBdr>
        </w:div>
        <w:div w:id="244849349">
          <w:marLeft w:val="640"/>
          <w:marRight w:val="0"/>
          <w:marTop w:val="0"/>
          <w:marBottom w:val="0"/>
          <w:divBdr>
            <w:top w:val="none" w:sz="0" w:space="0" w:color="auto"/>
            <w:left w:val="none" w:sz="0" w:space="0" w:color="auto"/>
            <w:bottom w:val="none" w:sz="0" w:space="0" w:color="auto"/>
            <w:right w:val="none" w:sz="0" w:space="0" w:color="auto"/>
          </w:divBdr>
        </w:div>
        <w:div w:id="2146847988">
          <w:marLeft w:val="640"/>
          <w:marRight w:val="0"/>
          <w:marTop w:val="0"/>
          <w:marBottom w:val="0"/>
          <w:divBdr>
            <w:top w:val="none" w:sz="0" w:space="0" w:color="auto"/>
            <w:left w:val="none" w:sz="0" w:space="0" w:color="auto"/>
            <w:bottom w:val="none" w:sz="0" w:space="0" w:color="auto"/>
            <w:right w:val="none" w:sz="0" w:space="0" w:color="auto"/>
          </w:divBdr>
        </w:div>
        <w:div w:id="1764640047">
          <w:marLeft w:val="640"/>
          <w:marRight w:val="0"/>
          <w:marTop w:val="0"/>
          <w:marBottom w:val="0"/>
          <w:divBdr>
            <w:top w:val="none" w:sz="0" w:space="0" w:color="auto"/>
            <w:left w:val="none" w:sz="0" w:space="0" w:color="auto"/>
            <w:bottom w:val="none" w:sz="0" w:space="0" w:color="auto"/>
            <w:right w:val="none" w:sz="0" w:space="0" w:color="auto"/>
          </w:divBdr>
        </w:div>
        <w:div w:id="1553497435">
          <w:marLeft w:val="640"/>
          <w:marRight w:val="0"/>
          <w:marTop w:val="0"/>
          <w:marBottom w:val="0"/>
          <w:divBdr>
            <w:top w:val="none" w:sz="0" w:space="0" w:color="auto"/>
            <w:left w:val="none" w:sz="0" w:space="0" w:color="auto"/>
            <w:bottom w:val="none" w:sz="0" w:space="0" w:color="auto"/>
            <w:right w:val="none" w:sz="0" w:space="0" w:color="auto"/>
          </w:divBdr>
        </w:div>
        <w:div w:id="1091585727">
          <w:marLeft w:val="640"/>
          <w:marRight w:val="0"/>
          <w:marTop w:val="0"/>
          <w:marBottom w:val="0"/>
          <w:divBdr>
            <w:top w:val="none" w:sz="0" w:space="0" w:color="auto"/>
            <w:left w:val="none" w:sz="0" w:space="0" w:color="auto"/>
            <w:bottom w:val="none" w:sz="0" w:space="0" w:color="auto"/>
            <w:right w:val="none" w:sz="0" w:space="0" w:color="auto"/>
          </w:divBdr>
        </w:div>
        <w:div w:id="275985842">
          <w:marLeft w:val="640"/>
          <w:marRight w:val="0"/>
          <w:marTop w:val="0"/>
          <w:marBottom w:val="0"/>
          <w:divBdr>
            <w:top w:val="none" w:sz="0" w:space="0" w:color="auto"/>
            <w:left w:val="none" w:sz="0" w:space="0" w:color="auto"/>
            <w:bottom w:val="none" w:sz="0" w:space="0" w:color="auto"/>
            <w:right w:val="none" w:sz="0" w:space="0" w:color="auto"/>
          </w:divBdr>
        </w:div>
        <w:div w:id="244153133">
          <w:marLeft w:val="640"/>
          <w:marRight w:val="0"/>
          <w:marTop w:val="0"/>
          <w:marBottom w:val="0"/>
          <w:divBdr>
            <w:top w:val="none" w:sz="0" w:space="0" w:color="auto"/>
            <w:left w:val="none" w:sz="0" w:space="0" w:color="auto"/>
            <w:bottom w:val="none" w:sz="0" w:space="0" w:color="auto"/>
            <w:right w:val="none" w:sz="0" w:space="0" w:color="auto"/>
          </w:divBdr>
        </w:div>
        <w:div w:id="1413355877">
          <w:marLeft w:val="640"/>
          <w:marRight w:val="0"/>
          <w:marTop w:val="0"/>
          <w:marBottom w:val="0"/>
          <w:divBdr>
            <w:top w:val="none" w:sz="0" w:space="0" w:color="auto"/>
            <w:left w:val="none" w:sz="0" w:space="0" w:color="auto"/>
            <w:bottom w:val="none" w:sz="0" w:space="0" w:color="auto"/>
            <w:right w:val="none" w:sz="0" w:space="0" w:color="auto"/>
          </w:divBdr>
        </w:div>
        <w:div w:id="657533952">
          <w:marLeft w:val="640"/>
          <w:marRight w:val="0"/>
          <w:marTop w:val="0"/>
          <w:marBottom w:val="0"/>
          <w:divBdr>
            <w:top w:val="none" w:sz="0" w:space="0" w:color="auto"/>
            <w:left w:val="none" w:sz="0" w:space="0" w:color="auto"/>
            <w:bottom w:val="none" w:sz="0" w:space="0" w:color="auto"/>
            <w:right w:val="none" w:sz="0" w:space="0" w:color="auto"/>
          </w:divBdr>
        </w:div>
        <w:div w:id="1774939213">
          <w:marLeft w:val="640"/>
          <w:marRight w:val="0"/>
          <w:marTop w:val="0"/>
          <w:marBottom w:val="0"/>
          <w:divBdr>
            <w:top w:val="none" w:sz="0" w:space="0" w:color="auto"/>
            <w:left w:val="none" w:sz="0" w:space="0" w:color="auto"/>
            <w:bottom w:val="none" w:sz="0" w:space="0" w:color="auto"/>
            <w:right w:val="none" w:sz="0" w:space="0" w:color="auto"/>
          </w:divBdr>
        </w:div>
        <w:div w:id="1104615701">
          <w:marLeft w:val="640"/>
          <w:marRight w:val="0"/>
          <w:marTop w:val="0"/>
          <w:marBottom w:val="0"/>
          <w:divBdr>
            <w:top w:val="none" w:sz="0" w:space="0" w:color="auto"/>
            <w:left w:val="none" w:sz="0" w:space="0" w:color="auto"/>
            <w:bottom w:val="none" w:sz="0" w:space="0" w:color="auto"/>
            <w:right w:val="none" w:sz="0" w:space="0" w:color="auto"/>
          </w:divBdr>
        </w:div>
        <w:div w:id="2037538741">
          <w:marLeft w:val="640"/>
          <w:marRight w:val="0"/>
          <w:marTop w:val="0"/>
          <w:marBottom w:val="0"/>
          <w:divBdr>
            <w:top w:val="none" w:sz="0" w:space="0" w:color="auto"/>
            <w:left w:val="none" w:sz="0" w:space="0" w:color="auto"/>
            <w:bottom w:val="none" w:sz="0" w:space="0" w:color="auto"/>
            <w:right w:val="none" w:sz="0" w:space="0" w:color="auto"/>
          </w:divBdr>
        </w:div>
        <w:div w:id="85394562">
          <w:marLeft w:val="640"/>
          <w:marRight w:val="0"/>
          <w:marTop w:val="0"/>
          <w:marBottom w:val="0"/>
          <w:divBdr>
            <w:top w:val="none" w:sz="0" w:space="0" w:color="auto"/>
            <w:left w:val="none" w:sz="0" w:space="0" w:color="auto"/>
            <w:bottom w:val="none" w:sz="0" w:space="0" w:color="auto"/>
            <w:right w:val="none" w:sz="0" w:space="0" w:color="auto"/>
          </w:divBdr>
        </w:div>
        <w:div w:id="443231038">
          <w:marLeft w:val="640"/>
          <w:marRight w:val="0"/>
          <w:marTop w:val="0"/>
          <w:marBottom w:val="0"/>
          <w:divBdr>
            <w:top w:val="none" w:sz="0" w:space="0" w:color="auto"/>
            <w:left w:val="none" w:sz="0" w:space="0" w:color="auto"/>
            <w:bottom w:val="none" w:sz="0" w:space="0" w:color="auto"/>
            <w:right w:val="none" w:sz="0" w:space="0" w:color="auto"/>
          </w:divBdr>
        </w:div>
        <w:div w:id="1731803574">
          <w:marLeft w:val="640"/>
          <w:marRight w:val="0"/>
          <w:marTop w:val="0"/>
          <w:marBottom w:val="0"/>
          <w:divBdr>
            <w:top w:val="none" w:sz="0" w:space="0" w:color="auto"/>
            <w:left w:val="none" w:sz="0" w:space="0" w:color="auto"/>
            <w:bottom w:val="none" w:sz="0" w:space="0" w:color="auto"/>
            <w:right w:val="none" w:sz="0" w:space="0" w:color="auto"/>
          </w:divBdr>
        </w:div>
        <w:div w:id="152112053">
          <w:marLeft w:val="640"/>
          <w:marRight w:val="0"/>
          <w:marTop w:val="0"/>
          <w:marBottom w:val="0"/>
          <w:divBdr>
            <w:top w:val="none" w:sz="0" w:space="0" w:color="auto"/>
            <w:left w:val="none" w:sz="0" w:space="0" w:color="auto"/>
            <w:bottom w:val="none" w:sz="0" w:space="0" w:color="auto"/>
            <w:right w:val="none" w:sz="0" w:space="0" w:color="auto"/>
          </w:divBdr>
        </w:div>
        <w:div w:id="1679886549">
          <w:marLeft w:val="640"/>
          <w:marRight w:val="0"/>
          <w:marTop w:val="0"/>
          <w:marBottom w:val="0"/>
          <w:divBdr>
            <w:top w:val="none" w:sz="0" w:space="0" w:color="auto"/>
            <w:left w:val="none" w:sz="0" w:space="0" w:color="auto"/>
            <w:bottom w:val="none" w:sz="0" w:space="0" w:color="auto"/>
            <w:right w:val="none" w:sz="0" w:space="0" w:color="auto"/>
          </w:divBdr>
        </w:div>
        <w:div w:id="567035188">
          <w:marLeft w:val="640"/>
          <w:marRight w:val="0"/>
          <w:marTop w:val="0"/>
          <w:marBottom w:val="0"/>
          <w:divBdr>
            <w:top w:val="none" w:sz="0" w:space="0" w:color="auto"/>
            <w:left w:val="none" w:sz="0" w:space="0" w:color="auto"/>
            <w:bottom w:val="none" w:sz="0" w:space="0" w:color="auto"/>
            <w:right w:val="none" w:sz="0" w:space="0" w:color="auto"/>
          </w:divBdr>
        </w:div>
        <w:div w:id="1571696829">
          <w:marLeft w:val="640"/>
          <w:marRight w:val="0"/>
          <w:marTop w:val="0"/>
          <w:marBottom w:val="0"/>
          <w:divBdr>
            <w:top w:val="none" w:sz="0" w:space="0" w:color="auto"/>
            <w:left w:val="none" w:sz="0" w:space="0" w:color="auto"/>
            <w:bottom w:val="none" w:sz="0" w:space="0" w:color="auto"/>
            <w:right w:val="none" w:sz="0" w:space="0" w:color="auto"/>
          </w:divBdr>
        </w:div>
        <w:div w:id="1070537799">
          <w:marLeft w:val="640"/>
          <w:marRight w:val="0"/>
          <w:marTop w:val="0"/>
          <w:marBottom w:val="0"/>
          <w:divBdr>
            <w:top w:val="none" w:sz="0" w:space="0" w:color="auto"/>
            <w:left w:val="none" w:sz="0" w:space="0" w:color="auto"/>
            <w:bottom w:val="none" w:sz="0" w:space="0" w:color="auto"/>
            <w:right w:val="none" w:sz="0" w:space="0" w:color="auto"/>
          </w:divBdr>
        </w:div>
        <w:div w:id="870072977">
          <w:marLeft w:val="640"/>
          <w:marRight w:val="0"/>
          <w:marTop w:val="0"/>
          <w:marBottom w:val="0"/>
          <w:divBdr>
            <w:top w:val="none" w:sz="0" w:space="0" w:color="auto"/>
            <w:left w:val="none" w:sz="0" w:space="0" w:color="auto"/>
            <w:bottom w:val="none" w:sz="0" w:space="0" w:color="auto"/>
            <w:right w:val="none" w:sz="0" w:space="0" w:color="auto"/>
          </w:divBdr>
        </w:div>
      </w:divsChild>
    </w:div>
    <w:div w:id="1780953231">
      <w:bodyDiv w:val="1"/>
      <w:marLeft w:val="0"/>
      <w:marRight w:val="0"/>
      <w:marTop w:val="0"/>
      <w:marBottom w:val="0"/>
      <w:divBdr>
        <w:top w:val="none" w:sz="0" w:space="0" w:color="auto"/>
        <w:left w:val="none" w:sz="0" w:space="0" w:color="auto"/>
        <w:bottom w:val="none" w:sz="0" w:space="0" w:color="auto"/>
        <w:right w:val="none" w:sz="0" w:space="0" w:color="auto"/>
      </w:divBdr>
      <w:divsChild>
        <w:div w:id="494032260">
          <w:marLeft w:val="640"/>
          <w:marRight w:val="0"/>
          <w:marTop w:val="0"/>
          <w:marBottom w:val="0"/>
          <w:divBdr>
            <w:top w:val="none" w:sz="0" w:space="0" w:color="auto"/>
            <w:left w:val="none" w:sz="0" w:space="0" w:color="auto"/>
            <w:bottom w:val="none" w:sz="0" w:space="0" w:color="auto"/>
            <w:right w:val="none" w:sz="0" w:space="0" w:color="auto"/>
          </w:divBdr>
        </w:div>
        <w:div w:id="82460333">
          <w:marLeft w:val="640"/>
          <w:marRight w:val="0"/>
          <w:marTop w:val="0"/>
          <w:marBottom w:val="0"/>
          <w:divBdr>
            <w:top w:val="none" w:sz="0" w:space="0" w:color="auto"/>
            <w:left w:val="none" w:sz="0" w:space="0" w:color="auto"/>
            <w:bottom w:val="none" w:sz="0" w:space="0" w:color="auto"/>
            <w:right w:val="none" w:sz="0" w:space="0" w:color="auto"/>
          </w:divBdr>
        </w:div>
        <w:div w:id="2030907852">
          <w:marLeft w:val="640"/>
          <w:marRight w:val="0"/>
          <w:marTop w:val="0"/>
          <w:marBottom w:val="0"/>
          <w:divBdr>
            <w:top w:val="none" w:sz="0" w:space="0" w:color="auto"/>
            <w:left w:val="none" w:sz="0" w:space="0" w:color="auto"/>
            <w:bottom w:val="none" w:sz="0" w:space="0" w:color="auto"/>
            <w:right w:val="none" w:sz="0" w:space="0" w:color="auto"/>
          </w:divBdr>
        </w:div>
        <w:div w:id="570627536">
          <w:marLeft w:val="640"/>
          <w:marRight w:val="0"/>
          <w:marTop w:val="0"/>
          <w:marBottom w:val="0"/>
          <w:divBdr>
            <w:top w:val="none" w:sz="0" w:space="0" w:color="auto"/>
            <w:left w:val="none" w:sz="0" w:space="0" w:color="auto"/>
            <w:bottom w:val="none" w:sz="0" w:space="0" w:color="auto"/>
            <w:right w:val="none" w:sz="0" w:space="0" w:color="auto"/>
          </w:divBdr>
        </w:div>
        <w:div w:id="301080272">
          <w:marLeft w:val="640"/>
          <w:marRight w:val="0"/>
          <w:marTop w:val="0"/>
          <w:marBottom w:val="0"/>
          <w:divBdr>
            <w:top w:val="none" w:sz="0" w:space="0" w:color="auto"/>
            <w:left w:val="none" w:sz="0" w:space="0" w:color="auto"/>
            <w:bottom w:val="none" w:sz="0" w:space="0" w:color="auto"/>
            <w:right w:val="none" w:sz="0" w:space="0" w:color="auto"/>
          </w:divBdr>
        </w:div>
        <w:div w:id="532839058">
          <w:marLeft w:val="640"/>
          <w:marRight w:val="0"/>
          <w:marTop w:val="0"/>
          <w:marBottom w:val="0"/>
          <w:divBdr>
            <w:top w:val="none" w:sz="0" w:space="0" w:color="auto"/>
            <w:left w:val="none" w:sz="0" w:space="0" w:color="auto"/>
            <w:bottom w:val="none" w:sz="0" w:space="0" w:color="auto"/>
            <w:right w:val="none" w:sz="0" w:space="0" w:color="auto"/>
          </w:divBdr>
        </w:div>
        <w:div w:id="627246866">
          <w:marLeft w:val="640"/>
          <w:marRight w:val="0"/>
          <w:marTop w:val="0"/>
          <w:marBottom w:val="0"/>
          <w:divBdr>
            <w:top w:val="none" w:sz="0" w:space="0" w:color="auto"/>
            <w:left w:val="none" w:sz="0" w:space="0" w:color="auto"/>
            <w:bottom w:val="none" w:sz="0" w:space="0" w:color="auto"/>
            <w:right w:val="none" w:sz="0" w:space="0" w:color="auto"/>
          </w:divBdr>
        </w:div>
        <w:div w:id="802115695">
          <w:marLeft w:val="640"/>
          <w:marRight w:val="0"/>
          <w:marTop w:val="0"/>
          <w:marBottom w:val="0"/>
          <w:divBdr>
            <w:top w:val="none" w:sz="0" w:space="0" w:color="auto"/>
            <w:left w:val="none" w:sz="0" w:space="0" w:color="auto"/>
            <w:bottom w:val="none" w:sz="0" w:space="0" w:color="auto"/>
            <w:right w:val="none" w:sz="0" w:space="0" w:color="auto"/>
          </w:divBdr>
        </w:div>
        <w:div w:id="1016343911">
          <w:marLeft w:val="640"/>
          <w:marRight w:val="0"/>
          <w:marTop w:val="0"/>
          <w:marBottom w:val="0"/>
          <w:divBdr>
            <w:top w:val="none" w:sz="0" w:space="0" w:color="auto"/>
            <w:left w:val="none" w:sz="0" w:space="0" w:color="auto"/>
            <w:bottom w:val="none" w:sz="0" w:space="0" w:color="auto"/>
            <w:right w:val="none" w:sz="0" w:space="0" w:color="auto"/>
          </w:divBdr>
        </w:div>
        <w:div w:id="1124467744">
          <w:marLeft w:val="640"/>
          <w:marRight w:val="0"/>
          <w:marTop w:val="0"/>
          <w:marBottom w:val="0"/>
          <w:divBdr>
            <w:top w:val="none" w:sz="0" w:space="0" w:color="auto"/>
            <w:left w:val="none" w:sz="0" w:space="0" w:color="auto"/>
            <w:bottom w:val="none" w:sz="0" w:space="0" w:color="auto"/>
            <w:right w:val="none" w:sz="0" w:space="0" w:color="auto"/>
          </w:divBdr>
        </w:div>
        <w:div w:id="1185557040">
          <w:marLeft w:val="640"/>
          <w:marRight w:val="0"/>
          <w:marTop w:val="0"/>
          <w:marBottom w:val="0"/>
          <w:divBdr>
            <w:top w:val="none" w:sz="0" w:space="0" w:color="auto"/>
            <w:left w:val="none" w:sz="0" w:space="0" w:color="auto"/>
            <w:bottom w:val="none" w:sz="0" w:space="0" w:color="auto"/>
            <w:right w:val="none" w:sz="0" w:space="0" w:color="auto"/>
          </w:divBdr>
        </w:div>
        <w:div w:id="87578332">
          <w:marLeft w:val="640"/>
          <w:marRight w:val="0"/>
          <w:marTop w:val="0"/>
          <w:marBottom w:val="0"/>
          <w:divBdr>
            <w:top w:val="none" w:sz="0" w:space="0" w:color="auto"/>
            <w:left w:val="none" w:sz="0" w:space="0" w:color="auto"/>
            <w:bottom w:val="none" w:sz="0" w:space="0" w:color="auto"/>
            <w:right w:val="none" w:sz="0" w:space="0" w:color="auto"/>
          </w:divBdr>
        </w:div>
        <w:div w:id="454829757">
          <w:marLeft w:val="640"/>
          <w:marRight w:val="0"/>
          <w:marTop w:val="0"/>
          <w:marBottom w:val="0"/>
          <w:divBdr>
            <w:top w:val="none" w:sz="0" w:space="0" w:color="auto"/>
            <w:left w:val="none" w:sz="0" w:space="0" w:color="auto"/>
            <w:bottom w:val="none" w:sz="0" w:space="0" w:color="auto"/>
            <w:right w:val="none" w:sz="0" w:space="0" w:color="auto"/>
          </w:divBdr>
        </w:div>
        <w:div w:id="1870873973">
          <w:marLeft w:val="640"/>
          <w:marRight w:val="0"/>
          <w:marTop w:val="0"/>
          <w:marBottom w:val="0"/>
          <w:divBdr>
            <w:top w:val="none" w:sz="0" w:space="0" w:color="auto"/>
            <w:left w:val="none" w:sz="0" w:space="0" w:color="auto"/>
            <w:bottom w:val="none" w:sz="0" w:space="0" w:color="auto"/>
            <w:right w:val="none" w:sz="0" w:space="0" w:color="auto"/>
          </w:divBdr>
        </w:div>
        <w:div w:id="256910133">
          <w:marLeft w:val="640"/>
          <w:marRight w:val="0"/>
          <w:marTop w:val="0"/>
          <w:marBottom w:val="0"/>
          <w:divBdr>
            <w:top w:val="none" w:sz="0" w:space="0" w:color="auto"/>
            <w:left w:val="none" w:sz="0" w:space="0" w:color="auto"/>
            <w:bottom w:val="none" w:sz="0" w:space="0" w:color="auto"/>
            <w:right w:val="none" w:sz="0" w:space="0" w:color="auto"/>
          </w:divBdr>
        </w:div>
        <w:div w:id="2044473528">
          <w:marLeft w:val="640"/>
          <w:marRight w:val="0"/>
          <w:marTop w:val="0"/>
          <w:marBottom w:val="0"/>
          <w:divBdr>
            <w:top w:val="none" w:sz="0" w:space="0" w:color="auto"/>
            <w:left w:val="none" w:sz="0" w:space="0" w:color="auto"/>
            <w:bottom w:val="none" w:sz="0" w:space="0" w:color="auto"/>
            <w:right w:val="none" w:sz="0" w:space="0" w:color="auto"/>
          </w:divBdr>
        </w:div>
        <w:div w:id="2120029157">
          <w:marLeft w:val="640"/>
          <w:marRight w:val="0"/>
          <w:marTop w:val="0"/>
          <w:marBottom w:val="0"/>
          <w:divBdr>
            <w:top w:val="none" w:sz="0" w:space="0" w:color="auto"/>
            <w:left w:val="none" w:sz="0" w:space="0" w:color="auto"/>
            <w:bottom w:val="none" w:sz="0" w:space="0" w:color="auto"/>
            <w:right w:val="none" w:sz="0" w:space="0" w:color="auto"/>
          </w:divBdr>
        </w:div>
        <w:div w:id="861667865">
          <w:marLeft w:val="640"/>
          <w:marRight w:val="0"/>
          <w:marTop w:val="0"/>
          <w:marBottom w:val="0"/>
          <w:divBdr>
            <w:top w:val="none" w:sz="0" w:space="0" w:color="auto"/>
            <w:left w:val="none" w:sz="0" w:space="0" w:color="auto"/>
            <w:bottom w:val="none" w:sz="0" w:space="0" w:color="auto"/>
            <w:right w:val="none" w:sz="0" w:space="0" w:color="auto"/>
          </w:divBdr>
        </w:div>
        <w:div w:id="299116797">
          <w:marLeft w:val="640"/>
          <w:marRight w:val="0"/>
          <w:marTop w:val="0"/>
          <w:marBottom w:val="0"/>
          <w:divBdr>
            <w:top w:val="none" w:sz="0" w:space="0" w:color="auto"/>
            <w:left w:val="none" w:sz="0" w:space="0" w:color="auto"/>
            <w:bottom w:val="none" w:sz="0" w:space="0" w:color="auto"/>
            <w:right w:val="none" w:sz="0" w:space="0" w:color="auto"/>
          </w:divBdr>
        </w:div>
        <w:div w:id="1325813714">
          <w:marLeft w:val="640"/>
          <w:marRight w:val="0"/>
          <w:marTop w:val="0"/>
          <w:marBottom w:val="0"/>
          <w:divBdr>
            <w:top w:val="none" w:sz="0" w:space="0" w:color="auto"/>
            <w:left w:val="none" w:sz="0" w:space="0" w:color="auto"/>
            <w:bottom w:val="none" w:sz="0" w:space="0" w:color="auto"/>
            <w:right w:val="none" w:sz="0" w:space="0" w:color="auto"/>
          </w:divBdr>
        </w:div>
        <w:div w:id="1592816134">
          <w:marLeft w:val="640"/>
          <w:marRight w:val="0"/>
          <w:marTop w:val="0"/>
          <w:marBottom w:val="0"/>
          <w:divBdr>
            <w:top w:val="none" w:sz="0" w:space="0" w:color="auto"/>
            <w:left w:val="none" w:sz="0" w:space="0" w:color="auto"/>
            <w:bottom w:val="none" w:sz="0" w:space="0" w:color="auto"/>
            <w:right w:val="none" w:sz="0" w:space="0" w:color="auto"/>
          </w:divBdr>
        </w:div>
        <w:div w:id="2052918436">
          <w:marLeft w:val="640"/>
          <w:marRight w:val="0"/>
          <w:marTop w:val="0"/>
          <w:marBottom w:val="0"/>
          <w:divBdr>
            <w:top w:val="none" w:sz="0" w:space="0" w:color="auto"/>
            <w:left w:val="none" w:sz="0" w:space="0" w:color="auto"/>
            <w:bottom w:val="none" w:sz="0" w:space="0" w:color="auto"/>
            <w:right w:val="none" w:sz="0" w:space="0" w:color="auto"/>
          </w:divBdr>
        </w:div>
        <w:div w:id="179971367">
          <w:marLeft w:val="640"/>
          <w:marRight w:val="0"/>
          <w:marTop w:val="0"/>
          <w:marBottom w:val="0"/>
          <w:divBdr>
            <w:top w:val="none" w:sz="0" w:space="0" w:color="auto"/>
            <w:left w:val="none" w:sz="0" w:space="0" w:color="auto"/>
            <w:bottom w:val="none" w:sz="0" w:space="0" w:color="auto"/>
            <w:right w:val="none" w:sz="0" w:space="0" w:color="auto"/>
          </w:divBdr>
        </w:div>
      </w:divsChild>
    </w:div>
    <w:div w:id="1782719463">
      <w:bodyDiv w:val="1"/>
      <w:marLeft w:val="0"/>
      <w:marRight w:val="0"/>
      <w:marTop w:val="0"/>
      <w:marBottom w:val="0"/>
      <w:divBdr>
        <w:top w:val="none" w:sz="0" w:space="0" w:color="auto"/>
        <w:left w:val="none" w:sz="0" w:space="0" w:color="auto"/>
        <w:bottom w:val="none" w:sz="0" w:space="0" w:color="auto"/>
        <w:right w:val="none" w:sz="0" w:space="0" w:color="auto"/>
      </w:divBdr>
      <w:divsChild>
        <w:div w:id="392585297">
          <w:marLeft w:val="640"/>
          <w:marRight w:val="0"/>
          <w:marTop w:val="0"/>
          <w:marBottom w:val="0"/>
          <w:divBdr>
            <w:top w:val="none" w:sz="0" w:space="0" w:color="auto"/>
            <w:left w:val="none" w:sz="0" w:space="0" w:color="auto"/>
            <w:bottom w:val="none" w:sz="0" w:space="0" w:color="auto"/>
            <w:right w:val="none" w:sz="0" w:space="0" w:color="auto"/>
          </w:divBdr>
        </w:div>
        <w:div w:id="1363288525">
          <w:marLeft w:val="640"/>
          <w:marRight w:val="0"/>
          <w:marTop w:val="0"/>
          <w:marBottom w:val="0"/>
          <w:divBdr>
            <w:top w:val="none" w:sz="0" w:space="0" w:color="auto"/>
            <w:left w:val="none" w:sz="0" w:space="0" w:color="auto"/>
            <w:bottom w:val="none" w:sz="0" w:space="0" w:color="auto"/>
            <w:right w:val="none" w:sz="0" w:space="0" w:color="auto"/>
          </w:divBdr>
        </w:div>
        <w:div w:id="1354726315">
          <w:marLeft w:val="640"/>
          <w:marRight w:val="0"/>
          <w:marTop w:val="0"/>
          <w:marBottom w:val="0"/>
          <w:divBdr>
            <w:top w:val="none" w:sz="0" w:space="0" w:color="auto"/>
            <w:left w:val="none" w:sz="0" w:space="0" w:color="auto"/>
            <w:bottom w:val="none" w:sz="0" w:space="0" w:color="auto"/>
            <w:right w:val="none" w:sz="0" w:space="0" w:color="auto"/>
          </w:divBdr>
        </w:div>
        <w:div w:id="271938221">
          <w:marLeft w:val="640"/>
          <w:marRight w:val="0"/>
          <w:marTop w:val="0"/>
          <w:marBottom w:val="0"/>
          <w:divBdr>
            <w:top w:val="none" w:sz="0" w:space="0" w:color="auto"/>
            <w:left w:val="none" w:sz="0" w:space="0" w:color="auto"/>
            <w:bottom w:val="none" w:sz="0" w:space="0" w:color="auto"/>
            <w:right w:val="none" w:sz="0" w:space="0" w:color="auto"/>
          </w:divBdr>
        </w:div>
        <w:div w:id="87654144">
          <w:marLeft w:val="640"/>
          <w:marRight w:val="0"/>
          <w:marTop w:val="0"/>
          <w:marBottom w:val="0"/>
          <w:divBdr>
            <w:top w:val="none" w:sz="0" w:space="0" w:color="auto"/>
            <w:left w:val="none" w:sz="0" w:space="0" w:color="auto"/>
            <w:bottom w:val="none" w:sz="0" w:space="0" w:color="auto"/>
            <w:right w:val="none" w:sz="0" w:space="0" w:color="auto"/>
          </w:divBdr>
        </w:div>
        <w:div w:id="1122457444">
          <w:marLeft w:val="640"/>
          <w:marRight w:val="0"/>
          <w:marTop w:val="0"/>
          <w:marBottom w:val="0"/>
          <w:divBdr>
            <w:top w:val="none" w:sz="0" w:space="0" w:color="auto"/>
            <w:left w:val="none" w:sz="0" w:space="0" w:color="auto"/>
            <w:bottom w:val="none" w:sz="0" w:space="0" w:color="auto"/>
            <w:right w:val="none" w:sz="0" w:space="0" w:color="auto"/>
          </w:divBdr>
        </w:div>
        <w:div w:id="609971872">
          <w:marLeft w:val="640"/>
          <w:marRight w:val="0"/>
          <w:marTop w:val="0"/>
          <w:marBottom w:val="0"/>
          <w:divBdr>
            <w:top w:val="none" w:sz="0" w:space="0" w:color="auto"/>
            <w:left w:val="none" w:sz="0" w:space="0" w:color="auto"/>
            <w:bottom w:val="none" w:sz="0" w:space="0" w:color="auto"/>
            <w:right w:val="none" w:sz="0" w:space="0" w:color="auto"/>
          </w:divBdr>
        </w:div>
        <w:div w:id="410809645">
          <w:marLeft w:val="640"/>
          <w:marRight w:val="0"/>
          <w:marTop w:val="0"/>
          <w:marBottom w:val="0"/>
          <w:divBdr>
            <w:top w:val="none" w:sz="0" w:space="0" w:color="auto"/>
            <w:left w:val="none" w:sz="0" w:space="0" w:color="auto"/>
            <w:bottom w:val="none" w:sz="0" w:space="0" w:color="auto"/>
            <w:right w:val="none" w:sz="0" w:space="0" w:color="auto"/>
          </w:divBdr>
        </w:div>
        <w:div w:id="1749618276">
          <w:marLeft w:val="640"/>
          <w:marRight w:val="0"/>
          <w:marTop w:val="0"/>
          <w:marBottom w:val="0"/>
          <w:divBdr>
            <w:top w:val="none" w:sz="0" w:space="0" w:color="auto"/>
            <w:left w:val="none" w:sz="0" w:space="0" w:color="auto"/>
            <w:bottom w:val="none" w:sz="0" w:space="0" w:color="auto"/>
            <w:right w:val="none" w:sz="0" w:space="0" w:color="auto"/>
          </w:divBdr>
        </w:div>
        <w:div w:id="1601403436">
          <w:marLeft w:val="640"/>
          <w:marRight w:val="0"/>
          <w:marTop w:val="0"/>
          <w:marBottom w:val="0"/>
          <w:divBdr>
            <w:top w:val="none" w:sz="0" w:space="0" w:color="auto"/>
            <w:left w:val="none" w:sz="0" w:space="0" w:color="auto"/>
            <w:bottom w:val="none" w:sz="0" w:space="0" w:color="auto"/>
            <w:right w:val="none" w:sz="0" w:space="0" w:color="auto"/>
          </w:divBdr>
        </w:div>
        <w:div w:id="1569992749">
          <w:marLeft w:val="640"/>
          <w:marRight w:val="0"/>
          <w:marTop w:val="0"/>
          <w:marBottom w:val="0"/>
          <w:divBdr>
            <w:top w:val="none" w:sz="0" w:space="0" w:color="auto"/>
            <w:left w:val="none" w:sz="0" w:space="0" w:color="auto"/>
            <w:bottom w:val="none" w:sz="0" w:space="0" w:color="auto"/>
            <w:right w:val="none" w:sz="0" w:space="0" w:color="auto"/>
          </w:divBdr>
        </w:div>
        <w:div w:id="1563981143">
          <w:marLeft w:val="640"/>
          <w:marRight w:val="0"/>
          <w:marTop w:val="0"/>
          <w:marBottom w:val="0"/>
          <w:divBdr>
            <w:top w:val="none" w:sz="0" w:space="0" w:color="auto"/>
            <w:left w:val="none" w:sz="0" w:space="0" w:color="auto"/>
            <w:bottom w:val="none" w:sz="0" w:space="0" w:color="auto"/>
            <w:right w:val="none" w:sz="0" w:space="0" w:color="auto"/>
          </w:divBdr>
        </w:div>
        <w:div w:id="1541433901">
          <w:marLeft w:val="640"/>
          <w:marRight w:val="0"/>
          <w:marTop w:val="0"/>
          <w:marBottom w:val="0"/>
          <w:divBdr>
            <w:top w:val="none" w:sz="0" w:space="0" w:color="auto"/>
            <w:left w:val="none" w:sz="0" w:space="0" w:color="auto"/>
            <w:bottom w:val="none" w:sz="0" w:space="0" w:color="auto"/>
            <w:right w:val="none" w:sz="0" w:space="0" w:color="auto"/>
          </w:divBdr>
        </w:div>
        <w:div w:id="2015909712">
          <w:marLeft w:val="640"/>
          <w:marRight w:val="0"/>
          <w:marTop w:val="0"/>
          <w:marBottom w:val="0"/>
          <w:divBdr>
            <w:top w:val="none" w:sz="0" w:space="0" w:color="auto"/>
            <w:left w:val="none" w:sz="0" w:space="0" w:color="auto"/>
            <w:bottom w:val="none" w:sz="0" w:space="0" w:color="auto"/>
            <w:right w:val="none" w:sz="0" w:space="0" w:color="auto"/>
          </w:divBdr>
        </w:div>
        <w:div w:id="354693747">
          <w:marLeft w:val="640"/>
          <w:marRight w:val="0"/>
          <w:marTop w:val="0"/>
          <w:marBottom w:val="0"/>
          <w:divBdr>
            <w:top w:val="none" w:sz="0" w:space="0" w:color="auto"/>
            <w:left w:val="none" w:sz="0" w:space="0" w:color="auto"/>
            <w:bottom w:val="none" w:sz="0" w:space="0" w:color="auto"/>
            <w:right w:val="none" w:sz="0" w:space="0" w:color="auto"/>
          </w:divBdr>
        </w:div>
        <w:div w:id="1917394150">
          <w:marLeft w:val="640"/>
          <w:marRight w:val="0"/>
          <w:marTop w:val="0"/>
          <w:marBottom w:val="0"/>
          <w:divBdr>
            <w:top w:val="none" w:sz="0" w:space="0" w:color="auto"/>
            <w:left w:val="none" w:sz="0" w:space="0" w:color="auto"/>
            <w:bottom w:val="none" w:sz="0" w:space="0" w:color="auto"/>
            <w:right w:val="none" w:sz="0" w:space="0" w:color="auto"/>
          </w:divBdr>
        </w:div>
        <w:div w:id="1892226105">
          <w:marLeft w:val="640"/>
          <w:marRight w:val="0"/>
          <w:marTop w:val="0"/>
          <w:marBottom w:val="0"/>
          <w:divBdr>
            <w:top w:val="none" w:sz="0" w:space="0" w:color="auto"/>
            <w:left w:val="none" w:sz="0" w:space="0" w:color="auto"/>
            <w:bottom w:val="none" w:sz="0" w:space="0" w:color="auto"/>
            <w:right w:val="none" w:sz="0" w:space="0" w:color="auto"/>
          </w:divBdr>
        </w:div>
        <w:div w:id="211381397">
          <w:marLeft w:val="640"/>
          <w:marRight w:val="0"/>
          <w:marTop w:val="0"/>
          <w:marBottom w:val="0"/>
          <w:divBdr>
            <w:top w:val="none" w:sz="0" w:space="0" w:color="auto"/>
            <w:left w:val="none" w:sz="0" w:space="0" w:color="auto"/>
            <w:bottom w:val="none" w:sz="0" w:space="0" w:color="auto"/>
            <w:right w:val="none" w:sz="0" w:space="0" w:color="auto"/>
          </w:divBdr>
        </w:div>
      </w:divsChild>
    </w:div>
    <w:div w:id="1786148505">
      <w:bodyDiv w:val="1"/>
      <w:marLeft w:val="0"/>
      <w:marRight w:val="0"/>
      <w:marTop w:val="0"/>
      <w:marBottom w:val="0"/>
      <w:divBdr>
        <w:top w:val="none" w:sz="0" w:space="0" w:color="auto"/>
        <w:left w:val="none" w:sz="0" w:space="0" w:color="auto"/>
        <w:bottom w:val="none" w:sz="0" w:space="0" w:color="auto"/>
        <w:right w:val="none" w:sz="0" w:space="0" w:color="auto"/>
      </w:divBdr>
      <w:divsChild>
        <w:div w:id="2063484987">
          <w:marLeft w:val="640"/>
          <w:marRight w:val="0"/>
          <w:marTop w:val="0"/>
          <w:marBottom w:val="0"/>
          <w:divBdr>
            <w:top w:val="none" w:sz="0" w:space="0" w:color="auto"/>
            <w:left w:val="none" w:sz="0" w:space="0" w:color="auto"/>
            <w:bottom w:val="none" w:sz="0" w:space="0" w:color="auto"/>
            <w:right w:val="none" w:sz="0" w:space="0" w:color="auto"/>
          </w:divBdr>
        </w:div>
        <w:div w:id="1430731359">
          <w:marLeft w:val="640"/>
          <w:marRight w:val="0"/>
          <w:marTop w:val="0"/>
          <w:marBottom w:val="0"/>
          <w:divBdr>
            <w:top w:val="none" w:sz="0" w:space="0" w:color="auto"/>
            <w:left w:val="none" w:sz="0" w:space="0" w:color="auto"/>
            <w:bottom w:val="none" w:sz="0" w:space="0" w:color="auto"/>
            <w:right w:val="none" w:sz="0" w:space="0" w:color="auto"/>
          </w:divBdr>
        </w:div>
        <w:div w:id="762652703">
          <w:marLeft w:val="640"/>
          <w:marRight w:val="0"/>
          <w:marTop w:val="0"/>
          <w:marBottom w:val="0"/>
          <w:divBdr>
            <w:top w:val="none" w:sz="0" w:space="0" w:color="auto"/>
            <w:left w:val="none" w:sz="0" w:space="0" w:color="auto"/>
            <w:bottom w:val="none" w:sz="0" w:space="0" w:color="auto"/>
            <w:right w:val="none" w:sz="0" w:space="0" w:color="auto"/>
          </w:divBdr>
        </w:div>
        <w:div w:id="1887444127">
          <w:marLeft w:val="640"/>
          <w:marRight w:val="0"/>
          <w:marTop w:val="0"/>
          <w:marBottom w:val="0"/>
          <w:divBdr>
            <w:top w:val="none" w:sz="0" w:space="0" w:color="auto"/>
            <w:left w:val="none" w:sz="0" w:space="0" w:color="auto"/>
            <w:bottom w:val="none" w:sz="0" w:space="0" w:color="auto"/>
            <w:right w:val="none" w:sz="0" w:space="0" w:color="auto"/>
          </w:divBdr>
        </w:div>
        <w:div w:id="76833559">
          <w:marLeft w:val="640"/>
          <w:marRight w:val="0"/>
          <w:marTop w:val="0"/>
          <w:marBottom w:val="0"/>
          <w:divBdr>
            <w:top w:val="none" w:sz="0" w:space="0" w:color="auto"/>
            <w:left w:val="none" w:sz="0" w:space="0" w:color="auto"/>
            <w:bottom w:val="none" w:sz="0" w:space="0" w:color="auto"/>
            <w:right w:val="none" w:sz="0" w:space="0" w:color="auto"/>
          </w:divBdr>
        </w:div>
        <w:div w:id="1478916177">
          <w:marLeft w:val="640"/>
          <w:marRight w:val="0"/>
          <w:marTop w:val="0"/>
          <w:marBottom w:val="0"/>
          <w:divBdr>
            <w:top w:val="none" w:sz="0" w:space="0" w:color="auto"/>
            <w:left w:val="none" w:sz="0" w:space="0" w:color="auto"/>
            <w:bottom w:val="none" w:sz="0" w:space="0" w:color="auto"/>
            <w:right w:val="none" w:sz="0" w:space="0" w:color="auto"/>
          </w:divBdr>
        </w:div>
        <w:div w:id="875699647">
          <w:marLeft w:val="640"/>
          <w:marRight w:val="0"/>
          <w:marTop w:val="0"/>
          <w:marBottom w:val="0"/>
          <w:divBdr>
            <w:top w:val="none" w:sz="0" w:space="0" w:color="auto"/>
            <w:left w:val="none" w:sz="0" w:space="0" w:color="auto"/>
            <w:bottom w:val="none" w:sz="0" w:space="0" w:color="auto"/>
            <w:right w:val="none" w:sz="0" w:space="0" w:color="auto"/>
          </w:divBdr>
        </w:div>
        <w:div w:id="399443371">
          <w:marLeft w:val="640"/>
          <w:marRight w:val="0"/>
          <w:marTop w:val="0"/>
          <w:marBottom w:val="0"/>
          <w:divBdr>
            <w:top w:val="none" w:sz="0" w:space="0" w:color="auto"/>
            <w:left w:val="none" w:sz="0" w:space="0" w:color="auto"/>
            <w:bottom w:val="none" w:sz="0" w:space="0" w:color="auto"/>
            <w:right w:val="none" w:sz="0" w:space="0" w:color="auto"/>
          </w:divBdr>
        </w:div>
        <w:div w:id="46338138">
          <w:marLeft w:val="640"/>
          <w:marRight w:val="0"/>
          <w:marTop w:val="0"/>
          <w:marBottom w:val="0"/>
          <w:divBdr>
            <w:top w:val="none" w:sz="0" w:space="0" w:color="auto"/>
            <w:left w:val="none" w:sz="0" w:space="0" w:color="auto"/>
            <w:bottom w:val="none" w:sz="0" w:space="0" w:color="auto"/>
            <w:right w:val="none" w:sz="0" w:space="0" w:color="auto"/>
          </w:divBdr>
        </w:div>
        <w:div w:id="1085346966">
          <w:marLeft w:val="640"/>
          <w:marRight w:val="0"/>
          <w:marTop w:val="0"/>
          <w:marBottom w:val="0"/>
          <w:divBdr>
            <w:top w:val="none" w:sz="0" w:space="0" w:color="auto"/>
            <w:left w:val="none" w:sz="0" w:space="0" w:color="auto"/>
            <w:bottom w:val="none" w:sz="0" w:space="0" w:color="auto"/>
            <w:right w:val="none" w:sz="0" w:space="0" w:color="auto"/>
          </w:divBdr>
        </w:div>
        <w:div w:id="720328041">
          <w:marLeft w:val="640"/>
          <w:marRight w:val="0"/>
          <w:marTop w:val="0"/>
          <w:marBottom w:val="0"/>
          <w:divBdr>
            <w:top w:val="none" w:sz="0" w:space="0" w:color="auto"/>
            <w:left w:val="none" w:sz="0" w:space="0" w:color="auto"/>
            <w:bottom w:val="none" w:sz="0" w:space="0" w:color="auto"/>
            <w:right w:val="none" w:sz="0" w:space="0" w:color="auto"/>
          </w:divBdr>
        </w:div>
        <w:div w:id="454325368">
          <w:marLeft w:val="640"/>
          <w:marRight w:val="0"/>
          <w:marTop w:val="0"/>
          <w:marBottom w:val="0"/>
          <w:divBdr>
            <w:top w:val="none" w:sz="0" w:space="0" w:color="auto"/>
            <w:left w:val="none" w:sz="0" w:space="0" w:color="auto"/>
            <w:bottom w:val="none" w:sz="0" w:space="0" w:color="auto"/>
            <w:right w:val="none" w:sz="0" w:space="0" w:color="auto"/>
          </w:divBdr>
        </w:div>
        <w:div w:id="493497759">
          <w:marLeft w:val="640"/>
          <w:marRight w:val="0"/>
          <w:marTop w:val="0"/>
          <w:marBottom w:val="0"/>
          <w:divBdr>
            <w:top w:val="none" w:sz="0" w:space="0" w:color="auto"/>
            <w:left w:val="none" w:sz="0" w:space="0" w:color="auto"/>
            <w:bottom w:val="none" w:sz="0" w:space="0" w:color="auto"/>
            <w:right w:val="none" w:sz="0" w:space="0" w:color="auto"/>
          </w:divBdr>
        </w:div>
        <w:div w:id="522329130">
          <w:marLeft w:val="640"/>
          <w:marRight w:val="0"/>
          <w:marTop w:val="0"/>
          <w:marBottom w:val="0"/>
          <w:divBdr>
            <w:top w:val="none" w:sz="0" w:space="0" w:color="auto"/>
            <w:left w:val="none" w:sz="0" w:space="0" w:color="auto"/>
            <w:bottom w:val="none" w:sz="0" w:space="0" w:color="auto"/>
            <w:right w:val="none" w:sz="0" w:space="0" w:color="auto"/>
          </w:divBdr>
        </w:div>
        <w:div w:id="933587048">
          <w:marLeft w:val="640"/>
          <w:marRight w:val="0"/>
          <w:marTop w:val="0"/>
          <w:marBottom w:val="0"/>
          <w:divBdr>
            <w:top w:val="none" w:sz="0" w:space="0" w:color="auto"/>
            <w:left w:val="none" w:sz="0" w:space="0" w:color="auto"/>
            <w:bottom w:val="none" w:sz="0" w:space="0" w:color="auto"/>
            <w:right w:val="none" w:sz="0" w:space="0" w:color="auto"/>
          </w:divBdr>
        </w:div>
        <w:div w:id="1497265269">
          <w:marLeft w:val="640"/>
          <w:marRight w:val="0"/>
          <w:marTop w:val="0"/>
          <w:marBottom w:val="0"/>
          <w:divBdr>
            <w:top w:val="none" w:sz="0" w:space="0" w:color="auto"/>
            <w:left w:val="none" w:sz="0" w:space="0" w:color="auto"/>
            <w:bottom w:val="none" w:sz="0" w:space="0" w:color="auto"/>
            <w:right w:val="none" w:sz="0" w:space="0" w:color="auto"/>
          </w:divBdr>
        </w:div>
        <w:div w:id="1393852343">
          <w:marLeft w:val="640"/>
          <w:marRight w:val="0"/>
          <w:marTop w:val="0"/>
          <w:marBottom w:val="0"/>
          <w:divBdr>
            <w:top w:val="none" w:sz="0" w:space="0" w:color="auto"/>
            <w:left w:val="none" w:sz="0" w:space="0" w:color="auto"/>
            <w:bottom w:val="none" w:sz="0" w:space="0" w:color="auto"/>
            <w:right w:val="none" w:sz="0" w:space="0" w:color="auto"/>
          </w:divBdr>
        </w:div>
        <w:div w:id="1656181214">
          <w:marLeft w:val="640"/>
          <w:marRight w:val="0"/>
          <w:marTop w:val="0"/>
          <w:marBottom w:val="0"/>
          <w:divBdr>
            <w:top w:val="none" w:sz="0" w:space="0" w:color="auto"/>
            <w:left w:val="none" w:sz="0" w:space="0" w:color="auto"/>
            <w:bottom w:val="none" w:sz="0" w:space="0" w:color="auto"/>
            <w:right w:val="none" w:sz="0" w:space="0" w:color="auto"/>
          </w:divBdr>
        </w:div>
        <w:div w:id="983241394">
          <w:marLeft w:val="640"/>
          <w:marRight w:val="0"/>
          <w:marTop w:val="0"/>
          <w:marBottom w:val="0"/>
          <w:divBdr>
            <w:top w:val="none" w:sz="0" w:space="0" w:color="auto"/>
            <w:left w:val="none" w:sz="0" w:space="0" w:color="auto"/>
            <w:bottom w:val="none" w:sz="0" w:space="0" w:color="auto"/>
            <w:right w:val="none" w:sz="0" w:space="0" w:color="auto"/>
          </w:divBdr>
        </w:div>
        <w:div w:id="815797776">
          <w:marLeft w:val="640"/>
          <w:marRight w:val="0"/>
          <w:marTop w:val="0"/>
          <w:marBottom w:val="0"/>
          <w:divBdr>
            <w:top w:val="none" w:sz="0" w:space="0" w:color="auto"/>
            <w:left w:val="none" w:sz="0" w:space="0" w:color="auto"/>
            <w:bottom w:val="none" w:sz="0" w:space="0" w:color="auto"/>
            <w:right w:val="none" w:sz="0" w:space="0" w:color="auto"/>
          </w:divBdr>
        </w:div>
        <w:div w:id="1608080168">
          <w:marLeft w:val="640"/>
          <w:marRight w:val="0"/>
          <w:marTop w:val="0"/>
          <w:marBottom w:val="0"/>
          <w:divBdr>
            <w:top w:val="none" w:sz="0" w:space="0" w:color="auto"/>
            <w:left w:val="none" w:sz="0" w:space="0" w:color="auto"/>
            <w:bottom w:val="none" w:sz="0" w:space="0" w:color="auto"/>
            <w:right w:val="none" w:sz="0" w:space="0" w:color="auto"/>
          </w:divBdr>
        </w:div>
        <w:div w:id="417365875">
          <w:marLeft w:val="640"/>
          <w:marRight w:val="0"/>
          <w:marTop w:val="0"/>
          <w:marBottom w:val="0"/>
          <w:divBdr>
            <w:top w:val="none" w:sz="0" w:space="0" w:color="auto"/>
            <w:left w:val="none" w:sz="0" w:space="0" w:color="auto"/>
            <w:bottom w:val="none" w:sz="0" w:space="0" w:color="auto"/>
            <w:right w:val="none" w:sz="0" w:space="0" w:color="auto"/>
          </w:divBdr>
        </w:div>
        <w:div w:id="629946224">
          <w:marLeft w:val="640"/>
          <w:marRight w:val="0"/>
          <w:marTop w:val="0"/>
          <w:marBottom w:val="0"/>
          <w:divBdr>
            <w:top w:val="none" w:sz="0" w:space="0" w:color="auto"/>
            <w:left w:val="none" w:sz="0" w:space="0" w:color="auto"/>
            <w:bottom w:val="none" w:sz="0" w:space="0" w:color="auto"/>
            <w:right w:val="none" w:sz="0" w:space="0" w:color="auto"/>
          </w:divBdr>
        </w:div>
        <w:div w:id="1348604291">
          <w:marLeft w:val="640"/>
          <w:marRight w:val="0"/>
          <w:marTop w:val="0"/>
          <w:marBottom w:val="0"/>
          <w:divBdr>
            <w:top w:val="none" w:sz="0" w:space="0" w:color="auto"/>
            <w:left w:val="none" w:sz="0" w:space="0" w:color="auto"/>
            <w:bottom w:val="none" w:sz="0" w:space="0" w:color="auto"/>
            <w:right w:val="none" w:sz="0" w:space="0" w:color="auto"/>
          </w:divBdr>
        </w:div>
        <w:div w:id="171919753">
          <w:marLeft w:val="640"/>
          <w:marRight w:val="0"/>
          <w:marTop w:val="0"/>
          <w:marBottom w:val="0"/>
          <w:divBdr>
            <w:top w:val="none" w:sz="0" w:space="0" w:color="auto"/>
            <w:left w:val="none" w:sz="0" w:space="0" w:color="auto"/>
            <w:bottom w:val="none" w:sz="0" w:space="0" w:color="auto"/>
            <w:right w:val="none" w:sz="0" w:space="0" w:color="auto"/>
          </w:divBdr>
        </w:div>
        <w:div w:id="1987473405">
          <w:marLeft w:val="640"/>
          <w:marRight w:val="0"/>
          <w:marTop w:val="0"/>
          <w:marBottom w:val="0"/>
          <w:divBdr>
            <w:top w:val="none" w:sz="0" w:space="0" w:color="auto"/>
            <w:left w:val="none" w:sz="0" w:space="0" w:color="auto"/>
            <w:bottom w:val="none" w:sz="0" w:space="0" w:color="auto"/>
            <w:right w:val="none" w:sz="0" w:space="0" w:color="auto"/>
          </w:divBdr>
        </w:div>
        <w:div w:id="488332165">
          <w:marLeft w:val="640"/>
          <w:marRight w:val="0"/>
          <w:marTop w:val="0"/>
          <w:marBottom w:val="0"/>
          <w:divBdr>
            <w:top w:val="none" w:sz="0" w:space="0" w:color="auto"/>
            <w:left w:val="none" w:sz="0" w:space="0" w:color="auto"/>
            <w:bottom w:val="none" w:sz="0" w:space="0" w:color="auto"/>
            <w:right w:val="none" w:sz="0" w:space="0" w:color="auto"/>
          </w:divBdr>
        </w:div>
      </w:divsChild>
    </w:div>
    <w:div w:id="1794713240">
      <w:bodyDiv w:val="1"/>
      <w:marLeft w:val="0"/>
      <w:marRight w:val="0"/>
      <w:marTop w:val="0"/>
      <w:marBottom w:val="0"/>
      <w:divBdr>
        <w:top w:val="none" w:sz="0" w:space="0" w:color="auto"/>
        <w:left w:val="none" w:sz="0" w:space="0" w:color="auto"/>
        <w:bottom w:val="none" w:sz="0" w:space="0" w:color="auto"/>
        <w:right w:val="none" w:sz="0" w:space="0" w:color="auto"/>
      </w:divBdr>
      <w:divsChild>
        <w:div w:id="964972110">
          <w:marLeft w:val="640"/>
          <w:marRight w:val="0"/>
          <w:marTop w:val="0"/>
          <w:marBottom w:val="0"/>
          <w:divBdr>
            <w:top w:val="none" w:sz="0" w:space="0" w:color="auto"/>
            <w:left w:val="none" w:sz="0" w:space="0" w:color="auto"/>
            <w:bottom w:val="none" w:sz="0" w:space="0" w:color="auto"/>
            <w:right w:val="none" w:sz="0" w:space="0" w:color="auto"/>
          </w:divBdr>
        </w:div>
        <w:div w:id="182549022">
          <w:marLeft w:val="640"/>
          <w:marRight w:val="0"/>
          <w:marTop w:val="0"/>
          <w:marBottom w:val="0"/>
          <w:divBdr>
            <w:top w:val="none" w:sz="0" w:space="0" w:color="auto"/>
            <w:left w:val="none" w:sz="0" w:space="0" w:color="auto"/>
            <w:bottom w:val="none" w:sz="0" w:space="0" w:color="auto"/>
            <w:right w:val="none" w:sz="0" w:space="0" w:color="auto"/>
          </w:divBdr>
        </w:div>
        <w:div w:id="449320023">
          <w:marLeft w:val="640"/>
          <w:marRight w:val="0"/>
          <w:marTop w:val="0"/>
          <w:marBottom w:val="0"/>
          <w:divBdr>
            <w:top w:val="none" w:sz="0" w:space="0" w:color="auto"/>
            <w:left w:val="none" w:sz="0" w:space="0" w:color="auto"/>
            <w:bottom w:val="none" w:sz="0" w:space="0" w:color="auto"/>
            <w:right w:val="none" w:sz="0" w:space="0" w:color="auto"/>
          </w:divBdr>
        </w:div>
        <w:div w:id="1458530782">
          <w:marLeft w:val="640"/>
          <w:marRight w:val="0"/>
          <w:marTop w:val="0"/>
          <w:marBottom w:val="0"/>
          <w:divBdr>
            <w:top w:val="none" w:sz="0" w:space="0" w:color="auto"/>
            <w:left w:val="none" w:sz="0" w:space="0" w:color="auto"/>
            <w:bottom w:val="none" w:sz="0" w:space="0" w:color="auto"/>
            <w:right w:val="none" w:sz="0" w:space="0" w:color="auto"/>
          </w:divBdr>
        </w:div>
        <w:div w:id="2084863666">
          <w:marLeft w:val="640"/>
          <w:marRight w:val="0"/>
          <w:marTop w:val="0"/>
          <w:marBottom w:val="0"/>
          <w:divBdr>
            <w:top w:val="none" w:sz="0" w:space="0" w:color="auto"/>
            <w:left w:val="none" w:sz="0" w:space="0" w:color="auto"/>
            <w:bottom w:val="none" w:sz="0" w:space="0" w:color="auto"/>
            <w:right w:val="none" w:sz="0" w:space="0" w:color="auto"/>
          </w:divBdr>
        </w:div>
        <w:div w:id="245305986">
          <w:marLeft w:val="640"/>
          <w:marRight w:val="0"/>
          <w:marTop w:val="0"/>
          <w:marBottom w:val="0"/>
          <w:divBdr>
            <w:top w:val="none" w:sz="0" w:space="0" w:color="auto"/>
            <w:left w:val="none" w:sz="0" w:space="0" w:color="auto"/>
            <w:bottom w:val="none" w:sz="0" w:space="0" w:color="auto"/>
            <w:right w:val="none" w:sz="0" w:space="0" w:color="auto"/>
          </w:divBdr>
        </w:div>
        <w:div w:id="604193340">
          <w:marLeft w:val="640"/>
          <w:marRight w:val="0"/>
          <w:marTop w:val="0"/>
          <w:marBottom w:val="0"/>
          <w:divBdr>
            <w:top w:val="none" w:sz="0" w:space="0" w:color="auto"/>
            <w:left w:val="none" w:sz="0" w:space="0" w:color="auto"/>
            <w:bottom w:val="none" w:sz="0" w:space="0" w:color="auto"/>
            <w:right w:val="none" w:sz="0" w:space="0" w:color="auto"/>
          </w:divBdr>
        </w:div>
        <w:div w:id="2018801281">
          <w:marLeft w:val="640"/>
          <w:marRight w:val="0"/>
          <w:marTop w:val="0"/>
          <w:marBottom w:val="0"/>
          <w:divBdr>
            <w:top w:val="none" w:sz="0" w:space="0" w:color="auto"/>
            <w:left w:val="none" w:sz="0" w:space="0" w:color="auto"/>
            <w:bottom w:val="none" w:sz="0" w:space="0" w:color="auto"/>
            <w:right w:val="none" w:sz="0" w:space="0" w:color="auto"/>
          </w:divBdr>
        </w:div>
        <w:div w:id="125239625">
          <w:marLeft w:val="640"/>
          <w:marRight w:val="0"/>
          <w:marTop w:val="0"/>
          <w:marBottom w:val="0"/>
          <w:divBdr>
            <w:top w:val="none" w:sz="0" w:space="0" w:color="auto"/>
            <w:left w:val="none" w:sz="0" w:space="0" w:color="auto"/>
            <w:bottom w:val="none" w:sz="0" w:space="0" w:color="auto"/>
            <w:right w:val="none" w:sz="0" w:space="0" w:color="auto"/>
          </w:divBdr>
        </w:div>
        <w:div w:id="1299188843">
          <w:marLeft w:val="640"/>
          <w:marRight w:val="0"/>
          <w:marTop w:val="0"/>
          <w:marBottom w:val="0"/>
          <w:divBdr>
            <w:top w:val="none" w:sz="0" w:space="0" w:color="auto"/>
            <w:left w:val="none" w:sz="0" w:space="0" w:color="auto"/>
            <w:bottom w:val="none" w:sz="0" w:space="0" w:color="auto"/>
            <w:right w:val="none" w:sz="0" w:space="0" w:color="auto"/>
          </w:divBdr>
        </w:div>
        <w:div w:id="2005819246">
          <w:marLeft w:val="640"/>
          <w:marRight w:val="0"/>
          <w:marTop w:val="0"/>
          <w:marBottom w:val="0"/>
          <w:divBdr>
            <w:top w:val="none" w:sz="0" w:space="0" w:color="auto"/>
            <w:left w:val="none" w:sz="0" w:space="0" w:color="auto"/>
            <w:bottom w:val="none" w:sz="0" w:space="0" w:color="auto"/>
            <w:right w:val="none" w:sz="0" w:space="0" w:color="auto"/>
          </w:divBdr>
        </w:div>
        <w:div w:id="1896961946">
          <w:marLeft w:val="640"/>
          <w:marRight w:val="0"/>
          <w:marTop w:val="0"/>
          <w:marBottom w:val="0"/>
          <w:divBdr>
            <w:top w:val="none" w:sz="0" w:space="0" w:color="auto"/>
            <w:left w:val="none" w:sz="0" w:space="0" w:color="auto"/>
            <w:bottom w:val="none" w:sz="0" w:space="0" w:color="auto"/>
            <w:right w:val="none" w:sz="0" w:space="0" w:color="auto"/>
          </w:divBdr>
        </w:div>
        <w:div w:id="402917166">
          <w:marLeft w:val="640"/>
          <w:marRight w:val="0"/>
          <w:marTop w:val="0"/>
          <w:marBottom w:val="0"/>
          <w:divBdr>
            <w:top w:val="none" w:sz="0" w:space="0" w:color="auto"/>
            <w:left w:val="none" w:sz="0" w:space="0" w:color="auto"/>
            <w:bottom w:val="none" w:sz="0" w:space="0" w:color="auto"/>
            <w:right w:val="none" w:sz="0" w:space="0" w:color="auto"/>
          </w:divBdr>
        </w:div>
        <w:div w:id="1691683386">
          <w:marLeft w:val="640"/>
          <w:marRight w:val="0"/>
          <w:marTop w:val="0"/>
          <w:marBottom w:val="0"/>
          <w:divBdr>
            <w:top w:val="none" w:sz="0" w:space="0" w:color="auto"/>
            <w:left w:val="none" w:sz="0" w:space="0" w:color="auto"/>
            <w:bottom w:val="none" w:sz="0" w:space="0" w:color="auto"/>
            <w:right w:val="none" w:sz="0" w:space="0" w:color="auto"/>
          </w:divBdr>
        </w:div>
        <w:div w:id="2071491031">
          <w:marLeft w:val="640"/>
          <w:marRight w:val="0"/>
          <w:marTop w:val="0"/>
          <w:marBottom w:val="0"/>
          <w:divBdr>
            <w:top w:val="none" w:sz="0" w:space="0" w:color="auto"/>
            <w:left w:val="none" w:sz="0" w:space="0" w:color="auto"/>
            <w:bottom w:val="none" w:sz="0" w:space="0" w:color="auto"/>
            <w:right w:val="none" w:sz="0" w:space="0" w:color="auto"/>
          </w:divBdr>
        </w:div>
        <w:div w:id="1531186526">
          <w:marLeft w:val="640"/>
          <w:marRight w:val="0"/>
          <w:marTop w:val="0"/>
          <w:marBottom w:val="0"/>
          <w:divBdr>
            <w:top w:val="none" w:sz="0" w:space="0" w:color="auto"/>
            <w:left w:val="none" w:sz="0" w:space="0" w:color="auto"/>
            <w:bottom w:val="none" w:sz="0" w:space="0" w:color="auto"/>
            <w:right w:val="none" w:sz="0" w:space="0" w:color="auto"/>
          </w:divBdr>
        </w:div>
        <w:div w:id="1647541200">
          <w:marLeft w:val="640"/>
          <w:marRight w:val="0"/>
          <w:marTop w:val="0"/>
          <w:marBottom w:val="0"/>
          <w:divBdr>
            <w:top w:val="none" w:sz="0" w:space="0" w:color="auto"/>
            <w:left w:val="none" w:sz="0" w:space="0" w:color="auto"/>
            <w:bottom w:val="none" w:sz="0" w:space="0" w:color="auto"/>
            <w:right w:val="none" w:sz="0" w:space="0" w:color="auto"/>
          </w:divBdr>
        </w:div>
        <w:div w:id="954287901">
          <w:marLeft w:val="640"/>
          <w:marRight w:val="0"/>
          <w:marTop w:val="0"/>
          <w:marBottom w:val="0"/>
          <w:divBdr>
            <w:top w:val="none" w:sz="0" w:space="0" w:color="auto"/>
            <w:left w:val="none" w:sz="0" w:space="0" w:color="auto"/>
            <w:bottom w:val="none" w:sz="0" w:space="0" w:color="auto"/>
            <w:right w:val="none" w:sz="0" w:space="0" w:color="auto"/>
          </w:divBdr>
        </w:div>
        <w:div w:id="1650017716">
          <w:marLeft w:val="640"/>
          <w:marRight w:val="0"/>
          <w:marTop w:val="0"/>
          <w:marBottom w:val="0"/>
          <w:divBdr>
            <w:top w:val="none" w:sz="0" w:space="0" w:color="auto"/>
            <w:left w:val="none" w:sz="0" w:space="0" w:color="auto"/>
            <w:bottom w:val="none" w:sz="0" w:space="0" w:color="auto"/>
            <w:right w:val="none" w:sz="0" w:space="0" w:color="auto"/>
          </w:divBdr>
        </w:div>
        <w:div w:id="1659922036">
          <w:marLeft w:val="640"/>
          <w:marRight w:val="0"/>
          <w:marTop w:val="0"/>
          <w:marBottom w:val="0"/>
          <w:divBdr>
            <w:top w:val="none" w:sz="0" w:space="0" w:color="auto"/>
            <w:left w:val="none" w:sz="0" w:space="0" w:color="auto"/>
            <w:bottom w:val="none" w:sz="0" w:space="0" w:color="auto"/>
            <w:right w:val="none" w:sz="0" w:space="0" w:color="auto"/>
          </w:divBdr>
        </w:div>
        <w:div w:id="1985307698">
          <w:marLeft w:val="640"/>
          <w:marRight w:val="0"/>
          <w:marTop w:val="0"/>
          <w:marBottom w:val="0"/>
          <w:divBdr>
            <w:top w:val="none" w:sz="0" w:space="0" w:color="auto"/>
            <w:left w:val="none" w:sz="0" w:space="0" w:color="auto"/>
            <w:bottom w:val="none" w:sz="0" w:space="0" w:color="auto"/>
            <w:right w:val="none" w:sz="0" w:space="0" w:color="auto"/>
          </w:divBdr>
        </w:div>
        <w:div w:id="310519679">
          <w:marLeft w:val="640"/>
          <w:marRight w:val="0"/>
          <w:marTop w:val="0"/>
          <w:marBottom w:val="0"/>
          <w:divBdr>
            <w:top w:val="none" w:sz="0" w:space="0" w:color="auto"/>
            <w:left w:val="none" w:sz="0" w:space="0" w:color="auto"/>
            <w:bottom w:val="none" w:sz="0" w:space="0" w:color="auto"/>
            <w:right w:val="none" w:sz="0" w:space="0" w:color="auto"/>
          </w:divBdr>
        </w:div>
        <w:div w:id="918557278">
          <w:marLeft w:val="640"/>
          <w:marRight w:val="0"/>
          <w:marTop w:val="0"/>
          <w:marBottom w:val="0"/>
          <w:divBdr>
            <w:top w:val="none" w:sz="0" w:space="0" w:color="auto"/>
            <w:left w:val="none" w:sz="0" w:space="0" w:color="auto"/>
            <w:bottom w:val="none" w:sz="0" w:space="0" w:color="auto"/>
            <w:right w:val="none" w:sz="0" w:space="0" w:color="auto"/>
          </w:divBdr>
        </w:div>
        <w:div w:id="1824348806">
          <w:marLeft w:val="640"/>
          <w:marRight w:val="0"/>
          <w:marTop w:val="0"/>
          <w:marBottom w:val="0"/>
          <w:divBdr>
            <w:top w:val="none" w:sz="0" w:space="0" w:color="auto"/>
            <w:left w:val="none" w:sz="0" w:space="0" w:color="auto"/>
            <w:bottom w:val="none" w:sz="0" w:space="0" w:color="auto"/>
            <w:right w:val="none" w:sz="0" w:space="0" w:color="auto"/>
          </w:divBdr>
        </w:div>
        <w:div w:id="1929998412">
          <w:marLeft w:val="640"/>
          <w:marRight w:val="0"/>
          <w:marTop w:val="0"/>
          <w:marBottom w:val="0"/>
          <w:divBdr>
            <w:top w:val="none" w:sz="0" w:space="0" w:color="auto"/>
            <w:left w:val="none" w:sz="0" w:space="0" w:color="auto"/>
            <w:bottom w:val="none" w:sz="0" w:space="0" w:color="auto"/>
            <w:right w:val="none" w:sz="0" w:space="0" w:color="auto"/>
          </w:divBdr>
        </w:div>
        <w:div w:id="1074670468">
          <w:marLeft w:val="640"/>
          <w:marRight w:val="0"/>
          <w:marTop w:val="0"/>
          <w:marBottom w:val="0"/>
          <w:divBdr>
            <w:top w:val="none" w:sz="0" w:space="0" w:color="auto"/>
            <w:left w:val="none" w:sz="0" w:space="0" w:color="auto"/>
            <w:bottom w:val="none" w:sz="0" w:space="0" w:color="auto"/>
            <w:right w:val="none" w:sz="0" w:space="0" w:color="auto"/>
          </w:divBdr>
        </w:div>
        <w:div w:id="109128420">
          <w:marLeft w:val="640"/>
          <w:marRight w:val="0"/>
          <w:marTop w:val="0"/>
          <w:marBottom w:val="0"/>
          <w:divBdr>
            <w:top w:val="none" w:sz="0" w:space="0" w:color="auto"/>
            <w:left w:val="none" w:sz="0" w:space="0" w:color="auto"/>
            <w:bottom w:val="none" w:sz="0" w:space="0" w:color="auto"/>
            <w:right w:val="none" w:sz="0" w:space="0" w:color="auto"/>
          </w:divBdr>
        </w:div>
        <w:div w:id="1173256688">
          <w:marLeft w:val="640"/>
          <w:marRight w:val="0"/>
          <w:marTop w:val="0"/>
          <w:marBottom w:val="0"/>
          <w:divBdr>
            <w:top w:val="none" w:sz="0" w:space="0" w:color="auto"/>
            <w:left w:val="none" w:sz="0" w:space="0" w:color="auto"/>
            <w:bottom w:val="none" w:sz="0" w:space="0" w:color="auto"/>
            <w:right w:val="none" w:sz="0" w:space="0" w:color="auto"/>
          </w:divBdr>
        </w:div>
        <w:div w:id="1431509284">
          <w:marLeft w:val="640"/>
          <w:marRight w:val="0"/>
          <w:marTop w:val="0"/>
          <w:marBottom w:val="0"/>
          <w:divBdr>
            <w:top w:val="none" w:sz="0" w:space="0" w:color="auto"/>
            <w:left w:val="none" w:sz="0" w:space="0" w:color="auto"/>
            <w:bottom w:val="none" w:sz="0" w:space="0" w:color="auto"/>
            <w:right w:val="none" w:sz="0" w:space="0" w:color="auto"/>
          </w:divBdr>
        </w:div>
        <w:div w:id="1964311881">
          <w:marLeft w:val="640"/>
          <w:marRight w:val="0"/>
          <w:marTop w:val="0"/>
          <w:marBottom w:val="0"/>
          <w:divBdr>
            <w:top w:val="none" w:sz="0" w:space="0" w:color="auto"/>
            <w:left w:val="none" w:sz="0" w:space="0" w:color="auto"/>
            <w:bottom w:val="none" w:sz="0" w:space="0" w:color="auto"/>
            <w:right w:val="none" w:sz="0" w:space="0" w:color="auto"/>
          </w:divBdr>
        </w:div>
        <w:div w:id="449015176">
          <w:marLeft w:val="640"/>
          <w:marRight w:val="0"/>
          <w:marTop w:val="0"/>
          <w:marBottom w:val="0"/>
          <w:divBdr>
            <w:top w:val="none" w:sz="0" w:space="0" w:color="auto"/>
            <w:left w:val="none" w:sz="0" w:space="0" w:color="auto"/>
            <w:bottom w:val="none" w:sz="0" w:space="0" w:color="auto"/>
            <w:right w:val="none" w:sz="0" w:space="0" w:color="auto"/>
          </w:divBdr>
        </w:div>
        <w:div w:id="1860504004">
          <w:marLeft w:val="640"/>
          <w:marRight w:val="0"/>
          <w:marTop w:val="0"/>
          <w:marBottom w:val="0"/>
          <w:divBdr>
            <w:top w:val="none" w:sz="0" w:space="0" w:color="auto"/>
            <w:left w:val="none" w:sz="0" w:space="0" w:color="auto"/>
            <w:bottom w:val="none" w:sz="0" w:space="0" w:color="auto"/>
            <w:right w:val="none" w:sz="0" w:space="0" w:color="auto"/>
          </w:divBdr>
        </w:div>
        <w:div w:id="2083721940">
          <w:marLeft w:val="640"/>
          <w:marRight w:val="0"/>
          <w:marTop w:val="0"/>
          <w:marBottom w:val="0"/>
          <w:divBdr>
            <w:top w:val="none" w:sz="0" w:space="0" w:color="auto"/>
            <w:left w:val="none" w:sz="0" w:space="0" w:color="auto"/>
            <w:bottom w:val="none" w:sz="0" w:space="0" w:color="auto"/>
            <w:right w:val="none" w:sz="0" w:space="0" w:color="auto"/>
          </w:divBdr>
        </w:div>
        <w:div w:id="1113331833">
          <w:marLeft w:val="640"/>
          <w:marRight w:val="0"/>
          <w:marTop w:val="0"/>
          <w:marBottom w:val="0"/>
          <w:divBdr>
            <w:top w:val="none" w:sz="0" w:space="0" w:color="auto"/>
            <w:left w:val="none" w:sz="0" w:space="0" w:color="auto"/>
            <w:bottom w:val="none" w:sz="0" w:space="0" w:color="auto"/>
            <w:right w:val="none" w:sz="0" w:space="0" w:color="auto"/>
          </w:divBdr>
        </w:div>
        <w:div w:id="1897080581">
          <w:marLeft w:val="640"/>
          <w:marRight w:val="0"/>
          <w:marTop w:val="0"/>
          <w:marBottom w:val="0"/>
          <w:divBdr>
            <w:top w:val="none" w:sz="0" w:space="0" w:color="auto"/>
            <w:left w:val="none" w:sz="0" w:space="0" w:color="auto"/>
            <w:bottom w:val="none" w:sz="0" w:space="0" w:color="auto"/>
            <w:right w:val="none" w:sz="0" w:space="0" w:color="auto"/>
          </w:divBdr>
        </w:div>
        <w:div w:id="864366926">
          <w:marLeft w:val="640"/>
          <w:marRight w:val="0"/>
          <w:marTop w:val="0"/>
          <w:marBottom w:val="0"/>
          <w:divBdr>
            <w:top w:val="none" w:sz="0" w:space="0" w:color="auto"/>
            <w:left w:val="none" w:sz="0" w:space="0" w:color="auto"/>
            <w:bottom w:val="none" w:sz="0" w:space="0" w:color="auto"/>
            <w:right w:val="none" w:sz="0" w:space="0" w:color="auto"/>
          </w:divBdr>
        </w:div>
        <w:div w:id="1113212667">
          <w:marLeft w:val="640"/>
          <w:marRight w:val="0"/>
          <w:marTop w:val="0"/>
          <w:marBottom w:val="0"/>
          <w:divBdr>
            <w:top w:val="none" w:sz="0" w:space="0" w:color="auto"/>
            <w:left w:val="none" w:sz="0" w:space="0" w:color="auto"/>
            <w:bottom w:val="none" w:sz="0" w:space="0" w:color="auto"/>
            <w:right w:val="none" w:sz="0" w:space="0" w:color="auto"/>
          </w:divBdr>
        </w:div>
        <w:div w:id="204678003">
          <w:marLeft w:val="640"/>
          <w:marRight w:val="0"/>
          <w:marTop w:val="0"/>
          <w:marBottom w:val="0"/>
          <w:divBdr>
            <w:top w:val="none" w:sz="0" w:space="0" w:color="auto"/>
            <w:left w:val="none" w:sz="0" w:space="0" w:color="auto"/>
            <w:bottom w:val="none" w:sz="0" w:space="0" w:color="auto"/>
            <w:right w:val="none" w:sz="0" w:space="0" w:color="auto"/>
          </w:divBdr>
        </w:div>
        <w:div w:id="1377466185">
          <w:marLeft w:val="640"/>
          <w:marRight w:val="0"/>
          <w:marTop w:val="0"/>
          <w:marBottom w:val="0"/>
          <w:divBdr>
            <w:top w:val="none" w:sz="0" w:space="0" w:color="auto"/>
            <w:left w:val="none" w:sz="0" w:space="0" w:color="auto"/>
            <w:bottom w:val="none" w:sz="0" w:space="0" w:color="auto"/>
            <w:right w:val="none" w:sz="0" w:space="0" w:color="auto"/>
          </w:divBdr>
        </w:div>
        <w:div w:id="715475150">
          <w:marLeft w:val="640"/>
          <w:marRight w:val="0"/>
          <w:marTop w:val="0"/>
          <w:marBottom w:val="0"/>
          <w:divBdr>
            <w:top w:val="none" w:sz="0" w:space="0" w:color="auto"/>
            <w:left w:val="none" w:sz="0" w:space="0" w:color="auto"/>
            <w:bottom w:val="none" w:sz="0" w:space="0" w:color="auto"/>
            <w:right w:val="none" w:sz="0" w:space="0" w:color="auto"/>
          </w:divBdr>
        </w:div>
        <w:div w:id="1424690084">
          <w:marLeft w:val="640"/>
          <w:marRight w:val="0"/>
          <w:marTop w:val="0"/>
          <w:marBottom w:val="0"/>
          <w:divBdr>
            <w:top w:val="none" w:sz="0" w:space="0" w:color="auto"/>
            <w:left w:val="none" w:sz="0" w:space="0" w:color="auto"/>
            <w:bottom w:val="none" w:sz="0" w:space="0" w:color="auto"/>
            <w:right w:val="none" w:sz="0" w:space="0" w:color="auto"/>
          </w:divBdr>
        </w:div>
        <w:div w:id="1683555313">
          <w:marLeft w:val="640"/>
          <w:marRight w:val="0"/>
          <w:marTop w:val="0"/>
          <w:marBottom w:val="0"/>
          <w:divBdr>
            <w:top w:val="none" w:sz="0" w:space="0" w:color="auto"/>
            <w:left w:val="none" w:sz="0" w:space="0" w:color="auto"/>
            <w:bottom w:val="none" w:sz="0" w:space="0" w:color="auto"/>
            <w:right w:val="none" w:sz="0" w:space="0" w:color="auto"/>
          </w:divBdr>
        </w:div>
        <w:div w:id="1653944280">
          <w:marLeft w:val="640"/>
          <w:marRight w:val="0"/>
          <w:marTop w:val="0"/>
          <w:marBottom w:val="0"/>
          <w:divBdr>
            <w:top w:val="none" w:sz="0" w:space="0" w:color="auto"/>
            <w:left w:val="none" w:sz="0" w:space="0" w:color="auto"/>
            <w:bottom w:val="none" w:sz="0" w:space="0" w:color="auto"/>
            <w:right w:val="none" w:sz="0" w:space="0" w:color="auto"/>
          </w:divBdr>
        </w:div>
        <w:div w:id="1723823972">
          <w:marLeft w:val="640"/>
          <w:marRight w:val="0"/>
          <w:marTop w:val="0"/>
          <w:marBottom w:val="0"/>
          <w:divBdr>
            <w:top w:val="none" w:sz="0" w:space="0" w:color="auto"/>
            <w:left w:val="none" w:sz="0" w:space="0" w:color="auto"/>
            <w:bottom w:val="none" w:sz="0" w:space="0" w:color="auto"/>
            <w:right w:val="none" w:sz="0" w:space="0" w:color="auto"/>
          </w:divBdr>
        </w:div>
        <w:div w:id="1576470810">
          <w:marLeft w:val="640"/>
          <w:marRight w:val="0"/>
          <w:marTop w:val="0"/>
          <w:marBottom w:val="0"/>
          <w:divBdr>
            <w:top w:val="none" w:sz="0" w:space="0" w:color="auto"/>
            <w:left w:val="none" w:sz="0" w:space="0" w:color="auto"/>
            <w:bottom w:val="none" w:sz="0" w:space="0" w:color="auto"/>
            <w:right w:val="none" w:sz="0" w:space="0" w:color="auto"/>
          </w:divBdr>
        </w:div>
        <w:div w:id="262305103">
          <w:marLeft w:val="640"/>
          <w:marRight w:val="0"/>
          <w:marTop w:val="0"/>
          <w:marBottom w:val="0"/>
          <w:divBdr>
            <w:top w:val="none" w:sz="0" w:space="0" w:color="auto"/>
            <w:left w:val="none" w:sz="0" w:space="0" w:color="auto"/>
            <w:bottom w:val="none" w:sz="0" w:space="0" w:color="auto"/>
            <w:right w:val="none" w:sz="0" w:space="0" w:color="auto"/>
          </w:divBdr>
        </w:div>
        <w:div w:id="520705736">
          <w:marLeft w:val="640"/>
          <w:marRight w:val="0"/>
          <w:marTop w:val="0"/>
          <w:marBottom w:val="0"/>
          <w:divBdr>
            <w:top w:val="none" w:sz="0" w:space="0" w:color="auto"/>
            <w:left w:val="none" w:sz="0" w:space="0" w:color="auto"/>
            <w:bottom w:val="none" w:sz="0" w:space="0" w:color="auto"/>
            <w:right w:val="none" w:sz="0" w:space="0" w:color="auto"/>
          </w:divBdr>
        </w:div>
        <w:div w:id="665398134">
          <w:marLeft w:val="640"/>
          <w:marRight w:val="0"/>
          <w:marTop w:val="0"/>
          <w:marBottom w:val="0"/>
          <w:divBdr>
            <w:top w:val="none" w:sz="0" w:space="0" w:color="auto"/>
            <w:left w:val="none" w:sz="0" w:space="0" w:color="auto"/>
            <w:bottom w:val="none" w:sz="0" w:space="0" w:color="auto"/>
            <w:right w:val="none" w:sz="0" w:space="0" w:color="auto"/>
          </w:divBdr>
        </w:div>
        <w:div w:id="401875607">
          <w:marLeft w:val="640"/>
          <w:marRight w:val="0"/>
          <w:marTop w:val="0"/>
          <w:marBottom w:val="0"/>
          <w:divBdr>
            <w:top w:val="none" w:sz="0" w:space="0" w:color="auto"/>
            <w:left w:val="none" w:sz="0" w:space="0" w:color="auto"/>
            <w:bottom w:val="none" w:sz="0" w:space="0" w:color="auto"/>
            <w:right w:val="none" w:sz="0" w:space="0" w:color="auto"/>
          </w:divBdr>
        </w:div>
        <w:div w:id="1358310812">
          <w:marLeft w:val="640"/>
          <w:marRight w:val="0"/>
          <w:marTop w:val="0"/>
          <w:marBottom w:val="0"/>
          <w:divBdr>
            <w:top w:val="none" w:sz="0" w:space="0" w:color="auto"/>
            <w:left w:val="none" w:sz="0" w:space="0" w:color="auto"/>
            <w:bottom w:val="none" w:sz="0" w:space="0" w:color="auto"/>
            <w:right w:val="none" w:sz="0" w:space="0" w:color="auto"/>
          </w:divBdr>
        </w:div>
        <w:div w:id="545915784">
          <w:marLeft w:val="640"/>
          <w:marRight w:val="0"/>
          <w:marTop w:val="0"/>
          <w:marBottom w:val="0"/>
          <w:divBdr>
            <w:top w:val="none" w:sz="0" w:space="0" w:color="auto"/>
            <w:left w:val="none" w:sz="0" w:space="0" w:color="auto"/>
            <w:bottom w:val="none" w:sz="0" w:space="0" w:color="auto"/>
            <w:right w:val="none" w:sz="0" w:space="0" w:color="auto"/>
          </w:divBdr>
        </w:div>
        <w:div w:id="851140191">
          <w:marLeft w:val="640"/>
          <w:marRight w:val="0"/>
          <w:marTop w:val="0"/>
          <w:marBottom w:val="0"/>
          <w:divBdr>
            <w:top w:val="none" w:sz="0" w:space="0" w:color="auto"/>
            <w:left w:val="none" w:sz="0" w:space="0" w:color="auto"/>
            <w:bottom w:val="none" w:sz="0" w:space="0" w:color="auto"/>
            <w:right w:val="none" w:sz="0" w:space="0" w:color="auto"/>
          </w:divBdr>
        </w:div>
        <w:div w:id="1436513179">
          <w:marLeft w:val="640"/>
          <w:marRight w:val="0"/>
          <w:marTop w:val="0"/>
          <w:marBottom w:val="0"/>
          <w:divBdr>
            <w:top w:val="none" w:sz="0" w:space="0" w:color="auto"/>
            <w:left w:val="none" w:sz="0" w:space="0" w:color="auto"/>
            <w:bottom w:val="none" w:sz="0" w:space="0" w:color="auto"/>
            <w:right w:val="none" w:sz="0" w:space="0" w:color="auto"/>
          </w:divBdr>
        </w:div>
        <w:div w:id="234627988">
          <w:marLeft w:val="640"/>
          <w:marRight w:val="0"/>
          <w:marTop w:val="0"/>
          <w:marBottom w:val="0"/>
          <w:divBdr>
            <w:top w:val="none" w:sz="0" w:space="0" w:color="auto"/>
            <w:left w:val="none" w:sz="0" w:space="0" w:color="auto"/>
            <w:bottom w:val="none" w:sz="0" w:space="0" w:color="auto"/>
            <w:right w:val="none" w:sz="0" w:space="0" w:color="auto"/>
          </w:divBdr>
        </w:div>
        <w:div w:id="36438195">
          <w:marLeft w:val="640"/>
          <w:marRight w:val="0"/>
          <w:marTop w:val="0"/>
          <w:marBottom w:val="0"/>
          <w:divBdr>
            <w:top w:val="none" w:sz="0" w:space="0" w:color="auto"/>
            <w:left w:val="none" w:sz="0" w:space="0" w:color="auto"/>
            <w:bottom w:val="none" w:sz="0" w:space="0" w:color="auto"/>
            <w:right w:val="none" w:sz="0" w:space="0" w:color="auto"/>
          </w:divBdr>
        </w:div>
        <w:div w:id="1962149529">
          <w:marLeft w:val="640"/>
          <w:marRight w:val="0"/>
          <w:marTop w:val="0"/>
          <w:marBottom w:val="0"/>
          <w:divBdr>
            <w:top w:val="none" w:sz="0" w:space="0" w:color="auto"/>
            <w:left w:val="none" w:sz="0" w:space="0" w:color="auto"/>
            <w:bottom w:val="none" w:sz="0" w:space="0" w:color="auto"/>
            <w:right w:val="none" w:sz="0" w:space="0" w:color="auto"/>
          </w:divBdr>
        </w:div>
        <w:div w:id="665010318">
          <w:marLeft w:val="640"/>
          <w:marRight w:val="0"/>
          <w:marTop w:val="0"/>
          <w:marBottom w:val="0"/>
          <w:divBdr>
            <w:top w:val="none" w:sz="0" w:space="0" w:color="auto"/>
            <w:left w:val="none" w:sz="0" w:space="0" w:color="auto"/>
            <w:bottom w:val="none" w:sz="0" w:space="0" w:color="auto"/>
            <w:right w:val="none" w:sz="0" w:space="0" w:color="auto"/>
          </w:divBdr>
        </w:div>
        <w:div w:id="1693654076">
          <w:marLeft w:val="640"/>
          <w:marRight w:val="0"/>
          <w:marTop w:val="0"/>
          <w:marBottom w:val="0"/>
          <w:divBdr>
            <w:top w:val="none" w:sz="0" w:space="0" w:color="auto"/>
            <w:left w:val="none" w:sz="0" w:space="0" w:color="auto"/>
            <w:bottom w:val="none" w:sz="0" w:space="0" w:color="auto"/>
            <w:right w:val="none" w:sz="0" w:space="0" w:color="auto"/>
          </w:divBdr>
        </w:div>
        <w:div w:id="226839970">
          <w:marLeft w:val="640"/>
          <w:marRight w:val="0"/>
          <w:marTop w:val="0"/>
          <w:marBottom w:val="0"/>
          <w:divBdr>
            <w:top w:val="none" w:sz="0" w:space="0" w:color="auto"/>
            <w:left w:val="none" w:sz="0" w:space="0" w:color="auto"/>
            <w:bottom w:val="none" w:sz="0" w:space="0" w:color="auto"/>
            <w:right w:val="none" w:sz="0" w:space="0" w:color="auto"/>
          </w:divBdr>
        </w:div>
        <w:div w:id="1717510345">
          <w:marLeft w:val="640"/>
          <w:marRight w:val="0"/>
          <w:marTop w:val="0"/>
          <w:marBottom w:val="0"/>
          <w:divBdr>
            <w:top w:val="none" w:sz="0" w:space="0" w:color="auto"/>
            <w:left w:val="none" w:sz="0" w:space="0" w:color="auto"/>
            <w:bottom w:val="none" w:sz="0" w:space="0" w:color="auto"/>
            <w:right w:val="none" w:sz="0" w:space="0" w:color="auto"/>
          </w:divBdr>
        </w:div>
        <w:div w:id="362095096">
          <w:marLeft w:val="640"/>
          <w:marRight w:val="0"/>
          <w:marTop w:val="0"/>
          <w:marBottom w:val="0"/>
          <w:divBdr>
            <w:top w:val="none" w:sz="0" w:space="0" w:color="auto"/>
            <w:left w:val="none" w:sz="0" w:space="0" w:color="auto"/>
            <w:bottom w:val="none" w:sz="0" w:space="0" w:color="auto"/>
            <w:right w:val="none" w:sz="0" w:space="0" w:color="auto"/>
          </w:divBdr>
        </w:div>
        <w:div w:id="524683599">
          <w:marLeft w:val="640"/>
          <w:marRight w:val="0"/>
          <w:marTop w:val="0"/>
          <w:marBottom w:val="0"/>
          <w:divBdr>
            <w:top w:val="none" w:sz="0" w:space="0" w:color="auto"/>
            <w:left w:val="none" w:sz="0" w:space="0" w:color="auto"/>
            <w:bottom w:val="none" w:sz="0" w:space="0" w:color="auto"/>
            <w:right w:val="none" w:sz="0" w:space="0" w:color="auto"/>
          </w:divBdr>
        </w:div>
        <w:div w:id="921060176">
          <w:marLeft w:val="640"/>
          <w:marRight w:val="0"/>
          <w:marTop w:val="0"/>
          <w:marBottom w:val="0"/>
          <w:divBdr>
            <w:top w:val="none" w:sz="0" w:space="0" w:color="auto"/>
            <w:left w:val="none" w:sz="0" w:space="0" w:color="auto"/>
            <w:bottom w:val="none" w:sz="0" w:space="0" w:color="auto"/>
            <w:right w:val="none" w:sz="0" w:space="0" w:color="auto"/>
          </w:divBdr>
        </w:div>
        <w:div w:id="1964727853">
          <w:marLeft w:val="640"/>
          <w:marRight w:val="0"/>
          <w:marTop w:val="0"/>
          <w:marBottom w:val="0"/>
          <w:divBdr>
            <w:top w:val="none" w:sz="0" w:space="0" w:color="auto"/>
            <w:left w:val="none" w:sz="0" w:space="0" w:color="auto"/>
            <w:bottom w:val="none" w:sz="0" w:space="0" w:color="auto"/>
            <w:right w:val="none" w:sz="0" w:space="0" w:color="auto"/>
          </w:divBdr>
        </w:div>
        <w:div w:id="2029790863">
          <w:marLeft w:val="640"/>
          <w:marRight w:val="0"/>
          <w:marTop w:val="0"/>
          <w:marBottom w:val="0"/>
          <w:divBdr>
            <w:top w:val="none" w:sz="0" w:space="0" w:color="auto"/>
            <w:left w:val="none" w:sz="0" w:space="0" w:color="auto"/>
            <w:bottom w:val="none" w:sz="0" w:space="0" w:color="auto"/>
            <w:right w:val="none" w:sz="0" w:space="0" w:color="auto"/>
          </w:divBdr>
        </w:div>
        <w:div w:id="2010909026">
          <w:marLeft w:val="640"/>
          <w:marRight w:val="0"/>
          <w:marTop w:val="0"/>
          <w:marBottom w:val="0"/>
          <w:divBdr>
            <w:top w:val="none" w:sz="0" w:space="0" w:color="auto"/>
            <w:left w:val="none" w:sz="0" w:space="0" w:color="auto"/>
            <w:bottom w:val="none" w:sz="0" w:space="0" w:color="auto"/>
            <w:right w:val="none" w:sz="0" w:space="0" w:color="auto"/>
          </w:divBdr>
        </w:div>
        <w:div w:id="278532651">
          <w:marLeft w:val="640"/>
          <w:marRight w:val="0"/>
          <w:marTop w:val="0"/>
          <w:marBottom w:val="0"/>
          <w:divBdr>
            <w:top w:val="none" w:sz="0" w:space="0" w:color="auto"/>
            <w:left w:val="none" w:sz="0" w:space="0" w:color="auto"/>
            <w:bottom w:val="none" w:sz="0" w:space="0" w:color="auto"/>
            <w:right w:val="none" w:sz="0" w:space="0" w:color="auto"/>
          </w:divBdr>
        </w:div>
        <w:div w:id="113600974">
          <w:marLeft w:val="640"/>
          <w:marRight w:val="0"/>
          <w:marTop w:val="0"/>
          <w:marBottom w:val="0"/>
          <w:divBdr>
            <w:top w:val="none" w:sz="0" w:space="0" w:color="auto"/>
            <w:left w:val="none" w:sz="0" w:space="0" w:color="auto"/>
            <w:bottom w:val="none" w:sz="0" w:space="0" w:color="auto"/>
            <w:right w:val="none" w:sz="0" w:space="0" w:color="auto"/>
          </w:divBdr>
        </w:div>
        <w:div w:id="705644418">
          <w:marLeft w:val="640"/>
          <w:marRight w:val="0"/>
          <w:marTop w:val="0"/>
          <w:marBottom w:val="0"/>
          <w:divBdr>
            <w:top w:val="none" w:sz="0" w:space="0" w:color="auto"/>
            <w:left w:val="none" w:sz="0" w:space="0" w:color="auto"/>
            <w:bottom w:val="none" w:sz="0" w:space="0" w:color="auto"/>
            <w:right w:val="none" w:sz="0" w:space="0" w:color="auto"/>
          </w:divBdr>
        </w:div>
        <w:div w:id="1496647160">
          <w:marLeft w:val="640"/>
          <w:marRight w:val="0"/>
          <w:marTop w:val="0"/>
          <w:marBottom w:val="0"/>
          <w:divBdr>
            <w:top w:val="none" w:sz="0" w:space="0" w:color="auto"/>
            <w:left w:val="none" w:sz="0" w:space="0" w:color="auto"/>
            <w:bottom w:val="none" w:sz="0" w:space="0" w:color="auto"/>
            <w:right w:val="none" w:sz="0" w:space="0" w:color="auto"/>
          </w:divBdr>
        </w:div>
        <w:div w:id="1959876165">
          <w:marLeft w:val="640"/>
          <w:marRight w:val="0"/>
          <w:marTop w:val="0"/>
          <w:marBottom w:val="0"/>
          <w:divBdr>
            <w:top w:val="none" w:sz="0" w:space="0" w:color="auto"/>
            <w:left w:val="none" w:sz="0" w:space="0" w:color="auto"/>
            <w:bottom w:val="none" w:sz="0" w:space="0" w:color="auto"/>
            <w:right w:val="none" w:sz="0" w:space="0" w:color="auto"/>
          </w:divBdr>
        </w:div>
        <w:div w:id="1707217632">
          <w:marLeft w:val="640"/>
          <w:marRight w:val="0"/>
          <w:marTop w:val="0"/>
          <w:marBottom w:val="0"/>
          <w:divBdr>
            <w:top w:val="none" w:sz="0" w:space="0" w:color="auto"/>
            <w:left w:val="none" w:sz="0" w:space="0" w:color="auto"/>
            <w:bottom w:val="none" w:sz="0" w:space="0" w:color="auto"/>
            <w:right w:val="none" w:sz="0" w:space="0" w:color="auto"/>
          </w:divBdr>
        </w:div>
        <w:div w:id="1424061903">
          <w:marLeft w:val="640"/>
          <w:marRight w:val="0"/>
          <w:marTop w:val="0"/>
          <w:marBottom w:val="0"/>
          <w:divBdr>
            <w:top w:val="none" w:sz="0" w:space="0" w:color="auto"/>
            <w:left w:val="none" w:sz="0" w:space="0" w:color="auto"/>
            <w:bottom w:val="none" w:sz="0" w:space="0" w:color="auto"/>
            <w:right w:val="none" w:sz="0" w:space="0" w:color="auto"/>
          </w:divBdr>
        </w:div>
        <w:div w:id="2068914585">
          <w:marLeft w:val="640"/>
          <w:marRight w:val="0"/>
          <w:marTop w:val="0"/>
          <w:marBottom w:val="0"/>
          <w:divBdr>
            <w:top w:val="none" w:sz="0" w:space="0" w:color="auto"/>
            <w:left w:val="none" w:sz="0" w:space="0" w:color="auto"/>
            <w:bottom w:val="none" w:sz="0" w:space="0" w:color="auto"/>
            <w:right w:val="none" w:sz="0" w:space="0" w:color="auto"/>
          </w:divBdr>
        </w:div>
        <w:div w:id="687025619">
          <w:marLeft w:val="640"/>
          <w:marRight w:val="0"/>
          <w:marTop w:val="0"/>
          <w:marBottom w:val="0"/>
          <w:divBdr>
            <w:top w:val="none" w:sz="0" w:space="0" w:color="auto"/>
            <w:left w:val="none" w:sz="0" w:space="0" w:color="auto"/>
            <w:bottom w:val="none" w:sz="0" w:space="0" w:color="auto"/>
            <w:right w:val="none" w:sz="0" w:space="0" w:color="auto"/>
          </w:divBdr>
        </w:div>
        <w:div w:id="814875972">
          <w:marLeft w:val="640"/>
          <w:marRight w:val="0"/>
          <w:marTop w:val="0"/>
          <w:marBottom w:val="0"/>
          <w:divBdr>
            <w:top w:val="none" w:sz="0" w:space="0" w:color="auto"/>
            <w:left w:val="none" w:sz="0" w:space="0" w:color="auto"/>
            <w:bottom w:val="none" w:sz="0" w:space="0" w:color="auto"/>
            <w:right w:val="none" w:sz="0" w:space="0" w:color="auto"/>
          </w:divBdr>
        </w:div>
        <w:div w:id="1114636979">
          <w:marLeft w:val="640"/>
          <w:marRight w:val="0"/>
          <w:marTop w:val="0"/>
          <w:marBottom w:val="0"/>
          <w:divBdr>
            <w:top w:val="none" w:sz="0" w:space="0" w:color="auto"/>
            <w:left w:val="none" w:sz="0" w:space="0" w:color="auto"/>
            <w:bottom w:val="none" w:sz="0" w:space="0" w:color="auto"/>
            <w:right w:val="none" w:sz="0" w:space="0" w:color="auto"/>
          </w:divBdr>
        </w:div>
        <w:div w:id="1337808758">
          <w:marLeft w:val="640"/>
          <w:marRight w:val="0"/>
          <w:marTop w:val="0"/>
          <w:marBottom w:val="0"/>
          <w:divBdr>
            <w:top w:val="none" w:sz="0" w:space="0" w:color="auto"/>
            <w:left w:val="none" w:sz="0" w:space="0" w:color="auto"/>
            <w:bottom w:val="none" w:sz="0" w:space="0" w:color="auto"/>
            <w:right w:val="none" w:sz="0" w:space="0" w:color="auto"/>
          </w:divBdr>
        </w:div>
        <w:div w:id="1154180060">
          <w:marLeft w:val="640"/>
          <w:marRight w:val="0"/>
          <w:marTop w:val="0"/>
          <w:marBottom w:val="0"/>
          <w:divBdr>
            <w:top w:val="none" w:sz="0" w:space="0" w:color="auto"/>
            <w:left w:val="none" w:sz="0" w:space="0" w:color="auto"/>
            <w:bottom w:val="none" w:sz="0" w:space="0" w:color="auto"/>
            <w:right w:val="none" w:sz="0" w:space="0" w:color="auto"/>
          </w:divBdr>
        </w:div>
        <w:div w:id="1994408316">
          <w:marLeft w:val="640"/>
          <w:marRight w:val="0"/>
          <w:marTop w:val="0"/>
          <w:marBottom w:val="0"/>
          <w:divBdr>
            <w:top w:val="none" w:sz="0" w:space="0" w:color="auto"/>
            <w:left w:val="none" w:sz="0" w:space="0" w:color="auto"/>
            <w:bottom w:val="none" w:sz="0" w:space="0" w:color="auto"/>
            <w:right w:val="none" w:sz="0" w:space="0" w:color="auto"/>
          </w:divBdr>
        </w:div>
        <w:div w:id="216405412">
          <w:marLeft w:val="640"/>
          <w:marRight w:val="0"/>
          <w:marTop w:val="0"/>
          <w:marBottom w:val="0"/>
          <w:divBdr>
            <w:top w:val="none" w:sz="0" w:space="0" w:color="auto"/>
            <w:left w:val="none" w:sz="0" w:space="0" w:color="auto"/>
            <w:bottom w:val="none" w:sz="0" w:space="0" w:color="auto"/>
            <w:right w:val="none" w:sz="0" w:space="0" w:color="auto"/>
          </w:divBdr>
        </w:div>
      </w:divsChild>
    </w:div>
    <w:div w:id="1794716242">
      <w:bodyDiv w:val="1"/>
      <w:marLeft w:val="0"/>
      <w:marRight w:val="0"/>
      <w:marTop w:val="0"/>
      <w:marBottom w:val="0"/>
      <w:divBdr>
        <w:top w:val="none" w:sz="0" w:space="0" w:color="auto"/>
        <w:left w:val="none" w:sz="0" w:space="0" w:color="auto"/>
        <w:bottom w:val="none" w:sz="0" w:space="0" w:color="auto"/>
        <w:right w:val="none" w:sz="0" w:space="0" w:color="auto"/>
      </w:divBdr>
      <w:divsChild>
        <w:div w:id="147094760">
          <w:marLeft w:val="640"/>
          <w:marRight w:val="0"/>
          <w:marTop w:val="0"/>
          <w:marBottom w:val="0"/>
          <w:divBdr>
            <w:top w:val="none" w:sz="0" w:space="0" w:color="auto"/>
            <w:left w:val="none" w:sz="0" w:space="0" w:color="auto"/>
            <w:bottom w:val="none" w:sz="0" w:space="0" w:color="auto"/>
            <w:right w:val="none" w:sz="0" w:space="0" w:color="auto"/>
          </w:divBdr>
        </w:div>
        <w:div w:id="1554581972">
          <w:marLeft w:val="640"/>
          <w:marRight w:val="0"/>
          <w:marTop w:val="0"/>
          <w:marBottom w:val="0"/>
          <w:divBdr>
            <w:top w:val="none" w:sz="0" w:space="0" w:color="auto"/>
            <w:left w:val="none" w:sz="0" w:space="0" w:color="auto"/>
            <w:bottom w:val="none" w:sz="0" w:space="0" w:color="auto"/>
            <w:right w:val="none" w:sz="0" w:space="0" w:color="auto"/>
          </w:divBdr>
        </w:div>
        <w:div w:id="665207356">
          <w:marLeft w:val="640"/>
          <w:marRight w:val="0"/>
          <w:marTop w:val="0"/>
          <w:marBottom w:val="0"/>
          <w:divBdr>
            <w:top w:val="none" w:sz="0" w:space="0" w:color="auto"/>
            <w:left w:val="none" w:sz="0" w:space="0" w:color="auto"/>
            <w:bottom w:val="none" w:sz="0" w:space="0" w:color="auto"/>
            <w:right w:val="none" w:sz="0" w:space="0" w:color="auto"/>
          </w:divBdr>
        </w:div>
        <w:div w:id="1470198223">
          <w:marLeft w:val="640"/>
          <w:marRight w:val="0"/>
          <w:marTop w:val="0"/>
          <w:marBottom w:val="0"/>
          <w:divBdr>
            <w:top w:val="none" w:sz="0" w:space="0" w:color="auto"/>
            <w:left w:val="none" w:sz="0" w:space="0" w:color="auto"/>
            <w:bottom w:val="none" w:sz="0" w:space="0" w:color="auto"/>
            <w:right w:val="none" w:sz="0" w:space="0" w:color="auto"/>
          </w:divBdr>
        </w:div>
        <w:div w:id="2021079774">
          <w:marLeft w:val="640"/>
          <w:marRight w:val="0"/>
          <w:marTop w:val="0"/>
          <w:marBottom w:val="0"/>
          <w:divBdr>
            <w:top w:val="none" w:sz="0" w:space="0" w:color="auto"/>
            <w:left w:val="none" w:sz="0" w:space="0" w:color="auto"/>
            <w:bottom w:val="none" w:sz="0" w:space="0" w:color="auto"/>
            <w:right w:val="none" w:sz="0" w:space="0" w:color="auto"/>
          </w:divBdr>
        </w:div>
        <w:div w:id="1335114128">
          <w:marLeft w:val="640"/>
          <w:marRight w:val="0"/>
          <w:marTop w:val="0"/>
          <w:marBottom w:val="0"/>
          <w:divBdr>
            <w:top w:val="none" w:sz="0" w:space="0" w:color="auto"/>
            <w:left w:val="none" w:sz="0" w:space="0" w:color="auto"/>
            <w:bottom w:val="none" w:sz="0" w:space="0" w:color="auto"/>
            <w:right w:val="none" w:sz="0" w:space="0" w:color="auto"/>
          </w:divBdr>
        </w:div>
        <w:div w:id="943685355">
          <w:marLeft w:val="640"/>
          <w:marRight w:val="0"/>
          <w:marTop w:val="0"/>
          <w:marBottom w:val="0"/>
          <w:divBdr>
            <w:top w:val="none" w:sz="0" w:space="0" w:color="auto"/>
            <w:left w:val="none" w:sz="0" w:space="0" w:color="auto"/>
            <w:bottom w:val="none" w:sz="0" w:space="0" w:color="auto"/>
            <w:right w:val="none" w:sz="0" w:space="0" w:color="auto"/>
          </w:divBdr>
        </w:div>
        <w:div w:id="418066568">
          <w:marLeft w:val="640"/>
          <w:marRight w:val="0"/>
          <w:marTop w:val="0"/>
          <w:marBottom w:val="0"/>
          <w:divBdr>
            <w:top w:val="none" w:sz="0" w:space="0" w:color="auto"/>
            <w:left w:val="none" w:sz="0" w:space="0" w:color="auto"/>
            <w:bottom w:val="none" w:sz="0" w:space="0" w:color="auto"/>
            <w:right w:val="none" w:sz="0" w:space="0" w:color="auto"/>
          </w:divBdr>
        </w:div>
        <w:div w:id="1998143102">
          <w:marLeft w:val="640"/>
          <w:marRight w:val="0"/>
          <w:marTop w:val="0"/>
          <w:marBottom w:val="0"/>
          <w:divBdr>
            <w:top w:val="none" w:sz="0" w:space="0" w:color="auto"/>
            <w:left w:val="none" w:sz="0" w:space="0" w:color="auto"/>
            <w:bottom w:val="none" w:sz="0" w:space="0" w:color="auto"/>
            <w:right w:val="none" w:sz="0" w:space="0" w:color="auto"/>
          </w:divBdr>
        </w:div>
        <w:div w:id="504637386">
          <w:marLeft w:val="640"/>
          <w:marRight w:val="0"/>
          <w:marTop w:val="0"/>
          <w:marBottom w:val="0"/>
          <w:divBdr>
            <w:top w:val="none" w:sz="0" w:space="0" w:color="auto"/>
            <w:left w:val="none" w:sz="0" w:space="0" w:color="auto"/>
            <w:bottom w:val="none" w:sz="0" w:space="0" w:color="auto"/>
            <w:right w:val="none" w:sz="0" w:space="0" w:color="auto"/>
          </w:divBdr>
        </w:div>
        <w:div w:id="2055038280">
          <w:marLeft w:val="640"/>
          <w:marRight w:val="0"/>
          <w:marTop w:val="0"/>
          <w:marBottom w:val="0"/>
          <w:divBdr>
            <w:top w:val="none" w:sz="0" w:space="0" w:color="auto"/>
            <w:left w:val="none" w:sz="0" w:space="0" w:color="auto"/>
            <w:bottom w:val="none" w:sz="0" w:space="0" w:color="auto"/>
            <w:right w:val="none" w:sz="0" w:space="0" w:color="auto"/>
          </w:divBdr>
        </w:div>
        <w:div w:id="527530614">
          <w:marLeft w:val="640"/>
          <w:marRight w:val="0"/>
          <w:marTop w:val="0"/>
          <w:marBottom w:val="0"/>
          <w:divBdr>
            <w:top w:val="none" w:sz="0" w:space="0" w:color="auto"/>
            <w:left w:val="none" w:sz="0" w:space="0" w:color="auto"/>
            <w:bottom w:val="none" w:sz="0" w:space="0" w:color="auto"/>
            <w:right w:val="none" w:sz="0" w:space="0" w:color="auto"/>
          </w:divBdr>
        </w:div>
        <w:div w:id="1679847045">
          <w:marLeft w:val="640"/>
          <w:marRight w:val="0"/>
          <w:marTop w:val="0"/>
          <w:marBottom w:val="0"/>
          <w:divBdr>
            <w:top w:val="none" w:sz="0" w:space="0" w:color="auto"/>
            <w:left w:val="none" w:sz="0" w:space="0" w:color="auto"/>
            <w:bottom w:val="none" w:sz="0" w:space="0" w:color="auto"/>
            <w:right w:val="none" w:sz="0" w:space="0" w:color="auto"/>
          </w:divBdr>
        </w:div>
        <w:div w:id="969940158">
          <w:marLeft w:val="640"/>
          <w:marRight w:val="0"/>
          <w:marTop w:val="0"/>
          <w:marBottom w:val="0"/>
          <w:divBdr>
            <w:top w:val="none" w:sz="0" w:space="0" w:color="auto"/>
            <w:left w:val="none" w:sz="0" w:space="0" w:color="auto"/>
            <w:bottom w:val="none" w:sz="0" w:space="0" w:color="auto"/>
            <w:right w:val="none" w:sz="0" w:space="0" w:color="auto"/>
          </w:divBdr>
        </w:div>
        <w:div w:id="430205307">
          <w:marLeft w:val="640"/>
          <w:marRight w:val="0"/>
          <w:marTop w:val="0"/>
          <w:marBottom w:val="0"/>
          <w:divBdr>
            <w:top w:val="none" w:sz="0" w:space="0" w:color="auto"/>
            <w:left w:val="none" w:sz="0" w:space="0" w:color="auto"/>
            <w:bottom w:val="none" w:sz="0" w:space="0" w:color="auto"/>
            <w:right w:val="none" w:sz="0" w:space="0" w:color="auto"/>
          </w:divBdr>
        </w:div>
        <w:div w:id="1098477141">
          <w:marLeft w:val="640"/>
          <w:marRight w:val="0"/>
          <w:marTop w:val="0"/>
          <w:marBottom w:val="0"/>
          <w:divBdr>
            <w:top w:val="none" w:sz="0" w:space="0" w:color="auto"/>
            <w:left w:val="none" w:sz="0" w:space="0" w:color="auto"/>
            <w:bottom w:val="none" w:sz="0" w:space="0" w:color="auto"/>
            <w:right w:val="none" w:sz="0" w:space="0" w:color="auto"/>
          </w:divBdr>
        </w:div>
        <w:div w:id="970210426">
          <w:marLeft w:val="640"/>
          <w:marRight w:val="0"/>
          <w:marTop w:val="0"/>
          <w:marBottom w:val="0"/>
          <w:divBdr>
            <w:top w:val="none" w:sz="0" w:space="0" w:color="auto"/>
            <w:left w:val="none" w:sz="0" w:space="0" w:color="auto"/>
            <w:bottom w:val="none" w:sz="0" w:space="0" w:color="auto"/>
            <w:right w:val="none" w:sz="0" w:space="0" w:color="auto"/>
          </w:divBdr>
        </w:div>
        <w:div w:id="499976962">
          <w:marLeft w:val="640"/>
          <w:marRight w:val="0"/>
          <w:marTop w:val="0"/>
          <w:marBottom w:val="0"/>
          <w:divBdr>
            <w:top w:val="none" w:sz="0" w:space="0" w:color="auto"/>
            <w:left w:val="none" w:sz="0" w:space="0" w:color="auto"/>
            <w:bottom w:val="none" w:sz="0" w:space="0" w:color="auto"/>
            <w:right w:val="none" w:sz="0" w:space="0" w:color="auto"/>
          </w:divBdr>
        </w:div>
        <w:div w:id="218512936">
          <w:marLeft w:val="640"/>
          <w:marRight w:val="0"/>
          <w:marTop w:val="0"/>
          <w:marBottom w:val="0"/>
          <w:divBdr>
            <w:top w:val="none" w:sz="0" w:space="0" w:color="auto"/>
            <w:left w:val="none" w:sz="0" w:space="0" w:color="auto"/>
            <w:bottom w:val="none" w:sz="0" w:space="0" w:color="auto"/>
            <w:right w:val="none" w:sz="0" w:space="0" w:color="auto"/>
          </w:divBdr>
        </w:div>
        <w:div w:id="1148133032">
          <w:marLeft w:val="640"/>
          <w:marRight w:val="0"/>
          <w:marTop w:val="0"/>
          <w:marBottom w:val="0"/>
          <w:divBdr>
            <w:top w:val="none" w:sz="0" w:space="0" w:color="auto"/>
            <w:left w:val="none" w:sz="0" w:space="0" w:color="auto"/>
            <w:bottom w:val="none" w:sz="0" w:space="0" w:color="auto"/>
            <w:right w:val="none" w:sz="0" w:space="0" w:color="auto"/>
          </w:divBdr>
        </w:div>
      </w:divsChild>
    </w:div>
    <w:div w:id="1797211299">
      <w:bodyDiv w:val="1"/>
      <w:marLeft w:val="0"/>
      <w:marRight w:val="0"/>
      <w:marTop w:val="0"/>
      <w:marBottom w:val="0"/>
      <w:divBdr>
        <w:top w:val="none" w:sz="0" w:space="0" w:color="auto"/>
        <w:left w:val="none" w:sz="0" w:space="0" w:color="auto"/>
        <w:bottom w:val="none" w:sz="0" w:space="0" w:color="auto"/>
        <w:right w:val="none" w:sz="0" w:space="0" w:color="auto"/>
      </w:divBdr>
      <w:divsChild>
        <w:div w:id="1801727491">
          <w:marLeft w:val="640"/>
          <w:marRight w:val="0"/>
          <w:marTop w:val="0"/>
          <w:marBottom w:val="0"/>
          <w:divBdr>
            <w:top w:val="none" w:sz="0" w:space="0" w:color="auto"/>
            <w:left w:val="none" w:sz="0" w:space="0" w:color="auto"/>
            <w:bottom w:val="none" w:sz="0" w:space="0" w:color="auto"/>
            <w:right w:val="none" w:sz="0" w:space="0" w:color="auto"/>
          </w:divBdr>
        </w:div>
        <w:div w:id="1442644390">
          <w:marLeft w:val="640"/>
          <w:marRight w:val="0"/>
          <w:marTop w:val="0"/>
          <w:marBottom w:val="0"/>
          <w:divBdr>
            <w:top w:val="none" w:sz="0" w:space="0" w:color="auto"/>
            <w:left w:val="none" w:sz="0" w:space="0" w:color="auto"/>
            <w:bottom w:val="none" w:sz="0" w:space="0" w:color="auto"/>
            <w:right w:val="none" w:sz="0" w:space="0" w:color="auto"/>
          </w:divBdr>
        </w:div>
        <w:div w:id="856040200">
          <w:marLeft w:val="640"/>
          <w:marRight w:val="0"/>
          <w:marTop w:val="0"/>
          <w:marBottom w:val="0"/>
          <w:divBdr>
            <w:top w:val="none" w:sz="0" w:space="0" w:color="auto"/>
            <w:left w:val="none" w:sz="0" w:space="0" w:color="auto"/>
            <w:bottom w:val="none" w:sz="0" w:space="0" w:color="auto"/>
            <w:right w:val="none" w:sz="0" w:space="0" w:color="auto"/>
          </w:divBdr>
        </w:div>
        <w:div w:id="2079743654">
          <w:marLeft w:val="640"/>
          <w:marRight w:val="0"/>
          <w:marTop w:val="0"/>
          <w:marBottom w:val="0"/>
          <w:divBdr>
            <w:top w:val="none" w:sz="0" w:space="0" w:color="auto"/>
            <w:left w:val="none" w:sz="0" w:space="0" w:color="auto"/>
            <w:bottom w:val="none" w:sz="0" w:space="0" w:color="auto"/>
            <w:right w:val="none" w:sz="0" w:space="0" w:color="auto"/>
          </w:divBdr>
        </w:div>
        <w:div w:id="1922793413">
          <w:marLeft w:val="640"/>
          <w:marRight w:val="0"/>
          <w:marTop w:val="0"/>
          <w:marBottom w:val="0"/>
          <w:divBdr>
            <w:top w:val="none" w:sz="0" w:space="0" w:color="auto"/>
            <w:left w:val="none" w:sz="0" w:space="0" w:color="auto"/>
            <w:bottom w:val="none" w:sz="0" w:space="0" w:color="auto"/>
            <w:right w:val="none" w:sz="0" w:space="0" w:color="auto"/>
          </w:divBdr>
        </w:div>
        <w:div w:id="1478186857">
          <w:marLeft w:val="640"/>
          <w:marRight w:val="0"/>
          <w:marTop w:val="0"/>
          <w:marBottom w:val="0"/>
          <w:divBdr>
            <w:top w:val="none" w:sz="0" w:space="0" w:color="auto"/>
            <w:left w:val="none" w:sz="0" w:space="0" w:color="auto"/>
            <w:bottom w:val="none" w:sz="0" w:space="0" w:color="auto"/>
            <w:right w:val="none" w:sz="0" w:space="0" w:color="auto"/>
          </w:divBdr>
        </w:div>
        <w:div w:id="2115127220">
          <w:marLeft w:val="640"/>
          <w:marRight w:val="0"/>
          <w:marTop w:val="0"/>
          <w:marBottom w:val="0"/>
          <w:divBdr>
            <w:top w:val="none" w:sz="0" w:space="0" w:color="auto"/>
            <w:left w:val="none" w:sz="0" w:space="0" w:color="auto"/>
            <w:bottom w:val="none" w:sz="0" w:space="0" w:color="auto"/>
            <w:right w:val="none" w:sz="0" w:space="0" w:color="auto"/>
          </w:divBdr>
        </w:div>
        <w:div w:id="1103691914">
          <w:marLeft w:val="640"/>
          <w:marRight w:val="0"/>
          <w:marTop w:val="0"/>
          <w:marBottom w:val="0"/>
          <w:divBdr>
            <w:top w:val="none" w:sz="0" w:space="0" w:color="auto"/>
            <w:left w:val="none" w:sz="0" w:space="0" w:color="auto"/>
            <w:bottom w:val="none" w:sz="0" w:space="0" w:color="auto"/>
            <w:right w:val="none" w:sz="0" w:space="0" w:color="auto"/>
          </w:divBdr>
        </w:div>
        <w:div w:id="1995840916">
          <w:marLeft w:val="640"/>
          <w:marRight w:val="0"/>
          <w:marTop w:val="0"/>
          <w:marBottom w:val="0"/>
          <w:divBdr>
            <w:top w:val="none" w:sz="0" w:space="0" w:color="auto"/>
            <w:left w:val="none" w:sz="0" w:space="0" w:color="auto"/>
            <w:bottom w:val="none" w:sz="0" w:space="0" w:color="auto"/>
            <w:right w:val="none" w:sz="0" w:space="0" w:color="auto"/>
          </w:divBdr>
        </w:div>
        <w:div w:id="1052459144">
          <w:marLeft w:val="640"/>
          <w:marRight w:val="0"/>
          <w:marTop w:val="0"/>
          <w:marBottom w:val="0"/>
          <w:divBdr>
            <w:top w:val="none" w:sz="0" w:space="0" w:color="auto"/>
            <w:left w:val="none" w:sz="0" w:space="0" w:color="auto"/>
            <w:bottom w:val="none" w:sz="0" w:space="0" w:color="auto"/>
            <w:right w:val="none" w:sz="0" w:space="0" w:color="auto"/>
          </w:divBdr>
        </w:div>
        <w:div w:id="293604560">
          <w:marLeft w:val="640"/>
          <w:marRight w:val="0"/>
          <w:marTop w:val="0"/>
          <w:marBottom w:val="0"/>
          <w:divBdr>
            <w:top w:val="none" w:sz="0" w:space="0" w:color="auto"/>
            <w:left w:val="none" w:sz="0" w:space="0" w:color="auto"/>
            <w:bottom w:val="none" w:sz="0" w:space="0" w:color="auto"/>
            <w:right w:val="none" w:sz="0" w:space="0" w:color="auto"/>
          </w:divBdr>
        </w:div>
        <w:div w:id="903955165">
          <w:marLeft w:val="640"/>
          <w:marRight w:val="0"/>
          <w:marTop w:val="0"/>
          <w:marBottom w:val="0"/>
          <w:divBdr>
            <w:top w:val="none" w:sz="0" w:space="0" w:color="auto"/>
            <w:left w:val="none" w:sz="0" w:space="0" w:color="auto"/>
            <w:bottom w:val="none" w:sz="0" w:space="0" w:color="auto"/>
            <w:right w:val="none" w:sz="0" w:space="0" w:color="auto"/>
          </w:divBdr>
        </w:div>
        <w:div w:id="99834552">
          <w:marLeft w:val="640"/>
          <w:marRight w:val="0"/>
          <w:marTop w:val="0"/>
          <w:marBottom w:val="0"/>
          <w:divBdr>
            <w:top w:val="none" w:sz="0" w:space="0" w:color="auto"/>
            <w:left w:val="none" w:sz="0" w:space="0" w:color="auto"/>
            <w:bottom w:val="none" w:sz="0" w:space="0" w:color="auto"/>
            <w:right w:val="none" w:sz="0" w:space="0" w:color="auto"/>
          </w:divBdr>
        </w:div>
        <w:div w:id="1485315991">
          <w:marLeft w:val="640"/>
          <w:marRight w:val="0"/>
          <w:marTop w:val="0"/>
          <w:marBottom w:val="0"/>
          <w:divBdr>
            <w:top w:val="none" w:sz="0" w:space="0" w:color="auto"/>
            <w:left w:val="none" w:sz="0" w:space="0" w:color="auto"/>
            <w:bottom w:val="none" w:sz="0" w:space="0" w:color="auto"/>
            <w:right w:val="none" w:sz="0" w:space="0" w:color="auto"/>
          </w:divBdr>
        </w:div>
        <w:div w:id="1142891954">
          <w:marLeft w:val="640"/>
          <w:marRight w:val="0"/>
          <w:marTop w:val="0"/>
          <w:marBottom w:val="0"/>
          <w:divBdr>
            <w:top w:val="none" w:sz="0" w:space="0" w:color="auto"/>
            <w:left w:val="none" w:sz="0" w:space="0" w:color="auto"/>
            <w:bottom w:val="none" w:sz="0" w:space="0" w:color="auto"/>
            <w:right w:val="none" w:sz="0" w:space="0" w:color="auto"/>
          </w:divBdr>
        </w:div>
        <w:div w:id="393086347">
          <w:marLeft w:val="640"/>
          <w:marRight w:val="0"/>
          <w:marTop w:val="0"/>
          <w:marBottom w:val="0"/>
          <w:divBdr>
            <w:top w:val="none" w:sz="0" w:space="0" w:color="auto"/>
            <w:left w:val="none" w:sz="0" w:space="0" w:color="auto"/>
            <w:bottom w:val="none" w:sz="0" w:space="0" w:color="auto"/>
            <w:right w:val="none" w:sz="0" w:space="0" w:color="auto"/>
          </w:divBdr>
        </w:div>
        <w:div w:id="2133740452">
          <w:marLeft w:val="640"/>
          <w:marRight w:val="0"/>
          <w:marTop w:val="0"/>
          <w:marBottom w:val="0"/>
          <w:divBdr>
            <w:top w:val="none" w:sz="0" w:space="0" w:color="auto"/>
            <w:left w:val="none" w:sz="0" w:space="0" w:color="auto"/>
            <w:bottom w:val="none" w:sz="0" w:space="0" w:color="auto"/>
            <w:right w:val="none" w:sz="0" w:space="0" w:color="auto"/>
          </w:divBdr>
        </w:div>
        <w:div w:id="1805073938">
          <w:marLeft w:val="640"/>
          <w:marRight w:val="0"/>
          <w:marTop w:val="0"/>
          <w:marBottom w:val="0"/>
          <w:divBdr>
            <w:top w:val="none" w:sz="0" w:space="0" w:color="auto"/>
            <w:left w:val="none" w:sz="0" w:space="0" w:color="auto"/>
            <w:bottom w:val="none" w:sz="0" w:space="0" w:color="auto"/>
            <w:right w:val="none" w:sz="0" w:space="0" w:color="auto"/>
          </w:divBdr>
        </w:div>
        <w:div w:id="1096679741">
          <w:marLeft w:val="640"/>
          <w:marRight w:val="0"/>
          <w:marTop w:val="0"/>
          <w:marBottom w:val="0"/>
          <w:divBdr>
            <w:top w:val="none" w:sz="0" w:space="0" w:color="auto"/>
            <w:left w:val="none" w:sz="0" w:space="0" w:color="auto"/>
            <w:bottom w:val="none" w:sz="0" w:space="0" w:color="auto"/>
            <w:right w:val="none" w:sz="0" w:space="0" w:color="auto"/>
          </w:divBdr>
        </w:div>
        <w:div w:id="1370493326">
          <w:marLeft w:val="640"/>
          <w:marRight w:val="0"/>
          <w:marTop w:val="0"/>
          <w:marBottom w:val="0"/>
          <w:divBdr>
            <w:top w:val="none" w:sz="0" w:space="0" w:color="auto"/>
            <w:left w:val="none" w:sz="0" w:space="0" w:color="auto"/>
            <w:bottom w:val="none" w:sz="0" w:space="0" w:color="auto"/>
            <w:right w:val="none" w:sz="0" w:space="0" w:color="auto"/>
          </w:divBdr>
        </w:div>
        <w:div w:id="1092627119">
          <w:marLeft w:val="640"/>
          <w:marRight w:val="0"/>
          <w:marTop w:val="0"/>
          <w:marBottom w:val="0"/>
          <w:divBdr>
            <w:top w:val="none" w:sz="0" w:space="0" w:color="auto"/>
            <w:left w:val="none" w:sz="0" w:space="0" w:color="auto"/>
            <w:bottom w:val="none" w:sz="0" w:space="0" w:color="auto"/>
            <w:right w:val="none" w:sz="0" w:space="0" w:color="auto"/>
          </w:divBdr>
        </w:div>
        <w:div w:id="1699622803">
          <w:marLeft w:val="640"/>
          <w:marRight w:val="0"/>
          <w:marTop w:val="0"/>
          <w:marBottom w:val="0"/>
          <w:divBdr>
            <w:top w:val="none" w:sz="0" w:space="0" w:color="auto"/>
            <w:left w:val="none" w:sz="0" w:space="0" w:color="auto"/>
            <w:bottom w:val="none" w:sz="0" w:space="0" w:color="auto"/>
            <w:right w:val="none" w:sz="0" w:space="0" w:color="auto"/>
          </w:divBdr>
        </w:div>
        <w:div w:id="968972422">
          <w:marLeft w:val="640"/>
          <w:marRight w:val="0"/>
          <w:marTop w:val="0"/>
          <w:marBottom w:val="0"/>
          <w:divBdr>
            <w:top w:val="none" w:sz="0" w:space="0" w:color="auto"/>
            <w:left w:val="none" w:sz="0" w:space="0" w:color="auto"/>
            <w:bottom w:val="none" w:sz="0" w:space="0" w:color="auto"/>
            <w:right w:val="none" w:sz="0" w:space="0" w:color="auto"/>
          </w:divBdr>
        </w:div>
        <w:div w:id="315576988">
          <w:marLeft w:val="640"/>
          <w:marRight w:val="0"/>
          <w:marTop w:val="0"/>
          <w:marBottom w:val="0"/>
          <w:divBdr>
            <w:top w:val="none" w:sz="0" w:space="0" w:color="auto"/>
            <w:left w:val="none" w:sz="0" w:space="0" w:color="auto"/>
            <w:bottom w:val="none" w:sz="0" w:space="0" w:color="auto"/>
            <w:right w:val="none" w:sz="0" w:space="0" w:color="auto"/>
          </w:divBdr>
        </w:div>
        <w:div w:id="1323662704">
          <w:marLeft w:val="640"/>
          <w:marRight w:val="0"/>
          <w:marTop w:val="0"/>
          <w:marBottom w:val="0"/>
          <w:divBdr>
            <w:top w:val="none" w:sz="0" w:space="0" w:color="auto"/>
            <w:left w:val="none" w:sz="0" w:space="0" w:color="auto"/>
            <w:bottom w:val="none" w:sz="0" w:space="0" w:color="auto"/>
            <w:right w:val="none" w:sz="0" w:space="0" w:color="auto"/>
          </w:divBdr>
        </w:div>
        <w:div w:id="1543899656">
          <w:marLeft w:val="640"/>
          <w:marRight w:val="0"/>
          <w:marTop w:val="0"/>
          <w:marBottom w:val="0"/>
          <w:divBdr>
            <w:top w:val="none" w:sz="0" w:space="0" w:color="auto"/>
            <w:left w:val="none" w:sz="0" w:space="0" w:color="auto"/>
            <w:bottom w:val="none" w:sz="0" w:space="0" w:color="auto"/>
            <w:right w:val="none" w:sz="0" w:space="0" w:color="auto"/>
          </w:divBdr>
        </w:div>
        <w:div w:id="531722820">
          <w:marLeft w:val="640"/>
          <w:marRight w:val="0"/>
          <w:marTop w:val="0"/>
          <w:marBottom w:val="0"/>
          <w:divBdr>
            <w:top w:val="none" w:sz="0" w:space="0" w:color="auto"/>
            <w:left w:val="none" w:sz="0" w:space="0" w:color="auto"/>
            <w:bottom w:val="none" w:sz="0" w:space="0" w:color="auto"/>
            <w:right w:val="none" w:sz="0" w:space="0" w:color="auto"/>
          </w:divBdr>
        </w:div>
        <w:div w:id="1609969734">
          <w:marLeft w:val="640"/>
          <w:marRight w:val="0"/>
          <w:marTop w:val="0"/>
          <w:marBottom w:val="0"/>
          <w:divBdr>
            <w:top w:val="none" w:sz="0" w:space="0" w:color="auto"/>
            <w:left w:val="none" w:sz="0" w:space="0" w:color="auto"/>
            <w:bottom w:val="none" w:sz="0" w:space="0" w:color="auto"/>
            <w:right w:val="none" w:sz="0" w:space="0" w:color="auto"/>
          </w:divBdr>
        </w:div>
        <w:div w:id="2077824145">
          <w:marLeft w:val="640"/>
          <w:marRight w:val="0"/>
          <w:marTop w:val="0"/>
          <w:marBottom w:val="0"/>
          <w:divBdr>
            <w:top w:val="none" w:sz="0" w:space="0" w:color="auto"/>
            <w:left w:val="none" w:sz="0" w:space="0" w:color="auto"/>
            <w:bottom w:val="none" w:sz="0" w:space="0" w:color="auto"/>
            <w:right w:val="none" w:sz="0" w:space="0" w:color="auto"/>
          </w:divBdr>
        </w:div>
        <w:div w:id="1780443353">
          <w:marLeft w:val="640"/>
          <w:marRight w:val="0"/>
          <w:marTop w:val="0"/>
          <w:marBottom w:val="0"/>
          <w:divBdr>
            <w:top w:val="none" w:sz="0" w:space="0" w:color="auto"/>
            <w:left w:val="none" w:sz="0" w:space="0" w:color="auto"/>
            <w:bottom w:val="none" w:sz="0" w:space="0" w:color="auto"/>
            <w:right w:val="none" w:sz="0" w:space="0" w:color="auto"/>
          </w:divBdr>
        </w:div>
        <w:div w:id="1779326375">
          <w:marLeft w:val="640"/>
          <w:marRight w:val="0"/>
          <w:marTop w:val="0"/>
          <w:marBottom w:val="0"/>
          <w:divBdr>
            <w:top w:val="none" w:sz="0" w:space="0" w:color="auto"/>
            <w:left w:val="none" w:sz="0" w:space="0" w:color="auto"/>
            <w:bottom w:val="none" w:sz="0" w:space="0" w:color="auto"/>
            <w:right w:val="none" w:sz="0" w:space="0" w:color="auto"/>
          </w:divBdr>
        </w:div>
        <w:div w:id="458885989">
          <w:marLeft w:val="640"/>
          <w:marRight w:val="0"/>
          <w:marTop w:val="0"/>
          <w:marBottom w:val="0"/>
          <w:divBdr>
            <w:top w:val="none" w:sz="0" w:space="0" w:color="auto"/>
            <w:left w:val="none" w:sz="0" w:space="0" w:color="auto"/>
            <w:bottom w:val="none" w:sz="0" w:space="0" w:color="auto"/>
            <w:right w:val="none" w:sz="0" w:space="0" w:color="auto"/>
          </w:divBdr>
        </w:div>
        <w:div w:id="392892680">
          <w:marLeft w:val="640"/>
          <w:marRight w:val="0"/>
          <w:marTop w:val="0"/>
          <w:marBottom w:val="0"/>
          <w:divBdr>
            <w:top w:val="none" w:sz="0" w:space="0" w:color="auto"/>
            <w:left w:val="none" w:sz="0" w:space="0" w:color="auto"/>
            <w:bottom w:val="none" w:sz="0" w:space="0" w:color="auto"/>
            <w:right w:val="none" w:sz="0" w:space="0" w:color="auto"/>
          </w:divBdr>
        </w:div>
        <w:div w:id="990520660">
          <w:marLeft w:val="640"/>
          <w:marRight w:val="0"/>
          <w:marTop w:val="0"/>
          <w:marBottom w:val="0"/>
          <w:divBdr>
            <w:top w:val="none" w:sz="0" w:space="0" w:color="auto"/>
            <w:left w:val="none" w:sz="0" w:space="0" w:color="auto"/>
            <w:bottom w:val="none" w:sz="0" w:space="0" w:color="auto"/>
            <w:right w:val="none" w:sz="0" w:space="0" w:color="auto"/>
          </w:divBdr>
        </w:div>
        <w:div w:id="2131168813">
          <w:marLeft w:val="640"/>
          <w:marRight w:val="0"/>
          <w:marTop w:val="0"/>
          <w:marBottom w:val="0"/>
          <w:divBdr>
            <w:top w:val="none" w:sz="0" w:space="0" w:color="auto"/>
            <w:left w:val="none" w:sz="0" w:space="0" w:color="auto"/>
            <w:bottom w:val="none" w:sz="0" w:space="0" w:color="auto"/>
            <w:right w:val="none" w:sz="0" w:space="0" w:color="auto"/>
          </w:divBdr>
        </w:div>
        <w:div w:id="534731852">
          <w:marLeft w:val="640"/>
          <w:marRight w:val="0"/>
          <w:marTop w:val="0"/>
          <w:marBottom w:val="0"/>
          <w:divBdr>
            <w:top w:val="none" w:sz="0" w:space="0" w:color="auto"/>
            <w:left w:val="none" w:sz="0" w:space="0" w:color="auto"/>
            <w:bottom w:val="none" w:sz="0" w:space="0" w:color="auto"/>
            <w:right w:val="none" w:sz="0" w:space="0" w:color="auto"/>
          </w:divBdr>
        </w:div>
        <w:div w:id="1923174604">
          <w:marLeft w:val="640"/>
          <w:marRight w:val="0"/>
          <w:marTop w:val="0"/>
          <w:marBottom w:val="0"/>
          <w:divBdr>
            <w:top w:val="none" w:sz="0" w:space="0" w:color="auto"/>
            <w:left w:val="none" w:sz="0" w:space="0" w:color="auto"/>
            <w:bottom w:val="none" w:sz="0" w:space="0" w:color="auto"/>
            <w:right w:val="none" w:sz="0" w:space="0" w:color="auto"/>
          </w:divBdr>
        </w:div>
        <w:div w:id="488444467">
          <w:marLeft w:val="640"/>
          <w:marRight w:val="0"/>
          <w:marTop w:val="0"/>
          <w:marBottom w:val="0"/>
          <w:divBdr>
            <w:top w:val="none" w:sz="0" w:space="0" w:color="auto"/>
            <w:left w:val="none" w:sz="0" w:space="0" w:color="auto"/>
            <w:bottom w:val="none" w:sz="0" w:space="0" w:color="auto"/>
            <w:right w:val="none" w:sz="0" w:space="0" w:color="auto"/>
          </w:divBdr>
        </w:div>
        <w:div w:id="1842425136">
          <w:marLeft w:val="640"/>
          <w:marRight w:val="0"/>
          <w:marTop w:val="0"/>
          <w:marBottom w:val="0"/>
          <w:divBdr>
            <w:top w:val="none" w:sz="0" w:space="0" w:color="auto"/>
            <w:left w:val="none" w:sz="0" w:space="0" w:color="auto"/>
            <w:bottom w:val="none" w:sz="0" w:space="0" w:color="auto"/>
            <w:right w:val="none" w:sz="0" w:space="0" w:color="auto"/>
          </w:divBdr>
        </w:div>
        <w:div w:id="108670652">
          <w:marLeft w:val="640"/>
          <w:marRight w:val="0"/>
          <w:marTop w:val="0"/>
          <w:marBottom w:val="0"/>
          <w:divBdr>
            <w:top w:val="none" w:sz="0" w:space="0" w:color="auto"/>
            <w:left w:val="none" w:sz="0" w:space="0" w:color="auto"/>
            <w:bottom w:val="none" w:sz="0" w:space="0" w:color="auto"/>
            <w:right w:val="none" w:sz="0" w:space="0" w:color="auto"/>
          </w:divBdr>
        </w:div>
        <w:div w:id="354497937">
          <w:marLeft w:val="640"/>
          <w:marRight w:val="0"/>
          <w:marTop w:val="0"/>
          <w:marBottom w:val="0"/>
          <w:divBdr>
            <w:top w:val="none" w:sz="0" w:space="0" w:color="auto"/>
            <w:left w:val="none" w:sz="0" w:space="0" w:color="auto"/>
            <w:bottom w:val="none" w:sz="0" w:space="0" w:color="auto"/>
            <w:right w:val="none" w:sz="0" w:space="0" w:color="auto"/>
          </w:divBdr>
        </w:div>
        <w:div w:id="578295320">
          <w:marLeft w:val="640"/>
          <w:marRight w:val="0"/>
          <w:marTop w:val="0"/>
          <w:marBottom w:val="0"/>
          <w:divBdr>
            <w:top w:val="none" w:sz="0" w:space="0" w:color="auto"/>
            <w:left w:val="none" w:sz="0" w:space="0" w:color="auto"/>
            <w:bottom w:val="none" w:sz="0" w:space="0" w:color="auto"/>
            <w:right w:val="none" w:sz="0" w:space="0" w:color="auto"/>
          </w:divBdr>
        </w:div>
        <w:div w:id="251549186">
          <w:marLeft w:val="640"/>
          <w:marRight w:val="0"/>
          <w:marTop w:val="0"/>
          <w:marBottom w:val="0"/>
          <w:divBdr>
            <w:top w:val="none" w:sz="0" w:space="0" w:color="auto"/>
            <w:left w:val="none" w:sz="0" w:space="0" w:color="auto"/>
            <w:bottom w:val="none" w:sz="0" w:space="0" w:color="auto"/>
            <w:right w:val="none" w:sz="0" w:space="0" w:color="auto"/>
          </w:divBdr>
        </w:div>
        <w:div w:id="330448840">
          <w:marLeft w:val="640"/>
          <w:marRight w:val="0"/>
          <w:marTop w:val="0"/>
          <w:marBottom w:val="0"/>
          <w:divBdr>
            <w:top w:val="none" w:sz="0" w:space="0" w:color="auto"/>
            <w:left w:val="none" w:sz="0" w:space="0" w:color="auto"/>
            <w:bottom w:val="none" w:sz="0" w:space="0" w:color="auto"/>
            <w:right w:val="none" w:sz="0" w:space="0" w:color="auto"/>
          </w:divBdr>
        </w:div>
        <w:div w:id="898243387">
          <w:marLeft w:val="640"/>
          <w:marRight w:val="0"/>
          <w:marTop w:val="0"/>
          <w:marBottom w:val="0"/>
          <w:divBdr>
            <w:top w:val="none" w:sz="0" w:space="0" w:color="auto"/>
            <w:left w:val="none" w:sz="0" w:space="0" w:color="auto"/>
            <w:bottom w:val="none" w:sz="0" w:space="0" w:color="auto"/>
            <w:right w:val="none" w:sz="0" w:space="0" w:color="auto"/>
          </w:divBdr>
        </w:div>
        <w:div w:id="1254125396">
          <w:marLeft w:val="640"/>
          <w:marRight w:val="0"/>
          <w:marTop w:val="0"/>
          <w:marBottom w:val="0"/>
          <w:divBdr>
            <w:top w:val="none" w:sz="0" w:space="0" w:color="auto"/>
            <w:left w:val="none" w:sz="0" w:space="0" w:color="auto"/>
            <w:bottom w:val="none" w:sz="0" w:space="0" w:color="auto"/>
            <w:right w:val="none" w:sz="0" w:space="0" w:color="auto"/>
          </w:divBdr>
        </w:div>
      </w:divsChild>
    </w:div>
    <w:div w:id="1800873752">
      <w:bodyDiv w:val="1"/>
      <w:marLeft w:val="0"/>
      <w:marRight w:val="0"/>
      <w:marTop w:val="0"/>
      <w:marBottom w:val="0"/>
      <w:divBdr>
        <w:top w:val="none" w:sz="0" w:space="0" w:color="auto"/>
        <w:left w:val="none" w:sz="0" w:space="0" w:color="auto"/>
        <w:bottom w:val="none" w:sz="0" w:space="0" w:color="auto"/>
        <w:right w:val="none" w:sz="0" w:space="0" w:color="auto"/>
      </w:divBdr>
      <w:divsChild>
        <w:div w:id="971255279">
          <w:marLeft w:val="640"/>
          <w:marRight w:val="0"/>
          <w:marTop w:val="0"/>
          <w:marBottom w:val="0"/>
          <w:divBdr>
            <w:top w:val="none" w:sz="0" w:space="0" w:color="auto"/>
            <w:left w:val="none" w:sz="0" w:space="0" w:color="auto"/>
            <w:bottom w:val="none" w:sz="0" w:space="0" w:color="auto"/>
            <w:right w:val="none" w:sz="0" w:space="0" w:color="auto"/>
          </w:divBdr>
        </w:div>
        <w:div w:id="768045933">
          <w:marLeft w:val="640"/>
          <w:marRight w:val="0"/>
          <w:marTop w:val="0"/>
          <w:marBottom w:val="0"/>
          <w:divBdr>
            <w:top w:val="none" w:sz="0" w:space="0" w:color="auto"/>
            <w:left w:val="none" w:sz="0" w:space="0" w:color="auto"/>
            <w:bottom w:val="none" w:sz="0" w:space="0" w:color="auto"/>
            <w:right w:val="none" w:sz="0" w:space="0" w:color="auto"/>
          </w:divBdr>
        </w:div>
        <w:div w:id="1184829046">
          <w:marLeft w:val="640"/>
          <w:marRight w:val="0"/>
          <w:marTop w:val="0"/>
          <w:marBottom w:val="0"/>
          <w:divBdr>
            <w:top w:val="none" w:sz="0" w:space="0" w:color="auto"/>
            <w:left w:val="none" w:sz="0" w:space="0" w:color="auto"/>
            <w:bottom w:val="none" w:sz="0" w:space="0" w:color="auto"/>
            <w:right w:val="none" w:sz="0" w:space="0" w:color="auto"/>
          </w:divBdr>
        </w:div>
        <w:div w:id="170992038">
          <w:marLeft w:val="640"/>
          <w:marRight w:val="0"/>
          <w:marTop w:val="0"/>
          <w:marBottom w:val="0"/>
          <w:divBdr>
            <w:top w:val="none" w:sz="0" w:space="0" w:color="auto"/>
            <w:left w:val="none" w:sz="0" w:space="0" w:color="auto"/>
            <w:bottom w:val="none" w:sz="0" w:space="0" w:color="auto"/>
            <w:right w:val="none" w:sz="0" w:space="0" w:color="auto"/>
          </w:divBdr>
        </w:div>
        <w:div w:id="1066731203">
          <w:marLeft w:val="640"/>
          <w:marRight w:val="0"/>
          <w:marTop w:val="0"/>
          <w:marBottom w:val="0"/>
          <w:divBdr>
            <w:top w:val="none" w:sz="0" w:space="0" w:color="auto"/>
            <w:left w:val="none" w:sz="0" w:space="0" w:color="auto"/>
            <w:bottom w:val="none" w:sz="0" w:space="0" w:color="auto"/>
            <w:right w:val="none" w:sz="0" w:space="0" w:color="auto"/>
          </w:divBdr>
        </w:div>
        <w:div w:id="943463049">
          <w:marLeft w:val="640"/>
          <w:marRight w:val="0"/>
          <w:marTop w:val="0"/>
          <w:marBottom w:val="0"/>
          <w:divBdr>
            <w:top w:val="none" w:sz="0" w:space="0" w:color="auto"/>
            <w:left w:val="none" w:sz="0" w:space="0" w:color="auto"/>
            <w:bottom w:val="none" w:sz="0" w:space="0" w:color="auto"/>
            <w:right w:val="none" w:sz="0" w:space="0" w:color="auto"/>
          </w:divBdr>
        </w:div>
        <w:div w:id="89663789">
          <w:marLeft w:val="640"/>
          <w:marRight w:val="0"/>
          <w:marTop w:val="0"/>
          <w:marBottom w:val="0"/>
          <w:divBdr>
            <w:top w:val="none" w:sz="0" w:space="0" w:color="auto"/>
            <w:left w:val="none" w:sz="0" w:space="0" w:color="auto"/>
            <w:bottom w:val="none" w:sz="0" w:space="0" w:color="auto"/>
            <w:right w:val="none" w:sz="0" w:space="0" w:color="auto"/>
          </w:divBdr>
        </w:div>
        <w:div w:id="24332570">
          <w:marLeft w:val="640"/>
          <w:marRight w:val="0"/>
          <w:marTop w:val="0"/>
          <w:marBottom w:val="0"/>
          <w:divBdr>
            <w:top w:val="none" w:sz="0" w:space="0" w:color="auto"/>
            <w:left w:val="none" w:sz="0" w:space="0" w:color="auto"/>
            <w:bottom w:val="none" w:sz="0" w:space="0" w:color="auto"/>
            <w:right w:val="none" w:sz="0" w:space="0" w:color="auto"/>
          </w:divBdr>
        </w:div>
        <w:div w:id="1582787986">
          <w:marLeft w:val="640"/>
          <w:marRight w:val="0"/>
          <w:marTop w:val="0"/>
          <w:marBottom w:val="0"/>
          <w:divBdr>
            <w:top w:val="none" w:sz="0" w:space="0" w:color="auto"/>
            <w:left w:val="none" w:sz="0" w:space="0" w:color="auto"/>
            <w:bottom w:val="none" w:sz="0" w:space="0" w:color="auto"/>
            <w:right w:val="none" w:sz="0" w:space="0" w:color="auto"/>
          </w:divBdr>
        </w:div>
        <w:div w:id="2003508184">
          <w:marLeft w:val="640"/>
          <w:marRight w:val="0"/>
          <w:marTop w:val="0"/>
          <w:marBottom w:val="0"/>
          <w:divBdr>
            <w:top w:val="none" w:sz="0" w:space="0" w:color="auto"/>
            <w:left w:val="none" w:sz="0" w:space="0" w:color="auto"/>
            <w:bottom w:val="none" w:sz="0" w:space="0" w:color="auto"/>
            <w:right w:val="none" w:sz="0" w:space="0" w:color="auto"/>
          </w:divBdr>
        </w:div>
        <w:div w:id="826168825">
          <w:marLeft w:val="640"/>
          <w:marRight w:val="0"/>
          <w:marTop w:val="0"/>
          <w:marBottom w:val="0"/>
          <w:divBdr>
            <w:top w:val="none" w:sz="0" w:space="0" w:color="auto"/>
            <w:left w:val="none" w:sz="0" w:space="0" w:color="auto"/>
            <w:bottom w:val="none" w:sz="0" w:space="0" w:color="auto"/>
            <w:right w:val="none" w:sz="0" w:space="0" w:color="auto"/>
          </w:divBdr>
        </w:div>
        <w:div w:id="319774398">
          <w:marLeft w:val="640"/>
          <w:marRight w:val="0"/>
          <w:marTop w:val="0"/>
          <w:marBottom w:val="0"/>
          <w:divBdr>
            <w:top w:val="none" w:sz="0" w:space="0" w:color="auto"/>
            <w:left w:val="none" w:sz="0" w:space="0" w:color="auto"/>
            <w:bottom w:val="none" w:sz="0" w:space="0" w:color="auto"/>
            <w:right w:val="none" w:sz="0" w:space="0" w:color="auto"/>
          </w:divBdr>
        </w:div>
        <w:div w:id="1095711386">
          <w:marLeft w:val="640"/>
          <w:marRight w:val="0"/>
          <w:marTop w:val="0"/>
          <w:marBottom w:val="0"/>
          <w:divBdr>
            <w:top w:val="none" w:sz="0" w:space="0" w:color="auto"/>
            <w:left w:val="none" w:sz="0" w:space="0" w:color="auto"/>
            <w:bottom w:val="none" w:sz="0" w:space="0" w:color="auto"/>
            <w:right w:val="none" w:sz="0" w:space="0" w:color="auto"/>
          </w:divBdr>
        </w:div>
        <w:div w:id="1599946024">
          <w:marLeft w:val="640"/>
          <w:marRight w:val="0"/>
          <w:marTop w:val="0"/>
          <w:marBottom w:val="0"/>
          <w:divBdr>
            <w:top w:val="none" w:sz="0" w:space="0" w:color="auto"/>
            <w:left w:val="none" w:sz="0" w:space="0" w:color="auto"/>
            <w:bottom w:val="none" w:sz="0" w:space="0" w:color="auto"/>
            <w:right w:val="none" w:sz="0" w:space="0" w:color="auto"/>
          </w:divBdr>
        </w:div>
        <w:div w:id="47533202">
          <w:marLeft w:val="640"/>
          <w:marRight w:val="0"/>
          <w:marTop w:val="0"/>
          <w:marBottom w:val="0"/>
          <w:divBdr>
            <w:top w:val="none" w:sz="0" w:space="0" w:color="auto"/>
            <w:left w:val="none" w:sz="0" w:space="0" w:color="auto"/>
            <w:bottom w:val="none" w:sz="0" w:space="0" w:color="auto"/>
            <w:right w:val="none" w:sz="0" w:space="0" w:color="auto"/>
          </w:divBdr>
        </w:div>
        <w:div w:id="483937966">
          <w:marLeft w:val="640"/>
          <w:marRight w:val="0"/>
          <w:marTop w:val="0"/>
          <w:marBottom w:val="0"/>
          <w:divBdr>
            <w:top w:val="none" w:sz="0" w:space="0" w:color="auto"/>
            <w:left w:val="none" w:sz="0" w:space="0" w:color="auto"/>
            <w:bottom w:val="none" w:sz="0" w:space="0" w:color="auto"/>
            <w:right w:val="none" w:sz="0" w:space="0" w:color="auto"/>
          </w:divBdr>
        </w:div>
        <w:div w:id="729841274">
          <w:marLeft w:val="640"/>
          <w:marRight w:val="0"/>
          <w:marTop w:val="0"/>
          <w:marBottom w:val="0"/>
          <w:divBdr>
            <w:top w:val="none" w:sz="0" w:space="0" w:color="auto"/>
            <w:left w:val="none" w:sz="0" w:space="0" w:color="auto"/>
            <w:bottom w:val="none" w:sz="0" w:space="0" w:color="auto"/>
            <w:right w:val="none" w:sz="0" w:space="0" w:color="auto"/>
          </w:divBdr>
        </w:div>
        <w:div w:id="893613674">
          <w:marLeft w:val="640"/>
          <w:marRight w:val="0"/>
          <w:marTop w:val="0"/>
          <w:marBottom w:val="0"/>
          <w:divBdr>
            <w:top w:val="none" w:sz="0" w:space="0" w:color="auto"/>
            <w:left w:val="none" w:sz="0" w:space="0" w:color="auto"/>
            <w:bottom w:val="none" w:sz="0" w:space="0" w:color="auto"/>
            <w:right w:val="none" w:sz="0" w:space="0" w:color="auto"/>
          </w:divBdr>
        </w:div>
        <w:div w:id="1819762750">
          <w:marLeft w:val="640"/>
          <w:marRight w:val="0"/>
          <w:marTop w:val="0"/>
          <w:marBottom w:val="0"/>
          <w:divBdr>
            <w:top w:val="none" w:sz="0" w:space="0" w:color="auto"/>
            <w:left w:val="none" w:sz="0" w:space="0" w:color="auto"/>
            <w:bottom w:val="none" w:sz="0" w:space="0" w:color="auto"/>
            <w:right w:val="none" w:sz="0" w:space="0" w:color="auto"/>
          </w:divBdr>
        </w:div>
        <w:div w:id="1219131233">
          <w:marLeft w:val="640"/>
          <w:marRight w:val="0"/>
          <w:marTop w:val="0"/>
          <w:marBottom w:val="0"/>
          <w:divBdr>
            <w:top w:val="none" w:sz="0" w:space="0" w:color="auto"/>
            <w:left w:val="none" w:sz="0" w:space="0" w:color="auto"/>
            <w:bottom w:val="none" w:sz="0" w:space="0" w:color="auto"/>
            <w:right w:val="none" w:sz="0" w:space="0" w:color="auto"/>
          </w:divBdr>
        </w:div>
        <w:div w:id="1182092147">
          <w:marLeft w:val="640"/>
          <w:marRight w:val="0"/>
          <w:marTop w:val="0"/>
          <w:marBottom w:val="0"/>
          <w:divBdr>
            <w:top w:val="none" w:sz="0" w:space="0" w:color="auto"/>
            <w:left w:val="none" w:sz="0" w:space="0" w:color="auto"/>
            <w:bottom w:val="none" w:sz="0" w:space="0" w:color="auto"/>
            <w:right w:val="none" w:sz="0" w:space="0" w:color="auto"/>
          </w:divBdr>
        </w:div>
        <w:div w:id="1145899400">
          <w:marLeft w:val="640"/>
          <w:marRight w:val="0"/>
          <w:marTop w:val="0"/>
          <w:marBottom w:val="0"/>
          <w:divBdr>
            <w:top w:val="none" w:sz="0" w:space="0" w:color="auto"/>
            <w:left w:val="none" w:sz="0" w:space="0" w:color="auto"/>
            <w:bottom w:val="none" w:sz="0" w:space="0" w:color="auto"/>
            <w:right w:val="none" w:sz="0" w:space="0" w:color="auto"/>
          </w:divBdr>
        </w:div>
        <w:div w:id="1350911514">
          <w:marLeft w:val="640"/>
          <w:marRight w:val="0"/>
          <w:marTop w:val="0"/>
          <w:marBottom w:val="0"/>
          <w:divBdr>
            <w:top w:val="none" w:sz="0" w:space="0" w:color="auto"/>
            <w:left w:val="none" w:sz="0" w:space="0" w:color="auto"/>
            <w:bottom w:val="none" w:sz="0" w:space="0" w:color="auto"/>
            <w:right w:val="none" w:sz="0" w:space="0" w:color="auto"/>
          </w:divBdr>
        </w:div>
        <w:div w:id="426468287">
          <w:marLeft w:val="640"/>
          <w:marRight w:val="0"/>
          <w:marTop w:val="0"/>
          <w:marBottom w:val="0"/>
          <w:divBdr>
            <w:top w:val="none" w:sz="0" w:space="0" w:color="auto"/>
            <w:left w:val="none" w:sz="0" w:space="0" w:color="auto"/>
            <w:bottom w:val="none" w:sz="0" w:space="0" w:color="auto"/>
            <w:right w:val="none" w:sz="0" w:space="0" w:color="auto"/>
          </w:divBdr>
        </w:div>
        <w:div w:id="2082293521">
          <w:marLeft w:val="640"/>
          <w:marRight w:val="0"/>
          <w:marTop w:val="0"/>
          <w:marBottom w:val="0"/>
          <w:divBdr>
            <w:top w:val="none" w:sz="0" w:space="0" w:color="auto"/>
            <w:left w:val="none" w:sz="0" w:space="0" w:color="auto"/>
            <w:bottom w:val="none" w:sz="0" w:space="0" w:color="auto"/>
            <w:right w:val="none" w:sz="0" w:space="0" w:color="auto"/>
          </w:divBdr>
        </w:div>
        <w:div w:id="762846687">
          <w:marLeft w:val="640"/>
          <w:marRight w:val="0"/>
          <w:marTop w:val="0"/>
          <w:marBottom w:val="0"/>
          <w:divBdr>
            <w:top w:val="none" w:sz="0" w:space="0" w:color="auto"/>
            <w:left w:val="none" w:sz="0" w:space="0" w:color="auto"/>
            <w:bottom w:val="none" w:sz="0" w:space="0" w:color="auto"/>
            <w:right w:val="none" w:sz="0" w:space="0" w:color="auto"/>
          </w:divBdr>
        </w:div>
        <w:div w:id="1642886110">
          <w:marLeft w:val="640"/>
          <w:marRight w:val="0"/>
          <w:marTop w:val="0"/>
          <w:marBottom w:val="0"/>
          <w:divBdr>
            <w:top w:val="none" w:sz="0" w:space="0" w:color="auto"/>
            <w:left w:val="none" w:sz="0" w:space="0" w:color="auto"/>
            <w:bottom w:val="none" w:sz="0" w:space="0" w:color="auto"/>
            <w:right w:val="none" w:sz="0" w:space="0" w:color="auto"/>
          </w:divBdr>
        </w:div>
        <w:div w:id="1256816447">
          <w:marLeft w:val="640"/>
          <w:marRight w:val="0"/>
          <w:marTop w:val="0"/>
          <w:marBottom w:val="0"/>
          <w:divBdr>
            <w:top w:val="none" w:sz="0" w:space="0" w:color="auto"/>
            <w:left w:val="none" w:sz="0" w:space="0" w:color="auto"/>
            <w:bottom w:val="none" w:sz="0" w:space="0" w:color="auto"/>
            <w:right w:val="none" w:sz="0" w:space="0" w:color="auto"/>
          </w:divBdr>
        </w:div>
        <w:div w:id="1558323916">
          <w:marLeft w:val="640"/>
          <w:marRight w:val="0"/>
          <w:marTop w:val="0"/>
          <w:marBottom w:val="0"/>
          <w:divBdr>
            <w:top w:val="none" w:sz="0" w:space="0" w:color="auto"/>
            <w:left w:val="none" w:sz="0" w:space="0" w:color="auto"/>
            <w:bottom w:val="none" w:sz="0" w:space="0" w:color="auto"/>
            <w:right w:val="none" w:sz="0" w:space="0" w:color="auto"/>
          </w:divBdr>
        </w:div>
        <w:div w:id="1880779490">
          <w:marLeft w:val="640"/>
          <w:marRight w:val="0"/>
          <w:marTop w:val="0"/>
          <w:marBottom w:val="0"/>
          <w:divBdr>
            <w:top w:val="none" w:sz="0" w:space="0" w:color="auto"/>
            <w:left w:val="none" w:sz="0" w:space="0" w:color="auto"/>
            <w:bottom w:val="none" w:sz="0" w:space="0" w:color="auto"/>
            <w:right w:val="none" w:sz="0" w:space="0" w:color="auto"/>
          </w:divBdr>
        </w:div>
        <w:div w:id="1469015176">
          <w:marLeft w:val="640"/>
          <w:marRight w:val="0"/>
          <w:marTop w:val="0"/>
          <w:marBottom w:val="0"/>
          <w:divBdr>
            <w:top w:val="none" w:sz="0" w:space="0" w:color="auto"/>
            <w:left w:val="none" w:sz="0" w:space="0" w:color="auto"/>
            <w:bottom w:val="none" w:sz="0" w:space="0" w:color="auto"/>
            <w:right w:val="none" w:sz="0" w:space="0" w:color="auto"/>
          </w:divBdr>
        </w:div>
        <w:div w:id="766850042">
          <w:marLeft w:val="640"/>
          <w:marRight w:val="0"/>
          <w:marTop w:val="0"/>
          <w:marBottom w:val="0"/>
          <w:divBdr>
            <w:top w:val="none" w:sz="0" w:space="0" w:color="auto"/>
            <w:left w:val="none" w:sz="0" w:space="0" w:color="auto"/>
            <w:bottom w:val="none" w:sz="0" w:space="0" w:color="auto"/>
            <w:right w:val="none" w:sz="0" w:space="0" w:color="auto"/>
          </w:divBdr>
        </w:div>
        <w:div w:id="623776125">
          <w:marLeft w:val="640"/>
          <w:marRight w:val="0"/>
          <w:marTop w:val="0"/>
          <w:marBottom w:val="0"/>
          <w:divBdr>
            <w:top w:val="none" w:sz="0" w:space="0" w:color="auto"/>
            <w:left w:val="none" w:sz="0" w:space="0" w:color="auto"/>
            <w:bottom w:val="none" w:sz="0" w:space="0" w:color="auto"/>
            <w:right w:val="none" w:sz="0" w:space="0" w:color="auto"/>
          </w:divBdr>
        </w:div>
        <w:div w:id="1307783351">
          <w:marLeft w:val="640"/>
          <w:marRight w:val="0"/>
          <w:marTop w:val="0"/>
          <w:marBottom w:val="0"/>
          <w:divBdr>
            <w:top w:val="none" w:sz="0" w:space="0" w:color="auto"/>
            <w:left w:val="none" w:sz="0" w:space="0" w:color="auto"/>
            <w:bottom w:val="none" w:sz="0" w:space="0" w:color="auto"/>
            <w:right w:val="none" w:sz="0" w:space="0" w:color="auto"/>
          </w:divBdr>
        </w:div>
        <w:div w:id="1997225774">
          <w:marLeft w:val="640"/>
          <w:marRight w:val="0"/>
          <w:marTop w:val="0"/>
          <w:marBottom w:val="0"/>
          <w:divBdr>
            <w:top w:val="none" w:sz="0" w:space="0" w:color="auto"/>
            <w:left w:val="none" w:sz="0" w:space="0" w:color="auto"/>
            <w:bottom w:val="none" w:sz="0" w:space="0" w:color="auto"/>
            <w:right w:val="none" w:sz="0" w:space="0" w:color="auto"/>
          </w:divBdr>
        </w:div>
        <w:div w:id="1885481685">
          <w:marLeft w:val="640"/>
          <w:marRight w:val="0"/>
          <w:marTop w:val="0"/>
          <w:marBottom w:val="0"/>
          <w:divBdr>
            <w:top w:val="none" w:sz="0" w:space="0" w:color="auto"/>
            <w:left w:val="none" w:sz="0" w:space="0" w:color="auto"/>
            <w:bottom w:val="none" w:sz="0" w:space="0" w:color="auto"/>
            <w:right w:val="none" w:sz="0" w:space="0" w:color="auto"/>
          </w:divBdr>
        </w:div>
        <w:div w:id="1825200351">
          <w:marLeft w:val="640"/>
          <w:marRight w:val="0"/>
          <w:marTop w:val="0"/>
          <w:marBottom w:val="0"/>
          <w:divBdr>
            <w:top w:val="none" w:sz="0" w:space="0" w:color="auto"/>
            <w:left w:val="none" w:sz="0" w:space="0" w:color="auto"/>
            <w:bottom w:val="none" w:sz="0" w:space="0" w:color="auto"/>
            <w:right w:val="none" w:sz="0" w:space="0" w:color="auto"/>
          </w:divBdr>
        </w:div>
        <w:div w:id="1498616326">
          <w:marLeft w:val="640"/>
          <w:marRight w:val="0"/>
          <w:marTop w:val="0"/>
          <w:marBottom w:val="0"/>
          <w:divBdr>
            <w:top w:val="none" w:sz="0" w:space="0" w:color="auto"/>
            <w:left w:val="none" w:sz="0" w:space="0" w:color="auto"/>
            <w:bottom w:val="none" w:sz="0" w:space="0" w:color="auto"/>
            <w:right w:val="none" w:sz="0" w:space="0" w:color="auto"/>
          </w:divBdr>
        </w:div>
        <w:div w:id="365909210">
          <w:marLeft w:val="640"/>
          <w:marRight w:val="0"/>
          <w:marTop w:val="0"/>
          <w:marBottom w:val="0"/>
          <w:divBdr>
            <w:top w:val="none" w:sz="0" w:space="0" w:color="auto"/>
            <w:left w:val="none" w:sz="0" w:space="0" w:color="auto"/>
            <w:bottom w:val="none" w:sz="0" w:space="0" w:color="auto"/>
            <w:right w:val="none" w:sz="0" w:space="0" w:color="auto"/>
          </w:divBdr>
        </w:div>
        <w:div w:id="909273144">
          <w:marLeft w:val="640"/>
          <w:marRight w:val="0"/>
          <w:marTop w:val="0"/>
          <w:marBottom w:val="0"/>
          <w:divBdr>
            <w:top w:val="none" w:sz="0" w:space="0" w:color="auto"/>
            <w:left w:val="none" w:sz="0" w:space="0" w:color="auto"/>
            <w:bottom w:val="none" w:sz="0" w:space="0" w:color="auto"/>
            <w:right w:val="none" w:sz="0" w:space="0" w:color="auto"/>
          </w:divBdr>
        </w:div>
        <w:div w:id="156390133">
          <w:marLeft w:val="640"/>
          <w:marRight w:val="0"/>
          <w:marTop w:val="0"/>
          <w:marBottom w:val="0"/>
          <w:divBdr>
            <w:top w:val="none" w:sz="0" w:space="0" w:color="auto"/>
            <w:left w:val="none" w:sz="0" w:space="0" w:color="auto"/>
            <w:bottom w:val="none" w:sz="0" w:space="0" w:color="auto"/>
            <w:right w:val="none" w:sz="0" w:space="0" w:color="auto"/>
          </w:divBdr>
        </w:div>
        <w:div w:id="1732924590">
          <w:marLeft w:val="640"/>
          <w:marRight w:val="0"/>
          <w:marTop w:val="0"/>
          <w:marBottom w:val="0"/>
          <w:divBdr>
            <w:top w:val="none" w:sz="0" w:space="0" w:color="auto"/>
            <w:left w:val="none" w:sz="0" w:space="0" w:color="auto"/>
            <w:bottom w:val="none" w:sz="0" w:space="0" w:color="auto"/>
            <w:right w:val="none" w:sz="0" w:space="0" w:color="auto"/>
          </w:divBdr>
        </w:div>
        <w:div w:id="1638753665">
          <w:marLeft w:val="640"/>
          <w:marRight w:val="0"/>
          <w:marTop w:val="0"/>
          <w:marBottom w:val="0"/>
          <w:divBdr>
            <w:top w:val="none" w:sz="0" w:space="0" w:color="auto"/>
            <w:left w:val="none" w:sz="0" w:space="0" w:color="auto"/>
            <w:bottom w:val="none" w:sz="0" w:space="0" w:color="auto"/>
            <w:right w:val="none" w:sz="0" w:space="0" w:color="auto"/>
          </w:divBdr>
        </w:div>
        <w:div w:id="766656430">
          <w:marLeft w:val="640"/>
          <w:marRight w:val="0"/>
          <w:marTop w:val="0"/>
          <w:marBottom w:val="0"/>
          <w:divBdr>
            <w:top w:val="none" w:sz="0" w:space="0" w:color="auto"/>
            <w:left w:val="none" w:sz="0" w:space="0" w:color="auto"/>
            <w:bottom w:val="none" w:sz="0" w:space="0" w:color="auto"/>
            <w:right w:val="none" w:sz="0" w:space="0" w:color="auto"/>
          </w:divBdr>
        </w:div>
        <w:div w:id="1799444847">
          <w:marLeft w:val="640"/>
          <w:marRight w:val="0"/>
          <w:marTop w:val="0"/>
          <w:marBottom w:val="0"/>
          <w:divBdr>
            <w:top w:val="none" w:sz="0" w:space="0" w:color="auto"/>
            <w:left w:val="none" w:sz="0" w:space="0" w:color="auto"/>
            <w:bottom w:val="none" w:sz="0" w:space="0" w:color="auto"/>
            <w:right w:val="none" w:sz="0" w:space="0" w:color="auto"/>
          </w:divBdr>
        </w:div>
        <w:div w:id="866722840">
          <w:marLeft w:val="640"/>
          <w:marRight w:val="0"/>
          <w:marTop w:val="0"/>
          <w:marBottom w:val="0"/>
          <w:divBdr>
            <w:top w:val="none" w:sz="0" w:space="0" w:color="auto"/>
            <w:left w:val="none" w:sz="0" w:space="0" w:color="auto"/>
            <w:bottom w:val="none" w:sz="0" w:space="0" w:color="auto"/>
            <w:right w:val="none" w:sz="0" w:space="0" w:color="auto"/>
          </w:divBdr>
        </w:div>
        <w:div w:id="205526199">
          <w:marLeft w:val="640"/>
          <w:marRight w:val="0"/>
          <w:marTop w:val="0"/>
          <w:marBottom w:val="0"/>
          <w:divBdr>
            <w:top w:val="none" w:sz="0" w:space="0" w:color="auto"/>
            <w:left w:val="none" w:sz="0" w:space="0" w:color="auto"/>
            <w:bottom w:val="none" w:sz="0" w:space="0" w:color="auto"/>
            <w:right w:val="none" w:sz="0" w:space="0" w:color="auto"/>
          </w:divBdr>
        </w:div>
        <w:div w:id="946886618">
          <w:marLeft w:val="640"/>
          <w:marRight w:val="0"/>
          <w:marTop w:val="0"/>
          <w:marBottom w:val="0"/>
          <w:divBdr>
            <w:top w:val="none" w:sz="0" w:space="0" w:color="auto"/>
            <w:left w:val="none" w:sz="0" w:space="0" w:color="auto"/>
            <w:bottom w:val="none" w:sz="0" w:space="0" w:color="auto"/>
            <w:right w:val="none" w:sz="0" w:space="0" w:color="auto"/>
          </w:divBdr>
        </w:div>
        <w:div w:id="1704474578">
          <w:marLeft w:val="640"/>
          <w:marRight w:val="0"/>
          <w:marTop w:val="0"/>
          <w:marBottom w:val="0"/>
          <w:divBdr>
            <w:top w:val="none" w:sz="0" w:space="0" w:color="auto"/>
            <w:left w:val="none" w:sz="0" w:space="0" w:color="auto"/>
            <w:bottom w:val="none" w:sz="0" w:space="0" w:color="auto"/>
            <w:right w:val="none" w:sz="0" w:space="0" w:color="auto"/>
          </w:divBdr>
        </w:div>
        <w:div w:id="1772124608">
          <w:marLeft w:val="640"/>
          <w:marRight w:val="0"/>
          <w:marTop w:val="0"/>
          <w:marBottom w:val="0"/>
          <w:divBdr>
            <w:top w:val="none" w:sz="0" w:space="0" w:color="auto"/>
            <w:left w:val="none" w:sz="0" w:space="0" w:color="auto"/>
            <w:bottom w:val="none" w:sz="0" w:space="0" w:color="auto"/>
            <w:right w:val="none" w:sz="0" w:space="0" w:color="auto"/>
          </w:divBdr>
        </w:div>
        <w:div w:id="1331714107">
          <w:marLeft w:val="640"/>
          <w:marRight w:val="0"/>
          <w:marTop w:val="0"/>
          <w:marBottom w:val="0"/>
          <w:divBdr>
            <w:top w:val="none" w:sz="0" w:space="0" w:color="auto"/>
            <w:left w:val="none" w:sz="0" w:space="0" w:color="auto"/>
            <w:bottom w:val="none" w:sz="0" w:space="0" w:color="auto"/>
            <w:right w:val="none" w:sz="0" w:space="0" w:color="auto"/>
          </w:divBdr>
        </w:div>
        <w:div w:id="1047871633">
          <w:marLeft w:val="640"/>
          <w:marRight w:val="0"/>
          <w:marTop w:val="0"/>
          <w:marBottom w:val="0"/>
          <w:divBdr>
            <w:top w:val="none" w:sz="0" w:space="0" w:color="auto"/>
            <w:left w:val="none" w:sz="0" w:space="0" w:color="auto"/>
            <w:bottom w:val="none" w:sz="0" w:space="0" w:color="auto"/>
            <w:right w:val="none" w:sz="0" w:space="0" w:color="auto"/>
          </w:divBdr>
        </w:div>
        <w:div w:id="948004186">
          <w:marLeft w:val="640"/>
          <w:marRight w:val="0"/>
          <w:marTop w:val="0"/>
          <w:marBottom w:val="0"/>
          <w:divBdr>
            <w:top w:val="none" w:sz="0" w:space="0" w:color="auto"/>
            <w:left w:val="none" w:sz="0" w:space="0" w:color="auto"/>
            <w:bottom w:val="none" w:sz="0" w:space="0" w:color="auto"/>
            <w:right w:val="none" w:sz="0" w:space="0" w:color="auto"/>
          </w:divBdr>
        </w:div>
        <w:div w:id="1162157181">
          <w:marLeft w:val="640"/>
          <w:marRight w:val="0"/>
          <w:marTop w:val="0"/>
          <w:marBottom w:val="0"/>
          <w:divBdr>
            <w:top w:val="none" w:sz="0" w:space="0" w:color="auto"/>
            <w:left w:val="none" w:sz="0" w:space="0" w:color="auto"/>
            <w:bottom w:val="none" w:sz="0" w:space="0" w:color="auto"/>
            <w:right w:val="none" w:sz="0" w:space="0" w:color="auto"/>
          </w:divBdr>
        </w:div>
        <w:div w:id="1866555731">
          <w:marLeft w:val="640"/>
          <w:marRight w:val="0"/>
          <w:marTop w:val="0"/>
          <w:marBottom w:val="0"/>
          <w:divBdr>
            <w:top w:val="none" w:sz="0" w:space="0" w:color="auto"/>
            <w:left w:val="none" w:sz="0" w:space="0" w:color="auto"/>
            <w:bottom w:val="none" w:sz="0" w:space="0" w:color="auto"/>
            <w:right w:val="none" w:sz="0" w:space="0" w:color="auto"/>
          </w:divBdr>
        </w:div>
        <w:div w:id="248079850">
          <w:marLeft w:val="640"/>
          <w:marRight w:val="0"/>
          <w:marTop w:val="0"/>
          <w:marBottom w:val="0"/>
          <w:divBdr>
            <w:top w:val="none" w:sz="0" w:space="0" w:color="auto"/>
            <w:left w:val="none" w:sz="0" w:space="0" w:color="auto"/>
            <w:bottom w:val="none" w:sz="0" w:space="0" w:color="auto"/>
            <w:right w:val="none" w:sz="0" w:space="0" w:color="auto"/>
          </w:divBdr>
        </w:div>
        <w:div w:id="925917879">
          <w:marLeft w:val="640"/>
          <w:marRight w:val="0"/>
          <w:marTop w:val="0"/>
          <w:marBottom w:val="0"/>
          <w:divBdr>
            <w:top w:val="none" w:sz="0" w:space="0" w:color="auto"/>
            <w:left w:val="none" w:sz="0" w:space="0" w:color="auto"/>
            <w:bottom w:val="none" w:sz="0" w:space="0" w:color="auto"/>
            <w:right w:val="none" w:sz="0" w:space="0" w:color="auto"/>
          </w:divBdr>
        </w:div>
        <w:div w:id="1325166122">
          <w:marLeft w:val="640"/>
          <w:marRight w:val="0"/>
          <w:marTop w:val="0"/>
          <w:marBottom w:val="0"/>
          <w:divBdr>
            <w:top w:val="none" w:sz="0" w:space="0" w:color="auto"/>
            <w:left w:val="none" w:sz="0" w:space="0" w:color="auto"/>
            <w:bottom w:val="none" w:sz="0" w:space="0" w:color="auto"/>
            <w:right w:val="none" w:sz="0" w:space="0" w:color="auto"/>
          </w:divBdr>
        </w:div>
        <w:div w:id="1736929994">
          <w:marLeft w:val="640"/>
          <w:marRight w:val="0"/>
          <w:marTop w:val="0"/>
          <w:marBottom w:val="0"/>
          <w:divBdr>
            <w:top w:val="none" w:sz="0" w:space="0" w:color="auto"/>
            <w:left w:val="none" w:sz="0" w:space="0" w:color="auto"/>
            <w:bottom w:val="none" w:sz="0" w:space="0" w:color="auto"/>
            <w:right w:val="none" w:sz="0" w:space="0" w:color="auto"/>
          </w:divBdr>
        </w:div>
        <w:div w:id="1184520001">
          <w:marLeft w:val="640"/>
          <w:marRight w:val="0"/>
          <w:marTop w:val="0"/>
          <w:marBottom w:val="0"/>
          <w:divBdr>
            <w:top w:val="none" w:sz="0" w:space="0" w:color="auto"/>
            <w:left w:val="none" w:sz="0" w:space="0" w:color="auto"/>
            <w:bottom w:val="none" w:sz="0" w:space="0" w:color="auto"/>
            <w:right w:val="none" w:sz="0" w:space="0" w:color="auto"/>
          </w:divBdr>
        </w:div>
        <w:div w:id="2012876976">
          <w:marLeft w:val="640"/>
          <w:marRight w:val="0"/>
          <w:marTop w:val="0"/>
          <w:marBottom w:val="0"/>
          <w:divBdr>
            <w:top w:val="none" w:sz="0" w:space="0" w:color="auto"/>
            <w:left w:val="none" w:sz="0" w:space="0" w:color="auto"/>
            <w:bottom w:val="none" w:sz="0" w:space="0" w:color="auto"/>
            <w:right w:val="none" w:sz="0" w:space="0" w:color="auto"/>
          </w:divBdr>
        </w:div>
        <w:div w:id="2004091313">
          <w:marLeft w:val="640"/>
          <w:marRight w:val="0"/>
          <w:marTop w:val="0"/>
          <w:marBottom w:val="0"/>
          <w:divBdr>
            <w:top w:val="none" w:sz="0" w:space="0" w:color="auto"/>
            <w:left w:val="none" w:sz="0" w:space="0" w:color="auto"/>
            <w:bottom w:val="none" w:sz="0" w:space="0" w:color="auto"/>
            <w:right w:val="none" w:sz="0" w:space="0" w:color="auto"/>
          </w:divBdr>
        </w:div>
        <w:div w:id="574977118">
          <w:marLeft w:val="640"/>
          <w:marRight w:val="0"/>
          <w:marTop w:val="0"/>
          <w:marBottom w:val="0"/>
          <w:divBdr>
            <w:top w:val="none" w:sz="0" w:space="0" w:color="auto"/>
            <w:left w:val="none" w:sz="0" w:space="0" w:color="auto"/>
            <w:bottom w:val="none" w:sz="0" w:space="0" w:color="auto"/>
            <w:right w:val="none" w:sz="0" w:space="0" w:color="auto"/>
          </w:divBdr>
        </w:div>
        <w:div w:id="1473913290">
          <w:marLeft w:val="640"/>
          <w:marRight w:val="0"/>
          <w:marTop w:val="0"/>
          <w:marBottom w:val="0"/>
          <w:divBdr>
            <w:top w:val="none" w:sz="0" w:space="0" w:color="auto"/>
            <w:left w:val="none" w:sz="0" w:space="0" w:color="auto"/>
            <w:bottom w:val="none" w:sz="0" w:space="0" w:color="auto"/>
            <w:right w:val="none" w:sz="0" w:space="0" w:color="auto"/>
          </w:divBdr>
        </w:div>
        <w:div w:id="1075398871">
          <w:marLeft w:val="640"/>
          <w:marRight w:val="0"/>
          <w:marTop w:val="0"/>
          <w:marBottom w:val="0"/>
          <w:divBdr>
            <w:top w:val="none" w:sz="0" w:space="0" w:color="auto"/>
            <w:left w:val="none" w:sz="0" w:space="0" w:color="auto"/>
            <w:bottom w:val="none" w:sz="0" w:space="0" w:color="auto"/>
            <w:right w:val="none" w:sz="0" w:space="0" w:color="auto"/>
          </w:divBdr>
        </w:div>
        <w:div w:id="1279144255">
          <w:marLeft w:val="640"/>
          <w:marRight w:val="0"/>
          <w:marTop w:val="0"/>
          <w:marBottom w:val="0"/>
          <w:divBdr>
            <w:top w:val="none" w:sz="0" w:space="0" w:color="auto"/>
            <w:left w:val="none" w:sz="0" w:space="0" w:color="auto"/>
            <w:bottom w:val="none" w:sz="0" w:space="0" w:color="auto"/>
            <w:right w:val="none" w:sz="0" w:space="0" w:color="auto"/>
          </w:divBdr>
        </w:div>
        <w:div w:id="106394663">
          <w:marLeft w:val="640"/>
          <w:marRight w:val="0"/>
          <w:marTop w:val="0"/>
          <w:marBottom w:val="0"/>
          <w:divBdr>
            <w:top w:val="none" w:sz="0" w:space="0" w:color="auto"/>
            <w:left w:val="none" w:sz="0" w:space="0" w:color="auto"/>
            <w:bottom w:val="none" w:sz="0" w:space="0" w:color="auto"/>
            <w:right w:val="none" w:sz="0" w:space="0" w:color="auto"/>
          </w:divBdr>
        </w:div>
      </w:divsChild>
    </w:div>
    <w:div w:id="1806045407">
      <w:bodyDiv w:val="1"/>
      <w:marLeft w:val="0"/>
      <w:marRight w:val="0"/>
      <w:marTop w:val="0"/>
      <w:marBottom w:val="0"/>
      <w:divBdr>
        <w:top w:val="none" w:sz="0" w:space="0" w:color="auto"/>
        <w:left w:val="none" w:sz="0" w:space="0" w:color="auto"/>
        <w:bottom w:val="none" w:sz="0" w:space="0" w:color="auto"/>
        <w:right w:val="none" w:sz="0" w:space="0" w:color="auto"/>
      </w:divBdr>
      <w:divsChild>
        <w:div w:id="1756319932">
          <w:marLeft w:val="640"/>
          <w:marRight w:val="0"/>
          <w:marTop w:val="0"/>
          <w:marBottom w:val="0"/>
          <w:divBdr>
            <w:top w:val="none" w:sz="0" w:space="0" w:color="auto"/>
            <w:left w:val="none" w:sz="0" w:space="0" w:color="auto"/>
            <w:bottom w:val="none" w:sz="0" w:space="0" w:color="auto"/>
            <w:right w:val="none" w:sz="0" w:space="0" w:color="auto"/>
          </w:divBdr>
        </w:div>
        <w:div w:id="916136944">
          <w:marLeft w:val="640"/>
          <w:marRight w:val="0"/>
          <w:marTop w:val="0"/>
          <w:marBottom w:val="0"/>
          <w:divBdr>
            <w:top w:val="none" w:sz="0" w:space="0" w:color="auto"/>
            <w:left w:val="none" w:sz="0" w:space="0" w:color="auto"/>
            <w:bottom w:val="none" w:sz="0" w:space="0" w:color="auto"/>
            <w:right w:val="none" w:sz="0" w:space="0" w:color="auto"/>
          </w:divBdr>
        </w:div>
        <w:div w:id="1476680170">
          <w:marLeft w:val="640"/>
          <w:marRight w:val="0"/>
          <w:marTop w:val="0"/>
          <w:marBottom w:val="0"/>
          <w:divBdr>
            <w:top w:val="none" w:sz="0" w:space="0" w:color="auto"/>
            <w:left w:val="none" w:sz="0" w:space="0" w:color="auto"/>
            <w:bottom w:val="none" w:sz="0" w:space="0" w:color="auto"/>
            <w:right w:val="none" w:sz="0" w:space="0" w:color="auto"/>
          </w:divBdr>
        </w:div>
        <w:div w:id="1020856851">
          <w:marLeft w:val="640"/>
          <w:marRight w:val="0"/>
          <w:marTop w:val="0"/>
          <w:marBottom w:val="0"/>
          <w:divBdr>
            <w:top w:val="none" w:sz="0" w:space="0" w:color="auto"/>
            <w:left w:val="none" w:sz="0" w:space="0" w:color="auto"/>
            <w:bottom w:val="none" w:sz="0" w:space="0" w:color="auto"/>
            <w:right w:val="none" w:sz="0" w:space="0" w:color="auto"/>
          </w:divBdr>
        </w:div>
        <w:div w:id="413624170">
          <w:marLeft w:val="640"/>
          <w:marRight w:val="0"/>
          <w:marTop w:val="0"/>
          <w:marBottom w:val="0"/>
          <w:divBdr>
            <w:top w:val="none" w:sz="0" w:space="0" w:color="auto"/>
            <w:left w:val="none" w:sz="0" w:space="0" w:color="auto"/>
            <w:bottom w:val="none" w:sz="0" w:space="0" w:color="auto"/>
            <w:right w:val="none" w:sz="0" w:space="0" w:color="auto"/>
          </w:divBdr>
        </w:div>
        <w:div w:id="728189289">
          <w:marLeft w:val="640"/>
          <w:marRight w:val="0"/>
          <w:marTop w:val="0"/>
          <w:marBottom w:val="0"/>
          <w:divBdr>
            <w:top w:val="none" w:sz="0" w:space="0" w:color="auto"/>
            <w:left w:val="none" w:sz="0" w:space="0" w:color="auto"/>
            <w:bottom w:val="none" w:sz="0" w:space="0" w:color="auto"/>
            <w:right w:val="none" w:sz="0" w:space="0" w:color="auto"/>
          </w:divBdr>
        </w:div>
        <w:div w:id="1699692843">
          <w:marLeft w:val="640"/>
          <w:marRight w:val="0"/>
          <w:marTop w:val="0"/>
          <w:marBottom w:val="0"/>
          <w:divBdr>
            <w:top w:val="none" w:sz="0" w:space="0" w:color="auto"/>
            <w:left w:val="none" w:sz="0" w:space="0" w:color="auto"/>
            <w:bottom w:val="none" w:sz="0" w:space="0" w:color="auto"/>
            <w:right w:val="none" w:sz="0" w:space="0" w:color="auto"/>
          </w:divBdr>
        </w:div>
        <w:div w:id="1876039910">
          <w:marLeft w:val="640"/>
          <w:marRight w:val="0"/>
          <w:marTop w:val="0"/>
          <w:marBottom w:val="0"/>
          <w:divBdr>
            <w:top w:val="none" w:sz="0" w:space="0" w:color="auto"/>
            <w:left w:val="none" w:sz="0" w:space="0" w:color="auto"/>
            <w:bottom w:val="none" w:sz="0" w:space="0" w:color="auto"/>
            <w:right w:val="none" w:sz="0" w:space="0" w:color="auto"/>
          </w:divBdr>
        </w:div>
        <w:div w:id="1480802395">
          <w:marLeft w:val="640"/>
          <w:marRight w:val="0"/>
          <w:marTop w:val="0"/>
          <w:marBottom w:val="0"/>
          <w:divBdr>
            <w:top w:val="none" w:sz="0" w:space="0" w:color="auto"/>
            <w:left w:val="none" w:sz="0" w:space="0" w:color="auto"/>
            <w:bottom w:val="none" w:sz="0" w:space="0" w:color="auto"/>
            <w:right w:val="none" w:sz="0" w:space="0" w:color="auto"/>
          </w:divBdr>
        </w:div>
        <w:div w:id="950162123">
          <w:marLeft w:val="640"/>
          <w:marRight w:val="0"/>
          <w:marTop w:val="0"/>
          <w:marBottom w:val="0"/>
          <w:divBdr>
            <w:top w:val="none" w:sz="0" w:space="0" w:color="auto"/>
            <w:left w:val="none" w:sz="0" w:space="0" w:color="auto"/>
            <w:bottom w:val="none" w:sz="0" w:space="0" w:color="auto"/>
            <w:right w:val="none" w:sz="0" w:space="0" w:color="auto"/>
          </w:divBdr>
        </w:div>
        <w:div w:id="950472496">
          <w:marLeft w:val="640"/>
          <w:marRight w:val="0"/>
          <w:marTop w:val="0"/>
          <w:marBottom w:val="0"/>
          <w:divBdr>
            <w:top w:val="none" w:sz="0" w:space="0" w:color="auto"/>
            <w:left w:val="none" w:sz="0" w:space="0" w:color="auto"/>
            <w:bottom w:val="none" w:sz="0" w:space="0" w:color="auto"/>
            <w:right w:val="none" w:sz="0" w:space="0" w:color="auto"/>
          </w:divBdr>
        </w:div>
        <w:div w:id="1755853100">
          <w:marLeft w:val="640"/>
          <w:marRight w:val="0"/>
          <w:marTop w:val="0"/>
          <w:marBottom w:val="0"/>
          <w:divBdr>
            <w:top w:val="none" w:sz="0" w:space="0" w:color="auto"/>
            <w:left w:val="none" w:sz="0" w:space="0" w:color="auto"/>
            <w:bottom w:val="none" w:sz="0" w:space="0" w:color="auto"/>
            <w:right w:val="none" w:sz="0" w:space="0" w:color="auto"/>
          </w:divBdr>
        </w:div>
        <w:div w:id="1199972364">
          <w:marLeft w:val="640"/>
          <w:marRight w:val="0"/>
          <w:marTop w:val="0"/>
          <w:marBottom w:val="0"/>
          <w:divBdr>
            <w:top w:val="none" w:sz="0" w:space="0" w:color="auto"/>
            <w:left w:val="none" w:sz="0" w:space="0" w:color="auto"/>
            <w:bottom w:val="none" w:sz="0" w:space="0" w:color="auto"/>
            <w:right w:val="none" w:sz="0" w:space="0" w:color="auto"/>
          </w:divBdr>
        </w:div>
        <w:div w:id="187448432">
          <w:marLeft w:val="640"/>
          <w:marRight w:val="0"/>
          <w:marTop w:val="0"/>
          <w:marBottom w:val="0"/>
          <w:divBdr>
            <w:top w:val="none" w:sz="0" w:space="0" w:color="auto"/>
            <w:left w:val="none" w:sz="0" w:space="0" w:color="auto"/>
            <w:bottom w:val="none" w:sz="0" w:space="0" w:color="auto"/>
            <w:right w:val="none" w:sz="0" w:space="0" w:color="auto"/>
          </w:divBdr>
        </w:div>
        <w:div w:id="1983193693">
          <w:marLeft w:val="640"/>
          <w:marRight w:val="0"/>
          <w:marTop w:val="0"/>
          <w:marBottom w:val="0"/>
          <w:divBdr>
            <w:top w:val="none" w:sz="0" w:space="0" w:color="auto"/>
            <w:left w:val="none" w:sz="0" w:space="0" w:color="auto"/>
            <w:bottom w:val="none" w:sz="0" w:space="0" w:color="auto"/>
            <w:right w:val="none" w:sz="0" w:space="0" w:color="auto"/>
          </w:divBdr>
        </w:div>
        <w:div w:id="526328926">
          <w:marLeft w:val="640"/>
          <w:marRight w:val="0"/>
          <w:marTop w:val="0"/>
          <w:marBottom w:val="0"/>
          <w:divBdr>
            <w:top w:val="none" w:sz="0" w:space="0" w:color="auto"/>
            <w:left w:val="none" w:sz="0" w:space="0" w:color="auto"/>
            <w:bottom w:val="none" w:sz="0" w:space="0" w:color="auto"/>
            <w:right w:val="none" w:sz="0" w:space="0" w:color="auto"/>
          </w:divBdr>
        </w:div>
        <w:div w:id="1473984806">
          <w:marLeft w:val="640"/>
          <w:marRight w:val="0"/>
          <w:marTop w:val="0"/>
          <w:marBottom w:val="0"/>
          <w:divBdr>
            <w:top w:val="none" w:sz="0" w:space="0" w:color="auto"/>
            <w:left w:val="none" w:sz="0" w:space="0" w:color="auto"/>
            <w:bottom w:val="none" w:sz="0" w:space="0" w:color="auto"/>
            <w:right w:val="none" w:sz="0" w:space="0" w:color="auto"/>
          </w:divBdr>
        </w:div>
        <w:div w:id="681857778">
          <w:marLeft w:val="640"/>
          <w:marRight w:val="0"/>
          <w:marTop w:val="0"/>
          <w:marBottom w:val="0"/>
          <w:divBdr>
            <w:top w:val="none" w:sz="0" w:space="0" w:color="auto"/>
            <w:left w:val="none" w:sz="0" w:space="0" w:color="auto"/>
            <w:bottom w:val="none" w:sz="0" w:space="0" w:color="auto"/>
            <w:right w:val="none" w:sz="0" w:space="0" w:color="auto"/>
          </w:divBdr>
        </w:div>
        <w:div w:id="535696688">
          <w:marLeft w:val="640"/>
          <w:marRight w:val="0"/>
          <w:marTop w:val="0"/>
          <w:marBottom w:val="0"/>
          <w:divBdr>
            <w:top w:val="none" w:sz="0" w:space="0" w:color="auto"/>
            <w:left w:val="none" w:sz="0" w:space="0" w:color="auto"/>
            <w:bottom w:val="none" w:sz="0" w:space="0" w:color="auto"/>
            <w:right w:val="none" w:sz="0" w:space="0" w:color="auto"/>
          </w:divBdr>
        </w:div>
        <w:div w:id="1009722009">
          <w:marLeft w:val="640"/>
          <w:marRight w:val="0"/>
          <w:marTop w:val="0"/>
          <w:marBottom w:val="0"/>
          <w:divBdr>
            <w:top w:val="none" w:sz="0" w:space="0" w:color="auto"/>
            <w:left w:val="none" w:sz="0" w:space="0" w:color="auto"/>
            <w:bottom w:val="none" w:sz="0" w:space="0" w:color="auto"/>
            <w:right w:val="none" w:sz="0" w:space="0" w:color="auto"/>
          </w:divBdr>
        </w:div>
        <w:div w:id="502623739">
          <w:marLeft w:val="640"/>
          <w:marRight w:val="0"/>
          <w:marTop w:val="0"/>
          <w:marBottom w:val="0"/>
          <w:divBdr>
            <w:top w:val="none" w:sz="0" w:space="0" w:color="auto"/>
            <w:left w:val="none" w:sz="0" w:space="0" w:color="auto"/>
            <w:bottom w:val="none" w:sz="0" w:space="0" w:color="auto"/>
            <w:right w:val="none" w:sz="0" w:space="0" w:color="auto"/>
          </w:divBdr>
        </w:div>
      </w:divsChild>
    </w:div>
    <w:div w:id="1806847991">
      <w:bodyDiv w:val="1"/>
      <w:marLeft w:val="0"/>
      <w:marRight w:val="0"/>
      <w:marTop w:val="0"/>
      <w:marBottom w:val="0"/>
      <w:divBdr>
        <w:top w:val="none" w:sz="0" w:space="0" w:color="auto"/>
        <w:left w:val="none" w:sz="0" w:space="0" w:color="auto"/>
        <w:bottom w:val="none" w:sz="0" w:space="0" w:color="auto"/>
        <w:right w:val="none" w:sz="0" w:space="0" w:color="auto"/>
      </w:divBdr>
      <w:divsChild>
        <w:div w:id="332613621">
          <w:marLeft w:val="640"/>
          <w:marRight w:val="0"/>
          <w:marTop w:val="0"/>
          <w:marBottom w:val="0"/>
          <w:divBdr>
            <w:top w:val="none" w:sz="0" w:space="0" w:color="auto"/>
            <w:left w:val="none" w:sz="0" w:space="0" w:color="auto"/>
            <w:bottom w:val="none" w:sz="0" w:space="0" w:color="auto"/>
            <w:right w:val="none" w:sz="0" w:space="0" w:color="auto"/>
          </w:divBdr>
        </w:div>
        <w:div w:id="1554267466">
          <w:marLeft w:val="640"/>
          <w:marRight w:val="0"/>
          <w:marTop w:val="0"/>
          <w:marBottom w:val="0"/>
          <w:divBdr>
            <w:top w:val="none" w:sz="0" w:space="0" w:color="auto"/>
            <w:left w:val="none" w:sz="0" w:space="0" w:color="auto"/>
            <w:bottom w:val="none" w:sz="0" w:space="0" w:color="auto"/>
            <w:right w:val="none" w:sz="0" w:space="0" w:color="auto"/>
          </w:divBdr>
        </w:div>
        <w:div w:id="356663482">
          <w:marLeft w:val="640"/>
          <w:marRight w:val="0"/>
          <w:marTop w:val="0"/>
          <w:marBottom w:val="0"/>
          <w:divBdr>
            <w:top w:val="none" w:sz="0" w:space="0" w:color="auto"/>
            <w:left w:val="none" w:sz="0" w:space="0" w:color="auto"/>
            <w:bottom w:val="none" w:sz="0" w:space="0" w:color="auto"/>
            <w:right w:val="none" w:sz="0" w:space="0" w:color="auto"/>
          </w:divBdr>
        </w:div>
        <w:div w:id="368989329">
          <w:marLeft w:val="640"/>
          <w:marRight w:val="0"/>
          <w:marTop w:val="0"/>
          <w:marBottom w:val="0"/>
          <w:divBdr>
            <w:top w:val="none" w:sz="0" w:space="0" w:color="auto"/>
            <w:left w:val="none" w:sz="0" w:space="0" w:color="auto"/>
            <w:bottom w:val="none" w:sz="0" w:space="0" w:color="auto"/>
            <w:right w:val="none" w:sz="0" w:space="0" w:color="auto"/>
          </w:divBdr>
        </w:div>
        <w:div w:id="1466846465">
          <w:marLeft w:val="640"/>
          <w:marRight w:val="0"/>
          <w:marTop w:val="0"/>
          <w:marBottom w:val="0"/>
          <w:divBdr>
            <w:top w:val="none" w:sz="0" w:space="0" w:color="auto"/>
            <w:left w:val="none" w:sz="0" w:space="0" w:color="auto"/>
            <w:bottom w:val="none" w:sz="0" w:space="0" w:color="auto"/>
            <w:right w:val="none" w:sz="0" w:space="0" w:color="auto"/>
          </w:divBdr>
        </w:div>
        <w:div w:id="708183171">
          <w:marLeft w:val="640"/>
          <w:marRight w:val="0"/>
          <w:marTop w:val="0"/>
          <w:marBottom w:val="0"/>
          <w:divBdr>
            <w:top w:val="none" w:sz="0" w:space="0" w:color="auto"/>
            <w:left w:val="none" w:sz="0" w:space="0" w:color="auto"/>
            <w:bottom w:val="none" w:sz="0" w:space="0" w:color="auto"/>
            <w:right w:val="none" w:sz="0" w:space="0" w:color="auto"/>
          </w:divBdr>
        </w:div>
        <w:div w:id="141000102">
          <w:marLeft w:val="640"/>
          <w:marRight w:val="0"/>
          <w:marTop w:val="0"/>
          <w:marBottom w:val="0"/>
          <w:divBdr>
            <w:top w:val="none" w:sz="0" w:space="0" w:color="auto"/>
            <w:left w:val="none" w:sz="0" w:space="0" w:color="auto"/>
            <w:bottom w:val="none" w:sz="0" w:space="0" w:color="auto"/>
            <w:right w:val="none" w:sz="0" w:space="0" w:color="auto"/>
          </w:divBdr>
        </w:div>
        <w:div w:id="2101678065">
          <w:marLeft w:val="640"/>
          <w:marRight w:val="0"/>
          <w:marTop w:val="0"/>
          <w:marBottom w:val="0"/>
          <w:divBdr>
            <w:top w:val="none" w:sz="0" w:space="0" w:color="auto"/>
            <w:left w:val="none" w:sz="0" w:space="0" w:color="auto"/>
            <w:bottom w:val="none" w:sz="0" w:space="0" w:color="auto"/>
            <w:right w:val="none" w:sz="0" w:space="0" w:color="auto"/>
          </w:divBdr>
        </w:div>
        <w:div w:id="726412619">
          <w:marLeft w:val="640"/>
          <w:marRight w:val="0"/>
          <w:marTop w:val="0"/>
          <w:marBottom w:val="0"/>
          <w:divBdr>
            <w:top w:val="none" w:sz="0" w:space="0" w:color="auto"/>
            <w:left w:val="none" w:sz="0" w:space="0" w:color="auto"/>
            <w:bottom w:val="none" w:sz="0" w:space="0" w:color="auto"/>
            <w:right w:val="none" w:sz="0" w:space="0" w:color="auto"/>
          </w:divBdr>
        </w:div>
        <w:div w:id="433137380">
          <w:marLeft w:val="640"/>
          <w:marRight w:val="0"/>
          <w:marTop w:val="0"/>
          <w:marBottom w:val="0"/>
          <w:divBdr>
            <w:top w:val="none" w:sz="0" w:space="0" w:color="auto"/>
            <w:left w:val="none" w:sz="0" w:space="0" w:color="auto"/>
            <w:bottom w:val="none" w:sz="0" w:space="0" w:color="auto"/>
            <w:right w:val="none" w:sz="0" w:space="0" w:color="auto"/>
          </w:divBdr>
        </w:div>
        <w:div w:id="1853638756">
          <w:marLeft w:val="640"/>
          <w:marRight w:val="0"/>
          <w:marTop w:val="0"/>
          <w:marBottom w:val="0"/>
          <w:divBdr>
            <w:top w:val="none" w:sz="0" w:space="0" w:color="auto"/>
            <w:left w:val="none" w:sz="0" w:space="0" w:color="auto"/>
            <w:bottom w:val="none" w:sz="0" w:space="0" w:color="auto"/>
            <w:right w:val="none" w:sz="0" w:space="0" w:color="auto"/>
          </w:divBdr>
        </w:div>
        <w:div w:id="1998224944">
          <w:marLeft w:val="640"/>
          <w:marRight w:val="0"/>
          <w:marTop w:val="0"/>
          <w:marBottom w:val="0"/>
          <w:divBdr>
            <w:top w:val="none" w:sz="0" w:space="0" w:color="auto"/>
            <w:left w:val="none" w:sz="0" w:space="0" w:color="auto"/>
            <w:bottom w:val="none" w:sz="0" w:space="0" w:color="auto"/>
            <w:right w:val="none" w:sz="0" w:space="0" w:color="auto"/>
          </w:divBdr>
        </w:div>
        <w:div w:id="1650212043">
          <w:marLeft w:val="640"/>
          <w:marRight w:val="0"/>
          <w:marTop w:val="0"/>
          <w:marBottom w:val="0"/>
          <w:divBdr>
            <w:top w:val="none" w:sz="0" w:space="0" w:color="auto"/>
            <w:left w:val="none" w:sz="0" w:space="0" w:color="auto"/>
            <w:bottom w:val="none" w:sz="0" w:space="0" w:color="auto"/>
            <w:right w:val="none" w:sz="0" w:space="0" w:color="auto"/>
          </w:divBdr>
        </w:div>
        <w:div w:id="1962178390">
          <w:marLeft w:val="640"/>
          <w:marRight w:val="0"/>
          <w:marTop w:val="0"/>
          <w:marBottom w:val="0"/>
          <w:divBdr>
            <w:top w:val="none" w:sz="0" w:space="0" w:color="auto"/>
            <w:left w:val="none" w:sz="0" w:space="0" w:color="auto"/>
            <w:bottom w:val="none" w:sz="0" w:space="0" w:color="auto"/>
            <w:right w:val="none" w:sz="0" w:space="0" w:color="auto"/>
          </w:divBdr>
        </w:div>
        <w:div w:id="1599096405">
          <w:marLeft w:val="640"/>
          <w:marRight w:val="0"/>
          <w:marTop w:val="0"/>
          <w:marBottom w:val="0"/>
          <w:divBdr>
            <w:top w:val="none" w:sz="0" w:space="0" w:color="auto"/>
            <w:left w:val="none" w:sz="0" w:space="0" w:color="auto"/>
            <w:bottom w:val="none" w:sz="0" w:space="0" w:color="auto"/>
            <w:right w:val="none" w:sz="0" w:space="0" w:color="auto"/>
          </w:divBdr>
        </w:div>
        <w:div w:id="1132332434">
          <w:marLeft w:val="640"/>
          <w:marRight w:val="0"/>
          <w:marTop w:val="0"/>
          <w:marBottom w:val="0"/>
          <w:divBdr>
            <w:top w:val="none" w:sz="0" w:space="0" w:color="auto"/>
            <w:left w:val="none" w:sz="0" w:space="0" w:color="auto"/>
            <w:bottom w:val="none" w:sz="0" w:space="0" w:color="auto"/>
            <w:right w:val="none" w:sz="0" w:space="0" w:color="auto"/>
          </w:divBdr>
        </w:div>
        <w:div w:id="1546720600">
          <w:marLeft w:val="640"/>
          <w:marRight w:val="0"/>
          <w:marTop w:val="0"/>
          <w:marBottom w:val="0"/>
          <w:divBdr>
            <w:top w:val="none" w:sz="0" w:space="0" w:color="auto"/>
            <w:left w:val="none" w:sz="0" w:space="0" w:color="auto"/>
            <w:bottom w:val="none" w:sz="0" w:space="0" w:color="auto"/>
            <w:right w:val="none" w:sz="0" w:space="0" w:color="auto"/>
          </w:divBdr>
        </w:div>
        <w:div w:id="377319578">
          <w:marLeft w:val="640"/>
          <w:marRight w:val="0"/>
          <w:marTop w:val="0"/>
          <w:marBottom w:val="0"/>
          <w:divBdr>
            <w:top w:val="none" w:sz="0" w:space="0" w:color="auto"/>
            <w:left w:val="none" w:sz="0" w:space="0" w:color="auto"/>
            <w:bottom w:val="none" w:sz="0" w:space="0" w:color="auto"/>
            <w:right w:val="none" w:sz="0" w:space="0" w:color="auto"/>
          </w:divBdr>
        </w:div>
        <w:div w:id="2143427267">
          <w:marLeft w:val="640"/>
          <w:marRight w:val="0"/>
          <w:marTop w:val="0"/>
          <w:marBottom w:val="0"/>
          <w:divBdr>
            <w:top w:val="none" w:sz="0" w:space="0" w:color="auto"/>
            <w:left w:val="none" w:sz="0" w:space="0" w:color="auto"/>
            <w:bottom w:val="none" w:sz="0" w:space="0" w:color="auto"/>
            <w:right w:val="none" w:sz="0" w:space="0" w:color="auto"/>
          </w:divBdr>
        </w:div>
        <w:div w:id="1847597639">
          <w:marLeft w:val="640"/>
          <w:marRight w:val="0"/>
          <w:marTop w:val="0"/>
          <w:marBottom w:val="0"/>
          <w:divBdr>
            <w:top w:val="none" w:sz="0" w:space="0" w:color="auto"/>
            <w:left w:val="none" w:sz="0" w:space="0" w:color="auto"/>
            <w:bottom w:val="none" w:sz="0" w:space="0" w:color="auto"/>
            <w:right w:val="none" w:sz="0" w:space="0" w:color="auto"/>
          </w:divBdr>
        </w:div>
        <w:div w:id="538934499">
          <w:marLeft w:val="640"/>
          <w:marRight w:val="0"/>
          <w:marTop w:val="0"/>
          <w:marBottom w:val="0"/>
          <w:divBdr>
            <w:top w:val="none" w:sz="0" w:space="0" w:color="auto"/>
            <w:left w:val="none" w:sz="0" w:space="0" w:color="auto"/>
            <w:bottom w:val="none" w:sz="0" w:space="0" w:color="auto"/>
            <w:right w:val="none" w:sz="0" w:space="0" w:color="auto"/>
          </w:divBdr>
        </w:div>
        <w:div w:id="1727334449">
          <w:marLeft w:val="640"/>
          <w:marRight w:val="0"/>
          <w:marTop w:val="0"/>
          <w:marBottom w:val="0"/>
          <w:divBdr>
            <w:top w:val="none" w:sz="0" w:space="0" w:color="auto"/>
            <w:left w:val="none" w:sz="0" w:space="0" w:color="auto"/>
            <w:bottom w:val="none" w:sz="0" w:space="0" w:color="auto"/>
            <w:right w:val="none" w:sz="0" w:space="0" w:color="auto"/>
          </w:divBdr>
        </w:div>
        <w:div w:id="1661346752">
          <w:marLeft w:val="640"/>
          <w:marRight w:val="0"/>
          <w:marTop w:val="0"/>
          <w:marBottom w:val="0"/>
          <w:divBdr>
            <w:top w:val="none" w:sz="0" w:space="0" w:color="auto"/>
            <w:left w:val="none" w:sz="0" w:space="0" w:color="auto"/>
            <w:bottom w:val="none" w:sz="0" w:space="0" w:color="auto"/>
            <w:right w:val="none" w:sz="0" w:space="0" w:color="auto"/>
          </w:divBdr>
        </w:div>
        <w:div w:id="725643723">
          <w:marLeft w:val="640"/>
          <w:marRight w:val="0"/>
          <w:marTop w:val="0"/>
          <w:marBottom w:val="0"/>
          <w:divBdr>
            <w:top w:val="none" w:sz="0" w:space="0" w:color="auto"/>
            <w:left w:val="none" w:sz="0" w:space="0" w:color="auto"/>
            <w:bottom w:val="none" w:sz="0" w:space="0" w:color="auto"/>
            <w:right w:val="none" w:sz="0" w:space="0" w:color="auto"/>
          </w:divBdr>
        </w:div>
        <w:div w:id="447430330">
          <w:marLeft w:val="640"/>
          <w:marRight w:val="0"/>
          <w:marTop w:val="0"/>
          <w:marBottom w:val="0"/>
          <w:divBdr>
            <w:top w:val="none" w:sz="0" w:space="0" w:color="auto"/>
            <w:left w:val="none" w:sz="0" w:space="0" w:color="auto"/>
            <w:bottom w:val="none" w:sz="0" w:space="0" w:color="auto"/>
            <w:right w:val="none" w:sz="0" w:space="0" w:color="auto"/>
          </w:divBdr>
        </w:div>
        <w:div w:id="1173884216">
          <w:marLeft w:val="640"/>
          <w:marRight w:val="0"/>
          <w:marTop w:val="0"/>
          <w:marBottom w:val="0"/>
          <w:divBdr>
            <w:top w:val="none" w:sz="0" w:space="0" w:color="auto"/>
            <w:left w:val="none" w:sz="0" w:space="0" w:color="auto"/>
            <w:bottom w:val="none" w:sz="0" w:space="0" w:color="auto"/>
            <w:right w:val="none" w:sz="0" w:space="0" w:color="auto"/>
          </w:divBdr>
        </w:div>
        <w:div w:id="521938448">
          <w:marLeft w:val="640"/>
          <w:marRight w:val="0"/>
          <w:marTop w:val="0"/>
          <w:marBottom w:val="0"/>
          <w:divBdr>
            <w:top w:val="none" w:sz="0" w:space="0" w:color="auto"/>
            <w:left w:val="none" w:sz="0" w:space="0" w:color="auto"/>
            <w:bottom w:val="none" w:sz="0" w:space="0" w:color="auto"/>
            <w:right w:val="none" w:sz="0" w:space="0" w:color="auto"/>
          </w:divBdr>
        </w:div>
        <w:div w:id="337775369">
          <w:marLeft w:val="640"/>
          <w:marRight w:val="0"/>
          <w:marTop w:val="0"/>
          <w:marBottom w:val="0"/>
          <w:divBdr>
            <w:top w:val="none" w:sz="0" w:space="0" w:color="auto"/>
            <w:left w:val="none" w:sz="0" w:space="0" w:color="auto"/>
            <w:bottom w:val="none" w:sz="0" w:space="0" w:color="auto"/>
            <w:right w:val="none" w:sz="0" w:space="0" w:color="auto"/>
          </w:divBdr>
        </w:div>
        <w:div w:id="286547195">
          <w:marLeft w:val="640"/>
          <w:marRight w:val="0"/>
          <w:marTop w:val="0"/>
          <w:marBottom w:val="0"/>
          <w:divBdr>
            <w:top w:val="none" w:sz="0" w:space="0" w:color="auto"/>
            <w:left w:val="none" w:sz="0" w:space="0" w:color="auto"/>
            <w:bottom w:val="none" w:sz="0" w:space="0" w:color="auto"/>
            <w:right w:val="none" w:sz="0" w:space="0" w:color="auto"/>
          </w:divBdr>
        </w:div>
        <w:div w:id="2099517817">
          <w:marLeft w:val="640"/>
          <w:marRight w:val="0"/>
          <w:marTop w:val="0"/>
          <w:marBottom w:val="0"/>
          <w:divBdr>
            <w:top w:val="none" w:sz="0" w:space="0" w:color="auto"/>
            <w:left w:val="none" w:sz="0" w:space="0" w:color="auto"/>
            <w:bottom w:val="none" w:sz="0" w:space="0" w:color="auto"/>
            <w:right w:val="none" w:sz="0" w:space="0" w:color="auto"/>
          </w:divBdr>
        </w:div>
        <w:div w:id="1651716957">
          <w:marLeft w:val="640"/>
          <w:marRight w:val="0"/>
          <w:marTop w:val="0"/>
          <w:marBottom w:val="0"/>
          <w:divBdr>
            <w:top w:val="none" w:sz="0" w:space="0" w:color="auto"/>
            <w:left w:val="none" w:sz="0" w:space="0" w:color="auto"/>
            <w:bottom w:val="none" w:sz="0" w:space="0" w:color="auto"/>
            <w:right w:val="none" w:sz="0" w:space="0" w:color="auto"/>
          </w:divBdr>
        </w:div>
        <w:div w:id="61292978">
          <w:marLeft w:val="640"/>
          <w:marRight w:val="0"/>
          <w:marTop w:val="0"/>
          <w:marBottom w:val="0"/>
          <w:divBdr>
            <w:top w:val="none" w:sz="0" w:space="0" w:color="auto"/>
            <w:left w:val="none" w:sz="0" w:space="0" w:color="auto"/>
            <w:bottom w:val="none" w:sz="0" w:space="0" w:color="auto"/>
            <w:right w:val="none" w:sz="0" w:space="0" w:color="auto"/>
          </w:divBdr>
        </w:div>
        <w:div w:id="2083284959">
          <w:marLeft w:val="640"/>
          <w:marRight w:val="0"/>
          <w:marTop w:val="0"/>
          <w:marBottom w:val="0"/>
          <w:divBdr>
            <w:top w:val="none" w:sz="0" w:space="0" w:color="auto"/>
            <w:left w:val="none" w:sz="0" w:space="0" w:color="auto"/>
            <w:bottom w:val="none" w:sz="0" w:space="0" w:color="auto"/>
            <w:right w:val="none" w:sz="0" w:space="0" w:color="auto"/>
          </w:divBdr>
        </w:div>
        <w:div w:id="710955022">
          <w:marLeft w:val="640"/>
          <w:marRight w:val="0"/>
          <w:marTop w:val="0"/>
          <w:marBottom w:val="0"/>
          <w:divBdr>
            <w:top w:val="none" w:sz="0" w:space="0" w:color="auto"/>
            <w:left w:val="none" w:sz="0" w:space="0" w:color="auto"/>
            <w:bottom w:val="none" w:sz="0" w:space="0" w:color="auto"/>
            <w:right w:val="none" w:sz="0" w:space="0" w:color="auto"/>
          </w:divBdr>
        </w:div>
        <w:div w:id="1053306569">
          <w:marLeft w:val="640"/>
          <w:marRight w:val="0"/>
          <w:marTop w:val="0"/>
          <w:marBottom w:val="0"/>
          <w:divBdr>
            <w:top w:val="none" w:sz="0" w:space="0" w:color="auto"/>
            <w:left w:val="none" w:sz="0" w:space="0" w:color="auto"/>
            <w:bottom w:val="none" w:sz="0" w:space="0" w:color="auto"/>
            <w:right w:val="none" w:sz="0" w:space="0" w:color="auto"/>
          </w:divBdr>
        </w:div>
        <w:div w:id="2104841656">
          <w:marLeft w:val="640"/>
          <w:marRight w:val="0"/>
          <w:marTop w:val="0"/>
          <w:marBottom w:val="0"/>
          <w:divBdr>
            <w:top w:val="none" w:sz="0" w:space="0" w:color="auto"/>
            <w:left w:val="none" w:sz="0" w:space="0" w:color="auto"/>
            <w:bottom w:val="none" w:sz="0" w:space="0" w:color="auto"/>
            <w:right w:val="none" w:sz="0" w:space="0" w:color="auto"/>
          </w:divBdr>
        </w:div>
        <w:div w:id="118376760">
          <w:marLeft w:val="640"/>
          <w:marRight w:val="0"/>
          <w:marTop w:val="0"/>
          <w:marBottom w:val="0"/>
          <w:divBdr>
            <w:top w:val="none" w:sz="0" w:space="0" w:color="auto"/>
            <w:left w:val="none" w:sz="0" w:space="0" w:color="auto"/>
            <w:bottom w:val="none" w:sz="0" w:space="0" w:color="auto"/>
            <w:right w:val="none" w:sz="0" w:space="0" w:color="auto"/>
          </w:divBdr>
        </w:div>
        <w:div w:id="1648393832">
          <w:marLeft w:val="640"/>
          <w:marRight w:val="0"/>
          <w:marTop w:val="0"/>
          <w:marBottom w:val="0"/>
          <w:divBdr>
            <w:top w:val="none" w:sz="0" w:space="0" w:color="auto"/>
            <w:left w:val="none" w:sz="0" w:space="0" w:color="auto"/>
            <w:bottom w:val="none" w:sz="0" w:space="0" w:color="auto"/>
            <w:right w:val="none" w:sz="0" w:space="0" w:color="auto"/>
          </w:divBdr>
        </w:div>
        <w:div w:id="1256474638">
          <w:marLeft w:val="640"/>
          <w:marRight w:val="0"/>
          <w:marTop w:val="0"/>
          <w:marBottom w:val="0"/>
          <w:divBdr>
            <w:top w:val="none" w:sz="0" w:space="0" w:color="auto"/>
            <w:left w:val="none" w:sz="0" w:space="0" w:color="auto"/>
            <w:bottom w:val="none" w:sz="0" w:space="0" w:color="auto"/>
            <w:right w:val="none" w:sz="0" w:space="0" w:color="auto"/>
          </w:divBdr>
        </w:div>
        <w:div w:id="462699571">
          <w:marLeft w:val="640"/>
          <w:marRight w:val="0"/>
          <w:marTop w:val="0"/>
          <w:marBottom w:val="0"/>
          <w:divBdr>
            <w:top w:val="none" w:sz="0" w:space="0" w:color="auto"/>
            <w:left w:val="none" w:sz="0" w:space="0" w:color="auto"/>
            <w:bottom w:val="none" w:sz="0" w:space="0" w:color="auto"/>
            <w:right w:val="none" w:sz="0" w:space="0" w:color="auto"/>
          </w:divBdr>
        </w:div>
        <w:div w:id="764617294">
          <w:marLeft w:val="640"/>
          <w:marRight w:val="0"/>
          <w:marTop w:val="0"/>
          <w:marBottom w:val="0"/>
          <w:divBdr>
            <w:top w:val="none" w:sz="0" w:space="0" w:color="auto"/>
            <w:left w:val="none" w:sz="0" w:space="0" w:color="auto"/>
            <w:bottom w:val="none" w:sz="0" w:space="0" w:color="auto"/>
            <w:right w:val="none" w:sz="0" w:space="0" w:color="auto"/>
          </w:divBdr>
        </w:div>
        <w:div w:id="1940676187">
          <w:marLeft w:val="640"/>
          <w:marRight w:val="0"/>
          <w:marTop w:val="0"/>
          <w:marBottom w:val="0"/>
          <w:divBdr>
            <w:top w:val="none" w:sz="0" w:space="0" w:color="auto"/>
            <w:left w:val="none" w:sz="0" w:space="0" w:color="auto"/>
            <w:bottom w:val="none" w:sz="0" w:space="0" w:color="auto"/>
            <w:right w:val="none" w:sz="0" w:space="0" w:color="auto"/>
          </w:divBdr>
        </w:div>
        <w:div w:id="280067285">
          <w:marLeft w:val="640"/>
          <w:marRight w:val="0"/>
          <w:marTop w:val="0"/>
          <w:marBottom w:val="0"/>
          <w:divBdr>
            <w:top w:val="none" w:sz="0" w:space="0" w:color="auto"/>
            <w:left w:val="none" w:sz="0" w:space="0" w:color="auto"/>
            <w:bottom w:val="none" w:sz="0" w:space="0" w:color="auto"/>
            <w:right w:val="none" w:sz="0" w:space="0" w:color="auto"/>
          </w:divBdr>
        </w:div>
        <w:div w:id="498228864">
          <w:marLeft w:val="640"/>
          <w:marRight w:val="0"/>
          <w:marTop w:val="0"/>
          <w:marBottom w:val="0"/>
          <w:divBdr>
            <w:top w:val="none" w:sz="0" w:space="0" w:color="auto"/>
            <w:left w:val="none" w:sz="0" w:space="0" w:color="auto"/>
            <w:bottom w:val="none" w:sz="0" w:space="0" w:color="auto"/>
            <w:right w:val="none" w:sz="0" w:space="0" w:color="auto"/>
          </w:divBdr>
        </w:div>
        <w:div w:id="1907109537">
          <w:marLeft w:val="640"/>
          <w:marRight w:val="0"/>
          <w:marTop w:val="0"/>
          <w:marBottom w:val="0"/>
          <w:divBdr>
            <w:top w:val="none" w:sz="0" w:space="0" w:color="auto"/>
            <w:left w:val="none" w:sz="0" w:space="0" w:color="auto"/>
            <w:bottom w:val="none" w:sz="0" w:space="0" w:color="auto"/>
            <w:right w:val="none" w:sz="0" w:space="0" w:color="auto"/>
          </w:divBdr>
        </w:div>
        <w:div w:id="765883171">
          <w:marLeft w:val="640"/>
          <w:marRight w:val="0"/>
          <w:marTop w:val="0"/>
          <w:marBottom w:val="0"/>
          <w:divBdr>
            <w:top w:val="none" w:sz="0" w:space="0" w:color="auto"/>
            <w:left w:val="none" w:sz="0" w:space="0" w:color="auto"/>
            <w:bottom w:val="none" w:sz="0" w:space="0" w:color="auto"/>
            <w:right w:val="none" w:sz="0" w:space="0" w:color="auto"/>
          </w:divBdr>
        </w:div>
        <w:div w:id="642855227">
          <w:marLeft w:val="640"/>
          <w:marRight w:val="0"/>
          <w:marTop w:val="0"/>
          <w:marBottom w:val="0"/>
          <w:divBdr>
            <w:top w:val="none" w:sz="0" w:space="0" w:color="auto"/>
            <w:left w:val="none" w:sz="0" w:space="0" w:color="auto"/>
            <w:bottom w:val="none" w:sz="0" w:space="0" w:color="auto"/>
            <w:right w:val="none" w:sz="0" w:space="0" w:color="auto"/>
          </w:divBdr>
        </w:div>
        <w:div w:id="347756262">
          <w:marLeft w:val="640"/>
          <w:marRight w:val="0"/>
          <w:marTop w:val="0"/>
          <w:marBottom w:val="0"/>
          <w:divBdr>
            <w:top w:val="none" w:sz="0" w:space="0" w:color="auto"/>
            <w:left w:val="none" w:sz="0" w:space="0" w:color="auto"/>
            <w:bottom w:val="none" w:sz="0" w:space="0" w:color="auto"/>
            <w:right w:val="none" w:sz="0" w:space="0" w:color="auto"/>
          </w:divBdr>
        </w:div>
        <w:div w:id="2107919740">
          <w:marLeft w:val="640"/>
          <w:marRight w:val="0"/>
          <w:marTop w:val="0"/>
          <w:marBottom w:val="0"/>
          <w:divBdr>
            <w:top w:val="none" w:sz="0" w:space="0" w:color="auto"/>
            <w:left w:val="none" w:sz="0" w:space="0" w:color="auto"/>
            <w:bottom w:val="none" w:sz="0" w:space="0" w:color="auto"/>
            <w:right w:val="none" w:sz="0" w:space="0" w:color="auto"/>
          </w:divBdr>
        </w:div>
        <w:div w:id="45110419">
          <w:marLeft w:val="640"/>
          <w:marRight w:val="0"/>
          <w:marTop w:val="0"/>
          <w:marBottom w:val="0"/>
          <w:divBdr>
            <w:top w:val="none" w:sz="0" w:space="0" w:color="auto"/>
            <w:left w:val="none" w:sz="0" w:space="0" w:color="auto"/>
            <w:bottom w:val="none" w:sz="0" w:space="0" w:color="auto"/>
            <w:right w:val="none" w:sz="0" w:space="0" w:color="auto"/>
          </w:divBdr>
        </w:div>
        <w:div w:id="233398893">
          <w:marLeft w:val="640"/>
          <w:marRight w:val="0"/>
          <w:marTop w:val="0"/>
          <w:marBottom w:val="0"/>
          <w:divBdr>
            <w:top w:val="none" w:sz="0" w:space="0" w:color="auto"/>
            <w:left w:val="none" w:sz="0" w:space="0" w:color="auto"/>
            <w:bottom w:val="none" w:sz="0" w:space="0" w:color="auto"/>
            <w:right w:val="none" w:sz="0" w:space="0" w:color="auto"/>
          </w:divBdr>
        </w:div>
        <w:div w:id="1838691191">
          <w:marLeft w:val="640"/>
          <w:marRight w:val="0"/>
          <w:marTop w:val="0"/>
          <w:marBottom w:val="0"/>
          <w:divBdr>
            <w:top w:val="none" w:sz="0" w:space="0" w:color="auto"/>
            <w:left w:val="none" w:sz="0" w:space="0" w:color="auto"/>
            <w:bottom w:val="none" w:sz="0" w:space="0" w:color="auto"/>
            <w:right w:val="none" w:sz="0" w:space="0" w:color="auto"/>
          </w:divBdr>
        </w:div>
        <w:div w:id="1522158094">
          <w:marLeft w:val="640"/>
          <w:marRight w:val="0"/>
          <w:marTop w:val="0"/>
          <w:marBottom w:val="0"/>
          <w:divBdr>
            <w:top w:val="none" w:sz="0" w:space="0" w:color="auto"/>
            <w:left w:val="none" w:sz="0" w:space="0" w:color="auto"/>
            <w:bottom w:val="none" w:sz="0" w:space="0" w:color="auto"/>
            <w:right w:val="none" w:sz="0" w:space="0" w:color="auto"/>
          </w:divBdr>
        </w:div>
        <w:div w:id="1055618369">
          <w:marLeft w:val="640"/>
          <w:marRight w:val="0"/>
          <w:marTop w:val="0"/>
          <w:marBottom w:val="0"/>
          <w:divBdr>
            <w:top w:val="none" w:sz="0" w:space="0" w:color="auto"/>
            <w:left w:val="none" w:sz="0" w:space="0" w:color="auto"/>
            <w:bottom w:val="none" w:sz="0" w:space="0" w:color="auto"/>
            <w:right w:val="none" w:sz="0" w:space="0" w:color="auto"/>
          </w:divBdr>
        </w:div>
        <w:div w:id="230233898">
          <w:marLeft w:val="640"/>
          <w:marRight w:val="0"/>
          <w:marTop w:val="0"/>
          <w:marBottom w:val="0"/>
          <w:divBdr>
            <w:top w:val="none" w:sz="0" w:space="0" w:color="auto"/>
            <w:left w:val="none" w:sz="0" w:space="0" w:color="auto"/>
            <w:bottom w:val="none" w:sz="0" w:space="0" w:color="auto"/>
            <w:right w:val="none" w:sz="0" w:space="0" w:color="auto"/>
          </w:divBdr>
        </w:div>
        <w:div w:id="1378313389">
          <w:marLeft w:val="640"/>
          <w:marRight w:val="0"/>
          <w:marTop w:val="0"/>
          <w:marBottom w:val="0"/>
          <w:divBdr>
            <w:top w:val="none" w:sz="0" w:space="0" w:color="auto"/>
            <w:left w:val="none" w:sz="0" w:space="0" w:color="auto"/>
            <w:bottom w:val="none" w:sz="0" w:space="0" w:color="auto"/>
            <w:right w:val="none" w:sz="0" w:space="0" w:color="auto"/>
          </w:divBdr>
        </w:div>
        <w:div w:id="1676572186">
          <w:marLeft w:val="640"/>
          <w:marRight w:val="0"/>
          <w:marTop w:val="0"/>
          <w:marBottom w:val="0"/>
          <w:divBdr>
            <w:top w:val="none" w:sz="0" w:space="0" w:color="auto"/>
            <w:left w:val="none" w:sz="0" w:space="0" w:color="auto"/>
            <w:bottom w:val="none" w:sz="0" w:space="0" w:color="auto"/>
            <w:right w:val="none" w:sz="0" w:space="0" w:color="auto"/>
          </w:divBdr>
        </w:div>
        <w:div w:id="1298679223">
          <w:marLeft w:val="640"/>
          <w:marRight w:val="0"/>
          <w:marTop w:val="0"/>
          <w:marBottom w:val="0"/>
          <w:divBdr>
            <w:top w:val="none" w:sz="0" w:space="0" w:color="auto"/>
            <w:left w:val="none" w:sz="0" w:space="0" w:color="auto"/>
            <w:bottom w:val="none" w:sz="0" w:space="0" w:color="auto"/>
            <w:right w:val="none" w:sz="0" w:space="0" w:color="auto"/>
          </w:divBdr>
        </w:div>
        <w:div w:id="1980259597">
          <w:marLeft w:val="640"/>
          <w:marRight w:val="0"/>
          <w:marTop w:val="0"/>
          <w:marBottom w:val="0"/>
          <w:divBdr>
            <w:top w:val="none" w:sz="0" w:space="0" w:color="auto"/>
            <w:left w:val="none" w:sz="0" w:space="0" w:color="auto"/>
            <w:bottom w:val="none" w:sz="0" w:space="0" w:color="auto"/>
            <w:right w:val="none" w:sz="0" w:space="0" w:color="auto"/>
          </w:divBdr>
        </w:div>
        <w:div w:id="721750079">
          <w:marLeft w:val="640"/>
          <w:marRight w:val="0"/>
          <w:marTop w:val="0"/>
          <w:marBottom w:val="0"/>
          <w:divBdr>
            <w:top w:val="none" w:sz="0" w:space="0" w:color="auto"/>
            <w:left w:val="none" w:sz="0" w:space="0" w:color="auto"/>
            <w:bottom w:val="none" w:sz="0" w:space="0" w:color="auto"/>
            <w:right w:val="none" w:sz="0" w:space="0" w:color="auto"/>
          </w:divBdr>
        </w:div>
        <w:div w:id="1422871538">
          <w:marLeft w:val="640"/>
          <w:marRight w:val="0"/>
          <w:marTop w:val="0"/>
          <w:marBottom w:val="0"/>
          <w:divBdr>
            <w:top w:val="none" w:sz="0" w:space="0" w:color="auto"/>
            <w:left w:val="none" w:sz="0" w:space="0" w:color="auto"/>
            <w:bottom w:val="none" w:sz="0" w:space="0" w:color="auto"/>
            <w:right w:val="none" w:sz="0" w:space="0" w:color="auto"/>
          </w:divBdr>
        </w:div>
        <w:div w:id="73822623">
          <w:marLeft w:val="640"/>
          <w:marRight w:val="0"/>
          <w:marTop w:val="0"/>
          <w:marBottom w:val="0"/>
          <w:divBdr>
            <w:top w:val="none" w:sz="0" w:space="0" w:color="auto"/>
            <w:left w:val="none" w:sz="0" w:space="0" w:color="auto"/>
            <w:bottom w:val="none" w:sz="0" w:space="0" w:color="auto"/>
            <w:right w:val="none" w:sz="0" w:space="0" w:color="auto"/>
          </w:divBdr>
        </w:div>
        <w:div w:id="564611791">
          <w:marLeft w:val="640"/>
          <w:marRight w:val="0"/>
          <w:marTop w:val="0"/>
          <w:marBottom w:val="0"/>
          <w:divBdr>
            <w:top w:val="none" w:sz="0" w:space="0" w:color="auto"/>
            <w:left w:val="none" w:sz="0" w:space="0" w:color="auto"/>
            <w:bottom w:val="none" w:sz="0" w:space="0" w:color="auto"/>
            <w:right w:val="none" w:sz="0" w:space="0" w:color="auto"/>
          </w:divBdr>
        </w:div>
        <w:div w:id="131752964">
          <w:marLeft w:val="640"/>
          <w:marRight w:val="0"/>
          <w:marTop w:val="0"/>
          <w:marBottom w:val="0"/>
          <w:divBdr>
            <w:top w:val="none" w:sz="0" w:space="0" w:color="auto"/>
            <w:left w:val="none" w:sz="0" w:space="0" w:color="auto"/>
            <w:bottom w:val="none" w:sz="0" w:space="0" w:color="auto"/>
            <w:right w:val="none" w:sz="0" w:space="0" w:color="auto"/>
          </w:divBdr>
        </w:div>
        <w:div w:id="494418175">
          <w:marLeft w:val="640"/>
          <w:marRight w:val="0"/>
          <w:marTop w:val="0"/>
          <w:marBottom w:val="0"/>
          <w:divBdr>
            <w:top w:val="none" w:sz="0" w:space="0" w:color="auto"/>
            <w:left w:val="none" w:sz="0" w:space="0" w:color="auto"/>
            <w:bottom w:val="none" w:sz="0" w:space="0" w:color="auto"/>
            <w:right w:val="none" w:sz="0" w:space="0" w:color="auto"/>
          </w:divBdr>
        </w:div>
        <w:div w:id="1700357573">
          <w:marLeft w:val="640"/>
          <w:marRight w:val="0"/>
          <w:marTop w:val="0"/>
          <w:marBottom w:val="0"/>
          <w:divBdr>
            <w:top w:val="none" w:sz="0" w:space="0" w:color="auto"/>
            <w:left w:val="none" w:sz="0" w:space="0" w:color="auto"/>
            <w:bottom w:val="none" w:sz="0" w:space="0" w:color="auto"/>
            <w:right w:val="none" w:sz="0" w:space="0" w:color="auto"/>
          </w:divBdr>
        </w:div>
        <w:div w:id="1556501402">
          <w:marLeft w:val="640"/>
          <w:marRight w:val="0"/>
          <w:marTop w:val="0"/>
          <w:marBottom w:val="0"/>
          <w:divBdr>
            <w:top w:val="none" w:sz="0" w:space="0" w:color="auto"/>
            <w:left w:val="none" w:sz="0" w:space="0" w:color="auto"/>
            <w:bottom w:val="none" w:sz="0" w:space="0" w:color="auto"/>
            <w:right w:val="none" w:sz="0" w:space="0" w:color="auto"/>
          </w:divBdr>
        </w:div>
        <w:div w:id="2137211525">
          <w:marLeft w:val="640"/>
          <w:marRight w:val="0"/>
          <w:marTop w:val="0"/>
          <w:marBottom w:val="0"/>
          <w:divBdr>
            <w:top w:val="none" w:sz="0" w:space="0" w:color="auto"/>
            <w:left w:val="none" w:sz="0" w:space="0" w:color="auto"/>
            <w:bottom w:val="none" w:sz="0" w:space="0" w:color="auto"/>
            <w:right w:val="none" w:sz="0" w:space="0" w:color="auto"/>
          </w:divBdr>
        </w:div>
        <w:div w:id="1759136741">
          <w:marLeft w:val="640"/>
          <w:marRight w:val="0"/>
          <w:marTop w:val="0"/>
          <w:marBottom w:val="0"/>
          <w:divBdr>
            <w:top w:val="none" w:sz="0" w:space="0" w:color="auto"/>
            <w:left w:val="none" w:sz="0" w:space="0" w:color="auto"/>
            <w:bottom w:val="none" w:sz="0" w:space="0" w:color="auto"/>
            <w:right w:val="none" w:sz="0" w:space="0" w:color="auto"/>
          </w:divBdr>
        </w:div>
        <w:div w:id="176627165">
          <w:marLeft w:val="640"/>
          <w:marRight w:val="0"/>
          <w:marTop w:val="0"/>
          <w:marBottom w:val="0"/>
          <w:divBdr>
            <w:top w:val="none" w:sz="0" w:space="0" w:color="auto"/>
            <w:left w:val="none" w:sz="0" w:space="0" w:color="auto"/>
            <w:bottom w:val="none" w:sz="0" w:space="0" w:color="auto"/>
            <w:right w:val="none" w:sz="0" w:space="0" w:color="auto"/>
          </w:divBdr>
        </w:div>
        <w:div w:id="492839259">
          <w:marLeft w:val="640"/>
          <w:marRight w:val="0"/>
          <w:marTop w:val="0"/>
          <w:marBottom w:val="0"/>
          <w:divBdr>
            <w:top w:val="none" w:sz="0" w:space="0" w:color="auto"/>
            <w:left w:val="none" w:sz="0" w:space="0" w:color="auto"/>
            <w:bottom w:val="none" w:sz="0" w:space="0" w:color="auto"/>
            <w:right w:val="none" w:sz="0" w:space="0" w:color="auto"/>
          </w:divBdr>
        </w:div>
        <w:div w:id="1781678056">
          <w:marLeft w:val="640"/>
          <w:marRight w:val="0"/>
          <w:marTop w:val="0"/>
          <w:marBottom w:val="0"/>
          <w:divBdr>
            <w:top w:val="none" w:sz="0" w:space="0" w:color="auto"/>
            <w:left w:val="none" w:sz="0" w:space="0" w:color="auto"/>
            <w:bottom w:val="none" w:sz="0" w:space="0" w:color="auto"/>
            <w:right w:val="none" w:sz="0" w:space="0" w:color="auto"/>
          </w:divBdr>
        </w:div>
        <w:div w:id="1420981933">
          <w:marLeft w:val="640"/>
          <w:marRight w:val="0"/>
          <w:marTop w:val="0"/>
          <w:marBottom w:val="0"/>
          <w:divBdr>
            <w:top w:val="none" w:sz="0" w:space="0" w:color="auto"/>
            <w:left w:val="none" w:sz="0" w:space="0" w:color="auto"/>
            <w:bottom w:val="none" w:sz="0" w:space="0" w:color="auto"/>
            <w:right w:val="none" w:sz="0" w:space="0" w:color="auto"/>
          </w:divBdr>
        </w:div>
        <w:div w:id="1529444603">
          <w:marLeft w:val="640"/>
          <w:marRight w:val="0"/>
          <w:marTop w:val="0"/>
          <w:marBottom w:val="0"/>
          <w:divBdr>
            <w:top w:val="none" w:sz="0" w:space="0" w:color="auto"/>
            <w:left w:val="none" w:sz="0" w:space="0" w:color="auto"/>
            <w:bottom w:val="none" w:sz="0" w:space="0" w:color="auto"/>
            <w:right w:val="none" w:sz="0" w:space="0" w:color="auto"/>
          </w:divBdr>
        </w:div>
        <w:div w:id="2059551189">
          <w:marLeft w:val="640"/>
          <w:marRight w:val="0"/>
          <w:marTop w:val="0"/>
          <w:marBottom w:val="0"/>
          <w:divBdr>
            <w:top w:val="none" w:sz="0" w:space="0" w:color="auto"/>
            <w:left w:val="none" w:sz="0" w:space="0" w:color="auto"/>
            <w:bottom w:val="none" w:sz="0" w:space="0" w:color="auto"/>
            <w:right w:val="none" w:sz="0" w:space="0" w:color="auto"/>
          </w:divBdr>
        </w:div>
        <w:div w:id="268852476">
          <w:marLeft w:val="640"/>
          <w:marRight w:val="0"/>
          <w:marTop w:val="0"/>
          <w:marBottom w:val="0"/>
          <w:divBdr>
            <w:top w:val="none" w:sz="0" w:space="0" w:color="auto"/>
            <w:left w:val="none" w:sz="0" w:space="0" w:color="auto"/>
            <w:bottom w:val="none" w:sz="0" w:space="0" w:color="auto"/>
            <w:right w:val="none" w:sz="0" w:space="0" w:color="auto"/>
          </w:divBdr>
        </w:div>
        <w:div w:id="994070260">
          <w:marLeft w:val="640"/>
          <w:marRight w:val="0"/>
          <w:marTop w:val="0"/>
          <w:marBottom w:val="0"/>
          <w:divBdr>
            <w:top w:val="none" w:sz="0" w:space="0" w:color="auto"/>
            <w:left w:val="none" w:sz="0" w:space="0" w:color="auto"/>
            <w:bottom w:val="none" w:sz="0" w:space="0" w:color="auto"/>
            <w:right w:val="none" w:sz="0" w:space="0" w:color="auto"/>
          </w:divBdr>
        </w:div>
        <w:div w:id="1857772680">
          <w:marLeft w:val="640"/>
          <w:marRight w:val="0"/>
          <w:marTop w:val="0"/>
          <w:marBottom w:val="0"/>
          <w:divBdr>
            <w:top w:val="none" w:sz="0" w:space="0" w:color="auto"/>
            <w:left w:val="none" w:sz="0" w:space="0" w:color="auto"/>
            <w:bottom w:val="none" w:sz="0" w:space="0" w:color="auto"/>
            <w:right w:val="none" w:sz="0" w:space="0" w:color="auto"/>
          </w:divBdr>
        </w:div>
        <w:div w:id="2095933518">
          <w:marLeft w:val="640"/>
          <w:marRight w:val="0"/>
          <w:marTop w:val="0"/>
          <w:marBottom w:val="0"/>
          <w:divBdr>
            <w:top w:val="none" w:sz="0" w:space="0" w:color="auto"/>
            <w:left w:val="none" w:sz="0" w:space="0" w:color="auto"/>
            <w:bottom w:val="none" w:sz="0" w:space="0" w:color="auto"/>
            <w:right w:val="none" w:sz="0" w:space="0" w:color="auto"/>
          </w:divBdr>
        </w:div>
        <w:div w:id="1282296337">
          <w:marLeft w:val="640"/>
          <w:marRight w:val="0"/>
          <w:marTop w:val="0"/>
          <w:marBottom w:val="0"/>
          <w:divBdr>
            <w:top w:val="none" w:sz="0" w:space="0" w:color="auto"/>
            <w:left w:val="none" w:sz="0" w:space="0" w:color="auto"/>
            <w:bottom w:val="none" w:sz="0" w:space="0" w:color="auto"/>
            <w:right w:val="none" w:sz="0" w:space="0" w:color="auto"/>
          </w:divBdr>
        </w:div>
        <w:div w:id="114451408">
          <w:marLeft w:val="640"/>
          <w:marRight w:val="0"/>
          <w:marTop w:val="0"/>
          <w:marBottom w:val="0"/>
          <w:divBdr>
            <w:top w:val="none" w:sz="0" w:space="0" w:color="auto"/>
            <w:left w:val="none" w:sz="0" w:space="0" w:color="auto"/>
            <w:bottom w:val="none" w:sz="0" w:space="0" w:color="auto"/>
            <w:right w:val="none" w:sz="0" w:space="0" w:color="auto"/>
          </w:divBdr>
        </w:div>
        <w:div w:id="477037853">
          <w:marLeft w:val="640"/>
          <w:marRight w:val="0"/>
          <w:marTop w:val="0"/>
          <w:marBottom w:val="0"/>
          <w:divBdr>
            <w:top w:val="none" w:sz="0" w:space="0" w:color="auto"/>
            <w:left w:val="none" w:sz="0" w:space="0" w:color="auto"/>
            <w:bottom w:val="none" w:sz="0" w:space="0" w:color="auto"/>
            <w:right w:val="none" w:sz="0" w:space="0" w:color="auto"/>
          </w:divBdr>
        </w:div>
        <w:div w:id="138306181">
          <w:marLeft w:val="640"/>
          <w:marRight w:val="0"/>
          <w:marTop w:val="0"/>
          <w:marBottom w:val="0"/>
          <w:divBdr>
            <w:top w:val="none" w:sz="0" w:space="0" w:color="auto"/>
            <w:left w:val="none" w:sz="0" w:space="0" w:color="auto"/>
            <w:bottom w:val="none" w:sz="0" w:space="0" w:color="auto"/>
            <w:right w:val="none" w:sz="0" w:space="0" w:color="auto"/>
          </w:divBdr>
        </w:div>
        <w:div w:id="826282750">
          <w:marLeft w:val="640"/>
          <w:marRight w:val="0"/>
          <w:marTop w:val="0"/>
          <w:marBottom w:val="0"/>
          <w:divBdr>
            <w:top w:val="none" w:sz="0" w:space="0" w:color="auto"/>
            <w:left w:val="none" w:sz="0" w:space="0" w:color="auto"/>
            <w:bottom w:val="none" w:sz="0" w:space="0" w:color="auto"/>
            <w:right w:val="none" w:sz="0" w:space="0" w:color="auto"/>
          </w:divBdr>
        </w:div>
        <w:div w:id="1148091233">
          <w:marLeft w:val="640"/>
          <w:marRight w:val="0"/>
          <w:marTop w:val="0"/>
          <w:marBottom w:val="0"/>
          <w:divBdr>
            <w:top w:val="none" w:sz="0" w:space="0" w:color="auto"/>
            <w:left w:val="none" w:sz="0" w:space="0" w:color="auto"/>
            <w:bottom w:val="none" w:sz="0" w:space="0" w:color="auto"/>
            <w:right w:val="none" w:sz="0" w:space="0" w:color="auto"/>
          </w:divBdr>
        </w:div>
        <w:div w:id="1486623391">
          <w:marLeft w:val="640"/>
          <w:marRight w:val="0"/>
          <w:marTop w:val="0"/>
          <w:marBottom w:val="0"/>
          <w:divBdr>
            <w:top w:val="none" w:sz="0" w:space="0" w:color="auto"/>
            <w:left w:val="none" w:sz="0" w:space="0" w:color="auto"/>
            <w:bottom w:val="none" w:sz="0" w:space="0" w:color="auto"/>
            <w:right w:val="none" w:sz="0" w:space="0" w:color="auto"/>
          </w:divBdr>
        </w:div>
        <w:div w:id="1346400705">
          <w:marLeft w:val="640"/>
          <w:marRight w:val="0"/>
          <w:marTop w:val="0"/>
          <w:marBottom w:val="0"/>
          <w:divBdr>
            <w:top w:val="none" w:sz="0" w:space="0" w:color="auto"/>
            <w:left w:val="none" w:sz="0" w:space="0" w:color="auto"/>
            <w:bottom w:val="none" w:sz="0" w:space="0" w:color="auto"/>
            <w:right w:val="none" w:sz="0" w:space="0" w:color="auto"/>
          </w:divBdr>
        </w:div>
        <w:div w:id="1845969165">
          <w:marLeft w:val="640"/>
          <w:marRight w:val="0"/>
          <w:marTop w:val="0"/>
          <w:marBottom w:val="0"/>
          <w:divBdr>
            <w:top w:val="none" w:sz="0" w:space="0" w:color="auto"/>
            <w:left w:val="none" w:sz="0" w:space="0" w:color="auto"/>
            <w:bottom w:val="none" w:sz="0" w:space="0" w:color="auto"/>
            <w:right w:val="none" w:sz="0" w:space="0" w:color="auto"/>
          </w:divBdr>
        </w:div>
        <w:div w:id="1415126489">
          <w:marLeft w:val="640"/>
          <w:marRight w:val="0"/>
          <w:marTop w:val="0"/>
          <w:marBottom w:val="0"/>
          <w:divBdr>
            <w:top w:val="none" w:sz="0" w:space="0" w:color="auto"/>
            <w:left w:val="none" w:sz="0" w:space="0" w:color="auto"/>
            <w:bottom w:val="none" w:sz="0" w:space="0" w:color="auto"/>
            <w:right w:val="none" w:sz="0" w:space="0" w:color="auto"/>
          </w:divBdr>
        </w:div>
        <w:div w:id="2139948430">
          <w:marLeft w:val="640"/>
          <w:marRight w:val="0"/>
          <w:marTop w:val="0"/>
          <w:marBottom w:val="0"/>
          <w:divBdr>
            <w:top w:val="none" w:sz="0" w:space="0" w:color="auto"/>
            <w:left w:val="none" w:sz="0" w:space="0" w:color="auto"/>
            <w:bottom w:val="none" w:sz="0" w:space="0" w:color="auto"/>
            <w:right w:val="none" w:sz="0" w:space="0" w:color="auto"/>
          </w:divBdr>
        </w:div>
        <w:div w:id="481236033">
          <w:marLeft w:val="640"/>
          <w:marRight w:val="0"/>
          <w:marTop w:val="0"/>
          <w:marBottom w:val="0"/>
          <w:divBdr>
            <w:top w:val="none" w:sz="0" w:space="0" w:color="auto"/>
            <w:left w:val="none" w:sz="0" w:space="0" w:color="auto"/>
            <w:bottom w:val="none" w:sz="0" w:space="0" w:color="auto"/>
            <w:right w:val="none" w:sz="0" w:space="0" w:color="auto"/>
          </w:divBdr>
        </w:div>
        <w:div w:id="481197423">
          <w:marLeft w:val="640"/>
          <w:marRight w:val="0"/>
          <w:marTop w:val="0"/>
          <w:marBottom w:val="0"/>
          <w:divBdr>
            <w:top w:val="none" w:sz="0" w:space="0" w:color="auto"/>
            <w:left w:val="none" w:sz="0" w:space="0" w:color="auto"/>
            <w:bottom w:val="none" w:sz="0" w:space="0" w:color="auto"/>
            <w:right w:val="none" w:sz="0" w:space="0" w:color="auto"/>
          </w:divBdr>
        </w:div>
        <w:div w:id="916980662">
          <w:marLeft w:val="640"/>
          <w:marRight w:val="0"/>
          <w:marTop w:val="0"/>
          <w:marBottom w:val="0"/>
          <w:divBdr>
            <w:top w:val="none" w:sz="0" w:space="0" w:color="auto"/>
            <w:left w:val="none" w:sz="0" w:space="0" w:color="auto"/>
            <w:bottom w:val="none" w:sz="0" w:space="0" w:color="auto"/>
            <w:right w:val="none" w:sz="0" w:space="0" w:color="auto"/>
          </w:divBdr>
        </w:div>
        <w:div w:id="1193693290">
          <w:marLeft w:val="640"/>
          <w:marRight w:val="0"/>
          <w:marTop w:val="0"/>
          <w:marBottom w:val="0"/>
          <w:divBdr>
            <w:top w:val="none" w:sz="0" w:space="0" w:color="auto"/>
            <w:left w:val="none" w:sz="0" w:space="0" w:color="auto"/>
            <w:bottom w:val="none" w:sz="0" w:space="0" w:color="auto"/>
            <w:right w:val="none" w:sz="0" w:space="0" w:color="auto"/>
          </w:divBdr>
        </w:div>
        <w:div w:id="77990273">
          <w:marLeft w:val="640"/>
          <w:marRight w:val="0"/>
          <w:marTop w:val="0"/>
          <w:marBottom w:val="0"/>
          <w:divBdr>
            <w:top w:val="none" w:sz="0" w:space="0" w:color="auto"/>
            <w:left w:val="none" w:sz="0" w:space="0" w:color="auto"/>
            <w:bottom w:val="none" w:sz="0" w:space="0" w:color="auto"/>
            <w:right w:val="none" w:sz="0" w:space="0" w:color="auto"/>
          </w:divBdr>
        </w:div>
        <w:div w:id="834881132">
          <w:marLeft w:val="640"/>
          <w:marRight w:val="0"/>
          <w:marTop w:val="0"/>
          <w:marBottom w:val="0"/>
          <w:divBdr>
            <w:top w:val="none" w:sz="0" w:space="0" w:color="auto"/>
            <w:left w:val="none" w:sz="0" w:space="0" w:color="auto"/>
            <w:bottom w:val="none" w:sz="0" w:space="0" w:color="auto"/>
            <w:right w:val="none" w:sz="0" w:space="0" w:color="auto"/>
          </w:divBdr>
        </w:div>
        <w:div w:id="1359355663">
          <w:marLeft w:val="640"/>
          <w:marRight w:val="0"/>
          <w:marTop w:val="0"/>
          <w:marBottom w:val="0"/>
          <w:divBdr>
            <w:top w:val="none" w:sz="0" w:space="0" w:color="auto"/>
            <w:left w:val="none" w:sz="0" w:space="0" w:color="auto"/>
            <w:bottom w:val="none" w:sz="0" w:space="0" w:color="auto"/>
            <w:right w:val="none" w:sz="0" w:space="0" w:color="auto"/>
          </w:divBdr>
        </w:div>
        <w:div w:id="1032147199">
          <w:marLeft w:val="640"/>
          <w:marRight w:val="0"/>
          <w:marTop w:val="0"/>
          <w:marBottom w:val="0"/>
          <w:divBdr>
            <w:top w:val="none" w:sz="0" w:space="0" w:color="auto"/>
            <w:left w:val="none" w:sz="0" w:space="0" w:color="auto"/>
            <w:bottom w:val="none" w:sz="0" w:space="0" w:color="auto"/>
            <w:right w:val="none" w:sz="0" w:space="0" w:color="auto"/>
          </w:divBdr>
        </w:div>
        <w:div w:id="272908429">
          <w:marLeft w:val="640"/>
          <w:marRight w:val="0"/>
          <w:marTop w:val="0"/>
          <w:marBottom w:val="0"/>
          <w:divBdr>
            <w:top w:val="none" w:sz="0" w:space="0" w:color="auto"/>
            <w:left w:val="none" w:sz="0" w:space="0" w:color="auto"/>
            <w:bottom w:val="none" w:sz="0" w:space="0" w:color="auto"/>
            <w:right w:val="none" w:sz="0" w:space="0" w:color="auto"/>
          </w:divBdr>
        </w:div>
        <w:div w:id="1382557877">
          <w:marLeft w:val="640"/>
          <w:marRight w:val="0"/>
          <w:marTop w:val="0"/>
          <w:marBottom w:val="0"/>
          <w:divBdr>
            <w:top w:val="none" w:sz="0" w:space="0" w:color="auto"/>
            <w:left w:val="none" w:sz="0" w:space="0" w:color="auto"/>
            <w:bottom w:val="none" w:sz="0" w:space="0" w:color="auto"/>
            <w:right w:val="none" w:sz="0" w:space="0" w:color="auto"/>
          </w:divBdr>
        </w:div>
        <w:div w:id="1669475246">
          <w:marLeft w:val="640"/>
          <w:marRight w:val="0"/>
          <w:marTop w:val="0"/>
          <w:marBottom w:val="0"/>
          <w:divBdr>
            <w:top w:val="none" w:sz="0" w:space="0" w:color="auto"/>
            <w:left w:val="none" w:sz="0" w:space="0" w:color="auto"/>
            <w:bottom w:val="none" w:sz="0" w:space="0" w:color="auto"/>
            <w:right w:val="none" w:sz="0" w:space="0" w:color="auto"/>
          </w:divBdr>
        </w:div>
      </w:divsChild>
    </w:div>
    <w:div w:id="1817651010">
      <w:bodyDiv w:val="1"/>
      <w:marLeft w:val="0"/>
      <w:marRight w:val="0"/>
      <w:marTop w:val="0"/>
      <w:marBottom w:val="0"/>
      <w:divBdr>
        <w:top w:val="none" w:sz="0" w:space="0" w:color="auto"/>
        <w:left w:val="none" w:sz="0" w:space="0" w:color="auto"/>
        <w:bottom w:val="none" w:sz="0" w:space="0" w:color="auto"/>
        <w:right w:val="none" w:sz="0" w:space="0" w:color="auto"/>
      </w:divBdr>
    </w:div>
    <w:div w:id="1823152960">
      <w:bodyDiv w:val="1"/>
      <w:marLeft w:val="0"/>
      <w:marRight w:val="0"/>
      <w:marTop w:val="0"/>
      <w:marBottom w:val="0"/>
      <w:divBdr>
        <w:top w:val="none" w:sz="0" w:space="0" w:color="auto"/>
        <w:left w:val="none" w:sz="0" w:space="0" w:color="auto"/>
        <w:bottom w:val="none" w:sz="0" w:space="0" w:color="auto"/>
        <w:right w:val="none" w:sz="0" w:space="0" w:color="auto"/>
      </w:divBdr>
    </w:div>
    <w:div w:id="1825317839">
      <w:bodyDiv w:val="1"/>
      <w:marLeft w:val="0"/>
      <w:marRight w:val="0"/>
      <w:marTop w:val="0"/>
      <w:marBottom w:val="0"/>
      <w:divBdr>
        <w:top w:val="none" w:sz="0" w:space="0" w:color="auto"/>
        <w:left w:val="none" w:sz="0" w:space="0" w:color="auto"/>
        <w:bottom w:val="none" w:sz="0" w:space="0" w:color="auto"/>
        <w:right w:val="none" w:sz="0" w:space="0" w:color="auto"/>
      </w:divBdr>
      <w:divsChild>
        <w:div w:id="244148419">
          <w:marLeft w:val="640"/>
          <w:marRight w:val="0"/>
          <w:marTop w:val="0"/>
          <w:marBottom w:val="0"/>
          <w:divBdr>
            <w:top w:val="none" w:sz="0" w:space="0" w:color="auto"/>
            <w:left w:val="none" w:sz="0" w:space="0" w:color="auto"/>
            <w:bottom w:val="none" w:sz="0" w:space="0" w:color="auto"/>
            <w:right w:val="none" w:sz="0" w:space="0" w:color="auto"/>
          </w:divBdr>
        </w:div>
        <w:div w:id="719666488">
          <w:marLeft w:val="640"/>
          <w:marRight w:val="0"/>
          <w:marTop w:val="0"/>
          <w:marBottom w:val="0"/>
          <w:divBdr>
            <w:top w:val="none" w:sz="0" w:space="0" w:color="auto"/>
            <w:left w:val="none" w:sz="0" w:space="0" w:color="auto"/>
            <w:bottom w:val="none" w:sz="0" w:space="0" w:color="auto"/>
            <w:right w:val="none" w:sz="0" w:space="0" w:color="auto"/>
          </w:divBdr>
        </w:div>
        <w:div w:id="1216744723">
          <w:marLeft w:val="640"/>
          <w:marRight w:val="0"/>
          <w:marTop w:val="0"/>
          <w:marBottom w:val="0"/>
          <w:divBdr>
            <w:top w:val="none" w:sz="0" w:space="0" w:color="auto"/>
            <w:left w:val="none" w:sz="0" w:space="0" w:color="auto"/>
            <w:bottom w:val="none" w:sz="0" w:space="0" w:color="auto"/>
            <w:right w:val="none" w:sz="0" w:space="0" w:color="auto"/>
          </w:divBdr>
        </w:div>
        <w:div w:id="1305506921">
          <w:marLeft w:val="640"/>
          <w:marRight w:val="0"/>
          <w:marTop w:val="0"/>
          <w:marBottom w:val="0"/>
          <w:divBdr>
            <w:top w:val="none" w:sz="0" w:space="0" w:color="auto"/>
            <w:left w:val="none" w:sz="0" w:space="0" w:color="auto"/>
            <w:bottom w:val="none" w:sz="0" w:space="0" w:color="auto"/>
            <w:right w:val="none" w:sz="0" w:space="0" w:color="auto"/>
          </w:divBdr>
        </w:div>
        <w:div w:id="6713940">
          <w:marLeft w:val="640"/>
          <w:marRight w:val="0"/>
          <w:marTop w:val="0"/>
          <w:marBottom w:val="0"/>
          <w:divBdr>
            <w:top w:val="none" w:sz="0" w:space="0" w:color="auto"/>
            <w:left w:val="none" w:sz="0" w:space="0" w:color="auto"/>
            <w:bottom w:val="none" w:sz="0" w:space="0" w:color="auto"/>
            <w:right w:val="none" w:sz="0" w:space="0" w:color="auto"/>
          </w:divBdr>
        </w:div>
        <w:div w:id="1920097436">
          <w:marLeft w:val="640"/>
          <w:marRight w:val="0"/>
          <w:marTop w:val="0"/>
          <w:marBottom w:val="0"/>
          <w:divBdr>
            <w:top w:val="none" w:sz="0" w:space="0" w:color="auto"/>
            <w:left w:val="none" w:sz="0" w:space="0" w:color="auto"/>
            <w:bottom w:val="none" w:sz="0" w:space="0" w:color="auto"/>
            <w:right w:val="none" w:sz="0" w:space="0" w:color="auto"/>
          </w:divBdr>
        </w:div>
        <w:div w:id="365833804">
          <w:marLeft w:val="640"/>
          <w:marRight w:val="0"/>
          <w:marTop w:val="0"/>
          <w:marBottom w:val="0"/>
          <w:divBdr>
            <w:top w:val="none" w:sz="0" w:space="0" w:color="auto"/>
            <w:left w:val="none" w:sz="0" w:space="0" w:color="auto"/>
            <w:bottom w:val="none" w:sz="0" w:space="0" w:color="auto"/>
            <w:right w:val="none" w:sz="0" w:space="0" w:color="auto"/>
          </w:divBdr>
        </w:div>
        <w:div w:id="1318418369">
          <w:marLeft w:val="640"/>
          <w:marRight w:val="0"/>
          <w:marTop w:val="0"/>
          <w:marBottom w:val="0"/>
          <w:divBdr>
            <w:top w:val="none" w:sz="0" w:space="0" w:color="auto"/>
            <w:left w:val="none" w:sz="0" w:space="0" w:color="auto"/>
            <w:bottom w:val="none" w:sz="0" w:space="0" w:color="auto"/>
            <w:right w:val="none" w:sz="0" w:space="0" w:color="auto"/>
          </w:divBdr>
        </w:div>
        <w:div w:id="176847739">
          <w:marLeft w:val="640"/>
          <w:marRight w:val="0"/>
          <w:marTop w:val="0"/>
          <w:marBottom w:val="0"/>
          <w:divBdr>
            <w:top w:val="none" w:sz="0" w:space="0" w:color="auto"/>
            <w:left w:val="none" w:sz="0" w:space="0" w:color="auto"/>
            <w:bottom w:val="none" w:sz="0" w:space="0" w:color="auto"/>
            <w:right w:val="none" w:sz="0" w:space="0" w:color="auto"/>
          </w:divBdr>
        </w:div>
        <w:div w:id="224948455">
          <w:marLeft w:val="640"/>
          <w:marRight w:val="0"/>
          <w:marTop w:val="0"/>
          <w:marBottom w:val="0"/>
          <w:divBdr>
            <w:top w:val="none" w:sz="0" w:space="0" w:color="auto"/>
            <w:left w:val="none" w:sz="0" w:space="0" w:color="auto"/>
            <w:bottom w:val="none" w:sz="0" w:space="0" w:color="auto"/>
            <w:right w:val="none" w:sz="0" w:space="0" w:color="auto"/>
          </w:divBdr>
        </w:div>
        <w:div w:id="595139335">
          <w:marLeft w:val="640"/>
          <w:marRight w:val="0"/>
          <w:marTop w:val="0"/>
          <w:marBottom w:val="0"/>
          <w:divBdr>
            <w:top w:val="none" w:sz="0" w:space="0" w:color="auto"/>
            <w:left w:val="none" w:sz="0" w:space="0" w:color="auto"/>
            <w:bottom w:val="none" w:sz="0" w:space="0" w:color="auto"/>
            <w:right w:val="none" w:sz="0" w:space="0" w:color="auto"/>
          </w:divBdr>
        </w:div>
        <w:div w:id="1338387016">
          <w:marLeft w:val="640"/>
          <w:marRight w:val="0"/>
          <w:marTop w:val="0"/>
          <w:marBottom w:val="0"/>
          <w:divBdr>
            <w:top w:val="none" w:sz="0" w:space="0" w:color="auto"/>
            <w:left w:val="none" w:sz="0" w:space="0" w:color="auto"/>
            <w:bottom w:val="none" w:sz="0" w:space="0" w:color="auto"/>
            <w:right w:val="none" w:sz="0" w:space="0" w:color="auto"/>
          </w:divBdr>
        </w:div>
        <w:div w:id="354231448">
          <w:marLeft w:val="640"/>
          <w:marRight w:val="0"/>
          <w:marTop w:val="0"/>
          <w:marBottom w:val="0"/>
          <w:divBdr>
            <w:top w:val="none" w:sz="0" w:space="0" w:color="auto"/>
            <w:left w:val="none" w:sz="0" w:space="0" w:color="auto"/>
            <w:bottom w:val="none" w:sz="0" w:space="0" w:color="auto"/>
            <w:right w:val="none" w:sz="0" w:space="0" w:color="auto"/>
          </w:divBdr>
        </w:div>
        <w:div w:id="1702322507">
          <w:marLeft w:val="640"/>
          <w:marRight w:val="0"/>
          <w:marTop w:val="0"/>
          <w:marBottom w:val="0"/>
          <w:divBdr>
            <w:top w:val="none" w:sz="0" w:space="0" w:color="auto"/>
            <w:left w:val="none" w:sz="0" w:space="0" w:color="auto"/>
            <w:bottom w:val="none" w:sz="0" w:space="0" w:color="auto"/>
            <w:right w:val="none" w:sz="0" w:space="0" w:color="auto"/>
          </w:divBdr>
        </w:div>
        <w:div w:id="730038182">
          <w:marLeft w:val="640"/>
          <w:marRight w:val="0"/>
          <w:marTop w:val="0"/>
          <w:marBottom w:val="0"/>
          <w:divBdr>
            <w:top w:val="none" w:sz="0" w:space="0" w:color="auto"/>
            <w:left w:val="none" w:sz="0" w:space="0" w:color="auto"/>
            <w:bottom w:val="none" w:sz="0" w:space="0" w:color="auto"/>
            <w:right w:val="none" w:sz="0" w:space="0" w:color="auto"/>
          </w:divBdr>
        </w:div>
        <w:div w:id="1181092986">
          <w:marLeft w:val="640"/>
          <w:marRight w:val="0"/>
          <w:marTop w:val="0"/>
          <w:marBottom w:val="0"/>
          <w:divBdr>
            <w:top w:val="none" w:sz="0" w:space="0" w:color="auto"/>
            <w:left w:val="none" w:sz="0" w:space="0" w:color="auto"/>
            <w:bottom w:val="none" w:sz="0" w:space="0" w:color="auto"/>
            <w:right w:val="none" w:sz="0" w:space="0" w:color="auto"/>
          </w:divBdr>
        </w:div>
        <w:div w:id="121198488">
          <w:marLeft w:val="640"/>
          <w:marRight w:val="0"/>
          <w:marTop w:val="0"/>
          <w:marBottom w:val="0"/>
          <w:divBdr>
            <w:top w:val="none" w:sz="0" w:space="0" w:color="auto"/>
            <w:left w:val="none" w:sz="0" w:space="0" w:color="auto"/>
            <w:bottom w:val="none" w:sz="0" w:space="0" w:color="auto"/>
            <w:right w:val="none" w:sz="0" w:space="0" w:color="auto"/>
          </w:divBdr>
        </w:div>
        <w:div w:id="1904564748">
          <w:marLeft w:val="640"/>
          <w:marRight w:val="0"/>
          <w:marTop w:val="0"/>
          <w:marBottom w:val="0"/>
          <w:divBdr>
            <w:top w:val="none" w:sz="0" w:space="0" w:color="auto"/>
            <w:left w:val="none" w:sz="0" w:space="0" w:color="auto"/>
            <w:bottom w:val="none" w:sz="0" w:space="0" w:color="auto"/>
            <w:right w:val="none" w:sz="0" w:space="0" w:color="auto"/>
          </w:divBdr>
        </w:div>
        <w:div w:id="325090627">
          <w:marLeft w:val="640"/>
          <w:marRight w:val="0"/>
          <w:marTop w:val="0"/>
          <w:marBottom w:val="0"/>
          <w:divBdr>
            <w:top w:val="none" w:sz="0" w:space="0" w:color="auto"/>
            <w:left w:val="none" w:sz="0" w:space="0" w:color="auto"/>
            <w:bottom w:val="none" w:sz="0" w:space="0" w:color="auto"/>
            <w:right w:val="none" w:sz="0" w:space="0" w:color="auto"/>
          </w:divBdr>
        </w:div>
        <w:div w:id="2040623209">
          <w:marLeft w:val="640"/>
          <w:marRight w:val="0"/>
          <w:marTop w:val="0"/>
          <w:marBottom w:val="0"/>
          <w:divBdr>
            <w:top w:val="none" w:sz="0" w:space="0" w:color="auto"/>
            <w:left w:val="none" w:sz="0" w:space="0" w:color="auto"/>
            <w:bottom w:val="none" w:sz="0" w:space="0" w:color="auto"/>
            <w:right w:val="none" w:sz="0" w:space="0" w:color="auto"/>
          </w:divBdr>
        </w:div>
        <w:div w:id="1988438636">
          <w:marLeft w:val="640"/>
          <w:marRight w:val="0"/>
          <w:marTop w:val="0"/>
          <w:marBottom w:val="0"/>
          <w:divBdr>
            <w:top w:val="none" w:sz="0" w:space="0" w:color="auto"/>
            <w:left w:val="none" w:sz="0" w:space="0" w:color="auto"/>
            <w:bottom w:val="none" w:sz="0" w:space="0" w:color="auto"/>
            <w:right w:val="none" w:sz="0" w:space="0" w:color="auto"/>
          </w:divBdr>
        </w:div>
        <w:div w:id="1257061394">
          <w:marLeft w:val="640"/>
          <w:marRight w:val="0"/>
          <w:marTop w:val="0"/>
          <w:marBottom w:val="0"/>
          <w:divBdr>
            <w:top w:val="none" w:sz="0" w:space="0" w:color="auto"/>
            <w:left w:val="none" w:sz="0" w:space="0" w:color="auto"/>
            <w:bottom w:val="none" w:sz="0" w:space="0" w:color="auto"/>
            <w:right w:val="none" w:sz="0" w:space="0" w:color="auto"/>
          </w:divBdr>
        </w:div>
        <w:div w:id="1177577529">
          <w:marLeft w:val="640"/>
          <w:marRight w:val="0"/>
          <w:marTop w:val="0"/>
          <w:marBottom w:val="0"/>
          <w:divBdr>
            <w:top w:val="none" w:sz="0" w:space="0" w:color="auto"/>
            <w:left w:val="none" w:sz="0" w:space="0" w:color="auto"/>
            <w:bottom w:val="none" w:sz="0" w:space="0" w:color="auto"/>
            <w:right w:val="none" w:sz="0" w:space="0" w:color="auto"/>
          </w:divBdr>
        </w:div>
        <w:div w:id="341779157">
          <w:marLeft w:val="640"/>
          <w:marRight w:val="0"/>
          <w:marTop w:val="0"/>
          <w:marBottom w:val="0"/>
          <w:divBdr>
            <w:top w:val="none" w:sz="0" w:space="0" w:color="auto"/>
            <w:left w:val="none" w:sz="0" w:space="0" w:color="auto"/>
            <w:bottom w:val="none" w:sz="0" w:space="0" w:color="auto"/>
            <w:right w:val="none" w:sz="0" w:space="0" w:color="auto"/>
          </w:divBdr>
        </w:div>
        <w:div w:id="1167012652">
          <w:marLeft w:val="640"/>
          <w:marRight w:val="0"/>
          <w:marTop w:val="0"/>
          <w:marBottom w:val="0"/>
          <w:divBdr>
            <w:top w:val="none" w:sz="0" w:space="0" w:color="auto"/>
            <w:left w:val="none" w:sz="0" w:space="0" w:color="auto"/>
            <w:bottom w:val="none" w:sz="0" w:space="0" w:color="auto"/>
            <w:right w:val="none" w:sz="0" w:space="0" w:color="auto"/>
          </w:divBdr>
        </w:div>
        <w:div w:id="1846363354">
          <w:marLeft w:val="640"/>
          <w:marRight w:val="0"/>
          <w:marTop w:val="0"/>
          <w:marBottom w:val="0"/>
          <w:divBdr>
            <w:top w:val="none" w:sz="0" w:space="0" w:color="auto"/>
            <w:left w:val="none" w:sz="0" w:space="0" w:color="auto"/>
            <w:bottom w:val="none" w:sz="0" w:space="0" w:color="auto"/>
            <w:right w:val="none" w:sz="0" w:space="0" w:color="auto"/>
          </w:divBdr>
        </w:div>
        <w:div w:id="1599604775">
          <w:marLeft w:val="640"/>
          <w:marRight w:val="0"/>
          <w:marTop w:val="0"/>
          <w:marBottom w:val="0"/>
          <w:divBdr>
            <w:top w:val="none" w:sz="0" w:space="0" w:color="auto"/>
            <w:left w:val="none" w:sz="0" w:space="0" w:color="auto"/>
            <w:bottom w:val="none" w:sz="0" w:space="0" w:color="auto"/>
            <w:right w:val="none" w:sz="0" w:space="0" w:color="auto"/>
          </w:divBdr>
        </w:div>
        <w:div w:id="794324607">
          <w:marLeft w:val="640"/>
          <w:marRight w:val="0"/>
          <w:marTop w:val="0"/>
          <w:marBottom w:val="0"/>
          <w:divBdr>
            <w:top w:val="none" w:sz="0" w:space="0" w:color="auto"/>
            <w:left w:val="none" w:sz="0" w:space="0" w:color="auto"/>
            <w:bottom w:val="none" w:sz="0" w:space="0" w:color="auto"/>
            <w:right w:val="none" w:sz="0" w:space="0" w:color="auto"/>
          </w:divBdr>
        </w:div>
        <w:div w:id="1911186411">
          <w:marLeft w:val="640"/>
          <w:marRight w:val="0"/>
          <w:marTop w:val="0"/>
          <w:marBottom w:val="0"/>
          <w:divBdr>
            <w:top w:val="none" w:sz="0" w:space="0" w:color="auto"/>
            <w:left w:val="none" w:sz="0" w:space="0" w:color="auto"/>
            <w:bottom w:val="none" w:sz="0" w:space="0" w:color="auto"/>
            <w:right w:val="none" w:sz="0" w:space="0" w:color="auto"/>
          </w:divBdr>
        </w:div>
        <w:div w:id="870607791">
          <w:marLeft w:val="640"/>
          <w:marRight w:val="0"/>
          <w:marTop w:val="0"/>
          <w:marBottom w:val="0"/>
          <w:divBdr>
            <w:top w:val="none" w:sz="0" w:space="0" w:color="auto"/>
            <w:left w:val="none" w:sz="0" w:space="0" w:color="auto"/>
            <w:bottom w:val="none" w:sz="0" w:space="0" w:color="auto"/>
            <w:right w:val="none" w:sz="0" w:space="0" w:color="auto"/>
          </w:divBdr>
        </w:div>
        <w:div w:id="415128697">
          <w:marLeft w:val="640"/>
          <w:marRight w:val="0"/>
          <w:marTop w:val="0"/>
          <w:marBottom w:val="0"/>
          <w:divBdr>
            <w:top w:val="none" w:sz="0" w:space="0" w:color="auto"/>
            <w:left w:val="none" w:sz="0" w:space="0" w:color="auto"/>
            <w:bottom w:val="none" w:sz="0" w:space="0" w:color="auto"/>
            <w:right w:val="none" w:sz="0" w:space="0" w:color="auto"/>
          </w:divBdr>
        </w:div>
        <w:div w:id="584874531">
          <w:marLeft w:val="640"/>
          <w:marRight w:val="0"/>
          <w:marTop w:val="0"/>
          <w:marBottom w:val="0"/>
          <w:divBdr>
            <w:top w:val="none" w:sz="0" w:space="0" w:color="auto"/>
            <w:left w:val="none" w:sz="0" w:space="0" w:color="auto"/>
            <w:bottom w:val="none" w:sz="0" w:space="0" w:color="auto"/>
            <w:right w:val="none" w:sz="0" w:space="0" w:color="auto"/>
          </w:divBdr>
        </w:div>
        <w:div w:id="1358116070">
          <w:marLeft w:val="640"/>
          <w:marRight w:val="0"/>
          <w:marTop w:val="0"/>
          <w:marBottom w:val="0"/>
          <w:divBdr>
            <w:top w:val="none" w:sz="0" w:space="0" w:color="auto"/>
            <w:left w:val="none" w:sz="0" w:space="0" w:color="auto"/>
            <w:bottom w:val="none" w:sz="0" w:space="0" w:color="auto"/>
            <w:right w:val="none" w:sz="0" w:space="0" w:color="auto"/>
          </w:divBdr>
        </w:div>
        <w:div w:id="1035811096">
          <w:marLeft w:val="640"/>
          <w:marRight w:val="0"/>
          <w:marTop w:val="0"/>
          <w:marBottom w:val="0"/>
          <w:divBdr>
            <w:top w:val="none" w:sz="0" w:space="0" w:color="auto"/>
            <w:left w:val="none" w:sz="0" w:space="0" w:color="auto"/>
            <w:bottom w:val="none" w:sz="0" w:space="0" w:color="auto"/>
            <w:right w:val="none" w:sz="0" w:space="0" w:color="auto"/>
          </w:divBdr>
        </w:div>
        <w:div w:id="240602975">
          <w:marLeft w:val="640"/>
          <w:marRight w:val="0"/>
          <w:marTop w:val="0"/>
          <w:marBottom w:val="0"/>
          <w:divBdr>
            <w:top w:val="none" w:sz="0" w:space="0" w:color="auto"/>
            <w:left w:val="none" w:sz="0" w:space="0" w:color="auto"/>
            <w:bottom w:val="none" w:sz="0" w:space="0" w:color="auto"/>
            <w:right w:val="none" w:sz="0" w:space="0" w:color="auto"/>
          </w:divBdr>
        </w:div>
        <w:div w:id="803355322">
          <w:marLeft w:val="640"/>
          <w:marRight w:val="0"/>
          <w:marTop w:val="0"/>
          <w:marBottom w:val="0"/>
          <w:divBdr>
            <w:top w:val="none" w:sz="0" w:space="0" w:color="auto"/>
            <w:left w:val="none" w:sz="0" w:space="0" w:color="auto"/>
            <w:bottom w:val="none" w:sz="0" w:space="0" w:color="auto"/>
            <w:right w:val="none" w:sz="0" w:space="0" w:color="auto"/>
          </w:divBdr>
        </w:div>
        <w:div w:id="889847895">
          <w:marLeft w:val="640"/>
          <w:marRight w:val="0"/>
          <w:marTop w:val="0"/>
          <w:marBottom w:val="0"/>
          <w:divBdr>
            <w:top w:val="none" w:sz="0" w:space="0" w:color="auto"/>
            <w:left w:val="none" w:sz="0" w:space="0" w:color="auto"/>
            <w:bottom w:val="none" w:sz="0" w:space="0" w:color="auto"/>
            <w:right w:val="none" w:sz="0" w:space="0" w:color="auto"/>
          </w:divBdr>
        </w:div>
        <w:div w:id="2008364383">
          <w:marLeft w:val="640"/>
          <w:marRight w:val="0"/>
          <w:marTop w:val="0"/>
          <w:marBottom w:val="0"/>
          <w:divBdr>
            <w:top w:val="none" w:sz="0" w:space="0" w:color="auto"/>
            <w:left w:val="none" w:sz="0" w:space="0" w:color="auto"/>
            <w:bottom w:val="none" w:sz="0" w:space="0" w:color="auto"/>
            <w:right w:val="none" w:sz="0" w:space="0" w:color="auto"/>
          </w:divBdr>
        </w:div>
        <w:div w:id="1162963255">
          <w:marLeft w:val="640"/>
          <w:marRight w:val="0"/>
          <w:marTop w:val="0"/>
          <w:marBottom w:val="0"/>
          <w:divBdr>
            <w:top w:val="none" w:sz="0" w:space="0" w:color="auto"/>
            <w:left w:val="none" w:sz="0" w:space="0" w:color="auto"/>
            <w:bottom w:val="none" w:sz="0" w:space="0" w:color="auto"/>
            <w:right w:val="none" w:sz="0" w:space="0" w:color="auto"/>
          </w:divBdr>
        </w:div>
        <w:div w:id="1383018195">
          <w:marLeft w:val="640"/>
          <w:marRight w:val="0"/>
          <w:marTop w:val="0"/>
          <w:marBottom w:val="0"/>
          <w:divBdr>
            <w:top w:val="none" w:sz="0" w:space="0" w:color="auto"/>
            <w:left w:val="none" w:sz="0" w:space="0" w:color="auto"/>
            <w:bottom w:val="none" w:sz="0" w:space="0" w:color="auto"/>
            <w:right w:val="none" w:sz="0" w:space="0" w:color="auto"/>
          </w:divBdr>
        </w:div>
        <w:div w:id="273950019">
          <w:marLeft w:val="640"/>
          <w:marRight w:val="0"/>
          <w:marTop w:val="0"/>
          <w:marBottom w:val="0"/>
          <w:divBdr>
            <w:top w:val="none" w:sz="0" w:space="0" w:color="auto"/>
            <w:left w:val="none" w:sz="0" w:space="0" w:color="auto"/>
            <w:bottom w:val="none" w:sz="0" w:space="0" w:color="auto"/>
            <w:right w:val="none" w:sz="0" w:space="0" w:color="auto"/>
          </w:divBdr>
        </w:div>
        <w:div w:id="1823086454">
          <w:marLeft w:val="640"/>
          <w:marRight w:val="0"/>
          <w:marTop w:val="0"/>
          <w:marBottom w:val="0"/>
          <w:divBdr>
            <w:top w:val="none" w:sz="0" w:space="0" w:color="auto"/>
            <w:left w:val="none" w:sz="0" w:space="0" w:color="auto"/>
            <w:bottom w:val="none" w:sz="0" w:space="0" w:color="auto"/>
            <w:right w:val="none" w:sz="0" w:space="0" w:color="auto"/>
          </w:divBdr>
        </w:div>
        <w:div w:id="572663724">
          <w:marLeft w:val="640"/>
          <w:marRight w:val="0"/>
          <w:marTop w:val="0"/>
          <w:marBottom w:val="0"/>
          <w:divBdr>
            <w:top w:val="none" w:sz="0" w:space="0" w:color="auto"/>
            <w:left w:val="none" w:sz="0" w:space="0" w:color="auto"/>
            <w:bottom w:val="none" w:sz="0" w:space="0" w:color="auto"/>
            <w:right w:val="none" w:sz="0" w:space="0" w:color="auto"/>
          </w:divBdr>
        </w:div>
        <w:div w:id="978221154">
          <w:marLeft w:val="640"/>
          <w:marRight w:val="0"/>
          <w:marTop w:val="0"/>
          <w:marBottom w:val="0"/>
          <w:divBdr>
            <w:top w:val="none" w:sz="0" w:space="0" w:color="auto"/>
            <w:left w:val="none" w:sz="0" w:space="0" w:color="auto"/>
            <w:bottom w:val="none" w:sz="0" w:space="0" w:color="auto"/>
            <w:right w:val="none" w:sz="0" w:space="0" w:color="auto"/>
          </w:divBdr>
        </w:div>
        <w:div w:id="322467682">
          <w:marLeft w:val="640"/>
          <w:marRight w:val="0"/>
          <w:marTop w:val="0"/>
          <w:marBottom w:val="0"/>
          <w:divBdr>
            <w:top w:val="none" w:sz="0" w:space="0" w:color="auto"/>
            <w:left w:val="none" w:sz="0" w:space="0" w:color="auto"/>
            <w:bottom w:val="none" w:sz="0" w:space="0" w:color="auto"/>
            <w:right w:val="none" w:sz="0" w:space="0" w:color="auto"/>
          </w:divBdr>
        </w:div>
        <w:div w:id="1992635587">
          <w:marLeft w:val="640"/>
          <w:marRight w:val="0"/>
          <w:marTop w:val="0"/>
          <w:marBottom w:val="0"/>
          <w:divBdr>
            <w:top w:val="none" w:sz="0" w:space="0" w:color="auto"/>
            <w:left w:val="none" w:sz="0" w:space="0" w:color="auto"/>
            <w:bottom w:val="none" w:sz="0" w:space="0" w:color="auto"/>
            <w:right w:val="none" w:sz="0" w:space="0" w:color="auto"/>
          </w:divBdr>
        </w:div>
        <w:div w:id="517890593">
          <w:marLeft w:val="640"/>
          <w:marRight w:val="0"/>
          <w:marTop w:val="0"/>
          <w:marBottom w:val="0"/>
          <w:divBdr>
            <w:top w:val="none" w:sz="0" w:space="0" w:color="auto"/>
            <w:left w:val="none" w:sz="0" w:space="0" w:color="auto"/>
            <w:bottom w:val="none" w:sz="0" w:space="0" w:color="auto"/>
            <w:right w:val="none" w:sz="0" w:space="0" w:color="auto"/>
          </w:divBdr>
        </w:div>
        <w:div w:id="909003581">
          <w:marLeft w:val="640"/>
          <w:marRight w:val="0"/>
          <w:marTop w:val="0"/>
          <w:marBottom w:val="0"/>
          <w:divBdr>
            <w:top w:val="none" w:sz="0" w:space="0" w:color="auto"/>
            <w:left w:val="none" w:sz="0" w:space="0" w:color="auto"/>
            <w:bottom w:val="none" w:sz="0" w:space="0" w:color="auto"/>
            <w:right w:val="none" w:sz="0" w:space="0" w:color="auto"/>
          </w:divBdr>
        </w:div>
        <w:div w:id="1516579171">
          <w:marLeft w:val="640"/>
          <w:marRight w:val="0"/>
          <w:marTop w:val="0"/>
          <w:marBottom w:val="0"/>
          <w:divBdr>
            <w:top w:val="none" w:sz="0" w:space="0" w:color="auto"/>
            <w:left w:val="none" w:sz="0" w:space="0" w:color="auto"/>
            <w:bottom w:val="none" w:sz="0" w:space="0" w:color="auto"/>
            <w:right w:val="none" w:sz="0" w:space="0" w:color="auto"/>
          </w:divBdr>
        </w:div>
        <w:div w:id="862524048">
          <w:marLeft w:val="640"/>
          <w:marRight w:val="0"/>
          <w:marTop w:val="0"/>
          <w:marBottom w:val="0"/>
          <w:divBdr>
            <w:top w:val="none" w:sz="0" w:space="0" w:color="auto"/>
            <w:left w:val="none" w:sz="0" w:space="0" w:color="auto"/>
            <w:bottom w:val="none" w:sz="0" w:space="0" w:color="auto"/>
            <w:right w:val="none" w:sz="0" w:space="0" w:color="auto"/>
          </w:divBdr>
        </w:div>
        <w:div w:id="1421175987">
          <w:marLeft w:val="640"/>
          <w:marRight w:val="0"/>
          <w:marTop w:val="0"/>
          <w:marBottom w:val="0"/>
          <w:divBdr>
            <w:top w:val="none" w:sz="0" w:space="0" w:color="auto"/>
            <w:left w:val="none" w:sz="0" w:space="0" w:color="auto"/>
            <w:bottom w:val="none" w:sz="0" w:space="0" w:color="auto"/>
            <w:right w:val="none" w:sz="0" w:space="0" w:color="auto"/>
          </w:divBdr>
        </w:div>
        <w:div w:id="426116492">
          <w:marLeft w:val="640"/>
          <w:marRight w:val="0"/>
          <w:marTop w:val="0"/>
          <w:marBottom w:val="0"/>
          <w:divBdr>
            <w:top w:val="none" w:sz="0" w:space="0" w:color="auto"/>
            <w:left w:val="none" w:sz="0" w:space="0" w:color="auto"/>
            <w:bottom w:val="none" w:sz="0" w:space="0" w:color="auto"/>
            <w:right w:val="none" w:sz="0" w:space="0" w:color="auto"/>
          </w:divBdr>
        </w:div>
        <w:div w:id="1253200135">
          <w:marLeft w:val="640"/>
          <w:marRight w:val="0"/>
          <w:marTop w:val="0"/>
          <w:marBottom w:val="0"/>
          <w:divBdr>
            <w:top w:val="none" w:sz="0" w:space="0" w:color="auto"/>
            <w:left w:val="none" w:sz="0" w:space="0" w:color="auto"/>
            <w:bottom w:val="none" w:sz="0" w:space="0" w:color="auto"/>
            <w:right w:val="none" w:sz="0" w:space="0" w:color="auto"/>
          </w:divBdr>
        </w:div>
        <w:div w:id="111830874">
          <w:marLeft w:val="640"/>
          <w:marRight w:val="0"/>
          <w:marTop w:val="0"/>
          <w:marBottom w:val="0"/>
          <w:divBdr>
            <w:top w:val="none" w:sz="0" w:space="0" w:color="auto"/>
            <w:left w:val="none" w:sz="0" w:space="0" w:color="auto"/>
            <w:bottom w:val="none" w:sz="0" w:space="0" w:color="auto"/>
            <w:right w:val="none" w:sz="0" w:space="0" w:color="auto"/>
          </w:divBdr>
        </w:div>
        <w:div w:id="1507986785">
          <w:marLeft w:val="640"/>
          <w:marRight w:val="0"/>
          <w:marTop w:val="0"/>
          <w:marBottom w:val="0"/>
          <w:divBdr>
            <w:top w:val="none" w:sz="0" w:space="0" w:color="auto"/>
            <w:left w:val="none" w:sz="0" w:space="0" w:color="auto"/>
            <w:bottom w:val="none" w:sz="0" w:space="0" w:color="auto"/>
            <w:right w:val="none" w:sz="0" w:space="0" w:color="auto"/>
          </w:divBdr>
        </w:div>
        <w:div w:id="677655513">
          <w:marLeft w:val="640"/>
          <w:marRight w:val="0"/>
          <w:marTop w:val="0"/>
          <w:marBottom w:val="0"/>
          <w:divBdr>
            <w:top w:val="none" w:sz="0" w:space="0" w:color="auto"/>
            <w:left w:val="none" w:sz="0" w:space="0" w:color="auto"/>
            <w:bottom w:val="none" w:sz="0" w:space="0" w:color="auto"/>
            <w:right w:val="none" w:sz="0" w:space="0" w:color="auto"/>
          </w:divBdr>
        </w:div>
        <w:div w:id="459804406">
          <w:marLeft w:val="640"/>
          <w:marRight w:val="0"/>
          <w:marTop w:val="0"/>
          <w:marBottom w:val="0"/>
          <w:divBdr>
            <w:top w:val="none" w:sz="0" w:space="0" w:color="auto"/>
            <w:left w:val="none" w:sz="0" w:space="0" w:color="auto"/>
            <w:bottom w:val="none" w:sz="0" w:space="0" w:color="auto"/>
            <w:right w:val="none" w:sz="0" w:space="0" w:color="auto"/>
          </w:divBdr>
        </w:div>
        <w:div w:id="1602487613">
          <w:marLeft w:val="640"/>
          <w:marRight w:val="0"/>
          <w:marTop w:val="0"/>
          <w:marBottom w:val="0"/>
          <w:divBdr>
            <w:top w:val="none" w:sz="0" w:space="0" w:color="auto"/>
            <w:left w:val="none" w:sz="0" w:space="0" w:color="auto"/>
            <w:bottom w:val="none" w:sz="0" w:space="0" w:color="auto"/>
            <w:right w:val="none" w:sz="0" w:space="0" w:color="auto"/>
          </w:divBdr>
        </w:div>
        <w:div w:id="912083385">
          <w:marLeft w:val="640"/>
          <w:marRight w:val="0"/>
          <w:marTop w:val="0"/>
          <w:marBottom w:val="0"/>
          <w:divBdr>
            <w:top w:val="none" w:sz="0" w:space="0" w:color="auto"/>
            <w:left w:val="none" w:sz="0" w:space="0" w:color="auto"/>
            <w:bottom w:val="none" w:sz="0" w:space="0" w:color="auto"/>
            <w:right w:val="none" w:sz="0" w:space="0" w:color="auto"/>
          </w:divBdr>
        </w:div>
        <w:div w:id="213278870">
          <w:marLeft w:val="640"/>
          <w:marRight w:val="0"/>
          <w:marTop w:val="0"/>
          <w:marBottom w:val="0"/>
          <w:divBdr>
            <w:top w:val="none" w:sz="0" w:space="0" w:color="auto"/>
            <w:left w:val="none" w:sz="0" w:space="0" w:color="auto"/>
            <w:bottom w:val="none" w:sz="0" w:space="0" w:color="auto"/>
            <w:right w:val="none" w:sz="0" w:space="0" w:color="auto"/>
          </w:divBdr>
        </w:div>
        <w:div w:id="1419323666">
          <w:marLeft w:val="640"/>
          <w:marRight w:val="0"/>
          <w:marTop w:val="0"/>
          <w:marBottom w:val="0"/>
          <w:divBdr>
            <w:top w:val="none" w:sz="0" w:space="0" w:color="auto"/>
            <w:left w:val="none" w:sz="0" w:space="0" w:color="auto"/>
            <w:bottom w:val="none" w:sz="0" w:space="0" w:color="auto"/>
            <w:right w:val="none" w:sz="0" w:space="0" w:color="auto"/>
          </w:divBdr>
        </w:div>
        <w:div w:id="1165436124">
          <w:marLeft w:val="640"/>
          <w:marRight w:val="0"/>
          <w:marTop w:val="0"/>
          <w:marBottom w:val="0"/>
          <w:divBdr>
            <w:top w:val="none" w:sz="0" w:space="0" w:color="auto"/>
            <w:left w:val="none" w:sz="0" w:space="0" w:color="auto"/>
            <w:bottom w:val="none" w:sz="0" w:space="0" w:color="auto"/>
            <w:right w:val="none" w:sz="0" w:space="0" w:color="auto"/>
          </w:divBdr>
        </w:div>
        <w:div w:id="537204642">
          <w:marLeft w:val="640"/>
          <w:marRight w:val="0"/>
          <w:marTop w:val="0"/>
          <w:marBottom w:val="0"/>
          <w:divBdr>
            <w:top w:val="none" w:sz="0" w:space="0" w:color="auto"/>
            <w:left w:val="none" w:sz="0" w:space="0" w:color="auto"/>
            <w:bottom w:val="none" w:sz="0" w:space="0" w:color="auto"/>
            <w:right w:val="none" w:sz="0" w:space="0" w:color="auto"/>
          </w:divBdr>
        </w:div>
        <w:div w:id="1002315531">
          <w:marLeft w:val="640"/>
          <w:marRight w:val="0"/>
          <w:marTop w:val="0"/>
          <w:marBottom w:val="0"/>
          <w:divBdr>
            <w:top w:val="none" w:sz="0" w:space="0" w:color="auto"/>
            <w:left w:val="none" w:sz="0" w:space="0" w:color="auto"/>
            <w:bottom w:val="none" w:sz="0" w:space="0" w:color="auto"/>
            <w:right w:val="none" w:sz="0" w:space="0" w:color="auto"/>
          </w:divBdr>
        </w:div>
        <w:div w:id="1836143233">
          <w:marLeft w:val="640"/>
          <w:marRight w:val="0"/>
          <w:marTop w:val="0"/>
          <w:marBottom w:val="0"/>
          <w:divBdr>
            <w:top w:val="none" w:sz="0" w:space="0" w:color="auto"/>
            <w:left w:val="none" w:sz="0" w:space="0" w:color="auto"/>
            <w:bottom w:val="none" w:sz="0" w:space="0" w:color="auto"/>
            <w:right w:val="none" w:sz="0" w:space="0" w:color="auto"/>
          </w:divBdr>
        </w:div>
        <w:div w:id="1500274107">
          <w:marLeft w:val="640"/>
          <w:marRight w:val="0"/>
          <w:marTop w:val="0"/>
          <w:marBottom w:val="0"/>
          <w:divBdr>
            <w:top w:val="none" w:sz="0" w:space="0" w:color="auto"/>
            <w:left w:val="none" w:sz="0" w:space="0" w:color="auto"/>
            <w:bottom w:val="none" w:sz="0" w:space="0" w:color="auto"/>
            <w:right w:val="none" w:sz="0" w:space="0" w:color="auto"/>
          </w:divBdr>
        </w:div>
        <w:div w:id="1018197336">
          <w:marLeft w:val="640"/>
          <w:marRight w:val="0"/>
          <w:marTop w:val="0"/>
          <w:marBottom w:val="0"/>
          <w:divBdr>
            <w:top w:val="none" w:sz="0" w:space="0" w:color="auto"/>
            <w:left w:val="none" w:sz="0" w:space="0" w:color="auto"/>
            <w:bottom w:val="none" w:sz="0" w:space="0" w:color="auto"/>
            <w:right w:val="none" w:sz="0" w:space="0" w:color="auto"/>
          </w:divBdr>
        </w:div>
        <w:div w:id="1380784930">
          <w:marLeft w:val="640"/>
          <w:marRight w:val="0"/>
          <w:marTop w:val="0"/>
          <w:marBottom w:val="0"/>
          <w:divBdr>
            <w:top w:val="none" w:sz="0" w:space="0" w:color="auto"/>
            <w:left w:val="none" w:sz="0" w:space="0" w:color="auto"/>
            <w:bottom w:val="none" w:sz="0" w:space="0" w:color="auto"/>
            <w:right w:val="none" w:sz="0" w:space="0" w:color="auto"/>
          </w:divBdr>
        </w:div>
        <w:div w:id="2093549755">
          <w:marLeft w:val="640"/>
          <w:marRight w:val="0"/>
          <w:marTop w:val="0"/>
          <w:marBottom w:val="0"/>
          <w:divBdr>
            <w:top w:val="none" w:sz="0" w:space="0" w:color="auto"/>
            <w:left w:val="none" w:sz="0" w:space="0" w:color="auto"/>
            <w:bottom w:val="none" w:sz="0" w:space="0" w:color="auto"/>
            <w:right w:val="none" w:sz="0" w:space="0" w:color="auto"/>
          </w:divBdr>
        </w:div>
        <w:div w:id="1733044972">
          <w:marLeft w:val="640"/>
          <w:marRight w:val="0"/>
          <w:marTop w:val="0"/>
          <w:marBottom w:val="0"/>
          <w:divBdr>
            <w:top w:val="none" w:sz="0" w:space="0" w:color="auto"/>
            <w:left w:val="none" w:sz="0" w:space="0" w:color="auto"/>
            <w:bottom w:val="none" w:sz="0" w:space="0" w:color="auto"/>
            <w:right w:val="none" w:sz="0" w:space="0" w:color="auto"/>
          </w:divBdr>
        </w:div>
        <w:div w:id="964894462">
          <w:marLeft w:val="640"/>
          <w:marRight w:val="0"/>
          <w:marTop w:val="0"/>
          <w:marBottom w:val="0"/>
          <w:divBdr>
            <w:top w:val="none" w:sz="0" w:space="0" w:color="auto"/>
            <w:left w:val="none" w:sz="0" w:space="0" w:color="auto"/>
            <w:bottom w:val="none" w:sz="0" w:space="0" w:color="auto"/>
            <w:right w:val="none" w:sz="0" w:space="0" w:color="auto"/>
          </w:divBdr>
        </w:div>
        <w:div w:id="421413910">
          <w:marLeft w:val="640"/>
          <w:marRight w:val="0"/>
          <w:marTop w:val="0"/>
          <w:marBottom w:val="0"/>
          <w:divBdr>
            <w:top w:val="none" w:sz="0" w:space="0" w:color="auto"/>
            <w:left w:val="none" w:sz="0" w:space="0" w:color="auto"/>
            <w:bottom w:val="none" w:sz="0" w:space="0" w:color="auto"/>
            <w:right w:val="none" w:sz="0" w:space="0" w:color="auto"/>
          </w:divBdr>
        </w:div>
        <w:div w:id="1458642368">
          <w:marLeft w:val="640"/>
          <w:marRight w:val="0"/>
          <w:marTop w:val="0"/>
          <w:marBottom w:val="0"/>
          <w:divBdr>
            <w:top w:val="none" w:sz="0" w:space="0" w:color="auto"/>
            <w:left w:val="none" w:sz="0" w:space="0" w:color="auto"/>
            <w:bottom w:val="none" w:sz="0" w:space="0" w:color="auto"/>
            <w:right w:val="none" w:sz="0" w:space="0" w:color="auto"/>
          </w:divBdr>
        </w:div>
        <w:div w:id="915868570">
          <w:marLeft w:val="640"/>
          <w:marRight w:val="0"/>
          <w:marTop w:val="0"/>
          <w:marBottom w:val="0"/>
          <w:divBdr>
            <w:top w:val="none" w:sz="0" w:space="0" w:color="auto"/>
            <w:left w:val="none" w:sz="0" w:space="0" w:color="auto"/>
            <w:bottom w:val="none" w:sz="0" w:space="0" w:color="auto"/>
            <w:right w:val="none" w:sz="0" w:space="0" w:color="auto"/>
          </w:divBdr>
        </w:div>
        <w:div w:id="1169324072">
          <w:marLeft w:val="640"/>
          <w:marRight w:val="0"/>
          <w:marTop w:val="0"/>
          <w:marBottom w:val="0"/>
          <w:divBdr>
            <w:top w:val="none" w:sz="0" w:space="0" w:color="auto"/>
            <w:left w:val="none" w:sz="0" w:space="0" w:color="auto"/>
            <w:bottom w:val="none" w:sz="0" w:space="0" w:color="auto"/>
            <w:right w:val="none" w:sz="0" w:space="0" w:color="auto"/>
          </w:divBdr>
        </w:div>
        <w:div w:id="617420206">
          <w:marLeft w:val="640"/>
          <w:marRight w:val="0"/>
          <w:marTop w:val="0"/>
          <w:marBottom w:val="0"/>
          <w:divBdr>
            <w:top w:val="none" w:sz="0" w:space="0" w:color="auto"/>
            <w:left w:val="none" w:sz="0" w:space="0" w:color="auto"/>
            <w:bottom w:val="none" w:sz="0" w:space="0" w:color="auto"/>
            <w:right w:val="none" w:sz="0" w:space="0" w:color="auto"/>
          </w:divBdr>
        </w:div>
        <w:div w:id="237790597">
          <w:marLeft w:val="640"/>
          <w:marRight w:val="0"/>
          <w:marTop w:val="0"/>
          <w:marBottom w:val="0"/>
          <w:divBdr>
            <w:top w:val="none" w:sz="0" w:space="0" w:color="auto"/>
            <w:left w:val="none" w:sz="0" w:space="0" w:color="auto"/>
            <w:bottom w:val="none" w:sz="0" w:space="0" w:color="auto"/>
            <w:right w:val="none" w:sz="0" w:space="0" w:color="auto"/>
          </w:divBdr>
        </w:div>
        <w:div w:id="1548646009">
          <w:marLeft w:val="640"/>
          <w:marRight w:val="0"/>
          <w:marTop w:val="0"/>
          <w:marBottom w:val="0"/>
          <w:divBdr>
            <w:top w:val="none" w:sz="0" w:space="0" w:color="auto"/>
            <w:left w:val="none" w:sz="0" w:space="0" w:color="auto"/>
            <w:bottom w:val="none" w:sz="0" w:space="0" w:color="auto"/>
            <w:right w:val="none" w:sz="0" w:space="0" w:color="auto"/>
          </w:divBdr>
        </w:div>
        <w:div w:id="116918421">
          <w:marLeft w:val="640"/>
          <w:marRight w:val="0"/>
          <w:marTop w:val="0"/>
          <w:marBottom w:val="0"/>
          <w:divBdr>
            <w:top w:val="none" w:sz="0" w:space="0" w:color="auto"/>
            <w:left w:val="none" w:sz="0" w:space="0" w:color="auto"/>
            <w:bottom w:val="none" w:sz="0" w:space="0" w:color="auto"/>
            <w:right w:val="none" w:sz="0" w:space="0" w:color="auto"/>
          </w:divBdr>
        </w:div>
        <w:div w:id="1992588976">
          <w:marLeft w:val="640"/>
          <w:marRight w:val="0"/>
          <w:marTop w:val="0"/>
          <w:marBottom w:val="0"/>
          <w:divBdr>
            <w:top w:val="none" w:sz="0" w:space="0" w:color="auto"/>
            <w:left w:val="none" w:sz="0" w:space="0" w:color="auto"/>
            <w:bottom w:val="none" w:sz="0" w:space="0" w:color="auto"/>
            <w:right w:val="none" w:sz="0" w:space="0" w:color="auto"/>
          </w:divBdr>
        </w:div>
        <w:div w:id="1566720431">
          <w:marLeft w:val="640"/>
          <w:marRight w:val="0"/>
          <w:marTop w:val="0"/>
          <w:marBottom w:val="0"/>
          <w:divBdr>
            <w:top w:val="none" w:sz="0" w:space="0" w:color="auto"/>
            <w:left w:val="none" w:sz="0" w:space="0" w:color="auto"/>
            <w:bottom w:val="none" w:sz="0" w:space="0" w:color="auto"/>
            <w:right w:val="none" w:sz="0" w:space="0" w:color="auto"/>
          </w:divBdr>
        </w:div>
        <w:div w:id="958220615">
          <w:marLeft w:val="640"/>
          <w:marRight w:val="0"/>
          <w:marTop w:val="0"/>
          <w:marBottom w:val="0"/>
          <w:divBdr>
            <w:top w:val="none" w:sz="0" w:space="0" w:color="auto"/>
            <w:left w:val="none" w:sz="0" w:space="0" w:color="auto"/>
            <w:bottom w:val="none" w:sz="0" w:space="0" w:color="auto"/>
            <w:right w:val="none" w:sz="0" w:space="0" w:color="auto"/>
          </w:divBdr>
        </w:div>
        <w:div w:id="1807550676">
          <w:marLeft w:val="640"/>
          <w:marRight w:val="0"/>
          <w:marTop w:val="0"/>
          <w:marBottom w:val="0"/>
          <w:divBdr>
            <w:top w:val="none" w:sz="0" w:space="0" w:color="auto"/>
            <w:left w:val="none" w:sz="0" w:space="0" w:color="auto"/>
            <w:bottom w:val="none" w:sz="0" w:space="0" w:color="auto"/>
            <w:right w:val="none" w:sz="0" w:space="0" w:color="auto"/>
          </w:divBdr>
        </w:div>
        <w:div w:id="157616448">
          <w:marLeft w:val="640"/>
          <w:marRight w:val="0"/>
          <w:marTop w:val="0"/>
          <w:marBottom w:val="0"/>
          <w:divBdr>
            <w:top w:val="none" w:sz="0" w:space="0" w:color="auto"/>
            <w:left w:val="none" w:sz="0" w:space="0" w:color="auto"/>
            <w:bottom w:val="none" w:sz="0" w:space="0" w:color="auto"/>
            <w:right w:val="none" w:sz="0" w:space="0" w:color="auto"/>
          </w:divBdr>
        </w:div>
        <w:div w:id="384305192">
          <w:marLeft w:val="640"/>
          <w:marRight w:val="0"/>
          <w:marTop w:val="0"/>
          <w:marBottom w:val="0"/>
          <w:divBdr>
            <w:top w:val="none" w:sz="0" w:space="0" w:color="auto"/>
            <w:left w:val="none" w:sz="0" w:space="0" w:color="auto"/>
            <w:bottom w:val="none" w:sz="0" w:space="0" w:color="auto"/>
            <w:right w:val="none" w:sz="0" w:space="0" w:color="auto"/>
          </w:divBdr>
        </w:div>
        <w:div w:id="585726368">
          <w:marLeft w:val="640"/>
          <w:marRight w:val="0"/>
          <w:marTop w:val="0"/>
          <w:marBottom w:val="0"/>
          <w:divBdr>
            <w:top w:val="none" w:sz="0" w:space="0" w:color="auto"/>
            <w:left w:val="none" w:sz="0" w:space="0" w:color="auto"/>
            <w:bottom w:val="none" w:sz="0" w:space="0" w:color="auto"/>
            <w:right w:val="none" w:sz="0" w:space="0" w:color="auto"/>
          </w:divBdr>
        </w:div>
        <w:div w:id="814297440">
          <w:marLeft w:val="640"/>
          <w:marRight w:val="0"/>
          <w:marTop w:val="0"/>
          <w:marBottom w:val="0"/>
          <w:divBdr>
            <w:top w:val="none" w:sz="0" w:space="0" w:color="auto"/>
            <w:left w:val="none" w:sz="0" w:space="0" w:color="auto"/>
            <w:bottom w:val="none" w:sz="0" w:space="0" w:color="auto"/>
            <w:right w:val="none" w:sz="0" w:space="0" w:color="auto"/>
          </w:divBdr>
        </w:div>
        <w:div w:id="612248427">
          <w:marLeft w:val="640"/>
          <w:marRight w:val="0"/>
          <w:marTop w:val="0"/>
          <w:marBottom w:val="0"/>
          <w:divBdr>
            <w:top w:val="none" w:sz="0" w:space="0" w:color="auto"/>
            <w:left w:val="none" w:sz="0" w:space="0" w:color="auto"/>
            <w:bottom w:val="none" w:sz="0" w:space="0" w:color="auto"/>
            <w:right w:val="none" w:sz="0" w:space="0" w:color="auto"/>
          </w:divBdr>
        </w:div>
        <w:div w:id="549801880">
          <w:marLeft w:val="640"/>
          <w:marRight w:val="0"/>
          <w:marTop w:val="0"/>
          <w:marBottom w:val="0"/>
          <w:divBdr>
            <w:top w:val="none" w:sz="0" w:space="0" w:color="auto"/>
            <w:left w:val="none" w:sz="0" w:space="0" w:color="auto"/>
            <w:bottom w:val="none" w:sz="0" w:space="0" w:color="auto"/>
            <w:right w:val="none" w:sz="0" w:space="0" w:color="auto"/>
          </w:divBdr>
        </w:div>
        <w:div w:id="226770198">
          <w:marLeft w:val="640"/>
          <w:marRight w:val="0"/>
          <w:marTop w:val="0"/>
          <w:marBottom w:val="0"/>
          <w:divBdr>
            <w:top w:val="none" w:sz="0" w:space="0" w:color="auto"/>
            <w:left w:val="none" w:sz="0" w:space="0" w:color="auto"/>
            <w:bottom w:val="none" w:sz="0" w:space="0" w:color="auto"/>
            <w:right w:val="none" w:sz="0" w:space="0" w:color="auto"/>
          </w:divBdr>
        </w:div>
        <w:div w:id="59443911">
          <w:marLeft w:val="640"/>
          <w:marRight w:val="0"/>
          <w:marTop w:val="0"/>
          <w:marBottom w:val="0"/>
          <w:divBdr>
            <w:top w:val="none" w:sz="0" w:space="0" w:color="auto"/>
            <w:left w:val="none" w:sz="0" w:space="0" w:color="auto"/>
            <w:bottom w:val="none" w:sz="0" w:space="0" w:color="auto"/>
            <w:right w:val="none" w:sz="0" w:space="0" w:color="auto"/>
          </w:divBdr>
        </w:div>
        <w:div w:id="1858228892">
          <w:marLeft w:val="640"/>
          <w:marRight w:val="0"/>
          <w:marTop w:val="0"/>
          <w:marBottom w:val="0"/>
          <w:divBdr>
            <w:top w:val="none" w:sz="0" w:space="0" w:color="auto"/>
            <w:left w:val="none" w:sz="0" w:space="0" w:color="auto"/>
            <w:bottom w:val="none" w:sz="0" w:space="0" w:color="auto"/>
            <w:right w:val="none" w:sz="0" w:space="0" w:color="auto"/>
          </w:divBdr>
        </w:div>
        <w:div w:id="71320652">
          <w:marLeft w:val="640"/>
          <w:marRight w:val="0"/>
          <w:marTop w:val="0"/>
          <w:marBottom w:val="0"/>
          <w:divBdr>
            <w:top w:val="none" w:sz="0" w:space="0" w:color="auto"/>
            <w:left w:val="none" w:sz="0" w:space="0" w:color="auto"/>
            <w:bottom w:val="none" w:sz="0" w:space="0" w:color="auto"/>
            <w:right w:val="none" w:sz="0" w:space="0" w:color="auto"/>
          </w:divBdr>
        </w:div>
        <w:div w:id="184173080">
          <w:marLeft w:val="640"/>
          <w:marRight w:val="0"/>
          <w:marTop w:val="0"/>
          <w:marBottom w:val="0"/>
          <w:divBdr>
            <w:top w:val="none" w:sz="0" w:space="0" w:color="auto"/>
            <w:left w:val="none" w:sz="0" w:space="0" w:color="auto"/>
            <w:bottom w:val="none" w:sz="0" w:space="0" w:color="auto"/>
            <w:right w:val="none" w:sz="0" w:space="0" w:color="auto"/>
          </w:divBdr>
        </w:div>
        <w:div w:id="2075079206">
          <w:marLeft w:val="640"/>
          <w:marRight w:val="0"/>
          <w:marTop w:val="0"/>
          <w:marBottom w:val="0"/>
          <w:divBdr>
            <w:top w:val="none" w:sz="0" w:space="0" w:color="auto"/>
            <w:left w:val="none" w:sz="0" w:space="0" w:color="auto"/>
            <w:bottom w:val="none" w:sz="0" w:space="0" w:color="auto"/>
            <w:right w:val="none" w:sz="0" w:space="0" w:color="auto"/>
          </w:divBdr>
        </w:div>
        <w:div w:id="1251769498">
          <w:marLeft w:val="640"/>
          <w:marRight w:val="0"/>
          <w:marTop w:val="0"/>
          <w:marBottom w:val="0"/>
          <w:divBdr>
            <w:top w:val="none" w:sz="0" w:space="0" w:color="auto"/>
            <w:left w:val="none" w:sz="0" w:space="0" w:color="auto"/>
            <w:bottom w:val="none" w:sz="0" w:space="0" w:color="auto"/>
            <w:right w:val="none" w:sz="0" w:space="0" w:color="auto"/>
          </w:divBdr>
        </w:div>
        <w:div w:id="805247272">
          <w:marLeft w:val="640"/>
          <w:marRight w:val="0"/>
          <w:marTop w:val="0"/>
          <w:marBottom w:val="0"/>
          <w:divBdr>
            <w:top w:val="none" w:sz="0" w:space="0" w:color="auto"/>
            <w:left w:val="none" w:sz="0" w:space="0" w:color="auto"/>
            <w:bottom w:val="none" w:sz="0" w:space="0" w:color="auto"/>
            <w:right w:val="none" w:sz="0" w:space="0" w:color="auto"/>
          </w:divBdr>
        </w:div>
        <w:div w:id="1162113591">
          <w:marLeft w:val="640"/>
          <w:marRight w:val="0"/>
          <w:marTop w:val="0"/>
          <w:marBottom w:val="0"/>
          <w:divBdr>
            <w:top w:val="none" w:sz="0" w:space="0" w:color="auto"/>
            <w:left w:val="none" w:sz="0" w:space="0" w:color="auto"/>
            <w:bottom w:val="none" w:sz="0" w:space="0" w:color="auto"/>
            <w:right w:val="none" w:sz="0" w:space="0" w:color="auto"/>
          </w:divBdr>
        </w:div>
        <w:div w:id="124276335">
          <w:marLeft w:val="640"/>
          <w:marRight w:val="0"/>
          <w:marTop w:val="0"/>
          <w:marBottom w:val="0"/>
          <w:divBdr>
            <w:top w:val="none" w:sz="0" w:space="0" w:color="auto"/>
            <w:left w:val="none" w:sz="0" w:space="0" w:color="auto"/>
            <w:bottom w:val="none" w:sz="0" w:space="0" w:color="auto"/>
            <w:right w:val="none" w:sz="0" w:space="0" w:color="auto"/>
          </w:divBdr>
        </w:div>
        <w:div w:id="10498293">
          <w:marLeft w:val="640"/>
          <w:marRight w:val="0"/>
          <w:marTop w:val="0"/>
          <w:marBottom w:val="0"/>
          <w:divBdr>
            <w:top w:val="none" w:sz="0" w:space="0" w:color="auto"/>
            <w:left w:val="none" w:sz="0" w:space="0" w:color="auto"/>
            <w:bottom w:val="none" w:sz="0" w:space="0" w:color="auto"/>
            <w:right w:val="none" w:sz="0" w:space="0" w:color="auto"/>
          </w:divBdr>
        </w:div>
        <w:div w:id="1465387860">
          <w:marLeft w:val="640"/>
          <w:marRight w:val="0"/>
          <w:marTop w:val="0"/>
          <w:marBottom w:val="0"/>
          <w:divBdr>
            <w:top w:val="none" w:sz="0" w:space="0" w:color="auto"/>
            <w:left w:val="none" w:sz="0" w:space="0" w:color="auto"/>
            <w:bottom w:val="none" w:sz="0" w:space="0" w:color="auto"/>
            <w:right w:val="none" w:sz="0" w:space="0" w:color="auto"/>
          </w:divBdr>
        </w:div>
        <w:div w:id="1827938444">
          <w:marLeft w:val="640"/>
          <w:marRight w:val="0"/>
          <w:marTop w:val="0"/>
          <w:marBottom w:val="0"/>
          <w:divBdr>
            <w:top w:val="none" w:sz="0" w:space="0" w:color="auto"/>
            <w:left w:val="none" w:sz="0" w:space="0" w:color="auto"/>
            <w:bottom w:val="none" w:sz="0" w:space="0" w:color="auto"/>
            <w:right w:val="none" w:sz="0" w:space="0" w:color="auto"/>
          </w:divBdr>
        </w:div>
        <w:div w:id="570622743">
          <w:marLeft w:val="640"/>
          <w:marRight w:val="0"/>
          <w:marTop w:val="0"/>
          <w:marBottom w:val="0"/>
          <w:divBdr>
            <w:top w:val="none" w:sz="0" w:space="0" w:color="auto"/>
            <w:left w:val="none" w:sz="0" w:space="0" w:color="auto"/>
            <w:bottom w:val="none" w:sz="0" w:space="0" w:color="auto"/>
            <w:right w:val="none" w:sz="0" w:space="0" w:color="auto"/>
          </w:divBdr>
        </w:div>
      </w:divsChild>
    </w:div>
    <w:div w:id="1825508520">
      <w:bodyDiv w:val="1"/>
      <w:marLeft w:val="0"/>
      <w:marRight w:val="0"/>
      <w:marTop w:val="0"/>
      <w:marBottom w:val="0"/>
      <w:divBdr>
        <w:top w:val="none" w:sz="0" w:space="0" w:color="auto"/>
        <w:left w:val="none" w:sz="0" w:space="0" w:color="auto"/>
        <w:bottom w:val="none" w:sz="0" w:space="0" w:color="auto"/>
        <w:right w:val="none" w:sz="0" w:space="0" w:color="auto"/>
      </w:divBdr>
      <w:divsChild>
        <w:div w:id="277495481">
          <w:marLeft w:val="640"/>
          <w:marRight w:val="0"/>
          <w:marTop w:val="0"/>
          <w:marBottom w:val="0"/>
          <w:divBdr>
            <w:top w:val="none" w:sz="0" w:space="0" w:color="auto"/>
            <w:left w:val="none" w:sz="0" w:space="0" w:color="auto"/>
            <w:bottom w:val="none" w:sz="0" w:space="0" w:color="auto"/>
            <w:right w:val="none" w:sz="0" w:space="0" w:color="auto"/>
          </w:divBdr>
        </w:div>
        <w:div w:id="1553541496">
          <w:marLeft w:val="640"/>
          <w:marRight w:val="0"/>
          <w:marTop w:val="0"/>
          <w:marBottom w:val="0"/>
          <w:divBdr>
            <w:top w:val="none" w:sz="0" w:space="0" w:color="auto"/>
            <w:left w:val="none" w:sz="0" w:space="0" w:color="auto"/>
            <w:bottom w:val="none" w:sz="0" w:space="0" w:color="auto"/>
            <w:right w:val="none" w:sz="0" w:space="0" w:color="auto"/>
          </w:divBdr>
        </w:div>
        <w:div w:id="895966281">
          <w:marLeft w:val="640"/>
          <w:marRight w:val="0"/>
          <w:marTop w:val="0"/>
          <w:marBottom w:val="0"/>
          <w:divBdr>
            <w:top w:val="none" w:sz="0" w:space="0" w:color="auto"/>
            <w:left w:val="none" w:sz="0" w:space="0" w:color="auto"/>
            <w:bottom w:val="none" w:sz="0" w:space="0" w:color="auto"/>
            <w:right w:val="none" w:sz="0" w:space="0" w:color="auto"/>
          </w:divBdr>
        </w:div>
        <w:div w:id="708652234">
          <w:marLeft w:val="640"/>
          <w:marRight w:val="0"/>
          <w:marTop w:val="0"/>
          <w:marBottom w:val="0"/>
          <w:divBdr>
            <w:top w:val="none" w:sz="0" w:space="0" w:color="auto"/>
            <w:left w:val="none" w:sz="0" w:space="0" w:color="auto"/>
            <w:bottom w:val="none" w:sz="0" w:space="0" w:color="auto"/>
            <w:right w:val="none" w:sz="0" w:space="0" w:color="auto"/>
          </w:divBdr>
        </w:div>
        <w:div w:id="953638748">
          <w:marLeft w:val="640"/>
          <w:marRight w:val="0"/>
          <w:marTop w:val="0"/>
          <w:marBottom w:val="0"/>
          <w:divBdr>
            <w:top w:val="none" w:sz="0" w:space="0" w:color="auto"/>
            <w:left w:val="none" w:sz="0" w:space="0" w:color="auto"/>
            <w:bottom w:val="none" w:sz="0" w:space="0" w:color="auto"/>
            <w:right w:val="none" w:sz="0" w:space="0" w:color="auto"/>
          </w:divBdr>
        </w:div>
        <w:div w:id="1558930522">
          <w:marLeft w:val="640"/>
          <w:marRight w:val="0"/>
          <w:marTop w:val="0"/>
          <w:marBottom w:val="0"/>
          <w:divBdr>
            <w:top w:val="none" w:sz="0" w:space="0" w:color="auto"/>
            <w:left w:val="none" w:sz="0" w:space="0" w:color="auto"/>
            <w:bottom w:val="none" w:sz="0" w:space="0" w:color="auto"/>
            <w:right w:val="none" w:sz="0" w:space="0" w:color="auto"/>
          </w:divBdr>
        </w:div>
        <w:div w:id="438645234">
          <w:marLeft w:val="640"/>
          <w:marRight w:val="0"/>
          <w:marTop w:val="0"/>
          <w:marBottom w:val="0"/>
          <w:divBdr>
            <w:top w:val="none" w:sz="0" w:space="0" w:color="auto"/>
            <w:left w:val="none" w:sz="0" w:space="0" w:color="auto"/>
            <w:bottom w:val="none" w:sz="0" w:space="0" w:color="auto"/>
            <w:right w:val="none" w:sz="0" w:space="0" w:color="auto"/>
          </w:divBdr>
        </w:div>
        <w:div w:id="257981308">
          <w:marLeft w:val="640"/>
          <w:marRight w:val="0"/>
          <w:marTop w:val="0"/>
          <w:marBottom w:val="0"/>
          <w:divBdr>
            <w:top w:val="none" w:sz="0" w:space="0" w:color="auto"/>
            <w:left w:val="none" w:sz="0" w:space="0" w:color="auto"/>
            <w:bottom w:val="none" w:sz="0" w:space="0" w:color="auto"/>
            <w:right w:val="none" w:sz="0" w:space="0" w:color="auto"/>
          </w:divBdr>
        </w:div>
        <w:div w:id="2025472065">
          <w:marLeft w:val="640"/>
          <w:marRight w:val="0"/>
          <w:marTop w:val="0"/>
          <w:marBottom w:val="0"/>
          <w:divBdr>
            <w:top w:val="none" w:sz="0" w:space="0" w:color="auto"/>
            <w:left w:val="none" w:sz="0" w:space="0" w:color="auto"/>
            <w:bottom w:val="none" w:sz="0" w:space="0" w:color="auto"/>
            <w:right w:val="none" w:sz="0" w:space="0" w:color="auto"/>
          </w:divBdr>
        </w:div>
        <w:div w:id="983706450">
          <w:marLeft w:val="640"/>
          <w:marRight w:val="0"/>
          <w:marTop w:val="0"/>
          <w:marBottom w:val="0"/>
          <w:divBdr>
            <w:top w:val="none" w:sz="0" w:space="0" w:color="auto"/>
            <w:left w:val="none" w:sz="0" w:space="0" w:color="auto"/>
            <w:bottom w:val="none" w:sz="0" w:space="0" w:color="auto"/>
            <w:right w:val="none" w:sz="0" w:space="0" w:color="auto"/>
          </w:divBdr>
        </w:div>
        <w:div w:id="114716115">
          <w:marLeft w:val="640"/>
          <w:marRight w:val="0"/>
          <w:marTop w:val="0"/>
          <w:marBottom w:val="0"/>
          <w:divBdr>
            <w:top w:val="none" w:sz="0" w:space="0" w:color="auto"/>
            <w:left w:val="none" w:sz="0" w:space="0" w:color="auto"/>
            <w:bottom w:val="none" w:sz="0" w:space="0" w:color="auto"/>
            <w:right w:val="none" w:sz="0" w:space="0" w:color="auto"/>
          </w:divBdr>
        </w:div>
        <w:div w:id="1171288024">
          <w:marLeft w:val="640"/>
          <w:marRight w:val="0"/>
          <w:marTop w:val="0"/>
          <w:marBottom w:val="0"/>
          <w:divBdr>
            <w:top w:val="none" w:sz="0" w:space="0" w:color="auto"/>
            <w:left w:val="none" w:sz="0" w:space="0" w:color="auto"/>
            <w:bottom w:val="none" w:sz="0" w:space="0" w:color="auto"/>
            <w:right w:val="none" w:sz="0" w:space="0" w:color="auto"/>
          </w:divBdr>
        </w:div>
        <w:div w:id="1716733687">
          <w:marLeft w:val="640"/>
          <w:marRight w:val="0"/>
          <w:marTop w:val="0"/>
          <w:marBottom w:val="0"/>
          <w:divBdr>
            <w:top w:val="none" w:sz="0" w:space="0" w:color="auto"/>
            <w:left w:val="none" w:sz="0" w:space="0" w:color="auto"/>
            <w:bottom w:val="none" w:sz="0" w:space="0" w:color="auto"/>
            <w:right w:val="none" w:sz="0" w:space="0" w:color="auto"/>
          </w:divBdr>
        </w:div>
        <w:div w:id="1015959195">
          <w:marLeft w:val="640"/>
          <w:marRight w:val="0"/>
          <w:marTop w:val="0"/>
          <w:marBottom w:val="0"/>
          <w:divBdr>
            <w:top w:val="none" w:sz="0" w:space="0" w:color="auto"/>
            <w:left w:val="none" w:sz="0" w:space="0" w:color="auto"/>
            <w:bottom w:val="none" w:sz="0" w:space="0" w:color="auto"/>
            <w:right w:val="none" w:sz="0" w:space="0" w:color="auto"/>
          </w:divBdr>
        </w:div>
        <w:div w:id="400687235">
          <w:marLeft w:val="640"/>
          <w:marRight w:val="0"/>
          <w:marTop w:val="0"/>
          <w:marBottom w:val="0"/>
          <w:divBdr>
            <w:top w:val="none" w:sz="0" w:space="0" w:color="auto"/>
            <w:left w:val="none" w:sz="0" w:space="0" w:color="auto"/>
            <w:bottom w:val="none" w:sz="0" w:space="0" w:color="auto"/>
            <w:right w:val="none" w:sz="0" w:space="0" w:color="auto"/>
          </w:divBdr>
        </w:div>
        <w:div w:id="840123126">
          <w:marLeft w:val="640"/>
          <w:marRight w:val="0"/>
          <w:marTop w:val="0"/>
          <w:marBottom w:val="0"/>
          <w:divBdr>
            <w:top w:val="none" w:sz="0" w:space="0" w:color="auto"/>
            <w:left w:val="none" w:sz="0" w:space="0" w:color="auto"/>
            <w:bottom w:val="none" w:sz="0" w:space="0" w:color="auto"/>
            <w:right w:val="none" w:sz="0" w:space="0" w:color="auto"/>
          </w:divBdr>
        </w:div>
        <w:div w:id="1277061574">
          <w:marLeft w:val="640"/>
          <w:marRight w:val="0"/>
          <w:marTop w:val="0"/>
          <w:marBottom w:val="0"/>
          <w:divBdr>
            <w:top w:val="none" w:sz="0" w:space="0" w:color="auto"/>
            <w:left w:val="none" w:sz="0" w:space="0" w:color="auto"/>
            <w:bottom w:val="none" w:sz="0" w:space="0" w:color="auto"/>
            <w:right w:val="none" w:sz="0" w:space="0" w:color="auto"/>
          </w:divBdr>
        </w:div>
        <w:div w:id="1230921606">
          <w:marLeft w:val="640"/>
          <w:marRight w:val="0"/>
          <w:marTop w:val="0"/>
          <w:marBottom w:val="0"/>
          <w:divBdr>
            <w:top w:val="none" w:sz="0" w:space="0" w:color="auto"/>
            <w:left w:val="none" w:sz="0" w:space="0" w:color="auto"/>
            <w:bottom w:val="none" w:sz="0" w:space="0" w:color="auto"/>
            <w:right w:val="none" w:sz="0" w:space="0" w:color="auto"/>
          </w:divBdr>
        </w:div>
        <w:div w:id="2019456757">
          <w:marLeft w:val="640"/>
          <w:marRight w:val="0"/>
          <w:marTop w:val="0"/>
          <w:marBottom w:val="0"/>
          <w:divBdr>
            <w:top w:val="none" w:sz="0" w:space="0" w:color="auto"/>
            <w:left w:val="none" w:sz="0" w:space="0" w:color="auto"/>
            <w:bottom w:val="none" w:sz="0" w:space="0" w:color="auto"/>
            <w:right w:val="none" w:sz="0" w:space="0" w:color="auto"/>
          </w:divBdr>
        </w:div>
        <w:div w:id="1663393451">
          <w:marLeft w:val="640"/>
          <w:marRight w:val="0"/>
          <w:marTop w:val="0"/>
          <w:marBottom w:val="0"/>
          <w:divBdr>
            <w:top w:val="none" w:sz="0" w:space="0" w:color="auto"/>
            <w:left w:val="none" w:sz="0" w:space="0" w:color="auto"/>
            <w:bottom w:val="none" w:sz="0" w:space="0" w:color="auto"/>
            <w:right w:val="none" w:sz="0" w:space="0" w:color="auto"/>
          </w:divBdr>
        </w:div>
        <w:div w:id="771124063">
          <w:marLeft w:val="640"/>
          <w:marRight w:val="0"/>
          <w:marTop w:val="0"/>
          <w:marBottom w:val="0"/>
          <w:divBdr>
            <w:top w:val="none" w:sz="0" w:space="0" w:color="auto"/>
            <w:left w:val="none" w:sz="0" w:space="0" w:color="auto"/>
            <w:bottom w:val="none" w:sz="0" w:space="0" w:color="auto"/>
            <w:right w:val="none" w:sz="0" w:space="0" w:color="auto"/>
          </w:divBdr>
        </w:div>
        <w:div w:id="1843810275">
          <w:marLeft w:val="640"/>
          <w:marRight w:val="0"/>
          <w:marTop w:val="0"/>
          <w:marBottom w:val="0"/>
          <w:divBdr>
            <w:top w:val="none" w:sz="0" w:space="0" w:color="auto"/>
            <w:left w:val="none" w:sz="0" w:space="0" w:color="auto"/>
            <w:bottom w:val="none" w:sz="0" w:space="0" w:color="auto"/>
            <w:right w:val="none" w:sz="0" w:space="0" w:color="auto"/>
          </w:divBdr>
        </w:div>
        <w:div w:id="454300330">
          <w:marLeft w:val="640"/>
          <w:marRight w:val="0"/>
          <w:marTop w:val="0"/>
          <w:marBottom w:val="0"/>
          <w:divBdr>
            <w:top w:val="none" w:sz="0" w:space="0" w:color="auto"/>
            <w:left w:val="none" w:sz="0" w:space="0" w:color="auto"/>
            <w:bottom w:val="none" w:sz="0" w:space="0" w:color="auto"/>
            <w:right w:val="none" w:sz="0" w:space="0" w:color="auto"/>
          </w:divBdr>
        </w:div>
        <w:div w:id="1084453901">
          <w:marLeft w:val="640"/>
          <w:marRight w:val="0"/>
          <w:marTop w:val="0"/>
          <w:marBottom w:val="0"/>
          <w:divBdr>
            <w:top w:val="none" w:sz="0" w:space="0" w:color="auto"/>
            <w:left w:val="none" w:sz="0" w:space="0" w:color="auto"/>
            <w:bottom w:val="none" w:sz="0" w:space="0" w:color="auto"/>
            <w:right w:val="none" w:sz="0" w:space="0" w:color="auto"/>
          </w:divBdr>
        </w:div>
        <w:div w:id="1124882899">
          <w:marLeft w:val="640"/>
          <w:marRight w:val="0"/>
          <w:marTop w:val="0"/>
          <w:marBottom w:val="0"/>
          <w:divBdr>
            <w:top w:val="none" w:sz="0" w:space="0" w:color="auto"/>
            <w:left w:val="none" w:sz="0" w:space="0" w:color="auto"/>
            <w:bottom w:val="none" w:sz="0" w:space="0" w:color="auto"/>
            <w:right w:val="none" w:sz="0" w:space="0" w:color="auto"/>
          </w:divBdr>
        </w:div>
        <w:div w:id="1311791765">
          <w:marLeft w:val="640"/>
          <w:marRight w:val="0"/>
          <w:marTop w:val="0"/>
          <w:marBottom w:val="0"/>
          <w:divBdr>
            <w:top w:val="none" w:sz="0" w:space="0" w:color="auto"/>
            <w:left w:val="none" w:sz="0" w:space="0" w:color="auto"/>
            <w:bottom w:val="none" w:sz="0" w:space="0" w:color="auto"/>
            <w:right w:val="none" w:sz="0" w:space="0" w:color="auto"/>
          </w:divBdr>
        </w:div>
        <w:div w:id="1652127844">
          <w:marLeft w:val="640"/>
          <w:marRight w:val="0"/>
          <w:marTop w:val="0"/>
          <w:marBottom w:val="0"/>
          <w:divBdr>
            <w:top w:val="none" w:sz="0" w:space="0" w:color="auto"/>
            <w:left w:val="none" w:sz="0" w:space="0" w:color="auto"/>
            <w:bottom w:val="none" w:sz="0" w:space="0" w:color="auto"/>
            <w:right w:val="none" w:sz="0" w:space="0" w:color="auto"/>
          </w:divBdr>
        </w:div>
        <w:div w:id="1806466392">
          <w:marLeft w:val="640"/>
          <w:marRight w:val="0"/>
          <w:marTop w:val="0"/>
          <w:marBottom w:val="0"/>
          <w:divBdr>
            <w:top w:val="none" w:sz="0" w:space="0" w:color="auto"/>
            <w:left w:val="none" w:sz="0" w:space="0" w:color="auto"/>
            <w:bottom w:val="none" w:sz="0" w:space="0" w:color="auto"/>
            <w:right w:val="none" w:sz="0" w:space="0" w:color="auto"/>
          </w:divBdr>
        </w:div>
        <w:div w:id="1957827654">
          <w:marLeft w:val="640"/>
          <w:marRight w:val="0"/>
          <w:marTop w:val="0"/>
          <w:marBottom w:val="0"/>
          <w:divBdr>
            <w:top w:val="none" w:sz="0" w:space="0" w:color="auto"/>
            <w:left w:val="none" w:sz="0" w:space="0" w:color="auto"/>
            <w:bottom w:val="none" w:sz="0" w:space="0" w:color="auto"/>
            <w:right w:val="none" w:sz="0" w:space="0" w:color="auto"/>
          </w:divBdr>
        </w:div>
        <w:div w:id="346371413">
          <w:marLeft w:val="640"/>
          <w:marRight w:val="0"/>
          <w:marTop w:val="0"/>
          <w:marBottom w:val="0"/>
          <w:divBdr>
            <w:top w:val="none" w:sz="0" w:space="0" w:color="auto"/>
            <w:left w:val="none" w:sz="0" w:space="0" w:color="auto"/>
            <w:bottom w:val="none" w:sz="0" w:space="0" w:color="auto"/>
            <w:right w:val="none" w:sz="0" w:space="0" w:color="auto"/>
          </w:divBdr>
        </w:div>
        <w:div w:id="1992974964">
          <w:marLeft w:val="640"/>
          <w:marRight w:val="0"/>
          <w:marTop w:val="0"/>
          <w:marBottom w:val="0"/>
          <w:divBdr>
            <w:top w:val="none" w:sz="0" w:space="0" w:color="auto"/>
            <w:left w:val="none" w:sz="0" w:space="0" w:color="auto"/>
            <w:bottom w:val="none" w:sz="0" w:space="0" w:color="auto"/>
            <w:right w:val="none" w:sz="0" w:space="0" w:color="auto"/>
          </w:divBdr>
        </w:div>
        <w:div w:id="57899620">
          <w:marLeft w:val="640"/>
          <w:marRight w:val="0"/>
          <w:marTop w:val="0"/>
          <w:marBottom w:val="0"/>
          <w:divBdr>
            <w:top w:val="none" w:sz="0" w:space="0" w:color="auto"/>
            <w:left w:val="none" w:sz="0" w:space="0" w:color="auto"/>
            <w:bottom w:val="none" w:sz="0" w:space="0" w:color="auto"/>
            <w:right w:val="none" w:sz="0" w:space="0" w:color="auto"/>
          </w:divBdr>
        </w:div>
        <w:div w:id="2147047662">
          <w:marLeft w:val="640"/>
          <w:marRight w:val="0"/>
          <w:marTop w:val="0"/>
          <w:marBottom w:val="0"/>
          <w:divBdr>
            <w:top w:val="none" w:sz="0" w:space="0" w:color="auto"/>
            <w:left w:val="none" w:sz="0" w:space="0" w:color="auto"/>
            <w:bottom w:val="none" w:sz="0" w:space="0" w:color="auto"/>
            <w:right w:val="none" w:sz="0" w:space="0" w:color="auto"/>
          </w:divBdr>
        </w:div>
        <w:div w:id="2098791997">
          <w:marLeft w:val="640"/>
          <w:marRight w:val="0"/>
          <w:marTop w:val="0"/>
          <w:marBottom w:val="0"/>
          <w:divBdr>
            <w:top w:val="none" w:sz="0" w:space="0" w:color="auto"/>
            <w:left w:val="none" w:sz="0" w:space="0" w:color="auto"/>
            <w:bottom w:val="none" w:sz="0" w:space="0" w:color="auto"/>
            <w:right w:val="none" w:sz="0" w:space="0" w:color="auto"/>
          </w:divBdr>
        </w:div>
        <w:div w:id="463668307">
          <w:marLeft w:val="640"/>
          <w:marRight w:val="0"/>
          <w:marTop w:val="0"/>
          <w:marBottom w:val="0"/>
          <w:divBdr>
            <w:top w:val="none" w:sz="0" w:space="0" w:color="auto"/>
            <w:left w:val="none" w:sz="0" w:space="0" w:color="auto"/>
            <w:bottom w:val="none" w:sz="0" w:space="0" w:color="auto"/>
            <w:right w:val="none" w:sz="0" w:space="0" w:color="auto"/>
          </w:divBdr>
        </w:div>
        <w:div w:id="688217592">
          <w:marLeft w:val="640"/>
          <w:marRight w:val="0"/>
          <w:marTop w:val="0"/>
          <w:marBottom w:val="0"/>
          <w:divBdr>
            <w:top w:val="none" w:sz="0" w:space="0" w:color="auto"/>
            <w:left w:val="none" w:sz="0" w:space="0" w:color="auto"/>
            <w:bottom w:val="none" w:sz="0" w:space="0" w:color="auto"/>
            <w:right w:val="none" w:sz="0" w:space="0" w:color="auto"/>
          </w:divBdr>
        </w:div>
        <w:div w:id="92632570">
          <w:marLeft w:val="640"/>
          <w:marRight w:val="0"/>
          <w:marTop w:val="0"/>
          <w:marBottom w:val="0"/>
          <w:divBdr>
            <w:top w:val="none" w:sz="0" w:space="0" w:color="auto"/>
            <w:left w:val="none" w:sz="0" w:space="0" w:color="auto"/>
            <w:bottom w:val="none" w:sz="0" w:space="0" w:color="auto"/>
            <w:right w:val="none" w:sz="0" w:space="0" w:color="auto"/>
          </w:divBdr>
        </w:div>
        <w:div w:id="1850289979">
          <w:marLeft w:val="640"/>
          <w:marRight w:val="0"/>
          <w:marTop w:val="0"/>
          <w:marBottom w:val="0"/>
          <w:divBdr>
            <w:top w:val="none" w:sz="0" w:space="0" w:color="auto"/>
            <w:left w:val="none" w:sz="0" w:space="0" w:color="auto"/>
            <w:bottom w:val="none" w:sz="0" w:space="0" w:color="auto"/>
            <w:right w:val="none" w:sz="0" w:space="0" w:color="auto"/>
          </w:divBdr>
        </w:div>
        <w:div w:id="1144347658">
          <w:marLeft w:val="640"/>
          <w:marRight w:val="0"/>
          <w:marTop w:val="0"/>
          <w:marBottom w:val="0"/>
          <w:divBdr>
            <w:top w:val="none" w:sz="0" w:space="0" w:color="auto"/>
            <w:left w:val="none" w:sz="0" w:space="0" w:color="auto"/>
            <w:bottom w:val="none" w:sz="0" w:space="0" w:color="auto"/>
            <w:right w:val="none" w:sz="0" w:space="0" w:color="auto"/>
          </w:divBdr>
        </w:div>
        <w:div w:id="1563831259">
          <w:marLeft w:val="640"/>
          <w:marRight w:val="0"/>
          <w:marTop w:val="0"/>
          <w:marBottom w:val="0"/>
          <w:divBdr>
            <w:top w:val="none" w:sz="0" w:space="0" w:color="auto"/>
            <w:left w:val="none" w:sz="0" w:space="0" w:color="auto"/>
            <w:bottom w:val="none" w:sz="0" w:space="0" w:color="auto"/>
            <w:right w:val="none" w:sz="0" w:space="0" w:color="auto"/>
          </w:divBdr>
        </w:div>
        <w:div w:id="1327517806">
          <w:marLeft w:val="640"/>
          <w:marRight w:val="0"/>
          <w:marTop w:val="0"/>
          <w:marBottom w:val="0"/>
          <w:divBdr>
            <w:top w:val="none" w:sz="0" w:space="0" w:color="auto"/>
            <w:left w:val="none" w:sz="0" w:space="0" w:color="auto"/>
            <w:bottom w:val="none" w:sz="0" w:space="0" w:color="auto"/>
            <w:right w:val="none" w:sz="0" w:space="0" w:color="auto"/>
          </w:divBdr>
        </w:div>
        <w:div w:id="53965374">
          <w:marLeft w:val="640"/>
          <w:marRight w:val="0"/>
          <w:marTop w:val="0"/>
          <w:marBottom w:val="0"/>
          <w:divBdr>
            <w:top w:val="none" w:sz="0" w:space="0" w:color="auto"/>
            <w:left w:val="none" w:sz="0" w:space="0" w:color="auto"/>
            <w:bottom w:val="none" w:sz="0" w:space="0" w:color="auto"/>
            <w:right w:val="none" w:sz="0" w:space="0" w:color="auto"/>
          </w:divBdr>
        </w:div>
        <w:div w:id="709065079">
          <w:marLeft w:val="640"/>
          <w:marRight w:val="0"/>
          <w:marTop w:val="0"/>
          <w:marBottom w:val="0"/>
          <w:divBdr>
            <w:top w:val="none" w:sz="0" w:space="0" w:color="auto"/>
            <w:left w:val="none" w:sz="0" w:space="0" w:color="auto"/>
            <w:bottom w:val="none" w:sz="0" w:space="0" w:color="auto"/>
            <w:right w:val="none" w:sz="0" w:space="0" w:color="auto"/>
          </w:divBdr>
        </w:div>
        <w:div w:id="390539876">
          <w:marLeft w:val="640"/>
          <w:marRight w:val="0"/>
          <w:marTop w:val="0"/>
          <w:marBottom w:val="0"/>
          <w:divBdr>
            <w:top w:val="none" w:sz="0" w:space="0" w:color="auto"/>
            <w:left w:val="none" w:sz="0" w:space="0" w:color="auto"/>
            <w:bottom w:val="none" w:sz="0" w:space="0" w:color="auto"/>
            <w:right w:val="none" w:sz="0" w:space="0" w:color="auto"/>
          </w:divBdr>
        </w:div>
        <w:div w:id="1083063869">
          <w:marLeft w:val="640"/>
          <w:marRight w:val="0"/>
          <w:marTop w:val="0"/>
          <w:marBottom w:val="0"/>
          <w:divBdr>
            <w:top w:val="none" w:sz="0" w:space="0" w:color="auto"/>
            <w:left w:val="none" w:sz="0" w:space="0" w:color="auto"/>
            <w:bottom w:val="none" w:sz="0" w:space="0" w:color="auto"/>
            <w:right w:val="none" w:sz="0" w:space="0" w:color="auto"/>
          </w:divBdr>
        </w:div>
        <w:div w:id="1808887659">
          <w:marLeft w:val="640"/>
          <w:marRight w:val="0"/>
          <w:marTop w:val="0"/>
          <w:marBottom w:val="0"/>
          <w:divBdr>
            <w:top w:val="none" w:sz="0" w:space="0" w:color="auto"/>
            <w:left w:val="none" w:sz="0" w:space="0" w:color="auto"/>
            <w:bottom w:val="none" w:sz="0" w:space="0" w:color="auto"/>
            <w:right w:val="none" w:sz="0" w:space="0" w:color="auto"/>
          </w:divBdr>
        </w:div>
      </w:divsChild>
    </w:div>
    <w:div w:id="1827552210">
      <w:bodyDiv w:val="1"/>
      <w:marLeft w:val="0"/>
      <w:marRight w:val="0"/>
      <w:marTop w:val="0"/>
      <w:marBottom w:val="0"/>
      <w:divBdr>
        <w:top w:val="none" w:sz="0" w:space="0" w:color="auto"/>
        <w:left w:val="none" w:sz="0" w:space="0" w:color="auto"/>
        <w:bottom w:val="none" w:sz="0" w:space="0" w:color="auto"/>
        <w:right w:val="none" w:sz="0" w:space="0" w:color="auto"/>
      </w:divBdr>
      <w:divsChild>
        <w:div w:id="1126238393">
          <w:marLeft w:val="640"/>
          <w:marRight w:val="0"/>
          <w:marTop w:val="0"/>
          <w:marBottom w:val="0"/>
          <w:divBdr>
            <w:top w:val="none" w:sz="0" w:space="0" w:color="auto"/>
            <w:left w:val="none" w:sz="0" w:space="0" w:color="auto"/>
            <w:bottom w:val="none" w:sz="0" w:space="0" w:color="auto"/>
            <w:right w:val="none" w:sz="0" w:space="0" w:color="auto"/>
          </w:divBdr>
        </w:div>
        <w:div w:id="372657321">
          <w:marLeft w:val="640"/>
          <w:marRight w:val="0"/>
          <w:marTop w:val="0"/>
          <w:marBottom w:val="0"/>
          <w:divBdr>
            <w:top w:val="none" w:sz="0" w:space="0" w:color="auto"/>
            <w:left w:val="none" w:sz="0" w:space="0" w:color="auto"/>
            <w:bottom w:val="none" w:sz="0" w:space="0" w:color="auto"/>
            <w:right w:val="none" w:sz="0" w:space="0" w:color="auto"/>
          </w:divBdr>
        </w:div>
        <w:div w:id="105318296">
          <w:marLeft w:val="640"/>
          <w:marRight w:val="0"/>
          <w:marTop w:val="0"/>
          <w:marBottom w:val="0"/>
          <w:divBdr>
            <w:top w:val="none" w:sz="0" w:space="0" w:color="auto"/>
            <w:left w:val="none" w:sz="0" w:space="0" w:color="auto"/>
            <w:bottom w:val="none" w:sz="0" w:space="0" w:color="auto"/>
            <w:right w:val="none" w:sz="0" w:space="0" w:color="auto"/>
          </w:divBdr>
        </w:div>
        <w:div w:id="1690720614">
          <w:marLeft w:val="640"/>
          <w:marRight w:val="0"/>
          <w:marTop w:val="0"/>
          <w:marBottom w:val="0"/>
          <w:divBdr>
            <w:top w:val="none" w:sz="0" w:space="0" w:color="auto"/>
            <w:left w:val="none" w:sz="0" w:space="0" w:color="auto"/>
            <w:bottom w:val="none" w:sz="0" w:space="0" w:color="auto"/>
            <w:right w:val="none" w:sz="0" w:space="0" w:color="auto"/>
          </w:divBdr>
        </w:div>
        <w:div w:id="1457872848">
          <w:marLeft w:val="640"/>
          <w:marRight w:val="0"/>
          <w:marTop w:val="0"/>
          <w:marBottom w:val="0"/>
          <w:divBdr>
            <w:top w:val="none" w:sz="0" w:space="0" w:color="auto"/>
            <w:left w:val="none" w:sz="0" w:space="0" w:color="auto"/>
            <w:bottom w:val="none" w:sz="0" w:space="0" w:color="auto"/>
            <w:right w:val="none" w:sz="0" w:space="0" w:color="auto"/>
          </w:divBdr>
        </w:div>
        <w:div w:id="1317757359">
          <w:marLeft w:val="640"/>
          <w:marRight w:val="0"/>
          <w:marTop w:val="0"/>
          <w:marBottom w:val="0"/>
          <w:divBdr>
            <w:top w:val="none" w:sz="0" w:space="0" w:color="auto"/>
            <w:left w:val="none" w:sz="0" w:space="0" w:color="auto"/>
            <w:bottom w:val="none" w:sz="0" w:space="0" w:color="auto"/>
            <w:right w:val="none" w:sz="0" w:space="0" w:color="auto"/>
          </w:divBdr>
        </w:div>
        <w:div w:id="1559509517">
          <w:marLeft w:val="640"/>
          <w:marRight w:val="0"/>
          <w:marTop w:val="0"/>
          <w:marBottom w:val="0"/>
          <w:divBdr>
            <w:top w:val="none" w:sz="0" w:space="0" w:color="auto"/>
            <w:left w:val="none" w:sz="0" w:space="0" w:color="auto"/>
            <w:bottom w:val="none" w:sz="0" w:space="0" w:color="auto"/>
            <w:right w:val="none" w:sz="0" w:space="0" w:color="auto"/>
          </w:divBdr>
        </w:div>
        <w:div w:id="664016559">
          <w:marLeft w:val="640"/>
          <w:marRight w:val="0"/>
          <w:marTop w:val="0"/>
          <w:marBottom w:val="0"/>
          <w:divBdr>
            <w:top w:val="none" w:sz="0" w:space="0" w:color="auto"/>
            <w:left w:val="none" w:sz="0" w:space="0" w:color="auto"/>
            <w:bottom w:val="none" w:sz="0" w:space="0" w:color="auto"/>
            <w:right w:val="none" w:sz="0" w:space="0" w:color="auto"/>
          </w:divBdr>
        </w:div>
        <w:div w:id="35744153">
          <w:marLeft w:val="640"/>
          <w:marRight w:val="0"/>
          <w:marTop w:val="0"/>
          <w:marBottom w:val="0"/>
          <w:divBdr>
            <w:top w:val="none" w:sz="0" w:space="0" w:color="auto"/>
            <w:left w:val="none" w:sz="0" w:space="0" w:color="auto"/>
            <w:bottom w:val="none" w:sz="0" w:space="0" w:color="auto"/>
            <w:right w:val="none" w:sz="0" w:space="0" w:color="auto"/>
          </w:divBdr>
        </w:div>
        <w:div w:id="671880942">
          <w:marLeft w:val="640"/>
          <w:marRight w:val="0"/>
          <w:marTop w:val="0"/>
          <w:marBottom w:val="0"/>
          <w:divBdr>
            <w:top w:val="none" w:sz="0" w:space="0" w:color="auto"/>
            <w:left w:val="none" w:sz="0" w:space="0" w:color="auto"/>
            <w:bottom w:val="none" w:sz="0" w:space="0" w:color="auto"/>
            <w:right w:val="none" w:sz="0" w:space="0" w:color="auto"/>
          </w:divBdr>
        </w:div>
        <w:div w:id="282344658">
          <w:marLeft w:val="640"/>
          <w:marRight w:val="0"/>
          <w:marTop w:val="0"/>
          <w:marBottom w:val="0"/>
          <w:divBdr>
            <w:top w:val="none" w:sz="0" w:space="0" w:color="auto"/>
            <w:left w:val="none" w:sz="0" w:space="0" w:color="auto"/>
            <w:bottom w:val="none" w:sz="0" w:space="0" w:color="auto"/>
            <w:right w:val="none" w:sz="0" w:space="0" w:color="auto"/>
          </w:divBdr>
        </w:div>
        <w:div w:id="1466003528">
          <w:marLeft w:val="640"/>
          <w:marRight w:val="0"/>
          <w:marTop w:val="0"/>
          <w:marBottom w:val="0"/>
          <w:divBdr>
            <w:top w:val="none" w:sz="0" w:space="0" w:color="auto"/>
            <w:left w:val="none" w:sz="0" w:space="0" w:color="auto"/>
            <w:bottom w:val="none" w:sz="0" w:space="0" w:color="auto"/>
            <w:right w:val="none" w:sz="0" w:space="0" w:color="auto"/>
          </w:divBdr>
        </w:div>
        <w:div w:id="2095008744">
          <w:marLeft w:val="640"/>
          <w:marRight w:val="0"/>
          <w:marTop w:val="0"/>
          <w:marBottom w:val="0"/>
          <w:divBdr>
            <w:top w:val="none" w:sz="0" w:space="0" w:color="auto"/>
            <w:left w:val="none" w:sz="0" w:space="0" w:color="auto"/>
            <w:bottom w:val="none" w:sz="0" w:space="0" w:color="auto"/>
            <w:right w:val="none" w:sz="0" w:space="0" w:color="auto"/>
          </w:divBdr>
        </w:div>
        <w:div w:id="636300667">
          <w:marLeft w:val="640"/>
          <w:marRight w:val="0"/>
          <w:marTop w:val="0"/>
          <w:marBottom w:val="0"/>
          <w:divBdr>
            <w:top w:val="none" w:sz="0" w:space="0" w:color="auto"/>
            <w:left w:val="none" w:sz="0" w:space="0" w:color="auto"/>
            <w:bottom w:val="none" w:sz="0" w:space="0" w:color="auto"/>
            <w:right w:val="none" w:sz="0" w:space="0" w:color="auto"/>
          </w:divBdr>
        </w:div>
        <w:div w:id="132450274">
          <w:marLeft w:val="640"/>
          <w:marRight w:val="0"/>
          <w:marTop w:val="0"/>
          <w:marBottom w:val="0"/>
          <w:divBdr>
            <w:top w:val="none" w:sz="0" w:space="0" w:color="auto"/>
            <w:left w:val="none" w:sz="0" w:space="0" w:color="auto"/>
            <w:bottom w:val="none" w:sz="0" w:space="0" w:color="auto"/>
            <w:right w:val="none" w:sz="0" w:space="0" w:color="auto"/>
          </w:divBdr>
        </w:div>
        <w:div w:id="636181409">
          <w:marLeft w:val="640"/>
          <w:marRight w:val="0"/>
          <w:marTop w:val="0"/>
          <w:marBottom w:val="0"/>
          <w:divBdr>
            <w:top w:val="none" w:sz="0" w:space="0" w:color="auto"/>
            <w:left w:val="none" w:sz="0" w:space="0" w:color="auto"/>
            <w:bottom w:val="none" w:sz="0" w:space="0" w:color="auto"/>
            <w:right w:val="none" w:sz="0" w:space="0" w:color="auto"/>
          </w:divBdr>
        </w:div>
        <w:div w:id="1932540549">
          <w:marLeft w:val="640"/>
          <w:marRight w:val="0"/>
          <w:marTop w:val="0"/>
          <w:marBottom w:val="0"/>
          <w:divBdr>
            <w:top w:val="none" w:sz="0" w:space="0" w:color="auto"/>
            <w:left w:val="none" w:sz="0" w:space="0" w:color="auto"/>
            <w:bottom w:val="none" w:sz="0" w:space="0" w:color="auto"/>
            <w:right w:val="none" w:sz="0" w:space="0" w:color="auto"/>
          </w:divBdr>
        </w:div>
        <w:div w:id="1894731137">
          <w:marLeft w:val="640"/>
          <w:marRight w:val="0"/>
          <w:marTop w:val="0"/>
          <w:marBottom w:val="0"/>
          <w:divBdr>
            <w:top w:val="none" w:sz="0" w:space="0" w:color="auto"/>
            <w:left w:val="none" w:sz="0" w:space="0" w:color="auto"/>
            <w:bottom w:val="none" w:sz="0" w:space="0" w:color="auto"/>
            <w:right w:val="none" w:sz="0" w:space="0" w:color="auto"/>
          </w:divBdr>
        </w:div>
        <w:div w:id="1239242363">
          <w:marLeft w:val="640"/>
          <w:marRight w:val="0"/>
          <w:marTop w:val="0"/>
          <w:marBottom w:val="0"/>
          <w:divBdr>
            <w:top w:val="none" w:sz="0" w:space="0" w:color="auto"/>
            <w:left w:val="none" w:sz="0" w:space="0" w:color="auto"/>
            <w:bottom w:val="none" w:sz="0" w:space="0" w:color="auto"/>
            <w:right w:val="none" w:sz="0" w:space="0" w:color="auto"/>
          </w:divBdr>
        </w:div>
        <w:div w:id="1752579020">
          <w:marLeft w:val="640"/>
          <w:marRight w:val="0"/>
          <w:marTop w:val="0"/>
          <w:marBottom w:val="0"/>
          <w:divBdr>
            <w:top w:val="none" w:sz="0" w:space="0" w:color="auto"/>
            <w:left w:val="none" w:sz="0" w:space="0" w:color="auto"/>
            <w:bottom w:val="none" w:sz="0" w:space="0" w:color="auto"/>
            <w:right w:val="none" w:sz="0" w:space="0" w:color="auto"/>
          </w:divBdr>
        </w:div>
        <w:div w:id="1693411945">
          <w:marLeft w:val="640"/>
          <w:marRight w:val="0"/>
          <w:marTop w:val="0"/>
          <w:marBottom w:val="0"/>
          <w:divBdr>
            <w:top w:val="none" w:sz="0" w:space="0" w:color="auto"/>
            <w:left w:val="none" w:sz="0" w:space="0" w:color="auto"/>
            <w:bottom w:val="none" w:sz="0" w:space="0" w:color="auto"/>
            <w:right w:val="none" w:sz="0" w:space="0" w:color="auto"/>
          </w:divBdr>
        </w:div>
        <w:div w:id="1694309665">
          <w:marLeft w:val="640"/>
          <w:marRight w:val="0"/>
          <w:marTop w:val="0"/>
          <w:marBottom w:val="0"/>
          <w:divBdr>
            <w:top w:val="none" w:sz="0" w:space="0" w:color="auto"/>
            <w:left w:val="none" w:sz="0" w:space="0" w:color="auto"/>
            <w:bottom w:val="none" w:sz="0" w:space="0" w:color="auto"/>
            <w:right w:val="none" w:sz="0" w:space="0" w:color="auto"/>
          </w:divBdr>
        </w:div>
        <w:div w:id="2063945714">
          <w:marLeft w:val="640"/>
          <w:marRight w:val="0"/>
          <w:marTop w:val="0"/>
          <w:marBottom w:val="0"/>
          <w:divBdr>
            <w:top w:val="none" w:sz="0" w:space="0" w:color="auto"/>
            <w:left w:val="none" w:sz="0" w:space="0" w:color="auto"/>
            <w:bottom w:val="none" w:sz="0" w:space="0" w:color="auto"/>
            <w:right w:val="none" w:sz="0" w:space="0" w:color="auto"/>
          </w:divBdr>
        </w:div>
        <w:div w:id="1338314664">
          <w:marLeft w:val="640"/>
          <w:marRight w:val="0"/>
          <w:marTop w:val="0"/>
          <w:marBottom w:val="0"/>
          <w:divBdr>
            <w:top w:val="none" w:sz="0" w:space="0" w:color="auto"/>
            <w:left w:val="none" w:sz="0" w:space="0" w:color="auto"/>
            <w:bottom w:val="none" w:sz="0" w:space="0" w:color="auto"/>
            <w:right w:val="none" w:sz="0" w:space="0" w:color="auto"/>
          </w:divBdr>
        </w:div>
        <w:div w:id="813524845">
          <w:marLeft w:val="640"/>
          <w:marRight w:val="0"/>
          <w:marTop w:val="0"/>
          <w:marBottom w:val="0"/>
          <w:divBdr>
            <w:top w:val="none" w:sz="0" w:space="0" w:color="auto"/>
            <w:left w:val="none" w:sz="0" w:space="0" w:color="auto"/>
            <w:bottom w:val="none" w:sz="0" w:space="0" w:color="auto"/>
            <w:right w:val="none" w:sz="0" w:space="0" w:color="auto"/>
          </w:divBdr>
        </w:div>
        <w:div w:id="1381245183">
          <w:marLeft w:val="640"/>
          <w:marRight w:val="0"/>
          <w:marTop w:val="0"/>
          <w:marBottom w:val="0"/>
          <w:divBdr>
            <w:top w:val="none" w:sz="0" w:space="0" w:color="auto"/>
            <w:left w:val="none" w:sz="0" w:space="0" w:color="auto"/>
            <w:bottom w:val="none" w:sz="0" w:space="0" w:color="auto"/>
            <w:right w:val="none" w:sz="0" w:space="0" w:color="auto"/>
          </w:divBdr>
        </w:div>
        <w:div w:id="1212116138">
          <w:marLeft w:val="640"/>
          <w:marRight w:val="0"/>
          <w:marTop w:val="0"/>
          <w:marBottom w:val="0"/>
          <w:divBdr>
            <w:top w:val="none" w:sz="0" w:space="0" w:color="auto"/>
            <w:left w:val="none" w:sz="0" w:space="0" w:color="auto"/>
            <w:bottom w:val="none" w:sz="0" w:space="0" w:color="auto"/>
            <w:right w:val="none" w:sz="0" w:space="0" w:color="auto"/>
          </w:divBdr>
        </w:div>
        <w:div w:id="2097746719">
          <w:marLeft w:val="640"/>
          <w:marRight w:val="0"/>
          <w:marTop w:val="0"/>
          <w:marBottom w:val="0"/>
          <w:divBdr>
            <w:top w:val="none" w:sz="0" w:space="0" w:color="auto"/>
            <w:left w:val="none" w:sz="0" w:space="0" w:color="auto"/>
            <w:bottom w:val="none" w:sz="0" w:space="0" w:color="auto"/>
            <w:right w:val="none" w:sz="0" w:space="0" w:color="auto"/>
          </w:divBdr>
        </w:div>
        <w:div w:id="403458210">
          <w:marLeft w:val="640"/>
          <w:marRight w:val="0"/>
          <w:marTop w:val="0"/>
          <w:marBottom w:val="0"/>
          <w:divBdr>
            <w:top w:val="none" w:sz="0" w:space="0" w:color="auto"/>
            <w:left w:val="none" w:sz="0" w:space="0" w:color="auto"/>
            <w:bottom w:val="none" w:sz="0" w:space="0" w:color="auto"/>
            <w:right w:val="none" w:sz="0" w:space="0" w:color="auto"/>
          </w:divBdr>
        </w:div>
        <w:div w:id="1937059044">
          <w:marLeft w:val="640"/>
          <w:marRight w:val="0"/>
          <w:marTop w:val="0"/>
          <w:marBottom w:val="0"/>
          <w:divBdr>
            <w:top w:val="none" w:sz="0" w:space="0" w:color="auto"/>
            <w:left w:val="none" w:sz="0" w:space="0" w:color="auto"/>
            <w:bottom w:val="none" w:sz="0" w:space="0" w:color="auto"/>
            <w:right w:val="none" w:sz="0" w:space="0" w:color="auto"/>
          </w:divBdr>
        </w:div>
        <w:div w:id="1052538059">
          <w:marLeft w:val="640"/>
          <w:marRight w:val="0"/>
          <w:marTop w:val="0"/>
          <w:marBottom w:val="0"/>
          <w:divBdr>
            <w:top w:val="none" w:sz="0" w:space="0" w:color="auto"/>
            <w:left w:val="none" w:sz="0" w:space="0" w:color="auto"/>
            <w:bottom w:val="none" w:sz="0" w:space="0" w:color="auto"/>
            <w:right w:val="none" w:sz="0" w:space="0" w:color="auto"/>
          </w:divBdr>
        </w:div>
        <w:div w:id="1643925007">
          <w:marLeft w:val="640"/>
          <w:marRight w:val="0"/>
          <w:marTop w:val="0"/>
          <w:marBottom w:val="0"/>
          <w:divBdr>
            <w:top w:val="none" w:sz="0" w:space="0" w:color="auto"/>
            <w:left w:val="none" w:sz="0" w:space="0" w:color="auto"/>
            <w:bottom w:val="none" w:sz="0" w:space="0" w:color="auto"/>
            <w:right w:val="none" w:sz="0" w:space="0" w:color="auto"/>
          </w:divBdr>
        </w:div>
        <w:div w:id="216403086">
          <w:marLeft w:val="640"/>
          <w:marRight w:val="0"/>
          <w:marTop w:val="0"/>
          <w:marBottom w:val="0"/>
          <w:divBdr>
            <w:top w:val="none" w:sz="0" w:space="0" w:color="auto"/>
            <w:left w:val="none" w:sz="0" w:space="0" w:color="auto"/>
            <w:bottom w:val="none" w:sz="0" w:space="0" w:color="auto"/>
            <w:right w:val="none" w:sz="0" w:space="0" w:color="auto"/>
          </w:divBdr>
        </w:div>
        <w:div w:id="761071725">
          <w:marLeft w:val="640"/>
          <w:marRight w:val="0"/>
          <w:marTop w:val="0"/>
          <w:marBottom w:val="0"/>
          <w:divBdr>
            <w:top w:val="none" w:sz="0" w:space="0" w:color="auto"/>
            <w:left w:val="none" w:sz="0" w:space="0" w:color="auto"/>
            <w:bottom w:val="none" w:sz="0" w:space="0" w:color="auto"/>
            <w:right w:val="none" w:sz="0" w:space="0" w:color="auto"/>
          </w:divBdr>
        </w:div>
        <w:div w:id="2127188388">
          <w:marLeft w:val="640"/>
          <w:marRight w:val="0"/>
          <w:marTop w:val="0"/>
          <w:marBottom w:val="0"/>
          <w:divBdr>
            <w:top w:val="none" w:sz="0" w:space="0" w:color="auto"/>
            <w:left w:val="none" w:sz="0" w:space="0" w:color="auto"/>
            <w:bottom w:val="none" w:sz="0" w:space="0" w:color="auto"/>
            <w:right w:val="none" w:sz="0" w:space="0" w:color="auto"/>
          </w:divBdr>
        </w:div>
        <w:div w:id="200291635">
          <w:marLeft w:val="640"/>
          <w:marRight w:val="0"/>
          <w:marTop w:val="0"/>
          <w:marBottom w:val="0"/>
          <w:divBdr>
            <w:top w:val="none" w:sz="0" w:space="0" w:color="auto"/>
            <w:left w:val="none" w:sz="0" w:space="0" w:color="auto"/>
            <w:bottom w:val="none" w:sz="0" w:space="0" w:color="auto"/>
            <w:right w:val="none" w:sz="0" w:space="0" w:color="auto"/>
          </w:divBdr>
        </w:div>
      </w:divsChild>
    </w:div>
    <w:div w:id="1828790008">
      <w:bodyDiv w:val="1"/>
      <w:marLeft w:val="0"/>
      <w:marRight w:val="0"/>
      <w:marTop w:val="0"/>
      <w:marBottom w:val="0"/>
      <w:divBdr>
        <w:top w:val="none" w:sz="0" w:space="0" w:color="auto"/>
        <w:left w:val="none" w:sz="0" w:space="0" w:color="auto"/>
        <w:bottom w:val="none" w:sz="0" w:space="0" w:color="auto"/>
        <w:right w:val="none" w:sz="0" w:space="0" w:color="auto"/>
      </w:divBdr>
    </w:div>
    <w:div w:id="1832914952">
      <w:bodyDiv w:val="1"/>
      <w:marLeft w:val="0"/>
      <w:marRight w:val="0"/>
      <w:marTop w:val="0"/>
      <w:marBottom w:val="0"/>
      <w:divBdr>
        <w:top w:val="none" w:sz="0" w:space="0" w:color="auto"/>
        <w:left w:val="none" w:sz="0" w:space="0" w:color="auto"/>
        <w:bottom w:val="none" w:sz="0" w:space="0" w:color="auto"/>
        <w:right w:val="none" w:sz="0" w:space="0" w:color="auto"/>
      </w:divBdr>
      <w:divsChild>
        <w:div w:id="1975476649">
          <w:marLeft w:val="640"/>
          <w:marRight w:val="0"/>
          <w:marTop w:val="0"/>
          <w:marBottom w:val="0"/>
          <w:divBdr>
            <w:top w:val="none" w:sz="0" w:space="0" w:color="auto"/>
            <w:left w:val="none" w:sz="0" w:space="0" w:color="auto"/>
            <w:bottom w:val="none" w:sz="0" w:space="0" w:color="auto"/>
            <w:right w:val="none" w:sz="0" w:space="0" w:color="auto"/>
          </w:divBdr>
        </w:div>
        <w:div w:id="1479422680">
          <w:marLeft w:val="640"/>
          <w:marRight w:val="0"/>
          <w:marTop w:val="0"/>
          <w:marBottom w:val="0"/>
          <w:divBdr>
            <w:top w:val="none" w:sz="0" w:space="0" w:color="auto"/>
            <w:left w:val="none" w:sz="0" w:space="0" w:color="auto"/>
            <w:bottom w:val="none" w:sz="0" w:space="0" w:color="auto"/>
            <w:right w:val="none" w:sz="0" w:space="0" w:color="auto"/>
          </w:divBdr>
        </w:div>
        <w:div w:id="1844781426">
          <w:marLeft w:val="640"/>
          <w:marRight w:val="0"/>
          <w:marTop w:val="0"/>
          <w:marBottom w:val="0"/>
          <w:divBdr>
            <w:top w:val="none" w:sz="0" w:space="0" w:color="auto"/>
            <w:left w:val="none" w:sz="0" w:space="0" w:color="auto"/>
            <w:bottom w:val="none" w:sz="0" w:space="0" w:color="auto"/>
            <w:right w:val="none" w:sz="0" w:space="0" w:color="auto"/>
          </w:divBdr>
        </w:div>
        <w:div w:id="1412119938">
          <w:marLeft w:val="640"/>
          <w:marRight w:val="0"/>
          <w:marTop w:val="0"/>
          <w:marBottom w:val="0"/>
          <w:divBdr>
            <w:top w:val="none" w:sz="0" w:space="0" w:color="auto"/>
            <w:left w:val="none" w:sz="0" w:space="0" w:color="auto"/>
            <w:bottom w:val="none" w:sz="0" w:space="0" w:color="auto"/>
            <w:right w:val="none" w:sz="0" w:space="0" w:color="auto"/>
          </w:divBdr>
        </w:div>
        <w:div w:id="1728257617">
          <w:marLeft w:val="640"/>
          <w:marRight w:val="0"/>
          <w:marTop w:val="0"/>
          <w:marBottom w:val="0"/>
          <w:divBdr>
            <w:top w:val="none" w:sz="0" w:space="0" w:color="auto"/>
            <w:left w:val="none" w:sz="0" w:space="0" w:color="auto"/>
            <w:bottom w:val="none" w:sz="0" w:space="0" w:color="auto"/>
            <w:right w:val="none" w:sz="0" w:space="0" w:color="auto"/>
          </w:divBdr>
        </w:div>
        <w:div w:id="1795293422">
          <w:marLeft w:val="640"/>
          <w:marRight w:val="0"/>
          <w:marTop w:val="0"/>
          <w:marBottom w:val="0"/>
          <w:divBdr>
            <w:top w:val="none" w:sz="0" w:space="0" w:color="auto"/>
            <w:left w:val="none" w:sz="0" w:space="0" w:color="auto"/>
            <w:bottom w:val="none" w:sz="0" w:space="0" w:color="auto"/>
            <w:right w:val="none" w:sz="0" w:space="0" w:color="auto"/>
          </w:divBdr>
        </w:div>
        <w:div w:id="48379068">
          <w:marLeft w:val="640"/>
          <w:marRight w:val="0"/>
          <w:marTop w:val="0"/>
          <w:marBottom w:val="0"/>
          <w:divBdr>
            <w:top w:val="none" w:sz="0" w:space="0" w:color="auto"/>
            <w:left w:val="none" w:sz="0" w:space="0" w:color="auto"/>
            <w:bottom w:val="none" w:sz="0" w:space="0" w:color="auto"/>
            <w:right w:val="none" w:sz="0" w:space="0" w:color="auto"/>
          </w:divBdr>
        </w:div>
        <w:div w:id="1607232793">
          <w:marLeft w:val="640"/>
          <w:marRight w:val="0"/>
          <w:marTop w:val="0"/>
          <w:marBottom w:val="0"/>
          <w:divBdr>
            <w:top w:val="none" w:sz="0" w:space="0" w:color="auto"/>
            <w:left w:val="none" w:sz="0" w:space="0" w:color="auto"/>
            <w:bottom w:val="none" w:sz="0" w:space="0" w:color="auto"/>
            <w:right w:val="none" w:sz="0" w:space="0" w:color="auto"/>
          </w:divBdr>
        </w:div>
        <w:div w:id="378945415">
          <w:marLeft w:val="640"/>
          <w:marRight w:val="0"/>
          <w:marTop w:val="0"/>
          <w:marBottom w:val="0"/>
          <w:divBdr>
            <w:top w:val="none" w:sz="0" w:space="0" w:color="auto"/>
            <w:left w:val="none" w:sz="0" w:space="0" w:color="auto"/>
            <w:bottom w:val="none" w:sz="0" w:space="0" w:color="auto"/>
            <w:right w:val="none" w:sz="0" w:space="0" w:color="auto"/>
          </w:divBdr>
        </w:div>
        <w:div w:id="1640650621">
          <w:marLeft w:val="640"/>
          <w:marRight w:val="0"/>
          <w:marTop w:val="0"/>
          <w:marBottom w:val="0"/>
          <w:divBdr>
            <w:top w:val="none" w:sz="0" w:space="0" w:color="auto"/>
            <w:left w:val="none" w:sz="0" w:space="0" w:color="auto"/>
            <w:bottom w:val="none" w:sz="0" w:space="0" w:color="auto"/>
            <w:right w:val="none" w:sz="0" w:space="0" w:color="auto"/>
          </w:divBdr>
        </w:div>
        <w:div w:id="444737047">
          <w:marLeft w:val="640"/>
          <w:marRight w:val="0"/>
          <w:marTop w:val="0"/>
          <w:marBottom w:val="0"/>
          <w:divBdr>
            <w:top w:val="none" w:sz="0" w:space="0" w:color="auto"/>
            <w:left w:val="none" w:sz="0" w:space="0" w:color="auto"/>
            <w:bottom w:val="none" w:sz="0" w:space="0" w:color="auto"/>
            <w:right w:val="none" w:sz="0" w:space="0" w:color="auto"/>
          </w:divBdr>
        </w:div>
        <w:div w:id="1330059604">
          <w:marLeft w:val="640"/>
          <w:marRight w:val="0"/>
          <w:marTop w:val="0"/>
          <w:marBottom w:val="0"/>
          <w:divBdr>
            <w:top w:val="none" w:sz="0" w:space="0" w:color="auto"/>
            <w:left w:val="none" w:sz="0" w:space="0" w:color="auto"/>
            <w:bottom w:val="none" w:sz="0" w:space="0" w:color="auto"/>
            <w:right w:val="none" w:sz="0" w:space="0" w:color="auto"/>
          </w:divBdr>
        </w:div>
        <w:div w:id="968245008">
          <w:marLeft w:val="640"/>
          <w:marRight w:val="0"/>
          <w:marTop w:val="0"/>
          <w:marBottom w:val="0"/>
          <w:divBdr>
            <w:top w:val="none" w:sz="0" w:space="0" w:color="auto"/>
            <w:left w:val="none" w:sz="0" w:space="0" w:color="auto"/>
            <w:bottom w:val="none" w:sz="0" w:space="0" w:color="auto"/>
            <w:right w:val="none" w:sz="0" w:space="0" w:color="auto"/>
          </w:divBdr>
        </w:div>
        <w:div w:id="1436707408">
          <w:marLeft w:val="640"/>
          <w:marRight w:val="0"/>
          <w:marTop w:val="0"/>
          <w:marBottom w:val="0"/>
          <w:divBdr>
            <w:top w:val="none" w:sz="0" w:space="0" w:color="auto"/>
            <w:left w:val="none" w:sz="0" w:space="0" w:color="auto"/>
            <w:bottom w:val="none" w:sz="0" w:space="0" w:color="auto"/>
            <w:right w:val="none" w:sz="0" w:space="0" w:color="auto"/>
          </w:divBdr>
        </w:div>
        <w:div w:id="1601840712">
          <w:marLeft w:val="640"/>
          <w:marRight w:val="0"/>
          <w:marTop w:val="0"/>
          <w:marBottom w:val="0"/>
          <w:divBdr>
            <w:top w:val="none" w:sz="0" w:space="0" w:color="auto"/>
            <w:left w:val="none" w:sz="0" w:space="0" w:color="auto"/>
            <w:bottom w:val="none" w:sz="0" w:space="0" w:color="auto"/>
            <w:right w:val="none" w:sz="0" w:space="0" w:color="auto"/>
          </w:divBdr>
        </w:div>
        <w:div w:id="724989055">
          <w:marLeft w:val="640"/>
          <w:marRight w:val="0"/>
          <w:marTop w:val="0"/>
          <w:marBottom w:val="0"/>
          <w:divBdr>
            <w:top w:val="none" w:sz="0" w:space="0" w:color="auto"/>
            <w:left w:val="none" w:sz="0" w:space="0" w:color="auto"/>
            <w:bottom w:val="none" w:sz="0" w:space="0" w:color="auto"/>
            <w:right w:val="none" w:sz="0" w:space="0" w:color="auto"/>
          </w:divBdr>
        </w:div>
        <w:div w:id="2107382351">
          <w:marLeft w:val="640"/>
          <w:marRight w:val="0"/>
          <w:marTop w:val="0"/>
          <w:marBottom w:val="0"/>
          <w:divBdr>
            <w:top w:val="none" w:sz="0" w:space="0" w:color="auto"/>
            <w:left w:val="none" w:sz="0" w:space="0" w:color="auto"/>
            <w:bottom w:val="none" w:sz="0" w:space="0" w:color="auto"/>
            <w:right w:val="none" w:sz="0" w:space="0" w:color="auto"/>
          </w:divBdr>
        </w:div>
        <w:div w:id="1491100214">
          <w:marLeft w:val="640"/>
          <w:marRight w:val="0"/>
          <w:marTop w:val="0"/>
          <w:marBottom w:val="0"/>
          <w:divBdr>
            <w:top w:val="none" w:sz="0" w:space="0" w:color="auto"/>
            <w:left w:val="none" w:sz="0" w:space="0" w:color="auto"/>
            <w:bottom w:val="none" w:sz="0" w:space="0" w:color="auto"/>
            <w:right w:val="none" w:sz="0" w:space="0" w:color="auto"/>
          </w:divBdr>
        </w:div>
        <w:div w:id="74212556">
          <w:marLeft w:val="640"/>
          <w:marRight w:val="0"/>
          <w:marTop w:val="0"/>
          <w:marBottom w:val="0"/>
          <w:divBdr>
            <w:top w:val="none" w:sz="0" w:space="0" w:color="auto"/>
            <w:left w:val="none" w:sz="0" w:space="0" w:color="auto"/>
            <w:bottom w:val="none" w:sz="0" w:space="0" w:color="auto"/>
            <w:right w:val="none" w:sz="0" w:space="0" w:color="auto"/>
          </w:divBdr>
        </w:div>
        <w:div w:id="526063627">
          <w:marLeft w:val="640"/>
          <w:marRight w:val="0"/>
          <w:marTop w:val="0"/>
          <w:marBottom w:val="0"/>
          <w:divBdr>
            <w:top w:val="none" w:sz="0" w:space="0" w:color="auto"/>
            <w:left w:val="none" w:sz="0" w:space="0" w:color="auto"/>
            <w:bottom w:val="none" w:sz="0" w:space="0" w:color="auto"/>
            <w:right w:val="none" w:sz="0" w:space="0" w:color="auto"/>
          </w:divBdr>
        </w:div>
        <w:div w:id="1879002996">
          <w:marLeft w:val="640"/>
          <w:marRight w:val="0"/>
          <w:marTop w:val="0"/>
          <w:marBottom w:val="0"/>
          <w:divBdr>
            <w:top w:val="none" w:sz="0" w:space="0" w:color="auto"/>
            <w:left w:val="none" w:sz="0" w:space="0" w:color="auto"/>
            <w:bottom w:val="none" w:sz="0" w:space="0" w:color="auto"/>
            <w:right w:val="none" w:sz="0" w:space="0" w:color="auto"/>
          </w:divBdr>
        </w:div>
        <w:div w:id="744035045">
          <w:marLeft w:val="640"/>
          <w:marRight w:val="0"/>
          <w:marTop w:val="0"/>
          <w:marBottom w:val="0"/>
          <w:divBdr>
            <w:top w:val="none" w:sz="0" w:space="0" w:color="auto"/>
            <w:left w:val="none" w:sz="0" w:space="0" w:color="auto"/>
            <w:bottom w:val="none" w:sz="0" w:space="0" w:color="auto"/>
            <w:right w:val="none" w:sz="0" w:space="0" w:color="auto"/>
          </w:divBdr>
        </w:div>
        <w:div w:id="1409302601">
          <w:marLeft w:val="640"/>
          <w:marRight w:val="0"/>
          <w:marTop w:val="0"/>
          <w:marBottom w:val="0"/>
          <w:divBdr>
            <w:top w:val="none" w:sz="0" w:space="0" w:color="auto"/>
            <w:left w:val="none" w:sz="0" w:space="0" w:color="auto"/>
            <w:bottom w:val="none" w:sz="0" w:space="0" w:color="auto"/>
            <w:right w:val="none" w:sz="0" w:space="0" w:color="auto"/>
          </w:divBdr>
        </w:div>
        <w:div w:id="166527344">
          <w:marLeft w:val="640"/>
          <w:marRight w:val="0"/>
          <w:marTop w:val="0"/>
          <w:marBottom w:val="0"/>
          <w:divBdr>
            <w:top w:val="none" w:sz="0" w:space="0" w:color="auto"/>
            <w:left w:val="none" w:sz="0" w:space="0" w:color="auto"/>
            <w:bottom w:val="none" w:sz="0" w:space="0" w:color="auto"/>
            <w:right w:val="none" w:sz="0" w:space="0" w:color="auto"/>
          </w:divBdr>
        </w:div>
        <w:div w:id="1674912173">
          <w:marLeft w:val="640"/>
          <w:marRight w:val="0"/>
          <w:marTop w:val="0"/>
          <w:marBottom w:val="0"/>
          <w:divBdr>
            <w:top w:val="none" w:sz="0" w:space="0" w:color="auto"/>
            <w:left w:val="none" w:sz="0" w:space="0" w:color="auto"/>
            <w:bottom w:val="none" w:sz="0" w:space="0" w:color="auto"/>
            <w:right w:val="none" w:sz="0" w:space="0" w:color="auto"/>
          </w:divBdr>
        </w:div>
        <w:div w:id="1369456081">
          <w:marLeft w:val="640"/>
          <w:marRight w:val="0"/>
          <w:marTop w:val="0"/>
          <w:marBottom w:val="0"/>
          <w:divBdr>
            <w:top w:val="none" w:sz="0" w:space="0" w:color="auto"/>
            <w:left w:val="none" w:sz="0" w:space="0" w:color="auto"/>
            <w:bottom w:val="none" w:sz="0" w:space="0" w:color="auto"/>
            <w:right w:val="none" w:sz="0" w:space="0" w:color="auto"/>
          </w:divBdr>
        </w:div>
        <w:div w:id="1491599643">
          <w:marLeft w:val="640"/>
          <w:marRight w:val="0"/>
          <w:marTop w:val="0"/>
          <w:marBottom w:val="0"/>
          <w:divBdr>
            <w:top w:val="none" w:sz="0" w:space="0" w:color="auto"/>
            <w:left w:val="none" w:sz="0" w:space="0" w:color="auto"/>
            <w:bottom w:val="none" w:sz="0" w:space="0" w:color="auto"/>
            <w:right w:val="none" w:sz="0" w:space="0" w:color="auto"/>
          </w:divBdr>
        </w:div>
        <w:div w:id="585967531">
          <w:marLeft w:val="640"/>
          <w:marRight w:val="0"/>
          <w:marTop w:val="0"/>
          <w:marBottom w:val="0"/>
          <w:divBdr>
            <w:top w:val="none" w:sz="0" w:space="0" w:color="auto"/>
            <w:left w:val="none" w:sz="0" w:space="0" w:color="auto"/>
            <w:bottom w:val="none" w:sz="0" w:space="0" w:color="auto"/>
            <w:right w:val="none" w:sz="0" w:space="0" w:color="auto"/>
          </w:divBdr>
        </w:div>
        <w:div w:id="664935997">
          <w:marLeft w:val="640"/>
          <w:marRight w:val="0"/>
          <w:marTop w:val="0"/>
          <w:marBottom w:val="0"/>
          <w:divBdr>
            <w:top w:val="none" w:sz="0" w:space="0" w:color="auto"/>
            <w:left w:val="none" w:sz="0" w:space="0" w:color="auto"/>
            <w:bottom w:val="none" w:sz="0" w:space="0" w:color="auto"/>
            <w:right w:val="none" w:sz="0" w:space="0" w:color="auto"/>
          </w:divBdr>
        </w:div>
        <w:div w:id="1910579680">
          <w:marLeft w:val="640"/>
          <w:marRight w:val="0"/>
          <w:marTop w:val="0"/>
          <w:marBottom w:val="0"/>
          <w:divBdr>
            <w:top w:val="none" w:sz="0" w:space="0" w:color="auto"/>
            <w:left w:val="none" w:sz="0" w:space="0" w:color="auto"/>
            <w:bottom w:val="none" w:sz="0" w:space="0" w:color="auto"/>
            <w:right w:val="none" w:sz="0" w:space="0" w:color="auto"/>
          </w:divBdr>
        </w:div>
        <w:div w:id="501432490">
          <w:marLeft w:val="640"/>
          <w:marRight w:val="0"/>
          <w:marTop w:val="0"/>
          <w:marBottom w:val="0"/>
          <w:divBdr>
            <w:top w:val="none" w:sz="0" w:space="0" w:color="auto"/>
            <w:left w:val="none" w:sz="0" w:space="0" w:color="auto"/>
            <w:bottom w:val="none" w:sz="0" w:space="0" w:color="auto"/>
            <w:right w:val="none" w:sz="0" w:space="0" w:color="auto"/>
          </w:divBdr>
        </w:div>
        <w:div w:id="59449472">
          <w:marLeft w:val="640"/>
          <w:marRight w:val="0"/>
          <w:marTop w:val="0"/>
          <w:marBottom w:val="0"/>
          <w:divBdr>
            <w:top w:val="none" w:sz="0" w:space="0" w:color="auto"/>
            <w:left w:val="none" w:sz="0" w:space="0" w:color="auto"/>
            <w:bottom w:val="none" w:sz="0" w:space="0" w:color="auto"/>
            <w:right w:val="none" w:sz="0" w:space="0" w:color="auto"/>
          </w:divBdr>
        </w:div>
        <w:div w:id="183180294">
          <w:marLeft w:val="640"/>
          <w:marRight w:val="0"/>
          <w:marTop w:val="0"/>
          <w:marBottom w:val="0"/>
          <w:divBdr>
            <w:top w:val="none" w:sz="0" w:space="0" w:color="auto"/>
            <w:left w:val="none" w:sz="0" w:space="0" w:color="auto"/>
            <w:bottom w:val="none" w:sz="0" w:space="0" w:color="auto"/>
            <w:right w:val="none" w:sz="0" w:space="0" w:color="auto"/>
          </w:divBdr>
        </w:div>
        <w:div w:id="178587139">
          <w:marLeft w:val="640"/>
          <w:marRight w:val="0"/>
          <w:marTop w:val="0"/>
          <w:marBottom w:val="0"/>
          <w:divBdr>
            <w:top w:val="none" w:sz="0" w:space="0" w:color="auto"/>
            <w:left w:val="none" w:sz="0" w:space="0" w:color="auto"/>
            <w:bottom w:val="none" w:sz="0" w:space="0" w:color="auto"/>
            <w:right w:val="none" w:sz="0" w:space="0" w:color="auto"/>
          </w:divBdr>
        </w:div>
        <w:div w:id="788013539">
          <w:marLeft w:val="640"/>
          <w:marRight w:val="0"/>
          <w:marTop w:val="0"/>
          <w:marBottom w:val="0"/>
          <w:divBdr>
            <w:top w:val="none" w:sz="0" w:space="0" w:color="auto"/>
            <w:left w:val="none" w:sz="0" w:space="0" w:color="auto"/>
            <w:bottom w:val="none" w:sz="0" w:space="0" w:color="auto"/>
            <w:right w:val="none" w:sz="0" w:space="0" w:color="auto"/>
          </w:divBdr>
        </w:div>
        <w:div w:id="210196866">
          <w:marLeft w:val="640"/>
          <w:marRight w:val="0"/>
          <w:marTop w:val="0"/>
          <w:marBottom w:val="0"/>
          <w:divBdr>
            <w:top w:val="none" w:sz="0" w:space="0" w:color="auto"/>
            <w:left w:val="none" w:sz="0" w:space="0" w:color="auto"/>
            <w:bottom w:val="none" w:sz="0" w:space="0" w:color="auto"/>
            <w:right w:val="none" w:sz="0" w:space="0" w:color="auto"/>
          </w:divBdr>
        </w:div>
        <w:div w:id="726420329">
          <w:marLeft w:val="640"/>
          <w:marRight w:val="0"/>
          <w:marTop w:val="0"/>
          <w:marBottom w:val="0"/>
          <w:divBdr>
            <w:top w:val="none" w:sz="0" w:space="0" w:color="auto"/>
            <w:left w:val="none" w:sz="0" w:space="0" w:color="auto"/>
            <w:bottom w:val="none" w:sz="0" w:space="0" w:color="auto"/>
            <w:right w:val="none" w:sz="0" w:space="0" w:color="auto"/>
          </w:divBdr>
        </w:div>
        <w:div w:id="741028737">
          <w:marLeft w:val="640"/>
          <w:marRight w:val="0"/>
          <w:marTop w:val="0"/>
          <w:marBottom w:val="0"/>
          <w:divBdr>
            <w:top w:val="none" w:sz="0" w:space="0" w:color="auto"/>
            <w:left w:val="none" w:sz="0" w:space="0" w:color="auto"/>
            <w:bottom w:val="none" w:sz="0" w:space="0" w:color="auto"/>
            <w:right w:val="none" w:sz="0" w:space="0" w:color="auto"/>
          </w:divBdr>
        </w:div>
        <w:div w:id="46537755">
          <w:marLeft w:val="640"/>
          <w:marRight w:val="0"/>
          <w:marTop w:val="0"/>
          <w:marBottom w:val="0"/>
          <w:divBdr>
            <w:top w:val="none" w:sz="0" w:space="0" w:color="auto"/>
            <w:left w:val="none" w:sz="0" w:space="0" w:color="auto"/>
            <w:bottom w:val="none" w:sz="0" w:space="0" w:color="auto"/>
            <w:right w:val="none" w:sz="0" w:space="0" w:color="auto"/>
          </w:divBdr>
        </w:div>
        <w:div w:id="938563004">
          <w:marLeft w:val="640"/>
          <w:marRight w:val="0"/>
          <w:marTop w:val="0"/>
          <w:marBottom w:val="0"/>
          <w:divBdr>
            <w:top w:val="none" w:sz="0" w:space="0" w:color="auto"/>
            <w:left w:val="none" w:sz="0" w:space="0" w:color="auto"/>
            <w:bottom w:val="none" w:sz="0" w:space="0" w:color="auto"/>
            <w:right w:val="none" w:sz="0" w:space="0" w:color="auto"/>
          </w:divBdr>
        </w:div>
        <w:div w:id="883638321">
          <w:marLeft w:val="640"/>
          <w:marRight w:val="0"/>
          <w:marTop w:val="0"/>
          <w:marBottom w:val="0"/>
          <w:divBdr>
            <w:top w:val="none" w:sz="0" w:space="0" w:color="auto"/>
            <w:left w:val="none" w:sz="0" w:space="0" w:color="auto"/>
            <w:bottom w:val="none" w:sz="0" w:space="0" w:color="auto"/>
            <w:right w:val="none" w:sz="0" w:space="0" w:color="auto"/>
          </w:divBdr>
        </w:div>
        <w:div w:id="1681855566">
          <w:marLeft w:val="640"/>
          <w:marRight w:val="0"/>
          <w:marTop w:val="0"/>
          <w:marBottom w:val="0"/>
          <w:divBdr>
            <w:top w:val="none" w:sz="0" w:space="0" w:color="auto"/>
            <w:left w:val="none" w:sz="0" w:space="0" w:color="auto"/>
            <w:bottom w:val="none" w:sz="0" w:space="0" w:color="auto"/>
            <w:right w:val="none" w:sz="0" w:space="0" w:color="auto"/>
          </w:divBdr>
        </w:div>
        <w:div w:id="147402026">
          <w:marLeft w:val="640"/>
          <w:marRight w:val="0"/>
          <w:marTop w:val="0"/>
          <w:marBottom w:val="0"/>
          <w:divBdr>
            <w:top w:val="none" w:sz="0" w:space="0" w:color="auto"/>
            <w:left w:val="none" w:sz="0" w:space="0" w:color="auto"/>
            <w:bottom w:val="none" w:sz="0" w:space="0" w:color="auto"/>
            <w:right w:val="none" w:sz="0" w:space="0" w:color="auto"/>
          </w:divBdr>
        </w:div>
        <w:div w:id="1704132895">
          <w:marLeft w:val="640"/>
          <w:marRight w:val="0"/>
          <w:marTop w:val="0"/>
          <w:marBottom w:val="0"/>
          <w:divBdr>
            <w:top w:val="none" w:sz="0" w:space="0" w:color="auto"/>
            <w:left w:val="none" w:sz="0" w:space="0" w:color="auto"/>
            <w:bottom w:val="none" w:sz="0" w:space="0" w:color="auto"/>
            <w:right w:val="none" w:sz="0" w:space="0" w:color="auto"/>
          </w:divBdr>
        </w:div>
        <w:div w:id="96366727">
          <w:marLeft w:val="640"/>
          <w:marRight w:val="0"/>
          <w:marTop w:val="0"/>
          <w:marBottom w:val="0"/>
          <w:divBdr>
            <w:top w:val="none" w:sz="0" w:space="0" w:color="auto"/>
            <w:left w:val="none" w:sz="0" w:space="0" w:color="auto"/>
            <w:bottom w:val="none" w:sz="0" w:space="0" w:color="auto"/>
            <w:right w:val="none" w:sz="0" w:space="0" w:color="auto"/>
          </w:divBdr>
        </w:div>
        <w:div w:id="1203665716">
          <w:marLeft w:val="640"/>
          <w:marRight w:val="0"/>
          <w:marTop w:val="0"/>
          <w:marBottom w:val="0"/>
          <w:divBdr>
            <w:top w:val="none" w:sz="0" w:space="0" w:color="auto"/>
            <w:left w:val="none" w:sz="0" w:space="0" w:color="auto"/>
            <w:bottom w:val="none" w:sz="0" w:space="0" w:color="auto"/>
            <w:right w:val="none" w:sz="0" w:space="0" w:color="auto"/>
          </w:divBdr>
        </w:div>
        <w:div w:id="636421077">
          <w:marLeft w:val="640"/>
          <w:marRight w:val="0"/>
          <w:marTop w:val="0"/>
          <w:marBottom w:val="0"/>
          <w:divBdr>
            <w:top w:val="none" w:sz="0" w:space="0" w:color="auto"/>
            <w:left w:val="none" w:sz="0" w:space="0" w:color="auto"/>
            <w:bottom w:val="none" w:sz="0" w:space="0" w:color="auto"/>
            <w:right w:val="none" w:sz="0" w:space="0" w:color="auto"/>
          </w:divBdr>
        </w:div>
        <w:div w:id="1818567995">
          <w:marLeft w:val="640"/>
          <w:marRight w:val="0"/>
          <w:marTop w:val="0"/>
          <w:marBottom w:val="0"/>
          <w:divBdr>
            <w:top w:val="none" w:sz="0" w:space="0" w:color="auto"/>
            <w:left w:val="none" w:sz="0" w:space="0" w:color="auto"/>
            <w:bottom w:val="none" w:sz="0" w:space="0" w:color="auto"/>
            <w:right w:val="none" w:sz="0" w:space="0" w:color="auto"/>
          </w:divBdr>
        </w:div>
        <w:div w:id="665742737">
          <w:marLeft w:val="640"/>
          <w:marRight w:val="0"/>
          <w:marTop w:val="0"/>
          <w:marBottom w:val="0"/>
          <w:divBdr>
            <w:top w:val="none" w:sz="0" w:space="0" w:color="auto"/>
            <w:left w:val="none" w:sz="0" w:space="0" w:color="auto"/>
            <w:bottom w:val="none" w:sz="0" w:space="0" w:color="auto"/>
            <w:right w:val="none" w:sz="0" w:space="0" w:color="auto"/>
          </w:divBdr>
        </w:div>
        <w:div w:id="921108508">
          <w:marLeft w:val="640"/>
          <w:marRight w:val="0"/>
          <w:marTop w:val="0"/>
          <w:marBottom w:val="0"/>
          <w:divBdr>
            <w:top w:val="none" w:sz="0" w:space="0" w:color="auto"/>
            <w:left w:val="none" w:sz="0" w:space="0" w:color="auto"/>
            <w:bottom w:val="none" w:sz="0" w:space="0" w:color="auto"/>
            <w:right w:val="none" w:sz="0" w:space="0" w:color="auto"/>
          </w:divBdr>
        </w:div>
        <w:div w:id="2123723412">
          <w:marLeft w:val="640"/>
          <w:marRight w:val="0"/>
          <w:marTop w:val="0"/>
          <w:marBottom w:val="0"/>
          <w:divBdr>
            <w:top w:val="none" w:sz="0" w:space="0" w:color="auto"/>
            <w:left w:val="none" w:sz="0" w:space="0" w:color="auto"/>
            <w:bottom w:val="none" w:sz="0" w:space="0" w:color="auto"/>
            <w:right w:val="none" w:sz="0" w:space="0" w:color="auto"/>
          </w:divBdr>
        </w:div>
        <w:div w:id="389963802">
          <w:marLeft w:val="640"/>
          <w:marRight w:val="0"/>
          <w:marTop w:val="0"/>
          <w:marBottom w:val="0"/>
          <w:divBdr>
            <w:top w:val="none" w:sz="0" w:space="0" w:color="auto"/>
            <w:left w:val="none" w:sz="0" w:space="0" w:color="auto"/>
            <w:bottom w:val="none" w:sz="0" w:space="0" w:color="auto"/>
            <w:right w:val="none" w:sz="0" w:space="0" w:color="auto"/>
          </w:divBdr>
        </w:div>
        <w:div w:id="193419583">
          <w:marLeft w:val="640"/>
          <w:marRight w:val="0"/>
          <w:marTop w:val="0"/>
          <w:marBottom w:val="0"/>
          <w:divBdr>
            <w:top w:val="none" w:sz="0" w:space="0" w:color="auto"/>
            <w:left w:val="none" w:sz="0" w:space="0" w:color="auto"/>
            <w:bottom w:val="none" w:sz="0" w:space="0" w:color="auto"/>
            <w:right w:val="none" w:sz="0" w:space="0" w:color="auto"/>
          </w:divBdr>
        </w:div>
        <w:div w:id="809252156">
          <w:marLeft w:val="640"/>
          <w:marRight w:val="0"/>
          <w:marTop w:val="0"/>
          <w:marBottom w:val="0"/>
          <w:divBdr>
            <w:top w:val="none" w:sz="0" w:space="0" w:color="auto"/>
            <w:left w:val="none" w:sz="0" w:space="0" w:color="auto"/>
            <w:bottom w:val="none" w:sz="0" w:space="0" w:color="auto"/>
            <w:right w:val="none" w:sz="0" w:space="0" w:color="auto"/>
          </w:divBdr>
        </w:div>
        <w:div w:id="1028456667">
          <w:marLeft w:val="640"/>
          <w:marRight w:val="0"/>
          <w:marTop w:val="0"/>
          <w:marBottom w:val="0"/>
          <w:divBdr>
            <w:top w:val="none" w:sz="0" w:space="0" w:color="auto"/>
            <w:left w:val="none" w:sz="0" w:space="0" w:color="auto"/>
            <w:bottom w:val="none" w:sz="0" w:space="0" w:color="auto"/>
            <w:right w:val="none" w:sz="0" w:space="0" w:color="auto"/>
          </w:divBdr>
        </w:div>
        <w:div w:id="863400345">
          <w:marLeft w:val="640"/>
          <w:marRight w:val="0"/>
          <w:marTop w:val="0"/>
          <w:marBottom w:val="0"/>
          <w:divBdr>
            <w:top w:val="none" w:sz="0" w:space="0" w:color="auto"/>
            <w:left w:val="none" w:sz="0" w:space="0" w:color="auto"/>
            <w:bottom w:val="none" w:sz="0" w:space="0" w:color="auto"/>
            <w:right w:val="none" w:sz="0" w:space="0" w:color="auto"/>
          </w:divBdr>
        </w:div>
        <w:div w:id="2123188523">
          <w:marLeft w:val="640"/>
          <w:marRight w:val="0"/>
          <w:marTop w:val="0"/>
          <w:marBottom w:val="0"/>
          <w:divBdr>
            <w:top w:val="none" w:sz="0" w:space="0" w:color="auto"/>
            <w:left w:val="none" w:sz="0" w:space="0" w:color="auto"/>
            <w:bottom w:val="none" w:sz="0" w:space="0" w:color="auto"/>
            <w:right w:val="none" w:sz="0" w:space="0" w:color="auto"/>
          </w:divBdr>
        </w:div>
        <w:div w:id="1924995867">
          <w:marLeft w:val="640"/>
          <w:marRight w:val="0"/>
          <w:marTop w:val="0"/>
          <w:marBottom w:val="0"/>
          <w:divBdr>
            <w:top w:val="none" w:sz="0" w:space="0" w:color="auto"/>
            <w:left w:val="none" w:sz="0" w:space="0" w:color="auto"/>
            <w:bottom w:val="none" w:sz="0" w:space="0" w:color="auto"/>
            <w:right w:val="none" w:sz="0" w:space="0" w:color="auto"/>
          </w:divBdr>
        </w:div>
        <w:div w:id="2115396519">
          <w:marLeft w:val="640"/>
          <w:marRight w:val="0"/>
          <w:marTop w:val="0"/>
          <w:marBottom w:val="0"/>
          <w:divBdr>
            <w:top w:val="none" w:sz="0" w:space="0" w:color="auto"/>
            <w:left w:val="none" w:sz="0" w:space="0" w:color="auto"/>
            <w:bottom w:val="none" w:sz="0" w:space="0" w:color="auto"/>
            <w:right w:val="none" w:sz="0" w:space="0" w:color="auto"/>
          </w:divBdr>
        </w:div>
        <w:div w:id="809402077">
          <w:marLeft w:val="640"/>
          <w:marRight w:val="0"/>
          <w:marTop w:val="0"/>
          <w:marBottom w:val="0"/>
          <w:divBdr>
            <w:top w:val="none" w:sz="0" w:space="0" w:color="auto"/>
            <w:left w:val="none" w:sz="0" w:space="0" w:color="auto"/>
            <w:bottom w:val="none" w:sz="0" w:space="0" w:color="auto"/>
            <w:right w:val="none" w:sz="0" w:space="0" w:color="auto"/>
          </w:divBdr>
        </w:div>
        <w:div w:id="518742913">
          <w:marLeft w:val="640"/>
          <w:marRight w:val="0"/>
          <w:marTop w:val="0"/>
          <w:marBottom w:val="0"/>
          <w:divBdr>
            <w:top w:val="none" w:sz="0" w:space="0" w:color="auto"/>
            <w:left w:val="none" w:sz="0" w:space="0" w:color="auto"/>
            <w:bottom w:val="none" w:sz="0" w:space="0" w:color="auto"/>
            <w:right w:val="none" w:sz="0" w:space="0" w:color="auto"/>
          </w:divBdr>
        </w:div>
        <w:div w:id="416631199">
          <w:marLeft w:val="640"/>
          <w:marRight w:val="0"/>
          <w:marTop w:val="0"/>
          <w:marBottom w:val="0"/>
          <w:divBdr>
            <w:top w:val="none" w:sz="0" w:space="0" w:color="auto"/>
            <w:left w:val="none" w:sz="0" w:space="0" w:color="auto"/>
            <w:bottom w:val="none" w:sz="0" w:space="0" w:color="auto"/>
            <w:right w:val="none" w:sz="0" w:space="0" w:color="auto"/>
          </w:divBdr>
        </w:div>
        <w:div w:id="554586235">
          <w:marLeft w:val="640"/>
          <w:marRight w:val="0"/>
          <w:marTop w:val="0"/>
          <w:marBottom w:val="0"/>
          <w:divBdr>
            <w:top w:val="none" w:sz="0" w:space="0" w:color="auto"/>
            <w:left w:val="none" w:sz="0" w:space="0" w:color="auto"/>
            <w:bottom w:val="none" w:sz="0" w:space="0" w:color="auto"/>
            <w:right w:val="none" w:sz="0" w:space="0" w:color="auto"/>
          </w:divBdr>
        </w:div>
      </w:divsChild>
    </w:div>
    <w:div w:id="1833794909">
      <w:bodyDiv w:val="1"/>
      <w:marLeft w:val="0"/>
      <w:marRight w:val="0"/>
      <w:marTop w:val="0"/>
      <w:marBottom w:val="0"/>
      <w:divBdr>
        <w:top w:val="none" w:sz="0" w:space="0" w:color="auto"/>
        <w:left w:val="none" w:sz="0" w:space="0" w:color="auto"/>
        <w:bottom w:val="none" w:sz="0" w:space="0" w:color="auto"/>
        <w:right w:val="none" w:sz="0" w:space="0" w:color="auto"/>
      </w:divBdr>
      <w:divsChild>
        <w:div w:id="1826584829">
          <w:marLeft w:val="640"/>
          <w:marRight w:val="0"/>
          <w:marTop w:val="0"/>
          <w:marBottom w:val="0"/>
          <w:divBdr>
            <w:top w:val="none" w:sz="0" w:space="0" w:color="auto"/>
            <w:left w:val="none" w:sz="0" w:space="0" w:color="auto"/>
            <w:bottom w:val="none" w:sz="0" w:space="0" w:color="auto"/>
            <w:right w:val="none" w:sz="0" w:space="0" w:color="auto"/>
          </w:divBdr>
        </w:div>
        <w:div w:id="2100370424">
          <w:marLeft w:val="640"/>
          <w:marRight w:val="0"/>
          <w:marTop w:val="0"/>
          <w:marBottom w:val="0"/>
          <w:divBdr>
            <w:top w:val="none" w:sz="0" w:space="0" w:color="auto"/>
            <w:left w:val="none" w:sz="0" w:space="0" w:color="auto"/>
            <w:bottom w:val="none" w:sz="0" w:space="0" w:color="auto"/>
            <w:right w:val="none" w:sz="0" w:space="0" w:color="auto"/>
          </w:divBdr>
        </w:div>
        <w:div w:id="1413311476">
          <w:marLeft w:val="640"/>
          <w:marRight w:val="0"/>
          <w:marTop w:val="0"/>
          <w:marBottom w:val="0"/>
          <w:divBdr>
            <w:top w:val="none" w:sz="0" w:space="0" w:color="auto"/>
            <w:left w:val="none" w:sz="0" w:space="0" w:color="auto"/>
            <w:bottom w:val="none" w:sz="0" w:space="0" w:color="auto"/>
            <w:right w:val="none" w:sz="0" w:space="0" w:color="auto"/>
          </w:divBdr>
        </w:div>
        <w:div w:id="362172442">
          <w:marLeft w:val="640"/>
          <w:marRight w:val="0"/>
          <w:marTop w:val="0"/>
          <w:marBottom w:val="0"/>
          <w:divBdr>
            <w:top w:val="none" w:sz="0" w:space="0" w:color="auto"/>
            <w:left w:val="none" w:sz="0" w:space="0" w:color="auto"/>
            <w:bottom w:val="none" w:sz="0" w:space="0" w:color="auto"/>
            <w:right w:val="none" w:sz="0" w:space="0" w:color="auto"/>
          </w:divBdr>
        </w:div>
        <w:div w:id="156727227">
          <w:marLeft w:val="640"/>
          <w:marRight w:val="0"/>
          <w:marTop w:val="0"/>
          <w:marBottom w:val="0"/>
          <w:divBdr>
            <w:top w:val="none" w:sz="0" w:space="0" w:color="auto"/>
            <w:left w:val="none" w:sz="0" w:space="0" w:color="auto"/>
            <w:bottom w:val="none" w:sz="0" w:space="0" w:color="auto"/>
            <w:right w:val="none" w:sz="0" w:space="0" w:color="auto"/>
          </w:divBdr>
        </w:div>
        <w:div w:id="13846836">
          <w:marLeft w:val="640"/>
          <w:marRight w:val="0"/>
          <w:marTop w:val="0"/>
          <w:marBottom w:val="0"/>
          <w:divBdr>
            <w:top w:val="none" w:sz="0" w:space="0" w:color="auto"/>
            <w:left w:val="none" w:sz="0" w:space="0" w:color="auto"/>
            <w:bottom w:val="none" w:sz="0" w:space="0" w:color="auto"/>
            <w:right w:val="none" w:sz="0" w:space="0" w:color="auto"/>
          </w:divBdr>
        </w:div>
        <w:div w:id="1101024613">
          <w:marLeft w:val="640"/>
          <w:marRight w:val="0"/>
          <w:marTop w:val="0"/>
          <w:marBottom w:val="0"/>
          <w:divBdr>
            <w:top w:val="none" w:sz="0" w:space="0" w:color="auto"/>
            <w:left w:val="none" w:sz="0" w:space="0" w:color="auto"/>
            <w:bottom w:val="none" w:sz="0" w:space="0" w:color="auto"/>
            <w:right w:val="none" w:sz="0" w:space="0" w:color="auto"/>
          </w:divBdr>
        </w:div>
        <w:div w:id="1403678264">
          <w:marLeft w:val="640"/>
          <w:marRight w:val="0"/>
          <w:marTop w:val="0"/>
          <w:marBottom w:val="0"/>
          <w:divBdr>
            <w:top w:val="none" w:sz="0" w:space="0" w:color="auto"/>
            <w:left w:val="none" w:sz="0" w:space="0" w:color="auto"/>
            <w:bottom w:val="none" w:sz="0" w:space="0" w:color="auto"/>
            <w:right w:val="none" w:sz="0" w:space="0" w:color="auto"/>
          </w:divBdr>
        </w:div>
        <w:div w:id="281620780">
          <w:marLeft w:val="640"/>
          <w:marRight w:val="0"/>
          <w:marTop w:val="0"/>
          <w:marBottom w:val="0"/>
          <w:divBdr>
            <w:top w:val="none" w:sz="0" w:space="0" w:color="auto"/>
            <w:left w:val="none" w:sz="0" w:space="0" w:color="auto"/>
            <w:bottom w:val="none" w:sz="0" w:space="0" w:color="auto"/>
            <w:right w:val="none" w:sz="0" w:space="0" w:color="auto"/>
          </w:divBdr>
        </w:div>
        <w:div w:id="701630807">
          <w:marLeft w:val="640"/>
          <w:marRight w:val="0"/>
          <w:marTop w:val="0"/>
          <w:marBottom w:val="0"/>
          <w:divBdr>
            <w:top w:val="none" w:sz="0" w:space="0" w:color="auto"/>
            <w:left w:val="none" w:sz="0" w:space="0" w:color="auto"/>
            <w:bottom w:val="none" w:sz="0" w:space="0" w:color="auto"/>
            <w:right w:val="none" w:sz="0" w:space="0" w:color="auto"/>
          </w:divBdr>
        </w:div>
        <w:div w:id="1301183733">
          <w:marLeft w:val="640"/>
          <w:marRight w:val="0"/>
          <w:marTop w:val="0"/>
          <w:marBottom w:val="0"/>
          <w:divBdr>
            <w:top w:val="none" w:sz="0" w:space="0" w:color="auto"/>
            <w:left w:val="none" w:sz="0" w:space="0" w:color="auto"/>
            <w:bottom w:val="none" w:sz="0" w:space="0" w:color="auto"/>
            <w:right w:val="none" w:sz="0" w:space="0" w:color="auto"/>
          </w:divBdr>
        </w:div>
        <w:div w:id="416368979">
          <w:marLeft w:val="640"/>
          <w:marRight w:val="0"/>
          <w:marTop w:val="0"/>
          <w:marBottom w:val="0"/>
          <w:divBdr>
            <w:top w:val="none" w:sz="0" w:space="0" w:color="auto"/>
            <w:left w:val="none" w:sz="0" w:space="0" w:color="auto"/>
            <w:bottom w:val="none" w:sz="0" w:space="0" w:color="auto"/>
            <w:right w:val="none" w:sz="0" w:space="0" w:color="auto"/>
          </w:divBdr>
        </w:div>
        <w:div w:id="238440949">
          <w:marLeft w:val="640"/>
          <w:marRight w:val="0"/>
          <w:marTop w:val="0"/>
          <w:marBottom w:val="0"/>
          <w:divBdr>
            <w:top w:val="none" w:sz="0" w:space="0" w:color="auto"/>
            <w:left w:val="none" w:sz="0" w:space="0" w:color="auto"/>
            <w:bottom w:val="none" w:sz="0" w:space="0" w:color="auto"/>
            <w:right w:val="none" w:sz="0" w:space="0" w:color="auto"/>
          </w:divBdr>
        </w:div>
        <w:div w:id="790562095">
          <w:marLeft w:val="640"/>
          <w:marRight w:val="0"/>
          <w:marTop w:val="0"/>
          <w:marBottom w:val="0"/>
          <w:divBdr>
            <w:top w:val="none" w:sz="0" w:space="0" w:color="auto"/>
            <w:left w:val="none" w:sz="0" w:space="0" w:color="auto"/>
            <w:bottom w:val="none" w:sz="0" w:space="0" w:color="auto"/>
            <w:right w:val="none" w:sz="0" w:space="0" w:color="auto"/>
          </w:divBdr>
        </w:div>
        <w:div w:id="1587572652">
          <w:marLeft w:val="640"/>
          <w:marRight w:val="0"/>
          <w:marTop w:val="0"/>
          <w:marBottom w:val="0"/>
          <w:divBdr>
            <w:top w:val="none" w:sz="0" w:space="0" w:color="auto"/>
            <w:left w:val="none" w:sz="0" w:space="0" w:color="auto"/>
            <w:bottom w:val="none" w:sz="0" w:space="0" w:color="auto"/>
            <w:right w:val="none" w:sz="0" w:space="0" w:color="auto"/>
          </w:divBdr>
        </w:div>
        <w:div w:id="1822115930">
          <w:marLeft w:val="640"/>
          <w:marRight w:val="0"/>
          <w:marTop w:val="0"/>
          <w:marBottom w:val="0"/>
          <w:divBdr>
            <w:top w:val="none" w:sz="0" w:space="0" w:color="auto"/>
            <w:left w:val="none" w:sz="0" w:space="0" w:color="auto"/>
            <w:bottom w:val="none" w:sz="0" w:space="0" w:color="auto"/>
            <w:right w:val="none" w:sz="0" w:space="0" w:color="auto"/>
          </w:divBdr>
        </w:div>
        <w:div w:id="451946912">
          <w:marLeft w:val="640"/>
          <w:marRight w:val="0"/>
          <w:marTop w:val="0"/>
          <w:marBottom w:val="0"/>
          <w:divBdr>
            <w:top w:val="none" w:sz="0" w:space="0" w:color="auto"/>
            <w:left w:val="none" w:sz="0" w:space="0" w:color="auto"/>
            <w:bottom w:val="none" w:sz="0" w:space="0" w:color="auto"/>
            <w:right w:val="none" w:sz="0" w:space="0" w:color="auto"/>
          </w:divBdr>
        </w:div>
        <w:div w:id="930240753">
          <w:marLeft w:val="640"/>
          <w:marRight w:val="0"/>
          <w:marTop w:val="0"/>
          <w:marBottom w:val="0"/>
          <w:divBdr>
            <w:top w:val="none" w:sz="0" w:space="0" w:color="auto"/>
            <w:left w:val="none" w:sz="0" w:space="0" w:color="auto"/>
            <w:bottom w:val="none" w:sz="0" w:space="0" w:color="auto"/>
            <w:right w:val="none" w:sz="0" w:space="0" w:color="auto"/>
          </w:divBdr>
        </w:div>
        <w:div w:id="1304235364">
          <w:marLeft w:val="640"/>
          <w:marRight w:val="0"/>
          <w:marTop w:val="0"/>
          <w:marBottom w:val="0"/>
          <w:divBdr>
            <w:top w:val="none" w:sz="0" w:space="0" w:color="auto"/>
            <w:left w:val="none" w:sz="0" w:space="0" w:color="auto"/>
            <w:bottom w:val="none" w:sz="0" w:space="0" w:color="auto"/>
            <w:right w:val="none" w:sz="0" w:space="0" w:color="auto"/>
          </w:divBdr>
        </w:div>
        <w:div w:id="1187518533">
          <w:marLeft w:val="640"/>
          <w:marRight w:val="0"/>
          <w:marTop w:val="0"/>
          <w:marBottom w:val="0"/>
          <w:divBdr>
            <w:top w:val="none" w:sz="0" w:space="0" w:color="auto"/>
            <w:left w:val="none" w:sz="0" w:space="0" w:color="auto"/>
            <w:bottom w:val="none" w:sz="0" w:space="0" w:color="auto"/>
            <w:right w:val="none" w:sz="0" w:space="0" w:color="auto"/>
          </w:divBdr>
        </w:div>
        <w:div w:id="233470617">
          <w:marLeft w:val="640"/>
          <w:marRight w:val="0"/>
          <w:marTop w:val="0"/>
          <w:marBottom w:val="0"/>
          <w:divBdr>
            <w:top w:val="none" w:sz="0" w:space="0" w:color="auto"/>
            <w:left w:val="none" w:sz="0" w:space="0" w:color="auto"/>
            <w:bottom w:val="none" w:sz="0" w:space="0" w:color="auto"/>
            <w:right w:val="none" w:sz="0" w:space="0" w:color="auto"/>
          </w:divBdr>
        </w:div>
        <w:div w:id="511841971">
          <w:marLeft w:val="640"/>
          <w:marRight w:val="0"/>
          <w:marTop w:val="0"/>
          <w:marBottom w:val="0"/>
          <w:divBdr>
            <w:top w:val="none" w:sz="0" w:space="0" w:color="auto"/>
            <w:left w:val="none" w:sz="0" w:space="0" w:color="auto"/>
            <w:bottom w:val="none" w:sz="0" w:space="0" w:color="auto"/>
            <w:right w:val="none" w:sz="0" w:space="0" w:color="auto"/>
          </w:divBdr>
        </w:div>
        <w:div w:id="2025473072">
          <w:marLeft w:val="640"/>
          <w:marRight w:val="0"/>
          <w:marTop w:val="0"/>
          <w:marBottom w:val="0"/>
          <w:divBdr>
            <w:top w:val="none" w:sz="0" w:space="0" w:color="auto"/>
            <w:left w:val="none" w:sz="0" w:space="0" w:color="auto"/>
            <w:bottom w:val="none" w:sz="0" w:space="0" w:color="auto"/>
            <w:right w:val="none" w:sz="0" w:space="0" w:color="auto"/>
          </w:divBdr>
        </w:div>
        <w:div w:id="50888091">
          <w:marLeft w:val="640"/>
          <w:marRight w:val="0"/>
          <w:marTop w:val="0"/>
          <w:marBottom w:val="0"/>
          <w:divBdr>
            <w:top w:val="none" w:sz="0" w:space="0" w:color="auto"/>
            <w:left w:val="none" w:sz="0" w:space="0" w:color="auto"/>
            <w:bottom w:val="none" w:sz="0" w:space="0" w:color="auto"/>
            <w:right w:val="none" w:sz="0" w:space="0" w:color="auto"/>
          </w:divBdr>
        </w:div>
        <w:div w:id="678586406">
          <w:marLeft w:val="640"/>
          <w:marRight w:val="0"/>
          <w:marTop w:val="0"/>
          <w:marBottom w:val="0"/>
          <w:divBdr>
            <w:top w:val="none" w:sz="0" w:space="0" w:color="auto"/>
            <w:left w:val="none" w:sz="0" w:space="0" w:color="auto"/>
            <w:bottom w:val="none" w:sz="0" w:space="0" w:color="auto"/>
            <w:right w:val="none" w:sz="0" w:space="0" w:color="auto"/>
          </w:divBdr>
        </w:div>
        <w:div w:id="1061366152">
          <w:marLeft w:val="640"/>
          <w:marRight w:val="0"/>
          <w:marTop w:val="0"/>
          <w:marBottom w:val="0"/>
          <w:divBdr>
            <w:top w:val="none" w:sz="0" w:space="0" w:color="auto"/>
            <w:left w:val="none" w:sz="0" w:space="0" w:color="auto"/>
            <w:bottom w:val="none" w:sz="0" w:space="0" w:color="auto"/>
            <w:right w:val="none" w:sz="0" w:space="0" w:color="auto"/>
          </w:divBdr>
        </w:div>
        <w:div w:id="709232783">
          <w:marLeft w:val="640"/>
          <w:marRight w:val="0"/>
          <w:marTop w:val="0"/>
          <w:marBottom w:val="0"/>
          <w:divBdr>
            <w:top w:val="none" w:sz="0" w:space="0" w:color="auto"/>
            <w:left w:val="none" w:sz="0" w:space="0" w:color="auto"/>
            <w:bottom w:val="none" w:sz="0" w:space="0" w:color="auto"/>
            <w:right w:val="none" w:sz="0" w:space="0" w:color="auto"/>
          </w:divBdr>
        </w:div>
        <w:div w:id="755128000">
          <w:marLeft w:val="640"/>
          <w:marRight w:val="0"/>
          <w:marTop w:val="0"/>
          <w:marBottom w:val="0"/>
          <w:divBdr>
            <w:top w:val="none" w:sz="0" w:space="0" w:color="auto"/>
            <w:left w:val="none" w:sz="0" w:space="0" w:color="auto"/>
            <w:bottom w:val="none" w:sz="0" w:space="0" w:color="auto"/>
            <w:right w:val="none" w:sz="0" w:space="0" w:color="auto"/>
          </w:divBdr>
        </w:div>
        <w:div w:id="1244225043">
          <w:marLeft w:val="640"/>
          <w:marRight w:val="0"/>
          <w:marTop w:val="0"/>
          <w:marBottom w:val="0"/>
          <w:divBdr>
            <w:top w:val="none" w:sz="0" w:space="0" w:color="auto"/>
            <w:left w:val="none" w:sz="0" w:space="0" w:color="auto"/>
            <w:bottom w:val="none" w:sz="0" w:space="0" w:color="auto"/>
            <w:right w:val="none" w:sz="0" w:space="0" w:color="auto"/>
          </w:divBdr>
        </w:div>
        <w:div w:id="80227291">
          <w:marLeft w:val="640"/>
          <w:marRight w:val="0"/>
          <w:marTop w:val="0"/>
          <w:marBottom w:val="0"/>
          <w:divBdr>
            <w:top w:val="none" w:sz="0" w:space="0" w:color="auto"/>
            <w:left w:val="none" w:sz="0" w:space="0" w:color="auto"/>
            <w:bottom w:val="none" w:sz="0" w:space="0" w:color="auto"/>
            <w:right w:val="none" w:sz="0" w:space="0" w:color="auto"/>
          </w:divBdr>
        </w:div>
        <w:div w:id="1025057566">
          <w:marLeft w:val="640"/>
          <w:marRight w:val="0"/>
          <w:marTop w:val="0"/>
          <w:marBottom w:val="0"/>
          <w:divBdr>
            <w:top w:val="none" w:sz="0" w:space="0" w:color="auto"/>
            <w:left w:val="none" w:sz="0" w:space="0" w:color="auto"/>
            <w:bottom w:val="none" w:sz="0" w:space="0" w:color="auto"/>
            <w:right w:val="none" w:sz="0" w:space="0" w:color="auto"/>
          </w:divBdr>
        </w:div>
        <w:div w:id="1514030517">
          <w:marLeft w:val="640"/>
          <w:marRight w:val="0"/>
          <w:marTop w:val="0"/>
          <w:marBottom w:val="0"/>
          <w:divBdr>
            <w:top w:val="none" w:sz="0" w:space="0" w:color="auto"/>
            <w:left w:val="none" w:sz="0" w:space="0" w:color="auto"/>
            <w:bottom w:val="none" w:sz="0" w:space="0" w:color="auto"/>
            <w:right w:val="none" w:sz="0" w:space="0" w:color="auto"/>
          </w:divBdr>
        </w:div>
        <w:div w:id="1015381390">
          <w:marLeft w:val="640"/>
          <w:marRight w:val="0"/>
          <w:marTop w:val="0"/>
          <w:marBottom w:val="0"/>
          <w:divBdr>
            <w:top w:val="none" w:sz="0" w:space="0" w:color="auto"/>
            <w:left w:val="none" w:sz="0" w:space="0" w:color="auto"/>
            <w:bottom w:val="none" w:sz="0" w:space="0" w:color="auto"/>
            <w:right w:val="none" w:sz="0" w:space="0" w:color="auto"/>
          </w:divBdr>
        </w:div>
        <w:div w:id="2114664953">
          <w:marLeft w:val="640"/>
          <w:marRight w:val="0"/>
          <w:marTop w:val="0"/>
          <w:marBottom w:val="0"/>
          <w:divBdr>
            <w:top w:val="none" w:sz="0" w:space="0" w:color="auto"/>
            <w:left w:val="none" w:sz="0" w:space="0" w:color="auto"/>
            <w:bottom w:val="none" w:sz="0" w:space="0" w:color="auto"/>
            <w:right w:val="none" w:sz="0" w:space="0" w:color="auto"/>
          </w:divBdr>
        </w:div>
        <w:div w:id="1670938255">
          <w:marLeft w:val="640"/>
          <w:marRight w:val="0"/>
          <w:marTop w:val="0"/>
          <w:marBottom w:val="0"/>
          <w:divBdr>
            <w:top w:val="none" w:sz="0" w:space="0" w:color="auto"/>
            <w:left w:val="none" w:sz="0" w:space="0" w:color="auto"/>
            <w:bottom w:val="none" w:sz="0" w:space="0" w:color="auto"/>
            <w:right w:val="none" w:sz="0" w:space="0" w:color="auto"/>
          </w:divBdr>
        </w:div>
        <w:div w:id="1314797814">
          <w:marLeft w:val="640"/>
          <w:marRight w:val="0"/>
          <w:marTop w:val="0"/>
          <w:marBottom w:val="0"/>
          <w:divBdr>
            <w:top w:val="none" w:sz="0" w:space="0" w:color="auto"/>
            <w:left w:val="none" w:sz="0" w:space="0" w:color="auto"/>
            <w:bottom w:val="none" w:sz="0" w:space="0" w:color="auto"/>
            <w:right w:val="none" w:sz="0" w:space="0" w:color="auto"/>
          </w:divBdr>
        </w:div>
        <w:div w:id="49231286">
          <w:marLeft w:val="640"/>
          <w:marRight w:val="0"/>
          <w:marTop w:val="0"/>
          <w:marBottom w:val="0"/>
          <w:divBdr>
            <w:top w:val="none" w:sz="0" w:space="0" w:color="auto"/>
            <w:left w:val="none" w:sz="0" w:space="0" w:color="auto"/>
            <w:bottom w:val="none" w:sz="0" w:space="0" w:color="auto"/>
            <w:right w:val="none" w:sz="0" w:space="0" w:color="auto"/>
          </w:divBdr>
        </w:div>
        <w:div w:id="1172257980">
          <w:marLeft w:val="640"/>
          <w:marRight w:val="0"/>
          <w:marTop w:val="0"/>
          <w:marBottom w:val="0"/>
          <w:divBdr>
            <w:top w:val="none" w:sz="0" w:space="0" w:color="auto"/>
            <w:left w:val="none" w:sz="0" w:space="0" w:color="auto"/>
            <w:bottom w:val="none" w:sz="0" w:space="0" w:color="auto"/>
            <w:right w:val="none" w:sz="0" w:space="0" w:color="auto"/>
          </w:divBdr>
        </w:div>
        <w:div w:id="1938520817">
          <w:marLeft w:val="640"/>
          <w:marRight w:val="0"/>
          <w:marTop w:val="0"/>
          <w:marBottom w:val="0"/>
          <w:divBdr>
            <w:top w:val="none" w:sz="0" w:space="0" w:color="auto"/>
            <w:left w:val="none" w:sz="0" w:space="0" w:color="auto"/>
            <w:bottom w:val="none" w:sz="0" w:space="0" w:color="auto"/>
            <w:right w:val="none" w:sz="0" w:space="0" w:color="auto"/>
          </w:divBdr>
        </w:div>
        <w:div w:id="2037073749">
          <w:marLeft w:val="640"/>
          <w:marRight w:val="0"/>
          <w:marTop w:val="0"/>
          <w:marBottom w:val="0"/>
          <w:divBdr>
            <w:top w:val="none" w:sz="0" w:space="0" w:color="auto"/>
            <w:left w:val="none" w:sz="0" w:space="0" w:color="auto"/>
            <w:bottom w:val="none" w:sz="0" w:space="0" w:color="auto"/>
            <w:right w:val="none" w:sz="0" w:space="0" w:color="auto"/>
          </w:divBdr>
        </w:div>
        <w:div w:id="376514924">
          <w:marLeft w:val="640"/>
          <w:marRight w:val="0"/>
          <w:marTop w:val="0"/>
          <w:marBottom w:val="0"/>
          <w:divBdr>
            <w:top w:val="none" w:sz="0" w:space="0" w:color="auto"/>
            <w:left w:val="none" w:sz="0" w:space="0" w:color="auto"/>
            <w:bottom w:val="none" w:sz="0" w:space="0" w:color="auto"/>
            <w:right w:val="none" w:sz="0" w:space="0" w:color="auto"/>
          </w:divBdr>
        </w:div>
        <w:div w:id="1246499296">
          <w:marLeft w:val="640"/>
          <w:marRight w:val="0"/>
          <w:marTop w:val="0"/>
          <w:marBottom w:val="0"/>
          <w:divBdr>
            <w:top w:val="none" w:sz="0" w:space="0" w:color="auto"/>
            <w:left w:val="none" w:sz="0" w:space="0" w:color="auto"/>
            <w:bottom w:val="none" w:sz="0" w:space="0" w:color="auto"/>
            <w:right w:val="none" w:sz="0" w:space="0" w:color="auto"/>
          </w:divBdr>
        </w:div>
        <w:div w:id="1839030681">
          <w:marLeft w:val="640"/>
          <w:marRight w:val="0"/>
          <w:marTop w:val="0"/>
          <w:marBottom w:val="0"/>
          <w:divBdr>
            <w:top w:val="none" w:sz="0" w:space="0" w:color="auto"/>
            <w:left w:val="none" w:sz="0" w:space="0" w:color="auto"/>
            <w:bottom w:val="none" w:sz="0" w:space="0" w:color="auto"/>
            <w:right w:val="none" w:sz="0" w:space="0" w:color="auto"/>
          </w:divBdr>
        </w:div>
        <w:div w:id="788623104">
          <w:marLeft w:val="640"/>
          <w:marRight w:val="0"/>
          <w:marTop w:val="0"/>
          <w:marBottom w:val="0"/>
          <w:divBdr>
            <w:top w:val="none" w:sz="0" w:space="0" w:color="auto"/>
            <w:left w:val="none" w:sz="0" w:space="0" w:color="auto"/>
            <w:bottom w:val="none" w:sz="0" w:space="0" w:color="auto"/>
            <w:right w:val="none" w:sz="0" w:space="0" w:color="auto"/>
          </w:divBdr>
        </w:div>
        <w:div w:id="1806268888">
          <w:marLeft w:val="640"/>
          <w:marRight w:val="0"/>
          <w:marTop w:val="0"/>
          <w:marBottom w:val="0"/>
          <w:divBdr>
            <w:top w:val="none" w:sz="0" w:space="0" w:color="auto"/>
            <w:left w:val="none" w:sz="0" w:space="0" w:color="auto"/>
            <w:bottom w:val="none" w:sz="0" w:space="0" w:color="auto"/>
            <w:right w:val="none" w:sz="0" w:space="0" w:color="auto"/>
          </w:divBdr>
        </w:div>
      </w:divsChild>
    </w:div>
    <w:div w:id="1834494542">
      <w:bodyDiv w:val="1"/>
      <w:marLeft w:val="0"/>
      <w:marRight w:val="0"/>
      <w:marTop w:val="0"/>
      <w:marBottom w:val="0"/>
      <w:divBdr>
        <w:top w:val="none" w:sz="0" w:space="0" w:color="auto"/>
        <w:left w:val="none" w:sz="0" w:space="0" w:color="auto"/>
        <w:bottom w:val="none" w:sz="0" w:space="0" w:color="auto"/>
        <w:right w:val="none" w:sz="0" w:space="0" w:color="auto"/>
      </w:divBdr>
      <w:divsChild>
        <w:div w:id="1100568121">
          <w:marLeft w:val="640"/>
          <w:marRight w:val="0"/>
          <w:marTop w:val="0"/>
          <w:marBottom w:val="0"/>
          <w:divBdr>
            <w:top w:val="none" w:sz="0" w:space="0" w:color="auto"/>
            <w:left w:val="none" w:sz="0" w:space="0" w:color="auto"/>
            <w:bottom w:val="none" w:sz="0" w:space="0" w:color="auto"/>
            <w:right w:val="none" w:sz="0" w:space="0" w:color="auto"/>
          </w:divBdr>
        </w:div>
        <w:div w:id="2082174956">
          <w:marLeft w:val="640"/>
          <w:marRight w:val="0"/>
          <w:marTop w:val="0"/>
          <w:marBottom w:val="0"/>
          <w:divBdr>
            <w:top w:val="none" w:sz="0" w:space="0" w:color="auto"/>
            <w:left w:val="none" w:sz="0" w:space="0" w:color="auto"/>
            <w:bottom w:val="none" w:sz="0" w:space="0" w:color="auto"/>
            <w:right w:val="none" w:sz="0" w:space="0" w:color="auto"/>
          </w:divBdr>
        </w:div>
        <w:div w:id="1155151075">
          <w:marLeft w:val="640"/>
          <w:marRight w:val="0"/>
          <w:marTop w:val="0"/>
          <w:marBottom w:val="0"/>
          <w:divBdr>
            <w:top w:val="none" w:sz="0" w:space="0" w:color="auto"/>
            <w:left w:val="none" w:sz="0" w:space="0" w:color="auto"/>
            <w:bottom w:val="none" w:sz="0" w:space="0" w:color="auto"/>
            <w:right w:val="none" w:sz="0" w:space="0" w:color="auto"/>
          </w:divBdr>
        </w:div>
        <w:div w:id="1034160710">
          <w:marLeft w:val="640"/>
          <w:marRight w:val="0"/>
          <w:marTop w:val="0"/>
          <w:marBottom w:val="0"/>
          <w:divBdr>
            <w:top w:val="none" w:sz="0" w:space="0" w:color="auto"/>
            <w:left w:val="none" w:sz="0" w:space="0" w:color="auto"/>
            <w:bottom w:val="none" w:sz="0" w:space="0" w:color="auto"/>
            <w:right w:val="none" w:sz="0" w:space="0" w:color="auto"/>
          </w:divBdr>
        </w:div>
        <w:div w:id="446002800">
          <w:marLeft w:val="640"/>
          <w:marRight w:val="0"/>
          <w:marTop w:val="0"/>
          <w:marBottom w:val="0"/>
          <w:divBdr>
            <w:top w:val="none" w:sz="0" w:space="0" w:color="auto"/>
            <w:left w:val="none" w:sz="0" w:space="0" w:color="auto"/>
            <w:bottom w:val="none" w:sz="0" w:space="0" w:color="auto"/>
            <w:right w:val="none" w:sz="0" w:space="0" w:color="auto"/>
          </w:divBdr>
        </w:div>
        <w:div w:id="1512379299">
          <w:marLeft w:val="640"/>
          <w:marRight w:val="0"/>
          <w:marTop w:val="0"/>
          <w:marBottom w:val="0"/>
          <w:divBdr>
            <w:top w:val="none" w:sz="0" w:space="0" w:color="auto"/>
            <w:left w:val="none" w:sz="0" w:space="0" w:color="auto"/>
            <w:bottom w:val="none" w:sz="0" w:space="0" w:color="auto"/>
            <w:right w:val="none" w:sz="0" w:space="0" w:color="auto"/>
          </w:divBdr>
        </w:div>
        <w:div w:id="1442913945">
          <w:marLeft w:val="640"/>
          <w:marRight w:val="0"/>
          <w:marTop w:val="0"/>
          <w:marBottom w:val="0"/>
          <w:divBdr>
            <w:top w:val="none" w:sz="0" w:space="0" w:color="auto"/>
            <w:left w:val="none" w:sz="0" w:space="0" w:color="auto"/>
            <w:bottom w:val="none" w:sz="0" w:space="0" w:color="auto"/>
            <w:right w:val="none" w:sz="0" w:space="0" w:color="auto"/>
          </w:divBdr>
        </w:div>
        <w:div w:id="30620271">
          <w:marLeft w:val="640"/>
          <w:marRight w:val="0"/>
          <w:marTop w:val="0"/>
          <w:marBottom w:val="0"/>
          <w:divBdr>
            <w:top w:val="none" w:sz="0" w:space="0" w:color="auto"/>
            <w:left w:val="none" w:sz="0" w:space="0" w:color="auto"/>
            <w:bottom w:val="none" w:sz="0" w:space="0" w:color="auto"/>
            <w:right w:val="none" w:sz="0" w:space="0" w:color="auto"/>
          </w:divBdr>
        </w:div>
        <w:div w:id="1976793013">
          <w:marLeft w:val="640"/>
          <w:marRight w:val="0"/>
          <w:marTop w:val="0"/>
          <w:marBottom w:val="0"/>
          <w:divBdr>
            <w:top w:val="none" w:sz="0" w:space="0" w:color="auto"/>
            <w:left w:val="none" w:sz="0" w:space="0" w:color="auto"/>
            <w:bottom w:val="none" w:sz="0" w:space="0" w:color="auto"/>
            <w:right w:val="none" w:sz="0" w:space="0" w:color="auto"/>
          </w:divBdr>
        </w:div>
        <w:div w:id="888492748">
          <w:marLeft w:val="640"/>
          <w:marRight w:val="0"/>
          <w:marTop w:val="0"/>
          <w:marBottom w:val="0"/>
          <w:divBdr>
            <w:top w:val="none" w:sz="0" w:space="0" w:color="auto"/>
            <w:left w:val="none" w:sz="0" w:space="0" w:color="auto"/>
            <w:bottom w:val="none" w:sz="0" w:space="0" w:color="auto"/>
            <w:right w:val="none" w:sz="0" w:space="0" w:color="auto"/>
          </w:divBdr>
        </w:div>
        <w:div w:id="1607729282">
          <w:marLeft w:val="640"/>
          <w:marRight w:val="0"/>
          <w:marTop w:val="0"/>
          <w:marBottom w:val="0"/>
          <w:divBdr>
            <w:top w:val="none" w:sz="0" w:space="0" w:color="auto"/>
            <w:left w:val="none" w:sz="0" w:space="0" w:color="auto"/>
            <w:bottom w:val="none" w:sz="0" w:space="0" w:color="auto"/>
            <w:right w:val="none" w:sz="0" w:space="0" w:color="auto"/>
          </w:divBdr>
        </w:div>
        <w:div w:id="1217401114">
          <w:marLeft w:val="640"/>
          <w:marRight w:val="0"/>
          <w:marTop w:val="0"/>
          <w:marBottom w:val="0"/>
          <w:divBdr>
            <w:top w:val="none" w:sz="0" w:space="0" w:color="auto"/>
            <w:left w:val="none" w:sz="0" w:space="0" w:color="auto"/>
            <w:bottom w:val="none" w:sz="0" w:space="0" w:color="auto"/>
            <w:right w:val="none" w:sz="0" w:space="0" w:color="auto"/>
          </w:divBdr>
        </w:div>
        <w:div w:id="2057242097">
          <w:marLeft w:val="640"/>
          <w:marRight w:val="0"/>
          <w:marTop w:val="0"/>
          <w:marBottom w:val="0"/>
          <w:divBdr>
            <w:top w:val="none" w:sz="0" w:space="0" w:color="auto"/>
            <w:left w:val="none" w:sz="0" w:space="0" w:color="auto"/>
            <w:bottom w:val="none" w:sz="0" w:space="0" w:color="auto"/>
            <w:right w:val="none" w:sz="0" w:space="0" w:color="auto"/>
          </w:divBdr>
        </w:div>
        <w:div w:id="2012484201">
          <w:marLeft w:val="640"/>
          <w:marRight w:val="0"/>
          <w:marTop w:val="0"/>
          <w:marBottom w:val="0"/>
          <w:divBdr>
            <w:top w:val="none" w:sz="0" w:space="0" w:color="auto"/>
            <w:left w:val="none" w:sz="0" w:space="0" w:color="auto"/>
            <w:bottom w:val="none" w:sz="0" w:space="0" w:color="auto"/>
            <w:right w:val="none" w:sz="0" w:space="0" w:color="auto"/>
          </w:divBdr>
        </w:div>
        <w:div w:id="695082467">
          <w:marLeft w:val="640"/>
          <w:marRight w:val="0"/>
          <w:marTop w:val="0"/>
          <w:marBottom w:val="0"/>
          <w:divBdr>
            <w:top w:val="none" w:sz="0" w:space="0" w:color="auto"/>
            <w:left w:val="none" w:sz="0" w:space="0" w:color="auto"/>
            <w:bottom w:val="none" w:sz="0" w:space="0" w:color="auto"/>
            <w:right w:val="none" w:sz="0" w:space="0" w:color="auto"/>
          </w:divBdr>
        </w:div>
        <w:div w:id="2132555286">
          <w:marLeft w:val="640"/>
          <w:marRight w:val="0"/>
          <w:marTop w:val="0"/>
          <w:marBottom w:val="0"/>
          <w:divBdr>
            <w:top w:val="none" w:sz="0" w:space="0" w:color="auto"/>
            <w:left w:val="none" w:sz="0" w:space="0" w:color="auto"/>
            <w:bottom w:val="none" w:sz="0" w:space="0" w:color="auto"/>
            <w:right w:val="none" w:sz="0" w:space="0" w:color="auto"/>
          </w:divBdr>
        </w:div>
        <w:div w:id="1791165535">
          <w:marLeft w:val="640"/>
          <w:marRight w:val="0"/>
          <w:marTop w:val="0"/>
          <w:marBottom w:val="0"/>
          <w:divBdr>
            <w:top w:val="none" w:sz="0" w:space="0" w:color="auto"/>
            <w:left w:val="none" w:sz="0" w:space="0" w:color="auto"/>
            <w:bottom w:val="none" w:sz="0" w:space="0" w:color="auto"/>
            <w:right w:val="none" w:sz="0" w:space="0" w:color="auto"/>
          </w:divBdr>
        </w:div>
        <w:div w:id="1204826953">
          <w:marLeft w:val="640"/>
          <w:marRight w:val="0"/>
          <w:marTop w:val="0"/>
          <w:marBottom w:val="0"/>
          <w:divBdr>
            <w:top w:val="none" w:sz="0" w:space="0" w:color="auto"/>
            <w:left w:val="none" w:sz="0" w:space="0" w:color="auto"/>
            <w:bottom w:val="none" w:sz="0" w:space="0" w:color="auto"/>
            <w:right w:val="none" w:sz="0" w:space="0" w:color="auto"/>
          </w:divBdr>
        </w:div>
        <w:div w:id="811558241">
          <w:marLeft w:val="640"/>
          <w:marRight w:val="0"/>
          <w:marTop w:val="0"/>
          <w:marBottom w:val="0"/>
          <w:divBdr>
            <w:top w:val="none" w:sz="0" w:space="0" w:color="auto"/>
            <w:left w:val="none" w:sz="0" w:space="0" w:color="auto"/>
            <w:bottom w:val="none" w:sz="0" w:space="0" w:color="auto"/>
            <w:right w:val="none" w:sz="0" w:space="0" w:color="auto"/>
          </w:divBdr>
        </w:div>
        <w:div w:id="1921521490">
          <w:marLeft w:val="640"/>
          <w:marRight w:val="0"/>
          <w:marTop w:val="0"/>
          <w:marBottom w:val="0"/>
          <w:divBdr>
            <w:top w:val="none" w:sz="0" w:space="0" w:color="auto"/>
            <w:left w:val="none" w:sz="0" w:space="0" w:color="auto"/>
            <w:bottom w:val="none" w:sz="0" w:space="0" w:color="auto"/>
            <w:right w:val="none" w:sz="0" w:space="0" w:color="auto"/>
          </w:divBdr>
        </w:div>
        <w:div w:id="1701321622">
          <w:marLeft w:val="640"/>
          <w:marRight w:val="0"/>
          <w:marTop w:val="0"/>
          <w:marBottom w:val="0"/>
          <w:divBdr>
            <w:top w:val="none" w:sz="0" w:space="0" w:color="auto"/>
            <w:left w:val="none" w:sz="0" w:space="0" w:color="auto"/>
            <w:bottom w:val="none" w:sz="0" w:space="0" w:color="auto"/>
            <w:right w:val="none" w:sz="0" w:space="0" w:color="auto"/>
          </w:divBdr>
        </w:div>
        <w:div w:id="216404708">
          <w:marLeft w:val="640"/>
          <w:marRight w:val="0"/>
          <w:marTop w:val="0"/>
          <w:marBottom w:val="0"/>
          <w:divBdr>
            <w:top w:val="none" w:sz="0" w:space="0" w:color="auto"/>
            <w:left w:val="none" w:sz="0" w:space="0" w:color="auto"/>
            <w:bottom w:val="none" w:sz="0" w:space="0" w:color="auto"/>
            <w:right w:val="none" w:sz="0" w:space="0" w:color="auto"/>
          </w:divBdr>
        </w:div>
        <w:div w:id="2106531388">
          <w:marLeft w:val="640"/>
          <w:marRight w:val="0"/>
          <w:marTop w:val="0"/>
          <w:marBottom w:val="0"/>
          <w:divBdr>
            <w:top w:val="none" w:sz="0" w:space="0" w:color="auto"/>
            <w:left w:val="none" w:sz="0" w:space="0" w:color="auto"/>
            <w:bottom w:val="none" w:sz="0" w:space="0" w:color="auto"/>
            <w:right w:val="none" w:sz="0" w:space="0" w:color="auto"/>
          </w:divBdr>
        </w:div>
        <w:div w:id="1148278972">
          <w:marLeft w:val="640"/>
          <w:marRight w:val="0"/>
          <w:marTop w:val="0"/>
          <w:marBottom w:val="0"/>
          <w:divBdr>
            <w:top w:val="none" w:sz="0" w:space="0" w:color="auto"/>
            <w:left w:val="none" w:sz="0" w:space="0" w:color="auto"/>
            <w:bottom w:val="none" w:sz="0" w:space="0" w:color="auto"/>
            <w:right w:val="none" w:sz="0" w:space="0" w:color="auto"/>
          </w:divBdr>
        </w:div>
        <w:div w:id="1723677901">
          <w:marLeft w:val="640"/>
          <w:marRight w:val="0"/>
          <w:marTop w:val="0"/>
          <w:marBottom w:val="0"/>
          <w:divBdr>
            <w:top w:val="none" w:sz="0" w:space="0" w:color="auto"/>
            <w:left w:val="none" w:sz="0" w:space="0" w:color="auto"/>
            <w:bottom w:val="none" w:sz="0" w:space="0" w:color="auto"/>
            <w:right w:val="none" w:sz="0" w:space="0" w:color="auto"/>
          </w:divBdr>
        </w:div>
        <w:div w:id="530655409">
          <w:marLeft w:val="640"/>
          <w:marRight w:val="0"/>
          <w:marTop w:val="0"/>
          <w:marBottom w:val="0"/>
          <w:divBdr>
            <w:top w:val="none" w:sz="0" w:space="0" w:color="auto"/>
            <w:left w:val="none" w:sz="0" w:space="0" w:color="auto"/>
            <w:bottom w:val="none" w:sz="0" w:space="0" w:color="auto"/>
            <w:right w:val="none" w:sz="0" w:space="0" w:color="auto"/>
          </w:divBdr>
        </w:div>
        <w:div w:id="865290920">
          <w:marLeft w:val="640"/>
          <w:marRight w:val="0"/>
          <w:marTop w:val="0"/>
          <w:marBottom w:val="0"/>
          <w:divBdr>
            <w:top w:val="none" w:sz="0" w:space="0" w:color="auto"/>
            <w:left w:val="none" w:sz="0" w:space="0" w:color="auto"/>
            <w:bottom w:val="none" w:sz="0" w:space="0" w:color="auto"/>
            <w:right w:val="none" w:sz="0" w:space="0" w:color="auto"/>
          </w:divBdr>
        </w:div>
        <w:div w:id="1716809721">
          <w:marLeft w:val="640"/>
          <w:marRight w:val="0"/>
          <w:marTop w:val="0"/>
          <w:marBottom w:val="0"/>
          <w:divBdr>
            <w:top w:val="none" w:sz="0" w:space="0" w:color="auto"/>
            <w:left w:val="none" w:sz="0" w:space="0" w:color="auto"/>
            <w:bottom w:val="none" w:sz="0" w:space="0" w:color="auto"/>
            <w:right w:val="none" w:sz="0" w:space="0" w:color="auto"/>
          </w:divBdr>
        </w:div>
        <w:div w:id="1311716478">
          <w:marLeft w:val="640"/>
          <w:marRight w:val="0"/>
          <w:marTop w:val="0"/>
          <w:marBottom w:val="0"/>
          <w:divBdr>
            <w:top w:val="none" w:sz="0" w:space="0" w:color="auto"/>
            <w:left w:val="none" w:sz="0" w:space="0" w:color="auto"/>
            <w:bottom w:val="none" w:sz="0" w:space="0" w:color="auto"/>
            <w:right w:val="none" w:sz="0" w:space="0" w:color="auto"/>
          </w:divBdr>
        </w:div>
        <w:div w:id="733167183">
          <w:marLeft w:val="640"/>
          <w:marRight w:val="0"/>
          <w:marTop w:val="0"/>
          <w:marBottom w:val="0"/>
          <w:divBdr>
            <w:top w:val="none" w:sz="0" w:space="0" w:color="auto"/>
            <w:left w:val="none" w:sz="0" w:space="0" w:color="auto"/>
            <w:bottom w:val="none" w:sz="0" w:space="0" w:color="auto"/>
            <w:right w:val="none" w:sz="0" w:space="0" w:color="auto"/>
          </w:divBdr>
        </w:div>
        <w:div w:id="2084256983">
          <w:marLeft w:val="640"/>
          <w:marRight w:val="0"/>
          <w:marTop w:val="0"/>
          <w:marBottom w:val="0"/>
          <w:divBdr>
            <w:top w:val="none" w:sz="0" w:space="0" w:color="auto"/>
            <w:left w:val="none" w:sz="0" w:space="0" w:color="auto"/>
            <w:bottom w:val="none" w:sz="0" w:space="0" w:color="auto"/>
            <w:right w:val="none" w:sz="0" w:space="0" w:color="auto"/>
          </w:divBdr>
        </w:div>
        <w:div w:id="557324818">
          <w:marLeft w:val="640"/>
          <w:marRight w:val="0"/>
          <w:marTop w:val="0"/>
          <w:marBottom w:val="0"/>
          <w:divBdr>
            <w:top w:val="none" w:sz="0" w:space="0" w:color="auto"/>
            <w:left w:val="none" w:sz="0" w:space="0" w:color="auto"/>
            <w:bottom w:val="none" w:sz="0" w:space="0" w:color="auto"/>
            <w:right w:val="none" w:sz="0" w:space="0" w:color="auto"/>
          </w:divBdr>
        </w:div>
        <w:div w:id="412165684">
          <w:marLeft w:val="640"/>
          <w:marRight w:val="0"/>
          <w:marTop w:val="0"/>
          <w:marBottom w:val="0"/>
          <w:divBdr>
            <w:top w:val="none" w:sz="0" w:space="0" w:color="auto"/>
            <w:left w:val="none" w:sz="0" w:space="0" w:color="auto"/>
            <w:bottom w:val="none" w:sz="0" w:space="0" w:color="auto"/>
            <w:right w:val="none" w:sz="0" w:space="0" w:color="auto"/>
          </w:divBdr>
        </w:div>
        <w:div w:id="1450273626">
          <w:marLeft w:val="640"/>
          <w:marRight w:val="0"/>
          <w:marTop w:val="0"/>
          <w:marBottom w:val="0"/>
          <w:divBdr>
            <w:top w:val="none" w:sz="0" w:space="0" w:color="auto"/>
            <w:left w:val="none" w:sz="0" w:space="0" w:color="auto"/>
            <w:bottom w:val="none" w:sz="0" w:space="0" w:color="auto"/>
            <w:right w:val="none" w:sz="0" w:space="0" w:color="auto"/>
          </w:divBdr>
        </w:div>
        <w:div w:id="1633365003">
          <w:marLeft w:val="640"/>
          <w:marRight w:val="0"/>
          <w:marTop w:val="0"/>
          <w:marBottom w:val="0"/>
          <w:divBdr>
            <w:top w:val="none" w:sz="0" w:space="0" w:color="auto"/>
            <w:left w:val="none" w:sz="0" w:space="0" w:color="auto"/>
            <w:bottom w:val="none" w:sz="0" w:space="0" w:color="auto"/>
            <w:right w:val="none" w:sz="0" w:space="0" w:color="auto"/>
          </w:divBdr>
        </w:div>
        <w:div w:id="1873611454">
          <w:marLeft w:val="640"/>
          <w:marRight w:val="0"/>
          <w:marTop w:val="0"/>
          <w:marBottom w:val="0"/>
          <w:divBdr>
            <w:top w:val="none" w:sz="0" w:space="0" w:color="auto"/>
            <w:left w:val="none" w:sz="0" w:space="0" w:color="auto"/>
            <w:bottom w:val="none" w:sz="0" w:space="0" w:color="auto"/>
            <w:right w:val="none" w:sz="0" w:space="0" w:color="auto"/>
          </w:divBdr>
        </w:div>
        <w:div w:id="1611887780">
          <w:marLeft w:val="640"/>
          <w:marRight w:val="0"/>
          <w:marTop w:val="0"/>
          <w:marBottom w:val="0"/>
          <w:divBdr>
            <w:top w:val="none" w:sz="0" w:space="0" w:color="auto"/>
            <w:left w:val="none" w:sz="0" w:space="0" w:color="auto"/>
            <w:bottom w:val="none" w:sz="0" w:space="0" w:color="auto"/>
            <w:right w:val="none" w:sz="0" w:space="0" w:color="auto"/>
          </w:divBdr>
        </w:div>
        <w:div w:id="481577839">
          <w:marLeft w:val="640"/>
          <w:marRight w:val="0"/>
          <w:marTop w:val="0"/>
          <w:marBottom w:val="0"/>
          <w:divBdr>
            <w:top w:val="none" w:sz="0" w:space="0" w:color="auto"/>
            <w:left w:val="none" w:sz="0" w:space="0" w:color="auto"/>
            <w:bottom w:val="none" w:sz="0" w:space="0" w:color="auto"/>
            <w:right w:val="none" w:sz="0" w:space="0" w:color="auto"/>
          </w:divBdr>
        </w:div>
        <w:div w:id="243339068">
          <w:marLeft w:val="640"/>
          <w:marRight w:val="0"/>
          <w:marTop w:val="0"/>
          <w:marBottom w:val="0"/>
          <w:divBdr>
            <w:top w:val="none" w:sz="0" w:space="0" w:color="auto"/>
            <w:left w:val="none" w:sz="0" w:space="0" w:color="auto"/>
            <w:bottom w:val="none" w:sz="0" w:space="0" w:color="auto"/>
            <w:right w:val="none" w:sz="0" w:space="0" w:color="auto"/>
          </w:divBdr>
        </w:div>
        <w:div w:id="440952614">
          <w:marLeft w:val="640"/>
          <w:marRight w:val="0"/>
          <w:marTop w:val="0"/>
          <w:marBottom w:val="0"/>
          <w:divBdr>
            <w:top w:val="none" w:sz="0" w:space="0" w:color="auto"/>
            <w:left w:val="none" w:sz="0" w:space="0" w:color="auto"/>
            <w:bottom w:val="none" w:sz="0" w:space="0" w:color="auto"/>
            <w:right w:val="none" w:sz="0" w:space="0" w:color="auto"/>
          </w:divBdr>
        </w:div>
        <w:div w:id="1149521262">
          <w:marLeft w:val="640"/>
          <w:marRight w:val="0"/>
          <w:marTop w:val="0"/>
          <w:marBottom w:val="0"/>
          <w:divBdr>
            <w:top w:val="none" w:sz="0" w:space="0" w:color="auto"/>
            <w:left w:val="none" w:sz="0" w:space="0" w:color="auto"/>
            <w:bottom w:val="none" w:sz="0" w:space="0" w:color="auto"/>
            <w:right w:val="none" w:sz="0" w:space="0" w:color="auto"/>
          </w:divBdr>
        </w:div>
        <w:div w:id="1342585057">
          <w:marLeft w:val="640"/>
          <w:marRight w:val="0"/>
          <w:marTop w:val="0"/>
          <w:marBottom w:val="0"/>
          <w:divBdr>
            <w:top w:val="none" w:sz="0" w:space="0" w:color="auto"/>
            <w:left w:val="none" w:sz="0" w:space="0" w:color="auto"/>
            <w:bottom w:val="none" w:sz="0" w:space="0" w:color="auto"/>
            <w:right w:val="none" w:sz="0" w:space="0" w:color="auto"/>
          </w:divBdr>
        </w:div>
        <w:div w:id="1610046501">
          <w:marLeft w:val="640"/>
          <w:marRight w:val="0"/>
          <w:marTop w:val="0"/>
          <w:marBottom w:val="0"/>
          <w:divBdr>
            <w:top w:val="none" w:sz="0" w:space="0" w:color="auto"/>
            <w:left w:val="none" w:sz="0" w:space="0" w:color="auto"/>
            <w:bottom w:val="none" w:sz="0" w:space="0" w:color="auto"/>
            <w:right w:val="none" w:sz="0" w:space="0" w:color="auto"/>
          </w:divBdr>
        </w:div>
        <w:div w:id="1223440887">
          <w:marLeft w:val="640"/>
          <w:marRight w:val="0"/>
          <w:marTop w:val="0"/>
          <w:marBottom w:val="0"/>
          <w:divBdr>
            <w:top w:val="none" w:sz="0" w:space="0" w:color="auto"/>
            <w:left w:val="none" w:sz="0" w:space="0" w:color="auto"/>
            <w:bottom w:val="none" w:sz="0" w:space="0" w:color="auto"/>
            <w:right w:val="none" w:sz="0" w:space="0" w:color="auto"/>
          </w:divBdr>
        </w:div>
        <w:div w:id="225410156">
          <w:marLeft w:val="640"/>
          <w:marRight w:val="0"/>
          <w:marTop w:val="0"/>
          <w:marBottom w:val="0"/>
          <w:divBdr>
            <w:top w:val="none" w:sz="0" w:space="0" w:color="auto"/>
            <w:left w:val="none" w:sz="0" w:space="0" w:color="auto"/>
            <w:bottom w:val="none" w:sz="0" w:space="0" w:color="auto"/>
            <w:right w:val="none" w:sz="0" w:space="0" w:color="auto"/>
          </w:divBdr>
        </w:div>
        <w:div w:id="491484917">
          <w:marLeft w:val="640"/>
          <w:marRight w:val="0"/>
          <w:marTop w:val="0"/>
          <w:marBottom w:val="0"/>
          <w:divBdr>
            <w:top w:val="none" w:sz="0" w:space="0" w:color="auto"/>
            <w:left w:val="none" w:sz="0" w:space="0" w:color="auto"/>
            <w:bottom w:val="none" w:sz="0" w:space="0" w:color="auto"/>
            <w:right w:val="none" w:sz="0" w:space="0" w:color="auto"/>
          </w:divBdr>
        </w:div>
        <w:div w:id="811556146">
          <w:marLeft w:val="640"/>
          <w:marRight w:val="0"/>
          <w:marTop w:val="0"/>
          <w:marBottom w:val="0"/>
          <w:divBdr>
            <w:top w:val="none" w:sz="0" w:space="0" w:color="auto"/>
            <w:left w:val="none" w:sz="0" w:space="0" w:color="auto"/>
            <w:bottom w:val="none" w:sz="0" w:space="0" w:color="auto"/>
            <w:right w:val="none" w:sz="0" w:space="0" w:color="auto"/>
          </w:divBdr>
        </w:div>
        <w:div w:id="1378697003">
          <w:marLeft w:val="640"/>
          <w:marRight w:val="0"/>
          <w:marTop w:val="0"/>
          <w:marBottom w:val="0"/>
          <w:divBdr>
            <w:top w:val="none" w:sz="0" w:space="0" w:color="auto"/>
            <w:left w:val="none" w:sz="0" w:space="0" w:color="auto"/>
            <w:bottom w:val="none" w:sz="0" w:space="0" w:color="auto"/>
            <w:right w:val="none" w:sz="0" w:space="0" w:color="auto"/>
          </w:divBdr>
        </w:div>
        <w:div w:id="844825150">
          <w:marLeft w:val="640"/>
          <w:marRight w:val="0"/>
          <w:marTop w:val="0"/>
          <w:marBottom w:val="0"/>
          <w:divBdr>
            <w:top w:val="none" w:sz="0" w:space="0" w:color="auto"/>
            <w:left w:val="none" w:sz="0" w:space="0" w:color="auto"/>
            <w:bottom w:val="none" w:sz="0" w:space="0" w:color="auto"/>
            <w:right w:val="none" w:sz="0" w:space="0" w:color="auto"/>
          </w:divBdr>
        </w:div>
        <w:div w:id="1156192672">
          <w:marLeft w:val="640"/>
          <w:marRight w:val="0"/>
          <w:marTop w:val="0"/>
          <w:marBottom w:val="0"/>
          <w:divBdr>
            <w:top w:val="none" w:sz="0" w:space="0" w:color="auto"/>
            <w:left w:val="none" w:sz="0" w:space="0" w:color="auto"/>
            <w:bottom w:val="none" w:sz="0" w:space="0" w:color="auto"/>
            <w:right w:val="none" w:sz="0" w:space="0" w:color="auto"/>
          </w:divBdr>
        </w:div>
        <w:div w:id="101805747">
          <w:marLeft w:val="640"/>
          <w:marRight w:val="0"/>
          <w:marTop w:val="0"/>
          <w:marBottom w:val="0"/>
          <w:divBdr>
            <w:top w:val="none" w:sz="0" w:space="0" w:color="auto"/>
            <w:left w:val="none" w:sz="0" w:space="0" w:color="auto"/>
            <w:bottom w:val="none" w:sz="0" w:space="0" w:color="auto"/>
            <w:right w:val="none" w:sz="0" w:space="0" w:color="auto"/>
          </w:divBdr>
        </w:div>
        <w:div w:id="305281851">
          <w:marLeft w:val="640"/>
          <w:marRight w:val="0"/>
          <w:marTop w:val="0"/>
          <w:marBottom w:val="0"/>
          <w:divBdr>
            <w:top w:val="none" w:sz="0" w:space="0" w:color="auto"/>
            <w:left w:val="none" w:sz="0" w:space="0" w:color="auto"/>
            <w:bottom w:val="none" w:sz="0" w:space="0" w:color="auto"/>
            <w:right w:val="none" w:sz="0" w:space="0" w:color="auto"/>
          </w:divBdr>
        </w:div>
        <w:div w:id="522012990">
          <w:marLeft w:val="640"/>
          <w:marRight w:val="0"/>
          <w:marTop w:val="0"/>
          <w:marBottom w:val="0"/>
          <w:divBdr>
            <w:top w:val="none" w:sz="0" w:space="0" w:color="auto"/>
            <w:left w:val="none" w:sz="0" w:space="0" w:color="auto"/>
            <w:bottom w:val="none" w:sz="0" w:space="0" w:color="auto"/>
            <w:right w:val="none" w:sz="0" w:space="0" w:color="auto"/>
          </w:divBdr>
        </w:div>
        <w:div w:id="1223104189">
          <w:marLeft w:val="640"/>
          <w:marRight w:val="0"/>
          <w:marTop w:val="0"/>
          <w:marBottom w:val="0"/>
          <w:divBdr>
            <w:top w:val="none" w:sz="0" w:space="0" w:color="auto"/>
            <w:left w:val="none" w:sz="0" w:space="0" w:color="auto"/>
            <w:bottom w:val="none" w:sz="0" w:space="0" w:color="auto"/>
            <w:right w:val="none" w:sz="0" w:space="0" w:color="auto"/>
          </w:divBdr>
        </w:div>
        <w:div w:id="1028288449">
          <w:marLeft w:val="640"/>
          <w:marRight w:val="0"/>
          <w:marTop w:val="0"/>
          <w:marBottom w:val="0"/>
          <w:divBdr>
            <w:top w:val="none" w:sz="0" w:space="0" w:color="auto"/>
            <w:left w:val="none" w:sz="0" w:space="0" w:color="auto"/>
            <w:bottom w:val="none" w:sz="0" w:space="0" w:color="auto"/>
            <w:right w:val="none" w:sz="0" w:space="0" w:color="auto"/>
          </w:divBdr>
        </w:div>
        <w:div w:id="1800102044">
          <w:marLeft w:val="640"/>
          <w:marRight w:val="0"/>
          <w:marTop w:val="0"/>
          <w:marBottom w:val="0"/>
          <w:divBdr>
            <w:top w:val="none" w:sz="0" w:space="0" w:color="auto"/>
            <w:left w:val="none" w:sz="0" w:space="0" w:color="auto"/>
            <w:bottom w:val="none" w:sz="0" w:space="0" w:color="auto"/>
            <w:right w:val="none" w:sz="0" w:space="0" w:color="auto"/>
          </w:divBdr>
        </w:div>
        <w:div w:id="36511103">
          <w:marLeft w:val="640"/>
          <w:marRight w:val="0"/>
          <w:marTop w:val="0"/>
          <w:marBottom w:val="0"/>
          <w:divBdr>
            <w:top w:val="none" w:sz="0" w:space="0" w:color="auto"/>
            <w:left w:val="none" w:sz="0" w:space="0" w:color="auto"/>
            <w:bottom w:val="none" w:sz="0" w:space="0" w:color="auto"/>
            <w:right w:val="none" w:sz="0" w:space="0" w:color="auto"/>
          </w:divBdr>
        </w:div>
        <w:div w:id="1918783779">
          <w:marLeft w:val="640"/>
          <w:marRight w:val="0"/>
          <w:marTop w:val="0"/>
          <w:marBottom w:val="0"/>
          <w:divBdr>
            <w:top w:val="none" w:sz="0" w:space="0" w:color="auto"/>
            <w:left w:val="none" w:sz="0" w:space="0" w:color="auto"/>
            <w:bottom w:val="none" w:sz="0" w:space="0" w:color="auto"/>
            <w:right w:val="none" w:sz="0" w:space="0" w:color="auto"/>
          </w:divBdr>
        </w:div>
        <w:div w:id="2068406993">
          <w:marLeft w:val="640"/>
          <w:marRight w:val="0"/>
          <w:marTop w:val="0"/>
          <w:marBottom w:val="0"/>
          <w:divBdr>
            <w:top w:val="none" w:sz="0" w:space="0" w:color="auto"/>
            <w:left w:val="none" w:sz="0" w:space="0" w:color="auto"/>
            <w:bottom w:val="none" w:sz="0" w:space="0" w:color="auto"/>
            <w:right w:val="none" w:sz="0" w:space="0" w:color="auto"/>
          </w:divBdr>
        </w:div>
        <w:div w:id="1776438098">
          <w:marLeft w:val="640"/>
          <w:marRight w:val="0"/>
          <w:marTop w:val="0"/>
          <w:marBottom w:val="0"/>
          <w:divBdr>
            <w:top w:val="none" w:sz="0" w:space="0" w:color="auto"/>
            <w:left w:val="none" w:sz="0" w:space="0" w:color="auto"/>
            <w:bottom w:val="none" w:sz="0" w:space="0" w:color="auto"/>
            <w:right w:val="none" w:sz="0" w:space="0" w:color="auto"/>
          </w:divBdr>
        </w:div>
      </w:divsChild>
    </w:div>
    <w:div w:id="1836411623">
      <w:bodyDiv w:val="1"/>
      <w:marLeft w:val="0"/>
      <w:marRight w:val="0"/>
      <w:marTop w:val="0"/>
      <w:marBottom w:val="0"/>
      <w:divBdr>
        <w:top w:val="none" w:sz="0" w:space="0" w:color="auto"/>
        <w:left w:val="none" w:sz="0" w:space="0" w:color="auto"/>
        <w:bottom w:val="none" w:sz="0" w:space="0" w:color="auto"/>
        <w:right w:val="none" w:sz="0" w:space="0" w:color="auto"/>
      </w:divBdr>
      <w:divsChild>
        <w:div w:id="1822579550">
          <w:marLeft w:val="640"/>
          <w:marRight w:val="0"/>
          <w:marTop w:val="0"/>
          <w:marBottom w:val="0"/>
          <w:divBdr>
            <w:top w:val="none" w:sz="0" w:space="0" w:color="auto"/>
            <w:left w:val="none" w:sz="0" w:space="0" w:color="auto"/>
            <w:bottom w:val="none" w:sz="0" w:space="0" w:color="auto"/>
            <w:right w:val="none" w:sz="0" w:space="0" w:color="auto"/>
          </w:divBdr>
        </w:div>
        <w:div w:id="352802321">
          <w:marLeft w:val="640"/>
          <w:marRight w:val="0"/>
          <w:marTop w:val="0"/>
          <w:marBottom w:val="0"/>
          <w:divBdr>
            <w:top w:val="none" w:sz="0" w:space="0" w:color="auto"/>
            <w:left w:val="none" w:sz="0" w:space="0" w:color="auto"/>
            <w:bottom w:val="none" w:sz="0" w:space="0" w:color="auto"/>
            <w:right w:val="none" w:sz="0" w:space="0" w:color="auto"/>
          </w:divBdr>
        </w:div>
        <w:div w:id="825976011">
          <w:marLeft w:val="640"/>
          <w:marRight w:val="0"/>
          <w:marTop w:val="0"/>
          <w:marBottom w:val="0"/>
          <w:divBdr>
            <w:top w:val="none" w:sz="0" w:space="0" w:color="auto"/>
            <w:left w:val="none" w:sz="0" w:space="0" w:color="auto"/>
            <w:bottom w:val="none" w:sz="0" w:space="0" w:color="auto"/>
            <w:right w:val="none" w:sz="0" w:space="0" w:color="auto"/>
          </w:divBdr>
        </w:div>
        <w:div w:id="1125855052">
          <w:marLeft w:val="640"/>
          <w:marRight w:val="0"/>
          <w:marTop w:val="0"/>
          <w:marBottom w:val="0"/>
          <w:divBdr>
            <w:top w:val="none" w:sz="0" w:space="0" w:color="auto"/>
            <w:left w:val="none" w:sz="0" w:space="0" w:color="auto"/>
            <w:bottom w:val="none" w:sz="0" w:space="0" w:color="auto"/>
            <w:right w:val="none" w:sz="0" w:space="0" w:color="auto"/>
          </w:divBdr>
        </w:div>
        <w:div w:id="1059667408">
          <w:marLeft w:val="640"/>
          <w:marRight w:val="0"/>
          <w:marTop w:val="0"/>
          <w:marBottom w:val="0"/>
          <w:divBdr>
            <w:top w:val="none" w:sz="0" w:space="0" w:color="auto"/>
            <w:left w:val="none" w:sz="0" w:space="0" w:color="auto"/>
            <w:bottom w:val="none" w:sz="0" w:space="0" w:color="auto"/>
            <w:right w:val="none" w:sz="0" w:space="0" w:color="auto"/>
          </w:divBdr>
        </w:div>
        <w:div w:id="1199589748">
          <w:marLeft w:val="640"/>
          <w:marRight w:val="0"/>
          <w:marTop w:val="0"/>
          <w:marBottom w:val="0"/>
          <w:divBdr>
            <w:top w:val="none" w:sz="0" w:space="0" w:color="auto"/>
            <w:left w:val="none" w:sz="0" w:space="0" w:color="auto"/>
            <w:bottom w:val="none" w:sz="0" w:space="0" w:color="auto"/>
            <w:right w:val="none" w:sz="0" w:space="0" w:color="auto"/>
          </w:divBdr>
        </w:div>
        <w:div w:id="1528911681">
          <w:marLeft w:val="640"/>
          <w:marRight w:val="0"/>
          <w:marTop w:val="0"/>
          <w:marBottom w:val="0"/>
          <w:divBdr>
            <w:top w:val="none" w:sz="0" w:space="0" w:color="auto"/>
            <w:left w:val="none" w:sz="0" w:space="0" w:color="auto"/>
            <w:bottom w:val="none" w:sz="0" w:space="0" w:color="auto"/>
            <w:right w:val="none" w:sz="0" w:space="0" w:color="auto"/>
          </w:divBdr>
        </w:div>
        <w:div w:id="1581719289">
          <w:marLeft w:val="640"/>
          <w:marRight w:val="0"/>
          <w:marTop w:val="0"/>
          <w:marBottom w:val="0"/>
          <w:divBdr>
            <w:top w:val="none" w:sz="0" w:space="0" w:color="auto"/>
            <w:left w:val="none" w:sz="0" w:space="0" w:color="auto"/>
            <w:bottom w:val="none" w:sz="0" w:space="0" w:color="auto"/>
            <w:right w:val="none" w:sz="0" w:space="0" w:color="auto"/>
          </w:divBdr>
        </w:div>
        <w:div w:id="1354989552">
          <w:marLeft w:val="640"/>
          <w:marRight w:val="0"/>
          <w:marTop w:val="0"/>
          <w:marBottom w:val="0"/>
          <w:divBdr>
            <w:top w:val="none" w:sz="0" w:space="0" w:color="auto"/>
            <w:left w:val="none" w:sz="0" w:space="0" w:color="auto"/>
            <w:bottom w:val="none" w:sz="0" w:space="0" w:color="auto"/>
            <w:right w:val="none" w:sz="0" w:space="0" w:color="auto"/>
          </w:divBdr>
        </w:div>
        <w:div w:id="2082362574">
          <w:marLeft w:val="640"/>
          <w:marRight w:val="0"/>
          <w:marTop w:val="0"/>
          <w:marBottom w:val="0"/>
          <w:divBdr>
            <w:top w:val="none" w:sz="0" w:space="0" w:color="auto"/>
            <w:left w:val="none" w:sz="0" w:space="0" w:color="auto"/>
            <w:bottom w:val="none" w:sz="0" w:space="0" w:color="auto"/>
            <w:right w:val="none" w:sz="0" w:space="0" w:color="auto"/>
          </w:divBdr>
        </w:div>
        <w:div w:id="544832724">
          <w:marLeft w:val="640"/>
          <w:marRight w:val="0"/>
          <w:marTop w:val="0"/>
          <w:marBottom w:val="0"/>
          <w:divBdr>
            <w:top w:val="none" w:sz="0" w:space="0" w:color="auto"/>
            <w:left w:val="none" w:sz="0" w:space="0" w:color="auto"/>
            <w:bottom w:val="none" w:sz="0" w:space="0" w:color="auto"/>
            <w:right w:val="none" w:sz="0" w:space="0" w:color="auto"/>
          </w:divBdr>
        </w:div>
        <w:div w:id="1654139303">
          <w:marLeft w:val="640"/>
          <w:marRight w:val="0"/>
          <w:marTop w:val="0"/>
          <w:marBottom w:val="0"/>
          <w:divBdr>
            <w:top w:val="none" w:sz="0" w:space="0" w:color="auto"/>
            <w:left w:val="none" w:sz="0" w:space="0" w:color="auto"/>
            <w:bottom w:val="none" w:sz="0" w:space="0" w:color="auto"/>
            <w:right w:val="none" w:sz="0" w:space="0" w:color="auto"/>
          </w:divBdr>
        </w:div>
        <w:div w:id="256642574">
          <w:marLeft w:val="640"/>
          <w:marRight w:val="0"/>
          <w:marTop w:val="0"/>
          <w:marBottom w:val="0"/>
          <w:divBdr>
            <w:top w:val="none" w:sz="0" w:space="0" w:color="auto"/>
            <w:left w:val="none" w:sz="0" w:space="0" w:color="auto"/>
            <w:bottom w:val="none" w:sz="0" w:space="0" w:color="auto"/>
            <w:right w:val="none" w:sz="0" w:space="0" w:color="auto"/>
          </w:divBdr>
        </w:div>
        <w:div w:id="671494616">
          <w:marLeft w:val="640"/>
          <w:marRight w:val="0"/>
          <w:marTop w:val="0"/>
          <w:marBottom w:val="0"/>
          <w:divBdr>
            <w:top w:val="none" w:sz="0" w:space="0" w:color="auto"/>
            <w:left w:val="none" w:sz="0" w:space="0" w:color="auto"/>
            <w:bottom w:val="none" w:sz="0" w:space="0" w:color="auto"/>
            <w:right w:val="none" w:sz="0" w:space="0" w:color="auto"/>
          </w:divBdr>
        </w:div>
        <w:div w:id="1025211451">
          <w:marLeft w:val="640"/>
          <w:marRight w:val="0"/>
          <w:marTop w:val="0"/>
          <w:marBottom w:val="0"/>
          <w:divBdr>
            <w:top w:val="none" w:sz="0" w:space="0" w:color="auto"/>
            <w:left w:val="none" w:sz="0" w:space="0" w:color="auto"/>
            <w:bottom w:val="none" w:sz="0" w:space="0" w:color="auto"/>
            <w:right w:val="none" w:sz="0" w:space="0" w:color="auto"/>
          </w:divBdr>
        </w:div>
        <w:div w:id="937297754">
          <w:marLeft w:val="640"/>
          <w:marRight w:val="0"/>
          <w:marTop w:val="0"/>
          <w:marBottom w:val="0"/>
          <w:divBdr>
            <w:top w:val="none" w:sz="0" w:space="0" w:color="auto"/>
            <w:left w:val="none" w:sz="0" w:space="0" w:color="auto"/>
            <w:bottom w:val="none" w:sz="0" w:space="0" w:color="auto"/>
            <w:right w:val="none" w:sz="0" w:space="0" w:color="auto"/>
          </w:divBdr>
        </w:div>
        <w:div w:id="523519413">
          <w:marLeft w:val="640"/>
          <w:marRight w:val="0"/>
          <w:marTop w:val="0"/>
          <w:marBottom w:val="0"/>
          <w:divBdr>
            <w:top w:val="none" w:sz="0" w:space="0" w:color="auto"/>
            <w:left w:val="none" w:sz="0" w:space="0" w:color="auto"/>
            <w:bottom w:val="none" w:sz="0" w:space="0" w:color="auto"/>
            <w:right w:val="none" w:sz="0" w:space="0" w:color="auto"/>
          </w:divBdr>
        </w:div>
        <w:div w:id="959872228">
          <w:marLeft w:val="640"/>
          <w:marRight w:val="0"/>
          <w:marTop w:val="0"/>
          <w:marBottom w:val="0"/>
          <w:divBdr>
            <w:top w:val="none" w:sz="0" w:space="0" w:color="auto"/>
            <w:left w:val="none" w:sz="0" w:space="0" w:color="auto"/>
            <w:bottom w:val="none" w:sz="0" w:space="0" w:color="auto"/>
            <w:right w:val="none" w:sz="0" w:space="0" w:color="auto"/>
          </w:divBdr>
        </w:div>
        <w:div w:id="1969192089">
          <w:marLeft w:val="640"/>
          <w:marRight w:val="0"/>
          <w:marTop w:val="0"/>
          <w:marBottom w:val="0"/>
          <w:divBdr>
            <w:top w:val="none" w:sz="0" w:space="0" w:color="auto"/>
            <w:left w:val="none" w:sz="0" w:space="0" w:color="auto"/>
            <w:bottom w:val="none" w:sz="0" w:space="0" w:color="auto"/>
            <w:right w:val="none" w:sz="0" w:space="0" w:color="auto"/>
          </w:divBdr>
        </w:div>
        <w:div w:id="552549067">
          <w:marLeft w:val="640"/>
          <w:marRight w:val="0"/>
          <w:marTop w:val="0"/>
          <w:marBottom w:val="0"/>
          <w:divBdr>
            <w:top w:val="none" w:sz="0" w:space="0" w:color="auto"/>
            <w:left w:val="none" w:sz="0" w:space="0" w:color="auto"/>
            <w:bottom w:val="none" w:sz="0" w:space="0" w:color="auto"/>
            <w:right w:val="none" w:sz="0" w:space="0" w:color="auto"/>
          </w:divBdr>
        </w:div>
        <w:div w:id="1496141022">
          <w:marLeft w:val="640"/>
          <w:marRight w:val="0"/>
          <w:marTop w:val="0"/>
          <w:marBottom w:val="0"/>
          <w:divBdr>
            <w:top w:val="none" w:sz="0" w:space="0" w:color="auto"/>
            <w:left w:val="none" w:sz="0" w:space="0" w:color="auto"/>
            <w:bottom w:val="none" w:sz="0" w:space="0" w:color="auto"/>
            <w:right w:val="none" w:sz="0" w:space="0" w:color="auto"/>
          </w:divBdr>
        </w:div>
        <w:div w:id="2049985546">
          <w:marLeft w:val="640"/>
          <w:marRight w:val="0"/>
          <w:marTop w:val="0"/>
          <w:marBottom w:val="0"/>
          <w:divBdr>
            <w:top w:val="none" w:sz="0" w:space="0" w:color="auto"/>
            <w:left w:val="none" w:sz="0" w:space="0" w:color="auto"/>
            <w:bottom w:val="none" w:sz="0" w:space="0" w:color="auto"/>
            <w:right w:val="none" w:sz="0" w:space="0" w:color="auto"/>
          </w:divBdr>
        </w:div>
        <w:div w:id="395785796">
          <w:marLeft w:val="640"/>
          <w:marRight w:val="0"/>
          <w:marTop w:val="0"/>
          <w:marBottom w:val="0"/>
          <w:divBdr>
            <w:top w:val="none" w:sz="0" w:space="0" w:color="auto"/>
            <w:left w:val="none" w:sz="0" w:space="0" w:color="auto"/>
            <w:bottom w:val="none" w:sz="0" w:space="0" w:color="auto"/>
            <w:right w:val="none" w:sz="0" w:space="0" w:color="auto"/>
          </w:divBdr>
        </w:div>
        <w:div w:id="1832212896">
          <w:marLeft w:val="640"/>
          <w:marRight w:val="0"/>
          <w:marTop w:val="0"/>
          <w:marBottom w:val="0"/>
          <w:divBdr>
            <w:top w:val="none" w:sz="0" w:space="0" w:color="auto"/>
            <w:left w:val="none" w:sz="0" w:space="0" w:color="auto"/>
            <w:bottom w:val="none" w:sz="0" w:space="0" w:color="auto"/>
            <w:right w:val="none" w:sz="0" w:space="0" w:color="auto"/>
          </w:divBdr>
        </w:div>
        <w:div w:id="794176065">
          <w:marLeft w:val="640"/>
          <w:marRight w:val="0"/>
          <w:marTop w:val="0"/>
          <w:marBottom w:val="0"/>
          <w:divBdr>
            <w:top w:val="none" w:sz="0" w:space="0" w:color="auto"/>
            <w:left w:val="none" w:sz="0" w:space="0" w:color="auto"/>
            <w:bottom w:val="none" w:sz="0" w:space="0" w:color="auto"/>
            <w:right w:val="none" w:sz="0" w:space="0" w:color="auto"/>
          </w:divBdr>
        </w:div>
        <w:div w:id="908491961">
          <w:marLeft w:val="640"/>
          <w:marRight w:val="0"/>
          <w:marTop w:val="0"/>
          <w:marBottom w:val="0"/>
          <w:divBdr>
            <w:top w:val="none" w:sz="0" w:space="0" w:color="auto"/>
            <w:left w:val="none" w:sz="0" w:space="0" w:color="auto"/>
            <w:bottom w:val="none" w:sz="0" w:space="0" w:color="auto"/>
            <w:right w:val="none" w:sz="0" w:space="0" w:color="auto"/>
          </w:divBdr>
        </w:div>
        <w:div w:id="612320729">
          <w:marLeft w:val="640"/>
          <w:marRight w:val="0"/>
          <w:marTop w:val="0"/>
          <w:marBottom w:val="0"/>
          <w:divBdr>
            <w:top w:val="none" w:sz="0" w:space="0" w:color="auto"/>
            <w:left w:val="none" w:sz="0" w:space="0" w:color="auto"/>
            <w:bottom w:val="none" w:sz="0" w:space="0" w:color="auto"/>
            <w:right w:val="none" w:sz="0" w:space="0" w:color="auto"/>
          </w:divBdr>
        </w:div>
        <w:div w:id="484666834">
          <w:marLeft w:val="640"/>
          <w:marRight w:val="0"/>
          <w:marTop w:val="0"/>
          <w:marBottom w:val="0"/>
          <w:divBdr>
            <w:top w:val="none" w:sz="0" w:space="0" w:color="auto"/>
            <w:left w:val="none" w:sz="0" w:space="0" w:color="auto"/>
            <w:bottom w:val="none" w:sz="0" w:space="0" w:color="auto"/>
            <w:right w:val="none" w:sz="0" w:space="0" w:color="auto"/>
          </w:divBdr>
        </w:div>
        <w:div w:id="1806041669">
          <w:marLeft w:val="640"/>
          <w:marRight w:val="0"/>
          <w:marTop w:val="0"/>
          <w:marBottom w:val="0"/>
          <w:divBdr>
            <w:top w:val="none" w:sz="0" w:space="0" w:color="auto"/>
            <w:left w:val="none" w:sz="0" w:space="0" w:color="auto"/>
            <w:bottom w:val="none" w:sz="0" w:space="0" w:color="auto"/>
            <w:right w:val="none" w:sz="0" w:space="0" w:color="auto"/>
          </w:divBdr>
        </w:div>
        <w:div w:id="1320770348">
          <w:marLeft w:val="640"/>
          <w:marRight w:val="0"/>
          <w:marTop w:val="0"/>
          <w:marBottom w:val="0"/>
          <w:divBdr>
            <w:top w:val="none" w:sz="0" w:space="0" w:color="auto"/>
            <w:left w:val="none" w:sz="0" w:space="0" w:color="auto"/>
            <w:bottom w:val="none" w:sz="0" w:space="0" w:color="auto"/>
            <w:right w:val="none" w:sz="0" w:space="0" w:color="auto"/>
          </w:divBdr>
        </w:div>
        <w:div w:id="896891600">
          <w:marLeft w:val="640"/>
          <w:marRight w:val="0"/>
          <w:marTop w:val="0"/>
          <w:marBottom w:val="0"/>
          <w:divBdr>
            <w:top w:val="none" w:sz="0" w:space="0" w:color="auto"/>
            <w:left w:val="none" w:sz="0" w:space="0" w:color="auto"/>
            <w:bottom w:val="none" w:sz="0" w:space="0" w:color="auto"/>
            <w:right w:val="none" w:sz="0" w:space="0" w:color="auto"/>
          </w:divBdr>
        </w:div>
        <w:div w:id="1817214689">
          <w:marLeft w:val="640"/>
          <w:marRight w:val="0"/>
          <w:marTop w:val="0"/>
          <w:marBottom w:val="0"/>
          <w:divBdr>
            <w:top w:val="none" w:sz="0" w:space="0" w:color="auto"/>
            <w:left w:val="none" w:sz="0" w:space="0" w:color="auto"/>
            <w:bottom w:val="none" w:sz="0" w:space="0" w:color="auto"/>
            <w:right w:val="none" w:sz="0" w:space="0" w:color="auto"/>
          </w:divBdr>
        </w:div>
        <w:div w:id="1238251280">
          <w:marLeft w:val="640"/>
          <w:marRight w:val="0"/>
          <w:marTop w:val="0"/>
          <w:marBottom w:val="0"/>
          <w:divBdr>
            <w:top w:val="none" w:sz="0" w:space="0" w:color="auto"/>
            <w:left w:val="none" w:sz="0" w:space="0" w:color="auto"/>
            <w:bottom w:val="none" w:sz="0" w:space="0" w:color="auto"/>
            <w:right w:val="none" w:sz="0" w:space="0" w:color="auto"/>
          </w:divBdr>
        </w:div>
        <w:div w:id="356931080">
          <w:marLeft w:val="640"/>
          <w:marRight w:val="0"/>
          <w:marTop w:val="0"/>
          <w:marBottom w:val="0"/>
          <w:divBdr>
            <w:top w:val="none" w:sz="0" w:space="0" w:color="auto"/>
            <w:left w:val="none" w:sz="0" w:space="0" w:color="auto"/>
            <w:bottom w:val="none" w:sz="0" w:space="0" w:color="auto"/>
            <w:right w:val="none" w:sz="0" w:space="0" w:color="auto"/>
          </w:divBdr>
        </w:div>
        <w:div w:id="995568039">
          <w:marLeft w:val="640"/>
          <w:marRight w:val="0"/>
          <w:marTop w:val="0"/>
          <w:marBottom w:val="0"/>
          <w:divBdr>
            <w:top w:val="none" w:sz="0" w:space="0" w:color="auto"/>
            <w:left w:val="none" w:sz="0" w:space="0" w:color="auto"/>
            <w:bottom w:val="none" w:sz="0" w:space="0" w:color="auto"/>
            <w:right w:val="none" w:sz="0" w:space="0" w:color="auto"/>
          </w:divBdr>
        </w:div>
        <w:div w:id="853806386">
          <w:marLeft w:val="640"/>
          <w:marRight w:val="0"/>
          <w:marTop w:val="0"/>
          <w:marBottom w:val="0"/>
          <w:divBdr>
            <w:top w:val="none" w:sz="0" w:space="0" w:color="auto"/>
            <w:left w:val="none" w:sz="0" w:space="0" w:color="auto"/>
            <w:bottom w:val="none" w:sz="0" w:space="0" w:color="auto"/>
            <w:right w:val="none" w:sz="0" w:space="0" w:color="auto"/>
          </w:divBdr>
        </w:div>
        <w:div w:id="1835484968">
          <w:marLeft w:val="640"/>
          <w:marRight w:val="0"/>
          <w:marTop w:val="0"/>
          <w:marBottom w:val="0"/>
          <w:divBdr>
            <w:top w:val="none" w:sz="0" w:space="0" w:color="auto"/>
            <w:left w:val="none" w:sz="0" w:space="0" w:color="auto"/>
            <w:bottom w:val="none" w:sz="0" w:space="0" w:color="auto"/>
            <w:right w:val="none" w:sz="0" w:space="0" w:color="auto"/>
          </w:divBdr>
        </w:div>
        <w:div w:id="827478717">
          <w:marLeft w:val="640"/>
          <w:marRight w:val="0"/>
          <w:marTop w:val="0"/>
          <w:marBottom w:val="0"/>
          <w:divBdr>
            <w:top w:val="none" w:sz="0" w:space="0" w:color="auto"/>
            <w:left w:val="none" w:sz="0" w:space="0" w:color="auto"/>
            <w:bottom w:val="none" w:sz="0" w:space="0" w:color="auto"/>
            <w:right w:val="none" w:sz="0" w:space="0" w:color="auto"/>
          </w:divBdr>
        </w:div>
        <w:div w:id="1170829770">
          <w:marLeft w:val="640"/>
          <w:marRight w:val="0"/>
          <w:marTop w:val="0"/>
          <w:marBottom w:val="0"/>
          <w:divBdr>
            <w:top w:val="none" w:sz="0" w:space="0" w:color="auto"/>
            <w:left w:val="none" w:sz="0" w:space="0" w:color="auto"/>
            <w:bottom w:val="none" w:sz="0" w:space="0" w:color="auto"/>
            <w:right w:val="none" w:sz="0" w:space="0" w:color="auto"/>
          </w:divBdr>
        </w:div>
        <w:div w:id="474297423">
          <w:marLeft w:val="640"/>
          <w:marRight w:val="0"/>
          <w:marTop w:val="0"/>
          <w:marBottom w:val="0"/>
          <w:divBdr>
            <w:top w:val="none" w:sz="0" w:space="0" w:color="auto"/>
            <w:left w:val="none" w:sz="0" w:space="0" w:color="auto"/>
            <w:bottom w:val="none" w:sz="0" w:space="0" w:color="auto"/>
            <w:right w:val="none" w:sz="0" w:space="0" w:color="auto"/>
          </w:divBdr>
        </w:div>
        <w:div w:id="1334264452">
          <w:marLeft w:val="640"/>
          <w:marRight w:val="0"/>
          <w:marTop w:val="0"/>
          <w:marBottom w:val="0"/>
          <w:divBdr>
            <w:top w:val="none" w:sz="0" w:space="0" w:color="auto"/>
            <w:left w:val="none" w:sz="0" w:space="0" w:color="auto"/>
            <w:bottom w:val="none" w:sz="0" w:space="0" w:color="auto"/>
            <w:right w:val="none" w:sz="0" w:space="0" w:color="auto"/>
          </w:divBdr>
        </w:div>
        <w:div w:id="1382749284">
          <w:marLeft w:val="640"/>
          <w:marRight w:val="0"/>
          <w:marTop w:val="0"/>
          <w:marBottom w:val="0"/>
          <w:divBdr>
            <w:top w:val="none" w:sz="0" w:space="0" w:color="auto"/>
            <w:left w:val="none" w:sz="0" w:space="0" w:color="auto"/>
            <w:bottom w:val="none" w:sz="0" w:space="0" w:color="auto"/>
            <w:right w:val="none" w:sz="0" w:space="0" w:color="auto"/>
          </w:divBdr>
        </w:div>
        <w:div w:id="1508406225">
          <w:marLeft w:val="640"/>
          <w:marRight w:val="0"/>
          <w:marTop w:val="0"/>
          <w:marBottom w:val="0"/>
          <w:divBdr>
            <w:top w:val="none" w:sz="0" w:space="0" w:color="auto"/>
            <w:left w:val="none" w:sz="0" w:space="0" w:color="auto"/>
            <w:bottom w:val="none" w:sz="0" w:space="0" w:color="auto"/>
            <w:right w:val="none" w:sz="0" w:space="0" w:color="auto"/>
          </w:divBdr>
        </w:div>
        <w:div w:id="786197590">
          <w:marLeft w:val="640"/>
          <w:marRight w:val="0"/>
          <w:marTop w:val="0"/>
          <w:marBottom w:val="0"/>
          <w:divBdr>
            <w:top w:val="none" w:sz="0" w:space="0" w:color="auto"/>
            <w:left w:val="none" w:sz="0" w:space="0" w:color="auto"/>
            <w:bottom w:val="none" w:sz="0" w:space="0" w:color="auto"/>
            <w:right w:val="none" w:sz="0" w:space="0" w:color="auto"/>
          </w:divBdr>
        </w:div>
        <w:div w:id="2121682705">
          <w:marLeft w:val="640"/>
          <w:marRight w:val="0"/>
          <w:marTop w:val="0"/>
          <w:marBottom w:val="0"/>
          <w:divBdr>
            <w:top w:val="none" w:sz="0" w:space="0" w:color="auto"/>
            <w:left w:val="none" w:sz="0" w:space="0" w:color="auto"/>
            <w:bottom w:val="none" w:sz="0" w:space="0" w:color="auto"/>
            <w:right w:val="none" w:sz="0" w:space="0" w:color="auto"/>
          </w:divBdr>
        </w:div>
        <w:div w:id="864053079">
          <w:marLeft w:val="640"/>
          <w:marRight w:val="0"/>
          <w:marTop w:val="0"/>
          <w:marBottom w:val="0"/>
          <w:divBdr>
            <w:top w:val="none" w:sz="0" w:space="0" w:color="auto"/>
            <w:left w:val="none" w:sz="0" w:space="0" w:color="auto"/>
            <w:bottom w:val="none" w:sz="0" w:space="0" w:color="auto"/>
            <w:right w:val="none" w:sz="0" w:space="0" w:color="auto"/>
          </w:divBdr>
        </w:div>
        <w:div w:id="544752162">
          <w:marLeft w:val="640"/>
          <w:marRight w:val="0"/>
          <w:marTop w:val="0"/>
          <w:marBottom w:val="0"/>
          <w:divBdr>
            <w:top w:val="none" w:sz="0" w:space="0" w:color="auto"/>
            <w:left w:val="none" w:sz="0" w:space="0" w:color="auto"/>
            <w:bottom w:val="none" w:sz="0" w:space="0" w:color="auto"/>
            <w:right w:val="none" w:sz="0" w:space="0" w:color="auto"/>
          </w:divBdr>
        </w:div>
        <w:div w:id="722556494">
          <w:marLeft w:val="640"/>
          <w:marRight w:val="0"/>
          <w:marTop w:val="0"/>
          <w:marBottom w:val="0"/>
          <w:divBdr>
            <w:top w:val="none" w:sz="0" w:space="0" w:color="auto"/>
            <w:left w:val="none" w:sz="0" w:space="0" w:color="auto"/>
            <w:bottom w:val="none" w:sz="0" w:space="0" w:color="auto"/>
            <w:right w:val="none" w:sz="0" w:space="0" w:color="auto"/>
          </w:divBdr>
        </w:div>
        <w:div w:id="2132742066">
          <w:marLeft w:val="640"/>
          <w:marRight w:val="0"/>
          <w:marTop w:val="0"/>
          <w:marBottom w:val="0"/>
          <w:divBdr>
            <w:top w:val="none" w:sz="0" w:space="0" w:color="auto"/>
            <w:left w:val="none" w:sz="0" w:space="0" w:color="auto"/>
            <w:bottom w:val="none" w:sz="0" w:space="0" w:color="auto"/>
            <w:right w:val="none" w:sz="0" w:space="0" w:color="auto"/>
          </w:divBdr>
        </w:div>
        <w:div w:id="1159809942">
          <w:marLeft w:val="640"/>
          <w:marRight w:val="0"/>
          <w:marTop w:val="0"/>
          <w:marBottom w:val="0"/>
          <w:divBdr>
            <w:top w:val="none" w:sz="0" w:space="0" w:color="auto"/>
            <w:left w:val="none" w:sz="0" w:space="0" w:color="auto"/>
            <w:bottom w:val="none" w:sz="0" w:space="0" w:color="auto"/>
            <w:right w:val="none" w:sz="0" w:space="0" w:color="auto"/>
          </w:divBdr>
        </w:div>
        <w:div w:id="2048018188">
          <w:marLeft w:val="640"/>
          <w:marRight w:val="0"/>
          <w:marTop w:val="0"/>
          <w:marBottom w:val="0"/>
          <w:divBdr>
            <w:top w:val="none" w:sz="0" w:space="0" w:color="auto"/>
            <w:left w:val="none" w:sz="0" w:space="0" w:color="auto"/>
            <w:bottom w:val="none" w:sz="0" w:space="0" w:color="auto"/>
            <w:right w:val="none" w:sz="0" w:space="0" w:color="auto"/>
          </w:divBdr>
        </w:div>
        <w:div w:id="2026056336">
          <w:marLeft w:val="640"/>
          <w:marRight w:val="0"/>
          <w:marTop w:val="0"/>
          <w:marBottom w:val="0"/>
          <w:divBdr>
            <w:top w:val="none" w:sz="0" w:space="0" w:color="auto"/>
            <w:left w:val="none" w:sz="0" w:space="0" w:color="auto"/>
            <w:bottom w:val="none" w:sz="0" w:space="0" w:color="auto"/>
            <w:right w:val="none" w:sz="0" w:space="0" w:color="auto"/>
          </w:divBdr>
        </w:div>
        <w:div w:id="888616129">
          <w:marLeft w:val="640"/>
          <w:marRight w:val="0"/>
          <w:marTop w:val="0"/>
          <w:marBottom w:val="0"/>
          <w:divBdr>
            <w:top w:val="none" w:sz="0" w:space="0" w:color="auto"/>
            <w:left w:val="none" w:sz="0" w:space="0" w:color="auto"/>
            <w:bottom w:val="none" w:sz="0" w:space="0" w:color="auto"/>
            <w:right w:val="none" w:sz="0" w:space="0" w:color="auto"/>
          </w:divBdr>
        </w:div>
        <w:div w:id="120736772">
          <w:marLeft w:val="640"/>
          <w:marRight w:val="0"/>
          <w:marTop w:val="0"/>
          <w:marBottom w:val="0"/>
          <w:divBdr>
            <w:top w:val="none" w:sz="0" w:space="0" w:color="auto"/>
            <w:left w:val="none" w:sz="0" w:space="0" w:color="auto"/>
            <w:bottom w:val="none" w:sz="0" w:space="0" w:color="auto"/>
            <w:right w:val="none" w:sz="0" w:space="0" w:color="auto"/>
          </w:divBdr>
        </w:div>
        <w:div w:id="1165975087">
          <w:marLeft w:val="640"/>
          <w:marRight w:val="0"/>
          <w:marTop w:val="0"/>
          <w:marBottom w:val="0"/>
          <w:divBdr>
            <w:top w:val="none" w:sz="0" w:space="0" w:color="auto"/>
            <w:left w:val="none" w:sz="0" w:space="0" w:color="auto"/>
            <w:bottom w:val="none" w:sz="0" w:space="0" w:color="auto"/>
            <w:right w:val="none" w:sz="0" w:space="0" w:color="auto"/>
          </w:divBdr>
        </w:div>
        <w:div w:id="212009105">
          <w:marLeft w:val="640"/>
          <w:marRight w:val="0"/>
          <w:marTop w:val="0"/>
          <w:marBottom w:val="0"/>
          <w:divBdr>
            <w:top w:val="none" w:sz="0" w:space="0" w:color="auto"/>
            <w:left w:val="none" w:sz="0" w:space="0" w:color="auto"/>
            <w:bottom w:val="none" w:sz="0" w:space="0" w:color="auto"/>
            <w:right w:val="none" w:sz="0" w:space="0" w:color="auto"/>
          </w:divBdr>
        </w:div>
        <w:div w:id="1003750356">
          <w:marLeft w:val="640"/>
          <w:marRight w:val="0"/>
          <w:marTop w:val="0"/>
          <w:marBottom w:val="0"/>
          <w:divBdr>
            <w:top w:val="none" w:sz="0" w:space="0" w:color="auto"/>
            <w:left w:val="none" w:sz="0" w:space="0" w:color="auto"/>
            <w:bottom w:val="none" w:sz="0" w:space="0" w:color="auto"/>
            <w:right w:val="none" w:sz="0" w:space="0" w:color="auto"/>
          </w:divBdr>
        </w:div>
        <w:div w:id="1817068521">
          <w:marLeft w:val="640"/>
          <w:marRight w:val="0"/>
          <w:marTop w:val="0"/>
          <w:marBottom w:val="0"/>
          <w:divBdr>
            <w:top w:val="none" w:sz="0" w:space="0" w:color="auto"/>
            <w:left w:val="none" w:sz="0" w:space="0" w:color="auto"/>
            <w:bottom w:val="none" w:sz="0" w:space="0" w:color="auto"/>
            <w:right w:val="none" w:sz="0" w:space="0" w:color="auto"/>
          </w:divBdr>
        </w:div>
        <w:div w:id="1562136951">
          <w:marLeft w:val="640"/>
          <w:marRight w:val="0"/>
          <w:marTop w:val="0"/>
          <w:marBottom w:val="0"/>
          <w:divBdr>
            <w:top w:val="none" w:sz="0" w:space="0" w:color="auto"/>
            <w:left w:val="none" w:sz="0" w:space="0" w:color="auto"/>
            <w:bottom w:val="none" w:sz="0" w:space="0" w:color="auto"/>
            <w:right w:val="none" w:sz="0" w:space="0" w:color="auto"/>
          </w:divBdr>
        </w:div>
        <w:div w:id="2134320942">
          <w:marLeft w:val="640"/>
          <w:marRight w:val="0"/>
          <w:marTop w:val="0"/>
          <w:marBottom w:val="0"/>
          <w:divBdr>
            <w:top w:val="none" w:sz="0" w:space="0" w:color="auto"/>
            <w:left w:val="none" w:sz="0" w:space="0" w:color="auto"/>
            <w:bottom w:val="none" w:sz="0" w:space="0" w:color="auto"/>
            <w:right w:val="none" w:sz="0" w:space="0" w:color="auto"/>
          </w:divBdr>
        </w:div>
        <w:div w:id="1000498194">
          <w:marLeft w:val="640"/>
          <w:marRight w:val="0"/>
          <w:marTop w:val="0"/>
          <w:marBottom w:val="0"/>
          <w:divBdr>
            <w:top w:val="none" w:sz="0" w:space="0" w:color="auto"/>
            <w:left w:val="none" w:sz="0" w:space="0" w:color="auto"/>
            <w:bottom w:val="none" w:sz="0" w:space="0" w:color="auto"/>
            <w:right w:val="none" w:sz="0" w:space="0" w:color="auto"/>
          </w:divBdr>
        </w:div>
        <w:div w:id="1273586033">
          <w:marLeft w:val="640"/>
          <w:marRight w:val="0"/>
          <w:marTop w:val="0"/>
          <w:marBottom w:val="0"/>
          <w:divBdr>
            <w:top w:val="none" w:sz="0" w:space="0" w:color="auto"/>
            <w:left w:val="none" w:sz="0" w:space="0" w:color="auto"/>
            <w:bottom w:val="none" w:sz="0" w:space="0" w:color="auto"/>
            <w:right w:val="none" w:sz="0" w:space="0" w:color="auto"/>
          </w:divBdr>
        </w:div>
        <w:div w:id="880745066">
          <w:marLeft w:val="640"/>
          <w:marRight w:val="0"/>
          <w:marTop w:val="0"/>
          <w:marBottom w:val="0"/>
          <w:divBdr>
            <w:top w:val="none" w:sz="0" w:space="0" w:color="auto"/>
            <w:left w:val="none" w:sz="0" w:space="0" w:color="auto"/>
            <w:bottom w:val="none" w:sz="0" w:space="0" w:color="auto"/>
            <w:right w:val="none" w:sz="0" w:space="0" w:color="auto"/>
          </w:divBdr>
        </w:div>
        <w:div w:id="316613518">
          <w:marLeft w:val="640"/>
          <w:marRight w:val="0"/>
          <w:marTop w:val="0"/>
          <w:marBottom w:val="0"/>
          <w:divBdr>
            <w:top w:val="none" w:sz="0" w:space="0" w:color="auto"/>
            <w:left w:val="none" w:sz="0" w:space="0" w:color="auto"/>
            <w:bottom w:val="none" w:sz="0" w:space="0" w:color="auto"/>
            <w:right w:val="none" w:sz="0" w:space="0" w:color="auto"/>
          </w:divBdr>
        </w:div>
      </w:divsChild>
    </w:div>
    <w:div w:id="1836871104">
      <w:bodyDiv w:val="1"/>
      <w:marLeft w:val="0"/>
      <w:marRight w:val="0"/>
      <w:marTop w:val="0"/>
      <w:marBottom w:val="0"/>
      <w:divBdr>
        <w:top w:val="none" w:sz="0" w:space="0" w:color="auto"/>
        <w:left w:val="none" w:sz="0" w:space="0" w:color="auto"/>
        <w:bottom w:val="none" w:sz="0" w:space="0" w:color="auto"/>
        <w:right w:val="none" w:sz="0" w:space="0" w:color="auto"/>
      </w:divBdr>
      <w:divsChild>
        <w:div w:id="454063892">
          <w:marLeft w:val="640"/>
          <w:marRight w:val="0"/>
          <w:marTop w:val="0"/>
          <w:marBottom w:val="0"/>
          <w:divBdr>
            <w:top w:val="none" w:sz="0" w:space="0" w:color="auto"/>
            <w:left w:val="none" w:sz="0" w:space="0" w:color="auto"/>
            <w:bottom w:val="none" w:sz="0" w:space="0" w:color="auto"/>
            <w:right w:val="none" w:sz="0" w:space="0" w:color="auto"/>
          </w:divBdr>
        </w:div>
        <w:div w:id="977151882">
          <w:marLeft w:val="640"/>
          <w:marRight w:val="0"/>
          <w:marTop w:val="0"/>
          <w:marBottom w:val="0"/>
          <w:divBdr>
            <w:top w:val="none" w:sz="0" w:space="0" w:color="auto"/>
            <w:left w:val="none" w:sz="0" w:space="0" w:color="auto"/>
            <w:bottom w:val="none" w:sz="0" w:space="0" w:color="auto"/>
            <w:right w:val="none" w:sz="0" w:space="0" w:color="auto"/>
          </w:divBdr>
        </w:div>
        <w:div w:id="683634437">
          <w:marLeft w:val="640"/>
          <w:marRight w:val="0"/>
          <w:marTop w:val="0"/>
          <w:marBottom w:val="0"/>
          <w:divBdr>
            <w:top w:val="none" w:sz="0" w:space="0" w:color="auto"/>
            <w:left w:val="none" w:sz="0" w:space="0" w:color="auto"/>
            <w:bottom w:val="none" w:sz="0" w:space="0" w:color="auto"/>
            <w:right w:val="none" w:sz="0" w:space="0" w:color="auto"/>
          </w:divBdr>
        </w:div>
        <w:div w:id="1737120667">
          <w:marLeft w:val="640"/>
          <w:marRight w:val="0"/>
          <w:marTop w:val="0"/>
          <w:marBottom w:val="0"/>
          <w:divBdr>
            <w:top w:val="none" w:sz="0" w:space="0" w:color="auto"/>
            <w:left w:val="none" w:sz="0" w:space="0" w:color="auto"/>
            <w:bottom w:val="none" w:sz="0" w:space="0" w:color="auto"/>
            <w:right w:val="none" w:sz="0" w:space="0" w:color="auto"/>
          </w:divBdr>
        </w:div>
        <w:div w:id="400491857">
          <w:marLeft w:val="640"/>
          <w:marRight w:val="0"/>
          <w:marTop w:val="0"/>
          <w:marBottom w:val="0"/>
          <w:divBdr>
            <w:top w:val="none" w:sz="0" w:space="0" w:color="auto"/>
            <w:left w:val="none" w:sz="0" w:space="0" w:color="auto"/>
            <w:bottom w:val="none" w:sz="0" w:space="0" w:color="auto"/>
            <w:right w:val="none" w:sz="0" w:space="0" w:color="auto"/>
          </w:divBdr>
        </w:div>
        <w:div w:id="431244431">
          <w:marLeft w:val="640"/>
          <w:marRight w:val="0"/>
          <w:marTop w:val="0"/>
          <w:marBottom w:val="0"/>
          <w:divBdr>
            <w:top w:val="none" w:sz="0" w:space="0" w:color="auto"/>
            <w:left w:val="none" w:sz="0" w:space="0" w:color="auto"/>
            <w:bottom w:val="none" w:sz="0" w:space="0" w:color="auto"/>
            <w:right w:val="none" w:sz="0" w:space="0" w:color="auto"/>
          </w:divBdr>
        </w:div>
        <w:div w:id="858741940">
          <w:marLeft w:val="640"/>
          <w:marRight w:val="0"/>
          <w:marTop w:val="0"/>
          <w:marBottom w:val="0"/>
          <w:divBdr>
            <w:top w:val="none" w:sz="0" w:space="0" w:color="auto"/>
            <w:left w:val="none" w:sz="0" w:space="0" w:color="auto"/>
            <w:bottom w:val="none" w:sz="0" w:space="0" w:color="auto"/>
            <w:right w:val="none" w:sz="0" w:space="0" w:color="auto"/>
          </w:divBdr>
        </w:div>
        <w:div w:id="1326979603">
          <w:marLeft w:val="640"/>
          <w:marRight w:val="0"/>
          <w:marTop w:val="0"/>
          <w:marBottom w:val="0"/>
          <w:divBdr>
            <w:top w:val="none" w:sz="0" w:space="0" w:color="auto"/>
            <w:left w:val="none" w:sz="0" w:space="0" w:color="auto"/>
            <w:bottom w:val="none" w:sz="0" w:space="0" w:color="auto"/>
            <w:right w:val="none" w:sz="0" w:space="0" w:color="auto"/>
          </w:divBdr>
        </w:div>
        <w:div w:id="1747417157">
          <w:marLeft w:val="640"/>
          <w:marRight w:val="0"/>
          <w:marTop w:val="0"/>
          <w:marBottom w:val="0"/>
          <w:divBdr>
            <w:top w:val="none" w:sz="0" w:space="0" w:color="auto"/>
            <w:left w:val="none" w:sz="0" w:space="0" w:color="auto"/>
            <w:bottom w:val="none" w:sz="0" w:space="0" w:color="auto"/>
            <w:right w:val="none" w:sz="0" w:space="0" w:color="auto"/>
          </w:divBdr>
        </w:div>
        <w:div w:id="636839004">
          <w:marLeft w:val="640"/>
          <w:marRight w:val="0"/>
          <w:marTop w:val="0"/>
          <w:marBottom w:val="0"/>
          <w:divBdr>
            <w:top w:val="none" w:sz="0" w:space="0" w:color="auto"/>
            <w:left w:val="none" w:sz="0" w:space="0" w:color="auto"/>
            <w:bottom w:val="none" w:sz="0" w:space="0" w:color="auto"/>
            <w:right w:val="none" w:sz="0" w:space="0" w:color="auto"/>
          </w:divBdr>
        </w:div>
        <w:div w:id="1469858838">
          <w:marLeft w:val="640"/>
          <w:marRight w:val="0"/>
          <w:marTop w:val="0"/>
          <w:marBottom w:val="0"/>
          <w:divBdr>
            <w:top w:val="none" w:sz="0" w:space="0" w:color="auto"/>
            <w:left w:val="none" w:sz="0" w:space="0" w:color="auto"/>
            <w:bottom w:val="none" w:sz="0" w:space="0" w:color="auto"/>
            <w:right w:val="none" w:sz="0" w:space="0" w:color="auto"/>
          </w:divBdr>
        </w:div>
        <w:div w:id="144930095">
          <w:marLeft w:val="640"/>
          <w:marRight w:val="0"/>
          <w:marTop w:val="0"/>
          <w:marBottom w:val="0"/>
          <w:divBdr>
            <w:top w:val="none" w:sz="0" w:space="0" w:color="auto"/>
            <w:left w:val="none" w:sz="0" w:space="0" w:color="auto"/>
            <w:bottom w:val="none" w:sz="0" w:space="0" w:color="auto"/>
            <w:right w:val="none" w:sz="0" w:space="0" w:color="auto"/>
          </w:divBdr>
        </w:div>
        <w:div w:id="1203060546">
          <w:marLeft w:val="640"/>
          <w:marRight w:val="0"/>
          <w:marTop w:val="0"/>
          <w:marBottom w:val="0"/>
          <w:divBdr>
            <w:top w:val="none" w:sz="0" w:space="0" w:color="auto"/>
            <w:left w:val="none" w:sz="0" w:space="0" w:color="auto"/>
            <w:bottom w:val="none" w:sz="0" w:space="0" w:color="auto"/>
            <w:right w:val="none" w:sz="0" w:space="0" w:color="auto"/>
          </w:divBdr>
        </w:div>
        <w:div w:id="180316750">
          <w:marLeft w:val="640"/>
          <w:marRight w:val="0"/>
          <w:marTop w:val="0"/>
          <w:marBottom w:val="0"/>
          <w:divBdr>
            <w:top w:val="none" w:sz="0" w:space="0" w:color="auto"/>
            <w:left w:val="none" w:sz="0" w:space="0" w:color="auto"/>
            <w:bottom w:val="none" w:sz="0" w:space="0" w:color="auto"/>
            <w:right w:val="none" w:sz="0" w:space="0" w:color="auto"/>
          </w:divBdr>
        </w:div>
        <w:div w:id="389623271">
          <w:marLeft w:val="640"/>
          <w:marRight w:val="0"/>
          <w:marTop w:val="0"/>
          <w:marBottom w:val="0"/>
          <w:divBdr>
            <w:top w:val="none" w:sz="0" w:space="0" w:color="auto"/>
            <w:left w:val="none" w:sz="0" w:space="0" w:color="auto"/>
            <w:bottom w:val="none" w:sz="0" w:space="0" w:color="auto"/>
            <w:right w:val="none" w:sz="0" w:space="0" w:color="auto"/>
          </w:divBdr>
        </w:div>
        <w:div w:id="279846300">
          <w:marLeft w:val="640"/>
          <w:marRight w:val="0"/>
          <w:marTop w:val="0"/>
          <w:marBottom w:val="0"/>
          <w:divBdr>
            <w:top w:val="none" w:sz="0" w:space="0" w:color="auto"/>
            <w:left w:val="none" w:sz="0" w:space="0" w:color="auto"/>
            <w:bottom w:val="none" w:sz="0" w:space="0" w:color="auto"/>
            <w:right w:val="none" w:sz="0" w:space="0" w:color="auto"/>
          </w:divBdr>
        </w:div>
        <w:div w:id="1429421010">
          <w:marLeft w:val="640"/>
          <w:marRight w:val="0"/>
          <w:marTop w:val="0"/>
          <w:marBottom w:val="0"/>
          <w:divBdr>
            <w:top w:val="none" w:sz="0" w:space="0" w:color="auto"/>
            <w:left w:val="none" w:sz="0" w:space="0" w:color="auto"/>
            <w:bottom w:val="none" w:sz="0" w:space="0" w:color="auto"/>
            <w:right w:val="none" w:sz="0" w:space="0" w:color="auto"/>
          </w:divBdr>
        </w:div>
        <w:div w:id="83693000">
          <w:marLeft w:val="640"/>
          <w:marRight w:val="0"/>
          <w:marTop w:val="0"/>
          <w:marBottom w:val="0"/>
          <w:divBdr>
            <w:top w:val="none" w:sz="0" w:space="0" w:color="auto"/>
            <w:left w:val="none" w:sz="0" w:space="0" w:color="auto"/>
            <w:bottom w:val="none" w:sz="0" w:space="0" w:color="auto"/>
            <w:right w:val="none" w:sz="0" w:space="0" w:color="auto"/>
          </w:divBdr>
        </w:div>
        <w:div w:id="1743790958">
          <w:marLeft w:val="640"/>
          <w:marRight w:val="0"/>
          <w:marTop w:val="0"/>
          <w:marBottom w:val="0"/>
          <w:divBdr>
            <w:top w:val="none" w:sz="0" w:space="0" w:color="auto"/>
            <w:left w:val="none" w:sz="0" w:space="0" w:color="auto"/>
            <w:bottom w:val="none" w:sz="0" w:space="0" w:color="auto"/>
            <w:right w:val="none" w:sz="0" w:space="0" w:color="auto"/>
          </w:divBdr>
        </w:div>
        <w:div w:id="1497308418">
          <w:marLeft w:val="640"/>
          <w:marRight w:val="0"/>
          <w:marTop w:val="0"/>
          <w:marBottom w:val="0"/>
          <w:divBdr>
            <w:top w:val="none" w:sz="0" w:space="0" w:color="auto"/>
            <w:left w:val="none" w:sz="0" w:space="0" w:color="auto"/>
            <w:bottom w:val="none" w:sz="0" w:space="0" w:color="auto"/>
            <w:right w:val="none" w:sz="0" w:space="0" w:color="auto"/>
          </w:divBdr>
        </w:div>
        <w:div w:id="1624918859">
          <w:marLeft w:val="640"/>
          <w:marRight w:val="0"/>
          <w:marTop w:val="0"/>
          <w:marBottom w:val="0"/>
          <w:divBdr>
            <w:top w:val="none" w:sz="0" w:space="0" w:color="auto"/>
            <w:left w:val="none" w:sz="0" w:space="0" w:color="auto"/>
            <w:bottom w:val="none" w:sz="0" w:space="0" w:color="auto"/>
            <w:right w:val="none" w:sz="0" w:space="0" w:color="auto"/>
          </w:divBdr>
        </w:div>
        <w:div w:id="1074089219">
          <w:marLeft w:val="640"/>
          <w:marRight w:val="0"/>
          <w:marTop w:val="0"/>
          <w:marBottom w:val="0"/>
          <w:divBdr>
            <w:top w:val="none" w:sz="0" w:space="0" w:color="auto"/>
            <w:left w:val="none" w:sz="0" w:space="0" w:color="auto"/>
            <w:bottom w:val="none" w:sz="0" w:space="0" w:color="auto"/>
            <w:right w:val="none" w:sz="0" w:space="0" w:color="auto"/>
          </w:divBdr>
        </w:div>
        <w:div w:id="25450849">
          <w:marLeft w:val="640"/>
          <w:marRight w:val="0"/>
          <w:marTop w:val="0"/>
          <w:marBottom w:val="0"/>
          <w:divBdr>
            <w:top w:val="none" w:sz="0" w:space="0" w:color="auto"/>
            <w:left w:val="none" w:sz="0" w:space="0" w:color="auto"/>
            <w:bottom w:val="none" w:sz="0" w:space="0" w:color="auto"/>
            <w:right w:val="none" w:sz="0" w:space="0" w:color="auto"/>
          </w:divBdr>
        </w:div>
        <w:div w:id="2436925">
          <w:marLeft w:val="640"/>
          <w:marRight w:val="0"/>
          <w:marTop w:val="0"/>
          <w:marBottom w:val="0"/>
          <w:divBdr>
            <w:top w:val="none" w:sz="0" w:space="0" w:color="auto"/>
            <w:left w:val="none" w:sz="0" w:space="0" w:color="auto"/>
            <w:bottom w:val="none" w:sz="0" w:space="0" w:color="auto"/>
            <w:right w:val="none" w:sz="0" w:space="0" w:color="auto"/>
          </w:divBdr>
        </w:div>
        <w:div w:id="1928153824">
          <w:marLeft w:val="640"/>
          <w:marRight w:val="0"/>
          <w:marTop w:val="0"/>
          <w:marBottom w:val="0"/>
          <w:divBdr>
            <w:top w:val="none" w:sz="0" w:space="0" w:color="auto"/>
            <w:left w:val="none" w:sz="0" w:space="0" w:color="auto"/>
            <w:bottom w:val="none" w:sz="0" w:space="0" w:color="auto"/>
            <w:right w:val="none" w:sz="0" w:space="0" w:color="auto"/>
          </w:divBdr>
        </w:div>
        <w:div w:id="1880164837">
          <w:marLeft w:val="640"/>
          <w:marRight w:val="0"/>
          <w:marTop w:val="0"/>
          <w:marBottom w:val="0"/>
          <w:divBdr>
            <w:top w:val="none" w:sz="0" w:space="0" w:color="auto"/>
            <w:left w:val="none" w:sz="0" w:space="0" w:color="auto"/>
            <w:bottom w:val="none" w:sz="0" w:space="0" w:color="auto"/>
            <w:right w:val="none" w:sz="0" w:space="0" w:color="auto"/>
          </w:divBdr>
        </w:div>
      </w:divsChild>
    </w:div>
    <w:div w:id="1838108361">
      <w:bodyDiv w:val="1"/>
      <w:marLeft w:val="0"/>
      <w:marRight w:val="0"/>
      <w:marTop w:val="0"/>
      <w:marBottom w:val="0"/>
      <w:divBdr>
        <w:top w:val="none" w:sz="0" w:space="0" w:color="auto"/>
        <w:left w:val="none" w:sz="0" w:space="0" w:color="auto"/>
        <w:bottom w:val="none" w:sz="0" w:space="0" w:color="auto"/>
        <w:right w:val="none" w:sz="0" w:space="0" w:color="auto"/>
      </w:divBdr>
      <w:divsChild>
        <w:div w:id="1196113066">
          <w:marLeft w:val="640"/>
          <w:marRight w:val="0"/>
          <w:marTop w:val="0"/>
          <w:marBottom w:val="0"/>
          <w:divBdr>
            <w:top w:val="none" w:sz="0" w:space="0" w:color="auto"/>
            <w:left w:val="none" w:sz="0" w:space="0" w:color="auto"/>
            <w:bottom w:val="none" w:sz="0" w:space="0" w:color="auto"/>
            <w:right w:val="none" w:sz="0" w:space="0" w:color="auto"/>
          </w:divBdr>
        </w:div>
        <w:div w:id="2059862440">
          <w:marLeft w:val="640"/>
          <w:marRight w:val="0"/>
          <w:marTop w:val="0"/>
          <w:marBottom w:val="0"/>
          <w:divBdr>
            <w:top w:val="none" w:sz="0" w:space="0" w:color="auto"/>
            <w:left w:val="none" w:sz="0" w:space="0" w:color="auto"/>
            <w:bottom w:val="none" w:sz="0" w:space="0" w:color="auto"/>
            <w:right w:val="none" w:sz="0" w:space="0" w:color="auto"/>
          </w:divBdr>
        </w:div>
        <w:div w:id="1200817433">
          <w:marLeft w:val="640"/>
          <w:marRight w:val="0"/>
          <w:marTop w:val="0"/>
          <w:marBottom w:val="0"/>
          <w:divBdr>
            <w:top w:val="none" w:sz="0" w:space="0" w:color="auto"/>
            <w:left w:val="none" w:sz="0" w:space="0" w:color="auto"/>
            <w:bottom w:val="none" w:sz="0" w:space="0" w:color="auto"/>
            <w:right w:val="none" w:sz="0" w:space="0" w:color="auto"/>
          </w:divBdr>
        </w:div>
        <w:div w:id="1498836832">
          <w:marLeft w:val="640"/>
          <w:marRight w:val="0"/>
          <w:marTop w:val="0"/>
          <w:marBottom w:val="0"/>
          <w:divBdr>
            <w:top w:val="none" w:sz="0" w:space="0" w:color="auto"/>
            <w:left w:val="none" w:sz="0" w:space="0" w:color="auto"/>
            <w:bottom w:val="none" w:sz="0" w:space="0" w:color="auto"/>
            <w:right w:val="none" w:sz="0" w:space="0" w:color="auto"/>
          </w:divBdr>
        </w:div>
        <w:div w:id="1460683795">
          <w:marLeft w:val="640"/>
          <w:marRight w:val="0"/>
          <w:marTop w:val="0"/>
          <w:marBottom w:val="0"/>
          <w:divBdr>
            <w:top w:val="none" w:sz="0" w:space="0" w:color="auto"/>
            <w:left w:val="none" w:sz="0" w:space="0" w:color="auto"/>
            <w:bottom w:val="none" w:sz="0" w:space="0" w:color="auto"/>
            <w:right w:val="none" w:sz="0" w:space="0" w:color="auto"/>
          </w:divBdr>
        </w:div>
        <w:div w:id="1496874399">
          <w:marLeft w:val="640"/>
          <w:marRight w:val="0"/>
          <w:marTop w:val="0"/>
          <w:marBottom w:val="0"/>
          <w:divBdr>
            <w:top w:val="none" w:sz="0" w:space="0" w:color="auto"/>
            <w:left w:val="none" w:sz="0" w:space="0" w:color="auto"/>
            <w:bottom w:val="none" w:sz="0" w:space="0" w:color="auto"/>
            <w:right w:val="none" w:sz="0" w:space="0" w:color="auto"/>
          </w:divBdr>
        </w:div>
        <w:div w:id="372080458">
          <w:marLeft w:val="640"/>
          <w:marRight w:val="0"/>
          <w:marTop w:val="0"/>
          <w:marBottom w:val="0"/>
          <w:divBdr>
            <w:top w:val="none" w:sz="0" w:space="0" w:color="auto"/>
            <w:left w:val="none" w:sz="0" w:space="0" w:color="auto"/>
            <w:bottom w:val="none" w:sz="0" w:space="0" w:color="auto"/>
            <w:right w:val="none" w:sz="0" w:space="0" w:color="auto"/>
          </w:divBdr>
        </w:div>
        <w:div w:id="1208638851">
          <w:marLeft w:val="640"/>
          <w:marRight w:val="0"/>
          <w:marTop w:val="0"/>
          <w:marBottom w:val="0"/>
          <w:divBdr>
            <w:top w:val="none" w:sz="0" w:space="0" w:color="auto"/>
            <w:left w:val="none" w:sz="0" w:space="0" w:color="auto"/>
            <w:bottom w:val="none" w:sz="0" w:space="0" w:color="auto"/>
            <w:right w:val="none" w:sz="0" w:space="0" w:color="auto"/>
          </w:divBdr>
        </w:div>
        <w:div w:id="1688210402">
          <w:marLeft w:val="640"/>
          <w:marRight w:val="0"/>
          <w:marTop w:val="0"/>
          <w:marBottom w:val="0"/>
          <w:divBdr>
            <w:top w:val="none" w:sz="0" w:space="0" w:color="auto"/>
            <w:left w:val="none" w:sz="0" w:space="0" w:color="auto"/>
            <w:bottom w:val="none" w:sz="0" w:space="0" w:color="auto"/>
            <w:right w:val="none" w:sz="0" w:space="0" w:color="auto"/>
          </w:divBdr>
        </w:div>
        <w:div w:id="170292993">
          <w:marLeft w:val="640"/>
          <w:marRight w:val="0"/>
          <w:marTop w:val="0"/>
          <w:marBottom w:val="0"/>
          <w:divBdr>
            <w:top w:val="none" w:sz="0" w:space="0" w:color="auto"/>
            <w:left w:val="none" w:sz="0" w:space="0" w:color="auto"/>
            <w:bottom w:val="none" w:sz="0" w:space="0" w:color="auto"/>
            <w:right w:val="none" w:sz="0" w:space="0" w:color="auto"/>
          </w:divBdr>
        </w:div>
        <w:div w:id="600526030">
          <w:marLeft w:val="640"/>
          <w:marRight w:val="0"/>
          <w:marTop w:val="0"/>
          <w:marBottom w:val="0"/>
          <w:divBdr>
            <w:top w:val="none" w:sz="0" w:space="0" w:color="auto"/>
            <w:left w:val="none" w:sz="0" w:space="0" w:color="auto"/>
            <w:bottom w:val="none" w:sz="0" w:space="0" w:color="auto"/>
            <w:right w:val="none" w:sz="0" w:space="0" w:color="auto"/>
          </w:divBdr>
        </w:div>
        <w:div w:id="728458720">
          <w:marLeft w:val="640"/>
          <w:marRight w:val="0"/>
          <w:marTop w:val="0"/>
          <w:marBottom w:val="0"/>
          <w:divBdr>
            <w:top w:val="none" w:sz="0" w:space="0" w:color="auto"/>
            <w:left w:val="none" w:sz="0" w:space="0" w:color="auto"/>
            <w:bottom w:val="none" w:sz="0" w:space="0" w:color="auto"/>
            <w:right w:val="none" w:sz="0" w:space="0" w:color="auto"/>
          </w:divBdr>
        </w:div>
        <w:div w:id="1274289616">
          <w:marLeft w:val="640"/>
          <w:marRight w:val="0"/>
          <w:marTop w:val="0"/>
          <w:marBottom w:val="0"/>
          <w:divBdr>
            <w:top w:val="none" w:sz="0" w:space="0" w:color="auto"/>
            <w:left w:val="none" w:sz="0" w:space="0" w:color="auto"/>
            <w:bottom w:val="none" w:sz="0" w:space="0" w:color="auto"/>
            <w:right w:val="none" w:sz="0" w:space="0" w:color="auto"/>
          </w:divBdr>
        </w:div>
        <w:div w:id="1299843349">
          <w:marLeft w:val="640"/>
          <w:marRight w:val="0"/>
          <w:marTop w:val="0"/>
          <w:marBottom w:val="0"/>
          <w:divBdr>
            <w:top w:val="none" w:sz="0" w:space="0" w:color="auto"/>
            <w:left w:val="none" w:sz="0" w:space="0" w:color="auto"/>
            <w:bottom w:val="none" w:sz="0" w:space="0" w:color="auto"/>
            <w:right w:val="none" w:sz="0" w:space="0" w:color="auto"/>
          </w:divBdr>
        </w:div>
        <w:div w:id="1597712916">
          <w:marLeft w:val="640"/>
          <w:marRight w:val="0"/>
          <w:marTop w:val="0"/>
          <w:marBottom w:val="0"/>
          <w:divBdr>
            <w:top w:val="none" w:sz="0" w:space="0" w:color="auto"/>
            <w:left w:val="none" w:sz="0" w:space="0" w:color="auto"/>
            <w:bottom w:val="none" w:sz="0" w:space="0" w:color="auto"/>
            <w:right w:val="none" w:sz="0" w:space="0" w:color="auto"/>
          </w:divBdr>
        </w:div>
        <w:div w:id="1349330809">
          <w:marLeft w:val="640"/>
          <w:marRight w:val="0"/>
          <w:marTop w:val="0"/>
          <w:marBottom w:val="0"/>
          <w:divBdr>
            <w:top w:val="none" w:sz="0" w:space="0" w:color="auto"/>
            <w:left w:val="none" w:sz="0" w:space="0" w:color="auto"/>
            <w:bottom w:val="none" w:sz="0" w:space="0" w:color="auto"/>
            <w:right w:val="none" w:sz="0" w:space="0" w:color="auto"/>
          </w:divBdr>
        </w:div>
        <w:div w:id="1079248318">
          <w:marLeft w:val="640"/>
          <w:marRight w:val="0"/>
          <w:marTop w:val="0"/>
          <w:marBottom w:val="0"/>
          <w:divBdr>
            <w:top w:val="none" w:sz="0" w:space="0" w:color="auto"/>
            <w:left w:val="none" w:sz="0" w:space="0" w:color="auto"/>
            <w:bottom w:val="none" w:sz="0" w:space="0" w:color="auto"/>
            <w:right w:val="none" w:sz="0" w:space="0" w:color="auto"/>
          </w:divBdr>
        </w:div>
        <w:div w:id="1915120382">
          <w:marLeft w:val="640"/>
          <w:marRight w:val="0"/>
          <w:marTop w:val="0"/>
          <w:marBottom w:val="0"/>
          <w:divBdr>
            <w:top w:val="none" w:sz="0" w:space="0" w:color="auto"/>
            <w:left w:val="none" w:sz="0" w:space="0" w:color="auto"/>
            <w:bottom w:val="none" w:sz="0" w:space="0" w:color="auto"/>
            <w:right w:val="none" w:sz="0" w:space="0" w:color="auto"/>
          </w:divBdr>
        </w:div>
        <w:div w:id="1067336261">
          <w:marLeft w:val="640"/>
          <w:marRight w:val="0"/>
          <w:marTop w:val="0"/>
          <w:marBottom w:val="0"/>
          <w:divBdr>
            <w:top w:val="none" w:sz="0" w:space="0" w:color="auto"/>
            <w:left w:val="none" w:sz="0" w:space="0" w:color="auto"/>
            <w:bottom w:val="none" w:sz="0" w:space="0" w:color="auto"/>
            <w:right w:val="none" w:sz="0" w:space="0" w:color="auto"/>
          </w:divBdr>
        </w:div>
        <w:div w:id="1360624992">
          <w:marLeft w:val="640"/>
          <w:marRight w:val="0"/>
          <w:marTop w:val="0"/>
          <w:marBottom w:val="0"/>
          <w:divBdr>
            <w:top w:val="none" w:sz="0" w:space="0" w:color="auto"/>
            <w:left w:val="none" w:sz="0" w:space="0" w:color="auto"/>
            <w:bottom w:val="none" w:sz="0" w:space="0" w:color="auto"/>
            <w:right w:val="none" w:sz="0" w:space="0" w:color="auto"/>
          </w:divBdr>
        </w:div>
        <w:div w:id="761489320">
          <w:marLeft w:val="640"/>
          <w:marRight w:val="0"/>
          <w:marTop w:val="0"/>
          <w:marBottom w:val="0"/>
          <w:divBdr>
            <w:top w:val="none" w:sz="0" w:space="0" w:color="auto"/>
            <w:left w:val="none" w:sz="0" w:space="0" w:color="auto"/>
            <w:bottom w:val="none" w:sz="0" w:space="0" w:color="auto"/>
            <w:right w:val="none" w:sz="0" w:space="0" w:color="auto"/>
          </w:divBdr>
        </w:div>
        <w:div w:id="98372658">
          <w:marLeft w:val="640"/>
          <w:marRight w:val="0"/>
          <w:marTop w:val="0"/>
          <w:marBottom w:val="0"/>
          <w:divBdr>
            <w:top w:val="none" w:sz="0" w:space="0" w:color="auto"/>
            <w:left w:val="none" w:sz="0" w:space="0" w:color="auto"/>
            <w:bottom w:val="none" w:sz="0" w:space="0" w:color="auto"/>
            <w:right w:val="none" w:sz="0" w:space="0" w:color="auto"/>
          </w:divBdr>
        </w:div>
        <w:div w:id="233399840">
          <w:marLeft w:val="640"/>
          <w:marRight w:val="0"/>
          <w:marTop w:val="0"/>
          <w:marBottom w:val="0"/>
          <w:divBdr>
            <w:top w:val="none" w:sz="0" w:space="0" w:color="auto"/>
            <w:left w:val="none" w:sz="0" w:space="0" w:color="auto"/>
            <w:bottom w:val="none" w:sz="0" w:space="0" w:color="auto"/>
            <w:right w:val="none" w:sz="0" w:space="0" w:color="auto"/>
          </w:divBdr>
        </w:div>
        <w:div w:id="996421839">
          <w:marLeft w:val="640"/>
          <w:marRight w:val="0"/>
          <w:marTop w:val="0"/>
          <w:marBottom w:val="0"/>
          <w:divBdr>
            <w:top w:val="none" w:sz="0" w:space="0" w:color="auto"/>
            <w:left w:val="none" w:sz="0" w:space="0" w:color="auto"/>
            <w:bottom w:val="none" w:sz="0" w:space="0" w:color="auto"/>
            <w:right w:val="none" w:sz="0" w:space="0" w:color="auto"/>
          </w:divBdr>
        </w:div>
        <w:div w:id="1091925221">
          <w:marLeft w:val="640"/>
          <w:marRight w:val="0"/>
          <w:marTop w:val="0"/>
          <w:marBottom w:val="0"/>
          <w:divBdr>
            <w:top w:val="none" w:sz="0" w:space="0" w:color="auto"/>
            <w:left w:val="none" w:sz="0" w:space="0" w:color="auto"/>
            <w:bottom w:val="none" w:sz="0" w:space="0" w:color="auto"/>
            <w:right w:val="none" w:sz="0" w:space="0" w:color="auto"/>
          </w:divBdr>
        </w:div>
        <w:div w:id="1867132183">
          <w:marLeft w:val="640"/>
          <w:marRight w:val="0"/>
          <w:marTop w:val="0"/>
          <w:marBottom w:val="0"/>
          <w:divBdr>
            <w:top w:val="none" w:sz="0" w:space="0" w:color="auto"/>
            <w:left w:val="none" w:sz="0" w:space="0" w:color="auto"/>
            <w:bottom w:val="none" w:sz="0" w:space="0" w:color="auto"/>
            <w:right w:val="none" w:sz="0" w:space="0" w:color="auto"/>
          </w:divBdr>
        </w:div>
        <w:div w:id="2060976898">
          <w:marLeft w:val="640"/>
          <w:marRight w:val="0"/>
          <w:marTop w:val="0"/>
          <w:marBottom w:val="0"/>
          <w:divBdr>
            <w:top w:val="none" w:sz="0" w:space="0" w:color="auto"/>
            <w:left w:val="none" w:sz="0" w:space="0" w:color="auto"/>
            <w:bottom w:val="none" w:sz="0" w:space="0" w:color="auto"/>
            <w:right w:val="none" w:sz="0" w:space="0" w:color="auto"/>
          </w:divBdr>
        </w:div>
        <w:div w:id="765922532">
          <w:marLeft w:val="640"/>
          <w:marRight w:val="0"/>
          <w:marTop w:val="0"/>
          <w:marBottom w:val="0"/>
          <w:divBdr>
            <w:top w:val="none" w:sz="0" w:space="0" w:color="auto"/>
            <w:left w:val="none" w:sz="0" w:space="0" w:color="auto"/>
            <w:bottom w:val="none" w:sz="0" w:space="0" w:color="auto"/>
            <w:right w:val="none" w:sz="0" w:space="0" w:color="auto"/>
          </w:divBdr>
        </w:div>
        <w:div w:id="892929264">
          <w:marLeft w:val="640"/>
          <w:marRight w:val="0"/>
          <w:marTop w:val="0"/>
          <w:marBottom w:val="0"/>
          <w:divBdr>
            <w:top w:val="none" w:sz="0" w:space="0" w:color="auto"/>
            <w:left w:val="none" w:sz="0" w:space="0" w:color="auto"/>
            <w:bottom w:val="none" w:sz="0" w:space="0" w:color="auto"/>
            <w:right w:val="none" w:sz="0" w:space="0" w:color="auto"/>
          </w:divBdr>
        </w:div>
        <w:div w:id="159153571">
          <w:marLeft w:val="640"/>
          <w:marRight w:val="0"/>
          <w:marTop w:val="0"/>
          <w:marBottom w:val="0"/>
          <w:divBdr>
            <w:top w:val="none" w:sz="0" w:space="0" w:color="auto"/>
            <w:left w:val="none" w:sz="0" w:space="0" w:color="auto"/>
            <w:bottom w:val="none" w:sz="0" w:space="0" w:color="auto"/>
            <w:right w:val="none" w:sz="0" w:space="0" w:color="auto"/>
          </w:divBdr>
        </w:div>
        <w:div w:id="1178806645">
          <w:marLeft w:val="640"/>
          <w:marRight w:val="0"/>
          <w:marTop w:val="0"/>
          <w:marBottom w:val="0"/>
          <w:divBdr>
            <w:top w:val="none" w:sz="0" w:space="0" w:color="auto"/>
            <w:left w:val="none" w:sz="0" w:space="0" w:color="auto"/>
            <w:bottom w:val="none" w:sz="0" w:space="0" w:color="auto"/>
            <w:right w:val="none" w:sz="0" w:space="0" w:color="auto"/>
          </w:divBdr>
        </w:div>
        <w:div w:id="1869096959">
          <w:marLeft w:val="640"/>
          <w:marRight w:val="0"/>
          <w:marTop w:val="0"/>
          <w:marBottom w:val="0"/>
          <w:divBdr>
            <w:top w:val="none" w:sz="0" w:space="0" w:color="auto"/>
            <w:left w:val="none" w:sz="0" w:space="0" w:color="auto"/>
            <w:bottom w:val="none" w:sz="0" w:space="0" w:color="auto"/>
            <w:right w:val="none" w:sz="0" w:space="0" w:color="auto"/>
          </w:divBdr>
        </w:div>
        <w:div w:id="1496726367">
          <w:marLeft w:val="640"/>
          <w:marRight w:val="0"/>
          <w:marTop w:val="0"/>
          <w:marBottom w:val="0"/>
          <w:divBdr>
            <w:top w:val="none" w:sz="0" w:space="0" w:color="auto"/>
            <w:left w:val="none" w:sz="0" w:space="0" w:color="auto"/>
            <w:bottom w:val="none" w:sz="0" w:space="0" w:color="auto"/>
            <w:right w:val="none" w:sz="0" w:space="0" w:color="auto"/>
          </w:divBdr>
        </w:div>
        <w:div w:id="2126001848">
          <w:marLeft w:val="640"/>
          <w:marRight w:val="0"/>
          <w:marTop w:val="0"/>
          <w:marBottom w:val="0"/>
          <w:divBdr>
            <w:top w:val="none" w:sz="0" w:space="0" w:color="auto"/>
            <w:left w:val="none" w:sz="0" w:space="0" w:color="auto"/>
            <w:bottom w:val="none" w:sz="0" w:space="0" w:color="auto"/>
            <w:right w:val="none" w:sz="0" w:space="0" w:color="auto"/>
          </w:divBdr>
        </w:div>
        <w:div w:id="1890455605">
          <w:marLeft w:val="640"/>
          <w:marRight w:val="0"/>
          <w:marTop w:val="0"/>
          <w:marBottom w:val="0"/>
          <w:divBdr>
            <w:top w:val="none" w:sz="0" w:space="0" w:color="auto"/>
            <w:left w:val="none" w:sz="0" w:space="0" w:color="auto"/>
            <w:bottom w:val="none" w:sz="0" w:space="0" w:color="auto"/>
            <w:right w:val="none" w:sz="0" w:space="0" w:color="auto"/>
          </w:divBdr>
        </w:div>
        <w:div w:id="574903680">
          <w:marLeft w:val="640"/>
          <w:marRight w:val="0"/>
          <w:marTop w:val="0"/>
          <w:marBottom w:val="0"/>
          <w:divBdr>
            <w:top w:val="none" w:sz="0" w:space="0" w:color="auto"/>
            <w:left w:val="none" w:sz="0" w:space="0" w:color="auto"/>
            <w:bottom w:val="none" w:sz="0" w:space="0" w:color="auto"/>
            <w:right w:val="none" w:sz="0" w:space="0" w:color="auto"/>
          </w:divBdr>
        </w:div>
        <w:div w:id="1981373692">
          <w:marLeft w:val="640"/>
          <w:marRight w:val="0"/>
          <w:marTop w:val="0"/>
          <w:marBottom w:val="0"/>
          <w:divBdr>
            <w:top w:val="none" w:sz="0" w:space="0" w:color="auto"/>
            <w:left w:val="none" w:sz="0" w:space="0" w:color="auto"/>
            <w:bottom w:val="none" w:sz="0" w:space="0" w:color="auto"/>
            <w:right w:val="none" w:sz="0" w:space="0" w:color="auto"/>
          </w:divBdr>
        </w:div>
        <w:div w:id="841748774">
          <w:marLeft w:val="640"/>
          <w:marRight w:val="0"/>
          <w:marTop w:val="0"/>
          <w:marBottom w:val="0"/>
          <w:divBdr>
            <w:top w:val="none" w:sz="0" w:space="0" w:color="auto"/>
            <w:left w:val="none" w:sz="0" w:space="0" w:color="auto"/>
            <w:bottom w:val="none" w:sz="0" w:space="0" w:color="auto"/>
            <w:right w:val="none" w:sz="0" w:space="0" w:color="auto"/>
          </w:divBdr>
        </w:div>
        <w:div w:id="411006979">
          <w:marLeft w:val="640"/>
          <w:marRight w:val="0"/>
          <w:marTop w:val="0"/>
          <w:marBottom w:val="0"/>
          <w:divBdr>
            <w:top w:val="none" w:sz="0" w:space="0" w:color="auto"/>
            <w:left w:val="none" w:sz="0" w:space="0" w:color="auto"/>
            <w:bottom w:val="none" w:sz="0" w:space="0" w:color="auto"/>
            <w:right w:val="none" w:sz="0" w:space="0" w:color="auto"/>
          </w:divBdr>
        </w:div>
        <w:div w:id="1369768035">
          <w:marLeft w:val="640"/>
          <w:marRight w:val="0"/>
          <w:marTop w:val="0"/>
          <w:marBottom w:val="0"/>
          <w:divBdr>
            <w:top w:val="none" w:sz="0" w:space="0" w:color="auto"/>
            <w:left w:val="none" w:sz="0" w:space="0" w:color="auto"/>
            <w:bottom w:val="none" w:sz="0" w:space="0" w:color="auto"/>
            <w:right w:val="none" w:sz="0" w:space="0" w:color="auto"/>
          </w:divBdr>
        </w:div>
        <w:div w:id="93133124">
          <w:marLeft w:val="640"/>
          <w:marRight w:val="0"/>
          <w:marTop w:val="0"/>
          <w:marBottom w:val="0"/>
          <w:divBdr>
            <w:top w:val="none" w:sz="0" w:space="0" w:color="auto"/>
            <w:left w:val="none" w:sz="0" w:space="0" w:color="auto"/>
            <w:bottom w:val="none" w:sz="0" w:space="0" w:color="auto"/>
            <w:right w:val="none" w:sz="0" w:space="0" w:color="auto"/>
          </w:divBdr>
        </w:div>
        <w:div w:id="99954097">
          <w:marLeft w:val="640"/>
          <w:marRight w:val="0"/>
          <w:marTop w:val="0"/>
          <w:marBottom w:val="0"/>
          <w:divBdr>
            <w:top w:val="none" w:sz="0" w:space="0" w:color="auto"/>
            <w:left w:val="none" w:sz="0" w:space="0" w:color="auto"/>
            <w:bottom w:val="none" w:sz="0" w:space="0" w:color="auto"/>
            <w:right w:val="none" w:sz="0" w:space="0" w:color="auto"/>
          </w:divBdr>
        </w:div>
        <w:div w:id="1951157545">
          <w:marLeft w:val="640"/>
          <w:marRight w:val="0"/>
          <w:marTop w:val="0"/>
          <w:marBottom w:val="0"/>
          <w:divBdr>
            <w:top w:val="none" w:sz="0" w:space="0" w:color="auto"/>
            <w:left w:val="none" w:sz="0" w:space="0" w:color="auto"/>
            <w:bottom w:val="none" w:sz="0" w:space="0" w:color="auto"/>
            <w:right w:val="none" w:sz="0" w:space="0" w:color="auto"/>
          </w:divBdr>
        </w:div>
        <w:div w:id="382484776">
          <w:marLeft w:val="640"/>
          <w:marRight w:val="0"/>
          <w:marTop w:val="0"/>
          <w:marBottom w:val="0"/>
          <w:divBdr>
            <w:top w:val="none" w:sz="0" w:space="0" w:color="auto"/>
            <w:left w:val="none" w:sz="0" w:space="0" w:color="auto"/>
            <w:bottom w:val="none" w:sz="0" w:space="0" w:color="auto"/>
            <w:right w:val="none" w:sz="0" w:space="0" w:color="auto"/>
          </w:divBdr>
        </w:div>
        <w:div w:id="1410273449">
          <w:marLeft w:val="640"/>
          <w:marRight w:val="0"/>
          <w:marTop w:val="0"/>
          <w:marBottom w:val="0"/>
          <w:divBdr>
            <w:top w:val="none" w:sz="0" w:space="0" w:color="auto"/>
            <w:left w:val="none" w:sz="0" w:space="0" w:color="auto"/>
            <w:bottom w:val="none" w:sz="0" w:space="0" w:color="auto"/>
            <w:right w:val="none" w:sz="0" w:space="0" w:color="auto"/>
          </w:divBdr>
        </w:div>
        <w:div w:id="289558333">
          <w:marLeft w:val="640"/>
          <w:marRight w:val="0"/>
          <w:marTop w:val="0"/>
          <w:marBottom w:val="0"/>
          <w:divBdr>
            <w:top w:val="none" w:sz="0" w:space="0" w:color="auto"/>
            <w:left w:val="none" w:sz="0" w:space="0" w:color="auto"/>
            <w:bottom w:val="none" w:sz="0" w:space="0" w:color="auto"/>
            <w:right w:val="none" w:sz="0" w:space="0" w:color="auto"/>
          </w:divBdr>
        </w:div>
        <w:div w:id="1206865262">
          <w:marLeft w:val="640"/>
          <w:marRight w:val="0"/>
          <w:marTop w:val="0"/>
          <w:marBottom w:val="0"/>
          <w:divBdr>
            <w:top w:val="none" w:sz="0" w:space="0" w:color="auto"/>
            <w:left w:val="none" w:sz="0" w:space="0" w:color="auto"/>
            <w:bottom w:val="none" w:sz="0" w:space="0" w:color="auto"/>
            <w:right w:val="none" w:sz="0" w:space="0" w:color="auto"/>
          </w:divBdr>
        </w:div>
        <w:div w:id="1213344659">
          <w:marLeft w:val="640"/>
          <w:marRight w:val="0"/>
          <w:marTop w:val="0"/>
          <w:marBottom w:val="0"/>
          <w:divBdr>
            <w:top w:val="none" w:sz="0" w:space="0" w:color="auto"/>
            <w:left w:val="none" w:sz="0" w:space="0" w:color="auto"/>
            <w:bottom w:val="none" w:sz="0" w:space="0" w:color="auto"/>
            <w:right w:val="none" w:sz="0" w:space="0" w:color="auto"/>
          </w:divBdr>
        </w:div>
      </w:divsChild>
    </w:div>
    <w:div w:id="1838181424">
      <w:bodyDiv w:val="1"/>
      <w:marLeft w:val="0"/>
      <w:marRight w:val="0"/>
      <w:marTop w:val="0"/>
      <w:marBottom w:val="0"/>
      <w:divBdr>
        <w:top w:val="none" w:sz="0" w:space="0" w:color="auto"/>
        <w:left w:val="none" w:sz="0" w:space="0" w:color="auto"/>
        <w:bottom w:val="none" w:sz="0" w:space="0" w:color="auto"/>
        <w:right w:val="none" w:sz="0" w:space="0" w:color="auto"/>
      </w:divBdr>
      <w:divsChild>
        <w:div w:id="1565792394">
          <w:marLeft w:val="640"/>
          <w:marRight w:val="0"/>
          <w:marTop w:val="0"/>
          <w:marBottom w:val="0"/>
          <w:divBdr>
            <w:top w:val="none" w:sz="0" w:space="0" w:color="auto"/>
            <w:left w:val="none" w:sz="0" w:space="0" w:color="auto"/>
            <w:bottom w:val="none" w:sz="0" w:space="0" w:color="auto"/>
            <w:right w:val="none" w:sz="0" w:space="0" w:color="auto"/>
          </w:divBdr>
        </w:div>
        <w:div w:id="1364556394">
          <w:marLeft w:val="640"/>
          <w:marRight w:val="0"/>
          <w:marTop w:val="0"/>
          <w:marBottom w:val="0"/>
          <w:divBdr>
            <w:top w:val="none" w:sz="0" w:space="0" w:color="auto"/>
            <w:left w:val="none" w:sz="0" w:space="0" w:color="auto"/>
            <w:bottom w:val="none" w:sz="0" w:space="0" w:color="auto"/>
            <w:right w:val="none" w:sz="0" w:space="0" w:color="auto"/>
          </w:divBdr>
        </w:div>
        <w:div w:id="1124694842">
          <w:marLeft w:val="640"/>
          <w:marRight w:val="0"/>
          <w:marTop w:val="0"/>
          <w:marBottom w:val="0"/>
          <w:divBdr>
            <w:top w:val="none" w:sz="0" w:space="0" w:color="auto"/>
            <w:left w:val="none" w:sz="0" w:space="0" w:color="auto"/>
            <w:bottom w:val="none" w:sz="0" w:space="0" w:color="auto"/>
            <w:right w:val="none" w:sz="0" w:space="0" w:color="auto"/>
          </w:divBdr>
        </w:div>
        <w:div w:id="2081563180">
          <w:marLeft w:val="640"/>
          <w:marRight w:val="0"/>
          <w:marTop w:val="0"/>
          <w:marBottom w:val="0"/>
          <w:divBdr>
            <w:top w:val="none" w:sz="0" w:space="0" w:color="auto"/>
            <w:left w:val="none" w:sz="0" w:space="0" w:color="auto"/>
            <w:bottom w:val="none" w:sz="0" w:space="0" w:color="auto"/>
            <w:right w:val="none" w:sz="0" w:space="0" w:color="auto"/>
          </w:divBdr>
        </w:div>
        <w:div w:id="743844629">
          <w:marLeft w:val="640"/>
          <w:marRight w:val="0"/>
          <w:marTop w:val="0"/>
          <w:marBottom w:val="0"/>
          <w:divBdr>
            <w:top w:val="none" w:sz="0" w:space="0" w:color="auto"/>
            <w:left w:val="none" w:sz="0" w:space="0" w:color="auto"/>
            <w:bottom w:val="none" w:sz="0" w:space="0" w:color="auto"/>
            <w:right w:val="none" w:sz="0" w:space="0" w:color="auto"/>
          </w:divBdr>
        </w:div>
        <w:div w:id="904529796">
          <w:marLeft w:val="640"/>
          <w:marRight w:val="0"/>
          <w:marTop w:val="0"/>
          <w:marBottom w:val="0"/>
          <w:divBdr>
            <w:top w:val="none" w:sz="0" w:space="0" w:color="auto"/>
            <w:left w:val="none" w:sz="0" w:space="0" w:color="auto"/>
            <w:bottom w:val="none" w:sz="0" w:space="0" w:color="auto"/>
            <w:right w:val="none" w:sz="0" w:space="0" w:color="auto"/>
          </w:divBdr>
        </w:div>
        <w:div w:id="1494294741">
          <w:marLeft w:val="640"/>
          <w:marRight w:val="0"/>
          <w:marTop w:val="0"/>
          <w:marBottom w:val="0"/>
          <w:divBdr>
            <w:top w:val="none" w:sz="0" w:space="0" w:color="auto"/>
            <w:left w:val="none" w:sz="0" w:space="0" w:color="auto"/>
            <w:bottom w:val="none" w:sz="0" w:space="0" w:color="auto"/>
            <w:right w:val="none" w:sz="0" w:space="0" w:color="auto"/>
          </w:divBdr>
        </w:div>
        <w:div w:id="571936889">
          <w:marLeft w:val="640"/>
          <w:marRight w:val="0"/>
          <w:marTop w:val="0"/>
          <w:marBottom w:val="0"/>
          <w:divBdr>
            <w:top w:val="none" w:sz="0" w:space="0" w:color="auto"/>
            <w:left w:val="none" w:sz="0" w:space="0" w:color="auto"/>
            <w:bottom w:val="none" w:sz="0" w:space="0" w:color="auto"/>
            <w:right w:val="none" w:sz="0" w:space="0" w:color="auto"/>
          </w:divBdr>
        </w:div>
        <w:div w:id="732199802">
          <w:marLeft w:val="640"/>
          <w:marRight w:val="0"/>
          <w:marTop w:val="0"/>
          <w:marBottom w:val="0"/>
          <w:divBdr>
            <w:top w:val="none" w:sz="0" w:space="0" w:color="auto"/>
            <w:left w:val="none" w:sz="0" w:space="0" w:color="auto"/>
            <w:bottom w:val="none" w:sz="0" w:space="0" w:color="auto"/>
            <w:right w:val="none" w:sz="0" w:space="0" w:color="auto"/>
          </w:divBdr>
        </w:div>
        <w:div w:id="816606152">
          <w:marLeft w:val="640"/>
          <w:marRight w:val="0"/>
          <w:marTop w:val="0"/>
          <w:marBottom w:val="0"/>
          <w:divBdr>
            <w:top w:val="none" w:sz="0" w:space="0" w:color="auto"/>
            <w:left w:val="none" w:sz="0" w:space="0" w:color="auto"/>
            <w:bottom w:val="none" w:sz="0" w:space="0" w:color="auto"/>
            <w:right w:val="none" w:sz="0" w:space="0" w:color="auto"/>
          </w:divBdr>
        </w:div>
        <w:div w:id="466359911">
          <w:marLeft w:val="640"/>
          <w:marRight w:val="0"/>
          <w:marTop w:val="0"/>
          <w:marBottom w:val="0"/>
          <w:divBdr>
            <w:top w:val="none" w:sz="0" w:space="0" w:color="auto"/>
            <w:left w:val="none" w:sz="0" w:space="0" w:color="auto"/>
            <w:bottom w:val="none" w:sz="0" w:space="0" w:color="auto"/>
            <w:right w:val="none" w:sz="0" w:space="0" w:color="auto"/>
          </w:divBdr>
        </w:div>
        <w:div w:id="876431968">
          <w:marLeft w:val="640"/>
          <w:marRight w:val="0"/>
          <w:marTop w:val="0"/>
          <w:marBottom w:val="0"/>
          <w:divBdr>
            <w:top w:val="none" w:sz="0" w:space="0" w:color="auto"/>
            <w:left w:val="none" w:sz="0" w:space="0" w:color="auto"/>
            <w:bottom w:val="none" w:sz="0" w:space="0" w:color="auto"/>
            <w:right w:val="none" w:sz="0" w:space="0" w:color="auto"/>
          </w:divBdr>
        </w:div>
        <w:div w:id="327441482">
          <w:marLeft w:val="640"/>
          <w:marRight w:val="0"/>
          <w:marTop w:val="0"/>
          <w:marBottom w:val="0"/>
          <w:divBdr>
            <w:top w:val="none" w:sz="0" w:space="0" w:color="auto"/>
            <w:left w:val="none" w:sz="0" w:space="0" w:color="auto"/>
            <w:bottom w:val="none" w:sz="0" w:space="0" w:color="auto"/>
            <w:right w:val="none" w:sz="0" w:space="0" w:color="auto"/>
          </w:divBdr>
        </w:div>
        <w:div w:id="908417502">
          <w:marLeft w:val="640"/>
          <w:marRight w:val="0"/>
          <w:marTop w:val="0"/>
          <w:marBottom w:val="0"/>
          <w:divBdr>
            <w:top w:val="none" w:sz="0" w:space="0" w:color="auto"/>
            <w:left w:val="none" w:sz="0" w:space="0" w:color="auto"/>
            <w:bottom w:val="none" w:sz="0" w:space="0" w:color="auto"/>
            <w:right w:val="none" w:sz="0" w:space="0" w:color="auto"/>
          </w:divBdr>
        </w:div>
        <w:div w:id="164251431">
          <w:marLeft w:val="640"/>
          <w:marRight w:val="0"/>
          <w:marTop w:val="0"/>
          <w:marBottom w:val="0"/>
          <w:divBdr>
            <w:top w:val="none" w:sz="0" w:space="0" w:color="auto"/>
            <w:left w:val="none" w:sz="0" w:space="0" w:color="auto"/>
            <w:bottom w:val="none" w:sz="0" w:space="0" w:color="auto"/>
            <w:right w:val="none" w:sz="0" w:space="0" w:color="auto"/>
          </w:divBdr>
        </w:div>
        <w:div w:id="498236258">
          <w:marLeft w:val="640"/>
          <w:marRight w:val="0"/>
          <w:marTop w:val="0"/>
          <w:marBottom w:val="0"/>
          <w:divBdr>
            <w:top w:val="none" w:sz="0" w:space="0" w:color="auto"/>
            <w:left w:val="none" w:sz="0" w:space="0" w:color="auto"/>
            <w:bottom w:val="none" w:sz="0" w:space="0" w:color="auto"/>
            <w:right w:val="none" w:sz="0" w:space="0" w:color="auto"/>
          </w:divBdr>
        </w:div>
        <w:div w:id="774447140">
          <w:marLeft w:val="640"/>
          <w:marRight w:val="0"/>
          <w:marTop w:val="0"/>
          <w:marBottom w:val="0"/>
          <w:divBdr>
            <w:top w:val="none" w:sz="0" w:space="0" w:color="auto"/>
            <w:left w:val="none" w:sz="0" w:space="0" w:color="auto"/>
            <w:bottom w:val="none" w:sz="0" w:space="0" w:color="auto"/>
            <w:right w:val="none" w:sz="0" w:space="0" w:color="auto"/>
          </w:divBdr>
        </w:div>
        <w:div w:id="116682270">
          <w:marLeft w:val="640"/>
          <w:marRight w:val="0"/>
          <w:marTop w:val="0"/>
          <w:marBottom w:val="0"/>
          <w:divBdr>
            <w:top w:val="none" w:sz="0" w:space="0" w:color="auto"/>
            <w:left w:val="none" w:sz="0" w:space="0" w:color="auto"/>
            <w:bottom w:val="none" w:sz="0" w:space="0" w:color="auto"/>
            <w:right w:val="none" w:sz="0" w:space="0" w:color="auto"/>
          </w:divBdr>
        </w:div>
        <w:div w:id="619646395">
          <w:marLeft w:val="640"/>
          <w:marRight w:val="0"/>
          <w:marTop w:val="0"/>
          <w:marBottom w:val="0"/>
          <w:divBdr>
            <w:top w:val="none" w:sz="0" w:space="0" w:color="auto"/>
            <w:left w:val="none" w:sz="0" w:space="0" w:color="auto"/>
            <w:bottom w:val="none" w:sz="0" w:space="0" w:color="auto"/>
            <w:right w:val="none" w:sz="0" w:space="0" w:color="auto"/>
          </w:divBdr>
        </w:div>
        <w:div w:id="458649771">
          <w:marLeft w:val="640"/>
          <w:marRight w:val="0"/>
          <w:marTop w:val="0"/>
          <w:marBottom w:val="0"/>
          <w:divBdr>
            <w:top w:val="none" w:sz="0" w:space="0" w:color="auto"/>
            <w:left w:val="none" w:sz="0" w:space="0" w:color="auto"/>
            <w:bottom w:val="none" w:sz="0" w:space="0" w:color="auto"/>
            <w:right w:val="none" w:sz="0" w:space="0" w:color="auto"/>
          </w:divBdr>
        </w:div>
        <w:div w:id="1089808924">
          <w:marLeft w:val="640"/>
          <w:marRight w:val="0"/>
          <w:marTop w:val="0"/>
          <w:marBottom w:val="0"/>
          <w:divBdr>
            <w:top w:val="none" w:sz="0" w:space="0" w:color="auto"/>
            <w:left w:val="none" w:sz="0" w:space="0" w:color="auto"/>
            <w:bottom w:val="none" w:sz="0" w:space="0" w:color="auto"/>
            <w:right w:val="none" w:sz="0" w:space="0" w:color="auto"/>
          </w:divBdr>
        </w:div>
        <w:div w:id="2061512248">
          <w:marLeft w:val="640"/>
          <w:marRight w:val="0"/>
          <w:marTop w:val="0"/>
          <w:marBottom w:val="0"/>
          <w:divBdr>
            <w:top w:val="none" w:sz="0" w:space="0" w:color="auto"/>
            <w:left w:val="none" w:sz="0" w:space="0" w:color="auto"/>
            <w:bottom w:val="none" w:sz="0" w:space="0" w:color="auto"/>
            <w:right w:val="none" w:sz="0" w:space="0" w:color="auto"/>
          </w:divBdr>
        </w:div>
        <w:div w:id="1365715276">
          <w:marLeft w:val="640"/>
          <w:marRight w:val="0"/>
          <w:marTop w:val="0"/>
          <w:marBottom w:val="0"/>
          <w:divBdr>
            <w:top w:val="none" w:sz="0" w:space="0" w:color="auto"/>
            <w:left w:val="none" w:sz="0" w:space="0" w:color="auto"/>
            <w:bottom w:val="none" w:sz="0" w:space="0" w:color="auto"/>
            <w:right w:val="none" w:sz="0" w:space="0" w:color="auto"/>
          </w:divBdr>
        </w:div>
        <w:div w:id="1408840586">
          <w:marLeft w:val="640"/>
          <w:marRight w:val="0"/>
          <w:marTop w:val="0"/>
          <w:marBottom w:val="0"/>
          <w:divBdr>
            <w:top w:val="none" w:sz="0" w:space="0" w:color="auto"/>
            <w:left w:val="none" w:sz="0" w:space="0" w:color="auto"/>
            <w:bottom w:val="none" w:sz="0" w:space="0" w:color="auto"/>
            <w:right w:val="none" w:sz="0" w:space="0" w:color="auto"/>
          </w:divBdr>
        </w:div>
        <w:div w:id="1607033614">
          <w:marLeft w:val="640"/>
          <w:marRight w:val="0"/>
          <w:marTop w:val="0"/>
          <w:marBottom w:val="0"/>
          <w:divBdr>
            <w:top w:val="none" w:sz="0" w:space="0" w:color="auto"/>
            <w:left w:val="none" w:sz="0" w:space="0" w:color="auto"/>
            <w:bottom w:val="none" w:sz="0" w:space="0" w:color="auto"/>
            <w:right w:val="none" w:sz="0" w:space="0" w:color="auto"/>
          </w:divBdr>
        </w:div>
        <w:div w:id="1309625442">
          <w:marLeft w:val="640"/>
          <w:marRight w:val="0"/>
          <w:marTop w:val="0"/>
          <w:marBottom w:val="0"/>
          <w:divBdr>
            <w:top w:val="none" w:sz="0" w:space="0" w:color="auto"/>
            <w:left w:val="none" w:sz="0" w:space="0" w:color="auto"/>
            <w:bottom w:val="none" w:sz="0" w:space="0" w:color="auto"/>
            <w:right w:val="none" w:sz="0" w:space="0" w:color="auto"/>
          </w:divBdr>
        </w:div>
        <w:div w:id="198444082">
          <w:marLeft w:val="640"/>
          <w:marRight w:val="0"/>
          <w:marTop w:val="0"/>
          <w:marBottom w:val="0"/>
          <w:divBdr>
            <w:top w:val="none" w:sz="0" w:space="0" w:color="auto"/>
            <w:left w:val="none" w:sz="0" w:space="0" w:color="auto"/>
            <w:bottom w:val="none" w:sz="0" w:space="0" w:color="auto"/>
            <w:right w:val="none" w:sz="0" w:space="0" w:color="auto"/>
          </w:divBdr>
        </w:div>
        <w:div w:id="376317535">
          <w:marLeft w:val="640"/>
          <w:marRight w:val="0"/>
          <w:marTop w:val="0"/>
          <w:marBottom w:val="0"/>
          <w:divBdr>
            <w:top w:val="none" w:sz="0" w:space="0" w:color="auto"/>
            <w:left w:val="none" w:sz="0" w:space="0" w:color="auto"/>
            <w:bottom w:val="none" w:sz="0" w:space="0" w:color="auto"/>
            <w:right w:val="none" w:sz="0" w:space="0" w:color="auto"/>
          </w:divBdr>
        </w:div>
        <w:div w:id="2095783528">
          <w:marLeft w:val="640"/>
          <w:marRight w:val="0"/>
          <w:marTop w:val="0"/>
          <w:marBottom w:val="0"/>
          <w:divBdr>
            <w:top w:val="none" w:sz="0" w:space="0" w:color="auto"/>
            <w:left w:val="none" w:sz="0" w:space="0" w:color="auto"/>
            <w:bottom w:val="none" w:sz="0" w:space="0" w:color="auto"/>
            <w:right w:val="none" w:sz="0" w:space="0" w:color="auto"/>
          </w:divBdr>
        </w:div>
        <w:div w:id="171451561">
          <w:marLeft w:val="640"/>
          <w:marRight w:val="0"/>
          <w:marTop w:val="0"/>
          <w:marBottom w:val="0"/>
          <w:divBdr>
            <w:top w:val="none" w:sz="0" w:space="0" w:color="auto"/>
            <w:left w:val="none" w:sz="0" w:space="0" w:color="auto"/>
            <w:bottom w:val="none" w:sz="0" w:space="0" w:color="auto"/>
            <w:right w:val="none" w:sz="0" w:space="0" w:color="auto"/>
          </w:divBdr>
        </w:div>
        <w:div w:id="1003364542">
          <w:marLeft w:val="640"/>
          <w:marRight w:val="0"/>
          <w:marTop w:val="0"/>
          <w:marBottom w:val="0"/>
          <w:divBdr>
            <w:top w:val="none" w:sz="0" w:space="0" w:color="auto"/>
            <w:left w:val="none" w:sz="0" w:space="0" w:color="auto"/>
            <w:bottom w:val="none" w:sz="0" w:space="0" w:color="auto"/>
            <w:right w:val="none" w:sz="0" w:space="0" w:color="auto"/>
          </w:divBdr>
        </w:div>
        <w:div w:id="1823884247">
          <w:marLeft w:val="640"/>
          <w:marRight w:val="0"/>
          <w:marTop w:val="0"/>
          <w:marBottom w:val="0"/>
          <w:divBdr>
            <w:top w:val="none" w:sz="0" w:space="0" w:color="auto"/>
            <w:left w:val="none" w:sz="0" w:space="0" w:color="auto"/>
            <w:bottom w:val="none" w:sz="0" w:space="0" w:color="auto"/>
            <w:right w:val="none" w:sz="0" w:space="0" w:color="auto"/>
          </w:divBdr>
        </w:div>
        <w:div w:id="24255553">
          <w:marLeft w:val="640"/>
          <w:marRight w:val="0"/>
          <w:marTop w:val="0"/>
          <w:marBottom w:val="0"/>
          <w:divBdr>
            <w:top w:val="none" w:sz="0" w:space="0" w:color="auto"/>
            <w:left w:val="none" w:sz="0" w:space="0" w:color="auto"/>
            <w:bottom w:val="none" w:sz="0" w:space="0" w:color="auto"/>
            <w:right w:val="none" w:sz="0" w:space="0" w:color="auto"/>
          </w:divBdr>
        </w:div>
        <w:div w:id="1155681471">
          <w:marLeft w:val="640"/>
          <w:marRight w:val="0"/>
          <w:marTop w:val="0"/>
          <w:marBottom w:val="0"/>
          <w:divBdr>
            <w:top w:val="none" w:sz="0" w:space="0" w:color="auto"/>
            <w:left w:val="none" w:sz="0" w:space="0" w:color="auto"/>
            <w:bottom w:val="none" w:sz="0" w:space="0" w:color="auto"/>
            <w:right w:val="none" w:sz="0" w:space="0" w:color="auto"/>
          </w:divBdr>
        </w:div>
        <w:div w:id="354961858">
          <w:marLeft w:val="640"/>
          <w:marRight w:val="0"/>
          <w:marTop w:val="0"/>
          <w:marBottom w:val="0"/>
          <w:divBdr>
            <w:top w:val="none" w:sz="0" w:space="0" w:color="auto"/>
            <w:left w:val="none" w:sz="0" w:space="0" w:color="auto"/>
            <w:bottom w:val="none" w:sz="0" w:space="0" w:color="auto"/>
            <w:right w:val="none" w:sz="0" w:space="0" w:color="auto"/>
          </w:divBdr>
        </w:div>
        <w:div w:id="479080095">
          <w:marLeft w:val="640"/>
          <w:marRight w:val="0"/>
          <w:marTop w:val="0"/>
          <w:marBottom w:val="0"/>
          <w:divBdr>
            <w:top w:val="none" w:sz="0" w:space="0" w:color="auto"/>
            <w:left w:val="none" w:sz="0" w:space="0" w:color="auto"/>
            <w:bottom w:val="none" w:sz="0" w:space="0" w:color="auto"/>
            <w:right w:val="none" w:sz="0" w:space="0" w:color="auto"/>
          </w:divBdr>
        </w:div>
        <w:div w:id="392780708">
          <w:marLeft w:val="640"/>
          <w:marRight w:val="0"/>
          <w:marTop w:val="0"/>
          <w:marBottom w:val="0"/>
          <w:divBdr>
            <w:top w:val="none" w:sz="0" w:space="0" w:color="auto"/>
            <w:left w:val="none" w:sz="0" w:space="0" w:color="auto"/>
            <w:bottom w:val="none" w:sz="0" w:space="0" w:color="auto"/>
            <w:right w:val="none" w:sz="0" w:space="0" w:color="auto"/>
          </w:divBdr>
        </w:div>
        <w:div w:id="384258471">
          <w:marLeft w:val="640"/>
          <w:marRight w:val="0"/>
          <w:marTop w:val="0"/>
          <w:marBottom w:val="0"/>
          <w:divBdr>
            <w:top w:val="none" w:sz="0" w:space="0" w:color="auto"/>
            <w:left w:val="none" w:sz="0" w:space="0" w:color="auto"/>
            <w:bottom w:val="none" w:sz="0" w:space="0" w:color="auto"/>
            <w:right w:val="none" w:sz="0" w:space="0" w:color="auto"/>
          </w:divBdr>
        </w:div>
        <w:div w:id="355270965">
          <w:marLeft w:val="640"/>
          <w:marRight w:val="0"/>
          <w:marTop w:val="0"/>
          <w:marBottom w:val="0"/>
          <w:divBdr>
            <w:top w:val="none" w:sz="0" w:space="0" w:color="auto"/>
            <w:left w:val="none" w:sz="0" w:space="0" w:color="auto"/>
            <w:bottom w:val="none" w:sz="0" w:space="0" w:color="auto"/>
            <w:right w:val="none" w:sz="0" w:space="0" w:color="auto"/>
          </w:divBdr>
        </w:div>
        <w:div w:id="251159972">
          <w:marLeft w:val="640"/>
          <w:marRight w:val="0"/>
          <w:marTop w:val="0"/>
          <w:marBottom w:val="0"/>
          <w:divBdr>
            <w:top w:val="none" w:sz="0" w:space="0" w:color="auto"/>
            <w:left w:val="none" w:sz="0" w:space="0" w:color="auto"/>
            <w:bottom w:val="none" w:sz="0" w:space="0" w:color="auto"/>
            <w:right w:val="none" w:sz="0" w:space="0" w:color="auto"/>
          </w:divBdr>
        </w:div>
        <w:div w:id="1569337284">
          <w:marLeft w:val="640"/>
          <w:marRight w:val="0"/>
          <w:marTop w:val="0"/>
          <w:marBottom w:val="0"/>
          <w:divBdr>
            <w:top w:val="none" w:sz="0" w:space="0" w:color="auto"/>
            <w:left w:val="none" w:sz="0" w:space="0" w:color="auto"/>
            <w:bottom w:val="none" w:sz="0" w:space="0" w:color="auto"/>
            <w:right w:val="none" w:sz="0" w:space="0" w:color="auto"/>
          </w:divBdr>
        </w:div>
        <w:div w:id="543754849">
          <w:marLeft w:val="640"/>
          <w:marRight w:val="0"/>
          <w:marTop w:val="0"/>
          <w:marBottom w:val="0"/>
          <w:divBdr>
            <w:top w:val="none" w:sz="0" w:space="0" w:color="auto"/>
            <w:left w:val="none" w:sz="0" w:space="0" w:color="auto"/>
            <w:bottom w:val="none" w:sz="0" w:space="0" w:color="auto"/>
            <w:right w:val="none" w:sz="0" w:space="0" w:color="auto"/>
          </w:divBdr>
        </w:div>
        <w:div w:id="1621255417">
          <w:marLeft w:val="640"/>
          <w:marRight w:val="0"/>
          <w:marTop w:val="0"/>
          <w:marBottom w:val="0"/>
          <w:divBdr>
            <w:top w:val="none" w:sz="0" w:space="0" w:color="auto"/>
            <w:left w:val="none" w:sz="0" w:space="0" w:color="auto"/>
            <w:bottom w:val="none" w:sz="0" w:space="0" w:color="auto"/>
            <w:right w:val="none" w:sz="0" w:space="0" w:color="auto"/>
          </w:divBdr>
        </w:div>
        <w:div w:id="1103308149">
          <w:marLeft w:val="640"/>
          <w:marRight w:val="0"/>
          <w:marTop w:val="0"/>
          <w:marBottom w:val="0"/>
          <w:divBdr>
            <w:top w:val="none" w:sz="0" w:space="0" w:color="auto"/>
            <w:left w:val="none" w:sz="0" w:space="0" w:color="auto"/>
            <w:bottom w:val="none" w:sz="0" w:space="0" w:color="auto"/>
            <w:right w:val="none" w:sz="0" w:space="0" w:color="auto"/>
          </w:divBdr>
        </w:div>
        <w:div w:id="1246063249">
          <w:marLeft w:val="640"/>
          <w:marRight w:val="0"/>
          <w:marTop w:val="0"/>
          <w:marBottom w:val="0"/>
          <w:divBdr>
            <w:top w:val="none" w:sz="0" w:space="0" w:color="auto"/>
            <w:left w:val="none" w:sz="0" w:space="0" w:color="auto"/>
            <w:bottom w:val="none" w:sz="0" w:space="0" w:color="auto"/>
            <w:right w:val="none" w:sz="0" w:space="0" w:color="auto"/>
          </w:divBdr>
        </w:div>
        <w:div w:id="822354629">
          <w:marLeft w:val="640"/>
          <w:marRight w:val="0"/>
          <w:marTop w:val="0"/>
          <w:marBottom w:val="0"/>
          <w:divBdr>
            <w:top w:val="none" w:sz="0" w:space="0" w:color="auto"/>
            <w:left w:val="none" w:sz="0" w:space="0" w:color="auto"/>
            <w:bottom w:val="none" w:sz="0" w:space="0" w:color="auto"/>
            <w:right w:val="none" w:sz="0" w:space="0" w:color="auto"/>
          </w:divBdr>
        </w:div>
        <w:div w:id="325940561">
          <w:marLeft w:val="640"/>
          <w:marRight w:val="0"/>
          <w:marTop w:val="0"/>
          <w:marBottom w:val="0"/>
          <w:divBdr>
            <w:top w:val="none" w:sz="0" w:space="0" w:color="auto"/>
            <w:left w:val="none" w:sz="0" w:space="0" w:color="auto"/>
            <w:bottom w:val="none" w:sz="0" w:space="0" w:color="auto"/>
            <w:right w:val="none" w:sz="0" w:space="0" w:color="auto"/>
          </w:divBdr>
        </w:div>
        <w:div w:id="321662651">
          <w:marLeft w:val="640"/>
          <w:marRight w:val="0"/>
          <w:marTop w:val="0"/>
          <w:marBottom w:val="0"/>
          <w:divBdr>
            <w:top w:val="none" w:sz="0" w:space="0" w:color="auto"/>
            <w:left w:val="none" w:sz="0" w:space="0" w:color="auto"/>
            <w:bottom w:val="none" w:sz="0" w:space="0" w:color="auto"/>
            <w:right w:val="none" w:sz="0" w:space="0" w:color="auto"/>
          </w:divBdr>
        </w:div>
        <w:div w:id="1143885565">
          <w:marLeft w:val="640"/>
          <w:marRight w:val="0"/>
          <w:marTop w:val="0"/>
          <w:marBottom w:val="0"/>
          <w:divBdr>
            <w:top w:val="none" w:sz="0" w:space="0" w:color="auto"/>
            <w:left w:val="none" w:sz="0" w:space="0" w:color="auto"/>
            <w:bottom w:val="none" w:sz="0" w:space="0" w:color="auto"/>
            <w:right w:val="none" w:sz="0" w:space="0" w:color="auto"/>
          </w:divBdr>
        </w:div>
        <w:div w:id="258753034">
          <w:marLeft w:val="640"/>
          <w:marRight w:val="0"/>
          <w:marTop w:val="0"/>
          <w:marBottom w:val="0"/>
          <w:divBdr>
            <w:top w:val="none" w:sz="0" w:space="0" w:color="auto"/>
            <w:left w:val="none" w:sz="0" w:space="0" w:color="auto"/>
            <w:bottom w:val="none" w:sz="0" w:space="0" w:color="auto"/>
            <w:right w:val="none" w:sz="0" w:space="0" w:color="auto"/>
          </w:divBdr>
        </w:div>
        <w:div w:id="1480876163">
          <w:marLeft w:val="640"/>
          <w:marRight w:val="0"/>
          <w:marTop w:val="0"/>
          <w:marBottom w:val="0"/>
          <w:divBdr>
            <w:top w:val="none" w:sz="0" w:space="0" w:color="auto"/>
            <w:left w:val="none" w:sz="0" w:space="0" w:color="auto"/>
            <w:bottom w:val="none" w:sz="0" w:space="0" w:color="auto"/>
            <w:right w:val="none" w:sz="0" w:space="0" w:color="auto"/>
          </w:divBdr>
        </w:div>
        <w:div w:id="97680397">
          <w:marLeft w:val="640"/>
          <w:marRight w:val="0"/>
          <w:marTop w:val="0"/>
          <w:marBottom w:val="0"/>
          <w:divBdr>
            <w:top w:val="none" w:sz="0" w:space="0" w:color="auto"/>
            <w:left w:val="none" w:sz="0" w:space="0" w:color="auto"/>
            <w:bottom w:val="none" w:sz="0" w:space="0" w:color="auto"/>
            <w:right w:val="none" w:sz="0" w:space="0" w:color="auto"/>
          </w:divBdr>
        </w:div>
        <w:div w:id="1612348756">
          <w:marLeft w:val="640"/>
          <w:marRight w:val="0"/>
          <w:marTop w:val="0"/>
          <w:marBottom w:val="0"/>
          <w:divBdr>
            <w:top w:val="none" w:sz="0" w:space="0" w:color="auto"/>
            <w:left w:val="none" w:sz="0" w:space="0" w:color="auto"/>
            <w:bottom w:val="none" w:sz="0" w:space="0" w:color="auto"/>
            <w:right w:val="none" w:sz="0" w:space="0" w:color="auto"/>
          </w:divBdr>
        </w:div>
        <w:div w:id="1264413358">
          <w:marLeft w:val="640"/>
          <w:marRight w:val="0"/>
          <w:marTop w:val="0"/>
          <w:marBottom w:val="0"/>
          <w:divBdr>
            <w:top w:val="none" w:sz="0" w:space="0" w:color="auto"/>
            <w:left w:val="none" w:sz="0" w:space="0" w:color="auto"/>
            <w:bottom w:val="none" w:sz="0" w:space="0" w:color="auto"/>
            <w:right w:val="none" w:sz="0" w:space="0" w:color="auto"/>
          </w:divBdr>
        </w:div>
        <w:div w:id="658461881">
          <w:marLeft w:val="640"/>
          <w:marRight w:val="0"/>
          <w:marTop w:val="0"/>
          <w:marBottom w:val="0"/>
          <w:divBdr>
            <w:top w:val="none" w:sz="0" w:space="0" w:color="auto"/>
            <w:left w:val="none" w:sz="0" w:space="0" w:color="auto"/>
            <w:bottom w:val="none" w:sz="0" w:space="0" w:color="auto"/>
            <w:right w:val="none" w:sz="0" w:space="0" w:color="auto"/>
          </w:divBdr>
        </w:div>
        <w:div w:id="786898467">
          <w:marLeft w:val="640"/>
          <w:marRight w:val="0"/>
          <w:marTop w:val="0"/>
          <w:marBottom w:val="0"/>
          <w:divBdr>
            <w:top w:val="none" w:sz="0" w:space="0" w:color="auto"/>
            <w:left w:val="none" w:sz="0" w:space="0" w:color="auto"/>
            <w:bottom w:val="none" w:sz="0" w:space="0" w:color="auto"/>
            <w:right w:val="none" w:sz="0" w:space="0" w:color="auto"/>
          </w:divBdr>
        </w:div>
        <w:div w:id="874928485">
          <w:marLeft w:val="640"/>
          <w:marRight w:val="0"/>
          <w:marTop w:val="0"/>
          <w:marBottom w:val="0"/>
          <w:divBdr>
            <w:top w:val="none" w:sz="0" w:space="0" w:color="auto"/>
            <w:left w:val="none" w:sz="0" w:space="0" w:color="auto"/>
            <w:bottom w:val="none" w:sz="0" w:space="0" w:color="auto"/>
            <w:right w:val="none" w:sz="0" w:space="0" w:color="auto"/>
          </w:divBdr>
        </w:div>
        <w:div w:id="960459053">
          <w:marLeft w:val="640"/>
          <w:marRight w:val="0"/>
          <w:marTop w:val="0"/>
          <w:marBottom w:val="0"/>
          <w:divBdr>
            <w:top w:val="none" w:sz="0" w:space="0" w:color="auto"/>
            <w:left w:val="none" w:sz="0" w:space="0" w:color="auto"/>
            <w:bottom w:val="none" w:sz="0" w:space="0" w:color="auto"/>
            <w:right w:val="none" w:sz="0" w:space="0" w:color="auto"/>
          </w:divBdr>
        </w:div>
        <w:div w:id="1667783414">
          <w:marLeft w:val="640"/>
          <w:marRight w:val="0"/>
          <w:marTop w:val="0"/>
          <w:marBottom w:val="0"/>
          <w:divBdr>
            <w:top w:val="none" w:sz="0" w:space="0" w:color="auto"/>
            <w:left w:val="none" w:sz="0" w:space="0" w:color="auto"/>
            <w:bottom w:val="none" w:sz="0" w:space="0" w:color="auto"/>
            <w:right w:val="none" w:sz="0" w:space="0" w:color="auto"/>
          </w:divBdr>
        </w:div>
        <w:div w:id="201945146">
          <w:marLeft w:val="640"/>
          <w:marRight w:val="0"/>
          <w:marTop w:val="0"/>
          <w:marBottom w:val="0"/>
          <w:divBdr>
            <w:top w:val="none" w:sz="0" w:space="0" w:color="auto"/>
            <w:left w:val="none" w:sz="0" w:space="0" w:color="auto"/>
            <w:bottom w:val="none" w:sz="0" w:space="0" w:color="auto"/>
            <w:right w:val="none" w:sz="0" w:space="0" w:color="auto"/>
          </w:divBdr>
        </w:div>
        <w:div w:id="1784422084">
          <w:marLeft w:val="640"/>
          <w:marRight w:val="0"/>
          <w:marTop w:val="0"/>
          <w:marBottom w:val="0"/>
          <w:divBdr>
            <w:top w:val="none" w:sz="0" w:space="0" w:color="auto"/>
            <w:left w:val="none" w:sz="0" w:space="0" w:color="auto"/>
            <w:bottom w:val="none" w:sz="0" w:space="0" w:color="auto"/>
            <w:right w:val="none" w:sz="0" w:space="0" w:color="auto"/>
          </w:divBdr>
        </w:div>
        <w:div w:id="1793934110">
          <w:marLeft w:val="640"/>
          <w:marRight w:val="0"/>
          <w:marTop w:val="0"/>
          <w:marBottom w:val="0"/>
          <w:divBdr>
            <w:top w:val="none" w:sz="0" w:space="0" w:color="auto"/>
            <w:left w:val="none" w:sz="0" w:space="0" w:color="auto"/>
            <w:bottom w:val="none" w:sz="0" w:space="0" w:color="auto"/>
            <w:right w:val="none" w:sz="0" w:space="0" w:color="auto"/>
          </w:divBdr>
        </w:div>
        <w:div w:id="1242909931">
          <w:marLeft w:val="640"/>
          <w:marRight w:val="0"/>
          <w:marTop w:val="0"/>
          <w:marBottom w:val="0"/>
          <w:divBdr>
            <w:top w:val="none" w:sz="0" w:space="0" w:color="auto"/>
            <w:left w:val="none" w:sz="0" w:space="0" w:color="auto"/>
            <w:bottom w:val="none" w:sz="0" w:space="0" w:color="auto"/>
            <w:right w:val="none" w:sz="0" w:space="0" w:color="auto"/>
          </w:divBdr>
        </w:div>
        <w:div w:id="365567381">
          <w:marLeft w:val="640"/>
          <w:marRight w:val="0"/>
          <w:marTop w:val="0"/>
          <w:marBottom w:val="0"/>
          <w:divBdr>
            <w:top w:val="none" w:sz="0" w:space="0" w:color="auto"/>
            <w:left w:val="none" w:sz="0" w:space="0" w:color="auto"/>
            <w:bottom w:val="none" w:sz="0" w:space="0" w:color="auto"/>
            <w:right w:val="none" w:sz="0" w:space="0" w:color="auto"/>
          </w:divBdr>
        </w:div>
        <w:div w:id="1502895872">
          <w:marLeft w:val="640"/>
          <w:marRight w:val="0"/>
          <w:marTop w:val="0"/>
          <w:marBottom w:val="0"/>
          <w:divBdr>
            <w:top w:val="none" w:sz="0" w:space="0" w:color="auto"/>
            <w:left w:val="none" w:sz="0" w:space="0" w:color="auto"/>
            <w:bottom w:val="none" w:sz="0" w:space="0" w:color="auto"/>
            <w:right w:val="none" w:sz="0" w:space="0" w:color="auto"/>
          </w:divBdr>
        </w:div>
        <w:div w:id="1392195282">
          <w:marLeft w:val="640"/>
          <w:marRight w:val="0"/>
          <w:marTop w:val="0"/>
          <w:marBottom w:val="0"/>
          <w:divBdr>
            <w:top w:val="none" w:sz="0" w:space="0" w:color="auto"/>
            <w:left w:val="none" w:sz="0" w:space="0" w:color="auto"/>
            <w:bottom w:val="none" w:sz="0" w:space="0" w:color="auto"/>
            <w:right w:val="none" w:sz="0" w:space="0" w:color="auto"/>
          </w:divBdr>
        </w:div>
        <w:div w:id="395320518">
          <w:marLeft w:val="640"/>
          <w:marRight w:val="0"/>
          <w:marTop w:val="0"/>
          <w:marBottom w:val="0"/>
          <w:divBdr>
            <w:top w:val="none" w:sz="0" w:space="0" w:color="auto"/>
            <w:left w:val="none" w:sz="0" w:space="0" w:color="auto"/>
            <w:bottom w:val="none" w:sz="0" w:space="0" w:color="auto"/>
            <w:right w:val="none" w:sz="0" w:space="0" w:color="auto"/>
          </w:divBdr>
        </w:div>
        <w:div w:id="1559122984">
          <w:marLeft w:val="640"/>
          <w:marRight w:val="0"/>
          <w:marTop w:val="0"/>
          <w:marBottom w:val="0"/>
          <w:divBdr>
            <w:top w:val="none" w:sz="0" w:space="0" w:color="auto"/>
            <w:left w:val="none" w:sz="0" w:space="0" w:color="auto"/>
            <w:bottom w:val="none" w:sz="0" w:space="0" w:color="auto"/>
            <w:right w:val="none" w:sz="0" w:space="0" w:color="auto"/>
          </w:divBdr>
        </w:div>
        <w:div w:id="521209545">
          <w:marLeft w:val="640"/>
          <w:marRight w:val="0"/>
          <w:marTop w:val="0"/>
          <w:marBottom w:val="0"/>
          <w:divBdr>
            <w:top w:val="none" w:sz="0" w:space="0" w:color="auto"/>
            <w:left w:val="none" w:sz="0" w:space="0" w:color="auto"/>
            <w:bottom w:val="none" w:sz="0" w:space="0" w:color="auto"/>
            <w:right w:val="none" w:sz="0" w:space="0" w:color="auto"/>
          </w:divBdr>
        </w:div>
        <w:div w:id="1155030554">
          <w:marLeft w:val="640"/>
          <w:marRight w:val="0"/>
          <w:marTop w:val="0"/>
          <w:marBottom w:val="0"/>
          <w:divBdr>
            <w:top w:val="none" w:sz="0" w:space="0" w:color="auto"/>
            <w:left w:val="none" w:sz="0" w:space="0" w:color="auto"/>
            <w:bottom w:val="none" w:sz="0" w:space="0" w:color="auto"/>
            <w:right w:val="none" w:sz="0" w:space="0" w:color="auto"/>
          </w:divBdr>
        </w:div>
        <w:div w:id="698894451">
          <w:marLeft w:val="640"/>
          <w:marRight w:val="0"/>
          <w:marTop w:val="0"/>
          <w:marBottom w:val="0"/>
          <w:divBdr>
            <w:top w:val="none" w:sz="0" w:space="0" w:color="auto"/>
            <w:left w:val="none" w:sz="0" w:space="0" w:color="auto"/>
            <w:bottom w:val="none" w:sz="0" w:space="0" w:color="auto"/>
            <w:right w:val="none" w:sz="0" w:space="0" w:color="auto"/>
          </w:divBdr>
        </w:div>
        <w:div w:id="21638223">
          <w:marLeft w:val="640"/>
          <w:marRight w:val="0"/>
          <w:marTop w:val="0"/>
          <w:marBottom w:val="0"/>
          <w:divBdr>
            <w:top w:val="none" w:sz="0" w:space="0" w:color="auto"/>
            <w:left w:val="none" w:sz="0" w:space="0" w:color="auto"/>
            <w:bottom w:val="none" w:sz="0" w:space="0" w:color="auto"/>
            <w:right w:val="none" w:sz="0" w:space="0" w:color="auto"/>
          </w:divBdr>
        </w:div>
        <w:div w:id="1352686993">
          <w:marLeft w:val="640"/>
          <w:marRight w:val="0"/>
          <w:marTop w:val="0"/>
          <w:marBottom w:val="0"/>
          <w:divBdr>
            <w:top w:val="none" w:sz="0" w:space="0" w:color="auto"/>
            <w:left w:val="none" w:sz="0" w:space="0" w:color="auto"/>
            <w:bottom w:val="none" w:sz="0" w:space="0" w:color="auto"/>
            <w:right w:val="none" w:sz="0" w:space="0" w:color="auto"/>
          </w:divBdr>
        </w:div>
        <w:div w:id="1144158409">
          <w:marLeft w:val="640"/>
          <w:marRight w:val="0"/>
          <w:marTop w:val="0"/>
          <w:marBottom w:val="0"/>
          <w:divBdr>
            <w:top w:val="none" w:sz="0" w:space="0" w:color="auto"/>
            <w:left w:val="none" w:sz="0" w:space="0" w:color="auto"/>
            <w:bottom w:val="none" w:sz="0" w:space="0" w:color="auto"/>
            <w:right w:val="none" w:sz="0" w:space="0" w:color="auto"/>
          </w:divBdr>
        </w:div>
        <w:div w:id="1072313271">
          <w:marLeft w:val="640"/>
          <w:marRight w:val="0"/>
          <w:marTop w:val="0"/>
          <w:marBottom w:val="0"/>
          <w:divBdr>
            <w:top w:val="none" w:sz="0" w:space="0" w:color="auto"/>
            <w:left w:val="none" w:sz="0" w:space="0" w:color="auto"/>
            <w:bottom w:val="none" w:sz="0" w:space="0" w:color="auto"/>
            <w:right w:val="none" w:sz="0" w:space="0" w:color="auto"/>
          </w:divBdr>
        </w:div>
        <w:div w:id="530656511">
          <w:marLeft w:val="640"/>
          <w:marRight w:val="0"/>
          <w:marTop w:val="0"/>
          <w:marBottom w:val="0"/>
          <w:divBdr>
            <w:top w:val="none" w:sz="0" w:space="0" w:color="auto"/>
            <w:left w:val="none" w:sz="0" w:space="0" w:color="auto"/>
            <w:bottom w:val="none" w:sz="0" w:space="0" w:color="auto"/>
            <w:right w:val="none" w:sz="0" w:space="0" w:color="auto"/>
          </w:divBdr>
        </w:div>
        <w:div w:id="484705336">
          <w:marLeft w:val="640"/>
          <w:marRight w:val="0"/>
          <w:marTop w:val="0"/>
          <w:marBottom w:val="0"/>
          <w:divBdr>
            <w:top w:val="none" w:sz="0" w:space="0" w:color="auto"/>
            <w:left w:val="none" w:sz="0" w:space="0" w:color="auto"/>
            <w:bottom w:val="none" w:sz="0" w:space="0" w:color="auto"/>
            <w:right w:val="none" w:sz="0" w:space="0" w:color="auto"/>
          </w:divBdr>
        </w:div>
        <w:div w:id="1104111809">
          <w:marLeft w:val="640"/>
          <w:marRight w:val="0"/>
          <w:marTop w:val="0"/>
          <w:marBottom w:val="0"/>
          <w:divBdr>
            <w:top w:val="none" w:sz="0" w:space="0" w:color="auto"/>
            <w:left w:val="none" w:sz="0" w:space="0" w:color="auto"/>
            <w:bottom w:val="none" w:sz="0" w:space="0" w:color="auto"/>
            <w:right w:val="none" w:sz="0" w:space="0" w:color="auto"/>
          </w:divBdr>
        </w:div>
        <w:div w:id="83234695">
          <w:marLeft w:val="640"/>
          <w:marRight w:val="0"/>
          <w:marTop w:val="0"/>
          <w:marBottom w:val="0"/>
          <w:divBdr>
            <w:top w:val="none" w:sz="0" w:space="0" w:color="auto"/>
            <w:left w:val="none" w:sz="0" w:space="0" w:color="auto"/>
            <w:bottom w:val="none" w:sz="0" w:space="0" w:color="auto"/>
            <w:right w:val="none" w:sz="0" w:space="0" w:color="auto"/>
          </w:divBdr>
        </w:div>
        <w:div w:id="2248590">
          <w:marLeft w:val="640"/>
          <w:marRight w:val="0"/>
          <w:marTop w:val="0"/>
          <w:marBottom w:val="0"/>
          <w:divBdr>
            <w:top w:val="none" w:sz="0" w:space="0" w:color="auto"/>
            <w:left w:val="none" w:sz="0" w:space="0" w:color="auto"/>
            <w:bottom w:val="none" w:sz="0" w:space="0" w:color="auto"/>
            <w:right w:val="none" w:sz="0" w:space="0" w:color="auto"/>
          </w:divBdr>
        </w:div>
        <w:div w:id="510147035">
          <w:marLeft w:val="640"/>
          <w:marRight w:val="0"/>
          <w:marTop w:val="0"/>
          <w:marBottom w:val="0"/>
          <w:divBdr>
            <w:top w:val="none" w:sz="0" w:space="0" w:color="auto"/>
            <w:left w:val="none" w:sz="0" w:space="0" w:color="auto"/>
            <w:bottom w:val="none" w:sz="0" w:space="0" w:color="auto"/>
            <w:right w:val="none" w:sz="0" w:space="0" w:color="auto"/>
          </w:divBdr>
        </w:div>
        <w:div w:id="1204053189">
          <w:marLeft w:val="640"/>
          <w:marRight w:val="0"/>
          <w:marTop w:val="0"/>
          <w:marBottom w:val="0"/>
          <w:divBdr>
            <w:top w:val="none" w:sz="0" w:space="0" w:color="auto"/>
            <w:left w:val="none" w:sz="0" w:space="0" w:color="auto"/>
            <w:bottom w:val="none" w:sz="0" w:space="0" w:color="auto"/>
            <w:right w:val="none" w:sz="0" w:space="0" w:color="auto"/>
          </w:divBdr>
        </w:div>
        <w:div w:id="831607901">
          <w:marLeft w:val="640"/>
          <w:marRight w:val="0"/>
          <w:marTop w:val="0"/>
          <w:marBottom w:val="0"/>
          <w:divBdr>
            <w:top w:val="none" w:sz="0" w:space="0" w:color="auto"/>
            <w:left w:val="none" w:sz="0" w:space="0" w:color="auto"/>
            <w:bottom w:val="none" w:sz="0" w:space="0" w:color="auto"/>
            <w:right w:val="none" w:sz="0" w:space="0" w:color="auto"/>
          </w:divBdr>
        </w:div>
        <w:div w:id="1515918740">
          <w:marLeft w:val="640"/>
          <w:marRight w:val="0"/>
          <w:marTop w:val="0"/>
          <w:marBottom w:val="0"/>
          <w:divBdr>
            <w:top w:val="none" w:sz="0" w:space="0" w:color="auto"/>
            <w:left w:val="none" w:sz="0" w:space="0" w:color="auto"/>
            <w:bottom w:val="none" w:sz="0" w:space="0" w:color="auto"/>
            <w:right w:val="none" w:sz="0" w:space="0" w:color="auto"/>
          </w:divBdr>
        </w:div>
        <w:div w:id="1184783260">
          <w:marLeft w:val="640"/>
          <w:marRight w:val="0"/>
          <w:marTop w:val="0"/>
          <w:marBottom w:val="0"/>
          <w:divBdr>
            <w:top w:val="none" w:sz="0" w:space="0" w:color="auto"/>
            <w:left w:val="none" w:sz="0" w:space="0" w:color="auto"/>
            <w:bottom w:val="none" w:sz="0" w:space="0" w:color="auto"/>
            <w:right w:val="none" w:sz="0" w:space="0" w:color="auto"/>
          </w:divBdr>
        </w:div>
      </w:divsChild>
    </w:div>
    <w:div w:id="1839618608">
      <w:bodyDiv w:val="1"/>
      <w:marLeft w:val="0"/>
      <w:marRight w:val="0"/>
      <w:marTop w:val="0"/>
      <w:marBottom w:val="0"/>
      <w:divBdr>
        <w:top w:val="none" w:sz="0" w:space="0" w:color="auto"/>
        <w:left w:val="none" w:sz="0" w:space="0" w:color="auto"/>
        <w:bottom w:val="none" w:sz="0" w:space="0" w:color="auto"/>
        <w:right w:val="none" w:sz="0" w:space="0" w:color="auto"/>
      </w:divBdr>
      <w:divsChild>
        <w:div w:id="2092850789">
          <w:marLeft w:val="640"/>
          <w:marRight w:val="0"/>
          <w:marTop w:val="0"/>
          <w:marBottom w:val="0"/>
          <w:divBdr>
            <w:top w:val="none" w:sz="0" w:space="0" w:color="auto"/>
            <w:left w:val="none" w:sz="0" w:space="0" w:color="auto"/>
            <w:bottom w:val="none" w:sz="0" w:space="0" w:color="auto"/>
            <w:right w:val="none" w:sz="0" w:space="0" w:color="auto"/>
          </w:divBdr>
        </w:div>
        <w:div w:id="266079745">
          <w:marLeft w:val="640"/>
          <w:marRight w:val="0"/>
          <w:marTop w:val="0"/>
          <w:marBottom w:val="0"/>
          <w:divBdr>
            <w:top w:val="none" w:sz="0" w:space="0" w:color="auto"/>
            <w:left w:val="none" w:sz="0" w:space="0" w:color="auto"/>
            <w:bottom w:val="none" w:sz="0" w:space="0" w:color="auto"/>
            <w:right w:val="none" w:sz="0" w:space="0" w:color="auto"/>
          </w:divBdr>
        </w:div>
        <w:div w:id="229779462">
          <w:marLeft w:val="640"/>
          <w:marRight w:val="0"/>
          <w:marTop w:val="0"/>
          <w:marBottom w:val="0"/>
          <w:divBdr>
            <w:top w:val="none" w:sz="0" w:space="0" w:color="auto"/>
            <w:left w:val="none" w:sz="0" w:space="0" w:color="auto"/>
            <w:bottom w:val="none" w:sz="0" w:space="0" w:color="auto"/>
            <w:right w:val="none" w:sz="0" w:space="0" w:color="auto"/>
          </w:divBdr>
        </w:div>
        <w:div w:id="236093062">
          <w:marLeft w:val="640"/>
          <w:marRight w:val="0"/>
          <w:marTop w:val="0"/>
          <w:marBottom w:val="0"/>
          <w:divBdr>
            <w:top w:val="none" w:sz="0" w:space="0" w:color="auto"/>
            <w:left w:val="none" w:sz="0" w:space="0" w:color="auto"/>
            <w:bottom w:val="none" w:sz="0" w:space="0" w:color="auto"/>
            <w:right w:val="none" w:sz="0" w:space="0" w:color="auto"/>
          </w:divBdr>
        </w:div>
        <w:div w:id="206338532">
          <w:marLeft w:val="640"/>
          <w:marRight w:val="0"/>
          <w:marTop w:val="0"/>
          <w:marBottom w:val="0"/>
          <w:divBdr>
            <w:top w:val="none" w:sz="0" w:space="0" w:color="auto"/>
            <w:left w:val="none" w:sz="0" w:space="0" w:color="auto"/>
            <w:bottom w:val="none" w:sz="0" w:space="0" w:color="auto"/>
            <w:right w:val="none" w:sz="0" w:space="0" w:color="auto"/>
          </w:divBdr>
        </w:div>
        <w:div w:id="1719548496">
          <w:marLeft w:val="640"/>
          <w:marRight w:val="0"/>
          <w:marTop w:val="0"/>
          <w:marBottom w:val="0"/>
          <w:divBdr>
            <w:top w:val="none" w:sz="0" w:space="0" w:color="auto"/>
            <w:left w:val="none" w:sz="0" w:space="0" w:color="auto"/>
            <w:bottom w:val="none" w:sz="0" w:space="0" w:color="auto"/>
            <w:right w:val="none" w:sz="0" w:space="0" w:color="auto"/>
          </w:divBdr>
        </w:div>
        <w:div w:id="963459863">
          <w:marLeft w:val="640"/>
          <w:marRight w:val="0"/>
          <w:marTop w:val="0"/>
          <w:marBottom w:val="0"/>
          <w:divBdr>
            <w:top w:val="none" w:sz="0" w:space="0" w:color="auto"/>
            <w:left w:val="none" w:sz="0" w:space="0" w:color="auto"/>
            <w:bottom w:val="none" w:sz="0" w:space="0" w:color="auto"/>
            <w:right w:val="none" w:sz="0" w:space="0" w:color="auto"/>
          </w:divBdr>
        </w:div>
        <w:div w:id="1627587810">
          <w:marLeft w:val="640"/>
          <w:marRight w:val="0"/>
          <w:marTop w:val="0"/>
          <w:marBottom w:val="0"/>
          <w:divBdr>
            <w:top w:val="none" w:sz="0" w:space="0" w:color="auto"/>
            <w:left w:val="none" w:sz="0" w:space="0" w:color="auto"/>
            <w:bottom w:val="none" w:sz="0" w:space="0" w:color="auto"/>
            <w:right w:val="none" w:sz="0" w:space="0" w:color="auto"/>
          </w:divBdr>
        </w:div>
        <w:div w:id="833957585">
          <w:marLeft w:val="640"/>
          <w:marRight w:val="0"/>
          <w:marTop w:val="0"/>
          <w:marBottom w:val="0"/>
          <w:divBdr>
            <w:top w:val="none" w:sz="0" w:space="0" w:color="auto"/>
            <w:left w:val="none" w:sz="0" w:space="0" w:color="auto"/>
            <w:bottom w:val="none" w:sz="0" w:space="0" w:color="auto"/>
            <w:right w:val="none" w:sz="0" w:space="0" w:color="auto"/>
          </w:divBdr>
        </w:div>
        <w:div w:id="2134251740">
          <w:marLeft w:val="640"/>
          <w:marRight w:val="0"/>
          <w:marTop w:val="0"/>
          <w:marBottom w:val="0"/>
          <w:divBdr>
            <w:top w:val="none" w:sz="0" w:space="0" w:color="auto"/>
            <w:left w:val="none" w:sz="0" w:space="0" w:color="auto"/>
            <w:bottom w:val="none" w:sz="0" w:space="0" w:color="auto"/>
            <w:right w:val="none" w:sz="0" w:space="0" w:color="auto"/>
          </w:divBdr>
        </w:div>
        <w:div w:id="252708309">
          <w:marLeft w:val="640"/>
          <w:marRight w:val="0"/>
          <w:marTop w:val="0"/>
          <w:marBottom w:val="0"/>
          <w:divBdr>
            <w:top w:val="none" w:sz="0" w:space="0" w:color="auto"/>
            <w:left w:val="none" w:sz="0" w:space="0" w:color="auto"/>
            <w:bottom w:val="none" w:sz="0" w:space="0" w:color="auto"/>
            <w:right w:val="none" w:sz="0" w:space="0" w:color="auto"/>
          </w:divBdr>
        </w:div>
        <w:div w:id="1316690378">
          <w:marLeft w:val="640"/>
          <w:marRight w:val="0"/>
          <w:marTop w:val="0"/>
          <w:marBottom w:val="0"/>
          <w:divBdr>
            <w:top w:val="none" w:sz="0" w:space="0" w:color="auto"/>
            <w:left w:val="none" w:sz="0" w:space="0" w:color="auto"/>
            <w:bottom w:val="none" w:sz="0" w:space="0" w:color="auto"/>
            <w:right w:val="none" w:sz="0" w:space="0" w:color="auto"/>
          </w:divBdr>
        </w:div>
        <w:div w:id="1761412134">
          <w:marLeft w:val="640"/>
          <w:marRight w:val="0"/>
          <w:marTop w:val="0"/>
          <w:marBottom w:val="0"/>
          <w:divBdr>
            <w:top w:val="none" w:sz="0" w:space="0" w:color="auto"/>
            <w:left w:val="none" w:sz="0" w:space="0" w:color="auto"/>
            <w:bottom w:val="none" w:sz="0" w:space="0" w:color="auto"/>
            <w:right w:val="none" w:sz="0" w:space="0" w:color="auto"/>
          </w:divBdr>
        </w:div>
        <w:div w:id="1704204438">
          <w:marLeft w:val="640"/>
          <w:marRight w:val="0"/>
          <w:marTop w:val="0"/>
          <w:marBottom w:val="0"/>
          <w:divBdr>
            <w:top w:val="none" w:sz="0" w:space="0" w:color="auto"/>
            <w:left w:val="none" w:sz="0" w:space="0" w:color="auto"/>
            <w:bottom w:val="none" w:sz="0" w:space="0" w:color="auto"/>
            <w:right w:val="none" w:sz="0" w:space="0" w:color="auto"/>
          </w:divBdr>
        </w:div>
        <w:div w:id="1108741557">
          <w:marLeft w:val="640"/>
          <w:marRight w:val="0"/>
          <w:marTop w:val="0"/>
          <w:marBottom w:val="0"/>
          <w:divBdr>
            <w:top w:val="none" w:sz="0" w:space="0" w:color="auto"/>
            <w:left w:val="none" w:sz="0" w:space="0" w:color="auto"/>
            <w:bottom w:val="none" w:sz="0" w:space="0" w:color="auto"/>
            <w:right w:val="none" w:sz="0" w:space="0" w:color="auto"/>
          </w:divBdr>
        </w:div>
        <w:div w:id="1505046675">
          <w:marLeft w:val="640"/>
          <w:marRight w:val="0"/>
          <w:marTop w:val="0"/>
          <w:marBottom w:val="0"/>
          <w:divBdr>
            <w:top w:val="none" w:sz="0" w:space="0" w:color="auto"/>
            <w:left w:val="none" w:sz="0" w:space="0" w:color="auto"/>
            <w:bottom w:val="none" w:sz="0" w:space="0" w:color="auto"/>
            <w:right w:val="none" w:sz="0" w:space="0" w:color="auto"/>
          </w:divBdr>
        </w:div>
        <w:div w:id="1521431732">
          <w:marLeft w:val="640"/>
          <w:marRight w:val="0"/>
          <w:marTop w:val="0"/>
          <w:marBottom w:val="0"/>
          <w:divBdr>
            <w:top w:val="none" w:sz="0" w:space="0" w:color="auto"/>
            <w:left w:val="none" w:sz="0" w:space="0" w:color="auto"/>
            <w:bottom w:val="none" w:sz="0" w:space="0" w:color="auto"/>
            <w:right w:val="none" w:sz="0" w:space="0" w:color="auto"/>
          </w:divBdr>
        </w:div>
        <w:div w:id="271400131">
          <w:marLeft w:val="640"/>
          <w:marRight w:val="0"/>
          <w:marTop w:val="0"/>
          <w:marBottom w:val="0"/>
          <w:divBdr>
            <w:top w:val="none" w:sz="0" w:space="0" w:color="auto"/>
            <w:left w:val="none" w:sz="0" w:space="0" w:color="auto"/>
            <w:bottom w:val="none" w:sz="0" w:space="0" w:color="auto"/>
            <w:right w:val="none" w:sz="0" w:space="0" w:color="auto"/>
          </w:divBdr>
        </w:div>
        <w:div w:id="107631303">
          <w:marLeft w:val="640"/>
          <w:marRight w:val="0"/>
          <w:marTop w:val="0"/>
          <w:marBottom w:val="0"/>
          <w:divBdr>
            <w:top w:val="none" w:sz="0" w:space="0" w:color="auto"/>
            <w:left w:val="none" w:sz="0" w:space="0" w:color="auto"/>
            <w:bottom w:val="none" w:sz="0" w:space="0" w:color="auto"/>
            <w:right w:val="none" w:sz="0" w:space="0" w:color="auto"/>
          </w:divBdr>
        </w:div>
        <w:div w:id="1598902818">
          <w:marLeft w:val="640"/>
          <w:marRight w:val="0"/>
          <w:marTop w:val="0"/>
          <w:marBottom w:val="0"/>
          <w:divBdr>
            <w:top w:val="none" w:sz="0" w:space="0" w:color="auto"/>
            <w:left w:val="none" w:sz="0" w:space="0" w:color="auto"/>
            <w:bottom w:val="none" w:sz="0" w:space="0" w:color="auto"/>
            <w:right w:val="none" w:sz="0" w:space="0" w:color="auto"/>
          </w:divBdr>
        </w:div>
        <w:div w:id="578751404">
          <w:marLeft w:val="640"/>
          <w:marRight w:val="0"/>
          <w:marTop w:val="0"/>
          <w:marBottom w:val="0"/>
          <w:divBdr>
            <w:top w:val="none" w:sz="0" w:space="0" w:color="auto"/>
            <w:left w:val="none" w:sz="0" w:space="0" w:color="auto"/>
            <w:bottom w:val="none" w:sz="0" w:space="0" w:color="auto"/>
            <w:right w:val="none" w:sz="0" w:space="0" w:color="auto"/>
          </w:divBdr>
        </w:div>
        <w:div w:id="302197385">
          <w:marLeft w:val="640"/>
          <w:marRight w:val="0"/>
          <w:marTop w:val="0"/>
          <w:marBottom w:val="0"/>
          <w:divBdr>
            <w:top w:val="none" w:sz="0" w:space="0" w:color="auto"/>
            <w:left w:val="none" w:sz="0" w:space="0" w:color="auto"/>
            <w:bottom w:val="none" w:sz="0" w:space="0" w:color="auto"/>
            <w:right w:val="none" w:sz="0" w:space="0" w:color="auto"/>
          </w:divBdr>
        </w:div>
        <w:div w:id="408818059">
          <w:marLeft w:val="640"/>
          <w:marRight w:val="0"/>
          <w:marTop w:val="0"/>
          <w:marBottom w:val="0"/>
          <w:divBdr>
            <w:top w:val="none" w:sz="0" w:space="0" w:color="auto"/>
            <w:left w:val="none" w:sz="0" w:space="0" w:color="auto"/>
            <w:bottom w:val="none" w:sz="0" w:space="0" w:color="auto"/>
            <w:right w:val="none" w:sz="0" w:space="0" w:color="auto"/>
          </w:divBdr>
        </w:div>
        <w:div w:id="1312250536">
          <w:marLeft w:val="640"/>
          <w:marRight w:val="0"/>
          <w:marTop w:val="0"/>
          <w:marBottom w:val="0"/>
          <w:divBdr>
            <w:top w:val="none" w:sz="0" w:space="0" w:color="auto"/>
            <w:left w:val="none" w:sz="0" w:space="0" w:color="auto"/>
            <w:bottom w:val="none" w:sz="0" w:space="0" w:color="auto"/>
            <w:right w:val="none" w:sz="0" w:space="0" w:color="auto"/>
          </w:divBdr>
        </w:div>
        <w:div w:id="1220096306">
          <w:marLeft w:val="640"/>
          <w:marRight w:val="0"/>
          <w:marTop w:val="0"/>
          <w:marBottom w:val="0"/>
          <w:divBdr>
            <w:top w:val="none" w:sz="0" w:space="0" w:color="auto"/>
            <w:left w:val="none" w:sz="0" w:space="0" w:color="auto"/>
            <w:bottom w:val="none" w:sz="0" w:space="0" w:color="auto"/>
            <w:right w:val="none" w:sz="0" w:space="0" w:color="auto"/>
          </w:divBdr>
        </w:div>
        <w:div w:id="1502429432">
          <w:marLeft w:val="640"/>
          <w:marRight w:val="0"/>
          <w:marTop w:val="0"/>
          <w:marBottom w:val="0"/>
          <w:divBdr>
            <w:top w:val="none" w:sz="0" w:space="0" w:color="auto"/>
            <w:left w:val="none" w:sz="0" w:space="0" w:color="auto"/>
            <w:bottom w:val="none" w:sz="0" w:space="0" w:color="auto"/>
            <w:right w:val="none" w:sz="0" w:space="0" w:color="auto"/>
          </w:divBdr>
        </w:div>
        <w:div w:id="1783647295">
          <w:marLeft w:val="640"/>
          <w:marRight w:val="0"/>
          <w:marTop w:val="0"/>
          <w:marBottom w:val="0"/>
          <w:divBdr>
            <w:top w:val="none" w:sz="0" w:space="0" w:color="auto"/>
            <w:left w:val="none" w:sz="0" w:space="0" w:color="auto"/>
            <w:bottom w:val="none" w:sz="0" w:space="0" w:color="auto"/>
            <w:right w:val="none" w:sz="0" w:space="0" w:color="auto"/>
          </w:divBdr>
        </w:div>
        <w:div w:id="2037001823">
          <w:marLeft w:val="640"/>
          <w:marRight w:val="0"/>
          <w:marTop w:val="0"/>
          <w:marBottom w:val="0"/>
          <w:divBdr>
            <w:top w:val="none" w:sz="0" w:space="0" w:color="auto"/>
            <w:left w:val="none" w:sz="0" w:space="0" w:color="auto"/>
            <w:bottom w:val="none" w:sz="0" w:space="0" w:color="auto"/>
            <w:right w:val="none" w:sz="0" w:space="0" w:color="auto"/>
          </w:divBdr>
        </w:div>
        <w:div w:id="615528379">
          <w:marLeft w:val="640"/>
          <w:marRight w:val="0"/>
          <w:marTop w:val="0"/>
          <w:marBottom w:val="0"/>
          <w:divBdr>
            <w:top w:val="none" w:sz="0" w:space="0" w:color="auto"/>
            <w:left w:val="none" w:sz="0" w:space="0" w:color="auto"/>
            <w:bottom w:val="none" w:sz="0" w:space="0" w:color="auto"/>
            <w:right w:val="none" w:sz="0" w:space="0" w:color="auto"/>
          </w:divBdr>
        </w:div>
        <w:div w:id="1732776276">
          <w:marLeft w:val="640"/>
          <w:marRight w:val="0"/>
          <w:marTop w:val="0"/>
          <w:marBottom w:val="0"/>
          <w:divBdr>
            <w:top w:val="none" w:sz="0" w:space="0" w:color="auto"/>
            <w:left w:val="none" w:sz="0" w:space="0" w:color="auto"/>
            <w:bottom w:val="none" w:sz="0" w:space="0" w:color="auto"/>
            <w:right w:val="none" w:sz="0" w:space="0" w:color="auto"/>
          </w:divBdr>
        </w:div>
        <w:div w:id="1554467752">
          <w:marLeft w:val="640"/>
          <w:marRight w:val="0"/>
          <w:marTop w:val="0"/>
          <w:marBottom w:val="0"/>
          <w:divBdr>
            <w:top w:val="none" w:sz="0" w:space="0" w:color="auto"/>
            <w:left w:val="none" w:sz="0" w:space="0" w:color="auto"/>
            <w:bottom w:val="none" w:sz="0" w:space="0" w:color="auto"/>
            <w:right w:val="none" w:sz="0" w:space="0" w:color="auto"/>
          </w:divBdr>
        </w:div>
        <w:div w:id="1643805171">
          <w:marLeft w:val="640"/>
          <w:marRight w:val="0"/>
          <w:marTop w:val="0"/>
          <w:marBottom w:val="0"/>
          <w:divBdr>
            <w:top w:val="none" w:sz="0" w:space="0" w:color="auto"/>
            <w:left w:val="none" w:sz="0" w:space="0" w:color="auto"/>
            <w:bottom w:val="none" w:sz="0" w:space="0" w:color="auto"/>
            <w:right w:val="none" w:sz="0" w:space="0" w:color="auto"/>
          </w:divBdr>
        </w:div>
        <w:div w:id="4523917">
          <w:marLeft w:val="640"/>
          <w:marRight w:val="0"/>
          <w:marTop w:val="0"/>
          <w:marBottom w:val="0"/>
          <w:divBdr>
            <w:top w:val="none" w:sz="0" w:space="0" w:color="auto"/>
            <w:left w:val="none" w:sz="0" w:space="0" w:color="auto"/>
            <w:bottom w:val="none" w:sz="0" w:space="0" w:color="auto"/>
            <w:right w:val="none" w:sz="0" w:space="0" w:color="auto"/>
          </w:divBdr>
        </w:div>
        <w:div w:id="1572419977">
          <w:marLeft w:val="640"/>
          <w:marRight w:val="0"/>
          <w:marTop w:val="0"/>
          <w:marBottom w:val="0"/>
          <w:divBdr>
            <w:top w:val="none" w:sz="0" w:space="0" w:color="auto"/>
            <w:left w:val="none" w:sz="0" w:space="0" w:color="auto"/>
            <w:bottom w:val="none" w:sz="0" w:space="0" w:color="auto"/>
            <w:right w:val="none" w:sz="0" w:space="0" w:color="auto"/>
          </w:divBdr>
        </w:div>
        <w:div w:id="285625409">
          <w:marLeft w:val="640"/>
          <w:marRight w:val="0"/>
          <w:marTop w:val="0"/>
          <w:marBottom w:val="0"/>
          <w:divBdr>
            <w:top w:val="none" w:sz="0" w:space="0" w:color="auto"/>
            <w:left w:val="none" w:sz="0" w:space="0" w:color="auto"/>
            <w:bottom w:val="none" w:sz="0" w:space="0" w:color="auto"/>
            <w:right w:val="none" w:sz="0" w:space="0" w:color="auto"/>
          </w:divBdr>
        </w:div>
        <w:div w:id="1499420725">
          <w:marLeft w:val="640"/>
          <w:marRight w:val="0"/>
          <w:marTop w:val="0"/>
          <w:marBottom w:val="0"/>
          <w:divBdr>
            <w:top w:val="none" w:sz="0" w:space="0" w:color="auto"/>
            <w:left w:val="none" w:sz="0" w:space="0" w:color="auto"/>
            <w:bottom w:val="none" w:sz="0" w:space="0" w:color="auto"/>
            <w:right w:val="none" w:sz="0" w:space="0" w:color="auto"/>
          </w:divBdr>
        </w:div>
        <w:div w:id="1275359272">
          <w:marLeft w:val="640"/>
          <w:marRight w:val="0"/>
          <w:marTop w:val="0"/>
          <w:marBottom w:val="0"/>
          <w:divBdr>
            <w:top w:val="none" w:sz="0" w:space="0" w:color="auto"/>
            <w:left w:val="none" w:sz="0" w:space="0" w:color="auto"/>
            <w:bottom w:val="none" w:sz="0" w:space="0" w:color="auto"/>
            <w:right w:val="none" w:sz="0" w:space="0" w:color="auto"/>
          </w:divBdr>
        </w:div>
        <w:div w:id="1737623311">
          <w:marLeft w:val="640"/>
          <w:marRight w:val="0"/>
          <w:marTop w:val="0"/>
          <w:marBottom w:val="0"/>
          <w:divBdr>
            <w:top w:val="none" w:sz="0" w:space="0" w:color="auto"/>
            <w:left w:val="none" w:sz="0" w:space="0" w:color="auto"/>
            <w:bottom w:val="none" w:sz="0" w:space="0" w:color="auto"/>
            <w:right w:val="none" w:sz="0" w:space="0" w:color="auto"/>
          </w:divBdr>
        </w:div>
        <w:div w:id="371807139">
          <w:marLeft w:val="640"/>
          <w:marRight w:val="0"/>
          <w:marTop w:val="0"/>
          <w:marBottom w:val="0"/>
          <w:divBdr>
            <w:top w:val="none" w:sz="0" w:space="0" w:color="auto"/>
            <w:left w:val="none" w:sz="0" w:space="0" w:color="auto"/>
            <w:bottom w:val="none" w:sz="0" w:space="0" w:color="auto"/>
            <w:right w:val="none" w:sz="0" w:space="0" w:color="auto"/>
          </w:divBdr>
        </w:div>
        <w:div w:id="1780832366">
          <w:marLeft w:val="640"/>
          <w:marRight w:val="0"/>
          <w:marTop w:val="0"/>
          <w:marBottom w:val="0"/>
          <w:divBdr>
            <w:top w:val="none" w:sz="0" w:space="0" w:color="auto"/>
            <w:left w:val="none" w:sz="0" w:space="0" w:color="auto"/>
            <w:bottom w:val="none" w:sz="0" w:space="0" w:color="auto"/>
            <w:right w:val="none" w:sz="0" w:space="0" w:color="auto"/>
          </w:divBdr>
        </w:div>
        <w:div w:id="2079668139">
          <w:marLeft w:val="640"/>
          <w:marRight w:val="0"/>
          <w:marTop w:val="0"/>
          <w:marBottom w:val="0"/>
          <w:divBdr>
            <w:top w:val="none" w:sz="0" w:space="0" w:color="auto"/>
            <w:left w:val="none" w:sz="0" w:space="0" w:color="auto"/>
            <w:bottom w:val="none" w:sz="0" w:space="0" w:color="auto"/>
            <w:right w:val="none" w:sz="0" w:space="0" w:color="auto"/>
          </w:divBdr>
        </w:div>
        <w:div w:id="1043871031">
          <w:marLeft w:val="640"/>
          <w:marRight w:val="0"/>
          <w:marTop w:val="0"/>
          <w:marBottom w:val="0"/>
          <w:divBdr>
            <w:top w:val="none" w:sz="0" w:space="0" w:color="auto"/>
            <w:left w:val="none" w:sz="0" w:space="0" w:color="auto"/>
            <w:bottom w:val="none" w:sz="0" w:space="0" w:color="auto"/>
            <w:right w:val="none" w:sz="0" w:space="0" w:color="auto"/>
          </w:divBdr>
        </w:div>
        <w:div w:id="977957033">
          <w:marLeft w:val="640"/>
          <w:marRight w:val="0"/>
          <w:marTop w:val="0"/>
          <w:marBottom w:val="0"/>
          <w:divBdr>
            <w:top w:val="none" w:sz="0" w:space="0" w:color="auto"/>
            <w:left w:val="none" w:sz="0" w:space="0" w:color="auto"/>
            <w:bottom w:val="none" w:sz="0" w:space="0" w:color="auto"/>
            <w:right w:val="none" w:sz="0" w:space="0" w:color="auto"/>
          </w:divBdr>
        </w:div>
        <w:div w:id="1874801948">
          <w:marLeft w:val="640"/>
          <w:marRight w:val="0"/>
          <w:marTop w:val="0"/>
          <w:marBottom w:val="0"/>
          <w:divBdr>
            <w:top w:val="none" w:sz="0" w:space="0" w:color="auto"/>
            <w:left w:val="none" w:sz="0" w:space="0" w:color="auto"/>
            <w:bottom w:val="none" w:sz="0" w:space="0" w:color="auto"/>
            <w:right w:val="none" w:sz="0" w:space="0" w:color="auto"/>
          </w:divBdr>
        </w:div>
        <w:div w:id="1255015753">
          <w:marLeft w:val="640"/>
          <w:marRight w:val="0"/>
          <w:marTop w:val="0"/>
          <w:marBottom w:val="0"/>
          <w:divBdr>
            <w:top w:val="none" w:sz="0" w:space="0" w:color="auto"/>
            <w:left w:val="none" w:sz="0" w:space="0" w:color="auto"/>
            <w:bottom w:val="none" w:sz="0" w:space="0" w:color="auto"/>
            <w:right w:val="none" w:sz="0" w:space="0" w:color="auto"/>
          </w:divBdr>
        </w:div>
        <w:div w:id="314647128">
          <w:marLeft w:val="640"/>
          <w:marRight w:val="0"/>
          <w:marTop w:val="0"/>
          <w:marBottom w:val="0"/>
          <w:divBdr>
            <w:top w:val="none" w:sz="0" w:space="0" w:color="auto"/>
            <w:left w:val="none" w:sz="0" w:space="0" w:color="auto"/>
            <w:bottom w:val="none" w:sz="0" w:space="0" w:color="auto"/>
            <w:right w:val="none" w:sz="0" w:space="0" w:color="auto"/>
          </w:divBdr>
        </w:div>
        <w:div w:id="1202740624">
          <w:marLeft w:val="640"/>
          <w:marRight w:val="0"/>
          <w:marTop w:val="0"/>
          <w:marBottom w:val="0"/>
          <w:divBdr>
            <w:top w:val="none" w:sz="0" w:space="0" w:color="auto"/>
            <w:left w:val="none" w:sz="0" w:space="0" w:color="auto"/>
            <w:bottom w:val="none" w:sz="0" w:space="0" w:color="auto"/>
            <w:right w:val="none" w:sz="0" w:space="0" w:color="auto"/>
          </w:divBdr>
        </w:div>
        <w:div w:id="1899903057">
          <w:marLeft w:val="640"/>
          <w:marRight w:val="0"/>
          <w:marTop w:val="0"/>
          <w:marBottom w:val="0"/>
          <w:divBdr>
            <w:top w:val="none" w:sz="0" w:space="0" w:color="auto"/>
            <w:left w:val="none" w:sz="0" w:space="0" w:color="auto"/>
            <w:bottom w:val="none" w:sz="0" w:space="0" w:color="auto"/>
            <w:right w:val="none" w:sz="0" w:space="0" w:color="auto"/>
          </w:divBdr>
        </w:div>
        <w:div w:id="1566599886">
          <w:marLeft w:val="640"/>
          <w:marRight w:val="0"/>
          <w:marTop w:val="0"/>
          <w:marBottom w:val="0"/>
          <w:divBdr>
            <w:top w:val="none" w:sz="0" w:space="0" w:color="auto"/>
            <w:left w:val="none" w:sz="0" w:space="0" w:color="auto"/>
            <w:bottom w:val="none" w:sz="0" w:space="0" w:color="auto"/>
            <w:right w:val="none" w:sz="0" w:space="0" w:color="auto"/>
          </w:divBdr>
        </w:div>
        <w:div w:id="446437882">
          <w:marLeft w:val="640"/>
          <w:marRight w:val="0"/>
          <w:marTop w:val="0"/>
          <w:marBottom w:val="0"/>
          <w:divBdr>
            <w:top w:val="none" w:sz="0" w:space="0" w:color="auto"/>
            <w:left w:val="none" w:sz="0" w:space="0" w:color="auto"/>
            <w:bottom w:val="none" w:sz="0" w:space="0" w:color="auto"/>
            <w:right w:val="none" w:sz="0" w:space="0" w:color="auto"/>
          </w:divBdr>
        </w:div>
        <w:div w:id="1488323345">
          <w:marLeft w:val="640"/>
          <w:marRight w:val="0"/>
          <w:marTop w:val="0"/>
          <w:marBottom w:val="0"/>
          <w:divBdr>
            <w:top w:val="none" w:sz="0" w:space="0" w:color="auto"/>
            <w:left w:val="none" w:sz="0" w:space="0" w:color="auto"/>
            <w:bottom w:val="none" w:sz="0" w:space="0" w:color="auto"/>
            <w:right w:val="none" w:sz="0" w:space="0" w:color="auto"/>
          </w:divBdr>
        </w:div>
        <w:div w:id="1100956056">
          <w:marLeft w:val="640"/>
          <w:marRight w:val="0"/>
          <w:marTop w:val="0"/>
          <w:marBottom w:val="0"/>
          <w:divBdr>
            <w:top w:val="none" w:sz="0" w:space="0" w:color="auto"/>
            <w:left w:val="none" w:sz="0" w:space="0" w:color="auto"/>
            <w:bottom w:val="none" w:sz="0" w:space="0" w:color="auto"/>
            <w:right w:val="none" w:sz="0" w:space="0" w:color="auto"/>
          </w:divBdr>
        </w:div>
        <w:div w:id="175730448">
          <w:marLeft w:val="640"/>
          <w:marRight w:val="0"/>
          <w:marTop w:val="0"/>
          <w:marBottom w:val="0"/>
          <w:divBdr>
            <w:top w:val="none" w:sz="0" w:space="0" w:color="auto"/>
            <w:left w:val="none" w:sz="0" w:space="0" w:color="auto"/>
            <w:bottom w:val="none" w:sz="0" w:space="0" w:color="auto"/>
            <w:right w:val="none" w:sz="0" w:space="0" w:color="auto"/>
          </w:divBdr>
        </w:div>
        <w:div w:id="2084527759">
          <w:marLeft w:val="640"/>
          <w:marRight w:val="0"/>
          <w:marTop w:val="0"/>
          <w:marBottom w:val="0"/>
          <w:divBdr>
            <w:top w:val="none" w:sz="0" w:space="0" w:color="auto"/>
            <w:left w:val="none" w:sz="0" w:space="0" w:color="auto"/>
            <w:bottom w:val="none" w:sz="0" w:space="0" w:color="auto"/>
            <w:right w:val="none" w:sz="0" w:space="0" w:color="auto"/>
          </w:divBdr>
        </w:div>
        <w:div w:id="1600793280">
          <w:marLeft w:val="640"/>
          <w:marRight w:val="0"/>
          <w:marTop w:val="0"/>
          <w:marBottom w:val="0"/>
          <w:divBdr>
            <w:top w:val="none" w:sz="0" w:space="0" w:color="auto"/>
            <w:left w:val="none" w:sz="0" w:space="0" w:color="auto"/>
            <w:bottom w:val="none" w:sz="0" w:space="0" w:color="auto"/>
            <w:right w:val="none" w:sz="0" w:space="0" w:color="auto"/>
          </w:divBdr>
        </w:div>
        <w:div w:id="1778794989">
          <w:marLeft w:val="640"/>
          <w:marRight w:val="0"/>
          <w:marTop w:val="0"/>
          <w:marBottom w:val="0"/>
          <w:divBdr>
            <w:top w:val="none" w:sz="0" w:space="0" w:color="auto"/>
            <w:left w:val="none" w:sz="0" w:space="0" w:color="auto"/>
            <w:bottom w:val="none" w:sz="0" w:space="0" w:color="auto"/>
            <w:right w:val="none" w:sz="0" w:space="0" w:color="auto"/>
          </w:divBdr>
        </w:div>
        <w:div w:id="108085202">
          <w:marLeft w:val="640"/>
          <w:marRight w:val="0"/>
          <w:marTop w:val="0"/>
          <w:marBottom w:val="0"/>
          <w:divBdr>
            <w:top w:val="none" w:sz="0" w:space="0" w:color="auto"/>
            <w:left w:val="none" w:sz="0" w:space="0" w:color="auto"/>
            <w:bottom w:val="none" w:sz="0" w:space="0" w:color="auto"/>
            <w:right w:val="none" w:sz="0" w:space="0" w:color="auto"/>
          </w:divBdr>
        </w:div>
        <w:div w:id="1449275253">
          <w:marLeft w:val="640"/>
          <w:marRight w:val="0"/>
          <w:marTop w:val="0"/>
          <w:marBottom w:val="0"/>
          <w:divBdr>
            <w:top w:val="none" w:sz="0" w:space="0" w:color="auto"/>
            <w:left w:val="none" w:sz="0" w:space="0" w:color="auto"/>
            <w:bottom w:val="none" w:sz="0" w:space="0" w:color="auto"/>
            <w:right w:val="none" w:sz="0" w:space="0" w:color="auto"/>
          </w:divBdr>
        </w:div>
        <w:div w:id="552892684">
          <w:marLeft w:val="640"/>
          <w:marRight w:val="0"/>
          <w:marTop w:val="0"/>
          <w:marBottom w:val="0"/>
          <w:divBdr>
            <w:top w:val="none" w:sz="0" w:space="0" w:color="auto"/>
            <w:left w:val="none" w:sz="0" w:space="0" w:color="auto"/>
            <w:bottom w:val="none" w:sz="0" w:space="0" w:color="auto"/>
            <w:right w:val="none" w:sz="0" w:space="0" w:color="auto"/>
          </w:divBdr>
        </w:div>
        <w:div w:id="206378641">
          <w:marLeft w:val="640"/>
          <w:marRight w:val="0"/>
          <w:marTop w:val="0"/>
          <w:marBottom w:val="0"/>
          <w:divBdr>
            <w:top w:val="none" w:sz="0" w:space="0" w:color="auto"/>
            <w:left w:val="none" w:sz="0" w:space="0" w:color="auto"/>
            <w:bottom w:val="none" w:sz="0" w:space="0" w:color="auto"/>
            <w:right w:val="none" w:sz="0" w:space="0" w:color="auto"/>
          </w:divBdr>
        </w:div>
        <w:div w:id="517738483">
          <w:marLeft w:val="640"/>
          <w:marRight w:val="0"/>
          <w:marTop w:val="0"/>
          <w:marBottom w:val="0"/>
          <w:divBdr>
            <w:top w:val="none" w:sz="0" w:space="0" w:color="auto"/>
            <w:left w:val="none" w:sz="0" w:space="0" w:color="auto"/>
            <w:bottom w:val="none" w:sz="0" w:space="0" w:color="auto"/>
            <w:right w:val="none" w:sz="0" w:space="0" w:color="auto"/>
          </w:divBdr>
        </w:div>
        <w:div w:id="1302468362">
          <w:marLeft w:val="640"/>
          <w:marRight w:val="0"/>
          <w:marTop w:val="0"/>
          <w:marBottom w:val="0"/>
          <w:divBdr>
            <w:top w:val="none" w:sz="0" w:space="0" w:color="auto"/>
            <w:left w:val="none" w:sz="0" w:space="0" w:color="auto"/>
            <w:bottom w:val="none" w:sz="0" w:space="0" w:color="auto"/>
            <w:right w:val="none" w:sz="0" w:space="0" w:color="auto"/>
          </w:divBdr>
        </w:div>
        <w:div w:id="187841559">
          <w:marLeft w:val="640"/>
          <w:marRight w:val="0"/>
          <w:marTop w:val="0"/>
          <w:marBottom w:val="0"/>
          <w:divBdr>
            <w:top w:val="none" w:sz="0" w:space="0" w:color="auto"/>
            <w:left w:val="none" w:sz="0" w:space="0" w:color="auto"/>
            <w:bottom w:val="none" w:sz="0" w:space="0" w:color="auto"/>
            <w:right w:val="none" w:sz="0" w:space="0" w:color="auto"/>
          </w:divBdr>
        </w:div>
        <w:div w:id="560137947">
          <w:marLeft w:val="640"/>
          <w:marRight w:val="0"/>
          <w:marTop w:val="0"/>
          <w:marBottom w:val="0"/>
          <w:divBdr>
            <w:top w:val="none" w:sz="0" w:space="0" w:color="auto"/>
            <w:left w:val="none" w:sz="0" w:space="0" w:color="auto"/>
            <w:bottom w:val="none" w:sz="0" w:space="0" w:color="auto"/>
            <w:right w:val="none" w:sz="0" w:space="0" w:color="auto"/>
          </w:divBdr>
        </w:div>
        <w:div w:id="345442644">
          <w:marLeft w:val="640"/>
          <w:marRight w:val="0"/>
          <w:marTop w:val="0"/>
          <w:marBottom w:val="0"/>
          <w:divBdr>
            <w:top w:val="none" w:sz="0" w:space="0" w:color="auto"/>
            <w:left w:val="none" w:sz="0" w:space="0" w:color="auto"/>
            <w:bottom w:val="none" w:sz="0" w:space="0" w:color="auto"/>
            <w:right w:val="none" w:sz="0" w:space="0" w:color="auto"/>
          </w:divBdr>
        </w:div>
        <w:div w:id="1214807535">
          <w:marLeft w:val="640"/>
          <w:marRight w:val="0"/>
          <w:marTop w:val="0"/>
          <w:marBottom w:val="0"/>
          <w:divBdr>
            <w:top w:val="none" w:sz="0" w:space="0" w:color="auto"/>
            <w:left w:val="none" w:sz="0" w:space="0" w:color="auto"/>
            <w:bottom w:val="none" w:sz="0" w:space="0" w:color="auto"/>
            <w:right w:val="none" w:sz="0" w:space="0" w:color="auto"/>
          </w:divBdr>
        </w:div>
        <w:div w:id="1981643373">
          <w:marLeft w:val="640"/>
          <w:marRight w:val="0"/>
          <w:marTop w:val="0"/>
          <w:marBottom w:val="0"/>
          <w:divBdr>
            <w:top w:val="none" w:sz="0" w:space="0" w:color="auto"/>
            <w:left w:val="none" w:sz="0" w:space="0" w:color="auto"/>
            <w:bottom w:val="none" w:sz="0" w:space="0" w:color="auto"/>
            <w:right w:val="none" w:sz="0" w:space="0" w:color="auto"/>
          </w:divBdr>
        </w:div>
      </w:divsChild>
    </w:div>
    <w:div w:id="1845707907">
      <w:bodyDiv w:val="1"/>
      <w:marLeft w:val="0"/>
      <w:marRight w:val="0"/>
      <w:marTop w:val="0"/>
      <w:marBottom w:val="0"/>
      <w:divBdr>
        <w:top w:val="none" w:sz="0" w:space="0" w:color="auto"/>
        <w:left w:val="none" w:sz="0" w:space="0" w:color="auto"/>
        <w:bottom w:val="none" w:sz="0" w:space="0" w:color="auto"/>
        <w:right w:val="none" w:sz="0" w:space="0" w:color="auto"/>
      </w:divBdr>
      <w:divsChild>
        <w:div w:id="127941723">
          <w:marLeft w:val="640"/>
          <w:marRight w:val="0"/>
          <w:marTop w:val="0"/>
          <w:marBottom w:val="0"/>
          <w:divBdr>
            <w:top w:val="none" w:sz="0" w:space="0" w:color="auto"/>
            <w:left w:val="none" w:sz="0" w:space="0" w:color="auto"/>
            <w:bottom w:val="none" w:sz="0" w:space="0" w:color="auto"/>
            <w:right w:val="none" w:sz="0" w:space="0" w:color="auto"/>
          </w:divBdr>
        </w:div>
        <w:div w:id="1613123117">
          <w:marLeft w:val="640"/>
          <w:marRight w:val="0"/>
          <w:marTop w:val="0"/>
          <w:marBottom w:val="0"/>
          <w:divBdr>
            <w:top w:val="none" w:sz="0" w:space="0" w:color="auto"/>
            <w:left w:val="none" w:sz="0" w:space="0" w:color="auto"/>
            <w:bottom w:val="none" w:sz="0" w:space="0" w:color="auto"/>
            <w:right w:val="none" w:sz="0" w:space="0" w:color="auto"/>
          </w:divBdr>
        </w:div>
        <w:div w:id="226454248">
          <w:marLeft w:val="640"/>
          <w:marRight w:val="0"/>
          <w:marTop w:val="0"/>
          <w:marBottom w:val="0"/>
          <w:divBdr>
            <w:top w:val="none" w:sz="0" w:space="0" w:color="auto"/>
            <w:left w:val="none" w:sz="0" w:space="0" w:color="auto"/>
            <w:bottom w:val="none" w:sz="0" w:space="0" w:color="auto"/>
            <w:right w:val="none" w:sz="0" w:space="0" w:color="auto"/>
          </w:divBdr>
        </w:div>
        <w:div w:id="1617133558">
          <w:marLeft w:val="640"/>
          <w:marRight w:val="0"/>
          <w:marTop w:val="0"/>
          <w:marBottom w:val="0"/>
          <w:divBdr>
            <w:top w:val="none" w:sz="0" w:space="0" w:color="auto"/>
            <w:left w:val="none" w:sz="0" w:space="0" w:color="auto"/>
            <w:bottom w:val="none" w:sz="0" w:space="0" w:color="auto"/>
            <w:right w:val="none" w:sz="0" w:space="0" w:color="auto"/>
          </w:divBdr>
        </w:div>
        <w:div w:id="771126767">
          <w:marLeft w:val="640"/>
          <w:marRight w:val="0"/>
          <w:marTop w:val="0"/>
          <w:marBottom w:val="0"/>
          <w:divBdr>
            <w:top w:val="none" w:sz="0" w:space="0" w:color="auto"/>
            <w:left w:val="none" w:sz="0" w:space="0" w:color="auto"/>
            <w:bottom w:val="none" w:sz="0" w:space="0" w:color="auto"/>
            <w:right w:val="none" w:sz="0" w:space="0" w:color="auto"/>
          </w:divBdr>
        </w:div>
        <w:div w:id="383334436">
          <w:marLeft w:val="640"/>
          <w:marRight w:val="0"/>
          <w:marTop w:val="0"/>
          <w:marBottom w:val="0"/>
          <w:divBdr>
            <w:top w:val="none" w:sz="0" w:space="0" w:color="auto"/>
            <w:left w:val="none" w:sz="0" w:space="0" w:color="auto"/>
            <w:bottom w:val="none" w:sz="0" w:space="0" w:color="auto"/>
            <w:right w:val="none" w:sz="0" w:space="0" w:color="auto"/>
          </w:divBdr>
        </w:div>
        <w:div w:id="198050189">
          <w:marLeft w:val="640"/>
          <w:marRight w:val="0"/>
          <w:marTop w:val="0"/>
          <w:marBottom w:val="0"/>
          <w:divBdr>
            <w:top w:val="none" w:sz="0" w:space="0" w:color="auto"/>
            <w:left w:val="none" w:sz="0" w:space="0" w:color="auto"/>
            <w:bottom w:val="none" w:sz="0" w:space="0" w:color="auto"/>
            <w:right w:val="none" w:sz="0" w:space="0" w:color="auto"/>
          </w:divBdr>
        </w:div>
        <w:div w:id="2016299712">
          <w:marLeft w:val="640"/>
          <w:marRight w:val="0"/>
          <w:marTop w:val="0"/>
          <w:marBottom w:val="0"/>
          <w:divBdr>
            <w:top w:val="none" w:sz="0" w:space="0" w:color="auto"/>
            <w:left w:val="none" w:sz="0" w:space="0" w:color="auto"/>
            <w:bottom w:val="none" w:sz="0" w:space="0" w:color="auto"/>
            <w:right w:val="none" w:sz="0" w:space="0" w:color="auto"/>
          </w:divBdr>
        </w:div>
        <w:div w:id="1709454163">
          <w:marLeft w:val="640"/>
          <w:marRight w:val="0"/>
          <w:marTop w:val="0"/>
          <w:marBottom w:val="0"/>
          <w:divBdr>
            <w:top w:val="none" w:sz="0" w:space="0" w:color="auto"/>
            <w:left w:val="none" w:sz="0" w:space="0" w:color="auto"/>
            <w:bottom w:val="none" w:sz="0" w:space="0" w:color="auto"/>
            <w:right w:val="none" w:sz="0" w:space="0" w:color="auto"/>
          </w:divBdr>
        </w:div>
        <w:div w:id="382947821">
          <w:marLeft w:val="640"/>
          <w:marRight w:val="0"/>
          <w:marTop w:val="0"/>
          <w:marBottom w:val="0"/>
          <w:divBdr>
            <w:top w:val="none" w:sz="0" w:space="0" w:color="auto"/>
            <w:left w:val="none" w:sz="0" w:space="0" w:color="auto"/>
            <w:bottom w:val="none" w:sz="0" w:space="0" w:color="auto"/>
            <w:right w:val="none" w:sz="0" w:space="0" w:color="auto"/>
          </w:divBdr>
        </w:div>
        <w:div w:id="46146334">
          <w:marLeft w:val="640"/>
          <w:marRight w:val="0"/>
          <w:marTop w:val="0"/>
          <w:marBottom w:val="0"/>
          <w:divBdr>
            <w:top w:val="none" w:sz="0" w:space="0" w:color="auto"/>
            <w:left w:val="none" w:sz="0" w:space="0" w:color="auto"/>
            <w:bottom w:val="none" w:sz="0" w:space="0" w:color="auto"/>
            <w:right w:val="none" w:sz="0" w:space="0" w:color="auto"/>
          </w:divBdr>
        </w:div>
        <w:div w:id="2145152628">
          <w:marLeft w:val="640"/>
          <w:marRight w:val="0"/>
          <w:marTop w:val="0"/>
          <w:marBottom w:val="0"/>
          <w:divBdr>
            <w:top w:val="none" w:sz="0" w:space="0" w:color="auto"/>
            <w:left w:val="none" w:sz="0" w:space="0" w:color="auto"/>
            <w:bottom w:val="none" w:sz="0" w:space="0" w:color="auto"/>
            <w:right w:val="none" w:sz="0" w:space="0" w:color="auto"/>
          </w:divBdr>
        </w:div>
        <w:div w:id="1777289973">
          <w:marLeft w:val="640"/>
          <w:marRight w:val="0"/>
          <w:marTop w:val="0"/>
          <w:marBottom w:val="0"/>
          <w:divBdr>
            <w:top w:val="none" w:sz="0" w:space="0" w:color="auto"/>
            <w:left w:val="none" w:sz="0" w:space="0" w:color="auto"/>
            <w:bottom w:val="none" w:sz="0" w:space="0" w:color="auto"/>
            <w:right w:val="none" w:sz="0" w:space="0" w:color="auto"/>
          </w:divBdr>
        </w:div>
        <w:div w:id="1469204589">
          <w:marLeft w:val="640"/>
          <w:marRight w:val="0"/>
          <w:marTop w:val="0"/>
          <w:marBottom w:val="0"/>
          <w:divBdr>
            <w:top w:val="none" w:sz="0" w:space="0" w:color="auto"/>
            <w:left w:val="none" w:sz="0" w:space="0" w:color="auto"/>
            <w:bottom w:val="none" w:sz="0" w:space="0" w:color="auto"/>
            <w:right w:val="none" w:sz="0" w:space="0" w:color="auto"/>
          </w:divBdr>
        </w:div>
        <w:div w:id="362902620">
          <w:marLeft w:val="640"/>
          <w:marRight w:val="0"/>
          <w:marTop w:val="0"/>
          <w:marBottom w:val="0"/>
          <w:divBdr>
            <w:top w:val="none" w:sz="0" w:space="0" w:color="auto"/>
            <w:left w:val="none" w:sz="0" w:space="0" w:color="auto"/>
            <w:bottom w:val="none" w:sz="0" w:space="0" w:color="auto"/>
            <w:right w:val="none" w:sz="0" w:space="0" w:color="auto"/>
          </w:divBdr>
        </w:div>
        <w:div w:id="1653215390">
          <w:marLeft w:val="640"/>
          <w:marRight w:val="0"/>
          <w:marTop w:val="0"/>
          <w:marBottom w:val="0"/>
          <w:divBdr>
            <w:top w:val="none" w:sz="0" w:space="0" w:color="auto"/>
            <w:left w:val="none" w:sz="0" w:space="0" w:color="auto"/>
            <w:bottom w:val="none" w:sz="0" w:space="0" w:color="auto"/>
            <w:right w:val="none" w:sz="0" w:space="0" w:color="auto"/>
          </w:divBdr>
        </w:div>
        <w:div w:id="2141072723">
          <w:marLeft w:val="640"/>
          <w:marRight w:val="0"/>
          <w:marTop w:val="0"/>
          <w:marBottom w:val="0"/>
          <w:divBdr>
            <w:top w:val="none" w:sz="0" w:space="0" w:color="auto"/>
            <w:left w:val="none" w:sz="0" w:space="0" w:color="auto"/>
            <w:bottom w:val="none" w:sz="0" w:space="0" w:color="auto"/>
            <w:right w:val="none" w:sz="0" w:space="0" w:color="auto"/>
          </w:divBdr>
        </w:div>
        <w:div w:id="1045981180">
          <w:marLeft w:val="640"/>
          <w:marRight w:val="0"/>
          <w:marTop w:val="0"/>
          <w:marBottom w:val="0"/>
          <w:divBdr>
            <w:top w:val="none" w:sz="0" w:space="0" w:color="auto"/>
            <w:left w:val="none" w:sz="0" w:space="0" w:color="auto"/>
            <w:bottom w:val="none" w:sz="0" w:space="0" w:color="auto"/>
            <w:right w:val="none" w:sz="0" w:space="0" w:color="auto"/>
          </w:divBdr>
        </w:div>
        <w:div w:id="165637308">
          <w:marLeft w:val="640"/>
          <w:marRight w:val="0"/>
          <w:marTop w:val="0"/>
          <w:marBottom w:val="0"/>
          <w:divBdr>
            <w:top w:val="none" w:sz="0" w:space="0" w:color="auto"/>
            <w:left w:val="none" w:sz="0" w:space="0" w:color="auto"/>
            <w:bottom w:val="none" w:sz="0" w:space="0" w:color="auto"/>
            <w:right w:val="none" w:sz="0" w:space="0" w:color="auto"/>
          </w:divBdr>
        </w:div>
        <w:div w:id="2060323081">
          <w:marLeft w:val="640"/>
          <w:marRight w:val="0"/>
          <w:marTop w:val="0"/>
          <w:marBottom w:val="0"/>
          <w:divBdr>
            <w:top w:val="none" w:sz="0" w:space="0" w:color="auto"/>
            <w:left w:val="none" w:sz="0" w:space="0" w:color="auto"/>
            <w:bottom w:val="none" w:sz="0" w:space="0" w:color="auto"/>
            <w:right w:val="none" w:sz="0" w:space="0" w:color="auto"/>
          </w:divBdr>
        </w:div>
      </w:divsChild>
    </w:div>
    <w:div w:id="1850025633">
      <w:bodyDiv w:val="1"/>
      <w:marLeft w:val="0"/>
      <w:marRight w:val="0"/>
      <w:marTop w:val="0"/>
      <w:marBottom w:val="0"/>
      <w:divBdr>
        <w:top w:val="none" w:sz="0" w:space="0" w:color="auto"/>
        <w:left w:val="none" w:sz="0" w:space="0" w:color="auto"/>
        <w:bottom w:val="none" w:sz="0" w:space="0" w:color="auto"/>
        <w:right w:val="none" w:sz="0" w:space="0" w:color="auto"/>
      </w:divBdr>
      <w:divsChild>
        <w:div w:id="1460421303">
          <w:marLeft w:val="640"/>
          <w:marRight w:val="0"/>
          <w:marTop w:val="0"/>
          <w:marBottom w:val="0"/>
          <w:divBdr>
            <w:top w:val="none" w:sz="0" w:space="0" w:color="auto"/>
            <w:left w:val="none" w:sz="0" w:space="0" w:color="auto"/>
            <w:bottom w:val="none" w:sz="0" w:space="0" w:color="auto"/>
            <w:right w:val="none" w:sz="0" w:space="0" w:color="auto"/>
          </w:divBdr>
        </w:div>
        <w:div w:id="1833644019">
          <w:marLeft w:val="640"/>
          <w:marRight w:val="0"/>
          <w:marTop w:val="0"/>
          <w:marBottom w:val="0"/>
          <w:divBdr>
            <w:top w:val="none" w:sz="0" w:space="0" w:color="auto"/>
            <w:left w:val="none" w:sz="0" w:space="0" w:color="auto"/>
            <w:bottom w:val="none" w:sz="0" w:space="0" w:color="auto"/>
            <w:right w:val="none" w:sz="0" w:space="0" w:color="auto"/>
          </w:divBdr>
        </w:div>
        <w:div w:id="1719085621">
          <w:marLeft w:val="640"/>
          <w:marRight w:val="0"/>
          <w:marTop w:val="0"/>
          <w:marBottom w:val="0"/>
          <w:divBdr>
            <w:top w:val="none" w:sz="0" w:space="0" w:color="auto"/>
            <w:left w:val="none" w:sz="0" w:space="0" w:color="auto"/>
            <w:bottom w:val="none" w:sz="0" w:space="0" w:color="auto"/>
            <w:right w:val="none" w:sz="0" w:space="0" w:color="auto"/>
          </w:divBdr>
        </w:div>
        <w:div w:id="1783567825">
          <w:marLeft w:val="640"/>
          <w:marRight w:val="0"/>
          <w:marTop w:val="0"/>
          <w:marBottom w:val="0"/>
          <w:divBdr>
            <w:top w:val="none" w:sz="0" w:space="0" w:color="auto"/>
            <w:left w:val="none" w:sz="0" w:space="0" w:color="auto"/>
            <w:bottom w:val="none" w:sz="0" w:space="0" w:color="auto"/>
            <w:right w:val="none" w:sz="0" w:space="0" w:color="auto"/>
          </w:divBdr>
        </w:div>
        <w:div w:id="319961728">
          <w:marLeft w:val="640"/>
          <w:marRight w:val="0"/>
          <w:marTop w:val="0"/>
          <w:marBottom w:val="0"/>
          <w:divBdr>
            <w:top w:val="none" w:sz="0" w:space="0" w:color="auto"/>
            <w:left w:val="none" w:sz="0" w:space="0" w:color="auto"/>
            <w:bottom w:val="none" w:sz="0" w:space="0" w:color="auto"/>
            <w:right w:val="none" w:sz="0" w:space="0" w:color="auto"/>
          </w:divBdr>
        </w:div>
        <w:div w:id="340399277">
          <w:marLeft w:val="640"/>
          <w:marRight w:val="0"/>
          <w:marTop w:val="0"/>
          <w:marBottom w:val="0"/>
          <w:divBdr>
            <w:top w:val="none" w:sz="0" w:space="0" w:color="auto"/>
            <w:left w:val="none" w:sz="0" w:space="0" w:color="auto"/>
            <w:bottom w:val="none" w:sz="0" w:space="0" w:color="auto"/>
            <w:right w:val="none" w:sz="0" w:space="0" w:color="auto"/>
          </w:divBdr>
        </w:div>
        <w:div w:id="976957123">
          <w:marLeft w:val="640"/>
          <w:marRight w:val="0"/>
          <w:marTop w:val="0"/>
          <w:marBottom w:val="0"/>
          <w:divBdr>
            <w:top w:val="none" w:sz="0" w:space="0" w:color="auto"/>
            <w:left w:val="none" w:sz="0" w:space="0" w:color="auto"/>
            <w:bottom w:val="none" w:sz="0" w:space="0" w:color="auto"/>
            <w:right w:val="none" w:sz="0" w:space="0" w:color="auto"/>
          </w:divBdr>
        </w:div>
        <w:div w:id="742992451">
          <w:marLeft w:val="640"/>
          <w:marRight w:val="0"/>
          <w:marTop w:val="0"/>
          <w:marBottom w:val="0"/>
          <w:divBdr>
            <w:top w:val="none" w:sz="0" w:space="0" w:color="auto"/>
            <w:left w:val="none" w:sz="0" w:space="0" w:color="auto"/>
            <w:bottom w:val="none" w:sz="0" w:space="0" w:color="auto"/>
            <w:right w:val="none" w:sz="0" w:space="0" w:color="auto"/>
          </w:divBdr>
        </w:div>
        <w:div w:id="150484800">
          <w:marLeft w:val="640"/>
          <w:marRight w:val="0"/>
          <w:marTop w:val="0"/>
          <w:marBottom w:val="0"/>
          <w:divBdr>
            <w:top w:val="none" w:sz="0" w:space="0" w:color="auto"/>
            <w:left w:val="none" w:sz="0" w:space="0" w:color="auto"/>
            <w:bottom w:val="none" w:sz="0" w:space="0" w:color="auto"/>
            <w:right w:val="none" w:sz="0" w:space="0" w:color="auto"/>
          </w:divBdr>
        </w:div>
        <w:div w:id="451021538">
          <w:marLeft w:val="640"/>
          <w:marRight w:val="0"/>
          <w:marTop w:val="0"/>
          <w:marBottom w:val="0"/>
          <w:divBdr>
            <w:top w:val="none" w:sz="0" w:space="0" w:color="auto"/>
            <w:left w:val="none" w:sz="0" w:space="0" w:color="auto"/>
            <w:bottom w:val="none" w:sz="0" w:space="0" w:color="auto"/>
            <w:right w:val="none" w:sz="0" w:space="0" w:color="auto"/>
          </w:divBdr>
        </w:div>
        <w:div w:id="1926110394">
          <w:marLeft w:val="640"/>
          <w:marRight w:val="0"/>
          <w:marTop w:val="0"/>
          <w:marBottom w:val="0"/>
          <w:divBdr>
            <w:top w:val="none" w:sz="0" w:space="0" w:color="auto"/>
            <w:left w:val="none" w:sz="0" w:space="0" w:color="auto"/>
            <w:bottom w:val="none" w:sz="0" w:space="0" w:color="auto"/>
            <w:right w:val="none" w:sz="0" w:space="0" w:color="auto"/>
          </w:divBdr>
        </w:div>
        <w:div w:id="2106417385">
          <w:marLeft w:val="640"/>
          <w:marRight w:val="0"/>
          <w:marTop w:val="0"/>
          <w:marBottom w:val="0"/>
          <w:divBdr>
            <w:top w:val="none" w:sz="0" w:space="0" w:color="auto"/>
            <w:left w:val="none" w:sz="0" w:space="0" w:color="auto"/>
            <w:bottom w:val="none" w:sz="0" w:space="0" w:color="auto"/>
            <w:right w:val="none" w:sz="0" w:space="0" w:color="auto"/>
          </w:divBdr>
        </w:div>
        <w:div w:id="861239661">
          <w:marLeft w:val="640"/>
          <w:marRight w:val="0"/>
          <w:marTop w:val="0"/>
          <w:marBottom w:val="0"/>
          <w:divBdr>
            <w:top w:val="none" w:sz="0" w:space="0" w:color="auto"/>
            <w:left w:val="none" w:sz="0" w:space="0" w:color="auto"/>
            <w:bottom w:val="none" w:sz="0" w:space="0" w:color="auto"/>
            <w:right w:val="none" w:sz="0" w:space="0" w:color="auto"/>
          </w:divBdr>
        </w:div>
        <w:div w:id="1110852692">
          <w:marLeft w:val="640"/>
          <w:marRight w:val="0"/>
          <w:marTop w:val="0"/>
          <w:marBottom w:val="0"/>
          <w:divBdr>
            <w:top w:val="none" w:sz="0" w:space="0" w:color="auto"/>
            <w:left w:val="none" w:sz="0" w:space="0" w:color="auto"/>
            <w:bottom w:val="none" w:sz="0" w:space="0" w:color="auto"/>
            <w:right w:val="none" w:sz="0" w:space="0" w:color="auto"/>
          </w:divBdr>
        </w:div>
        <w:div w:id="606891857">
          <w:marLeft w:val="640"/>
          <w:marRight w:val="0"/>
          <w:marTop w:val="0"/>
          <w:marBottom w:val="0"/>
          <w:divBdr>
            <w:top w:val="none" w:sz="0" w:space="0" w:color="auto"/>
            <w:left w:val="none" w:sz="0" w:space="0" w:color="auto"/>
            <w:bottom w:val="none" w:sz="0" w:space="0" w:color="auto"/>
            <w:right w:val="none" w:sz="0" w:space="0" w:color="auto"/>
          </w:divBdr>
        </w:div>
        <w:div w:id="1152016158">
          <w:marLeft w:val="640"/>
          <w:marRight w:val="0"/>
          <w:marTop w:val="0"/>
          <w:marBottom w:val="0"/>
          <w:divBdr>
            <w:top w:val="none" w:sz="0" w:space="0" w:color="auto"/>
            <w:left w:val="none" w:sz="0" w:space="0" w:color="auto"/>
            <w:bottom w:val="none" w:sz="0" w:space="0" w:color="auto"/>
            <w:right w:val="none" w:sz="0" w:space="0" w:color="auto"/>
          </w:divBdr>
        </w:div>
        <w:div w:id="859398400">
          <w:marLeft w:val="640"/>
          <w:marRight w:val="0"/>
          <w:marTop w:val="0"/>
          <w:marBottom w:val="0"/>
          <w:divBdr>
            <w:top w:val="none" w:sz="0" w:space="0" w:color="auto"/>
            <w:left w:val="none" w:sz="0" w:space="0" w:color="auto"/>
            <w:bottom w:val="none" w:sz="0" w:space="0" w:color="auto"/>
            <w:right w:val="none" w:sz="0" w:space="0" w:color="auto"/>
          </w:divBdr>
        </w:div>
        <w:div w:id="849097976">
          <w:marLeft w:val="640"/>
          <w:marRight w:val="0"/>
          <w:marTop w:val="0"/>
          <w:marBottom w:val="0"/>
          <w:divBdr>
            <w:top w:val="none" w:sz="0" w:space="0" w:color="auto"/>
            <w:left w:val="none" w:sz="0" w:space="0" w:color="auto"/>
            <w:bottom w:val="none" w:sz="0" w:space="0" w:color="auto"/>
            <w:right w:val="none" w:sz="0" w:space="0" w:color="auto"/>
          </w:divBdr>
        </w:div>
        <w:div w:id="2110153600">
          <w:marLeft w:val="640"/>
          <w:marRight w:val="0"/>
          <w:marTop w:val="0"/>
          <w:marBottom w:val="0"/>
          <w:divBdr>
            <w:top w:val="none" w:sz="0" w:space="0" w:color="auto"/>
            <w:left w:val="none" w:sz="0" w:space="0" w:color="auto"/>
            <w:bottom w:val="none" w:sz="0" w:space="0" w:color="auto"/>
            <w:right w:val="none" w:sz="0" w:space="0" w:color="auto"/>
          </w:divBdr>
        </w:div>
        <w:div w:id="1452671694">
          <w:marLeft w:val="640"/>
          <w:marRight w:val="0"/>
          <w:marTop w:val="0"/>
          <w:marBottom w:val="0"/>
          <w:divBdr>
            <w:top w:val="none" w:sz="0" w:space="0" w:color="auto"/>
            <w:left w:val="none" w:sz="0" w:space="0" w:color="auto"/>
            <w:bottom w:val="none" w:sz="0" w:space="0" w:color="auto"/>
            <w:right w:val="none" w:sz="0" w:space="0" w:color="auto"/>
          </w:divBdr>
        </w:div>
        <w:div w:id="1493789264">
          <w:marLeft w:val="640"/>
          <w:marRight w:val="0"/>
          <w:marTop w:val="0"/>
          <w:marBottom w:val="0"/>
          <w:divBdr>
            <w:top w:val="none" w:sz="0" w:space="0" w:color="auto"/>
            <w:left w:val="none" w:sz="0" w:space="0" w:color="auto"/>
            <w:bottom w:val="none" w:sz="0" w:space="0" w:color="auto"/>
            <w:right w:val="none" w:sz="0" w:space="0" w:color="auto"/>
          </w:divBdr>
        </w:div>
        <w:div w:id="1726371896">
          <w:marLeft w:val="640"/>
          <w:marRight w:val="0"/>
          <w:marTop w:val="0"/>
          <w:marBottom w:val="0"/>
          <w:divBdr>
            <w:top w:val="none" w:sz="0" w:space="0" w:color="auto"/>
            <w:left w:val="none" w:sz="0" w:space="0" w:color="auto"/>
            <w:bottom w:val="none" w:sz="0" w:space="0" w:color="auto"/>
            <w:right w:val="none" w:sz="0" w:space="0" w:color="auto"/>
          </w:divBdr>
        </w:div>
        <w:div w:id="1905020623">
          <w:marLeft w:val="640"/>
          <w:marRight w:val="0"/>
          <w:marTop w:val="0"/>
          <w:marBottom w:val="0"/>
          <w:divBdr>
            <w:top w:val="none" w:sz="0" w:space="0" w:color="auto"/>
            <w:left w:val="none" w:sz="0" w:space="0" w:color="auto"/>
            <w:bottom w:val="none" w:sz="0" w:space="0" w:color="auto"/>
            <w:right w:val="none" w:sz="0" w:space="0" w:color="auto"/>
          </w:divBdr>
        </w:div>
        <w:div w:id="497500439">
          <w:marLeft w:val="640"/>
          <w:marRight w:val="0"/>
          <w:marTop w:val="0"/>
          <w:marBottom w:val="0"/>
          <w:divBdr>
            <w:top w:val="none" w:sz="0" w:space="0" w:color="auto"/>
            <w:left w:val="none" w:sz="0" w:space="0" w:color="auto"/>
            <w:bottom w:val="none" w:sz="0" w:space="0" w:color="auto"/>
            <w:right w:val="none" w:sz="0" w:space="0" w:color="auto"/>
          </w:divBdr>
        </w:div>
        <w:div w:id="376709593">
          <w:marLeft w:val="640"/>
          <w:marRight w:val="0"/>
          <w:marTop w:val="0"/>
          <w:marBottom w:val="0"/>
          <w:divBdr>
            <w:top w:val="none" w:sz="0" w:space="0" w:color="auto"/>
            <w:left w:val="none" w:sz="0" w:space="0" w:color="auto"/>
            <w:bottom w:val="none" w:sz="0" w:space="0" w:color="auto"/>
            <w:right w:val="none" w:sz="0" w:space="0" w:color="auto"/>
          </w:divBdr>
        </w:div>
        <w:div w:id="658122093">
          <w:marLeft w:val="640"/>
          <w:marRight w:val="0"/>
          <w:marTop w:val="0"/>
          <w:marBottom w:val="0"/>
          <w:divBdr>
            <w:top w:val="none" w:sz="0" w:space="0" w:color="auto"/>
            <w:left w:val="none" w:sz="0" w:space="0" w:color="auto"/>
            <w:bottom w:val="none" w:sz="0" w:space="0" w:color="auto"/>
            <w:right w:val="none" w:sz="0" w:space="0" w:color="auto"/>
          </w:divBdr>
        </w:div>
        <w:div w:id="249775784">
          <w:marLeft w:val="640"/>
          <w:marRight w:val="0"/>
          <w:marTop w:val="0"/>
          <w:marBottom w:val="0"/>
          <w:divBdr>
            <w:top w:val="none" w:sz="0" w:space="0" w:color="auto"/>
            <w:left w:val="none" w:sz="0" w:space="0" w:color="auto"/>
            <w:bottom w:val="none" w:sz="0" w:space="0" w:color="auto"/>
            <w:right w:val="none" w:sz="0" w:space="0" w:color="auto"/>
          </w:divBdr>
        </w:div>
        <w:div w:id="962927347">
          <w:marLeft w:val="640"/>
          <w:marRight w:val="0"/>
          <w:marTop w:val="0"/>
          <w:marBottom w:val="0"/>
          <w:divBdr>
            <w:top w:val="none" w:sz="0" w:space="0" w:color="auto"/>
            <w:left w:val="none" w:sz="0" w:space="0" w:color="auto"/>
            <w:bottom w:val="none" w:sz="0" w:space="0" w:color="auto"/>
            <w:right w:val="none" w:sz="0" w:space="0" w:color="auto"/>
          </w:divBdr>
        </w:div>
        <w:div w:id="1327241265">
          <w:marLeft w:val="640"/>
          <w:marRight w:val="0"/>
          <w:marTop w:val="0"/>
          <w:marBottom w:val="0"/>
          <w:divBdr>
            <w:top w:val="none" w:sz="0" w:space="0" w:color="auto"/>
            <w:left w:val="none" w:sz="0" w:space="0" w:color="auto"/>
            <w:bottom w:val="none" w:sz="0" w:space="0" w:color="auto"/>
            <w:right w:val="none" w:sz="0" w:space="0" w:color="auto"/>
          </w:divBdr>
        </w:div>
        <w:div w:id="495002393">
          <w:marLeft w:val="640"/>
          <w:marRight w:val="0"/>
          <w:marTop w:val="0"/>
          <w:marBottom w:val="0"/>
          <w:divBdr>
            <w:top w:val="none" w:sz="0" w:space="0" w:color="auto"/>
            <w:left w:val="none" w:sz="0" w:space="0" w:color="auto"/>
            <w:bottom w:val="none" w:sz="0" w:space="0" w:color="auto"/>
            <w:right w:val="none" w:sz="0" w:space="0" w:color="auto"/>
          </w:divBdr>
        </w:div>
        <w:div w:id="332876636">
          <w:marLeft w:val="640"/>
          <w:marRight w:val="0"/>
          <w:marTop w:val="0"/>
          <w:marBottom w:val="0"/>
          <w:divBdr>
            <w:top w:val="none" w:sz="0" w:space="0" w:color="auto"/>
            <w:left w:val="none" w:sz="0" w:space="0" w:color="auto"/>
            <w:bottom w:val="none" w:sz="0" w:space="0" w:color="auto"/>
            <w:right w:val="none" w:sz="0" w:space="0" w:color="auto"/>
          </w:divBdr>
        </w:div>
        <w:div w:id="1969050836">
          <w:marLeft w:val="640"/>
          <w:marRight w:val="0"/>
          <w:marTop w:val="0"/>
          <w:marBottom w:val="0"/>
          <w:divBdr>
            <w:top w:val="none" w:sz="0" w:space="0" w:color="auto"/>
            <w:left w:val="none" w:sz="0" w:space="0" w:color="auto"/>
            <w:bottom w:val="none" w:sz="0" w:space="0" w:color="auto"/>
            <w:right w:val="none" w:sz="0" w:space="0" w:color="auto"/>
          </w:divBdr>
        </w:div>
        <w:div w:id="920022555">
          <w:marLeft w:val="640"/>
          <w:marRight w:val="0"/>
          <w:marTop w:val="0"/>
          <w:marBottom w:val="0"/>
          <w:divBdr>
            <w:top w:val="none" w:sz="0" w:space="0" w:color="auto"/>
            <w:left w:val="none" w:sz="0" w:space="0" w:color="auto"/>
            <w:bottom w:val="none" w:sz="0" w:space="0" w:color="auto"/>
            <w:right w:val="none" w:sz="0" w:space="0" w:color="auto"/>
          </w:divBdr>
        </w:div>
        <w:div w:id="756707598">
          <w:marLeft w:val="640"/>
          <w:marRight w:val="0"/>
          <w:marTop w:val="0"/>
          <w:marBottom w:val="0"/>
          <w:divBdr>
            <w:top w:val="none" w:sz="0" w:space="0" w:color="auto"/>
            <w:left w:val="none" w:sz="0" w:space="0" w:color="auto"/>
            <w:bottom w:val="none" w:sz="0" w:space="0" w:color="auto"/>
            <w:right w:val="none" w:sz="0" w:space="0" w:color="auto"/>
          </w:divBdr>
        </w:div>
        <w:div w:id="1166630561">
          <w:marLeft w:val="640"/>
          <w:marRight w:val="0"/>
          <w:marTop w:val="0"/>
          <w:marBottom w:val="0"/>
          <w:divBdr>
            <w:top w:val="none" w:sz="0" w:space="0" w:color="auto"/>
            <w:left w:val="none" w:sz="0" w:space="0" w:color="auto"/>
            <w:bottom w:val="none" w:sz="0" w:space="0" w:color="auto"/>
            <w:right w:val="none" w:sz="0" w:space="0" w:color="auto"/>
          </w:divBdr>
        </w:div>
        <w:div w:id="667100831">
          <w:marLeft w:val="640"/>
          <w:marRight w:val="0"/>
          <w:marTop w:val="0"/>
          <w:marBottom w:val="0"/>
          <w:divBdr>
            <w:top w:val="none" w:sz="0" w:space="0" w:color="auto"/>
            <w:left w:val="none" w:sz="0" w:space="0" w:color="auto"/>
            <w:bottom w:val="none" w:sz="0" w:space="0" w:color="auto"/>
            <w:right w:val="none" w:sz="0" w:space="0" w:color="auto"/>
          </w:divBdr>
        </w:div>
        <w:div w:id="1900172237">
          <w:marLeft w:val="640"/>
          <w:marRight w:val="0"/>
          <w:marTop w:val="0"/>
          <w:marBottom w:val="0"/>
          <w:divBdr>
            <w:top w:val="none" w:sz="0" w:space="0" w:color="auto"/>
            <w:left w:val="none" w:sz="0" w:space="0" w:color="auto"/>
            <w:bottom w:val="none" w:sz="0" w:space="0" w:color="auto"/>
            <w:right w:val="none" w:sz="0" w:space="0" w:color="auto"/>
          </w:divBdr>
        </w:div>
        <w:div w:id="1094282300">
          <w:marLeft w:val="640"/>
          <w:marRight w:val="0"/>
          <w:marTop w:val="0"/>
          <w:marBottom w:val="0"/>
          <w:divBdr>
            <w:top w:val="none" w:sz="0" w:space="0" w:color="auto"/>
            <w:left w:val="none" w:sz="0" w:space="0" w:color="auto"/>
            <w:bottom w:val="none" w:sz="0" w:space="0" w:color="auto"/>
            <w:right w:val="none" w:sz="0" w:space="0" w:color="auto"/>
          </w:divBdr>
        </w:div>
        <w:div w:id="109475241">
          <w:marLeft w:val="640"/>
          <w:marRight w:val="0"/>
          <w:marTop w:val="0"/>
          <w:marBottom w:val="0"/>
          <w:divBdr>
            <w:top w:val="none" w:sz="0" w:space="0" w:color="auto"/>
            <w:left w:val="none" w:sz="0" w:space="0" w:color="auto"/>
            <w:bottom w:val="none" w:sz="0" w:space="0" w:color="auto"/>
            <w:right w:val="none" w:sz="0" w:space="0" w:color="auto"/>
          </w:divBdr>
        </w:div>
        <w:div w:id="206994114">
          <w:marLeft w:val="640"/>
          <w:marRight w:val="0"/>
          <w:marTop w:val="0"/>
          <w:marBottom w:val="0"/>
          <w:divBdr>
            <w:top w:val="none" w:sz="0" w:space="0" w:color="auto"/>
            <w:left w:val="none" w:sz="0" w:space="0" w:color="auto"/>
            <w:bottom w:val="none" w:sz="0" w:space="0" w:color="auto"/>
            <w:right w:val="none" w:sz="0" w:space="0" w:color="auto"/>
          </w:divBdr>
        </w:div>
        <w:div w:id="765343087">
          <w:marLeft w:val="640"/>
          <w:marRight w:val="0"/>
          <w:marTop w:val="0"/>
          <w:marBottom w:val="0"/>
          <w:divBdr>
            <w:top w:val="none" w:sz="0" w:space="0" w:color="auto"/>
            <w:left w:val="none" w:sz="0" w:space="0" w:color="auto"/>
            <w:bottom w:val="none" w:sz="0" w:space="0" w:color="auto"/>
            <w:right w:val="none" w:sz="0" w:space="0" w:color="auto"/>
          </w:divBdr>
        </w:div>
        <w:div w:id="1477529188">
          <w:marLeft w:val="640"/>
          <w:marRight w:val="0"/>
          <w:marTop w:val="0"/>
          <w:marBottom w:val="0"/>
          <w:divBdr>
            <w:top w:val="none" w:sz="0" w:space="0" w:color="auto"/>
            <w:left w:val="none" w:sz="0" w:space="0" w:color="auto"/>
            <w:bottom w:val="none" w:sz="0" w:space="0" w:color="auto"/>
            <w:right w:val="none" w:sz="0" w:space="0" w:color="auto"/>
          </w:divBdr>
        </w:div>
        <w:div w:id="657147749">
          <w:marLeft w:val="640"/>
          <w:marRight w:val="0"/>
          <w:marTop w:val="0"/>
          <w:marBottom w:val="0"/>
          <w:divBdr>
            <w:top w:val="none" w:sz="0" w:space="0" w:color="auto"/>
            <w:left w:val="none" w:sz="0" w:space="0" w:color="auto"/>
            <w:bottom w:val="none" w:sz="0" w:space="0" w:color="auto"/>
            <w:right w:val="none" w:sz="0" w:space="0" w:color="auto"/>
          </w:divBdr>
        </w:div>
        <w:div w:id="1184514745">
          <w:marLeft w:val="640"/>
          <w:marRight w:val="0"/>
          <w:marTop w:val="0"/>
          <w:marBottom w:val="0"/>
          <w:divBdr>
            <w:top w:val="none" w:sz="0" w:space="0" w:color="auto"/>
            <w:left w:val="none" w:sz="0" w:space="0" w:color="auto"/>
            <w:bottom w:val="none" w:sz="0" w:space="0" w:color="auto"/>
            <w:right w:val="none" w:sz="0" w:space="0" w:color="auto"/>
          </w:divBdr>
        </w:div>
        <w:div w:id="2049989963">
          <w:marLeft w:val="640"/>
          <w:marRight w:val="0"/>
          <w:marTop w:val="0"/>
          <w:marBottom w:val="0"/>
          <w:divBdr>
            <w:top w:val="none" w:sz="0" w:space="0" w:color="auto"/>
            <w:left w:val="none" w:sz="0" w:space="0" w:color="auto"/>
            <w:bottom w:val="none" w:sz="0" w:space="0" w:color="auto"/>
            <w:right w:val="none" w:sz="0" w:space="0" w:color="auto"/>
          </w:divBdr>
        </w:div>
        <w:div w:id="30812354">
          <w:marLeft w:val="640"/>
          <w:marRight w:val="0"/>
          <w:marTop w:val="0"/>
          <w:marBottom w:val="0"/>
          <w:divBdr>
            <w:top w:val="none" w:sz="0" w:space="0" w:color="auto"/>
            <w:left w:val="none" w:sz="0" w:space="0" w:color="auto"/>
            <w:bottom w:val="none" w:sz="0" w:space="0" w:color="auto"/>
            <w:right w:val="none" w:sz="0" w:space="0" w:color="auto"/>
          </w:divBdr>
        </w:div>
        <w:div w:id="1448281507">
          <w:marLeft w:val="640"/>
          <w:marRight w:val="0"/>
          <w:marTop w:val="0"/>
          <w:marBottom w:val="0"/>
          <w:divBdr>
            <w:top w:val="none" w:sz="0" w:space="0" w:color="auto"/>
            <w:left w:val="none" w:sz="0" w:space="0" w:color="auto"/>
            <w:bottom w:val="none" w:sz="0" w:space="0" w:color="auto"/>
            <w:right w:val="none" w:sz="0" w:space="0" w:color="auto"/>
          </w:divBdr>
        </w:div>
        <w:div w:id="598489263">
          <w:marLeft w:val="640"/>
          <w:marRight w:val="0"/>
          <w:marTop w:val="0"/>
          <w:marBottom w:val="0"/>
          <w:divBdr>
            <w:top w:val="none" w:sz="0" w:space="0" w:color="auto"/>
            <w:left w:val="none" w:sz="0" w:space="0" w:color="auto"/>
            <w:bottom w:val="none" w:sz="0" w:space="0" w:color="auto"/>
            <w:right w:val="none" w:sz="0" w:space="0" w:color="auto"/>
          </w:divBdr>
        </w:div>
        <w:div w:id="818151467">
          <w:marLeft w:val="640"/>
          <w:marRight w:val="0"/>
          <w:marTop w:val="0"/>
          <w:marBottom w:val="0"/>
          <w:divBdr>
            <w:top w:val="none" w:sz="0" w:space="0" w:color="auto"/>
            <w:left w:val="none" w:sz="0" w:space="0" w:color="auto"/>
            <w:bottom w:val="none" w:sz="0" w:space="0" w:color="auto"/>
            <w:right w:val="none" w:sz="0" w:space="0" w:color="auto"/>
          </w:divBdr>
        </w:div>
        <w:div w:id="1548642149">
          <w:marLeft w:val="640"/>
          <w:marRight w:val="0"/>
          <w:marTop w:val="0"/>
          <w:marBottom w:val="0"/>
          <w:divBdr>
            <w:top w:val="none" w:sz="0" w:space="0" w:color="auto"/>
            <w:left w:val="none" w:sz="0" w:space="0" w:color="auto"/>
            <w:bottom w:val="none" w:sz="0" w:space="0" w:color="auto"/>
            <w:right w:val="none" w:sz="0" w:space="0" w:color="auto"/>
          </w:divBdr>
        </w:div>
        <w:div w:id="1884052105">
          <w:marLeft w:val="640"/>
          <w:marRight w:val="0"/>
          <w:marTop w:val="0"/>
          <w:marBottom w:val="0"/>
          <w:divBdr>
            <w:top w:val="none" w:sz="0" w:space="0" w:color="auto"/>
            <w:left w:val="none" w:sz="0" w:space="0" w:color="auto"/>
            <w:bottom w:val="none" w:sz="0" w:space="0" w:color="auto"/>
            <w:right w:val="none" w:sz="0" w:space="0" w:color="auto"/>
          </w:divBdr>
        </w:div>
        <w:div w:id="1116824572">
          <w:marLeft w:val="640"/>
          <w:marRight w:val="0"/>
          <w:marTop w:val="0"/>
          <w:marBottom w:val="0"/>
          <w:divBdr>
            <w:top w:val="none" w:sz="0" w:space="0" w:color="auto"/>
            <w:left w:val="none" w:sz="0" w:space="0" w:color="auto"/>
            <w:bottom w:val="none" w:sz="0" w:space="0" w:color="auto"/>
            <w:right w:val="none" w:sz="0" w:space="0" w:color="auto"/>
          </w:divBdr>
        </w:div>
        <w:div w:id="920069464">
          <w:marLeft w:val="640"/>
          <w:marRight w:val="0"/>
          <w:marTop w:val="0"/>
          <w:marBottom w:val="0"/>
          <w:divBdr>
            <w:top w:val="none" w:sz="0" w:space="0" w:color="auto"/>
            <w:left w:val="none" w:sz="0" w:space="0" w:color="auto"/>
            <w:bottom w:val="none" w:sz="0" w:space="0" w:color="auto"/>
            <w:right w:val="none" w:sz="0" w:space="0" w:color="auto"/>
          </w:divBdr>
        </w:div>
        <w:div w:id="1578055854">
          <w:marLeft w:val="640"/>
          <w:marRight w:val="0"/>
          <w:marTop w:val="0"/>
          <w:marBottom w:val="0"/>
          <w:divBdr>
            <w:top w:val="none" w:sz="0" w:space="0" w:color="auto"/>
            <w:left w:val="none" w:sz="0" w:space="0" w:color="auto"/>
            <w:bottom w:val="none" w:sz="0" w:space="0" w:color="auto"/>
            <w:right w:val="none" w:sz="0" w:space="0" w:color="auto"/>
          </w:divBdr>
        </w:div>
        <w:div w:id="63456318">
          <w:marLeft w:val="640"/>
          <w:marRight w:val="0"/>
          <w:marTop w:val="0"/>
          <w:marBottom w:val="0"/>
          <w:divBdr>
            <w:top w:val="none" w:sz="0" w:space="0" w:color="auto"/>
            <w:left w:val="none" w:sz="0" w:space="0" w:color="auto"/>
            <w:bottom w:val="none" w:sz="0" w:space="0" w:color="auto"/>
            <w:right w:val="none" w:sz="0" w:space="0" w:color="auto"/>
          </w:divBdr>
        </w:div>
        <w:div w:id="41906225">
          <w:marLeft w:val="640"/>
          <w:marRight w:val="0"/>
          <w:marTop w:val="0"/>
          <w:marBottom w:val="0"/>
          <w:divBdr>
            <w:top w:val="none" w:sz="0" w:space="0" w:color="auto"/>
            <w:left w:val="none" w:sz="0" w:space="0" w:color="auto"/>
            <w:bottom w:val="none" w:sz="0" w:space="0" w:color="auto"/>
            <w:right w:val="none" w:sz="0" w:space="0" w:color="auto"/>
          </w:divBdr>
        </w:div>
        <w:div w:id="1413351984">
          <w:marLeft w:val="640"/>
          <w:marRight w:val="0"/>
          <w:marTop w:val="0"/>
          <w:marBottom w:val="0"/>
          <w:divBdr>
            <w:top w:val="none" w:sz="0" w:space="0" w:color="auto"/>
            <w:left w:val="none" w:sz="0" w:space="0" w:color="auto"/>
            <w:bottom w:val="none" w:sz="0" w:space="0" w:color="auto"/>
            <w:right w:val="none" w:sz="0" w:space="0" w:color="auto"/>
          </w:divBdr>
        </w:div>
        <w:div w:id="451636962">
          <w:marLeft w:val="640"/>
          <w:marRight w:val="0"/>
          <w:marTop w:val="0"/>
          <w:marBottom w:val="0"/>
          <w:divBdr>
            <w:top w:val="none" w:sz="0" w:space="0" w:color="auto"/>
            <w:left w:val="none" w:sz="0" w:space="0" w:color="auto"/>
            <w:bottom w:val="none" w:sz="0" w:space="0" w:color="auto"/>
            <w:right w:val="none" w:sz="0" w:space="0" w:color="auto"/>
          </w:divBdr>
        </w:div>
        <w:div w:id="1124077544">
          <w:marLeft w:val="640"/>
          <w:marRight w:val="0"/>
          <w:marTop w:val="0"/>
          <w:marBottom w:val="0"/>
          <w:divBdr>
            <w:top w:val="none" w:sz="0" w:space="0" w:color="auto"/>
            <w:left w:val="none" w:sz="0" w:space="0" w:color="auto"/>
            <w:bottom w:val="none" w:sz="0" w:space="0" w:color="auto"/>
            <w:right w:val="none" w:sz="0" w:space="0" w:color="auto"/>
          </w:divBdr>
        </w:div>
        <w:div w:id="739131411">
          <w:marLeft w:val="640"/>
          <w:marRight w:val="0"/>
          <w:marTop w:val="0"/>
          <w:marBottom w:val="0"/>
          <w:divBdr>
            <w:top w:val="none" w:sz="0" w:space="0" w:color="auto"/>
            <w:left w:val="none" w:sz="0" w:space="0" w:color="auto"/>
            <w:bottom w:val="none" w:sz="0" w:space="0" w:color="auto"/>
            <w:right w:val="none" w:sz="0" w:space="0" w:color="auto"/>
          </w:divBdr>
        </w:div>
        <w:div w:id="697242685">
          <w:marLeft w:val="640"/>
          <w:marRight w:val="0"/>
          <w:marTop w:val="0"/>
          <w:marBottom w:val="0"/>
          <w:divBdr>
            <w:top w:val="none" w:sz="0" w:space="0" w:color="auto"/>
            <w:left w:val="none" w:sz="0" w:space="0" w:color="auto"/>
            <w:bottom w:val="none" w:sz="0" w:space="0" w:color="auto"/>
            <w:right w:val="none" w:sz="0" w:space="0" w:color="auto"/>
          </w:divBdr>
        </w:div>
        <w:div w:id="1479497560">
          <w:marLeft w:val="640"/>
          <w:marRight w:val="0"/>
          <w:marTop w:val="0"/>
          <w:marBottom w:val="0"/>
          <w:divBdr>
            <w:top w:val="none" w:sz="0" w:space="0" w:color="auto"/>
            <w:left w:val="none" w:sz="0" w:space="0" w:color="auto"/>
            <w:bottom w:val="none" w:sz="0" w:space="0" w:color="auto"/>
            <w:right w:val="none" w:sz="0" w:space="0" w:color="auto"/>
          </w:divBdr>
        </w:div>
        <w:div w:id="973871185">
          <w:marLeft w:val="640"/>
          <w:marRight w:val="0"/>
          <w:marTop w:val="0"/>
          <w:marBottom w:val="0"/>
          <w:divBdr>
            <w:top w:val="none" w:sz="0" w:space="0" w:color="auto"/>
            <w:left w:val="none" w:sz="0" w:space="0" w:color="auto"/>
            <w:bottom w:val="none" w:sz="0" w:space="0" w:color="auto"/>
            <w:right w:val="none" w:sz="0" w:space="0" w:color="auto"/>
          </w:divBdr>
        </w:div>
        <w:div w:id="1426414384">
          <w:marLeft w:val="640"/>
          <w:marRight w:val="0"/>
          <w:marTop w:val="0"/>
          <w:marBottom w:val="0"/>
          <w:divBdr>
            <w:top w:val="none" w:sz="0" w:space="0" w:color="auto"/>
            <w:left w:val="none" w:sz="0" w:space="0" w:color="auto"/>
            <w:bottom w:val="none" w:sz="0" w:space="0" w:color="auto"/>
            <w:right w:val="none" w:sz="0" w:space="0" w:color="auto"/>
          </w:divBdr>
        </w:div>
        <w:div w:id="538933896">
          <w:marLeft w:val="640"/>
          <w:marRight w:val="0"/>
          <w:marTop w:val="0"/>
          <w:marBottom w:val="0"/>
          <w:divBdr>
            <w:top w:val="none" w:sz="0" w:space="0" w:color="auto"/>
            <w:left w:val="none" w:sz="0" w:space="0" w:color="auto"/>
            <w:bottom w:val="none" w:sz="0" w:space="0" w:color="auto"/>
            <w:right w:val="none" w:sz="0" w:space="0" w:color="auto"/>
          </w:divBdr>
        </w:div>
        <w:div w:id="68964599">
          <w:marLeft w:val="640"/>
          <w:marRight w:val="0"/>
          <w:marTop w:val="0"/>
          <w:marBottom w:val="0"/>
          <w:divBdr>
            <w:top w:val="none" w:sz="0" w:space="0" w:color="auto"/>
            <w:left w:val="none" w:sz="0" w:space="0" w:color="auto"/>
            <w:bottom w:val="none" w:sz="0" w:space="0" w:color="auto"/>
            <w:right w:val="none" w:sz="0" w:space="0" w:color="auto"/>
          </w:divBdr>
        </w:div>
        <w:div w:id="1036810710">
          <w:marLeft w:val="640"/>
          <w:marRight w:val="0"/>
          <w:marTop w:val="0"/>
          <w:marBottom w:val="0"/>
          <w:divBdr>
            <w:top w:val="none" w:sz="0" w:space="0" w:color="auto"/>
            <w:left w:val="none" w:sz="0" w:space="0" w:color="auto"/>
            <w:bottom w:val="none" w:sz="0" w:space="0" w:color="auto"/>
            <w:right w:val="none" w:sz="0" w:space="0" w:color="auto"/>
          </w:divBdr>
        </w:div>
        <w:div w:id="1430274568">
          <w:marLeft w:val="640"/>
          <w:marRight w:val="0"/>
          <w:marTop w:val="0"/>
          <w:marBottom w:val="0"/>
          <w:divBdr>
            <w:top w:val="none" w:sz="0" w:space="0" w:color="auto"/>
            <w:left w:val="none" w:sz="0" w:space="0" w:color="auto"/>
            <w:bottom w:val="none" w:sz="0" w:space="0" w:color="auto"/>
            <w:right w:val="none" w:sz="0" w:space="0" w:color="auto"/>
          </w:divBdr>
        </w:div>
        <w:div w:id="1889679706">
          <w:marLeft w:val="640"/>
          <w:marRight w:val="0"/>
          <w:marTop w:val="0"/>
          <w:marBottom w:val="0"/>
          <w:divBdr>
            <w:top w:val="none" w:sz="0" w:space="0" w:color="auto"/>
            <w:left w:val="none" w:sz="0" w:space="0" w:color="auto"/>
            <w:bottom w:val="none" w:sz="0" w:space="0" w:color="auto"/>
            <w:right w:val="none" w:sz="0" w:space="0" w:color="auto"/>
          </w:divBdr>
        </w:div>
      </w:divsChild>
    </w:div>
    <w:div w:id="1851292007">
      <w:bodyDiv w:val="1"/>
      <w:marLeft w:val="0"/>
      <w:marRight w:val="0"/>
      <w:marTop w:val="0"/>
      <w:marBottom w:val="0"/>
      <w:divBdr>
        <w:top w:val="none" w:sz="0" w:space="0" w:color="auto"/>
        <w:left w:val="none" w:sz="0" w:space="0" w:color="auto"/>
        <w:bottom w:val="none" w:sz="0" w:space="0" w:color="auto"/>
        <w:right w:val="none" w:sz="0" w:space="0" w:color="auto"/>
      </w:divBdr>
      <w:divsChild>
        <w:div w:id="1239092776">
          <w:marLeft w:val="640"/>
          <w:marRight w:val="0"/>
          <w:marTop w:val="0"/>
          <w:marBottom w:val="0"/>
          <w:divBdr>
            <w:top w:val="none" w:sz="0" w:space="0" w:color="auto"/>
            <w:left w:val="none" w:sz="0" w:space="0" w:color="auto"/>
            <w:bottom w:val="none" w:sz="0" w:space="0" w:color="auto"/>
            <w:right w:val="none" w:sz="0" w:space="0" w:color="auto"/>
          </w:divBdr>
        </w:div>
        <w:div w:id="452023017">
          <w:marLeft w:val="640"/>
          <w:marRight w:val="0"/>
          <w:marTop w:val="0"/>
          <w:marBottom w:val="0"/>
          <w:divBdr>
            <w:top w:val="none" w:sz="0" w:space="0" w:color="auto"/>
            <w:left w:val="none" w:sz="0" w:space="0" w:color="auto"/>
            <w:bottom w:val="none" w:sz="0" w:space="0" w:color="auto"/>
            <w:right w:val="none" w:sz="0" w:space="0" w:color="auto"/>
          </w:divBdr>
        </w:div>
        <w:div w:id="2057964640">
          <w:marLeft w:val="640"/>
          <w:marRight w:val="0"/>
          <w:marTop w:val="0"/>
          <w:marBottom w:val="0"/>
          <w:divBdr>
            <w:top w:val="none" w:sz="0" w:space="0" w:color="auto"/>
            <w:left w:val="none" w:sz="0" w:space="0" w:color="auto"/>
            <w:bottom w:val="none" w:sz="0" w:space="0" w:color="auto"/>
            <w:right w:val="none" w:sz="0" w:space="0" w:color="auto"/>
          </w:divBdr>
        </w:div>
        <w:div w:id="828443693">
          <w:marLeft w:val="640"/>
          <w:marRight w:val="0"/>
          <w:marTop w:val="0"/>
          <w:marBottom w:val="0"/>
          <w:divBdr>
            <w:top w:val="none" w:sz="0" w:space="0" w:color="auto"/>
            <w:left w:val="none" w:sz="0" w:space="0" w:color="auto"/>
            <w:bottom w:val="none" w:sz="0" w:space="0" w:color="auto"/>
            <w:right w:val="none" w:sz="0" w:space="0" w:color="auto"/>
          </w:divBdr>
        </w:div>
        <w:div w:id="824860049">
          <w:marLeft w:val="640"/>
          <w:marRight w:val="0"/>
          <w:marTop w:val="0"/>
          <w:marBottom w:val="0"/>
          <w:divBdr>
            <w:top w:val="none" w:sz="0" w:space="0" w:color="auto"/>
            <w:left w:val="none" w:sz="0" w:space="0" w:color="auto"/>
            <w:bottom w:val="none" w:sz="0" w:space="0" w:color="auto"/>
            <w:right w:val="none" w:sz="0" w:space="0" w:color="auto"/>
          </w:divBdr>
        </w:div>
        <w:div w:id="1043363162">
          <w:marLeft w:val="640"/>
          <w:marRight w:val="0"/>
          <w:marTop w:val="0"/>
          <w:marBottom w:val="0"/>
          <w:divBdr>
            <w:top w:val="none" w:sz="0" w:space="0" w:color="auto"/>
            <w:left w:val="none" w:sz="0" w:space="0" w:color="auto"/>
            <w:bottom w:val="none" w:sz="0" w:space="0" w:color="auto"/>
            <w:right w:val="none" w:sz="0" w:space="0" w:color="auto"/>
          </w:divBdr>
        </w:div>
        <w:div w:id="998657687">
          <w:marLeft w:val="640"/>
          <w:marRight w:val="0"/>
          <w:marTop w:val="0"/>
          <w:marBottom w:val="0"/>
          <w:divBdr>
            <w:top w:val="none" w:sz="0" w:space="0" w:color="auto"/>
            <w:left w:val="none" w:sz="0" w:space="0" w:color="auto"/>
            <w:bottom w:val="none" w:sz="0" w:space="0" w:color="auto"/>
            <w:right w:val="none" w:sz="0" w:space="0" w:color="auto"/>
          </w:divBdr>
        </w:div>
        <w:div w:id="1257903452">
          <w:marLeft w:val="640"/>
          <w:marRight w:val="0"/>
          <w:marTop w:val="0"/>
          <w:marBottom w:val="0"/>
          <w:divBdr>
            <w:top w:val="none" w:sz="0" w:space="0" w:color="auto"/>
            <w:left w:val="none" w:sz="0" w:space="0" w:color="auto"/>
            <w:bottom w:val="none" w:sz="0" w:space="0" w:color="auto"/>
            <w:right w:val="none" w:sz="0" w:space="0" w:color="auto"/>
          </w:divBdr>
        </w:div>
        <w:div w:id="1496872357">
          <w:marLeft w:val="640"/>
          <w:marRight w:val="0"/>
          <w:marTop w:val="0"/>
          <w:marBottom w:val="0"/>
          <w:divBdr>
            <w:top w:val="none" w:sz="0" w:space="0" w:color="auto"/>
            <w:left w:val="none" w:sz="0" w:space="0" w:color="auto"/>
            <w:bottom w:val="none" w:sz="0" w:space="0" w:color="auto"/>
            <w:right w:val="none" w:sz="0" w:space="0" w:color="auto"/>
          </w:divBdr>
        </w:div>
        <w:div w:id="243346243">
          <w:marLeft w:val="640"/>
          <w:marRight w:val="0"/>
          <w:marTop w:val="0"/>
          <w:marBottom w:val="0"/>
          <w:divBdr>
            <w:top w:val="none" w:sz="0" w:space="0" w:color="auto"/>
            <w:left w:val="none" w:sz="0" w:space="0" w:color="auto"/>
            <w:bottom w:val="none" w:sz="0" w:space="0" w:color="auto"/>
            <w:right w:val="none" w:sz="0" w:space="0" w:color="auto"/>
          </w:divBdr>
        </w:div>
        <w:div w:id="1838888084">
          <w:marLeft w:val="640"/>
          <w:marRight w:val="0"/>
          <w:marTop w:val="0"/>
          <w:marBottom w:val="0"/>
          <w:divBdr>
            <w:top w:val="none" w:sz="0" w:space="0" w:color="auto"/>
            <w:left w:val="none" w:sz="0" w:space="0" w:color="auto"/>
            <w:bottom w:val="none" w:sz="0" w:space="0" w:color="auto"/>
            <w:right w:val="none" w:sz="0" w:space="0" w:color="auto"/>
          </w:divBdr>
        </w:div>
        <w:div w:id="711349642">
          <w:marLeft w:val="640"/>
          <w:marRight w:val="0"/>
          <w:marTop w:val="0"/>
          <w:marBottom w:val="0"/>
          <w:divBdr>
            <w:top w:val="none" w:sz="0" w:space="0" w:color="auto"/>
            <w:left w:val="none" w:sz="0" w:space="0" w:color="auto"/>
            <w:bottom w:val="none" w:sz="0" w:space="0" w:color="auto"/>
            <w:right w:val="none" w:sz="0" w:space="0" w:color="auto"/>
          </w:divBdr>
        </w:div>
        <w:div w:id="1960792253">
          <w:marLeft w:val="640"/>
          <w:marRight w:val="0"/>
          <w:marTop w:val="0"/>
          <w:marBottom w:val="0"/>
          <w:divBdr>
            <w:top w:val="none" w:sz="0" w:space="0" w:color="auto"/>
            <w:left w:val="none" w:sz="0" w:space="0" w:color="auto"/>
            <w:bottom w:val="none" w:sz="0" w:space="0" w:color="auto"/>
            <w:right w:val="none" w:sz="0" w:space="0" w:color="auto"/>
          </w:divBdr>
        </w:div>
        <w:div w:id="1385374031">
          <w:marLeft w:val="640"/>
          <w:marRight w:val="0"/>
          <w:marTop w:val="0"/>
          <w:marBottom w:val="0"/>
          <w:divBdr>
            <w:top w:val="none" w:sz="0" w:space="0" w:color="auto"/>
            <w:left w:val="none" w:sz="0" w:space="0" w:color="auto"/>
            <w:bottom w:val="none" w:sz="0" w:space="0" w:color="auto"/>
            <w:right w:val="none" w:sz="0" w:space="0" w:color="auto"/>
          </w:divBdr>
        </w:div>
        <w:div w:id="897471571">
          <w:marLeft w:val="640"/>
          <w:marRight w:val="0"/>
          <w:marTop w:val="0"/>
          <w:marBottom w:val="0"/>
          <w:divBdr>
            <w:top w:val="none" w:sz="0" w:space="0" w:color="auto"/>
            <w:left w:val="none" w:sz="0" w:space="0" w:color="auto"/>
            <w:bottom w:val="none" w:sz="0" w:space="0" w:color="auto"/>
            <w:right w:val="none" w:sz="0" w:space="0" w:color="auto"/>
          </w:divBdr>
        </w:div>
        <w:div w:id="376976733">
          <w:marLeft w:val="640"/>
          <w:marRight w:val="0"/>
          <w:marTop w:val="0"/>
          <w:marBottom w:val="0"/>
          <w:divBdr>
            <w:top w:val="none" w:sz="0" w:space="0" w:color="auto"/>
            <w:left w:val="none" w:sz="0" w:space="0" w:color="auto"/>
            <w:bottom w:val="none" w:sz="0" w:space="0" w:color="auto"/>
            <w:right w:val="none" w:sz="0" w:space="0" w:color="auto"/>
          </w:divBdr>
        </w:div>
        <w:div w:id="1515530352">
          <w:marLeft w:val="640"/>
          <w:marRight w:val="0"/>
          <w:marTop w:val="0"/>
          <w:marBottom w:val="0"/>
          <w:divBdr>
            <w:top w:val="none" w:sz="0" w:space="0" w:color="auto"/>
            <w:left w:val="none" w:sz="0" w:space="0" w:color="auto"/>
            <w:bottom w:val="none" w:sz="0" w:space="0" w:color="auto"/>
            <w:right w:val="none" w:sz="0" w:space="0" w:color="auto"/>
          </w:divBdr>
        </w:div>
        <w:div w:id="380523255">
          <w:marLeft w:val="640"/>
          <w:marRight w:val="0"/>
          <w:marTop w:val="0"/>
          <w:marBottom w:val="0"/>
          <w:divBdr>
            <w:top w:val="none" w:sz="0" w:space="0" w:color="auto"/>
            <w:left w:val="none" w:sz="0" w:space="0" w:color="auto"/>
            <w:bottom w:val="none" w:sz="0" w:space="0" w:color="auto"/>
            <w:right w:val="none" w:sz="0" w:space="0" w:color="auto"/>
          </w:divBdr>
        </w:div>
        <w:div w:id="1488939110">
          <w:marLeft w:val="640"/>
          <w:marRight w:val="0"/>
          <w:marTop w:val="0"/>
          <w:marBottom w:val="0"/>
          <w:divBdr>
            <w:top w:val="none" w:sz="0" w:space="0" w:color="auto"/>
            <w:left w:val="none" w:sz="0" w:space="0" w:color="auto"/>
            <w:bottom w:val="none" w:sz="0" w:space="0" w:color="auto"/>
            <w:right w:val="none" w:sz="0" w:space="0" w:color="auto"/>
          </w:divBdr>
        </w:div>
        <w:div w:id="521942429">
          <w:marLeft w:val="640"/>
          <w:marRight w:val="0"/>
          <w:marTop w:val="0"/>
          <w:marBottom w:val="0"/>
          <w:divBdr>
            <w:top w:val="none" w:sz="0" w:space="0" w:color="auto"/>
            <w:left w:val="none" w:sz="0" w:space="0" w:color="auto"/>
            <w:bottom w:val="none" w:sz="0" w:space="0" w:color="auto"/>
            <w:right w:val="none" w:sz="0" w:space="0" w:color="auto"/>
          </w:divBdr>
        </w:div>
        <w:div w:id="857887613">
          <w:marLeft w:val="640"/>
          <w:marRight w:val="0"/>
          <w:marTop w:val="0"/>
          <w:marBottom w:val="0"/>
          <w:divBdr>
            <w:top w:val="none" w:sz="0" w:space="0" w:color="auto"/>
            <w:left w:val="none" w:sz="0" w:space="0" w:color="auto"/>
            <w:bottom w:val="none" w:sz="0" w:space="0" w:color="auto"/>
            <w:right w:val="none" w:sz="0" w:space="0" w:color="auto"/>
          </w:divBdr>
        </w:div>
        <w:div w:id="1029526080">
          <w:marLeft w:val="640"/>
          <w:marRight w:val="0"/>
          <w:marTop w:val="0"/>
          <w:marBottom w:val="0"/>
          <w:divBdr>
            <w:top w:val="none" w:sz="0" w:space="0" w:color="auto"/>
            <w:left w:val="none" w:sz="0" w:space="0" w:color="auto"/>
            <w:bottom w:val="none" w:sz="0" w:space="0" w:color="auto"/>
            <w:right w:val="none" w:sz="0" w:space="0" w:color="auto"/>
          </w:divBdr>
        </w:div>
        <w:div w:id="991058716">
          <w:marLeft w:val="640"/>
          <w:marRight w:val="0"/>
          <w:marTop w:val="0"/>
          <w:marBottom w:val="0"/>
          <w:divBdr>
            <w:top w:val="none" w:sz="0" w:space="0" w:color="auto"/>
            <w:left w:val="none" w:sz="0" w:space="0" w:color="auto"/>
            <w:bottom w:val="none" w:sz="0" w:space="0" w:color="auto"/>
            <w:right w:val="none" w:sz="0" w:space="0" w:color="auto"/>
          </w:divBdr>
        </w:div>
        <w:div w:id="598368078">
          <w:marLeft w:val="640"/>
          <w:marRight w:val="0"/>
          <w:marTop w:val="0"/>
          <w:marBottom w:val="0"/>
          <w:divBdr>
            <w:top w:val="none" w:sz="0" w:space="0" w:color="auto"/>
            <w:left w:val="none" w:sz="0" w:space="0" w:color="auto"/>
            <w:bottom w:val="none" w:sz="0" w:space="0" w:color="auto"/>
            <w:right w:val="none" w:sz="0" w:space="0" w:color="auto"/>
          </w:divBdr>
        </w:div>
        <w:div w:id="262496148">
          <w:marLeft w:val="640"/>
          <w:marRight w:val="0"/>
          <w:marTop w:val="0"/>
          <w:marBottom w:val="0"/>
          <w:divBdr>
            <w:top w:val="none" w:sz="0" w:space="0" w:color="auto"/>
            <w:left w:val="none" w:sz="0" w:space="0" w:color="auto"/>
            <w:bottom w:val="none" w:sz="0" w:space="0" w:color="auto"/>
            <w:right w:val="none" w:sz="0" w:space="0" w:color="auto"/>
          </w:divBdr>
        </w:div>
        <w:div w:id="1976642130">
          <w:marLeft w:val="640"/>
          <w:marRight w:val="0"/>
          <w:marTop w:val="0"/>
          <w:marBottom w:val="0"/>
          <w:divBdr>
            <w:top w:val="none" w:sz="0" w:space="0" w:color="auto"/>
            <w:left w:val="none" w:sz="0" w:space="0" w:color="auto"/>
            <w:bottom w:val="none" w:sz="0" w:space="0" w:color="auto"/>
            <w:right w:val="none" w:sz="0" w:space="0" w:color="auto"/>
          </w:divBdr>
        </w:div>
        <w:div w:id="1922984705">
          <w:marLeft w:val="640"/>
          <w:marRight w:val="0"/>
          <w:marTop w:val="0"/>
          <w:marBottom w:val="0"/>
          <w:divBdr>
            <w:top w:val="none" w:sz="0" w:space="0" w:color="auto"/>
            <w:left w:val="none" w:sz="0" w:space="0" w:color="auto"/>
            <w:bottom w:val="none" w:sz="0" w:space="0" w:color="auto"/>
            <w:right w:val="none" w:sz="0" w:space="0" w:color="auto"/>
          </w:divBdr>
        </w:div>
        <w:div w:id="1977492762">
          <w:marLeft w:val="640"/>
          <w:marRight w:val="0"/>
          <w:marTop w:val="0"/>
          <w:marBottom w:val="0"/>
          <w:divBdr>
            <w:top w:val="none" w:sz="0" w:space="0" w:color="auto"/>
            <w:left w:val="none" w:sz="0" w:space="0" w:color="auto"/>
            <w:bottom w:val="none" w:sz="0" w:space="0" w:color="auto"/>
            <w:right w:val="none" w:sz="0" w:space="0" w:color="auto"/>
          </w:divBdr>
        </w:div>
        <w:div w:id="727607265">
          <w:marLeft w:val="640"/>
          <w:marRight w:val="0"/>
          <w:marTop w:val="0"/>
          <w:marBottom w:val="0"/>
          <w:divBdr>
            <w:top w:val="none" w:sz="0" w:space="0" w:color="auto"/>
            <w:left w:val="none" w:sz="0" w:space="0" w:color="auto"/>
            <w:bottom w:val="none" w:sz="0" w:space="0" w:color="auto"/>
            <w:right w:val="none" w:sz="0" w:space="0" w:color="auto"/>
          </w:divBdr>
        </w:div>
        <w:div w:id="1308558719">
          <w:marLeft w:val="640"/>
          <w:marRight w:val="0"/>
          <w:marTop w:val="0"/>
          <w:marBottom w:val="0"/>
          <w:divBdr>
            <w:top w:val="none" w:sz="0" w:space="0" w:color="auto"/>
            <w:left w:val="none" w:sz="0" w:space="0" w:color="auto"/>
            <w:bottom w:val="none" w:sz="0" w:space="0" w:color="auto"/>
            <w:right w:val="none" w:sz="0" w:space="0" w:color="auto"/>
          </w:divBdr>
        </w:div>
        <w:div w:id="1127310430">
          <w:marLeft w:val="640"/>
          <w:marRight w:val="0"/>
          <w:marTop w:val="0"/>
          <w:marBottom w:val="0"/>
          <w:divBdr>
            <w:top w:val="none" w:sz="0" w:space="0" w:color="auto"/>
            <w:left w:val="none" w:sz="0" w:space="0" w:color="auto"/>
            <w:bottom w:val="none" w:sz="0" w:space="0" w:color="auto"/>
            <w:right w:val="none" w:sz="0" w:space="0" w:color="auto"/>
          </w:divBdr>
        </w:div>
        <w:div w:id="1304389714">
          <w:marLeft w:val="640"/>
          <w:marRight w:val="0"/>
          <w:marTop w:val="0"/>
          <w:marBottom w:val="0"/>
          <w:divBdr>
            <w:top w:val="none" w:sz="0" w:space="0" w:color="auto"/>
            <w:left w:val="none" w:sz="0" w:space="0" w:color="auto"/>
            <w:bottom w:val="none" w:sz="0" w:space="0" w:color="auto"/>
            <w:right w:val="none" w:sz="0" w:space="0" w:color="auto"/>
          </w:divBdr>
        </w:div>
        <w:div w:id="108015661">
          <w:marLeft w:val="640"/>
          <w:marRight w:val="0"/>
          <w:marTop w:val="0"/>
          <w:marBottom w:val="0"/>
          <w:divBdr>
            <w:top w:val="none" w:sz="0" w:space="0" w:color="auto"/>
            <w:left w:val="none" w:sz="0" w:space="0" w:color="auto"/>
            <w:bottom w:val="none" w:sz="0" w:space="0" w:color="auto"/>
            <w:right w:val="none" w:sz="0" w:space="0" w:color="auto"/>
          </w:divBdr>
        </w:div>
        <w:div w:id="1837379681">
          <w:marLeft w:val="640"/>
          <w:marRight w:val="0"/>
          <w:marTop w:val="0"/>
          <w:marBottom w:val="0"/>
          <w:divBdr>
            <w:top w:val="none" w:sz="0" w:space="0" w:color="auto"/>
            <w:left w:val="none" w:sz="0" w:space="0" w:color="auto"/>
            <w:bottom w:val="none" w:sz="0" w:space="0" w:color="auto"/>
            <w:right w:val="none" w:sz="0" w:space="0" w:color="auto"/>
          </w:divBdr>
        </w:div>
        <w:div w:id="267549288">
          <w:marLeft w:val="640"/>
          <w:marRight w:val="0"/>
          <w:marTop w:val="0"/>
          <w:marBottom w:val="0"/>
          <w:divBdr>
            <w:top w:val="none" w:sz="0" w:space="0" w:color="auto"/>
            <w:left w:val="none" w:sz="0" w:space="0" w:color="auto"/>
            <w:bottom w:val="none" w:sz="0" w:space="0" w:color="auto"/>
            <w:right w:val="none" w:sz="0" w:space="0" w:color="auto"/>
          </w:divBdr>
        </w:div>
      </w:divsChild>
    </w:div>
    <w:div w:id="1851601118">
      <w:bodyDiv w:val="1"/>
      <w:marLeft w:val="0"/>
      <w:marRight w:val="0"/>
      <w:marTop w:val="0"/>
      <w:marBottom w:val="0"/>
      <w:divBdr>
        <w:top w:val="none" w:sz="0" w:space="0" w:color="auto"/>
        <w:left w:val="none" w:sz="0" w:space="0" w:color="auto"/>
        <w:bottom w:val="none" w:sz="0" w:space="0" w:color="auto"/>
        <w:right w:val="none" w:sz="0" w:space="0" w:color="auto"/>
      </w:divBdr>
      <w:divsChild>
        <w:div w:id="1189561350">
          <w:marLeft w:val="640"/>
          <w:marRight w:val="0"/>
          <w:marTop w:val="0"/>
          <w:marBottom w:val="0"/>
          <w:divBdr>
            <w:top w:val="none" w:sz="0" w:space="0" w:color="auto"/>
            <w:left w:val="none" w:sz="0" w:space="0" w:color="auto"/>
            <w:bottom w:val="none" w:sz="0" w:space="0" w:color="auto"/>
            <w:right w:val="none" w:sz="0" w:space="0" w:color="auto"/>
          </w:divBdr>
        </w:div>
        <w:div w:id="398476301">
          <w:marLeft w:val="640"/>
          <w:marRight w:val="0"/>
          <w:marTop w:val="0"/>
          <w:marBottom w:val="0"/>
          <w:divBdr>
            <w:top w:val="none" w:sz="0" w:space="0" w:color="auto"/>
            <w:left w:val="none" w:sz="0" w:space="0" w:color="auto"/>
            <w:bottom w:val="none" w:sz="0" w:space="0" w:color="auto"/>
            <w:right w:val="none" w:sz="0" w:space="0" w:color="auto"/>
          </w:divBdr>
        </w:div>
        <w:div w:id="134958846">
          <w:marLeft w:val="640"/>
          <w:marRight w:val="0"/>
          <w:marTop w:val="0"/>
          <w:marBottom w:val="0"/>
          <w:divBdr>
            <w:top w:val="none" w:sz="0" w:space="0" w:color="auto"/>
            <w:left w:val="none" w:sz="0" w:space="0" w:color="auto"/>
            <w:bottom w:val="none" w:sz="0" w:space="0" w:color="auto"/>
            <w:right w:val="none" w:sz="0" w:space="0" w:color="auto"/>
          </w:divBdr>
        </w:div>
        <w:div w:id="35083219">
          <w:marLeft w:val="640"/>
          <w:marRight w:val="0"/>
          <w:marTop w:val="0"/>
          <w:marBottom w:val="0"/>
          <w:divBdr>
            <w:top w:val="none" w:sz="0" w:space="0" w:color="auto"/>
            <w:left w:val="none" w:sz="0" w:space="0" w:color="auto"/>
            <w:bottom w:val="none" w:sz="0" w:space="0" w:color="auto"/>
            <w:right w:val="none" w:sz="0" w:space="0" w:color="auto"/>
          </w:divBdr>
        </w:div>
        <w:div w:id="1571115860">
          <w:marLeft w:val="640"/>
          <w:marRight w:val="0"/>
          <w:marTop w:val="0"/>
          <w:marBottom w:val="0"/>
          <w:divBdr>
            <w:top w:val="none" w:sz="0" w:space="0" w:color="auto"/>
            <w:left w:val="none" w:sz="0" w:space="0" w:color="auto"/>
            <w:bottom w:val="none" w:sz="0" w:space="0" w:color="auto"/>
            <w:right w:val="none" w:sz="0" w:space="0" w:color="auto"/>
          </w:divBdr>
        </w:div>
        <w:div w:id="355271744">
          <w:marLeft w:val="640"/>
          <w:marRight w:val="0"/>
          <w:marTop w:val="0"/>
          <w:marBottom w:val="0"/>
          <w:divBdr>
            <w:top w:val="none" w:sz="0" w:space="0" w:color="auto"/>
            <w:left w:val="none" w:sz="0" w:space="0" w:color="auto"/>
            <w:bottom w:val="none" w:sz="0" w:space="0" w:color="auto"/>
            <w:right w:val="none" w:sz="0" w:space="0" w:color="auto"/>
          </w:divBdr>
        </w:div>
        <w:div w:id="323822709">
          <w:marLeft w:val="640"/>
          <w:marRight w:val="0"/>
          <w:marTop w:val="0"/>
          <w:marBottom w:val="0"/>
          <w:divBdr>
            <w:top w:val="none" w:sz="0" w:space="0" w:color="auto"/>
            <w:left w:val="none" w:sz="0" w:space="0" w:color="auto"/>
            <w:bottom w:val="none" w:sz="0" w:space="0" w:color="auto"/>
            <w:right w:val="none" w:sz="0" w:space="0" w:color="auto"/>
          </w:divBdr>
        </w:div>
        <w:div w:id="1776052048">
          <w:marLeft w:val="640"/>
          <w:marRight w:val="0"/>
          <w:marTop w:val="0"/>
          <w:marBottom w:val="0"/>
          <w:divBdr>
            <w:top w:val="none" w:sz="0" w:space="0" w:color="auto"/>
            <w:left w:val="none" w:sz="0" w:space="0" w:color="auto"/>
            <w:bottom w:val="none" w:sz="0" w:space="0" w:color="auto"/>
            <w:right w:val="none" w:sz="0" w:space="0" w:color="auto"/>
          </w:divBdr>
        </w:div>
        <w:div w:id="1720665594">
          <w:marLeft w:val="640"/>
          <w:marRight w:val="0"/>
          <w:marTop w:val="0"/>
          <w:marBottom w:val="0"/>
          <w:divBdr>
            <w:top w:val="none" w:sz="0" w:space="0" w:color="auto"/>
            <w:left w:val="none" w:sz="0" w:space="0" w:color="auto"/>
            <w:bottom w:val="none" w:sz="0" w:space="0" w:color="auto"/>
            <w:right w:val="none" w:sz="0" w:space="0" w:color="auto"/>
          </w:divBdr>
        </w:div>
        <w:div w:id="1461074235">
          <w:marLeft w:val="640"/>
          <w:marRight w:val="0"/>
          <w:marTop w:val="0"/>
          <w:marBottom w:val="0"/>
          <w:divBdr>
            <w:top w:val="none" w:sz="0" w:space="0" w:color="auto"/>
            <w:left w:val="none" w:sz="0" w:space="0" w:color="auto"/>
            <w:bottom w:val="none" w:sz="0" w:space="0" w:color="auto"/>
            <w:right w:val="none" w:sz="0" w:space="0" w:color="auto"/>
          </w:divBdr>
        </w:div>
        <w:div w:id="1817868104">
          <w:marLeft w:val="640"/>
          <w:marRight w:val="0"/>
          <w:marTop w:val="0"/>
          <w:marBottom w:val="0"/>
          <w:divBdr>
            <w:top w:val="none" w:sz="0" w:space="0" w:color="auto"/>
            <w:left w:val="none" w:sz="0" w:space="0" w:color="auto"/>
            <w:bottom w:val="none" w:sz="0" w:space="0" w:color="auto"/>
            <w:right w:val="none" w:sz="0" w:space="0" w:color="auto"/>
          </w:divBdr>
        </w:div>
        <w:div w:id="1711883065">
          <w:marLeft w:val="640"/>
          <w:marRight w:val="0"/>
          <w:marTop w:val="0"/>
          <w:marBottom w:val="0"/>
          <w:divBdr>
            <w:top w:val="none" w:sz="0" w:space="0" w:color="auto"/>
            <w:left w:val="none" w:sz="0" w:space="0" w:color="auto"/>
            <w:bottom w:val="none" w:sz="0" w:space="0" w:color="auto"/>
            <w:right w:val="none" w:sz="0" w:space="0" w:color="auto"/>
          </w:divBdr>
        </w:div>
        <w:div w:id="138885697">
          <w:marLeft w:val="640"/>
          <w:marRight w:val="0"/>
          <w:marTop w:val="0"/>
          <w:marBottom w:val="0"/>
          <w:divBdr>
            <w:top w:val="none" w:sz="0" w:space="0" w:color="auto"/>
            <w:left w:val="none" w:sz="0" w:space="0" w:color="auto"/>
            <w:bottom w:val="none" w:sz="0" w:space="0" w:color="auto"/>
            <w:right w:val="none" w:sz="0" w:space="0" w:color="auto"/>
          </w:divBdr>
        </w:div>
        <w:div w:id="419058290">
          <w:marLeft w:val="640"/>
          <w:marRight w:val="0"/>
          <w:marTop w:val="0"/>
          <w:marBottom w:val="0"/>
          <w:divBdr>
            <w:top w:val="none" w:sz="0" w:space="0" w:color="auto"/>
            <w:left w:val="none" w:sz="0" w:space="0" w:color="auto"/>
            <w:bottom w:val="none" w:sz="0" w:space="0" w:color="auto"/>
            <w:right w:val="none" w:sz="0" w:space="0" w:color="auto"/>
          </w:divBdr>
        </w:div>
        <w:div w:id="1834447895">
          <w:marLeft w:val="640"/>
          <w:marRight w:val="0"/>
          <w:marTop w:val="0"/>
          <w:marBottom w:val="0"/>
          <w:divBdr>
            <w:top w:val="none" w:sz="0" w:space="0" w:color="auto"/>
            <w:left w:val="none" w:sz="0" w:space="0" w:color="auto"/>
            <w:bottom w:val="none" w:sz="0" w:space="0" w:color="auto"/>
            <w:right w:val="none" w:sz="0" w:space="0" w:color="auto"/>
          </w:divBdr>
        </w:div>
        <w:div w:id="450784013">
          <w:marLeft w:val="640"/>
          <w:marRight w:val="0"/>
          <w:marTop w:val="0"/>
          <w:marBottom w:val="0"/>
          <w:divBdr>
            <w:top w:val="none" w:sz="0" w:space="0" w:color="auto"/>
            <w:left w:val="none" w:sz="0" w:space="0" w:color="auto"/>
            <w:bottom w:val="none" w:sz="0" w:space="0" w:color="auto"/>
            <w:right w:val="none" w:sz="0" w:space="0" w:color="auto"/>
          </w:divBdr>
        </w:div>
        <w:div w:id="790561476">
          <w:marLeft w:val="640"/>
          <w:marRight w:val="0"/>
          <w:marTop w:val="0"/>
          <w:marBottom w:val="0"/>
          <w:divBdr>
            <w:top w:val="none" w:sz="0" w:space="0" w:color="auto"/>
            <w:left w:val="none" w:sz="0" w:space="0" w:color="auto"/>
            <w:bottom w:val="none" w:sz="0" w:space="0" w:color="auto"/>
            <w:right w:val="none" w:sz="0" w:space="0" w:color="auto"/>
          </w:divBdr>
        </w:div>
        <w:div w:id="1409034908">
          <w:marLeft w:val="640"/>
          <w:marRight w:val="0"/>
          <w:marTop w:val="0"/>
          <w:marBottom w:val="0"/>
          <w:divBdr>
            <w:top w:val="none" w:sz="0" w:space="0" w:color="auto"/>
            <w:left w:val="none" w:sz="0" w:space="0" w:color="auto"/>
            <w:bottom w:val="none" w:sz="0" w:space="0" w:color="auto"/>
            <w:right w:val="none" w:sz="0" w:space="0" w:color="auto"/>
          </w:divBdr>
        </w:div>
        <w:div w:id="1740712625">
          <w:marLeft w:val="640"/>
          <w:marRight w:val="0"/>
          <w:marTop w:val="0"/>
          <w:marBottom w:val="0"/>
          <w:divBdr>
            <w:top w:val="none" w:sz="0" w:space="0" w:color="auto"/>
            <w:left w:val="none" w:sz="0" w:space="0" w:color="auto"/>
            <w:bottom w:val="none" w:sz="0" w:space="0" w:color="auto"/>
            <w:right w:val="none" w:sz="0" w:space="0" w:color="auto"/>
          </w:divBdr>
        </w:div>
        <w:div w:id="301859002">
          <w:marLeft w:val="640"/>
          <w:marRight w:val="0"/>
          <w:marTop w:val="0"/>
          <w:marBottom w:val="0"/>
          <w:divBdr>
            <w:top w:val="none" w:sz="0" w:space="0" w:color="auto"/>
            <w:left w:val="none" w:sz="0" w:space="0" w:color="auto"/>
            <w:bottom w:val="none" w:sz="0" w:space="0" w:color="auto"/>
            <w:right w:val="none" w:sz="0" w:space="0" w:color="auto"/>
          </w:divBdr>
        </w:div>
        <w:div w:id="1434280040">
          <w:marLeft w:val="640"/>
          <w:marRight w:val="0"/>
          <w:marTop w:val="0"/>
          <w:marBottom w:val="0"/>
          <w:divBdr>
            <w:top w:val="none" w:sz="0" w:space="0" w:color="auto"/>
            <w:left w:val="none" w:sz="0" w:space="0" w:color="auto"/>
            <w:bottom w:val="none" w:sz="0" w:space="0" w:color="auto"/>
            <w:right w:val="none" w:sz="0" w:space="0" w:color="auto"/>
          </w:divBdr>
        </w:div>
        <w:div w:id="1542860175">
          <w:marLeft w:val="640"/>
          <w:marRight w:val="0"/>
          <w:marTop w:val="0"/>
          <w:marBottom w:val="0"/>
          <w:divBdr>
            <w:top w:val="none" w:sz="0" w:space="0" w:color="auto"/>
            <w:left w:val="none" w:sz="0" w:space="0" w:color="auto"/>
            <w:bottom w:val="none" w:sz="0" w:space="0" w:color="auto"/>
            <w:right w:val="none" w:sz="0" w:space="0" w:color="auto"/>
          </w:divBdr>
        </w:div>
        <w:div w:id="248854713">
          <w:marLeft w:val="640"/>
          <w:marRight w:val="0"/>
          <w:marTop w:val="0"/>
          <w:marBottom w:val="0"/>
          <w:divBdr>
            <w:top w:val="none" w:sz="0" w:space="0" w:color="auto"/>
            <w:left w:val="none" w:sz="0" w:space="0" w:color="auto"/>
            <w:bottom w:val="none" w:sz="0" w:space="0" w:color="auto"/>
            <w:right w:val="none" w:sz="0" w:space="0" w:color="auto"/>
          </w:divBdr>
        </w:div>
        <w:div w:id="330110601">
          <w:marLeft w:val="640"/>
          <w:marRight w:val="0"/>
          <w:marTop w:val="0"/>
          <w:marBottom w:val="0"/>
          <w:divBdr>
            <w:top w:val="none" w:sz="0" w:space="0" w:color="auto"/>
            <w:left w:val="none" w:sz="0" w:space="0" w:color="auto"/>
            <w:bottom w:val="none" w:sz="0" w:space="0" w:color="auto"/>
            <w:right w:val="none" w:sz="0" w:space="0" w:color="auto"/>
          </w:divBdr>
        </w:div>
        <w:div w:id="156118357">
          <w:marLeft w:val="640"/>
          <w:marRight w:val="0"/>
          <w:marTop w:val="0"/>
          <w:marBottom w:val="0"/>
          <w:divBdr>
            <w:top w:val="none" w:sz="0" w:space="0" w:color="auto"/>
            <w:left w:val="none" w:sz="0" w:space="0" w:color="auto"/>
            <w:bottom w:val="none" w:sz="0" w:space="0" w:color="auto"/>
            <w:right w:val="none" w:sz="0" w:space="0" w:color="auto"/>
          </w:divBdr>
        </w:div>
        <w:div w:id="1033075077">
          <w:marLeft w:val="640"/>
          <w:marRight w:val="0"/>
          <w:marTop w:val="0"/>
          <w:marBottom w:val="0"/>
          <w:divBdr>
            <w:top w:val="none" w:sz="0" w:space="0" w:color="auto"/>
            <w:left w:val="none" w:sz="0" w:space="0" w:color="auto"/>
            <w:bottom w:val="none" w:sz="0" w:space="0" w:color="auto"/>
            <w:right w:val="none" w:sz="0" w:space="0" w:color="auto"/>
          </w:divBdr>
        </w:div>
        <w:div w:id="2002003586">
          <w:marLeft w:val="640"/>
          <w:marRight w:val="0"/>
          <w:marTop w:val="0"/>
          <w:marBottom w:val="0"/>
          <w:divBdr>
            <w:top w:val="none" w:sz="0" w:space="0" w:color="auto"/>
            <w:left w:val="none" w:sz="0" w:space="0" w:color="auto"/>
            <w:bottom w:val="none" w:sz="0" w:space="0" w:color="auto"/>
            <w:right w:val="none" w:sz="0" w:space="0" w:color="auto"/>
          </w:divBdr>
        </w:div>
        <w:div w:id="1207840047">
          <w:marLeft w:val="640"/>
          <w:marRight w:val="0"/>
          <w:marTop w:val="0"/>
          <w:marBottom w:val="0"/>
          <w:divBdr>
            <w:top w:val="none" w:sz="0" w:space="0" w:color="auto"/>
            <w:left w:val="none" w:sz="0" w:space="0" w:color="auto"/>
            <w:bottom w:val="none" w:sz="0" w:space="0" w:color="auto"/>
            <w:right w:val="none" w:sz="0" w:space="0" w:color="auto"/>
          </w:divBdr>
        </w:div>
        <w:div w:id="1758363392">
          <w:marLeft w:val="640"/>
          <w:marRight w:val="0"/>
          <w:marTop w:val="0"/>
          <w:marBottom w:val="0"/>
          <w:divBdr>
            <w:top w:val="none" w:sz="0" w:space="0" w:color="auto"/>
            <w:left w:val="none" w:sz="0" w:space="0" w:color="auto"/>
            <w:bottom w:val="none" w:sz="0" w:space="0" w:color="auto"/>
            <w:right w:val="none" w:sz="0" w:space="0" w:color="auto"/>
          </w:divBdr>
        </w:div>
        <w:div w:id="455371879">
          <w:marLeft w:val="640"/>
          <w:marRight w:val="0"/>
          <w:marTop w:val="0"/>
          <w:marBottom w:val="0"/>
          <w:divBdr>
            <w:top w:val="none" w:sz="0" w:space="0" w:color="auto"/>
            <w:left w:val="none" w:sz="0" w:space="0" w:color="auto"/>
            <w:bottom w:val="none" w:sz="0" w:space="0" w:color="auto"/>
            <w:right w:val="none" w:sz="0" w:space="0" w:color="auto"/>
          </w:divBdr>
        </w:div>
        <w:div w:id="1922829509">
          <w:marLeft w:val="640"/>
          <w:marRight w:val="0"/>
          <w:marTop w:val="0"/>
          <w:marBottom w:val="0"/>
          <w:divBdr>
            <w:top w:val="none" w:sz="0" w:space="0" w:color="auto"/>
            <w:left w:val="none" w:sz="0" w:space="0" w:color="auto"/>
            <w:bottom w:val="none" w:sz="0" w:space="0" w:color="auto"/>
            <w:right w:val="none" w:sz="0" w:space="0" w:color="auto"/>
          </w:divBdr>
        </w:div>
        <w:div w:id="1587761252">
          <w:marLeft w:val="640"/>
          <w:marRight w:val="0"/>
          <w:marTop w:val="0"/>
          <w:marBottom w:val="0"/>
          <w:divBdr>
            <w:top w:val="none" w:sz="0" w:space="0" w:color="auto"/>
            <w:left w:val="none" w:sz="0" w:space="0" w:color="auto"/>
            <w:bottom w:val="none" w:sz="0" w:space="0" w:color="auto"/>
            <w:right w:val="none" w:sz="0" w:space="0" w:color="auto"/>
          </w:divBdr>
        </w:div>
        <w:div w:id="89665043">
          <w:marLeft w:val="640"/>
          <w:marRight w:val="0"/>
          <w:marTop w:val="0"/>
          <w:marBottom w:val="0"/>
          <w:divBdr>
            <w:top w:val="none" w:sz="0" w:space="0" w:color="auto"/>
            <w:left w:val="none" w:sz="0" w:space="0" w:color="auto"/>
            <w:bottom w:val="none" w:sz="0" w:space="0" w:color="auto"/>
            <w:right w:val="none" w:sz="0" w:space="0" w:color="auto"/>
          </w:divBdr>
        </w:div>
        <w:div w:id="107816836">
          <w:marLeft w:val="640"/>
          <w:marRight w:val="0"/>
          <w:marTop w:val="0"/>
          <w:marBottom w:val="0"/>
          <w:divBdr>
            <w:top w:val="none" w:sz="0" w:space="0" w:color="auto"/>
            <w:left w:val="none" w:sz="0" w:space="0" w:color="auto"/>
            <w:bottom w:val="none" w:sz="0" w:space="0" w:color="auto"/>
            <w:right w:val="none" w:sz="0" w:space="0" w:color="auto"/>
          </w:divBdr>
        </w:div>
        <w:div w:id="47150214">
          <w:marLeft w:val="640"/>
          <w:marRight w:val="0"/>
          <w:marTop w:val="0"/>
          <w:marBottom w:val="0"/>
          <w:divBdr>
            <w:top w:val="none" w:sz="0" w:space="0" w:color="auto"/>
            <w:left w:val="none" w:sz="0" w:space="0" w:color="auto"/>
            <w:bottom w:val="none" w:sz="0" w:space="0" w:color="auto"/>
            <w:right w:val="none" w:sz="0" w:space="0" w:color="auto"/>
          </w:divBdr>
        </w:div>
        <w:div w:id="354163045">
          <w:marLeft w:val="640"/>
          <w:marRight w:val="0"/>
          <w:marTop w:val="0"/>
          <w:marBottom w:val="0"/>
          <w:divBdr>
            <w:top w:val="none" w:sz="0" w:space="0" w:color="auto"/>
            <w:left w:val="none" w:sz="0" w:space="0" w:color="auto"/>
            <w:bottom w:val="none" w:sz="0" w:space="0" w:color="auto"/>
            <w:right w:val="none" w:sz="0" w:space="0" w:color="auto"/>
          </w:divBdr>
        </w:div>
        <w:div w:id="968315351">
          <w:marLeft w:val="640"/>
          <w:marRight w:val="0"/>
          <w:marTop w:val="0"/>
          <w:marBottom w:val="0"/>
          <w:divBdr>
            <w:top w:val="none" w:sz="0" w:space="0" w:color="auto"/>
            <w:left w:val="none" w:sz="0" w:space="0" w:color="auto"/>
            <w:bottom w:val="none" w:sz="0" w:space="0" w:color="auto"/>
            <w:right w:val="none" w:sz="0" w:space="0" w:color="auto"/>
          </w:divBdr>
        </w:div>
        <w:div w:id="758216052">
          <w:marLeft w:val="640"/>
          <w:marRight w:val="0"/>
          <w:marTop w:val="0"/>
          <w:marBottom w:val="0"/>
          <w:divBdr>
            <w:top w:val="none" w:sz="0" w:space="0" w:color="auto"/>
            <w:left w:val="none" w:sz="0" w:space="0" w:color="auto"/>
            <w:bottom w:val="none" w:sz="0" w:space="0" w:color="auto"/>
            <w:right w:val="none" w:sz="0" w:space="0" w:color="auto"/>
          </w:divBdr>
        </w:div>
        <w:div w:id="813839327">
          <w:marLeft w:val="640"/>
          <w:marRight w:val="0"/>
          <w:marTop w:val="0"/>
          <w:marBottom w:val="0"/>
          <w:divBdr>
            <w:top w:val="none" w:sz="0" w:space="0" w:color="auto"/>
            <w:left w:val="none" w:sz="0" w:space="0" w:color="auto"/>
            <w:bottom w:val="none" w:sz="0" w:space="0" w:color="auto"/>
            <w:right w:val="none" w:sz="0" w:space="0" w:color="auto"/>
          </w:divBdr>
        </w:div>
        <w:div w:id="1106653159">
          <w:marLeft w:val="640"/>
          <w:marRight w:val="0"/>
          <w:marTop w:val="0"/>
          <w:marBottom w:val="0"/>
          <w:divBdr>
            <w:top w:val="none" w:sz="0" w:space="0" w:color="auto"/>
            <w:left w:val="none" w:sz="0" w:space="0" w:color="auto"/>
            <w:bottom w:val="none" w:sz="0" w:space="0" w:color="auto"/>
            <w:right w:val="none" w:sz="0" w:space="0" w:color="auto"/>
          </w:divBdr>
        </w:div>
        <w:div w:id="904489264">
          <w:marLeft w:val="640"/>
          <w:marRight w:val="0"/>
          <w:marTop w:val="0"/>
          <w:marBottom w:val="0"/>
          <w:divBdr>
            <w:top w:val="none" w:sz="0" w:space="0" w:color="auto"/>
            <w:left w:val="none" w:sz="0" w:space="0" w:color="auto"/>
            <w:bottom w:val="none" w:sz="0" w:space="0" w:color="auto"/>
            <w:right w:val="none" w:sz="0" w:space="0" w:color="auto"/>
          </w:divBdr>
        </w:div>
        <w:div w:id="1845822990">
          <w:marLeft w:val="640"/>
          <w:marRight w:val="0"/>
          <w:marTop w:val="0"/>
          <w:marBottom w:val="0"/>
          <w:divBdr>
            <w:top w:val="none" w:sz="0" w:space="0" w:color="auto"/>
            <w:left w:val="none" w:sz="0" w:space="0" w:color="auto"/>
            <w:bottom w:val="none" w:sz="0" w:space="0" w:color="auto"/>
            <w:right w:val="none" w:sz="0" w:space="0" w:color="auto"/>
          </w:divBdr>
        </w:div>
        <w:div w:id="1466194385">
          <w:marLeft w:val="640"/>
          <w:marRight w:val="0"/>
          <w:marTop w:val="0"/>
          <w:marBottom w:val="0"/>
          <w:divBdr>
            <w:top w:val="none" w:sz="0" w:space="0" w:color="auto"/>
            <w:left w:val="none" w:sz="0" w:space="0" w:color="auto"/>
            <w:bottom w:val="none" w:sz="0" w:space="0" w:color="auto"/>
            <w:right w:val="none" w:sz="0" w:space="0" w:color="auto"/>
          </w:divBdr>
        </w:div>
        <w:div w:id="1990747465">
          <w:marLeft w:val="640"/>
          <w:marRight w:val="0"/>
          <w:marTop w:val="0"/>
          <w:marBottom w:val="0"/>
          <w:divBdr>
            <w:top w:val="none" w:sz="0" w:space="0" w:color="auto"/>
            <w:left w:val="none" w:sz="0" w:space="0" w:color="auto"/>
            <w:bottom w:val="none" w:sz="0" w:space="0" w:color="auto"/>
            <w:right w:val="none" w:sz="0" w:space="0" w:color="auto"/>
          </w:divBdr>
        </w:div>
        <w:div w:id="2084452759">
          <w:marLeft w:val="640"/>
          <w:marRight w:val="0"/>
          <w:marTop w:val="0"/>
          <w:marBottom w:val="0"/>
          <w:divBdr>
            <w:top w:val="none" w:sz="0" w:space="0" w:color="auto"/>
            <w:left w:val="none" w:sz="0" w:space="0" w:color="auto"/>
            <w:bottom w:val="none" w:sz="0" w:space="0" w:color="auto"/>
            <w:right w:val="none" w:sz="0" w:space="0" w:color="auto"/>
          </w:divBdr>
        </w:div>
        <w:div w:id="841772542">
          <w:marLeft w:val="640"/>
          <w:marRight w:val="0"/>
          <w:marTop w:val="0"/>
          <w:marBottom w:val="0"/>
          <w:divBdr>
            <w:top w:val="none" w:sz="0" w:space="0" w:color="auto"/>
            <w:left w:val="none" w:sz="0" w:space="0" w:color="auto"/>
            <w:bottom w:val="none" w:sz="0" w:space="0" w:color="auto"/>
            <w:right w:val="none" w:sz="0" w:space="0" w:color="auto"/>
          </w:divBdr>
        </w:div>
        <w:div w:id="2012289726">
          <w:marLeft w:val="640"/>
          <w:marRight w:val="0"/>
          <w:marTop w:val="0"/>
          <w:marBottom w:val="0"/>
          <w:divBdr>
            <w:top w:val="none" w:sz="0" w:space="0" w:color="auto"/>
            <w:left w:val="none" w:sz="0" w:space="0" w:color="auto"/>
            <w:bottom w:val="none" w:sz="0" w:space="0" w:color="auto"/>
            <w:right w:val="none" w:sz="0" w:space="0" w:color="auto"/>
          </w:divBdr>
        </w:div>
        <w:div w:id="1798984395">
          <w:marLeft w:val="640"/>
          <w:marRight w:val="0"/>
          <w:marTop w:val="0"/>
          <w:marBottom w:val="0"/>
          <w:divBdr>
            <w:top w:val="none" w:sz="0" w:space="0" w:color="auto"/>
            <w:left w:val="none" w:sz="0" w:space="0" w:color="auto"/>
            <w:bottom w:val="none" w:sz="0" w:space="0" w:color="auto"/>
            <w:right w:val="none" w:sz="0" w:space="0" w:color="auto"/>
          </w:divBdr>
        </w:div>
        <w:div w:id="1562331368">
          <w:marLeft w:val="640"/>
          <w:marRight w:val="0"/>
          <w:marTop w:val="0"/>
          <w:marBottom w:val="0"/>
          <w:divBdr>
            <w:top w:val="none" w:sz="0" w:space="0" w:color="auto"/>
            <w:left w:val="none" w:sz="0" w:space="0" w:color="auto"/>
            <w:bottom w:val="none" w:sz="0" w:space="0" w:color="auto"/>
            <w:right w:val="none" w:sz="0" w:space="0" w:color="auto"/>
          </w:divBdr>
        </w:div>
        <w:div w:id="2089424334">
          <w:marLeft w:val="640"/>
          <w:marRight w:val="0"/>
          <w:marTop w:val="0"/>
          <w:marBottom w:val="0"/>
          <w:divBdr>
            <w:top w:val="none" w:sz="0" w:space="0" w:color="auto"/>
            <w:left w:val="none" w:sz="0" w:space="0" w:color="auto"/>
            <w:bottom w:val="none" w:sz="0" w:space="0" w:color="auto"/>
            <w:right w:val="none" w:sz="0" w:space="0" w:color="auto"/>
          </w:divBdr>
        </w:div>
        <w:div w:id="1789930128">
          <w:marLeft w:val="640"/>
          <w:marRight w:val="0"/>
          <w:marTop w:val="0"/>
          <w:marBottom w:val="0"/>
          <w:divBdr>
            <w:top w:val="none" w:sz="0" w:space="0" w:color="auto"/>
            <w:left w:val="none" w:sz="0" w:space="0" w:color="auto"/>
            <w:bottom w:val="none" w:sz="0" w:space="0" w:color="auto"/>
            <w:right w:val="none" w:sz="0" w:space="0" w:color="auto"/>
          </w:divBdr>
        </w:div>
        <w:div w:id="2119909029">
          <w:marLeft w:val="640"/>
          <w:marRight w:val="0"/>
          <w:marTop w:val="0"/>
          <w:marBottom w:val="0"/>
          <w:divBdr>
            <w:top w:val="none" w:sz="0" w:space="0" w:color="auto"/>
            <w:left w:val="none" w:sz="0" w:space="0" w:color="auto"/>
            <w:bottom w:val="none" w:sz="0" w:space="0" w:color="auto"/>
            <w:right w:val="none" w:sz="0" w:space="0" w:color="auto"/>
          </w:divBdr>
        </w:div>
        <w:div w:id="859050464">
          <w:marLeft w:val="640"/>
          <w:marRight w:val="0"/>
          <w:marTop w:val="0"/>
          <w:marBottom w:val="0"/>
          <w:divBdr>
            <w:top w:val="none" w:sz="0" w:space="0" w:color="auto"/>
            <w:left w:val="none" w:sz="0" w:space="0" w:color="auto"/>
            <w:bottom w:val="none" w:sz="0" w:space="0" w:color="auto"/>
            <w:right w:val="none" w:sz="0" w:space="0" w:color="auto"/>
          </w:divBdr>
        </w:div>
        <w:div w:id="2093313415">
          <w:marLeft w:val="640"/>
          <w:marRight w:val="0"/>
          <w:marTop w:val="0"/>
          <w:marBottom w:val="0"/>
          <w:divBdr>
            <w:top w:val="none" w:sz="0" w:space="0" w:color="auto"/>
            <w:left w:val="none" w:sz="0" w:space="0" w:color="auto"/>
            <w:bottom w:val="none" w:sz="0" w:space="0" w:color="auto"/>
            <w:right w:val="none" w:sz="0" w:space="0" w:color="auto"/>
          </w:divBdr>
        </w:div>
        <w:div w:id="1075400817">
          <w:marLeft w:val="640"/>
          <w:marRight w:val="0"/>
          <w:marTop w:val="0"/>
          <w:marBottom w:val="0"/>
          <w:divBdr>
            <w:top w:val="none" w:sz="0" w:space="0" w:color="auto"/>
            <w:left w:val="none" w:sz="0" w:space="0" w:color="auto"/>
            <w:bottom w:val="none" w:sz="0" w:space="0" w:color="auto"/>
            <w:right w:val="none" w:sz="0" w:space="0" w:color="auto"/>
          </w:divBdr>
        </w:div>
        <w:div w:id="304435113">
          <w:marLeft w:val="640"/>
          <w:marRight w:val="0"/>
          <w:marTop w:val="0"/>
          <w:marBottom w:val="0"/>
          <w:divBdr>
            <w:top w:val="none" w:sz="0" w:space="0" w:color="auto"/>
            <w:left w:val="none" w:sz="0" w:space="0" w:color="auto"/>
            <w:bottom w:val="none" w:sz="0" w:space="0" w:color="auto"/>
            <w:right w:val="none" w:sz="0" w:space="0" w:color="auto"/>
          </w:divBdr>
        </w:div>
        <w:div w:id="1040711706">
          <w:marLeft w:val="640"/>
          <w:marRight w:val="0"/>
          <w:marTop w:val="0"/>
          <w:marBottom w:val="0"/>
          <w:divBdr>
            <w:top w:val="none" w:sz="0" w:space="0" w:color="auto"/>
            <w:left w:val="none" w:sz="0" w:space="0" w:color="auto"/>
            <w:bottom w:val="none" w:sz="0" w:space="0" w:color="auto"/>
            <w:right w:val="none" w:sz="0" w:space="0" w:color="auto"/>
          </w:divBdr>
        </w:div>
        <w:div w:id="1453748474">
          <w:marLeft w:val="640"/>
          <w:marRight w:val="0"/>
          <w:marTop w:val="0"/>
          <w:marBottom w:val="0"/>
          <w:divBdr>
            <w:top w:val="none" w:sz="0" w:space="0" w:color="auto"/>
            <w:left w:val="none" w:sz="0" w:space="0" w:color="auto"/>
            <w:bottom w:val="none" w:sz="0" w:space="0" w:color="auto"/>
            <w:right w:val="none" w:sz="0" w:space="0" w:color="auto"/>
          </w:divBdr>
        </w:div>
        <w:div w:id="41175878">
          <w:marLeft w:val="640"/>
          <w:marRight w:val="0"/>
          <w:marTop w:val="0"/>
          <w:marBottom w:val="0"/>
          <w:divBdr>
            <w:top w:val="none" w:sz="0" w:space="0" w:color="auto"/>
            <w:left w:val="none" w:sz="0" w:space="0" w:color="auto"/>
            <w:bottom w:val="none" w:sz="0" w:space="0" w:color="auto"/>
            <w:right w:val="none" w:sz="0" w:space="0" w:color="auto"/>
          </w:divBdr>
        </w:div>
        <w:div w:id="521433478">
          <w:marLeft w:val="640"/>
          <w:marRight w:val="0"/>
          <w:marTop w:val="0"/>
          <w:marBottom w:val="0"/>
          <w:divBdr>
            <w:top w:val="none" w:sz="0" w:space="0" w:color="auto"/>
            <w:left w:val="none" w:sz="0" w:space="0" w:color="auto"/>
            <w:bottom w:val="none" w:sz="0" w:space="0" w:color="auto"/>
            <w:right w:val="none" w:sz="0" w:space="0" w:color="auto"/>
          </w:divBdr>
        </w:div>
        <w:div w:id="1105418597">
          <w:marLeft w:val="640"/>
          <w:marRight w:val="0"/>
          <w:marTop w:val="0"/>
          <w:marBottom w:val="0"/>
          <w:divBdr>
            <w:top w:val="none" w:sz="0" w:space="0" w:color="auto"/>
            <w:left w:val="none" w:sz="0" w:space="0" w:color="auto"/>
            <w:bottom w:val="none" w:sz="0" w:space="0" w:color="auto"/>
            <w:right w:val="none" w:sz="0" w:space="0" w:color="auto"/>
          </w:divBdr>
        </w:div>
        <w:div w:id="95058326">
          <w:marLeft w:val="640"/>
          <w:marRight w:val="0"/>
          <w:marTop w:val="0"/>
          <w:marBottom w:val="0"/>
          <w:divBdr>
            <w:top w:val="none" w:sz="0" w:space="0" w:color="auto"/>
            <w:left w:val="none" w:sz="0" w:space="0" w:color="auto"/>
            <w:bottom w:val="none" w:sz="0" w:space="0" w:color="auto"/>
            <w:right w:val="none" w:sz="0" w:space="0" w:color="auto"/>
          </w:divBdr>
        </w:div>
        <w:div w:id="859245215">
          <w:marLeft w:val="640"/>
          <w:marRight w:val="0"/>
          <w:marTop w:val="0"/>
          <w:marBottom w:val="0"/>
          <w:divBdr>
            <w:top w:val="none" w:sz="0" w:space="0" w:color="auto"/>
            <w:left w:val="none" w:sz="0" w:space="0" w:color="auto"/>
            <w:bottom w:val="none" w:sz="0" w:space="0" w:color="auto"/>
            <w:right w:val="none" w:sz="0" w:space="0" w:color="auto"/>
          </w:divBdr>
        </w:div>
        <w:div w:id="1179346907">
          <w:marLeft w:val="640"/>
          <w:marRight w:val="0"/>
          <w:marTop w:val="0"/>
          <w:marBottom w:val="0"/>
          <w:divBdr>
            <w:top w:val="none" w:sz="0" w:space="0" w:color="auto"/>
            <w:left w:val="none" w:sz="0" w:space="0" w:color="auto"/>
            <w:bottom w:val="none" w:sz="0" w:space="0" w:color="auto"/>
            <w:right w:val="none" w:sz="0" w:space="0" w:color="auto"/>
          </w:divBdr>
        </w:div>
        <w:div w:id="1237058718">
          <w:marLeft w:val="640"/>
          <w:marRight w:val="0"/>
          <w:marTop w:val="0"/>
          <w:marBottom w:val="0"/>
          <w:divBdr>
            <w:top w:val="none" w:sz="0" w:space="0" w:color="auto"/>
            <w:left w:val="none" w:sz="0" w:space="0" w:color="auto"/>
            <w:bottom w:val="none" w:sz="0" w:space="0" w:color="auto"/>
            <w:right w:val="none" w:sz="0" w:space="0" w:color="auto"/>
          </w:divBdr>
        </w:div>
        <w:div w:id="447899404">
          <w:marLeft w:val="640"/>
          <w:marRight w:val="0"/>
          <w:marTop w:val="0"/>
          <w:marBottom w:val="0"/>
          <w:divBdr>
            <w:top w:val="none" w:sz="0" w:space="0" w:color="auto"/>
            <w:left w:val="none" w:sz="0" w:space="0" w:color="auto"/>
            <w:bottom w:val="none" w:sz="0" w:space="0" w:color="auto"/>
            <w:right w:val="none" w:sz="0" w:space="0" w:color="auto"/>
          </w:divBdr>
        </w:div>
        <w:div w:id="2066371981">
          <w:marLeft w:val="640"/>
          <w:marRight w:val="0"/>
          <w:marTop w:val="0"/>
          <w:marBottom w:val="0"/>
          <w:divBdr>
            <w:top w:val="none" w:sz="0" w:space="0" w:color="auto"/>
            <w:left w:val="none" w:sz="0" w:space="0" w:color="auto"/>
            <w:bottom w:val="none" w:sz="0" w:space="0" w:color="auto"/>
            <w:right w:val="none" w:sz="0" w:space="0" w:color="auto"/>
          </w:divBdr>
        </w:div>
        <w:div w:id="82654166">
          <w:marLeft w:val="640"/>
          <w:marRight w:val="0"/>
          <w:marTop w:val="0"/>
          <w:marBottom w:val="0"/>
          <w:divBdr>
            <w:top w:val="none" w:sz="0" w:space="0" w:color="auto"/>
            <w:left w:val="none" w:sz="0" w:space="0" w:color="auto"/>
            <w:bottom w:val="none" w:sz="0" w:space="0" w:color="auto"/>
            <w:right w:val="none" w:sz="0" w:space="0" w:color="auto"/>
          </w:divBdr>
        </w:div>
        <w:div w:id="1196773141">
          <w:marLeft w:val="640"/>
          <w:marRight w:val="0"/>
          <w:marTop w:val="0"/>
          <w:marBottom w:val="0"/>
          <w:divBdr>
            <w:top w:val="none" w:sz="0" w:space="0" w:color="auto"/>
            <w:left w:val="none" w:sz="0" w:space="0" w:color="auto"/>
            <w:bottom w:val="none" w:sz="0" w:space="0" w:color="auto"/>
            <w:right w:val="none" w:sz="0" w:space="0" w:color="auto"/>
          </w:divBdr>
        </w:div>
      </w:divsChild>
    </w:div>
    <w:div w:id="1852260667">
      <w:bodyDiv w:val="1"/>
      <w:marLeft w:val="0"/>
      <w:marRight w:val="0"/>
      <w:marTop w:val="0"/>
      <w:marBottom w:val="0"/>
      <w:divBdr>
        <w:top w:val="none" w:sz="0" w:space="0" w:color="auto"/>
        <w:left w:val="none" w:sz="0" w:space="0" w:color="auto"/>
        <w:bottom w:val="none" w:sz="0" w:space="0" w:color="auto"/>
        <w:right w:val="none" w:sz="0" w:space="0" w:color="auto"/>
      </w:divBdr>
      <w:divsChild>
        <w:div w:id="449280709">
          <w:marLeft w:val="640"/>
          <w:marRight w:val="0"/>
          <w:marTop w:val="0"/>
          <w:marBottom w:val="0"/>
          <w:divBdr>
            <w:top w:val="none" w:sz="0" w:space="0" w:color="auto"/>
            <w:left w:val="none" w:sz="0" w:space="0" w:color="auto"/>
            <w:bottom w:val="none" w:sz="0" w:space="0" w:color="auto"/>
            <w:right w:val="none" w:sz="0" w:space="0" w:color="auto"/>
          </w:divBdr>
        </w:div>
        <w:div w:id="1535847427">
          <w:marLeft w:val="640"/>
          <w:marRight w:val="0"/>
          <w:marTop w:val="0"/>
          <w:marBottom w:val="0"/>
          <w:divBdr>
            <w:top w:val="none" w:sz="0" w:space="0" w:color="auto"/>
            <w:left w:val="none" w:sz="0" w:space="0" w:color="auto"/>
            <w:bottom w:val="none" w:sz="0" w:space="0" w:color="auto"/>
            <w:right w:val="none" w:sz="0" w:space="0" w:color="auto"/>
          </w:divBdr>
        </w:div>
        <w:div w:id="952905375">
          <w:marLeft w:val="640"/>
          <w:marRight w:val="0"/>
          <w:marTop w:val="0"/>
          <w:marBottom w:val="0"/>
          <w:divBdr>
            <w:top w:val="none" w:sz="0" w:space="0" w:color="auto"/>
            <w:left w:val="none" w:sz="0" w:space="0" w:color="auto"/>
            <w:bottom w:val="none" w:sz="0" w:space="0" w:color="auto"/>
            <w:right w:val="none" w:sz="0" w:space="0" w:color="auto"/>
          </w:divBdr>
        </w:div>
        <w:div w:id="1684552625">
          <w:marLeft w:val="640"/>
          <w:marRight w:val="0"/>
          <w:marTop w:val="0"/>
          <w:marBottom w:val="0"/>
          <w:divBdr>
            <w:top w:val="none" w:sz="0" w:space="0" w:color="auto"/>
            <w:left w:val="none" w:sz="0" w:space="0" w:color="auto"/>
            <w:bottom w:val="none" w:sz="0" w:space="0" w:color="auto"/>
            <w:right w:val="none" w:sz="0" w:space="0" w:color="auto"/>
          </w:divBdr>
        </w:div>
        <w:div w:id="1415472698">
          <w:marLeft w:val="640"/>
          <w:marRight w:val="0"/>
          <w:marTop w:val="0"/>
          <w:marBottom w:val="0"/>
          <w:divBdr>
            <w:top w:val="none" w:sz="0" w:space="0" w:color="auto"/>
            <w:left w:val="none" w:sz="0" w:space="0" w:color="auto"/>
            <w:bottom w:val="none" w:sz="0" w:space="0" w:color="auto"/>
            <w:right w:val="none" w:sz="0" w:space="0" w:color="auto"/>
          </w:divBdr>
        </w:div>
        <w:div w:id="351884662">
          <w:marLeft w:val="640"/>
          <w:marRight w:val="0"/>
          <w:marTop w:val="0"/>
          <w:marBottom w:val="0"/>
          <w:divBdr>
            <w:top w:val="none" w:sz="0" w:space="0" w:color="auto"/>
            <w:left w:val="none" w:sz="0" w:space="0" w:color="auto"/>
            <w:bottom w:val="none" w:sz="0" w:space="0" w:color="auto"/>
            <w:right w:val="none" w:sz="0" w:space="0" w:color="auto"/>
          </w:divBdr>
        </w:div>
        <w:div w:id="1401171293">
          <w:marLeft w:val="640"/>
          <w:marRight w:val="0"/>
          <w:marTop w:val="0"/>
          <w:marBottom w:val="0"/>
          <w:divBdr>
            <w:top w:val="none" w:sz="0" w:space="0" w:color="auto"/>
            <w:left w:val="none" w:sz="0" w:space="0" w:color="auto"/>
            <w:bottom w:val="none" w:sz="0" w:space="0" w:color="auto"/>
            <w:right w:val="none" w:sz="0" w:space="0" w:color="auto"/>
          </w:divBdr>
        </w:div>
      </w:divsChild>
    </w:div>
    <w:div w:id="1854488155">
      <w:bodyDiv w:val="1"/>
      <w:marLeft w:val="0"/>
      <w:marRight w:val="0"/>
      <w:marTop w:val="0"/>
      <w:marBottom w:val="0"/>
      <w:divBdr>
        <w:top w:val="none" w:sz="0" w:space="0" w:color="auto"/>
        <w:left w:val="none" w:sz="0" w:space="0" w:color="auto"/>
        <w:bottom w:val="none" w:sz="0" w:space="0" w:color="auto"/>
        <w:right w:val="none" w:sz="0" w:space="0" w:color="auto"/>
      </w:divBdr>
      <w:divsChild>
        <w:div w:id="258829765">
          <w:marLeft w:val="640"/>
          <w:marRight w:val="0"/>
          <w:marTop w:val="0"/>
          <w:marBottom w:val="0"/>
          <w:divBdr>
            <w:top w:val="none" w:sz="0" w:space="0" w:color="auto"/>
            <w:left w:val="none" w:sz="0" w:space="0" w:color="auto"/>
            <w:bottom w:val="none" w:sz="0" w:space="0" w:color="auto"/>
            <w:right w:val="none" w:sz="0" w:space="0" w:color="auto"/>
          </w:divBdr>
        </w:div>
        <w:div w:id="315380186">
          <w:marLeft w:val="640"/>
          <w:marRight w:val="0"/>
          <w:marTop w:val="0"/>
          <w:marBottom w:val="0"/>
          <w:divBdr>
            <w:top w:val="none" w:sz="0" w:space="0" w:color="auto"/>
            <w:left w:val="none" w:sz="0" w:space="0" w:color="auto"/>
            <w:bottom w:val="none" w:sz="0" w:space="0" w:color="auto"/>
            <w:right w:val="none" w:sz="0" w:space="0" w:color="auto"/>
          </w:divBdr>
        </w:div>
        <w:div w:id="1155802170">
          <w:marLeft w:val="640"/>
          <w:marRight w:val="0"/>
          <w:marTop w:val="0"/>
          <w:marBottom w:val="0"/>
          <w:divBdr>
            <w:top w:val="none" w:sz="0" w:space="0" w:color="auto"/>
            <w:left w:val="none" w:sz="0" w:space="0" w:color="auto"/>
            <w:bottom w:val="none" w:sz="0" w:space="0" w:color="auto"/>
            <w:right w:val="none" w:sz="0" w:space="0" w:color="auto"/>
          </w:divBdr>
        </w:div>
        <w:div w:id="1679581363">
          <w:marLeft w:val="640"/>
          <w:marRight w:val="0"/>
          <w:marTop w:val="0"/>
          <w:marBottom w:val="0"/>
          <w:divBdr>
            <w:top w:val="none" w:sz="0" w:space="0" w:color="auto"/>
            <w:left w:val="none" w:sz="0" w:space="0" w:color="auto"/>
            <w:bottom w:val="none" w:sz="0" w:space="0" w:color="auto"/>
            <w:right w:val="none" w:sz="0" w:space="0" w:color="auto"/>
          </w:divBdr>
        </w:div>
        <w:div w:id="258828739">
          <w:marLeft w:val="640"/>
          <w:marRight w:val="0"/>
          <w:marTop w:val="0"/>
          <w:marBottom w:val="0"/>
          <w:divBdr>
            <w:top w:val="none" w:sz="0" w:space="0" w:color="auto"/>
            <w:left w:val="none" w:sz="0" w:space="0" w:color="auto"/>
            <w:bottom w:val="none" w:sz="0" w:space="0" w:color="auto"/>
            <w:right w:val="none" w:sz="0" w:space="0" w:color="auto"/>
          </w:divBdr>
        </w:div>
        <w:div w:id="407272413">
          <w:marLeft w:val="640"/>
          <w:marRight w:val="0"/>
          <w:marTop w:val="0"/>
          <w:marBottom w:val="0"/>
          <w:divBdr>
            <w:top w:val="none" w:sz="0" w:space="0" w:color="auto"/>
            <w:left w:val="none" w:sz="0" w:space="0" w:color="auto"/>
            <w:bottom w:val="none" w:sz="0" w:space="0" w:color="auto"/>
            <w:right w:val="none" w:sz="0" w:space="0" w:color="auto"/>
          </w:divBdr>
        </w:div>
        <w:div w:id="1692608116">
          <w:marLeft w:val="640"/>
          <w:marRight w:val="0"/>
          <w:marTop w:val="0"/>
          <w:marBottom w:val="0"/>
          <w:divBdr>
            <w:top w:val="none" w:sz="0" w:space="0" w:color="auto"/>
            <w:left w:val="none" w:sz="0" w:space="0" w:color="auto"/>
            <w:bottom w:val="none" w:sz="0" w:space="0" w:color="auto"/>
            <w:right w:val="none" w:sz="0" w:space="0" w:color="auto"/>
          </w:divBdr>
        </w:div>
        <w:div w:id="437145389">
          <w:marLeft w:val="640"/>
          <w:marRight w:val="0"/>
          <w:marTop w:val="0"/>
          <w:marBottom w:val="0"/>
          <w:divBdr>
            <w:top w:val="none" w:sz="0" w:space="0" w:color="auto"/>
            <w:left w:val="none" w:sz="0" w:space="0" w:color="auto"/>
            <w:bottom w:val="none" w:sz="0" w:space="0" w:color="auto"/>
            <w:right w:val="none" w:sz="0" w:space="0" w:color="auto"/>
          </w:divBdr>
        </w:div>
        <w:div w:id="48311418">
          <w:marLeft w:val="640"/>
          <w:marRight w:val="0"/>
          <w:marTop w:val="0"/>
          <w:marBottom w:val="0"/>
          <w:divBdr>
            <w:top w:val="none" w:sz="0" w:space="0" w:color="auto"/>
            <w:left w:val="none" w:sz="0" w:space="0" w:color="auto"/>
            <w:bottom w:val="none" w:sz="0" w:space="0" w:color="auto"/>
            <w:right w:val="none" w:sz="0" w:space="0" w:color="auto"/>
          </w:divBdr>
        </w:div>
        <w:div w:id="181214647">
          <w:marLeft w:val="640"/>
          <w:marRight w:val="0"/>
          <w:marTop w:val="0"/>
          <w:marBottom w:val="0"/>
          <w:divBdr>
            <w:top w:val="none" w:sz="0" w:space="0" w:color="auto"/>
            <w:left w:val="none" w:sz="0" w:space="0" w:color="auto"/>
            <w:bottom w:val="none" w:sz="0" w:space="0" w:color="auto"/>
            <w:right w:val="none" w:sz="0" w:space="0" w:color="auto"/>
          </w:divBdr>
        </w:div>
        <w:div w:id="1242135286">
          <w:marLeft w:val="640"/>
          <w:marRight w:val="0"/>
          <w:marTop w:val="0"/>
          <w:marBottom w:val="0"/>
          <w:divBdr>
            <w:top w:val="none" w:sz="0" w:space="0" w:color="auto"/>
            <w:left w:val="none" w:sz="0" w:space="0" w:color="auto"/>
            <w:bottom w:val="none" w:sz="0" w:space="0" w:color="auto"/>
            <w:right w:val="none" w:sz="0" w:space="0" w:color="auto"/>
          </w:divBdr>
        </w:div>
        <w:div w:id="887372561">
          <w:marLeft w:val="640"/>
          <w:marRight w:val="0"/>
          <w:marTop w:val="0"/>
          <w:marBottom w:val="0"/>
          <w:divBdr>
            <w:top w:val="none" w:sz="0" w:space="0" w:color="auto"/>
            <w:left w:val="none" w:sz="0" w:space="0" w:color="auto"/>
            <w:bottom w:val="none" w:sz="0" w:space="0" w:color="auto"/>
            <w:right w:val="none" w:sz="0" w:space="0" w:color="auto"/>
          </w:divBdr>
        </w:div>
        <w:div w:id="945697613">
          <w:marLeft w:val="640"/>
          <w:marRight w:val="0"/>
          <w:marTop w:val="0"/>
          <w:marBottom w:val="0"/>
          <w:divBdr>
            <w:top w:val="none" w:sz="0" w:space="0" w:color="auto"/>
            <w:left w:val="none" w:sz="0" w:space="0" w:color="auto"/>
            <w:bottom w:val="none" w:sz="0" w:space="0" w:color="auto"/>
            <w:right w:val="none" w:sz="0" w:space="0" w:color="auto"/>
          </w:divBdr>
        </w:div>
        <w:div w:id="826242888">
          <w:marLeft w:val="640"/>
          <w:marRight w:val="0"/>
          <w:marTop w:val="0"/>
          <w:marBottom w:val="0"/>
          <w:divBdr>
            <w:top w:val="none" w:sz="0" w:space="0" w:color="auto"/>
            <w:left w:val="none" w:sz="0" w:space="0" w:color="auto"/>
            <w:bottom w:val="none" w:sz="0" w:space="0" w:color="auto"/>
            <w:right w:val="none" w:sz="0" w:space="0" w:color="auto"/>
          </w:divBdr>
        </w:div>
        <w:div w:id="629286365">
          <w:marLeft w:val="640"/>
          <w:marRight w:val="0"/>
          <w:marTop w:val="0"/>
          <w:marBottom w:val="0"/>
          <w:divBdr>
            <w:top w:val="none" w:sz="0" w:space="0" w:color="auto"/>
            <w:left w:val="none" w:sz="0" w:space="0" w:color="auto"/>
            <w:bottom w:val="none" w:sz="0" w:space="0" w:color="auto"/>
            <w:right w:val="none" w:sz="0" w:space="0" w:color="auto"/>
          </w:divBdr>
        </w:div>
      </w:divsChild>
    </w:div>
    <w:div w:id="1855264039">
      <w:bodyDiv w:val="1"/>
      <w:marLeft w:val="0"/>
      <w:marRight w:val="0"/>
      <w:marTop w:val="0"/>
      <w:marBottom w:val="0"/>
      <w:divBdr>
        <w:top w:val="none" w:sz="0" w:space="0" w:color="auto"/>
        <w:left w:val="none" w:sz="0" w:space="0" w:color="auto"/>
        <w:bottom w:val="none" w:sz="0" w:space="0" w:color="auto"/>
        <w:right w:val="none" w:sz="0" w:space="0" w:color="auto"/>
      </w:divBdr>
      <w:divsChild>
        <w:div w:id="936526891">
          <w:marLeft w:val="640"/>
          <w:marRight w:val="0"/>
          <w:marTop w:val="0"/>
          <w:marBottom w:val="0"/>
          <w:divBdr>
            <w:top w:val="none" w:sz="0" w:space="0" w:color="auto"/>
            <w:left w:val="none" w:sz="0" w:space="0" w:color="auto"/>
            <w:bottom w:val="none" w:sz="0" w:space="0" w:color="auto"/>
            <w:right w:val="none" w:sz="0" w:space="0" w:color="auto"/>
          </w:divBdr>
        </w:div>
        <w:div w:id="1804694750">
          <w:marLeft w:val="640"/>
          <w:marRight w:val="0"/>
          <w:marTop w:val="0"/>
          <w:marBottom w:val="0"/>
          <w:divBdr>
            <w:top w:val="none" w:sz="0" w:space="0" w:color="auto"/>
            <w:left w:val="none" w:sz="0" w:space="0" w:color="auto"/>
            <w:bottom w:val="none" w:sz="0" w:space="0" w:color="auto"/>
            <w:right w:val="none" w:sz="0" w:space="0" w:color="auto"/>
          </w:divBdr>
        </w:div>
        <w:div w:id="88625">
          <w:marLeft w:val="640"/>
          <w:marRight w:val="0"/>
          <w:marTop w:val="0"/>
          <w:marBottom w:val="0"/>
          <w:divBdr>
            <w:top w:val="none" w:sz="0" w:space="0" w:color="auto"/>
            <w:left w:val="none" w:sz="0" w:space="0" w:color="auto"/>
            <w:bottom w:val="none" w:sz="0" w:space="0" w:color="auto"/>
            <w:right w:val="none" w:sz="0" w:space="0" w:color="auto"/>
          </w:divBdr>
        </w:div>
        <w:div w:id="85196819">
          <w:marLeft w:val="640"/>
          <w:marRight w:val="0"/>
          <w:marTop w:val="0"/>
          <w:marBottom w:val="0"/>
          <w:divBdr>
            <w:top w:val="none" w:sz="0" w:space="0" w:color="auto"/>
            <w:left w:val="none" w:sz="0" w:space="0" w:color="auto"/>
            <w:bottom w:val="none" w:sz="0" w:space="0" w:color="auto"/>
            <w:right w:val="none" w:sz="0" w:space="0" w:color="auto"/>
          </w:divBdr>
        </w:div>
        <w:div w:id="329338242">
          <w:marLeft w:val="640"/>
          <w:marRight w:val="0"/>
          <w:marTop w:val="0"/>
          <w:marBottom w:val="0"/>
          <w:divBdr>
            <w:top w:val="none" w:sz="0" w:space="0" w:color="auto"/>
            <w:left w:val="none" w:sz="0" w:space="0" w:color="auto"/>
            <w:bottom w:val="none" w:sz="0" w:space="0" w:color="auto"/>
            <w:right w:val="none" w:sz="0" w:space="0" w:color="auto"/>
          </w:divBdr>
        </w:div>
        <w:div w:id="1450393916">
          <w:marLeft w:val="640"/>
          <w:marRight w:val="0"/>
          <w:marTop w:val="0"/>
          <w:marBottom w:val="0"/>
          <w:divBdr>
            <w:top w:val="none" w:sz="0" w:space="0" w:color="auto"/>
            <w:left w:val="none" w:sz="0" w:space="0" w:color="auto"/>
            <w:bottom w:val="none" w:sz="0" w:space="0" w:color="auto"/>
            <w:right w:val="none" w:sz="0" w:space="0" w:color="auto"/>
          </w:divBdr>
        </w:div>
        <w:div w:id="688916447">
          <w:marLeft w:val="640"/>
          <w:marRight w:val="0"/>
          <w:marTop w:val="0"/>
          <w:marBottom w:val="0"/>
          <w:divBdr>
            <w:top w:val="none" w:sz="0" w:space="0" w:color="auto"/>
            <w:left w:val="none" w:sz="0" w:space="0" w:color="auto"/>
            <w:bottom w:val="none" w:sz="0" w:space="0" w:color="auto"/>
            <w:right w:val="none" w:sz="0" w:space="0" w:color="auto"/>
          </w:divBdr>
        </w:div>
        <w:div w:id="1089231646">
          <w:marLeft w:val="640"/>
          <w:marRight w:val="0"/>
          <w:marTop w:val="0"/>
          <w:marBottom w:val="0"/>
          <w:divBdr>
            <w:top w:val="none" w:sz="0" w:space="0" w:color="auto"/>
            <w:left w:val="none" w:sz="0" w:space="0" w:color="auto"/>
            <w:bottom w:val="none" w:sz="0" w:space="0" w:color="auto"/>
            <w:right w:val="none" w:sz="0" w:space="0" w:color="auto"/>
          </w:divBdr>
        </w:div>
        <w:div w:id="1806921289">
          <w:marLeft w:val="640"/>
          <w:marRight w:val="0"/>
          <w:marTop w:val="0"/>
          <w:marBottom w:val="0"/>
          <w:divBdr>
            <w:top w:val="none" w:sz="0" w:space="0" w:color="auto"/>
            <w:left w:val="none" w:sz="0" w:space="0" w:color="auto"/>
            <w:bottom w:val="none" w:sz="0" w:space="0" w:color="auto"/>
            <w:right w:val="none" w:sz="0" w:space="0" w:color="auto"/>
          </w:divBdr>
        </w:div>
        <w:div w:id="1553224030">
          <w:marLeft w:val="640"/>
          <w:marRight w:val="0"/>
          <w:marTop w:val="0"/>
          <w:marBottom w:val="0"/>
          <w:divBdr>
            <w:top w:val="none" w:sz="0" w:space="0" w:color="auto"/>
            <w:left w:val="none" w:sz="0" w:space="0" w:color="auto"/>
            <w:bottom w:val="none" w:sz="0" w:space="0" w:color="auto"/>
            <w:right w:val="none" w:sz="0" w:space="0" w:color="auto"/>
          </w:divBdr>
        </w:div>
        <w:div w:id="1473907924">
          <w:marLeft w:val="640"/>
          <w:marRight w:val="0"/>
          <w:marTop w:val="0"/>
          <w:marBottom w:val="0"/>
          <w:divBdr>
            <w:top w:val="none" w:sz="0" w:space="0" w:color="auto"/>
            <w:left w:val="none" w:sz="0" w:space="0" w:color="auto"/>
            <w:bottom w:val="none" w:sz="0" w:space="0" w:color="auto"/>
            <w:right w:val="none" w:sz="0" w:space="0" w:color="auto"/>
          </w:divBdr>
        </w:div>
        <w:div w:id="700085644">
          <w:marLeft w:val="640"/>
          <w:marRight w:val="0"/>
          <w:marTop w:val="0"/>
          <w:marBottom w:val="0"/>
          <w:divBdr>
            <w:top w:val="none" w:sz="0" w:space="0" w:color="auto"/>
            <w:left w:val="none" w:sz="0" w:space="0" w:color="auto"/>
            <w:bottom w:val="none" w:sz="0" w:space="0" w:color="auto"/>
            <w:right w:val="none" w:sz="0" w:space="0" w:color="auto"/>
          </w:divBdr>
        </w:div>
        <w:div w:id="1465269835">
          <w:marLeft w:val="640"/>
          <w:marRight w:val="0"/>
          <w:marTop w:val="0"/>
          <w:marBottom w:val="0"/>
          <w:divBdr>
            <w:top w:val="none" w:sz="0" w:space="0" w:color="auto"/>
            <w:left w:val="none" w:sz="0" w:space="0" w:color="auto"/>
            <w:bottom w:val="none" w:sz="0" w:space="0" w:color="auto"/>
            <w:right w:val="none" w:sz="0" w:space="0" w:color="auto"/>
          </w:divBdr>
        </w:div>
        <w:div w:id="1150751863">
          <w:marLeft w:val="640"/>
          <w:marRight w:val="0"/>
          <w:marTop w:val="0"/>
          <w:marBottom w:val="0"/>
          <w:divBdr>
            <w:top w:val="none" w:sz="0" w:space="0" w:color="auto"/>
            <w:left w:val="none" w:sz="0" w:space="0" w:color="auto"/>
            <w:bottom w:val="none" w:sz="0" w:space="0" w:color="auto"/>
            <w:right w:val="none" w:sz="0" w:space="0" w:color="auto"/>
          </w:divBdr>
        </w:div>
        <w:div w:id="1808161098">
          <w:marLeft w:val="640"/>
          <w:marRight w:val="0"/>
          <w:marTop w:val="0"/>
          <w:marBottom w:val="0"/>
          <w:divBdr>
            <w:top w:val="none" w:sz="0" w:space="0" w:color="auto"/>
            <w:left w:val="none" w:sz="0" w:space="0" w:color="auto"/>
            <w:bottom w:val="none" w:sz="0" w:space="0" w:color="auto"/>
            <w:right w:val="none" w:sz="0" w:space="0" w:color="auto"/>
          </w:divBdr>
        </w:div>
        <w:div w:id="950432237">
          <w:marLeft w:val="640"/>
          <w:marRight w:val="0"/>
          <w:marTop w:val="0"/>
          <w:marBottom w:val="0"/>
          <w:divBdr>
            <w:top w:val="none" w:sz="0" w:space="0" w:color="auto"/>
            <w:left w:val="none" w:sz="0" w:space="0" w:color="auto"/>
            <w:bottom w:val="none" w:sz="0" w:space="0" w:color="auto"/>
            <w:right w:val="none" w:sz="0" w:space="0" w:color="auto"/>
          </w:divBdr>
        </w:div>
        <w:div w:id="827668906">
          <w:marLeft w:val="640"/>
          <w:marRight w:val="0"/>
          <w:marTop w:val="0"/>
          <w:marBottom w:val="0"/>
          <w:divBdr>
            <w:top w:val="none" w:sz="0" w:space="0" w:color="auto"/>
            <w:left w:val="none" w:sz="0" w:space="0" w:color="auto"/>
            <w:bottom w:val="none" w:sz="0" w:space="0" w:color="auto"/>
            <w:right w:val="none" w:sz="0" w:space="0" w:color="auto"/>
          </w:divBdr>
        </w:div>
        <w:div w:id="852307182">
          <w:marLeft w:val="640"/>
          <w:marRight w:val="0"/>
          <w:marTop w:val="0"/>
          <w:marBottom w:val="0"/>
          <w:divBdr>
            <w:top w:val="none" w:sz="0" w:space="0" w:color="auto"/>
            <w:left w:val="none" w:sz="0" w:space="0" w:color="auto"/>
            <w:bottom w:val="none" w:sz="0" w:space="0" w:color="auto"/>
            <w:right w:val="none" w:sz="0" w:space="0" w:color="auto"/>
          </w:divBdr>
        </w:div>
        <w:div w:id="386299384">
          <w:marLeft w:val="640"/>
          <w:marRight w:val="0"/>
          <w:marTop w:val="0"/>
          <w:marBottom w:val="0"/>
          <w:divBdr>
            <w:top w:val="none" w:sz="0" w:space="0" w:color="auto"/>
            <w:left w:val="none" w:sz="0" w:space="0" w:color="auto"/>
            <w:bottom w:val="none" w:sz="0" w:space="0" w:color="auto"/>
            <w:right w:val="none" w:sz="0" w:space="0" w:color="auto"/>
          </w:divBdr>
        </w:div>
        <w:div w:id="1593125834">
          <w:marLeft w:val="640"/>
          <w:marRight w:val="0"/>
          <w:marTop w:val="0"/>
          <w:marBottom w:val="0"/>
          <w:divBdr>
            <w:top w:val="none" w:sz="0" w:space="0" w:color="auto"/>
            <w:left w:val="none" w:sz="0" w:space="0" w:color="auto"/>
            <w:bottom w:val="none" w:sz="0" w:space="0" w:color="auto"/>
            <w:right w:val="none" w:sz="0" w:space="0" w:color="auto"/>
          </w:divBdr>
        </w:div>
        <w:div w:id="1890799515">
          <w:marLeft w:val="640"/>
          <w:marRight w:val="0"/>
          <w:marTop w:val="0"/>
          <w:marBottom w:val="0"/>
          <w:divBdr>
            <w:top w:val="none" w:sz="0" w:space="0" w:color="auto"/>
            <w:left w:val="none" w:sz="0" w:space="0" w:color="auto"/>
            <w:bottom w:val="none" w:sz="0" w:space="0" w:color="auto"/>
            <w:right w:val="none" w:sz="0" w:space="0" w:color="auto"/>
          </w:divBdr>
        </w:div>
        <w:div w:id="1439524950">
          <w:marLeft w:val="640"/>
          <w:marRight w:val="0"/>
          <w:marTop w:val="0"/>
          <w:marBottom w:val="0"/>
          <w:divBdr>
            <w:top w:val="none" w:sz="0" w:space="0" w:color="auto"/>
            <w:left w:val="none" w:sz="0" w:space="0" w:color="auto"/>
            <w:bottom w:val="none" w:sz="0" w:space="0" w:color="auto"/>
            <w:right w:val="none" w:sz="0" w:space="0" w:color="auto"/>
          </w:divBdr>
        </w:div>
        <w:div w:id="532813020">
          <w:marLeft w:val="640"/>
          <w:marRight w:val="0"/>
          <w:marTop w:val="0"/>
          <w:marBottom w:val="0"/>
          <w:divBdr>
            <w:top w:val="none" w:sz="0" w:space="0" w:color="auto"/>
            <w:left w:val="none" w:sz="0" w:space="0" w:color="auto"/>
            <w:bottom w:val="none" w:sz="0" w:space="0" w:color="auto"/>
            <w:right w:val="none" w:sz="0" w:space="0" w:color="auto"/>
          </w:divBdr>
        </w:div>
        <w:div w:id="1841701764">
          <w:marLeft w:val="640"/>
          <w:marRight w:val="0"/>
          <w:marTop w:val="0"/>
          <w:marBottom w:val="0"/>
          <w:divBdr>
            <w:top w:val="none" w:sz="0" w:space="0" w:color="auto"/>
            <w:left w:val="none" w:sz="0" w:space="0" w:color="auto"/>
            <w:bottom w:val="none" w:sz="0" w:space="0" w:color="auto"/>
            <w:right w:val="none" w:sz="0" w:space="0" w:color="auto"/>
          </w:divBdr>
        </w:div>
        <w:div w:id="1516264443">
          <w:marLeft w:val="640"/>
          <w:marRight w:val="0"/>
          <w:marTop w:val="0"/>
          <w:marBottom w:val="0"/>
          <w:divBdr>
            <w:top w:val="none" w:sz="0" w:space="0" w:color="auto"/>
            <w:left w:val="none" w:sz="0" w:space="0" w:color="auto"/>
            <w:bottom w:val="none" w:sz="0" w:space="0" w:color="auto"/>
            <w:right w:val="none" w:sz="0" w:space="0" w:color="auto"/>
          </w:divBdr>
        </w:div>
        <w:div w:id="350452818">
          <w:marLeft w:val="640"/>
          <w:marRight w:val="0"/>
          <w:marTop w:val="0"/>
          <w:marBottom w:val="0"/>
          <w:divBdr>
            <w:top w:val="none" w:sz="0" w:space="0" w:color="auto"/>
            <w:left w:val="none" w:sz="0" w:space="0" w:color="auto"/>
            <w:bottom w:val="none" w:sz="0" w:space="0" w:color="auto"/>
            <w:right w:val="none" w:sz="0" w:space="0" w:color="auto"/>
          </w:divBdr>
        </w:div>
        <w:div w:id="1238638606">
          <w:marLeft w:val="640"/>
          <w:marRight w:val="0"/>
          <w:marTop w:val="0"/>
          <w:marBottom w:val="0"/>
          <w:divBdr>
            <w:top w:val="none" w:sz="0" w:space="0" w:color="auto"/>
            <w:left w:val="none" w:sz="0" w:space="0" w:color="auto"/>
            <w:bottom w:val="none" w:sz="0" w:space="0" w:color="auto"/>
            <w:right w:val="none" w:sz="0" w:space="0" w:color="auto"/>
          </w:divBdr>
        </w:div>
        <w:div w:id="1517307523">
          <w:marLeft w:val="640"/>
          <w:marRight w:val="0"/>
          <w:marTop w:val="0"/>
          <w:marBottom w:val="0"/>
          <w:divBdr>
            <w:top w:val="none" w:sz="0" w:space="0" w:color="auto"/>
            <w:left w:val="none" w:sz="0" w:space="0" w:color="auto"/>
            <w:bottom w:val="none" w:sz="0" w:space="0" w:color="auto"/>
            <w:right w:val="none" w:sz="0" w:space="0" w:color="auto"/>
          </w:divBdr>
        </w:div>
        <w:div w:id="2087678118">
          <w:marLeft w:val="640"/>
          <w:marRight w:val="0"/>
          <w:marTop w:val="0"/>
          <w:marBottom w:val="0"/>
          <w:divBdr>
            <w:top w:val="none" w:sz="0" w:space="0" w:color="auto"/>
            <w:left w:val="none" w:sz="0" w:space="0" w:color="auto"/>
            <w:bottom w:val="none" w:sz="0" w:space="0" w:color="auto"/>
            <w:right w:val="none" w:sz="0" w:space="0" w:color="auto"/>
          </w:divBdr>
        </w:div>
        <w:div w:id="186213659">
          <w:marLeft w:val="640"/>
          <w:marRight w:val="0"/>
          <w:marTop w:val="0"/>
          <w:marBottom w:val="0"/>
          <w:divBdr>
            <w:top w:val="none" w:sz="0" w:space="0" w:color="auto"/>
            <w:left w:val="none" w:sz="0" w:space="0" w:color="auto"/>
            <w:bottom w:val="none" w:sz="0" w:space="0" w:color="auto"/>
            <w:right w:val="none" w:sz="0" w:space="0" w:color="auto"/>
          </w:divBdr>
        </w:div>
        <w:div w:id="302933384">
          <w:marLeft w:val="640"/>
          <w:marRight w:val="0"/>
          <w:marTop w:val="0"/>
          <w:marBottom w:val="0"/>
          <w:divBdr>
            <w:top w:val="none" w:sz="0" w:space="0" w:color="auto"/>
            <w:left w:val="none" w:sz="0" w:space="0" w:color="auto"/>
            <w:bottom w:val="none" w:sz="0" w:space="0" w:color="auto"/>
            <w:right w:val="none" w:sz="0" w:space="0" w:color="auto"/>
          </w:divBdr>
        </w:div>
        <w:div w:id="2054694867">
          <w:marLeft w:val="640"/>
          <w:marRight w:val="0"/>
          <w:marTop w:val="0"/>
          <w:marBottom w:val="0"/>
          <w:divBdr>
            <w:top w:val="none" w:sz="0" w:space="0" w:color="auto"/>
            <w:left w:val="none" w:sz="0" w:space="0" w:color="auto"/>
            <w:bottom w:val="none" w:sz="0" w:space="0" w:color="auto"/>
            <w:right w:val="none" w:sz="0" w:space="0" w:color="auto"/>
          </w:divBdr>
        </w:div>
        <w:div w:id="62456674">
          <w:marLeft w:val="640"/>
          <w:marRight w:val="0"/>
          <w:marTop w:val="0"/>
          <w:marBottom w:val="0"/>
          <w:divBdr>
            <w:top w:val="none" w:sz="0" w:space="0" w:color="auto"/>
            <w:left w:val="none" w:sz="0" w:space="0" w:color="auto"/>
            <w:bottom w:val="none" w:sz="0" w:space="0" w:color="auto"/>
            <w:right w:val="none" w:sz="0" w:space="0" w:color="auto"/>
          </w:divBdr>
        </w:div>
        <w:div w:id="126314966">
          <w:marLeft w:val="640"/>
          <w:marRight w:val="0"/>
          <w:marTop w:val="0"/>
          <w:marBottom w:val="0"/>
          <w:divBdr>
            <w:top w:val="none" w:sz="0" w:space="0" w:color="auto"/>
            <w:left w:val="none" w:sz="0" w:space="0" w:color="auto"/>
            <w:bottom w:val="none" w:sz="0" w:space="0" w:color="auto"/>
            <w:right w:val="none" w:sz="0" w:space="0" w:color="auto"/>
          </w:divBdr>
        </w:div>
        <w:div w:id="1579826047">
          <w:marLeft w:val="640"/>
          <w:marRight w:val="0"/>
          <w:marTop w:val="0"/>
          <w:marBottom w:val="0"/>
          <w:divBdr>
            <w:top w:val="none" w:sz="0" w:space="0" w:color="auto"/>
            <w:left w:val="none" w:sz="0" w:space="0" w:color="auto"/>
            <w:bottom w:val="none" w:sz="0" w:space="0" w:color="auto"/>
            <w:right w:val="none" w:sz="0" w:space="0" w:color="auto"/>
          </w:divBdr>
        </w:div>
        <w:div w:id="1519193778">
          <w:marLeft w:val="640"/>
          <w:marRight w:val="0"/>
          <w:marTop w:val="0"/>
          <w:marBottom w:val="0"/>
          <w:divBdr>
            <w:top w:val="none" w:sz="0" w:space="0" w:color="auto"/>
            <w:left w:val="none" w:sz="0" w:space="0" w:color="auto"/>
            <w:bottom w:val="none" w:sz="0" w:space="0" w:color="auto"/>
            <w:right w:val="none" w:sz="0" w:space="0" w:color="auto"/>
          </w:divBdr>
        </w:div>
      </w:divsChild>
    </w:div>
    <w:div w:id="1858960189">
      <w:bodyDiv w:val="1"/>
      <w:marLeft w:val="0"/>
      <w:marRight w:val="0"/>
      <w:marTop w:val="0"/>
      <w:marBottom w:val="0"/>
      <w:divBdr>
        <w:top w:val="none" w:sz="0" w:space="0" w:color="auto"/>
        <w:left w:val="none" w:sz="0" w:space="0" w:color="auto"/>
        <w:bottom w:val="none" w:sz="0" w:space="0" w:color="auto"/>
        <w:right w:val="none" w:sz="0" w:space="0" w:color="auto"/>
      </w:divBdr>
      <w:divsChild>
        <w:div w:id="19860212">
          <w:marLeft w:val="640"/>
          <w:marRight w:val="0"/>
          <w:marTop w:val="0"/>
          <w:marBottom w:val="0"/>
          <w:divBdr>
            <w:top w:val="none" w:sz="0" w:space="0" w:color="auto"/>
            <w:left w:val="none" w:sz="0" w:space="0" w:color="auto"/>
            <w:bottom w:val="none" w:sz="0" w:space="0" w:color="auto"/>
            <w:right w:val="none" w:sz="0" w:space="0" w:color="auto"/>
          </w:divBdr>
        </w:div>
        <w:div w:id="2039037287">
          <w:marLeft w:val="640"/>
          <w:marRight w:val="0"/>
          <w:marTop w:val="0"/>
          <w:marBottom w:val="0"/>
          <w:divBdr>
            <w:top w:val="none" w:sz="0" w:space="0" w:color="auto"/>
            <w:left w:val="none" w:sz="0" w:space="0" w:color="auto"/>
            <w:bottom w:val="none" w:sz="0" w:space="0" w:color="auto"/>
            <w:right w:val="none" w:sz="0" w:space="0" w:color="auto"/>
          </w:divBdr>
        </w:div>
        <w:div w:id="1666085486">
          <w:marLeft w:val="640"/>
          <w:marRight w:val="0"/>
          <w:marTop w:val="0"/>
          <w:marBottom w:val="0"/>
          <w:divBdr>
            <w:top w:val="none" w:sz="0" w:space="0" w:color="auto"/>
            <w:left w:val="none" w:sz="0" w:space="0" w:color="auto"/>
            <w:bottom w:val="none" w:sz="0" w:space="0" w:color="auto"/>
            <w:right w:val="none" w:sz="0" w:space="0" w:color="auto"/>
          </w:divBdr>
        </w:div>
        <w:div w:id="1284849617">
          <w:marLeft w:val="640"/>
          <w:marRight w:val="0"/>
          <w:marTop w:val="0"/>
          <w:marBottom w:val="0"/>
          <w:divBdr>
            <w:top w:val="none" w:sz="0" w:space="0" w:color="auto"/>
            <w:left w:val="none" w:sz="0" w:space="0" w:color="auto"/>
            <w:bottom w:val="none" w:sz="0" w:space="0" w:color="auto"/>
            <w:right w:val="none" w:sz="0" w:space="0" w:color="auto"/>
          </w:divBdr>
        </w:div>
        <w:div w:id="1751386514">
          <w:marLeft w:val="640"/>
          <w:marRight w:val="0"/>
          <w:marTop w:val="0"/>
          <w:marBottom w:val="0"/>
          <w:divBdr>
            <w:top w:val="none" w:sz="0" w:space="0" w:color="auto"/>
            <w:left w:val="none" w:sz="0" w:space="0" w:color="auto"/>
            <w:bottom w:val="none" w:sz="0" w:space="0" w:color="auto"/>
            <w:right w:val="none" w:sz="0" w:space="0" w:color="auto"/>
          </w:divBdr>
        </w:div>
        <w:div w:id="219245102">
          <w:marLeft w:val="640"/>
          <w:marRight w:val="0"/>
          <w:marTop w:val="0"/>
          <w:marBottom w:val="0"/>
          <w:divBdr>
            <w:top w:val="none" w:sz="0" w:space="0" w:color="auto"/>
            <w:left w:val="none" w:sz="0" w:space="0" w:color="auto"/>
            <w:bottom w:val="none" w:sz="0" w:space="0" w:color="auto"/>
            <w:right w:val="none" w:sz="0" w:space="0" w:color="auto"/>
          </w:divBdr>
        </w:div>
        <w:div w:id="2057969174">
          <w:marLeft w:val="640"/>
          <w:marRight w:val="0"/>
          <w:marTop w:val="0"/>
          <w:marBottom w:val="0"/>
          <w:divBdr>
            <w:top w:val="none" w:sz="0" w:space="0" w:color="auto"/>
            <w:left w:val="none" w:sz="0" w:space="0" w:color="auto"/>
            <w:bottom w:val="none" w:sz="0" w:space="0" w:color="auto"/>
            <w:right w:val="none" w:sz="0" w:space="0" w:color="auto"/>
          </w:divBdr>
        </w:div>
        <w:div w:id="1705209815">
          <w:marLeft w:val="640"/>
          <w:marRight w:val="0"/>
          <w:marTop w:val="0"/>
          <w:marBottom w:val="0"/>
          <w:divBdr>
            <w:top w:val="none" w:sz="0" w:space="0" w:color="auto"/>
            <w:left w:val="none" w:sz="0" w:space="0" w:color="auto"/>
            <w:bottom w:val="none" w:sz="0" w:space="0" w:color="auto"/>
            <w:right w:val="none" w:sz="0" w:space="0" w:color="auto"/>
          </w:divBdr>
        </w:div>
        <w:div w:id="1628050592">
          <w:marLeft w:val="640"/>
          <w:marRight w:val="0"/>
          <w:marTop w:val="0"/>
          <w:marBottom w:val="0"/>
          <w:divBdr>
            <w:top w:val="none" w:sz="0" w:space="0" w:color="auto"/>
            <w:left w:val="none" w:sz="0" w:space="0" w:color="auto"/>
            <w:bottom w:val="none" w:sz="0" w:space="0" w:color="auto"/>
            <w:right w:val="none" w:sz="0" w:space="0" w:color="auto"/>
          </w:divBdr>
        </w:div>
        <w:div w:id="525023914">
          <w:marLeft w:val="640"/>
          <w:marRight w:val="0"/>
          <w:marTop w:val="0"/>
          <w:marBottom w:val="0"/>
          <w:divBdr>
            <w:top w:val="none" w:sz="0" w:space="0" w:color="auto"/>
            <w:left w:val="none" w:sz="0" w:space="0" w:color="auto"/>
            <w:bottom w:val="none" w:sz="0" w:space="0" w:color="auto"/>
            <w:right w:val="none" w:sz="0" w:space="0" w:color="auto"/>
          </w:divBdr>
        </w:div>
        <w:div w:id="865484106">
          <w:marLeft w:val="640"/>
          <w:marRight w:val="0"/>
          <w:marTop w:val="0"/>
          <w:marBottom w:val="0"/>
          <w:divBdr>
            <w:top w:val="none" w:sz="0" w:space="0" w:color="auto"/>
            <w:left w:val="none" w:sz="0" w:space="0" w:color="auto"/>
            <w:bottom w:val="none" w:sz="0" w:space="0" w:color="auto"/>
            <w:right w:val="none" w:sz="0" w:space="0" w:color="auto"/>
          </w:divBdr>
        </w:div>
        <w:div w:id="245652548">
          <w:marLeft w:val="640"/>
          <w:marRight w:val="0"/>
          <w:marTop w:val="0"/>
          <w:marBottom w:val="0"/>
          <w:divBdr>
            <w:top w:val="none" w:sz="0" w:space="0" w:color="auto"/>
            <w:left w:val="none" w:sz="0" w:space="0" w:color="auto"/>
            <w:bottom w:val="none" w:sz="0" w:space="0" w:color="auto"/>
            <w:right w:val="none" w:sz="0" w:space="0" w:color="auto"/>
          </w:divBdr>
        </w:div>
        <w:div w:id="633678243">
          <w:marLeft w:val="640"/>
          <w:marRight w:val="0"/>
          <w:marTop w:val="0"/>
          <w:marBottom w:val="0"/>
          <w:divBdr>
            <w:top w:val="none" w:sz="0" w:space="0" w:color="auto"/>
            <w:left w:val="none" w:sz="0" w:space="0" w:color="auto"/>
            <w:bottom w:val="none" w:sz="0" w:space="0" w:color="auto"/>
            <w:right w:val="none" w:sz="0" w:space="0" w:color="auto"/>
          </w:divBdr>
        </w:div>
        <w:div w:id="1009676247">
          <w:marLeft w:val="640"/>
          <w:marRight w:val="0"/>
          <w:marTop w:val="0"/>
          <w:marBottom w:val="0"/>
          <w:divBdr>
            <w:top w:val="none" w:sz="0" w:space="0" w:color="auto"/>
            <w:left w:val="none" w:sz="0" w:space="0" w:color="auto"/>
            <w:bottom w:val="none" w:sz="0" w:space="0" w:color="auto"/>
            <w:right w:val="none" w:sz="0" w:space="0" w:color="auto"/>
          </w:divBdr>
        </w:div>
        <w:div w:id="423261384">
          <w:marLeft w:val="640"/>
          <w:marRight w:val="0"/>
          <w:marTop w:val="0"/>
          <w:marBottom w:val="0"/>
          <w:divBdr>
            <w:top w:val="none" w:sz="0" w:space="0" w:color="auto"/>
            <w:left w:val="none" w:sz="0" w:space="0" w:color="auto"/>
            <w:bottom w:val="none" w:sz="0" w:space="0" w:color="auto"/>
            <w:right w:val="none" w:sz="0" w:space="0" w:color="auto"/>
          </w:divBdr>
        </w:div>
        <w:div w:id="1340158288">
          <w:marLeft w:val="640"/>
          <w:marRight w:val="0"/>
          <w:marTop w:val="0"/>
          <w:marBottom w:val="0"/>
          <w:divBdr>
            <w:top w:val="none" w:sz="0" w:space="0" w:color="auto"/>
            <w:left w:val="none" w:sz="0" w:space="0" w:color="auto"/>
            <w:bottom w:val="none" w:sz="0" w:space="0" w:color="auto"/>
            <w:right w:val="none" w:sz="0" w:space="0" w:color="auto"/>
          </w:divBdr>
        </w:div>
        <w:div w:id="919022400">
          <w:marLeft w:val="640"/>
          <w:marRight w:val="0"/>
          <w:marTop w:val="0"/>
          <w:marBottom w:val="0"/>
          <w:divBdr>
            <w:top w:val="none" w:sz="0" w:space="0" w:color="auto"/>
            <w:left w:val="none" w:sz="0" w:space="0" w:color="auto"/>
            <w:bottom w:val="none" w:sz="0" w:space="0" w:color="auto"/>
            <w:right w:val="none" w:sz="0" w:space="0" w:color="auto"/>
          </w:divBdr>
        </w:div>
        <w:div w:id="223182710">
          <w:marLeft w:val="640"/>
          <w:marRight w:val="0"/>
          <w:marTop w:val="0"/>
          <w:marBottom w:val="0"/>
          <w:divBdr>
            <w:top w:val="none" w:sz="0" w:space="0" w:color="auto"/>
            <w:left w:val="none" w:sz="0" w:space="0" w:color="auto"/>
            <w:bottom w:val="none" w:sz="0" w:space="0" w:color="auto"/>
            <w:right w:val="none" w:sz="0" w:space="0" w:color="auto"/>
          </w:divBdr>
        </w:div>
        <w:div w:id="678625646">
          <w:marLeft w:val="640"/>
          <w:marRight w:val="0"/>
          <w:marTop w:val="0"/>
          <w:marBottom w:val="0"/>
          <w:divBdr>
            <w:top w:val="none" w:sz="0" w:space="0" w:color="auto"/>
            <w:left w:val="none" w:sz="0" w:space="0" w:color="auto"/>
            <w:bottom w:val="none" w:sz="0" w:space="0" w:color="auto"/>
            <w:right w:val="none" w:sz="0" w:space="0" w:color="auto"/>
          </w:divBdr>
        </w:div>
        <w:div w:id="1917745313">
          <w:marLeft w:val="640"/>
          <w:marRight w:val="0"/>
          <w:marTop w:val="0"/>
          <w:marBottom w:val="0"/>
          <w:divBdr>
            <w:top w:val="none" w:sz="0" w:space="0" w:color="auto"/>
            <w:left w:val="none" w:sz="0" w:space="0" w:color="auto"/>
            <w:bottom w:val="none" w:sz="0" w:space="0" w:color="auto"/>
            <w:right w:val="none" w:sz="0" w:space="0" w:color="auto"/>
          </w:divBdr>
        </w:div>
        <w:div w:id="1337265115">
          <w:marLeft w:val="640"/>
          <w:marRight w:val="0"/>
          <w:marTop w:val="0"/>
          <w:marBottom w:val="0"/>
          <w:divBdr>
            <w:top w:val="none" w:sz="0" w:space="0" w:color="auto"/>
            <w:left w:val="none" w:sz="0" w:space="0" w:color="auto"/>
            <w:bottom w:val="none" w:sz="0" w:space="0" w:color="auto"/>
            <w:right w:val="none" w:sz="0" w:space="0" w:color="auto"/>
          </w:divBdr>
        </w:div>
        <w:div w:id="628170947">
          <w:marLeft w:val="640"/>
          <w:marRight w:val="0"/>
          <w:marTop w:val="0"/>
          <w:marBottom w:val="0"/>
          <w:divBdr>
            <w:top w:val="none" w:sz="0" w:space="0" w:color="auto"/>
            <w:left w:val="none" w:sz="0" w:space="0" w:color="auto"/>
            <w:bottom w:val="none" w:sz="0" w:space="0" w:color="auto"/>
            <w:right w:val="none" w:sz="0" w:space="0" w:color="auto"/>
          </w:divBdr>
        </w:div>
        <w:div w:id="1542789717">
          <w:marLeft w:val="640"/>
          <w:marRight w:val="0"/>
          <w:marTop w:val="0"/>
          <w:marBottom w:val="0"/>
          <w:divBdr>
            <w:top w:val="none" w:sz="0" w:space="0" w:color="auto"/>
            <w:left w:val="none" w:sz="0" w:space="0" w:color="auto"/>
            <w:bottom w:val="none" w:sz="0" w:space="0" w:color="auto"/>
            <w:right w:val="none" w:sz="0" w:space="0" w:color="auto"/>
          </w:divBdr>
        </w:div>
        <w:div w:id="1991442901">
          <w:marLeft w:val="640"/>
          <w:marRight w:val="0"/>
          <w:marTop w:val="0"/>
          <w:marBottom w:val="0"/>
          <w:divBdr>
            <w:top w:val="none" w:sz="0" w:space="0" w:color="auto"/>
            <w:left w:val="none" w:sz="0" w:space="0" w:color="auto"/>
            <w:bottom w:val="none" w:sz="0" w:space="0" w:color="auto"/>
            <w:right w:val="none" w:sz="0" w:space="0" w:color="auto"/>
          </w:divBdr>
        </w:div>
        <w:div w:id="896434118">
          <w:marLeft w:val="640"/>
          <w:marRight w:val="0"/>
          <w:marTop w:val="0"/>
          <w:marBottom w:val="0"/>
          <w:divBdr>
            <w:top w:val="none" w:sz="0" w:space="0" w:color="auto"/>
            <w:left w:val="none" w:sz="0" w:space="0" w:color="auto"/>
            <w:bottom w:val="none" w:sz="0" w:space="0" w:color="auto"/>
            <w:right w:val="none" w:sz="0" w:space="0" w:color="auto"/>
          </w:divBdr>
        </w:div>
        <w:div w:id="1114252693">
          <w:marLeft w:val="640"/>
          <w:marRight w:val="0"/>
          <w:marTop w:val="0"/>
          <w:marBottom w:val="0"/>
          <w:divBdr>
            <w:top w:val="none" w:sz="0" w:space="0" w:color="auto"/>
            <w:left w:val="none" w:sz="0" w:space="0" w:color="auto"/>
            <w:bottom w:val="none" w:sz="0" w:space="0" w:color="auto"/>
            <w:right w:val="none" w:sz="0" w:space="0" w:color="auto"/>
          </w:divBdr>
        </w:div>
        <w:div w:id="1082415428">
          <w:marLeft w:val="640"/>
          <w:marRight w:val="0"/>
          <w:marTop w:val="0"/>
          <w:marBottom w:val="0"/>
          <w:divBdr>
            <w:top w:val="none" w:sz="0" w:space="0" w:color="auto"/>
            <w:left w:val="none" w:sz="0" w:space="0" w:color="auto"/>
            <w:bottom w:val="none" w:sz="0" w:space="0" w:color="auto"/>
            <w:right w:val="none" w:sz="0" w:space="0" w:color="auto"/>
          </w:divBdr>
        </w:div>
        <w:div w:id="344065648">
          <w:marLeft w:val="640"/>
          <w:marRight w:val="0"/>
          <w:marTop w:val="0"/>
          <w:marBottom w:val="0"/>
          <w:divBdr>
            <w:top w:val="none" w:sz="0" w:space="0" w:color="auto"/>
            <w:left w:val="none" w:sz="0" w:space="0" w:color="auto"/>
            <w:bottom w:val="none" w:sz="0" w:space="0" w:color="auto"/>
            <w:right w:val="none" w:sz="0" w:space="0" w:color="auto"/>
          </w:divBdr>
        </w:div>
        <w:div w:id="159127231">
          <w:marLeft w:val="640"/>
          <w:marRight w:val="0"/>
          <w:marTop w:val="0"/>
          <w:marBottom w:val="0"/>
          <w:divBdr>
            <w:top w:val="none" w:sz="0" w:space="0" w:color="auto"/>
            <w:left w:val="none" w:sz="0" w:space="0" w:color="auto"/>
            <w:bottom w:val="none" w:sz="0" w:space="0" w:color="auto"/>
            <w:right w:val="none" w:sz="0" w:space="0" w:color="auto"/>
          </w:divBdr>
        </w:div>
        <w:div w:id="760638872">
          <w:marLeft w:val="640"/>
          <w:marRight w:val="0"/>
          <w:marTop w:val="0"/>
          <w:marBottom w:val="0"/>
          <w:divBdr>
            <w:top w:val="none" w:sz="0" w:space="0" w:color="auto"/>
            <w:left w:val="none" w:sz="0" w:space="0" w:color="auto"/>
            <w:bottom w:val="none" w:sz="0" w:space="0" w:color="auto"/>
            <w:right w:val="none" w:sz="0" w:space="0" w:color="auto"/>
          </w:divBdr>
        </w:div>
        <w:div w:id="580025650">
          <w:marLeft w:val="640"/>
          <w:marRight w:val="0"/>
          <w:marTop w:val="0"/>
          <w:marBottom w:val="0"/>
          <w:divBdr>
            <w:top w:val="none" w:sz="0" w:space="0" w:color="auto"/>
            <w:left w:val="none" w:sz="0" w:space="0" w:color="auto"/>
            <w:bottom w:val="none" w:sz="0" w:space="0" w:color="auto"/>
            <w:right w:val="none" w:sz="0" w:space="0" w:color="auto"/>
          </w:divBdr>
        </w:div>
        <w:div w:id="1819492149">
          <w:marLeft w:val="640"/>
          <w:marRight w:val="0"/>
          <w:marTop w:val="0"/>
          <w:marBottom w:val="0"/>
          <w:divBdr>
            <w:top w:val="none" w:sz="0" w:space="0" w:color="auto"/>
            <w:left w:val="none" w:sz="0" w:space="0" w:color="auto"/>
            <w:bottom w:val="none" w:sz="0" w:space="0" w:color="auto"/>
            <w:right w:val="none" w:sz="0" w:space="0" w:color="auto"/>
          </w:divBdr>
        </w:div>
        <w:div w:id="1164516257">
          <w:marLeft w:val="640"/>
          <w:marRight w:val="0"/>
          <w:marTop w:val="0"/>
          <w:marBottom w:val="0"/>
          <w:divBdr>
            <w:top w:val="none" w:sz="0" w:space="0" w:color="auto"/>
            <w:left w:val="none" w:sz="0" w:space="0" w:color="auto"/>
            <w:bottom w:val="none" w:sz="0" w:space="0" w:color="auto"/>
            <w:right w:val="none" w:sz="0" w:space="0" w:color="auto"/>
          </w:divBdr>
        </w:div>
        <w:div w:id="1754663955">
          <w:marLeft w:val="640"/>
          <w:marRight w:val="0"/>
          <w:marTop w:val="0"/>
          <w:marBottom w:val="0"/>
          <w:divBdr>
            <w:top w:val="none" w:sz="0" w:space="0" w:color="auto"/>
            <w:left w:val="none" w:sz="0" w:space="0" w:color="auto"/>
            <w:bottom w:val="none" w:sz="0" w:space="0" w:color="auto"/>
            <w:right w:val="none" w:sz="0" w:space="0" w:color="auto"/>
          </w:divBdr>
        </w:div>
        <w:div w:id="1776055070">
          <w:marLeft w:val="640"/>
          <w:marRight w:val="0"/>
          <w:marTop w:val="0"/>
          <w:marBottom w:val="0"/>
          <w:divBdr>
            <w:top w:val="none" w:sz="0" w:space="0" w:color="auto"/>
            <w:left w:val="none" w:sz="0" w:space="0" w:color="auto"/>
            <w:bottom w:val="none" w:sz="0" w:space="0" w:color="auto"/>
            <w:right w:val="none" w:sz="0" w:space="0" w:color="auto"/>
          </w:divBdr>
        </w:div>
        <w:div w:id="952712278">
          <w:marLeft w:val="640"/>
          <w:marRight w:val="0"/>
          <w:marTop w:val="0"/>
          <w:marBottom w:val="0"/>
          <w:divBdr>
            <w:top w:val="none" w:sz="0" w:space="0" w:color="auto"/>
            <w:left w:val="none" w:sz="0" w:space="0" w:color="auto"/>
            <w:bottom w:val="none" w:sz="0" w:space="0" w:color="auto"/>
            <w:right w:val="none" w:sz="0" w:space="0" w:color="auto"/>
          </w:divBdr>
        </w:div>
        <w:div w:id="1419133362">
          <w:marLeft w:val="640"/>
          <w:marRight w:val="0"/>
          <w:marTop w:val="0"/>
          <w:marBottom w:val="0"/>
          <w:divBdr>
            <w:top w:val="none" w:sz="0" w:space="0" w:color="auto"/>
            <w:left w:val="none" w:sz="0" w:space="0" w:color="auto"/>
            <w:bottom w:val="none" w:sz="0" w:space="0" w:color="auto"/>
            <w:right w:val="none" w:sz="0" w:space="0" w:color="auto"/>
          </w:divBdr>
        </w:div>
        <w:div w:id="2013872864">
          <w:marLeft w:val="640"/>
          <w:marRight w:val="0"/>
          <w:marTop w:val="0"/>
          <w:marBottom w:val="0"/>
          <w:divBdr>
            <w:top w:val="none" w:sz="0" w:space="0" w:color="auto"/>
            <w:left w:val="none" w:sz="0" w:space="0" w:color="auto"/>
            <w:bottom w:val="none" w:sz="0" w:space="0" w:color="auto"/>
            <w:right w:val="none" w:sz="0" w:space="0" w:color="auto"/>
          </w:divBdr>
        </w:div>
        <w:div w:id="1006401231">
          <w:marLeft w:val="640"/>
          <w:marRight w:val="0"/>
          <w:marTop w:val="0"/>
          <w:marBottom w:val="0"/>
          <w:divBdr>
            <w:top w:val="none" w:sz="0" w:space="0" w:color="auto"/>
            <w:left w:val="none" w:sz="0" w:space="0" w:color="auto"/>
            <w:bottom w:val="none" w:sz="0" w:space="0" w:color="auto"/>
            <w:right w:val="none" w:sz="0" w:space="0" w:color="auto"/>
          </w:divBdr>
        </w:div>
        <w:div w:id="1873493206">
          <w:marLeft w:val="640"/>
          <w:marRight w:val="0"/>
          <w:marTop w:val="0"/>
          <w:marBottom w:val="0"/>
          <w:divBdr>
            <w:top w:val="none" w:sz="0" w:space="0" w:color="auto"/>
            <w:left w:val="none" w:sz="0" w:space="0" w:color="auto"/>
            <w:bottom w:val="none" w:sz="0" w:space="0" w:color="auto"/>
            <w:right w:val="none" w:sz="0" w:space="0" w:color="auto"/>
          </w:divBdr>
        </w:div>
        <w:div w:id="1647318801">
          <w:marLeft w:val="640"/>
          <w:marRight w:val="0"/>
          <w:marTop w:val="0"/>
          <w:marBottom w:val="0"/>
          <w:divBdr>
            <w:top w:val="none" w:sz="0" w:space="0" w:color="auto"/>
            <w:left w:val="none" w:sz="0" w:space="0" w:color="auto"/>
            <w:bottom w:val="none" w:sz="0" w:space="0" w:color="auto"/>
            <w:right w:val="none" w:sz="0" w:space="0" w:color="auto"/>
          </w:divBdr>
        </w:div>
        <w:div w:id="170150628">
          <w:marLeft w:val="640"/>
          <w:marRight w:val="0"/>
          <w:marTop w:val="0"/>
          <w:marBottom w:val="0"/>
          <w:divBdr>
            <w:top w:val="none" w:sz="0" w:space="0" w:color="auto"/>
            <w:left w:val="none" w:sz="0" w:space="0" w:color="auto"/>
            <w:bottom w:val="none" w:sz="0" w:space="0" w:color="auto"/>
            <w:right w:val="none" w:sz="0" w:space="0" w:color="auto"/>
          </w:divBdr>
        </w:div>
        <w:div w:id="397098348">
          <w:marLeft w:val="640"/>
          <w:marRight w:val="0"/>
          <w:marTop w:val="0"/>
          <w:marBottom w:val="0"/>
          <w:divBdr>
            <w:top w:val="none" w:sz="0" w:space="0" w:color="auto"/>
            <w:left w:val="none" w:sz="0" w:space="0" w:color="auto"/>
            <w:bottom w:val="none" w:sz="0" w:space="0" w:color="auto"/>
            <w:right w:val="none" w:sz="0" w:space="0" w:color="auto"/>
          </w:divBdr>
        </w:div>
        <w:div w:id="1141581784">
          <w:marLeft w:val="640"/>
          <w:marRight w:val="0"/>
          <w:marTop w:val="0"/>
          <w:marBottom w:val="0"/>
          <w:divBdr>
            <w:top w:val="none" w:sz="0" w:space="0" w:color="auto"/>
            <w:left w:val="none" w:sz="0" w:space="0" w:color="auto"/>
            <w:bottom w:val="none" w:sz="0" w:space="0" w:color="auto"/>
            <w:right w:val="none" w:sz="0" w:space="0" w:color="auto"/>
          </w:divBdr>
        </w:div>
        <w:div w:id="21327734">
          <w:marLeft w:val="640"/>
          <w:marRight w:val="0"/>
          <w:marTop w:val="0"/>
          <w:marBottom w:val="0"/>
          <w:divBdr>
            <w:top w:val="none" w:sz="0" w:space="0" w:color="auto"/>
            <w:left w:val="none" w:sz="0" w:space="0" w:color="auto"/>
            <w:bottom w:val="none" w:sz="0" w:space="0" w:color="auto"/>
            <w:right w:val="none" w:sz="0" w:space="0" w:color="auto"/>
          </w:divBdr>
        </w:div>
        <w:div w:id="792330605">
          <w:marLeft w:val="640"/>
          <w:marRight w:val="0"/>
          <w:marTop w:val="0"/>
          <w:marBottom w:val="0"/>
          <w:divBdr>
            <w:top w:val="none" w:sz="0" w:space="0" w:color="auto"/>
            <w:left w:val="none" w:sz="0" w:space="0" w:color="auto"/>
            <w:bottom w:val="none" w:sz="0" w:space="0" w:color="auto"/>
            <w:right w:val="none" w:sz="0" w:space="0" w:color="auto"/>
          </w:divBdr>
        </w:div>
        <w:div w:id="340746547">
          <w:marLeft w:val="640"/>
          <w:marRight w:val="0"/>
          <w:marTop w:val="0"/>
          <w:marBottom w:val="0"/>
          <w:divBdr>
            <w:top w:val="none" w:sz="0" w:space="0" w:color="auto"/>
            <w:left w:val="none" w:sz="0" w:space="0" w:color="auto"/>
            <w:bottom w:val="none" w:sz="0" w:space="0" w:color="auto"/>
            <w:right w:val="none" w:sz="0" w:space="0" w:color="auto"/>
          </w:divBdr>
        </w:div>
        <w:div w:id="1231572607">
          <w:marLeft w:val="640"/>
          <w:marRight w:val="0"/>
          <w:marTop w:val="0"/>
          <w:marBottom w:val="0"/>
          <w:divBdr>
            <w:top w:val="none" w:sz="0" w:space="0" w:color="auto"/>
            <w:left w:val="none" w:sz="0" w:space="0" w:color="auto"/>
            <w:bottom w:val="none" w:sz="0" w:space="0" w:color="auto"/>
            <w:right w:val="none" w:sz="0" w:space="0" w:color="auto"/>
          </w:divBdr>
        </w:div>
        <w:div w:id="852187103">
          <w:marLeft w:val="640"/>
          <w:marRight w:val="0"/>
          <w:marTop w:val="0"/>
          <w:marBottom w:val="0"/>
          <w:divBdr>
            <w:top w:val="none" w:sz="0" w:space="0" w:color="auto"/>
            <w:left w:val="none" w:sz="0" w:space="0" w:color="auto"/>
            <w:bottom w:val="none" w:sz="0" w:space="0" w:color="auto"/>
            <w:right w:val="none" w:sz="0" w:space="0" w:color="auto"/>
          </w:divBdr>
        </w:div>
        <w:div w:id="997733179">
          <w:marLeft w:val="640"/>
          <w:marRight w:val="0"/>
          <w:marTop w:val="0"/>
          <w:marBottom w:val="0"/>
          <w:divBdr>
            <w:top w:val="none" w:sz="0" w:space="0" w:color="auto"/>
            <w:left w:val="none" w:sz="0" w:space="0" w:color="auto"/>
            <w:bottom w:val="none" w:sz="0" w:space="0" w:color="auto"/>
            <w:right w:val="none" w:sz="0" w:space="0" w:color="auto"/>
          </w:divBdr>
        </w:div>
        <w:div w:id="1124619579">
          <w:marLeft w:val="640"/>
          <w:marRight w:val="0"/>
          <w:marTop w:val="0"/>
          <w:marBottom w:val="0"/>
          <w:divBdr>
            <w:top w:val="none" w:sz="0" w:space="0" w:color="auto"/>
            <w:left w:val="none" w:sz="0" w:space="0" w:color="auto"/>
            <w:bottom w:val="none" w:sz="0" w:space="0" w:color="auto"/>
            <w:right w:val="none" w:sz="0" w:space="0" w:color="auto"/>
          </w:divBdr>
        </w:div>
        <w:div w:id="2015377872">
          <w:marLeft w:val="640"/>
          <w:marRight w:val="0"/>
          <w:marTop w:val="0"/>
          <w:marBottom w:val="0"/>
          <w:divBdr>
            <w:top w:val="none" w:sz="0" w:space="0" w:color="auto"/>
            <w:left w:val="none" w:sz="0" w:space="0" w:color="auto"/>
            <w:bottom w:val="none" w:sz="0" w:space="0" w:color="auto"/>
            <w:right w:val="none" w:sz="0" w:space="0" w:color="auto"/>
          </w:divBdr>
        </w:div>
        <w:div w:id="1637368614">
          <w:marLeft w:val="640"/>
          <w:marRight w:val="0"/>
          <w:marTop w:val="0"/>
          <w:marBottom w:val="0"/>
          <w:divBdr>
            <w:top w:val="none" w:sz="0" w:space="0" w:color="auto"/>
            <w:left w:val="none" w:sz="0" w:space="0" w:color="auto"/>
            <w:bottom w:val="none" w:sz="0" w:space="0" w:color="auto"/>
            <w:right w:val="none" w:sz="0" w:space="0" w:color="auto"/>
          </w:divBdr>
        </w:div>
        <w:div w:id="100106066">
          <w:marLeft w:val="640"/>
          <w:marRight w:val="0"/>
          <w:marTop w:val="0"/>
          <w:marBottom w:val="0"/>
          <w:divBdr>
            <w:top w:val="none" w:sz="0" w:space="0" w:color="auto"/>
            <w:left w:val="none" w:sz="0" w:space="0" w:color="auto"/>
            <w:bottom w:val="none" w:sz="0" w:space="0" w:color="auto"/>
            <w:right w:val="none" w:sz="0" w:space="0" w:color="auto"/>
          </w:divBdr>
        </w:div>
        <w:div w:id="416874634">
          <w:marLeft w:val="640"/>
          <w:marRight w:val="0"/>
          <w:marTop w:val="0"/>
          <w:marBottom w:val="0"/>
          <w:divBdr>
            <w:top w:val="none" w:sz="0" w:space="0" w:color="auto"/>
            <w:left w:val="none" w:sz="0" w:space="0" w:color="auto"/>
            <w:bottom w:val="none" w:sz="0" w:space="0" w:color="auto"/>
            <w:right w:val="none" w:sz="0" w:space="0" w:color="auto"/>
          </w:divBdr>
        </w:div>
        <w:div w:id="227689206">
          <w:marLeft w:val="640"/>
          <w:marRight w:val="0"/>
          <w:marTop w:val="0"/>
          <w:marBottom w:val="0"/>
          <w:divBdr>
            <w:top w:val="none" w:sz="0" w:space="0" w:color="auto"/>
            <w:left w:val="none" w:sz="0" w:space="0" w:color="auto"/>
            <w:bottom w:val="none" w:sz="0" w:space="0" w:color="auto"/>
            <w:right w:val="none" w:sz="0" w:space="0" w:color="auto"/>
          </w:divBdr>
        </w:div>
        <w:div w:id="977026319">
          <w:marLeft w:val="640"/>
          <w:marRight w:val="0"/>
          <w:marTop w:val="0"/>
          <w:marBottom w:val="0"/>
          <w:divBdr>
            <w:top w:val="none" w:sz="0" w:space="0" w:color="auto"/>
            <w:left w:val="none" w:sz="0" w:space="0" w:color="auto"/>
            <w:bottom w:val="none" w:sz="0" w:space="0" w:color="auto"/>
            <w:right w:val="none" w:sz="0" w:space="0" w:color="auto"/>
          </w:divBdr>
        </w:div>
        <w:div w:id="1907833858">
          <w:marLeft w:val="640"/>
          <w:marRight w:val="0"/>
          <w:marTop w:val="0"/>
          <w:marBottom w:val="0"/>
          <w:divBdr>
            <w:top w:val="none" w:sz="0" w:space="0" w:color="auto"/>
            <w:left w:val="none" w:sz="0" w:space="0" w:color="auto"/>
            <w:bottom w:val="none" w:sz="0" w:space="0" w:color="auto"/>
            <w:right w:val="none" w:sz="0" w:space="0" w:color="auto"/>
          </w:divBdr>
        </w:div>
        <w:div w:id="1927424517">
          <w:marLeft w:val="640"/>
          <w:marRight w:val="0"/>
          <w:marTop w:val="0"/>
          <w:marBottom w:val="0"/>
          <w:divBdr>
            <w:top w:val="none" w:sz="0" w:space="0" w:color="auto"/>
            <w:left w:val="none" w:sz="0" w:space="0" w:color="auto"/>
            <w:bottom w:val="none" w:sz="0" w:space="0" w:color="auto"/>
            <w:right w:val="none" w:sz="0" w:space="0" w:color="auto"/>
          </w:divBdr>
        </w:div>
        <w:div w:id="263389485">
          <w:marLeft w:val="640"/>
          <w:marRight w:val="0"/>
          <w:marTop w:val="0"/>
          <w:marBottom w:val="0"/>
          <w:divBdr>
            <w:top w:val="none" w:sz="0" w:space="0" w:color="auto"/>
            <w:left w:val="none" w:sz="0" w:space="0" w:color="auto"/>
            <w:bottom w:val="none" w:sz="0" w:space="0" w:color="auto"/>
            <w:right w:val="none" w:sz="0" w:space="0" w:color="auto"/>
          </w:divBdr>
        </w:div>
        <w:div w:id="1103766183">
          <w:marLeft w:val="640"/>
          <w:marRight w:val="0"/>
          <w:marTop w:val="0"/>
          <w:marBottom w:val="0"/>
          <w:divBdr>
            <w:top w:val="none" w:sz="0" w:space="0" w:color="auto"/>
            <w:left w:val="none" w:sz="0" w:space="0" w:color="auto"/>
            <w:bottom w:val="none" w:sz="0" w:space="0" w:color="auto"/>
            <w:right w:val="none" w:sz="0" w:space="0" w:color="auto"/>
          </w:divBdr>
        </w:div>
      </w:divsChild>
    </w:div>
    <w:div w:id="1867988809">
      <w:bodyDiv w:val="1"/>
      <w:marLeft w:val="0"/>
      <w:marRight w:val="0"/>
      <w:marTop w:val="0"/>
      <w:marBottom w:val="0"/>
      <w:divBdr>
        <w:top w:val="none" w:sz="0" w:space="0" w:color="auto"/>
        <w:left w:val="none" w:sz="0" w:space="0" w:color="auto"/>
        <w:bottom w:val="none" w:sz="0" w:space="0" w:color="auto"/>
        <w:right w:val="none" w:sz="0" w:space="0" w:color="auto"/>
      </w:divBdr>
      <w:divsChild>
        <w:div w:id="1869566220">
          <w:marLeft w:val="640"/>
          <w:marRight w:val="0"/>
          <w:marTop w:val="0"/>
          <w:marBottom w:val="0"/>
          <w:divBdr>
            <w:top w:val="none" w:sz="0" w:space="0" w:color="auto"/>
            <w:left w:val="none" w:sz="0" w:space="0" w:color="auto"/>
            <w:bottom w:val="none" w:sz="0" w:space="0" w:color="auto"/>
            <w:right w:val="none" w:sz="0" w:space="0" w:color="auto"/>
          </w:divBdr>
        </w:div>
        <w:div w:id="876165795">
          <w:marLeft w:val="640"/>
          <w:marRight w:val="0"/>
          <w:marTop w:val="0"/>
          <w:marBottom w:val="0"/>
          <w:divBdr>
            <w:top w:val="none" w:sz="0" w:space="0" w:color="auto"/>
            <w:left w:val="none" w:sz="0" w:space="0" w:color="auto"/>
            <w:bottom w:val="none" w:sz="0" w:space="0" w:color="auto"/>
            <w:right w:val="none" w:sz="0" w:space="0" w:color="auto"/>
          </w:divBdr>
        </w:div>
        <w:div w:id="873275422">
          <w:marLeft w:val="640"/>
          <w:marRight w:val="0"/>
          <w:marTop w:val="0"/>
          <w:marBottom w:val="0"/>
          <w:divBdr>
            <w:top w:val="none" w:sz="0" w:space="0" w:color="auto"/>
            <w:left w:val="none" w:sz="0" w:space="0" w:color="auto"/>
            <w:bottom w:val="none" w:sz="0" w:space="0" w:color="auto"/>
            <w:right w:val="none" w:sz="0" w:space="0" w:color="auto"/>
          </w:divBdr>
        </w:div>
        <w:div w:id="1847670931">
          <w:marLeft w:val="640"/>
          <w:marRight w:val="0"/>
          <w:marTop w:val="0"/>
          <w:marBottom w:val="0"/>
          <w:divBdr>
            <w:top w:val="none" w:sz="0" w:space="0" w:color="auto"/>
            <w:left w:val="none" w:sz="0" w:space="0" w:color="auto"/>
            <w:bottom w:val="none" w:sz="0" w:space="0" w:color="auto"/>
            <w:right w:val="none" w:sz="0" w:space="0" w:color="auto"/>
          </w:divBdr>
        </w:div>
        <w:div w:id="1797530703">
          <w:marLeft w:val="640"/>
          <w:marRight w:val="0"/>
          <w:marTop w:val="0"/>
          <w:marBottom w:val="0"/>
          <w:divBdr>
            <w:top w:val="none" w:sz="0" w:space="0" w:color="auto"/>
            <w:left w:val="none" w:sz="0" w:space="0" w:color="auto"/>
            <w:bottom w:val="none" w:sz="0" w:space="0" w:color="auto"/>
            <w:right w:val="none" w:sz="0" w:space="0" w:color="auto"/>
          </w:divBdr>
        </w:div>
        <w:div w:id="1617446812">
          <w:marLeft w:val="640"/>
          <w:marRight w:val="0"/>
          <w:marTop w:val="0"/>
          <w:marBottom w:val="0"/>
          <w:divBdr>
            <w:top w:val="none" w:sz="0" w:space="0" w:color="auto"/>
            <w:left w:val="none" w:sz="0" w:space="0" w:color="auto"/>
            <w:bottom w:val="none" w:sz="0" w:space="0" w:color="auto"/>
            <w:right w:val="none" w:sz="0" w:space="0" w:color="auto"/>
          </w:divBdr>
        </w:div>
        <w:div w:id="865483441">
          <w:marLeft w:val="640"/>
          <w:marRight w:val="0"/>
          <w:marTop w:val="0"/>
          <w:marBottom w:val="0"/>
          <w:divBdr>
            <w:top w:val="none" w:sz="0" w:space="0" w:color="auto"/>
            <w:left w:val="none" w:sz="0" w:space="0" w:color="auto"/>
            <w:bottom w:val="none" w:sz="0" w:space="0" w:color="auto"/>
            <w:right w:val="none" w:sz="0" w:space="0" w:color="auto"/>
          </w:divBdr>
        </w:div>
        <w:div w:id="167912616">
          <w:marLeft w:val="640"/>
          <w:marRight w:val="0"/>
          <w:marTop w:val="0"/>
          <w:marBottom w:val="0"/>
          <w:divBdr>
            <w:top w:val="none" w:sz="0" w:space="0" w:color="auto"/>
            <w:left w:val="none" w:sz="0" w:space="0" w:color="auto"/>
            <w:bottom w:val="none" w:sz="0" w:space="0" w:color="auto"/>
            <w:right w:val="none" w:sz="0" w:space="0" w:color="auto"/>
          </w:divBdr>
        </w:div>
        <w:div w:id="1182478082">
          <w:marLeft w:val="640"/>
          <w:marRight w:val="0"/>
          <w:marTop w:val="0"/>
          <w:marBottom w:val="0"/>
          <w:divBdr>
            <w:top w:val="none" w:sz="0" w:space="0" w:color="auto"/>
            <w:left w:val="none" w:sz="0" w:space="0" w:color="auto"/>
            <w:bottom w:val="none" w:sz="0" w:space="0" w:color="auto"/>
            <w:right w:val="none" w:sz="0" w:space="0" w:color="auto"/>
          </w:divBdr>
        </w:div>
        <w:div w:id="566307470">
          <w:marLeft w:val="640"/>
          <w:marRight w:val="0"/>
          <w:marTop w:val="0"/>
          <w:marBottom w:val="0"/>
          <w:divBdr>
            <w:top w:val="none" w:sz="0" w:space="0" w:color="auto"/>
            <w:left w:val="none" w:sz="0" w:space="0" w:color="auto"/>
            <w:bottom w:val="none" w:sz="0" w:space="0" w:color="auto"/>
            <w:right w:val="none" w:sz="0" w:space="0" w:color="auto"/>
          </w:divBdr>
        </w:div>
        <w:div w:id="827475362">
          <w:marLeft w:val="640"/>
          <w:marRight w:val="0"/>
          <w:marTop w:val="0"/>
          <w:marBottom w:val="0"/>
          <w:divBdr>
            <w:top w:val="none" w:sz="0" w:space="0" w:color="auto"/>
            <w:left w:val="none" w:sz="0" w:space="0" w:color="auto"/>
            <w:bottom w:val="none" w:sz="0" w:space="0" w:color="auto"/>
            <w:right w:val="none" w:sz="0" w:space="0" w:color="auto"/>
          </w:divBdr>
        </w:div>
        <w:div w:id="2127649301">
          <w:marLeft w:val="640"/>
          <w:marRight w:val="0"/>
          <w:marTop w:val="0"/>
          <w:marBottom w:val="0"/>
          <w:divBdr>
            <w:top w:val="none" w:sz="0" w:space="0" w:color="auto"/>
            <w:left w:val="none" w:sz="0" w:space="0" w:color="auto"/>
            <w:bottom w:val="none" w:sz="0" w:space="0" w:color="auto"/>
            <w:right w:val="none" w:sz="0" w:space="0" w:color="auto"/>
          </w:divBdr>
        </w:div>
        <w:div w:id="834689016">
          <w:marLeft w:val="640"/>
          <w:marRight w:val="0"/>
          <w:marTop w:val="0"/>
          <w:marBottom w:val="0"/>
          <w:divBdr>
            <w:top w:val="none" w:sz="0" w:space="0" w:color="auto"/>
            <w:left w:val="none" w:sz="0" w:space="0" w:color="auto"/>
            <w:bottom w:val="none" w:sz="0" w:space="0" w:color="auto"/>
            <w:right w:val="none" w:sz="0" w:space="0" w:color="auto"/>
          </w:divBdr>
        </w:div>
        <w:div w:id="513156404">
          <w:marLeft w:val="640"/>
          <w:marRight w:val="0"/>
          <w:marTop w:val="0"/>
          <w:marBottom w:val="0"/>
          <w:divBdr>
            <w:top w:val="none" w:sz="0" w:space="0" w:color="auto"/>
            <w:left w:val="none" w:sz="0" w:space="0" w:color="auto"/>
            <w:bottom w:val="none" w:sz="0" w:space="0" w:color="auto"/>
            <w:right w:val="none" w:sz="0" w:space="0" w:color="auto"/>
          </w:divBdr>
        </w:div>
        <w:div w:id="546258124">
          <w:marLeft w:val="640"/>
          <w:marRight w:val="0"/>
          <w:marTop w:val="0"/>
          <w:marBottom w:val="0"/>
          <w:divBdr>
            <w:top w:val="none" w:sz="0" w:space="0" w:color="auto"/>
            <w:left w:val="none" w:sz="0" w:space="0" w:color="auto"/>
            <w:bottom w:val="none" w:sz="0" w:space="0" w:color="auto"/>
            <w:right w:val="none" w:sz="0" w:space="0" w:color="auto"/>
          </w:divBdr>
        </w:div>
      </w:divsChild>
    </w:div>
    <w:div w:id="1869760555">
      <w:bodyDiv w:val="1"/>
      <w:marLeft w:val="0"/>
      <w:marRight w:val="0"/>
      <w:marTop w:val="0"/>
      <w:marBottom w:val="0"/>
      <w:divBdr>
        <w:top w:val="none" w:sz="0" w:space="0" w:color="auto"/>
        <w:left w:val="none" w:sz="0" w:space="0" w:color="auto"/>
        <w:bottom w:val="none" w:sz="0" w:space="0" w:color="auto"/>
        <w:right w:val="none" w:sz="0" w:space="0" w:color="auto"/>
      </w:divBdr>
      <w:divsChild>
        <w:div w:id="923609023">
          <w:marLeft w:val="640"/>
          <w:marRight w:val="0"/>
          <w:marTop w:val="0"/>
          <w:marBottom w:val="0"/>
          <w:divBdr>
            <w:top w:val="none" w:sz="0" w:space="0" w:color="auto"/>
            <w:left w:val="none" w:sz="0" w:space="0" w:color="auto"/>
            <w:bottom w:val="none" w:sz="0" w:space="0" w:color="auto"/>
            <w:right w:val="none" w:sz="0" w:space="0" w:color="auto"/>
          </w:divBdr>
        </w:div>
        <w:div w:id="1379428984">
          <w:marLeft w:val="640"/>
          <w:marRight w:val="0"/>
          <w:marTop w:val="0"/>
          <w:marBottom w:val="0"/>
          <w:divBdr>
            <w:top w:val="none" w:sz="0" w:space="0" w:color="auto"/>
            <w:left w:val="none" w:sz="0" w:space="0" w:color="auto"/>
            <w:bottom w:val="none" w:sz="0" w:space="0" w:color="auto"/>
            <w:right w:val="none" w:sz="0" w:space="0" w:color="auto"/>
          </w:divBdr>
        </w:div>
        <w:div w:id="1947733196">
          <w:marLeft w:val="640"/>
          <w:marRight w:val="0"/>
          <w:marTop w:val="0"/>
          <w:marBottom w:val="0"/>
          <w:divBdr>
            <w:top w:val="none" w:sz="0" w:space="0" w:color="auto"/>
            <w:left w:val="none" w:sz="0" w:space="0" w:color="auto"/>
            <w:bottom w:val="none" w:sz="0" w:space="0" w:color="auto"/>
            <w:right w:val="none" w:sz="0" w:space="0" w:color="auto"/>
          </w:divBdr>
        </w:div>
        <w:div w:id="385494494">
          <w:marLeft w:val="640"/>
          <w:marRight w:val="0"/>
          <w:marTop w:val="0"/>
          <w:marBottom w:val="0"/>
          <w:divBdr>
            <w:top w:val="none" w:sz="0" w:space="0" w:color="auto"/>
            <w:left w:val="none" w:sz="0" w:space="0" w:color="auto"/>
            <w:bottom w:val="none" w:sz="0" w:space="0" w:color="auto"/>
            <w:right w:val="none" w:sz="0" w:space="0" w:color="auto"/>
          </w:divBdr>
        </w:div>
        <w:div w:id="2093818692">
          <w:marLeft w:val="640"/>
          <w:marRight w:val="0"/>
          <w:marTop w:val="0"/>
          <w:marBottom w:val="0"/>
          <w:divBdr>
            <w:top w:val="none" w:sz="0" w:space="0" w:color="auto"/>
            <w:left w:val="none" w:sz="0" w:space="0" w:color="auto"/>
            <w:bottom w:val="none" w:sz="0" w:space="0" w:color="auto"/>
            <w:right w:val="none" w:sz="0" w:space="0" w:color="auto"/>
          </w:divBdr>
        </w:div>
        <w:div w:id="1127553775">
          <w:marLeft w:val="640"/>
          <w:marRight w:val="0"/>
          <w:marTop w:val="0"/>
          <w:marBottom w:val="0"/>
          <w:divBdr>
            <w:top w:val="none" w:sz="0" w:space="0" w:color="auto"/>
            <w:left w:val="none" w:sz="0" w:space="0" w:color="auto"/>
            <w:bottom w:val="none" w:sz="0" w:space="0" w:color="auto"/>
            <w:right w:val="none" w:sz="0" w:space="0" w:color="auto"/>
          </w:divBdr>
        </w:div>
        <w:div w:id="529799366">
          <w:marLeft w:val="640"/>
          <w:marRight w:val="0"/>
          <w:marTop w:val="0"/>
          <w:marBottom w:val="0"/>
          <w:divBdr>
            <w:top w:val="none" w:sz="0" w:space="0" w:color="auto"/>
            <w:left w:val="none" w:sz="0" w:space="0" w:color="auto"/>
            <w:bottom w:val="none" w:sz="0" w:space="0" w:color="auto"/>
            <w:right w:val="none" w:sz="0" w:space="0" w:color="auto"/>
          </w:divBdr>
        </w:div>
        <w:div w:id="833648174">
          <w:marLeft w:val="640"/>
          <w:marRight w:val="0"/>
          <w:marTop w:val="0"/>
          <w:marBottom w:val="0"/>
          <w:divBdr>
            <w:top w:val="none" w:sz="0" w:space="0" w:color="auto"/>
            <w:left w:val="none" w:sz="0" w:space="0" w:color="auto"/>
            <w:bottom w:val="none" w:sz="0" w:space="0" w:color="auto"/>
            <w:right w:val="none" w:sz="0" w:space="0" w:color="auto"/>
          </w:divBdr>
        </w:div>
        <w:div w:id="77555979">
          <w:marLeft w:val="640"/>
          <w:marRight w:val="0"/>
          <w:marTop w:val="0"/>
          <w:marBottom w:val="0"/>
          <w:divBdr>
            <w:top w:val="none" w:sz="0" w:space="0" w:color="auto"/>
            <w:left w:val="none" w:sz="0" w:space="0" w:color="auto"/>
            <w:bottom w:val="none" w:sz="0" w:space="0" w:color="auto"/>
            <w:right w:val="none" w:sz="0" w:space="0" w:color="auto"/>
          </w:divBdr>
        </w:div>
        <w:div w:id="1464302335">
          <w:marLeft w:val="640"/>
          <w:marRight w:val="0"/>
          <w:marTop w:val="0"/>
          <w:marBottom w:val="0"/>
          <w:divBdr>
            <w:top w:val="none" w:sz="0" w:space="0" w:color="auto"/>
            <w:left w:val="none" w:sz="0" w:space="0" w:color="auto"/>
            <w:bottom w:val="none" w:sz="0" w:space="0" w:color="auto"/>
            <w:right w:val="none" w:sz="0" w:space="0" w:color="auto"/>
          </w:divBdr>
        </w:div>
        <w:div w:id="682320216">
          <w:marLeft w:val="640"/>
          <w:marRight w:val="0"/>
          <w:marTop w:val="0"/>
          <w:marBottom w:val="0"/>
          <w:divBdr>
            <w:top w:val="none" w:sz="0" w:space="0" w:color="auto"/>
            <w:left w:val="none" w:sz="0" w:space="0" w:color="auto"/>
            <w:bottom w:val="none" w:sz="0" w:space="0" w:color="auto"/>
            <w:right w:val="none" w:sz="0" w:space="0" w:color="auto"/>
          </w:divBdr>
        </w:div>
        <w:div w:id="1855606525">
          <w:marLeft w:val="640"/>
          <w:marRight w:val="0"/>
          <w:marTop w:val="0"/>
          <w:marBottom w:val="0"/>
          <w:divBdr>
            <w:top w:val="none" w:sz="0" w:space="0" w:color="auto"/>
            <w:left w:val="none" w:sz="0" w:space="0" w:color="auto"/>
            <w:bottom w:val="none" w:sz="0" w:space="0" w:color="auto"/>
            <w:right w:val="none" w:sz="0" w:space="0" w:color="auto"/>
          </w:divBdr>
        </w:div>
        <w:div w:id="1558324522">
          <w:marLeft w:val="640"/>
          <w:marRight w:val="0"/>
          <w:marTop w:val="0"/>
          <w:marBottom w:val="0"/>
          <w:divBdr>
            <w:top w:val="none" w:sz="0" w:space="0" w:color="auto"/>
            <w:left w:val="none" w:sz="0" w:space="0" w:color="auto"/>
            <w:bottom w:val="none" w:sz="0" w:space="0" w:color="auto"/>
            <w:right w:val="none" w:sz="0" w:space="0" w:color="auto"/>
          </w:divBdr>
        </w:div>
        <w:div w:id="624652557">
          <w:marLeft w:val="640"/>
          <w:marRight w:val="0"/>
          <w:marTop w:val="0"/>
          <w:marBottom w:val="0"/>
          <w:divBdr>
            <w:top w:val="none" w:sz="0" w:space="0" w:color="auto"/>
            <w:left w:val="none" w:sz="0" w:space="0" w:color="auto"/>
            <w:bottom w:val="none" w:sz="0" w:space="0" w:color="auto"/>
            <w:right w:val="none" w:sz="0" w:space="0" w:color="auto"/>
          </w:divBdr>
        </w:div>
        <w:div w:id="1259174975">
          <w:marLeft w:val="640"/>
          <w:marRight w:val="0"/>
          <w:marTop w:val="0"/>
          <w:marBottom w:val="0"/>
          <w:divBdr>
            <w:top w:val="none" w:sz="0" w:space="0" w:color="auto"/>
            <w:left w:val="none" w:sz="0" w:space="0" w:color="auto"/>
            <w:bottom w:val="none" w:sz="0" w:space="0" w:color="auto"/>
            <w:right w:val="none" w:sz="0" w:space="0" w:color="auto"/>
          </w:divBdr>
        </w:div>
        <w:div w:id="236717647">
          <w:marLeft w:val="640"/>
          <w:marRight w:val="0"/>
          <w:marTop w:val="0"/>
          <w:marBottom w:val="0"/>
          <w:divBdr>
            <w:top w:val="none" w:sz="0" w:space="0" w:color="auto"/>
            <w:left w:val="none" w:sz="0" w:space="0" w:color="auto"/>
            <w:bottom w:val="none" w:sz="0" w:space="0" w:color="auto"/>
            <w:right w:val="none" w:sz="0" w:space="0" w:color="auto"/>
          </w:divBdr>
        </w:div>
        <w:div w:id="290599846">
          <w:marLeft w:val="640"/>
          <w:marRight w:val="0"/>
          <w:marTop w:val="0"/>
          <w:marBottom w:val="0"/>
          <w:divBdr>
            <w:top w:val="none" w:sz="0" w:space="0" w:color="auto"/>
            <w:left w:val="none" w:sz="0" w:space="0" w:color="auto"/>
            <w:bottom w:val="none" w:sz="0" w:space="0" w:color="auto"/>
            <w:right w:val="none" w:sz="0" w:space="0" w:color="auto"/>
          </w:divBdr>
        </w:div>
        <w:div w:id="668215610">
          <w:marLeft w:val="640"/>
          <w:marRight w:val="0"/>
          <w:marTop w:val="0"/>
          <w:marBottom w:val="0"/>
          <w:divBdr>
            <w:top w:val="none" w:sz="0" w:space="0" w:color="auto"/>
            <w:left w:val="none" w:sz="0" w:space="0" w:color="auto"/>
            <w:bottom w:val="none" w:sz="0" w:space="0" w:color="auto"/>
            <w:right w:val="none" w:sz="0" w:space="0" w:color="auto"/>
          </w:divBdr>
        </w:div>
        <w:div w:id="186873852">
          <w:marLeft w:val="640"/>
          <w:marRight w:val="0"/>
          <w:marTop w:val="0"/>
          <w:marBottom w:val="0"/>
          <w:divBdr>
            <w:top w:val="none" w:sz="0" w:space="0" w:color="auto"/>
            <w:left w:val="none" w:sz="0" w:space="0" w:color="auto"/>
            <w:bottom w:val="none" w:sz="0" w:space="0" w:color="auto"/>
            <w:right w:val="none" w:sz="0" w:space="0" w:color="auto"/>
          </w:divBdr>
        </w:div>
        <w:div w:id="1646741042">
          <w:marLeft w:val="640"/>
          <w:marRight w:val="0"/>
          <w:marTop w:val="0"/>
          <w:marBottom w:val="0"/>
          <w:divBdr>
            <w:top w:val="none" w:sz="0" w:space="0" w:color="auto"/>
            <w:left w:val="none" w:sz="0" w:space="0" w:color="auto"/>
            <w:bottom w:val="none" w:sz="0" w:space="0" w:color="auto"/>
            <w:right w:val="none" w:sz="0" w:space="0" w:color="auto"/>
          </w:divBdr>
        </w:div>
        <w:div w:id="897860408">
          <w:marLeft w:val="640"/>
          <w:marRight w:val="0"/>
          <w:marTop w:val="0"/>
          <w:marBottom w:val="0"/>
          <w:divBdr>
            <w:top w:val="none" w:sz="0" w:space="0" w:color="auto"/>
            <w:left w:val="none" w:sz="0" w:space="0" w:color="auto"/>
            <w:bottom w:val="none" w:sz="0" w:space="0" w:color="auto"/>
            <w:right w:val="none" w:sz="0" w:space="0" w:color="auto"/>
          </w:divBdr>
        </w:div>
        <w:div w:id="1082919765">
          <w:marLeft w:val="640"/>
          <w:marRight w:val="0"/>
          <w:marTop w:val="0"/>
          <w:marBottom w:val="0"/>
          <w:divBdr>
            <w:top w:val="none" w:sz="0" w:space="0" w:color="auto"/>
            <w:left w:val="none" w:sz="0" w:space="0" w:color="auto"/>
            <w:bottom w:val="none" w:sz="0" w:space="0" w:color="auto"/>
            <w:right w:val="none" w:sz="0" w:space="0" w:color="auto"/>
          </w:divBdr>
        </w:div>
        <w:div w:id="1886792571">
          <w:marLeft w:val="640"/>
          <w:marRight w:val="0"/>
          <w:marTop w:val="0"/>
          <w:marBottom w:val="0"/>
          <w:divBdr>
            <w:top w:val="none" w:sz="0" w:space="0" w:color="auto"/>
            <w:left w:val="none" w:sz="0" w:space="0" w:color="auto"/>
            <w:bottom w:val="none" w:sz="0" w:space="0" w:color="auto"/>
            <w:right w:val="none" w:sz="0" w:space="0" w:color="auto"/>
          </w:divBdr>
        </w:div>
        <w:div w:id="278219891">
          <w:marLeft w:val="640"/>
          <w:marRight w:val="0"/>
          <w:marTop w:val="0"/>
          <w:marBottom w:val="0"/>
          <w:divBdr>
            <w:top w:val="none" w:sz="0" w:space="0" w:color="auto"/>
            <w:left w:val="none" w:sz="0" w:space="0" w:color="auto"/>
            <w:bottom w:val="none" w:sz="0" w:space="0" w:color="auto"/>
            <w:right w:val="none" w:sz="0" w:space="0" w:color="auto"/>
          </w:divBdr>
        </w:div>
        <w:div w:id="637950724">
          <w:marLeft w:val="640"/>
          <w:marRight w:val="0"/>
          <w:marTop w:val="0"/>
          <w:marBottom w:val="0"/>
          <w:divBdr>
            <w:top w:val="none" w:sz="0" w:space="0" w:color="auto"/>
            <w:left w:val="none" w:sz="0" w:space="0" w:color="auto"/>
            <w:bottom w:val="none" w:sz="0" w:space="0" w:color="auto"/>
            <w:right w:val="none" w:sz="0" w:space="0" w:color="auto"/>
          </w:divBdr>
        </w:div>
        <w:div w:id="1873571948">
          <w:marLeft w:val="640"/>
          <w:marRight w:val="0"/>
          <w:marTop w:val="0"/>
          <w:marBottom w:val="0"/>
          <w:divBdr>
            <w:top w:val="none" w:sz="0" w:space="0" w:color="auto"/>
            <w:left w:val="none" w:sz="0" w:space="0" w:color="auto"/>
            <w:bottom w:val="none" w:sz="0" w:space="0" w:color="auto"/>
            <w:right w:val="none" w:sz="0" w:space="0" w:color="auto"/>
          </w:divBdr>
        </w:div>
        <w:div w:id="505051523">
          <w:marLeft w:val="640"/>
          <w:marRight w:val="0"/>
          <w:marTop w:val="0"/>
          <w:marBottom w:val="0"/>
          <w:divBdr>
            <w:top w:val="none" w:sz="0" w:space="0" w:color="auto"/>
            <w:left w:val="none" w:sz="0" w:space="0" w:color="auto"/>
            <w:bottom w:val="none" w:sz="0" w:space="0" w:color="auto"/>
            <w:right w:val="none" w:sz="0" w:space="0" w:color="auto"/>
          </w:divBdr>
        </w:div>
      </w:divsChild>
    </w:div>
    <w:div w:id="1875576059">
      <w:bodyDiv w:val="1"/>
      <w:marLeft w:val="0"/>
      <w:marRight w:val="0"/>
      <w:marTop w:val="0"/>
      <w:marBottom w:val="0"/>
      <w:divBdr>
        <w:top w:val="none" w:sz="0" w:space="0" w:color="auto"/>
        <w:left w:val="none" w:sz="0" w:space="0" w:color="auto"/>
        <w:bottom w:val="none" w:sz="0" w:space="0" w:color="auto"/>
        <w:right w:val="none" w:sz="0" w:space="0" w:color="auto"/>
      </w:divBdr>
      <w:divsChild>
        <w:div w:id="1534339221">
          <w:marLeft w:val="640"/>
          <w:marRight w:val="0"/>
          <w:marTop w:val="0"/>
          <w:marBottom w:val="0"/>
          <w:divBdr>
            <w:top w:val="none" w:sz="0" w:space="0" w:color="auto"/>
            <w:left w:val="none" w:sz="0" w:space="0" w:color="auto"/>
            <w:bottom w:val="none" w:sz="0" w:space="0" w:color="auto"/>
            <w:right w:val="none" w:sz="0" w:space="0" w:color="auto"/>
          </w:divBdr>
        </w:div>
        <w:div w:id="719941090">
          <w:marLeft w:val="640"/>
          <w:marRight w:val="0"/>
          <w:marTop w:val="0"/>
          <w:marBottom w:val="0"/>
          <w:divBdr>
            <w:top w:val="none" w:sz="0" w:space="0" w:color="auto"/>
            <w:left w:val="none" w:sz="0" w:space="0" w:color="auto"/>
            <w:bottom w:val="none" w:sz="0" w:space="0" w:color="auto"/>
            <w:right w:val="none" w:sz="0" w:space="0" w:color="auto"/>
          </w:divBdr>
        </w:div>
        <w:div w:id="868295712">
          <w:marLeft w:val="640"/>
          <w:marRight w:val="0"/>
          <w:marTop w:val="0"/>
          <w:marBottom w:val="0"/>
          <w:divBdr>
            <w:top w:val="none" w:sz="0" w:space="0" w:color="auto"/>
            <w:left w:val="none" w:sz="0" w:space="0" w:color="auto"/>
            <w:bottom w:val="none" w:sz="0" w:space="0" w:color="auto"/>
            <w:right w:val="none" w:sz="0" w:space="0" w:color="auto"/>
          </w:divBdr>
        </w:div>
        <w:div w:id="1949920901">
          <w:marLeft w:val="640"/>
          <w:marRight w:val="0"/>
          <w:marTop w:val="0"/>
          <w:marBottom w:val="0"/>
          <w:divBdr>
            <w:top w:val="none" w:sz="0" w:space="0" w:color="auto"/>
            <w:left w:val="none" w:sz="0" w:space="0" w:color="auto"/>
            <w:bottom w:val="none" w:sz="0" w:space="0" w:color="auto"/>
            <w:right w:val="none" w:sz="0" w:space="0" w:color="auto"/>
          </w:divBdr>
        </w:div>
        <w:div w:id="742334380">
          <w:marLeft w:val="640"/>
          <w:marRight w:val="0"/>
          <w:marTop w:val="0"/>
          <w:marBottom w:val="0"/>
          <w:divBdr>
            <w:top w:val="none" w:sz="0" w:space="0" w:color="auto"/>
            <w:left w:val="none" w:sz="0" w:space="0" w:color="auto"/>
            <w:bottom w:val="none" w:sz="0" w:space="0" w:color="auto"/>
            <w:right w:val="none" w:sz="0" w:space="0" w:color="auto"/>
          </w:divBdr>
        </w:div>
        <w:div w:id="763108379">
          <w:marLeft w:val="640"/>
          <w:marRight w:val="0"/>
          <w:marTop w:val="0"/>
          <w:marBottom w:val="0"/>
          <w:divBdr>
            <w:top w:val="none" w:sz="0" w:space="0" w:color="auto"/>
            <w:left w:val="none" w:sz="0" w:space="0" w:color="auto"/>
            <w:bottom w:val="none" w:sz="0" w:space="0" w:color="auto"/>
            <w:right w:val="none" w:sz="0" w:space="0" w:color="auto"/>
          </w:divBdr>
        </w:div>
        <w:div w:id="36784614">
          <w:marLeft w:val="640"/>
          <w:marRight w:val="0"/>
          <w:marTop w:val="0"/>
          <w:marBottom w:val="0"/>
          <w:divBdr>
            <w:top w:val="none" w:sz="0" w:space="0" w:color="auto"/>
            <w:left w:val="none" w:sz="0" w:space="0" w:color="auto"/>
            <w:bottom w:val="none" w:sz="0" w:space="0" w:color="auto"/>
            <w:right w:val="none" w:sz="0" w:space="0" w:color="auto"/>
          </w:divBdr>
        </w:div>
        <w:div w:id="221454979">
          <w:marLeft w:val="640"/>
          <w:marRight w:val="0"/>
          <w:marTop w:val="0"/>
          <w:marBottom w:val="0"/>
          <w:divBdr>
            <w:top w:val="none" w:sz="0" w:space="0" w:color="auto"/>
            <w:left w:val="none" w:sz="0" w:space="0" w:color="auto"/>
            <w:bottom w:val="none" w:sz="0" w:space="0" w:color="auto"/>
            <w:right w:val="none" w:sz="0" w:space="0" w:color="auto"/>
          </w:divBdr>
        </w:div>
        <w:div w:id="1818495262">
          <w:marLeft w:val="640"/>
          <w:marRight w:val="0"/>
          <w:marTop w:val="0"/>
          <w:marBottom w:val="0"/>
          <w:divBdr>
            <w:top w:val="none" w:sz="0" w:space="0" w:color="auto"/>
            <w:left w:val="none" w:sz="0" w:space="0" w:color="auto"/>
            <w:bottom w:val="none" w:sz="0" w:space="0" w:color="auto"/>
            <w:right w:val="none" w:sz="0" w:space="0" w:color="auto"/>
          </w:divBdr>
        </w:div>
        <w:div w:id="2102288007">
          <w:marLeft w:val="640"/>
          <w:marRight w:val="0"/>
          <w:marTop w:val="0"/>
          <w:marBottom w:val="0"/>
          <w:divBdr>
            <w:top w:val="none" w:sz="0" w:space="0" w:color="auto"/>
            <w:left w:val="none" w:sz="0" w:space="0" w:color="auto"/>
            <w:bottom w:val="none" w:sz="0" w:space="0" w:color="auto"/>
            <w:right w:val="none" w:sz="0" w:space="0" w:color="auto"/>
          </w:divBdr>
        </w:div>
        <w:div w:id="1932616818">
          <w:marLeft w:val="640"/>
          <w:marRight w:val="0"/>
          <w:marTop w:val="0"/>
          <w:marBottom w:val="0"/>
          <w:divBdr>
            <w:top w:val="none" w:sz="0" w:space="0" w:color="auto"/>
            <w:left w:val="none" w:sz="0" w:space="0" w:color="auto"/>
            <w:bottom w:val="none" w:sz="0" w:space="0" w:color="auto"/>
            <w:right w:val="none" w:sz="0" w:space="0" w:color="auto"/>
          </w:divBdr>
        </w:div>
        <w:div w:id="978069038">
          <w:marLeft w:val="640"/>
          <w:marRight w:val="0"/>
          <w:marTop w:val="0"/>
          <w:marBottom w:val="0"/>
          <w:divBdr>
            <w:top w:val="none" w:sz="0" w:space="0" w:color="auto"/>
            <w:left w:val="none" w:sz="0" w:space="0" w:color="auto"/>
            <w:bottom w:val="none" w:sz="0" w:space="0" w:color="auto"/>
            <w:right w:val="none" w:sz="0" w:space="0" w:color="auto"/>
          </w:divBdr>
        </w:div>
        <w:div w:id="871454480">
          <w:marLeft w:val="640"/>
          <w:marRight w:val="0"/>
          <w:marTop w:val="0"/>
          <w:marBottom w:val="0"/>
          <w:divBdr>
            <w:top w:val="none" w:sz="0" w:space="0" w:color="auto"/>
            <w:left w:val="none" w:sz="0" w:space="0" w:color="auto"/>
            <w:bottom w:val="none" w:sz="0" w:space="0" w:color="auto"/>
            <w:right w:val="none" w:sz="0" w:space="0" w:color="auto"/>
          </w:divBdr>
        </w:div>
        <w:div w:id="10376427">
          <w:marLeft w:val="640"/>
          <w:marRight w:val="0"/>
          <w:marTop w:val="0"/>
          <w:marBottom w:val="0"/>
          <w:divBdr>
            <w:top w:val="none" w:sz="0" w:space="0" w:color="auto"/>
            <w:left w:val="none" w:sz="0" w:space="0" w:color="auto"/>
            <w:bottom w:val="none" w:sz="0" w:space="0" w:color="auto"/>
            <w:right w:val="none" w:sz="0" w:space="0" w:color="auto"/>
          </w:divBdr>
        </w:div>
        <w:div w:id="1960989979">
          <w:marLeft w:val="640"/>
          <w:marRight w:val="0"/>
          <w:marTop w:val="0"/>
          <w:marBottom w:val="0"/>
          <w:divBdr>
            <w:top w:val="none" w:sz="0" w:space="0" w:color="auto"/>
            <w:left w:val="none" w:sz="0" w:space="0" w:color="auto"/>
            <w:bottom w:val="none" w:sz="0" w:space="0" w:color="auto"/>
            <w:right w:val="none" w:sz="0" w:space="0" w:color="auto"/>
          </w:divBdr>
        </w:div>
        <w:div w:id="324747319">
          <w:marLeft w:val="640"/>
          <w:marRight w:val="0"/>
          <w:marTop w:val="0"/>
          <w:marBottom w:val="0"/>
          <w:divBdr>
            <w:top w:val="none" w:sz="0" w:space="0" w:color="auto"/>
            <w:left w:val="none" w:sz="0" w:space="0" w:color="auto"/>
            <w:bottom w:val="none" w:sz="0" w:space="0" w:color="auto"/>
            <w:right w:val="none" w:sz="0" w:space="0" w:color="auto"/>
          </w:divBdr>
        </w:div>
        <w:div w:id="402071529">
          <w:marLeft w:val="640"/>
          <w:marRight w:val="0"/>
          <w:marTop w:val="0"/>
          <w:marBottom w:val="0"/>
          <w:divBdr>
            <w:top w:val="none" w:sz="0" w:space="0" w:color="auto"/>
            <w:left w:val="none" w:sz="0" w:space="0" w:color="auto"/>
            <w:bottom w:val="none" w:sz="0" w:space="0" w:color="auto"/>
            <w:right w:val="none" w:sz="0" w:space="0" w:color="auto"/>
          </w:divBdr>
        </w:div>
        <w:div w:id="2055080477">
          <w:marLeft w:val="640"/>
          <w:marRight w:val="0"/>
          <w:marTop w:val="0"/>
          <w:marBottom w:val="0"/>
          <w:divBdr>
            <w:top w:val="none" w:sz="0" w:space="0" w:color="auto"/>
            <w:left w:val="none" w:sz="0" w:space="0" w:color="auto"/>
            <w:bottom w:val="none" w:sz="0" w:space="0" w:color="auto"/>
            <w:right w:val="none" w:sz="0" w:space="0" w:color="auto"/>
          </w:divBdr>
        </w:div>
        <w:div w:id="87505221">
          <w:marLeft w:val="640"/>
          <w:marRight w:val="0"/>
          <w:marTop w:val="0"/>
          <w:marBottom w:val="0"/>
          <w:divBdr>
            <w:top w:val="none" w:sz="0" w:space="0" w:color="auto"/>
            <w:left w:val="none" w:sz="0" w:space="0" w:color="auto"/>
            <w:bottom w:val="none" w:sz="0" w:space="0" w:color="auto"/>
            <w:right w:val="none" w:sz="0" w:space="0" w:color="auto"/>
          </w:divBdr>
        </w:div>
        <w:div w:id="243151454">
          <w:marLeft w:val="640"/>
          <w:marRight w:val="0"/>
          <w:marTop w:val="0"/>
          <w:marBottom w:val="0"/>
          <w:divBdr>
            <w:top w:val="none" w:sz="0" w:space="0" w:color="auto"/>
            <w:left w:val="none" w:sz="0" w:space="0" w:color="auto"/>
            <w:bottom w:val="none" w:sz="0" w:space="0" w:color="auto"/>
            <w:right w:val="none" w:sz="0" w:space="0" w:color="auto"/>
          </w:divBdr>
        </w:div>
        <w:div w:id="236675661">
          <w:marLeft w:val="640"/>
          <w:marRight w:val="0"/>
          <w:marTop w:val="0"/>
          <w:marBottom w:val="0"/>
          <w:divBdr>
            <w:top w:val="none" w:sz="0" w:space="0" w:color="auto"/>
            <w:left w:val="none" w:sz="0" w:space="0" w:color="auto"/>
            <w:bottom w:val="none" w:sz="0" w:space="0" w:color="auto"/>
            <w:right w:val="none" w:sz="0" w:space="0" w:color="auto"/>
          </w:divBdr>
        </w:div>
        <w:div w:id="954210356">
          <w:marLeft w:val="640"/>
          <w:marRight w:val="0"/>
          <w:marTop w:val="0"/>
          <w:marBottom w:val="0"/>
          <w:divBdr>
            <w:top w:val="none" w:sz="0" w:space="0" w:color="auto"/>
            <w:left w:val="none" w:sz="0" w:space="0" w:color="auto"/>
            <w:bottom w:val="none" w:sz="0" w:space="0" w:color="auto"/>
            <w:right w:val="none" w:sz="0" w:space="0" w:color="auto"/>
          </w:divBdr>
        </w:div>
        <w:div w:id="1503662615">
          <w:marLeft w:val="640"/>
          <w:marRight w:val="0"/>
          <w:marTop w:val="0"/>
          <w:marBottom w:val="0"/>
          <w:divBdr>
            <w:top w:val="none" w:sz="0" w:space="0" w:color="auto"/>
            <w:left w:val="none" w:sz="0" w:space="0" w:color="auto"/>
            <w:bottom w:val="none" w:sz="0" w:space="0" w:color="auto"/>
            <w:right w:val="none" w:sz="0" w:space="0" w:color="auto"/>
          </w:divBdr>
        </w:div>
        <w:div w:id="718627801">
          <w:marLeft w:val="640"/>
          <w:marRight w:val="0"/>
          <w:marTop w:val="0"/>
          <w:marBottom w:val="0"/>
          <w:divBdr>
            <w:top w:val="none" w:sz="0" w:space="0" w:color="auto"/>
            <w:left w:val="none" w:sz="0" w:space="0" w:color="auto"/>
            <w:bottom w:val="none" w:sz="0" w:space="0" w:color="auto"/>
            <w:right w:val="none" w:sz="0" w:space="0" w:color="auto"/>
          </w:divBdr>
        </w:div>
        <w:div w:id="1395006608">
          <w:marLeft w:val="640"/>
          <w:marRight w:val="0"/>
          <w:marTop w:val="0"/>
          <w:marBottom w:val="0"/>
          <w:divBdr>
            <w:top w:val="none" w:sz="0" w:space="0" w:color="auto"/>
            <w:left w:val="none" w:sz="0" w:space="0" w:color="auto"/>
            <w:bottom w:val="none" w:sz="0" w:space="0" w:color="auto"/>
            <w:right w:val="none" w:sz="0" w:space="0" w:color="auto"/>
          </w:divBdr>
        </w:div>
        <w:div w:id="420487971">
          <w:marLeft w:val="640"/>
          <w:marRight w:val="0"/>
          <w:marTop w:val="0"/>
          <w:marBottom w:val="0"/>
          <w:divBdr>
            <w:top w:val="none" w:sz="0" w:space="0" w:color="auto"/>
            <w:left w:val="none" w:sz="0" w:space="0" w:color="auto"/>
            <w:bottom w:val="none" w:sz="0" w:space="0" w:color="auto"/>
            <w:right w:val="none" w:sz="0" w:space="0" w:color="auto"/>
          </w:divBdr>
        </w:div>
        <w:div w:id="1827436570">
          <w:marLeft w:val="640"/>
          <w:marRight w:val="0"/>
          <w:marTop w:val="0"/>
          <w:marBottom w:val="0"/>
          <w:divBdr>
            <w:top w:val="none" w:sz="0" w:space="0" w:color="auto"/>
            <w:left w:val="none" w:sz="0" w:space="0" w:color="auto"/>
            <w:bottom w:val="none" w:sz="0" w:space="0" w:color="auto"/>
            <w:right w:val="none" w:sz="0" w:space="0" w:color="auto"/>
          </w:divBdr>
        </w:div>
        <w:div w:id="566645062">
          <w:marLeft w:val="640"/>
          <w:marRight w:val="0"/>
          <w:marTop w:val="0"/>
          <w:marBottom w:val="0"/>
          <w:divBdr>
            <w:top w:val="none" w:sz="0" w:space="0" w:color="auto"/>
            <w:left w:val="none" w:sz="0" w:space="0" w:color="auto"/>
            <w:bottom w:val="none" w:sz="0" w:space="0" w:color="auto"/>
            <w:right w:val="none" w:sz="0" w:space="0" w:color="auto"/>
          </w:divBdr>
        </w:div>
        <w:div w:id="282419822">
          <w:marLeft w:val="640"/>
          <w:marRight w:val="0"/>
          <w:marTop w:val="0"/>
          <w:marBottom w:val="0"/>
          <w:divBdr>
            <w:top w:val="none" w:sz="0" w:space="0" w:color="auto"/>
            <w:left w:val="none" w:sz="0" w:space="0" w:color="auto"/>
            <w:bottom w:val="none" w:sz="0" w:space="0" w:color="auto"/>
            <w:right w:val="none" w:sz="0" w:space="0" w:color="auto"/>
          </w:divBdr>
        </w:div>
        <w:div w:id="692145382">
          <w:marLeft w:val="640"/>
          <w:marRight w:val="0"/>
          <w:marTop w:val="0"/>
          <w:marBottom w:val="0"/>
          <w:divBdr>
            <w:top w:val="none" w:sz="0" w:space="0" w:color="auto"/>
            <w:left w:val="none" w:sz="0" w:space="0" w:color="auto"/>
            <w:bottom w:val="none" w:sz="0" w:space="0" w:color="auto"/>
            <w:right w:val="none" w:sz="0" w:space="0" w:color="auto"/>
          </w:divBdr>
        </w:div>
        <w:div w:id="1781678509">
          <w:marLeft w:val="640"/>
          <w:marRight w:val="0"/>
          <w:marTop w:val="0"/>
          <w:marBottom w:val="0"/>
          <w:divBdr>
            <w:top w:val="none" w:sz="0" w:space="0" w:color="auto"/>
            <w:left w:val="none" w:sz="0" w:space="0" w:color="auto"/>
            <w:bottom w:val="none" w:sz="0" w:space="0" w:color="auto"/>
            <w:right w:val="none" w:sz="0" w:space="0" w:color="auto"/>
          </w:divBdr>
        </w:div>
        <w:div w:id="588079256">
          <w:marLeft w:val="640"/>
          <w:marRight w:val="0"/>
          <w:marTop w:val="0"/>
          <w:marBottom w:val="0"/>
          <w:divBdr>
            <w:top w:val="none" w:sz="0" w:space="0" w:color="auto"/>
            <w:left w:val="none" w:sz="0" w:space="0" w:color="auto"/>
            <w:bottom w:val="none" w:sz="0" w:space="0" w:color="auto"/>
            <w:right w:val="none" w:sz="0" w:space="0" w:color="auto"/>
          </w:divBdr>
        </w:div>
        <w:div w:id="1311515381">
          <w:marLeft w:val="640"/>
          <w:marRight w:val="0"/>
          <w:marTop w:val="0"/>
          <w:marBottom w:val="0"/>
          <w:divBdr>
            <w:top w:val="none" w:sz="0" w:space="0" w:color="auto"/>
            <w:left w:val="none" w:sz="0" w:space="0" w:color="auto"/>
            <w:bottom w:val="none" w:sz="0" w:space="0" w:color="auto"/>
            <w:right w:val="none" w:sz="0" w:space="0" w:color="auto"/>
          </w:divBdr>
        </w:div>
        <w:div w:id="779758329">
          <w:marLeft w:val="640"/>
          <w:marRight w:val="0"/>
          <w:marTop w:val="0"/>
          <w:marBottom w:val="0"/>
          <w:divBdr>
            <w:top w:val="none" w:sz="0" w:space="0" w:color="auto"/>
            <w:left w:val="none" w:sz="0" w:space="0" w:color="auto"/>
            <w:bottom w:val="none" w:sz="0" w:space="0" w:color="auto"/>
            <w:right w:val="none" w:sz="0" w:space="0" w:color="auto"/>
          </w:divBdr>
        </w:div>
        <w:div w:id="72896551">
          <w:marLeft w:val="640"/>
          <w:marRight w:val="0"/>
          <w:marTop w:val="0"/>
          <w:marBottom w:val="0"/>
          <w:divBdr>
            <w:top w:val="none" w:sz="0" w:space="0" w:color="auto"/>
            <w:left w:val="none" w:sz="0" w:space="0" w:color="auto"/>
            <w:bottom w:val="none" w:sz="0" w:space="0" w:color="auto"/>
            <w:right w:val="none" w:sz="0" w:space="0" w:color="auto"/>
          </w:divBdr>
        </w:div>
      </w:divsChild>
    </w:div>
    <w:div w:id="1881237158">
      <w:bodyDiv w:val="1"/>
      <w:marLeft w:val="0"/>
      <w:marRight w:val="0"/>
      <w:marTop w:val="0"/>
      <w:marBottom w:val="0"/>
      <w:divBdr>
        <w:top w:val="none" w:sz="0" w:space="0" w:color="auto"/>
        <w:left w:val="none" w:sz="0" w:space="0" w:color="auto"/>
        <w:bottom w:val="none" w:sz="0" w:space="0" w:color="auto"/>
        <w:right w:val="none" w:sz="0" w:space="0" w:color="auto"/>
      </w:divBdr>
    </w:div>
    <w:div w:id="1883130903">
      <w:bodyDiv w:val="1"/>
      <w:marLeft w:val="0"/>
      <w:marRight w:val="0"/>
      <w:marTop w:val="0"/>
      <w:marBottom w:val="0"/>
      <w:divBdr>
        <w:top w:val="none" w:sz="0" w:space="0" w:color="auto"/>
        <w:left w:val="none" w:sz="0" w:space="0" w:color="auto"/>
        <w:bottom w:val="none" w:sz="0" w:space="0" w:color="auto"/>
        <w:right w:val="none" w:sz="0" w:space="0" w:color="auto"/>
      </w:divBdr>
      <w:divsChild>
        <w:div w:id="546648510">
          <w:marLeft w:val="640"/>
          <w:marRight w:val="0"/>
          <w:marTop w:val="0"/>
          <w:marBottom w:val="0"/>
          <w:divBdr>
            <w:top w:val="none" w:sz="0" w:space="0" w:color="auto"/>
            <w:left w:val="none" w:sz="0" w:space="0" w:color="auto"/>
            <w:bottom w:val="none" w:sz="0" w:space="0" w:color="auto"/>
            <w:right w:val="none" w:sz="0" w:space="0" w:color="auto"/>
          </w:divBdr>
        </w:div>
        <w:div w:id="1453554234">
          <w:marLeft w:val="640"/>
          <w:marRight w:val="0"/>
          <w:marTop w:val="0"/>
          <w:marBottom w:val="0"/>
          <w:divBdr>
            <w:top w:val="none" w:sz="0" w:space="0" w:color="auto"/>
            <w:left w:val="none" w:sz="0" w:space="0" w:color="auto"/>
            <w:bottom w:val="none" w:sz="0" w:space="0" w:color="auto"/>
            <w:right w:val="none" w:sz="0" w:space="0" w:color="auto"/>
          </w:divBdr>
        </w:div>
        <w:div w:id="2068600754">
          <w:marLeft w:val="640"/>
          <w:marRight w:val="0"/>
          <w:marTop w:val="0"/>
          <w:marBottom w:val="0"/>
          <w:divBdr>
            <w:top w:val="none" w:sz="0" w:space="0" w:color="auto"/>
            <w:left w:val="none" w:sz="0" w:space="0" w:color="auto"/>
            <w:bottom w:val="none" w:sz="0" w:space="0" w:color="auto"/>
            <w:right w:val="none" w:sz="0" w:space="0" w:color="auto"/>
          </w:divBdr>
        </w:div>
        <w:div w:id="513542890">
          <w:marLeft w:val="640"/>
          <w:marRight w:val="0"/>
          <w:marTop w:val="0"/>
          <w:marBottom w:val="0"/>
          <w:divBdr>
            <w:top w:val="none" w:sz="0" w:space="0" w:color="auto"/>
            <w:left w:val="none" w:sz="0" w:space="0" w:color="auto"/>
            <w:bottom w:val="none" w:sz="0" w:space="0" w:color="auto"/>
            <w:right w:val="none" w:sz="0" w:space="0" w:color="auto"/>
          </w:divBdr>
        </w:div>
        <w:div w:id="460928669">
          <w:marLeft w:val="640"/>
          <w:marRight w:val="0"/>
          <w:marTop w:val="0"/>
          <w:marBottom w:val="0"/>
          <w:divBdr>
            <w:top w:val="none" w:sz="0" w:space="0" w:color="auto"/>
            <w:left w:val="none" w:sz="0" w:space="0" w:color="auto"/>
            <w:bottom w:val="none" w:sz="0" w:space="0" w:color="auto"/>
            <w:right w:val="none" w:sz="0" w:space="0" w:color="auto"/>
          </w:divBdr>
        </w:div>
        <w:div w:id="990333302">
          <w:marLeft w:val="640"/>
          <w:marRight w:val="0"/>
          <w:marTop w:val="0"/>
          <w:marBottom w:val="0"/>
          <w:divBdr>
            <w:top w:val="none" w:sz="0" w:space="0" w:color="auto"/>
            <w:left w:val="none" w:sz="0" w:space="0" w:color="auto"/>
            <w:bottom w:val="none" w:sz="0" w:space="0" w:color="auto"/>
            <w:right w:val="none" w:sz="0" w:space="0" w:color="auto"/>
          </w:divBdr>
        </w:div>
        <w:div w:id="439422289">
          <w:marLeft w:val="640"/>
          <w:marRight w:val="0"/>
          <w:marTop w:val="0"/>
          <w:marBottom w:val="0"/>
          <w:divBdr>
            <w:top w:val="none" w:sz="0" w:space="0" w:color="auto"/>
            <w:left w:val="none" w:sz="0" w:space="0" w:color="auto"/>
            <w:bottom w:val="none" w:sz="0" w:space="0" w:color="auto"/>
            <w:right w:val="none" w:sz="0" w:space="0" w:color="auto"/>
          </w:divBdr>
        </w:div>
        <w:div w:id="169412035">
          <w:marLeft w:val="640"/>
          <w:marRight w:val="0"/>
          <w:marTop w:val="0"/>
          <w:marBottom w:val="0"/>
          <w:divBdr>
            <w:top w:val="none" w:sz="0" w:space="0" w:color="auto"/>
            <w:left w:val="none" w:sz="0" w:space="0" w:color="auto"/>
            <w:bottom w:val="none" w:sz="0" w:space="0" w:color="auto"/>
            <w:right w:val="none" w:sz="0" w:space="0" w:color="auto"/>
          </w:divBdr>
        </w:div>
        <w:div w:id="1590429720">
          <w:marLeft w:val="640"/>
          <w:marRight w:val="0"/>
          <w:marTop w:val="0"/>
          <w:marBottom w:val="0"/>
          <w:divBdr>
            <w:top w:val="none" w:sz="0" w:space="0" w:color="auto"/>
            <w:left w:val="none" w:sz="0" w:space="0" w:color="auto"/>
            <w:bottom w:val="none" w:sz="0" w:space="0" w:color="auto"/>
            <w:right w:val="none" w:sz="0" w:space="0" w:color="auto"/>
          </w:divBdr>
        </w:div>
        <w:div w:id="2023895747">
          <w:marLeft w:val="640"/>
          <w:marRight w:val="0"/>
          <w:marTop w:val="0"/>
          <w:marBottom w:val="0"/>
          <w:divBdr>
            <w:top w:val="none" w:sz="0" w:space="0" w:color="auto"/>
            <w:left w:val="none" w:sz="0" w:space="0" w:color="auto"/>
            <w:bottom w:val="none" w:sz="0" w:space="0" w:color="auto"/>
            <w:right w:val="none" w:sz="0" w:space="0" w:color="auto"/>
          </w:divBdr>
        </w:div>
        <w:div w:id="429938052">
          <w:marLeft w:val="640"/>
          <w:marRight w:val="0"/>
          <w:marTop w:val="0"/>
          <w:marBottom w:val="0"/>
          <w:divBdr>
            <w:top w:val="none" w:sz="0" w:space="0" w:color="auto"/>
            <w:left w:val="none" w:sz="0" w:space="0" w:color="auto"/>
            <w:bottom w:val="none" w:sz="0" w:space="0" w:color="auto"/>
            <w:right w:val="none" w:sz="0" w:space="0" w:color="auto"/>
          </w:divBdr>
        </w:div>
        <w:div w:id="874002576">
          <w:marLeft w:val="640"/>
          <w:marRight w:val="0"/>
          <w:marTop w:val="0"/>
          <w:marBottom w:val="0"/>
          <w:divBdr>
            <w:top w:val="none" w:sz="0" w:space="0" w:color="auto"/>
            <w:left w:val="none" w:sz="0" w:space="0" w:color="auto"/>
            <w:bottom w:val="none" w:sz="0" w:space="0" w:color="auto"/>
            <w:right w:val="none" w:sz="0" w:space="0" w:color="auto"/>
          </w:divBdr>
        </w:div>
        <w:div w:id="991174507">
          <w:marLeft w:val="640"/>
          <w:marRight w:val="0"/>
          <w:marTop w:val="0"/>
          <w:marBottom w:val="0"/>
          <w:divBdr>
            <w:top w:val="none" w:sz="0" w:space="0" w:color="auto"/>
            <w:left w:val="none" w:sz="0" w:space="0" w:color="auto"/>
            <w:bottom w:val="none" w:sz="0" w:space="0" w:color="auto"/>
            <w:right w:val="none" w:sz="0" w:space="0" w:color="auto"/>
          </w:divBdr>
        </w:div>
        <w:div w:id="2094164228">
          <w:marLeft w:val="640"/>
          <w:marRight w:val="0"/>
          <w:marTop w:val="0"/>
          <w:marBottom w:val="0"/>
          <w:divBdr>
            <w:top w:val="none" w:sz="0" w:space="0" w:color="auto"/>
            <w:left w:val="none" w:sz="0" w:space="0" w:color="auto"/>
            <w:bottom w:val="none" w:sz="0" w:space="0" w:color="auto"/>
            <w:right w:val="none" w:sz="0" w:space="0" w:color="auto"/>
          </w:divBdr>
        </w:div>
        <w:div w:id="1988699292">
          <w:marLeft w:val="640"/>
          <w:marRight w:val="0"/>
          <w:marTop w:val="0"/>
          <w:marBottom w:val="0"/>
          <w:divBdr>
            <w:top w:val="none" w:sz="0" w:space="0" w:color="auto"/>
            <w:left w:val="none" w:sz="0" w:space="0" w:color="auto"/>
            <w:bottom w:val="none" w:sz="0" w:space="0" w:color="auto"/>
            <w:right w:val="none" w:sz="0" w:space="0" w:color="auto"/>
          </w:divBdr>
        </w:div>
        <w:div w:id="794376327">
          <w:marLeft w:val="640"/>
          <w:marRight w:val="0"/>
          <w:marTop w:val="0"/>
          <w:marBottom w:val="0"/>
          <w:divBdr>
            <w:top w:val="none" w:sz="0" w:space="0" w:color="auto"/>
            <w:left w:val="none" w:sz="0" w:space="0" w:color="auto"/>
            <w:bottom w:val="none" w:sz="0" w:space="0" w:color="auto"/>
            <w:right w:val="none" w:sz="0" w:space="0" w:color="auto"/>
          </w:divBdr>
        </w:div>
        <w:div w:id="127355871">
          <w:marLeft w:val="640"/>
          <w:marRight w:val="0"/>
          <w:marTop w:val="0"/>
          <w:marBottom w:val="0"/>
          <w:divBdr>
            <w:top w:val="none" w:sz="0" w:space="0" w:color="auto"/>
            <w:left w:val="none" w:sz="0" w:space="0" w:color="auto"/>
            <w:bottom w:val="none" w:sz="0" w:space="0" w:color="auto"/>
            <w:right w:val="none" w:sz="0" w:space="0" w:color="auto"/>
          </w:divBdr>
        </w:div>
        <w:div w:id="1396733974">
          <w:marLeft w:val="640"/>
          <w:marRight w:val="0"/>
          <w:marTop w:val="0"/>
          <w:marBottom w:val="0"/>
          <w:divBdr>
            <w:top w:val="none" w:sz="0" w:space="0" w:color="auto"/>
            <w:left w:val="none" w:sz="0" w:space="0" w:color="auto"/>
            <w:bottom w:val="none" w:sz="0" w:space="0" w:color="auto"/>
            <w:right w:val="none" w:sz="0" w:space="0" w:color="auto"/>
          </w:divBdr>
        </w:div>
        <w:div w:id="1280264868">
          <w:marLeft w:val="640"/>
          <w:marRight w:val="0"/>
          <w:marTop w:val="0"/>
          <w:marBottom w:val="0"/>
          <w:divBdr>
            <w:top w:val="none" w:sz="0" w:space="0" w:color="auto"/>
            <w:left w:val="none" w:sz="0" w:space="0" w:color="auto"/>
            <w:bottom w:val="none" w:sz="0" w:space="0" w:color="auto"/>
            <w:right w:val="none" w:sz="0" w:space="0" w:color="auto"/>
          </w:divBdr>
        </w:div>
        <w:div w:id="835996556">
          <w:marLeft w:val="640"/>
          <w:marRight w:val="0"/>
          <w:marTop w:val="0"/>
          <w:marBottom w:val="0"/>
          <w:divBdr>
            <w:top w:val="none" w:sz="0" w:space="0" w:color="auto"/>
            <w:left w:val="none" w:sz="0" w:space="0" w:color="auto"/>
            <w:bottom w:val="none" w:sz="0" w:space="0" w:color="auto"/>
            <w:right w:val="none" w:sz="0" w:space="0" w:color="auto"/>
          </w:divBdr>
        </w:div>
        <w:div w:id="1666783944">
          <w:marLeft w:val="640"/>
          <w:marRight w:val="0"/>
          <w:marTop w:val="0"/>
          <w:marBottom w:val="0"/>
          <w:divBdr>
            <w:top w:val="none" w:sz="0" w:space="0" w:color="auto"/>
            <w:left w:val="none" w:sz="0" w:space="0" w:color="auto"/>
            <w:bottom w:val="none" w:sz="0" w:space="0" w:color="auto"/>
            <w:right w:val="none" w:sz="0" w:space="0" w:color="auto"/>
          </w:divBdr>
        </w:div>
        <w:div w:id="824902555">
          <w:marLeft w:val="640"/>
          <w:marRight w:val="0"/>
          <w:marTop w:val="0"/>
          <w:marBottom w:val="0"/>
          <w:divBdr>
            <w:top w:val="none" w:sz="0" w:space="0" w:color="auto"/>
            <w:left w:val="none" w:sz="0" w:space="0" w:color="auto"/>
            <w:bottom w:val="none" w:sz="0" w:space="0" w:color="auto"/>
            <w:right w:val="none" w:sz="0" w:space="0" w:color="auto"/>
          </w:divBdr>
        </w:div>
        <w:div w:id="1360886446">
          <w:marLeft w:val="640"/>
          <w:marRight w:val="0"/>
          <w:marTop w:val="0"/>
          <w:marBottom w:val="0"/>
          <w:divBdr>
            <w:top w:val="none" w:sz="0" w:space="0" w:color="auto"/>
            <w:left w:val="none" w:sz="0" w:space="0" w:color="auto"/>
            <w:bottom w:val="none" w:sz="0" w:space="0" w:color="auto"/>
            <w:right w:val="none" w:sz="0" w:space="0" w:color="auto"/>
          </w:divBdr>
        </w:div>
        <w:div w:id="755131482">
          <w:marLeft w:val="640"/>
          <w:marRight w:val="0"/>
          <w:marTop w:val="0"/>
          <w:marBottom w:val="0"/>
          <w:divBdr>
            <w:top w:val="none" w:sz="0" w:space="0" w:color="auto"/>
            <w:left w:val="none" w:sz="0" w:space="0" w:color="auto"/>
            <w:bottom w:val="none" w:sz="0" w:space="0" w:color="auto"/>
            <w:right w:val="none" w:sz="0" w:space="0" w:color="auto"/>
          </w:divBdr>
        </w:div>
        <w:div w:id="1686665507">
          <w:marLeft w:val="640"/>
          <w:marRight w:val="0"/>
          <w:marTop w:val="0"/>
          <w:marBottom w:val="0"/>
          <w:divBdr>
            <w:top w:val="none" w:sz="0" w:space="0" w:color="auto"/>
            <w:left w:val="none" w:sz="0" w:space="0" w:color="auto"/>
            <w:bottom w:val="none" w:sz="0" w:space="0" w:color="auto"/>
            <w:right w:val="none" w:sz="0" w:space="0" w:color="auto"/>
          </w:divBdr>
        </w:div>
        <w:div w:id="990252311">
          <w:marLeft w:val="640"/>
          <w:marRight w:val="0"/>
          <w:marTop w:val="0"/>
          <w:marBottom w:val="0"/>
          <w:divBdr>
            <w:top w:val="none" w:sz="0" w:space="0" w:color="auto"/>
            <w:left w:val="none" w:sz="0" w:space="0" w:color="auto"/>
            <w:bottom w:val="none" w:sz="0" w:space="0" w:color="auto"/>
            <w:right w:val="none" w:sz="0" w:space="0" w:color="auto"/>
          </w:divBdr>
        </w:div>
        <w:div w:id="166605632">
          <w:marLeft w:val="640"/>
          <w:marRight w:val="0"/>
          <w:marTop w:val="0"/>
          <w:marBottom w:val="0"/>
          <w:divBdr>
            <w:top w:val="none" w:sz="0" w:space="0" w:color="auto"/>
            <w:left w:val="none" w:sz="0" w:space="0" w:color="auto"/>
            <w:bottom w:val="none" w:sz="0" w:space="0" w:color="auto"/>
            <w:right w:val="none" w:sz="0" w:space="0" w:color="auto"/>
          </w:divBdr>
        </w:div>
        <w:div w:id="753208427">
          <w:marLeft w:val="640"/>
          <w:marRight w:val="0"/>
          <w:marTop w:val="0"/>
          <w:marBottom w:val="0"/>
          <w:divBdr>
            <w:top w:val="none" w:sz="0" w:space="0" w:color="auto"/>
            <w:left w:val="none" w:sz="0" w:space="0" w:color="auto"/>
            <w:bottom w:val="none" w:sz="0" w:space="0" w:color="auto"/>
            <w:right w:val="none" w:sz="0" w:space="0" w:color="auto"/>
          </w:divBdr>
        </w:div>
        <w:div w:id="1558779415">
          <w:marLeft w:val="640"/>
          <w:marRight w:val="0"/>
          <w:marTop w:val="0"/>
          <w:marBottom w:val="0"/>
          <w:divBdr>
            <w:top w:val="none" w:sz="0" w:space="0" w:color="auto"/>
            <w:left w:val="none" w:sz="0" w:space="0" w:color="auto"/>
            <w:bottom w:val="none" w:sz="0" w:space="0" w:color="auto"/>
            <w:right w:val="none" w:sz="0" w:space="0" w:color="auto"/>
          </w:divBdr>
        </w:div>
        <w:div w:id="1757480379">
          <w:marLeft w:val="640"/>
          <w:marRight w:val="0"/>
          <w:marTop w:val="0"/>
          <w:marBottom w:val="0"/>
          <w:divBdr>
            <w:top w:val="none" w:sz="0" w:space="0" w:color="auto"/>
            <w:left w:val="none" w:sz="0" w:space="0" w:color="auto"/>
            <w:bottom w:val="none" w:sz="0" w:space="0" w:color="auto"/>
            <w:right w:val="none" w:sz="0" w:space="0" w:color="auto"/>
          </w:divBdr>
        </w:div>
        <w:div w:id="1016004630">
          <w:marLeft w:val="640"/>
          <w:marRight w:val="0"/>
          <w:marTop w:val="0"/>
          <w:marBottom w:val="0"/>
          <w:divBdr>
            <w:top w:val="none" w:sz="0" w:space="0" w:color="auto"/>
            <w:left w:val="none" w:sz="0" w:space="0" w:color="auto"/>
            <w:bottom w:val="none" w:sz="0" w:space="0" w:color="auto"/>
            <w:right w:val="none" w:sz="0" w:space="0" w:color="auto"/>
          </w:divBdr>
        </w:div>
        <w:div w:id="387800885">
          <w:marLeft w:val="640"/>
          <w:marRight w:val="0"/>
          <w:marTop w:val="0"/>
          <w:marBottom w:val="0"/>
          <w:divBdr>
            <w:top w:val="none" w:sz="0" w:space="0" w:color="auto"/>
            <w:left w:val="none" w:sz="0" w:space="0" w:color="auto"/>
            <w:bottom w:val="none" w:sz="0" w:space="0" w:color="auto"/>
            <w:right w:val="none" w:sz="0" w:space="0" w:color="auto"/>
          </w:divBdr>
        </w:div>
        <w:div w:id="1993949129">
          <w:marLeft w:val="640"/>
          <w:marRight w:val="0"/>
          <w:marTop w:val="0"/>
          <w:marBottom w:val="0"/>
          <w:divBdr>
            <w:top w:val="none" w:sz="0" w:space="0" w:color="auto"/>
            <w:left w:val="none" w:sz="0" w:space="0" w:color="auto"/>
            <w:bottom w:val="none" w:sz="0" w:space="0" w:color="auto"/>
            <w:right w:val="none" w:sz="0" w:space="0" w:color="auto"/>
          </w:divBdr>
        </w:div>
        <w:div w:id="1268662884">
          <w:marLeft w:val="640"/>
          <w:marRight w:val="0"/>
          <w:marTop w:val="0"/>
          <w:marBottom w:val="0"/>
          <w:divBdr>
            <w:top w:val="none" w:sz="0" w:space="0" w:color="auto"/>
            <w:left w:val="none" w:sz="0" w:space="0" w:color="auto"/>
            <w:bottom w:val="none" w:sz="0" w:space="0" w:color="auto"/>
            <w:right w:val="none" w:sz="0" w:space="0" w:color="auto"/>
          </w:divBdr>
        </w:div>
        <w:div w:id="1570112174">
          <w:marLeft w:val="640"/>
          <w:marRight w:val="0"/>
          <w:marTop w:val="0"/>
          <w:marBottom w:val="0"/>
          <w:divBdr>
            <w:top w:val="none" w:sz="0" w:space="0" w:color="auto"/>
            <w:left w:val="none" w:sz="0" w:space="0" w:color="auto"/>
            <w:bottom w:val="none" w:sz="0" w:space="0" w:color="auto"/>
            <w:right w:val="none" w:sz="0" w:space="0" w:color="auto"/>
          </w:divBdr>
        </w:div>
        <w:div w:id="683677078">
          <w:marLeft w:val="640"/>
          <w:marRight w:val="0"/>
          <w:marTop w:val="0"/>
          <w:marBottom w:val="0"/>
          <w:divBdr>
            <w:top w:val="none" w:sz="0" w:space="0" w:color="auto"/>
            <w:left w:val="none" w:sz="0" w:space="0" w:color="auto"/>
            <w:bottom w:val="none" w:sz="0" w:space="0" w:color="auto"/>
            <w:right w:val="none" w:sz="0" w:space="0" w:color="auto"/>
          </w:divBdr>
        </w:div>
        <w:div w:id="1428380275">
          <w:marLeft w:val="640"/>
          <w:marRight w:val="0"/>
          <w:marTop w:val="0"/>
          <w:marBottom w:val="0"/>
          <w:divBdr>
            <w:top w:val="none" w:sz="0" w:space="0" w:color="auto"/>
            <w:left w:val="none" w:sz="0" w:space="0" w:color="auto"/>
            <w:bottom w:val="none" w:sz="0" w:space="0" w:color="auto"/>
            <w:right w:val="none" w:sz="0" w:space="0" w:color="auto"/>
          </w:divBdr>
        </w:div>
        <w:div w:id="1844589999">
          <w:marLeft w:val="640"/>
          <w:marRight w:val="0"/>
          <w:marTop w:val="0"/>
          <w:marBottom w:val="0"/>
          <w:divBdr>
            <w:top w:val="none" w:sz="0" w:space="0" w:color="auto"/>
            <w:left w:val="none" w:sz="0" w:space="0" w:color="auto"/>
            <w:bottom w:val="none" w:sz="0" w:space="0" w:color="auto"/>
            <w:right w:val="none" w:sz="0" w:space="0" w:color="auto"/>
          </w:divBdr>
        </w:div>
        <w:div w:id="1262566782">
          <w:marLeft w:val="640"/>
          <w:marRight w:val="0"/>
          <w:marTop w:val="0"/>
          <w:marBottom w:val="0"/>
          <w:divBdr>
            <w:top w:val="none" w:sz="0" w:space="0" w:color="auto"/>
            <w:left w:val="none" w:sz="0" w:space="0" w:color="auto"/>
            <w:bottom w:val="none" w:sz="0" w:space="0" w:color="auto"/>
            <w:right w:val="none" w:sz="0" w:space="0" w:color="auto"/>
          </w:divBdr>
        </w:div>
        <w:div w:id="1308976839">
          <w:marLeft w:val="640"/>
          <w:marRight w:val="0"/>
          <w:marTop w:val="0"/>
          <w:marBottom w:val="0"/>
          <w:divBdr>
            <w:top w:val="none" w:sz="0" w:space="0" w:color="auto"/>
            <w:left w:val="none" w:sz="0" w:space="0" w:color="auto"/>
            <w:bottom w:val="none" w:sz="0" w:space="0" w:color="auto"/>
            <w:right w:val="none" w:sz="0" w:space="0" w:color="auto"/>
          </w:divBdr>
        </w:div>
        <w:div w:id="1341158507">
          <w:marLeft w:val="640"/>
          <w:marRight w:val="0"/>
          <w:marTop w:val="0"/>
          <w:marBottom w:val="0"/>
          <w:divBdr>
            <w:top w:val="none" w:sz="0" w:space="0" w:color="auto"/>
            <w:left w:val="none" w:sz="0" w:space="0" w:color="auto"/>
            <w:bottom w:val="none" w:sz="0" w:space="0" w:color="auto"/>
            <w:right w:val="none" w:sz="0" w:space="0" w:color="auto"/>
          </w:divBdr>
        </w:div>
        <w:div w:id="1962295686">
          <w:marLeft w:val="640"/>
          <w:marRight w:val="0"/>
          <w:marTop w:val="0"/>
          <w:marBottom w:val="0"/>
          <w:divBdr>
            <w:top w:val="none" w:sz="0" w:space="0" w:color="auto"/>
            <w:left w:val="none" w:sz="0" w:space="0" w:color="auto"/>
            <w:bottom w:val="none" w:sz="0" w:space="0" w:color="auto"/>
            <w:right w:val="none" w:sz="0" w:space="0" w:color="auto"/>
          </w:divBdr>
        </w:div>
        <w:div w:id="1657102604">
          <w:marLeft w:val="640"/>
          <w:marRight w:val="0"/>
          <w:marTop w:val="0"/>
          <w:marBottom w:val="0"/>
          <w:divBdr>
            <w:top w:val="none" w:sz="0" w:space="0" w:color="auto"/>
            <w:left w:val="none" w:sz="0" w:space="0" w:color="auto"/>
            <w:bottom w:val="none" w:sz="0" w:space="0" w:color="auto"/>
            <w:right w:val="none" w:sz="0" w:space="0" w:color="auto"/>
          </w:divBdr>
        </w:div>
        <w:div w:id="1932158944">
          <w:marLeft w:val="640"/>
          <w:marRight w:val="0"/>
          <w:marTop w:val="0"/>
          <w:marBottom w:val="0"/>
          <w:divBdr>
            <w:top w:val="none" w:sz="0" w:space="0" w:color="auto"/>
            <w:left w:val="none" w:sz="0" w:space="0" w:color="auto"/>
            <w:bottom w:val="none" w:sz="0" w:space="0" w:color="auto"/>
            <w:right w:val="none" w:sz="0" w:space="0" w:color="auto"/>
          </w:divBdr>
        </w:div>
        <w:div w:id="384762943">
          <w:marLeft w:val="640"/>
          <w:marRight w:val="0"/>
          <w:marTop w:val="0"/>
          <w:marBottom w:val="0"/>
          <w:divBdr>
            <w:top w:val="none" w:sz="0" w:space="0" w:color="auto"/>
            <w:left w:val="none" w:sz="0" w:space="0" w:color="auto"/>
            <w:bottom w:val="none" w:sz="0" w:space="0" w:color="auto"/>
            <w:right w:val="none" w:sz="0" w:space="0" w:color="auto"/>
          </w:divBdr>
        </w:div>
        <w:div w:id="916666966">
          <w:marLeft w:val="640"/>
          <w:marRight w:val="0"/>
          <w:marTop w:val="0"/>
          <w:marBottom w:val="0"/>
          <w:divBdr>
            <w:top w:val="none" w:sz="0" w:space="0" w:color="auto"/>
            <w:left w:val="none" w:sz="0" w:space="0" w:color="auto"/>
            <w:bottom w:val="none" w:sz="0" w:space="0" w:color="auto"/>
            <w:right w:val="none" w:sz="0" w:space="0" w:color="auto"/>
          </w:divBdr>
        </w:div>
        <w:div w:id="293802527">
          <w:marLeft w:val="640"/>
          <w:marRight w:val="0"/>
          <w:marTop w:val="0"/>
          <w:marBottom w:val="0"/>
          <w:divBdr>
            <w:top w:val="none" w:sz="0" w:space="0" w:color="auto"/>
            <w:left w:val="none" w:sz="0" w:space="0" w:color="auto"/>
            <w:bottom w:val="none" w:sz="0" w:space="0" w:color="auto"/>
            <w:right w:val="none" w:sz="0" w:space="0" w:color="auto"/>
          </w:divBdr>
        </w:div>
        <w:div w:id="132602088">
          <w:marLeft w:val="640"/>
          <w:marRight w:val="0"/>
          <w:marTop w:val="0"/>
          <w:marBottom w:val="0"/>
          <w:divBdr>
            <w:top w:val="none" w:sz="0" w:space="0" w:color="auto"/>
            <w:left w:val="none" w:sz="0" w:space="0" w:color="auto"/>
            <w:bottom w:val="none" w:sz="0" w:space="0" w:color="auto"/>
            <w:right w:val="none" w:sz="0" w:space="0" w:color="auto"/>
          </w:divBdr>
        </w:div>
        <w:div w:id="2069572900">
          <w:marLeft w:val="640"/>
          <w:marRight w:val="0"/>
          <w:marTop w:val="0"/>
          <w:marBottom w:val="0"/>
          <w:divBdr>
            <w:top w:val="none" w:sz="0" w:space="0" w:color="auto"/>
            <w:left w:val="none" w:sz="0" w:space="0" w:color="auto"/>
            <w:bottom w:val="none" w:sz="0" w:space="0" w:color="auto"/>
            <w:right w:val="none" w:sz="0" w:space="0" w:color="auto"/>
          </w:divBdr>
        </w:div>
        <w:div w:id="1993630166">
          <w:marLeft w:val="640"/>
          <w:marRight w:val="0"/>
          <w:marTop w:val="0"/>
          <w:marBottom w:val="0"/>
          <w:divBdr>
            <w:top w:val="none" w:sz="0" w:space="0" w:color="auto"/>
            <w:left w:val="none" w:sz="0" w:space="0" w:color="auto"/>
            <w:bottom w:val="none" w:sz="0" w:space="0" w:color="auto"/>
            <w:right w:val="none" w:sz="0" w:space="0" w:color="auto"/>
          </w:divBdr>
        </w:div>
        <w:div w:id="444346165">
          <w:marLeft w:val="640"/>
          <w:marRight w:val="0"/>
          <w:marTop w:val="0"/>
          <w:marBottom w:val="0"/>
          <w:divBdr>
            <w:top w:val="none" w:sz="0" w:space="0" w:color="auto"/>
            <w:left w:val="none" w:sz="0" w:space="0" w:color="auto"/>
            <w:bottom w:val="none" w:sz="0" w:space="0" w:color="auto"/>
            <w:right w:val="none" w:sz="0" w:space="0" w:color="auto"/>
          </w:divBdr>
        </w:div>
        <w:div w:id="677929485">
          <w:marLeft w:val="640"/>
          <w:marRight w:val="0"/>
          <w:marTop w:val="0"/>
          <w:marBottom w:val="0"/>
          <w:divBdr>
            <w:top w:val="none" w:sz="0" w:space="0" w:color="auto"/>
            <w:left w:val="none" w:sz="0" w:space="0" w:color="auto"/>
            <w:bottom w:val="none" w:sz="0" w:space="0" w:color="auto"/>
            <w:right w:val="none" w:sz="0" w:space="0" w:color="auto"/>
          </w:divBdr>
        </w:div>
        <w:div w:id="1166475763">
          <w:marLeft w:val="640"/>
          <w:marRight w:val="0"/>
          <w:marTop w:val="0"/>
          <w:marBottom w:val="0"/>
          <w:divBdr>
            <w:top w:val="none" w:sz="0" w:space="0" w:color="auto"/>
            <w:left w:val="none" w:sz="0" w:space="0" w:color="auto"/>
            <w:bottom w:val="none" w:sz="0" w:space="0" w:color="auto"/>
            <w:right w:val="none" w:sz="0" w:space="0" w:color="auto"/>
          </w:divBdr>
        </w:div>
        <w:div w:id="511454545">
          <w:marLeft w:val="640"/>
          <w:marRight w:val="0"/>
          <w:marTop w:val="0"/>
          <w:marBottom w:val="0"/>
          <w:divBdr>
            <w:top w:val="none" w:sz="0" w:space="0" w:color="auto"/>
            <w:left w:val="none" w:sz="0" w:space="0" w:color="auto"/>
            <w:bottom w:val="none" w:sz="0" w:space="0" w:color="auto"/>
            <w:right w:val="none" w:sz="0" w:space="0" w:color="auto"/>
          </w:divBdr>
        </w:div>
        <w:div w:id="1675255571">
          <w:marLeft w:val="640"/>
          <w:marRight w:val="0"/>
          <w:marTop w:val="0"/>
          <w:marBottom w:val="0"/>
          <w:divBdr>
            <w:top w:val="none" w:sz="0" w:space="0" w:color="auto"/>
            <w:left w:val="none" w:sz="0" w:space="0" w:color="auto"/>
            <w:bottom w:val="none" w:sz="0" w:space="0" w:color="auto"/>
            <w:right w:val="none" w:sz="0" w:space="0" w:color="auto"/>
          </w:divBdr>
        </w:div>
        <w:div w:id="171381124">
          <w:marLeft w:val="640"/>
          <w:marRight w:val="0"/>
          <w:marTop w:val="0"/>
          <w:marBottom w:val="0"/>
          <w:divBdr>
            <w:top w:val="none" w:sz="0" w:space="0" w:color="auto"/>
            <w:left w:val="none" w:sz="0" w:space="0" w:color="auto"/>
            <w:bottom w:val="none" w:sz="0" w:space="0" w:color="auto"/>
            <w:right w:val="none" w:sz="0" w:space="0" w:color="auto"/>
          </w:divBdr>
        </w:div>
        <w:div w:id="1556429890">
          <w:marLeft w:val="640"/>
          <w:marRight w:val="0"/>
          <w:marTop w:val="0"/>
          <w:marBottom w:val="0"/>
          <w:divBdr>
            <w:top w:val="none" w:sz="0" w:space="0" w:color="auto"/>
            <w:left w:val="none" w:sz="0" w:space="0" w:color="auto"/>
            <w:bottom w:val="none" w:sz="0" w:space="0" w:color="auto"/>
            <w:right w:val="none" w:sz="0" w:space="0" w:color="auto"/>
          </w:divBdr>
        </w:div>
        <w:div w:id="599727747">
          <w:marLeft w:val="640"/>
          <w:marRight w:val="0"/>
          <w:marTop w:val="0"/>
          <w:marBottom w:val="0"/>
          <w:divBdr>
            <w:top w:val="none" w:sz="0" w:space="0" w:color="auto"/>
            <w:left w:val="none" w:sz="0" w:space="0" w:color="auto"/>
            <w:bottom w:val="none" w:sz="0" w:space="0" w:color="auto"/>
            <w:right w:val="none" w:sz="0" w:space="0" w:color="auto"/>
          </w:divBdr>
        </w:div>
        <w:div w:id="2032300582">
          <w:marLeft w:val="640"/>
          <w:marRight w:val="0"/>
          <w:marTop w:val="0"/>
          <w:marBottom w:val="0"/>
          <w:divBdr>
            <w:top w:val="none" w:sz="0" w:space="0" w:color="auto"/>
            <w:left w:val="none" w:sz="0" w:space="0" w:color="auto"/>
            <w:bottom w:val="none" w:sz="0" w:space="0" w:color="auto"/>
            <w:right w:val="none" w:sz="0" w:space="0" w:color="auto"/>
          </w:divBdr>
        </w:div>
        <w:div w:id="8993554">
          <w:marLeft w:val="640"/>
          <w:marRight w:val="0"/>
          <w:marTop w:val="0"/>
          <w:marBottom w:val="0"/>
          <w:divBdr>
            <w:top w:val="none" w:sz="0" w:space="0" w:color="auto"/>
            <w:left w:val="none" w:sz="0" w:space="0" w:color="auto"/>
            <w:bottom w:val="none" w:sz="0" w:space="0" w:color="auto"/>
            <w:right w:val="none" w:sz="0" w:space="0" w:color="auto"/>
          </w:divBdr>
        </w:div>
        <w:div w:id="1794860224">
          <w:marLeft w:val="640"/>
          <w:marRight w:val="0"/>
          <w:marTop w:val="0"/>
          <w:marBottom w:val="0"/>
          <w:divBdr>
            <w:top w:val="none" w:sz="0" w:space="0" w:color="auto"/>
            <w:left w:val="none" w:sz="0" w:space="0" w:color="auto"/>
            <w:bottom w:val="none" w:sz="0" w:space="0" w:color="auto"/>
            <w:right w:val="none" w:sz="0" w:space="0" w:color="auto"/>
          </w:divBdr>
        </w:div>
        <w:div w:id="1746947964">
          <w:marLeft w:val="640"/>
          <w:marRight w:val="0"/>
          <w:marTop w:val="0"/>
          <w:marBottom w:val="0"/>
          <w:divBdr>
            <w:top w:val="none" w:sz="0" w:space="0" w:color="auto"/>
            <w:left w:val="none" w:sz="0" w:space="0" w:color="auto"/>
            <w:bottom w:val="none" w:sz="0" w:space="0" w:color="auto"/>
            <w:right w:val="none" w:sz="0" w:space="0" w:color="auto"/>
          </w:divBdr>
        </w:div>
        <w:div w:id="1091201041">
          <w:marLeft w:val="640"/>
          <w:marRight w:val="0"/>
          <w:marTop w:val="0"/>
          <w:marBottom w:val="0"/>
          <w:divBdr>
            <w:top w:val="none" w:sz="0" w:space="0" w:color="auto"/>
            <w:left w:val="none" w:sz="0" w:space="0" w:color="auto"/>
            <w:bottom w:val="none" w:sz="0" w:space="0" w:color="auto"/>
            <w:right w:val="none" w:sz="0" w:space="0" w:color="auto"/>
          </w:divBdr>
        </w:div>
        <w:div w:id="1535314130">
          <w:marLeft w:val="640"/>
          <w:marRight w:val="0"/>
          <w:marTop w:val="0"/>
          <w:marBottom w:val="0"/>
          <w:divBdr>
            <w:top w:val="none" w:sz="0" w:space="0" w:color="auto"/>
            <w:left w:val="none" w:sz="0" w:space="0" w:color="auto"/>
            <w:bottom w:val="none" w:sz="0" w:space="0" w:color="auto"/>
            <w:right w:val="none" w:sz="0" w:space="0" w:color="auto"/>
          </w:divBdr>
        </w:div>
        <w:div w:id="2125417969">
          <w:marLeft w:val="640"/>
          <w:marRight w:val="0"/>
          <w:marTop w:val="0"/>
          <w:marBottom w:val="0"/>
          <w:divBdr>
            <w:top w:val="none" w:sz="0" w:space="0" w:color="auto"/>
            <w:left w:val="none" w:sz="0" w:space="0" w:color="auto"/>
            <w:bottom w:val="none" w:sz="0" w:space="0" w:color="auto"/>
            <w:right w:val="none" w:sz="0" w:space="0" w:color="auto"/>
          </w:divBdr>
        </w:div>
        <w:div w:id="812719377">
          <w:marLeft w:val="640"/>
          <w:marRight w:val="0"/>
          <w:marTop w:val="0"/>
          <w:marBottom w:val="0"/>
          <w:divBdr>
            <w:top w:val="none" w:sz="0" w:space="0" w:color="auto"/>
            <w:left w:val="none" w:sz="0" w:space="0" w:color="auto"/>
            <w:bottom w:val="none" w:sz="0" w:space="0" w:color="auto"/>
            <w:right w:val="none" w:sz="0" w:space="0" w:color="auto"/>
          </w:divBdr>
        </w:div>
        <w:div w:id="1394623099">
          <w:marLeft w:val="640"/>
          <w:marRight w:val="0"/>
          <w:marTop w:val="0"/>
          <w:marBottom w:val="0"/>
          <w:divBdr>
            <w:top w:val="none" w:sz="0" w:space="0" w:color="auto"/>
            <w:left w:val="none" w:sz="0" w:space="0" w:color="auto"/>
            <w:bottom w:val="none" w:sz="0" w:space="0" w:color="auto"/>
            <w:right w:val="none" w:sz="0" w:space="0" w:color="auto"/>
          </w:divBdr>
        </w:div>
        <w:div w:id="1361318872">
          <w:marLeft w:val="640"/>
          <w:marRight w:val="0"/>
          <w:marTop w:val="0"/>
          <w:marBottom w:val="0"/>
          <w:divBdr>
            <w:top w:val="none" w:sz="0" w:space="0" w:color="auto"/>
            <w:left w:val="none" w:sz="0" w:space="0" w:color="auto"/>
            <w:bottom w:val="none" w:sz="0" w:space="0" w:color="auto"/>
            <w:right w:val="none" w:sz="0" w:space="0" w:color="auto"/>
          </w:divBdr>
        </w:div>
        <w:div w:id="869949733">
          <w:marLeft w:val="640"/>
          <w:marRight w:val="0"/>
          <w:marTop w:val="0"/>
          <w:marBottom w:val="0"/>
          <w:divBdr>
            <w:top w:val="none" w:sz="0" w:space="0" w:color="auto"/>
            <w:left w:val="none" w:sz="0" w:space="0" w:color="auto"/>
            <w:bottom w:val="none" w:sz="0" w:space="0" w:color="auto"/>
            <w:right w:val="none" w:sz="0" w:space="0" w:color="auto"/>
          </w:divBdr>
        </w:div>
        <w:div w:id="47457077">
          <w:marLeft w:val="640"/>
          <w:marRight w:val="0"/>
          <w:marTop w:val="0"/>
          <w:marBottom w:val="0"/>
          <w:divBdr>
            <w:top w:val="none" w:sz="0" w:space="0" w:color="auto"/>
            <w:left w:val="none" w:sz="0" w:space="0" w:color="auto"/>
            <w:bottom w:val="none" w:sz="0" w:space="0" w:color="auto"/>
            <w:right w:val="none" w:sz="0" w:space="0" w:color="auto"/>
          </w:divBdr>
        </w:div>
        <w:div w:id="209266796">
          <w:marLeft w:val="640"/>
          <w:marRight w:val="0"/>
          <w:marTop w:val="0"/>
          <w:marBottom w:val="0"/>
          <w:divBdr>
            <w:top w:val="none" w:sz="0" w:space="0" w:color="auto"/>
            <w:left w:val="none" w:sz="0" w:space="0" w:color="auto"/>
            <w:bottom w:val="none" w:sz="0" w:space="0" w:color="auto"/>
            <w:right w:val="none" w:sz="0" w:space="0" w:color="auto"/>
          </w:divBdr>
        </w:div>
        <w:div w:id="590310165">
          <w:marLeft w:val="640"/>
          <w:marRight w:val="0"/>
          <w:marTop w:val="0"/>
          <w:marBottom w:val="0"/>
          <w:divBdr>
            <w:top w:val="none" w:sz="0" w:space="0" w:color="auto"/>
            <w:left w:val="none" w:sz="0" w:space="0" w:color="auto"/>
            <w:bottom w:val="none" w:sz="0" w:space="0" w:color="auto"/>
            <w:right w:val="none" w:sz="0" w:space="0" w:color="auto"/>
          </w:divBdr>
        </w:div>
        <w:div w:id="1267687436">
          <w:marLeft w:val="640"/>
          <w:marRight w:val="0"/>
          <w:marTop w:val="0"/>
          <w:marBottom w:val="0"/>
          <w:divBdr>
            <w:top w:val="none" w:sz="0" w:space="0" w:color="auto"/>
            <w:left w:val="none" w:sz="0" w:space="0" w:color="auto"/>
            <w:bottom w:val="none" w:sz="0" w:space="0" w:color="auto"/>
            <w:right w:val="none" w:sz="0" w:space="0" w:color="auto"/>
          </w:divBdr>
        </w:div>
        <w:div w:id="505172831">
          <w:marLeft w:val="640"/>
          <w:marRight w:val="0"/>
          <w:marTop w:val="0"/>
          <w:marBottom w:val="0"/>
          <w:divBdr>
            <w:top w:val="none" w:sz="0" w:space="0" w:color="auto"/>
            <w:left w:val="none" w:sz="0" w:space="0" w:color="auto"/>
            <w:bottom w:val="none" w:sz="0" w:space="0" w:color="auto"/>
            <w:right w:val="none" w:sz="0" w:space="0" w:color="auto"/>
          </w:divBdr>
        </w:div>
        <w:div w:id="40718166">
          <w:marLeft w:val="640"/>
          <w:marRight w:val="0"/>
          <w:marTop w:val="0"/>
          <w:marBottom w:val="0"/>
          <w:divBdr>
            <w:top w:val="none" w:sz="0" w:space="0" w:color="auto"/>
            <w:left w:val="none" w:sz="0" w:space="0" w:color="auto"/>
            <w:bottom w:val="none" w:sz="0" w:space="0" w:color="auto"/>
            <w:right w:val="none" w:sz="0" w:space="0" w:color="auto"/>
          </w:divBdr>
        </w:div>
        <w:div w:id="2130974542">
          <w:marLeft w:val="640"/>
          <w:marRight w:val="0"/>
          <w:marTop w:val="0"/>
          <w:marBottom w:val="0"/>
          <w:divBdr>
            <w:top w:val="none" w:sz="0" w:space="0" w:color="auto"/>
            <w:left w:val="none" w:sz="0" w:space="0" w:color="auto"/>
            <w:bottom w:val="none" w:sz="0" w:space="0" w:color="auto"/>
            <w:right w:val="none" w:sz="0" w:space="0" w:color="auto"/>
          </w:divBdr>
        </w:div>
        <w:div w:id="2028674628">
          <w:marLeft w:val="640"/>
          <w:marRight w:val="0"/>
          <w:marTop w:val="0"/>
          <w:marBottom w:val="0"/>
          <w:divBdr>
            <w:top w:val="none" w:sz="0" w:space="0" w:color="auto"/>
            <w:left w:val="none" w:sz="0" w:space="0" w:color="auto"/>
            <w:bottom w:val="none" w:sz="0" w:space="0" w:color="auto"/>
            <w:right w:val="none" w:sz="0" w:space="0" w:color="auto"/>
          </w:divBdr>
        </w:div>
        <w:div w:id="1219322189">
          <w:marLeft w:val="640"/>
          <w:marRight w:val="0"/>
          <w:marTop w:val="0"/>
          <w:marBottom w:val="0"/>
          <w:divBdr>
            <w:top w:val="none" w:sz="0" w:space="0" w:color="auto"/>
            <w:left w:val="none" w:sz="0" w:space="0" w:color="auto"/>
            <w:bottom w:val="none" w:sz="0" w:space="0" w:color="auto"/>
            <w:right w:val="none" w:sz="0" w:space="0" w:color="auto"/>
          </w:divBdr>
        </w:div>
        <w:div w:id="54478495">
          <w:marLeft w:val="640"/>
          <w:marRight w:val="0"/>
          <w:marTop w:val="0"/>
          <w:marBottom w:val="0"/>
          <w:divBdr>
            <w:top w:val="none" w:sz="0" w:space="0" w:color="auto"/>
            <w:left w:val="none" w:sz="0" w:space="0" w:color="auto"/>
            <w:bottom w:val="none" w:sz="0" w:space="0" w:color="auto"/>
            <w:right w:val="none" w:sz="0" w:space="0" w:color="auto"/>
          </w:divBdr>
        </w:div>
        <w:div w:id="1939747627">
          <w:marLeft w:val="640"/>
          <w:marRight w:val="0"/>
          <w:marTop w:val="0"/>
          <w:marBottom w:val="0"/>
          <w:divBdr>
            <w:top w:val="none" w:sz="0" w:space="0" w:color="auto"/>
            <w:left w:val="none" w:sz="0" w:space="0" w:color="auto"/>
            <w:bottom w:val="none" w:sz="0" w:space="0" w:color="auto"/>
            <w:right w:val="none" w:sz="0" w:space="0" w:color="auto"/>
          </w:divBdr>
        </w:div>
        <w:div w:id="1137576342">
          <w:marLeft w:val="640"/>
          <w:marRight w:val="0"/>
          <w:marTop w:val="0"/>
          <w:marBottom w:val="0"/>
          <w:divBdr>
            <w:top w:val="none" w:sz="0" w:space="0" w:color="auto"/>
            <w:left w:val="none" w:sz="0" w:space="0" w:color="auto"/>
            <w:bottom w:val="none" w:sz="0" w:space="0" w:color="auto"/>
            <w:right w:val="none" w:sz="0" w:space="0" w:color="auto"/>
          </w:divBdr>
        </w:div>
        <w:div w:id="1408577266">
          <w:marLeft w:val="640"/>
          <w:marRight w:val="0"/>
          <w:marTop w:val="0"/>
          <w:marBottom w:val="0"/>
          <w:divBdr>
            <w:top w:val="none" w:sz="0" w:space="0" w:color="auto"/>
            <w:left w:val="none" w:sz="0" w:space="0" w:color="auto"/>
            <w:bottom w:val="none" w:sz="0" w:space="0" w:color="auto"/>
            <w:right w:val="none" w:sz="0" w:space="0" w:color="auto"/>
          </w:divBdr>
        </w:div>
        <w:div w:id="1979843217">
          <w:marLeft w:val="640"/>
          <w:marRight w:val="0"/>
          <w:marTop w:val="0"/>
          <w:marBottom w:val="0"/>
          <w:divBdr>
            <w:top w:val="none" w:sz="0" w:space="0" w:color="auto"/>
            <w:left w:val="none" w:sz="0" w:space="0" w:color="auto"/>
            <w:bottom w:val="none" w:sz="0" w:space="0" w:color="auto"/>
            <w:right w:val="none" w:sz="0" w:space="0" w:color="auto"/>
          </w:divBdr>
        </w:div>
        <w:div w:id="1667201705">
          <w:marLeft w:val="640"/>
          <w:marRight w:val="0"/>
          <w:marTop w:val="0"/>
          <w:marBottom w:val="0"/>
          <w:divBdr>
            <w:top w:val="none" w:sz="0" w:space="0" w:color="auto"/>
            <w:left w:val="none" w:sz="0" w:space="0" w:color="auto"/>
            <w:bottom w:val="none" w:sz="0" w:space="0" w:color="auto"/>
            <w:right w:val="none" w:sz="0" w:space="0" w:color="auto"/>
          </w:divBdr>
        </w:div>
        <w:div w:id="9986774">
          <w:marLeft w:val="640"/>
          <w:marRight w:val="0"/>
          <w:marTop w:val="0"/>
          <w:marBottom w:val="0"/>
          <w:divBdr>
            <w:top w:val="none" w:sz="0" w:space="0" w:color="auto"/>
            <w:left w:val="none" w:sz="0" w:space="0" w:color="auto"/>
            <w:bottom w:val="none" w:sz="0" w:space="0" w:color="auto"/>
            <w:right w:val="none" w:sz="0" w:space="0" w:color="auto"/>
          </w:divBdr>
        </w:div>
        <w:div w:id="931544133">
          <w:marLeft w:val="640"/>
          <w:marRight w:val="0"/>
          <w:marTop w:val="0"/>
          <w:marBottom w:val="0"/>
          <w:divBdr>
            <w:top w:val="none" w:sz="0" w:space="0" w:color="auto"/>
            <w:left w:val="none" w:sz="0" w:space="0" w:color="auto"/>
            <w:bottom w:val="none" w:sz="0" w:space="0" w:color="auto"/>
            <w:right w:val="none" w:sz="0" w:space="0" w:color="auto"/>
          </w:divBdr>
        </w:div>
      </w:divsChild>
    </w:div>
    <w:div w:id="1885097248">
      <w:bodyDiv w:val="1"/>
      <w:marLeft w:val="0"/>
      <w:marRight w:val="0"/>
      <w:marTop w:val="0"/>
      <w:marBottom w:val="0"/>
      <w:divBdr>
        <w:top w:val="none" w:sz="0" w:space="0" w:color="auto"/>
        <w:left w:val="none" w:sz="0" w:space="0" w:color="auto"/>
        <w:bottom w:val="none" w:sz="0" w:space="0" w:color="auto"/>
        <w:right w:val="none" w:sz="0" w:space="0" w:color="auto"/>
      </w:divBdr>
      <w:divsChild>
        <w:div w:id="474109246">
          <w:marLeft w:val="640"/>
          <w:marRight w:val="0"/>
          <w:marTop w:val="0"/>
          <w:marBottom w:val="0"/>
          <w:divBdr>
            <w:top w:val="none" w:sz="0" w:space="0" w:color="auto"/>
            <w:left w:val="none" w:sz="0" w:space="0" w:color="auto"/>
            <w:bottom w:val="none" w:sz="0" w:space="0" w:color="auto"/>
            <w:right w:val="none" w:sz="0" w:space="0" w:color="auto"/>
          </w:divBdr>
        </w:div>
        <w:div w:id="1727534953">
          <w:marLeft w:val="640"/>
          <w:marRight w:val="0"/>
          <w:marTop w:val="0"/>
          <w:marBottom w:val="0"/>
          <w:divBdr>
            <w:top w:val="none" w:sz="0" w:space="0" w:color="auto"/>
            <w:left w:val="none" w:sz="0" w:space="0" w:color="auto"/>
            <w:bottom w:val="none" w:sz="0" w:space="0" w:color="auto"/>
            <w:right w:val="none" w:sz="0" w:space="0" w:color="auto"/>
          </w:divBdr>
        </w:div>
        <w:div w:id="724643163">
          <w:marLeft w:val="640"/>
          <w:marRight w:val="0"/>
          <w:marTop w:val="0"/>
          <w:marBottom w:val="0"/>
          <w:divBdr>
            <w:top w:val="none" w:sz="0" w:space="0" w:color="auto"/>
            <w:left w:val="none" w:sz="0" w:space="0" w:color="auto"/>
            <w:bottom w:val="none" w:sz="0" w:space="0" w:color="auto"/>
            <w:right w:val="none" w:sz="0" w:space="0" w:color="auto"/>
          </w:divBdr>
        </w:div>
        <w:div w:id="627781125">
          <w:marLeft w:val="640"/>
          <w:marRight w:val="0"/>
          <w:marTop w:val="0"/>
          <w:marBottom w:val="0"/>
          <w:divBdr>
            <w:top w:val="none" w:sz="0" w:space="0" w:color="auto"/>
            <w:left w:val="none" w:sz="0" w:space="0" w:color="auto"/>
            <w:bottom w:val="none" w:sz="0" w:space="0" w:color="auto"/>
            <w:right w:val="none" w:sz="0" w:space="0" w:color="auto"/>
          </w:divBdr>
        </w:div>
        <w:div w:id="1479572507">
          <w:marLeft w:val="640"/>
          <w:marRight w:val="0"/>
          <w:marTop w:val="0"/>
          <w:marBottom w:val="0"/>
          <w:divBdr>
            <w:top w:val="none" w:sz="0" w:space="0" w:color="auto"/>
            <w:left w:val="none" w:sz="0" w:space="0" w:color="auto"/>
            <w:bottom w:val="none" w:sz="0" w:space="0" w:color="auto"/>
            <w:right w:val="none" w:sz="0" w:space="0" w:color="auto"/>
          </w:divBdr>
        </w:div>
        <w:div w:id="1676882974">
          <w:marLeft w:val="640"/>
          <w:marRight w:val="0"/>
          <w:marTop w:val="0"/>
          <w:marBottom w:val="0"/>
          <w:divBdr>
            <w:top w:val="none" w:sz="0" w:space="0" w:color="auto"/>
            <w:left w:val="none" w:sz="0" w:space="0" w:color="auto"/>
            <w:bottom w:val="none" w:sz="0" w:space="0" w:color="auto"/>
            <w:right w:val="none" w:sz="0" w:space="0" w:color="auto"/>
          </w:divBdr>
        </w:div>
        <w:div w:id="1223175669">
          <w:marLeft w:val="640"/>
          <w:marRight w:val="0"/>
          <w:marTop w:val="0"/>
          <w:marBottom w:val="0"/>
          <w:divBdr>
            <w:top w:val="none" w:sz="0" w:space="0" w:color="auto"/>
            <w:left w:val="none" w:sz="0" w:space="0" w:color="auto"/>
            <w:bottom w:val="none" w:sz="0" w:space="0" w:color="auto"/>
            <w:right w:val="none" w:sz="0" w:space="0" w:color="auto"/>
          </w:divBdr>
        </w:div>
        <w:div w:id="622421695">
          <w:marLeft w:val="640"/>
          <w:marRight w:val="0"/>
          <w:marTop w:val="0"/>
          <w:marBottom w:val="0"/>
          <w:divBdr>
            <w:top w:val="none" w:sz="0" w:space="0" w:color="auto"/>
            <w:left w:val="none" w:sz="0" w:space="0" w:color="auto"/>
            <w:bottom w:val="none" w:sz="0" w:space="0" w:color="auto"/>
            <w:right w:val="none" w:sz="0" w:space="0" w:color="auto"/>
          </w:divBdr>
        </w:div>
        <w:div w:id="41563931">
          <w:marLeft w:val="640"/>
          <w:marRight w:val="0"/>
          <w:marTop w:val="0"/>
          <w:marBottom w:val="0"/>
          <w:divBdr>
            <w:top w:val="none" w:sz="0" w:space="0" w:color="auto"/>
            <w:left w:val="none" w:sz="0" w:space="0" w:color="auto"/>
            <w:bottom w:val="none" w:sz="0" w:space="0" w:color="auto"/>
            <w:right w:val="none" w:sz="0" w:space="0" w:color="auto"/>
          </w:divBdr>
        </w:div>
        <w:div w:id="1101798052">
          <w:marLeft w:val="640"/>
          <w:marRight w:val="0"/>
          <w:marTop w:val="0"/>
          <w:marBottom w:val="0"/>
          <w:divBdr>
            <w:top w:val="none" w:sz="0" w:space="0" w:color="auto"/>
            <w:left w:val="none" w:sz="0" w:space="0" w:color="auto"/>
            <w:bottom w:val="none" w:sz="0" w:space="0" w:color="auto"/>
            <w:right w:val="none" w:sz="0" w:space="0" w:color="auto"/>
          </w:divBdr>
        </w:div>
        <w:div w:id="1374185909">
          <w:marLeft w:val="640"/>
          <w:marRight w:val="0"/>
          <w:marTop w:val="0"/>
          <w:marBottom w:val="0"/>
          <w:divBdr>
            <w:top w:val="none" w:sz="0" w:space="0" w:color="auto"/>
            <w:left w:val="none" w:sz="0" w:space="0" w:color="auto"/>
            <w:bottom w:val="none" w:sz="0" w:space="0" w:color="auto"/>
            <w:right w:val="none" w:sz="0" w:space="0" w:color="auto"/>
          </w:divBdr>
        </w:div>
        <w:div w:id="58093710">
          <w:marLeft w:val="640"/>
          <w:marRight w:val="0"/>
          <w:marTop w:val="0"/>
          <w:marBottom w:val="0"/>
          <w:divBdr>
            <w:top w:val="none" w:sz="0" w:space="0" w:color="auto"/>
            <w:left w:val="none" w:sz="0" w:space="0" w:color="auto"/>
            <w:bottom w:val="none" w:sz="0" w:space="0" w:color="auto"/>
            <w:right w:val="none" w:sz="0" w:space="0" w:color="auto"/>
          </w:divBdr>
        </w:div>
        <w:div w:id="1514223386">
          <w:marLeft w:val="640"/>
          <w:marRight w:val="0"/>
          <w:marTop w:val="0"/>
          <w:marBottom w:val="0"/>
          <w:divBdr>
            <w:top w:val="none" w:sz="0" w:space="0" w:color="auto"/>
            <w:left w:val="none" w:sz="0" w:space="0" w:color="auto"/>
            <w:bottom w:val="none" w:sz="0" w:space="0" w:color="auto"/>
            <w:right w:val="none" w:sz="0" w:space="0" w:color="auto"/>
          </w:divBdr>
        </w:div>
        <w:div w:id="1605990753">
          <w:marLeft w:val="640"/>
          <w:marRight w:val="0"/>
          <w:marTop w:val="0"/>
          <w:marBottom w:val="0"/>
          <w:divBdr>
            <w:top w:val="none" w:sz="0" w:space="0" w:color="auto"/>
            <w:left w:val="none" w:sz="0" w:space="0" w:color="auto"/>
            <w:bottom w:val="none" w:sz="0" w:space="0" w:color="auto"/>
            <w:right w:val="none" w:sz="0" w:space="0" w:color="auto"/>
          </w:divBdr>
        </w:div>
        <w:div w:id="1823230097">
          <w:marLeft w:val="640"/>
          <w:marRight w:val="0"/>
          <w:marTop w:val="0"/>
          <w:marBottom w:val="0"/>
          <w:divBdr>
            <w:top w:val="none" w:sz="0" w:space="0" w:color="auto"/>
            <w:left w:val="none" w:sz="0" w:space="0" w:color="auto"/>
            <w:bottom w:val="none" w:sz="0" w:space="0" w:color="auto"/>
            <w:right w:val="none" w:sz="0" w:space="0" w:color="auto"/>
          </w:divBdr>
        </w:div>
        <w:div w:id="740718317">
          <w:marLeft w:val="640"/>
          <w:marRight w:val="0"/>
          <w:marTop w:val="0"/>
          <w:marBottom w:val="0"/>
          <w:divBdr>
            <w:top w:val="none" w:sz="0" w:space="0" w:color="auto"/>
            <w:left w:val="none" w:sz="0" w:space="0" w:color="auto"/>
            <w:bottom w:val="none" w:sz="0" w:space="0" w:color="auto"/>
            <w:right w:val="none" w:sz="0" w:space="0" w:color="auto"/>
          </w:divBdr>
        </w:div>
        <w:div w:id="1466266647">
          <w:marLeft w:val="640"/>
          <w:marRight w:val="0"/>
          <w:marTop w:val="0"/>
          <w:marBottom w:val="0"/>
          <w:divBdr>
            <w:top w:val="none" w:sz="0" w:space="0" w:color="auto"/>
            <w:left w:val="none" w:sz="0" w:space="0" w:color="auto"/>
            <w:bottom w:val="none" w:sz="0" w:space="0" w:color="auto"/>
            <w:right w:val="none" w:sz="0" w:space="0" w:color="auto"/>
          </w:divBdr>
        </w:div>
        <w:div w:id="68384033">
          <w:marLeft w:val="640"/>
          <w:marRight w:val="0"/>
          <w:marTop w:val="0"/>
          <w:marBottom w:val="0"/>
          <w:divBdr>
            <w:top w:val="none" w:sz="0" w:space="0" w:color="auto"/>
            <w:left w:val="none" w:sz="0" w:space="0" w:color="auto"/>
            <w:bottom w:val="none" w:sz="0" w:space="0" w:color="auto"/>
            <w:right w:val="none" w:sz="0" w:space="0" w:color="auto"/>
          </w:divBdr>
        </w:div>
        <w:div w:id="1002584710">
          <w:marLeft w:val="640"/>
          <w:marRight w:val="0"/>
          <w:marTop w:val="0"/>
          <w:marBottom w:val="0"/>
          <w:divBdr>
            <w:top w:val="none" w:sz="0" w:space="0" w:color="auto"/>
            <w:left w:val="none" w:sz="0" w:space="0" w:color="auto"/>
            <w:bottom w:val="none" w:sz="0" w:space="0" w:color="auto"/>
            <w:right w:val="none" w:sz="0" w:space="0" w:color="auto"/>
          </w:divBdr>
        </w:div>
        <w:div w:id="1751149494">
          <w:marLeft w:val="640"/>
          <w:marRight w:val="0"/>
          <w:marTop w:val="0"/>
          <w:marBottom w:val="0"/>
          <w:divBdr>
            <w:top w:val="none" w:sz="0" w:space="0" w:color="auto"/>
            <w:left w:val="none" w:sz="0" w:space="0" w:color="auto"/>
            <w:bottom w:val="none" w:sz="0" w:space="0" w:color="auto"/>
            <w:right w:val="none" w:sz="0" w:space="0" w:color="auto"/>
          </w:divBdr>
        </w:div>
        <w:div w:id="220363206">
          <w:marLeft w:val="640"/>
          <w:marRight w:val="0"/>
          <w:marTop w:val="0"/>
          <w:marBottom w:val="0"/>
          <w:divBdr>
            <w:top w:val="none" w:sz="0" w:space="0" w:color="auto"/>
            <w:left w:val="none" w:sz="0" w:space="0" w:color="auto"/>
            <w:bottom w:val="none" w:sz="0" w:space="0" w:color="auto"/>
            <w:right w:val="none" w:sz="0" w:space="0" w:color="auto"/>
          </w:divBdr>
        </w:div>
        <w:div w:id="665089018">
          <w:marLeft w:val="640"/>
          <w:marRight w:val="0"/>
          <w:marTop w:val="0"/>
          <w:marBottom w:val="0"/>
          <w:divBdr>
            <w:top w:val="none" w:sz="0" w:space="0" w:color="auto"/>
            <w:left w:val="none" w:sz="0" w:space="0" w:color="auto"/>
            <w:bottom w:val="none" w:sz="0" w:space="0" w:color="auto"/>
            <w:right w:val="none" w:sz="0" w:space="0" w:color="auto"/>
          </w:divBdr>
        </w:div>
        <w:div w:id="246111681">
          <w:marLeft w:val="640"/>
          <w:marRight w:val="0"/>
          <w:marTop w:val="0"/>
          <w:marBottom w:val="0"/>
          <w:divBdr>
            <w:top w:val="none" w:sz="0" w:space="0" w:color="auto"/>
            <w:left w:val="none" w:sz="0" w:space="0" w:color="auto"/>
            <w:bottom w:val="none" w:sz="0" w:space="0" w:color="auto"/>
            <w:right w:val="none" w:sz="0" w:space="0" w:color="auto"/>
          </w:divBdr>
        </w:div>
        <w:div w:id="1499081235">
          <w:marLeft w:val="640"/>
          <w:marRight w:val="0"/>
          <w:marTop w:val="0"/>
          <w:marBottom w:val="0"/>
          <w:divBdr>
            <w:top w:val="none" w:sz="0" w:space="0" w:color="auto"/>
            <w:left w:val="none" w:sz="0" w:space="0" w:color="auto"/>
            <w:bottom w:val="none" w:sz="0" w:space="0" w:color="auto"/>
            <w:right w:val="none" w:sz="0" w:space="0" w:color="auto"/>
          </w:divBdr>
        </w:div>
        <w:div w:id="1359089701">
          <w:marLeft w:val="640"/>
          <w:marRight w:val="0"/>
          <w:marTop w:val="0"/>
          <w:marBottom w:val="0"/>
          <w:divBdr>
            <w:top w:val="none" w:sz="0" w:space="0" w:color="auto"/>
            <w:left w:val="none" w:sz="0" w:space="0" w:color="auto"/>
            <w:bottom w:val="none" w:sz="0" w:space="0" w:color="auto"/>
            <w:right w:val="none" w:sz="0" w:space="0" w:color="auto"/>
          </w:divBdr>
        </w:div>
        <w:div w:id="985163381">
          <w:marLeft w:val="640"/>
          <w:marRight w:val="0"/>
          <w:marTop w:val="0"/>
          <w:marBottom w:val="0"/>
          <w:divBdr>
            <w:top w:val="none" w:sz="0" w:space="0" w:color="auto"/>
            <w:left w:val="none" w:sz="0" w:space="0" w:color="auto"/>
            <w:bottom w:val="none" w:sz="0" w:space="0" w:color="auto"/>
            <w:right w:val="none" w:sz="0" w:space="0" w:color="auto"/>
          </w:divBdr>
        </w:div>
        <w:div w:id="987826316">
          <w:marLeft w:val="640"/>
          <w:marRight w:val="0"/>
          <w:marTop w:val="0"/>
          <w:marBottom w:val="0"/>
          <w:divBdr>
            <w:top w:val="none" w:sz="0" w:space="0" w:color="auto"/>
            <w:left w:val="none" w:sz="0" w:space="0" w:color="auto"/>
            <w:bottom w:val="none" w:sz="0" w:space="0" w:color="auto"/>
            <w:right w:val="none" w:sz="0" w:space="0" w:color="auto"/>
          </w:divBdr>
        </w:div>
        <w:div w:id="1175538060">
          <w:marLeft w:val="640"/>
          <w:marRight w:val="0"/>
          <w:marTop w:val="0"/>
          <w:marBottom w:val="0"/>
          <w:divBdr>
            <w:top w:val="none" w:sz="0" w:space="0" w:color="auto"/>
            <w:left w:val="none" w:sz="0" w:space="0" w:color="auto"/>
            <w:bottom w:val="none" w:sz="0" w:space="0" w:color="auto"/>
            <w:right w:val="none" w:sz="0" w:space="0" w:color="auto"/>
          </w:divBdr>
        </w:div>
        <w:div w:id="2140221926">
          <w:marLeft w:val="640"/>
          <w:marRight w:val="0"/>
          <w:marTop w:val="0"/>
          <w:marBottom w:val="0"/>
          <w:divBdr>
            <w:top w:val="none" w:sz="0" w:space="0" w:color="auto"/>
            <w:left w:val="none" w:sz="0" w:space="0" w:color="auto"/>
            <w:bottom w:val="none" w:sz="0" w:space="0" w:color="auto"/>
            <w:right w:val="none" w:sz="0" w:space="0" w:color="auto"/>
          </w:divBdr>
        </w:div>
        <w:div w:id="1177185428">
          <w:marLeft w:val="640"/>
          <w:marRight w:val="0"/>
          <w:marTop w:val="0"/>
          <w:marBottom w:val="0"/>
          <w:divBdr>
            <w:top w:val="none" w:sz="0" w:space="0" w:color="auto"/>
            <w:left w:val="none" w:sz="0" w:space="0" w:color="auto"/>
            <w:bottom w:val="none" w:sz="0" w:space="0" w:color="auto"/>
            <w:right w:val="none" w:sz="0" w:space="0" w:color="auto"/>
          </w:divBdr>
        </w:div>
        <w:div w:id="1976255056">
          <w:marLeft w:val="640"/>
          <w:marRight w:val="0"/>
          <w:marTop w:val="0"/>
          <w:marBottom w:val="0"/>
          <w:divBdr>
            <w:top w:val="none" w:sz="0" w:space="0" w:color="auto"/>
            <w:left w:val="none" w:sz="0" w:space="0" w:color="auto"/>
            <w:bottom w:val="none" w:sz="0" w:space="0" w:color="auto"/>
            <w:right w:val="none" w:sz="0" w:space="0" w:color="auto"/>
          </w:divBdr>
        </w:div>
        <w:div w:id="1832326915">
          <w:marLeft w:val="640"/>
          <w:marRight w:val="0"/>
          <w:marTop w:val="0"/>
          <w:marBottom w:val="0"/>
          <w:divBdr>
            <w:top w:val="none" w:sz="0" w:space="0" w:color="auto"/>
            <w:left w:val="none" w:sz="0" w:space="0" w:color="auto"/>
            <w:bottom w:val="none" w:sz="0" w:space="0" w:color="auto"/>
            <w:right w:val="none" w:sz="0" w:space="0" w:color="auto"/>
          </w:divBdr>
        </w:div>
        <w:div w:id="1134910882">
          <w:marLeft w:val="640"/>
          <w:marRight w:val="0"/>
          <w:marTop w:val="0"/>
          <w:marBottom w:val="0"/>
          <w:divBdr>
            <w:top w:val="none" w:sz="0" w:space="0" w:color="auto"/>
            <w:left w:val="none" w:sz="0" w:space="0" w:color="auto"/>
            <w:bottom w:val="none" w:sz="0" w:space="0" w:color="auto"/>
            <w:right w:val="none" w:sz="0" w:space="0" w:color="auto"/>
          </w:divBdr>
        </w:div>
        <w:div w:id="9307644">
          <w:marLeft w:val="640"/>
          <w:marRight w:val="0"/>
          <w:marTop w:val="0"/>
          <w:marBottom w:val="0"/>
          <w:divBdr>
            <w:top w:val="none" w:sz="0" w:space="0" w:color="auto"/>
            <w:left w:val="none" w:sz="0" w:space="0" w:color="auto"/>
            <w:bottom w:val="none" w:sz="0" w:space="0" w:color="auto"/>
            <w:right w:val="none" w:sz="0" w:space="0" w:color="auto"/>
          </w:divBdr>
        </w:div>
        <w:div w:id="1140078402">
          <w:marLeft w:val="640"/>
          <w:marRight w:val="0"/>
          <w:marTop w:val="0"/>
          <w:marBottom w:val="0"/>
          <w:divBdr>
            <w:top w:val="none" w:sz="0" w:space="0" w:color="auto"/>
            <w:left w:val="none" w:sz="0" w:space="0" w:color="auto"/>
            <w:bottom w:val="none" w:sz="0" w:space="0" w:color="auto"/>
            <w:right w:val="none" w:sz="0" w:space="0" w:color="auto"/>
          </w:divBdr>
        </w:div>
        <w:div w:id="491917594">
          <w:marLeft w:val="640"/>
          <w:marRight w:val="0"/>
          <w:marTop w:val="0"/>
          <w:marBottom w:val="0"/>
          <w:divBdr>
            <w:top w:val="none" w:sz="0" w:space="0" w:color="auto"/>
            <w:left w:val="none" w:sz="0" w:space="0" w:color="auto"/>
            <w:bottom w:val="none" w:sz="0" w:space="0" w:color="auto"/>
            <w:right w:val="none" w:sz="0" w:space="0" w:color="auto"/>
          </w:divBdr>
        </w:div>
        <w:div w:id="1031607461">
          <w:marLeft w:val="640"/>
          <w:marRight w:val="0"/>
          <w:marTop w:val="0"/>
          <w:marBottom w:val="0"/>
          <w:divBdr>
            <w:top w:val="none" w:sz="0" w:space="0" w:color="auto"/>
            <w:left w:val="none" w:sz="0" w:space="0" w:color="auto"/>
            <w:bottom w:val="none" w:sz="0" w:space="0" w:color="auto"/>
            <w:right w:val="none" w:sz="0" w:space="0" w:color="auto"/>
          </w:divBdr>
        </w:div>
        <w:div w:id="1278827877">
          <w:marLeft w:val="640"/>
          <w:marRight w:val="0"/>
          <w:marTop w:val="0"/>
          <w:marBottom w:val="0"/>
          <w:divBdr>
            <w:top w:val="none" w:sz="0" w:space="0" w:color="auto"/>
            <w:left w:val="none" w:sz="0" w:space="0" w:color="auto"/>
            <w:bottom w:val="none" w:sz="0" w:space="0" w:color="auto"/>
            <w:right w:val="none" w:sz="0" w:space="0" w:color="auto"/>
          </w:divBdr>
        </w:div>
        <w:div w:id="33585895">
          <w:marLeft w:val="640"/>
          <w:marRight w:val="0"/>
          <w:marTop w:val="0"/>
          <w:marBottom w:val="0"/>
          <w:divBdr>
            <w:top w:val="none" w:sz="0" w:space="0" w:color="auto"/>
            <w:left w:val="none" w:sz="0" w:space="0" w:color="auto"/>
            <w:bottom w:val="none" w:sz="0" w:space="0" w:color="auto"/>
            <w:right w:val="none" w:sz="0" w:space="0" w:color="auto"/>
          </w:divBdr>
        </w:div>
        <w:div w:id="1259027034">
          <w:marLeft w:val="640"/>
          <w:marRight w:val="0"/>
          <w:marTop w:val="0"/>
          <w:marBottom w:val="0"/>
          <w:divBdr>
            <w:top w:val="none" w:sz="0" w:space="0" w:color="auto"/>
            <w:left w:val="none" w:sz="0" w:space="0" w:color="auto"/>
            <w:bottom w:val="none" w:sz="0" w:space="0" w:color="auto"/>
            <w:right w:val="none" w:sz="0" w:space="0" w:color="auto"/>
          </w:divBdr>
        </w:div>
        <w:div w:id="1350453711">
          <w:marLeft w:val="640"/>
          <w:marRight w:val="0"/>
          <w:marTop w:val="0"/>
          <w:marBottom w:val="0"/>
          <w:divBdr>
            <w:top w:val="none" w:sz="0" w:space="0" w:color="auto"/>
            <w:left w:val="none" w:sz="0" w:space="0" w:color="auto"/>
            <w:bottom w:val="none" w:sz="0" w:space="0" w:color="auto"/>
            <w:right w:val="none" w:sz="0" w:space="0" w:color="auto"/>
          </w:divBdr>
        </w:div>
        <w:div w:id="517083963">
          <w:marLeft w:val="640"/>
          <w:marRight w:val="0"/>
          <w:marTop w:val="0"/>
          <w:marBottom w:val="0"/>
          <w:divBdr>
            <w:top w:val="none" w:sz="0" w:space="0" w:color="auto"/>
            <w:left w:val="none" w:sz="0" w:space="0" w:color="auto"/>
            <w:bottom w:val="none" w:sz="0" w:space="0" w:color="auto"/>
            <w:right w:val="none" w:sz="0" w:space="0" w:color="auto"/>
          </w:divBdr>
        </w:div>
        <w:div w:id="664553049">
          <w:marLeft w:val="640"/>
          <w:marRight w:val="0"/>
          <w:marTop w:val="0"/>
          <w:marBottom w:val="0"/>
          <w:divBdr>
            <w:top w:val="none" w:sz="0" w:space="0" w:color="auto"/>
            <w:left w:val="none" w:sz="0" w:space="0" w:color="auto"/>
            <w:bottom w:val="none" w:sz="0" w:space="0" w:color="auto"/>
            <w:right w:val="none" w:sz="0" w:space="0" w:color="auto"/>
          </w:divBdr>
        </w:div>
        <w:div w:id="2041391334">
          <w:marLeft w:val="640"/>
          <w:marRight w:val="0"/>
          <w:marTop w:val="0"/>
          <w:marBottom w:val="0"/>
          <w:divBdr>
            <w:top w:val="none" w:sz="0" w:space="0" w:color="auto"/>
            <w:left w:val="none" w:sz="0" w:space="0" w:color="auto"/>
            <w:bottom w:val="none" w:sz="0" w:space="0" w:color="auto"/>
            <w:right w:val="none" w:sz="0" w:space="0" w:color="auto"/>
          </w:divBdr>
        </w:div>
        <w:div w:id="1697541921">
          <w:marLeft w:val="640"/>
          <w:marRight w:val="0"/>
          <w:marTop w:val="0"/>
          <w:marBottom w:val="0"/>
          <w:divBdr>
            <w:top w:val="none" w:sz="0" w:space="0" w:color="auto"/>
            <w:left w:val="none" w:sz="0" w:space="0" w:color="auto"/>
            <w:bottom w:val="none" w:sz="0" w:space="0" w:color="auto"/>
            <w:right w:val="none" w:sz="0" w:space="0" w:color="auto"/>
          </w:divBdr>
        </w:div>
        <w:div w:id="942229313">
          <w:marLeft w:val="640"/>
          <w:marRight w:val="0"/>
          <w:marTop w:val="0"/>
          <w:marBottom w:val="0"/>
          <w:divBdr>
            <w:top w:val="none" w:sz="0" w:space="0" w:color="auto"/>
            <w:left w:val="none" w:sz="0" w:space="0" w:color="auto"/>
            <w:bottom w:val="none" w:sz="0" w:space="0" w:color="auto"/>
            <w:right w:val="none" w:sz="0" w:space="0" w:color="auto"/>
          </w:divBdr>
        </w:div>
        <w:div w:id="1450969831">
          <w:marLeft w:val="640"/>
          <w:marRight w:val="0"/>
          <w:marTop w:val="0"/>
          <w:marBottom w:val="0"/>
          <w:divBdr>
            <w:top w:val="none" w:sz="0" w:space="0" w:color="auto"/>
            <w:left w:val="none" w:sz="0" w:space="0" w:color="auto"/>
            <w:bottom w:val="none" w:sz="0" w:space="0" w:color="auto"/>
            <w:right w:val="none" w:sz="0" w:space="0" w:color="auto"/>
          </w:divBdr>
        </w:div>
        <w:div w:id="825053073">
          <w:marLeft w:val="640"/>
          <w:marRight w:val="0"/>
          <w:marTop w:val="0"/>
          <w:marBottom w:val="0"/>
          <w:divBdr>
            <w:top w:val="none" w:sz="0" w:space="0" w:color="auto"/>
            <w:left w:val="none" w:sz="0" w:space="0" w:color="auto"/>
            <w:bottom w:val="none" w:sz="0" w:space="0" w:color="auto"/>
            <w:right w:val="none" w:sz="0" w:space="0" w:color="auto"/>
          </w:divBdr>
        </w:div>
        <w:div w:id="1170098896">
          <w:marLeft w:val="640"/>
          <w:marRight w:val="0"/>
          <w:marTop w:val="0"/>
          <w:marBottom w:val="0"/>
          <w:divBdr>
            <w:top w:val="none" w:sz="0" w:space="0" w:color="auto"/>
            <w:left w:val="none" w:sz="0" w:space="0" w:color="auto"/>
            <w:bottom w:val="none" w:sz="0" w:space="0" w:color="auto"/>
            <w:right w:val="none" w:sz="0" w:space="0" w:color="auto"/>
          </w:divBdr>
        </w:div>
        <w:div w:id="1483424989">
          <w:marLeft w:val="640"/>
          <w:marRight w:val="0"/>
          <w:marTop w:val="0"/>
          <w:marBottom w:val="0"/>
          <w:divBdr>
            <w:top w:val="none" w:sz="0" w:space="0" w:color="auto"/>
            <w:left w:val="none" w:sz="0" w:space="0" w:color="auto"/>
            <w:bottom w:val="none" w:sz="0" w:space="0" w:color="auto"/>
            <w:right w:val="none" w:sz="0" w:space="0" w:color="auto"/>
          </w:divBdr>
        </w:div>
        <w:div w:id="687828344">
          <w:marLeft w:val="640"/>
          <w:marRight w:val="0"/>
          <w:marTop w:val="0"/>
          <w:marBottom w:val="0"/>
          <w:divBdr>
            <w:top w:val="none" w:sz="0" w:space="0" w:color="auto"/>
            <w:left w:val="none" w:sz="0" w:space="0" w:color="auto"/>
            <w:bottom w:val="none" w:sz="0" w:space="0" w:color="auto"/>
            <w:right w:val="none" w:sz="0" w:space="0" w:color="auto"/>
          </w:divBdr>
        </w:div>
        <w:div w:id="866987552">
          <w:marLeft w:val="640"/>
          <w:marRight w:val="0"/>
          <w:marTop w:val="0"/>
          <w:marBottom w:val="0"/>
          <w:divBdr>
            <w:top w:val="none" w:sz="0" w:space="0" w:color="auto"/>
            <w:left w:val="none" w:sz="0" w:space="0" w:color="auto"/>
            <w:bottom w:val="none" w:sz="0" w:space="0" w:color="auto"/>
            <w:right w:val="none" w:sz="0" w:space="0" w:color="auto"/>
          </w:divBdr>
        </w:div>
        <w:div w:id="1810706608">
          <w:marLeft w:val="640"/>
          <w:marRight w:val="0"/>
          <w:marTop w:val="0"/>
          <w:marBottom w:val="0"/>
          <w:divBdr>
            <w:top w:val="none" w:sz="0" w:space="0" w:color="auto"/>
            <w:left w:val="none" w:sz="0" w:space="0" w:color="auto"/>
            <w:bottom w:val="none" w:sz="0" w:space="0" w:color="auto"/>
            <w:right w:val="none" w:sz="0" w:space="0" w:color="auto"/>
          </w:divBdr>
        </w:div>
        <w:div w:id="96754803">
          <w:marLeft w:val="640"/>
          <w:marRight w:val="0"/>
          <w:marTop w:val="0"/>
          <w:marBottom w:val="0"/>
          <w:divBdr>
            <w:top w:val="none" w:sz="0" w:space="0" w:color="auto"/>
            <w:left w:val="none" w:sz="0" w:space="0" w:color="auto"/>
            <w:bottom w:val="none" w:sz="0" w:space="0" w:color="auto"/>
            <w:right w:val="none" w:sz="0" w:space="0" w:color="auto"/>
          </w:divBdr>
        </w:div>
        <w:div w:id="235088224">
          <w:marLeft w:val="640"/>
          <w:marRight w:val="0"/>
          <w:marTop w:val="0"/>
          <w:marBottom w:val="0"/>
          <w:divBdr>
            <w:top w:val="none" w:sz="0" w:space="0" w:color="auto"/>
            <w:left w:val="none" w:sz="0" w:space="0" w:color="auto"/>
            <w:bottom w:val="none" w:sz="0" w:space="0" w:color="auto"/>
            <w:right w:val="none" w:sz="0" w:space="0" w:color="auto"/>
          </w:divBdr>
        </w:div>
        <w:div w:id="1636833927">
          <w:marLeft w:val="640"/>
          <w:marRight w:val="0"/>
          <w:marTop w:val="0"/>
          <w:marBottom w:val="0"/>
          <w:divBdr>
            <w:top w:val="none" w:sz="0" w:space="0" w:color="auto"/>
            <w:left w:val="none" w:sz="0" w:space="0" w:color="auto"/>
            <w:bottom w:val="none" w:sz="0" w:space="0" w:color="auto"/>
            <w:right w:val="none" w:sz="0" w:space="0" w:color="auto"/>
          </w:divBdr>
        </w:div>
        <w:div w:id="1332953375">
          <w:marLeft w:val="640"/>
          <w:marRight w:val="0"/>
          <w:marTop w:val="0"/>
          <w:marBottom w:val="0"/>
          <w:divBdr>
            <w:top w:val="none" w:sz="0" w:space="0" w:color="auto"/>
            <w:left w:val="none" w:sz="0" w:space="0" w:color="auto"/>
            <w:bottom w:val="none" w:sz="0" w:space="0" w:color="auto"/>
            <w:right w:val="none" w:sz="0" w:space="0" w:color="auto"/>
          </w:divBdr>
        </w:div>
        <w:div w:id="1934512775">
          <w:marLeft w:val="640"/>
          <w:marRight w:val="0"/>
          <w:marTop w:val="0"/>
          <w:marBottom w:val="0"/>
          <w:divBdr>
            <w:top w:val="none" w:sz="0" w:space="0" w:color="auto"/>
            <w:left w:val="none" w:sz="0" w:space="0" w:color="auto"/>
            <w:bottom w:val="none" w:sz="0" w:space="0" w:color="auto"/>
            <w:right w:val="none" w:sz="0" w:space="0" w:color="auto"/>
          </w:divBdr>
        </w:div>
        <w:div w:id="1037507400">
          <w:marLeft w:val="640"/>
          <w:marRight w:val="0"/>
          <w:marTop w:val="0"/>
          <w:marBottom w:val="0"/>
          <w:divBdr>
            <w:top w:val="none" w:sz="0" w:space="0" w:color="auto"/>
            <w:left w:val="none" w:sz="0" w:space="0" w:color="auto"/>
            <w:bottom w:val="none" w:sz="0" w:space="0" w:color="auto"/>
            <w:right w:val="none" w:sz="0" w:space="0" w:color="auto"/>
          </w:divBdr>
        </w:div>
        <w:div w:id="219705599">
          <w:marLeft w:val="640"/>
          <w:marRight w:val="0"/>
          <w:marTop w:val="0"/>
          <w:marBottom w:val="0"/>
          <w:divBdr>
            <w:top w:val="none" w:sz="0" w:space="0" w:color="auto"/>
            <w:left w:val="none" w:sz="0" w:space="0" w:color="auto"/>
            <w:bottom w:val="none" w:sz="0" w:space="0" w:color="auto"/>
            <w:right w:val="none" w:sz="0" w:space="0" w:color="auto"/>
          </w:divBdr>
        </w:div>
        <w:div w:id="532812801">
          <w:marLeft w:val="640"/>
          <w:marRight w:val="0"/>
          <w:marTop w:val="0"/>
          <w:marBottom w:val="0"/>
          <w:divBdr>
            <w:top w:val="none" w:sz="0" w:space="0" w:color="auto"/>
            <w:left w:val="none" w:sz="0" w:space="0" w:color="auto"/>
            <w:bottom w:val="none" w:sz="0" w:space="0" w:color="auto"/>
            <w:right w:val="none" w:sz="0" w:space="0" w:color="auto"/>
          </w:divBdr>
        </w:div>
        <w:div w:id="295183264">
          <w:marLeft w:val="640"/>
          <w:marRight w:val="0"/>
          <w:marTop w:val="0"/>
          <w:marBottom w:val="0"/>
          <w:divBdr>
            <w:top w:val="none" w:sz="0" w:space="0" w:color="auto"/>
            <w:left w:val="none" w:sz="0" w:space="0" w:color="auto"/>
            <w:bottom w:val="none" w:sz="0" w:space="0" w:color="auto"/>
            <w:right w:val="none" w:sz="0" w:space="0" w:color="auto"/>
          </w:divBdr>
        </w:div>
        <w:div w:id="424230178">
          <w:marLeft w:val="640"/>
          <w:marRight w:val="0"/>
          <w:marTop w:val="0"/>
          <w:marBottom w:val="0"/>
          <w:divBdr>
            <w:top w:val="none" w:sz="0" w:space="0" w:color="auto"/>
            <w:left w:val="none" w:sz="0" w:space="0" w:color="auto"/>
            <w:bottom w:val="none" w:sz="0" w:space="0" w:color="auto"/>
            <w:right w:val="none" w:sz="0" w:space="0" w:color="auto"/>
          </w:divBdr>
        </w:div>
        <w:div w:id="1895659324">
          <w:marLeft w:val="640"/>
          <w:marRight w:val="0"/>
          <w:marTop w:val="0"/>
          <w:marBottom w:val="0"/>
          <w:divBdr>
            <w:top w:val="none" w:sz="0" w:space="0" w:color="auto"/>
            <w:left w:val="none" w:sz="0" w:space="0" w:color="auto"/>
            <w:bottom w:val="none" w:sz="0" w:space="0" w:color="auto"/>
            <w:right w:val="none" w:sz="0" w:space="0" w:color="auto"/>
          </w:divBdr>
        </w:div>
        <w:div w:id="2013868778">
          <w:marLeft w:val="640"/>
          <w:marRight w:val="0"/>
          <w:marTop w:val="0"/>
          <w:marBottom w:val="0"/>
          <w:divBdr>
            <w:top w:val="none" w:sz="0" w:space="0" w:color="auto"/>
            <w:left w:val="none" w:sz="0" w:space="0" w:color="auto"/>
            <w:bottom w:val="none" w:sz="0" w:space="0" w:color="auto"/>
            <w:right w:val="none" w:sz="0" w:space="0" w:color="auto"/>
          </w:divBdr>
        </w:div>
        <w:div w:id="1053503039">
          <w:marLeft w:val="640"/>
          <w:marRight w:val="0"/>
          <w:marTop w:val="0"/>
          <w:marBottom w:val="0"/>
          <w:divBdr>
            <w:top w:val="none" w:sz="0" w:space="0" w:color="auto"/>
            <w:left w:val="none" w:sz="0" w:space="0" w:color="auto"/>
            <w:bottom w:val="none" w:sz="0" w:space="0" w:color="auto"/>
            <w:right w:val="none" w:sz="0" w:space="0" w:color="auto"/>
          </w:divBdr>
        </w:div>
        <w:div w:id="837381636">
          <w:marLeft w:val="640"/>
          <w:marRight w:val="0"/>
          <w:marTop w:val="0"/>
          <w:marBottom w:val="0"/>
          <w:divBdr>
            <w:top w:val="none" w:sz="0" w:space="0" w:color="auto"/>
            <w:left w:val="none" w:sz="0" w:space="0" w:color="auto"/>
            <w:bottom w:val="none" w:sz="0" w:space="0" w:color="auto"/>
            <w:right w:val="none" w:sz="0" w:space="0" w:color="auto"/>
          </w:divBdr>
        </w:div>
        <w:div w:id="1152017245">
          <w:marLeft w:val="640"/>
          <w:marRight w:val="0"/>
          <w:marTop w:val="0"/>
          <w:marBottom w:val="0"/>
          <w:divBdr>
            <w:top w:val="none" w:sz="0" w:space="0" w:color="auto"/>
            <w:left w:val="none" w:sz="0" w:space="0" w:color="auto"/>
            <w:bottom w:val="none" w:sz="0" w:space="0" w:color="auto"/>
            <w:right w:val="none" w:sz="0" w:space="0" w:color="auto"/>
          </w:divBdr>
        </w:div>
        <w:div w:id="679739603">
          <w:marLeft w:val="640"/>
          <w:marRight w:val="0"/>
          <w:marTop w:val="0"/>
          <w:marBottom w:val="0"/>
          <w:divBdr>
            <w:top w:val="none" w:sz="0" w:space="0" w:color="auto"/>
            <w:left w:val="none" w:sz="0" w:space="0" w:color="auto"/>
            <w:bottom w:val="none" w:sz="0" w:space="0" w:color="auto"/>
            <w:right w:val="none" w:sz="0" w:space="0" w:color="auto"/>
          </w:divBdr>
        </w:div>
        <w:div w:id="1877741867">
          <w:marLeft w:val="640"/>
          <w:marRight w:val="0"/>
          <w:marTop w:val="0"/>
          <w:marBottom w:val="0"/>
          <w:divBdr>
            <w:top w:val="none" w:sz="0" w:space="0" w:color="auto"/>
            <w:left w:val="none" w:sz="0" w:space="0" w:color="auto"/>
            <w:bottom w:val="none" w:sz="0" w:space="0" w:color="auto"/>
            <w:right w:val="none" w:sz="0" w:space="0" w:color="auto"/>
          </w:divBdr>
        </w:div>
        <w:div w:id="757824711">
          <w:marLeft w:val="640"/>
          <w:marRight w:val="0"/>
          <w:marTop w:val="0"/>
          <w:marBottom w:val="0"/>
          <w:divBdr>
            <w:top w:val="none" w:sz="0" w:space="0" w:color="auto"/>
            <w:left w:val="none" w:sz="0" w:space="0" w:color="auto"/>
            <w:bottom w:val="none" w:sz="0" w:space="0" w:color="auto"/>
            <w:right w:val="none" w:sz="0" w:space="0" w:color="auto"/>
          </w:divBdr>
        </w:div>
        <w:div w:id="858349673">
          <w:marLeft w:val="640"/>
          <w:marRight w:val="0"/>
          <w:marTop w:val="0"/>
          <w:marBottom w:val="0"/>
          <w:divBdr>
            <w:top w:val="none" w:sz="0" w:space="0" w:color="auto"/>
            <w:left w:val="none" w:sz="0" w:space="0" w:color="auto"/>
            <w:bottom w:val="none" w:sz="0" w:space="0" w:color="auto"/>
            <w:right w:val="none" w:sz="0" w:space="0" w:color="auto"/>
          </w:divBdr>
        </w:div>
        <w:div w:id="169032295">
          <w:marLeft w:val="640"/>
          <w:marRight w:val="0"/>
          <w:marTop w:val="0"/>
          <w:marBottom w:val="0"/>
          <w:divBdr>
            <w:top w:val="none" w:sz="0" w:space="0" w:color="auto"/>
            <w:left w:val="none" w:sz="0" w:space="0" w:color="auto"/>
            <w:bottom w:val="none" w:sz="0" w:space="0" w:color="auto"/>
            <w:right w:val="none" w:sz="0" w:space="0" w:color="auto"/>
          </w:divBdr>
        </w:div>
        <w:div w:id="105009754">
          <w:marLeft w:val="640"/>
          <w:marRight w:val="0"/>
          <w:marTop w:val="0"/>
          <w:marBottom w:val="0"/>
          <w:divBdr>
            <w:top w:val="none" w:sz="0" w:space="0" w:color="auto"/>
            <w:left w:val="none" w:sz="0" w:space="0" w:color="auto"/>
            <w:bottom w:val="none" w:sz="0" w:space="0" w:color="auto"/>
            <w:right w:val="none" w:sz="0" w:space="0" w:color="auto"/>
          </w:divBdr>
        </w:div>
        <w:div w:id="613370321">
          <w:marLeft w:val="640"/>
          <w:marRight w:val="0"/>
          <w:marTop w:val="0"/>
          <w:marBottom w:val="0"/>
          <w:divBdr>
            <w:top w:val="none" w:sz="0" w:space="0" w:color="auto"/>
            <w:left w:val="none" w:sz="0" w:space="0" w:color="auto"/>
            <w:bottom w:val="none" w:sz="0" w:space="0" w:color="auto"/>
            <w:right w:val="none" w:sz="0" w:space="0" w:color="auto"/>
          </w:divBdr>
        </w:div>
        <w:div w:id="151603530">
          <w:marLeft w:val="640"/>
          <w:marRight w:val="0"/>
          <w:marTop w:val="0"/>
          <w:marBottom w:val="0"/>
          <w:divBdr>
            <w:top w:val="none" w:sz="0" w:space="0" w:color="auto"/>
            <w:left w:val="none" w:sz="0" w:space="0" w:color="auto"/>
            <w:bottom w:val="none" w:sz="0" w:space="0" w:color="auto"/>
            <w:right w:val="none" w:sz="0" w:space="0" w:color="auto"/>
          </w:divBdr>
        </w:div>
        <w:div w:id="845942469">
          <w:marLeft w:val="640"/>
          <w:marRight w:val="0"/>
          <w:marTop w:val="0"/>
          <w:marBottom w:val="0"/>
          <w:divBdr>
            <w:top w:val="none" w:sz="0" w:space="0" w:color="auto"/>
            <w:left w:val="none" w:sz="0" w:space="0" w:color="auto"/>
            <w:bottom w:val="none" w:sz="0" w:space="0" w:color="auto"/>
            <w:right w:val="none" w:sz="0" w:space="0" w:color="auto"/>
          </w:divBdr>
        </w:div>
        <w:div w:id="137503225">
          <w:marLeft w:val="640"/>
          <w:marRight w:val="0"/>
          <w:marTop w:val="0"/>
          <w:marBottom w:val="0"/>
          <w:divBdr>
            <w:top w:val="none" w:sz="0" w:space="0" w:color="auto"/>
            <w:left w:val="none" w:sz="0" w:space="0" w:color="auto"/>
            <w:bottom w:val="none" w:sz="0" w:space="0" w:color="auto"/>
            <w:right w:val="none" w:sz="0" w:space="0" w:color="auto"/>
          </w:divBdr>
        </w:div>
        <w:div w:id="1400440581">
          <w:marLeft w:val="640"/>
          <w:marRight w:val="0"/>
          <w:marTop w:val="0"/>
          <w:marBottom w:val="0"/>
          <w:divBdr>
            <w:top w:val="none" w:sz="0" w:space="0" w:color="auto"/>
            <w:left w:val="none" w:sz="0" w:space="0" w:color="auto"/>
            <w:bottom w:val="none" w:sz="0" w:space="0" w:color="auto"/>
            <w:right w:val="none" w:sz="0" w:space="0" w:color="auto"/>
          </w:divBdr>
        </w:div>
        <w:div w:id="55934306">
          <w:marLeft w:val="640"/>
          <w:marRight w:val="0"/>
          <w:marTop w:val="0"/>
          <w:marBottom w:val="0"/>
          <w:divBdr>
            <w:top w:val="none" w:sz="0" w:space="0" w:color="auto"/>
            <w:left w:val="none" w:sz="0" w:space="0" w:color="auto"/>
            <w:bottom w:val="none" w:sz="0" w:space="0" w:color="auto"/>
            <w:right w:val="none" w:sz="0" w:space="0" w:color="auto"/>
          </w:divBdr>
        </w:div>
        <w:div w:id="401832754">
          <w:marLeft w:val="640"/>
          <w:marRight w:val="0"/>
          <w:marTop w:val="0"/>
          <w:marBottom w:val="0"/>
          <w:divBdr>
            <w:top w:val="none" w:sz="0" w:space="0" w:color="auto"/>
            <w:left w:val="none" w:sz="0" w:space="0" w:color="auto"/>
            <w:bottom w:val="none" w:sz="0" w:space="0" w:color="auto"/>
            <w:right w:val="none" w:sz="0" w:space="0" w:color="auto"/>
          </w:divBdr>
        </w:div>
        <w:div w:id="1778868434">
          <w:marLeft w:val="640"/>
          <w:marRight w:val="0"/>
          <w:marTop w:val="0"/>
          <w:marBottom w:val="0"/>
          <w:divBdr>
            <w:top w:val="none" w:sz="0" w:space="0" w:color="auto"/>
            <w:left w:val="none" w:sz="0" w:space="0" w:color="auto"/>
            <w:bottom w:val="none" w:sz="0" w:space="0" w:color="auto"/>
            <w:right w:val="none" w:sz="0" w:space="0" w:color="auto"/>
          </w:divBdr>
        </w:div>
        <w:div w:id="869801940">
          <w:marLeft w:val="640"/>
          <w:marRight w:val="0"/>
          <w:marTop w:val="0"/>
          <w:marBottom w:val="0"/>
          <w:divBdr>
            <w:top w:val="none" w:sz="0" w:space="0" w:color="auto"/>
            <w:left w:val="none" w:sz="0" w:space="0" w:color="auto"/>
            <w:bottom w:val="none" w:sz="0" w:space="0" w:color="auto"/>
            <w:right w:val="none" w:sz="0" w:space="0" w:color="auto"/>
          </w:divBdr>
        </w:div>
        <w:div w:id="531958578">
          <w:marLeft w:val="640"/>
          <w:marRight w:val="0"/>
          <w:marTop w:val="0"/>
          <w:marBottom w:val="0"/>
          <w:divBdr>
            <w:top w:val="none" w:sz="0" w:space="0" w:color="auto"/>
            <w:left w:val="none" w:sz="0" w:space="0" w:color="auto"/>
            <w:bottom w:val="none" w:sz="0" w:space="0" w:color="auto"/>
            <w:right w:val="none" w:sz="0" w:space="0" w:color="auto"/>
          </w:divBdr>
        </w:div>
        <w:div w:id="186259551">
          <w:marLeft w:val="640"/>
          <w:marRight w:val="0"/>
          <w:marTop w:val="0"/>
          <w:marBottom w:val="0"/>
          <w:divBdr>
            <w:top w:val="none" w:sz="0" w:space="0" w:color="auto"/>
            <w:left w:val="none" w:sz="0" w:space="0" w:color="auto"/>
            <w:bottom w:val="none" w:sz="0" w:space="0" w:color="auto"/>
            <w:right w:val="none" w:sz="0" w:space="0" w:color="auto"/>
          </w:divBdr>
        </w:div>
        <w:div w:id="998969948">
          <w:marLeft w:val="640"/>
          <w:marRight w:val="0"/>
          <w:marTop w:val="0"/>
          <w:marBottom w:val="0"/>
          <w:divBdr>
            <w:top w:val="none" w:sz="0" w:space="0" w:color="auto"/>
            <w:left w:val="none" w:sz="0" w:space="0" w:color="auto"/>
            <w:bottom w:val="none" w:sz="0" w:space="0" w:color="auto"/>
            <w:right w:val="none" w:sz="0" w:space="0" w:color="auto"/>
          </w:divBdr>
        </w:div>
        <w:div w:id="572547735">
          <w:marLeft w:val="640"/>
          <w:marRight w:val="0"/>
          <w:marTop w:val="0"/>
          <w:marBottom w:val="0"/>
          <w:divBdr>
            <w:top w:val="none" w:sz="0" w:space="0" w:color="auto"/>
            <w:left w:val="none" w:sz="0" w:space="0" w:color="auto"/>
            <w:bottom w:val="none" w:sz="0" w:space="0" w:color="auto"/>
            <w:right w:val="none" w:sz="0" w:space="0" w:color="auto"/>
          </w:divBdr>
        </w:div>
        <w:div w:id="1153791344">
          <w:marLeft w:val="640"/>
          <w:marRight w:val="0"/>
          <w:marTop w:val="0"/>
          <w:marBottom w:val="0"/>
          <w:divBdr>
            <w:top w:val="none" w:sz="0" w:space="0" w:color="auto"/>
            <w:left w:val="none" w:sz="0" w:space="0" w:color="auto"/>
            <w:bottom w:val="none" w:sz="0" w:space="0" w:color="auto"/>
            <w:right w:val="none" w:sz="0" w:space="0" w:color="auto"/>
          </w:divBdr>
        </w:div>
        <w:div w:id="1246265038">
          <w:marLeft w:val="640"/>
          <w:marRight w:val="0"/>
          <w:marTop w:val="0"/>
          <w:marBottom w:val="0"/>
          <w:divBdr>
            <w:top w:val="none" w:sz="0" w:space="0" w:color="auto"/>
            <w:left w:val="none" w:sz="0" w:space="0" w:color="auto"/>
            <w:bottom w:val="none" w:sz="0" w:space="0" w:color="auto"/>
            <w:right w:val="none" w:sz="0" w:space="0" w:color="auto"/>
          </w:divBdr>
        </w:div>
        <w:div w:id="462427434">
          <w:marLeft w:val="640"/>
          <w:marRight w:val="0"/>
          <w:marTop w:val="0"/>
          <w:marBottom w:val="0"/>
          <w:divBdr>
            <w:top w:val="none" w:sz="0" w:space="0" w:color="auto"/>
            <w:left w:val="none" w:sz="0" w:space="0" w:color="auto"/>
            <w:bottom w:val="none" w:sz="0" w:space="0" w:color="auto"/>
            <w:right w:val="none" w:sz="0" w:space="0" w:color="auto"/>
          </w:divBdr>
        </w:div>
        <w:div w:id="1907178791">
          <w:marLeft w:val="640"/>
          <w:marRight w:val="0"/>
          <w:marTop w:val="0"/>
          <w:marBottom w:val="0"/>
          <w:divBdr>
            <w:top w:val="none" w:sz="0" w:space="0" w:color="auto"/>
            <w:left w:val="none" w:sz="0" w:space="0" w:color="auto"/>
            <w:bottom w:val="none" w:sz="0" w:space="0" w:color="auto"/>
            <w:right w:val="none" w:sz="0" w:space="0" w:color="auto"/>
          </w:divBdr>
        </w:div>
        <w:div w:id="986401586">
          <w:marLeft w:val="640"/>
          <w:marRight w:val="0"/>
          <w:marTop w:val="0"/>
          <w:marBottom w:val="0"/>
          <w:divBdr>
            <w:top w:val="none" w:sz="0" w:space="0" w:color="auto"/>
            <w:left w:val="none" w:sz="0" w:space="0" w:color="auto"/>
            <w:bottom w:val="none" w:sz="0" w:space="0" w:color="auto"/>
            <w:right w:val="none" w:sz="0" w:space="0" w:color="auto"/>
          </w:divBdr>
        </w:div>
        <w:div w:id="465391469">
          <w:marLeft w:val="640"/>
          <w:marRight w:val="0"/>
          <w:marTop w:val="0"/>
          <w:marBottom w:val="0"/>
          <w:divBdr>
            <w:top w:val="none" w:sz="0" w:space="0" w:color="auto"/>
            <w:left w:val="none" w:sz="0" w:space="0" w:color="auto"/>
            <w:bottom w:val="none" w:sz="0" w:space="0" w:color="auto"/>
            <w:right w:val="none" w:sz="0" w:space="0" w:color="auto"/>
          </w:divBdr>
        </w:div>
        <w:div w:id="209613359">
          <w:marLeft w:val="640"/>
          <w:marRight w:val="0"/>
          <w:marTop w:val="0"/>
          <w:marBottom w:val="0"/>
          <w:divBdr>
            <w:top w:val="none" w:sz="0" w:space="0" w:color="auto"/>
            <w:left w:val="none" w:sz="0" w:space="0" w:color="auto"/>
            <w:bottom w:val="none" w:sz="0" w:space="0" w:color="auto"/>
            <w:right w:val="none" w:sz="0" w:space="0" w:color="auto"/>
          </w:divBdr>
        </w:div>
        <w:div w:id="1799755844">
          <w:marLeft w:val="640"/>
          <w:marRight w:val="0"/>
          <w:marTop w:val="0"/>
          <w:marBottom w:val="0"/>
          <w:divBdr>
            <w:top w:val="none" w:sz="0" w:space="0" w:color="auto"/>
            <w:left w:val="none" w:sz="0" w:space="0" w:color="auto"/>
            <w:bottom w:val="none" w:sz="0" w:space="0" w:color="auto"/>
            <w:right w:val="none" w:sz="0" w:space="0" w:color="auto"/>
          </w:divBdr>
        </w:div>
        <w:div w:id="1707215450">
          <w:marLeft w:val="640"/>
          <w:marRight w:val="0"/>
          <w:marTop w:val="0"/>
          <w:marBottom w:val="0"/>
          <w:divBdr>
            <w:top w:val="none" w:sz="0" w:space="0" w:color="auto"/>
            <w:left w:val="none" w:sz="0" w:space="0" w:color="auto"/>
            <w:bottom w:val="none" w:sz="0" w:space="0" w:color="auto"/>
            <w:right w:val="none" w:sz="0" w:space="0" w:color="auto"/>
          </w:divBdr>
        </w:div>
        <w:div w:id="1898003847">
          <w:marLeft w:val="640"/>
          <w:marRight w:val="0"/>
          <w:marTop w:val="0"/>
          <w:marBottom w:val="0"/>
          <w:divBdr>
            <w:top w:val="none" w:sz="0" w:space="0" w:color="auto"/>
            <w:left w:val="none" w:sz="0" w:space="0" w:color="auto"/>
            <w:bottom w:val="none" w:sz="0" w:space="0" w:color="auto"/>
            <w:right w:val="none" w:sz="0" w:space="0" w:color="auto"/>
          </w:divBdr>
        </w:div>
        <w:div w:id="1213925665">
          <w:marLeft w:val="640"/>
          <w:marRight w:val="0"/>
          <w:marTop w:val="0"/>
          <w:marBottom w:val="0"/>
          <w:divBdr>
            <w:top w:val="none" w:sz="0" w:space="0" w:color="auto"/>
            <w:left w:val="none" w:sz="0" w:space="0" w:color="auto"/>
            <w:bottom w:val="none" w:sz="0" w:space="0" w:color="auto"/>
            <w:right w:val="none" w:sz="0" w:space="0" w:color="auto"/>
          </w:divBdr>
        </w:div>
      </w:divsChild>
    </w:div>
    <w:div w:id="1891109543">
      <w:bodyDiv w:val="1"/>
      <w:marLeft w:val="0"/>
      <w:marRight w:val="0"/>
      <w:marTop w:val="0"/>
      <w:marBottom w:val="0"/>
      <w:divBdr>
        <w:top w:val="none" w:sz="0" w:space="0" w:color="auto"/>
        <w:left w:val="none" w:sz="0" w:space="0" w:color="auto"/>
        <w:bottom w:val="none" w:sz="0" w:space="0" w:color="auto"/>
        <w:right w:val="none" w:sz="0" w:space="0" w:color="auto"/>
      </w:divBdr>
      <w:divsChild>
        <w:div w:id="692654821">
          <w:marLeft w:val="640"/>
          <w:marRight w:val="0"/>
          <w:marTop w:val="0"/>
          <w:marBottom w:val="0"/>
          <w:divBdr>
            <w:top w:val="none" w:sz="0" w:space="0" w:color="auto"/>
            <w:left w:val="none" w:sz="0" w:space="0" w:color="auto"/>
            <w:bottom w:val="none" w:sz="0" w:space="0" w:color="auto"/>
            <w:right w:val="none" w:sz="0" w:space="0" w:color="auto"/>
          </w:divBdr>
        </w:div>
        <w:div w:id="1908297926">
          <w:marLeft w:val="640"/>
          <w:marRight w:val="0"/>
          <w:marTop w:val="0"/>
          <w:marBottom w:val="0"/>
          <w:divBdr>
            <w:top w:val="none" w:sz="0" w:space="0" w:color="auto"/>
            <w:left w:val="none" w:sz="0" w:space="0" w:color="auto"/>
            <w:bottom w:val="none" w:sz="0" w:space="0" w:color="auto"/>
            <w:right w:val="none" w:sz="0" w:space="0" w:color="auto"/>
          </w:divBdr>
        </w:div>
        <w:div w:id="850071376">
          <w:marLeft w:val="640"/>
          <w:marRight w:val="0"/>
          <w:marTop w:val="0"/>
          <w:marBottom w:val="0"/>
          <w:divBdr>
            <w:top w:val="none" w:sz="0" w:space="0" w:color="auto"/>
            <w:left w:val="none" w:sz="0" w:space="0" w:color="auto"/>
            <w:bottom w:val="none" w:sz="0" w:space="0" w:color="auto"/>
            <w:right w:val="none" w:sz="0" w:space="0" w:color="auto"/>
          </w:divBdr>
        </w:div>
        <w:div w:id="833181318">
          <w:marLeft w:val="640"/>
          <w:marRight w:val="0"/>
          <w:marTop w:val="0"/>
          <w:marBottom w:val="0"/>
          <w:divBdr>
            <w:top w:val="none" w:sz="0" w:space="0" w:color="auto"/>
            <w:left w:val="none" w:sz="0" w:space="0" w:color="auto"/>
            <w:bottom w:val="none" w:sz="0" w:space="0" w:color="auto"/>
            <w:right w:val="none" w:sz="0" w:space="0" w:color="auto"/>
          </w:divBdr>
        </w:div>
        <w:div w:id="1327978445">
          <w:marLeft w:val="640"/>
          <w:marRight w:val="0"/>
          <w:marTop w:val="0"/>
          <w:marBottom w:val="0"/>
          <w:divBdr>
            <w:top w:val="none" w:sz="0" w:space="0" w:color="auto"/>
            <w:left w:val="none" w:sz="0" w:space="0" w:color="auto"/>
            <w:bottom w:val="none" w:sz="0" w:space="0" w:color="auto"/>
            <w:right w:val="none" w:sz="0" w:space="0" w:color="auto"/>
          </w:divBdr>
        </w:div>
        <w:div w:id="1242376802">
          <w:marLeft w:val="640"/>
          <w:marRight w:val="0"/>
          <w:marTop w:val="0"/>
          <w:marBottom w:val="0"/>
          <w:divBdr>
            <w:top w:val="none" w:sz="0" w:space="0" w:color="auto"/>
            <w:left w:val="none" w:sz="0" w:space="0" w:color="auto"/>
            <w:bottom w:val="none" w:sz="0" w:space="0" w:color="auto"/>
            <w:right w:val="none" w:sz="0" w:space="0" w:color="auto"/>
          </w:divBdr>
        </w:div>
        <w:div w:id="2047219399">
          <w:marLeft w:val="640"/>
          <w:marRight w:val="0"/>
          <w:marTop w:val="0"/>
          <w:marBottom w:val="0"/>
          <w:divBdr>
            <w:top w:val="none" w:sz="0" w:space="0" w:color="auto"/>
            <w:left w:val="none" w:sz="0" w:space="0" w:color="auto"/>
            <w:bottom w:val="none" w:sz="0" w:space="0" w:color="auto"/>
            <w:right w:val="none" w:sz="0" w:space="0" w:color="auto"/>
          </w:divBdr>
        </w:div>
        <w:div w:id="313686039">
          <w:marLeft w:val="640"/>
          <w:marRight w:val="0"/>
          <w:marTop w:val="0"/>
          <w:marBottom w:val="0"/>
          <w:divBdr>
            <w:top w:val="none" w:sz="0" w:space="0" w:color="auto"/>
            <w:left w:val="none" w:sz="0" w:space="0" w:color="auto"/>
            <w:bottom w:val="none" w:sz="0" w:space="0" w:color="auto"/>
            <w:right w:val="none" w:sz="0" w:space="0" w:color="auto"/>
          </w:divBdr>
        </w:div>
        <w:div w:id="1662851705">
          <w:marLeft w:val="640"/>
          <w:marRight w:val="0"/>
          <w:marTop w:val="0"/>
          <w:marBottom w:val="0"/>
          <w:divBdr>
            <w:top w:val="none" w:sz="0" w:space="0" w:color="auto"/>
            <w:left w:val="none" w:sz="0" w:space="0" w:color="auto"/>
            <w:bottom w:val="none" w:sz="0" w:space="0" w:color="auto"/>
            <w:right w:val="none" w:sz="0" w:space="0" w:color="auto"/>
          </w:divBdr>
        </w:div>
        <w:div w:id="355423546">
          <w:marLeft w:val="640"/>
          <w:marRight w:val="0"/>
          <w:marTop w:val="0"/>
          <w:marBottom w:val="0"/>
          <w:divBdr>
            <w:top w:val="none" w:sz="0" w:space="0" w:color="auto"/>
            <w:left w:val="none" w:sz="0" w:space="0" w:color="auto"/>
            <w:bottom w:val="none" w:sz="0" w:space="0" w:color="auto"/>
            <w:right w:val="none" w:sz="0" w:space="0" w:color="auto"/>
          </w:divBdr>
        </w:div>
        <w:div w:id="1684673767">
          <w:marLeft w:val="640"/>
          <w:marRight w:val="0"/>
          <w:marTop w:val="0"/>
          <w:marBottom w:val="0"/>
          <w:divBdr>
            <w:top w:val="none" w:sz="0" w:space="0" w:color="auto"/>
            <w:left w:val="none" w:sz="0" w:space="0" w:color="auto"/>
            <w:bottom w:val="none" w:sz="0" w:space="0" w:color="auto"/>
            <w:right w:val="none" w:sz="0" w:space="0" w:color="auto"/>
          </w:divBdr>
        </w:div>
        <w:div w:id="966545269">
          <w:marLeft w:val="640"/>
          <w:marRight w:val="0"/>
          <w:marTop w:val="0"/>
          <w:marBottom w:val="0"/>
          <w:divBdr>
            <w:top w:val="none" w:sz="0" w:space="0" w:color="auto"/>
            <w:left w:val="none" w:sz="0" w:space="0" w:color="auto"/>
            <w:bottom w:val="none" w:sz="0" w:space="0" w:color="auto"/>
            <w:right w:val="none" w:sz="0" w:space="0" w:color="auto"/>
          </w:divBdr>
        </w:div>
        <w:div w:id="355036042">
          <w:marLeft w:val="640"/>
          <w:marRight w:val="0"/>
          <w:marTop w:val="0"/>
          <w:marBottom w:val="0"/>
          <w:divBdr>
            <w:top w:val="none" w:sz="0" w:space="0" w:color="auto"/>
            <w:left w:val="none" w:sz="0" w:space="0" w:color="auto"/>
            <w:bottom w:val="none" w:sz="0" w:space="0" w:color="auto"/>
            <w:right w:val="none" w:sz="0" w:space="0" w:color="auto"/>
          </w:divBdr>
        </w:div>
        <w:div w:id="1173757671">
          <w:marLeft w:val="640"/>
          <w:marRight w:val="0"/>
          <w:marTop w:val="0"/>
          <w:marBottom w:val="0"/>
          <w:divBdr>
            <w:top w:val="none" w:sz="0" w:space="0" w:color="auto"/>
            <w:left w:val="none" w:sz="0" w:space="0" w:color="auto"/>
            <w:bottom w:val="none" w:sz="0" w:space="0" w:color="auto"/>
            <w:right w:val="none" w:sz="0" w:space="0" w:color="auto"/>
          </w:divBdr>
        </w:div>
        <w:div w:id="344089266">
          <w:marLeft w:val="640"/>
          <w:marRight w:val="0"/>
          <w:marTop w:val="0"/>
          <w:marBottom w:val="0"/>
          <w:divBdr>
            <w:top w:val="none" w:sz="0" w:space="0" w:color="auto"/>
            <w:left w:val="none" w:sz="0" w:space="0" w:color="auto"/>
            <w:bottom w:val="none" w:sz="0" w:space="0" w:color="auto"/>
            <w:right w:val="none" w:sz="0" w:space="0" w:color="auto"/>
          </w:divBdr>
        </w:div>
        <w:div w:id="380709441">
          <w:marLeft w:val="640"/>
          <w:marRight w:val="0"/>
          <w:marTop w:val="0"/>
          <w:marBottom w:val="0"/>
          <w:divBdr>
            <w:top w:val="none" w:sz="0" w:space="0" w:color="auto"/>
            <w:left w:val="none" w:sz="0" w:space="0" w:color="auto"/>
            <w:bottom w:val="none" w:sz="0" w:space="0" w:color="auto"/>
            <w:right w:val="none" w:sz="0" w:space="0" w:color="auto"/>
          </w:divBdr>
        </w:div>
        <w:div w:id="1767261602">
          <w:marLeft w:val="640"/>
          <w:marRight w:val="0"/>
          <w:marTop w:val="0"/>
          <w:marBottom w:val="0"/>
          <w:divBdr>
            <w:top w:val="none" w:sz="0" w:space="0" w:color="auto"/>
            <w:left w:val="none" w:sz="0" w:space="0" w:color="auto"/>
            <w:bottom w:val="none" w:sz="0" w:space="0" w:color="auto"/>
            <w:right w:val="none" w:sz="0" w:space="0" w:color="auto"/>
          </w:divBdr>
        </w:div>
        <w:div w:id="338779049">
          <w:marLeft w:val="640"/>
          <w:marRight w:val="0"/>
          <w:marTop w:val="0"/>
          <w:marBottom w:val="0"/>
          <w:divBdr>
            <w:top w:val="none" w:sz="0" w:space="0" w:color="auto"/>
            <w:left w:val="none" w:sz="0" w:space="0" w:color="auto"/>
            <w:bottom w:val="none" w:sz="0" w:space="0" w:color="auto"/>
            <w:right w:val="none" w:sz="0" w:space="0" w:color="auto"/>
          </w:divBdr>
        </w:div>
        <w:div w:id="1940987695">
          <w:marLeft w:val="640"/>
          <w:marRight w:val="0"/>
          <w:marTop w:val="0"/>
          <w:marBottom w:val="0"/>
          <w:divBdr>
            <w:top w:val="none" w:sz="0" w:space="0" w:color="auto"/>
            <w:left w:val="none" w:sz="0" w:space="0" w:color="auto"/>
            <w:bottom w:val="none" w:sz="0" w:space="0" w:color="auto"/>
            <w:right w:val="none" w:sz="0" w:space="0" w:color="auto"/>
          </w:divBdr>
        </w:div>
        <w:div w:id="863901564">
          <w:marLeft w:val="640"/>
          <w:marRight w:val="0"/>
          <w:marTop w:val="0"/>
          <w:marBottom w:val="0"/>
          <w:divBdr>
            <w:top w:val="none" w:sz="0" w:space="0" w:color="auto"/>
            <w:left w:val="none" w:sz="0" w:space="0" w:color="auto"/>
            <w:bottom w:val="none" w:sz="0" w:space="0" w:color="auto"/>
            <w:right w:val="none" w:sz="0" w:space="0" w:color="auto"/>
          </w:divBdr>
        </w:div>
        <w:div w:id="126900851">
          <w:marLeft w:val="640"/>
          <w:marRight w:val="0"/>
          <w:marTop w:val="0"/>
          <w:marBottom w:val="0"/>
          <w:divBdr>
            <w:top w:val="none" w:sz="0" w:space="0" w:color="auto"/>
            <w:left w:val="none" w:sz="0" w:space="0" w:color="auto"/>
            <w:bottom w:val="none" w:sz="0" w:space="0" w:color="auto"/>
            <w:right w:val="none" w:sz="0" w:space="0" w:color="auto"/>
          </w:divBdr>
        </w:div>
        <w:div w:id="1163206304">
          <w:marLeft w:val="640"/>
          <w:marRight w:val="0"/>
          <w:marTop w:val="0"/>
          <w:marBottom w:val="0"/>
          <w:divBdr>
            <w:top w:val="none" w:sz="0" w:space="0" w:color="auto"/>
            <w:left w:val="none" w:sz="0" w:space="0" w:color="auto"/>
            <w:bottom w:val="none" w:sz="0" w:space="0" w:color="auto"/>
            <w:right w:val="none" w:sz="0" w:space="0" w:color="auto"/>
          </w:divBdr>
        </w:div>
        <w:div w:id="816729882">
          <w:marLeft w:val="640"/>
          <w:marRight w:val="0"/>
          <w:marTop w:val="0"/>
          <w:marBottom w:val="0"/>
          <w:divBdr>
            <w:top w:val="none" w:sz="0" w:space="0" w:color="auto"/>
            <w:left w:val="none" w:sz="0" w:space="0" w:color="auto"/>
            <w:bottom w:val="none" w:sz="0" w:space="0" w:color="auto"/>
            <w:right w:val="none" w:sz="0" w:space="0" w:color="auto"/>
          </w:divBdr>
        </w:div>
        <w:div w:id="1142427205">
          <w:marLeft w:val="640"/>
          <w:marRight w:val="0"/>
          <w:marTop w:val="0"/>
          <w:marBottom w:val="0"/>
          <w:divBdr>
            <w:top w:val="none" w:sz="0" w:space="0" w:color="auto"/>
            <w:left w:val="none" w:sz="0" w:space="0" w:color="auto"/>
            <w:bottom w:val="none" w:sz="0" w:space="0" w:color="auto"/>
            <w:right w:val="none" w:sz="0" w:space="0" w:color="auto"/>
          </w:divBdr>
        </w:div>
        <w:div w:id="865211973">
          <w:marLeft w:val="640"/>
          <w:marRight w:val="0"/>
          <w:marTop w:val="0"/>
          <w:marBottom w:val="0"/>
          <w:divBdr>
            <w:top w:val="none" w:sz="0" w:space="0" w:color="auto"/>
            <w:left w:val="none" w:sz="0" w:space="0" w:color="auto"/>
            <w:bottom w:val="none" w:sz="0" w:space="0" w:color="auto"/>
            <w:right w:val="none" w:sz="0" w:space="0" w:color="auto"/>
          </w:divBdr>
        </w:div>
        <w:div w:id="2121023471">
          <w:marLeft w:val="640"/>
          <w:marRight w:val="0"/>
          <w:marTop w:val="0"/>
          <w:marBottom w:val="0"/>
          <w:divBdr>
            <w:top w:val="none" w:sz="0" w:space="0" w:color="auto"/>
            <w:left w:val="none" w:sz="0" w:space="0" w:color="auto"/>
            <w:bottom w:val="none" w:sz="0" w:space="0" w:color="auto"/>
            <w:right w:val="none" w:sz="0" w:space="0" w:color="auto"/>
          </w:divBdr>
        </w:div>
        <w:div w:id="1300305784">
          <w:marLeft w:val="640"/>
          <w:marRight w:val="0"/>
          <w:marTop w:val="0"/>
          <w:marBottom w:val="0"/>
          <w:divBdr>
            <w:top w:val="none" w:sz="0" w:space="0" w:color="auto"/>
            <w:left w:val="none" w:sz="0" w:space="0" w:color="auto"/>
            <w:bottom w:val="none" w:sz="0" w:space="0" w:color="auto"/>
            <w:right w:val="none" w:sz="0" w:space="0" w:color="auto"/>
          </w:divBdr>
        </w:div>
        <w:div w:id="1523670397">
          <w:marLeft w:val="640"/>
          <w:marRight w:val="0"/>
          <w:marTop w:val="0"/>
          <w:marBottom w:val="0"/>
          <w:divBdr>
            <w:top w:val="none" w:sz="0" w:space="0" w:color="auto"/>
            <w:left w:val="none" w:sz="0" w:space="0" w:color="auto"/>
            <w:bottom w:val="none" w:sz="0" w:space="0" w:color="auto"/>
            <w:right w:val="none" w:sz="0" w:space="0" w:color="auto"/>
          </w:divBdr>
        </w:div>
        <w:div w:id="1785539705">
          <w:marLeft w:val="640"/>
          <w:marRight w:val="0"/>
          <w:marTop w:val="0"/>
          <w:marBottom w:val="0"/>
          <w:divBdr>
            <w:top w:val="none" w:sz="0" w:space="0" w:color="auto"/>
            <w:left w:val="none" w:sz="0" w:space="0" w:color="auto"/>
            <w:bottom w:val="none" w:sz="0" w:space="0" w:color="auto"/>
            <w:right w:val="none" w:sz="0" w:space="0" w:color="auto"/>
          </w:divBdr>
        </w:div>
        <w:div w:id="1500727655">
          <w:marLeft w:val="640"/>
          <w:marRight w:val="0"/>
          <w:marTop w:val="0"/>
          <w:marBottom w:val="0"/>
          <w:divBdr>
            <w:top w:val="none" w:sz="0" w:space="0" w:color="auto"/>
            <w:left w:val="none" w:sz="0" w:space="0" w:color="auto"/>
            <w:bottom w:val="none" w:sz="0" w:space="0" w:color="auto"/>
            <w:right w:val="none" w:sz="0" w:space="0" w:color="auto"/>
          </w:divBdr>
        </w:div>
        <w:div w:id="752899626">
          <w:marLeft w:val="640"/>
          <w:marRight w:val="0"/>
          <w:marTop w:val="0"/>
          <w:marBottom w:val="0"/>
          <w:divBdr>
            <w:top w:val="none" w:sz="0" w:space="0" w:color="auto"/>
            <w:left w:val="none" w:sz="0" w:space="0" w:color="auto"/>
            <w:bottom w:val="none" w:sz="0" w:space="0" w:color="auto"/>
            <w:right w:val="none" w:sz="0" w:space="0" w:color="auto"/>
          </w:divBdr>
        </w:div>
        <w:div w:id="1737506907">
          <w:marLeft w:val="640"/>
          <w:marRight w:val="0"/>
          <w:marTop w:val="0"/>
          <w:marBottom w:val="0"/>
          <w:divBdr>
            <w:top w:val="none" w:sz="0" w:space="0" w:color="auto"/>
            <w:left w:val="none" w:sz="0" w:space="0" w:color="auto"/>
            <w:bottom w:val="none" w:sz="0" w:space="0" w:color="auto"/>
            <w:right w:val="none" w:sz="0" w:space="0" w:color="auto"/>
          </w:divBdr>
        </w:div>
        <w:div w:id="7801307">
          <w:marLeft w:val="640"/>
          <w:marRight w:val="0"/>
          <w:marTop w:val="0"/>
          <w:marBottom w:val="0"/>
          <w:divBdr>
            <w:top w:val="none" w:sz="0" w:space="0" w:color="auto"/>
            <w:left w:val="none" w:sz="0" w:space="0" w:color="auto"/>
            <w:bottom w:val="none" w:sz="0" w:space="0" w:color="auto"/>
            <w:right w:val="none" w:sz="0" w:space="0" w:color="auto"/>
          </w:divBdr>
        </w:div>
        <w:div w:id="1293706244">
          <w:marLeft w:val="640"/>
          <w:marRight w:val="0"/>
          <w:marTop w:val="0"/>
          <w:marBottom w:val="0"/>
          <w:divBdr>
            <w:top w:val="none" w:sz="0" w:space="0" w:color="auto"/>
            <w:left w:val="none" w:sz="0" w:space="0" w:color="auto"/>
            <w:bottom w:val="none" w:sz="0" w:space="0" w:color="auto"/>
            <w:right w:val="none" w:sz="0" w:space="0" w:color="auto"/>
          </w:divBdr>
        </w:div>
        <w:div w:id="33046131">
          <w:marLeft w:val="640"/>
          <w:marRight w:val="0"/>
          <w:marTop w:val="0"/>
          <w:marBottom w:val="0"/>
          <w:divBdr>
            <w:top w:val="none" w:sz="0" w:space="0" w:color="auto"/>
            <w:left w:val="none" w:sz="0" w:space="0" w:color="auto"/>
            <w:bottom w:val="none" w:sz="0" w:space="0" w:color="auto"/>
            <w:right w:val="none" w:sz="0" w:space="0" w:color="auto"/>
          </w:divBdr>
        </w:div>
        <w:div w:id="1975941711">
          <w:marLeft w:val="640"/>
          <w:marRight w:val="0"/>
          <w:marTop w:val="0"/>
          <w:marBottom w:val="0"/>
          <w:divBdr>
            <w:top w:val="none" w:sz="0" w:space="0" w:color="auto"/>
            <w:left w:val="none" w:sz="0" w:space="0" w:color="auto"/>
            <w:bottom w:val="none" w:sz="0" w:space="0" w:color="auto"/>
            <w:right w:val="none" w:sz="0" w:space="0" w:color="auto"/>
          </w:divBdr>
        </w:div>
        <w:div w:id="1187330132">
          <w:marLeft w:val="640"/>
          <w:marRight w:val="0"/>
          <w:marTop w:val="0"/>
          <w:marBottom w:val="0"/>
          <w:divBdr>
            <w:top w:val="none" w:sz="0" w:space="0" w:color="auto"/>
            <w:left w:val="none" w:sz="0" w:space="0" w:color="auto"/>
            <w:bottom w:val="none" w:sz="0" w:space="0" w:color="auto"/>
            <w:right w:val="none" w:sz="0" w:space="0" w:color="auto"/>
          </w:divBdr>
        </w:div>
        <w:div w:id="1764033432">
          <w:marLeft w:val="640"/>
          <w:marRight w:val="0"/>
          <w:marTop w:val="0"/>
          <w:marBottom w:val="0"/>
          <w:divBdr>
            <w:top w:val="none" w:sz="0" w:space="0" w:color="auto"/>
            <w:left w:val="none" w:sz="0" w:space="0" w:color="auto"/>
            <w:bottom w:val="none" w:sz="0" w:space="0" w:color="auto"/>
            <w:right w:val="none" w:sz="0" w:space="0" w:color="auto"/>
          </w:divBdr>
        </w:div>
        <w:div w:id="966668373">
          <w:marLeft w:val="640"/>
          <w:marRight w:val="0"/>
          <w:marTop w:val="0"/>
          <w:marBottom w:val="0"/>
          <w:divBdr>
            <w:top w:val="none" w:sz="0" w:space="0" w:color="auto"/>
            <w:left w:val="none" w:sz="0" w:space="0" w:color="auto"/>
            <w:bottom w:val="none" w:sz="0" w:space="0" w:color="auto"/>
            <w:right w:val="none" w:sz="0" w:space="0" w:color="auto"/>
          </w:divBdr>
        </w:div>
        <w:div w:id="280959928">
          <w:marLeft w:val="640"/>
          <w:marRight w:val="0"/>
          <w:marTop w:val="0"/>
          <w:marBottom w:val="0"/>
          <w:divBdr>
            <w:top w:val="none" w:sz="0" w:space="0" w:color="auto"/>
            <w:left w:val="none" w:sz="0" w:space="0" w:color="auto"/>
            <w:bottom w:val="none" w:sz="0" w:space="0" w:color="auto"/>
            <w:right w:val="none" w:sz="0" w:space="0" w:color="auto"/>
          </w:divBdr>
        </w:div>
        <w:div w:id="704060285">
          <w:marLeft w:val="640"/>
          <w:marRight w:val="0"/>
          <w:marTop w:val="0"/>
          <w:marBottom w:val="0"/>
          <w:divBdr>
            <w:top w:val="none" w:sz="0" w:space="0" w:color="auto"/>
            <w:left w:val="none" w:sz="0" w:space="0" w:color="auto"/>
            <w:bottom w:val="none" w:sz="0" w:space="0" w:color="auto"/>
            <w:right w:val="none" w:sz="0" w:space="0" w:color="auto"/>
          </w:divBdr>
        </w:div>
        <w:div w:id="293029216">
          <w:marLeft w:val="640"/>
          <w:marRight w:val="0"/>
          <w:marTop w:val="0"/>
          <w:marBottom w:val="0"/>
          <w:divBdr>
            <w:top w:val="none" w:sz="0" w:space="0" w:color="auto"/>
            <w:left w:val="none" w:sz="0" w:space="0" w:color="auto"/>
            <w:bottom w:val="none" w:sz="0" w:space="0" w:color="auto"/>
            <w:right w:val="none" w:sz="0" w:space="0" w:color="auto"/>
          </w:divBdr>
        </w:div>
        <w:div w:id="2109155727">
          <w:marLeft w:val="640"/>
          <w:marRight w:val="0"/>
          <w:marTop w:val="0"/>
          <w:marBottom w:val="0"/>
          <w:divBdr>
            <w:top w:val="none" w:sz="0" w:space="0" w:color="auto"/>
            <w:left w:val="none" w:sz="0" w:space="0" w:color="auto"/>
            <w:bottom w:val="none" w:sz="0" w:space="0" w:color="auto"/>
            <w:right w:val="none" w:sz="0" w:space="0" w:color="auto"/>
          </w:divBdr>
        </w:div>
        <w:div w:id="993410190">
          <w:marLeft w:val="640"/>
          <w:marRight w:val="0"/>
          <w:marTop w:val="0"/>
          <w:marBottom w:val="0"/>
          <w:divBdr>
            <w:top w:val="none" w:sz="0" w:space="0" w:color="auto"/>
            <w:left w:val="none" w:sz="0" w:space="0" w:color="auto"/>
            <w:bottom w:val="none" w:sz="0" w:space="0" w:color="auto"/>
            <w:right w:val="none" w:sz="0" w:space="0" w:color="auto"/>
          </w:divBdr>
        </w:div>
        <w:div w:id="613485231">
          <w:marLeft w:val="640"/>
          <w:marRight w:val="0"/>
          <w:marTop w:val="0"/>
          <w:marBottom w:val="0"/>
          <w:divBdr>
            <w:top w:val="none" w:sz="0" w:space="0" w:color="auto"/>
            <w:left w:val="none" w:sz="0" w:space="0" w:color="auto"/>
            <w:bottom w:val="none" w:sz="0" w:space="0" w:color="auto"/>
            <w:right w:val="none" w:sz="0" w:space="0" w:color="auto"/>
          </w:divBdr>
        </w:div>
        <w:div w:id="1948467323">
          <w:marLeft w:val="640"/>
          <w:marRight w:val="0"/>
          <w:marTop w:val="0"/>
          <w:marBottom w:val="0"/>
          <w:divBdr>
            <w:top w:val="none" w:sz="0" w:space="0" w:color="auto"/>
            <w:left w:val="none" w:sz="0" w:space="0" w:color="auto"/>
            <w:bottom w:val="none" w:sz="0" w:space="0" w:color="auto"/>
            <w:right w:val="none" w:sz="0" w:space="0" w:color="auto"/>
          </w:divBdr>
        </w:div>
        <w:div w:id="1557277745">
          <w:marLeft w:val="640"/>
          <w:marRight w:val="0"/>
          <w:marTop w:val="0"/>
          <w:marBottom w:val="0"/>
          <w:divBdr>
            <w:top w:val="none" w:sz="0" w:space="0" w:color="auto"/>
            <w:left w:val="none" w:sz="0" w:space="0" w:color="auto"/>
            <w:bottom w:val="none" w:sz="0" w:space="0" w:color="auto"/>
            <w:right w:val="none" w:sz="0" w:space="0" w:color="auto"/>
          </w:divBdr>
        </w:div>
        <w:div w:id="1299607975">
          <w:marLeft w:val="640"/>
          <w:marRight w:val="0"/>
          <w:marTop w:val="0"/>
          <w:marBottom w:val="0"/>
          <w:divBdr>
            <w:top w:val="none" w:sz="0" w:space="0" w:color="auto"/>
            <w:left w:val="none" w:sz="0" w:space="0" w:color="auto"/>
            <w:bottom w:val="none" w:sz="0" w:space="0" w:color="auto"/>
            <w:right w:val="none" w:sz="0" w:space="0" w:color="auto"/>
          </w:divBdr>
        </w:div>
        <w:div w:id="1149128138">
          <w:marLeft w:val="640"/>
          <w:marRight w:val="0"/>
          <w:marTop w:val="0"/>
          <w:marBottom w:val="0"/>
          <w:divBdr>
            <w:top w:val="none" w:sz="0" w:space="0" w:color="auto"/>
            <w:left w:val="none" w:sz="0" w:space="0" w:color="auto"/>
            <w:bottom w:val="none" w:sz="0" w:space="0" w:color="auto"/>
            <w:right w:val="none" w:sz="0" w:space="0" w:color="auto"/>
          </w:divBdr>
        </w:div>
        <w:div w:id="1140149849">
          <w:marLeft w:val="640"/>
          <w:marRight w:val="0"/>
          <w:marTop w:val="0"/>
          <w:marBottom w:val="0"/>
          <w:divBdr>
            <w:top w:val="none" w:sz="0" w:space="0" w:color="auto"/>
            <w:left w:val="none" w:sz="0" w:space="0" w:color="auto"/>
            <w:bottom w:val="none" w:sz="0" w:space="0" w:color="auto"/>
            <w:right w:val="none" w:sz="0" w:space="0" w:color="auto"/>
          </w:divBdr>
        </w:div>
        <w:div w:id="17201317">
          <w:marLeft w:val="640"/>
          <w:marRight w:val="0"/>
          <w:marTop w:val="0"/>
          <w:marBottom w:val="0"/>
          <w:divBdr>
            <w:top w:val="none" w:sz="0" w:space="0" w:color="auto"/>
            <w:left w:val="none" w:sz="0" w:space="0" w:color="auto"/>
            <w:bottom w:val="none" w:sz="0" w:space="0" w:color="auto"/>
            <w:right w:val="none" w:sz="0" w:space="0" w:color="auto"/>
          </w:divBdr>
        </w:div>
        <w:div w:id="1312104269">
          <w:marLeft w:val="640"/>
          <w:marRight w:val="0"/>
          <w:marTop w:val="0"/>
          <w:marBottom w:val="0"/>
          <w:divBdr>
            <w:top w:val="none" w:sz="0" w:space="0" w:color="auto"/>
            <w:left w:val="none" w:sz="0" w:space="0" w:color="auto"/>
            <w:bottom w:val="none" w:sz="0" w:space="0" w:color="auto"/>
            <w:right w:val="none" w:sz="0" w:space="0" w:color="auto"/>
          </w:divBdr>
        </w:div>
        <w:div w:id="483402101">
          <w:marLeft w:val="640"/>
          <w:marRight w:val="0"/>
          <w:marTop w:val="0"/>
          <w:marBottom w:val="0"/>
          <w:divBdr>
            <w:top w:val="none" w:sz="0" w:space="0" w:color="auto"/>
            <w:left w:val="none" w:sz="0" w:space="0" w:color="auto"/>
            <w:bottom w:val="none" w:sz="0" w:space="0" w:color="auto"/>
            <w:right w:val="none" w:sz="0" w:space="0" w:color="auto"/>
          </w:divBdr>
        </w:div>
        <w:div w:id="728039643">
          <w:marLeft w:val="640"/>
          <w:marRight w:val="0"/>
          <w:marTop w:val="0"/>
          <w:marBottom w:val="0"/>
          <w:divBdr>
            <w:top w:val="none" w:sz="0" w:space="0" w:color="auto"/>
            <w:left w:val="none" w:sz="0" w:space="0" w:color="auto"/>
            <w:bottom w:val="none" w:sz="0" w:space="0" w:color="auto"/>
            <w:right w:val="none" w:sz="0" w:space="0" w:color="auto"/>
          </w:divBdr>
        </w:div>
        <w:div w:id="483470511">
          <w:marLeft w:val="640"/>
          <w:marRight w:val="0"/>
          <w:marTop w:val="0"/>
          <w:marBottom w:val="0"/>
          <w:divBdr>
            <w:top w:val="none" w:sz="0" w:space="0" w:color="auto"/>
            <w:left w:val="none" w:sz="0" w:space="0" w:color="auto"/>
            <w:bottom w:val="none" w:sz="0" w:space="0" w:color="auto"/>
            <w:right w:val="none" w:sz="0" w:space="0" w:color="auto"/>
          </w:divBdr>
        </w:div>
        <w:div w:id="1175807599">
          <w:marLeft w:val="640"/>
          <w:marRight w:val="0"/>
          <w:marTop w:val="0"/>
          <w:marBottom w:val="0"/>
          <w:divBdr>
            <w:top w:val="none" w:sz="0" w:space="0" w:color="auto"/>
            <w:left w:val="none" w:sz="0" w:space="0" w:color="auto"/>
            <w:bottom w:val="none" w:sz="0" w:space="0" w:color="auto"/>
            <w:right w:val="none" w:sz="0" w:space="0" w:color="auto"/>
          </w:divBdr>
        </w:div>
        <w:div w:id="184905629">
          <w:marLeft w:val="640"/>
          <w:marRight w:val="0"/>
          <w:marTop w:val="0"/>
          <w:marBottom w:val="0"/>
          <w:divBdr>
            <w:top w:val="none" w:sz="0" w:space="0" w:color="auto"/>
            <w:left w:val="none" w:sz="0" w:space="0" w:color="auto"/>
            <w:bottom w:val="none" w:sz="0" w:space="0" w:color="auto"/>
            <w:right w:val="none" w:sz="0" w:space="0" w:color="auto"/>
          </w:divBdr>
        </w:div>
        <w:div w:id="2143309615">
          <w:marLeft w:val="640"/>
          <w:marRight w:val="0"/>
          <w:marTop w:val="0"/>
          <w:marBottom w:val="0"/>
          <w:divBdr>
            <w:top w:val="none" w:sz="0" w:space="0" w:color="auto"/>
            <w:left w:val="none" w:sz="0" w:space="0" w:color="auto"/>
            <w:bottom w:val="none" w:sz="0" w:space="0" w:color="auto"/>
            <w:right w:val="none" w:sz="0" w:space="0" w:color="auto"/>
          </w:divBdr>
        </w:div>
        <w:div w:id="1545219166">
          <w:marLeft w:val="640"/>
          <w:marRight w:val="0"/>
          <w:marTop w:val="0"/>
          <w:marBottom w:val="0"/>
          <w:divBdr>
            <w:top w:val="none" w:sz="0" w:space="0" w:color="auto"/>
            <w:left w:val="none" w:sz="0" w:space="0" w:color="auto"/>
            <w:bottom w:val="none" w:sz="0" w:space="0" w:color="auto"/>
            <w:right w:val="none" w:sz="0" w:space="0" w:color="auto"/>
          </w:divBdr>
        </w:div>
        <w:div w:id="295137669">
          <w:marLeft w:val="640"/>
          <w:marRight w:val="0"/>
          <w:marTop w:val="0"/>
          <w:marBottom w:val="0"/>
          <w:divBdr>
            <w:top w:val="none" w:sz="0" w:space="0" w:color="auto"/>
            <w:left w:val="none" w:sz="0" w:space="0" w:color="auto"/>
            <w:bottom w:val="none" w:sz="0" w:space="0" w:color="auto"/>
            <w:right w:val="none" w:sz="0" w:space="0" w:color="auto"/>
          </w:divBdr>
        </w:div>
        <w:div w:id="564603642">
          <w:marLeft w:val="640"/>
          <w:marRight w:val="0"/>
          <w:marTop w:val="0"/>
          <w:marBottom w:val="0"/>
          <w:divBdr>
            <w:top w:val="none" w:sz="0" w:space="0" w:color="auto"/>
            <w:left w:val="none" w:sz="0" w:space="0" w:color="auto"/>
            <w:bottom w:val="none" w:sz="0" w:space="0" w:color="auto"/>
            <w:right w:val="none" w:sz="0" w:space="0" w:color="auto"/>
          </w:divBdr>
        </w:div>
        <w:div w:id="744106568">
          <w:marLeft w:val="640"/>
          <w:marRight w:val="0"/>
          <w:marTop w:val="0"/>
          <w:marBottom w:val="0"/>
          <w:divBdr>
            <w:top w:val="none" w:sz="0" w:space="0" w:color="auto"/>
            <w:left w:val="none" w:sz="0" w:space="0" w:color="auto"/>
            <w:bottom w:val="none" w:sz="0" w:space="0" w:color="auto"/>
            <w:right w:val="none" w:sz="0" w:space="0" w:color="auto"/>
          </w:divBdr>
        </w:div>
        <w:div w:id="2016495054">
          <w:marLeft w:val="640"/>
          <w:marRight w:val="0"/>
          <w:marTop w:val="0"/>
          <w:marBottom w:val="0"/>
          <w:divBdr>
            <w:top w:val="none" w:sz="0" w:space="0" w:color="auto"/>
            <w:left w:val="none" w:sz="0" w:space="0" w:color="auto"/>
            <w:bottom w:val="none" w:sz="0" w:space="0" w:color="auto"/>
            <w:right w:val="none" w:sz="0" w:space="0" w:color="auto"/>
          </w:divBdr>
        </w:div>
        <w:div w:id="1550609196">
          <w:marLeft w:val="640"/>
          <w:marRight w:val="0"/>
          <w:marTop w:val="0"/>
          <w:marBottom w:val="0"/>
          <w:divBdr>
            <w:top w:val="none" w:sz="0" w:space="0" w:color="auto"/>
            <w:left w:val="none" w:sz="0" w:space="0" w:color="auto"/>
            <w:bottom w:val="none" w:sz="0" w:space="0" w:color="auto"/>
            <w:right w:val="none" w:sz="0" w:space="0" w:color="auto"/>
          </w:divBdr>
        </w:div>
        <w:div w:id="1320425940">
          <w:marLeft w:val="640"/>
          <w:marRight w:val="0"/>
          <w:marTop w:val="0"/>
          <w:marBottom w:val="0"/>
          <w:divBdr>
            <w:top w:val="none" w:sz="0" w:space="0" w:color="auto"/>
            <w:left w:val="none" w:sz="0" w:space="0" w:color="auto"/>
            <w:bottom w:val="none" w:sz="0" w:space="0" w:color="auto"/>
            <w:right w:val="none" w:sz="0" w:space="0" w:color="auto"/>
          </w:divBdr>
        </w:div>
      </w:divsChild>
    </w:div>
    <w:div w:id="1892570727">
      <w:bodyDiv w:val="1"/>
      <w:marLeft w:val="0"/>
      <w:marRight w:val="0"/>
      <w:marTop w:val="0"/>
      <w:marBottom w:val="0"/>
      <w:divBdr>
        <w:top w:val="none" w:sz="0" w:space="0" w:color="auto"/>
        <w:left w:val="none" w:sz="0" w:space="0" w:color="auto"/>
        <w:bottom w:val="none" w:sz="0" w:space="0" w:color="auto"/>
        <w:right w:val="none" w:sz="0" w:space="0" w:color="auto"/>
      </w:divBdr>
      <w:divsChild>
        <w:div w:id="912859285">
          <w:marLeft w:val="640"/>
          <w:marRight w:val="0"/>
          <w:marTop w:val="0"/>
          <w:marBottom w:val="0"/>
          <w:divBdr>
            <w:top w:val="none" w:sz="0" w:space="0" w:color="auto"/>
            <w:left w:val="none" w:sz="0" w:space="0" w:color="auto"/>
            <w:bottom w:val="none" w:sz="0" w:space="0" w:color="auto"/>
            <w:right w:val="none" w:sz="0" w:space="0" w:color="auto"/>
          </w:divBdr>
        </w:div>
        <w:div w:id="2132160945">
          <w:marLeft w:val="640"/>
          <w:marRight w:val="0"/>
          <w:marTop w:val="0"/>
          <w:marBottom w:val="0"/>
          <w:divBdr>
            <w:top w:val="none" w:sz="0" w:space="0" w:color="auto"/>
            <w:left w:val="none" w:sz="0" w:space="0" w:color="auto"/>
            <w:bottom w:val="none" w:sz="0" w:space="0" w:color="auto"/>
            <w:right w:val="none" w:sz="0" w:space="0" w:color="auto"/>
          </w:divBdr>
        </w:div>
        <w:div w:id="1034189871">
          <w:marLeft w:val="640"/>
          <w:marRight w:val="0"/>
          <w:marTop w:val="0"/>
          <w:marBottom w:val="0"/>
          <w:divBdr>
            <w:top w:val="none" w:sz="0" w:space="0" w:color="auto"/>
            <w:left w:val="none" w:sz="0" w:space="0" w:color="auto"/>
            <w:bottom w:val="none" w:sz="0" w:space="0" w:color="auto"/>
            <w:right w:val="none" w:sz="0" w:space="0" w:color="auto"/>
          </w:divBdr>
        </w:div>
        <w:div w:id="193227707">
          <w:marLeft w:val="640"/>
          <w:marRight w:val="0"/>
          <w:marTop w:val="0"/>
          <w:marBottom w:val="0"/>
          <w:divBdr>
            <w:top w:val="none" w:sz="0" w:space="0" w:color="auto"/>
            <w:left w:val="none" w:sz="0" w:space="0" w:color="auto"/>
            <w:bottom w:val="none" w:sz="0" w:space="0" w:color="auto"/>
            <w:right w:val="none" w:sz="0" w:space="0" w:color="auto"/>
          </w:divBdr>
        </w:div>
        <w:div w:id="67271714">
          <w:marLeft w:val="640"/>
          <w:marRight w:val="0"/>
          <w:marTop w:val="0"/>
          <w:marBottom w:val="0"/>
          <w:divBdr>
            <w:top w:val="none" w:sz="0" w:space="0" w:color="auto"/>
            <w:left w:val="none" w:sz="0" w:space="0" w:color="auto"/>
            <w:bottom w:val="none" w:sz="0" w:space="0" w:color="auto"/>
            <w:right w:val="none" w:sz="0" w:space="0" w:color="auto"/>
          </w:divBdr>
        </w:div>
        <w:div w:id="1431702899">
          <w:marLeft w:val="640"/>
          <w:marRight w:val="0"/>
          <w:marTop w:val="0"/>
          <w:marBottom w:val="0"/>
          <w:divBdr>
            <w:top w:val="none" w:sz="0" w:space="0" w:color="auto"/>
            <w:left w:val="none" w:sz="0" w:space="0" w:color="auto"/>
            <w:bottom w:val="none" w:sz="0" w:space="0" w:color="auto"/>
            <w:right w:val="none" w:sz="0" w:space="0" w:color="auto"/>
          </w:divBdr>
        </w:div>
        <w:div w:id="1401245210">
          <w:marLeft w:val="640"/>
          <w:marRight w:val="0"/>
          <w:marTop w:val="0"/>
          <w:marBottom w:val="0"/>
          <w:divBdr>
            <w:top w:val="none" w:sz="0" w:space="0" w:color="auto"/>
            <w:left w:val="none" w:sz="0" w:space="0" w:color="auto"/>
            <w:bottom w:val="none" w:sz="0" w:space="0" w:color="auto"/>
            <w:right w:val="none" w:sz="0" w:space="0" w:color="auto"/>
          </w:divBdr>
        </w:div>
        <w:div w:id="122650444">
          <w:marLeft w:val="640"/>
          <w:marRight w:val="0"/>
          <w:marTop w:val="0"/>
          <w:marBottom w:val="0"/>
          <w:divBdr>
            <w:top w:val="none" w:sz="0" w:space="0" w:color="auto"/>
            <w:left w:val="none" w:sz="0" w:space="0" w:color="auto"/>
            <w:bottom w:val="none" w:sz="0" w:space="0" w:color="auto"/>
            <w:right w:val="none" w:sz="0" w:space="0" w:color="auto"/>
          </w:divBdr>
        </w:div>
        <w:div w:id="1904607293">
          <w:marLeft w:val="640"/>
          <w:marRight w:val="0"/>
          <w:marTop w:val="0"/>
          <w:marBottom w:val="0"/>
          <w:divBdr>
            <w:top w:val="none" w:sz="0" w:space="0" w:color="auto"/>
            <w:left w:val="none" w:sz="0" w:space="0" w:color="auto"/>
            <w:bottom w:val="none" w:sz="0" w:space="0" w:color="auto"/>
            <w:right w:val="none" w:sz="0" w:space="0" w:color="auto"/>
          </w:divBdr>
        </w:div>
        <w:div w:id="209000085">
          <w:marLeft w:val="640"/>
          <w:marRight w:val="0"/>
          <w:marTop w:val="0"/>
          <w:marBottom w:val="0"/>
          <w:divBdr>
            <w:top w:val="none" w:sz="0" w:space="0" w:color="auto"/>
            <w:left w:val="none" w:sz="0" w:space="0" w:color="auto"/>
            <w:bottom w:val="none" w:sz="0" w:space="0" w:color="auto"/>
            <w:right w:val="none" w:sz="0" w:space="0" w:color="auto"/>
          </w:divBdr>
        </w:div>
        <w:div w:id="103964414">
          <w:marLeft w:val="640"/>
          <w:marRight w:val="0"/>
          <w:marTop w:val="0"/>
          <w:marBottom w:val="0"/>
          <w:divBdr>
            <w:top w:val="none" w:sz="0" w:space="0" w:color="auto"/>
            <w:left w:val="none" w:sz="0" w:space="0" w:color="auto"/>
            <w:bottom w:val="none" w:sz="0" w:space="0" w:color="auto"/>
            <w:right w:val="none" w:sz="0" w:space="0" w:color="auto"/>
          </w:divBdr>
        </w:div>
        <w:div w:id="338431465">
          <w:marLeft w:val="640"/>
          <w:marRight w:val="0"/>
          <w:marTop w:val="0"/>
          <w:marBottom w:val="0"/>
          <w:divBdr>
            <w:top w:val="none" w:sz="0" w:space="0" w:color="auto"/>
            <w:left w:val="none" w:sz="0" w:space="0" w:color="auto"/>
            <w:bottom w:val="none" w:sz="0" w:space="0" w:color="auto"/>
            <w:right w:val="none" w:sz="0" w:space="0" w:color="auto"/>
          </w:divBdr>
        </w:div>
        <w:div w:id="530648860">
          <w:marLeft w:val="640"/>
          <w:marRight w:val="0"/>
          <w:marTop w:val="0"/>
          <w:marBottom w:val="0"/>
          <w:divBdr>
            <w:top w:val="none" w:sz="0" w:space="0" w:color="auto"/>
            <w:left w:val="none" w:sz="0" w:space="0" w:color="auto"/>
            <w:bottom w:val="none" w:sz="0" w:space="0" w:color="auto"/>
            <w:right w:val="none" w:sz="0" w:space="0" w:color="auto"/>
          </w:divBdr>
        </w:div>
        <w:div w:id="1345666604">
          <w:marLeft w:val="640"/>
          <w:marRight w:val="0"/>
          <w:marTop w:val="0"/>
          <w:marBottom w:val="0"/>
          <w:divBdr>
            <w:top w:val="none" w:sz="0" w:space="0" w:color="auto"/>
            <w:left w:val="none" w:sz="0" w:space="0" w:color="auto"/>
            <w:bottom w:val="none" w:sz="0" w:space="0" w:color="auto"/>
            <w:right w:val="none" w:sz="0" w:space="0" w:color="auto"/>
          </w:divBdr>
        </w:div>
        <w:div w:id="1106119426">
          <w:marLeft w:val="640"/>
          <w:marRight w:val="0"/>
          <w:marTop w:val="0"/>
          <w:marBottom w:val="0"/>
          <w:divBdr>
            <w:top w:val="none" w:sz="0" w:space="0" w:color="auto"/>
            <w:left w:val="none" w:sz="0" w:space="0" w:color="auto"/>
            <w:bottom w:val="none" w:sz="0" w:space="0" w:color="auto"/>
            <w:right w:val="none" w:sz="0" w:space="0" w:color="auto"/>
          </w:divBdr>
        </w:div>
        <w:div w:id="1785952856">
          <w:marLeft w:val="640"/>
          <w:marRight w:val="0"/>
          <w:marTop w:val="0"/>
          <w:marBottom w:val="0"/>
          <w:divBdr>
            <w:top w:val="none" w:sz="0" w:space="0" w:color="auto"/>
            <w:left w:val="none" w:sz="0" w:space="0" w:color="auto"/>
            <w:bottom w:val="none" w:sz="0" w:space="0" w:color="auto"/>
            <w:right w:val="none" w:sz="0" w:space="0" w:color="auto"/>
          </w:divBdr>
        </w:div>
        <w:div w:id="1289357195">
          <w:marLeft w:val="640"/>
          <w:marRight w:val="0"/>
          <w:marTop w:val="0"/>
          <w:marBottom w:val="0"/>
          <w:divBdr>
            <w:top w:val="none" w:sz="0" w:space="0" w:color="auto"/>
            <w:left w:val="none" w:sz="0" w:space="0" w:color="auto"/>
            <w:bottom w:val="none" w:sz="0" w:space="0" w:color="auto"/>
            <w:right w:val="none" w:sz="0" w:space="0" w:color="auto"/>
          </w:divBdr>
        </w:div>
        <w:div w:id="657536445">
          <w:marLeft w:val="640"/>
          <w:marRight w:val="0"/>
          <w:marTop w:val="0"/>
          <w:marBottom w:val="0"/>
          <w:divBdr>
            <w:top w:val="none" w:sz="0" w:space="0" w:color="auto"/>
            <w:left w:val="none" w:sz="0" w:space="0" w:color="auto"/>
            <w:bottom w:val="none" w:sz="0" w:space="0" w:color="auto"/>
            <w:right w:val="none" w:sz="0" w:space="0" w:color="auto"/>
          </w:divBdr>
        </w:div>
        <w:div w:id="531461964">
          <w:marLeft w:val="640"/>
          <w:marRight w:val="0"/>
          <w:marTop w:val="0"/>
          <w:marBottom w:val="0"/>
          <w:divBdr>
            <w:top w:val="none" w:sz="0" w:space="0" w:color="auto"/>
            <w:left w:val="none" w:sz="0" w:space="0" w:color="auto"/>
            <w:bottom w:val="none" w:sz="0" w:space="0" w:color="auto"/>
            <w:right w:val="none" w:sz="0" w:space="0" w:color="auto"/>
          </w:divBdr>
        </w:div>
        <w:div w:id="1845707556">
          <w:marLeft w:val="640"/>
          <w:marRight w:val="0"/>
          <w:marTop w:val="0"/>
          <w:marBottom w:val="0"/>
          <w:divBdr>
            <w:top w:val="none" w:sz="0" w:space="0" w:color="auto"/>
            <w:left w:val="none" w:sz="0" w:space="0" w:color="auto"/>
            <w:bottom w:val="none" w:sz="0" w:space="0" w:color="auto"/>
            <w:right w:val="none" w:sz="0" w:space="0" w:color="auto"/>
          </w:divBdr>
        </w:div>
        <w:div w:id="1873179156">
          <w:marLeft w:val="640"/>
          <w:marRight w:val="0"/>
          <w:marTop w:val="0"/>
          <w:marBottom w:val="0"/>
          <w:divBdr>
            <w:top w:val="none" w:sz="0" w:space="0" w:color="auto"/>
            <w:left w:val="none" w:sz="0" w:space="0" w:color="auto"/>
            <w:bottom w:val="none" w:sz="0" w:space="0" w:color="auto"/>
            <w:right w:val="none" w:sz="0" w:space="0" w:color="auto"/>
          </w:divBdr>
        </w:div>
        <w:div w:id="181676217">
          <w:marLeft w:val="640"/>
          <w:marRight w:val="0"/>
          <w:marTop w:val="0"/>
          <w:marBottom w:val="0"/>
          <w:divBdr>
            <w:top w:val="none" w:sz="0" w:space="0" w:color="auto"/>
            <w:left w:val="none" w:sz="0" w:space="0" w:color="auto"/>
            <w:bottom w:val="none" w:sz="0" w:space="0" w:color="auto"/>
            <w:right w:val="none" w:sz="0" w:space="0" w:color="auto"/>
          </w:divBdr>
        </w:div>
        <w:div w:id="992564333">
          <w:marLeft w:val="640"/>
          <w:marRight w:val="0"/>
          <w:marTop w:val="0"/>
          <w:marBottom w:val="0"/>
          <w:divBdr>
            <w:top w:val="none" w:sz="0" w:space="0" w:color="auto"/>
            <w:left w:val="none" w:sz="0" w:space="0" w:color="auto"/>
            <w:bottom w:val="none" w:sz="0" w:space="0" w:color="auto"/>
            <w:right w:val="none" w:sz="0" w:space="0" w:color="auto"/>
          </w:divBdr>
        </w:div>
        <w:div w:id="1826582644">
          <w:marLeft w:val="640"/>
          <w:marRight w:val="0"/>
          <w:marTop w:val="0"/>
          <w:marBottom w:val="0"/>
          <w:divBdr>
            <w:top w:val="none" w:sz="0" w:space="0" w:color="auto"/>
            <w:left w:val="none" w:sz="0" w:space="0" w:color="auto"/>
            <w:bottom w:val="none" w:sz="0" w:space="0" w:color="auto"/>
            <w:right w:val="none" w:sz="0" w:space="0" w:color="auto"/>
          </w:divBdr>
        </w:div>
        <w:div w:id="1585139030">
          <w:marLeft w:val="640"/>
          <w:marRight w:val="0"/>
          <w:marTop w:val="0"/>
          <w:marBottom w:val="0"/>
          <w:divBdr>
            <w:top w:val="none" w:sz="0" w:space="0" w:color="auto"/>
            <w:left w:val="none" w:sz="0" w:space="0" w:color="auto"/>
            <w:bottom w:val="none" w:sz="0" w:space="0" w:color="auto"/>
            <w:right w:val="none" w:sz="0" w:space="0" w:color="auto"/>
          </w:divBdr>
        </w:div>
        <w:div w:id="1078819865">
          <w:marLeft w:val="640"/>
          <w:marRight w:val="0"/>
          <w:marTop w:val="0"/>
          <w:marBottom w:val="0"/>
          <w:divBdr>
            <w:top w:val="none" w:sz="0" w:space="0" w:color="auto"/>
            <w:left w:val="none" w:sz="0" w:space="0" w:color="auto"/>
            <w:bottom w:val="none" w:sz="0" w:space="0" w:color="auto"/>
            <w:right w:val="none" w:sz="0" w:space="0" w:color="auto"/>
          </w:divBdr>
        </w:div>
        <w:div w:id="1437169388">
          <w:marLeft w:val="640"/>
          <w:marRight w:val="0"/>
          <w:marTop w:val="0"/>
          <w:marBottom w:val="0"/>
          <w:divBdr>
            <w:top w:val="none" w:sz="0" w:space="0" w:color="auto"/>
            <w:left w:val="none" w:sz="0" w:space="0" w:color="auto"/>
            <w:bottom w:val="none" w:sz="0" w:space="0" w:color="auto"/>
            <w:right w:val="none" w:sz="0" w:space="0" w:color="auto"/>
          </w:divBdr>
        </w:div>
        <w:div w:id="1486780480">
          <w:marLeft w:val="640"/>
          <w:marRight w:val="0"/>
          <w:marTop w:val="0"/>
          <w:marBottom w:val="0"/>
          <w:divBdr>
            <w:top w:val="none" w:sz="0" w:space="0" w:color="auto"/>
            <w:left w:val="none" w:sz="0" w:space="0" w:color="auto"/>
            <w:bottom w:val="none" w:sz="0" w:space="0" w:color="auto"/>
            <w:right w:val="none" w:sz="0" w:space="0" w:color="auto"/>
          </w:divBdr>
        </w:div>
        <w:div w:id="179665142">
          <w:marLeft w:val="640"/>
          <w:marRight w:val="0"/>
          <w:marTop w:val="0"/>
          <w:marBottom w:val="0"/>
          <w:divBdr>
            <w:top w:val="none" w:sz="0" w:space="0" w:color="auto"/>
            <w:left w:val="none" w:sz="0" w:space="0" w:color="auto"/>
            <w:bottom w:val="none" w:sz="0" w:space="0" w:color="auto"/>
            <w:right w:val="none" w:sz="0" w:space="0" w:color="auto"/>
          </w:divBdr>
        </w:div>
        <w:div w:id="1314604318">
          <w:marLeft w:val="640"/>
          <w:marRight w:val="0"/>
          <w:marTop w:val="0"/>
          <w:marBottom w:val="0"/>
          <w:divBdr>
            <w:top w:val="none" w:sz="0" w:space="0" w:color="auto"/>
            <w:left w:val="none" w:sz="0" w:space="0" w:color="auto"/>
            <w:bottom w:val="none" w:sz="0" w:space="0" w:color="auto"/>
            <w:right w:val="none" w:sz="0" w:space="0" w:color="auto"/>
          </w:divBdr>
        </w:div>
        <w:div w:id="611977222">
          <w:marLeft w:val="640"/>
          <w:marRight w:val="0"/>
          <w:marTop w:val="0"/>
          <w:marBottom w:val="0"/>
          <w:divBdr>
            <w:top w:val="none" w:sz="0" w:space="0" w:color="auto"/>
            <w:left w:val="none" w:sz="0" w:space="0" w:color="auto"/>
            <w:bottom w:val="none" w:sz="0" w:space="0" w:color="auto"/>
            <w:right w:val="none" w:sz="0" w:space="0" w:color="auto"/>
          </w:divBdr>
        </w:div>
        <w:div w:id="1700088330">
          <w:marLeft w:val="640"/>
          <w:marRight w:val="0"/>
          <w:marTop w:val="0"/>
          <w:marBottom w:val="0"/>
          <w:divBdr>
            <w:top w:val="none" w:sz="0" w:space="0" w:color="auto"/>
            <w:left w:val="none" w:sz="0" w:space="0" w:color="auto"/>
            <w:bottom w:val="none" w:sz="0" w:space="0" w:color="auto"/>
            <w:right w:val="none" w:sz="0" w:space="0" w:color="auto"/>
          </w:divBdr>
        </w:div>
        <w:div w:id="593628442">
          <w:marLeft w:val="640"/>
          <w:marRight w:val="0"/>
          <w:marTop w:val="0"/>
          <w:marBottom w:val="0"/>
          <w:divBdr>
            <w:top w:val="none" w:sz="0" w:space="0" w:color="auto"/>
            <w:left w:val="none" w:sz="0" w:space="0" w:color="auto"/>
            <w:bottom w:val="none" w:sz="0" w:space="0" w:color="auto"/>
            <w:right w:val="none" w:sz="0" w:space="0" w:color="auto"/>
          </w:divBdr>
        </w:div>
        <w:div w:id="1794207297">
          <w:marLeft w:val="640"/>
          <w:marRight w:val="0"/>
          <w:marTop w:val="0"/>
          <w:marBottom w:val="0"/>
          <w:divBdr>
            <w:top w:val="none" w:sz="0" w:space="0" w:color="auto"/>
            <w:left w:val="none" w:sz="0" w:space="0" w:color="auto"/>
            <w:bottom w:val="none" w:sz="0" w:space="0" w:color="auto"/>
            <w:right w:val="none" w:sz="0" w:space="0" w:color="auto"/>
          </w:divBdr>
        </w:div>
        <w:div w:id="610670547">
          <w:marLeft w:val="640"/>
          <w:marRight w:val="0"/>
          <w:marTop w:val="0"/>
          <w:marBottom w:val="0"/>
          <w:divBdr>
            <w:top w:val="none" w:sz="0" w:space="0" w:color="auto"/>
            <w:left w:val="none" w:sz="0" w:space="0" w:color="auto"/>
            <w:bottom w:val="none" w:sz="0" w:space="0" w:color="auto"/>
            <w:right w:val="none" w:sz="0" w:space="0" w:color="auto"/>
          </w:divBdr>
        </w:div>
        <w:div w:id="579604129">
          <w:marLeft w:val="640"/>
          <w:marRight w:val="0"/>
          <w:marTop w:val="0"/>
          <w:marBottom w:val="0"/>
          <w:divBdr>
            <w:top w:val="none" w:sz="0" w:space="0" w:color="auto"/>
            <w:left w:val="none" w:sz="0" w:space="0" w:color="auto"/>
            <w:bottom w:val="none" w:sz="0" w:space="0" w:color="auto"/>
            <w:right w:val="none" w:sz="0" w:space="0" w:color="auto"/>
          </w:divBdr>
        </w:div>
        <w:div w:id="142046126">
          <w:marLeft w:val="640"/>
          <w:marRight w:val="0"/>
          <w:marTop w:val="0"/>
          <w:marBottom w:val="0"/>
          <w:divBdr>
            <w:top w:val="none" w:sz="0" w:space="0" w:color="auto"/>
            <w:left w:val="none" w:sz="0" w:space="0" w:color="auto"/>
            <w:bottom w:val="none" w:sz="0" w:space="0" w:color="auto"/>
            <w:right w:val="none" w:sz="0" w:space="0" w:color="auto"/>
          </w:divBdr>
        </w:div>
        <w:div w:id="901329031">
          <w:marLeft w:val="640"/>
          <w:marRight w:val="0"/>
          <w:marTop w:val="0"/>
          <w:marBottom w:val="0"/>
          <w:divBdr>
            <w:top w:val="none" w:sz="0" w:space="0" w:color="auto"/>
            <w:left w:val="none" w:sz="0" w:space="0" w:color="auto"/>
            <w:bottom w:val="none" w:sz="0" w:space="0" w:color="auto"/>
            <w:right w:val="none" w:sz="0" w:space="0" w:color="auto"/>
          </w:divBdr>
        </w:div>
        <w:div w:id="1166551354">
          <w:marLeft w:val="640"/>
          <w:marRight w:val="0"/>
          <w:marTop w:val="0"/>
          <w:marBottom w:val="0"/>
          <w:divBdr>
            <w:top w:val="none" w:sz="0" w:space="0" w:color="auto"/>
            <w:left w:val="none" w:sz="0" w:space="0" w:color="auto"/>
            <w:bottom w:val="none" w:sz="0" w:space="0" w:color="auto"/>
            <w:right w:val="none" w:sz="0" w:space="0" w:color="auto"/>
          </w:divBdr>
        </w:div>
        <w:div w:id="291635351">
          <w:marLeft w:val="640"/>
          <w:marRight w:val="0"/>
          <w:marTop w:val="0"/>
          <w:marBottom w:val="0"/>
          <w:divBdr>
            <w:top w:val="none" w:sz="0" w:space="0" w:color="auto"/>
            <w:left w:val="none" w:sz="0" w:space="0" w:color="auto"/>
            <w:bottom w:val="none" w:sz="0" w:space="0" w:color="auto"/>
            <w:right w:val="none" w:sz="0" w:space="0" w:color="auto"/>
          </w:divBdr>
        </w:div>
        <w:div w:id="1727332654">
          <w:marLeft w:val="640"/>
          <w:marRight w:val="0"/>
          <w:marTop w:val="0"/>
          <w:marBottom w:val="0"/>
          <w:divBdr>
            <w:top w:val="none" w:sz="0" w:space="0" w:color="auto"/>
            <w:left w:val="none" w:sz="0" w:space="0" w:color="auto"/>
            <w:bottom w:val="none" w:sz="0" w:space="0" w:color="auto"/>
            <w:right w:val="none" w:sz="0" w:space="0" w:color="auto"/>
          </w:divBdr>
        </w:div>
        <w:div w:id="837427864">
          <w:marLeft w:val="640"/>
          <w:marRight w:val="0"/>
          <w:marTop w:val="0"/>
          <w:marBottom w:val="0"/>
          <w:divBdr>
            <w:top w:val="none" w:sz="0" w:space="0" w:color="auto"/>
            <w:left w:val="none" w:sz="0" w:space="0" w:color="auto"/>
            <w:bottom w:val="none" w:sz="0" w:space="0" w:color="auto"/>
            <w:right w:val="none" w:sz="0" w:space="0" w:color="auto"/>
          </w:divBdr>
        </w:div>
        <w:div w:id="1816533401">
          <w:marLeft w:val="640"/>
          <w:marRight w:val="0"/>
          <w:marTop w:val="0"/>
          <w:marBottom w:val="0"/>
          <w:divBdr>
            <w:top w:val="none" w:sz="0" w:space="0" w:color="auto"/>
            <w:left w:val="none" w:sz="0" w:space="0" w:color="auto"/>
            <w:bottom w:val="none" w:sz="0" w:space="0" w:color="auto"/>
            <w:right w:val="none" w:sz="0" w:space="0" w:color="auto"/>
          </w:divBdr>
        </w:div>
        <w:div w:id="98835050">
          <w:marLeft w:val="640"/>
          <w:marRight w:val="0"/>
          <w:marTop w:val="0"/>
          <w:marBottom w:val="0"/>
          <w:divBdr>
            <w:top w:val="none" w:sz="0" w:space="0" w:color="auto"/>
            <w:left w:val="none" w:sz="0" w:space="0" w:color="auto"/>
            <w:bottom w:val="none" w:sz="0" w:space="0" w:color="auto"/>
            <w:right w:val="none" w:sz="0" w:space="0" w:color="auto"/>
          </w:divBdr>
        </w:div>
        <w:div w:id="1733581711">
          <w:marLeft w:val="640"/>
          <w:marRight w:val="0"/>
          <w:marTop w:val="0"/>
          <w:marBottom w:val="0"/>
          <w:divBdr>
            <w:top w:val="none" w:sz="0" w:space="0" w:color="auto"/>
            <w:left w:val="none" w:sz="0" w:space="0" w:color="auto"/>
            <w:bottom w:val="none" w:sz="0" w:space="0" w:color="auto"/>
            <w:right w:val="none" w:sz="0" w:space="0" w:color="auto"/>
          </w:divBdr>
        </w:div>
        <w:div w:id="1484542811">
          <w:marLeft w:val="640"/>
          <w:marRight w:val="0"/>
          <w:marTop w:val="0"/>
          <w:marBottom w:val="0"/>
          <w:divBdr>
            <w:top w:val="none" w:sz="0" w:space="0" w:color="auto"/>
            <w:left w:val="none" w:sz="0" w:space="0" w:color="auto"/>
            <w:bottom w:val="none" w:sz="0" w:space="0" w:color="auto"/>
            <w:right w:val="none" w:sz="0" w:space="0" w:color="auto"/>
          </w:divBdr>
        </w:div>
        <w:div w:id="1487555598">
          <w:marLeft w:val="640"/>
          <w:marRight w:val="0"/>
          <w:marTop w:val="0"/>
          <w:marBottom w:val="0"/>
          <w:divBdr>
            <w:top w:val="none" w:sz="0" w:space="0" w:color="auto"/>
            <w:left w:val="none" w:sz="0" w:space="0" w:color="auto"/>
            <w:bottom w:val="none" w:sz="0" w:space="0" w:color="auto"/>
            <w:right w:val="none" w:sz="0" w:space="0" w:color="auto"/>
          </w:divBdr>
        </w:div>
        <w:div w:id="926810695">
          <w:marLeft w:val="640"/>
          <w:marRight w:val="0"/>
          <w:marTop w:val="0"/>
          <w:marBottom w:val="0"/>
          <w:divBdr>
            <w:top w:val="none" w:sz="0" w:space="0" w:color="auto"/>
            <w:left w:val="none" w:sz="0" w:space="0" w:color="auto"/>
            <w:bottom w:val="none" w:sz="0" w:space="0" w:color="auto"/>
            <w:right w:val="none" w:sz="0" w:space="0" w:color="auto"/>
          </w:divBdr>
        </w:div>
        <w:div w:id="1093865437">
          <w:marLeft w:val="640"/>
          <w:marRight w:val="0"/>
          <w:marTop w:val="0"/>
          <w:marBottom w:val="0"/>
          <w:divBdr>
            <w:top w:val="none" w:sz="0" w:space="0" w:color="auto"/>
            <w:left w:val="none" w:sz="0" w:space="0" w:color="auto"/>
            <w:bottom w:val="none" w:sz="0" w:space="0" w:color="auto"/>
            <w:right w:val="none" w:sz="0" w:space="0" w:color="auto"/>
          </w:divBdr>
        </w:div>
        <w:div w:id="1576236078">
          <w:marLeft w:val="640"/>
          <w:marRight w:val="0"/>
          <w:marTop w:val="0"/>
          <w:marBottom w:val="0"/>
          <w:divBdr>
            <w:top w:val="none" w:sz="0" w:space="0" w:color="auto"/>
            <w:left w:val="none" w:sz="0" w:space="0" w:color="auto"/>
            <w:bottom w:val="none" w:sz="0" w:space="0" w:color="auto"/>
            <w:right w:val="none" w:sz="0" w:space="0" w:color="auto"/>
          </w:divBdr>
        </w:div>
        <w:div w:id="1693147355">
          <w:marLeft w:val="640"/>
          <w:marRight w:val="0"/>
          <w:marTop w:val="0"/>
          <w:marBottom w:val="0"/>
          <w:divBdr>
            <w:top w:val="none" w:sz="0" w:space="0" w:color="auto"/>
            <w:left w:val="none" w:sz="0" w:space="0" w:color="auto"/>
            <w:bottom w:val="none" w:sz="0" w:space="0" w:color="auto"/>
            <w:right w:val="none" w:sz="0" w:space="0" w:color="auto"/>
          </w:divBdr>
        </w:div>
        <w:div w:id="241988454">
          <w:marLeft w:val="640"/>
          <w:marRight w:val="0"/>
          <w:marTop w:val="0"/>
          <w:marBottom w:val="0"/>
          <w:divBdr>
            <w:top w:val="none" w:sz="0" w:space="0" w:color="auto"/>
            <w:left w:val="none" w:sz="0" w:space="0" w:color="auto"/>
            <w:bottom w:val="none" w:sz="0" w:space="0" w:color="auto"/>
            <w:right w:val="none" w:sz="0" w:space="0" w:color="auto"/>
          </w:divBdr>
        </w:div>
        <w:div w:id="1799831687">
          <w:marLeft w:val="640"/>
          <w:marRight w:val="0"/>
          <w:marTop w:val="0"/>
          <w:marBottom w:val="0"/>
          <w:divBdr>
            <w:top w:val="none" w:sz="0" w:space="0" w:color="auto"/>
            <w:left w:val="none" w:sz="0" w:space="0" w:color="auto"/>
            <w:bottom w:val="none" w:sz="0" w:space="0" w:color="auto"/>
            <w:right w:val="none" w:sz="0" w:space="0" w:color="auto"/>
          </w:divBdr>
        </w:div>
        <w:div w:id="31002440">
          <w:marLeft w:val="640"/>
          <w:marRight w:val="0"/>
          <w:marTop w:val="0"/>
          <w:marBottom w:val="0"/>
          <w:divBdr>
            <w:top w:val="none" w:sz="0" w:space="0" w:color="auto"/>
            <w:left w:val="none" w:sz="0" w:space="0" w:color="auto"/>
            <w:bottom w:val="none" w:sz="0" w:space="0" w:color="auto"/>
            <w:right w:val="none" w:sz="0" w:space="0" w:color="auto"/>
          </w:divBdr>
        </w:div>
        <w:div w:id="1455052546">
          <w:marLeft w:val="640"/>
          <w:marRight w:val="0"/>
          <w:marTop w:val="0"/>
          <w:marBottom w:val="0"/>
          <w:divBdr>
            <w:top w:val="none" w:sz="0" w:space="0" w:color="auto"/>
            <w:left w:val="none" w:sz="0" w:space="0" w:color="auto"/>
            <w:bottom w:val="none" w:sz="0" w:space="0" w:color="auto"/>
            <w:right w:val="none" w:sz="0" w:space="0" w:color="auto"/>
          </w:divBdr>
        </w:div>
        <w:div w:id="1857815074">
          <w:marLeft w:val="640"/>
          <w:marRight w:val="0"/>
          <w:marTop w:val="0"/>
          <w:marBottom w:val="0"/>
          <w:divBdr>
            <w:top w:val="none" w:sz="0" w:space="0" w:color="auto"/>
            <w:left w:val="none" w:sz="0" w:space="0" w:color="auto"/>
            <w:bottom w:val="none" w:sz="0" w:space="0" w:color="auto"/>
            <w:right w:val="none" w:sz="0" w:space="0" w:color="auto"/>
          </w:divBdr>
        </w:div>
        <w:div w:id="1903565243">
          <w:marLeft w:val="640"/>
          <w:marRight w:val="0"/>
          <w:marTop w:val="0"/>
          <w:marBottom w:val="0"/>
          <w:divBdr>
            <w:top w:val="none" w:sz="0" w:space="0" w:color="auto"/>
            <w:left w:val="none" w:sz="0" w:space="0" w:color="auto"/>
            <w:bottom w:val="none" w:sz="0" w:space="0" w:color="auto"/>
            <w:right w:val="none" w:sz="0" w:space="0" w:color="auto"/>
          </w:divBdr>
        </w:div>
        <w:div w:id="614942020">
          <w:marLeft w:val="640"/>
          <w:marRight w:val="0"/>
          <w:marTop w:val="0"/>
          <w:marBottom w:val="0"/>
          <w:divBdr>
            <w:top w:val="none" w:sz="0" w:space="0" w:color="auto"/>
            <w:left w:val="none" w:sz="0" w:space="0" w:color="auto"/>
            <w:bottom w:val="none" w:sz="0" w:space="0" w:color="auto"/>
            <w:right w:val="none" w:sz="0" w:space="0" w:color="auto"/>
          </w:divBdr>
        </w:div>
        <w:div w:id="674724331">
          <w:marLeft w:val="640"/>
          <w:marRight w:val="0"/>
          <w:marTop w:val="0"/>
          <w:marBottom w:val="0"/>
          <w:divBdr>
            <w:top w:val="none" w:sz="0" w:space="0" w:color="auto"/>
            <w:left w:val="none" w:sz="0" w:space="0" w:color="auto"/>
            <w:bottom w:val="none" w:sz="0" w:space="0" w:color="auto"/>
            <w:right w:val="none" w:sz="0" w:space="0" w:color="auto"/>
          </w:divBdr>
        </w:div>
        <w:div w:id="435251641">
          <w:marLeft w:val="640"/>
          <w:marRight w:val="0"/>
          <w:marTop w:val="0"/>
          <w:marBottom w:val="0"/>
          <w:divBdr>
            <w:top w:val="none" w:sz="0" w:space="0" w:color="auto"/>
            <w:left w:val="none" w:sz="0" w:space="0" w:color="auto"/>
            <w:bottom w:val="none" w:sz="0" w:space="0" w:color="auto"/>
            <w:right w:val="none" w:sz="0" w:space="0" w:color="auto"/>
          </w:divBdr>
        </w:div>
        <w:div w:id="1279530076">
          <w:marLeft w:val="640"/>
          <w:marRight w:val="0"/>
          <w:marTop w:val="0"/>
          <w:marBottom w:val="0"/>
          <w:divBdr>
            <w:top w:val="none" w:sz="0" w:space="0" w:color="auto"/>
            <w:left w:val="none" w:sz="0" w:space="0" w:color="auto"/>
            <w:bottom w:val="none" w:sz="0" w:space="0" w:color="auto"/>
            <w:right w:val="none" w:sz="0" w:space="0" w:color="auto"/>
          </w:divBdr>
        </w:div>
        <w:div w:id="1166090119">
          <w:marLeft w:val="640"/>
          <w:marRight w:val="0"/>
          <w:marTop w:val="0"/>
          <w:marBottom w:val="0"/>
          <w:divBdr>
            <w:top w:val="none" w:sz="0" w:space="0" w:color="auto"/>
            <w:left w:val="none" w:sz="0" w:space="0" w:color="auto"/>
            <w:bottom w:val="none" w:sz="0" w:space="0" w:color="auto"/>
            <w:right w:val="none" w:sz="0" w:space="0" w:color="auto"/>
          </w:divBdr>
        </w:div>
        <w:div w:id="1786190402">
          <w:marLeft w:val="640"/>
          <w:marRight w:val="0"/>
          <w:marTop w:val="0"/>
          <w:marBottom w:val="0"/>
          <w:divBdr>
            <w:top w:val="none" w:sz="0" w:space="0" w:color="auto"/>
            <w:left w:val="none" w:sz="0" w:space="0" w:color="auto"/>
            <w:bottom w:val="none" w:sz="0" w:space="0" w:color="auto"/>
            <w:right w:val="none" w:sz="0" w:space="0" w:color="auto"/>
          </w:divBdr>
        </w:div>
        <w:div w:id="1810635393">
          <w:marLeft w:val="640"/>
          <w:marRight w:val="0"/>
          <w:marTop w:val="0"/>
          <w:marBottom w:val="0"/>
          <w:divBdr>
            <w:top w:val="none" w:sz="0" w:space="0" w:color="auto"/>
            <w:left w:val="none" w:sz="0" w:space="0" w:color="auto"/>
            <w:bottom w:val="none" w:sz="0" w:space="0" w:color="auto"/>
            <w:right w:val="none" w:sz="0" w:space="0" w:color="auto"/>
          </w:divBdr>
        </w:div>
        <w:div w:id="252318389">
          <w:marLeft w:val="640"/>
          <w:marRight w:val="0"/>
          <w:marTop w:val="0"/>
          <w:marBottom w:val="0"/>
          <w:divBdr>
            <w:top w:val="none" w:sz="0" w:space="0" w:color="auto"/>
            <w:left w:val="none" w:sz="0" w:space="0" w:color="auto"/>
            <w:bottom w:val="none" w:sz="0" w:space="0" w:color="auto"/>
            <w:right w:val="none" w:sz="0" w:space="0" w:color="auto"/>
          </w:divBdr>
        </w:div>
        <w:div w:id="366684351">
          <w:marLeft w:val="640"/>
          <w:marRight w:val="0"/>
          <w:marTop w:val="0"/>
          <w:marBottom w:val="0"/>
          <w:divBdr>
            <w:top w:val="none" w:sz="0" w:space="0" w:color="auto"/>
            <w:left w:val="none" w:sz="0" w:space="0" w:color="auto"/>
            <w:bottom w:val="none" w:sz="0" w:space="0" w:color="auto"/>
            <w:right w:val="none" w:sz="0" w:space="0" w:color="auto"/>
          </w:divBdr>
        </w:div>
        <w:div w:id="180894745">
          <w:marLeft w:val="640"/>
          <w:marRight w:val="0"/>
          <w:marTop w:val="0"/>
          <w:marBottom w:val="0"/>
          <w:divBdr>
            <w:top w:val="none" w:sz="0" w:space="0" w:color="auto"/>
            <w:left w:val="none" w:sz="0" w:space="0" w:color="auto"/>
            <w:bottom w:val="none" w:sz="0" w:space="0" w:color="auto"/>
            <w:right w:val="none" w:sz="0" w:space="0" w:color="auto"/>
          </w:divBdr>
        </w:div>
        <w:div w:id="1116487143">
          <w:marLeft w:val="640"/>
          <w:marRight w:val="0"/>
          <w:marTop w:val="0"/>
          <w:marBottom w:val="0"/>
          <w:divBdr>
            <w:top w:val="none" w:sz="0" w:space="0" w:color="auto"/>
            <w:left w:val="none" w:sz="0" w:space="0" w:color="auto"/>
            <w:bottom w:val="none" w:sz="0" w:space="0" w:color="auto"/>
            <w:right w:val="none" w:sz="0" w:space="0" w:color="auto"/>
          </w:divBdr>
        </w:div>
      </w:divsChild>
    </w:div>
    <w:div w:id="1893884995">
      <w:bodyDiv w:val="1"/>
      <w:marLeft w:val="0"/>
      <w:marRight w:val="0"/>
      <w:marTop w:val="0"/>
      <w:marBottom w:val="0"/>
      <w:divBdr>
        <w:top w:val="none" w:sz="0" w:space="0" w:color="auto"/>
        <w:left w:val="none" w:sz="0" w:space="0" w:color="auto"/>
        <w:bottom w:val="none" w:sz="0" w:space="0" w:color="auto"/>
        <w:right w:val="none" w:sz="0" w:space="0" w:color="auto"/>
      </w:divBdr>
      <w:divsChild>
        <w:div w:id="1969505041">
          <w:marLeft w:val="640"/>
          <w:marRight w:val="0"/>
          <w:marTop w:val="0"/>
          <w:marBottom w:val="0"/>
          <w:divBdr>
            <w:top w:val="none" w:sz="0" w:space="0" w:color="auto"/>
            <w:left w:val="none" w:sz="0" w:space="0" w:color="auto"/>
            <w:bottom w:val="none" w:sz="0" w:space="0" w:color="auto"/>
            <w:right w:val="none" w:sz="0" w:space="0" w:color="auto"/>
          </w:divBdr>
        </w:div>
        <w:div w:id="1873617529">
          <w:marLeft w:val="640"/>
          <w:marRight w:val="0"/>
          <w:marTop w:val="0"/>
          <w:marBottom w:val="0"/>
          <w:divBdr>
            <w:top w:val="none" w:sz="0" w:space="0" w:color="auto"/>
            <w:left w:val="none" w:sz="0" w:space="0" w:color="auto"/>
            <w:bottom w:val="none" w:sz="0" w:space="0" w:color="auto"/>
            <w:right w:val="none" w:sz="0" w:space="0" w:color="auto"/>
          </w:divBdr>
        </w:div>
        <w:div w:id="1021591435">
          <w:marLeft w:val="640"/>
          <w:marRight w:val="0"/>
          <w:marTop w:val="0"/>
          <w:marBottom w:val="0"/>
          <w:divBdr>
            <w:top w:val="none" w:sz="0" w:space="0" w:color="auto"/>
            <w:left w:val="none" w:sz="0" w:space="0" w:color="auto"/>
            <w:bottom w:val="none" w:sz="0" w:space="0" w:color="auto"/>
            <w:right w:val="none" w:sz="0" w:space="0" w:color="auto"/>
          </w:divBdr>
        </w:div>
        <w:div w:id="1279920706">
          <w:marLeft w:val="640"/>
          <w:marRight w:val="0"/>
          <w:marTop w:val="0"/>
          <w:marBottom w:val="0"/>
          <w:divBdr>
            <w:top w:val="none" w:sz="0" w:space="0" w:color="auto"/>
            <w:left w:val="none" w:sz="0" w:space="0" w:color="auto"/>
            <w:bottom w:val="none" w:sz="0" w:space="0" w:color="auto"/>
            <w:right w:val="none" w:sz="0" w:space="0" w:color="auto"/>
          </w:divBdr>
        </w:div>
        <w:div w:id="1205293089">
          <w:marLeft w:val="640"/>
          <w:marRight w:val="0"/>
          <w:marTop w:val="0"/>
          <w:marBottom w:val="0"/>
          <w:divBdr>
            <w:top w:val="none" w:sz="0" w:space="0" w:color="auto"/>
            <w:left w:val="none" w:sz="0" w:space="0" w:color="auto"/>
            <w:bottom w:val="none" w:sz="0" w:space="0" w:color="auto"/>
            <w:right w:val="none" w:sz="0" w:space="0" w:color="auto"/>
          </w:divBdr>
        </w:div>
        <w:div w:id="1804077679">
          <w:marLeft w:val="640"/>
          <w:marRight w:val="0"/>
          <w:marTop w:val="0"/>
          <w:marBottom w:val="0"/>
          <w:divBdr>
            <w:top w:val="none" w:sz="0" w:space="0" w:color="auto"/>
            <w:left w:val="none" w:sz="0" w:space="0" w:color="auto"/>
            <w:bottom w:val="none" w:sz="0" w:space="0" w:color="auto"/>
            <w:right w:val="none" w:sz="0" w:space="0" w:color="auto"/>
          </w:divBdr>
        </w:div>
        <w:div w:id="1406951016">
          <w:marLeft w:val="640"/>
          <w:marRight w:val="0"/>
          <w:marTop w:val="0"/>
          <w:marBottom w:val="0"/>
          <w:divBdr>
            <w:top w:val="none" w:sz="0" w:space="0" w:color="auto"/>
            <w:left w:val="none" w:sz="0" w:space="0" w:color="auto"/>
            <w:bottom w:val="none" w:sz="0" w:space="0" w:color="auto"/>
            <w:right w:val="none" w:sz="0" w:space="0" w:color="auto"/>
          </w:divBdr>
        </w:div>
        <w:div w:id="1289242649">
          <w:marLeft w:val="640"/>
          <w:marRight w:val="0"/>
          <w:marTop w:val="0"/>
          <w:marBottom w:val="0"/>
          <w:divBdr>
            <w:top w:val="none" w:sz="0" w:space="0" w:color="auto"/>
            <w:left w:val="none" w:sz="0" w:space="0" w:color="auto"/>
            <w:bottom w:val="none" w:sz="0" w:space="0" w:color="auto"/>
            <w:right w:val="none" w:sz="0" w:space="0" w:color="auto"/>
          </w:divBdr>
        </w:div>
        <w:div w:id="162084734">
          <w:marLeft w:val="640"/>
          <w:marRight w:val="0"/>
          <w:marTop w:val="0"/>
          <w:marBottom w:val="0"/>
          <w:divBdr>
            <w:top w:val="none" w:sz="0" w:space="0" w:color="auto"/>
            <w:left w:val="none" w:sz="0" w:space="0" w:color="auto"/>
            <w:bottom w:val="none" w:sz="0" w:space="0" w:color="auto"/>
            <w:right w:val="none" w:sz="0" w:space="0" w:color="auto"/>
          </w:divBdr>
        </w:div>
        <w:div w:id="1077171678">
          <w:marLeft w:val="640"/>
          <w:marRight w:val="0"/>
          <w:marTop w:val="0"/>
          <w:marBottom w:val="0"/>
          <w:divBdr>
            <w:top w:val="none" w:sz="0" w:space="0" w:color="auto"/>
            <w:left w:val="none" w:sz="0" w:space="0" w:color="auto"/>
            <w:bottom w:val="none" w:sz="0" w:space="0" w:color="auto"/>
            <w:right w:val="none" w:sz="0" w:space="0" w:color="auto"/>
          </w:divBdr>
        </w:div>
        <w:div w:id="1342120278">
          <w:marLeft w:val="640"/>
          <w:marRight w:val="0"/>
          <w:marTop w:val="0"/>
          <w:marBottom w:val="0"/>
          <w:divBdr>
            <w:top w:val="none" w:sz="0" w:space="0" w:color="auto"/>
            <w:left w:val="none" w:sz="0" w:space="0" w:color="auto"/>
            <w:bottom w:val="none" w:sz="0" w:space="0" w:color="auto"/>
            <w:right w:val="none" w:sz="0" w:space="0" w:color="auto"/>
          </w:divBdr>
        </w:div>
        <w:div w:id="1320618297">
          <w:marLeft w:val="640"/>
          <w:marRight w:val="0"/>
          <w:marTop w:val="0"/>
          <w:marBottom w:val="0"/>
          <w:divBdr>
            <w:top w:val="none" w:sz="0" w:space="0" w:color="auto"/>
            <w:left w:val="none" w:sz="0" w:space="0" w:color="auto"/>
            <w:bottom w:val="none" w:sz="0" w:space="0" w:color="auto"/>
            <w:right w:val="none" w:sz="0" w:space="0" w:color="auto"/>
          </w:divBdr>
        </w:div>
        <w:div w:id="932515969">
          <w:marLeft w:val="640"/>
          <w:marRight w:val="0"/>
          <w:marTop w:val="0"/>
          <w:marBottom w:val="0"/>
          <w:divBdr>
            <w:top w:val="none" w:sz="0" w:space="0" w:color="auto"/>
            <w:left w:val="none" w:sz="0" w:space="0" w:color="auto"/>
            <w:bottom w:val="none" w:sz="0" w:space="0" w:color="auto"/>
            <w:right w:val="none" w:sz="0" w:space="0" w:color="auto"/>
          </w:divBdr>
        </w:div>
        <w:div w:id="584995773">
          <w:marLeft w:val="640"/>
          <w:marRight w:val="0"/>
          <w:marTop w:val="0"/>
          <w:marBottom w:val="0"/>
          <w:divBdr>
            <w:top w:val="none" w:sz="0" w:space="0" w:color="auto"/>
            <w:left w:val="none" w:sz="0" w:space="0" w:color="auto"/>
            <w:bottom w:val="none" w:sz="0" w:space="0" w:color="auto"/>
            <w:right w:val="none" w:sz="0" w:space="0" w:color="auto"/>
          </w:divBdr>
        </w:div>
        <w:div w:id="1609655771">
          <w:marLeft w:val="640"/>
          <w:marRight w:val="0"/>
          <w:marTop w:val="0"/>
          <w:marBottom w:val="0"/>
          <w:divBdr>
            <w:top w:val="none" w:sz="0" w:space="0" w:color="auto"/>
            <w:left w:val="none" w:sz="0" w:space="0" w:color="auto"/>
            <w:bottom w:val="none" w:sz="0" w:space="0" w:color="auto"/>
            <w:right w:val="none" w:sz="0" w:space="0" w:color="auto"/>
          </w:divBdr>
        </w:div>
        <w:div w:id="889655093">
          <w:marLeft w:val="640"/>
          <w:marRight w:val="0"/>
          <w:marTop w:val="0"/>
          <w:marBottom w:val="0"/>
          <w:divBdr>
            <w:top w:val="none" w:sz="0" w:space="0" w:color="auto"/>
            <w:left w:val="none" w:sz="0" w:space="0" w:color="auto"/>
            <w:bottom w:val="none" w:sz="0" w:space="0" w:color="auto"/>
            <w:right w:val="none" w:sz="0" w:space="0" w:color="auto"/>
          </w:divBdr>
        </w:div>
        <w:div w:id="1141574498">
          <w:marLeft w:val="640"/>
          <w:marRight w:val="0"/>
          <w:marTop w:val="0"/>
          <w:marBottom w:val="0"/>
          <w:divBdr>
            <w:top w:val="none" w:sz="0" w:space="0" w:color="auto"/>
            <w:left w:val="none" w:sz="0" w:space="0" w:color="auto"/>
            <w:bottom w:val="none" w:sz="0" w:space="0" w:color="auto"/>
            <w:right w:val="none" w:sz="0" w:space="0" w:color="auto"/>
          </w:divBdr>
        </w:div>
        <w:div w:id="1700348472">
          <w:marLeft w:val="640"/>
          <w:marRight w:val="0"/>
          <w:marTop w:val="0"/>
          <w:marBottom w:val="0"/>
          <w:divBdr>
            <w:top w:val="none" w:sz="0" w:space="0" w:color="auto"/>
            <w:left w:val="none" w:sz="0" w:space="0" w:color="auto"/>
            <w:bottom w:val="none" w:sz="0" w:space="0" w:color="auto"/>
            <w:right w:val="none" w:sz="0" w:space="0" w:color="auto"/>
          </w:divBdr>
        </w:div>
        <w:div w:id="609093358">
          <w:marLeft w:val="640"/>
          <w:marRight w:val="0"/>
          <w:marTop w:val="0"/>
          <w:marBottom w:val="0"/>
          <w:divBdr>
            <w:top w:val="none" w:sz="0" w:space="0" w:color="auto"/>
            <w:left w:val="none" w:sz="0" w:space="0" w:color="auto"/>
            <w:bottom w:val="none" w:sz="0" w:space="0" w:color="auto"/>
            <w:right w:val="none" w:sz="0" w:space="0" w:color="auto"/>
          </w:divBdr>
        </w:div>
        <w:div w:id="821697734">
          <w:marLeft w:val="640"/>
          <w:marRight w:val="0"/>
          <w:marTop w:val="0"/>
          <w:marBottom w:val="0"/>
          <w:divBdr>
            <w:top w:val="none" w:sz="0" w:space="0" w:color="auto"/>
            <w:left w:val="none" w:sz="0" w:space="0" w:color="auto"/>
            <w:bottom w:val="none" w:sz="0" w:space="0" w:color="auto"/>
            <w:right w:val="none" w:sz="0" w:space="0" w:color="auto"/>
          </w:divBdr>
        </w:div>
        <w:div w:id="1536625415">
          <w:marLeft w:val="640"/>
          <w:marRight w:val="0"/>
          <w:marTop w:val="0"/>
          <w:marBottom w:val="0"/>
          <w:divBdr>
            <w:top w:val="none" w:sz="0" w:space="0" w:color="auto"/>
            <w:left w:val="none" w:sz="0" w:space="0" w:color="auto"/>
            <w:bottom w:val="none" w:sz="0" w:space="0" w:color="auto"/>
            <w:right w:val="none" w:sz="0" w:space="0" w:color="auto"/>
          </w:divBdr>
        </w:div>
        <w:div w:id="93592450">
          <w:marLeft w:val="640"/>
          <w:marRight w:val="0"/>
          <w:marTop w:val="0"/>
          <w:marBottom w:val="0"/>
          <w:divBdr>
            <w:top w:val="none" w:sz="0" w:space="0" w:color="auto"/>
            <w:left w:val="none" w:sz="0" w:space="0" w:color="auto"/>
            <w:bottom w:val="none" w:sz="0" w:space="0" w:color="auto"/>
            <w:right w:val="none" w:sz="0" w:space="0" w:color="auto"/>
          </w:divBdr>
        </w:div>
        <w:div w:id="1833249963">
          <w:marLeft w:val="640"/>
          <w:marRight w:val="0"/>
          <w:marTop w:val="0"/>
          <w:marBottom w:val="0"/>
          <w:divBdr>
            <w:top w:val="none" w:sz="0" w:space="0" w:color="auto"/>
            <w:left w:val="none" w:sz="0" w:space="0" w:color="auto"/>
            <w:bottom w:val="none" w:sz="0" w:space="0" w:color="auto"/>
            <w:right w:val="none" w:sz="0" w:space="0" w:color="auto"/>
          </w:divBdr>
        </w:div>
        <w:div w:id="224606088">
          <w:marLeft w:val="640"/>
          <w:marRight w:val="0"/>
          <w:marTop w:val="0"/>
          <w:marBottom w:val="0"/>
          <w:divBdr>
            <w:top w:val="none" w:sz="0" w:space="0" w:color="auto"/>
            <w:left w:val="none" w:sz="0" w:space="0" w:color="auto"/>
            <w:bottom w:val="none" w:sz="0" w:space="0" w:color="auto"/>
            <w:right w:val="none" w:sz="0" w:space="0" w:color="auto"/>
          </w:divBdr>
        </w:div>
        <w:div w:id="231741137">
          <w:marLeft w:val="640"/>
          <w:marRight w:val="0"/>
          <w:marTop w:val="0"/>
          <w:marBottom w:val="0"/>
          <w:divBdr>
            <w:top w:val="none" w:sz="0" w:space="0" w:color="auto"/>
            <w:left w:val="none" w:sz="0" w:space="0" w:color="auto"/>
            <w:bottom w:val="none" w:sz="0" w:space="0" w:color="auto"/>
            <w:right w:val="none" w:sz="0" w:space="0" w:color="auto"/>
          </w:divBdr>
        </w:div>
        <w:div w:id="1382436576">
          <w:marLeft w:val="640"/>
          <w:marRight w:val="0"/>
          <w:marTop w:val="0"/>
          <w:marBottom w:val="0"/>
          <w:divBdr>
            <w:top w:val="none" w:sz="0" w:space="0" w:color="auto"/>
            <w:left w:val="none" w:sz="0" w:space="0" w:color="auto"/>
            <w:bottom w:val="none" w:sz="0" w:space="0" w:color="auto"/>
            <w:right w:val="none" w:sz="0" w:space="0" w:color="auto"/>
          </w:divBdr>
        </w:div>
        <w:div w:id="730925868">
          <w:marLeft w:val="640"/>
          <w:marRight w:val="0"/>
          <w:marTop w:val="0"/>
          <w:marBottom w:val="0"/>
          <w:divBdr>
            <w:top w:val="none" w:sz="0" w:space="0" w:color="auto"/>
            <w:left w:val="none" w:sz="0" w:space="0" w:color="auto"/>
            <w:bottom w:val="none" w:sz="0" w:space="0" w:color="auto"/>
            <w:right w:val="none" w:sz="0" w:space="0" w:color="auto"/>
          </w:divBdr>
        </w:div>
        <w:div w:id="382873475">
          <w:marLeft w:val="640"/>
          <w:marRight w:val="0"/>
          <w:marTop w:val="0"/>
          <w:marBottom w:val="0"/>
          <w:divBdr>
            <w:top w:val="none" w:sz="0" w:space="0" w:color="auto"/>
            <w:left w:val="none" w:sz="0" w:space="0" w:color="auto"/>
            <w:bottom w:val="none" w:sz="0" w:space="0" w:color="auto"/>
            <w:right w:val="none" w:sz="0" w:space="0" w:color="auto"/>
          </w:divBdr>
        </w:div>
        <w:div w:id="628635923">
          <w:marLeft w:val="640"/>
          <w:marRight w:val="0"/>
          <w:marTop w:val="0"/>
          <w:marBottom w:val="0"/>
          <w:divBdr>
            <w:top w:val="none" w:sz="0" w:space="0" w:color="auto"/>
            <w:left w:val="none" w:sz="0" w:space="0" w:color="auto"/>
            <w:bottom w:val="none" w:sz="0" w:space="0" w:color="auto"/>
            <w:right w:val="none" w:sz="0" w:space="0" w:color="auto"/>
          </w:divBdr>
        </w:div>
        <w:div w:id="779953909">
          <w:marLeft w:val="640"/>
          <w:marRight w:val="0"/>
          <w:marTop w:val="0"/>
          <w:marBottom w:val="0"/>
          <w:divBdr>
            <w:top w:val="none" w:sz="0" w:space="0" w:color="auto"/>
            <w:left w:val="none" w:sz="0" w:space="0" w:color="auto"/>
            <w:bottom w:val="none" w:sz="0" w:space="0" w:color="auto"/>
            <w:right w:val="none" w:sz="0" w:space="0" w:color="auto"/>
          </w:divBdr>
        </w:div>
        <w:div w:id="200896101">
          <w:marLeft w:val="640"/>
          <w:marRight w:val="0"/>
          <w:marTop w:val="0"/>
          <w:marBottom w:val="0"/>
          <w:divBdr>
            <w:top w:val="none" w:sz="0" w:space="0" w:color="auto"/>
            <w:left w:val="none" w:sz="0" w:space="0" w:color="auto"/>
            <w:bottom w:val="none" w:sz="0" w:space="0" w:color="auto"/>
            <w:right w:val="none" w:sz="0" w:space="0" w:color="auto"/>
          </w:divBdr>
        </w:div>
        <w:div w:id="1812483365">
          <w:marLeft w:val="640"/>
          <w:marRight w:val="0"/>
          <w:marTop w:val="0"/>
          <w:marBottom w:val="0"/>
          <w:divBdr>
            <w:top w:val="none" w:sz="0" w:space="0" w:color="auto"/>
            <w:left w:val="none" w:sz="0" w:space="0" w:color="auto"/>
            <w:bottom w:val="none" w:sz="0" w:space="0" w:color="auto"/>
            <w:right w:val="none" w:sz="0" w:space="0" w:color="auto"/>
          </w:divBdr>
        </w:div>
        <w:div w:id="1087266712">
          <w:marLeft w:val="640"/>
          <w:marRight w:val="0"/>
          <w:marTop w:val="0"/>
          <w:marBottom w:val="0"/>
          <w:divBdr>
            <w:top w:val="none" w:sz="0" w:space="0" w:color="auto"/>
            <w:left w:val="none" w:sz="0" w:space="0" w:color="auto"/>
            <w:bottom w:val="none" w:sz="0" w:space="0" w:color="auto"/>
            <w:right w:val="none" w:sz="0" w:space="0" w:color="auto"/>
          </w:divBdr>
        </w:div>
        <w:div w:id="1058026">
          <w:marLeft w:val="640"/>
          <w:marRight w:val="0"/>
          <w:marTop w:val="0"/>
          <w:marBottom w:val="0"/>
          <w:divBdr>
            <w:top w:val="none" w:sz="0" w:space="0" w:color="auto"/>
            <w:left w:val="none" w:sz="0" w:space="0" w:color="auto"/>
            <w:bottom w:val="none" w:sz="0" w:space="0" w:color="auto"/>
            <w:right w:val="none" w:sz="0" w:space="0" w:color="auto"/>
          </w:divBdr>
        </w:div>
        <w:div w:id="1382246203">
          <w:marLeft w:val="640"/>
          <w:marRight w:val="0"/>
          <w:marTop w:val="0"/>
          <w:marBottom w:val="0"/>
          <w:divBdr>
            <w:top w:val="none" w:sz="0" w:space="0" w:color="auto"/>
            <w:left w:val="none" w:sz="0" w:space="0" w:color="auto"/>
            <w:bottom w:val="none" w:sz="0" w:space="0" w:color="auto"/>
            <w:right w:val="none" w:sz="0" w:space="0" w:color="auto"/>
          </w:divBdr>
        </w:div>
        <w:div w:id="1297835512">
          <w:marLeft w:val="640"/>
          <w:marRight w:val="0"/>
          <w:marTop w:val="0"/>
          <w:marBottom w:val="0"/>
          <w:divBdr>
            <w:top w:val="none" w:sz="0" w:space="0" w:color="auto"/>
            <w:left w:val="none" w:sz="0" w:space="0" w:color="auto"/>
            <w:bottom w:val="none" w:sz="0" w:space="0" w:color="auto"/>
            <w:right w:val="none" w:sz="0" w:space="0" w:color="auto"/>
          </w:divBdr>
        </w:div>
      </w:divsChild>
    </w:div>
    <w:div w:id="1899895646">
      <w:bodyDiv w:val="1"/>
      <w:marLeft w:val="0"/>
      <w:marRight w:val="0"/>
      <w:marTop w:val="0"/>
      <w:marBottom w:val="0"/>
      <w:divBdr>
        <w:top w:val="none" w:sz="0" w:space="0" w:color="auto"/>
        <w:left w:val="none" w:sz="0" w:space="0" w:color="auto"/>
        <w:bottom w:val="none" w:sz="0" w:space="0" w:color="auto"/>
        <w:right w:val="none" w:sz="0" w:space="0" w:color="auto"/>
      </w:divBdr>
      <w:divsChild>
        <w:div w:id="254632195">
          <w:marLeft w:val="640"/>
          <w:marRight w:val="0"/>
          <w:marTop w:val="0"/>
          <w:marBottom w:val="0"/>
          <w:divBdr>
            <w:top w:val="none" w:sz="0" w:space="0" w:color="auto"/>
            <w:left w:val="none" w:sz="0" w:space="0" w:color="auto"/>
            <w:bottom w:val="none" w:sz="0" w:space="0" w:color="auto"/>
            <w:right w:val="none" w:sz="0" w:space="0" w:color="auto"/>
          </w:divBdr>
        </w:div>
        <w:div w:id="445854071">
          <w:marLeft w:val="640"/>
          <w:marRight w:val="0"/>
          <w:marTop w:val="0"/>
          <w:marBottom w:val="0"/>
          <w:divBdr>
            <w:top w:val="none" w:sz="0" w:space="0" w:color="auto"/>
            <w:left w:val="none" w:sz="0" w:space="0" w:color="auto"/>
            <w:bottom w:val="none" w:sz="0" w:space="0" w:color="auto"/>
            <w:right w:val="none" w:sz="0" w:space="0" w:color="auto"/>
          </w:divBdr>
        </w:div>
        <w:div w:id="549027795">
          <w:marLeft w:val="640"/>
          <w:marRight w:val="0"/>
          <w:marTop w:val="0"/>
          <w:marBottom w:val="0"/>
          <w:divBdr>
            <w:top w:val="none" w:sz="0" w:space="0" w:color="auto"/>
            <w:left w:val="none" w:sz="0" w:space="0" w:color="auto"/>
            <w:bottom w:val="none" w:sz="0" w:space="0" w:color="auto"/>
            <w:right w:val="none" w:sz="0" w:space="0" w:color="auto"/>
          </w:divBdr>
        </w:div>
        <w:div w:id="1251430680">
          <w:marLeft w:val="640"/>
          <w:marRight w:val="0"/>
          <w:marTop w:val="0"/>
          <w:marBottom w:val="0"/>
          <w:divBdr>
            <w:top w:val="none" w:sz="0" w:space="0" w:color="auto"/>
            <w:left w:val="none" w:sz="0" w:space="0" w:color="auto"/>
            <w:bottom w:val="none" w:sz="0" w:space="0" w:color="auto"/>
            <w:right w:val="none" w:sz="0" w:space="0" w:color="auto"/>
          </w:divBdr>
        </w:div>
        <w:div w:id="1986353919">
          <w:marLeft w:val="640"/>
          <w:marRight w:val="0"/>
          <w:marTop w:val="0"/>
          <w:marBottom w:val="0"/>
          <w:divBdr>
            <w:top w:val="none" w:sz="0" w:space="0" w:color="auto"/>
            <w:left w:val="none" w:sz="0" w:space="0" w:color="auto"/>
            <w:bottom w:val="none" w:sz="0" w:space="0" w:color="auto"/>
            <w:right w:val="none" w:sz="0" w:space="0" w:color="auto"/>
          </w:divBdr>
        </w:div>
        <w:div w:id="569385964">
          <w:marLeft w:val="640"/>
          <w:marRight w:val="0"/>
          <w:marTop w:val="0"/>
          <w:marBottom w:val="0"/>
          <w:divBdr>
            <w:top w:val="none" w:sz="0" w:space="0" w:color="auto"/>
            <w:left w:val="none" w:sz="0" w:space="0" w:color="auto"/>
            <w:bottom w:val="none" w:sz="0" w:space="0" w:color="auto"/>
            <w:right w:val="none" w:sz="0" w:space="0" w:color="auto"/>
          </w:divBdr>
        </w:div>
        <w:div w:id="1046217058">
          <w:marLeft w:val="640"/>
          <w:marRight w:val="0"/>
          <w:marTop w:val="0"/>
          <w:marBottom w:val="0"/>
          <w:divBdr>
            <w:top w:val="none" w:sz="0" w:space="0" w:color="auto"/>
            <w:left w:val="none" w:sz="0" w:space="0" w:color="auto"/>
            <w:bottom w:val="none" w:sz="0" w:space="0" w:color="auto"/>
            <w:right w:val="none" w:sz="0" w:space="0" w:color="auto"/>
          </w:divBdr>
        </w:div>
        <w:div w:id="422189921">
          <w:marLeft w:val="640"/>
          <w:marRight w:val="0"/>
          <w:marTop w:val="0"/>
          <w:marBottom w:val="0"/>
          <w:divBdr>
            <w:top w:val="none" w:sz="0" w:space="0" w:color="auto"/>
            <w:left w:val="none" w:sz="0" w:space="0" w:color="auto"/>
            <w:bottom w:val="none" w:sz="0" w:space="0" w:color="auto"/>
            <w:right w:val="none" w:sz="0" w:space="0" w:color="auto"/>
          </w:divBdr>
        </w:div>
        <w:div w:id="331880135">
          <w:marLeft w:val="640"/>
          <w:marRight w:val="0"/>
          <w:marTop w:val="0"/>
          <w:marBottom w:val="0"/>
          <w:divBdr>
            <w:top w:val="none" w:sz="0" w:space="0" w:color="auto"/>
            <w:left w:val="none" w:sz="0" w:space="0" w:color="auto"/>
            <w:bottom w:val="none" w:sz="0" w:space="0" w:color="auto"/>
            <w:right w:val="none" w:sz="0" w:space="0" w:color="auto"/>
          </w:divBdr>
        </w:div>
        <w:div w:id="443114439">
          <w:marLeft w:val="640"/>
          <w:marRight w:val="0"/>
          <w:marTop w:val="0"/>
          <w:marBottom w:val="0"/>
          <w:divBdr>
            <w:top w:val="none" w:sz="0" w:space="0" w:color="auto"/>
            <w:left w:val="none" w:sz="0" w:space="0" w:color="auto"/>
            <w:bottom w:val="none" w:sz="0" w:space="0" w:color="auto"/>
            <w:right w:val="none" w:sz="0" w:space="0" w:color="auto"/>
          </w:divBdr>
        </w:div>
        <w:div w:id="318464410">
          <w:marLeft w:val="640"/>
          <w:marRight w:val="0"/>
          <w:marTop w:val="0"/>
          <w:marBottom w:val="0"/>
          <w:divBdr>
            <w:top w:val="none" w:sz="0" w:space="0" w:color="auto"/>
            <w:left w:val="none" w:sz="0" w:space="0" w:color="auto"/>
            <w:bottom w:val="none" w:sz="0" w:space="0" w:color="auto"/>
            <w:right w:val="none" w:sz="0" w:space="0" w:color="auto"/>
          </w:divBdr>
        </w:div>
        <w:div w:id="174737048">
          <w:marLeft w:val="640"/>
          <w:marRight w:val="0"/>
          <w:marTop w:val="0"/>
          <w:marBottom w:val="0"/>
          <w:divBdr>
            <w:top w:val="none" w:sz="0" w:space="0" w:color="auto"/>
            <w:left w:val="none" w:sz="0" w:space="0" w:color="auto"/>
            <w:bottom w:val="none" w:sz="0" w:space="0" w:color="auto"/>
            <w:right w:val="none" w:sz="0" w:space="0" w:color="auto"/>
          </w:divBdr>
        </w:div>
        <w:div w:id="832181406">
          <w:marLeft w:val="640"/>
          <w:marRight w:val="0"/>
          <w:marTop w:val="0"/>
          <w:marBottom w:val="0"/>
          <w:divBdr>
            <w:top w:val="none" w:sz="0" w:space="0" w:color="auto"/>
            <w:left w:val="none" w:sz="0" w:space="0" w:color="auto"/>
            <w:bottom w:val="none" w:sz="0" w:space="0" w:color="auto"/>
            <w:right w:val="none" w:sz="0" w:space="0" w:color="auto"/>
          </w:divBdr>
        </w:div>
        <w:div w:id="861016531">
          <w:marLeft w:val="640"/>
          <w:marRight w:val="0"/>
          <w:marTop w:val="0"/>
          <w:marBottom w:val="0"/>
          <w:divBdr>
            <w:top w:val="none" w:sz="0" w:space="0" w:color="auto"/>
            <w:left w:val="none" w:sz="0" w:space="0" w:color="auto"/>
            <w:bottom w:val="none" w:sz="0" w:space="0" w:color="auto"/>
            <w:right w:val="none" w:sz="0" w:space="0" w:color="auto"/>
          </w:divBdr>
        </w:div>
        <w:div w:id="821198224">
          <w:marLeft w:val="640"/>
          <w:marRight w:val="0"/>
          <w:marTop w:val="0"/>
          <w:marBottom w:val="0"/>
          <w:divBdr>
            <w:top w:val="none" w:sz="0" w:space="0" w:color="auto"/>
            <w:left w:val="none" w:sz="0" w:space="0" w:color="auto"/>
            <w:bottom w:val="none" w:sz="0" w:space="0" w:color="auto"/>
            <w:right w:val="none" w:sz="0" w:space="0" w:color="auto"/>
          </w:divBdr>
        </w:div>
        <w:div w:id="1843349019">
          <w:marLeft w:val="640"/>
          <w:marRight w:val="0"/>
          <w:marTop w:val="0"/>
          <w:marBottom w:val="0"/>
          <w:divBdr>
            <w:top w:val="none" w:sz="0" w:space="0" w:color="auto"/>
            <w:left w:val="none" w:sz="0" w:space="0" w:color="auto"/>
            <w:bottom w:val="none" w:sz="0" w:space="0" w:color="auto"/>
            <w:right w:val="none" w:sz="0" w:space="0" w:color="auto"/>
          </w:divBdr>
        </w:div>
        <w:div w:id="673873714">
          <w:marLeft w:val="640"/>
          <w:marRight w:val="0"/>
          <w:marTop w:val="0"/>
          <w:marBottom w:val="0"/>
          <w:divBdr>
            <w:top w:val="none" w:sz="0" w:space="0" w:color="auto"/>
            <w:left w:val="none" w:sz="0" w:space="0" w:color="auto"/>
            <w:bottom w:val="none" w:sz="0" w:space="0" w:color="auto"/>
            <w:right w:val="none" w:sz="0" w:space="0" w:color="auto"/>
          </w:divBdr>
        </w:div>
        <w:div w:id="1208182781">
          <w:marLeft w:val="640"/>
          <w:marRight w:val="0"/>
          <w:marTop w:val="0"/>
          <w:marBottom w:val="0"/>
          <w:divBdr>
            <w:top w:val="none" w:sz="0" w:space="0" w:color="auto"/>
            <w:left w:val="none" w:sz="0" w:space="0" w:color="auto"/>
            <w:bottom w:val="none" w:sz="0" w:space="0" w:color="auto"/>
            <w:right w:val="none" w:sz="0" w:space="0" w:color="auto"/>
          </w:divBdr>
        </w:div>
        <w:div w:id="1994917016">
          <w:marLeft w:val="640"/>
          <w:marRight w:val="0"/>
          <w:marTop w:val="0"/>
          <w:marBottom w:val="0"/>
          <w:divBdr>
            <w:top w:val="none" w:sz="0" w:space="0" w:color="auto"/>
            <w:left w:val="none" w:sz="0" w:space="0" w:color="auto"/>
            <w:bottom w:val="none" w:sz="0" w:space="0" w:color="auto"/>
            <w:right w:val="none" w:sz="0" w:space="0" w:color="auto"/>
          </w:divBdr>
        </w:div>
        <w:div w:id="153574893">
          <w:marLeft w:val="640"/>
          <w:marRight w:val="0"/>
          <w:marTop w:val="0"/>
          <w:marBottom w:val="0"/>
          <w:divBdr>
            <w:top w:val="none" w:sz="0" w:space="0" w:color="auto"/>
            <w:left w:val="none" w:sz="0" w:space="0" w:color="auto"/>
            <w:bottom w:val="none" w:sz="0" w:space="0" w:color="auto"/>
            <w:right w:val="none" w:sz="0" w:space="0" w:color="auto"/>
          </w:divBdr>
        </w:div>
        <w:div w:id="697390962">
          <w:marLeft w:val="640"/>
          <w:marRight w:val="0"/>
          <w:marTop w:val="0"/>
          <w:marBottom w:val="0"/>
          <w:divBdr>
            <w:top w:val="none" w:sz="0" w:space="0" w:color="auto"/>
            <w:left w:val="none" w:sz="0" w:space="0" w:color="auto"/>
            <w:bottom w:val="none" w:sz="0" w:space="0" w:color="auto"/>
            <w:right w:val="none" w:sz="0" w:space="0" w:color="auto"/>
          </w:divBdr>
        </w:div>
        <w:div w:id="922882342">
          <w:marLeft w:val="640"/>
          <w:marRight w:val="0"/>
          <w:marTop w:val="0"/>
          <w:marBottom w:val="0"/>
          <w:divBdr>
            <w:top w:val="none" w:sz="0" w:space="0" w:color="auto"/>
            <w:left w:val="none" w:sz="0" w:space="0" w:color="auto"/>
            <w:bottom w:val="none" w:sz="0" w:space="0" w:color="auto"/>
            <w:right w:val="none" w:sz="0" w:space="0" w:color="auto"/>
          </w:divBdr>
        </w:div>
        <w:div w:id="1100446852">
          <w:marLeft w:val="640"/>
          <w:marRight w:val="0"/>
          <w:marTop w:val="0"/>
          <w:marBottom w:val="0"/>
          <w:divBdr>
            <w:top w:val="none" w:sz="0" w:space="0" w:color="auto"/>
            <w:left w:val="none" w:sz="0" w:space="0" w:color="auto"/>
            <w:bottom w:val="none" w:sz="0" w:space="0" w:color="auto"/>
            <w:right w:val="none" w:sz="0" w:space="0" w:color="auto"/>
          </w:divBdr>
        </w:div>
        <w:div w:id="1027410386">
          <w:marLeft w:val="640"/>
          <w:marRight w:val="0"/>
          <w:marTop w:val="0"/>
          <w:marBottom w:val="0"/>
          <w:divBdr>
            <w:top w:val="none" w:sz="0" w:space="0" w:color="auto"/>
            <w:left w:val="none" w:sz="0" w:space="0" w:color="auto"/>
            <w:bottom w:val="none" w:sz="0" w:space="0" w:color="auto"/>
            <w:right w:val="none" w:sz="0" w:space="0" w:color="auto"/>
          </w:divBdr>
        </w:div>
        <w:div w:id="1599631452">
          <w:marLeft w:val="640"/>
          <w:marRight w:val="0"/>
          <w:marTop w:val="0"/>
          <w:marBottom w:val="0"/>
          <w:divBdr>
            <w:top w:val="none" w:sz="0" w:space="0" w:color="auto"/>
            <w:left w:val="none" w:sz="0" w:space="0" w:color="auto"/>
            <w:bottom w:val="none" w:sz="0" w:space="0" w:color="auto"/>
            <w:right w:val="none" w:sz="0" w:space="0" w:color="auto"/>
          </w:divBdr>
        </w:div>
        <w:div w:id="2059742822">
          <w:marLeft w:val="640"/>
          <w:marRight w:val="0"/>
          <w:marTop w:val="0"/>
          <w:marBottom w:val="0"/>
          <w:divBdr>
            <w:top w:val="none" w:sz="0" w:space="0" w:color="auto"/>
            <w:left w:val="none" w:sz="0" w:space="0" w:color="auto"/>
            <w:bottom w:val="none" w:sz="0" w:space="0" w:color="auto"/>
            <w:right w:val="none" w:sz="0" w:space="0" w:color="auto"/>
          </w:divBdr>
        </w:div>
        <w:div w:id="401685214">
          <w:marLeft w:val="640"/>
          <w:marRight w:val="0"/>
          <w:marTop w:val="0"/>
          <w:marBottom w:val="0"/>
          <w:divBdr>
            <w:top w:val="none" w:sz="0" w:space="0" w:color="auto"/>
            <w:left w:val="none" w:sz="0" w:space="0" w:color="auto"/>
            <w:bottom w:val="none" w:sz="0" w:space="0" w:color="auto"/>
            <w:right w:val="none" w:sz="0" w:space="0" w:color="auto"/>
          </w:divBdr>
        </w:div>
        <w:div w:id="1343164270">
          <w:marLeft w:val="640"/>
          <w:marRight w:val="0"/>
          <w:marTop w:val="0"/>
          <w:marBottom w:val="0"/>
          <w:divBdr>
            <w:top w:val="none" w:sz="0" w:space="0" w:color="auto"/>
            <w:left w:val="none" w:sz="0" w:space="0" w:color="auto"/>
            <w:bottom w:val="none" w:sz="0" w:space="0" w:color="auto"/>
            <w:right w:val="none" w:sz="0" w:space="0" w:color="auto"/>
          </w:divBdr>
        </w:div>
        <w:div w:id="1307508980">
          <w:marLeft w:val="640"/>
          <w:marRight w:val="0"/>
          <w:marTop w:val="0"/>
          <w:marBottom w:val="0"/>
          <w:divBdr>
            <w:top w:val="none" w:sz="0" w:space="0" w:color="auto"/>
            <w:left w:val="none" w:sz="0" w:space="0" w:color="auto"/>
            <w:bottom w:val="none" w:sz="0" w:space="0" w:color="auto"/>
            <w:right w:val="none" w:sz="0" w:space="0" w:color="auto"/>
          </w:divBdr>
        </w:div>
        <w:div w:id="264700085">
          <w:marLeft w:val="640"/>
          <w:marRight w:val="0"/>
          <w:marTop w:val="0"/>
          <w:marBottom w:val="0"/>
          <w:divBdr>
            <w:top w:val="none" w:sz="0" w:space="0" w:color="auto"/>
            <w:left w:val="none" w:sz="0" w:space="0" w:color="auto"/>
            <w:bottom w:val="none" w:sz="0" w:space="0" w:color="auto"/>
            <w:right w:val="none" w:sz="0" w:space="0" w:color="auto"/>
          </w:divBdr>
        </w:div>
        <w:div w:id="1092701379">
          <w:marLeft w:val="640"/>
          <w:marRight w:val="0"/>
          <w:marTop w:val="0"/>
          <w:marBottom w:val="0"/>
          <w:divBdr>
            <w:top w:val="none" w:sz="0" w:space="0" w:color="auto"/>
            <w:left w:val="none" w:sz="0" w:space="0" w:color="auto"/>
            <w:bottom w:val="none" w:sz="0" w:space="0" w:color="auto"/>
            <w:right w:val="none" w:sz="0" w:space="0" w:color="auto"/>
          </w:divBdr>
        </w:div>
        <w:div w:id="1136491511">
          <w:marLeft w:val="640"/>
          <w:marRight w:val="0"/>
          <w:marTop w:val="0"/>
          <w:marBottom w:val="0"/>
          <w:divBdr>
            <w:top w:val="none" w:sz="0" w:space="0" w:color="auto"/>
            <w:left w:val="none" w:sz="0" w:space="0" w:color="auto"/>
            <w:bottom w:val="none" w:sz="0" w:space="0" w:color="auto"/>
            <w:right w:val="none" w:sz="0" w:space="0" w:color="auto"/>
          </w:divBdr>
        </w:div>
        <w:div w:id="376318770">
          <w:marLeft w:val="640"/>
          <w:marRight w:val="0"/>
          <w:marTop w:val="0"/>
          <w:marBottom w:val="0"/>
          <w:divBdr>
            <w:top w:val="none" w:sz="0" w:space="0" w:color="auto"/>
            <w:left w:val="none" w:sz="0" w:space="0" w:color="auto"/>
            <w:bottom w:val="none" w:sz="0" w:space="0" w:color="auto"/>
            <w:right w:val="none" w:sz="0" w:space="0" w:color="auto"/>
          </w:divBdr>
        </w:div>
        <w:div w:id="797182563">
          <w:marLeft w:val="640"/>
          <w:marRight w:val="0"/>
          <w:marTop w:val="0"/>
          <w:marBottom w:val="0"/>
          <w:divBdr>
            <w:top w:val="none" w:sz="0" w:space="0" w:color="auto"/>
            <w:left w:val="none" w:sz="0" w:space="0" w:color="auto"/>
            <w:bottom w:val="none" w:sz="0" w:space="0" w:color="auto"/>
            <w:right w:val="none" w:sz="0" w:space="0" w:color="auto"/>
          </w:divBdr>
        </w:div>
        <w:div w:id="1603682258">
          <w:marLeft w:val="640"/>
          <w:marRight w:val="0"/>
          <w:marTop w:val="0"/>
          <w:marBottom w:val="0"/>
          <w:divBdr>
            <w:top w:val="none" w:sz="0" w:space="0" w:color="auto"/>
            <w:left w:val="none" w:sz="0" w:space="0" w:color="auto"/>
            <w:bottom w:val="none" w:sz="0" w:space="0" w:color="auto"/>
            <w:right w:val="none" w:sz="0" w:space="0" w:color="auto"/>
          </w:divBdr>
        </w:div>
        <w:div w:id="941230149">
          <w:marLeft w:val="640"/>
          <w:marRight w:val="0"/>
          <w:marTop w:val="0"/>
          <w:marBottom w:val="0"/>
          <w:divBdr>
            <w:top w:val="none" w:sz="0" w:space="0" w:color="auto"/>
            <w:left w:val="none" w:sz="0" w:space="0" w:color="auto"/>
            <w:bottom w:val="none" w:sz="0" w:space="0" w:color="auto"/>
            <w:right w:val="none" w:sz="0" w:space="0" w:color="auto"/>
          </w:divBdr>
        </w:div>
        <w:div w:id="1455757181">
          <w:marLeft w:val="640"/>
          <w:marRight w:val="0"/>
          <w:marTop w:val="0"/>
          <w:marBottom w:val="0"/>
          <w:divBdr>
            <w:top w:val="none" w:sz="0" w:space="0" w:color="auto"/>
            <w:left w:val="none" w:sz="0" w:space="0" w:color="auto"/>
            <w:bottom w:val="none" w:sz="0" w:space="0" w:color="auto"/>
            <w:right w:val="none" w:sz="0" w:space="0" w:color="auto"/>
          </w:divBdr>
        </w:div>
        <w:div w:id="2100446313">
          <w:marLeft w:val="640"/>
          <w:marRight w:val="0"/>
          <w:marTop w:val="0"/>
          <w:marBottom w:val="0"/>
          <w:divBdr>
            <w:top w:val="none" w:sz="0" w:space="0" w:color="auto"/>
            <w:left w:val="none" w:sz="0" w:space="0" w:color="auto"/>
            <w:bottom w:val="none" w:sz="0" w:space="0" w:color="auto"/>
            <w:right w:val="none" w:sz="0" w:space="0" w:color="auto"/>
          </w:divBdr>
        </w:div>
        <w:div w:id="97414830">
          <w:marLeft w:val="640"/>
          <w:marRight w:val="0"/>
          <w:marTop w:val="0"/>
          <w:marBottom w:val="0"/>
          <w:divBdr>
            <w:top w:val="none" w:sz="0" w:space="0" w:color="auto"/>
            <w:left w:val="none" w:sz="0" w:space="0" w:color="auto"/>
            <w:bottom w:val="none" w:sz="0" w:space="0" w:color="auto"/>
            <w:right w:val="none" w:sz="0" w:space="0" w:color="auto"/>
          </w:divBdr>
        </w:div>
        <w:div w:id="111676986">
          <w:marLeft w:val="640"/>
          <w:marRight w:val="0"/>
          <w:marTop w:val="0"/>
          <w:marBottom w:val="0"/>
          <w:divBdr>
            <w:top w:val="none" w:sz="0" w:space="0" w:color="auto"/>
            <w:left w:val="none" w:sz="0" w:space="0" w:color="auto"/>
            <w:bottom w:val="none" w:sz="0" w:space="0" w:color="auto"/>
            <w:right w:val="none" w:sz="0" w:space="0" w:color="auto"/>
          </w:divBdr>
        </w:div>
        <w:div w:id="79567244">
          <w:marLeft w:val="640"/>
          <w:marRight w:val="0"/>
          <w:marTop w:val="0"/>
          <w:marBottom w:val="0"/>
          <w:divBdr>
            <w:top w:val="none" w:sz="0" w:space="0" w:color="auto"/>
            <w:left w:val="none" w:sz="0" w:space="0" w:color="auto"/>
            <w:bottom w:val="none" w:sz="0" w:space="0" w:color="auto"/>
            <w:right w:val="none" w:sz="0" w:space="0" w:color="auto"/>
          </w:divBdr>
        </w:div>
        <w:div w:id="2117750864">
          <w:marLeft w:val="640"/>
          <w:marRight w:val="0"/>
          <w:marTop w:val="0"/>
          <w:marBottom w:val="0"/>
          <w:divBdr>
            <w:top w:val="none" w:sz="0" w:space="0" w:color="auto"/>
            <w:left w:val="none" w:sz="0" w:space="0" w:color="auto"/>
            <w:bottom w:val="none" w:sz="0" w:space="0" w:color="auto"/>
            <w:right w:val="none" w:sz="0" w:space="0" w:color="auto"/>
          </w:divBdr>
        </w:div>
        <w:div w:id="1462653830">
          <w:marLeft w:val="640"/>
          <w:marRight w:val="0"/>
          <w:marTop w:val="0"/>
          <w:marBottom w:val="0"/>
          <w:divBdr>
            <w:top w:val="none" w:sz="0" w:space="0" w:color="auto"/>
            <w:left w:val="none" w:sz="0" w:space="0" w:color="auto"/>
            <w:bottom w:val="none" w:sz="0" w:space="0" w:color="auto"/>
            <w:right w:val="none" w:sz="0" w:space="0" w:color="auto"/>
          </w:divBdr>
        </w:div>
        <w:div w:id="1338534973">
          <w:marLeft w:val="640"/>
          <w:marRight w:val="0"/>
          <w:marTop w:val="0"/>
          <w:marBottom w:val="0"/>
          <w:divBdr>
            <w:top w:val="none" w:sz="0" w:space="0" w:color="auto"/>
            <w:left w:val="none" w:sz="0" w:space="0" w:color="auto"/>
            <w:bottom w:val="none" w:sz="0" w:space="0" w:color="auto"/>
            <w:right w:val="none" w:sz="0" w:space="0" w:color="auto"/>
          </w:divBdr>
        </w:div>
        <w:div w:id="1123235470">
          <w:marLeft w:val="640"/>
          <w:marRight w:val="0"/>
          <w:marTop w:val="0"/>
          <w:marBottom w:val="0"/>
          <w:divBdr>
            <w:top w:val="none" w:sz="0" w:space="0" w:color="auto"/>
            <w:left w:val="none" w:sz="0" w:space="0" w:color="auto"/>
            <w:bottom w:val="none" w:sz="0" w:space="0" w:color="auto"/>
            <w:right w:val="none" w:sz="0" w:space="0" w:color="auto"/>
          </w:divBdr>
        </w:div>
        <w:div w:id="1042511547">
          <w:marLeft w:val="640"/>
          <w:marRight w:val="0"/>
          <w:marTop w:val="0"/>
          <w:marBottom w:val="0"/>
          <w:divBdr>
            <w:top w:val="none" w:sz="0" w:space="0" w:color="auto"/>
            <w:left w:val="none" w:sz="0" w:space="0" w:color="auto"/>
            <w:bottom w:val="none" w:sz="0" w:space="0" w:color="auto"/>
            <w:right w:val="none" w:sz="0" w:space="0" w:color="auto"/>
          </w:divBdr>
        </w:div>
        <w:div w:id="1460492587">
          <w:marLeft w:val="640"/>
          <w:marRight w:val="0"/>
          <w:marTop w:val="0"/>
          <w:marBottom w:val="0"/>
          <w:divBdr>
            <w:top w:val="none" w:sz="0" w:space="0" w:color="auto"/>
            <w:left w:val="none" w:sz="0" w:space="0" w:color="auto"/>
            <w:bottom w:val="none" w:sz="0" w:space="0" w:color="auto"/>
            <w:right w:val="none" w:sz="0" w:space="0" w:color="auto"/>
          </w:divBdr>
        </w:div>
        <w:div w:id="1322387294">
          <w:marLeft w:val="640"/>
          <w:marRight w:val="0"/>
          <w:marTop w:val="0"/>
          <w:marBottom w:val="0"/>
          <w:divBdr>
            <w:top w:val="none" w:sz="0" w:space="0" w:color="auto"/>
            <w:left w:val="none" w:sz="0" w:space="0" w:color="auto"/>
            <w:bottom w:val="none" w:sz="0" w:space="0" w:color="auto"/>
            <w:right w:val="none" w:sz="0" w:space="0" w:color="auto"/>
          </w:divBdr>
        </w:div>
        <w:div w:id="259527603">
          <w:marLeft w:val="640"/>
          <w:marRight w:val="0"/>
          <w:marTop w:val="0"/>
          <w:marBottom w:val="0"/>
          <w:divBdr>
            <w:top w:val="none" w:sz="0" w:space="0" w:color="auto"/>
            <w:left w:val="none" w:sz="0" w:space="0" w:color="auto"/>
            <w:bottom w:val="none" w:sz="0" w:space="0" w:color="auto"/>
            <w:right w:val="none" w:sz="0" w:space="0" w:color="auto"/>
          </w:divBdr>
        </w:div>
        <w:div w:id="299383640">
          <w:marLeft w:val="640"/>
          <w:marRight w:val="0"/>
          <w:marTop w:val="0"/>
          <w:marBottom w:val="0"/>
          <w:divBdr>
            <w:top w:val="none" w:sz="0" w:space="0" w:color="auto"/>
            <w:left w:val="none" w:sz="0" w:space="0" w:color="auto"/>
            <w:bottom w:val="none" w:sz="0" w:space="0" w:color="auto"/>
            <w:right w:val="none" w:sz="0" w:space="0" w:color="auto"/>
          </w:divBdr>
        </w:div>
        <w:div w:id="1684552864">
          <w:marLeft w:val="640"/>
          <w:marRight w:val="0"/>
          <w:marTop w:val="0"/>
          <w:marBottom w:val="0"/>
          <w:divBdr>
            <w:top w:val="none" w:sz="0" w:space="0" w:color="auto"/>
            <w:left w:val="none" w:sz="0" w:space="0" w:color="auto"/>
            <w:bottom w:val="none" w:sz="0" w:space="0" w:color="auto"/>
            <w:right w:val="none" w:sz="0" w:space="0" w:color="auto"/>
          </w:divBdr>
        </w:div>
        <w:div w:id="463932599">
          <w:marLeft w:val="640"/>
          <w:marRight w:val="0"/>
          <w:marTop w:val="0"/>
          <w:marBottom w:val="0"/>
          <w:divBdr>
            <w:top w:val="none" w:sz="0" w:space="0" w:color="auto"/>
            <w:left w:val="none" w:sz="0" w:space="0" w:color="auto"/>
            <w:bottom w:val="none" w:sz="0" w:space="0" w:color="auto"/>
            <w:right w:val="none" w:sz="0" w:space="0" w:color="auto"/>
          </w:divBdr>
        </w:div>
        <w:div w:id="286937403">
          <w:marLeft w:val="640"/>
          <w:marRight w:val="0"/>
          <w:marTop w:val="0"/>
          <w:marBottom w:val="0"/>
          <w:divBdr>
            <w:top w:val="none" w:sz="0" w:space="0" w:color="auto"/>
            <w:left w:val="none" w:sz="0" w:space="0" w:color="auto"/>
            <w:bottom w:val="none" w:sz="0" w:space="0" w:color="auto"/>
            <w:right w:val="none" w:sz="0" w:space="0" w:color="auto"/>
          </w:divBdr>
        </w:div>
        <w:div w:id="1129976535">
          <w:marLeft w:val="640"/>
          <w:marRight w:val="0"/>
          <w:marTop w:val="0"/>
          <w:marBottom w:val="0"/>
          <w:divBdr>
            <w:top w:val="none" w:sz="0" w:space="0" w:color="auto"/>
            <w:left w:val="none" w:sz="0" w:space="0" w:color="auto"/>
            <w:bottom w:val="none" w:sz="0" w:space="0" w:color="auto"/>
            <w:right w:val="none" w:sz="0" w:space="0" w:color="auto"/>
          </w:divBdr>
        </w:div>
        <w:div w:id="1051926823">
          <w:marLeft w:val="640"/>
          <w:marRight w:val="0"/>
          <w:marTop w:val="0"/>
          <w:marBottom w:val="0"/>
          <w:divBdr>
            <w:top w:val="none" w:sz="0" w:space="0" w:color="auto"/>
            <w:left w:val="none" w:sz="0" w:space="0" w:color="auto"/>
            <w:bottom w:val="none" w:sz="0" w:space="0" w:color="auto"/>
            <w:right w:val="none" w:sz="0" w:space="0" w:color="auto"/>
          </w:divBdr>
        </w:div>
        <w:div w:id="1291715251">
          <w:marLeft w:val="640"/>
          <w:marRight w:val="0"/>
          <w:marTop w:val="0"/>
          <w:marBottom w:val="0"/>
          <w:divBdr>
            <w:top w:val="none" w:sz="0" w:space="0" w:color="auto"/>
            <w:left w:val="none" w:sz="0" w:space="0" w:color="auto"/>
            <w:bottom w:val="none" w:sz="0" w:space="0" w:color="auto"/>
            <w:right w:val="none" w:sz="0" w:space="0" w:color="auto"/>
          </w:divBdr>
        </w:div>
        <w:div w:id="1310093080">
          <w:marLeft w:val="640"/>
          <w:marRight w:val="0"/>
          <w:marTop w:val="0"/>
          <w:marBottom w:val="0"/>
          <w:divBdr>
            <w:top w:val="none" w:sz="0" w:space="0" w:color="auto"/>
            <w:left w:val="none" w:sz="0" w:space="0" w:color="auto"/>
            <w:bottom w:val="none" w:sz="0" w:space="0" w:color="auto"/>
            <w:right w:val="none" w:sz="0" w:space="0" w:color="auto"/>
          </w:divBdr>
        </w:div>
        <w:div w:id="169101814">
          <w:marLeft w:val="640"/>
          <w:marRight w:val="0"/>
          <w:marTop w:val="0"/>
          <w:marBottom w:val="0"/>
          <w:divBdr>
            <w:top w:val="none" w:sz="0" w:space="0" w:color="auto"/>
            <w:left w:val="none" w:sz="0" w:space="0" w:color="auto"/>
            <w:bottom w:val="none" w:sz="0" w:space="0" w:color="auto"/>
            <w:right w:val="none" w:sz="0" w:space="0" w:color="auto"/>
          </w:divBdr>
        </w:div>
        <w:div w:id="333991457">
          <w:marLeft w:val="640"/>
          <w:marRight w:val="0"/>
          <w:marTop w:val="0"/>
          <w:marBottom w:val="0"/>
          <w:divBdr>
            <w:top w:val="none" w:sz="0" w:space="0" w:color="auto"/>
            <w:left w:val="none" w:sz="0" w:space="0" w:color="auto"/>
            <w:bottom w:val="none" w:sz="0" w:space="0" w:color="auto"/>
            <w:right w:val="none" w:sz="0" w:space="0" w:color="auto"/>
          </w:divBdr>
        </w:div>
        <w:div w:id="88165797">
          <w:marLeft w:val="640"/>
          <w:marRight w:val="0"/>
          <w:marTop w:val="0"/>
          <w:marBottom w:val="0"/>
          <w:divBdr>
            <w:top w:val="none" w:sz="0" w:space="0" w:color="auto"/>
            <w:left w:val="none" w:sz="0" w:space="0" w:color="auto"/>
            <w:bottom w:val="none" w:sz="0" w:space="0" w:color="auto"/>
            <w:right w:val="none" w:sz="0" w:space="0" w:color="auto"/>
          </w:divBdr>
        </w:div>
        <w:div w:id="1466973403">
          <w:marLeft w:val="640"/>
          <w:marRight w:val="0"/>
          <w:marTop w:val="0"/>
          <w:marBottom w:val="0"/>
          <w:divBdr>
            <w:top w:val="none" w:sz="0" w:space="0" w:color="auto"/>
            <w:left w:val="none" w:sz="0" w:space="0" w:color="auto"/>
            <w:bottom w:val="none" w:sz="0" w:space="0" w:color="auto"/>
            <w:right w:val="none" w:sz="0" w:space="0" w:color="auto"/>
          </w:divBdr>
        </w:div>
        <w:div w:id="1952399385">
          <w:marLeft w:val="640"/>
          <w:marRight w:val="0"/>
          <w:marTop w:val="0"/>
          <w:marBottom w:val="0"/>
          <w:divBdr>
            <w:top w:val="none" w:sz="0" w:space="0" w:color="auto"/>
            <w:left w:val="none" w:sz="0" w:space="0" w:color="auto"/>
            <w:bottom w:val="none" w:sz="0" w:space="0" w:color="auto"/>
            <w:right w:val="none" w:sz="0" w:space="0" w:color="auto"/>
          </w:divBdr>
        </w:div>
        <w:div w:id="1394624983">
          <w:marLeft w:val="640"/>
          <w:marRight w:val="0"/>
          <w:marTop w:val="0"/>
          <w:marBottom w:val="0"/>
          <w:divBdr>
            <w:top w:val="none" w:sz="0" w:space="0" w:color="auto"/>
            <w:left w:val="none" w:sz="0" w:space="0" w:color="auto"/>
            <w:bottom w:val="none" w:sz="0" w:space="0" w:color="auto"/>
            <w:right w:val="none" w:sz="0" w:space="0" w:color="auto"/>
          </w:divBdr>
        </w:div>
        <w:div w:id="1585408636">
          <w:marLeft w:val="640"/>
          <w:marRight w:val="0"/>
          <w:marTop w:val="0"/>
          <w:marBottom w:val="0"/>
          <w:divBdr>
            <w:top w:val="none" w:sz="0" w:space="0" w:color="auto"/>
            <w:left w:val="none" w:sz="0" w:space="0" w:color="auto"/>
            <w:bottom w:val="none" w:sz="0" w:space="0" w:color="auto"/>
            <w:right w:val="none" w:sz="0" w:space="0" w:color="auto"/>
          </w:divBdr>
        </w:div>
        <w:div w:id="1600218147">
          <w:marLeft w:val="640"/>
          <w:marRight w:val="0"/>
          <w:marTop w:val="0"/>
          <w:marBottom w:val="0"/>
          <w:divBdr>
            <w:top w:val="none" w:sz="0" w:space="0" w:color="auto"/>
            <w:left w:val="none" w:sz="0" w:space="0" w:color="auto"/>
            <w:bottom w:val="none" w:sz="0" w:space="0" w:color="auto"/>
            <w:right w:val="none" w:sz="0" w:space="0" w:color="auto"/>
          </w:divBdr>
        </w:div>
        <w:div w:id="541795425">
          <w:marLeft w:val="640"/>
          <w:marRight w:val="0"/>
          <w:marTop w:val="0"/>
          <w:marBottom w:val="0"/>
          <w:divBdr>
            <w:top w:val="none" w:sz="0" w:space="0" w:color="auto"/>
            <w:left w:val="none" w:sz="0" w:space="0" w:color="auto"/>
            <w:bottom w:val="none" w:sz="0" w:space="0" w:color="auto"/>
            <w:right w:val="none" w:sz="0" w:space="0" w:color="auto"/>
          </w:divBdr>
        </w:div>
        <w:div w:id="1992904631">
          <w:marLeft w:val="640"/>
          <w:marRight w:val="0"/>
          <w:marTop w:val="0"/>
          <w:marBottom w:val="0"/>
          <w:divBdr>
            <w:top w:val="none" w:sz="0" w:space="0" w:color="auto"/>
            <w:left w:val="none" w:sz="0" w:space="0" w:color="auto"/>
            <w:bottom w:val="none" w:sz="0" w:space="0" w:color="auto"/>
            <w:right w:val="none" w:sz="0" w:space="0" w:color="auto"/>
          </w:divBdr>
        </w:div>
        <w:div w:id="1504201991">
          <w:marLeft w:val="640"/>
          <w:marRight w:val="0"/>
          <w:marTop w:val="0"/>
          <w:marBottom w:val="0"/>
          <w:divBdr>
            <w:top w:val="none" w:sz="0" w:space="0" w:color="auto"/>
            <w:left w:val="none" w:sz="0" w:space="0" w:color="auto"/>
            <w:bottom w:val="none" w:sz="0" w:space="0" w:color="auto"/>
            <w:right w:val="none" w:sz="0" w:space="0" w:color="auto"/>
          </w:divBdr>
        </w:div>
        <w:div w:id="1072393099">
          <w:marLeft w:val="640"/>
          <w:marRight w:val="0"/>
          <w:marTop w:val="0"/>
          <w:marBottom w:val="0"/>
          <w:divBdr>
            <w:top w:val="none" w:sz="0" w:space="0" w:color="auto"/>
            <w:left w:val="none" w:sz="0" w:space="0" w:color="auto"/>
            <w:bottom w:val="none" w:sz="0" w:space="0" w:color="auto"/>
            <w:right w:val="none" w:sz="0" w:space="0" w:color="auto"/>
          </w:divBdr>
        </w:div>
        <w:div w:id="798382424">
          <w:marLeft w:val="640"/>
          <w:marRight w:val="0"/>
          <w:marTop w:val="0"/>
          <w:marBottom w:val="0"/>
          <w:divBdr>
            <w:top w:val="none" w:sz="0" w:space="0" w:color="auto"/>
            <w:left w:val="none" w:sz="0" w:space="0" w:color="auto"/>
            <w:bottom w:val="none" w:sz="0" w:space="0" w:color="auto"/>
            <w:right w:val="none" w:sz="0" w:space="0" w:color="auto"/>
          </w:divBdr>
        </w:div>
        <w:div w:id="661155779">
          <w:marLeft w:val="640"/>
          <w:marRight w:val="0"/>
          <w:marTop w:val="0"/>
          <w:marBottom w:val="0"/>
          <w:divBdr>
            <w:top w:val="none" w:sz="0" w:space="0" w:color="auto"/>
            <w:left w:val="none" w:sz="0" w:space="0" w:color="auto"/>
            <w:bottom w:val="none" w:sz="0" w:space="0" w:color="auto"/>
            <w:right w:val="none" w:sz="0" w:space="0" w:color="auto"/>
          </w:divBdr>
        </w:div>
        <w:div w:id="1309090807">
          <w:marLeft w:val="640"/>
          <w:marRight w:val="0"/>
          <w:marTop w:val="0"/>
          <w:marBottom w:val="0"/>
          <w:divBdr>
            <w:top w:val="none" w:sz="0" w:space="0" w:color="auto"/>
            <w:left w:val="none" w:sz="0" w:space="0" w:color="auto"/>
            <w:bottom w:val="none" w:sz="0" w:space="0" w:color="auto"/>
            <w:right w:val="none" w:sz="0" w:space="0" w:color="auto"/>
          </w:divBdr>
        </w:div>
        <w:div w:id="620376792">
          <w:marLeft w:val="640"/>
          <w:marRight w:val="0"/>
          <w:marTop w:val="0"/>
          <w:marBottom w:val="0"/>
          <w:divBdr>
            <w:top w:val="none" w:sz="0" w:space="0" w:color="auto"/>
            <w:left w:val="none" w:sz="0" w:space="0" w:color="auto"/>
            <w:bottom w:val="none" w:sz="0" w:space="0" w:color="auto"/>
            <w:right w:val="none" w:sz="0" w:space="0" w:color="auto"/>
          </w:divBdr>
        </w:div>
        <w:div w:id="1766073017">
          <w:marLeft w:val="640"/>
          <w:marRight w:val="0"/>
          <w:marTop w:val="0"/>
          <w:marBottom w:val="0"/>
          <w:divBdr>
            <w:top w:val="none" w:sz="0" w:space="0" w:color="auto"/>
            <w:left w:val="none" w:sz="0" w:space="0" w:color="auto"/>
            <w:bottom w:val="none" w:sz="0" w:space="0" w:color="auto"/>
            <w:right w:val="none" w:sz="0" w:space="0" w:color="auto"/>
          </w:divBdr>
        </w:div>
        <w:div w:id="611978869">
          <w:marLeft w:val="640"/>
          <w:marRight w:val="0"/>
          <w:marTop w:val="0"/>
          <w:marBottom w:val="0"/>
          <w:divBdr>
            <w:top w:val="none" w:sz="0" w:space="0" w:color="auto"/>
            <w:left w:val="none" w:sz="0" w:space="0" w:color="auto"/>
            <w:bottom w:val="none" w:sz="0" w:space="0" w:color="auto"/>
            <w:right w:val="none" w:sz="0" w:space="0" w:color="auto"/>
          </w:divBdr>
        </w:div>
        <w:div w:id="808664717">
          <w:marLeft w:val="640"/>
          <w:marRight w:val="0"/>
          <w:marTop w:val="0"/>
          <w:marBottom w:val="0"/>
          <w:divBdr>
            <w:top w:val="none" w:sz="0" w:space="0" w:color="auto"/>
            <w:left w:val="none" w:sz="0" w:space="0" w:color="auto"/>
            <w:bottom w:val="none" w:sz="0" w:space="0" w:color="auto"/>
            <w:right w:val="none" w:sz="0" w:space="0" w:color="auto"/>
          </w:divBdr>
        </w:div>
        <w:div w:id="1830057730">
          <w:marLeft w:val="640"/>
          <w:marRight w:val="0"/>
          <w:marTop w:val="0"/>
          <w:marBottom w:val="0"/>
          <w:divBdr>
            <w:top w:val="none" w:sz="0" w:space="0" w:color="auto"/>
            <w:left w:val="none" w:sz="0" w:space="0" w:color="auto"/>
            <w:bottom w:val="none" w:sz="0" w:space="0" w:color="auto"/>
            <w:right w:val="none" w:sz="0" w:space="0" w:color="auto"/>
          </w:divBdr>
        </w:div>
        <w:div w:id="1936547660">
          <w:marLeft w:val="640"/>
          <w:marRight w:val="0"/>
          <w:marTop w:val="0"/>
          <w:marBottom w:val="0"/>
          <w:divBdr>
            <w:top w:val="none" w:sz="0" w:space="0" w:color="auto"/>
            <w:left w:val="none" w:sz="0" w:space="0" w:color="auto"/>
            <w:bottom w:val="none" w:sz="0" w:space="0" w:color="auto"/>
            <w:right w:val="none" w:sz="0" w:space="0" w:color="auto"/>
          </w:divBdr>
        </w:div>
        <w:div w:id="11080386">
          <w:marLeft w:val="640"/>
          <w:marRight w:val="0"/>
          <w:marTop w:val="0"/>
          <w:marBottom w:val="0"/>
          <w:divBdr>
            <w:top w:val="none" w:sz="0" w:space="0" w:color="auto"/>
            <w:left w:val="none" w:sz="0" w:space="0" w:color="auto"/>
            <w:bottom w:val="none" w:sz="0" w:space="0" w:color="auto"/>
            <w:right w:val="none" w:sz="0" w:space="0" w:color="auto"/>
          </w:divBdr>
        </w:div>
        <w:div w:id="1794709141">
          <w:marLeft w:val="640"/>
          <w:marRight w:val="0"/>
          <w:marTop w:val="0"/>
          <w:marBottom w:val="0"/>
          <w:divBdr>
            <w:top w:val="none" w:sz="0" w:space="0" w:color="auto"/>
            <w:left w:val="none" w:sz="0" w:space="0" w:color="auto"/>
            <w:bottom w:val="none" w:sz="0" w:space="0" w:color="auto"/>
            <w:right w:val="none" w:sz="0" w:space="0" w:color="auto"/>
          </w:divBdr>
        </w:div>
        <w:div w:id="2132819819">
          <w:marLeft w:val="640"/>
          <w:marRight w:val="0"/>
          <w:marTop w:val="0"/>
          <w:marBottom w:val="0"/>
          <w:divBdr>
            <w:top w:val="none" w:sz="0" w:space="0" w:color="auto"/>
            <w:left w:val="none" w:sz="0" w:space="0" w:color="auto"/>
            <w:bottom w:val="none" w:sz="0" w:space="0" w:color="auto"/>
            <w:right w:val="none" w:sz="0" w:space="0" w:color="auto"/>
          </w:divBdr>
        </w:div>
        <w:div w:id="158886022">
          <w:marLeft w:val="640"/>
          <w:marRight w:val="0"/>
          <w:marTop w:val="0"/>
          <w:marBottom w:val="0"/>
          <w:divBdr>
            <w:top w:val="none" w:sz="0" w:space="0" w:color="auto"/>
            <w:left w:val="none" w:sz="0" w:space="0" w:color="auto"/>
            <w:bottom w:val="none" w:sz="0" w:space="0" w:color="auto"/>
            <w:right w:val="none" w:sz="0" w:space="0" w:color="auto"/>
          </w:divBdr>
        </w:div>
        <w:div w:id="2120294030">
          <w:marLeft w:val="640"/>
          <w:marRight w:val="0"/>
          <w:marTop w:val="0"/>
          <w:marBottom w:val="0"/>
          <w:divBdr>
            <w:top w:val="none" w:sz="0" w:space="0" w:color="auto"/>
            <w:left w:val="none" w:sz="0" w:space="0" w:color="auto"/>
            <w:bottom w:val="none" w:sz="0" w:space="0" w:color="auto"/>
            <w:right w:val="none" w:sz="0" w:space="0" w:color="auto"/>
          </w:divBdr>
        </w:div>
        <w:div w:id="1266421011">
          <w:marLeft w:val="640"/>
          <w:marRight w:val="0"/>
          <w:marTop w:val="0"/>
          <w:marBottom w:val="0"/>
          <w:divBdr>
            <w:top w:val="none" w:sz="0" w:space="0" w:color="auto"/>
            <w:left w:val="none" w:sz="0" w:space="0" w:color="auto"/>
            <w:bottom w:val="none" w:sz="0" w:space="0" w:color="auto"/>
            <w:right w:val="none" w:sz="0" w:space="0" w:color="auto"/>
          </w:divBdr>
        </w:div>
        <w:div w:id="1949846618">
          <w:marLeft w:val="640"/>
          <w:marRight w:val="0"/>
          <w:marTop w:val="0"/>
          <w:marBottom w:val="0"/>
          <w:divBdr>
            <w:top w:val="none" w:sz="0" w:space="0" w:color="auto"/>
            <w:left w:val="none" w:sz="0" w:space="0" w:color="auto"/>
            <w:bottom w:val="none" w:sz="0" w:space="0" w:color="auto"/>
            <w:right w:val="none" w:sz="0" w:space="0" w:color="auto"/>
          </w:divBdr>
        </w:div>
        <w:div w:id="1758289306">
          <w:marLeft w:val="640"/>
          <w:marRight w:val="0"/>
          <w:marTop w:val="0"/>
          <w:marBottom w:val="0"/>
          <w:divBdr>
            <w:top w:val="none" w:sz="0" w:space="0" w:color="auto"/>
            <w:left w:val="none" w:sz="0" w:space="0" w:color="auto"/>
            <w:bottom w:val="none" w:sz="0" w:space="0" w:color="auto"/>
            <w:right w:val="none" w:sz="0" w:space="0" w:color="auto"/>
          </w:divBdr>
        </w:div>
        <w:div w:id="691029233">
          <w:marLeft w:val="640"/>
          <w:marRight w:val="0"/>
          <w:marTop w:val="0"/>
          <w:marBottom w:val="0"/>
          <w:divBdr>
            <w:top w:val="none" w:sz="0" w:space="0" w:color="auto"/>
            <w:left w:val="none" w:sz="0" w:space="0" w:color="auto"/>
            <w:bottom w:val="none" w:sz="0" w:space="0" w:color="auto"/>
            <w:right w:val="none" w:sz="0" w:space="0" w:color="auto"/>
          </w:divBdr>
        </w:div>
        <w:div w:id="939676736">
          <w:marLeft w:val="640"/>
          <w:marRight w:val="0"/>
          <w:marTop w:val="0"/>
          <w:marBottom w:val="0"/>
          <w:divBdr>
            <w:top w:val="none" w:sz="0" w:space="0" w:color="auto"/>
            <w:left w:val="none" w:sz="0" w:space="0" w:color="auto"/>
            <w:bottom w:val="none" w:sz="0" w:space="0" w:color="auto"/>
            <w:right w:val="none" w:sz="0" w:space="0" w:color="auto"/>
          </w:divBdr>
        </w:div>
        <w:div w:id="259065261">
          <w:marLeft w:val="640"/>
          <w:marRight w:val="0"/>
          <w:marTop w:val="0"/>
          <w:marBottom w:val="0"/>
          <w:divBdr>
            <w:top w:val="none" w:sz="0" w:space="0" w:color="auto"/>
            <w:left w:val="none" w:sz="0" w:space="0" w:color="auto"/>
            <w:bottom w:val="none" w:sz="0" w:space="0" w:color="auto"/>
            <w:right w:val="none" w:sz="0" w:space="0" w:color="auto"/>
          </w:divBdr>
        </w:div>
        <w:div w:id="1081829395">
          <w:marLeft w:val="640"/>
          <w:marRight w:val="0"/>
          <w:marTop w:val="0"/>
          <w:marBottom w:val="0"/>
          <w:divBdr>
            <w:top w:val="none" w:sz="0" w:space="0" w:color="auto"/>
            <w:left w:val="none" w:sz="0" w:space="0" w:color="auto"/>
            <w:bottom w:val="none" w:sz="0" w:space="0" w:color="auto"/>
            <w:right w:val="none" w:sz="0" w:space="0" w:color="auto"/>
          </w:divBdr>
        </w:div>
        <w:div w:id="1416320781">
          <w:marLeft w:val="640"/>
          <w:marRight w:val="0"/>
          <w:marTop w:val="0"/>
          <w:marBottom w:val="0"/>
          <w:divBdr>
            <w:top w:val="none" w:sz="0" w:space="0" w:color="auto"/>
            <w:left w:val="none" w:sz="0" w:space="0" w:color="auto"/>
            <w:bottom w:val="none" w:sz="0" w:space="0" w:color="auto"/>
            <w:right w:val="none" w:sz="0" w:space="0" w:color="auto"/>
          </w:divBdr>
        </w:div>
        <w:div w:id="1206674376">
          <w:marLeft w:val="640"/>
          <w:marRight w:val="0"/>
          <w:marTop w:val="0"/>
          <w:marBottom w:val="0"/>
          <w:divBdr>
            <w:top w:val="none" w:sz="0" w:space="0" w:color="auto"/>
            <w:left w:val="none" w:sz="0" w:space="0" w:color="auto"/>
            <w:bottom w:val="none" w:sz="0" w:space="0" w:color="auto"/>
            <w:right w:val="none" w:sz="0" w:space="0" w:color="auto"/>
          </w:divBdr>
        </w:div>
        <w:div w:id="1796558513">
          <w:marLeft w:val="640"/>
          <w:marRight w:val="0"/>
          <w:marTop w:val="0"/>
          <w:marBottom w:val="0"/>
          <w:divBdr>
            <w:top w:val="none" w:sz="0" w:space="0" w:color="auto"/>
            <w:left w:val="none" w:sz="0" w:space="0" w:color="auto"/>
            <w:bottom w:val="none" w:sz="0" w:space="0" w:color="auto"/>
            <w:right w:val="none" w:sz="0" w:space="0" w:color="auto"/>
          </w:divBdr>
        </w:div>
        <w:div w:id="1082065395">
          <w:marLeft w:val="640"/>
          <w:marRight w:val="0"/>
          <w:marTop w:val="0"/>
          <w:marBottom w:val="0"/>
          <w:divBdr>
            <w:top w:val="none" w:sz="0" w:space="0" w:color="auto"/>
            <w:left w:val="none" w:sz="0" w:space="0" w:color="auto"/>
            <w:bottom w:val="none" w:sz="0" w:space="0" w:color="auto"/>
            <w:right w:val="none" w:sz="0" w:space="0" w:color="auto"/>
          </w:divBdr>
        </w:div>
        <w:div w:id="1274551764">
          <w:marLeft w:val="640"/>
          <w:marRight w:val="0"/>
          <w:marTop w:val="0"/>
          <w:marBottom w:val="0"/>
          <w:divBdr>
            <w:top w:val="none" w:sz="0" w:space="0" w:color="auto"/>
            <w:left w:val="none" w:sz="0" w:space="0" w:color="auto"/>
            <w:bottom w:val="none" w:sz="0" w:space="0" w:color="auto"/>
            <w:right w:val="none" w:sz="0" w:space="0" w:color="auto"/>
          </w:divBdr>
        </w:div>
        <w:div w:id="1003507990">
          <w:marLeft w:val="640"/>
          <w:marRight w:val="0"/>
          <w:marTop w:val="0"/>
          <w:marBottom w:val="0"/>
          <w:divBdr>
            <w:top w:val="none" w:sz="0" w:space="0" w:color="auto"/>
            <w:left w:val="none" w:sz="0" w:space="0" w:color="auto"/>
            <w:bottom w:val="none" w:sz="0" w:space="0" w:color="auto"/>
            <w:right w:val="none" w:sz="0" w:space="0" w:color="auto"/>
          </w:divBdr>
        </w:div>
        <w:div w:id="137958662">
          <w:marLeft w:val="640"/>
          <w:marRight w:val="0"/>
          <w:marTop w:val="0"/>
          <w:marBottom w:val="0"/>
          <w:divBdr>
            <w:top w:val="none" w:sz="0" w:space="0" w:color="auto"/>
            <w:left w:val="none" w:sz="0" w:space="0" w:color="auto"/>
            <w:bottom w:val="none" w:sz="0" w:space="0" w:color="auto"/>
            <w:right w:val="none" w:sz="0" w:space="0" w:color="auto"/>
          </w:divBdr>
        </w:div>
        <w:div w:id="2037191627">
          <w:marLeft w:val="640"/>
          <w:marRight w:val="0"/>
          <w:marTop w:val="0"/>
          <w:marBottom w:val="0"/>
          <w:divBdr>
            <w:top w:val="none" w:sz="0" w:space="0" w:color="auto"/>
            <w:left w:val="none" w:sz="0" w:space="0" w:color="auto"/>
            <w:bottom w:val="none" w:sz="0" w:space="0" w:color="auto"/>
            <w:right w:val="none" w:sz="0" w:space="0" w:color="auto"/>
          </w:divBdr>
        </w:div>
        <w:div w:id="155071038">
          <w:marLeft w:val="640"/>
          <w:marRight w:val="0"/>
          <w:marTop w:val="0"/>
          <w:marBottom w:val="0"/>
          <w:divBdr>
            <w:top w:val="none" w:sz="0" w:space="0" w:color="auto"/>
            <w:left w:val="none" w:sz="0" w:space="0" w:color="auto"/>
            <w:bottom w:val="none" w:sz="0" w:space="0" w:color="auto"/>
            <w:right w:val="none" w:sz="0" w:space="0" w:color="auto"/>
          </w:divBdr>
        </w:div>
        <w:div w:id="1447700672">
          <w:marLeft w:val="640"/>
          <w:marRight w:val="0"/>
          <w:marTop w:val="0"/>
          <w:marBottom w:val="0"/>
          <w:divBdr>
            <w:top w:val="none" w:sz="0" w:space="0" w:color="auto"/>
            <w:left w:val="none" w:sz="0" w:space="0" w:color="auto"/>
            <w:bottom w:val="none" w:sz="0" w:space="0" w:color="auto"/>
            <w:right w:val="none" w:sz="0" w:space="0" w:color="auto"/>
          </w:divBdr>
        </w:div>
        <w:div w:id="704215175">
          <w:marLeft w:val="640"/>
          <w:marRight w:val="0"/>
          <w:marTop w:val="0"/>
          <w:marBottom w:val="0"/>
          <w:divBdr>
            <w:top w:val="none" w:sz="0" w:space="0" w:color="auto"/>
            <w:left w:val="none" w:sz="0" w:space="0" w:color="auto"/>
            <w:bottom w:val="none" w:sz="0" w:space="0" w:color="auto"/>
            <w:right w:val="none" w:sz="0" w:space="0" w:color="auto"/>
          </w:divBdr>
        </w:div>
        <w:div w:id="1100833841">
          <w:marLeft w:val="640"/>
          <w:marRight w:val="0"/>
          <w:marTop w:val="0"/>
          <w:marBottom w:val="0"/>
          <w:divBdr>
            <w:top w:val="none" w:sz="0" w:space="0" w:color="auto"/>
            <w:left w:val="none" w:sz="0" w:space="0" w:color="auto"/>
            <w:bottom w:val="none" w:sz="0" w:space="0" w:color="auto"/>
            <w:right w:val="none" w:sz="0" w:space="0" w:color="auto"/>
          </w:divBdr>
        </w:div>
        <w:div w:id="1770815371">
          <w:marLeft w:val="640"/>
          <w:marRight w:val="0"/>
          <w:marTop w:val="0"/>
          <w:marBottom w:val="0"/>
          <w:divBdr>
            <w:top w:val="none" w:sz="0" w:space="0" w:color="auto"/>
            <w:left w:val="none" w:sz="0" w:space="0" w:color="auto"/>
            <w:bottom w:val="none" w:sz="0" w:space="0" w:color="auto"/>
            <w:right w:val="none" w:sz="0" w:space="0" w:color="auto"/>
          </w:divBdr>
        </w:div>
        <w:div w:id="838883037">
          <w:marLeft w:val="640"/>
          <w:marRight w:val="0"/>
          <w:marTop w:val="0"/>
          <w:marBottom w:val="0"/>
          <w:divBdr>
            <w:top w:val="none" w:sz="0" w:space="0" w:color="auto"/>
            <w:left w:val="none" w:sz="0" w:space="0" w:color="auto"/>
            <w:bottom w:val="none" w:sz="0" w:space="0" w:color="auto"/>
            <w:right w:val="none" w:sz="0" w:space="0" w:color="auto"/>
          </w:divBdr>
        </w:div>
        <w:div w:id="228807788">
          <w:marLeft w:val="640"/>
          <w:marRight w:val="0"/>
          <w:marTop w:val="0"/>
          <w:marBottom w:val="0"/>
          <w:divBdr>
            <w:top w:val="none" w:sz="0" w:space="0" w:color="auto"/>
            <w:left w:val="none" w:sz="0" w:space="0" w:color="auto"/>
            <w:bottom w:val="none" w:sz="0" w:space="0" w:color="auto"/>
            <w:right w:val="none" w:sz="0" w:space="0" w:color="auto"/>
          </w:divBdr>
        </w:div>
        <w:div w:id="433945459">
          <w:marLeft w:val="640"/>
          <w:marRight w:val="0"/>
          <w:marTop w:val="0"/>
          <w:marBottom w:val="0"/>
          <w:divBdr>
            <w:top w:val="none" w:sz="0" w:space="0" w:color="auto"/>
            <w:left w:val="none" w:sz="0" w:space="0" w:color="auto"/>
            <w:bottom w:val="none" w:sz="0" w:space="0" w:color="auto"/>
            <w:right w:val="none" w:sz="0" w:space="0" w:color="auto"/>
          </w:divBdr>
        </w:div>
      </w:divsChild>
    </w:div>
    <w:div w:id="1907839210">
      <w:bodyDiv w:val="1"/>
      <w:marLeft w:val="0"/>
      <w:marRight w:val="0"/>
      <w:marTop w:val="0"/>
      <w:marBottom w:val="0"/>
      <w:divBdr>
        <w:top w:val="none" w:sz="0" w:space="0" w:color="auto"/>
        <w:left w:val="none" w:sz="0" w:space="0" w:color="auto"/>
        <w:bottom w:val="none" w:sz="0" w:space="0" w:color="auto"/>
        <w:right w:val="none" w:sz="0" w:space="0" w:color="auto"/>
      </w:divBdr>
      <w:divsChild>
        <w:div w:id="1105808312">
          <w:marLeft w:val="640"/>
          <w:marRight w:val="0"/>
          <w:marTop w:val="0"/>
          <w:marBottom w:val="0"/>
          <w:divBdr>
            <w:top w:val="none" w:sz="0" w:space="0" w:color="auto"/>
            <w:left w:val="none" w:sz="0" w:space="0" w:color="auto"/>
            <w:bottom w:val="none" w:sz="0" w:space="0" w:color="auto"/>
            <w:right w:val="none" w:sz="0" w:space="0" w:color="auto"/>
          </w:divBdr>
        </w:div>
        <w:div w:id="124087585">
          <w:marLeft w:val="640"/>
          <w:marRight w:val="0"/>
          <w:marTop w:val="0"/>
          <w:marBottom w:val="0"/>
          <w:divBdr>
            <w:top w:val="none" w:sz="0" w:space="0" w:color="auto"/>
            <w:left w:val="none" w:sz="0" w:space="0" w:color="auto"/>
            <w:bottom w:val="none" w:sz="0" w:space="0" w:color="auto"/>
            <w:right w:val="none" w:sz="0" w:space="0" w:color="auto"/>
          </w:divBdr>
        </w:div>
        <w:div w:id="571894176">
          <w:marLeft w:val="640"/>
          <w:marRight w:val="0"/>
          <w:marTop w:val="0"/>
          <w:marBottom w:val="0"/>
          <w:divBdr>
            <w:top w:val="none" w:sz="0" w:space="0" w:color="auto"/>
            <w:left w:val="none" w:sz="0" w:space="0" w:color="auto"/>
            <w:bottom w:val="none" w:sz="0" w:space="0" w:color="auto"/>
            <w:right w:val="none" w:sz="0" w:space="0" w:color="auto"/>
          </w:divBdr>
        </w:div>
        <w:div w:id="1279216326">
          <w:marLeft w:val="640"/>
          <w:marRight w:val="0"/>
          <w:marTop w:val="0"/>
          <w:marBottom w:val="0"/>
          <w:divBdr>
            <w:top w:val="none" w:sz="0" w:space="0" w:color="auto"/>
            <w:left w:val="none" w:sz="0" w:space="0" w:color="auto"/>
            <w:bottom w:val="none" w:sz="0" w:space="0" w:color="auto"/>
            <w:right w:val="none" w:sz="0" w:space="0" w:color="auto"/>
          </w:divBdr>
        </w:div>
        <w:div w:id="845366211">
          <w:marLeft w:val="640"/>
          <w:marRight w:val="0"/>
          <w:marTop w:val="0"/>
          <w:marBottom w:val="0"/>
          <w:divBdr>
            <w:top w:val="none" w:sz="0" w:space="0" w:color="auto"/>
            <w:left w:val="none" w:sz="0" w:space="0" w:color="auto"/>
            <w:bottom w:val="none" w:sz="0" w:space="0" w:color="auto"/>
            <w:right w:val="none" w:sz="0" w:space="0" w:color="auto"/>
          </w:divBdr>
        </w:div>
        <w:div w:id="616764289">
          <w:marLeft w:val="640"/>
          <w:marRight w:val="0"/>
          <w:marTop w:val="0"/>
          <w:marBottom w:val="0"/>
          <w:divBdr>
            <w:top w:val="none" w:sz="0" w:space="0" w:color="auto"/>
            <w:left w:val="none" w:sz="0" w:space="0" w:color="auto"/>
            <w:bottom w:val="none" w:sz="0" w:space="0" w:color="auto"/>
            <w:right w:val="none" w:sz="0" w:space="0" w:color="auto"/>
          </w:divBdr>
        </w:div>
        <w:div w:id="414981650">
          <w:marLeft w:val="640"/>
          <w:marRight w:val="0"/>
          <w:marTop w:val="0"/>
          <w:marBottom w:val="0"/>
          <w:divBdr>
            <w:top w:val="none" w:sz="0" w:space="0" w:color="auto"/>
            <w:left w:val="none" w:sz="0" w:space="0" w:color="auto"/>
            <w:bottom w:val="none" w:sz="0" w:space="0" w:color="auto"/>
            <w:right w:val="none" w:sz="0" w:space="0" w:color="auto"/>
          </w:divBdr>
        </w:div>
        <w:div w:id="389964145">
          <w:marLeft w:val="640"/>
          <w:marRight w:val="0"/>
          <w:marTop w:val="0"/>
          <w:marBottom w:val="0"/>
          <w:divBdr>
            <w:top w:val="none" w:sz="0" w:space="0" w:color="auto"/>
            <w:left w:val="none" w:sz="0" w:space="0" w:color="auto"/>
            <w:bottom w:val="none" w:sz="0" w:space="0" w:color="auto"/>
            <w:right w:val="none" w:sz="0" w:space="0" w:color="auto"/>
          </w:divBdr>
        </w:div>
        <w:div w:id="1433432777">
          <w:marLeft w:val="640"/>
          <w:marRight w:val="0"/>
          <w:marTop w:val="0"/>
          <w:marBottom w:val="0"/>
          <w:divBdr>
            <w:top w:val="none" w:sz="0" w:space="0" w:color="auto"/>
            <w:left w:val="none" w:sz="0" w:space="0" w:color="auto"/>
            <w:bottom w:val="none" w:sz="0" w:space="0" w:color="auto"/>
            <w:right w:val="none" w:sz="0" w:space="0" w:color="auto"/>
          </w:divBdr>
        </w:div>
        <w:div w:id="1208252206">
          <w:marLeft w:val="640"/>
          <w:marRight w:val="0"/>
          <w:marTop w:val="0"/>
          <w:marBottom w:val="0"/>
          <w:divBdr>
            <w:top w:val="none" w:sz="0" w:space="0" w:color="auto"/>
            <w:left w:val="none" w:sz="0" w:space="0" w:color="auto"/>
            <w:bottom w:val="none" w:sz="0" w:space="0" w:color="auto"/>
            <w:right w:val="none" w:sz="0" w:space="0" w:color="auto"/>
          </w:divBdr>
        </w:div>
        <w:div w:id="1124886065">
          <w:marLeft w:val="640"/>
          <w:marRight w:val="0"/>
          <w:marTop w:val="0"/>
          <w:marBottom w:val="0"/>
          <w:divBdr>
            <w:top w:val="none" w:sz="0" w:space="0" w:color="auto"/>
            <w:left w:val="none" w:sz="0" w:space="0" w:color="auto"/>
            <w:bottom w:val="none" w:sz="0" w:space="0" w:color="auto"/>
            <w:right w:val="none" w:sz="0" w:space="0" w:color="auto"/>
          </w:divBdr>
        </w:div>
        <w:div w:id="1416130000">
          <w:marLeft w:val="640"/>
          <w:marRight w:val="0"/>
          <w:marTop w:val="0"/>
          <w:marBottom w:val="0"/>
          <w:divBdr>
            <w:top w:val="none" w:sz="0" w:space="0" w:color="auto"/>
            <w:left w:val="none" w:sz="0" w:space="0" w:color="auto"/>
            <w:bottom w:val="none" w:sz="0" w:space="0" w:color="auto"/>
            <w:right w:val="none" w:sz="0" w:space="0" w:color="auto"/>
          </w:divBdr>
        </w:div>
        <w:div w:id="1805926411">
          <w:marLeft w:val="640"/>
          <w:marRight w:val="0"/>
          <w:marTop w:val="0"/>
          <w:marBottom w:val="0"/>
          <w:divBdr>
            <w:top w:val="none" w:sz="0" w:space="0" w:color="auto"/>
            <w:left w:val="none" w:sz="0" w:space="0" w:color="auto"/>
            <w:bottom w:val="none" w:sz="0" w:space="0" w:color="auto"/>
            <w:right w:val="none" w:sz="0" w:space="0" w:color="auto"/>
          </w:divBdr>
        </w:div>
        <w:div w:id="2043892929">
          <w:marLeft w:val="640"/>
          <w:marRight w:val="0"/>
          <w:marTop w:val="0"/>
          <w:marBottom w:val="0"/>
          <w:divBdr>
            <w:top w:val="none" w:sz="0" w:space="0" w:color="auto"/>
            <w:left w:val="none" w:sz="0" w:space="0" w:color="auto"/>
            <w:bottom w:val="none" w:sz="0" w:space="0" w:color="auto"/>
            <w:right w:val="none" w:sz="0" w:space="0" w:color="auto"/>
          </w:divBdr>
        </w:div>
        <w:div w:id="1725371680">
          <w:marLeft w:val="640"/>
          <w:marRight w:val="0"/>
          <w:marTop w:val="0"/>
          <w:marBottom w:val="0"/>
          <w:divBdr>
            <w:top w:val="none" w:sz="0" w:space="0" w:color="auto"/>
            <w:left w:val="none" w:sz="0" w:space="0" w:color="auto"/>
            <w:bottom w:val="none" w:sz="0" w:space="0" w:color="auto"/>
            <w:right w:val="none" w:sz="0" w:space="0" w:color="auto"/>
          </w:divBdr>
        </w:div>
        <w:div w:id="769006828">
          <w:marLeft w:val="640"/>
          <w:marRight w:val="0"/>
          <w:marTop w:val="0"/>
          <w:marBottom w:val="0"/>
          <w:divBdr>
            <w:top w:val="none" w:sz="0" w:space="0" w:color="auto"/>
            <w:left w:val="none" w:sz="0" w:space="0" w:color="auto"/>
            <w:bottom w:val="none" w:sz="0" w:space="0" w:color="auto"/>
            <w:right w:val="none" w:sz="0" w:space="0" w:color="auto"/>
          </w:divBdr>
        </w:div>
        <w:div w:id="263849386">
          <w:marLeft w:val="640"/>
          <w:marRight w:val="0"/>
          <w:marTop w:val="0"/>
          <w:marBottom w:val="0"/>
          <w:divBdr>
            <w:top w:val="none" w:sz="0" w:space="0" w:color="auto"/>
            <w:left w:val="none" w:sz="0" w:space="0" w:color="auto"/>
            <w:bottom w:val="none" w:sz="0" w:space="0" w:color="auto"/>
            <w:right w:val="none" w:sz="0" w:space="0" w:color="auto"/>
          </w:divBdr>
        </w:div>
        <w:div w:id="1722555132">
          <w:marLeft w:val="640"/>
          <w:marRight w:val="0"/>
          <w:marTop w:val="0"/>
          <w:marBottom w:val="0"/>
          <w:divBdr>
            <w:top w:val="none" w:sz="0" w:space="0" w:color="auto"/>
            <w:left w:val="none" w:sz="0" w:space="0" w:color="auto"/>
            <w:bottom w:val="none" w:sz="0" w:space="0" w:color="auto"/>
            <w:right w:val="none" w:sz="0" w:space="0" w:color="auto"/>
          </w:divBdr>
        </w:div>
        <w:div w:id="1843426284">
          <w:marLeft w:val="640"/>
          <w:marRight w:val="0"/>
          <w:marTop w:val="0"/>
          <w:marBottom w:val="0"/>
          <w:divBdr>
            <w:top w:val="none" w:sz="0" w:space="0" w:color="auto"/>
            <w:left w:val="none" w:sz="0" w:space="0" w:color="auto"/>
            <w:bottom w:val="none" w:sz="0" w:space="0" w:color="auto"/>
            <w:right w:val="none" w:sz="0" w:space="0" w:color="auto"/>
          </w:divBdr>
        </w:div>
      </w:divsChild>
    </w:div>
    <w:div w:id="1910731429">
      <w:bodyDiv w:val="1"/>
      <w:marLeft w:val="0"/>
      <w:marRight w:val="0"/>
      <w:marTop w:val="0"/>
      <w:marBottom w:val="0"/>
      <w:divBdr>
        <w:top w:val="none" w:sz="0" w:space="0" w:color="auto"/>
        <w:left w:val="none" w:sz="0" w:space="0" w:color="auto"/>
        <w:bottom w:val="none" w:sz="0" w:space="0" w:color="auto"/>
        <w:right w:val="none" w:sz="0" w:space="0" w:color="auto"/>
      </w:divBdr>
      <w:divsChild>
        <w:div w:id="1388844078">
          <w:marLeft w:val="640"/>
          <w:marRight w:val="0"/>
          <w:marTop w:val="0"/>
          <w:marBottom w:val="0"/>
          <w:divBdr>
            <w:top w:val="none" w:sz="0" w:space="0" w:color="auto"/>
            <w:left w:val="none" w:sz="0" w:space="0" w:color="auto"/>
            <w:bottom w:val="none" w:sz="0" w:space="0" w:color="auto"/>
            <w:right w:val="none" w:sz="0" w:space="0" w:color="auto"/>
          </w:divBdr>
        </w:div>
        <w:div w:id="1782410228">
          <w:marLeft w:val="640"/>
          <w:marRight w:val="0"/>
          <w:marTop w:val="0"/>
          <w:marBottom w:val="0"/>
          <w:divBdr>
            <w:top w:val="none" w:sz="0" w:space="0" w:color="auto"/>
            <w:left w:val="none" w:sz="0" w:space="0" w:color="auto"/>
            <w:bottom w:val="none" w:sz="0" w:space="0" w:color="auto"/>
            <w:right w:val="none" w:sz="0" w:space="0" w:color="auto"/>
          </w:divBdr>
        </w:div>
        <w:div w:id="2123986618">
          <w:marLeft w:val="640"/>
          <w:marRight w:val="0"/>
          <w:marTop w:val="0"/>
          <w:marBottom w:val="0"/>
          <w:divBdr>
            <w:top w:val="none" w:sz="0" w:space="0" w:color="auto"/>
            <w:left w:val="none" w:sz="0" w:space="0" w:color="auto"/>
            <w:bottom w:val="none" w:sz="0" w:space="0" w:color="auto"/>
            <w:right w:val="none" w:sz="0" w:space="0" w:color="auto"/>
          </w:divBdr>
        </w:div>
        <w:div w:id="174534988">
          <w:marLeft w:val="640"/>
          <w:marRight w:val="0"/>
          <w:marTop w:val="0"/>
          <w:marBottom w:val="0"/>
          <w:divBdr>
            <w:top w:val="none" w:sz="0" w:space="0" w:color="auto"/>
            <w:left w:val="none" w:sz="0" w:space="0" w:color="auto"/>
            <w:bottom w:val="none" w:sz="0" w:space="0" w:color="auto"/>
            <w:right w:val="none" w:sz="0" w:space="0" w:color="auto"/>
          </w:divBdr>
        </w:div>
        <w:div w:id="196699610">
          <w:marLeft w:val="640"/>
          <w:marRight w:val="0"/>
          <w:marTop w:val="0"/>
          <w:marBottom w:val="0"/>
          <w:divBdr>
            <w:top w:val="none" w:sz="0" w:space="0" w:color="auto"/>
            <w:left w:val="none" w:sz="0" w:space="0" w:color="auto"/>
            <w:bottom w:val="none" w:sz="0" w:space="0" w:color="auto"/>
            <w:right w:val="none" w:sz="0" w:space="0" w:color="auto"/>
          </w:divBdr>
        </w:div>
        <w:div w:id="200215077">
          <w:marLeft w:val="640"/>
          <w:marRight w:val="0"/>
          <w:marTop w:val="0"/>
          <w:marBottom w:val="0"/>
          <w:divBdr>
            <w:top w:val="none" w:sz="0" w:space="0" w:color="auto"/>
            <w:left w:val="none" w:sz="0" w:space="0" w:color="auto"/>
            <w:bottom w:val="none" w:sz="0" w:space="0" w:color="auto"/>
            <w:right w:val="none" w:sz="0" w:space="0" w:color="auto"/>
          </w:divBdr>
        </w:div>
        <w:div w:id="794758072">
          <w:marLeft w:val="640"/>
          <w:marRight w:val="0"/>
          <w:marTop w:val="0"/>
          <w:marBottom w:val="0"/>
          <w:divBdr>
            <w:top w:val="none" w:sz="0" w:space="0" w:color="auto"/>
            <w:left w:val="none" w:sz="0" w:space="0" w:color="auto"/>
            <w:bottom w:val="none" w:sz="0" w:space="0" w:color="auto"/>
            <w:right w:val="none" w:sz="0" w:space="0" w:color="auto"/>
          </w:divBdr>
        </w:div>
        <w:div w:id="11227383">
          <w:marLeft w:val="640"/>
          <w:marRight w:val="0"/>
          <w:marTop w:val="0"/>
          <w:marBottom w:val="0"/>
          <w:divBdr>
            <w:top w:val="none" w:sz="0" w:space="0" w:color="auto"/>
            <w:left w:val="none" w:sz="0" w:space="0" w:color="auto"/>
            <w:bottom w:val="none" w:sz="0" w:space="0" w:color="auto"/>
            <w:right w:val="none" w:sz="0" w:space="0" w:color="auto"/>
          </w:divBdr>
        </w:div>
        <w:div w:id="1584606637">
          <w:marLeft w:val="640"/>
          <w:marRight w:val="0"/>
          <w:marTop w:val="0"/>
          <w:marBottom w:val="0"/>
          <w:divBdr>
            <w:top w:val="none" w:sz="0" w:space="0" w:color="auto"/>
            <w:left w:val="none" w:sz="0" w:space="0" w:color="auto"/>
            <w:bottom w:val="none" w:sz="0" w:space="0" w:color="auto"/>
            <w:right w:val="none" w:sz="0" w:space="0" w:color="auto"/>
          </w:divBdr>
        </w:div>
        <w:div w:id="595789363">
          <w:marLeft w:val="640"/>
          <w:marRight w:val="0"/>
          <w:marTop w:val="0"/>
          <w:marBottom w:val="0"/>
          <w:divBdr>
            <w:top w:val="none" w:sz="0" w:space="0" w:color="auto"/>
            <w:left w:val="none" w:sz="0" w:space="0" w:color="auto"/>
            <w:bottom w:val="none" w:sz="0" w:space="0" w:color="auto"/>
            <w:right w:val="none" w:sz="0" w:space="0" w:color="auto"/>
          </w:divBdr>
        </w:div>
        <w:div w:id="846556167">
          <w:marLeft w:val="640"/>
          <w:marRight w:val="0"/>
          <w:marTop w:val="0"/>
          <w:marBottom w:val="0"/>
          <w:divBdr>
            <w:top w:val="none" w:sz="0" w:space="0" w:color="auto"/>
            <w:left w:val="none" w:sz="0" w:space="0" w:color="auto"/>
            <w:bottom w:val="none" w:sz="0" w:space="0" w:color="auto"/>
            <w:right w:val="none" w:sz="0" w:space="0" w:color="auto"/>
          </w:divBdr>
        </w:div>
        <w:div w:id="1586761802">
          <w:marLeft w:val="640"/>
          <w:marRight w:val="0"/>
          <w:marTop w:val="0"/>
          <w:marBottom w:val="0"/>
          <w:divBdr>
            <w:top w:val="none" w:sz="0" w:space="0" w:color="auto"/>
            <w:left w:val="none" w:sz="0" w:space="0" w:color="auto"/>
            <w:bottom w:val="none" w:sz="0" w:space="0" w:color="auto"/>
            <w:right w:val="none" w:sz="0" w:space="0" w:color="auto"/>
          </w:divBdr>
        </w:div>
        <w:div w:id="704061985">
          <w:marLeft w:val="640"/>
          <w:marRight w:val="0"/>
          <w:marTop w:val="0"/>
          <w:marBottom w:val="0"/>
          <w:divBdr>
            <w:top w:val="none" w:sz="0" w:space="0" w:color="auto"/>
            <w:left w:val="none" w:sz="0" w:space="0" w:color="auto"/>
            <w:bottom w:val="none" w:sz="0" w:space="0" w:color="auto"/>
            <w:right w:val="none" w:sz="0" w:space="0" w:color="auto"/>
          </w:divBdr>
        </w:div>
        <w:div w:id="2002656600">
          <w:marLeft w:val="640"/>
          <w:marRight w:val="0"/>
          <w:marTop w:val="0"/>
          <w:marBottom w:val="0"/>
          <w:divBdr>
            <w:top w:val="none" w:sz="0" w:space="0" w:color="auto"/>
            <w:left w:val="none" w:sz="0" w:space="0" w:color="auto"/>
            <w:bottom w:val="none" w:sz="0" w:space="0" w:color="auto"/>
            <w:right w:val="none" w:sz="0" w:space="0" w:color="auto"/>
          </w:divBdr>
        </w:div>
        <w:div w:id="1715931483">
          <w:marLeft w:val="640"/>
          <w:marRight w:val="0"/>
          <w:marTop w:val="0"/>
          <w:marBottom w:val="0"/>
          <w:divBdr>
            <w:top w:val="none" w:sz="0" w:space="0" w:color="auto"/>
            <w:left w:val="none" w:sz="0" w:space="0" w:color="auto"/>
            <w:bottom w:val="none" w:sz="0" w:space="0" w:color="auto"/>
            <w:right w:val="none" w:sz="0" w:space="0" w:color="auto"/>
          </w:divBdr>
        </w:div>
        <w:div w:id="58288094">
          <w:marLeft w:val="640"/>
          <w:marRight w:val="0"/>
          <w:marTop w:val="0"/>
          <w:marBottom w:val="0"/>
          <w:divBdr>
            <w:top w:val="none" w:sz="0" w:space="0" w:color="auto"/>
            <w:left w:val="none" w:sz="0" w:space="0" w:color="auto"/>
            <w:bottom w:val="none" w:sz="0" w:space="0" w:color="auto"/>
            <w:right w:val="none" w:sz="0" w:space="0" w:color="auto"/>
          </w:divBdr>
        </w:div>
        <w:div w:id="1955625352">
          <w:marLeft w:val="640"/>
          <w:marRight w:val="0"/>
          <w:marTop w:val="0"/>
          <w:marBottom w:val="0"/>
          <w:divBdr>
            <w:top w:val="none" w:sz="0" w:space="0" w:color="auto"/>
            <w:left w:val="none" w:sz="0" w:space="0" w:color="auto"/>
            <w:bottom w:val="none" w:sz="0" w:space="0" w:color="auto"/>
            <w:right w:val="none" w:sz="0" w:space="0" w:color="auto"/>
          </w:divBdr>
        </w:div>
        <w:div w:id="459343755">
          <w:marLeft w:val="640"/>
          <w:marRight w:val="0"/>
          <w:marTop w:val="0"/>
          <w:marBottom w:val="0"/>
          <w:divBdr>
            <w:top w:val="none" w:sz="0" w:space="0" w:color="auto"/>
            <w:left w:val="none" w:sz="0" w:space="0" w:color="auto"/>
            <w:bottom w:val="none" w:sz="0" w:space="0" w:color="auto"/>
            <w:right w:val="none" w:sz="0" w:space="0" w:color="auto"/>
          </w:divBdr>
        </w:div>
        <w:div w:id="1932084191">
          <w:marLeft w:val="640"/>
          <w:marRight w:val="0"/>
          <w:marTop w:val="0"/>
          <w:marBottom w:val="0"/>
          <w:divBdr>
            <w:top w:val="none" w:sz="0" w:space="0" w:color="auto"/>
            <w:left w:val="none" w:sz="0" w:space="0" w:color="auto"/>
            <w:bottom w:val="none" w:sz="0" w:space="0" w:color="auto"/>
            <w:right w:val="none" w:sz="0" w:space="0" w:color="auto"/>
          </w:divBdr>
        </w:div>
        <w:div w:id="24597851">
          <w:marLeft w:val="640"/>
          <w:marRight w:val="0"/>
          <w:marTop w:val="0"/>
          <w:marBottom w:val="0"/>
          <w:divBdr>
            <w:top w:val="none" w:sz="0" w:space="0" w:color="auto"/>
            <w:left w:val="none" w:sz="0" w:space="0" w:color="auto"/>
            <w:bottom w:val="none" w:sz="0" w:space="0" w:color="auto"/>
            <w:right w:val="none" w:sz="0" w:space="0" w:color="auto"/>
          </w:divBdr>
        </w:div>
        <w:div w:id="1187058778">
          <w:marLeft w:val="640"/>
          <w:marRight w:val="0"/>
          <w:marTop w:val="0"/>
          <w:marBottom w:val="0"/>
          <w:divBdr>
            <w:top w:val="none" w:sz="0" w:space="0" w:color="auto"/>
            <w:left w:val="none" w:sz="0" w:space="0" w:color="auto"/>
            <w:bottom w:val="none" w:sz="0" w:space="0" w:color="auto"/>
            <w:right w:val="none" w:sz="0" w:space="0" w:color="auto"/>
          </w:divBdr>
        </w:div>
        <w:div w:id="1076124925">
          <w:marLeft w:val="640"/>
          <w:marRight w:val="0"/>
          <w:marTop w:val="0"/>
          <w:marBottom w:val="0"/>
          <w:divBdr>
            <w:top w:val="none" w:sz="0" w:space="0" w:color="auto"/>
            <w:left w:val="none" w:sz="0" w:space="0" w:color="auto"/>
            <w:bottom w:val="none" w:sz="0" w:space="0" w:color="auto"/>
            <w:right w:val="none" w:sz="0" w:space="0" w:color="auto"/>
          </w:divBdr>
        </w:div>
        <w:div w:id="956522271">
          <w:marLeft w:val="640"/>
          <w:marRight w:val="0"/>
          <w:marTop w:val="0"/>
          <w:marBottom w:val="0"/>
          <w:divBdr>
            <w:top w:val="none" w:sz="0" w:space="0" w:color="auto"/>
            <w:left w:val="none" w:sz="0" w:space="0" w:color="auto"/>
            <w:bottom w:val="none" w:sz="0" w:space="0" w:color="auto"/>
            <w:right w:val="none" w:sz="0" w:space="0" w:color="auto"/>
          </w:divBdr>
        </w:div>
        <w:div w:id="1544639107">
          <w:marLeft w:val="640"/>
          <w:marRight w:val="0"/>
          <w:marTop w:val="0"/>
          <w:marBottom w:val="0"/>
          <w:divBdr>
            <w:top w:val="none" w:sz="0" w:space="0" w:color="auto"/>
            <w:left w:val="none" w:sz="0" w:space="0" w:color="auto"/>
            <w:bottom w:val="none" w:sz="0" w:space="0" w:color="auto"/>
            <w:right w:val="none" w:sz="0" w:space="0" w:color="auto"/>
          </w:divBdr>
        </w:div>
        <w:div w:id="767310587">
          <w:marLeft w:val="640"/>
          <w:marRight w:val="0"/>
          <w:marTop w:val="0"/>
          <w:marBottom w:val="0"/>
          <w:divBdr>
            <w:top w:val="none" w:sz="0" w:space="0" w:color="auto"/>
            <w:left w:val="none" w:sz="0" w:space="0" w:color="auto"/>
            <w:bottom w:val="none" w:sz="0" w:space="0" w:color="auto"/>
            <w:right w:val="none" w:sz="0" w:space="0" w:color="auto"/>
          </w:divBdr>
        </w:div>
        <w:div w:id="1573546488">
          <w:marLeft w:val="640"/>
          <w:marRight w:val="0"/>
          <w:marTop w:val="0"/>
          <w:marBottom w:val="0"/>
          <w:divBdr>
            <w:top w:val="none" w:sz="0" w:space="0" w:color="auto"/>
            <w:left w:val="none" w:sz="0" w:space="0" w:color="auto"/>
            <w:bottom w:val="none" w:sz="0" w:space="0" w:color="auto"/>
            <w:right w:val="none" w:sz="0" w:space="0" w:color="auto"/>
          </w:divBdr>
        </w:div>
        <w:div w:id="426275464">
          <w:marLeft w:val="640"/>
          <w:marRight w:val="0"/>
          <w:marTop w:val="0"/>
          <w:marBottom w:val="0"/>
          <w:divBdr>
            <w:top w:val="none" w:sz="0" w:space="0" w:color="auto"/>
            <w:left w:val="none" w:sz="0" w:space="0" w:color="auto"/>
            <w:bottom w:val="none" w:sz="0" w:space="0" w:color="auto"/>
            <w:right w:val="none" w:sz="0" w:space="0" w:color="auto"/>
          </w:divBdr>
        </w:div>
        <w:div w:id="896673264">
          <w:marLeft w:val="640"/>
          <w:marRight w:val="0"/>
          <w:marTop w:val="0"/>
          <w:marBottom w:val="0"/>
          <w:divBdr>
            <w:top w:val="none" w:sz="0" w:space="0" w:color="auto"/>
            <w:left w:val="none" w:sz="0" w:space="0" w:color="auto"/>
            <w:bottom w:val="none" w:sz="0" w:space="0" w:color="auto"/>
            <w:right w:val="none" w:sz="0" w:space="0" w:color="auto"/>
          </w:divBdr>
        </w:div>
        <w:div w:id="318384004">
          <w:marLeft w:val="640"/>
          <w:marRight w:val="0"/>
          <w:marTop w:val="0"/>
          <w:marBottom w:val="0"/>
          <w:divBdr>
            <w:top w:val="none" w:sz="0" w:space="0" w:color="auto"/>
            <w:left w:val="none" w:sz="0" w:space="0" w:color="auto"/>
            <w:bottom w:val="none" w:sz="0" w:space="0" w:color="auto"/>
            <w:right w:val="none" w:sz="0" w:space="0" w:color="auto"/>
          </w:divBdr>
        </w:div>
        <w:div w:id="1120539615">
          <w:marLeft w:val="640"/>
          <w:marRight w:val="0"/>
          <w:marTop w:val="0"/>
          <w:marBottom w:val="0"/>
          <w:divBdr>
            <w:top w:val="none" w:sz="0" w:space="0" w:color="auto"/>
            <w:left w:val="none" w:sz="0" w:space="0" w:color="auto"/>
            <w:bottom w:val="none" w:sz="0" w:space="0" w:color="auto"/>
            <w:right w:val="none" w:sz="0" w:space="0" w:color="auto"/>
          </w:divBdr>
        </w:div>
        <w:div w:id="774331209">
          <w:marLeft w:val="640"/>
          <w:marRight w:val="0"/>
          <w:marTop w:val="0"/>
          <w:marBottom w:val="0"/>
          <w:divBdr>
            <w:top w:val="none" w:sz="0" w:space="0" w:color="auto"/>
            <w:left w:val="none" w:sz="0" w:space="0" w:color="auto"/>
            <w:bottom w:val="none" w:sz="0" w:space="0" w:color="auto"/>
            <w:right w:val="none" w:sz="0" w:space="0" w:color="auto"/>
          </w:divBdr>
        </w:div>
        <w:div w:id="1043752979">
          <w:marLeft w:val="640"/>
          <w:marRight w:val="0"/>
          <w:marTop w:val="0"/>
          <w:marBottom w:val="0"/>
          <w:divBdr>
            <w:top w:val="none" w:sz="0" w:space="0" w:color="auto"/>
            <w:left w:val="none" w:sz="0" w:space="0" w:color="auto"/>
            <w:bottom w:val="none" w:sz="0" w:space="0" w:color="auto"/>
            <w:right w:val="none" w:sz="0" w:space="0" w:color="auto"/>
          </w:divBdr>
        </w:div>
        <w:div w:id="1976178793">
          <w:marLeft w:val="640"/>
          <w:marRight w:val="0"/>
          <w:marTop w:val="0"/>
          <w:marBottom w:val="0"/>
          <w:divBdr>
            <w:top w:val="none" w:sz="0" w:space="0" w:color="auto"/>
            <w:left w:val="none" w:sz="0" w:space="0" w:color="auto"/>
            <w:bottom w:val="none" w:sz="0" w:space="0" w:color="auto"/>
            <w:right w:val="none" w:sz="0" w:space="0" w:color="auto"/>
          </w:divBdr>
        </w:div>
        <w:div w:id="747927388">
          <w:marLeft w:val="640"/>
          <w:marRight w:val="0"/>
          <w:marTop w:val="0"/>
          <w:marBottom w:val="0"/>
          <w:divBdr>
            <w:top w:val="none" w:sz="0" w:space="0" w:color="auto"/>
            <w:left w:val="none" w:sz="0" w:space="0" w:color="auto"/>
            <w:bottom w:val="none" w:sz="0" w:space="0" w:color="auto"/>
            <w:right w:val="none" w:sz="0" w:space="0" w:color="auto"/>
          </w:divBdr>
        </w:div>
        <w:div w:id="1339502789">
          <w:marLeft w:val="640"/>
          <w:marRight w:val="0"/>
          <w:marTop w:val="0"/>
          <w:marBottom w:val="0"/>
          <w:divBdr>
            <w:top w:val="none" w:sz="0" w:space="0" w:color="auto"/>
            <w:left w:val="none" w:sz="0" w:space="0" w:color="auto"/>
            <w:bottom w:val="none" w:sz="0" w:space="0" w:color="auto"/>
            <w:right w:val="none" w:sz="0" w:space="0" w:color="auto"/>
          </w:divBdr>
        </w:div>
        <w:div w:id="732890582">
          <w:marLeft w:val="640"/>
          <w:marRight w:val="0"/>
          <w:marTop w:val="0"/>
          <w:marBottom w:val="0"/>
          <w:divBdr>
            <w:top w:val="none" w:sz="0" w:space="0" w:color="auto"/>
            <w:left w:val="none" w:sz="0" w:space="0" w:color="auto"/>
            <w:bottom w:val="none" w:sz="0" w:space="0" w:color="auto"/>
            <w:right w:val="none" w:sz="0" w:space="0" w:color="auto"/>
          </w:divBdr>
        </w:div>
        <w:div w:id="1842700155">
          <w:marLeft w:val="640"/>
          <w:marRight w:val="0"/>
          <w:marTop w:val="0"/>
          <w:marBottom w:val="0"/>
          <w:divBdr>
            <w:top w:val="none" w:sz="0" w:space="0" w:color="auto"/>
            <w:left w:val="none" w:sz="0" w:space="0" w:color="auto"/>
            <w:bottom w:val="none" w:sz="0" w:space="0" w:color="auto"/>
            <w:right w:val="none" w:sz="0" w:space="0" w:color="auto"/>
          </w:divBdr>
        </w:div>
        <w:div w:id="1395742249">
          <w:marLeft w:val="640"/>
          <w:marRight w:val="0"/>
          <w:marTop w:val="0"/>
          <w:marBottom w:val="0"/>
          <w:divBdr>
            <w:top w:val="none" w:sz="0" w:space="0" w:color="auto"/>
            <w:left w:val="none" w:sz="0" w:space="0" w:color="auto"/>
            <w:bottom w:val="none" w:sz="0" w:space="0" w:color="auto"/>
            <w:right w:val="none" w:sz="0" w:space="0" w:color="auto"/>
          </w:divBdr>
        </w:div>
        <w:div w:id="26374826">
          <w:marLeft w:val="640"/>
          <w:marRight w:val="0"/>
          <w:marTop w:val="0"/>
          <w:marBottom w:val="0"/>
          <w:divBdr>
            <w:top w:val="none" w:sz="0" w:space="0" w:color="auto"/>
            <w:left w:val="none" w:sz="0" w:space="0" w:color="auto"/>
            <w:bottom w:val="none" w:sz="0" w:space="0" w:color="auto"/>
            <w:right w:val="none" w:sz="0" w:space="0" w:color="auto"/>
          </w:divBdr>
        </w:div>
        <w:div w:id="267010466">
          <w:marLeft w:val="640"/>
          <w:marRight w:val="0"/>
          <w:marTop w:val="0"/>
          <w:marBottom w:val="0"/>
          <w:divBdr>
            <w:top w:val="none" w:sz="0" w:space="0" w:color="auto"/>
            <w:left w:val="none" w:sz="0" w:space="0" w:color="auto"/>
            <w:bottom w:val="none" w:sz="0" w:space="0" w:color="auto"/>
            <w:right w:val="none" w:sz="0" w:space="0" w:color="auto"/>
          </w:divBdr>
        </w:div>
        <w:div w:id="680862645">
          <w:marLeft w:val="640"/>
          <w:marRight w:val="0"/>
          <w:marTop w:val="0"/>
          <w:marBottom w:val="0"/>
          <w:divBdr>
            <w:top w:val="none" w:sz="0" w:space="0" w:color="auto"/>
            <w:left w:val="none" w:sz="0" w:space="0" w:color="auto"/>
            <w:bottom w:val="none" w:sz="0" w:space="0" w:color="auto"/>
            <w:right w:val="none" w:sz="0" w:space="0" w:color="auto"/>
          </w:divBdr>
        </w:div>
        <w:div w:id="2085955973">
          <w:marLeft w:val="640"/>
          <w:marRight w:val="0"/>
          <w:marTop w:val="0"/>
          <w:marBottom w:val="0"/>
          <w:divBdr>
            <w:top w:val="none" w:sz="0" w:space="0" w:color="auto"/>
            <w:left w:val="none" w:sz="0" w:space="0" w:color="auto"/>
            <w:bottom w:val="none" w:sz="0" w:space="0" w:color="auto"/>
            <w:right w:val="none" w:sz="0" w:space="0" w:color="auto"/>
          </w:divBdr>
        </w:div>
        <w:div w:id="2071611153">
          <w:marLeft w:val="640"/>
          <w:marRight w:val="0"/>
          <w:marTop w:val="0"/>
          <w:marBottom w:val="0"/>
          <w:divBdr>
            <w:top w:val="none" w:sz="0" w:space="0" w:color="auto"/>
            <w:left w:val="none" w:sz="0" w:space="0" w:color="auto"/>
            <w:bottom w:val="none" w:sz="0" w:space="0" w:color="auto"/>
            <w:right w:val="none" w:sz="0" w:space="0" w:color="auto"/>
          </w:divBdr>
        </w:div>
        <w:div w:id="1015225855">
          <w:marLeft w:val="640"/>
          <w:marRight w:val="0"/>
          <w:marTop w:val="0"/>
          <w:marBottom w:val="0"/>
          <w:divBdr>
            <w:top w:val="none" w:sz="0" w:space="0" w:color="auto"/>
            <w:left w:val="none" w:sz="0" w:space="0" w:color="auto"/>
            <w:bottom w:val="none" w:sz="0" w:space="0" w:color="auto"/>
            <w:right w:val="none" w:sz="0" w:space="0" w:color="auto"/>
          </w:divBdr>
        </w:div>
        <w:div w:id="982151318">
          <w:marLeft w:val="640"/>
          <w:marRight w:val="0"/>
          <w:marTop w:val="0"/>
          <w:marBottom w:val="0"/>
          <w:divBdr>
            <w:top w:val="none" w:sz="0" w:space="0" w:color="auto"/>
            <w:left w:val="none" w:sz="0" w:space="0" w:color="auto"/>
            <w:bottom w:val="none" w:sz="0" w:space="0" w:color="auto"/>
            <w:right w:val="none" w:sz="0" w:space="0" w:color="auto"/>
          </w:divBdr>
        </w:div>
        <w:div w:id="416637606">
          <w:marLeft w:val="640"/>
          <w:marRight w:val="0"/>
          <w:marTop w:val="0"/>
          <w:marBottom w:val="0"/>
          <w:divBdr>
            <w:top w:val="none" w:sz="0" w:space="0" w:color="auto"/>
            <w:left w:val="none" w:sz="0" w:space="0" w:color="auto"/>
            <w:bottom w:val="none" w:sz="0" w:space="0" w:color="auto"/>
            <w:right w:val="none" w:sz="0" w:space="0" w:color="auto"/>
          </w:divBdr>
        </w:div>
        <w:div w:id="231963873">
          <w:marLeft w:val="640"/>
          <w:marRight w:val="0"/>
          <w:marTop w:val="0"/>
          <w:marBottom w:val="0"/>
          <w:divBdr>
            <w:top w:val="none" w:sz="0" w:space="0" w:color="auto"/>
            <w:left w:val="none" w:sz="0" w:space="0" w:color="auto"/>
            <w:bottom w:val="none" w:sz="0" w:space="0" w:color="auto"/>
            <w:right w:val="none" w:sz="0" w:space="0" w:color="auto"/>
          </w:divBdr>
        </w:div>
        <w:div w:id="501237273">
          <w:marLeft w:val="640"/>
          <w:marRight w:val="0"/>
          <w:marTop w:val="0"/>
          <w:marBottom w:val="0"/>
          <w:divBdr>
            <w:top w:val="none" w:sz="0" w:space="0" w:color="auto"/>
            <w:left w:val="none" w:sz="0" w:space="0" w:color="auto"/>
            <w:bottom w:val="none" w:sz="0" w:space="0" w:color="auto"/>
            <w:right w:val="none" w:sz="0" w:space="0" w:color="auto"/>
          </w:divBdr>
        </w:div>
        <w:div w:id="805198579">
          <w:marLeft w:val="640"/>
          <w:marRight w:val="0"/>
          <w:marTop w:val="0"/>
          <w:marBottom w:val="0"/>
          <w:divBdr>
            <w:top w:val="none" w:sz="0" w:space="0" w:color="auto"/>
            <w:left w:val="none" w:sz="0" w:space="0" w:color="auto"/>
            <w:bottom w:val="none" w:sz="0" w:space="0" w:color="auto"/>
            <w:right w:val="none" w:sz="0" w:space="0" w:color="auto"/>
          </w:divBdr>
        </w:div>
      </w:divsChild>
    </w:div>
    <w:div w:id="1922788406">
      <w:bodyDiv w:val="1"/>
      <w:marLeft w:val="0"/>
      <w:marRight w:val="0"/>
      <w:marTop w:val="0"/>
      <w:marBottom w:val="0"/>
      <w:divBdr>
        <w:top w:val="none" w:sz="0" w:space="0" w:color="auto"/>
        <w:left w:val="none" w:sz="0" w:space="0" w:color="auto"/>
        <w:bottom w:val="none" w:sz="0" w:space="0" w:color="auto"/>
        <w:right w:val="none" w:sz="0" w:space="0" w:color="auto"/>
      </w:divBdr>
      <w:divsChild>
        <w:div w:id="1062752471">
          <w:marLeft w:val="640"/>
          <w:marRight w:val="0"/>
          <w:marTop w:val="0"/>
          <w:marBottom w:val="0"/>
          <w:divBdr>
            <w:top w:val="none" w:sz="0" w:space="0" w:color="auto"/>
            <w:left w:val="none" w:sz="0" w:space="0" w:color="auto"/>
            <w:bottom w:val="none" w:sz="0" w:space="0" w:color="auto"/>
            <w:right w:val="none" w:sz="0" w:space="0" w:color="auto"/>
          </w:divBdr>
        </w:div>
        <w:div w:id="1488937810">
          <w:marLeft w:val="640"/>
          <w:marRight w:val="0"/>
          <w:marTop w:val="0"/>
          <w:marBottom w:val="0"/>
          <w:divBdr>
            <w:top w:val="none" w:sz="0" w:space="0" w:color="auto"/>
            <w:left w:val="none" w:sz="0" w:space="0" w:color="auto"/>
            <w:bottom w:val="none" w:sz="0" w:space="0" w:color="auto"/>
            <w:right w:val="none" w:sz="0" w:space="0" w:color="auto"/>
          </w:divBdr>
        </w:div>
        <w:div w:id="186867973">
          <w:marLeft w:val="640"/>
          <w:marRight w:val="0"/>
          <w:marTop w:val="0"/>
          <w:marBottom w:val="0"/>
          <w:divBdr>
            <w:top w:val="none" w:sz="0" w:space="0" w:color="auto"/>
            <w:left w:val="none" w:sz="0" w:space="0" w:color="auto"/>
            <w:bottom w:val="none" w:sz="0" w:space="0" w:color="auto"/>
            <w:right w:val="none" w:sz="0" w:space="0" w:color="auto"/>
          </w:divBdr>
        </w:div>
        <w:div w:id="195047019">
          <w:marLeft w:val="640"/>
          <w:marRight w:val="0"/>
          <w:marTop w:val="0"/>
          <w:marBottom w:val="0"/>
          <w:divBdr>
            <w:top w:val="none" w:sz="0" w:space="0" w:color="auto"/>
            <w:left w:val="none" w:sz="0" w:space="0" w:color="auto"/>
            <w:bottom w:val="none" w:sz="0" w:space="0" w:color="auto"/>
            <w:right w:val="none" w:sz="0" w:space="0" w:color="auto"/>
          </w:divBdr>
        </w:div>
        <w:div w:id="1002246957">
          <w:marLeft w:val="640"/>
          <w:marRight w:val="0"/>
          <w:marTop w:val="0"/>
          <w:marBottom w:val="0"/>
          <w:divBdr>
            <w:top w:val="none" w:sz="0" w:space="0" w:color="auto"/>
            <w:left w:val="none" w:sz="0" w:space="0" w:color="auto"/>
            <w:bottom w:val="none" w:sz="0" w:space="0" w:color="auto"/>
            <w:right w:val="none" w:sz="0" w:space="0" w:color="auto"/>
          </w:divBdr>
        </w:div>
        <w:div w:id="446046744">
          <w:marLeft w:val="640"/>
          <w:marRight w:val="0"/>
          <w:marTop w:val="0"/>
          <w:marBottom w:val="0"/>
          <w:divBdr>
            <w:top w:val="none" w:sz="0" w:space="0" w:color="auto"/>
            <w:left w:val="none" w:sz="0" w:space="0" w:color="auto"/>
            <w:bottom w:val="none" w:sz="0" w:space="0" w:color="auto"/>
            <w:right w:val="none" w:sz="0" w:space="0" w:color="auto"/>
          </w:divBdr>
        </w:div>
        <w:div w:id="737047889">
          <w:marLeft w:val="640"/>
          <w:marRight w:val="0"/>
          <w:marTop w:val="0"/>
          <w:marBottom w:val="0"/>
          <w:divBdr>
            <w:top w:val="none" w:sz="0" w:space="0" w:color="auto"/>
            <w:left w:val="none" w:sz="0" w:space="0" w:color="auto"/>
            <w:bottom w:val="none" w:sz="0" w:space="0" w:color="auto"/>
            <w:right w:val="none" w:sz="0" w:space="0" w:color="auto"/>
          </w:divBdr>
        </w:div>
        <w:div w:id="103156135">
          <w:marLeft w:val="640"/>
          <w:marRight w:val="0"/>
          <w:marTop w:val="0"/>
          <w:marBottom w:val="0"/>
          <w:divBdr>
            <w:top w:val="none" w:sz="0" w:space="0" w:color="auto"/>
            <w:left w:val="none" w:sz="0" w:space="0" w:color="auto"/>
            <w:bottom w:val="none" w:sz="0" w:space="0" w:color="auto"/>
            <w:right w:val="none" w:sz="0" w:space="0" w:color="auto"/>
          </w:divBdr>
        </w:div>
        <w:div w:id="1156073064">
          <w:marLeft w:val="640"/>
          <w:marRight w:val="0"/>
          <w:marTop w:val="0"/>
          <w:marBottom w:val="0"/>
          <w:divBdr>
            <w:top w:val="none" w:sz="0" w:space="0" w:color="auto"/>
            <w:left w:val="none" w:sz="0" w:space="0" w:color="auto"/>
            <w:bottom w:val="none" w:sz="0" w:space="0" w:color="auto"/>
            <w:right w:val="none" w:sz="0" w:space="0" w:color="auto"/>
          </w:divBdr>
        </w:div>
        <w:div w:id="413861547">
          <w:marLeft w:val="640"/>
          <w:marRight w:val="0"/>
          <w:marTop w:val="0"/>
          <w:marBottom w:val="0"/>
          <w:divBdr>
            <w:top w:val="none" w:sz="0" w:space="0" w:color="auto"/>
            <w:left w:val="none" w:sz="0" w:space="0" w:color="auto"/>
            <w:bottom w:val="none" w:sz="0" w:space="0" w:color="auto"/>
            <w:right w:val="none" w:sz="0" w:space="0" w:color="auto"/>
          </w:divBdr>
        </w:div>
        <w:div w:id="500894014">
          <w:marLeft w:val="640"/>
          <w:marRight w:val="0"/>
          <w:marTop w:val="0"/>
          <w:marBottom w:val="0"/>
          <w:divBdr>
            <w:top w:val="none" w:sz="0" w:space="0" w:color="auto"/>
            <w:left w:val="none" w:sz="0" w:space="0" w:color="auto"/>
            <w:bottom w:val="none" w:sz="0" w:space="0" w:color="auto"/>
            <w:right w:val="none" w:sz="0" w:space="0" w:color="auto"/>
          </w:divBdr>
        </w:div>
        <w:div w:id="1739202607">
          <w:marLeft w:val="640"/>
          <w:marRight w:val="0"/>
          <w:marTop w:val="0"/>
          <w:marBottom w:val="0"/>
          <w:divBdr>
            <w:top w:val="none" w:sz="0" w:space="0" w:color="auto"/>
            <w:left w:val="none" w:sz="0" w:space="0" w:color="auto"/>
            <w:bottom w:val="none" w:sz="0" w:space="0" w:color="auto"/>
            <w:right w:val="none" w:sz="0" w:space="0" w:color="auto"/>
          </w:divBdr>
        </w:div>
        <w:div w:id="737283113">
          <w:marLeft w:val="640"/>
          <w:marRight w:val="0"/>
          <w:marTop w:val="0"/>
          <w:marBottom w:val="0"/>
          <w:divBdr>
            <w:top w:val="none" w:sz="0" w:space="0" w:color="auto"/>
            <w:left w:val="none" w:sz="0" w:space="0" w:color="auto"/>
            <w:bottom w:val="none" w:sz="0" w:space="0" w:color="auto"/>
            <w:right w:val="none" w:sz="0" w:space="0" w:color="auto"/>
          </w:divBdr>
        </w:div>
        <w:div w:id="594825930">
          <w:marLeft w:val="640"/>
          <w:marRight w:val="0"/>
          <w:marTop w:val="0"/>
          <w:marBottom w:val="0"/>
          <w:divBdr>
            <w:top w:val="none" w:sz="0" w:space="0" w:color="auto"/>
            <w:left w:val="none" w:sz="0" w:space="0" w:color="auto"/>
            <w:bottom w:val="none" w:sz="0" w:space="0" w:color="auto"/>
            <w:right w:val="none" w:sz="0" w:space="0" w:color="auto"/>
          </w:divBdr>
        </w:div>
        <w:div w:id="1488084181">
          <w:marLeft w:val="640"/>
          <w:marRight w:val="0"/>
          <w:marTop w:val="0"/>
          <w:marBottom w:val="0"/>
          <w:divBdr>
            <w:top w:val="none" w:sz="0" w:space="0" w:color="auto"/>
            <w:left w:val="none" w:sz="0" w:space="0" w:color="auto"/>
            <w:bottom w:val="none" w:sz="0" w:space="0" w:color="auto"/>
            <w:right w:val="none" w:sz="0" w:space="0" w:color="auto"/>
          </w:divBdr>
        </w:div>
        <w:div w:id="750855306">
          <w:marLeft w:val="640"/>
          <w:marRight w:val="0"/>
          <w:marTop w:val="0"/>
          <w:marBottom w:val="0"/>
          <w:divBdr>
            <w:top w:val="none" w:sz="0" w:space="0" w:color="auto"/>
            <w:left w:val="none" w:sz="0" w:space="0" w:color="auto"/>
            <w:bottom w:val="none" w:sz="0" w:space="0" w:color="auto"/>
            <w:right w:val="none" w:sz="0" w:space="0" w:color="auto"/>
          </w:divBdr>
        </w:div>
        <w:div w:id="773750780">
          <w:marLeft w:val="640"/>
          <w:marRight w:val="0"/>
          <w:marTop w:val="0"/>
          <w:marBottom w:val="0"/>
          <w:divBdr>
            <w:top w:val="none" w:sz="0" w:space="0" w:color="auto"/>
            <w:left w:val="none" w:sz="0" w:space="0" w:color="auto"/>
            <w:bottom w:val="none" w:sz="0" w:space="0" w:color="auto"/>
            <w:right w:val="none" w:sz="0" w:space="0" w:color="auto"/>
          </w:divBdr>
        </w:div>
        <w:div w:id="958754443">
          <w:marLeft w:val="640"/>
          <w:marRight w:val="0"/>
          <w:marTop w:val="0"/>
          <w:marBottom w:val="0"/>
          <w:divBdr>
            <w:top w:val="none" w:sz="0" w:space="0" w:color="auto"/>
            <w:left w:val="none" w:sz="0" w:space="0" w:color="auto"/>
            <w:bottom w:val="none" w:sz="0" w:space="0" w:color="auto"/>
            <w:right w:val="none" w:sz="0" w:space="0" w:color="auto"/>
          </w:divBdr>
        </w:div>
        <w:div w:id="472530171">
          <w:marLeft w:val="640"/>
          <w:marRight w:val="0"/>
          <w:marTop w:val="0"/>
          <w:marBottom w:val="0"/>
          <w:divBdr>
            <w:top w:val="none" w:sz="0" w:space="0" w:color="auto"/>
            <w:left w:val="none" w:sz="0" w:space="0" w:color="auto"/>
            <w:bottom w:val="none" w:sz="0" w:space="0" w:color="auto"/>
            <w:right w:val="none" w:sz="0" w:space="0" w:color="auto"/>
          </w:divBdr>
        </w:div>
        <w:div w:id="2116094334">
          <w:marLeft w:val="640"/>
          <w:marRight w:val="0"/>
          <w:marTop w:val="0"/>
          <w:marBottom w:val="0"/>
          <w:divBdr>
            <w:top w:val="none" w:sz="0" w:space="0" w:color="auto"/>
            <w:left w:val="none" w:sz="0" w:space="0" w:color="auto"/>
            <w:bottom w:val="none" w:sz="0" w:space="0" w:color="auto"/>
            <w:right w:val="none" w:sz="0" w:space="0" w:color="auto"/>
          </w:divBdr>
        </w:div>
        <w:div w:id="1985506862">
          <w:marLeft w:val="640"/>
          <w:marRight w:val="0"/>
          <w:marTop w:val="0"/>
          <w:marBottom w:val="0"/>
          <w:divBdr>
            <w:top w:val="none" w:sz="0" w:space="0" w:color="auto"/>
            <w:left w:val="none" w:sz="0" w:space="0" w:color="auto"/>
            <w:bottom w:val="none" w:sz="0" w:space="0" w:color="auto"/>
            <w:right w:val="none" w:sz="0" w:space="0" w:color="auto"/>
          </w:divBdr>
        </w:div>
        <w:div w:id="1220358578">
          <w:marLeft w:val="640"/>
          <w:marRight w:val="0"/>
          <w:marTop w:val="0"/>
          <w:marBottom w:val="0"/>
          <w:divBdr>
            <w:top w:val="none" w:sz="0" w:space="0" w:color="auto"/>
            <w:left w:val="none" w:sz="0" w:space="0" w:color="auto"/>
            <w:bottom w:val="none" w:sz="0" w:space="0" w:color="auto"/>
            <w:right w:val="none" w:sz="0" w:space="0" w:color="auto"/>
          </w:divBdr>
        </w:div>
        <w:div w:id="545020813">
          <w:marLeft w:val="640"/>
          <w:marRight w:val="0"/>
          <w:marTop w:val="0"/>
          <w:marBottom w:val="0"/>
          <w:divBdr>
            <w:top w:val="none" w:sz="0" w:space="0" w:color="auto"/>
            <w:left w:val="none" w:sz="0" w:space="0" w:color="auto"/>
            <w:bottom w:val="none" w:sz="0" w:space="0" w:color="auto"/>
            <w:right w:val="none" w:sz="0" w:space="0" w:color="auto"/>
          </w:divBdr>
        </w:div>
        <w:div w:id="976450019">
          <w:marLeft w:val="640"/>
          <w:marRight w:val="0"/>
          <w:marTop w:val="0"/>
          <w:marBottom w:val="0"/>
          <w:divBdr>
            <w:top w:val="none" w:sz="0" w:space="0" w:color="auto"/>
            <w:left w:val="none" w:sz="0" w:space="0" w:color="auto"/>
            <w:bottom w:val="none" w:sz="0" w:space="0" w:color="auto"/>
            <w:right w:val="none" w:sz="0" w:space="0" w:color="auto"/>
          </w:divBdr>
        </w:div>
        <w:div w:id="2109959322">
          <w:marLeft w:val="640"/>
          <w:marRight w:val="0"/>
          <w:marTop w:val="0"/>
          <w:marBottom w:val="0"/>
          <w:divBdr>
            <w:top w:val="none" w:sz="0" w:space="0" w:color="auto"/>
            <w:left w:val="none" w:sz="0" w:space="0" w:color="auto"/>
            <w:bottom w:val="none" w:sz="0" w:space="0" w:color="auto"/>
            <w:right w:val="none" w:sz="0" w:space="0" w:color="auto"/>
          </w:divBdr>
        </w:div>
        <w:div w:id="2064593062">
          <w:marLeft w:val="640"/>
          <w:marRight w:val="0"/>
          <w:marTop w:val="0"/>
          <w:marBottom w:val="0"/>
          <w:divBdr>
            <w:top w:val="none" w:sz="0" w:space="0" w:color="auto"/>
            <w:left w:val="none" w:sz="0" w:space="0" w:color="auto"/>
            <w:bottom w:val="none" w:sz="0" w:space="0" w:color="auto"/>
            <w:right w:val="none" w:sz="0" w:space="0" w:color="auto"/>
          </w:divBdr>
        </w:div>
        <w:div w:id="594942788">
          <w:marLeft w:val="640"/>
          <w:marRight w:val="0"/>
          <w:marTop w:val="0"/>
          <w:marBottom w:val="0"/>
          <w:divBdr>
            <w:top w:val="none" w:sz="0" w:space="0" w:color="auto"/>
            <w:left w:val="none" w:sz="0" w:space="0" w:color="auto"/>
            <w:bottom w:val="none" w:sz="0" w:space="0" w:color="auto"/>
            <w:right w:val="none" w:sz="0" w:space="0" w:color="auto"/>
          </w:divBdr>
        </w:div>
        <w:div w:id="42414193">
          <w:marLeft w:val="640"/>
          <w:marRight w:val="0"/>
          <w:marTop w:val="0"/>
          <w:marBottom w:val="0"/>
          <w:divBdr>
            <w:top w:val="none" w:sz="0" w:space="0" w:color="auto"/>
            <w:left w:val="none" w:sz="0" w:space="0" w:color="auto"/>
            <w:bottom w:val="none" w:sz="0" w:space="0" w:color="auto"/>
            <w:right w:val="none" w:sz="0" w:space="0" w:color="auto"/>
          </w:divBdr>
        </w:div>
        <w:div w:id="1119911847">
          <w:marLeft w:val="640"/>
          <w:marRight w:val="0"/>
          <w:marTop w:val="0"/>
          <w:marBottom w:val="0"/>
          <w:divBdr>
            <w:top w:val="none" w:sz="0" w:space="0" w:color="auto"/>
            <w:left w:val="none" w:sz="0" w:space="0" w:color="auto"/>
            <w:bottom w:val="none" w:sz="0" w:space="0" w:color="auto"/>
            <w:right w:val="none" w:sz="0" w:space="0" w:color="auto"/>
          </w:divBdr>
        </w:div>
        <w:div w:id="1361784954">
          <w:marLeft w:val="640"/>
          <w:marRight w:val="0"/>
          <w:marTop w:val="0"/>
          <w:marBottom w:val="0"/>
          <w:divBdr>
            <w:top w:val="none" w:sz="0" w:space="0" w:color="auto"/>
            <w:left w:val="none" w:sz="0" w:space="0" w:color="auto"/>
            <w:bottom w:val="none" w:sz="0" w:space="0" w:color="auto"/>
            <w:right w:val="none" w:sz="0" w:space="0" w:color="auto"/>
          </w:divBdr>
        </w:div>
        <w:div w:id="1980257217">
          <w:marLeft w:val="640"/>
          <w:marRight w:val="0"/>
          <w:marTop w:val="0"/>
          <w:marBottom w:val="0"/>
          <w:divBdr>
            <w:top w:val="none" w:sz="0" w:space="0" w:color="auto"/>
            <w:left w:val="none" w:sz="0" w:space="0" w:color="auto"/>
            <w:bottom w:val="none" w:sz="0" w:space="0" w:color="auto"/>
            <w:right w:val="none" w:sz="0" w:space="0" w:color="auto"/>
          </w:divBdr>
        </w:div>
        <w:div w:id="983119219">
          <w:marLeft w:val="640"/>
          <w:marRight w:val="0"/>
          <w:marTop w:val="0"/>
          <w:marBottom w:val="0"/>
          <w:divBdr>
            <w:top w:val="none" w:sz="0" w:space="0" w:color="auto"/>
            <w:left w:val="none" w:sz="0" w:space="0" w:color="auto"/>
            <w:bottom w:val="none" w:sz="0" w:space="0" w:color="auto"/>
            <w:right w:val="none" w:sz="0" w:space="0" w:color="auto"/>
          </w:divBdr>
        </w:div>
        <w:div w:id="320818448">
          <w:marLeft w:val="640"/>
          <w:marRight w:val="0"/>
          <w:marTop w:val="0"/>
          <w:marBottom w:val="0"/>
          <w:divBdr>
            <w:top w:val="none" w:sz="0" w:space="0" w:color="auto"/>
            <w:left w:val="none" w:sz="0" w:space="0" w:color="auto"/>
            <w:bottom w:val="none" w:sz="0" w:space="0" w:color="auto"/>
            <w:right w:val="none" w:sz="0" w:space="0" w:color="auto"/>
          </w:divBdr>
        </w:div>
        <w:div w:id="468669812">
          <w:marLeft w:val="640"/>
          <w:marRight w:val="0"/>
          <w:marTop w:val="0"/>
          <w:marBottom w:val="0"/>
          <w:divBdr>
            <w:top w:val="none" w:sz="0" w:space="0" w:color="auto"/>
            <w:left w:val="none" w:sz="0" w:space="0" w:color="auto"/>
            <w:bottom w:val="none" w:sz="0" w:space="0" w:color="auto"/>
            <w:right w:val="none" w:sz="0" w:space="0" w:color="auto"/>
          </w:divBdr>
        </w:div>
        <w:div w:id="443887735">
          <w:marLeft w:val="640"/>
          <w:marRight w:val="0"/>
          <w:marTop w:val="0"/>
          <w:marBottom w:val="0"/>
          <w:divBdr>
            <w:top w:val="none" w:sz="0" w:space="0" w:color="auto"/>
            <w:left w:val="none" w:sz="0" w:space="0" w:color="auto"/>
            <w:bottom w:val="none" w:sz="0" w:space="0" w:color="auto"/>
            <w:right w:val="none" w:sz="0" w:space="0" w:color="auto"/>
          </w:divBdr>
        </w:div>
        <w:div w:id="1464494207">
          <w:marLeft w:val="640"/>
          <w:marRight w:val="0"/>
          <w:marTop w:val="0"/>
          <w:marBottom w:val="0"/>
          <w:divBdr>
            <w:top w:val="none" w:sz="0" w:space="0" w:color="auto"/>
            <w:left w:val="none" w:sz="0" w:space="0" w:color="auto"/>
            <w:bottom w:val="none" w:sz="0" w:space="0" w:color="auto"/>
            <w:right w:val="none" w:sz="0" w:space="0" w:color="auto"/>
          </w:divBdr>
        </w:div>
        <w:div w:id="1914309965">
          <w:marLeft w:val="640"/>
          <w:marRight w:val="0"/>
          <w:marTop w:val="0"/>
          <w:marBottom w:val="0"/>
          <w:divBdr>
            <w:top w:val="none" w:sz="0" w:space="0" w:color="auto"/>
            <w:left w:val="none" w:sz="0" w:space="0" w:color="auto"/>
            <w:bottom w:val="none" w:sz="0" w:space="0" w:color="auto"/>
            <w:right w:val="none" w:sz="0" w:space="0" w:color="auto"/>
          </w:divBdr>
        </w:div>
        <w:div w:id="1243680936">
          <w:marLeft w:val="640"/>
          <w:marRight w:val="0"/>
          <w:marTop w:val="0"/>
          <w:marBottom w:val="0"/>
          <w:divBdr>
            <w:top w:val="none" w:sz="0" w:space="0" w:color="auto"/>
            <w:left w:val="none" w:sz="0" w:space="0" w:color="auto"/>
            <w:bottom w:val="none" w:sz="0" w:space="0" w:color="auto"/>
            <w:right w:val="none" w:sz="0" w:space="0" w:color="auto"/>
          </w:divBdr>
        </w:div>
        <w:div w:id="294141210">
          <w:marLeft w:val="640"/>
          <w:marRight w:val="0"/>
          <w:marTop w:val="0"/>
          <w:marBottom w:val="0"/>
          <w:divBdr>
            <w:top w:val="none" w:sz="0" w:space="0" w:color="auto"/>
            <w:left w:val="none" w:sz="0" w:space="0" w:color="auto"/>
            <w:bottom w:val="none" w:sz="0" w:space="0" w:color="auto"/>
            <w:right w:val="none" w:sz="0" w:space="0" w:color="auto"/>
          </w:divBdr>
        </w:div>
        <w:div w:id="314795588">
          <w:marLeft w:val="640"/>
          <w:marRight w:val="0"/>
          <w:marTop w:val="0"/>
          <w:marBottom w:val="0"/>
          <w:divBdr>
            <w:top w:val="none" w:sz="0" w:space="0" w:color="auto"/>
            <w:left w:val="none" w:sz="0" w:space="0" w:color="auto"/>
            <w:bottom w:val="none" w:sz="0" w:space="0" w:color="auto"/>
            <w:right w:val="none" w:sz="0" w:space="0" w:color="auto"/>
          </w:divBdr>
        </w:div>
        <w:div w:id="1660038190">
          <w:marLeft w:val="640"/>
          <w:marRight w:val="0"/>
          <w:marTop w:val="0"/>
          <w:marBottom w:val="0"/>
          <w:divBdr>
            <w:top w:val="none" w:sz="0" w:space="0" w:color="auto"/>
            <w:left w:val="none" w:sz="0" w:space="0" w:color="auto"/>
            <w:bottom w:val="none" w:sz="0" w:space="0" w:color="auto"/>
            <w:right w:val="none" w:sz="0" w:space="0" w:color="auto"/>
          </w:divBdr>
        </w:div>
        <w:div w:id="548420247">
          <w:marLeft w:val="640"/>
          <w:marRight w:val="0"/>
          <w:marTop w:val="0"/>
          <w:marBottom w:val="0"/>
          <w:divBdr>
            <w:top w:val="none" w:sz="0" w:space="0" w:color="auto"/>
            <w:left w:val="none" w:sz="0" w:space="0" w:color="auto"/>
            <w:bottom w:val="none" w:sz="0" w:space="0" w:color="auto"/>
            <w:right w:val="none" w:sz="0" w:space="0" w:color="auto"/>
          </w:divBdr>
        </w:div>
        <w:div w:id="567689471">
          <w:marLeft w:val="640"/>
          <w:marRight w:val="0"/>
          <w:marTop w:val="0"/>
          <w:marBottom w:val="0"/>
          <w:divBdr>
            <w:top w:val="none" w:sz="0" w:space="0" w:color="auto"/>
            <w:left w:val="none" w:sz="0" w:space="0" w:color="auto"/>
            <w:bottom w:val="none" w:sz="0" w:space="0" w:color="auto"/>
            <w:right w:val="none" w:sz="0" w:space="0" w:color="auto"/>
          </w:divBdr>
        </w:div>
        <w:div w:id="1663848704">
          <w:marLeft w:val="640"/>
          <w:marRight w:val="0"/>
          <w:marTop w:val="0"/>
          <w:marBottom w:val="0"/>
          <w:divBdr>
            <w:top w:val="none" w:sz="0" w:space="0" w:color="auto"/>
            <w:left w:val="none" w:sz="0" w:space="0" w:color="auto"/>
            <w:bottom w:val="none" w:sz="0" w:space="0" w:color="auto"/>
            <w:right w:val="none" w:sz="0" w:space="0" w:color="auto"/>
          </w:divBdr>
        </w:div>
        <w:div w:id="73741948">
          <w:marLeft w:val="640"/>
          <w:marRight w:val="0"/>
          <w:marTop w:val="0"/>
          <w:marBottom w:val="0"/>
          <w:divBdr>
            <w:top w:val="none" w:sz="0" w:space="0" w:color="auto"/>
            <w:left w:val="none" w:sz="0" w:space="0" w:color="auto"/>
            <w:bottom w:val="none" w:sz="0" w:space="0" w:color="auto"/>
            <w:right w:val="none" w:sz="0" w:space="0" w:color="auto"/>
          </w:divBdr>
        </w:div>
        <w:div w:id="839933165">
          <w:marLeft w:val="640"/>
          <w:marRight w:val="0"/>
          <w:marTop w:val="0"/>
          <w:marBottom w:val="0"/>
          <w:divBdr>
            <w:top w:val="none" w:sz="0" w:space="0" w:color="auto"/>
            <w:left w:val="none" w:sz="0" w:space="0" w:color="auto"/>
            <w:bottom w:val="none" w:sz="0" w:space="0" w:color="auto"/>
            <w:right w:val="none" w:sz="0" w:space="0" w:color="auto"/>
          </w:divBdr>
        </w:div>
        <w:div w:id="1699893872">
          <w:marLeft w:val="640"/>
          <w:marRight w:val="0"/>
          <w:marTop w:val="0"/>
          <w:marBottom w:val="0"/>
          <w:divBdr>
            <w:top w:val="none" w:sz="0" w:space="0" w:color="auto"/>
            <w:left w:val="none" w:sz="0" w:space="0" w:color="auto"/>
            <w:bottom w:val="none" w:sz="0" w:space="0" w:color="auto"/>
            <w:right w:val="none" w:sz="0" w:space="0" w:color="auto"/>
          </w:divBdr>
        </w:div>
        <w:div w:id="117140418">
          <w:marLeft w:val="640"/>
          <w:marRight w:val="0"/>
          <w:marTop w:val="0"/>
          <w:marBottom w:val="0"/>
          <w:divBdr>
            <w:top w:val="none" w:sz="0" w:space="0" w:color="auto"/>
            <w:left w:val="none" w:sz="0" w:space="0" w:color="auto"/>
            <w:bottom w:val="none" w:sz="0" w:space="0" w:color="auto"/>
            <w:right w:val="none" w:sz="0" w:space="0" w:color="auto"/>
          </w:divBdr>
        </w:div>
        <w:div w:id="337005241">
          <w:marLeft w:val="640"/>
          <w:marRight w:val="0"/>
          <w:marTop w:val="0"/>
          <w:marBottom w:val="0"/>
          <w:divBdr>
            <w:top w:val="none" w:sz="0" w:space="0" w:color="auto"/>
            <w:left w:val="none" w:sz="0" w:space="0" w:color="auto"/>
            <w:bottom w:val="none" w:sz="0" w:space="0" w:color="auto"/>
            <w:right w:val="none" w:sz="0" w:space="0" w:color="auto"/>
          </w:divBdr>
        </w:div>
        <w:div w:id="2098359689">
          <w:marLeft w:val="640"/>
          <w:marRight w:val="0"/>
          <w:marTop w:val="0"/>
          <w:marBottom w:val="0"/>
          <w:divBdr>
            <w:top w:val="none" w:sz="0" w:space="0" w:color="auto"/>
            <w:left w:val="none" w:sz="0" w:space="0" w:color="auto"/>
            <w:bottom w:val="none" w:sz="0" w:space="0" w:color="auto"/>
            <w:right w:val="none" w:sz="0" w:space="0" w:color="auto"/>
          </w:divBdr>
        </w:div>
        <w:div w:id="1750232098">
          <w:marLeft w:val="640"/>
          <w:marRight w:val="0"/>
          <w:marTop w:val="0"/>
          <w:marBottom w:val="0"/>
          <w:divBdr>
            <w:top w:val="none" w:sz="0" w:space="0" w:color="auto"/>
            <w:left w:val="none" w:sz="0" w:space="0" w:color="auto"/>
            <w:bottom w:val="none" w:sz="0" w:space="0" w:color="auto"/>
            <w:right w:val="none" w:sz="0" w:space="0" w:color="auto"/>
          </w:divBdr>
        </w:div>
        <w:div w:id="805438977">
          <w:marLeft w:val="640"/>
          <w:marRight w:val="0"/>
          <w:marTop w:val="0"/>
          <w:marBottom w:val="0"/>
          <w:divBdr>
            <w:top w:val="none" w:sz="0" w:space="0" w:color="auto"/>
            <w:left w:val="none" w:sz="0" w:space="0" w:color="auto"/>
            <w:bottom w:val="none" w:sz="0" w:space="0" w:color="auto"/>
            <w:right w:val="none" w:sz="0" w:space="0" w:color="auto"/>
          </w:divBdr>
        </w:div>
        <w:div w:id="1082412893">
          <w:marLeft w:val="640"/>
          <w:marRight w:val="0"/>
          <w:marTop w:val="0"/>
          <w:marBottom w:val="0"/>
          <w:divBdr>
            <w:top w:val="none" w:sz="0" w:space="0" w:color="auto"/>
            <w:left w:val="none" w:sz="0" w:space="0" w:color="auto"/>
            <w:bottom w:val="none" w:sz="0" w:space="0" w:color="auto"/>
            <w:right w:val="none" w:sz="0" w:space="0" w:color="auto"/>
          </w:divBdr>
        </w:div>
        <w:div w:id="1103765104">
          <w:marLeft w:val="640"/>
          <w:marRight w:val="0"/>
          <w:marTop w:val="0"/>
          <w:marBottom w:val="0"/>
          <w:divBdr>
            <w:top w:val="none" w:sz="0" w:space="0" w:color="auto"/>
            <w:left w:val="none" w:sz="0" w:space="0" w:color="auto"/>
            <w:bottom w:val="none" w:sz="0" w:space="0" w:color="auto"/>
            <w:right w:val="none" w:sz="0" w:space="0" w:color="auto"/>
          </w:divBdr>
        </w:div>
        <w:div w:id="615597662">
          <w:marLeft w:val="640"/>
          <w:marRight w:val="0"/>
          <w:marTop w:val="0"/>
          <w:marBottom w:val="0"/>
          <w:divBdr>
            <w:top w:val="none" w:sz="0" w:space="0" w:color="auto"/>
            <w:left w:val="none" w:sz="0" w:space="0" w:color="auto"/>
            <w:bottom w:val="none" w:sz="0" w:space="0" w:color="auto"/>
            <w:right w:val="none" w:sz="0" w:space="0" w:color="auto"/>
          </w:divBdr>
        </w:div>
        <w:div w:id="1055550236">
          <w:marLeft w:val="640"/>
          <w:marRight w:val="0"/>
          <w:marTop w:val="0"/>
          <w:marBottom w:val="0"/>
          <w:divBdr>
            <w:top w:val="none" w:sz="0" w:space="0" w:color="auto"/>
            <w:left w:val="none" w:sz="0" w:space="0" w:color="auto"/>
            <w:bottom w:val="none" w:sz="0" w:space="0" w:color="auto"/>
            <w:right w:val="none" w:sz="0" w:space="0" w:color="auto"/>
          </w:divBdr>
        </w:div>
        <w:div w:id="115098420">
          <w:marLeft w:val="640"/>
          <w:marRight w:val="0"/>
          <w:marTop w:val="0"/>
          <w:marBottom w:val="0"/>
          <w:divBdr>
            <w:top w:val="none" w:sz="0" w:space="0" w:color="auto"/>
            <w:left w:val="none" w:sz="0" w:space="0" w:color="auto"/>
            <w:bottom w:val="none" w:sz="0" w:space="0" w:color="auto"/>
            <w:right w:val="none" w:sz="0" w:space="0" w:color="auto"/>
          </w:divBdr>
        </w:div>
        <w:div w:id="535124499">
          <w:marLeft w:val="640"/>
          <w:marRight w:val="0"/>
          <w:marTop w:val="0"/>
          <w:marBottom w:val="0"/>
          <w:divBdr>
            <w:top w:val="none" w:sz="0" w:space="0" w:color="auto"/>
            <w:left w:val="none" w:sz="0" w:space="0" w:color="auto"/>
            <w:bottom w:val="none" w:sz="0" w:space="0" w:color="auto"/>
            <w:right w:val="none" w:sz="0" w:space="0" w:color="auto"/>
          </w:divBdr>
        </w:div>
        <w:div w:id="1555003516">
          <w:marLeft w:val="640"/>
          <w:marRight w:val="0"/>
          <w:marTop w:val="0"/>
          <w:marBottom w:val="0"/>
          <w:divBdr>
            <w:top w:val="none" w:sz="0" w:space="0" w:color="auto"/>
            <w:left w:val="none" w:sz="0" w:space="0" w:color="auto"/>
            <w:bottom w:val="none" w:sz="0" w:space="0" w:color="auto"/>
            <w:right w:val="none" w:sz="0" w:space="0" w:color="auto"/>
          </w:divBdr>
        </w:div>
        <w:div w:id="1554385423">
          <w:marLeft w:val="640"/>
          <w:marRight w:val="0"/>
          <w:marTop w:val="0"/>
          <w:marBottom w:val="0"/>
          <w:divBdr>
            <w:top w:val="none" w:sz="0" w:space="0" w:color="auto"/>
            <w:left w:val="none" w:sz="0" w:space="0" w:color="auto"/>
            <w:bottom w:val="none" w:sz="0" w:space="0" w:color="auto"/>
            <w:right w:val="none" w:sz="0" w:space="0" w:color="auto"/>
          </w:divBdr>
        </w:div>
        <w:div w:id="1283221328">
          <w:marLeft w:val="640"/>
          <w:marRight w:val="0"/>
          <w:marTop w:val="0"/>
          <w:marBottom w:val="0"/>
          <w:divBdr>
            <w:top w:val="none" w:sz="0" w:space="0" w:color="auto"/>
            <w:left w:val="none" w:sz="0" w:space="0" w:color="auto"/>
            <w:bottom w:val="none" w:sz="0" w:space="0" w:color="auto"/>
            <w:right w:val="none" w:sz="0" w:space="0" w:color="auto"/>
          </w:divBdr>
        </w:div>
        <w:div w:id="2127504930">
          <w:marLeft w:val="640"/>
          <w:marRight w:val="0"/>
          <w:marTop w:val="0"/>
          <w:marBottom w:val="0"/>
          <w:divBdr>
            <w:top w:val="none" w:sz="0" w:space="0" w:color="auto"/>
            <w:left w:val="none" w:sz="0" w:space="0" w:color="auto"/>
            <w:bottom w:val="none" w:sz="0" w:space="0" w:color="auto"/>
            <w:right w:val="none" w:sz="0" w:space="0" w:color="auto"/>
          </w:divBdr>
        </w:div>
        <w:div w:id="1488520353">
          <w:marLeft w:val="640"/>
          <w:marRight w:val="0"/>
          <w:marTop w:val="0"/>
          <w:marBottom w:val="0"/>
          <w:divBdr>
            <w:top w:val="none" w:sz="0" w:space="0" w:color="auto"/>
            <w:left w:val="none" w:sz="0" w:space="0" w:color="auto"/>
            <w:bottom w:val="none" w:sz="0" w:space="0" w:color="auto"/>
            <w:right w:val="none" w:sz="0" w:space="0" w:color="auto"/>
          </w:divBdr>
        </w:div>
        <w:div w:id="1583099399">
          <w:marLeft w:val="640"/>
          <w:marRight w:val="0"/>
          <w:marTop w:val="0"/>
          <w:marBottom w:val="0"/>
          <w:divBdr>
            <w:top w:val="none" w:sz="0" w:space="0" w:color="auto"/>
            <w:left w:val="none" w:sz="0" w:space="0" w:color="auto"/>
            <w:bottom w:val="none" w:sz="0" w:space="0" w:color="auto"/>
            <w:right w:val="none" w:sz="0" w:space="0" w:color="auto"/>
          </w:divBdr>
        </w:div>
        <w:div w:id="1913274832">
          <w:marLeft w:val="640"/>
          <w:marRight w:val="0"/>
          <w:marTop w:val="0"/>
          <w:marBottom w:val="0"/>
          <w:divBdr>
            <w:top w:val="none" w:sz="0" w:space="0" w:color="auto"/>
            <w:left w:val="none" w:sz="0" w:space="0" w:color="auto"/>
            <w:bottom w:val="none" w:sz="0" w:space="0" w:color="auto"/>
            <w:right w:val="none" w:sz="0" w:space="0" w:color="auto"/>
          </w:divBdr>
        </w:div>
        <w:div w:id="512186532">
          <w:marLeft w:val="640"/>
          <w:marRight w:val="0"/>
          <w:marTop w:val="0"/>
          <w:marBottom w:val="0"/>
          <w:divBdr>
            <w:top w:val="none" w:sz="0" w:space="0" w:color="auto"/>
            <w:left w:val="none" w:sz="0" w:space="0" w:color="auto"/>
            <w:bottom w:val="none" w:sz="0" w:space="0" w:color="auto"/>
            <w:right w:val="none" w:sz="0" w:space="0" w:color="auto"/>
          </w:divBdr>
        </w:div>
        <w:div w:id="648286459">
          <w:marLeft w:val="640"/>
          <w:marRight w:val="0"/>
          <w:marTop w:val="0"/>
          <w:marBottom w:val="0"/>
          <w:divBdr>
            <w:top w:val="none" w:sz="0" w:space="0" w:color="auto"/>
            <w:left w:val="none" w:sz="0" w:space="0" w:color="auto"/>
            <w:bottom w:val="none" w:sz="0" w:space="0" w:color="auto"/>
            <w:right w:val="none" w:sz="0" w:space="0" w:color="auto"/>
          </w:divBdr>
        </w:div>
        <w:div w:id="1998266747">
          <w:marLeft w:val="640"/>
          <w:marRight w:val="0"/>
          <w:marTop w:val="0"/>
          <w:marBottom w:val="0"/>
          <w:divBdr>
            <w:top w:val="none" w:sz="0" w:space="0" w:color="auto"/>
            <w:left w:val="none" w:sz="0" w:space="0" w:color="auto"/>
            <w:bottom w:val="none" w:sz="0" w:space="0" w:color="auto"/>
            <w:right w:val="none" w:sz="0" w:space="0" w:color="auto"/>
          </w:divBdr>
        </w:div>
        <w:div w:id="1254706632">
          <w:marLeft w:val="640"/>
          <w:marRight w:val="0"/>
          <w:marTop w:val="0"/>
          <w:marBottom w:val="0"/>
          <w:divBdr>
            <w:top w:val="none" w:sz="0" w:space="0" w:color="auto"/>
            <w:left w:val="none" w:sz="0" w:space="0" w:color="auto"/>
            <w:bottom w:val="none" w:sz="0" w:space="0" w:color="auto"/>
            <w:right w:val="none" w:sz="0" w:space="0" w:color="auto"/>
          </w:divBdr>
        </w:div>
        <w:div w:id="704330796">
          <w:marLeft w:val="640"/>
          <w:marRight w:val="0"/>
          <w:marTop w:val="0"/>
          <w:marBottom w:val="0"/>
          <w:divBdr>
            <w:top w:val="none" w:sz="0" w:space="0" w:color="auto"/>
            <w:left w:val="none" w:sz="0" w:space="0" w:color="auto"/>
            <w:bottom w:val="none" w:sz="0" w:space="0" w:color="auto"/>
            <w:right w:val="none" w:sz="0" w:space="0" w:color="auto"/>
          </w:divBdr>
        </w:div>
        <w:div w:id="116873785">
          <w:marLeft w:val="640"/>
          <w:marRight w:val="0"/>
          <w:marTop w:val="0"/>
          <w:marBottom w:val="0"/>
          <w:divBdr>
            <w:top w:val="none" w:sz="0" w:space="0" w:color="auto"/>
            <w:left w:val="none" w:sz="0" w:space="0" w:color="auto"/>
            <w:bottom w:val="none" w:sz="0" w:space="0" w:color="auto"/>
            <w:right w:val="none" w:sz="0" w:space="0" w:color="auto"/>
          </w:divBdr>
        </w:div>
        <w:div w:id="69038709">
          <w:marLeft w:val="640"/>
          <w:marRight w:val="0"/>
          <w:marTop w:val="0"/>
          <w:marBottom w:val="0"/>
          <w:divBdr>
            <w:top w:val="none" w:sz="0" w:space="0" w:color="auto"/>
            <w:left w:val="none" w:sz="0" w:space="0" w:color="auto"/>
            <w:bottom w:val="none" w:sz="0" w:space="0" w:color="auto"/>
            <w:right w:val="none" w:sz="0" w:space="0" w:color="auto"/>
          </w:divBdr>
        </w:div>
        <w:div w:id="1741318799">
          <w:marLeft w:val="640"/>
          <w:marRight w:val="0"/>
          <w:marTop w:val="0"/>
          <w:marBottom w:val="0"/>
          <w:divBdr>
            <w:top w:val="none" w:sz="0" w:space="0" w:color="auto"/>
            <w:left w:val="none" w:sz="0" w:space="0" w:color="auto"/>
            <w:bottom w:val="none" w:sz="0" w:space="0" w:color="auto"/>
            <w:right w:val="none" w:sz="0" w:space="0" w:color="auto"/>
          </w:divBdr>
        </w:div>
        <w:div w:id="1990328339">
          <w:marLeft w:val="640"/>
          <w:marRight w:val="0"/>
          <w:marTop w:val="0"/>
          <w:marBottom w:val="0"/>
          <w:divBdr>
            <w:top w:val="none" w:sz="0" w:space="0" w:color="auto"/>
            <w:left w:val="none" w:sz="0" w:space="0" w:color="auto"/>
            <w:bottom w:val="none" w:sz="0" w:space="0" w:color="auto"/>
            <w:right w:val="none" w:sz="0" w:space="0" w:color="auto"/>
          </w:divBdr>
        </w:div>
        <w:div w:id="1305547940">
          <w:marLeft w:val="640"/>
          <w:marRight w:val="0"/>
          <w:marTop w:val="0"/>
          <w:marBottom w:val="0"/>
          <w:divBdr>
            <w:top w:val="none" w:sz="0" w:space="0" w:color="auto"/>
            <w:left w:val="none" w:sz="0" w:space="0" w:color="auto"/>
            <w:bottom w:val="none" w:sz="0" w:space="0" w:color="auto"/>
            <w:right w:val="none" w:sz="0" w:space="0" w:color="auto"/>
          </w:divBdr>
        </w:div>
        <w:div w:id="1294405130">
          <w:marLeft w:val="640"/>
          <w:marRight w:val="0"/>
          <w:marTop w:val="0"/>
          <w:marBottom w:val="0"/>
          <w:divBdr>
            <w:top w:val="none" w:sz="0" w:space="0" w:color="auto"/>
            <w:left w:val="none" w:sz="0" w:space="0" w:color="auto"/>
            <w:bottom w:val="none" w:sz="0" w:space="0" w:color="auto"/>
            <w:right w:val="none" w:sz="0" w:space="0" w:color="auto"/>
          </w:divBdr>
        </w:div>
        <w:div w:id="1623343584">
          <w:marLeft w:val="640"/>
          <w:marRight w:val="0"/>
          <w:marTop w:val="0"/>
          <w:marBottom w:val="0"/>
          <w:divBdr>
            <w:top w:val="none" w:sz="0" w:space="0" w:color="auto"/>
            <w:left w:val="none" w:sz="0" w:space="0" w:color="auto"/>
            <w:bottom w:val="none" w:sz="0" w:space="0" w:color="auto"/>
            <w:right w:val="none" w:sz="0" w:space="0" w:color="auto"/>
          </w:divBdr>
        </w:div>
        <w:div w:id="1677733102">
          <w:marLeft w:val="640"/>
          <w:marRight w:val="0"/>
          <w:marTop w:val="0"/>
          <w:marBottom w:val="0"/>
          <w:divBdr>
            <w:top w:val="none" w:sz="0" w:space="0" w:color="auto"/>
            <w:left w:val="none" w:sz="0" w:space="0" w:color="auto"/>
            <w:bottom w:val="none" w:sz="0" w:space="0" w:color="auto"/>
            <w:right w:val="none" w:sz="0" w:space="0" w:color="auto"/>
          </w:divBdr>
        </w:div>
        <w:div w:id="1136488816">
          <w:marLeft w:val="640"/>
          <w:marRight w:val="0"/>
          <w:marTop w:val="0"/>
          <w:marBottom w:val="0"/>
          <w:divBdr>
            <w:top w:val="none" w:sz="0" w:space="0" w:color="auto"/>
            <w:left w:val="none" w:sz="0" w:space="0" w:color="auto"/>
            <w:bottom w:val="none" w:sz="0" w:space="0" w:color="auto"/>
            <w:right w:val="none" w:sz="0" w:space="0" w:color="auto"/>
          </w:divBdr>
        </w:div>
        <w:div w:id="1099325565">
          <w:marLeft w:val="640"/>
          <w:marRight w:val="0"/>
          <w:marTop w:val="0"/>
          <w:marBottom w:val="0"/>
          <w:divBdr>
            <w:top w:val="none" w:sz="0" w:space="0" w:color="auto"/>
            <w:left w:val="none" w:sz="0" w:space="0" w:color="auto"/>
            <w:bottom w:val="none" w:sz="0" w:space="0" w:color="auto"/>
            <w:right w:val="none" w:sz="0" w:space="0" w:color="auto"/>
          </w:divBdr>
        </w:div>
        <w:div w:id="1671786604">
          <w:marLeft w:val="640"/>
          <w:marRight w:val="0"/>
          <w:marTop w:val="0"/>
          <w:marBottom w:val="0"/>
          <w:divBdr>
            <w:top w:val="none" w:sz="0" w:space="0" w:color="auto"/>
            <w:left w:val="none" w:sz="0" w:space="0" w:color="auto"/>
            <w:bottom w:val="none" w:sz="0" w:space="0" w:color="auto"/>
            <w:right w:val="none" w:sz="0" w:space="0" w:color="auto"/>
          </w:divBdr>
        </w:div>
        <w:div w:id="2017729520">
          <w:marLeft w:val="640"/>
          <w:marRight w:val="0"/>
          <w:marTop w:val="0"/>
          <w:marBottom w:val="0"/>
          <w:divBdr>
            <w:top w:val="none" w:sz="0" w:space="0" w:color="auto"/>
            <w:left w:val="none" w:sz="0" w:space="0" w:color="auto"/>
            <w:bottom w:val="none" w:sz="0" w:space="0" w:color="auto"/>
            <w:right w:val="none" w:sz="0" w:space="0" w:color="auto"/>
          </w:divBdr>
        </w:div>
        <w:div w:id="1887833443">
          <w:marLeft w:val="640"/>
          <w:marRight w:val="0"/>
          <w:marTop w:val="0"/>
          <w:marBottom w:val="0"/>
          <w:divBdr>
            <w:top w:val="none" w:sz="0" w:space="0" w:color="auto"/>
            <w:left w:val="none" w:sz="0" w:space="0" w:color="auto"/>
            <w:bottom w:val="none" w:sz="0" w:space="0" w:color="auto"/>
            <w:right w:val="none" w:sz="0" w:space="0" w:color="auto"/>
          </w:divBdr>
        </w:div>
        <w:div w:id="1943219370">
          <w:marLeft w:val="640"/>
          <w:marRight w:val="0"/>
          <w:marTop w:val="0"/>
          <w:marBottom w:val="0"/>
          <w:divBdr>
            <w:top w:val="none" w:sz="0" w:space="0" w:color="auto"/>
            <w:left w:val="none" w:sz="0" w:space="0" w:color="auto"/>
            <w:bottom w:val="none" w:sz="0" w:space="0" w:color="auto"/>
            <w:right w:val="none" w:sz="0" w:space="0" w:color="auto"/>
          </w:divBdr>
        </w:div>
        <w:div w:id="1678771654">
          <w:marLeft w:val="640"/>
          <w:marRight w:val="0"/>
          <w:marTop w:val="0"/>
          <w:marBottom w:val="0"/>
          <w:divBdr>
            <w:top w:val="none" w:sz="0" w:space="0" w:color="auto"/>
            <w:left w:val="none" w:sz="0" w:space="0" w:color="auto"/>
            <w:bottom w:val="none" w:sz="0" w:space="0" w:color="auto"/>
            <w:right w:val="none" w:sz="0" w:space="0" w:color="auto"/>
          </w:divBdr>
        </w:div>
        <w:div w:id="249848470">
          <w:marLeft w:val="640"/>
          <w:marRight w:val="0"/>
          <w:marTop w:val="0"/>
          <w:marBottom w:val="0"/>
          <w:divBdr>
            <w:top w:val="none" w:sz="0" w:space="0" w:color="auto"/>
            <w:left w:val="none" w:sz="0" w:space="0" w:color="auto"/>
            <w:bottom w:val="none" w:sz="0" w:space="0" w:color="auto"/>
            <w:right w:val="none" w:sz="0" w:space="0" w:color="auto"/>
          </w:divBdr>
        </w:div>
        <w:div w:id="713502501">
          <w:marLeft w:val="640"/>
          <w:marRight w:val="0"/>
          <w:marTop w:val="0"/>
          <w:marBottom w:val="0"/>
          <w:divBdr>
            <w:top w:val="none" w:sz="0" w:space="0" w:color="auto"/>
            <w:left w:val="none" w:sz="0" w:space="0" w:color="auto"/>
            <w:bottom w:val="none" w:sz="0" w:space="0" w:color="auto"/>
            <w:right w:val="none" w:sz="0" w:space="0" w:color="auto"/>
          </w:divBdr>
        </w:div>
        <w:div w:id="1588877144">
          <w:marLeft w:val="640"/>
          <w:marRight w:val="0"/>
          <w:marTop w:val="0"/>
          <w:marBottom w:val="0"/>
          <w:divBdr>
            <w:top w:val="none" w:sz="0" w:space="0" w:color="auto"/>
            <w:left w:val="none" w:sz="0" w:space="0" w:color="auto"/>
            <w:bottom w:val="none" w:sz="0" w:space="0" w:color="auto"/>
            <w:right w:val="none" w:sz="0" w:space="0" w:color="auto"/>
          </w:divBdr>
        </w:div>
        <w:div w:id="504588594">
          <w:marLeft w:val="640"/>
          <w:marRight w:val="0"/>
          <w:marTop w:val="0"/>
          <w:marBottom w:val="0"/>
          <w:divBdr>
            <w:top w:val="none" w:sz="0" w:space="0" w:color="auto"/>
            <w:left w:val="none" w:sz="0" w:space="0" w:color="auto"/>
            <w:bottom w:val="none" w:sz="0" w:space="0" w:color="auto"/>
            <w:right w:val="none" w:sz="0" w:space="0" w:color="auto"/>
          </w:divBdr>
        </w:div>
        <w:div w:id="152913028">
          <w:marLeft w:val="640"/>
          <w:marRight w:val="0"/>
          <w:marTop w:val="0"/>
          <w:marBottom w:val="0"/>
          <w:divBdr>
            <w:top w:val="none" w:sz="0" w:space="0" w:color="auto"/>
            <w:left w:val="none" w:sz="0" w:space="0" w:color="auto"/>
            <w:bottom w:val="none" w:sz="0" w:space="0" w:color="auto"/>
            <w:right w:val="none" w:sz="0" w:space="0" w:color="auto"/>
          </w:divBdr>
        </w:div>
        <w:div w:id="81145536">
          <w:marLeft w:val="640"/>
          <w:marRight w:val="0"/>
          <w:marTop w:val="0"/>
          <w:marBottom w:val="0"/>
          <w:divBdr>
            <w:top w:val="none" w:sz="0" w:space="0" w:color="auto"/>
            <w:left w:val="none" w:sz="0" w:space="0" w:color="auto"/>
            <w:bottom w:val="none" w:sz="0" w:space="0" w:color="auto"/>
            <w:right w:val="none" w:sz="0" w:space="0" w:color="auto"/>
          </w:divBdr>
        </w:div>
        <w:div w:id="424809425">
          <w:marLeft w:val="640"/>
          <w:marRight w:val="0"/>
          <w:marTop w:val="0"/>
          <w:marBottom w:val="0"/>
          <w:divBdr>
            <w:top w:val="none" w:sz="0" w:space="0" w:color="auto"/>
            <w:left w:val="none" w:sz="0" w:space="0" w:color="auto"/>
            <w:bottom w:val="none" w:sz="0" w:space="0" w:color="auto"/>
            <w:right w:val="none" w:sz="0" w:space="0" w:color="auto"/>
          </w:divBdr>
        </w:div>
        <w:div w:id="1483817341">
          <w:marLeft w:val="640"/>
          <w:marRight w:val="0"/>
          <w:marTop w:val="0"/>
          <w:marBottom w:val="0"/>
          <w:divBdr>
            <w:top w:val="none" w:sz="0" w:space="0" w:color="auto"/>
            <w:left w:val="none" w:sz="0" w:space="0" w:color="auto"/>
            <w:bottom w:val="none" w:sz="0" w:space="0" w:color="auto"/>
            <w:right w:val="none" w:sz="0" w:space="0" w:color="auto"/>
          </w:divBdr>
        </w:div>
        <w:div w:id="1465152267">
          <w:marLeft w:val="640"/>
          <w:marRight w:val="0"/>
          <w:marTop w:val="0"/>
          <w:marBottom w:val="0"/>
          <w:divBdr>
            <w:top w:val="none" w:sz="0" w:space="0" w:color="auto"/>
            <w:left w:val="none" w:sz="0" w:space="0" w:color="auto"/>
            <w:bottom w:val="none" w:sz="0" w:space="0" w:color="auto"/>
            <w:right w:val="none" w:sz="0" w:space="0" w:color="auto"/>
          </w:divBdr>
        </w:div>
        <w:div w:id="524293729">
          <w:marLeft w:val="640"/>
          <w:marRight w:val="0"/>
          <w:marTop w:val="0"/>
          <w:marBottom w:val="0"/>
          <w:divBdr>
            <w:top w:val="none" w:sz="0" w:space="0" w:color="auto"/>
            <w:left w:val="none" w:sz="0" w:space="0" w:color="auto"/>
            <w:bottom w:val="none" w:sz="0" w:space="0" w:color="auto"/>
            <w:right w:val="none" w:sz="0" w:space="0" w:color="auto"/>
          </w:divBdr>
        </w:div>
        <w:div w:id="436994724">
          <w:marLeft w:val="640"/>
          <w:marRight w:val="0"/>
          <w:marTop w:val="0"/>
          <w:marBottom w:val="0"/>
          <w:divBdr>
            <w:top w:val="none" w:sz="0" w:space="0" w:color="auto"/>
            <w:left w:val="none" w:sz="0" w:space="0" w:color="auto"/>
            <w:bottom w:val="none" w:sz="0" w:space="0" w:color="auto"/>
            <w:right w:val="none" w:sz="0" w:space="0" w:color="auto"/>
          </w:divBdr>
        </w:div>
        <w:div w:id="142281914">
          <w:marLeft w:val="640"/>
          <w:marRight w:val="0"/>
          <w:marTop w:val="0"/>
          <w:marBottom w:val="0"/>
          <w:divBdr>
            <w:top w:val="none" w:sz="0" w:space="0" w:color="auto"/>
            <w:left w:val="none" w:sz="0" w:space="0" w:color="auto"/>
            <w:bottom w:val="none" w:sz="0" w:space="0" w:color="auto"/>
            <w:right w:val="none" w:sz="0" w:space="0" w:color="auto"/>
          </w:divBdr>
        </w:div>
        <w:div w:id="937443406">
          <w:marLeft w:val="640"/>
          <w:marRight w:val="0"/>
          <w:marTop w:val="0"/>
          <w:marBottom w:val="0"/>
          <w:divBdr>
            <w:top w:val="none" w:sz="0" w:space="0" w:color="auto"/>
            <w:left w:val="none" w:sz="0" w:space="0" w:color="auto"/>
            <w:bottom w:val="none" w:sz="0" w:space="0" w:color="auto"/>
            <w:right w:val="none" w:sz="0" w:space="0" w:color="auto"/>
          </w:divBdr>
        </w:div>
      </w:divsChild>
    </w:div>
    <w:div w:id="1925801786">
      <w:bodyDiv w:val="1"/>
      <w:marLeft w:val="0"/>
      <w:marRight w:val="0"/>
      <w:marTop w:val="0"/>
      <w:marBottom w:val="0"/>
      <w:divBdr>
        <w:top w:val="none" w:sz="0" w:space="0" w:color="auto"/>
        <w:left w:val="none" w:sz="0" w:space="0" w:color="auto"/>
        <w:bottom w:val="none" w:sz="0" w:space="0" w:color="auto"/>
        <w:right w:val="none" w:sz="0" w:space="0" w:color="auto"/>
      </w:divBdr>
      <w:divsChild>
        <w:div w:id="555553583">
          <w:marLeft w:val="640"/>
          <w:marRight w:val="0"/>
          <w:marTop w:val="0"/>
          <w:marBottom w:val="0"/>
          <w:divBdr>
            <w:top w:val="none" w:sz="0" w:space="0" w:color="auto"/>
            <w:left w:val="none" w:sz="0" w:space="0" w:color="auto"/>
            <w:bottom w:val="none" w:sz="0" w:space="0" w:color="auto"/>
            <w:right w:val="none" w:sz="0" w:space="0" w:color="auto"/>
          </w:divBdr>
        </w:div>
        <w:div w:id="1107893581">
          <w:marLeft w:val="640"/>
          <w:marRight w:val="0"/>
          <w:marTop w:val="0"/>
          <w:marBottom w:val="0"/>
          <w:divBdr>
            <w:top w:val="none" w:sz="0" w:space="0" w:color="auto"/>
            <w:left w:val="none" w:sz="0" w:space="0" w:color="auto"/>
            <w:bottom w:val="none" w:sz="0" w:space="0" w:color="auto"/>
            <w:right w:val="none" w:sz="0" w:space="0" w:color="auto"/>
          </w:divBdr>
        </w:div>
        <w:div w:id="1625774248">
          <w:marLeft w:val="640"/>
          <w:marRight w:val="0"/>
          <w:marTop w:val="0"/>
          <w:marBottom w:val="0"/>
          <w:divBdr>
            <w:top w:val="none" w:sz="0" w:space="0" w:color="auto"/>
            <w:left w:val="none" w:sz="0" w:space="0" w:color="auto"/>
            <w:bottom w:val="none" w:sz="0" w:space="0" w:color="auto"/>
            <w:right w:val="none" w:sz="0" w:space="0" w:color="auto"/>
          </w:divBdr>
        </w:div>
        <w:div w:id="2107991110">
          <w:marLeft w:val="640"/>
          <w:marRight w:val="0"/>
          <w:marTop w:val="0"/>
          <w:marBottom w:val="0"/>
          <w:divBdr>
            <w:top w:val="none" w:sz="0" w:space="0" w:color="auto"/>
            <w:left w:val="none" w:sz="0" w:space="0" w:color="auto"/>
            <w:bottom w:val="none" w:sz="0" w:space="0" w:color="auto"/>
            <w:right w:val="none" w:sz="0" w:space="0" w:color="auto"/>
          </w:divBdr>
        </w:div>
        <w:div w:id="978412913">
          <w:marLeft w:val="640"/>
          <w:marRight w:val="0"/>
          <w:marTop w:val="0"/>
          <w:marBottom w:val="0"/>
          <w:divBdr>
            <w:top w:val="none" w:sz="0" w:space="0" w:color="auto"/>
            <w:left w:val="none" w:sz="0" w:space="0" w:color="auto"/>
            <w:bottom w:val="none" w:sz="0" w:space="0" w:color="auto"/>
            <w:right w:val="none" w:sz="0" w:space="0" w:color="auto"/>
          </w:divBdr>
        </w:div>
        <w:div w:id="1412432664">
          <w:marLeft w:val="640"/>
          <w:marRight w:val="0"/>
          <w:marTop w:val="0"/>
          <w:marBottom w:val="0"/>
          <w:divBdr>
            <w:top w:val="none" w:sz="0" w:space="0" w:color="auto"/>
            <w:left w:val="none" w:sz="0" w:space="0" w:color="auto"/>
            <w:bottom w:val="none" w:sz="0" w:space="0" w:color="auto"/>
            <w:right w:val="none" w:sz="0" w:space="0" w:color="auto"/>
          </w:divBdr>
        </w:div>
        <w:div w:id="1374305635">
          <w:marLeft w:val="640"/>
          <w:marRight w:val="0"/>
          <w:marTop w:val="0"/>
          <w:marBottom w:val="0"/>
          <w:divBdr>
            <w:top w:val="none" w:sz="0" w:space="0" w:color="auto"/>
            <w:left w:val="none" w:sz="0" w:space="0" w:color="auto"/>
            <w:bottom w:val="none" w:sz="0" w:space="0" w:color="auto"/>
            <w:right w:val="none" w:sz="0" w:space="0" w:color="auto"/>
          </w:divBdr>
        </w:div>
        <w:div w:id="1861623746">
          <w:marLeft w:val="640"/>
          <w:marRight w:val="0"/>
          <w:marTop w:val="0"/>
          <w:marBottom w:val="0"/>
          <w:divBdr>
            <w:top w:val="none" w:sz="0" w:space="0" w:color="auto"/>
            <w:left w:val="none" w:sz="0" w:space="0" w:color="auto"/>
            <w:bottom w:val="none" w:sz="0" w:space="0" w:color="auto"/>
            <w:right w:val="none" w:sz="0" w:space="0" w:color="auto"/>
          </w:divBdr>
        </w:div>
        <w:div w:id="2058817480">
          <w:marLeft w:val="640"/>
          <w:marRight w:val="0"/>
          <w:marTop w:val="0"/>
          <w:marBottom w:val="0"/>
          <w:divBdr>
            <w:top w:val="none" w:sz="0" w:space="0" w:color="auto"/>
            <w:left w:val="none" w:sz="0" w:space="0" w:color="auto"/>
            <w:bottom w:val="none" w:sz="0" w:space="0" w:color="auto"/>
            <w:right w:val="none" w:sz="0" w:space="0" w:color="auto"/>
          </w:divBdr>
        </w:div>
        <w:div w:id="662010494">
          <w:marLeft w:val="640"/>
          <w:marRight w:val="0"/>
          <w:marTop w:val="0"/>
          <w:marBottom w:val="0"/>
          <w:divBdr>
            <w:top w:val="none" w:sz="0" w:space="0" w:color="auto"/>
            <w:left w:val="none" w:sz="0" w:space="0" w:color="auto"/>
            <w:bottom w:val="none" w:sz="0" w:space="0" w:color="auto"/>
            <w:right w:val="none" w:sz="0" w:space="0" w:color="auto"/>
          </w:divBdr>
        </w:div>
        <w:div w:id="1270771352">
          <w:marLeft w:val="640"/>
          <w:marRight w:val="0"/>
          <w:marTop w:val="0"/>
          <w:marBottom w:val="0"/>
          <w:divBdr>
            <w:top w:val="none" w:sz="0" w:space="0" w:color="auto"/>
            <w:left w:val="none" w:sz="0" w:space="0" w:color="auto"/>
            <w:bottom w:val="none" w:sz="0" w:space="0" w:color="auto"/>
            <w:right w:val="none" w:sz="0" w:space="0" w:color="auto"/>
          </w:divBdr>
        </w:div>
        <w:div w:id="2140033404">
          <w:marLeft w:val="640"/>
          <w:marRight w:val="0"/>
          <w:marTop w:val="0"/>
          <w:marBottom w:val="0"/>
          <w:divBdr>
            <w:top w:val="none" w:sz="0" w:space="0" w:color="auto"/>
            <w:left w:val="none" w:sz="0" w:space="0" w:color="auto"/>
            <w:bottom w:val="none" w:sz="0" w:space="0" w:color="auto"/>
            <w:right w:val="none" w:sz="0" w:space="0" w:color="auto"/>
          </w:divBdr>
        </w:div>
        <w:div w:id="1320158415">
          <w:marLeft w:val="640"/>
          <w:marRight w:val="0"/>
          <w:marTop w:val="0"/>
          <w:marBottom w:val="0"/>
          <w:divBdr>
            <w:top w:val="none" w:sz="0" w:space="0" w:color="auto"/>
            <w:left w:val="none" w:sz="0" w:space="0" w:color="auto"/>
            <w:bottom w:val="none" w:sz="0" w:space="0" w:color="auto"/>
            <w:right w:val="none" w:sz="0" w:space="0" w:color="auto"/>
          </w:divBdr>
        </w:div>
        <w:div w:id="992412040">
          <w:marLeft w:val="640"/>
          <w:marRight w:val="0"/>
          <w:marTop w:val="0"/>
          <w:marBottom w:val="0"/>
          <w:divBdr>
            <w:top w:val="none" w:sz="0" w:space="0" w:color="auto"/>
            <w:left w:val="none" w:sz="0" w:space="0" w:color="auto"/>
            <w:bottom w:val="none" w:sz="0" w:space="0" w:color="auto"/>
            <w:right w:val="none" w:sz="0" w:space="0" w:color="auto"/>
          </w:divBdr>
        </w:div>
        <w:div w:id="1941520124">
          <w:marLeft w:val="640"/>
          <w:marRight w:val="0"/>
          <w:marTop w:val="0"/>
          <w:marBottom w:val="0"/>
          <w:divBdr>
            <w:top w:val="none" w:sz="0" w:space="0" w:color="auto"/>
            <w:left w:val="none" w:sz="0" w:space="0" w:color="auto"/>
            <w:bottom w:val="none" w:sz="0" w:space="0" w:color="auto"/>
            <w:right w:val="none" w:sz="0" w:space="0" w:color="auto"/>
          </w:divBdr>
        </w:div>
        <w:div w:id="1253004515">
          <w:marLeft w:val="640"/>
          <w:marRight w:val="0"/>
          <w:marTop w:val="0"/>
          <w:marBottom w:val="0"/>
          <w:divBdr>
            <w:top w:val="none" w:sz="0" w:space="0" w:color="auto"/>
            <w:left w:val="none" w:sz="0" w:space="0" w:color="auto"/>
            <w:bottom w:val="none" w:sz="0" w:space="0" w:color="auto"/>
            <w:right w:val="none" w:sz="0" w:space="0" w:color="auto"/>
          </w:divBdr>
        </w:div>
        <w:div w:id="1974091184">
          <w:marLeft w:val="640"/>
          <w:marRight w:val="0"/>
          <w:marTop w:val="0"/>
          <w:marBottom w:val="0"/>
          <w:divBdr>
            <w:top w:val="none" w:sz="0" w:space="0" w:color="auto"/>
            <w:left w:val="none" w:sz="0" w:space="0" w:color="auto"/>
            <w:bottom w:val="none" w:sz="0" w:space="0" w:color="auto"/>
            <w:right w:val="none" w:sz="0" w:space="0" w:color="auto"/>
          </w:divBdr>
        </w:div>
        <w:div w:id="1542210578">
          <w:marLeft w:val="640"/>
          <w:marRight w:val="0"/>
          <w:marTop w:val="0"/>
          <w:marBottom w:val="0"/>
          <w:divBdr>
            <w:top w:val="none" w:sz="0" w:space="0" w:color="auto"/>
            <w:left w:val="none" w:sz="0" w:space="0" w:color="auto"/>
            <w:bottom w:val="none" w:sz="0" w:space="0" w:color="auto"/>
            <w:right w:val="none" w:sz="0" w:space="0" w:color="auto"/>
          </w:divBdr>
        </w:div>
        <w:div w:id="2045210699">
          <w:marLeft w:val="640"/>
          <w:marRight w:val="0"/>
          <w:marTop w:val="0"/>
          <w:marBottom w:val="0"/>
          <w:divBdr>
            <w:top w:val="none" w:sz="0" w:space="0" w:color="auto"/>
            <w:left w:val="none" w:sz="0" w:space="0" w:color="auto"/>
            <w:bottom w:val="none" w:sz="0" w:space="0" w:color="auto"/>
            <w:right w:val="none" w:sz="0" w:space="0" w:color="auto"/>
          </w:divBdr>
        </w:div>
        <w:div w:id="171190032">
          <w:marLeft w:val="640"/>
          <w:marRight w:val="0"/>
          <w:marTop w:val="0"/>
          <w:marBottom w:val="0"/>
          <w:divBdr>
            <w:top w:val="none" w:sz="0" w:space="0" w:color="auto"/>
            <w:left w:val="none" w:sz="0" w:space="0" w:color="auto"/>
            <w:bottom w:val="none" w:sz="0" w:space="0" w:color="auto"/>
            <w:right w:val="none" w:sz="0" w:space="0" w:color="auto"/>
          </w:divBdr>
        </w:div>
        <w:div w:id="459108981">
          <w:marLeft w:val="640"/>
          <w:marRight w:val="0"/>
          <w:marTop w:val="0"/>
          <w:marBottom w:val="0"/>
          <w:divBdr>
            <w:top w:val="none" w:sz="0" w:space="0" w:color="auto"/>
            <w:left w:val="none" w:sz="0" w:space="0" w:color="auto"/>
            <w:bottom w:val="none" w:sz="0" w:space="0" w:color="auto"/>
            <w:right w:val="none" w:sz="0" w:space="0" w:color="auto"/>
          </w:divBdr>
        </w:div>
        <w:div w:id="1427112616">
          <w:marLeft w:val="640"/>
          <w:marRight w:val="0"/>
          <w:marTop w:val="0"/>
          <w:marBottom w:val="0"/>
          <w:divBdr>
            <w:top w:val="none" w:sz="0" w:space="0" w:color="auto"/>
            <w:left w:val="none" w:sz="0" w:space="0" w:color="auto"/>
            <w:bottom w:val="none" w:sz="0" w:space="0" w:color="auto"/>
            <w:right w:val="none" w:sz="0" w:space="0" w:color="auto"/>
          </w:divBdr>
        </w:div>
        <w:div w:id="1345323624">
          <w:marLeft w:val="640"/>
          <w:marRight w:val="0"/>
          <w:marTop w:val="0"/>
          <w:marBottom w:val="0"/>
          <w:divBdr>
            <w:top w:val="none" w:sz="0" w:space="0" w:color="auto"/>
            <w:left w:val="none" w:sz="0" w:space="0" w:color="auto"/>
            <w:bottom w:val="none" w:sz="0" w:space="0" w:color="auto"/>
            <w:right w:val="none" w:sz="0" w:space="0" w:color="auto"/>
          </w:divBdr>
        </w:div>
        <w:div w:id="2064716559">
          <w:marLeft w:val="640"/>
          <w:marRight w:val="0"/>
          <w:marTop w:val="0"/>
          <w:marBottom w:val="0"/>
          <w:divBdr>
            <w:top w:val="none" w:sz="0" w:space="0" w:color="auto"/>
            <w:left w:val="none" w:sz="0" w:space="0" w:color="auto"/>
            <w:bottom w:val="none" w:sz="0" w:space="0" w:color="auto"/>
            <w:right w:val="none" w:sz="0" w:space="0" w:color="auto"/>
          </w:divBdr>
        </w:div>
        <w:div w:id="1933003998">
          <w:marLeft w:val="640"/>
          <w:marRight w:val="0"/>
          <w:marTop w:val="0"/>
          <w:marBottom w:val="0"/>
          <w:divBdr>
            <w:top w:val="none" w:sz="0" w:space="0" w:color="auto"/>
            <w:left w:val="none" w:sz="0" w:space="0" w:color="auto"/>
            <w:bottom w:val="none" w:sz="0" w:space="0" w:color="auto"/>
            <w:right w:val="none" w:sz="0" w:space="0" w:color="auto"/>
          </w:divBdr>
        </w:div>
        <w:div w:id="813371689">
          <w:marLeft w:val="640"/>
          <w:marRight w:val="0"/>
          <w:marTop w:val="0"/>
          <w:marBottom w:val="0"/>
          <w:divBdr>
            <w:top w:val="none" w:sz="0" w:space="0" w:color="auto"/>
            <w:left w:val="none" w:sz="0" w:space="0" w:color="auto"/>
            <w:bottom w:val="none" w:sz="0" w:space="0" w:color="auto"/>
            <w:right w:val="none" w:sz="0" w:space="0" w:color="auto"/>
          </w:divBdr>
        </w:div>
        <w:div w:id="573396072">
          <w:marLeft w:val="640"/>
          <w:marRight w:val="0"/>
          <w:marTop w:val="0"/>
          <w:marBottom w:val="0"/>
          <w:divBdr>
            <w:top w:val="none" w:sz="0" w:space="0" w:color="auto"/>
            <w:left w:val="none" w:sz="0" w:space="0" w:color="auto"/>
            <w:bottom w:val="none" w:sz="0" w:space="0" w:color="auto"/>
            <w:right w:val="none" w:sz="0" w:space="0" w:color="auto"/>
          </w:divBdr>
        </w:div>
        <w:div w:id="1541160549">
          <w:marLeft w:val="640"/>
          <w:marRight w:val="0"/>
          <w:marTop w:val="0"/>
          <w:marBottom w:val="0"/>
          <w:divBdr>
            <w:top w:val="none" w:sz="0" w:space="0" w:color="auto"/>
            <w:left w:val="none" w:sz="0" w:space="0" w:color="auto"/>
            <w:bottom w:val="none" w:sz="0" w:space="0" w:color="auto"/>
            <w:right w:val="none" w:sz="0" w:space="0" w:color="auto"/>
          </w:divBdr>
        </w:div>
        <w:div w:id="570821104">
          <w:marLeft w:val="640"/>
          <w:marRight w:val="0"/>
          <w:marTop w:val="0"/>
          <w:marBottom w:val="0"/>
          <w:divBdr>
            <w:top w:val="none" w:sz="0" w:space="0" w:color="auto"/>
            <w:left w:val="none" w:sz="0" w:space="0" w:color="auto"/>
            <w:bottom w:val="none" w:sz="0" w:space="0" w:color="auto"/>
            <w:right w:val="none" w:sz="0" w:space="0" w:color="auto"/>
          </w:divBdr>
        </w:div>
        <w:div w:id="904218457">
          <w:marLeft w:val="640"/>
          <w:marRight w:val="0"/>
          <w:marTop w:val="0"/>
          <w:marBottom w:val="0"/>
          <w:divBdr>
            <w:top w:val="none" w:sz="0" w:space="0" w:color="auto"/>
            <w:left w:val="none" w:sz="0" w:space="0" w:color="auto"/>
            <w:bottom w:val="none" w:sz="0" w:space="0" w:color="auto"/>
            <w:right w:val="none" w:sz="0" w:space="0" w:color="auto"/>
          </w:divBdr>
        </w:div>
        <w:div w:id="1350254096">
          <w:marLeft w:val="640"/>
          <w:marRight w:val="0"/>
          <w:marTop w:val="0"/>
          <w:marBottom w:val="0"/>
          <w:divBdr>
            <w:top w:val="none" w:sz="0" w:space="0" w:color="auto"/>
            <w:left w:val="none" w:sz="0" w:space="0" w:color="auto"/>
            <w:bottom w:val="none" w:sz="0" w:space="0" w:color="auto"/>
            <w:right w:val="none" w:sz="0" w:space="0" w:color="auto"/>
          </w:divBdr>
        </w:div>
        <w:div w:id="972949192">
          <w:marLeft w:val="640"/>
          <w:marRight w:val="0"/>
          <w:marTop w:val="0"/>
          <w:marBottom w:val="0"/>
          <w:divBdr>
            <w:top w:val="none" w:sz="0" w:space="0" w:color="auto"/>
            <w:left w:val="none" w:sz="0" w:space="0" w:color="auto"/>
            <w:bottom w:val="none" w:sz="0" w:space="0" w:color="auto"/>
            <w:right w:val="none" w:sz="0" w:space="0" w:color="auto"/>
          </w:divBdr>
        </w:div>
        <w:div w:id="798261016">
          <w:marLeft w:val="640"/>
          <w:marRight w:val="0"/>
          <w:marTop w:val="0"/>
          <w:marBottom w:val="0"/>
          <w:divBdr>
            <w:top w:val="none" w:sz="0" w:space="0" w:color="auto"/>
            <w:left w:val="none" w:sz="0" w:space="0" w:color="auto"/>
            <w:bottom w:val="none" w:sz="0" w:space="0" w:color="auto"/>
            <w:right w:val="none" w:sz="0" w:space="0" w:color="auto"/>
          </w:divBdr>
        </w:div>
        <w:div w:id="236064046">
          <w:marLeft w:val="640"/>
          <w:marRight w:val="0"/>
          <w:marTop w:val="0"/>
          <w:marBottom w:val="0"/>
          <w:divBdr>
            <w:top w:val="none" w:sz="0" w:space="0" w:color="auto"/>
            <w:left w:val="none" w:sz="0" w:space="0" w:color="auto"/>
            <w:bottom w:val="none" w:sz="0" w:space="0" w:color="auto"/>
            <w:right w:val="none" w:sz="0" w:space="0" w:color="auto"/>
          </w:divBdr>
        </w:div>
        <w:div w:id="1854221684">
          <w:marLeft w:val="640"/>
          <w:marRight w:val="0"/>
          <w:marTop w:val="0"/>
          <w:marBottom w:val="0"/>
          <w:divBdr>
            <w:top w:val="none" w:sz="0" w:space="0" w:color="auto"/>
            <w:left w:val="none" w:sz="0" w:space="0" w:color="auto"/>
            <w:bottom w:val="none" w:sz="0" w:space="0" w:color="auto"/>
            <w:right w:val="none" w:sz="0" w:space="0" w:color="auto"/>
          </w:divBdr>
        </w:div>
        <w:div w:id="2016686279">
          <w:marLeft w:val="640"/>
          <w:marRight w:val="0"/>
          <w:marTop w:val="0"/>
          <w:marBottom w:val="0"/>
          <w:divBdr>
            <w:top w:val="none" w:sz="0" w:space="0" w:color="auto"/>
            <w:left w:val="none" w:sz="0" w:space="0" w:color="auto"/>
            <w:bottom w:val="none" w:sz="0" w:space="0" w:color="auto"/>
            <w:right w:val="none" w:sz="0" w:space="0" w:color="auto"/>
          </w:divBdr>
        </w:div>
        <w:div w:id="306473928">
          <w:marLeft w:val="640"/>
          <w:marRight w:val="0"/>
          <w:marTop w:val="0"/>
          <w:marBottom w:val="0"/>
          <w:divBdr>
            <w:top w:val="none" w:sz="0" w:space="0" w:color="auto"/>
            <w:left w:val="none" w:sz="0" w:space="0" w:color="auto"/>
            <w:bottom w:val="none" w:sz="0" w:space="0" w:color="auto"/>
            <w:right w:val="none" w:sz="0" w:space="0" w:color="auto"/>
          </w:divBdr>
        </w:div>
        <w:div w:id="1711953311">
          <w:marLeft w:val="640"/>
          <w:marRight w:val="0"/>
          <w:marTop w:val="0"/>
          <w:marBottom w:val="0"/>
          <w:divBdr>
            <w:top w:val="none" w:sz="0" w:space="0" w:color="auto"/>
            <w:left w:val="none" w:sz="0" w:space="0" w:color="auto"/>
            <w:bottom w:val="none" w:sz="0" w:space="0" w:color="auto"/>
            <w:right w:val="none" w:sz="0" w:space="0" w:color="auto"/>
          </w:divBdr>
        </w:div>
        <w:div w:id="814219269">
          <w:marLeft w:val="640"/>
          <w:marRight w:val="0"/>
          <w:marTop w:val="0"/>
          <w:marBottom w:val="0"/>
          <w:divBdr>
            <w:top w:val="none" w:sz="0" w:space="0" w:color="auto"/>
            <w:left w:val="none" w:sz="0" w:space="0" w:color="auto"/>
            <w:bottom w:val="none" w:sz="0" w:space="0" w:color="auto"/>
            <w:right w:val="none" w:sz="0" w:space="0" w:color="auto"/>
          </w:divBdr>
        </w:div>
        <w:div w:id="1789734154">
          <w:marLeft w:val="640"/>
          <w:marRight w:val="0"/>
          <w:marTop w:val="0"/>
          <w:marBottom w:val="0"/>
          <w:divBdr>
            <w:top w:val="none" w:sz="0" w:space="0" w:color="auto"/>
            <w:left w:val="none" w:sz="0" w:space="0" w:color="auto"/>
            <w:bottom w:val="none" w:sz="0" w:space="0" w:color="auto"/>
            <w:right w:val="none" w:sz="0" w:space="0" w:color="auto"/>
          </w:divBdr>
        </w:div>
        <w:div w:id="1193499225">
          <w:marLeft w:val="640"/>
          <w:marRight w:val="0"/>
          <w:marTop w:val="0"/>
          <w:marBottom w:val="0"/>
          <w:divBdr>
            <w:top w:val="none" w:sz="0" w:space="0" w:color="auto"/>
            <w:left w:val="none" w:sz="0" w:space="0" w:color="auto"/>
            <w:bottom w:val="none" w:sz="0" w:space="0" w:color="auto"/>
            <w:right w:val="none" w:sz="0" w:space="0" w:color="auto"/>
          </w:divBdr>
        </w:div>
      </w:divsChild>
    </w:div>
    <w:div w:id="1935740947">
      <w:bodyDiv w:val="1"/>
      <w:marLeft w:val="0"/>
      <w:marRight w:val="0"/>
      <w:marTop w:val="0"/>
      <w:marBottom w:val="0"/>
      <w:divBdr>
        <w:top w:val="none" w:sz="0" w:space="0" w:color="auto"/>
        <w:left w:val="none" w:sz="0" w:space="0" w:color="auto"/>
        <w:bottom w:val="none" w:sz="0" w:space="0" w:color="auto"/>
        <w:right w:val="none" w:sz="0" w:space="0" w:color="auto"/>
      </w:divBdr>
      <w:divsChild>
        <w:div w:id="166409011">
          <w:marLeft w:val="640"/>
          <w:marRight w:val="0"/>
          <w:marTop w:val="0"/>
          <w:marBottom w:val="0"/>
          <w:divBdr>
            <w:top w:val="none" w:sz="0" w:space="0" w:color="auto"/>
            <w:left w:val="none" w:sz="0" w:space="0" w:color="auto"/>
            <w:bottom w:val="none" w:sz="0" w:space="0" w:color="auto"/>
            <w:right w:val="none" w:sz="0" w:space="0" w:color="auto"/>
          </w:divBdr>
        </w:div>
        <w:div w:id="928655946">
          <w:marLeft w:val="640"/>
          <w:marRight w:val="0"/>
          <w:marTop w:val="0"/>
          <w:marBottom w:val="0"/>
          <w:divBdr>
            <w:top w:val="none" w:sz="0" w:space="0" w:color="auto"/>
            <w:left w:val="none" w:sz="0" w:space="0" w:color="auto"/>
            <w:bottom w:val="none" w:sz="0" w:space="0" w:color="auto"/>
            <w:right w:val="none" w:sz="0" w:space="0" w:color="auto"/>
          </w:divBdr>
        </w:div>
        <w:div w:id="1840080769">
          <w:marLeft w:val="640"/>
          <w:marRight w:val="0"/>
          <w:marTop w:val="0"/>
          <w:marBottom w:val="0"/>
          <w:divBdr>
            <w:top w:val="none" w:sz="0" w:space="0" w:color="auto"/>
            <w:left w:val="none" w:sz="0" w:space="0" w:color="auto"/>
            <w:bottom w:val="none" w:sz="0" w:space="0" w:color="auto"/>
            <w:right w:val="none" w:sz="0" w:space="0" w:color="auto"/>
          </w:divBdr>
        </w:div>
        <w:div w:id="837766285">
          <w:marLeft w:val="640"/>
          <w:marRight w:val="0"/>
          <w:marTop w:val="0"/>
          <w:marBottom w:val="0"/>
          <w:divBdr>
            <w:top w:val="none" w:sz="0" w:space="0" w:color="auto"/>
            <w:left w:val="none" w:sz="0" w:space="0" w:color="auto"/>
            <w:bottom w:val="none" w:sz="0" w:space="0" w:color="auto"/>
            <w:right w:val="none" w:sz="0" w:space="0" w:color="auto"/>
          </w:divBdr>
        </w:div>
        <w:div w:id="1879510207">
          <w:marLeft w:val="640"/>
          <w:marRight w:val="0"/>
          <w:marTop w:val="0"/>
          <w:marBottom w:val="0"/>
          <w:divBdr>
            <w:top w:val="none" w:sz="0" w:space="0" w:color="auto"/>
            <w:left w:val="none" w:sz="0" w:space="0" w:color="auto"/>
            <w:bottom w:val="none" w:sz="0" w:space="0" w:color="auto"/>
            <w:right w:val="none" w:sz="0" w:space="0" w:color="auto"/>
          </w:divBdr>
        </w:div>
        <w:div w:id="396974361">
          <w:marLeft w:val="640"/>
          <w:marRight w:val="0"/>
          <w:marTop w:val="0"/>
          <w:marBottom w:val="0"/>
          <w:divBdr>
            <w:top w:val="none" w:sz="0" w:space="0" w:color="auto"/>
            <w:left w:val="none" w:sz="0" w:space="0" w:color="auto"/>
            <w:bottom w:val="none" w:sz="0" w:space="0" w:color="auto"/>
            <w:right w:val="none" w:sz="0" w:space="0" w:color="auto"/>
          </w:divBdr>
        </w:div>
        <w:div w:id="1903251916">
          <w:marLeft w:val="640"/>
          <w:marRight w:val="0"/>
          <w:marTop w:val="0"/>
          <w:marBottom w:val="0"/>
          <w:divBdr>
            <w:top w:val="none" w:sz="0" w:space="0" w:color="auto"/>
            <w:left w:val="none" w:sz="0" w:space="0" w:color="auto"/>
            <w:bottom w:val="none" w:sz="0" w:space="0" w:color="auto"/>
            <w:right w:val="none" w:sz="0" w:space="0" w:color="auto"/>
          </w:divBdr>
        </w:div>
        <w:div w:id="1240019485">
          <w:marLeft w:val="640"/>
          <w:marRight w:val="0"/>
          <w:marTop w:val="0"/>
          <w:marBottom w:val="0"/>
          <w:divBdr>
            <w:top w:val="none" w:sz="0" w:space="0" w:color="auto"/>
            <w:left w:val="none" w:sz="0" w:space="0" w:color="auto"/>
            <w:bottom w:val="none" w:sz="0" w:space="0" w:color="auto"/>
            <w:right w:val="none" w:sz="0" w:space="0" w:color="auto"/>
          </w:divBdr>
        </w:div>
        <w:div w:id="796411378">
          <w:marLeft w:val="640"/>
          <w:marRight w:val="0"/>
          <w:marTop w:val="0"/>
          <w:marBottom w:val="0"/>
          <w:divBdr>
            <w:top w:val="none" w:sz="0" w:space="0" w:color="auto"/>
            <w:left w:val="none" w:sz="0" w:space="0" w:color="auto"/>
            <w:bottom w:val="none" w:sz="0" w:space="0" w:color="auto"/>
            <w:right w:val="none" w:sz="0" w:space="0" w:color="auto"/>
          </w:divBdr>
        </w:div>
        <w:div w:id="1804928397">
          <w:marLeft w:val="640"/>
          <w:marRight w:val="0"/>
          <w:marTop w:val="0"/>
          <w:marBottom w:val="0"/>
          <w:divBdr>
            <w:top w:val="none" w:sz="0" w:space="0" w:color="auto"/>
            <w:left w:val="none" w:sz="0" w:space="0" w:color="auto"/>
            <w:bottom w:val="none" w:sz="0" w:space="0" w:color="auto"/>
            <w:right w:val="none" w:sz="0" w:space="0" w:color="auto"/>
          </w:divBdr>
        </w:div>
        <w:div w:id="781656831">
          <w:marLeft w:val="640"/>
          <w:marRight w:val="0"/>
          <w:marTop w:val="0"/>
          <w:marBottom w:val="0"/>
          <w:divBdr>
            <w:top w:val="none" w:sz="0" w:space="0" w:color="auto"/>
            <w:left w:val="none" w:sz="0" w:space="0" w:color="auto"/>
            <w:bottom w:val="none" w:sz="0" w:space="0" w:color="auto"/>
            <w:right w:val="none" w:sz="0" w:space="0" w:color="auto"/>
          </w:divBdr>
        </w:div>
        <w:div w:id="478768658">
          <w:marLeft w:val="640"/>
          <w:marRight w:val="0"/>
          <w:marTop w:val="0"/>
          <w:marBottom w:val="0"/>
          <w:divBdr>
            <w:top w:val="none" w:sz="0" w:space="0" w:color="auto"/>
            <w:left w:val="none" w:sz="0" w:space="0" w:color="auto"/>
            <w:bottom w:val="none" w:sz="0" w:space="0" w:color="auto"/>
            <w:right w:val="none" w:sz="0" w:space="0" w:color="auto"/>
          </w:divBdr>
        </w:div>
        <w:div w:id="1378622472">
          <w:marLeft w:val="640"/>
          <w:marRight w:val="0"/>
          <w:marTop w:val="0"/>
          <w:marBottom w:val="0"/>
          <w:divBdr>
            <w:top w:val="none" w:sz="0" w:space="0" w:color="auto"/>
            <w:left w:val="none" w:sz="0" w:space="0" w:color="auto"/>
            <w:bottom w:val="none" w:sz="0" w:space="0" w:color="auto"/>
            <w:right w:val="none" w:sz="0" w:space="0" w:color="auto"/>
          </w:divBdr>
        </w:div>
        <w:div w:id="1115751317">
          <w:marLeft w:val="640"/>
          <w:marRight w:val="0"/>
          <w:marTop w:val="0"/>
          <w:marBottom w:val="0"/>
          <w:divBdr>
            <w:top w:val="none" w:sz="0" w:space="0" w:color="auto"/>
            <w:left w:val="none" w:sz="0" w:space="0" w:color="auto"/>
            <w:bottom w:val="none" w:sz="0" w:space="0" w:color="auto"/>
            <w:right w:val="none" w:sz="0" w:space="0" w:color="auto"/>
          </w:divBdr>
        </w:div>
        <w:div w:id="1449928462">
          <w:marLeft w:val="640"/>
          <w:marRight w:val="0"/>
          <w:marTop w:val="0"/>
          <w:marBottom w:val="0"/>
          <w:divBdr>
            <w:top w:val="none" w:sz="0" w:space="0" w:color="auto"/>
            <w:left w:val="none" w:sz="0" w:space="0" w:color="auto"/>
            <w:bottom w:val="none" w:sz="0" w:space="0" w:color="auto"/>
            <w:right w:val="none" w:sz="0" w:space="0" w:color="auto"/>
          </w:divBdr>
        </w:div>
      </w:divsChild>
    </w:div>
    <w:div w:id="1943830094">
      <w:bodyDiv w:val="1"/>
      <w:marLeft w:val="0"/>
      <w:marRight w:val="0"/>
      <w:marTop w:val="0"/>
      <w:marBottom w:val="0"/>
      <w:divBdr>
        <w:top w:val="none" w:sz="0" w:space="0" w:color="auto"/>
        <w:left w:val="none" w:sz="0" w:space="0" w:color="auto"/>
        <w:bottom w:val="none" w:sz="0" w:space="0" w:color="auto"/>
        <w:right w:val="none" w:sz="0" w:space="0" w:color="auto"/>
      </w:divBdr>
      <w:divsChild>
        <w:div w:id="763913554">
          <w:marLeft w:val="640"/>
          <w:marRight w:val="0"/>
          <w:marTop w:val="0"/>
          <w:marBottom w:val="0"/>
          <w:divBdr>
            <w:top w:val="none" w:sz="0" w:space="0" w:color="auto"/>
            <w:left w:val="none" w:sz="0" w:space="0" w:color="auto"/>
            <w:bottom w:val="none" w:sz="0" w:space="0" w:color="auto"/>
            <w:right w:val="none" w:sz="0" w:space="0" w:color="auto"/>
          </w:divBdr>
        </w:div>
        <w:div w:id="1630820253">
          <w:marLeft w:val="640"/>
          <w:marRight w:val="0"/>
          <w:marTop w:val="0"/>
          <w:marBottom w:val="0"/>
          <w:divBdr>
            <w:top w:val="none" w:sz="0" w:space="0" w:color="auto"/>
            <w:left w:val="none" w:sz="0" w:space="0" w:color="auto"/>
            <w:bottom w:val="none" w:sz="0" w:space="0" w:color="auto"/>
            <w:right w:val="none" w:sz="0" w:space="0" w:color="auto"/>
          </w:divBdr>
        </w:div>
        <w:div w:id="367950802">
          <w:marLeft w:val="640"/>
          <w:marRight w:val="0"/>
          <w:marTop w:val="0"/>
          <w:marBottom w:val="0"/>
          <w:divBdr>
            <w:top w:val="none" w:sz="0" w:space="0" w:color="auto"/>
            <w:left w:val="none" w:sz="0" w:space="0" w:color="auto"/>
            <w:bottom w:val="none" w:sz="0" w:space="0" w:color="auto"/>
            <w:right w:val="none" w:sz="0" w:space="0" w:color="auto"/>
          </w:divBdr>
        </w:div>
        <w:div w:id="644159380">
          <w:marLeft w:val="640"/>
          <w:marRight w:val="0"/>
          <w:marTop w:val="0"/>
          <w:marBottom w:val="0"/>
          <w:divBdr>
            <w:top w:val="none" w:sz="0" w:space="0" w:color="auto"/>
            <w:left w:val="none" w:sz="0" w:space="0" w:color="auto"/>
            <w:bottom w:val="none" w:sz="0" w:space="0" w:color="auto"/>
            <w:right w:val="none" w:sz="0" w:space="0" w:color="auto"/>
          </w:divBdr>
        </w:div>
        <w:div w:id="1907185231">
          <w:marLeft w:val="640"/>
          <w:marRight w:val="0"/>
          <w:marTop w:val="0"/>
          <w:marBottom w:val="0"/>
          <w:divBdr>
            <w:top w:val="none" w:sz="0" w:space="0" w:color="auto"/>
            <w:left w:val="none" w:sz="0" w:space="0" w:color="auto"/>
            <w:bottom w:val="none" w:sz="0" w:space="0" w:color="auto"/>
            <w:right w:val="none" w:sz="0" w:space="0" w:color="auto"/>
          </w:divBdr>
        </w:div>
        <w:div w:id="727923229">
          <w:marLeft w:val="640"/>
          <w:marRight w:val="0"/>
          <w:marTop w:val="0"/>
          <w:marBottom w:val="0"/>
          <w:divBdr>
            <w:top w:val="none" w:sz="0" w:space="0" w:color="auto"/>
            <w:left w:val="none" w:sz="0" w:space="0" w:color="auto"/>
            <w:bottom w:val="none" w:sz="0" w:space="0" w:color="auto"/>
            <w:right w:val="none" w:sz="0" w:space="0" w:color="auto"/>
          </w:divBdr>
        </w:div>
        <w:div w:id="481698635">
          <w:marLeft w:val="640"/>
          <w:marRight w:val="0"/>
          <w:marTop w:val="0"/>
          <w:marBottom w:val="0"/>
          <w:divBdr>
            <w:top w:val="none" w:sz="0" w:space="0" w:color="auto"/>
            <w:left w:val="none" w:sz="0" w:space="0" w:color="auto"/>
            <w:bottom w:val="none" w:sz="0" w:space="0" w:color="auto"/>
            <w:right w:val="none" w:sz="0" w:space="0" w:color="auto"/>
          </w:divBdr>
        </w:div>
        <w:div w:id="467238340">
          <w:marLeft w:val="640"/>
          <w:marRight w:val="0"/>
          <w:marTop w:val="0"/>
          <w:marBottom w:val="0"/>
          <w:divBdr>
            <w:top w:val="none" w:sz="0" w:space="0" w:color="auto"/>
            <w:left w:val="none" w:sz="0" w:space="0" w:color="auto"/>
            <w:bottom w:val="none" w:sz="0" w:space="0" w:color="auto"/>
            <w:right w:val="none" w:sz="0" w:space="0" w:color="auto"/>
          </w:divBdr>
        </w:div>
        <w:div w:id="428552558">
          <w:marLeft w:val="640"/>
          <w:marRight w:val="0"/>
          <w:marTop w:val="0"/>
          <w:marBottom w:val="0"/>
          <w:divBdr>
            <w:top w:val="none" w:sz="0" w:space="0" w:color="auto"/>
            <w:left w:val="none" w:sz="0" w:space="0" w:color="auto"/>
            <w:bottom w:val="none" w:sz="0" w:space="0" w:color="auto"/>
            <w:right w:val="none" w:sz="0" w:space="0" w:color="auto"/>
          </w:divBdr>
        </w:div>
        <w:div w:id="217862193">
          <w:marLeft w:val="640"/>
          <w:marRight w:val="0"/>
          <w:marTop w:val="0"/>
          <w:marBottom w:val="0"/>
          <w:divBdr>
            <w:top w:val="none" w:sz="0" w:space="0" w:color="auto"/>
            <w:left w:val="none" w:sz="0" w:space="0" w:color="auto"/>
            <w:bottom w:val="none" w:sz="0" w:space="0" w:color="auto"/>
            <w:right w:val="none" w:sz="0" w:space="0" w:color="auto"/>
          </w:divBdr>
        </w:div>
        <w:div w:id="411514744">
          <w:marLeft w:val="640"/>
          <w:marRight w:val="0"/>
          <w:marTop w:val="0"/>
          <w:marBottom w:val="0"/>
          <w:divBdr>
            <w:top w:val="none" w:sz="0" w:space="0" w:color="auto"/>
            <w:left w:val="none" w:sz="0" w:space="0" w:color="auto"/>
            <w:bottom w:val="none" w:sz="0" w:space="0" w:color="auto"/>
            <w:right w:val="none" w:sz="0" w:space="0" w:color="auto"/>
          </w:divBdr>
        </w:div>
        <w:div w:id="1729643385">
          <w:marLeft w:val="640"/>
          <w:marRight w:val="0"/>
          <w:marTop w:val="0"/>
          <w:marBottom w:val="0"/>
          <w:divBdr>
            <w:top w:val="none" w:sz="0" w:space="0" w:color="auto"/>
            <w:left w:val="none" w:sz="0" w:space="0" w:color="auto"/>
            <w:bottom w:val="none" w:sz="0" w:space="0" w:color="auto"/>
            <w:right w:val="none" w:sz="0" w:space="0" w:color="auto"/>
          </w:divBdr>
        </w:div>
        <w:div w:id="528181311">
          <w:marLeft w:val="640"/>
          <w:marRight w:val="0"/>
          <w:marTop w:val="0"/>
          <w:marBottom w:val="0"/>
          <w:divBdr>
            <w:top w:val="none" w:sz="0" w:space="0" w:color="auto"/>
            <w:left w:val="none" w:sz="0" w:space="0" w:color="auto"/>
            <w:bottom w:val="none" w:sz="0" w:space="0" w:color="auto"/>
            <w:right w:val="none" w:sz="0" w:space="0" w:color="auto"/>
          </w:divBdr>
        </w:div>
        <w:div w:id="639269169">
          <w:marLeft w:val="640"/>
          <w:marRight w:val="0"/>
          <w:marTop w:val="0"/>
          <w:marBottom w:val="0"/>
          <w:divBdr>
            <w:top w:val="none" w:sz="0" w:space="0" w:color="auto"/>
            <w:left w:val="none" w:sz="0" w:space="0" w:color="auto"/>
            <w:bottom w:val="none" w:sz="0" w:space="0" w:color="auto"/>
            <w:right w:val="none" w:sz="0" w:space="0" w:color="auto"/>
          </w:divBdr>
        </w:div>
        <w:div w:id="1106583522">
          <w:marLeft w:val="640"/>
          <w:marRight w:val="0"/>
          <w:marTop w:val="0"/>
          <w:marBottom w:val="0"/>
          <w:divBdr>
            <w:top w:val="none" w:sz="0" w:space="0" w:color="auto"/>
            <w:left w:val="none" w:sz="0" w:space="0" w:color="auto"/>
            <w:bottom w:val="none" w:sz="0" w:space="0" w:color="auto"/>
            <w:right w:val="none" w:sz="0" w:space="0" w:color="auto"/>
          </w:divBdr>
        </w:div>
        <w:div w:id="1060983567">
          <w:marLeft w:val="640"/>
          <w:marRight w:val="0"/>
          <w:marTop w:val="0"/>
          <w:marBottom w:val="0"/>
          <w:divBdr>
            <w:top w:val="none" w:sz="0" w:space="0" w:color="auto"/>
            <w:left w:val="none" w:sz="0" w:space="0" w:color="auto"/>
            <w:bottom w:val="none" w:sz="0" w:space="0" w:color="auto"/>
            <w:right w:val="none" w:sz="0" w:space="0" w:color="auto"/>
          </w:divBdr>
        </w:div>
        <w:div w:id="2050373359">
          <w:marLeft w:val="640"/>
          <w:marRight w:val="0"/>
          <w:marTop w:val="0"/>
          <w:marBottom w:val="0"/>
          <w:divBdr>
            <w:top w:val="none" w:sz="0" w:space="0" w:color="auto"/>
            <w:left w:val="none" w:sz="0" w:space="0" w:color="auto"/>
            <w:bottom w:val="none" w:sz="0" w:space="0" w:color="auto"/>
            <w:right w:val="none" w:sz="0" w:space="0" w:color="auto"/>
          </w:divBdr>
        </w:div>
        <w:div w:id="2076050963">
          <w:marLeft w:val="640"/>
          <w:marRight w:val="0"/>
          <w:marTop w:val="0"/>
          <w:marBottom w:val="0"/>
          <w:divBdr>
            <w:top w:val="none" w:sz="0" w:space="0" w:color="auto"/>
            <w:left w:val="none" w:sz="0" w:space="0" w:color="auto"/>
            <w:bottom w:val="none" w:sz="0" w:space="0" w:color="auto"/>
            <w:right w:val="none" w:sz="0" w:space="0" w:color="auto"/>
          </w:divBdr>
        </w:div>
        <w:div w:id="1265500370">
          <w:marLeft w:val="640"/>
          <w:marRight w:val="0"/>
          <w:marTop w:val="0"/>
          <w:marBottom w:val="0"/>
          <w:divBdr>
            <w:top w:val="none" w:sz="0" w:space="0" w:color="auto"/>
            <w:left w:val="none" w:sz="0" w:space="0" w:color="auto"/>
            <w:bottom w:val="none" w:sz="0" w:space="0" w:color="auto"/>
            <w:right w:val="none" w:sz="0" w:space="0" w:color="auto"/>
          </w:divBdr>
        </w:div>
        <w:div w:id="805701705">
          <w:marLeft w:val="640"/>
          <w:marRight w:val="0"/>
          <w:marTop w:val="0"/>
          <w:marBottom w:val="0"/>
          <w:divBdr>
            <w:top w:val="none" w:sz="0" w:space="0" w:color="auto"/>
            <w:left w:val="none" w:sz="0" w:space="0" w:color="auto"/>
            <w:bottom w:val="none" w:sz="0" w:space="0" w:color="auto"/>
            <w:right w:val="none" w:sz="0" w:space="0" w:color="auto"/>
          </w:divBdr>
        </w:div>
        <w:div w:id="521867691">
          <w:marLeft w:val="640"/>
          <w:marRight w:val="0"/>
          <w:marTop w:val="0"/>
          <w:marBottom w:val="0"/>
          <w:divBdr>
            <w:top w:val="none" w:sz="0" w:space="0" w:color="auto"/>
            <w:left w:val="none" w:sz="0" w:space="0" w:color="auto"/>
            <w:bottom w:val="none" w:sz="0" w:space="0" w:color="auto"/>
            <w:right w:val="none" w:sz="0" w:space="0" w:color="auto"/>
          </w:divBdr>
        </w:div>
        <w:div w:id="2038964176">
          <w:marLeft w:val="640"/>
          <w:marRight w:val="0"/>
          <w:marTop w:val="0"/>
          <w:marBottom w:val="0"/>
          <w:divBdr>
            <w:top w:val="none" w:sz="0" w:space="0" w:color="auto"/>
            <w:left w:val="none" w:sz="0" w:space="0" w:color="auto"/>
            <w:bottom w:val="none" w:sz="0" w:space="0" w:color="auto"/>
            <w:right w:val="none" w:sz="0" w:space="0" w:color="auto"/>
          </w:divBdr>
        </w:div>
        <w:div w:id="475806601">
          <w:marLeft w:val="640"/>
          <w:marRight w:val="0"/>
          <w:marTop w:val="0"/>
          <w:marBottom w:val="0"/>
          <w:divBdr>
            <w:top w:val="none" w:sz="0" w:space="0" w:color="auto"/>
            <w:left w:val="none" w:sz="0" w:space="0" w:color="auto"/>
            <w:bottom w:val="none" w:sz="0" w:space="0" w:color="auto"/>
            <w:right w:val="none" w:sz="0" w:space="0" w:color="auto"/>
          </w:divBdr>
        </w:div>
        <w:div w:id="374812150">
          <w:marLeft w:val="640"/>
          <w:marRight w:val="0"/>
          <w:marTop w:val="0"/>
          <w:marBottom w:val="0"/>
          <w:divBdr>
            <w:top w:val="none" w:sz="0" w:space="0" w:color="auto"/>
            <w:left w:val="none" w:sz="0" w:space="0" w:color="auto"/>
            <w:bottom w:val="none" w:sz="0" w:space="0" w:color="auto"/>
            <w:right w:val="none" w:sz="0" w:space="0" w:color="auto"/>
          </w:divBdr>
        </w:div>
        <w:div w:id="71054217">
          <w:marLeft w:val="640"/>
          <w:marRight w:val="0"/>
          <w:marTop w:val="0"/>
          <w:marBottom w:val="0"/>
          <w:divBdr>
            <w:top w:val="none" w:sz="0" w:space="0" w:color="auto"/>
            <w:left w:val="none" w:sz="0" w:space="0" w:color="auto"/>
            <w:bottom w:val="none" w:sz="0" w:space="0" w:color="auto"/>
            <w:right w:val="none" w:sz="0" w:space="0" w:color="auto"/>
          </w:divBdr>
        </w:div>
        <w:div w:id="81876716">
          <w:marLeft w:val="640"/>
          <w:marRight w:val="0"/>
          <w:marTop w:val="0"/>
          <w:marBottom w:val="0"/>
          <w:divBdr>
            <w:top w:val="none" w:sz="0" w:space="0" w:color="auto"/>
            <w:left w:val="none" w:sz="0" w:space="0" w:color="auto"/>
            <w:bottom w:val="none" w:sz="0" w:space="0" w:color="auto"/>
            <w:right w:val="none" w:sz="0" w:space="0" w:color="auto"/>
          </w:divBdr>
        </w:div>
        <w:div w:id="828133835">
          <w:marLeft w:val="640"/>
          <w:marRight w:val="0"/>
          <w:marTop w:val="0"/>
          <w:marBottom w:val="0"/>
          <w:divBdr>
            <w:top w:val="none" w:sz="0" w:space="0" w:color="auto"/>
            <w:left w:val="none" w:sz="0" w:space="0" w:color="auto"/>
            <w:bottom w:val="none" w:sz="0" w:space="0" w:color="auto"/>
            <w:right w:val="none" w:sz="0" w:space="0" w:color="auto"/>
          </w:divBdr>
        </w:div>
        <w:div w:id="122039301">
          <w:marLeft w:val="640"/>
          <w:marRight w:val="0"/>
          <w:marTop w:val="0"/>
          <w:marBottom w:val="0"/>
          <w:divBdr>
            <w:top w:val="none" w:sz="0" w:space="0" w:color="auto"/>
            <w:left w:val="none" w:sz="0" w:space="0" w:color="auto"/>
            <w:bottom w:val="none" w:sz="0" w:space="0" w:color="auto"/>
            <w:right w:val="none" w:sz="0" w:space="0" w:color="auto"/>
          </w:divBdr>
        </w:div>
        <w:div w:id="537859469">
          <w:marLeft w:val="640"/>
          <w:marRight w:val="0"/>
          <w:marTop w:val="0"/>
          <w:marBottom w:val="0"/>
          <w:divBdr>
            <w:top w:val="none" w:sz="0" w:space="0" w:color="auto"/>
            <w:left w:val="none" w:sz="0" w:space="0" w:color="auto"/>
            <w:bottom w:val="none" w:sz="0" w:space="0" w:color="auto"/>
            <w:right w:val="none" w:sz="0" w:space="0" w:color="auto"/>
          </w:divBdr>
        </w:div>
        <w:div w:id="1748065401">
          <w:marLeft w:val="640"/>
          <w:marRight w:val="0"/>
          <w:marTop w:val="0"/>
          <w:marBottom w:val="0"/>
          <w:divBdr>
            <w:top w:val="none" w:sz="0" w:space="0" w:color="auto"/>
            <w:left w:val="none" w:sz="0" w:space="0" w:color="auto"/>
            <w:bottom w:val="none" w:sz="0" w:space="0" w:color="auto"/>
            <w:right w:val="none" w:sz="0" w:space="0" w:color="auto"/>
          </w:divBdr>
        </w:div>
        <w:div w:id="740181846">
          <w:marLeft w:val="640"/>
          <w:marRight w:val="0"/>
          <w:marTop w:val="0"/>
          <w:marBottom w:val="0"/>
          <w:divBdr>
            <w:top w:val="none" w:sz="0" w:space="0" w:color="auto"/>
            <w:left w:val="none" w:sz="0" w:space="0" w:color="auto"/>
            <w:bottom w:val="none" w:sz="0" w:space="0" w:color="auto"/>
            <w:right w:val="none" w:sz="0" w:space="0" w:color="auto"/>
          </w:divBdr>
        </w:div>
        <w:div w:id="729882150">
          <w:marLeft w:val="640"/>
          <w:marRight w:val="0"/>
          <w:marTop w:val="0"/>
          <w:marBottom w:val="0"/>
          <w:divBdr>
            <w:top w:val="none" w:sz="0" w:space="0" w:color="auto"/>
            <w:left w:val="none" w:sz="0" w:space="0" w:color="auto"/>
            <w:bottom w:val="none" w:sz="0" w:space="0" w:color="auto"/>
            <w:right w:val="none" w:sz="0" w:space="0" w:color="auto"/>
          </w:divBdr>
        </w:div>
        <w:div w:id="2062288787">
          <w:marLeft w:val="640"/>
          <w:marRight w:val="0"/>
          <w:marTop w:val="0"/>
          <w:marBottom w:val="0"/>
          <w:divBdr>
            <w:top w:val="none" w:sz="0" w:space="0" w:color="auto"/>
            <w:left w:val="none" w:sz="0" w:space="0" w:color="auto"/>
            <w:bottom w:val="none" w:sz="0" w:space="0" w:color="auto"/>
            <w:right w:val="none" w:sz="0" w:space="0" w:color="auto"/>
          </w:divBdr>
        </w:div>
        <w:div w:id="447285822">
          <w:marLeft w:val="640"/>
          <w:marRight w:val="0"/>
          <w:marTop w:val="0"/>
          <w:marBottom w:val="0"/>
          <w:divBdr>
            <w:top w:val="none" w:sz="0" w:space="0" w:color="auto"/>
            <w:left w:val="none" w:sz="0" w:space="0" w:color="auto"/>
            <w:bottom w:val="none" w:sz="0" w:space="0" w:color="auto"/>
            <w:right w:val="none" w:sz="0" w:space="0" w:color="auto"/>
          </w:divBdr>
        </w:div>
        <w:div w:id="868031995">
          <w:marLeft w:val="640"/>
          <w:marRight w:val="0"/>
          <w:marTop w:val="0"/>
          <w:marBottom w:val="0"/>
          <w:divBdr>
            <w:top w:val="none" w:sz="0" w:space="0" w:color="auto"/>
            <w:left w:val="none" w:sz="0" w:space="0" w:color="auto"/>
            <w:bottom w:val="none" w:sz="0" w:space="0" w:color="auto"/>
            <w:right w:val="none" w:sz="0" w:space="0" w:color="auto"/>
          </w:divBdr>
        </w:div>
        <w:div w:id="1085608063">
          <w:marLeft w:val="640"/>
          <w:marRight w:val="0"/>
          <w:marTop w:val="0"/>
          <w:marBottom w:val="0"/>
          <w:divBdr>
            <w:top w:val="none" w:sz="0" w:space="0" w:color="auto"/>
            <w:left w:val="none" w:sz="0" w:space="0" w:color="auto"/>
            <w:bottom w:val="none" w:sz="0" w:space="0" w:color="auto"/>
            <w:right w:val="none" w:sz="0" w:space="0" w:color="auto"/>
          </w:divBdr>
        </w:div>
        <w:div w:id="600721362">
          <w:marLeft w:val="640"/>
          <w:marRight w:val="0"/>
          <w:marTop w:val="0"/>
          <w:marBottom w:val="0"/>
          <w:divBdr>
            <w:top w:val="none" w:sz="0" w:space="0" w:color="auto"/>
            <w:left w:val="none" w:sz="0" w:space="0" w:color="auto"/>
            <w:bottom w:val="none" w:sz="0" w:space="0" w:color="auto"/>
            <w:right w:val="none" w:sz="0" w:space="0" w:color="auto"/>
          </w:divBdr>
        </w:div>
        <w:div w:id="1451975098">
          <w:marLeft w:val="640"/>
          <w:marRight w:val="0"/>
          <w:marTop w:val="0"/>
          <w:marBottom w:val="0"/>
          <w:divBdr>
            <w:top w:val="none" w:sz="0" w:space="0" w:color="auto"/>
            <w:left w:val="none" w:sz="0" w:space="0" w:color="auto"/>
            <w:bottom w:val="none" w:sz="0" w:space="0" w:color="auto"/>
            <w:right w:val="none" w:sz="0" w:space="0" w:color="auto"/>
          </w:divBdr>
        </w:div>
        <w:div w:id="1891190516">
          <w:marLeft w:val="640"/>
          <w:marRight w:val="0"/>
          <w:marTop w:val="0"/>
          <w:marBottom w:val="0"/>
          <w:divBdr>
            <w:top w:val="none" w:sz="0" w:space="0" w:color="auto"/>
            <w:left w:val="none" w:sz="0" w:space="0" w:color="auto"/>
            <w:bottom w:val="none" w:sz="0" w:space="0" w:color="auto"/>
            <w:right w:val="none" w:sz="0" w:space="0" w:color="auto"/>
          </w:divBdr>
        </w:div>
        <w:div w:id="647126208">
          <w:marLeft w:val="640"/>
          <w:marRight w:val="0"/>
          <w:marTop w:val="0"/>
          <w:marBottom w:val="0"/>
          <w:divBdr>
            <w:top w:val="none" w:sz="0" w:space="0" w:color="auto"/>
            <w:left w:val="none" w:sz="0" w:space="0" w:color="auto"/>
            <w:bottom w:val="none" w:sz="0" w:space="0" w:color="auto"/>
            <w:right w:val="none" w:sz="0" w:space="0" w:color="auto"/>
          </w:divBdr>
        </w:div>
        <w:div w:id="1195770078">
          <w:marLeft w:val="640"/>
          <w:marRight w:val="0"/>
          <w:marTop w:val="0"/>
          <w:marBottom w:val="0"/>
          <w:divBdr>
            <w:top w:val="none" w:sz="0" w:space="0" w:color="auto"/>
            <w:left w:val="none" w:sz="0" w:space="0" w:color="auto"/>
            <w:bottom w:val="none" w:sz="0" w:space="0" w:color="auto"/>
            <w:right w:val="none" w:sz="0" w:space="0" w:color="auto"/>
          </w:divBdr>
        </w:div>
        <w:div w:id="76681010">
          <w:marLeft w:val="640"/>
          <w:marRight w:val="0"/>
          <w:marTop w:val="0"/>
          <w:marBottom w:val="0"/>
          <w:divBdr>
            <w:top w:val="none" w:sz="0" w:space="0" w:color="auto"/>
            <w:left w:val="none" w:sz="0" w:space="0" w:color="auto"/>
            <w:bottom w:val="none" w:sz="0" w:space="0" w:color="auto"/>
            <w:right w:val="none" w:sz="0" w:space="0" w:color="auto"/>
          </w:divBdr>
        </w:div>
        <w:div w:id="1068311107">
          <w:marLeft w:val="640"/>
          <w:marRight w:val="0"/>
          <w:marTop w:val="0"/>
          <w:marBottom w:val="0"/>
          <w:divBdr>
            <w:top w:val="none" w:sz="0" w:space="0" w:color="auto"/>
            <w:left w:val="none" w:sz="0" w:space="0" w:color="auto"/>
            <w:bottom w:val="none" w:sz="0" w:space="0" w:color="auto"/>
            <w:right w:val="none" w:sz="0" w:space="0" w:color="auto"/>
          </w:divBdr>
        </w:div>
        <w:div w:id="1574656454">
          <w:marLeft w:val="640"/>
          <w:marRight w:val="0"/>
          <w:marTop w:val="0"/>
          <w:marBottom w:val="0"/>
          <w:divBdr>
            <w:top w:val="none" w:sz="0" w:space="0" w:color="auto"/>
            <w:left w:val="none" w:sz="0" w:space="0" w:color="auto"/>
            <w:bottom w:val="none" w:sz="0" w:space="0" w:color="auto"/>
            <w:right w:val="none" w:sz="0" w:space="0" w:color="auto"/>
          </w:divBdr>
        </w:div>
        <w:div w:id="949312355">
          <w:marLeft w:val="640"/>
          <w:marRight w:val="0"/>
          <w:marTop w:val="0"/>
          <w:marBottom w:val="0"/>
          <w:divBdr>
            <w:top w:val="none" w:sz="0" w:space="0" w:color="auto"/>
            <w:left w:val="none" w:sz="0" w:space="0" w:color="auto"/>
            <w:bottom w:val="none" w:sz="0" w:space="0" w:color="auto"/>
            <w:right w:val="none" w:sz="0" w:space="0" w:color="auto"/>
          </w:divBdr>
        </w:div>
        <w:div w:id="906768334">
          <w:marLeft w:val="640"/>
          <w:marRight w:val="0"/>
          <w:marTop w:val="0"/>
          <w:marBottom w:val="0"/>
          <w:divBdr>
            <w:top w:val="none" w:sz="0" w:space="0" w:color="auto"/>
            <w:left w:val="none" w:sz="0" w:space="0" w:color="auto"/>
            <w:bottom w:val="none" w:sz="0" w:space="0" w:color="auto"/>
            <w:right w:val="none" w:sz="0" w:space="0" w:color="auto"/>
          </w:divBdr>
        </w:div>
      </w:divsChild>
    </w:div>
    <w:div w:id="1943953984">
      <w:bodyDiv w:val="1"/>
      <w:marLeft w:val="0"/>
      <w:marRight w:val="0"/>
      <w:marTop w:val="0"/>
      <w:marBottom w:val="0"/>
      <w:divBdr>
        <w:top w:val="none" w:sz="0" w:space="0" w:color="auto"/>
        <w:left w:val="none" w:sz="0" w:space="0" w:color="auto"/>
        <w:bottom w:val="none" w:sz="0" w:space="0" w:color="auto"/>
        <w:right w:val="none" w:sz="0" w:space="0" w:color="auto"/>
      </w:divBdr>
      <w:divsChild>
        <w:div w:id="212356091">
          <w:marLeft w:val="640"/>
          <w:marRight w:val="0"/>
          <w:marTop w:val="0"/>
          <w:marBottom w:val="0"/>
          <w:divBdr>
            <w:top w:val="none" w:sz="0" w:space="0" w:color="auto"/>
            <w:left w:val="none" w:sz="0" w:space="0" w:color="auto"/>
            <w:bottom w:val="none" w:sz="0" w:space="0" w:color="auto"/>
            <w:right w:val="none" w:sz="0" w:space="0" w:color="auto"/>
          </w:divBdr>
        </w:div>
        <w:div w:id="2120567805">
          <w:marLeft w:val="640"/>
          <w:marRight w:val="0"/>
          <w:marTop w:val="0"/>
          <w:marBottom w:val="0"/>
          <w:divBdr>
            <w:top w:val="none" w:sz="0" w:space="0" w:color="auto"/>
            <w:left w:val="none" w:sz="0" w:space="0" w:color="auto"/>
            <w:bottom w:val="none" w:sz="0" w:space="0" w:color="auto"/>
            <w:right w:val="none" w:sz="0" w:space="0" w:color="auto"/>
          </w:divBdr>
        </w:div>
        <w:div w:id="1303777850">
          <w:marLeft w:val="640"/>
          <w:marRight w:val="0"/>
          <w:marTop w:val="0"/>
          <w:marBottom w:val="0"/>
          <w:divBdr>
            <w:top w:val="none" w:sz="0" w:space="0" w:color="auto"/>
            <w:left w:val="none" w:sz="0" w:space="0" w:color="auto"/>
            <w:bottom w:val="none" w:sz="0" w:space="0" w:color="auto"/>
            <w:right w:val="none" w:sz="0" w:space="0" w:color="auto"/>
          </w:divBdr>
        </w:div>
        <w:div w:id="1471289016">
          <w:marLeft w:val="640"/>
          <w:marRight w:val="0"/>
          <w:marTop w:val="0"/>
          <w:marBottom w:val="0"/>
          <w:divBdr>
            <w:top w:val="none" w:sz="0" w:space="0" w:color="auto"/>
            <w:left w:val="none" w:sz="0" w:space="0" w:color="auto"/>
            <w:bottom w:val="none" w:sz="0" w:space="0" w:color="auto"/>
            <w:right w:val="none" w:sz="0" w:space="0" w:color="auto"/>
          </w:divBdr>
        </w:div>
        <w:div w:id="1305815456">
          <w:marLeft w:val="640"/>
          <w:marRight w:val="0"/>
          <w:marTop w:val="0"/>
          <w:marBottom w:val="0"/>
          <w:divBdr>
            <w:top w:val="none" w:sz="0" w:space="0" w:color="auto"/>
            <w:left w:val="none" w:sz="0" w:space="0" w:color="auto"/>
            <w:bottom w:val="none" w:sz="0" w:space="0" w:color="auto"/>
            <w:right w:val="none" w:sz="0" w:space="0" w:color="auto"/>
          </w:divBdr>
        </w:div>
        <w:div w:id="928611881">
          <w:marLeft w:val="640"/>
          <w:marRight w:val="0"/>
          <w:marTop w:val="0"/>
          <w:marBottom w:val="0"/>
          <w:divBdr>
            <w:top w:val="none" w:sz="0" w:space="0" w:color="auto"/>
            <w:left w:val="none" w:sz="0" w:space="0" w:color="auto"/>
            <w:bottom w:val="none" w:sz="0" w:space="0" w:color="auto"/>
            <w:right w:val="none" w:sz="0" w:space="0" w:color="auto"/>
          </w:divBdr>
        </w:div>
        <w:div w:id="1721199168">
          <w:marLeft w:val="640"/>
          <w:marRight w:val="0"/>
          <w:marTop w:val="0"/>
          <w:marBottom w:val="0"/>
          <w:divBdr>
            <w:top w:val="none" w:sz="0" w:space="0" w:color="auto"/>
            <w:left w:val="none" w:sz="0" w:space="0" w:color="auto"/>
            <w:bottom w:val="none" w:sz="0" w:space="0" w:color="auto"/>
            <w:right w:val="none" w:sz="0" w:space="0" w:color="auto"/>
          </w:divBdr>
        </w:div>
        <w:div w:id="853497394">
          <w:marLeft w:val="640"/>
          <w:marRight w:val="0"/>
          <w:marTop w:val="0"/>
          <w:marBottom w:val="0"/>
          <w:divBdr>
            <w:top w:val="none" w:sz="0" w:space="0" w:color="auto"/>
            <w:left w:val="none" w:sz="0" w:space="0" w:color="auto"/>
            <w:bottom w:val="none" w:sz="0" w:space="0" w:color="auto"/>
            <w:right w:val="none" w:sz="0" w:space="0" w:color="auto"/>
          </w:divBdr>
        </w:div>
        <w:div w:id="1833832756">
          <w:marLeft w:val="640"/>
          <w:marRight w:val="0"/>
          <w:marTop w:val="0"/>
          <w:marBottom w:val="0"/>
          <w:divBdr>
            <w:top w:val="none" w:sz="0" w:space="0" w:color="auto"/>
            <w:left w:val="none" w:sz="0" w:space="0" w:color="auto"/>
            <w:bottom w:val="none" w:sz="0" w:space="0" w:color="auto"/>
            <w:right w:val="none" w:sz="0" w:space="0" w:color="auto"/>
          </w:divBdr>
        </w:div>
        <w:div w:id="124782676">
          <w:marLeft w:val="640"/>
          <w:marRight w:val="0"/>
          <w:marTop w:val="0"/>
          <w:marBottom w:val="0"/>
          <w:divBdr>
            <w:top w:val="none" w:sz="0" w:space="0" w:color="auto"/>
            <w:left w:val="none" w:sz="0" w:space="0" w:color="auto"/>
            <w:bottom w:val="none" w:sz="0" w:space="0" w:color="auto"/>
            <w:right w:val="none" w:sz="0" w:space="0" w:color="auto"/>
          </w:divBdr>
        </w:div>
        <w:div w:id="150949923">
          <w:marLeft w:val="640"/>
          <w:marRight w:val="0"/>
          <w:marTop w:val="0"/>
          <w:marBottom w:val="0"/>
          <w:divBdr>
            <w:top w:val="none" w:sz="0" w:space="0" w:color="auto"/>
            <w:left w:val="none" w:sz="0" w:space="0" w:color="auto"/>
            <w:bottom w:val="none" w:sz="0" w:space="0" w:color="auto"/>
            <w:right w:val="none" w:sz="0" w:space="0" w:color="auto"/>
          </w:divBdr>
        </w:div>
        <w:div w:id="2138640159">
          <w:marLeft w:val="640"/>
          <w:marRight w:val="0"/>
          <w:marTop w:val="0"/>
          <w:marBottom w:val="0"/>
          <w:divBdr>
            <w:top w:val="none" w:sz="0" w:space="0" w:color="auto"/>
            <w:left w:val="none" w:sz="0" w:space="0" w:color="auto"/>
            <w:bottom w:val="none" w:sz="0" w:space="0" w:color="auto"/>
            <w:right w:val="none" w:sz="0" w:space="0" w:color="auto"/>
          </w:divBdr>
        </w:div>
        <w:div w:id="562326735">
          <w:marLeft w:val="640"/>
          <w:marRight w:val="0"/>
          <w:marTop w:val="0"/>
          <w:marBottom w:val="0"/>
          <w:divBdr>
            <w:top w:val="none" w:sz="0" w:space="0" w:color="auto"/>
            <w:left w:val="none" w:sz="0" w:space="0" w:color="auto"/>
            <w:bottom w:val="none" w:sz="0" w:space="0" w:color="auto"/>
            <w:right w:val="none" w:sz="0" w:space="0" w:color="auto"/>
          </w:divBdr>
        </w:div>
        <w:div w:id="210852342">
          <w:marLeft w:val="640"/>
          <w:marRight w:val="0"/>
          <w:marTop w:val="0"/>
          <w:marBottom w:val="0"/>
          <w:divBdr>
            <w:top w:val="none" w:sz="0" w:space="0" w:color="auto"/>
            <w:left w:val="none" w:sz="0" w:space="0" w:color="auto"/>
            <w:bottom w:val="none" w:sz="0" w:space="0" w:color="auto"/>
            <w:right w:val="none" w:sz="0" w:space="0" w:color="auto"/>
          </w:divBdr>
        </w:div>
        <w:div w:id="1770999950">
          <w:marLeft w:val="640"/>
          <w:marRight w:val="0"/>
          <w:marTop w:val="0"/>
          <w:marBottom w:val="0"/>
          <w:divBdr>
            <w:top w:val="none" w:sz="0" w:space="0" w:color="auto"/>
            <w:left w:val="none" w:sz="0" w:space="0" w:color="auto"/>
            <w:bottom w:val="none" w:sz="0" w:space="0" w:color="auto"/>
            <w:right w:val="none" w:sz="0" w:space="0" w:color="auto"/>
          </w:divBdr>
        </w:div>
        <w:div w:id="1456095698">
          <w:marLeft w:val="640"/>
          <w:marRight w:val="0"/>
          <w:marTop w:val="0"/>
          <w:marBottom w:val="0"/>
          <w:divBdr>
            <w:top w:val="none" w:sz="0" w:space="0" w:color="auto"/>
            <w:left w:val="none" w:sz="0" w:space="0" w:color="auto"/>
            <w:bottom w:val="none" w:sz="0" w:space="0" w:color="auto"/>
            <w:right w:val="none" w:sz="0" w:space="0" w:color="auto"/>
          </w:divBdr>
        </w:div>
        <w:div w:id="1618365902">
          <w:marLeft w:val="640"/>
          <w:marRight w:val="0"/>
          <w:marTop w:val="0"/>
          <w:marBottom w:val="0"/>
          <w:divBdr>
            <w:top w:val="none" w:sz="0" w:space="0" w:color="auto"/>
            <w:left w:val="none" w:sz="0" w:space="0" w:color="auto"/>
            <w:bottom w:val="none" w:sz="0" w:space="0" w:color="auto"/>
            <w:right w:val="none" w:sz="0" w:space="0" w:color="auto"/>
          </w:divBdr>
        </w:div>
        <w:div w:id="435365714">
          <w:marLeft w:val="640"/>
          <w:marRight w:val="0"/>
          <w:marTop w:val="0"/>
          <w:marBottom w:val="0"/>
          <w:divBdr>
            <w:top w:val="none" w:sz="0" w:space="0" w:color="auto"/>
            <w:left w:val="none" w:sz="0" w:space="0" w:color="auto"/>
            <w:bottom w:val="none" w:sz="0" w:space="0" w:color="auto"/>
            <w:right w:val="none" w:sz="0" w:space="0" w:color="auto"/>
          </w:divBdr>
        </w:div>
        <w:div w:id="43723002">
          <w:marLeft w:val="640"/>
          <w:marRight w:val="0"/>
          <w:marTop w:val="0"/>
          <w:marBottom w:val="0"/>
          <w:divBdr>
            <w:top w:val="none" w:sz="0" w:space="0" w:color="auto"/>
            <w:left w:val="none" w:sz="0" w:space="0" w:color="auto"/>
            <w:bottom w:val="none" w:sz="0" w:space="0" w:color="auto"/>
            <w:right w:val="none" w:sz="0" w:space="0" w:color="auto"/>
          </w:divBdr>
        </w:div>
        <w:div w:id="730888075">
          <w:marLeft w:val="640"/>
          <w:marRight w:val="0"/>
          <w:marTop w:val="0"/>
          <w:marBottom w:val="0"/>
          <w:divBdr>
            <w:top w:val="none" w:sz="0" w:space="0" w:color="auto"/>
            <w:left w:val="none" w:sz="0" w:space="0" w:color="auto"/>
            <w:bottom w:val="none" w:sz="0" w:space="0" w:color="auto"/>
            <w:right w:val="none" w:sz="0" w:space="0" w:color="auto"/>
          </w:divBdr>
        </w:div>
        <w:div w:id="825979888">
          <w:marLeft w:val="640"/>
          <w:marRight w:val="0"/>
          <w:marTop w:val="0"/>
          <w:marBottom w:val="0"/>
          <w:divBdr>
            <w:top w:val="none" w:sz="0" w:space="0" w:color="auto"/>
            <w:left w:val="none" w:sz="0" w:space="0" w:color="auto"/>
            <w:bottom w:val="none" w:sz="0" w:space="0" w:color="auto"/>
            <w:right w:val="none" w:sz="0" w:space="0" w:color="auto"/>
          </w:divBdr>
        </w:div>
        <w:div w:id="533272554">
          <w:marLeft w:val="640"/>
          <w:marRight w:val="0"/>
          <w:marTop w:val="0"/>
          <w:marBottom w:val="0"/>
          <w:divBdr>
            <w:top w:val="none" w:sz="0" w:space="0" w:color="auto"/>
            <w:left w:val="none" w:sz="0" w:space="0" w:color="auto"/>
            <w:bottom w:val="none" w:sz="0" w:space="0" w:color="auto"/>
            <w:right w:val="none" w:sz="0" w:space="0" w:color="auto"/>
          </w:divBdr>
        </w:div>
        <w:div w:id="1619604017">
          <w:marLeft w:val="640"/>
          <w:marRight w:val="0"/>
          <w:marTop w:val="0"/>
          <w:marBottom w:val="0"/>
          <w:divBdr>
            <w:top w:val="none" w:sz="0" w:space="0" w:color="auto"/>
            <w:left w:val="none" w:sz="0" w:space="0" w:color="auto"/>
            <w:bottom w:val="none" w:sz="0" w:space="0" w:color="auto"/>
            <w:right w:val="none" w:sz="0" w:space="0" w:color="auto"/>
          </w:divBdr>
        </w:div>
        <w:div w:id="1685011595">
          <w:marLeft w:val="640"/>
          <w:marRight w:val="0"/>
          <w:marTop w:val="0"/>
          <w:marBottom w:val="0"/>
          <w:divBdr>
            <w:top w:val="none" w:sz="0" w:space="0" w:color="auto"/>
            <w:left w:val="none" w:sz="0" w:space="0" w:color="auto"/>
            <w:bottom w:val="none" w:sz="0" w:space="0" w:color="auto"/>
            <w:right w:val="none" w:sz="0" w:space="0" w:color="auto"/>
          </w:divBdr>
        </w:div>
        <w:div w:id="1656572843">
          <w:marLeft w:val="640"/>
          <w:marRight w:val="0"/>
          <w:marTop w:val="0"/>
          <w:marBottom w:val="0"/>
          <w:divBdr>
            <w:top w:val="none" w:sz="0" w:space="0" w:color="auto"/>
            <w:left w:val="none" w:sz="0" w:space="0" w:color="auto"/>
            <w:bottom w:val="none" w:sz="0" w:space="0" w:color="auto"/>
            <w:right w:val="none" w:sz="0" w:space="0" w:color="auto"/>
          </w:divBdr>
        </w:div>
        <w:div w:id="472452346">
          <w:marLeft w:val="640"/>
          <w:marRight w:val="0"/>
          <w:marTop w:val="0"/>
          <w:marBottom w:val="0"/>
          <w:divBdr>
            <w:top w:val="none" w:sz="0" w:space="0" w:color="auto"/>
            <w:left w:val="none" w:sz="0" w:space="0" w:color="auto"/>
            <w:bottom w:val="none" w:sz="0" w:space="0" w:color="auto"/>
            <w:right w:val="none" w:sz="0" w:space="0" w:color="auto"/>
          </w:divBdr>
        </w:div>
        <w:div w:id="1601717459">
          <w:marLeft w:val="640"/>
          <w:marRight w:val="0"/>
          <w:marTop w:val="0"/>
          <w:marBottom w:val="0"/>
          <w:divBdr>
            <w:top w:val="none" w:sz="0" w:space="0" w:color="auto"/>
            <w:left w:val="none" w:sz="0" w:space="0" w:color="auto"/>
            <w:bottom w:val="none" w:sz="0" w:space="0" w:color="auto"/>
            <w:right w:val="none" w:sz="0" w:space="0" w:color="auto"/>
          </w:divBdr>
        </w:div>
        <w:div w:id="963194644">
          <w:marLeft w:val="640"/>
          <w:marRight w:val="0"/>
          <w:marTop w:val="0"/>
          <w:marBottom w:val="0"/>
          <w:divBdr>
            <w:top w:val="none" w:sz="0" w:space="0" w:color="auto"/>
            <w:left w:val="none" w:sz="0" w:space="0" w:color="auto"/>
            <w:bottom w:val="none" w:sz="0" w:space="0" w:color="auto"/>
            <w:right w:val="none" w:sz="0" w:space="0" w:color="auto"/>
          </w:divBdr>
        </w:div>
        <w:div w:id="675154655">
          <w:marLeft w:val="640"/>
          <w:marRight w:val="0"/>
          <w:marTop w:val="0"/>
          <w:marBottom w:val="0"/>
          <w:divBdr>
            <w:top w:val="none" w:sz="0" w:space="0" w:color="auto"/>
            <w:left w:val="none" w:sz="0" w:space="0" w:color="auto"/>
            <w:bottom w:val="none" w:sz="0" w:space="0" w:color="auto"/>
            <w:right w:val="none" w:sz="0" w:space="0" w:color="auto"/>
          </w:divBdr>
        </w:div>
        <w:div w:id="808517657">
          <w:marLeft w:val="640"/>
          <w:marRight w:val="0"/>
          <w:marTop w:val="0"/>
          <w:marBottom w:val="0"/>
          <w:divBdr>
            <w:top w:val="none" w:sz="0" w:space="0" w:color="auto"/>
            <w:left w:val="none" w:sz="0" w:space="0" w:color="auto"/>
            <w:bottom w:val="none" w:sz="0" w:space="0" w:color="auto"/>
            <w:right w:val="none" w:sz="0" w:space="0" w:color="auto"/>
          </w:divBdr>
        </w:div>
        <w:div w:id="920912120">
          <w:marLeft w:val="640"/>
          <w:marRight w:val="0"/>
          <w:marTop w:val="0"/>
          <w:marBottom w:val="0"/>
          <w:divBdr>
            <w:top w:val="none" w:sz="0" w:space="0" w:color="auto"/>
            <w:left w:val="none" w:sz="0" w:space="0" w:color="auto"/>
            <w:bottom w:val="none" w:sz="0" w:space="0" w:color="auto"/>
            <w:right w:val="none" w:sz="0" w:space="0" w:color="auto"/>
          </w:divBdr>
        </w:div>
        <w:div w:id="114369152">
          <w:marLeft w:val="640"/>
          <w:marRight w:val="0"/>
          <w:marTop w:val="0"/>
          <w:marBottom w:val="0"/>
          <w:divBdr>
            <w:top w:val="none" w:sz="0" w:space="0" w:color="auto"/>
            <w:left w:val="none" w:sz="0" w:space="0" w:color="auto"/>
            <w:bottom w:val="none" w:sz="0" w:space="0" w:color="auto"/>
            <w:right w:val="none" w:sz="0" w:space="0" w:color="auto"/>
          </w:divBdr>
        </w:div>
        <w:div w:id="1506245173">
          <w:marLeft w:val="640"/>
          <w:marRight w:val="0"/>
          <w:marTop w:val="0"/>
          <w:marBottom w:val="0"/>
          <w:divBdr>
            <w:top w:val="none" w:sz="0" w:space="0" w:color="auto"/>
            <w:left w:val="none" w:sz="0" w:space="0" w:color="auto"/>
            <w:bottom w:val="none" w:sz="0" w:space="0" w:color="auto"/>
            <w:right w:val="none" w:sz="0" w:space="0" w:color="auto"/>
          </w:divBdr>
        </w:div>
        <w:div w:id="1449398223">
          <w:marLeft w:val="640"/>
          <w:marRight w:val="0"/>
          <w:marTop w:val="0"/>
          <w:marBottom w:val="0"/>
          <w:divBdr>
            <w:top w:val="none" w:sz="0" w:space="0" w:color="auto"/>
            <w:left w:val="none" w:sz="0" w:space="0" w:color="auto"/>
            <w:bottom w:val="none" w:sz="0" w:space="0" w:color="auto"/>
            <w:right w:val="none" w:sz="0" w:space="0" w:color="auto"/>
          </w:divBdr>
        </w:div>
        <w:div w:id="2086761222">
          <w:marLeft w:val="640"/>
          <w:marRight w:val="0"/>
          <w:marTop w:val="0"/>
          <w:marBottom w:val="0"/>
          <w:divBdr>
            <w:top w:val="none" w:sz="0" w:space="0" w:color="auto"/>
            <w:left w:val="none" w:sz="0" w:space="0" w:color="auto"/>
            <w:bottom w:val="none" w:sz="0" w:space="0" w:color="auto"/>
            <w:right w:val="none" w:sz="0" w:space="0" w:color="auto"/>
          </w:divBdr>
        </w:div>
        <w:div w:id="1804537765">
          <w:marLeft w:val="640"/>
          <w:marRight w:val="0"/>
          <w:marTop w:val="0"/>
          <w:marBottom w:val="0"/>
          <w:divBdr>
            <w:top w:val="none" w:sz="0" w:space="0" w:color="auto"/>
            <w:left w:val="none" w:sz="0" w:space="0" w:color="auto"/>
            <w:bottom w:val="none" w:sz="0" w:space="0" w:color="auto"/>
            <w:right w:val="none" w:sz="0" w:space="0" w:color="auto"/>
          </w:divBdr>
        </w:div>
        <w:div w:id="301740485">
          <w:marLeft w:val="640"/>
          <w:marRight w:val="0"/>
          <w:marTop w:val="0"/>
          <w:marBottom w:val="0"/>
          <w:divBdr>
            <w:top w:val="none" w:sz="0" w:space="0" w:color="auto"/>
            <w:left w:val="none" w:sz="0" w:space="0" w:color="auto"/>
            <w:bottom w:val="none" w:sz="0" w:space="0" w:color="auto"/>
            <w:right w:val="none" w:sz="0" w:space="0" w:color="auto"/>
          </w:divBdr>
        </w:div>
        <w:div w:id="868104181">
          <w:marLeft w:val="640"/>
          <w:marRight w:val="0"/>
          <w:marTop w:val="0"/>
          <w:marBottom w:val="0"/>
          <w:divBdr>
            <w:top w:val="none" w:sz="0" w:space="0" w:color="auto"/>
            <w:left w:val="none" w:sz="0" w:space="0" w:color="auto"/>
            <w:bottom w:val="none" w:sz="0" w:space="0" w:color="auto"/>
            <w:right w:val="none" w:sz="0" w:space="0" w:color="auto"/>
          </w:divBdr>
        </w:div>
        <w:div w:id="625428256">
          <w:marLeft w:val="640"/>
          <w:marRight w:val="0"/>
          <w:marTop w:val="0"/>
          <w:marBottom w:val="0"/>
          <w:divBdr>
            <w:top w:val="none" w:sz="0" w:space="0" w:color="auto"/>
            <w:left w:val="none" w:sz="0" w:space="0" w:color="auto"/>
            <w:bottom w:val="none" w:sz="0" w:space="0" w:color="auto"/>
            <w:right w:val="none" w:sz="0" w:space="0" w:color="auto"/>
          </w:divBdr>
        </w:div>
        <w:div w:id="1222323180">
          <w:marLeft w:val="640"/>
          <w:marRight w:val="0"/>
          <w:marTop w:val="0"/>
          <w:marBottom w:val="0"/>
          <w:divBdr>
            <w:top w:val="none" w:sz="0" w:space="0" w:color="auto"/>
            <w:left w:val="none" w:sz="0" w:space="0" w:color="auto"/>
            <w:bottom w:val="none" w:sz="0" w:space="0" w:color="auto"/>
            <w:right w:val="none" w:sz="0" w:space="0" w:color="auto"/>
          </w:divBdr>
        </w:div>
        <w:div w:id="1596013934">
          <w:marLeft w:val="640"/>
          <w:marRight w:val="0"/>
          <w:marTop w:val="0"/>
          <w:marBottom w:val="0"/>
          <w:divBdr>
            <w:top w:val="none" w:sz="0" w:space="0" w:color="auto"/>
            <w:left w:val="none" w:sz="0" w:space="0" w:color="auto"/>
            <w:bottom w:val="none" w:sz="0" w:space="0" w:color="auto"/>
            <w:right w:val="none" w:sz="0" w:space="0" w:color="auto"/>
          </w:divBdr>
        </w:div>
        <w:div w:id="941456412">
          <w:marLeft w:val="640"/>
          <w:marRight w:val="0"/>
          <w:marTop w:val="0"/>
          <w:marBottom w:val="0"/>
          <w:divBdr>
            <w:top w:val="none" w:sz="0" w:space="0" w:color="auto"/>
            <w:left w:val="none" w:sz="0" w:space="0" w:color="auto"/>
            <w:bottom w:val="none" w:sz="0" w:space="0" w:color="auto"/>
            <w:right w:val="none" w:sz="0" w:space="0" w:color="auto"/>
          </w:divBdr>
        </w:div>
        <w:div w:id="1718778835">
          <w:marLeft w:val="640"/>
          <w:marRight w:val="0"/>
          <w:marTop w:val="0"/>
          <w:marBottom w:val="0"/>
          <w:divBdr>
            <w:top w:val="none" w:sz="0" w:space="0" w:color="auto"/>
            <w:left w:val="none" w:sz="0" w:space="0" w:color="auto"/>
            <w:bottom w:val="none" w:sz="0" w:space="0" w:color="auto"/>
            <w:right w:val="none" w:sz="0" w:space="0" w:color="auto"/>
          </w:divBdr>
        </w:div>
        <w:div w:id="1042558018">
          <w:marLeft w:val="640"/>
          <w:marRight w:val="0"/>
          <w:marTop w:val="0"/>
          <w:marBottom w:val="0"/>
          <w:divBdr>
            <w:top w:val="none" w:sz="0" w:space="0" w:color="auto"/>
            <w:left w:val="none" w:sz="0" w:space="0" w:color="auto"/>
            <w:bottom w:val="none" w:sz="0" w:space="0" w:color="auto"/>
            <w:right w:val="none" w:sz="0" w:space="0" w:color="auto"/>
          </w:divBdr>
        </w:div>
        <w:div w:id="2132284283">
          <w:marLeft w:val="640"/>
          <w:marRight w:val="0"/>
          <w:marTop w:val="0"/>
          <w:marBottom w:val="0"/>
          <w:divBdr>
            <w:top w:val="none" w:sz="0" w:space="0" w:color="auto"/>
            <w:left w:val="none" w:sz="0" w:space="0" w:color="auto"/>
            <w:bottom w:val="none" w:sz="0" w:space="0" w:color="auto"/>
            <w:right w:val="none" w:sz="0" w:space="0" w:color="auto"/>
          </w:divBdr>
        </w:div>
        <w:div w:id="544484247">
          <w:marLeft w:val="640"/>
          <w:marRight w:val="0"/>
          <w:marTop w:val="0"/>
          <w:marBottom w:val="0"/>
          <w:divBdr>
            <w:top w:val="none" w:sz="0" w:space="0" w:color="auto"/>
            <w:left w:val="none" w:sz="0" w:space="0" w:color="auto"/>
            <w:bottom w:val="none" w:sz="0" w:space="0" w:color="auto"/>
            <w:right w:val="none" w:sz="0" w:space="0" w:color="auto"/>
          </w:divBdr>
        </w:div>
      </w:divsChild>
    </w:div>
    <w:div w:id="1953585731">
      <w:bodyDiv w:val="1"/>
      <w:marLeft w:val="0"/>
      <w:marRight w:val="0"/>
      <w:marTop w:val="0"/>
      <w:marBottom w:val="0"/>
      <w:divBdr>
        <w:top w:val="none" w:sz="0" w:space="0" w:color="auto"/>
        <w:left w:val="none" w:sz="0" w:space="0" w:color="auto"/>
        <w:bottom w:val="none" w:sz="0" w:space="0" w:color="auto"/>
        <w:right w:val="none" w:sz="0" w:space="0" w:color="auto"/>
      </w:divBdr>
      <w:divsChild>
        <w:div w:id="1387531164">
          <w:marLeft w:val="640"/>
          <w:marRight w:val="0"/>
          <w:marTop w:val="0"/>
          <w:marBottom w:val="0"/>
          <w:divBdr>
            <w:top w:val="none" w:sz="0" w:space="0" w:color="auto"/>
            <w:left w:val="none" w:sz="0" w:space="0" w:color="auto"/>
            <w:bottom w:val="none" w:sz="0" w:space="0" w:color="auto"/>
            <w:right w:val="none" w:sz="0" w:space="0" w:color="auto"/>
          </w:divBdr>
        </w:div>
        <w:div w:id="1674647555">
          <w:marLeft w:val="640"/>
          <w:marRight w:val="0"/>
          <w:marTop w:val="0"/>
          <w:marBottom w:val="0"/>
          <w:divBdr>
            <w:top w:val="none" w:sz="0" w:space="0" w:color="auto"/>
            <w:left w:val="none" w:sz="0" w:space="0" w:color="auto"/>
            <w:bottom w:val="none" w:sz="0" w:space="0" w:color="auto"/>
            <w:right w:val="none" w:sz="0" w:space="0" w:color="auto"/>
          </w:divBdr>
        </w:div>
        <w:div w:id="325059822">
          <w:marLeft w:val="640"/>
          <w:marRight w:val="0"/>
          <w:marTop w:val="0"/>
          <w:marBottom w:val="0"/>
          <w:divBdr>
            <w:top w:val="none" w:sz="0" w:space="0" w:color="auto"/>
            <w:left w:val="none" w:sz="0" w:space="0" w:color="auto"/>
            <w:bottom w:val="none" w:sz="0" w:space="0" w:color="auto"/>
            <w:right w:val="none" w:sz="0" w:space="0" w:color="auto"/>
          </w:divBdr>
        </w:div>
        <w:div w:id="1371688743">
          <w:marLeft w:val="640"/>
          <w:marRight w:val="0"/>
          <w:marTop w:val="0"/>
          <w:marBottom w:val="0"/>
          <w:divBdr>
            <w:top w:val="none" w:sz="0" w:space="0" w:color="auto"/>
            <w:left w:val="none" w:sz="0" w:space="0" w:color="auto"/>
            <w:bottom w:val="none" w:sz="0" w:space="0" w:color="auto"/>
            <w:right w:val="none" w:sz="0" w:space="0" w:color="auto"/>
          </w:divBdr>
        </w:div>
        <w:div w:id="1125270175">
          <w:marLeft w:val="640"/>
          <w:marRight w:val="0"/>
          <w:marTop w:val="0"/>
          <w:marBottom w:val="0"/>
          <w:divBdr>
            <w:top w:val="none" w:sz="0" w:space="0" w:color="auto"/>
            <w:left w:val="none" w:sz="0" w:space="0" w:color="auto"/>
            <w:bottom w:val="none" w:sz="0" w:space="0" w:color="auto"/>
            <w:right w:val="none" w:sz="0" w:space="0" w:color="auto"/>
          </w:divBdr>
        </w:div>
        <w:div w:id="1571422642">
          <w:marLeft w:val="640"/>
          <w:marRight w:val="0"/>
          <w:marTop w:val="0"/>
          <w:marBottom w:val="0"/>
          <w:divBdr>
            <w:top w:val="none" w:sz="0" w:space="0" w:color="auto"/>
            <w:left w:val="none" w:sz="0" w:space="0" w:color="auto"/>
            <w:bottom w:val="none" w:sz="0" w:space="0" w:color="auto"/>
            <w:right w:val="none" w:sz="0" w:space="0" w:color="auto"/>
          </w:divBdr>
        </w:div>
        <w:div w:id="789856608">
          <w:marLeft w:val="640"/>
          <w:marRight w:val="0"/>
          <w:marTop w:val="0"/>
          <w:marBottom w:val="0"/>
          <w:divBdr>
            <w:top w:val="none" w:sz="0" w:space="0" w:color="auto"/>
            <w:left w:val="none" w:sz="0" w:space="0" w:color="auto"/>
            <w:bottom w:val="none" w:sz="0" w:space="0" w:color="auto"/>
            <w:right w:val="none" w:sz="0" w:space="0" w:color="auto"/>
          </w:divBdr>
        </w:div>
        <w:div w:id="103425370">
          <w:marLeft w:val="640"/>
          <w:marRight w:val="0"/>
          <w:marTop w:val="0"/>
          <w:marBottom w:val="0"/>
          <w:divBdr>
            <w:top w:val="none" w:sz="0" w:space="0" w:color="auto"/>
            <w:left w:val="none" w:sz="0" w:space="0" w:color="auto"/>
            <w:bottom w:val="none" w:sz="0" w:space="0" w:color="auto"/>
            <w:right w:val="none" w:sz="0" w:space="0" w:color="auto"/>
          </w:divBdr>
        </w:div>
        <w:div w:id="359665562">
          <w:marLeft w:val="640"/>
          <w:marRight w:val="0"/>
          <w:marTop w:val="0"/>
          <w:marBottom w:val="0"/>
          <w:divBdr>
            <w:top w:val="none" w:sz="0" w:space="0" w:color="auto"/>
            <w:left w:val="none" w:sz="0" w:space="0" w:color="auto"/>
            <w:bottom w:val="none" w:sz="0" w:space="0" w:color="auto"/>
            <w:right w:val="none" w:sz="0" w:space="0" w:color="auto"/>
          </w:divBdr>
        </w:div>
        <w:div w:id="576400338">
          <w:marLeft w:val="640"/>
          <w:marRight w:val="0"/>
          <w:marTop w:val="0"/>
          <w:marBottom w:val="0"/>
          <w:divBdr>
            <w:top w:val="none" w:sz="0" w:space="0" w:color="auto"/>
            <w:left w:val="none" w:sz="0" w:space="0" w:color="auto"/>
            <w:bottom w:val="none" w:sz="0" w:space="0" w:color="auto"/>
            <w:right w:val="none" w:sz="0" w:space="0" w:color="auto"/>
          </w:divBdr>
        </w:div>
        <w:div w:id="638535780">
          <w:marLeft w:val="640"/>
          <w:marRight w:val="0"/>
          <w:marTop w:val="0"/>
          <w:marBottom w:val="0"/>
          <w:divBdr>
            <w:top w:val="none" w:sz="0" w:space="0" w:color="auto"/>
            <w:left w:val="none" w:sz="0" w:space="0" w:color="auto"/>
            <w:bottom w:val="none" w:sz="0" w:space="0" w:color="auto"/>
            <w:right w:val="none" w:sz="0" w:space="0" w:color="auto"/>
          </w:divBdr>
        </w:div>
        <w:div w:id="2008171367">
          <w:marLeft w:val="640"/>
          <w:marRight w:val="0"/>
          <w:marTop w:val="0"/>
          <w:marBottom w:val="0"/>
          <w:divBdr>
            <w:top w:val="none" w:sz="0" w:space="0" w:color="auto"/>
            <w:left w:val="none" w:sz="0" w:space="0" w:color="auto"/>
            <w:bottom w:val="none" w:sz="0" w:space="0" w:color="auto"/>
            <w:right w:val="none" w:sz="0" w:space="0" w:color="auto"/>
          </w:divBdr>
        </w:div>
        <w:div w:id="1047534433">
          <w:marLeft w:val="640"/>
          <w:marRight w:val="0"/>
          <w:marTop w:val="0"/>
          <w:marBottom w:val="0"/>
          <w:divBdr>
            <w:top w:val="none" w:sz="0" w:space="0" w:color="auto"/>
            <w:left w:val="none" w:sz="0" w:space="0" w:color="auto"/>
            <w:bottom w:val="none" w:sz="0" w:space="0" w:color="auto"/>
            <w:right w:val="none" w:sz="0" w:space="0" w:color="auto"/>
          </w:divBdr>
        </w:div>
        <w:div w:id="445121073">
          <w:marLeft w:val="640"/>
          <w:marRight w:val="0"/>
          <w:marTop w:val="0"/>
          <w:marBottom w:val="0"/>
          <w:divBdr>
            <w:top w:val="none" w:sz="0" w:space="0" w:color="auto"/>
            <w:left w:val="none" w:sz="0" w:space="0" w:color="auto"/>
            <w:bottom w:val="none" w:sz="0" w:space="0" w:color="auto"/>
            <w:right w:val="none" w:sz="0" w:space="0" w:color="auto"/>
          </w:divBdr>
        </w:div>
        <w:div w:id="443424527">
          <w:marLeft w:val="640"/>
          <w:marRight w:val="0"/>
          <w:marTop w:val="0"/>
          <w:marBottom w:val="0"/>
          <w:divBdr>
            <w:top w:val="none" w:sz="0" w:space="0" w:color="auto"/>
            <w:left w:val="none" w:sz="0" w:space="0" w:color="auto"/>
            <w:bottom w:val="none" w:sz="0" w:space="0" w:color="auto"/>
            <w:right w:val="none" w:sz="0" w:space="0" w:color="auto"/>
          </w:divBdr>
        </w:div>
      </w:divsChild>
    </w:div>
    <w:div w:id="1956448524">
      <w:bodyDiv w:val="1"/>
      <w:marLeft w:val="0"/>
      <w:marRight w:val="0"/>
      <w:marTop w:val="0"/>
      <w:marBottom w:val="0"/>
      <w:divBdr>
        <w:top w:val="none" w:sz="0" w:space="0" w:color="auto"/>
        <w:left w:val="none" w:sz="0" w:space="0" w:color="auto"/>
        <w:bottom w:val="none" w:sz="0" w:space="0" w:color="auto"/>
        <w:right w:val="none" w:sz="0" w:space="0" w:color="auto"/>
      </w:divBdr>
      <w:divsChild>
        <w:div w:id="694890936">
          <w:marLeft w:val="640"/>
          <w:marRight w:val="0"/>
          <w:marTop w:val="0"/>
          <w:marBottom w:val="0"/>
          <w:divBdr>
            <w:top w:val="none" w:sz="0" w:space="0" w:color="auto"/>
            <w:left w:val="none" w:sz="0" w:space="0" w:color="auto"/>
            <w:bottom w:val="none" w:sz="0" w:space="0" w:color="auto"/>
            <w:right w:val="none" w:sz="0" w:space="0" w:color="auto"/>
          </w:divBdr>
        </w:div>
        <w:div w:id="2050763553">
          <w:marLeft w:val="640"/>
          <w:marRight w:val="0"/>
          <w:marTop w:val="0"/>
          <w:marBottom w:val="0"/>
          <w:divBdr>
            <w:top w:val="none" w:sz="0" w:space="0" w:color="auto"/>
            <w:left w:val="none" w:sz="0" w:space="0" w:color="auto"/>
            <w:bottom w:val="none" w:sz="0" w:space="0" w:color="auto"/>
            <w:right w:val="none" w:sz="0" w:space="0" w:color="auto"/>
          </w:divBdr>
        </w:div>
        <w:div w:id="1684891295">
          <w:marLeft w:val="640"/>
          <w:marRight w:val="0"/>
          <w:marTop w:val="0"/>
          <w:marBottom w:val="0"/>
          <w:divBdr>
            <w:top w:val="none" w:sz="0" w:space="0" w:color="auto"/>
            <w:left w:val="none" w:sz="0" w:space="0" w:color="auto"/>
            <w:bottom w:val="none" w:sz="0" w:space="0" w:color="auto"/>
            <w:right w:val="none" w:sz="0" w:space="0" w:color="auto"/>
          </w:divBdr>
        </w:div>
        <w:div w:id="306667397">
          <w:marLeft w:val="640"/>
          <w:marRight w:val="0"/>
          <w:marTop w:val="0"/>
          <w:marBottom w:val="0"/>
          <w:divBdr>
            <w:top w:val="none" w:sz="0" w:space="0" w:color="auto"/>
            <w:left w:val="none" w:sz="0" w:space="0" w:color="auto"/>
            <w:bottom w:val="none" w:sz="0" w:space="0" w:color="auto"/>
            <w:right w:val="none" w:sz="0" w:space="0" w:color="auto"/>
          </w:divBdr>
        </w:div>
        <w:div w:id="308285000">
          <w:marLeft w:val="640"/>
          <w:marRight w:val="0"/>
          <w:marTop w:val="0"/>
          <w:marBottom w:val="0"/>
          <w:divBdr>
            <w:top w:val="none" w:sz="0" w:space="0" w:color="auto"/>
            <w:left w:val="none" w:sz="0" w:space="0" w:color="auto"/>
            <w:bottom w:val="none" w:sz="0" w:space="0" w:color="auto"/>
            <w:right w:val="none" w:sz="0" w:space="0" w:color="auto"/>
          </w:divBdr>
        </w:div>
        <w:div w:id="99031822">
          <w:marLeft w:val="640"/>
          <w:marRight w:val="0"/>
          <w:marTop w:val="0"/>
          <w:marBottom w:val="0"/>
          <w:divBdr>
            <w:top w:val="none" w:sz="0" w:space="0" w:color="auto"/>
            <w:left w:val="none" w:sz="0" w:space="0" w:color="auto"/>
            <w:bottom w:val="none" w:sz="0" w:space="0" w:color="auto"/>
            <w:right w:val="none" w:sz="0" w:space="0" w:color="auto"/>
          </w:divBdr>
        </w:div>
        <w:div w:id="1187063233">
          <w:marLeft w:val="640"/>
          <w:marRight w:val="0"/>
          <w:marTop w:val="0"/>
          <w:marBottom w:val="0"/>
          <w:divBdr>
            <w:top w:val="none" w:sz="0" w:space="0" w:color="auto"/>
            <w:left w:val="none" w:sz="0" w:space="0" w:color="auto"/>
            <w:bottom w:val="none" w:sz="0" w:space="0" w:color="auto"/>
            <w:right w:val="none" w:sz="0" w:space="0" w:color="auto"/>
          </w:divBdr>
        </w:div>
        <w:div w:id="554245520">
          <w:marLeft w:val="640"/>
          <w:marRight w:val="0"/>
          <w:marTop w:val="0"/>
          <w:marBottom w:val="0"/>
          <w:divBdr>
            <w:top w:val="none" w:sz="0" w:space="0" w:color="auto"/>
            <w:left w:val="none" w:sz="0" w:space="0" w:color="auto"/>
            <w:bottom w:val="none" w:sz="0" w:space="0" w:color="auto"/>
            <w:right w:val="none" w:sz="0" w:space="0" w:color="auto"/>
          </w:divBdr>
        </w:div>
        <w:div w:id="1133130968">
          <w:marLeft w:val="640"/>
          <w:marRight w:val="0"/>
          <w:marTop w:val="0"/>
          <w:marBottom w:val="0"/>
          <w:divBdr>
            <w:top w:val="none" w:sz="0" w:space="0" w:color="auto"/>
            <w:left w:val="none" w:sz="0" w:space="0" w:color="auto"/>
            <w:bottom w:val="none" w:sz="0" w:space="0" w:color="auto"/>
            <w:right w:val="none" w:sz="0" w:space="0" w:color="auto"/>
          </w:divBdr>
        </w:div>
        <w:div w:id="361323957">
          <w:marLeft w:val="640"/>
          <w:marRight w:val="0"/>
          <w:marTop w:val="0"/>
          <w:marBottom w:val="0"/>
          <w:divBdr>
            <w:top w:val="none" w:sz="0" w:space="0" w:color="auto"/>
            <w:left w:val="none" w:sz="0" w:space="0" w:color="auto"/>
            <w:bottom w:val="none" w:sz="0" w:space="0" w:color="auto"/>
            <w:right w:val="none" w:sz="0" w:space="0" w:color="auto"/>
          </w:divBdr>
        </w:div>
        <w:div w:id="54427386">
          <w:marLeft w:val="640"/>
          <w:marRight w:val="0"/>
          <w:marTop w:val="0"/>
          <w:marBottom w:val="0"/>
          <w:divBdr>
            <w:top w:val="none" w:sz="0" w:space="0" w:color="auto"/>
            <w:left w:val="none" w:sz="0" w:space="0" w:color="auto"/>
            <w:bottom w:val="none" w:sz="0" w:space="0" w:color="auto"/>
            <w:right w:val="none" w:sz="0" w:space="0" w:color="auto"/>
          </w:divBdr>
        </w:div>
        <w:div w:id="520779489">
          <w:marLeft w:val="640"/>
          <w:marRight w:val="0"/>
          <w:marTop w:val="0"/>
          <w:marBottom w:val="0"/>
          <w:divBdr>
            <w:top w:val="none" w:sz="0" w:space="0" w:color="auto"/>
            <w:left w:val="none" w:sz="0" w:space="0" w:color="auto"/>
            <w:bottom w:val="none" w:sz="0" w:space="0" w:color="auto"/>
            <w:right w:val="none" w:sz="0" w:space="0" w:color="auto"/>
          </w:divBdr>
        </w:div>
        <w:div w:id="529803031">
          <w:marLeft w:val="640"/>
          <w:marRight w:val="0"/>
          <w:marTop w:val="0"/>
          <w:marBottom w:val="0"/>
          <w:divBdr>
            <w:top w:val="none" w:sz="0" w:space="0" w:color="auto"/>
            <w:left w:val="none" w:sz="0" w:space="0" w:color="auto"/>
            <w:bottom w:val="none" w:sz="0" w:space="0" w:color="auto"/>
            <w:right w:val="none" w:sz="0" w:space="0" w:color="auto"/>
          </w:divBdr>
        </w:div>
        <w:div w:id="1955865093">
          <w:marLeft w:val="640"/>
          <w:marRight w:val="0"/>
          <w:marTop w:val="0"/>
          <w:marBottom w:val="0"/>
          <w:divBdr>
            <w:top w:val="none" w:sz="0" w:space="0" w:color="auto"/>
            <w:left w:val="none" w:sz="0" w:space="0" w:color="auto"/>
            <w:bottom w:val="none" w:sz="0" w:space="0" w:color="auto"/>
            <w:right w:val="none" w:sz="0" w:space="0" w:color="auto"/>
          </w:divBdr>
        </w:div>
        <w:div w:id="1624582188">
          <w:marLeft w:val="640"/>
          <w:marRight w:val="0"/>
          <w:marTop w:val="0"/>
          <w:marBottom w:val="0"/>
          <w:divBdr>
            <w:top w:val="none" w:sz="0" w:space="0" w:color="auto"/>
            <w:left w:val="none" w:sz="0" w:space="0" w:color="auto"/>
            <w:bottom w:val="none" w:sz="0" w:space="0" w:color="auto"/>
            <w:right w:val="none" w:sz="0" w:space="0" w:color="auto"/>
          </w:divBdr>
        </w:div>
        <w:div w:id="779303221">
          <w:marLeft w:val="640"/>
          <w:marRight w:val="0"/>
          <w:marTop w:val="0"/>
          <w:marBottom w:val="0"/>
          <w:divBdr>
            <w:top w:val="none" w:sz="0" w:space="0" w:color="auto"/>
            <w:left w:val="none" w:sz="0" w:space="0" w:color="auto"/>
            <w:bottom w:val="none" w:sz="0" w:space="0" w:color="auto"/>
            <w:right w:val="none" w:sz="0" w:space="0" w:color="auto"/>
          </w:divBdr>
        </w:div>
        <w:div w:id="711539251">
          <w:marLeft w:val="640"/>
          <w:marRight w:val="0"/>
          <w:marTop w:val="0"/>
          <w:marBottom w:val="0"/>
          <w:divBdr>
            <w:top w:val="none" w:sz="0" w:space="0" w:color="auto"/>
            <w:left w:val="none" w:sz="0" w:space="0" w:color="auto"/>
            <w:bottom w:val="none" w:sz="0" w:space="0" w:color="auto"/>
            <w:right w:val="none" w:sz="0" w:space="0" w:color="auto"/>
          </w:divBdr>
        </w:div>
        <w:div w:id="2144887079">
          <w:marLeft w:val="640"/>
          <w:marRight w:val="0"/>
          <w:marTop w:val="0"/>
          <w:marBottom w:val="0"/>
          <w:divBdr>
            <w:top w:val="none" w:sz="0" w:space="0" w:color="auto"/>
            <w:left w:val="none" w:sz="0" w:space="0" w:color="auto"/>
            <w:bottom w:val="none" w:sz="0" w:space="0" w:color="auto"/>
            <w:right w:val="none" w:sz="0" w:space="0" w:color="auto"/>
          </w:divBdr>
        </w:div>
        <w:div w:id="1208368966">
          <w:marLeft w:val="640"/>
          <w:marRight w:val="0"/>
          <w:marTop w:val="0"/>
          <w:marBottom w:val="0"/>
          <w:divBdr>
            <w:top w:val="none" w:sz="0" w:space="0" w:color="auto"/>
            <w:left w:val="none" w:sz="0" w:space="0" w:color="auto"/>
            <w:bottom w:val="none" w:sz="0" w:space="0" w:color="auto"/>
            <w:right w:val="none" w:sz="0" w:space="0" w:color="auto"/>
          </w:divBdr>
        </w:div>
        <w:div w:id="1001932287">
          <w:marLeft w:val="640"/>
          <w:marRight w:val="0"/>
          <w:marTop w:val="0"/>
          <w:marBottom w:val="0"/>
          <w:divBdr>
            <w:top w:val="none" w:sz="0" w:space="0" w:color="auto"/>
            <w:left w:val="none" w:sz="0" w:space="0" w:color="auto"/>
            <w:bottom w:val="none" w:sz="0" w:space="0" w:color="auto"/>
            <w:right w:val="none" w:sz="0" w:space="0" w:color="auto"/>
          </w:divBdr>
        </w:div>
        <w:div w:id="2120180021">
          <w:marLeft w:val="640"/>
          <w:marRight w:val="0"/>
          <w:marTop w:val="0"/>
          <w:marBottom w:val="0"/>
          <w:divBdr>
            <w:top w:val="none" w:sz="0" w:space="0" w:color="auto"/>
            <w:left w:val="none" w:sz="0" w:space="0" w:color="auto"/>
            <w:bottom w:val="none" w:sz="0" w:space="0" w:color="auto"/>
            <w:right w:val="none" w:sz="0" w:space="0" w:color="auto"/>
          </w:divBdr>
        </w:div>
        <w:div w:id="240411456">
          <w:marLeft w:val="640"/>
          <w:marRight w:val="0"/>
          <w:marTop w:val="0"/>
          <w:marBottom w:val="0"/>
          <w:divBdr>
            <w:top w:val="none" w:sz="0" w:space="0" w:color="auto"/>
            <w:left w:val="none" w:sz="0" w:space="0" w:color="auto"/>
            <w:bottom w:val="none" w:sz="0" w:space="0" w:color="auto"/>
            <w:right w:val="none" w:sz="0" w:space="0" w:color="auto"/>
          </w:divBdr>
        </w:div>
        <w:div w:id="512572071">
          <w:marLeft w:val="640"/>
          <w:marRight w:val="0"/>
          <w:marTop w:val="0"/>
          <w:marBottom w:val="0"/>
          <w:divBdr>
            <w:top w:val="none" w:sz="0" w:space="0" w:color="auto"/>
            <w:left w:val="none" w:sz="0" w:space="0" w:color="auto"/>
            <w:bottom w:val="none" w:sz="0" w:space="0" w:color="auto"/>
            <w:right w:val="none" w:sz="0" w:space="0" w:color="auto"/>
          </w:divBdr>
        </w:div>
        <w:div w:id="503712662">
          <w:marLeft w:val="640"/>
          <w:marRight w:val="0"/>
          <w:marTop w:val="0"/>
          <w:marBottom w:val="0"/>
          <w:divBdr>
            <w:top w:val="none" w:sz="0" w:space="0" w:color="auto"/>
            <w:left w:val="none" w:sz="0" w:space="0" w:color="auto"/>
            <w:bottom w:val="none" w:sz="0" w:space="0" w:color="auto"/>
            <w:right w:val="none" w:sz="0" w:space="0" w:color="auto"/>
          </w:divBdr>
        </w:div>
        <w:div w:id="1686011230">
          <w:marLeft w:val="640"/>
          <w:marRight w:val="0"/>
          <w:marTop w:val="0"/>
          <w:marBottom w:val="0"/>
          <w:divBdr>
            <w:top w:val="none" w:sz="0" w:space="0" w:color="auto"/>
            <w:left w:val="none" w:sz="0" w:space="0" w:color="auto"/>
            <w:bottom w:val="none" w:sz="0" w:space="0" w:color="auto"/>
            <w:right w:val="none" w:sz="0" w:space="0" w:color="auto"/>
          </w:divBdr>
        </w:div>
        <w:div w:id="1068190570">
          <w:marLeft w:val="640"/>
          <w:marRight w:val="0"/>
          <w:marTop w:val="0"/>
          <w:marBottom w:val="0"/>
          <w:divBdr>
            <w:top w:val="none" w:sz="0" w:space="0" w:color="auto"/>
            <w:left w:val="none" w:sz="0" w:space="0" w:color="auto"/>
            <w:bottom w:val="none" w:sz="0" w:space="0" w:color="auto"/>
            <w:right w:val="none" w:sz="0" w:space="0" w:color="auto"/>
          </w:divBdr>
        </w:div>
        <w:div w:id="1755131341">
          <w:marLeft w:val="640"/>
          <w:marRight w:val="0"/>
          <w:marTop w:val="0"/>
          <w:marBottom w:val="0"/>
          <w:divBdr>
            <w:top w:val="none" w:sz="0" w:space="0" w:color="auto"/>
            <w:left w:val="none" w:sz="0" w:space="0" w:color="auto"/>
            <w:bottom w:val="none" w:sz="0" w:space="0" w:color="auto"/>
            <w:right w:val="none" w:sz="0" w:space="0" w:color="auto"/>
          </w:divBdr>
        </w:div>
        <w:div w:id="1576013982">
          <w:marLeft w:val="640"/>
          <w:marRight w:val="0"/>
          <w:marTop w:val="0"/>
          <w:marBottom w:val="0"/>
          <w:divBdr>
            <w:top w:val="none" w:sz="0" w:space="0" w:color="auto"/>
            <w:left w:val="none" w:sz="0" w:space="0" w:color="auto"/>
            <w:bottom w:val="none" w:sz="0" w:space="0" w:color="auto"/>
            <w:right w:val="none" w:sz="0" w:space="0" w:color="auto"/>
          </w:divBdr>
        </w:div>
        <w:div w:id="70588592">
          <w:marLeft w:val="640"/>
          <w:marRight w:val="0"/>
          <w:marTop w:val="0"/>
          <w:marBottom w:val="0"/>
          <w:divBdr>
            <w:top w:val="none" w:sz="0" w:space="0" w:color="auto"/>
            <w:left w:val="none" w:sz="0" w:space="0" w:color="auto"/>
            <w:bottom w:val="none" w:sz="0" w:space="0" w:color="auto"/>
            <w:right w:val="none" w:sz="0" w:space="0" w:color="auto"/>
          </w:divBdr>
        </w:div>
        <w:div w:id="1832520663">
          <w:marLeft w:val="640"/>
          <w:marRight w:val="0"/>
          <w:marTop w:val="0"/>
          <w:marBottom w:val="0"/>
          <w:divBdr>
            <w:top w:val="none" w:sz="0" w:space="0" w:color="auto"/>
            <w:left w:val="none" w:sz="0" w:space="0" w:color="auto"/>
            <w:bottom w:val="none" w:sz="0" w:space="0" w:color="auto"/>
            <w:right w:val="none" w:sz="0" w:space="0" w:color="auto"/>
          </w:divBdr>
        </w:div>
        <w:div w:id="844586714">
          <w:marLeft w:val="640"/>
          <w:marRight w:val="0"/>
          <w:marTop w:val="0"/>
          <w:marBottom w:val="0"/>
          <w:divBdr>
            <w:top w:val="none" w:sz="0" w:space="0" w:color="auto"/>
            <w:left w:val="none" w:sz="0" w:space="0" w:color="auto"/>
            <w:bottom w:val="none" w:sz="0" w:space="0" w:color="auto"/>
            <w:right w:val="none" w:sz="0" w:space="0" w:color="auto"/>
          </w:divBdr>
        </w:div>
        <w:div w:id="1997759011">
          <w:marLeft w:val="640"/>
          <w:marRight w:val="0"/>
          <w:marTop w:val="0"/>
          <w:marBottom w:val="0"/>
          <w:divBdr>
            <w:top w:val="none" w:sz="0" w:space="0" w:color="auto"/>
            <w:left w:val="none" w:sz="0" w:space="0" w:color="auto"/>
            <w:bottom w:val="none" w:sz="0" w:space="0" w:color="auto"/>
            <w:right w:val="none" w:sz="0" w:space="0" w:color="auto"/>
          </w:divBdr>
        </w:div>
        <w:div w:id="932402287">
          <w:marLeft w:val="640"/>
          <w:marRight w:val="0"/>
          <w:marTop w:val="0"/>
          <w:marBottom w:val="0"/>
          <w:divBdr>
            <w:top w:val="none" w:sz="0" w:space="0" w:color="auto"/>
            <w:left w:val="none" w:sz="0" w:space="0" w:color="auto"/>
            <w:bottom w:val="none" w:sz="0" w:space="0" w:color="auto"/>
            <w:right w:val="none" w:sz="0" w:space="0" w:color="auto"/>
          </w:divBdr>
        </w:div>
        <w:div w:id="205338776">
          <w:marLeft w:val="640"/>
          <w:marRight w:val="0"/>
          <w:marTop w:val="0"/>
          <w:marBottom w:val="0"/>
          <w:divBdr>
            <w:top w:val="none" w:sz="0" w:space="0" w:color="auto"/>
            <w:left w:val="none" w:sz="0" w:space="0" w:color="auto"/>
            <w:bottom w:val="none" w:sz="0" w:space="0" w:color="auto"/>
            <w:right w:val="none" w:sz="0" w:space="0" w:color="auto"/>
          </w:divBdr>
        </w:div>
        <w:div w:id="851143083">
          <w:marLeft w:val="640"/>
          <w:marRight w:val="0"/>
          <w:marTop w:val="0"/>
          <w:marBottom w:val="0"/>
          <w:divBdr>
            <w:top w:val="none" w:sz="0" w:space="0" w:color="auto"/>
            <w:left w:val="none" w:sz="0" w:space="0" w:color="auto"/>
            <w:bottom w:val="none" w:sz="0" w:space="0" w:color="auto"/>
            <w:right w:val="none" w:sz="0" w:space="0" w:color="auto"/>
          </w:divBdr>
        </w:div>
        <w:div w:id="527453150">
          <w:marLeft w:val="640"/>
          <w:marRight w:val="0"/>
          <w:marTop w:val="0"/>
          <w:marBottom w:val="0"/>
          <w:divBdr>
            <w:top w:val="none" w:sz="0" w:space="0" w:color="auto"/>
            <w:left w:val="none" w:sz="0" w:space="0" w:color="auto"/>
            <w:bottom w:val="none" w:sz="0" w:space="0" w:color="auto"/>
            <w:right w:val="none" w:sz="0" w:space="0" w:color="auto"/>
          </w:divBdr>
        </w:div>
        <w:div w:id="277686795">
          <w:marLeft w:val="640"/>
          <w:marRight w:val="0"/>
          <w:marTop w:val="0"/>
          <w:marBottom w:val="0"/>
          <w:divBdr>
            <w:top w:val="none" w:sz="0" w:space="0" w:color="auto"/>
            <w:left w:val="none" w:sz="0" w:space="0" w:color="auto"/>
            <w:bottom w:val="none" w:sz="0" w:space="0" w:color="auto"/>
            <w:right w:val="none" w:sz="0" w:space="0" w:color="auto"/>
          </w:divBdr>
        </w:div>
        <w:div w:id="1780828962">
          <w:marLeft w:val="640"/>
          <w:marRight w:val="0"/>
          <w:marTop w:val="0"/>
          <w:marBottom w:val="0"/>
          <w:divBdr>
            <w:top w:val="none" w:sz="0" w:space="0" w:color="auto"/>
            <w:left w:val="none" w:sz="0" w:space="0" w:color="auto"/>
            <w:bottom w:val="none" w:sz="0" w:space="0" w:color="auto"/>
            <w:right w:val="none" w:sz="0" w:space="0" w:color="auto"/>
          </w:divBdr>
        </w:div>
        <w:div w:id="1333294289">
          <w:marLeft w:val="640"/>
          <w:marRight w:val="0"/>
          <w:marTop w:val="0"/>
          <w:marBottom w:val="0"/>
          <w:divBdr>
            <w:top w:val="none" w:sz="0" w:space="0" w:color="auto"/>
            <w:left w:val="none" w:sz="0" w:space="0" w:color="auto"/>
            <w:bottom w:val="none" w:sz="0" w:space="0" w:color="auto"/>
            <w:right w:val="none" w:sz="0" w:space="0" w:color="auto"/>
          </w:divBdr>
        </w:div>
        <w:div w:id="702634906">
          <w:marLeft w:val="640"/>
          <w:marRight w:val="0"/>
          <w:marTop w:val="0"/>
          <w:marBottom w:val="0"/>
          <w:divBdr>
            <w:top w:val="none" w:sz="0" w:space="0" w:color="auto"/>
            <w:left w:val="none" w:sz="0" w:space="0" w:color="auto"/>
            <w:bottom w:val="none" w:sz="0" w:space="0" w:color="auto"/>
            <w:right w:val="none" w:sz="0" w:space="0" w:color="auto"/>
          </w:divBdr>
        </w:div>
        <w:div w:id="153299229">
          <w:marLeft w:val="640"/>
          <w:marRight w:val="0"/>
          <w:marTop w:val="0"/>
          <w:marBottom w:val="0"/>
          <w:divBdr>
            <w:top w:val="none" w:sz="0" w:space="0" w:color="auto"/>
            <w:left w:val="none" w:sz="0" w:space="0" w:color="auto"/>
            <w:bottom w:val="none" w:sz="0" w:space="0" w:color="auto"/>
            <w:right w:val="none" w:sz="0" w:space="0" w:color="auto"/>
          </w:divBdr>
        </w:div>
        <w:div w:id="202139394">
          <w:marLeft w:val="640"/>
          <w:marRight w:val="0"/>
          <w:marTop w:val="0"/>
          <w:marBottom w:val="0"/>
          <w:divBdr>
            <w:top w:val="none" w:sz="0" w:space="0" w:color="auto"/>
            <w:left w:val="none" w:sz="0" w:space="0" w:color="auto"/>
            <w:bottom w:val="none" w:sz="0" w:space="0" w:color="auto"/>
            <w:right w:val="none" w:sz="0" w:space="0" w:color="auto"/>
          </w:divBdr>
        </w:div>
        <w:div w:id="697001993">
          <w:marLeft w:val="640"/>
          <w:marRight w:val="0"/>
          <w:marTop w:val="0"/>
          <w:marBottom w:val="0"/>
          <w:divBdr>
            <w:top w:val="none" w:sz="0" w:space="0" w:color="auto"/>
            <w:left w:val="none" w:sz="0" w:space="0" w:color="auto"/>
            <w:bottom w:val="none" w:sz="0" w:space="0" w:color="auto"/>
            <w:right w:val="none" w:sz="0" w:space="0" w:color="auto"/>
          </w:divBdr>
        </w:div>
        <w:div w:id="1252007783">
          <w:marLeft w:val="640"/>
          <w:marRight w:val="0"/>
          <w:marTop w:val="0"/>
          <w:marBottom w:val="0"/>
          <w:divBdr>
            <w:top w:val="none" w:sz="0" w:space="0" w:color="auto"/>
            <w:left w:val="none" w:sz="0" w:space="0" w:color="auto"/>
            <w:bottom w:val="none" w:sz="0" w:space="0" w:color="auto"/>
            <w:right w:val="none" w:sz="0" w:space="0" w:color="auto"/>
          </w:divBdr>
        </w:div>
        <w:div w:id="1922442788">
          <w:marLeft w:val="640"/>
          <w:marRight w:val="0"/>
          <w:marTop w:val="0"/>
          <w:marBottom w:val="0"/>
          <w:divBdr>
            <w:top w:val="none" w:sz="0" w:space="0" w:color="auto"/>
            <w:left w:val="none" w:sz="0" w:space="0" w:color="auto"/>
            <w:bottom w:val="none" w:sz="0" w:space="0" w:color="auto"/>
            <w:right w:val="none" w:sz="0" w:space="0" w:color="auto"/>
          </w:divBdr>
        </w:div>
        <w:div w:id="2092117679">
          <w:marLeft w:val="640"/>
          <w:marRight w:val="0"/>
          <w:marTop w:val="0"/>
          <w:marBottom w:val="0"/>
          <w:divBdr>
            <w:top w:val="none" w:sz="0" w:space="0" w:color="auto"/>
            <w:left w:val="none" w:sz="0" w:space="0" w:color="auto"/>
            <w:bottom w:val="none" w:sz="0" w:space="0" w:color="auto"/>
            <w:right w:val="none" w:sz="0" w:space="0" w:color="auto"/>
          </w:divBdr>
        </w:div>
        <w:div w:id="1957901835">
          <w:marLeft w:val="640"/>
          <w:marRight w:val="0"/>
          <w:marTop w:val="0"/>
          <w:marBottom w:val="0"/>
          <w:divBdr>
            <w:top w:val="none" w:sz="0" w:space="0" w:color="auto"/>
            <w:left w:val="none" w:sz="0" w:space="0" w:color="auto"/>
            <w:bottom w:val="none" w:sz="0" w:space="0" w:color="auto"/>
            <w:right w:val="none" w:sz="0" w:space="0" w:color="auto"/>
          </w:divBdr>
        </w:div>
        <w:div w:id="1500972157">
          <w:marLeft w:val="640"/>
          <w:marRight w:val="0"/>
          <w:marTop w:val="0"/>
          <w:marBottom w:val="0"/>
          <w:divBdr>
            <w:top w:val="none" w:sz="0" w:space="0" w:color="auto"/>
            <w:left w:val="none" w:sz="0" w:space="0" w:color="auto"/>
            <w:bottom w:val="none" w:sz="0" w:space="0" w:color="auto"/>
            <w:right w:val="none" w:sz="0" w:space="0" w:color="auto"/>
          </w:divBdr>
        </w:div>
        <w:div w:id="11300001">
          <w:marLeft w:val="640"/>
          <w:marRight w:val="0"/>
          <w:marTop w:val="0"/>
          <w:marBottom w:val="0"/>
          <w:divBdr>
            <w:top w:val="none" w:sz="0" w:space="0" w:color="auto"/>
            <w:left w:val="none" w:sz="0" w:space="0" w:color="auto"/>
            <w:bottom w:val="none" w:sz="0" w:space="0" w:color="auto"/>
            <w:right w:val="none" w:sz="0" w:space="0" w:color="auto"/>
          </w:divBdr>
        </w:div>
        <w:div w:id="1812480769">
          <w:marLeft w:val="640"/>
          <w:marRight w:val="0"/>
          <w:marTop w:val="0"/>
          <w:marBottom w:val="0"/>
          <w:divBdr>
            <w:top w:val="none" w:sz="0" w:space="0" w:color="auto"/>
            <w:left w:val="none" w:sz="0" w:space="0" w:color="auto"/>
            <w:bottom w:val="none" w:sz="0" w:space="0" w:color="auto"/>
            <w:right w:val="none" w:sz="0" w:space="0" w:color="auto"/>
          </w:divBdr>
        </w:div>
        <w:div w:id="1572154679">
          <w:marLeft w:val="640"/>
          <w:marRight w:val="0"/>
          <w:marTop w:val="0"/>
          <w:marBottom w:val="0"/>
          <w:divBdr>
            <w:top w:val="none" w:sz="0" w:space="0" w:color="auto"/>
            <w:left w:val="none" w:sz="0" w:space="0" w:color="auto"/>
            <w:bottom w:val="none" w:sz="0" w:space="0" w:color="auto"/>
            <w:right w:val="none" w:sz="0" w:space="0" w:color="auto"/>
          </w:divBdr>
        </w:div>
        <w:div w:id="411121574">
          <w:marLeft w:val="640"/>
          <w:marRight w:val="0"/>
          <w:marTop w:val="0"/>
          <w:marBottom w:val="0"/>
          <w:divBdr>
            <w:top w:val="none" w:sz="0" w:space="0" w:color="auto"/>
            <w:left w:val="none" w:sz="0" w:space="0" w:color="auto"/>
            <w:bottom w:val="none" w:sz="0" w:space="0" w:color="auto"/>
            <w:right w:val="none" w:sz="0" w:space="0" w:color="auto"/>
          </w:divBdr>
        </w:div>
        <w:div w:id="503135105">
          <w:marLeft w:val="640"/>
          <w:marRight w:val="0"/>
          <w:marTop w:val="0"/>
          <w:marBottom w:val="0"/>
          <w:divBdr>
            <w:top w:val="none" w:sz="0" w:space="0" w:color="auto"/>
            <w:left w:val="none" w:sz="0" w:space="0" w:color="auto"/>
            <w:bottom w:val="none" w:sz="0" w:space="0" w:color="auto"/>
            <w:right w:val="none" w:sz="0" w:space="0" w:color="auto"/>
          </w:divBdr>
        </w:div>
        <w:div w:id="1723554240">
          <w:marLeft w:val="640"/>
          <w:marRight w:val="0"/>
          <w:marTop w:val="0"/>
          <w:marBottom w:val="0"/>
          <w:divBdr>
            <w:top w:val="none" w:sz="0" w:space="0" w:color="auto"/>
            <w:left w:val="none" w:sz="0" w:space="0" w:color="auto"/>
            <w:bottom w:val="none" w:sz="0" w:space="0" w:color="auto"/>
            <w:right w:val="none" w:sz="0" w:space="0" w:color="auto"/>
          </w:divBdr>
        </w:div>
        <w:div w:id="1117023551">
          <w:marLeft w:val="640"/>
          <w:marRight w:val="0"/>
          <w:marTop w:val="0"/>
          <w:marBottom w:val="0"/>
          <w:divBdr>
            <w:top w:val="none" w:sz="0" w:space="0" w:color="auto"/>
            <w:left w:val="none" w:sz="0" w:space="0" w:color="auto"/>
            <w:bottom w:val="none" w:sz="0" w:space="0" w:color="auto"/>
            <w:right w:val="none" w:sz="0" w:space="0" w:color="auto"/>
          </w:divBdr>
        </w:div>
        <w:div w:id="1321811310">
          <w:marLeft w:val="640"/>
          <w:marRight w:val="0"/>
          <w:marTop w:val="0"/>
          <w:marBottom w:val="0"/>
          <w:divBdr>
            <w:top w:val="none" w:sz="0" w:space="0" w:color="auto"/>
            <w:left w:val="none" w:sz="0" w:space="0" w:color="auto"/>
            <w:bottom w:val="none" w:sz="0" w:space="0" w:color="auto"/>
            <w:right w:val="none" w:sz="0" w:space="0" w:color="auto"/>
          </w:divBdr>
        </w:div>
        <w:div w:id="1731807137">
          <w:marLeft w:val="640"/>
          <w:marRight w:val="0"/>
          <w:marTop w:val="0"/>
          <w:marBottom w:val="0"/>
          <w:divBdr>
            <w:top w:val="none" w:sz="0" w:space="0" w:color="auto"/>
            <w:left w:val="none" w:sz="0" w:space="0" w:color="auto"/>
            <w:bottom w:val="none" w:sz="0" w:space="0" w:color="auto"/>
            <w:right w:val="none" w:sz="0" w:space="0" w:color="auto"/>
          </w:divBdr>
        </w:div>
        <w:div w:id="1634209126">
          <w:marLeft w:val="640"/>
          <w:marRight w:val="0"/>
          <w:marTop w:val="0"/>
          <w:marBottom w:val="0"/>
          <w:divBdr>
            <w:top w:val="none" w:sz="0" w:space="0" w:color="auto"/>
            <w:left w:val="none" w:sz="0" w:space="0" w:color="auto"/>
            <w:bottom w:val="none" w:sz="0" w:space="0" w:color="auto"/>
            <w:right w:val="none" w:sz="0" w:space="0" w:color="auto"/>
          </w:divBdr>
        </w:div>
        <w:div w:id="1469588611">
          <w:marLeft w:val="640"/>
          <w:marRight w:val="0"/>
          <w:marTop w:val="0"/>
          <w:marBottom w:val="0"/>
          <w:divBdr>
            <w:top w:val="none" w:sz="0" w:space="0" w:color="auto"/>
            <w:left w:val="none" w:sz="0" w:space="0" w:color="auto"/>
            <w:bottom w:val="none" w:sz="0" w:space="0" w:color="auto"/>
            <w:right w:val="none" w:sz="0" w:space="0" w:color="auto"/>
          </w:divBdr>
        </w:div>
        <w:div w:id="1282689349">
          <w:marLeft w:val="640"/>
          <w:marRight w:val="0"/>
          <w:marTop w:val="0"/>
          <w:marBottom w:val="0"/>
          <w:divBdr>
            <w:top w:val="none" w:sz="0" w:space="0" w:color="auto"/>
            <w:left w:val="none" w:sz="0" w:space="0" w:color="auto"/>
            <w:bottom w:val="none" w:sz="0" w:space="0" w:color="auto"/>
            <w:right w:val="none" w:sz="0" w:space="0" w:color="auto"/>
          </w:divBdr>
        </w:div>
        <w:div w:id="1119301082">
          <w:marLeft w:val="640"/>
          <w:marRight w:val="0"/>
          <w:marTop w:val="0"/>
          <w:marBottom w:val="0"/>
          <w:divBdr>
            <w:top w:val="none" w:sz="0" w:space="0" w:color="auto"/>
            <w:left w:val="none" w:sz="0" w:space="0" w:color="auto"/>
            <w:bottom w:val="none" w:sz="0" w:space="0" w:color="auto"/>
            <w:right w:val="none" w:sz="0" w:space="0" w:color="auto"/>
          </w:divBdr>
        </w:div>
        <w:div w:id="1825661553">
          <w:marLeft w:val="640"/>
          <w:marRight w:val="0"/>
          <w:marTop w:val="0"/>
          <w:marBottom w:val="0"/>
          <w:divBdr>
            <w:top w:val="none" w:sz="0" w:space="0" w:color="auto"/>
            <w:left w:val="none" w:sz="0" w:space="0" w:color="auto"/>
            <w:bottom w:val="none" w:sz="0" w:space="0" w:color="auto"/>
            <w:right w:val="none" w:sz="0" w:space="0" w:color="auto"/>
          </w:divBdr>
        </w:div>
        <w:div w:id="1152480137">
          <w:marLeft w:val="640"/>
          <w:marRight w:val="0"/>
          <w:marTop w:val="0"/>
          <w:marBottom w:val="0"/>
          <w:divBdr>
            <w:top w:val="none" w:sz="0" w:space="0" w:color="auto"/>
            <w:left w:val="none" w:sz="0" w:space="0" w:color="auto"/>
            <w:bottom w:val="none" w:sz="0" w:space="0" w:color="auto"/>
            <w:right w:val="none" w:sz="0" w:space="0" w:color="auto"/>
          </w:divBdr>
        </w:div>
        <w:div w:id="39983316">
          <w:marLeft w:val="640"/>
          <w:marRight w:val="0"/>
          <w:marTop w:val="0"/>
          <w:marBottom w:val="0"/>
          <w:divBdr>
            <w:top w:val="none" w:sz="0" w:space="0" w:color="auto"/>
            <w:left w:val="none" w:sz="0" w:space="0" w:color="auto"/>
            <w:bottom w:val="none" w:sz="0" w:space="0" w:color="auto"/>
            <w:right w:val="none" w:sz="0" w:space="0" w:color="auto"/>
          </w:divBdr>
        </w:div>
        <w:div w:id="269549812">
          <w:marLeft w:val="640"/>
          <w:marRight w:val="0"/>
          <w:marTop w:val="0"/>
          <w:marBottom w:val="0"/>
          <w:divBdr>
            <w:top w:val="none" w:sz="0" w:space="0" w:color="auto"/>
            <w:left w:val="none" w:sz="0" w:space="0" w:color="auto"/>
            <w:bottom w:val="none" w:sz="0" w:space="0" w:color="auto"/>
            <w:right w:val="none" w:sz="0" w:space="0" w:color="auto"/>
          </w:divBdr>
        </w:div>
        <w:div w:id="1800538379">
          <w:marLeft w:val="640"/>
          <w:marRight w:val="0"/>
          <w:marTop w:val="0"/>
          <w:marBottom w:val="0"/>
          <w:divBdr>
            <w:top w:val="none" w:sz="0" w:space="0" w:color="auto"/>
            <w:left w:val="none" w:sz="0" w:space="0" w:color="auto"/>
            <w:bottom w:val="none" w:sz="0" w:space="0" w:color="auto"/>
            <w:right w:val="none" w:sz="0" w:space="0" w:color="auto"/>
          </w:divBdr>
        </w:div>
        <w:div w:id="206065518">
          <w:marLeft w:val="640"/>
          <w:marRight w:val="0"/>
          <w:marTop w:val="0"/>
          <w:marBottom w:val="0"/>
          <w:divBdr>
            <w:top w:val="none" w:sz="0" w:space="0" w:color="auto"/>
            <w:left w:val="none" w:sz="0" w:space="0" w:color="auto"/>
            <w:bottom w:val="none" w:sz="0" w:space="0" w:color="auto"/>
            <w:right w:val="none" w:sz="0" w:space="0" w:color="auto"/>
          </w:divBdr>
        </w:div>
        <w:div w:id="1696348183">
          <w:marLeft w:val="640"/>
          <w:marRight w:val="0"/>
          <w:marTop w:val="0"/>
          <w:marBottom w:val="0"/>
          <w:divBdr>
            <w:top w:val="none" w:sz="0" w:space="0" w:color="auto"/>
            <w:left w:val="none" w:sz="0" w:space="0" w:color="auto"/>
            <w:bottom w:val="none" w:sz="0" w:space="0" w:color="auto"/>
            <w:right w:val="none" w:sz="0" w:space="0" w:color="auto"/>
          </w:divBdr>
        </w:div>
        <w:div w:id="1204248908">
          <w:marLeft w:val="640"/>
          <w:marRight w:val="0"/>
          <w:marTop w:val="0"/>
          <w:marBottom w:val="0"/>
          <w:divBdr>
            <w:top w:val="none" w:sz="0" w:space="0" w:color="auto"/>
            <w:left w:val="none" w:sz="0" w:space="0" w:color="auto"/>
            <w:bottom w:val="none" w:sz="0" w:space="0" w:color="auto"/>
            <w:right w:val="none" w:sz="0" w:space="0" w:color="auto"/>
          </w:divBdr>
        </w:div>
        <w:div w:id="2011329933">
          <w:marLeft w:val="640"/>
          <w:marRight w:val="0"/>
          <w:marTop w:val="0"/>
          <w:marBottom w:val="0"/>
          <w:divBdr>
            <w:top w:val="none" w:sz="0" w:space="0" w:color="auto"/>
            <w:left w:val="none" w:sz="0" w:space="0" w:color="auto"/>
            <w:bottom w:val="none" w:sz="0" w:space="0" w:color="auto"/>
            <w:right w:val="none" w:sz="0" w:space="0" w:color="auto"/>
          </w:divBdr>
        </w:div>
        <w:div w:id="1535533803">
          <w:marLeft w:val="640"/>
          <w:marRight w:val="0"/>
          <w:marTop w:val="0"/>
          <w:marBottom w:val="0"/>
          <w:divBdr>
            <w:top w:val="none" w:sz="0" w:space="0" w:color="auto"/>
            <w:left w:val="none" w:sz="0" w:space="0" w:color="auto"/>
            <w:bottom w:val="none" w:sz="0" w:space="0" w:color="auto"/>
            <w:right w:val="none" w:sz="0" w:space="0" w:color="auto"/>
          </w:divBdr>
        </w:div>
        <w:div w:id="1483692665">
          <w:marLeft w:val="640"/>
          <w:marRight w:val="0"/>
          <w:marTop w:val="0"/>
          <w:marBottom w:val="0"/>
          <w:divBdr>
            <w:top w:val="none" w:sz="0" w:space="0" w:color="auto"/>
            <w:left w:val="none" w:sz="0" w:space="0" w:color="auto"/>
            <w:bottom w:val="none" w:sz="0" w:space="0" w:color="auto"/>
            <w:right w:val="none" w:sz="0" w:space="0" w:color="auto"/>
          </w:divBdr>
        </w:div>
        <w:div w:id="1679114035">
          <w:marLeft w:val="640"/>
          <w:marRight w:val="0"/>
          <w:marTop w:val="0"/>
          <w:marBottom w:val="0"/>
          <w:divBdr>
            <w:top w:val="none" w:sz="0" w:space="0" w:color="auto"/>
            <w:left w:val="none" w:sz="0" w:space="0" w:color="auto"/>
            <w:bottom w:val="none" w:sz="0" w:space="0" w:color="auto"/>
            <w:right w:val="none" w:sz="0" w:space="0" w:color="auto"/>
          </w:divBdr>
        </w:div>
        <w:div w:id="873345976">
          <w:marLeft w:val="640"/>
          <w:marRight w:val="0"/>
          <w:marTop w:val="0"/>
          <w:marBottom w:val="0"/>
          <w:divBdr>
            <w:top w:val="none" w:sz="0" w:space="0" w:color="auto"/>
            <w:left w:val="none" w:sz="0" w:space="0" w:color="auto"/>
            <w:bottom w:val="none" w:sz="0" w:space="0" w:color="auto"/>
            <w:right w:val="none" w:sz="0" w:space="0" w:color="auto"/>
          </w:divBdr>
        </w:div>
        <w:div w:id="1167862711">
          <w:marLeft w:val="640"/>
          <w:marRight w:val="0"/>
          <w:marTop w:val="0"/>
          <w:marBottom w:val="0"/>
          <w:divBdr>
            <w:top w:val="none" w:sz="0" w:space="0" w:color="auto"/>
            <w:left w:val="none" w:sz="0" w:space="0" w:color="auto"/>
            <w:bottom w:val="none" w:sz="0" w:space="0" w:color="auto"/>
            <w:right w:val="none" w:sz="0" w:space="0" w:color="auto"/>
          </w:divBdr>
        </w:div>
        <w:div w:id="1934896533">
          <w:marLeft w:val="640"/>
          <w:marRight w:val="0"/>
          <w:marTop w:val="0"/>
          <w:marBottom w:val="0"/>
          <w:divBdr>
            <w:top w:val="none" w:sz="0" w:space="0" w:color="auto"/>
            <w:left w:val="none" w:sz="0" w:space="0" w:color="auto"/>
            <w:bottom w:val="none" w:sz="0" w:space="0" w:color="auto"/>
            <w:right w:val="none" w:sz="0" w:space="0" w:color="auto"/>
          </w:divBdr>
        </w:div>
        <w:div w:id="389883945">
          <w:marLeft w:val="640"/>
          <w:marRight w:val="0"/>
          <w:marTop w:val="0"/>
          <w:marBottom w:val="0"/>
          <w:divBdr>
            <w:top w:val="none" w:sz="0" w:space="0" w:color="auto"/>
            <w:left w:val="none" w:sz="0" w:space="0" w:color="auto"/>
            <w:bottom w:val="none" w:sz="0" w:space="0" w:color="auto"/>
            <w:right w:val="none" w:sz="0" w:space="0" w:color="auto"/>
          </w:divBdr>
        </w:div>
        <w:div w:id="1433091290">
          <w:marLeft w:val="640"/>
          <w:marRight w:val="0"/>
          <w:marTop w:val="0"/>
          <w:marBottom w:val="0"/>
          <w:divBdr>
            <w:top w:val="none" w:sz="0" w:space="0" w:color="auto"/>
            <w:left w:val="none" w:sz="0" w:space="0" w:color="auto"/>
            <w:bottom w:val="none" w:sz="0" w:space="0" w:color="auto"/>
            <w:right w:val="none" w:sz="0" w:space="0" w:color="auto"/>
          </w:divBdr>
        </w:div>
        <w:div w:id="578098179">
          <w:marLeft w:val="640"/>
          <w:marRight w:val="0"/>
          <w:marTop w:val="0"/>
          <w:marBottom w:val="0"/>
          <w:divBdr>
            <w:top w:val="none" w:sz="0" w:space="0" w:color="auto"/>
            <w:left w:val="none" w:sz="0" w:space="0" w:color="auto"/>
            <w:bottom w:val="none" w:sz="0" w:space="0" w:color="auto"/>
            <w:right w:val="none" w:sz="0" w:space="0" w:color="auto"/>
          </w:divBdr>
        </w:div>
        <w:div w:id="1393692598">
          <w:marLeft w:val="640"/>
          <w:marRight w:val="0"/>
          <w:marTop w:val="0"/>
          <w:marBottom w:val="0"/>
          <w:divBdr>
            <w:top w:val="none" w:sz="0" w:space="0" w:color="auto"/>
            <w:left w:val="none" w:sz="0" w:space="0" w:color="auto"/>
            <w:bottom w:val="none" w:sz="0" w:space="0" w:color="auto"/>
            <w:right w:val="none" w:sz="0" w:space="0" w:color="auto"/>
          </w:divBdr>
        </w:div>
        <w:div w:id="1262104886">
          <w:marLeft w:val="640"/>
          <w:marRight w:val="0"/>
          <w:marTop w:val="0"/>
          <w:marBottom w:val="0"/>
          <w:divBdr>
            <w:top w:val="none" w:sz="0" w:space="0" w:color="auto"/>
            <w:left w:val="none" w:sz="0" w:space="0" w:color="auto"/>
            <w:bottom w:val="none" w:sz="0" w:space="0" w:color="auto"/>
            <w:right w:val="none" w:sz="0" w:space="0" w:color="auto"/>
          </w:divBdr>
        </w:div>
        <w:div w:id="289290425">
          <w:marLeft w:val="640"/>
          <w:marRight w:val="0"/>
          <w:marTop w:val="0"/>
          <w:marBottom w:val="0"/>
          <w:divBdr>
            <w:top w:val="none" w:sz="0" w:space="0" w:color="auto"/>
            <w:left w:val="none" w:sz="0" w:space="0" w:color="auto"/>
            <w:bottom w:val="none" w:sz="0" w:space="0" w:color="auto"/>
            <w:right w:val="none" w:sz="0" w:space="0" w:color="auto"/>
          </w:divBdr>
        </w:div>
        <w:div w:id="1909416174">
          <w:marLeft w:val="640"/>
          <w:marRight w:val="0"/>
          <w:marTop w:val="0"/>
          <w:marBottom w:val="0"/>
          <w:divBdr>
            <w:top w:val="none" w:sz="0" w:space="0" w:color="auto"/>
            <w:left w:val="none" w:sz="0" w:space="0" w:color="auto"/>
            <w:bottom w:val="none" w:sz="0" w:space="0" w:color="auto"/>
            <w:right w:val="none" w:sz="0" w:space="0" w:color="auto"/>
          </w:divBdr>
        </w:div>
        <w:div w:id="524444121">
          <w:marLeft w:val="640"/>
          <w:marRight w:val="0"/>
          <w:marTop w:val="0"/>
          <w:marBottom w:val="0"/>
          <w:divBdr>
            <w:top w:val="none" w:sz="0" w:space="0" w:color="auto"/>
            <w:left w:val="none" w:sz="0" w:space="0" w:color="auto"/>
            <w:bottom w:val="none" w:sz="0" w:space="0" w:color="auto"/>
            <w:right w:val="none" w:sz="0" w:space="0" w:color="auto"/>
          </w:divBdr>
        </w:div>
        <w:div w:id="2100104352">
          <w:marLeft w:val="640"/>
          <w:marRight w:val="0"/>
          <w:marTop w:val="0"/>
          <w:marBottom w:val="0"/>
          <w:divBdr>
            <w:top w:val="none" w:sz="0" w:space="0" w:color="auto"/>
            <w:left w:val="none" w:sz="0" w:space="0" w:color="auto"/>
            <w:bottom w:val="none" w:sz="0" w:space="0" w:color="auto"/>
            <w:right w:val="none" w:sz="0" w:space="0" w:color="auto"/>
          </w:divBdr>
        </w:div>
        <w:div w:id="769357628">
          <w:marLeft w:val="640"/>
          <w:marRight w:val="0"/>
          <w:marTop w:val="0"/>
          <w:marBottom w:val="0"/>
          <w:divBdr>
            <w:top w:val="none" w:sz="0" w:space="0" w:color="auto"/>
            <w:left w:val="none" w:sz="0" w:space="0" w:color="auto"/>
            <w:bottom w:val="none" w:sz="0" w:space="0" w:color="auto"/>
            <w:right w:val="none" w:sz="0" w:space="0" w:color="auto"/>
          </w:divBdr>
        </w:div>
        <w:div w:id="919212134">
          <w:marLeft w:val="640"/>
          <w:marRight w:val="0"/>
          <w:marTop w:val="0"/>
          <w:marBottom w:val="0"/>
          <w:divBdr>
            <w:top w:val="none" w:sz="0" w:space="0" w:color="auto"/>
            <w:left w:val="none" w:sz="0" w:space="0" w:color="auto"/>
            <w:bottom w:val="none" w:sz="0" w:space="0" w:color="auto"/>
            <w:right w:val="none" w:sz="0" w:space="0" w:color="auto"/>
          </w:divBdr>
        </w:div>
        <w:div w:id="1508137120">
          <w:marLeft w:val="640"/>
          <w:marRight w:val="0"/>
          <w:marTop w:val="0"/>
          <w:marBottom w:val="0"/>
          <w:divBdr>
            <w:top w:val="none" w:sz="0" w:space="0" w:color="auto"/>
            <w:left w:val="none" w:sz="0" w:space="0" w:color="auto"/>
            <w:bottom w:val="none" w:sz="0" w:space="0" w:color="auto"/>
            <w:right w:val="none" w:sz="0" w:space="0" w:color="auto"/>
          </w:divBdr>
        </w:div>
        <w:div w:id="802161086">
          <w:marLeft w:val="640"/>
          <w:marRight w:val="0"/>
          <w:marTop w:val="0"/>
          <w:marBottom w:val="0"/>
          <w:divBdr>
            <w:top w:val="none" w:sz="0" w:space="0" w:color="auto"/>
            <w:left w:val="none" w:sz="0" w:space="0" w:color="auto"/>
            <w:bottom w:val="none" w:sz="0" w:space="0" w:color="auto"/>
            <w:right w:val="none" w:sz="0" w:space="0" w:color="auto"/>
          </w:divBdr>
        </w:div>
        <w:div w:id="1418289760">
          <w:marLeft w:val="640"/>
          <w:marRight w:val="0"/>
          <w:marTop w:val="0"/>
          <w:marBottom w:val="0"/>
          <w:divBdr>
            <w:top w:val="none" w:sz="0" w:space="0" w:color="auto"/>
            <w:left w:val="none" w:sz="0" w:space="0" w:color="auto"/>
            <w:bottom w:val="none" w:sz="0" w:space="0" w:color="auto"/>
            <w:right w:val="none" w:sz="0" w:space="0" w:color="auto"/>
          </w:divBdr>
        </w:div>
        <w:div w:id="191192717">
          <w:marLeft w:val="640"/>
          <w:marRight w:val="0"/>
          <w:marTop w:val="0"/>
          <w:marBottom w:val="0"/>
          <w:divBdr>
            <w:top w:val="none" w:sz="0" w:space="0" w:color="auto"/>
            <w:left w:val="none" w:sz="0" w:space="0" w:color="auto"/>
            <w:bottom w:val="none" w:sz="0" w:space="0" w:color="auto"/>
            <w:right w:val="none" w:sz="0" w:space="0" w:color="auto"/>
          </w:divBdr>
        </w:div>
        <w:div w:id="717514646">
          <w:marLeft w:val="640"/>
          <w:marRight w:val="0"/>
          <w:marTop w:val="0"/>
          <w:marBottom w:val="0"/>
          <w:divBdr>
            <w:top w:val="none" w:sz="0" w:space="0" w:color="auto"/>
            <w:left w:val="none" w:sz="0" w:space="0" w:color="auto"/>
            <w:bottom w:val="none" w:sz="0" w:space="0" w:color="auto"/>
            <w:right w:val="none" w:sz="0" w:space="0" w:color="auto"/>
          </w:divBdr>
        </w:div>
        <w:div w:id="800421306">
          <w:marLeft w:val="640"/>
          <w:marRight w:val="0"/>
          <w:marTop w:val="0"/>
          <w:marBottom w:val="0"/>
          <w:divBdr>
            <w:top w:val="none" w:sz="0" w:space="0" w:color="auto"/>
            <w:left w:val="none" w:sz="0" w:space="0" w:color="auto"/>
            <w:bottom w:val="none" w:sz="0" w:space="0" w:color="auto"/>
            <w:right w:val="none" w:sz="0" w:space="0" w:color="auto"/>
          </w:divBdr>
        </w:div>
        <w:div w:id="889341189">
          <w:marLeft w:val="640"/>
          <w:marRight w:val="0"/>
          <w:marTop w:val="0"/>
          <w:marBottom w:val="0"/>
          <w:divBdr>
            <w:top w:val="none" w:sz="0" w:space="0" w:color="auto"/>
            <w:left w:val="none" w:sz="0" w:space="0" w:color="auto"/>
            <w:bottom w:val="none" w:sz="0" w:space="0" w:color="auto"/>
            <w:right w:val="none" w:sz="0" w:space="0" w:color="auto"/>
          </w:divBdr>
        </w:div>
        <w:div w:id="372075645">
          <w:marLeft w:val="640"/>
          <w:marRight w:val="0"/>
          <w:marTop w:val="0"/>
          <w:marBottom w:val="0"/>
          <w:divBdr>
            <w:top w:val="none" w:sz="0" w:space="0" w:color="auto"/>
            <w:left w:val="none" w:sz="0" w:space="0" w:color="auto"/>
            <w:bottom w:val="none" w:sz="0" w:space="0" w:color="auto"/>
            <w:right w:val="none" w:sz="0" w:space="0" w:color="auto"/>
          </w:divBdr>
        </w:div>
        <w:div w:id="1070008151">
          <w:marLeft w:val="640"/>
          <w:marRight w:val="0"/>
          <w:marTop w:val="0"/>
          <w:marBottom w:val="0"/>
          <w:divBdr>
            <w:top w:val="none" w:sz="0" w:space="0" w:color="auto"/>
            <w:left w:val="none" w:sz="0" w:space="0" w:color="auto"/>
            <w:bottom w:val="none" w:sz="0" w:space="0" w:color="auto"/>
            <w:right w:val="none" w:sz="0" w:space="0" w:color="auto"/>
          </w:divBdr>
        </w:div>
        <w:div w:id="1814060387">
          <w:marLeft w:val="640"/>
          <w:marRight w:val="0"/>
          <w:marTop w:val="0"/>
          <w:marBottom w:val="0"/>
          <w:divBdr>
            <w:top w:val="none" w:sz="0" w:space="0" w:color="auto"/>
            <w:left w:val="none" w:sz="0" w:space="0" w:color="auto"/>
            <w:bottom w:val="none" w:sz="0" w:space="0" w:color="auto"/>
            <w:right w:val="none" w:sz="0" w:space="0" w:color="auto"/>
          </w:divBdr>
        </w:div>
        <w:div w:id="976691595">
          <w:marLeft w:val="640"/>
          <w:marRight w:val="0"/>
          <w:marTop w:val="0"/>
          <w:marBottom w:val="0"/>
          <w:divBdr>
            <w:top w:val="none" w:sz="0" w:space="0" w:color="auto"/>
            <w:left w:val="none" w:sz="0" w:space="0" w:color="auto"/>
            <w:bottom w:val="none" w:sz="0" w:space="0" w:color="auto"/>
            <w:right w:val="none" w:sz="0" w:space="0" w:color="auto"/>
          </w:divBdr>
        </w:div>
        <w:div w:id="718287251">
          <w:marLeft w:val="640"/>
          <w:marRight w:val="0"/>
          <w:marTop w:val="0"/>
          <w:marBottom w:val="0"/>
          <w:divBdr>
            <w:top w:val="none" w:sz="0" w:space="0" w:color="auto"/>
            <w:left w:val="none" w:sz="0" w:space="0" w:color="auto"/>
            <w:bottom w:val="none" w:sz="0" w:space="0" w:color="auto"/>
            <w:right w:val="none" w:sz="0" w:space="0" w:color="auto"/>
          </w:divBdr>
        </w:div>
        <w:div w:id="1877158589">
          <w:marLeft w:val="640"/>
          <w:marRight w:val="0"/>
          <w:marTop w:val="0"/>
          <w:marBottom w:val="0"/>
          <w:divBdr>
            <w:top w:val="none" w:sz="0" w:space="0" w:color="auto"/>
            <w:left w:val="none" w:sz="0" w:space="0" w:color="auto"/>
            <w:bottom w:val="none" w:sz="0" w:space="0" w:color="auto"/>
            <w:right w:val="none" w:sz="0" w:space="0" w:color="auto"/>
          </w:divBdr>
        </w:div>
        <w:div w:id="1490949098">
          <w:marLeft w:val="640"/>
          <w:marRight w:val="0"/>
          <w:marTop w:val="0"/>
          <w:marBottom w:val="0"/>
          <w:divBdr>
            <w:top w:val="none" w:sz="0" w:space="0" w:color="auto"/>
            <w:left w:val="none" w:sz="0" w:space="0" w:color="auto"/>
            <w:bottom w:val="none" w:sz="0" w:space="0" w:color="auto"/>
            <w:right w:val="none" w:sz="0" w:space="0" w:color="auto"/>
          </w:divBdr>
        </w:div>
      </w:divsChild>
    </w:div>
    <w:div w:id="1957326412">
      <w:bodyDiv w:val="1"/>
      <w:marLeft w:val="0"/>
      <w:marRight w:val="0"/>
      <w:marTop w:val="0"/>
      <w:marBottom w:val="0"/>
      <w:divBdr>
        <w:top w:val="none" w:sz="0" w:space="0" w:color="auto"/>
        <w:left w:val="none" w:sz="0" w:space="0" w:color="auto"/>
        <w:bottom w:val="none" w:sz="0" w:space="0" w:color="auto"/>
        <w:right w:val="none" w:sz="0" w:space="0" w:color="auto"/>
      </w:divBdr>
      <w:divsChild>
        <w:div w:id="886339784">
          <w:marLeft w:val="640"/>
          <w:marRight w:val="0"/>
          <w:marTop w:val="0"/>
          <w:marBottom w:val="0"/>
          <w:divBdr>
            <w:top w:val="none" w:sz="0" w:space="0" w:color="auto"/>
            <w:left w:val="none" w:sz="0" w:space="0" w:color="auto"/>
            <w:bottom w:val="none" w:sz="0" w:space="0" w:color="auto"/>
            <w:right w:val="none" w:sz="0" w:space="0" w:color="auto"/>
          </w:divBdr>
        </w:div>
        <w:div w:id="897517754">
          <w:marLeft w:val="640"/>
          <w:marRight w:val="0"/>
          <w:marTop w:val="0"/>
          <w:marBottom w:val="0"/>
          <w:divBdr>
            <w:top w:val="none" w:sz="0" w:space="0" w:color="auto"/>
            <w:left w:val="none" w:sz="0" w:space="0" w:color="auto"/>
            <w:bottom w:val="none" w:sz="0" w:space="0" w:color="auto"/>
            <w:right w:val="none" w:sz="0" w:space="0" w:color="auto"/>
          </w:divBdr>
        </w:div>
        <w:div w:id="1962302321">
          <w:marLeft w:val="640"/>
          <w:marRight w:val="0"/>
          <w:marTop w:val="0"/>
          <w:marBottom w:val="0"/>
          <w:divBdr>
            <w:top w:val="none" w:sz="0" w:space="0" w:color="auto"/>
            <w:left w:val="none" w:sz="0" w:space="0" w:color="auto"/>
            <w:bottom w:val="none" w:sz="0" w:space="0" w:color="auto"/>
            <w:right w:val="none" w:sz="0" w:space="0" w:color="auto"/>
          </w:divBdr>
        </w:div>
        <w:div w:id="1668483650">
          <w:marLeft w:val="640"/>
          <w:marRight w:val="0"/>
          <w:marTop w:val="0"/>
          <w:marBottom w:val="0"/>
          <w:divBdr>
            <w:top w:val="none" w:sz="0" w:space="0" w:color="auto"/>
            <w:left w:val="none" w:sz="0" w:space="0" w:color="auto"/>
            <w:bottom w:val="none" w:sz="0" w:space="0" w:color="auto"/>
            <w:right w:val="none" w:sz="0" w:space="0" w:color="auto"/>
          </w:divBdr>
        </w:div>
        <w:div w:id="865945992">
          <w:marLeft w:val="640"/>
          <w:marRight w:val="0"/>
          <w:marTop w:val="0"/>
          <w:marBottom w:val="0"/>
          <w:divBdr>
            <w:top w:val="none" w:sz="0" w:space="0" w:color="auto"/>
            <w:left w:val="none" w:sz="0" w:space="0" w:color="auto"/>
            <w:bottom w:val="none" w:sz="0" w:space="0" w:color="auto"/>
            <w:right w:val="none" w:sz="0" w:space="0" w:color="auto"/>
          </w:divBdr>
        </w:div>
        <w:div w:id="153105367">
          <w:marLeft w:val="640"/>
          <w:marRight w:val="0"/>
          <w:marTop w:val="0"/>
          <w:marBottom w:val="0"/>
          <w:divBdr>
            <w:top w:val="none" w:sz="0" w:space="0" w:color="auto"/>
            <w:left w:val="none" w:sz="0" w:space="0" w:color="auto"/>
            <w:bottom w:val="none" w:sz="0" w:space="0" w:color="auto"/>
            <w:right w:val="none" w:sz="0" w:space="0" w:color="auto"/>
          </w:divBdr>
        </w:div>
        <w:div w:id="1734545281">
          <w:marLeft w:val="640"/>
          <w:marRight w:val="0"/>
          <w:marTop w:val="0"/>
          <w:marBottom w:val="0"/>
          <w:divBdr>
            <w:top w:val="none" w:sz="0" w:space="0" w:color="auto"/>
            <w:left w:val="none" w:sz="0" w:space="0" w:color="auto"/>
            <w:bottom w:val="none" w:sz="0" w:space="0" w:color="auto"/>
            <w:right w:val="none" w:sz="0" w:space="0" w:color="auto"/>
          </w:divBdr>
        </w:div>
        <w:div w:id="1742672257">
          <w:marLeft w:val="640"/>
          <w:marRight w:val="0"/>
          <w:marTop w:val="0"/>
          <w:marBottom w:val="0"/>
          <w:divBdr>
            <w:top w:val="none" w:sz="0" w:space="0" w:color="auto"/>
            <w:left w:val="none" w:sz="0" w:space="0" w:color="auto"/>
            <w:bottom w:val="none" w:sz="0" w:space="0" w:color="auto"/>
            <w:right w:val="none" w:sz="0" w:space="0" w:color="auto"/>
          </w:divBdr>
        </w:div>
        <w:div w:id="12650700">
          <w:marLeft w:val="640"/>
          <w:marRight w:val="0"/>
          <w:marTop w:val="0"/>
          <w:marBottom w:val="0"/>
          <w:divBdr>
            <w:top w:val="none" w:sz="0" w:space="0" w:color="auto"/>
            <w:left w:val="none" w:sz="0" w:space="0" w:color="auto"/>
            <w:bottom w:val="none" w:sz="0" w:space="0" w:color="auto"/>
            <w:right w:val="none" w:sz="0" w:space="0" w:color="auto"/>
          </w:divBdr>
        </w:div>
        <w:div w:id="904031800">
          <w:marLeft w:val="640"/>
          <w:marRight w:val="0"/>
          <w:marTop w:val="0"/>
          <w:marBottom w:val="0"/>
          <w:divBdr>
            <w:top w:val="none" w:sz="0" w:space="0" w:color="auto"/>
            <w:left w:val="none" w:sz="0" w:space="0" w:color="auto"/>
            <w:bottom w:val="none" w:sz="0" w:space="0" w:color="auto"/>
            <w:right w:val="none" w:sz="0" w:space="0" w:color="auto"/>
          </w:divBdr>
        </w:div>
        <w:div w:id="1408772968">
          <w:marLeft w:val="640"/>
          <w:marRight w:val="0"/>
          <w:marTop w:val="0"/>
          <w:marBottom w:val="0"/>
          <w:divBdr>
            <w:top w:val="none" w:sz="0" w:space="0" w:color="auto"/>
            <w:left w:val="none" w:sz="0" w:space="0" w:color="auto"/>
            <w:bottom w:val="none" w:sz="0" w:space="0" w:color="auto"/>
            <w:right w:val="none" w:sz="0" w:space="0" w:color="auto"/>
          </w:divBdr>
        </w:div>
        <w:div w:id="90246550">
          <w:marLeft w:val="640"/>
          <w:marRight w:val="0"/>
          <w:marTop w:val="0"/>
          <w:marBottom w:val="0"/>
          <w:divBdr>
            <w:top w:val="none" w:sz="0" w:space="0" w:color="auto"/>
            <w:left w:val="none" w:sz="0" w:space="0" w:color="auto"/>
            <w:bottom w:val="none" w:sz="0" w:space="0" w:color="auto"/>
            <w:right w:val="none" w:sz="0" w:space="0" w:color="auto"/>
          </w:divBdr>
        </w:div>
        <w:div w:id="2033610457">
          <w:marLeft w:val="640"/>
          <w:marRight w:val="0"/>
          <w:marTop w:val="0"/>
          <w:marBottom w:val="0"/>
          <w:divBdr>
            <w:top w:val="none" w:sz="0" w:space="0" w:color="auto"/>
            <w:left w:val="none" w:sz="0" w:space="0" w:color="auto"/>
            <w:bottom w:val="none" w:sz="0" w:space="0" w:color="auto"/>
            <w:right w:val="none" w:sz="0" w:space="0" w:color="auto"/>
          </w:divBdr>
        </w:div>
        <w:div w:id="279729784">
          <w:marLeft w:val="640"/>
          <w:marRight w:val="0"/>
          <w:marTop w:val="0"/>
          <w:marBottom w:val="0"/>
          <w:divBdr>
            <w:top w:val="none" w:sz="0" w:space="0" w:color="auto"/>
            <w:left w:val="none" w:sz="0" w:space="0" w:color="auto"/>
            <w:bottom w:val="none" w:sz="0" w:space="0" w:color="auto"/>
            <w:right w:val="none" w:sz="0" w:space="0" w:color="auto"/>
          </w:divBdr>
        </w:div>
        <w:div w:id="224876168">
          <w:marLeft w:val="640"/>
          <w:marRight w:val="0"/>
          <w:marTop w:val="0"/>
          <w:marBottom w:val="0"/>
          <w:divBdr>
            <w:top w:val="none" w:sz="0" w:space="0" w:color="auto"/>
            <w:left w:val="none" w:sz="0" w:space="0" w:color="auto"/>
            <w:bottom w:val="none" w:sz="0" w:space="0" w:color="auto"/>
            <w:right w:val="none" w:sz="0" w:space="0" w:color="auto"/>
          </w:divBdr>
        </w:div>
        <w:div w:id="1983070620">
          <w:marLeft w:val="640"/>
          <w:marRight w:val="0"/>
          <w:marTop w:val="0"/>
          <w:marBottom w:val="0"/>
          <w:divBdr>
            <w:top w:val="none" w:sz="0" w:space="0" w:color="auto"/>
            <w:left w:val="none" w:sz="0" w:space="0" w:color="auto"/>
            <w:bottom w:val="none" w:sz="0" w:space="0" w:color="auto"/>
            <w:right w:val="none" w:sz="0" w:space="0" w:color="auto"/>
          </w:divBdr>
        </w:div>
        <w:div w:id="116995906">
          <w:marLeft w:val="640"/>
          <w:marRight w:val="0"/>
          <w:marTop w:val="0"/>
          <w:marBottom w:val="0"/>
          <w:divBdr>
            <w:top w:val="none" w:sz="0" w:space="0" w:color="auto"/>
            <w:left w:val="none" w:sz="0" w:space="0" w:color="auto"/>
            <w:bottom w:val="none" w:sz="0" w:space="0" w:color="auto"/>
            <w:right w:val="none" w:sz="0" w:space="0" w:color="auto"/>
          </w:divBdr>
        </w:div>
        <w:div w:id="1073284423">
          <w:marLeft w:val="640"/>
          <w:marRight w:val="0"/>
          <w:marTop w:val="0"/>
          <w:marBottom w:val="0"/>
          <w:divBdr>
            <w:top w:val="none" w:sz="0" w:space="0" w:color="auto"/>
            <w:left w:val="none" w:sz="0" w:space="0" w:color="auto"/>
            <w:bottom w:val="none" w:sz="0" w:space="0" w:color="auto"/>
            <w:right w:val="none" w:sz="0" w:space="0" w:color="auto"/>
          </w:divBdr>
        </w:div>
        <w:div w:id="369455400">
          <w:marLeft w:val="640"/>
          <w:marRight w:val="0"/>
          <w:marTop w:val="0"/>
          <w:marBottom w:val="0"/>
          <w:divBdr>
            <w:top w:val="none" w:sz="0" w:space="0" w:color="auto"/>
            <w:left w:val="none" w:sz="0" w:space="0" w:color="auto"/>
            <w:bottom w:val="none" w:sz="0" w:space="0" w:color="auto"/>
            <w:right w:val="none" w:sz="0" w:space="0" w:color="auto"/>
          </w:divBdr>
        </w:div>
        <w:div w:id="1277564897">
          <w:marLeft w:val="640"/>
          <w:marRight w:val="0"/>
          <w:marTop w:val="0"/>
          <w:marBottom w:val="0"/>
          <w:divBdr>
            <w:top w:val="none" w:sz="0" w:space="0" w:color="auto"/>
            <w:left w:val="none" w:sz="0" w:space="0" w:color="auto"/>
            <w:bottom w:val="none" w:sz="0" w:space="0" w:color="auto"/>
            <w:right w:val="none" w:sz="0" w:space="0" w:color="auto"/>
          </w:divBdr>
        </w:div>
        <w:div w:id="2070493766">
          <w:marLeft w:val="640"/>
          <w:marRight w:val="0"/>
          <w:marTop w:val="0"/>
          <w:marBottom w:val="0"/>
          <w:divBdr>
            <w:top w:val="none" w:sz="0" w:space="0" w:color="auto"/>
            <w:left w:val="none" w:sz="0" w:space="0" w:color="auto"/>
            <w:bottom w:val="none" w:sz="0" w:space="0" w:color="auto"/>
            <w:right w:val="none" w:sz="0" w:space="0" w:color="auto"/>
          </w:divBdr>
        </w:div>
        <w:div w:id="946740581">
          <w:marLeft w:val="640"/>
          <w:marRight w:val="0"/>
          <w:marTop w:val="0"/>
          <w:marBottom w:val="0"/>
          <w:divBdr>
            <w:top w:val="none" w:sz="0" w:space="0" w:color="auto"/>
            <w:left w:val="none" w:sz="0" w:space="0" w:color="auto"/>
            <w:bottom w:val="none" w:sz="0" w:space="0" w:color="auto"/>
            <w:right w:val="none" w:sz="0" w:space="0" w:color="auto"/>
          </w:divBdr>
        </w:div>
        <w:div w:id="1155029526">
          <w:marLeft w:val="640"/>
          <w:marRight w:val="0"/>
          <w:marTop w:val="0"/>
          <w:marBottom w:val="0"/>
          <w:divBdr>
            <w:top w:val="none" w:sz="0" w:space="0" w:color="auto"/>
            <w:left w:val="none" w:sz="0" w:space="0" w:color="auto"/>
            <w:bottom w:val="none" w:sz="0" w:space="0" w:color="auto"/>
            <w:right w:val="none" w:sz="0" w:space="0" w:color="auto"/>
          </w:divBdr>
        </w:div>
        <w:div w:id="937711760">
          <w:marLeft w:val="640"/>
          <w:marRight w:val="0"/>
          <w:marTop w:val="0"/>
          <w:marBottom w:val="0"/>
          <w:divBdr>
            <w:top w:val="none" w:sz="0" w:space="0" w:color="auto"/>
            <w:left w:val="none" w:sz="0" w:space="0" w:color="auto"/>
            <w:bottom w:val="none" w:sz="0" w:space="0" w:color="auto"/>
            <w:right w:val="none" w:sz="0" w:space="0" w:color="auto"/>
          </w:divBdr>
        </w:div>
        <w:div w:id="496044257">
          <w:marLeft w:val="640"/>
          <w:marRight w:val="0"/>
          <w:marTop w:val="0"/>
          <w:marBottom w:val="0"/>
          <w:divBdr>
            <w:top w:val="none" w:sz="0" w:space="0" w:color="auto"/>
            <w:left w:val="none" w:sz="0" w:space="0" w:color="auto"/>
            <w:bottom w:val="none" w:sz="0" w:space="0" w:color="auto"/>
            <w:right w:val="none" w:sz="0" w:space="0" w:color="auto"/>
          </w:divBdr>
        </w:div>
        <w:div w:id="1041789374">
          <w:marLeft w:val="640"/>
          <w:marRight w:val="0"/>
          <w:marTop w:val="0"/>
          <w:marBottom w:val="0"/>
          <w:divBdr>
            <w:top w:val="none" w:sz="0" w:space="0" w:color="auto"/>
            <w:left w:val="none" w:sz="0" w:space="0" w:color="auto"/>
            <w:bottom w:val="none" w:sz="0" w:space="0" w:color="auto"/>
            <w:right w:val="none" w:sz="0" w:space="0" w:color="auto"/>
          </w:divBdr>
        </w:div>
        <w:div w:id="865363872">
          <w:marLeft w:val="640"/>
          <w:marRight w:val="0"/>
          <w:marTop w:val="0"/>
          <w:marBottom w:val="0"/>
          <w:divBdr>
            <w:top w:val="none" w:sz="0" w:space="0" w:color="auto"/>
            <w:left w:val="none" w:sz="0" w:space="0" w:color="auto"/>
            <w:bottom w:val="none" w:sz="0" w:space="0" w:color="auto"/>
            <w:right w:val="none" w:sz="0" w:space="0" w:color="auto"/>
          </w:divBdr>
        </w:div>
        <w:div w:id="1222866264">
          <w:marLeft w:val="640"/>
          <w:marRight w:val="0"/>
          <w:marTop w:val="0"/>
          <w:marBottom w:val="0"/>
          <w:divBdr>
            <w:top w:val="none" w:sz="0" w:space="0" w:color="auto"/>
            <w:left w:val="none" w:sz="0" w:space="0" w:color="auto"/>
            <w:bottom w:val="none" w:sz="0" w:space="0" w:color="auto"/>
            <w:right w:val="none" w:sz="0" w:space="0" w:color="auto"/>
          </w:divBdr>
        </w:div>
        <w:div w:id="1353343301">
          <w:marLeft w:val="640"/>
          <w:marRight w:val="0"/>
          <w:marTop w:val="0"/>
          <w:marBottom w:val="0"/>
          <w:divBdr>
            <w:top w:val="none" w:sz="0" w:space="0" w:color="auto"/>
            <w:left w:val="none" w:sz="0" w:space="0" w:color="auto"/>
            <w:bottom w:val="none" w:sz="0" w:space="0" w:color="auto"/>
            <w:right w:val="none" w:sz="0" w:space="0" w:color="auto"/>
          </w:divBdr>
        </w:div>
        <w:div w:id="494609085">
          <w:marLeft w:val="640"/>
          <w:marRight w:val="0"/>
          <w:marTop w:val="0"/>
          <w:marBottom w:val="0"/>
          <w:divBdr>
            <w:top w:val="none" w:sz="0" w:space="0" w:color="auto"/>
            <w:left w:val="none" w:sz="0" w:space="0" w:color="auto"/>
            <w:bottom w:val="none" w:sz="0" w:space="0" w:color="auto"/>
            <w:right w:val="none" w:sz="0" w:space="0" w:color="auto"/>
          </w:divBdr>
        </w:div>
        <w:div w:id="1023701159">
          <w:marLeft w:val="640"/>
          <w:marRight w:val="0"/>
          <w:marTop w:val="0"/>
          <w:marBottom w:val="0"/>
          <w:divBdr>
            <w:top w:val="none" w:sz="0" w:space="0" w:color="auto"/>
            <w:left w:val="none" w:sz="0" w:space="0" w:color="auto"/>
            <w:bottom w:val="none" w:sz="0" w:space="0" w:color="auto"/>
            <w:right w:val="none" w:sz="0" w:space="0" w:color="auto"/>
          </w:divBdr>
        </w:div>
        <w:div w:id="1237323449">
          <w:marLeft w:val="640"/>
          <w:marRight w:val="0"/>
          <w:marTop w:val="0"/>
          <w:marBottom w:val="0"/>
          <w:divBdr>
            <w:top w:val="none" w:sz="0" w:space="0" w:color="auto"/>
            <w:left w:val="none" w:sz="0" w:space="0" w:color="auto"/>
            <w:bottom w:val="none" w:sz="0" w:space="0" w:color="auto"/>
            <w:right w:val="none" w:sz="0" w:space="0" w:color="auto"/>
          </w:divBdr>
        </w:div>
        <w:div w:id="1795173338">
          <w:marLeft w:val="640"/>
          <w:marRight w:val="0"/>
          <w:marTop w:val="0"/>
          <w:marBottom w:val="0"/>
          <w:divBdr>
            <w:top w:val="none" w:sz="0" w:space="0" w:color="auto"/>
            <w:left w:val="none" w:sz="0" w:space="0" w:color="auto"/>
            <w:bottom w:val="none" w:sz="0" w:space="0" w:color="auto"/>
            <w:right w:val="none" w:sz="0" w:space="0" w:color="auto"/>
          </w:divBdr>
        </w:div>
        <w:div w:id="174612775">
          <w:marLeft w:val="640"/>
          <w:marRight w:val="0"/>
          <w:marTop w:val="0"/>
          <w:marBottom w:val="0"/>
          <w:divBdr>
            <w:top w:val="none" w:sz="0" w:space="0" w:color="auto"/>
            <w:left w:val="none" w:sz="0" w:space="0" w:color="auto"/>
            <w:bottom w:val="none" w:sz="0" w:space="0" w:color="auto"/>
            <w:right w:val="none" w:sz="0" w:space="0" w:color="auto"/>
          </w:divBdr>
        </w:div>
        <w:div w:id="332805083">
          <w:marLeft w:val="640"/>
          <w:marRight w:val="0"/>
          <w:marTop w:val="0"/>
          <w:marBottom w:val="0"/>
          <w:divBdr>
            <w:top w:val="none" w:sz="0" w:space="0" w:color="auto"/>
            <w:left w:val="none" w:sz="0" w:space="0" w:color="auto"/>
            <w:bottom w:val="none" w:sz="0" w:space="0" w:color="auto"/>
            <w:right w:val="none" w:sz="0" w:space="0" w:color="auto"/>
          </w:divBdr>
        </w:div>
        <w:div w:id="2057269667">
          <w:marLeft w:val="640"/>
          <w:marRight w:val="0"/>
          <w:marTop w:val="0"/>
          <w:marBottom w:val="0"/>
          <w:divBdr>
            <w:top w:val="none" w:sz="0" w:space="0" w:color="auto"/>
            <w:left w:val="none" w:sz="0" w:space="0" w:color="auto"/>
            <w:bottom w:val="none" w:sz="0" w:space="0" w:color="auto"/>
            <w:right w:val="none" w:sz="0" w:space="0" w:color="auto"/>
          </w:divBdr>
        </w:div>
        <w:div w:id="543252504">
          <w:marLeft w:val="640"/>
          <w:marRight w:val="0"/>
          <w:marTop w:val="0"/>
          <w:marBottom w:val="0"/>
          <w:divBdr>
            <w:top w:val="none" w:sz="0" w:space="0" w:color="auto"/>
            <w:left w:val="none" w:sz="0" w:space="0" w:color="auto"/>
            <w:bottom w:val="none" w:sz="0" w:space="0" w:color="auto"/>
            <w:right w:val="none" w:sz="0" w:space="0" w:color="auto"/>
          </w:divBdr>
        </w:div>
        <w:div w:id="1963799773">
          <w:marLeft w:val="640"/>
          <w:marRight w:val="0"/>
          <w:marTop w:val="0"/>
          <w:marBottom w:val="0"/>
          <w:divBdr>
            <w:top w:val="none" w:sz="0" w:space="0" w:color="auto"/>
            <w:left w:val="none" w:sz="0" w:space="0" w:color="auto"/>
            <w:bottom w:val="none" w:sz="0" w:space="0" w:color="auto"/>
            <w:right w:val="none" w:sz="0" w:space="0" w:color="auto"/>
          </w:divBdr>
        </w:div>
        <w:div w:id="1730376253">
          <w:marLeft w:val="640"/>
          <w:marRight w:val="0"/>
          <w:marTop w:val="0"/>
          <w:marBottom w:val="0"/>
          <w:divBdr>
            <w:top w:val="none" w:sz="0" w:space="0" w:color="auto"/>
            <w:left w:val="none" w:sz="0" w:space="0" w:color="auto"/>
            <w:bottom w:val="none" w:sz="0" w:space="0" w:color="auto"/>
            <w:right w:val="none" w:sz="0" w:space="0" w:color="auto"/>
          </w:divBdr>
        </w:div>
        <w:div w:id="1364019480">
          <w:marLeft w:val="640"/>
          <w:marRight w:val="0"/>
          <w:marTop w:val="0"/>
          <w:marBottom w:val="0"/>
          <w:divBdr>
            <w:top w:val="none" w:sz="0" w:space="0" w:color="auto"/>
            <w:left w:val="none" w:sz="0" w:space="0" w:color="auto"/>
            <w:bottom w:val="none" w:sz="0" w:space="0" w:color="auto"/>
            <w:right w:val="none" w:sz="0" w:space="0" w:color="auto"/>
          </w:divBdr>
        </w:div>
        <w:div w:id="1921523765">
          <w:marLeft w:val="640"/>
          <w:marRight w:val="0"/>
          <w:marTop w:val="0"/>
          <w:marBottom w:val="0"/>
          <w:divBdr>
            <w:top w:val="none" w:sz="0" w:space="0" w:color="auto"/>
            <w:left w:val="none" w:sz="0" w:space="0" w:color="auto"/>
            <w:bottom w:val="none" w:sz="0" w:space="0" w:color="auto"/>
            <w:right w:val="none" w:sz="0" w:space="0" w:color="auto"/>
          </w:divBdr>
        </w:div>
        <w:div w:id="80755869">
          <w:marLeft w:val="640"/>
          <w:marRight w:val="0"/>
          <w:marTop w:val="0"/>
          <w:marBottom w:val="0"/>
          <w:divBdr>
            <w:top w:val="none" w:sz="0" w:space="0" w:color="auto"/>
            <w:left w:val="none" w:sz="0" w:space="0" w:color="auto"/>
            <w:bottom w:val="none" w:sz="0" w:space="0" w:color="auto"/>
            <w:right w:val="none" w:sz="0" w:space="0" w:color="auto"/>
          </w:divBdr>
        </w:div>
        <w:div w:id="1975526149">
          <w:marLeft w:val="640"/>
          <w:marRight w:val="0"/>
          <w:marTop w:val="0"/>
          <w:marBottom w:val="0"/>
          <w:divBdr>
            <w:top w:val="none" w:sz="0" w:space="0" w:color="auto"/>
            <w:left w:val="none" w:sz="0" w:space="0" w:color="auto"/>
            <w:bottom w:val="none" w:sz="0" w:space="0" w:color="auto"/>
            <w:right w:val="none" w:sz="0" w:space="0" w:color="auto"/>
          </w:divBdr>
        </w:div>
        <w:div w:id="75253133">
          <w:marLeft w:val="640"/>
          <w:marRight w:val="0"/>
          <w:marTop w:val="0"/>
          <w:marBottom w:val="0"/>
          <w:divBdr>
            <w:top w:val="none" w:sz="0" w:space="0" w:color="auto"/>
            <w:left w:val="none" w:sz="0" w:space="0" w:color="auto"/>
            <w:bottom w:val="none" w:sz="0" w:space="0" w:color="auto"/>
            <w:right w:val="none" w:sz="0" w:space="0" w:color="auto"/>
          </w:divBdr>
        </w:div>
        <w:div w:id="215624067">
          <w:marLeft w:val="640"/>
          <w:marRight w:val="0"/>
          <w:marTop w:val="0"/>
          <w:marBottom w:val="0"/>
          <w:divBdr>
            <w:top w:val="none" w:sz="0" w:space="0" w:color="auto"/>
            <w:left w:val="none" w:sz="0" w:space="0" w:color="auto"/>
            <w:bottom w:val="none" w:sz="0" w:space="0" w:color="auto"/>
            <w:right w:val="none" w:sz="0" w:space="0" w:color="auto"/>
          </w:divBdr>
        </w:div>
        <w:div w:id="243495095">
          <w:marLeft w:val="640"/>
          <w:marRight w:val="0"/>
          <w:marTop w:val="0"/>
          <w:marBottom w:val="0"/>
          <w:divBdr>
            <w:top w:val="none" w:sz="0" w:space="0" w:color="auto"/>
            <w:left w:val="none" w:sz="0" w:space="0" w:color="auto"/>
            <w:bottom w:val="none" w:sz="0" w:space="0" w:color="auto"/>
            <w:right w:val="none" w:sz="0" w:space="0" w:color="auto"/>
          </w:divBdr>
        </w:div>
        <w:div w:id="728453952">
          <w:marLeft w:val="640"/>
          <w:marRight w:val="0"/>
          <w:marTop w:val="0"/>
          <w:marBottom w:val="0"/>
          <w:divBdr>
            <w:top w:val="none" w:sz="0" w:space="0" w:color="auto"/>
            <w:left w:val="none" w:sz="0" w:space="0" w:color="auto"/>
            <w:bottom w:val="none" w:sz="0" w:space="0" w:color="auto"/>
            <w:right w:val="none" w:sz="0" w:space="0" w:color="auto"/>
          </w:divBdr>
        </w:div>
        <w:div w:id="736707344">
          <w:marLeft w:val="640"/>
          <w:marRight w:val="0"/>
          <w:marTop w:val="0"/>
          <w:marBottom w:val="0"/>
          <w:divBdr>
            <w:top w:val="none" w:sz="0" w:space="0" w:color="auto"/>
            <w:left w:val="none" w:sz="0" w:space="0" w:color="auto"/>
            <w:bottom w:val="none" w:sz="0" w:space="0" w:color="auto"/>
            <w:right w:val="none" w:sz="0" w:space="0" w:color="auto"/>
          </w:divBdr>
        </w:div>
        <w:div w:id="929890736">
          <w:marLeft w:val="640"/>
          <w:marRight w:val="0"/>
          <w:marTop w:val="0"/>
          <w:marBottom w:val="0"/>
          <w:divBdr>
            <w:top w:val="none" w:sz="0" w:space="0" w:color="auto"/>
            <w:left w:val="none" w:sz="0" w:space="0" w:color="auto"/>
            <w:bottom w:val="none" w:sz="0" w:space="0" w:color="auto"/>
            <w:right w:val="none" w:sz="0" w:space="0" w:color="auto"/>
          </w:divBdr>
        </w:div>
        <w:div w:id="1439377088">
          <w:marLeft w:val="640"/>
          <w:marRight w:val="0"/>
          <w:marTop w:val="0"/>
          <w:marBottom w:val="0"/>
          <w:divBdr>
            <w:top w:val="none" w:sz="0" w:space="0" w:color="auto"/>
            <w:left w:val="none" w:sz="0" w:space="0" w:color="auto"/>
            <w:bottom w:val="none" w:sz="0" w:space="0" w:color="auto"/>
            <w:right w:val="none" w:sz="0" w:space="0" w:color="auto"/>
          </w:divBdr>
        </w:div>
        <w:div w:id="783696405">
          <w:marLeft w:val="640"/>
          <w:marRight w:val="0"/>
          <w:marTop w:val="0"/>
          <w:marBottom w:val="0"/>
          <w:divBdr>
            <w:top w:val="none" w:sz="0" w:space="0" w:color="auto"/>
            <w:left w:val="none" w:sz="0" w:space="0" w:color="auto"/>
            <w:bottom w:val="none" w:sz="0" w:space="0" w:color="auto"/>
            <w:right w:val="none" w:sz="0" w:space="0" w:color="auto"/>
          </w:divBdr>
        </w:div>
        <w:div w:id="1317027188">
          <w:marLeft w:val="640"/>
          <w:marRight w:val="0"/>
          <w:marTop w:val="0"/>
          <w:marBottom w:val="0"/>
          <w:divBdr>
            <w:top w:val="none" w:sz="0" w:space="0" w:color="auto"/>
            <w:left w:val="none" w:sz="0" w:space="0" w:color="auto"/>
            <w:bottom w:val="none" w:sz="0" w:space="0" w:color="auto"/>
            <w:right w:val="none" w:sz="0" w:space="0" w:color="auto"/>
          </w:divBdr>
        </w:div>
        <w:div w:id="12538865">
          <w:marLeft w:val="640"/>
          <w:marRight w:val="0"/>
          <w:marTop w:val="0"/>
          <w:marBottom w:val="0"/>
          <w:divBdr>
            <w:top w:val="none" w:sz="0" w:space="0" w:color="auto"/>
            <w:left w:val="none" w:sz="0" w:space="0" w:color="auto"/>
            <w:bottom w:val="none" w:sz="0" w:space="0" w:color="auto"/>
            <w:right w:val="none" w:sz="0" w:space="0" w:color="auto"/>
          </w:divBdr>
        </w:div>
        <w:div w:id="1710909137">
          <w:marLeft w:val="640"/>
          <w:marRight w:val="0"/>
          <w:marTop w:val="0"/>
          <w:marBottom w:val="0"/>
          <w:divBdr>
            <w:top w:val="none" w:sz="0" w:space="0" w:color="auto"/>
            <w:left w:val="none" w:sz="0" w:space="0" w:color="auto"/>
            <w:bottom w:val="none" w:sz="0" w:space="0" w:color="auto"/>
            <w:right w:val="none" w:sz="0" w:space="0" w:color="auto"/>
          </w:divBdr>
        </w:div>
        <w:div w:id="913587469">
          <w:marLeft w:val="640"/>
          <w:marRight w:val="0"/>
          <w:marTop w:val="0"/>
          <w:marBottom w:val="0"/>
          <w:divBdr>
            <w:top w:val="none" w:sz="0" w:space="0" w:color="auto"/>
            <w:left w:val="none" w:sz="0" w:space="0" w:color="auto"/>
            <w:bottom w:val="none" w:sz="0" w:space="0" w:color="auto"/>
            <w:right w:val="none" w:sz="0" w:space="0" w:color="auto"/>
          </w:divBdr>
        </w:div>
        <w:div w:id="2072728983">
          <w:marLeft w:val="640"/>
          <w:marRight w:val="0"/>
          <w:marTop w:val="0"/>
          <w:marBottom w:val="0"/>
          <w:divBdr>
            <w:top w:val="none" w:sz="0" w:space="0" w:color="auto"/>
            <w:left w:val="none" w:sz="0" w:space="0" w:color="auto"/>
            <w:bottom w:val="none" w:sz="0" w:space="0" w:color="auto"/>
            <w:right w:val="none" w:sz="0" w:space="0" w:color="auto"/>
          </w:divBdr>
        </w:div>
        <w:div w:id="1119030946">
          <w:marLeft w:val="640"/>
          <w:marRight w:val="0"/>
          <w:marTop w:val="0"/>
          <w:marBottom w:val="0"/>
          <w:divBdr>
            <w:top w:val="none" w:sz="0" w:space="0" w:color="auto"/>
            <w:left w:val="none" w:sz="0" w:space="0" w:color="auto"/>
            <w:bottom w:val="none" w:sz="0" w:space="0" w:color="auto"/>
            <w:right w:val="none" w:sz="0" w:space="0" w:color="auto"/>
          </w:divBdr>
        </w:div>
        <w:div w:id="228544666">
          <w:marLeft w:val="640"/>
          <w:marRight w:val="0"/>
          <w:marTop w:val="0"/>
          <w:marBottom w:val="0"/>
          <w:divBdr>
            <w:top w:val="none" w:sz="0" w:space="0" w:color="auto"/>
            <w:left w:val="none" w:sz="0" w:space="0" w:color="auto"/>
            <w:bottom w:val="none" w:sz="0" w:space="0" w:color="auto"/>
            <w:right w:val="none" w:sz="0" w:space="0" w:color="auto"/>
          </w:divBdr>
        </w:div>
        <w:div w:id="1245259230">
          <w:marLeft w:val="640"/>
          <w:marRight w:val="0"/>
          <w:marTop w:val="0"/>
          <w:marBottom w:val="0"/>
          <w:divBdr>
            <w:top w:val="none" w:sz="0" w:space="0" w:color="auto"/>
            <w:left w:val="none" w:sz="0" w:space="0" w:color="auto"/>
            <w:bottom w:val="none" w:sz="0" w:space="0" w:color="auto"/>
            <w:right w:val="none" w:sz="0" w:space="0" w:color="auto"/>
          </w:divBdr>
        </w:div>
        <w:div w:id="633023958">
          <w:marLeft w:val="640"/>
          <w:marRight w:val="0"/>
          <w:marTop w:val="0"/>
          <w:marBottom w:val="0"/>
          <w:divBdr>
            <w:top w:val="none" w:sz="0" w:space="0" w:color="auto"/>
            <w:left w:val="none" w:sz="0" w:space="0" w:color="auto"/>
            <w:bottom w:val="none" w:sz="0" w:space="0" w:color="auto"/>
            <w:right w:val="none" w:sz="0" w:space="0" w:color="auto"/>
          </w:divBdr>
        </w:div>
        <w:div w:id="715734784">
          <w:marLeft w:val="640"/>
          <w:marRight w:val="0"/>
          <w:marTop w:val="0"/>
          <w:marBottom w:val="0"/>
          <w:divBdr>
            <w:top w:val="none" w:sz="0" w:space="0" w:color="auto"/>
            <w:left w:val="none" w:sz="0" w:space="0" w:color="auto"/>
            <w:bottom w:val="none" w:sz="0" w:space="0" w:color="auto"/>
            <w:right w:val="none" w:sz="0" w:space="0" w:color="auto"/>
          </w:divBdr>
        </w:div>
        <w:div w:id="1027028633">
          <w:marLeft w:val="640"/>
          <w:marRight w:val="0"/>
          <w:marTop w:val="0"/>
          <w:marBottom w:val="0"/>
          <w:divBdr>
            <w:top w:val="none" w:sz="0" w:space="0" w:color="auto"/>
            <w:left w:val="none" w:sz="0" w:space="0" w:color="auto"/>
            <w:bottom w:val="none" w:sz="0" w:space="0" w:color="auto"/>
            <w:right w:val="none" w:sz="0" w:space="0" w:color="auto"/>
          </w:divBdr>
        </w:div>
        <w:div w:id="1758211127">
          <w:marLeft w:val="640"/>
          <w:marRight w:val="0"/>
          <w:marTop w:val="0"/>
          <w:marBottom w:val="0"/>
          <w:divBdr>
            <w:top w:val="none" w:sz="0" w:space="0" w:color="auto"/>
            <w:left w:val="none" w:sz="0" w:space="0" w:color="auto"/>
            <w:bottom w:val="none" w:sz="0" w:space="0" w:color="auto"/>
            <w:right w:val="none" w:sz="0" w:space="0" w:color="auto"/>
          </w:divBdr>
        </w:div>
        <w:div w:id="785780948">
          <w:marLeft w:val="640"/>
          <w:marRight w:val="0"/>
          <w:marTop w:val="0"/>
          <w:marBottom w:val="0"/>
          <w:divBdr>
            <w:top w:val="none" w:sz="0" w:space="0" w:color="auto"/>
            <w:left w:val="none" w:sz="0" w:space="0" w:color="auto"/>
            <w:bottom w:val="none" w:sz="0" w:space="0" w:color="auto"/>
            <w:right w:val="none" w:sz="0" w:space="0" w:color="auto"/>
          </w:divBdr>
        </w:div>
        <w:div w:id="1393576587">
          <w:marLeft w:val="640"/>
          <w:marRight w:val="0"/>
          <w:marTop w:val="0"/>
          <w:marBottom w:val="0"/>
          <w:divBdr>
            <w:top w:val="none" w:sz="0" w:space="0" w:color="auto"/>
            <w:left w:val="none" w:sz="0" w:space="0" w:color="auto"/>
            <w:bottom w:val="none" w:sz="0" w:space="0" w:color="auto"/>
            <w:right w:val="none" w:sz="0" w:space="0" w:color="auto"/>
          </w:divBdr>
        </w:div>
        <w:div w:id="866452802">
          <w:marLeft w:val="640"/>
          <w:marRight w:val="0"/>
          <w:marTop w:val="0"/>
          <w:marBottom w:val="0"/>
          <w:divBdr>
            <w:top w:val="none" w:sz="0" w:space="0" w:color="auto"/>
            <w:left w:val="none" w:sz="0" w:space="0" w:color="auto"/>
            <w:bottom w:val="none" w:sz="0" w:space="0" w:color="auto"/>
            <w:right w:val="none" w:sz="0" w:space="0" w:color="auto"/>
          </w:divBdr>
        </w:div>
        <w:div w:id="649479650">
          <w:marLeft w:val="640"/>
          <w:marRight w:val="0"/>
          <w:marTop w:val="0"/>
          <w:marBottom w:val="0"/>
          <w:divBdr>
            <w:top w:val="none" w:sz="0" w:space="0" w:color="auto"/>
            <w:left w:val="none" w:sz="0" w:space="0" w:color="auto"/>
            <w:bottom w:val="none" w:sz="0" w:space="0" w:color="auto"/>
            <w:right w:val="none" w:sz="0" w:space="0" w:color="auto"/>
          </w:divBdr>
        </w:div>
        <w:div w:id="771129086">
          <w:marLeft w:val="640"/>
          <w:marRight w:val="0"/>
          <w:marTop w:val="0"/>
          <w:marBottom w:val="0"/>
          <w:divBdr>
            <w:top w:val="none" w:sz="0" w:space="0" w:color="auto"/>
            <w:left w:val="none" w:sz="0" w:space="0" w:color="auto"/>
            <w:bottom w:val="none" w:sz="0" w:space="0" w:color="auto"/>
            <w:right w:val="none" w:sz="0" w:space="0" w:color="auto"/>
          </w:divBdr>
        </w:div>
        <w:div w:id="451362904">
          <w:marLeft w:val="640"/>
          <w:marRight w:val="0"/>
          <w:marTop w:val="0"/>
          <w:marBottom w:val="0"/>
          <w:divBdr>
            <w:top w:val="none" w:sz="0" w:space="0" w:color="auto"/>
            <w:left w:val="none" w:sz="0" w:space="0" w:color="auto"/>
            <w:bottom w:val="none" w:sz="0" w:space="0" w:color="auto"/>
            <w:right w:val="none" w:sz="0" w:space="0" w:color="auto"/>
          </w:divBdr>
        </w:div>
        <w:div w:id="1841579177">
          <w:marLeft w:val="640"/>
          <w:marRight w:val="0"/>
          <w:marTop w:val="0"/>
          <w:marBottom w:val="0"/>
          <w:divBdr>
            <w:top w:val="none" w:sz="0" w:space="0" w:color="auto"/>
            <w:left w:val="none" w:sz="0" w:space="0" w:color="auto"/>
            <w:bottom w:val="none" w:sz="0" w:space="0" w:color="auto"/>
            <w:right w:val="none" w:sz="0" w:space="0" w:color="auto"/>
          </w:divBdr>
        </w:div>
        <w:div w:id="1840535957">
          <w:marLeft w:val="640"/>
          <w:marRight w:val="0"/>
          <w:marTop w:val="0"/>
          <w:marBottom w:val="0"/>
          <w:divBdr>
            <w:top w:val="none" w:sz="0" w:space="0" w:color="auto"/>
            <w:left w:val="none" w:sz="0" w:space="0" w:color="auto"/>
            <w:bottom w:val="none" w:sz="0" w:space="0" w:color="auto"/>
            <w:right w:val="none" w:sz="0" w:space="0" w:color="auto"/>
          </w:divBdr>
        </w:div>
        <w:div w:id="1881085008">
          <w:marLeft w:val="640"/>
          <w:marRight w:val="0"/>
          <w:marTop w:val="0"/>
          <w:marBottom w:val="0"/>
          <w:divBdr>
            <w:top w:val="none" w:sz="0" w:space="0" w:color="auto"/>
            <w:left w:val="none" w:sz="0" w:space="0" w:color="auto"/>
            <w:bottom w:val="none" w:sz="0" w:space="0" w:color="auto"/>
            <w:right w:val="none" w:sz="0" w:space="0" w:color="auto"/>
          </w:divBdr>
        </w:div>
        <w:div w:id="1670135999">
          <w:marLeft w:val="640"/>
          <w:marRight w:val="0"/>
          <w:marTop w:val="0"/>
          <w:marBottom w:val="0"/>
          <w:divBdr>
            <w:top w:val="none" w:sz="0" w:space="0" w:color="auto"/>
            <w:left w:val="none" w:sz="0" w:space="0" w:color="auto"/>
            <w:bottom w:val="none" w:sz="0" w:space="0" w:color="auto"/>
            <w:right w:val="none" w:sz="0" w:space="0" w:color="auto"/>
          </w:divBdr>
        </w:div>
        <w:div w:id="1260455012">
          <w:marLeft w:val="640"/>
          <w:marRight w:val="0"/>
          <w:marTop w:val="0"/>
          <w:marBottom w:val="0"/>
          <w:divBdr>
            <w:top w:val="none" w:sz="0" w:space="0" w:color="auto"/>
            <w:left w:val="none" w:sz="0" w:space="0" w:color="auto"/>
            <w:bottom w:val="none" w:sz="0" w:space="0" w:color="auto"/>
            <w:right w:val="none" w:sz="0" w:space="0" w:color="auto"/>
          </w:divBdr>
        </w:div>
        <w:div w:id="642320714">
          <w:marLeft w:val="640"/>
          <w:marRight w:val="0"/>
          <w:marTop w:val="0"/>
          <w:marBottom w:val="0"/>
          <w:divBdr>
            <w:top w:val="none" w:sz="0" w:space="0" w:color="auto"/>
            <w:left w:val="none" w:sz="0" w:space="0" w:color="auto"/>
            <w:bottom w:val="none" w:sz="0" w:space="0" w:color="auto"/>
            <w:right w:val="none" w:sz="0" w:space="0" w:color="auto"/>
          </w:divBdr>
        </w:div>
        <w:div w:id="229922898">
          <w:marLeft w:val="640"/>
          <w:marRight w:val="0"/>
          <w:marTop w:val="0"/>
          <w:marBottom w:val="0"/>
          <w:divBdr>
            <w:top w:val="none" w:sz="0" w:space="0" w:color="auto"/>
            <w:left w:val="none" w:sz="0" w:space="0" w:color="auto"/>
            <w:bottom w:val="none" w:sz="0" w:space="0" w:color="auto"/>
            <w:right w:val="none" w:sz="0" w:space="0" w:color="auto"/>
          </w:divBdr>
        </w:div>
        <w:div w:id="1742100752">
          <w:marLeft w:val="640"/>
          <w:marRight w:val="0"/>
          <w:marTop w:val="0"/>
          <w:marBottom w:val="0"/>
          <w:divBdr>
            <w:top w:val="none" w:sz="0" w:space="0" w:color="auto"/>
            <w:left w:val="none" w:sz="0" w:space="0" w:color="auto"/>
            <w:bottom w:val="none" w:sz="0" w:space="0" w:color="auto"/>
            <w:right w:val="none" w:sz="0" w:space="0" w:color="auto"/>
          </w:divBdr>
        </w:div>
        <w:div w:id="273293953">
          <w:marLeft w:val="640"/>
          <w:marRight w:val="0"/>
          <w:marTop w:val="0"/>
          <w:marBottom w:val="0"/>
          <w:divBdr>
            <w:top w:val="none" w:sz="0" w:space="0" w:color="auto"/>
            <w:left w:val="none" w:sz="0" w:space="0" w:color="auto"/>
            <w:bottom w:val="none" w:sz="0" w:space="0" w:color="auto"/>
            <w:right w:val="none" w:sz="0" w:space="0" w:color="auto"/>
          </w:divBdr>
        </w:div>
        <w:div w:id="1746998868">
          <w:marLeft w:val="640"/>
          <w:marRight w:val="0"/>
          <w:marTop w:val="0"/>
          <w:marBottom w:val="0"/>
          <w:divBdr>
            <w:top w:val="none" w:sz="0" w:space="0" w:color="auto"/>
            <w:left w:val="none" w:sz="0" w:space="0" w:color="auto"/>
            <w:bottom w:val="none" w:sz="0" w:space="0" w:color="auto"/>
            <w:right w:val="none" w:sz="0" w:space="0" w:color="auto"/>
          </w:divBdr>
        </w:div>
        <w:div w:id="1253390902">
          <w:marLeft w:val="640"/>
          <w:marRight w:val="0"/>
          <w:marTop w:val="0"/>
          <w:marBottom w:val="0"/>
          <w:divBdr>
            <w:top w:val="none" w:sz="0" w:space="0" w:color="auto"/>
            <w:left w:val="none" w:sz="0" w:space="0" w:color="auto"/>
            <w:bottom w:val="none" w:sz="0" w:space="0" w:color="auto"/>
            <w:right w:val="none" w:sz="0" w:space="0" w:color="auto"/>
          </w:divBdr>
        </w:div>
        <w:div w:id="1514956833">
          <w:marLeft w:val="640"/>
          <w:marRight w:val="0"/>
          <w:marTop w:val="0"/>
          <w:marBottom w:val="0"/>
          <w:divBdr>
            <w:top w:val="none" w:sz="0" w:space="0" w:color="auto"/>
            <w:left w:val="none" w:sz="0" w:space="0" w:color="auto"/>
            <w:bottom w:val="none" w:sz="0" w:space="0" w:color="auto"/>
            <w:right w:val="none" w:sz="0" w:space="0" w:color="auto"/>
          </w:divBdr>
        </w:div>
        <w:div w:id="1073239913">
          <w:marLeft w:val="640"/>
          <w:marRight w:val="0"/>
          <w:marTop w:val="0"/>
          <w:marBottom w:val="0"/>
          <w:divBdr>
            <w:top w:val="none" w:sz="0" w:space="0" w:color="auto"/>
            <w:left w:val="none" w:sz="0" w:space="0" w:color="auto"/>
            <w:bottom w:val="none" w:sz="0" w:space="0" w:color="auto"/>
            <w:right w:val="none" w:sz="0" w:space="0" w:color="auto"/>
          </w:divBdr>
        </w:div>
        <w:div w:id="266619326">
          <w:marLeft w:val="640"/>
          <w:marRight w:val="0"/>
          <w:marTop w:val="0"/>
          <w:marBottom w:val="0"/>
          <w:divBdr>
            <w:top w:val="none" w:sz="0" w:space="0" w:color="auto"/>
            <w:left w:val="none" w:sz="0" w:space="0" w:color="auto"/>
            <w:bottom w:val="none" w:sz="0" w:space="0" w:color="auto"/>
            <w:right w:val="none" w:sz="0" w:space="0" w:color="auto"/>
          </w:divBdr>
        </w:div>
        <w:div w:id="715665556">
          <w:marLeft w:val="640"/>
          <w:marRight w:val="0"/>
          <w:marTop w:val="0"/>
          <w:marBottom w:val="0"/>
          <w:divBdr>
            <w:top w:val="none" w:sz="0" w:space="0" w:color="auto"/>
            <w:left w:val="none" w:sz="0" w:space="0" w:color="auto"/>
            <w:bottom w:val="none" w:sz="0" w:space="0" w:color="auto"/>
            <w:right w:val="none" w:sz="0" w:space="0" w:color="auto"/>
          </w:divBdr>
        </w:div>
        <w:div w:id="570847423">
          <w:marLeft w:val="640"/>
          <w:marRight w:val="0"/>
          <w:marTop w:val="0"/>
          <w:marBottom w:val="0"/>
          <w:divBdr>
            <w:top w:val="none" w:sz="0" w:space="0" w:color="auto"/>
            <w:left w:val="none" w:sz="0" w:space="0" w:color="auto"/>
            <w:bottom w:val="none" w:sz="0" w:space="0" w:color="auto"/>
            <w:right w:val="none" w:sz="0" w:space="0" w:color="auto"/>
          </w:divBdr>
        </w:div>
        <w:div w:id="950629510">
          <w:marLeft w:val="640"/>
          <w:marRight w:val="0"/>
          <w:marTop w:val="0"/>
          <w:marBottom w:val="0"/>
          <w:divBdr>
            <w:top w:val="none" w:sz="0" w:space="0" w:color="auto"/>
            <w:left w:val="none" w:sz="0" w:space="0" w:color="auto"/>
            <w:bottom w:val="none" w:sz="0" w:space="0" w:color="auto"/>
            <w:right w:val="none" w:sz="0" w:space="0" w:color="auto"/>
          </w:divBdr>
        </w:div>
        <w:div w:id="1714429706">
          <w:marLeft w:val="640"/>
          <w:marRight w:val="0"/>
          <w:marTop w:val="0"/>
          <w:marBottom w:val="0"/>
          <w:divBdr>
            <w:top w:val="none" w:sz="0" w:space="0" w:color="auto"/>
            <w:left w:val="none" w:sz="0" w:space="0" w:color="auto"/>
            <w:bottom w:val="none" w:sz="0" w:space="0" w:color="auto"/>
            <w:right w:val="none" w:sz="0" w:space="0" w:color="auto"/>
          </w:divBdr>
        </w:div>
        <w:div w:id="739059463">
          <w:marLeft w:val="640"/>
          <w:marRight w:val="0"/>
          <w:marTop w:val="0"/>
          <w:marBottom w:val="0"/>
          <w:divBdr>
            <w:top w:val="none" w:sz="0" w:space="0" w:color="auto"/>
            <w:left w:val="none" w:sz="0" w:space="0" w:color="auto"/>
            <w:bottom w:val="none" w:sz="0" w:space="0" w:color="auto"/>
            <w:right w:val="none" w:sz="0" w:space="0" w:color="auto"/>
          </w:divBdr>
        </w:div>
        <w:div w:id="1573277842">
          <w:marLeft w:val="640"/>
          <w:marRight w:val="0"/>
          <w:marTop w:val="0"/>
          <w:marBottom w:val="0"/>
          <w:divBdr>
            <w:top w:val="none" w:sz="0" w:space="0" w:color="auto"/>
            <w:left w:val="none" w:sz="0" w:space="0" w:color="auto"/>
            <w:bottom w:val="none" w:sz="0" w:space="0" w:color="auto"/>
            <w:right w:val="none" w:sz="0" w:space="0" w:color="auto"/>
          </w:divBdr>
        </w:div>
        <w:div w:id="510413789">
          <w:marLeft w:val="640"/>
          <w:marRight w:val="0"/>
          <w:marTop w:val="0"/>
          <w:marBottom w:val="0"/>
          <w:divBdr>
            <w:top w:val="none" w:sz="0" w:space="0" w:color="auto"/>
            <w:left w:val="none" w:sz="0" w:space="0" w:color="auto"/>
            <w:bottom w:val="none" w:sz="0" w:space="0" w:color="auto"/>
            <w:right w:val="none" w:sz="0" w:space="0" w:color="auto"/>
          </w:divBdr>
        </w:div>
        <w:div w:id="262765383">
          <w:marLeft w:val="640"/>
          <w:marRight w:val="0"/>
          <w:marTop w:val="0"/>
          <w:marBottom w:val="0"/>
          <w:divBdr>
            <w:top w:val="none" w:sz="0" w:space="0" w:color="auto"/>
            <w:left w:val="none" w:sz="0" w:space="0" w:color="auto"/>
            <w:bottom w:val="none" w:sz="0" w:space="0" w:color="auto"/>
            <w:right w:val="none" w:sz="0" w:space="0" w:color="auto"/>
          </w:divBdr>
        </w:div>
        <w:div w:id="1063600499">
          <w:marLeft w:val="640"/>
          <w:marRight w:val="0"/>
          <w:marTop w:val="0"/>
          <w:marBottom w:val="0"/>
          <w:divBdr>
            <w:top w:val="none" w:sz="0" w:space="0" w:color="auto"/>
            <w:left w:val="none" w:sz="0" w:space="0" w:color="auto"/>
            <w:bottom w:val="none" w:sz="0" w:space="0" w:color="auto"/>
            <w:right w:val="none" w:sz="0" w:space="0" w:color="auto"/>
          </w:divBdr>
        </w:div>
      </w:divsChild>
    </w:div>
    <w:div w:id="1959951708">
      <w:bodyDiv w:val="1"/>
      <w:marLeft w:val="0"/>
      <w:marRight w:val="0"/>
      <w:marTop w:val="0"/>
      <w:marBottom w:val="0"/>
      <w:divBdr>
        <w:top w:val="none" w:sz="0" w:space="0" w:color="auto"/>
        <w:left w:val="none" w:sz="0" w:space="0" w:color="auto"/>
        <w:bottom w:val="none" w:sz="0" w:space="0" w:color="auto"/>
        <w:right w:val="none" w:sz="0" w:space="0" w:color="auto"/>
      </w:divBdr>
      <w:divsChild>
        <w:div w:id="1676110326">
          <w:marLeft w:val="640"/>
          <w:marRight w:val="0"/>
          <w:marTop w:val="0"/>
          <w:marBottom w:val="0"/>
          <w:divBdr>
            <w:top w:val="none" w:sz="0" w:space="0" w:color="auto"/>
            <w:left w:val="none" w:sz="0" w:space="0" w:color="auto"/>
            <w:bottom w:val="none" w:sz="0" w:space="0" w:color="auto"/>
            <w:right w:val="none" w:sz="0" w:space="0" w:color="auto"/>
          </w:divBdr>
        </w:div>
        <w:div w:id="1395272579">
          <w:marLeft w:val="640"/>
          <w:marRight w:val="0"/>
          <w:marTop w:val="0"/>
          <w:marBottom w:val="0"/>
          <w:divBdr>
            <w:top w:val="none" w:sz="0" w:space="0" w:color="auto"/>
            <w:left w:val="none" w:sz="0" w:space="0" w:color="auto"/>
            <w:bottom w:val="none" w:sz="0" w:space="0" w:color="auto"/>
            <w:right w:val="none" w:sz="0" w:space="0" w:color="auto"/>
          </w:divBdr>
        </w:div>
        <w:div w:id="1571502337">
          <w:marLeft w:val="640"/>
          <w:marRight w:val="0"/>
          <w:marTop w:val="0"/>
          <w:marBottom w:val="0"/>
          <w:divBdr>
            <w:top w:val="none" w:sz="0" w:space="0" w:color="auto"/>
            <w:left w:val="none" w:sz="0" w:space="0" w:color="auto"/>
            <w:bottom w:val="none" w:sz="0" w:space="0" w:color="auto"/>
            <w:right w:val="none" w:sz="0" w:space="0" w:color="auto"/>
          </w:divBdr>
        </w:div>
        <w:div w:id="1692563151">
          <w:marLeft w:val="640"/>
          <w:marRight w:val="0"/>
          <w:marTop w:val="0"/>
          <w:marBottom w:val="0"/>
          <w:divBdr>
            <w:top w:val="none" w:sz="0" w:space="0" w:color="auto"/>
            <w:left w:val="none" w:sz="0" w:space="0" w:color="auto"/>
            <w:bottom w:val="none" w:sz="0" w:space="0" w:color="auto"/>
            <w:right w:val="none" w:sz="0" w:space="0" w:color="auto"/>
          </w:divBdr>
        </w:div>
        <w:div w:id="1427848793">
          <w:marLeft w:val="640"/>
          <w:marRight w:val="0"/>
          <w:marTop w:val="0"/>
          <w:marBottom w:val="0"/>
          <w:divBdr>
            <w:top w:val="none" w:sz="0" w:space="0" w:color="auto"/>
            <w:left w:val="none" w:sz="0" w:space="0" w:color="auto"/>
            <w:bottom w:val="none" w:sz="0" w:space="0" w:color="auto"/>
            <w:right w:val="none" w:sz="0" w:space="0" w:color="auto"/>
          </w:divBdr>
        </w:div>
        <w:div w:id="1614751899">
          <w:marLeft w:val="640"/>
          <w:marRight w:val="0"/>
          <w:marTop w:val="0"/>
          <w:marBottom w:val="0"/>
          <w:divBdr>
            <w:top w:val="none" w:sz="0" w:space="0" w:color="auto"/>
            <w:left w:val="none" w:sz="0" w:space="0" w:color="auto"/>
            <w:bottom w:val="none" w:sz="0" w:space="0" w:color="auto"/>
            <w:right w:val="none" w:sz="0" w:space="0" w:color="auto"/>
          </w:divBdr>
        </w:div>
        <w:div w:id="416050416">
          <w:marLeft w:val="640"/>
          <w:marRight w:val="0"/>
          <w:marTop w:val="0"/>
          <w:marBottom w:val="0"/>
          <w:divBdr>
            <w:top w:val="none" w:sz="0" w:space="0" w:color="auto"/>
            <w:left w:val="none" w:sz="0" w:space="0" w:color="auto"/>
            <w:bottom w:val="none" w:sz="0" w:space="0" w:color="auto"/>
            <w:right w:val="none" w:sz="0" w:space="0" w:color="auto"/>
          </w:divBdr>
        </w:div>
        <w:div w:id="643580562">
          <w:marLeft w:val="640"/>
          <w:marRight w:val="0"/>
          <w:marTop w:val="0"/>
          <w:marBottom w:val="0"/>
          <w:divBdr>
            <w:top w:val="none" w:sz="0" w:space="0" w:color="auto"/>
            <w:left w:val="none" w:sz="0" w:space="0" w:color="auto"/>
            <w:bottom w:val="none" w:sz="0" w:space="0" w:color="auto"/>
            <w:right w:val="none" w:sz="0" w:space="0" w:color="auto"/>
          </w:divBdr>
        </w:div>
        <w:div w:id="492994081">
          <w:marLeft w:val="640"/>
          <w:marRight w:val="0"/>
          <w:marTop w:val="0"/>
          <w:marBottom w:val="0"/>
          <w:divBdr>
            <w:top w:val="none" w:sz="0" w:space="0" w:color="auto"/>
            <w:left w:val="none" w:sz="0" w:space="0" w:color="auto"/>
            <w:bottom w:val="none" w:sz="0" w:space="0" w:color="auto"/>
            <w:right w:val="none" w:sz="0" w:space="0" w:color="auto"/>
          </w:divBdr>
        </w:div>
        <w:div w:id="2098210740">
          <w:marLeft w:val="640"/>
          <w:marRight w:val="0"/>
          <w:marTop w:val="0"/>
          <w:marBottom w:val="0"/>
          <w:divBdr>
            <w:top w:val="none" w:sz="0" w:space="0" w:color="auto"/>
            <w:left w:val="none" w:sz="0" w:space="0" w:color="auto"/>
            <w:bottom w:val="none" w:sz="0" w:space="0" w:color="auto"/>
            <w:right w:val="none" w:sz="0" w:space="0" w:color="auto"/>
          </w:divBdr>
        </w:div>
        <w:div w:id="1991707688">
          <w:marLeft w:val="640"/>
          <w:marRight w:val="0"/>
          <w:marTop w:val="0"/>
          <w:marBottom w:val="0"/>
          <w:divBdr>
            <w:top w:val="none" w:sz="0" w:space="0" w:color="auto"/>
            <w:left w:val="none" w:sz="0" w:space="0" w:color="auto"/>
            <w:bottom w:val="none" w:sz="0" w:space="0" w:color="auto"/>
            <w:right w:val="none" w:sz="0" w:space="0" w:color="auto"/>
          </w:divBdr>
        </w:div>
        <w:div w:id="1710569433">
          <w:marLeft w:val="640"/>
          <w:marRight w:val="0"/>
          <w:marTop w:val="0"/>
          <w:marBottom w:val="0"/>
          <w:divBdr>
            <w:top w:val="none" w:sz="0" w:space="0" w:color="auto"/>
            <w:left w:val="none" w:sz="0" w:space="0" w:color="auto"/>
            <w:bottom w:val="none" w:sz="0" w:space="0" w:color="auto"/>
            <w:right w:val="none" w:sz="0" w:space="0" w:color="auto"/>
          </w:divBdr>
        </w:div>
        <w:div w:id="878862478">
          <w:marLeft w:val="640"/>
          <w:marRight w:val="0"/>
          <w:marTop w:val="0"/>
          <w:marBottom w:val="0"/>
          <w:divBdr>
            <w:top w:val="none" w:sz="0" w:space="0" w:color="auto"/>
            <w:left w:val="none" w:sz="0" w:space="0" w:color="auto"/>
            <w:bottom w:val="none" w:sz="0" w:space="0" w:color="auto"/>
            <w:right w:val="none" w:sz="0" w:space="0" w:color="auto"/>
          </w:divBdr>
        </w:div>
        <w:div w:id="70274641">
          <w:marLeft w:val="640"/>
          <w:marRight w:val="0"/>
          <w:marTop w:val="0"/>
          <w:marBottom w:val="0"/>
          <w:divBdr>
            <w:top w:val="none" w:sz="0" w:space="0" w:color="auto"/>
            <w:left w:val="none" w:sz="0" w:space="0" w:color="auto"/>
            <w:bottom w:val="none" w:sz="0" w:space="0" w:color="auto"/>
            <w:right w:val="none" w:sz="0" w:space="0" w:color="auto"/>
          </w:divBdr>
        </w:div>
        <w:div w:id="957226067">
          <w:marLeft w:val="640"/>
          <w:marRight w:val="0"/>
          <w:marTop w:val="0"/>
          <w:marBottom w:val="0"/>
          <w:divBdr>
            <w:top w:val="none" w:sz="0" w:space="0" w:color="auto"/>
            <w:left w:val="none" w:sz="0" w:space="0" w:color="auto"/>
            <w:bottom w:val="none" w:sz="0" w:space="0" w:color="auto"/>
            <w:right w:val="none" w:sz="0" w:space="0" w:color="auto"/>
          </w:divBdr>
        </w:div>
        <w:div w:id="1628244810">
          <w:marLeft w:val="640"/>
          <w:marRight w:val="0"/>
          <w:marTop w:val="0"/>
          <w:marBottom w:val="0"/>
          <w:divBdr>
            <w:top w:val="none" w:sz="0" w:space="0" w:color="auto"/>
            <w:left w:val="none" w:sz="0" w:space="0" w:color="auto"/>
            <w:bottom w:val="none" w:sz="0" w:space="0" w:color="auto"/>
            <w:right w:val="none" w:sz="0" w:space="0" w:color="auto"/>
          </w:divBdr>
        </w:div>
        <w:div w:id="208105733">
          <w:marLeft w:val="640"/>
          <w:marRight w:val="0"/>
          <w:marTop w:val="0"/>
          <w:marBottom w:val="0"/>
          <w:divBdr>
            <w:top w:val="none" w:sz="0" w:space="0" w:color="auto"/>
            <w:left w:val="none" w:sz="0" w:space="0" w:color="auto"/>
            <w:bottom w:val="none" w:sz="0" w:space="0" w:color="auto"/>
            <w:right w:val="none" w:sz="0" w:space="0" w:color="auto"/>
          </w:divBdr>
        </w:div>
        <w:div w:id="1339698496">
          <w:marLeft w:val="640"/>
          <w:marRight w:val="0"/>
          <w:marTop w:val="0"/>
          <w:marBottom w:val="0"/>
          <w:divBdr>
            <w:top w:val="none" w:sz="0" w:space="0" w:color="auto"/>
            <w:left w:val="none" w:sz="0" w:space="0" w:color="auto"/>
            <w:bottom w:val="none" w:sz="0" w:space="0" w:color="auto"/>
            <w:right w:val="none" w:sz="0" w:space="0" w:color="auto"/>
          </w:divBdr>
        </w:div>
        <w:div w:id="192621004">
          <w:marLeft w:val="640"/>
          <w:marRight w:val="0"/>
          <w:marTop w:val="0"/>
          <w:marBottom w:val="0"/>
          <w:divBdr>
            <w:top w:val="none" w:sz="0" w:space="0" w:color="auto"/>
            <w:left w:val="none" w:sz="0" w:space="0" w:color="auto"/>
            <w:bottom w:val="none" w:sz="0" w:space="0" w:color="auto"/>
            <w:right w:val="none" w:sz="0" w:space="0" w:color="auto"/>
          </w:divBdr>
        </w:div>
        <w:div w:id="1137529311">
          <w:marLeft w:val="640"/>
          <w:marRight w:val="0"/>
          <w:marTop w:val="0"/>
          <w:marBottom w:val="0"/>
          <w:divBdr>
            <w:top w:val="none" w:sz="0" w:space="0" w:color="auto"/>
            <w:left w:val="none" w:sz="0" w:space="0" w:color="auto"/>
            <w:bottom w:val="none" w:sz="0" w:space="0" w:color="auto"/>
            <w:right w:val="none" w:sz="0" w:space="0" w:color="auto"/>
          </w:divBdr>
        </w:div>
        <w:div w:id="2110469505">
          <w:marLeft w:val="640"/>
          <w:marRight w:val="0"/>
          <w:marTop w:val="0"/>
          <w:marBottom w:val="0"/>
          <w:divBdr>
            <w:top w:val="none" w:sz="0" w:space="0" w:color="auto"/>
            <w:left w:val="none" w:sz="0" w:space="0" w:color="auto"/>
            <w:bottom w:val="none" w:sz="0" w:space="0" w:color="auto"/>
            <w:right w:val="none" w:sz="0" w:space="0" w:color="auto"/>
          </w:divBdr>
        </w:div>
        <w:div w:id="1292591056">
          <w:marLeft w:val="640"/>
          <w:marRight w:val="0"/>
          <w:marTop w:val="0"/>
          <w:marBottom w:val="0"/>
          <w:divBdr>
            <w:top w:val="none" w:sz="0" w:space="0" w:color="auto"/>
            <w:left w:val="none" w:sz="0" w:space="0" w:color="auto"/>
            <w:bottom w:val="none" w:sz="0" w:space="0" w:color="auto"/>
            <w:right w:val="none" w:sz="0" w:space="0" w:color="auto"/>
          </w:divBdr>
        </w:div>
        <w:div w:id="33388756">
          <w:marLeft w:val="640"/>
          <w:marRight w:val="0"/>
          <w:marTop w:val="0"/>
          <w:marBottom w:val="0"/>
          <w:divBdr>
            <w:top w:val="none" w:sz="0" w:space="0" w:color="auto"/>
            <w:left w:val="none" w:sz="0" w:space="0" w:color="auto"/>
            <w:bottom w:val="none" w:sz="0" w:space="0" w:color="auto"/>
            <w:right w:val="none" w:sz="0" w:space="0" w:color="auto"/>
          </w:divBdr>
        </w:div>
        <w:div w:id="1494449575">
          <w:marLeft w:val="640"/>
          <w:marRight w:val="0"/>
          <w:marTop w:val="0"/>
          <w:marBottom w:val="0"/>
          <w:divBdr>
            <w:top w:val="none" w:sz="0" w:space="0" w:color="auto"/>
            <w:left w:val="none" w:sz="0" w:space="0" w:color="auto"/>
            <w:bottom w:val="none" w:sz="0" w:space="0" w:color="auto"/>
            <w:right w:val="none" w:sz="0" w:space="0" w:color="auto"/>
          </w:divBdr>
        </w:div>
        <w:div w:id="1895197592">
          <w:marLeft w:val="640"/>
          <w:marRight w:val="0"/>
          <w:marTop w:val="0"/>
          <w:marBottom w:val="0"/>
          <w:divBdr>
            <w:top w:val="none" w:sz="0" w:space="0" w:color="auto"/>
            <w:left w:val="none" w:sz="0" w:space="0" w:color="auto"/>
            <w:bottom w:val="none" w:sz="0" w:space="0" w:color="auto"/>
            <w:right w:val="none" w:sz="0" w:space="0" w:color="auto"/>
          </w:divBdr>
        </w:div>
        <w:div w:id="522787064">
          <w:marLeft w:val="640"/>
          <w:marRight w:val="0"/>
          <w:marTop w:val="0"/>
          <w:marBottom w:val="0"/>
          <w:divBdr>
            <w:top w:val="none" w:sz="0" w:space="0" w:color="auto"/>
            <w:left w:val="none" w:sz="0" w:space="0" w:color="auto"/>
            <w:bottom w:val="none" w:sz="0" w:space="0" w:color="auto"/>
            <w:right w:val="none" w:sz="0" w:space="0" w:color="auto"/>
          </w:divBdr>
        </w:div>
        <w:div w:id="158273303">
          <w:marLeft w:val="640"/>
          <w:marRight w:val="0"/>
          <w:marTop w:val="0"/>
          <w:marBottom w:val="0"/>
          <w:divBdr>
            <w:top w:val="none" w:sz="0" w:space="0" w:color="auto"/>
            <w:left w:val="none" w:sz="0" w:space="0" w:color="auto"/>
            <w:bottom w:val="none" w:sz="0" w:space="0" w:color="auto"/>
            <w:right w:val="none" w:sz="0" w:space="0" w:color="auto"/>
          </w:divBdr>
        </w:div>
        <w:div w:id="948199069">
          <w:marLeft w:val="640"/>
          <w:marRight w:val="0"/>
          <w:marTop w:val="0"/>
          <w:marBottom w:val="0"/>
          <w:divBdr>
            <w:top w:val="none" w:sz="0" w:space="0" w:color="auto"/>
            <w:left w:val="none" w:sz="0" w:space="0" w:color="auto"/>
            <w:bottom w:val="none" w:sz="0" w:space="0" w:color="auto"/>
            <w:right w:val="none" w:sz="0" w:space="0" w:color="auto"/>
          </w:divBdr>
        </w:div>
        <w:div w:id="1743794367">
          <w:marLeft w:val="640"/>
          <w:marRight w:val="0"/>
          <w:marTop w:val="0"/>
          <w:marBottom w:val="0"/>
          <w:divBdr>
            <w:top w:val="none" w:sz="0" w:space="0" w:color="auto"/>
            <w:left w:val="none" w:sz="0" w:space="0" w:color="auto"/>
            <w:bottom w:val="none" w:sz="0" w:space="0" w:color="auto"/>
            <w:right w:val="none" w:sz="0" w:space="0" w:color="auto"/>
          </w:divBdr>
        </w:div>
        <w:div w:id="177040049">
          <w:marLeft w:val="640"/>
          <w:marRight w:val="0"/>
          <w:marTop w:val="0"/>
          <w:marBottom w:val="0"/>
          <w:divBdr>
            <w:top w:val="none" w:sz="0" w:space="0" w:color="auto"/>
            <w:left w:val="none" w:sz="0" w:space="0" w:color="auto"/>
            <w:bottom w:val="none" w:sz="0" w:space="0" w:color="auto"/>
            <w:right w:val="none" w:sz="0" w:space="0" w:color="auto"/>
          </w:divBdr>
        </w:div>
        <w:div w:id="1035232410">
          <w:marLeft w:val="640"/>
          <w:marRight w:val="0"/>
          <w:marTop w:val="0"/>
          <w:marBottom w:val="0"/>
          <w:divBdr>
            <w:top w:val="none" w:sz="0" w:space="0" w:color="auto"/>
            <w:left w:val="none" w:sz="0" w:space="0" w:color="auto"/>
            <w:bottom w:val="none" w:sz="0" w:space="0" w:color="auto"/>
            <w:right w:val="none" w:sz="0" w:space="0" w:color="auto"/>
          </w:divBdr>
        </w:div>
        <w:div w:id="642588302">
          <w:marLeft w:val="640"/>
          <w:marRight w:val="0"/>
          <w:marTop w:val="0"/>
          <w:marBottom w:val="0"/>
          <w:divBdr>
            <w:top w:val="none" w:sz="0" w:space="0" w:color="auto"/>
            <w:left w:val="none" w:sz="0" w:space="0" w:color="auto"/>
            <w:bottom w:val="none" w:sz="0" w:space="0" w:color="auto"/>
            <w:right w:val="none" w:sz="0" w:space="0" w:color="auto"/>
          </w:divBdr>
        </w:div>
        <w:div w:id="1774354393">
          <w:marLeft w:val="640"/>
          <w:marRight w:val="0"/>
          <w:marTop w:val="0"/>
          <w:marBottom w:val="0"/>
          <w:divBdr>
            <w:top w:val="none" w:sz="0" w:space="0" w:color="auto"/>
            <w:left w:val="none" w:sz="0" w:space="0" w:color="auto"/>
            <w:bottom w:val="none" w:sz="0" w:space="0" w:color="auto"/>
            <w:right w:val="none" w:sz="0" w:space="0" w:color="auto"/>
          </w:divBdr>
        </w:div>
        <w:div w:id="541288124">
          <w:marLeft w:val="640"/>
          <w:marRight w:val="0"/>
          <w:marTop w:val="0"/>
          <w:marBottom w:val="0"/>
          <w:divBdr>
            <w:top w:val="none" w:sz="0" w:space="0" w:color="auto"/>
            <w:left w:val="none" w:sz="0" w:space="0" w:color="auto"/>
            <w:bottom w:val="none" w:sz="0" w:space="0" w:color="auto"/>
            <w:right w:val="none" w:sz="0" w:space="0" w:color="auto"/>
          </w:divBdr>
        </w:div>
      </w:divsChild>
    </w:div>
    <w:div w:id="1960603709">
      <w:bodyDiv w:val="1"/>
      <w:marLeft w:val="0"/>
      <w:marRight w:val="0"/>
      <w:marTop w:val="0"/>
      <w:marBottom w:val="0"/>
      <w:divBdr>
        <w:top w:val="none" w:sz="0" w:space="0" w:color="auto"/>
        <w:left w:val="none" w:sz="0" w:space="0" w:color="auto"/>
        <w:bottom w:val="none" w:sz="0" w:space="0" w:color="auto"/>
        <w:right w:val="none" w:sz="0" w:space="0" w:color="auto"/>
      </w:divBdr>
      <w:divsChild>
        <w:div w:id="626817210">
          <w:marLeft w:val="640"/>
          <w:marRight w:val="0"/>
          <w:marTop w:val="0"/>
          <w:marBottom w:val="0"/>
          <w:divBdr>
            <w:top w:val="none" w:sz="0" w:space="0" w:color="auto"/>
            <w:left w:val="none" w:sz="0" w:space="0" w:color="auto"/>
            <w:bottom w:val="none" w:sz="0" w:space="0" w:color="auto"/>
            <w:right w:val="none" w:sz="0" w:space="0" w:color="auto"/>
          </w:divBdr>
        </w:div>
        <w:div w:id="1474567387">
          <w:marLeft w:val="640"/>
          <w:marRight w:val="0"/>
          <w:marTop w:val="0"/>
          <w:marBottom w:val="0"/>
          <w:divBdr>
            <w:top w:val="none" w:sz="0" w:space="0" w:color="auto"/>
            <w:left w:val="none" w:sz="0" w:space="0" w:color="auto"/>
            <w:bottom w:val="none" w:sz="0" w:space="0" w:color="auto"/>
            <w:right w:val="none" w:sz="0" w:space="0" w:color="auto"/>
          </w:divBdr>
        </w:div>
        <w:div w:id="52971717">
          <w:marLeft w:val="640"/>
          <w:marRight w:val="0"/>
          <w:marTop w:val="0"/>
          <w:marBottom w:val="0"/>
          <w:divBdr>
            <w:top w:val="none" w:sz="0" w:space="0" w:color="auto"/>
            <w:left w:val="none" w:sz="0" w:space="0" w:color="auto"/>
            <w:bottom w:val="none" w:sz="0" w:space="0" w:color="auto"/>
            <w:right w:val="none" w:sz="0" w:space="0" w:color="auto"/>
          </w:divBdr>
        </w:div>
        <w:div w:id="386299236">
          <w:marLeft w:val="640"/>
          <w:marRight w:val="0"/>
          <w:marTop w:val="0"/>
          <w:marBottom w:val="0"/>
          <w:divBdr>
            <w:top w:val="none" w:sz="0" w:space="0" w:color="auto"/>
            <w:left w:val="none" w:sz="0" w:space="0" w:color="auto"/>
            <w:bottom w:val="none" w:sz="0" w:space="0" w:color="auto"/>
            <w:right w:val="none" w:sz="0" w:space="0" w:color="auto"/>
          </w:divBdr>
        </w:div>
        <w:div w:id="1780760808">
          <w:marLeft w:val="640"/>
          <w:marRight w:val="0"/>
          <w:marTop w:val="0"/>
          <w:marBottom w:val="0"/>
          <w:divBdr>
            <w:top w:val="none" w:sz="0" w:space="0" w:color="auto"/>
            <w:left w:val="none" w:sz="0" w:space="0" w:color="auto"/>
            <w:bottom w:val="none" w:sz="0" w:space="0" w:color="auto"/>
            <w:right w:val="none" w:sz="0" w:space="0" w:color="auto"/>
          </w:divBdr>
        </w:div>
        <w:div w:id="528878078">
          <w:marLeft w:val="640"/>
          <w:marRight w:val="0"/>
          <w:marTop w:val="0"/>
          <w:marBottom w:val="0"/>
          <w:divBdr>
            <w:top w:val="none" w:sz="0" w:space="0" w:color="auto"/>
            <w:left w:val="none" w:sz="0" w:space="0" w:color="auto"/>
            <w:bottom w:val="none" w:sz="0" w:space="0" w:color="auto"/>
            <w:right w:val="none" w:sz="0" w:space="0" w:color="auto"/>
          </w:divBdr>
        </w:div>
        <w:div w:id="447360158">
          <w:marLeft w:val="640"/>
          <w:marRight w:val="0"/>
          <w:marTop w:val="0"/>
          <w:marBottom w:val="0"/>
          <w:divBdr>
            <w:top w:val="none" w:sz="0" w:space="0" w:color="auto"/>
            <w:left w:val="none" w:sz="0" w:space="0" w:color="auto"/>
            <w:bottom w:val="none" w:sz="0" w:space="0" w:color="auto"/>
            <w:right w:val="none" w:sz="0" w:space="0" w:color="auto"/>
          </w:divBdr>
        </w:div>
        <w:div w:id="1268461782">
          <w:marLeft w:val="640"/>
          <w:marRight w:val="0"/>
          <w:marTop w:val="0"/>
          <w:marBottom w:val="0"/>
          <w:divBdr>
            <w:top w:val="none" w:sz="0" w:space="0" w:color="auto"/>
            <w:left w:val="none" w:sz="0" w:space="0" w:color="auto"/>
            <w:bottom w:val="none" w:sz="0" w:space="0" w:color="auto"/>
            <w:right w:val="none" w:sz="0" w:space="0" w:color="auto"/>
          </w:divBdr>
        </w:div>
        <w:div w:id="1662611500">
          <w:marLeft w:val="640"/>
          <w:marRight w:val="0"/>
          <w:marTop w:val="0"/>
          <w:marBottom w:val="0"/>
          <w:divBdr>
            <w:top w:val="none" w:sz="0" w:space="0" w:color="auto"/>
            <w:left w:val="none" w:sz="0" w:space="0" w:color="auto"/>
            <w:bottom w:val="none" w:sz="0" w:space="0" w:color="auto"/>
            <w:right w:val="none" w:sz="0" w:space="0" w:color="auto"/>
          </w:divBdr>
        </w:div>
        <w:div w:id="1161195451">
          <w:marLeft w:val="640"/>
          <w:marRight w:val="0"/>
          <w:marTop w:val="0"/>
          <w:marBottom w:val="0"/>
          <w:divBdr>
            <w:top w:val="none" w:sz="0" w:space="0" w:color="auto"/>
            <w:left w:val="none" w:sz="0" w:space="0" w:color="auto"/>
            <w:bottom w:val="none" w:sz="0" w:space="0" w:color="auto"/>
            <w:right w:val="none" w:sz="0" w:space="0" w:color="auto"/>
          </w:divBdr>
        </w:div>
        <w:div w:id="1932347104">
          <w:marLeft w:val="640"/>
          <w:marRight w:val="0"/>
          <w:marTop w:val="0"/>
          <w:marBottom w:val="0"/>
          <w:divBdr>
            <w:top w:val="none" w:sz="0" w:space="0" w:color="auto"/>
            <w:left w:val="none" w:sz="0" w:space="0" w:color="auto"/>
            <w:bottom w:val="none" w:sz="0" w:space="0" w:color="auto"/>
            <w:right w:val="none" w:sz="0" w:space="0" w:color="auto"/>
          </w:divBdr>
        </w:div>
        <w:div w:id="964694003">
          <w:marLeft w:val="640"/>
          <w:marRight w:val="0"/>
          <w:marTop w:val="0"/>
          <w:marBottom w:val="0"/>
          <w:divBdr>
            <w:top w:val="none" w:sz="0" w:space="0" w:color="auto"/>
            <w:left w:val="none" w:sz="0" w:space="0" w:color="auto"/>
            <w:bottom w:val="none" w:sz="0" w:space="0" w:color="auto"/>
            <w:right w:val="none" w:sz="0" w:space="0" w:color="auto"/>
          </w:divBdr>
        </w:div>
        <w:div w:id="1348678430">
          <w:marLeft w:val="640"/>
          <w:marRight w:val="0"/>
          <w:marTop w:val="0"/>
          <w:marBottom w:val="0"/>
          <w:divBdr>
            <w:top w:val="none" w:sz="0" w:space="0" w:color="auto"/>
            <w:left w:val="none" w:sz="0" w:space="0" w:color="auto"/>
            <w:bottom w:val="none" w:sz="0" w:space="0" w:color="auto"/>
            <w:right w:val="none" w:sz="0" w:space="0" w:color="auto"/>
          </w:divBdr>
        </w:div>
        <w:div w:id="166986270">
          <w:marLeft w:val="640"/>
          <w:marRight w:val="0"/>
          <w:marTop w:val="0"/>
          <w:marBottom w:val="0"/>
          <w:divBdr>
            <w:top w:val="none" w:sz="0" w:space="0" w:color="auto"/>
            <w:left w:val="none" w:sz="0" w:space="0" w:color="auto"/>
            <w:bottom w:val="none" w:sz="0" w:space="0" w:color="auto"/>
            <w:right w:val="none" w:sz="0" w:space="0" w:color="auto"/>
          </w:divBdr>
        </w:div>
        <w:div w:id="775757888">
          <w:marLeft w:val="640"/>
          <w:marRight w:val="0"/>
          <w:marTop w:val="0"/>
          <w:marBottom w:val="0"/>
          <w:divBdr>
            <w:top w:val="none" w:sz="0" w:space="0" w:color="auto"/>
            <w:left w:val="none" w:sz="0" w:space="0" w:color="auto"/>
            <w:bottom w:val="none" w:sz="0" w:space="0" w:color="auto"/>
            <w:right w:val="none" w:sz="0" w:space="0" w:color="auto"/>
          </w:divBdr>
        </w:div>
        <w:div w:id="657222340">
          <w:marLeft w:val="640"/>
          <w:marRight w:val="0"/>
          <w:marTop w:val="0"/>
          <w:marBottom w:val="0"/>
          <w:divBdr>
            <w:top w:val="none" w:sz="0" w:space="0" w:color="auto"/>
            <w:left w:val="none" w:sz="0" w:space="0" w:color="auto"/>
            <w:bottom w:val="none" w:sz="0" w:space="0" w:color="auto"/>
            <w:right w:val="none" w:sz="0" w:space="0" w:color="auto"/>
          </w:divBdr>
        </w:div>
        <w:div w:id="46883840">
          <w:marLeft w:val="640"/>
          <w:marRight w:val="0"/>
          <w:marTop w:val="0"/>
          <w:marBottom w:val="0"/>
          <w:divBdr>
            <w:top w:val="none" w:sz="0" w:space="0" w:color="auto"/>
            <w:left w:val="none" w:sz="0" w:space="0" w:color="auto"/>
            <w:bottom w:val="none" w:sz="0" w:space="0" w:color="auto"/>
            <w:right w:val="none" w:sz="0" w:space="0" w:color="auto"/>
          </w:divBdr>
        </w:div>
        <w:div w:id="2094692970">
          <w:marLeft w:val="640"/>
          <w:marRight w:val="0"/>
          <w:marTop w:val="0"/>
          <w:marBottom w:val="0"/>
          <w:divBdr>
            <w:top w:val="none" w:sz="0" w:space="0" w:color="auto"/>
            <w:left w:val="none" w:sz="0" w:space="0" w:color="auto"/>
            <w:bottom w:val="none" w:sz="0" w:space="0" w:color="auto"/>
            <w:right w:val="none" w:sz="0" w:space="0" w:color="auto"/>
          </w:divBdr>
        </w:div>
        <w:div w:id="955257515">
          <w:marLeft w:val="640"/>
          <w:marRight w:val="0"/>
          <w:marTop w:val="0"/>
          <w:marBottom w:val="0"/>
          <w:divBdr>
            <w:top w:val="none" w:sz="0" w:space="0" w:color="auto"/>
            <w:left w:val="none" w:sz="0" w:space="0" w:color="auto"/>
            <w:bottom w:val="none" w:sz="0" w:space="0" w:color="auto"/>
            <w:right w:val="none" w:sz="0" w:space="0" w:color="auto"/>
          </w:divBdr>
        </w:div>
        <w:div w:id="2117207777">
          <w:marLeft w:val="640"/>
          <w:marRight w:val="0"/>
          <w:marTop w:val="0"/>
          <w:marBottom w:val="0"/>
          <w:divBdr>
            <w:top w:val="none" w:sz="0" w:space="0" w:color="auto"/>
            <w:left w:val="none" w:sz="0" w:space="0" w:color="auto"/>
            <w:bottom w:val="none" w:sz="0" w:space="0" w:color="auto"/>
            <w:right w:val="none" w:sz="0" w:space="0" w:color="auto"/>
          </w:divBdr>
        </w:div>
        <w:div w:id="74909153">
          <w:marLeft w:val="640"/>
          <w:marRight w:val="0"/>
          <w:marTop w:val="0"/>
          <w:marBottom w:val="0"/>
          <w:divBdr>
            <w:top w:val="none" w:sz="0" w:space="0" w:color="auto"/>
            <w:left w:val="none" w:sz="0" w:space="0" w:color="auto"/>
            <w:bottom w:val="none" w:sz="0" w:space="0" w:color="auto"/>
            <w:right w:val="none" w:sz="0" w:space="0" w:color="auto"/>
          </w:divBdr>
        </w:div>
        <w:div w:id="1430156725">
          <w:marLeft w:val="640"/>
          <w:marRight w:val="0"/>
          <w:marTop w:val="0"/>
          <w:marBottom w:val="0"/>
          <w:divBdr>
            <w:top w:val="none" w:sz="0" w:space="0" w:color="auto"/>
            <w:left w:val="none" w:sz="0" w:space="0" w:color="auto"/>
            <w:bottom w:val="none" w:sz="0" w:space="0" w:color="auto"/>
            <w:right w:val="none" w:sz="0" w:space="0" w:color="auto"/>
          </w:divBdr>
        </w:div>
        <w:div w:id="137958864">
          <w:marLeft w:val="640"/>
          <w:marRight w:val="0"/>
          <w:marTop w:val="0"/>
          <w:marBottom w:val="0"/>
          <w:divBdr>
            <w:top w:val="none" w:sz="0" w:space="0" w:color="auto"/>
            <w:left w:val="none" w:sz="0" w:space="0" w:color="auto"/>
            <w:bottom w:val="none" w:sz="0" w:space="0" w:color="auto"/>
            <w:right w:val="none" w:sz="0" w:space="0" w:color="auto"/>
          </w:divBdr>
        </w:div>
        <w:div w:id="1851293570">
          <w:marLeft w:val="640"/>
          <w:marRight w:val="0"/>
          <w:marTop w:val="0"/>
          <w:marBottom w:val="0"/>
          <w:divBdr>
            <w:top w:val="none" w:sz="0" w:space="0" w:color="auto"/>
            <w:left w:val="none" w:sz="0" w:space="0" w:color="auto"/>
            <w:bottom w:val="none" w:sz="0" w:space="0" w:color="auto"/>
            <w:right w:val="none" w:sz="0" w:space="0" w:color="auto"/>
          </w:divBdr>
        </w:div>
        <w:div w:id="54667930">
          <w:marLeft w:val="640"/>
          <w:marRight w:val="0"/>
          <w:marTop w:val="0"/>
          <w:marBottom w:val="0"/>
          <w:divBdr>
            <w:top w:val="none" w:sz="0" w:space="0" w:color="auto"/>
            <w:left w:val="none" w:sz="0" w:space="0" w:color="auto"/>
            <w:bottom w:val="none" w:sz="0" w:space="0" w:color="auto"/>
            <w:right w:val="none" w:sz="0" w:space="0" w:color="auto"/>
          </w:divBdr>
        </w:div>
        <w:div w:id="118189201">
          <w:marLeft w:val="640"/>
          <w:marRight w:val="0"/>
          <w:marTop w:val="0"/>
          <w:marBottom w:val="0"/>
          <w:divBdr>
            <w:top w:val="none" w:sz="0" w:space="0" w:color="auto"/>
            <w:left w:val="none" w:sz="0" w:space="0" w:color="auto"/>
            <w:bottom w:val="none" w:sz="0" w:space="0" w:color="auto"/>
            <w:right w:val="none" w:sz="0" w:space="0" w:color="auto"/>
          </w:divBdr>
        </w:div>
        <w:div w:id="292911305">
          <w:marLeft w:val="640"/>
          <w:marRight w:val="0"/>
          <w:marTop w:val="0"/>
          <w:marBottom w:val="0"/>
          <w:divBdr>
            <w:top w:val="none" w:sz="0" w:space="0" w:color="auto"/>
            <w:left w:val="none" w:sz="0" w:space="0" w:color="auto"/>
            <w:bottom w:val="none" w:sz="0" w:space="0" w:color="auto"/>
            <w:right w:val="none" w:sz="0" w:space="0" w:color="auto"/>
          </w:divBdr>
        </w:div>
        <w:div w:id="1756244592">
          <w:marLeft w:val="640"/>
          <w:marRight w:val="0"/>
          <w:marTop w:val="0"/>
          <w:marBottom w:val="0"/>
          <w:divBdr>
            <w:top w:val="none" w:sz="0" w:space="0" w:color="auto"/>
            <w:left w:val="none" w:sz="0" w:space="0" w:color="auto"/>
            <w:bottom w:val="none" w:sz="0" w:space="0" w:color="auto"/>
            <w:right w:val="none" w:sz="0" w:space="0" w:color="auto"/>
          </w:divBdr>
        </w:div>
        <w:div w:id="646470110">
          <w:marLeft w:val="640"/>
          <w:marRight w:val="0"/>
          <w:marTop w:val="0"/>
          <w:marBottom w:val="0"/>
          <w:divBdr>
            <w:top w:val="none" w:sz="0" w:space="0" w:color="auto"/>
            <w:left w:val="none" w:sz="0" w:space="0" w:color="auto"/>
            <w:bottom w:val="none" w:sz="0" w:space="0" w:color="auto"/>
            <w:right w:val="none" w:sz="0" w:space="0" w:color="auto"/>
          </w:divBdr>
        </w:div>
        <w:div w:id="1603610770">
          <w:marLeft w:val="640"/>
          <w:marRight w:val="0"/>
          <w:marTop w:val="0"/>
          <w:marBottom w:val="0"/>
          <w:divBdr>
            <w:top w:val="none" w:sz="0" w:space="0" w:color="auto"/>
            <w:left w:val="none" w:sz="0" w:space="0" w:color="auto"/>
            <w:bottom w:val="none" w:sz="0" w:space="0" w:color="auto"/>
            <w:right w:val="none" w:sz="0" w:space="0" w:color="auto"/>
          </w:divBdr>
        </w:div>
        <w:div w:id="2014213596">
          <w:marLeft w:val="640"/>
          <w:marRight w:val="0"/>
          <w:marTop w:val="0"/>
          <w:marBottom w:val="0"/>
          <w:divBdr>
            <w:top w:val="none" w:sz="0" w:space="0" w:color="auto"/>
            <w:left w:val="none" w:sz="0" w:space="0" w:color="auto"/>
            <w:bottom w:val="none" w:sz="0" w:space="0" w:color="auto"/>
            <w:right w:val="none" w:sz="0" w:space="0" w:color="auto"/>
          </w:divBdr>
        </w:div>
        <w:div w:id="1393386282">
          <w:marLeft w:val="640"/>
          <w:marRight w:val="0"/>
          <w:marTop w:val="0"/>
          <w:marBottom w:val="0"/>
          <w:divBdr>
            <w:top w:val="none" w:sz="0" w:space="0" w:color="auto"/>
            <w:left w:val="none" w:sz="0" w:space="0" w:color="auto"/>
            <w:bottom w:val="none" w:sz="0" w:space="0" w:color="auto"/>
            <w:right w:val="none" w:sz="0" w:space="0" w:color="auto"/>
          </w:divBdr>
        </w:div>
        <w:div w:id="696001333">
          <w:marLeft w:val="640"/>
          <w:marRight w:val="0"/>
          <w:marTop w:val="0"/>
          <w:marBottom w:val="0"/>
          <w:divBdr>
            <w:top w:val="none" w:sz="0" w:space="0" w:color="auto"/>
            <w:left w:val="none" w:sz="0" w:space="0" w:color="auto"/>
            <w:bottom w:val="none" w:sz="0" w:space="0" w:color="auto"/>
            <w:right w:val="none" w:sz="0" w:space="0" w:color="auto"/>
          </w:divBdr>
        </w:div>
        <w:div w:id="2122996245">
          <w:marLeft w:val="640"/>
          <w:marRight w:val="0"/>
          <w:marTop w:val="0"/>
          <w:marBottom w:val="0"/>
          <w:divBdr>
            <w:top w:val="none" w:sz="0" w:space="0" w:color="auto"/>
            <w:left w:val="none" w:sz="0" w:space="0" w:color="auto"/>
            <w:bottom w:val="none" w:sz="0" w:space="0" w:color="auto"/>
            <w:right w:val="none" w:sz="0" w:space="0" w:color="auto"/>
          </w:divBdr>
        </w:div>
        <w:div w:id="2117167151">
          <w:marLeft w:val="640"/>
          <w:marRight w:val="0"/>
          <w:marTop w:val="0"/>
          <w:marBottom w:val="0"/>
          <w:divBdr>
            <w:top w:val="none" w:sz="0" w:space="0" w:color="auto"/>
            <w:left w:val="none" w:sz="0" w:space="0" w:color="auto"/>
            <w:bottom w:val="none" w:sz="0" w:space="0" w:color="auto"/>
            <w:right w:val="none" w:sz="0" w:space="0" w:color="auto"/>
          </w:divBdr>
        </w:div>
        <w:div w:id="993682922">
          <w:marLeft w:val="640"/>
          <w:marRight w:val="0"/>
          <w:marTop w:val="0"/>
          <w:marBottom w:val="0"/>
          <w:divBdr>
            <w:top w:val="none" w:sz="0" w:space="0" w:color="auto"/>
            <w:left w:val="none" w:sz="0" w:space="0" w:color="auto"/>
            <w:bottom w:val="none" w:sz="0" w:space="0" w:color="auto"/>
            <w:right w:val="none" w:sz="0" w:space="0" w:color="auto"/>
          </w:divBdr>
        </w:div>
      </w:divsChild>
    </w:div>
    <w:div w:id="1960839471">
      <w:bodyDiv w:val="1"/>
      <w:marLeft w:val="0"/>
      <w:marRight w:val="0"/>
      <w:marTop w:val="0"/>
      <w:marBottom w:val="0"/>
      <w:divBdr>
        <w:top w:val="none" w:sz="0" w:space="0" w:color="auto"/>
        <w:left w:val="none" w:sz="0" w:space="0" w:color="auto"/>
        <w:bottom w:val="none" w:sz="0" w:space="0" w:color="auto"/>
        <w:right w:val="none" w:sz="0" w:space="0" w:color="auto"/>
      </w:divBdr>
      <w:divsChild>
        <w:div w:id="1126780099">
          <w:marLeft w:val="640"/>
          <w:marRight w:val="0"/>
          <w:marTop w:val="0"/>
          <w:marBottom w:val="0"/>
          <w:divBdr>
            <w:top w:val="none" w:sz="0" w:space="0" w:color="auto"/>
            <w:left w:val="none" w:sz="0" w:space="0" w:color="auto"/>
            <w:bottom w:val="none" w:sz="0" w:space="0" w:color="auto"/>
            <w:right w:val="none" w:sz="0" w:space="0" w:color="auto"/>
          </w:divBdr>
        </w:div>
        <w:div w:id="1805539823">
          <w:marLeft w:val="640"/>
          <w:marRight w:val="0"/>
          <w:marTop w:val="0"/>
          <w:marBottom w:val="0"/>
          <w:divBdr>
            <w:top w:val="none" w:sz="0" w:space="0" w:color="auto"/>
            <w:left w:val="none" w:sz="0" w:space="0" w:color="auto"/>
            <w:bottom w:val="none" w:sz="0" w:space="0" w:color="auto"/>
            <w:right w:val="none" w:sz="0" w:space="0" w:color="auto"/>
          </w:divBdr>
        </w:div>
        <w:div w:id="76287177">
          <w:marLeft w:val="640"/>
          <w:marRight w:val="0"/>
          <w:marTop w:val="0"/>
          <w:marBottom w:val="0"/>
          <w:divBdr>
            <w:top w:val="none" w:sz="0" w:space="0" w:color="auto"/>
            <w:left w:val="none" w:sz="0" w:space="0" w:color="auto"/>
            <w:bottom w:val="none" w:sz="0" w:space="0" w:color="auto"/>
            <w:right w:val="none" w:sz="0" w:space="0" w:color="auto"/>
          </w:divBdr>
        </w:div>
        <w:div w:id="904150201">
          <w:marLeft w:val="640"/>
          <w:marRight w:val="0"/>
          <w:marTop w:val="0"/>
          <w:marBottom w:val="0"/>
          <w:divBdr>
            <w:top w:val="none" w:sz="0" w:space="0" w:color="auto"/>
            <w:left w:val="none" w:sz="0" w:space="0" w:color="auto"/>
            <w:bottom w:val="none" w:sz="0" w:space="0" w:color="auto"/>
            <w:right w:val="none" w:sz="0" w:space="0" w:color="auto"/>
          </w:divBdr>
        </w:div>
        <w:div w:id="1418675135">
          <w:marLeft w:val="640"/>
          <w:marRight w:val="0"/>
          <w:marTop w:val="0"/>
          <w:marBottom w:val="0"/>
          <w:divBdr>
            <w:top w:val="none" w:sz="0" w:space="0" w:color="auto"/>
            <w:left w:val="none" w:sz="0" w:space="0" w:color="auto"/>
            <w:bottom w:val="none" w:sz="0" w:space="0" w:color="auto"/>
            <w:right w:val="none" w:sz="0" w:space="0" w:color="auto"/>
          </w:divBdr>
        </w:div>
        <w:div w:id="1598054580">
          <w:marLeft w:val="640"/>
          <w:marRight w:val="0"/>
          <w:marTop w:val="0"/>
          <w:marBottom w:val="0"/>
          <w:divBdr>
            <w:top w:val="none" w:sz="0" w:space="0" w:color="auto"/>
            <w:left w:val="none" w:sz="0" w:space="0" w:color="auto"/>
            <w:bottom w:val="none" w:sz="0" w:space="0" w:color="auto"/>
            <w:right w:val="none" w:sz="0" w:space="0" w:color="auto"/>
          </w:divBdr>
        </w:div>
        <w:div w:id="235169137">
          <w:marLeft w:val="640"/>
          <w:marRight w:val="0"/>
          <w:marTop w:val="0"/>
          <w:marBottom w:val="0"/>
          <w:divBdr>
            <w:top w:val="none" w:sz="0" w:space="0" w:color="auto"/>
            <w:left w:val="none" w:sz="0" w:space="0" w:color="auto"/>
            <w:bottom w:val="none" w:sz="0" w:space="0" w:color="auto"/>
            <w:right w:val="none" w:sz="0" w:space="0" w:color="auto"/>
          </w:divBdr>
        </w:div>
        <w:div w:id="583029184">
          <w:marLeft w:val="640"/>
          <w:marRight w:val="0"/>
          <w:marTop w:val="0"/>
          <w:marBottom w:val="0"/>
          <w:divBdr>
            <w:top w:val="none" w:sz="0" w:space="0" w:color="auto"/>
            <w:left w:val="none" w:sz="0" w:space="0" w:color="auto"/>
            <w:bottom w:val="none" w:sz="0" w:space="0" w:color="auto"/>
            <w:right w:val="none" w:sz="0" w:space="0" w:color="auto"/>
          </w:divBdr>
        </w:div>
        <w:div w:id="1180659063">
          <w:marLeft w:val="640"/>
          <w:marRight w:val="0"/>
          <w:marTop w:val="0"/>
          <w:marBottom w:val="0"/>
          <w:divBdr>
            <w:top w:val="none" w:sz="0" w:space="0" w:color="auto"/>
            <w:left w:val="none" w:sz="0" w:space="0" w:color="auto"/>
            <w:bottom w:val="none" w:sz="0" w:space="0" w:color="auto"/>
            <w:right w:val="none" w:sz="0" w:space="0" w:color="auto"/>
          </w:divBdr>
        </w:div>
        <w:div w:id="282074816">
          <w:marLeft w:val="640"/>
          <w:marRight w:val="0"/>
          <w:marTop w:val="0"/>
          <w:marBottom w:val="0"/>
          <w:divBdr>
            <w:top w:val="none" w:sz="0" w:space="0" w:color="auto"/>
            <w:left w:val="none" w:sz="0" w:space="0" w:color="auto"/>
            <w:bottom w:val="none" w:sz="0" w:space="0" w:color="auto"/>
            <w:right w:val="none" w:sz="0" w:space="0" w:color="auto"/>
          </w:divBdr>
        </w:div>
        <w:div w:id="97608891">
          <w:marLeft w:val="640"/>
          <w:marRight w:val="0"/>
          <w:marTop w:val="0"/>
          <w:marBottom w:val="0"/>
          <w:divBdr>
            <w:top w:val="none" w:sz="0" w:space="0" w:color="auto"/>
            <w:left w:val="none" w:sz="0" w:space="0" w:color="auto"/>
            <w:bottom w:val="none" w:sz="0" w:space="0" w:color="auto"/>
            <w:right w:val="none" w:sz="0" w:space="0" w:color="auto"/>
          </w:divBdr>
        </w:div>
        <w:div w:id="1763062645">
          <w:marLeft w:val="640"/>
          <w:marRight w:val="0"/>
          <w:marTop w:val="0"/>
          <w:marBottom w:val="0"/>
          <w:divBdr>
            <w:top w:val="none" w:sz="0" w:space="0" w:color="auto"/>
            <w:left w:val="none" w:sz="0" w:space="0" w:color="auto"/>
            <w:bottom w:val="none" w:sz="0" w:space="0" w:color="auto"/>
            <w:right w:val="none" w:sz="0" w:space="0" w:color="auto"/>
          </w:divBdr>
        </w:div>
        <w:div w:id="984941710">
          <w:marLeft w:val="640"/>
          <w:marRight w:val="0"/>
          <w:marTop w:val="0"/>
          <w:marBottom w:val="0"/>
          <w:divBdr>
            <w:top w:val="none" w:sz="0" w:space="0" w:color="auto"/>
            <w:left w:val="none" w:sz="0" w:space="0" w:color="auto"/>
            <w:bottom w:val="none" w:sz="0" w:space="0" w:color="auto"/>
            <w:right w:val="none" w:sz="0" w:space="0" w:color="auto"/>
          </w:divBdr>
        </w:div>
        <w:div w:id="1119490184">
          <w:marLeft w:val="640"/>
          <w:marRight w:val="0"/>
          <w:marTop w:val="0"/>
          <w:marBottom w:val="0"/>
          <w:divBdr>
            <w:top w:val="none" w:sz="0" w:space="0" w:color="auto"/>
            <w:left w:val="none" w:sz="0" w:space="0" w:color="auto"/>
            <w:bottom w:val="none" w:sz="0" w:space="0" w:color="auto"/>
            <w:right w:val="none" w:sz="0" w:space="0" w:color="auto"/>
          </w:divBdr>
        </w:div>
        <w:div w:id="1680738809">
          <w:marLeft w:val="640"/>
          <w:marRight w:val="0"/>
          <w:marTop w:val="0"/>
          <w:marBottom w:val="0"/>
          <w:divBdr>
            <w:top w:val="none" w:sz="0" w:space="0" w:color="auto"/>
            <w:left w:val="none" w:sz="0" w:space="0" w:color="auto"/>
            <w:bottom w:val="none" w:sz="0" w:space="0" w:color="auto"/>
            <w:right w:val="none" w:sz="0" w:space="0" w:color="auto"/>
          </w:divBdr>
        </w:div>
        <w:div w:id="315961390">
          <w:marLeft w:val="640"/>
          <w:marRight w:val="0"/>
          <w:marTop w:val="0"/>
          <w:marBottom w:val="0"/>
          <w:divBdr>
            <w:top w:val="none" w:sz="0" w:space="0" w:color="auto"/>
            <w:left w:val="none" w:sz="0" w:space="0" w:color="auto"/>
            <w:bottom w:val="none" w:sz="0" w:space="0" w:color="auto"/>
            <w:right w:val="none" w:sz="0" w:space="0" w:color="auto"/>
          </w:divBdr>
        </w:div>
        <w:div w:id="420372679">
          <w:marLeft w:val="640"/>
          <w:marRight w:val="0"/>
          <w:marTop w:val="0"/>
          <w:marBottom w:val="0"/>
          <w:divBdr>
            <w:top w:val="none" w:sz="0" w:space="0" w:color="auto"/>
            <w:left w:val="none" w:sz="0" w:space="0" w:color="auto"/>
            <w:bottom w:val="none" w:sz="0" w:space="0" w:color="auto"/>
            <w:right w:val="none" w:sz="0" w:space="0" w:color="auto"/>
          </w:divBdr>
        </w:div>
        <w:div w:id="915675436">
          <w:marLeft w:val="640"/>
          <w:marRight w:val="0"/>
          <w:marTop w:val="0"/>
          <w:marBottom w:val="0"/>
          <w:divBdr>
            <w:top w:val="none" w:sz="0" w:space="0" w:color="auto"/>
            <w:left w:val="none" w:sz="0" w:space="0" w:color="auto"/>
            <w:bottom w:val="none" w:sz="0" w:space="0" w:color="auto"/>
            <w:right w:val="none" w:sz="0" w:space="0" w:color="auto"/>
          </w:divBdr>
        </w:div>
        <w:div w:id="1664698258">
          <w:marLeft w:val="640"/>
          <w:marRight w:val="0"/>
          <w:marTop w:val="0"/>
          <w:marBottom w:val="0"/>
          <w:divBdr>
            <w:top w:val="none" w:sz="0" w:space="0" w:color="auto"/>
            <w:left w:val="none" w:sz="0" w:space="0" w:color="auto"/>
            <w:bottom w:val="none" w:sz="0" w:space="0" w:color="auto"/>
            <w:right w:val="none" w:sz="0" w:space="0" w:color="auto"/>
          </w:divBdr>
        </w:div>
        <w:div w:id="456917007">
          <w:marLeft w:val="640"/>
          <w:marRight w:val="0"/>
          <w:marTop w:val="0"/>
          <w:marBottom w:val="0"/>
          <w:divBdr>
            <w:top w:val="none" w:sz="0" w:space="0" w:color="auto"/>
            <w:left w:val="none" w:sz="0" w:space="0" w:color="auto"/>
            <w:bottom w:val="none" w:sz="0" w:space="0" w:color="auto"/>
            <w:right w:val="none" w:sz="0" w:space="0" w:color="auto"/>
          </w:divBdr>
        </w:div>
        <w:div w:id="1391348812">
          <w:marLeft w:val="640"/>
          <w:marRight w:val="0"/>
          <w:marTop w:val="0"/>
          <w:marBottom w:val="0"/>
          <w:divBdr>
            <w:top w:val="none" w:sz="0" w:space="0" w:color="auto"/>
            <w:left w:val="none" w:sz="0" w:space="0" w:color="auto"/>
            <w:bottom w:val="none" w:sz="0" w:space="0" w:color="auto"/>
            <w:right w:val="none" w:sz="0" w:space="0" w:color="auto"/>
          </w:divBdr>
        </w:div>
        <w:div w:id="1594896095">
          <w:marLeft w:val="640"/>
          <w:marRight w:val="0"/>
          <w:marTop w:val="0"/>
          <w:marBottom w:val="0"/>
          <w:divBdr>
            <w:top w:val="none" w:sz="0" w:space="0" w:color="auto"/>
            <w:left w:val="none" w:sz="0" w:space="0" w:color="auto"/>
            <w:bottom w:val="none" w:sz="0" w:space="0" w:color="auto"/>
            <w:right w:val="none" w:sz="0" w:space="0" w:color="auto"/>
          </w:divBdr>
        </w:div>
        <w:div w:id="482310692">
          <w:marLeft w:val="640"/>
          <w:marRight w:val="0"/>
          <w:marTop w:val="0"/>
          <w:marBottom w:val="0"/>
          <w:divBdr>
            <w:top w:val="none" w:sz="0" w:space="0" w:color="auto"/>
            <w:left w:val="none" w:sz="0" w:space="0" w:color="auto"/>
            <w:bottom w:val="none" w:sz="0" w:space="0" w:color="auto"/>
            <w:right w:val="none" w:sz="0" w:space="0" w:color="auto"/>
          </w:divBdr>
        </w:div>
        <w:div w:id="567496056">
          <w:marLeft w:val="640"/>
          <w:marRight w:val="0"/>
          <w:marTop w:val="0"/>
          <w:marBottom w:val="0"/>
          <w:divBdr>
            <w:top w:val="none" w:sz="0" w:space="0" w:color="auto"/>
            <w:left w:val="none" w:sz="0" w:space="0" w:color="auto"/>
            <w:bottom w:val="none" w:sz="0" w:space="0" w:color="auto"/>
            <w:right w:val="none" w:sz="0" w:space="0" w:color="auto"/>
          </w:divBdr>
        </w:div>
        <w:div w:id="1372918557">
          <w:marLeft w:val="640"/>
          <w:marRight w:val="0"/>
          <w:marTop w:val="0"/>
          <w:marBottom w:val="0"/>
          <w:divBdr>
            <w:top w:val="none" w:sz="0" w:space="0" w:color="auto"/>
            <w:left w:val="none" w:sz="0" w:space="0" w:color="auto"/>
            <w:bottom w:val="none" w:sz="0" w:space="0" w:color="auto"/>
            <w:right w:val="none" w:sz="0" w:space="0" w:color="auto"/>
          </w:divBdr>
        </w:div>
        <w:div w:id="351885491">
          <w:marLeft w:val="640"/>
          <w:marRight w:val="0"/>
          <w:marTop w:val="0"/>
          <w:marBottom w:val="0"/>
          <w:divBdr>
            <w:top w:val="none" w:sz="0" w:space="0" w:color="auto"/>
            <w:left w:val="none" w:sz="0" w:space="0" w:color="auto"/>
            <w:bottom w:val="none" w:sz="0" w:space="0" w:color="auto"/>
            <w:right w:val="none" w:sz="0" w:space="0" w:color="auto"/>
          </w:divBdr>
        </w:div>
        <w:div w:id="356006847">
          <w:marLeft w:val="640"/>
          <w:marRight w:val="0"/>
          <w:marTop w:val="0"/>
          <w:marBottom w:val="0"/>
          <w:divBdr>
            <w:top w:val="none" w:sz="0" w:space="0" w:color="auto"/>
            <w:left w:val="none" w:sz="0" w:space="0" w:color="auto"/>
            <w:bottom w:val="none" w:sz="0" w:space="0" w:color="auto"/>
            <w:right w:val="none" w:sz="0" w:space="0" w:color="auto"/>
          </w:divBdr>
        </w:div>
        <w:div w:id="1490244206">
          <w:marLeft w:val="640"/>
          <w:marRight w:val="0"/>
          <w:marTop w:val="0"/>
          <w:marBottom w:val="0"/>
          <w:divBdr>
            <w:top w:val="none" w:sz="0" w:space="0" w:color="auto"/>
            <w:left w:val="none" w:sz="0" w:space="0" w:color="auto"/>
            <w:bottom w:val="none" w:sz="0" w:space="0" w:color="auto"/>
            <w:right w:val="none" w:sz="0" w:space="0" w:color="auto"/>
          </w:divBdr>
        </w:div>
        <w:div w:id="237444354">
          <w:marLeft w:val="640"/>
          <w:marRight w:val="0"/>
          <w:marTop w:val="0"/>
          <w:marBottom w:val="0"/>
          <w:divBdr>
            <w:top w:val="none" w:sz="0" w:space="0" w:color="auto"/>
            <w:left w:val="none" w:sz="0" w:space="0" w:color="auto"/>
            <w:bottom w:val="none" w:sz="0" w:space="0" w:color="auto"/>
            <w:right w:val="none" w:sz="0" w:space="0" w:color="auto"/>
          </w:divBdr>
        </w:div>
        <w:div w:id="233980377">
          <w:marLeft w:val="640"/>
          <w:marRight w:val="0"/>
          <w:marTop w:val="0"/>
          <w:marBottom w:val="0"/>
          <w:divBdr>
            <w:top w:val="none" w:sz="0" w:space="0" w:color="auto"/>
            <w:left w:val="none" w:sz="0" w:space="0" w:color="auto"/>
            <w:bottom w:val="none" w:sz="0" w:space="0" w:color="auto"/>
            <w:right w:val="none" w:sz="0" w:space="0" w:color="auto"/>
          </w:divBdr>
        </w:div>
        <w:div w:id="341444306">
          <w:marLeft w:val="640"/>
          <w:marRight w:val="0"/>
          <w:marTop w:val="0"/>
          <w:marBottom w:val="0"/>
          <w:divBdr>
            <w:top w:val="none" w:sz="0" w:space="0" w:color="auto"/>
            <w:left w:val="none" w:sz="0" w:space="0" w:color="auto"/>
            <w:bottom w:val="none" w:sz="0" w:space="0" w:color="auto"/>
            <w:right w:val="none" w:sz="0" w:space="0" w:color="auto"/>
          </w:divBdr>
        </w:div>
        <w:div w:id="1578322695">
          <w:marLeft w:val="640"/>
          <w:marRight w:val="0"/>
          <w:marTop w:val="0"/>
          <w:marBottom w:val="0"/>
          <w:divBdr>
            <w:top w:val="none" w:sz="0" w:space="0" w:color="auto"/>
            <w:left w:val="none" w:sz="0" w:space="0" w:color="auto"/>
            <w:bottom w:val="none" w:sz="0" w:space="0" w:color="auto"/>
            <w:right w:val="none" w:sz="0" w:space="0" w:color="auto"/>
          </w:divBdr>
        </w:div>
        <w:div w:id="769861939">
          <w:marLeft w:val="640"/>
          <w:marRight w:val="0"/>
          <w:marTop w:val="0"/>
          <w:marBottom w:val="0"/>
          <w:divBdr>
            <w:top w:val="none" w:sz="0" w:space="0" w:color="auto"/>
            <w:left w:val="none" w:sz="0" w:space="0" w:color="auto"/>
            <w:bottom w:val="none" w:sz="0" w:space="0" w:color="auto"/>
            <w:right w:val="none" w:sz="0" w:space="0" w:color="auto"/>
          </w:divBdr>
        </w:div>
        <w:div w:id="989794678">
          <w:marLeft w:val="640"/>
          <w:marRight w:val="0"/>
          <w:marTop w:val="0"/>
          <w:marBottom w:val="0"/>
          <w:divBdr>
            <w:top w:val="none" w:sz="0" w:space="0" w:color="auto"/>
            <w:left w:val="none" w:sz="0" w:space="0" w:color="auto"/>
            <w:bottom w:val="none" w:sz="0" w:space="0" w:color="auto"/>
            <w:right w:val="none" w:sz="0" w:space="0" w:color="auto"/>
          </w:divBdr>
        </w:div>
        <w:div w:id="663582943">
          <w:marLeft w:val="640"/>
          <w:marRight w:val="0"/>
          <w:marTop w:val="0"/>
          <w:marBottom w:val="0"/>
          <w:divBdr>
            <w:top w:val="none" w:sz="0" w:space="0" w:color="auto"/>
            <w:left w:val="none" w:sz="0" w:space="0" w:color="auto"/>
            <w:bottom w:val="none" w:sz="0" w:space="0" w:color="auto"/>
            <w:right w:val="none" w:sz="0" w:space="0" w:color="auto"/>
          </w:divBdr>
        </w:div>
        <w:div w:id="1219702559">
          <w:marLeft w:val="640"/>
          <w:marRight w:val="0"/>
          <w:marTop w:val="0"/>
          <w:marBottom w:val="0"/>
          <w:divBdr>
            <w:top w:val="none" w:sz="0" w:space="0" w:color="auto"/>
            <w:left w:val="none" w:sz="0" w:space="0" w:color="auto"/>
            <w:bottom w:val="none" w:sz="0" w:space="0" w:color="auto"/>
            <w:right w:val="none" w:sz="0" w:space="0" w:color="auto"/>
          </w:divBdr>
        </w:div>
        <w:div w:id="1170875069">
          <w:marLeft w:val="640"/>
          <w:marRight w:val="0"/>
          <w:marTop w:val="0"/>
          <w:marBottom w:val="0"/>
          <w:divBdr>
            <w:top w:val="none" w:sz="0" w:space="0" w:color="auto"/>
            <w:left w:val="none" w:sz="0" w:space="0" w:color="auto"/>
            <w:bottom w:val="none" w:sz="0" w:space="0" w:color="auto"/>
            <w:right w:val="none" w:sz="0" w:space="0" w:color="auto"/>
          </w:divBdr>
        </w:div>
        <w:div w:id="1190097255">
          <w:marLeft w:val="640"/>
          <w:marRight w:val="0"/>
          <w:marTop w:val="0"/>
          <w:marBottom w:val="0"/>
          <w:divBdr>
            <w:top w:val="none" w:sz="0" w:space="0" w:color="auto"/>
            <w:left w:val="none" w:sz="0" w:space="0" w:color="auto"/>
            <w:bottom w:val="none" w:sz="0" w:space="0" w:color="auto"/>
            <w:right w:val="none" w:sz="0" w:space="0" w:color="auto"/>
          </w:divBdr>
        </w:div>
        <w:div w:id="2104691505">
          <w:marLeft w:val="640"/>
          <w:marRight w:val="0"/>
          <w:marTop w:val="0"/>
          <w:marBottom w:val="0"/>
          <w:divBdr>
            <w:top w:val="none" w:sz="0" w:space="0" w:color="auto"/>
            <w:left w:val="none" w:sz="0" w:space="0" w:color="auto"/>
            <w:bottom w:val="none" w:sz="0" w:space="0" w:color="auto"/>
            <w:right w:val="none" w:sz="0" w:space="0" w:color="auto"/>
          </w:divBdr>
        </w:div>
        <w:div w:id="1904873360">
          <w:marLeft w:val="640"/>
          <w:marRight w:val="0"/>
          <w:marTop w:val="0"/>
          <w:marBottom w:val="0"/>
          <w:divBdr>
            <w:top w:val="none" w:sz="0" w:space="0" w:color="auto"/>
            <w:left w:val="none" w:sz="0" w:space="0" w:color="auto"/>
            <w:bottom w:val="none" w:sz="0" w:space="0" w:color="auto"/>
            <w:right w:val="none" w:sz="0" w:space="0" w:color="auto"/>
          </w:divBdr>
        </w:div>
        <w:div w:id="721101278">
          <w:marLeft w:val="640"/>
          <w:marRight w:val="0"/>
          <w:marTop w:val="0"/>
          <w:marBottom w:val="0"/>
          <w:divBdr>
            <w:top w:val="none" w:sz="0" w:space="0" w:color="auto"/>
            <w:left w:val="none" w:sz="0" w:space="0" w:color="auto"/>
            <w:bottom w:val="none" w:sz="0" w:space="0" w:color="auto"/>
            <w:right w:val="none" w:sz="0" w:space="0" w:color="auto"/>
          </w:divBdr>
        </w:div>
        <w:div w:id="542640673">
          <w:marLeft w:val="640"/>
          <w:marRight w:val="0"/>
          <w:marTop w:val="0"/>
          <w:marBottom w:val="0"/>
          <w:divBdr>
            <w:top w:val="none" w:sz="0" w:space="0" w:color="auto"/>
            <w:left w:val="none" w:sz="0" w:space="0" w:color="auto"/>
            <w:bottom w:val="none" w:sz="0" w:space="0" w:color="auto"/>
            <w:right w:val="none" w:sz="0" w:space="0" w:color="auto"/>
          </w:divBdr>
        </w:div>
        <w:div w:id="1799953066">
          <w:marLeft w:val="640"/>
          <w:marRight w:val="0"/>
          <w:marTop w:val="0"/>
          <w:marBottom w:val="0"/>
          <w:divBdr>
            <w:top w:val="none" w:sz="0" w:space="0" w:color="auto"/>
            <w:left w:val="none" w:sz="0" w:space="0" w:color="auto"/>
            <w:bottom w:val="none" w:sz="0" w:space="0" w:color="auto"/>
            <w:right w:val="none" w:sz="0" w:space="0" w:color="auto"/>
          </w:divBdr>
        </w:div>
        <w:div w:id="1387338879">
          <w:marLeft w:val="640"/>
          <w:marRight w:val="0"/>
          <w:marTop w:val="0"/>
          <w:marBottom w:val="0"/>
          <w:divBdr>
            <w:top w:val="none" w:sz="0" w:space="0" w:color="auto"/>
            <w:left w:val="none" w:sz="0" w:space="0" w:color="auto"/>
            <w:bottom w:val="none" w:sz="0" w:space="0" w:color="auto"/>
            <w:right w:val="none" w:sz="0" w:space="0" w:color="auto"/>
          </w:divBdr>
        </w:div>
        <w:div w:id="537165639">
          <w:marLeft w:val="640"/>
          <w:marRight w:val="0"/>
          <w:marTop w:val="0"/>
          <w:marBottom w:val="0"/>
          <w:divBdr>
            <w:top w:val="none" w:sz="0" w:space="0" w:color="auto"/>
            <w:left w:val="none" w:sz="0" w:space="0" w:color="auto"/>
            <w:bottom w:val="none" w:sz="0" w:space="0" w:color="auto"/>
            <w:right w:val="none" w:sz="0" w:space="0" w:color="auto"/>
          </w:divBdr>
        </w:div>
        <w:div w:id="1553955606">
          <w:marLeft w:val="640"/>
          <w:marRight w:val="0"/>
          <w:marTop w:val="0"/>
          <w:marBottom w:val="0"/>
          <w:divBdr>
            <w:top w:val="none" w:sz="0" w:space="0" w:color="auto"/>
            <w:left w:val="none" w:sz="0" w:space="0" w:color="auto"/>
            <w:bottom w:val="none" w:sz="0" w:space="0" w:color="auto"/>
            <w:right w:val="none" w:sz="0" w:space="0" w:color="auto"/>
          </w:divBdr>
        </w:div>
        <w:div w:id="1013217434">
          <w:marLeft w:val="640"/>
          <w:marRight w:val="0"/>
          <w:marTop w:val="0"/>
          <w:marBottom w:val="0"/>
          <w:divBdr>
            <w:top w:val="none" w:sz="0" w:space="0" w:color="auto"/>
            <w:left w:val="none" w:sz="0" w:space="0" w:color="auto"/>
            <w:bottom w:val="none" w:sz="0" w:space="0" w:color="auto"/>
            <w:right w:val="none" w:sz="0" w:space="0" w:color="auto"/>
          </w:divBdr>
        </w:div>
        <w:div w:id="1316178056">
          <w:marLeft w:val="640"/>
          <w:marRight w:val="0"/>
          <w:marTop w:val="0"/>
          <w:marBottom w:val="0"/>
          <w:divBdr>
            <w:top w:val="none" w:sz="0" w:space="0" w:color="auto"/>
            <w:left w:val="none" w:sz="0" w:space="0" w:color="auto"/>
            <w:bottom w:val="none" w:sz="0" w:space="0" w:color="auto"/>
            <w:right w:val="none" w:sz="0" w:space="0" w:color="auto"/>
          </w:divBdr>
        </w:div>
        <w:div w:id="694111524">
          <w:marLeft w:val="640"/>
          <w:marRight w:val="0"/>
          <w:marTop w:val="0"/>
          <w:marBottom w:val="0"/>
          <w:divBdr>
            <w:top w:val="none" w:sz="0" w:space="0" w:color="auto"/>
            <w:left w:val="none" w:sz="0" w:space="0" w:color="auto"/>
            <w:bottom w:val="none" w:sz="0" w:space="0" w:color="auto"/>
            <w:right w:val="none" w:sz="0" w:space="0" w:color="auto"/>
          </w:divBdr>
        </w:div>
        <w:div w:id="15543058">
          <w:marLeft w:val="640"/>
          <w:marRight w:val="0"/>
          <w:marTop w:val="0"/>
          <w:marBottom w:val="0"/>
          <w:divBdr>
            <w:top w:val="none" w:sz="0" w:space="0" w:color="auto"/>
            <w:left w:val="none" w:sz="0" w:space="0" w:color="auto"/>
            <w:bottom w:val="none" w:sz="0" w:space="0" w:color="auto"/>
            <w:right w:val="none" w:sz="0" w:space="0" w:color="auto"/>
          </w:divBdr>
        </w:div>
        <w:div w:id="1367752160">
          <w:marLeft w:val="640"/>
          <w:marRight w:val="0"/>
          <w:marTop w:val="0"/>
          <w:marBottom w:val="0"/>
          <w:divBdr>
            <w:top w:val="none" w:sz="0" w:space="0" w:color="auto"/>
            <w:left w:val="none" w:sz="0" w:space="0" w:color="auto"/>
            <w:bottom w:val="none" w:sz="0" w:space="0" w:color="auto"/>
            <w:right w:val="none" w:sz="0" w:space="0" w:color="auto"/>
          </w:divBdr>
        </w:div>
        <w:div w:id="373316305">
          <w:marLeft w:val="640"/>
          <w:marRight w:val="0"/>
          <w:marTop w:val="0"/>
          <w:marBottom w:val="0"/>
          <w:divBdr>
            <w:top w:val="none" w:sz="0" w:space="0" w:color="auto"/>
            <w:left w:val="none" w:sz="0" w:space="0" w:color="auto"/>
            <w:bottom w:val="none" w:sz="0" w:space="0" w:color="auto"/>
            <w:right w:val="none" w:sz="0" w:space="0" w:color="auto"/>
          </w:divBdr>
        </w:div>
        <w:div w:id="1234580389">
          <w:marLeft w:val="640"/>
          <w:marRight w:val="0"/>
          <w:marTop w:val="0"/>
          <w:marBottom w:val="0"/>
          <w:divBdr>
            <w:top w:val="none" w:sz="0" w:space="0" w:color="auto"/>
            <w:left w:val="none" w:sz="0" w:space="0" w:color="auto"/>
            <w:bottom w:val="none" w:sz="0" w:space="0" w:color="auto"/>
            <w:right w:val="none" w:sz="0" w:space="0" w:color="auto"/>
          </w:divBdr>
        </w:div>
        <w:div w:id="1597981365">
          <w:marLeft w:val="640"/>
          <w:marRight w:val="0"/>
          <w:marTop w:val="0"/>
          <w:marBottom w:val="0"/>
          <w:divBdr>
            <w:top w:val="none" w:sz="0" w:space="0" w:color="auto"/>
            <w:left w:val="none" w:sz="0" w:space="0" w:color="auto"/>
            <w:bottom w:val="none" w:sz="0" w:space="0" w:color="auto"/>
            <w:right w:val="none" w:sz="0" w:space="0" w:color="auto"/>
          </w:divBdr>
        </w:div>
        <w:div w:id="464468838">
          <w:marLeft w:val="640"/>
          <w:marRight w:val="0"/>
          <w:marTop w:val="0"/>
          <w:marBottom w:val="0"/>
          <w:divBdr>
            <w:top w:val="none" w:sz="0" w:space="0" w:color="auto"/>
            <w:left w:val="none" w:sz="0" w:space="0" w:color="auto"/>
            <w:bottom w:val="none" w:sz="0" w:space="0" w:color="auto"/>
            <w:right w:val="none" w:sz="0" w:space="0" w:color="auto"/>
          </w:divBdr>
        </w:div>
        <w:div w:id="432481739">
          <w:marLeft w:val="640"/>
          <w:marRight w:val="0"/>
          <w:marTop w:val="0"/>
          <w:marBottom w:val="0"/>
          <w:divBdr>
            <w:top w:val="none" w:sz="0" w:space="0" w:color="auto"/>
            <w:left w:val="none" w:sz="0" w:space="0" w:color="auto"/>
            <w:bottom w:val="none" w:sz="0" w:space="0" w:color="auto"/>
            <w:right w:val="none" w:sz="0" w:space="0" w:color="auto"/>
          </w:divBdr>
        </w:div>
        <w:div w:id="2058814566">
          <w:marLeft w:val="640"/>
          <w:marRight w:val="0"/>
          <w:marTop w:val="0"/>
          <w:marBottom w:val="0"/>
          <w:divBdr>
            <w:top w:val="none" w:sz="0" w:space="0" w:color="auto"/>
            <w:left w:val="none" w:sz="0" w:space="0" w:color="auto"/>
            <w:bottom w:val="none" w:sz="0" w:space="0" w:color="auto"/>
            <w:right w:val="none" w:sz="0" w:space="0" w:color="auto"/>
          </w:divBdr>
        </w:div>
        <w:div w:id="1126240099">
          <w:marLeft w:val="640"/>
          <w:marRight w:val="0"/>
          <w:marTop w:val="0"/>
          <w:marBottom w:val="0"/>
          <w:divBdr>
            <w:top w:val="none" w:sz="0" w:space="0" w:color="auto"/>
            <w:left w:val="none" w:sz="0" w:space="0" w:color="auto"/>
            <w:bottom w:val="none" w:sz="0" w:space="0" w:color="auto"/>
            <w:right w:val="none" w:sz="0" w:space="0" w:color="auto"/>
          </w:divBdr>
        </w:div>
        <w:div w:id="784159571">
          <w:marLeft w:val="640"/>
          <w:marRight w:val="0"/>
          <w:marTop w:val="0"/>
          <w:marBottom w:val="0"/>
          <w:divBdr>
            <w:top w:val="none" w:sz="0" w:space="0" w:color="auto"/>
            <w:left w:val="none" w:sz="0" w:space="0" w:color="auto"/>
            <w:bottom w:val="none" w:sz="0" w:space="0" w:color="auto"/>
            <w:right w:val="none" w:sz="0" w:space="0" w:color="auto"/>
          </w:divBdr>
        </w:div>
        <w:div w:id="630789797">
          <w:marLeft w:val="640"/>
          <w:marRight w:val="0"/>
          <w:marTop w:val="0"/>
          <w:marBottom w:val="0"/>
          <w:divBdr>
            <w:top w:val="none" w:sz="0" w:space="0" w:color="auto"/>
            <w:left w:val="none" w:sz="0" w:space="0" w:color="auto"/>
            <w:bottom w:val="none" w:sz="0" w:space="0" w:color="auto"/>
            <w:right w:val="none" w:sz="0" w:space="0" w:color="auto"/>
          </w:divBdr>
        </w:div>
        <w:div w:id="418408373">
          <w:marLeft w:val="640"/>
          <w:marRight w:val="0"/>
          <w:marTop w:val="0"/>
          <w:marBottom w:val="0"/>
          <w:divBdr>
            <w:top w:val="none" w:sz="0" w:space="0" w:color="auto"/>
            <w:left w:val="none" w:sz="0" w:space="0" w:color="auto"/>
            <w:bottom w:val="none" w:sz="0" w:space="0" w:color="auto"/>
            <w:right w:val="none" w:sz="0" w:space="0" w:color="auto"/>
          </w:divBdr>
        </w:div>
        <w:div w:id="1838569702">
          <w:marLeft w:val="640"/>
          <w:marRight w:val="0"/>
          <w:marTop w:val="0"/>
          <w:marBottom w:val="0"/>
          <w:divBdr>
            <w:top w:val="none" w:sz="0" w:space="0" w:color="auto"/>
            <w:left w:val="none" w:sz="0" w:space="0" w:color="auto"/>
            <w:bottom w:val="none" w:sz="0" w:space="0" w:color="auto"/>
            <w:right w:val="none" w:sz="0" w:space="0" w:color="auto"/>
          </w:divBdr>
        </w:div>
        <w:div w:id="916325260">
          <w:marLeft w:val="640"/>
          <w:marRight w:val="0"/>
          <w:marTop w:val="0"/>
          <w:marBottom w:val="0"/>
          <w:divBdr>
            <w:top w:val="none" w:sz="0" w:space="0" w:color="auto"/>
            <w:left w:val="none" w:sz="0" w:space="0" w:color="auto"/>
            <w:bottom w:val="none" w:sz="0" w:space="0" w:color="auto"/>
            <w:right w:val="none" w:sz="0" w:space="0" w:color="auto"/>
          </w:divBdr>
        </w:div>
        <w:div w:id="692849278">
          <w:marLeft w:val="640"/>
          <w:marRight w:val="0"/>
          <w:marTop w:val="0"/>
          <w:marBottom w:val="0"/>
          <w:divBdr>
            <w:top w:val="none" w:sz="0" w:space="0" w:color="auto"/>
            <w:left w:val="none" w:sz="0" w:space="0" w:color="auto"/>
            <w:bottom w:val="none" w:sz="0" w:space="0" w:color="auto"/>
            <w:right w:val="none" w:sz="0" w:space="0" w:color="auto"/>
          </w:divBdr>
        </w:div>
        <w:div w:id="2020354826">
          <w:marLeft w:val="640"/>
          <w:marRight w:val="0"/>
          <w:marTop w:val="0"/>
          <w:marBottom w:val="0"/>
          <w:divBdr>
            <w:top w:val="none" w:sz="0" w:space="0" w:color="auto"/>
            <w:left w:val="none" w:sz="0" w:space="0" w:color="auto"/>
            <w:bottom w:val="none" w:sz="0" w:space="0" w:color="auto"/>
            <w:right w:val="none" w:sz="0" w:space="0" w:color="auto"/>
          </w:divBdr>
        </w:div>
        <w:div w:id="1532763337">
          <w:marLeft w:val="640"/>
          <w:marRight w:val="0"/>
          <w:marTop w:val="0"/>
          <w:marBottom w:val="0"/>
          <w:divBdr>
            <w:top w:val="none" w:sz="0" w:space="0" w:color="auto"/>
            <w:left w:val="none" w:sz="0" w:space="0" w:color="auto"/>
            <w:bottom w:val="none" w:sz="0" w:space="0" w:color="auto"/>
            <w:right w:val="none" w:sz="0" w:space="0" w:color="auto"/>
          </w:divBdr>
        </w:div>
        <w:div w:id="1883979833">
          <w:marLeft w:val="640"/>
          <w:marRight w:val="0"/>
          <w:marTop w:val="0"/>
          <w:marBottom w:val="0"/>
          <w:divBdr>
            <w:top w:val="none" w:sz="0" w:space="0" w:color="auto"/>
            <w:left w:val="none" w:sz="0" w:space="0" w:color="auto"/>
            <w:bottom w:val="none" w:sz="0" w:space="0" w:color="auto"/>
            <w:right w:val="none" w:sz="0" w:space="0" w:color="auto"/>
          </w:divBdr>
        </w:div>
        <w:div w:id="15809267">
          <w:marLeft w:val="640"/>
          <w:marRight w:val="0"/>
          <w:marTop w:val="0"/>
          <w:marBottom w:val="0"/>
          <w:divBdr>
            <w:top w:val="none" w:sz="0" w:space="0" w:color="auto"/>
            <w:left w:val="none" w:sz="0" w:space="0" w:color="auto"/>
            <w:bottom w:val="none" w:sz="0" w:space="0" w:color="auto"/>
            <w:right w:val="none" w:sz="0" w:space="0" w:color="auto"/>
          </w:divBdr>
        </w:div>
        <w:div w:id="875658431">
          <w:marLeft w:val="640"/>
          <w:marRight w:val="0"/>
          <w:marTop w:val="0"/>
          <w:marBottom w:val="0"/>
          <w:divBdr>
            <w:top w:val="none" w:sz="0" w:space="0" w:color="auto"/>
            <w:left w:val="none" w:sz="0" w:space="0" w:color="auto"/>
            <w:bottom w:val="none" w:sz="0" w:space="0" w:color="auto"/>
            <w:right w:val="none" w:sz="0" w:space="0" w:color="auto"/>
          </w:divBdr>
        </w:div>
        <w:div w:id="918058248">
          <w:marLeft w:val="640"/>
          <w:marRight w:val="0"/>
          <w:marTop w:val="0"/>
          <w:marBottom w:val="0"/>
          <w:divBdr>
            <w:top w:val="none" w:sz="0" w:space="0" w:color="auto"/>
            <w:left w:val="none" w:sz="0" w:space="0" w:color="auto"/>
            <w:bottom w:val="none" w:sz="0" w:space="0" w:color="auto"/>
            <w:right w:val="none" w:sz="0" w:space="0" w:color="auto"/>
          </w:divBdr>
        </w:div>
        <w:div w:id="1946694959">
          <w:marLeft w:val="640"/>
          <w:marRight w:val="0"/>
          <w:marTop w:val="0"/>
          <w:marBottom w:val="0"/>
          <w:divBdr>
            <w:top w:val="none" w:sz="0" w:space="0" w:color="auto"/>
            <w:left w:val="none" w:sz="0" w:space="0" w:color="auto"/>
            <w:bottom w:val="none" w:sz="0" w:space="0" w:color="auto"/>
            <w:right w:val="none" w:sz="0" w:space="0" w:color="auto"/>
          </w:divBdr>
        </w:div>
        <w:div w:id="2090274227">
          <w:marLeft w:val="640"/>
          <w:marRight w:val="0"/>
          <w:marTop w:val="0"/>
          <w:marBottom w:val="0"/>
          <w:divBdr>
            <w:top w:val="none" w:sz="0" w:space="0" w:color="auto"/>
            <w:left w:val="none" w:sz="0" w:space="0" w:color="auto"/>
            <w:bottom w:val="none" w:sz="0" w:space="0" w:color="auto"/>
            <w:right w:val="none" w:sz="0" w:space="0" w:color="auto"/>
          </w:divBdr>
        </w:div>
        <w:div w:id="1795517842">
          <w:marLeft w:val="640"/>
          <w:marRight w:val="0"/>
          <w:marTop w:val="0"/>
          <w:marBottom w:val="0"/>
          <w:divBdr>
            <w:top w:val="none" w:sz="0" w:space="0" w:color="auto"/>
            <w:left w:val="none" w:sz="0" w:space="0" w:color="auto"/>
            <w:bottom w:val="none" w:sz="0" w:space="0" w:color="auto"/>
            <w:right w:val="none" w:sz="0" w:space="0" w:color="auto"/>
          </w:divBdr>
        </w:div>
        <w:div w:id="303199270">
          <w:marLeft w:val="640"/>
          <w:marRight w:val="0"/>
          <w:marTop w:val="0"/>
          <w:marBottom w:val="0"/>
          <w:divBdr>
            <w:top w:val="none" w:sz="0" w:space="0" w:color="auto"/>
            <w:left w:val="none" w:sz="0" w:space="0" w:color="auto"/>
            <w:bottom w:val="none" w:sz="0" w:space="0" w:color="auto"/>
            <w:right w:val="none" w:sz="0" w:space="0" w:color="auto"/>
          </w:divBdr>
        </w:div>
        <w:div w:id="399593795">
          <w:marLeft w:val="640"/>
          <w:marRight w:val="0"/>
          <w:marTop w:val="0"/>
          <w:marBottom w:val="0"/>
          <w:divBdr>
            <w:top w:val="none" w:sz="0" w:space="0" w:color="auto"/>
            <w:left w:val="none" w:sz="0" w:space="0" w:color="auto"/>
            <w:bottom w:val="none" w:sz="0" w:space="0" w:color="auto"/>
            <w:right w:val="none" w:sz="0" w:space="0" w:color="auto"/>
          </w:divBdr>
        </w:div>
        <w:div w:id="1762410125">
          <w:marLeft w:val="640"/>
          <w:marRight w:val="0"/>
          <w:marTop w:val="0"/>
          <w:marBottom w:val="0"/>
          <w:divBdr>
            <w:top w:val="none" w:sz="0" w:space="0" w:color="auto"/>
            <w:left w:val="none" w:sz="0" w:space="0" w:color="auto"/>
            <w:bottom w:val="none" w:sz="0" w:space="0" w:color="auto"/>
            <w:right w:val="none" w:sz="0" w:space="0" w:color="auto"/>
          </w:divBdr>
        </w:div>
        <w:div w:id="157159648">
          <w:marLeft w:val="640"/>
          <w:marRight w:val="0"/>
          <w:marTop w:val="0"/>
          <w:marBottom w:val="0"/>
          <w:divBdr>
            <w:top w:val="none" w:sz="0" w:space="0" w:color="auto"/>
            <w:left w:val="none" w:sz="0" w:space="0" w:color="auto"/>
            <w:bottom w:val="none" w:sz="0" w:space="0" w:color="auto"/>
            <w:right w:val="none" w:sz="0" w:space="0" w:color="auto"/>
          </w:divBdr>
        </w:div>
        <w:div w:id="1463498065">
          <w:marLeft w:val="640"/>
          <w:marRight w:val="0"/>
          <w:marTop w:val="0"/>
          <w:marBottom w:val="0"/>
          <w:divBdr>
            <w:top w:val="none" w:sz="0" w:space="0" w:color="auto"/>
            <w:left w:val="none" w:sz="0" w:space="0" w:color="auto"/>
            <w:bottom w:val="none" w:sz="0" w:space="0" w:color="auto"/>
            <w:right w:val="none" w:sz="0" w:space="0" w:color="auto"/>
          </w:divBdr>
        </w:div>
        <w:div w:id="1473981656">
          <w:marLeft w:val="640"/>
          <w:marRight w:val="0"/>
          <w:marTop w:val="0"/>
          <w:marBottom w:val="0"/>
          <w:divBdr>
            <w:top w:val="none" w:sz="0" w:space="0" w:color="auto"/>
            <w:left w:val="none" w:sz="0" w:space="0" w:color="auto"/>
            <w:bottom w:val="none" w:sz="0" w:space="0" w:color="auto"/>
            <w:right w:val="none" w:sz="0" w:space="0" w:color="auto"/>
          </w:divBdr>
        </w:div>
        <w:div w:id="458456873">
          <w:marLeft w:val="640"/>
          <w:marRight w:val="0"/>
          <w:marTop w:val="0"/>
          <w:marBottom w:val="0"/>
          <w:divBdr>
            <w:top w:val="none" w:sz="0" w:space="0" w:color="auto"/>
            <w:left w:val="none" w:sz="0" w:space="0" w:color="auto"/>
            <w:bottom w:val="none" w:sz="0" w:space="0" w:color="auto"/>
            <w:right w:val="none" w:sz="0" w:space="0" w:color="auto"/>
          </w:divBdr>
        </w:div>
        <w:div w:id="1843080369">
          <w:marLeft w:val="640"/>
          <w:marRight w:val="0"/>
          <w:marTop w:val="0"/>
          <w:marBottom w:val="0"/>
          <w:divBdr>
            <w:top w:val="none" w:sz="0" w:space="0" w:color="auto"/>
            <w:left w:val="none" w:sz="0" w:space="0" w:color="auto"/>
            <w:bottom w:val="none" w:sz="0" w:space="0" w:color="auto"/>
            <w:right w:val="none" w:sz="0" w:space="0" w:color="auto"/>
          </w:divBdr>
        </w:div>
        <w:div w:id="2088533527">
          <w:marLeft w:val="640"/>
          <w:marRight w:val="0"/>
          <w:marTop w:val="0"/>
          <w:marBottom w:val="0"/>
          <w:divBdr>
            <w:top w:val="none" w:sz="0" w:space="0" w:color="auto"/>
            <w:left w:val="none" w:sz="0" w:space="0" w:color="auto"/>
            <w:bottom w:val="none" w:sz="0" w:space="0" w:color="auto"/>
            <w:right w:val="none" w:sz="0" w:space="0" w:color="auto"/>
          </w:divBdr>
        </w:div>
        <w:div w:id="1598056553">
          <w:marLeft w:val="640"/>
          <w:marRight w:val="0"/>
          <w:marTop w:val="0"/>
          <w:marBottom w:val="0"/>
          <w:divBdr>
            <w:top w:val="none" w:sz="0" w:space="0" w:color="auto"/>
            <w:left w:val="none" w:sz="0" w:space="0" w:color="auto"/>
            <w:bottom w:val="none" w:sz="0" w:space="0" w:color="auto"/>
            <w:right w:val="none" w:sz="0" w:space="0" w:color="auto"/>
          </w:divBdr>
        </w:div>
        <w:div w:id="1901673886">
          <w:marLeft w:val="640"/>
          <w:marRight w:val="0"/>
          <w:marTop w:val="0"/>
          <w:marBottom w:val="0"/>
          <w:divBdr>
            <w:top w:val="none" w:sz="0" w:space="0" w:color="auto"/>
            <w:left w:val="none" w:sz="0" w:space="0" w:color="auto"/>
            <w:bottom w:val="none" w:sz="0" w:space="0" w:color="auto"/>
            <w:right w:val="none" w:sz="0" w:space="0" w:color="auto"/>
          </w:divBdr>
        </w:div>
        <w:div w:id="1314993362">
          <w:marLeft w:val="640"/>
          <w:marRight w:val="0"/>
          <w:marTop w:val="0"/>
          <w:marBottom w:val="0"/>
          <w:divBdr>
            <w:top w:val="none" w:sz="0" w:space="0" w:color="auto"/>
            <w:left w:val="none" w:sz="0" w:space="0" w:color="auto"/>
            <w:bottom w:val="none" w:sz="0" w:space="0" w:color="auto"/>
            <w:right w:val="none" w:sz="0" w:space="0" w:color="auto"/>
          </w:divBdr>
        </w:div>
        <w:div w:id="2032606305">
          <w:marLeft w:val="640"/>
          <w:marRight w:val="0"/>
          <w:marTop w:val="0"/>
          <w:marBottom w:val="0"/>
          <w:divBdr>
            <w:top w:val="none" w:sz="0" w:space="0" w:color="auto"/>
            <w:left w:val="none" w:sz="0" w:space="0" w:color="auto"/>
            <w:bottom w:val="none" w:sz="0" w:space="0" w:color="auto"/>
            <w:right w:val="none" w:sz="0" w:space="0" w:color="auto"/>
          </w:divBdr>
        </w:div>
        <w:div w:id="149753521">
          <w:marLeft w:val="640"/>
          <w:marRight w:val="0"/>
          <w:marTop w:val="0"/>
          <w:marBottom w:val="0"/>
          <w:divBdr>
            <w:top w:val="none" w:sz="0" w:space="0" w:color="auto"/>
            <w:left w:val="none" w:sz="0" w:space="0" w:color="auto"/>
            <w:bottom w:val="none" w:sz="0" w:space="0" w:color="auto"/>
            <w:right w:val="none" w:sz="0" w:space="0" w:color="auto"/>
          </w:divBdr>
        </w:div>
        <w:div w:id="2081827690">
          <w:marLeft w:val="640"/>
          <w:marRight w:val="0"/>
          <w:marTop w:val="0"/>
          <w:marBottom w:val="0"/>
          <w:divBdr>
            <w:top w:val="none" w:sz="0" w:space="0" w:color="auto"/>
            <w:left w:val="none" w:sz="0" w:space="0" w:color="auto"/>
            <w:bottom w:val="none" w:sz="0" w:space="0" w:color="auto"/>
            <w:right w:val="none" w:sz="0" w:space="0" w:color="auto"/>
          </w:divBdr>
        </w:div>
        <w:div w:id="280501132">
          <w:marLeft w:val="640"/>
          <w:marRight w:val="0"/>
          <w:marTop w:val="0"/>
          <w:marBottom w:val="0"/>
          <w:divBdr>
            <w:top w:val="none" w:sz="0" w:space="0" w:color="auto"/>
            <w:left w:val="none" w:sz="0" w:space="0" w:color="auto"/>
            <w:bottom w:val="none" w:sz="0" w:space="0" w:color="auto"/>
            <w:right w:val="none" w:sz="0" w:space="0" w:color="auto"/>
          </w:divBdr>
        </w:div>
        <w:div w:id="565992778">
          <w:marLeft w:val="640"/>
          <w:marRight w:val="0"/>
          <w:marTop w:val="0"/>
          <w:marBottom w:val="0"/>
          <w:divBdr>
            <w:top w:val="none" w:sz="0" w:space="0" w:color="auto"/>
            <w:left w:val="none" w:sz="0" w:space="0" w:color="auto"/>
            <w:bottom w:val="none" w:sz="0" w:space="0" w:color="auto"/>
            <w:right w:val="none" w:sz="0" w:space="0" w:color="auto"/>
          </w:divBdr>
        </w:div>
        <w:div w:id="860124933">
          <w:marLeft w:val="640"/>
          <w:marRight w:val="0"/>
          <w:marTop w:val="0"/>
          <w:marBottom w:val="0"/>
          <w:divBdr>
            <w:top w:val="none" w:sz="0" w:space="0" w:color="auto"/>
            <w:left w:val="none" w:sz="0" w:space="0" w:color="auto"/>
            <w:bottom w:val="none" w:sz="0" w:space="0" w:color="auto"/>
            <w:right w:val="none" w:sz="0" w:space="0" w:color="auto"/>
          </w:divBdr>
        </w:div>
        <w:div w:id="1412241945">
          <w:marLeft w:val="640"/>
          <w:marRight w:val="0"/>
          <w:marTop w:val="0"/>
          <w:marBottom w:val="0"/>
          <w:divBdr>
            <w:top w:val="none" w:sz="0" w:space="0" w:color="auto"/>
            <w:left w:val="none" w:sz="0" w:space="0" w:color="auto"/>
            <w:bottom w:val="none" w:sz="0" w:space="0" w:color="auto"/>
            <w:right w:val="none" w:sz="0" w:space="0" w:color="auto"/>
          </w:divBdr>
        </w:div>
        <w:div w:id="1935475328">
          <w:marLeft w:val="640"/>
          <w:marRight w:val="0"/>
          <w:marTop w:val="0"/>
          <w:marBottom w:val="0"/>
          <w:divBdr>
            <w:top w:val="none" w:sz="0" w:space="0" w:color="auto"/>
            <w:left w:val="none" w:sz="0" w:space="0" w:color="auto"/>
            <w:bottom w:val="none" w:sz="0" w:space="0" w:color="auto"/>
            <w:right w:val="none" w:sz="0" w:space="0" w:color="auto"/>
          </w:divBdr>
        </w:div>
      </w:divsChild>
    </w:div>
    <w:div w:id="1969891581">
      <w:bodyDiv w:val="1"/>
      <w:marLeft w:val="0"/>
      <w:marRight w:val="0"/>
      <w:marTop w:val="0"/>
      <w:marBottom w:val="0"/>
      <w:divBdr>
        <w:top w:val="none" w:sz="0" w:space="0" w:color="auto"/>
        <w:left w:val="none" w:sz="0" w:space="0" w:color="auto"/>
        <w:bottom w:val="none" w:sz="0" w:space="0" w:color="auto"/>
        <w:right w:val="none" w:sz="0" w:space="0" w:color="auto"/>
      </w:divBdr>
    </w:div>
    <w:div w:id="1971787336">
      <w:bodyDiv w:val="1"/>
      <w:marLeft w:val="0"/>
      <w:marRight w:val="0"/>
      <w:marTop w:val="0"/>
      <w:marBottom w:val="0"/>
      <w:divBdr>
        <w:top w:val="none" w:sz="0" w:space="0" w:color="auto"/>
        <w:left w:val="none" w:sz="0" w:space="0" w:color="auto"/>
        <w:bottom w:val="none" w:sz="0" w:space="0" w:color="auto"/>
        <w:right w:val="none" w:sz="0" w:space="0" w:color="auto"/>
      </w:divBdr>
      <w:divsChild>
        <w:div w:id="166016399">
          <w:marLeft w:val="640"/>
          <w:marRight w:val="0"/>
          <w:marTop w:val="0"/>
          <w:marBottom w:val="0"/>
          <w:divBdr>
            <w:top w:val="none" w:sz="0" w:space="0" w:color="auto"/>
            <w:left w:val="none" w:sz="0" w:space="0" w:color="auto"/>
            <w:bottom w:val="none" w:sz="0" w:space="0" w:color="auto"/>
            <w:right w:val="none" w:sz="0" w:space="0" w:color="auto"/>
          </w:divBdr>
        </w:div>
        <w:div w:id="326634442">
          <w:marLeft w:val="640"/>
          <w:marRight w:val="0"/>
          <w:marTop w:val="0"/>
          <w:marBottom w:val="0"/>
          <w:divBdr>
            <w:top w:val="none" w:sz="0" w:space="0" w:color="auto"/>
            <w:left w:val="none" w:sz="0" w:space="0" w:color="auto"/>
            <w:bottom w:val="none" w:sz="0" w:space="0" w:color="auto"/>
            <w:right w:val="none" w:sz="0" w:space="0" w:color="auto"/>
          </w:divBdr>
        </w:div>
        <w:div w:id="2109885847">
          <w:marLeft w:val="640"/>
          <w:marRight w:val="0"/>
          <w:marTop w:val="0"/>
          <w:marBottom w:val="0"/>
          <w:divBdr>
            <w:top w:val="none" w:sz="0" w:space="0" w:color="auto"/>
            <w:left w:val="none" w:sz="0" w:space="0" w:color="auto"/>
            <w:bottom w:val="none" w:sz="0" w:space="0" w:color="auto"/>
            <w:right w:val="none" w:sz="0" w:space="0" w:color="auto"/>
          </w:divBdr>
        </w:div>
        <w:div w:id="1192720802">
          <w:marLeft w:val="640"/>
          <w:marRight w:val="0"/>
          <w:marTop w:val="0"/>
          <w:marBottom w:val="0"/>
          <w:divBdr>
            <w:top w:val="none" w:sz="0" w:space="0" w:color="auto"/>
            <w:left w:val="none" w:sz="0" w:space="0" w:color="auto"/>
            <w:bottom w:val="none" w:sz="0" w:space="0" w:color="auto"/>
            <w:right w:val="none" w:sz="0" w:space="0" w:color="auto"/>
          </w:divBdr>
        </w:div>
        <w:div w:id="404380202">
          <w:marLeft w:val="640"/>
          <w:marRight w:val="0"/>
          <w:marTop w:val="0"/>
          <w:marBottom w:val="0"/>
          <w:divBdr>
            <w:top w:val="none" w:sz="0" w:space="0" w:color="auto"/>
            <w:left w:val="none" w:sz="0" w:space="0" w:color="auto"/>
            <w:bottom w:val="none" w:sz="0" w:space="0" w:color="auto"/>
            <w:right w:val="none" w:sz="0" w:space="0" w:color="auto"/>
          </w:divBdr>
        </w:div>
        <w:div w:id="1520270791">
          <w:marLeft w:val="640"/>
          <w:marRight w:val="0"/>
          <w:marTop w:val="0"/>
          <w:marBottom w:val="0"/>
          <w:divBdr>
            <w:top w:val="none" w:sz="0" w:space="0" w:color="auto"/>
            <w:left w:val="none" w:sz="0" w:space="0" w:color="auto"/>
            <w:bottom w:val="none" w:sz="0" w:space="0" w:color="auto"/>
            <w:right w:val="none" w:sz="0" w:space="0" w:color="auto"/>
          </w:divBdr>
        </w:div>
        <w:div w:id="207036405">
          <w:marLeft w:val="640"/>
          <w:marRight w:val="0"/>
          <w:marTop w:val="0"/>
          <w:marBottom w:val="0"/>
          <w:divBdr>
            <w:top w:val="none" w:sz="0" w:space="0" w:color="auto"/>
            <w:left w:val="none" w:sz="0" w:space="0" w:color="auto"/>
            <w:bottom w:val="none" w:sz="0" w:space="0" w:color="auto"/>
            <w:right w:val="none" w:sz="0" w:space="0" w:color="auto"/>
          </w:divBdr>
        </w:div>
        <w:div w:id="993526074">
          <w:marLeft w:val="640"/>
          <w:marRight w:val="0"/>
          <w:marTop w:val="0"/>
          <w:marBottom w:val="0"/>
          <w:divBdr>
            <w:top w:val="none" w:sz="0" w:space="0" w:color="auto"/>
            <w:left w:val="none" w:sz="0" w:space="0" w:color="auto"/>
            <w:bottom w:val="none" w:sz="0" w:space="0" w:color="auto"/>
            <w:right w:val="none" w:sz="0" w:space="0" w:color="auto"/>
          </w:divBdr>
        </w:div>
        <w:div w:id="404573188">
          <w:marLeft w:val="640"/>
          <w:marRight w:val="0"/>
          <w:marTop w:val="0"/>
          <w:marBottom w:val="0"/>
          <w:divBdr>
            <w:top w:val="none" w:sz="0" w:space="0" w:color="auto"/>
            <w:left w:val="none" w:sz="0" w:space="0" w:color="auto"/>
            <w:bottom w:val="none" w:sz="0" w:space="0" w:color="auto"/>
            <w:right w:val="none" w:sz="0" w:space="0" w:color="auto"/>
          </w:divBdr>
        </w:div>
        <w:div w:id="844826956">
          <w:marLeft w:val="640"/>
          <w:marRight w:val="0"/>
          <w:marTop w:val="0"/>
          <w:marBottom w:val="0"/>
          <w:divBdr>
            <w:top w:val="none" w:sz="0" w:space="0" w:color="auto"/>
            <w:left w:val="none" w:sz="0" w:space="0" w:color="auto"/>
            <w:bottom w:val="none" w:sz="0" w:space="0" w:color="auto"/>
            <w:right w:val="none" w:sz="0" w:space="0" w:color="auto"/>
          </w:divBdr>
        </w:div>
        <w:div w:id="1478843350">
          <w:marLeft w:val="640"/>
          <w:marRight w:val="0"/>
          <w:marTop w:val="0"/>
          <w:marBottom w:val="0"/>
          <w:divBdr>
            <w:top w:val="none" w:sz="0" w:space="0" w:color="auto"/>
            <w:left w:val="none" w:sz="0" w:space="0" w:color="auto"/>
            <w:bottom w:val="none" w:sz="0" w:space="0" w:color="auto"/>
            <w:right w:val="none" w:sz="0" w:space="0" w:color="auto"/>
          </w:divBdr>
        </w:div>
        <w:div w:id="1552960784">
          <w:marLeft w:val="640"/>
          <w:marRight w:val="0"/>
          <w:marTop w:val="0"/>
          <w:marBottom w:val="0"/>
          <w:divBdr>
            <w:top w:val="none" w:sz="0" w:space="0" w:color="auto"/>
            <w:left w:val="none" w:sz="0" w:space="0" w:color="auto"/>
            <w:bottom w:val="none" w:sz="0" w:space="0" w:color="auto"/>
            <w:right w:val="none" w:sz="0" w:space="0" w:color="auto"/>
          </w:divBdr>
        </w:div>
        <w:div w:id="2022319912">
          <w:marLeft w:val="640"/>
          <w:marRight w:val="0"/>
          <w:marTop w:val="0"/>
          <w:marBottom w:val="0"/>
          <w:divBdr>
            <w:top w:val="none" w:sz="0" w:space="0" w:color="auto"/>
            <w:left w:val="none" w:sz="0" w:space="0" w:color="auto"/>
            <w:bottom w:val="none" w:sz="0" w:space="0" w:color="auto"/>
            <w:right w:val="none" w:sz="0" w:space="0" w:color="auto"/>
          </w:divBdr>
        </w:div>
        <w:div w:id="2129927212">
          <w:marLeft w:val="640"/>
          <w:marRight w:val="0"/>
          <w:marTop w:val="0"/>
          <w:marBottom w:val="0"/>
          <w:divBdr>
            <w:top w:val="none" w:sz="0" w:space="0" w:color="auto"/>
            <w:left w:val="none" w:sz="0" w:space="0" w:color="auto"/>
            <w:bottom w:val="none" w:sz="0" w:space="0" w:color="auto"/>
            <w:right w:val="none" w:sz="0" w:space="0" w:color="auto"/>
          </w:divBdr>
        </w:div>
        <w:div w:id="2082633642">
          <w:marLeft w:val="640"/>
          <w:marRight w:val="0"/>
          <w:marTop w:val="0"/>
          <w:marBottom w:val="0"/>
          <w:divBdr>
            <w:top w:val="none" w:sz="0" w:space="0" w:color="auto"/>
            <w:left w:val="none" w:sz="0" w:space="0" w:color="auto"/>
            <w:bottom w:val="none" w:sz="0" w:space="0" w:color="auto"/>
            <w:right w:val="none" w:sz="0" w:space="0" w:color="auto"/>
          </w:divBdr>
        </w:div>
        <w:div w:id="21442366">
          <w:marLeft w:val="640"/>
          <w:marRight w:val="0"/>
          <w:marTop w:val="0"/>
          <w:marBottom w:val="0"/>
          <w:divBdr>
            <w:top w:val="none" w:sz="0" w:space="0" w:color="auto"/>
            <w:left w:val="none" w:sz="0" w:space="0" w:color="auto"/>
            <w:bottom w:val="none" w:sz="0" w:space="0" w:color="auto"/>
            <w:right w:val="none" w:sz="0" w:space="0" w:color="auto"/>
          </w:divBdr>
        </w:div>
        <w:div w:id="543756117">
          <w:marLeft w:val="640"/>
          <w:marRight w:val="0"/>
          <w:marTop w:val="0"/>
          <w:marBottom w:val="0"/>
          <w:divBdr>
            <w:top w:val="none" w:sz="0" w:space="0" w:color="auto"/>
            <w:left w:val="none" w:sz="0" w:space="0" w:color="auto"/>
            <w:bottom w:val="none" w:sz="0" w:space="0" w:color="auto"/>
            <w:right w:val="none" w:sz="0" w:space="0" w:color="auto"/>
          </w:divBdr>
        </w:div>
        <w:div w:id="1096251587">
          <w:marLeft w:val="640"/>
          <w:marRight w:val="0"/>
          <w:marTop w:val="0"/>
          <w:marBottom w:val="0"/>
          <w:divBdr>
            <w:top w:val="none" w:sz="0" w:space="0" w:color="auto"/>
            <w:left w:val="none" w:sz="0" w:space="0" w:color="auto"/>
            <w:bottom w:val="none" w:sz="0" w:space="0" w:color="auto"/>
            <w:right w:val="none" w:sz="0" w:space="0" w:color="auto"/>
          </w:divBdr>
        </w:div>
        <w:div w:id="1366560122">
          <w:marLeft w:val="640"/>
          <w:marRight w:val="0"/>
          <w:marTop w:val="0"/>
          <w:marBottom w:val="0"/>
          <w:divBdr>
            <w:top w:val="none" w:sz="0" w:space="0" w:color="auto"/>
            <w:left w:val="none" w:sz="0" w:space="0" w:color="auto"/>
            <w:bottom w:val="none" w:sz="0" w:space="0" w:color="auto"/>
            <w:right w:val="none" w:sz="0" w:space="0" w:color="auto"/>
          </w:divBdr>
        </w:div>
        <w:div w:id="252520228">
          <w:marLeft w:val="640"/>
          <w:marRight w:val="0"/>
          <w:marTop w:val="0"/>
          <w:marBottom w:val="0"/>
          <w:divBdr>
            <w:top w:val="none" w:sz="0" w:space="0" w:color="auto"/>
            <w:left w:val="none" w:sz="0" w:space="0" w:color="auto"/>
            <w:bottom w:val="none" w:sz="0" w:space="0" w:color="auto"/>
            <w:right w:val="none" w:sz="0" w:space="0" w:color="auto"/>
          </w:divBdr>
        </w:div>
        <w:div w:id="1881823310">
          <w:marLeft w:val="640"/>
          <w:marRight w:val="0"/>
          <w:marTop w:val="0"/>
          <w:marBottom w:val="0"/>
          <w:divBdr>
            <w:top w:val="none" w:sz="0" w:space="0" w:color="auto"/>
            <w:left w:val="none" w:sz="0" w:space="0" w:color="auto"/>
            <w:bottom w:val="none" w:sz="0" w:space="0" w:color="auto"/>
            <w:right w:val="none" w:sz="0" w:space="0" w:color="auto"/>
          </w:divBdr>
        </w:div>
        <w:div w:id="690494690">
          <w:marLeft w:val="640"/>
          <w:marRight w:val="0"/>
          <w:marTop w:val="0"/>
          <w:marBottom w:val="0"/>
          <w:divBdr>
            <w:top w:val="none" w:sz="0" w:space="0" w:color="auto"/>
            <w:left w:val="none" w:sz="0" w:space="0" w:color="auto"/>
            <w:bottom w:val="none" w:sz="0" w:space="0" w:color="auto"/>
            <w:right w:val="none" w:sz="0" w:space="0" w:color="auto"/>
          </w:divBdr>
        </w:div>
        <w:div w:id="1380127637">
          <w:marLeft w:val="640"/>
          <w:marRight w:val="0"/>
          <w:marTop w:val="0"/>
          <w:marBottom w:val="0"/>
          <w:divBdr>
            <w:top w:val="none" w:sz="0" w:space="0" w:color="auto"/>
            <w:left w:val="none" w:sz="0" w:space="0" w:color="auto"/>
            <w:bottom w:val="none" w:sz="0" w:space="0" w:color="auto"/>
            <w:right w:val="none" w:sz="0" w:space="0" w:color="auto"/>
          </w:divBdr>
        </w:div>
        <w:div w:id="517549594">
          <w:marLeft w:val="640"/>
          <w:marRight w:val="0"/>
          <w:marTop w:val="0"/>
          <w:marBottom w:val="0"/>
          <w:divBdr>
            <w:top w:val="none" w:sz="0" w:space="0" w:color="auto"/>
            <w:left w:val="none" w:sz="0" w:space="0" w:color="auto"/>
            <w:bottom w:val="none" w:sz="0" w:space="0" w:color="auto"/>
            <w:right w:val="none" w:sz="0" w:space="0" w:color="auto"/>
          </w:divBdr>
        </w:div>
        <w:div w:id="1702319908">
          <w:marLeft w:val="640"/>
          <w:marRight w:val="0"/>
          <w:marTop w:val="0"/>
          <w:marBottom w:val="0"/>
          <w:divBdr>
            <w:top w:val="none" w:sz="0" w:space="0" w:color="auto"/>
            <w:left w:val="none" w:sz="0" w:space="0" w:color="auto"/>
            <w:bottom w:val="none" w:sz="0" w:space="0" w:color="auto"/>
            <w:right w:val="none" w:sz="0" w:space="0" w:color="auto"/>
          </w:divBdr>
        </w:div>
        <w:div w:id="1269702884">
          <w:marLeft w:val="640"/>
          <w:marRight w:val="0"/>
          <w:marTop w:val="0"/>
          <w:marBottom w:val="0"/>
          <w:divBdr>
            <w:top w:val="none" w:sz="0" w:space="0" w:color="auto"/>
            <w:left w:val="none" w:sz="0" w:space="0" w:color="auto"/>
            <w:bottom w:val="none" w:sz="0" w:space="0" w:color="auto"/>
            <w:right w:val="none" w:sz="0" w:space="0" w:color="auto"/>
          </w:divBdr>
        </w:div>
        <w:div w:id="1471242771">
          <w:marLeft w:val="640"/>
          <w:marRight w:val="0"/>
          <w:marTop w:val="0"/>
          <w:marBottom w:val="0"/>
          <w:divBdr>
            <w:top w:val="none" w:sz="0" w:space="0" w:color="auto"/>
            <w:left w:val="none" w:sz="0" w:space="0" w:color="auto"/>
            <w:bottom w:val="none" w:sz="0" w:space="0" w:color="auto"/>
            <w:right w:val="none" w:sz="0" w:space="0" w:color="auto"/>
          </w:divBdr>
        </w:div>
      </w:divsChild>
    </w:div>
    <w:div w:id="1972243256">
      <w:bodyDiv w:val="1"/>
      <w:marLeft w:val="0"/>
      <w:marRight w:val="0"/>
      <w:marTop w:val="0"/>
      <w:marBottom w:val="0"/>
      <w:divBdr>
        <w:top w:val="none" w:sz="0" w:space="0" w:color="auto"/>
        <w:left w:val="none" w:sz="0" w:space="0" w:color="auto"/>
        <w:bottom w:val="none" w:sz="0" w:space="0" w:color="auto"/>
        <w:right w:val="none" w:sz="0" w:space="0" w:color="auto"/>
      </w:divBdr>
      <w:divsChild>
        <w:div w:id="13725811">
          <w:marLeft w:val="640"/>
          <w:marRight w:val="0"/>
          <w:marTop w:val="0"/>
          <w:marBottom w:val="0"/>
          <w:divBdr>
            <w:top w:val="none" w:sz="0" w:space="0" w:color="auto"/>
            <w:left w:val="none" w:sz="0" w:space="0" w:color="auto"/>
            <w:bottom w:val="none" w:sz="0" w:space="0" w:color="auto"/>
            <w:right w:val="none" w:sz="0" w:space="0" w:color="auto"/>
          </w:divBdr>
        </w:div>
        <w:div w:id="1329553640">
          <w:marLeft w:val="640"/>
          <w:marRight w:val="0"/>
          <w:marTop w:val="0"/>
          <w:marBottom w:val="0"/>
          <w:divBdr>
            <w:top w:val="none" w:sz="0" w:space="0" w:color="auto"/>
            <w:left w:val="none" w:sz="0" w:space="0" w:color="auto"/>
            <w:bottom w:val="none" w:sz="0" w:space="0" w:color="auto"/>
            <w:right w:val="none" w:sz="0" w:space="0" w:color="auto"/>
          </w:divBdr>
        </w:div>
        <w:div w:id="1314795797">
          <w:marLeft w:val="640"/>
          <w:marRight w:val="0"/>
          <w:marTop w:val="0"/>
          <w:marBottom w:val="0"/>
          <w:divBdr>
            <w:top w:val="none" w:sz="0" w:space="0" w:color="auto"/>
            <w:left w:val="none" w:sz="0" w:space="0" w:color="auto"/>
            <w:bottom w:val="none" w:sz="0" w:space="0" w:color="auto"/>
            <w:right w:val="none" w:sz="0" w:space="0" w:color="auto"/>
          </w:divBdr>
        </w:div>
        <w:div w:id="818038255">
          <w:marLeft w:val="640"/>
          <w:marRight w:val="0"/>
          <w:marTop w:val="0"/>
          <w:marBottom w:val="0"/>
          <w:divBdr>
            <w:top w:val="none" w:sz="0" w:space="0" w:color="auto"/>
            <w:left w:val="none" w:sz="0" w:space="0" w:color="auto"/>
            <w:bottom w:val="none" w:sz="0" w:space="0" w:color="auto"/>
            <w:right w:val="none" w:sz="0" w:space="0" w:color="auto"/>
          </w:divBdr>
        </w:div>
        <w:div w:id="2063092124">
          <w:marLeft w:val="640"/>
          <w:marRight w:val="0"/>
          <w:marTop w:val="0"/>
          <w:marBottom w:val="0"/>
          <w:divBdr>
            <w:top w:val="none" w:sz="0" w:space="0" w:color="auto"/>
            <w:left w:val="none" w:sz="0" w:space="0" w:color="auto"/>
            <w:bottom w:val="none" w:sz="0" w:space="0" w:color="auto"/>
            <w:right w:val="none" w:sz="0" w:space="0" w:color="auto"/>
          </w:divBdr>
        </w:div>
        <w:div w:id="1627278576">
          <w:marLeft w:val="640"/>
          <w:marRight w:val="0"/>
          <w:marTop w:val="0"/>
          <w:marBottom w:val="0"/>
          <w:divBdr>
            <w:top w:val="none" w:sz="0" w:space="0" w:color="auto"/>
            <w:left w:val="none" w:sz="0" w:space="0" w:color="auto"/>
            <w:bottom w:val="none" w:sz="0" w:space="0" w:color="auto"/>
            <w:right w:val="none" w:sz="0" w:space="0" w:color="auto"/>
          </w:divBdr>
        </w:div>
        <w:div w:id="372996520">
          <w:marLeft w:val="640"/>
          <w:marRight w:val="0"/>
          <w:marTop w:val="0"/>
          <w:marBottom w:val="0"/>
          <w:divBdr>
            <w:top w:val="none" w:sz="0" w:space="0" w:color="auto"/>
            <w:left w:val="none" w:sz="0" w:space="0" w:color="auto"/>
            <w:bottom w:val="none" w:sz="0" w:space="0" w:color="auto"/>
            <w:right w:val="none" w:sz="0" w:space="0" w:color="auto"/>
          </w:divBdr>
        </w:div>
        <w:div w:id="835806493">
          <w:marLeft w:val="640"/>
          <w:marRight w:val="0"/>
          <w:marTop w:val="0"/>
          <w:marBottom w:val="0"/>
          <w:divBdr>
            <w:top w:val="none" w:sz="0" w:space="0" w:color="auto"/>
            <w:left w:val="none" w:sz="0" w:space="0" w:color="auto"/>
            <w:bottom w:val="none" w:sz="0" w:space="0" w:color="auto"/>
            <w:right w:val="none" w:sz="0" w:space="0" w:color="auto"/>
          </w:divBdr>
        </w:div>
        <w:div w:id="1335376424">
          <w:marLeft w:val="640"/>
          <w:marRight w:val="0"/>
          <w:marTop w:val="0"/>
          <w:marBottom w:val="0"/>
          <w:divBdr>
            <w:top w:val="none" w:sz="0" w:space="0" w:color="auto"/>
            <w:left w:val="none" w:sz="0" w:space="0" w:color="auto"/>
            <w:bottom w:val="none" w:sz="0" w:space="0" w:color="auto"/>
            <w:right w:val="none" w:sz="0" w:space="0" w:color="auto"/>
          </w:divBdr>
        </w:div>
        <w:div w:id="434054364">
          <w:marLeft w:val="640"/>
          <w:marRight w:val="0"/>
          <w:marTop w:val="0"/>
          <w:marBottom w:val="0"/>
          <w:divBdr>
            <w:top w:val="none" w:sz="0" w:space="0" w:color="auto"/>
            <w:left w:val="none" w:sz="0" w:space="0" w:color="auto"/>
            <w:bottom w:val="none" w:sz="0" w:space="0" w:color="auto"/>
            <w:right w:val="none" w:sz="0" w:space="0" w:color="auto"/>
          </w:divBdr>
        </w:div>
        <w:div w:id="251858285">
          <w:marLeft w:val="640"/>
          <w:marRight w:val="0"/>
          <w:marTop w:val="0"/>
          <w:marBottom w:val="0"/>
          <w:divBdr>
            <w:top w:val="none" w:sz="0" w:space="0" w:color="auto"/>
            <w:left w:val="none" w:sz="0" w:space="0" w:color="auto"/>
            <w:bottom w:val="none" w:sz="0" w:space="0" w:color="auto"/>
            <w:right w:val="none" w:sz="0" w:space="0" w:color="auto"/>
          </w:divBdr>
        </w:div>
        <w:div w:id="1693258677">
          <w:marLeft w:val="640"/>
          <w:marRight w:val="0"/>
          <w:marTop w:val="0"/>
          <w:marBottom w:val="0"/>
          <w:divBdr>
            <w:top w:val="none" w:sz="0" w:space="0" w:color="auto"/>
            <w:left w:val="none" w:sz="0" w:space="0" w:color="auto"/>
            <w:bottom w:val="none" w:sz="0" w:space="0" w:color="auto"/>
            <w:right w:val="none" w:sz="0" w:space="0" w:color="auto"/>
          </w:divBdr>
        </w:div>
        <w:div w:id="587273967">
          <w:marLeft w:val="640"/>
          <w:marRight w:val="0"/>
          <w:marTop w:val="0"/>
          <w:marBottom w:val="0"/>
          <w:divBdr>
            <w:top w:val="none" w:sz="0" w:space="0" w:color="auto"/>
            <w:left w:val="none" w:sz="0" w:space="0" w:color="auto"/>
            <w:bottom w:val="none" w:sz="0" w:space="0" w:color="auto"/>
            <w:right w:val="none" w:sz="0" w:space="0" w:color="auto"/>
          </w:divBdr>
        </w:div>
        <w:div w:id="141167161">
          <w:marLeft w:val="640"/>
          <w:marRight w:val="0"/>
          <w:marTop w:val="0"/>
          <w:marBottom w:val="0"/>
          <w:divBdr>
            <w:top w:val="none" w:sz="0" w:space="0" w:color="auto"/>
            <w:left w:val="none" w:sz="0" w:space="0" w:color="auto"/>
            <w:bottom w:val="none" w:sz="0" w:space="0" w:color="auto"/>
            <w:right w:val="none" w:sz="0" w:space="0" w:color="auto"/>
          </w:divBdr>
        </w:div>
        <w:div w:id="707338478">
          <w:marLeft w:val="640"/>
          <w:marRight w:val="0"/>
          <w:marTop w:val="0"/>
          <w:marBottom w:val="0"/>
          <w:divBdr>
            <w:top w:val="none" w:sz="0" w:space="0" w:color="auto"/>
            <w:left w:val="none" w:sz="0" w:space="0" w:color="auto"/>
            <w:bottom w:val="none" w:sz="0" w:space="0" w:color="auto"/>
            <w:right w:val="none" w:sz="0" w:space="0" w:color="auto"/>
          </w:divBdr>
        </w:div>
        <w:div w:id="1716345842">
          <w:marLeft w:val="640"/>
          <w:marRight w:val="0"/>
          <w:marTop w:val="0"/>
          <w:marBottom w:val="0"/>
          <w:divBdr>
            <w:top w:val="none" w:sz="0" w:space="0" w:color="auto"/>
            <w:left w:val="none" w:sz="0" w:space="0" w:color="auto"/>
            <w:bottom w:val="none" w:sz="0" w:space="0" w:color="auto"/>
            <w:right w:val="none" w:sz="0" w:space="0" w:color="auto"/>
          </w:divBdr>
        </w:div>
        <w:div w:id="513306978">
          <w:marLeft w:val="640"/>
          <w:marRight w:val="0"/>
          <w:marTop w:val="0"/>
          <w:marBottom w:val="0"/>
          <w:divBdr>
            <w:top w:val="none" w:sz="0" w:space="0" w:color="auto"/>
            <w:left w:val="none" w:sz="0" w:space="0" w:color="auto"/>
            <w:bottom w:val="none" w:sz="0" w:space="0" w:color="auto"/>
            <w:right w:val="none" w:sz="0" w:space="0" w:color="auto"/>
          </w:divBdr>
        </w:div>
        <w:div w:id="1411659735">
          <w:marLeft w:val="640"/>
          <w:marRight w:val="0"/>
          <w:marTop w:val="0"/>
          <w:marBottom w:val="0"/>
          <w:divBdr>
            <w:top w:val="none" w:sz="0" w:space="0" w:color="auto"/>
            <w:left w:val="none" w:sz="0" w:space="0" w:color="auto"/>
            <w:bottom w:val="none" w:sz="0" w:space="0" w:color="auto"/>
            <w:right w:val="none" w:sz="0" w:space="0" w:color="auto"/>
          </w:divBdr>
        </w:div>
        <w:div w:id="1524396416">
          <w:marLeft w:val="640"/>
          <w:marRight w:val="0"/>
          <w:marTop w:val="0"/>
          <w:marBottom w:val="0"/>
          <w:divBdr>
            <w:top w:val="none" w:sz="0" w:space="0" w:color="auto"/>
            <w:left w:val="none" w:sz="0" w:space="0" w:color="auto"/>
            <w:bottom w:val="none" w:sz="0" w:space="0" w:color="auto"/>
            <w:right w:val="none" w:sz="0" w:space="0" w:color="auto"/>
          </w:divBdr>
        </w:div>
        <w:div w:id="142964115">
          <w:marLeft w:val="640"/>
          <w:marRight w:val="0"/>
          <w:marTop w:val="0"/>
          <w:marBottom w:val="0"/>
          <w:divBdr>
            <w:top w:val="none" w:sz="0" w:space="0" w:color="auto"/>
            <w:left w:val="none" w:sz="0" w:space="0" w:color="auto"/>
            <w:bottom w:val="none" w:sz="0" w:space="0" w:color="auto"/>
            <w:right w:val="none" w:sz="0" w:space="0" w:color="auto"/>
          </w:divBdr>
        </w:div>
        <w:div w:id="1052920185">
          <w:marLeft w:val="640"/>
          <w:marRight w:val="0"/>
          <w:marTop w:val="0"/>
          <w:marBottom w:val="0"/>
          <w:divBdr>
            <w:top w:val="none" w:sz="0" w:space="0" w:color="auto"/>
            <w:left w:val="none" w:sz="0" w:space="0" w:color="auto"/>
            <w:bottom w:val="none" w:sz="0" w:space="0" w:color="auto"/>
            <w:right w:val="none" w:sz="0" w:space="0" w:color="auto"/>
          </w:divBdr>
        </w:div>
        <w:div w:id="1609268766">
          <w:marLeft w:val="640"/>
          <w:marRight w:val="0"/>
          <w:marTop w:val="0"/>
          <w:marBottom w:val="0"/>
          <w:divBdr>
            <w:top w:val="none" w:sz="0" w:space="0" w:color="auto"/>
            <w:left w:val="none" w:sz="0" w:space="0" w:color="auto"/>
            <w:bottom w:val="none" w:sz="0" w:space="0" w:color="auto"/>
            <w:right w:val="none" w:sz="0" w:space="0" w:color="auto"/>
          </w:divBdr>
        </w:div>
        <w:div w:id="2050687283">
          <w:marLeft w:val="640"/>
          <w:marRight w:val="0"/>
          <w:marTop w:val="0"/>
          <w:marBottom w:val="0"/>
          <w:divBdr>
            <w:top w:val="none" w:sz="0" w:space="0" w:color="auto"/>
            <w:left w:val="none" w:sz="0" w:space="0" w:color="auto"/>
            <w:bottom w:val="none" w:sz="0" w:space="0" w:color="auto"/>
            <w:right w:val="none" w:sz="0" w:space="0" w:color="auto"/>
          </w:divBdr>
        </w:div>
        <w:div w:id="982781142">
          <w:marLeft w:val="640"/>
          <w:marRight w:val="0"/>
          <w:marTop w:val="0"/>
          <w:marBottom w:val="0"/>
          <w:divBdr>
            <w:top w:val="none" w:sz="0" w:space="0" w:color="auto"/>
            <w:left w:val="none" w:sz="0" w:space="0" w:color="auto"/>
            <w:bottom w:val="none" w:sz="0" w:space="0" w:color="auto"/>
            <w:right w:val="none" w:sz="0" w:space="0" w:color="auto"/>
          </w:divBdr>
        </w:div>
        <w:div w:id="1776050368">
          <w:marLeft w:val="640"/>
          <w:marRight w:val="0"/>
          <w:marTop w:val="0"/>
          <w:marBottom w:val="0"/>
          <w:divBdr>
            <w:top w:val="none" w:sz="0" w:space="0" w:color="auto"/>
            <w:left w:val="none" w:sz="0" w:space="0" w:color="auto"/>
            <w:bottom w:val="none" w:sz="0" w:space="0" w:color="auto"/>
            <w:right w:val="none" w:sz="0" w:space="0" w:color="auto"/>
          </w:divBdr>
        </w:div>
        <w:div w:id="2048293235">
          <w:marLeft w:val="640"/>
          <w:marRight w:val="0"/>
          <w:marTop w:val="0"/>
          <w:marBottom w:val="0"/>
          <w:divBdr>
            <w:top w:val="none" w:sz="0" w:space="0" w:color="auto"/>
            <w:left w:val="none" w:sz="0" w:space="0" w:color="auto"/>
            <w:bottom w:val="none" w:sz="0" w:space="0" w:color="auto"/>
            <w:right w:val="none" w:sz="0" w:space="0" w:color="auto"/>
          </w:divBdr>
        </w:div>
        <w:div w:id="96216099">
          <w:marLeft w:val="640"/>
          <w:marRight w:val="0"/>
          <w:marTop w:val="0"/>
          <w:marBottom w:val="0"/>
          <w:divBdr>
            <w:top w:val="none" w:sz="0" w:space="0" w:color="auto"/>
            <w:left w:val="none" w:sz="0" w:space="0" w:color="auto"/>
            <w:bottom w:val="none" w:sz="0" w:space="0" w:color="auto"/>
            <w:right w:val="none" w:sz="0" w:space="0" w:color="auto"/>
          </w:divBdr>
        </w:div>
        <w:div w:id="2125464566">
          <w:marLeft w:val="640"/>
          <w:marRight w:val="0"/>
          <w:marTop w:val="0"/>
          <w:marBottom w:val="0"/>
          <w:divBdr>
            <w:top w:val="none" w:sz="0" w:space="0" w:color="auto"/>
            <w:left w:val="none" w:sz="0" w:space="0" w:color="auto"/>
            <w:bottom w:val="none" w:sz="0" w:space="0" w:color="auto"/>
            <w:right w:val="none" w:sz="0" w:space="0" w:color="auto"/>
          </w:divBdr>
        </w:div>
        <w:div w:id="878277143">
          <w:marLeft w:val="640"/>
          <w:marRight w:val="0"/>
          <w:marTop w:val="0"/>
          <w:marBottom w:val="0"/>
          <w:divBdr>
            <w:top w:val="none" w:sz="0" w:space="0" w:color="auto"/>
            <w:left w:val="none" w:sz="0" w:space="0" w:color="auto"/>
            <w:bottom w:val="none" w:sz="0" w:space="0" w:color="auto"/>
            <w:right w:val="none" w:sz="0" w:space="0" w:color="auto"/>
          </w:divBdr>
        </w:div>
        <w:div w:id="1202128707">
          <w:marLeft w:val="640"/>
          <w:marRight w:val="0"/>
          <w:marTop w:val="0"/>
          <w:marBottom w:val="0"/>
          <w:divBdr>
            <w:top w:val="none" w:sz="0" w:space="0" w:color="auto"/>
            <w:left w:val="none" w:sz="0" w:space="0" w:color="auto"/>
            <w:bottom w:val="none" w:sz="0" w:space="0" w:color="auto"/>
            <w:right w:val="none" w:sz="0" w:space="0" w:color="auto"/>
          </w:divBdr>
        </w:div>
        <w:div w:id="1981690065">
          <w:marLeft w:val="640"/>
          <w:marRight w:val="0"/>
          <w:marTop w:val="0"/>
          <w:marBottom w:val="0"/>
          <w:divBdr>
            <w:top w:val="none" w:sz="0" w:space="0" w:color="auto"/>
            <w:left w:val="none" w:sz="0" w:space="0" w:color="auto"/>
            <w:bottom w:val="none" w:sz="0" w:space="0" w:color="auto"/>
            <w:right w:val="none" w:sz="0" w:space="0" w:color="auto"/>
          </w:divBdr>
        </w:div>
        <w:div w:id="704450529">
          <w:marLeft w:val="640"/>
          <w:marRight w:val="0"/>
          <w:marTop w:val="0"/>
          <w:marBottom w:val="0"/>
          <w:divBdr>
            <w:top w:val="none" w:sz="0" w:space="0" w:color="auto"/>
            <w:left w:val="none" w:sz="0" w:space="0" w:color="auto"/>
            <w:bottom w:val="none" w:sz="0" w:space="0" w:color="auto"/>
            <w:right w:val="none" w:sz="0" w:space="0" w:color="auto"/>
          </w:divBdr>
        </w:div>
        <w:div w:id="1604679273">
          <w:marLeft w:val="640"/>
          <w:marRight w:val="0"/>
          <w:marTop w:val="0"/>
          <w:marBottom w:val="0"/>
          <w:divBdr>
            <w:top w:val="none" w:sz="0" w:space="0" w:color="auto"/>
            <w:left w:val="none" w:sz="0" w:space="0" w:color="auto"/>
            <w:bottom w:val="none" w:sz="0" w:space="0" w:color="auto"/>
            <w:right w:val="none" w:sz="0" w:space="0" w:color="auto"/>
          </w:divBdr>
        </w:div>
        <w:div w:id="761492572">
          <w:marLeft w:val="640"/>
          <w:marRight w:val="0"/>
          <w:marTop w:val="0"/>
          <w:marBottom w:val="0"/>
          <w:divBdr>
            <w:top w:val="none" w:sz="0" w:space="0" w:color="auto"/>
            <w:left w:val="none" w:sz="0" w:space="0" w:color="auto"/>
            <w:bottom w:val="none" w:sz="0" w:space="0" w:color="auto"/>
            <w:right w:val="none" w:sz="0" w:space="0" w:color="auto"/>
          </w:divBdr>
        </w:div>
        <w:div w:id="181017279">
          <w:marLeft w:val="640"/>
          <w:marRight w:val="0"/>
          <w:marTop w:val="0"/>
          <w:marBottom w:val="0"/>
          <w:divBdr>
            <w:top w:val="none" w:sz="0" w:space="0" w:color="auto"/>
            <w:left w:val="none" w:sz="0" w:space="0" w:color="auto"/>
            <w:bottom w:val="none" w:sz="0" w:space="0" w:color="auto"/>
            <w:right w:val="none" w:sz="0" w:space="0" w:color="auto"/>
          </w:divBdr>
        </w:div>
        <w:div w:id="865947985">
          <w:marLeft w:val="640"/>
          <w:marRight w:val="0"/>
          <w:marTop w:val="0"/>
          <w:marBottom w:val="0"/>
          <w:divBdr>
            <w:top w:val="none" w:sz="0" w:space="0" w:color="auto"/>
            <w:left w:val="none" w:sz="0" w:space="0" w:color="auto"/>
            <w:bottom w:val="none" w:sz="0" w:space="0" w:color="auto"/>
            <w:right w:val="none" w:sz="0" w:space="0" w:color="auto"/>
          </w:divBdr>
        </w:div>
        <w:div w:id="899168391">
          <w:marLeft w:val="640"/>
          <w:marRight w:val="0"/>
          <w:marTop w:val="0"/>
          <w:marBottom w:val="0"/>
          <w:divBdr>
            <w:top w:val="none" w:sz="0" w:space="0" w:color="auto"/>
            <w:left w:val="none" w:sz="0" w:space="0" w:color="auto"/>
            <w:bottom w:val="none" w:sz="0" w:space="0" w:color="auto"/>
            <w:right w:val="none" w:sz="0" w:space="0" w:color="auto"/>
          </w:divBdr>
        </w:div>
        <w:div w:id="2004776523">
          <w:marLeft w:val="640"/>
          <w:marRight w:val="0"/>
          <w:marTop w:val="0"/>
          <w:marBottom w:val="0"/>
          <w:divBdr>
            <w:top w:val="none" w:sz="0" w:space="0" w:color="auto"/>
            <w:left w:val="none" w:sz="0" w:space="0" w:color="auto"/>
            <w:bottom w:val="none" w:sz="0" w:space="0" w:color="auto"/>
            <w:right w:val="none" w:sz="0" w:space="0" w:color="auto"/>
          </w:divBdr>
        </w:div>
        <w:div w:id="1207597266">
          <w:marLeft w:val="640"/>
          <w:marRight w:val="0"/>
          <w:marTop w:val="0"/>
          <w:marBottom w:val="0"/>
          <w:divBdr>
            <w:top w:val="none" w:sz="0" w:space="0" w:color="auto"/>
            <w:left w:val="none" w:sz="0" w:space="0" w:color="auto"/>
            <w:bottom w:val="none" w:sz="0" w:space="0" w:color="auto"/>
            <w:right w:val="none" w:sz="0" w:space="0" w:color="auto"/>
          </w:divBdr>
        </w:div>
        <w:div w:id="2009286512">
          <w:marLeft w:val="640"/>
          <w:marRight w:val="0"/>
          <w:marTop w:val="0"/>
          <w:marBottom w:val="0"/>
          <w:divBdr>
            <w:top w:val="none" w:sz="0" w:space="0" w:color="auto"/>
            <w:left w:val="none" w:sz="0" w:space="0" w:color="auto"/>
            <w:bottom w:val="none" w:sz="0" w:space="0" w:color="auto"/>
            <w:right w:val="none" w:sz="0" w:space="0" w:color="auto"/>
          </w:divBdr>
        </w:div>
        <w:div w:id="36318527">
          <w:marLeft w:val="640"/>
          <w:marRight w:val="0"/>
          <w:marTop w:val="0"/>
          <w:marBottom w:val="0"/>
          <w:divBdr>
            <w:top w:val="none" w:sz="0" w:space="0" w:color="auto"/>
            <w:left w:val="none" w:sz="0" w:space="0" w:color="auto"/>
            <w:bottom w:val="none" w:sz="0" w:space="0" w:color="auto"/>
            <w:right w:val="none" w:sz="0" w:space="0" w:color="auto"/>
          </w:divBdr>
        </w:div>
        <w:div w:id="659425881">
          <w:marLeft w:val="640"/>
          <w:marRight w:val="0"/>
          <w:marTop w:val="0"/>
          <w:marBottom w:val="0"/>
          <w:divBdr>
            <w:top w:val="none" w:sz="0" w:space="0" w:color="auto"/>
            <w:left w:val="none" w:sz="0" w:space="0" w:color="auto"/>
            <w:bottom w:val="none" w:sz="0" w:space="0" w:color="auto"/>
            <w:right w:val="none" w:sz="0" w:space="0" w:color="auto"/>
          </w:divBdr>
        </w:div>
        <w:div w:id="396362436">
          <w:marLeft w:val="640"/>
          <w:marRight w:val="0"/>
          <w:marTop w:val="0"/>
          <w:marBottom w:val="0"/>
          <w:divBdr>
            <w:top w:val="none" w:sz="0" w:space="0" w:color="auto"/>
            <w:left w:val="none" w:sz="0" w:space="0" w:color="auto"/>
            <w:bottom w:val="none" w:sz="0" w:space="0" w:color="auto"/>
            <w:right w:val="none" w:sz="0" w:space="0" w:color="auto"/>
          </w:divBdr>
        </w:div>
        <w:div w:id="1600983782">
          <w:marLeft w:val="640"/>
          <w:marRight w:val="0"/>
          <w:marTop w:val="0"/>
          <w:marBottom w:val="0"/>
          <w:divBdr>
            <w:top w:val="none" w:sz="0" w:space="0" w:color="auto"/>
            <w:left w:val="none" w:sz="0" w:space="0" w:color="auto"/>
            <w:bottom w:val="none" w:sz="0" w:space="0" w:color="auto"/>
            <w:right w:val="none" w:sz="0" w:space="0" w:color="auto"/>
          </w:divBdr>
        </w:div>
        <w:div w:id="1838223895">
          <w:marLeft w:val="640"/>
          <w:marRight w:val="0"/>
          <w:marTop w:val="0"/>
          <w:marBottom w:val="0"/>
          <w:divBdr>
            <w:top w:val="none" w:sz="0" w:space="0" w:color="auto"/>
            <w:left w:val="none" w:sz="0" w:space="0" w:color="auto"/>
            <w:bottom w:val="none" w:sz="0" w:space="0" w:color="auto"/>
            <w:right w:val="none" w:sz="0" w:space="0" w:color="auto"/>
          </w:divBdr>
        </w:div>
        <w:div w:id="1248151383">
          <w:marLeft w:val="640"/>
          <w:marRight w:val="0"/>
          <w:marTop w:val="0"/>
          <w:marBottom w:val="0"/>
          <w:divBdr>
            <w:top w:val="none" w:sz="0" w:space="0" w:color="auto"/>
            <w:left w:val="none" w:sz="0" w:space="0" w:color="auto"/>
            <w:bottom w:val="none" w:sz="0" w:space="0" w:color="auto"/>
            <w:right w:val="none" w:sz="0" w:space="0" w:color="auto"/>
          </w:divBdr>
        </w:div>
        <w:div w:id="698050867">
          <w:marLeft w:val="640"/>
          <w:marRight w:val="0"/>
          <w:marTop w:val="0"/>
          <w:marBottom w:val="0"/>
          <w:divBdr>
            <w:top w:val="none" w:sz="0" w:space="0" w:color="auto"/>
            <w:left w:val="none" w:sz="0" w:space="0" w:color="auto"/>
            <w:bottom w:val="none" w:sz="0" w:space="0" w:color="auto"/>
            <w:right w:val="none" w:sz="0" w:space="0" w:color="auto"/>
          </w:divBdr>
        </w:div>
        <w:div w:id="715666954">
          <w:marLeft w:val="640"/>
          <w:marRight w:val="0"/>
          <w:marTop w:val="0"/>
          <w:marBottom w:val="0"/>
          <w:divBdr>
            <w:top w:val="none" w:sz="0" w:space="0" w:color="auto"/>
            <w:left w:val="none" w:sz="0" w:space="0" w:color="auto"/>
            <w:bottom w:val="none" w:sz="0" w:space="0" w:color="auto"/>
            <w:right w:val="none" w:sz="0" w:space="0" w:color="auto"/>
          </w:divBdr>
        </w:div>
        <w:div w:id="1012950639">
          <w:marLeft w:val="640"/>
          <w:marRight w:val="0"/>
          <w:marTop w:val="0"/>
          <w:marBottom w:val="0"/>
          <w:divBdr>
            <w:top w:val="none" w:sz="0" w:space="0" w:color="auto"/>
            <w:left w:val="none" w:sz="0" w:space="0" w:color="auto"/>
            <w:bottom w:val="none" w:sz="0" w:space="0" w:color="auto"/>
            <w:right w:val="none" w:sz="0" w:space="0" w:color="auto"/>
          </w:divBdr>
        </w:div>
        <w:div w:id="1277104308">
          <w:marLeft w:val="640"/>
          <w:marRight w:val="0"/>
          <w:marTop w:val="0"/>
          <w:marBottom w:val="0"/>
          <w:divBdr>
            <w:top w:val="none" w:sz="0" w:space="0" w:color="auto"/>
            <w:left w:val="none" w:sz="0" w:space="0" w:color="auto"/>
            <w:bottom w:val="none" w:sz="0" w:space="0" w:color="auto"/>
            <w:right w:val="none" w:sz="0" w:space="0" w:color="auto"/>
          </w:divBdr>
        </w:div>
        <w:div w:id="1742631504">
          <w:marLeft w:val="640"/>
          <w:marRight w:val="0"/>
          <w:marTop w:val="0"/>
          <w:marBottom w:val="0"/>
          <w:divBdr>
            <w:top w:val="none" w:sz="0" w:space="0" w:color="auto"/>
            <w:left w:val="none" w:sz="0" w:space="0" w:color="auto"/>
            <w:bottom w:val="none" w:sz="0" w:space="0" w:color="auto"/>
            <w:right w:val="none" w:sz="0" w:space="0" w:color="auto"/>
          </w:divBdr>
        </w:div>
        <w:div w:id="1234318302">
          <w:marLeft w:val="640"/>
          <w:marRight w:val="0"/>
          <w:marTop w:val="0"/>
          <w:marBottom w:val="0"/>
          <w:divBdr>
            <w:top w:val="none" w:sz="0" w:space="0" w:color="auto"/>
            <w:left w:val="none" w:sz="0" w:space="0" w:color="auto"/>
            <w:bottom w:val="none" w:sz="0" w:space="0" w:color="auto"/>
            <w:right w:val="none" w:sz="0" w:space="0" w:color="auto"/>
          </w:divBdr>
        </w:div>
        <w:div w:id="2099135770">
          <w:marLeft w:val="640"/>
          <w:marRight w:val="0"/>
          <w:marTop w:val="0"/>
          <w:marBottom w:val="0"/>
          <w:divBdr>
            <w:top w:val="none" w:sz="0" w:space="0" w:color="auto"/>
            <w:left w:val="none" w:sz="0" w:space="0" w:color="auto"/>
            <w:bottom w:val="none" w:sz="0" w:space="0" w:color="auto"/>
            <w:right w:val="none" w:sz="0" w:space="0" w:color="auto"/>
          </w:divBdr>
        </w:div>
        <w:div w:id="1755516817">
          <w:marLeft w:val="640"/>
          <w:marRight w:val="0"/>
          <w:marTop w:val="0"/>
          <w:marBottom w:val="0"/>
          <w:divBdr>
            <w:top w:val="none" w:sz="0" w:space="0" w:color="auto"/>
            <w:left w:val="none" w:sz="0" w:space="0" w:color="auto"/>
            <w:bottom w:val="none" w:sz="0" w:space="0" w:color="auto"/>
            <w:right w:val="none" w:sz="0" w:space="0" w:color="auto"/>
          </w:divBdr>
        </w:div>
        <w:div w:id="707143812">
          <w:marLeft w:val="640"/>
          <w:marRight w:val="0"/>
          <w:marTop w:val="0"/>
          <w:marBottom w:val="0"/>
          <w:divBdr>
            <w:top w:val="none" w:sz="0" w:space="0" w:color="auto"/>
            <w:left w:val="none" w:sz="0" w:space="0" w:color="auto"/>
            <w:bottom w:val="none" w:sz="0" w:space="0" w:color="auto"/>
            <w:right w:val="none" w:sz="0" w:space="0" w:color="auto"/>
          </w:divBdr>
        </w:div>
        <w:div w:id="1665548434">
          <w:marLeft w:val="640"/>
          <w:marRight w:val="0"/>
          <w:marTop w:val="0"/>
          <w:marBottom w:val="0"/>
          <w:divBdr>
            <w:top w:val="none" w:sz="0" w:space="0" w:color="auto"/>
            <w:left w:val="none" w:sz="0" w:space="0" w:color="auto"/>
            <w:bottom w:val="none" w:sz="0" w:space="0" w:color="auto"/>
            <w:right w:val="none" w:sz="0" w:space="0" w:color="auto"/>
          </w:divBdr>
        </w:div>
        <w:div w:id="110437955">
          <w:marLeft w:val="640"/>
          <w:marRight w:val="0"/>
          <w:marTop w:val="0"/>
          <w:marBottom w:val="0"/>
          <w:divBdr>
            <w:top w:val="none" w:sz="0" w:space="0" w:color="auto"/>
            <w:left w:val="none" w:sz="0" w:space="0" w:color="auto"/>
            <w:bottom w:val="none" w:sz="0" w:space="0" w:color="auto"/>
            <w:right w:val="none" w:sz="0" w:space="0" w:color="auto"/>
          </w:divBdr>
        </w:div>
      </w:divsChild>
    </w:div>
    <w:div w:id="1975982747">
      <w:bodyDiv w:val="1"/>
      <w:marLeft w:val="0"/>
      <w:marRight w:val="0"/>
      <w:marTop w:val="0"/>
      <w:marBottom w:val="0"/>
      <w:divBdr>
        <w:top w:val="none" w:sz="0" w:space="0" w:color="auto"/>
        <w:left w:val="none" w:sz="0" w:space="0" w:color="auto"/>
        <w:bottom w:val="none" w:sz="0" w:space="0" w:color="auto"/>
        <w:right w:val="none" w:sz="0" w:space="0" w:color="auto"/>
      </w:divBdr>
      <w:divsChild>
        <w:div w:id="253588489">
          <w:marLeft w:val="640"/>
          <w:marRight w:val="0"/>
          <w:marTop w:val="0"/>
          <w:marBottom w:val="0"/>
          <w:divBdr>
            <w:top w:val="none" w:sz="0" w:space="0" w:color="auto"/>
            <w:left w:val="none" w:sz="0" w:space="0" w:color="auto"/>
            <w:bottom w:val="none" w:sz="0" w:space="0" w:color="auto"/>
            <w:right w:val="none" w:sz="0" w:space="0" w:color="auto"/>
          </w:divBdr>
        </w:div>
        <w:div w:id="324281932">
          <w:marLeft w:val="640"/>
          <w:marRight w:val="0"/>
          <w:marTop w:val="0"/>
          <w:marBottom w:val="0"/>
          <w:divBdr>
            <w:top w:val="none" w:sz="0" w:space="0" w:color="auto"/>
            <w:left w:val="none" w:sz="0" w:space="0" w:color="auto"/>
            <w:bottom w:val="none" w:sz="0" w:space="0" w:color="auto"/>
            <w:right w:val="none" w:sz="0" w:space="0" w:color="auto"/>
          </w:divBdr>
        </w:div>
        <w:div w:id="2024823449">
          <w:marLeft w:val="640"/>
          <w:marRight w:val="0"/>
          <w:marTop w:val="0"/>
          <w:marBottom w:val="0"/>
          <w:divBdr>
            <w:top w:val="none" w:sz="0" w:space="0" w:color="auto"/>
            <w:left w:val="none" w:sz="0" w:space="0" w:color="auto"/>
            <w:bottom w:val="none" w:sz="0" w:space="0" w:color="auto"/>
            <w:right w:val="none" w:sz="0" w:space="0" w:color="auto"/>
          </w:divBdr>
        </w:div>
        <w:div w:id="1120952628">
          <w:marLeft w:val="640"/>
          <w:marRight w:val="0"/>
          <w:marTop w:val="0"/>
          <w:marBottom w:val="0"/>
          <w:divBdr>
            <w:top w:val="none" w:sz="0" w:space="0" w:color="auto"/>
            <w:left w:val="none" w:sz="0" w:space="0" w:color="auto"/>
            <w:bottom w:val="none" w:sz="0" w:space="0" w:color="auto"/>
            <w:right w:val="none" w:sz="0" w:space="0" w:color="auto"/>
          </w:divBdr>
        </w:div>
        <w:div w:id="1859392190">
          <w:marLeft w:val="640"/>
          <w:marRight w:val="0"/>
          <w:marTop w:val="0"/>
          <w:marBottom w:val="0"/>
          <w:divBdr>
            <w:top w:val="none" w:sz="0" w:space="0" w:color="auto"/>
            <w:left w:val="none" w:sz="0" w:space="0" w:color="auto"/>
            <w:bottom w:val="none" w:sz="0" w:space="0" w:color="auto"/>
            <w:right w:val="none" w:sz="0" w:space="0" w:color="auto"/>
          </w:divBdr>
        </w:div>
        <w:div w:id="2037537067">
          <w:marLeft w:val="640"/>
          <w:marRight w:val="0"/>
          <w:marTop w:val="0"/>
          <w:marBottom w:val="0"/>
          <w:divBdr>
            <w:top w:val="none" w:sz="0" w:space="0" w:color="auto"/>
            <w:left w:val="none" w:sz="0" w:space="0" w:color="auto"/>
            <w:bottom w:val="none" w:sz="0" w:space="0" w:color="auto"/>
            <w:right w:val="none" w:sz="0" w:space="0" w:color="auto"/>
          </w:divBdr>
        </w:div>
        <w:div w:id="619847491">
          <w:marLeft w:val="640"/>
          <w:marRight w:val="0"/>
          <w:marTop w:val="0"/>
          <w:marBottom w:val="0"/>
          <w:divBdr>
            <w:top w:val="none" w:sz="0" w:space="0" w:color="auto"/>
            <w:left w:val="none" w:sz="0" w:space="0" w:color="auto"/>
            <w:bottom w:val="none" w:sz="0" w:space="0" w:color="auto"/>
            <w:right w:val="none" w:sz="0" w:space="0" w:color="auto"/>
          </w:divBdr>
        </w:div>
        <w:div w:id="1550535347">
          <w:marLeft w:val="640"/>
          <w:marRight w:val="0"/>
          <w:marTop w:val="0"/>
          <w:marBottom w:val="0"/>
          <w:divBdr>
            <w:top w:val="none" w:sz="0" w:space="0" w:color="auto"/>
            <w:left w:val="none" w:sz="0" w:space="0" w:color="auto"/>
            <w:bottom w:val="none" w:sz="0" w:space="0" w:color="auto"/>
            <w:right w:val="none" w:sz="0" w:space="0" w:color="auto"/>
          </w:divBdr>
        </w:div>
        <w:div w:id="1586066665">
          <w:marLeft w:val="640"/>
          <w:marRight w:val="0"/>
          <w:marTop w:val="0"/>
          <w:marBottom w:val="0"/>
          <w:divBdr>
            <w:top w:val="none" w:sz="0" w:space="0" w:color="auto"/>
            <w:left w:val="none" w:sz="0" w:space="0" w:color="auto"/>
            <w:bottom w:val="none" w:sz="0" w:space="0" w:color="auto"/>
            <w:right w:val="none" w:sz="0" w:space="0" w:color="auto"/>
          </w:divBdr>
        </w:div>
        <w:div w:id="1387101348">
          <w:marLeft w:val="640"/>
          <w:marRight w:val="0"/>
          <w:marTop w:val="0"/>
          <w:marBottom w:val="0"/>
          <w:divBdr>
            <w:top w:val="none" w:sz="0" w:space="0" w:color="auto"/>
            <w:left w:val="none" w:sz="0" w:space="0" w:color="auto"/>
            <w:bottom w:val="none" w:sz="0" w:space="0" w:color="auto"/>
            <w:right w:val="none" w:sz="0" w:space="0" w:color="auto"/>
          </w:divBdr>
        </w:div>
        <w:div w:id="2109108871">
          <w:marLeft w:val="640"/>
          <w:marRight w:val="0"/>
          <w:marTop w:val="0"/>
          <w:marBottom w:val="0"/>
          <w:divBdr>
            <w:top w:val="none" w:sz="0" w:space="0" w:color="auto"/>
            <w:left w:val="none" w:sz="0" w:space="0" w:color="auto"/>
            <w:bottom w:val="none" w:sz="0" w:space="0" w:color="auto"/>
            <w:right w:val="none" w:sz="0" w:space="0" w:color="auto"/>
          </w:divBdr>
        </w:div>
        <w:div w:id="1019897064">
          <w:marLeft w:val="640"/>
          <w:marRight w:val="0"/>
          <w:marTop w:val="0"/>
          <w:marBottom w:val="0"/>
          <w:divBdr>
            <w:top w:val="none" w:sz="0" w:space="0" w:color="auto"/>
            <w:left w:val="none" w:sz="0" w:space="0" w:color="auto"/>
            <w:bottom w:val="none" w:sz="0" w:space="0" w:color="auto"/>
            <w:right w:val="none" w:sz="0" w:space="0" w:color="auto"/>
          </w:divBdr>
        </w:div>
        <w:div w:id="1150827866">
          <w:marLeft w:val="640"/>
          <w:marRight w:val="0"/>
          <w:marTop w:val="0"/>
          <w:marBottom w:val="0"/>
          <w:divBdr>
            <w:top w:val="none" w:sz="0" w:space="0" w:color="auto"/>
            <w:left w:val="none" w:sz="0" w:space="0" w:color="auto"/>
            <w:bottom w:val="none" w:sz="0" w:space="0" w:color="auto"/>
            <w:right w:val="none" w:sz="0" w:space="0" w:color="auto"/>
          </w:divBdr>
        </w:div>
        <w:div w:id="638994394">
          <w:marLeft w:val="640"/>
          <w:marRight w:val="0"/>
          <w:marTop w:val="0"/>
          <w:marBottom w:val="0"/>
          <w:divBdr>
            <w:top w:val="none" w:sz="0" w:space="0" w:color="auto"/>
            <w:left w:val="none" w:sz="0" w:space="0" w:color="auto"/>
            <w:bottom w:val="none" w:sz="0" w:space="0" w:color="auto"/>
            <w:right w:val="none" w:sz="0" w:space="0" w:color="auto"/>
          </w:divBdr>
        </w:div>
        <w:div w:id="1891071862">
          <w:marLeft w:val="640"/>
          <w:marRight w:val="0"/>
          <w:marTop w:val="0"/>
          <w:marBottom w:val="0"/>
          <w:divBdr>
            <w:top w:val="none" w:sz="0" w:space="0" w:color="auto"/>
            <w:left w:val="none" w:sz="0" w:space="0" w:color="auto"/>
            <w:bottom w:val="none" w:sz="0" w:space="0" w:color="auto"/>
            <w:right w:val="none" w:sz="0" w:space="0" w:color="auto"/>
          </w:divBdr>
        </w:div>
        <w:div w:id="1157266840">
          <w:marLeft w:val="640"/>
          <w:marRight w:val="0"/>
          <w:marTop w:val="0"/>
          <w:marBottom w:val="0"/>
          <w:divBdr>
            <w:top w:val="none" w:sz="0" w:space="0" w:color="auto"/>
            <w:left w:val="none" w:sz="0" w:space="0" w:color="auto"/>
            <w:bottom w:val="none" w:sz="0" w:space="0" w:color="auto"/>
            <w:right w:val="none" w:sz="0" w:space="0" w:color="auto"/>
          </w:divBdr>
        </w:div>
        <w:div w:id="974800154">
          <w:marLeft w:val="640"/>
          <w:marRight w:val="0"/>
          <w:marTop w:val="0"/>
          <w:marBottom w:val="0"/>
          <w:divBdr>
            <w:top w:val="none" w:sz="0" w:space="0" w:color="auto"/>
            <w:left w:val="none" w:sz="0" w:space="0" w:color="auto"/>
            <w:bottom w:val="none" w:sz="0" w:space="0" w:color="auto"/>
            <w:right w:val="none" w:sz="0" w:space="0" w:color="auto"/>
          </w:divBdr>
        </w:div>
        <w:div w:id="891236140">
          <w:marLeft w:val="640"/>
          <w:marRight w:val="0"/>
          <w:marTop w:val="0"/>
          <w:marBottom w:val="0"/>
          <w:divBdr>
            <w:top w:val="none" w:sz="0" w:space="0" w:color="auto"/>
            <w:left w:val="none" w:sz="0" w:space="0" w:color="auto"/>
            <w:bottom w:val="none" w:sz="0" w:space="0" w:color="auto"/>
            <w:right w:val="none" w:sz="0" w:space="0" w:color="auto"/>
          </w:divBdr>
        </w:div>
        <w:div w:id="1269658970">
          <w:marLeft w:val="640"/>
          <w:marRight w:val="0"/>
          <w:marTop w:val="0"/>
          <w:marBottom w:val="0"/>
          <w:divBdr>
            <w:top w:val="none" w:sz="0" w:space="0" w:color="auto"/>
            <w:left w:val="none" w:sz="0" w:space="0" w:color="auto"/>
            <w:bottom w:val="none" w:sz="0" w:space="0" w:color="auto"/>
            <w:right w:val="none" w:sz="0" w:space="0" w:color="auto"/>
          </w:divBdr>
        </w:div>
        <w:div w:id="174540143">
          <w:marLeft w:val="640"/>
          <w:marRight w:val="0"/>
          <w:marTop w:val="0"/>
          <w:marBottom w:val="0"/>
          <w:divBdr>
            <w:top w:val="none" w:sz="0" w:space="0" w:color="auto"/>
            <w:left w:val="none" w:sz="0" w:space="0" w:color="auto"/>
            <w:bottom w:val="none" w:sz="0" w:space="0" w:color="auto"/>
            <w:right w:val="none" w:sz="0" w:space="0" w:color="auto"/>
          </w:divBdr>
        </w:div>
        <w:div w:id="1271468547">
          <w:marLeft w:val="640"/>
          <w:marRight w:val="0"/>
          <w:marTop w:val="0"/>
          <w:marBottom w:val="0"/>
          <w:divBdr>
            <w:top w:val="none" w:sz="0" w:space="0" w:color="auto"/>
            <w:left w:val="none" w:sz="0" w:space="0" w:color="auto"/>
            <w:bottom w:val="none" w:sz="0" w:space="0" w:color="auto"/>
            <w:right w:val="none" w:sz="0" w:space="0" w:color="auto"/>
          </w:divBdr>
        </w:div>
        <w:div w:id="357048114">
          <w:marLeft w:val="640"/>
          <w:marRight w:val="0"/>
          <w:marTop w:val="0"/>
          <w:marBottom w:val="0"/>
          <w:divBdr>
            <w:top w:val="none" w:sz="0" w:space="0" w:color="auto"/>
            <w:left w:val="none" w:sz="0" w:space="0" w:color="auto"/>
            <w:bottom w:val="none" w:sz="0" w:space="0" w:color="auto"/>
            <w:right w:val="none" w:sz="0" w:space="0" w:color="auto"/>
          </w:divBdr>
        </w:div>
        <w:div w:id="1610888127">
          <w:marLeft w:val="640"/>
          <w:marRight w:val="0"/>
          <w:marTop w:val="0"/>
          <w:marBottom w:val="0"/>
          <w:divBdr>
            <w:top w:val="none" w:sz="0" w:space="0" w:color="auto"/>
            <w:left w:val="none" w:sz="0" w:space="0" w:color="auto"/>
            <w:bottom w:val="none" w:sz="0" w:space="0" w:color="auto"/>
            <w:right w:val="none" w:sz="0" w:space="0" w:color="auto"/>
          </w:divBdr>
        </w:div>
        <w:div w:id="1797216594">
          <w:marLeft w:val="640"/>
          <w:marRight w:val="0"/>
          <w:marTop w:val="0"/>
          <w:marBottom w:val="0"/>
          <w:divBdr>
            <w:top w:val="none" w:sz="0" w:space="0" w:color="auto"/>
            <w:left w:val="none" w:sz="0" w:space="0" w:color="auto"/>
            <w:bottom w:val="none" w:sz="0" w:space="0" w:color="auto"/>
            <w:right w:val="none" w:sz="0" w:space="0" w:color="auto"/>
          </w:divBdr>
        </w:div>
        <w:div w:id="996374118">
          <w:marLeft w:val="640"/>
          <w:marRight w:val="0"/>
          <w:marTop w:val="0"/>
          <w:marBottom w:val="0"/>
          <w:divBdr>
            <w:top w:val="none" w:sz="0" w:space="0" w:color="auto"/>
            <w:left w:val="none" w:sz="0" w:space="0" w:color="auto"/>
            <w:bottom w:val="none" w:sz="0" w:space="0" w:color="auto"/>
            <w:right w:val="none" w:sz="0" w:space="0" w:color="auto"/>
          </w:divBdr>
        </w:div>
        <w:div w:id="85422601">
          <w:marLeft w:val="640"/>
          <w:marRight w:val="0"/>
          <w:marTop w:val="0"/>
          <w:marBottom w:val="0"/>
          <w:divBdr>
            <w:top w:val="none" w:sz="0" w:space="0" w:color="auto"/>
            <w:left w:val="none" w:sz="0" w:space="0" w:color="auto"/>
            <w:bottom w:val="none" w:sz="0" w:space="0" w:color="auto"/>
            <w:right w:val="none" w:sz="0" w:space="0" w:color="auto"/>
          </w:divBdr>
        </w:div>
        <w:div w:id="593126614">
          <w:marLeft w:val="640"/>
          <w:marRight w:val="0"/>
          <w:marTop w:val="0"/>
          <w:marBottom w:val="0"/>
          <w:divBdr>
            <w:top w:val="none" w:sz="0" w:space="0" w:color="auto"/>
            <w:left w:val="none" w:sz="0" w:space="0" w:color="auto"/>
            <w:bottom w:val="none" w:sz="0" w:space="0" w:color="auto"/>
            <w:right w:val="none" w:sz="0" w:space="0" w:color="auto"/>
          </w:divBdr>
        </w:div>
        <w:div w:id="251821031">
          <w:marLeft w:val="640"/>
          <w:marRight w:val="0"/>
          <w:marTop w:val="0"/>
          <w:marBottom w:val="0"/>
          <w:divBdr>
            <w:top w:val="none" w:sz="0" w:space="0" w:color="auto"/>
            <w:left w:val="none" w:sz="0" w:space="0" w:color="auto"/>
            <w:bottom w:val="none" w:sz="0" w:space="0" w:color="auto"/>
            <w:right w:val="none" w:sz="0" w:space="0" w:color="auto"/>
          </w:divBdr>
        </w:div>
        <w:div w:id="1835874195">
          <w:marLeft w:val="640"/>
          <w:marRight w:val="0"/>
          <w:marTop w:val="0"/>
          <w:marBottom w:val="0"/>
          <w:divBdr>
            <w:top w:val="none" w:sz="0" w:space="0" w:color="auto"/>
            <w:left w:val="none" w:sz="0" w:space="0" w:color="auto"/>
            <w:bottom w:val="none" w:sz="0" w:space="0" w:color="auto"/>
            <w:right w:val="none" w:sz="0" w:space="0" w:color="auto"/>
          </w:divBdr>
        </w:div>
        <w:div w:id="1334533021">
          <w:marLeft w:val="640"/>
          <w:marRight w:val="0"/>
          <w:marTop w:val="0"/>
          <w:marBottom w:val="0"/>
          <w:divBdr>
            <w:top w:val="none" w:sz="0" w:space="0" w:color="auto"/>
            <w:left w:val="none" w:sz="0" w:space="0" w:color="auto"/>
            <w:bottom w:val="none" w:sz="0" w:space="0" w:color="auto"/>
            <w:right w:val="none" w:sz="0" w:space="0" w:color="auto"/>
          </w:divBdr>
        </w:div>
        <w:div w:id="512570925">
          <w:marLeft w:val="640"/>
          <w:marRight w:val="0"/>
          <w:marTop w:val="0"/>
          <w:marBottom w:val="0"/>
          <w:divBdr>
            <w:top w:val="none" w:sz="0" w:space="0" w:color="auto"/>
            <w:left w:val="none" w:sz="0" w:space="0" w:color="auto"/>
            <w:bottom w:val="none" w:sz="0" w:space="0" w:color="auto"/>
            <w:right w:val="none" w:sz="0" w:space="0" w:color="auto"/>
          </w:divBdr>
        </w:div>
        <w:div w:id="1122962892">
          <w:marLeft w:val="640"/>
          <w:marRight w:val="0"/>
          <w:marTop w:val="0"/>
          <w:marBottom w:val="0"/>
          <w:divBdr>
            <w:top w:val="none" w:sz="0" w:space="0" w:color="auto"/>
            <w:left w:val="none" w:sz="0" w:space="0" w:color="auto"/>
            <w:bottom w:val="none" w:sz="0" w:space="0" w:color="auto"/>
            <w:right w:val="none" w:sz="0" w:space="0" w:color="auto"/>
          </w:divBdr>
        </w:div>
        <w:div w:id="587353866">
          <w:marLeft w:val="640"/>
          <w:marRight w:val="0"/>
          <w:marTop w:val="0"/>
          <w:marBottom w:val="0"/>
          <w:divBdr>
            <w:top w:val="none" w:sz="0" w:space="0" w:color="auto"/>
            <w:left w:val="none" w:sz="0" w:space="0" w:color="auto"/>
            <w:bottom w:val="none" w:sz="0" w:space="0" w:color="auto"/>
            <w:right w:val="none" w:sz="0" w:space="0" w:color="auto"/>
          </w:divBdr>
        </w:div>
        <w:div w:id="119419719">
          <w:marLeft w:val="640"/>
          <w:marRight w:val="0"/>
          <w:marTop w:val="0"/>
          <w:marBottom w:val="0"/>
          <w:divBdr>
            <w:top w:val="none" w:sz="0" w:space="0" w:color="auto"/>
            <w:left w:val="none" w:sz="0" w:space="0" w:color="auto"/>
            <w:bottom w:val="none" w:sz="0" w:space="0" w:color="auto"/>
            <w:right w:val="none" w:sz="0" w:space="0" w:color="auto"/>
          </w:divBdr>
        </w:div>
        <w:div w:id="789401492">
          <w:marLeft w:val="640"/>
          <w:marRight w:val="0"/>
          <w:marTop w:val="0"/>
          <w:marBottom w:val="0"/>
          <w:divBdr>
            <w:top w:val="none" w:sz="0" w:space="0" w:color="auto"/>
            <w:left w:val="none" w:sz="0" w:space="0" w:color="auto"/>
            <w:bottom w:val="none" w:sz="0" w:space="0" w:color="auto"/>
            <w:right w:val="none" w:sz="0" w:space="0" w:color="auto"/>
          </w:divBdr>
        </w:div>
        <w:div w:id="46223560">
          <w:marLeft w:val="640"/>
          <w:marRight w:val="0"/>
          <w:marTop w:val="0"/>
          <w:marBottom w:val="0"/>
          <w:divBdr>
            <w:top w:val="none" w:sz="0" w:space="0" w:color="auto"/>
            <w:left w:val="none" w:sz="0" w:space="0" w:color="auto"/>
            <w:bottom w:val="none" w:sz="0" w:space="0" w:color="auto"/>
            <w:right w:val="none" w:sz="0" w:space="0" w:color="auto"/>
          </w:divBdr>
        </w:div>
      </w:divsChild>
    </w:div>
    <w:div w:id="1983584828">
      <w:bodyDiv w:val="1"/>
      <w:marLeft w:val="0"/>
      <w:marRight w:val="0"/>
      <w:marTop w:val="0"/>
      <w:marBottom w:val="0"/>
      <w:divBdr>
        <w:top w:val="none" w:sz="0" w:space="0" w:color="auto"/>
        <w:left w:val="none" w:sz="0" w:space="0" w:color="auto"/>
        <w:bottom w:val="none" w:sz="0" w:space="0" w:color="auto"/>
        <w:right w:val="none" w:sz="0" w:space="0" w:color="auto"/>
      </w:divBdr>
      <w:divsChild>
        <w:div w:id="610360166">
          <w:marLeft w:val="640"/>
          <w:marRight w:val="0"/>
          <w:marTop w:val="0"/>
          <w:marBottom w:val="0"/>
          <w:divBdr>
            <w:top w:val="none" w:sz="0" w:space="0" w:color="auto"/>
            <w:left w:val="none" w:sz="0" w:space="0" w:color="auto"/>
            <w:bottom w:val="none" w:sz="0" w:space="0" w:color="auto"/>
            <w:right w:val="none" w:sz="0" w:space="0" w:color="auto"/>
          </w:divBdr>
        </w:div>
        <w:div w:id="200942424">
          <w:marLeft w:val="640"/>
          <w:marRight w:val="0"/>
          <w:marTop w:val="0"/>
          <w:marBottom w:val="0"/>
          <w:divBdr>
            <w:top w:val="none" w:sz="0" w:space="0" w:color="auto"/>
            <w:left w:val="none" w:sz="0" w:space="0" w:color="auto"/>
            <w:bottom w:val="none" w:sz="0" w:space="0" w:color="auto"/>
            <w:right w:val="none" w:sz="0" w:space="0" w:color="auto"/>
          </w:divBdr>
        </w:div>
        <w:div w:id="1239704534">
          <w:marLeft w:val="640"/>
          <w:marRight w:val="0"/>
          <w:marTop w:val="0"/>
          <w:marBottom w:val="0"/>
          <w:divBdr>
            <w:top w:val="none" w:sz="0" w:space="0" w:color="auto"/>
            <w:left w:val="none" w:sz="0" w:space="0" w:color="auto"/>
            <w:bottom w:val="none" w:sz="0" w:space="0" w:color="auto"/>
            <w:right w:val="none" w:sz="0" w:space="0" w:color="auto"/>
          </w:divBdr>
        </w:div>
        <w:div w:id="547650681">
          <w:marLeft w:val="640"/>
          <w:marRight w:val="0"/>
          <w:marTop w:val="0"/>
          <w:marBottom w:val="0"/>
          <w:divBdr>
            <w:top w:val="none" w:sz="0" w:space="0" w:color="auto"/>
            <w:left w:val="none" w:sz="0" w:space="0" w:color="auto"/>
            <w:bottom w:val="none" w:sz="0" w:space="0" w:color="auto"/>
            <w:right w:val="none" w:sz="0" w:space="0" w:color="auto"/>
          </w:divBdr>
        </w:div>
        <w:div w:id="15424180">
          <w:marLeft w:val="640"/>
          <w:marRight w:val="0"/>
          <w:marTop w:val="0"/>
          <w:marBottom w:val="0"/>
          <w:divBdr>
            <w:top w:val="none" w:sz="0" w:space="0" w:color="auto"/>
            <w:left w:val="none" w:sz="0" w:space="0" w:color="auto"/>
            <w:bottom w:val="none" w:sz="0" w:space="0" w:color="auto"/>
            <w:right w:val="none" w:sz="0" w:space="0" w:color="auto"/>
          </w:divBdr>
        </w:div>
        <w:div w:id="202405601">
          <w:marLeft w:val="640"/>
          <w:marRight w:val="0"/>
          <w:marTop w:val="0"/>
          <w:marBottom w:val="0"/>
          <w:divBdr>
            <w:top w:val="none" w:sz="0" w:space="0" w:color="auto"/>
            <w:left w:val="none" w:sz="0" w:space="0" w:color="auto"/>
            <w:bottom w:val="none" w:sz="0" w:space="0" w:color="auto"/>
            <w:right w:val="none" w:sz="0" w:space="0" w:color="auto"/>
          </w:divBdr>
        </w:div>
        <w:div w:id="372654348">
          <w:marLeft w:val="640"/>
          <w:marRight w:val="0"/>
          <w:marTop w:val="0"/>
          <w:marBottom w:val="0"/>
          <w:divBdr>
            <w:top w:val="none" w:sz="0" w:space="0" w:color="auto"/>
            <w:left w:val="none" w:sz="0" w:space="0" w:color="auto"/>
            <w:bottom w:val="none" w:sz="0" w:space="0" w:color="auto"/>
            <w:right w:val="none" w:sz="0" w:space="0" w:color="auto"/>
          </w:divBdr>
        </w:div>
        <w:div w:id="1155683455">
          <w:marLeft w:val="640"/>
          <w:marRight w:val="0"/>
          <w:marTop w:val="0"/>
          <w:marBottom w:val="0"/>
          <w:divBdr>
            <w:top w:val="none" w:sz="0" w:space="0" w:color="auto"/>
            <w:left w:val="none" w:sz="0" w:space="0" w:color="auto"/>
            <w:bottom w:val="none" w:sz="0" w:space="0" w:color="auto"/>
            <w:right w:val="none" w:sz="0" w:space="0" w:color="auto"/>
          </w:divBdr>
        </w:div>
        <w:div w:id="125436136">
          <w:marLeft w:val="640"/>
          <w:marRight w:val="0"/>
          <w:marTop w:val="0"/>
          <w:marBottom w:val="0"/>
          <w:divBdr>
            <w:top w:val="none" w:sz="0" w:space="0" w:color="auto"/>
            <w:left w:val="none" w:sz="0" w:space="0" w:color="auto"/>
            <w:bottom w:val="none" w:sz="0" w:space="0" w:color="auto"/>
            <w:right w:val="none" w:sz="0" w:space="0" w:color="auto"/>
          </w:divBdr>
        </w:div>
        <w:div w:id="924147177">
          <w:marLeft w:val="640"/>
          <w:marRight w:val="0"/>
          <w:marTop w:val="0"/>
          <w:marBottom w:val="0"/>
          <w:divBdr>
            <w:top w:val="none" w:sz="0" w:space="0" w:color="auto"/>
            <w:left w:val="none" w:sz="0" w:space="0" w:color="auto"/>
            <w:bottom w:val="none" w:sz="0" w:space="0" w:color="auto"/>
            <w:right w:val="none" w:sz="0" w:space="0" w:color="auto"/>
          </w:divBdr>
        </w:div>
        <w:div w:id="1298216819">
          <w:marLeft w:val="640"/>
          <w:marRight w:val="0"/>
          <w:marTop w:val="0"/>
          <w:marBottom w:val="0"/>
          <w:divBdr>
            <w:top w:val="none" w:sz="0" w:space="0" w:color="auto"/>
            <w:left w:val="none" w:sz="0" w:space="0" w:color="auto"/>
            <w:bottom w:val="none" w:sz="0" w:space="0" w:color="auto"/>
            <w:right w:val="none" w:sz="0" w:space="0" w:color="auto"/>
          </w:divBdr>
        </w:div>
        <w:div w:id="1094477836">
          <w:marLeft w:val="640"/>
          <w:marRight w:val="0"/>
          <w:marTop w:val="0"/>
          <w:marBottom w:val="0"/>
          <w:divBdr>
            <w:top w:val="none" w:sz="0" w:space="0" w:color="auto"/>
            <w:left w:val="none" w:sz="0" w:space="0" w:color="auto"/>
            <w:bottom w:val="none" w:sz="0" w:space="0" w:color="auto"/>
            <w:right w:val="none" w:sz="0" w:space="0" w:color="auto"/>
          </w:divBdr>
        </w:div>
        <w:div w:id="357390677">
          <w:marLeft w:val="640"/>
          <w:marRight w:val="0"/>
          <w:marTop w:val="0"/>
          <w:marBottom w:val="0"/>
          <w:divBdr>
            <w:top w:val="none" w:sz="0" w:space="0" w:color="auto"/>
            <w:left w:val="none" w:sz="0" w:space="0" w:color="auto"/>
            <w:bottom w:val="none" w:sz="0" w:space="0" w:color="auto"/>
            <w:right w:val="none" w:sz="0" w:space="0" w:color="auto"/>
          </w:divBdr>
        </w:div>
        <w:div w:id="1121727299">
          <w:marLeft w:val="640"/>
          <w:marRight w:val="0"/>
          <w:marTop w:val="0"/>
          <w:marBottom w:val="0"/>
          <w:divBdr>
            <w:top w:val="none" w:sz="0" w:space="0" w:color="auto"/>
            <w:left w:val="none" w:sz="0" w:space="0" w:color="auto"/>
            <w:bottom w:val="none" w:sz="0" w:space="0" w:color="auto"/>
            <w:right w:val="none" w:sz="0" w:space="0" w:color="auto"/>
          </w:divBdr>
        </w:div>
        <w:div w:id="1949115626">
          <w:marLeft w:val="640"/>
          <w:marRight w:val="0"/>
          <w:marTop w:val="0"/>
          <w:marBottom w:val="0"/>
          <w:divBdr>
            <w:top w:val="none" w:sz="0" w:space="0" w:color="auto"/>
            <w:left w:val="none" w:sz="0" w:space="0" w:color="auto"/>
            <w:bottom w:val="none" w:sz="0" w:space="0" w:color="auto"/>
            <w:right w:val="none" w:sz="0" w:space="0" w:color="auto"/>
          </w:divBdr>
        </w:div>
      </w:divsChild>
    </w:div>
    <w:div w:id="1988170781">
      <w:bodyDiv w:val="1"/>
      <w:marLeft w:val="0"/>
      <w:marRight w:val="0"/>
      <w:marTop w:val="0"/>
      <w:marBottom w:val="0"/>
      <w:divBdr>
        <w:top w:val="none" w:sz="0" w:space="0" w:color="auto"/>
        <w:left w:val="none" w:sz="0" w:space="0" w:color="auto"/>
        <w:bottom w:val="none" w:sz="0" w:space="0" w:color="auto"/>
        <w:right w:val="none" w:sz="0" w:space="0" w:color="auto"/>
      </w:divBdr>
      <w:divsChild>
        <w:div w:id="1914967724">
          <w:marLeft w:val="640"/>
          <w:marRight w:val="0"/>
          <w:marTop w:val="0"/>
          <w:marBottom w:val="0"/>
          <w:divBdr>
            <w:top w:val="none" w:sz="0" w:space="0" w:color="auto"/>
            <w:left w:val="none" w:sz="0" w:space="0" w:color="auto"/>
            <w:bottom w:val="none" w:sz="0" w:space="0" w:color="auto"/>
            <w:right w:val="none" w:sz="0" w:space="0" w:color="auto"/>
          </w:divBdr>
        </w:div>
        <w:div w:id="1355376856">
          <w:marLeft w:val="640"/>
          <w:marRight w:val="0"/>
          <w:marTop w:val="0"/>
          <w:marBottom w:val="0"/>
          <w:divBdr>
            <w:top w:val="none" w:sz="0" w:space="0" w:color="auto"/>
            <w:left w:val="none" w:sz="0" w:space="0" w:color="auto"/>
            <w:bottom w:val="none" w:sz="0" w:space="0" w:color="auto"/>
            <w:right w:val="none" w:sz="0" w:space="0" w:color="auto"/>
          </w:divBdr>
        </w:div>
        <w:div w:id="846410794">
          <w:marLeft w:val="640"/>
          <w:marRight w:val="0"/>
          <w:marTop w:val="0"/>
          <w:marBottom w:val="0"/>
          <w:divBdr>
            <w:top w:val="none" w:sz="0" w:space="0" w:color="auto"/>
            <w:left w:val="none" w:sz="0" w:space="0" w:color="auto"/>
            <w:bottom w:val="none" w:sz="0" w:space="0" w:color="auto"/>
            <w:right w:val="none" w:sz="0" w:space="0" w:color="auto"/>
          </w:divBdr>
        </w:div>
        <w:div w:id="453718605">
          <w:marLeft w:val="640"/>
          <w:marRight w:val="0"/>
          <w:marTop w:val="0"/>
          <w:marBottom w:val="0"/>
          <w:divBdr>
            <w:top w:val="none" w:sz="0" w:space="0" w:color="auto"/>
            <w:left w:val="none" w:sz="0" w:space="0" w:color="auto"/>
            <w:bottom w:val="none" w:sz="0" w:space="0" w:color="auto"/>
            <w:right w:val="none" w:sz="0" w:space="0" w:color="auto"/>
          </w:divBdr>
        </w:div>
        <w:div w:id="1954943366">
          <w:marLeft w:val="640"/>
          <w:marRight w:val="0"/>
          <w:marTop w:val="0"/>
          <w:marBottom w:val="0"/>
          <w:divBdr>
            <w:top w:val="none" w:sz="0" w:space="0" w:color="auto"/>
            <w:left w:val="none" w:sz="0" w:space="0" w:color="auto"/>
            <w:bottom w:val="none" w:sz="0" w:space="0" w:color="auto"/>
            <w:right w:val="none" w:sz="0" w:space="0" w:color="auto"/>
          </w:divBdr>
        </w:div>
        <w:div w:id="527569829">
          <w:marLeft w:val="640"/>
          <w:marRight w:val="0"/>
          <w:marTop w:val="0"/>
          <w:marBottom w:val="0"/>
          <w:divBdr>
            <w:top w:val="none" w:sz="0" w:space="0" w:color="auto"/>
            <w:left w:val="none" w:sz="0" w:space="0" w:color="auto"/>
            <w:bottom w:val="none" w:sz="0" w:space="0" w:color="auto"/>
            <w:right w:val="none" w:sz="0" w:space="0" w:color="auto"/>
          </w:divBdr>
        </w:div>
        <w:div w:id="929659364">
          <w:marLeft w:val="640"/>
          <w:marRight w:val="0"/>
          <w:marTop w:val="0"/>
          <w:marBottom w:val="0"/>
          <w:divBdr>
            <w:top w:val="none" w:sz="0" w:space="0" w:color="auto"/>
            <w:left w:val="none" w:sz="0" w:space="0" w:color="auto"/>
            <w:bottom w:val="none" w:sz="0" w:space="0" w:color="auto"/>
            <w:right w:val="none" w:sz="0" w:space="0" w:color="auto"/>
          </w:divBdr>
        </w:div>
        <w:div w:id="1319463055">
          <w:marLeft w:val="640"/>
          <w:marRight w:val="0"/>
          <w:marTop w:val="0"/>
          <w:marBottom w:val="0"/>
          <w:divBdr>
            <w:top w:val="none" w:sz="0" w:space="0" w:color="auto"/>
            <w:left w:val="none" w:sz="0" w:space="0" w:color="auto"/>
            <w:bottom w:val="none" w:sz="0" w:space="0" w:color="auto"/>
            <w:right w:val="none" w:sz="0" w:space="0" w:color="auto"/>
          </w:divBdr>
        </w:div>
        <w:div w:id="999774490">
          <w:marLeft w:val="640"/>
          <w:marRight w:val="0"/>
          <w:marTop w:val="0"/>
          <w:marBottom w:val="0"/>
          <w:divBdr>
            <w:top w:val="none" w:sz="0" w:space="0" w:color="auto"/>
            <w:left w:val="none" w:sz="0" w:space="0" w:color="auto"/>
            <w:bottom w:val="none" w:sz="0" w:space="0" w:color="auto"/>
            <w:right w:val="none" w:sz="0" w:space="0" w:color="auto"/>
          </w:divBdr>
        </w:div>
        <w:div w:id="445661243">
          <w:marLeft w:val="640"/>
          <w:marRight w:val="0"/>
          <w:marTop w:val="0"/>
          <w:marBottom w:val="0"/>
          <w:divBdr>
            <w:top w:val="none" w:sz="0" w:space="0" w:color="auto"/>
            <w:left w:val="none" w:sz="0" w:space="0" w:color="auto"/>
            <w:bottom w:val="none" w:sz="0" w:space="0" w:color="auto"/>
            <w:right w:val="none" w:sz="0" w:space="0" w:color="auto"/>
          </w:divBdr>
        </w:div>
        <w:div w:id="879317214">
          <w:marLeft w:val="640"/>
          <w:marRight w:val="0"/>
          <w:marTop w:val="0"/>
          <w:marBottom w:val="0"/>
          <w:divBdr>
            <w:top w:val="none" w:sz="0" w:space="0" w:color="auto"/>
            <w:left w:val="none" w:sz="0" w:space="0" w:color="auto"/>
            <w:bottom w:val="none" w:sz="0" w:space="0" w:color="auto"/>
            <w:right w:val="none" w:sz="0" w:space="0" w:color="auto"/>
          </w:divBdr>
        </w:div>
        <w:div w:id="970785166">
          <w:marLeft w:val="640"/>
          <w:marRight w:val="0"/>
          <w:marTop w:val="0"/>
          <w:marBottom w:val="0"/>
          <w:divBdr>
            <w:top w:val="none" w:sz="0" w:space="0" w:color="auto"/>
            <w:left w:val="none" w:sz="0" w:space="0" w:color="auto"/>
            <w:bottom w:val="none" w:sz="0" w:space="0" w:color="auto"/>
            <w:right w:val="none" w:sz="0" w:space="0" w:color="auto"/>
          </w:divBdr>
        </w:div>
        <w:div w:id="523370938">
          <w:marLeft w:val="640"/>
          <w:marRight w:val="0"/>
          <w:marTop w:val="0"/>
          <w:marBottom w:val="0"/>
          <w:divBdr>
            <w:top w:val="none" w:sz="0" w:space="0" w:color="auto"/>
            <w:left w:val="none" w:sz="0" w:space="0" w:color="auto"/>
            <w:bottom w:val="none" w:sz="0" w:space="0" w:color="auto"/>
            <w:right w:val="none" w:sz="0" w:space="0" w:color="auto"/>
          </w:divBdr>
        </w:div>
        <w:div w:id="1404183773">
          <w:marLeft w:val="640"/>
          <w:marRight w:val="0"/>
          <w:marTop w:val="0"/>
          <w:marBottom w:val="0"/>
          <w:divBdr>
            <w:top w:val="none" w:sz="0" w:space="0" w:color="auto"/>
            <w:left w:val="none" w:sz="0" w:space="0" w:color="auto"/>
            <w:bottom w:val="none" w:sz="0" w:space="0" w:color="auto"/>
            <w:right w:val="none" w:sz="0" w:space="0" w:color="auto"/>
          </w:divBdr>
        </w:div>
        <w:div w:id="1031764556">
          <w:marLeft w:val="640"/>
          <w:marRight w:val="0"/>
          <w:marTop w:val="0"/>
          <w:marBottom w:val="0"/>
          <w:divBdr>
            <w:top w:val="none" w:sz="0" w:space="0" w:color="auto"/>
            <w:left w:val="none" w:sz="0" w:space="0" w:color="auto"/>
            <w:bottom w:val="none" w:sz="0" w:space="0" w:color="auto"/>
            <w:right w:val="none" w:sz="0" w:space="0" w:color="auto"/>
          </w:divBdr>
        </w:div>
      </w:divsChild>
    </w:div>
    <w:div w:id="1990943193">
      <w:bodyDiv w:val="1"/>
      <w:marLeft w:val="0"/>
      <w:marRight w:val="0"/>
      <w:marTop w:val="0"/>
      <w:marBottom w:val="0"/>
      <w:divBdr>
        <w:top w:val="none" w:sz="0" w:space="0" w:color="auto"/>
        <w:left w:val="none" w:sz="0" w:space="0" w:color="auto"/>
        <w:bottom w:val="none" w:sz="0" w:space="0" w:color="auto"/>
        <w:right w:val="none" w:sz="0" w:space="0" w:color="auto"/>
      </w:divBdr>
      <w:divsChild>
        <w:div w:id="1959294592">
          <w:marLeft w:val="640"/>
          <w:marRight w:val="0"/>
          <w:marTop w:val="0"/>
          <w:marBottom w:val="0"/>
          <w:divBdr>
            <w:top w:val="none" w:sz="0" w:space="0" w:color="auto"/>
            <w:left w:val="none" w:sz="0" w:space="0" w:color="auto"/>
            <w:bottom w:val="none" w:sz="0" w:space="0" w:color="auto"/>
            <w:right w:val="none" w:sz="0" w:space="0" w:color="auto"/>
          </w:divBdr>
        </w:div>
        <w:div w:id="1211109442">
          <w:marLeft w:val="640"/>
          <w:marRight w:val="0"/>
          <w:marTop w:val="0"/>
          <w:marBottom w:val="0"/>
          <w:divBdr>
            <w:top w:val="none" w:sz="0" w:space="0" w:color="auto"/>
            <w:left w:val="none" w:sz="0" w:space="0" w:color="auto"/>
            <w:bottom w:val="none" w:sz="0" w:space="0" w:color="auto"/>
            <w:right w:val="none" w:sz="0" w:space="0" w:color="auto"/>
          </w:divBdr>
        </w:div>
        <w:div w:id="1383290626">
          <w:marLeft w:val="640"/>
          <w:marRight w:val="0"/>
          <w:marTop w:val="0"/>
          <w:marBottom w:val="0"/>
          <w:divBdr>
            <w:top w:val="none" w:sz="0" w:space="0" w:color="auto"/>
            <w:left w:val="none" w:sz="0" w:space="0" w:color="auto"/>
            <w:bottom w:val="none" w:sz="0" w:space="0" w:color="auto"/>
            <w:right w:val="none" w:sz="0" w:space="0" w:color="auto"/>
          </w:divBdr>
        </w:div>
        <w:div w:id="509568763">
          <w:marLeft w:val="640"/>
          <w:marRight w:val="0"/>
          <w:marTop w:val="0"/>
          <w:marBottom w:val="0"/>
          <w:divBdr>
            <w:top w:val="none" w:sz="0" w:space="0" w:color="auto"/>
            <w:left w:val="none" w:sz="0" w:space="0" w:color="auto"/>
            <w:bottom w:val="none" w:sz="0" w:space="0" w:color="auto"/>
            <w:right w:val="none" w:sz="0" w:space="0" w:color="auto"/>
          </w:divBdr>
        </w:div>
        <w:div w:id="243036331">
          <w:marLeft w:val="640"/>
          <w:marRight w:val="0"/>
          <w:marTop w:val="0"/>
          <w:marBottom w:val="0"/>
          <w:divBdr>
            <w:top w:val="none" w:sz="0" w:space="0" w:color="auto"/>
            <w:left w:val="none" w:sz="0" w:space="0" w:color="auto"/>
            <w:bottom w:val="none" w:sz="0" w:space="0" w:color="auto"/>
            <w:right w:val="none" w:sz="0" w:space="0" w:color="auto"/>
          </w:divBdr>
        </w:div>
        <w:div w:id="1938899095">
          <w:marLeft w:val="640"/>
          <w:marRight w:val="0"/>
          <w:marTop w:val="0"/>
          <w:marBottom w:val="0"/>
          <w:divBdr>
            <w:top w:val="none" w:sz="0" w:space="0" w:color="auto"/>
            <w:left w:val="none" w:sz="0" w:space="0" w:color="auto"/>
            <w:bottom w:val="none" w:sz="0" w:space="0" w:color="auto"/>
            <w:right w:val="none" w:sz="0" w:space="0" w:color="auto"/>
          </w:divBdr>
        </w:div>
        <w:div w:id="1099330551">
          <w:marLeft w:val="640"/>
          <w:marRight w:val="0"/>
          <w:marTop w:val="0"/>
          <w:marBottom w:val="0"/>
          <w:divBdr>
            <w:top w:val="none" w:sz="0" w:space="0" w:color="auto"/>
            <w:left w:val="none" w:sz="0" w:space="0" w:color="auto"/>
            <w:bottom w:val="none" w:sz="0" w:space="0" w:color="auto"/>
            <w:right w:val="none" w:sz="0" w:space="0" w:color="auto"/>
          </w:divBdr>
        </w:div>
        <w:div w:id="1681540192">
          <w:marLeft w:val="640"/>
          <w:marRight w:val="0"/>
          <w:marTop w:val="0"/>
          <w:marBottom w:val="0"/>
          <w:divBdr>
            <w:top w:val="none" w:sz="0" w:space="0" w:color="auto"/>
            <w:left w:val="none" w:sz="0" w:space="0" w:color="auto"/>
            <w:bottom w:val="none" w:sz="0" w:space="0" w:color="auto"/>
            <w:right w:val="none" w:sz="0" w:space="0" w:color="auto"/>
          </w:divBdr>
        </w:div>
        <w:div w:id="178546513">
          <w:marLeft w:val="640"/>
          <w:marRight w:val="0"/>
          <w:marTop w:val="0"/>
          <w:marBottom w:val="0"/>
          <w:divBdr>
            <w:top w:val="none" w:sz="0" w:space="0" w:color="auto"/>
            <w:left w:val="none" w:sz="0" w:space="0" w:color="auto"/>
            <w:bottom w:val="none" w:sz="0" w:space="0" w:color="auto"/>
            <w:right w:val="none" w:sz="0" w:space="0" w:color="auto"/>
          </w:divBdr>
        </w:div>
        <w:div w:id="469485">
          <w:marLeft w:val="640"/>
          <w:marRight w:val="0"/>
          <w:marTop w:val="0"/>
          <w:marBottom w:val="0"/>
          <w:divBdr>
            <w:top w:val="none" w:sz="0" w:space="0" w:color="auto"/>
            <w:left w:val="none" w:sz="0" w:space="0" w:color="auto"/>
            <w:bottom w:val="none" w:sz="0" w:space="0" w:color="auto"/>
            <w:right w:val="none" w:sz="0" w:space="0" w:color="auto"/>
          </w:divBdr>
        </w:div>
        <w:div w:id="1230732349">
          <w:marLeft w:val="640"/>
          <w:marRight w:val="0"/>
          <w:marTop w:val="0"/>
          <w:marBottom w:val="0"/>
          <w:divBdr>
            <w:top w:val="none" w:sz="0" w:space="0" w:color="auto"/>
            <w:left w:val="none" w:sz="0" w:space="0" w:color="auto"/>
            <w:bottom w:val="none" w:sz="0" w:space="0" w:color="auto"/>
            <w:right w:val="none" w:sz="0" w:space="0" w:color="auto"/>
          </w:divBdr>
        </w:div>
        <w:div w:id="468398818">
          <w:marLeft w:val="640"/>
          <w:marRight w:val="0"/>
          <w:marTop w:val="0"/>
          <w:marBottom w:val="0"/>
          <w:divBdr>
            <w:top w:val="none" w:sz="0" w:space="0" w:color="auto"/>
            <w:left w:val="none" w:sz="0" w:space="0" w:color="auto"/>
            <w:bottom w:val="none" w:sz="0" w:space="0" w:color="auto"/>
            <w:right w:val="none" w:sz="0" w:space="0" w:color="auto"/>
          </w:divBdr>
        </w:div>
        <w:div w:id="559100791">
          <w:marLeft w:val="640"/>
          <w:marRight w:val="0"/>
          <w:marTop w:val="0"/>
          <w:marBottom w:val="0"/>
          <w:divBdr>
            <w:top w:val="none" w:sz="0" w:space="0" w:color="auto"/>
            <w:left w:val="none" w:sz="0" w:space="0" w:color="auto"/>
            <w:bottom w:val="none" w:sz="0" w:space="0" w:color="auto"/>
            <w:right w:val="none" w:sz="0" w:space="0" w:color="auto"/>
          </w:divBdr>
        </w:div>
        <w:div w:id="2076971842">
          <w:marLeft w:val="640"/>
          <w:marRight w:val="0"/>
          <w:marTop w:val="0"/>
          <w:marBottom w:val="0"/>
          <w:divBdr>
            <w:top w:val="none" w:sz="0" w:space="0" w:color="auto"/>
            <w:left w:val="none" w:sz="0" w:space="0" w:color="auto"/>
            <w:bottom w:val="none" w:sz="0" w:space="0" w:color="auto"/>
            <w:right w:val="none" w:sz="0" w:space="0" w:color="auto"/>
          </w:divBdr>
        </w:div>
        <w:div w:id="151260452">
          <w:marLeft w:val="640"/>
          <w:marRight w:val="0"/>
          <w:marTop w:val="0"/>
          <w:marBottom w:val="0"/>
          <w:divBdr>
            <w:top w:val="none" w:sz="0" w:space="0" w:color="auto"/>
            <w:left w:val="none" w:sz="0" w:space="0" w:color="auto"/>
            <w:bottom w:val="none" w:sz="0" w:space="0" w:color="auto"/>
            <w:right w:val="none" w:sz="0" w:space="0" w:color="auto"/>
          </w:divBdr>
        </w:div>
        <w:div w:id="282884249">
          <w:marLeft w:val="640"/>
          <w:marRight w:val="0"/>
          <w:marTop w:val="0"/>
          <w:marBottom w:val="0"/>
          <w:divBdr>
            <w:top w:val="none" w:sz="0" w:space="0" w:color="auto"/>
            <w:left w:val="none" w:sz="0" w:space="0" w:color="auto"/>
            <w:bottom w:val="none" w:sz="0" w:space="0" w:color="auto"/>
            <w:right w:val="none" w:sz="0" w:space="0" w:color="auto"/>
          </w:divBdr>
        </w:div>
        <w:div w:id="1309360102">
          <w:marLeft w:val="640"/>
          <w:marRight w:val="0"/>
          <w:marTop w:val="0"/>
          <w:marBottom w:val="0"/>
          <w:divBdr>
            <w:top w:val="none" w:sz="0" w:space="0" w:color="auto"/>
            <w:left w:val="none" w:sz="0" w:space="0" w:color="auto"/>
            <w:bottom w:val="none" w:sz="0" w:space="0" w:color="auto"/>
            <w:right w:val="none" w:sz="0" w:space="0" w:color="auto"/>
          </w:divBdr>
        </w:div>
        <w:div w:id="481624868">
          <w:marLeft w:val="640"/>
          <w:marRight w:val="0"/>
          <w:marTop w:val="0"/>
          <w:marBottom w:val="0"/>
          <w:divBdr>
            <w:top w:val="none" w:sz="0" w:space="0" w:color="auto"/>
            <w:left w:val="none" w:sz="0" w:space="0" w:color="auto"/>
            <w:bottom w:val="none" w:sz="0" w:space="0" w:color="auto"/>
            <w:right w:val="none" w:sz="0" w:space="0" w:color="auto"/>
          </w:divBdr>
        </w:div>
        <w:div w:id="1366172316">
          <w:marLeft w:val="640"/>
          <w:marRight w:val="0"/>
          <w:marTop w:val="0"/>
          <w:marBottom w:val="0"/>
          <w:divBdr>
            <w:top w:val="none" w:sz="0" w:space="0" w:color="auto"/>
            <w:left w:val="none" w:sz="0" w:space="0" w:color="auto"/>
            <w:bottom w:val="none" w:sz="0" w:space="0" w:color="auto"/>
            <w:right w:val="none" w:sz="0" w:space="0" w:color="auto"/>
          </w:divBdr>
        </w:div>
        <w:div w:id="1077094161">
          <w:marLeft w:val="640"/>
          <w:marRight w:val="0"/>
          <w:marTop w:val="0"/>
          <w:marBottom w:val="0"/>
          <w:divBdr>
            <w:top w:val="none" w:sz="0" w:space="0" w:color="auto"/>
            <w:left w:val="none" w:sz="0" w:space="0" w:color="auto"/>
            <w:bottom w:val="none" w:sz="0" w:space="0" w:color="auto"/>
            <w:right w:val="none" w:sz="0" w:space="0" w:color="auto"/>
          </w:divBdr>
        </w:div>
        <w:div w:id="1329554078">
          <w:marLeft w:val="640"/>
          <w:marRight w:val="0"/>
          <w:marTop w:val="0"/>
          <w:marBottom w:val="0"/>
          <w:divBdr>
            <w:top w:val="none" w:sz="0" w:space="0" w:color="auto"/>
            <w:left w:val="none" w:sz="0" w:space="0" w:color="auto"/>
            <w:bottom w:val="none" w:sz="0" w:space="0" w:color="auto"/>
            <w:right w:val="none" w:sz="0" w:space="0" w:color="auto"/>
          </w:divBdr>
        </w:div>
        <w:div w:id="61875661">
          <w:marLeft w:val="640"/>
          <w:marRight w:val="0"/>
          <w:marTop w:val="0"/>
          <w:marBottom w:val="0"/>
          <w:divBdr>
            <w:top w:val="none" w:sz="0" w:space="0" w:color="auto"/>
            <w:left w:val="none" w:sz="0" w:space="0" w:color="auto"/>
            <w:bottom w:val="none" w:sz="0" w:space="0" w:color="auto"/>
            <w:right w:val="none" w:sz="0" w:space="0" w:color="auto"/>
          </w:divBdr>
        </w:div>
        <w:div w:id="1838959229">
          <w:marLeft w:val="640"/>
          <w:marRight w:val="0"/>
          <w:marTop w:val="0"/>
          <w:marBottom w:val="0"/>
          <w:divBdr>
            <w:top w:val="none" w:sz="0" w:space="0" w:color="auto"/>
            <w:left w:val="none" w:sz="0" w:space="0" w:color="auto"/>
            <w:bottom w:val="none" w:sz="0" w:space="0" w:color="auto"/>
            <w:right w:val="none" w:sz="0" w:space="0" w:color="auto"/>
          </w:divBdr>
        </w:div>
        <w:div w:id="695152466">
          <w:marLeft w:val="640"/>
          <w:marRight w:val="0"/>
          <w:marTop w:val="0"/>
          <w:marBottom w:val="0"/>
          <w:divBdr>
            <w:top w:val="none" w:sz="0" w:space="0" w:color="auto"/>
            <w:left w:val="none" w:sz="0" w:space="0" w:color="auto"/>
            <w:bottom w:val="none" w:sz="0" w:space="0" w:color="auto"/>
            <w:right w:val="none" w:sz="0" w:space="0" w:color="auto"/>
          </w:divBdr>
        </w:div>
        <w:div w:id="1065572225">
          <w:marLeft w:val="640"/>
          <w:marRight w:val="0"/>
          <w:marTop w:val="0"/>
          <w:marBottom w:val="0"/>
          <w:divBdr>
            <w:top w:val="none" w:sz="0" w:space="0" w:color="auto"/>
            <w:left w:val="none" w:sz="0" w:space="0" w:color="auto"/>
            <w:bottom w:val="none" w:sz="0" w:space="0" w:color="auto"/>
            <w:right w:val="none" w:sz="0" w:space="0" w:color="auto"/>
          </w:divBdr>
        </w:div>
        <w:div w:id="1069575712">
          <w:marLeft w:val="640"/>
          <w:marRight w:val="0"/>
          <w:marTop w:val="0"/>
          <w:marBottom w:val="0"/>
          <w:divBdr>
            <w:top w:val="none" w:sz="0" w:space="0" w:color="auto"/>
            <w:left w:val="none" w:sz="0" w:space="0" w:color="auto"/>
            <w:bottom w:val="none" w:sz="0" w:space="0" w:color="auto"/>
            <w:right w:val="none" w:sz="0" w:space="0" w:color="auto"/>
          </w:divBdr>
        </w:div>
        <w:div w:id="195237750">
          <w:marLeft w:val="640"/>
          <w:marRight w:val="0"/>
          <w:marTop w:val="0"/>
          <w:marBottom w:val="0"/>
          <w:divBdr>
            <w:top w:val="none" w:sz="0" w:space="0" w:color="auto"/>
            <w:left w:val="none" w:sz="0" w:space="0" w:color="auto"/>
            <w:bottom w:val="none" w:sz="0" w:space="0" w:color="auto"/>
            <w:right w:val="none" w:sz="0" w:space="0" w:color="auto"/>
          </w:divBdr>
        </w:div>
        <w:div w:id="446387466">
          <w:marLeft w:val="640"/>
          <w:marRight w:val="0"/>
          <w:marTop w:val="0"/>
          <w:marBottom w:val="0"/>
          <w:divBdr>
            <w:top w:val="none" w:sz="0" w:space="0" w:color="auto"/>
            <w:left w:val="none" w:sz="0" w:space="0" w:color="auto"/>
            <w:bottom w:val="none" w:sz="0" w:space="0" w:color="auto"/>
            <w:right w:val="none" w:sz="0" w:space="0" w:color="auto"/>
          </w:divBdr>
        </w:div>
        <w:div w:id="1670600566">
          <w:marLeft w:val="640"/>
          <w:marRight w:val="0"/>
          <w:marTop w:val="0"/>
          <w:marBottom w:val="0"/>
          <w:divBdr>
            <w:top w:val="none" w:sz="0" w:space="0" w:color="auto"/>
            <w:left w:val="none" w:sz="0" w:space="0" w:color="auto"/>
            <w:bottom w:val="none" w:sz="0" w:space="0" w:color="auto"/>
            <w:right w:val="none" w:sz="0" w:space="0" w:color="auto"/>
          </w:divBdr>
        </w:div>
        <w:div w:id="717166330">
          <w:marLeft w:val="640"/>
          <w:marRight w:val="0"/>
          <w:marTop w:val="0"/>
          <w:marBottom w:val="0"/>
          <w:divBdr>
            <w:top w:val="none" w:sz="0" w:space="0" w:color="auto"/>
            <w:left w:val="none" w:sz="0" w:space="0" w:color="auto"/>
            <w:bottom w:val="none" w:sz="0" w:space="0" w:color="auto"/>
            <w:right w:val="none" w:sz="0" w:space="0" w:color="auto"/>
          </w:divBdr>
        </w:div>
        <w:div w:id="1372731049">
          <w:marLeft w:val="640"/>
          <w:marRight w:val="0"/>
          <w:marTop w:val="0"/>
          <w:marBottom w:val="0"/>
          <w:divBdr>
            <w:top w:val="none" w:sz="0" w:space="0" w:color="auto"/>
            <w:left w:val="none" w:sz="0" w:space="0" w:color="auto"/>
            <w:bottom w:val="none" w:sz="0" w:space="0" w:color="auto"/>
            <w:right w:val="none" w:sz="0" w:space="0" w:color="auto"/>
          </w:divBdr>
        </w:div>
        <w:div w:id="1332559399">
          <w:marLeft w:val="640"/>
          <w:marRight w:val="0"/>
          <w:marTop w:val="0"/>
          <w:marBottom w:val="0"/>
          <w:divBdr>
            <w:top w:val="none" w:sz="0" w:space="0" w:color="auto"/>
            <w:left w:val="none" w:sz="0" w:space="0" w:color="auto"/>
            <w:bottom w:val="none" w:sz="0" w:space="0" w:color="auto"/>
            <w:right w:val="none" w:sz="0" w:space="0" w:color="auto"/>
          </w:divBdr>
        </w:div>
        <w:div w:id="1090539463">
          <w:marLeft w:val="640"/>
          <w:marRight w:val="0"/>
          <w:marTop w:val="0"/>
          <w:marBottom w:val="0"/>
          <w:divBdr>
            <w:top w:val="none" w:sz="0" w:space="0" w:color="auto"/>
            <w:left w:val="none" w:sz="0" w:space="0" w:color="auto"/>
            <w:bottom w:val="none" w:sz="0" w:space="0" w:color="auto"/>
            <w:right w:val="none" w:sz="0" w:space="0" w:color="auto"/>
          </w:divBdr>
        </w:div>
        <w:div w:id="624429175">
          <w:marLeft w:val="640"/>
          <w:marRight w:val="0"/>
          <w:marTop w:val="0"/>
          <w:marBottom w:val="0"/>
          <w:divBdr>
            <w:top w:val="none" w:sz="0" w:space="0" w:color="auto"/>
            <w:left w:val="none" w:sz="0" w:space="0" w:color="auto"/>
            <w:bottom w:val="none" w:sz="0" w:space="0" w:color="auto"/>
            <w:right w:val="none" w:sz="0" w:space="0" w:color="auto"/>
          </w:divBdr>
        </w:div>
        <w:div w:id="578056201">
          <w:marLeft w:val="640"/>
          <w:marRight w:val="0"/>
          <w:marTop w:val="0"/>
          <w:marBottom w:val="0"/>
          <w:divBdr>
            <w:top w:val="none" w:sz="0" w:space="0" w:color="auto"/>
            <w:left w:val="none" w:sz="0" w:space="0" w:color="auto"/>
            <w:bottom w:val="none" w:sz="0" w:space="0" w:color="auto"/>
            <w:right w:val="none" w:sz="0" w:space="0" w:color="auto"/>
          </w:divBdr>
        </w:div>
      </w:divsChild>
    </w:div>
    <w:div w:id="1992908579">
      <w:bodyDiv w:val="1"/>
      <w:marLeft w:val="0"/>
      <w:marRight w:val="0"/>
      <w:marTop w:val="0"/>
      <w:marBottom w:val="0"/>
      <w:divBdr>
        <w:top w:val="none" w:sz="0" w:space="0" w:color="auto"/>
        <w:left w:val="none" w:sz="0" w:space="0" w:color="auto"/>
        <w:bottom w:val="none" w:sz="0" w:space="0" w:color="auto"/>
        <w:right w:val="none" w:sz="0" w:space="0" w:color="auto"/>
      </w:divBdr>
      <w:divsChild>
        <w:div w:id="710808098">
          <w:marLeft w:val="640"/>
          <w:marRight w:val="0"/>
          <w:marTop w:val="0"/>
          <w:marBottom w:val="0"/>
          <w:divBdr>
            <w:top w:val="none" w:sz="0" w:space="0" w:color="auto"/>
            <w:left w:val="none" w:sz="0" w:space="0" w:color="auto"/>
            <w:bottom w:val="none" w:sz="0" w:space="0" w:color="auto"/>
            <w:right w:val="none" w:sz="0" w:space="0" w:color="auto"/>
          </w:divBdr>
        </w:div>
        <w:div w:id="916282799">
          <w:marLeft w:val="640"/>
          <w:marRight w:val="0"/>
          <w:marTop w:val="0"/>
          <w:marBottom w:val="0"/>
          <w:divBdr>
            <w:top w:val="none" w:sz="0" w:space="0" w:color="auto"/>
            <w:left w:val="none" w:sz="0" w:space="0" w:color="auto"/>
            <w:bottom w:val="none" w:sz="0" w:space="0" w:color="auto"/>
            <w:right w:val="none" w:sz="0" w:space="0" w:color="auto"/>
          </w:divBdr>
        </w:div>
        <w:div w:id="1556623503">
          <w:marLeft w:val="640"/>
          <w:marRight w:val="0"/>
          <w:marTop w:val="0"/>
          <w:marBottom w:val="0"/>
          <w:divBdr>
            <w:top w:val="none" w:sz="0" w:space="0" w:color="auto"/>
            <w:left w:val="none" w:sz="0" w:space="0" w:color="auto"/>
            <w:bottom w:val="none" w:sz="0" w:space="0" w:color="auto"/>
            <w:right w:val="none" w:sz="0" w:space="0" w:color="auto"/>
          </w:divBdr>
        </w:div>
        <w:div w:id="922572999">
          <w:marLeft w:val="640"/>
          <w:marRight w:val="0"/>
          <w:marTop w:val="0"/>
          <w:marBottom w:val="0"/>
          <w:divBdr>
            <w:top w:val="none" w:sz="0" w:space="0" w:color="auto"/>
            <w:left w:val="none" w:sz="0" w:space="0" w:color="auto"/>
            <w:bottom w:val="none" w:sz="0" w:space="0" w:color="auto"/>
            <w:right w:val="none" w:sz="0" w:space="0" w:color="auto"/>
          </w:divBdr>
        </w:div>
        <w:div w:id="1526288272">
          <w:marLeft w:val="640"/>
          <w:marRight w:val="0"/>
          <w:marTop w:val="0"/>
          <w:marBottom w:val="0"/>
          <w:divBdr>
            <w:top w:val="none" w:sz="0" w:space="0" w:color="auto"/>
            <w:left w:val="none" w:sz="0" w:space="0" w:color="auto"/>
            <w:bottom w:val="none" w:sz="0" w:space="0" w:color="auto"/>
            <w:right w:val="none" w:sz="0" w:space="0" w:color="auto"/>
          </w:divBdr>
        </w:div>
        <w:div w:id="1307010689">
          <w:marLeft w:val="640"/>
          <w:marRight w:val="0"/>
          <w:marTop w:val="0"/>
          <w:marBottom w:val="0"/>
          <w:divBdr>
            <w:top w:val="none" w:sz="0" w:space="0" w:color="auto"/>
            <w:left w:val="none" w:sz="0" w:space="0" w:color="auto"/>
            <w:bottom w:val="none" w:sz="0" w:space="0" w:color="auto"/>
            <w:right w:val="none" w:sz="0" w:space="0" w:color="auto"/>
          </w:divBdr>
        </w:div>
        <w:div w:id="1646204793">
          <w:marLeft w:val="640"/>
          <w:marRight w:val="0"/>
          <w:marTop w:val="0"/>
          <w:marBottom w:val="0"/>
          <w:divBdr>
            <w:top w:val="none" w:sz="0" w:space="0" w:color="auto"/>
            <w:left w:val="none" w:sz="0" w:space="0" w:color="auto"/>
            <w:bottom w:val="none" w:sz="0" w:space="0" w:color="auto"/>
            <w:right w:val="none" w:sz="0" w:space="0" w:color="auto"/>
          </w:divBdr>
        </w:div>
        <w:div w:id="492452680">
          <w:marLeft w:val="640"/>
          <w:marRight w:val="0"/>
          <w:marTop w:val="0"/>
          <w:marBottom w:val="0"/>
          <w:divBdr>
            <w:top w:val="none" w:sz="0" w:space="0" w:color="auto"/>
            <w:left w:val="none" w:sz="0" w:space="0" w:color="auto"/>
            <w:bottom w:val="none" w:sz="0" w:space="0" w:color="auto"/>
            <w:right w:val="none" w:sz="0" w:space="0" w:color="auto"/>
          </w:divBdr>
        </w:div>
        <w:div w:id="1442191111">
          <w:marLeft w:val="640"/>
          <w:marRight w:val="0"/>
          <w:marTop w:val="0"/>
          <w:marBottom w:val="0"/>
          <w:divBdr>
            <w:top w:val="none" w:sz="0" w:space="0" w:color="auto"/>
            <w:left w:val="none" w:sz="0" w:space="0" w:color="auto"/>
            <w:bottom w:val="none" w:sz="0" w:space="0" w:color="auto"/>
            <w:right w:val="none" w:sz="0" w:space="0" w:color="auto"/>
          </w:divBdr>
        </w:div>
        <w:div w:id="1729497291">
          <w:marLeft w:val="640"/>
          <w:marRight w:val="0"/>
          <w:marTop w:val="0"/>
          <w:marBottom w:val="0"/>
          <w:divBdr>
            <w:top w:val="none" w:sz="0" w:space="0" w:color="auto"/>
            <w:left w:val="none" w:sz="0" w:space="0" w:color="auto"/>
            <w:bottom w:val="none" w:sz="0" w:space="0" w:color="auto"/>
            <w:right w:val="none" w:sz="0" w:space="0" w:color="auto"/>
          </w:divBdr>
        </w:div>
        <w:div w:id="12924824">
          <w:marLeft w:val="640"/>
          <w:marRight w:val="0"/>
          <w:marTop w:val="0"/>
          <w:marBottom w:val="0"/>
          <w:divBdr>
            <w:top w:val="none" w:sz="0" w:space="0" w:color="auto"/>
            <w:left w:val="none" w:sz="0" w:space="0" w:color="auto"/>
            <w:bottom w:val="none" w:sz="0" w:space="0" w:color="auto"/>
            <w:right w:val="none" w:sz="0" w:space="0" w:color="auto"/>
          </w:divBdr>
        </w:div>
        <w:div w:id="1575430465">
          <w:marLeft w:val="640"/>
          <w:marRight w:val="0"/>
          <w:marTop w:val="0"/>
          <w:marBottom w:val="0"/>
          <w:divBdr>
            <w:top w:val="none" w:sz="0" w:space="0" w:color="auto"/>
            <w:left w:val="none" w:sz="0" w:space="0" w:color="auto"/>
            <w:bottom w:val="none" w:sz="0" w:space="0" w:color="auto"/>
            <w:right w:val="none" w:sz="0" w:space="0" w:color="auto"/>
          </w:divBdr>
        </w:div>
        <w:div w:id="299459175">
          <w:marLeft w:val="640"/>
          <w:marRight w:val="0"/>
          <w:marTop w:val="0"/>
          <w:marBottom w:val="0"/>
          <w:divBdr>
            <w:top w:val="none" w:sz="0" w:space="0" w:color="auto"/>
            <w:left w:val="none" w:sz="0" w:space="0" w:color="auto"/>
            <w:bottom w:val="none" w:sz="0" w:space="0" w:color="auto"/>
            <w:right w:val="none" w:sz="0" w:space="0" w:color="auto"/>
          </w:divBdr>
        </w:div>
        <w:div w:id="2031295608">
          <w:marLeft w:val="640"/>
          <w:marRight w:val="0"/>
          <w:marTop w:val="0"/>
          <w:marBottom w:val="0"/>
          <w:divBdr>
            <w:top w:val="none" w:sz="0" w:space="0" w:color="auto"/>
            <w:left w:val="none" w:sz="0" w:space="0" w:color="auto"/>
            <w:bottom w:val="none" w:sz="0" w:space="0" w:color="auto"/>
            <w:right w:val="none" w:sz="0" w:space="0" w:color="auto"/>
          </w:divBdr>
        </w:div>
        <w:div w:id="1784886162">
          <w:marLeft w:val="640"/>
          <w:marRight w:val="0"/>
          <w:marTop w:val="0"/>
          <w:marBottom w:val="0"/>
          <w:divBdr>
            <w:top w:val="none" w:sz="0" w:space="0" w:color="auto"/>
            <w:left w:val="none" w:sz="0" w:space="0" w:color="auto"/>
            <w:bottom w:val="none" w:sz="0" w:space="0" w:color="auto"/>
            <w:right w:val="none" w:sz="0" w:space="0" w:color="auto"/>
          </w:divBdr>
        </w:div>
        <w:div w:id="2040544693">
          <w:marLeft w:val="640"/>
          <w:marRight w:val="0"/>
          <w:marTop w:val="0"/>
          <w:marBottom w:val="0"/>
          <w:divBdr>
            <w:top w:val="none" w:sz="0" w:space="0" w:color="auto"/>
            <w:left w:val="none" w:sz="0" w:space="0" w:color="auto"/>
            <w:bottom w:val="none" w:sz="0" w:space="0" w:color="auto"/>
            <w:right w:val="none" w:sz="0" w:space="0" w:color="auto"/>
          </w:divBdr>
        </w:div>
        <w:div w:id="193155511">
          <w:marLeft w:val="640"/>
          <w:marRight w:val="0"/>
          <w:marTop w:val="0"/>
          <w:marBottom w:val="0"/>
          <w:divBdr>
            <w:top w:val="none" w:sz="0" w:space="0" w:color="auto"/>
            <w:left w:val="none" w:sz="0" w:space="0" w:color="auto"/>
            <w:bottom w:val="none" w:sz="0" w:space="0" w:color="auto"/>
            <w:right w:val="none" w:sz="0" w:space="0" w:color="auto"/>
          </w:divBdr>
        </w:div>
        <w:div w:id="809828437">
          <w:marLeft w:val="640"/>
          <w:marRight w:val="0"/>
          <w:marTop w:val="0"/>
          <w:marBottom w:val="0"/>
          <w:divBdr>
            <w:top w:val="none" w:sz="0" w:space="0" w:color="auto"/>
            <w:left w:val="none" w:sz="0" w:space="0" w:color="auto"/>
            <w:bottom w:val="none" w:sz="0" w:space="0" w:color="auto"/>
            <w:right w:val="none" w:sz="0" w:space="0" w:color="auto"/>
          </w:divBdr>
        </w:div>
        <w:div w:id="1797217216">
          <w:marLeft w:val="640"/>
          <w:marRight w:val="0"/>
          <w:marTop w:val="0"/>
          <w:marBottom w:val="0"/>
          <w:divBdr>
            <w:top w:val="none" w:sz="0" w:space="0" w:color="auto"/>
            <w:left w:val="none" w:sz="0" w:space="0" w:color="auto"/>
            <w:bottom w:val="none" w:sz="0" w:space="0" w:color="auto"/>
            <w:right w:val="none" w:sz="0" w:space="0" w:color="auto"/>
          </w:divBdr>
        </w:div>
        <w:div w:id="1880360997">
          <w:marLeft w:val="640"/>
          <w:marRight w:val="0"/>
          <w:marTop w:val="0"/>
          <w:marBottom w:val="0"/>
          <w:divBdr>
            <w:top w:val="none" w:sz="0" w:space="0" w:color="auto"/>
            <w:left w:val="none" w:sz="0" w:space="0" w:color="auto"/>
            <w:bottom w:val="none" w:sz="0" w:space="0" w:color="auto"/>
            <w:right w:val="none" w:sz="0" w:space="0" w:color="auto"/>
          </w:divBdr>
        </w:div>
        <w:div w:id="1015308080">
          <w:marLeft w:val="640"/>
          <w:marRight w:val="0"/>
          <w:marTop w:val="0"/>
          <w:marBottom w:val="0"/>
          <w:divBdr>
            <w:top w:val="none" w:sz="0" w:space="0" w:color="auto"/>
            <w:left w:val="none" w:sz="0" w:space="0" w:color="auto"/>
            <w:bottom w:val="none" w:sz="0" w:space="0" w:color="auto"/>
            <w:right w:val="none" w:sz="0" w:space="0" w:color="auto"/>
          </w:divBdr>
        </w:div>
        <w:div w:id="463276668">
          <w:marLeft w:val="640"/>
          <w:marRight w:val="0"/>
          <w:marTop w:val="0"/>
          <w:marBottom w:val="0"/>
          <w:divBdr>
            <w:top w:val="none" w:sz="0" w:space="0" w:color="auto"/>
            <w:left w:val="none" w:sz="0" w:space="0" w:color="auto"/>
            <w:bottom w:val="none" w:sz="0" w:space="0" w:color="auto"/>
            <w:right w:val="none" w:sz="0" w:space="0" w:color="auto"/>
          </w:divBdr>
        </w:div>
        <w:div w:id="2141025018">
          <w:marLeft w:val="640"/>
          <w:marRight w:val="0"/>
          <w:marTop w:val="0"/>
          <w:marBottom w:val="0"/>
          <w:divBdr>
            <w:top w:val="none" w:sz="0" w:space="0" w:color="auto"/>
            <w:left w:val="none" w:sz="0" w:space="0" w:color="auto"/>
            <w:bottom w:val="none" w:sz="0" w:space="0" w:color="auto"/>
            <w:right w:val="none" w:sz="0" w:space="0" w:color="auto"/>
          </w:divBdr>
        </w:div>
        <w:div w:id="110829848">
          <w:marLeft w:val="640"/>
          <w:marRight w:val="0"/>
          <w:marTop w:val="0"/>
          <w:marBottom w:val="0"/>
          <w:divBdr>
            <w:top w:val="none" w:sz="0" w:space="0" w:color="auto"/>
            <w:left w:val="none" w:sz="0" w:space="0" w:color="auto"/>
            <w:bottom w:val="none" w:sz="0" w:space="0" w:color="auto"/>
            <w:right w:val="none" w:sz="0" w:space="0" w:color="auto"/>
          </w:divBdr>
        </w:div>
        <w:div w:id="27606513">
          <w:marLeft w:val="640"/>
          <w:marRight w:val="0"/>
          <w:marTop w:val="0"/>
          <w:marBottom w:val="0"/>
          <w:divBdr>
            <w:top w:val="none" w:sz="0" w:space="0" w:color="auto"/>
            <w:left w:val="none" w:sz="0" w:space="0" w:color="auto"/>
            <w:bottom w:val="none" w:sz="0" w:space="0" w:color="auto"/>
            <w:right w:val="none" w:sz="0" w:space="0" w:color="auto"/>
          </w:divBdr>
        </w:div>
        <w:div w:id="1629706277">
          <w:marLeft w:val="640"/>
          <w:marRight w:val="0"/>
          <w:marTop w:val="0"/>
          <w:marBottom w:val="0"/>
          <w:divBdr>
            <w:top w:val="none" w:sz="0" w:space="0" w:color="auto"/>
            <w:left w:val="none" w:sz="0" w:space="0" w:color="auto"/>
            <w:bottom w:val="none" w:sz="0" w:space="0" w:color="auto"/>
            <w:right w:val="none" w:sz="0" w:space="0" w:color="auto"/>
          </w:divBdr>
        </w:div>
        <w:div w:id="2059553163">
          <w:marLeft w:val="640"/>
          <w:marRight w:val="0"/>
          <w:marTop w:val="0"/>
          <w:marBottom w:val="0"/>
          <w:divBdr>
            <w:top w:val="none" w:sz="0" w:space="0" w:color="auto"/>
            <w:left w:val="none" w:sz="0" w:space="0" w:color="auto"/>
            <w:bottom w:val="none" w:sz="0" w:space="0" w:color="auto"/>
            <w:right w:val="none" w:sz="0" w:space="0" w:color="auto"/>
          </w:divBdr>
        </w:div>
        <w:div w:id="1470784346">
          <w:marLeft w:val="640"/>
          <w:marRight w:val="0"/>
          <w:marTop w:val="0"/>
          <w:marBottom w:val="0"/>
          <w:divBdr>
            <w:top w:val="none" w:sz="0" w:space="0" w:color="auto"/>
            <w:left w:val="none" w:sz="0" w:space="0" w:color="auto"/>
            <w:bottom w:val="none" w:sz="0" w:space="0" w:color="auto"/>
            <w:right w:val="none" w:sz="0" w:space="0" w:color="auto"/>
          </w:divBdr>
        </w:div>
        <w:div w:id="464467039">
          <w:marLeft w:val="640"/>
          <w:marRight w:val="0"/>
          <w:marTop w:val="0"/>
          <w:marBottom w:val="0"/>
          <w:divBdr>
            <w:top w:val="none" w:sz="0" w:space="0" w:color="auto"/>
            <w:left w:val="none" w:sz="0" w:space="0" w:color="auto"/>
            <w:bottom w:val="none" w:sz="0" w:space="0" w:color="auto"/>
            <w:right w:val="none" w:sz="0" w:space="0" w:color="auto"/>
          </w:divBdr>
        </w:div>
        <w:div w:id="53238525">
          <w:marLeft w:val="640"/>
          <w:marRight w:val="0"/>
          <w:marTop w:val="0"/>
          <w:marBottom w:val="0"/>
          <w:divBdr>
            <w:top w:val="none" w:sz="0" w:space="0" w:color="auto"/>
            <w:left w:val="none" w:sz="0" w:space="0" w:color="auto"/>
            <w:bottom w:val="none" w:sz="0" w:space="0" w:color="auto"/>
            <w:right w:val="none" w:sz="0" w:space="0" w:color="auto"/>
          </w:divBdr>
        </w:div>
        <w:div w:id="437144356">
          <w:marLeft w:val="640"/>
          <w:marRight w:val="0"/>
          <w:marTop w:val="0"/>
          <w:marBottom w:val="0"/>
          <w:divBdr>
            <w:top w:val="none" w:sz="0" w:space="0" w:color="auto"/>
            <w:left w:val="none" w:sz="0" w:space="0" w:color="auto"/>
            <w:bottom w:val="none" w:sz="0" w:space="0" w:color="auto"/>
            <w:right w:val="none" w:sz="0" w:space="0" w:color="auto"/>
          </w:divBdr>
        </w:div>
        <w:div w:id="409237159">
          <w:marLeft w:val="640"/>
          <w:marRight w:val="0"/>
          <w:marTop w:val="0"/>
          <w:marBottom w:val="0"/>
          <w:divBdr>
            <w:top w:val="none" w:sz="0" w:space="0" w:color="auto"/>
            <w:left w:val="none" w:sz="0" w:space="0" w:color="auto"/>
            <w:bottom w:val="none" w:sz="0" w:space="0" w:color="auto"/>
            <w:right w:val="none" w:sz="0" w:space="0" w:color="auto"/>
          </w:divBdr>
        </w:div>
        <w:div w:id="1522358180">
          <w:marLeft w:val="640"/>
          <w:marRight w:val="0"/>
          <w:marTop w:val="0"/>
          <w:marBottom w:val="0"/>
          <w:divBdr>
            <w:top w:val="none" w:sz="0" w:space="0" w:color="auto"/>
            <w:left w:val="none" w:sz="0" w:space="0" w:color="auto"/>
            <w:bottom w:val="none" w:sz="0" w:space="0" w:color="auto"/>
            <w:right w:val="none" w:sz="0" w:space="0" w:color="auto"/>
          </w:divBdr>
        </w:div>
        <w:div w:id="1646811170">
          <w:marLeft w:val="640"/>
          <w:marRight w:val="0"/>
          <w:marTop w:val="0"/>
          <w:marBottom w:val="0"/>
          <w:divBdr>
            <w:top w:val="none" w:sz="0" w:space="0" w:color="auto"/>
            <w:left w:val="none" w:sz="0" w:space="0" w:color="auto"/>
            <w:bottom w:val="none" w:sz="0" w:space="0" w:color="auto"/>
            <w:right w:val="none" w:sz="0" w:space="0" w:color="auto"/>
          </w:divBdr>
        </w:div>
        <w:div w:id="177930748">
          <w:marLeft w:val="640"/>
          <w:marRight w:val="0"/>
          <w:marTop w:val="0"/>
          <w:marBottom w:val="0"/>
          <w:divBdr>
            <w:top w:val="none" w:sz="0" w:space="0" w:color="auto"/>
            <w:left w:val="none" w:sz="0" w:space="0" w:color="auto"/>
            <w:bottom w:val="none" w:sz="0" w:space="0" w:color="auto"/>
            <w:right w:val="none" w:sz="0" w:space="0" w:color="auto"/>
          </w:divBdr>
        </w:div>
        <w:div w:id="1740054816">
          <w:marLeft w:val="640"/>
          <w:marRight w:val="0"/>
          <w:marTop w:val="0"/>
          <w:marBottom w:val="0"/>
          <w:divBdr>
            <w:top w:val="none" w:sz="0" w:space="0" w:color="auto"/>
            <w:left w:val="none" w:sz="0" w:space="0" w:color="auto"/>
            <w:bottom w:val="none" w:sz="0" w:space="0" w:color="auto"/>
            <w:right w:val="none" w:sz="0" w:space="0" w:color="auto"/>
          </w:divBdr>
        </w:div>
        <w:div w:id="1077093584">
          <w:marLeft w:val="640"/>
          <w:marRight w:val="0"/>
          <w:marTop w:val="0"/>
          <w:marBottom w:val="0"/>
          <w:divBdr>
            <w:top w:val="none" w:sz="0" w:space="0" w:color="auto"/>
            <w:left w:val="none" w:sz="0" w:space="0" w:color="auto"/>
            <w:bottom w:val="none" w:sz="0" w:space="0" w:color="auto"/>
            <w:right w:val="none" w:sz="0" w:space="0" w:color="auto"/>
          </w:divBdr>
        </w:div>
        <w:div w:id="220286225">
          <w:marLeft w:val="640"/>
          <w:marRight w:val="0"/>
          <w:marTop w:val="0"/>
          <w:marBottom w:val="0"/>
          <w:divBdr>
            <w:top w:val="none" w:sz="0" w:space="0" w:color="auto"/>
            <w:left w:val="none" w:sz="0" w:space="0" w:color="auto"/>
            <w:bottom w:val="none" w:sz="0" w:space="0" w:color="auto"/>
            <w:right w:val="none" w:sz="0" w:space="0" w:color="auto"/>
          </w:divBdr>
        </w:div>
        <w:div w:id="1736388729">
          <w:marLeft w:val="640"/>
          <w:marRight w:val="0"/>
          <w:marTop w:val="0"/>
          <w:marBottom w:val="0"/>
          <w:divBdr>
            <w:top w:val="none" w:sz="0" w:space="0" w:color="auto"/>
            <w:left w:val="none" w:sz="0" w:space="0" w:color="auto"/>
            <w:bottom w:val="none" w:sz="0" w:space="0" w:color="auto"/>
            <w:right w:val="none" w:sz="0" w:space="0" w:color="auto"/>
          </w:divBdr>
        </w:div>
        <w:div w:id="1075785902">
          <w:marLeft w:val="640"/>
          <w:marRight w:val="0"/>
          <w:marTop w:val="0"/>
          <w:marBottom w:val="0"/>
          <w:divBdr>
            <w:top w:val="none" w:sz="0" w:space="0" w:color="auto"/>
            <w:left w:val="none" w:sz="0" w:space="0" w:color="auto"/>
            <w:bottom w:val="none" w:sz="0" w:space="0" w:color="auto"/>
            <w:right w:val="none" w:sz="0" w:space="0" w:color="auto"/>
          </w:divBdr>
        </w:div>
        <w:div w:id="1479296608">
          <w:marLeft w:val="640"/>
          <w:marRight w:val="0"/>
          <w:marTop w:val="0"/>
          <w:marBottom w:val="0"/>
          <w:divBdr>
            <w:top w:val="none" w:sz="0" w:space="0" w:color="auto"/>
            <w:left w:val="none" w:sz="0" w:space="0" w:color="auto"/>
            <w:bottom w:val="none" w:sz="0" w:space="0" w:color="auto"/>
            <w:right w:val="none" w:sz="0" w:space="0" w:color="auto"/>
          </w:divBdr>
        </w:div>
        <w:div w:id="311302178">
          <w:marLeft w:val="640"/>
          <w:marRight w:val="0"/>
          <w:marTop w:val="0"/>
          <w:marBottom w:val="0"/>
          <w:divBdr>
            <w:top w:val="none" w:sz="0" w:space="0" w:color="auto"/>
            <w:left w:val="none" w:sz="0" w:space="0" w:color="auto"/>
            <w:bottom w:val="none" w:sz="0" w:space="0" w:color="auto"/>
            <w:right w:val="none" w:sz="0" w:space="0" w:color="auto"/>
          </w:divBdr>
        </w:div>
        <w:div w:id="1620188587">
          <w:marLeft w:val="640"/>
          <w:marRight w:val="0"/>
          <w:marTop w:val="0"/>
          <w:marBottom w:val="0"/>
          <w:divBdr>
            <w:top w:val="none" w:sz="0" w:space="0" w:color="auto"/>
            <w:left w:val="none" w:sz="0" w:space="0" w:color="auto"/>
            <w:bottom w:val="none" w:sz="0" w:space="0" w:color="auto"/>
            <w:right w:val="none" w:sz="0" w:space="0" w:color="auto"/>
          </w:divBdr>
        </w:div>
        <w:div w:id="139003828">
          <w:marLeft w:val="640"/>
          <w:marRight w:val="0"/>
          <w:marTop w:val="0"/>
          <w:marBottom w:val="0"/>
          <w:divBdr>
            <w:top w:val="none" w:sz="0" w:space="0" w:color="auto"/>
            <w:left w:val="none" w:sz="0" w:space="0" w:color="auto"/>
            <w:bottom w:val="none" w:sz="0" w:space="0" w:color="auto"/>
            <w:right w:val="none" w:sz="0" w:space="0" w:color="auto"/>
          </w:divBdr>
        </w:div>
        <w:div w:id="1838643170">
          <w:marLeft w:val="640"/>
          <w:marRight w:val="0"/>
          <w:marTop w:val="0"/>
          <w:marBottom w:val="0"/>
          <w:divBdr>
            <w:top w:val="none" w:sz="0" w:space="0" w:color="auto"/>
            <w:left w:val="none" w:sz="0" w:space="0" w:color="auto"/>
            <w:bottom w:val="none" w:sz="0" w:space="0" w:color="auto"/>
            <w:right w:val="none" w:sz="0" w:space="0" w:color="auto"/>
          </w:divBdr>
        </w:div>
        <w:div w:id="1097946138">
          <w:marLeft w:val="640"/>
          <w:marRight w:val="0"/>
          <w:marTop w:val="0"/>
          <w:marBottom w:val="0"/>
          <w:divBdr>
            <w:top w:val="none" w:sz="0" w:space="0" w:color="auto"/>
            <w:left w:val="none" w:sz="0" w:space="0" w:color="auto"/>
            <w:bottom w:val="none" w:sz="0" w:space="0" w:color="auto"/>
            <w:right w:val="none" w:sz="0" w:space="0" w:color="auto"/>
          </w:divBdr>
        </w:div>
        <w:div w:id="1182890471">
          <w:marLeft w:val="640"/>
          <w:marRight w:val="0"/>
          <w:marTop w:val="0"/>
          <w:marBottom w:val="0"/>
          <w:divBdr>
            <w:top w:val="none" w:sz="0" w:space="0" w:color="auto"/>
            <w:left w:val="none" w:sz="0" w:space="0" w:color="auto"/>
            <w:bottom w:val="none" w:sz="0" w:space="0" w:color="auto"/>
            <w:right w:val="none" w:sz="0" w:space="0" w:color="auto"/>
          </w:divBdr>
        </w:div>
        <w:div w:id="952706564">
          <w:marLeft w:val="640"/>
          <w:marRight w:val="0"/>
          <w:marTop w:val="0"/>
          <w:marBottom w:val="0"/>
          <w:divBdr>
            <w:top w:val="none" w:sz="0" w:space="0" w:color="auto"/>
            <w:left w:val="none" w:sz="0" w:space="0" w:color="auto"/>
            <w:bottom w:val="none" w:sz="0" w:space="0" w:color="auto"/>
            <w:right w:val="none" w:sz="0" w:space="0" w:color="auto"/>
          </w:divBdr>
        </w:div>
        <w:div w:id="908491626">
          <w:marLeft w:val="640"/>
          <w:marRight w:val="0"/>
          <w:marTop w:val="0"/>
          <w:marBottom w:val="0"/>
          <w:divBdr>
            <w:top w:val="none" w:sz="0" w:space="0" w:color="auto"/>
            <w:left w:val="none" w:sz="0" w:space="0" w:color="auto"/>
            <w:bottom w:val="none" w:sz="0" w:space="0" w:color="auto"/>
            <w:right w:val="none" w:sz="0" w:space="0" w:color="auto"/>
          </w:divBdr>
        </w:div>
        <w:div w:id="936601955">
          <w:marLeft w:val="640"/>
          <w:marRight w:val="0"/>
          <w:marTop w:val="0"/>
          <w:marBottom w:val="0"/>
          <w:divBdr>
            <w:top w:val="none" w:sz="0" w:space="0" w:color="auto"/>
            <w:left w:val="none" w:sz="0" w:space="0" w:color="auto"/>
            <w:bottom w:val="none" w:sz="0" w:space="0" w:color="auto"/>
            <w:right w:val="none" w:sz="0" w:space="0" w:color="auto"/>
          </w:divBdr>
        </w:div>
        <w:div w:id="809132706">
          <w:marLeft w:val="640"/>
          <w:marRight w:val="0"/>
          <w:marTop w:val="0"/>
          <w:marBottom w:val="0"/>
          <w:divBdr>
            <w:top w:val="none" w:sz="0" w:space="0" w:color="auto"/>
            <w:left w:val="none" w:sz="0" w:space="0" w:color="auto"/>
            <w:bottom w:val="none" w:sz="0" w:space="0" w:color="auto"/>
            <w:right w:val="none" w:sz="0" w:space="0" w:color="auto"/>
          </w:divBdr>
        </w:div>
        <w:div w:id="163665646">
          <w:marLeft w:val="640"/>
          <w:marRight w:val="0"/>
          <w:marTop w:val="0"/>
          <w:marBottom w:val="0"/>
          <w:divBdr>
            <w:top w:val="none" w:sz="0" w:space="0" w:color="auto"/>
            <w:left w:val="none" w:sz="0" w:space="0" w:color="auto"/>
            <w:bottom w:val="none" w:sz="0" w:space="0" w:color="auto"/>
            <w:right w:val="none" w:sz="0" w:space="0" w:color="auto"/>
          </w:divBdr>
        </w:div>
        <w:div w:id="287316833">
          <w:marLeft w:val="640"/>
          <w:marRight w:val="0"/>
          <w:marTop w:val="0"/>
          <w:marBottom w:val="0"/>
          <w:divBdr>
            <w:top w:val="none" w:sz="0" w:space="0" w:color="auto"/>
            <w:left w:val="none" w:sz="0" w:space="0" w:color="auto"/>
            <w:bottom w:val="none" w:sz="0" w:space="0" w:color="auto"/>
            <w:right w:val="none" w:sz="0" w:space="0" w:color="auto"/>
          </w:divBdr>
        </w:div>
        <w:div w:id="731998452">
          <w:marLeft w:val="640"/>
          <w:marRight w:val="0"/>
          <w:marTop w:val="0"/>
          <w:marBottom w:val="0"/>
          <w:divBdr>
            <w:top w:val="none" w:sz="0" w:space="0" w:color="auto"/>
            <w:left w:val="none" w:sz="0" w:space="0" w:color="auto"/>
            <w:bottom w:val="none" w:sz="0" w:space="0" w:color="auto"/>
            <w:right w:val="none" w:sz="0" w:space="0" w:color="auto"/>
          </w:divBdr>
        </w:div>
        <w:div w:id="252514233">
          <w:marLeft w:val="640"/>
          <w:marRight w:val="0"/>
          <w:marTop w:val="0"/>
          <w:marBottom w:val="0"/>
          <w:divBdr>
            <w:top w:val="none" w:sz="0" w:space="0" w:color="auto"/>
            <w:left w:val="none" w:sz="0" w:space="0" w:color="auto"/>
            <w:bottom w:val="none" w:sz="0" w:space="0" w:color="auto"/>
            <w:right w:val="none" w:sz="0" w:space="0" w:color="auto"/>
          </w:divBdr>
        </w:div>
        <w:div w:id="1376655541">
          <w:marLeft w:val="640"/>
          <w:marRight w:val="0"/>
          <w:marTop w:val="0"/>
          <w:marBottom w:val="0"/>
          <w:divBdr>
            <w:top w:val="none" w:sz="0" w:space="0" w:color="auto"/>
            <w:left w:val="none" w:sz="0" w:space="0" w:color="auto"/>
            <w:bottom w:val="none" w:sz="0" w:space="0" w:color="auto"/>
            <w:right w:val="none" w:sz="0" w:space="0" w:color="auto"/>
          </w:divBdr>
        </w:div>
        <w:div w:id="325665940">
          <w:marLeft w:val="640"/>
          <w:marRight w:val="0"/>
          <w:marTop w:val="0"/>
          <w:marBottom w:val="0"/>
          <w:divBdr>
            <w:top w:val="none" w:sz="0" w:space="0" w:color="auto"/>
            <w:left w:val="none" w:sz="0" w:space="0" w:color="auto"/>
            <w:bottom w:val="none" w:sz="0" w:space="0" w:color="auto"/>
            <w:right w:val="none" w:sz="0" w:space="0" w:color="auto"/>
          </w:divBdr>
        </w:div>
        <w:div w:id="946354116">
          <w:marLeft w:val="640"/>
          <w:marRight w:val="0"/>
          <w:marTop w:val="0"/>
          <w:marBottom w:val="0"/>
          <w:divBdr>
            <w:top w:val="none" w:sz="0" w:space="0" w:color="auto"/>
            <w:left w:val="none" w:sz="0" w:space="0" w:color="auto"/>
            <w:bottom w:val="none" w:sz="0" w:space="0" w:color="auto"/>
            <w:right w:val="none" w:sz="0" w:space="0" w:color="auto"/>
          </w:divBdr>
        </w:div>
        <w:div w:id="753626715">
          <w:marLeft w:val="640"/>
          <w:marRight w:val="0"/>
          <w:marTop w:val="0"/>
          <w:marBottom w:val="0"/>
          <w:divBdr>
            <w:top w:val="none" w:sz="0" w:space="0" w:color="auto"/>
            <w:left w:val="none" w:sz="0" w:space="0" w:color="auto"/>
            <w:bottom w:val="none" w:sz="0" w:space="0" w:color="auto"/>
            <w:right w:val="none" w:sz="0" w:space="0" w:color="auto"/>
          </w:divBdr>
        </w:div>
        <w:div w:id="144516127">
          <w:marLeft w:val="640"/>
          <w:marRight w:val="0"/>
          <w:marTop w:val="0"/>
          <w:marBottom w:val="0"/>
          <w:divBdr>
            <w:top w:val="none" w:sz="0" w:space="0" w:color="auto"/>
            <w:left w:val="none" w:sz="0" w:space="0" w:color="auto"/>
            <w:bottom w:val="none" w:sz="0" w:space="0" w:color="auto"/>
            <w:right w:val="none" w:sz="0" w:space="0" w:color="auto"/>
          </w:divBdr>
        </w:div>
        <w:div w:id="1856653817">
          <w:marLeft w:val="640"/>
          <w:marRight w:val="0"/>
          <w:marTop w:val="0"/>
          <w:marBottom w:val="0"/>
          <w:divBdr>
            <w:top w:val="none" w:sz="0" w:space="0" w:color="auto"/>
            <w:left w:val="none" w:sz="0" w:space="0" w:color="auto"/>
            <w:bottom w:val="none" w:sz="0" w:space="0" w:color="auto"/>
            <w:right w:val="none" w:sz="0" w:space="0" w:color="auto"/>
          </w:divBdr>
        </w:div>
        <w:div w:id="1784222786">
          <w:marLeft w:val="640"/>
          <w:marRight w:val="0"/>
          <w:marTop w:val="0"/>
          <w:marBottom w:val="0"/>
          <w:divBdr>
            <w:top w:val="none" w:sz="0" w:space="0" w:color="auto"/>
            <w:left w:val="none" w:sz="0" w:space="0" w:color="auto"/>
            <w:bottom w:val="none" w:sz="0" w:space="0" w:color="auto"/>
            <w:right w:val="none" w:sz="0" w:space="0" w:color="auto"/>
          </w:divBdr>
        </w:div>
        <w:div w:id="407194844">
          <w:marLeft w:val="640"/>
          <w:marRight w:val="0"/>
          <w:marTop w:val="0"/>
          <w:marBottom w:val="0"/>
          <w:divBdr>
            <w:top w:val="none" w:sz="0" w:space="0" w:color="auto"/>
            <w:left w:val="none" w:sz="0" w:space="0" w:color="auto"/>
            <w:bottom w:val="none" w:sz="0" w:space="0" w:color="auto"/>
            <w:right w:val="none" w:sz="0" w:space="0" w:color="auto"/>
          </w:divBdr>
        </w:div>
        <w:div w:id="382607676">
          <w:marLeft w:val="640"/>
          <w:marRight w:val="0"/>
          <w:marTop w:val="0"/>
          <w:marBottom w:val="0"/>
          <w:divBdr>
            <w:top w:val="none" w:sz="0" w:space="0" w:color="auto"/>
            <w:left w:val="none" w:sz="0" w:space="0" w:color="auto"/>
            <w:bottom w:val="none" w:sz="0" w:space="0" w:color="auto"/>
            <w:right w:val="none" w:sz="0" w:space="0" w:color="auto"/>
          </w:divBdr>
        </w:div>
        <w:div w:id="1647393547">
          <w:marLeft w:val="640"/>
          <w:marRight w:val="0"/>
          <w:marTop w:val="0"/>
          <w:marBottom w:val="0"/>
          <w:divBdr>
            <w:top w:val="none" w:sz="0" w:space="0" w:color="auto"/>
            <w:left w:val="none" w:sz="0" w:space="0" w:color="auto"/>
            <w:bottom w:val="none" w:sz="0" w:space="0" w:color="auto"/>
            <w:right w:val="none" w:sz="0" w:space="0" w:color="auto"/>
          </w:divBdr>
        </w:div>
        <w:div w:id="2111007751">
          <w:marLeft w:val="640"/>
          <w:marRight w:val="0"/>
          <w:marTop w:val="0"/>
          <w:marBottom w:val="0"/>
          <w:divBdr>
            <w:top w:val="none" w:sz="0" w:space="0" w:color="auto"/>
            <w:left w:val="none" w:sz="0" w:space="0" w:color="auto"/>
            <w:bottom w:val="none" w:sz="0" w:space="0" w:color="auto"/>
            <w:right w:val="none" w:sz="0" w:space="0" w:color="auto"/>
          </w:divBdr>
        </w:div>
        <w:div w:id="1280836437">
          <w:marLeft w:val="640"/>
          <w:marRight w:val="0"/>
          <w:marTop w:val="0"/>
          <w:marBottom w:val="0"/>
          <w:divBdr>
            <w:top w:val="none" w:sz="0" w:space="0" w:color="auto"/>
            <w:left w:val="none" w:sz="0" w:space="0" w:color="auto"/>
            <w:bottom w:val="none" w:sz="0" w:space="0" w:color="auto"/>
            <w:right w:val="none" w:sz="0" w:space="0" w:color="auto"/>
          </w:divBdr>
        </w:div>
        <w:div w:id="1495875613">
          <w:marLeft w:val="640"/>
          <w:marRight w:val="0"/>
          <w:marTop w:val="0"/>
          <w:marBottom w:val="0"/>
          <w:divBdr>
            <w:top w:val="none" w:sz="0" w:space="0" w:color="auto"/>
            <w:left w:val="none" w:sz="0" w:space="0" w:color="auto"/>
            <w:bottom w:val="none" w:sz="0" w:space="0" w:color="auto"/>
            <w:right w:val="none" w:sz="0" w:space="0" w:color="auto"/>
          </w:divBdr>
        </w:div>
        <w:div w:id="498236279">
          <w:marLeft w:val="640"/>
          <w:marRight w:val="0"/>
          <w:marTop w:val="0"/>
          <w:marBottom w:val="0"/>
          <w:divBdr>
            <w:top w:val="none" w:sz="0" w:space="0" w:color="auto"/>
            <w:left w:val="none" w:sz="0" w:space="0" w:color="auto"/>
            <w:bottom w:val="none" w:sz="0" w:space="0" w:color="auto"/>
            <w:right w:val="none" w:sz="0" w:space="0" w:color="auto"/>
          </w:divBdr>
        </w:div>
        <w:div w:id="405807773">
          <w:marLeft w:val="640"/>
          <w:marRight w:val="0"/>
          <w:marTop w:val="0"/>
          <w:marBottom w:val="0"/>
          <w:divBdr>
            <w:top w:val="none" w:sz="0" w:space="0" w:color="auto"/>
            <w:left w:val="none" w:sz="0" w:space="0" w:color="auto"/>
            <w:bottom w:val="none" w:sz="0" w:space="0" w:color="auto"/>
            <w:right w:val="none" w:sz="0" w:space="0" w:color="auto"/>
          </w:divBdr>
        </w:div>
        <w:div w:id="1608194089">
          <w:marLeft w:val="640"/>
          <w:marRight w:val="0"/>
          <w:marTop w:val="0"/>
          <w:marBottom w:val="0"/>
          <w:divBdr>
            <w:top w:val="none" w:sz="0" w:space="0" w:color="auto"/>
            <w:left w:val="none" w:sz="0" w:space="0" w:color="auto"/>
            <w:bottom w:val="none" w:sz="0" w:space="0" w:color="auto"/>
            <w:right w:val="none" w:sz="0" w:space="0" w:color="auto"/>
          </w:divBdr>
        </w:div>
        <w:div w:id="1491214863">
          <w:marLeft w:val="640"/>
          <w:marRight w:val="0"/>
          <w:marTop w:val="0"/>
          <w:marBottom w:val="0"/>
          <w:divBdr>
            <w:top w:val="none" w:sz="0" w:space="0" w:color="auto"/>
            <w:left w:val="none" w:sz="0" w:space="0" w:color="auto"/>
            <w:bottom w:val="none" w:sz="0" w:space="0" w:color="auto"/>
            <w:right w:val="none" w:sz="0" w:space="0" w:color="auto"/>
          </w:divBdr>
        </w:div>
        <w:div w:id="1371105344">
          <w:marLeft w:val="640"/>
          <w:marRight w:val="0"/>
          <w:marTop w:val="0"/>
          <w:marBottom w:val="0"/>
          <w:divBdr>
            <w:top w:val="none" w:sz="0" w:space="0" w:color="auto"/>
            <w:left w:val="none" w:sz="0" w:space="0" w:color="auto"/>
            <w:bottom w:val="none" w:sz="0" w:space="0" w:color="auto"/>
            <w:right w:val="none" w:sz="0" w:space="0" w:color="auto"/>
          </w:divBdr>
        </w:div>
        <w:div w:id="1553036720">
          <w:marLeft w:val="640"/>
          <w:marRight w:val="0"/>
          <w:marTop w:val="0"/>
          <w:marBottom w:val="0"/>
          <w:divBdr>
            <w:top w:val="none" w:sz="0" w:space="0" w:color="auto"/>
            <w:left w:val="none" w:sz="0" w:space="0" w:color="auto"/>
            <w:bottom w:val="none" w:sz="0" w:space="0" w:color="auto"/>
            <w:right w:val="none" w:sz="0" w:space="0" w:color="auto"/>
          </w:divBdr>
        </w:div>
        <w:div w:id="875972708">
          <w:marLeft w:val="640"/>
          <w:marRight w:val="0"/>
          <w:marTop w:val="0"/>
          <w:marBottom w:val="0"/>
          <w:divBdr>
            <w:top w:val="none" w:sz="0" w:space="0" w:color="auto"/>
            <w:left w:val="none" w:sz="0" w:space="0" w:color="auto"/>
            <w:bottom w:val="none" w:sz="0" w:space="0" w:color="auto"/>
            <w:right w:val="none" w:sz="0" w:space="0" w:color="auto"/>
          </w:divBdr>
        </w:div>
        <w:div w:id="874267535">
          <w:marLeft w:val="640"/>
          <w:marRight w:val="0"/>
          <w:marTop w:val="0"/>
          <w:marBottom w:val="0"/>
          <w:divBdr>
            <w:top w:val="none" w:sz="0" w:space="0" w:color="auto"/>
            <w:left w:val="none" w:sz="0" w:space="0" w:color="auto"/>
            <w:bottom w:val="none" w:sz="0" w:space="0" w:color="auto"/>
            <w:right w:val="none" w:sz="0" w:space="0" w:color="auto"/>
          </w:divBdr>
        </w:div>
        <w:div w:id="1148128861">
          <w:marLeft w:val="640"/>
          <w:marRight w:val="0"/>
          <w:marTop w:val="0"/>
          <w:marBottom w:val="0"/>
          <w:divBdr>
            <w:top w:val="none" w:sz="0" w:space="0" w:color="auto"/>
            <w:left w:val="none" w:sz="0" w:space="0" w:color="auto"/>
            <w:bottom w:val="none" w:sz="0" w:space="0" w:color="auto"/>
            <w:right w:val="none" w:sz="0" w:space="0" w:color="auto"/>
          </w:divBdr>
        </w:div>
        <w:div w:id="594216007">
          <w:marLeft w:val="640"/>
          <w:marRight w:val="0"/>
          <w:marTop w:val="0"/>
          <w:marBottom w:val="0"/>
          <w:divBdr>
            <w:top w:val="none" w:sz="0" w:space="0" w:color="auto"/>
            <w:left w:val="none" w:sz="0" w:space="0" w:color="auto"/>
            <w:bottom w:val="none" w:sz="0" w:space="0" w:color="auto"/>
            <w:right w:val="none" w:sz="0" w:space="0" w:color="auto"/>
          </w:divBdr>
        </w:div>
      </w:divsChild>
    </w:div>
    <w:div w:id="1997492243">
      <w:bodyDiv w:val="1"/>
      <w:marLeft w:val="0"/>
      <w:marRight w:val="0"/>
      <w:marTop w:val="0"/>
      <w:marBottom w:val="0"/>
      <w:divBdr>
        <w:top w:val="none" w:sz="0" w:space="0" w:color="auto"/>
        <w:left w:val="none" w:sz="0" w:space="0" w:color="auto"/>
        <w:bottom w:val="none" w:sz="0" w:space="0" w:color="auto"/>
        <w:right w:val="none" w:sz="0" w:space="0" w:color="auto"/>
      </w:divBdr>
      <w:divsChild>
        <w:div w:id="700202814">
          <w:marLeft w:val="640"/>
          <w:marRight w:val="0"/>
          <w:marTop w:val="0"/>
          <w:marBottom w:val="0"/>
          <w:divBdr>
            <w:top w:val="none" w:sz="0" w:space="0" w:color="auto"/>
            <w:left w:val="none" w:sz="0" w:space="0" w:color="auto"/>
            <w:bottom w:val="none" w:sz="0" w:space="0" w:color="auto"/>
            <w:right w:val="none" w:sz="0" w:space="0" w:color="auto"/>
          </w:divBdr>
        </w:div>
        <w:div w:id="1284389404">
          <w:marLeft w:val="640"/>
          <w:marRight w:val="0"/>
          <w:marTop w:val="0"/>
          <w:marBottom w:val="0"/>
          <w:divBdr>
            <w:top w:val="none" w:sz="0" w:space="0" w:color="auto"/>
            <w:left w:val="none" w:sz="0" w:space="0" w:color="auto"/>
            <w:bottom w:val="none" w:sz="0" w:space="0" w:color="auto"/>
            <w:right w:val="none" w:sz="0" w:space="0" w:color="auto"/>
          </w:divBdr>
        </w:div>
        <w:div w:id="65539381">
          <w:marLeft w:val="640"/>
          <w:marRight w:val="0"/>
          <w:marTop w:val="0"/>
          <w:marBottom w:val="0"/>
          <w:divBdr>
            <w:top w:val="none" w:sz="0" w:space="0" w:color="auto"/>
            <w:left w:val="none" w:sz="0" w:space="0" w:color="auto"/>
            <w:bottom w:val="none" w:sz="0" w:space="0" w:color="auto"/>
            <w:right w:val="none" w:sz="0" w:space="0" w:color="auto"/>
          </w:divBdr>
        </w:div>
        <w:div w:id="180096269">
          <w:marLeft w:val="640"/>
          <w:marRight w:val="0"/>
          <w:marTop w:val="0"/>
          <w:marBottom w:val="0"/>
          <w:divBdr>
            <w:top w:val="none" w:sz="0" w:space="0" w:color="auto"/>
            <w:left w:val="none" w:sz="0" w:space="0" w:color="auto"/>
            <w:bottom w:val="none" w:sz="0" w:space="0" w:color="auto"/>
            <w:right w:val="none" w:sz="0" w:space="0" w:color="auto"/>
          </w:divBdr>
        </w:div>
        <w:div w:id="716397325">
          <w:marLeft w:val="640"/>
          <w:marRight w:val="0"/>
          <w:marTop w:val="0"/>
          <w:marBottom w:val="0"/>
          <w:divBdr>
            <w:top w:val="none" w:sz="0" w:space="0" w:color="auto"/>
            <w:left w:val="none" w:sz="0" w:space="0" w:color="auto"/>
            <w:bottom w:val="none" w:sz="0" w:space="0" w:color="auto"/>
            <w:right w:val="none" w:sz="0" w:space="0" w:color="auto"/>
          </w:divBdr>
        </w:div>
        <w:div w:id="1004431459">
          <w:marLeft w:val="640"/>
          <w:marRight w:val="0"/>
          <w:marTop w:val="0"/>
          <w:marBottom w:val="0"/>
          <w:divBdr>
            <w:top w:val="none" w:sz="0" w:space="0" w:color="auto"/>
            <w:left w:val="none" w:sz="0" w:space="0" w:color="auto"/>
            <w:bottom w:val="none" w:sz="0" w:space="0" w:color="auto"/>
            <w:right w:val="none" w:sz="0" w:space="0" w:color="auto"/>
          </w:divBdr>
        </w:div>
        <w:div w:id="1589120248">
          <w:marLeft w:val="640"/>
          <w:marRight w:val="0"/>
          <w:marTop w:val="0"/>
          <w:marBottom w:val="0"/>
          <w:divBdr>
            <w:top w:val="none" w:sz="0" w:space="0" w:color="auto"/>
            <w:left w:val="none" w:sz="0" w:space="0" w:color="auto"/>
            <w:bottom w:val="none" w:sz="0" w:space="0" w:color="auto"/>
            <w:right w:val="none" w:sz="0" w:space="0" w:color="auto"/>
          </w:divBdr>
        </w:div>
        <w:div w:id="1497763062">
          <w:marLeft w:val="640"/>
          <w:marRight w:val="0"/>
          <w:marTop w:val="0"/>
          <w:marBottom w:val="0"/>
          <w:divBdr>
            <w:top w:val="none" w:sz="0" w:space="0" w:color="auto"/>
            <w:left w:val="none" w:sz="0" w:space="0" w:color="auto"/>
            <w:bottom w:val="none" w:sz="0" w:space="0" w:color="auto"/>
            <w:right w:val="none" w:sz="0" w:space="0" w:color="auto"/>
          </w:divBdr>
        </w:div>
        <w:div w:id="2041201118">
          <w:marLeft w:val="640"/>
          <w:marRight w:val="0"/>
          <w:marTop w:val="0"/>
          <w:marBottom w:val="0"/>
          <w:divBdr>
            <w:top w:val="none" w:sz="0" w:space="0" w:color="auto"/>
            <w:left w:val="none" w:sz="0" w:space="0" w:color="auto"/>
            <w:bottom w:val="none" w:sz="0" w:space="0" w:color="auto"/>
            <w:right w:val="none" w:sz="0" w:space="0" w:color="auto"/>
          </w:divBdr>
        </w:div>
        <w:div w:id="605773833">
          <w:marLeft w:val="640"/>
          <w:marRight w:val="0"/>
          <w:marTop w:val="0"/>
          <w:marBottom w:val="0"/>
          <w:divBdr>
            <w:top w:val="none" w:sz="0" w:space="0" w:color="auto"/>
            <w:left w:val="none" w:sz="0" w:space="0" w:color="auto"/>
            <w:bottom w:val="none" w:sz="0" w:space="0" w:color="auto"/>
            <w:right w:val="none" w:sz="0" w:space="0" w:color="auto"/>
          </w:divBdr>
        </w:div>
        <w:div w:id="955063257">
          <w:marLeft w:val="640"/>
          <w:marRight w:val="0"/>
          <w:marTop w:val="0"/>
          <w:marBottom w:val="0"/>
          <w:divBdr>
            <w:top w:val="none" w:sz="0" w:space="0" w:color="auto"/>
            <w:left w:val="none" w:sz="0" w:space="0" w:color="auto"/>
            <w:bottom w:val="none" w:sz="0" w:space="0" w:color="auto"/>
            <w:right w:val="none" w:sz="0" w:space="0" w:color="auto"/>
          </w:divBdr>
        </w:div>
        <w:div w:id="1325401001">
          <w:marLeft w:val="640"/>
          <w:marRight w:val="0"/>
          <w:marTop w:val="0"/>
          <w:marBottom w:val="0"/>
          <w:divBdr>
            <w:top w:val="none" w:sz="0" w:space="0" w:color="auto"/>
            <w:left w:val="none" w:sz="0" w:space="0" w:color="auto"/>
            <w:bottom w:val="none" w:sz="0" w:space="0" w:color="auto"/>
            <w:right w:val="none" w:sz="0" w:space="0" w:color="auto"/>
          </w:divBdr>
        </w:div>
        <w:div w:id="422141390">
          <w:marLeft w:val="640"/>
          <w:marRight w:val="0"/>
          <w:marTop w:val="0"/>
          <w:marBottom w:val="0"/>
          <w:divBdr>
            <w:top w:val="none" w:sz="0" w:space="0" w:color="auto"/>
            <w:left w:val="none" w:sz="0" w:space="0" w:color="auto"/>
            <w:bottom w:val="none" w:sz="0" w:space="0" w:color="auto"/>
            <w:right w:val="none" w:sz="0" w:space="0" w:color="auto"/>
          </w:divBdr>
        </w:div>
        <w:div w:id="14625715">
          <w:marLeft w:val="640"/>
          <w:marRight w:val="0"/>
          <w:marTop w:val="0"/>
          <w:marBottom w:val="0"/>
          <w:divBdr>
            <w:top w:val="none" w:sz="0" w:space="0" w:color="auto"/>
            <w:left w:val="none" w:sz="0" w:space="0" w:color="auto"/>
            <w:bottom w:val="none" w:sz="0" w:space="0" w:color="auto"/>
            <w:right w:val="none" w:sz="0" w:space="0" w:color="auto"/>
          </w:divBdr>
        </w:div>
        <w:div w:id="692193291">
          <w:marLeft w:val="640"/>
          <w:marRight w:val="0"/>
          <w:marTop w:val="0"/>
          <w:marBottom w:val="0"/>
          <w:divBdr>
            <w:top w:val="none" w:sz="0" w:space="0" w:color="auto"/>
            <w:left w:val="none" w:sz="0" w:space="0" w:color="auto"/>
            <w:bottom w:val="none" w:sz="0" w:space="0" w:color="auto"/>
            <w:right w:val="none" w:sz="0" w:space="0" w:color="auto"/>
          </w:divBdr>
        </w:div>
        <w:div w:id="825709483">
          <w:marLeft w:val="640"/>
          <w:marRight w:val="0"/>
          <w:marTop w:val="0"/>
          <w:marBottom w:val="0"/>
          <w:divBdr>
            <w:top w:val="none" w:sz="0" w:space="0" w:color="auto"/>
            <w:left w:val="none" w:sz="0" w:space="0" w:color="auto"/>
            <w:bottom w:val="none" w:sz="0" w:space="0" w:color="auto"/>
            <w:right w:val="none" w:sz="0" w:space="0" w:color="auto"/>
          </w:divBdr>
        </w:div>
        <w:div w:id="1664509761">
          <w:marLeft w:val="640"/>
          <w:marRight w:val="0"/>
          <w:marTop w:val="0"/>
          <w:marBottom w:val="0"/>
          <w:divBdr>
            <w:top w:val="none" w:sz="0" w:space="0" w:color="auto"/>
            <w:left w:val="none" w:sz="0" w:space="0" w:color="auto"/>
            <w:bottom w:val="none" w:sz="0" w:space="0" w:color="auto"/>
            <w:right w:val="none" w:sz="0" w:space="0" w:color="auto"/>
          </w:divBdr>
        </w:div>
        <w:div w:id="1630552162">
          <w:marLeft w:val="640"/>
          <w:marRight w:val="0"/>
          <w:marTop w:val="0"/>
          <w:marBottom w:val="0"/>
          <w:divBdr>
            <w:top w:val="none" w:sz="0" w:space="0" w:color="auto"/>
            <w:left w:val="none" w:sz="0" w:space="0" w:color="auto"/>
            <w:bottom w:val="none" w:sz="0" w:space="0" w:color="auto"/>
            <w:right w:val="none" w:sz="0" w:space="0" w:color="auto"/>
          </w:divBdr>
        </w:div>
        <w:div w:id="1662461729">
          <w:marLeft w:val="640"/>
          <w:marRight w:val="0"/>
          <w:marTop w:val="0"/>
          <w:marBottom w:val="0"/>
          <w:divBdr>
            <w:top w:val="none" w:sz="0" w:space="0" w:color="auto"/>
            <w:left w:val="none" w:sz="0" w:space="0" w:color="auto"/>
            <w:bottom w:val="none" w:sz="0" w:space="0" w:color="auto"/>
            <w:right w:val="none" w:sz="0" w:space="0" w:color="auto"/>
          </w:divBdr>
        </w:div>
        <w:div w:id="1832670395">
          <w:marLeft w:val="640"/>
          <w:marRight w:val="0"/>
          <w:marTop w:val="0"/>
          <w:marBottom w:val="0"/>
          <w:divBdr>
            <w:top w:val="none" w:sz="0" w:space="0" w:color="auto"/>
            <w:left w:val="none" w:sz="0" w:space="0" w:color="auto"/>
            <w:bottom w:val="none" w:sz="0" w:space="0" w:color="auto"/>
            <w:right w:val="none" w:sz="0" w:space="0" w:color="auto"/>
          </w:divBdr>
        </w:div>
        <w:div w:id="1390806374">
          <w:marLeft w:val="640"/>
          <w:marRight w:val="0"/>
          <w:marTop w:val="0"/>
          <w:marBottom w:val="0"/>
          <w:divBdr>
            <w:top w:val="none" w:sz="0" w:space="0" w:color="auto"/>
            <w:left w:val="none" w:sz="0" w:space="0" w:color="auto"/>
            <w:bottom w:val="none" w:sz="0" w:space="0" w:color="auto"/>
            <w:right w:val="none" w:sz="0" w:space="0" w:color="auto"/>
          </w:divBdr>
        </w:div>
        <w:div w:id="37055460">
          <w:marLeft w:val="640"/>
          <w:marRight w:val="0"/>
          <w:marTop w:val="0"/>
          <w:marBottom w:val="0"/>
          <w:divBdr>
            <w:top w:val="none" w:sz="0" w:space="0" w:color="auto"/>
            <w:left w:val="none" w:sz="0" w:space="0" w:color="auto"/>
            <w:bottom w:val="none" w:sz="0" w:space="0" w:color="auto"/>
            <w:right w:val="none" w:sz="0" w:space="0" w:color="auto"/>
          </w:divBdr>
        </w:div>
        <w:div w:id="543640193">
          <w:marLeft w:val="640"/>
          <w:marRight w:val="0"/>
          <w:marTop w:val="0"/>
          <w:marBottom w:val="0"/>
          <w:divBdr>
            <w:top w:val="none" w:sz="0" w:space="0" w:color="auto"/>
            <w:left w:val="none" w:sz="0" w:space="0" w:color="auto"/>
            <w:bottom w:val="none" w:sz="0" w:space="0" w:color="auto"/>
            <w:right w:val="none" w:sz="0" w:space="0" w:color="auto"/>
          </w:divBdr>
        </w:div>
        <w:div w:id="1370492838">
          <w:marLeft w:val="640"/>
          <w:marRight w:val="0"/>
          <w:marTop w:val="0"/>
          <w:marBottom w:val="0"/>
          <w:divBdr>
            <w:top w:val="none" w:sz="0" w:space="0" w:color="auto"/>
            <w:left w:val="none" w:sz="0" w:space="0" w:color="auto"/>
            <w:bottom w:val="none" w:sz="0" w:space="0" w:color="auto"/>
            <w:right w:val="none" w:sz="0" w:space="0" w:color="auto"/>
          </w:divBdr>
        </w:div>
        <w:div w:id="1532184313">
          <w:marLeft w:val="640"/>
          <w:marRight w:val="0"/>
          <w:marTop w:val="0"/>
          <w:marBottom w:val="0"/>
          <w:divBdr>
            <w:top w:val="none" w:sz="0" w:space="0" w:color="auto"/>
            <w:left w:val="none" w:sz="0" w:space="0" w:color="auto"/>
            <w:bottom w:val="none" w:sz="0" w:space="0" w:color="auto"/>
            <w:right w:val="none" w:sz="0" w:space="0" w:color="auto"/>
          </w:divBdr>
        </w:div>
        <w:div w:id="1256673829">
          <w:marLeft w:val="640"/>
          <w:marRight w:val="0"/>
          <w:marTop w:val="0"/>
          <w:marBottom w:val="0"/>
          <w:divBdr>
            <w:top w:val="none" w:sz="0" w:space="0" w:color="auto"/>
            <w:left w:val="none" w:sz="0" w:space="0" w:color="auto"/>
            <w:bottom w:val="none" w:sz="0" w:space="0" w:color="auto"/>
            <w:right w:val="none" w:sz="0" w:space="0" w:color="auto"/>
          </w:divBdr>
        </w:div>
        <w:div w:id="546992394">
          <w:marLeft w:val="640"/>
          <w:marRight w:val="0"/>
          <w:marTop w:val="0"/>
          <w:marBottom w:val="0"/>
          <w:divBdr>
            <w:top w:val="none" w:sz="0" w:space="0" w:color="auto"/>
            <w:left w:val="none" w:sz="0" w:space="0" w:color="auto"/>
            <w:bottom w:val="none" w:sz="0" w:space="0" w:color="auto"/>
            <w:right w:val="none" w:sz="0" w:space="0" w:color="auto"/>
          </w:divBdr>
        </w:div>
        <w:div w:id="1094206152">
          <w:marLeft w:val="640"/>
          <w:marRight w:val="0"/>
          <w:marTop w:val="0"/>
          <w:marBottom w:val="0"/>
          <w:divBdr>
            <w:top w:val="none" w:sz="0" w:space="0" w:color="auto"/>
            <w:left w:val="none" w:sz="0" w:space="0" w:color="auto"/>
            <w:bottom w:val="none" w:sz="0" w:space="0" w:color="auto"/>
            <w:right w:val="none" w:sz="0" w:space="0" w:color="auto"/>
          </w:divBdr>
        </w:div>
        <w:div w:id="542180547">
          <w:marLeft w:val="640"/>
          <w:marRight w:val="0"/>
          <w:marTop w:val="0"/>
          <w:marBottom w:val="0"/>
          <w:divBdr>
            <w:top w:val="none" w:sz="0" w:space="0" w:color="auto"/>
            <w:left w:val="none" w:sz="0" w:space="0" w:color="auto"/>
            <w:bottom w:val="none" w:sz="0" w:space="0" w:color="auto"/>
            <w:right w:val="none" w:sz="0" w:space="0" w:color="auto"/>
          </w:divBdr>
        </w:div>
        <w:div w:id="1300527624">
          <w:marLeft w:val="640"/>
          <w:marRight w:val="0"/>
          <w:marTop w:val="0"/>
          <w:marBottom w:val="0"/>
          <w:divBdr>
            <w:top w:val="none" w:sz="0" w:space="0" w:color="auto"/>
            <w:left w:val="none" w:sz="0" w:space="0" w:color="auto"/>
            <w:bottom w:val="none" w:sz="0" w:space="0" w:color="auto"/>
            <w:right w:val="none" w:sz="0" w:space="0" w:color="auto"/>
          </w:divBdr>
        </w:div>
        <w:div w:id="1043168923">
          <w:marLeft w:val="640"/>
          <w:marRight w:val="0"/>
          <w:marTop w:val="0"/>
          <w:marBottom w:val="0"/>
          <w:divBdr>
            <w:top w:val="none" w:sz="0" w:space="0" w:color="auto"/>
            <w:left w:val="none" w:sz="0" w:space="0" w:color="auto"/>
            <w:bottom w:val="none" w:sz="0" w:space="0" w:color="auto"/>
            <w:right w:val="none" w:sz="0" w:space="0" w:color="auto"/>
          </w:divBdr>
        </w:div>
        <w:div w:id="1055931271">
          <w:marLeft w:val="640"/>
          <w:marRight w:val="0"/>
          <w:marTop w:val="0"/>
          <w:marBottom w:val="0"/>
          <w:divBdr>
            <w:top w:val="none" w:sz="0" w:space="0" w:color="auto"/>
            <w:left w:val="none" w:sz="0" w:space="0" w:color="auto"/>
            <w:bottom w:val="none" w:sz="0" w:space="0" w:color="auto"/>
            <w:right w:val="none" w:sz="0" w:space="0" w:color="auto"/>
          </w:divBdr>
        </w:div>
        <w:div w:id="1893927464">
          <w:marLeft w:val="640"/>
          <w:marRight w:val="0"/>
          <w:marTop w:val="0"/>
          <w:marBottom w:val="0"/>
          <w:divBdr>
            <w:top w:val="none" w:sz="0" w:space="0" w:color="auto"/>
            <w:left w:val="none" w:sz="0" w:space="0" w:color="auto"/>
            <w:bottom w:val="none" w:sz="0" w:space="0" w:color="auto"/>
            <w:right w:val="none" w:sz="0" w:space="0" w:color="auto"/>
          </w:divBdr>
        </w:div>
        <w:div w:id="1177161574">
          <w:marLeft w:val="640"/>
          <w:marRight w:val="0"/>
          <w:marTop w:val="0"/>
          <w:marBottom w:val="0"/>
          <w:divBdr>
            <w:top w:val="none" w:sz="0" w:space="0" w:color="auto"/>
            <w:left w:val="none" w:sz="0" w:space="0" w:color="auto"/>
            <w:bottom w:val="none" w:sz="0" w:space="0" w:color="auto"/>
            <w:right w:val="none" w:sz="0" w:space="0" w:color="auto"/>
          </w:divBdr>
        </w:div>
        <w:div w:id="1026830406">
          <w:marLeft w:val="640"/>
          <w:marRight w:val="0"/>
          <w:marTop w:val="0"/>
          <w:marBottom w:val="0"/>
          <w:divBdr>
            <w:top w:val="none" w:sz="0" w:space="0" w:color="auto"/>
            <w:left w:val="none" w:sz="0" w:space="0" w:color="auto"/>
            <w:bottom w:val="none" w:sz="0" w:space="0" w:color="auto"/>
            <w:right w:val="none" w:sz="0" w:space="0" w:color="auto"/>
          </w:divBdr>
        </w:div>
        <w:div w:id="1216548753">
          <w:marLeft w:val="640"/>
          <w:marRight w:val="0"/>
          <w:marTop w:val="0"/>
          <w:marBottom w:val="0"/>
          <w:divBdr>
            <w:top w:val="none" w:sz="0" w:space="0" w:color="auto"/>
            <w:left w:val="none" w:sz="0" w:space="0" w:color="auto"/>
            <w:bottom w:val="none" w:sz="0" w:space="0" w:color="auto"/>
            <w:right w:val="none" w:sz="0" w:space="0" w:color="auto"/>
          </w:divBdr>
        </w:div>
        <w:div w:id="869681493">
          <w:marLeft w:val="640"/>
          <w:marRight w:val="0"/>
          <w:marTop w:val="0"/>
          <w:marBottom w:val="0"/>
          <w:divBdr>
            <w:top w:val="none" w:sz="0" w:space="0" w:color="auto"/>
            <w:left w:val="none" w:sz="0" w:space="0" w:color="auto"/>
            <w:bottom w:val="none" w:sz="0" w:space="0" w:color="auto"/>
            <w:right w:val="none" w:sz="0" w:space="0" w:color="auto"/>
          </w:divBdr>
        </w:div>
        <w:div w:id="1908570061">
          <w:marLeft w:val="640"/>
          <w:marRight w:val="0"/>
          <w:marTop w:val="0"/>
          <w:marBottom w:val="0"/>
          <w:divBdr>
            <w:top w:val="none" w:sz="0" w:space="0" w:color="auto"/>
            <w:left w:val="none" w:sz="0" w:space="0" w:color="auto"/>
            <w:bottom w:val="none" w:sz="0" w:space="0" w:color="auto"/>
            <w:right w:val="none" w:sz="0" w:space="0" w:color="auto"/>
          </w:divBdr>
        </w:div>
      </w:divsChild>
    </w:div>
    <w:div w:id="1997803930">
      <w:bodyDiv w:val="1"/>
      <w:marLeft w:val="0"/>
      <w:marRight w:val="0"/>
      <w:marTop w:val="0"/>
      <w:marBottom w:val="0"/>
      <w:divBdr>
        <w:top w:val="none" w:sz="0" w:space="0" w:color="auto"/>
        <w:left w:val="none" w:sz="0" w:space="0" w:color="auto"/>
        <w:bottom w:val="none" w:sz="0" w:space="0" w:color="auto"/>
        <w:right w:val="none" w:sz="0" w:space="0" w:color="auto"/>
      </w:divBdr>
      <w:divsChild>
        <w:div w:id="44136567">
          <w:marLeft w:val="640"/>
          <w:marRight w:val="0"/>
          <w:marTop w:val="0"/>
          <w:marBottom w:val="0"/>
          <w:divBdr>
            <w:top w:val="none" w:sz="0" w:space="0" w:color="auto"/>
            <w:left w:val="none" w:sz="0" w:space="0" w:color="auto"/>
            <w:bottom w:val="none" w:sz="0" w:space="0" w:color="auto"/>
            <w:right w:val="none" w:sz="0" w:space="0" w:color="auto"/>
          </w:divBdr>
        </w:div>
        <w:div w:id="917786367">
          <w:marLeft w:val="640"/>
          <w:marRight w:val="0"/>
          <w:marTop w:val="0"/>
          <w:marBottom w:val="0"/>
          <w:divBdr>
            <w:top w:val="none" w:sz="0" w:space="0" w:color="auto"/>
            <w:left w:val="none" w:sz="0" w:space="0" w:color="auto"/>
            <w:bottom w:val="none" w:sz="0" w:space="0" w:color="auto"/>
            <w:right w:val="none" w:sz="0" w:space="0" w:color="auto"/>
          </w:divBdr>
        </w:div>
        <w:div w:id="208029864">
          <w:marLeft w:val="640"/>
          <w:marRight w:val="0"/>
          <w:marTop w:val="0"/>
          <w:marBottom w:val="0"/>
          <w:divBdr>
            <w:top w:val="none" w:sz="0" w:space="0" w:color="auto"/>
            <w:left w:val="none" w:sz="0" w:space="0" w:color="auto"/>
            <w:bottom w:val="none" w:sz="0" w:space="0" w:color="auto"/>
            <w:right w:val="none" w:sz="0" w:space="0" w:color="auto"/>
          </w:divBdr>
        </w:div>
        <w:div w:id="1184172528">
          <w:marLeft w:val="640"/>
          <w:marRight w:val="0"/>
          <w:marTop w:val="0"/>
          <w:marBottom w:val="0"/>
          <w:divBdr>
            <w:top w:val="none" w:sz="0" w:space="0" w:color="auto"/>
            <w:left w:val="none" w:sz="0" w:space="0" w:color="auto"/>
            <w:bottom w:val="none" w:sz="0" w:space="0" w:color="auto"/>
            <w:right w:val="none" w:sz="0" w:space="0" w:color="auto"/>
          </w:divBdr>
        </w:div>
        <w:div w:id="1910916169">
          <w:marLeft w:val="640"/>
          <w:marRight w:val="0"/>
          <w:marTop w:val="0"/>
          <w:marBottom w:val="0"/>
          <w:divBdr>
            <w:top w:val="none" w:sz="0" w:space="0" w:color="auto"/>
            <w:left w:val="none" w:sz="0" w:space="0" w:color="auto"/>
            <w:bottom w:val="none" w:sz="0" w:space="0" w:color="auto"/>
            <w:right w:val="none" w:sz="0" w:space="0" w:color="auto"/>
          </w:divBdr>
        </w:div>
        <w:div w:id="757600547">
          <w:marLeft w:val="640"/>
          <w:marRight w:val="0"/>
          <w:marTop w:val="0"/>
          <w:marBottom w:val="0"/>
          <w:divBdr>
            <w:top w:val="none" w:sz="0" w:space="0" w:color="auto"/>
            <w:left w:val="none" w:sz="0" w:space="0" w:color="auto"/>
            <w:bottom w:val="none" w:sz="0" w:space="0" w:color="auto"/>
            <w:right w:val="none" w:sz="0" w:space="0" w:color="auto"/>
          </w:divBdr>
        </w:div>
        <w:div w:id="1699894609">
          <w:marLeft w:val="640"/>
          <w:marRight w:val="0"/>
          <w:marTop w:val="0"/>
          <w:marBottom w:val="0"/>
          <w:divBdr>
            <w:top w:val="none" w:sz="0" w:space="0" w:color="auto"/>
            <w:left w:val="none" w:sz="0" w:space="0" w:color="auto"/>
            <w:bottom w:val="none" w:sz="0" w:space="0" w:color="auto"/>
            <w:right w:val="none" w:sz="0" w:space="0" w:color="auto"/>
          </w:divBdr>
        </w:div>
        <w:div w:id="1638145500">
          <w:marLeft w:val="640"/>
          <w:marRight w:val="0"/>
          <w:marTop w:val="0"/>
          <w:marBottom w:val="0"/>
          <w:divBdr>
            <w:top w:val="none" w:sz="0" w:space="0" w:color="auto"/>
            <w:left w:val="none" w:sz="0" w:space="0" w:color="auto"/>
            <w:bottom w:val="none" w:sz="0" w:space="0" w:color="auto"/>
            <w:right w:val="none" w:sz="0" w:space="0" w:color="auto"/>
          </w:divBdr>
        </w:div>
        <w:div w:id="1093090217">
          <w:marLeft w:val="640"/>
          <w:marRight w:val="0"/>
          <w:marTop w:val="0"/>
          <w:marBottom w:val="0"/>
          <w:divBdr>
            <w:top w:val="none" w:sz="0" w:space="0" w:color="auto"/>
            <w:left w:val="none" w:sz="0" w:space="0" w:color="auto"/>
            <w:bottom w:val="none" w:sz="0" w:space="0" w:color="auto"/>
            <w:right w:val="none" w:sz="0" w:space="0" w:color="auto"/>
          </w:divBdr>
        </w:div>
        <w:div w:id="614213614">
          <w:marLeft w:val="640"/>
          <w:marRight w:val="0"/>
          <w:marTop w:val="0"/>
          <w:marBottom w:val="0"/>
          <w:divBdr>
            <w:top w:val="none" w:sz="0" w:space="0" w:color="auto"/>
            <w:left w:val="none" w:sz="0" w:space="0" w:color="auto"/>
            <w:bottom w:val="none" w:sz="0" w:space="0" w:color="auto"/>
            <w:right w:val="none" w:sz="0" w:space="0" w:color="auto"/>
          </w:divBdr>
        </w:div>
        <w:div w:id="1525636120">
          <w:marLeft w:val="640"/>
          <w:marRight w:val="0"/>
          <w:marTop w:val="0"/>
          <w:marBottom w:val="0"/>
          <w:divBdr>
            <w:top w:val="none" w:sz="0" w:space="0" w:color="auto"/>
            <w:left w:val="none" w:sz="0" w:space="0" w:color="auto"/>
            <w:bottom w:val="none" w:sz="0" w:space="0" w:color="auto"/>
            <w:right w:val="none" w:sz="0" w:space="0" w:color="auto"/>
          </w:divBdr>
        </w:div>
        <w:div w:id="1776437909">
          <w:marLeft w:val="640"/>
          <w:marRight w:val="0"/>
          <w:marTop w:val="0"/>
          <w:marBottom w:val="0"/>
          <w:divBdr>
            <w:top w:val="none" w:sz="0" w:space="0" w:color="auto"/>
            <w:left w:val="none" w:sz="0" w:space="0" w:color="auto"/>
            <w:bottom w:val="none" w:sz="0" w:space="0" w:color="auto"/>
            <w:right w:val="none" w:sz="0" w:space="0" w:color="auto"/>
          </w:divBdr>
        </w:div>
        <w:div w:id="527137260">
          <w:marLeft w:val="640"/>
          <w:marRight w:val="0"/>
          <w:marTop w:val="0"/>
          <w:marBottom w:val="0"/>
          <w:divBdr>
            <w:top w:val="none" w:sz="0" w:space="0" w:color="auto"/>
            <w:left w:val="none" w:sz="0" w:space="0" w:color="auto"/>
            <w:bottom w:val="none" w:sz="0" w:space="0" w:color="auto"/>
            <w:right w:val="none" w:sz="0" w:space="0" w:color="auto"/>
          </w:divBdr>
        </w:div>
        <w:div w:id="125513676">
          <w:marLeft w:val="640"/>
          <w:marRight w:val="0"/>
          <w:marTop w:val="0"/>
          <w:marBottom w:val="0"/>
          <w:divBdr>
            <w:top w:val="none" w:sz="0" w:space="0" w:color="auto"/>
            <w:left w:val="none" w:sz="0" w:space="0" w:color="auto"/>
            <w:bottom w:val="none" w:sz="0" w:space="0" w:color="auto"/>
            <w:right w:val="none" w:sz="0" w:space="0" w:color="auto"/>
          </w:divBdr>
        </w:div>
        <w:div w:id="994726930">
          <w:marLeft w:val="640"/>
          <w:marRight w:val="0"/>
          <w:marTop w:val="0"/>
          <w:marBottom w:val="0"/>
          <w:divBdr>
            <w:top w:val="none" w:sz="0" w:space="0" w:color="auto"/>
            <w:left w:val="none" w:sz="0" w:space="0" w:color="auto"/>
            <w:bottom w:val="none" w:sz="0" w:space="0" w:color="auto"/>
            <w:right w:val="none" w:sz="0" w:space="0" w:color="auto"/>
          </w:divBdr>
        </w:div>
      </w:divsChild>
    </w:div>
    <w:div w:id="1998411826">
      <w:bodyDiv w:val="1"/>
      <w:marLeft w:val="0"/>
      <w:marRight w:val="0"/>
      <w:marTop w:val="0"/>
      <w:marBottom w:val="0"/>
      <w:divBdr>
        <w:top w:val="none" w:sz="0" w:space="0" w:color="auto"/>
        <w:left w:val="none" w:sz="0" w:space="0" w:color="auto"/>
        <w:bottom w:val="none" w:sz="0" w:space="0" w:color="auto"/>
        <w:right w:val="none" w:sz="0" w:space="0" w:color="auto"/>
      </w:divBdr>
      <w:divsChild>
        <w:div w:id="1411318276">
          <w:marLeft w:val="640"/>
          <w:marRight w:val="0"/>
          <w:marTop w:val="0"/>
          <w:marBottom w:val="0"/>
          <w:divBdr>
            <w:top w:val="none" w:sz="0" w:space="0" w:color="auto"/>
            <w:left w:val="none" w:sz="0" w:space="0" w:color="auto"/>
            <w:bottom w:val="none" w:sz="0" w:space="0" w:color="auto"/>
            <w:right w:val="none" w:sz="0" w:space="0" w:color="auto"/>
          </w:divBdr>
        </w:div>
        <w:div w:id="1255438393">
          <w:marLeft w:val="640"/>
          <w:marRight w:val="0"/>
          <w:marTop w:val="0"/>
          <w:marBottom w:val="0"/>
          <w:divBdr>
            <w:top w:val="none" w:sz="0" w:space="0" w:color="auto"/>
            <w:left w:val="none" w:sz="0" w:space="0" w:color="auto"/>
            <w:bottom w:val="none" w:sz="0" w:space="0" w:color="auto"/>
            <w:right w:val="none" w:sz="0" w:space="0" w:color="auto"/>
          </w:divBdr>
        </w:div>
        <w:div w:id="235552143">
          <w:marLeft w:val="640"/>
          <w:marRight w:val="0"/>
          <w:marTop w:val="0"/>
          <w:marBottom w:val="0"/>
          <w:divBdr>
            <w:top w:val="none" w:sz="0" w:space="0" w:color="auto"/>
            <w:left w:val="none" w:sz="0" w:space="0" w:color="auto"/>
            <w:bottom w:val="none" w:sz="0" w:space="0" w:color="auto"/>
            <w:right w:val="none" w:sz="0" w:space="0" w:color="auto"/>
          </w:divBdr>
        </w:div>
        <w:div w:id="1954557815">
          <w:marLeft w:val="640"/>
          <w:marRight w:val="0"/>
          <w:marTop w:val="0"/>
          <w:marBottom w:val="0"/>
          <w:divBdr>
            <w:top w:val="none" w:sz="0" w:space="0" w:color="auto"/>
            <w:left w:val="none" w:sz="0" w:space="0" w:color="auto"/>
            <w:bottom w:val="none" w:sz="0" w:space="0" w:color="auto"/>
            <w:right w:val="none" w:sz="0" w:space="0" w:color="auto"/>
          </w:divBdr>
        </w:div>
        <w:div w:id="673149384">
          <w:marLeft w:val="640"/>
          <w:marRight w:val="0"/>
          <w:marTop w:val="0"/>
          <w:marBottom w:val="0"/>
          <w:divBdr>
            <w:top w:val="none" w:sz="0" w:space="0" w:color="auto"/>
            <w:left w:val="none" w:sz="0" w:space="0" w:color="auto"/>
            <w:bottom w:val="none" w:sz="0" w:space="0" w:color="auto"/>
            <w:right w:val="none" w:sz="0" w:space="0" w:color="auto"/>
          </w:divBdr>
        </w:div>
        <w:div w:id="1938639321">
          <w:marLeft w:val="640"/>
          <w:marRight w:val="0"/>
          <w:marTop w:val="0"/>
          <w:marBottom w:val="0"/>
          <w:divBdr>
            <w:top w:val="none" w:sz="0" w:space="0" w:color="auto"/>
            <w:left w:val="none" w:sz="0" w:space="0" w:color="auto"/>
            <w:bottom w:val="none" w:sz="0" w:space="0" w:color="auto"/>
            <w:right w:val="none" w:sz="0" w:space="0" w:color="auto"/>
          </w:divBdr>
        </w:div>
        <w:div w:id="24838249">
          <w:marLeft w:val="640"/>
          <w:marRight w:val="0"/>
          <w:marTop w:val="0"/>
          <w:marBottom w:val="0"/>
          <w:divBdr>
            <w:top w:val="none" w:sz="0" w:space="0" w:color="auto"/>
            <w:left w:val="none" w:sz="0" w:space="0" w:color="auto"/>
            <w:bottom w:val="none" w:sz="0" w:space="0" w:color="auto"/>
            <w:right w:val="none" w:sz="0" w:space="0" w:color="auto"/>
          </w:divBdr>
        </w:div>
        <w:div w:id="652758313">
          <w:marLeft w:val="640"/>
          <w:marRight w:val="0"/>
          <w:marTop w:val="0"/>
          <w:marBottom w:val="0"/>
          <w:divBdr>
            <w:top w:val="none" w:sz="0" w:space="0" w:color="auto"/>
            <w:left w:val="none" w:sz="0" w:space="0" w:color="auto"/>
            <w:bottom w:val="none" w:sz="0" w:space="0" w:color="auto"/>
            <w:right w:val="none" w:sz="0" w:space="0" w:color="auto"/>
          </w:divBdr>
        </w:div>
        <w:div w:id="470446885">
          <w:marLeft w:val="640"/>
          <w:marRight w:val="0"/>
          <w:marTop w:val="0"/>
          <w:marBottom w:val="0"/>
          <w:divBdr>
            <w:top w:val="none" w:sz="0" w:space="0" w:color="auto"/>
            <w:left w:val="none" w:sz="0" w:space="0" w:color="auto"/>
            <w:bottom w:val="none" w:sz="0" w:space="0" w:color="auto"/>
            <w:right w:val="none" w:sz="0" w:space="0" w:color="auto"/>
          </w:divBdr>
        </w:div>
        <w:div w:id="264963235">
          <w:marLeft w:val="640"/>
          <w:marRight w:val="0"/>
          <w:marTop w:val="0"/>
          <w:marBottom w:val="0"/>
          <w:divBdr>
            <w:top w:val="none" w:sz="0" w:space="0" w:color="auto"/>
            <w:left w:val="none" w:sz="0" w:space="0" w:color="auto"/>
            <w:bottom w:val="none" w:sz="0" w:space="0" w:color="auto"/>
            <w:right w:val="none" w:sz="0" w:space="0" w:color="auto"/>
          </w:divBdr>
        </w:div>
        <w:div w:id="875392845">
          <w:marLeft w:val="640"/>
          <w:marRight w:val="0"/>
          <w:marTop w:val="0"/>
          <w:marBottom w:val="0"/>
          <w:divBdr>
            <w:top w:val="none" w:sz="0" w:space="0" w:color="auto"/>
            <w:left w:val="none" w:sz="0" w:space="0" w:color="auto"/>
            <w:bottom w:val="none" w:sz="0" w:space="0" w:color="auto"/>
            <w:right w:val="none" w:sz="0" w:space="0" w:color="auto"/>
          </w:divBdr>
        </w:div>
        <w:div w:id="969894040">
          <w:marLeft w:val="640"/>
          <w:marRight w:val="0"/>
          <w:marTop w:val="0"/>
          <w:marBottom w:val="0"/>
          <w:divBdr>
            <w:top w:val="none" w:sz="0" w:space="0" w:color="auto"/>
            <w:left w:val="none" w:sz="0" w:space="0" w:color="auto"/>
            <w:bottom w:val="none" w:sz="0" w:space="0" w:color="auto"/>
            <w:right w:val="none" w:sz="0" w:space="0" w:color="auto"/>
          </w:divBdr>
        </w:div>
        <w:div w:id="712116824">
          <w:marLeft w:val="640"/>
          <w:marRight w:val="0"/>
          <w:marTop w:val="0"/>
          <w:marBottom w:val="0"/>
          <w:divBdr>
            <w:top w:val="none" w:sz="0" w:space="0" w:color="auto"/>
            <w:left w:val="none" w:sz="0" w:space="0" w:color="auto"/>
            <w:bottom w:val="none" w:sz="0" w:space="0" w:color="auto"/>
            <w:right w:val="none" w:sz="0" w:space="0" w:color="auto"/>
          </w:divBdr>
        </w:div>
        <w:div w:id="1733036203">
          <w:marLeft w:val="640"/>
          <w:marRight w:val="0"/>
          <w:marTop w:val="0"/>
          <w:marBottom w:val="0"/>
          <w:divBdr>
            <w:top w:val="none" w:sz="0" w:space="0" w:color="auto"/>
            <w:left w:val="none" w:sz="0" w:space="0" w:color="auto"/>
            <w:bottom w:val="none" w:sz="0" w:space="0" w:color="auto"/>
            <w:right w:val="none" w:sz="0" w:space="0" w:color="auto"/>
          </w:divBdr>
        </w:div>
        <w:div w:id="1952854650">
          <w:marLeft w:val="640"/>
          <w:marRight w:val="0"/>
          <w:marTop w:val="0"/>
          <w:marBottom w:val="0"/>
          <w:divBdr>
            <w:top w:val="none" w:sz="0" w:space="0" w:color="auto"/>
            <w:left w:val="none" w:sz="0" w:space="0" w:color="auto"/>
            <w:bottom w:val="none" w:sz="0" w:space="0" w:color="auto"/>
            <w:right w:val="none" w:sz="0" w:space="0" w:color="auto"/>
          </w:divBdr>
        </w:div>
        <w:div w:id="1831167813">
          <w:marLeft w:val="640"/>
          <w:marRight w:val="0"/>
          <w:marTop w:val="0"/>
          <w:marBottom w:val="0"/>
          <w:divBdr>
            <w:top w:val="none" w:sz="0" w:space="0" w:color="auto"/>
            <w:left w:val="none" w:sz="0" w:space="0" w:color="auto"/>
            <w:bottom w:val="none" w:sz="0" w:space="0" w:color="auto"/>
            <w:right w:val="none" w:sz="0" w:space="0" w:color="auto"/>
          </w:divBdr>
        </w:div>
        <w:div w:id="27148437">
          <w:marLeft w:val="640"/>
          <w:marRight w:val="0"/>
          <w:marTop w:val="0"/>
          <w:marBottom w:val="0"/>
          <w:divBdr>
            <w:top w:val="none" w:sz="0" w:space="0" w:color="auto"/>
            <w:left w:val="none" w:sz="0" w:space="0" w:color="auto"/>
            <w:bottom w:val="none" w:sz="0" w:space="0" w:color="auto"/>
            <w:right w:val="none" w:sz="0" w:space="0" w:color="auto"/>
          </w:divBdr>
        </w:div>
        <w:div w:id="1758794635">
          <w:marLeft w:val="640"/>
          <w:marRight w:val="0"/>
          <w:marTop w:val="0"/>
          <w:marBottom w:val="0"/>
          <w:divBdr>
            <w:top w:val="none" w:sz="0" w:space="0" w:color="auto"/>
            <w:left w:val="none" w:sz="0" w:space="0" w:color="auto"/>
            <w:bottom w:val="none" w:sz="0" w:space="0" w:color="auto"/>
            <w:right w:val="none" w:sz="0" w:space="0" w:color="auto"/>
          </w:divBdr>
        </w:div>
        <w:div w:id="597564615">
          <w:marLeft w:val="640"/>
          <w:marRight w:val="0"/>
          <w:marTop w:val="0"/>
          <w:marBottom w:val="0"/>
          <w:divBdr>
            <w:top w:val="none" w:sz="0" w:space="0" w:color="auto"/>
            <w:left w:val="none" w:sz="0" w:space="0" w:color="auto"/>
            <w:bottom w:val="none" w:sz="0" w:space="0" w:color="auto"/>
            <w:right w:val="none" w:sz="0" w:space="0" w:color="auto"/>
          </w:divBdr>
        </w:div>
        <w:div w:id="103771532">
          <w:marLeft w:val="640"/>
          <w:marRight w:val="0"/>
          <w:marTop w:val="0"/>
          <w:marBottom w:val="0"/>
          <w:divBdr>
            <w:top w:val="none" w:sz="0" w:space="0" w:color="auto"/>
            <w:left w:val="none" w:sz="0" w:space="0" w:color="auto"/>
            <w:bottom w:val="none" w:sz="0" w:space="0" w:color="auto"/>
            <w:right w:val="none" w:sz="0" w:space="0" w:color="auto"/>
          </w:divBdr>
        </w:div>
        <w:div w:id="1774979300">
          <w:marLeft w:val="640"/>
          <w:marRight w:val="0"/>
          <w:marTop w:val="0"/>
          <w:marBottom w:val="0"/>
          <w:divBdr>
            <w:top w:val="none" w:sz="0" w:space="0" w:color="auto"/>
            <w:left w:val="none" w:sz="0" w:space="0" w:color="auto"/>
            <w:bottom w:val="none" w:sz="0" w:space="0" w:color="auto"/>
            <w:right w:val="none" w:sz="0" w:space="0" w:color="auto"/>
          </w:divBdr>
        </w:div>
        <w:div w:id="1311322892">
          <w:marLeft w:val="640"/>
          <w:marRight w:val="0"/>
          <w:marTop w:val="0"/>
          <w:marBottom w:val="0"/>
          <w:divBdr>
            <w:top w:val="none" w:sz="0" w:space="0" w:color="auto"/>
            <w:left w:val="none" w:sz="0" w:space="0" w:color="auto"/>
            <w:bottom w:val="none" w:sz="0" w:space="0" w:color="auto"/>
            <w:right w:val="none" w:sz="0" w:space="0" w:color="auto"/>
          </w:divBdr>
        </w:div>
        <w:div w:id="2061008739">
          <w:marLeft w:val="640"/>
          <w:marRight w:val="0"/>
          <w:marTop w:val="0"/>
          <w:marBottom w:val="0"/>
          <w:divBdr>
            <w:top w:val="none" w:sz="0" w:space="0" w:color="auto"/>
            <w:left w:val="none" w:sz="0" w:space="0" w:color="auto"/>
            <w:bottom w:val="none" w:sz="0" w:space="0" w:color="auto"/>
            <w:right w:val="none" w:sz="0" w:space="0" w:color="auto"/>
          </w:divBdr>
        </w:div>
        <w:div w:id="1048989767">
          <w:marLeft w:val="640"/>
          <w:marRight w:val="0"/>
          <w:marTop w:val="0"/>
          <w:marBottom w:val="0"/>
          <w:divBdr>
            <w:top w:val="none" w:sz="0" w:space="0" w:color="auto"/>
            <w:left w:val="none" w:sz="0" w:space="0" w:color="auto"/>
            <w:bottom w:val="none" w:sz="0" w:space="0" w:color="auto"/>
            <w:right w:val="none" w:sz="0" w:space="0" w:color="auto"/>
          </w:divBdr>
        </w:div>
        <w:div w:id="62262149">
          <w:marLeft w:val="640"/>
          <w:marRight w:val="0"/>
          <w:marTop w:val="0"/>
          <w:marBottom w:val="0"/>
          <w:divBdr>
            <w:top w:val="none" w:sz="0" w:space="0" w:color="auto"/>
            <w:left w:val="none" w:sz="0" w:space="0" w:color="auto"/>
            <w:bottom w:val="none" w:sz="0" w:space="0" w:color="auto"/>
            <w:right w:val="none" w:sz="0" w:space="0" w:color="auto"/>
          </w:divBdr>
        </w:div>
        <w:div w:id="859859600">
          <w:marLeft w:val="640"/>
          <w:marRight w:val="0"/>
          <w:marTop w:val="0"/>
          <w:marBottom w:val="0"/>
          <w:divBdr>
            <w:top w:val="none" w:sz="0" w:space="0" w:color="auto"/>
            <w:left w:val="none" w:sz="0" w:space="0" w:color="auto"/>
            <w:bottom w:val="none" w:sz="0" w:space="0" w:color="auto"/>
            <w:right w:val="none" w:sz="0" w:space="0" w:color="auto"/>
          </w:divBdr>
        </w:div>
        <w:div w:id="880092816">
          <w:marLeft w:val="640"/>
          <w:marRight w:val="0"/>
          <w:marTop w:val="0"/>
          <w:marBottom w:val="0"/>
          <w:divBdr>
            <w:top w:val="none" w:sz="0" w:space="0" w:color="auto"/>
            <w:left w:val="none" w:sz="0" w:space="0" w:color="auto"/>
            <w:bottom w:val="none" w:sz="0" w:space="0" w:color="auto"/>
            <w:right w:val="none" w:sz="0" w:space="0" w:color="auto"/>
          </w:divBdr>
        </w:div>
        <w:div w:id="797263400">
          <w:marLeft w:val="640"/>
          <w:marRight w:val="0"/>
          <w:marTop w:val="0"/>
          <w:marBottom w:val="0"/>
          <w:divBdr>
            <w:top w:val="none" w:sz="0" w:space="0" w:color="auto"/>
            <w:left w:val="none" w:sz="0" w:space="0" w:color="auto"/>
            <w:bottom w:val="none" w:sz="0" w:space="0" w:color="auto"/>
            <w:right w:val="none" w:sz="0" w:space="0" w:color="auto"/>
          </w:divBdr>
        </w:div>
        <w:div w:id="1568027286">
          <w:marLeft w:val="640"/>
          <w:marRight w:val="0"/>
          <w:marTop w:val="0"/>
          <w:marBottom w:val="0"/>
          <w:divBdr>
            <w:top w:val="none" w:sz="0" w:space="0" w:color="auto"/>
            <w:left w:val="none" w:sz="0" w:space="0" w:color="auto"/>
            <w:bottom w:val="none" w:sz="0" w:space="0" w:color="auto"/>
            <w:right w:val="none" w:sz="0" w:space="0" w:color="auto"/>
          </w:divBdr>
        </w:div>
        <w:div w:id="1713845596">
          <w:marLeft w:val="640"/>
          <w:marRight w:val="0"/>
          <w:marTop w:val="0"/>
          <w:marBottom w:val="0"/>
          <w:divBdr>
            <w:top w:val="none" w:sz="0" w:space="0" w:color="auto"/>
            <w:left w:val="none" w:sz="0" w:space="0" w:color="auto"/>
            <w:bottom w:val="none" w:sz="0" w:space="0" w:color="auto"/>
            <w:right w:val="none" w:sz="0" w:space="0" w:color="auto"/>
          </w:divBdr>
        </w:div>
        <w:div w:id="2057659333">
          <w:marLeft w:val="640"/>
          <w:marRight w:val="0"/>
          <w:marTop w:val="0"/>
          <w:marBottom w:val="0"/>
          <w:divBdr>
            <w:top w:val="none" w:sz="0" w:space="0" w:color="auto"/>
            <w:left w:val="none" w:sz="0" w:space="0" w:color="auto"/>
            <w:bottom w:val="none" w:sz="0" w:space="0" w:color="auto"/>
            <w:right w:val="none" w:sz="0" w:space="0" w:color="auto"/>
          </w:divBdr>
        </w:div>
        <w:div w:id="1296641178">
          <w:marLeft w:val="640"/>
          <w:marRight w:val="0"/>
          <w:marTop w:val="0"/>
          <w:marBottom w:val="0"/>
          <w:divBdr>
            <w:top w:val="none" w:sz="0" w:space="0" w:color="auto"/>
            <w:left w:val="none" w:sz="0" w:space="0" w:color="auto"/>
            <w:bottom w:val="none" w:sz="0" w:space="0" w:color="auto"/>
            <w:right w:val="none" w:sz="0" w:space="0" w:color="auto"/>
          </w:divBdr>
        </w:div>
        <w:div w:id="738013792">
          <w:marLeft w:val="640"/>
          <w:marRight w:val="0"/>
          <w:marTop w:val="0"/>
          <w:marBottom w:val="0"/>
          <w:divBdr>
            <w:top w:val="none" w:sz="0" w:space="0" w:color="auto"/>
            <w:left w:val="none" w:sz="0" w:space="0" w:color="auto"/>
            <w:bottom w:val="none" w:sz="0" w:space="0" w:color="auto"/>
            <w:right w:val="none" w:sz="0" w:space="0" w:color="auto"/>
          </w:divBdr>
        </w:div>
        <w:div w:id="390076255">
          <w:marLeft w:val="640"/>
          <w:marRight w:val="0"/>
          <w:marTop w:val="0"/>
          <w:marBottom w:val="0"/>
          <w:divBdr>
            <w:top w:val="none" w:sz="0" w:space="0" w:color="auto"/>
            <w:left w:val="none" w:sz="0" w:space="0" w:color="auto"/>
            <w:bottom w:val="none" w:sz="0" w:space="0" w:color="auto"/>
            <w:right w:val="none" w:sz="0" w:space="0" w:color="auto"/>
          </w:divBdr>
        </w:div>
        <w:div w:id="1354654361">
          <w:marLeft w:val="640"/>
          <w:marRight w:val="0"/>
          <w:marTop w:val="0"/>
          <w:marBottom w:val="0"/>
          <w:divBdr>
            <w:top w:val="none" w:sz="0" w:space="0" w:color="auto"/>
            <w:left w:val="none" w:sz="0" w:space="0" w:color="auto"/>
            <w:bottom w:val="none" w:sz="0" w:space="0" w:color="auto"/>
            <w:right w:val="none" w:sz="0" w:space="0" w:color="auto"/>
          </w:divBdr>
        </w:div>
        <w:div w:id="1030105933">
          <w:marLeft w:val="640"/>
          <w:marRight w:val="0"/>
          <w:marTop w:val="0"/>
          <w:marBottom w:val="0"/>
          <w:divBdr>
            <w:top w:val="none" w:sz="0" w:space="0" w:color="auto"/>
            <w:left w:val="none" w:sz="0" w:space="0" w:color="auto"/>
            <w:bottom w:val="none" w:sz="0" w:space="0" w:color="auto"/>
            <w:right w:val="none" w:sz="0" w:space="0" w:color="auto"/>
          </w:divBdr>
        </w:div>
        <w:div w:id="1165248308">
          <w:marLeft w:val="640"/>
          <w:marRight w:val="0"/>
          <w:marTop w:val="0"/>
          <w:marBottom w:val="0"/>
          <w:divBdr>
            <w:top w:val="none" w:sz="0" w:space="0" w:color="auto"/>
            <w:left w:val="none" w:sz="0" w:space="0" w:color="auto"/>
            <w:bottom w:val="none" w:sz="0" w:space="0" w:color="auto"/>
            <w:right w:val="none" w:sz="0" w:space="0" w:color="auto"/>
          </w:divBdr>
        </w:div>
        <w:div w:id="1389913622">
          <w:marLeft w:val="640"/>
          <w:marRight w:val="0"/>
          <w:marTop w:val="0"/>
          <w:marBottom w:val="0"/>
          <w:divBdr>
            <w:top w:val="none" w:sz="0" w:space="0" w:color="auto"/>
            <w:left w:val="none" w:sz="0" w:space="0" w:color="auto"/>
            <w:bottom w:val="none" w:sz="0" w:space="0" w:color="auto"/>
            <w:right w:val="none" w:sz="0" w:space="0" w:color="auto"/>
          </w:divBdr>
        </w:div>
        <w:div w:id="1167478569">
          <w:marLeft w:val="640"/>
          <w:marRight w:val="0"/>
          <w:marTop w:val="0"/>
          <w:marBottom w:val="0"/>
          <w:divBdr>
            <w:top w:val="none" w:sz="0" w:space="0" w:color="auto"/>
            <w:left w:val="none" w:sz="0" w:space="0" w:color="auto"/>
            <w:bottom w:val="none" w:sz="0" w:space="0" w:color="auto"/>
            <w:right w:val="none" w:sz="0" w:space="0" w:color="auto"/>
          </w:divBdr>
        </w:div>
        <w:div w:id="2015649399">
          <w:marLeft w:val="640"/>
          <w:marRight w:val="0"/>
          <w:marTop w:val="0"/>
          <w:marBottom w:val="0"/>
          <w:divBdr>
            <w:top w:val="none" w:sz="0" w:space="0" w:color="auto"/>
            <w:left w:val="none" w:sz="0" w:space="0" w:color="auto"/>
            <w:bottom w:val="none" w:sz="0" w:space="0" w:color="auto"/>
            <w:right w:val="none" w:sz="0" w:space="0" w:color="auto"/>
          </w:divBdr>
        </w:div>
        <w:div w:id="2094353718">
          <w:marLeft w:val="640"/>
          <w:marRight w:val="0"/>
          <w:marTop w:val="0"/>
          <w:marBottom w:val="0"/>
          <w:divBdr>
            <w:top w:val="none" w:sz="0" w:space="0" w:color="auto"/>
            <w:left w:val="none" w:sz="0" w:space="0" w:color="auto"/>
            <w:bottom w:val="none" w:sz="0" w:space="0" w:color="auto"/>
            <w:right w:val="none" w:sz="0" w:space="0" w:color="auto"/>
          </w:divBdr>
        </w:div>
        <w:div w:id="1678651820">
          <w:marLeft w:val="640"/>
          <w:marRight w:val="0"/>
          <w:marTop w:val="0"/>
          <w:marBottom w:val="0"/>
          <w:divBdr>
            <w:top w:val="none" w:sz="0" w:space="0" w:color="auto"/>
            <w:left w:val="none" w:sz="0" w:space="0" w:color="auto"/>
            <w:bottom w:val="none" w:sz="0" w:space="0" w:color="auto"/>
            <w:right w:val="none" w:sz="0" w:space="0" w:color="auto"/>
          </w:divBdr>
        </w:div>
        <w:div w:id="760222460">
          <w:marLeft w:val="640"/>
          <w:marRight w:val="0"/>
          <w:marTop w:val="0"/>
          <w:marBottom w:val="0"/>
          <w:divBdr>
            <w:top w:val="none" w:sz="0" w:space="0" w:color="auto"/>
            <w:left w:val="none" w:sz="0" w:space="0" w:color="auto"/>
            <w:bottom w:val="none" w:sz="0" w:space="0" w:color="auto"/>
            <w:right w:val="none" w:sz="0" w:space="0" w:color="auto"/>
          </w:divBdr>
        </w:div>
        <w:div w:id="981348818">
          <w:marLeft w:val="640"/>
          <w:marRight w:val="0"/>
          <w:marTop w:val="0"/>
          <w:marBottom w:val="0"/>
          <w:divBdr>
            <w:top w:val="none" w:sz="0" w:space="0" w:color="auto"/>
            <w:left w:val="none" w:sz="0" w:space="0" w:color="auto"/>
            <w:bottom w:val="none" w:sz="0" w:space="0" w:color="auto"/>
            <w:right w:val="none" w:sz="0" w:space="0" w:color="auto"/>
          </w:divBdr>
        </w:div>
        <w:div w:id="1908833829">
          <w:marLeft w:val="640"/>
          <w:marRight w:val="0"/>
          <w:marTop w:val="0"/>
          <w:marBottom w:val="0"/>
          <w:divBdr>
            <w:top w:val="none" w:sz="0" w:space="0" w:color="auto"/>
            <w:left w:val="none" w:sz="0" w:space="0" w:color="auto"/>
            <w:bottom w:val="none" w:sz="0" w:space="0" w:color="auto"/>
            <w:right w:val="none" w:sz="0" w:space="0" w:color="auto"/>
          </w:divBdr>
        </w:div>
        <w:div w:id="1325166229">
          <w:marLeft w:val="640"/>
          <w:marRight w:val="0"/>
          <w:marTop w:val="0"/>
          <w:marBottom w:val="0"/>
          <w:divBdr>
            <w:top w:val="none" w:sz="0" w:space="0" w:color="auto"/>
            <w:left w:val="none" w:sz="0" w:space="0" w:color="auto"/>
            <w:bottom w:val="none" w:sz="0" w:space="0" w:color="auto"/>
            <w:right w:val="none" w:sz="0" w:space="0" w:color="auto"/>
          </w:divBdr>
        </w:div>
        <w:div w:id="1857041832">
          <w:marLeft w:val="640"/>
          <w:marRight w:val="0"/>
          <w:marTop w:val="0"/>
          <w:marBottom w:val="0"/>
          <w:divBdr>
            <w:top w:val="none" w:sz="0" w:space="0" w:color="auto"/>
            <w:left w:val="none" w:sz="0" w:space="0" w:color="auto"/>
            <w:bottom w:val="none" w:sz="0" w:space="0" w:color="auto"/>
            <w:right w:val="none" w:sz="0" w:space="0" w:color="auto"/>
          </w:divBdr>
        </w:div>
        <w:div w:id="1875771624">
          <w:marLeft w:val="640"/>
          <w:marRight w:val="0"/>
          <w:marTop w:val="0"/>
          <w:marBottom w:val="0"/>
          <w:divBdr>
            <w:top w:val="none" w:sz="0" w:space="0" w:color="auto"/>
            <w:left w:val="none" w:sz="0" w:space="0" w:color="auto"/>
            <w:bottom w:val="none" w:sz="0" w:space="0" w:color="auto"/>
            <w:right w:val="none" w:sz="0" w:space="0" w:color="auto"/>
          </w:divBdr>
        </w:div>
        <w:div w:id="1235311467">
          <w:marLeft w:val="640"/>
          <w:marRight w:val="0"/>
          <w:marTop w:val="0"/>
          <w:marBottom w:val="0"/>
          <w:divBdr>
            <w:top w:val="none" w:sz="0" w:space="0" w:color="auto"/>
            <w:left w:val="none" w:sz="0" w:space="0" w:color="auto"/>
            <w:bottom w:val="none" w:sz="0" w:space="0" w:color="auto"/>
            <w:right w:val="none" w:sz="0" w:space="0" w:color="auto"/>
          </w:divBdr>
        </w:div>
        <w:div w:id="1406491243">
          <w:marLeft w:val="640"/>
          <w:marRight w:val="0"/>
          <w:marTop w:val="0"/>
          <w:marBottom w:val="0"/>
          <w:divBdr>
            <w:top w:val="none" w:sz="0" w:space="0" w:color="auto"/>
            <w:left w:val="none" w:sz="0" w:space="0" w:color="auto"/>
            <w:bottom w:val="none" w:sz="0" w:space="0" w:color="auto"/>
            <w:right w:val="none" w:sz="0" w:space="0" w:color="auto"/>
          </w:divBdr>
        </w:div>
        <w:div w:id="254171779">
          <w:marLeft w:val="640"/>
          <w:marRight w:val="0"/>
          <w:marTop w:val="0"/>
          <w:marBottom w:val="0"/>
          <w:divBdr>
            <w:top w:val="none" w:sz="0" w:space="0" w:color="auto"/>
            <w:left w:val="none" w:sz="0" w:space="0" w:color="auto"/>
            <w:bottom w:val="none" w:sz="0" w:space="0" w:color="auto"/>
            <w:right w:val="none" w:sz="0" w:space="0" w:color="auto"/>
          </w:divBdr>
        </w:div>
        <w:div w:id="7677145">
          <w:marLeft w:val="640"/>
          <w:marRight w:val="0"/>
          <w:marTop w:val="0"/>
          <w:marBottom w:val="0"/>
          <w:divBdr>
            <w:top w:val="none" w:sz="0" w:space="0" w:color="auto"/>
            <w:left w:val="none" w:sz="0" w:space="0" w:color="auto"/>
            <w:bottom w:val="none" w:sz="0" w:space="0" w:color="auto"/>
            <w:right w:val="none" w:sz="0" w:space="0" w:color="auto"/>
          </w:divBdr>
        </w:div>
        <w:div w:id="551431961">
          <w:marLeft w:val="640"/>
          <w:marRight w:val="0"/>
          <w:marTop w:val="0"/>
          <w:marBottom w:val="0"/>
          <w:divBdr>
            <w:top w:val="none" w:sz="0" w:space="0" w:color="auto"/>
            <w:left w:val="none" w:sz="0" w:space="0" w:color="auto"/>
            <w:bottom w:val="none" w:sz="0" w:space="0" w:color="auto"/>
            <w:right w:val="none" w:sz="0" w:space="0" w:color="auto"/>
          </w:divBdr>
        </w:div>
        <w:div w:id="1956403996">
          <w:marLeft w:val="640"/>
          <w:marRight w:val="0"/>
          <w:marTop w:val="0"/>
          <w:marBottom w:val="0"/>
          <w:divBdr>
            <w:top w:val="none" w:sz="0" w:space="0" w:color="auto"/>
            <w:left w:val="none" w:sz="0" w:space="0" w:color="auto"/>
            <w:bottom w:val="none" w:sz="0" w:space="0" w:color="auto"/>
            <w:right w:val="none" w:sz="0" w:space="0" w:color="auto"/>
          </w:divBdr>
        </w:div>
        <w:div w:id="375814323">
          <w:marLeft w:val="640"/>
          <w:marRight w:val="0"/>
          <w:marTop w:val="0"/>
          <w:marBottom w:val="0"/>
          <w:divBdr>
            <w:top w:val="none" w:sz="0" w:space="0" w:color="auto"/>
            <w:left w:val="none" w:sz="0" w:space="0" w:color="auto"/>
            <w:bottom w:val="none" w:sz="0" w:space="0" w:color="auto"/>
            <w:right w:val="none" w:sz="0" w:space="0" w:color="auto"/>
          </w:divBdr>
        </w:div>
        <w:div w:id="276837915">
          <w:marLeft w:val="640"/>
          <w:marRight w:val="0"/>
          <w:marTop w:val="0"/>
          <w:marBottom w:val="0"/>
          <w:divBdr>
            <w:top w:val="none" w:sz="0" w:space="0" w:color="auto"/>
            <w:left w:val="none" w:sz="0" w:space="0" w:color="auto"/>
            <w:bottom w:val="none" w:sz="0" w:space="0" w:color="auto"/>
            <w:right w:val="none" w:sz="0" w:space="0" w:color="auto"/>
          </w:divBdr>
        </w:div>
        <w:div w:id="1530949749">
          <w:marLeft w:val="640"/>
          <w:marRight w:val="0"/>
          <w:marTop w:val="0"/>
          <w:marBottom w:val="0"/>
          <w:divBdr>
            <w:top w:val="none" w:sz="0" w:space="0" w:color="auto"/>
            <w:left w:val="none" w:sz="0" w:space="0" w:color="auto"/>
            <w:bottom w:val="none" w:sz="0" w:space="0" w:color="auto"/>
            <w:right w:val="none" w:sz="0" w:space="0" w:color="auto"/>
          </w:divBdr>
        </w:div>
        <w:div w:id="506797021">
          <w:marLeft w:val="640"/>
          <w:marRight w:val="0"/>
          <w:marTop w:val="0"/>
          <w:marBottom w:val="0"/>
          <w:divBdr>
            <w:top w:val="none" w:sz="0" w:space="0" w:color="auto"/>
            <w:left w:val="none" w:sz="0" w:space="0" w:color="auto"/>
            <w:bottom w:val="none" w:sz="0" w:space="0" w:color="auto"/>
            <w:right w:val="none" w:sz="0" w:space="0" w:color="auto"/>
          </w:divBdr>
        </w:div>
        <w:div w:id="1243636757">
          <w:marLeft w:val="640"/>
          <w:marRight w:val="0"/>
          <w:marTop w:val="0"/>
          <w:marBottom w:val="0"/>
          <w:divBdr>
            <w:top w:val="none" w:sz="0" w:space="0" w:color="auto"/>
            <w:left w:val="none" w:sz="0" w:space="0" w:color="auto"/>
            <w:bottom w:val="none" w:sz="0" w:space="0" w:color="auto"/>
            <w:right w:val="none" w:sz="0" w:space="0" w:color="auto"/>
          </w:divBdr>
        </w:div>
        <w:div w:id="2141528251">
          <w:marLeft w:val="640"/>
          <w:marRight w:val="0"/>
          <w:marTop w:val="0"/>
          <w:marBottom w:val="0"/>
          <w:divBdr>
            <w:top w:val="none" w:sz="0" w:space="0" w:color="auto"/>
            <w:left w:val="none" w:sz="0" w:space="0" w:color="auto"/>
            <w:bottom w:val="none" w:sz="0" w:space="0" w:color="auto"/>
            <w:right w:val="none" w:sz="0" w:space="0" w:color="auto"/>
          </w:divBdr>
        </w:div>
        <w:div w:id="2093967997">
          <w:marLeft w:val="640"/>
          <w:marRight w:val="0"/>
          <w:marTop w:val="0"/>
          <w:marBottom w:val="0"/>
          <w:divBdr>
            <w:top w:val="none" w:sz="0" w:space="0" w:color="auto"/>
            <w:left w:val="none" w:sz="0" w:space="0" w:color="auto"/>
            <w:bottom w:val="none" w:sz="0" w:space="0" w:color="auto"/>
            <w:right w:val="none" w:sz="0" w:space="0" w:color="auto"/>
          </w:divBdr>
        </w:div>
        <w:div w:id="87582806">
          <w:marLeft w:val="640"/>
          <w:marRight w:val="0"/>
          <w:marTop w:val="0"/>
          <w:marBottom w:val="0"/>
          <w:divBdr>
            <w:top w:val="none" w:sz="0" w:space="0" w:color="auto"/>
            <w:left w:val="none" w:sz="0" w:space="0" w:color="auto"/>
            <w:bottom w:val="none" w:sz="0" w:space="0" w:color="auto"/>
            <w:right w:val="none" w:sz="0" w:space="0" w:color="auto"/>
          </w:divBdr>
        </w:div>
        <w:div w:id="1137379814">
          <w:marLeft w:val="640"/>
          <w:marRight w:val="0"/>
          <w:marTop w:val="0"/>
          <w:marBottom w:val="0"/>
          <w:divBdr>
            <w:top w:val="none" w:sz="0" w:space="0" w:color="auto"/>
            <w:left w:val="none" w:sz="0" w:space="0" w:color="auto"/>
            <w:bottom w:val="none" w:sz="0" w:space="0" w:color="auto"/>
            <w:right w:val="none" w:sz="0" w:space="0" w:color="auto"/>
          </w:divBdr>
        </w:div>
        <w:div w:id="195436891">
          <w:marLeft w:val="640"/>
          <w:marRight w:val="0"/>
          <w:marTop w:val="0"/>
          <w:marBottom w:val="0"/>
          <w:divBdr>
            <w:top w:val="none" w:sz="0" w:space="0" w:color="auto"/>
            <w:left w:val="none" w:sz="0" w:space="0" w:color="auto"/>
            <w:bottom w:val="none" w:sz="0" w:space="0" w:color="auto"/>
            <w:right w:val="none" w:sz="0" w:space="0" w:color="auto"/>
          </w:divBdr>
        </w:div>
        <w:div w:id="851651824">
          <w:marLeft w:val="640"/>
          <w:marRight w:val="0"/>
          <w:marTop w:val="0"/>
          <w:marBottom w:val="0"/>
          <w:divBdr>
            <w:top w:val="none" w:sz="0" w:space="0" w:color="auto"/>
            <w:left w:val="none" w:sz="0" w:space="0" w:color="auto"/>
            <w:bottom w:val="none" w:sz="0" w:space="0" w:color="auto"/>
            <w:right w:val="none" w:sz="0" w:space="0" w:color="auto"/>
          </w:divBdr>
        </w:div>
        <w:div w:id="732236245">
          <w:marLeft w:val="640"/>
          <w:marRight w:val="0"/>
          <w:marTop w:val="0"/>
          <w:marBottom w:val="0"/>
          <w:divBdr>
            <w:top w:val="none" w:sz="0" w:space="0" w:color="auto"/>
            <w:left w:val="none" w:sz="0" w:space="0" w:color="auto"/>
            <w:bottom w:val="none" w:sz="0" w:space="0" w:color="auto"/>
            <w:right w:val="none" w:sz="0" w:space="0" w:color="auto"/>
          </w:divBdr>
        </w:div>
        <w:div w:id="226379084">
          <w:marLeft w:val="640"/>
          <w:marRight w:val="0"/>
          <w:marTop w:val="0"/>
          <w:marBottom w:val="0"/>
          <w:divBdr>
            <w:top w:val="none" w:sz="0" w:space="0" w:color="auto"/>
            <w:left w:val="none" w:sz="0" w:space="0" w:color="auto"/>
            <w:bottom w:val="none" w:sz="0" w:space="0" w:color="auto"/>
            <w:right w:val="none" w:sz="0" w:space="0" w:color="auto"/>
          </w:divBdr>
        </w:div>
        <w:div w:id="1084839038">
          <w:marLeft w:val="640"/>
          <w:marRight w:val="0"/>
          <w:marTop w:val="0"/>
          <w:marBottom w:val="0"/>
          <w:divBdr>
            <w:top w:val="none" w:sz="0" w:space="0" w:color="auto"/>
            <w:left w:val="none" w:sz="0" w:space="0" w:color="auto"/>
            <w:bottom w:val="none" w:sz="0" w:space="0" w:color="auto"/>
            <w:right w:val="none" w:sz="0" w:space="0" w:color="auto"/>
          </w:divBdr>
        </w:div>
        <w:div w:id="1283339391">
          <w:marLeft w:val="640"/>
          <w:marRight w:val="0"/>
          <w:marTop w:val="0"/>
          <w:marBottom w:val="0"/>
          <w:divBdr>
            <w:top w:val="none" w:sz="0" w:space="0" w:color="auto"/>
            <w:left w:val="none" w:sz="0" w:space="0" w:color="auto"/>
            <w:bottom w:val="none" w:sz="0" w:space="0" w:color="auto"/>
            <w:right w:val="none" w:sz="0" w:space="0" w:color="auto"/>
          </w:divBdr>
        </w:div>
        <w:div w:id="679309093">
          <w:marLeft w:val="640"/>
          <w:marRight w:val="0"/>
          <w:marTop w:val="0"/>
          <w:marBottom w:val="0"/>
          <w:divBdr>
            <w:top w:val="none" w:sz="0" w:space="0" w:color="auto"/>
            <w:left w:val="none" w:sz="0" w:space="0" w:color="auto"/>
            <w:bottom w:val="none" w:sz="0" w:space="0" w:color="auto"/>
            <w:right w:val="none" w:sz="0" w:space="0" w:color="auto"/>
          </w:divBdr>
        </w:div>
      </w:divsChild>
    </w:div>
    <w:div w:id="1998607039">
      <w:bodyDiv w:val="1"/>
      <w:marLeft w:val="0"/>
      <w:marRight w:val="0"/>
      <w:marTop w:val="0"/>
      <w:marBottom w:val="0"/>
      <w:divBdr>
        <w:top w:val="none" w:sz="0" w:space="0" w:color="auto"/>
        <w:left w:val="none" w:sz="0" w:space="0" w:color="auto"/>
        <w:bottom w:val="none" w:sz="0" w:space="0" w:color="auto"/>
        <w:right w:val="none" w:sz="0" w:space="0" w:color="auto"/>
      </w:divBdr>
      <w:divsChild>
        <w:div w:id="1457603404">
          <w:marLeft w:val="640"/>
          <w:marRight w:val="0"/>
          <w:marTop w:val="0"/>
          <w:marBottom w:val="0"/>
          <w:divBdr>
            <w:top w:val="none" w:sz="0" w:space="0" w:color="auto"/>
            <w:left w:val="none" w:sz="0" w:space="0" w:color="auto"/>
            <w:bottom w:val="none" w:sz="0" w:space="0" w:color="auto"/>
            <w:right w:val="none" w:sz="0" w:space="0" w:color="auto"/>
          </w:divBdr>
        </w:div>
        <w:div w:id="1318918232">
          <w:marLeft w:val="640"/>
          <w:marRight w:val="0"/>
          <w:marTop w:val="0"/>
          <w:marBottom w:val="0"/>
          <w:divBdr>
            <w:top w:val="none" w:sz="0" w:space="0" w:color="auto"/>
            <w:left w:val="none" w:sz="0" w:space="0" w:color="auto"/>
            <w:bottom w:val="none" w:sz="0" w:space="0" w:color="auto"/>
            <w:right w:val="none" w:sz="0" w:space="0" w:color="auto"/>
          </w:divBdr>
        </w:div>
        <w:div w:id="195505875">
          <w:marLeft w:val="640"/>
          <w:marRight w:val="0"/>
          <w:marTop w:val="0"/>
          <w:marBottom w:val="0"/>
          <w:divBdr>
            <w:top w:val="none" w:sz="0" w:space="0" w:color="auto"/>
            <w:left w:val="none" w:sz="0" w:space="0" w:color="auto"/>
            <w:bottom w:val="none" w:sz="0" w:space="0" w:color="auto"/>
            <w:right w:val="none" w:sz="0" w:space="0" w:color="auto"/>
          </w:divBdr>
        </w:div>
        <w:div w:id="795412133">
          <w:marLeft w:val="640"/>
          <w:marRight w:val="0"/>
          <w:marTop w:val="0"/>
          <w:marBottom w:val="0"/>
          <w:divBdr>
            <w:top w:val="none" w:sz="0" w:space="0" w:color="auto"/>
            <w:left w:val="none" w:sz="0" w:space="0" w:color="auto"/>
            <w:bottom w:val="none" w:sz="0" w:space="0" w:color="auto"/>
            <w:right w:val="none" w:sz="0" w:space="0" w:color="auto"/>
          </w:divBdr>
        </w:div>
        <w:div w:id="1790278904">
          <w:marLeft w:val="640"/>
          <w:marRight w:val="0"/>
          <w:marTop w:val="0"/>
          <w:marBottom w:val="0"/>
          <w:divBdr>
            <w:top w:val="none" w:sz="0" w:space="0" w:color="auto"/>
            <w:left w:val="none" w:sz="0" w:space="0" w:color="auto"/>
            <w:bottom w:val="none" w:sz="0" w:space="0" w:color="auto"/>
            <w:right w:val="none" w:sz="0" w:space="0" w:color="auto"/>
          </w:divBdr>
        </w:div>
        <w:div w:id="758336049">
          <w:marLeft w:val="640"/>
          <w:marRight w:val="0"/>
          <w:marTop w:val="0"/>
          <w:marBottom w:val="0"/>
          <w:divBdr>
            <w:top w:val="none" w:sz="0" w:space="0" w:color="auto"/>
            <w:left w:val="none" w:sz="0" w:space="0" w:color="auto"/>
            <w:bottom w:val="none" w:sz="0" w:space="0" w:color="auto"/>
            <w:right w:val="none" w:sz="0" w:space="0" w:color="auto"/>
          </w:divBdr>
        </w:div>
        <w:div w:id="1994916036">
          <w:marLeft w:val="640"/>
          <w:marRight w:val="0"/>
          <w:marTop w:val="0"/>
          <w:marBottom w:val="0"/>
          <w:divBdr>
            <w:top w:val="none" w:sz="0" w:space="0" w:color="auto"/>
            <w:left w:val="none" w:sz="0" w:space="0" w:color="auto"/>
            <w:bottom w:val="none" w:sz="0" w:space="0" w:color="auto"/>
            <w:right w:val="none" w:sz="0" w:space="0" w:color="auto"/>
          </w:divBdr>
        </w:div>
        <w:div w:id="104429841">
          <w:marLeft w:val="640"/>
          <w:marRight w:val="0"/>
          <w:marTop w:val="0"/>
          <w:marBottom w:val="0"/>
          <w:divBdr>
            <w:top w:val="none" w:sz="0" w:space="0" w:color="auto"/>
            <w:left w:val="none" w:sz="0" w:space="0" w:color="auto"/>
            <w:bottom w:val="none" w:sz="0" w:space="0" w:color="auto"/>
            <w:right w:val="none" w:sz="0" w:space="0" w:color="auto"/>
          </w:divBdr>
        </w:div>
        <w:div w:id="1058936823">
          <w:marLeft w:val="640"/>
          <w:marRight w:val="0"/>
          <w:marTop w:val="0"/>
          <w:marBottom w:val="0"/>
          <w:divBdr>
            <w:top w:val="none" w:sz="0" w:space="0" w:color="auto"/>
            <w:left w:val="none" w:sz="0" w:space="0" w:color="auto"/>
            <w:bottom w:val="none" w:sz="0" w:space="0" w:color="auto"/>
            <w:right w:val="none" w:sz="0" w:space="0" w:color="auto"/>
          </w:divBdr>
        </w:div>
        <w:div w:id="495583571">
          <w:marLeft w:val="640"/>
          <w:marRight w:val="0"/>
          <w:marTop w:val="0"/>
          <w:marBottom w:val="0"/>
          <w:divBdr>
            <w:top w:val="none" w:sz="0" w:space="0" w:color="auto"/>
            <w:left w:val="none" w:sz="0" w:space="0" w:color="auto"/>
            <w:bottom w:val="none" w:sz="0" w:space="0" w:color="auto"/>
            <w:right w:val="none" w:sz="0" w:space="0" w:color="auto"/>
          </w:divBdr>
        </w:div>
        <w:div w:id="568154297">
          <w:marLeft w:val="640"/>
          <w:marRight w:val="0"/>
          <w:marTop w:val="0"/>
          <w:marBottom w:val="0"/>
          <w:divBdr>
            <w:top w:val="none" w:sz="0" w:space="0" w:color="auto"/>
            <w:left w:val="none" w:sz="0" w:space="0" w:color="auto"/>
            <w:bottom w:val="none" w:sz="0" w:space="0" w:color="auto"/>
            <w:right w:val="none" w:sz="0" w:space="0" w:color="auto"/>
          </w:divBdr>
        </w:div>
        <w:div w:id="877858810">
          <w:marLeft w:val="640"/>
          <w:marRight w:val="0"/>
          <w:marTop w:val="0"/>
          <w:marBottom w:val="0"/>
          <w:divBdr>
            <w:top w:val="none" w:sz="0" w:space="0" w:color="auto"/>
            <w:left w:val="none" w:sz="0" w:space="0" w:color="auto"/>
            <w:bottom w:val="none" w:sz="0" w:space="0" w:color="auto"/>
            <w:right w:val="none" w:sz="0" w:space="0" w:color="auto"/>
          </w:divBdr>
        </w:div>
        <w:div w:id="994920495">
          <w:marLeft w:val="640"/>
          <w:marRight w:val="0"/>
          <w:marTop w:val="0"/>
          <w:marBottom w:val="0"/>
          <w:divBdr>
            <w:top w:val="none" w:sz="0" w:space="0" w:color="auto"/>
            <w:left w:val="none" w:sz="0" w:space="0" w:color="auto"/>
            <w:bottom w:val="none" w:sz="0" w:space="0" w:color="auto"/>
            <w:right w:val="none" w:sz="0" w:space="0" w:color="auto"/>
          </w:divBdr>
        </w:div>
        <w:div w:id="1366635892">
          <w:marLeft w:val="640"/>
          <w:marRight w:val="0"/>
          <w:marTop w:val="0"/>
          <w:marBottom w:val="0"/>
          <w:divBdr>
            <w:top w:val="none" w:sz="0" w:space="0" w:color="auto"/>
            <w:left w:val="none" w:sz="0" w:space="0" w:color="auto"/>
            <w:bottom w:val="none" w:sz="0" w:space="0" w:color="auto"/>
            <w:right w:val="none" w:sz="0" w:space="0" w:color="auto"/>
          </w:divBdr>
        </w:div>
        <w:div w:id="612370466">
          <w:marLeft w:val="640"/>
          <w:marRight w:val="0"/>
          <w:marTop w:val="0"/>
          <w:marBottom w:val="0"/>
          <w:divBdr>
            <w:top w:val="none" w:sz="0" w:space="0" w:color="auto"/>
            <w:left w:val="none" w:sz="0" w:space="0" w:color="auto"/>
            <w:bottom w:val="none" w:sz="0" w:space="0" w:color="auto"/>
            <w:right w:val="none" w:sz="0" w:space="0" w:color="auto"/>
          </w:divBdr>
        </w:div>
        <w:div w:id="170414474">
          <w:marLeft w:val="640"/>
          <w:marRight w:val="0"/>
          <w:marTop w:val="0"/>
          <w:marBottom w:val="0"/>
          <w:divBdr>
            <w:top w:val="none" w:sz="0" w:space="0" w:color="auto"/>
            <w:left w:val="none" w:sz="0" w:space="0" w:color="auto"/>
            <w:bottom w:val="none" w:sz="0" w:space="0" w:color="auto"/>
            <w:right w:val="none" w:sz="0" w:space="0" w:color="auto"/>
          </w:divBdr>
        </w:div>
        <w:div w:id="938219538">
          <w:marLeft w:val="640"/>
          <w:marRight w:val="0"/>
          <w:marTop w:val="0"/>
          <w:marBottom w:val="0"/>
          <w:divBdr>
            <w:top w:val="none" w:sz="0" w:space="0" w:color="auto"/>
            <w:left w:val="none" w:sz="0" w:space="0" w:color="auto"/>
            <w:bottom w:val="none" w:sz="0" w:space="0" w:color="auto"/>
            <w:right w:val="none" w:sz="0" w:space="0" w:color="auto"/>
          </w:divBdr>
        </w:div>
        <w:div w:id="683171472">
          <w:marLeft w:val="640"/>
          <w:marRight w:val="0"/>
          <w:marTop w:val="0"/>
          <w:marBottom w:val="0"/>
          <w:divBdr>
            <w:top w:val="none" w:sz="0" w:space="0" w:color="auto"/>
            <w:left w:val="none" w:sz="0" w:space="0" w:color="auto"/>
            <w:bottom w:val="none" w:sz="0" w:space="0" w:color="auto"/>
            <w:right w:val="none" w:sz="0" w:space="0" w:color="auto"/>
          </w:divBdr>
        </w:div>
        <w:div w:id="861209941">
          <w:marLeft w:val="640"/>
          <w:marRight w:val="0"/>
          <w:marTop w:val="0"/>
          <w:marBottom w:val="0"/>
          <w:divBdr>
            <w:top w:val="none" w:sz="0" w:space="0" w:color="auto"/>
            <w:left w:val="none" w:sz="0" w:space="0" w:color="auto"/>
            <w:bottom w:val="none" w:sz="0" w:space="0" w:color="auto"/>
            <w:right w:val="none" w:sz="0" w:space="0" w:color="auto"/>
          </w:divBdr>
        </w:div>
        <w:div w:id="233900674">
          <w:marLeft w:val="640"/>
          <w:marRight w:val="0"/>
          <w:marTop w:val="0"/>
          <w:marBottom w:val="0"/>
          <w:divBdr>
            <w:top w:val="none" w:sz="0" w:space="0" w:color="auto"/>
            <w:left w:val="none" w:sz="0" w:space="0" w:color="auto"/>
            <w:bottom w:val="none" w:sz="0" w:space="0" w:color="auto"/>
            <w:right w:val="none" w:sz="0" w:space="0" w:color="auto"/>
          </w:divBdr>
        </w:div>
        <w:div w:id="622229639">
          <w:marLeft w:val="640"/>
          <w:marRight w:val="0"/>
          <w:marTop w:val="0"/>
          <w:marBottom w:val="0"/>
          <w:divBdr>
            <w:top w:val="none" w:sz="0" w:space="0" w:color="auto"/>
            <w:left w:val="none" w:sz="0" w:space="0" w:color="auto"/>
            <w:bottom w:val="none" w:sz="0" w:space="0" w:color="auto"/>
            <w:right w:val="none" w:sz="0" w:space="0" w:color="auto"/>
          </w:divBdr>
        </w:div>
        <w:div w:id="678386870">
          <w:marLeft w:val="640"/>
          <w:marRight w:val="0"/>
          <w:marTop w:val="0"/>
          <w:marBottom w:val="0"/>
          <w:divBdr>
            <w:top w:val="none" w:sz="0" w:space="0" w:color="auto"/>
            <w:left w:val="none" w:sz="0" w:space="0" w:color="auto"/>
            <w:bottom w:val="none" w:sz="0" w:space="0" w:color="auto"/>
            <w:right w:val="none" w:sz="0" w:space="0" w:color="auto"/>
          </w:divBdr>
        </w:div>
        <w:div w:id="696463056">
          <w:marLeft w:val="640"/>
          <w:marRight w:val="0"/>
          <w:marTop w:val="0"/>
          <w:marBottom w:val="0"/>
          <w:divBdr>
            <w:top w:val="none" w:sz="0" w:space="0" w:color="auto"/>
            <w:left w:val="none" w:sz="0" w:space="0" w:color="auto"/>
            <w:bottom w:val="none" w:sz="0" w:space="0" w:color="auto"/>
            <w:right w:val="none" w:sz="0" w:space="0" w:color="auto"/>
          </w:divBdr>
        </w:div>
        <w:div w:id="93214770">
          <w:marLeft w:val="640"/>
          <w:marRight w:val="0"/>
          <w:marTop w:val="0"/>
          <w:marBottom w:val="0"/>
          <w:divBdr>
            <w:top w:val="none" w:sz="0" w:space="0" w:color="auto"/>
            <w:left w:val="none" w:sz="0" w:space="0" w:color="auto"/>
            <w:bottom w:val="none" w:sz="0" w:space="0" w:color="auto"/>
            <w:right w:val="none" w:sz="0" w:space="0" w:color="auto"/>
          </w:divBdr>
        </w:div>
        <w:div w:id="101580940">
          <w:marLeft w:val="640"/>
          <w:marRight w:val="0"/>
          <w:marTop w:val="0"/>
          <w:marBottom w:val="0"/>
          <w:divBdr>
            <w:top w:val="none" w:sz="0" w:space="0" w:color="auto"/>
            <w:left w:val="none" w:sz="0" w:space="0" w:color="auto"/>
            <w:bottom w:val="none" w:sz="0" w:space="0" w:color="auto"/>
            <w:right w:val="none" w:sz="0" w:space="0" w:color="auto"/>
          </w:divBdr>
        </w:div>
        <w:div w:id="498737452">
          <w:marLeft w:val="640"/>
          <w:marRight w:val="0"/>
          <w:marTop w:val="0"/>
          <w:marBottom w:val="0"/>
          <w:divBdr>
            <w:top w:val="none" w:sz="0" w:space="0" w:color="auto"/>
            <w:left w:val="none" w:sz="0" w:space="0" w:color="auto"/>
            <w:bottom w:val="none" w:sz="0" w:space="0" w:color="auto"/>
            <w:right w:val="none" w:sz="0" w:space="0" w:color="auto"/>
          </w:divBdr>
        </w:div>
        <w:div w:id="810250695">
          <w:marLeft w:val="640"/>
          <w:marRight w:val="0"/>
          <w:marTop w:val="0"/>
          <w:marBottom w:val="0"/>
          <w:divBdr>
            <w:top w:val="none" w:sz="0" w:space="0" w:color="auto"/>
            <w:left w:val="none" w:sz="0" w:space="0" w:color="auto"/>
            <w:bottom w:val="none" w:sz="0" w:space="0" w:color="auto"/>
            <w:right w:val="none" w:sz="0" w:space="0" w:color="auto"/>
          </w:divBdr>
        </w:div>
        <w:div w:id="1124040298">
          <w:marLeft w:val="640"/>
          <w:marRight w:val="0"/>
          <w:marTop w:val="0"/>
          <w:marBottom w:val="0"/>
          <w:divBdr>
            <w:top w:val="none" w:sz="0" w:space="0" w:color="auto"/>
            <w:left w:val="none" w:sz="0" w:space="0" w:color="auto"/>
            <w:bottom w:val="none" w:sz="0" w:space="0" w:color="auto"/>
            <w:right w:val="none" w:sz="0" w:space="0" w:color="auto"/>
          </w:divBdr>
        </w:div>
        <w:div w:id="1063256507">
          <w:marLeft w:val="640"/>
          <w:marRight w:val="0"/>
          <w:marTop w:val="0"/>
          <w:marBottom w:val="0"/>
          <w:divBdr>
            <w:top w:val="none" w:sz="0" w:space="0" w:color="auto"/>
            <w:left w:val="none" w:sz="0" w:space="0" w:color="auto"/>
            <w:bottom w:val="none" w:sz="0" w:space="0" w:color="auto"/>
            <w:right w:val="none" w:sz="0" w:space="0" w:color="auto"/>
          </w:divBdr>
        </w:div>
        <w:div w:id="1358314976">
          <w:marLeft w:val="640"/>
          <w:marRight w:val="0"/>
          <w:marTop w:val="0"/>
          <w:marBottom w:val="0"/>
          <w:divBdr>
            <w:top w:val="none" w:sz="0" w:space="0" w:color="auto"/>
            <w:left w:val="none" w:sz="0" w:space="0" w:color="auto"/>
            <w:bottom w:val="none" w:sz="0" w:space="0" w:color="auto"/>
            <w:right w:val="none" w:sz="0" w:space="0" w:color="auto"/>
          </w:divBdr>
        </w:div>
        <w:div w:id="1184629045">
          <w:marLeft w:val="640"/>
          <w:marRight w:val="0"/>
          <w:marTop w:val="0"/>
          <w:marBottom w:val="0"/>
          <w:divBdr>
            <w:top w:val="none" w:sz="0" w:space="0" w:color="auto"/>
            <w:left w:val="none" w:sz="0" w:space="0" w:color="auto"/>
            <w:bottom w:val="none" w:sz="0" w:space="0" w:color="auto"/>
            <w:right w:val="none" w:sz="0" w:space="0" w:color="auto"/>
          </w:divBdr>
        </w:div>
        <w:div w:id="1416052200">
          <w:marLeft w:val="640"/>
          <w:marRight w:val="0"/>
          <w:marTop w:val="0"/>
          <w:marBottom w:val="0"/>
          <w:divBdr>
            <w:top w:val="none" w:sz="0" w:space="0" w:color="auto"/>
            <w:left w:val="none" w:sz="0" w:space="0" w:color="auto"/>
            <w:bottom w:val="none" w:sz="0" w:space="0" w:color="auto"/>
            <w:right w:val="none" w:sz="0" w:space="0" w:color="auto"/>
          </w:divBdr>
        </w:div>
        <w:div w:id="1341278442">
          <w:marLeft w:val="640"/>
          <w:marRight w:val="0"/>
          <w:marTop w:val="0"/>
          <w:marBottom w:val="0"/>
          <w:divBdr>
            <w:top w:val="none" w:sz="0" w:space="0" w:color="auto"/>
            <w:left w:val="none" w:sz="0" w:space="0" w:color="auto"/>
            <w:bottom w:val="none" w:sz="0" w:space="0" w:color="auto"/>
            <w:right w:val="none" w:sz="0" w:space="0" w:color="auto"/>
          </w:divBdr>
        </w:div>
        <w:div w:id="722868567">
          <w:marLeft w:val="640"/>
          <w:marRight w:val="0"/>
          <w:marTop w:val="0"/>
          <w:marBottom w:val="0"/>
          <w:divBdr>
            <w:top w:val="none" w:sz="0" w:space="0" w:color="auto"/>
            <w:left w:val="none" w:sz="0" w:space="0" w:color="auto"/>
            <w:bottom w:val="none" w:sz="0" w:space="0" w:color="auto"/>
            <w:right w:val="none" w:sz="0" w:space="0" w:color="auto"/>
          </w:divBdr>
        </w:div>
        <w:div w:id="631907344">
          <w:marLeft w:val="640"/>
          <w:marRight w:val="0"/>
          <w:marTop w:val="0"/>
          <w:marBottom w:val="0"/>
          <w:divBdr>
            <w:top w:val="none" w:sz="0" w:space="0" w:color="auto"/>
            <w:left w:val="none" w:sz="0" w:space="0" w:color="auto"/>
            <w:bottom w:val="none" w:sz="0" w:space="0" w:color="auto"/>
            <w:right w:val="none" w:sz="0" w:space="0" w:color="auto"/>
          </w:divBdr>
        </w:div>
        <w:div w:id="1462070338">
          <w:marLeft w:val="640"/>
          <w:marRight w:val="0"/>
          <w:marTop w:val="0"/>
          <w:marBottom w:val="0"/>
          <w:divBdr>
            <w:top w:val="none" w:sz="0" w:space="0" w:color="auto"/>
            <w:left w:val="none" w:sz="0" w:space="0" w:color="auto"/>
            <w:bottom w:val="none" w:sz="0" w:space="0" w:color="auto"/>
            <w:right w:val="none" w:sz="0" w:space="0" w:color="auto"/>
          </w:divBdr>
        </w:div>
        <w:div w:id="1037051958">
          <w:marLeft w:val="640"/>
          <w:marRight w:val="0"/>
          <w:marTop w:val="0"/>
          <w:marBottom w:val="0"/>
          <w:divBdr>
            <w:top w:val="none" w:sz="0" w:space="0" w:color="auto"/>
            <w:left w:val="none" w:sz="0" w:space="0" w:color="auto"/>
            <w:bottom w:val="none" w:sz="0" w:space="0" w:color="auto"/>
            <w:right w:val="none" w:sz="0" w:space="0" w:color="auto"/>
          </w:divBdr>
        </w:div>
        <w:div w:id="538974247">
          <w:marLeft w:val="640"/>
          <w:marRight w:val="0"/>
          <w:marTop w:val="0"/>
          <w:marBottom w:val="0"/>
          <w:divBdr>
            <w:top w:val="none" w:sz="0" w:space="0" w:color="auto"/>
            <w:left w:val="none" w:sz="0" w:space="0" w:color="auto"/>
            <w:bottom w:val="none" w:sz="0" w:space="0" w:color="auto"/>
            <w:right w:val="none" w:sz="0" w:space="0" w:color="auto"/>
          </w:divBdr>
        </w:div>
        <w:div w:id="569003863">
          <w:marLeft w:val="640"/>
          <w:marRight w:val="0"/>
          <w:marTop w:val="0"/>
          <w:marBottom w:val="0"/>
          <w:divBdr>
            <w:top w:val="none" w:sz="0" w:space="0" w:color="auto"/>
            <w:left w:val="none" w:sz="0" w:space="0" w:color="auto"/>
            <w:bottom w:val="none" w:sz="0" w:space="0" w:color="auto"/>
            <w:right w:val="none" w:sz="0" w:space="0" w:color="auto"/>
          </w:divBdr>
        </w:div>
        <w:div w:id="796409849">
          <w:marLeft w:val="640"/>
          <w:marRight w:val="0"/>
          <w:marTop w:val="0"/>
          <w:marBottom w:val="0"/>
          <w:divBdr>
            <w:top w:val="none" w:sz="0" w:space="0" w:color="auto"/>
            <w:left w:val="none" w:sz="0" w:space="0" w:color="auto"/>
            <w:bottom w:val="none" w:sz="0" w:space="0" w:color="auto"/>
            <w:right w:val="none" w:sz="0" w:space="0" w:color="auto"/>
          </w:divBdr>
        </w:div>
        <w:div w:id="1720939586">
          <w:marLeft w:val="640"/>
          <w:marRight w:val="0"/>
          <w:marTop w:val="0"/>
          <w:marBottom w:val="0"/>
          <w:divBdr>
            <w:top w:val="none" w:sz="0" w:space="0" w:color="auto"/>
            <w:left w:val="none" w:sz="0" w:space="0" w:color="auto"/>
            <w:bottom w:val="none" w:sz="0" w:space="0" w:color="auto"/>
            <w:right w:val="none" w:sz="0" w:space="0" w:color="auto"/>
          </w:divBdr>
        </w:div>
        <w:div w:id="648945438">
          <w:marLeft w:val="640"/>
          <w:marRight w:val="0"/>
          <w:marTop w:val="0"/>
          <w:marBottom w:val="0"/>
          <w:divBdr>
            <w:top w:val="none" w:sz="0" w:space="0" w:color="auto"/>
            <w:left w:val="none" w:sz="0" w:space="0" w:color="auto"/>
            <w:bottom w:val="none" w:sz="0" w:space="0" w:color="auto"/>
            <w:right w:val="none" w:sz="0" w:space="0" w:color="auto"/>
          </w:divBdr>
        </w:div>
        <w:div w:id="1969361209">
          <w:marLeft w:val="640"/>
          <w:marRight w:val="0"/>
          <w:marTop w:val="0"/>
          <w:marBottom w:val="0"/>
          <w:divBdr>
            <w:top w:val="none" w:sz="0" w:space="0" w:color="auto"/>
            <w:left w:val="none" w:sz="0" w:space="0" w:color="auto"/>
            <w:bottom w:val="none" w:sz="0" w:space="0" w:color="auto"/>
            <w:right w:val="none" w:sz="0" w:space="0" w:color="auto"/>
          </w:divBdr>
        </w:div>
        <w:div w:id="377824061">
          <w:marLeft w:val="640"/>
          <w:marRight w:val="0"/>
          <w:marTop w:val="0"/>
          <w:marBottom w:val="0"/>
          <w:divBdr>
            <w:top w:val="none" w:sz="0" w:space="0" w:color="auto"/>
            <w:left w:val="none" w:sz="0" w:space="0" w:color="auto"/>
            <w:bottom w:val="none" w:sz="0" w:space="0" w:color="auto"/>
            <w:right w:val="none" w:sz="0" w:space="0" w:color="auto"/>
          </w:divBdr>
        </w:div>
        <w:div w:id="1617440595">
          <w:marLeft w:val="640"/>
          <w:marRight w:val="0"/>
          <w:marTop w:val="0"/>
          <w:marBottom w:val="0"/>
          <w:divBdr>
            <w:top w:val="none" w:sz="0" w:space="0" w:color="auto"/>
            <w:left w:val="none" w:sz="0" w:space="0" w:color="auto"/>
            <w:bottom w:val="none" w:sz="0" w:space="0" w:color="auto"/>
            <w:right w:val="none" w:sz="0" w:space="0" w:color="auto"/>
          </w:divBdr>
        </w:div>
        <w:div w:id="1556432791">
          <w:marLeft w:val="640"/>
          <w:marRight w:val="0"/>
          <w:marTop w:val="0"/>
          <w:marBottom w:val="0"/>
          <w:divBdr>
            <w:top w:val="none" w:sz="0" w:space="0" w:color="auto"/>
            <w:left w:val="none" w:sz="0" w:space="0" w:color="auto"/>
            <w:bottom w:val="none" w:sz="0" w:space="0" w:color="auto"/>
            <w:right w:val="none" w:sz="0" w:space="0" w:color="auto"/>
          </w:divBdr>
        </w:div>
        <w:div w:id="440757963">
          <w:marLeft w:val="640"/>
          <w:marRight w:val="0"/>
          <w:marTop w:val="0"/>
          <w:marBottom w:val="0"/>
          <w:divBdr>
            <w:top w:val="none" w:sz="0" w:space="0" w:color="auto"/>
            <w:left w:val="none" w:sz="0" w:space="0" w:color="auto"/>
            <w:bottom w:val="none" w:sz="0" w:space="0" w:color="auto"/>
            <w:right w:val="none" w:sz="0" w:space="0" w:color="auto"/>
          </w:divBdr>
        </w:div>
        <w:div w:id="1611081989">
          <w:marLeft w:val="640"/>
          <w:marRight w:val="0"/>
          <w:marTop w:val="0"/>
          <w:marBottom w:val="0"/>
          <w:divBdr>
            <w:top w:val="none" w:sz="0" w:space="0" w:color="auto"/>
            <w:left w:val="none" w:sz="0" w:space="0" w:color="auto"/>
            <w:bottom w:val="none" w:sz="0" w:space="0" w:color="auto"/>
            <w:right w:val="none" w:sz="0" w:space="0" w:color="auto"/>
          </w:divBdr>
        </w:div>
        <w:div w:id="855001714">
          <w:marLeft w:val="640"/>
          <w:marRight w:val="0"/>
          <w:marTop w:val="0"/>
          <w:marBottom w:val="0"/>
          <w:divBdr>
            <w:top w:val="none" w:sz="0" w:space="0" w:color="auto"/>
            <w:left w:val="none" w:sz="0" w:space="0" w:color="auto"/>
            <w:bottom w:val="none" w:sz="0" w:space="0" w:color="auto"/>
            <w:right w:val="none" w:sz="0" w:space="0" w:color="auto"/>
          </w:divBdr>
        </w:div>
        <w:div w:id="1074863868">
          <w:marLeft w:val="640"/>
          <w:marRight w:val="0"/>
          <w:marTop w:val="0"/>
          <w:marBottom w:val="0"/>
          <w:divBdr>
            <w:top w:val="none" w:sz="0" w:space="0" w:color="auto"/>
            <w:left w:val="none" w:sz="0" w:space="0" w:color="auto"/>
            <w:bottom w:val="none" w:sz="0" w:space="0" w:color="auto"/>
            <w:right w:val="none" w:sz="0" w:space="0" w:color="auto"/>
          </w:divBdr>
        </w:div>
        <w:div w:id="1184709200">
          <w:marLeft w:val="640"/>
          <w:marRight w:val="0"/>
          <w:marTop w:val="0"/>
          <w:marBottom w:val="0"/>
          <w:divBdr>
            <w:top w:val="none" w:sz="0" w:space="0" w:color="auto"/>
            <w:left w:val="none" w:sz="0" w:space="0" w:color="auto"/>
            <w:bottom w:val="none" w:sz="0" w:space="0" w:color="auto"/>
            <w:right w:val="none" w:sz="0" w:space="0" w:color="auto"/>
          </w:divBdr>
        </w:div>
        <w:div w:id="675961002">
          <w:marLeft w:val="640"/>
          <w:marRight w:val="0"/>
          <w:marTop w:val="0"/>
          <w:marBottom w:val="0"/>
          <w:divBdr>
            <w:top w:val="none" w:sz="0" w:space="0" w:color="auto"/>
            <w:left w:val="none" w:sz="0" w:space="0" w:color="auto"/>
            <w:bottom w:val="none" w:sz="0" w:space="0" w:color="auto"/>
            <w:right w:val="none" w:sz="0" w:space="0" w:color="auto"/>
          </w:divBdr>
        </w:div>
        <w:div w:id="399521345">
          <w:marLeft w:val="640"/>
          <w:marRight w:val="0"/>
          <w:marTop w:val="0"/>
          <w:marBottom w:val="0"/>
          <w:divBdr>
            <w:top w:val="none" w:sz="0" w:space="0" w:color="auto"/>
            <w:left w:val="none" w:sz="0" w:space="0" w:color="auto"/>
            <w:bottom w:val="none" w:sz="0" w:space="0" w:color="auto"/>
            <w:right w:val="none" w:sz="0" w:space="0" w:color="auto"/>
          </w:divBdr>
        </w:div>
        <w:div w:id="182477283">
          <w:marLeft w:val="640"/>
          <w:marRight w:val="0"/>
          <w:marTop w:val="0"/>
          <w:marBottom w:val="0"/>
          <w:divBdr>
            <w:top w:val="none" w:sz="0" w:space="0" w:color="auto"/>
            <w:left w:val="none" w:sz="0" w:space="0" w:color="auto"/>
            <w:bottom w:val="none" w:sz="0" w:space="0" w:color="auto"/>
            <w:right w:val="none" w:sz="0" w:space="0" w:color="auto"/>
          </w:divBdr>
        </w:div>
        <w:div w:id="1669481737">
          <w:marLeft w:val="640"/>
          <w:marRight w:val="0"/>
          <w:marTop w:val="0"/>
          <w:marBottom w:val="0"/>
          <w:divBdr>
            <w:top w:val="none" w:sz="0" w:space="0" w:color="auto"/>
            <w:left w:val="none" w:sz="0" w:space="0" w:color="auto"/>
            <w:bottom w:val="none" w:sz="0" w:space="0" w:color="auto"/>
            <w:right w:val="none" w:sz="0" w:space="0" w:color="auto"/>
          </w:divBdr>
        </w:div>
        <w:div w:id="1649557894">
          <w:marLeft w:val="640"/>
          <w:marRight w:val="0"/>
          <w:marTop w:val="0"/>
          <w:marBottom w:val="0"/>
          <w:divBdr>
            <w:top w:val="none" w:sz="0" w:space="0" w:color="auto"/>
            <w:left w:val="none" w:sz="0" w:space="0" w:color="auto"/>
            <w:bottom w:val="none" w:sz="0" w:space="0" w:color="auto"/>
            <w:right w:val="none" w:sz="0" w:space="0" w:color="auto"/>
          </w:divBdr>
        </w:div>
        <w:div w:id="1727954161">
          <w:marLeft w:val="640"/>
          <w:marRight w:val="0"/>
          <w:marTop w:val="0"/>
          <w:marBottom w:val="0"/>
          <w:divBdr>
            <w:top w:val="none" w:sz="0" w:space="0" w:color="auto"/>
            <w:left w:val="none" w:sz="0" w:space="0" w:color="auto"/>
            <w:bottom w:val="none" w:sz="0" w:space="0" w:color="auto"/>
            <w:right w:val="none" w:sz="0" w:space="0" w:color="auto"/>
          </w:divBdr>
        </w:div>
        <w:div w:id="1887599282">
          <w:marLeft w:val="640"/>
          <w:marRight w:val="0"/>
          <w:marTop w:val="0"/>
          <w:marBottom w:val="0"/>
          <w:divBdr>
            <w:top w:val="none" w:sz="0" w:space="0" w:color="auto"/>
            <w:left w:val="none" w:sz="0" w:space="0" w:color="auto"/>
            <w:bottom w:val="none" w:sz="0" w:space="0" w:color="auto"/>
            <w:right w:val="none" w:sz="0" w:space="0" w:color="auto"/>
          </w:divBdr>
        </w:div>
        <w:div w:id="1815023723">
          <w:marLeft w:val="640"/>
          <w:marRight w:val="0"/>
          <w:marTop w:val="0"/>
          <w:marBottom w:val="0"/>
          <w:divBdr>
            <w:top w:val="none" w:sz="0" w:space="0" w:color="auto"/>
            <w:left w:val="none" w:sz="0" w:space="0" w:color="auto"/>
            <w:bottom w:val="none" w:sz="0" w:space="0" w:color="auto"/>
            <w:right w:val="none" w:sz="0" w:space="0" w:color="auto"/>
          </w:divBdr>
        </w:div>
        <w:div w:id="635912568">
          <w:marLeft w:val="640"/>
          <w:marRight w:val="0"/>
          <w:marTop w:val="0"/>
          <w:marBottom w:val="0"/>
          <w:divBdr>
            <w:top w:val="none" w:sz="0" w:space="0" w:color="auto"/>
            <w:left w:val="none" w:sz="0" w:space="0" w:color="auto"/>
            <w:bottom w:val="none" w:sz="0" w:space="0" w:color="auto"/>
            <w:right w:val="none" w:sz="0" w:space="0" w:color="auto"/>
          </w:divBdr>
        </w:div>
        <w:div w:id="2133014857">
          <w:marLeft w:val="640"/>
          <w:marRight w:val="0"/>
          <w:marTop w:val="0"/>
          <w:marBottom w:val="0"/>
          <w:divBdr>
            <w:top w:val="none" w:sz="0" w:space="0" w:color="auto"/>
            <w:left w:val="none" w:sz="0" w:space="0" w:color="auto"/>
            <w:bottom w:val="none" w:sz="0" w:space="0" w:color="auto"/>
            <w:right w:val="none" w:sz="0" w:space="0" w:color="auto"/>
          </w:divBdr>
        </w:div>
        <w:div w:id="1520391698">
          <w:marLeft w:val="640"/>
          <w:marRight w:val="0"/>
          <w:marTop w:val="0"/>
          <w:marBottom w:val="0"/>
          <w:divBdr>
            <w:top w:val="none" w:sz="0" w:space="0" w:color="auto"/>
            <w:left w:val="none" w:sz="0" w:space="0" w:color="auto"/>
            <w:bottom w:val="none" w:sz="0" w:space="0" w:color="auto"/>
            <w:right w:val="none" w:sz="0" w:space="0" w:color="auto"/>
          </w:divBdr>
        </w:div>
        <w:div w:id="1565140421">
          <w:marLeft w:val="640"/>
          <w:marRight w:val="0"/>
          <w:marTop w:val="0"/>
          <w:marBottom w:val="0"/>
          <w:divBdr>
            <w:top w:val="none" w:sz="0" w:space="0" w:color="auto"/>
            <w:left w:val="none" w:sz="0" w:space="0" w:color="auto"/>
            <w:bottom w:val="none" w:sz="0" w:space="0" w:color="auto"/>
            <w:right w:val="none" w:sz="0" w:space="0" w:color="auto"/>
          </w:divBdr>
        </w:div>
      </w:divsChild>
    </w:div>
    <w:div w:id="1998919843">
      <w:bodyDiv w:val="1"/>
      <w:marLeft w:val="0"/>
      <w:marRight w:val="0"/>
      <w:marTop w:val="0"/>
      <w:marBottom w:val="0"/>
      <w:divBdr>
        <w:top w:val="none" w:sz="0" w:space="0" w:color="auto"/>
        <w:left w:val="none" w:sz="0" w:space="0" w:color="auto"/>
        <w:bottom w:val="none" w:sz="0" w:space="0" w:color="auto"/>
        <w:right w:val="none" w:sz="0" w:space="0" w:color="auto"/>
      </w:divBdr>
      <w:divsChild>
        <w:div w:id="1678188547">
          <w:marLeft w:val="640"/>
          <w:marRight w:val="0"/>
          <w:marTop w:val="0"/>
          <w:marBottom w:val="0"/>
          <w:divBdr>
            <w:top w:val="none" w:sz="0" w:space="0" w:color="auto"/>
            <w:left w:val="none" w:sz="0" w:space="0" w:color="auto"/>
            <w:bottom w:val="none" w:sz="0" w:space="0" w:color="auto"/>
            <w:right w:val="none" w:sz="0" w:space="0" w:color="auto"/>
          </w:divBdr>
        </w:div>
        <w:div w:id="1867790552">
          <w:marLeft w:val="640"/>
          <w:marRight w:val="0"/>
          <w:marTop w:val="0"/>
          <w:marBottom w:val="0"/>
          <w:divBdr>
            <w:top w:val="none" w:sz="0" w:space="0" w:color="auto"/>
            <w:left w:val="none" w:sz="0" w:space="0" w:color="auto"/>
            <w:bottom w:val="none" w:sz="0" w:space="0" w:color="auto"/>
            <w:right w:val="none" w:sz="0" w:space="0" w:color="auto"/>
          </w:divBdr>
        </w:div>
        <w:div w:id="49307672">
          <w:marLeft w:val="640"/>
          <w:marRight w:val="0"/>
          <w:marTop w:val="0"/>
          <w:marBottom w:val="0"/>
          <w:divBdr>
            <w:top w:val="none" w:sz="0" w:space="0" w:color="auto"/>
            <w:left w:val="none" w:sz="0" w:space="0" w:color="auto"/>
            <w:bottom w:val="none" w:sz="0" w:space="0" w:color="auto"/>
            <w:right w:val="none" w:sz="0" w:space="0" w:color="auto"/>
          </w:divBdr>
        </w:div>
        <w:div w:id="790780083">
          <w:marLeft w:val="640"/>
          <w:marRight w:val="0"/>
          <w:marTop w:val="0"/>
          <w:marBottom w:val="0"/>
          <w:divBdr>
            <w:top w:val="none" w:sz="0" w:space="0" w:color="auto"/>
            <w:left w:val="none" w:sz="0" w:space="0" w:color="auto"/>
            <w:bottom w:val="none" w:sz="0" w:space="0" w:color="auto"/>
            <w:right w:val="none" w:sz="0" w:space="0" w:color="auto"/>
          </w:divBdr>
        </w:div>
        <w:div w:id="884953322">
          <w:marLeft w:val="640"/>
          <w:marRight w:val="0"/>
          <w:marTop w:val="0"/>
          <w:marBottom w:val="0"/>
          <w:divBdr>
            <w:top w:val="none" w:sz="0" w:space="0" w:color="auto"/>
            <w:left w:val="none" w:sz="0" w:space="0" w:color="auto"/>
            <w:bottom w:val="none" w:sz="0" w:space="0" w:color="auto"/>
            <w:right w:val="none" w:sz="0" w:space="0" w:color="auto"/>
          </w:divBdr>
        </w:div>
        <w:div w:id="1246457229">
          <w:marLeft w:val="640"/>
          <w:marRight w:val="0"/>
          <w:marTop w:val="0"/>
          <w:marBottom w:val="0"/>
          <w:divBdr>
            <w:top w:val="none" w:sz="0" w:space="0" w:color="auto"/>
            <w:left w:val="none" w:sz="0" w:space="0" w:color="auto"/>
            <w:bottom w:val="none" w:sz="0" w:space="0" w:color="auto"/>
            <w:right w:val="none" w:sz="0" w:space="0" w:color="auto"/>
          </w:divBdr>
        </w:div>
        <w:div w:id="604726194">
          <w:marLeft w:val="640"/>
          <w:marRight w:val="0"/>
          <w:marTop w:val="0"/>
          <w:marBottom w:val="0"/>
          <w:divBdr>
            <w:top w:val="none" w:sz="0" w:space="0" w:color="auto"/>
            <w:left w:val="none" w:sz="0" w:space="0" w:color="auto"/>
            <w:bottom w:val="none" w:sz="0" w:space="0" w:color="auto"/>
            <w:right w:val="none" w:sz="0" w:space="0" w:color="auto"/>
          </w:divBdr>
        </w:div>
        <w:div w:id="625241565">
          <w:marLeft w:val="640"/>
          <w:marRight w:val="0"/>
          <w:marTop w:val="0"/>
          <w:marBottom w:val="0"/>
          <w:divBdr>
            <w:top w:val="none" w:sz="0" w:space="0" w:color="auto"/>
            <w:left w:val="none" w:sz="0" w:space="0" w:color="auto"/>
            <w:bottom w:val="none" w:sz="0" w:space="0" w:color="auto"/>
            <w:right w:val="none" w:sz="0" w:space="0" w:color="auto"/>
          </w:divBdr>
        </w:div>
        <w:div w:id="1023633066">
          <w:marLeft w:val="640"/>
          <w:marRight w:val="0"/>
          <w:marTop w:val="0"/>
          <w:marBottom w:val="0"/>
          <w:divBdr>
            <w:top w:val="none" w:sz="0" w:space="0" w:color="auto"/>
            <w:left w:val="none" w:sz="0" w:space="0" w:color="auto"/>
            <w:bottom w:val="none" w:sz="0" w:space="0" w:color="auto"/>
            <w:right w:val="none" w:sz="0" w:space="0" w:color="auto"/>
          </w:divBdr>
        </w:div>
        <w:div w:id="1767268290">
          <w:marLeft w:val="640"/>
          <w:marRight w:val="0"/>
          <w:marTop w:val="0"/>
          <w:marBottom w:val="0"/>
          <w:divBdr>
            <w:top w:val="none" w:sz="0" w:space="0" w:color="auto"/>
            <w:left w:val="none" w:sz="0" w:space="0" w:color="auto"/>
            <w:bottom w:val="none" w:sz="0" w:space="0" w:color="auto"/>
            <w:right w:val="none" w:sz="0" w:space="0" w:color="auto"/>
          </w:divBdr>
        </w:div>
        <w:div w:id="1687442505">
          <w:marLeft w:val="640"/>
          <w:marRight w:val="0"/>
          <w:marTop w:val="0"/>
          <w:marBottom w:val="0"/>
          <w:divBdr>
            <w:top w:val="none" w:sz="0" w:space="0" w:color="auto"/>
            <w:left w:val="none" w:sz="0" w:space="0" w:color="auto"/>
            <w:bottom w:val="none" w:sz="0" w:space="0" w:color="auto"/>
            <w:right w:val="none" w:sz="0" w:space="0" w:color="auto"/>
          </w:divBdr>
        </w:div>
        <w:div w:id="1323776732">
          <w:marLeft w:val="640"/>
          <w:marRight w:val="0"/>
          <w:marTop w:val="0"/>
          <w:marBottom w:val="0"/>
          <w:divBdr>
            <w:top w:val="none" w:sz="0" w:space="0" w:color="auto"/>
            <w:left w:val="none" w:sz="0" w:space="0" w:color="auto"/>
            <w:bottom w:val="none" w:sz="0" w:space="0" w:color="auto"/>
            <w:right w:val="none" w:sz="0" w:space="0" w:color="auto"/>
          </w:divBdr>
        </w:div>
        <w:div w:id="449518437">
          <w:marLeft w:val="640"/>
          <w:marRight w:val="0"/>
          <w:marTop w:val="0"/>
          <w:marBottom w:val="0"/>
          <w:divBdr>
            <w:top w:val="none" w:sz="0" w:space="0" w:color="auto"/>
            <w:left w:val="none" w:sz="0" w:space="0" w:color="auto"/>
            <w:bottom w:val="none" w:sz="0" w:space="0" w:color="auto"/>
            <w:right w:val="none" w:sz="0" w:space="0" w:color="auto"/>
          </w:divBdr>
        </w:div>
        <w:div w:id="1978341068">
          <w:marLeft w:val="640"/>
          <w:marRight w:val="0"/>
          <w:marTop w:val="0"/>
          <w:marBottom w:val="0"/>
          <w:divBdr>
            <w:top w:val="none" w:sz="0" w:space="0" w:color="auto"/>
            <w:left w:val="none" w:sz="0" w:space="0" w:color="auto"/>
            <w:bottom w:val="none" w:sz="0" w:space="0" w:color="auto"/>
            <w:right w:val="none" w:sz="0" w:space="0" w:color="auto"/>
          </w:divBdr>
        </w:div>
        <w:div w:id="1480225713">
          <w:marLeft w:val="640"/>
          <w:marRight w:val="0"/>
          <w:marTop w:val="0"/>
          <w:marBottom w:val="0"/>
          <w:divBdr>
            <w:top w:val="none" w:sz="0" w:space="0" w:color="auto"/>
            <w:left w:val="none" w:sz="0" w:space="0" w:color="auto"/>
            <w:bottom w:val="none" w:sz="0" w:space="0" w:color="auto"/>
            <w:right w:val="none" w:sz="0" w:space="0" w:color="auto"/>
          </w:divBdr>
        </w:div>
        <w:div w:id="1830945264">
          <w:marLeft w:val="640"/>
          <w:marRight w:val="0"/>
          <w:marTop w:val="0"/>
          <w:marBottom w:val="0"/>
          <w:divBdr>
            <w:top w:val="none" w:sz="0" w:space="0" w:color="auto"/>
            <w:left w:val="none" w:sz="0" w:space="0" w:color="auto"/>
            <w:bottom w:val="none" w:sz="0" w:space="0" w:color="auto"/>
            <w:right w:val="none" w:sz="0" w:space="0" w:color="auto"/>
          </w:divBdr>
        </w:div>
        <w:div w:id="104202469">
          <w:marLeft w:val="640"/>
          <w:marRight w:val="0"/>
          <w:marTop w:val="0"/>
          <w:marBottom w:val="0"/>
          <w:divBdr>
            <w:top w:val="none" w:sz="0" w:space="0" w:color="auto"/>
            <w:left w:val="none" w:sz="0" w:space="0" w:color="auto"/>
            <w:bottom w:val="none" w:sz="0" w:space="0" w:color="auto"/>
            <w:right w:val="none" w:sz="0" w:space="0" w:color="auto"/>
          </w:divBdr>
        </w:div>
        <w:div w:id="2096319833">
          <w:marLeft w:val="640"/>
          <w:marRight w:val="0"/>
          <w:marTop w:val="0"/>
          <w:marBottom w:val="0"/>
          <w:divBdr>
            <w:top w:val="none" w:sz="0" w:space="0" w:color="auto"/>
            <w:left w:val="none" w:sz="0" w:space="0" w:color="auto"/>
            <w:bottom w:val="none" w:sz="0" w:space="0" w:color="auto"/>
            <w:right w:val="none" w:sz="0" w:space="0" w:color="auto"/>
          </w:divBdr>
        </w:div>
        <w:div w:id="149058551">
          <w:marLeft w:val="640"/>
          <w:marRight w:val="0"/>
          <w:marTop w:val="0"/>
          <w:marBottom w:val="0"/>
          <w:divBdr>
            <w:top w:val="none" w:sz="0" w:space="0" w:color="auto"/>
            <w:left w:val="none" w:sz="0" w:space="0" w:color="auto"/>
            <w:bottom w:val="none" w:sz="0" w:space="0" w:color="auto"/>
            <w:right w:val="none" w:sz="0" w:space="0" w:color="auto"/>
          </w:divBdr>
        </w:div>
        <w:div w:id="1961035470">
          <w:marLeft w:val="640"/>
          <w:marRight w:val="0"/>
          <w:marTop w:val="0"/>
          <w:marBottom w:val="0"/>
          <w:divBdr>
            <w:top w:val="none" w:sz="0" w:space="0" w:color="auto"/>
            <w:left w:val="none" w:sz="0" w:space="0" w:color="auto"/>
            <w:bottom w:val="none" w:sz="0" w:space="0" w:color="auto"/>
            <w:right w:val="none" w:sz="0" w:space="0" w:color="auto"/>
          </w:divBdr>
        </w:div>
        <w:div w:id="215941311">
          <w:marLeft w:val="640"/>
          <w:marRight w:val="0"/>
          <w:marTop w:val="0"/>
          <w:marBottom w:val="0"/>
          <w:divBdr>
            <w:top w:val="none" w:sz="0" w:space="0" w:color="auto"/>
            <w:left w:val="none" w:sz="0" w:space="0" w:color="auto"/>
            <w:bottom w:val="none" w:sz="0" w:space="0" w:color="auto"/>
            <w:right w:val="none" w:sz="0" w:space="0" w:color="auto"/>
          </w:divBdr>
        </w:div>
        <w:div w:id="2096784048">
          <w:marLeft w:val="640"/>
          <w:marRight w:val="0"/>
          <w:marTop w:val="0"/>
          <w:marBottom w:val="0"/>
          <w:divBdr>
            <w:top w:val="none" w:sz="0" w:space="0" w:color="auto"/>
            <w:left w:val="none" w:sz="0" w:space="0" w:color="auto"/>
            <w:bottom w:val="none" w:sz="0" w:space="0" w:color="auto"/>
            <w:right w:val="none" w:sz="0" w:space="0" w:color="auto"/>
          </w:divBdr>
        </w:div>
        <w:div w:id="197863609">
          <w:marLeft w:val="640"/>
          <w:marRight w:val="0"/>
          <w:marTop w:val="0"/>
          <w:marBottom w:val="0"/>
          <w:divBdr>
            <w:top w:val="none" w:sz="0" w:space="0" w:color="auto"/>
            <w:left w:val="none" w:sz="0" w:space="0" w:color="auto"/>
            <w:bottom w:val="none" w:sz="0" w:space="0" w:color="auto"/>
            <w:right w:val="none" w:sz="0" w:space="0" w:color="auto"/>
          </w:divBdr>
        </w:div>
        <w:div w:id="86736656">
          <w:marLeft w:val="640"/>
          <w:marRight w:val="0"/>
          <w:marTop w:val="0"/>
          <w:marBottom w:val="0"/>
          <w:divBdr>
            <w:top w:val="none" w:sz="0" w:space="0" w:color="auto"/>
            <w:left w:val="none" w:sz="0" w:space="0" w:color="auto"/>
            <w:bottom w:val="none" w:sz="0" w:space="0" w:color="auto"/>
            <w:right w:val="none" w:sz="0" w:space="0" w:color="auto"/>
          </w:divBdr>
        </w:div>
        <w:div w:id="1354267391">
          <w:marLeft w:val="640"/>
          <w:marRight w:val="0"/>
          <w:marTop w:val="0"/>
          <w:marBottom w:val="0"/>
          <w:divBdr>
            <w:top w:val="none" w:sz="0" w:space="0" w:color="auto"/>
            <w:left w:val="none" w:sz="0" w:space="0" w:color="auto"/>
            <w:bottom w:val="none" w:sz="0" w:space="0" w:color="auto"/>
            <w:right w:val="none" w:sz="0" w:space="0" w:color="auto"/>
          </w:divBdr>
        </w:div>
        <w:div w:id="1759598972">
          <w:marLeft w:val="640"/>
          <w:marRight w:val="0"/>
          <w:marTop w:val="0"/>
          <w:marBottom w:val="0"/>
          <w:divBdr>
            <w:top w:val="none" w:sz="0" w:space="0" w:color="auto"/>
            <w:left w:val="none" w:sz="0" w:space="0" w:color="auto"/>
            <w:bottom w:val="none" w:sz="0" w:space="0" w:color="auto"/>
            <w:right w:val="none" w:sz="0" w:space="0" w:color="auto"/>
          </w:divBdr>
        </w:div>
        <w:div w:id="553660988">
          <w:marLeft w:val="640"/>
          <w:marRight w:val="0"/>
          <w:marTop w:val="0"/>
          <w:marBottom w:val="0"/>
          <w:divBdr>
            <w:top w:val="none" w:sz="0" w:space="0" w:color="auto"/>
            <w:left w:val="none" w:sz="0" w:space="0" w:color="auto"/>
            <w:bottom w:val="none" w:sz="0" w:space="0" w:color="auto"/>
            <w:right w:val="none" w:sz="0" w:space="0" w:color="auto"/>
          </w:divBdr>
        </w:div>
        <w:div w:id="1418207282">
          <w:marLeft w:val="640"/>
          <w:marRight w:val="0"/>
          <w:marTop w:val="0"/>
          <w:marBottom w:val="0"/>
          <w:divBdr>
            <w:top w:val="none" w:sz="0" w:space="0" w:color="auto"/>
            <w:left w:val="none" w:sz="0" w:space="0" w:color="auto"/>
            <w:bottom w:val="none" w:sz="0" w:space="0" w:color="auto"/>
            <w:right w:val="none" w:sz="0" w:space="0" w:color="auto"/>
          </w:divBdr>
        </w:div>
        <w:div w:id="1686789160">
          <w:marLeft w:val="640"/>
          <w:marRight w:val="0"/>
          <w:marTop w:val="0"/>
          <w:marBottom w:val="0"/>
          <w:divBdr>
            <w:top w:val="none" w:sz="0" w:space="0" w:color="auto"/>
            <w:left w:val="none" w:sz="0" w:space="0" w:color="auto"/>
            <w:bottom w:val="none" w:sz="0" w:space="0" w:color="auto"/>
            <w:right w:val="none" w:sz="0" w:space="0" w:color="auto"/>
          </w:divBdr>
        </w:div>
        <w:div w:id="349797022">
          <w:marLeft w:val="640"/>
          <w:marRight w:val="0"/>
          <w:marTop w:val="0"/>
          <w:marBottom w:val="0"/>
          <w:divBdr>
            <w:top w:val="none" w:sz="0" w:space="0" w:color="auto"/>
            <w:left w:val="none" w:sz="0" w:space="0" w:color="auto"/>
            <w:bottom w:val="none" w:sz="0" w:space="0" w:color="auto"/>
            <w:right w:val="none" w:sz="0" w:space="0" w:color="auto"/>
          </w:divBdr>
        </w:div>
        <w:div w:id="717585623">
          <w:marLeft w:val="640"/>
          <w:marRight w:val="0"/>
          <w:marTop w:val="0"/>
          <w:marBottom w:val="0"/>
          <w:divBdr>
            <w:top w:val="none" w:sz="0" w:space="0" w:color="auto"/>
            <w:left w:val="none" w:sz="0" w:space="0" w:color="auto"/>
            <w:bottom w:val="none" w:sz="0" w:space="0" w:color="auto"/>
            <w:right w:val="none" w:sz="0" w:space="0" w:color="auto"/>
          </w:divBdr>
        </w:div>
        <w:div w:id="1926917352">
          <w:marLeft w:val="640"/>
          <w:marRight w:val="0"/>
          <w:marTop w:val="0"/>
          <w:marBottom w:val="0"/>
          <w:divBdr>
            <w:top w:val="none" w:sz="0" w:space="0" w:color="auto"/>
            <w:left w:val="none" w:sz="0" w:space="0" w:color="auto"/>
            <w:bottom w:val="none" w:sz="0" w:space="0" w:color="auto"/>
            <w:right w:val="none" w:sz="0" w:space="0" w:color="auto"/>
          </w:divBdr>
        </w:div>
        <w:div w:id="611713690">
          <w:marLeft w:val="640"/>
          <w:marRight w:val="0"/>
          <w:marTop w:val="0"/>
          <w:marBottom w:val="0"/>
          <w:divBdr>
            <w:top w:val="none" w:sz="0" w:space="0" w:color="auto"/>
            <w:left w:val="none" w:sz="0" w:space="0" w:color="auto"/>
            <w:bottom w:val="none" w:sz="0" w:space="0" w:color="auto"/>
            <w:right w:val="none" w:sz="0" w:space="0" w:color="auto"/>
          </w:divBdr>
        </w:div>
        <w:div w:id="1004894536">
          <w:marLeft w:val="640"/>
          <w:marRight w:val="0"/>
          <w:marTop w:val="0"/>
          <w:marBottom w:val="0"/>
          <w:divBdr>
            <w:top w:val="none" w:sz="0" w:space="0" w:color="auto"/>
            <w:left w:val="none" w:sz="0" w:space="0" w:color="auto"/>
            <w:bottom w:val="none" w:sz="0" w:space="0" w:color="auto"/>
            <w:right w:val="none" w:sz="0" w:space="0" w:color="auto"/>
          </w:divBdr>
        </w:div>
      </w:divsChild>
    </w:div>
    <w:div w:id="2002853790">
      <w:bodyDiv w:val="1"/>
      <w:marLeft w:val="0"/>
      <w:marRight w:val="0"/>
      <w:marTop w:val="0"/>
      <w:marBottom w:val="0"/>
      <w:divBdr>
        <w:top w:val="none" w:sz="0" w:space="0" w:color="auto"/>
        <w:left w:val="none" w:sz="0" w:space="0" w:color="auto"/>
        <w:bottom w:val="none" w:sz="0" w:space="0" w:color="auto"/>
        <w:right w:val="none" w:sz="0" w:space="0" w:color="auto"/>
      </w:divBdr>
      <w:divsChild>
        <w:div w:id="1116410864">
          <w:marLeft w:val="640"/>
          <w:marRight w:val="0"/>
          <w:marTop w:val="0"/>
          <w:marBottom w:val="0"/>
          <w:divBdr>
            <w:top w:val="none" w:sz="0" w:space="0" w:color="auto"/>
            <w:left w:val="none" w:sz="0" w:space="0" w:color="auto"/>
            <w:bottom w:val="none" w:sz="0" w:space="0" w:color="auto"/>
            <w:right w:val="none" w:sz="0" w:space="0" w:color="auto"/>
          </w:divBdr>
        </w:div>
        <w:div w:id="260991675">
          <w:marLeft w:val="640"/>
          <w:marRight w:val="0"/>
          <w:marTop w:val="0"/>
          <w:marBottom w:val="0"/>
          <w:divBdr>
            <w:top w:val="none" w:sz="0" w:space="0" w:color="auto"/>
            <w:left w:val="none" w:sz="0" w:space="0" w:color="auto"/>
            <w:bottom w:val="none" w:sz="0" w:space="0" w:color="auto"/>
            <w:right w:val="none" w:sz="0" w:space="0" w:color="auto"/>
          </w:divBdr>
        </w:div>
        <w:div w:id="313682185">
          <w:marLeft w:val="640"/>
          <w:marRight w:val="0"/>
          <w:marTop w:val="0"/>
          <w:marBottom w:val="0"/>
          <w:divBdr>
            <w:top w:val="none" w:sz="0" w:space="0" w:color="auto"/>
            <w:left w:val="none" w:sz="0" w:space="0" w:color="auto"/>
            <w:bottom w:val="none" w:sz="0" w:space="0" w:color="auto"/>
            <w:right w:val="none" w:sz="0" w:space="0" w:color="auto"/>
          </w:divBdr>
        </w:div>
        <w:div w:id="1280144098">
          <w:marLeft w:val="640"/>
          <w:marRight w:val="0"/>
          <w:marTop w:val="0"/>
          <w:marBottom w:val="0"/>
          <w:divBdr>
            <w:top w:val="none" w:sz="0" w:space="0" w:color="auto"/>
            <w:left w:val="none" w:sz="0" w:space="0" w:color="auto"/>
            <w:bottom w:val="none" w:sz="0" w:space="0" w:color="auto"/>
            <w:right w:val="none" w:sz="0" w:space="0" w:color="auto"/>
          </w:divBdr>
        </w:div>
        <w:div w:id="46610442">
          <w:marLeft w:val="640"/>
          <w:marRight w:val="0"/>
          <w:marTop w:val="0"/>
          <w:marBottom w:val="0"/>
          <w:divBdr>
            <w:top w:val="none" w:sz="0" w:space="0" w:color="auto"/>
            <w:left w:val="none" w:sz="0" w:space="0" w:color="auto"/>
            <w:bottom w:val="none" w:sz="0" w:space="0" w:color="auto"/>
            <w:right w:val="none" w:sz="0" w:space="0" w:color="auto"/>
          </w:divBdr>
        </w:div>
        <w:div w:id="1816218991">
          <w:marLeft w:val="640"/>
          <w:marRight w:val="0"/>
          <w:marTop w:val="0"/>
          <w:marBottom w:val="0"/>
          <w:divBdr>
            <w:top w:val="none" w:sz="0" w:space="0" w:color="auto"/>
            <w:left w:val="none" w:sz="0" w:space="0" w:color="auto"/>
            <w:bottom w:val="none" w:sz="0" w:space="0" w:color="auto"/>
            <w:right w:val="none" w:sz="0" w:space="0" w:color="auto"/>
          </w:divBdr>
        </w:div>
        <w:div w:id="708649152">
          <w:marLeft w:val="640"/>
          <w:marRight w:val="0"/>
          <w:marTop w:val="0"/>
          <w:marBottom w:val="0"/>
          <w:divBdr>
            <w:top w:val="none" w:sz="0" w:space="0" w:color="auto"/>
            <w:left w:val="none" w:sz="0" w:space="0" w:color="auto"/>
            <w:bottom w:val="none" w:sz="0" w:space="0" w:color="auto"/>
            <w:right w:val="none" w:sz="0" w:space="0" w:color="auto"/>
          </w:divBdr>
        </w:div>
        <w:div w:id="2054887701">
          <w:marLeft w:val="640"/>
          <w:marRight w:val="0"/>
          <w:marTop w:val="0"/>
          <w:marBottom w:val="0"/>
          <w:divBdr>
            <w:top w:val="none" w:sz="0" w:space="0" w:color="auto"/>
            <w:left w:val="none" w:sz="0" w:space="0" w:color="auto"/>
            <w:bottom w:val="none" w:sz="0" w:space="0" w:color="auto"/>
            <w:right w:val="none" w:sz="0" w:space="0" w:color="auto"/>
          </w:divBdr>
        </w:div>
        <w:div w:id="106124484">
          <w:marLeft w:val="640"/>
          <w:marRight w:val="0"/>
          <w:marTop w:val="0"/>
          <w:marBottom w:val="0"/>
          <w:divBdr>
            <w:top w:val="none" w:sz="0" w:space="0" w:color="auto"/>
            <w:left w:val="none" w:sz="0" w:space="0" w:color="auto"/>
            <w:bottom w:val="none" w:sz="0" w:space="0" w:color="auto"/>
            <w:right w:val="none" w:sz="0" w:space="0" w:color="auto"/>
          </w:divBdr>
        </w:div>
        <w:div w:id="2022392708">
          <w:marLeft w:val="640"/>
          <w:marRight w:val="0"/>
          <w:marTop w:val="0"/>
          <w:marBottom w:val="0"/>
          <w:divBdr>
            <w:top w:val="none" w:sz="0" w:space="0" w:color="auto"/>
            <w:left w:val="none" w:sz="0" w:space="0" w:color="auto"/>
            <w:bottom w:val="none" w:sz="0" w:space="0" w:color="auto"/>
            <w:right w:val="none" w:sz="0" w:space="0" w:color="auto"/>
          </w:divBdr>
        </w:div>
        <w:div w:id="2082023888">
          <w:marLeft w:val="640"/>
          <w:marRight w:val="0"/>
          <w:marTop w:val="0"/>
          <w:marBottom w:val="0"/>
          <w:divBdr>
            <w:top w:val="none" w:sz="0" w:space="0" w:color="auto"/>
            <w:left w:val="none" w:sz="0" w:space="0" w:color="auto"/>
            <w:bottom w:val="none" w:sz="0" w:space="0" w:color="auto"/>
            <w:right w:val="none" w:sz="0" w:space="0" w:color="auto"/>
          </w:divBdr>
        </w:div>
        <w:div w:id="891429173">
          <w:marLeft w:val="640"/>
          <w:marRight w:val="0"/>
          <w:marTop w:val="0"/>
          <w:marBottom w:val="0"/>
          <w:divBdr>
            <w:top w:val="none" w:sz="0" w:space="0" w:color="auto"/>
            <w:left w:val="none" w:sz="0" w:space="0" w:color="auto"/>
            <w:bottom w:val="none" w:sz="0" w:space="0" w:color="auto"/>
            <w:right w:val="none" w:sz="0" w:space="0" w:color="auto"/>
          </w:divBdr>
        </w:div>
        <w:div w:id="1526555179">
          <w:marLeft w:val="640"/>
          <w:marRight w:val="0"/>
          <w:marTop w:val="0"/>
          <w:marBottom w:val="0"/>
          <w:divBdr>
            <w:top w:val="none" w:sz="0" w:space="0" w:color="auto"/>
            <w:left w:val="none" w:sz="0" w:space="0" w:color="auto"/>
            <w:bottom w:val="none" w:sz="0" w:space="0" w:color="auto"/>
            <w:right w:val="none" w:sz="0" w:space="0" w:color="auto"/>
          </w:divBdr>
        </w:div>
        <w:div w:id="27612664">
          <w:marLeft w:val="640"/>
          <w:marRight w:val="0"/>
          <w:marTop w:val="0"/>
          <w:marBottom w:val="0"/>
          <w:divBdr>
            <w:top w:val="none" w:sz="0" w:space="0" w:color="auto"/>
            <w:left w:val="none" w:sz="0" w:space="0" w:color="auto"/>
            <w:bottom w:val="none" w:sz="0" w:space="0" w:color="auto"/>
            <w:right w:val="none" w:sz="0" w:space="0" w:color="auto"/>
          </w:divBdr>
        </w:div>
        <w:div w:id="1048912737">
          <w:marLeft w:val="640"/>
          <w:marRight w:val="0"/>
          <w:marTop w:val="0"/>
          <w:marBottom w:val="0"/>
          <w:divBdr>
            <w:top w:val="none" w:sz="0" w:space="0" w:color="auto"/>
            <w:left w:val="none" w:sz="0" w:space="0" w:color="auto"/>
            <w:bottom w:val="none" w:sz="0" w:space="0" w:color="auto"/>
            <w:right w:val="none" w:sz="0" w:space="0" w:color="auto"/>
          </w:divBdr>
        </w:div>
        <w:div w:id="767388112">
          <w:marLeft w:val="640"/>
          <w:marRight w:val="0"/>
          <w:marTop w:val="0"/>
          <w:marBottom w:val="0"/>
          <w:divBdr>
            <w:top w:val="none" w:sz="0" w:space="0" w:color="auto"/>
            <w:left w:val="none" w:sz="0" w:space="0" w:color="auto"/>
            <w:bottom w:val="none" w:sz="0" w:space="0" w:color="auto"/>
            <w:right w:val="none" w:sz="0" w:space="0" w:color="auto"/>
          </w:divBdr>
        </w:div>
        <w:div w:id="882138418">
          <w:marLeft w:val="640"/>
          <w:marRight w:val="0"/>
          <w:marTop w:val="0"/>
          <w:marBottom w:val="0"/>
          <w:divBdr>
            <w:top w:val="none" w:sz="0" w:space="0" w:color="auto"/>
            <w:left w:val="none" w:sz="0" w:space="0" w:color="auto"/>
            <w:bottom w:val="none" w:sz="0" w:space="0" w:color="auto"/>
            <w:right w:val="none" w:sz="0" w:space="0" w:color="auto"/>
          </w:divBdr>
        </w:div>
        <w:div w:id="1379091097">
          <w:marLeft w:val="640"/>
          <w:marRight w:val="0"/>
          <w:marTop w:val="0"/>
          <w:marBottom w:val="0"/>
          <w:divBdr>
            <w:top w:val="none" w:sz="0" w:space="0" w:color="auto"/>
            <w:left w:val="none" w:sz="0" w:space="0" w:color="auto"/>
            <w:bottom w:val="none" w:sz="0" w:space="0" w:color="auto"/>
            <w:right w:val="none" w:sz="0" w:space="0" w:color="auto"/>
          </w:divBdr>
        </w:div>
        <w:div w:id="2137287380">
          <w:marLeft w:val="640"/>
          <w:marRight w:val="0"/>
          <w:marTop w:val="0"/>
          <w:marBottom w:val="0"/>
          <w:divBdr>
            <w:top w:val="none" w:sz="0" w:space="0" w:color="auto"/>
            <w:left w:val="none" w:sz="0" w:space="0" w:color="auto"/>
            <w:bottom w:val="none" w:sz="0" w:space="0" w:color="auto"/>
            <w:right w:val="none" w:sz="0" w:space="0" w:color="auto"/>
          </w:divBdr>
        </w:div>
        <w:div w:id="980033862">
          <w:marLeft w:val="640"/>
          <w:marRight w:val="0"/>
          <w:marTop w:val="0"/>
          <w:marBottom w:val="0"/>
          <w:divBdr>
            <w:top w:val="none" w:sz="0" w:space="0" w:color="auto"/>
            <w:left w:val="none" w:sz="0" w:space="0" w:color="auto"/>
            <w:bottom w:val="none" w:sz="0" w:space="0" w:color="auto"/>
            <w:right w:val="none" w:sz="0" w:space="0" w:color="auto"/>
          </w:divBdr>
        </w:div>
        <w:div w:id="2139226165">
          <w:marLeft w:val="640"/>
          <w:marRight w:val="0"/>
          <w:marTop w:val="0"/>
          <w:marBottom w:val="0"/>
          <w:divBdr>
            <w:top w:val="none" w:sz="0" w:space="0" w:color="auto"/>
            <w:left w:val="none" w:sz="0" w:space="0" w:color="auto"/>
            <w:bottom w:val="none" w:sz="0" w:space="0" w:color="auto"/>
            <w:right w:val="none" w:sz="0" w:space="0" w:color="auto"/>
          </w:divBdr>
        </w:div>
        <w:div w:id="797725912">
          <w:marLeft w:val="640"/>
          <w:marRight w:val="0"/>
          <w:marTop w:val="0"/>
          <w:marBottom w:val="0"/>
          <w:divBdr>
            <w:top w:val="none" w:sz="0" w:space="0" w:color="auto"/>
            <w:left w:val="none" w:sz="0" w:space="0" w:color="auto"/>
            <w:bottom w:val="none" w:sz="0" w:space="0" w:color="auto"/>
            <w:right w:val="none" w:sz="0" w:space="0" w:color="auto"/>
          </w:divBdr>
        </w:div>
        <w:div w:id="1330906030">
          <w:marLeft w:val="640"/>
          <w:marRight w:val="0"/>
          <w:marTop w:val="0"/>
          <w:marBottom w:val="0"/>
          <w:divBdr>
            <w:top w:val="none" w:sz="0" w:space="0" w:color="auto"/>
            <w:left w:val="none" w:sz="0" w:space="0" w:color="auto"/>
            <w:bottom w:val="none" w:sz="0" w:space="0" w:color="auto"/>
            <w:right w:val="none" w:sz="0" w:space="0" w:color="auto"/>
          </w:divBdr>
        </w:div>
        <w:div w:id="587731884">
          <w:marLeft w:val="640"/>
          <w:marRight w:val="0"/>
          <w:marTop w:val="0"/>
          <w:marBottom w:val="0"/>
          <w:divBdr>
            <w:top w:val="none" w:sz="0" w:space="0" w:color="auto"/>
            <w:left w:val="none" w:sz="0" w:space="0" w:color="auto"/>
            <w:bottom w:val="none" w:sz="0" w:space="0" w:color="auto"/>
            <w:right w:val="none" w:sz="0" w:space="0" w:color="auto"/>
          </w:divBdr>
        </w:div>
        <w:div w:id="1514029226">
          <w:marLeft w:val="640"/>
          <w:marRight w:val="0"/>
          <w:marTop w:val="0"/>
          <w:marBottom w:val="0"/>
          <w:divBdr>
            <w:top w:val="none" w:sz="0" w:space="0" w:color="auto"/>
            <w:left w:val="none" w:sz="0" w:space="0" w:color="auto"/>
            <w:bottom w:val="none" w:sz="0" w:space="0" w:color="auto"/>
            <w:right w:val="none" w:sz="0" w:space="0" w:color="auto"/>
          </w:divBdr>
        </w:div>
        <w:div w:id="919604511">
          <w:marLeft w:val="640"/>
          <w:marRight w:val="0"/>
          <w:marTop w:val="0"/>
          <w:marBottom w:val="0"/>
          <w:divBdr>
            <w:top w:val="none" w:sz="0" w:space="0" w:color="auto"/>
            <w:left w:val="none" w:sz="0" w:space="0" w:color="auto"/>
            <w:bottom w:val="none" w:sz="0" w:space="0" w:color="auto"/>
            <w:right w:val="none" w:sz="0" w:space="0" w:color="auto"/>
          </w:divBdr>
        </w:div>
        <w:div w:id="1967618124">
          <w:marLeft w:val="640"/>
          <w:marRight w:val="0"/>
          <w:marTop w:val="0"/>
          <w:marBottom w:val="0"/>
          <w:divBdr>
            <w:top w:val="none" w:sz="0" w:space="0" w:color="auto"/>
            <w:left w:val="none" w:sz="0" w:space="0" w:color="auto"/>
            <w:bottom w:val="none" w:sz="0" w:space="0" w:color="auto"/>
            <w:right w:val="none" w:sz="0" w:space="0" w:color="auto"/>
          </w:divBdr>
        </w:div>
        <w:div w:id="2141141708">
          <w:marLeft w:val="640"/>
          <w:marRight w:val="0"/>
          <w:marTop w:val="0"/>
          <w:marBottom w:val="0"/>
          <w:divBdr>
            <w:top w:val="none" w:sz="0" w:space="0" w:color="auto"/>
            <w:left w:val="none" w:sz="0" w:space="0" w:color="auto"/>
            <w:bottom w:val="none" w:sz="0" w:space="0" w:color="auto"/>
            <w:right w:val="none" w:sz="0" w:space="0" w:color="auto"/>
          </w:divBdr>
        </w:div>
        <w:div w:id="368997811">
          <w:marLeft w:val="640"/>
          <w:marRight w:val="0"/>
          <w:marTop w:val="0"/>
          <w:marBottom w:val="0"/>
          <w:divBdr>
            <w:top w:val="none" w:sz="0" w:space="0" w:color="auto"/>
            <w:left w:val="none" w:sz="0" w:space="0" w:color="auto"/>
            <w:bottom w:val="none" w:sz="0" w:space="0" w:color="auto"/>
            <w:right w:val="none" w:sz="0" w:space="0" w:color="auto"/>
          </w:divBdr>
        </w:div>
        <w:div w:id="1288244874">
          <w:marLeft w:val="640"/>
          <w:marRight w:val="0"/>
          <w:marTop w:val="0"/>
          <w:marBottom w:val="0"/>
          <w:divBdr>
            <w:top w:val="none" w:sz="0" w:space="0" w:color="auto"/>
            <w:left w:val="none" w:sz="0" w:space="0" w:color="auto"/>
            <w:bottom w:val="none" w:sz="0" w:space="0" w:color="auto"/>
            <w:right w:val="none" w:sz="0" w:space="0" w:color="auto"/>
          </w:divBdr>
        </w:div>
        <w:div w:id="1434591992">
          <w:marLeft w:val="640"/>
          <w:marRight w:val="0"/>
          <w:marTop w:val="0"/>
          <w:marBottom w:val="0"/>
          <w:divBdr>
            <w:top w:val="none" w:sz="0" w:space="0" w:color="auto"/>
            <w:left w:val="none" w:sz="0" w:space="0" w:color="auto"/>
            <w:bottom w:val="none" w:sz="0" w:space="0" w:color="auto"/>
            <w:right w:val="none" w:sz="0" w:space="0" w:color="auto"/>
          </w:divBdr>
        </w:div>
        <w:div w:id="1786576902">
          <w:marLeft w:val="640"/>
          <w:marRight w:val="0"/>
          <w:marTop w:val="0"/>
          <w:marBottom w:val="0"/>
          <w:divBdr>
            <w:top w:val="none" w:sz="0" w:space="0" w:color="auto"/>
            <w:left w:val="none" w:sz="0" w:space="0" w:color="auto"/>
            <w:bottom w:val="none" w:sz="0" w:space="0" w:color="auto"/>
            <w:right w:val="none" w:sz="0" w:space="0" w:color="auto"/>
          </w:divBdr>
        </w:div>
        <w:div w:id="1250626154">
          <w:marLeft w:val="640"/>
          <w:marRight w:val="0"/>
          <w:marTop w:val="0"/>
          <w:marBottom w:val="0"/>
          <w:divBdr>
            <w:top w:val="none" w:sz="0" w:space="0" w:color="auto"/>
            <w:left w:val="none" w:sz="0" w:space="0" w:color="auto"/>
            <w:bottom w:val="none" w:sz="0" w:space="0" w:color="auto"/>
            <w:right w:val="none" w:sz="0" w:space="0" w:color="auto"/>
          </w:divBdr>
        </w:div>
        <w:div w:id="1848010299">
          <w:marLeft w:val="640"/>
          <w:marRight w:val="0"/>
          <w:marTop w:val="0"/>
          <w:marBottom w:val="0"/>
          <w:divBdr>
            <w:top w:val="none" w:sz="0" w:space="0" w:color="auto"/>
            <w:left w:val="none" w:sz="0" w:space="0" w:color="auto"/>
            <w:bottom w:val="none" w:sz="0" w:space="0" w:color="auto"/>
            <w:right w:val="none" w:sz="0" w:space="0" w:color="auto"/>
          </w:divBdr>
        </w:div>
        <w:div w:id="433749422">
          <w:marLeft w:val="640"/>
          <w:marRight w:val="0"/>
          <w:marTop w:val="0"/>
          <w:marBottom w:val="0"/>
          <w:divBdr>
            <w:top w:val="none" w:sz="0" w:space="0" w:color="auto"/>
            <w:left w:val="none" w:sz="0" w:space="0" w:color="auto"/>
            <w:bottom w:val="none" w:sz="0" w:space="0" w:color="auto"/>
            <w:right w:val="none" w:sz="0" w:space="0" w:color="auto"/>
          </w:divBdr>
        </w:div>
        <w:div w:id="301351678">
          <w:marLeft w:val="640"/>
          <w:marRight w:val="0"/>
          <w:marTop w:val="0"/>
          <w:marBottom w:val="0"/>
          <w:divBdr>
            <w:top w:val="none" w:sz="0" w:space="0" w:color="auto"/>
            <w:left w:val="none" w:sz="0" w:space="0" w:color="auto"/>
            <w:bottom w:val="none" w:sz="0" w:space="0" w:color="auto"/>
            <w:right w:val="none" w:sz="0" w:space="0" w:color="auto"/>
          </w:divBdr>
        </w:div>
        <w:div w:id="186678461">
          <w:marLeft w:val="640"/>
          <w:marRight w:val="0"/>
          <w:marTop w:val="0"/>
          <w:marBottom w:val="0"/>
          <w:divBdr>
            <w:top w:val="none" w:sz="0" w:space="0" w:color="auto"/>
            <w:left w:val="none" w:sz="0" w:space="0" w:color="auto"/>
            <w:bottom w:val="none" w:sz="0" w:space="0" w:color="auto"/>
            <w:right w:val="none" w:sz="0" w:space="0" w:color="auto"/>
          </w:divBdr>
        </w:div>
        <w:div w:id="1426150787">
          <w:marLeft w:val="640"/>
          <w:marRight w:val="0"/>
          <w:marTop w:val="0"/>
          <w:marBottom w:val="0"/>
          <w:divBdr>
            <w:top w:val="none" w:sz="0" w:space="0" w:color="auto"/>
            <w:left w:val="none" w:sz="0" w:space="0" w:color="auto"/>
            <w:bottom w:val="none" w:sz="0" w:space="0" w:color="auto"/>
            <w:right w:val="none" w:sz="0" w:space="0" w:color="auto"/>
          </w:divBdr>
        </w:div>
        <w:div w:id="584922148">
          <w:marLeft w:val="640"/>
          <w:marRight w:val="0"/>
          <w:marTop w:val="0"/>
          <w:marBottom w:val="0"/>
          <w:divBdr>
            <w:top w:val="none" w:sz="0" w:space="0" w:color="auto"/>
            <w:left w:val="none" w:sz="0" w:space="0" w:color="auto"/>
            <w:bottom w:val="none" w:sz="0" w:space="0" w:color="auto"/>
            <w:right w:val="none" w:sz="0" w:space="0" w:color="auto"/>
          </w:divBdr>
        </w:div>
        <w:div w:id="1811435513">
          <w:marLeft w:val="640"/>
          <w:marRight w:val="0"/>
          <w:marTop w:val="0"/>
          <w:marBottom w:val="0"/>
          <w:divBdr>
            <w:top w:val="none" w:sz="0" w:space="0" w:color="auto"/>
            <w:left w:val="none" w:sz="0" w:space="0" w:color="auto"/>
            <w:bottom w:val="none" w:sz="0" w:space="0" w:color="auto"/>
            <w:right w:val="none" w:sz="0" w:space="0" w:color="auto"/>
          </w:divBdr>
        </w:div>
        <w:div w:id="2025472039">
          <w:marLeft w:val="640"/>
          <w:marRight w:val="0"/>
          <w:marTop w:val="0"/>
          <w:marBottom w:val="0"/>
          <w:divBdr>
            <w:top w:val="none" w:sz="0" w:space="0" w:color="auto"/>
            <w:left w:val="none" w:sz="0" w:space="0" w:color="auto"/>
            <w:bottom w:val="none" w:sz="0" w:space="0" w:color="auto"/>
            <w:right w:val="none" w:sz="0" w:space="0" w:color="auto"/>
          </w:divBdr>
        </w:div>
        <w:div w:id="793139386">
          <w:marLeft w:val="640"/>
          <w:marRight w:val="0"/>
          <w:marTop w:val="0"/>
          <w:marBottom w:val="0"/>
          <w:divBdr>
            <w:top w:val="none" w:sz="0" w:space="0" w:color="auto"/>
            <w:left w:val="none" w:sz="0" w:space="0" w:color="auto"/>
            <w:bottom w:val="none" w:sz="0" w:space="0" w:color="auto"/>
            <w:right w:val="none" w:sz="0" w:space="0" w:color="auto"/>
          </w:divBdr>
        </w:div>
        <w:div w:id="1367221359">
          <w:marLeft w:val="640"/>
          <w:marRight w:val="0"/>
          <w:marTop w:val="0"/>
          <w:marBottom w:val="0"/>
          <w:divBdr>
            <w:top w:val="none" w:sz="0" w:space="0" w:color="auto"/>
            <w:left w:val="none" w:sz="0" w:space="0" w:color="auto"/>
            <w:bottom w:val="none" w:sz="0" w:space="0" w:color="auto"/>
            <w:right w:val="none" w:sz="0" w:space="0" w:color="auto"/>
          </w:divBdr>
        </w:div>
        <w:div w:id="495922575">
          <w:marLeft w:val="640"/>
          <w:marRight w:val="0"/>
          <w:marTop w:val="0"/>
          <w:marBottom w:val="0"/>
          <w:divBdr>
            <w:top w:val="none" w:sz="0" w:space="0" w:color="auto"/>
            <w:left w:val="none" w:sz="0" w:space="0" w:color="auto"/>
            <w:bottom w:val="none" w:sz="0" w:space="0" w:color="auto"/>
            <w:right w:val="none" w:sz="0" w:space="0" w:color="auto"/>
          </w:divBdr>
        </w:div>
        <w:div w:id="1813601448">
          <w:marLeft w:val="640"/>
          <w:marRight w:val="0"/>
          <w:marTop w:val="0"/>
          <w:marBottom w:val="0"/>
          <w:divBdr>
            <w:top w:val="none" w:sz="0" w:space="0" w:color="auto"/>
            <w:left w:val="none" w:sz="0" w:space="0" w:color="auto"/>
            <w:bottom w:val="none" w:sz="0" w:space="0" w:color="auto"/>
            <w:right w:val="none" w:sz="0" w:space="0" w:color="auto"/>
          </w:divBdr>
        </w:div>
        <w:div w:id="643701674">
          <w:marLeft w:val="640"/>
          <w:marRight w:val="0"/>
          <w:marTop w:val="0"/>
          <w:marBottom w:val="0"/>
          <w:divBdr>
            <w:top w:val="none" w:sz="0" w:space="0" w:color="auto"/>
            <w:left w:val="none" w:sz="0" w:space="0" w:color="auto"/>
            <w:bottom w:val="none" w:sz="0" w:space="0" w:color="auto"/>
            <w:right w:val="none" w:sz="0" w:space="0" w:color="auto"/>
          </w:divBdr>
        </w:div>
        <w:div w:id="773549290">
          <w:marLeft w:val="640"/>
          <w:marRight w:val="0"/>
          <w:marTop w:val="0"/>
          <w:marBottom w:val="0"/>
          <w:divBdr>
            <w:top w:val="none" w:sz="0" w:space="0" w:color="auto"/>
            <w:left w:val="none" w:sz="0" w:space="0" w:color="auto"/>
            <w:bottom w:val="none" w:sz="0" w:space="0" w:color="auto"/>
            <w:right w:val="none" w:sz="0" w:space="0" w:color="auto"/>
          </w:divBdr>
        </w:div>
        <w:div w:id="388304938">
          <w:marLeft w:val="640"/>
          <w:marRight w:val="0"/>
          <w:marTop w:val="0"/>
          <w:marBottom w:val="0"/>
          <w:divBdr>
            <w:top w:val="none" w:sz="0" w:space="0" w:color="auto"/>
            <w:left w:val="none" w:sz="0" w:space="0" w:color="auto"/>
            <w:bottom w:val="none" w:sz="0" w:space="0" w:color="auto"/>
            <w:right w:val="none" w:sz="0" w:space="0" w:color="auto"/>
          </w:divBdr>
        </w:div>
        <w:div w:id="1424767350">
          <w:marLeft w:val="640"/>
          <w:marRight w:val="0"/>
          <w:marTop w:val="0"/>
          <w:marBottom w:val="0"/>
          <w:divBdr>
            <w:top w:val="none" w:sz="0" w:space="0" w:color="auto"/>
            <w:left w:val="none" w:sz="0" w:space="0" w:color="auto"/>
            <w:bottom w:val="none" w:sz="0" w:space="0" w:color="auto"/>
            <w:right w:val="none" w:sz="0" w:space="0" w:color="auto"/>
          </w:divBdr>
        </w:div>
        <w:div w:id="905608822">
          <w:marLeft w:val="640"/>
          <w:marRight w:val="0"/>
          <w:marTop w:val="0"/>
          <w:marBottom w:val="0"/>
          <w:divBdr>
            <w:top w:val="none" w:sz="0" w:space="0" w:color="auto"/>
            <w:left w:val="none" w:sz="0" w:space="0" w:color="auto"/>
            <w:bottom w:val="none" w:sz="0" w:space="0" w:color="auto"/>
            <w:right w:val="none" w:sz="0" w:space="0" w:color="auto"/>
          </w:divBdr>
        </w:div>
        <w:div w:id="2098207071">
          <w:marLeft w:val="640"/>
          <w:marRight w:val="0"/>
          <w:marTop w:val="0"/>
          <w:marBottom w:val="0"/>
          <w:divBdr>
            <w:top w:val="none" w:sz="0" w:space="0" w:color="auto"/>
            <w:left w:val="none" w:sz="0" w:space="0" w:color="auto"/>
            <w:bottom w:val="none" w:sz="0" w:space="0" w:color="auto"/>
            <w:right w:val="none" w:sz="0" w:space="0" w:color="auto"/>
          </w:divBdr>
        </w:div>
        <w:div w:id="877201520">
          <w:marLeft w:val="640"/>
          <w:marRight w:val="0"/>
          <w:marTop w:val="0"/>
          <w:marBottom w:val="0"/>
          <w:divBdr>
            <w:top w:val="none" w:sz="0" w:space="0" w:color="auto"/>
            <w:left w:val="none" w:sz="0" w:space="0" w:color="auto"/>
            <w:bottom w:val="none" w:sz="0" w:space="0" w:color="auto"/>
            <w:right w:val="none" w:sz="0" w:space="0" w:color="auto"/>
          </w:divBdr>
        </w:div>
        <w:div w:id="1628655894">
          <w:marLeft w:val="640"/>
          <w:marRight w:val="0"/>
          <w:marTop w:val="0"/>
          <w:marBottom w:val="0"/>
          <w:divBdr>
            <w:top w:val="none" w:sz="0" w:space="0" w:color="auto"/>
            <w:left w:val="none" w:sz="0" w:space="0" w:color="auto"/>
            <w:bottom w:val="none" w:sz="0" w:space="0" w:color="auto"/>
            <w:right w:val="none" w:sz="0" w:space="0" w:color="auto"/>
          </w:divBdr>
        </w:div>
        <w:div w:id="1685857791">
          <w:marLeft w:val="640"/>
          <w:marRight w:val="0"/>
          <w:marTop w:val="0"/>
          <w:marBottom w:val="0"/>
          <w:divBdr>
            <w:top w:val="none" w:sz="0" w:space="0" w:color="auto"/>
            <w:left w:val="none" w:sz="0" w:space="0" w:color="auto"/>
            <w:bottom w:val="none" w:sz="0" w:space="0" w:color="auto"/>
            <w:right w:val="none" w:sz="0" w:space="0" w:color="auto"/>
          </w:divBdr>
        </w:div>
        <w:div w:id="916402608">
          <w:marLeft w:val="640"/>
          <w:marRight w:val="0"/>
          <w:marTop w:val="0"/>
          <w:marBottom w:val="0"/>
          <w:divBdr>
            <w:top w:val="none" w:sz="0" w:space="0" w:color="auto"/>
            <w:left w:val="none" w:sz="0" w:space="0" w:color="auto"/>
            <w:bottom w:val="none" w:sz="0" w:space="0" w:color="auto"/>
            <w:right w:val="none" w:sz="0" w:space="0" w:color="auto"/>
          </w:divBdr>
        </w:div>
        <w:div w:id="1719280119">
          <w:marLeft w:val="640"/>
          <w:marRight w:val="0"/>
          <w:marTop w:val="0"/>
          <w:marBottom w:val="0"/>
          <w:divBdr>
            <w:top w:val="none" w:sz="0" w:space="0" w:color="auto"/>
            <w:left w:val="none" w:sz="0" w:space="0" w:color="auto"/>
            <w:bottom w:val="none" w:sz="0" w:space="0" w:color="auto"/>
            <w:right w:val="none" w:sz="0" w:space="0" w:color="auto"/>
          </w:divBdr>
        </w:div>
        <w:div w:id="571350094">
          <w:marLeft w:val="640"/>
          <w:marRight w:val="0"/>
          <w:marTop w:val="0"/>
          <w:marBottom w:val="0"/>
          <w:divBdr>
            <w:top w:val="none" w:sz="0" w:space="0" w:color="auto"/>
            <w:left w:val="none" w:sz="0" w:space="0" w:color="auto"/>
            <w:bottom w:val="none" w:sz="0" w:space="0" w:color="auto"/>
            <w:right w:val="none" w:sz="0" w:space="0" w:color="auto"/>
          </w:divBdr>
        </w:div>
        <w:div w:id="239221570">
          <w:marLeft w:val="640"/>
          <w:marRight w:val="0"/>
          <w:marTop w:val="0"/>
          <w:marBottom w:val="0"/>
          <w:divBdr>
            <w:top w:val="none" w:sz="0" w:space="0" w:color="auto"/>
            <w:left w:val="none" w:sz="0" w:space="0" w:color="auto"/>
            <w:bottom w:val="none" w:sz="0" w:space="0" w:color="auto"/>
            <w:right w:val="none" w:sz="0" w:space="0" w:color="auto"/>
          </w:divBdr>
        </w:div>
        <w:div w:id="1888450548">
          <w:marLeft w:val="640"/>
          <w:marRight w:val="0"/>
          <w:marTop w:val="0"/>
          <w:marBottom w:val="0"/>
          <w:divBdr>
            <w:top w:val="none" w:sz="0" w:space="0" w:color="auto"/>
            <w:left w:val="none" w:sz="0" w:space="0" w:color="auto"/>
            <w:bottom w:val="none" w:sz="0" w:space="0" w:color="auto"/>
            <w:right w:val="none" w:sz="0" w:space="0" w:color="auto"/>
          </w:divBdr>
        </w:div>
        <w:div w:id="1655062382">
          <w:marLeft w:val="640"/>
          <w:marRight w:val="0"/>
          <w:marTop w:val="0"/>
          <w:marBottom w:val="0"/>
          <w:divBdr>
            <w:top w:val="none" w:sz="0" w:space="0" w:color="auto"/>
            <w:left w:val="none" w:sz="0" w:space="0" w:color="auto"/>
            <w:bottom w:val="none" w:sz="0" w:space="0" w:color="auto"/>
            <w:right w:val="none" w:sz="0" w:space="0" w:color="auto"/>
          </w:divBdr>
        </w:div>
        <w:div w:id="1190993561">
          <w:marLeft w:val="640"/>
          <w:marRight w:val="0"/>
          <w:marTop w:val="0"/>
          <w:marBottom w:val="0"/>
          <w:divBdr>
            <w:top w:val="none" w:sz="0" w:space="0" w:color="auto"/>
            <w:left w:val="none" w:sz="0" w:space="0" w:color="auto"/>
            <w:bottom w:val="none" w:sz="0" w:space="0" w:color="auto"/>
            <w:right w:val="none" w:sz="0" w:space="0" w:color="auto"/>
          </w:divBdr>
        </w:div>
        <w:div w:id="1265914815">
          <w:marLeft w:val="640"/>
          <w:marRight w:val="0"/>
          <w:marTop w:val="0"/>
          <w:marBottom w:val="0"/>
          <w:divBdr>
            <w:top w:val="none" w:sz="0" w:space="0" w:color="auto"/>
            <w:left w:val="none" w:sz="0" w:space="0" w:color="auto"/>
            <w:bottom w:val="none" w:sz="0" w:space="0" w:color="auto"/>
            <w:right w:val="none" w:sz="0" w:space="0" w:color="auto"/>
          </w:divBdr>
        </w:div>
        <w:div w:id="63063668">
          <w:marLeft w:val="640"/>
          <w:marRight w:val="0"/>
          <w:marTop w:val="0"/>
          <w:marBottom w:val="0"/>
          <w:divBdr>
            <w:top w:val="none" w:sz="0" w:space="0" w:color="auto"/>
            <w:left w:val="none" w:sz="0" w:space="0" w:color="auto"/>
            <w:bottom w:val="none" w:sz="0" w:space="0" w:color="auto"/>
            <w:right w:val="none" w:sz="0" w:space="0" w:color="auto"/>
          </w:divBdr>
        </w:div>
        <w:div w:id="115953069">
          <w:marLeft w:val="640"/>
          <w:marRight w:val="0"/>
          <w:marTop w:val="0"/>
          <w:marBottom w:val="0"/>
          <w:divBdr>
            <w:top w:val="none" w:sz="0" w:space="0" w:color="auto"/>
            <w:left w:val="none" w:sz="0" w:space="0" w:color="auto"/>
            <w:bottom w:val="none" w:sz="0" w:space="0" w:color="auto"/>
            <w:right w:val="none" w:sz="0" w:space="0" w:color="auto"/>
          </w:divBdr>
        </w:div>
        <w:div w:id="1842038997">
          <w:marLeft w:val="640"/>
          <w:marRight w:val="0"/>
          <w:marTop w:val="0"/>
          <w:marBottom w:val="0"/>
          <w:divBdr>
            <w:top w:val="none" w:sz="0" w:space="0" w:color="auto"/>
            <w:left w:val="none" w:sz="0" w:space="0" w:color="auto"/>
            <w:bottom w:val="none" w:sz="0" w:space="0" w:color="auto"/>
            <w:right w:val="none" w:sz="0" w:space="0" w:color="auto"/>
          </w:divBdr>
        </w:div>
        <w:div w:id="457577850">
          <w:marLeft w:val="640"/>
          <w:marRight w:val="0"/>
          <w:marTop w:val="0"/>
          <w:marBottom w:val="0"/>
          <w:divBdr>
            <w:top w:val="none" w:sz="0" w:space="0" w:color="auto"/>
            <w:left w:val="none" w:sz="0" w:space="0" w:color="auto"/>
            <w:bottom w:val="none" w:sz="0" w:space="0" w:color="auto"/>
            <w:right w:val="none" w:sz="0" w:space="0" w:color="auto"/>
          </w:divBdr>
        </w:div>
        <w:div w:id="427116804">
          <w:marLeft w:val="640"/>
          <w:marRight w:val="0"/>
          <w:marTop w:val="0"/>
          <w:marBottom w:val="0"/>
          <w:divBdr>
            <w:top w:val="none" w:sz="0" w:space="0" w:color="auto"/>
            <w:left w:val="none" w:sz="0" w:space="0" w:color="auto"/>
            <w:bottom w:val="none" w:sz="0" w:space="0" w:color="auto"/>
            <w:right w:val="none" w:sz="0" w:space="0" w:color="auto"/>
          </w:divBdr>
        </w:div>
        <w:div w:id="1520895296">
          <w:marLeft w:val="640"/>
          <w:marRight w:val="0"/>
          <w:marTop w:val="0"/>
          <w:marBottom w:val="0"/>
          <w:divBdr>
            <w:top w:val="none" w:sz="0" w:space="0" w:color="auto"/>
            <w:left w:val="none" w:sz="0" w:space="0" w:color="auto"/>
            <w:bottom w:val="none" w:sz="0" w:space="0" w:color="auto"/>
            <w:right w:val="none" w:sz="0" w:space="0" w:color="auto"/>
          </w:divBdr>
        </w:div>
        <w:div w:id="1292905642">
          <w:marLeft w:val="640"/>
          <w:marRight w:val="0"/>
          <w:marTop w:val="0"/>
          <w:marBottom w:val="0"/>
          <w:divBdr>
            <w:top w:val="none" w:sz="0" w:space="0" w:color="auto"/>
            <w:left w:val="none" w:sz="0" w:space="0" w:color="auto"/>
            <w:bottom w:val="none" w:sz="0" w:space="0" w:color="auto"/>
            <w:right w:val="none" w:sz="0" w:space="0" w:color="auto"/>
          </w:divBdr>
        </w:div>
        <w:div w:id="1982153431">
          <w:marLeft w:val="640"/>
          <w:marRight w:val="0"/>
          <w:marTop w:val="0"/>
          <w:marBottom w:val="0"/>
          <w:divBdr>
            <w:top w:val="none" w:sz="0" w:space="0" w:color="auto"/>
            <w:left w:val="none" w:sz="0" w:space="0" w:color="auto"/>
            <w:bottom w:val="none" w:sz="0" w:space="0" w:color="auto"/>
            <w:right w:val="none" w:sz="0" w:space="0" w:color="auto"/>
          </w:divBdr>
        </w:div>
      </w:divsChild>
    </w:div>
    <w:div w:id="2006712466">
      <w:bodyDiv w:val="1"/>
      <w:marLeft w:val="0"/>
      <w:marRight w:val="0"/>
      <w:marTop w:val="0"/>
      <w:marBottom w:val="0"/>
      <w:divBdr>
        <w:top w:val="none" w:sz="0" w:space="0" w:color="auto"/>
        <w:left w:val="none" w:sz="0" w:space="0" w:color="auto"/>
        <w:bottom w:val="none" w:sz="0" w:space="0" w:color="auto"/>
        <w:right w:val="none" w:sz="0" w:space="0" w:color="auto"/>
      </w:divBdr>
      <w:divsChild>
        <w:div w:id="578251378">
          <w:marLeft w:val="640"/>
          <w:marRight w:val="0"/>
          <w:marTop w:val="0"/>
          <w:marBottom w:val="0"/>
          <w:divBdr>
            <w:top w:val="none" w:sz="0" w:space="0" w:color="auto"/>
            <w:left w:val="none" w:sz="0" w:space="0" w:color="auto"/>
            <w:bottom w:val="none" w:sz="0" w:space="0" w:color="auto"/>
            <w:right w:val="none" w:sz="0" w:space="0" w:color="auto"/>
          </w:divBdr>
        </w:div>
        <w:div w:id="1226258071">
          <w:marLeft w:val="640"/>
          <w:marRight w:val="0"/>
          <w:marTop w:val="0"/>
          <w:marBottom w:val="0"/>
          <w:divBdr>
            <w:top w:val="none" w:sz="0" w:space="0" w:color="auto"/>
            <w:left w:val="none" w:sz="0" w:space="0" w:color="auto"/>
            <w:bottom w:val="none" w:sz="0" w:space="0" w:color="auto"/>
            <w:right w:val="none" w:sz="0" w:space="0" w:color="auto"/>
          </w:divBdr>
        </w:div>
        <w:div w:id="248588166">
          <w:marLeft w:val="640"/>
          <w:marRight w:val="0"/>
          <w:marTop w:val="0"/>
          <w:marBottom w:val="0"/>
          <w:divBdr>
            <w:top w:val="none" w:sz="0" w:space="0" w:color="auto"/>
            <w:left w:val="none" w:sz="0" w:space="0" w:color="auto"/>
            <w:bottom w:val="none" w:sz="0" w:space="0" w:color="auto"/>
            <w:right w:val="none" w:sz="0" w:space="0" w:color="auto"/>
          </w:divBdr>
        </w:div>
        <w:div w:id="704672090">
          <w:marLeft w:val="640"/>
          <w:marRight w:val="0"/>
          <w:marTop w:val="0"/>
          <w:marBottom w:val="0"/>
          <w:divBdr>
            <w:top w:val="none" w:sz="0" w:space="0" w:color="auto"/>
            <w:left w:val="none" w:sz="0" w:space="0" w:color="auto"/>
            <w:bottom w:val="none" w:sz="0" w:space="0" w:color="auto"/>
            <w:right w:val="none" w:sz="0" w:space="0" w:color="auto"/>
          </w:divBdr>
        </w:div>
        <w:div w:id="769617681">
          <w:marLeft w:val="640"/>
          <w:marRight w:val="0"/>
          <w:marTop w:val="0"/>
          <w:marBottom w:val="0"/>
          <w:divBdr>
            <w:top w:val="none" w:sz="0" w:space="0" w:color="auto"/>
            <w:left w:val="none" w:sz="0" w:space="0" w:color="auto"/>
            <w:bottom w:val="none" w:sz="0" w:space="0" w:color="auto"/>
            <w:right w:val="none" w:sz="0" w:space="0" w:color="auto"/>
          </w:divBdr>
        </w:div>
        <w:div w:id="591622709">
          <w:marLeft w:val="640"/>
          <w:marRight w:val="0"/>
          <w:marTop w:val="0"/>
          <w:marBottom w:val="0"/>
          <w:divBdr>
            <w:top w:val="none" w:sz="0" w:space="0" w:color="auto"/>
            <w:left w:val="none" w:sz="0" w:space="0" w:color="auto"/>
            <w:bottom w:val="none" w:sz="0" w:space="0" w:color="auto"/>
            <w:right w:val="none" w:sz="0" w:space="0" w:color="auto"/>
          </w:divBdr>
        </w:div>
        <w:div w:id="510268021">
          <w:marLeft w:val="640"/>
          <w:marRight w:val="0"/>
          <w:marTop w:val="0"/>
          <w:marBottom w:val="0"/>
          <w:divBdr>
            <w:top w:val="none" w:sz="0" w:space="0" w:color="auto"/>
            <w:left w:val="none" w:sz="0" w:space="0" w:color="auto"/>
            <w:bottom w:val="none" w:sz="0" w:space="0" w:color="auto"/>
            <w:right w:val="none" w:sz="0" w:space="0" w:color="auto"/>
          </w:divBdr>
        </w:div>
        <w:div w:id="1695492742">
          <w:marLeft w:val="640"/>
          <w:marRight w:val="0"/>
          <w:marTop w:val="0"/>
          <w:marBottom w:val="0"/>
          <w:divBdr>
            <w:top w:val="none" w:sz="0" w:space="0" w:color="auto"/>
            <w:left w:val="none" w:sz="0" w:space="0" w:color="auto"/>
            <w:bottom w:val="none" w:sz="0" w:space="0" w:color="auto"/>
            <w:right w:val="none" w:sz="0" w:space="0" w:color="auto"/>
          </w:divBdr>
        </w:div>
        <w:div w:id="546142481">
          <w:marLeft w:val="640"/>
          <w:marRight w:val="0"/>
          <w:marTop w:val="0"/>
          <w:marBottom w:val="0"/>
          <w:divBdr>
            <w:top w:val="none" w:sz="0" w:space="0" w:color="auto"/>
            <w:left w:val="none" w:sz="0" w:space="0" w:color="auto"/>
            <w:bottom w:val="none" w:sz="0" w:space="0" w:color="auto"/>
            <w:right w:val="none" w:sz="0" w:space="0" w:color="auto"/>
          </w:divBdr>
        </w:div>
        <w:div w:id="1568370906">
          <w:marLeft w:val="640"/>
          <w:marRight w:val="0"/>
          <w:marTop w:val="0"/>
          <w:marBottom w:val="0"/>
          <w:divBdr>
            <w:top w:val="none" w:sz="0" w:space="0" w:color="auto"/>
            <w:left w:val="none" w:sz="0" w:space="0" w:color="auto"/>
            <w:bottom w:val="none" w:sz="0" w:space="0" w:color="auto"/>
            <w:right w:val="none" w:sz="0" w:space="0" w:color="auto"/>
          </w:divBdr>
        </w:div>
        <w:div w:id="720792782">
          <w:marLeft w:val="640"/>
          <w:marRight w:val="0"/>
          <w:marTop w:val="0"/>
          <w:marBottom w:val="0"/>
          <w:divBdr>
            <w:top w:val="none" w:sz="0" w:space="0" w:color="auto"/>
            <w:left w:val="none" w:sz="0" w:space="0" w:color="auto"/>
            <w:bottom w:val="none" w:sz="0" w:space="0" w:color="auto"/>
            <w:right w:val="none" w:sz="0" w:space="0" w:color="auto"/>
          </w:divBdr>
        </w:div>
        <w:div w:id="1155145099">
          <w:marLeft w:val="640"/>
          <w:marRight w:val="0"/>
          <w:marTop w:val="0"/>
          <w:marBottom w:val="0"/>
          <w:divBdr>
            <w:top w:val="none" w:sz="0" w:space="0" w:color="auto"/>
            <w:left w:val="none" w:sz="0" w:space="0" w:color="auto"/>
            <w:bottom w:val="none" w:sz="0" w:space="0" w:color="auto"/>
            <w:right w:val="none" w:sz="0" w:space="0" w:color="auto"/>
          </w:divBdr>
        </w:div>
        <w:div w:id="706100464">
          <w:marLeft w:val="640"/>
          <w:marRight w:val="0"/>
          <w:marTop w:val="0"/>
          <w:marBottom w:val="0"/>
          <w:divBdr>
            <w:top w:val="none" w:sz="0" w:space="0" w:color="auto"/>
            <w:left w:val="none" w:sz="0" w:space="0" w:color="auto"/>
            <w:bottom w:val="none" w:sz="0" w:space="0" w:color="auto"/>
            <w:right w:val="none" w:sz="0" w:space="0" w:color="auto"/>
          </w:divBdr>
        </w:div>
        <w:div w:id="669679288">
          <w:marLeft w:val="640"/>
          <w:marRight w:val="0"/>
          <w:marTop w:val="0"/>
          <w:marBottom w:val="0"/>
          <w:divBdr>
            <w:top w:val="none" w:sz="0" w:space="0" w:color="auto"/>
            <w:left w:val="none" w:sz="0" w:space="0" w:color="auto"/>
            <w:bottom w:val="none" w:sz="0" w:space="0" w:color="auto"/>
            <w:right w:val="none" w:sz="0" w:space="0" w:color="auto"/>
          </w:divBdr>
        </w:div>
        <w:div w:id="1450777987">
          <w:marLeft w:val="640"/>
          <w:marRight w:val="0"/>
          <w:marTop w:val="0"/>
          <w:marBottom w:val="0"/>
          <w:divBdr>
            <w:top w:val="none" w:sz="0" w:space="0" w:color="auto"/>
            <w:left w:val="none" w:sz="0" w:space="0" w:color="auto"/>
            <w:bottom w:val="none" w:sz="0" w:space="0" w:color="auto"/>
            <w:right w:val="none" w:sz="0" w:space="0" w:color="auto"/>
          </w:divBdr>
        </w:div>
        <w:div w:id="1721788278">
          <w:marLeft w:val="640"/>
          <w:marRight w:val="0"/>
          <w:marTop w:val="0"/>
          <w:marBottom w:val="0"/>
          <w:divBdr>
            <w:top w:val="none" w:sz="0" w:space="0" w:color="auto"/>
            <w:left w:val="none" w:sz="0" w:space="0" w:color="auto"/>
            <w:bottom w:val="none" w:sz="0" w:space="0" w:color="auto"/>
            <w:right w:val="none" w:sz="0" w:space="0" w:color="auto"/>
          </w:divBdr>
        </w:div>
        <w:div w:id="286157268">
          <w:marLeft w:val="640"/>
          <w:marRight w:val="0"/>
          <w:marTop w:val="0"/>
          <w:marBottom w:val="0"/>
          <w:divBdr>
            <w:top w:val="none" w:sz="0" w:space="0" w:color="auto"/>
            <w:left w:val="none" w:sz="0" w:space="0" w:color="auto"/>
            <w:bottom w:val="none" w:sz="0" w:space="0" w:color="auto"/>
            <w:right w:val="none" w:sz="0" w:space="0" w:color="auto"/>
          </w:divBdr>
        </w:div>
        <w:div w:id="933365766">
          <w:marLeft w:val="640"/>
          <w:marRight w:val="0"/>
          <w:marTop w:val="0"/>
          <w:marBottom w:val="0"/>
          <w:divBdr>
            <w:top w:val="none" w:sz="0" w:space="0" w:color="auto"/>
            <w:left w:val="none" w:sz="0" w:space="0" w:color="auto"/>
            <w:bottom w:val="none" w:sz="0" w:space="0" w:color="auto"/>
            <w:right w:val="none" w:sz="0" w:space="0" w:color="auto"/>
          </w:divBdr>
        </w:div>
        <w:div w:id="313989277">
          <w:marLeft w:val="640"/>
          <w:marRight w:val="0"/>
          <w:marTop w:val="0"/>
          <w:marBottom w:val="0"/>
          <w:divBdr>
            <w:top w:val="none" w:sz="0" w:space="0" w:color="auto"/>
            <w:left w:val="none" w:sz="0" w:space="0" w:color="auto"/>
            <w:bottom w:val="none" w:sz="0" w:space="0" w:color="auto"/>
            <w:right w:val="none" w:sz="0" w:space="0" w:color="auto"/>
          </w:divBdr>
        </w:div>
        <w:div w:id="683674162">
          <w:marLeft w:val="640"/>
          <w:marRight w:val="0"/>
          <w:marTop w:val="0"/>
          <w:marBottom w:val="0"/>
          <w:divBdr>
            <w:top w:val="none" w:sz="0" w:space="0" w:color="auto"/>
            <w:left w:val="none" w:sz="0" w:space="0" w:color="auto"/>
            <w:bottom w:val="none" w:sz="0" w:space="0" w:color="auto"/>
            <w:right w:val="none" w:sz="0" w:space="0" w:color="auto"/>
          </w:divBdr>
        </w:div>
        <w:div w:id="1533306077">
          <w:marLeft w:val="640"/>
          <w:marRight w:val="0"/>
          <w:marTop w:val="0"/>
          <w:marBottom w:val="0"/>
          <w:divBdr>
            <w:top w:val="none" w:sz="0" w:space="0" w:color="auto"/>
            <w:left w:val="none" w:sz="0" w:space="0" w:color="auto"/>
            <w:bottom w:val="none" w:sz="0" w:space="0" w:color="auto"/>
            <w:right w:val="none" w:sz="0" w:space="0" w:color="auto"/>
          </w:divBdr>
        </w:div>
        <w:div w:id="427822221">
          <w:marLeft w:val="640"/>
          <w:marRight w:val="0"/>
          <w:marTop w:val="0"/>
          <w:marBottom w:val="0"/>
          <w:divBdr>
            <w:top w:val="none" w:sz="0" w:space="0" w:color="auto"/>
            <w:left w:val="none" w:sz="0" w:space="0" w:color="auto"/>
            <w:bottom w:val="none" w:sz="0" w:space="0" w:color="auto"/>
            <w:right w:val="none" w:sz="0" w:space="0" w:color="auto"/>
          </w:divBdr>
        </w:div>
        <w:div w:id="1237938224">
          <w:marLeft w:val="640"/>
          <w:marRight w:val="0"/>
          <w:marTop w:val="0"/>
          <w:marBottom w:val="0"/>
          <w:divBdr>
            <w:top w:val="none" w:sz="0" w:space="0" w:color="auto"/>
            <w:left w:val="none" w:sz="0" w:space="0" w:color="auto"/>
            <w:bottom w:val="none" w:sz="0" w:space="0" w:color="auto"/>
            <w:right w:val="none" w:sz="0" w:space="0" w:color="auto"/>
          </w:divBdr>
        </w:div>
        <w:div w:id="200437830">
          <w:marLeft w:val="640"/>
          <w:marRight w:val="0"/>
          <w:marTop w:val="0"/>
          <w:marBottom w:val="0"/>
          <w:divBdr>
            <w:top w:val="none" w:sz="0" w:space="0" w:color="auto"/>
            <w:left w:val="none" w:sz="0" w:space="0" w:color="auto"/>
            <w:bottom w:val="none" w:sz="0" w:space="0" w:color="auto"/>
            <w:right w:val="none" w:sz="0" w:space="0" w:color="auto"/>
          </w:divBdr>
        </w:div>
        <w:div w:id="1262955161">
          <w:marLeft w:val="640"/>
          <w:marRight w:val="0"/>
          <w:marTop w:val="0"/>
          <w:marBottom w:val="0"/>
          <w:divBdr>
            <w:top w:val="none" w:sz="0" w:space="0" w:color="auto"/>
            <w:left w:val="none" w:sz="0" w:space="0" w:color="auto"/>
            <w:bottom w:val="none" w:sz="0" w:space="0" w:color="auto"/>
            <w:right w:val="none" w:sz="0" w:space="0" w:color="auto"/>
          </w:divBdr>
        </w:div>
        <w:div w:id="2028211500">
          <w:marLeft w:val="640"/>
          <w:marRight w:val="0"/>
          <w:marTop w:val="0"/>
          <w:marBottom w:val="0"/>
          <w:divBdr>
            <w:top w:val="none" w:sz="0" w:space="0" w:color="auto"/>
            <w:left w:val="none" w:sz="0" w:space="0" w:color="auto"/>
            <w:bottom w:val="none" w:sz="0" w:space="0" w:color="auto"/>
            <w:right w:val="none" w:sz="0" w:space="0" w:color="auto"/>
          </w:divBdr>
        </w:div>
        <w:div w:id="1443450336">
          <w:marLeft w:val="640"/>
          <w:marRight w:val="0"/>
          <w:marTop w:val="0"/>
          <w:marBottom w:val="0"/>
          <w:divBdr>
            <w:top w:val="none" w:sz="0" w:space="0" w:color="auto"/>
            <w:left w:val="none" w:sz="0" w:space="0" w:color="auto"/>
            <w:bottom w:val="none" w:sz="0" w:space="0" w:color="auto"/>
            <w:right w:val="none" w:sz="0" w:space="0" w:color="auto"/>
          </w:divBdr>
        </w:div>
        <w:div w:id="826360662">
          <w:marLeft w:val="640"/>
          <w:marRight w:val="0"/>
          <w:marTop w:val="0"/>
          <w:marBottom w:val="0"/>
          <w:divBdr>
            <w:top w:val="none" w:sz="0" w:space="0" w:color="auto"/>
            <w:left w:val="none" w:sz="0" w:space="0" w:color="auto"/>
            <w:bottom w:val="none" w:sz="0" w:space="0" w:color="auto"/>
            <w:right w:val="none" w:sz="0" w:space="0" w:color="auto"/>
          </w:divBdr>
        </w:div>
        <w:div w:id="282615833">
          <w:marLeft w:val="640"/>
          <w:marRight w:val="0"/>
          <w:marTop w:val="0"/>
          <w:marBottom w:val="0"/>
          <w:divBdr>
            <w:top w:val="none" w:sz="0" w:space="0" w:color="auto"/>
            <w:left w:val="none" w:sz="0" w:space="0" w:color="auto"/>
            <w:bottom w:val="none" w:sz="0" w:space="0" w:color="auto"/>
            <w:right w:val="none" w:sz="0" w:space="0" w:color="auto"/>
          </w:divBdr>
        </w:div>
        <w:div w:id="441415102">
          <w:marLeft w:val="640"/>
          <w:marRight w:val="0"/>
          <w:marTop w:val="0"/>
          <w:marBottom w:val="0"/>
          <w:divBdr>
            <w:top w:val="none" w:sz="0" w:space="0" w:color="auto"/>
            <w:left w:val="none" w:sz="0" w:space="0" w:color="auto"/>
            <w:bottom w:val="none" w:sz="0" w:space="0" w:color="auto"/>
            <w:right w:val="none" w:sz="0" w:space="0" w:color="auto"/>
          </w:divBdr>
        </w:div>
        <w:div w:id="685403835">
          <w:marLeft w:val="640"/>
          <w:marRight w:val="0"/>
          <w:marTop w:val="0"/>
          <w:marBottom w:val="0"/>
          <w:divBdr>
            <w:top w:val="none" w:sz="0" w:space="0" w:color="auto"/>
            <w:left w:val="none" w:sz="0" w:space="0" w:color="auto"/>
            <w:bottom w:val="none" w:sz="0" w:space="0" w:color="auto"/>
            <w:right w:val="none" w:sz="0" w:space="0" w:color="auto"/>
          </w:divBdr>
        </w:div>
        <w:div w:id="659500462">
          <w:marLeft w:val="640"/>
          <w:marRight w:val="0"/>
          <w:marTop w:val="0"/>
          <w:marBottom w:val="0"/>
          <w:divBdr>
            <w:top w:val="none" w:sz="0" w:space="0" w:color="auto"/>
            <w:left w:val="none" w:sz="0" w:space="0" w:color="auto"/>
            <w:bottom w:val="none" w:sz="0" w:space="0" w:color="auto"/>
            <w:right w:val="none" w:sz="0" w:space="0" w:color="auto"/>
          </w:divBdr>
        </w:div>
        <w:div w:id="735125043">
          <w:marLeft w:val="640"/>
          <w:marRight w:val="0"/>
          <w:marTop w:val="0"/>
          <w:marBottom w:val="0"/>
          <w:divBdr>
            <w:top w:val="none" w:sz="0" w:space="0" w:color="auto"/>
            <w:left w:val="none" w:sz="0" w:space="0" w:color="auto"/>
            <w:bottom w:val="none" w:sz="0" w:space="0" w:color="auto"/>
            <w:right w:val="none" w:sz="0" w:space="0" w:color="auto"/>
          </w:divBdr>
        </w:div>
        <w:div w:id="2102986449">
          <w:marLeft w:val="640"/>
          <w:marRight w:val="0"/>
          <w:marTop w:val="0"/>
          <w:marBottom w:val="0"/>
          <w:divBdr>
            <w:top w:val="none" w:sz="0" w:space="0" w:color="auto"/>
            <w:left w:val="none" w:sz="0" w:space="0" w:color="auto"/>
            <w:bottom w:val="none" w:sz="0" w:space="0" w:color="auto"/>
            <w:right w:val="none" w:sz="0" w:space="0" w:color="auto"/>
          </w:divBdr>
        </w:div>
        <w:div w:id="1845391021">
          <w:marLeft w:val="640"/>
          <w:marRight w:val="0"/>
          <w:marTop w:val="0"/>
          <w:marBottom w:val="0"/>
          <w:divBdr>
            <w:top w:val="none" w:sz="0" w:space="0" w:color="auto"/>
            <w:left w:val="none" w:sz="0" w:space="0" w:color="auto"/>
            <w:bottom w:val="none" w:sz="0" w:space="0" w:color="auto"/>
            <w:right w:val="none" w:sz="0" w:space="0" w:color="auto"/>
          </w:divBdr>
        </w:div>
        <w:div w:id="2015256813">
          <w:marLeft w:val="640"/>
          <w:marRight w:val="0"/>
          <w:marTop w:val="0"/>
          <w:marBottom w:val="0"/>
          <w:divBdr>
            <w:top w:val="none" w:sz="0" w:space="0" w:color="auto"/>
            <w:left w:val="none" w:sz="0" w:space="0" w:color="auto"/>
            <w:bottom w:val="none" w:sz="0" w:space="0" w:color="auto"/>
            <w:right w:val="none" w:sz="0" w:space="0" w:color="auto"/>
          </w:divBdr>
        </w:div>
        <w:div w:id="346446718">
          <w:marLeft w:val="640"/>
          <w:marRight w:val="0"/>
          <w:marTop w:val="0"/>
          <w:marBottom w:val="0"/>
          <w:divBdr>
            <w:top w:val="none" w:sz="0" w:space="0" w:color="auto"/>
            <w:left w:val="none" w:sz="0" w:space="0" w:color="auto"/>
            <w:bottom w:val="none" w:sz="0" w:space="0" w:color="auto"/>
            <w:right w:val="none" w:sz="0" w:space="0" w:color="auto"/>
          </w:divBdr>
        </w:div>
        <w:div w:id="1008362334">
          <w:marLeft w:val="640"/>
          <w:marRight w:val="0"/>
          <w:marTop w:val="0"/>
          <w:marBottom w:val="0"/>
          <w:divBdr>
            <w:top w:val="none" w:sz="0" w:space="0" w:color="auto"/>
            <w:left w:val="none" w:sz="0" w:space="0" w:color="auto"/>
            <w:bottom w:val="none" w:sz="0" w:space="0" w:color="auto"/>
            <w:right w:val="none" w:sz="0" w:space="0" w:color="auto"/>
          </w:divBdr>
        </w:div>
        <w:div w:id="1221405732">
          <w:marLeft w:val="640"/>
          <w:marRight w:val="0"/>
          <w:marTop w:val="0"/>
          <w:marBottom w:val="0"/>
          <w:divBdr>
            <w:top w:val="none" w:sz="0" w:space="0" w:color="auto"/>
            <w:left w:val="none" w:sz="0" w:space="0" w:color="auto"/>
            <w:bottom w:val="none" w:sz="0" w:space="0" w:color="auto"/>
            <w:right w:val="none" w:sz="0" w:space="0" w:color="auto"/>
          </w:divBdr>
        </w:div>
        <w:div w:id="1026104299">
          <w:marLeft w:val="640"/>
          <w:marRight w:val="0"/>
          <w:marTop w:val="0"/>
          <w:marBottom w:val="0"/>
          <w:divBdr>
            <w:top w:val="none" w:sz="0" w:space="0" w:color="auto"/>
            <w:left w:val="none" w:sz="0" w:space="0" w:color="auto"/>
            <w:bottom w:val="none" w:sz="0" w:space="0" w:color="auto"/>
            <w:right w:val="none" w:sz="0" w:space="0" w:color="auto"/>
          </w:divBdr>
        </w:div>
        <w:div w:id="1418942486">
          <w:marLeft w:val="640"/>
          <w:marRight w:val="0"/>
          <w:marTop w:val="0"/>
          <w:marBottom w:val="0"/>
          <w:divBdr>
            <w:top w:val="none" w:sz="0" w:space="0" w:color="auto"/>
            <w:left w:val="none" w:sz="0" w:space="0" w:color="auto"/>
            <w:bottom w:val="none" w:sz="0" w:space="0" w:color="auto"/>
            <w:right w:val="none" w:sz="0" w:space="0" w:color="auto"/>
          </w:divBdr>
        </w:div>
        <w:div w:id="1012803165">
          <w:marLeft w:val="640"/>
          <w:marRight w:val="0"/>
          <w:marTop w:val="0"/>
          <w:marBottom w:val="0"/>
          <w:divBdr>
            <w:top w:val="none" w:sz="0" w:space="0" w:color="auto"/>
            <w:left w:val="none" w:sz="0" w:space="0" w:color="auto"/>
            <w:bottom w:val="none" w:sz="0" w:space="0" w:color="auto"/>
            <w:right w:val="none" w:sz="0" w:space="0" w:color="auto"/>
          </w:divBdr>
        </w:div>
        <w:div w:id="1444035505">
          <w:marLeft w:val="640"/>
          <w:marRight w:val="0"/>
          <w:marTop w:val="0"/>
          <w:marBottom w:val="0"/>
          <w:divBdr>
            <w:top w:val="none" w:sz="0" w:space="0" w:color="auto"/>
            <w:left w:val="none" w:sz="0" w:space="0" w:color="auto"/>
            <w:bottom w:val="none" w:sz="0" w:space="0" w:color="auto"/>
            <w:right w:val="none" w:sz="0" w:space="0" w:color="auto"/>
          </w:divBdr>
        </w:div>
        <w:div w:id="542639584">
          <w:marLeft w:val="640"/>
          <w:marRight w:val="0"/>
          <w:marTop w:val="0"/>
          <w:marBottom w:val="0"/>
          <w:divBdr>
            <w:top w:val="none" w:sz="0" w:space="0" w:color="auto"/>
            <w:left w:val="none" w:sz="0" w:space="0" w:color="auto"/>
            <w:bottom w:val="none" w:sz="0" w:space="0" w:color="auto"/>
            <w:right w:val="none" w:sz="0" w:space="0" w:color="auto"/>
          </w:divBdr>
        </w:div>
        <w:div w:id="53430504">
          <w:marLeft w:val="640"/>
          <w:marRight w:val="0"/>
          <w:marTop w:val="0"/>
          <w:marBottom w:val="0"/>
          <w:divBdr>
            <w:top w:val="none" w:sz="0" w:space="0" w:color="auto"/>
            <w:left w:val="none" w:sz="0" w:space="0" w:color="auto"/>
            <w:bottom w:val="none" w:sz="0" w:space="0" w:color="auto"/>
            <w:right w:val="none" w:sz="0" w:space="0" w:color="auto"/>
          </w:divBdr>
        </w:div>
        <w:div w:id="252590906">
          <w:marLeft w:val="640"/>
          <w:marRight w:val="0"/>
          <w:marTop w:val="0"/>
          <w:marBottom w:val="0"/>
          <w:divBdr>
            <w:top w:val="none" w:sz="0" w:space="0" w:color="auto"/>
            <w:left w:val="none" w:sz="0" w:space="0" w:color="auto"/>
            <w:bottom w:val="none" w:sz="0" w:space="0" w:color="auto"/>
            <w:right w:val="none" w:sz="0" w:space="0" w:color="auto"/>
          </w:divBdr>
        </w:div>
        <w:div w:id="1005396575">
          <w:marLeft w:val="640"/>
          <w:marRight w:val="0"/>
          <w:marTop w:val="0"/>
          <w:marBottom w:val="0"/>
          <w:divBdr>
            <w:top w:val="none" w:sz="0" w:space="0" w:color="auto"/>
            <w:left w:val="none" w:sz="0" w:space="0" w:color="auto"/>
            <w:bottom w:val="none" w:sz="0" w:space="0" w:color="auto"/>
            <w:right w:val="none" w:sz="0" w:space="0" w:color="auto"/>
          </w:divBdr>
        </w:div>
        <w:div w:id="722099535">
          <w:marLeft w:val="640"/>
          <w:marRight w:val="0"/>
          <w:marTop w:val="0"/>
          <w:marBottom w:val="0"/>
          <w:divBdr>
            <w:top w:val="none" w:sz="0" w:space="0" w:color="auto"/>
            <w:left w:val="none" w:sz="0" w:space="0" w:color="auto"/>
            <w:bottom w:val="none" w:sz="0" w:space="0" w:color="auto"/>
            <w:right w:val="none" w:sz="0" w:space="0" w:color="auto"/>
          </w:divBdr>
        </w:div>
        <w:div w:id="778568715">
          <w:marLeft w:val="640"/>
          <w:marRight w:val="0"/>
          <w:marTop w:val="0"/>
          <w:marBottom w:val="0"/>
          <w:divBdr>
            <w:top w:val="none" w:sz="0" w:space="0" w:color="auto"/>
            <w:left w:val="none" w:sz="0" w:space="0" w:color="auto"/>
            <w:bottom w:val="none" w:sz="0" w:space="0" w:color="auto"/>
            <w:right w:val="none" w:sz="0" w:space="0" w:color="auto"/>
          </w:divBdr>
        </w:div>
        <w:div w:id="1539583810">
          <w:marLeft w:val="640"/>
          <w:marRight w:val="0"/>
          <w:marTop w:val="0"/>
          <w:marBottom w:val="0"/>
          <w:divBdr>
            <w:top w:val="none" w:sz="0" w:space="0" w:color="auto"/>
            <w:left w:val="none" w:sz="0" w:space="0" w:color="auto"/>
            <w:bottom w:val="none" w:sz="0" w:space="0" w:color="auto"/>
            <w:right w:val="none" w:sz="0" w:space="0" w:color="auto"/>
          </w:divBdr>
        </w:div>
        <w:div w:id="2089643863">
          <w:marLeft w:val="640"/>
          <w:marRight w:val="0"/>
          <w:marTop w:val="0"/>
          <w:marBottom w:val="0"/>
          <w:divBdr>
            <w:top w:val="none" w:sz="0" w:space="0" w:color="auto"/>
            <w:left w:val="none" w:sz="0" w:space="0" w:color="auto"/>
            <w:bottom w:val="none" w:sz="0" w:space="0" w:color="auto"/>
            <w:right w:val="none" w:sz="0" w:space="0" w:color="auto"/>
          </w:divBdr>
        </w:div>
        <w:div w:id="1481383570">
          <w:marLeft w:val="640"/>
          <w:marRight w:val="0"/>
          <w:marTop w:val="0"/>
          <w:marBottom w:val="0"/>
          <w:divBdr>
            <w:top w:val="none" w:sz="0" w:space="0" w:color="auto"/>
            <w:left w:val="none" w:sz="0" w:space="0" w:color="auto"/>
            <w:bottom w:val="none" w:sz="0" w:space="0" w:color="auto"/>
            <w:right w:val="none" w:sz="0" w:space="0" w:color="auto"/>
          </w:divBdr>
        </w:div>
        <w:div w:id="1903562624">
          <w:marLeft w:val="640"/>
          <w:marRight w:val="0"/>
          <w:marTop w:val="0"/>
          <w:marBottom w:val="0"/>
          <w:divBdr>
            <w:top w:val="none" w:sz="0" w:space="0" w:color="auto"/>
            <w:left w:val="none" w:sz="0" w:space="0" w:color="auto"/>
            <w:bottom w:val="none" w:sz="0" w:space="0" w:color="auto"/>
            <w:right w:val="none" w:sz="0" w:space="0" w:color="auto"/>
          </w:divBdr>
        </w:div>
        <w:div w:id="346911613">
          <w:marLeft w:val="640"/>
          <w:marRight w:val="0"/>
          <w:marTop w:val="0"/>
          <w:marBottom w:val="0"/>
          <w:divBdr>
            <w:top w:val="none" w:sz="0" w:space="0" w:color="auto"/>
            <w:left w:val="none" w:sz="0" w:space="0" w:color="auto"/>
            <w:bottom w:val="none" w:sz="0" w:space="0" w:color="auto"/>
            <w:right w:val="none" w:sz="0" w:space="0" w:color="auto"/>
          </w:divBdr>
        </w:div>
        <w:div w:id="543568509">
          <w:marLeft w:val="640"/>
          <w:marRight w:val="0"/>
          <w:marTop w:val="0"/>
          <w:marBottom w:val="0"/>
          <w:divBdr>
            <w:top w:val="none" w:sz="0" w:space="0" w:color="auto"/>
            <w:left w:val="none" w:sz="0" w:space="0" w:color="auto"/>
            <w:bottom w:val="none" w:sz="0" w:space="0" w:color="auto"/>
            <w:right w:val="none" w:sz="0" w:space="0" w:color="auto"/>
          </w:divBdr>
        </w:div>
        <w:div w:id="439029166">
          <w:marLeft w:val="640"/>
          <w:marRight w:val="0"/>
          <w:marTop w:val="0"/>
          <w:marBottom w:val="0"/>
          <w:divBdr>
            <w:top w:val="none" w:sz="0" w:space="0" w:color="auto"/>
            <w:left w:val="none" w:sz="0" w:space="0" w:color="auto"/>
            <w:bottom w:val="none" w:sz="0" w:space="0" w:color="auto"/>
            <w:right w:val="none" w:sz="0" w:space="0" w:color="auto"/>
          </w:divBdr>
        </w:div>
        <w:div w:id="54621149">
          <w:marLeft w:val="640"/>
          <w:marRight w:val="0"/>
          <w:marTop w:val="0"/>
          <w:marBottom w:val="0"/>
          <w:divBdr>
            <w:top w:val="none" w:sz="0" w:space="0" w:color="auto"/>
            <w:left w:val="none" w:sz="0" w:space="0" w:color="auto"/>
            <w:bottom w:val="none" w:sz="0" w:space="0" w:color="auto"/>
            <w:right w:val="none" w:sz="0" w:space="0" w:color="auto"/>
          </w:divBdr>
        </w:div>
        <w:div w:id="252594404">
          <w:marLeft w:val="640"/>
          <w:marRight w:val="0"/>
          <w:marTop w:val="0"/>
          <w:marBottom w:val="0"/>
          <w:divBdr>
            <w:top w:val="none" w:sz="0" w:space="0" w:color="auto"/>
            <w:left w:val="none" w:sz="0" w:space="0" w:color="auto"/>
            <w:bottom w:val="none" w:sz="0" w:space="0" w:color="auto"/>
            <w:right w:val="none" w:sz="0" w:space="0" w:color="auto"/>
          </w:divBdr>
        </w:div>
        <w:div w:id="1827043643">
          <w:marLeft w:val="640"/>
          <w:marRight w:val="0"/>
          <w:marTop w:val="0"/>
          <w:marBottom w:val="0"/>
          <w:divBdr>
            <w:top w:val="none" w:sz="0" w:space="0" w:color="auto"/>
            <w:left w:val="none" w:sz="0" w:space="0" w:color="auto"/>
            <w:bottom w:val="none" w:sz="0" w:space="0" w:color="auto"/>
            <w:right w:val="none" w:sz="0" w:space="0" w:color="auto"/>
          </w:divBdr>
        </w:div>
        <w:div w:id="624698294">
          <w:marLeft w:val="640"/>
          <w:marRight w:val="0"/>
          <w:marTop w:val="0"/>
          <w:marBottom w:val="0"/>
          <w:divBdr>
            <w:top w:val="none" w:sz="0" w:space="0" w:color="auto"/>
            <w:left w:val="none" w:sz="0" w:space="0" w:color="auto"/>
            <w:bottom w:val="none" w:sz="0" w:space="0" w:color="auto"/>
            <w:right w:val="none" w:sz="0" w:space="0" w:color="auto"/>
          </w:divBdr>
        </w:div>
        <w:div w:id="1523587943">
          <w:marLeft w:val="640"/>
          <w:marRight w:val="0"/>
          <w:marTop w:val="0"/>
          <w:marBottom w:val="0"/>
          <w:divBdr>
            <w:top w:val="none" w:sz="0" w:space="0" w:color="auto"/>
            <w:left w:val="none" w:sz="0" w:space="0" w:color="auto"/>
            <w:bottom w:val="none" w:sz="0" w:space="0" w:color="auto"/>
            <w:right w:val="none" w:sz="0" w:space="0" w:color="auto"/>
          </w:divBdr>
        </w:div>
        <w:div w:id="1440446211">
          <w:marLeft w:val="640"/>
          <w:marRight w:val="0"/>
          <w:marTop w:val="0"/>
          <w:marBottom w:val="0"/>
          <w:divBdr>
            <w:top w:val="none" w:sz="0" w:space="0" w:color="auto"/>
            <w:left w:val="none" w:sz="0" w:space="0" w:color="auto"/>
            <w:bottom w:val="none" w:sz="0" w:space="0" w:color="auto"/>
            <w:right w:val="none" w:sz="0" w:space="0" w:color="auto"/>
          </w:divBdr>
        </w:div>
        <w:div w:id="1639266213">
          <w:marLeft w:val="640"/>
          <w:marRight w:val="0"/>
          <w:marTop w:val="0"/>
          <w:marBottom w:val="0"/>
          <w:divBdr>
            <w:top w:val="none" w:sz="0" w:space="0" w:color="auto"/>
            <w:left w:val="none" w:sz="0" w:space="0" w:color="auto"/>
            <w:bottom w:val="none" w:sz="0" w:space="0" w:color="auto"/>
            <w:right w:val="none" w:sz="0" w:space="0" w:color="auto"/>
          </w:divBdr>
        </w:div>
      </w:divsChild>
    </w:div>
    <w:div w:id="2006857667">
      <w:bodyDiv w:val="1"/>
      <w:marLeft w:val="0"/>
      <w:marRight w:val="0"/>
      <w:marTop w:val="0"/>
      <w:marBottom w:val="0"/>
      <w:divBdr>
        <w:top w:val="none" w:sz="0" w:space="0" w:color="auto"/>
        <w:left w:val="none" w:sz="0" w:space="0" w:color="auto"/>
        <w:bottom w:val="none" w:sz="0" w:space="0" w:color="auto"/>
        <w:right w:val="none" w:sz="0" w:space="0" w:color="auto"/>
      </w:divBdr>
      <w:divsChild>
        <w:div w:id="2111924843">
          <w:marLeft w:val="640"/>
          <w:marRight w:val="0"/>
          <w:marTop w:val="0"/>
          <w:marBottom w:val="0"/>
          <w:divBdr>
            <w:top w:val="none" w:sz="0" w:space="0" w:color="auto"/>
            <w:left w:val="none" w:sz="0" w:space="0" w:color="auto"/>
            <w:bottom w:val="none" w:sz="0" w:space="0" w:color="auto"/>
            <w:right w:val="none" w:sz="0" w:space="0" w:color="auto"/>
          </w:divBdr>
        </w:div>
        <w:div w:id="169877914">
          <w:marLeft w:val="640"/>
          <w:marRight w:val="0"/>
          <w:marTop w:val="0"/>
          <w:marBottom w:val="0"/>
          <w:divBdr>
            <w:top w:val="none" w:sz="0" w:space="0" w:color="auto"/>
            <w:left w:val="none" w:sz="0" w:space="0" w:color="auto"/>
            <w:bottom w:val="none" w:sz="0" w:space="0" w:color="auto"/>
            <w:right w:val="none" w:sz="0" w:space="0" w:color="auto"/>
          </w:divBdr>
        </w:div>
        <w:div w:id="519321036">
          <w:marLeft w:val="640"/>
          <w:marRight w:val="0"/>
          <w:marTop w:val="0"/>
          <w:marBottom w:val="0"/>
          <w:divBdr>
            <w:top w:val="none" w:sz="0" w:space="0" w:color="auto"/>
            <w:left w:val="none" w:sz="0" w:space="0" w:color="auto"/>
            <w:bottom w:val="none" w:sz="0" w:space="0" w:color="auto"/>
            <w:right w:val="none" w:sz="0" w:space="0" w:color="auto"/>
          </w:divBdr>
        </w:div>
        <w:div w:id="1161968883">
          <w:marLeft w:val="640"/>
          <w:marRight w:val="0"/>
          <w:marTop w:val="0"/>
          <w:marBottom w:val="0"/>
          <w:divBdr>
            <w:top w:val="none" w:sz="0" w:space="0" w:color="auto"/>
            <w:left w:val="none" w:sz="0" w:space="0" w:color="auto"/>
            <w:bottom w:val="none" w:sz="0" w:space="0" w:color="auto"/>
            <w:right w:val="none" w:sz="0" w:space="0" w:color="auto"/>
          </w:divBdr>
        </w:div>
        <w:div w:id="705064950">
          <w:marLeft w:val="640"/>
          <w:marRight w:val="0"/>
          <w:marTop w:val="0"/>
          <w:marBottom w:val="0"/>
          <w:divBdr>
            <w:top w:val="none" w:sz="0" w:space="0" w:color="auto"/>
            <w:left w:val="none" w:sz="0" w:space="0" w:color="auto"/>
            <w:bottom w:val="none" w:sz="0" w:space="0" w:color="auto"/>
            <w:right w:val="none" w:sz="0" w:space="0" w:color="auto"/>
          </w:divBdr>
        </w:div>
        <w:div w:id="1317764730">
          <w:marLeft w:val="640"/>
          <w:marRight w:val="0"/>
          <w:marTop w:val="0"/>
          <w:marBottom w:val="0"/>
          <w:divBdr>
            <w:top w:val="none" w:sz="0" w:space="0" w:color="auto"/>
            <w:left w:val="none" w:sz="0" w:space="0" w:color="auto"/>
            <w:bottom w:val="none" w:sz="0" w:space="0" w:color="auto"/>
            <w:right w:val="none" w:sz="0" w:space="0" w:color="auto"/>
          </w:divBdr>
        </w:div>
        <w:div w:id="458227906">
          <w:marLeft w:val="640"/>
          <w:marRight w:val="0"/>
          <w:marTop w:val="0"/>
          <w:marBottom w:val="0"/>
          <w:divBdr>
            <w:top w:val="none" w:sz="0" w:space="0" w:color="auto"/>
            <w:left w:val="none" w:sz="0" w:space="0" w:color="auto"/>
            <w:bottom w:val="none" w:sz="0" w:space="0" w:color="auto"/>
            <w:right w:val="none" w:sz="0" w:space="0" w:color="auto"/>
          </w:divBdr>
        </w:div>
        <w:div w:id="652828863">
          <w:marLeft w:val="640"/>
          <w:marRight w:val="0"/>
          <w:marTop w:val="0"/>
          <w:marBottom w:val="0"/>
          <w:divBdr>
            <w:top w:val="none" w:sz="0" w:space="0" w:color="auto"/>
            <w:left w:val="none" w:sz="0" w:space="0" w:color="auto"/>
            <w:bottom w:val="none" w:sz="0" w:space="0" w:color="auto"/>
            <w:right w:val="none" w:sz="0" w:space="0" w:color="auto"/>
          </w:divBdr>
        </w:div>
        <w:div w:id="2098089393">
          <w:marLeft w:val="640"/>
          <w:marRight w:val="0"/>
          <w:marTop w:val="0"/>
          <w:marBottom w:val="0"/>
          <w:divBdr>
            <w:top w:val="none" w:sz="0" w:space="0" w:color="auto"/>
            <w:left w:val="none" w:sz="0" w:space="0" w:color="auto"/>
            <w:bottom w:val="none" w:sz="0" w:space="0" w:color="auto"/>
            <w:right w:val="none" w:sz="0" w:space="0" w:color="auto"/>
          </w:divBdr>
        </w:div>
        <w:div w:id="59405351">
          <w:marLeft w:val="640"/>
          <w:marRight w:val="0"/>
          <w:marTop w:val="0"/>
          <w:marBottom w:val="0"/>
          <w:divBdr>
            <w:top w:val="none" w:sz="0" w:space="0" w:color="auto"/>
            <w:left w:val="none" w:sz="0" w:space="0" w:color="auto"/>
            <w:bottom w:val="none" w:sz="0" w:space="0" w:color="auto"/>
            <w:right w:val="none" w:sz="0" w:space="0" w:color="auto"/>
          </w:divBdr>
        </w:div>
        <w:div w:id="4745662">
          <w:marLeft w:val="640"/>
          <w:marRight w:val="0"/>
          <w:marTop w:val="0"/>
          <w:marBottom w:val="0"/>
          <w:divBdr>
            <w:top w:val="none" w:sz="0" w:space="0" w:color="auto"/>
            <w:left w:val="none" w:sz="0" w:space="0" w:color="auto"/>
            <w:bottom w:val="none" w:sz="0" w:space="0" w:color="auto"/>
            <w:right w:val="none" w:sz="0" w:space="0" w:color="auto"/>
          </w:divBdr>
        </w:div>
        <w:div w:id="1692492565">
          <w:marLeft w:val="640"/>
          <w:marRight w:val="0"/>
          <w:marTop w:val="0"/>
          <w:marBottom w:val="0"/>
          <w:divBdr>
            <w:top w:val="none" w:sz="0" w:space="0" w:color="auto"/>
            <w:left w:val="none" w:sz="0" w:space="0" w:color="auto"/>
            <w:bottom w:val="none" w:sz="0" w:space="0" w:color="auto"/>
            <w:right w:val="none" w:sz="0" w:space="0" w:color="auto"/>
          </w:divBdr>
        </w:div>
        <w:div w:id="126164929">
          <w:marLeft w:val="640"/>
          <w:marRight w:val="0"/>
          <w:marTop w:val="0"/>
          <w:marBottom w:val="0"/>
          <w:divBdr>
            <w:top w:val="none" w:sz="0" w:space="0" w:color="auto"/>
            <w:left w:val="none" w:sz="0" w:space="0" w:color="auto"/>
            <w:bottom w:val="none" w:sz="0" w:space="0" w:color="auto"/>
            <w:right w:val="none" w:sz="0" w:space="0" w:color="auto"/>
          </w:divBdr>
        </w:div>
        <w:div w:id="674764072">
          <w:marLeft w:val="640"/>
          <w:marRight w:val="0"/>
          <w:marTop w:val="0"/>
          <w:marBottom w:val="0"/>
          <w:divBdr>
            <w:top w:val="none" w:sz="0" w:space="0" w:color="auto"/>
            <w:left w:val="none" w:sz="0" w:space="0" w:color="auto"/>
            <w:bottom w:val="none" w:sz="0" w:space="0" w:color="auto"/>
            <w:right w:val="none" w:sz="0" w:space="0" w:color="auto"/>
          </w:divBdr>
        </w:div>
        <w:div w:id="72318658">
          <w:marLeft w:val="640"/>
          <w:marRight w:val="0"/>
          <w:marTop w:val="0"/>
          <w:marBottom w:val="0"/>
          <w:divBdr>
            <w:top w:val="none" w:sz="0" w:space="0" w:color="auto"/>
            <w:left w:val="none" w:sz="0" w:space="0" w:color="auto"/>
            <w:bottom w:val="none" w:sz="0" w:space="0" w:color="auto"/>
            <w:right w:val="none" w:sz="0" w:space="0" w:color="auto"/>
          </w:divBdr>
        </w:div>
        <w:div w:id="1117916295">
          <w:marLeft w:val="640"/>
          <w:marRight w:val="0"/>
          <w:marTop w:val="0"/>
          <w:marBottom w:val="0"/>
          <w:divBdr>
            <w:top w:val="none" w:sz="0" w:space="0" w:color="auto"/>
            <w:left w:val="none" w:sz="0" w:space="0" w:color="auto"/>
            <w:bottom w:val="none" w:sz="0" w:space="0" w:color="auto"/>
            <w:right w:val="none" w:sz="0" w:space="0" w:color="auto"/>
          </w:divBdr>
        </w:div>
        <w:div w:id="536815611">
          <w:marLeft w:val="640"/>
          <w:marRight w:val="0"/>
          <w:marTop w:val="0"/>
          <w:marBottom w:val="0"/>
          <w:divBdr>
            <w:top w:val="none" w:sz="0" w:space="0" w:color="auto"/>
            <w:left w:val="none" w:sz="0" w:space="0" w:color="auto"/>
            <w:bottom w:val="none" w:sz="0" w:space="0" w:color="auto"/>
            <w:right w:val="none" w:sz="0" w:space="0" w:color="auto"/>
          </w:divBdr>
        </w:div>
        <w:div w:id="1872498013">
          <w:marLeft w:val="640"/>
          <w:marRight w:val="0"/>
          <w:marTop w:val="0"/>
          <w:marBottom w:val="0"/>
          <w:divBdr>
            <w:top w:val="none" w:sz="0" w:space="0" w:color="auto"/>
            <w:left w:val="none" w:sz="0" w:space="0" w:color="auto"/>
            <w:bottom w:val="none" w:sz="0" w:space="0" w:color="auto"/>
            <w:right w:val="none" w:sz="0" w:space="0" w:color="auto"/>
          </w:divBdr>
        </w:div>
        <w:div w:id="1439056376">
          <w:marLeft w:val="640"/>
          <w:marRight w:val="0"/>
          <w:marTop w:val="0"/>
          <w:marBottom w:val="0"/>
          <w:divBdr>
            <w:top w:val="none" w:sz="0" w:space="0" w:color="auto"/>
            <w:left w:val="none" w:sz="0" w:space="0" w:color="auto"/>
            <w:bottom w:val="none" w:sz="0" w:space="0" w:color="auto"/>
            <w:right w:val="none" w:sz="0" w:space="0" w:color="auto"/>
          </w:divBdr>
        </w:div>
        <w:div w:id="132529316">
          <w:marLeft w:val="640"/>
          <w:marRight w:val="0"/>
          <w:marTop w:val="0"/>
          <w:marBottom w:val="0"/>
          <w:divBdr>
            <w:top w:val="none" w:sz="0" w:space="0" w:color="auto"/>
            <w:left w:val="none" w:sz="0" w:space="0" w:color="auto"/>
            <w:bottom w:val="none" w:sz="0" w:space="0" w:color="auto"/>
            <w:right w:val="none" w:sz="0" w:space="0" w:color="auto"/>
          </w:divBdr>
        </w:div>
        <w:div w:id="1689913562">
          <w:marLeft w:val="640"/>
          <w:marRight w:val="0"/>
          <w:marTop w:val="0"/>
          <w:marBottom w:val="0"/>
          <w:divBdr>
            <w:top w:val="none" w:sz="0" w:space="0" w:color="auto"/>
            <w:left w:val="none" w:sz="0" w:space="0" w:color="auto"/>
            <w:bottom w:val="none" w:sz="0" w:space="0" w:color="auto"/>
            <w:right w:val="none" w:sz="0" w:space="0" w:color="auto"/>
          </w:divBdr>
        </w:div>
        <w:div w:id="1156535254">
          <w:marLeft w:val="640"/>
          <w:marRight w:val="0"/>
          <w:marTop w:val="0"/>
          <w:marBottom w:val="0"/>
          <w:divBdr>
            <w:top w:val="none" w:sz="0" w:space="0" w:color="auto"/>
            <w:left w:val="none" w:sz="0" w:space="0" w:color="auto"/>
            <w:bottom w:val="none" w:sz="0" w:space="0" w:color="auto"/>
            <w:right w:val="none" w:sz="0" w:space="0" w:color="auto"/>
          </w:divBdr>
        </w:div>
        <w:div w:id="1061052518">
          <w:marLeft w:val="640"/>
          <w:marRight w:val="0"/>
          <w:marTop w:val="0"/>
          <w:marBottom w:val="0"/>
          <w:divBdr>
            <w:top w:val="none" w:sz="0" w:space="0" w:color="auto"/>
            <w:left w:val="none" w:sz="0" w:space="0" w:color="auto"/>
            <w:bottom w:val="none" w:sz="0" w:space="0" w:color="auto"/>
            <w:right w:val="none" w:sz="0" w:space="0" w:color="auto"/>
          </w:divBdr>
        </w:div>
        <w:div w:id="974530386">
          <w:marLeft w:val="640"/>
          <w:marRight w:val="0"/>
          <w:marTop w:val="0"/>
          <w:marBottom w:val="0"/>
          <w:divBdr>
            <w:top w:val="none" w:sz="0" w:space="0" w:color="auto"/>
            <w:left w:val="none" w:sz="0" w:space="0" w:color="auto"/>
            <w:bottom w:val="none" w:sz="0" w:space="0" w:color="auto"/>
            <w:right w:val="none" w:sz="0" w:space="0" w:color="auto"/>
          </w:divBdr>
        </w:div>
        <w:div w:id="892889284">
          <w:marLeft w:val="640"/>
          <w:marRight w:val="0"/>
          <w:marTop w:val="0"/>
          <w:marBottom w:val="0"/>
          <w:divBdr>
            <w:top w:val="none" w:sz="0" w:space="0" w:color="auto"/>
            <w:left w:val="none" w:sz="0" w:space="0" w:color="auto"/>
            <w:bottom w:val="none" w:sz="0" w:space="0" w:color="auto"/>
            <w:right w:val="none" w:sz="0" w:space="0" w:color="auto"/>
          </w:divBdr>
        </w:div>
        <w:div w:id="140780153">
          <w:marLeft w:val="640"/>
          <w:marRight w:val="0"/>
          <w:marTop w:val="0"/>
          <w:marBottom w:val="0"/>
          <w:divBdr>
            <w:top w:val="none" w:sz="0" w:space="0" w:color="auto"/>
            <w:left w:val="none" w:sz="0" w:space="0" w:color="auto"/>
            <w:bottom w:val="none" w:sz="0" w:space="0" w:color="auto"/>
            <w:right w:val="none" w:sz="0" w:space="0" w:color="auto"/>
          </w:divBdr>
        </w:div>
        <w:div w:id="1177041697">
          <w:marLeft w:val="640"/>
          <w:marRight w:val="0"/>
          <w:marTop w:val="0"/>
          <w:marBottom w:val="0"/>
          <w:divBdr>
            <w:top w:val="none" w:sz="0" w:space="0" w:color="auto"/>
            <w:left w:val="none" w:sz="0" w:space="0" w:color="auto"/>
            <w:bottom w:val="none" w:sz="0" w:space="0" w:color="auto"/>
            <w:right w:val="none" w:sz="0" w:space="0" w:color="auto"/>
          </w:divBdr>
        </w:div>
        <w:div w:id="246619252">
          <w:marLeft w:val="640"/>
          <w:marRight w:val="0"/>
          <w:marTop w:val="0"/>
          <w:marBottom w:val="0"/>
          <w:divBdr>
            <w:top w:val="none" w:sz="0" w:space="0" w:color="auto"/>
            <w:left w:val="none" w:sz="0" w:space="0" w:color="auto"/>
            <w:bottom w:val="none" w:sz="0" w:space="0" w:color="auto"/>
            <w:right w:val="none" w:sz="0" w:space="0" w:color="auto"/>
          </w:divBdr>
        </w:div>
        <w:div w:id="374349545">
          <w:marLeft w:val="640"/>
          <w:marRight w:val="0"/>
          <w:marTop w:val="0"/>
          <w:marBottom w:val="0"/>
          <w:divBdr>
            <w:top w:val="none" w:sz="0" w:space="0" w:color="auto"/>
            <w:left w:val="none" w:sz="0" w:space="0" w:color="auto"/>
            <w:bottom w:val="none" w:sz="0" w:space="0" w:color="auto"/>
            <w:right w:val="none" w:sz="0" w:space="0" w:color="auto"/>
          </w:divBdr>
        </w:div>
        <w:div w:id="249509691">
          <w:marLeft w:val="640"/>
          <w:marRight w:val="0"/>
          <w:marTop w:val="0"/>
          <w:marBottom w:val="0"/>
          <w:divBdr>
            <w:top w:val="none" w:sz="0" w:space="0" w:color="auto"/>
            <w:left w:val="none" w:sz="0" w:space="0" w:color="auto"/>
            <w:bottom w:val="none" w:sz="0" w:space="0" w:color="auto"/>
            <w:right w:val="none" w:sz="0" w:space="0" w:color="auto"/>
          </w:divBdr>
        </w:div>
        <w:div w:id="1009676209">
          <w:marLeft w:val="640"/>
          <w:marRight w:val="0"/>
          <w:marTop w:val="0"/>
          <w:marBottom w:val="0"/>
          <w:divBdr>
            <w:top w:val="none" w:sz="0" w:space="0" w:color="auto"/>
            <w:left w:val="none" w:sz="0" w:space="0" w:color="auto"/>
            <w:bottom w:val="none" w:sz="0" w:space="0" w:color="auto"/>
            <w:right w:val="none" w:sz="0" w:space="0" w:color="auto"/>
          </w:divBdr>
        </w:div>
        <w:div w:id="1209104354">
          <w:marLeft w:val="640"/>
          <w:marRight w:val="0"/>
          <w:marTop w:val="0"/>
          <w:marBottom w:val="0"/>
          <w:divBdr>
            <w:top w:val="none" w:sz="0" w:space="0" w:color="auto"/>
            <w:left w:val="none" w:sz="0" w:space="0" w:color="auto"/>
            <w:bottom w:val="none" w:sz="0" w:space="0" w:color="auto"/>
            <w:right w:val="none" w:sz="0" w:space="0" w:color="auto"/>
          </w:divBdr>
        </w:div>
        <w:div w:id="522087398">
          <w:marLeft w:val="640"/>
          <w:marRight w:val="0"/>
          <w:marTop w:val="0"/>
          <w:marBottom w:val="0"/>
          <w:divBdr>
            <w:top w:val="none" w:sz="0" w:space="0" w:color="auto"/>
            <w:left w:val="none" w:sz="0" w:space="0" w:color="auto"/>
            <w:bottom w:val="none" w:sz="0" w:space="0" w:color="auto"/>
            <w:right w:val="none" w:sz="0" w:space="0" w:color="auto"/>
          </w:divBdr>
        </w:div>
        <w:div w:id="956524582">
          <w:marLeft w:val="640"/>
          <w:marRight w:val="0"/>
          <w:marTop w:val="0"/>
          <w:marBottom w:val="0"/>
          <w:divBdr>
            <w:top w:val="none" w:sz="0" w:space="0" w:color="auto"/>
            <w:left w:val="none" w:sz="0" w:space="0" w:color="auto"/>
            <w:bottom w:val="none" w:sz="0" w:space="0" w:color="auto"/>
            <w:right w:val="none" w:sz="0" w:space="0" w:color="auto"/>
          </w:divBdr>
        </w:div>
        <w:div w:id="886986184">
          <w:marLeft w:val="640"/>
          <w:marRight w:val="0"/>
          <w:marTop w:val="0"/>
          <w:marBottom w:val="0"/>
          <w:divBdr>
            <w:top w:val="none" w:sz="0" w:space="0" w:color="auto"/>
            <w:left w:val="none" w:sz="0" w:space="0" w:color="auto"/>
            <w:bottom w:val="none" w:sz="0" w:space="0" w:color="auto"/>
            <w:right w:val="none" w:sz="0" w:space="0" w:color="auto"/>
          </w:divBdr>
        </w:div>
        <w:div w:id="1903901019">
          <w:marLeft w:val="640"/>
          <w:marRight w:val="0"/>
          <w:marTop w:val="0"/>
          <w:marBottom w:val="0"/>
          <w:divBdr>
            <w:top w:val="none" w:sz="0" w:space="0" w:color="auto"/>
            <w:left w:val="none" w:sz="0" w:space="0" w:color="auto"/>
            <w:bottom w:val="none" w:sz="0" w:space="0" w:color="auto"/>
            <w:right w:val="none" w:sz="0" w:space="0" w:color="auto"/>
          </w:divBdr>
        </w:div>
      </w:divsChild>
    </w:div>
    <w:div w:id="2016108901">
      <w:bodyDiv w:val="1"/>
      <w:marLeft w:val="0"/>
      <w:marRight w:val="0"/>
      <w:marTop w:val="0"/>
      <w:marBottom w:val="0"/>
      <w:divBdr>
        <w:top w:val="none" w:sz="0" w:space="0" w:color="auto"/>
        <w:left w:val="none" w:sz="0" w:space="0" w:color="auto"/>
        <w:bottom w:val="none" w:sz="0" w:space="0" w:color="auto"/>
        <w:right w:val="none" w:sz="0" w:space="0" w:color="auto"/>
      </w:divBdr>
      <w:divsChild>
        <w:div w:id="1053582407">
          <w:marLeft w:val="640"/>
          <w:marRight w:val="0"/>
          <w:marTop w:val="0"/>
          <w:marBottom w:val="0"/>
          <w:divBdr>
            <w:top w:val="none" w:sz="0" w:space="0" w:color="auto"/>
            <w:left w:val="none" w:sz="0" w:space="0" w:color="auto"/>
            <w:bottom w:val="none" w:sz="0" w:space="0" w:color="auto"/>
            <w:right w:val="none" w:sz="0" w:space="0" w:color="auto"/>
          </w:divBdr>
        </w:div>
        <w:div w:id="579485178">
          <w:marLeft w:val="640"/>
          <w:marRight w:val="0"/>
          <w:marTop w:val="0"/>
          <w:marBottom w:val="0"/>
          <w:divBdr>
            <w:top w:val="none" w:sz="0" w:space="0" w:color="auto"/>
            <w:left w:val="none" w:sz="0" w:space="0" w:color="auto"/>
            <w:bottom w:val="none" w:sz="0" w:space="0" w:color="auto"/>
            <w:right w:val="none" w:sz="0" w:space="0" w:color="auto"/>
          </w:divBdr>
        </w:div>
        <w:div w:id="1749884921">
          <w:marLeft w:val="640"/>
          <w:marRight w:val="0"/>
          <w:marTop w:val="0"/>
          <w:marBottom w:val="0"/>
          <w:divBdr>
            <w:top w:val="none" w:sz="0" w:space="0" w:color="auto"/>
            <w:left w:val="none" w:sz="0" w:space="0" w:color="auto"/>
            <w:bottom w:val="none" w:sz="0" w:space="0" w:color="auto"/>
            <w:right w:val="none" w:sz="0" w:space="0" w:color="auto"/>
          </w:divBdr>
        </w:div>
        <w:div w:id="801852050">
          <w:marLeft w:val="640"/>
          <w:marRight w:val="0"/>
          <w:marTop w:val="0"/>
          <w:marBottom w:val="0"/>
          <w:divBdr>
            <w:top w:val="none" w:sz="0" w:space="0" w:color="auto"/>
            <w:left w:val="none" w:sz="0" w:space="0" w:color="auto"/>
            <w:bottom w:val="none" w:sz="0" w:space="0" w:color="auto"/>
            <w:right w:val="none" w:sz="0" w:space="0" w:color="auto"/>
          </w:divBdr>
        </w:div>
        <w:div w:id="368458422">
          <w:marLeft w:val="640"/>
          <w:marRight w:val="0"/>
          <w:marTop w:val="0"/>
          <w:marBottom w:val="0"/>
          <w:divBdr>
            <w:top w:val="none" w:sz="0" w:space="0" w:color="auto"/>
            <w:left w:val="none" w:sz="0" w:space="0" w:color="auto"/>
            <w:bottom w:val="none" w:sz="0" w:space="0" w:color="auto"/>
            <w:right w:val="none" w:sz="0" w:space="0" w:color="auto"/>
          </w:divBdr>
        </w:div>
        <w:div w:id="52706100">
          <w:marLeft w:val="640"/>
          <w:marRight w:val="0"/>
          <w:marTop w:val="0"/>
          <w:marBottom w:val="0"/>
          <w:divBdr>
            <w:top w:val="none" w:sz="0" w:space="0" w:color="auto"/>
            <w:left w:val="none" w:sz="0" w:space="0" w:color="auto"/>
            <w:bottom w:val="none" w:sz="0" w:space="0" w:color="auto"/>
            <w:right w:val="none" w:sz="0" w:space="0" w:color="auto"/>
          </w:divBdr>
        </w:div>
        <w:div w:id="306014884">
          <w:marLeft w:val="640"/>
          <w:marRight w:val="0"/>
          <w:marTop w:val="0"/>
          <w:marBottom w:val="0"/>
          <w:divBdr>
            <w:top w:val="none" w:sz="0" w:space="0" w:color="auto"/>
            <w:left w:val="none" w:sz="0" w:space="0" w:color="auto"/>
            <w:bottom w:val="none" w:sz="0" w:space="0" w:color="auto"/>
            <w:right w:val="none" w:sz="0" w:space="0" w:color="auto"/>
          </w:divBdr>
        </w:div>
        <w:div w:id="1503666146">
          <w:marLeft w:val="640"/>
          <w:marRight w:val="0"/>
          <w:marTop w:val="0"/>
          <w:marBottom w:val="0"/>
          <w:divBdr>
            <w:top w:val="none" w:sz="0" w:space="0" w:color="auto"/>
            <w:left w:val="none" w:sz="0" w:space="0" w:color="auto"/>
            <w:bottom w:val="none" w:sz="0" w:space="0" w:color="auto"/>
            <w:right w:val="none" w:sz="0" w:space="0" w:color="auto"/>
          </w:divBdr>
        </w:div>
        <w:div w:id="1686860244">
          <w:marLeft w:val="640"/>
          <w:marRight w:val="0"/>
          <w:marTop w:val="0"/>
          <w:marBottom w:val="0"/>
          <w:divBdr>
            <w:top w:val="none" w:sz="0" w:space="0" w:color="auto"/>
            <w:left w:val="none" w:sz="0" w:space="0" w:color="auto"/>
            <w:bottom w:val="none" w:sz="0" w:space="0" w:color="auto"/>
            <w:right w:val="none" w:sz="0" w:space="0" w:color="auto"/>
          </w:divBdr>
        </w:div>
        <w:div w:id="798377929">
          <w:marLeft w:val="640"/>
          <w:marRight w:val="0"/>
          <w:marTop w:val="0"/>
          <w:marBottom w:val="0"/>
          <w:divBdr>
            <w:top w:val="none" w:sz="0" w:space="0" w:color="auto"/>
            <w:left w:val="none" w:sz="0" w:space="0" w:color="auto"/>
            <w:bottom w:val="none" w:sz="0" w:space="0" w:color="auto"/>
            <w:right w:val="none" w:sz="0" w:space="0" w:color="auto"/>
          </w:divBdr>
        </w:div>
        <w:div w:id="1255473255">
          <w:marLeft w:val="640"/>
          <w:marRight w:val="0"/>
          <w:marTop w:val="0"/>
          <w:marBottom w:val="0"/>
          <w:divBdr>
            <w:top w:val="none" w:sz="0" w:space="0" w:color="auto"/>
            <w:left w:val="none" w:sz="0" w:space="0" w:color="auto"/>
            <w:bottom w:val="none" w:sz="0" w:space="0" w:color="auto"/>
            <w:right w:val="none" w:sz="0" w:space="0" w:color="auto"/>
          </w:divBdr>
        </w:div>
        <w:div w:id="1664819883">
          <w:marLeft w:val="640"/>
          <w:marRight w:val="0"/>
          <w:marTop w:val="0"/>
          <w:marBottom w:val="0"/>
          <w:divBdr>
            <w:top w:val="none" w:sz="0" w:space="0" w:color="auto"/>
            <w:left w:val="none" w:sz="0" w:space="0" w:color="auto"/>
            <w:bottom w:val="none" w:sz="0" w:space="0" w:color="auto"/>
            <w:right w:val="none" w:sz="0" w:space="0" w:color="auto"/>
          </w:divBdr>
        </w:div>
        <w:div w:id="633826696">
          <w:marLeft w:val="640"/>
          <w:marRight w:val="0"/>
          <w:marTop w:val="0"/>
          <w:marBottom w:val="0"/>
          <w:divBdr>
            <w:top w:val="none" w:sz="0" w:space="0" w:color="auto"/>
            <w:left w:val="none" w:sz="0" w:space="0" w:color="auto"/>
            <w:bottom w:val="none" w:sz="0" w:space="0" w:color="auto"/>
            <w:right w:val="none" w:sz="0" w:space="0" w:color="auto"/>
          </w:divBdr>
        </w:div>
        <w:div w:id="918246021">
          <w:marLeft w:val="640"/>
          <w:marRight w:val="0"/>
          <w:marTop w:val="0"/>
          <w:marBottom w:val="0"/>
          <w:divBdr>
            <w:top w:val="none" w:sz="0" w:space="0" w:color="auto"/>
            <w:left w:val="none" w:sz="0" w:space="0" w:color="auto"/>
            <w:bottom w:val="none" w:sz="0" w:space="0" w:color="auto"/>
            <w:right w:val="none" w:sz="0" w:space="0" w:color="auto"/>
          </w:divBdr>
        </w:div>
        <w:div w:id="235290777">
          <w:marLeft w:val="640"/>
          <w:marRight w:val="0"/>
          <w:marTop w:val="0"/>
          <w:marBottom w:val="0"/>
          <w:divBdr>
            <w:top w:val="none" w:sz="0" w:space="0" w:color="auto"/>
            <w:left w:val="none" w:sz="0" w:space="0" w:color="auto"/>
            <w:bottom w:val="none" w:sz="0" w:space="0" w:color="auto"/>
            <w:right w:val="none" w:sz="0" w:space="0" w:color="auto"/>
          </w:divBdr>
        </w:div>
        <w:div w:id="1250231566">
          <w:marLeft w:val="640"/>
          <w:marRight w:val="0"/>
          <w:marTop w:val="0"/>
          <w:marBottom w:val="0"/>
          <w:divBdr>
            <w:top w:val="none" w:sz="0" w:space="0" w:color="auto"/>
            <w:left w:val="none" w:sz="0" w:space="0" w:color="auto"/>
            <w:bottom w:val="none" w:sz="0" w:space="0" w:color="auto"/>
            <w:right w:val="none" w:sz="0" w:space="0" w:color="auto"/>
          </w:divBdr>
        </w:div>
        <w:div w:id="1346058259">
          <w:marLeft w:val="640"/>
          <w:marRight w:val="0"/>
          <w:marTop w:val="0"/>
          <w:marBottom w:val="0"/>
          <w:divBdr>
            <w:top w:val="none" w:sz="0" w:space="0" w:color="auto"/>
            <w:left w:val="none" w:sz="0" w:space="0" w:color="auto"/>
            <w:bottom w:val="none" w:sz="0" w:space="0" w:color="auto"/>
            <w:right w:val="none" w:sz="0" w:space="0" w:color="auto"/>
          </w:divBdr>
        </w:div>
        <w:div w:id="1384867431">
          <w:marLeft w:val="640"/>
          <w:marRight w:val="0"/>
          <w:marTop w:val="0"/>
          <w:marBottom w:val="0"/>
          <w:divBdr>
            <w:top w:val="none" w:sz="0" w:space="0" w:color="auto"/>
            <w:left w:val="none" w:sz="0" w:space="0" w:color="auto"/>
            <w:bottom w:val="none" w:sz="0" w:space="0" w:color="auto"/>
            <w:right w:val="none" w:sz="0" w:space="0" w:color="auto"/>
          </w:divBdr>
        </w:div>
        <w:div w:id="1004430942">
          <w:marLeft w:val="640"/>
          <w:marRight w:val="0"/>
          <w:marTop w:val="0"/>
          <w:marBottom w:val="0"/>
          <w:divBdr>
            <w:top w:val="none" w:sz="0" w:space="0" w:color="auto"/>
            <w:left w:val="none" w:sz="0" w:space="0" w:color="auto"/>
            <w:bottom w:val="none" w:sz="0" w:space="0" w:color="auto"/>
            <w:right w:val="none" w:sz="0" w:space="0" w:color="auto"/>
          </w:divBdr>
        </w:div>
        <w:div w:id="1018123417">
          <w:marLeft w:val="640"/>
          <w:marRight w:val="0"/>
          <w:marTop w:val="0"/>
          <w:marBottom w:val="0"/>
          <w:divBdr>
            <w:top w:val="none" w:sz="0" w:space="0" w:color="auto"/>
            <w:left w:val="none" w:sz="0" w:space="0" w:color="auto"/>
            <w:bottom w:val="none" w:sz="0" w:space="0" w:color="auto"/>
            <w:right w:val="none" w:sz="0" w:space="0" w:color="auto"/>
          </w:divBdr>
        </w:div>
        <w:div w:id="475876763">
          <w:marLeft w:val="640"/>
          <w:marRight w:val="0"/>
          <w:marTop w:val="0"/>
          <w:marBottom w:val="0"/>
          <w:divBdr>
            <w:top w:val="none" w:sz="0" w:space="0" w:color="auto"/>
            <w:left w:val="none" w:sz="0" w:space="0" w:color="auto"/>
            <w:bottom w:val="none" w:sz="0" w:space="0" w:color="auto"/>
            <w:right w:val="none" w:sz="0" w:space="0" w:color="auto"/>
          </w:divBdr>
        </w:div>
        <w:div w:id="580716563">
          <w:marLeft w:val="640"/>
          <w:marRight w:val="0"/>
          <w:marTop w:val="0"/>
          <w:marBottom w:val="0"/>
          <w:divBdr>
            <w:top w:val="none" w:sz="0" w:space="0" w:color="auto"/>
            <w:left w:val="none" w:sz="0" w:space="0" w:color="auto"/>
            <w:bottom w:val="none" w:sz="0" w:space="0" w:color="auto"/>
            <w:right w:val="none" w:sz="0" w:space="0" w:color="auto"/>
          </w:divBdr>
        </w:div>
        <w:div w:id="644627651">
          <w:marLeft w:val="640"/>
          <w:marRight w:val="0"/>
          <w:marTop w:val="0"/>
          <w:marBottom w:val="0"/>
          <w:divBdr>
            <w:top w:val="none" w:sz="0" w:space="0" w:color="auto"/>
            <w:left w:val="none" w:sz="0" w:space="0" w:color="auto"/>
            <w:bottom w:val="none" w:sz="0" w:space="0" w:color="auto"/>
            <w:right w:val="none" w:sz="0" w:space="0" w:color="auto"/>
          </w:divBdr>
        </w:div>
        <w:div w:id="354112052">
          <w:marLeft w:val="640"/>
          <w:marRight w:val="0"/>
          <w:marTop w:val="0"/>
          <w:marBottom w:val="0"/>
          <w:divBdr>
            <w:top w:val="none" w:sz="0" w:space="0" w:color="auto"/>
            <w:left w:val="none" w:sz="0" w:space="0" w:color="auto"/>
            <w:bottom w:val="none" w:sz="0" w:space="0" w:color="auto"/>
            <w:right w:val="none" w:sz="0" w:space="0" w:color="auto"/>
          </w:divBdr>
        </w:div>
        <w:div w:id="1871718404">
          <w:marLeft w:val="640"/>
          <w:marRight w:val="0"/>
          <w:marTop w:val="0"/>
          <w:marBottom w:val="0"/>
          <w:divBdr>
            <w:top w:val="none" w:sz="0" w:space="0" w:color="auto"/>
            <w:left w:val="none" w:sz="0" w:space="0" w:color="auto"/>
            <w:bottom w:val="none" w:sz="0" w:space="0" w:color="auto"/>
            <w:right w:val="none" w:sz="0" w:space="0" w:color="auto"/>
          </w:divBdr>
        </w:div>
        <w:div w:id="1511288702">
          <w:marLeft w:val="640"/>
          <w:marRight w:val="0"/>
          <w:marTop w:val="0"/>
          <w:marBottom w:val="0"/>
          <w:divBdr>
            <w:top w:val="none" w:sz="0" w:space="0" w:color="auto"/>
            <w:left w:val="none" w:sz="0" w:space="0" w:color="auto"/>
            <w:bottom w:val="none" w:sz="0" w:space="0" w:color="auto"/>
            <w:right w:val="none" w:sz="0" w:space="0" w:color="auto"/>
          </w:divBdr>
        </w:div>
        <w:div w:id="713652238">
          <w:marLeft w:val="640"/>
          <w:marRight w:val="0"/>
          <w:marTop w:val="0"/>
          <w:marBottom w:val="0"/>
          <w:divBdr>
            <w:top w:val="none" w:sz="0" w:space="0" w:color="auto"/>
            <w:left w:val="none" w:sz="0" w:space="0" w:color="auto"/>
            <w:bottom w:val="none" w:sz="0" w:space="0" w:color="auto"/>
            <w:right w:val="none" w:sz="0" w:space="0" w:color="auto"/>
          </w:divBdr>
        </w:div>
        <w:div w:id="1597053392">
          <w:marLeft w:val="640"/>
          <w:marRight w:val="0"/>
          <w:marTop w:val="0"/>
          <w:marBottom w:val="0"/>
          <w:divBdr>
            <w:top w:val="none" w:sz="0" w:space="0" w:color="auto"/>
            <w:left w:val="none" w:sz="0" w:space="0" w:color="auto"/>
            <w:bottom w:val="none" w:sz="0" w:space="0" w:color="auto"/>
            <w:right w:val="none" w:sz="0" w:space="0" w:color="auto"/>
          </w:divBdr>
        </w:div>
        <w:div w:id="2091609736">
          <w:marLeft w:val="640"/>
          <w:marRight w:val="0"/>
          <w:marTop w:val="0"/>
          <w:marBottom w:val="0"/>
          <w:divBdr>
            <w:top w:val="none" w:sz="0" w:space="0" w:color="auto"/>
            <w:left w:val="none" w:sz="0" w:space="0" w:color="auto"/>
            <w:bottom w:val="none" w:sz="0" w:space="0" w:color="auto"/>
            <w:right w:val="none" w:sz="0" w:space="0" w:color="auto"/>
          </w:divBdr>
        </w:div>
        <w:div w:id="199785136">
          <w:marLeft w:val="640"/>
          <w:marRight w:val="0"/>
          <w:marTop w:val="0"/>
          <w:marBottom w:val="0"/>
          <w:divBdr>
            <w:top w:val="none" w:sz="0" w:space="0" w:color="auto"/>
            <w:left w:val="none" w:sz="0" w:space="0" w:color="auto"/>
            <w:bottom w:val="none" w:sz="0" w:space="0" w:color="auto"/>
            <w:right w:val="none" w:sz="0" w:space="0" w:color="auto"/>
          </w:divBdr>
        </w:div>
        <w:div w:id="1892888220">
          <w:marLeft w:val="640"/>
          <w:marRight w:val="0"/>
          <w:marTop w:val="0"/>
          <w:marBottom w:val="0"/>
          <w:divBdr>
            <w:top w:val="none" w:sz="0" w:space="0" w:color="auto"/>
            <w:left w:val="none" w:sz="0" w:space="0" w:color="auto"/>
            <w:bottom w:val="none" w:sz="0" w:space="0" w:color="auto"/>
            <w:right w:val="none" w:sz="0" w:space="0" w:color="auto"/>
          </w:divBdr>
        </w:div>
        <w:div w:id="108009018">
          <w:marLeft w:val="640"/>
          <w:marRight w:val="0"/>
          <w:marTop w:val="0"/>
          <w:marBottom w:val="0"/>
          <w:divBdr>
            <w:top w:val="none" w:sz="0" w:space="0" w:color="auto"/>
            <w:left w:val="none" w:sz="0" w:space="0" w:color="auto"/>
            <w:bottom w:val="none" w:sz="0" w:space="0" w:color="auto"/>
            <w:right w:val="none" w:sz="0" w:space="0" w:color="auto"/>
          </w:divBdr>
        </w:div>
        <w:div w:id="2086105280">
          <w:marLeft w:val="640"/>
          <w:marRight w:val="0"/>
          <w:marTop w:val="0"/>
          <w:marBottom w:val="0"/>
          <w:divBdr>
            <w:top w:val="none" w:sz="0" w:space="0" w:color="auto"/>
            <w:left w:val="none" w:sz="0" w:space="0" w:color="auto"/>
            <w:bottom w:val="none" w:sz="0" w:space="0" w:color="auto"/>
            <w:right w:val="none" w:sz="0" w:space="0" w:color="auto"/>
          </w:divBdr>
        </w:div>
        <w:div w:id="1672177692">
          <w:marLeft w:val="640"/>
          <w:marRight w:val="0"/>
          <w:marTop w:val="0"/>
          <w:marBottom w:val="0"/>
          <w:divBdr>
            <w:top w:val="none" w:sz="0" w:space="0" w:color="auto"/>
            <w:left w:val="none" w:sz="0" w:space="0" w:color="auto"/>
            <w:bottom w:val="none" w:sz="0" w:space="0" w:color="auto"/>
            <w:right w:val="none" w:sz="0" w:space="0" w:color="auto"/>
          </w:divBdr>
        </w:div>
        <w:div w:id="1725135663">
          <w:marLeft w:val="640"/>
          <w:marRight w:val="0"/>
          <w:marTop w:val="0"/>
          <w:marBottom w:val="0"/>
          <w:divBdr>
            <w:top w:val="none" w:sz="0" w:space="0" w:color="auto"/>
            <w:left w:val="none" w:sz="0" w:space="0" w:color="auto"/>
            <w:bottom w:val="none" w:sz="0" w:space="0" w:color="auto"/>
            <w:right w:val="none" w:sz="0" w:space="0" w:color="auto"/>
          </w:divBdr>
        </w:div>
        <w:div w:id="2081901575">
          <w:marLeft w:val="640"/>
          <w:marRight w:val="0"/>
          <w:marTop w:val="0"/>
          <w:marBottom w:val="0"/>
          <w:divBdr>
            <w:top w:val="none" w:sz="0" w:space="0" w:color="auto"/>
            <w:left w:val="none" w:sz="0" w:space="0" w:color="auto"/>
            <w:bottom w:val="none" w:sz="0" w:space="0" w:color="auto"/>
            <w:right w:val="none" w:sz="0" w:space="0" w:color="auto"/>
          </w:divBdr>
        </w:div>
        <w:div w:id="1286741500">
          <w:marLeft w:val="640"/>
          <w:marRight w:val="0"/>
          <w:marTop w:val="0"/>
          <w:marBottom w:val="0"/>
          <w:divBdr>
            <w:top w:val="none" w:sz="0" w:space="0" w:color="auto"/>
            <w:left w:val="none" w:sz="0" w:space="0" w:color="auto"/>
            <w:bottom w:val="none" w:sz="0" w:space="0" w:color="auto"/>
            <w:right w:val="none" w:sz="0" w:space="0" w:color="auto"/>
          </w:divBdr>
        </w:div>
        <w:div w:id="1305895731">
          <w:marLeft w:val="640"/>
          <w:marRight w:val="0"/>
          <w:marTop w:val="0"/>
          <w:marBottom w:val="0"/>
          <w:divBdr>
            <w:top w:val="none" w:sz="0" w:space="0" w:color="auto"/>
            <w:left w:val="none" w:sz="0" w:space="0" w:color="auto"/>
            <w:bottom w:val="none" w:sz="0" w:space="0" w:color="auto"/>
            <w:right w:val="none" w:sz="0" w:space="0" w:color="auto"/>
          </w:divBdr>
        </w:div>
        <w:div w:id="874464577">
          <w:marLeft w:val="640"/>
          <w:marRight w:val="0"/>
          <w:marTop w:val="0"/>
          <w:marBottom w:val="0"/>
          <w:divBdr>
            <w:top w:val="none" w:sz="0" w:space="0" w:color="auto"/>
            <w:left w:val="none" w:sz="0" w:space="0" w:color="auto"/>
            <w:bottom w:val="none" w:sz="0" w:space="0" w:color="auto"/>
            <w:right w:val="none" w:sz="0" w:space="0" w:color="auto"/>
          </w:divBdr>
        </w:div>
        <w:div w:id="656810805">
          <w:marLeft w:val="640"/>
          <w:marRight w:val="0"/>
          <w:marTop w:val="0"/>
          <w:marBottom w:val="0"/>
          <w:divBdr>
            <w:top w:val="none" w:sz="0" w:space="0" w:color="auto"/>
            <w:left w:val="none" w:sz="0" w:space="0" w:color="auto"/>
            <w:bottom w:val="none" w:sz="0" w:space="0" w:color="auto"/>
            <w:right w:val="none" w:sz="0" w:space="0" w:color="auto"/>
          </w:divBdr>
        </w:div>
        <w:div w:id="1573004213">
          <w:marLeft w:val="640"/>
          <w:marRight w:val="0"/>
          <w:marTop w:val="0"/>
          <w:marBottom w:val="0"/>
          <w:divBdr>
            <w:top w:val="none" w:sz="0" w:space="0" w:color="auto"/>
            <w:left w:val="none" w:sz="0" w:space="0" w:color="auto"/>
            <w:bottom w:val="none" w:sz="0" w:space="0" w:color="auto"/>
            <w:right w:val="none" w:sz="0" w:space="0" w:color="auto"/>
          </w:divBdr>
        </w:div>
        <w:div w:id="1340738786">
          <w:marLeft w:val="640"/>
          <w:marRight w:val="0"/>
          <w:marTop w:val="0"/>
          <w:marBottom w:val="0"/>
          <w:divBdr>
            <w:top w:val="none" w:sz="0" w:space="0" w:color="auto"/>
            <w:left w:val="none" w:sz="0" w:space="0" w:color="auto"/>
            <w:bottom w:val="none" w:sz="0" w:space="0" w:color="auto"/>
            <w:right w:val="none" w:sz="0" w:space="0" w:color="auto"/>
          </w:divBdr>
        </w:div>
        <w:div w:id="178200605">
          <w:marLeft w:val="640"/>
          <w:marRight w:val="0"/>
          <w:marTop w:val="0"/>
          <w:marBottom w:val="0"/>
          <w:divBdr>
            <w:top w:val="none" w:sz="0" w:space="0" w:color="auto"/>
            <w:left w:val="none" w:sz="0" w:space="0" w:color="auto"/>
            <w:bottom w:val="none" w:sz="0" w:space="0" w:color="auto"/>
            <w:right w:val="none" w:sz="0" w:space="0" w:color="auto"/>
          </w:divBdr>
        </w:div>
        <w:div w:id="614364588">
          <w:marLeft w:val="640"/>
          <w:marRight w:val="0"/>
          <w:marTop w:val="0"/>
          <w:marBottom w:val="0"/>
          <w:divBdr>
            <w:top w:val="none" w:sz="0" w:space="0" w:color="auto"/>
            <w:left w:val="none" w:sz="0" w:space="0" w:color="auto"/>
            <w:bottom w:val="none" w:sz="0" w:space="0" w:color="auto"/>
            <w:right w:val="none" w:sz="0" w:space="0" w:color="auto"/>
          </w:divBdr>
        </w:div>
        <w:div w:id="1281254941">
          <w:marLeft w:val="640"/>
          <w:marRight w:val="0"/>
          <w:marTop w:val="0"/>
          <w:marBottom w:val="0"/>
          <w:divBdr>
            <w:top w:val="none" w:sz="0" w:space="0" w:color="auto"/>
            <w:left w:val="none" w:sz="0" w:space="0" w:color="auto"/>
            <w:bottom w:val="none" w:sz="0" w:space="0" w:color="auto"/>
            <w:right w:val="none" w:sz="0" w:space="0" w:color="auto"/>
          </w:divBdr>
        </w:div>
        <w:div w:id="850295439">
          <w:marLeft w:val="640"/>
          <w:marRight w:val="0"/>
          <w:marTop w:val="0"/>
          <w:marBottom w:val="0"/>
          <w:divBdr>
            <w:top w:val="none" w:sz="0" w:space="0" w:color="auto"/>
            <w:left w:val="none" w:sz="0" w:space="0" w:color="auto"/>
            <w:bottom w:val="none" w:sz="0" w:space="0" w:color="auto"/>
            <w:right w:val="none" w:sz="0" w:space="0" w:color="auto"/>
          </w:divBdr>
        </w:div>
        <w:div w:id="952056253">
          <w:marLeft w:val="640"/>
          <w:marRight w:val="0"/>
          <w:marTop w:val="0"/>
          <w:marBottom w:val="0"/>
          <w:divBdr>
            <w:top w:val="none" w:sz="0" w:space="0" w:color="auto"/>
            <w:left w:val="none" w:sz="0" w:space="0" w:color="auto"/>
            <w:bottom w:val="none" w:sz="0" w:space="0" w:color="auto"/>
            <w:right w:val="none" w:sz="0" w:space="0" w:color="auto"/>
          </w:divBdr>
        </w:div>
        <w:div w:id="1780371729">
          <w:marLeft w:val="640"/>
          <w:marRight w:val="0"/>
          <w:marTop w:val="0"/>
          <w:marBottom w:val="0"/>
          <w:divBdr>
            <w:top w:val="none" w:sz="0" w:space="0" w:color="auto"/>
            <w:left w:val="none" w:sz="0" w:space="0" w:color="auto"/>
            <w:bottom w:val="none" w:sz="0" w:space="0" w:color="auto"/>
            <w:right w:val="none" w:sz="0" w:space="0" w:color="auto"/>
          </w:divBdr>
        </w:div>
        <w:div w:id="2039624496">
          <w:marLeft w:val="640"/>
          <w:marRight w:val="0"/>
          <w:marTop w:val="0"/>
          <w:marBottom w:val="0"/>
          <w:divBdr>
            <w:top w:val="none" w:sz="0" w:space="0" w:color="auto"/>
            <w:left w:val="none" w:sz="0" w:space="0" w:color="auto"/>
            <w:bottom w:val="none" w:sz="0" w:space="0" w:color="auto"/>
            <w:right w:val="none" w:sz="0" w:space="0" w:color="auto"/>
          </w:divBdr>
        </w:div>
        <w:div w:id="1920209654">
          <w:marLeft w:val="640"/>
          <w:marRight w:val="0"/>
          <w:marTop w:val="0"/>
          <w:marBottom w:val="0"/>
          <w:divBdr>
            <w:top w:val="none" w:sz="0" w:space="0" w:color="auto"/>
            <w:left w:val="none" w:sz="0" w:space="0" w:color="auto"/>
            <w:bottom w:val="none" w:sz="0" w:space="0" w:color="auto"/>
            <w:right w:val="none" w:sz="0" w:space="0" w:color="auto"/>
          </w:divBdr>
        </w:div>
        <w:div w:id="1400906329">
          <w:marLeft w:val="640"/>
          <w:marRight w:val="0"/>
          <w:marTop w:val="0"/>
          <w:marBottom w:val="0"/>
          <w:divBdr>
            <w:top w:val="none" w:sz="0" w:space="0" w:color="auto"/>
            <w:left w:val="none" w:sz="0" w:space="0" w:color="auto"/>
            <w:bottom w:val="none" w:sz="0" w:space="0" w:color="auto"/>
            <w:right w:val="none" w:sz="0" w:space="0" w:color="auto"/>
          </w:divBdr>
        </w:div>
        <w:div w:id="1404834644">
          <w:marLeft w:val="640"/>
          <w:marRight w:val="0"/>
          <w:marTop w:val="0"/>
          <w:marBottom w:val="0"/>
          <w:divBdr>
            <w:top w:val="none" w:sz="0" w:space="0" w:color="auto"/>
            <w:left w:val="none" w:sz="0" w:space="0" w:color="auto"/>
            <w:bottom w:val="none" w:sz="0" w:space="0" w:color="auto"/>
            <w:right w:val="none" w:sz="0" w:space="0" w:color="auto"/>
          </w:divBdr>
        </w:div>
        <w:div w:id="269776204">
          <w:marLeft w:val="640"/>
          <w:marRight w:val="0"/>
          <w:marTop w:val="0"/>
          <w:marBottom w:val="0"/>
          <w:divBdr>
            <w:top w:val="none" w:sz="0" w:space="0" w:color="auto"/>
            <w:left w:val="none" w:sz="0" w:space="0" w:color="auto"/>
            <w:bottom w:val="none" w:sz="0" w:space="0" w:color="auto"/>
            <w:right w:val="none" w:sz="0" w:space="0" w:color="auto"/>
          </w:divBdr>
        </w:div>
        <w:div w:id="1010986712">
          <w:marLeft w:val="640"/>
          <w:marRight w:val="0"/>
          <w:marTop w:val="0"/>
          <w:marBottom w:val="0"/>
          <w:divBdr>
            <w:top w:val="none" w:sz="0" w:space="0" w:color="auto"/>
            <w:left w:val="none" w:sz="0" w:space="0" w:color="auto"/>
            <w:bottom w:val="none" w:sz="0" w:space="0" w:color="auto"/>
            <w:right w:val="none" w:sz="0" w:space="0" w:color="auto"/>
          </w:divBdr>
        </w:div>
        <w:div w:id="694967773">
          <w:marLeft w:val="640"/>
          <w:marRight w:val="0"/>
          <w:marTop w:val="0"/>
          <w:marBottom w:val="0"/>
          <w:divBdr>
            <w:top w:val="none" w:sz="0" w:space="0" w:color="auto"/>
            <w:left w:val="none" w:sz="0" w:space="0" w:color="auto"/>
            <w:bottom w:val="none" w:sz="0" w:space="0" w:color="auto"/>
            <w:right w:val="none" w:sz="0" w:space="0" w:color="auto"/>
          </w:divBdr>
        </w:div>
        <w:div w:id="234321484">
          <w:marLeft w:val="640"/>
          <w:marRight w:val="0"/>
          <w:marTop w:val="0"/>
          <w:marBottom w:val="0"/>
          <w:divBdr>
            <w:top w:val="none" w:sz="0" w:space="0" w:color="auto"/>
            <w:left w:val="none" w:sz="0" w:space="0" w:color="auto"/>
            <w:bottom w:val="none" w:sz="0" w:space="0" w:color="auto"/>
            <w:right w:val="none" w:sz="0" w:space="0" w:color="auto"/>
          </w:divBdr>
        </w:div>
        <w:div w:id="408423143">
          <w:marLeft w:val="640"/>
          <w:marRight w:val="0"/>
          <w:marTop w:val="0"/>
          <w:marBottom w:val="0"/>
          <w:divBdr>
            <w:top w:val="none" w:sz="0" w:space="0" w:color="auto"/>
            <w:left w:val="none" w:sz="0" w:space="0" w:color="auto"/>
            <w:bottom w:val="none" w:sz="0" w:space="0" w:color="auto"/>
            <w:right w:val="none" w:sz="0" w:space="0" w:color="auto"/>
          </w:divBdr>
        </w:div>
        <w:div w:id="891845123">
          <w:marLeft w:val="640"/>
          <w:marRight w:val="0"/>
          <w:marTop w:val="0"/>
          <w:marBottom w:val="0"/>
          <w:divBdr>
            <w:top w:val="none" w:sz="0" w:space="0" w:color="auto"/>
            <w:left w:val="none" w:sz="0" w:space="0" w:color="auto"/>
            <w:bottom w:val="none" w:sz="0" w:space="0" w:color="auto"/>
            <w:right w:val="none" w:sz="0" w:space="0" w:color="auto"/>
          </w:divBdr>
        </w:div>
        <w:div w:id="700471686">
          <w:marLeft w:val="640"/>
          <w:marRight w:val="0"/>
          <w:marTop w:val="0"/>
          <w:marBottom w:val="0"/>
          <w:divBdr>
            <w:top w:val="none" w:sz="0" w:space="0" w:color="auto"/>
            <w:left w:val="none" w:sz="0" w:space="0" w:color="auto"/>
            <w:bottom w:val="none" w:sz="0" w:space="0" w:color="auto"/>
            <w:right w:val="none" w:sz="0" w:space="0" w:color="auto"/>
          </w:divBdr>
        </w:div>
        <w:div w:id="365836928">
          <w:marLeft w:val="640"/>
          <w:marRight w:val="0"/>
          <w:marTop w:val="0"/>
          <w:marBottom w:val="0"/>
          <w:divBdr>
            <w:top w:val="none" w:sz="0" w:space="0" w:color="auto"/>
            <w:left w:val="none" w:sz="0" w:space="0" w:color="auto"/>
            <w:bottom w:val="none" w:sz="0" w:space="0" w:color="auto"/>
            <w:right w:val="none" w:sz="0" w:space="0" w:color="auto"/>
          </w:divBdr>
        </w:div>
        <w:div w:id="1891266191">
          <w:marLeft w:val="640"/>
          <w:marRight w:val="0"/>
          <w:marTop w:val="0"/>
          <w:marBottom w:val="0"/>
          <w:divBdr>
            <w:top w:val="none" w:sz="0" w:space="0" w:color="auto"/>
            <w:left w:val="none" w:sz="0" w:space="0" w:color="auto"/>
            <w:bottom w:val="none" w:sz="0" w:space="0" w:color="auto"/>
            <w:right w:val="none" w:sz="0" w:space="0" w:color="auto"/>
          </w:divBdr>
        </w:div>
        <w:div w:id="254366371">
          <w:marLeft w:val="640"/>
          <w:marRight w:val="0"/>
          <w:marTop w:val="0"/>
          <w:marBottom w:val="0"/>
          <w:divBdr>
            <w:top w:val="none" w:sz="0" w:space="0" w:color="auto"/>
            <w:left w:val="none" w:sz="0" w:space="0" w:color="auto"/>
            <w:bottom w:val="none" w:sz="0" w:space="0" w:color="auto"/>
            <w:right w:val="none" w:sz="0" w:space="0" w:color="auto"/>
          </w:divBdr>
        </w:div>
        <w:div w:id="1020400197">
          <w:marLeft w:val="640"/>
          <w:marRight w:val="0"/>
          <w:marTop w:val="0"/>
          <w:marBottom w:val="0"/>
          <w:divBdr>
            <w:top w:val="none" w:sz="0" w:space="0" w:color="auto"/>
            <w:left w:val="none" w:sz="0" w:space="0" w:color="auto"/>
            <w:bottom w:val="none" w:sz="0" w:space="0" w:color="auto"/>
            <w:right w:val="none" w:sz="0" w:space="0" w:color="auto"/>
          </w:divBdr>
        </w:div>
        <w:div w:id="1763186433">
          <w:marLeft w:val="640"/>
          <w:marRight w:val="0"/>
          <w:marTop w:val="0"/>
          <w:marBottom w:val="0"/>
          <w:divBdr>
            <w:top w:val="none" w:sz="0" w:space="0" w:color="auto"/>
            <w:left w:val="none" w:sz="0" w:space="0" w:color="auto"/>
            <w:bottom w:val="none" w:sz="0" w:space="0" w:color="auto"/>
            <w:right w:val="none" w:sz="0" w:space="0" w:color="auto"/>
          </w:divBdr>
        </w:div>
        <w:div w:id="236592122">
          <w:marLeft w:val="640"/>
          <w:marRight w:val="0"/>
          <w:marTop w:val="0"/>
          <w:marBottom w:val="0"/>
          <w:divBdr>
            <w:top w:val="none" w:sz="0" w:space="0" w:color="auto"/>
            <w:left w:val="none" w:sz="0" w:space="0" w:color="auto"/>
            <w:bottom w:val="none" w:sz="0" w:space="0" w:color="auto"/>
            <w:right w:val="none" w:sz="0" w:space="0" w:color="auto"/>
          </w:divBdr>
        </w:div>
        <w:div w:id="1786994563">
          <w:marLeft w:val="640"/>
          <w:marRight w:val="0"/>
          <w:marTop w:val="0"/>
          <w:marBottom w:val="0"/>
          <w:divBdr>
            <w:top w:val="none" w:sz="0" w:space="0" w:color="auto"/>
            <w:left w:val="none" w:sz="0" w:space="0" w:color="auto"/>
            <w:bottom w:val="none" w:sz="0" w:space="0" w:color="auto"/>
            <w:right w:val="none" w:sz="0" w:space="0" w:color="auto"/>
          </w:divBdr>
        </w:div>
        <w:div w:id="872763037">
          <w:marLeft w:val="640"/>
          <w:marRight w:val="0"/>
          <w:marTop w:val="0"/>
          <w:marBottom w:val="0"/>
          <w:divBdr>
            <w:top w:val="none" w:sz="0" w:space="0" w:color="auto"/>
            <w:left w:val="none" w:sz="0" w:space="0" w:color="auto"/>
            <w:bottom w:val="none" w:sz="0" w:space="0" w:color="auto"/>
            <w:right w:val="none" w:sz="0" w:space="0" w:color="auto"/>
          </w:divBdr>
        </w:div>
        <w:div w:id="786124335">
          <w:marLeft w:val="640"/>
          <w:marRight w:val="0"/>
          <w:marTop w:val="0"/>
          <w:marBottom w:val="0"/>
          <w:divBdr>
            <w:top w:val="none" w:sz="0" w:space="0" w:color="auto"/>
            <w:left w:val="none" w:sz="0" w:space="0" w:color="auto"/>
            <w:bottom w:val="none" w:sz="0" w:space="0" w:color="auto"/>
            <w:right w:val="none" w:sz="0" w:space="0" w:color="auto"/>
          </w:divBdr>
        </w:div>
        <w:div w:id="1982692920">
          <w:marLeft w:val="640"/>
          <w:marRight w:val="0"/>
          <w:marTop w:val="0"/>
          <w:marBottom w:val="0"/>
          <w:divBdr>
            <w:top w:val="none" w:sz="0" w:space="0" w:color="auto"/>
            <w:left w:val="none" w:sz="0" w:space="0" w:color="auto"/>
            <w:bottom w:val="none" w:sz="0" w:space="0" w:color="auto"/>
            <w:right w:val="none" w:sz="0" w:space="0" w:color="auto"/>
          </w:divBdr>
        </w:div>
        <w:div w:id="1476139480">
          <w:marLeft w:val="640"/>
          <w:marRight w:val="0"/>
          <w:marTop w:val="0"/>
          <w:marBottom w:val="0"/>
          <w:divBdr>
            <w:top w:val="none" w:sz="0" w:space="0" w:color="auto"/>
            <w:left w:val="none" w:sz="0" w:space="0" w:color="auto"/>
            <w:bottom w:val="none" w:sz="0" w:space="0" w:color="auto"/>
            <w:right w:val="none" w:sz="0" w:space="0" w:color="auto"/>
          </w:divBdr>
        </w:div>
        <w:div w:id="512958034">
          <w:marLeft w:val="640"/>
          <w:marRight w:val="0"/>
          <w:marTop w:val="0"/>
          <w:marBottom w:val="0"/>
          <w:divBdr>
            <w:top w:val="none" w:sz="0" w:space="0" w:color="auto"/>
            <w:left w:val="none" w:sz="0" w:space="0" w:color="auto"/>
            <w:bottom w:val="none" w:sz="0" w:space="0" w:color="auto"/>
            <w:right w:val="none" w:sz="0" w:space="0" w:color="auto"/>
          </w:divBdr>
        </w:div>
        <w:div w:id="480541367">
          <w:marLeft w:val="640"/>
          <w:marRight w:val="0"/>
          <w:marTop w:val="0"/>
          <w:marBottom w:val="0"/>
          <w:divBdr>
            <w:top w:val="none" w:sz="0" w:space="0" w:color="auto"/>
            <w:left w:val="none" w:sz="0" w:space="0" w:color="auto"/>
            <w:bottom w:val="none" w:sz="0" w:space="0" w:color="auto"/>
            <w:right w:val="none" w:sz="0" w:space="0" w:color="auto"/>
          </w:divBdr>
        </w:div>
        <w:div w:id="1622419776">
          <w:marLeft w:val="640"/>
          <w:marRight w:val="0"/>
          <w:marTop w:val="0"/>
          <w:marBottom w:val="0"/>
          <w:divBdr>
            <w:top w:val="none" w:sz="0" w:space="0" w:color="auto"/>
            <w:left w:val="none" w:sz="0" w:space="0" w:color="auto"/>
            <w:bottom w:val="none" w:sz="0" w:space="0" w:color="auto"/>
            <w:right w:val="none" w:sz="0" w:space="0" w:color="auto"/>
          </w:divBdr>
        </w:div>
        <w:div w:id="133179735">
          <w:marLeft w:val="640"/>
          <w:marRight w:val="0"/>
          <w:marTop w:val="0"/>
          <w:marBottom w:val="0"/>
          <w:divBdr>
            <w:top w:val="none" w:sz="0" w:space="0" w:color="auto"/>
            <w:left w:val="none" w:sz="0" w:space="0" w:color="auto"/>
            <w:bottom w:val="none" w:sz="0" w:space="0" w:color="auto"/>
            <w:right w:val="none" w:sz="0" w:space="0" w:color="auto"/>
          </w:divBdr>
        </w:div>
        <w:div w:id="1263688223">
          <w:marLeft w:val="640"/>
          <w:marRight w:val="0"/>
          <w:marTop w:val="0"/>
          <w:marBottom w:val="0"/>
          <w:divBdr>
            <w:top w:val="none" w:sz="0" w:space="0" w:color="auto"/>
            <w:left w:val="none" w:sz="0" w:space="0" w:color="auto"/>
            <w:bottom w:val="none" w:sz="0" w:space="0" w:color="auto"/>
            <w:right w:val="none" w:sz="0" w:space="0" w:color="auto"/>
          </w:divBdr>
        </w:div>
        <w:div w:id="712074724">
          <w:marLeft w:val="640"/>
          <w:marRight w:val="0"/>
          <w:marTop w:val="0"/>
          <w:marBottom w:val="0"/>
          <w:divBdr>
            <w:top w:val="none" w:sz="0" w:space="0" w:color="auto"/>
            <w:left w:val="none" w:sz="0" w:space="0" w:color="auto"/>
            <w:bottom w:val="none" w:sz="0" w:space="0" w:color="auto"/>
            <w:right w:val="none" w:sz="0" w:space="0" w:color="auto"/>
          </w:divBdr>
        </w:div>
        <w:div w:id="1581258593">
          <w:marLeft w:val="640"/>
          <w:marRight w:val="0"/>
          <w:marTop w:val="0"/>
          <w:marBottom w:val="0"/>
          <w:divBdr>
            <w:top w:val="none" w:sz="0" w:space="0" w:color="auto"/>
            <w:left w:val="none" w:sz="0" w:space="0" w:color="auto"/>
            <w:bottom w:val="none" w:sz="0" w:space="0" w:color="auto"/>
            <w:right w:val="none" w:sz="0" w:space="0" w:color="auto"/>
          </w:divBdr>
        </w:div>
        <w:div w:id="708533290">
          <w:marLeft w:val="640"/>
          <w:marRight w:val="0"/>
          <w:marTop w:val="0"/>
          <w:marBottom w:val="0"/>
          <w:divBdr>
            <w:top w:val="none" w:sz="0" w:space="0" w:color="auto"/>
            <w:left w:val="none" w:sz="0" w:space="0" w:color="auto"/>
            <w:bottom w:val="none" w:sz="0" w:space="0" w:color="auto"/>
            <w:right w:val="none" w:sz="0" w:space="0" w:color="auto"/>
          </w:divBdr>
        </w:div>
        <w:div w:id="972292301">
          <w:marLeft w:val="640"/>
          <w:marRight w:val="0"/>
          <w:marTop w:val="0"/>
          <w:marBottom w:val="0"/>
          <w:divBdr>
            <w:top w:val="none" w:sz="0" w:space="0" w:color="auto"/>
            <w:left w:val="none" w:sz="0" w:space="0" w:color="auto"/>
            <w:bottom w:val="none" w:sz="0" w:space="0" w:color="auto"/>
            <w:right w:val="none" w:sz="0" w:space="0" w:color="auto"/>
          </w:divBdr>
        </w:div>
        <w:div w:id="1926301423">
          <w:marLeft w:val="640"/>
          <w:marRight w:val="0"/>
          <w:marTop w:val="0"/>
          <w:marBottom w:val="0"/>
          <w:divBdr>
            <w:top w:val="none" w:sz="0" w:space="0" w:color="auto"/>
            <w:left w:val="none" w:sz="0" w:space="0" w:color="auto"/>
            <w:bottom w:val="none" w:sz="0" w:space="0" w:color="auto"/>
            <w:right w:val="none" w:sz="0" w:space="0" w:color="auto"/>
          </w:divBdr>
        </w:div>
        <w:div w:id="1280071293">
          <w:marLeft w:val="640"/>
          <w:marRight w:val="0"/>
          <w:marTop w:val="0"/>
          <w:marBottom w:val="0"/>
          <w:divBdr>
            <w:top w:val="none" w:sz="0" w:space="0" w:color="auto"/>
            <w:left w:val="none" w:sz="0" w:space="0" w:color="auto"/>
            <w:bottom w:val="none" w:sz="0" w:space="0" w:color="auto"/>
            <w:right w:val="none" w:sz="0" w:space="0" w:color="auto"/>
          </w:divBdr>
        </w:div>
        <w:div w:id="2091921806">
          <w:marLeft w:val="640"/>
          <w:marRight w:val="0"/>
          <w:marTop w:val="0"/>
          <w:marBottom w:val="0"/>
          <w:divBdr>
            <w:top w:val="none" w:sz="0" w:space="0" w:color="auto"/>
            <w:left w:val="none" w:sz="0" w:space="0" w:color="auto"/>
            <w:bottom w:val="none" w:sz="0" w:space="0" w:color="auto"/>
            <w:right w:val="none" w:sz="0" w:space="0" w:color="auto"/>
          </w:divBdr>
        </w:div>
        <w:div w:id="1524051680">
          <w:marLeft w:val="640"/>
          <w:marRight w:val="0"/>
          <w:marTop w:val="0"/>
          <w:marBottom w:val="0"/>
          <w:divBdr>
            <w:top w:val="none" w:sz="0" w:space="0" w:color="auto"/>
            <w:left w:val="none" w:sz="0" w:space="0" w:color="auto"/>
            <w:bottom w:val="none" w:sz="0" w:space="0" w:color="auto"/>
            <w:right w:val="none" w:sz="0" w:space="0" w:color="auto"/>
          </w:divBdr>
        </w:div>
        <w:div w:id="1192690491">
          <w:marLeft w:val="640"/>
          <w:marRight w:val="0"/>
          <w:marTop w:val="0"/>
          <w:marBottom w:val="0"/>
          <w:divBdr>
            <w:top w:val="none" w:sz="0" w:space="0" w:color="auto"/>
            <w:left w:val="none" w:sz="0" w:space="0" w:color="auto"/>
            <w:bottom w:val="none" w:sz="0" w:space="0" w:color="auto"/>
            <w:right w:val="none" w:sz="0" w:space="0" w:color="auto"/>
          </w:divBdr>
        </w:div>
        <w:div w:id="739256594">
          <w:marLeft w:val="640"/>
          <w:marRight w:val="0"/>
          <w:marTop w:val="0"/>
          <w:marBottom w:val="0"/>
          <w:divBdr>
            <w:top w:val="none" w:sz="0" w:space="0" w:color="auto"/>
            <w:left w:val="none" w:sz="0" w:space="0" w:color="auto"/>
            <w:bottom w:val="none" w:sz="0" w:space="0" w:color="auto"/>
            <w:right w:val="none" w:sz="0" w:space="0" w:color="auto"/>
          </w:divBdr>
        </w:div>
        <w:div w:id="1990396579">
          <w:marLeft w:val="640"/>
          <w:marRight w:val="0"/>
          <w:marTop w:val="0"/>
          <w:marBottom w:val="0"/>
          <w:divBdr>
            <w:top w:val="none" w:sz="0" w:space="0" w:color="auto"/>
            <w:left w:val="none" w:sz="0" w:space="0" w:color="auto"/>
            <w:bottom w:val="none" w:sz="0" w:space="0" w:color="auto"/>
            <w:right w:val="none" w:sz="0" w:space="0" w:color="auto"/>
          </w:divBdr>
        </w:div>
        <w:div w:id="105318236">
          <w:marLeft w:val="640"/>
          <w:marRight w:val="0"/>
          <w:marTop w:val="0"/>
          <w:marBottom w:val="0"/>
          <w:divBdr>
            <w:top w:val="none" w:sz="0" w:space="0" w:color="auto"/>
            <w:left w:val="none" w:sz="0" w:space="0" w:color="auto"/>
            <w:bottom w:val="none" w:sz="0" w:space="0" w:color="auto"/>
            <w:right w:val="none" w:sz="0" w:space="0" w:color="auto"/>
          </w:divBdr>
        </w:div>
        <w:div w:id="1354917860">
          <w:marLeft w:val="640"/>
          <w:marRight w:val="0"/>
          <w:marTop w:val="0"/>
          <w:marBottom w:val="0"/>
          <w:divBdr>
            <w:top w:val="none" w:sz="0" w:space="0" w:color="auto"/>
            <w:left w:val="none" w:sz="0" w:space="0" w:color="auto"/>
            <w:bottom w:val="none" w:sz="0" w:space="0" w:color="auto"/>
            <w:right w:val="none" w:sz="0" w:space="0" w:color="auto"/>
          </w:divBdr>
        </w:div>
        <w:div w:id="525994058">
          <w:marLeft w:val="640"/>
          <w:marRight w:val="0"/>
          <w:marTop w:val="0"/>
          <w:marBottom w:val="0"/>
          <w:divBdr>
            <w:top w:val="none" w:sz="0" w:space="0" w:color="auto"/>
            <w:left w:val="none" w:sz="0" w:space="0" w:color="auto"/>
            <w:bottom w:val="none" w:sz="0" w:space="0" w:color="auto"/>
            <w:right w:val="none" w:sz="0" w:space="0" w:color="auto"/>
          </w:divBdr>
        </w:div>
        <w:div w:id="1491217801">
          <w:marLeft w:val="640"/>
          <w:marRight w:val="0"/>
          <w:marTop w:val="0"/>
          <w:marBottom w:val="0"/>
          <w:divBdr>
            <w:top w:val="none" w:sz="0" w:space="0" w:color="auto"/>
            <w:left w:val="none" w:sz="0" w:space="0" w:color="auto"/>
            <w:bottom w:val="none" w:sz="0" w:space="0" w:color="auto"/>
            <w:right w:val="none" w:sz="0" w:space="0" w:color="auto"/>
          </w:divBdr>
        </w:div>
        <w:div w:id="1203903898">
          <w:marLeft w:val="640"/>
          <w:marRight w:val="0"/>
          <w:marTop w:val="0"/>
          <w:marBottom w:val="0"/>
          <w:divBdr>
            <w:top w:val="none" w:sz="0" w:space="0" w:color="auto"/>
            <w:left w:val="none" w:sz="0" w:space="0" w:color="auto"/>
            <w:bottom w:val="none" w:sz="0" w:space="0" w:color="auto"/>
            <w:right w:val="none" w:sz="0" w:space="0" w:color="auto"/>
          </w:divBdr>
        </w:div>
        <w:div w:id="1132094366">
          <w:marLeft w:val="640"/>
          <w:marRight w:val="0"/>
          <w:marTop w:val="0"/>
          <w:marBottom w:val="0"/>
          <w:divBdr>
            <w:top w:val="none" w:sz="0" w:space="0" w:color="auto"/>
            <w:left w:val="none" w:sz="0" w:space="0" w:color="auto"/>
            <w:bottom w:val="none" w:sz="0" w:space="0" w:color="auto"/>
            <w:right w:val="none" w:sz="0" w:space="0" w:color="auto"/>
          </w:divBdr>
        </w:div>
        <w:div w:id="1507482169">
          <w:marLeft w:val="640"/>
          <w:marRight w:val="0"/>
          <w:marTop w:val="0"/>
          <w:marBottom w:val="0"/>
          <w:divBdr>
            <w:top w:val="none" w:sz="0" w:space="0" w:color="auto"/>
            <w:left w:val="none" w:sz="0" w:space="0" w:color="auto"/>
            <w:bottom w:val="none" w:sz="0" w:space="0" w:color="auto"/>
            <w:right w:val="none" w:sz="0" w:space="0" w:color="auto"/>
          </w:divBdr>
        </w:div>
        <w:div w:id="556166279">
          <w:marLeft w:val="640"/>
          <w:marRight w:val="0"/>
          <w:marTop w:val="0"/>
          <w:marBottom w:val="0"/>
          <w:divBdr>
            <w:top w:val="none" w:sz="0" w:space="0" w:color="auto"/>
            <w:left w:val="none" w:sz="0" w:space="0" w:color="auto"/>
            <w:bottom w:val="none" w:sz="0" w:space="0" w:color="auto"/>
            <w:right w:val="none" w:sz="0" w:space="0" w:color="auto"/>
          </w:divBdr>
        </w:div>
        <w:div w:id="1587231398">
          <w:marLeft w:val="640"/>
          <w:marRight w:val="0"/>
          <w:marTop w:val="0"/>
          <w:marBottom w:val="0"/>
          <w:divBdr>
            <w:top w:val="none" w:sz="0" w:space="0" w:color="auto"/>
            <w:left w:val="none" w:sz="0" w:space="0" w:color="auto"/>
            <w:bottom w:val="none" w:sz="0" w:space="0" w:color="auto"/>
            <w:right w:val="none" w:sz="0" w:space="0" w:color="auto"/>
          </w:divBdr>
        </w:div>
        <w:div w:id="1670402603">
          <w:marLeft w:val="640"/>
          <w:marRight w:val="0"/>
          <w:marTop w:val="0"/>
          <w:marBottom w:val="0"/>
          <w:divBdr>
            <w:top w:val="none" w:sz="0" w:space="0" w:color="auto"/>
            <w:left w:val="none" w:sz="0" w:space="0" w:color="auto"/>
            <w:bottom w:val="none" w:sz="0" w:space="0" w:color="auto"/>
            <w:right w:val="none" w:sz="0" w:space="0" w:color="auto"/>
          </w:divBdr>
        </w:div>
        <w:div w:id="1013533309">
          <w:marLeft w:val="640"/>
          <w:marRight w:val="0"/>
          <w:marTop w:val="0"/>
          <w:marBottom w:val="0"/>
          <w:divBdr>
            <w:top w:val="none" w:sz="0" w:space="0" w:color="auto"/>
            <w:left w:val="none" w:sz="0" w:space="0" w:color="auto"/>
            <w:bottom w:val="none" w:sz="0" w:space="0" w:color="auto"/>
            <w:right w:val="none" w:sz="0" w:space="0" w:color="auto"/>
          </w:divBdr>
        </w:div>
        <w:div w:id="80613395">
          <w:marLeft w:val="640"/>
          <w:marRight w:val="0"/>
          <w:marTop w:val="0"/>
          <w:marBottom w:val="0"/>
          <w:divBdr>
            <w:top w:val="none" w:sz="0" w:space="0" w:color="auto"/>
            <w:left w:val="none" w:sz="0" w:space="0" w:color="auto"/>
            <w:bottom w:val="none" w:sz="0" w:space="0" w:color="auto"/>
            <w:right w:val="none" w:sz="0" w:space="0" w:color="auto"/>
          </w:divBdr>
        </w:div>
        <w:div w:id="936519817">
          <w:marLeft w:val="640"/>
          <w:marRight w:val="0"/>
          <w:marTop w:val="0"/>
          <w:marBottom w:val="0"/>
          <w:divBdr>
            <w:top w:val="none" w:sz="0" w:space="0" w:color="auto"/>
            <w:left w:val="none" w:sz="0" w:space="0" w:color="auto"/>
            <w:bottom w:val="none" w:sz="0" w:space="0" w:color="auto"/>
            <w:right w:val="none" w:sz="0" w:space="0" w:color="auto"/>
          </w:divBdr>
        </w:div>
        <w:div w:id="1339966959">
          <w:marLeft w:val="640"/>
          <w:marRight w:val="0"/>
          <w:marTop w:val="0"/>
          <w:marBottom w:val="0"/>
          <w:divBdr>
            <w:top w:val="none" w:sz="0" w:space="0" w:color="auto"/>
            <w:left w:val="none" w:sz="0" w:space="0" w:color="auto"/>
            <w:bottom w:val="none" w:sz="0" w:space="0" w:color="auto"/>
            <w:right w:val="none" w:sz="0" w:space="0" w:color="auto"/>
          </w:divBdr>
        </w:div>
        <w:div w:id="78870445">
          <w:marLeft w:val="640"/>
          <w:marRight w:val="0"/>
          <w:marTop w:val="0"/>
          <w:marBottom w:val="0"/>
          <w:divBdr>
            <w:top w:val="none" w:sz="0" w:space="0" w:color="auto"/>
            <w:left w:val="none" w:sz="0" w:space="0" w:color="auto"/>
            <w:bottom w:val="none" w:sz="0" w:space="0" w:color="auto"/>
            <w:right w:val="none" w:sz="0" w:space="0" w:color="auto"/>
          </w:divBdr>
        </w:div>
        <w:div w:id="620496277">
          <w:marLeft w:val="640"/>
          <w:marRight w:val="0"/>
          <w:marTop w:val="0"/>
          <w:marBottom w:val="0"/>
          <w:divBdr>
            <w:top w:val="none" w:sz="0" w:space="0" w:color="auto"/>
            <w:left w:val="none" w:sz="0" w:space="0" w:color="auto"/>
            <w:bottom w:val="none" w:sz="0" w:space="0" w:color="auto"/>
            <w:right w:val="none" w:sz="0" w:space="0" w:color="auto"/>
          </w:divBdr>
        </w:div>
        <w:div w:id="260992791">
          <w:marLeft w:val="640"/>
          <w:marRight w:val="0"/>
          <w:marTop w:val="0"/>
          <w:marBottom w:val="0"/>
          <w:divBdr>
            <w:top w:val="none" w:sz="0" w:space="0" w:color="auto"/>
            <w:left w:val="none" w:sz="0" w:space="0" w:color="auto"/>
            <w:bottom w:val="none" w:sz="0" w:space="0" w:color="auto"/>
            <w:right w:val="none" w:sz="0" w:space="0" w:color="auto"/>
          </w:divBdr>
        </w:div>
        <w:div w:id="1375428561">
          <w:marLeft w:val="640"/>
          <w:marRight w:val="0"/>
          <w:marTop w:val="0"/>
          <w:marBottom w:val="0"/>
          <w:divBdr>
            <w:top w:val="none" w:sz="0" w:space="0" w:color="auto"/>
            <w:left w:val="none" w:sz="0" w:space="0" w:color="auto"/>
            <w:bottom w:val="none" w:sz="0" w:space="0" w:color="auto"/>
            <w:right w:val="none" w:sz="0" w:space="0" w:color="auto"/>
          </w:divBdr>
        </w:div>
        <w:div w:id="1076514407">
          <w:marLeft w:val="640"/>
          <w:marRight w:val="0"/>
          <w:marTop w:val="0"/>
          <w:marBottom w:val="0"/>
          <w:divBdr>
            <w:top w:val="none" w:sz="0" w:space="0" w:color="auto"/>
            <w:left w:val="none" w:sz="0" w:space="0" w:color="auto"/>
            <w:bottom w:val="none" w:sz="0" w:space="0" w:color="auto"/>
            <w:right w:val="none" w:sz="0" w:space="0" w:color="auto"/>
          </w:divBdr>
        </w:div>
        <w:div w:id="1878421932">
          <w:marLeft w:val="640"/>
          <w:marRight w:val="0"/>
          <w:marTop w:val="0"/>
          <w:marBottom w:val="0"/>
          <w:divBdr>
            <w:top w:val="none" w:sz="0" w:space="0" w:color="auto"/>
            <w:left w:val="none" w:sz="0" w:space="0" w:color="auto"/>
            <w:bottom w:val="none" w:sz="0" w:space="0" w:color="auto"/>
            <w:right w:val="none" w:sz="0" w:space="0" w:color="auto"/>
          </w:divBdr>
        </w:div>
      </w:divsChild>
    </w:div>
    <w:div w:id="2017069660">
      <w:bodyDiv w:val="1"/>
      <w:marLeft w:val="0"/>
      <w:marRight w:val="0"/>
      <w:marTop w:val="0"/>
      <w:marBottom w:val="0"/>
      <w:divBdr>
        <w:top w:val="none" w:sz="0" w:space="0" w:color="auto"/>
        <w:left w:val="none" w:sz="0" w:space="0" w:color="auto"/>
        <w:bottom w:val="none" w:sz="0" w:space="0" w:color="auto"/>
        <w:right w:val="none" w:sz="0" w:space="0" w:color="auto"/>
      </w:divBdr>
      <w:divsChild>
        <w:div w:id="343364806">
          <w:marLeft w:val="640"/>
          <w:marRight w:val="0"/>
          <w:marTop w:val="0"/>
          <w:marBottom w:val="0"/>
          <w:divBdr>
            <w:top w:val="none" w:sz="0" w:space="0" w:color="auto"/>
            <w:left w:val="none" w:sz="0" w:space="0" w:color="auto"/>
            <w:bottom w:val="none" w:sz="0" w:space="0" w:color="auto"/>
            <w:right w:val="none" w:sz="0" w:space="0" w:color="auto"/>
          </w:divBdr>
        </w:div>
        <w:div w:id="1524050731">
          <w:marLeft w:val="640"/>
          <w:marRight w:val="0"/>
          <w:marTop w:val="0"/>
          <w:marBottom w:val="0"/>
          <w:divBdr>
            <w:top w:val="none" w:sz="0" w:space="0" w:color="auto"/>
            <w:left w:val="none" w:sz="0" w:space="0" w:color="auto"/>
            <w:bottom w:val="none" w:sz="0" w:space="0" w:color="auto"/>
            <w:right w:val="none" w:sz="0" w:space="0" w:color="auto"/>
          </w:divBdr>
        </w:div>
        <w:div w:id="701631392">
          <w:marLeft w:val="640"/>
          <w:marRight w:val="0"/>
          <w:marTop w:val="0"/>
          <w:marBottom w:val="0"/>
          <w:divBdr>
            <w:top w:val="none" w:sz="0" w:space="0" w:color="auto"/>
            <w:left w:val="none" w:sz="0" w:space="0" w:color="auto"/>
            <w:bottom w:val="none" w:sz="0" w:space="0" w:color="auto"/>
            <w:right w:val="none" w:sz="0" w:space="0" w:color="auto"/>
          </w:divBdr>
        </w:div>
        <w:div w:id="619797148">
          <w:marLeft w:val="640"/>
          <w:marRight w:val="0"/>
          <w:marTop w:val="0"/>
          <w:marBottom w:val="0"/>
          <w:divBdr>
            <w:top w:val="none" w:sz="0" w:space="0" w:color="auto"/>
            <w:left w:val="none" w:sz="0" w:space="0" w:color="auto"/>
            <w:bottom w:val="none" w:sz="0" w:space="0" w:color="auto"/>
            <w:right w:val="none" w:sz="0" w:space="0" w:color="auto"/>
          </w:divBdr>
        </w:div>
        <w:div w:id="1427339041">
          <w:marLeft w:val="640"/>
          <w:marRight w:val="0"/>
          <w:marTop w:val="0"/>
          <w:marBottom w:val="0"/>
          <w:divBdr>
            <w:top w:val="none" w:sz="0" w:space="0" w:color="auto"/>
            <w:left w:val="none" w:sz="0" w:space="0" w:color="auto"/>
            <w:bottom w:val="none" w:sz="0" w:space="0" w:color="auto"/>
            <w:right w:val="none" w:sz="0" w:space="0" w:color="auto"/>
          </w:divBdr>
        </w:div>
        <w:div w:id="1154486282">
          <w:marLeft w:val="640"/>
          <w:marRight w:val="0"/>
          <w:marTop w:val="0"/>
          <w:marBottom w:val="0"/>
          <w:divBdr>
            <w:top w:val="none" w:sz="0" w:space="0" w:color="auto"/>
            <w:left w:val="none" w:sz="0" w:space="0" w:color="auto"/>
            <w:bottom w:val="none" w:sz="0" w:space="0" w:color="auto"/>
            <w:right w:val="none" w:sz="0" w:space="0" w:color="auto"/>
          </w:divBdr>
        </w:div>
        <w:div w:id="1119300638">
          <w:marLeft w:val="640"/>
          <w:marRight w:val="0"/>
          <w:marTop w:val="0"/>
          <w:marBottom w:val="0"/>
          <w:divBdr>
            <w:top w:val="none" w:sz="0" w:space="0" w:color="auto"/>
            <w:left w:val="none" w:sz="0" w:space="0" w:color="auto"/>
            <w:bottom w:val="none" w:sz="0" w:space="0" w:color="auto"/>
            <w:right w:val="none" w:sz="0" w:space="0" w:color="auto"/>
          </w:divBdr>
        </w:div>
        <w:div w:id="399325996">
          <w:marLeft w:val="640"/>
          <w:marRight w:val="0"/>
          <w:marTop w:val="0"/>
          <w:marBottom w:val="0"/>
          <w:divBdr>
            <w:top w:val="none" w:sz="0" w:space="0" w:color="auto"/>
            <w:left w:val="none" w:sz="0" w:space="0" w:color="auto"/>
            <w:bottom w:val="none" w:sz="0" w:space="0" w:color="auto"/>
            <w:right w:val="none" w:sz="0" w:space="0" w:color="auto"/>
          </w:divBdr>
        </w:div>
        <w:div w:id="1991521972">
          <w:marLeft w:val="640"/>
          <w:marRight w:val="0"/>
          <w:marTop w:val="0"/>
          <w:marBottom w:val="0"/>
          <w:divBdr>
            <w:top w:val="none" w:sz="0" w:space="0" w:color="auto"/>
            <w:left w:val="none" w:sz="0" w:space="0" w:color="auto"/>
            <w:bottom w:val="none" w:sz="0" w:space="0" w:color="auto"/>
            <w:right w:val="none" w:sz="0" w:space="0" w:color="auto"/>
          </w:divBdr>
        </w:div>
        <w:div w:id="1154906201">
          <w:marLeft w:val="640"/>
          <w:marRight w:val="0"/>
          <w:marTop w:val="0"/>
          <w:marBottom w:val="0"/>
          <w:divBdr>
            <w:top w:val="none" w:sz="0" w:space="0" w:color="auto"/>
            <w:left w:val="none" w:sz="0" w:space="0" w:color="auto"/>
            <w:bottom w:val="none" w:sz="0" w:space="0" w:color="auto"/>
            <w:right w:val="none" w:sz="0" w:space="0" w:color="auto"/>
          </w:divBdr>
        </w:div>
        <w:div w:id="322706679">
          <w:marLeft w:val="640"/>
          <w:marRight w:val="0"/>
          <w:marTop w:val="0"/>
          <w:marBottom w:val="0"/>
          <w:divBdr>
            <w:top w:val="none" w:sz="0" w:space="0" w:color="auto"/>
            <w:left w:val="none" w:sz="0" w:space="0" w:color="auto"/>
            <w:bottom w:val="none" w:sz="0" w:space="0" w:color="auto"/>
            <w:right w:val="none" w:sz="0" w:space="0" w:color="auto"/>
          </w:divBdr>
        </w:div>
        <w:div w:id="1092823458">
          <w:marLeft w:val="640"/>
          <w:marRight w:val="0"/>
          <w:marTop w:val="0"/>
          <w:marBottom w:val="0"/>
          <w:divBdr>
            <w:top w:val="none" w:sz="0" w:space="0" w:color="auto"/>
            <w:left w:val="none" w:sz="0" w:space="0" w:color="auto"/>
            <w:bottom w:val="none" w:sz="0" w:space="0" w:color="auto"/>
            <w:right w:val="none" w:sz="0" w:space="0" w:color="auto"/>
          </w:divBdr>
        </w:div>
        <w:div w:id="19405762">
          <w:marLeft w:val="640"/>
          <w:marRight w:val="0"/>
          <w:marTop w:val="0"/>
          <w:marBottom w:val="0"/>
          <w:divBdr>
            <w:top w:val="none" w:sz="0" w:space="0" w:color="auto"/>
            <w:left w:val="none" w:sz="0" w:space="0" w:color="auto"/>
            <w:bottom w:val="none" w:sz="0" w:space="0" w:color="auto"/>
            <w:right w:val="none" w:sz="0" w:space="0" w:color="auto"/>
          </w:divBdr>
        </w:div>
        <w:div w:id="1249465670">
          <w:marLeft w:val="640"/>
          <w:marRight w:val="0"/>
          <w:marTop w:val="0"/>
          <w:marBottom w:val="0"/>
          <w:divBdr>
            <w:top w:val="none" w:sz="0" w:space="0" w:color="auto"/>
            <w:left w:val="none" w:sz="0" w:space="0" w:color="auto"/>
            <w:bottom w:val="none" w:sz="0" w:space="0" w:color="auto"/>
            <w:right w:val="none" w:sz="0" w:space="0" w:color="auto"/>
          </w:divBdr>
        </w:div>
        <w:div w:id="1940334357">
          <w:marLeft w:val="640"/>
          <w:marRight w:val="0"/>
          <w:marTop w:val="0"/>
          <w:marBottom w:val="0"/>
          <w:divBdr>
            <w:top w:val="none" w:sz="0" w:space="0" w:color="auto"/>
            <w:left w:val="none" w:sz="0" w:space="0" w:color="auto"/>
            <w:bottom w:val="none" w:sz="0" w:space="0" w:color="auto"/>
            <w:right w:val="none" w:sz="0" w:space="0" w:color="auto"/>
          </w:divBdr>
        </w:div>
        <w:div w:id="16779880">
          <w:marLeft w:val="640"/>
          <w:marRight w:val="0"/>
          <w:marTop w:val="0"/>
          <w:marBottom w:val="0"/>
          <w:divBdr>
            <w:top w:val="none" w:sz="0" w:space="0" w:color="auto"/>
            <w:left w:val="none" w:sz="0" w:space="0" w:color="auto"/>
            <w:bottom w:val="none" w:sz="0" w:space="0" w:color="auto"/>
            <w:right w:val="none" w:sz="0" w:space="0" w:color="auto"/>
          </w:divBdr>
        </w:div>
        <w:div w:id="1669401979">
          <w:marLeft w:val="640"/>
          <w:marRight w:val="0"/>
          <w:marTop w:val="0"/>
          <w:marBottom w:val="0"/>
          <w:divBdr>
            <w:top w:val="none" w:sz="0" w:space="0" w:color="auto"/>
            <w:left w:val="none" w:sz="0" w:space="0" w:color="auto"/>
            <w:bottom w:val="none" w:sz="0" w:space="0" w:color="auto"/>
            <w:right w:val="none" w:sz="0" w:space="0" w:color="auto"/>
          </w:divBdr>
        </w:div>
        <w:div w:id="2120175060">
          <w:marLeft w:val="640"/>
          <w:marRight w:val="0"/>
          <w:marTop w:val="0"/>
          <w:marBottom w:val="0"/>
          <w:divBdr>
            <w:top w:val="none" w:sz="0" w:space="0" w:color="auto"/>
            <w:left w:val="none" w:sz="0" w:space="0" w:color="auto"/>
            <w:bottom w:val="none" w:sz="0" w:space="0" w:color="auto"/>
            <w:right w:val="none" w:sz="0" w:space="0" w:color="auto"/>
          </w:divBdr>
        </w:div>
        <w:div w:id="189337520">
          <w:marLeft w:val="640"/>
          <w:marRight w:val="0"/>
          <w:marTop w:val="0"/>
          <w:marBottom w:val="0"/>
          <w:divBdr>
            <w:top w:val="none" w:sz="0" w:space="0" w:color="auto"/>
            <w:left w:val="none" w:sz="0" w:space="0" w:color="auto"/>
            <w:bottom w:val="none" w:sz="0" w:space="0" w:color="auto"/>
            <w:right w:val="none" w:sz="0" w:space="0" w:color="auto"/>
          </w:divBdr>
        </w:div>
        <w:div w:id="1987510319">
          <w:marLeft w:val="640"/>
          <w:marRight w:val="0"/>
          <w:marTop w:val="0"/>
          <w:marBottom w:val="0"/>
          <w:divBdr>
            <w:top w:val="none" w:sz="0" w:space="0" w:color="auto"/>
            <w:left w:val="none" w:sz="0" w:space="0" w:color="auto"/>
            <w:bottom w:val="none" w:sz="0" w:space="0" w:color="auto"/>
            <w:right w:val="none" w:sz="0" w:space="0" w:color="auto"/>
          </w:divBdr>
        </w:div>
        <w:div w:id="2069377555">
          <w:marLeft w:val="640"/>
          <w:marRight w:val="0"/>
          <w:marTop w:val="0"/>
          <w:marBottom w:val="0"/>
          <w:divBdr>
            <w:top w:val="none" w:sz="0" w:space="0" w:color="auto"/>
            <w:left w:val="none" w:sz="0" w:space="0" w:color="auto"/>
            <w:bottom w:val="none" w:sz="0" w:space="0" w:color="auto"/>
            <w:right w:val="none" w:sz="0" w:space="0" w:color="auto"/>
          </w:divBdr>
        </w:div>
        <w:div w:id="1796949276">
          <w:marLeft w:val="640"/>
          <w:marRight w:val="0"/>
          <w:marTop w:val="0"/>
          <w:marBottom w:val="0"/>
          <w:divBdr>
            <w:top w:val="none" w:sz="0" w:space="0" w:color="auto"/>
            <w:left w:val="none" w:sz="0" w:space="0" w:color="auto"/>
            <w:bottom w:val="none" w:sz="0" w:space="0" w:color="auto"/>
            <w:right w:val="none" w:sz="0" w:space="0" w:color="auto"/>
          </w:divBdr>
        </w:div>
        <w:div w:id="426846735">
          <w:marLeft w:val="640"/>
          <w:marRight w:val="0"/>
          <w:marTop w:val="0"/>
          <w:marBottom w:val="0"/>
          <w:divBdr>
            <w:top w:val="none" w:sz="0" w:space="0" w:color="auto"/>
            <w:left w:val="none" w:sz="0" w:space="0" w:color="auto"/>
            <w:bottom w:val="none" w:sz="0" w:space="0" w:color="auto"/>
            <w:right w:val="none" w:sz="0" w:space="0" w:color="auto"/>
          </w:divBdr>
        </w:div>
        <w:div w:id="1037006469">
          <w:marLeft w:val="640"/>
          <w:marRight w:val="0"/>
          <w:marTop w:val="0"/>
          <w:marBottom w:val="0"/>
          <w:divBdr>
            <w:top w:val="none" w:sz="0" w:space="0" w:color="auto"/>
            <w:left w:val="none" w:sz="0" w:space="0" w:color="auto"/>
            <w:bottom w:val="none" w:sz="0" w:space="0" w:color="auto"/>
            <w:right w:val="none" w:sz="0" w:space="0" w:color="auto"/>
          </w:divBdr>
        </w:div>
        <w:div w:id="1504855678">
          <w:marLeft w:val="640"/>
          <w:marRight w:val="0"/>
          <w:marTop w:val="0"/>
          <w:marBottom w:val="0"/>
          <w:divBdr>
            <w:top w:val="none" w:sz="0" w:space="0" w:color="auto"/>
            <w:left w:val="none" w:sz="0" w:space="0" w:color="auto"/>
            <w:bottom w:val="none" w:sz="0" w:space="0" w:color="auto"/>
            <w:right w:val="none" w:sz="0" w:space="0" w:color="auto"/>
          </w:divBdr>
        </w:div>
        <w:div w:id="1895577291">
          <w:marLeft w:val="640"/>
          <w:marRight w:val="0"/>
          <w:marTop w:val="0"/>
          <w:marBottom w:val="0"/>
          <w:divBdr>
            <w:top w:val="none" w:sz="0" w:space="0" w:color="auto"/>
            <w:left w:val="none" w:sz="0" w:space="0" w:color="auto"/>
            <w:bottom w:val="none" w:sz="0" w:space="0" w:color="auto"/>
            <w:right w:val="none" w:sz="0" w:space="0" w:color="auto"/>
          </w:divBdr>
        </w:div>
        <w:div w:id="493256538">
          <w:marLeft w:val="640"/>
          <w:marRight w:val="0"/>
          <w:marTop w:val="0"/>
          <w:marBottom w:val="0"/>
          <w:divBdr>
            <w:top w:val="none" w:sz="0" w:space="0" w:color="auto"/>
            <w:left w:val="none" w:sz="0" w:space="0" w:color="auto"/>
            <w:bottom w:val="none" w:sz="0" w:space="0" w:color="auto"/>
            <w:right w:val="none" w:sz="0" w:space="0" w:color="auto"/>
          </w:divBdr>
        </w:div>
        <w:div w:id="426460616">
          <w:marLeft w:val="640"/>
          <w:marRight w:val="0"/>
          <w:marTop w:val="0"/>
          <w:marBottom w:val="0"/>
          <w:divBdr>
            <w:top w:val="none" w:sz="0" w:space="0" w:color="auto"/>
            <w:left w:val="none" w:sz="0" w:space="0" w:color="auto"/>
            <w:bottom w:val="none" w:sz="0" w:space="0" w:color="auto"/>
            <w:right w:val="none" w:sz="0" w:space="0" w:color="auto"/>
          </w:divBdr>
        </w:div>
        <w:div w:id="795224049">
          <w:marLeft w:val="640"/>
          <w:marRight w:val="0"/>
          <w:marTop w:val="0"/>
          <w:marBottom w:val="0"/>
          <w:divBdr>
            <w:top w:val="none" w:sz="0" w:space="0" w:color="auto"/>
            <w:left w:val="none" w:sz="0" w:space="0" w:color="auto"/>
            <w:bottom w:val="none" w:sz="0" w:space="0" w:color="auto"/>
            <w:right w:val="none" w:sz="0" w:space="0" w:color="auto"/>
          </w:divBdr>
        </w:div>
        <w:div w:id="1230385774">
          <w:marLeft w:val="640"/>
          <w:marRight w:val="0"/>
          <w:marTop w:val="0"/>
          <w:marBottom w:val="0"/>
          <w:divBdr>
            <w:top w:val="none" w:sz="0" w:space="0" w:color="auto"/>
            <w:left w:val="none" w:sz="0" w:space="0" w:color="auto"/>
            <w:bottom w:val="none" w:sz="0" w:space="0" w:color="auto"/>
            <w:right w:val="none" w:sz="0" w:space="0" w:color="auto"/>
          </w:divBdr>
        </w:div>
        <w:div w:id="755444780">
          <w:marLeft w:val="640"/>
          <w:marRight w:val="0"/>
          <w:marTop w:val="0"/>
          <w:marBottom w:val="0"/>
          <w:divBdr>
            <w:top w:val="none" w:sz="0" w:space="0" w:color="auto"/>
            <w:left w:val="none" w:sz="0" w:space="0" w:color="auto"/>
            <w:bottom w:val="none" w:sz="0" w:space="0" w:color="auto"/>
            <w:right w:val="none" w:sz="0" w:space="0" w:color="auto"/>
          </w:divBdr>
        </w:div>
        <w:div w:id="719591002">
          <w:marLeft w:val="640"/>
          <w:marRight w:val="0"/>
          <w:marTop w:val="0"/>
          <w:marBottom w:val="0"/>
          <w:divBdr>
            <w:top w:val="none" w:sz="0" w:space="0" w:color="auto"/>
            <w:left w:val="none" w:sz="0" w:space="0" w:color="auto"/>
            <w:bottom w:val="none" w:sz="0" w:space="0" w:color="auto"/>
            <w:right w:val="none" w:sz="0" w:space="0" w:color="auto"/>
          </w:divBdr>
        </w:div>
        <w:div w:id="2064979539">
          <w:marLeft w:val="640"/>
          <w:marRight w:val="0"/>
          <w:marTop w:val="0"/>
          <w:marBottom w:val="0"/>
          <w:divBdr>
            <w:top w:val="none" w:sz="0" w:space="0" w:color="auto"/>
            <w:left w:val="none" w:sz="0" w:space="0" w:color="auto"/>
            <w:bottom w:val="none" w:sz="0" w:space="0" w:color="auto"/>
            <w:right w:val="none" w:sz="0" w:space="0" w:color="auto"/>
          </w:divBdr>
        </w:div>
        <w:div w:id="1623461866">
          <w:marLeft w:val="640"/>
          <w:marRight w:val="0"/>
          <w:marTop w:val="0"/>
          <w:marBottom w:val="0"/>
          <w:divBdr>
            <w:top w:val="none" w:sz="0" w:space="0" w:color="auto"/>
            <w:left w:val="none" w:sz="0" w:space="0" w:color="auto"/>
            <w:bottom w:val="none" w:sz="0" w:space="0" w:color="auto"/>
            <w:right w:val="none" w:sz="0" w:space="0" w:color="auto"/>
          </w:divBdr>
        </w:div>
        <w:div w:id="551695687">
          <w:marLeft w:val="640"/>
          <w:marRight w:val="0"/>
          <w:marTop w:val="0"/>
          <w:marBottom w:val="0"/>
          <w:divBdr>
            <w:top w:val="none" w:sz="0" w:space="0" w:color="auto"/>
            <w:left w:val="none" w:sz="0" w:space="0" w:color="auto"/>
            <w:bottom w:val="none" w:sz="0" w:space="0" w:color="auto"/>
            <w:right w:val="none" w:sz="0" w:space="0" w:color="auto"/>
          </w:divBdr>
        </w:div>
        <w:div w:id="13960927">
          <w:marLeft w:val="640"/>
          <w:marRight w:val="0"/>
          <w:marTop w:val="0"/>
          <w:marBottom w:val="0"/>
          <w:divBdr>
            <w:top w:val="none" w:sz="0" w:space="0" w:color="auto"/>
            <w:left w:val="none" w:sz="0" w:space="0" w:color="auto"/>
            <w:bottom w:val="none" w:sz="0" w:space="0" w:color="auto"/>
            <w:right w:val="none" w:sz="0" w:space="0" w:color="auto"/>
          </w:divBdr>
        </w:div>
        <w:div w:id="1485321374">
          <w:marLeft w:val="640"/>
          <w:marRight w:val="0"/>
          <w:marTop w:val="0"/>
          <w:marBottom w:val="0"/>
          <w:divBdr>
            <w:top w:val="none" w:sz="0" w:space="0" w:color="auto"/>
            <w:left w:val="none" w:sz="0" w:space="0" w:color="auto"/>
            <w:bottom w:val="none" w:sz="0" w:space="0" w:color="auto"/>
            <w:right w:val="none" w:sz="0" w:space="0" w:color="auto"/>
          </w:divBdr>
        </w:div>
        <w:div w:id="911886580">
          <w:marLeft w:val="640"/>
          <w:marRight w:val="0"/>
          <w:marTop w:val="0"/>
          <w:marBottom w:val="0"/>
          <w:divBdr>
            <w:top w:val="none" w:sz="0" w:space="0" w:color="auto"/>
            <w:left w:val="none" w:sz="0" w:space="0" w:color="auto"/>
            <w:bottom w:val="none" w:sz="0" w:space="0" w:color="auto"/>
            <w:right w:val="none" w:sz="0" w:space="0" w:color="auto"/>
          </w:divBdr>
        </w:div>
        <w:div w:id="252589403">
          <w:marLeft w:val="640"/>
          <w:marRight w:val="0"/>
          <w:marTop w:val="0"/>
          <w:marBottom w:val="0"/>
          <w:divBdr>
            <w:top w:val="none" w:sz="0" w:space="0" w:color="auto"/>
            <w:left w:val="none" w:sz="0" w:space="0" w:color="auto"/>
            <w:bottom w:val="none" w:sz="0" w:space="0" w:color="auto"/>
            <w:right w:val="none" w:sz="0" w:space="0" w:color="auto"/>
          </w:divBdr>
        </w:div>
        <w:div w:id="565844877">
          <w:marLeft w:val="640"/>
          <w:marRight w:val="0"/>
          <w:marTop w:val="0"/>
          <w:marBottom w:val="0"/>
          <w:divBdr>
            <w:top w:val="none" w:sz="0" w:space="0" w:color="auto"/>
            <w:left w:val="none" w:sz="0" w:space="0" w:color="auto"/>
            <w:bottom w:val="none" w:sz="0" w:space="0" w:color="auto"/>
            <w:right w:val="none" w:sz="0" w:space="0" w:color="auto"/>
          </w:divBdr>
        </w:div>
        <w:div w:id="718865213">
          <w:marLeft w:val="640"/>
          <w:marRight w:val="0"/>
          <w:marTop w:val="0"/>
          <w:marBottom w:val="0"/>
          <w:divBdr>
            <w:top w:val="none" w:sz="0" w:space="0" w:color="auto"/>
            <w:left w:val="none" w:sz="0" w:space="0" w:color="auto"/>
            <w:bottom w:val="none" w:sz="0" w:space="0" w:color="auto"/>
            <w:right w:val="none" w:sz="0" w:space="0" w:color="auto"/>
          </w:divBdr>
        </w:div>
        <w:div w:id="1514607216">
          <w:marLeft w:val="640"/>
          <w:marRight w:val="0"/>
          <w:marTop w:val="0"/>
          <w:marBottom w:val="0"/>
          <w:divBdr>
            <w:top w:val="none" w:sz="0" w:space="0" w:color="auto"/>
            <w:left w:val="none" w:sz="0" w:space="0" w:color="auto"/>
            <w:bottom w:val="none" w:sz="0" w:space="0" w:color="auto"/>
            <w:right w:val="none" w:sz="0" w:space="0" w:color="auto"/>
          </w:divBdr>
        </w:div>
        <w:div w:id="484669049">
          <w:marLeft w:val="640"/>
          <w:marRight w:val="0"/>
          <w:marTop w:val="0"/>
          <w:marBottom w:val="0"/>
          <w:divBdr>
            <w:top w:val="none" w:sz="0" w:space="0" w:color="auto"/>
            <w:left w:val="none" w:sz="0" w:space="0" w:color="auto"/>
            <w:bottom w:val="none" w:sz="0" w:space="0" w:color="auto"/>
            <w:right w:val="none" w:sz="0" w:space="0" w:color="auto"/>
          </w:divBdr>
        </w:div>
        <w:div w:id="1266304162">
          <w:marLeft w:val="640"/>
          <w:marRight w:val="0"/>
          <w:marTop w:val="0"/>
          <w:marBottom w:val="0"/>
          <w:divBdr>
            <w:top w:val="none" w:sz="0" w:space="0" w:color="auto"/>
            <w:left w:val="none" w:sz="0" w:space="0" w:color="auto"/>
            <w:bottom w:val="none" w:sz="0" w:space="0" w:color="auto"/>
            <w:right w:val="none" w:sz="0" w:space="0" w:color="auto"/>
          </w:divBdr>
        </w:div>
        <w:div w:id="548420555">
          <w:marLeft w:val="640"/>
          <w:marRight w:val="0"/>
          <w:marTop w:val="0"/>
          <w:marBottom w:val="0"/>
          <w:divBdr>
            <w:top w:val="none" w:sz="0" w:space="0" w:color="auto"/>
            <w:left w:val="none" w:sz="0" w:space="0" w:color="auto"/>
            <w:bottom w:val="none" w:sz="0" w:space="0" w:color="auto"/>
            <w:right w:val="none" w:sz="0" w:space="0" w:color="auto"/>
          </w:divBdr>
        </w:div>
        <w:div w:id="311494436">
          <w:marLeft w:val="640"/>
          <w:marRight w:val="0"/>
          <w:marTop w:val="0"/>
          <w:marBottom w:val="0"/>
          <w:divBdr>
            <w:top w:val="none" w:sz="0" w:space="0" w:color="auto"/>
            <w:left w:val="none" w:sz="0" w:space="0" w:color="auto"/>
            <w:bottom w:val="none" w:sz="0" w:space="0" w:color="auto"/>
            <w:right w:val="none" w:sz="0" w:space="0" w:color="auto"/>
          </w:divBdr>
        </w:div>
        <w:div w:id="1068990055">
          <w:marLeft w:val="640"/>
          <w:marRight w:val="0"/>
          <w:marTop w:val="0"/>
          <w:marBottom w:val="0"/>
          <w:divBdr>
            <w:top w:val="none" w:sz="0" w:space="0" w:color="auto"/>
            <w:left w:val="none" w:sz="0" w:space="0" w:color="auto"/>
            <w:bottom w:val="none" w:sz="0" w:space="0" w:color="auto"/>
            <w:right w:val="none" w:sz="0" w:space="0" w:color="auto"/>
          </w:divBdr>
        </w:div>
        <w:div w:id="761609709">
          <w:marLeft w:val="640"/>
          <w:marRight w:val="0"/>
          <w:marTop w:val="0"/>
          <w:marBottom w:val="0"/>
          <w:divBdr>
            <w:top w:val="none" w:sz="0" w:space="0" w:color="auto"/>
            <w:left w:val="none" w:sz="0" w:space="0" w:color="auto"/>
            <w:bottom w:val="none" w:sz="0" w:space="0" w:color="auto"/>
            <w:right w:val="none" w:sz="0" w:space="0" w:color="auto"/>
          </w:divBdr>
        </w:div>
        <w:div w:id="2086680294">
          <w:marLeft w:val="640"/>
          <w:marRight w:val="0"/>
          <w:marTop w:val="0"/>
          <w:marBottom w:val="0"/>
          <w:divBdr>
            <w:top w:val="none" w:sz="0" w:space="0" w:color="auto"/>
            <w:left w:val="none" w:sz="0" w:space="0" w:color="auto"/>
            <w:bottom w:val="none" w:sz="0" w:space="0" w:color="auto"/>
            <w:right w:val="none" w:sz="0" w:space="0" w:color="auto"/>
          </w:divBdr>
        </w:div>
        <w:div w:id="754404653">
          <w:marLeft w:val="640"/>
          <w:marRight w:val="0"/>
          <w:marTop w:val="0"/>
          <w:marBottom w:val="0"/>
          <w:divBdr>
            <w:top w:val="none" w:sz="0" w:space="0" w:color="auto"/>
            <w:left w:val="none" w:sz="0" w:space="0" w:color="auto"/>
            <w:bottom w:val="none" w:sz="0" w:space="0" w:color="auto"/>
            <w:right w:val="none" w:sz="0" w:space="0" w:color="auto"/>
          </w:divBdr>
        </w:div>
        <w:div w:id="1326201691">
          <w:marLeft w:val="640"/>
          <w:marRight w:val="0"/>
          <w:marTop w:val="0"/>
          <w:marBottom w:val="0"/>
          <w:divBdr>
            <w:top w:val="none" w:sz="0" w:space="0" w:color="auto"/>
            <w:left w:val="none" w:sz="0" w:space="0" w:color="auto"/>
            <w:bottom w:val="none" w:sz="0" w:space="0" w:color="auto"/>
            <w:right w:val="none" w:sz="0" w:space="0" w:color="auto"/>
          </w:divBdr>
        </w:div>
        <w:div w:id="2077044803">
          <w:marLeft w:val="640"/>
          <w:marRight w:val="0"/>
          <w:marTop w:val="0"/>
          <w:marBottom w:val="0"/>
          <w:divBdr>
            <w:top w:val="none" w:sz="0" w:space="0" w:color="auto"/>
            <w:left w:val="none" w:sz="0" w:space="0" w:color="auto"/>
            <w:bottom w:val="none" w:sz="0" w:space="0" w:color="auto"/>
            <w:right w:val="none" w:sz="0" w:space="0" w:color="auto"/>
          </w:divBdr>
        </w:div>
        <w:div w:id="1675721728">
          <w:marLeft w:val="640"/>
          <w:marRight w:val="0"/>
          <w:marTop w:val="0"/>
          <w:marBottom w:val="0"/>
          <w:divBdr>
            <w:top w:val="none" w:sz="0" w:space="0" w:color="auto"/>
            <w:left w:val="none" w:sz="0" w:space="0" w:color="auto"/>
            <w:bottom w:val="none" w:sz="0" w:space="0" w:color="auto"/>
            <w:right w:val="none" w:sz="0" w:space="0" w:color="auto"/>
          </w:divBdr>
        </w:div>
        <w:div w:id="132411975">
          <w:marLeft w:val="640"/>
          <w:marRight w:val="0"/>
          <w:marTop w:val="0"/>
          <w:marBottom w:val="0"/>
          <w:divBdr>
            <w:top w:val="none" w:sz="0" w:space="0" w:color="auto"/>
            <w:left w:val="none" w:sz="0" w:space="0" w:color="auto"/>
            <w:bottom w:val="none" w:sz="0" w:space="0" w:color="auto"/>
            <w:right w:val="none" w:sz="0" w:space="0" w:color="auto"/>
          </w:divBdr>
        </w:div>
        <w:div w:id="786660364">
          <w:marLeft w:val="640"/>
          <w:marRight w:val="0"/>
          <w:marTop w:val="0"/>
          <w:marBottom w:val="0"/>
          <w:divBdr>
            <w:top w:val="none" w:sz="0" w:space="0" w:color="auto"/>
            <w:left w:val="none" w:sz="0" w:space="0" w:color="auto"/>
            <w:bottom w:val="none" w:sz="0" w:space="0" w:color="auto"/>
            <w:right w:val="none" w:sz="0" w:space="0" w:color="auto"/>
          </w:divBdr>
        </w:div>
        <w:div w:id="436683476">
          <w:marLeft w:val="640"/>
          <w:marRight w:val="0"/>
          <w:marTop w:val="0"/>
          <w:marBottom w:val="0"/>
          <w:divBdr>
            <w:top w:val="none" w:sz="0" w:space="0" w:color="auto"/>
            <w:left w:val="none" w:sz="0" w:space="0" w:color="auto"/>
            <w:bottom w:val="none" w:sz="0" w:space="0" w:color="auto"/>
            <w:right w:val="none" w:sz="0" w:space="0" w:color="auto"/>
          </w:divBdr>
        </w:div>
        <w:div w:id="1373654012">
          <w:marLeft w:val="640"/>
          <w:marRight w:val="0"/>
          <w:marTop w:val="0"/>
          <w:marBottom w:val="0"/>
          <w:divBdr>
            <w:top w:val="none" w:sz="0" w:space="0" w:color="auto"/>
            <w:left w:val="none" w:sz="0" w:space="0" w:color="auto"/>
            <w:bottom w:val="none" w:sz="0" w:space="0" w:color="auto"/>
            <w:right w:val="none" w:sz="0" w:space="0" w:color="auto"/>
          </w:divBdr>
        </w:div>
        <w:div w:id="1725985251">
          <w:marLeft w:val="640"/>
          <w:marRight w:val="0"/>
          <w:marTop w:val="0"/>
          <w:marBottom w:val="0"/>
          <w:divBdr>
            <w:top w:val="none" w:sz="0" w:space="0" w:color="auto"/>
            <w:left w:val="none" w:sz="0" w:space="0" w:color="auto"/>
            <w:bottom w:val="none" w:sz="0" w:space="0" w:color="auto"/>
            <w:right w:val="none" w:sz="0" w:space="0" w:color="auto"/>
          </w:divBdr>
        </w:div>
        <w:div w:id="1126506636">
          <w:marLeft w:val="640"/>
          <w:marRight w:val="0"/>
          <w:marTop w:val="0"/>
          <w:marBottom w:val="0"/>
          <w:divBdr>
            <w:top w:val="none" w:sz="0" w:space="0" w:color="auto"/>
            <w:left w:val="none" w:sz="0" w:space="0" w:color="auto"/>
            <w:bottom w:val="none" w:sz="0" w:space="0" w:color="auto"/>
            <w:right w:val="none" w:sz="0" w:space="0" w:color="auto"/>
          </w:divBdr>
        </w:div>
        <w:div w:id="413671608">
          <w:marLeft w:val="640"/>
          <w:marRight w:val="0"/>
          <w:marTop w:val="0"/>
          <w:marBottom w:val="0"/>
          <w:divBdr>
            <w:top w:val="none" w:sz="0" w:space="0" w:color="auto"/>
            <w:left w:val="none" w:sz="0" w:space="0" w:color="auto"/>
            <w:bottom w:val="none" w:sz="0" w:space="0" w:color="auto"/>
            <w:right w:val="none" w:sz="0" w:space="0" w:color="auto"/>
          </w:divBdr>
        </w:div>
        <w:div w:id="751976323">
          <w:marLeft w:val="640"/>
          <w:marRight w:val="0"/>
          <w:marTop w:val="0"/>
          <w:marBottom w:val="0"/>
          <w:divBdr>
            <w:top w:val="none" w:sz="0" w:space="0" w:color="auto"/>
            <w:left w:val="none" w:sz="0" w:space="0" w:color="auto"/>
            <w:bottom w:val="none" w:sz="0" w:space="0" w:color="auto"/>
            <w:right w:val="none" w:sz="0" w:space="0" w:color="auto"/>
          </w:divBdr>
        </w:div>
        <w:div w:id="660472067">
          <w:marLeft w:val="640"/>
          <w:marRight w:val="0"/>
          <w:marTop w:val="0"/>
          <w:marBottom w:val="0"/>
          <w:divBdr>
            <w:top w:val="none" w:sz="0" w:space="0" w:color="auto"/>
            <w:left w:val="none" w:sz="0" w:space="0" w:color="auto"/>
            <w:bottom w:val="none" w:sz="0" w:space="0" w:color="auto"/>
            <w:right w:val="none" w:sz="0" w:space="0" w:color="auto"/>
          </w:divBdr>
        </w:div>
        <w:div w:id="680476315">
          <w:marLeft w:val="640"/>
          <w:marRight w:val="0"/>
          <w:marTop w:val="0"/>
          <w:marBottom w:val="0"/>
          <w:divBdr>
            <w:top w:val="none" w:sz="0" w:space="0" w:color="auto"/>
            <w:left w:val="none" w:sz="0" w:space="0" w:color="auto"/>
            <w:bottom w:val="none" w:sz="0" w:space="0" w:color="auto"/>
            <w:right w:val="none" w:sz="0" w:space="0" w:color="auto"/>
          </w:divBdr>
        </w:div>
        <w:div w:id="735663078">
          <w:marLeft w:val="640"/>
          <w:marRight w:val="0"/>
          <w:marTop w:val="0"/>
          <w:marBottom w:val="0"/>
          <w:divBdr>
            <w:top w:val="none" w:sz="0" w:space="0" w:color="auto"/>
            <w:left w:val="none" w:sz="0" w:space="0" w:color="auto"/>
            <w:bottom w:val="none" w:sz="0" w:space="0" w:color="auto"/>
            <w:right w:val="none" w:sz="0" w:space="0" w:color="auto"/>
          </w:divBdr>
        </w:div>
        <w:div w:id="2058160835">
          <w:marLeft w:val="640"/>
          <w:marRight w:val="0"/>
          <w:marTop w:val="0"/>
          <w:marBottom w:val="0"/>
          <w:divBdr>
            <w:top w:val="none" w:sz="0" w:space="0" w:color="auto"/>
            <w:left w:val="none" w:sz="0" w:space="0" w:color="auto"/>
            <w:bottom w:val="none" w:sz="0" w:space="0" w:color="auto"/>
            <w:right w:val="none" w:sz="0" w:space="0" w:color="auto"/>
          </w:divBdr>
        </w:div>
        <w:div w:id="833107002">
          <w:marLeft w:val="640"/>
          <w:marRight w:val="0"/>
          <w:marTop w:val="0"/>
          <w:marBottom w:val="0"/>
          <w:divBdr>
            <w:top w:val="none" w:sz="0" w:space="0" w:color="auto"/>
            <w:left w:val="none" w:sz="0" w:space="0" w:color="auto"/>
            <w:bottom w:val="none" w:sz="0" w:space="0" w:color="auto"/>
            <w:right w:val="none" w:sz="0" w:space="0" w:color="auto"/>
          </w:divBdr>
        </w:div>
        <w:div w:id="1435326243">
          <w:marLeft w:val="640"/>
          <w:marRight w:val="0"/>
          <w:marTop w:val="0"/>
          <w:marBottom w:val="0"/>
          <w:divBdr>
            <w:top w:val="none" w:sz="0" w:space="0" w:color="auto"/>
            <w:left w:val="none" w:sz="0" w:space="0" w:color="auto"/>
            <w:bottom w:val="none" w:sz="0" w:space="0" w:color="auto"/>
            <w:right w:val="none" w:sz="0" w:space="0" w:color="auto"/>
          </w:divBdr>
        </w:div>
        <w:div w:id="880897195">
          <w:marLeft w:val="640"/>
          <w:marRight w:val="0"/>
          <w:marTop w:val="0"/>
          <w:marBottom w:val="0"/>
          <w:divBdr>
            <w:top w:val="none" w:sz="0" w:space="0" w:color="auto"/>
            <w:left w:val="none" w:sz="0" w:space="0" w:color="auto"/>
            <w:bottom w:val="none" w:sz="0" w:space="0" w:color="auto"/>
            <w:right w:val="none" w:sz="0" w:space="0" w:color="auto"/>
          </w:divBdr>
        </w:div>
        <w:div w:id="1588996426">
          <w:marLeft w:val="640"/>
          <w:marRight w:val="0"/>
          <w:marTop w:val="0"/>
          <w:marBottom w:val="0"/>
          <w:divBdr>
            <w:top w:val="none" w:sz="0" w:space="0" w:color="auto"/>
            <w:left w:val="none" w:sz="0" w:space="0" w:color="auto"/>
            <w:bottom w:val="none" w:sz="0" w:space="0" w:color="auto"/>
            <w:right w:val="none" w:sz="0" w:space="0" w:color="auto"/>
          </w:divBdr>
        </w:div>
        <w:div w:id="1181041243">
          <w:marLeft w:val="640"/>
          <w:marRight w:val="0"/>
          <w:marTop w:val="0"/>
          <w:marBottom w:val="0"/>
          <w:divBdr>
            <w:top w:val="none" w:sz="0" w:space="0" w:color="auto"/>
            <w:left w:val="none" w:sz="0" w:space="0" w:color="auto"/>
            <w:bottom w:val="none" w:sz="0" w:space="0" w:color="auto"/>
            <w:right w:val="none" w:sz="0" w:space="0" w:color="auto"/>
          </w:divBdr>
        </w:div>
        <w:div w:id="2121802709">
          <w:marLeft w:val="640"/>
          <w:marRight w:val="0"/>
          <w:marTop w:val="0"/>
          <w:marBottom w:val="0"/>
          <w:divBdr>
            <w:top w:val="none" w:sz="0" w:space="0" w:color="auto"/>
            <w:left w:val="none" w:sz="0" w:space="0" w:color="auto"/>
            <w:bottom w:val="none" w:sz="0" w:space="0" w:color="auto"/>
            <w:right w:val="none" w:sz="0" w:space="0" w:color="auto"/>
          </w:divBdr>
        </w:div>
        <w:div w:id="300043609">
          <w:marLeft w:val="640"/>
          <w:marRight w:val="0"/>
          <w:marTop w:val="0"/>
          <w:marBottom w:val="0"/>
          <w:divBdr>
            <w:top w:val="none" w:sz="0" w:space="0" w:color="auto"/>
            <w:left w:val="none" w:sz="0" w:space="0" w:color="auto"/>
            <w:bottom w:val="none" w:sz="0" w:space="0" w:color="auto"/>
            <w:right w:val="none" w:sz="0" w:space="0" w:color="auto"/>
          </w:divBdr>
        </w:div>
        <w:div w:id="1266964806">
          <w:marLeft w:val="640"/>
          <w:marRight w:val="0"/>
          <w:marTop w:val="0"/>
          <w:marBottom w:val="0"/>
          <w:divBdr>
            <w:top w:val="none" w:sz="0" w:space="0" w:color="auto"/>
            <w:left w:val="none" w:sz="0" w:space="0" w:color="auto"/>
            <w:bottom w:val="none" w:sz="0" w:space="0" w:color="auto"/>
            <w:right w:val="none" w:sz="0" w:space="0" w:color="auto"/>
          </w:divBdr>
        </w:div>
        <w:div w:id="328825220">
          <w:marLeft w:val="640"/>
          <w:marRight w:val="0"/>
          <w:marTop w:val="0"/>
          <w:marBottom w:val="0"/>
          <w:divBdr>
            <w:top w:val="none" w:sz="0" w:space="0" w:color="auto"/>
            <w:left w:val="none" w:sz="0" w:space="0" w:color="auto"/>
            <w:bottom w:val="none" w:sz="0" w:space="0" w:color="auto"/>
            <w:right w:val="none" w:sz="0" w:space="0" w:color="auto"/>
          </w:divBdr>
        </w:div>
        <w:div w:id="1742752561">
          <w:marLeft w:val="640"/>
          <w:marRight w:val="0"/>
          <w:marTop w:val="0"/>
          <w:marBottom w:val="0"/>
          <w:divBdr>
            <w:top w:val="none" w:sz="0" w:space="0" w:color="auto"/>
            <w:left w:val="none" w:sz="0" w:space="0" w:color="auto"/>
            <w:bottom w:val="none" w:sz="0" w:space="0" w:color="auto"/>
            <w:right w:val="none" w:sz="0" w:space="0" w:color="auto"/>
          </w:divBdr>
        </w:div>
        <w:div w:id="738092729">
          <w:marLeft w:val="640"/>
          <w:marRight w:val="0"/>
          <w:marTop w:val="0"/>
          <w:marBottom w:val="0"/>
          <w:divBdr>
            <w:top w:val="none" w:sz="0" w:space="0" w:color="auto"/>
            <w:left w:val="none" w:sz="0" w:space="0" w:color="auto"/>
            <w:bottom w:val="none" w:sz="0" w:space="0" w:color="auto"/>
            <w:right w:val="none" w:sz="0" w:space="0" w:color="auto"/>
          </w:divBdr>
        </w:div>
        <w:div w:id="199585692">
          <w:marLeft w:val="640"/>
          <w:marRight w:val="0"/>
          <w:marTop w:val="0"/>
          <w:marBottom w:val="0"/>
          <w:divBdr>
            <w:top w:val="none" w:sz="0" w:space="0" w:color="auto"/>
            <w:left w:val="none" w:sz="0" w:space="0" w:color="auto"/>
            <w:bottom w:val="none" w:sz="0" w:space="0" w:color="auto"/>
            <w:right w:val="none" w:sz="0" w:space="0" w:color="auto"/>
          </w:divBdr>
        </w:div>
        <w:div w:id="1563520712">
          <w:marLeft w:val="640"/>
          <w:marRight w:val="0"/>
          <w:marTop w:val="0"/>
          <w:marBottom w:val="0"/>
          <w:divBdr>
            <w:top w:val="none" w:sz="0" w:space="0" w:color="auto"/>
            <w:left w:val="none" w:sz="0" w:space="0" w:color="auto"/>
            <w:bottom w:val="none" w:sz="0" w:space="0" w:color="auto"/>
            <w:right w:val="none" w:sz="0" w:space="0" w:color="auto"/>
          </w:divBdr>
        </w:div>
        <w:div w:id="715743192">
          <w:marLeft w:val="640"/>
          <w:marRight w:val="0"/>
          <w:marTop w:val="0"/>
          <w:marBottom w:val="0"/>
          <w:divBdr>
            <w:top w:val="none" w:sz="0" w:space="0" w:color="auto"/>
            <w:left w:val="none" w:sz="0" w:space="0" w:color="auto"/>
            <w:bottom w:val="none" w:sz="0" w:space="0" w:color="auto"/>
            <w:right w:val="none" w:sz="0" w:space="0" w:color="auto"/>
          </w:divBdr>
        </w:div>
        <w:div w:id="362167993">
          <w:marLeft w:val="640"/>
          <w:marRight w:val="0"/>
          <w:marTop w:val="0"/>
          <w:marBottom w:val="0"/>
          <w:divBdr>
            <w:top w:val="none" w:sz="0" w:space="0" w:color="auto"/>
            <w:left w:val="none" w:sz="0" w:space="0" w:color="auto"/>
            <w:bottom w:val="none" w:sz="0" w:space="0" w:color="auto"/>
            <w:right w:val="none" w:sz="0" w:space="0" w:color="auto"/>
          </w:divBdr>
        </w:div>
        <w:div w:id="146212896">
          <w:marLeft w:val="640"/>
          <w:marRight w:val="0"/>
          <w:marTop w:val="0"/>
          <w:marBottom w:val="0"/>
          <w:divBdr>
            <w:top w:val="none" w:sz="0" w:space="0" w:color="auto"/>
            <w:left w:val="none" w:sz="0" w:space="0" w:color="auto"/>
            <w:bottom w:val="none" w:sz="0" w:space="0" w:color="auto"/>
            <w:right w:val="none" w:sz="0" w:space="0" w:color="auto"/>
          </w:divBdr>
        </w:div>
        <w:div w:id="507597585">
          <w:marLeft w:val="640"/>
          <w:marRight w:val="0"/>
          <w:marTop w:val="0"/>
          <w:marBottom w:val="0"/>
          <w:divBdr>
            <w:top w:val="none" w:sz="0" w:space="0" w:color="auto"/>
            <w:left w:val="none" w:sz="0" w:space="0" w:color="auto"/>
            <w:bottom w:val="none" w:sz="0" w:space="0" w:color="auto"/>
            <w:right w:val="none" w:sz="0" w:space="0" w:color="auto"/>
          </w:divBdr>
        </w:div>
        <w:div w:id="1044210550">
          <w:marLeft w:val="640"/>
          <w:marRight w:val="0"/>
          <w:marTop w:val="0"/>
          <w:marBottom w:val="0"/>
          <w:divBdr>
            <w:top w:val="none" w:sz="0" w:space="0" w:color="auto"/>
            <w:left w:val="none" w:sz="0" w:space="0" w:color="auto"/>
            <w:bottom w:val="none" w:sz="0" w:space="0" w:color="auto"/>
            <w:right w:val="none" w:sz="0" w:space="0" w:color="auto"/>
          </w:divBdr>
        </w:div>
        <w:div w:id="2129884409">
          <w:marLeft w:val="640"/>
          <w:marRight w:val="0"/>
          <w:marTop w:val="0"/>
          <w:marBottom w:val="0"/>
          <w:divBdr>
            <w:top w:val="none" w:sz="0" w:space="0" w:color="auto"/>
            <w:left w:val="none" w:sz="0" w:space="0" w:color="auto"/>
            <w:bottom w:val="none" w:sz="0" w:space="0" w:color="auto"/>
            <w:right w:val="none" w:sz="0" w:space="0" w:color="auto"/>
          </w:divBdr>
        </w:div>
        <w:div w:id="1976060692">
          <w:marLeft w:val="640"/>
          <w:marRight w:val="0"/>
          <w:marTop w:val="0"/>
          <w:marBottom w:val="0"/>
          <w:divBdr>
            <w:top w:val="none" w:sz="0" w:space="0" w:color="auto"/>
            <w:left w:val="none" w:sz="0" w:space="0" w:color="auto"/>
            <w:bottom w:val="none" w:sz="0" w:space="0" w:color="auto"/>
            <w:right w:val="none" w:sz="0" w:space="0" w:color="auto"/>
          </w:divBdr>
        </w:div>
        <w:div w:id="1024399106">
          <w:marLeft w:val="640"/>
          <w:marRight w:val="0"/>
          <w:marTop w:val="0"/>
          <w:marBottom w:val="0"/>
          <w:divBdr>
            <w:top w:val="none" w:sz="0" w:space="0" w:color="auto"/>
            <w:left w:val="none" w:sz="0" w:space="0" w:color="auto"/>
            <w:bottom w:val="none" w:sz="0" w:space="0" w:color="auto"/>
            <w:right w:val="none" w:sz="0" w:space="0" w:color="auto"/>
          </w:divBdr>
        </w:div>
        <w:div w:id="264852022">
          <w:marLeft w:val="640"/>
          <w:marRight w:val="0"/>
          <w:marTop w:val="0"/>
          <w:marBottom w:val="0"/>
          <w:divBdr>
            <w:top w:val="none" w:sz="0" w:space="0" w:color="auto"/>
            <w:left w:val="none" w:sz="0" w:space="0" w:color="auto"/>
            <w:bottom w:val="none" w:sz="0" w:space="0" w:color="auto"/>
            <w:right w:val="none" w:sz="0" w:space="0" w:color="auto"/>
          </w:divBdr>
        </w:div>
        <w:div w:id="1313095546">
          <w:marLeft w:val="640"/>
          <w:marRight w:val="0"/>
          <w:marTop w:val="0"/>
          <w:marBottom w:val="0"/>
          <w:divBdr>
            <w:top w:val="none" w:sz="0" w:space="0" w:color="auto"/>
            <w:left w:val="none" w:sz="0" w:space="0" w:color="auto"/>
            <w:bottom w:val="none" w:sz="0" w:space="0" w:color="auto"/>
            <w:right w:val="none" w:sz="0" w:space="0" w:color="auto"/>
          </w:divBdr>
        </w:div>
      </w:divsChild>
    </w:div>
    <w:div w:id="2017149354">
      <w:bodyDiv w:val="1"/>
      <w:marLeft w:val="0"/>
      <w:marRight w:val="0"/>
      <w:marTop w:val="0"/>
      <w:marBottom w:val="0"/>
      <w:divBdr>
        <w:top w:val="none" w:sz="0" w:space="0" w:color="auto"/>
        <w:left w:val="none" w:sz="0" w:space="0" w:color="auto"/>
        <w:bottom w:val="none" w:sz="0" w:space="0" w:color="auto"/>
        <w:right w:val="none" w:sz="0" w:space="0" w:color="auto"/>
      </w:divBdr>
      <w:divsChild>
        <w:div w:id="556211228">
          <w:marLeft w:val="640"/>
          <w:marRight w:val="0"/>
          <w:marTop w:val="0"/>
          <w:marBottom w:val="0"/>
          <w:divBdr>
            <w:top w:val="none" w:sz="0" w:space="0" w:color="auto"/>
            <w:left w:val="none" w:sz="0" w:space="0" w:color="auto"/>
            <w:bottom w:val="none" w:sz="0" w:space="0" w:color="auto"/>
            <w:right w:val="none" w:sz="0" w:space="0" w:color="auto"/>
          </w:divBdr>
        </w:div>
        <w:div w:id="143620036">
          <w:marLeft w:val="640"/>
          <w:marRight w:val="0"/>
          <w:marTop w:val="0"/>
          <w:marBottom w:val="0"/>
          <w:divBdr>
            <w:top w:val="none" w:sz="0" w:space="0" w:color="auto"/>
            <w:left w:val="none" w:sz="0" w:space="0" w:color="auto"/>
            <w:bottom w:val="none" w:sz="0" w:space="0" w:color="auto"/>
            <w:right w:val="none" w:sz="0" w:space="0" w:color="auto"/>
          </w:divBdr>
        </w:div>
        <w:div w:id="2063824063">
          <w:marLeft w:val="640"/>
          <w:marRight w:val="0"/>
          <w:marTop w:val="0"/>
          <w:marBottom w:val="0"/>
          <w:divBdr>
            <w:top w:val="none" w:sz="0" w:space="0" w:color="auto"/>
            <w:left w:val="none" w:sz="0" w:space="0" w:color="auto"/>
            <w:bottom w:val="none" w:sz="0" w:space="0" w:color="auto"/>
            <w:right w:val="none" w:sz="0" w:space="0" w:color="auto"/>
          </w:divBdr>
        </w:div>
        <w:div w:id="81031272">
          <w:marLeft w:val="640"/>
          <w:marRight w:val="0"/>
          <w:marTop w:val="0"/>
          <w:marBottom w:val="0"/>
          <w:divBdr>
            <w:top w:val="none" w:sz="0" w:space="0" w:color="auto"/>
            <w:left w:val="none" w:sz="0" w:space="0" w:color="auto"/>
            <w:bottom w:val="none" w:sz="0" w:space="0" w:color="auto"/>
            <w:right w:val="none" w:sz="0" w:space="0" w:color="auto"/>
          </w:divBdr>
        </w:div>
        <w:div w:id="1223829632">
          <w:marLeft w:val="640"/>
          <w:marRight w:val="0"/>
          <w:marTop w:val="0"/>
          <w:marBottom w:val="0"/>
          <w:divBdr>
            <w:top w:val="none" w:sz="0" w:space="0" w:color="auto"/>
            <w:left w:val="none" w:sz="0" w:space="0" w:color="auto"/>
            <w:bottom w:val="none" w:sz="0" w:space="0" w:color="auto"/>
            <w:right w:val="none" w:sz="0" w:space="0" w:color="auto"/>
          </w:divBdr>
        </w:div>
        <w:div w:id="790780581">
          <w:marLeft w:val="640"/>
          <w:marRight w:val="0"/>
          <w:marTop w:val="0"/>
          <w:marBottom w:val="0"/>
          <w:divBdr>
            <w:top w:val="none" w:sz="0" w:space="0" w:color="auto"/>
            <w:left w:val="none" w:sz="0" w:space="0" w:color="auto"/>
            <w:bottom w:val="none" w:sz="0" w:space="0" w:color="auto"/>
            <w:right w:val="none" w:sz="0" w:space="0" w:color="auto"/>
          </w:divBdr>
        </w:div>
        <w:div w:id="1040739588">
          <w:marLeft w:val="640"/>
          <w:marRight w:val="0"/>
          <w:marTop w:val="0"/>
          <w:marBottom w:val="0"/>
          <w:divBdr>
            <w:top w:val="none" w:sz="0" w:space="0" w:color="auto"/>
            <w:left w:val="none" w:sz="0" w:space="0" w:color="auto"/>
            <w:bottom w:val="none" w:sz="0" w:space="0" w:color="auto"/>
            <w:right w:val="none" w:sz="0" w:space="0" w:color="auto"/>
          </w:divBdr>
        </w:div>
        <w:div w:id="65302919">
          <w:marLeft w:val="640"/>
          <w:marRight w:val="0"/>
          <w:marTop w:val="0"/>
          <w:marBottom w:val="0"/>
          <w:divBdr>
            <w:top w:val="none" w:sz="0" w:space="0" w:color="auto"/>
            <w:left w:val="none" w:sz="0" w:space="0" w:color="auto"/>
            <w:bottom w:val="none" w:sz="0" w:space="0" w:color="auto"/>
            <w:right w:val="none" w:sz="0" w:space="0" w:color="auto"/>
          </w:divBdr>
        </w:div>
        <w:div w:id="624116441">
          <w:marLeft w:val="640"/>
          <w:marRight w:val="0"/>
          <w:marTop w:val="0"/>
          <w:marBottom w:val="0"/>
          <w:divBdr>
            <w:top w:val="none" w:sz="0" w:space="0" w:color="auto"/>
            <w:left w:val="none" w:sz="0" w:space="0" w:color="auto"/>
            <w:bottom w:val="none" w:sz="0" w:space="0" w:color="auto"/>
            <w:right w:val="none" w:sz="0" w:space="0" w:color="auto"/>
          </w:divBdr>
        </w:div>
        <w:div w:id="397557264">
          <w:marLeft w:val="640"/>
          <w:marRight w:val="0"/>
          <w:marTop w:val="0"/>
          <w:marBottom w:val="0"/>
          <w:divBdr>
            <w:top w:val="none" w:sz="0" w:space="0" w:color="auto"/>
            <w:left w:val="none" w:sz="0" w:space="0" w:color="auto"/>
            <w:bottom w:val="none" w:sz="0" w:space="0" w:color="auto"/>
            <w:right w:val="none" w:sz="0" w:space="0" w:color="auto"/>
          </w:divBdr>
        </w:div>
        <w:div w:id="1626036417">
          <w:marLeft w:val="640"/>
          <w:marRight w:val="0"/>
          <w:marTop w:val="0"/>
          <w:marBottom w:val="0"/>
          <w:divBdr>
            <w:top w:val="none" w:sz="0" w:space="0" w:color="auto"/>
            <w:left w:val="none" w:sz="0" w:space="0" w:color="auto"/>
            <w:bottom w:val="none" w:sz="0" w:space="0" w:color="auto"/>
            <w:right w:val="none" w:sz="0" w:space="0" w:color="auto"/>
          </w:divBdr>
        </w:div>
        <w:div w:id="1579245443">
          <w:marLeft w:val="640"/>
          <w:marRight w:val="0"/>
          <w:marTop w:val="0"/>
          <w:marBottom w:val="0"/>
          <w:divBdr>
            <w:top w:val="none" w:sz="0" w:space="0" w:color="auto"/>
            <w:left w:val="none" w:sz="0" w:space="0" w:color="auto"/>
            <w:bottom w:val="none" w:sz="0" w:space="0" w:color="auto"/>
            <w:right w:val="none" w:sz="0" w:space="0" w:color="auto"/>
          </w:divBdr>
        </w:div>
        <w:div w:id="529880220">
          <w:marLeft w:val="640"/>
          <w:marRight w:val="0"/>
          <w:marTop w:val="0"/>
          <w:marBottom w:val="0"/>
          <w:divBdr>
            <w:top w:val="none" w:sz="0" w:space="0" w:color="auto"/>
            <w:left w:val="none" w:sz="0" w:space="0" w:color="auto"/>
            <w:bottom w:val="none" w:sz="0" w:space="0" w:color="auto"/>
            <w:right w:val="none" w:sz="0" w:space="0" w:color="auto"/>
          </w:divBdr>
        </w:div>
        <w:div w:id="1018311143">
          <w:marLeft w:val="640"/>
          <w:marRight w:val="0"/>
          <w:marTop w:val="0"/>
          <w:marBottom w:val="0"/>
          <w:divBdr>
            <w:top w:val="none" w:sz="0" w:space="0" w:color="auto"/>
            <w:left w:val="none" w:sz="0" w:space="0" w:color="auto"/>
            <w:bottom w:val="none" w:sz="0" w:space="0" w:color="auto"/>
            <w:right w:val="none" w:sz="0" w:space="0" w:color="auto"/>
          </w:divBdr>
        </w:div>
        <w:div w:id="1463964062">
          <w:marLeft w:val="640"/>
          <w:marRight w:val="0"/>
          <w:marTop w:val="0"/>
          <w:marBottom w:val="0"/>
          <w:divBdr>
            <w:top w:val="none" w:sz="0" w:space="0" w:color="auto"/>
            <w:left w:val="none" w:sz="0" w:space="0" w:color="auto"/>
            <w:bottom w:val="none" w:sz="0" w:space="0" w:color="auto"/>
            <w:right w:val="none" w:sz="0" w:space="0" w:color="auto"/>
          </w:divBdr>
        </w:div>
        <w:div w:id="5254655">
          <w:marLeft w:val="640"/>
          <w:marRight w:val="0"/>
          <w:marTop w:val="0"/>
          <w:marBottom w:val="0"/>
          <w:divBdr>
            <w:top w:val="none" w:sz="0" w:space="0" w:color="auto"/>
            <w:left w:val="none" w:sz="0" w:space="0" w:color="auto"/>
            <w:bottom w:val="none" w:sz="0" w:space="0" w:color="auto"/>
            <w:right w:val="none" w:sz="0" w:space="0" w:color="auto"/>
          </w:divBdr>
        </w:div>
        <w:div w:id="1791775526">
          <w:marLeft w:val="640"/>
          <w:marRight w:val="0"/>
          <w:marTop w:val="0"/>
          <w:marBottom w:val="0"/>
          <w:divBdr>
            <w:top w:val="none" w:sz="0" w:space="0" w:color="auto"/>
            <w:left w:val="none" w:sz="0" w:space="0" w:color="auto"/>
            <w:bottom w:val="none" w:sz="0" w:space="0" w:color="auto"/>
            <w:right w:val="none" w:sz="0" w:space="0" w:color="auto"/>
          </w:divBdr>
        </w:div>
        <w:div w:id="444270699">
          <w:marLeft w:val="640"/>
          <w:marRight w:val="0"/>
          <w:marTop w:val="0"/>
          <w:marBottom w:val="0"/>
          <w:divBdr>
            <w:top w:val="none" w:sz="0" w:space="0" w:color="auto"/>
            <w:left w:val="none" w:sz="0" w:space="0" w:color="auto"/>
            <w:bottom w:val="none" w:sz="0" w:space="0" w:color="auto"/>
            <w:right w:val="none" w:sz="0" w:space="0" w:color="auto"/>
          </w:divBdr>
        </w:div>
        <w:div w:id="420831347">
          <w:marLeft w:val="640"/>
          <w:marRight w:val="0"/>
          <w:marTop w:val="0"/>
          <w:marBottom w:val="0"/>
          <w:divBdr>
            <w:top w:val="none" w:sz="0" w:space="0" w:color="auto"/>
            <w:left w:val="none" w:sz="0" w:space="0" w:color="auto"/>
            <w:bottom w:val="none" w:sz="0" w:space="0" w:color="auto"/>
            <w:right w:val="none" w:sz="0" w:space="0" w:color="auto"/>
          </w:divBdr>
        </w:div>
        <w:div w:id="225147155">
          <w:marLeft w:val="640"/>
          <w:marRight w:val="0"/>
          <w:marTop w:val="0"/>
          <w:marBottom w:val="0"/>
          <w:divBdr>
            <w:top w:val="none" w:sz="0" w:space="0" w:color="auto"/>
            <w:left w:val="none" w:sz="0" w:space="0" w:color="auto"/>
            <w:bottom w:val="none" w:sz="0" w:space="0" w:color="auto"/>
            <w:right w:val="none" w:sz="0" w:space="0" w:color="auto"/>
          </w:divBdr>
        </w:div>
        <w:div w:id="742334108">
          <w:marLeft w:val="640"/>
          <w:marRight w:val="0"/>
          <w:marTop w:val="0"/>
          <w:marBottom w:val="0"/>
          <w:divBdr>
            <w:top w:val="none" w:sz="0" w:space="0" w:color="auto"/>
            <w:left w:val="none" w:sz="0" w:space="0" w:color="auto"/>
            <w:bottom w:val="none" w:sz="0" w:space="0" w:color="auto"/>
            <w:right w:val="none" w:sz="0" w:space="0" w:color="auto"/>
          </w:divBdr>
        </w:div>
        <w:div w:id="1838183331">
          <w:marLeft w:val="640"/>
          <w:marRight w:val="0"/>
          <w:marTop w:val="0"/>
          <w:marBottom w:val="0"/>
          <w:divBdr>
            <w:top w:val="none" w:sz="0" w:space="0" w:color="auto"/>
            <w:left w:val="none" w:sz="0" w:space="0" w:color="auto"/>
            <w:bottom w:val="none" w:sz="0" w:space="0" w:color="auto"/>
            <w:right w:val="none" w:sz="0" w:space="0" w:color="auto"/>
          </w:divBdr>
        </w:div>
        <w:div w:id="1974554429">
          <w:marLeft w:val="640"/>
          <w:marRight w:val="0"/>
          <w:marTop w:val="0"/>
          <w:marBottom w:val="0"/>
          <w:divBdr>
            <w:top w:val="none" w:sz="0" w:space="0" w:color="auto"/>
            <w:left w:val="none" w:sz="0" w:space="0" w:color="auto"/>
            <w:bottom w:val="none" w:sz="0" w:space="0" w:color="auto"/>
            <w:right w:val="none" w:sz="0" w:space="0" w:color="auto"/>
          </w:divBdr>
        </w:div>
        <w:div w:id="322245004">
          <w:marLeft w:val="640"/>
          <w:marRight w:val="0"/>
          <w:marTop w:val="0"/>
          <w:marBottom w:val="0"/>
          <w:divBdr>
            <w:top w:val="none" w:sz="0" w:space="0" w:color="auto"/>
            <w:left w:val="none" w:sz="0" w:space="0" w:color="auto"/>
            <w:bottom w:val="none" w:sz="0" w:space="0" w:color="auto"/>
            <w:right w:val="none" w:sz="0" w:space="0" w:color="auto"/>
          </w:divBdr>
        </w:div>
        <w:div w:id="1109282004">
          <w:marLeft w:val="640"/>
          <w:marRight w:val="0"/>
          <w:marTop w:val="0"/>
          <w:marBottom w:val="0"/>
          <w:divBdr>
            <w:top w:val="none" w:sz="0" w:space="0" w:color="auto"/>
            <w:left w:val="none" w:sz="0" w:space="0" w:color="auto"/>
            <w:bottom w:val="none" w:sz="0" w:space="0" w:color="auto"/>
            <w:right w:val="none" w:sz="0" w:space="0" w:color="auto"/>
          </w:divBdr>
        </w:div>
        <w:div w:id="491071785">
          <w:marLeft w:val="640"/>
          <w:marRight w:val="0"/>
          <w:marTop w:val="0"/>
          <w:marBottom w:val="0"/>
          <w:divBdr>
            <w:top w:val="none" w:sz="0" w:space="0" w:color="auto"/>
            <w:left w:val="none" w:sz="0" w:space="0" w:color="auto"/>
            <w:bottom w:val="none" w:sz="0" w:space="0" w:color="auto"/>
            <w:right w:val="none" w:sz="0" w:space="0" w:color="auto"/>
          </w:divBdr>
        </w:div>
        <w:div w:id="1003126215">
          <w:marLeft w:val="640"/>
          <w:marRight w:val="0"/>
          <w:marTop w:val="0"/>
          <w:marBottom w:val="0"/>
          <w:divBdr>
            <w:top w:val="none" w:sz="0" w:space="0" w:color="auto"/>
            <w:left w:val="none" w:sz="0" w:space="0" w:color="auto"/>
            <w:bottom w:val="none" w:sz="0" w:space="0" w:color="auto"/>
            <w:right w:val="none" w:sz="0" w:space="0" w:color="auto"/>
          </w:divBdr>
        </w:div>
        <w:div w:id="971668940">
          <w:marLeft w:val="640"/>
          <w:marRight w:val="0"/>
          <w:marTop w:val="0"/>
          <w:marBottom w:val="0"/>
          <w:divBdr>
            <w:top w:val="none" w:sz="0" w:space="0" w:color="auto"/>
            <w:left w:val="none" w:sz="0" w:space="0" w:color="auto"/>
            <w:bottom w:val="none" w:sz="0" w:space="0" w:color="auto"/>
            <w:right w:val="none" w:sz="0" w:space="0" w:color="auto"/>
          </w:divBdr>
        </w:div>
        <w:div w:id="200944443">
          <w:marLeft w:val="640"/>
          <w:marRight w:val="0"/>
          <w:marTop w:val="0"/>
          <w:marBottom w:val="0"/>
          <w:divBdr>
            <w:top w:val="none" w:sz="0" w:space="0" w:color="auto"/>
            <w:left w:val="none" w:sz="0" w:space="0" w:color="auto"/>
            <w:bottom w:val="none" w:sz="0" w:space="0" w:color="auto"/>
            <w:right w:val="none" w:sz="0" w:space="0" w:color="auto"/>
          </w:divBdr>
        </w:div>
        <w:div w:id="1844123439">
          <w:marLeft w:val="640"/>
          <w:marRight w:val="0"/>
          <w:marTop w:val="0"/>
          <w:marBottom w:val="0"/>
          <w:divBdr>
            <w:top w:val="none" w:sz="0" w:space="0" w:color="auto"/>
            <w:left w:val="none" w:sz="0" w:space="0" w:color="auto"/>
            <w:bottom w:val="none" w:sz="0" w:space="0" w:color="auto"/>
            <w:right w:val="none" w:sz="0" w:space="0" w:color="auto"/>
          </w:divBdr>
        </w:div>
        <w:div w:id="73284622">
          <w:marLeft w:val="640"/>
          <w:marRight w:val="0"/>
          <w:marTop w:val="0"/>
          <w:marBottom w:val="0"/>
          <w:divBdr>
            <w:top w:val="none" w:sz="0" w:space="0" w:color="auto"/>
            <w:left w:val="none" w:sz="0" w:space="0" w:color="auto"/>
            <w:bottom w:val="none" w:sz="0" w:space="0" w:color="auto"/>
            <w:right w:val="none" w:sz="0" w:space="0" w:color="auto"/>
          </w:divBdr>
        </w:div>
        <w:div w:id="1242523858">
          <w:marLeft w:val="640"/>
          <w:marRight w:val="0"/>
          <w:marTop w:val="0"/>
          <w:marBottom w:val="0"/>
          <w:divBdr>
            <w:top w:val="none" w:sz="0" w:space="0" w:color="auto"/>
            <w:left w:val="none" w:sz="0" w:space="0" w:color="auto"/>
            <w:bottom w:val="none" w:sz="0" w:space="0" w:color="auto"/>
            <w:right w:val="none" w:sz="0" w:space="0" w:color="auto"/>
          </w:divBdr>
        </w:div>
        <w:div w:id="206141149">
          <w:marLeft w:val="640"/>
          <w:marRight w:val="0"/>
          <w:marTop w:val="0"/>
          <w:marBottom w:val="0"/>
          <w:divBdr>
            <w:top w:val="none" w:sz="0" w:space="0" w:color="auto"/>
            <w:left w:val="none" w:sz="0" w:space="0" w:color="auto"/>
            <w:bottom w:val="none" w:sz="0" w:space="0" w:color="auto"/>
            <w:right w:val="none" w:sz="0" w:space="0" w:color="auto"/>
          </w:divBdr>
        </w:div>
        <w:div w:id="1340276935">
          <w:marLeft w:val="640"/>
          <w:marRight w:val="0"/>
          <w:marTop w:val="0"/>
          <w:marBottom w:val="0"/>
          <w:divBdr>
            <w:top w:val="none" w:sz="0" w:space="0" w:color="auto"/>
            <w:left w:val="none" w:sz="0" w:space="0" w:color="auto"/>
            <w:bottom w:val="none" w:sz="0" w:space="0" w:color="auto"/>
            <w:right w:val="none" w:sz="0" w:space="0" w:color="auto"/>
          </w:divBdr>
        </w:div>
        <w:div w:id="1886408549">
          <w:marLeft w:val="640"/>
          <w:marRight w:val="0"/>
          <w:marTop w:val="0"/>
          <w:marBottom w:val="0"/>
          <w:divBdr>
            <w:top w:val="none" w:sz="0" w:space="0" w:color="auto"/>
            <w:left w:val="none" w:sz="0" w:space="0" w:color="auto"/>
            <w:bottom w:val="none" w:sz="0" w:space="0" w:color="auto"/>
            <w:right w:val="none" w:sz="0" w:space="0" w:color="auto"/>
          </w:divBdr>
        </w:div>
        <w:div w:id="1798181799">
          <w:marLeft w:val="640"/>
          <w:marRight w:val="0"/>
          <w:marTop w:val="0"/>
          <w:marBottom w:val="0"/>
          <w:divBdr>
            <w:top w:val="none" w:sz="0" w:space="0" w:color="auto"/>
            <w:left w:val="none" w:sz="0" w:space="0" w:color="auto"/>
            <w:bottom w:val="none" w:sz="0" w:space="0" w:color="auto"/>
            <w:right w:val="none" w:sz="0" w:space="0" w:color="auto"/>
          </w:divBdr>
        </w:div>
        <w:div w:id="1441338104">
          <w:marLeft w:val="640"/>
          <w:marRight w:val="0"/>
          <w:marTop w:val="0"/>
          <w:marBottom w:val="0"/>
          <w:divBdr>
            <w:top w:val="none" w:sz="0" w:space="0" w:color="auto"/>
            <w:left w:val="none" w:sz="0" w:space="0" w:color="auto"/>
            <w:bottom w:val="none" w:sz="0" w:space="0" w:color="auto"/>
            <w:right w:val="none" w:sz="0" w:space="0" w:color="auto"/>
          </w:divBdr>
        </w:div>
        <w:div w:id="20472252">
          <w:marLeft w:val="640"/>
          <w:marRight w:val="0"/>
          <w:marTop w:val="0"/>
          <w:marBottom w:val="0"/>
          <w:divBdr>
            <w:top w:val="none" w:sz="0" w:space="0" w:color="auto"/>
            <w:left w:val="none" w:sz="0" w:space="0" w:color="auto"/>
            <w:bottom w:val="none" w:sz="0" w:space="0" w:color="auto"/>
            <w:right w:val="none" w:sz="0" w:space="0" w:color="auto"/>
          </w:divBdr>
        </w:div>
        <w:div w:id="1002121605">
          <w:marLeft w:val="640"/>
          <w:marRight w:val="0"/>
          <w:marTop w:val="0"/>
          <w:marBottom w:val="0"/>
          <w:divBdr>
            <w:top w:val="none" w:sz="0" w:space="0" w:color="auto"/>
            <w:left w:val="none" w:sz="0" w:space="0" w:color="auto"/>
            <w:bottom w:val="none" w:sz="0" w:space="0" w:color="auto"/>
            <w:right w:val="none" w:sz="0" w:space="0" w:color="auto"/>
          </w:divBdr>
        </w:div>
        <w:div w:id="2072266144">
          <w:marLeft w:val="640"/>
          <w:marRight w:val="0"/>
          <w:marTop w:val="0"/>
          <w:marBottom w:val="0"/>
          <w:divBdr>
            <w:top w:val="none" w:sz="0" w:space="0" w:color="auto"/>
            <w:left w:val="none" w:sz="0" w:space="0" w:color="auto"/>
            <w:bottom w:val="none" w:sz="0" w:space="0" w:color="auto"/>
            <w:right w:val="none" w:sz="0" w:space="0" w:color="auto"/>
          </w:divBdr>
        </w:div>
        <w:div w:id="410545473">
          <w:marLeft w:val="640"/>
          <w:marRight w:val="0"/>
          <w:marTop w:val="0"/>
          <w:marBottom w:val="0"/>
          <w:divBdr>
            <w:top w:val="none" w:sz="0" w:space="0" w:color="auto"/>
            <w:left w:val="none" w:sz="0" w:space="0" w:color="auto"/>
            <w:bottom w:val="none" w:sz="0" w:space="0" w:color="auto"/>
            <w:right w:val="none" w:sz="0" w:space="0" w:color="auto"/>
          </w:divBdr>
        </w:div>
        <w:div w:id="1998609099">
          <w:marLeft w:val="640"/>
          <w:marRight w:val="0"/>
          <w:marTop w:val="0"/>
          <w:marBottom w:val="0"/>
          <w:divBdr>
            <w:top w:val="none" w:sz="0" w:space="0" w:color="auto"/>
            <w:left w:val="none" w:sz="0" w:space="0" w:color="auto"/>
            <w:bottom w:val="none" w:sz="0" w:space="0" w:color="auto"/>
            <w:right w:val="none" w:sz="0" w:space="0" w:color="auto"/>
          </w:divBdr>
        </w:div>
        <w:div w:id="201598707">
          <w:marLeft w:val="640"/>
          <w:marRight w:val="0"/>
          <w:marTop w:val="0"/>
          <w:marBottom w:val="0"/>
          <w:divBdr>
            <w:top w:val="none" w:sz="0" w:space="0" w:color="auto"/>
            <w:left w:val="none" w:sz="0" w:space="0" w:color="auto"/>
            <w:bottom w:val="none" w:sz="0" w:space="0" w:color="auto"/>
            <w:right w:val="none" w:sz="0" w:space="0" w:color="auto"/>
          </w:divBdr>
        </w:div>
        <w:div w:id="821969500">
          <w:marLeft w:val="640"/>
          <w:marRight w:val="0"/>
          <w:marTop w:val="0"/>
          <w:marBottom w:val="0"/>
          <w:divBdr>
            <w:top w:val="none" w:sz="0" w:space="0" w:color="auto"/>
            <w:left w:val="none" w:sz="0" w:space="0" w:color="auto"/>
            <w:bottom w:val="none" w:sz="0" w:space="0" w:color="auto"/>
            <w:right w:val="none" w:sz="0" w:space="0" w:color="auto"/>
          </w:divBdr>
        </w:div>
        <w:div w:id="1236237607">
          <w:marLeft w:val="640"/>
          <w:marRight w:val="0"/>
          <w:marTop w:val="0"/>
          <w:marBottom w:val="0"/>
          <w:divBdr>
            <w:top w:val="none" w:sz="0" w:space="0" w:color="auto"/>
            <w:left w:val="none" w:sz="0" w:space="0" w:color="auto"/>
            <w:bottom w:val="none" w:sz="0" w:space="0" w:color="auto"/>
            <w:right w:val="none" w:sz="0" w:space="0" w:color="auto"/>
          </w:divBdr>
        </w:div>
      </w:divsChild>
    </w:div>
    <w:div w:id="20187722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95">
          <w:marLeft w:val="640"/>
          <w:marRight w:val="0"/>
          <w:marTop w:val="0"/>
          <w:marBottom w:val="0"/>
          <w:divBdr>
            <w:top w:val="none" w:sz="0" w:space="0" w:color="auto"/>
            <w:left w:val="none" w:sz="0" w:space="0" w:color="auto"/>
            <w:bottom w:val="none" w:sz="0" w:space="0" w:color="auto"/>
            <w:right w:val="none" w:sz="0" w:space="0" w:color="auto"/>
          </w:divBdr>
        </w:div>
        <w:div w:id="676689360">
          <w:marLeft w:val="640"/>
          <w:marRight w:val="0"/>
          <w:marTop w:val="0"/>
          <w:marBottom w:val="0"/>
          <w:divBdr>
            <w:top w:val="none" w:sz="0" w:space="0" w:color="auto"/>
            <w:left w:val="none" w:sz="0" w:space="0" w:color="auto"/>
            <w:bottom w:val="none" w:sz="0" w:space="0" w:color="auto"/>
            <w:right w:val="none" w:sz="0" w:space="0" w:color="auto"/>
          </w:divBdr>
        </w:div>
        <w:div w:id="197201686">
          <w:marLeft w:val="640"/>
          <w:marRight w:val="0"/>
          <w:marTop w:val="0"/>
          <w:marBottom w:val="0"/>
          <w:divBdr>
            <w:top w:val="none" w:sz="0" w:space="0" w:color="auto"/>
            <w:left w:val="none" w:sz="0" w:space="0" w:color="auto"/>
            <w:bottom w:val="none" w:sz="0" w:space="0" w:color="auto"/>
            <w:right w:val="none" w:sz="0" w:space="0" w:color="auto"/>
          </w:divBdr>
        </w:div>
        <w:div w:id="2069110400">
          <w:marLeft w:val="640"/>
          <w:marRight w:val="0"/>
          <w:marTop w:val="0"/>
          <w:marBottom w:val="0"/>
          <w:divBdr>
            <w:top w:val="none" w:sz="0" w:space="0" w:color="auto"/>
            <w:left w:val="none" w:sz="0" w:space="0" w:color="auto"/>
            <w:bottom w:val="none" w:sz="0" w:space="0" w:color="auto"/>
            <w:right w:val="none" w:sz="0" w:space="0" w:color="auto"/>
          </w:divBdr>
        </w:div>
        <w:div w:id="1877429744">
          <w:marLeft w:val="640"/>
          <w:marRight w:val="0"/>
          <w:marTop w:val="0"/>
          <w:marBottom w:val="0"/>
          <w:divBdr>
            <w:top w:val="none" w:sz="0" w:space="0" w:color="auto"/>
            <w:left w:val="none" w:sz="0" w:space="0" w:color="auto"/>
            <w:bottom w:val="none" w:sz="0" w:space="0" w:color="auto"/>
            <w:right w:val="none" w:sz="0" w:space="0" w:color="auto"/>
          </w:divBdr>
        </w:div>
        <w:div w:id="1012335377">
          <w:marLeft w:val="640"/>
          <w:marRight w:val="0"/>
          <w:marTop w:val="0"/>
          <w:marBottom w:val="0"/>
          <w:divBdr>
            <w:top w:val="none" w:sz="0" w:space="0" w:color="auto"/>
            <w:left w:val="none" w:sz="0" w:space="0" w:color="auto"/>
            <w:bottom w:val="none" w:sz="0" w:space="0" w:color="auto"/>
            <w:right w:val="none" w:sz="0" w:space="0" w:color="auto"/>
          </w:divBdr>
        </w:div>
        <w:div w:id="1368531998">
          <w:marLeft w:val="640"/>
          <w:marRight w:val="0"/>
          <w:marTop w:val="0"/>
          <w:marBottom w:val="0"/>
          <w:divBdr>
            <w:top w:val="none" w:sz="0" w:space="0" w:color="auto"/>
            <w:left w:val="none" w:sz="0" w:space="0" w:color="auto"/>
            <w:bottom w:val="none" w:sz="0" w:space="0" w:color="auto"/>
            <w:right w:val="none" w:sz="0" w:space="0" w:color="auto"/>
          </w:divBdr>
        </w:div>
        <w:div w:id="1672760321">
          <w:marLeft w:val="640"/>
          <w:marRight w:val="0"/>
          <w:marTop w:val="0"/>
          <w:marBottom w:val="0"/>
          <w:divBdr>
            <w:top w:val="none" w:sz="0" w:space="0" w:color="auto"/>
            <w:left w:val="none" w:sz="0" w:space="0" w:color="auto"/>
            <w:bottom w:val="none" w:sz="0" w:space="0" w:color="auto"/>
            <w:right w:val="none" w:sz="0" w:space="0" w:color="auto"/>
          </w:divBdr>
        </w:div>
        <w:div w:id="1756050027">
          <w:marLeft w:val="640"/>
          <w:marRight w:val="0"/>
          <w:marTop w:val="0"/>
          <w:marBottom w:val="0"/>
          <w:divBdr>
            <w:top w:val="none" w:sz="0" w:space="0" w:color="auto"/>
            <w:left w:val="none" w:sz="0" w:space="0" w:color="auto"/>
            <w:bottom w:val="none" w:sz="0" w:space="0" w:color="auto"/>
            <w:right w:val="none" w:sz="0" w:space="0" w:color="auto"/>
          </w:divBdr>
        </w:div>
        <w:div w:id="81145597">
          <w:marLeft w:val="640"/>
          <w:marRight w:val="0"/>
          <w:marTop w:val="0"/>
          <w:marBottom w:val="0"/>
          <w:divBdr>
            <w:top w:val="none" w:sz="0" w:space="0" w:color="auto"/>
            <w:left w:val="none" w:sz="0" w:space="0" w:color="auto"/>
            <w:bottom w:val="none" w:sz="0" w:space="0" w:color="auto"/>
            <w:right w:val="none" w:sz="0" w:space="0" w:color="auto"/>
          </w:divBdr>
        </w:div>
        <w:div w:id="1000472774">
          <w:marLeft w:val="640"/>
          <w:marRight w:val="0"/>
          <w:marTop w:val="0"/>
          <w:marBottom w:val="0"/>
          <w:divBdr>
            <w:top w:val="none" w:sz="0" w:space="0" w:color="auto"/>
            <w:left w:val="none" w:sz="0" w:space="0" w:color="auto"/>
            <w:bottom w:val="none" w:sz="0" w:space="0" w:color="auto"/>
            <w:right w:val="none" w:sz="0" w:space="0" w:color="auto"/>
          </w:divBdr>
        </w:div>
        <w:div w:id="348023337">
          <w:marLeft w:val="640"/>
          <w:marRight w:val="0"/>
          <w:marTop w:val="0"/>
          <w:marBottom w:val="0"/>
          <w:divBdr>
            <w:top w:val="none" w:sz="0" w:space="0" w:color="auto"/>
            <w:left w:val="none" w:sz="0" w:space="0" w:color="auto"/>
            <w:bottom w:val="none" w:sz="0" w:space="0" w:color="auto"/>
            <w:right w:val="none" w:sz="0" w:space="0" w:color="auto"/>
          </w:divBdr>
        </w:div>
        <w:div w:id="1107122816">
          <w:marLeft w:val="640"/>
          <w:marRight w:val="0"/>
          <w:marTop w:val="0"/>
          <w:marBottom w:val="0"/>
          <w:divBdr>
            <w:top w:val="none" w:sz="0" w:space="0" w:color="auto"/>
            <w:left w:val="none" w:sz="0" w:space="0" w:color="auto"/>
            <w:bottom w:val="none" w:sz="0" w:space="0" w:color="auto"/>
            <w:right w:val="none" w:sz="0" w:space="0" w:color="auto"/>
          </w:divBdr>
        </w:div>
        <w:div w:id="675036477">
          <w:marLeft w:val="640"/>
          <w:marRight w:val="0"/>
          <w:marTop w:val="0"/>
          <w:marBottom w:val="0"/>
          <w:divBdr>
            <w:top w:val="none" w:sz="0" w:space="0" w:color="auto"/>
            <w:left w:val="none" w:sz="0" w:space="0" w:color="auto"/>
            <w:bottom w:val="none" w:sz="0" w:space="0" w:color="auto"/>
            <w:right w:val="none" w:sz="0" w:space="0" w:color="auto"/>
          </w:divBdr>
        </w:div>
        <w:div w:id="1147892067">
          <w:marLeft w:val="640"/>
          <w:marRight w:val="0"/>
          <w:marTop w:val="0"/>
          <w:marBottom w:val="0"/>
          <w:divBdr>
            <w:top w:val="none" w:sz="0" w:space="0" w:color="auto"/>
            <w:left w:val="none" w:sz="0" w:space="0" w:color="auto"/>
            <w:bottom w:val="none" w:sz="0" w:space="0" w:color="auto"/>
            <w:right w:val="none" w:sz="0" w:space="0" w:color="auto"/>
          </w:divBdr>
        </w:div>
        <w:div w:id="1913931596">
          <w:marLeft w:val="640"/>
          <w:marRight w:val="0"/>
          <w:marTop w:val="0"/>
          <w:marBottom w:val="0"/>
          <w:divBdr>
            <w:top w:val="none" w:sz="0" w:space="0" w:color="auto"/>
            <w:left w:val="none" w:sz="0" w:space="0" w:color="auto"/>
            <w:bottom w:val="none" w:sz="0" w:space="0" w:color="auto"/>
            <w:right w:val="none" w:sz="0" w:space="0" w:color="auto"/>
          </w:divBdr>
        </w:div>
        <w:div w:id="716974829">
          <w:marLeft w:val="640"/>
          <w:marRight w:val="0"/>
          <w:marTop w:val="0"/>
          <w:marBottom w:val="0"/>
          <w:divBdr>
            <w:top w:val="none" w:sz="0" w:space="0" w:color="auto"/>
            <w:left w:val="none" w:sz="0" w:space="0" w:color="auto"/>
            <w:bottom w:val="none" w:sz="0" w:space="0" w:color="auto"/>
            <w:right w:val="none" w:sz="0" w:space="0" w:color="auto"/>
          </w:divBdr>
        </w:div>
        <w:div w:id="764575159">
          <w:marLeft w:val="640"/>
          <w:marRight w:val="0"/>
          <w:marTop w:val="0"/>
          <w:marBottom w:val="0"/>
          <w:divBdr>
            <w:top w:val="none" w:sz="0" w:space="0" w:color="auto"/>
            <w:left w:val="none" w:sz="0" w:space="0" w:color="auto"/>
            <w:bottom w:val="none" w:sz="0" w:space="0" w:color="auto"/>
            <w:right w:val="none" w:sz="0" w:space="0" w:color="auto"/>
          </w:divBdr>
        </w:div>
        <w:div w:id="1272319965">
          <w:marLeft w:val="640"/>
          <w:marRight w:val="0"/>
          <w:marTop w:val="0"/>
          <w:marBottom w:val="0"/>
          <w:divBdr>
            <w:top w:val="none" w:sz="0" w:space="0" w:color="auto"/>
            <w:left w:val="none" w:sz="0" w:space="0" w:color="auto"/>
            <w:bottom w:val="none" w:sz="0" w:space="0" w:color="auto"/>
            <w:right w:val="none" w:sz="0" w:space="0" w:color="auto"/>
          </w:divBdr>
        </w:div>
        <w:div w:id="1896578419">
          <w:marLeft w:val="640"/>
          <w:marRight w:val="0"/>
          <w:marTop w:val="0"/>
          <w:marBottom w:val="0"/>
          <w:divBdr>
            <w:top w:val="none" w:sz="0" w:space="0" w:color="auto"/>
            <w:left w:val="none" w:sz="0" w:space="0" w:color="auto"/>
            <w:bottom w:val="none" w:sz="0" w:space="0" w:color="auto"/>
            <w:right w:val="none" w:sz="0" w:space="0" w:color="auto"/>
          </w:divBdr>
        </w:div>
        <w:div w:id="682829134">
          <w:marLeft w:val="640"/>
          <w:marRight w:val="0"/>
          <w:marTop w:val="0"/>
          <w:marBottom w:val="0"/>
          <w:divBdr>
            <w:top w:val="none" w:sz="0" w:space="0" w:color="auto"/>
            <w:left w:val="none" w:sz="0" w:space="0" w:color="auto"/>
            <w:bottom w:val="none" w:sz="0" w:space="0" w:color="auto"/>
            <w:right w:val="none" w:sz="0" w:space="0" w:color="auto"/>
          </w:divBdr>
        </w:div>
        <w:div w:id="1112357709">
          <w:marLeft w:val="640"/>
          <w:marRight w:val="0"/>
          <w:marTop w:val="0"/>
          <w:marBottom w:val="0"/>
          <w:divBdr>
            <w:top w:val="none" w:sz="0" w:space="0" w:color="auto"/>
            <w:left w:val="none" w:sz="0" w:space="0" w:color="auto"/>
            <w:bottom w:val="none" w:sz="0" w:space="0" w:color="auto"/>
            <w:right w:val="none" w:sz="0" w:space="0" w:color="auto"/>
          </w:divBdr>
        </w:div>
        <w:div w:id="1043097403">
          <w:marLeft w:val="640"/>
          <w:marRight w:val="0"/>
          <w:marTop w:val="0"/>
          <w:marBottom w:val="0"/>
          <w:divBdr>
            <w:top w:val="none" w:sz="0" w:space="0" w:color="auto"/>
            <w:left w:val="none" w:sz="0" w:space="0" w:color="auto"/>
            <w:bottom w:val="none" w:sz="0" w:space="0" w:color="auto"/>
            <w:right w:val="none" w:sz="0" w:space="0" w:color="auto"/>
          </w:divBdr>
        </w:div>
        <w:div w:id="2130275112">
          <w:marLeft w:val="640"/>
          <w:marRight w:val="0"/>
          <w:marTop w:val="0"/>
          <w:marBottom w:val="0"/>
          <w:divBdr>
            <w:top w:val="none" w:sz="0" w:space="0" w:color="auto"/>
            <w:left w:val="none" w:sz="0" w:space="0" w:color="auto"/>
            <w:bottom w:val="none" w:sz="0" w:space="0" w:color="auto"/>
            <w:right w:val="none" w:sz="0" w:space="0" w:color="auto"/>
          </w:divBdr>
        </w:div>
        <w:div w:id="954218691">
          <w:marLeft w:val="640"/>
          <w:marRight w:val="0"/>
          <w:marTop w:val="0"/>
          <w:marBottom w:val="0"/>
          <w:divBdr>
            <w:top w:val="none" w:sz="0" w:space="0" w:color="auto"/>
            <w:left w:val="none" w:sz="0" w:space="0" w:color="auto"/>
            <w:bottom w:val="none" w:sz="0" w:space="0" w:color="auto"/>
            <w:right w:val="none" w:sz="0" w:space="0" w:color="auto"/>
          </w:divBdr>
        </w:div>
        <w:div w:id="1243443988">
          <w:marLeft w:val="640"/>
          <w:marRight w:val="0"/>
          <w:marTop w:val="0"/>
          <w:marBottom w:val="0"/>
          <w:divBdr>
            <w:top w:val="none" w:sz="0" w:space="0" w:color="auto"/>
            <w:left w:val="none" w:sz="0" w:space="0" w:color="auto"/>
            <w:bottom w:val="none" w:sz="0" w:space="0" w:color="auto"/>
            <w:right w:val="none" w:sz="0" w:space="0" w:color="auto"/>
          </w:divBdr>
        </w:div>
        <w:div w:id="149055941">
          <w:marLeft w:val="640"/>
          <w:marRight w:val="0"/>
          <w:marTop w:val="0"/>
          <w:marBottom w:val="0"/>
          <w:divBdr>
            <w:top w:val="none" w:sz="0" w:space="0" w:color="auto"/>
            <w:left w:val="none" w:sz="0" w:space="0" w:color="auto"/>
            <w:bottom w:val="none" w:sz="0" w:space="0" w:color="auto"/>
            <w:right w:val="none" w:sz="0" w:space="0" w:color="auto"/>
          </w:divBdr>
        </w:div>
        <w:div w:id="709652277">
          <w:marLeft w:val="640"/>
          <w:marRight w:val="0"/>
          <w:marTop w:val="0"/>
          <w:marBottom w:val="0"/>
          <w:divBdr>
            <w:top w:val="none" w:sz="0" w:space="0" w:color="auto"/>
            <w:left w:val="none" w:sz="0" w:space="0" w:color="auto"/>
            <w:bottom w:val="none" w:sz="0" w:space="0" w:color="auto"/>
            <w:right w:val="none" w:sz="0" w:space="0" w:color="auto"/>
          </w:divBdr>
        </w:div>
        <w:div w:id="54862727">
          <w:marLeft w:val="640"/>
          <w:marRight w:val="0"/>
          <w:marTop w:val="0"/>
          <w:marBottom w:val="0"/>
          <w:divBdr>
            <w:top w:val="none" w:sz="0" w:space="0" w:color="auto"/>
            <w:left w:val="none" w:sz="0" w:space="0" w:color="auto"/>
            <w:bottom w:val="none" w:sz="0" w:space="0" w:color="auto"/>
            <w:right w:val="none" w:sz="0" w:space="0" w:color="auto"/>
          </w:divBdr>
        </w:div>
        <w:div w:id="776098270">
          <w:marLeft w:val="640"/>
          <w:marRight w:val="0"/>
          <w:marTop w:val="0"/>
          <w:marBottom w:val="0"/>
          <w:divBdr>
            <w:top w:val="none" w:sz="0" w:space="0" w:color="auto"/>
            <w:left w:val="none" w:sz="0" w:space="0" w:color="auto"/>
            <w:bottom w:val="none" w:sz="0" w:space="0" w:color="auto"/>
            <w:right w:val="none" w:sz="0" w:space="0" w:color="auto"/>
          </w:divBdr>
        </w:div>
        <w:div w:id="1225021797">
          <w:marLeft w:val="640"/>
          <w:marRight w:val="0"/>
          <w:marTop w:val="0"/>
          <w:marBottom w:val="0"/>
          <w:divBdr>
            <w:top w:val="none" w:sz="0" w:space="0" w:color="auto"/>
            <w:left w:val="none" w:sz="0" w:space="0" w:color="auto"/>
            <w:bottom w:val="none" w:sz="0" w:space="0" w:color="auto"/>
            <w:right w:val="none" w:sz="0" w:space="0" w:color="auto"/>
          </w:divBdr>
        </w:div>
        <w:div w:id="1342318835">
          <w:marLeft w:val="640"/>
          <w:marRight w:val="0"/>
          <w:marTop w:val="0"/>
          <w:marBottom w:val="0"/>
          <w:divBdr>
            <w:top w:val="none" w:sz="0" w:space="0" w:color="auto"/>
            <w:left w:val="none" w:sz="0" w:space="0" w:color="auto"/>
            <w:bottom w:val="none" w:sz="0" w:space="0" w:color="auto"/>
            <w:right w:val="none" w:sz="0" w:space="0" w:color="auto"/>
          </w:divBdr>
        </w:div>
        <w:div w:id="1369648259">
          <w:marLeft w:val="640"/>
          <w:marRight w:val="0"/>
          <w:marTop w:val="0"/>
          <w:marBottom w:val="0"/>
          <w:divBdr>
            <w:top w:val="none" w:sz="0" w:space="0" w:color="auto"/>
            <w:left w:val="none" w:sz="0" w:space="0" w:color="auto"/>
            <w:bottom w:val="none" w:sz="0" w:space="0" w:color="auto"/>
            <w:right w:val="none" w:sz="0" w:space="0" w:color="auto"/>
          </w:divBdr>
        </w:div>
        <w:div w:id="1796212200">
          <w:marLeft w:val="640"/>
          <w:marRight w:val="0"/>
          <w:marTop w:val="0"/>
          <w:marBottom w:val="0"/>
          <w:divBdr>
            <w:top w:val="none" w:sz="0" w:space="0" w:color="auto"/>
            <w:left w:val="none" w:sz="0" w:space="0" w:color="auto"/>
            <w:bottom w:val="none" w:sz="0" w:space="0" w:color="auto"/>
            <w:right w:val="none" w:sz="0" w:space="0" w:color="auto"/>
          </w:divBdr>
        </w:div>
        <w:div w:id="1060206597">
          <w:marLeft w:val="640"/>
          <w:marRight w:val="0"/>
          <w:marTop w:val="0"/>
          <w:marBottom w:val="0"/>
          <w:divBdr>
            <w:top w:val="none" w:sz="0" w:space="0" w:color="auto"/>
            <w:left w:val="none" w:sz="0" w:space="0" w:color="auto"/>
            <w:bottom w:val="none" w:sz="0" w:space="0" w:color="auto"/>
            <w:right w:val="none" w:sz="0" w:space="0" w:color="auto"/>
          </w:divBdr>
        </w:div>
        <w:div w:id="1646280529">
          <w:marLeft w:val="640"/>
          <w:marRight w:val="0"/>
          <w:marTop w:val="0"/>
          <w:marBottom w:val="0"/>
          <w:divBdr>
            <w:top w:val="none" w:sz="0" w:space="0" w:color="auto"/>
            <w:left w:val="none" w:sz="0" w:space="0" w:color="auto"/>
            <w:bottom w:val="none" w:sz="0" w:space="0" w:color="auto"/>
            <w:right w:val="none" w:sz="0" w:space="0" w:color="auto"/>
          </w:divBdr>
        </w:div>
        <w:div w:id="1252355065">
          <w:marLeft w:val="640"/>
          <w:marRight w:val="0"/>
          <w:marTop w:val="0"/>
          <w:marBottom w:val="0"/>
          <w:divBdr>
            <w:top w:val="none" w:sz="0" w:space="0" w:color="auto"/>
            <w:left w:val="none" w:sz="0" w:space="0" w:color="auto"/>
            <w:bottom w:val="none" w:sz="0" w:space="0" w:color="auto"/>
            <w:right w:val="none" w:sz="0" w:space="0" w:color="auto"/>
          </w:divBdr>
        </w:div>
        <w:div w:id="1135834622">
          <w:marLeft w:val="640"/>
          <w:marRight w:val="0"/>
          <w:marTop w:val="0"/>
          <w:marBottom w:val="0"/>
          <w:divBdr>
            <w:top w:val="none" w:sz="0" w:space="0" w:color="auto"/>
            <w:left w:val="none" w:sz="0" w:space="0" w:color="auto"/>
            <w:bottom w:val="none" w:sz="0" w:space="0" w:color="auto"/>
            <w:right w:val="none" w:sz="0" w:space="0" w:color="auto"/>
          </w:divBdr>
        </w:div>
        <w:div w:id="1582791757">
          <w:marLeft w:val="640"/>
          <w:marRight w:val="0"/>
          <w:marTop w:val="0"/>
          <w:marBottom w:val="0"/>
          <w:divBdr>
            <w:top w:val="none" w:sz="0" w:space="0" w:color="auto"/>
            <w:left w:val="none" w:sz="0" w:space="0" w:color="auto"/>
            <w:bottom w:val="none" w:sz="0" w:space="0" w:color="auto"/>
            <w:right w:val="none" w:sz="0" w:space="0" w:color="auto"/>
          </w:divBdr>
        </w:div>
        <w:div w:id="1967808437">
          <w:marLeft w:val="640"/>
          <w:marRight w:val="0"/>
          <w:marTop w:val="0"/>
          <w:marBottom w:val="0"/>
          <w:divBdr>
            <w:top w:val="none" w:sz="0" w:space="0" w:color="auto"/>
            <w:left w:val="none" w:sz="0" w:space="0" w:color="auto"/>
            <w:bottom w:val="none" w:sz="0" w:space="0" w:color="auto"/>
            <w:right w:val="none" w:sz="0" w:space="0" w:color="auto"/>
          </w:divBdr>
        </w:div>
        <w:div w:id="541946862">
          <w:marLeft w:val="640"/>
          <w:marRight w:val="0"/>
          <w:marTop w:val="0"/>
          <w:marBottom w:val="0"/>
          <w:divBdr>
            <w:top w:val="none" w:sz="0" w:space="0" w:color="auto"/>
            <w:left w:val="none" w:sz="0" w:space="0" w:color="auto"/>
            <w:bottom w:val="none" w:sz="0" w:space="0" w:color="auto"/>
            <w:right w:val="none" w:sz="0" w:space="0" w:color="auto"/>
          </w:divBdr>
        </w:div>
        <w:div w:id="1078668748">
          <w:marLeft w:val="640"/>
          <w:marRight w:val="0"/>
          <w:marTop w:val="0"/>
          <w:marBottom w:val="0"/>
          <w:divBdr>
            <w:top w:val="none" w:sz="0" w:space="0" w:color="auto"/>
            <w:left w:val="none" w:sz="0" w:space="0" w:color="auto"/>
            <w:bottom w:val="none" w:sz="0" w:space="0" w:color="auto"/>
            <w:right w:val="none" w:sz="0" w:space="0" w:color="auto"/>
          </w:divBdr>
        </w:div>
      </w:divsChild>
    </w:div>
    <w:div w:id="2024936182">
      <w:bodyDiv w:val="1"/>
      <w:marLeft w:val="0"/>
      <w:marRight w:val="0"/>
      <w:marTop w:val="0"/>
      <w:marBottom w:val="0"/>
      <w:divBdr>
        <w:top w:val="none" w:sz="0" w:space="0" w:color="auto"/>
        <w:left w:val="none" w:sz="0" w:space="0" w:color="auto"/>
        <w:bottom w:val="none" w:sz="0" w:space="0" w:color="auto"/>
        <w:right w:val="none" w:sz="0" w:space="0" w:color="auto"/>
      </w:divBdr>
      <w:divsChild>
        <w:div w:id="1513686919">
          <w:marLeft w:val="640"/>
          <w:marRight w:val="0"/>
          <w:marTop w:val="0"/>
          <w:marBottom w:val="0"/>
          <w:divBdr>
            <w:top w:val="none" w:sz="0" w:space="0" w:color="auto"/>
            <w:left w:val="none" w:sz="0" w:space="0" w:color="auto"/>
            <w:bottom w:val="none" w:sz="0" w:space="0" w:color="auto"/>
            <w:right w:val="none" w:sz="0" w:space="0" w:color="auto"/>
          </w:divBdr>
        </w:div>
        <w:div w:id="973288872">
          <w:marLeft w:val="640"/>
          <w:marRight w:val="0"/>
          <w:marTop w:val="0"/>
          <w:marBottom w:val="0"/>
          <w:divBdr>
            <w:top w:val="none" w:sz="0" w:space="0" w:color="auto"/>
            <w:left w:val="none" w:sz="0" w:space="0" w:color="auto"/>
            <w:bottom w:val="none" w:sz="0" w:space="0" w:color="auto"/>
            <w:right w:val="none" w:sz="0" w:space="0" w:color="auto"/>
          </w:divBdr>
        </w:div>
        <w:div w:id="1283418973">
          <w:marLeft w:val="640"/>
          <w:marRight w:val="0"/>
          <w:marTop w:val="0"/>
          <w:marBottom w:val="0"/>
          <w:divBdr>
            <w:top w:val="none" w:sz="0" w:space="0" w:color="auto"/>
            <w:left w:val="none" w:sz="0" w:space="0" w:color="auto"/>
            <w:bottom w:val="none" w:sz="0" w:space="0" w:color="auto"/>
            <w:right w:val="none" w:sz="0" w:space="0" w:color="auto"/>
          </w:divBdr>
        </w:div>
        <w:div w:id="505176679">
          <w:marLeft w:val="640"/>
          <w:marRight w:val="0"/>
          <w:marTop w:val="0"/>
          <w:marBottom w:val="0"/>
          <w:divBdr>
            <w:top w:val="none" w:sz="0" w:space="0" w:color="auto"/>
            <w:left w:val="none" w:sz="0" w:space="0" w:color="auto"/>
            <w:bottom w:val="none" w:sz="0" w:space="0" w:color="auto"/>
            <w:right w:val="none" w:sz="0" w:space="0" w:color="auto"/>
          </w:divBdr>
        </w:div>
        <w:div w:id="1071587194">
          <w:marLeft w:val="640"/>
          <w:marRight w:val="0"/>
          <w:marTop w:val="0"/>
          <w:marBottom w:val="0"/>
          <w:divBdr>
            <w:top w:val="none" w:sz="0" w:space="0" w:color="auto"/>
            <w:left w:val="none" w:sz="0" w:space="0" w:color="auto"/>
            <w:bottom w:val="none" w:sz="0" w:space="0" w:color="auto"/>
            <w:right w:val="none" w:sz="0" w:space="0" w:color="auto"/>
          </w:divBdr>
        </w:div>
        <w:div w:id="1220477981">
          <w:marLeft w:val="640"/>
          <w:marRight w:val="0"/>
          <w:marTop w:val="0"/>
          <w:marBottom w:val="0"/>
          <w:divBdr>
            <w:top w:val="none" w:sz="0" w:space="0" w:color="auto"/>
            <w:left w:val="none" w:sz="0" w:space="0" w:color="auto"/>
            <w:bottom w:val="none" w:sz="0" w:space="0" w:color="auto"/>
            <w:right w:val="none" w:sz="0" w:space="0" w:color="auto"/>
          </w:divBdr>
        </w:div>
        <w:div w:id="521944273">
          <w:marLeft w:val="640"/>
          <w:marRight w:val="0"/>
          <w:marTop w:val="0"/>
          <w:marBottom w:val="0"/>
          <w:divBdr>
            <w:top w:val="none" w:sz="0" w:space="0" w:color="auto"/>
            <w:left w:val="none" w:sz="0" w:space="0" w:color="auto"/>
            <w:bottom w:val="none" w:sz="0" w:space="0" w:color="auto"/>
            <w:right w:val="none" w:sz="0" w:space="0" w:color="auto"/>
          </w:divBdr>
        </w:div>
        <w:div w:id="1820728959">
          <w:marLeft w:val="640"/>
          <w:marRight w:val="0"/>
          <w:marTop w:val="0"/>
          <w:marBottom w:val="0"/>
          <w:divBdr>
            <w:top w:val="none" w:sz="0" w:space="0" w:color="auto"/>
            <w:left w:val="none" w:sz="0" w:space="0" w:color="auto"/>
            <w:bottom w:val="none" w:sz="0" w:space="0" w:color="auto"/>
            <w:right w:val="none" w:sz="0" w:space="0" w:color="auto"/>
          </w:divBdr>
        </w:div>
        <w:div w:id="1947421403">
          <w:marLeft w:val="640"/>
          <w:marRight w:val="0"/>
          <w:marTop w:val="0"/>
          <w:marBottom w:val="0"/>
          <w:divBdr>
            <w:top w:val="none" w:sz="0" w:space="0" w:color="auto"/>
            <w:left w:val="none" w:sz="0" w:space="0" w:color="auto"/>
            <w:bottom w:val="none" w:sz="0" w:space="0" w:color="auto"/>
            <w:right w:val="none" w:sz="0" w:space="0" w:color="auto"/>
          </w:divBdr>
        </w:div>
        <w:div w:id="2134206379">
          <w:marLeft w:val="640"/>
          <w:marRight w:val="0"/>
          <w:marTop w:val="0"/>
          <w:marBottom w:val="0"/>
          <w:divBdr>
            <w:top w:val="none" w:sz="0" w:space="0" w:color="auto"/>
            <w:left w:val="none" w:sz="0" w:space="0" w:color="auto"/>
            <w:bottom w:val="none" w:sz="0" w:space="0" w:color="auto"/>
            <w:right w:val="none" w:sz="0" w:space="0" w:color="auto"/>
          </w:divBdr>
        </w:div>
        <w:div w:id="511992822">
          <w:marLeft w:val="640"/>
          <w:marRight w:val="0"/>
          <w:marTop w:val="0"/>
          <w:marBottom w:val="0"/>
          <w:divBdr>
            <w:top w:val="none" w:sz="0" w:space="0" w:color="auto"/>
            <w:left w:val="none" w:sz="0" w:space="0" w:color="auto"/>
            <w:bottom w:val="none" w:sz="0" w:space="0" w:color="auto"/>
            <w:right w:val="none" w:sz="0" w:space="0" w:color="auto"/>
          </w:divBdr>
        </w:div>
        <w:div w:id="1567715485">
          <w:marLeft w:val="640"/>
          <w:marRight w:val="0"/>
          <w:marTop w:val="0"/>
          <w:marBottom w:val="0"/>
          <w:divBdr>
            <w:top w:val="none" w:sz="0" w:space="0" w:color="auto"/>
            <w:left w:val="none" w:sz="0" w:space="0" w:color="auto"/>
            <w:bottom w:val="none" w:sz="0" w:space="0" w:color="auto"/>
            <w:right w:val="none" w:sz="0" w:space="0" w:color="auto"/>
          </w:divBdr>
        </w:div>
        <w:div w:id="570383374">
          <w:marLeft w:val="640"/>
          <w:marRight w:val="0"/>
          <w:marTop w:val="0"/>
          <w:marBottom w:val="0"/>
          <w:divBdr>
            <w:top w:val="none" w:sz="0" w:space="0" w:color="auto"/>
            <w:left w:val="none" w:sz="0" w:space="0" w:color="auto"/>
            <w:bottom w:val="none" w:sz="0" w:space="0" w:color="auto"/>
            <w:right w:val="none" w:sz="0" w:space="0" w:color="auto"/>
          </w:divBdr>
        </w:div>
        <w:div w:id="1853059824">
          <w:marLeft w:val="640"/>
          <w:marRight w:val="0"/>
          <w:marTop w:val="0"/>
          <w:marBottom w:val="0"/>
          <w:divBdr>
            <w:top w:val="none" w:sz="0" w:space="0" w:color="auto"/>
            <w:left w:val="none" w:sz="0" w:space="0" w:color="auto"/>
            <w:bottom w:val="none" w:sz="0" w:space="0" w:color="auto"/>
            <w:right w:val="none" w:sz="0" w:space="0" w:color="auto"/>
          </w:divBdr>
        </w:div>
        <w:div w:id="1197039377">
          <w:marLeft w:val="640"/>
          <w:marRight w:val="0"/>
          <w:marTop w:val="0"/>
          <w:marBottom w:val="0"/>
          <w:divBdr>
            <w:top w:val="none" w:sz="0" w:space="0" w:color="auto"/>
            <w:left w:val="none" w:sz="0" w:space="0" w:color="auto"/>
            <w:bottom w:val="none" w:sz="0" w:space="0" w:color="auto"/>
            <w:right w:val="none" w:sz="0" w:space="0" w:color="auto"/>
          </w:divBdr>
        </w:div>
        <w:div w:id="2091267512">
          <w:marLeft w:val="640"/>
          <w:marRight w:val="0"/>
          <w:marTop w:val="0"/>
          <w:marBottom w:val="0"/>
          <w:divBdr>
            <w:top w:val="none" w:sz="0" w:space="0" w:color="auto"/>
            <w:left w:val="none" w:sz="0" w:space="0" w:color="auto"/>
            <w:bottom w:val="none" w:sz="0" w:space="0" w:color="auto"/>
            <w:right w:val="none" w:sz="0" w:space="0" w:color="auto"/>
          </w:divBdr>
        </w:div>
        <w:div w:id="1963344327">
          <w:marLeft w:val="640"/>
          <w:marRight w:val="0"/>
          <w:marTop w:val="0"/>
          <w:marBottom w:val="0"/>
          <w:divBdr>
            <w:top w:val="none" w:sz="0" w:space="0" w:color="auto"/>
            <w:left w:val="none" w:sz="0" w:space="0" w:color="auto"/>
            <w:bottom w:val="none" w:sz="0" w:space="0" w:color="auto"/>
            <w:right w:val="none" w:sz="0" w:space="0" w:color="auto"/>
          </w:divBdr>
        </w:div>
        <w:div w:id="906181997">
          <w:marLeft w:val="640"/>
          <w:marRight w:val="0"/>
          <w:marTop w:val="0"/>
          <w:marBottom w:val="0"/>
          <w:divBdr>
            <w:top w:val="none" w:sz="0" w:space="0" w:color="auto"/>
            <w:left w:val="none" w:sz="0" w:space="0" w:color="auto"/>
            <w:bottom w:val="none" w:sz="0" w:space="0" w:color="auto"/>
            <w:right w:val="none" w:sz="0" w:space="0" w:color="auto"/>
          </w:divBdr>
        </w:div>
        <w:div w:id="1020593336">
          <w:marLeft w:val="640"/>
          <w:marRight w:val="0"/>
          <w:marTop w:val="0"/>
          <w:marBottom w:val="0"/>
          <w:divBdr>
            <w:top w:val="none" w:sz="0" w:space="0" w:color="auto"/>
            <w:left w:val="none" w:sz="0" w:space="0" w:color="auto"/>
            <w:bottom w:val="none" w:sz="0" w:space="0" w:color="auto"/>
            <w:right w:val="none" w:sz="0" w:space="0" w:color="auto"/>
          </w:divBdr>
        </w:div>
        <w:div w:id="993490819">
          <w:marLeft w:val="640"/>
          <w:marRight w:val="0"/>
          <w:marTop w:val="0"/>
          <w:marBottom w:val="0"/>
          <w:divBdr>
            <w:top w:val="none" w:sz="0" w:space="0" w:color="auto"/>
            <w:left w:val="none" w:sz="0" w:space="0" w:color="auto"/>
            <w:bottom w:val="none" w:sz="0" w:space="0" w:color="auto"/>
            <w:right w:val="none" w:sz="0" w:space="0" w:color="auto"/>
          </w:divBdr>
        </w:div>
        <w:div w:id="1978878945">
          <w:marLeft w:val="640"/>
          <w:marRight w:val="0"/>
          <w:marTop w:val="0"/>
          <w:marBottom w:val="0"/>
          <w:divBdr>
            <w:top w:val="none" w:sz="0" w:space="0" w:color="auto"/>
            <w:left w:val="none" w:sz="0" w:space="0" w:color="auto"/>
            <w:bottom w:val="none" w:sz="0" w:space="0" w:color="auto"/>
            <w:right w:val="none" w:sz="0" w:space="0" w:color="auto"/>
          </w:divBdr>
        </w:div>
        <w:div w:id="10378286">
          <w:marLeft w:val="640"/>
          <w:marRight w:val="0"/>
          <w:marTop w:val="0"/>
          <w:marBottom w:val="0"/>
          <w:divBdr>
            <w:top w:val="none" w:sz="0" w:space="0" w:color="auto"/>
            <w:left w:val="none" w:sz="0" w:space="0" w:color="auto"/>
            <w:bottom w:val="none" w:sz="0" w:space="0" w:color="auto"/>
            <w:right w:val="none" w:sz="0" w:space="0" w:color="auto"/>
          </w:divBdr>
        </w:div>
        <w:div w:id="822281182">
          <w:marLeft w:val="640"/>
          <w:marRight w:val="0"/>
          <w:marTop w:val="0"/>
          <w:marBottom w:val="0"/>
          <w:divBdr>
            <w:top w:val="none" w:sz="0" w:space="0" w:color="auto"/>
            <w:left w:val="none" w:sz="0" w:space="0" w:color="auto"/>
            <w:bottom w:val="none" w:sz="0" w:space="0" w:color="auto"/>
            <w:right w:val="none" w:sz="0" w:space="0" w:color="auto"/>
          </w:divBdr>
        </w:div>
        <w:div w:id="1053500783">
          <w:marLeft w:val="640"/>
          <w:marRight w:val="0"/>
          <w:marTop w:val="0"/>
          <w:marBottom w:val="0"/>
          <w:divBdr>
            <w:top w:val="none" w:sz="0" w:space="0" w:color="auto"/>
            <w:left w:val="none" w:sz="0" w:space="0" w:color="auto"/>
            <w:bottom w:val="none" w:sz="0" w:space="0" w:color="auto"/>
            <w:right w:val="none" w:sz="0" w:space="0" w:color="auto"/>
          </w:divBdr>
        </w:div>
        <w:div w:id="863517437">
          <w:marLeft w:val="640"/>
          <w:marRight w:val="0"/>
          <w:marTop w:val="0"/>
          <w:marBottom w:val="0"/>
          <w:divBdr>
            <w:top w:val="none" w:sz="0" w:space="0" w:color="auto"/>
            <w:left w:val="none" w:sz="0" w:space="0" w:color="auto"/>
            <w:bottom w:val="none" w:sz="0" w:space="0" w:color="auto"/>
            <w:right w:val="none" w:sz="0" w:space="0" w:color="auto"/>
          </w:divBdr>
        </w:div>
        <w:div w:id="286858896">
          <w:marLeft w:val="640"/>
          <w:marRight w:val="0"/>
          <w:marTop w:val="0"/>
          <w:marBottom w:val="0"/>
          <w:divBdr>
            <w:top w:val="none" w:sz="0" w:space="0" w:color="auto"/>
            <w:left w:val="none" w:sz="0" w:space="0" w:color="auto"/>
            <w:bottom w:val="none" w:sz="0" w:space="0" w:color="auto"/>
            <w:right w:val="none" w:sz="0" w:space="0" w:color="auto"/>
          </w:divBdr>
        </w:div>
        <w:div w:id="569771139">
          <w:marLeft w:val="640"/>
          <w:marRight w:val="0"/>
          <w:marTop w:val="0"/>
          <w:marBottom w:val="0"/>
          <w:divBdr>
            <w:top w:val="none" w:sz="0" w:space="0" w:color="auto"/>
            <w:left w:val="none" w:sz="0" w:space="0" w:color="auto"/>
            <w:bottom w:val="none" w:sz="0" w:space="0" w:color="auto"/>
            <w:right w:val="none" w:sz="0" w:space="0" w:color="auto"/>
          </w:divBdr>
        </w:div>
        <w:div w:id="94254171">
          <w:marLeft w:val="640"/>
          <w:marRight w:val="0"/>
          <w:marTop w:val="0"/>
          <w:marBottom w:val="0"/>
          <w:divBdr>
            <w:top w:val="none" w:sz="0" w:space="0" w:color="auto"/>
            <w:left w:val="none" w:sz="0" w:space="0" w:color="auto"/>
            <w:bottom w:val="none" w:sz="0" w:space="0" w:color="auto"/>
            <w:right w:val="none" w:sz="0" w:space="0" w:color="auto"/>
          </w:divBdr>
        </w:div>
        <w:div w:id="823816214">
          <w:marLeft w:val="640"/>
          <w:marRight w:val="0"/>
          <w:marTop w:val="0"/>
          <w:marBottom w:val="0"/>
          <w:divBdr>
            <w:top w:val="none" w:sz="0" w:space="0" w:color="auto"/>
            <w:left w:val="none" w:sz="0" w:space="0" w:color="auto"/>
            <w:bottom w:val="none" w:sz="0" w:space="0" w:color="auto"/>
            <w:right w:val="none" w:sz="0" w:space="0" w:color="auto"/>
          </w:divBdr>
        </w:div>
        <w:div w:id="1417896257">
          <w:marLeft w:val="640"/>
          <w:marRight w:val="0"/>
          <w:marTop w:val="0"/>
          <w:marBottom w:val="0"/>
          <w:divBdr>
            <w:top w:val="none" w:sz="0" w:space="0" w:color="auto"/>
            <w:left w:val="none" w:sz="0" w:space="0" w:color="auto"/>
            <w:bottom w:val="none" w:sz="0" w:space="0" w:color="auto"/>
            <w:right w:val="none" w:sz="0" w:space="0" w:color="auto"/>
          </w:divBdr>
        </w:div>
        <w:div w:id="1324705265">
          <w:marLeft w:val="640"/>
          <w:marRight w:val="0"/>
          <w:marTop w:val="0"/>
          <w:marBottom w:val="0"/>
          <w:divBdr>
            <w:top w:val="none" w:sz="0" w:space="0" w:color="auto"/>
            <w:left w:val="none" w:sz="0" w:space="0" w:color="auto"/>
            <w:bottom w:val="none" w:sz="0" w:space="0" w:color="auto"/>
            <w:right w:val="none" w:sz="0" w:space="0" w:color="auto"/>
          </w:divBdr>
        </w:div>
        <w:div w:id="1387292492">
          <w:marLeft w:val="640"/>
          <w:marRight w:val="0"/>
          <w:marTop w:val="0"/>
          <w:marBottom w:val="0"/>
          <w:divBdr>
            <w:top w:val="none" w:sz="0" w:space="0" w:color="auto"/>
            <w:left w:val="none" w:sz="0" w:space="0" w:color="auto"/>
            <w:bottom w:val="none" w:sz="0" w:space="0" w:color="auto"/>
            <w:right w:val="none" w:sz="0" w:space="0" w:color="auto"/>
          </w:divBdr>
        </w:div>
        <w:div w:id="2127654089">
          <w:marLeft w:val="640"/>
          <w:marRight w:val="0"/>
          <w:marTop w:val="0"/>
          <w:marBottom w:val="0"/>
          <w:divBdr>
            <w:top w:val="none" w:sz="0" w:space="0" w:color="auto"/>
            <w:left w:val="none" w:sz="0" w:space="0" w:color="auto"/>
            <w:bottom w:val="none" w:sz="0" w:space="0" w:color="auto"/>
            <w:right w:val="none" w:sz="0" w:space="0" w:color="auto"/>
          </w:divBdr>
        </w:div>
        <w:div w:id="1531527110">
          <w:marLeft w:val="640"/>
          <w:marRight w:val="0"/>
          <w:marTop w:val="0"/>
          <w:marBottom w:val="0"/>
          <w:divBdr>
            <w:top w:val="none" w:sz="0" w:space="0" w:color="auto"/>
            <w:left w:val="none" w:sz="0" w:space="0" w:color="auto"/>
            <w:bottom w:val="none" w:sz="0" w:space="0" w:color="auto"/>
            <w:right w:val="none" w:sz="0" w:space="0" w:color="auto"/>
          </w:divBdr>
        </w:div>
        <w:div w:id="766536441">
          <w:marLeft w:val="640"/>
          <w:marRight w:val="0"/>
          <w:marTop w:val="0"/>
          <w:marBottom w:val="0"/>
          <w:divBdr>
            <w:top w:val="none" w:sz="0" w:space="0" w:color="auto"/>
            <w:left w:val="none" w:sz="0" w:space="0" w:color="auto"/>
            <w:bottom w:val="none" w:sz="0" w:space="0" w:color="auto"/>
            <w:right w:val="none" w:sz="0" w:space="0" w:color="auto"/>
          </w:divBdr>
        </w:div>
        <w:div w:id="577255326">
          <w:marLeft w:val="640"/>
          <w:marRight w:val="0"/>
          <w:marTop w:val="0"/>
          <w:marBottom w:val="0"/>
          <w:divBdr>
            <w:top w:val="none" w:sz="0" w:space="0" w:color="auto"/>
            <w:left w:val="none" w:sz="0" w:space="0" w:color="auto"/>
            <w:bottom w:val="none" w:sz="0" w:space="0" w:color="auto"/>
            <w:right w:val="none" w:sz="0" w:space="0" w:color="auto"/>
          </w:divBdr>
        </w:div>
        <w:div w:id="1087731135">
          <w:marLeft w:val="640"/>
          <w:marRight w:val="0"/>
          <w:marTop w:val="0"/>
          <w:marBottom w:val="0"/>
          <w:divBdr>
            <w:top w:val="none" w:sz="0" w:space="0" w:color="auto"/>
            <w:left w:val="none" w:sz="0" w:space="0" w:color="auto"/>
            <w:bottom w:val="none" w:sz="0" w:space="0" w:color="auto"/>
            <w:right w:val="none" w:sz="0" w:space="0" w:color="auto"/>
          </w:divBdr>
        </w:div>
        <w:div w:id="575016483">
          <w:marLeft w:val="640"/>
          <w:marRight w:val="0"/>
          <w:marTop w:val="0"/>
          <w:marBottom w:val="0"/>
          <w:divBdr>
            <w:top w:val="none" w:sz="0" w:space="0" w:color="auto"/>
            <w:left w:val="none" w:sz="0" w:space="0" w:color="auto"/>
            <w:bottom w:val="none" w:sz="0" w:space="0" w:color="auto"/>
            <w:right w:val="none" w:sz="0" w:space="0" w:color="auto"/>
          </w:divBdr>
        </w:div>
        <w:div w:id="1670060278">
          <w:marLeft w:val="640"/>
          <w:marRight w:val="0"/>
          <w:marTop w:val="0"/>
          <w:marBottom w:val="0"/>
          <w:divBdr>
            <w:top w:val="none" w:sz="0" w:space="0" w:color="auto"/>
            <w:left w:val="none" w:sz="0" w:space="0" w:color="auto"/>
            <w:bottom w:val="none" w:sz="0" w:space="0" w:color="auto"/>
            <w:right w:val="none" w:sz="0" w:space="0" w:color="auto"/>
          </w:divBdr>
        </w:div>
        <w:div w:id="1084305897">
          <w:marLeft w:val="640"/>
          <w:marRight w:val="0"/>
          <w:marTop w:val="0"/>
          <w:marBottom w:val="0"/>
          <w:divBdr>
            <w:top w:val="none" w:sz="0" w:space="0" w:color="auto"/>
            <w:left w:val="none" w:sz="0" w:space="0" w:color="auto"/>
            <w:bottom w:val="none" w:sz="0" w:space="0" w:color="auto"/>
            <w:right w:val="none" w:sz="0" w:space="0" w:color="auto"/>
          </w:divBdr>
        </w:div>
        <w:div w:id="571743556">
          <w:marLeft w:val="640"/>
          <w:marRight w:val="0"/>
          <w:marTop w:val="0"/>
          <w:marBottom w:val="0"/>
          <w:divBdr>
            <w:top w:val="none" w:sz="0" w:space="0" w:color="auto"/>
            <w:left w:val="none" w:sz="0" w:space="0" w:color="auto"/>
            <w:bottom w:val="none" w:sz="0" w:space="0" w:color="auto"/>
            <w:right w:val="none" w:sz="0" w:space="0" w:color="auto"/>
          </w:divBdr>
        </w:div>
        <w:div w:id="1353411693">
          <w:marLeft w:val="640"/>
          <w:marRight w:val="0"/>
          <w:marTop w:val="0"/>
          <w:marBottom w:val="0"/>
          <w:divBdr>
            <w:top w:val="none" w:sz="0" w:space="0" w:color="auto"/>
            <w:left w:val="none" w:sz="0" w:space="0" w:color="auto"/>
            <w:bottom w:val="none" w:sz="0" w:space="0" w:color="auto"/>
            <w:right w:val="none" w:sz="0" w:space="0" w:color="auto"/>
          </w:divBdr>
        </w:div>
        <w:div w:id="137579040">
          <w:marLeft w:val="640"/>
          <w:marRight w:val="0"/>
          <w:marTop w:val="0"/>
          <w:marBottom w:val="0"/>
          <w:divBdr>
            <w:top w:val="none" w:sz="0" w:space="0" w:color="auto"/>
            <w:left w:val="none" w:sz="0" w:space="0" w:color="auto"/>
            <w:bottom w:val="none" w:sz="0" w:space="0" w:color="auto"/>
            <w:right w:val="none" w:sz="0" w:space="0" w:color="auto"/>
          </w:divBdr>
        </w:div>
        <w:div w:id="695084573">
          <w:marLeft w:val="640"/>
          <w:marRight w:val="0"/>
          <w:marTop w:val="0"/>
          <w:marBottom w:val="0"/>
          <w:divBdr>
            <w:top w:val="none" w:sz="0" w:space="0" w:color="auto"/>
            <w:left w:val="none" w:sz="0" w:space="0" w:color="auto"/>
            <w:bottom w:val="none" w:sz="0" w:space="0" w:color="auto"/>
            <w:right w:val="none" w:sz="0" w:space="0" w:color="auto"/>
          </w:divBdr>
        </w:div>
        <w:div w:id="1925529810">
          <w:marLeft w:val="640"/>
          <w:marRight w:val="0"/>
          <w:marTop w:val="0"/>
          <w:marBottom w:val="0"/>
          <w:divBdr>
            <w:top w:val="none" w:sz="0" w:space="0" w:color="auto"/>
            <w:left w:val="none" w:sz="0" w:space="0" w:color="auto"/>
            <w:bottom w:val="none" w:sz="0" w:space="0" w:color="auto"/>
            <w:right w:val="none" w:sz="0" w:space="0" w:color="auto"/>
          </w:divBdr>
        </w:div>
      </w:divsChild>
    </w:div>
    <w:div w:id="2031251645">
      <w:bodyDiv w:val="1"/>
      <w:marLeft w:val="0"/>
      <w:marRight w:val="0"/>
      <w:marTop w:val="0"/>
      <w:marBottom w:val="0"/>
      <w:divBdr>
        <w:top w:val="none" w:sz="0" w:space="0" w:color="auto"/>
        <w:left w:val="none" w:sz="0" w:space="0" w:color="auto"/>
        <w:bottom w:val="none" w:sz="0" w:space="0" w:color="auto"/>
        <w:right w:val="none" w:sz="0" w:space="0" w:color="auto"/>
      </w:divBdr>
      <w:divsChild>
        <w:div w:id="1133868156">
          <w:marLeft w:val="640"/>
          <w:marRight w:val="0"/>
          <w:marTop w:val="0"/>
          <w:marBottom w:val="0"/>
          <w:divBdr>
            <w:top w:val="none" w:sz="0" w:space="0" w:color="auto"/>
            <w:left w:val="none" w:sz="0" w:space="0" w:color="auto"/>
            <w:bottom w:val="none" w:sz="0" w:space="0" w:color="auto"/>
            <w:right w:val="none" w:sz="0" w:space="0" w:color="auto"/>
          </w:divBdr>
        </w:div>
        <w:div w:id="71321812">
          <w:marLeft w:val="640"/>
          <w:marRight w:val="0"/>
          <w:marTop w:val="0"/>
          <w:marBottom w:val="0"/>
          <w:divBdr>
            <w:top w:val="none" w:sz="0" w:space="0" w:color="auto"/>
            <w:left w:val="none" w:sz="0" w:space="0" w:color="auto"/>
            <w:bottom w:val="none" w:sz="0" w:space="0" w:color="auto"/>
            <w:right w:val="none" w:sz="0" w:space="0" w:color="auto"/>
          </w:divBdr>
        </w:div>
        <w:div w:id="1380127262">
          <w:marLeft w:val="640"/>
          <w:marRight w:val="0"/>
          <w:marTop w:val="0"/>
          <w:marBottom w:val="0"/>
          <w:divBdr>
            <w:top w:val="none" w:sz="0" w:space="0" w:color="auto"/>
            <w:left w:val="none" w:sz="0" w:space="0" w:color="auto"/>
            <w:bottom w:val="none" w:sz="0" w:space="0" w:color="auto"/>
            <w:right w:val="none" w:sz="0" w:space="0" w:color="auto"/>
          </w:divBdr>
        </w:div>
        <w:div w:id="958756744">
          <w:marLeft w:val="640"/>
          <w:marRight w:val="0"/>
          <w:marTop w:val="0"/>
          <w:marBottom w:val="0"/>
          <w:divBdr>
            <w:top w:val="none" w:sz="0" w:space="0" w:color="auto"/>
            <w:left w:val="none" w:sz="0" w:space="0" w:color="auto"/>
            <w:bottom w:val="none" w:sz="0" w:space="0" w:color="auto"/>
            <w:right w:val="none" w:sz="0" w:space="0" w:color="auto"/>
          </w:divBdr>
        </w:div>
        <w:div w:id="1345325925">
          <w:marLeft w:val="640"/>
          <w:marRight w:val="0"/>
          <w:marTop w:val="0"/>
          <w:marBottom w:val="0"/>
          <w:divBdr>
            <w:top w:val="none" w:sz="0" w:space="0" w:color="auto"/>
            <w:left w:val="none" w:sz="0" w:space="0" w:color="auto"/>
            <w:bottom w:val="none" w:sz="0" w:space="0" w:color="auto"/>
            <w:right w:val="none" w:sz="0" w:space="0" w:color="auto"/>
          </w:divBdr>
        </w:div>
        <w:div w:id="1071193449">
          <w:marLeft w:val="640"/>
          <w:marRight w:val="0"/>
          <w:marTop w:val="0"/>
          <w:marBottom w:val="0"/>
          <w:divBdr>
            <w:top w:val="none" w:sz="0" w:space="0" w:color="auto"/>
            <w:left w:val="none" w:sz="0" w:space="0" w:color="auto"/>
            <w:bottom w:val="none" w:sz="0" w:space="0" w:color="auto"/>
            <w:right w:val="none" w:sz="0" w:space="0" w:color="auto"/>
          </w:divBdr>
        </w:div>
        <w:div w:id="1011762952">
          <w:marLeft w:val="640"/>
          <w:marRight w:val="0"/>
          <w:marTop w:val="0"/>
          <w:marBottom w:val="0"/>
          <w:divBdr>
            <w:top w:val="none" w:sz="0" w:space="0" w:color="auto"/>
            <w:left w:val="none" w:sz="0" w:space="0" w:color="auto"/>
            <w:bottom w:val="none" w:sz="0" w:space="0" w:color="auto"/>
            <w:right w:val="none" w:sz="0" w:space="0" w:color="auto"/>
          </w:divBdr>
        </w:div>
        <w:div w:id="676033584">
          <w:marLeft w:val="640"/>
          <w:marRight w:val="0"/>
          <w:marTop w:val="0"/>
          <w:marBottom w:val="0"/>
          <w:divBdr>
            <w:top w:val="none" w:sz="0" w:space="0" w:color="auto"/>
            <w:left w:val="none" w:sz="0" w:space="0" w:color="auto"/>
            <w:bottom w:val="none" w:sz="0" w:space="0" w:color="auto"/>
            <w:right w:val="none" w:sz="0" w:space="0" w:color="auto"/>
          </w:divBdr>
        </w:div>
        <w:div w:id="1213536993">
          <w:marLeft w:val="640"/>
          <w:marRight w:val="0"/>
          <w:marTop w:val="0"/>
          <w:marBottom w:val="0"/>
          <w:divBdr>
            <w:top w:val="none" w:sz="0" w:space="0" w:color="auto"/>
            <w:left w:val="none" w:sz="0" w:space="0" w:color="auto"/>
            <w:bottom w:val="none" w:sz="0" w:space="0" w:color="auto"/>
            <w:right w:val="none" w:sz="0" w:space="0" w:color="auto"/>
          </w:divBdr>
        </w:div>
        <w:div w:id="105463163">
          <w:marLeft w:val="640"/>
          <w:marRight w:val="0"/>
          <w:marTop w:val="0"/>
          <w:marBottom w:val="0"/>
          <w:divBdr>
            <w:top w:val="none" w:sz="0" w:space="0" w:color="auto"/>
            <w:left w:val="none" w:sz="0" w:space="0" w:color="auto"/>
            <w:bottom w:val="none" w:sz="0" w:space="0" w:color="auto"/>
            <w:right w:val="none" w:sz="0" w:space="0" w:color="auto"/>
          </w:divBdr>
        </w:div>
        <w:div w:id="1521428909">
          <w:marLeft w:val="640"/>
          <w:marRight w:val="0"/>
          <w:marTop w:val="0"/>
          <w:marBottom w:val="0"/>
          <w:divBdr>
            <w:top w:val="none" w:sz="0" w:space="0" w:color="auto"/>
            <w:left w:val="none" w:sz="0" w:space="0" w:color="auto"/>
            <w:bottom w:val="none" w:sz="0" w:space="0" w:color="auto"/>
            <w:right w:val="none" w:sz="0" w:space="0" w:color="auto"/>
          </w:divBdr>
        </w:div>
        <w:div w:id="833112051">
          <w:marLeft w:val="640"/>
          <w:marRight w:val="0"/>
          <w:marTop w:val="0"/>
          <w:marBottom w:val="0"/>
          <w:divBdr>
            <w:top w:val="none" w:sz="0" w:space="0" w:color="auto"/>
            <w:left w:val="none" w:sz="0" w:space="0" w:color="auto"/>
            <w:bottom w:val="none" w:sz="0" w:space="0" w:color="auto"/>
            <w:right w:val="none" w:sz="0" w:space="0" w:color="auto"/>
          </w:divBdr>
        </w:div>
        <w:div w:id="1844776406">
          <w:marLeft w:val="640"/>
          <w:marRight w:val="0"/>
          <w:marTop w:val="0"/>
          <w:marBottom w:val="0"/>
          <w:divBdr>
            <w:top w:val="none" w:sz="0" w:space="0" w:color="auto"/>
            <w:left w:val="none" w:sz="0" w:space="0" w:color="auto"/>
            <w:bottom w:val="none" w:sz="0" w:space="0" w:color="auto"/>
            <w:right w:val="none" w:sz="0" w:space="0" w:color="auto"/>
          </w:divBdr>
        </w:div>
        <w:div w:id="975067031">
          <w:marLeft w:val="640"/>
          <w:marRight w:val="0"/>
          <w:marTop w:val="0"/>
          <w:marBottom w:val="0"/>
          <w:divBdr>
            <w:top w:val="none" w:sz="0" w:space="0" w:color="auto"/>
            <w:left w:val="none" w:sz="0" w:space="0" w:color="auto"/>
            <w:bottom w:val="none" w:sz="0" w:space="0" w:color="auto"/>
            <w:right w:val="none" w:sz="0" w:space="0" w:color="auto"/>
          </w:divBdr>
        </w:div>
        <w:div w:id="1164859460">
          <w:marLeft w:val="640"/>
          <w:marRight w:val="0"/>
          <w:marTop w:val="0"/>
          <w:marBottom w:val="0"/>
          <w:divBdr>
            <w:top w:val="none" w:sz="0" w:space="0" w:color="auto"/>
            <w:left w:val="none" w:sz="0" w:space="0" w:color="auto"/>
            <w:bottom w:val="none" w:sz="0" w:space="0" w:color="auto"/>
            <w:right w:val="none" w:sz="0" w:space="0" w:color="auto"/>
          </w:divBdr>
        </w:div>
        <w:div w:id="880167149">
          <w:marLeft w:val="640"/>
          <w:marRight w:val="0"/>
          <w:marTop w:val="0"/>
          <w:marBottom w:val="0"/>
          <w:divBdr>
            <w:top w:val="none" w:sz="0" w:space="0" w:color="auto"/>
            <w:left w:val="none" w:sz="0" w:space="0" w:color="auto"/>
            <w:bottom w:val="none" w:sz="0" w:space="0" w:color="auto"/>
            <w:right w:val="none" w:sz="0" w:space="0" w:color="auto"/>
          </w:divBdr>
        </w:div>
        <w:div w:id="331221802">
          <w:marLeft w:val="640"/>
          <w:marRight w:val="0"/>
          <w:marTop w:val="0"/>
          <w:marBottom w:val="0"/>
          <w:divBdr>
            <w:top w:val="none" w:sz="0" w:space="0" w:color="auto"/>
            <w:left w:val="none" w:sz="0" w:space="0" w:color="auto"/>
            <w:bottom w:val="none" w:sz="0" w:space="0" w:color="auto"/>
            <w:right w:val="none" w:sz="0" w:space="0" w:color="auto"/>
          </w:divBdr>
        </w:div>
        <w:div w:id="714088119">
          <w:marLeft w:val="640"/>
          <w:marRight w:val="0"/>
          <w:marTop w:val="0"/>
          <w:marBottom w:val="0"/>
          <w:divBdr>
            <w:top w:val="none" w:sz="0" w:space="0" w:color="auto"/>
            <w:left w:val="none" w:sz="0" w:space="0" w:color="auto"/>
            <w:bottom w:val="none" w:sz="0" w:space="0" w:color="auto"/>
            <w:right w:val="none" w:sz="0" w:space="0" w:color="auto"/>
          </w:divBdr>
        </w:div>
        <w:div w:id="1848985426">
          <w:marLeft w:val="640"/>
          <w:marRight w:val="0"/>
          <w:marTop w:val="0"/>
          <w:marBottom w:val="0"/>
          <w:divBdr>
            <w:top w:val="none" w:sz="0" w:space="0" w:color="auto"/>
            <w:left w:val="none" w:sz="0" w:space="0" w:color="auto"/>
            <w:bottom w:val="none" w:sz="0" w:space="0" w:color="auto"/>
            <w:right w:val="none" w:sz="0" w:space="0" w:color="auto"/>
          </w:divBdr>
        </w:div>
        <w:div w:id="1984966177">
          <w:marLeft w:val="640"/>
          <w:marRight w:val="0"/>
          <w:marTop w:val="0"/>
          <w:marBottom w:val="0"/>
          <w:divBdr>
            <w:top w:val="none" w:sz="0" w:space="0" w:color="auto"/>
            <w:left w:val="none" w:sz="0" w:space="0" w:color="auto"/>
            <w:bottom w:val="none" w:sz="0" w:space="0" w:color="auto"/>
            <w:right w:val="none" w:sz="0" w:space="0" w:color="auto"/>
          </w:divBdr>
        </w:div>
        <w:div w:id="719281606">
          <w:marLeft w:val="640"/>
          <w:marRight w:val="0"/>
          <w:marTop w:val="0"/>
          <w:marBottom w:val="0"/>
          <w:divBdr>
            <w:top w:val="none" w:sz="0" w:space="0" w:color="auto"/>
            <w:left w:val="none" w:sz="0" w:space="0" w:color="auto"/>
            <w:bottom w:val="none" w:sz="0" w:space="0" w:color="auto"/>
            <w:right w:val="none" w:sz="0" w:space="0" w:color="auto"/>
          </w:divBdr>
        </w:div>
        <w:div w:id="1201631252">
          <w:marLeft w:val="640"/>
          <w:marRight w:val="0"/>
          <w:marTop w:val="0"/>
          <w:marBottom w:val="0"/>
          <w:divBdr>
            <w:top w:val="none" w:sz="0" w:space="0" w:color="auto"/>
            <w:left w:val="none" w:sz="0" w:space="0" w:color="auto"/>
            <w:bottom w:val="none" w:sz="0" w:space="0" w:color="auto"/>
            <w:right w:val="none" w:sz="0" w:space="0" w:color="auto"/>
          </w:divBdr>
        </w:div>
        <w:div w:id="1421947243">
          <w:marLeft w:val="640"/>
          <w:marRight w:val="0"/>
          <w:marTop w:val="0"/>
          <w:marBottom w:val="0"/>
          <w:divBdr>
            <w:top w:val="none" w:sz="0" w:space="0" w:color="auto"/>
            <w:left w:val="none" w:sz="0" w:space="0" w:color="auto"/>
            <w:bottom w:val="none" w:sz="0" w:space="0" w:color="auto"/>
            <w:right w:val="none" w:sz="0" w:space="0" w:color="auto"/>
          </w:divBdr>
        </w:div>
        <w:div w:id="1924561883">
          <w:marLeft w:val="640"/>
          <w:marRight w:val="0"/>
          <w:marTop w:val="0"/>
          <w:marBottom w:val="0"/>
          <w:divBdr>
            <w:top w:val="none" w:sz="0" w:space="0" w:color="auto"/>
            <w:left w:val="none" w:sz="0" w:space="0" w:color="auto"/>
            <w:bottom w:val="none" w:sz="0" w:space="0" w:color="auto"/>
            <w:right w:val="none" w:sz="0" w:space="0" w:color="auto"/>
          </w:divBdr>
        </w:div>
        <w:div w:id="134571908">
          <w:marLeft w:val="640"/>
          <w:marRight w:val="0"/>
          <w:marTop w:val="0"/>
          <w:marBottom w:val="0"/>
          <w:divBdr>
            <w:top w:val="none" w:sz="0" w:space="0" w:color="auto"/>
            <w:left w:val="none" w:sz="0" w:space="0" w:color="auto"/>
            <w:bottom w:val="none" w:sz="0" w:space="0" w:color="auto"/>
            <w:right w:val="none" w:sz="0" w:space="0" w:color="auto"/>
          </w:divBdr>
        </w:div>
        <w:div w:id="1469519520">
          <w:marLeft w:val="640"/>
          <w:marRight w:val="0"/>
          <w:marTop w:val="0"/>
          <w:marBottom w:val="0"/>
          <w:divBdr>
            <w:top w:val="none" w:sz="0" w:space="0" w:color="auto"/>
            <w:left w:val="none" w:sz="0" w:space="0" w:color="auto"/>
            <w:bottom w:val="none" w:sz="0" w:space="0" w:color="auto"/>
            <w:right w:val="none" w:sz="0" w:space="0" w:color="auto"/>
          </w:divBdr>
        </w:div>
        <w:div w:id="1652950046">
          <w:marLeft w:val="640"/>
          <w:marRight w:val="0"/>
          <w:marTop w:val="0"/>
          <w:marBottom w:val="0"/>
          <w:divBdr>
            <w:top w:val="none" w:sz="0" w:space="0" w:color="auto"/>
            <w:left w:val="none" w:sz="0" w:space="0" w:color="auto"/>
            <w:bottom w:val="none" w:sz="0" w:space="0" w:color="auto"/>
            <w:right w:val="none" w:sz="0" w:space="0" w:color="auto"/>
          </w:divBdr>
        </w:div>
        <w:div w:id="1508790135">
          <w:marLeft w:val="640"/>
          <w:marRight w:val="0"/>
          <w:marTop w:val="0"/>
          <w:marBottom w:val="0"/>
          <w:divBdr>
            <w:top w:val="none" w:sz="0" w:space="0" w:color="auto"/>
            <w:left w:val="none" w:sz="0" w:space="0" w:color="auto"/>
            <w:bottom w:val="none" w:sz="0" w:space="0" w:color="auto"/>
            <w:right w:val="none" w:sz="0" w:space="0" w:color="auto"/>
          </w:divBdr>
        </w:div>
        <w:div w:id="593126815">
          <w:marLeft w:val="640"/>
          <w:marRight w:val="0"/>
          <w:marTop w:val="0"/>
          <w:marBottom w:val="0"/>
          <w:divBdr>
            <w:top w:val="none" w:sz="0" w:space="0" w:color="auto"/>
            <w:left w:val="none" w:sz="0" w:space="0" w:color="auto"/>
            <w:bottom w:val="none" w:sz="0" w:space="0" w:color="auto"/>
            <w:right w:val="none" w:sz="0" w:space="0" w:color="auto"/>
          </w:divBdr>
        </w:div>
        <w:div w:id="1682513610">
          <w:marLeft w:val="640"/>
          <w:marRight w:val="0"/>
          <w:marTop w:val="0"/>
          <w:marBottom w:val="0"/>
          <w:divBdr>
            <w:top w:val="none" w:sz="0" w:space="0" w:color="auto"/>
            <w:left w:val="none" w:sz="0" w:space="0" w:color="auto"/>
            <w:bottom w:val="none" w:sz="0" w:space="0" w:color="auto"/>
            <w:right w:val="none" w:sz="0" w:space="0" w:color="auto"/>
          </w:divBdr>
        </w:div>
        <w:div w:id="210701423">
          <w:marLeft w:val="640"/>
          <w:marRight w:val="0"/>
          <w:marTop w:val="0"/>
          <w:marBottom w:val="0"/>
          <w:divBdr>
            <w:top w:val="none" w:sz="0" w:space="0" w:color="auto"/>
            <w:left w:val="none" w:sz="0" w:space="0" w:color="auto"/>
            <w:bottom w:val="none" w:sz="0" w:space="0" w:color="auto"/>
            <w:right w:val="none" w:sz="0" w:space="0" w:color="auto"/>
          </w:divBdr>
        </w:div>
        <w:div w:id="650255938">
          <w:marLeft w:val="640"/>
          <w:marRight w:val="0"/>
          <w:marTop w:val="0"/>
          <w:marBottom w:val="0"/>
          <w:divBdr>
            <w:top w:val="none" w:sz="0" w:space="0" w:color="auto"/>
            <w:left w:val="none" w:sz="0" w:space="0" w:color="auto"/>
            <w:bottom w:val="none" w:sz="0" w:space="0" w:color="auto"/>
            <w:right w:val="none" w:sz="0" w:space="0" w:color="auto"/>
          </w:divBdr>
        </w:div>
        <w:div w:id="1948195370">
          <w:marLeft w:val="640"/>
          <w:marRight w:val="0"/>
          <w:marTop w:val="0"/>
          <w:marBottom w:val="0"/>
          <w:divBdr>
            <w:top w:val="none" w:sz="0" w:space="0" w:color="auto"/>
            <w:left w:val="none" w:sz="0" w:space="0" w:color="auto"/>
            <w:bottom w:val="none" w:sz="0" w:space="0" w:color="auto"/>
            <w:right w:val="none" w:sz="0" w:space="0" w:color="auto"/>
          </w:divBdr>
        </w:div>
        <w:div w:id="1293634043">
          <w:marLeft w:val="640"/>
          <w:marRight w:val="0"/>
          <w:marTop w:val="0"/>
          <w:marBottom w:val="0"/>
          <w:divBdr>
            <w:top w:val="none" w:sz="0" w:space="0" w:color="auto"/>
            <w:left w:val="none" w:sz="0" w:space="0" w:color="auto"/>
            <w:bottom w:val="none" w:sz="0" w:space="0" w:color="auto"/>
            <w:right w:val="none" w:sz="0" w:space="0" w:color="auto"/>
          </w:divBdr>
        </w:div>
        <w:div w:id="417942130">
          <w:marLeft w:val="640"/>
          <w:marRight w:val="0"/>
          <w:marTop w:val="0"/>
          <w:marBottom w:val="0"/>
          <w:divBdr>
            <w:top w:val="none" w:sz="0" w:space="0" w:color="auto"/>
            <w:left w:val="none" w:sz="0" w:space="0" w:color="auto"/>
            <w:bottom w:val="none" w:sz="0" w:space="0" w:color="auto"/>
            <w:right w:val="none" w:sz="0" w:space="0" w:color="auto"/>
          </w:divBdr>
        </w:div>
        <w:div w:id="1785807666">
          <w:marLeft w:val="640"/>
          <w:marRight w:val="0"/>
          <w:marTop w:val="0"/>
          <w:marBottom w:val="0"/>
          <w:divBdr>
            <w:top w:val="none" w:sz="0" w:space="0" w:color="auto"/>
            <w:left w:val="none" w:sz="0" w:space="0" w:color="auto"/>
            <w:bottom w:val="none" w:sz="0" w:space="0" w:color="auto"/>
            <w:right w:val="none" w:sz="0" w:space="0" w:color="auto"/>
          </w:divBdr>
        </w:div>
        <w:div w:id="704527302">
          <w:marLeft w:val="640"/>
          <w:marRight w:val="0"/>
          <w:marTop w:val="0"/>
          <w:marBottom w:val="0"/>
          <w:divBdr>
            <w:top w:val="none" w:sz="0" w:space="0" w:color="auto"/>
            <w:left w:val="none" w:sz="0" w:space="0" w:color="auto"/>
            <w:bottom w:val="none" w:sz="0" w:space="0" w:color="auto"/>
            <w:right w:val="none" w:sz="0" w:space="0" w:color="auto"/>
          </w:divBdr>
        </w:div>
        <w:div w:id="1800344660">
          <w:marLeft w:val="640"/>
          <w:marRight w:val="0"/>
          <w:marTop w:val="0"/>
          <w:marBottom w:val="0"/>
          <w:divBdr>
            <w:top w:val="none" w:sz="0" w:space="0" w:color="auto"/>
            <w:left w:val="none" w:sz="0" w:space="0" w:color="auto"/>
            <w:bottom w:val="none" w:sz="0" w:space="0" w:color="auto"/>
            <w:right w:val="none" w:sz="0" w:space="0" w:color="auto"/>
          </w:divBdr>
        </w:div>
        <w:div w:id="252011522">
          <w:marLeft w:val="640"/>
          <w:marRight w:val="0"/>
          <w:marTop w:val="0"/>
          <w:marBottom w:val="0"/>
          <w:divBdr>
            <w:top w:val="none" w:sz="0" w:space="0" w:color="auto"/>
            <w:left w:val="none" w:sz="0" w:space="0" w:color="auto"/>
            <w:bottom w:val="none" w:sz="0" w:space="0" w:color="auto"/>
            <w:right w:val="none" w:sz="0" w:space="0" w:color="auto"/>
          </w:divBdr>
        </w:div>
        <w:div w:id="414012373">
          <w:marLeft w:val="640"/>
          <w:marRight w:val="0"/>
          <w:marTop w:val="0"/>
          <w:marBottom w:val="0"/>
          <w:divBdr>
            <w:top w:val="none" w:sz="0" w:space="0" w:color="auto"/>
            <w:left w:val="none" w:sz="0" w:space="0" w:color="auto"/>
            <w:bottom w:val="none" w:sz="0" w:space="0" w:color="auto"/>
            <w:right w:val="none" w:sz="0" w:space="0" w:color="auto"/>
          </w:divBdr>
        </w:div>
        <w:div w:id="1125153887">
          <w:marLeft w:val="640"/>
          <w:marRight w:val="0"/>
          <w:marTop w:val="0"/>
          <w:marBottom w:val="0"/>
          <w:divBdr>
            <w:top w:val="none" w:sz="0" w:space="0" w:color="auto"/>
            <w:left w:val="none" w:sz="0" w:space="0" w:color="auto"/>
            <w:bottom w:val="none" w:sz="0" w:space="0" w:color="auto"/>
            <w:right w:val="none" w:sz="0" w:space="0" w:color="auto"/>
          </w:divBdr>
        </w:div>
        <w:div w:id="500049442">
          <w:marLeft w:val="640"/>
          <w:marRight w:val="0"/>
          <w:marTop w:val="0"/>
          <w:marBottom w:val="0"/>
          <w:divBdr>
            <w:top w:val="none" w:sz="0" w:space="0" w:color="auto"/>
            <w:left w:val="none" w:sz="0" w:space="0" w:color="auto"/>
            <w:bottom w:val="none" w:sz="0" w:space="0" w:color="auto"/>
            <w:right w:val="none" w:sz="0" w:space="0" w:color="auto"/>
          </w:divBdr>
        </w:div>
        <w:div w:id="1004864974">
          <w:marLeft w:val="640"/>
          <w:marRight w:val="0"/>
          <w:marTop w:val="0"/>
          <w:marBottom w:val="0"/>
          <w:divBdr>
            <w:top w:val="none" w:sz="0" w:space="0" w:color="auto"/>
            <w:left w:val="none" w:sz="0" w:space="0" w:color="auto"/>
            <w:bottom w:val="none" w:sz="0" w:space="0" w:color="auto"/>
            <w:right w:val="none" w:sz="0" w:space="0" w:color="auto"/>
          </w:divBdr>
        </w:div>
        <w:div w:id="435635128">
          <w:marLeft w:val="640"/>
          <w:marRight w:val="0"/>
          <w:marTop w:val="0"/>
          <w:marBottom w:val="0"/>
          <w:divBdr>
            <w:top w:val="none" w:sz="0" w:space="0" w:color="auto"/>
            <w:left w:val="none" w:sz="0" w:space="0" w:color="auto"/>
            <w:bottom w:val="none" w:sz="0" w:space="0" w:color="auto"/>
            <w:right w:val="none" w:sz="0" w:space="0" w:color="auto"/>
          </w:divBdr>
        </w:div>
        <w:div w:id="765422531">
          <w:marLeft w:val="640"/>
          <w:marRight w:val="0"/>
          <w:marTop w:val="0"/>
          <w:marBottom w:val="0"/>
          <w:divBdr>
            <w:top w:val="none" w:sz="0" w:space="0" w:color="auto"/>
            <w:left w:val="none" w:sz="0" w:space="0" w:color="auto"/>
            <w:bottom w:val="none" w:sz="0" w:space="0" w:color="auto"/>
            <w:right w:val="none" w:sz="0" w:space="0" w:color="auto"/>
          </w:divBdr>
        </w:div>
        <w:div w:id="706100721">
          <w:marLeft w:val="640"/>
          <w:marRight w:val="0"/>
          <w:marTop w:val="0"/>
          <w:marBottom w:val="0"/>
          <w:divBdr>
            <w:top w:val="none" w:sz="0" w:space="0" w:color="auto"/>
            <w:left w:val="none" w:sz="0" w:space="0" w:color="auto"/>
            <w:bottom w:val="none" w:sz="0" w:space="0" w:color="auto"/>
            <w:right w:val="none" w:sz="0" w:space="0" w:color="auto"/>
          </w:divBdr>
        </w:div>
        <w:div w:id="1064765769">
          <w:marLeft w:val="640"/>
          <w:marRight w:val="0"/>
          <w:marTop w:val="0"/>
          <w:marBottom w:val="0"/>
          <w:divBdr>
            <w:top w:val="none" w:sz="0" w:space="0" w:color="auto"/>
            <w:left w:val="none" w:sz="0" w:space="0" w:color="auto"/>
            <w:bottom w:val="none" w:sz="0" w:space="0" w:color="auto"/>
            <w:right w:val="none" w:sz="0" w:space="0" w:color="auto"/>
          </w:divBdr>
        </w:div>
        <w:div w:id="1639677569">
          <w:marLeft w:val="640"/>
          <w:marRight w:val="0"/>
          <w:marTop w:val="0"/>
          <w:marBottom w:val="0"/>
          <w:divBdr>
            <w:top w:val="none" w:sz="0" w:space="0" w:color="auto"/>
            <w:left w:val="none" w:sz="0" w:space="0" w:color="auto"/>
            <w:bottom w:val="none" w:sz="0" w:space="0" w:color="auto"/>
            <w:right w:val="none" w:sz="0" w:space="0" w:color="auto"/>
          </w:divBdr>
        </w:div>
        <w:div w:id="1129131785">
          <w:marLeft w:val="640"/>
          <w:marRight w:val="0"/>
          <w:marTop w:val="0"/>
          <w:marBottom w:val="0"/>
          <w:divBdr>
            <w:top w:val="none" w:sz="0" w:space="0" w:color="auto"/>
            <w:left w:val="none" w:sz="0" w:space="0" w:color="auto"/>
            <w:bottom w:val="none" w:sz="0" w:space="0" w:color="auto"/>
            <w:right w:val="none" w:sz="0" w:space="0" w:color="auto"/>
          </w:divBdr>
        </w:div>
        <w:div w:id="616136383">
          <w:marLeft w:val="640"/>
          <w:marRight w:val="0"/>
          <w:marTop w:val="0"/>
          <w:marBottom w:val="0"/>
          <w:divBdr>
            <w:top w:val="none" w:sz="0" w:space="0" w:color="auto"/>
            <w:left w:val="none" w:sz="0" w:space="0" w:color="auto"/>
            <w:bottom w:val="none" w:sz="0" w:space="0" w:color="auto"/>
            <w:right w:val="none" w:sz="0" w:space="0" w:color="auto"/>
          </w:divBdr>
        </w:div>
        <w:div w:id="597567472">
          <w:marLeft w:val="640"/>
          <w:marRight w:val="0"/>
          <w:marTop w:val="0"/>
          <w:marBottom w:val="0"/>
          <w:divBdr>
            <w:top w:val="none" w:sz="0" w:space="0" w:color="auto"/>
            <w:left w:val="none" w:sz="0" w:space="0" w:color="auto"/>
            <w:bottom w:val="none" w:sz="0" w:space="0" w:color="auto"/>
            <w:right w:val="none" w:sz="0" w:space="0" w:color="auto"/>
          </w:divBdr>
        </w:div>
        <w:div w:id="1882672853">
          <w:marLeft w:val="640"/>
          <w:marRight w:val="0"/>
          <w:marTop w:val="0"/>
          <w:marBottom w:val="0"/>
          <w:divBdr>
            <w:top w:val="none" w:sz="0" w:space="0" w:color="auto"/>
            <w:left w:val="none" w:sz="0" w:space="0" w:color="auto"/>
            <w:bottom w:val="none" w:sz="0" w:space="0" w:color="auto"/>
            <w:right w:val="none" w:sz="0" w:space="0" w:color="auto"/>
          </w:divBdr>
        </w:div>
        <w:div w:id="4747465">
          <w:marLeft w:val="640"/>
          <w:marRight w:val="0"/>
          <w:marTop w:val="0"/>
          <w:marBottom w:val="0"/>
          <w:divBdr>
            <w:top w:val="none" w:sz="0" w:space="0" w:color="auto"/>
            <w:left w:val="none" w:sz="0" w:space="0" w:color="auto"/>
            <w:bottom w:val="none" w:sz="0" w:space="0" w:color="auto"/>
            <w:right w:val="none" w:sz="0" w:space="0" w:color="auto"/>
          </w:divBdr>
        </w:div>
        <w:div w:id="2111512476">
          <w:marLeft w:val="640"/>
          <w:marRight w:val="0"/>
          <w:marTop w:val="0"/>
          <w:marBottom w:val="0"/>
          <w:divBdr>
            <w:top w:val="none" w:sz="0" w:space="0" w:color="auto"/>
            <w:left w:val="none" w:sz="0" w:space="0" w:color="auto"/>
            <w:bottom w:val="none" w:sz="0" w:space="0" w:color="auto"/>
            <w:right w:val="none" w:sz="0" w:space="0" w:color="auto"/>
          </w:divBdr>
        </w:div>
        <w:div w:id="1602293857">
          <w:marLeft w:val="640"/>
          <w:marRight w:val="0"/>
          <w:marTop w:val="0"/>
          <w:marBottom w:val="0"/>
          <w:divBdr>
            <w:top w:val="none" w:sz="0" w:space="0" w:color="auto"/>
            <w:left w:val="none" w:sz="0" w:space="0" w:color="auto"/>
            <w:bottom w:val="none" w:sz="0" w:space="0" w:color="auto"/>
            <w:right w:val="none" w:sz="0" w:space="0" w:color="auto"/>
          </w:divBdr>
        </w:div>
        <w:div w:id="1868326604">
          <w:marLeft w:val="640"/>
          <w:marRight w:val="0"/>
          <w:marTop w:val="0"/>
          <w:marBottom w:val="0"/>
          <w:divBdr>
            <w:top w:val="none" w:sz="0" w:space="0" w:color="auto"/>
            <w:left w:val="none" w:sz="0" w:space="0" w:color="auto"/>
            <w:bottom w:val="none" w:sz="0" w:space="0" w:color="auto"/>
            <w:right w:val="none" w:sz="0" w:space="0" w:color="auto"/>
          </w:divBdr>
        </w:div>
        <w:div w:id="113328788">
          <w:marLeft w:val="640"/>
          <w:marRight w:val="0"/>
          <w:marTop w:val="0"/>
          <w:marBottom w:val="0"/>
          <w:divBdr>
            <w:top w:val="none" w:sz="0" w:space="0" w:color="auto"/>
            <w:left w:val="none" w:sz="0" w:space="0" w:color="auto"/>
            <w:bottom w:val="none" w:sz="0" w:space="0" w:color="auto"/>
            <w:right w:val="none" w:sz="0" w:space="0" w:color="auto"/>
          </w:divBdr>
        </w:div>
        <w:div w:id="2103409780">
          <w:marLeft w:val="640"/>
          <w:marRight w:val="0"/>
          <w:marTop w:val="0"/>
          <w:marBottom w:val="0"/>
          <w:divBdr>
            <w:top w:val="none" w:sz="0" w:space="0" w:color="auto"/>
            <w:left w:val="none" w:sz="0" w:space="0" w:color="auto"/>
            <w:bottom w:val="none" w:sz="0" w:space="0" w:color="auto"/>
            <w:right w:val="none" w:sz="0" w:space="0" w:color="auto"/>
          </w:divBdr>
        </w:div>
        <w:div w:id="1396315426">
          <w:marLeft w:val="640"/>
          <w:marRight w:val="0"/>
          <w:marTop w:val="0"/>
          <w:marBottom w:val="0"/>
          <w:divBdr>
            <w:top w:val="none" w:sz="0" w:space="0" w:color="auto"/>
            <w:left w:val="none" w:sz="0" w:space="0" w:color="auto"/>
            <w:bottom w:val="none" w:sz="0" w:space="0" w:color="auto"/>
            <w:right w:val="none" w:sz="0" w:space="0" w:color="auto"/>
          </w:divBdr>
        </w:div>
        <w:div w:id="350688179">
          <w:marLeft w:val="640"/>
          <w:marRight w:val="0"/>
          <w:marTop w:val="0"/>
          <w:marBottom w:val="0"/>
          <w:divBdr>
            <w:top w:val="none" w:sz="0" w:space="0" w:color="auto"/>
            <w:left w:val="none" w:sz="0" w:space="0" w:color="auto"/>
            <w:bottom w:val="none" w:sz="0" w:space="0" w:color="auto"/>
            <w:right w:val="none" w:sz="0" w:space="0" w:color="auto"/>
          </w:divBdr>
        </w:div>
        <w:div w:id="168762784">
          <w:marLeft w:val="640"/>
          <w:marRight w:val="0"/>
          <w:marTop w:val="0"/>
          <w:marBottom w:val="0"/>
          <w:divBdr>
            <w:top w:val="none" w:sz="0" w:space="0" w:color="auto"/>
            <w:left w:val="none" w:sz="0" w:space="0" w:color="auto"/>
            <w:bottom w:val="none" w:sz="0" w:space="0" w:color="auto"/>
            <w:right w:val="none" w:sz="0" w:space="0" w:color="auto"/>
          </w:divBdr>
        </w:div>
        <w:div w:id="1182471217">
          <w:marLeft w:val="640"/>
          <w:marRight w:val="0"/>
          <w:marTop w:val="0"/>
          <w:marBottom w:val="0"/>
          <w:divBdr>
            <w:top w:val="none" w:sz="0" w:space="0" w:color="auto"/>
            <w:left w:val="none" w:sz="0" w:space="0" w:color="auto"/>
            <w:bottom w:val="none" w:sz="0" w:space="0" w:color="auto"/>
            <w:right w:val="none" w:sz="0" w:space="0" w:color="auto"/>
          </w:divBdr>
        </w:div>
        <w:div w:id="126514603">
          <w:marLeft w:val="640"/>
          <w:marRight w:val="0"/>
          <w:marTop w:val="0"/>
          <w:marBottom w:val="0"/>
          <w:divBdr>
            <w:top w:val="none" w:sz="0" w:space="0" w:color="auto"/>
            <w:left w:val="none" w:sz="0" w:space="0" w:color="auto"/>
            <w:bottom w:val="none" w:sz="0" w:space="0" w:color="auto"/>
            <w:right w:val="none" w:sz="0" w:space="0" w:color="auto"/>
          </w:divBdr>
        </w:div>
        <w:div w:id="1518421991">
          <w:marLeft w:val="640"/>
          <w:marRight w:val="0"/>
          <w:marTop w:val="0"/>
          <w:marBottom w:val="0"/>
          <w:divBdr>
            <w:top w:val="none" w:sz="0" w:space="0" w:color="auto"/>
            <w:left w:val="none" w:sz="0" w:space="0" w:color="auto"/>
            <w:bottom w:val="none" w:sz="0" w:space="0" w:color="auto"/>
            <w:right w:val="none" w:sz="0" w:space="0" w:color="auto"/>
          </w:divBdr>
        </w:div>
        <w:div w:id="431050519">
          <w:marLeft w:val="640"/>
          <w:marRight w:val="0"/>
          <w:marTop w:val="0"/>
          <w:marBottom w:val="0"/>
          <w:divBdr>
            <w:top w:val="none" w:sz="0" w:space="0" w:color="auto"/>
            <w:left w:val="none" w:sz="0" w:space="0" w:color="auto"/>
            <w:bottom w:val="none" w:sz="0" w:space="0" w:color="auto"/>
            <w:right w:val="none" w:sz="0" w:space="0" w:color="auto"/>
          </w:divBdr>
        </w:div>
        <w:div w:id="101800575">
          <w:marLeft w:val="640"/>
          <w:marRight w:val="0"/>
          <w:marTop w:val="0"/>
          <w:marBottom w:val="0"/>
          <w:divBdr>
            <w:top w:val="none" w:sz="0" w:space="0" w:color="auto"/>
            <w:left w:val="none" w:sz="0" w:space="0" w:color="auto"/>
            <w:bottom w:val="none" w:sz="0" w:space="0" w:color="auto"/>
            <w:right w:val="none" w:sz="0" w:space="0" w:color="auto"/>
          </w:divBdr>
        </w:div>
        <w:div w:id="875970096">
          <w:marLeft w:val="640"/>
          <w:marRight w:val="0"/>
          <w:marTop w:val="0"/>
          <w:marBottom w:val="0"/>
          <w:divBdr>
            <w:top w:val="none" w:sz="0" w:space="0" w:color="auto"/>
            <w:left w:val="none" w:sz="0" w:space="0" w:color="auto"/>
            <w:bottom w:val="none" w:sz="0" w:space="0" w:color="auto"/>
            <w:right w:val="none" w:sz="0" w:space="0" w:color="auto"/>
          </w:divBdr>
        </w:div>
        <w:div w:id="926310320">
          <w:marLeft w:val="640"/>
          <w:marRight w:val="0"/>
          <w:marTop w:val="0"/>
          <w:marBottom w:val="0"/>
          <w:divBdr>
            <w:top w:val="none" w:sz="0" w:space="0" w:color="auto"/>
            <w:left w:val="none" w:sz="0" w:space="0" w:color="auto"/>
            <w:bottom w:val="none" w:sz="0" w:space="0" w:color="auto"/>
            <w:right w:val="none" w:sz="0" w:space="0" w:color="auto"/>
          </w:divBdr>
        </w:div>
        <w:div w:id="148910050">
          <w:marLeft w:val="640"/>
          <w:marRight w:val="0"/>
          <w:marTop w:val="0"/>
          <w:marBottom w:val="0"/>
          <w:divBdr>
            <w:top w:val="none" w:sz="0" w:space="0" w:color="auto"/>
            <w:left w:val="none" w:sz="0" w:space="0" w:color="auto"/>
            <w:bottom w:val="none" w:sz="0" w:space="0" w:color="auto"/>
            <w:right w:val="none" w:sz="0" w:space="0" w:color="auto"/>
          </w:divBdr>
        </w:div>
      </w:divsChild>
    </w:div>
    <w:div w:id="2032366990">
      <w:bodyDiv w:val="1"/>
      <w:marLeft w:val="0"/>
      <w:marRight w:val="0"/>
      <w:marTop w:val="0"/>
      <w:marBottom w:val="0"/>
      <w:divBdr>
        <w:top w:val="none" w:sz="0" w:space="0" w:color="auto"/>
        <w:left w:val="none" w:sz="0" w:space="0" w:color="auto"/>
        <w:bottom w:val="none" w:sz="0" w:space="0" w:color="auto"/>
        <w:right w:val="none" w:sz="0" w:space="0" w:color="auto"/>
      </w:divBdr>
      <w:divsChild>
        <w:div w:id="794105289">
          <w:marLeft w:val="640"/>
          <w:marRight w:val="0"/>
          <w:marTop w:val="0"/>
          <w:marBottom w:val="0"/>
          <w:divBdr>
            <w:top w:val="none" w:sz="0" w:space="0" w:color="auto"/>
            <w:left w:val="none" w:sz="0" w:space="0" w:color="auto"/>
            <w:bottom w:val="none" w:sz="0" w:space="0" w:color="auto"/>
            <w:right w:val="none" w:sz="0" w:space="0" w:color="auto"/>
          </w:divBdr>
        </w:div>
        <w:div w:id="1609653463">
          <w:marLeft w:val="640"/>
          <w:marRight w:val="0"/>
          <w:marTop w:val="0"/>
          <w:marBottom w:val="0"/>
          <w:divBdr>
            <w:top w:val="none" w:sz="0" w:space="0" w:color="auto"/>
            <w:left w:val="none" w:sz="0" w:space="0" w:color="auto"/>
            <w:bottom w:val="none" w:sz="0" w:space="0" w:color="auto"/>
            <w:right w:val="none" w:sz="0" w:space="0" w:color="auto"/>
          </w:divBdr>
        </w:div>
        <w:div w:id="1046951841">
          <w:marLeft w:val="640"/>
          <w:marRight w:val="0"/>
          <w:marTop w:val="0"/>
          <w:marBottom w:val="0"/>
          <w:divBdr>
            <w:top w:val="none" w:sz="0" w:space="0" w:color="auto"/>
            <w:left w:val="none" w:sz="0" w:space="0" w:color="auto"/>
            <w:bottom w:val="none" w:sz="0" w:space="0" w:color="auto"/>
            <w:right w:val="none" w:sz="0" w:space="0" w:color="auto"/>
          </w:divBdr>
        </w:div>
        <w:div w:id="482891831">
          <w:marLeft w:val="640"/>
          <w:marRight w:val="0"/>
          <w:marTop w:val="0"/>
          <w:marBottom w:val="0"/>
          <w:divBdr>
            <w:top w:val="none" w:sz="0" w:space="0" w:color="auto"/>
            <w:left w:val="none" w:sz="0" w:space="0" w:color="auto"/>
            <w:bottom w:val="none" w:sz="0" w:space="0" w:color="auto"/>
            <w:right w:val="none" w:sz="0" w:space="0" w:color="auto"/>
          </w:divBdr>
        </w:div>
        <w:div w:id="1327637566">
          <w:marLeft w:val="640"/>
          <w:marRight w:val="0"/>
          <w:marTop w:val="0"/>
          <w:marBottom w:val="0"/>
          <w:divBdr>
            <w:top w:val="none" w:sz="0" w:space="0" w:color="auto"/>
            <w:left w:val="none" w:sz="0" w:space="0" w:color="auto"/>
            <w:bottom w:val="none" w:sz="0" w:space="0" w:color="auto"/>
            <w:right w:val="none" w:sz="0" w:space="0" w:color="auto"/>
          </w:divBdr>
        </w:div>
        <w:div w:id="1160534620">
          <w:marLeft w:val="640"/>
          <w:marRight w:val="0"/>
          <w:marTop w:val="0"/>
          <w:marBottom w:val="0"/>
          <w:divBdr>
            <w:top w:val="none" w:sz="0" w:space="0" w:color="auto"/>
            <w:left w:val="none" w:sz="0" w:space="0" w:color="auto"/>
            <w:bottom w:val="none" w:sz="0" w:space="0" w:color="auto"/>
            <w:right w:val="none" w:sz="0" w:space="0" w:color="auto"/>
          </w:divBdr>
        </w:div>
        <w:div w:id="1123765226">
          <w:marLeft w:val="640"/>
          <w:marRight w:val="0"/>
          <w:marTop w:val="0"/>
          <w:marBottom w:val="0"/>
          <w:divBdr>
            <w:top w:val="none" w:sz="0" w:space="0" w:color="auto"/>
            <w:left w:val="none" w:sz="0" w:space="0" w:color="auto"/>
            <w:bottom w:val="none" w:sz="0" w:space="0" w:color="auto"/>
            <w:right w:val="none" w:sz="0" w:space="0" w:color="auto"/>
          </w:divBdr>
        </w:div>
        <w:div w:id="1438982174">
          <w:marLeft w:val="640"/>
          <w:marRight w:val="0"/>
          <w:marTop w:val="0"/>
          <w:marBottom w:val="0"/>
          <w:divBdr>
            <w:top w:val="none" w:sz="0" w:space="0" w:color="auto"/>
            <w:left w:val="none" w:sz="0" w:space="0" w:color="auto"/>
            <w:bottom w:val="none" w:sz="0" w:space="0" w:color="auto"/>
            <w:right w:val="none" w:sz="0" w:space="0" w:color="auto"/>
          </w:divBdr>
        </w:div>
        <w:div w:id="729377989">
          <w:marLeft w:val="640"/>
          <w:marRight w:val="0"/>
          <w:marTop w:val="0"/>
          <w:marBottom w:val="0"/>
          <w:divBdr>
            <w:top w:val="none" w:sz="0" w:space="0" w:color="auto"/>
            <w:left w:val="none" w:sz="0" w:space="0" w:color="auto"/>
            <w:bottom w:val="none" w:sz="0" w:space="0" w:color="auto"/>
            <w:right w:val="none" w:sz="0" w:space="0" w:color="auto"/>
          </w:divBdr>
        </w:div>
        <w:div w:id="1261177241">
          <w:marLeft w:val="640"/>
          <w:marRight w:val="0"/>
          <w:marTop w:val="0"/>
          <w:marBottom w:val="0"/>
          <w:divBdr>
            <w:top w:val="none" w:sz="0" w:space="0" w:color="auto"/>
            <w:left w:val="none" w:sz="0" w:space="0" w:color="auto"/>
            <w:bottom w:val="none" w:sz="0" w:space="0" w:color="auto"/>
            <w:right w:val="none" w:sz="0" w:space="0" w:color="auto"/>
          </w:divBdr>
        </w:div>
        <w:div w:id="968586272">
          <w:marLeft w:val="640"/>
          <w:marRight w:val="0"/>
          <w:marTop w:val="0"/>
          <w:marBottom w:val="0"/>
          <w:divBdr>
            <w:top w:val="none" w:sz="0" w:space="0" w:color="auto"/>
            <w:left w:val="none" w:sz="0" w:space="0" w:color="auto"/>
            <w:bottom w:val="none" w:sz="0" w:space="0" w:color="auto"/>
            <w:right w:val="none" w:sz="0" w:space="0" w:color="auto"/>
          </w:divBdr>
        </w:div>
        <w:div w:id="1584099920">
          <w:marLeft w:val="640"/>
          <w:marRight w:val="0"/>
          <w:marTop w:val="0"/>
          <w:marBottom w:val="0"/>
          <w:divBdr>
            <w:top w:val="none" w:sz="0" w:space="0" w:color="auto"/>
            <w:left w:val="none" w:sz="0" w:space="0" w:color="auto"/>
            <w:bottom w:val="none" w:sz="0" w:space="0" w:color="auto"/>
            <w:right w:val="none" w:sz="0" w:space="0" w:color="auto"/>
          </w:divBdr>
        </w:div>
        <w:div w:id="1180972219">
          <w:marLeft w:val="640"/>
          <w:marRight w:val="0"/>
          <w:marTop w:val="0"/>
          <w:marBottom w:val="0"/>
          <w:divBdr>
            <w:top w:val="none" w:sz="0" w:space="0" w:color="auto"/>
            <w:left w:val="none" w:sz="0" w:space="0" w:color="auto"/>
            <w:bottom w:val="none" w:sz="0" w:space="0" w:color="auto"/>
            <w:right w:val="none" w:sz="0" w:space="0" w:color="auto"/>
          </w:divBdr>
        </w:div>
        <w:div w:id="1348562671">
          <w:marLeft w:val="640"/>
          <w:marRight w:val="0"/>
          <w:marTop w:val="0"/>
          <w:marBottom w:val="0"/>
          <w:divBdr>
            <w:top w:val="none" w:sz="0" w:space="0" w:color="auto"/>
            <w:left w:val="none" w:sz="0" w:space="0" w:color="auto"/>
            <w:bottom w:val="none" w:sz="0" w:space="0" w:color="auto"/>
            <w:right w:val="none" w:sz="0" w:space="0" w:color="auto"/>
          </w:divBdr>
        </w:div>
        <w:div w:id="434177953">
          <w:marLeft w:val="640"/>
          <w:marRight w:val="0"/>
          <w:marTop w:val="0"/>
          <w:marBottom w:val="0"/>
          <w:divBdr>
            <w:top w:val="none" w:sz="0" w:space="0" w:color="auto"/>
            <w:left w:val="none" w:sz="0" w:space="0" w:color="auto"/>
            <w:bottom w:val="none" w:sz="0" w:space="0" w:color="auto"/>
            <w:right w:val="none" w:sz="0" w:space="0" w:color="auto"/>
          </w:divBdr>
        </w:div>
        <w:div w:id="989670662">
          <w:marLeft w:val="640"/>
          <w:marRight w:val="0"/>
          <w:marTop w:val="0"/>
          <w:marBottom w:val="0"/>
          <w:divBdr>
            <w:top w:val="none" w:sz="0" w:space="0" w:color="auto"/>
            <w:left w:val="none" w:sz="0" w:space="0" w:color="auto"/>
            <w:bottom w:val="none" w:sz="0" w:space="0" w:color="auto"/>
            <w:right w:val="none" w:sz="0" w:space="0" w:color="auto"/>
          </w:divBdr>
        </w:div>
        <w:div w:id="1762213344">
          <w:marLeft w:val="640"/>
          <w:marRight w:val="0"/>
          <w:marTop w:val="0"/>
          <w:marBottom w:val="0"/>
          <w:divBdr>
            <w:top w:val="none" w:sz="0" w:space="0" w:color="auto"/>
            <w:left w:val="none" w:sz="0" w:space="0" w:color="auto"/>
            <w:bottom w:val="none" w:sz="0" w:space="0" w:color="auto"/>
            <w:right w:val="none" w:sz="0" w:space="0" w:color="auto"/>
          </w:divBdr>
        </w:div>
        <w:div w:id="221452293">
          <w:marLeft w:val="640"/>
          <w:marRight w:val="0"/>
          <w:marTop w:val="0"/>
          <w:marBottom w:val="0"/>
          <w:divBdr>
            <w:top w:val="none" w:sz="0" w:space="0" w:color="auto"/>
            <w:left w:val="none" w:sz="0" w:space="0" w:color="auto"/>
            <w:bottom w:val="none" w:sz="0" w:space="0" w:color="auto"/>
            <w:right w:val="none" w:sz="0" w:space="0" w:color="auto"/>
          </w:divBdr>
        </w:div>
        <w:div w:id="1412390899">
          <w:marLeft w:val="640"/>
          <w:marRight w:val="0"/>
          <w:marTop w:val="0"/>
          <w:marBottom w:val="0"/>
          <w:divBdr>
            <w:top w:val="none" w:sz="0" w:space="0" w:color="auto"/>
            <w:left w:val="none" w:sz="0" w:space="0" w:color="auto"/>
            <w:bottom w:val="none" w:sz="0" w:space="0" w:color="auto"/>
            <w:right w:val="none" w:sz="0" w:space="0" w:color="auto"/>
          </w:divBdr>
        </w:div>
        <w:div w:id="1705978706">
          <w:marLeft w:val="640"/>
          <w:marRight w:val="0"/>
          <w:marTop w:val="0"/>
          <w:marBottom w:val="0"/>
          <w:divBdr>
            <w:top w:val="none" w:sz="0" w:space="0" w:color="auto"/>
            <w:left w:val="none" w:sz="0" w:space="0" w:color="auto"/>
            <w:bottom w:val="none" w:sz="0" w:space="0" w:color="auto"/>
            <w:right w:val="none" w:sz="0" w:space="0" w:color="auto"/>
          </w:divBdr>
        </w:div>
        <w:div w:id="1408765173">
          <w:marLeft w:val="640"/>
          <w:marRight w:val="0"/>
          <w:marTop w:val="0"/>
          <w:marBottom w:val="0"/>
          <w:divBdr>
            <w:top w:val="none" w:sz="0" w:space="0" w:color="auto"/>
            <w:left w:val="none" w:sz="0" w:space="0" w:color="auto"/>
            <w:bottom w:val="none" w:sz="0" w:space="0" w:color="auto"/>
            <w:right w:val="none" w:sz="0" w:space="0" w:color="auto"/>
          </w:divBdr>
        </w:div>
        <w:div w:id="334307216">
          <w:marLeft w:val="640"/>
          <w:marRight w:val="0"/>
          <w:marTop w:val="0"/>
          <w:marBottom w:val="0"/>
          <w:divBdr>
            <w:top w:val="none" w:sz="0" w:space="0" w:color="auto"/>
            <w:left w:val="none" w:sz="0" w:space="0" w:color="auto"/>
            <w:bottom w:val="none" w:sz="0" w:space="0" w:color="auto"/>
            <w:right w:val="none" w:sz="0" w:space="0" w:color="auto"/>
          </w:divBdr>
        </w:div>
        <w:div w:id="1178422162">
          <w:marLeft w:val="640"/>
          <w:marRight w:val="0"/>
          <w:marTop w:val="0"/>
          <w:marBottom w:val="0"/>
          <w:divBdr>
            <w:top w:val="none" w:sz="0" w:space="0" w:color="auto"/>
            <w:left w:val="none" w:sz="0" w:space="0" w:color="auto"/>
            <w:bottom w:val="none" w:sz="0" w:space="0" w:color="auto"/>
            <w:right w:val="none" w:sz="0" w:space="0" w:color="auto"/>
          </w:divBdr>
        </w:div>
        <w:div w:id="487867316">
          <w:marLeft w:val="640"/>
          <w:marRight w:val="0"/>
          <w:marTop w:val="0"/>
          <w:marBottom w:val="0"/>
          <w:divBdr>
            <w:top w:val="none" w:sz="0" w:space="0" w:color="auto"/>
            <w:left w:val="none" w:sz="0" w:space="0" w:color="auto"/>
            <w:bottom w:val="none" w:sz="0" w:space="0" w:color="auto"/>
            <w:right w:val="none" w:sz="0" w:space="0" w:color="auto"/>
          </w:divBdr>
        </w:div>
        <w:div w:id="806897827">
          <w:marLeft w:val="640"/>
          <w:marRight w:val="0"/>
          <w:marTop w:val="0"/>
          <w:marBottom w:val="0"/>
          <w:divBdr>
            <w:top w:val="none" w:sz="0" w:space="0" w:color="auto"/>
            <w:left w:val="none" w:sz="0" w:space="0" w:color="auto"/>
            <w:bottom w:val="none" w:sz="0" w:space="0" w:color="auto"/>
            <w:right w:val="none" w:sz="0" w:space="0" w:color="auto"/>
          </w:divBdr>
        </w:div>
        <w:div w:id="876428552">
          <w:marLeft w:val="640"/>
          <w:marRight w:val="0"/>
          <w:marTop w:val="0"/>
          <w:marBottom w:val="0"/>
          <w:divBdr>
            <w:top w:val="none" w:sz="0" w:space="0" w:color="auto"/>
            <w:left w:val="none" w:sz="0" w:space="0" w:color="auto"/>
            <w:bottom w:val="none" w:sz="0" w:space="0" w:color="auto"/>
            <w:right w:val="none" w:sz="0" w:space="0" w:color="auto"/>
          </w:divBdr>
        </w:div>
        <w:div w:id="967975033">
          <w:marLeft w:val="640"/>
          <w:marRight w:val="0"/>
          <w:marTop w:val="0"/>
          <w:marBottom w:val="0"/>
          <w:divBdr>
            <w:top w:val="none" w:sz="0" w:space="0" w:color="auto"/>
            <w:left w:val="none" w:sz="0" w:space="0" w:color="auto"/>
            <w:bottom w:val="none" w:sz="0" w:space="0" w:color="auto"/>
            <w:right w:val="none" w:sz="0" w:space="0" w:color="auto"/>
          </w:divBdr>
        </w:div>
        <w:div w:id="42604168">
          <w:marLeft w:val="640"/>
          <w:marRight w:val="0"/>
          <w:marTop w:val="0"/>
          <w:marBottom w:val="0"/>
          <w:divBdr>
            <w:top w:val="none" w:sz="0" w:space="0" w:color="auto"/>
            <w:left w:val="none" w:sz="0" w:space="0" w:color="auto"/>
            <w:bottom w:val="none" w:sz="0" w:space="0" w:color="auto"/>
            <w:right w:val="none" w:sz="0" w:space="0" w:color="auto"/>
          </w:divBdr>
        </w:div>
        <w:div w:id="1122066968">
          <w:marLeft w:val="640"/>
          <w:marRight w:val="0"/>
          <w:marTop w:val="0"/>
          <w:marBottom w:val="0"/>
          <w:divBdr>
            <w:top w:val="none" w:sz="0" w:space="0" w:color="auto"/>
            <w:left w:val="none" w:sz="0" w:space="0" w:color="auto"/>
            <w:bottom w:val="none" w:sz="0" w:space="0" w:color="auto"/>
            <w:right w:val="none" w:sz="0" w:space="0" w:color="auto"/>
          </w:divBdr>
        </w:div>
        <w:div w:id="492650726">
          <w:marLeft w:val="640"/>
          <w:marRight w:val="0"/>
          <w:marTop w:val="0"/>
          <w:marBottom w:val="0"/>
          <w:divBdr>
            <w:top w:val="none" w:sz="0" w:space="0" w:color="auto"/>
            <w:left w:val="none" w:sz="0" w:space="0" w:color="auto"/>
            <w:bottom w:val="none" w:sz="0" w:space="0" w:color="auto"/>
            <w:right w:val="none" w:sz="0" w:space="0" w:color="auto"/>
          </w:divBdr>
        </w:div>
        <w:div w:id="1954283968">
          <w:marLeft w:val="640"/>
          <w:marRight w:val="0"/>
          <w:marTop w:val="0"/>
          <w:marBottom w:val="0"/>
          <w:divBdr>
            <w:top w:val="none" w:sz="0" w:space="0" w:color="auto"/>
            <w:left w:val="none" w:sz="0" w:space="0" w:color="auto"/>
            <w:bottom w:val="none" w:sz="0" w:space="0" w:color="auto"/>
            <w:right w:val="none" w:sz="0" w:space="0" w:color="auto"/>
          </w:divBdr>
        </w:div>
        <w:div w:id="1058630009">
          <w:marLeft w:val="640"/>
          <w:marRight w:val="0"/>
          <w:marTop w:val="0"/>
          <w:marBottom w:val="0"/>
          <w:divBdr>
            <w:top w:val="none" w:sz="0" w:space="0" w:color="auto"/>
            <w:left w:val="none" w:sz="0" w:space="0" w:color="auto"/>
            <w:bottom w:val="none" w:sz="0" w:space="0" w:color="auto"/>
            <w:right w:val="none" w:sz="0" w:space="0" w:color="auto"/>
          </w:divBdr>
        </w:div>
        <w:div w:id="15933898">
          <w:marLeft w:val="640"/>
          <w:marRight w:val="0"/>
          <w:marTop w:val="0"/>
          <w:marBottom w:val="0"/>
          <w:divBdr>
            <w:top w:val="none" w:sz="0" w:space="0" w:color="auto"/>
            <w:left w:val="none" w:sz="0" w:space="0" w:color="auto"/>
            <w:bottom w:val="none" w:sz="0" w:space="0" w:color="auto"/>
            <w:right w:val="none" w:sz="0" w:space="0" w:color="auto"/>
          </w:divBdr>
        </w:div>
        <w:div w:id="76362854">
          <w:marLeft w:val="640"/>
          <w:marRight w:val="0"/>
          <w:marTop w:val="0"/>
          <w:marBottom w:val="0"/>
          <w:divBdr>
            <w:top w:val="none" w:sz="0" w:space="0" w:color="auto"/>
            <w:left w:val="none" w:sz="0" w:space="0" w:color="auto"/>
            <w:bottom w:val="none" w:sz="0" w:space="0" w:color="auto"/>
            <w:right w:val="none" w:sz="0" w:space="0" w:color="auto"/>
          </w:divBdr>
        </w:div>
        <w:div w:id="958683824">
          <w:marLeft w:val="640"/>
          <w:marRight w:val="0"/>
          <w:marTop w:val="0"/>
          <w:marBottom w:val="0"/>
          <w:divBdr>
            <w:top w:val="none" w:sz="0" w:space="0" w:color="auto"/>
            <w:left w:val="none" w:sz="0" w:space="0" w:color="auto"/>
            <w:bottom w:val="none" w:sz="0" w:space="0" w:color="auto"/>
            <w:right w:val="none" w:sz="0" w:space="0" w:color="auto"/>
          </w:divBdr>
        </w:div>
        <w:div w:id="975909180">
          <w:marLeft w:val="640"/>
          <w:marRight w:val="0"/>
          <w:marTop w:val="0"/>
          <w:marBottom w:val="0"/>
          <w:divBdr>
            <w:top w:val="none" w:sz="0" w:space="0" w:color="auto"/>
            <w:left w:val="none" w:sz="0" w:space="0" w:color="auto"/>
            <w:bottom w:val="none" w:sz="0" w:space="0" w:color="auto"/>
            <w:right w:val="none" w:sz="0" w:space="0" w:color="auto"/>
          </w:divBdr>
        </w:div>
        <w:div w:id="829712236">
          <w:marLeft w:val="640"/>
          <w:marRight w:val="0"/>
          <w:marTop w:val="0"/>
          <w:marBottom w:val="0"/>
          <w:divBdr>
            <w:top w:val="none" w:sz="0" w:space="0" w:color="auto"/>
            <w:left w:val="none" w:sz="0" w:space="0" w:color="auto"/>
            <w:bottom w:val="none" w:sz="0" w:space="0" w:color="auto"/>
            <w:right w:val="none" w:sz="0" w:space="0" w:color="auto"/>
          </w:divBdr>
        </w:div>
        <w:div w:id="780296201">
          <w:marLeft w:val="640"/>
          <w:marRight w:val="0"/>
          <w:marTop w:val="0"/>
          <w:marBottom w:val="0"/>
          <w:divBdr>
            <w:top w:val="none" w:sz="0" w:space="0" w:color="auto"/>
            <w:left w:val="none" w:sz="0" w:space="0" w:color="auto"/>
            <w:bottom w:val="none" w:sz="0" w:space="0" w:color="auto"/>
            <w:right w:val="none" w:sz="0" w:space="0" w:color="auto"/>
          </w:divBdr>
        </w:div>
        <w:div w:id="1863785598">
          <w:marLeft w:val="640"/>
          <w:marRight w:val="0"/>
          <w:marTop w:val="0"/>
          <w:marBottom w:val="0"/>
          <w:divBdr>
            <w:top w:val="none" w:sz="0" w:space="0" w:color="auto"/>
            <w:left w:val="none" w:sz="0" w:space="0" w:color="auto"/>
            <w:bottom w:val="none" w:sz="0" w:space="0" w:color="auto"/>
            <w:right w:val="none" w:sz="0" w:space="0" w:color="auto"/>
          </w:divBdr>
        </w:div>
        <w:div w:id="175727269">
          <w:marLeft w:val="640"/>
          <w:marRight w:val="0"/>
          <w:marTop w:val="0"/>
          <w:marBottom w:val="0"/>
          <w:divBdr>
            <w:top w:val="none" w:sz="0" w:space="0" w:color="auto"/>
            <w:left w:val="none" w:sz="0" w:space="0" w:color="auto"/>
            <w:bottom w:val="none" w:sz="0" w:space="0" w:color="auto"/>
            <w:right w:val="none" w:sz="0" w:space="0" w:color="auto"/>
          </w:divBdr>
        </w:div>
        <w:div w:id="1507013960">
          <w:marLeft w:val="640"/>
          <w:marRight w:val="0"/>
          <w:marTop w:val="0"/>
          <w:marBottom w:val="0"/>
          <w:divBdr>
            <w:top w:val="none" w:sz="0" w:space="0" w:color="auto"/>
            <w:left w:val="none" w:sz="0" w:space="0" w:color="auto"/>
            <w:bottom w:val="none" w:sz="0" w:space="0" w:color="auto"/>
            <w:right w:val="none" w:sz="0" w:space="0" w:color="auto"/>
          </w:divBdr>
        </w:div>
        <w:div w:id="172493547">
          <w:marLeft w:val="640"/>
          <w:marRight w:val="0"/>
          <w:marTop w:val="0"/>
          <w:marBottom w:val="0"/>
          <w:divBdr>
            <w:top w:val="none" w:sz="0" w:space="0" w:color="auto"/>
            <w:left w:val="none" w:sz="0" w:space="0" w:color="auto"/>
            <w:bottom w:val="none" w:sz="0" w:space="0" w:color="auto"/>
            <w:right w:val="none" w:sz="0" w:space="0" w:color="auto"/>
          </w:divBdr>
        </w:div>
        <w:div w:id="1986928913">
          <w:marLeft w:val="640"/>
          <w:marRight w:val="0"/>
          <w:marTop w:val="0"/>
          <w:marBottom w:val="0"/>
          <w:divBdr>
            <w:top w:val="none" w:sz="0" w:space="0" w:color="auto"/>
            <w:left w:val="none" w:sz="0" w:space="0" w:color="auto"/>
            <w:bottom w:val="none" w:sz="0" w:space="0" w:color="auto"/>
            <w:right w:val="none" w:sz="0" w:space="0" w:color="auto"/>
          </w:divBdr>
        </w:div>
        <w:div w:id="1134984525">
          <w:marLeft w:val="640"/>
          <w:marRight w:val="0"/>
          <w:marTop w:val="0"/>
          <w:marBottom w:val="0"/>
          <w:divBdr>
            <w:top w:val="none" w:sz="0" w:space="0" w:color="auto"/>
            <w:left w:val="none" w:sz="0" w:space="0" w:color="auto"/>
            <w:bottom w:val="none" w:sz="0" w:space="0" w:color="auto"/>
            <w:right w:val="none" w:sz="0" w:space="0" w:color="auto"/>
          </w:divBdr>
        </w:div>
        <w:div w:id="44959060">
          <w:marLeft w:val="640"/>
          <w:marRight w:val="0"/>
          <w:marTop w:val="0"/>
          <w:marBottom w:val="0"/>
          <w:divBdr>
            <w:top w:val="none" w:sz="0" w:space="0" w:color="auto"/>
            <w:left w:val="none" w:sz="0" w:space="0" w:color="auto"/>
            <w:bottom w:val="none" w:sz="0" w:space="0" w:color="auto"/>
            <w:right w:val="none" w:sz="0" w:space="0" w:color="auto"/>
          </w:divBdr>
        </w:div>
        <w:div w:id="1918243612">
          <w:marLeft w:val="640"/>
          <w:marRight w:val="0"/>
          <w:marTop w:val="0"/>
          <w:marBottom w:val="0"/>
          <w:divBdr>
            <w:top w:val="none" w:sz="0" w:space="0" w:color="auto"/>
            <w:left w:val="none" w:sz="0" w:space="0" w:color="auto"/>
            <w:bottom w:val="none" w:sz="0" w:space="0" w:color="auto"/>
            <w:right w:val="none" w:sz="0" w:space="0" w:color="auto"/>
          </w:divBdr>
        </w:div>
        <w:div w:id="1442217295">
          <w:marLeft w:val="640"/>
          <w:marRight w:val="0"/>
          <w:marTop w:val="0"/>
          <w:marBottom w:val="0"/>
          <w:divBdr>
            <w:top w:val="none" w:sz="0" w:space="0" w:color="auto"/>
            <w:left w:val="none" w:sz="0" w:space="0" w:color="auto"/>
            <w:bottom w:val="none" w:sz="0" w:space="0" w:color="auto"/>
            <w:right w:val="none" w:sz="0" w:space="0" w:color="auto"/>
          </w:divBdr>
        </w:div>
        <w:div w:id="1552112939">
          <w:marLeft w:val="640"/>
          <w:marRight w:val="0"/>
          <w:marTop w:val="0"/>
          <w:marBottom w:val="0"/>
          <w:divBdr>
            <w:top w:val="none" w:sz="0" w:space="0" w:color="auto"/>
            <w:left w:val="none" w:sz="0" w:space="0" w:color="auto"/>
            <w:bottom w:val="none" w:sz="0" w:space="0" w:color="auto"/>
            <w:right w:val="none" w:sz="0" w:space="0" w:color="auto"/>
          </w:divBdr>
        </w:div>
        <w:div w:id="74330224">
          <w:marLeft w:val="640"/>
          <w:marRight w:val="0"/>
          <w:marTop w:val="0"/>
          <w:marBottom w:val="0"/>
          <w:divBdr>
            <w:top w:val="none" w:sz="0" w:space="0" w:color="auto"/>
            <w:left w:val="none" w:sz="0" w:space="0" w:color="auto"/>
            <w:bottom w:val="none" w:sz="0" w:space="0" w:color="auto"/>
            <w:right w:val="none" w:sz="0" w:space="0" w:color="auto"/>
          </w:divBdr>
        </w:div>
        <w:div w:id="2013221058">
          <w:marLeft w:val="640"/>
          <w:marRight w:val="0"/>
          <w:marTop w:val="0"/>
          <w:marBottom w:val="0"/>
          <w:divBdr>
            <w:top w:val="none" w:sz="0" w:space="0" w:color="auto"/>
            <w:left w:val="none" w:sz="0" w:space="0" w:color="auto"/>
            <w:bottom w:val="none" w:sz="0" w:space="0" w:color="auto"/>
            <w:right w:val="none" w:sz="0" w:space="0" w:color="auto"/>
          </w:divBdr>
        </w:div>
        <w:div w:id="995378000">
          <w:marLeft w:val="640"/>
          <w:marRight w:val="0"/>
          <w:marTop w:val="0"/>
          <w:marBottom w:val="0"/>
          <w:divBdr>
            <w:top w:val="none" w:sz="0" w:space="0" w:color="auto"/>
            <w:left w:val="none" w:sz="0" w:space="0" w:color="auto"/>
            <w:bottom w:val="none" w:sz="0" w:space="0" w:color="auto"/>
            <w:right w:val="none" w:sz="0" w:space="0" w:color="auto"/>
          </w:divBdr>
        </w:div>
        <w:div w:id="568854006">
          <w:marLeft w:val="640"/>
          <w:marRight w:val="0"/>
          <w:marTop w:val="0"/>
          <w:marBottom w:val="0"/>
          <w:divBdr>
            <w:top w:val="none" w:sz="0" w:space="0" w:color="auto"/>
            <w:left w:val="none" w:sz="0" w:space="0" w:color="auto"/>
            <w:bottom w:val="none" w:sz="0" w:space="0" w:color="auto"/>
            <w:right w:val="none" w:sz="0" w:space="0" w:color="auto"/>
          </w:divBdr>
        </w:div>
        <w:div w:id="253978070">
          <w:marLeft w:val="640"/>
          <w:marRight w:val="0"/>
          <w:marTop w:val="0"/>
          <w:marBottom w:val="0"/>
          <w:divBdr>
            <w:top w:val="none" w:sz="0" w:space="0" w:color="auto"/>
            <w:left w:val="none" w:sz="0" w:space="0" w:color="auto"/>
            <w:bottom w:val="none" w:sz="0" w:space="0" w:color="auto"/>
            <w:right w:val="none" w:sz="0" w:space="0" w:color="auto"/>
          </w:divBdr>
        </w:div>
        <w:div w:id="1914730630">
          <w:marLeft w:val="640"/>
          <w:marRight w:val="0"/>
          <w:marTop w:val="0"/>
          <w:marBottom w:val="0"/>
          <w:divBdr>
            <w:top w:val="none" w:sz="0" w:space="0" w:color="auto"/>
            <w:left w:val="none" w:sz="0" w:space="0" w:color="auto"/>
            <w:bottom w:val="none" w:sz="0" w:space="0" w:color="auto"/>
            <w:right w:val="none" w:sz="0" w:space="0" w:color="auto"/>
          </w:divBdr>
        </w:div>
        <w:div w:id="843592698">
          <w:marLeft w:val="640"/>
          <w:marRight w:val="0"/>
          <w:marTop w:val="0"/>
          <w:marBottom w:val="0"/>
          <w:divBdr>
            <w:top w:val="none" w:sz="0" w:space="0" w:color="auto"/>
            <w:left w:val="none" w:sz="0" w:space="0" w:color="auto"/>
            <w:bottom w:val="none" w:sz="0" w:space="0" w:color="auto"/>
            <w:right w:val="none" w:sz="0" w:space="0" w:color="auto"/>
          </w:divBdr>
        </w:div>
        <w:div w:id="1524782106">
          <w:marLeft w:val="640"/>
          <w:marRight w:val="0"/>
          <w:marTop w:val="0"/>
          <w:marBottom w:val="0"/>
          <w:divBdr>
            <w:top w:val="none" w:sz="0" w:space="0" w:color="auto"/>
            <w:left w:val="none" w:sz="0" w:space="0" w:color="auto"/>
            <w:bottom w:val="none" w:sz="0" w:space="0" w:color="auto"/>
            <w:right w:val="none" w:sz="0" w:space="0" w:color="auto"/>
          </w:divBdr>
        </w:div>
        <w:div w:id="830220443">
          <w:marLeft w:val="640"/>
          <w:marRight w:val="0"/>
          <w:marTop w:val="0"/>
          <w:marBottom w:val="0"/>
          <w:divBdr>
            <w:top w:val="none" w:sz="0" w:space="0" w:color="auto"/>
            <w:left w:val="none" w:sz="0" w:space="0" w:color="auto"/>
            <w:bottom w:val="none" w:sz="0" w:space="0" w:color="auto"/>
            <w:right w:val="none" w:sz="0" w:space="0" w:color="auto"/>
          </w:divBdr>
        </w:div>
        <w:div w:id="1261378143">
          <w:marLeft w:val="640"/>
          <w:marRight w:val="0"/>
          <w:marTop w:val="0"/>
          <w:marBottom w:val="0"/>
          <w:divBdr>
            <w:top w:val="none" w:sz="0" w:space="0" w:color="auto"/>
            <w:left w:val="none" w:sz="0" w:space="0" w:color="auto"/>
            <w:bottom w:val="none" w:sz="0" w:space="0" w:color="auto"/>
            <w:right w:val="none" w:sz="0" w:space="0" w:color="auto"/>
          </w:divBdr>
        </w:div>
        <w:div w:id="2103256113">
          <w:marLeft w:val="640"/>
          <w:marRight w:val="0"/>
          <w:marTop w:val="0"/>
          <w:marBottom w:val="0"/>
          <w:divBdr>
            <w:top w:val="none" w:sz="0" w:space="0" w:color="auto"/>
            <w:left w:val="none" w:sz="0" w:space="0" w:color="auto"/>
            <w:bottom w:val="none" w:sz="0" w:space="0" w:color="auto"/>
            <w:right w:val="none" w:sz="0" w:space="0" w:color="auto"/>
          </w:divBdr>
        </w:div>
        <w:div w:id="185364805">
          <w:marLeft w:val="640"/>
          <w:marRight w:val="0"/>
          <w:marTop w:val="0"/>
          <w:marBottom w:val="0"/>
          <w:divBdr>
            <w:top w:val="none" w:sz="0" w:space="0" w:color="auto"/>
            <w:left w:val="none" w:sz="0" w:space="0" w:color="auto"/>
            <w:bottom w:val="none" w:sz="0" w:space="0" w:color="auto"/>
            <w:right w:val="none" w:sz="0" w:space="0" w:color="auto"/>
          </w:divBdr>
        </w:div>
        <w:div w:id="1414816647">
          <w:marLeft w:val="640"/>
          <w:marRight w:val="0"/>
          <w:marTop w:val="0"/>
          <w:marBottom w:val="0"/>
          <w:divBdr>
            <w:top w:val="none" w:sz="0" w:space="0" w:color="auto"/>
            <w:left w:val="none" w:sz="0" w:space="0" w:color="auto"/>
            <w:bottom w:val="none" w:sz="0" w:space="0" w:color="auto"/>
            <w:right w:val="none" w:sz="0" w:space="0" w:color="auto"/>
          </w:divBdr>
        </w:div>
        <w:div w:id="1315842138">
          <w:marLeft w:val="640"/>
          <w:marRight w:val="0"/>
          <w:marTop w:val="0"/>
          <w:marBottom w:val="0"/>
          <w:divBdr>
            <w:top w:val="none" w:sz="0" w:space="0" w:color="auto"/>
            <w:left w:val="none" w:sz="0" w:space="0" w:color="auto"/>
            <w:bottom w:val="none" w:sz="0" w:space="0" w:color="auto"/>
            <w:right w:val="none" w:sz="0" w:space="0" w:color="auto"/>
          </w:divBdr>
        </w:div>
        <w:div w:id="250086035">
          <w:marLeft w:val="640"/>
          <w:marRight w:val="0"/>
          <w:marTop w:val="0"/>
          <w:marBottom w:val="0"/>
          <w:divBdr>
            <w:top w:val="none" w:sz="0" w:space="0" w:color="auto"/>
            <w:left w:val="none" w:sz="0" w:space="0" w:color="auto"/>
            <w:bottom w:val="none" w:sz="0" w:space="0" w:color="auto"/>
            <w:right w:val="none" w:sz="0" w:space="0" w:color="auto"/>
          </w:divBdr>
        </w:div>
        <w:div w:id="267198071">
          <w:marLeft w:val="640"/>
          <w:marRight w:val="0"/>
          <w:marTop w:val="0"/>
          <w:marBottom w:val="0"/>
          <w:divBdr>
            <w:top w:val="none" w:sz="0" w:space="0" w:color="auto"/>
            <w:left w:val="none" w:sz="0" w:space="0" w:color="auto"/>
            <w:bottom w:val="none" w:sz="0" w:space="0" w:color="auto"/>
            <w:right w:val="none" w:sz="0" w:space="0" w:color="auto"/>
          </w:divBdr>
        </w:div>
        <w:div w:id="1927036663">
          <w:marLeft w:val="640"/>
          <w:marRight w:val="0"/>
          <w:marTop w:val="0"/>
          <w:marBottom w:val="0"/>
          <w:divBdr>
            <w:top w:val="none" w:sz="0" w:space="0" w:color="auto"/>
            <w:left w:val="none" w:sz="0" w:space="0" w:color="auto"/>
            <w:bottom w:val="none" w:sz="0" w:space="0" w:color="auto"/>
            <w:right w:val="none" w:sz="0" w:space="0" w:color="auto"/>
          </w:divBdr>
        </w:div>
        <w:div w:id="374239452">
          <w:marLeft w:val="640"/>
          <w:marRight w:val="0"/>
          <w:marTop w:val="0"/>
          <w:marBottom w:val="0"/>
          <w:divBdr>
            <w:top w:val="none" w:sz="0" w:space="0" w:color="auto"/>
            <w:left w:val="none" w:sz="0" w:space="0" w:color="auto"/>
            <w:bottom w:val="none" w:sz="0" w:space="0" w:color="auto"/>
            <w:right w:val="none" w:sz="0" w:space="0" w:color="auto"/>
          </w:divBdr>
        </w:div>
        <w:div w:id="1418399271">
          <w:marLeft w:val="640"/>
          <w:marRight w:val="0"/>
          <w:marTop w:val="0"/>
          <w:marBottom w:val="0"/>
          <w:divBdr>
            <w:top w:val="none" w:sz="0" w:space="0" w:color="auto"/>
            <w:left w:val="none" w:sz="0" w:space="0" w:color="auto"/>
            <w:bottom w:val="none" w:sz="0" w:space="0" w:color="auto"/>
            <w:right w:val="none" w:sz="0" w:space="0" w:color="auto"/>
          </w:divBdr>
        </w:div>
        <w:div w:id="22366732">
          <w:marLeft w:val="640"/>
          <w:marRight w:val="0"/>
          <w:marTop w:val="0"/>
          <w:marBottom w:val="0"/>
          <w:divBdr>
            <w:top w:val="none" w:sz="0" w:space="0" w:color="auto"/>
            <w:left w:val="none" w:sz="0" w:space="0" w:color="auto"/>
            <w:bottom w:val="none" w:sz="0" w:space="0" w:color="auto"/>
            <w:right w:val="none" w:sz="0" w:space="0" w:color="auto"/>
          </w:divBdr>
        </w:div>
        <w:div w:id="1834444433">
          <w:marLeft w:val="640"/>
          <w:marRight w:val="0"/>
          <w:marTop w:val="0"/>
          <w:marBottom w:val="0"/>
          <w:divBdr>
            <w:top w:val="none" w:sz="0" w:space="0" w:color="auto"/>
            <w:left w:val="none" w:sz="0" w:space="0" w:color="auto"/>
            <w:bottom w:val="none" w:sz="0" w:space="0" w:color="auto"/>
            <w:right w:val="none" w:sz="0" w:space="0" w:color="auto"/>
          </w:divBdr>
        </w:div>
        <w:div w:id="1826629047">
          <w:marLeft w:val="640"/>
          <w:marRight w:val="0"/>
          <w:marTop w:val="0"/>
          <w:marBottom w:val="0"/>
          <w:divBdr>
            <w:top w:val="none" w:sz="0" w:space="0" w:color="auto"/>
            <w:left w:val="none" w:sz="0" w:space="0" w:color="auto"/>
            <w:bottom w:val="none" w:sz="0" w:space="0" w:color="auto"/>
            <w:right w:val="none" w:sz="0" w:space="0" w:color="auto"/>
          </w:divBdr>
        </w:div>
        <w:div w:id="688605658">
          <w:marLeft w:val="640"/>
          <w:marRight w:val="0"/>
          <w:marTop w:val="0"/>
          <w:marBottom w:val="0"/>
          <w:divBdr>
            <w:top w:val="none" w:sz="0" w:space="0" w:color="auto"/>
            <w:left w:val="none" w:sz="0" w:space="0" w:color="auto"/>
            <w:bottom w:val="none" w:sz="0" w:space="0" w:color="auto"/>
            <w:right w:val="none" w:sz="0" w:space="0" w:color="auto"/>
          </w:divBdr>
        </w:div>
        <w:div w:id="516042259">
          <w:marLeft w:val="640"/>
          <w:marRight w:val="0"/>
          <w:marTop w:val="0"/>
          <w:marBottom w:val="0"/>
          <w:divBdr>
            <w:top w:val="none" w:sz="0" w:space="0" w:color="auto"/>
            <w:left w:val="none" w:sz="0" w:space="0" w:color="auto"/>
            <w:bottom w:val="none" w:sz="0" w:space="0" w:color="auto"/>
            <w:right w:val="none" w:sz="0" w:space="0" w:color="auto"/>
          </w:divBdr>
        </w:div>
        <w:div w:id="823085582">
          <w:marLeft w:val="640"/>
          <w:marRight w:val="0"/>
          <w:marTop w:val="0"/>
          <w:marBottom w:val="0"/>
          <w:divBdr>
            <w:top w:val="none" w:sz="0" w:space="0" w:color="auto"/>
            <w:left w:val="none" w:sz="0" w:space="0" w:color="auto"/>
            <w:bottom w:val="none" w:sz="0" w:space="0" w:color="auto"/>
            <w:right w:val="none" w:sz="0" w:space="0" w:color="auto"/>
          </w:divBdr>
        </w:div>
        <w:div w:id="520708619">
          <w:marLeft w:val="640"/>
          <w:marRight w:val="0"/>
          <w:marTop w:val="0"/>
          <w:marBottom w:val="0"/>
          <w:divBdr>
            <w:top w:val="none" w:sz="0" w:space="0" w:color="auto"/>
            <w:left w:val="none" w:sz="0" w:space="0" w:color="auto"/>
            <w:bottom w:val="none" w:sz="0" w:space="0" w:color="auto"/>
            <w:right w:val="none" w:sz="0" w:space="0" w:color="auto"/>
          </w:divBdr>
        </w:div>
        <w:div w:id="703484300">
          <w:marLeft w:val="640"/>
          <w:marRight w:val="0"/>
          <w:marTop w:val="0"/>
          <w:marBottom w:val="0"/>
          <w:divBdr>
            <w:top w:val="none" w:sz="0" w:space="0" w:color="auto"/>
            <w:left w:val="none" w:sz="0" w:space="0" w:color="auto"/>
            <w:bottom w:val="none" w:sz="0" w:space="0" w:color="auto"/>
            <w:right w:val="none" w:sz="0" w:space="0" w:color="auto"/>
          </w:divBdr>
        </w:div>
        <w:div w:id="2063097296">
          <w:marLeft w:val="640"/>
          <w:marRight w:val="0"/>
          <w:marTop w:val="0"/>
          <w:marBottom w:val="0"/>
          <w:divBdr>
            <w:top w:val="none" w:sz="0" w:space="0" w:color="auto"/>
            <w:left w:val="none" w:sz="0" w:space="0" w:color="auto"/>
            <w:bottom w:val="none" w:sz="0" w:space="0" w:color="auto"/>
            <w:right w:val="none" w:sz="0" w:space="0" w:color="auto"/>
          </w:divBdr>
        </w:div>
        <w:div w:id="1589119175">
          <w:marLeft w:val="640"/>
          <w:marRight w:val="0"/>
          <w:marTop w:val="0"/>
          <w:marBottom w:val="0"/>
          <w:divBdr>
            <w:top w:val="none" w:sz="0" w:space="0" w:color="auto"/>
            <w:left w:val="none" w:sz="0" w:space="0" w:color="auto"/>
            <w:bottom w:val="none" w:sz="0" w:space="0" w:color="auto"/>
            <w:right w:val="none" w:sz="0" w:space="0" w:color="auto"/>
          </w:divBdr>
        </w:div>
        <w:div w:id="193932790">
          <w:marLeft w:val="640"/>
          <w:marRight w:val="0"/>
          <w:marTop w:val="0"/>
          <w:marBottom w:val="0"/>
          <w:divBdr>
            <w:top w:val="none" w:sz="0" w:space="0" w:color="auto"/>
            <w:left w:val="none" w:sz="0" w:space="0" w:color="auto"/>
            <w:bottom w:val="none" w:sz="0" w:space="0" w:color="auto"/>
            <w:right w:val="none" w:sz="0" w:space="0" w:color="auto"/>
          </w:divBdr>
        </w:div>
        <w:div w:id="281377470">
          <w:marLeft w:val="640"/>
          <w:marRight w:val="0"/>
          <w:marTop w:val="0"/>
          <w:marBottom w:val="0"/>
          <w:divBdr>
            <w:top w:val="none" w:sz="0" w:space="0" w:color="auto"/>
            <w:left w:val="none" w:sz="0" w:space="0" w:color="auto"/>
            <w:bottom w:val="none" w:sz="0" w:space="0" w:color="auto"/>
            <w:right w:val="none" w:sz="0" w:space="0" w:color="auto"/>
          </w:divBdr>
        </w:div>
        <w:div w:id="1661884761">
          <w:marLeft w:val="640"/>
          <w:marRight w:val="0"/>
          <w:marTop w:val="0"/>
          <w:marBottom w:val="0"/>
          <w:divBdr>
            <w:top w:val="none" w:sz="0" w:space="0" w:color="auto"/>
            <w:left w:val="none" w:sz="0" w:space="0" w:color="auto"/>
            <w:bottom w:val="none" w:sz="0" w:space="0" w:color="auto"/>
            <w:right w:val="none" w:sz="0" w:space="0" w:color="auto"/>
          </w:divBdr>
        </w:div>
        <w:div w:id="1905293075">
          <w:marLeft w:val="640"/>
          <w:marRight w:val="0"/>
          <w:marTop w:val="0"/>
          <w:marBottom w:val="0"/>
          <w:divBdr>
            <w:top w:val="none" w:sz="0" w:space="0" w:color="auto"/>
            <w:left w:val="none" w:sz="0" w:space="0" w:color="auto"/>
            <w:bottom w:val="none" w:sz="0" w:space="0" w:color="auto"/>
            <w:right w:val="none" w:sz="0" w:space="0" w:color="auto"/>
          </w:divBdr>
        </w:div>
        <w:div w:id="1979184">
          <w:marLeft w:val="640"/>
          <w:marRight w:val="0"/>
          <w:marTop w:val="0"/>
          <w:marBottom w:val="0"/>
          <w:divBdr>
            <w:top w:val="none" w:sz="0" w:space="0" w:color="auto"/>
            <w:left w:val="none" w:sz="0" w:space="0" w:color="auto"/>
            <w:bottom w:val="none" w:sz="0" w:space="0" w:color="auto"/>
            <w:right w:val="none" w:sz="0" w:space="0" w:color="auto"/>
          </w:divBdr>
        </w:div>
        <w:div w:id="406389090">
          <w:marLeft w:val="640"/>
          <w:marRight w:val="0"/>
          <w:marTop w:val="0"/>
          <w:marBottom w:val="0"/>
          <w:divBdr>
            <w:top w:val="none" w:sz="0" w:space="0" w:color="auto"/>
            <w:left w:val="none" w:sz="0" w:space="0" w:color="auto"/>
            <w:bottom w:val="none" w:sz="0" w:space="0" w:color="auto"/>
            <w:right w:val="none" w:sz="0" w:space="0" w:color="auto"/>
          </w:divBdr>
        </w:div>
        <w:div w:id="835193602">
          <w:marLeft w:val="640"/>
          <w:marRight w:val="0"/>
          <w:marTop w:val="0"/>
          <w:marBottom w:val="0"/>
          <w:divBdr>
            <w:top w:val="none" w:sz="0" w:space="0" w:color="auto"/>
            <w:left w:val="none" w:sz="0" w:space="0" w:color="auto"/>
            <w:bottom w:val="none" w:sz="0" w:space="0" w:color="auto"/>
            <w:right w:val="none" w:sz="0" w:space="0" w:color="auto"/>
          </w:divBdr>
        </w:div>
        <w:div w:id="1117485336">
          <w:marLeft w:val="640"/>
          <w:marRight w:val="0"/>
          <w:marTop w:val="0"/>
          <w:marBottom w:val="0"/>
          <w:divBdr>
            <w:top w:val="none" w:sz="0" w:space="0" w:color="auto"/>
            <w:left w:val="none" w:sz="0" w:space="0" w:color="auto"/>
            <w:bottom w:val="none" w:sz="0" w:space="0" w:color="auto"/>
            <w:right w:val="none" w:sz="0" w:space="0" w:color="auto"/>
          </w:divBdr>
        </w:div>
        <w:div w:id="1422944028">
          <w:marLeft w:val="640"/>
          <w:marRight w:val="0"/>
          <w:marTop w:val="0"/>
          <w:marBottom w:val="0"/>
          <w:divBdr>
            <w:top w:val="none" w:sz="0" w:space="0" w:color="auto"/>
            <w:left w:val="none" w:sz="0" w:space="0" w:color="auto"/>
            <w:bottom w:val="none" w:sz="0" w:space="0" w:color="auto"/>
            <w:right w:val="none" w:sz="0" w:space="0" w:color="auto"/>
          </w:divBdr>
        </w:div>
        <w:div w:id="1096292304">
          <w:marLeft w:val="640"/>
          <w:marRight w:val="0"/>
          <w:marTop w:val="0"/>
          <w:marBottom w:val="0"/>
          <w:divBdr>
            <w:top w:val="none" w:sz="0" w:space="0" w:color="auto"/>
            <w:left w:val="none" w:sz="0" w:space="0" w:color="auto"/>
            <w:bottom w:val="none" w:sz="0" w:space="0" w:color="auto"/>
            <w:right w:val="none" w:sz="0" w:space="0" w:color="auto"/>
          </w:divBdr>
        </w:div>
        <w:div w:id="2048411778">
          <w:marLeft w:val="640"/>
          <w:marRight w:val="0"/>
          <w:marTop w:val="0"/>
          <w:marBottom w:val="0"/>
          <w:divBdr>
            <w:top w:val="none" w:sz="0" w:space="0" w:color="auto"/>
            <w:left w:val="none" w:sz="0" w:space="0" w:color="auto"/>
            <w:bottom w:val="none" w:sz="0" w:space="0" w:color="auto"/>
            <w:right w:val="none" w:sz="0" w:space="0" w:color="auto"/>
          </w:divBdr>
        </w:div>
      </w:divsChild>
    </w:div>
    <w:div w:id="2032678046">
      <w:bodyDiv w:val="1"/>
      <w:marLeft w:val="0"/>
      <w:marRight w:val="0"/>
      <w:marTop w:val="0"/>
      <w:marBottom w:val="0"/>
      <w:divBdr>
        <w:top w:val="none" w:sz="0" w:space="0" w:color="auto"/>
        <w:left w:val="none" w:sz="0" w:space="0" w:color="auto"/>
        <w:bottom w:val="none" w:sz="0" w:space="0" w:color="auto"/>
        <w:right w:val="none" w:sz="0" w:space="0" w:color="auto"/>
      </w:divBdr>
      <w:divsChild>
        <w:div w:id="1184825437">
          <w:marLeft w:val="640"/>
          <w:marRight w:val="0"/>
          <w:marTop w:val="0"/>
          <w:marBottom w:val="0"/>
          <w:divBdr>
            <w:top w:val="none" w:sz="0" w:space="0" w:color="auto"/>
            <w:left w:val="none" w:sz="0" w:space="0" w:color="auto"/>
            <w:bottom w:val="none" w:sz="0" w:space="0" w:color="auto"/>
            <w:right w:val="none" w:sz="0" w:space="0" w:color="auto"/>
          </w:divBdr>
        </w:div>
        <w:div w:id="1432699778">
          <w:marLeft w:val="640"/>
          <w:marRight w:val="0"/>
          <w:marTop w:val="0"/>
          <w:marBottom w:val="0"/>
          <w:divBdr>
            <w:top w:val="none" w:sz="0" w:space="0" w:color="auto"/>
            <w:left w:val="none" w:sz="0" w:space="0" w:color="auto"/>
            <w:bottom w:val="none" w:sz="0" w:space="0" w:color="auto"/>
            <w:right w:val="none" w:sz="0" w:space="0" w:color="auto"/>
          </w:divBdr>
        </w:div>
        <w:div w:id="1994946241">
          <w:marLeft w:val="640"/>
          <w:marRight w:val="0"/>
          <w:marTop w:val="0"/>
          <w:marBottom w:val="0"/>
          <w:divBdr>
            <w:top w:val="none" w:sz="0" w:space="0" w:color="auto"/>
            <w:left w:val="none" w:sz="0" w:space="0" w:color="auto"/>
            <w:bottom w:val="none" w:sz="0" w:space="0" w:color="auto"/>
            <w:right w:val="none" w:sz="0" w:space="0" w:color="auto"/>
          </w:divBdr>
        </w:div>
        <w:div w:id="337316138">
          <w:marLeft w:val="640"/>
          <w:marRight w:val="0"/>
          <w:marTop w:val="0"/>
          <w:marBottom w:val="0"/>
          <w:divBdr>
            <w:top w:val="none" w:sz="0" w:space="0" w:color="auto"/>
            <w:left w:val="none" w:sz="0" w:space="0" w:color="auto"/>
            <w:bottom w:val="none" w:sz="0" w:space="0" w:color="auto"/>
            <w:right w:val="none" w:sz="0" w:space="0" w:color="auto"/>
          </w:divBdr>
        </w:div>
        <w:div w:id="1148278310">
          <w:marLeft w:val="640"/>
          <w:marRight w:val="0"/>
          <w:marTop w:val="0"/>
          <w:marBottom w:val="0"/>
          <w:divBdr>
            <w:top w:val="none" w:sz="0" w:space="0" w:color="auto"/>
            <w:left w:val="none" w:sz="0" w:space="0" w:color="auto"/>
            <w:bottom w:val="none" w:sz="0" w:space="0" w:color="auto"/>
            <w:right w:val="none" w:sz="0" w:space="0" w:color="auto"/>
          </w:divBdr>
        </w:div>
        <w:div w:id="1028142255">
          <w:marLeft w:val="640"/>
          <w:marRight w:val="0"/>
          <w:marTop w:val="0"/>
          <w:marBottom w:val="0"/>
          <w:divBdr>
            <w:top w:val="none" w:sz="0" w:space="0" w:color="auto"/>
            <w:left w:val="none" w:sz="0" w:space="0" w:color="auto"/>
            <w:bottom w:val="none" w:sz="0" w:space="0" w:color="auto"/>
            <w:right w:val="none" w:sz="0" w:space="0" w:color="auto"/>
          </w:divBdr>
        </w:div>
        <w:div w:id="134838383">
          <w:marLeft w:val="640"/>
          <w:marRight w:val="0"/>
          <w:marTop w:val="0"/>
          <w:marBottom w:val="0"/>
          <w:divBdr>
            <w:top w:val="none" w:sz="0" w:space="0" w:color="auto"/>
            <w:left w:val="none" w:sz="0" w:space="0" w:color="auto"/>
            <w:bottom w:val="none" w:sz="0" w:space="0" w:color="auto"/>
            <w:right w:val="none" w:sz="0" w:space="0" w:color="auto"/>
          </w:divBdr>
        </w:div>
        <w:div w:id="179590538">
          <w:marLeft w:val="640"/>
          <w:marRight w:val="0"/>
          <w:marTop w:val="0"/>
          <w:marBottom w:val="0"/>
          <w:divBdr>
            <w:top w:val="none" w:sz="0" w:space="0" w:color="auto"/>
            <w:left w:val="none" w:sz="0" w:space="0" w:color="auto"/>
            <w:bottom w:val="none" w:sz="0" w:space="0" w:color="auto"/>
            <w:right w:val="none" w:sz="0" w:space="0" w:color="auto"/>
          </w:divBdr>
        </w:div>
        <w:div w:id="609819921">
          <w:marLeft w:val="640"/>
          <w:marRight w:val="0"/>
          <w:marTop w:val="0"/>
          <w:marBottom w:val="0"/>
          <w:divBdr>
            <w:top w:val="none" w:sz="0" w:space="0" w:color="auto"/>
            <w:left w:val="none" w:sz="0" w:space="0" w:color="auto"/>
            <w:bottom w:val="none" w:sz="0" w:space="0" w:color="auto"/>
            <w:right w:val="none" w:sz="0" w:space="0" w:color="auto"/>
          </w:divBdr>
        </w:div>
        <w:div w:id="1989749717">
          <w:marLeft w:val="640"/>
          <w:marRight w:val="0"/>
          <w:marTop w:val="0"/>
          <w:marBottom w:val="0"/>
          <w:divBdr>
            <w:top w:val="none" w:sz="0" w:space="0" w:color="auto"/>
            <w:left w:val="none" w:sz="0" w:space="0" w:color="auto"/>
            <w:bottom w:val="none" w:sz="0" w:space="0" w:color="auto"/>
            <w:right w:val="none" w:sz="0" w:space="0" w:color="auto"/>
          </w:divBdr>
        </w:div>
        <w:div w:id="217672593">
          <w:marLeft w:val="640"/>
          <w:marRight w:val="0"/>
          <w:marTop w:val="0"/>
          <w:marBottom w:val="0"/>
          <w:divBdr>
            <w:top w:val="none" w:sz="0" w:space="0" w:color="auto"/>
            <w:left w:val="none" w:sz="0" w:space="0" w:color="auto"/>
            <w:bottom w:val="none" w:sz="0" w:space="0" w:color="auto"/>
            <w:right w:val="none" w:sz="0" w:space="0" w:color="auto"/>
          </w:divBdr>
        </w:div>
        <w:div w:id="1375425881">
          <w:marLeft w:val="640"/>
          <w:marRight w:val="0"/>
          <w:marTop w:val="0"/>
          <w:marBottom w:val="0"/>
          <w:divBdr>
            <w:top w:val="none" w:sz="0" w:space="0" w:color="auto"/>
            <w:left w:val="none" w:sz="0" w:space="0" w:color="auto"/>
            <w:bottom w:val="none" w:sz="0" w:space="0" w:color="auto"/>
            <w:right w:val="none" w:sz="0" w:space="0" w:color="auto"/>
          </w:divBdr>
        </w:div>
        <w:div w:id="344862327">
          <w:marLeft w:val="640"/>
          <w:marRight w:val="0"/>
          <w:marTop w:val="0"/>
          <w:marBottom w:val="0"/>
          <w:divBdr>
            <w:top w:val="none" w:sz="0" w:space="0" w:color="auto"/>
            <w:left w:val="none" w:sz="0" w:space="0" w:color="auto"/>
            <w:bottom w:val="none" w:sz="0" w:space="0" w:color="auto"/>
            <w:right w:val="none" w:sz="0" w:space="0" w:color="auto"/>
          </w:divBdr>
        </w:div>
        <w:div w:id="1233391742">
          <w:marLeft w:val="640"/>
          <w:marRight w:val="0"/>
          <w:marTop w:val="0"/>
          <w:marBottom w:val="0"/>
          <w:divBdr>
            <w:top w:val="none" w:sz="0" w:space="0" w:color="auto"/>
            <w:left w:val="none" w:sz="0" w:space="0" w:color="auto"/>
            <w:bottom w:val="none" w:sz="0" w:space="0" w:color="auto"/>
            <w:right w:val="none" w:sz="0" w:space="0" w:color="auto"/>
          </w:divBdr>
        </w:div>
        <w:div w:id="1844734099">
          <w:marLeft w:val="640"/>
          <w:marRight w:val="0"/>
          <w:marTop w:val="0"/>
          <w:marBottom w:val="0"/>
          <w:divBdr>
            <w:top w:val="none" w:sz="0" w:space="0" w:color="auto"/>
            <w:left w:val="none" w:sz="0" w:space="0" w:color="auto"/>
            <w:bottom w:val="none" w:sz="0" w:space="0" w:color="auto"/>
            <w:right w:val="none" w:sz="0" w:space="0" w:color="auto"/>
          </w:divBdr>
        </w:div>
        <w:div w:id="2052996247">
          <w:marLeft w:val="640"/>
          <w:marRight w:val="0"/>
          <w:marTop w:val="0"/>
          <w:marBottom w:val="0"/>
          <w:divBdr>
            <w:top w:val="none" w:sz="0" w:space="0" w:color="auto"/>
            <w:left w:val="none" w:sz="0" w:space="0" w:color="auto"/>
            <w:bottom w:val="none" w:sz="0" w:space="0" w:color="auto"/>
            <w:right w:val="none" w:sz="0" w:space="0" w:color="auto"/>
          </w:divBdr>
        </w:div>
        <w:div w:id="1322538198">
          <w:marLeft w:val="640"/>
          <w:marRight w:val="0"/>
          <w:marTop w:val="0"/>
          <w:marBottom w:val="0"/>
          <w:divBdr>
            <w:top w:val="none" w:sz="0" w:space="0" w:color="auto"/>
            <w:left w:val="none" w:sz="0" w:space="0" w:color="auto"/>
            <w:bottom w:val="none" w:sz="0" w:space="0" w:color="auto"/>
            <w:right w:val="none" w:sz="0" w:space="0" w:color="auto"/>
          </w:divBdr>
        </w:div>
        <w:div w:id="1511599988">
          <w:marLeft w:val="640"/>
          <w:marRight w:val="0"/>
          <w:marTop w:val="0"/>
          <w:marBottom w:val="0"/>
          <w:divBdr>
            <w:top w:val="none" w:sz="0" w:space="0" w:color="auto"/>
            <w:left w:val="none" w:sz="0" w:space="0" w:color="auto"/>
            <w:bottom w:val="none" w:sz="0" w:space="0" w:color="auto"/>
            <w:right w:val="none" w:sz="0" w:space="0" w:color="auto"/>
          </w:divBdr>
        </w:div>
        <w:div w:id="2070225266">
          <w:marLeft w:val="640"/>
          <w:marRight w:val="0"/>
          <w:marTop w:val="0"/>
          <w:marBottom w:val="0"/>
          <w:divBdr>
            <w:top w:val="none" w:sz="0" w:space="0" w:color="auto"/>
            <w:left w:val="none" w:sz="0" w:space="0" w:color="auto"/>
            <w:bottom w:val="none" w:sz="0" w:space="0" w:color="auto"/>
            <w:right w:val="none" w:sz="0" w:space="0" w:color="auto"/>
          </w:divBdr>
        </w:div>
        <w:div w:id="553856576">
          <w:marLeft w:val="640"/>
          <w:marRight w:val="0"/>
          <w:marTop w:val="0"/>
          <w:marBottom w:val="0"/>
          <w:divBdr>
            <w:top w:val="none" w:sz="0" w:space="0" w:color="auto"/>
            <w:left w:val="none" w:sz="0" w:space="0" w:color="auto"/>
            <w:bottom w:val="none" w:sz="0" w:space="0" w:color="auto"/>
            <w:right w:val="none" w:sz="0" w:space="0" w:color="auto"/>
          </w:divBdr>
        </w:div>
        <w:div w:id="1032343159">
          <w:marLeft w:val="640"/>
          <w:marRight w:val="0"/>
          <w:marTop w:val="0"/>
          <w:marBottom w:val="0"/>
          <w:divBdr>
            <w:top w:val="none" w:sz="0" w:space="0" w:color="auto"/>
            <w:left w:val="none" w:sz="0" w:space="0" w:color="auto"/>
            <w:bottom w:val="none" w:sz="0" w:space="0" w:color="auto"/>
            <w:right w:val="none" w:sz="0" w:space="0" w:color="auto"/>
          </w:divBdr>
        </w:div>
        <w:div w:id="727726602">
          <w:marLeft w:val="640"/>
          <w:marRight w:val="0"/>
          <w:marTop w:val="0"/>
          <w:marBottom w:val="0"/>
          <w:divBdr>
            <w:top w:val="none" w:sz="0" w:space="0" w:color="auto"/>
            <w:left w:val="none" w:sz="0" w:space="0" w:color="auto"/>
            <w:bottom w:val="none" w:sz="0" w:space="0" w:color="auto"/>
            <w:right w:val="none" w:sz="0" w:space="0" w:color="auto"/>
          </w:divBdr>
        </w:div>
        <w:div w:id="410738999">
          <w:marLeft w:val="640"/>
          <w:marRight w:val="0"/>
          <w:marTop w:val="0"/>
          <w:marBottom w:val="0"/>
          <w:divBdr>
            <w:top w:val="none" w:sz="0" w:space="0" w:color="auto"/>
            <w:left w:val="none" w:sz="0" w:space="0" w:color="auto"/>
            <w:bottom w:val="none" w:sz="0" w:space="0" w:color="auto"/>
            <w:right w:val="none" w:sz="0" w:space="0" w:color="auto"/>
          </w:divBdr>
        </w:div>
        <w:div w:id="126120981">
          <w:marLeft w:val="640"/>
          <w:marRight w:val="0"/>
          <w:marTop w:val="0"/>
          <w:marBottom w:val="0"/>
          <w:divBdr>
            <w:top w:val="none" w:sz="0" w:space="0" w:color="auto"/>
            <w:left w:val="none" w:sz="0" w:space="0" w:color="auto"/>
            <w:bottom w:val="none" w:sz="0" w:space="0" w:color="auto"/>
            <w:right w:val="none" w:sz="0" w:space="0" w:color="auto"/>
          </w:divBdr>
        </w:div>
        <w:div w:id="674921455">
          <w:marLeft w:val="640"/>
          <w:marRight w:val="0"/>
          <w:marTop w:val="0"/>
          <w:marBottom w:val="0"/>
          <w:divBdr>
            <w:top w:val="none" w:sz="0" w:space="0" w:color="auto"/>
            <w:left w:val="none" w:sz="0" w:space="0" w:color="auto"/>
            <w:bottom w:val="none" w:sz="0" w:space="0" w:color="auto"/>
            <w:right w:val="none" w:sz="0" w:space="0" w:color="auto"/>
          </w:divBdr>
        </w:div>
        <w:div w:id="297230014">
          <w:marLeft w:val="640"/>
          <w:marRight w:val="0"/>
          <w:marTop w:val="0"/>
          <w:marBottom w:val="0"/>
          <w:divBdr>
            <w:top w:val="none" w:sz="0" w:space="0" w:color="auto"/>
            <w:left w:val="none" w:sz="0" w:space="0" w:color="auto"/>
            <w:bottom w:val="none" w:sz="0" w:space="0" w:color="auto"/>
            <w:right w:val="none" w:sz="0" w:space="0" w:color="auto"/>
          </w:divBdr>
        </w:div>
        <w:div w:id="895319456">
          <w:marLeft w:val="640"/>
          <w:marRight w:val="0"/>
          <w:marTop w:val="0"/>
          <w:marBottom w:val="0"/>
          <w:divBdr>
            <w:top w:val="none" w:sz="0" w:space="0" w:color="auto"/>
            <w:left w:val="none" w:sz="0" w:space="0" w:color="auto"/>
            <w:bottom w:val="none" w:sz="0" w:space="0" w:color="auto"/>
            <w:right w:val="none" w:sz="0" w:space="0" w:color="auto"/>
          </w:divBdr>
        </w:div>
        <w:div w:id="1255556635">
          <w:marLeft w:val="640"/>
          <w:marRight w:val="0"/>
          <w:marTop w:val="0"/>
          <w:marBottom w:val="0"/>
          <w:divBdr>
            <w:top w:val="none" w:sz="0" w:space="0" w:color="auto"/>
            <w:left w:val="none" w:sz="0" w:space="0" w:color="auto"/>
            <w:bottom w:val="none" w:sz="0" w:space="0" w:color="auto"/>
            <w:right w:val="none" w:sz="0" w:space="0" w:color="auto"/>
          </w:divBdr>
        </w:div>
        <w:div w:id="1561557191">
          <w:marLeft w:val="640"/>
          <w:marRight w:val="0"/>
          <w:marTop w:val="0"/>
          <w:marBottom w:val="0"/>
          <w:divBdr>
            <w:top w:val="none" w:sz="0" w:space="0" w:color="auto"/>
            <w:left w:val="none" w:sz="0" w:space="0" w:color="auto"/>
            <w:bottom w:val="none" w:sz="0" w:space="0" w:color="auto"/>
            <w:right w:val="none" w:sz="0" w:space="0" w:color="auto"/>
          </w:divBdr>
        </w:div>
        <w:div w:id="1185945101">
          <w:marLeft w:val="640"/>
          <w:marRight w:val="0"/>
          <w:marTop w:val="0"/>
          <w:marBottom w:val="0"/>
          <w:divBdr>
            <w:top w:val="none" w:sz="0" w:space="0" w:color="auto"/>
            <w:left w:val="none" w:sz="0" w:space="0" w:color="auto"/>
            <w:bottom w:val="none" w:sz="0" w:space="0" w:color="auto"/>
            <w:right w:val="none" w:sz="0" w:space="0" w:color="auto"/>
          </w:divBdr>
        </w:div>
        <w:div w:id="1642734811">
          <w:marLeft w:val="640"/>
          <w:marRight w:val="0"/>
          <w:marTop w:val="0"/>
          <w:marBottom w:val="0"/>
          <w:divBdr>
            <w:top w:val="none" w:sz="0" w:space="0" w:color="auto"/>
            <w:left w:val="none" w:sz="0" w:space="0" w:color="auto"/>
            <w:bottom w:val="none" w:sz="0" w:space="0" w:color="auto"/>
            <w:right w:val="none" w:sz="0" w:space="0" w:color="auto"/>
          </w:divBdr>
        </w:div>
        <w:div w:id="1704593068">
          <w:marLeft w:val="640"/>
          <w:marRight w:val="0"/>
          <w:marTop w:val="0"/>
          <w:marBottom w:val="0"/>
          <w:divBdr>
            <w:top w:val="none" w:sz="0" w:space="0" w:color="auto"/>
            <w:left w:val="none" w:sz="0" w:space="0" w:color="auto"/>
            <w:bottom w:val="none" w:sz="0" w:space="0" w:color="auto"/>
            <w:right w:val="none" w:sz="0" w:space="0" w:color="auto"/>
          </w:divBdr>
        </w:div>
        <w:div w:id="521089572">
          <w:marLeft w:val="640"/>
          <w:marRight w:val="0"/>
          <w:marTop w:val="0"/>
          <w:marBottom w:val="0"/>
          <w:divBdr>
            <w:top w:val="none" w:sz="0" w:space="0" w:color="auto"/>
            <w:left w:val="none" w:sz="0" w:space="0" w:color="auto"/>
            <w:bottom w:val="none" w:sz="0" w:space="0" w:color="auto"/>
            <w:right w:val="none" w:sz="0" w:space="0" w:color="auto"/>
          </w:divBdr>
        </w:div>
        <w:div w:id="1203516787">
          <w:marLeft w:val="640"/>
          <w:marRight w:val="0"/>
          <w:marTop w:val="0"/>
          <w:marBottom w:val="0"/>
          <w:divBdr>
            <w:top w:val="none" w:sz="0" w:space="0" w:color="auto"/>
            <w:left w:val="none" w:sz="0" w:space="0" w:color="auto"/>
            <w:bottom w:val="none" w:sz="0" w:space="0" w:color="auto"/>
            <w:right w:val="none" w:sz="0" w:space="0" w:color="auto"/>
          </w:divBdr>
        </w:div>
        <w:div w:id="667828181">
          <w:marLeft w:val="640"/>
          <w:marRight w:val="0"/>
          <w:marTop w:val="0"/>
          <w:marBottom w:val="0"/>
          <w:divBdr>
            <w:top w:val="none" w:sz="0" w:space="0" w:color="auto"/>
            <w:left w:val="none" w:sz="0" w:space="0" w:color="auto"/>
            <w:bottom w:val="none" w:sz="0" w:space="0" w:color="auto"/>
            <w:right w:val="none" w:sz="0" w:space="0" w:color="auto"/>
          </w:divBdr>
        </w:div>
        <w:div w:id="1451780392">
          <w:marLeft w:val="640"/>
          <w:marRight w:val="0"/>
          <w:marTop w:val="0"/>
          <w:marBottom w:val="0"/>
          <w:divBdr>
            <w:top w:val="none" w:sz="0" w:space="0" w:color="auto"/>
            <w:left w:val="none" w:sz="0" w:space="0" w:color="auto"/>
            <w:bottom w:val="none" w:sz="0" w:space="0" w:color="auto"/>
            <w:right w:val="none" w:sz="0" w:space="0" w:color="auto"/>
          </w:divBdr>
        </w:div>
        <w:div w:id="1867324483">
          <w:marLeft w:val="640"/>
          <w:marRight w:val="0"/>
          <w:marTop w:val="0"/>
          <w:marBottom w:val="0"/>
          <w:divBdr>
            <w:top w:val="none" w:sz="0" w:space="0" w:color="auto"/>
            <w:left w:val="none" w:sz="0" w:space="0" w:color="auto"/>
            <w:bottom w:val="none" w:sz="0" w:space="0" w:color="auto"/>
            <w:right w:val="none" w:sz="0" w:space="0" w:color="auto"/>
          </w:divBdr>
        </w:div>
        <w:div w:id="1666589393">
          <w:marLeft w:val="640"/>
          <w:marRight w:val="0"/>
          <w:marTop w:val="0"/>
          <w:marBottom w:val="0"/>
          <w:divBdr>
            <w:top w:val="none" w:sz="0" w:space="0" w:color="auto"/>
            <w:left w:val="none" w:sz="0" w:space="0" w:color="auto"/>
            <w:bottom w:val="none" w:sz="0" w:space="0" w:color="auto"/>
            <w:right w:val="none" w:sz="0" w:space="0" w:color="auto"/>
          </w:divBdr>
        </w:div>
        <w:div w:id="1019699643">
          <w:marLeft w:val="640"/>
          <w:marRight w:val="0"/>
          <w:marTop w:val="0"/>
          <w:marBottom w:val="0"/>
          <w:divBdr>
            <w:top w:val="none" w:sz="0" w:space="0" w:color="auto"/>
            <w:left w:val="none" w:sz="0" w:space="0" w:color="auto"/>
            <w:bottom w:val="none" w:sz="0" w:space="0" w:color="auto"/>
            <w:right w:val="none" w:sz="0" w:space="0" w:color="auto"/>
          </w:divBdr>
        </w:div>
        <w:div w:id="2075159091">
          <w:marLeft w:val="640"/>
          <w:marRight w:val="0"/>
          <w:marTop w:val="0"/>
          <w:marBottom w:val="0"/>
          <w:divBdr>
            <w:top w:val="none" w:sz="0" w:space="0" w:color="auto"/>
            <w:left w:val="none" w:sz="0" w:space="0" w:color="auto"/>
            <w:bottom w:val="none" w:sz="0" w:space="0" w:color="auto"/>
            <w:right w:val="none" w:sz="0" w:space="0" w:color="auto"/>
          </w:divBdr>
        </w:div>
        <w:div w:id="174807309">
          <w:marLeft w:val="640"/>
          <w:marRight w:val="0"/>
          <w:marTop w:val="0"/>
          <w:marBottom w:val="0"/>
          <w:divBdr>
            <w:top w:val="none" w:sz="0" w:space="0" w:color="auto"/>
            <w:left w:val="none" w:sz="0" w:space="0" w:color="auto"/>
            <w:bottom w:val="none" w:sz="0" w:space="0" w:color="auto"/>
            <w:right w:val="none" w:sz="0" w:space="0" w:color="auto"/>
          </w:divBdr>
        </w:div>
        <w:div w:id="963926543">
          <w:marLeft w:val="640"/>
          <w:marRight w:val="0"/>
          <w:marTop w:val="0"/>
          <w:marBottom w:val="0"/>
          <w:divBdr>
            <w:top w:val="none" w:sz="0" w:space="0" w:color="auto"/>
            <w:left w:val="none" w:sz="0" w:space="0" w:color="auto"/>
            <w:bottom w:val="none" w:sz="0" w:space="0" w:color="auto"/>
            <w:right w:val="none" w:sz="0" w:space="0" w:color="auto"/>
          </w:divBdr>
        </w:div>
        <w:div w:id="1650986390">
          <w:marLeft w:val="640"/>
          <w:marRight w:val="0"/>
          <w:marTop w:val="0"/>
          <w:marBottom w:val="0"/>
          <w:divBdr>
            <w:top w:val="none" w:sz="0" w:space="0" w:color="auto"/>
            <w:left w:val="none" w:sz="0" w:space="0" w:color="auto"/>
            <w:bottom w:val="none" w:sz="0" w:space="0" w:color="auto"/>
            <w:right w:val="none" w:sz="0" w:space="0" w:color="auto"/>
          </w:divBdr>
        </w:div>
        <w:div w:id="365446473">
          <w:marLeft w:val="640"/>
          <w:marRight w:val="0"/>
          <w:marTop w:val="0"/>
          <w:marBottom w:val="0"/>
          <w:divBdr>
            <w:top w:val="none" w:sz="0" w:space="0" w:color="auto"/>
            <w:left w:val="none" w:sz="0" w:space="0" w:color="auto"/>
            <w:bottom w:val="none" w:sz="0" w:space="0" w:color="auto"/>
            <w:right w:val="none" w:sz="0" w:space="0" w:color="auto"/>
          </w:divBdr>
        </w:div>
        <w:div w:id="2074351921">
          <w:marLeft w:val="640"/>
          <w:marRight w:val="0"/>
          <w:marTop w:val="0"/>
          <w:marBottom w:val="0"/>
          <w:divBdr>
            <w:top w:val="none" w:sz="0" w:space="0" w:color="auto"/>
            <w:left w:val="none" w:sz="0" w:space="0" w:color="auto"/>
            <w:bottom w:val="none" w:sz="0" w:space="0" w:color="auto"/>
            <w:right w:val="none" w:sz="0" w:space="0" w:color="auto"/>
          </w:divBdr>
        </w:div>
        <w:div w:id="1984650559">
          <w:marLeft w:val="640"/>
          <w:marRight w:val="0"/>
          <w:marTop w:val="0"/>
          <w:marBottom w:val="0"/>
          <w:divBdr>
            <w:top w:val="none" w:sz="0" w:space="0" w:color="auto"/>
            <w:left w:val="none" w:sz="0" w:space="0" w:color="auto"/>
            <w:bottom w:val="none" w:sz="0" w:space="0" w:color="auto"/>
            <w:right w:val="none" w:sz="0" w:space="0" w:color="auto"/>
          </w:divBdr>
        </w:div>
        <w:div w:id="1014651334">
          <w:marLeft w:val="640"/>
          <w:marRight w:val="0"/>
          <w:marTop w:val="0"/>
          <w:marBottom w:val="0"/>
          <w:divBdr>
            <w:top w:val="none" w:sz="0" w:space="0" w:color="auto"/>
            <w:left w:val="none" w:sz="0" w:space="0" w:color="auto"/>
            <w:bottom w:val="none" w:sz="0" w:space="0" w:color="auto"/>
            <w:right w:val="none" w:sz="0" w:space="0" w:color="auto"/>
          </w:divBdr>
        </w:div>
        <w:div w:id="496844613">
          <w:marLeft w:val="640"/>
          <w:marRight w:val="0"/>
          <w:marTop w:val="0"/>
          <w:marBottom w:val="0"/>
          <w:divBdr>
            <w:top w:val="none" w:sz="0" w:space="0" w:color="auto"/>
            <w:left w:val="none" w:sz="0" w:space="0" w:color="auto"/>
            <w:bottom w:val="none" w:sz="0" w:space="0" w:color="auto"/>
            <w:right w:val="none" w:sz="0" w:space="0" w:color="auto"/>
          </w:divBdr>
        </w:div>
        <w:div w:id="312948827">
          <w:marLeft w:val="640"/>
          <w:marRight w:val="0"/>
          <w:marTop w:val="0"/>
          <w:marBottom w:val="0"/>
          <w:divBdr>
            <w:top w:val="none" w:sz="0" w:space="0" w:color="auto"/>
            <w:left w:val="none" w:sz="0" w:space="0" w:color="auto"/>
            <w:bottom w:val="none" w:sz="0" w:space="0" w:color="auto"/>
            <w:right w:val="none" w:sz="0" w:space="0" w:color="auto"/>
          </w:divBdr>
        </w:div>
        <w:div w:id="1248466975">
          <w:marLeft w:val="640"/>
          <w:marRight w:val="0"/>
          <w:marTop w:val="0"/>
          <w:marBottom w:val="0"/>
          <w:divBdr>
            <w:top w:val="none" w:sz="0" w:space="0" w:color="auto"/>
            <w:left w:val="none" w:sz="0" w:space="0" w:color="auto"/>
            <w:bottom w:val="none" w:sz="0" w:space="0" w:color="auto"/>
            <w:right w:val="none" w:sz="0" w:space="0" w:color="auto"/>
          </w:divBdr>
        </w:div>
        <w:div w:id="2003579606">
          <w:marLeft w:val="640"/>
          <w:marRight w:val="0"/>
          <w:marTop w:val="0"/>
          <w:marBottom w:val="0"/>
          <w:divBdr>
            <w:top w:val="none" w:sz="0" w:space="0" w:color="auto"/>
            <w:left w:val="none" w:sz="0" w:space="0" w:color="auto"/>
            <w:bottom w:val="none" w:sz="0" w:space="0" w:color="auto"/>
            <w:right w:val="none" w:sz="0" w:space="0" w:color="auto"/>
          </w:divBdr>
        </w:div>
        <w:div w:id="1766614219">
          <w:marLeft w:val="640"/>
          <w:marRight w:val="0"/>
          <w:marTop w:val="0"/>
          <w:marBottom w:val="0"/>
          <w:divBdr>
            <w:top w:val="none" w:sz="0" w:space="0" w:color="auto"/>
            <w:left w:val="none" w:sz="0" w:space="0" w:color="auto"/>
            <w:bottom w:val="none" w:sz="0" w:space="0" w:color="auto"/>
            <w:right w:val="none" w:sz="0" w:space="0" w:color="auto"/>
          </w:divBdr>
        </w:div>
        <w:div w:id="421489953">
          <w:marLeft w:val="640"/>
          <w:marRight w:val="0"/>
          <w:marTop w:val="0"/>
          <w:marBottom w:val="0"/>
          <w:divBdr>
            <w:top w:val="none" w:sz="0" w:space="0" w:color="auto"/>
            <w:left w:val="none" w:sz="0" w:space="0" w:color="auto"/>
            <w:bottom w:val="none" w:sz="0" w:space="0" w:color="auto"/>
            <w:right w:val="none" w:sz="0" w:space="0" w:color="auto"/>
          </w:divBdr>
        </w:div>
        <w:div w:id="1234461728">
          <w:marLeft w:val="640"/>
          <w:marRight w:val="0"/>
          <w:marTop w:val="0"/>
          <w:marBottom w:val="0"/>
          <w:divBdr>
            <w:top w:val="none" w:sz="0" w:space="0" w:color="auto"/>
            <w:left w:val="none" w:sz="0" w:space="0" w:color="auto"/>
            <w:bottom w:val="none" w:sz="0" w:space="0" w:color="auto"/>
            <w:right w:val="none" w:sz="0" w:space="0" w:color="auto"/>
          </w:divBdr>
        </w:div>
        <w:div w:id="804079642">
          <w:marLeft w:val="640"/>
          <w:marRight w:val="0"/>
          <w:marTop w:val="0"/>
          <w:marBottom w:val="0"/>
          <w:divBdr>
            <w:top w:val="none" w:sz="0" w:space="0" w:color="auto"/>
            <w:left w:val="none" w:sz="0" w:space="0" w:color="auto"/>
            <w:bottom w:val="none" w:sz="0" w:space="0" w:color="auto"/>
            <w:right w:val="none" w:sz="0" w:space="0" w:color="auto"/>
          </w:divBdr>
        </w:div>
        <w:div w:id="1072969535">
          <w:marLeft w:val="640"/>
          <w:marRight w:val="0"/>
          <w:marTop w:val="0"/>
          <w:marBottom w:val="0"/>
          <w:divBdr>
            <w:top w:val="none" w:sz="0" w:space="0" w:color="auto"/>
            <w:left w:val="none" w:sz="0" w:space="0" w:color="auto"/>
            <w:bottom w:val="none" w:sz="0" w:space="0" w:color="auto"/>
            <w:right w:val="none" w:sz="0" w:space="0" w:color="auto"/>
          </w:divBdr>
        </w:div>
        <w:div w:id="530649635">
          <w:marLeft w:val="640"/>
          <w:marRight w:val="0"/>
          <w:marTop w:val="0"/>
          <w:marBottom w:val="0"/>
          <w:divBdr>
            <w:top w:val="none" w:sz="0" w:space="0" w:color="auto"/>
            <w:left w:val="none" w:sz="0" w:space="0" w:color="auto"/>
            <w:bottom w:val="none" w:sz="0" w:space="0" w:color="auto"/>
            <w:right w:val="none" w:sz="0" w:space="0" w:color="auto"/>
          </w:divBdr>
        </w:div>
        <w:div w:id="1880776699">
          <w:marLeft w:val="640"/>
          <w:marRight w:val="0"/>
          <w:marTop w:val="0"/>
          <w:marBottom w:val="0"/>
          <w:divBdr>
            <w:top w:val="none" w:sz="0" w:space="0" w:color="auto"/>
            <w:left w:val="none" w:sz="0" w:space="0" w:color="auto"/>
            <w:bottom w:val="none" w:sz="0" w:space="0" w:color="auto"/>
            <w:right w:val="none" w:sz="0" w:space="0" w:color="auto"/>
          </w:divBdr>
        </w:div>
        <w:div w:id="976179681">
          <w:marLeft w:val="640"/>
          <w:marRight w:val="0"/>
          <w:marTop w:val="0"/>
          <w:marBottom w:val="0"/>
          <w:divBdr>
            <w:top w:val="none" w:sz="0" w:space="0" w:color="auto"/>
            <w:left w:val="none" w:sz="0" w:space="0" w:color="auto"/>
            <w:bottom w:val="none" w:sz="0" w:space="0" w:color="auto"/>
            <w:right w:val="none" w:sz="0" w:space="0" w:color="auto"/>
          </w:divBdr>
        </w:div>
        <w:div w:id="169759301">
          <w:marLeft w:val="640"/>
          <w:marRight w:val="0"/>
          <w:marTop w:val="0"/>
          <w:marBottom w:val="0"/>
          <w:divBdr>
            <w:top w:val="none" w:sz="0" w:space="0" w:color="auto"/>
            <w:left w:val="none" w:sz="0" w:space="0" w:color="auto"/>
            <w:bottom w:val="none" w:sz="0" w:space="0" w:color="auto"/>
            <w:right w:val="none" w:sz="0" w:space="0" w:color="auto"/>
          </w:divBdr>
        </w:div>
        <w:div w:id="1099836289">
          <w:marLeft w:val="640"/>
          <w:marRight w:val="0"/>
          <w:marTop w:val="0"/>
          <w:marBottom w:val="0"/>
          <w:divBdr>
            <w:top w:val="none" w:sz="0" w:space="0" w:color="auto"/>
            <w:left w:val="none" w:sz="0" w:space="0" w:color="auto"/>
            <w:bottom w:val="none" w:sz="0" w:space="0" w:color="auto"/>
            <w:right w:val="none" w:sz="0" w:space="0" w:color="auto"/>
          </w:divBdr>
        </w:div>
        <w:div w:id="265381316">
          <w:marLeft w:val="640"/>
          <w:marRight w:val="0"/>
          <w:marTop w:val="0"/>
          <w:marBottom w:val="0"/>
          <w:divBdr>
            <w:top w:val="none" w:sz="0" w:space="0" w:color="auto"/>
            <w:left w:val="none" w:sz="0" w:space="0" w:color="auto"/>
            <w:bottom w:val="none" w:sz="0" w:space="0" w:color="auto"/>
            <w:right w:val="none" w:sz="0" w:space="0" w:color="auto"/>
          </w:divBdr>
        </w:div>
      </w:divsChild>
    </w:div>
    <w:div w:id="2037341595">
      <w:bodyDiv w:val="1"/>
      <w:marLeft w:val="0"/>
      <w:marRight w:val="0"/>
      <w:marTop w:val="0"/>
      <w:marBottom w:val="0"/>
      <w:divBdr>
        <w:top w:val="none" w:sz="0" w:space="0" w:color="auto"/>
        <w:left w:val="none" w:sz="0" w:space="0" w:color="auto"/>
        <w:bottom w:val="none" w:sz="0" w:space="0" w:color="auto"/>
        <w:right w:val="none" w:sz="0" w:space="0" w:color="auto"/>
      </w:divBdr>
      <w:divsChild>
        <w:div w:id="1420634240">
          <w:marLeft w:val="640"/>
          <w:marRight w:val="0"/>
          <w:marTop w:val="0"/>
          <w:marBottom w:val="0"/>
          <w:divBdr>
            <w:top w:val="none" w:sz="0" w:space="0" w:color="auto"/>
            <w:left w:val="none" w:sz="0" w:space="0" w:color="auto"/>
            <w:bottom w:val="none" w:sz="0" w:space="0" w:color="auto"/>
            <w:right w:val="none" w:sz="0" w:space="0" w:color="auto"/>
          </w:divBdr>
        </w:div>
        <w:div w:id="1317760784">
          <w:marLeft w:val="640"/>
          <w:marRight w:val="0"/>
          <w:marTop w:val="0"/>
          <w:marBottom w:val="0"/>
          <w:divBdr>
            <w:top w:val="none" w:sz="0" w:space="0" w:color="auto"/>
            <w:left w:val="none" w:sz="0" w:space="0" w:color="auto"/>
            <w:bottom w:val="none" w:sz="0" w:space="0" w:color="auto"/>
            <w:right w:val="none" w:sz="0" w:space="0" w:color="auto"/>
          </w:divBdr>
        </w:div>
        <w:div w:id="1504736136">
          <w:marLeft w:val="640"/>
          <w:marRight w:val="0"/>
          <w:marTop w:val="0"/>
          <w:marBottom w:val="0"/>
          <w:divBdr>
            <w:top w:val="none" w:sz="0" w:space="0" w:color="auto"/>
            <w:left w:val="none" w:sz="0" w:space="0" w:color="auto"/>
            <w:bottom w:val="none" w:sz="0" w:space="0" w:color="auto"/>
            <w:right w:val="none" w:sz="0" w:space="0" w:color="auto"/>
          </w:divBdr>
        </w:div>
        <w:div w:id="618143214">
          <w:marLeft w:val="640"/>
          <w:marRight w:val="0"/>
          <w:marTop w:val="0"/>
          <w:marBottom w:val="0"/>
          <w:divBdr>
            <w:top w:val="none" w:sz="0" w:space="0" w:color="auto"/>
            <w:left w:val="none" w:sz="0" w:space="0" w:color="auto"/>
            <w:bottom w:val="none" w:sz="0" w:space="0" w:color="auto"/>
            <w:right w:val="none" w:sz="0" w:space="0" w:color="auto"/>
          </w:divBdr>
        </w:div>
        <w:div w:id="1708021535">
          <w:marLeft w:val="640"/>
          <w:marRight w:val="0"/>
          <w:marTop w:val="0"/>
          <w:marBottom w:val="0"/>
          <w:divBdr>
            <w:top w:val="none" w:sz="0" w:space="0" w:color="auto"/>
            <w:left w:val="none" w:sz="0" w:space="0" w:color="auto"/>
            <w:bottom w:val="none" w:sz="0" w:space="0" w:color="auto"/>
            <w:right w:val="none" w:sz="0" w:space="0" w:color="auto"/>
          </w:divBdr>
        </w:div>
        <w:div w:id="1130588684">
          <w:marLeft w:val="640"/>
          <w:marRight w:val="0"/>
          <w:marTop w:val="0"/>
          <w:marBottom w:val="0"/>
          <w:divBdr>
            <w:top w:val="none" w:sz="0" w:space="0" w:color="auto"/>
            <w:left w:val="none" w:sz="0" w:space="0" w:color="auto"/>
            <w:bottom w:val="none" w:sz="0" w:space="0" w:color="auto"/>
            <w:right w:val="none" w:sz="0" w:space="0" w:color="auto"/>
          </w:divBdr>
        </w:div>
        <w:div w:id="520124072">
          <w:marLeft w:val="640"/>
          <w:marRight w:val="0"/>
          <w:marTop w:val="0"/>
          <w:marBottom w:val="0"/>
          <w:divBdr>
            <w:top w:val="none" w:sz="0" w:space="0" w:color="auto"/>
            <w:left w:val="none" w:sz="0" w:space="0" w:color="auto"/>
            <w:bottom w:val="none" w:sz="0" w:space="0" w:color="auto"/>
            <w:right w:val="none" w:sz="0" w:space="0" w:color="auto"/>
          </w:divBdr>
        </w:div>
        <w:div w:id="368653918">
          <w:marLeft w:val="640"/>
          <w:marRight w:val="0"/>
          <w:marTop w:val="0"/>
          <w:marBottom w:val="0"/>
          <w:divBdr>
            <w:top w:val="none" w:sz="0" w:space="0" w:color="auto"/>
            <w:left w:val="none" w:sz="0" w:space="0" w:color="auto"/>
            <w:bottom w:val="none" w:sz="0" w:space="0" w:color="auto"/>
            <w:right w:val="none" w:sz="0" w:space="0" w:color="auto"/>
          </w:divBdr>
        </w:div>
        <w:div w:id="2026707134">
          <w:marLeft w:val="640"/>
          <w:marRight w:val="0"/>
          <w:marTop w:val="0"/>
          <w:marBottom w:val="0"/>
          <w:divBdr>
            <w:top w:val="none" w:sz="0" w:space="0" w:color="auto"/>
            <w:left w:val="none" w:sz="0" w:space="0" w:color="auto"/>
            <w:bottom w:val="none" w:sz="0" w:space="0" w:color="auto"/>
            <w:right w:val="none" w:sz="0" w:space="0" w:color="auto"/>
          </w:divBdr>
        </w:div>
        <w:div w:id="363216900">
          <w:marLeft w:val="640"/>
          <w:marRight w:val="0"/>
          <w:marTop w:val="0"/>
          <w:marBottom w:val="0"/>
          <w:divBdr>
            <w:top w:val="none" w:sz="0" w:space="0" w:color="auto"/>
            <w:left w:val="none" w:sz="0" w:space="0" w:color="auto"/>
            <w:bottom w:val="none" w:sz="0" w:space="0" w:color="auto"/>
            <w:right w:val="none" w:sz="0" w:space="0" w:color="auto"/>
          </w:divBdr>
        </w:div>
        <w:div w:id="1744789227">
          <w:marLeft w:val="640"/>
          <w:marRight w:val="0"/>
          <w:marTop w:val="0"/>
          <w:marBottom w:val="0"/>
          <w:divBdr>
            <w:top w:val="none" w:sz="0" w:space="0" w:color="auto"/>
            <w:left w:val="none" w:sz="0" w:space="0" w:color="auto"/>
            <w:bottom w:val="none" w:sz="0" w:space="0" w:color="auto"/>
            <w:right w:val="none" w:sz="0" w:space="0" w:color="auto"/>
          </w:divBdr>
        </w:div>
        <w:div w:id="469397428">
          <w:marLeft w:val="640"/>
          <w:marRight w:val="0"/>
          <w:marTop w:val="0"/>
          <w:marBottom w:val="0"/>
          <w:divBdr>
            <w:top w:val="none" w:sz="0" w:space="0" w:color="auto"/>
            <w:left w:val="none" w:sz="0" w:space="0" w:color="auto"/>
            <w:bottom w:val="none" w:sz="0" w:space="0" w:color="auto"/>
            <w:right w:val="none" w:sz="0" w:space="0" w:color="auto"/>
          </w:divBdr>
        </w:div>
        <w:div w:id="505637003">
          <w:marLeft w:val="640"/>
          <w:marRight w:val="0"/>
          <w:marTop w:val="0"/>
          <w:marBottom w:val="0"/>
          <w:divBdr>
            <w:top w:val="none" w:sz="0" w:space="0" w:color="auto"/>
            <w:left w:val="none" w:sz="0" w:space="0" w:color="auto"/>
            <w:bottom w:val="none" w:sz="0" w:space="0" w:color="auto"/>
            <w:right w:val="none" w:sz="0" w:space="0" w:color="auto"/>
          </w:divBdr>
        </w:div>
        <w:div w:id="1930000967">
          <w:marLeft w:val="640"/>
          <w:marRight w:val="0"/>
          <w:marTop w:val="0"/>
          <w:marBottom w:val="0"/>
          <w:divBdr>
            <w:top w:val="none" w:sz="0" w:space="0" w:color="auto"/>
            <w:left w:val="none" w:sz="0" w:space="0" w:color="auto"/>
            <w:bottom w:val="none" w:sz="0" w:space="0" w:color="auto"/>
            <w:right w:val="none" w:sz="0" w:space="0" w:color="auto"/>
          </w:divBdr>
        </w:div>
        <w:div w:id="1832065105">
          <w:marLeft w:val="640"/>
          <w:marRight w:val="0"/>
          <w:marTop w:val="0"/>
          <w:marBottom w:val="0"/>
          <w:divBdr>
            <w:top w:val="none" w:sz="0" w:space="0" w:color="auto"/>
            <w:left w:val="none" w:sz="0" w:space="0" w:color="auto"/>
            <w:bottom w:val="none" w:sz="0" w:space="0" w:color="auto"/>
            <w:right w:val="none" w:sz="0" w:space="0" w:color="auto"/>
          </w:divBdr>
        </w:div>
        <w:div w:id="583300321">
          <w:marLeft w:val="640"/>
          <w:marRight w:val="0"/>
          <w:marTop w:val="0"/>
          <w:marBottom w:val="0"/>
          <w:divBdr>
            <w:top w:val="none" w:sz="0" w:space="0" w:color="auto"/>
            <w:left w:val="none" w:sz="0" w:space="0" w:color="auto"/>
            <w:bottom w:val="none" w:sz="0" w:space="0" w:color="auto"/>
            <w:right w:val="none" w:sz="0" w:space="0" w:color="auto"/>
          </w:divBdr>
        </w:div>
        <w:div w:id="514661536">
          <w:marLeft w:val="640"/>
          <w:marRight w:val="0"/>
          <w:marTop w:val="0"/>
          <w:marBottom w:val="0"/>
          <w:divBdr>
            <w:top w:val="none" w:sz="0" w:space="0" w:color="auto"/>
            <w:left w:val="none" w:sz="0" w:space="0" w:color="auto"/>
            <w:bottom w:val="none" w:sz="0" w:space="0" w:color="auto"/>
            <w:right w:val="none" w:sz="0" w:space="0" w:color="auto"/>
          </w:divBdr>
        </w:div>
        <w:div w:id="35157115">
          <w:marLeft w:val="640"/>
          <w:marRight w:val="0"/>
          <w:marTop w:val="0"/>
          <w:marBottom w:val="0"/>
          <w:divBdr>
            <w:top w:val="none" w:sz="0" w:space="0" w:color="auto"/>
            <w:left w:val="none" w:sz="0" w:space="0" w:color="auto"/>
            <w:bottom w:val="none" w:sz="0" w:space="0" w:color="auto"/>
            <w:right w:val="none" w:sz="0" w:space="0" w:color="auto"/>
          </w:divBdr>
        </w:div>
        <w:div w:id="1396583692">
          <w:marLeft w:val="640"/>
          <w:marRight w:val="0"/>
          <w:marTop w:val="0"/>
          <w:marBottom w:val="0"/>
          <w:divBdr>
            <w:top w:val="none" w:sz="0" w:space="0" w:color="auto"/>
            <w:left w:val="none" w:sz="0" w:space="0" w:color="auto"/>
            <w:bottom w:val="none" w:sz="0" w:space="0" w:color="auto"/>
            <w:right w:val="none" w:sz="0" w:space="0" w:color="auto"/>
          </w:divBdr>
        </w:div>
        <w:div w:id="1183940193">
          <w:marLeft w:val="640"/>
          <w:marRight w:val="0"/>
          <w:marTop w:val="0"/>
          <w:marBottom w:val="0"/>
          <w:divBdr>
            <w:top w:val="none" w:sz="0" w:space="0" w:color="auto"/>
            <w:left w:val="none" w:sz="0" w:space="0" w:color="auto"/>
            <w:bottom w:val="none" w:sz="0" w:space="0" w:color="auto"/>
            <w:right w:val="none" w:sz="0" w:space="0" w:color="auto"/>
          </w:divBdr>
        </w:div>
        <w:div w:id="872613509">
          <w:marLeft w:val="640"/>
          <w:marRight w:val="0"/>
          <w:marTop w:val="0"/>
          <w:marBottom w:val="0"/>
          <w:divBdr>
            <w:top w:val="none" w:sz="0" w:space="0" w:color="auto"/>
            <w:left w:val="none" w:sz="0" w:space="0" w:color="auto"/>
            <w:bottom w:val="none" w:sz="0" w:space="0" w:color="auto"/>
            <w:right w:val="none" w:sz="0" w:space="0" w:color="auto"/>
          </w:divBdr>
        </w:div>
        <w:div w:id="256064173">
          <w:marLeft w:val="640"/>
          <w:marRight w:val="0"/>
          <w:marTop w:val="0"/>
          <w:marBottom w:val="0"/>
          <w:divBdr>
            <w:top w:val="none" w:sz="0" w:space="0" w:color="auto"/>
            <w:left w:val="none" w:sz="0" w:space="0" w:color="auto"/>
            <w:bottom w:val="none" w:sz="0" w:space="0" w:color="auto"/>
            <w:right w:val="none" w:sz="0" w:space="0" w:color="auto"/>
          </w:divBdr>
        </w:div>
        <w:div w:id="1297878082">
          <w:marLeft w:val="640"/>
          <w:marRight w:val="0"/>
          <w:marTop w:val="0"/>
          <w:marBottom w:val="0"/>
          <w:divBdr>
            <w:top w:val="none" w:sz="0" w:space="0" w:color="auto"/>
            <w:left w:val="none" w:sz="0" w:space="0" w:color="auto"/>
            <w:bottom w:val="none" w:sz="0" w:space="0" w:color="auto"/>
            <w:right w:val="none" w:sz="0" w:space="0" w:color="auto"/>
          </w:divBdr>
        </w:div>
        <w:div w:id="490096676">
          <w:marLeft w:val="640"/>
          <w:marRight w:val="0"/>
          <w:marTop w:val="0"/>
          <w:marBottom w:val="0"/>
          <w:divBdr>
            <w:top w:val="none" w:sz="0" w:space="0" w:color="auto"/>
            <w:left w:val="none" w:sz="0" w:space="0" w:color="auto"/>
            <w:bottom w:val="none" w:sz="0" w:space="0" w:color="auto"/>
            <w:right w:val="none" w:sz="0" w:space="0" w:color="auto"/>
          </w:divBdr>
        </w:div>
        <w:div w:id="998734163">
          <w:marLeft w:val="640"/>
          <w:marRight w:val="0"/>
          <w:marTop w:val="0"/>
          <w:marBottom w:val="0"/>
          <w:divBdr>
            <w:top w:val="none" w:sz="0" w:space="0" w:color="auto"/>
            <w:left w:val="none" w:sz="0" w:space="0" w:color="auto"/>
            <w:bottom w:val="none" w:sz="0" w:space="0" w:color="auto"/>
            <w:right w:val="none" w:sz="0" w:space="0" w:color="auto"/>
          </w:divBdr>
        </w:div>
        <w:div w:id="1524246732">
          <w:marLeft w:val="640"/>
          <w:marRight w:val="0"/>
          <w:marTop w:val="0"/>
          <w:marBottom w:val="0"/>
          <w:divBdr>
            <w:top w:val="none" w:sz="0" w:space="0" w:color="auto"/>
            <w:left w:val="none" w:sz="0" w:space="0" w:color="auto"/>
            <w:bottom w:val="none" w:sz="0" w:space="0" w:color="auto"/>
            <w:right w:val="none" w:sz="0" w:space="0" w:color="auto"/>
          </w:divBdr>
        </w:div>
        <w:div w:id="121848901">
          <w:marLeft w:val="640"/>
          <w:marRight w:val="0"/>
          <w:marTop w:val="0"/>
          <w:marBottom w:val="0"/>
          <w:divBdr>
            <w:top w:val="none" w:sz="0" w:space="0" w:color="auto"/>
            <w:left w:val="none" w:sz="0" w:space="0" w:color="auto"/>
            <w:bottom w:val="none" w:sz="0" w:space="0" w:color="auto"/>
            <w:right w:val="none" w:sz="0" w:space="0" w:color="auto"/>
          </w:divBdr>
        </w:div>
        <w:div w:id="1690184610">
          <w:marLeft w:val="640"/>
          <w:marRight w:val="0"/>
          <w:marTop w:val="0"/>
          <w:marBottom w:val="0"/>
          <w:divBdr>
            <w:top w:val="none" w:sz="0" w:space="0" w:color="auto"/>
            <w:left w:val="none" w:sz="0" w:space="0" w:color="auto"/>
            <w:bottom w:val="none" w:sz="0" w:space="0" w:color="auto"/>
            <w:right w:val="none" w:sz="0" w:space="0" w:color="auto"/>
          </w:divBdr>
        </w:div>
        <w:div w:id="1274172982">
          <w:marLeft w:val="640"/>
          <w:marRight w:val="0"/>
          <w:marTop w:val="0"/>
          <w:marBottom w:val="0"/>
          <w:divBdr>
            <w:top w:val="none" w:sz="0" w:space="0" w:color="auto"/>
            <w:left w:val="none" w:sz="0" w:space="0" w:color="auto"/>
            <w:bottom w:val="none" w:sz="0" w:space="0" w:color="auto"/>
            <w:right w:val="none" w:sz="0" w:space="0" w:color="auto"/>
          </w:divBdr>
        </w:div>
        <w:div w:id="1722056389">
          <w:marLeft w:val="640"/>
          <w:marRight w:val="0"/>
          <w:marTop w:val="0"/>
          <w:marBottom w:val="0"/>
          <w:divBdr>
            <w:top w:val="none" w:sz="0" w:space="0" w:color="auto"/>
            <w:left w:val="none" w:sz="0" w:space="0" w:color="auto"/>
            <w:bottom w:val="none" w:sz="0" w:space="0" w:color="auto"/>
            <w:right w:val="none" w:sz="0" w:space="0" w:color="auto"/>
          </w:divBdr>
        </w:div>
        <w:div w:id="340549886">
          <w:marLeft w:val="640"/>
          <w:marRight w:val="0"/>
          <w:marTop w:val="0"/>
          <w:marBottom w:val="0"/>
          <w:divBdr>
            <w:top w:val="none" w:sz="0" w:space="0" w:color="auto"/>
            <w:left w:val="none" w:sz="0" w:space="0" w:color="auto"/>
            <w:bottom w:val="none" w:sz="0" w:space="0" w:color="auto"/>
            <w:right w:val="none" w:sz="0" w:space="0" w:color="auto"/>
          </w:divBdr>
        </w:div>
        <w:div w:id="1203982981">
          <w:marLeft w:val="640"/>
          <w:marRight w:val="0"/>
          <w:marTop w:val="0"/>
          <w:marBottom w:val="0"/>
          <w:divBdr>
            <w:top w:val="none" w:sz="0" w:space="0" w:color="auto"/>
            <w:left w:val="none" w:sz="0" w:space="0" w:color="auto"/>
            <w:bottom w:val="none" w:sz="0" w:space="0" w:color="auto"/>
            <w:right w:val="none" w:sz="0" w:space="0" w:color="auto"/>
          </w:divBdr>
        </w:div>
        <w:div w:id="577177155">
          <w:marLeft w:val="640"/>
          <w:marRight w:val="0"/>
          <w:marTop w:val="0"/>
          <w:marBottom w:val="0"/>
          <w:divBdr>
            <w:top w:val="none" w:sz="0" w:space="0" w:color="auto"/>
            <w:left w:val="none" w:sz="0" w:space="0" w:color="auto"/>
            <w:bottom w:val="none" w:sz="0" w:space="0" w:color="auto"/>
            <w:right w:val="none" w:sz="0" w:space="0" w:color="auto"/>
          </w:divBdr>
        </w:div>
        <w:div w:id="1684672503">
          <w:marLeft w:val="640"/>
          <w:marRight w:val="0"/>
          <w:marTop w:val="0"/>
          <w:marBottom w:val="0"/>
          <w:divBdr>
            <w:top w:val="none" w:sz="0" w:space="0" w:color="auto"/>
            <w:left w:val="none" w:sz="0" w:space="0" w:color="auto"/>
            <w:bottom w:val="none" w:sz="0" w:space="0" w:color="auto"/>
            <w:right w:val="none" w:sz="0" w:space="0" w:color="auto"/>
          </w:divBdr>
        </w:div>
      </w:divsChild>
    </w:div>
    <w:div w:id="2041084918">
      <w:bodyDiv w:val="1"/>
      <w:marLeft w:val="0"/>
      <w:marRight w:val="0"/>
      <w:marTop w:val="0"/>
      <w:marBottom w:val="0"/>
      <w:divBdr>
        <w:top w:val="none" w:sz="0" w:space="0" w:color="auto"/>
        <w:left w:val="none" w:sz="0" w:space="0" w:color="auto"/>
        <w:bottom w:val="none" w:sz="0" w:space="0" w:color="auto"/>
        <w:right w:val="none" w:sz="0" w:space="0" w:color="auto"/>
      </w:divBdr>
      <w:divsChild>
        <w:div w:id="626737670">
          <w:marLeft w:val="640"/>
          <w:marRight w:val="0"/>
          <w:marTop w:val="0"/>
          <w:marBottom w:val="0"/>
          <w:divBdr>
            <w:top w:val="none" w:sz="0" w:space="0" w:color="auto"/>
            <w:left w:val="none" w:sz="0" w:space="0" w:color="auto"/>
            <w:bottom w:val="none" w:sz="0" w:space="0" w:color="auto"/>
            <w:right w:val="none" w:sz="0" w:space="0" w:color="auto"/>
          </w:divBdr>
        </w:div>
        <w:div w:id="758256016">
          <w:marLeft w:val="640"/>
          <w:marRight w:val="0"/>
          <w:marTop w:val="0"/>
          <w:marBottom w:val="0"/>
          <w:divBdr>
            <w:top w:val="none" w:sz="0" w:space="0" w:color="auto"/>
            <w:left w:val="none" w:sz="0" w:space="0" w:color="auto"/>
            <w:bottom w:val="none" w:sz="0" w:space="0" w:color="auto"/>
            <w:right w:val="none" w:sz="0" w:space="0" w:color="auto"/>
          </w:divBdr>
        </w:div>
        <w:div w:id="1328435458">
          <w:marLeft w:val="640"/>
          <w:marRight w:val="0"/>
          <w:marTop w:val="0"/>
          <w:marBottom w:val="0"/>
          <w:divBdr>
            <w:top w:val="none" w:sz="0" w:space="0" w:color="auto"/>
            <w:left w:val="none" w:sz="0" w:space="0" w:color="auto"/>
            <w:bottom w:val="none" w:sz="0" w:space="0" w:color="auto"/>
            <w:right w:val="none" w:sz="0" w:space="0" w:color="auto"/>
          </w:divBdr>
        </w:div>
        <w:div w:id="851989607">
          <w:marLeft w:val="640"/>
          <w:marRight w:val="0"/>
          <w:marTop w:val="0"/>
          <w:marBottom w:val="0"/>
          <w:divBdr>
            <w:top w:val="none" w:sz="0" w:space="0" w:color="auto"/>
            <w:left w:val="none" w:sz="0" w:space="0" w:color="auto"/>
            <w:bottom w:val="none" w:sz="0" w:space="0" w:color="auto"/>
            <w:right w:val="none" w:sz="0" w:space="0" w:color="auto"/>
          </w:divBdr>
        </w:div>
        <w:div w:id="1825470037">
          <w:marLeft w:val="640"/>
          <w:marRight w:val="0"/>
          <w:marTop w:val="0"/>
          <w:marBottom w:val="0"/>
          <w:divBdr>
            <w:top w:val="none" w:sz="0" w:space="0" w:color="auto"/>
            <w:left w:val="none" w:sz="0" w:space="0" w:color="auto"/>
            <w:bottom w:val="none" w:sz="0" w:space="0" w:color="auto"/>
            <w:right w:val="none" w:sz="0" w:space="0" w:color="auto"/>
          </w:divBdr>
        </w:div>
        <w:div w:id="1668168768">
          <w:marLeft w:val="640"/>
          <w:marRight w:val="0"/>
          <w:marTop w:val="0"/>
          <w:marBottom w:val="0"/>
          <w:divBdr>
            <w:top w:val="none" w:sz="0" w:space="0" w:color="auto"/>
            <w:left w:val="none" w:sz="0" w:space="0" w:color="auto"/>
            <w:bottom w:val="none" w:sz="0" w:space="0" w:color="auto"/>
            <w:right w:val="none" w:sz="0" w:space="0" w:color="auto"/>
          </w:divBdr>
        </w:div>
        <w:div w:id="1364555830">
          <w:marLeft w:val="640"/>
          <w:marRight w:val="0"/>
          <w:marTop w:val="0"/>
          <w:marBottom w:val="0"/>
          <w:divBdr>
            <w:top w:val="none" w:sz="0" w:space="0" w:color="auto"/>
            <w:left w:val="none" w:sz="0" w:space="0" w:color="auto"/>
            <w:bottom w:val="none" w:sz="0" w:space="0" w:color="auto"/>
            <w:right w:val="none" w:sz="0" w:space="0" w:color="auto"/>
          </w:divBdr>
        </w:div>
        <w:div w:id="997996848">
          <w:marLeft w:val="640"/>
          <w:marRight w:val="0"/>
          <w:marTop w:val="0"/>
          <w:marBottom w:val="0"/>
          <w:divBdr>
            <w:top w:val="none" w:sz="0" w:space="0" w:color="auto"/>
            <w:left w:val="none" w:sz="0" w:space="0" w:color="auto"/>
            <w:bottom w:val="none" w:sz="0" w:space="0" w:color="auto"/>
            <w:right w:val="none" w:sz="0" w:space="0" w:color="auto"/>
          </w:divBdr>
        </w:div>
        <w:div w:id="1744722576">
          <w:marLeft w:val="640"/>
          <w:marRight w:val="0"/>
          <w:marTop w:val="0"/>
          <w:marBottom w:val="0"/>
          <w:divBdr>
            <w:top w:val="none" w:sz="0" w:space="0" w:color="auto"/>
            <w:left w:val="none" w:sz="0" w:space="0" w:color="auto"/>
            <w:bottom w:val="none" w:sz="0" w:space="0" w:color="auto"/>
            <w:right w:val="none" w:sz="0" w:space="0" w:color="auto"/>
          </w:divBdr>
        </w:div>
        <w:div w:id="1468475805">
          <w:marLeft w:val="640"/>
          <w:marRight w:val="0"/>
          <w:marTop w:val="0"/>
          <w:marBottom w:val="0"/>
          <w:divBdr>
            <w:top w:val="none" w:sz="0" w:space="0" w:color="auto"/>
            <w:left w:val="none" w:sz="0" w:space="0" w:color="auto"/>
            <w:bottom w:val="none" w:sz="0" w:space="0" w:color="auto"/>
            <w:right w:val="none" w:sz="0" w:space="0" w:color="auto"/>
          </w:divBdr>
        </w:div>
        <w:div w:id="1824856575">
          <w:marLeft w:val="640"/>
          <w:marRight w:val="0"/>
          <w:marTop w:val="0"/>
          <w:marBottom w:val="0"/>
          <w:divBdr>
            <w:top w:val="none" w:sz="0" w:space="0" w:color="auto"/>
            <w:left w:val="none" w:sz="0" w:space="0" w:color="auto"/>
            <w:bottom w:val="none" w:sz="0" w:space="0" w:color="auto"/>
            <w:right w:val="none" w:sz="0" w:space="0" w:color="auto"/>
          </w:divBdr>
        </w:div>
        <w:div w:id="1791195651">
          <w:marLeft w:val="640"/>
          <w:marRight w:val="0"/>
          <w:marTop w:val="0"/>
          <w:marBottom w:val="0"/>
          <w:divBdr>
            <w:top w:val="none" w:sz="0" w:space="0" w:color="auto"/>
            <w:left w:val="none" w:sz="0" w:space="0" w:color="auto"/>
            <w:bottom w:val="none" w:sz="0" w:space="0" w:color="auto"/>
            <w:right w:val="none" w:sz="0" w:space="0" w:color="auto"/>
          </w:divBdr>
        </w:div>
        <w:div w:id="382482388">
          <w:marLeft w:val="640"/>
          <w:marRight w:val="0"/>
          <w:marTop w:val="0"/>
          <w:marBottom w:val="0"/>
          <w:divBdr>
            <w:top w:val="none" w:sz="0" w:space="0" w:color="auto"/>
            <w:left w:val="none" w:sz="0" w:space="0" w:color="auto"/>
            <w:bottom w:val="none" w:sz="0" w:space="0" w:color="auto"/>
            <w:right w:val="none" w:sz="0" w:space="0" w:color="auto"/>
          </w:divBdr>
        </w:div>
        <w:div w:id="1646616980">
          <w:marLeft w:val="640"/>
          <w:marRight w:val="0"/>
          <w:marTop w:val="0"/>
          <w:marBottom w:val="0"/>
          <w:divBdr>
            <w:top w:val="none" w:sz="0" w:space="0" w:color="auto"/>
            <w:left w:val="none" w:sz="0" w:space="0" w:color="auto"/>
            <w:bottom w:val="none" w:sz="0" w:space="0" w:color="auto"/>
            <w:right w:val="none" w:sz="0" w:space="0" w:color="auto"/>
          </w:divBdr>
        </w:div>
        <w:div w:id="4064494">
          <w:marLeft w:val="640"/>
          <w:marRight w:val="0"/>
          <w:marTop w:val="0"/>
          <w:marBottom w:val="0"/>
          <w:divBdr>
            <w:top w:val="none" w:sz="0" w:space="0" w:color="auto"/>
            <w:left w:val="none" w:sz="0" w:space="0" w:color="auto"/>
            <w:bottom w:val="none" w:sz="0" w:space="0" w:color="auto"/>
            <w:right w:val="none" w:sz="0" w:space="0" w:color="auto"/>
          </w:divBdr>
        </w:div>
        <w:div w:id="1128476835">
          <w:marLeft w:val="640"/>
          <w:marRight w:val="0"/>
          <w:marTop w:val="0"/>
          <w:marBottom w:val="0"/>
          <w:divBdr>
            <w:top w:val="none" w:sz="0" w:space="0" w:color="auto"/>
            <w:left w:val="none" w:sz="0" w:space="0" w:color="auto"/>
            <w:bottom w:val="none" w:sz="0" w:space="0" w:color="auto"/>
            <w:right w:val="none" w:sz="0" w:space="0" w:color="auto"/>
          </w:divBdr>
        </w:div>
        <w:div w:id="1390617650">
          <w:marLeft w:val="640"/>
          <w:marRight w:val="0"/>
          <w:marTop w:val="0"/>
          <w:marBottom w:val="0"/>
          <w:divBdr>
            <w:top w:val="none" w:sz="0" w:space="0" w:color="auto"/>
            <w:left w:val="none" w:sz="0" w:space="0" w:color="auto"/>
            <w:bottom w:val="none" w:sz="0" w:space="0" w:color="auto"/>
            <w:right w:val="none" w:sz="0" w:space="0" w:color="auto"/>
          </w:divBdr>
        </w:div>
        <w:div w:id="923954230">
          <w:marLeft w:val="640"/>
          <w:marRight w:val="0"/>
          <w:marTop w:val="0"/>
          <w:marBottom w:val="0"/>
          <w:divBdr>
            <w:top w:val="none" w:sz="0" w:space="0" w:color="auto"/>
            <w:left w:val="none" w:sz="0" w:space="0" w:color="auto"/>
            <w:bottom w:val="none" w:sz="0" w:space="0" w:color="auto"/>
            <w:right w:val="none" w:sz="0" w:space="0" w:color="auto"/>
          </w:divBdr>
        </w:div>
        <w:div w:id="726147197">
          <w:marLeft w:val="640"/>
          <w:marRight w:val="0"/>
          <w:marTop w:val="0"/>
          <w:marBottom w:val="0"/>
          <w:divBdr>
            <w:top w:val="none" w:sz="0" w:space="0" w:color="auto"/>
            <w:left w:val="none" w:sz="0" w:space="0" w:color="auto"/>
            <w:bottom w:val="none" w:sz="0" w:space="0" w:color="auto"/>
            <w:right w:val="none" w:sz="0" w:space="0" w:color="auto"/>
          </w:divBdr>
        </w:div>
        <w:div w:id="1149326488">
          <w:marLeft w:val="640"/>
          <w:marRight w:val="0"/>
          <w:marTop w:val="0"/>
          <w:marBottom w:val="0"/>
          <w:divBdr>
            <w:top w:val="none" w:sz="0" w:space="0" w:color="auto"/>
            <w:left w:val="none" w:sz="0" w:space="0" w:color="auto"/>
            <w:bottom w:val="none" w:sz="0" w:space="0" w:color="auto"/>
            <w:right w:val="none" w:sz="0" w:space="0" w:color="auto"/>
          </w:divBdr>
        </w:div>
        <w:div w:id="742414079">
          <w:marLeft w:val="640"/>
          <w:marRight w:val="0"/>
          <w:marTop w:val="0"/>
          <w:marBottom w:val="0"/>
          <w:divBdr>
            <w:top w:val="none" w:sz="0" w:space="0" w:color="auto"/>
            <w:left w:val="none" w:sz="0" w:space="0" w:color="auto"/>
            <w:bottom w:val="none" w:sz="0" w:space="0" w:color="auto"/>
            <w:right w:val="none" w:sz="0" w:space="0" w:color="auto"/>
          </w:divBdr>
        </w:div>
        <w:div w:id="975262849">
          <w:marLeft w:val="640"/>
          <w:marRight w:val="0"/>
          <w:marTop w:val="0"/>
          <w:marBottom w:val="0"/>
          <w:divBdr>
            <w:top w:val="none" w:sz="0" w:space="0" w:color="auto"/>
            <w:left w:val="none" w:sz="0" w:space="0" w:color="auto"/>
            <w:bottom w:val="none" w:sz="0" w:space="0" w:color="auto"/>
            <w:right w:val="none" w:sz="0" w:space="0" w:color="auto"/>
          </w:divBdr>
        </w:div>
        <w:div w:id="949354698">
          <w:marLeft w:val="640"/>
          <w:marRight w:val="0"/>
          <w:marTop w:val="0"/>
          <w:marBottom w:val="0"/>
          <w:divBdr>
            <w:top w:val="none" w:sz="0" w:space="0" w:color="auto"/>
            <w:left w:val="none" w:sz="0" w:space="0" w:color="auto"/>
            <w:bottom w:val="none" w:sz="0" w:space="0" w:color="auto"/>
            <w:right w:val="none" w:sz="0" w:space="0" w:color="auto"/>
          </w:divBdr>
        </w:div>
        <w:div w:id="1550190655">
          <w:marLeft w:val="640"/>
          <w:marRight w:val="0"/>
          <w:marTop w:val="0"/>
          <w:marBottom w:val="0"/>
          <w:divBdr>
            <w:top w:val="none" w:sz="0" w:space="0" w:color="auto"/>
            <w:left w:val="none" w:sz="0" w:space="0" w:color="auto"/>
            <w:bottom w:val="none" w:sz="0" w:space="0" w:color="auto"/>
            <w:right w:val="none" w:sz="0" w:space="0" w:color="auto"/>
          </w:divBdr>
        </w:div>
        <w:div w:id="1947691665">
          <w:marLeft w:val="640"/>
          <w:marRight w:val="0"/>
          <w:marTop w:val="0"/>
          <w:marBottom w:val="0"/>
          <w:divBdr>
            <w:top w:val="none" w:sz="0" w:space="0" w:color="auto"/>
            <w:left w:val="none" w:sz="0" w:space="0" w:color="auto"/>
            <w:bottom w:val="none" w:sz="0" w:space="0" w:color="auto"/>
            <w:right w:val="none" w:sz="0" w:space="0" w:color="auto"/>
          </w:divBdr>
        </w:div>
        <w:div w:id="1153254106">
          <w:marLeft w:val="640"/>
          <w:marRight w:val="0"/>
          <w:marTop w:val="0"/>
          <w:marBottom w:val="0"/>
          <w:divBdr>
            <w:top w:val="none" w:sz="0" w:space="0" w:color="auto"/>
            <w:left w:val="none" w:sz="0" w:space="0" w:color="auto"/>
            <w:bottom w:val="none" w:sz="0" w:space="0" w:color="auto"/>
            <w:right w:val="none" w:sz="0" w:space="0" w:color="auto"/>
          </w:divBdr>
        </w:div>
        <w:div w:id="2087456417">
          <w:marLeft w:val="640"/>
          <w:marRight w:val="0"/>
          <w:marTop w:val="0"/>
          <w:marBottom w:val="0"/>
          <w:divBdr>
            <w:top w:val="none" w:sz="0" w:space="0" w:color="auto"/>
            <w:left w:val="none" w:sz="0" w:space="0" w:color="auto"/>
            <w:bottom w:val="none" w:sz="0" w:space="0" w:color="auto"/>
            <w:right w:val="none" w:sz="0" w:space="0" w:color="auto"/>
          </w:divBdr>
        </w:div>
        <w:div w:id="1213034556">
          <w:marLeft w:val="640"/>
          <w:marRight w:val="0"/>
          <w:marTop w:val="0"/>
          <w:marBottom w:val="0"/>
          <w:divBdr>
            <w:top w:val="none" w:sz="0" w:space="0" w:color="auto"/>
            <w:left w:val="none" w:sz="0" w:space="0" w:color="auto"/>
            <w:bottom w:val="none" w:sz="0" w:space="0" w:color="auto"/>
            <w:right w:val="none" w:sz="0" w:space="0" w:color="auto"/>
          </w:divBdr>
        </w:div>
        <w:div w:id="989678212">
          <w:marLeft w:val="640"/>
          <w:marRight w:val="0"/>
          <w:marTop w:val="0"/>
          <w:marBottom w:val="0"/>
          <w:divBdr>
            <w:top w:val="none" w:sz="0" w:space="0" w:color="auto"/>
            <w:left w:val="none" w:sz="0" w:space="0" w:color="auto"/>
            <w:bottom w:val="none" w:sz="0" w:space="0" w:color="auto"/>
            <w:right w:val="none" w:sz="0" w:space="0" w:color="auto"/>
          </w:divBdr>
        </w:div>
        <w:div w:id="1584340919">
          <w:marLeft w:val="640"/>
          <w:marRight w:val="0"/>
          <w:marTop w:val="0"/>
          <w:marBottom w:val="0"/>
          <w:divBdr>
            <w:top w:val="none" w:sz="0" w:space="0" w:color="auto"/>
            <w:left w:val="none" w:sz="0" w:space="0" w:color="auto"/>
            <w:bottom w:val="none" w:sz="0" w:space="0" w:color="auto"/>
            <w:right w:val="none" w:sz="0" w:space="0" w:color="auto"/>
          </w:divBdr>
        </w:div>
        <w:div w:id="634062070">
          <w:marLeft w:val="640"/>
          <w:marRight w:val="0"/>
          <w:marTop w:val="0"/>
          <w:marBottom w:val="0"/>
          <w:divBdr>
            <w:top w:val="none" w:sz="0" w:space="0" w:color="auto"/>
            <w:left w:val="none" w:sz="0" w:space="0" w:color="auto"/>
            <w:bottom w:val="none" w:sz="0" w:space="0" w:color="auto"/>
            <w:right w:val="none" w:sz="0" w:space="0" w:color="auto"/>
          </w:divBdr>
        </w:div>
        <w:div w:id="1467120704">
          <w:marLeft w:val="640"/>
          <w:marRight w:val="0"/>
          <w:marTop w:val="0"/>
          <w:marBottom w:val="0"/>
          <w:divBdr>
            <w:top w:val="none" w:sz="0" w:space="0" w:color="auto"/>
            <w:left w:val="none" w:sz="0" w:space="0" w:color="auto"/>
            <w:bottom w:val="none" w:sz="0" w:space="0" w:color="auto"/>
            <w:right w:val="none" w:sz="0" w:space="0" w:color="auto"/>
          </w:divBdr>
        </w:div>
        <w:div w:id="1984577043">
          <w:marLeft w:val="640"/>
          <w:marRight w:val="0"/>
          <w:marTop w:val="0"/>
          <w:marBottom w:val="0"/>
          <w:divBdr>
            <w:top w:val="none" w:sz="0" w:space="0" w:color="auto"/>
            <w:left w:val="none" w:sz="0" w:space="0" w:color="auto"/>
            <w:bottom w:val="none" w:sz="0" w:space="0" w:color="auto"/>
            <w:right w:val="none" w:sz="0" w:space="0" w:color="auto"/>
          </w:divBdr>
        </w:div>
        <w:div w:id="2047367043">
          <w:marLeft w:val="640"/>
          <w:marRight w:val="0"/>
          <w:marTop w:val="0"/>
          <w:marBottom w:val="0"/>
          <w:divBdr>
            <w:top w:val="none" w:sz="0" w:space="0" w:color="auto"/>
            <w:left w:val="none" w:sz="0" w:space="0" w:color="auto"/>
            <w:bottom w:val="none" w:sz="0" w:space="0" w:color="auto"/>
            <w:right w:val="none" w:sz="0" w:space="0" w:color="auto"/>
          </w:divBdr>
        </w:div>
        <w:div w:id="1957561491">
          <w:marLeft w:val="640"/>
          <w:marRight w:val="0"/>
          <w:marTop w:val="0"/>
          <w:marBottom w:val="0"/>
          <w:divBdr>
            <w:top w:val="none" w:sz="0" w:space="0" w:color="auto"/>
            <w:left w:val="none" w:sz="0" w:space="0" w:color="auto"/>
            <w:bottom w:val="none" w:sz="0" w:space="0" w:color="auto"/>
            <w:right w:val="none" w:sz="0" w:space="0" w:color="auto"/>
          </w:divBdr>
        </w:div>
        <w:div w:id="187724986">
          <w:marLeft w:val="640"/>
          <w:marRight w:val="0"/>
          <w:marTop w:val="0"/>
          <w:marBottom w:val="0"/>
          <w:divBdr>
            <w:top w:val="none" w:sz="0" w:space="0" w:color="auto"/>
            <w:left w:val="none" w:sz="0" w:space="0" w:color="auto"/>
            <w:bottom w:val="none" w:sz="0" w:space="0" w:color="auto"/>
            <w:right w:val="none" w:sz="0" w:space="0" w:color="auto"/>
          </w:divBdr>
        </w:div>
        <w:div w:id="2137487560">
          <w:marLeft w:val="640"/>
          <w:marRight w:val="0"/>
          <w:marTop w:val="0"/>
          <w:marBottom w:val="0"/>
          <w:divBdr>
            <w:top w:val="none" w:sz="0" w:space="0" w:color="auto"/>
            <w:left w:val="none" w:sz="0" w:space="0" w:color="auto"/>
            <w:bottom w:val="none" w:sz="0" w:space="0" w:color="auto"/>
            <w:right w:val="none" w:sz="0" w:space="0" w:color="auto"/>
          </w:divBdr>
        </w:div>
        <w:div w:id="1923563138">
          <w:marLeft w:val="640"/>
          <w:marRight w:val="0"/>
          <w:marTop w:val="0"/>
          <w:marBottom w:val="0"/>
          <w:divBdr>
            <w:top w:val="none" w:sz="0" w:space="0" w:color="auto"/>
            <w:left w:val="none" w:sz="0" w:space="0" w:color="auto"/>
            <w:bottom w:val="none" w:sz="0" w:space="0" w:color="auto"/>
            <w:right w:val="none" w:sz="0" w:space="0" w:color="auto"/>
          </w:divBdr>
        </w:div>
        <w:div w:id="1901551964">
          <w:marLeft w:val="640"/>
          <w:marRight w:val="0"/>
          <w:marTop w:val="0"/>
          <w:marBottom w:val="0"/>
          <w:divBdr>
            <w:top w:val="none" w:sz="0" w:space="0" w:color="auto"/>
            <w:left w:val="none" w:sz="0" w:space="0" w:color="auto"/>
            <w:bottom w:val="none" w:sz="0" w:space="0" w:color="auto"/>
            <w:right w:val="none" w:sz="0" w:space="0" w:color="auto"/>
          </w:divBdr>
        </w:div>
        <w:div w:id="1307585495">
          <w:marLeft w:val="640"/>
          <w:marRight w:val="0"/>
          <w:marTop w:val="0"/>
          <w:marBottom w:val="0"/>
          <w:divBdr>
            <w:top w:val="none" w:sz="0" w:space="0" w:color="auto"/>
            <w:left w:val="none" w:sz="0" w:space="0" w:color="auto"/>
            <w:bottom w:val="none" w:sz="0" w:space="0" w:color="auto"/>
            <w:right w:val="none" w:sz="0" w:space="0" w:color="auto"/>
          </w:divBdr>
        </w:div>
        <w:div w:id="162746575">
          <w:marLeft w:val="640"/>
          <w:marRight w:val="0"/>
          <w:marTop w:val="0"/>
          <w:marBottom w:val="0"/>
          <w:divBdr>
            <w:top w:val="none" w:sz="0" w:space="0" w:color="auto"/>
            <w:left w:val="none" w:sz="0" w:space="0" w:color="auto"/>
            <w:bottom w:val="none" w:sz="0" w:space="0" w:color="auto"/>
            <w:right w:val="none" w:sz="0" w:space="0" w:color="auto"/>
          </w:divBdr>
        </w:div>
        <w:div w:id="54204933">
          <w:marLeft w:val="640"/>
          <w:marRight w:val="0"/>
          <w:marTop w:val="0"/>
          <w:marBottom w:val="0"/>
          <w:divBdr>
            <w:top w:val="none" w:sz="0" w:space="0" w:color="auto"/>
            <w:left w:val="none" w:sz="0" w:space="0" w:color="auto"/>
            <w:bottom w:val="none" w:sz="0" w:space="0" w:color="auto"/>
            <w:right w:val="none" w:sz="0" w:space="0" w:color="auto"/>
          </w:divBdr>
        </w:div>
        <w:div w:id="1395660211">
          <w:marLeft w:val="640"/>
          <w:marRight w:val="0"/>
          <w:marTop w:val="0"/>
          <w:marBottom w:val="0"/>
          <w:divBdr>
            <w:top w:val="none" w:sz="0" w:space="0" w:color="auto"/>
            <w:left w:val="none" w:sz="0" w:space="0" w:color="auto"/>
            <w:bottom w:val="none" w:sz="0" w:space="0" w:color="auto"/>
            <w:right w:val="none" w:sz="0" w:space="0" w:color="auto"/>
          </w:divBdr>
        </w:div>
        <w:div w:id="2042246134">
          <w:marLeft w:val="640"/>
          <w:marRight w:val="0"/>
          <w:marTop w:val="0"/>
          <w:marBottom w:val="0"/>
          <w:divBdr>
            <w:top w:val="none" w:sz="0" w:space="0" w:color="auto"/>
            <w:left w:val="none" w:sz="0" w:space="0" w:color="auto"/>
            <w:bottom w:val="none" w:sz="0" w:space="0" w:color="auto"/>
            <w:right w:val="none" w:sz="0" w:space="0" w:color="auto"/>
          </w:divBdr>
        </w:div>
        <w:div w:id="1149518956">
          <w:marLeft w:val="640"/>
          <w:marRight w:val="0"/>
          <w:marTop w:val="0"/>
          <w:marBottom w:val="0"/>
          <w:divBdr>
            <w:top w:val="none" w:sz="0" w:space="0" w:color="auto"/>
            <w:left w:val="none" w:sz="0" w:space="0" w:color="auto"/>
            <w:bottom w:val="none" w:sz="0" w:space="0" w:color="auto"/>
            <w:right w:val="none" w:sz="0" w:space="0" w:color="auto"/>
          </w:divBdr>
        </w:div>
      </w:divsChild>
    </w:div>
    <w:div w:id="2041739270">
      <w:bodyDiv w:val="1"/>
      <w:marLeft w:val="0"/>
      <w:marRight w:val="0"/>
      <w:marTop w:val="0"/>
      <w:marBottom w:val="0"/>
      <w:divBdr>
        <w:top w:val="none" w:sz="0" w:space="0" w:color="auto"/>
        <w:left w:val="none" w:sz="0" w:space="0" w:color="auto"/>
        <w:bottom w:val="none" w:sz="0" w:space="0" w:color="auto"/>
        <w:right w:val="none" w:sz="0" w:space="0" w:color="auto"/>
      </w:divBdr>
    </w:div>
    <w:div w:id="2041861155">
      <w:bodyDiv w:val="1"/>
      <w:marLeft w:val="0"/>
      <w:marRight w:val="0"/>
      <w:marTop w:val="0"/>
      <w:marBottom w:val="0"/>
      <w:divBdr>
        <w:top w:val="none" w:sz="0" w:space="0" w:color="auto"/>
        <w:left w:val="none" w:sz="0" w:space="0" w:color="auto"/>
        <w:bottom w:val="none" w:sz="0" w:space="0" w:color="auto"/>
        <w:right w:val="none" w:sz="0" w:space="0" w:color="auto"/>
      </w:divBdr>
      <w:divsChild>
        <w:div w:id="1931115119">
          <w:marLeft w:val="640"/>
          <w:marRight w:val="0"/>
          <w:marTop w:val="0"/>
          <w:marBottom w:val="0"/>
          <w:divBdr>
            <w:top w:val="none" w:sz="0" w:space="0" w:color="auto"/>
            <w:left w:val="none" w:sz="0" w:space="0" w:color="auto"/>
            <w:bottom w:val="none" w:sz="0" w:space="0" w:color="auto"/>
            <w:right w:val="none" w:sz="0" w:space="0" w:color="auto"/>
          </w:divBdr>
        </w:div>
        <w:div w:id="120419418">
          <w:marLeft w:val="640"/>
          <w:marRight w:val="0"/>
          <w:marTop w:val="0"/>
          <w:marBottom w:val="0"/>
          <w:divBdr>
            <w:top w:val="none" w:sz="0" w:space="0" w:color="auto"/>
            <w:left w:val="none" w:sz="0" w:space="0" w:color="auto"/>
            <w:bottom w:val="none" w:sz="0" w:space="0" w:color="auto"/>
            <w:right w:val="none" w:sz="0" w:space="0" w:color="auto"/>
          </w:divBdr>
        </w:div>
        <w:div w:id="212009564">
          <w:marLeft w:val="640"/>
          <w:marRight w:val="0"/>
          <w:marTop w:val="0"/>
          <w:marBottom w:val="0"/>
          <w:divBdr>
            <w:top w:val="none" w:sz="0" w:space="0" w:color="auto"/>
            <w:left w:val="none" w:sz="0" w:space="0" w:color="auto"/>
            <w:bottom w:val="none" w:sz="0" w:space="0" w:color="auto"/>
            <w:right w:val="none" w:sz="0" w:space="0" w:color="auto"/>
          </w:divBdr>
        </w:div>
        <w:div w:id="1316881322">
          <w:marLeft w:val="640"/>
          <w:marRight w:val="0"/>
          <w:marTop w:val="0"/>
          <w:marBottom w:val="0"/>
          <w:divBdr>
            <w:top w:val="none" w:sz="0" w:space="0" w:color="auto"/>
            <w:left w:val="none" w:sz="0" w:space="0" w:color="auto"/>
            <w:bottom w:val="none" w:sz="0" w:space="0" w:color="auto"/>
            <w:right w:val="none" w:sz="0" w:space="0" w:color="auto"/>
          </w:divBdr>
        </w:div>
        <w:div w:id="525289470">
          <w:marLeft w:val="640"/>
          <w:marRight w:val="0"/>
          <w:marTop w:val="0"/>
          <w:marBottom w:val="0"/>
          <w:divBdr>
            <w:top w:val="none" w:sz="0" w:space="0" w:color="auto"/>
            <w:left w:val="none" w:sz="0" w:space="0" w:color="auto"/>
            <w:bottom w:val="none" w:sz="0" w:space="0" w:color="auto"/>
            <w:right w:val="none" w:sz="0" w:space="0" w:color="auto"/>
          </w:divBdr>
        </w:div>
        <w:div w:id="1494107734">
          <w:marLeft w:val="640"/>
          <w:marRight w:val="0"/>
          <w:marTop w:val="0"/>
          <w:marBottom w:val="0"/>
          <w:divBdr>
            <w:top w:val="none" w:sz="0" w:space="0" w:color="auto"/>
            <w:left w:val="none" w:sz="0" w:space="0" w:color="auto"/>
            <w:bottom w:val="none" w:sz="0" w:space="0" w:color="auto"/>
            <w:right w:val="none" w:sz="0" w:space="0" w:color="auto"/>
          </w:divBdr>
        </w:div>
        <w:div w:id="797454488">
          <w:marLeft w:val="640"/>
          <w:marRight w:val="0"/>
          <w:marTop w:val="0"/>
          <w:marBottom w:val="0"/>
          <w:divBdr>
            <w:top w:val="none" w:sz="0" w:space="0" w:color="auto"/>
            <w:left w:val="none" w:sz="0" w:space="0" w:color="auto"/>
            <w:bottom w:val="none" w:sz="0" w:space="0" w:color="auto"/>
            <w:right w:val="none" w:sz="0" w:space="0" w:color="auto"/>
          </w:divBdr>
        </w:div>
        <w:div w:id="2051151045">
          <w:marLeft w:val="640"/>
          <w:marRight w:val="0"/>
          <w:marTop w:val="0"/>
          <w:marBottom w:val="0"/>
          <w:divBdr>
            <w:top w:val="none" w:sz="0" w:space="0" w:color="auto"/>
            <w:left w:val="none" w:sz="0" w:space="0" w:color="auto"/>
            <w:bottom w:val="none" w:sz="0" w:space="0" w:color="auto"/>
            <w:right w:val="none" w:sz="0" w:space="0" w:color="auto"/>
          </w:divBdr>
        </w:div>
        <w:div w:id="262764622">
          <w:marLeft w:val="640"/>
          <w:marRight w:val="0"/>
          <w:marTop w:val="0"/>
          <w:marBottom w:val="0"/>
          <w:divBdr>
            <w:top w:val="none" w:sz="0" w:space="0" w:color="auto"/>
            <w:left w:val="none" w:sz="0" w:space="0" w:color="auto"/>
            <w:bottom w:val="none" w:sz="0" w:space="0" w:color="auto"/>
            <w:right w:val="none" w:sz="0" w:space="0" w:color="auto"/>
          </w:divBdr>
        </w:div>
        <w:div w:id="502401947">
          <w:marLeft w:val="640"/>
          <w:marRight w:val="0"/>
          <w:marTop w:val="0"/>
          <w:marBottom w:val="0"/>
          <w:divBdr>
            <w:top w:val="none" w:sz="0" w:space="0" w:color="auto"/>
            <w:left w:val="none" w:sz="0" w:space="0" w:color="auto"/>
            <w:bottom w:val="none" w:sz="0" w:space="0" w:color="auto"/>
            <w:right w:val="none" w:sz="0" w:space="0" w:color="auto"/>
          </w:divBdr>
        </w:div>
        <w:div w:id="649093545">
          <w:marLeft w:val="640"/>
          <w:marRight w:val="0"/>
          <w:marTop w:val="0"/>
          <w:marBottom w:val="0"/>
          <w:divBdr>
            <w:top w:val="none" w:sz="0" w:space="0" w:color="auto"/>
            <w:left w:val="none" w:sz="0" w:space="0" w:color="auto"/>
            <w:bottom w:val="none" w:sz="0" w:space="0" w:color="auto"/>
            <w:right w:val="none" w:sz="0" w:space="0" w:color="auto"/>
          </w:divBdr>
        </w:div>
        <w:div w:id="1986278113">
          <w:marLeft w:val="640"/>
          <w:marRight w:val="0"/>
          <w:marTop w:val="0"/>
          <w:marBottom w:val="0"/>
          <w:divBdr>
            <w:top w:val="none" w:sz="0" w:space="0" w:color="auto"/>
            <w:left w:val="none" w:sz="0" w:space="0" w:color="auto"/>
            <w:bottom w:val="none" w:sz="0" w:space="0" w:color="auto"/>
            <w:right w:val="none" w:sz="0" w:space="0" w:color="auto"/>
          </w:divBdr>
        </w:div>
        <w:div w:id="378820454">
          <w:marLeft w:val="640"/>
          <w:marRight w:val="0"/>
          <w:marTop w:val="0"/>
          <w:marBottom w:val="0"/>
          <w:divBdr>
            <w:top w:val="none" w:sz="0" w:space="0" w:color="auto"/>
            <w:left w:val="none" w:sz="0" w:space="0" w:color="auto"/>
            <w:bottom w:val="none" w:sz="0" w:space="0" w:color="auto"/>
            <w:right w:val="none" w:sz="0" w:space="0" w:color="auto"/>
          </w:divBdr>
        </w:div>
        <w:div w:id="1141464342">
          <w:marLeft w:val="640"/>
          <w:marRight w:val="0"/>
          <w:marTop w:val="0"/>
          <w:marBottom w:val="0"/>
          <w:divBdr>
            <w:top w:val="none" w:sz="0" w:space="0" w:color="auto"/>
            <w:left w:val="none" w:sz="0" w:space="0" w:color="auto"/>
            <w:bottom w:val="none" w:sz="0" w:space="0" w:color="auto"/>
            <w:right w:val="none" w:sz="0" w:space="0" w:color="auto"/>
          </w:divBdr>
        </w:div>
        <w:div w:id="84347353">
          <w:marLeft w:val="640"/>
          <w:marRight w:val="0"/>
          <w:marTop w:val="0"/>
          <w:marBottom w:val="0"/>
          <w:divBdr>
            <w:top w:val="none" w:sz="0" w:space="0" w:color="auto"/>
            <w:left w:val="none" w:sz="0" w:space="0" w:color="auto"/>
            <w:bottom w:val="none" w:sz="0" w:space="0" w:color="auto"/>
            <w:right w:val="none" w:sz="0" w:space="0" w:color="auto"/>
          </w:divBdr>
        </w:div>
        <w:div w:id="455370033">
          <w:marLeft w:val="640"/>
          <w:marRight w:val="0"/>
          <w:marTop w:val="0"/>
          <w:marBottom w:val="0"/>
          <w:divBdr>
            <w:top w:val="none" w:sz="0" w:space="0" w:color="auto"/>
            <w:left w:val="none" w:sz="0" w:space="0" w:color="auto"/>
            <w:bottom w:val="none" w:sz="0" w:space="0" w:color="auto"/>
            <w:right w:val="none" w:sz="0" w:space="0" w:color="auto"/>
          </w:divBdr>
        </w:div>
        <w:div w:id="2134589570">
          <w:marLeft w:val="640"/>
          <w:marRight w:val="0"/>
          <w:marTop w:val="0"/>
          <w:marBottom w:val="0"/>
          <w:divBdr>
            <w:top w:val="none" w:sz="0" w:space="0" w:color="auto"/>
            <w:left w:val="none" w:sz="0" w:space="0" w:color="auto"/>
            <w:bottom w:val="none" w:sz="0" w:space="0" w:color="auto"/>
            <w:right w:val="none" w:sz="0" w:space="0" w:color="auto"/>
          </w:divBdr>
        </w:div>
        <w:div w:id="1171720123">
          <w:marLeft w:val="640"/>
          <w:marRight w:val="0"/>
          <w:marTop w:val="0"/>
          <w:marBottom w:val="0"/>
          <w:divBdr>
            <w:top w:val="none" w:sz="0" w:space="0" w:color="auto"/>
            <w:left w:val="none" w:sz="0" w:space="0" w:color="auto"/>
            <w:bottom w:val="none" w:sz="0" w:space="0" w:color="auto"/>
            <w:right w:val="none" w:sz="0" w:space="0" w:color="auto"/>
          </w:divBdr>
        </w:div>
        <w:div w:id="1451195884">
          <w:marLeft w:val="640"/>
          <w:marRight w:val="0"/>
          <w:marTop w:val="0"/>
          <w:marBottom w:val="0"/>
          <w:divBdr>
            <w:top w:val="none" w:sz="0" w:space="0" w:color="auto"/>
            <w:left w:val="none" w:sz="0" w:space="0" w:color="auto"/>
            <w:bottom w:val="none" w:sz="0" w:space="0" w:color="auto"/>
            <w:right w:val="none" w:sz="0" w:space="0" w:color="auto"/>
          </w:divBdr>
        </w:div>
        <w:div w:id="273949388">
          <w:marLeft w:val="640"/>
          <w:marRight w:val="0"/>
          <w:marTop w:val="0"/>
          <w:marBottom w:val="0"/>
          <w:divBdr>
            <w:top w:val="none" w:sz="0" w:space="0" w:color="auto"/>
            <w:left w:val="none" w:sz="0" w:space="0" w:color="auto"/>
            <w:bottom w:val="none" w:sz="0" w:space="0" w:color="auto"/>
            <w:right w:val="none" w:sz="0" w:space="0" w:color="auto"/>
          </w:divBdr>
        </w:div>
        <w:div w:id="244343410">
          <w:marLeft w:val="640"/>
          <w:marRight w:val="0"/>
          <w:marTop w:val="0"/>
          <w:marBottom w:val="0"/>
          <w:divBdr>
            <w:top w:val="none" w:sz="0" w:space="0" w:color="auto"/>
            <w:left w:val="none" w:sz="0" w:space="0" w:color="auto"/>
            <w:bottom w:val="none" w:sz="0" w:space="0" w:color="auto"/>
            <w:right w:val="none" w:sz="0" w:space="0" w:color="auto"/>
          </w:divBdr>
        </w:div>
        <w:div w:id="2084134606">
          <w:marLeft w:val="640"/>
          <w:marRight w:val="0"/>
          <w:marTop w:val="0"/>
          <w:marBottom w:val="0"/>
          <w:divBdr>
            <w:top w:val="none" w:sz="0" w:space="0" w:color="auto"/>
            <w:left w:val="none" w:sz="0" w:space="0" w:color="auto"/>
            <w:bottom w:val="none" w:sz="0" w:space="0" w:color="auto"/>
            <w:right w:val="none" w:sz="0" w:space="0" w:color="auto"/>
          </w:divBdr>
        </w:div>
        <w:div w:id="2061052203">
          <w:marLeft w:val="640"/>
          <w:marRight w:val="0"/>
          <w:marTop w:val="0"/>
          <w:marBottom w:val="0"/>
          <w:divBdr>
            <w:top w:val="none" w:sz="0" w:space="0" w:color="auto"/>
            <w:left w:val="none" w:sz="0" w:space="0" w:color="auto"/>
            <w:bottom w:val="none" w:sz="0" w:space="0" w:color="auto"/>
            <w:right w:val="none" w:sz="0" w:space="0" w:color="auto"/>
          </w:divBdr>
        </w:div>
        <w:div w:id="313995499">
          <w:marLeft w:val="640"/>
          <w:marRight w:val="0"/>
          <w:marTop w:val="0"/>
          <w:marBottom w:val="0"/>
          <w:divBdr>
            <w:top w:val="none" w:sz="0" w:space="0" w:color="auto"/>
            <w:left w:val="none" w:sz="0" w:space="0" w:color="auto"/>
            <w:bottom w:val="none" w:sz="0" w:space="0" w:color="auto"/>
            <w:right w:val="none" w:sz="0" w:space="0" w:color="auto"/>
          </w:divBdr>
        </w:div>
        <w:div w:id="2028866942">
          <w:marLeft w:val="640"/>
          <w:marRight w:val="0"/>
          <w:marTop w:val="0"/>
          <w:marBottom w:val="0"/>
          <w:divBdr>
            <w:top w:val="none" w:sz="0" w:space="0" w:color="auto"/>
            <w:left w:val="none" w:sz="0" w:space="0" w:color="auto"/>
            <w:bottom w:val="none" w:sz="0" w:space="0" w:color="auto"/>
            <w:right w:val="none" w:sz="0" w:space="0" w:color="auto"/>
          </w:divBdr>
        </w:div>
        <w:div w:id="275258367">
          <w:marLeft w:val="640"/>
          <w:marRight w:val="0"/>
          <w:marTop w:val="0"/>
          <w:marBottom w:val="0"/>
          <w:divBdr>
            <w:top w:val="none" w:sz="0" w:space="0" w:color="auto"/>
            <w:left w:val="none" w:sz="0" w:space="0" w:color="auto"/>
            <w:bottom w:val="none" w:sz="0" w:space="0" w:color="auto"/>
            <w:right w:val="none" w:sz="0" w:space="0" w:color="auto"/>
          </w:divBdr>
        </w:div>
        <w:div w:id="278069329">
          <w:marLeft w:val="640"/>
          <w:marRight w:val="0"/>
          <w:marTop w:val="0"/>
          <w:marBottom w:val="0"/>
          <w:divBdr>
            <w:top w:val="none" w:sz="0" w:space="0" w:color="auto"/>
            <w:left w:val="none" w:sz="0" w:space="0" w:color="auto"/>
            <w:bottom w:val="none" w:sz="0" w:space="0" w:color="auto"/>
            <w:right w:val="none" w:sz="0" w:space="0" w:color="auto"/>
          </w:divBdr>
        </w:div>
        <w:div w:id="864946809">
          <w:marLeft w:val="640"/>
          <w:marRight w:val="0"/>
          <w:marTop w:val="0"/>
          <w:marBottom w:val="0"/>
          <w:divBdr>
            <w:top w:val="none" w:sz="0" w:space="0" w:color="auto"/>
            <w:left w:val="none" w:sz="0" w:space="0" w:color="auto"/>
            <w:bottom w:val="none" w:sz="0" w:space="0" w:color="auto"/>
            <w:right w:val="none" w:sz="0" w:space="0" w:color="auto"/>
          </w:divBdr>
        </w:div>
        <w:div w:id="258150047">
          <w:marLeft w:val="640"/>
          <w:marRight w:val="0"/>
          <w:marTop w:val="0"/>
          <w:marBottom w:val="0"/>
          <w:divBdr>
            <w:top w:val="none" w:sz="0" w:space="0" w:color="auto"/>
            <w:left w:val="none" w:sz="0" w:space="0" w:color="auto"/>
            <w:bottom w:val="none" w:sz="0" w:space="0" w:color="auto"/>
            <w:right w:val="none" w:sz="0" w:space="0" w:color="auto"/>
          </w:divBdr>
        </w:div>
        <w:div w:id="1350595910">
          <w:marLeft w:val="640"/>
          <w:marRight w:val="0"/>
          <w:marTop w:val="0"/>
          <w:marBottom w:val="0"/>
          <w:divBdr>
            <w:top w:val="none" w:sz="0" w:space="0" w:color="auto"/>
            <w:left w:val="none" w:sz="0" w:space="0" w:color="auto"/>
            <w:bottom w:val="none" w:sz="0" w:space="0" w:color="auto"/>
            <w:right w:val="none" w:sz="0" w:space="0" w:color="auto"/>
          </w:divBdr>
        </w:div>
        <w:div w:id="1650666135">
          <w:marLeft w:val="640"/>
          <w:marRight w:val="0"/>
          <w:marTop w:val="0"/>
          <w:marBottom w:val="0"/>
          <w:divBdr>
            <w:top w:val="none" w:sz="0" w:space="0" w:color="auto"/>
            <w:left w:val="none" w:sz="0" w:space="0" w:color="auto"/>
            <w:bottom w:val="none" w:sz="0" w:space="0" w:color="auto"/>
            <w:right w:val="none" w:sz="0" w:space="0" w:color="auto"/>
          </w:divBdr>
        </w:div>
        <w:div w:id="834807282">
          <w:marLeft w:val="640"/>
          <w:marRight w:val="0"/>
          <w:marTop w:val="0"/>
          <w:marBottom w:val="0"/>
          <w:divBdr>
            <w:top w:val="none" w:sz="0" w:space="0" w:color="auto"/>
            <w:left w:val="none" w:sz="0" w:space="0" w:color="auto"/>
            <w:bottom w:val="none" w:sz="0" w:space="0" w:color="auto"/>
            <w:right w:val="none" w:sz="0" w:space="0" w:color="auto"/>
          </w:divBdr>
        </w:div>
        <w:div w:id="2028366585">
          <w:marLeft w:val="640"/>
          <w:marRight w:val="0"/>
          <w:marTop w:val="0"/>
          <w:marBottom w:val="0"/>
          <w:divBdr>
            <w:top w:val="none" w:sz="0" w:space="0" w:color="auto"/>
            <w:left w:val="none" w:sz="0" w:space="0" w:color="auto"/>
            <w:bottom w:val="none" w:sz="0" w:space="0" w:color="auto"/>
            <w:right w:val="none" w:sz="0" w:space="0" w:color="auto"/>
          </w:divBdr>
        </w:div>
        <w:div w:id="605695112">
          <w:marLeft w:val="640"/>
          <w:marRight w:val="0"/>
          <w:marTop w:val="0"/>
          <w:marBottom w:val="0"/>
          <w:divBdr>
            <w:top w:val="none" w:sz="0" w:space="0" w:color="auto"/>
            <w:left w:val="none" w:sz="0" w:space="0" w:color="auto"/>
            <w:bottom w:val="none" w:sz="0" w:space="0" w:color="auto"/>
            <w:right w:val="none" w:sz="0" w:space="0" w:color="auto"/>
          </w:divBdr>
        </w:div>
        <w:div w:id="28991000">
          <w:marLeft w:val="640"/>
          <w:marRight w:val="0"/>
          <w:marTop w:val="0"/>
          <w:marBottom w:val="0"/>
          <w:divBdr>
            <w:top w:val="none" w:sz="0" w:space="0" w:color="auto"/>
            <w:left w:val="none" w:sz="0" w:space="0" w:color="auto"/>
            <w:bottom w:val="none" w:sz="0" w:space="0" w:color="auto"/>
            <w:right w:val="none" w:sz="0" w:space="0" w:color="auto"/>
          </w:divBdr>
        </w:div>
        <w:div w:id="1143346941">
          <w:marLeft w:val="640"/>
          <w:marRight w:val="0"/>
          <w:marTop w:val="0"/>
          <w:marBottom w:val="0"/>
          <w:divBdr>
            <w:top w:val="none" w:sz="0" w:space="0" w:color="auto"/>
            <w:left w:val="none" w:sz="0" w:space="0" w:color="auto"/>
            <w:bottom w:val="none" w:sz="0" w:space="0" w:color="auto"/>
            <w:right w:val="none" w:sz="0" w:space="0" w:color="auto"/>
          </w:divBdr>
        </w:div>
        <w:div w:id="2073190791">
          <w:marLeft w:val="640"/>
          <w:marRight w:val="0"/>
          <w:marTop w:val="0"/>
          <w:marBottom w:val="0"/>
          <w:divBdr>
            <w:top w:val="none" w:sz="0" w:space="0" w:color="auto"/>
            <w:left w:val="none" w:sz="0" w:space="0" w:color="auto"/>
            <w:bottom w:val="none" w:sz="0" w:space="0" w:color="auto"/>
            <w:right w:val="none" w:sz="0" w:space="0" w:color="auto"/>
          </w:divBdr>
        </w:div>
        <w:div w:id="884298033">
          <w:marLeft w:val="640"/>
          <w:marRight w:val="0"/>
          <w:marTop w:val="0"/>
          <w:marBottom w:val="0"/>
          <w:divBdr>
            <w:top w:val="none" w:sz="0" w:space="0" w:color="auto"/>
            <w:left w:val="none" w:sz="0" w:space="0" w:color="auto"/>
            <w:bottom w:val="none" w:sz="0" w:space="0" w:color="auto"/>
            <w:right w:val="none" w:sz="0" w:space="0" w:color="auto"/>
          </w:divBdr>
        </w:div>
        <w:div w:id="1237473987">
          <w:marLeft w:val="640"/>
          <w:marRight w:val="0"/>
          <w:marTop w:val="0"/>
          <w:marBottom w:val="0"/>
          <w:divBdr>
            <w:top w:val="none" w:sz="0" w:space="0" w:color="auto"/>
            <w:left w:val="none" w:sz="0" w:space="0" w:color="auto"/>
            <w:bottom w:val="none" w:sz="0" w:space="0" w:color="auto"/>
            <w:right w:val="none" w:sz="0" w:space="0" w:color="auto"/>
          </w:divBdr>
        </w:div>
        <w:div w:id="321131311">
          <w:marLeft w:val="640"/>
          <w:marRight w:val="0"/>
          <w:marTop w:val="0"/>
          <w:marBottom w:val="0"/>
          <w:divBdr>
            <w:top w:val="none" w:sz="0" w:space="0" w:color="auto"/>
            <w:left w:val="none" w:sz="0" w:space="0" w:color="auto"/>
            <w:bottom w:val="none" w:sz="0" w:space="0" w:color="auto"/>
            <w:right w:val="none" w:sz="0" w:space="0" w:color="auto"/>
          </w:divBdr>
        </w:div>
        <w:div w:id="622469161">
          <w:marLeft w:val="640"/>
          <w:marRight w:val="0"/>
          <w:marTop w:val="0"/>
          <w:marBottom w:val="0"/>
          <w:divBdr>
            <w:top w:val="none" w:sz="0" w:space="0" w:color="auto"/>
            <w:left w:val="none" w:sz="0" w:space="0" w:color="auto"/>
            <w:bottom w:val="none" w:sz="0" w:space="0" w:color="auto"/>
            <w:right w:val="none" w:sz="0" w:space="0" w:color="auto"/>
          </w:divBdr>
        </w:div>
        <w:div w:id="394789484">
          <w:marLeft w:val="640"/>
          <w:marRight w:val="0"/>
          <w:marTop w:val="0"/>
          <w:marBottom w:val="0"/>
          <w:divBdr>
            <w:top w:val="none" w:sz="0" w:space="0" w:color="auto"/>
            <w:left w:val="none" w:sz="0" w:space="0" w:color="auto"/>
            <w:bottom w:val="none" w:sz="0" w:space="0" w:color="auto"/>
            <w:right w:val="none" w:sz="0" w:space="0" w:color="auto"/>
          </w:divBdr>
        </w:div>
        <w:div w:id="1356492572">
          <w:marLeft w:val="640"/>
          <w:marRight w:val="0"/>
          <w:marTop w:val="0"/>
          <w:marBottom w:val="0"/>
          <w:divBdr>
            <w:top w:val="none" w:sz="0" w:space="0" w:color="auto"/>
            <w:left w:val="none" w:sz="0" w:space="0" w:color="auto"/>
            <w:bottom w:val="none" w:sz="0" w:space="0" w:color="auto"/>
            <w:right w:val="none" w:sz="0" w:space="0" w:color="auto"/>
          </w:divBdr>
        </w:div>
        <w:div w:id="422340389">
          <w:marLeft w:val="640"/>
          <w:marRight w:val="0"/>
          <w:marTop w:val="0"/>
          <w:marBottom w:val="0"/>
          <w:divBdr>
            <w:top w:val="none" w:sz="0" w:space="0" w:color="auto"/>
            <w:left w:val="none" w:sz="0" w:space="0" w:color="auto"/>
            <w:bottom w:val="none" w:sz="0" w:space="0" w:color="auto"/>
            <w:right w:val="none" w:sz="0" w:space="0" w:color="auto"/>
          </w:divBdr>
        </w:div>
        <w:div w:id="1310791922">
          <w:marLeft w:val="640"/>
          <w:marRight w:val="0"/>
          <w:marTop w:val="0"/>
          <w:marBottom w:val="0"/>
          <w:divBdr>
            <w:top w:val="none" w:sz="0" w:space="0" w:color="auto"/>
            <w:left w:val="none" w:sz="0" w:space="0" w:color="auto"/>
            <w:bottom w:val="none" w:sz="0" w:space="0" w:color="auto"/>
            <w:right w:val="none" w:sz="0" w:space="0" w:color="auto"/>
          </w:divBdr>
        </w:div>
        <w:div w:id="1932203949">
          <w:marLeft w:val="640"/>
          <w:marRight w:val="0"/>
          <w:marTop w:val="0"/>
          <w:marBottom w:val="0"/>
          <w:divBdr>
            <w:top w:val="none" w:sz="0" w:space="0" w:color="auto"/>
            <w:left w:val="none" w:sz="0" w:space="0" w:color="auto"/>
            <w:bottom w:val="none" w:sz="0" w:space="0" w:color="auto"/>
            <w:right w:val="none" w:sz="0" w:space="0" w:color="auto"/>
          </w:divBdr>
        </w:div>
      </w:divsChild>
    </w:div>
    <w:div w:id="2042512090">
      <w:bodyDiv w:val="1"/>
      <w:marLeft w:val="0"/>
      <w:marRight w:val="0"/>
      <w:marTop w:val="0"/>
      <w:marBottom w:val="0"/>
      <w:divBdr>
        <w:top w:val="none" w:sz="0" w:space="0" w:color="auto"/>
        <w:left w:val="none" w:sz="0" w:space="0" w:color="auto"/>
        <w:bottom w:val="none" w:sz="0" w:space="0" w:color="auto"/>
        <w:right w:val="none" w:sz="0" w:space="0" w:color="auto"/>
      </w:divBdr>
      <w:divsChild>
        <w:div w:id="935820159">
          <w:marLeft w:val="640"/>
          <w:marRight w:val="0"/>
          <w:marTop w:val="0"/>
          <w:marBottom w:val="0"/>
          <w:divBdr>
            <w:top w:val="none" w:sz="0" w:space="0" w:color="auto"/>
            <w:left w:val="none" w:sz="0" w:space="0" w:color="auto"/>
            <w:bottom w:val="none" w:sz="0" w:space="0" w:color="auto"/>
            <w:right w:val="none" w:sz="0" w:space="0" w:color="auto"/>
          </w:divBdr>
        </w:div>
        <w:div w:id="1048720594">
          <w:marLeft w:val="640"/>
          <w:marRight w:val="0"/>
          <w:marTop w:val="0"/>
          <w:marBottom w:val="0"/>
          <w:divBdr>
            <w:top w:val="none" w:sz="0" w:space="0" w:color="auto"/>
            <w:left w:val="none" w:sz="0" w:space="0" w:color="auto"/>
            <w:bottom w:val="none" w:sz="0" w:space="0" w:color="auto"/>
            <w:right w:val="none" w:sz="0" w:space="0" w:color="auto"/>
          </w:divBdr>
        </w:div>
        <w:div w:id="1181236496">
          <w:marLeft w:val="640"/>
          <w:marRight w:val="0"/>
          <w:marTop w:val="0"/>
          <w:marBottom w:val="0"/>
          <w:divBdr>
            <w:top w:val="none" w:sz="0" w:space="0" w:color="auto"/>
            <w:left w:val="none" w:sz="0" w:space="0" w:color="auto"/>
            <w:bottom w:val="none" w:sz="0" w:space="0" w:color="auto"/>
            <w:right w:val="none" w:sz="0" w:space="0" w:color="auto"/>
          </w:divBdr>
        </w:div>
        <w:div w:id="1665745595">
          <w:marLeft w:val="640"/>
          <w:marRight w:val="0"/>
          <w:marTop w:val="0"/>
          <w:marBottom w:val="0"/>
          <w:divBdr>
            <w:top w:val="none" w:sz="0" w:space="0" w:color="auto"/>
            <w:left w:val="none" w:sz="0" w:space="0" w:color="auto"/>
            <w:bottom w:val="none" w:sz="0" w:space="0" w:color="auto"/>
            <w:right w:val="none" w:sz="0" w:space="0" w:color="auto"/>
          </w:divBdr>
        </w:div>
        <w:div w:id="1622879504">
          <w:marLeft w:val="640"/>
          <w:marRight w:val="0"/>
          <w:marTop w:val="0"/>
          <w:marBottom w:val="0"/>
          <w:divBdr>
            <w:top w:val="none" w:sz="0" w:space="0" w:color="auto"/>
            <w:left w:val="none" w:sz="0" w:space="0" w:color="auto"/>
            <w:bottom w:val="none" w:sz="0" w:space="0" w:color="auto"/>
            <w:right w:val="none" w:sz="0" w:space="0" w:color="auto"/>
          </w:divBdr>
        </w:div>
        <w:div w:id="501821657">
          <w:marLeft w:val="640"/>
          <w:marRight w:val="0"/>
          <w:marTop w:val="0"/>
          <w:marBottom w:val="0"/>
          <w:divBdr>
            <w:top w:val="none" w:sz="0" w:space="0" w:color="auto"/>
            <w:left w:val="none" w:sz="0" w:space="0" w:color="auto"/>
            <w:bottom w:val="none" w:sz="0" w:space="0" w:color="auto"/>
            <w:right w:val="none" w:sz="0" w:space="0" w:color="auto"/>
          </w:divBdr>
        </w:div>
        <w:div w:id="194468233">
          <w:marLeft w:val="640"/>
          <w:marRight w:val="0"/>
          <w:marTop w:val="0"/>
          <w:marBottom w:val="0"/>
          <w:divBdr>
            <w:top w:val="none" w:sz="0" w:space="0" w:color="auto"/>
            <w:left w:val="none" w:sz="0" w:space="0" w:color="auto"/>
            <w:bottom w:val="none" w:sz="0" w:space="0" w:color="auto"/>
            <w:right w:val="none" w:sz="0" w:space="0" w:color="auto"/>
          </w:divBdr>
        </w:div>
        <w:div w:id="1261403292">
          <w:marLeft w:val="640"/>
          <w:marRight w:val="0"/>
          <w:marTop w:val="0"/>
          <w:marBottom w:val="0"/>
          <w:divBdr>
            <w:top w:val="none" w:sz="0" w:space="0" w:color="auto"/>
            <w:left w:val="none" w:sz="0" w:space="0" w:color="auto"/>
            <w:bottom w:val="none" w:sz="0" w:space="0" w:color="auto"/>
            <w:right w:val="none" w:sz="0" w:space="0" w:color="auto"/>
          </w:divBdr>
        </w:div>
        <w:div w:id="2116053705">
          <w:marLeft w:val="640"/>
          <w:marRight w:val="0"/>
          <w:marTop w:val="0"/>
          <w:marBottom w:val="0"/>
          <w:divBdr>
            <w:top w:val="none" w:sz="0" w:space="0" w:color="auto"/>
            <w:left w:val="none" w:sz="0" w:space="0" w:color="auto"/>
            <w:bottom w:val="none" w:sz="0" w:space="0" w:color="auto"/>
            <w:right w:val="none" w:sz="0" w:space="0" w:color="auto"/>
          </w:divBdr>
        </w:div>
        <w:div w:id="1126394322">
          <w:marLeft w:val="640"/>
          <w:marRight w:val="0"/>
          <w:marTop w:val="0"/>
          <w:marBottom w:val="0"/>
          <w:divBdr>
            <w:top w:val="none" w:sz="0" w:space="0" w:color="auto"/>
            <w:left w:val="none" w:sz="0" w:space="0" w:color="auto"/>
            <w:bottom w:val="none" w:sz="0" w:space="0" w:color="auto"/>
            <w:right w:val="none" w:sz="0" w:space="0" w:color="auto"/>
          </w:divBdr>
        </w:div>
        <w:div w:id="535894535">
          <w:marLeft w:val="640"/>
          <w:marRight w:val="0"/>
          <w:marTop w:val="0"/>
          <w:marBottom w:val="0"/>
          <w:divBdr>
            <w:top w:val="none" w:sz="0" w:space="0" w:color="auto"/>
            <w:left w:val="none" w:sz="0" w:space="0" w:color="auto"/>
            <w:bottom w:val="none" w:sz="0" w:space="0" w:color="auto"/>
            <w:right w:val="none" w:sz="0" w:space="0" w:color="auto"/>
          </w:divBdr>
        </w:div>
        <w:div w:id="528954385">
          <w:marLeft w:val="640"/>
          <w:marRight w:val="0"/>
          <w:marTop w:val="0"/>
          <w:marBottom w:val="0"/>
          <w:divBdr>
            <w:top w:val="none" w:sz="0" w:space="0" w:color="auto"/>
            <w:left w:val="none" w:sz="0" w:space="0" w:color="auto"/>
            <w:bottom w:val="none" w:sz="0" w:space="0" w:color="auto"/>
            <w:right w:val="none" w:sz="0" w:space="0" w:color="auto"/>
          </w:divBdr>
        </w:div>
        <w:div w:id="2018268873">
          <w:marLeft w:val="640"/>
          <w:marRight w:val="0"/>
          <w:marTop w:val="0"/>
          <w:marBottom w:val="0"/>
          <w:divBdr>
            <w:top w:val="none" w:sz="0" w:space="0" w:color="auto"/>
            <w:left w:val="none" w:sz="0" w:space="0" w:color="auto"/>
            <w:bottom w:val="none" w:sz="0" w:space="0" w:color="auto"/>
            <w:right w:val="none" w:sz="0" w:space="0" w:color="auto"/>
          </w:divBdr>
        </w:div>
        <w:div w:id="40204574">
          <w:marLeft w:val="640"/>
          <w:marRight w:val="0"/>
          <w:marTop w:val="0"/>
          <w:marBottom w:val="0"/>
          <w:divBdr>
            <w:top w:val="none" w:sz="0" w:space="0" w:color="auto"/>
            <w:left w:val="none" w:sz="0" w:space="0" w:color="auto"/>
            <w:bottom w:val="none" w:sz="0" w:space="0" w:color="auto"/>
            <w:right w:val="none" w:sz="0" w:space="0" w:color="auto"/>
          </w:divBdr>
        </w:div>
        <w:div w:id="686561761">
          <w:marLeft w:val="640"/>
          <w:marRight w:val="0"/>
          <w:marTop w:val="0"/>
          <w:marBottom w:val="0"/>
          <w:divBdr>
            <w:top w:val="none" w:sz="0" w:space="0" w:color="auto"/>
            <w:left w:val="none" w:sz="0" w:space="0" w:color="auto"/>
            <w:bottom w:val="none" w:sz="0" w:space="0" w:color="auto"/>
            <w:right w:val="none" w:sz="0" w:space="0" w:color="auto"/>
          </w:divBdr>
        </w:div>
      </w:divsChild>
    </w:div>
    <w:div w:id="2045976299">
      <w:bodyDiv w:val="1"/>
      <w:marLeft w:val="0"/>
      <w:marRight w:val="0"/>
      <w:marTop w:val="0"/>
      <w:marBottom w:val="0"/>
      <w:divBdr>
        <w:top w:val="none" w:sz="0" w:space="0" w:color="auto"/>
        <w:left w:val="none" w:sz="0" w:space="0" w:color="auto"/>
        <w:bottom w:val="none" w:sz="0" w:space="0" w:color="auto"/>
        <w:right w:val="none" w:sz="0" w:space="0" w:color="auto"/>
      </w:divBdr>
      <w:divsChild>
        <w:div w:id="975254040">
          <w:marLeft w:val="640"/>
          <w:marRight w:val="0"/>
          <w:marTop w:val="0"/>
          <w:marBottom w:val="0"/>
          <w:divBdr>
            <w:top w:val="none" w:sz="0" w:space="0" w:color="auto"/>
            <w:left w:val="none" w:sz="0" w:space="0" w:color="auto"/>
            <w:bottom w:val="none" w:sz="0" w:space="0" w:color="auto"/>
            <w:right w:val="none" w:sz="0" w:space="0" w:color="auto"/>
          </w:divBdr>
        </w:div>
        <w:div w:id="1109471104">
          <w:marLeft w:val="640"/>
          <w:marRight w:val="0"/>
          <w:marTop w:val="0"/>
          <w:marBottom w:val="0"/>
          <w:divBdr>
            <w:top w:val="none" w:sz="0" w:space="0" w:color="auto"/>
            <w:left w:val="none" w:sz="0" w:space="0" w:color="auto"/>
            <w:bottom w:val="none" w:sz="0" w:space="0" w:color="auto"/>
            <w:right w:val="none" w:sz="0" w:space="0" w:color="auto"/>
          </w:divBdr>
        </w:div>
        <w:div w:id="13698289">
          <w:marLeft w:val="640"/>
          <w:marRight w:val="0"/>
          <w:marTop w:val="0"/>
          <w:marBottom w:val="0"/>
          <w:divBdr>
            <w:top w:val="none" w:sz="0" w:space="0" w:color="auto"/>
            <w:left w:val="none" w:sz="0" w:space="0" w:color="auto"/>
            <w:bottom w:val="none" w:sz="0" w:space="0" w:color="auto"/>
            <w:right w:val="none" w:sz="0" w:space="0" w:color="auto"/>
          </w:divBdr>
        </w:div>
        <w:div w:id="847523080">
          <w:marLeft w:val="640"/>
          <w:marRight w:val="0"/>
          <w:marTop w:val="0"/>
          <w:marBottom w:val="0"/>
          <w:divBdr>
            <w:top w:val="none" w:sz="0" w:space="0" w:color="auto"/>
            <w:left w:val="none" w:sz="0" w:space="0" w:color="auto"/>
            <w:bottom w:val="none" w:sz="0" w:space="0" w:color="auto"/>
            <w:right w:val="none" w:sz="0" w:space="0" w:color="auto"/>
          </w:divBdr>
        </w:div>
        <w:div w:id="512186771">
          <w:marLeft w:val="640"/>
          <w:marRight w:val="0"/>
          <w:marTop w:val="0"/>
          <w:marBottom w:val="0"/>
          <w:divBdr>
            <w:top w:val="none" w:sz="0" w:space="0" w:color="auto"/>
            <w:left w:val="none" w:sz="0" w:space="0" w:color="auto"/>
            <w:bottom w:val="none" w:sz="0" w:space="0" w:color="auto"/>
            <w:right w:val="none" w:sz="0" w:space="0" w:color="auto"/>
          </w:divBdr>
        </w:div>
        <w:div w:id="2097827446">
          <w:marLeft w:val="640"/>
          <w:marRight w:val="0"/>
          <w:marTop w:val="0"/>
          <w:marBottom w:val="0"/>
          <w:divBdr>
            <w:top w:val="none" w:sz="0" w:space="0" w:color="auto"/>
            <w:left w:val="none" w:sz="0" w:space="0" w:color="auto"/>
            <w:bottom w:val="none" w:sz="0" w:space="0" w:color="auto"/>
            <w:right w:val="none" w:sz="0" w:space="0" w:color="auto"/>
          </w:divBdr>
        </w:div>
        <w:div w:id="555359740">
          <w:marLeft w:val="640"/>
          <w:marRight w:val="0"/>
          <w:marTop w:val="0"/>
          <w:marBottom w:val="0"/>
          <w:divBdr>
            <w:top w:val="none" w:sz="0" w:space="0" w:color="auto"/>
            <w:left w:val="none" w:sz="0" w:space="0" w:color="auto"/>
            <w:bottom w:val="none" w:sz="0" w:space="0" w:color="auto"/>
            <w:right w:val="none" w:sz="0" w:space="0" w:color="auto"/>
          </w:divBdr>
        </w:div>
        <w:div w:id="1284772015">
          <w:marLeft w:val="640"/>
          <w:marRight w:val="0"/>
          <w:marTop w:val="0"/>
          <w:marBottom w:val="0"/>
          <w:divBdr>
            <w:top w:val="none" w:sz="0" w:space="0" w:color="auto"/>
            <w:left w:val="none" w:sz="0" w:space="0" w:color="auto"/>
            <w:bottom w:val="none" w:sz="0" w:space="0" w:color="auto"/>
            <w:right w:val="none" w:sz="0" w:space="0" w:color="auto"/>
          </w:divBdr>
        </w:div>
        <w:div w:id="632100397">
          <w:marLeft w:val="640"/>
          <w:marRight w:val="0"/>
          <w:marTop w:val="0"/>
          <w:marBottom w:val="0"/>
          <w:divBdr>
            <w:top w:val="none" w:sz="0" w:space="0" w:color="auto"/>
            <w:left w:val="none" w:sz="0" w:space="0" w:color="auto"/>
            <w:bottom w:val="none" w:sz="0" w:space="0" w:color="auto"/>
            <w:right w:val="none" w:sz="0" w:space="0" w:color="auto"/>
          </w:divBdr>
        </w:div>
        <w:div w:id="96172629">
          <w:marLeft w:val="640"/>
          <w:marRight w:val="0"/>
          <w:marTop w:val="0"/>
          <w:marBottom w:val="0"/>
          <w:divBdr>
            <w:top w:val="none" w:sz="0" w:space="0" w:color="auto"/>
            <w:left w:val="none" w:sz="0" w:space="0" w:color="auto"/>
            <w:bottom w:val="none" w:sz="0" w:space="0" w:color="auto"/>
            <w:right w:val="none" w:sz="0" w:space="0" w:color="auto"/>
          </w:divBdr>
        </w:div>
        <w:div w:id="1692298173">
          <w:marLeft w:val="640"/>
          <w:marRight w:val="0"/>
          <w:marTop w:val="0"/>
          <w:marBottom w:val="0"/>
          <w:divBdr>
            <w:top w:val="none" w:sz="0" w:space="0" w:color="auto"/>
            <w:left w:val="none" w:sz="0" w:space="0" w:color="auto"/>
            <w:bottom w:val="none" w:sz="0" w:space="0" w:color="auto"/>
            <w:right w:val="none" w:sz="0" w:space="0" w:color="auto"/>
          </w:divBdr>
        </w:div>
        <w:div w:id="1170561269">
          <w:marLeft w:val="640"/>
          <w:marRight w:val="0"/>
          <w:marTop w:val="0"/>
          <w:marBottom w:val="0"/>
          <w:divBdr>
            <w:top w:val="none" w:sz="0" w:space="0" w:color="auto"/>
            <w:left w:val="none" w:sz="0" w:space="0" w:color="auto"/>
            <w:bottom w:val="none" w:sz="0" w:space="0" w:color="auto"/>
            <w:right w:val="none" w:sz="0" w:space="0" w:color="auto"/>
          </w:divBdr>
        </w:div>
        <w:div w:id="2108652987">
          <w:marLeft w:val="640"/>
          <w:marRight w:val="0"/>
          <w:marTop w:val="0"/>
          <w:marBottom w:val="0"/>
          <w:divBdr>
            <w:top w:val="none" w:sz="0" w:space="0" w:color="auto"/>
            <w:left w:val="none" w:sz="0" w:space="0" w:color="auto"/>
            <w:bottom w:val="none" w:sz="0" w:space="0" w:color="auto"/>
            <w:right w:val="none" w:sz="0" w:space="0" w:color="auto"/>
          </w:divBdr>
        </w:div>
        <w:div w:id="1571118866">
          <w:marLeft w:val="640"/>
          <w:marRight w:val="0"/>
          <w:marTop w:val="0"/>
          <w:marBottom w:val="0"/>
          <w:divBdr>
            <w:top w:val="none" w:sz="0" w:space="0" w:color="auto"/>
            <w:left w:val="none" w:sz="0" w:space="0" w:color="auto"/>
            <w:bottom w:val="none" w:sz="0" w:space="0" w:color="auto"/>
            <w:right w:val="none" w:sz="0" w:space="0" w:color="auto"/>
          </w:divBdr>
        </w:div>
        <w:div w:id="139813231">
          <w:marLeft w:val="640"/>
          <w:marRight w:val="0"/>
          <w:marTop w:val="0"/>
          <w:marBottom w:val="0"/>
          <w:divBdr>
            <w:top w:val="none" w:sz="0" w:space="0" w:color="auto"/>
            <w:left w:val="none" w:sz="0" w:space="0" w:color="auto"/>
            <w:bottom w:val="none" w:sz="0" w:space="0" w:color="auto"/>
            <w:right w:val="none" w:sz="0" w:space="0" w:color="auto"/>
          </w:divBdr>
        </w:div>
        <w:div w:id="285939559">
          <w:marLeft w:val="640"/>
          <w:marRight w:val="0"/>
          <w:marTop w:val="0"/>
          <w:marBottom w:val="0"/>
          <w:divBdr>
            <w:top w:val="none" w:sz="0" w:space="0" w:color="auto"/>
            <w:left w:val="none" w:sz="0" w:space="0" w:color="auto"/>
            <w:bottom w:val="none" w:sz="0" w:space="0" w:color="auto"/>
            <w:right w:val="none" w:sz="0" w:space="0" w:color="auto"/>
          </w:divBdr>
        </w:div>
        <w:div w:id="808745680">
          <w:marLeft w:val="640"/>
          <w:marRight w:val="0"/>
          <w:marTop w:val="0"/>
          <w:marBottom w:val="0"/>
          <w:divBdr>
            <w:top w:val="none" w:sz="0" w:space="0" w:color="auto"/>
            <w:left w:val="none" w:sz="0" w:space="0" w:color="auto"/>
            <w:bottom w:val="none" w:sz="0" w:space="0" w:color="auto"/>
            <w:right w:val="none" w:sz="0" w:space="0" w:color="auto"/>
          </w:divBdr>
        </w:div>
        <w:div w:id="4984842">
          <w:marLeft w:val="640"/>
          <w:marRight w:val="0"/>
          <w:marTop w:val="0"/>
          <w:marBottom w:val="0"/>
          <w:divBdr>
            <w:top w:val="none" w:sz="0" w:space="0" w:color="auto"/>
            <w:left w:val="none" w:sz="0" w:space="0" w:color="auto"/>
            <w:bottom w:val="none" w:sz="0" w:space="0" w:color="auto"/>
            <w:right w:val="none" w:sz="0" w:space="0" w:color="auto"/>
          </w:divBdr>
        </w:div>
        <w:div w:id="832795769">
          <w:marLeft w:val="640"/>
          <w:marRight w:val="0"/>
          <w:marTop w:val="0"/>
          <w:marBottom w:val="0"/>
          <w:divBdr>
            <w:top w:val="none" w:sz="0" w:space="0" w:color="auto"/>
            <w:left w:val="none" w:sz="0" w:space="0" w:color="auto"/>
            <w:bottom w:val="none" w:sz="0" w:space="0" w:color="auto"/>
            <w:right w:val="none" w:sz="0" w:space="0" w:color="auto"/>
          </w:divBdr>
        </w:div>
        <w:div w:id="1424454879">
          <w:marLeft w:val="640"/>
          <w:marRight w:val="0"/>
          <w:marTop w:val="0"/>
          <w:marBottom w:val="0"/>
          <w:divBdr>
            <w:top w:val="none" w:sz="0" w:space="0" w:color="auto"/>
            <w:left w:val="none" w:sz="0" w:space="0" w:color="auto"/>
            <w:bottom w:val="none" w:sz="0" w:space="0" w:color="auto"/>
            <w:right w:val="none" w:sz="0" w:space="0" w:color="auto"/>
          </w:divBdr>
        </w:div>
        <w:div w:id="678119843">
          <w:marLeft w:val="640"/>
          <w:marRight w:val="0"/>
          <w:marTop w:val="0"/>
          <w:marBottom w:val="0"/>
          <w:divBdr>
            <w:top w:val="none" w:sz="0" w:space="0" w:color="auto"/>
            <w:left w:val="none" w:sz="0" w:space="0" w:color="auto"/>
            <w:bottom w:val="none" w:sz="0" w:space="0" w:color="auto"/>
            <w:right w:val="none" w:sz="0" w:space="0" w:color="auto"/>
          </w:divBdr>
        </w:div>
        <w:div w:id="447092730">
          <w:marLeft w:val="640"/>
          <w:marRight w:val="0"/>
          <w:marTop w:val="0"/>
          <w:marBottom w:val="0"/>
          <w:divBdr>
            <w:top w:val="none" w:sz="0" w:space="0" w:color="auto"/>
            <w:left w:val="none" w:sz="0" w:space="0" w:color="auto"/>
            <w:bottom w:val="none" w:sz="0" w:space="0" w:color="auto"/>
            <w:right w:val="none" w:sz="0" w:space="0" w:color="auto"/>
          </w:divBdr>
        </w:div>
        <w:div w:id="2022580723">
          <w:marLeft w:val="640"/>
          <w:marRight w:val="0"/>
          <w:marTop w:val="0"/>
          <w:marBottom w:val="0"/>
          <w:divBdr>
            <w:top w:val="none" w:sz="0" w:space="0" w:color="auto"/>
            <w:left w:val="none" w:sz="0" w:space="0" w:color="auto"/>
            <w:bottom w:val="none" w:sz="0" w:space="0" w:color="auto"/>
            <w:right w:val="none" w:sz="0" w:space="0" w:color="auto"/>
          </w:divBdr>
        </w:div>
        <w:div w:id="2011173459">
          <w:marLeft w:val="640"/>
          <w:marRight w:val="0"/>
          <w:marTop w:val="0"/>
          <w:marBottom w:val="0"/>
          <w:divBdr>
            <w:top w:val="none" w:sz="0" w:space="0" w:color="auto"/>
            <w:left w:val="none" w:sz="0" w:space="0" w:color="auto"/>
            <w:bottom w:val="none" w:sz="0" w:space="0" w:color="auto"/>
            <w:right w:val="none" w:sz="0" w:space="0" w:color="auto"/>
          </w:divBdr>
        </w:div>
        <w:div w:id="1160581628">
          <w:marLeft w:val="640"/>
          <w:marRight w:val="0"/>
          <w:marTop w:val="0"/>
          <w:marBottom w:val="0"/>
          <w:divBdr>
            <w:top w:val="none" w:sz="0" w:space="0" w:color="auto"/>
            <w:left w:val="none" w:sz="0" w:space="0" w:color="auto"/>
            <w:bottom w:val="none" w:sz="0" w:space="0" w:color="auto"/>
            <w:right w:val="none" w:sz="0" w:space="0" w:color="auto"/>
          </w:divBdr>
        </w:div>
        <w:div w:id="210460074">
          <w:marLeft w:val="640"/>
          <w:marRight w:val="0"/>
          <w:marTop w:val="0"/>
          <w:marBottom w:val="0"/>
          <w:divBdr>
            <w:top w:val="none" w:sz="0" w:space="0" w:color="auto"/>
            <w:left w:val="none" w:sz="0" w:space="0" w:color="auto"/>
            <w:bottom w:val="none" w:sz="0" w:space="0" w:color="auto"/>
            <w:right w:val="none" w:sz="0" w:space="0" w:color="auto"/>
          </w:divBdr>
        </w:div>
        <w:div w:id="1537959467">
          <w:marLeft w:val="640"/>
          <w:marRight w:val="0"/>
          <w:marTop w:val="0"/>
          <w:marBottom w:val="0"/>
          <w:divBdr>
            <w:top w:val="none" w:sz="0" w:space="0" w:color="auto"/>
            <w:left w:val="none" w:sz="0" w:space="0" w:color="auto"/>
            <w:bottom w:val="none" w:sz="0" w:space="0" w:color="auto"/>
            <w:right w:val="none" w:sz="0" w:space="0" w:color="auto"/>
          </w:divBdr>
        </w:div>
        <w:div w:id="1175729668">
          <w:marLeft w:val="640"/>
          <w:marRight w:val="0"/>
          <w:marTop w:val="0"/>
          <w:marBottom w:val="0"/>
          <w:divBdr>
            <w:top w:val="none" w:sz="0" w:space="0" w:color="auto"/>
            <w:left w:val="none" w:sz="0" w:space="0" w:color="auto"/>
            <w:bottom w:val="none" w:sz="0" w:space="0" w:color="auto"/>
            <w:right w:val="none" w:sz="0" w:space="0" w:color="auto"/>
          </w:divBdr>
        </w:div>
        <w:div w:id="537744046">
          <w:marLeft w:val="640"/>
          <w:marRight w:val="0"/>
          <w:marTop w:val="0"/>
          <w:marBottom w:val="0"/>
          <w:divBdr>
            <w:top w:val="none" w:sz="0" w:space="0" w:color="auto"/>
            <w:left w:val="none" w:sz="0" w:space="0" w:color="auto"/>
            <w:bottom w:val="none" w:sz="0" w:space="0" w:color="auto"/>
            <w:right w:val="none" w:sz="0" w:space="0" w:color="auto"/>
          </w:divBdr>
        </w:div>
        <w:div w:id="207911977">
          <w:marLeft w:val="640"/>
          <w:marRight w:val="0"/>
          <w:marTop w:val="0"/>
          <w:marBottom w:val="0"/>
          <w:divBdr>
            <w:top w:val="none" w:sz="0" w:space="0" w:color="auto"/>
            <w:left w:val="none" w:sz="0" w:space="0" w:color="auto"/>
            <w:bottom w:val="none" w:sz="0" w:space="0" w:color="auto"/>
            <w:right w:val="none" w:sz="0" w:space="0" w:color="auto"/>
          </w:divBdr>
        </w:div>
        <w:div w:id="1906790857">
          <w:marLeft w:val="640"/>
          <w:marRight w:val="0"/>
          <w:marTop w:val="0"/>
          <w:marBottom w:val="0"/>
          <w:divBdr>
            <w:top w:val="none" w:sz="0" w:space="0" w:color="auto"/>
            <w:left w:val="none" w:sz="0" w:space="0" w:color="auto"/>
            <w:bottom w:val="none" w:sz="0" w:space="0" w:color="auto"/>
            <w:right w:val="none" w:sz="0" w:space="0" w:color="auto"/>
          </w:divBdr>
        </w:div>
        <w:div w:id="535167636">
          <w:marLeft w:val="640"/>
          <w:marRight w:val="0"/>
          <w:marTop w:val="0"/>
          <w:marBottom w:val="0"/>
          <w:divBdr>
            <w:top w:val="none" w:sz="0" w:space="0" w:color="auto"/>
            <w:left w:val="none" w:sz="0" w:space="0" w:color="auto"/>
            <w:bottom w:val="none" w:sz="0" w:space="0" w:color="auto"/>
            <w:right w:val="none" w:sz="0" w:space="0" w:color="auto"/>
          </w:divBdr>
        </w:div>
        <w:div w:id="469709893">
          <w:marLeft w:val="640"/>
          <w:marRight w:val="0"/>
          <w:marTop w:val="0"/>
          <w:marBottom w:val="0"/>
          <w:divBdr>
            <w:top w:val="none" w:sz="0" w:space="0" w:color="auto"/>
            <w:left w:val="none" w:sz="0" w:space="0" w:color="auto"/>
            <w:bottom w:val="none" w:sz="0" w:space="0" w:color="auto"/>
            <w:right w:val="none" w:sz="0" w:space="0" w:color="auto"/>
          </w:divBdr>
        </w:div>
        <w:div w:id="1823815746">
          <w:marLeft w:val="640"/>
          <w:marRight w:val="0"/>
          <w:marTop w:val="0"/>
          <w:marBottom w:val="0"/>
          <w:divBdr>
            <w:top w:val="none" w:sz="0" w:space="0" w:color="auto"/>
            <w:left w:val="none" w:sz="0" w:space="0" w:color="auto"/>
            <w:bottom w:val="none" w:sz="0" w:space="0" w:color="auto"/>
            <w:right w:val="none" w:sz="0" w:space="0" w:color="auto"/>
          </w:divBdr>
        </w:div>
        <w:div w:id="738098437">
          <w:marLeft w:val="640"/>
          <w:marRight w:val="0"/>
          <w:marTop w:val="0"/>
          <w:marBottom w:val="0"/>
          <w:divBdr>
            <w:top w:val="none" w:sz="0" w:space="0" w:color="auto"/>
            <w:left w:val="none" w:sz="0" w:space="0" w:color="auto"/>
            <w:bottom w:val="none" w:sz="0" w:space="0" w:color="auto"/>
            <w:right w:val="none" w:sz="0" w:space="0" w:color="auto"/>
          </w:divBdr>
        </w:div>
        <w:div w:id="413357615">
          <w:marLeft w:val="640"/>
          <w:marRight w:val="0"/>
          <w:marTop w:val="0"/>
          <w:marBottom w:val="0"/>
          <w:divBdr>
            <w:top w:val="none" w:sz="0" w:space="0" w:color="auto"/>
            <w:left w:val="none" w:sz="0" w:space="0" w:color="auto"/>
            <w:bottom w:val="none" w:sz="0" w:space="0" w:color="auto"/>
            <w:right w:val="none" w:sz="0" w:space="0" w:color="auto"/>
          </w:divBdr>
        </w:div>
        <w:div w:id="930622448">
          <w:marLeft w:val="640"/>
          <w:marRight w:val="0"/>
          <w:marTop w:val="0"/>
          <w:marBottom w:val="0"/>
          <w:divBdr>
            <w:top w:val="none" w:sz="0" w:space="0" w:color="auto"/>
            <w:left w:val="none" w:sz="0" w:space="0" w:color="auto"/>
            <w:bottom w:val="none" w:sz="0" w:space="0" w:color="auto"/>
            <w:right w:val="none" w:sz="0" w:space="0" w:color="auto"/>
          </w:divBdr>
        </w:div>
        <w:div w:id="198324439">
          <w:marLeft w:val="640"/>
          <w:marRight w:val="0"/>
          <w:marTop w:val="0"/>
          <w:marBottom w:val="0"/>
          <w:divBdr>
            <w:top w:val="none" w:sz="0" w:space="0" w:color="auto"/>
            <w:left w:val="none" w:sz="0" w:space="0" w:color="auto"/>
            <w:bottom w:val="none" w:sz="0" w:space="0" w:color="auto"/>
            <w:right w:val="none" w:sz="0" w:space="0" w:color="auto"/>
          </w:divBdr>
        </w:div>
        <w:div w:id="478693379">
          <w:marLeft w:val="640"/>
          <w:marRight w:val="0"/>
          <w:marTop w:val="0"/>
          <w:marBottom w:val="0"/>
          <w:divBdr>
            <w:top w:val="none" w:sz="0" w:space="0" w:color="auto"/>
            <w:left w:val="none" w:sz="0" w:space="0" w:color="auto"/>
            <w:bottom w:val="none" w:sz="0" w:space="0" w:color="auto"/>
            <w:right w:val="none" w:sz="0" w:space="0" w:color="auto"/>
          </w:divBdr>
        </w:div>
        <w:div w:id="1806047833">
          <w:marLeft w:val="640"/>
          <w:marRight w:val="0"/>
          <w:marTop w:val="0"/>
          <w:marBottom w:val="0"/>
          <w:divBdr>
            <w:top w:val="none" w:sz="0" w:space="0" w:color="auto"/>
            <w:left w:val="none" w:sz="0" w:space="0" w:color="auto"/>
            <w:bottom w:val="none" w:sz="0" w:space="0" w:color="auto"/>
            <w:right w:val="none" w:sz="0" w:space="0" w:color="auto"/>
          </w:divBdr>
        </w:div>
        <w:div w:id="288435410">
          <w:marLeft w:val="640"/>
          <w:marRight w:val="0"/>
          <w:marTop w:val="0"/>
          <w:marBottom w:val="0"/>
          <w:divBdr>
            <w:top w:val="none" w:sz="0" w:space="0" w:color="auto"/>
            <w:left w:val="none" w:sz="0" w:space="0" w:color="auto"/>
            <w:bottom w:val="none" w:sz="0" w:space="0" w:color="auto"/>
            <w:right w:val="none" w:sz="0" w:space="0" w:color="auto"/>
          </w:divBdr>
        </w:div>
        <w:div w:id="74128007">
          <w:marLeft w:val="640"/>
          <w:marRight w:val="0"/>
          <w:marTop w:val="0"/>
          <w:marBottom w:val="0"/>
          <w:divBdr>
            <w:top w:val="none" w:sz="0" w:space="0" w:color="auto"/>
            <w:left w:val="none" w:sz="0" w:space="0" w:color="auto"/>
            <w:bottom w:val="none" w:sz="0" w:space="0" w:color="auto"/>
            <w:right w:val="none" w:sz="0" w:space="0" w:color="auto"/>
          </w:divBdr>
        </w:div>
        <w:div w:id="86538327">
          <w:marLeft w:val="640"/>
          <w:marRight w:val="0"/>
          <w:marTop w:val="0"/>
          <w:marBottom w:val="0"/>
          <w:divBdr>
            <w:top w:val="none" w:sz="0" w:space="0" w:color="auto"/>
            <w:left w:val="none" w:sz="0" w:space="0" w:color="auto"/>
            <w:bottom w:val="none" w:sz="0" w:space="0" w:color="auto"/>
            <w:right w:val="none" w:sz="0" w:space="0" w:color="auto"/>
          </w:divBdr>
        </w:div>
        <w:div w:id="1525707790">
          <w:marLeft w:val="640"/>
          <w:marRight w:val="0"/>
          <w:marTop w:val="0"/>
          <w:marBottom w:val="0"/>
          <w:divBdr>
            <w:top w:val="none" w:sz="0" w:space="0" w:color="auto"/>
            <w:left w:val="none" w:sz="0" w:space="0" w:color="auto"/>
            <w:bottom w:val="none" w:sz="0" w:space="0" w:color="auto"/>
            <w:right w:val="none" w:sz="0" w:space="0" w:color="auto"/>
          </w:divBdr>
        </w:div>
        <w:div w:id="671952040">
          <w:marLeft w:val="640"/>
          <w:marRight w:val="0"/>
          <w:marTop w:val="0"/>
          <w:marBottom w:val="0"/>
          <w:divBdr>
            <w:top w:val="none" w:sz="0" w:space="0" w:color="auto"/>
            <w:left w:val="none" w:sz="0" w:space="0" w:color="auto"/>
            <w:bottom w:val="none" w:sz="0" w:space="0" w:color="auto"/>
            <w:right w:val="none" w:sz="0" w:space="0" w:color="auto"/>
          </w:divBdr>
        </w:div>
        <w:div w:id="110979732">
          <w:marLeft w:val="640"/>
          <w:marRight w:val="0"/>
          <w:marTop w:val="0"/>
          <w:marBottom w:val="0"/>
          <w:divBdr>
            <w:top w:val="none" w:sz="0" w:space="0" w:color="auto"/>
            <w:left w:val="none" w:sz="0" w:space="0" w:color="auto"/>
            <w:bottom w:val="none" w:sz="0" w:space="0" w:color="auto"/>
            <w:right w:val="none" w:sz="0" w:space="0" w:color="auto"/>
          </w:divBdr>
        </w:div>
        <w:div w:id="200170914">
          <w:marLeft w:val="640"/>
          <w:marRight w:val="0"/>
          <w:marTop w:val="0"/>
          <w:marBottom w:val="0"/>
          <w:divBdr>
            <w:top w:val="none" w:sz="0" w:space="0" w:color="auto"/>
            <w:left w:val="none" w:sz="0" w:space="0" w:color="auto"/>
            <w:bottom w:val="none" w:sz="0" w:space="0" w:color="auto"/>
            <w:right w:val="none" w:sz="0" w:space="0" w:color="auto"/>
          </w:divBdr>
        </w:div>
        <w:div w:id="7103387">
          <w:marLeft w:val="640"/>
          <w:marRight w:val="0"/>
          <w:marTop w:val="0"/>
          <w:marBottom w:val="0"/>
          <w:divBdr>
            <w:top w:val="none" w:sz="0" w:space="0" w:color="auto"/>
            <w:left w:val="none" w:sz="0" w:space="0" w:color="auto"/>
            <w:bottom w:val="none" w:sz="0" w:space="0" w:color="auto"/>
            <w:right w:val="none" w:sz="0" w:space="0" w:color="auto"/>
          </w:divBdr>
        </w:div>
      </w:divsChild>
    </w:div>
    <w:div w:id="2046633021">
      <w:bodyDiv w:val="1"/>
      <w:marLeft w:val="0"/>
      <w:marRight w:val="0"/>
      <w:marTop w:val="0"/>
      <w:marBottom w:val="0"/>
      <w:divBdr>
        <w:top w:val="none" w:sz="0" w:space="0" w:color="auto"/>
        <w:left w:val="none" w:sz="0" w:space="0" w:color="auto"/>
        <w:bottom w:val="none" w:sz="0" w:space="0" w:color="auto"/>
        <w:right w:val="none" w:sz="0" w:space="0" w:color="auto"/>
      </w:divBdr>
      <w:divsChild>
        <w:div w:id="122697332">
          <w:marLeft w:val="640"/>
          <w:marRight w:val="0"/>
          <w:marTop w:val="0"/>
          <w:marBottom w:val="0"/>
          <w:divBdr>
            <w:top w:val="none" w:sz="0" w:space="0" w:color="auto"/>
            <w:left w:val="none" w:sz="0" w:space="0" w:color="auto"/>
            <w:bottom w:val="none" w:sz="0" w:space="0" w:color="auto"/>
            <w:right w:val="none" w:sz="0" w:space="0" w:color="auto"/>
          </w:divBdr>
        </w:div>
        <w:div w:id="945582820">
          <w:marLeft w:val="640"/>
          <w:marRight w:val="0"/>
          <w:marTop w:val="0"/>
          <w:marBottom w:val="0"/>
          <w:divBdr>
            <w:top w:val="none" w:sz="0" w:space="0" w:color="auto"/>
            <w:left w:val="none" w:sz="0" w:space="0" w:color="auto"/>
            <w:bottom w:val="none" w:sz="0" w:space="0" w:color="auto"/>
            <w:right w:val="none" w:sz="0" w:space="0" w:color="auto"/>
          </w:divBdr>
        </w:div>
        <w:div w:id="330107999">
          <w:marLeft w:val="640"/>
          <w:marRight w:val="0"/>
          <w:marTop w:val="0"/>
          <w:marBottom w:val="0"/>
          <w:divBdr>
            <w:top w:val="none" w:sz="0" w:space="0" w:color="auto"/>
            <w:left w:val="none" w:sz="0" w:space="0" w:color="auto"/>
            <w:bottom w:val="none" w:sz="0" w:space="0" w:color="auto"/>
            <w:right w:val="none" w:sz="0" w:space="0" w:color="auto"/>
          </w:divBdr>
        </w:div>
        <w:div w:id="1617521921">
          <w:marLeft w:val="640"/>
          <w:marRight w:val="0"/>
          <w:marTop w:val="0"/>
          <w:marBottom w:val="0"/>
          <w:divBdr>
            <w:top w:val="none" w:sz="0" w:space="0" w:color="auto"/>
            <w:left w:val="none" w:sz="0" w:space="0" w:color="auto"/>
            <w:bottom w:val="none" w:sz="0" w:space="0" w:color="auto"/>
            <w:right w:val="none" w:sz="0" w:space="0" w:color="auto"/>
          </w:divBdr>
        </w:div>
        <w:div w:id="1524244425">
          <w:marLeft w:val="640"/>
          <w:marRight w:val="0"/>
          <w:marTop w:val="0"/>
          <w:marBottom w:val="0"/>
          <w:divBdr>
            <w:top w:val="none" w:sz="0" w:space="0" w:color="auto"/>
            <w:left w:val="none" w:sz="0" w:space="0" w:color="auto"/>
            <w:bottom w:val="none" w:sz="0" w:space="0" w:color="auto"/>
            <w:right w:val="none" w:sz="0" w:space="0" w:color="auto"/>
          </w:divBdr>
        </w:div>
        <w:div w:id="379287730">
          <w:marLeft w:val="640"/>
          <w:marRight w:val="0"/>
          <w:marTop w:val="0"/>
          <w:marBottom w:val="0"/>
          <w:divBdr>
            <w:top w:val="none" w:sz="0" w:space="0" w:color="auto"/>
            <w:left w:val="none" w:sz="0" w:space="0" w:color="auto"/>
            <w:bottom w:val="none" w:sz="0" w:space="0" w:color="auto"/>
            <w:right w:val="none" w:sz="0" w:space="0" w:color="auto"/>
          </w:divBdr>
        </w:div>
        <w:div w:id="1812795220">
          <w:marLeft w:val="640"/>
          <w:marRight w:val="0"/>
          <w:marTop w:val="0"/>
          <w:marBottom w:val="0"/>
          <w:divBdr>
            <w:top w:val="none" w:sz="0" w:space="0" w:color="auto"/>
            <w:left w:val="none" w:sz="0" w:space="0" w:color="auto"/>
            <w:bottom w:val="none" w:sz="0" w:space="0" w:color="auto"/>
            <w:right w:val="none" w:sz="0" w:space="0" w:color="auto"/>
          </w:divBdr>
        </w:div>
        <w:div w:id="1820420585">
          <w:marLeft w:val="640"/>
          <w:marRight w:val="0"/>
          <w:marTop w:val="0"/>
          <w:marBottom w:val="0"/>
          <w:divBdr>
            <w:top w:val="none" w:sz="0" w:space="0" w:color="auto"/>
            <w:left w:val="none" w:sz="0" w:space="0" w:color="auto"/>
            <w:bottom w:val="none" w:sz="0" w:space="0" w:color="auto"/>
            <w:right w:val="none" w:sz="0" w:space="0" w:color="auto"/>
          </w:divBdr>
        </w:div>
        <w:div w:id="1397557662">
          <w:marLeft w:val="640"/>
          <w:marRight w:val="0"/>
          <w:marTop w:val="0"/>
          <w:marBottom w:val="0"/>
          <w:divBdr>
            <w:top w:val="none" w:sz="0" w:space="0" w:color="auto"/>
            <w:left w:val="none" w:sz="0" w:space="0" w:color="auto"/>
            <w:bottom w:val="none" w:sz="0" w:space="0" w:color="auto"/>
            <w:right w:val="none" w:sz="0" w:space="0" w:color="auto"/>
          </w:divBdr>
        </w:div>
        <w:div w:id="2024092409">
          <w:marLeft w:val="640"/>
          <w:marRight w:val="0"/>
          <w:marTop w:val="0"/>
          <w:marBottom w:val="0"/>
          <w:divBdr>
            <w:top w:val="none" w:sz="0" w:space="0" w:color="auto"/>
            <w:left w:val="none" w:sz="0" w:space="0" w:color="auto"/>
            <w:bottom w:val="none" w:sz="0" w:space="0" w:color="auto"/>
            <w:right w:val="none" w:sz="0" w:space="0" w:color="auto"/>
          </w:divBdr>
        </w:div>
        <w:div w:id="2070152050">
          <w:marLeft w:val="640"/>
          <w:marRight w:val="0"/>
          <w:marTop w:val="0"/>
          <w:marBottom w:val="0"/>
          <w:divBdr>
            <w:top w:val="none" w:sz="0" w:space="0" w:color="auto"/>
            <w:left w:val="none" w:sz="0" w:space="0" w:color="auto"/>
            <w:bottom w:val="none" w:sz="0" w:space="0" w:color="auto"/>
            <w:right w:val="none" w:sz="0" w:space="0" w:color="auto"/>
          </w:divBdr>
        </w:div>
        <w:div w:id="892355229">
          <w:marLeft w:val="640"/>
          <w:marRight w:val="0"/>
          <w:marTop w:val="0"/>
          <w:marBottom w:val="0"/>
          <w:divBdr>
            <w:top w:val="none" w:sz="0" w:space="0" w:color="auto"/>
            <w:left w:val="none" w:sz="0" w:space="0" w:color="auto"/>
            <w:bottom w:val="none" w:sz="0" w:space="0" w:color="auto"/>
            <w:right w:val="none" w:sz="0" w:space="0" w:color="auto"/>
          </w:divBdr>
        </w:div>
        <w:div w:id="1772898821">
          <w:marLeft w:val="640"/>
          <w:marRight w:val="0"/>
          <w:marTop w:val="0"/>
          <w:marBottom w:val="0"/>
          <w:divBdr>
            <w:top w:val="none" w:sz="0" w:space="0" w:color="auto"/>
            <w:left w:val="none" w:sz="0" w:space="0" w:color="auto"/>
            <w:bottom w:val="none" w:sz="0" w:space="0" w:color="auto"/>
            <w:right w:val="none" w:sz="0" w:space="0" w:color="auto"/>
          </w:divBdr>
        </w:div>
        <w:div w:id="2143496331">
          <w:marLeft w:val="640"/>
          <w:marRight w:val="0"/>
          <w:marTop w:val="0"/>
          <w:marBottom w:val="0"/>
          <w:divBdr>
            <w:top w:val="none" w:sz="0" w:space="0" w:color="auto"/>
            <w:left w:val="none" w:sz="0" w:space="0" w:color="auto"/>
            <w:bottom w:val="none" w:sz="0" w:space="0" w:color="auto"/>
            <w:right w:val="none" w:sz="0" w:space="0" w:color="auto"/>
          </w:divBdr>
        </w:div>
        <w:div w:id="1157652510">
          <w:marLeft w:val="640"/>
          <w:marRight w:val="0"/>
          <w:marTop w:val="0"/>
          <w:marBottom w:val="0"/>
          <w:divBdr>
            <w:top w:val="none" w:sz="0" w:space="0" w:color="auto"/>
            <w:left w:val="none" w:sz="0" w:space="0" w:color="auto"/>
            <w:bottom w:val="none" w:sz="0" w:space="0" w:color="auto"/>
            <w:right w:val="none" w:sz="0" w:space="0" w:color="auto"/>
          </w:divBdr>
        </w:div>
        <w:div w:id="1849711751">
          <w:marLeft w:val="640"/>
          <w:marRight w:val="0"/>
          <w:marTop w:val="0"/>
          <w:marBottom w:val="0"/>
          <w:divBdr>
            <w:top w:val="none" w:sz="0" w:space="0" w:color="auto"/>
            <w:left w:val="none" w:sz="0" w:space="0" w:color="auto"/>
            <w:bottom w:val="none" w:sz="0" w:space="0" w:color="auto"/>
            <w:right w:val="none" w:sz="0" w:space="0" w:color="auto"/>
          </w:divBdr>
        </w:div>
        <w:div w:id="716515022">
          <w:marLeft w:val="640"/>
          <w:marRight w:val="0"/>
          <w:marTop w:val="0"/>
          <w:marBottom w:val="0"/>
          <w:divBdr>
            <w:top w:val="none" w:sz="0" w:space="0" w:color="auto"/>
            <w:left w:val="none" w:sz="0" w:space="0" w:color="auto"/>
            <w:bottom w:val="none" w:sz="0" w:space="0" w:color="auto"/>
            <w:right w:val="none" w:sz="0" w:space="0" w:color="auto"/>
          </w:divBdr>
        </w:div>
        <w:div w:id="1425227395">
          <w:marLeft w:val="640"/>
          <w:marRight w:val="0"/>
          <w:marTop w:val="0"/>
          <w:marBottom w:val="0"/>
          <w:divBdr>
            <w:top w:val="none" w:sz="0" w:space="0" w:color="auto"/>
            <w:left w:val="none" w:sz="0" w:space="0" w:color="auto"/>
            <w:bottom w:val="none" w:sz="0" w:space="0" w:color="auto"/>
            <w:right w:val="none" w:sz="0" w:space="0" w:color="auto"/>
          </w:divBdr>
        </w:div>
        <w:div w:id="1609851920">
          <w:marLeft w:val="640"/>
          <w:marRight w:val="0"/>
          <w:marTop w:val="0"/>
          <w:marBottom w:val="0"/>
          <w:divBdr>
            <w:top w:val="none" w:sz="0" w:space="0" w:color="auto"/>
            <w:left w:val="none" w:sz="0" w:space="0" w:color="auto"/>
            <w:bottom w:val="none" w:sz="0" w:space="0" w:color="auto"/>
            <w:right w:val="none" w:sz="0" w:space="0" w:color="auto"/>
          </w:divBdr>
        </w:div>
        <w:div w:id="362943354">
          <w:marLeft w:val="640"/>
          <w:marRight w:val="0"/>
          <w:marTop w:val="0"/>
          <w:marBottom w:val="0"/>
          <w:divBdr>
            <w:top w:val="none" w:sz="0" w:space="0" w:color="auto"/>
            <w:left w:val="none" w:sz="0" w:space="0" w:color="auto"/>
            <w:bottom w:val="none" w:sz="0" w:space="0" w:color="auto"/>
            <w:right w:val="none" w:sz="0" w:space="0" w:color="auto"/>
          </w:divBdr>
        </w:div>
        <w:div w:id="474875727">
          <w:marLeft w:val="640"/>
          <w:marRight w:val="0"/>
          <w:marTop w:val="0"/>
          <w:marBottom w:val="0"/>
          <w:divBdr>
            <w:top w:val="none" w:sz="0" w:space="0" w:color="auto"/>
            <w:left w:val="none" w:sz="0" w:space="0" w:color="auto"/>
            <w:bottom w:val="none" w:sz="0" w:space="0" w:color="auto"/>
            <w:right w:val="none" w:sz="0" w:space="0" w:color="auto"/>
          </w:divBdr>
        </w:div>
        <w:div w:id="1311402539">
          <w:marLeft w:val="640"/>
          <w:marRight w:val="0"/>
          <w:marTop w:val="0"/>
          <w:marBottom w:val="0"/>
          <w:divBdr>
            <w:top w:val="none" w:sz="0" w:space="0" w:color="auto"/>
            <w:left w:val="none" w:sz="0" w:space="0" w:color="auto"/>
            <w:bottom w:val="none" w:sz="0" w:space="0" w:color="auto"/>
            <w:right w:val="none" w:sz="0" w:space="0" w:color="auto"/>
          </w:divBdr>
        </w:div>
        <w:div w:id="1420558573">
          <w:marLeft w:val="640"/>
          <w:marRight w:val="0"/>
          <w:marTop w:val="0"/>
          <w:marBottom w:val="0"/>
          <w:divBdr>
            <w:top w:val="none" w:sz="0" w:space="0" w:color="auto"/>
            <w:left w:val="none" w:sz="0" w:space="0" w:color="auto"/>
            <w:bottom w:val="none" w:sz="0" w:space="0" w:color="auto"/>
            <w:right w:val="none" w:sz="0" w:space="0" w:color="auto"/>
          </w:divBdr>
        </w:div>
        <w:div w:id="609093746">
          <w:marLeft w:val="640"/>
          <w:marRight w:val="0"/>
          <w:marTop w:val="0"/>
          <w:marBottom w:val="0"/>
          <w:divBdr>
            <w:top w:val="none" w:sz="0" w:space="0" w:color="auto"/>
            <w:left w:val="none" w:sz="0" w:space="0" w:color="auto"/>
            <w:bottom w:val="none" w:sz="0" w:space="0" w:color="auto"/>
            <w:right w:val="none" w:sz="0" w:space="0" w:color="auto"/>
          </w:divBdr>
        </w:div>
        <w:div w:id="312685991">
          <w:marLeft w:val="640"/>
          <w:marRight w:val="0"/>
          <w:marTop w:val="0"/>
          <w:marBottom w:val="0"/>
          <w:divBdr>
            <w:top w:val="none" w:sz="0" w:space="0" w:color="auto"/>
            <w:left w:val="none" w:sz="0" w:space="0" w:color="auto"/>
            <w:bottom w:val="none" w:sz="0" w:space="0" w:color="auto"/>
            <w:right w:val="none" w:sz="0" w:space="0" w:color="auto"/>
          </w:divBdr>
        </w:div>
        <w:div w:id="1723941257">
          <w:marLeft w:val="640"/>
          <w:marRight w:val="0"/>
          <w:marTop w:val="0"/>
          <w:marBottom w:val="0"/>
          <w:divBdr>
            <w:top w:val="none" w:sz="0" w:space="0" w:color="auto"/>
            <w:left w:val="none" w:sz="0" w:space="0" w:color="auto"/>
            <w:bottom w:val="none" w:sz="0" w:space="0" w:color="auto"/>
            <w:right w:val="none" w:sz="0" w:space="0" w:color="auto"/>
          </w:divBdr>
        </w:div>
        <w:div w:id="543564573">
          <w:marLeft w:val="640"/>
          <w:marRight w:val="0"/>
          <w:marTop w:val="0"/>
          <w:marBottom w:val="0"/>
          <w:divBdr>
            <w:top w:val="none" w:sz="0" w:space="0" w:color="auto"/>
            <w:left w:val="none" w:sz="0" w:space="0" w:color="auto"/>
            <w:bottom w:val="none" w:sz="0" w:space="0" w:color="auto"/>
            <w:right w:val="none" w:sz="0" w:space="0" w:color="auto"/>
          </w:divBdr>
        </w:div>
        <w:div w:id="1474059303">
          <w:marLeft w:val="640"/>
          <w:marRight w:val="0"/>
          <w:marTop w:val="0"/>
          <w:marBottom w:val="0"/>
          <w:divBdr>
            <w:top w:val="none" w:sz="0" w:space="0" w:color="auto"/>
            <w:left w:val="none" w:sz="0" w:space="0" w:color="auto"/>
            <w:bottom w:val="none" w:sz="0" w:space="0" w:color="auto"/>
            <w:right w:val="none" w:sz="0" w:space="0" w:color="auto"/>
          </w:divBdr>
        </w:div>
        <w:div w:id="603811015">
          <w:marLeft w:val="640"/>
          <w:marRight w:val="0"/>
          <w:marTop w:val="0"/>
          <w:marBottom w:val="0"/>
          <w:divBdr>
            <w:top w:val="none" w:sz="0" w:space="0" w:color="auto"/>
            <w:left w:val="none" w:sz="0" w:space="0" w:color="auto"/>
            <w:bottom w:val="none" w:sz="0" w:space="0" w:color="auto"/>
            <w:right w:val="none" w:sz="0" w:space="0" w:color="auto"/>
          </w:divBdr>
        </w:div>
        <w:div w:id="16392164">
          <w:marLeft w:val="640"/>
          <w:marRight w:val="0"/>
          <w:marTop w:val="0"/>
          <w:marBottom w:val="0"/>
          <w:divBdr>
            <w:top w:val="none" w:sz="0" w:space="0" w:color="auto"/>
            <w:left w:val="none" w:sz="0" w:space="0" w:color="auto"/>
            <w:bottom w:val="none" w:sz="0" w:space="0" w:color="auto"/>
            <w:right w:val="none" w:sz="0" w:space="0" w:color="auto"/>
          </w:divBdr>
        </w:div>
        <w:div w:id="1192067017">
          <w:marLeft w:val="640"/>
          <w:marRight w:val="0"/>
          <w:marTop w:val="0"/>
          <w:marBottom w:val="0"/>
          <w:divBdr>
            <w:top w:val="none" w:sz="0" w:space="0" w:color="auto"/>
            <w:left w:val="none" w:sz="0" w:space="0" w:color="auto"/>
            <w:bottom w:val="none" w:sz="0" w:space="0" w:color="auto"/>
            <w:right w:val="none" w:sz="0" w:space="0" w:color="auto"/>
          </w:divBdr>
        </w:div>
        <w:div w:id="2051953850">
          <w:marLeft w:val="640"/>
          <w:marRight w:val="0"/>
          <w:marTop w:val="0"/>
          <w:marBottom w:val="0"/>
          <w:divBdr>
            <w:top w:val="none" w:sz="0" w:space="0" w:color="auto"/>
            <w:left w:val="none" w:sz="0" w:space="0" w:color="auto"/>
            <w:bottom w:val="none" w:sz="0" w:space="0" w:color="auto"/>
            <w:right w:val="none" w:sz="0" w:space="0" w:color="auto"/>
          </w:divBdr>
        </w:div>
        <w:div w:id="474644396">
          <w:marLeft w:val="640"/>
          <w:marRight w:val="0"/>
          <w:marTop w:val="0"/>
          <w:marBottom w:val="0"/>
          <w:divBdr>
            <w:top w:val="none" w:sz="0" w:space="0" w:color="auto"/>
            <w:left w:val="none" w:sz="0" w:space="0" w:color="auto"/>
            <w:bottom w:val="none" w:sz="0" w:space="0" w:color="auto"/>
            <w:right w:val="none" w:sz="0" w:space="0" w:color="auto"/>
          </w:divBdr>
        </w:div>
        <w:div w:id="474496314">
          <w:marLeft w:val="640"/>
          <w:marRight w:val="0"/>
          <w:marTop w:val="0"/>
          <w:marBottom w:val="0"/>
          <w:divBdr>
            <w:top w:val="none" w:sz="0" w:space="0" w:color="auto"/>
            <w:left w:val="none" w:sz="0" w:space="0" w:color="auto"/>
            <w:bottom w:val="none" w:sz="0" w:space="0" w:color="auto"/>
            <w:right w:val="none" w:sz="0" w:space="0" w:color="auto"/>
          </w:divBdr>
        </w:div>
        <w:div w:id="378630857">
          <w:marLeft w:val="640"/>
          <w:marRight w:val="0"/>
          <w:marTop w:val="0"/>
          <w:marBottom w:val="0"/>
          <w:divBdr>
            <w:top w:val="none" w:sz="0" w:space="0" w:color="auto"/>
            <w:left w:val="none" w:sz="0" w:space="0" w:color="auto"/>
            <w:bottom w:val="none" w:sz="0" w:space="0" w:color="auto"/>
            <w:right w:val="none" w:sz="0" w:space="0" w:color="auto"/>
          </w:divBdr>
        </w:div>
        <w:div w:id="1993832084">
          <w:marLeft w:val="640"/>
          <w:marRight w:val="0"/>
          <w:marTop w:val="0"/>
          <w:marBottom w:val="0"/>
          <w:divBdr>
            <w:top w:val="none" w:sz="0" w:space="0" w:color="auto"/>
            <w:left w:val="none" w:sz="0" w:space="0" w:color="auto"/>
            <w:bottom w:val="none" w:sz="0" w:space="0" w:color="auto"/>
            <w:right w:val="none" w:sz="0" w:space="0" w:color="auto"/>
          </w:divBdr>
        </w:div>
        <w:div w:id="1786926443">
          <w:marLeft w:val="640"/>
          <w:marRight w:val="0"/>
          <w:marTop w:val="0"/>
          <w:marBottom w:val="0"/>
          <w:divBdr>
            <w:top w:val="none" w:sz="0" w:space="0" w:color="auto"/>
            <w:left w:val="none" w:sz="0" w:space="0" w:color="auto"/>
            <w:bottom w:val="none" w:sz="0" w:space="0" w:color="auto"/>
            <w:right w:val="none" w:sz="0" w:space="0" w:color="auto"/>
          </w:divBdr>
        </w:div>
        <w:div w:id="35858284">
          <w:marLeft w:val="640"/>
          <w:marRight w:val="0"/>
          <w:marTop w:val="0"/>
          <w:marBottom w:val="0"/>
          <w:divBdr>
            <w:top w:val="none" w:sz="0" w:space="0" w:color="auto"/>
            <w:left w:val="none" w:sz="0" w:space="0" w:color="auto"/>
            <w:bottom w:val="none" w:sz="0" w:space="0" w:color="auto"/>
            <w:right w:val="none" w:sz="0" w:space="0" w:color="auto"/>
          </w:divBdr>
        </w:div>
        <w:div w:id="2034574137">
          <w:marLeft w:val="640"/>
          <w:marRight w:val="0"/>
          <w:marTop w:val="0"/>
          <w:marBottom w:val="0"/>
          <w:divBdr>
            <w:top w:val="none" w:sz="0" w:space="0" w:color="auto"/>
            <w:left w:val="none" w:sz="0" w:space="0" w:color="auto"/>
            <w:bottom w:val="none" w:sz="0" w:space="0" w:color="auto"/>
            <w:right w:val="none" w:sz="0" w:space="0" w:color="auto"/>
          </w:divBdr>
        </w:div>
        <w:div w:id="461652501">
          <w:marLeft w:val="640"/>
          <w:marRight w:val="0"/>
          <w:marTop w:val="0"/>
          <w:marBottom w:val="0"/>
          <w:divBdr>
            <w:top w:val="none" w:sz="0" w:space="0" w:color="auto"/>
            <w:left w:val="none" w:sz="0" w:space="0" w:color="auto"/>
            <w:bottom w:val="none" w:sz="0" w:space="0" w:color="auto"/>
            <w:right w:val="none" w:sz="0" w:space="0" w:color="auto"/>
          </w:divBdr>
        </w:div>
        <w:div w:id="2133746429">
          <w:marLeft w:val="640"/>
          <w:marRight w:val="0"/>
          <w:marTop w:val="0"/>
          <w:marBottom w:val="0"/>
          <w:divBdr>
            <w:top w:val="none" w:sz="0" w:space="0" w:color="auto"/>
            <w:left w:val="none" w:sz="0" w:space="0" w:color="auto"/>
            <w:bottom w:val="none" w:sz="0" w:space="0" w:color="auto"/>
            <w:right w:val="none" w:sz="0" w:space="0" w:color="auto"/>
          </w:divBdr>
        </w:div>
        <w:div w:id="1870298652">
          <w:marLeft w:val="640"/>
          <w:marRight w:val="0"/>
          <w:marTop w:val="0"/>
          <w:marBottom w:val="0"/>
          <w:divBdr>
            <w:top w:val="none" w:sz="0" w:space="0" w:color="auto"/>
            <w:left w:val="none" w:sz="0" w:space="0" w:color="auto"/>
            <w:bottom w:val="none" w:sz="0" w:space="0" w:color="auto"/>
            <w:right w:val="none" w:sz="0" w:space="0" w:color="auto"/>
          </w:divBdr>
        </w:div>
        <w:div w:id="876351524">
          <w:marLeft w:val="640"/>
          <w:marRight w:val="0"/>
          <w:marTop w:val="0"/>
          <w:marBottom w:val="0"/>
          <w:divBdr>
            <w:top w:val="none" w:sz="0" w:space="0" w:color="auto"/>
            <w:left w:val="none" w:sz="0" w:space="0" w:color="auto"/>
            <w:bottom w:val="none" w:sz="0" w:space="0" w:color="auto"/>
            <w:right w:val="none" w:sz="0" w:space="0" w:color="auto"/>
          </w:divBdr>
        </w:div>
        <w:div w:id="1446119675">
          <w:marLeft w:val="640"/>
          <w:marRight w:val="0"/>
          <w:marTop w:val="0"/>
          <w:marBottom w:val="0"/>
          <w:divBdr>
            <w:top w:val="none" w:sz="0" w:space="0" w:color="auto"/>
            <w:left w:val="none" w:sz="0" w:space="0" w:color="auto"/>
            <w:bottom w:val="none" w:sz="0" w:space="0" w:color="auto"/>
            <w:right w:val="none" w:sz="0" w:space="0" w:color="auto"/>
          </w:divBdr>
        </w:div>
        <w:div w:id="688726857">
          <w:marLeft w:val="640"/>
          <w:marRight w:val="0"/>
          <w:marTop w:val="0"/>
          <w:marBottom w:val="0"/>
          <w:divBdr>
            <w:top w:val="none" w:sz="0" w:space="0" w:color="auto"/>
            <w:left w:val="none" w:sz="0" w:space="0" w:color="auto"/>
            <w:bottom w:val="none" w:sz="0" w:space="0" w:color="auto"/>
            <w:right w:val="none" w:sz="0" w:space="0" w:color="auto"/>
          </w:divBdr>
        </w:div>
        <w:div w:id="201064576">
          <w:marLeft w:val="640"/>
          <w:marRight w:val="0"/>
          <w:marTop w:val="0"/>
          <w:marBottom w:val="0"/>
          <w:divBdr>
            <w:top w:val="none" w:sz="0" w:space="0" w:color="auto"/>
            <w:left w:val="none" w:sz="0" w:space="0" w:color="auto"/>
            <w:bottom w:val="none" w:sz="0" w:space="0" w:color="auto"/>
            <w:right w:val="none" w:sz="0" w:space="0" w:color="auto"/>
          </w:divBdr>
        </w:div>
        <w:div w:id="1671761077">
          <w:marLeft w:val="640"/>
          <w:marRight w:val="0"/>
          <w:marTop w:val="0"/>
          <w:marBottom w:val="0"/>
          <w:divBdr>
            <w:top w:val="none" w:sz="0" w:space="0" w:color="auto"/>
            <w:left w:val="none" w:sz="0" w:space="0" w:color="auto"/>
            <w:bottom w:val="none" w:sz="0" w:space="0" w:color="auto"/>
            <w:right w:val="none" w:sz="0" w:space="0" w:color="auto"/>
          </w:divBdr>
        </w:div>
        <w:div w:id="1625194087">
          <w:marLeft w:val="640"/>
          <w:marRight w:val="0"/>
          <w:marTop w:val="0"/>
          <w:marBottom w:val="0"/>
          <w:divBdr>
            <w:top w:val="none" w:sz="0" w:space="0" w:color="auto"/>
            <w:left w:val="none" w:sz="0" w:space="0" w:color="auto"/>
            <w:bottom w:val="none" w:sz="0" w:space="0" w:color="auto"/>
            <w:right w:val="none" w:sz="0" w:space="0" w:color="auto"/>
          </w:divBdr>
        </w:div>
        <w:div w:id="318967621">
          <w:marLeft w:val="640"/>
          <w:marRight w:val="0"/>
          <w:marTop w:val="0"/>
          <w:marBottom w:val="0"/>
          <w:divBdr>
            <w:top w:val="none" w:sz="0" w:space="0" w:color="auto"/>
            <w:left w:val="none" w:sz="0" w:space="0" w:color="auto"/>
            <w:bottom w:val="none" w:sz="0" w:space="0" w:color="auto"/>
            <w:right w:val="none" w:sz="0" w:space="0" w:color="auto"/>
          </w:divBdr>
        </w:div>
        <w:div w:id="276254935">
          <w:marLeft w:val="640"/>
          <w:marRight w:val="0"/>
          <w:marTop w:val="0"/>
          <w:marBottom w:val="0"/>
          <w:divBdr>
            <w:top w:val="none" w:sz="0" w:space="0" w:color="auto"/>
            <w:left w:val="none" w:sz="0" w:space="0" w:color="auto"/>
            <w:bottom w:val="none" w:sz="0" w:space="0" w:color="auto"/>
            <w:right w:val="none" w:sz="0" w:space="0" w:color="auto"/>
          </w:divBdr>
        </w:div>
        <w:div w:id="2032687306">
          <w:marLeft w:val="640"/>
          <w:marRight w:val="0"/>
          <w:marTop w:val="0"/>
          <w:marBottom w:val="0"/>
          <w:divBdr>
            <w:top w:val="none" w:sz="0" w:space="0" w:color="auto"/>
            <w:left w:val="none" w:sz="0" w:space="0" w:color="auto"/>
            <w:bottom w:val="none" w:sz="0" w:space="0" w:color="auto"/>
            <w:right w:val="none" w:sz="0" w:space="0" w:color="auto"/>
          </w:divBdr>
        </w:div>
        <w:div w:id="2103723275">
          <w:marLeft w:val="640"/>
          <w:marRight w:val="0"/>
          <w:marTop w:val="0"/>
          <w:marBottom w:val="0"/>
          <w:divBdr>
            <w:top w:val="none" w:sz="0" w:space="0" w:color="auto"/>
            <w:left w:val="none" w:sz="0" w:space="0" w:color="auto"/>
            <w:bottom w:val="none" w:sz="0" w:space="0" w:color="auto"/>
            <w:right w:val="none" w:sz="0" w:space="0" w:color="auto"/>
          </w:divBdr>
        </w:div>
        <w:div w:id="1583176061">
          <w:marLeft w:val="640"/>
          <w:marRight w:val="0"/>
          <w:marTop w:val="0"/>
          <w:marBottom w:val="0"/>
          <w:divBdr>
            <w:top w:val="none" w:sz="0" w:space="0" w:color="auto"/>
            <w:left w:val="none" w:sz="0" w:space="0" w:color="auto"/>
            <w:bottom w:val="none" w:sz="0" w:space="0" w:color="auto"/>
            <w:right w:val="none" w:sz="0" w:space="0" w:color="auto"/>
          </w:divBdr>
        </w:div>
        <w:div w:id="162667355">
          <w:marLeft w:val="640"/>
          <w:marRight w:val="0"/>
          <w:marTop w:val="0"/>
          <w:marBottom w:val="0"/>
          <w:divBdr>
            <w:top w:val="none" w:sz="0" w:space="0" w:color="auto"/>
            <w:left w:val="none" w:sz="0" w:space="0" w:color="auto"/>
            <w:bottom w:val="none" w:sz="0" w:space="0" w:color="auto"/>
            <w:right w:val="none" w:sz="0" w:space="0" w:color="auto"/>
          </w:divBdr>
        </w:div>
        <w:div w:id="1837188566">
          <w:marLeft w:val="640"/>
          <w:marRight w:val="0"/>
          <w:marTop w:val="0"/>
          <w:marBottom w:val="0"/>
          <w:divBdr>
            <w:top w:val="none" w:sz="0" w:space="0" w:color="auto"/>
            <w:left w:val="none" w:sz="0" w:space="0" w:color="auto"/>
            <w:bottom w:val="none" w:sz="0" w:space="0" w:color="auto"/>
            <w:right w:val="none" w:sz="0" w:space="0" w:color="auto"/>
          </w:divBdr>
        </w:div>
        <w:div w:id="1159421342">
          <w:marLeft w:val="640"/>
          <w:marRight w:val="0"/>
          <w:marTop w:val="0"/>
          <w:marBottom w:val="0"/>
          <w:divBdr>
            <w:top w:val="none" w:sz="0" w:space="0" w:color="auto"/>
            <w:left w:val="none" w:sz="0" w:space="0" w:color="auto"/>
            <w:bottom w:val="none" w:sz="0" w:space="0" w:color="auto"/>
            <w:right w:val="none" w:sz="0" w:space="0" w:color="auto"/>
          </w:divBdr>
        </w:div>
        <w:div w:id="1178275702">
          <w:marLeft w:val="640"/>
          <w:marRight w:val="0"/>
          <w:marTop w:val="0"/>
          <w:marBottom w:val="0"/>
          <w:divBdr>
            <w:top w:val="none" w:sz="0" w:space="0" w:color="auto"/>
            <w:left w:val="none" w:sz="0" w:space="0" w:color="auto"/>
            <w:bottom w:val="none" w:sz="0" w:space="0" w:color="auto"/>
            <w:right w:val="none" w:sz="0" w:space="0" w:color="auto"/>
          </w:divBdr>
        </w:div>
        <w:div w:id="1334410188">
          <w:marLeft w:val="640"/>
          <w:marRight w:val="0"/>
          <w:marTop w:val="0"/>
          <w:marBottom w:val="0"/>
          <w:divBdr>
            <w:top w:val="none" w:sz="0" w:space="0" w:color="auto"/>
            <w:left w:val="none" w:sz="0" w:space="0" w:color="auto"/>
            <w:bottom w:val="none" w:sz="0" w:space="0" w:color="auto"/>
            <w:right w:val="none" w:sz="0" w:space="0" w:color="auto"/>
          </w:divBdr>
        </w:div>
        <w:div w:id="2032953729">
          <w:marLeft w:val="640"/>
          <w:marRight w:val="0"/>
          <w:marTop w:val="0"/>
          <w:marBottom w:val="0"/>
          <w:divBdr>
            <w:top w:val="none" w:sz="0" w:space="0" w:color="auto"/>
            <w:left w:val="none" w:sz="0" w:space="0" w:color="auto"/>
            <w:bottom w:val="none" w:sz="0" w:space="0" w:color="auto"/>
            <w:right w:val="none" w:sz="0" w:space="0" w:color="auto"/>
          </w:divBdr>
        </w:div>
        <w:div w:id="1792823014">
          <w:marLeft w:val="640"/>
          <w:marRight w:val="0"/>
          <w:marTop w:val="0"/>
          <w:marBottom w:val="0"/>
          <w:divBdr>
            <w:top w:val="none" w:sz="0" w:space="0" w:color="auto"/>
            <w:left w:val="none" w:sz="0" w:space="0" w:color="auto"/>
            <w:bottom w:val="none" w:sz="0" w:space="0" w:color="auto"/>
            <w:right w:val="none" w:sz="0" w:space="0" w:color="auto"/>
          </w:divBdr>
        </w:div>
        <w:div w:id="1403917355">
          <w:marLeft w:val="640"/>
          <w:marRight w:val="0"/>
          <w:marTop w:val="0"/>
          <w:marBottom w:val="0"/>
          <w:divBdr>
            <w:top w:val="none" w:sz="0" w:space="0" w:color="auto"/>
            <w:left w:val="none" w:sz="0" w:space="0" w:color="auto"/>
            <w:bottom w:val="none" w:sz="0" w:space="0" w:color="auto"/>
            <w:right w:val="none" w:sz="0" w:space="0" w:color="auto"/>
          </w:divBdr>
        </w:div>
        <w:div w:id="91441978">
          <w:marLeft w:val="640"/>
          <w:marRight w:val="0"/>
          <w:marTop w:val="0"/>
          <w:marBottom w:val="0"/>
          <w:divBdr>
            <w:top w:val="none" w:sz="0" w:space="0" w:color="auto"/>
            <w:left w:val="none" w:sz="0" w:space="0" w:color="auto"/>
            <w:bottom w:val="none" w:sz="0" w:space="0" w:color="auto"/>
            <w:right w:val="none" w:sz="0" w:space="0" w:color="auto"/>
          </w:divBdr>
        </w:div>
        <w:div w:id="2019502714">
          <w:marLeft w:val="640"/>
          <w:marRight w:val="0"/>
          <w:marTop w:val="0"/>
          <w:marBottom w:val="0"/>
          <w:divBdr>
            <w:top w:val="none" w:sz="0" w:space="0" w:color="auto"/>
            <w:left w:val="none" w:sz="0" w:space="0" w:color="auto"/>
            <w:bottom w:val="none" w:sz="0" w:space="0" w:color="auto"/>
            <w:right w:val="none" w:sz="0" w:space="0" w:color="auto"/>
          </w:divBdr>
        </w:div>
        <w:div w:id="92551702">
          <w:marLeft w:val="640"/>
          <w:marRight w:val="0"/>
          <w:marTop w:val="0"/>
          <w:marBottom w:val="0"/>
          <w:divBdr>
            <w:top w:val="none" w:sz="0" w:space="0" w:color="auto"/>
            <w:left w:val="none" w:sz="0" w:space="0" w:color="auto"/>
            <w:bottom w:val="none" w:sz="0" w:space="0" w:color="auto"/>
            <w:right w:val="none" w:sz="0" w:space="0" w:color="auto"/>
          </w:divBdr>
        </w:div>
        <w:div w:id="747652768">
          <w:marLeft w:val="640"/>
          <w:marRight w:val="0"/>
          <w:marTop w:val="0"/>
          <w:marBottom w:val="0"/>
          <w:divBdr>
            <w:top w:val="none" w:sz="0" w:space="0" w:color="auto"/>
            <w:left w:val="none" w:sz="0" w:space="0" w:color="auto"/>
            <w:bottom w:val="none" w:sz="0" w:space="0" w:color="auto"/>
            <w:right w:val="none" w:sz="0" w:space="0" w:color="auto"/>
          </w:divBdr>
        </w:div>
        <w:div w:id="2043745442">
          <w:marLeft w:val="640"/>
          <w:marRight w:val="0"/>
          <w:marTop w:val="0"/>
          <w:marBottom w:val="0"/>
          <w:divBdr>
            <w:top w:val="none" w:sz="0" w:space="0" w:color="auto"/>
            <w:left w:val="none" w:sz="0" w:space="0" w:color="auto"/>
            <w:bottom w:val="none" w:sz="0" w:space="0" w:color="auto"/>
            <w:right w:val="none" w:sz="0" w:space="0" w:color="auto"/>
          </w:divBdr>
        </w:div>
        <w:div w:id="361366551">
          <w:marLeft w:val="640"/>
          <w:marRight w:val="0"/>
          <w:marTop w:val="0"/>
          <w:marBottom w:val="0"/>
          <w:divBdr>
            <w:top w:val="none" w:sz="0" w:space="0" w:color="auto"/>
            <w:left w:val="none" w:sz="0" w:space="0" w:color="auto"/>
            <w:bottom w:val="none" w:sz="0" w:space="0" w:color="auto"/>
            <w:right w:val="none" w:sz="0" w:space="0" w:color="auto"/>
          </w:divBdr>
        </w:div>
        <w:div w:id="1933926044">
          <w:marLeft w:val="640"/>
          <w:marRight w:val="0"/>
          <w:marTop w:val="0"/>
          <w:marBottom w:val="0"/>
          <w:divBdr>
            <w:top w:val="none" w:sz="0" w:space="0" w:color="auto"/>
            <w:left w:val="none" w:sz="0" w:space="0" w:color="auto"/>
            <w:bottom w:val="none" w:sz="0" w:space="0" w:color="auto"/>
            <w:right w:val="none" w:sz="0" w:space="0" w:color="auto"/>
          </w:divBdr>
        </w:div>
        <w:div w:id="1929265312">
          <w:marLeft w:val="640"/>
          <w:marRight w:val="0"/>
          <w:marTop w:val="0"/>
          <w:marBottom w:val="0"/>
          <w:divBdr>
            <w:top w:val="none" w:sz="0" w:space="0" w:color="auto"/>
            <w:left w:val="none" w:sz="0" w:space="0" w:color="auto"/>
            <w:bottom w:val="none" w:sz="0" w:space="0" w:color="auto"/>
            <w:right w:val="none" w:sz="0" w:space="0" w:color="auto"/>
          </w:divBdr>
        </w:div>
        <w:div w:id="767041611">
          <w:marLeft w:val="640"/>
          <w:marRight w:val="0"/>
          <w:marTop w:val="0"/>
          <w:marBottom w:val="0"/>
          <w:divBdr>
            <w:top w:val="none" w:sz="0" w:space="0" w:color="auto"/>
            <w:left w:val="none" w:sz="0" w:space="0" w:color="auto"/>
            <w:bottom w:val="none" w:sz="0" w:space="0" w:color="auto"/>
            <w:right w:val="none" w:sz="0" w:space="0" w:color="auto"/>
          </w:divBdr>
        </w:div>
        <w:div w:id="1942567205">
          <w:marLeft w:val="640"/>
          <w:marRight w:val="0"/>
          <w:marTop w:val="0"/>
          <w:marBottom w:val="0"/>
          <w:divBdr>
            <w:top w:val="none" w:sz="0" w:space="0" w:color="auto"/>
            <w:left w:val="none" w:sz="0" w:space="0" w:color="auto"/>
            <w:bottom w:val="none" w:sz="0" w:space="0" w:color="auto"/>
            <w:right w:val="none" w:sz="0" w:space="0" w:color="auto"/>
          </w:divBdr>
        </w:div>
        <w:div w:id="931818547">
          <w:marLeft w:val="640"/>
          <w:marRight w:val="0"/>
          <w:marTop w:val="0"/>
          <w:marBottom w:val="0"/>
          <w:divBdr>
            <w:top w:val="none" w:sz="0" w:space="0" w:color="auto"/>
            <w:left w:val="none" w:sz="0" w:space="0" w:color="auto"/>
            <w:bottom w:val="none" w:sz="0" w:space="0" w:color="auto"/>
            <w:right w:val="none" w:sz="0" w:space="0" w:color="auto"/>
          </w:divBdr>
        </w:div>
        <w:div w:id="1568758284">
          <w:marLeft w:val="640"/>
          <w:marRight w:val="0"/>
          <w:marTop w:val="0"/>
          <w:marBottom w:val="0"/>
          <w:divBdr>
            <w:top w:val="none" w:sz="0" w:space="0" w:color="auto"/>
            <w:left w:val="none" w:sz="0" w:space="0" w:color="auto"/>
            <w:bottom w:val="none" w:sz="0" w:space="0" w:color="auto"/>
            <w:right w:val="none" w:sz="0" w:space="0" w:color="auto"/>
          </w:divBdr>
        </w:div>
        <w:div w:id="236786293">
          <w:marLeft w:val="640"/>
          <w:marRight w:val="0"/>
          <w:marTop w:val="0"/>
          <w:marBottom w:val="0"/>
          <w:divBdr>
            <w:top w:val="none" w:sz="0" w:space="0" w:color="auto"/>
            <w:left w:val="none" w:sz="0" w:space="0" w:color="auto"/>
            <w:bottom w:val="none" w:sz="0" w:space="0" w:color="auto"/>
            <w:right w:val="none" w:sz="0" w:space="0" w:color="auto"/>
          </w:divBdr>
        </w:div>
        <w:div w:id="151916539">
          <w:marLeft w:val="640"/>
          <w:marRight w:val="0"/>
          <w:marTop w:val="0"/>
          <w:marBottom w:val="0"/>
          <w:divBdr>
            <w:top w:val="none" w:sz="0" w:space="0" w:color="auto"/>
            <w:left w:val="none" w:sz="0" w:space="0" w:color="auto"/>
            <w:bottom w:val="none" w:sz="0" w:space="0" w:color="auto"/>
            <w:right w:val="none" w:sz="0" w:space="0" w:color="auto"/>
          </w:divBdr>
        </w:div>
        <w:div w:id="1334336038">
          <w:marLeft w:val="640"/>
          <w:marRight w:val="0"/>
          <w:marTop w:val="0"/>
          <w:marBottom w:val="0"/>
          <w:divBdr>
            <w:top w:val="none" w:sz="0" w:space="0" w:color="auto"/>
            <w:left w:val="none" w:sz="0" w:space="0" w:color="auto"/>
            <w:bottom w:val="none" w:sz="0" w:space="0" w:color="auto"/>
            <w:right w:val="none" w:sz="0" w:space="0" w:color="auto"/>
          </w:divBdr>
        </w:div>
        <w:div w:id="1786773549">
          <w:marLeft w:val="640"/>
          <w:marRight w:val="0"/>
          <w:marTop w:val="0"/>
          <w:marBottom w:val="0"/>
          <w:divBdr>
            <w:top w:val="none" w:sz="0" w:space="0" w:color="auto"/>
            <w:left w:val="none" w:sz="0" w:space="0" w:color="auto"/>
            <w:bottom w:val="none" w:sz="0" w:space="0" w:color="auto"/>
            <w:right w:val="none" w:sz="0" w:space="0" w:color="auto"/>
          </w:divBdr>
        </w:div>
        <w:div w:id="1483083114">
          <w:marLeft w:val="640"/>
          <w:marRight w:val="0"/>
          <w:marTop w:val="0"/>
          <w:marBottom w:val="0"/>
          <w:divBdr>
            <w:top w:val="none" w:sz="0" w:space="0" w:color="auto"/>
            <w:left w:val="none" w:sz="0" w:space="0" w:color="auto"/>
            <w:bottom w:val="none" w:sz="0" w:space="0" w:color="auto"/>
            <w:right w:val="none" w:sz="0" w:space="0" w:color="auto"/>
          </w:divBdr>
        </w:div>
        <w:div w:id="1987271554">
          <w:marLeft w:val="640"/>
          <w:marRight w:val="0"/>
          <w:marTop w:val="0"/>
          <w:marBottom w:val="0"/>
          <w:divBdr>
            <w:top w:val="none" w:sz="0" w:space="0" w:color="auto"/>
            <w:left w:val="none" w:sz="0" w:space="0" w:color="auto"/>
            <w:bottom w:val="none" w:sz="0" w:space="0" w:color="auto"/>
            <w:right w:val="none" w:sz="0" w:space="0" w:color="auto"/>
          </w:divBdr>
        </w:div>
        <w:div w:id="1505172837">
          <w:marLeft w:val="640"/>
          <w:marRight w:val="0"/>
          <w:marTop w:val="0"/>
          <w:marBottom w:val="0"/>
          <w:divBdr>
            <w:top w:val="none" w:sz="0" w:space="0" w:color="auto"/>
            <w:left w:val="none" w:sz="0" w:space="0" w:color="auto"/>
            <w:bottom w:val="none" w:sz="0" w:space="0" w:color="auto"/>
            <w:right w:val="none" w:sz="0" w:space="0" w:color="auto"/>
          </w:divBdr>
        </w:div>
        <w:div w:id="259723147">
          <w:marLeft w:val="640"/>
          <w:marRight w:val="0"/>
          <w:marTop w:val="0"/>
          <w:marBottom w:val="0"/>
          <w:divBdr>
            <w:top w:val="none" w:sz="0" w:space="0" w:color="auto"/>
            <w:left w:val="none" w:sz="0" w:space="0" w:color="auto"/>
            <w:bottom w:val="none" w:sz="0" w:space="0" w:color="auto"/>
            <w:right w:val="none" w:sz="0" w:space="0" w:color="auto"/>
          </w:divBdr>
        </w:div>
        <w:div w:id="817692814">
          <w:marLeft w:val="640"/>
          <w:marRight w:val="0"/>
          <w:marTop w:val="0"/>
          <w:marBottom w:val="0"/>
          <w:divBdr>
            <w:top w:val="none" w:sz="0" w:space="0" w:color="auto"/>
            <w:left w:val="none" w:sz="0" w:space="0" w:color="auto"/>
            <w:bottom w:val="none" w:sz="0" w:space="0" w:color="auto"/>
            <w:right w:val="none" w:sz="0" w:space="0" w:color="auto"/>
          </w:divBdr>
        </w:div>
        <w:div w:id="384254704">
          <w:marLeft w:val="640"/>
          <w:marRight w:val="0"/>
          <w:marTop w:val="0"/>
          <w:marBottom w:val="0"/>
          <w:divBdr>
            <w:top w:val="none" w:sz="0" w:space="0" w:color="auto"/>
            <w:left w:val="none" w:sz="0" w:space="0" w:color="auto"/>
            <w:bottom w:val="none" w:sz="0" w:space="0" w:color="auto"/>
            <w:right w:val="none" w:sz="0" w:space="0" w:color="auto"/>
          </w:divBdr>
        </w:div>
        <w:div w:id="2043549501">
          <w:marLeft w:val="640"/>
          <w:marRight w:val="0"/>
          <w:marTop w:val="0"/>
          <w:marBottom w:val="0"/>
          <w:divBdr>
            <w:top w:val="none" w:sz="0" w:space="0" w:color="auto"/>
            <w:left w:val="none" w:sz="0" w:space="0" w:color="auto"/>
            <w:bottom w:val="none" w:sz="0" w:space="0" w:color="auto"/>
            <w:right w:val="none" w:sz="0" w:space="0" w:color="auto"/>
          </w:divBdr>
        </w:div>
        <w:div w:id="1725905139">
          <w:marLeft w:val="640"/>
          <w:marRight w:val="0"/>
          <w:marTop w:val="0"/>
          <w:marBottom w:val="0"/>
          <w:divBdr>
            <w:top w:val="none" w:sz="0" w:space="0" w:color="auto"/>
            <w:left w:val="none" w:sz="0" w:space="0" w:color="auto"/>
            <w:bottom w:val="none" w:sz="0" w:space="0" w:color="auto"/>
            <w:right w:val="none" w:sz="0" w:space="0" w:color="auto"/>
          </w:divBdr>
        </w:div>
        <w:div w:id="1461455740">
          <w:marLeft w:val="640"/>
          <w:marRight w:val="0"/>
          <w:marTop w:val="0"/>
          <w:marBottom w:val="0"/>
          <w:divBdr>
            <w:top w:val="none" w:sz="0" w:space="0" w:color="auto"/>
            <w:left w:val="none" w:sz="0" w:space="0" w:color="auto"/>
            <w:bottom w:val="none" w:sz="0" w:space="0" w:color="auto"/>
            <w:right w:val="none" w:sz="0" w:space="0" w:color="auto"/>
          </w:divBdr>
        </w:div>
        <w:div w:id="1101222739">
          <w:marLeft w:val="640"/>
          <w:marRight w:val="0"/>
          <w:marTop w:val="0"/>
          <w:marBottom w:val="0"/>
          <w:divBdr>
            <w:top w:val="none" w:sz="0" w:space="0" w:color="auto"/>
            <w:left w:val="none" w:sz="0" w:space="0" w:color="auto"/>
            <w:bottom w:val="none" w:sz="0" w:space="0" w:color="auto"/>
            <w:right w:val="none" w:sz="0" w:space="0" w:color="auto"/>
          </w:divBdr>
        </w:div>
        <w:div w:id="1034229362">
          <w:marLeft w:val="640"/>
          <w:marRight w:val="0"/>
          <w:marTop w:val="0"/>
          <w:marBottom w:val="0"/>
          <w:divBdr>
            <w:top w:val="none" w:sz="0" w:space="0" w:color="auto"/>
            <w:left w:val="none" w:sz="0" w:space="0" w:color="auto"/>
            <w:bottom w:val="none" w:sz="0" w:space="0" w:color="auto"/>
            <w:right w:val="none" w:sz="0" w:space="0" w:color="auto"/>
          </w:divBdr>
        </w:div>
        <w:div w:id="407000845">
          <w:marLeft w:val="640"/>
          <w:marRight w:val="0"/>
          <w:marTop w:val="0"/>
          <w:marBottom w:val="0"/>
          <w:divBdr>
            <w:top w:val="none" w:sz="0" w:space="0" w:color="auto"/>
            <w:left w:val="none" w:sz="0" w:space="0" w:color="auto"/>
            <w:bottom w:val="none" w:sz="0" w:space="0" w:color="auto"/>
            <w:right w:val="none" w:sz="0" w:space="0" w:color="auto"/>
          </w:divBdr>
        </w:div>
        <w:div w:id="1628122169">
          <w:marLeft w:val="640"/>
          <w:marRight w:val="0"/>
          <w:marTop w:val="0"/>
          <w:marBottom w:val="0"/>
          <w:divBdr>
            <w:top w:val="none" w:sz="0" w:space="0" w:color="auto"/>
            <w:left w:val="none" w:sz="0" w:space="0" w:color="auto"/>
            <w:bottom w:val="none" w:sz="0" w:space="0" w:color="auto"/>
            <w:right w:val="none" w:sz="0" w:space="0" w:color="auto"/>
          </w:divBdr>
        </w:div>
        <w:div w:id="975379840">
          <w:marLeft w:val="640"/>
          <w:marRight w:val="0"/>
          <w:marTop w:val="0"/>
          <w:marBottom w:val="0"/>
          <w:divBdr>
            <w:top w:val="none" w:sz="0" w:space="0" w:color="auto"/>
            <w:left w:val="none" w:sz="0" w:space="0" w:color="auto"/>
            <w:bottom w:val="none" w:sz="0" w:space="0" w:color="auto"/>
            <w:right w:val="none" w:sz="0" w:space="0" w:color="auto"/>
          </w:divBdr>
        </w:div>
        <w:div w:id="2030177176">
          <w:marLeft w:val="640"/>
          <w:marRight w:val="0"/>
          <w:marTop w:val="0"/>
          <w:marBottom w:val="0"/>
          <w:divBdr>
            <w:top w:val="none" w:sz="0" w:space="0" w:color="auto"/>
            <w:left w:val="none" w:sz="0" w:space="0" w:color="auto"/>
            <w:bottom w:val="none" w:sz="0" w:space="0" w:color="auto"/>
            <w:right w:val="none" w:sz="0" w:space="0" w:color="auto"/>
          </w:divBdr>
        </w:div>
        <w:div w:id="56785611">
          <w:marLeft w:val="640"/>
          <w:marRight w:val="0"/>
          <w:marTop w:val="0"/>
          <w:marBottom w:val="0"/>
          <w:divBdr>
            <w:top w:val="none" w:sz="0" w:space="0" w:color="auto"/>
            <w:left w:val="none" w:sz="0" w:space="0" w:color="auto"/>
            <w:bottom w:val="none" w:sz="0" w:space="0" w:color="auto"/>
            <w:right w:val="none" w:sz="0" w:space="0" w:color="auto"/>
          </w:divBdr>
        </w:div>
        <w:div w:id="279141802">
          <w:marLeft w:val="640"/>
          <w:marRight w:val="0"/>
          <w:marTop w:val="0"/>
          <w:marBottom w:val="0"/>
          <w:divBdr>
            <w:top w:val="none" w:sz="0" w:space="0" w:color="auto"/>
            <w:left w:val="none" w:sz="0" w:space="0" w:color="auto"/>
            <w:bottom w:val="none" w:sz="0" w:space="0" w:color="auto"/>
            <w:right w:val="none" w:sz="0" w:space="0" w:color="auto"/>
          </w:divBdr>
        </w:div>
        <w:div w:id="1059935416">
          <w:marLeft w:val="640"/>
          <w:marRight w:val="0"/>
          <w:marTop w:val="0"/>
          <w:marBottom w:val="0"/>
          <w:divBdr>
            <w:top w:val="none" w:sz="0" w:space="0" w:color="auto"/>
            <w:left w:val="none" w:sz="0" w:space="0" w:color="auto"/>
            <w:bottom w:val="none" w:sz="0" w:space="0" w:color="auto"/>
            <w:right w:val="none" w:sz="0" w:space="0" w:color="auto"/>
          </w:divBdr>
        </w:div>
        <w:div w:id="846870990">
          <w:marLeft w:val="640"/>
          <w:marRight w:val="0"/>
          <w:marTop w:val="0"/>
          <w:marBottom w:val="0"/>
          <w:divBdr>
            <w:top w:val="none" w:sz="0" w:space="0" w:color="auto"/>
            <w:left w:val="none" w:sz="0" w:space="0" w:color="auto"/>
            <w:bottom w:val="none" w:sz="0" w:space="0" w:color="auto"/>
            <w:right w:val="none" w:sz="0" w:space="0" w:color="auto"/>
          </w:divBdr>
        </w:div>
        <w:div w:id="1940989029">
          <w:marLeft w:val="640"/>
          <w:marRight w:val="0"/>
          <w:marTop w:val="0"/>
          <w:marBottom w:val="0"/>
          <w:divBdr>
            <w:top w:val="none" w:sz="0" w:space="0" w:color="auto"/>
            <w:left w:val="none" w:sz="0" w:space="0" w:color="auto"/>
            <w:bottom w:val="none" w:sz="0" w:space="0" w:color="auto"/>
            <w:right w:val="none" w:sz="0" w:space="0" w:color="auto"/>
          </w:divBdr>
        </w:div>
        <w:div w:id="1514808356">
          <w:marLeft w:val="640"/>
          <w:marRight w:val="0"/>
          <w:marTop w:val="0"/>
          <w:marBottom w:val="0"/>
          <w:divBdr>
            <w:top w:val="none" w:sz="0" w:space="0" w:color="auto"/>
            <w:left w:val="none" w:sz="0" w:space="0" w:color="auto"/>
            <w:bottom w:val="none" w:sz="0" w:space="0" w:color="auto"/>
            <w:right w:val="none" w:sz="0" w:space="0" w:color="auto"/>
          </w:divBdr>
        </w:div>
        <w:div w:id="1835102746">
          <w:marLeft w:val="640"/>
          <w:marRight w:val="0"/>
          <w:marTop w:val="0"/>
          <w:marBottom w:val="0"/>
          <w:divBdr>
            <w:top w:val="none" w:sz="0" w:space="0" w:color="auto"/>
            <w:left w:val="none" w:sz="0" w:space="0" w:color="auto"/>
            <w:bottom w:val="none" w:sz="0" w:space="0" w:color="auto"/>
            <w:right w:val="none" w:sz="0" w:space="0" w:color="auto"/>
          </w:divBdr>
        </w:div>
        <w:div w:id="231162344">
          <w:marLeft w:val="640"/>
          <w:marRight w:val="0"/>
          <w:marTop w:val="0"/>
          <w:marBottom w:val="0"/>
          <w:divBdr>
            <w:top w:val="none" w:sz="0" w:space="0" w:color="auto"/>
            <w:left w:val="none" w:sz="0" w:space="0" w:color="auto"/>
            <w:bottom w:val="none" w:sz="0" w:space="0" w:color="auto"/>
            <w:right w:val="none" w:sz="0" w:space="0" w:color="auto"/>
          </w:divBdr>
        </w:div>
        <w:div w:id="1705520801">
          <w:marLeft w:val="640"/>
          <w:marRight w:val="0"/>
          <w:marTop w:val="0"/>
          <w:marBottom w:val="0"/>
          <w:divBdr>
            <w:top w:val="none" w:sz="0" w:space="0" w:color="auto"/>
            <w:left w:val="none" w:sz="0" w:space="0" w:color="auto"/>
            <w:bottom w:val="none" w:sz="0" w:space="0" w:color="auto"/>
            <w:right w:val="none" w:sz="0" w:space="0" w:color="auto"/>
          </w:divBdr>
        </w:div>
        <w:div w:id="830946483">
          <w:marLeft w:val="640"/>
          <w:marRight w:val="0"/>
          <w:marTop w:val="0"/>
          <w:marBottom w:val="0"/>
          <w:divBdr>
            <w:top w:val="none" w:sz="0" w:space="0" w:color="auto"/>
            <w:left w:val="none" w:sz="0" w:space="0" w:color="auto"/>
            <w:bottom w:val="none" w:sz="0" w:space="0" w:color="auto"/>
            <w:right w:val="none" w:sz="0" w:space="0" w:color="auto"/>
          </w:divBdr>
        </w:div>
        <w:div w:id="331104726">
          <w:marLeft w:val="640"/>
          <w:marRight w:val="0"/>
          <w:marTop w:val="0"/>
          <w:marBottom w:val="0"/>
          <w:divBdr>
            <w:top w:val="none" w:sz="0" w:space="0" w:color="auto"/>
            <w:left w:val="none" w:sz="0" w:space="0" w:color="auto"/>
            <w:bottom w:val="none" w:sz="0" w:space="0" w:color="auto"/>
            <w:right w:val="none" w:sz="0" w:space="0" w:color="auto"/>
          </w:divBdr>
        </w:div>
      </w:divsChild>
    </w:div>
    <w:div w:id="2047557217">
      <w:bodyDiv w:val="1"/>
      <w:marLeft w:val="0"/>
      <w:marRight w:val="0"/>
      <w:marTop w:val="0"/>
      <w:marBottom w:val="0"/>
      <w:divBdr>
        <w:top w:val="none" w:sz="0" w:space="0" w:color="auto"/>
        <w:left w:val="none" w:sz="0" w:space="0" w:color="auto"/>
        <w:bottom w:val="none" w:sz="0" w:space="0" w:color="auto"/>
        <w:right w:val="none" w:sz="0" w:space="0" w:color="auto"/>
      </w:divBdr>
      <w:divsChild>
        <w:div w:id="787895767">
          <w:marLeft w:val="640"/>
          <w:marRight w:val="0"/>
          <w:marTop w:val="0"/>
          <w:marBottom w:val="0"/>
          <w:divBdr>
            <w:top w:val="none" w:sz="0" w:space="0" w:color="auto"/>
            <w:left w:val="none" w:sz="0" w:space="0" w:color="auto"/>
            <w:bottom w:val="none" w:sz="0" w:space="0" w:color="auto"/>
            <w:right w:val="none" w:sz="0" w:space="0" w:color="auto"/>
          </w:divBdr>
        </w:div>
        <w:div w:id="1251889423">
          <w:marLeft w:val="640"/>
          <w:marRight w:val="0"/>
          <w:marTop w:val="0"/>
          <w:marBottom w:val="0"/>
          <w:divBdr>
            <w:top w:val="none" w:sz="0" w:space="0" w:color="auto"/>
            <w:left w:val="none" w:sz="0" w:space="0" w:color="auto"/>
            <w:bottom w:val="none" w:sz="0" w:space="0" w:color="auto"/>
            <w:right w:val="none" w:sz="0" w:space="0" w:color="auto"/>
          </w:divBdr>
        </w:div>
        <w:div w:id="1949307904">
          <w:marLeft w:val="640"/>
          <w:marRight w:val="0"/>
          <w:marTop w:val="0"/>
          <w:marBottom w:val="0"/>
          <w:divBdr>
            <w:top w:val="none" w:sz="0" w:space="0" w:color="auto"/>
            <w:left w:val="none" w:sz="0" w:space="0" w:color="auto"/>
            <w:bottom w:val="none" w:sz="0" w:space="0" w:color="auto"/>
            <w:right w:val="none" w:sz="0" w:space="0" w:color="auto"/>
          </w:divBdr>
        </w:div>
        <w:div w:id="1753893881">
          <w:marLeft w:val="640"/>
          <w:marRight w:val="0"/>
          <w:marTop w:val="0"/>
          <w:marBottom w:val="0"/>
          <w:divBdr>
            <w:top w:val="none" w:sz="0" w:space="0" w:color="auto"/>
            <w:left w:val="none" w:sz="0" w:space="0" w:color="auto"/>
            <w:bottom w:val="none" w:sz="0" w:space="0" w:color="auto"/>
            <w:right w:val="none" w:sz="0" w:space="0" w:color="auto"/>
          </w:divBdr>
        </w:div>
        <w:div w:id="678776308">
          <w:marLeft w:val="640"/>
          <w:marRight w:val="0"/>
          <w:marTop w:val="0"/>
          <w:marBottom w:val="0"/>
          <w:divBdr>
            <w:top w:val="none" w:sz="0" w:space="0" w:color="auto"/>
            <w:left w:val="none" w:sz="0" w:space="0" w:color="auto"/>
            <w:bottom w:val="none" w:sz="0" w:space="0" w:color="auto"/>
            <w:right w:val="none" w:sz="0" w:space="0" w:color="auto"/>
          </w:divBdr>
        </w:div>
        <w:div w:id="1958170651">
          <w:marLeft w:val="640"/>
          <w:marRight w:val="0"/>
          <w:marTop w:val="0"/>
          <w:marBottom w:val="0"/>
          <w:divBdr>
            <w:top w:val="none" w:sz="0" w:space="0" w:color="auto"/>
            <w:left w:val="none" w:sz="0" w:space="0" w:color="auto"/>
            <w:bottom w:val="none" w:sz="0" w:space="0" w:color="auto"/>
            <w:right w:val="none" w:sz="0" w:space="0" w:color="auto"/>
          </w:divBdr>
        </w:div>
        <w:div w:id="1173838599">
          <w:marLeft w:val="640"/>
          <w:marRight w:val="0"/>
          <w:marTop w:val="0"/>
          <w:marBottom w:val="0"/>
          <w:divBdr>
            <w:top w:val="none" w:sz="0" w:space="0" w:color="auto"/>
            <w:left w:val="none" w:sz="0" w:space="0" w:color="auto"/>
            <w:bottom w:val="none" w:sz="0" w:space="0" w:color="auto"/>
            <w:right w:val="none" w:sz="0" w:space="0" w:color="auto"/>
          </w:divBdr>
        </w:div>
        <w:div w:id="1518470771">
          <w:marLeft w:val="640"/>
          <w:marRight w:val="0"/>
          <w:marTop w:val="0"/>
          <w:marBottom w:val="0"/>
          <w:divBdr>
            <w:top w:val="none" w:sz="0" w:space="0" w:color="auto"/>
            <w:left w:val="none" w:sz="0" w:space="0" w:color="auto"/>
            <w:bottom w:val="none" w:sz="0" w:space="0" w:color="auto"/>
            <w:right w:val="none" w:sz="0" w:space="0" w:color="auto"/>
          </w:divBdr>
        </w:div>
        <w:div w:id="399257360">
          <w:marLeft w:val="640"/>
          <w:marRight w:val="0"/>
          <w:marTop w:val="0"/>
          <w:marBottom w:val="0"/>
          <w:divBdr>
            <w:top w:val="none" w:sz="0" w:space="0" w:color="auto"/>
            <w:left w:val="none" w:sz="0" w:space="0" w:color="auto"/>
            <w:bottom w:val="none" w:sz="0" w:space="0" w:color="auto"/>
            <w:right w:val="none" w:sz="0" w:space="0" w:color="auto"/>
          </w:divBdr>
        </w:div>
        <w:div w:id="527959987">
          <w:marLeft w:val="640"/>
          <w:marRight w:val="0"/>
          <w:marTop w:val="0"/>
          <w:marBottom w:val="0"/>
          <w:divBdr>
            <w:top w:val="none" w:sz="0" w:space="0" w:color="auto"/>
            <w:left w:val="none" w:sz="0" w:space="0" w:color="auto"/>
            <w:bottom w:val="none" w:sz="0" w:space="0" w:color="auto"/>
            <w:right w:val="none" w:sz="0" w:space="0" w:color="auto"/>
          </w:divBdr>
        </w:div>
        <w:div w:id="1781995200">
          <w:marLeft w:val="640"/>
          <w:marRight w:val="0"/>
          <w:marTop w:val="0"/>
          <w:marBottom w:val="0"/>
          <w:divBdr>
            <w:top w:val="none" w:sz="0" w:space="0" w:color="auto"/>
            <w:left w:val="none" w:sz="0" w:space="0" w:color="auto"/>
            <w:bottom w:val="none" w:sz="0" w:space="0" w:color="auto"/>
            <w:right w:val="none" w:sz="0" w:space="0" w:color="auto"/>
          </w:divBdr>
        </w:div>
        <w:div w:id="119688687">
          <w:marLeft w:val="640"/>
          <w:marRight w:val="0"/>
          <w:marTop w:val="0"/>
          <w:marBottom w:val="0"/>
          <w:divBdr>
            <w:top w:val="none" w:sz="0" w:space="0" w:color="auto"/>
            <w:left w:val="none" w:sz="0" w:space="0" w:color="auto"/>
            <w:bottom w:val="none" w:sz="0" w:space="0" w:color="auto"/>
            <w:right w:val="none" w:sz="0" w:space="0" w:color="auto"/>
          </w:divBdr>
        </w:div>
        <w:div w:id="942109601">
          <w:marLeft w:val="640"/>
          <w:marRight w:val="0"/>
          <w:marTop w:val="0"/>
          <w:marBottom w:val="0"/>
          <w:divBdr>
            <w:top w:val="none" w:sz="0" w:space="0" w:color="auto"/>
            <w:left w:val="none" w:sz="0" w:space="0" w:color="auto"/>
            <w:bottom w:val="none" w:sz="0" w:space="0" w:color="auto"/>
            <w:right w:val="none" w:sz="0" w:space="0" w:color="auto"/>
          </w:divBdr>
        </w:div>
        <w:div w:id="3821527">
          <w:marLeft w:val="640"/>
          <w:marRight w:val="0"/>
          <w:marTop w:val="0"/>
          <w:marBottom w:val="0"/>
          <w:divBdr>
            <w:top w:val="none" w:sz="0" w:space="0" w:color="auto"/>
            <w:left w:val="none" w:sz="0" w:space="0" w:color="auto"/>
            <w:bottom w:val="none" w:sz="0" w:space="0" w:color="auto"/>
            <w:right w:val="none" w:sz="0" w:space="0" w:color="auto"/>
          </w:divBdr>
        </w:div>
        <w:div w:id="808937144">
          <w:marLeft w:val="640"/>
          <w:marRight w:val="0"/>
          <w:marTop w:val="0"/>
          <w:marBottom w:val="0"/>
          <w:divBdr>
            <w:top w:val="none" w:sz="0" w:space="0" w:color="auto"/>
            <w:left w:val="none" w:sz="0" w:space="0" w:color="auto"/>
            <w:bottom w:val="none" w:sz="0" w:space="0" w:color="auto"/>
            <w:right w:val="none" w:sz="0" w:space="0" w:color="auto"/>
          </w:divBdr>
        </w:div>
        <w:div w:id="416054752">
          <w:marLeft w:val="640"/>
          <w:marRight w:val="0"/>
          <w:marTop w:val="0"/>
          <w:marBottom w:val="0"/>
          <w:divBdr>
            <w:top w:val="none" w:sz="0" w:space="0" w:color="auto"/>
            <w:left w:val="none" w:sz="0" w:space="0" w:color="auto"/>
            <w:bottom w:val="none" w:sz="0" w:space="0" w:color="auto"/>
            <w:right w:val="none" w:sz="0" w:space="0" w:color="auto"/>
          </w:divBdr>
        </w:div>
        <w:div w:id="2059275681">
          <w:marLeft w:val="640"/>
          <w:marRight w:val="0"/>
          <w:marTop w:val="0"/>
          <w:marBottom w:val="0"/>
          <w:divBdr>
            <w:top w:val="none" w:sz="0" w:space="0" w:color="auto"/>
            <w:left w:val="none" w:sz="0" w:space="0" w:color="auto"/>
            <w:bottom w:val="none" w:sz="0" w:space="0" w:color="auto"/>
            <w:right w:val="none" w:sz="0" w:space="0" w:color="auto"/>
          </w:divBdr>
        </w:div>
        <w:div w:id="986327299">
          <w:marLeft w:val="640"/>
          <w:marRight w:val="0"/>
          <w:marTop w:val="0"/>
          <w:marBottom w:val="0"/>
          <w:divBdr>
            <w:top w:val="none" w:sz="0" w:space="0" w:color="auto"/>
            <w:left w:val="none" w:sz="0" w:space="0" w:color="auto"/>
            <w:bottom w:val="none" w:sz="0" w:space="0" w:color="auto"/>
            <w:right w:val="none" w:sz="0" w:space="0" w:color="auto"/>
          </w:divBdr>
        </w:div>
        <w:div w:id="975574661">
          <w:marLeft w:val="640"/>
          <w:marRight w:val="0"/>
          <w:marTop w:val="0"/>
          <w:marBottom w:val="0"/>
          <w:divBdr>
            <w:top w:val="none" w:sz="0" w:space="0" w:color="auto"/>
            <w:left w:val="none" w:sz="0" w:space="0" w:color="auto"/>
            <w:bottom w:val="none" w:sz="0" w:space="0" w:color="auto"/>
            <w:right w:val="none" w:sz="0" w:space="0" w:color="auto"/>
          </w:divBdr>
        </w:div>
        <w:div w:id="839125569">
          <w:marLeft w:val="640"/>
          <w:marRight w:val="0"/>
          <w:marTop w:val="0"/>
          <w:marBottom w:val="0"/>
          <w:divBdr>
            <w:top w:val="none" w:sz="0" w:space="0" w:color="auto"/>
            <w:left w:val="none" w:sz="0" w:space="0" w:color="auto"/>
            <w:bottom w:val="none" w:sz="0" w:space="0" w:color="auto"/>
            <w:right w:val="none" w:sz="0" w:space="0" w:color="auto"/>
          </w:divBdr>
        </w:div>
        <w:div w:id="1923493365">
          <w:marLeft w:val="640"/>
          <w:marRight w:val="0"/>
          <w:marTop w:val="0"/>
          <w:marBottom w:val="0"/>
          <w:divBdr>
            <w:top w:val="none" w:sz="0" w:space="0" w:color="auto"/>
            <w:left w:val="none" w:sz="0" w:space="0" w:color="auto"/>
            <w:bottom w:val="none" w:sz="0" w:space="0" w:color="auto"/>
            <w:right w:val="none" w:sz="0" w:space="0" w:color="auto"/>
          </w:divBdr>
        </w:div>
        <w:div w:id="1969776312">
          <w:marLeft w:val="640"/>
          <w:marRight w:val="0"/>
          <w:marTop w:val="0"/>
          <w:marBottom w:val="0"/>
          <w:divBdr>
            <w:top w:val="none" w:sz="0" w:space="0" w:color="auto"/>
            <w:left w:val="none" w:sz="0" w:space="0" w:color="auto"/>
            <w:bottom w:val="none" w:sz="0" w:space="0" w:color="auto"/>
            <w:right w:val="none" w:sz="0" w:space="0" w:color="auto"/>
          </w:divBdr>
        </w:div>
        <w:div w:id="1158691330">
          <w:marLeft w:val="640"/>
          <w:marRight w:val="0"/>
          <w:marTop w:val="0"/>
          <w:marBottom w:val="0"/>
          <w:divBdr>
            <w:top w:val="none" w:sz="0" w:space="0" w:color="auto"/>
            <w:left w:val="none" w:sz="0" w:space="0" w:color="auto"/>
            <w:bottom w:val="none" w:sz="0" w:space="0" w:color="auto"/>
            <w:right w:val="none" w:sz="0" w:space="0" w:color="auto"/>
          </w:divBdr>
        </w:div>
        <w:div w:id="2112699859">
          <w:marLeft w:val="640"/>
          <w:marRight w:val="0"/>
          <w:marTop w:val="0"/>
          <w:marBottom w:val="0"/>
          <w:divBdr>
            <w:top w:val="none" w:sz="0" w:space="0" w:color="auto"/>
            <w:left w:val="none" w:sz="0" w:space="0" w:color="auto"/>
            <w:bottom w:val="none" w:sz="0" w:space="0" w:color="auto"/>
            <w:right w:val="none" w:sz="0" w:space="0" w:color="auto"/>
          </w:divBdr>
        </w:div>
        <w:div w:id="1996102886">
          <w:marLeft w:val="640"/>
          <w:marRight w:val="0"/>
          <w:marTop w:val="0"/>
          <w:marBottom w:val="0"/>
          <w:divBdr>
            <w:top w:val="none" w:sz="0" w:space="0" w:color="auto"/>
            <w:left w:val="none" w:sz="0" w:space="0" w:color="auto"/>
            <w:bottom w:val="none" w:sz="0" w:space="0" w:color="auto"/>
            <w:right w:val="none" w:sz="0" w:space="0" w:color="auto"/>
          </w:divBdr>
        </w:div>
        <w:div w:id="351802708">
          <w:marLeft w:val="640"/>
          <w:marRight w:val="0"/>
          <w:marTop w:val="0"/>
          <w:marBottom w:val="0"/>
          <w:divBdr>
            <w:top w:val="none" w:sz="0" w:space="0" w:color="auto"/>
            <w:left w:val="none" w:sz="0" w:space="0" w:color="auto"/>
            <w:bottom w:val="none" w:sz="0" w:space="0" w:color="auto"/>
            <w:right w:val="none" w:sz="0" w:space="0" w:color="auto"/>
          </w:divBdr>
        </w:div>
        <w:div w:id="1789350528">
          <w:marLeft w:val="640"/>
          <w:marRight w:val="0"/>
          <w:marTop w:val="0"/>
          <w:marBottom w:val="0"/>
          <w:divBdr>
            <w:top w:val="none" w:sz="0" w:space="0" w:color="auto"/>
            <w:left w:val="none" w:sz="0" w:space="0" w:color="auto"/>
            <w:bottom w:val="none" w:sz="0" w:space="0" w:color="auto"/>
            <w:right w:val="none" w:sz="0" w:space="0" w:color="auto"/>
          </w:divBdr>
        </w:div>
        <w:div w:id="1128665548">
          <w:marLeft w:val="640"/>
          <w:marRight w:val="0"/>
          <w:marTop w:val="0"/>
          <w:marBottom w:val="0"/>
          <w:divBdr>
            <w:top w:val="none" w:sz="0" w:space="0" w:color="auto"/>
            <w:left w:val="none" w:sz="0" w:space="0" w:color="auto"/>
            <w:bottom w:val="none" w:sz="0" w:space="0" w:color="auto"/>
            <w:right w:val="none" w:sz="0" w:space="0" w:color="auto"/>
          </w:divBdr>
        </w:div>
        <w:div w:id="71898604">
          <w:marLeft w:val="640"/>
          <w:marRight w:val="0"/>
          <w:marTop w:val="0"/>
          <w:marBottom w:val="0"/>
          <w:divBdr>
            <w:top w:val="none" w:sz="0" w:space="0" w:color="auto"/>
            <w:left w:val="none" w:sz="0" w:space="0" w:color="auto"/>
            <w:bottom w:val="none" w:sz="0" w:space="0" w:color="auto"/>
            <w:right w:val="none" w:sz="0" w:space="0" w:color="auto"/>
          </w:divBdr>
        </w:div>
        <w:div w:id="1679770971">
          <w:marLeft w:val="640"/>
          <w:marRight w:val="0"/>
          <w:marTop w:val="0"/>
          <w:marBottom w:val="0"/>
          <w:divBdr>
            <w:top w:val="none" w:sz="0" w:space="0" w:color="auto"/>
            <w:left w:val="none" w:sz="0" w:space="0" w:color="auto"/>
            <w:bottom w:val="none" w:sz="0" w:space="0" w:color="auto"/>
            <w:right w:val="none" w:sz="0" w:space="0" w:color="auto"/>
          </w:divBdr>
        </w:div>
        <w:div w:id="84225691">
          <w:marLeft w:val="640"/>
          <w:marRight w:val="0"/>
          <w:marTop w:val="0"/>
          <w:marBottom w:val="0"/>
          <w:divBdr>
            <w:top w:val="none" w:sz="0" w:space="0" w:color="auto"/>
            <w:left w:val="none" w:sz="0" w:space="0" w:color="auto"/>
            <w:bottom w:val="none" w:sz="0" w:space="0" w:color="auto"/>
            <w:right w:val="none" w:sz="0" w:space="0" w:color="auto"/>
          </w:divBdr>
        </w:div>
        <w:div w:id="1549336630">
          <w:marLeft w:val="640"/>
          <w:marRight w:val="0"/>
          <w:marTop w:val="0"/>
          <w:marBottom w:val="0"/>
          <w:divBdr>
            <w:top w:val="none" w:sz="0" w:space="0" w:color="auto"/>
            <w:left w:val="none" w:sz="0" w:space="0" w:color="auto"/>
            <w:bottom w:val="none" w:sz="0" w:space="0" w:color="auto"/>
            <w:right w:val="none" w:sz="0" w:space="0" w:color="auto"/>
          </w:divBdr>
        </w:div>
        <w:div w:id="708452921">
          <w:marLeft w:val="640"/>
          <w:marRight w:val="0"/>
          <w:marTop w:val="0"/>
          <w:marBottom w:val="0"/>
          <w:divBdr>
            <w:top w:val="none" w:sz="0" w:space="0" w:color="auto"/>
            <w:left w:val="none" w:sz="0" w:space="0" w:color="auto"/>
            <w:bottom w:val="none" w:sz="0" w:space="0" w:color="auto"/>
            <w:right w:val="none" w:sz="0" w:space="0" w:color="auto"/>
          </w:divBdr>
        </w:div>
        <w:div w:id="1838226359">
          <w:marLeft w:val="640"/>
          <w:marRight w:val="0"/>
          <w:marTop w:val="0"/>
          <w:marBottom w:val="0"/>
          <w:divBdr>
            <w:top w:val="none" w:sz="0" w:space="0" w:color="auto"/>
            <w:left w:val="none" w:sz="0" w:space="0" w:color="auto"/>
            <w:bottom w:val="none" w:sz="0" w:space="0" w:color="auto"/>
            <w:right w:val="none" w:sz="0" w:space="0" w:color="auto"/>
          </w:divBdr>
        </w:div>
        <w:div w:id="1683510473">
          <w:marLeft w:val="640"/>
          <w:marRight w:val="0"/>
          <w:marTop w:val="0"/>
          <w:marBottom w:val="0"/>
          <w:divBdr>
            <w:top w:val="none" w:sz="0" w:space="0" w:color="auto"/>
            <w:left w:val="none" w:sz="0" w:space="0" w:color="auto"/>
            <w:bottom w:val="none" w:sz="0" w:space="0" w:color="auto"/>
            <w:right w:val="none" w:sz="0" w:space="0" w:color="auto"/>
          </w:divBdr>
        </w:div>
        <w:div w:id="1825510163">
          <w:marLeft w:val="640"/>
          <w:marRight w:val="0"/>
          <w:marTop w:val="0"/>
          <w:marBottom w:val="0"/>
          <w:divBdr>
            <w:top w:val="none" w:sz="0" w:space="0" w:color="auto"/>
            <w:left w:val="none" w:sz="0" w:space="0" w:color="auto"/>
            <w:bottom w:val="none" w:sz="0" w:space="0" w:color="auto"/>
            <w:right w:val="none" w:sz="0" w:space="0" w:color="auto"/>
          </w:divBdr>
        </w:div>
        <w:div w:id="1578784322">
          <w:marLeft w:val="640"/>
          <w:marRight w:val="0"/>
          <w:marTop w:val="0"/>
          <w:marBottom w:val="0"/>
          <w:divBdr>
            <w:top w:val="none" w:sz="0" w:space="0" w:color="auto"/>
            <w:left w:val="none" w:sz="0" w:space="0" w:color="auto"/>
            <w:bottom w:val="none" w:sz="0" w:space="0" w:color="auto"/>
            <w:right w:val="none" w:sz="0" w:space="0" w:color="auto"/>
          </w:divBdr>
        </w:div>
        <w:div w:id="1794445742">
          <w:marLeft w:val="640"/>
          <w:marRight w:val="0"/>
          <w:marTop w:val="0"/>
          <w:marBottom w:val="0"/>
          <w:divBdr>
            <w:top w:val="none" w:sz="0" w:space="0" w:color="auto"/>
            <w:left w:val="none" w:sz="0" w:space="0" w:color="auto"/>
            <w:bottom w:val="none" w:sz="0" w:space="0" w:color="auto"/>
            <w:right w:val="none" w:sz="0" w:space="0" w:color="auto"/>
          </w:divBdr>
        </w:div>
        <w:div w:id="170610656">
          <w:marLeft w:val="640"/>
          <w:marRight w:val="0"/>
          <w:marTop w:val="0"/>
          <w:marBottom w:val="0"/>
          <w:divBdr>
            <w:top w:val="none" w:sz="0" w:space="0" w:color="auto"/>
            <w:left w:val="none" w:sz="0" w:space="0" w:color="auto"/>
            <w:bottom w:val="none" w:sz="0" w:space="0" w:color="auto"/>
            <w:right w:val="none" w:sz="0" w:space="0" w:color="auto"/>
          </w:divBdr>
        </w:div>
        <w:div w:id="1679696482">
          <w:marLeft w:val="640"/>
          <w:marRight w:val="0"/>
          <w:marTop w:val="0"/>
          <w:marBottom w:val="0"/>
          <w:divBdr>
            <w:top w:val="none" w:sz="0" w:space="0" w:color="auto"/>
            <w:left w:val="none" w:sz="0" w:space="0" w:color="auto"/>
            <w:bottom w:val="none" w:sz="0" w:space="0" w:color="auto"/>
            <w:right w:val="none" w:sz="0" w:space="0" w:color="auto"/>
          </w:divBdr>
        </w:div>
        <w:div w:id="2104954835">
          <w:marLeft w:val="640"/>
          <w:marRight w:val="0"/>
          <w:marTop w:val="0"/>
          <w:marBottom w:val="0"/>
          <w:divBdr>
            <w:top w:val="none" w:sz="0" w:space="0" w:color="auto"/>
            <w:left w:val="none" w:sz="0" w:space="0" w:color="auto"/>
            <w:bottom w:val="none" w:sz="0" w:space="0" w:color="auto"/>
            <w:right w:val="none" w:sz="0" w:space="0" w:color="auto"/>
          </w:divBdr>
        </w:div>
        <w:div w:id="580259161">
          <w:marLeft w:val="640"/>
          <w:marRight w:val="0"/>
          <w:marTop w:val="0"/>
          <w:marBottom w:val="0"/>
          <w:divBdr>
            <w:top w:val="none" w:sz="0" w:space="0" w:color="auto"/>
            <w:left w:val="none" w:sz="0" w:space="0" w:color="auto"/>
            <w:bottom w:val="none" w:sz="0" w:space="0" w:color="auto"/>
            <w:right w:val="none" w:sz="0" w:space="0" w:color="auto"/>
          </w:divBdr>
        </w:div>
        <w:div w:id="513689885">
          <w:marLeft w:val="640"/>
          <w:marRight w:val="0"/>
          <w:marTop w:val="0"/>
          <w:marBottom w:val="0"/>
          <w:divBdr>
            <w:top w:val="none" w:sz="0" w:space="0" w:color="auto"/>
            <w:left w:val="none" w:sz="0" w:space="0" w:color="auto"/>
            <w:bottom w:val="none" w:sz="0" w:space="0" w:color="auto"/>
            <w:right w:val="none" w:sz="0" w:space="0" w:color="auto"/>
          </w:divBdr>
        </w:div>
        <w:div w:id="1649631924">
          <w:marLeft w:val="640"/>
          <w:marRight w:val="0"/>
          <w:marTop w:val="0"/>
          <w:marBottom w:val="0"/>
          <w:divBdr>
            <w:top w:val="none" w:sz="0" w:space="0" w:color="auto"/>
            <w:left w:val="none" w:sz="0" w:space="0" w:color="auto"/>
            <w:bottom w:val="none" w:sz="0" w:space="0" w:color="auto"/>
            <w:right w:val="none" w:sz="0" w:space="0" w:color="auto"/>
          </w:divBdr>
        </w:div>
        <w:div w:id="342443228">
          <w:marLeft w:val="640"/>
          <w:marRight w:val="0"/>
          <w:marTop w:val="0"/>
          <w:marBottom w:val="0"/>
          <w:divBdr>
            <w:top w:val="none" w:sz="0" w:space="0" w:color="auto"/>
            <w:left w:val="none" w:sz="0" w:space="0" w:color="auto"/>
            <w:bottom w:val="none" w:sz="0" w:space="0" w:color="auto"/>
            <w:right w:val="none" w:sz="0" w:space="0" w:color="auto"/>
          </w:divBdr>
        </w:div>
        <w:div w:id="685526036">
          <w:marLeft w:val="640"/>
          <w:marRight w:val="0"/>
          <w:marTop w:val="0"/>
          <w:marBottom w:val="0"/>
          <w:divBdr>
            <w:top w:val="none" w:sz="0" w:space="0" w:color="auto"/>
            <w:left w:val="none" w:sz="0" w:space="0" w:color="auto"/>
            <w:bottom w:val="none" w:sz="0" w:space="0" w:color="auto"/>
            <w:right w:val="none" w:sz="0" w:space="0" w:color="auto"/>
          </w:divBdr>
        </w:div>
        <w:div w:id="505051853">
          <w:marLeft w:val="640"/>
          <w:marRight w:val="0"/>
          <w:marTop w:val="0"/>
          <w:marBottom w:val="0"/>
          <w:divBdr>
            <w:top w:val="none" w:sz="0" w:space="0" w:color="auto"/>
            <w:left w:val="none" w:sz="0" w:space="0" w:color="auto"/>
            <w:bottom w:val="none" w:sz="0" w:space="0" w:color="auto"/>
            <w:right w:val="none" w:sz="0" w:space="0" w:color="auto"/>
          </w:divBdr>
        </w:div>
        <w:div w:id="342512097">
          <w:marLeft w:val="640"/>
          <w:marRight w:val="0"/>
          <w:marTop w:val="0"/>
          <w:marBottom w:val="0"/>
          <w:divBdr>
            <w:top w:val="none" w:sz="0" w:space="0" w:color="auto"/>
            <w:left w:val="none" w:sz="0" w:space="0" w:color="auto"/>
            <w:bottom w:val="none" w:sz="0" w:space="0" w:color="auto"/>
            <w:right w:val="none" w:sz="0" w:space="0" w:color="auto"/>
          </w:divBdr>
        </w:div>
        <w:div w:id="448469967">
          <w:marLeft w:val="640"/>
          <w:marRight w:val="0"/>
          <w:marTop w:val="0"/>
          <w:marBottom w:val="0"/>
          <w:divBdr>
            <w:top w:val="none" w:sz="0" w:space="0" w:color="auto"/>
            <w:left w:val="none" w:sz="0" w:space="0" w:color="auto"/>
            <w:bottom w:val="none" w:sz="0" w:space="0" w:color="auto"/>
            <w:right w:val="none" w:sz="0" w:space="0" w:color="auto"/>
          </w:divBdr>
        </w:div>
        <w:div w:id="1082752203">
          <w:marLeft w:val="640"/>
          <w:marRight w:val="0"/>
          <w:marTop w:val="0"/>
          <w:marBottom w:val="0"/>
          <w:divBdr>
            <w:top w:val="none" w:sz="0" w:space="0" w:color="auto"/>
            <w:left w:val="none" w:sz="0" w:space="0" w:color="auto"/>
            <w:bottom w:val="none" w:sz="0" w:space="0" w:color="auto"/>
            <w:right w:val="none" w:sz="0" w:space="0" w:color="auto"/>
          </w:divBdr>
        </w:div>
        <w:div w:id="156000324">
          <w:marLeft w:val="640"/>
          <w:marRight w:val="0"/>
          <w:marTop w:val="0"/>
          <w:marBottom w:val="0"/>
          <w:divBdr>
            <w:top w:val="none" w:sz="0" w:space="0" w:color="auto"/>
            <w:left w:val="none" w:sz="0" w:space="0" w:color="auto"/>
            <w:bottom w:val="none" w:sz="0" w:space="0" w:color="auto"/>
            <w:right w:val="none" w:sz="0" w:space="0" w:color="auto"/>
          </w:divBdr>
        </w:div>
        <w:div w:id="1149978451">
          <w:marLeft w:val="640"/>
          <w:marRight w:val="0"/>
          <w:marTop w:val="0"/>
          <w:marBottom w:val="0"/>
          <w:divBdr>
            <w:top w:val="none" w:sz="0" w:space="0" w:color="auto"/>
            <w:left w:val="none" w:sz="0" w:space="0" w:color="auto"/>
            <w:bottom w:val="none" w:sz="0" w:space="0" w:color="auto"/>
            <w:right w:val="none" w:sz="0" w:space="0" w:color="auto"/>
          </w:divBdr>
        </w:div>
        <w:div w:id="673453861">
          <w:marLeft w:val="640"/>
          <w:marRight w:val="0"/>
          <w:marTop w:val="0"/>
          <w:marBottom w:val="0"/>
          <w:divBdr>
            <w:top w:val="none" w:sz="0" w:space="0" w:color="auto"/>
            <w:left w:val="none" w:sz="0" w:space="0" w:color="auto"/>
            <w:bottom w:val="none" w:sz="0" w:space="0" w:color="auto"/>
            <w:right w:val="none" w:sz="0" w:space="0" w:color="auto"/>
          </w:divBdr>
        </w:div>
        <w:div w:id="595600913">
          <w:marLeft w:val="640"/>
          <w:marRight w:val="0"/>
          <w:marTop w:val="0"/>
          <w:marBottom w:val="0"/>
          <w:divBdr>
            <w:top w:val="none" w:sz="0" w:space="0" w:color="auto"/>
            <w:left w:val="none" w:sz="0" w:space="0" w:color="auto"/>
            <w:bottom w:val="none" w:sz="0" w:space="0" w:color="auto"/>
            <w:right w:val="none" w:sz="0" w:space="0" w:color="auto"/>
          </w:divBdr>
        </w:div>
        <w:div w:id="760297837">
          <w:marLeft w:val="640"/>
          <w:marRight w:val="0"/>
          <w:marTop w:val="0"/>
          <w:marBottom w:val="0"/>
          <w:divBdr>
            <w:top w:val="none" w:sz="0" w:space="0" w:color="auto"/>
            <w:left w:val="none" w:sz="0" w:space="0" w:color="auto"/>
            <w:bottom w:val="none" w:sz="0" w:space="0" w:color="auto"/>
            <w:right w:val="none" w:sz="0" w:space="0" w:color="auto"/>
          </w:divBdr>
        </w:div>
        <w:div w:id="1612736303">
          <w:marLeft w:val="640"/>
          <w:marRight w:val="0"/>
          <w:marTop w:val="0"/>
          <w:marBottom w:val="0"/>
          <w:divBdr>
            <w:top w:val="none" w:sz="0" w:space="0" w:color="auto"/>
            <w:left w:val="none" w:sz="0" w:space="0" w:color="auto"/>
            <w:bottom w:val="none" w:sz="0" w:space="0" w:color="auto"/>
            <w:right w:val="none" w:sz="0" w:space="0" w:color="auto"/>
          </w:divBdr>
        </w:div>
        <w:div w:id="964047142">
          <w:marLeft w:val="640"/>
          <w:marRight w:val="0"/>
          <w:marTop w:val="0"/>
          <w:marBottom w:val="0"/>
          <w:divBdr>
            <w:top w:val="none" w:sz="0" w:space="0" w:color="auto"/>
            <w:left w:val="none" w:sz="0" w:space="0" w:color="auto"/>
            <w:bottom w:val="none" w:sz="0" w:space="0" w:color="auto"/>
            <w:right w:val="none" w:sz="0" w:space="0" w:color="auto"/>
          </w:divBdr>
        </w:div>
        <w:div w:id="1711765408">
          <w:marLeft w:val="640"/>
          <w:marRight w:val="0"/>
          <w:marTop w:val="0"/>
          <w:marBottom w:val="0"/>
          <w:divBdr>
            <w:top w:val="none" w:sz="0" w:space="0" w:color="auto"/>
            <w:left w:val="none" w:sz="0" w:space="0" w:color="auto"/>
            <w:bottom w:val="none" w:sz="0" w:space="0" w:color="auto"/>
            <w:right w:val="none" w:sz="0" w:space="0" w:color="auto"/>
          </w:divBdr>
        </w:div>
        <w:div w:id="1229880955">
          <w:marLeft w:val="640"/>
          <w:marRight w:val="0"/>
          <w:marTop w:val="0"/>
          <w:marBottom w:val="0"/>
          <w:divBdr>
            <w:top w:val="none" w:sz="0" w:space="0" w:color="auto"/>
            <w:left w:val="none" w:sz="0" w:space="0" w:color="auto"/>
            <w:bottom w:val="none" w:sz="0" w:space="0" w:color="auto"/>
            <w:right w:val="none" w:sz="0" w:space="0" w:color="auto"/>
          </w:divBdr>
        </w:div>
        <w:div w:id="2079085959">
          <w:marLeft w:val="640"/>
          <w:marRight w:val="0"/>
          <w:marTop w:val="0"/>
          <w:marBottom w:val="0"/>
          <w:divBdr>
            <w:top w:val="none" w:sz="0" w:space="0" w:color="auto"/>
            <w:left w:val="none" w:sz="0" w:space="0" w:color="auto"/>
            <w:bottom w:val="none" w:sz="0" w:space="0" w:color="auto"/>
            <w:right w:val="none" w:sz="0" w:space="0" w:color="auto"/>
          </w:divBdr>
        </w:div>
        <w:div w:id="340745543">
          <w:marLeft w:val="640"/>
          <w:marRight w:val="0"/>
          <w:marTop w:val="0"/>
          <w:marBottom w:val="0"/>
          <w:divBdr>
            <w:top w:val="none" w:sz="0" w:space="0" w:color="auto"/>
            <w:left w:val="none" w:sz="0" w:space="0" w:color="auto"/>
            <w:bottom w:val="none" w:sz="0" w:space="0" w:color="auto"/>
            <w:right w:val="none" w:sz="0" w:space="0" w:color="auto"/>
          </w:divBdr>
        </w:div>
        <w:div w:id="429476555">
          <w:marLeft w:val="640"/>
          <w:marRight w:val="0"/>
          <w:marTop w:val="0"/>
          <w:marBottom w:val="0"/>
          <w:divBdr>
            <w:top w:val="none" w:sz="0" w:space="0" w:color="auto"/>
            <w:left w:val="none" w:sz="0" w:space="0" w:color="auto"/>
            <w:bottom w:val="none" w:sz="0" w:space="0" w:color="auto"/>
            <w:right w:val="none" w:sz="0" w:space="0" w:color="auto"/>
          </w:divBdr>
        </w:div>
        <w:div w:id="611596968">
          <w:marLeft w:val="640"/>
          <w:marRight w:val="0"/>
          <w:marTop w:val="0"/>
          <w:marBottom w:val="0"/>
          <w:divBdr>
            <w:top w:val="none" w:sz="0" w:space="0" w:color="auto"/>
            <w:left w:val="none" w:sz="0" w:space="0" w:color="auto"/>
            <w:bottom w:val="none" w:sz="0" w:space="0" w:color="auto"/>
            <w:right w:val="none" w:sz="0" w:space="0" w:color="auto"/>
          </w:divBdr>
        </w:div>
        <w:div w:id="1466582210">
          <w:marLeft w:val="640"/>
          <w:marRight w:val="0"/>
          <w:marTop w:val="0"/>
          <w:marBottom w:val="0"/>
          <w:divBdr>
            <w:top w:val="none" w:sz="0" w:space="0" w:color="auto"/>
            <w:left w:val="none" w:sz="0" w:space="0" w:color="auto"/>
            <w:bottom w:val="none" w:sz="0" w:space="0" w:color="auto"/>
            <w:right w:val="none" w:sz="0" w:space="0" w:color="auto"/>
          </w:divBdr>
        </w:div>
        <w:div w:id="169106194">
          <w:marLeft w:val="640"/>
          <w:marRight w:val="0"/>
          <w:marTop w:val="0"/>
          <w:marBottom w:val="0"/>
          <w:divBdr>
            <w:top w:val="none" w:sz="0" w:space="0" w:color="auto"/>
            <w:left w:val="none" w:sz="0" w:space="0" w:color="auto"/>
            <w:bottom w:val="none" w:sz="0" w:space="0" w:color="auto"/>
            <w:right w:val="none" w:sz="0" w:space="0" w:color="auto"/>
          </w:divBdr>
        </w:div>
        <w:div w:id="1375151201">
          <w:marLeft w:val="640"/>
          <w:marRight w:val="0"/>
          <w:marTop w:val="0"/>
          <w:marBottom w:val="0"/>
          <w:divBdr>
            <w:top w:val="none" w:sz="0" w:space="0" w:color="auto"/>
            <w:left w:val="none" w:sz="0" w:space="0" w:color="auto"/>
            <w:bottom w:val="none" w:sz="0" w:space="0" w:color="auto"/>
            <w:right w:val="none" w:sz="0" w:space="0" w:color="auto"/>
          </w:divBdr>
        </w:div>
        <w:div w:id="1108357290">
          <w:marLeft w:val="640"/>
          <w:marRight w:val="0"/>
          <w:marTop w:val="0"/>
          <w:marBottom w:val="0"/>
          <w:divBdr>
            <w:top w:val="none" w:sz="0" w:space="0" w:color="auto"/>
            <w:left w:val="none" w:sz="0" w:space="0" w:color="auto"/>
            <w:bottom w:val="none" w:sz="0" w:space="0" w:color="auto"/>
            <w:right w:val="none" w:sz="0" w:space="0" w:color="auto"/>
          </w:divBdr>
        </w:div>
        <w:div w:id="1298952203">
          <w:marLeft w:val="640"/>
          <w:marRight w:val="0"/>
          <w:marTop w:val="0"/>
          <w:marBottom w:val="0"/>
          <w:divBdr>
            <w:top w:val="none" w:sz="0" w:space="0" w:color="auto"/>
            <w:left w:val="none" w:sz="0" w:space="0" w:color="auto"/>
            <w:bottom w:val="none" w:sz="0" w:space="0" w:color="auto"/>
            <w:right w:val="none" w:sz="0" w:space="0" w:color="auto"/>
          </w:divBdr>
        </w:div>
        <w:div w:id="498617871">
          <w:marLeft w:val="640"/>
          <w:marRight w:val="0"/>
          <w:marTop w:val="0"/>
          <w:marBottom w:val="0"/>
          <w:divBdr>
            <w:top w:val="none" w:sz="0" w:space="0" w:color="auto"/>
            <w:left w:val="none" w:sz="0" w:space="0" w:color="auto"/>
            <w:bottom w:val="none" w:sz="0" w:space="0" w:color="auto"/>
            <w:right w:val="none" w:sz="0" w:space="0" w:color="auto"/>
          </w:divBdr>
        </w:div>
        <w:div w:id="1261376972">
          <w:marLeft w:val="640"/>
          <w:marRight w:val="0"/>
          <w:marTop w:val="0"/>
          <w:marBottom w:val="0"/>
          <w:divBdr>
            <w:top w:val="none" w:sz="0" w:space="0" w:color="auto"/>
            <w:left w:val="none" w:sz="0" w:space="0" w:color="auto"/>
            <w:bottom w:val="none" w:sz="0" w:space="0" w:color="auto"/>
            <w:right w:val="none" w:sz="0" w:space="0" w:color="auto"/>
          </w:divBdr>
        </w:div>
        <w:div w:id="247927176">
          <w:marLeft w:val="640"/>
          <w:marRight w:val="0"/>
          <w:marTop w:val="0"/>
          <w:marBottom w:val="0"/>
          <w:divBdr>
            <w:top w:val="none" w:sz="0" w:space="0" w:color="auto"/>
            <w:left w:val="none" w:sz="0" w:space="0" w:color="auto"/>
            <w:bottom w:val="none" w:sz="0" w:space="0" w:color="auto"/>
            <w:right w:val="none" w:sz="0" w:space="0" w:color="auto"/>
          </w:divBdr>
        </w:div>
        <w:div w:id="1789276054">
          <w:marLeft w:val="640"/>
          <w:marRight w:val="0"/>
          <w:marTop w:val="0"/>
          <w:marBottom w:val="0"/>
          <w:divBdr>
            <w:top w:val="none" w:sz="0" w:space="0" w:color="auto"/>
            <w:left w:val="none" w:sz="0" w:space="0" w:color="auto"/>
            <w:bottom w:val="none" w:sz="0" w:space="0" w:color="auto"/>
            <w:right w:val="none" w:sz="0" w:space="0" w:color="auto"/>
          </w:divBdr>
        </w:div>
        <w:div w:id="1909263759">
          <w:marLeft w:val="640"/>
          <w:marRight w:val="0"/>
          <w:marTop w:val="0"/>
          <w:marBottom w:val="0"/>
          <w:divBdr>
            <w:top w:val="none" w:sz="0" w:space="0" w:color="auto"/>
            <w:left w:val="none" w:sz="0" w:space="0" w:color="auto"/>
            <w:bottom w:val="none" w:sz="0" w:space="0" w:color="auto"/>
            <w:right w:val="none" w:sz="0" w:space="0" w:color="auto"/>
          </w:divBdr>
        </w:div>
        <w:div w:id="1796604731">
          <w:marLeft w:val="640"/>
          <w:marRight w:val="0"/>
          <w:marTop w:val="0"/>
          <w:marBottom w:val="0"/>
          <w:divBdr>
            <w:top w:val="none" w:sz="0" w:space="0" w:color="auto"/>
            <w:left w:val="none" w:sz="0" w:space="0" w:color="auto"/>
            <w:bottom w:val="none" w:sz="0" w:space="0" w:color="auto"/>
            <w:right w:val="none" w:sz="0" w:space="0" w:color="auto"/>
          </w:divBdr>
        </w:div>
        <w:div w:id="2140369301">
          <w:marLeft w:val="640"/>
          <w:marRight w:val="0"/>
          <w:marTop w:val="0"/>
          <w:marBottom w:val="0"/>
          <w:divBdr>
            <w:top w:val="none" w:sz="0" w:space="0" w:color="auto"/>
            <w:left w:val="none" w:sz="0" w:space="0" w:color="auto"/>
            <w:bottom w:val="none" w:sz="0" w:space="0" w:color="auto"/>
            <w:right w:val="none" w:sz="0" w:space="0" w:color="auto"/>
          </w:divBdr>
        </w:div>
        <w:div w:id="1477146288">
          <w:marLeft w:val="640"/>
          <w:marRight w:val="0"/>
          <w:marTop w:val="0"/>
          <w:marBottom w:val="0"/>
          <w:divBdr>
            <w:top w:val="none" w:sz="0" w:space="0" w:color="auto"/>
            <w:left w:val="none" w:sz="0" w:space="0" w:color="auto"/>
            <w:bottom w:val="none" w:sz="0" w:space="0" w:color="auto"/>
            <w:right w:val="none" w:sz="0" w:space="0" w:color="auto"/>
          </w:divBdr>
        </w:div>
        <w:div w:id="682436953">
          <w:marLeft w:val="640"/>
          <w:marRight w:val="0"/>
          <w:marTop w:val="0"/>
          <w:marBottom w:val="0"/>
          <w:divBdr>
            <w:top w:val="none" w:sz="0" w:space="0" w:color="auto"/>
            <w:left w:val="none" w:sz="0" w:space="0" w:color="auto"/>
            <w:bottom w:val="none" w:sz="0" w:space="0" w:color="auto"/>
            <w:right w:val="none" w:sz="0" w:space="0" w:color="auto"/>
          </w:divBdr>
        </w:div>
        <w:div w:id="1573543856">
          <w:marLeft w:val="640"/>
          <w:marRight w:val="0"/>
          <w:marTop w:val="0"/>
          <w:marBottom w:val="0"/>
          <w:divBdr>
            <w:top w:val="none" w:sz="0" w:space="0" w:color="auto"/>
            <w:left w:val="none" w:sz="0" w:space="0" w:color="auto"/>
            <w:bottom w:val="none" w:sz="0" w:space="0" w:color="auto"/>
            <w:right w:val="none" w:sz="0" w:space="0" w:color="auto"/>
          </w:divBdr>
        </w:div>
        <w:div w:id="686443949">
          <w:marLeft w:val="640"/>
          <w:marRight w:val="0"/>
          <w:marTop w:val="0"/>
          <w:marBottom w:val="0"/>
          <w:divBdr>
            <w:top w:val="none" w:sz="0" w:space="0" w:color="auto"/>
            <w:left w:val="none" w:sz="0" w:space="0" w:color="auto"/>
            <w:bottom w:val="none" w:sz="0" w:space="0" w:color="auto"/>
            <w:right w:val="none" w:sz="0" w:space="0" w:color="auto"/>
          </w:divBdr>
        </w:div>
        <w:div w:id="1798141763">
          <w:marLeft w:val="640"/>
          <w:marRight w:val="0"/>
          <w:marTop w:val="0"/>
          <w:marBottom w:val="0"/>
          <w:divBdr>
            <w:top w:val="none" w:sz="0" w:space="0" w:color="auto"/>
            <w:left w:val="none" w:sz="0" w:space="0" w:color="auto"/>
            <w:bottom w:val="none" w:sz="0" w:space="0" w:color="auto"/>
            <w:right w:val="none" w:sz="0" w:space="0" w:color="auto"/>
          </w:divBdr>
        </w:div>
        <w:div w:id="1758210441">
          <w:marLeft w:val="640"/>
          <w:marRight w:val="0"/>
          <w:marTop w:val="0"/>
          <w:marBottom w:val="0"/>
          <w:divBdr>
            <w:top w:val="none" w:sz="0" w:space="0" w:color="auto"/>
            <w:left w:val="none" w:sz="0" w:space="0" w:color="auto"/>
            <w:bottom w:val="none" w:sz="0" w:space="0" w:color="auto"/>
            <w:right w:val="none" w:sz="0" w:space="0" w:color="auto"/>
          </w:divBdr>
        </w:div>
        <w:div w:id="792404377">
          <w:marLeft w:val="640"/>
          <w:marRight w:val="0"/>
          <w:marTop w:val="0"/>
          <w:marBottom w:val="0"/>
          <w:divBdr>
            <w:top w:val="none" w:sz="0" w:space="0" w:color="auto"/>
            <w:left w:val="none" w:sz="0" w:space="0" w:color="auto"/>
            <w:bottom w:val="none" w:sz="0" w:space="0" w:color="auto"/>
            <w:right w:val="none" w:sz="0" w:space="0" w:color="auto"/>
          </w:divBdr>
        </w:div>
        <w:div w:id="320935839">
          <w:marLeft w:val="640"/>
          <w:marRight w:val="0"/>
          <w:marTop w:val="0"/>
          <w:marBottom w:val="0"/>
          <w:divBdr>
            <w:top w:val="none" w:sz="0" w:space="0" w:color="auto"/>
            <w:left w:val="none" w:sz="0" w:space="0" w:color="auto"/>
            <w:bottom w:val="none" w:sz="0" w:space="0" w:color="auto"/>
            <w:right w:val="none" w:sz="0" w:space="0" w:color="auto"/>
          </w:divBdr>
        </w:div>
        <w:div w:id="1158035811">
          <w:marLeft w:val="640"/>
          <w:marRight w:val="0"/>
          <w:marTop w:val="0"/>
          <w:marBottom w:val="0"/>
          <w:divBdr>
            <w:top w:val="none" w:sz="0" w:space="0" w:color="auto"/>
            <w:left w:val="none" w:sz="0" w:space="0" w:color="auto"/>
            <w:bottom w:val="none" w:sz="0" w:space="0" w:color="auto"/>
            <w:right w:val="none" w:sz="0" w:space="0" w:color="auto"/>
          </w:divBdr>
        </w:div>
        <w:div w:id="1313832347">
          <w:marLeft w:val="640"/>
          <w:marRight w:val="0"/>
          <w:marTop w:val="0"/>
          <w:marBottom w:val="0"/>
          <w:divBdr>
            <w:top w:val="none" w:sz="0" w:space="0" w:color="auto"/>
            <w:left w:val="none" w:sz="0" w:space="0" w:color="auto"/>
            <w:bottom w:val="none" w:sz="0" w:space="0" w:color="auto"/>
            <w:right w:val="none" w:sz="0" w:space="0" w:color="auto"/>
          </w:divBdr>
        </w:div>
        <w:div w:id="74598856">
          <w:marLeft w:val="640"/>
          <w:marRight w:val="0"/>
          <w:marTop w:val="0"/>
          <w:marBottom w:val="0"/>
          <w:divBdr>
            <w:top w:val="none" w:sz="0" w:space="0" w:color="auto"/>
            <w:left w:val="none" w:sz="0" w:space="0" w:color="auto"/>
            <w:bottom w:val="none" w:sz="0" w:space="0" w:color="auto"/>
            <w:right w:val="none" w:sz="0" w:space="0" w:color="auto"/>
          </w:divBdr>
        </w:div>
        <w:div w:id="1825854700">
          <w:marLeft w:val="640"/>
          <w:marRight w:val="0"/>
          <w:marTop w:val="0"/>
          <w:marBottom w:val="0"/>
          <w:divBdr>
            <w:top w:val="none" w:sz="0" w:space="0" w:color="auto"/>
            <w:left w:val="none" w:sz="0" w:space="0" w:color="auto"/>
            <w:bottom w:val="none" w:sz="0" w:space="0" w:color="auto"/>
            <w:right w:val="none" w:sz="0" w:space="0" w:color="auto"/>
          </w:divBdr>
        </w:div>
        <w:div w:id="296572609">
          <w:marLeft w:val="640"/>
          <w:marRight w:val="0"/>
          <w:marTop w:val="0"/>
          <w:marBottom w:val="0"/>
          <w:divBdr>
            <w:top w:val="none" w:sz="0" w:space="0" w:color="auto"/>
            <w:left w:val="none" w:sz="0" w:space="0" w:color="auto"/>
            <w:bottom w:val="none" w:sz="0" w:space="0" w:color="auto"/>
            <w:right w:val="none" w:sz="0" w:space="0" w:color="auto"/>
          </w:divBdr>
        </w:div>
        <w:div w:id="2121602470">
          <w:marLeft w:val="640"/>
          <w:marRight w:val="0"/>
          <w:marTop w:val="0"/>
          <w:marBottom w:val="0"/>
          <w:divBdr>
            <w:top w:val="none" w:sz="0" w:space="0" w:color="auto"/>
            <w:left w:val="none" w:sz="0" w:space="0" w:color="auto"/>
            <w:bottom w:val="none" w:sz="0" w:space="0" w:color="auto"/>
            <w:right w:val="none" w:sz="0" w:space="0" w:color="auto"/>
          </w:divBdr>
        </w:div>
        <w:div w:id="878082751">
          <w:marLeft w:val="640"/>
          <w:marRight w:val="0"/>
          <w:marTop w:val="0"/>
          <w:marBottom w:val="0"/>
          <w:divBdr>
            <w:top w:val="none" w:sz="0" w:space="0" w:color="auto"/>
            <w:left w:val="none" w:sz="0" w:space="0" w:color="auto"/>
            <w:bottom w:val="none" w:sz="0" w:space="0" w:color="auto"/>
            <w:right w:val="none" w:sz="0" w:space="0" w:color="auto"/>
          </w:divBdr>
        </w:div>
        <w:div w:id="1572160203">
          <w:marLeft w:val="640"/>
          <w:marRight w:val="0"/>
          <w:marTop w:val="0"/>
          <w:marBottom w:val="0"/>
          <w:divBdr>
            <w:top w:val="none" w:sz="0" w:space="0" w:color="auto"/>
            <w:left w:val="none" w:sz="0" w:space="0" w:color="auto"/>
            <w:bottom w:val="none" w:sz="0" w:space="0" w:color="auto"/>
            <w:right w:val="none" w:sz="0" w:space="0" w:color="auto"/>
          </w:divBdr>
        </w:div>
        <w:div w:id="251863171">
          <w:marLeft w:val="640"/>
          <w:marRight w:val="0"/>
          <w:marTop w:val="0"/>
          <w:marBottom w:val="0"/>
          <w:divBdr>
            <w:top w:val="none" w:sz="0" w:space="0" w:color="auto"/>
            <w:left w:val="none" w:sz="0" w:space="0" w:color="auto"/>
            <w:bottom w:val="none" w:sz="0" w:space="0" w:color="auto"/>
            <w:right w:val="none" w:sz="0" w:space="0" w:color="auto"/>
          </w:divBdr>
        </w:div>
        <w:div w:id="1703431826">
          <w:marLeft w:val="640"/>
          <w:marRight w:val="0"/>
          <w:marTop w:val="0"/>
          <w:marBottom w:val="0"/>
          <w:divBdr>
            <w:top w:val="none" w:sz="0" w:space="0" w:color="auto"/>
            <w:left w:val="none" w:sz="0" w:space="0" w:color="auto"/>
            <w:bottom w:val="none" w:sz="0" w:space="0" w:color="auto"/>
            <w:right w:val="none" w:sz="0" w:space="0" w:color="auto"/>
          </w:divBdr>
        </w:div>
        <w:div w:id="1223753951">
          <w:marLeft w:val="640"/>
          <w:marRight w:val="0"/>
          <w:marTop w:val="0"/>
          <w:marBottom w:val="0"/>
          <w:divBdr>
            <w:top w:val="none" w:sz="0" w:space="0" w:color="auto"/>
            <w:left w:val="none" w:sz="0" w:space="0" w:color="auto"/>
            <w:bottom w:val="none" w:sz="0" w:space="0" w:color="auto"/>
            <w:right w:val="none" w:sz="0" w:space="0" w:color="auto"/>
          </w:divBdr>
        </w:div>
        <w:div w:id="587157315">
          <w:marLeft w:val="640"/>
          <w:marRight w:val="0"/>
          <w:marTop w:val="0"/>
          <w:marBottom w:val="0"/>
          <w:divBdr>
            <w:top w:val="none" w:sz="0" w:space="0" w:color="auto"/>
            <w:left w:val="none" w:sz="0" w:space="0" w:color="auto"/>
            <w:bottom w:val="none" w:sz="0" w:space="0" w:color="auto"/>
            <w:right w:val="none" w:sz="0" w:space="0" w:color="auto"/>
          </w:divBdr>
        </w:div>
        <w:div w:id="622200822">
          <w:marLeft w:val="640"/>
          <w:marRight w:val="0"/>
          <w:marTop w:val="0"/>
          <w:marBottom w:val="0"/>
          <w:divBdr>
            <w:top w:val="none" w:sz="0" w:space="0" w:color="auto"/>
            <w:left w:val="none" w:sz="0" w:space="0" w:color="auto"/>
            <w:bottom w:val="none" w:sz="0" w:space="0" w:color="auto"/>
            <w:right w:val="none" w:sz="0" w:space="0" w:color="auto"/>
          </w:divBdr>
        </w:div>
        <w:div w:id="1320691080">
          <w:marLeft w:val="640"/>
          <w:marRight w:val="0"/>
          <w:marTop w:val="0"/>
          <w:marBottom w:val="0"/>
          <w:divBdr>
            <w:top w:val="none" w:sz="0" w:space="0" w:color="auto"/>
            <w:left w:val="none" w:sz="0" w:space="0" w:color="auto"/>
            <w:bottom w:val="none" w:sz="0" w:space="0" w:color="auto"/>
            <w:right w:val="none" w:sz="0" w:space="0" w:color="auto"/>
          </w:divBdr>
        </w:div>
        <w:div w:id="1396121440">
          <w:marLeft w:val="640"/>
          <w:marRight w:val="0"/>
          <w:marTop w:val="0"/>
          <w:marBottom w:val="0"/>
          <w:divBdr>
            <w:top w:val="none" w:sz="0" w:space="0" w:color="auto"/>
            <w:left w:val="none" w:sz="0" w:space="0" w:color="auto"/>
            <w:bottom w:val="none" w:sz="0" w:space="0" w:color="auto"/>
            <w:right w:val="none" w:sz="0" w:space="0" w:color="auto"/>
          </w:divBdr>
        </w:div>
        <w:div w:id="558516663">
          <w:marLeft w:val="640"/>
          <w:marRight w:val="0"/>
          <w:marTop w:val="0"/>
          <w:marBottom w:val="0"/>
          <w:divBdr>
            <w:top w:val="none" w:sz="0" w:space="0" w:color="auto"/>
            <w:left w:val="none" w:sz="0" w:space="0" w:color="auto"/>
            <w:bottom w:val="none" w:sz="0" w:space="0" w:color="auto"/>
            <w:right w:val="none" w:sz="0" w:space="0" w:color="auto"/>
          </w:divBdr>
        </w:div>
        <w:div w:id="250355602">
          <w:marLeft w:val="640"/>
          <w:marRight w:val="0"/>
          <w:marTop w:val="0"/>
          <w:marBottom w:val="0"/>
          <w:divBdr>
            <w:top w:val="none" w:sz="0" w:space="0" w:color="auto"/>
            <w:left w:val="none" w:sz="0" w:space="0" w:color="auto"/>
            <w:bottom w:val="none" w:sz="0" w:space="0" w:color="auto"/>
            <w:right w:val="none" w:sz="0" w:space="0" w:color="auto"/>
          </w:divBdr>
        </w:div>
      </w:divsChild>
    </w:div>
    <w:div w:id="2050177348">
      <w:bodyDiv w:val="1"/>
      <w:marLeft w:val="0"/>
      <w:marRight w:val="0"/>
      <w:marTop w:val="0"/>
      <w:marBottom w:val="0"/>
      <w:divBdr>
        <w:top w:val="none" w:sz="0" w:space="0" w:color="auto"/>
        <w:left w:val="none" w:sz="0" w:space="0" w:color="auto"/>
        <w:bottom w:val="none" w:sz="0" w:space="0" w:color="auto"/>
        <w:right w:val="none" w:sz="0" w:space="0" w:color="auto"/>
      </w:divBdr>
      <w:divsChild>
        <w:div w:id="1654485841">
          <w:marLeft w:val="640"/>
          <w:marRight w:val="0"/>
          <w:marTop w:val="0"/>
          <w:marBottom w:val="0"/>
          <w:divBdr>
            <w:top w:val="none" w:sz="0" w:space="0" w:color="auto"/>
            <w:left w:val="none" w:sz="0" w:space="0" w:color="auto"/>
            <w:bottom w:val="none" w:sz="0" w:space="0" w:color="auto"/>
            <w:right w:val="none" w:sz="0" w:space="0" w:color="auto"/>
          </w:divBdr>
        </w:div>
        <w:div w:id="1631592776">
          <w:marLeft w:val="640"/>
          <w:marRight w:val="0"/>
          <w:marTop w:val="0"/>
          <w:marBottom w:val="0"/>
          <w:divBdr>
            <w:top w:val="none" w:sz="0" w:space="0" w:color="auto"/>
            <w:left w:val="none" w:sz="0" w:space="0" w:color="auto"/>
            <w:bottom w:val="none" w:sz="0" w:space="0" w:color="auto"/>
            <w:right w:val="none" w:sz="0" w:space="0" w:color="auto"/>
          </w:divBdr>
        </w:div>
        <w:div w:id="704527605">
          <w:marLeft w:val="640"/>
          <w:marRight w:val="0"/>
          <w:marTop w:val="0"/>
          <w:marBottom w:val="0"/>
          <w:divBdr>
            <w:top w:val="none" w:sz="0" w:space="0" w:color="auto"/>
            <w:left w:val="none" w:sz="0" w:space="0" w:color="auto"/>
            <w:bottom w:val="none" w:sz="0" w:space="0" w:color="auto"/>
            <w:right w:val="none" w:sz="0" w:space="0" w:color="auto"/>
          </w:divBdr>
        </w:div>
        <w:div w:id="1818571799">
          <w:marLeft w:val="640"/>
          <w:marRight w:val="0"/>
          <w:marTop w:val="0"/>
          <w:marBottom w:val="0"/>
          <w:divBdr>
            <w:top w:val="none" w:sz="0" w:space="0" w:color="auto"/>
            <w:left w:val="none" w:sz="0" w:space="0" w:color="auto"/>
            <w:bottom w:val="none" w:sz="0" w:space="0" w:color="auto"/>
            <w:right w:val="none" w:sz="0" w:space="0" w:color="auto"/>
          </w:divBdr>
        </w:div>
        <w:div w:id="1560438218">
          <w:marLeft w:val="640"/>
          <w:marRight w:val="0"/>
          <w:marTop w:val="0"/>
          <w:marBottom w:val="0"/>
          <w:divBdr>
            <w:top w:val="none" w:sz="0" w:space="0" w:color="auto"/>
            <w:left w:val="none" w:sz="0" w:space="0" w:color="auto"/>
            <w:bottom w:val="none" w:sz="0" w:space="0" w:color="auto"/>
            <w:right w:val="none" w:sz="0" w:space="0" w:color="auto"/>
          </w:divBdr>
        </w:div>
        <w:div w:id="698316099">
          <w:marLeft w:val="640"/>
          <w:marRight w:val="0"/>
          <w:marTop w:val="0"/>
          <w:marBottom w:val="0"/>
          <w:divBdr>
            <w:top w:val="none" w:sz="0" w:space="0" w:color="auto"/>
            <w:left w:val="none" w:sz="0" w:space="0" w:color="auto"/>
            <w:bottom w:val="none" w:sz="0" w:space="0" w:color="auto"/>
            <w:right w:val="none" w:sz="0" w:space="0" w:color="auto"/>
          </w:divBdr>
        </w:div>
        <w:div w:id="503477660">
          <w:marLeft w:val="640"/>
          <w:marRight w:val="0"/>
          <w:marTop w:val="0"/>
          <w:marBottom w:val="0"/>
          <w:divBdr>
            <w:top w:val="none" w:sz="0" w:space="0" w:color="auto"/>
            <w:left w:val="none" w:sz="0" w:space="0" w:color="auto"/>
            <w:bottom w:val="none" w:sz="0" w:space="0" w:color="auto"/>
            <w:right w:val="none" w:sz="0" w:space="0" w:color="auto"/>
          </w:divBdr>
        </w:div>
        <w:div w:id="871386896">
          <w:marLeft w:val="640"/>
          <w:marRight w:val="0"/>
          <w:marTop w:val="0"/>
          <w:marBottom w:val="0"/>
          <w:divBdr>
            <w:top w:val="none" w:sz="0" w:space="0" w:color="auto"/>
            <w:left w:val="none" w:sz="0" w:space="0" w:color="auto"/>
            <w:bottom w:val="none" w:sz="0" w:space="0" w:color="auto"/>
            <w:right w:val="none" w:sz="0" w:space="0" w:color="auto"/>
          </w:divBdr>
        </w:div>
        <w:div w:id="1469546057">
          <w:marLeft w:val="640"/>
          <w:marRight w:val="0"/>
          <w:marTop w:val="0"/>
          <w:marBottom w:val="0"/>
          <w:divBdr>
            <w:top w:val="none" w:sz="0" w:space="0" w:color="auto"/>
            <w:left w:val="none" w:sz="0" w:space="0" w:color="auto"/>
            <w:bottom w:val="none" w:sz="0" w:space="0" w:color="auto"/>
            <w:right w:val="none" w:sz="0" w:space="0" w:color="auto"/>
          </w:divBdr>
        </w:div>
        <w:div w:id="1772512130">
          <w:marLeft w:val="640"/>
          <w:marRight w:val="0"/>
          <w:marTop w:val="0"/>
          <w:marBottom w:val="0"/>
          <w:divBdr>
            <w:top w:val="none" w:sz="0" w:space="0" w:color="auto"/>
            <w:left w:val="none" w:sz="0" w:space="0" w:color="auto"/>
            <w:bottom w:val="none" w:sz="0" w:space="0" w:color="auto"/>
            <w:right w:val="none" w:sz="0" w:space="0" w:color="auto"/>
          </w:divBdr>
        </w:div>
        <w:div w:id="1966154727">
          <w:marLeft w:val="640"/>
          <w:marRight w:val="0"/>
          <w:marTop w:val="0"/>
          <w:marBottom w:val="0"/>
          <w:divBdr>
            <w:top w:val="none" w:sz="0" w:space="0" w:color="auto"/>
            <w:left w:val="none" w:sz="0" w:space="0" w:color="auto"/>
            <w:bottom w:val="none" w:sz="0" w:space="0" w:color="auto"/>
            <w:right w:val="none" w:sz="0" w:space="0" w:color="auto"/>
          </w:divBdr>
        </w:div>
        <w:div w:id="460196583">
          <w:marLeft w:val="640"/>
          <w:marRight w:val="0"/>
          <w:marTop w:val="0"/>
          <w:marBottom w:val="0"/>
          <w:divBdr>
            <w:top w:val="none" w:sz="0" w:space="0" w:color="auto"/>
            <w:left w:val="none" w:sz="0" w:space="0" w:color="auto"/>
            <w:bottom w:val="none" w:sz="0" w:space="0" w:color="auto"/>
            <w:right w:val="none" w:sz="0" w:space="0" w:color="auto"/>
          </w:divBdr>
        </w:div>
        <w:div w:id="99183077">
          <w:marLeft w:val="640"/>
          <w:marRight w:val="0"/>
          <w:marTop w:val="0"/>
          <w:marBottom w:val="0"/>
          <w:divBdr>
            <w:top w:val="none" w:sz="0" w:space="0" w:color="auto"/>
            <w:left w:val="none" w:sz="0" w:space="0" w:color="auto"/>
            <w:bottom w:val="none" w:sz="0" w:space="0" w:color="auto"/>
            <w:right w:val="none" w:sz="0" w:space="0" w:color="auto"/>
          </w:divBdr>
        </w:div>
        <w:div w:id="1035084243">
          <w:marLeft w:val="640"/>
          <w:marRight w:val="0"/>
          <w:marTop w:val="0"/>
          <w:marBottom w:val="0"/>
          <w:divBdr>
            <w:top w:val="none" w:sz="0" w:space="0" w:color="auto"/>
            <w:left w:val="none" w:sz="0" w:space="0" w:color="auto"/>
            <w:bottom w:val="none" w:sz="0" w:space="0" w:color="auto"/>
            <w:right w:val="none" w:sz="0" w:space="0" w:color="auto"/>
          </w:divBdr>
        </w:div>
        <w:div w:id="895627245">
          <w:marLeft w:val="640"/>
          <w:marRight w:val="0"/>
          <w:marTop w:val="0"/>
          <w:marBottom w:val="0"/>
          <w:divBdr>
            <w:top w:val="none" w:sz="0" w:space="0" w:color="auto"/>
            <w:left w:val="none" w:sz="0" w:space="0" w:color="auto"/>
            <w:bottom w:val="none" w:sz="0" w:space="0" w:color="auto"/>
            <w:right w:val="none" w:sz="0" w:space="0" w:color="auto"/>
          </w:divBdr>
        </w:div>
        <w:div w:id="282422088">
          <w:marLeft w:val="640"/>
          <w:marRight w:val="0"/>
          <w:marTop w:val="0"/>
          <w:marBottom w:val="0"/>
          <w:divBdr>
            <w:top w:val="none" w:sz="0" w:space="0" w:color="auto"/>
            <w:left w:val="none" w:sz="0" w:space="0" w:color="auto"/>
            <w:bottom w:val="none" w:sz="0" w:space="0" w:color="auto"/>
            <w:right w:val="none" w:sz="0" w:space="0" w:color="auto"/>
          </w:divBdr>
        </w:div>
        <w:div w:id="1167136572">
          <w:marLeft w:val="640"/>
          <w:marRight w:val="0"/>
          <w:marTop w:val="0"/>
          <w:marBottom w:val="0"/>
          <w:divBdr>
            <w:top w:val="none" w:sz="0" w:space="0" w:color="auto"/>
            <w:left w:val="none" w:sz="0" w:space="0" w:color="auto"/>
            <w:bottom w:val="none" w:sz="0" w:space="0" w:color="auto"/>
            <w:right w:val="none" w:sz="0" w:space="0" w:color="auto"/>
          </w:divBdr>
        </w:div>
        <w:div w:id="90126755">
          <w:marLeft w:val="640"/>
          <w:marRight w:val="0"/>
          <w:marTop w:val="0"/>
          <w:marBottom w:val="0"/>
          <w:divBdr>
            <w:top w:val="none" w:sz="0" w:space="0" w:color="auto"/>
            <w:left w:val="none" w:sz="0" w:space="0" w:color="auto"/>
            <w:bottom w:val="none" w:sz="0" w:space="0" w:color="auto"/>
            <w:right w:val="none" w:sz="0" w:space="0" w:color="auto"/>
          </w:divBdr>
        </w:div>
        <w:div w:id="933443315">
          <w:marLeft w:val="640"/>
          <w:marRight w:val="0"/>
          <w:marTop w:val="0"/>
          <w:marBottom w:val="0"/>
          <w:divBdr>
            <w:top w:val="none" w:sz="0" w:space="0" w:color="auto"/>
            <w:left w:val="none" w:sz="0" w:space="0" w:color="auto"/>
            <w:bottom w:val="none" w:sz="0" w:space="0" w:color="auto"/>
            <w:right w:val="none" w:sz="0" w:space="0" w:color="auto"/>
          </w:divBdr>
        </w:div>
        <w:div w:id="1651445411">
          <w:marLeft w:val="640"/>
          <w:marRight w:val="0"/>
          <w:marTop w:val="0"/>
          <w:marBottom w:val="0"/>
          <w:divBdr>
            <w:top w:val="none" w:sz="0" w:space="0" w:color="auto"/>
            <w:left w:val="none" w:sz="0" w:space="0" w:color="auto"/>
            <w:bottom w:val="none" w:sz="0" w:space="0" w:color="auto"/>
            <w:right w:val="none" w:sz="0" w:space="0" w:color="auto"/>
          </w:divBdr>
        </w:div>
        <w:div w:id="10836562">
          <w:marLeft w:val="640"/>
          <w:marRight w:val="0"/>
          <w:marTop w:val="0"/>
          <w:marBottom w:val="0"/>
          <w:divBdr>
            <w:top w:val="none" w:sz="0" w:space="0" w:color="auto"/>
            <w:left w:val="none" w:sz="0" w:space="0" w:color="auto"/>
            <w:bottom w:val="none" w:sz="0" w:space="0" w:color="auto"/>
            <w:right w:val="none" w:sz="0" w:space="0" w:color="auto"/>
          </w:divBdr>
        </w:div>
        <w:div w:id="1951275321">
          <w:marLeft w:val="640"/>
          <w:marRight w:val="0"/>
          <w:marTop w:val="0"/>
          <w:marBottom w:val="0"/>
          <w:divBdr>
            <w:top w:val="none" w:sz="0" w:space="0" w:color="auto"/>
            <w:left w:val="none" w:sz="0" w:space="0" w:color="auto"/>
            <w:bottom w:val="none" w:sz="0" w:space="0" w:color="auto"/>
            <w:right w:val="none" w:sz="0" w:space="0" w:color="auto"/>
          </w:divBdr>
        </w:div>
        <w:div w:id="413745276">
          <w:marLeft w:val="640"/>
          <w:marRight w:val="0"/>
          <w:marTop w:val="0"/>
          <w:marBottom w:val="0"/>
          <w:divBdr>
            <w:top w:val="none" w:sz="0" w:space="0" w:color="auto"/>
            <w:left w:val="none" w:sz="0" w:space="0" w:color="auto"/>
            <w:bottom w:val="none" w:sz="0" w:space="0" w:color="auto"/>
            <w:right w:val="none" w:sz="0" w:space="0" w:color="auto"/>
          </w:divBdr>
        </w:div>
        <w:div w:id="105539434">
          <w:marLeft w:val="640"/>
          <w:marRight w:val="0"/>
          <w:marTop w:val="0"/>
          <w:marBottom w:val="0"/>
          <w:divBdr>
            <w:top w:val="none" w:sz="0" w:space="0" w:color="auto"/>
            <w:left w:val="none" w:sz="0" w:space="0" w:color="auto"/>
            <w:bottom w:val="none" w:sz="0" w:space="0" w:color="auto"/>
            <w:right w:val="none" w:sz="0" w:space="0" w:color="auto"/>
          </w:divBdr>
        </w:div>
        <w:div w:id="1989088919">
          <w:marLeft w:val="640"/>
          <w:marRight w:val="0"/>
          <w:marTop w:val="0"/>
          <w:marBottom w:val="0"/>
          <w:divBdr>
            <w:top w:val="none" w:sz="0" w:space="0" w:color="auto"/>
            <w:left w:val="none" w:sz="0" w:space="0" w:color="auto"/>
            <w:bottom w:val="none" w:sz="0" w:space="0" w:color="auto"/>
            <w:right w:val="none" w:sz="0" w:space="0" w:color="auto"/>
          </w:divBdr>
        </w:div>
        <w:div w:id="657420263">
          <w:marLeft w:val="640"/>
          <w:marRight w:val="0"/>
          <w:marTop w:val="0"/>
          <w:marBottom w:val="0"/>
          <w:divBdr>
            <w:top w:val="none" w:sz="0" w:space="0" w:color="auto"/>
            <w:left w:val="none" w:sz="0" w:space="0" w:color="auto"/>
            <w:bottom w:val="none" w:sz="0" w:space="0" w:color="auto"/>
            <w:right w:val="none" w:sz="0" w:space="0" w:color="auto"/>
          </w:divBdr>
        </w:div>
        <w:div w:id="506410337">
          <w:marLeft w:val="640"/>
          <w:marRight w:val="0"/>
          <w:marTop w:val="0"/>
          <w:marBottom w:val="0"/>
          <w:divBdr>
            <w:top w:val="none" w:sz="0" w:space="0" w:color="auto"/>
            <w:left w:val="none" w:sz="0" w:space="0" w:color="auto"/>
            <w:bottom w:val="none" w:sz="0" w:space="0" w:color="auto"/>
            <w:right w:val="none" w:sz="0" w:space="0" w:color="auto"/>
          </w:divBdr>
        </w:div>
        <w:div w:id="1484809960">
          <w:marLeft w:val="640"/>
          <w:marRight w:val="0"/>
          <w:marTop w:val="0"/>
          <w:marBottom w:val="0"/>
          <w:divBdr>
            <w:top w:val="none" w:sz="0" w:space="0" w:color="auto"/>
            <w:left w:val="none" w:sz="0" w:space="0" w:color="auto"/>
            <w:bottom w:val="none" w:sz="0" w:space="0" w:color="auto"/>
            <w:right w:val="none" w:sz="0" w:space="0" w:color="auto"/>
          </w:divBdr>
        </w:div>
        <w:div w:id="25520381">
          <w:marLeft w:val="640"/>
          <w:marRight w:val="0"/>
          <w:marTop w:val="0"/>
          <w:marBottom w:val="0"/>
          <w:divBdr>
            <w:top w:val="none" w:sz="0" w:space="0" w:color="auto"/>
            <w:left w:val="none" w:sz="0" w:space="0" w:color="auto"/>
            <w:bottom w:val="none" w:sz="0" w:space="0" w:color="auto"/>
            <w:right w:val="none" w:sz="0" w:space="0" w:color="auto"/>
          </w:divBdr>
        </w:div>
        <w:div w:id="429158182">
          <w:marLeft w:val="640"/>
          <w:marRight w:val="0"/>
          <w:marTop w:val="0"/>
          <w:marBottom w:val="0"/>
          <w:divBdr>
            <w:top w:val="none" w:sz="0" w:space="0" w:color="auto"/>
            <w:left w:val="none" w:sz="0" w:space="0" w:color="auto"/>
            <w:bottom w:val="none" w:sz="0" w:space="0" w:color="auto"/>
            <w:right w:val="none" w:sz="0" w:space="0" w:color="auto"/>
          </w:divBdr>
        </w:div>
        <w:div w:id="1337880438">
          <w:marLeft w:val="640"/>
          <w:marRight w:val="0"/>
          <w:marTop w:val="0"/>
          <w:marBottom w:val="0"/>
          <w:divBdr>
            <w:top w:val="none" w:sz="0" w:space="0" w:color="auto"/>
            <w:left w:val="none" w:sz="0" w:space="0" w:color="auto"/>
            <w:bottom w:val="none" w:sz="0" w:space="0" w:color="auto"/>
            <w:right w:val="none" w:sz="0" w:space="0" w:color="auto"/>
          </w:divBdr>
        </w:div>
        <w:div w:id="1674915243">
          <w:marLeft w:val="640"/>
          <w:marRight w:val="0"/>
          <w:marTop w:val="0"/>
          <w:marBottom w:val="0"/>
          <w:divBdr>
            <w:top w:val="none" w:sz="0" w:space="0" w:color="auto"/>
            <w:left w:val="none" w:sz="0" w:space="0" w:color="auto"/>
            <w:bottom w:val="none" w:sz="0" w:space="0" w:color="auto"/>
            <w:right w:val="none" w:sz="0" w:space="0" w:color="auto"/>
          </w:divBdr>
        </w:div>
        <w:div w:id="1901790942">
          <w:marLeft w:val="640"/>
          <w:marRight w:val="0"/>
          <w:marTop w:val="0"/>
          <w:marBottom w:val="0"/>
          <w:divBdr>
            <w:top w:val="none" w:sz="0" w:space="0" w:color="auto"/>
            <w:left w:val="none" w:sz="0" w:space="0" w:color="auto"/>
            <w:bottom w:val="none" w:sz="0" w:space="0" w:color="auto"/>
            <w:right w:val="none" w:sz="0" w:space="0" w:color="auto"/>
          </w:divBdr>
        </w:div>
        <w:div w:id="339895854">
          <w:marLeft w:val="640"/>
          <w:marRight w:val="0"/>
          <w:marTop w:val="0"/>
          <w:marBottom w:val="0"/>
          <w:divBdr>
            <w:top w:val="none" w:sz="0" w:space="0" w:color="auto"/>
            <w:left w:val="none" w:sz="0" w:space="0" w:color="auto"/>
            <w:bottom w:val="none" w:sz="0" w:space="0" w:color="auto"/>
            <w:right w:val="none" w:sz="0" w:space="0" w:color="auto"/>
          </w:divBdr>
        </w:div>
        <w:div w:id="1893498558">
          <w:marLeft w:val="640"/>
          <w:marRight w:val="0"/>
          <w:marTop w:val="0"/>
          <w:marBottom w:val="0"/>
          <w:divBdr>
            <w:top w:val="none" w:sz="0" w:space="0" w:color="auto"/>
            <w:left w:val="none" w:sz="0" w:space="0" w:color="auto"/>
            <w:bottom w:val="none" w:sz="0" w:space="0" w:color="auto"/>
            <w:right w:val="none" w:sz="0" w:space="0" w:color="auto"/>
          </w:divBdr>
        </w:div>
        <w:div w:id="2136944396">
          <w:marLeft w:val="640"/>
          <w:marRight w:val="0"/>
          <w:marTop w:val="0"/>
          <w:marBottom w:val="0"/>
          <w:divBdr>
            <w:top w:val="none" w:sz="0" w:space="0" w:color="auto"/>
            <w:left w:val="none" w:sz="0" w:space="0" w:color="auto"/>
            <w:bottom w:val="none" w:sz="0" w:space="0" w:color="auto"/>
            <w:right w:val="none" w:sz="0" w:space="0" w:color="auto"/>
          </w:divBdr>
        </w:div>
        <w:div w:id="361907504">
          <w:marLeft w:val="640"/>
          <w:marRight w:val="0"/>
          <w:marTop w:val="0"/>
          <w:marBottom w:val="0"/>
          <w:divBdr>
            <w:top w:val="none" w:sz="0" w:space="0" w:color="auto"/>
            <w:left w:val="none" w:sz="0" w:space="0" w:color="auto"/>
            <w:bottom w:val="none" w:sz="0" w:space="0" w:color="auto"/>
            <w:right w:val="none" w:sz="0" w:space="0" w:color="auto"/>
          </w:divBdr>
        </w:div>
        <w:div w:id="1520926539">
          <w:marLeft w:val="640"/>
          <w:marRight w:val="0"/>
          <w:marTop w:val="0"/>
          <w:marBottom w:val="0"/>
          <w:divBdr>
            <w:top w:val="none" w:sz="0" w:space="0" w:color="auto"/>
            <w:left w:val="none" w:sz="0" w:space="0" w:color="auto"/>
            <w:bottom w:val="none" w:sz="0" w:space="0" w:color="auto"/>
            <w:right w:val="none" w:sz="0" w:space="0" w:color="auto"/>
          </w:divBdr>
        </w:div>
        <w:div w:id="948775664">
          <w:marLeft w:val="640"/>
          <w:marRight w:val="0"/>
          <w:marTop w:val="0"/>
          <w:marBottom w:val="0"/>
          <w:divBdr>
            <w:top w:val="none" w:sz="0" w:space="0" w:color="auto"/>
            <w:left w:val="none" w:sz="0" w:space="0" w:color="auto"/>
            <w:bottom w:val="none" w:sz="0" w:space="0" w:color="auto"/>
            <w:right w:val="none" w:sz="0" w:space="0" w:color="auto"/>
          </w:divBdr>
        </w:div>
        <w:div w:id="1258635484">
          <w:marLeft w:val="640"/>
          <w:marRight w:val="0"/>
          <w:marTop w:val="0"/>
          <w:marBottom w:val="0"/>
          <w:divBdr>
            <w:top w:val="none" w:sz="0" w:space="0" w:color="auto"/>
            <w:left w:val="none" w:sz="0" w:space="0" w:color="auto"/>
            <w:bottom w:val="none" w:sz="0" w:space="0" w:color="auto"/>
            <w:right w:val="none" w:sz="0" w:space="0" w:color="auto"/>
          </w:divBdr>
        </w:div>
        <w:div w:id="1224029156">
          <w:marLeft w:val="640"/>
          <w:marRight w:val="0"/>
          <w:marTop w:val="0"/>
          <w:marBottom w:val="0"/>
          <w:divBdr>
            <w:top w:val="none" w:sz="0" w:space="0" w:color="auto"/>
            <w:left w:val="none" w:sz="0" w:space="0" w:color="auto"/>
            <w:bottom w:val="none" w:sz="0" w:space="0" w:color="auto"/>
            <w:right w:val="none" w:sz="0" w:space="0" w:color="auto"/>
          </w:divBdr>
        </w:div>
        <w:div w:id="638457567">
          <w:marLeft w:val="640"/>
          <w:marRight w:val="0"/>
          <w:marTop w:val="0"/>
          <w:marBottom w:val="0"/>
          <w:divBdr>
            <w:top w:val="none" w:sz="0" w:space="0" w:color="auto"/>
            <w:left w:val="none" w:sz="0" w:space="0" w:color="auto"/>
            <w:bottom w:val="none" w:sz="0" w:space="0" w:color="auto"/>
            <w:right w:val="none" w:sz="0" w:space="0" w:color="auto"/>
          </w:divBdr>
        </w:div>
        <w:div w:id="1497846190">
          <w:marLeft w:val="640"/>
          <w:marRight w:val="0"/>
          <w:marTop w:val="0"/>
          <w:marBottom w:val="0"/>
          <w:divBdr>
            <w:top w:val="none" w:sz="0" w:space="0" w:color="auto"/>
            <w:left w:val="none" w:sz="0" w:space="0" w:color="auto"/>
            <w:bottom w:val="none" w:sz="0" w:space="0" w:color="auto"/>
            <w:right w:val="none" w:sz="0" w:space="0" w:color="auto"/>
          </w:divBdr>
        </w:div>
        <w:div w:id="1014920364">
          <w:marLeft w:val="640"/>
          <w:marRight w:val="0"/>
          <w:marTop w:val="0"/>
          <w:marBottom w:val="0"/>
          <w:divBdr>
            <w:top w:val="none" w:sz="0" w:space="0" w:color="auto"/>
            <w:left w:val="none" w:sz="0" w:space="0" w:color="auto"/>
            <w:bottom w:val="none" w:sz="0" w:space="0" w:color="auto"/>
            <w:right w:val="none" w:sz="0" w:space="0" w:color="auto"/>
          </w:divBdr>
        </w:div>
        <w:div w:id="134642357">
          <w:marLeft w:val="640"/>
          <w:marRight w:val="0"/>
          <w:marTop w:val="0"/>
          <w:marBottom w:val="0"/>
          <w:divBdr>
            <w:top w:val="none" w:sz="0" w:space="0" w:color="auto"/>
            <w:left w:val="none" w:sz="0" w:space="0" w:color="auto"/>
            <w:bottom w:val="none" w:sz="0" w:space="0" w:color="auto"/>
            <w:right w:val="none" w:sz="0" w:space="0" w:color="auto"/>
          </w:divBdr>
        </w:div>
        <w:div w:id="1977106370">
          <w:marLeft w:val="640"/>
          <w:marRight w:val="0"/>
          <w:marTop w:val="0"/>
          <w:marBottom w:val="0"/>
          <w:divBdr>
            <w:top w:val="none" w:sz="0" w:space="0" w:color="auto"/>
            <w:left w:val="none" w:sz="0" w:space="0" w:color="auto"/>
            <w:bottom w:val="none" w:sz="0" w:space="0" w:color="auto"/>
            <w:right w:val="none" w:sz="0" w:space="0" w:color="auto"/>
          </w:divBdr>
        </w:div>
        <w:div w:id="277031814">
          <w:marLeft w:val="640"/>
          <w:marRight w:val="0"/>
          <w:marTop w:val="0"/>
          <w:marBottom w:val="0"/>
          <w:divBdr>
            <w:top w:val="none" w:sz="0" w:space="0" w:color="auto"/>
            <w:left w:val="none" w:sz="0" w:space="0" w:color="auto"/>
            <w:bottom w:val="none" w:sz="0" w:space="0" w:color="auto"/>
            <w:right w:val="none" w:sz="0" w:space="0" w:color="auto"/>
          </w:divBdr>
        </w:div>
        <w:div w:id="645545225">
          <w:marLeft w:val="640"/>
          <w:marRight w:val="0"/>
          <w:marTop w:val="0"/>
          <w:marBottom w:val="0"/>
          <w:divBdr>
            <w:top w:val="none" w:sz="0" w:space="0" w:color="auto"/>
            <w:left w:val="none" w:sz="0" w:space="0" w:color="auto"/>
            <w:bottom w:val="none" w:sz="0" w:space="0" w:color="auto"/>
            <w:right w:val="none" w:sz="0" w:space="0" w:color="auto"/>
          </w:divBdr>
        </w:div>
        <w:div w:id="737703917">
          <w:marLeft w:val="640"/>
          <w:marRight w:val="0"/>
          <w:marTop w:val="0"/>
          <w:marBottom w:val="0"/>
          <w:divBdr>
            <w:top w:val="none" w:sz="0" w:space="0" w:color="auto"/>
            <w:left w:val="none" w:sz="0" w:space="0" w:color="auto"/>
            <w:bottom w:val="none" w:sz="0" w:space="0" w:color="auto"/>
            <w:right w:val="none" w:sz="0" w:space="0" w:color="auto"/>
          </w:divBdr>
        </w:div>
        <w:div w:id="1370913602">
          <w:marLeft w:val="640"/>
          <w:marRight w:val="0"/>
          <w:marTop w:val="0"/>
          <w:marBottom w:val="0"/>
          <w:divBdr>
            <w:top w:val="none" w:sz="0" w:space="0" w:color="auto"/>
            <w:left w:val="none" w:sz="0" w:space="0" w:color="auto"/>
            <w:bottom w:val="none" w:sz="0" w:space="0" w:color="auto"/>
            <w:right w:val="none" w:sz="0" w:space="0" w:color="auto"/>
          </w:divBdr>
        </w:div>
        <w:div w:id="1586647020">
          <w:marLeft w:val="640"/>
          <w:marRight w:val="0"/>
          <w:marTop w:val="0"/>
          <w:marBottom w:val="0"/>
          <w:divBdr>
            <w:top w:val="none" w:sz="0" w:space="0" w:color="auto"/>
            <w:left w:val="none" w:sz="0" w:space="0" w:color="auto"/>
            <w:bottom w:val="none" w:sz="0" w:space="0" w:color="auto"/>
            <w:right w:val="none" w:sz="0" w:space="0" w:color="auto"/>
          </w:divBdr>
        </w:div>
        <w:div w:id="1681081195">
          <w:marLeft w:val="640"/>
          <w:marRight w:val="0"/>
          <w:marTop w:val="0"/>
          <w:marBottom w:val="0"/>
          <w:divBdr>
            <w:top w:val="none" w:sz="0" w:space="0" w:color="auto"/>
            <w:left w:val="none" w:sz="0" w:space="0" w:color="auto"/>
            <w:bottom w:val="none" w:sz="0" w:space="0" w:color="auto"/>
            <w:right w:val="none" w:sz="0" w:space="0" w:color="auto"/>
          </w:divBdr>
        </w:div>
        <w:div w:id="1574965654">
          <w:marLeft w:val="640"/>
          <w:marRight w:val="0"/>
          <w:marTop w:val="0"/>
          <w:marBottom w:val="0"/>
          <w:divBdr>
            <w:top w:val="none" w:sz="0" w:space="0" w:color="auto"/>
            <w:left w:val="none" w:sz="0" w:space="0" w:color="auto"/>
            <w:bottom w:val="none" w:sz="0" w:space="0" w:color="auto"/>
            <w:right w:val="none" w:sz="0" w:space="0" w:color="auto"/>
          </w:divBdr>
        </w:div>
        <w:div w:id="958336802">
          <w:marLeft w:val="640"/>
          <w:marRight w:val="0"/>
          <w:marTop w:val="0"/>
          <w:marBottom w:val="0"/>
          <w:divBdr>
            <w:top w:val="none" w:sz="0" w:space="0" w:color="auto"/>
            <w:left w:val="none" w:sz="0" w:space="0" w:color="auto"/>
            <w:bottom w:val="none" w:sz="0" w:space="0" w:color="auto"/>
            <w:right w:val="none" w:sz="0" w:space="0" w:color="auto"/>
          </w:divBdr>
        </w:div>
        <w:div w:id="1563174774">
          <w:marLeft w:val="640"/>
          <w:marRight w:val="0"/>
          <w:marTop w:val="0"/>
          <w:marBottom w:val="0"/>
          <w:divBdr>
            <w:top w:val="none" w:sz="0" w:space="0" w:color="auto"/>
            <w:left w:val="none" w:sz="0" w:space="0" w:color="auto"/>
            <w:bottom w:val="none" w:sz="0" w:space="0" w:color="auto"/>
            <w:right w:val="none" w:sz="0" w:space="0" w:color="auto"/>
          </w:divBdr>
        </w:div>
        <w:div w:id="262418373">
          <w:marLeft w:val="640"/>
          <w:marRight w:val="0"/>
          <w:marTop w:val="0"/>
          <w:marBottom w:val="0"/>
          <w:divBdr>
            <w:top w:val="none" w:sz="0" w:space="0" w:color="auto"/>
            <w:left w:val="none" w:sz="0" w:space="0" w:color="auto"/>
            <w:bottom w:val="none" w:sz="0" w:space="0" w:color="auto"/>
            <w:right w:val="none" w:sz="0" w:space="0" w:color="auto"/>
          </w:divBdr>
        </w:div>
        <w:div w:id="689793766">
          <w:marLeft w:val="640"/>
          <w:marRight w:val="0"/>
          <w:marTop w:val="0"/>
          <w:marBottom w:val="0"/>
          <w:divBdr>
            <w:top w:val="none" w:sz="0" w:space="0" w:color="auto"/>
            <w:left w:val="none" w:sz="0" w:space="0" w:color="auto"/>
            <w:bottom w:val="none" w:sz="0" w:space="0" w:color="auto"/>
            <w:right w:val="none" w:sz="0" w:space="0" w:color="auto"/>
          </w:divBdr>
        </w:div>
        <w:div w:id="1364137069">
          <w:marLeft w:val="640"/>
          <w:marRight w:val="0"/>
          <w:marTop w:val="0"/>
          <w:marBottom w:val="0"/>
          <w:divBdr>
            <w:top w:val="none" w:sz="0" w:space="0" w:color="auto"/>
            <w:left w:val="none" w:sz="0" w:space="0" w:color="auto"/>
            <w:bottom w:val="none" w:sz="0" w:space="0" w:color="auto"/>
            <w:right w:val="none" w:sz="0" w:space="0" w:color="auto"/>
          </w:divBdr>
        </w:div>
        <w:div w:id="584922277">
          <w:marLeft w:val="640"/>
          <w:marRight w:val="0"/>
          <w:marTop w:val="0"/>
          <w:marBottom w:val="0"/>
          <w:divBdr>
            <w:top w:val="none" w:sz="0" w:space="0" w:color="auto"/>
            <w:left w:val="none" w:sz="0" w:space="0" w:color="auto"/>
            <w:bottom w:val="none" w:sz="0" w:space="0" w:color="auto"/>
            <w:right w:val="none" w:sz="0" w:space="0" w:color="auto"/>
          </w:divBdr>
        </w:div>
        <w:div w:id="514152007">
          <w:marLeft w:val="640"/>
          <w:marRight w:val="0"/>
          <w:marTop w:val="0"/>
          <w:marBottom w:val="0"/>
          <w:divBdr>
            <w:top w:val="none" w:sz="0" w:space="0" w:color="auto"/>
            <w:left w:val="none" w:sz="0" w:space="0" w:color="auto"/>
            <w:bottom w:val="none" w:sz="0" w:space="0" w:color="auto"/>
            <w:right w:val="none" w:sz="0" w:space="0" w:color="auto"/>
          </w:divBdr>
        </w:div>
        <w:div w:id="29454979">
          <w:marLeft w:val="640"/>
          <w:marRight w:val="0"/>
          <w:marTop w:val="0"/>
          <w:marBottom w:val="0"/>
          <w:divBdr>
            <w:top w:val="none" w:sz="0" w:space="0" w:color="auto"/>
            <w:left w:val="none" w:sz="0" w:space="0" w:color="auto"/>
            <w:bottom w:val="none" w:sz="0" w:space="0" w:color="auto"/>
            <w:right w:val="none" w:sz="0" w:space="0" w:color="auto"/>
          </w:divBdr>
        </w:div>
        <w:div w:id="1078677810">
          <w:marLeft w:val="640"/>
          <w:marRight w:val="0"/>
          <w:marTop w:val="0"/>
          <w:marBottom w:val="0"/>
          <w:divBdr>
            <w:top w:val="none" w:sz="0" w:space="0" w:color="auto"/>
            <w:left w:val="none" w:sz="0" w:space="0" w:color="auto"/>
            <w:bottom w:val="none" w:sz="0" w:space="0" w:color="auto"/>
            <w:right w:val="none" w:sz="0" w:space="0" w:color="auto"/>
          </w:divBdr>
        </w:div>
        <w:div w:id="1857838979">
          <w:marLeft w:val="640"/>
          <w:marRight w:val="0"/>
          <w:marTop w:val="0"/>
          <w:marBottom w:val="0"/>
          <w:divBdr>
            <w:top w:val="none" w:sz="0" w:space="0" w:color="auto"/>
            <w:left w:val="none" w:sz="0" w:space="0" w:color="auto"/>
            <w:bottom w:val="none" w:sz="0" w:space="0" w:color="auto"/>
            <w:right w:val="none" w:sz="0" w:space="0" w:color="auto"/>
          </w:divBdr>
        </w:div>
      </w:divsChild>
    </w:div>
    <w:div w:id="2057699834">
      <w:bodyDiv w:val="1"/>
      <w:marLeft w:val="0"/>
      <w:marRight w:val="0"/>
      <w:marTop w:val="0"/>
      <w:marBottom w:val="0"/>
      <w:divBdr>
        <w:top w:val="none" w:sz="0" w:space="0" w:color="auto"/>
        <w:left w:val="none" w:sz="0" w:space="0" w:color="auto"/>
        <w:bottom w:val="none" w:sz="0" w:space="0" w:color="auto"/>
        <w:right w:val="none" w:sz="0" w:space="0" w:color="auto"/>
      </w:divBdr>
      <w:divsChild>
        <w:div w:id="949166697">
          <w:marLeft w:val="640"/>
          <w:marRight w:val="0"/>
          <w:marTop w:val="0"/>
          <w:marBottom w:val="0"/>
          <w:divBdr>
            <w:top w:val="none" w:sz="0" w:space="0" w:color="auto"/>
            <w:left w:val="none" w:sz="0" w:space="0" w:color="auto"/>
            <w:bottom w:val="none" w:sz="0" w:space="0" w:color="auto"/>
            <w:right w:val="none" w:sz="0" w:space="0" w:color="auto"/>
          </w:divBdr>
        </w:div>
        <w:div w:id="896942093">
          <w:marLeft w:val="640"/>
          <w:marRight w:val="0"/>
          <w:marTop w:val="0"/>
          <w:marBottom w:val="0"/>
          <w:divBdr>
            <w:top w:val="none" w:sz="0" w:space="0" w:color="auto"/>
            <w:left w:val="none" w:sz="0" w:space="0" w:color="auto"/>
            <w:bottom w:val="none" w:sz="0" w:space="0" w:color="auto"/>
            <w:right w:val="none" w:sz="0" w:space="0" w:color="auto"/>
          </w:divBdr>
        </w:div>
        <w:div w:id="1698001190">
          <w:marLeft w:val="640"/>
          <w:marRight w:val="0"/>
          <w:marTop w:val="0"/>
          <w:marBottom w:val="0"/>
          <w:divBdr>
            <w:top w:val="none" w:sz="0" w:space="0" w:color="auto"/>
            <w:left w:val="none" w:sz="0" w:space="0" w:color="auto"/>
            <w:bottom w:val="none" w:sz="0" w:space="0" w:color="auto"/>
            <w:right w:val="none" w:sz="0" w:space="0" w:color="auto"/>
          </w:divBdr>
        </w:div>
        <w:div w:id="166528961">
          <w:marLeft w:val="640"/>
          <w:marRight w:val="0"/>
          <w:marTop w:val="0"/>
          <w:marBottom w:val="0"/>
          <w:divBdr>
            <w:top w:val="none" w:sz="0" w:space="0" w:color="auto"/>
            <w:left w:val="none" w:sz="0" w:space="0" w:color="auto"/>
            <w:bottom w:val="none" w:sz="0" w:space="0" w:color="auto"/>
            <w:right w:val="none" w:sz="0" w:space="0" w:color="auto"/>
          </w:divBdr>
        </w:div>
        <w:div w:id="1599367025">
          <w:marLeft w:val="640"/>
          <w:marRight w:val="0"/>
          <w:marTop w:val="0"/>
          <w:marBottom w:val="0"/>
          <w:divBdr>
            <w:top w:val="none" w:sz="0" w:space="0" w:color="auto"/>
            <w:left w:val="none" w:sz="0" w:space="0" w:color="auto"/>
            <w:bottom w:val="none" w:sz="0" w:space="0" w:color="auto"/>
            <w:right w:val="none" w:sz="0" w:space="0" w:color="auto"/>
          </w:divBdr>
        </w:div>
        <w:div w:id="306520659">
          <w:marLeft w:val="640"/>
          <w:marRight w:val="0"/>
          <w:marTop w:val="0"/>
          <w:marBottom w:val="0"/>
          <w:divBdr>
            <w:top w:val="none" w:sz="0" w:space="0" w:color="auto"/>
            <w:left w:val="none" w:sz="0" w:space="0" w:color="auto"/>
            <w:bottom w:val="none" w:sz="0" w:space="0" w:color="auto"/>
            <w:right w:val="none" w:sz="0" w:space="0" w:color="auto"/>
          </w:divBdr>
        </w:div>
        <w:div w:id="1088579944">
          <w:marLeft w:val="640"/>
          <w:marRight w:val="0"/>
          <w:marTop w:val="0"/>
          <w:marBottom w:val="0"/>
          <w:divBdr>
            <w:top w:val="none" w:sz="0" w:space="0" w:color="auto"/>
            <w:left w:val="none" w:sz="0" w:space="0" w:color="auto"/>
            <w:bottom w:val="none" w:sz="0" w:space="0" w:color="auto"/>
            <w:right w:val="none" w:sz="0" w:space="0" w:color="auto"/>
          </w:divBdr>
        </w:div>
        <w:div w:id="1856462315">
          <w:marLeft w:val="640"/>
          <w:marRight w:val="0"/>
          <w:marTop w:val="0"/>
          <w:marBottom w:val="0"/>
          <w:divBdr>
            <w:top w:val="none" w:sz="0" w:space="0" w:color="auto"/>
            <w:left w:val="none" w:sz="0" w:space="0" w:color="auto"/>
            <w:bottom w:val="none" w:sz="0" w:space="0" w:color="auto"/>
            <w:right w:val="none" w:sz="0" w:space="0" w:color="auto"/>
          </w:divBdr>
        </w:div>
        <w:div w:id="537663260">
          <w:marLeft w:val="640"/>
          <w:marRight w:val="0"/>
          <w:marTop w:val="0"/>
          <w:marBottom w:val="0"/>
          <w:divBdr>
            <w:top w:val="none" w:sz="0" w:space="0" w:color="auto"/>
            <w:left w:val="none" w:sz="0" w:space="0" w:color="auto"/>
            <w:bottom w:val="none" w:sz="0" w:space="0" w:color="auto"/>
            <w:right w:val="none" w:sz="0" w:space="0" w:color="auto"/>
          </w:divBdr>
        </w:div>
        <w:div w:id="752093496">
          <w:marLeft w:val="640"/>
          <w:marRight w:val="0"/>
          <w:marTop w:val="0"/>
          <w:marBottom w:val="0"/>
          <w:divBdr>
            <w:top w:val="none" w:sz="0" w:space="0" w:color="auto"/>
            <w:left w:val="none" w:sz="0" w:space="0" w:color="auto"/>
            <w:bottom w:val="none" w:sz="0" w:space="0" w:color="auto"/>
            <w:right w:val="none" w:sz="0" w:space="0" w:color="auto"/>
          </w:divBdr>
        </w:div>
        <w:div w:id="1123232401">
          <w:marLeft w:val="640"/>
          <w:marRight w:val="0"/>
          <w:marTop w:val="0"/>
          <w:marBottom w:val="0"/>
          <w:divBdr>
            <w:top w:val="none" w:sz="0" w:space="0" w:color="auto"/>
            <w:left w:val="none" w:sz="0" w:space="0" w:color="auto"/>
            <w:bottom w:val="none" w:sz="0" w:space="0" w:color="auto"/>
            <w:right w:val="none" w:sz="0" w:space="0" w:color="auto"/>
          </w:divBdr>
        </w:div>
        <w:div w:id="1955475119">
          <w:marLeft w:val="640"/>
          <w:marRight w:val="0"/>
          <w:marTop w:val="0"/>
          <w:marBottom w:val="0"/>
          <w:divBdr>
            <w:top w:val="none" w:sz="0" w:space="0" w:color="auto"/>
            <w:left w:val="none" w:sz="0" w:space="0" w:color="auto"/>
            <w:bottom w:val="none" w:sz="0" w:space="0" w:color="auto"/>
            <w:right w:val="none" w:sz="0" w:space="0" w:color="auto"/>
          </w:divBdr>
        </w:div>
        <w:div w:id="247616862">
          <w:marLeft w:val="640"/>
          <w:marRight w:val="0"/>
          <w:marTop w:val="0"/>
          <w:marBottom w:val="0"/>
          <w:divBdr>
            <w:top w:val="none" w:sz="0" w:space="0" w:color="auto"/>
            <w:left w:val="none" w:sz="0" w:space="0" w:color="auto"/>
            <w:bottom w:val="none" w:sz="0" w:space="0" w:color="auto"/>
            <w:right w:val="none" w:sz="0" w:space="0" w:color="auto"/>
          </w:divBdr>
        </w:div>
        <w:div w:id="1025058585">
          <w:marLeft w:val="640"/>
          <w:marRight w:val="0"/>
          <w:marTop w:val="0"/>
          <w:marBottom w:val="0"/>
          <w:divBdr>
            <w:top w:val="none" w:sz="0" w:space="0" w:color="auto"/>
            <w:left w:val="none" w:sz="0" w:space="0" w:color="auto"/>
            <w:bottom w:val="none" w:sz="0" w:space="0" w:color="auto"/>
            <w:right w:val="none" w:sz="0" w:space="0" w:color="auto"/>
          </w:divBdr>
        </w:div>
        <w:div w:id="2087992729">
          <w:marLeft w:val="640"/>
          <w:marRight w:val="0"/>
          <w:marTop w:val="0"/>
          <w:marBottom w:val="0"/>
          <w:divBdr>
            <w:top w:val="none" w:sz="0" w:space="0" w:color="auto"/>
            <w:left w:val="none" w:sz="0" w:space="0" w:color="auto"/>
            <w:bottom w:val="none" w:sz="0" w:space="0" w:color="auto"/>
            <w:right w:val="none" w:sz="0" w:space="0" w:color="auto"/>
          </w:divBdr>
        </w:div>
        <w:div w:id="744838967">
          <w:marLeft w:val="640"/>
          <w:marRight w:val="0"/>
          <w:marTop w:val="0"/>
          <w:marBottom w:val="0"/>
          <w:divBdr>
            <w:top w:val="none" w:sz="0" w:space="0" w:color="auto"/>
            <w:left w:val="none" w:sz="0" w:space="0" w:color="auto"/>
            <w:bottom w:val="none" w:sz="0" w:space="0" w:color="auto"/>
            <w:right w:val="none" w:sz="0" w:space="0" w:color="auto"/>
          </w:divBdr>
        </w:div>
        <w:div w:id="1210994277">
          <w:marLeft w:val="640"/>
          <w:marRight w:val="0"/>
          <w:marTop w:val="0"/>
          <w:marBottom w:val="0"/>
          <w:divBdr>
            <w:top w:val="none" w:sz="0" w:space="0" w:color="auto"/>
            <w:left w:val="none" w:sz="0" w:space="0" w:color="auto"/>
            <w:bottom w:val="none" w:sz="0" w:space="0" w:color="auto"/>
            <w:right w:val="none" w:sz="0" w:space="0" w:color="auto"/>
          </w:divBdr>
        </w:div>
        <w:div w:id="1373186065">
          <w:marLeft w:val="640"/>
          <w:marRight w:val="0"/>
          <w:marTop w:val="0"/>
          <w:marBottom w:val="0"/>
          <w:divBdr>
            <w:top w:val="none" w:sz="0" w:space="0" w:color="auto"/>
            <w:left w:val="none" w:sz="0" w:space="0" w:color="auto"/>
            <w:bottom w:val="none" w:sz="0" w:space="0" w:color="auto"/>
            <w:right w:val="none" w:sz="0" w:space="0" w:color="auto"/>
          </w:divBdr>
        </w:div>
        <w:div w:id="1002125468">
          <w:marLeft w:val="640"/>
          <w:marRight w:val="0"/>
          <w:marTop w:val="0"/>
          <w:marBottom w:val="0"/>
          <w:divBdr>
            <w:top w:val="none" w:sz="0" w:space="0" w:color="auto"/>
            <w:left w:val="none" w:sz="0" w:space="0" w:color="auto"/>
            <w:bottom w:val="none" w:sz="0" w:space="0" w:color="auto"/>
            <w:right w:val="none" w:sz="0" w:space="0" w:color="auto"/>
          </w:divBdr>
        </w:div>
        <w:div w:id="1324351599">
          <w:marLeft w:val="640"/>
          <w:marRight w:val="0"/>
          <w:marTop w:val="0"/>
          <w:marBottom w:val="0"/>
          <w:divBdr>
            <w:top w:val="none" w:sz="0" w:space="0" w:color="auto"/>
            <w:left w:val="none" w:sz="0" w:space="0" w:color="auto"/>
            <w:bottom w:val="none" w:sz="0" w:space="0" w:color="auto"/>
            <w:right w:val="none" w:sz="0" w:space="0" w:color="auto"/>
          </w:divBdr>
        </w:div>
        <w:div w:id="802816105">
          <w:marLeft w:val="640"/>
          <w:marRight w:val="0"/>
          <w:marTop w:val="0"/>
          <w:marBottom w:val="0"/>
          <w:divBdr>
            <w:top w:val="none" w:sz="0" w:space="0" w:color="auto"/>
            <w:left w:val="none" w:sz="0" w:space="0" w:color="auto"/>
            <w:bottom w:val="none" w:sz="0" w:space="0" w:color="auto"/>
            <w:right w:val="none" w:sz="0" w:space="0" w:color="auto"/>
          </w:divBdr>
        </w:div>
        <w:div w:id="2080787434">
          <w:marLeft w:val="640"/>
          <w:marRight w:val="0"/>
          <w:marTop w:val="0"/>
          <w:marBottom w:val="0"/>
          <w:divBdr>
            <w:top w:val="none" w:sz="0" w:space="0" w:color="auto"/>
            <w:left w:val="none" w:sz="0" w:space="0" w:color="auto"/>
            <w:bottom w:val="none" w:sz="0" w:space="0" w:color="auto"/>
            <w:right w:val="none" w:sz="0" w:space="0" w:color="auto"/>
          </w:divBdr>
        </w:div>
        <w:div w:id="386338923">
          <w:marLeft w:val="640"/>
          <w:marRight w:val="0"/>
          <w:marTop w:val="0"/>
          <w:marBottom w:val="0"/>
          <w:divBdr>
            <w:top w:val="none" w:sz="0" w:space="0" w:color="auto"/>
            <w:left w:val="none" w:sz="0" w:space="0" w:color="auto"/>
            <w:bottom w:val="none" w:sz="0" w:space="0" w:color="auto"/>
            <w:right w:val="none" w:sz="0" w:space="0" w:color="auto"/>
          </w:divBdr>
        </w:div>
        <w:div w:id="84569452">
          <w:marLeft w:val="640"/>
          <w:marRight w:val="0"/>
          <w:marTop w:val="0"/>
          <w:marBottom w:val="0"/>
          <w:divBdr>
            <w:top w:val="none" w:sz="0" w:space="0" w:color="auto"/>
            <w:left w:val="none" w:sz="0" w:space="0" w:color="auto"/>
            <w:bottom w:val="none" w:sz="0" w:space="0" w:color="auto"/>
            <w:right w:val="none" w:sz="0" w:space="0" w:color="auto"/>
          </w:divBdr>
        </w:div>
        <w:div w:id="1315448455">
          <w:marLeft w:val="640"/>
          <w:marRight w:val="0"/>
          <w:marTop w:val="0"/>
          <w:marBottom w:val="0"/>
          <w:divBdr>
            <w:top w:val="none" w:sz="0" w:space="0" w:color="auto"/>
            <w:left w:val="none" w:sz="0" w:space="0" w:color="auto"/>
            <w:bottom w:val="none" w:sz="0" w:space="0" w:color="auto"/>
            <w:right w:val="none" w:sz="0" w:space="0" w:color="auto"/>
          </w:divBdr>
        </w:div>
        <w:div w:id="1323972524">
          <w:marLeft w:val="640"/>
          <w:marRight w:val="0"/>
          <w:marTop w:val="0"/>
          <w:marBottom w:val="0"/>
          <w:divBdr>
            <w:top w:val="none" w:sz="0" w:space="0" w:color="auto"/>
            <w:left w:val="none" w:sz="0" w:space="0" w:color="auto"/>
            <w:bottom w:val="none" w:sz="0" w:space="0" w:color="auto"/>
            <w:right w:val="none" w:sz="0" w:space="0" w:color="auto"/>
          </w:divBdr>
        </w:div>
        <w:div w:id="498008302">
          <w:marLeft w:val="640"/>
          <w:marRight w:val="0"/>
          <w:marTop w:val="0"/>
          <w:marBottom w:val="0"/>
          <w:divBdr>
            <w:top w:val="none" w:sz="0" w:space="0" w:color="auto"/>
            <w:left w:val="none" w:sz="0" w:space="0" w:color="auto"/>
            <w:bottom w:val="none" w:sz="0" w:space="0" w:color="auto"/>
            <w:right w:val="none" w:sz="0" w:space="0" w:color="auto"/>
          </w:divBdr>
        </w:div>
        <w:div w:id="802579008">
          <w:marLeft w:val="640"/>
          <w:marRight w:val="0"/>
          <w:marTop w:val="0"/>
          <w:marBottom w:val="0"/>
          <w:divBdr>
            <w:top w:val="none" w:sz="0" w:space="0" w:color="auto"/>
            <w:left w:val="none" w:sz="0" w:space="0" w:color="auto"/>
            <w:bottom w:val="none" w:sz="0" w:space="0" w:color="auto"/>
            <w:right w:val="none" w:sz="0" w:space="0" w:color="auto"/>
          </w:divBdr>
        </w:div>
        <w:div w:id="670912580">
          <w:marLeft w:val="640"/>
          <w:marRight w:val="0"/>
          <w:marTop w:val="0"/>
          <w:marBottom w:val="0"/>
          <w:divBdr>
            <w:top w:val="none" w:sz="0" w:space="0" w:color="auto"/>
            <w:left w:val="none" w:sz="0" w:space="0" w:color="auto"/>
            <w:bottom w:val="none" w:sz="0" w:space="0" w:color="auto"/>
            <w:right w:val="none" w:sz="0" w:space="0" w:color="auto"/>
          </w:divBdr>
        </w:div>
        <w:div w:id="1953702346">
          <w:marLeft w:val="640"/>
          <w:marRight w:val="0"/>
          <w:marTop w:val="0"/>
          <w:marBottom w:val="0"/>
          <w:divBdr>
            <w:top w:val="none" w:sz="0" w:space="0" w:color="auto"/>
            <w:left w:val="none" w:sz="0" w:space="0" w:color="auto"/>
            <w:bottom w:val="none" w:sz="0" w:space="0" w:color="auto"/>
            <w:right w:val="none" w:sz="0" w:space="0" w:color="auto"/>
          </w:divBdr>
        </w:div>
        <w:div w:id="1540776205">
          <w:marLeft w:val="640"/>
          <w:marRight w:val="0"/>
          <w:marTop w:val="0"/>
          <w:marBottom w:val="0"/>
          <w:divBdr>
            <w:top w:val="none" w:sz="0" w:space="0" w:color="auto"/>
            <w:left w:val="none" w:sz="0" w:space="0" w:color="auto"/>
            <w:bottom w:val="none" w:sz="0" w:space="0" w:color="auto"/>
            <w:right w:val="none" w:sz="0" w:space="0" w:color="auto"/>
          </w:divBdr>
        </w:div>
        <w:div w:id="1733309964">
          <w:marLeft w:val="640"/>
          <w:marRight w:val="0"/>
          <w:marTop w:val="0"/>
          <w:marBottom w:val="0"/>
          <w:divBdr>
            <w:top w:val="none" w:sz="0" w:space="0" w:color="auto"/>
            <w:left w:val="none" w:sz="0" w:space="0" w:color="auto"/>
            <w:bottom w:val="none" w:sz="0" w:space="0" w:color="auto"/>
            <w:right w:val="none" w:sz="0" w:space="0" w:color="auto"/>
          </w:divBdr>
        </w:div>
        <w:div w:id="1400206651">
          <w:marLeft w:val="640"/>
          <w:marRight w:val="0"/>
          <w:marTop w:val="0"/>
          <w:marBottom w:val="0"/>
          <w:divBdr>
            <w:top w:val="none" w:sz="0" w:space="0" w:color="auto"/>
            <w:left w:val="none" w:sz="0" w:space="0" w:color="auto"/>
            <w:bottom w:val="none" w:sz="0" w:space="0" w:color="auto"/>
            <w:right w:val="none" w:sz="0" w:space="0" w:color="auto"/>
          </w:divBdr>
        </w:div>
        <w:div w:id="1060396597">
          <w:marLeft w:val="640"/>
          <w:marRight w:val="0"/>
          <w:marTop w:val="0"/>
          <w:marBottom w:val="0"/>
          <w:divBdr>
            <w:top w:val="none" w:sz="0" w:space="0" w:color="auto"/>
            <w:left w:val="none" w:sz="0" w:space="0" w:color="auto"/>
            <w:bottom w:val="none" w:sz="0" w:space="0" w:color="auto"/>
            <w:right w:val="none" w:sz="0" w:space="0" w:color="auto"/>
          </w:divBdr>
        </w:div>
        <w:div w:id="1194920987">
          <w:marLeft w:val="640"/>
          <w:marRight w:val="0"/>
          <w:marTop w:val="0"/>
          <w:marBottom w:val="0"/>
          <w:divBdr>
            <w:top w:val="none" w:sz="0" w:space="0" w:color="auto"/>
            <w:left w:val="none" w:sz="0" w:space="0" w:color="auto"/>
            <w:bottom w:val="none" w:sz="0" w:space="0" w:color="auto"/>
            <w:right w:val="none" w:sz="0" w:space="0" w:color="auto"/>
          </w:divBdr>
        </w:div>
        <w:div w:id="1665932292">
          <w:marLeft w:val="640"/>
          <w:marRight w:val="0"/>
          <w:marTop w:val="0"/>
          <w:marBottom w:val="0"/>
          <w:divBdr>
            <w:top w:val="none" w:sz="0" w:space="0" w:color="auto"/>
            <w:left w:val="none" w:sz="0" w:space="0" w:color="auto"/>
            <w:bottom w:val="none" w:sz="0" w:space="0" w:color="auto"/>
            <w:right w:val="none" w:sz="0" w:space="0" w:color="auto"/>
          </w:divBdr>
        </w:div>
        <w:div w:id="978342252">
          <w:marLeft w:val="640"/>
          <w:marRight w:val="0"/>
          <w:marTop w:val="0"/>
          <w:marBottom w:val="0"/>
          <w:divBdr>
            <w:top w:val="none" w:sz="0" w:space="0" w:color="auto"/>
            <w:left w:val="none" w:sz="0" w:space="0" w:color="auto"/>
            <w:bottom w:val="none" w:sz="0" w:space="0" w:color="auto"/>
            <w:right w:val="none" w:sz="0" w:space="0" w:color="auto"/>
          </w:divBdr>
        </w:div>
        <w:div w:id="787505831">
          <w:marLeft w:val="640"/>
          <w:marRight w:val="0"/>
          <w:marTop w:val="0"/>
          <w:marBottom w:val="0"/>
          <w:divBdr>
            <w:top w:val="none" w:sz="0" w:space="0" w:color="auto"/>
            <w:left w:val="none" w:sz="0" w:space="0" w:color="auto"/>
            <w:bottom w:val="none" w:sz="0" w:space="0" w:color="auto"/>
            <w:right w:val="none" w:sz="0" w:space="0" w:color="auto"/>
          </w:divBdr>
        </w:div>
        <w:div w:id="1826508721">
          <w:marLeft w:val="640"/>
          <w:marRight w:val="0"/>
          <w:marTop w:val="0"/>
          <w:marBottom w:val="0"/>
          <w:divBdr>
            <w:top w:val="none" w:sz="0" w:space="0" w:color="auto"/>
            <w:left w:val="none" w:sz="0" w:space="0" w:color="auto"/>
            <w:bottom w:val="none" w:sz="0" w:space="0" w:color="auto"/>
            <w:right w:val="none" w:sz="0" w:space="0" w:color="auto"/>
          </w:divBdr>
        </w:div>
        <w:div w:id="1429622273">
          <w:marLeft w:val="640"/>
          <w:marRight w:val="0"/>
          <w:marTop w:val="0"/>
          <w:marBottom w:val="0"/>
          <w:divBdr>
            <w:top w:val="none" w:sz="0" w:space="0" w:color="auto"/>
            <w:left w:val="none" w:sz="0" w:space="0" w:color="auto"/>
            <w:bottom w:val="none" w:sz="0" w:space="0" w:color="auto"/>
            <w:right w:val="none" w:sz="0" w:space="0" w:color="auto"/>
          </w:divBdr>
        </w:div>
        <w:div w:id="1088238056">
          <w:marLeft w:val="640"/>
          <w:marRight w:val="0"/>
          <w:marTop w:val="0"/>
          <w:marBottom w:val="0"/>
          <w:divBdr>
            <w:top w:val="none" w:sz="0" w:space="0" w:color="auto"/>
            <w:left w:val="none" w:sz="0" w:space="0" w:color="auto"/>
            <w:bottom w:val="none" w:sz="0" w:space="0" w:color="auto"/>
            <w:right w:val="none" w:sz="0" w:space="0" w:color="auto"/>
          </w:divBdr>
        </w:div>
        <w:div w:id="1186022136">
          <w:marLeft w:val="640"/>
          <w:marRight w:val="0"/>
          <w:marTop w:val="0"/>
          <w:marBottom w:val="0"/>
          <w:divBdr>
            <w:top w:val="none" w:sz="0" w:space="0" w:color="auto"/>
            <w:left w:val="none" w:sz="0" w:space="0" w:color="auto"/>
            <w:bottom w:val="none" w:sz="0" w:space="0" w:color="auto"/>
            <w:right w:val="none" w:sz="0" w:space="0" w:color="auto"/>
          </w:divBdr>
        </w:div>
        <w:div w:id="1100181351">
          <w:marLeft w:val="640"/>
          <w:marRight w:val="0"/>
          <w:marTop w:val="0"/>
          <w:marBottom w:val="0"/>
          <w:divBdr>
            <w:top w:val="none" w:sz="0" w:space="0" w:color="auto"/>
            <w:left w:val="none" w:sz="0" w:space="0" w:color="auto"/>
            <w:bottom w:val="none" w:sz="0" w:space="0" w:color="auto"/>
            <w:right w:val="none" w:sz="0" w:space="0" w:color="auto"/>
          </w:divBdr>
        </w:div>
        <w:div w:id="2040082409">
          <w:marLeft w:val="640"/>
          <w:marRight w:val="0"/>
          <w:marTop w:val="0"/>
          <w:marBottom w:val="0"/>
          <w:divBdr>
            <w:top w:val="none" w:sz="0" w:space="0" w:color="auto"/>
            <w:left w:val="none" w:sz="0" w:space="0" w:color="auto"/>
            <w:bottom w:val="none" w:sz="0" w:space="0" w:color="auto"/>
            <w:right w:val="none" w:sz="0" w:space="0" w:color="auto"/>
          </w:divBdr>
        </w:div>
        <w:div w:id="289631390">
          <w:marLeft w:val="640"/>
          <w:marRight w:val="0"/>
          <w:marTop w:val="0"/>
          <w:marBottom w:val="0"/>
          <w:divBdr>
            <w:top w:val="none" w:sz="0" w:space="0" w:color="auto"/>
            <w:left w:val="none" w:sz="0" w:space="0" w:color="auto"/>
            <w:bottom w:val="none" w:sz="0" w:space="0" w:color="auto"/>
            <w:right w:val="none" w:sz="0" w:space="0" w:color="auto"/>
          </w:divBdr>
        </w:div>
        <w:div w:id="883177004">
          <w:marLeft w:val="640"/>
          <w:marRight w:val="0"/>
          <w:marTop w:val="0"/>
          <w:marBottom w:val="0"/>
          <w:divBdr>
            <w:top w:val="none" w:sz="0" w:space="0" w:color="auto"/>
            <w:left w:val="none" w:sz="0" w:space="0" w:color="auto"/>
            <w:bottom w:val="none" w:sz="0" w:space="0" w:color="auto"/>
            <w:right w:val="none" w:sz="0" w:space="0" w:color="auto"/>
          </w:divBdr>
        </w:div>
        <w:div w:id="1447044577">
          <w:marLeft w:val="640"/>
          <w:marRight w:val="0"/>
          <w:marTop w:val="0"/>
          <w:marBottom w:val="0"/>
          <w:divBdr>
            <w:top w:val="none" w:sz="0" w:space="0" w:color="auto"/>
            <w:left w:val="none" w:sz="0" w:space="0" w:color="auto"/>
            <w:bottom w:val="none" w:sz="0" w:space="0" w:color="auto"/>
            <w:right w:val="none" w:sz="0" w:space="0" w:color="auto"/>
          </w:divBdr>
        </w:div>
        <w:div w:id="1982418907">
          <w:marLeft w:val="640"/>
          <w:marRight w:val="0"/>
          <w:marTop w:val="0"/>
          <w:marBottom w:val="0"/>
          <w:divBdr>
            <w:top w:val="none" w:sz="0" w:space="0" w:color="auto"/>
            <w:left w:val="none" w:sz="0" w:space="0" w:color="auto"/>
            <w:bottom w:val="none" w:sz="0" w:space="0" w:color="auto"/>
            <w:right w:val="none" w:sz="0" w:space="0" w:color="auto"/>
          </w:divBdr>
        </w:div>
        <w:div w:id="1895963461">
          <w:marLeft w:val="640"/>
          <w:marRight w:val="0"/>
          <w:marTop w:val="0"/>
          <w:marBottom w:val="0"/>
          <w:divBdr>
            <w:top w:val="none" w:sz="0" w:space="0" w:color="auto"/>
            <w:left w:val="none" w:sz="0" w:space="0" w:color="auto"/>
            <w:bottom w:val="none" w:sz="0" w:space="0" w:color="auto"/>
            <w:right w:val="none" w:sz="0" w:space="0" w:color="auto"/>
          </w:divBdr>
        </w:div>
        <w:div w:id="389815176">
          <w:marLeft w:val="640"/>
          <w:marRight w:val="0"/>
          <w:marTop w:val="0"/>
          <w:marBottom w:val="0"/>
          <w:divBdr>
            <w:top w:val="none" w:sz="0" w:space="0" w:color="auto"/>
            <w:left w:val="none" w:sz="0" w:space="0" w:color="auto"/>
            <w:bottom w:val="none" w:sz="0" w:space="0" w:color="auto"/>
            <w:right w:val="none" w:sz="0" w:space="0" w:color="auto"/>
          </w:divBdr>
        </w:div>
        <w:div w:id="1542472820">
          <w:marLeft w:val="640"/>
          <w:marRight w:val="0"/>
          <w:marTop w:val="0"/>
          <w:marBottom w:val="0"/>
          <w:divBdr>
            <w:top w:val="none" w:sz="0" w:space="0" w:color="auto"/>
            <w:left w:val="none" w:sz="0" w:space="0" w:color="auto"/>
            <w:bottom w:val="none" w:sz="0" w:space="0" w:color="auto"/>
            <w:right w:val="none" w:sz="0" w:space="0" w:color="auto"/>
          </w:divBdr>
        </w:div>
        <w:div w:id="232933146">
          <w:marLeft w:val="640"/>
          <w:marRight w:val="0"/>
          <w:marTop w:val="0"/>
          <w:marBottom w:val="0"/>
          <w:divBdr>
            <w:top w:val="none" w:sz="0" w:space="0" w:color="auto"/>
            <w:left w:val="none" w:sz="0" w:space="0" w:color="auto"/>
            <w:bottom w:val="none" w:sz="0" w:space="0" w:color="auto"/>
            <w:right w:val="none" w:sz="0" w:space="0" w:color="auto"/>
          </w:divBdr>
        </w:div>
        <w:div w:id="384262265">
          <w:marLeft w:val="640"/>
          <w:marRight w:val="0"/>
          <w:marTop w:val="0"/>
          <w:marBottom w:val="0"/>
          <w:divBdr>
            <w:top w:val="none" w:sz="0" w:space="0" w:color="auto"/>
            <w:left w:val="none" w:sz="0" w:space="0" w:color="auto"/>
            <w:bottom w:val="none" w:sz="0" w:space="0" w:color="auto"/>
            <w:right w:val="none" w:sz="0" w:space="0" w:color="auto"/>
          </w:divBdr>
        </w:div>
        <w:div w:id="183515734">
          <w:marLeft w:val="640"/>
          <w:marRight w:val="0"/>
          <w:marTop w:val="0"/>
          <w:marBottom w:val="0"/>
          <w:divBdr>
            <w:top w:val="none" w:sz="0" w:space="0" w:color="auto"/>
            <w:left w:val="none" w:sz="0" w:space="0" w:color="auto"/>
            <w:bottom w:val="none" w:sz="0" w:space="0" w:color="auto"/>
            <w:right w:val="none" w:sz="0" w:space="0" w:color="auto"/>
          </w:divBdr>
        </w:div>
        <w:div w:id="1946035406">
          <w:marLeft w:val="640"/>
          <w:marRight w:val="0"/>
          <w:marTop w:val="0"/>
          <w:marBottom w:val="0"/>
          <w:divBdr>
            <w:top w:val="none" w:sz="0" w:space="0" w:color="auto"/>
            <w:left w:val="none" w:sz="0" w:space="0" w:color="auto"/>
            <w:bottom w:val="none" w:sz="0" w:space="0" w:color="auto"/>
            <w:right w:val="none" w:sz="0" w:space="0" w:color="auto"/>
          </w:divBdr>
        </w:div>
        <w:div w:id="1467359896">
          <w:marLeft w:val="640"/>
          <w:marRight w:val="0"/>
          <w:marTop w:val="0"/>
          <w:marBottom w:val="0"/>
          <w:divBdr>
            <w:top w:val="none" w:sz="0" w:space="0" w:color="auto"/>
            <w:left w:val="none" w:sz="0" w:space="0" w:color="auto"/>
            <w:bottom w:val="none" w:sz="0" w:space="0" w:color="auto"/>
            <w:right w:val="none" w:sz="0" w:space="0" w:color="auto"/>
          </w:divBdr>
        </w:div>
        <w:div w:id="1757238860">
          <w:marLeft w:val="640"/>
          <w:marRight w:val="0"/>
          <w:marTop w:val="0"/>
          <w:marBottom w:val="0"/>
          <w:divBdr>
            <w:top w:val="none" w:sz="0" w:space="0" w:color="auto"/>
            <w:left w:val="none" w:sz="0" w:space="0" w:color="auto"/>
            <w:bottom w:val="none" w:sz="0" w:space="0" w:color="auto"/>
            <w:right w:val="none" w:sz="0" w:space="0" w:color="auto"/>
          </w:divBdr>
        </w:div>
        <w:div w:id="1472987840">
          <w:marLeft w:val="640"/>
          <w:marRight w:val="0"/>
          <w:marTop w:val="0"/>
          <w:marBottom w:val="0"/>
          <w:divBdr>
            <w:top w:val="none" w:sz="0" w:space="0" w:color="auto"/>
            <w:left w:val="none" w:sz="0" w:space="0" w:color="auto"/>
            <w:bottom w:val="none" w:sz="0" w:space="0" w:color="auto"/>
            <w:right w:val="none" w:sz="0" w:space="0" w:color="auto"/>
          </w:divBdr>
        </w:div>
        <w:div w:id="294139088">
          <w:marLeft w:val="640"/>
          <w:marRight w:val="0"/>
          <w:marTop w:val="0"/>
          <w:marBottom w:val="0"/>
          <w:divBdr>
            <w:top w:val="none" w:sz="0" w:space="0" w:color="auto"/>
            <w:left w:val="none" w:sz="0" w:space="0" w:color="auto"/>
            <w:bottom w:val="none" w:sz="0" w:space="0" w:color="auto"/>
            <w:right w:val="none" w:sz="0" w:space="0" w:color="auto"/>
          </w:divBdr>
        </w:div>
        <w:div w:id="933825601">
          <w:marLeft w:val="640"/>
          <w:marRight w:val="0"/>
          <w:marTop w:val="0"/>
          <w:marBottom w:val="0"/>
          <w:divBdr>
            <w:top w:val="none" w:sz="0" w:space="0" w:color="auto"/>
            <w:left w:val="none" w:sz="0" w:space="0" w:color="auto"/>
            <w:bottom w:val="none" w:sz="0" w:space="0" w:color="auto"/>
            <w:right w:val="none" w:sz="0" w:space="0" w:color="auto"/>
          </w:divBdr>
        </w:div>
        <w:div w:id="212277756">
          <w:marLeft w:val="640"/>
          <w:marRight w:val="0"/>
          <w:marTop w:val="0"/>
          <w:marBottom w:val="0"/>
          <w:divBdr>
            <w:top w:val="none" w:sz="0" w:space="0" w:color="auto"/>
            <w:left w:val="none" w:sz="0" w:space="0" w:color="auto"/>
            <w:bottom w:val="none" w:sz="0" w:space="0" w:color="auto"/>
            <w:right w:val="none" w:sz="0" w:space="0" w:color="auto"/>
          </w:divBdr>
        </w:div>
        <w:div w:id="2001888143">
          <w:marLeft w:val="640"/>
          <w:marRight w:val="0"/>
          <w:marTop w:val="0"/>
          <w:marBottom w:val="0"/>
          <w:divBdr>
            <w:top w:val="none" w:sz="0" w:space="0" w:color="auto"/>
            <w:left w:val="none" w:sz="0" w:space="0" w:color="auto"/>
            <w:bottom w:val="none" w:sz="0" w:space="0" w:color="auto"/>
            <w:right w:val="none" w:sz="0" w:space="0" w:color="auto"/>
          </w:divBdr>
        </w:div>
        <w:div w:id="927737437">
          <w:marLeft w:val="640"/>
          <w:marRight w:val="0"/>
          <w:marTop w:val="0"/>
          <w:marBottom w:val="0"/>
          <w:divBdr>
            <w:top w:val="none" w:sz="0" w:space="0" w:color="auto"/>
            <w:left w:val="none" w:sz="0" w:space="0" w:color="auto"/>
            <w:bottom w:val="none" w:sz="0" w:space="0" w:color="auto"/>
            <w:right w:val="none" w:sz="0" w:space="0" w:color="auto"/>
          </w:divBdr>
        </w:div>
        <w:div w:id="631249031">
          <w:marLeft w:val="640"/>
          <w:marRight w:val="0"/>
          <w:marTop w:val="0"/>
          <w:marBottom w:val="0"/>
          <w:divBdr>
            <w:top w:val="none" w:sz="0" w:space="0" w:color="auto"/>
            <w:left w:val="none" w:sz="0" w:space="0" w:color="auto"/>
            <w:bottom w:val="none" w:sz="0" w:space="0" w:color="auto"/>
            <w:right w:val="none" w:sz="0" w:space="0" w:color="auto"/>
          </w:divBdr>
        </w:div>
      </w:divsChild>
    </w:div>
    <w:div w:id="2058629497">
      <w:bodyDiv w:val="1"/>
      <w:marLeft w:val="0"/>
      <w:marRight w:val="0"/>
      <w:marTop w:val="0"/>
      <w:marBottom w:val="0"/>
      <w:divBdr>
        <w:top w:val="none" w:sz="0" w:space="0" w:color="auto"/>
        <w:left w:val="none" w:sz="0" w:space="0" w:color="auto"/>
        <w:bottom w:val="none" w:sz="0" w:space="0" w:color="auto"/>
        <w:right w:val="none" w:sz="0" w:space="0" w:color="auto"/>
      </w:divBdr>
      <w:divsChild>
        <w:div w:id="1286081972">
          <w:marLeft w:val="640"/>
          <w:marRight w:val="0"/>
          <w:marTop w:val="0"/>
          <w:marBottom w:val="0"/>
          <w:divBdr>
            <w:top w:val="none" w:sz="0" w:space="0" w:color="auto"/>
            <w:left w:val="none" w:sz="0" w:space="0" w:color="auto"/>
            <w:bottom w:val="none" w:sz="0" w:space="0" w:color="auto"/>
            <w:right w:val="none" w:sz="0" w:space="0" w:color="auto"/>
          </w:divBdr>
        </w:div>
        <w:div w:id="1638144238">
          <w:marLeft w:val="640"/>
          <w:marRight w:val="0"/>
          <w:marTop w:val="0"/>
          <w:marBottom w:val="0"/>
          <w:divBdr>
            <w:top w:val="none" w:sz="0" w:space="0" w:color="auto"/>
            <w:left w:val="none" w:sz="0" w:space="0" w:color="auto"/>
            <w:bottom w:val="none" w:sz="0" w:space="0" w:color="auto"/>
            <w:right w:val="none" w:sz="0" w:space="0" w:color="auto"/>
          </w:divBdr>
        </w:div>
        <w:div w:id="336687437">
          <w:marLeft w:val="640"/>
          <w:marRight w:val="0"/>
          <w:marTop w:val="0"/>
          <w:marBottom w:val="0"/>
          <w:divBdr>
            <w:top w:val="none" w:sz="0" w:space="0" w:color="auto"/>
            <w:left w:val="none" w:sz="0" w:space="0" w:color="auto"/>
            <w:bottom w:val="none" w:sz="0" w:space="0" w:color="auto"/>
            <w:right w:val="none" w:sz="0" w:space="0" w:color="auto"/>
          </w:divBdr>
        </w:div>
        <w:div w:id="1278368558">
          <w:marLeft w:val="640"/>
          <w:marRight w:val="0"/>
          <w:marTop w:val="0"/>
          <w:marBottom w:val="0"/>
          <w:divBdr>
            <w:top w:val="none" w:sz="0" w:space="0" w:color="auto"/>
            <w:left w:val="none" w:sz="0" w:space="0" w:color="auto"/>
            <w:bottom w:val="none" w:sz="0" w:space="0" w:color="auto"/>
            <w:right w:val="none" w:sz="0" w:space="0" w:color="auto"/>
          </w:divBdr>
        </w:div>
        <w:div w:id="657922669">
          <w:marLeft w:val="640"/>
          <w:marRight w:val="0"/>
          <w:marTop w:val="0"/>
          <w:marBottom w:val="0"/>
          <w:divBdr>
            <w:top w:val="none" w:sz="0" w:space="0" w:color="auto"/>
            <w:left w:val="none" w:sz="0" w:space="0" w:color="auto"/>
            <w:bottom w:val="none" w:sz="0" w:space="0" w:color="auto"/>
            <w:right w:val="none" w:sz="0" w:space="0" w:color="auto"/>
          </w:divBdr>
        </w:div>
        <w:div w:id="2073691002">
          <w:marLeft w:val="640"/>
          <w:marRight w:val="0"/>
          <w:marTop w:val="0"/>
          <w:marBottom w:val="0"/>
          <w:divBdr>
            <w:top w:val="none" w:sz="0" w:space="0" w:color="auto"/>
            <w:left w:val="none" w:sz="0" w:space="0" w:color="auto"/>
            <w:bottom w:val="none" w:sz="0" w:space="0" w:color="auto"/>
            <w:right w:val="none" w:sz="0" w:space="0" w:color="auto"/>
          </w:divBdr>
        </w:div>
        <w:div w:id="1248268596">
          <w:marLeft w:val="640"/>
          <w:marRight w:val="0"/>
          <w:marTop w:val="0"/>
          <w:marBottom w:val="0"/>
          <w:divBdr>
            <w:top w:val="none" w:sz="0" w:space="0" w:color="auto"/>
            <w:left w:val="none" w:sz="0" w:space="0" w:color="auto"/>
            <w:bottom w:val="none" w:sz="0" w:space="0" w:color="auto"/>
            <w:right w:val="none" w:sz="0" w:space="0" w:color="auto"/>
          </w:divBdr>
        </w:div>
        <w:div w:id="1398360133">
          <w:marLeft w:val="640"/>
          <w:marRight w:val="0"/>
          <w:marTop w:val="0"/>
          <w:marBottom w:val="0"/>
          <w:divBdr>
            <w:top w:val="none" w:sz="0" w:space="0" w:color="auto"/>
            <w:left w:val="none" w:sz="0" w:space="0" w:color="auto"/>
            <w:bottom w:val="none" w:sz="0" w:space="0" w:color="auto"/>
            <w:right w:val="none" w:sz="0" w:space="0" w:color="auto"/>
          </w:divBdr>
        </w:div>
        <w:div w:id="563688660">
          <w:marLeft w:val="640"/>
          <w:marRight w:val="0"/>
          <w:marTop w:val="0"/>
          <w:marBottom w:val="0"/>
          <w:divBdr>
            <w:top w:val="none" w:sz="0" w:space="0" w:color="auto"/>
            <w:left w:val="none" w:sz="0" w:space="0" w:color="auto"/>
            <w:bottom w:val="none" w:sz="0" w:space="0" w:color="auto"/>
            <w:right w:val="none" w:sz="0" w:space="0" w:color="auto"/>
          </w:divBdr>
        </w:div>
        <w:div w:id="1132092515">
          <w:marLeft w:val="640"/>
          <w:marRight w:val="0"/>
          <w:marTop w:val="0"/>
          <w:marBottom w:val="0"/>
          <w:divBdr>
            <w:top w:val="none" w:sz="0" w:space="0" w:color="auto"/>
            <w:left w:val="none" w:sz="0" w:space="0" w:color="auto"/>
            <w:bottom w:val="none" w:sz="0" w:space="0" w:color="auto"/>
            <w:right w:val="none" w:sz="0" w:space="0" w:color="auto"/>
          </w:divBdr>
        </w:div>
        <w:div w:id="215236981">
          <w:marLeft w:val="640"/>
          <w:marRight w:val="0"/>
          <w:marTop w:val="0"/>
          <w:marBottom w:val="0"/>
          <w:divBdr>
            <w:top w:val="none" w:sz="0" w:space="0" w:color="auto"/>
            <w:left w:val="none" w:sz="0" w:space="0" w:color="auto"/>
            <w:bottom w:val="none" w:sz="0" w:space="0" w:color="auto"/>
            <w:right w:val="none" w:sz="0" w:space="0" w:color="auto"/>
          </w:divBdr>
        </w:div>
        <w:div w:id="2027906895">
          <w:marLeft w:val="640"/>
          <w:marRight w:val="0"/>
          <w:marTop w:val="0"/>
          <w:marBottom w:val="0"/>
          <w:divBdr>
            <w:top w:val="none" w:sz="0" w:space="0" w:color="auto"/>
            <w:left w:val="none" w:sz="0" w:space="0" w:color="auto"/>
            <w:bottom w:val="none" w:sz="0" w:space="0" w:color="auto"/>
            <w:right w:val="none" w:sz="0" w:space="0" w:color="auto"/>
          </w:divBdr>
        </w:div>
        <w:div w:id="2027513104">
          <w:marLeft w:val="640"/>
          <w:marRight w:val="0"/>
          <w:marTop w:val="0"/>
          <w:marBottom w:val="0"/>
          <w:divBdr>
            <w:top w:val="none" w:sz="0" w:space="0" w:color="auto"/>
            <w:left w:val="none" w:sz="0" w:space="0" w:color="auto"/>
            <w:bottom w:val="none" w:sz="0" w:space="0" w:color="auto"/>
            <w:right w:val="none" w:sz="0" w:space="0" w:color="auto"/>
          </w:divBdr>
        </w:div>
        <w:div w:id="1787969987">
          <w:marLeft w:val="640"/>
          <w:marRight w:val="0"/>
          <w:marTop w:val="0"/>
          <w:marBottom w:val="0"/>
          <w:divBdr>
            <w:top w:val="none" w:sz="0" w:space="0" w:color="auto"/>
            <w:left w:val="none" w:sz="0" w:space="0" w:color="auto"/>
            <w:bottom w:val="none" w:sz="0" w:space="0" w:color="auto"/>
            <w:right w:val="none" w:sz="0" w:space="0" w:color="auto"/>
          </w:divBdr>
        </w:div>
        <w:div w:id="472140545">
          <w:marLeft w:val="640"/>
          <w:marRight w:val="0"/>
          <w:marTop w:val="0"/>
          <w:marBottom w:val="0"/>
          <w:divBdr>
            <w:top w:val="none" w:sz="0" w:space="0" w:color="auto"/>
            <w:left w:val="none" w:sz="0" w:space="0" w:color="auto"/>
            <w:bottom w:val="none" w:sz="0" w:space="0" w:color="auto"/>
            <w:right w:val="none" w:sz="0" w:space="0" w:color="auto"/>
          </w:divBdr>
        </w:div>
        <w:div w:id="697395975">
          <w:marLeft w:val="640"/>
          <w:marRight w:val="0"/>
          <w:marTop w:val="0"/>
          <w:marBottom w:val="0"/>
          <w:divBdr>
            <w:top w:val="none" w:sz="0" w:space="0" w:color="auto"/>
            <w:left w:val="none" w:sz="0" w:space="0" w:color="auto"/>
            <w:bottom w:val="none" w:sz="0" w:space="0" w:color="auto"/>
            <w:right w:val="none" w:sz="0" w:space="0" w:color="auto"/>
          </w:divBdr>
        </w:div>
        <w:div w:id="1842162055">
          <w:marLeft w:val="640"/>
          <w:marRight w:val="0"/>
          <w:marTop w:val="0"/>
          <w:marBottom w:val="0"/>
          <w:divBdr>
            <w:top w:val="none" w:sz="0" w:space="0" w:color="auto"/>
            <w:left w:val="none" w:sz="0" w:space="0" w:color="auto"/>
            <w:bottom w:val="none" w:sz="0" w:space="0" w:color="auto"/>
            <w:right w:val="none" w:sz="0" w:space="0" w:color="auto"/>
          </w:divBdr>
        </w:div>
        <w:div w:id="1926189107">
          <w:marLeft w:val="640"/>
          <w:marRight w:val="0"/>
          <w:marTop w:val="0"/>
          <w:marBottom w:val="0"/>
          <w:divBdr>
            <w:top w:val="none" w:sz="0" w:space="0" w:color="auto"/>
            <w:left w:val="none" w:sz="0" w:space="0" w:color="auto"/>
            <w:bottom w:val="none" w:sz="0" w:space="0" w:color="auto"/>
            <w:right w:val="none" w:sz="0" w:space="0" w:color="auto"/>
          </w:divBdr>
        </w:div>
        <w:div w:id="1850749990">
          <w:marLeft w:val="640"/>
          <w:marRight w:val="0"/>
          <w:marTop w:val="0"/>
          <w:marBottom w:val="0"/>
          <w:divBdr>
            <w:top w:val="none" w:sz="0" w:space="0" w:color="auto"/>
            <w:left w:val="none" w:sz="0" w:space="0" w:color="auto"/>
            <w:bottom w:val="none" w:sz="0" w:space="0" w:color="auto"/>
            <w:right w:val="none" w:sz="0" w:space="0" w:color="auto"/>
          </w:divBdr>
        </w:div>
        <w:div w:id="817453329">
          <w:marLeft w:val="640"/>
          <w:marRight w:val="0"/>
          <w:marTop w:val="0"/>
          <w:marBottom w:val="0"/>
          <w:divBdr>
            <w:top w:val="none" w:sz="0" w:space="0" w:color="auto"/>
            <w:left w:val="none" w:sz="0" w:space="0" w:color="auto"/>
            <w:bottom w:val="none" w:sz="0" w:space="0" w:color="auto"/>
            <w:right w:val="none" w:sz="0" w:space="0" w:color="auto"/>
          </w:divBdr>
        </w:div>
        <w:div w:id="2103069204">
          <w:marLeft w:val="640"/>
          <w:marRight w:val="0"/>
          <w:marTop w:val="0"/>
          <w:marBottom w:val="0"/>
          <w:divBdr>
            <w:top w:val="none" w:sz="0" w:space="0" w:color="auto"/>
            <w:left w:val="none" w:sz="0" w:space="0" w:color="auto"/>
            <w:bottom w:val="none" w:sz="0" w:space="0" w:color="auto"/>
            <w:right w:val="none" w:sz="0" w:space="0" w:color="auto"/>
          </w:divBdr>
        </w:div>
        <w:div w:id="1547599670">
          <w:marLeft w:val="640"/>
          <w:marRight w:val="0"/>
          <w:marTop w:val="0"/>
          <w:marBottom w:val="0"/>
          <w:divBdr>
            <w:top w:val="none" w:sz="0" w:space="0" w:color="auto"/>
            <w:left w:val="none" w:sz="0" w:space="0" w:color="auto"/>
            <w:bottom w:val="none" w:sz="0" w:space="0" w:color="auto"/>
            <w:right w:val="none" w:sz="0" w:space="0" w:color="auto"/>
          </w:divBdr>
        </w:div>
        <w:div w:id="479469716">
          <w:marLeft w:val="640"/>
          <w:marRight w:val="0"/>
          <w:marTop w:val="0"/>
          <w:marBottom w:val="0"/>
          <w:divBdr>
            <w:top w:val="none" w:sz="0" w:space="0" w:color="auto"/>
            <w:left w:val="none" w:sz="0" w:space="0" w:color="auto"/>
            <w:bottom w:val="none" w:sz="0" w:space="0" w:color="auto"/>
            <w:right w:val="none" w:sz="0" w:space="0" w:color="auto"/>
          </w:divBdr>
        </w:div>
        <w:div w:id="40331574">
          <w:marLeft w:val="640"/>
          <w:marRight w:val="0"/>
          <w:marTop w:val="0"/>
          <w:marBottom w:val="0"/>
          <w:divBdr>
            <w:top w:val="none" w:sz="0" w:space="0" w:color="auto"/>
            <w:left w:val="none" w:sz="0" w:space="0" w:color="auto"/>
            <w:bottom w:val="none" w:sz="0" w:space="0" w:color="auto"/>
            <w:right w:val="none" w:sz="0" w:space="0" w:color="auto"/>
          </w:divBdr>
        </w:div>
        <w:div w:id="58527855">
          <w:marLeft w:val="640"/>
          <w:marRight w:val="0"/>
          <w:marTop w:val="0"/>
          <w:marBottom w:val="0"/>
          <w:divBdr>
            <w:top w:val="none" w:sz="0" w:space="0" w:color="auto"/>
            <w:left w:val="none" w:sz="0" w:space="0" w:color="auto"/>
            <w:bottom w:val="none" w:sz="0" w:space="0" w:color="auto"/>
            <w:right w:val="none" w:sz="0" w:space="0" w:color="auto"/>
          </w:divBdr>
        </w:div>
        <w:div w:id="610748367">
          <w:marLeft w:val="640"/>
          <w:marRight w:val="0"/>
          <w:marTop w:val="0"/>
          <w:marBottom w:val="0"/>
          <w:divBdr>
            <w:top w:val="none" w:sz="0" w:space="0" w:color="auto"/>
            <w:left w:val="none" w:sz="0" w:space="0" w:color="auto"/>
            <w:bottom w:val="none" w:sz="0" w:space="0" w:color="auto"/>
            <w:right w:val="none" w:sz="0" w:space="0" w:color="auto"/>
          </w:divBdr>
        </w:div>
        <w:div w:id="664164763">
          <w:marLeft w:val="640"/>
          <w:marRight w:val="0"/>
          <w:marTop w:val="0"/>
          <w:marBottom w:val="0"/>
          <w:divBdr>
            <w:top w:val="none" w:sz="0" w:space="0" w:color="auto"/>
            <w:left w:val="none" w:sz="0" w:space="0" w:color="auto"/>
            <w:bottom w:val="none" w:sz="0" w:space="0" w:color="auto"/>
            <w:right w:val="none" w:sz="0" w:space="0" w:color="auto"/>
          </w:divBdr>
        </w:div>
        <w:div w:id="54862736">
          <w:marLeft w:val="640"/>
          <w:marRight w:val="0"/>
          <w:marTop w:val="0"/>
          <w:marBottom w:val="0"/>
          <w:divBdr>
            <w:top w:val="none" w:sz="0" w:space="0" w:color="auto"/>
            <w:left w:val="none" w:sz="0" w:space="0" w:color="auto"/>
            <w:bottom w:val="none" w:sz="0" w:space="0" w:color="auto"/>
            <w:right w:val="none" w:sz="0" w:space="0" w:color="auto"/>
          </w:divBdr>
        </w:div>
        <w:div w:id="305555275">
          <w:marLeft w:val="640"/>
          <w:marRight w:val="0"/>
          <w:marTop w:val="0"/>
          <w:marBottom w:val="0"/>
          <w:divBdr>
            <w:top w:val="none" w:sz="0" w:space="0" w:color="auto"/>
            <w:left w:val="none" w:sz="0" w:space="0" w:color="auto"/>
            <w:bottom w:val="none" w:sz="0" w:space="0" w:color="auto"/>
            <w:right w:val="none" w:sz="0" w:space="0" w:color="auto"/>
          </w:divBdr>
        </w:div>
        <w:div w:id="680661983">
          <w:marLeft w:val="640"/>
          <w:marRight w:val="0"/>
          <w:marTop w:val="0"/>
          <w:marBottom w:val="0"/>
          <w:divBdr>
            <w:top w:val="none" w:sz="0" w:space="0" w:color="auto"/>
            <w:left w:val="none" w:sz="0" w:space="0" w:color="auto"/>
            <w:bottom w:val="none" w:sz="0" w:space="0" w:color="auto"/>
            <w:right w:val="none" w:sz="0" w:space="0" w:color="auto"/>
          </w:divBdr>
        </w:div>
        <w:div w:id="1896116224">
          <w:marLeft w:val="640"/>
          <w:marRight w:val="0"/>
          <w:marTop w:val="0"/>
          <w:marBottom w:val="0"/>
          <w:divBdr>
            <w:top w:val="none" w:sz="0" w:space="0" w:color="auto"/>
            <w:left w:val="none" w:sz="0" w:space="0" w:color="auto"/>
            <w:bottom w:val="none" w:sz="0" w:space="0" w:color="auto"/>
            <w:right w:val="none" w:sz="0" w:space="0" w:color="auto"/>
          </w:divBdr>
        </w:div>
        <w:div w:id="1303928301">
          <w:marLeft w:val="640"/>
          <w:marRight w:val="0"/>
          <w:marTop w:val="0"/>
          <w:marBottom w:val="0"/>
          <w:divBdr>
            <w:top w:val="none" w:sz="0" w:space="0" w:color="auto"/>
            <w:left w:val="none" w:sz="0" w:space="0" w:color="auto"/>
            <w:bottom w:val="none" w:sz="0" w:space="0" w:color="auto"/>
            <w:right w:val="none" w:sz="0" w:space="0" w:color="auto"/>
          </w:divBdr>
        </w:div>
        <w:div w:id="68626162">
          <w:marLeft w:val="640"/>
          <w:marRight w:val="0"/>
          <w:marTop w:val="0"/>
          <w:marBottom w:val="0"/>
          <w:divBdr>
            <w:top w:val="none" w:sz="0" w:space="0" w:color="auto"/>
            <w:left w:val="none" w:sz="0" w:space="0" w:color="auto"/>
            <w:bottom w:val="none" w:sz="0" w:space="0" w:color="auto"/>
            <w:right w:val="none" w:sz="0" w:space="0" w:color="auto"/>
          </w:divBdr>
        </w:div>
        <w:div w:id="1251085448">
          <w:marLeft w:val="640"/>
          <w:marRight w:val="0"/>
          <w:marTop w:val="0"/>
          <w:marBottom w:val="0"/>
          <w:divBdr>
            <w:top w:val="none" w:sz="0" w:space="0" w:color="auto"/>
            <w:left w:val="none" w:sz="0" w:space="0" w:color="auto"/>
            <w:bottom w:val="none" w:sz="0" w:space="0" w:color="auto"/>
            <w:right w:val="none" w:sz="0" w:space="0" w:color="auto"/>
          </w:divBdr>
        </w:div>
        <w:div w:id="1168590813">
          <w:marLeft w:val="640"/>
          <w:marRight w:val="0"/>
          <w:marTop w:val="0"/>
          <w:marBottom w:val="0"/>
          <w:divBdr>
            <w:top w:val="none" w:sz="0" w:space="0" w:color="auto"/>
            <w:left w:val="none" w:sz="0" w:space="0" w:color="auto"/>
            <w:bottom w:val="none" w:sz="0" w:space="0" w:color="auto"/>
            <w:right w:val="none" w:sz="0" w:space="0" w:color="auto"/>
          </w:divBdr>
        </w:div>
        <w:div w:id="725184446">
          <w:marLeft w:val="640"/>
          <w:marRight w:val="0"/>
          <w:marTop w:val="0"/>
          <w:marBottom w:val="0"/>
          <w:divBdr>
            <w:top w:val="none" w:sz="0" w:space="0" w:color="auto"/>
            <w:left w:val="none" w:sz="0" w:space="0" w:color="auto"/>
            <w:bottom w:val="none" w:sz="0" w:space="0" w:color="auto"/>
            <w:right w:val="none" w:sz="0" w:space="0" w:color="auto"/>
          </w:divBdr>
        </w:div>
        <w:div w:id="1734353526">
          <w:marLeft w:val="640"/>
          <w:marRight w:val="0"/>
          <w:marTop w:val="0"/>
          <w:marBottom w:val="0"/>
          <w:divBdr>
            <w:top w:val="none" w:sz="0" w:space="0" w:color="auto"/>
            <w:left w:val="none" w:sz="0" w:space="0" w:color="auto"/>
            <w:bottom w:val="none" w:sz="0" w:space="0" w:color="auto"/>
            <w:right w:val="none" w:sz="0" w:space="0" w:color="auto"/>
          </w:divBdr>
        </w:div>
        <w:div w:id="1645502828">
          <w:marLeft w:val="640"/>
          <w:marRight w:val="0"/>
          <w:marTop w:val="0"/>
          <w:marBottom w:val="0"/>
          <w:divBdr>
            <w:top w:val="none" w:sz="0" w:space="0" w:color="auto"/>
            <w:left w:val="none" w:sz="0" w:space="0" w:color="auto"/>
            <w:bottom w:val="none" w:sz="0" w:space="0" w:color="auto"/>
            <w:right w:val="none" w:sz="0" w:space="0" w:color="auto"/>
          </w:divBdr>
        </w:div>
        <w:div w:id="809398969">
          <w:marLeft w:val="640"/>
          <w:marRight w:val="0"/>
          <w:marTop w:val="0"/>
          <w:marBottom w:val="0"/>
          <w:divBdr>
            <w:top w:val="none" w:sz="0" w:space="0" w:color="auto"/>
            <w:left w:val="none" w:sz="0" w:space="0" w:color="auto"/>
            <w:bottom w:val="none" w:sz="0" w:space="0" w:color="auto"/>
            <w:right w:val="none" w:sz="0" w:space="0" w:color="auto"/>
          </w:divBdr>
        </w:div>
        <w:div w:id="2069185769">
          <w:marLeft w:val="640"/>
          <w:marRight w:val="0"/>
          <w:marTop w:val="0"/>
          <w:marBottom w:val="0"/>
          <w:divBdr>
            <w:top w:val="none" w:sz="0" w:space="0" w:color="auto"/>
            <w:left w:val="none" w:sz="0" w:space="0" w:color="auto"/>
            <w:bottom w:val="none" w:sz="0" w:space="0" w:color="auto"/>
            <w:right w:val="none" w:sz="0" w:space="0" w:color="auto"/>
          </w:divBdr>
        </w:div>
        <w:div w:id="1717316050">
          <w:marLeft w:val="640"/>
          <w:marRight w:val="0"/>
          <w:marTop w:val="0"/>
          <w:marBottom w:val="0"/>
          <w:divBdr>
            <w:top w:val="none" w:sz="0" w:space="0" w:color="auto"/>
            <w:left w:val="none" w:sz="0" w:space="0" w:color="auto"/>
            <w:bottom w:val="none" w:sz="0" w:space="0" w:color="auto"/>
            <w:right w:val="none" w:sz="0" w:space="0" w:color="auto"/>
          </w:divBdr>
        </w:div>
        <w:div w:id="420420250">
          <w:marLeft w:val="640"/>
          <w:marRight w:val="0"/>
          <w:marTop w:val="0"/>
          <w:marBottom w:val="0"/>
          <w:divBdr>
            <w:top w:val="none" w:sz="0" w:space="0" w:color="auto"/>
            <w:left w:val="none" w:sz="0" w:space="0" w:color="auto"/>
            <w:bottom w:val="none" w:sz="0" w:space="0" w:color="auto"/>
            <w:right w:val="none" w:sz="0" w:space="0" w:color="auto"/>
          </w:divBdr>
        </w:div>
        <w:div w:id="1493568471">
          <w:marLeft w:val="640"/>
          <w:marRight w:val="0"/>
          <w:marTop w:val="0"/>
          <w:marBottom w:val="0"/>
          <w:divBdr>
            <w:top w:val="none" w:sz="0" w:space="0" w:color="auto"/>
            <w:left w:val="none" w:sz="0" w:space="0" w:color="auto"/>
            <w:bottom w:val="none" w:sz="0" w:space="0" w:color="auto"/>
            <w:right w:val="none" w:sz="0" w:space="0" w:color="auto"/>
          </w:divBdr>
        </w:div>
        <w:div w:id="676811990">
          <w:marLeft w:val="640"/>
          <w:marRight w:val="0"/>
          <w:marTop w:val="0"/>
          <w:marBottom w:val="0"/>
          <w:divBdr>
            <w:top w:val="none" w:sz="0" w:space="0" w:color="auto"/>
            <w:left w:val="none" w:sz="0" w:space="0" w:color="auto"/>
            <w:bottom w:val="none" w:sz="0" w:space="0" w:color="auto"/>
            <w:right w:val="none" w:sz="0" w:space="0" w:color="auto"/>
          </w:divBdr>
        </w:div>
        <w:div w:id="2065256986">
          <w:marLeft w:val="640"/>
          <w:marRight w:val="0"/>
          <w:marTop w:val="0"/>
          <w:marBottom w:val="0"/>
          <w:divBdr>
            <w:top w:val="none" w:sz="0" w:space="0" w:color="auto"/>
            <w:left w:val="none" w:sz="0" w:space="0" w:color="auto"/>
            <w:bottom w:val="none" w:sz="0" w:space="0" w:color="auto"/>
            <w:right w:val="none" w:sz="0" w:space="0" w:color="auto"/>
          </w:divBdr>
        </w:div>
        <w:div w:id="1023899232">
          <w:marLeft w:val="640"/>
          <w:marRight w:val="0"/>
          <w:marTop w:val="0"/>
          <w:marBottom w:val="0"/>
          <w:divBdr>
            <w:top w:val="none" w:sz="0" w:space="0" w:color="auto"/>
            <w:left w:val="none" w:sz="0" w:space="0" w:color="auto"/>
            <w:bottom w:val="none" w:sz="0" w:space="0" w:color="auto"/>
            <w:right w:val="none" w:sz="0" w:space="0" w:color="auto"/>
          </w:divBdr>
        </w:div>
      </w:divsChild>
    </w:div>
    <w:div w:id="2062053874">
      <w:bodyDiv w:val="1"/>
      <w:marLeft w:val="0"/>
      <w:marRight w:val="0"/>
      <w:marTop w:val="0"/>
      <w:marBottom w:val="0"/>
      <w:divBdr>
        <w:top w:val="none" w:sz="0" w:space="0" w:color="auto"/>
        <w:left w:val="none" w:sz="0" w:space="0" w:color="auto"/>
        <w:bottom w:val="none" w:sz="0" w:space="0" w:color="auto"/>
        <w:right w:val="none" w:sz="0" w:space="0" w:color="auto"/>
      </w:divBdr>
    </w:div>
    <w:div w:id="2062825267">
      <w:bodyDiv w:val="1"/>
      <w:marLeft w:val="0"/>
      <w:marRight w:val="0"/>
      <w:marTop w:val="0"/>
      <w:marBottom w:val="0"/>
      <w:divBdr>
        <w:top w:val="none" w:sz="0" w:space="0" w:color="auto"/>
        <w:left w:val="none" w:sz="0" w:space="0" w:color="auto"/>
        <w:bottom w:val="none" w:sz="0" w:space="0" w:color="auto"/>
        <w:right w:val="none" w:sz="0" w:space="0" w:color="auto"/>
      </w:divBdr>
      <w:divsChild>
        <w:div w:id="2145463939">
          <w:marLeft w:val="640"/>
          <w:marRight w:val="0"/>
          <w:marTop w:val="0"/>
          <w:marBottom w:val="0"/>
          <w:divBdr>
            <w:top w:val="none" w:sz="0" w:space="0" w:color="auto"/>
            <w:left w:val="none" w:sz="0" w:space="0" w:color="auto"/>
            <w:bottom w:val="none" w:sz="0" w:space="0" w:color="auto"/>
            <w:right w:val="none" w:sz="0" w:space="0" w:color="auto"/>
          </w:divBdr>
        </w:div>
        <w:div w:id="782461798">
          <w:marLeft w:val="640"/>
          <w:marRight w:val="0"/>
          <w:marTop w:val="0"/>
          <w:marBottom w:val="0"/>
          <w:divBdr>
            <w:top w:val="none" w:sz="0" w:space="0" w:color="auto"/>
            <w:left w:val="none" w:sz="0" w:space="0" w:color="auto"/>
            <w:bottom w:val="none" w:sz="0" w:space="0" w:color="auto"/>
            <w:right w:val="none" w:sz="0" w:space="0" w:color="auto"/>
          </w:divBdr>
        </w:div>
        <w:div w:id="1411930779">
          <w:marLeft w:val="640"/>
          <w:marRight w:val="0"/>
          <w:marTop w:val="0"/>
          <w:marBottom w:val="0"/>
          <w:divBdr>
            <w:top w:val="none" w:sz="0" w:space="0" w:color="auto"/>
            <w:left w:val="none" w:sz="0" w:space="0" w:color="auto"/>
            <w:bottom w:val="none" w:sz="0" w:space="0" w:color="auto"/>
            <w:right w:val="none" w:sz="0" w:space="0" w:color="auto"/>
          </w:divBdr>
        </w:div>
        <w:div w:id="80182134">
          <w:marLeft w:val="640"/>
          <w:marRight w:val="0"/>
          <w:marTop w:val="0"/>
          <w:marBottom w:val="0"/>
          <w:divBdr>
            <w:top w:val="none" w:sz="0" w:space="0" w:color="auto"/>
            <w:left w:val="none" w:sz="0" w:space="0" w:color="auto"/>
            <w:bottom w:val="none" w:sz="0" w:space="0" w:color="auto"/>
            <w:right w:val="none" w:sz="0" w:space="0" w:color="auto"/>
          </w:divBdr>
        </w:div>
        <w:div w:id="16391210">
          <w:marLeft w:val="640"/>
          <w:marRight w:val="0"/>
          <w:marTop w:val="0"/>
          <w:marBottom w:val="0"/>
          <w:divBdr>
            <w:top w:val="none" w:sz="0" w:space="0" w:color="auto"/>
            <w:left w:val="none" w:sz="0" w:space="0" w:color="auto"/>
            <w:bottom w:val="none" w:sz="0" w:space="0" w:color="auto"/>
            <w:right w:val="none" w:sz="0" w:space="0" w:color="auto"/>
          </w:divBdr>
        </w:div>
        <w:div w:id="583343114">
          <w:marLeft w:val="640"/>
          <w:marRight w:val="0"/>
          <w:marTop w:val="0"/>
          <w:marBottom w:val="0"/>
          <w:divBdr>
            <w:top w:val="none" w:sz="0" w:space="0" w:color="auto"/>
            <w:left w:val="none" w:sz="0" w:space="0" w:color="auto"/>
            <w:bottom w:val="none" w:sz="0" w:space="0" w:color="auto"/>
            <w:right w:val="none" w:sz="0" w:space="0" w:color="auto"/>
          </w:divBdr>
        </w:div>
        <w:div w:id="52386179">
          <w:marLeft w:val="640"/>
          <w:marRight w:val="0"/>
          <w:marTop w:val="0"/>
          <w:marBottom w:val="0"/>
          <w:divBdr>
            <w:top w:val="none" w:sz="0" w:space="0" w:color="auto"/>
            <w:left w:val="none" w:sz="0" w:space="0" w:color="auto"/>
            <w:bottom w:val="none" w:sz="0" w:space="0" w:color="auto"/>
            <w:right w:val="none" w:sz="0" w:space="0" w:color="auto"/>
          </w:divBdr>
        </w:div>
        <w:div w:id="1559708986">
          <w:marLeft w:val="640"/>
          <w:marRight w:val="0"/>
          <w:marTop w:val="0"/>
          <w:marBottom w:val="0"/>
          <w:divBdr>
            <w:top w:val="none" w:sz="0" w:space="0" w:color="auto"/>
            <w:left w:val="none" w:sz="0" w:space="0" w:color="auto"/>
            <w:bottom w:val="none" w:sz="0" w:space="0" w:color="auto"/>
            <w:right w:val="none" w:sz="0" w:space="0" w:color="auto"/>
          </w:divBdr>
        </w:div>
        <w:div w:id="204560502">
          <w:marLeft w:val="640"/>
          <w:marRight w:val="0"/>
          <w:marTop w:val="0"/>
          <w:marBottom w:val="0"/>
          <w:divBdr>
            <w:top w:val="none" w:sz="0" w:space="0" w:color="auto"/>
            <w:left w:val="none" w:sz="0" w:space="0" w:color="auto"/>
            <w:bottom w:val="none" w:sz="0" w:space="0" w:color="auto"/>
            <w:right w:val="none" w:sz="0" w:space="0" w:color="auto"/>
          </w:divBdr>
        </w:div>
        <w:div w:id="1655987238">
          <w:marLeft w:val="640"/>
          <w:marRight w:val="0"/>
          <w:marTop w:val="0"/>
          <w:marBottom w:val="0"/>
          <w:divBdr>
            <w:top w:val="none" w:sz="0" w:space="0" w:color="auto"/>
            <w:left w:val="none" w:sz="0" w:space="0" w:color="auto"/>
            <w:bottom w:val="none" w:sz="0" w:space="0" w:color="auto"/>
            <w:right w:val="none" w:sz="0" w:space="0" w:color="auto"/>
          </w:divBdr>
        </w:div>
        <w:div w:id="1133795528">
          <w:marLeft w:val="640"/>
          <w:marRight w:val="0"/>
          <w:marTop w:val="0"/>
          <w:marBottom w:val="0"/>
          <w:divBdr>
            <w:top w:val="none" w:sz="0" w:space="0" w:color="auto"/>
            <w:left w:val="none" w:sz="0" w:space="0" w:color="auto"/>
            <w:bottom w:val="none" w:sz="0" w:space="0" w:color="auto"/>
            <w:right w:val="none" w:sz="0" w:space="0" w:color="auto"/>
          </w:divBdr>
        </w:div>
        <w:div w:id="2104035962">
          <w:marLeft w:val="640"/>
          <w:marRight w:val="0"/>
          <w:marTop w:val="0"/>
          <w:marBottom w:val="0"/>
          <w:divBdr>
            <w:top w:val="none" w:sz="0" w:space="0" w:color="auto"/>
            <w:left w:val="none" w:sz="0" w:space="0" w:color="auto"/>
            <w:bottom w:val="none" w:sz="0" w:space="0" w:color="auto"/>
            <w:right w:val="none" w:sz="0" w:space="0" w:color="auto"/>
          </w:divBdr>
        </w:div>
        <w:div w:id="846016977">
          <w:marLeft w:val="640"/>
          <w:marRight w:val="0"/>
          <w:marTop w:val="0"/>
          <w:marBottom w:val="0"/>
          <w:divBdr>
            <w:top w:val="none" w:sz="0" w:space="0" w:color="auto"/>
            <w:left w:val="none" w:sz="0" w:space="0" w:color="auto"/>
            <w:bottom w:val="none" w:sz="0" w:space="0" w:color="auto"/>
            <w:right w:val="none" w:sz="0" w:space="0" w:color="auto"/>
          </w:divBdr>
        </w:div>
        <w:div w:id="677274683">
          <w:marLeft w:val="640"/>
          <w:marRight w:val="0"/>
          <w:marTop w:val="0"/>
          <w:marBottom w:val="0"/>
          <w:divBdr>
            <w:top w:val="none" w:sz="0" w:space="0" w:color="auto"/>
            <w:left w:val="none" w:sz="0" w:space="0" w:color="auto"/>
            <w:bottom w:val="none" w:sz="0" w:space="0" w:color="auto"/>
            <w:right w:val="none" w:sz="0" w:space="0" w:color="auto"/>
          </w:divBdr>
        </w:div>
        <w:div w:id="1443838049">
          <w:marLeft w:val="640"/>
          <w:marRight w:val="0"/>
          <w:marTop w:val="0"/>
          <w:marBottom w:val="0"/>
          <w:divBdr>
            <w:top w:val="none" w:sz="0" w:space="0" w:color="auto"/>
            <w:left w:val="none" w:sz="0" w:space="0" w:color="auto"/>
            <w:bottom w:val="none" w:sz="0" w:space="0" w:color="auto"/>
            <w:right w:val="none" w:sz="0" w:space="0" w:color="auto"/>
          </w:divBdr>
        </w:div>
        <w:div w:id="259608533">
          <w:marLeft w:val="640"/>
          <w:marRight w:val="0"/>
          <w:marTop w:val="0"/>
          <w:marBottom w:val="0"/>
          <w:divBdr>
            <w:top w:val="none" w:sz="0" w:space="0" w:color="auto"/>
            <w:left w:val="none" w:sz="0" w:space="0" w:color="auto"/>
            <w:bottom w:val="none" w:sz="0" w:space="0" w:color="auto"/>
            <w:right w:val="none" w:sz="0" w:space="0" w:color="auto"/>
          </w:divBdr>
        </w:div>
        <w:div w:id="1902519284">
          <w:marLeft w:val="640"/>
          <w:marRight w:val="0"/>
          <w:marTop w:val="0"/>
          <w:marBottom w:val="0"/>
          <w:divBdr>
            <w:top w:val="none" w:sz="0" w:space="0" w:color="auto"/>
            <w:left w:val="none" w:sz="0" w:space="0" w:color="auto"/>
            <w:bottom w:val="none" w:sz="0" w:space="0" w:color="auto"/>
            <w:right w:val="none" w:sz="0" w:space="0" w:color="auto"/>
          </w:divBdr>
        </w:div>
        <w:div w:id="1733036847">
          <w:marLeft w:val="640"/>
          <w:marRight w:val="0"/>
          <w:marTop w:val="0"/>
          <w:marBottom w:val="0"/>
          <w:divBdr>
            <w:top w:val="none" w:sz="0" w:space="0" w:color="auto"/>
            <w:left w:val="none" w:sz="0" w:space="0" w:color="auto"/>
            <w:bottom w:val="none" w:sz="0" w:space="0" w:color="auto"/>
            <w:right w:val="none" w:sz="0" w:space="0" w:color="auto"/>
          </w:divBdr>
        </w:div>
        <w:div w:id="2044745716">
          <w:marLeft w:val="640"/>
          <w:marRight w:val="0"/>
          <w:marTop w:val="0"/>
          <w:marBottom w:val="0"/>
          <w:divBdr>
            <w:top w:val="none" w:sz="0" w:space="0" w:color="auto"/>
            <w:left w:val="none" w:sz="0" w:space="0" w:color="auto"/>
            <w:bottom w:val="none" w:sz="0" w:space="0" w:color="auto"/>
            <w:right w:val="none" w:sz="0" w:space="0" w:color="auto"/>
          </w:divBdr>
        </w:div>
        <w:div w:id="647588963">
          <w:marLeft w:val="640"/>
          <w:marRight w:val="0"/>
          <w:marTop w:val="0"/>
          <w:marBottom w:val="0"/>
          <w:divBdr>
            <w:top w:val="none" w:sz="0" w:space="0" w:color="auto"/>
            <w:left w:val="none" w:sz="0" w:space="0" w:color="auto"/>
            <w:bottom w:val="none" w:sz="0" w:space="0" w:color="auto"/>
            <w:right w:val="none" w:sz="0" w:space="0" w:color="auto"/>
          </w:divBdr>
        </w:div>
        <w:div w:id="1377118613">
          <w:marLeft w:val="640"/>
          <w:marRight w:val="0"/>
          <w:marTop w:val="0"/>
          <w:marBottom w:val="0"/>
          <w:divBdr>
            <w:top w:val="none" w:sz="0" w:space="0" w:color="auto"/>
            <w:left w:val="none" w:sz="0" w:space="0" w:color="auto"/>
            <w:bottom w:val="none" w:sz="0" w:space="0" w:color="auto"/>
            <w:right w:val="none" w:sz="0" w:space="0" w:color="auto"/>
          </w:divBdr>
        </w:div>
        <w:div w:id="1777628273">
          <w:marLeft w:val="640"/>
          <w:marRight w:val="0"/>
          <w:marTop w:val="0"/>
          <w:marBottom w:val="0"/>
          <w:divBdr>
            <w:top w:val="none" w:sz="0" w:space="0" w:color="auto"/>
            <w:left w:val="none" w:sz="0" w:space="0" w:color="auto"/>
            <w:bottom w:val="none" w:sz="0" w:space="0" w:color="auto"/>
            <w:right w:val="none" w:sz="0" w:space="0" w:color="auto"/>
          </w:divBdr>
        </w:div>
        <w:div w:id="847792387">
          <w:marLeft w:val="640"/>
          <w:marRight w:val="0"/>
          <w:marTop w:val="0"/>
          <w:marBottom w:val="0"/>
          <w:divBdr>
            <w:top w:val="none" w:sz="0" w:space="0" w:color="auto"/>
            <w:left w:val="none" w:sz="0" w:space="0" w:color="auto"/>
            <w:bottom w:val="none" w:sz="0" w:space="0" w:color="auto"/>
            <w:right w:val="none" w:sz="0" w:space="0" w:color="auto"/>
          </w:divBdr>
        </w:div>
        <w:div w:id="773980583">
          <w:marLeft w:val="640"/>
          <w:marRight w:val="0"/>
          <w:marTop w:val="0"/>
          <w:marBottom w:val="0"/>
          <w:divBdr>
            <w:top w:val="none" w:sz="0" w:space="0" w:color="auto"/>
            <w:left w:val="none" w:sz="0" w:space="0" w:color="auto"/>
            <w:bottom w:val="none" w:sz="0" w:space="0" w:color="auto"/>
            <w:right w:val="none" w:sz="0" w:space="0" w:color="auto"/>
          </w:divBdr>
        </w:div>
        <w:div w:id="1328905470">
          <w:marLeft w:val="640"/>
          <w:marRight w:val="0"/>
          <w:marTop w:val="0"/>
          <w:marBottom w:val="0"/>
          <w:divBdr>
            <w:top w:val="none" w:sz="0" w:space="0" w:color="auto"/>
            <w:left w:val="none" w:sz="0" w:space="0" w:color="auto"/>
            <w:bottom w:val="none" w:sz="0" w:space="0" w:color="auto"/>
            <w:right w:val="none" w:sz="0" w:space="0" w:color="auto"/>
          </w:divBdr>
        </w:div>
        <w:div w:id="1452479702">
          <w:marLeft w:val="640"/>
          <w:marRight w:val="0"/>
          <w:marTop w:val="0"/>
          <w:marBottom w:val="0"/>
          <w:divBdr>
            <w:top w:val="none" w:sz="0" w:space="0" w:color="auto"/>
            <w:left w:val="none" w:sz="0" w:space="0" w:color="auto"/>
            <w:bottom w:val="none" w:sz="0" w:space="0" w:color="auto"/>
            <w:right w:val="none" w:sz="0" w:space="0" w:color="auto"/>
          </w:divBdr>
        </w:div>
        <w:div w:id="1467041742">
          <w:marLeft w:val="640"/>
          <w:marRight w:val="0"/>
          <w:marTop w:val="0"/>
          <w:marBottom w:val="0"/>
          <w:divBdr>
            <w:top w:val="none" w:sz="0" w:space="0" w:color="auto"/>
            <w:left w:val="none" w:sz="0" w:space="0" w:color="auto"/>
            <w:bottom w:val="none" w:sz="0" w:space="0" w:color="auto"/>
            <w:right w:val="none" w:sz="0" w:space="0" w:color="auto"/>
          </w:divBdr>
        </w:div>
        <w:div w:id="448277065">
          <w:marLeft w:val="640"/>
          <w:marRight w:val="0"/>
          <w:marTop w:val="0"/>
          <w:marBottom w:val="0"/>
          <w:divBdr>
            <w:top w:val="none" w:sz="0" w:space="0" w:color="auto"/>
            <w:left w:val="none" w:sz="0" w:space="0" w:color="auto"/>
            <w:bottom w:val="none" w:sz="0" w:space="0" w:color="auto"/>
            <w:right w:val="none" w:sz="0" w:space="0" w:color="auto"/>
          </w:divBdr>
        </w:div>
        <w:div w:id="718942305">
          <w:marLeft w:val="640"/>
          <w:marRight w:val="0"/>
          <w:marTop w:val="0"/>
          <w:marBottom w:val="0"/>
          <w:divBdr>
            <w:top w:val="none" w:sz="0" w:space="0" w:color="auto"/>
            <w:left w:val="none" w:sz="0" w:space="0" w:color="auto"/>
            <w:bottom w:val="none" w:sz="0" w:space="0" w:color="auto"/>
            <w:right w:val="none" w:sz="0" w:space="0" w:color="auto"/>
          </w:divBdr>
        </w:div>
        <w:div w:id="328287911">
          <w:marLeft w:val="640"/>
          <w:marRight w:val="0"/>
          <w:marTop w:val="0"/>
          <w:marBottom w:val="0"/>
          <w:divBdr>
            <w:top w:val="none" w:sz="0" w:space="0" w:color="auto"/>
            <w:left w:val="none" w:sz="0" w:space="0" w:color="auto"/>
            <w:bottom w:val="none" w:sz="0" w:space="0" w:color="auto"/>
            <w:right w:val="none" w:sz="0" w:space="0" w:color="auto"/>
          </w:divBdr>
        </w:div>
        <w:div w:id="54666961">
          <w:marLeft w:val="640"/>
          <w:marRight w:val="0"/>
          <w:marTop w:val="0"/>
          <w:marBottom w:val="0"/>
          <w:divBdr>
            <w:top w:val="none" w:sz="0" w:space="0" w:color="auto"/>
            <w:left w:val="none" w:sz="0" w:space="0" w:color="auto"/>
            <w:bottom w:val="none" w:sz="0" w:space="0" w:color="auto"/>
            <w:right w:val="none" w:sz="0" w:space="0" w:color="auto"/>
          </w:divBdr>
        </w:div>
        <w:div w:id="497309954">
          <w:marLeft w:val="640"/>
          <w:marRight w:val="0"/>
          <w:marTop w:val="0"/>
          <w:marBottom w:val="0"/>
          <w:divBdr>
            <w:top w:val="none" w:sz="0" w:space="0" w:color="auto"/>
            <w:left w:val="none" w:sz="0" w:space="0" w:color="auto"/>
            <w:bottom w:val="none" w:sz="0" w:space="0" w:color="auto"/>
            <w:right w:val="none" w:sz="0" w:space="0" w:color="auto"/>
          </w:divBdr>
        </w:div>
        <w:div w:id="1850100068">
          <w:marLeft w:val="640"/>
          <w:marRight w:val="0"/>
          <w:marTop w:val="0"/>
          <w:marBottom w:val="0"/>
          <w:divBdr>
            <w:top w:val="none" w:sz="0" w:space="0" w:color="auto"/>
            <w:left w:val="none" w:sz="0" w:space="0" w:color="auto"/>
            <w:bottom w:val="none" w:sz="0" w:space="0" w:color="auto"/>
            <w:right w:val="none" w:sz="0" w:space="0" w:color="auto"/>
          </w:divBdr>
        </w:div>
        <w:div w:id="300618800">
          <w:marLeft w:val="640"/>
          <w:marRight w:val="0"/>
          <w:marTop w:val="0"/>
          <w:marBottom w:val="0"/>
          <w:divBdr>
            <w:top w:val="none" w:sz="0" w:space="0" w:color="auto"/>
            <w:left w:val="none" w:sz="0" w:space="0" w:color="auto"/>
            <w:bottom w:val="none" w:sz="0" w:space="0" w:color="auto"/>
            <w:right w:val="none" w:sz="0" w:space="0" w:color="auto"/>
          </w:divBdr>
        </w:div>
        <w:div w:id="183983556">
          <w:marLeft w:val="640"/>
          <w:marRight w:val="0"/>
          <w:marTop w:val="0"/>
          <w:marBottom w:val="0"/>
          <w:divBdr>
            <w:top w:val="none" w:sz="0" w:space="0" w:color="auto"/>
            <w:left w:val="none" w:sz="0" w:space="0" w:color="auto"/>
            <w:bottom w:val="none" w:sz="0" w:space="0" w:color="auto"/>
            <w:right w:val="none" w:sz="0" w:space="0" w:color="auto"/>
          </w:divBdr>
        </w:div>
        <w:div w:id="1606770299">
          <w:marLeft w:val="640"/>
          <w:marRight w:val="0"/>
          <w:marTop w:val="0"/>
          <w:marBottom w:val="0"/>
          <w:divBdr>
            <w:top w:val="none" w:sz="0" w:space="0" w:color="auto"/>
            <w:left w:val="none" w:sz="0" w:space="0" w:color="auto"/>
            <w:bottom w:val="none" w:sz="0" w:space="0" w:color="auto"/>
            <w:right w:val="none" w:sz="0" w:space="0" w:color="auto"/>
          </w:divBdr>
        </w:div>
        <w:div w:id="462386074">
          <w:marLeft w:val="640"/>
          <w:marRight w:val="0"/>
          <w:marTop w:val="0"/>
          <w:marBottom w:val="0"/>
          <w:divBdr>
            <w:top w:val="none" w:sz="0" w:space="0" w:color="auto"/>
            <w:left w:val="none" w:sz="0" w:space="0" w:color="auto"/>
            <w:bottom w:val="none" w:sz="0" w:space="0" w:color="auto"/>
            <w:right w:val="none" w:sz="0" w:space="0" w:color="auto"/>
          </w:divBdr>
        </w:div>
        <w:div w:id="335889293">
          <w:marLeft w:val="640"/>
          <w:marRight w:val="0"/>
          <w:marTop w:val="0"/>
          <w:marBottom w:val="0"/>
          <w:divBdr>
            <w:top w:val="none" w:sz="0" w:space="0" w:color="auto"/>
            <w:left w:val="none" w:sz="0" w:space="0" w:color="auto"/>
            <w:bottom w:val="none" w:sz="0" w:space="0" w:color="auto"/>
            <w:right w:val="none" w:sz="0" w:space="0" w:color="auto"/>
          </w:divBdr>
        </w:div>
        <w:div w:id="1008755054">
          <w:marLeft w:val="640"/>
          <w:marRight w:val="0"/>
          <w:marTop w:val="0"/>
          <w:marBottom w:val="0"/>
          <w:divBdr>
            <w:top w:val="none" w:sz="0" w:space="0" w:color="auto"/>
            <w:left w:val="none" w:sz="0" w:space="0" w:color="auto"/>
            <w:bottom w:val="none" w:sz="0" w:space="0" w:color="auto"/>
            <w:right w:val="none" w:sz="0" w:space="0" w:color="auto"/>
          </w:divBdr>
        </w:div>
        <w:div w:id="1088422690">
          <w:marLeft w:val="640"/>
          <w:marRight w:val="0"/>
          <w:marTop w:val="0"/>
          <w:marBottom w:val="0"/>
          <w:divBdr>
            <w:top w:val="none" w:sz="0" w:space="0" w:color="auto"/>
            <w:left w:val="none" w:sz="0" w:space="0" w:color="auto"/>
            <w:bottom w:val="none" w:sz="0" w:space="0" w:color="auto"/>
            <w:right w:val="none" w:sz="0" w:space="0" w:color="auto"/>
          </w:divBdr>
        </w:div>
        <w:div w:id="1425877785">
          <w:marLeft w:val="640"/>
          <w:marRight w:val="0"/>
          <w:marTop w:val="0"/>
          <w:marBottom w:val="0"/>
          <w:divBdr>
            <w:top w:val="none" w:sz="0" w:space="0" w:color="auto"/>
            <w:left w:val="none" w:sz="0" w:space="0" w:color="auto"/>
            <w:bottom w:val="none" w:sz="0" w:space="0" w:color="auto"/>
            <w:right w:val="none" w:sz="0" w:space="0" w:color="auto"/>
          </w:divBdr>
        </w:div>
        <w:div w:id="749469709">
          <w:marLeft w:val="640"/>
          <w:marRight w:val="0"/>
          <w:marTop w:val="0"/>
          <w:marBottom w:val="0"/>
          <w:divBdr>
            <w:top w:val="none" w:sz="0" w:space="0" w:color="auto"/>
            <w:left w:val="none" w:sz="0" w:space="0" w:color="auto"/>
            <w:bottom w:val="none" w:sz="0" w:space="0" w:color="auto"/>
            <w:right w:val="none" w:sz="0" w:space="0" w:color="auto"/>
          </w:divBdr>
        </w:div>
        <w:div w:id="1731031778">
          <w:marLeft w:val="640"/>
          <w:marRight w:val="0"/>
          <w:marTop w:val="0"/>
          <w:marBottom w:val="0"/>
          <w:divBdr>
            <w:top w:val="none" w:sz="0" w:space="0" w:color="auto"/>
            <w:left w:val="none" w:sz="0" w:space="0" w:color="auto"/>
            <w:bottom w:val="none" w:sz="0" w:space="0" w:color="auto"/>
            <w:right w:val="none" w:sz="0" w:space="0" w:color="auto"/>
          </w:divBdr>
        </w:div>
        <w:div w:id="1240672432">
          <w:marLeft w:val="640"/>
          <w:marRight w:val="0"/>
          <w:marTop w:val="0"/>
          <w:marBottom w:val="0"/>
          <w:divBdr>
            <w:top w:val="none" w:sz="0" w:space="0" w:color="auto"/>
            <w:left w:val="none" w:sz="0" w:space="0" w:color="auto"/>
            <w:bottom w:val="none" w:sz="0" w:space="0" w:color="auto"/>
            <w:right w:val="none" w:sz="0" w:space="0" w:color="auto"/>
          </w:divBdr>
        </w:div>
        <w:div w:id="16081498">
          <w:marLeft w:val="640"/>
          <w:marRight w:val="0"/>
          <w:marTop w:val="0"/>
          <w:marBottom w:val="0"/>
          <w:divBdr>
            <w:top w:val="none" w:sz="0" w:space="0" w:color="auto"/>
            <w:left w:val="none" w:sz="0" w:space="0" w:color="auto"/>
            <w:bottom w:val="none" w:sz="0" w:space="0" w:color="auto"/>
            <w:right w:val="none" w:sz="0" w:space="0" w:color="auto"/>
          </w:divBdr>
        </w:div>
        <w:div w:id="1432360031">
          <w:marLeft w:val="640"/>
          <w:marRight w:val="0"/>
          <w:marTop w:val="0"/>
          <w:marBottom w:val="0"/>
          <w:divBdr>
            <w:top w:val="none" w:sz="0" w:space="0" w:color="auto"/>
            <w:left w:val="none" w:sz="0" w:space="0" w:color="auto"/>
            <w:bottom w:val="none" w:sz="0" w:space="0" w:color="auto"/>
            <w:right w:val="none" w:sz="0" w:space="0" w:color="auto"/>
          </w:divBdr>
        </w:div>
        <w:div w:id="573786189">
          <w:marLeft w:val="640"/>
          <w:marRight w:val="0"/>
          <w:marTop w:val="0"/>
          <w:marBottom w:val="0"/>
          <w:divBdr>
            <w:top w:val="none" w:sz="0" w:space="0" w:color="auto"/>
            <w:left w:val="none" w:sz="0" w:space="0" w:color="auto"/>
            <w:bottom w:val="none" w:sz="0" w:space="0" w:color="auto"/>
            <w:right w:val="none" w:sz="0" w:space="0" w:color="auto"/>
          </w:divBdr>
        </w:div>
        <w:div w:id="199903351">
          <w:marLeft w:val="640"/>
          <w:marRight w:val="0"/>
          <w:marTop w:val="0"/>
          <w:marBottom w:val="0"/>
          <w:divBdr>
            <w:top w:val="none" w:sz="0" w:space="0" w:color="auto"/>
            <w:left w:val="none" w:sz="0" w:space="0" w:color="auto"/>
            <w:bottom w:val="none" w:sz="0" w:space="0" w:color="auto"/>
            <w:right w:val="none" w:sz="0" w:space="0" w:color="auto"/>
          </w:divBdr>
        </w:div>
        <w:div w:id="8795096">
          <w:marLeft w:val="640"/>
          <w:marRight w:val="0"/>
          <w:marTop w:val="0"/>
          <w:marBottom w:val="0"/>
          <w:divBdr>
            <w:top w:val="none" w:sz="0" w:space="0" w:color="auto"/>
            <w:left w:val="none" w:sz="0" w:space="0" w:color="auto"/>
            <w:bottom w:val="none" w:sz="0" w:space="0" w:color="auto"/>
            <w:right w:val="none" w:sz="0" w:space="0" w:color="auto"/>
          </w:divBdr>
        </w:div>
        <w:div w:id="611018906">
          <w:marLeft w:val="640"/>
          <w:marRight w:val="0"/>
          <w:marTop w:val="0"/>
          <w:marBottom w:val="0"/>
          <w:divBdr>
            <w:top w:val="none" w:sz="0" w:space="0" w:color="auto"/>
            <w:left w:val="none" w:sz="0" w:space="0" w:color="auto"/>
            <w:bottom w:val="none" w:sz="0" w:space="0" w:color="auto"/>
            <w:right w:val="none" w:sz="0" w:space="0" w:color="auto"/>
          </w:divBdr>
        </w:div>
        <w:div w:id="489294291">
          <w:marLeft w:val="640"/>
          <w:marRight w:val="0"/>
          <w:marTop w:val="0"/>
          <w:marBottom w:val="0"/>
          <w:divBdr>
            <w:top w:val="none" w:sz="0" w:space="0" w:color="auto"/>
            <w:left w:val="none" w:sz="0" w:space="0" w:color="auto"/>
            <w:bottom w:val="none" w:sz="0" w:space="0" w:color="auto"/>
            <w:right w:val="none" w:sz="0" w:space="0" w:color="auto"/>
          </w:divBdr>
        </w:div>
        <w:div w:id="288632305">
          <w:marLeft w:val="640"/>
          <w:marRight w:val="0"/>
          <w:marTop w:val="0"/>
          <w:marBottom w:val="0"/>
          <w:divBdr>
            <w:top w:val="none" w:sz="0" w:space="0" w:color="auto"/>
            <w:left w:val="none" w:sz="0" w:space="0" w:color="auto"/>
            <w:bottom w:val="none" w:sz="0" w:space="0" w:color="auto"/>
            <w:right w:val="none" w:sz="0" w:space="0" w:color="auto"/>
          </w:divBdr>
        </w:div>
        <w:div w:id="1073508802">
          <w:marLeft w:val="640"/>
          <w:marRight w:val="0"/>
          <w:marTop w:val="0"/>
          <w:marBottom w:val="0"/>
          <w:divBdr>
            <w:top w:val="none" w:sz="0" w:space="0" w:color="auto"/>
            <w:left w:val="none" w:sz="0" w:space="0" w:color="auto"/>
            <w:bottom w:val="none" w:sz="0" w:space="0" w:color="auto"/>
            <w:right w:val="none" w:sz="0" w:space="0" w:color="auto"/>
          </w:divBdr>
        </w:div>
        <w:div w:id="276063148">
          <w:marLeft w:val="640"/>
          <w:marRight w:val="0"/>
          <w:marTop w:val="0"/>
          <w:marBottom w:val="0"/>
          <w:divBdr>
            <w:top w:val="none" w:sz="0" w:space="0" w:color="auto"/>
            <w:left w:val="none" w:sz="0" w:space="0" w:color="auto"/>
            <w:bottom w:val="none" w:sz="0" w:space="0" w:color="auto"/>
            <w:right w:val="none" w:sz="0" w:space="0" w:color="auto"/>
          </w:divBdr>
        </w:div>
        <w:div w:id="1555652882">
          <w:marLeft w:val="640"/>
          <w:marRight w:val="0"/>
          <w:marTop w:val="0"/>
          <w:marBottom w:val="0"/>
          <w:divBdr>
            <w:top w:val="none" w:sz="0" w:space="0" w:color="auto"/>
            <w:left w:val="none" w:sz="0" w:space="0" w:color="auto"/>
            <w:bottom w:val="none" w:sz="0" w:space="0" w:color="auto"/>
            <w:right w:val="none" w:sz="0" w:space="0" w:color="auto"/>
          </w:divBdr>
        </w:div>
        <w:div w:id="1337533824">
          <w:marLeft w:val="640"/>
          <w:marRight w:val="0"/>
          <w:marTop w:val="0"/>
          <w:marBottom w:val="0"/>
          <w:divBdr>
            <w:top w:val="none" w:sz="0" w:space="0" w:color="auto"/>
            <w:left w:val="none" w:sz="0" w:space="0" w:color="auto"/>
            <w:bottom w:val="none" w:sz="0" w:space="0" w:color="auto"/>
            <w:right w:val="none" w:sz="0" w:space="0" w:color="auto"/>
          </w:divBdr>
        </w:div>
        <w:div w:id="1776712721">
          <w:marLeft w:val="640"/>
          <w:marRight w:val="0"/>
          <w:marTop w:val="0"/>
          <w:marBottom w:val="0"/>
          <w:divBdr>
            <w:top w:val="none" w:sz="0" w:space="0" w:color="auto"/>
            <w:left w:val="none" w:sz="0" w:space="0" w:color="auto"/>
            <w:bottom w:val="none" w:sz="0" w:space="0" w:color="auto"/>
            <w:right w:val="none" w:sz="0" w:space="0" w:color="auto"/>
          </w:divBdr>
        </w:div>
        <w:div w:id="1169559521">
          <w:marLeft w:val="640"/>
          <w:marRight w:val="0"/>
          <w:marTop w:val="0"/>
          <w:marBottom w:val="0"/>
          <w:divBdr>
            <w:top w:val="none" w:sz="0" w:space="0" w:color="auto"/>
            <w:left w:val="none" w:sz="0" w:space="0" w:color="auto"/>
            <w:bottom w:val="none" w:sz="0" w:space="0" w:color="auto"/>
            <w:right w:val="none" w:sz="0" w:space="0" w:color="auto"/>
          </w:divBdr>
        </w:div>
        <w:div w:id="2146847301">
          <w:marLeft w:val="640"/>
          <w:marRight w:val="0"/>
          <w:marTop w:val="0"/>
          <w:marBottom w:val="0"/>
          <w:divBdr>
            <w:top w:val="none" w:sz="0" w:space="0" w:color="auto"/>
            <w:left w:val="none" w:sz="0" w:space="0" w:color="auto"/>
            <w:bottom w:val="none" w:sz="0" w:space="0" w:color="auto"/>
            <w:right w:val="none" w:sz="0" w:space="0" w:color="auto"/>
          </w:divBdr>
        </w:div>
        <w:div w:id="1272780020">
          <w:marLeft w:val="640"/>
          <w:marRight w:val="0"/>
          <w:marTop w:val="0"/>
          <w:marBottom w:val="0"/>
          <w:divBdr>
            <w:top w:val="none" w:sz="0" w:space="0" w:color="auto"/>
            <w:left w:val="none" w:sz="0" w:space="0" w:color="auto"/>
            <w:bottom w:val="none" w:sz="0" w:space="0" w:color="auto"/>
            <w:right w:val="none" w:sz="0" w:space="0" w:color="auto"/>
          </w:divBdr>
        </w:div>
        <w:div w:id="124393216">
          <w:marLeft w:val="640"/>
          <w:marRight w:val="0"/>
          <w:marTop w:val="0"/>
          <w:marBottom w:val="0"/>
          <w:divBdr>
            <w:top w:val="none" w:sz="0" w:space="0" w:color="auto"/>
            <w:left w:val="none" w:sz="0" w:space="0" w:color="auto"/>
            <w:bottom w:val="none" w:sz="0" w:space="0" w:color="auto"/>
            <w:right w:val="none" w:sz="0" w:space="0" w:color="auto"/>
          </w:divBdr>
        </w:div>
        <w:div w:id="968122149">
          <w:marLeft w:val="640"/>
          <w:marRight w:val="0"/>
          <w:marTop w:val="0"/>
          <w:marBottom w:val="0"/>
          <w:divBdr>
            <w:top w:val="none" w:sz="0" w:space="0" w:color="auto"/>
            <w:left w:val="none" w:sz="0" w:space="0" w:color="auto"/>
            <w:bottom w:val="none" w:sz="0" w:space="0" w:color="auto"/>
            <w:right w:val="none" w:sz="0" w:space="0" w:color="auto"/>
          </w:divBdr>
        </w:div>
        <w:div w:id="109788203">
          <w:marLeft w:val="640"/>
          <w:marRight w:val="0"/>
          <w:marTop w:val="0"/>
          <w:marBottom w:val="0"/>
          <w:divBdr>
            <w:top w:val="none" w:sz="0" w:space="0" w:color="auto"/>
            <w:left w:val="none" w:sz="0" w:space="0" w:color="auto"/>
            <w:bottom w:val="none" w:sz="0" w:space="0" w:color="auto"/>
            <w:right w:val="none" w:sz="0" w:space="0" w:color="auto"/>
          </w:divBdr>
        </w:div>
        <w:div w:id="1182432802">
          <w:marLeft w:val="640"/>
          <w:marRight w:val="0"/>
          <w:marTop w:val="0"/>
          <w:marBottom w:val="0"/>
          <w:divBdr>
            <w:top w:val="none" w:sz="0" w:space="0" w:color="auto"/>
            <w:left w:val="none" w:sz="0" w:space="0" w:color="auto"/>
            <w:bottom w:val="none" w:sz="0" w:space="0" w:color="auto"/>
            <w:right w:val="none" w:sz="0" w:space="0" w:color="auto"/>
          </w:divBdr>
        </w:div>
        <w:div w:id="1950384075">
          <w:marLeft w:val="640"/>
          <w:marRight w:val="0"/>
          <w:marTop w:val="0"/>
          <w:marBottom w:val="0"/>
          <w:divBdr>
            <w:top w:val="none" w:sz="0" w:space="0" w:color="auto"/>
            <w:left w:val="none" w:sz="0" w:space="0" w:color="auto"/>
            <w:bottom w:val="none" w:sz="0" w:space="0" w:color="auto"/>
            <w:right w:val="none" w:sz="0" w:space="0" w:color="auto"/>
          </w:divBdr>
        </w:div>
        <w:div w:id="1130241238">
          <w:marLeft w:val="640"/>
          <w:marRight w:val="0"/>
          <w:marTop w:val="0"/>
          <w:marBottom w:val="0"/>
          <w:divBdr>
            <w:top w:val="none" w:sz="0" w:space="0" w:color="auto"/>
            <w:left w:val="none" w:sz="0" w:space="0" w:color="auto"/>
            <w:bottom w:val="none" w:sz="0" w:space="0" w:color="auto"/>
            <w:right w:val="none" w:sz="0" w:space="0" w:color="auto"/>
          </w:divBdr>
        </w:div>
        <w:div w:id="220604793">
          <w:marLeft w:val="640"/>
          <w:marRight w:val="0"/>
          <w:marTop w:val="0"/>
          <w:marBottom w:val="0"/>
          <w:divBdr>
            <w:top w:val="none" w:sz="0" w:space="0" w:color="auto"/>
            <w:left w:val="none" w:sz="0" w:space="0" w:color="auto"/>
            <w:bottom w:val="none" w:sz="0" w:space="0" w:color="auto"/>
            <w:right w:val="none" w:sz="0" w:space="0" w:color="auto"/>
          </w:divBdr>
        </w:div>
        <w:div w:id="1106390920">
          <w:marLeft w:val="640"/>
          <w:marRight w:val="0"/>
          <w:marTop w:val="0"/>
          <w:marBottom w:val="0"/>
          <w:divBdr>
            <w:top w:val="none" w:sz="0" w:space="0" w:color="auto"/>
            <w:left w:val="none" w:sz="0" w:space="0" w:color="auto"/>
            <w:bottom w:val="none" w:sz="0" w:space="0" w:color="auto"/>
            <w:right w:val="none" w:sz="0" w:space="0" w:color="auto"/>
          </w:divBdr>
        </w:div>
        <w:div w:id="1056123448">
          <w:marLeft w:val="640"/>
          <w:marRight w:val="0"/>
          <w:marTop w:val="0"/>
          <w:marBottom w:val="0"/>
          <w:divBdr>
            <w:top w:val="none" w:sz="0" w:space="0" w:color="auto"/>
            <w:left w:val="none" w:sz="0" w:space="0" w:color="auto"/>
            <w:bottom w:val="none" w:sz="0" w:space="0" w:color="auto"/>
            <w:right w:val="none" w:sz="0" w:space="0" w:color="auto"/>
          </w:divBdr>
        </w:div>
        <w:div w:id="1291669130">
          <w:marLeft w:val="640"/>
          <w:marRight w:val="0"/>
          <w:marTop w:val="0"/>
          <w:marBottom w:val="0"/>
          <w:divBdr>
            <w:top w:val="none" w:sz="0" w:space="0" w:color="auto"/>
            <w:left w:val="none" w:sz="0" w:space="0" w:color="auto"/>
            <w:bottom w:val="none" w:sz="0" w:space="0" w:color="auto"/>
            <w:right w:val="none" w:sz="0" w:space="0" w:color="auto"/>
          </w:divBdr>
        </w:div>
        <w:div w:id="1813212138">
          <w:marLeft w:val="640"/>
          <w:marRight w:val="0"/>
          <w:marTop w:val="0"/>
          <w:marBottom w:val="0"/>
          <w:divBdr>
            <w:top w:val="none" w:sz="0" w:space="0" w:color="auto"/>
            <w:left w:val="none" w:sz="0" w:space="0" w:color="auto"/>
            <w:bottom w:val="none" w:sz="0" w:space="0" w:color="auto"/>
            <w:right w:val="none" w:sz="0" w:space="0" w:color="auto"/>
          </w:divBdr>
        </w:div>
        <w:div w:id="272786785">
          <w:marLeft w:val="640"/>
          <w:marRight w:val="0"/>
          <w:marTop w:val="0"/>
          <w:marBottom w:val="0"/>
          <w:divBdr>
            <w:top w:val="none" w:sz="0" w:space="0" w:color="auto"/>
            <w:left w:val="none" w:sz="0" w:space="0" w:color="auto"/>
            <w:bottom w:val="none" w:sz="0" w:space="0" w:color="auto"/>
            <w:right w:val="none" w:sz="0" w:space="0" w:color="auto"/>
          </w:divBdr>
        </w:div>
        <w:div w:id="1325208459">
          <w:marLeft w:val="640"/>
          <w:marRight w:val="0"/>
          <w:marTop w:val="0"/>
          <w:marBottom w:val="0"/>
          <w:divBdr>
            <w:top w:val="none" w:sz="0" w:space="0" w:color="auto"/>
            <w:left w:val="none" w:sz="0" w:space="0" w:color="auto"/>
            <w:bottom w:val="none" w:sz="0" w:space="0" w:color="auto"/>
            <w:right w:val="none" w:sz="0" w:space="0" w:color="auto"/>
          </w:divBdr>
        </w:div>
        <w:div w:id="1814445727">
          <w:marLeft w:val="640"/>
          <w:marRight w:val="0"/>
          <w:marTop w:val="0"/>
          <w:marBottom w:val="0"/>
          <w:divBdr>
            <w:top w:val="none" w:sz="0" w:space="0" w:color="auto"/>
            <w:left w:val="none" w:sz="0" w:space="0" w:color="auto"/>
            <w:bottom w:val="none" w:sz="0" w:space="0" w:color="auto"/>
            <w:right w:val="none" w:sz="0" w:space="0" w:color="auto"/>
          </w:divBdr>
        </w:div>
        <w:div w:id="559366500">
          <w:marLeft w:val="640"/>
          <w:marRight w:val="0"/>
          <w:marTop w:val="0"/>
          <w:marBottom w:val="0"/>
          <w:divBdr>
            <w:top w:val="none" w:sz="0" w:space="0" w:color="auto"/>
            <w:left w:val="none" w:sz="0" w:space="0" w:color="auto"/>
            <w:bottom w:val="none" w:sz="0" w:space="0" w:color="auto"/>
            <w:right w:val="none" w:sz="0" w:space="0" w:color="auto"/>
          </w:divBdr>
        </w:div>
        <w:div w:id="1198860571">
          <w:marLeft w:val="640"/>
          <w:marRight w:val="0"/>
          <w:marTop w:val="0"/>
          <w:marBottom w:val="0"/>
          <w:divBdr>
            <w:top w:val="none" w:sz="0" w:space="0" w:color="auto"/>
            <w:left w:val="none" w:sz="0" w:space="0" w:color="auto"/>
            <w:bottom w:val="none" w:sz="0" w:space="0" w:color="auto"/>
            <w:right w:val="none" w:sz="0" w:space="0" w:color="auto"/>
          </w:divBdr>
        </w:div>
        <w:div w:id="1936933147">
          <w:marLeft w:val="640"/>
          <w:marRight w:val="0"/>
          <w:marTop w:val="0"/>
          <w:marBottom w:val="0"/>
          <w:divBdr>
            <w:top w:val="none" w:sz="0" w:space="0" w:color="auto"/>
            <w:left w:val="none" w:sz="0" w:space="0" w:color="auto"/>
            <w:bottom w:val="none" w:sz="0" w:space="0" w:color="auto"/>
            <w:right w:val="none" w:sz="0" w:space="0" w:color="auto"/>
          </w:divBdr>
        </w:div>
        <w:div w:id="1812286681">
          <w:marLeft w:val="640"/>
          <w:marRight w:val="0"/>
          <w:marTop w:val="0"/>
          <w:marBottom w:val="0"/>
          <w:divBdr>
            <w:top w:val="none" w:sz="0" w:space="0" w:color="auto"/>
            <w:left w:val="none" w:sz="0" w:space="0" w:color="auto"/>
            <w:bottom w:val="none" w:sz="0" w:space="0" w:color="auto"/>
            <w:right w:val="none" w:sz="0" w:space="0" w:color="auto"/>
          </w:divBdr>
        </w:div>
        <w:div w:id="363792944">
          <w:marLeft w:val="640"/>
          <w:marRight w:val="0"/>
          <w:marTop w:val="0"/>
          <w:marBottom w:val="0"/>
          <w:divBdr>
            <w:top w:val="none" w:sz="0" w:space="0" w:color="auto"/>
            <w:left w:val="none" w:sz="0" w:space="0" w:color="auto"/>
            <w:bottom w:val="none" w:sz="0" w:space="0" w:color="auto"/>
            <w:right w:val="none" w:sz="0" w:space="0" w:color="auto"/>
          </w:divBdr>
        </w:div>
        <w:div w:id="2026251078">
          <w:marLeft w:val="640"/>
          <w:marRight w:val="0"/>
          <w:marTop w:val="0"/>
          <w:marBottom w:val="0"/>
          <w:divBdr>
            <w:top w:val="none" w:sz="0" w:space="0" w:color="auto"/>
            <w:left w:val="none" w:sz="0" w:space="0" w:color="auto"/>
            <w:bottom w:val="none" w:sz="0" w:space="0" w:color="auto"/>
            <w:right w:val="none" w:sz="0" w:space="0" w:color="auto"/>
          </w:divBdr>
        </w:div>
        <w:div w:id="665593214">
          <w:marLeft w:val="640"/>
          <w:marRight w:val="0"/>
          <w:marTop w:val="0"/>
          <w:marBottom w:val="0"/>
          <w:divBdr>
            <w:top w:val="none" w:sz="0" w:space="0" w:color="auto"/>
            <w:left w:val="none" w:sz="0" w:space="0" w:color="auto"/>
            <w:bottom w:val="none" w:sz="0" w:space="0" w:color="auto"/>
            <w:right w:val="none" w:sz="0" w:space="0" w:color="auto"/>
          </w:divBdr>
        </w:div>
        <w:div w:id="50691864">
          <w:marLeft w:val="640"/>
          <w:marRight w:val="0"/>
          <w:marTop w:val="0"/>
          <w:marBottom w:val="0"/>
          <w:divBdr>
            <w:top w:val="none" w:sz="0" w:space="0" w:color="auto"/>
            <w:left w:val="none" w:sz="0" w:space="0" w:color="auto"/>
            <w:bottom w:val="none" w:sz="0" w:space="0" w:color="auto"/>
            <w:right w:val="none" w:sz="0" w:space="0" w:color="auto"/>
          </w:divBdr>
        </w:div>
        <w:div w:id="508913753">
          <w:marLeft w:val="640"/>
          <w:marRight w:val="0"/>
          <w:marTop w:val="0"/>
          <w:marBottom w:val="0"/>
          <w:divBdr>
            <w:top w:val="none" w:sz="0" w:space="0" w:color="auto"/>
            <w:left w:val="none" w:sz="0" w:space="0" w:color="auto"/>
            <w:bottom w:val="none" w:sz="0" w:space="0" w:color="auto"/>
            <w:right w:val="none" w:sz="0" w:space="0" w:color="auto"/>
          </w:divBdr>
        </w:div>
        <w:div w:id="818571906">
          <w:marLeft w:val="640"/>
          <w:marRight w:val="0"/>
          <w:marTop w:val="0"/>
          <w:marBottom w:val="0"/>
          <w:divBdr>
            <w:top w:val="none" w:sz="0" w:space="0" w:color="auto"/>
            <w:left w:val="none" w:sz="0" w:space="0" w:color="auto"/>
            <w:bottom w:val="none" w:sz="0" w:space="0" w:color="auto"/>
            <w:right w:val="none" w:sz="0" w:space="0" w:color="auto"/>
          </w:divBdr>
        </w:div>
        <w:div w:id="1990353931">
          <w:marLeft w:val="640"/>
          <w:marRight w:val="0"/>
          <w:marTop w:val="0"/>
          <w:marBottom w:val="0"/>
          <w:divBdr>
            <w:top w:val="none" w:sz="0" w:space="0" w:color="auto"/>
            <w:left w:val="none" w:sz="0" w:space="0" w:color="auto"/>
            <w:bottom w:val="none" w:sz="0" w:space="0" w:color="auto"/>
            <w:right w:val="none" w:sz="0" w:space="0" w:color="auto"/>
          </w:divBdr>
        </w:div>
        <w:div w:id="528639827">
          <w:marLeft w:val="640"/>
          <w:marRight w:val="0"/>
          <w:marTop w:val="0"/>
          <w:marBottom w:val="0"/>
          <w:divBdr>
            <w:top w:val="none" w:sz="0" w:space="0" w:color="auto"/>
            <w:left w:val="none" w:sz="0" w:space="0" w:color="auto"/>
            <w:bottom w:val="none" w:sz="0" w:space="0" w:color="auto"/>
            <w:right w:val="none" w:sz="0" w:space="0" w:color="auto"/>
          </w:divBdr>
        </w:div>
        <w:div w:id="942347602">
          <w:marLeft w:val="640"/>
          <w:marRight w:val="0"/>
          <w:marTop w:val="0"/>
          <w:marBottom w:val="0"/>
          <w:divBdr>
            <w:top w:val="none" w:sz="0" w:space="0" w:color="auto"/>
            <w:left w:val="none" w:sz="0" w:space="0" w:color="auto"/>
            <w:bottom w:val="none" w:sz="0" w:space="0" w:color="auto"/>
            <w:right w:val="none" w:sz="0" w:space="0" w:color="auto"/>
          </w:divBdr>
        </w:div>
        <w:div w:id="1151601417">
          <w:marLeft w:val="640"/>
          <w:marRight w:val="0"/>
          <w:marTop w:val="0"/>
          <w:marBottom w:val="0"/>
          <w:divBdr>
            <w:top w:val="none" w:sz="0" w:space="0" w:color="auto"/>
            <w:left w:val="none" w:sz="0" w:space="0" w:color="auto"/>
            <w:bottom w:val="none" w:sz="0" w:space="0" w:color="auto"/>
            <w:right w:val="none" w:sz="0" w:space="0" w:color="auto"/>
          </w:divBdr>
        </w:div>
        <w:div w:id="71708376">
          <w:marLeft w:val="640"/>
          <w:marRight w:val="0"/>
          <w:marTop w:val="0"/>
          <w:marBottom w:val="0"/>
          <w:divBdr>
            <w:top w:val="none" w:sz="0" w:space="0" w:color="auto"/>
            <w:left w:val="none" w:sz="0" w:space="0" w:color="auto"/>
            <w:bottom w:val="none" w:sz="0" w:space="0" w:color="auto"/>
            <w:right w:val="none" w:sz="0" w:space="0" w:color="auto"/>
          </w:divBdr>
        </w:div>
        <w:div w:id="593365565">
          <w:marLeft w:val="640"/>
          <w:marRight w:val="0"/>
          <w:marTop w:val="0"/>
          <w:marBottom w:val="0"/>
          <w:divBdr>
            <w:top w:val="none" w:sz="0" w:space="0" w:color="auto"/>
            <w:left w:val="none" w:sz="0" w:space="0" w:color="auto"/>
            <w:bottom w:val="none" w:sz="0" w:space="0" w:color="auto"/>
            <w:right w:val="none" w:sz="0" w:space="0" w:color="auto"/>
          </w:divBdr>
        </w:div>
        <w:div w:id="702438711">
          <w:marLeft w:val="640"/>
          <w:marRight w:val="0"/>
          <w:marTop w:val="0"/>
          <w:marBottom w:val="0"/>
          <w:divBdr>
            <w:top w:val="none" w:sz="0" w:space="0" w:color="auto"/>
            <w:left w:val="none" w:sz="0" w:space="0" w:color="auto"/>
            <w:bottom w:val="none" w:sz="0" w:space="0" w:color="auto"/>
            <w:right w:val="none" w:sz="0" w:space="0" w:color="auto"/>
          </w:divBdr>
        </w:div>
        <w:div w:id="1976794721">
          <w:marLeft w:val="640"/>
          <w:marRight w:val="0"/>
          <w:marTop w:val="0"/>
          <w:marBottom w:val="0"/>
          <w:divBdr>
            <w:top w:val="none" w:sz="0" w:space="0" w:color="auto"/>
            <w:left w:val="none" w:sz="0" w:space="0" w:color="auto"/>
            <w:bottom w:val="none" w:sz="0" w:space="0" w:color="auto"/>
            <w:right w:val="none" w:sz="0" w:space="0" w:color="auto"/>
          </w:divBdr>
        </w:div>
        <w:div w:id="47462941">
          <w:marLeft w:val="640"/>
          <w:marRight w:val="0"/>
          <w:marTop w:val="0"/>
          <w:marBottom w:val="0"/>
          <w:divBdr>
            <w:top w:val="none" w:sz="0" w:space="0" w:color="auto"/>
            <w:left w:val="none" w:sz="0" w:space="0" w:color="auto"/>
            <w:bottom w:val="none" w:sz="0" w:space="0" w:color="auto"/>
            <w:right w:val="none" w:sz="0" w:space="0" w:color="auto"/>
          </w:divBdr>
        </w:div>
        <w:div w:id="806242758">
          <w:marLeft w:val="640"/>
          <w:marRight w:val="0"/>
          <w:marTop w:val="0"/>
          <w:marBottom w:val="0"/>
          <w:divBdr>
            <w:top w:val="none" w:sz="0" w:space="0" w:color="auto"/>
            <w:left w:val="none" w:sz="0" w:space="0" w:color="auto"/>
            <w:bottom w:val="none" w:sz="0" w:space="0" w:color="auto"/>
            <w:right w:val="none" w:sz="0" w:space="0" w:color="auto"/>
          </w:divBdr>
        </w:div>
        <w:div w:id="1789809978">
          <w:marLeft w:val="640"/>
          <w:marRight w:val="0"/>
          <w:marTop w:val="0"/>
          <w:marBottom w:val="0"/>
          <w:divBdr>
            <w:top w:val="none" w:sz="0" w:space="0" w:color="auto"/>
            <w:left w:val="none" w:sz="0" w:space="0" w:color="auto"/>
            <w:bottom w:val="none" w:sz="0" w:space="0" w:color="auto"/>
            <w:right w:val="none" w:sz="0" w:space="0" w:color="auto"/>
          </w:divBdr>
        </w:div>
        <w:div w:id="1847862337">
          <w:marLeft w:val="640"/>
          <w:marRight w:val="0"/>
          <w:marTop w:val="0"/>
          <w:marBottom w:val="0"/>
          <w:divBdr>
            <w:top w:val="none" w:sz="0" w:space="0" w:color="auto"/>
            <w:left w:val="none" w:sz="0" w:space="0" w:color="auto"/>
            <w:bottom w:val="none" w:sz="0" w:space="0" w:color="auto"/>
            <w:right w:val="none" w:sz="0" w:space="0" w:color="auto"/>
          </w:divBdr>
        </w:div>
        <w:div w:id="292181502">
          <w:marLeft w:val="640"/>
          <w:marRight w:val="0"/>
          <w:marTop w:val="0"/>
          <w:marBottom w:val="0"/>
          <w:divBdr>
            <w:top w:val="none" w:sz="0" w:space="0" w:color="auto"/>
            <w:left w:val="none" w:sz="0" w:space="0" w:color="auto"/>
            <w:bottom w:val="none" w:sz="0" w:space="0" w:color="auto"/>
            <w:right w:val="none" w:sz="0" w:space="0" w:color="auto"/>
          </w:divBdr>
        </w:div>
        <w:div w:id="565533752">
          <w:marLeft w:val="640"/>
          <w:marRight w:val="0"/>
          <w:marTop w:val="0"/>
          <w:marBottom w:val="0"/>
          <w:divBdr>
            <w:top w:val="none" w:sz="0" w:space="0" w:color="auto"/>
            <w:left w:val="none" w:sz="0" w:space="0" w:color="auto"/>
            <w:bottom w:val="none" w:sz="0" w:space="0" w:color="auto"/>
            <w:right w:val="none" w:sz="0" w:space="0" w:color="auto"/>
          </w:divBdr>
        </w:div>
        <w:div w:id="1874609415">
          <w:marLeft w:val="640"/>
          <w:marRight w:val="0"/>
          <w:marTop w:val="0"/>
          <w:marBottom w:val="0"/>
          <w:divBdr>
            <w:top w:val="none" w:sz="0" w:space="0" w:color="auto"/>
            <w:left w:val="none" w:sz="0" w:space="0" w:color="auto"/>
            <w:bottom w:val="none" w:sz="0" w:space="0" w:color="auto"/>
            <w:right w:val="none" w:sz="0" w:space="0" w:color="auto"/>
          </w:divBdr>
        </w:div>
        <w:div w:id="749740281">
          <w:marLeft w:val="640"/>
          <w:marRight w:val="0"/>
          <w:marTop w:val="0"/>
          <w:marBottom w:val="0"/>
          <w:divBdr>
            <w:top w:val="none" w:sz="0" w:space="0" w:color="auto"/>
            <w:left w:val="none" w:sz="0" w:space="0" w:color="auto"/>
            <w:bottom w:val="none" w:sz="0" w:space="0" w:color="auto"/>
            <w:right w:val="none" w:sz="0" w:space="0" w:color="auto"/>
          </w:divBdr>
        </w:div>
        <w:div w:id="115218859">
          <w:marLeft w:val="640"/>
          <w:marRight w:val="0"/>
          <w:marTop w:val="0"/>
          <w:marBottom w:val="0"/>
          <w:divBdr>
            <w:top w:val="none" w:sz="0" w:space="0" w:color="auto"/>
            <w:left w:val="none" w:sz="0" w:space="0" w:color="auto"/>
            <w:bottom w:val="none" w:sz="0" w:space="0" w:color="auto"/>
            <w:right w:val="none" w:sz="0" w:space="0" w:color="auto"/>
          </w:divBdr>
        </w:div>
      </w:divsChild>
    </w:div>
    <w:div w:id="2065592321">
      <w:bodyDiv w:val="1"/>
      <w:marLeft w:val="0"/>
      <w:marRight w:val="0"/>
      <w:marTop w:val="0"/>
      <w:marBottom w:val="0"/>
      <w:divBdr>
        <w:top w:val="none" w:sz="0" w:space="0" w:color="auto"/>
        <w:left w:val="none" w:sz="0" w:space="0" w:color="auto"/>
        <w:bottom w:val="none" w:sz="0" w:space="0" w:color="auto"/>
        <w:right w:val="none" w:sz="0" w:space="0" w:color="auto"/>
      </w:divBdr>
      <w:divsChild>
        <w:div w:id="924339204">
          <w:marLeft w:val="640"/>
          <w:marRight w:val="0"/>
          <w:marTop w:val="0"/>
          <w:marBottom w:val="0"/>
          <w:divBdr>
            <w:top w:val="none" w:sz="0" w:space="0" w:color="auto"/>
            <w:left w:val="none" w:sz="0" w:space="0" w:color="auto"/>
            <w:bottom w:val="none" w:sz="0" w:space="0" w:color="auto"/>
            <w:right w:val="none" w:sz="0" w:space="0" w:color="auto"/>
          </w:divBdr>
        </w:div>
        <w:div w:id="184367561">
          <w:marLeft w:val="640"/>
          <w:marRight w:val="0"/>
          <w:marTop w:val="0"/>
          <w:marBottom w:val="0"/>
          <w:divBdr>
            <w:top w:val="none" w:sz="0" w:space="0" w:color="auto"/>
            <w:left w:val="none" w:sz="0" w:space="0" w:color="auto"/>
            <w:bottom w:val="none" w:sz="0" w:space="0" w:color="auto"/>
            <w:right w:val="none" w:sz="0" w:space="0" w:color="auto"/>
          </w:divBdr>
        </w:div>
        <w:div w:id="848326159">
          <w:marLeft w:val="640"/>
          <w:marRight w:val="0"/>
          <w:marTop w:val="0"/>
          <w:marBottom w:val="0"/>
          <w:divBdr>
            <w:top w:val="none" w:sz="0" w:space="0" w:color="auto"/>
            <w:left w:val="none" w:sz="0" w:space="0" w:color="auto"/>
            <w:bottom w:val="none" w:sz="0" w:space="0" w:color="auto"/>
            <w:right w:val="none" w:sz="0" w:space="0" w:color="auto"/>
          </w:divBdr>
        </w:div>
        <w:div w:id="377707031">
          <w:marLeft w:val="640"/>
          <w:marRight w:val="0"/>
          <w:marTop w:val="0"/>
          <w:marBottom w:val="0"/>
          <w:divBdr>
            <w:top w:val="none" w:sz="0" w:space="0" w:color="auto"/>
            <w:left w:val="none" w:sz="0" w:space="0" w:color="auto"/>
            <w:bottom w:val="none" w:sz="0" w:space="0" w:color="auto"/>
            <w:right w:val="none" w:sz="0" w:space="0" w:color="auto"/>
          </w:divBdr>
        </w:div>
        <w:div w:id="1862746333">
          <w:marLeft w:val="640"/>
          <w:marRight w:val="0"/>
          <w:marTop w:val="0"/>
          <w:marBottom w:val="0"/>
          <w:divBdr>
            <w:top w:val="none" w:sz="0" w:space="0" w:color="auto"/>
            <w:left w:val="none" w:sz="0" w:space="0" w:color="auto"/>
            <w:bottom w:val="none" w:sz="0" w:space="0" w:color="auto"/>
            <w:right w:val="none" w:sz="0" w:space="0" w:color="auto"/>
          </w:divBdr>
        </w:div>
        <w:div w:id="956107875">
          <w:marLeft w:val="640"/>
          <w:marRight w:val="0"/>
          <w:marTop w:val="0"/>
          <w:marBottom w:val="0"/>
          <w:divBdr>
            <w:top w:val="none" w:sz="0" w:space="0" w:color="auto"/>
            <w:left w:val="none" w:sz="0" w:space="0" w:color="auto"/>
            <w:bottom w:val="none" w:sz="0" w:space="0" w:color="auto"/>
            <w:right w:val="none" w:sz="0" w:space="0" w:color="auto"/>
          </w:divBdr>
        </w:div>
        <w:div w:id="303698458">
          <w:marLeft w:val="640"/>
          <w:marRight w:val="0"/>
          <w:marTop w:val="0"/>
          <w:marBottom w:val="0"/>
          <w:divBdr>
            <w:top w:val="none" w:sz="0" w:space="0" w:color="auto"/>
            <w:left w:val="none" w:sz="0" w:space="0" w:color="auto"/>
            <w:bottom w:val="none" w:sz="0" w:space="0" w:color="auto"/>
            <w:right w:val="none" w:sz="0" w:space="0" w:color="auto"/>
          </w:divBdr>
        </w:div>
        <w:div w:id="862521733">
          <w:marLeft w:val="640"/>
          <w:marRight w:val="0"/>
          <w:marTop w:val="0"/>
          <w:marBottom w:val="0"/>
          <w:divBdr>
            <w:top w:val="none" w:sz="0" w:space="0" w:color="auto"/>
            <w:left w:val="none" w:sz="0" w:space="0" w:color="auto"/>
            <w:bottom w:val="none" w:sz="0" w:space="0" w:color="auto"/>
            <w:right w:val="none" w:sz="0" w:space="0" w:color="auto"/>
          </w:divBdr>
        </w:div>
        <w:div w:id="1554540953">
          <w:marLeft w:val="640"/>
          <w:marRight w:val="0"/>
          <w:marTop w:val="0"/>
          <w:marBottom w:val="0"/>
          <w:divBdr>
            <w:top w:val="none" w:sz="0" w:space="0" w:color="auto"/>
            <w:left w:val="none" w:sz="0" w:space="0" w:color="auto"/>
            <w:bottom w:val="none" w:sz="0" w:space="0" w:color="auto"/>
            <w:right w:val="none" w:sz="0" w:space="0" w:color="auto"/>
          </w:divBdr>
        </w:div>
        <w:div w:id="1902986048">
          <w:marLeft w:val="640"/>
          <w:marRight w:val="0"/>
          <w:marTop w:val="0"/>
          <w:marBottom w:val="0"/>
          <w:divBdr>
            <w:top w:val="none" w:sz="0" w:space="0" w:color="auto"/>
            <w:left w:val="none" w:sz="0" w:space="0" w:color="auto"/>
            <w:bottom w:val="none" w:sz="0" w:space="0" w:color="auto"/>
            <w:right w:val="none" w:sz="0" w:space="0" w:color="auto"/>
          </w:divBdr>
        </w:div>
        <w:div w:id="1066488931">
          <w:marLeft w:val="640"/>
          <w:marRight w:val="0"/>
          <w:marTop w:val="0"/>
          <w:marBottom w:val="0"/>
          <w:divBdr>
            <w:top w:val="none" w:sz="0" w:space="0" w:color="auto"/>
            <w:left w:val="none" w:sz="0" w:space="0" w:color="auto"/>
            <w:bottom w:val="none" w:sz="0" w:space="0" w:color="auto"/>
            <w:right w:val="none" w:sz="0" w:space="0" w:color="auto"/>
          </w:divBdr>
        </w:div>
        <w:div w:id="308705755">
          <w:marLeft w:val="640"/>
          <w:marRight w:val="0"/>
          <w:marTop w:val="0"/>
          <w:marBottom w:val="0"/>
          <w:divBdr>
            <w:top w:val="none" w:sz="0" w:space="0" w:color="auto"/>
            <w:left w:val="none" w:sz="0" w:space="0" w:color="auto"/>
            <w:bottom w:val="none" w:sz="0" w:space="0" w:color="auto"/>
            <w:right w:val="none" w:sz="0" w:space="0" w:color="auto"/>
          </w:divBdr>
        </w:div>
        <w:div w:id="56755134">
          <w:marLeft w:val="640"/>
          <w:marRight w:val="0"/>
          <w:marTop w:val="0"/>
          <w:marBottom w:val="0"/>
          <w:divBdr>
            <w:top w:val="none" w:sz="0" w:space="0" w:color="auto"/>
            <w:left w:val="none" w:sz="0" w:space="0" w:color="auto"/>
            <w:bottom w:val="none" w:sz="0" w:space="0" w:color="auto"/>
            <w:right w:val="none" w:sz="0" w:space="0" w:color="auto"/>
          </w:divBdr>
        </w:div>
        <w:div w:id="459616487">
          <w:marLeft w:val="640"/>
          <w:marRight w:val="0"/>
          <w:marTop w:val="0"/>
          <w:marBottom w:val="0"/>
          <w:divBdr>
            <w:top w:val="none" w:sz="0" w:space="0" w:color="auto"/>
            <w:left w:val="none" w:sz="0" w:space="0" w:color="auto"/>
            <w:bottom w:val="none" w:sz="0" w:space="0" w:color="auto"/>
            <w:right w:val="none" w:sz="0" w:space="0" w:color="auto"/>
          </w:divBdr>
        </w:div>
        <w:div w:id="869416503">
          <w:marLeft w:val="640"/>
          <w:marRight w:val="0"/>
          <w:marTop w:val="0"/>
          <w:marBottom w:val="0"/>
          <w:divBdr>
            <w:top w:val="none" w:sz="0" w:space="0" w:color="auto"/>
            <w:left w:val="none" w:sz="0" w:space="0" w:color="auto"/>
            <w:bottom w:val="none" w:sz="0" w:space="0" w:color="auto"/>
            <w:right w:val="none" w:sz="0" w:space="0" w:color="auto"/>
          </w:divBdr>
        </w:div>
        <w:div w:id="489061202">
          <w:marLeft w:val="640"/>
          <w:marRight w:val="0"/>
          <w:marTop w:val="0"/>
          <w:marBottom w:val="0"/>
          <w:divBdr>
            <w:top w:val="none" w:sz="0" w:space="0" w:color="auto"/>
            <w:left w:val="none" w:sz="0" w:space="0" w:color="auto"/>
            <w:bottom w:val="none" w:sz="0" w:space="0" w:color="auto"/>
            <w:right w:val="none" w:sz="0" w:space="0" w:color="auto"/>
          </w:divBdr>
        </w:div>
        <w:div w:id="191192126">
          <w:marLeft w:val="640"/>
          <w:marRight w:val="0"/>
          <w:marTop w:val="0"/>
          <w:marBottom w:val="0"/>
          <w:divBdr>
            <w:top w:val="none" w:sz="0" w:space="0" w:color="auto"/>
            <w:left w:val="none" w:sz="0" w:space="0" w:color="auto"/>
            <w:bottom w:val="none" w:sz="0" w:space="0" w:color="auto"/>
            <w:right w:val="none" w:sz="0" w:space="0" w:color="auto"/>
          </w:divBdr>
        </w:div>
        <w:div w:id="1974601346">
          <w:marLeft w:val="640"/>
          <w:marRight w:val="0"/>
          <w:marTop w:val="0"/>
          <w:marBottom w:val="0"/>
          <w:divBdr>
            <w:top w:val="none" w:sz="0" w:space="0" w:color="auto"/>
            <w:left w:val="none" w:sz="0" w:space="0" w:color="auto"/>
            <w:bottom w:val="none" w:sz="0" w:space="0" w:color="auto"/>
            <w:right w:val="none" w:sz="0" w:space="0" w:color="auto"/>
          </w:divBdr>
        </w:div>
        <w:div w:id="694960265">
          <w:marLeft w:val="640"/>
          <w:marRight w:val="0"/>
          <w:marTop w:val="0"/>
          <w:marBottom w:val="0"/>
          <w:divBdr>
            <w:top w:val="none" w:sz="0" w:space="0" w:color="auto"/>
            <w:left w:val="none" w:sz="0" w:space="0" w:color="auto"/>
            <w:bottom w:val="none" w:sz="0" w:space="0" w:color="auto"/>
            <w:right w:val="none" w:sz="0" w:space="0" w:color="auto"/>
          </w:divBdr>
        </w:div>
        <w:div w:id="749426788">
          <w:marLeft w:val="640"/>
          <w:marRight w:val="0"/>
          <w:marTop w:val="0"/>
          <w:marBottom w:val="0"/>
          <w:divBdr>
            <w:top w:val="none" w:sz="0" w:space="0" w:color="auto"/>
            <w:left w:val="none" w:sz="0" w:space="0" w:color="auto"/>
            <w:bottom w:val="none" w:sz="0" w:space="0" w:color="auto"/>
            <w:right w:val="none" w:sz="0" w:space="0" w:color="auto"/>
          </w:divBdr>
        </w:div>
        <w:div w:id="758409125">
          <w:marLeft w:val="640"/>
          <w:marRight w:val="0"/>
          <w:marTop w:val="0"/>
          <w:marBottom w:val="0"/>
          <w:divBdr>
            <w:top w:val="none" w:sz="0" w:space="0" w:color="auto"/>
            <w:left w:val="none" w:sz="0" w:space="0" w:color="auto"/>
            <w:bottom w:val="none" w:sz="0" w:space="0" w:color="auto"/>
            <w:right w:val="none" w:sz="0" w:space="0" w:color="auto"/>
          </w:divBdr>
        </w:div>
        <w:div w:id="366108423">
          <w:marLeft w:val="640"/>
          <w:marRight w:val="0"/>
          <w:marTop w:val="0"/>
          <w:marBottom w:val="0"/>
          <w:divBdr>
            <w:top w:val="none" w:sz="0" w:space="0" w:color="auto"/>
            <w:left w:val="none" w:sz="0" w:space="0" w:color="auto"/>
            <w:bottom w:val="none" w:sz="0" w:space="0" w:color="auto"/>
            <w:right w:val="none" w:sz="0" w:space="0" w:color="auto"/>
          </w:divBdr>
        </w:div>
        <w:div w:id="1346059357">
          <w:marLeft w:val="640"/>
          <w:marRight w:val="0"/>
          <w:marTop w:val="0"/>
          <w:marBottom w:val="0"/>
          <w:divBdr>
            <w:top w:val="none" w:sz="0" w:space="0" w:color="auto"/>
            <w:left w:val="none" w:sz="0" w:space="0" w:color="auto"/>
            <w:bottom w:val="none" w:sz="0" w:space="0" w:color="auto"/>
            <w:right w:val="none" w:sz="0" w:space="0" w:color="auto"/>
          </w:divBdr>
        </w:div>
        <w:div w:id="1572038432">
          <w:marLeft w:val="640"/>
          <w:marRight w:val="0"/>
          <w:marTop w:val="0"/>
          <w:marBottom w:val="0"/>
          <w:divBdr>
            <w:top w:val="none" w:sz="0" w:space="0" w:color="auto"/>
            <w:left w:val="none" w:sz="0" w:space="0" w:color="auto"/>
            <w:bottom w:val="none" w:sz="0" w:space="0" w:color="auto"/>
            <w:right w:val="none" w:sz="0" w:space="0" w:color="auto"/>
          </w:divBdr>
        </w:div>
        <w:div w:id="1371494641">
          <w:marLeft w:val="640"/>
          <w:marRight w:val="0"/>
          <w:marTop w:val="0"/>
          <w:marBottom w:val="0"/>
          <w:divBdr>
            <w:top w:val="none" w:sz="0" w:space="0" w:color="auto"/>
            <w:left w:val="none" w:sz="0" w:space="0" w:color="auto"/>
            <w:bottom w:val="none" w:sz="0" w:space="0" w:color="auto"/>
            <w:right w:val="none" w:sz="0" w:space="0" w:color="auto"/>
          </w:divBdr>
        </w:div>
        <w:div w:id="1660767745">
          <w:marLeft w:val="640"/>
          <w:marRight w:val="0"/>
          <w:marTop w:val="0"/>
          <w:marBottom w:val="0"/>
          <w:divBdr>
            <w:top w:val="none" w:sz="0" w:space="0" w:color="auto"/>
            <w:left w:val="none" w:sz="0" w:space="0" w:color="auto"/>
            <w:bottom w:val="none" w:sz="0" w:space="0" w:color="auto"/>
            <w:right w:val="none" w:sz="0" w:space="0" w:color="auto"/>
          </w:divBdr>
        </w:div>
        <w:div w:id="630669730">
          <w:marLeft w:val="640"/>
          <w:marRight w:val="0"/>
          <w:marTop w:val="0"/>
          <w:marBottom w:val="0"/>
          <w:divBdr>
            <w:top w:val="none" w:sz="0" w:space="0" w:color="auto"/>
            <w:left w:val="none" w:sz="0" w:space="0" w:color="auto"/>
            <w:bottom w:val="none" w:sz="0" w:space="0" w:color="auto"/>
            <w:right w:val="none" w:sz="0" w:space="0" w:color="auto"/>
          </w:divBdr>
        </w:div>
        <w:div w:id="245461585">
          <w:marLeft w:val="640"/>
          <w:marRight w:val="0"/>
          <w:marTop w:val="0"/>
          <w:marBottom w:val="0"/>
          <w:divBdr>
            <w:top w:val="none" w:sz="0" w:space="0" w:color="auto"/>
            <w:left w:val="none" w:sz="0" w:space="0" w:color="auto"/>
            <w:bottom w:val="none" w:sz="0" w:space="0" w:color="auto"/>
            <w:right w:val="none" w:sz="0" w:space="0" w:color="auto"/>
          </w:divBdr>
        </w:div>
        <w:div w:id="2017800940">
          <w:marLeft w:val="640"/>
          <w:marRight w:val="0"/>
          <w:marTop w:val="0"/>
          <w:marBottom w:val="0"/>
          <w:divBdr>
            <w:top w:val="none" w:sz="0" w:space="0" w:color="auto"/>
            <w:left w:val="none" w:sz="0" w:space="0" w:color="auto"/>
            <w:bottom w:val="none" w:sz="0" w:space="0" w:color="auto"/>
            <w:right w:val="none" w:sz="0" w:space="0" w:color="auto"/>
          </w:divBdr>
        </w:div>
        <w:div w:id="1546791333">
          <w:marLeft w:val="640"/>
          <w:marRight w:val="0"/>
          <w:marTop w:val="0"/>
          <w:marBottom w:val="0"/>
          <w:divBdr>
            <w:top w:val="none" w:sz="0" w:space="0" w:color="auto"/>
            <w:left w:val="none" w:sz="0" w:space="0" w:color="auto"/>
            <w:bottom w:val="none" w:sz="0" w:space="0" w:color="auto"/>
            <w:right w:val="none" w:sz="0" w:space="0" w:color="auto"/>
          </w:divBdr>
        </w:div>
        <w:div w:id="566499859">
          <w:marLeft w:val="640"/>
          <w:marRight w:val="0"/>
          <w:marTop w:val="0"/>
          <w:marBottom w:val="0"/>
          <w:divBdr>
            <w:top w:val="none" w:sz="0" w:space="0" w:color="auto"/>
            <w:left w:val="none" w:sz="0" w:space="0" w:color="auto"/>
            <w:bottom w:val="none" w:sz="0" w:space="0" w:color="auto"/>
            <w:right w:val="none" w:sz="0" w:space="0" w:color="auto"/>
          </w:divBdr>
        </w:div>
        <w:div w:id="783380408">
          <w:marLeft w:val="640"/>
          <w:marRight w:val="0"/>
          <w:marTop w:val="0"/>
          <w:marBottom w:val="0"/>
          <w:divBdr>
            <w:top w:val="none" w:sz="0" w:space="0" w:color="auto"/>
            <w:left w:val="none" w:sz="0" w:space="0" w:color="auto"/>
            <w:bottom w:val="none" w:sz="0" w:space="0" w:color="auto"/>
            <w:right w:val="none" w:sz="0" w:space="0" w:color="auto"/>
          </w:divBdr>
        </w:div>
        <w:div w:id="454251863">
          <w:marLeft w:val="640"/>
          <w:marRight w:val="0"/>
          <w:marTop w:val="0"/>
          <w:marBottom w:val="0"/>
          <w:divBdr>
            <w:top w:val="none" w:sz="0" w:space="0" w:color="auto"/>
            <w:left w:val="none" w:sz="0" w:space="0" w:color="auto"/>
            <w:bottom w:val="none" w:sz="0" w:space="0" w:color="auto"/>
            <w:right w:val="none" w:sz="0" w:space="0" w:color="auto"/>
          </w:divBdr>
        </w:div>
        <w:div w:id="126895205">
          <w:marLeft w:val="640"/>
          <w:marRight w:val="0"/>
          <w:marTop w:val="0"/>
          <w:marBottom w:val="0"/>
          <w:divBdr>
            <w:top w:val="none" w:sz="0" w:space="0" w:color="auto"/>
            <w:left w:val="none" w:sz="0" w:space="0" w:color="auto"/>
            <w:bottom w:val="none" w:sz="0" w:space="0" w:color="auto"/>
            <w:right w:val="none" w:sz="0" w:space="0" w:color="auto"/>
          </w:divBdr>
        </w:div>
        <w:div w:id="1040127754">
          <w:marLeft w:val="640"/>
          <w:marRight w:val="0"/>
          <w:marTop w:val="0"/>
          <w:marBottom w:val="0"/>
          <w:divBdr>
            <w:top w:val="none" w:sz="0" w:space="0" w:color="auto"/>
            <w:left w:val="none" w:sz="0" w:space="0" w:color="auto"/>
            <w:bottom w:val="none" w:sz="0" w:space="0" w:color="auto"/>
            <w:right w:val="none" w:sz="0" w:space="0" w:color="auto"/>
          </w:divBdr>
        </w:div>
        <w:div w:id="1296762706">
          <w:marLeft w:val="640"/>
          <w:marRight w:val="0"/>
          <w:marTop w:val="0"/>
          <w:marBottom w:val="0"/>
          <w:divBdr>
            <w:top w:val="none" w:sz="0" w:space="0" w:color="auto"/>
            <w:left w:val="none" w:sz="0" w:space="0" w:color="auto"/>
            <w:bottom w:val="none" w:sz="0" w:space="0" w:color="auto"/>
            <w:right w:val="none" w:sz="0" w:space="0" w:color="auto"/>
          </w:divBdr>
        </w:div>
        <w:div w:id="1183202140">
          <w:marLeft w:val="640"/>
          <w:marRight w:val="0"/>
          <w:marTop w:val="0"/>
          <w:marBottom w:val="0"/>
          <w:divBdr>
            <w:top w:val="none" w:sz="0" w:space="0" w:color="auto"/>
            <w:left w:val="none" w:sz="0" w:space="0" w:color="auto"/>
            <w:bottom w:val="none" w:sz="0" w:space="0" w:color="auto"/>
            <w:right w:val="none" w:sz="0" w:space="0" w:color="auto"/>
          </w:divBdr>
        </w:div>
        <w:div w:id="1759058700">
          <w:marLeft w:val="640"/>
          <w:marRight w:val="0"/>
          <w:marTop w:val="0"/>
          <w:marBottom w:val="0"/>
          <w:divBdr>
            <w:top w:val="none" w:sz="0" w:space="0" w:color="auto"/>
            <w:left w:val="none" w:sz="0" w:space="0" w:color="auto"/>
            <w:bottom w:val="none" w:sz="0" w:space="0" w:color="auto"/>
            <w:right w:val="none" w:sz="0" w:space="0" w:color="auto"/>
          </w:divBdr>
        </w:div>
        <w:div w:id="1014068672">
          <w:marLeft w:val="640"/>
          <w:marRight w:val="0"/>
          <w:marTop w:val="0"/>
          <w:marBottom w:val="0"/>
          <w:divBdr>
            <w:top w:val="none" w:sz="0" w:space="0" w:color="auto"/>
            <w:left w:val="none" w:sz="0" w:space="0" w:color="auto"/>
            <w:bottom w:val="none" w:sz="0" w:space="0" w:color="auto"/>
            <w:right w:val="none" w:sz="0" w:space="0" w:color="auto"/>
          </w:divBdr>
        </w:div>
        <w:div w:id="77020461">
          <w:marLeft w:val="640"/>
          <w:marRight w:val="0"/>
          <w:marTop w:val="0"/>
          <w:marBottom w:val="0"/>
          <w:divBdr>
            <w:top w:val="none" w:sz="0" w:space="0" w:color="auto"/>
            <w:left w:val="none" w:sz="0" w:space="0" w:color="auto"/>
            <w:bottom w:val="none" w:sz="0" w:space="0" w:color="auto"/>
            <w:right w:val="none" w:sz="0" w:space="0" w:color="auto"/>
          </w:divBdr>
        </w:div>
        <w:div w:id="1993868439">
          <w:marLeft w:val="640"/>
          <w:marRight w:val="0"/>
          <w:marTop w:val="0"/>
          <w:marBottom w:val="0"/>
          <w:divBdr>
            <w:top w:val="none" w:sz="0" w:space="0" w:color="auto"/>
            <w:left w:val="none" w:sz="0" w:space="0" w:color="auto"/>
            <w:bottom w:val="none" w:sz="0" w:space="0" w:color="auto"/>
            <w:right w:val="none" w:sz="0" w:space="0" w:color="auto"/>
          </w:divBdr>
        </w:div>
        <w:div w:id="348217471">
          <w:marLeft w:val="640"/>
          <w:marRight w:val="0"/>
          <w:marTop w:val="0"/>
          <w:marBottom w:val="0"/>
          <w:divBdr>
            <w:top w:val="none" w:sz="0" w:space="0" w:color="auto"/>
            <w:left w:val="none" w:sz="0" w:space="0" w:color="auto"/>
            <w:bottom w:val="none" w:sz="0" w:space="0" w:color="auto"/>
            <w:right w:val="none" w:sz="0" w:space="0" w:color="auto"/>
          </w:divBdr>
        </w:div>
        <w:div w:id="1081025610">
          <w:marLeft w:val="640"/>
          <w:marRight w:val="0"/>
          <w:marTop w:val="0"/>
          <w:marBottom w:val="0"/>
          <w:divBdr>
            <w:top w:val="none" w:sz="0" w:space="0" w:color="auto"/>
            <w:left w:val="none" w:sz="0" w:space="0" w:color="auto"/>
            <w:bottom w:val="none" w:sz="0" w:space="0" w:color="auto"/>
            <w:right w:val="none" w:sz="0" w:space="0" w:color="auto"/>
          </w:divBdr>
        </w:div>
        <w:div w:id="1606302160">
          <w:marLeft w:val="640"/>
          <w:marRight w:val="0"/>
          <w:marTop w:val="0"/>
          <w:marBottom w:val="0"/>
          <w:divBdr>
            <w:top w:val="none" w:sz="0" w:space="0" w:color="auto"/>
            <w:left w:val="none" w:sz="0" w:space="0" w:color="auto"/>
            <w:bottom w:val="none" w:sz="0" w:space="0" w:color="auto"/>
            <w:right w:val="none" w:sz="0" w:space="0" w:color="auto"/>
          </w:divBdr>
        </w:div>
        <w:div w:id="803306311">
          <w:marLeft w:val="640"/>
          <w:marRight w:val="0"/>
          <w:marTop w:val="0"/>
          <w:marBottom w:val="0"/>
          <w:divBdr>
            <w:top w:val="none" w:sz="0" w:space="0" w:color="auto"/>
            <w:left w:val="none" w:sz="0" w:space="0" w:color="auto"/>
            <w:bottom w:val="none" w:sz="0" w:space="0" w:color="auto"/>
            <w:right w:val="none" w:sz="0" w:space="0" w:color="auto"/>
          </w:divBdr>
        </w:div>
        <w:div w:id="1670524611">
          <w:marLeft w:val="640"/>
          <w:marRight w:val="0"/>
          <w:marTop w:val="0"/>
          <w:marBottom w:val="0"/>
          <w:divBdr>
            <w:top w:val="none" w:sz="0" w:space="0" w:color="auto"/>
            <w:left w:val="none" w:sz="0" w:space="0" w:color="auto"/>
            <w:bottom w:val="none" w:sz="0" w:space="0" w:color="auto"/>
            <w:right w:val="none" w:sz="0" w:space="0" w:color="auto"/>
          </w:divBdr>
        </w:div>
        <w:div w:id="1053191880">
          <w:marLeft w:val="640"/>
          <w:marRight w:val="0"/>
          <w:marTop w:val="0"/>
          <w:marBottom w:val="0"/>
          <w:divBdr>
            <w:top w:val="none" w:sz="0" w:space="0" w:color="auto"/>
            <w:left w:val="none" w:sz="0" w:space="0" w:color="auto"/>
            <w:bottom w:val="none" w:sz="0" w:space="0" w:color="auto"/>
            <w:right w:val="none" w:sz="0" w:space="0" w:color="auto"/>
          </w:divBdr>
        </w:div>
        <w:div w:id="2118215661">
          <w:marLeft w:val="640"/>
          <w:marRight w:val="0"/>
          <w:marTop w:val="0"/>
          <w:marBottom w:val="0"/>
          <w:divBdr>
            <w:top w:val="none" w:sz="0" w:space="0" w:color="auto"/>
            <w:left w:val="none" w:sz="0" w:space="0" w:color="auto"/>
            <w:bottom w:val="none" w:sz="0" w:space="0" w:color="auto"/>
            <w:right w:val="none" w:sz="0" w:space="0" w:color="auto"/>
          </w:divBdr>
        </w:div>
        <w:div w:id="872764607">
          <w:marLeft w:val="640"/>
          <w:marRight w:val="0"/>
          <w:marTop w:val="0"/>
          <w:marBottom w:val="0"/>
          <w:divBdr>
            <w:top w:val="none" w:sz="0" w:space="0" w:color="auto"/>
            <w:left w:val="none" w:sz="0" w:space="0" w:color="auto"/>
            <w:bottom w:val="none" w:sz="0" w:space="0" w:color="auto"/>
            <w:right w:val="none" w:sz="0" w:space="0" w:color="auto"/>
          </w:divBdr>
        </w:div>
        <w:div w:id="940337021">
          <w:marLeft w:val="640"/>
          <w:marRight w:val="0"/>
          <w:marTop w:val="0"/>
          <w:marBottom w:val="0"/>
          <w:divBdr>
            <w:top w:val="none" w:sz="0" w:space="0" w:color="auto"/>
            <w:left w:val="none" w:sz="0" w:space="0" w:color="auto"/>
            <w:bottom w:val="none" w:sz="0" w:space="0" w:color="auto"/>
            <w:right w:val="none" w:sz="0" w:space="0" w:color="auto"/>
          </w:divBdr>
        </w:div>
        <w:div w:id="2113502823">
          <w:marLeft w:val="640"/>
          <w:marRight w:val="0"/>
          <w:marTop w:val="0"/>
          <w:marBottom w:val="0"/>
          <w:divBdr>
            <w:top w:val="none" w:sz="0" w:space="0" w:color="auto"/>
            <w:left w:val="none" w:sz="0" w:space="0" w:color="auto"/>
            <w:bottom w:val="none" w:sz="0" w:space="0" w:color="auto"/>
            <w:right w:val="none" w:sz="0" w:space="0" w:color="auto"/>
          </w:divBdr>
        </w:div>
        <w:div w:id="1698652597">
          <w:marLeft w:val="640"/>
          <w:marRight w:val="0"/>
          <w:marTop w:val="0"/>
          <w:marBottom w:val="0"/>
          <w:divBdr>
            <w:top w:val="none" w:sz="0" w:space="0" w:color="auto"/>
            <w:left w:val="none" w:sz="0" w:space="0" w:color="auto"/>
            <w:bottom w:val="none" w:sz="0" w:space="0" w:color="auto"/>
            <w:right w:val="none" w:sz="0" w:space="0" w:color="auto"/>
          </w:divBdr>
        </w:div>
        <w:div w:id="1050350304">
          <w:marLeft w:val="640"/>
          <w:marRight w:val="0"/>
          <w:marTop w:val="0"/>
          <w:marBottom w:val="0"/>
          <w:divBdr>
            <w:top w:val="none" w:sz="0" w:space="0" w:color="auto"/>
            <w:left w:val="none" w:sz="0" w:space="0" w:color="auto"/>
            <w:bottom w:val="none" w:sz="0" w:space="0" w:color="auto"/>
            <w:right w:val="none" w:sz="0" w:space="0" w:color="auto"/>
          </w:divBdr>
        </w:div>
        <w:div w:id="1277059282">
          <w:marLeft w:val="640"/>
          <w:marRight w:val="0"/>
          <w:marTop w:val="0"/>
          <w:marBottom w:val="0"/>
          <w:divBdr>
            <w:top w:val="none" w:sz="0" w:space="0" w:color="auto"/>
            <w:left w:val="none" w:sz="0" w:space="0" w:color="auto"/>
            <w:bottom w:val="none" w:sz="0" w:space="0" w:color="auto"/>
            <w:right w:val="none" w:sz="0" w:space="0" w:color="auto"/>
          </w:divBdr>
        </w:div>
        <w:div w:id="2062899280">
          <w:marLeft w:val="640"/>
          <w:marRight w:val="0"/>
          <w:marTop w:val="0"/>
          <w:marBottom w:val="0"/>
          <w:divBdr>
            <w:top w:val="none" w:sz="0" w:space="0" w:color="auto"/>
            <w:left w:val="none" w:sz="0" w:space="0" w:color="auto"/>
            <w:bottom w:val="none" w:sz="0" w:space="0" w:color="auto"/>
            <w:right w:val="none" w:sz="0" w:space="0" w:color="auto"/>
          </w:divBdr>
        </w:div>
        <w:div w:id="311061158">
          <w:marLeft w:val="640"/>
          <w:marRight w:val="0"/>
          <w:marTop w:val="0"/>
          <w:marBottom w:val="0"/>
          <w:divBdr>
            <w:top w:val="none" w:sz="0" w:space="0" w:color="auto"/>
            <w:left w:val="none" w:sz="0" w:space="0" w:color="auto"/>
            <w:bottom w:val="none" w:sz="0" w:space="0" w:color="auto"/>
            <w:right w:val="none" w:sz="0" w:space="0" w:color="auto"/>
          </w:divBdr>
        </w:div>
        <w:div w:id="2098791906">
          <w:marLeft w:val="640"/>
          <w:marRight w:val="0"/>
          <w:marTop w:val="0"/>
          <w:marBottom w:val="0"/>
          <w:divBdr>
            <w:top w:val="none" w:sz="0" w:space="0" w:color="auto"/>
            <w:left w:val="none" w:sz="0" w:space="0" w:color="auto"/>
            <w:bottom w:val="none" w:sz="0" w:space="0" w:color="auto"/>
            <w:right w:val="none" w:sz="0" w:space="0" w:color="auto"/>
          </w:divBdr>
        </w:div>
      </w:divsChild>
    </w:div>
    <w:div w:id="2065905891">
      <w:bodyDiv w:val="1"/>
      <w:marLeft w:val="0"/>
      <w:marRight w:val="0"/>
      <w:marTop w:val="0"/>
      <w:marBottom w:val="0"/>
      <w:divBdr>
        <w:top w:val="none" w:sz="0" w:space="0" w:color="auto"/>
        <w:left w:val="none" w:sz="0" w:space="0" w:color="auto"/>
        <w:bottom w:val="none" w:sz="0" w:space="0" w:color="auto"/>
        <w:right w:val="none" w:sz="0" w:space="0" w:color="auto"/>
      </w:divBdr>
      <w:divsChild>
        <w:div w:id="719785750">
          <w:marLeft w:val="640"/>
          <w:marRight w:val="0"/>
          <w:marTop w:val="0"/>
          <w:marBottom w:val="0"/>
          <w:divBdr>
            <w:top w:val="none" w:sz="0" w:space="0" w:color="auto"/>
            <w:left w:val="none" w:sz="0" w:space="0" w:color="auto"/>
            <w:bottom w:val="none" w:sz="0" w:space="0" w:color="auto"/>
            <w:right w:val="none" w:sz="0" w:space="0" w:color="auto"/>
          </w:divBdr>
        </w:div>
        <w:div w:id="1954701380">
          <w:marLeft w:val="640"/>
          <w:marRight w:val="0"/>
          <w:marTop w:val="0"/>
          <w:marBottom w:val="0"/>
          <w:divBdr>
            <w:top w:val="none" w:sz="0" w:space="0" w:color="auto"/>
            <w:left w:val="none" w:sz="0" w:space="0" w:color="auto"/>
            <w:bottom w:val="none" w:sz="0" w:space="0" w:color="auto"/>
            <w:right w:val="none" w:sz="0" w:space="0" w:color="auto"/>
          </w:divBdr>
        </w:div>
        <w:div w:id="1260142578">
          <w:marLeft w:val="640"/>
          <w:marRight w:val="0"/>
          <w:marTop w:val="0"/>
          <w:marBottom w:val="0"/>
          <w:divBdr>
            <w:top w:val="none" w:sz="0" w:space="0" w:color="auto"/>
            <w:left w:val="none" w:sz="0" w:space="0" w:color="auto"/>
            <w:bottom w:val="none" w:sz="0" w:space="0" w:color="auto"/>
            <w:right w:val="none" w:sz="0" w:space="0" w:color="auto"/>
          </w:divBdr>
        </w:div>
        <w:div w:id="817453735">
          <w:marLeft w:val="640"/>
          <w:marRight w:val="0"/>
          <w:marTop w:val="0"/>
          <w:marBottom w:val="0"/>
          <w:divBdr>
            <w:top w:val="none" w:sz="0" w:space="0" w:color="auto"/>
            <w:left w:val="none" w:sz="0" w:space="0" w:color="auto"/>
            <w:bottom w:val="none" w:sz="0" w:space="0" w:color="auto"/>
            <w:right w:val="none" w:sz="0" w:space="0" w:color="auto"/>
          </w:divBdr>
        </w:div>
        <w:div w:id="595215869">
          <w:marLeft w:val="640"/>
          <w:marRight w:val="0"/>
          <w:marTop w:val="0"/>
          <w:marBottom w:val="0"/>
          <w:divBdr>
            <w:top w:val="none" w:sz="0" w:space="0" w:color="auto"/>
            <w:left w:val="none" w:sz="0" w:space="0" w:color="auto"/>
            <w:bottom w:val="none" w:sz="0" w:space="0" w:color="auto"/>
            <w:right w:val="none" w:sz="0" w:space="0" w:color="auto"/>
          </w:divBdr>
        </w:div>
        <w:div w:id="1683898986">
          <w:marLeft w:val="640"/>
          <w:marRight w:val="0"/>
          <w:marTop w:val="0"/>
          <w:marBottom w:val="0"/>
          <w:divBdr>
            <w:top w:val="none" w:sz="0" w:space="0" w:color="auto"/>
            <w:left w:val="none" w:sz="0" w:space="0" w:color="auto"/>
            <w:bottom w:val="none" w:sz="0" w:space="0" w:color="auto"/>
            <w:right w:val="none" w:sz="0" w:space="0" w:color="auto"/>
          </w:divBdr>
        </w:div>
        <w:div w:id="506024652">
          <w:marLeft w:val="640"/>
          <w:marRight w:val="0"/>
          <w:marTop w:val="0"/>
          <w:marBottom w:val="0"/>
          <w:divBdr>
            <w:top w:val="none" w:sz="0" w:space="0" w:color="auto"/>
            <w:left w:val="none" w:sz="0" w:space="0" w:color="auto"/>
            <w:bottom w:val="none" w:sz="0" w:space="0" w:color="auto"/>
            <w:right w:val="none" w:sz="0" w:space="0" w:color="auto"/>
          </w:divBdr>
        </w:div>
        <w:div w:id="218444730">
          <w:marLeft w:val="640"/>
          <w:marRight w:val="0"/>
          <w:marTop w:val="0"/>
          <w:marBottom w:val="0"/>
          <w:divBdr>
            <w:top w:val="none" w:sz="0" w:space="0" w:color="auto"/>
            <w:left w:val="none" w:sz="0" w:space="0" w:color="auto"/>
            <w:bottom w:val="none" w:sz="0" w:space="0" w:color="auto"/>
            <w:right w:val="none" w:sz="0" w:space="0" w:color="auto"/>
          </w:divBdr>
        </w:div>
        <w:div w:id="757141614">
          <w:marLeft w:val="640"/>
          <w:marRight w:val="0"/>
          <w:marTop w:val="0"/>
          <w:marBottom w:val="0"/>
          <w:divBdr>
            <w:top w:val="none" w:sz="0" w:space="0" w:color="auto"/>
            <w:left w:val="none" w:sz="0" w:space="0" w:color="auto"/>
            <w:bottom w:val="none" w:sz="0" w:space="0" w:color="auto"/>
            <w:right w:val="none" w:sz="0" w:space="0" w:color="auto"/>
          </w:divBdr>
        </w:div>
        <w:div w:id="1782601903">
          <w:marLeft w:val="640"/>
          <w:marRight w:val="0"/>
          <w:marTop w:val="0"/>
          <w:marBottom w:val="0"/>
          <w:divBdr>
            <w:top w:val="none" w:sz="0" w:space="0" w:color="auto"/>
            <w:left w:val="none" w:sz="0" w:space="0" w:color="auto"/>
            <w:bottom w:val="none" w:sz="0" w:space="0" w:color="auto"/>
            <w:right w:val="none" w:sz="0" w:space="0" w:color="auto"/>
          </w:divBdr>
        </w:div>
        <w:div w:id="713701240">
          <w:marLeft w:val="640"/>
          <w:marRight w:val="0"/>
          <w:marTop w:val="0"/>
          <w:marBottom w:val="0"/>
          <w:divBdr>
            <w:top w:val="none" w:sz="0" w:space="0" w:color="auto"/>
            <w:left w:val="none" w:sz="0" w:space="0" w:color="auto"/>
            <w:bottom w:val="none" w:sz="0" w:space="0" w:color="auto"/>
            <w:right w:val="none" w:sz="0" w:space="0" w:color="auto"/>
          </w:divBdr>
        </w:div>
        <w:div w:id="1031345506">
          <w:marLeft w:val="640"/>
          <w:marRight w:val="0"/>
          <w:marTop w:val="0"/>
          <w:marBottom w:val="0"/>
          <w:divBdr>
            <w:top w:val="none" w:sz="0" w:space="0" w:color="auto"/>
            <w:left w:val="none" w:sz="0" w:space="0" w:color="auto"/>
            <w:bottom w:val="none" w:sz="0" w:space="0" w:color="auto"/>
            <w:right w:val="none" w:sz="0" w:space="0" w:color="auto"/>
          </w:divBdr>
        </w:div>
        <w:div w:id="9912595">
          <w:marLeft w:val="640"/>
          <w:marRight w:val="0"/>
          <w:marTop w:val="0"/>
          <w:marBottom w:val="0"/>
          <w:divBdr>
            <w:top w:val="none" w:sz="0" w:space="0" w:color="auto"/>
            <w:left w:val="none" w:sz="0" w:space="0" w:color="auto"/>
            <w:bottom w:val="none" w:sz="0" w:space="0" w:color="auto"/>
            <w:right w:val="none" w:sz="0" w:space="0" w:color="auto"/>
          </w:divBdr>
        </w:div>
        <w:div w:id="1717465903">
          <w:marLeft w:val="640"/>
          <w:marRight w:val="0"/>
          <w:marTop w:val="0"/>
          <w:marBottom w:val="0"/>
          <w:divBdr>
            <w:top w:val="none" w:sz="0" w:space="0" w:color="auto"/>
            <w:left w:val="none" w:sz="0" w:space="0" w:color="auto"/>
            <w:bottom w:val="none" w:sz="0" w:space="0" w:color="auto"/>
            <w:right w:val="none" w:sz="0" w:space="0" w:color="auto"/>
          </w:divBdr>
        </w:div>
        <w:div w:id="849220296">
          <w:marLeft w:val="640"/>
          <w:marRight w:val="0"/>
          <w:marTop w:val="0"/>
          <w:marBottom w:val="0"/>
          <w:divBdr>
            <w:top w:val="none" w:sz="0" w:space="0" w:color="auto"/>
            <w:left w:val="none" w:sz="0" w:space="0" w:color="auto"/>
            <w:bottom w:val="none" w:sz="0" w:space="0" w:color="auto"/>
            <w:right w:val="none" w:sz="0" w:space="0" w:color="auto"/>
          </w:divBdr>
        </w:div>
        <w:div w:id="598368344">
          <w:marLeft w:val="640"/>
          <w:marRight w:val="0"/>
          <w:marTop w:val="0"/>
          <w:marBottom w:val="0"/>
          <w:divBdr>
            <w:top w:val="none" w:sz="0" w:space="0" w:color="auto"/>
            <w:left w:val="none" w:sz="0" w:space="0" w:color="auto"/>
            <w:bottom w:val="none" w:sz="0" w:space="0" w:color="auto"/>
            <w:right w:val="none" w:sz="0" w:space="0" w:color="auto"/>
          </w:divBdr>
        </w:div>
        <w:div w:id="1977491351">
          <w:marLeft w:val="640"/>
          <w:marRight w:val="0"/>
          <w:marTop w:val="0"/>
          <w:marBottom w:val="0"/>
          <w:divBdr>
            <w:top w:val="none" w:sz="0" w:space="0" w:color="auto"/>
            <w:left w:val="none" w:sz="0" w:space="0" w:color="auto"/>
            <w:bottom w:val="none" w:sz="0" w:space="0" w:color="auto"/>
            <w:right w:val="none" w:sz="0" w:space="0" w:color="auto"/>
          </w:divBdr>
        </w:div>
        <w:div w:id="660432568">
          <w:marLeft w:val="640"/>
          <w:marRight w:val="0"/>
          <w:marTop w:val="0"/>
          <w:marBottom w:val="0"/>
          <w:divBdr>
            <w:top w:val="none" w:sz="0" w:space="0" w:color="auto"/>
            <w:left w:val="none" w:sz="0" w:space="0" w:color="auto"/>
            <w:bottom w:val="none" w:sz="0" w:space="0" w:color="auto"/>
            <w:right w:val="none" w:sz="0" w:space="0" w:color="auto"/>
          </w:divBdr>
        </w:div>
        <w:div w:id="2099520832">
          <w:marLeft w:val="640"/>
          <w:marRight w:val="0"/>
          <w:marTop w:val="0"/>
          <w:marBottom w:val="0"/>
          <w:divBdr>
            <w:top w:val="none" w:sz="0" w:space="0" w:color="auto"/>
            <w:left w:val="none" w:sz="0" w:space="0" w:color="auto"/>
            <w:bottom w:val="none" w:sz="0" w:space="0" w:color="auto"/>
            <w:right w:val="none" w:sz="0" w:space="0" w:color="auto"/>
          </w:divBdr>
        </w:div>
        <w:div w:id="31655640">
          <w:marLeft w:val="640"/>
          <w:marRight w:val="0"/>
          <w:marTop w:val="0"/>
          <w:marBottom w:val="0"/>
          <w:divBdr>
            <w:top w:val="none" w:sz="0" w:space="0" w:color="auto"/>
            <w:left w:val="none" w:sz="0" w:space="0" w:color="auto"/>
            <w:bottom w:val="none" w:sz="0" w:space="0" w:color="auto"/>
            <w:right w:val="none" w:sz="0" w:space="0" w:color="auto"/>
          </w:divBdr>
        </w:div>
        <w:div w:id="249773619">
          <w:marLeft w:val="640"/>
          <w:marRight w:val="0"/>
          <w:marTop w:val="0"/>
          <w:marBottom w:val="0"/>
          <w:divBdr>
            <w:top w:val="none" w:sz="0" w:space="0" w:color="auto"/>
            <w:left w:val="none" w:sz="0" w:space="0" w:color="auto"/>
            <w:bottom w:val="none" w:sz="0" w:space="0" w:color="auto"/>
            <w:right w:val="none" w:sz="0" w:space="0" w:color="auto"/>
          </w:divBdr>
        </w:div>
        <w:div w:id="1834370591">
          <w:marLeft w:val="640"/>
          <w:marRight w:val="0"/>
          <w:marTop w:val="0"/>
          <w:marBottom w:val="0"/>
          <w:divBdr>
            <w:top w:val="none" w:sz="0" w:space="0" w:color="auto"/>
            <w:left w:val="none" w:sz="0" w:space="0" w:color="auto"/>
            <w:bottom w:val="none" w:sz="0" w:space="0" w:color="auto"/>
            <w:right w:val="none" w:sz="0" w:space="0" w:color="auto"/>
          </w:divBdr>
        </w:div>
        <w:div w:id="1044057275">
          <w:marLeft w:val="640"/>
          <w:marRight w:val="0"/>
          <w:marTop w:val="0"/>
          <w:marBottom w:val="0"/>
          <w:divBdr>
            <w:top w:val="none" w:sz="0" w:space="0" w:color="auto"/>
            <w:left w:val="none" w:sz="0" w:space="0" w:color="auto"/>
            <w:bottom w:val="none" w:sz="0" w:space="0" w:color="auto"/>
            <w:right w:val="none" w:sz="0" w:space="0" w:color="auto"/>
          </w:divBdr>
        </w:div>
        <w:div w:id="711854243">
          <w:marLeft w:val="640"/>
          <w:marRight w:val="0"/>
          <w:marTop w:val="0"/>
          <w:marBottom w:val="0"/>
          <w:divBdr>
            <w:top w:val="none" w:sz="0" w:space="0" w:color="auto"/>
            <w:left w:val="none" w:sz="0" w:space="0" w:color="auto"/>
            <w:bottom w:val="none" w:sz="0" w:space="0" w:color="auto"/>
            <w:right w:val="none" w:sz="0" w:space="0" w:color="auto"/>
          </w:divBdr>
        </w:div>
        <w:div w:id="1717002120">
          <w:marLeft w:val="640"/>
          <w:marRight w:val="0"/>
          <w:marTop w:val="0"/>
          <w:marBottom w:val="0"/>
          <w:divBdr>
            <w:top w:val="none" w:sz="0" w:space="0" w:color="auto"/>
            <w:left w:val="none" w:sz="0" w:space="0" w:color="auto"/>
            <w:bottom w:val="none" w:sz="0" w:space="0" w:color="auto"/>
            <w:right w:val="none" w:sz="0" w:space="0" w:color="auto"/>
          </w:divBdr>
        </w:div>
        <w:div w:id="1040980105">
          <w:marLeft w:val="640"/>
          <w:marRight w:val="0"/>
          <w:marTop w:val="0"/>
          <w:marBottom w:val="0"/>
          <w:divBdr>
            <w:top w:val="none" w:sz="0" w:space="0" w:color="auto"/>
            <w:left w:val="none" w:sz="0" w:space="0" w:color="auto"/>
            <w:bottom w:val="none" w:sz="0" w:space="0" w:color="auto"/>
            <w:right w:val="none" w:sz="0" w:space="0" w:color="auto"/>
          </w:divBdr>
        </w:div>
        <w:div w:id="1366830002">
          <w:marLeft w:val="640"/>
          <w:marRight w:val="0"/>
          <w:marTop w:val="0"/>
          <w:marBottom w:val="0"/>
          <w:divBdr>
            <w:top w:val="none" w:sz="0" w:space="0" w:color="auto"/>
            <w:left w:val="none" w:sz="0" w:space="0" w:color="auto"/>
            <w:bottom w:val="none" w:sz="0" w:space="0" w:color="auto"/>
            <w:right w:val="none" w:sz="0" w:space="0" w:color="auto"/>
          </w:divBdr>
        </w:div>
        <w:div w:id="445274437">
          <w:marLeft w:val="640"/>
          <w:marRight w:val="0"/>
          <w:marTop w:val="0"/>
          <w:marBottom w:val="0"/>
          <w:divBdr>
            <w:top w:val="none" w:sz="0" w:space="0" w:color="auto"/>
            <w:left w:val="none" w:sz="0" w:space="0" w:color="auto"/>
            <w:bottom w:val="none" w:sz="0" w:space="0" w:color="auto"/>
            <w:right w:val="none" w:sz="0" w:space="0" w:color="auto"/>
          </w:divBdr>
        </w:div>
        <w:div w:id="1259751912">
          <w:marLeft w:val="640"/>
          <w:marRight w:val="0"/>
          <w:marTop w:val="0"/>
          <w:marBottom w:val="0"/>
          <w:divBdr>
            <w:top w:val="none" w:sz="0" w:space="0" w:color="auto"/>
            <w:left w:val="none" w:sz="0" w:space="0" w:color="auto"/>
            <w:bottom w:val="none" w:sz="0" w:space="0" w:color="auto"/>
            <w:right w:val="none" w:sz="0" w:space="0" w:color="auto"/>
          </w:divBdr>
        </w:div>
        <w:div w:id="135222498">
          <w:marLeft w:val="640"/>
          <w:marRight w:val="0"/>
          <w:marTop w:val="0"/>
          <w:marBottom w:val="0"/>
          <w:divBdr>
            <w:top w:val="none" w:sz="0" w:space="0" w:color="auto"/>
            <w:left w:val="none" w:sz="0" w:space="0" w:color="auto"/>
            <w:bottom w:val="none" w:sz="0" w:space="0" w:color="auto"/>
            <w:right w:val="none" w:sz="0" w:space="0" w:color="auto"/>
          </w:divBdr>
        </w:div>
        <w:div w:id="444858840">
          <w:marLeft w:val="640"/>
          <w:marRight w:val="0"/>
          <w:marTop w:val="0"/>
          <w:marBottom w:val="0"/>
          <w:divBdr>
            <w:top w:val="none" w:sz="0" w:space="0" w:color="auto"/>
            <w:left w:val="none" w:sz="0" w:space="0" w:color="auto"/>
            <w:bottom w:val="none" w:sz="0" w:space="0" w:color="auto"/>
            <w:right w:val="none" w:sz="0" w:space="0" w:color="auto"/>
          </w:divBdr>
        </w:div>
        <w:div w:id="382873835">
          <w:marLeft w:val="640"/>
          <w:marRight w:val="0"/>
          <w:marTop w:val="0"/>
          <w:marBottom w:val="0"/>
          <w:divBdr>
            <w:top w:val="none" w:sz="0" w:space="0" w:color="auto"/>
            <w:left w:val="none" w:sz="0" w:space="0" w:color="auto"/>
            <w:bottom w:val="none" w:sz="0" w:space="0" w:color="auto"/>
            <w:right w:val="none" w:sz="0" w:space="0" w:color="auto"/>
          </w:divBdr>
        </w:div>
        <w:div w:id="1696541608">
          <w:marLeft w:val="640"/>
          <w:marRight w:val="0"/>
          <w:marTop w:val="0"/>
          <w:marBottom w:val="0"/>
          <w:divBdr>
            <w:top w:val="none" w:sz="0" w:space="0" w:color="auto"/>
            <w:left w:val="none" w:sz="0" w:space="0" w:color="auto"/>
            <w:bottom w:val="none" w:sz="0" w:space="0" w:color="auto"/>
            <w:right w:val="none" w:sz="0" w:space="0" w:color="auto"/>
          </w:divBdr>
        </w:div>
        <w:div w:id="1323510563">
          <w:marLeft w:val="640"/>
          <w:marRight w:val="0"/>
          <w:marTop w:val="0"/>
          <w:marBottom w:val="0"/>
          <w:divBdr>
            <w:top w:val="none" w:sz="0" w:space="0" w:color="auto"/>
            <w:left w:val="none" w:sz="0" w:space="0" w:color="auto"/>
            <w:bottom w:val="none" w:sz="0" w:space="0" w:color="auto"/>
            <w:right w:val="none" w:sz="0" w:space="0" w:color="auto"/>
          </w:divBdr>
        </w:div>
        <w:div w:id="1915120100">
          <w:marLeft w:val="640"/>
          <w:marRight w:val="0"/>
          <w:marTop w:val="0"/>
          <w:marBottom w:val="0"/>
          <w:divBdr>
            <w:top w:val="none" w:sz="0" w:space="0" w:color="auto"/>
            <w:left w:val="none" w:sz="0" w:space="0" w:color="auto"/>
            <w:bottom w:val="none" w:sz="0" w:space="0" w:color="auto"/>
            <w:right w:val="none" w:sz="0" w:space="0" w:color="auto"/>
          </w:divBdr>
        </w:div>
        <w:div w:id="1711566936">
          <w:marLeft w:val="640"/>
          <w:marRight w:val="0"/>
          <w:marTop w:val="0"/>
          <w:marBottom w:val="0"/>
          <w:divBdr>
            <w:top w:val="none" w:sz="0" w:space="0" w:color="auto"/>
            <w:left w:val="none" w:sz="0" w:space="0" w:color="auto"/>
            <w:bottom w:val="none" w:sz="0" w:space="0" w:color="auto"/>
            <w:right w:val="none" w:sz="0" w:space="0" w:color="auto"/>
          </w:divBdr>
        </w:div>
        <w:div w:id="2052462249">
          <w:marLeft w:val="640"/>
          <w:marRight w:val="0"/>
          <w:marTop w:val="0"/>
          <w:marBottom w:val="0"/>
          <w:divBdr>
            <w:top w:val="none" w:sz="0" w:space="0" w:color="auto"/>
            <w:left w:val="none" w:sz="0" w:space="0" w:color="auto"/>
            <w:bottom w:val="none" w:sz="0" w:space="0" w:color="auto"/>
            <w:right w:val="none" w:sz="0" w:space="0" w:color="auto"/>
          </w:divBdr>
        </w:div>
        <w:div w:id="957570425">
          <w:marLeft w:val="640"/>
          <w:marRight w:val="0"/>
          <w:marTop w:val="0"/>
          <w:marBottom w:val="0"/>
          <w:divBdr>
            <w:top w:val="none" w:sz="0" w:space="0" w:color="auto"/>
            <w:left w:val="none" w:sz="0" w:space="0" w:color="auto"/>
            <w:bottom w:val="none" w:sz="0" w:space="0" w:color="auto"/>
            <w:right w:val="none" w:sz="0" w:space="0" w:color="auto"/>
          </w:divBdr>
        </w:div>
        <w:div w:id="556169640">
          <w:marLeft w:val="640"/>
          <w:marRight w:val="0"/>
          <w:marTop w:val="0"/>
          <w:marBottom w:val="0"/>
          <w:divBdr>
            <w:top w:val="none" w:sz="0" w:space="0" w:color="auto"/>
            <w:left w:val="none" w:sz="0" w:space="0" w:color="auto"/>
            <w:bottom w:val="none" w:sz="0" w:space="0" w:color="auto"/>
            <w:right w:val="none" w:sz="0" w:space="0" w:color="auto"/>
          </w:divBdr>
        </w:div>
        <w:div w:id="846139221">
          <w:marLeft w:val="640"/>
          <w:marRight w:val="0"/>
          <w:marTop w:val="0"/>
          <w:marBottom w:val="0"/>
          <w:divBdr>
            <w:top w:val="none" w:sz="0" w:space="0" w:color="auto"/>
            <w:left w:val="none" w:sz="0" w:space="0" w:color="auto"/>
            <w:bottom w:val="none" w:sz="0" w:space="0" w:color="auto"/>
            <w:right w:val="none" w:sz="0" w:space="0" w:color="auto"/>
          </w:divBdr>
        </w:div>
        <w:div w:id="571278814">
          <w:marLeft w:val="640"/>
          <w:marRight w:val="0"/>
          <w:marTop w:val="0"/>
          <w:marBottom w:val="0"/>
          <w:divBdr>
            <w:top w:val="none" w:sz="0" w:space="0" w:color="auto"/>
            <w:left w:val="none" w:sz="0" w:space="0" w:color="auto"/>
            <w:bottom w:val="none" w:sz="0" w:space="0" w:color="auto"/>
            <w:right w:val="none" w:sz="0" w:space="0" w:color="auto"/>
          </w:divBdr>
        </w:div>
        <w:div w:id="1696495108">
          <w:marLeft w:val="640"/>
          <w:marRight w:val="0"/>
          <w:marTop w:val="0"/>
          <w:marBottom w:val="0"/>
          <w:divBdr>
            <w:top w:val="none" w:sz="0" w:space="0" w:color="auto"/>
            <w:left w:val="none" w:sz="0" w:space="0" w:color="auto"/>
            <w:bottom w:val="none" w:sz="0" w:space="0" w:color="auto"/>
            <w:right w:val="none" w:sz="0" w:space="0" w:color="auto"/>
          </w:divBdr>
        </w:div>
        <w:div w:id="1428885308">
          <w:marLeft w:val="640"/>
          <w:marRight w:val="0"/>
          <w:marTop w:val="0"/>
          <w:marBottom w:val="0"/>
          <w:divBdr>
            <w:top w:val="none" w:sz="0" w:space="0" w:color="auto"/>
            <w:left w:val="none" w:sz="0" w:space="0" w:color="auto"/>
            <w:bottom w:val="none" w:sz="0" w:space="0" w:color="auto"/>
            <w:right w:val="none" w:sz="0" w:space="0" w:color="auto"/>
          </w:divBdr>
        </w:div>
        <w:div w:id="379791404">
          <w:marLeft w:val="640"/>
          <w:marRight w:val="0"/>
          <w:marTop w:val="0"/>
          <w:marBottom w:val="0"/>
          <w:divBdr>
            <w:top w:val="none" w:sz="0" w:space="0" w:color="auto"/>
            <w:left w:val="none" w:sz="0" w:space="0" w:color="auto"/>
            <w:bottom w:val="none" w:sz="0" w:space="0" w:color="auto"/>
            <w:right w:val="none" w:sz="0" w:space="0" w:color="auto"/>
          </w:divBdr>
        </w:div>
        <w:div w:id="387845669">
          <w:marLeft w:val="640"/>
          <w:marRight w:val="0"/>
          <w:marTop w:val="0"/>
          <w:marBottom w:val="0"/>
          <w:divBdr>
            <w:top w:val="none" w:sz="0" w:space="0" w:color="auto"/>
            <w:left w:val="none" w:sz="0" w:space="0" w:color="auto"/>
            <w:bottom w:val="none" w:sz="0" w:space="0" w:color="auto"/>
            <w:right w:val="none" w:sz="0" w:space="0" w:color="auto"/>
          </w:divBdr>
        </w:div>
        <w:div w:id="1499464941">
          <w:marLeft w:val="640"/>
          <w:marRight w:val="0"/>
          <w:marTop w:val="0"/>
          <w:marBottom w:val="0"/>
          <w:divBdr>
            <w:top w:val="none" w:sz="0" w:space="0" w:color="auto"/>
            <w:left w:val="none" w:sz="0" w:space="0" w:color="auto"/>
            <w:bottom w:val="none" w:sz="0" w:space="0" w:color="auto"/>
            <w:right w:val="none" w:sz="0" w:space="0" w:color="auto"/>
          </w:divBdr>
        </w:div>
        <w:div w:id="1440644097">
          <w:marLeft w:val="640"/>
          <w:marRight w:val="0"/>
          <w:marTop w:val="0"/>
          <w:marBottom w:val="0"/>
          <w:divBdr>
            <w:top w:val="none" w:sz="0" w:space="0" w:color="auto"/>
            <w:left w:val="none" w:sz="0" w:space="0" w:color="auto"/>
            <w:bottom w:val="none" w:sz="0" w:space="0" w:color="auto"/>
            <w:right w:val="none" w:sz="0" w:space="0" w:color="auto"/>
          </w:divBdr>
        </w:div>
        <w:div w:id="896093026">
          <w:marLeft w:val="640"/>
          <w:marRight w:val="0"/>
          <w:marTop w:val="0"/>
          <w:marBottom w:val="0"/>
          <w:divBdr>
            <w:top w:val="none" w:sz="0" w:space="0" w:color="auto"/>
            <w:left w:val="none" w:sz="0" w:space="0" w:color="auto"/>
            <w:bottom w:val="none" w:sz="0" w:space="0" w:color="auto"/>
            <w:right w:val="none" w:sz="0" w:space="0" w:color="auto"/>
          </w:divBdr>
        </w:div>
        <w:div w:id="1641298593">
          <w:marLeft w:val="640"/>
          <w:marRight w:val="0"/>
          <w:marTop w:val="0"/>
          <w:marBottom w:val="0"/>
          <w:divBdr>
            <w:top w:val="none" w:sz="0" w:space="0" w:color="auto"/>
            <w:left w:val="none" w:sz="0" w:space="0" w:color="auto"/>
            <w:bottom w:val="none" w:sz="0" w:space="0" w:color="auto"/>
            <w:right w:val="none" w:sz="0" w:space="0" w:color="auto"/>
          </w:divBdr>
        </w:div>
        <w:div w:id="1221986400">
          <w:marLeft w:val="640"/>
          <w:marRight w:val="0"/>
          <w:marTop w:val="0"/>
          <w:marBottom w:val="0"/>
          <w:divBdr>
            <w:top w:val="none" w:sz="0" w:space="0" w:color="auto"/>
            <w:left w:val="none" w:sz="0" w:space="0" w:color="auto"/>
            <w:bottom w:val="none" w:sz="0" w:space="0" w:color="auto"/>
            <w:right w:val="none" w:sz="0" w:space="0" w:color="auto"/>
          </w:divBdr>
        </w:div>
        <w:div w:id="560671755">
          <w:marLeft w:val="640"/>
          <w:marRight w:val="0"/>
          <w:marTop w:val="0"/>
          <w:marBottom w:val="0"/>
          <w:divBdr>
            <w:top w:val="none" w:sz="0" w:space="0" w:color="auto"/>
            <w:left w:val="none" w:sz="0" w:space="0" w:color="auto"/>
            <w:bottom w:val="none" w:sz="0" w:space="0" w:color="auto"/>
            <w:right w:val="none" w:sz="0" w:space="0" w:color="auto"/>
          </w:divBdr>
        </w:div>
        <w:div w:id="1680350264">
          <w:marLeft w:val="640"/>
          <w:marRight w:val="0"/>
          <w:marTop w:val="0"/>
          <w:marBottom w:val="0"/>
          <w:divBdr>
            <w:top w:val="none" w:sz="0" w:space="0" w:color="auto"/>
            <w:left w:val="none" w:sz="0" w:space="0" w:color="auto"/>
            <w:bottom w:val="none" w:sz="0" w:space="0" w:color="auto"/>
            <w:right w:val="none" w:sz="0" w:space="0" w:color="auto"/>
          </w:divBdr>
        </w:div>
        <w:div w:id="481241296">
          <w:marLeft w:val="640"/>
          <w:marRight w:val="0"/>
          <w:marTop w:val="0"/>
          <w:marBottom w:val="0"/>
          <w:divBdr>
            <w:top w:val="none" w:sz="0" w:space="0" w:color="auto"/>
            <w:left w:val="none" w:sz="0" w:space="0" w:color="auto"/>
            <w:bottom w:val="none" w:sz="0" w:space="0" w:color="auto"/>
            <w:right w:val="none" w:sz="0" w:space="0" w:color="auto"/>
          </w:divBdr>
        </w:div>
        <w:div w:id="680471763">
          <w:marLeft w:val="640"/>
          <w:marRight w:val="0"/>
          <w:marTop w:val="0"/>
          <w:marBottom w:val="0"/>
          <w:divBdr>
            <w:top w:val="none" w:sz="0" w:space="0" w:color="auto"/>
            <w:left w:val="none" w:sz="0" w:space="0" w:color="auto"/>
            <w:bottom w:val="none" w:sz="0" w:space="0" w:color="auto"/>
            <w:right w:val="none" w:sz="0" w:space="0" w:color="auto"/>
          </w:divBdr>
        </w:div>
        <w:div w:id="1832022078">
          <w:marLeft w:val="640"/>
          <w:marRight w:val="0"/>
          <w:marTop w:val="0"/>
          <w:marBottom w:val="0"/>
          <w:divBdr>
            <w:top w:val="none" w:sz="0" w:space="0" w:color="auto"/>
            <w:left w:val="none" w:sz="0" w:space="0" w:color="auto"/>
            <w:bottom w:val="none" w:sz="0" w:space="0" w:color="auto"/>
            <w:right w:val="none" w:sz="0" w:space="0" w:color="auto"/>
          </w:divBdr>
        </w:div>
        <w:div w:id="1380319273">
          <w:marLeft w:val="640"/>
          <w:marRight w:val="0"/>
          <w:marTop w:val="0"/>
          <w:marBottom w:val="0"/>
          <w:divBdr>
            <w:top w:val="none" w:sz="0" w:space="0" w:color="auto"/>
            <w:left w:val="none" w:sz="0" w:space="0" w:color="auto"/>
            <w:bottom w:val="none" w:sz="0" w:space="0" w:color="auto"/>
            <w:right w:val="none" w:sz="0" w:space="0" w:color="auto"/>
          </w:divBdr>
        </w:div>
        <w:div w:id="1131091423">
          <w:marLeft w:val="640"/>
          <w:marRight w:val="0"/>
          <w:marTop w:val="0"/>
          <w:marBottom w:val="0"/>
          <w:divBdr>
            <w:top w:val="none" w:sz="0" w:space="0" w:color="auto"/>
            <w:left w:val="none" w:sz="0" w:space="0" w:color="auto"/>
            <w:bottom w:val="none" w:sz="0" w:space="0" w:color="auto"/>
            <w:right w:val="none" w:sz="0" w:space="0" w:color="auto"/>
          </w:divBdr>
        </w:div>
        <w:div w:id="1838495226">
          <w:marLeft w:val="640"/>
          <w:marRight w:val="0"/>
          <w:marTop w:val="0"/>
          <w:marBottom w:val="0"/>
          <w:divBdr>
            <w:top w:val="none" w:sz="0" w:space="0" w:color="auto"/>
            <w:left w:val="none" w:sz="0" w:space="0" w:color="auto"/>
            <w:bottom w:val="none" w:sz="0" w:space="0" w:color="auto"/>
            <w:right w:val="none" w:sz="0" w:space="0" w:color="auto"/>
          </w:divBdr>
        </w:div>
        <w:div w:id="11762457">
          <w:marLeft w:val="640"/>
          <w:marRight w:val="0"/>
          <w:marTop w:val="0"/>
          <w:marBottom w:val="0"/>
          <w:divBdr>
            <w:top w:val="none" w:sz="0" w:space="0" w:color="auto"/>
            <w:left w:val="none" w:sz="0" w:space="0" w:color="auto"/>
            <w:bottom w:val="none" w:sz="0" w:space="0" w:color="auto"/>
            <w:right w:val="none" w:sz="0" w:space="0" w:color="auto"/>
          </w:divBdr>
        </w:div>
        <w:div w:id="830753454">
          <w:marLeft w:val="640"/>
          <w:marRight w:val="0"/>
          <w:marTop w:val="0"/>
          <w:marBottom w:val="0"/>
          <w:divBdr>
            <w:top w:val="none" w:sz="0" w:space="0" w:color="auto"/>
            <w:left w:val="none" w:sz="0" w:space="0" w:color="auto"/>
            <w:bottom w:val="none" w:sz="0" w:space="0" w:color="auto"/>
            <w:right w:val="none" w:sz="0" w:space="0" w:color="auto"/>
          </w:divBdr>
        </w:div>
        <w:div w:id="1776561851">
          <w:marLeft w:val="640"/>
          <w:marRight w:val="0"/>
          <w:marTop w:val="0"/>
          <w:marBottom w:val="0"/>
          <w:divBdr>
            <w:top w:val="none" w:sz="0" w:space="0" w:color="auto"/>
            <w:left w:val="none" w:sz="0" w:space="0" w:color="auto"/>
            <w:bottom w:val="none" w:sz="0" w:space="0" w:color="auto"/>
            <w:right w:val="none" w:sz="0" w:space="0" w:color="auto"/>
          </w:divBdr>
        </w:div>
        <w:div w:id="863983196">
          <w:marLeft w:val="640"/>
          <w:marRight w:val="0"/>
          <w:marTop w:val="0"/>
          <w:marBottom w:val="0"/>
          <w:divBdr>
            <w:top w:val="none" w:sz="0" w:space="0" w:color="auto"/>
            <w:left w:val="none" w:sz="0" w:space="0" w:color="auto"/>
            <w:bottom w:val="none" w:sz="0" w:space="0" w:color="auto"/>
            <w:right w:val="none" w:sz="0" w:space="0" w:color="auto"/>
          </w:divBdr>
        </w:div>
        <w:div w:id="165556855">
          <w:marLeft w:val="640"/>
          <w:marRight w:val="0"/>
          <w:marTop w:val="0"/>
          <w:marBottom w:val="0"/>
          <w:divBdr>
            <w:top w:val="none" w:sz="0" w:space="0" w:color="auto"/>
            <w:left w:val="none" w:sz="0" w:space="0" w:color="auto"/>
            <w:bottom w:val="none" w:sz="0" w:space="0" w:color="auto"/>
            <w:right w:val="none" w:sz="0" w:space="0" w:color="auto"/>
          </w:divBdr>
        </w:div>
        <w:div w:id="416483183">
          <w:marLeft w:val="640"/>
          <w:marRight w:val="0"/>
          <w:marTop w:val="0"/>
          <w:marBottom w:val="0"/>
          <w:divBdr>
            <w:top w:val="none" w:sz="0" w:space="0" w:color="auto"/>
            <w:left w:val="none" w:sz="0" w:space="0" w:color="auto"/>
            <w:bottom w:val="none" w:sz="0" w:space="0" w:color="auto"/>
            <w:right w:val="none" w:sz="0" w:space="0" w:color="auto"/>
          </w:divBdr>
        </w:div>
        <w:div w:id="61031002">
          <w:marLeft w:val="640"/>
          <w:marRight w:val="0"/>
          <w:marTop w:val="0"/>
          <w:marBottom w:val="0"/>
          <w:divBdr>
            <w:top w:val="none" w:sz="0" w:space="0" w:color="auto"/>
            <w:left w:val="none" w:sz="0" w:space="0" w:color="auto"/>
            <w:bottom w:val="none" w:sz="0" w:space="0" w:color="auto"/>
            <w:right w:val="none" w:sz="0" w:space="0" w:color="auto"/>
          </w:divBdr>
        </w:div>
        <w:div w:id="2101637109">
          <w:marLeft w:val="640"/>
          <w:marRight w:val="0"/>
          <w:marTop w:val="0"/>
          <w:marBottom w:val="0"/>
          <w:divBdr>
            <w:top w:val="none" w:sz="0" w:space="0" w:color="auto"/>
            <w:left w:val="none" w:sz="0" w:space="0" w:color="auto"/>
            <w:bottom w:val="none" w:sz="0" w:space="0" w:color="auto"/>
            <w:right w:val="none" w:sz="0" w:space="0" w:color="auto"/>
          </w:divBdr>
        </w:div>
        <w:div w:id="2044209447">
          <w:marLeft w:val="640"/>
          <w:marRight w:val="0"/>
          <w:marTop w:val="0"/>
          <w:marBottom w:val="0"/>
          <w:divBdr>
            <w:top w:val="none" w:sz="0" w:space="0" w:color="auto"/>
            <w:left w:val="none" w:sz="0" w:space="0" w:color="auto"/>
            <w:bottom w:val="none" w:sz="0" w:space="0" w:color="auto"/>
            <w:right w:val="none" w:sz="0" w:space="0" w:color="auto"/>
          </w:divBdr>
        </w:div>
        <w:div w:id="621495592">
          <w:marLeft w:val="640"/>
          <w:marRight w:val="0"/>
          <w:marTop w:val="0"/>
          <w:marBottom w:val="0"/>
          <w:divBdr>
            <w:top w:val="none" w:sz="0" w:space="0" w:color="auto"/>
            <w:left w:val="none" w:sz="0" w:space="0" w:color="auto"/>
            <w:bottom w:val="none" w:sz="0" w:space="0" w:color="auto"/>
            <w:right w:val="none" w:sz="0" w:space="0" w:color="auto"/>
          </w:divBdr>
        </w:div>
        <w:div w:id="1607493570">
          <w:marLeft w:val="640"/>
          <w:marRight w:val="0"/>
          <w:marTop w:val="0"/>
          <w:marBottom w:val="0"/>
          <w:divBdr>
            <w:top w:val="none" w:sz="0" w:space="0" w:color="auto"/>
            <w:left w:val="none" w:sz="0" w:space="0" w:color="auto"/>
            <w:bottom w:val="none" w:sz="0" w:space="0" w:color="auto"/>
            <w:right w:val="none" w:sz="0" w:space="0" w:color="auto"/>
          </w:divBdr>
        </w:div>
        <w:div w:id="215120872">
          <w:marLeft w:val="640"/>
          <w:marRight w:val="0"/>
          <w:marTop w:val="0"/>
          <w:marBottom w:val="0"/>
          <w:divBdr>
            <w:top w:val="none" w:sz="0" w:space="0" w:color="auto"/>
            <w:left w:val="none" w:sz="0" w:space="0" w:color="auto"/>
            <w:bottom w:val="none" w:sz="0" w:space="0" w:color="auto"/>
            <w:right w:val="none" w:sz="0" w:space="0" w:color="auto"/>
          </w:divBdr>
        </w:div>
        <w:div w:id="699672577">
          <w:marLeft w:val="640"/>
          <w:marRight w:val="0"/>
          <w:marTop w:val="0"/>
          <w:marBottom w:val="0"/>
          <w:divBdr>
            <w:top w:val="none" w:sz="0" w:space="0" w:color="auto"/>
            <w:left w:val="none" w:sz="0" w:space="0" w:color="auto"/>
            <w:bottom w:val="none" w:sz="0" w:space="0" w:color="auto"/>
            <w:right w:val="none" w:sz="0" w:space="0" w:color="auto"/>
          </w:divBdr>
        </w:div>
        <w:div w:id="840051528">
          <w:marLeft w:val="640"/>
          <w:marRight w:val="0"/>
          <w:marTop w:val="0"/>
          <w:marBottom w:val="0"/>
          <w:divBdr>
            <w:top w:val="none" w:sz="0" w:space="0" w:color="auto"/>
            <w:left w:val="none" w:sz="0" w:space="0" w:color="auto"/>
            <w:bottom w:val="none" w:sz="0" w:space="0" w:color="auto"/>
            <w:right w:val="none" w:sz="0" w:space="0" w:color="auto"/>
          </w:divBdr>
        </w:div>
        <w:div w:id="2107652965">
          <w:marLeft w:val="640"/>
          <w:marRight w:val="0"/>
          <w:marTop w:val="0"/>
          <w:marBottom w:val="0"/>
          <w:divBdr>
            <w:top w:val="none" w:sz="0" w:space="0" w:color="auto"/>
            <w:left w:val="none" w:sz="0" w:space="0" w:color="auto"/>
            <w:bottom w:val="none" w:sz="0" w:space="0" w:color="auto"/>
            <w:right w:val="none" w:sz="0" w:space="0" w:color="auto"/>
          </w:divBdr>
        </w:div>
        <w:div w:id="585767883">
          <w:marLeft w:val="640"/>
          <w:marRight w:val="0"/>
          <w:marTop w:val="0"/>
          <w:marBottom w:val="0"/>
          <w:divBdr>
            <w:top w:val="none" w:sz="0" w:space="0" w:color="auto"/>
            <w:left w:val="none" w:sz="0" w:space="0" w:color="auto"/>
            <w:bottom w:val="none" w:sz="0" w:space="0" w:color="auto"/>
            <w:right w:val="none" w:sz="0" w:space="0" w:color="auto"/>
          </w:divBdr>
        </w:div>
        <w:div w:id="1394811841">
          <w:marLeft w:val="640"/>
          <w:marRight w:val="0"/>
          <w:marTop w:val="0"/>
          <w:marBottom w:val="0"/>
          <w:divBdr>
            <w:top w:val="none" w:sz="0" w:space="0" w:color="auto"/>
            <w:left w:val="none" w:sz="0" w:space="0" w:color="auto"/>
            <w:bottom w:val="none" w:sz="0" w:space="0" w:color="auto"/>
            <w:right w:val="none" w:sz="0" w:space="0" w:color="auto"/>
          </w:divBdr>
        </w:div>
        <w:div w:id="341858927">
          <w:marLeft w:val="640"/>
          <w:marRight w:val="0"/>
          <w:marTop w:val="0"/>
          <w:marBottom w:val="0"/>
          <w:divBdr>
            <w:top w:val="none" w:sz="0" w:space="0" w:color="auto"/>
            <w:left w:val="none" w:sz="0" w:space="0" w:color="auto"/>
            <w:bottom w:val="none" w:sz="0" w:space="0" w:color="auto"/>
            <w:right w:val="none" w:sz="0" w:space="0" w:color="auto"/>
          </w:divBdr>
        </w:div>
        <w:div w:id="331110075">
          <w:marLeft w:val="640"/>
          <w:marRight w:val="0"/>
          <w:marTop w:val="0"/>
          <w:marBottom w:val="0"/>
          <w:divBdr>
            <w:top w:val="none" w:sz="0" w:space="0" w:color="auto"/>
            <w:left w:val="none" w:sz="0" w:space="0" w:color="auto"/>
            <w:bottom w:val="none" w:sz="0" w:space="0" w:color="auto"/>
            <w:right w:val="none" w:sz="0" w:space="0" w:color="auto"/>
          </w:divBdr>
        </w:div>
        <w:div w:id="297955021">
          <w:marLeft w:val="640"/>
          <w:marRight w:val="0"/>
          <w:marTop w:val="0"/>
          <w:marBottom w:val="0"/>
          <w:divBdr>
            <w:top w:val="none" w:sz="0" w:space="0" w:color="auto"/>
            <w:left w:val="none" w:sz="0" w:space="0" w:color="auto"/>
            <w:bottom w:val="none" w:sz="0" w:space="0" w:color="auto"/>
            <w:right w:val="none" w:sz="0" w:space="0" w:color="auto"/>
          </w:divBdr>
        </w:div>
        <w:div w:id="1423919425">
          <w:marLeft w:val="640"/>
          <w:marRight w:val="0"/>
          <w:marTop w:val="0"/>
          <w:marBottom w:val="0"/>
          <w:divBdr>
            <w:top w:val="none" w:sz="0" w:space="0" w:color="auto"/>
            <w:left w:val="none" w:sz="0" w:space="0" w:color="auto"/>
            <w:bottom w:val="none" w:sz="0" w:space="0" w:color="auto"/>
            <w:right w:val="none" w:sz="0" w:space="0" w:color="auto"/>
          </w:divBdr>
        </w:div>
        <w:div w:id="839005244">
          <w:marLeft w:val="640"/>
          <w:marRight w:val="0"/>
          <w:marTop w:val="0"/>
          <w:marBottom w:val="0"/>
          <w:divBdr>
            <w:top w:val="none" w:sz="0" w:space="0" w:color="auto"/>
            <w:left w:val="none" w:sz="0" w:space="0" w:color="auto"/>
            <w:bottom w:val="none" w:sz="0" w:space="0" w:color="auto"/>
            <w:right w:val="none" w:sz="0" w:space="0" w:color="auto"/>
          </w:divBdr>
        </w:div>
        <w:div w:id="2040861032">
          <w:marLeft w:val="640"/>
          <w:marRight w:val="0"/>
          <w:marTop w:val="0"/>
          <w:marBottom w:val="0"/>
          <w:divBdr>
            <w:top w:val="none" w:sz="0" w:space="0" w:color="auto"/>
            <w:left w:val="none" w:sz="0" w:space="0" w:color="auto"/>
            <w:bottom w:val="none" w:sz="0" w:space="0" w:color="auto"/>
            <w:right w:val="none" w:sz="0" w:space="0" w:color="auto"/>
          </w:divBdr>
        </w:div>
        <w:div w:id="543181454">
          <w:marLeft w:val="640"/>
          <w:marRight w:val="0"/>
          <w:marTop w:val="0"/>
          <w:marBottom w:val="0"/>
          <w:divBdr>
            <w:top w:val="none" w:sz="0" w:space="0" w:color="auto"/>
            <w:left w:val="none" w:sz="0" w:space="0" w:color="auto"/>
            <w:bottom w:val="none" w:sz="0" w:space="0" w:color="auto"/>
            <w:right w:val="none" w:sz="0" w:space="0" w:color="auto"/>
          </w:divBdr>
        </w:div>
        <w:div w:id="611321372">
          <w:marLeft w:val="640"/>
          <w:marRight w:val="0"/>
          <w:marTop w:val="0"/>
          <w:marBottom w:val="0"/>
          <w:divBdr>
            <w:top w:val="none" w:sz="0" w:space="0" w:color="auto"/>
            <w:left w:val="none" w:sz="0" w:space="0" w:color="auto"/>
            <w:bottom w:val="none" w:sz="0" w:space="0" w:color="auto"/>
            <w:right w:val="none" w:sz="0" w:space="0" w:color="auto"/>
          </w:divBdr>
        </w:div>
        <w:div w:id="1690840097">
          <w:marLeft w:val="640"/>
          <w:marRight w:val="0"/>
          <w:marTop w:val="0"/>
          <w:marBottom w:val="0"/>
          <w:divBdr>
            <w:top w:val="none" w:sz="0" w:space="0" w:color="auto"/>
            <w:left w:val="none" w:sz="0" w:space="0" w:color="auto"/>
            <w:bottom w:val="none" w:sz="0" w:space="0" w:color="auto"/>
            <w:right w:val="none" w:sz="0" w:space="0" w:color="auto"/>
          </w:divBdr>
        </w:div>
        <w:div w:id="322660047">
          <w:marLeft w:val="640"/>
          <w:marRight w:val="0"/>
          <w:marTop w:val="0"/>
          <w:marBottom w:val="0"/>
          <w:divBdr>
            <w:top w:val="none" w:sz="0" w:space="0" w:color="auto"/>
            <w:left w:val="none" w:sz="0" w:space="0" w:color="auto"/>
            <w:bottom w:val="none" w:sz="0" w:space="0" w:color="auto"/>
            <w:right w:val="none" w:sz="0" w:space="0" w:color="auto"/>
          </w:divBdr>
        </w:div>
        <w:div w:id="351960582">
          <w:marLeft w:val="640"/>
          <w:marRight w:val="0"/>
          <w:marTop w:val="0"/>
          <w:marBottom w:val="0"/>
          <w:divBdr>
            <w:top w:val="none" w:sz="0" w:space="0" w:color="auto"/>
            <w:left w:val="none" w:sz="0" w:space="0" w:color="auto"/>
            <w:bottom w:val="none" w:sz="0" w:space="0" w:color="auto"/>
            <w:right w:val="none" w:sz="0" w:space="0" w:color="auto"/>
          </w:divBdr>
        </w:div>
        <w:div w:id="1952929486">
          <w:marLeft w:val="640"/>
          <w:marRight w:val="0"/>
          <w:marTop w:val="0"/>
          <w:marBottom w:val="0"/>
          <w:divBdr>
            <w:top w:val="none" w:sz="0" w:space="0" w:color="auto"/>
            <w:left w:val="none" w:sz="0" w:space="0" w:color="auto"/>
            <w:bottom w:val="none" w:sz="0" w:space="0" w:color="auto"/>
            <w:right w:val="none" w:sz="0" w:space="0" w:color="auto"/>
          </w:divBdr>
        </w:div>
        <w:div w:id="2091655370">
          <w:marLeft w:val="640"/>
          <w:marRight w:val="0"/>
          <w:marTop w:val="0"/>
          <w:marBottom w:val="0"/>
          <w:divBdr>
            <w:top w:val="none" w:sz="0" w:space="0" w:color="auto"/>
            <w:left w:val="none" w:sz="0" w:space="0" w:color="auto"/>
            <w:bottom w:val="none" w:sz="0" w:space="0" w:color="auto"/>
            <w:right w:val="none" w:sz="0" w:space="0" w:color="auto"/>
          </w:divBdr>
        </w:div>
        <w:div w:id="1593514724">
          <w:marLeft w:val="640"/>
          <w:marRight w:val="0"/>
          <w:marTop w:val="0"/>
          <w:marBottom w:val="0"/>
          <w:divBdr>
            <w:top w:val="none" w:sz="0" w:space="0" w:color="auto"/>
            <w:left w:val="none" w:sz="0" w:space="0" w:color="auto"/>
            <w:bottom w:val="none" w:sz="0" w:space="0" w:color="auto"/>
            <w:right w:val="none" w:sz="0" w:space="0" w:color="auto"/>
          </w:divBdr>
        </w:div>
        <w:div w:id="281621673">
          <w:marLeft w:val="640"/>
          <w:marRight w:val="0"/>
          <w:marTop w:val="0"/>
          <w:marBottom w:val="0"/>
          <w:divBdr>
            <w:top w:val="none" w:sz="0" w:space="0" w:color="auto"/>
            <w:left w:val="none" w:sz="0" w:space="0" w:color="auto"/>
            <w:bottom w:val="none" w:sz="0" w:space="0" w:color="auto"/>
            <w:right w:val="none" w:sz="0" w:space="0" w:color="auto"/>
          </w:divBdr>
        </w:div>
        <w:div w:id="1576695883">
          <w:marLeft w:val="640"/>
          <w:marRight w:val="0"/>
          <w:marTop w:val="0"/>
          <w:marBottom w:val="0"/>
          <w:divBdr>
            <w:top w:val="none" w:sz="0" w:space="0" w:color="auto"/>
            <w:left w:val="none" w:sz="0" w:space="0" w:color="auto"/>
            <w:bottom w:val="none" w:sz="0" w:space="0" w:color="auto"/>
            <w:right w:val="none" w:sz="0" w:space="0" w:color="auto"/>
          </w:divBdr>
        </w:div>
        <w:div w:id="1428230347">
          <w:marLeft w:val="640"/>
          <w:marRight w:val="0"/>
          <w:marTop w:val="0"/>
          <w:marBottom w:val="0"/>
          <w:divBdr>
            <w:top w:val="none" w:sz="0" w:space="0" w:color="auto"/>
            <w:left w:val="none" w:sz="0" w:space="0" w:color="auto"/>
            <w:bottom w:val="none" w:sz="0" w:space="0" w:color="auto"/>
            <w:right w:val="none" w:sz="0" w:space="0" w:color="auto"/>
          </w:divBdr>
        </w:div>
        <w:div w:id="807091430">
          <w:marLeft w:val="640"/>
          <w:marRight w:val="0"/>
          <w:marTop w:val="0"/>
          <w:marBottom w:val="0"/>
          <w:divBdr>
            <w:top w:val="none" w:sz="0" w:space="0" w:color="auto"/>
            <w:left w:val="none" w:sz="0" w:space="0" w:color="auto"/>
            <w:bottom w:val="none" w:sz="0" w:space="0" w:color="auto"/>
            <w:right w:val="none" w:sz="0" w:space="0" w:color="auto"/>
          </w:divBdr>
        </w:div>
      </w:divsChild>
    </w:div>
    <w:div w:id="2066564287">
      <w:bodyDiv w:val="1"/>
      <w:marLeft w:val="0"/>
      <w:marRight w:val="0"/>
      <w:marTop w:val="0"/>
      <w:marBottom w:val="0"/>
      <w:divBdr>
        <w:top w:val="none" w:sz="0" w:space="0" w:color="auto"/>
        <w:left w:val="none" w:sz="0" w:space="0" w:color="auto"/>
        <w:bottom w:val="none" w:sz="0" w:space="0" w:color="auto"/>
        <w:right w:val="none" w:sz="0" w:space="0" w:color="auto"/>
      </w:divBdr>
      <w:divsChild>
        <w:div w:id="1802461539">
          <w:marLeft w:val="640"/>
          <w:marRight w:val="0"/>
          <w:marTop w:val="0"/>
          <w:marBottom w:val="0"/>
          <w:divBdr>
            <w:top w:val="none" w:sz="0" w:space="0" w:color="auto"/>
            <w:left w:val="none" w:sz="0" w:space="0" w:color="auto"/>
            <w:bottom w:val="none" w:sz="0" w:space="0" w:color="auto"/>
            <w:right w:val="none" w:sz="0" w:space="0" w:color="auto"/>
          </w:divBdr>
        </w:div>
        <w:div w:id="1104496764">
          <w:marLeft w:val="640"/>
          <w:marRight w:val="0"/>
          <w:marTop w:val="0"/>
          <w:marBottom w:val="0"/>
          <w:divBdr>
            <w:top w:val="none" w:sz="0" w:space="0" w:color="auto"/>
            <w:left w:val="none" w:sz="0" w:space="0" w:color="auto"/>
            <w:bottom w:val="none" w:sz="0" w:space="0" w:color="auto"/>
            <w:right w:val="none" w:sz="0" w:space="0" w:color="auto"/>
          </w:divBdr>
        </w:div>
        <w:div w:id="1124158634">
          <w:marLeft w:val="640"/>
          <w:marRight w:val="0"/>
          <w:marTop w:val="0"/>
          <w:marBottom w:val="0"/>
          <w:divBdr>
            <w:top w:val="none" w:sz="0" w:space="0" w:color="auto"/>
            <w:left w:val="none" w:sz="0" w:space="0" w:color="auto"/>
            <w:bottom w:val="none" w:sz="0" w:space="0" w:color="auto"/>
            <w:right w:val="none" w:sz="0" w:space="0" w:color="auto"/>
          </w:divBdr>
        </w:div>
        <w:div w:id="1389455672">
          <w:marLeft w:val="640"/>
          <w:marRight w:val="0"/>
          <w:marTop w:val="0"/>
          <w:marBottom w:val="0"/>
          <w:divBdr>
            <w:top w:val="none" w:sz="0" w:space="0" w:color="auto"/>
            <w:left w:val="none" w:sz="0" w:space="0" w:color="auto"/>
            <w:bottom w:val="none" w:sz="0" w:space="0" w:color="auto"/>
            <w:right w:val="none" w:sz="0" w:space="0" w:color="auto"/>
          </w:divBdr>
        </w:div>
        <w:div w:id="2128354923">
          <w:marLeft w:val="640"/>
          <w:marRight w:val="0"/>
          <w:marTop w:val="0"/>
          <w:marBottom w:val="0"/>
          <w:divBdr>
            <w:top w:val="none" w:sz="0" w:space="0" w:color="auto"/>
            <w:left w:val="none" w:sz="0" w:space="0" w:color="auto"/>
            <w:bottom w:val="none" w:sz="0" w:space="0" w:color="auto"/>
            <w:right w:val="none" w:sz="0" w:space="0" w:color="auto"/>
          </w:divBdr>
        </w:div>
        <w:div w:id="713771555">
          <w:marLeft w:val="640"/>
          <w:marRight w:val="0"/>
          <w:marTop w:val="0"/>
          <w:marBottom w:val="0"/>
          <w:divBdr>
            <w:top w:val="none" w:sz="0" w:space="0" w:color="auto"/>
            <w:left w:val="none" w:sz="0" w:space="0" w:color="auto"/>
            <w:bottom w:val="none" w:sz="0" w:space="0" w:color="auto"/>
            <w:right w:val="none" w:sz="0" w:space="0" w:color="auto"/>
          </w:divBdr>
        </w:div>
        <w:div w:id="768235721">
          <w:marLeft w:val="640"/>
          <w:marRight w:val="0"/>
          <w:marTop w:val="0"/>
          <w:marBottom w:val="0"/>
          <w:divBdr>
            <w:top w:val="none" w:sz="0" w:space="0" w:color="auto"/>
            <w:left w:val="none" w:sz="0" w:space="0" w:color="auto"/>
            <w:bottom w:val="none" w:sz="0" w:space="0" w:color="auto"/>
            <w:right w:val="none" w:sz="0" w:space="0" w:color="auto"/>
          </w:divBdr>
        </w:div>
        <w:div w:id="2111584669">
          <w:marLeft w:val="640"/>
          <w:marRight w:val="0"/>
          <w:marTop w:val="0"/>
          <w:marBottom w:val="0"/>
          <w:divBdr>
            <w:top w:val="none" w:sz="0" w:space="0" w:color="auto"/>
            <w:left w:val="none" w:sz="0" w:space="0" w:color="auto"/>
            <w:bottom w:val="none" w:sz="0" w:space="0" w:color="auto"/>
            <w:right w:val="none" w:sz="0" w:space="0" w:color="auto"/>
          </w:divBdr>
        </w:div>
        <w:div w:id="1435395724">
          <w:marLeft w:val="640"/>
          <w:marRight w:val="0"/>
          <w:marTop w:val="0"/>
          <w:marBottom w:val="0"/>
          <w:divBdr>
            <w:top w:val="none" w:sz="0" w:space="0" w:color="auto"/>
            <w:left w:val="none" w:sz="0" w:space="0" w:color="auto"/>
            <w:bottom w:val="none" w:sz="0" w:space="0" w:color="auto"/>
            <w:right w:val="none" w:sz="0" w:space="0" w:color="auto"/>
          </w:divBdr>
        </w:div>
        <w:div w:id="668675709">
          <w:marLeft w:val="640"/>
          <w:marRight w:val="0"/>
          <w:marTop w:val="0"/>
          <w:marBottom w:val="0"/>
          <w:divBdr>
            <w:top w:val="none" w:sz="0" w:space="0" w:color="auto"/>
            <w:left w:val="none" w:sz="0" w:space="0" w:color="auto"/>
            <w:bottom w:val="none" w:sz="0" w:space="0" w:color="auto"/>
            <w:right w:val="none" w:sz="0" w:space="0" w:color="auto"/>
          </w:divBdr>
        </w:div>
        <w:div w:id="1368289396">
          <w:marLeft w:val="640"/>
          <w:marRight w:val="0"/>
          <w:marTop w:val="0"/>
          <w:marBottom w:val="0"/>
          <w:divBdr>
            <w:top w:val="none" w:sz="0" w:space="0" w:color="auto"/>
            <w:left w:val="none" w:sz="0" w:space="0" w:color="auto"/>
            <w:bottom w:val="none" w:sz="0" w:space="0" w:color="auto"/>
            <w:right w:val="none" w:sz="0" w:space="0" w:color="auto"/>
          </w:divBdr>
        </w:div>
        <w:div w:id="78332365">
          <w:marLeft w:val="640"/>
          <w:marRight w:val="0"/>
          <w:marTop w:val="0"/>
          <w:marBottom w:val="0"/>
          <w:divBdr>
            <w:top w:val="none" w:sz="0" w:space="0" w:color="auto"/>
            <w:left w:val="none" w:sz="0" w:space="0" w:color="auto"/>
            <w:bottom w:val="none" w:sz="0" w:space="0" w:color="auto"/>
            <w:right w:val="none" w:sz="0" w:space="0" w:color="auto"/>
          </w:divBdr>
        </w:div>
        <w:div w:id="1065684989">
          <w:marLeft w:val="640"/>
          <w:marRight w:val="0"/>
          <w:marTop w:val="0"/>
          <w:marBottom w:val="0"/>
          <w:divBdr>
            <w:top w:val="none" w:sz="0" w:space="0" w:color="auto"/>
            <w:left w:val="none" w:sz="0" w:space="0" w:color="auto"/>
            <w:bottom w:val="none" w:sz="0" w:space="0" w:color="auto"/>
            <w:right w:val="none" w:sz="0" w:space="0" w:color="auto"/>
          </w:divBdr>
        </w:div>
        <w:div w:id="1900897200">
          <w:marLeft w:val="640"/>
          <w:marRight w:val="0"/>
          <w:marTop w:val="0"/>
          <w:marBottom w:val="0"/>
          <w:divBdr>
            <w:top w:val="none" w:sz="0" w:space="0" w:color="auto"/>
            <w:left w:val="none" w:sz="0" w:space="0" w:color="auto"/>
            <w:bottom w:val="none" w:sz="0" w:space="0" w:color="auto"/>
            <w:right w:val="none" w:sz="0" w:space="0" w:color="auto"/>
          </w:divBdr>
        </w:div>
        <w:div w:id="1220557849">
          <w:marLeft w:val="640"/>
          <w:marRight w:val="0"/>
          <w:marTop w:val="0"/>
          <w:marBottom w:val="0"/>
          <w:divBdr>
            <w:top w:val="none" w:sz="0" w:space="0" w:color="auto"/>
            <w:left w:val="none" w:sz="0" w:space="0" w:color="auto"/>
            <w:bottom w:val="none" w:sz="0" w:space="0" w:color="auto"/>
            <w:right w:val="none" w:sz="0" w:space="0" w:color="auto"/>
          </w:divBdr>
        </w:div>
        <w:div w:id="846403218">
          <w:marLeft w:val="640"/>
          <w:marRight w:val="0"/>
          <w:marTop w:val="0"/>
          <w:marBottom w:val="0"/>
          <w:divBdr>
            <w:top w:val="none" w:sz="0" w:space="0" w:color="auto"/>
            <w:left w:val="none" w:sz="0" w:space="0" w:color="auto"/>
            <w:bottom w:val="none" w:sz="0" w:space="0" w:color="auto"/>
            <w:right w:val="none" w:sz="0" w:space="0" w:color="auto"/>
          </w:divBdr>
        </w:div>
        <w:div w:id="639313026">
          <w:marLeft w:val="640"/>
          <w:marRight w:val="0"/>
          <w:marTop w:val="0"/>
          <w:marBottom w:val="0"/>
          <w:divBdr>
            <w:top w:val="none" w:sz="0" w:space="0" w:color="auto"/>
            <w:left w:val="none" w:sz="0" w:space="0" w:color="auto"/>
            <w:bottom w:val="none" w:sz="0" w:space="0" w:color="auto"/>
            <w:right w:val="none" w:sz="0" w:space="0" w:color="auto"/>
          </w:divBdr>
        </w:div>
        <w:div w:id="2008632905">
          <w:marLeft w:val="640"/>
          <w:marRight w:val="0"/>
          <w:marTop w:val="0"/>
          <w:marBottom w:val="0"/>
          <w:divBdr>
            <w:top w:val="none" w:sz="0" w:space="0" w:color="auto"/>
            <w:left w:val="none" w:sz="0" w:space="0" w:color="auto"/>
            <w:bottom w:val="none" w:sz="0" w:space="0" w:color="auto"/>
            <w:right w:val="none" w:sz="0" w:space="0" w:color="auto"/>
          </w:divBdr>
        </w:div>
        <w:div w:id="1713381683">
          <w:marLeft w:val="640"/>
          <w:marRight w:val="0"/>
          <w:marTop w:val="0"/>
          <w:marBottom w:val="0"/>
          <w:divBdr>
            <w:top w:val="none" w:sz="0" w:space="0" w:color="auto"/>
            <w:left w:val="none" w:sz="0" w:space="0" w:color="auto"/>
            <w:bottom w:val="none" w:sz="0" w:space="0" w:color="auto"/>
            <w:right w:val="none" w:sz="0" w:space="0" w:color="auto"/>
          </w:divBdr>
        </w:div>
        <w:div w:id="820467576">
          <w:marLeft w:val="640"/>
          <w:marRight w:val="0"/>
          <w:marTop w:val="0"/>
          <w:marBottom w:val="0"/>
          <w:divBdr>
            <w:top w:val="none" w:sz="0" w:space="0" w:color="auto"/>
            <w:left w:val="none" w:sz="0" w:space="0" w:color="auto"/>
            <w:bottom w:val="none" w:sz="0" w:space="0" w:color="auto"/>
            <w:right w:val="none" w:sz="0" w:space="0" w:color="auto"/>
          </w:divBdr>
        </w:div>
        <w:div w:id="98527782">
          <w:marLeft w:val="640"/>
          <w:marRight w:val="0"/>
          <w:marTop w:val="0"/>
          <w:marBottom w:val="0"/>
          <w:divBdr>
            <w:top w:val="none" w:sz="0" w:space="0" w:color="auto"/>
            <w:left w:val="none" w:sz="0" w:space="0" w:color="auto"/>
            <w:bottom w:val="none" w:sz="0" w:space="0" w:color="auto"/>
            <w:right w:val="none" w:sz="0" w:space="0" w:color="auto"/>
          </w:divBdr>
        </w:div>
        <w:div w:id="774060249">
          <w:marLeft w:val="640"/>
          <w:marRight w:val="0"/>
          <w:marTop w:val="0"/>
          <w:marBottom w:val="0"/>
          <w:divBdr>
            <w:top w:val="none" w:sz="0" w:space="0" w:color="auto"/>
            <w:left w:val="none" w:sz="0" w:space="0" w:color="auto"/>
            <w:bottom w:val="none" w:sz="0" w:space="0" w:color="auto"/>
            <w:right w:val="none" w:sz="0" w:space="0" w:color="auto"/>
          </w:divBdr>
        </w:div>
        <w:div w:id="1215659782">
          <w:marLeft w:val="640"/>
          <w:marRight w:val="0"/>
          <w:marTop w:val="0"/>
          <w:marBottom w:val="0"/>
          <w:divBdr>
            <w:top w:val="none" w:sz="0" w:space="0" w:color="auto"/>
            <w:left w:val="none" w:sz="0" w:space="0" w:color="auto"/>
            <w:bottom w:val="none" w:sz="0" w:space="0" w:color="auto"/>
            <w:right w:val="none" w:sz="0" w:space="0" w:color="auto"/>
          </w:divBdr>
        </w:div>
        <w:div w:id="1877348192">
          <w:marLeft w:val="640"/>
          <w:marRight w:val="0"/>
          <w:marTop w:val="0"/>
          <w:marBottom w:val="0"/>
          <w:divBdr>
            <w:top w:val="none" w:sz="0" w:space="0" w:color="auto"/>
            <w:left w:val="none" w:sz="0" w:space="0" w:color="auto"/>
            <w:bottom w:val="none" w:sz="0" w:space="0" w:color="auto"/>
            <w:right w:val="none" w:sz="0" w:space="0" w:color="auto"/>
          </w:divBdr>
        </w:div>
        <w:div w:id="160201633">
          <w:marLeft w:val="640"/>
          <w:marRight w:val="0"/>
          <w:marTop w:val="0"/>
          <w:marBottom w:val="0"/>
          <w:divBdr>
            <w:top w:val="none" w:sz="0" w:space="0" w:color="auto"/>
            <w:left w:val="none" w:sz="0" w:space="0" w:color="auto"/>
            <w:bottom w:val="none" w:sz="0" w:space="0" w:color="auto"/>
            <w:right w:val="none" w:sz="0" w:space="0" w:color="auto"/>
          </w:divBdr>
        </w:div>
        <w:div w:id="582027091">
          <w:marLeft w:val="640"/>
          <w:marRight w:val="0"/>
          <w:marTop w:val="0"/>
          <w:marBottom w:val="0"/>
          <w:divBdr>
            <w:top w:val="none" w:sz="0" w:space="0" w:color="auto"/>
            <w:left w:val="none" w:sz="0" w:space="0" w:color="auto"/>
            <w:bottom w:val="none" w:sz="0" w:space="0" w:color="auto"/>
            <w:right w:val="none" w:sz="0" w:space="0" w:color="auto"/>
          </w:divBdr>
        </w:div>
        <w:div w:id="1656176605">
          <w:marLeft w:val="640"/>
          <w:marRight w:val="0"/>
          <w:marTop w:val="0"/>
          <w:marBottom w:val="0"/>
          <w:divBdr>
            <w:top w:val="none" w:sz="0" w:space="0" w:color="auto"/>
            <w:left w:val="none" w:sz="0" w:space="0" w:color="auto"/>
            <w:bottom w:val="none" w:sz="0" w:space="0" w:color="auto"/>
            <w:right w:val="none" w:sz="0" w:space="0" w:color="auto"/>
          </w:divBdr>
        </w:div>
        <w:div w:id="1535576105">
          <w:marLeft w:val="640"/>
          <w:marRight w:val="0"/>
          <w:marTop w:val="0"/>
          <w:marBottom w:val="0"/>
          <w:divBdr>
            <w:top w:val="none" w:sz="0" w:space="0" w:color="auto"/>
            <w:left w:val="none" w:sz="0" w:space="0" w:color="auto"/>
            <w:bottom w:val="none" w:sz="0" w:space="0" w:color="auto"/>
            <w:right w:val="none" w:sz="0" w:space="0" w:color="auto"/>
          </w:divBdr>
        </w:div>
        <w:div w:id="1959599950">
          <w:marLeft w:val="640"/>
          <w:marRight w:val="0"/>
          <w:marTop w:val="0"/>
          <w:marBottom w:val="0"/>
          <w:divBdr>
            <w:top w:val="none" w:sz="0" w:space="0" w:color="auto"/>
            <w:left w:val="none" w:sz="0" w:space="0" w:color="auto"/>
            <w:bottom w:val="none" w:sz="0" w:space="0" w:color="auto"/>
            <w:right w:val="none" w:sz="0" w:space="0" w:color="auto"/>
          </w:divBdr>
        </w:div>
        <w:div w:id="2037804359">
          <w:marLeft w:val="640"/>
          <w:marRight w:val="0"/>
          <w:marTop w:val="0"/>
          <w:marBottom w:val="0"/>
          <w:divBdr>
            <w:top w:val="none" w:sz="0" w:space="0" w:color="auto"/>
            <w:left w:val="none" w:sz="0" w:space="0" w:color="auto"/>
            <w:bottom w:val="none" w:sz="0" w:space="0" w:color="auto"/>
            <w:right w:val="none" w:sz="0" w:space="0" w:color="auto"/>
          </w:divBdr>
        </w:div>
        <w:div w:id="1453011770">
          <w:marLeft w:val="640"/>
          <w:marRight w:val="0"/>
          <w:marTop w:val="0"/>
          <w:marBottom w:val="0"/>
          <w:divBdr>
            <w:top w:val="none" w:sz="0" w:space="0" w:color="auto"/>
            <w:left w:val="none" w:sz="0" w:space="0" w:color="auto"/>
            <w:bottom w:val="none" w:sz="0" w:space="0" w:color="auto"/>
            <w:right w:val="none" w:sz="0" w:space="0" w:color="auto"/>
          </w:divBdr>
        </w:div>
        <w:div w:id="686717415">
          <w:marLeft w:val="640"/>
          <w:marRight w:val="0"/>
          <w:marTop w:val="0"/>
          <w:marBottom w:val="0"/>
          <w:divBdr>
            <w:top w:val="none" w:sz="0" w:space="0" w:color="auto"/>
            <w:left w:val="none" w:sz="0" w:space="0" w:color="auto"/>
            <w:bottom w:val="none" w:sz="0" w:space="0" w:color="auto"/>
            <w:right w:val="none" w:sz="0" w:space="0" w:color="auto"/>
          </w:divBdr>
        </w:div>
        <w:div w:id="142964354">
          <w:marLeft w:val="640"/>
          <w:marRight w:val="0"/>
          <w:marTop w:val="0"/>
          <w:marBottom w:val="0"/>
          <w:divBdr>
            <w:top w:val="none" w:sz="0" w:space="0" w:color="auto"/>
            <w:left w:val="none" w:sz="0" w:space="0" w:color="auto"/>
            <w:bottom w:val="none" w:sz="0" w:space="0" w:color="auto"/>
            <w:right w:val="none" w:sz="0" w:space="0" w:color="auto"/>
          </w:divBdr>
        </w:div>
        <w:div w:id="753011503">
          <w:marLeft w:val="640"/>
          <w:marRight w:val="0"/>
          <w:marTop w:val="0"/>
          <w:marBottom w:val="0"/>
          <w:divBdr>
            <w:top w:val="none" w:sz="0" w:space="0" w:color="auto"/>
            <w:left w:val="none" w:sz="0" w:space="0" w:color="auto"/>
            <w:bottom w:val="none" w:sz="0" w:space="0" w:color="auto"/>
            <w:right w:val="none" w:sz="0" w:space="0" w:color="auto"/>
          </w:divBdr>
        </w:div>
        <w:div w:id="915748031">
          <w:marLeft w:val="640"/>
          <w:marRight w:val="0"/>
          <w:marTop w:val="0"/>
          <w:marBottom w:val="0"/>
          <w:divBdr>
            <w:top w:val="none" w:sz="0" w:space="0" w:color="auto"/>
            <w:left w:val="none" w:sz="0" w:space="0" w:color="auto"/>
            <w:bottom w:val="none" w:sz="0" w:space="0" w:color="auto"/>
            <w:right w:val="none" w:sz="0" w:space="0" w:color="auto"/>
          </w:divBdr>
        </w:div>
        <w:div w:id="1177430083">
          <w:marLeft w:val="640"/>
          <w:marRight w:val="0"/>
          <w:marTop w:val="0"/>
          <w:marBottom w:val="0"/>
          <w:divBdr>
            <w:top w:val="none" w:sz="0" w:space="0" w:color="auto"/>
            <w:left w:val="none" w:sz="0" w:space="0" w:color="auto"/>
            <w:bottom w:val="none" w:sz="0" w:space="0" w:color="auto"/>
            <w:right w:val="none" w:sz="0" w:space="0" w:color="auto"/>
          </w:divBdr>
        </w:div>
        <w:div w:id="2088188331">
          <w:marLeft w:val="640"/>
          <w:marRight w:val="0"/>
          <w:marTop w:val="0"/>
          <w:marBottom w:val="0"/>
          <w:divBdr>
            <w:top w:val="none" w:sz="0" w:space="0" w:color="auto"/>
            <w:left w:val="none" w:sz="0" w:space="0" w:color="auto"/>
            <w:bottom w:val="none" w:sz="0" w:space="0" w:color="auto"/>
            <w:right w:val="none" w:sz="0" w:space="0" w:color="auto"/>
          </w:divBdr>
        </w:div>
        <w:div w:id="1731266422">
          <w:marLeft w:val="640"/>
          <w:marRight w:val="0"/>
          <w:marTop w:val="0"/>
          <w:marBottom w:val="0"/>
          <w:divBdr>
            <w:top w:val="none" w:sz="0" w:space="0" w:color="auto"/>
            <w:left w:val="none" w:sz="0" w:space="0" w:color="auto"/>
            <w:bottom w:val="none" w:sz="0" w:space="0" w:color="auto"/>
            <w:right w:val="none" w:sz="0" w:space="0" w:color="auto"/>
          </w:divBdr>
        </w:div>
        <w:div w:id="564678657">
          <w:marLeft w:val="640"/>
          <w:marRight w:val="0"/>
          <w:marTop w:val="0"/>
          <w:marBottom w:val="0"/>
          <w:divBdr>
            <w:top w:val="none" w:sz="0" w:space="0" w:color="auto"/>
            <w:left w:val="none" w:sz="0" w:space="0" w:color="auto"/>
            <w:bottom w:val="none" w:sz="0" w:space="0" w:color="auto"/>
            <w:right w:val="none" w:sz="0" w:space="0" w:color="auto"/>
          </w:divBdr>
        </w:div>
        <w:div w:id="1281650068">
          <w:marLeft w:val="640"/>
          <w:marRight w:val="0"/>
          <w:marTop w:val="0"/>
          <w:marBottom w:val="0"/>
          <w:divBdr>
            <w:top w:val="none" w:sz="0" w:space="0" w:color="auto"/>
            <w:left w:val="none" w:sz="0" w:space="0" w:color="auto"/>
            <w:bottom w:val="none" w:sz="0" w:space="0" w:color="auto"/>
            <w:right w:val="none" w:sz="0" w:space="0" w:color="auto"/>
          </w:divBdr>
        </w:div>
        <w:div w:id="1386564830">
          <w:marLeft w:val="640"/>
          <w:marRight w:val="0"/>
          <w:marTop w:val="0"/>
          <w:marBottom w:val="0"/>
          <w:divBdr>
            <w:top w:val="none" w:sz="0" w:space="0" w:color="auto"/>
            <w:left w:val="none" w:sz="0" w:space="0" w:color="auto"/>
            <w:bottom w:val="none" w:sz="0" w:space="0" w:color="auto"/>
            <w:right w:val="none" w:sz="0" w:space="0" w:color="auto"/>
          </w:divBdr>
        </w:div>
        <w:div w:id="897786215">
          <w:marLeft w:val="640"/>
          <w:marRight w:val="0"/>
          <w:marTop w:val="0"/>
          <w:marBottom w:val="0"/>
          <w:divBdr>
            <w:top w:val="none" w:sz="0" w:space="0" w:color="auto"/>
            <w:left w:val="none" w:sz="0" w:space="0" w:color="auto"/>
            <w:bottom w:val="none" w:sz="0" w:space="0" w:color="auto"/>
            <w:right w:val="none" w:sz="0" w:space="0" w:color="auto"/>
          </w:divBdr>
        </w:div>
        <w:div w:id="1803378364">
          <w:marLeft w:val="640"/>
          <w:marRight w:val="0"/>
          <w:marTop w:val="0"/>
          <w:marBottom w:val="0"/>
          <w:divBdr>
            <w:top w:val="none" w:sz="0" w:space="0" w:color="auto"/>
            <w:left w:val="none" w:sz="0" w:space="0" w:color="auto"/>
            <w:bottom w:val="none" w:sz="0" w:space="0" w:color="auto"/>
            <w:right w:val="none" w:sz="0" w:space="0" w:color="auto"/>
          </w:divBdr>
        </w:div>
        <w:div w:id="1494250649">
          <w:marLeft w:val="640"/>
          <w:marRight w:val="0"/>
          <w:marTop w:val="0"/>
          <w:marBottom w:val="0"/>
          <w:divBdr>
            <w:top w:val="none" w:sz="0" w:space="0" w:color="auto"/>
            <w:left w:val="none" w:sz="0" w:space="0" w:color="auto"/>
            <w:bottom w:val="none" w:sz="0" w:space="0" w:color="auto"/>
            <w:right w:val="none" w:sz="0" w:space="0" w:color="auto"/>
          </w:divBdr>
        </w:div>
        <w:div w:id="1124663449">
          <w:marLeft w:val="640"/>
          <w:marRight w:val="0"/>
          <w:marTop w:val="0"/>
          <w:marBottom w:val="0"/>
          <w:divBdr>
            <w:top w:val="none" w:sz="0" w:space="0" w:color="auto"/>
            <w:left w:val="none" w:sz="0" w:space="0" w:color="auto"/>
            <w:bottom w:val="none" w:sz="0" w:space="0" w:color="auto"/>
            <w:right w:val="none" w:sz="0" w:space="0" w:color="auto"/>
          </w:divBdr>
        </w:div>
        <w:div w:id="494303836">
          <w:marLeft w:val="640"/>
          <w:marRight w:val="0"/>
          <w:marTop w:val="0"/>
          <w:marBottom w:val="0"/>
          <w:divBdr>
            <w:top w:val="none" w:sz="0" w:space="0" w:color="auto"/>
            <w:left w:val="none" w:sz="0" w:space="0" w:color="auto"/>
            <w:bottom w:val="none" w:sz="0" w:space="0" w:color="auto"/>
            <w:right w:val="none" w:sz="0" w:space="0" w:color="auto"/>
          </w:divBdr>
        </w:div>
        <w:div w:id="1715613574">
          <w:marLeft w:val="640"/>
          <w:marRight w:val="0"/>
          <w:marTop w:val="0"/>
          <w:marBottom w:val="0"/>
          <w:divBdr>
            <w:top w:val="none" w:sz="0" w:space="0" w:color="auto"/>
            <w:left w:val="none" w:sz="0" w:space="0" w:color="auto"/>
            <w:bottom w:val="none" w:sz="0" w:space="0" w:color="auto"/>
            <w:right w:val="none" w:sz="0" w:space="0" w:color="auto"/>
          </w:divBdr>
        </w:div>
        <w:div w:id="1157644849">
          <w:marLeft w:val="640"/>
          <w:marRight w:val="0"/>
          <w:marTop w:val="0"/>
          <w:marBottom w:val="0"/>
          <w:divBdr>
            <w:top w:val="none" w:sz="0" w:space="0" w:color="auto"/>
            <w:left w:val="none" w:sz="0" w:space="0" w:color="auto"/>
            <w:bottom w:val="none" w:sz="0" w:space="0" w:color="auto"/>
            <w:right w:val="none" w:sz="0" w:space="0" w:color="auto"/>
          </w:divBdr>
        </w:div>
        <w:div w:id="878904050">
          <w:marLeft w:val="640"/>
          <w:marRight w:val="0"/>
          <w:marTop w:val="0"/>
          <w:marBottom w:val="0"/>
          <w:divBdr>
            <w:top w:val="none" w:sz="0" w:space="0" w:color="auto"/>
            <w:left w:val="none" w:sz="0" w:space="0" w:color="auto"/>
            <w:bottom w:val="none" w:sz="0" w:space="0" w:color="auto"/>
            <w:right w:val="none" w:sz="0" w:space="0" w:color="auto"/>
          </w:divBdr>
        </w:div>
        <w:div w:id="379130384">
          <w:marLeft w:val="640"/>
          <w:marRight w:val="0"/>
          <w:marTop w:val="0"/>
          <w:marBottom w:val="0"/>
          <w:divBdr>
            <w:top w:val="none" w:sz="0" w:space="0" w:color="auto"/>
            <w:left w:val="none" w:sz="0" w:space="0" w:color="auto"/>
            <w:bottom w:val="none" w:sz="0" w:space="0" w:color="auto"/>
            <w:right w:val="none" w:sz="0" w:space="0" w:color="auto"/>
          </w:divBdr>
        </w:div>
        <w:div w:id="2065635167">
          <w:marLeft w:val="640"/>
          <w:marRight w:val="0"/>
          <w:marTop w:val="0"/>
          <w:marBottom w:val="0"/>
          <w:divBdr>
            <w:top w:val="none" w:sz="0" w:space="0" w:color="auto"/>
            <w:left w:val="none" w:sz="0" w:space="0" w:color="auto"/>
            <w:bottom w:val="none" w:sz="0" w:space="0" w:color="auto"/>
            <w:right w:val="none" w:sz="0" w:space="0" w:color="auto"/>
          </w:divBdr>
        </w:div>
        <w:div w:id="1582327650">
          <w:marLeft w:val="640"/>
          <w:marRight w:val="0"/>
          <w:marTop w:val="0"/>
          <w:marBottom w:val="0"/>
          <w:divBdr>
            <w:top w:val="none" w:sz="0" w:space="0" w:color="auto"/>
            <w:left w:val="none" w:sz="0" w:space="0" w:color="auto"/>
            <w:bottom w:val="none" w:sz="0" w:space="0" w:color="auto"/>
            <w:right w:val="none" w:sz="0" w:space="0" w:color="auto"/>
          </w:divBdr>
        </w:div>
        <w:div w:id="151414520">
          <w:marLeft w:val="640"/>
          <w:marRight w:val="0"/>
          <w:marTop w:val="0"/>
          <w:marBottom w:val="0"/>
          <w:divBdr>
            <w:top w:val="none" w:sz="0" w:space="0" w:color="auto"/>
            <w:left w:val="none" w:sz="0" w:space="0" w:color="auto"/>
            <w:bottom w:val="none" w:sz="0" w:space="0" w:color="auto"/>
            <w:right w:val="none" w:sz="0" w:space="0" w:color="auto"/>
          </w:divBdr>
        </w:div>
        <w:div w:id="1918703729">
          <w:marLeft w:val="640"/>
          <w:marRight w:val="0"/>
          <w:marTop w:val="0"/>
          <w:marBottom w:val="0"/>
          <w:divBdr>
            <w:top w:val="none" w:sz="0" w:space="0" w:color="auto"/>
            <w:left w:val="none" w:sz="0" w:space="0" w:color="auto"/>
            <w:bottom w:val="none" w:sz="0" w:space="0" w:color="auto"/>
            <w:right w:val="none" w:sz="0" w:space="0" w:color="auto"/>
          </w:divBdr>
        </w:div>
        <w:div w:id="167334334">
          <w:marLeft w:val="640"/>
          <w:marRight w:val="0"/>
          <w:marTop w:val="0"/>
          <w:marBottom w:val="0"/>
          <w:divBdr>
            <w:top w:val="none" w:sz="0" w:space="0" w:color="auto"/>
            <w:left w:val="none" w:sz="0" w:space="0" w:color="auto"/>
            <w:bottom w:val="none" w:sz="0" w:space="0" w:color="auto"/>
            <w:right w:val="none" w:sz="0" w:space="0" w:color="auto"/>
          </w:divBdr>
        </w:div>
        <w:div w:id="1253511140">
          <w:marLeft w:val="640"/>
          <w:marRight w:val="0"/>
          <w:marTop w:val="0"/>
          <w:marBottom w:val="0"/>
          <w:divBdr>
            <w:top w:val="none" w:sz="0" w:space="0" w:color="auto"/>
            <w:left w:val="none" w:sz="0" w:space="0" w:color="auto"/>
            <w:bottom w:val="none" w:sz="0" w:space="0" w:color="auto"/>
            <w:right w:val="none" w:sz="0" w:space="0" w:color="auto"/>
          </w:divBdr>
        </w:div>
        <w:div w:id="1932003820">
          <w:marLeft w:val="640"/>
          <w:marRight w:val="0"/>
          <w:marTop w:val="0"/>
          <w:marBottom w:val="0"/>
          <w:divBdr>
            <w:top w:val="none" w:sz="0" w:space="0" w:color="auto"/>
            <w:left w:val="none" w:sz="0" w:space="0" w:color="auto"/>
            <w:bottom w:val="none" w:sz="0" w:space="0" w:color="auto"/>
            <w:right w:val="none" w:sz="0" w:space="0" w:color="auto"/>
          </w:divBdr>
        </w:div>
        <w:div w:id="232084537">
          <w:marLeft w:val="640"/>
          <w:marRight w:val="0"/>
          <w:marTop w:val="0"/>
          <w:marBottom w:val="0"/>
          <w:divBdr>
            <w:top w:val="none" w:sz="0" w:space="0" w:color="auto"/>
            <w:left w:val="none" w:sz="0" w:space="0" w:color="auto"/>
            <w:bottom w:val="none" w:sz="0" w:space="0" w:color="auto"/>
            <w:right w:val="none" w:sz="0" w:space="0" w:color="auto"/>
          </w:divBdr>
        </w:div>
        <w:div w:id="1669596113">
          <w:marLeft w:val="640"/>
          <w:marRight w:val="0"/>
          <w:marTop w:val="0"/>
          <w:marBottom w:val="0"/>
          <w:divBdr>
            <w:top w:val="none" w:sz="0" w:space="0" w:color="auto"/>
            <w:left w:val="none" w:sz="0" w:space="0" w:color="auto"/>
            <w:bottom w:val="none" w:sz="0" w:space="0" w:color="auto"/>
            <w:right w:val="none" w:sz="0" w:space="0" w:color="auto"/>
          </w:divBdr>
        </w:div>
        <w:div w:id="1119835078">
          <w:marLeft w:val="640"/>
          <w:marRight w:val="0"/>
          <w:marTop w:val="0"/>
          <w:marBottom w:val="0"/>
          <w:divBdr>
            <w:top w:val="none" w:sz="0" w:space="0" w:color="auto"/>
            <w:left w:val="none" w:sz="0" w:space="0" w:color="auto"/>
            <w:bottom w:val="none" w:sz="0" w:space="0" w:color="auto"/>
            <w:right w:val="none" w:sz="0" w:space="0" w:color="auto"/>
          </w:divBdr>
        </w:div>
        <w:div w:id="561983095">
          <w:marLeft w:val="640"/>
          <w:marRight w:val="0"/>
          <w:marTop w:val="0"/>
          <w:marBottom w:val="0"/>
          <w:divBdr>
            <w:top w:val="none" w:sz="0" w:space="0" w:color="auto"/>
            <w:left w:val="none" w:sz="0" w:space="0" w:color="auto"/>
            <w:bottom w:val="none" w:sz="0" w:space="0" w:color="auto"/>
            <w:right w:val="none" w:sz="0" w:space="0" w:color="auto"/>
          </w:divBdr>
        </w:div>
      </w:divsChild>
    </w:div>
    <w:div w:id="2069648455">
      <w:bodyDiv w:val="1"/>
      <w:marLeft w:val="0"/>
      <w:marRight w:val="0"/>
      <w:marTop w:val="0"/>
      <w:marBottom w:val="0"/>
      <w:divBdr>
        <w:top w:val="none" w:sz="0" w:space="0" w:color="auto"/>
        <w:left w:val="none" w:sz="0" w:space="0" w:color="auto"/>
        <w:bottom w:val="none" w:sz="0" w:space="0" w:color="auto"/>
        <w:right w:val="none" w:sz="0" w:space="0" w:color="auto"/>
      </w:divBdr>
      <w:divsChild>
        <w:div w:id="1302232158">
          <w:marLeft w:val="640"/>
          <w:marRight w:val="0"/>
          <w:marTop w:val="0"/>
          <w:marBottom w:val="0"/>
          <w:divBdr>
            <w:top w:val="none" w:sz="0" w:space="0" w:color="auto"/>
            <w:left w:val="none" w:sz="0" w:space="0" w:color="auto"/>
            <w:bottom w:val="none" w:sz="0" w:space="0" w:color="auto"/>
            <w:right w:val="none" w:sz="0" w:space="0" w:color="auto"/>
          </w:divBdr>
        </w:div>
        <w:div w:id="1050156479">
          <w:marLeft w:val="640"/>
          <w:marRight w:val="0"/>
          <w:marTop w:val="0"/>
          <w:marBottom w:val="0"/>
          <w:divBdr>
            <w:top w:val="none" w:sz="0" w:space="0" w:color="auto"/>
            <w:left w:val="none" w:sz="0" w:space="0" w:color="auto"/>
            <w:bottom w:val="none" w:sz="0" w:space="0" w:color="auto"/>
            <w:right w:val="none" w:sz="0" w:space="0" w:color="auto"/>
          </w:divBdr>
        </w:div>
        <w:div w:id="1382905428">
          <w:marLeft w:val="640"/>
          <w:marRight w:val="0"/>
          <w:marTop w:val="0"/>
          <w:marBottom w:val="0"/>
          <w:divBdr>
            <w:top w:val="none" w:sz="0" w:space="0" w:color="auto"/>
            <w:left w:val="none" w:sz="0" w:space="0" w:color="auto"/>
            <w:bottom w:val="none" w:sz="0" w:space="0" w:color="auto"/>
            <w:right w:val="none" w:sz="0" w:space="0" w:color="auto"/>
          </w:divBdr>
        </w:div>
        <w:div w:id="968319964">
          <w:marLeft w:val="640"/>
          <w:marRight w:val="0"/>
          <w:marTop w:val="0"/>
          <w:marBottom w:val="0"/>
          <w:divBdr>
            <w:top w:val="none" w:sz="0" w:space="0" w:color="auto"/>
            <w:left w:val="none" w:sz="0" w:space="0" w:color="auto"/>
            <w:bottom w:val="none" w:sz="0" w:space="0" w:color="auto"/>
            <w:right w:val="none" w:sz="0" w:space="0" w:color="auto"/>
          </w:divBdr>
        </w:div>
        <w:div w:id="1605723735">
          <w:marLeft w:val="640"/>
          <w:marRight w:val="0"/>
          <w:marTop w:val="0"/>
          <w:marBottom w:val="0"/>
          <w:divBdr>
            <w:top w:val="none" w:sz="0" w:space="0" w:color="auto"/>
            <w:left w:val="none" w:sz="0" w:space="0" w:color="auto"/>
            <w:bottom w:val="none" w:sz="0" w:space="0" w:color="auto"/>
            <w:right w:val="none" w:sz="0" w:space="0" w:color="auto"/>
          </w:divBdr>
        </w:div>
        <w:div w:id="1322002409">
          <w:marLeft w:val="640"/>
          <w:marRight w:val="0"/>
          <w:marTop w:val="0"/>
          <w:marBottom w:val="0"/>
          <w:divBdr>
            <w:top w:val="none" w:sz="0" w:space="0" w:color="auto"/>
            <w:left w:val="none" w:sz="0" w:space="0" w:color="auto"/>
            <w:bottom w:val="none" w:sz="0" w:space="0" w:color="auto"/>
            <w:right w:val="none" w:sz="0" w:space="0" w:color="auto"/>
          </w:divBdr>
        </w:div>
        <w:div w:id="1868251080">
          <w:marLeft w:val="640"/>
          <w:marRight w:val="0"/>
          <w:marTop w:val="0"/>
          <w:marBottom w:val="0"/>
          <w:divBdr>
            <w:top w:val="none" w:sz="0" w:space="0" w:color="auto"/>
            <w:left w:val="none" w:sz="0" w:space="0" w:color="auto"/>
            <w:bottom w:val="none" w:sz="0" w:space="0" w:color="auto"/>
            <w:right w:val="none" w:sz="0" w:space="0" w:color="auto"/>
          </w:divBdr>
        </w:div>
        <w:div w:id="1431973551">
          <w:marLeft w:val="640"/>
          <w:marRight w:val="0"/>
          <w:marTop w:val="0"/>
          <w:marBottom w:val="0"/>
          <w:divBdr>
            <w:top w:val="none" w:sz="0" w:space="0" w:color="auto"/>
            <w:left w:val="none" w:sz="0" w:space="0" w:color="auto"/>
            <w:bottom w:val="none" w:sz="0" w:space="0" w:color="auto"/>
            <w:right w:val="none" w:sz="0" w:space="0" w:color="auto"/>
          </w:divBdr>
        </w:div>
        <w:div w:id="7563631">
          <w:marLeft w:val="640"/>
          <w:marRight w:val="0"/>
          <w:marTop w:val="0"/>
          <w:marBottom w:val="0"/>
          <w:divBdr>
            <w:top w:val="none" w:sz="0" w:space="0" w:color="auto"/>
            <w:left w:val="none" w:sz="0" w:space="0" w:color="auto"/>
            <w:bottom w:val="none" w:sz="0" w:space="0" w:color="auto"/>
            <w:right w:val="none" w:sz="0" w:space="0" w:color="auto"/>
          </w:divBdr>
        </w:div>
        <w:div w:id="257758844">
          <w:marLeft w:val="640"/>
          <w:marRight w:val="0"/>
          <w:marTop w:val="0"/>
          <w:marBottom w:val="0"/>
          <w:divBdr>
            <w:top w:val="none" w:sz="0" w:space="0" w:color="auto"/>
            <w:left w:val="none" w:sz="0" w:space="0" w:color="auto"/>
            <w:bottom w:val="none" w:sz="0" w:space="0" w:color="auto"/>
            <w:right w:val="none" w:sz="0" w:space="0" w:color="auto"/>
          </w:divBdr>
        </w:div>
        <w:div w:id="1695303586">
          <w:marLeft w:val="640"/>
          <w:marRight w:val="0"/>
          <w:marTop w:val="0"/>
          <w:marBottom w:val="0"/>
          <w:divBdr>
            <w:top w:val="none" w:sz="0" w:space="0" w:color="auto"/>
            <w:left w:val="none" w:sz="0" w:space="0" w:color="auto"/>
            <w:bottom w:val="none" w:sz="0" w:space="0" w:color="auto"/>
            <w:right w:val="none" w:sz="0" w:space="0" w:color="auto"/>
          </w:divBdr>
        </w:div>
        <w:div w:id="1916430889">
          <w:marLeft w:val="640"/>
          <w:marRight w:val="0"/>
          <w:marTop w:val="0"/>
          <w:marBottom w:val="0"/>
          <w:divBdr>
            <w:top w:val="none" w:sz="0" w:space="0" w:color="auto"/>
            <w:left w:val="none" w:sz="0" w:space="0" w:color="auto"/>
            <w:bottom w:val="none" w:sz="0" w:space="0" w:color="auto"/>
            <w:right w:val="none" w:sz="0" w:space="0" w:color="auto"/>
          </w:divBdr>
        </w:div>
        <w:div w:id="857305238">
          <w:marLeft w:val="640"/>
          <w:marRight w:val="0"/>
          <w:marTop w:val="0"/>
          <w:marBottom w:val="0"/>
          <w:divBdr>
            <w:top w:val="none" w:sz="0" w:space="0" w:color="auto"/>
            <w:left w:val="none" w:sz="0" w:space="0" w:color="auto"/>
            <w:bottom w:val="none" w:sz="0" w:space="0" w:color="auto"/>
            <w:right w:val="none" w:sz="0" w:space="0" w:color="auto"/>
          </w:divBdr>
        </w:div>
        <w:div w:id="1412392670">
          <w:marLeft w:val="640"/>
          <w:marRight w:val="0"/>
          <w:marTop w:val="0"/>
          <w:marBottom w:val="0"/>
          <w:divBdr>
            <w:top w:val="none" w:sz="0" w:space="0" w:color="auto"/>
            <w:left w:val="none" w:sz="0" w:space="0" w:color="auto"/>
            <w:bottom w:val="none" w:sz="0" w:space="0" w:color="auto"/>
            <w:right w:val="none" w:sz="0" w:space="0" w:color="auto"/>
          </w:divBdr>
        </w:div>
        <w:div w:id="600533173">
          <w:marLeft w:val="640"/>
          <w:marRight w:val="0"/>
          <w:marTop w:val="0"/>
          <w:marBottom w:val="0"/>
          <w:divBdr>
            <w:top w:val="none" w:sz="0" w:space="0" w:color="auto"/>
            <w:left w:val="none" w:sz="0" w:space="0" w:color="auto"/>
            <w:bottom w:val="none" w:sz="0" w:space="0" w:color="auto"/>
            <w:right w:val="none" w:sz="0" w:space="0" w:color="auto"/>
          </w:divBdr>
        </w:div>
        <w:div w:id="80956285">
          <w:marLeft w:val="640"/>
          <w:marRight w:val="0"/>
          <w:marTop w:val="0"/>
          <w:marBottom w:val="0"/>
          <w:divBdr>
            <w:top w:val="none" w:sz="0" w:space="0" w:color="auto"/>
            <w:left w:val="none" w:sz="0" w:space="0" w:color="auto"/>
            <w:bottom w:val="none" w:sz="0" w:space="0" w:color="auto"/>
            <w:right w:val="none" w:sz="0" w:space="0" w:color="auto"/>
          </w:divBdr>
        </w:div>
        <w:div w:id="1569000516">
          <w:marLeft w:val="640"/>
          <w:marRight w:val="0"/>
          <w:marTop w:val="0"/>
          <w:marBottom w:val="0"/>
          <w:divBdr>
            <w:top w:val="none" w:sz="0" w:space="0" w:color="auto"/>
            <w:left w:val="none" w:sz="0" w:space="0" w:color="auto"/>
            <w:bottom w:val="none" w:sz="0" w:space="0" w:color="auto"/>
            <w:right w:val="none" w:sz="0" w:space="0" w:color="auto"/>
          </w:divBdr>
        </w:div>
        <w:div w:id="1100371272">
          <w:marLeft w:val="640"/>
          <w:marRight w:val="0"/>
          <w:marTop w:val="0"/>
          <w:marBottom w:val="0"/>
          <w:divBdr>
            <w:top w:val="none" w:sz="0" w:space="0" w:color="auto"/>
            <w:left w:val="none" w:sz="0" w:space="0" w:color="auto"/>
            <w:bottom w:val="none" w:sz="0" w:space="0" w:color="auto"/>
            <w:right w:val="none" w:sz="0" w:space="0" w:color="auto"/>
          </w:divBdr>
        </w:div>
        <w:div w:id="2001225818">
          <w:marLeft w:val="640"/>
          <w:marRight w:val="0"/>
          <w:marTop w:val="0"/>
          <w:marBottom w:val="0"/>
          <w:divBdr>
            <w:top w:val="none" w:sz="0" w:space="0" w:color="auto"/>
            <w:left w:val="none" w:sz="0" w:space="0" w:color="auto"/>
            <w:bottom w:val="none" w:sz="0" w:space="0" w:color="auto"/>
            <w:right w:val="none" w:sz="0" w:space="0" w:color="auto"/>
          </w:divBdr>
        </w:div>
        <w:div w:id="597833186">
          <w:marLeft w:val="640"/>
          <w:marRight w:val="0"/>
          <w:marTop w:val="0"/>
          <w:marBottom w:val="0"/>
          <w:divBdr>
            <w:top w:val="none" w:sz="0" w:space="0" w:color="auto"/>
            <w:left w:val="none" w:sz="0" w:space="0" w:color="auto"/>
            <w:bottom w:val="none" w:sz="0" w:space="0" w:color="auto"/>
            <w:right w:val="none" w:sz="0" w:space="0" w:color="auto"/>
          </w:divBdr>
        </w:div>
        <w:div w:id="1844776449">
          <w:marLeft w:val="640"/>
          <w:marRight w:val="0"/>
          <w:marTop w:val="0"/>
          <w:marBottom w:val="0"/>
          <w:divBdr>
            <w:top w:val="none" w:sz="0" w:space="0" w:color="auto"/>
            <w:left w:val="none" w:sz="0" w:space="0" w:color="auto"/>
            <w:bottom w:val="none" w:sz="0" w:space="0" w:color="auto"/>
            <w:right w:val="none" w:sz="0" w:space="0" w:color="auto"/>
          </w:divBdr>
        </w:div>
        <w:div w:id="1157112166">
          <w:marLeft w:val="640"/>
          <w:marRight w:val="0"/>
          <w:marTop w:val="0"/>
          <w:marBottom w:val="0"/>
          <w:divBdr>
            <w:top w:val="none" w:sz="0" w:space="0" w:color="auto"/>
            <w:left w:val="none" w:sz="0" w:space="0" w:color="auto"/>
            <w:bottom w:val="none" w:sz="0" w:space="0" w:color="auto"/>
            <w:right w:val="none" w:sz="0" w:space="0" w:color="auto"/>
          </w:divBdr>
        </w:div>
        <w:div w:id="1555694970">
          <w:marLeft w:val="640"/>
          <w:marRight w:val="0"/>
          <w:marTop w:val="0"/>
          <w:marBottom w:val="0"/>
          <w:divBdr>
            <w:top w:val="none" w:sz="0" w:space="0" w:color="auto"/>
            <w:left w:val="none" w:sz="0" w:space="0" w:color="auto"/>
            <w:bottom w:val="none" w:sz="0" w:space="0" w:color="auto"/>
            <w:right w:val="none" w:sz="0" w:space="0" w:color="auto"/>
          </w:divBdr>
        </w:div>
        <w:div w:id="1997026037">
          <w:marLeft w:val="640"/>
          <w:marRight w:val="0"/>
          <w:marTop w:val="0"/>
          <w:marBottom w:val="0"/>
          <w:divBdr>
            <w:top w:val="none" w:sz="0" w:space="0" w:color="auto"/>
            <w:left w:val="none" w:sz="0" w:space="0" w:color="auto"/>
            <w:bottom w:val="none" w:sz="0" w:space="0" w:color="auto"/>
            <w:right w:val="none" w:sz="0" w:space="0" w:color="auto"/>
          </w:divBdr>
        </w:div>
        <w:div w:id="240914119">
          <w:marLeft w:val="640"/>
          <w:marRight w:val="0"/>
          <w:marTop w:val="0"/>
          <w:marBottom w:val="0"/>
          <w:divBdr>
            <w:top w:val="none" w:sz="0" w:space="0" w:color="auto"/>
            <w:left w:val="none" w:sz="0" w:space="0" w:color="auto"/>
            <w:bottom w:val="none" w:sz="0" w:space="0" w:color="auto"/>
            <w:right w:val="none" w:sz="0" w:space="0" w:color="auto"/>
          </w:divBdr>
        </w:div>
        <w:div w:id="1943612270">
          <w:marLeft w:val="640"/>
          <w:marRight w:val="0"/>
          <w:marTop w:val="0"/>
          <w:marBottom w:val="0"/>
          <w:divBdr>
            <w:top w:val="none" w:sz="0" w:space="0" w:color="auto"/>
            <w:left w:val="none" w:sz="0" w:space="0" w:color="auto"/>
            <w:bottom w:val="none" w:sz="0" w:space="0" w:color="auto"/>
            <w:right w:val="none" w:sz="0" w:space="0" w:color="auto"/>
          </w:divBdr>
        </w:div>
        <w:div w:id="1417049015">
          <w:marLeft w:val="640"/>
          <w:marRight w:val="0"/>
          <w:marTop w:val="0"/>
          <w:marBottom w:val="0"/>
          <w:divBdr>
            <w:top w:val="none" w:sz="0" w:space="0" w:color="auto"/>
            <w:left w:val="none" w:sz="0" w:space="0" w:color="auto"/>
            <w:bottom w:val="none" w:sz="0" w:space="0" w:color="auto"/>
            <w:right w:val="none" w:sz="0" w:space="0" w:color="auto"/>
          </w:divBdr>
        </w:div>
        <w:div w:id="144666807">
          <w:marLeft w:val="640"/>
          <w:marRight w:val="0"/>
          <w:marTop w:val="0"/>
          <w:marBottom w:val="0"/>
          <w:divBdr>
            <w:top w:val="none" w:sz="0" w:space="0" w:color="auto"/>
            <w:left w:val="none" w:sz="0" w:space="0" w:color="auto"/>
            <w:bottom w:val="none" w:sz="0" w:space="0" w:color="auto"/>
            <w:right w:val="none" w:sz="0" w:space="0" w:color="auto"/>
          </w:divBdr>
        </w:div>
        <w:div w:id="359161454">
          <w:marLeft w:val="640"/>
          <w:marRight w:val="0"/>
          <w:marTop w:val="0"/>
          <w:marBottom w:val="0"/>
          <w:divBdr>
            <w:top w:val="none" w:sz="0" w:space="0" w:color="auto"/>
            <w:left w:val="none" w:sz="0" w:space="0" w:color="auto"/>
            <w:bottom w:val="none" w:sz="0" w:space="0" w:color="auto"/>
            <w:right w:val="none" w:sz="0" w:space="0" w:color="auto"/>
          </w:divBdr>
        </w:div>
        <w:div w:id="1871992397">
          <w:marLeft w:val="640"/>
          <w:marRight w:val="0"/>
          <w:marTop w:val="0"/>
          <w:marBottom w:val="0"/>
          <w:divBdr>
            <w:top w:val="none" w:sz="0" w:space="0" w:color="auto"/>
            <w:left w:val="none" w:sz="0" w:space="0" w:color="auto"/>
            <w:bottom w:val="none" w:sz="0" w:space="0" w:color="auto"/>
            <w:right w:val="none" w:sz="0" w:space="0" w:color="auto"/>
          </w:divBdr>
        </w:div>
        <w:div w:id="1268847381">
          <w:marLeft w:val="640"/>
          <w:marRight w:val="0"/>
          <w:marTop w:val="0"/>
          <w:marBottom w:val="0"/>
          <w:divBdr>
            <w:top w:val="none" w:sz="0" w:space="0" w:color="auto"/>
            <w:left w:val="none" w:sz="0" w:space="0" w:color="auto"/>
            <w:bottom w:val="none" w:sz="0" w:space="0" w:color="auto"/>
            <w:right w:val="none" w:sz="0" w:space="0" w:color="auto"/>
          </w:divBdr>
        </w:div>
        <w:div w:id="1977300660">
          <w:marLeft w:val="640"/>
          <w:marRight w:val="0"/>
          <w:marTop w:val="0"/>
          <w:marBottom w:val="0"/>
          <w:divBdr>
            <w:top w:val="none" w:sz="0" w:space="0" w:color="auto"/>
            <w:left w:val="none" w:sz="0" w:space="0" w:color="auto"/>
            <w:bottom w:val="none" w:sz="0" w:space="0" w:color="auto"/>
            <w:right w:val="none" w:sz="0" w:space="0" w:color="auto"/>
          </w:divBdr>
        </w:div>
        <w:div w:id="1106996569">
          <w:marLeft w:val="640"/>
          <w:marRight w:val="0"/>
          <w:marTop w:val="0"/>
          <w:marBottom w:val="0"/>
          <w:divBdr>
            <w:top w:val="none" w:sz="0" w:space="0" w:color="auto"/>
            <w:left w:val="none" w:sz="0" w:space="0" w:color="auto"/>
            <w:bottom w:val="none" w:sz="0" w:space="0" w:color="auto"/>
            <w:right w:val="none" w:sz="0" w:space="0" w:color="auto"/>
          </w:divBdr>
        </w:div>
        <w:div w:id="67306758">
          <w:marLeft w:val="640"/>
          <w:marRight w:val="0"/>
          <w:marTop w:val="0"/>
          <w:marBottom w:val="0"/>
          <w:divBdr>
            <w:top w:val="none" w:sz="0" w:space="0" w:color="auto"/>
            <w:left w:val="none" w:sz="0" w:space="0" w:color="auto"/>
            <w:bottom w:val="none" w:sz="0" w:space="0" w:color="auto"/>
            <w:right w:val="none" w:sz="0" w:space="0" w:color="auto"/>
          </w:divBdr>
        </w:div>
        <w:div w:id="1719235698">
          <w:marLeft w:val="640"/>
          <w:marRight w:val="0"/>
          <w:marTop w:val="0"/>
          <w:marBottom w:val="0"/>
          <w:divBdr>
            <w:top w:val="none" w:sz="0" w:space="0" w:color="auto"/>
            <w:left w:val="none" w:sz="0" w:space="0" w:color="auto"/>
            <w:bottom w:val="none" w:sz="0" w:space="0" w:color="auto"/>
            <w:right w:val="none" w:sz="0" w:space="0" w:color="auto"/>
          </w:divBdr>
        </w:div>
        <w:div w:id="1261327719">
          <w:marLeft w:val="640"/>
          <w:marRight w:val="0"/>
          <w:marTop w:val="0"/>
          <w:marBottom w:val="0"/>
          <w:divBdr>
            <w:top w:val="none" w:sz="0" w:space="0" w:color="auto"/>
            <w:left w:val="none" w:sz="0" w:space="0" w:color="auto"/>
            <w:bottom w:val="none" w:sz="0" w:space="0" w:color="auto"/>
            <w:right w:val="none" w:sz="0" w:space="0" w:color="auto"/>
          </w:divBdr>
        </w:div>
      </w:divsChild>
    </w:div>
    <w:div w:id="2069837951">
      <w:bodyDiv w:val="1"/>
      <w:marLeft w:val="0"/>
      <w:marRight w:val="0"/>
      <w:marTop w:val="0"/>
      <w:marBottom w:val="0"/>
      <w:divBdr>
        <w:top w:val="none" w:sz="0" w:space="0" w:color="auto"/>
        <w:left w:val="none" w:sz="0" w:space="0" w:color="auto"/>
        <w:bottom w:val="none" w:sz="0" w:space="0" w:color="auto"/>
        <w:right w:val="none" w:sz="0" w:space="0" w:color="auto"/>
      </w:divBdr>
      <w:divsChild>
        <w:div w:id="2104690065">
          <w:marLeft w:val="640"/>
          <w:marRight w:val="0"/>
          <w:marTop w:val="0"/>
          <w:marBottom w:val="0"/>
          <w:divBdr>
            <w:top w:val="none" w:sz="0" w:space="0" w:color="auto"/>
            <w:left w:val="none" w:sz="0" w:space="0" w:color="auto"/>
            <w:bottom w:val="none" w:sz="0" w:space="0" w:color="auto"/>
            <w:right w:val="none" w:sz="0" w:space="0" w:color="auto"/>
          </w:divBdr>
        </w:div>
        <w:div w:id="1661887577">
          <w:marLeft w:val="640"/>
          <w:marRight w:val="0"/>
          <w:marTop w:val="0"/>
          <w:marBottom w:val="0"/>
          <w:divBdr>
            <w:top w:val="none" w:sz="0" w:space="0" w:color="auto"/>
            <w:left w:val="none" w:sz="0" w:space="0" w:color="auto"/>
            <w:bottom w:val="none" w:sz="0" w:space="0" w:color="auto"/>
            <w:right w:val="none" w:sz="0" w:space="0" w:color="auto"/>
          </w:divBdr>
        </w:div>
        <w:div w:id="600798776">
          <w:marLeft w:val="640"/>
          <w:marRight w:val="0"/>
          <w:marTop w:val="0"/>
          <w:marBottom w:val="0"/>
          <w:divBdr>
            <w:top w:val="none" w:sz="0" w:space="0" w:color="auto"/>
            <w:left w:val="none" w:sz="0" w:space="0" w:color="auto"/>
            <w:bottom w:val="none" w:sz="0" w:space="0" w:color="auto"/>
            <w:right w:val="none" w:sz="0" w:space="0" w:color="auto"/>
          </w:divBdr>
        </w:div>
        <w:div w:id="957688104">
          <w:marLeft w:val="640"/>
          <w:marRight w:val="0"/>
          <w:marTop w:val="0"/>
          <w:marBottom w:val="0"/>
          <w:divBdr>
            <w:top w:val="none" w:sz="0" w:space="0" w:color="auto"/>
            <w:left w:val="none" w:sz="0" w:space="0" w:color="auto"/>
            <w:bottom w:val="none" w:sz="0" w:space="0" w:color="auto"/>
            <w:right w:val="none" w:sz="0" w:space="0" w:color="auto"/>
          </w:divBdr>
        </w:div>
        <w:div w:id="375391109">
          <w:marLeft w:val="640"/>
          <w:marRight w:val="0"/>
          <w:marTop w:val="0"/>
          <w:marBottom w:val="0"/>
          <w:divBdr>
            <w:top w:val="none" w:sz="0" w:space="0" w:color="auto"/>
            <w:left w:val="none" w:sz="0" w:space="0" w:color="auto"/>
            <w:bottom w:val="none" w:sz="0" w:space="0" w:color="auto"/>
            <w:right w:val="none" w:sz="0" w:space="0" w:color="auto"/>
          </w:divBdr>
        </w:div>
        <w:div w:id="1520243392">
          <w:marLeft w:val="640"/>
          <w:marRight w:val="0"/>
          <w:marTop w:val="0"/>
          <w:marBottom w:val="0"/>
          <w:divBdr>
            <w:top w:val="none" w:sz="0" w:space="0" w:color="auto"/>
            <w:left w:val="none" w:sz="0" w:space="0" w:color="auto"/>
            <w:bottom w:val="none" w:sz="0" w:space="0" w:color="auto"/>
            <w:right w:val="none" w:sz="0" w:space="0" w:color="auto"/>
          </w:divBdr>
        </w:div>
        <w:div w:id="957881402">
          <w:marLeft w:val="640"/>
          <w:marRight w:val="0"/>
          <w:marTop w:val="0"/>
          <w:marBottom w:val="0"/>
          <w:divBdr>
            <w:top w:val="none" w:sz="0" w:space="0" w:color="auto"/>
            <w:left w:val="none" w:sz="0" w:space="0" w:color="auto"/>
            <w:bottom w:val="none" w:sz="0" w:space="0" w:color="auto"/>
            <w:right w:val="none" w:sz="0" w:space="0" w:color="auto"/>
          </w:divBdr>
        </w:div>
        <w:div w:id="603152856">
          <w:marLeft w:val="640"/>
          <w:marRight w:val="0"/>
          <w:marTop w:val="0"/>
          <w:marBottom w:val="0"/>
          <w:divBdr>
            <w:top w:val="none" w:sz="0" w:space="0" w:color="auto"/>
            <w:left w:val="none" w:sz="0" w:space="0" w:color="auto"/>
            <w:bottom w:val="none" w:sz="0" w:space="0" w:color="auto"/>
            <w:right w:val="none" w:sz="0" w:space="0" w:color="auto"/>
          </w:divBdr>
        </w:div>
        <w:div w:id="1876188539">
          <w:marLeft w:val="640"/>
          <w:marRight w:val="0"/>
          <w:marTop w:val="0"/>
          <w:marBottom w:val="0"/>
          <w:divBdr>
            <w:top w:val="none" w:sz="0" w:space="0" w:color="auto"/>
            <w:left w:val="none" w:sz="0" w:space="0" w:color="auto"/>
            <w:bottom w:val="none" w:sz="0" w:space="0" w:color="auto"/>
            <w:right w:val="none" w:sz="0" w:space="0" w:color="auto"/>
          </w:divBdr>
        </w:div>
        <w:div w:id="1341204563">
          <w:marLeft w:val="640"/>
          <w:marRight w:val="0"/>
          <w:marTop w:val="0"/>
          <w:marBottom w:val="0"/>
          <w:divBdr>
            <w:top w:val="none" w:sz="0" w:space="0" w:color="auto"/>
            <w:left w:val="none" w:sz="0" w:space="0" w:color="auto"/>
            <w:bottom w:val="none" w:sz="0" w:space="0" w:color="auto"/>
            <w:right w:val="none" w:sz="0" w:space="0" w:color="auto"/>
          </w:divBdr>
        </w:div>
        <w:div w:id="1203178554">
          <w:marLeft w:val="640"/>
          <w:marRight w:val="0"/>
          <w:marTop w:val="0"/>
          <w:marBottom w:val="0"/>
          <w:divBdr>
            <w:top w:val="none" w:sz="0" w:space="0" w:color="auto"/>
            <w:left w:val="none" w:sz="0" w:space="0" w:color="auto"/>
            <w:bottom w:val="none" w:sz="0" w:space="0" w:color="auto"/>
            <w:right w:val="none" w:sz="0" w:space="0" w:color="auto"/>
          </w:divBdr>
        </w:div>
        <w:div w:id="442916584">
          <w:marLeft w:val="640"/>
          <w:marRight w:val="0"/>
          <w:marTop w:val="0"/>
          <w:marBottom w:val="0"/>
          <w:divBdr>
            <w:top w:val="none" w:sz="0" w:space="0" w:color="auto"/>
            <w:left w:val="none" w:sz="0" w:space="0" w:color="auto"/>
            <w:bottom w:val="none" w:sz="0" w:space="0" w:color="auto"/>
            <w:right w:val="none" w:sz="0" w:space="0" w:color="auto"/>
          </w:divBdr>
        </w:div>
        <w:div w:id="2082943280">
          <w:marLeft w:val="640"/>
          <w:marRight w:val="0"/>
          <w:marTop w:val="0"/>
          <w:marBottom w:val="0"/>
          <w:divBdr>
            <w:top w:val="none" w:sz="0" w:space="0" w:color="auto"/>
            <w:left w:val="none" w:sz="0" w:space="0" w:color="auto"/>
            <w:bottom w:val="none" w:sz="0" w:space="0" w:color="auto"/>
            <w:right w:val="none" w:sz="0" w:space="0" w:color="auto"/>
          </w:divBdr>
        </w:div>
        <w:div w:id="738939667">
          <w:marLeft w:val="640"/>
          <w:marRight w:val="0"/>
          <w:marTop w:val="0"/>
          <w:marBottom w:val="0"/>
          <w:divBdr>
            <w:top w:val="none" w:sz="0" w:space="0" w:color="auto"/>
            <w:left w:val="none" w:sz="0" w:space="0" w:color="auto"/>
            <w:bottom w:val="none" w:sz="0" w:space="0" w:color="auto"/>
            <w:right w:val="none" w:sz="0" w:space="0" w:color="auto"/>
          </w:divBdr>
        </w:div>
        <w:div w:id="1752386313">
          <w:marLeft w:val="640"/>
          <w:marRight w:val="0"/>
          <w:marTop w:val="0"/>
          <w:marBottom w:val="0"/>
          <w:divBdr>
            <w:top w:val="none" w:sz="0" w:space="0" w:color="auto"/>
            <w:left w:val="none" w:sz="0" w:space="0" w:color="auto"/>
            <w:bottom w:val="none" w:sz="0" w:space="0" w:color="auto"/>
            <w:right w:val="none" w:sz="0" w:space="0" w:color="auto"/>
          </w:divBdr>
        </w:div>
        <w:div w:id="2055616192">
          <w:marLeft w:val="640"/>
          <w:marRight w:val="0"/>
          <w:marTop w:val="0"/>
          <w:marBottom w:val="0"/>
          <w:divBdr>
            <w:top w:val="none" w:sz="0" w:space="0" w:color="auto"/>
            <w:left w:val="none" w:sz="0" w:space="0" w:color="auto"/>
            <w:bottom w:val="none" w:sz="0" w:space="0" w:color="auto"/>
            <w:right w:val="none" w:sz="0" w:space="0" w:color="auto"/>
          </w:divBdr>
        </w:div>
        <w:div w:id="1849558003">
          <w:marLeft w:val="640"/>
          <w:marRight w:val="0"/>
          <w:marTop w:val="0"/>
          <w:marBottom w:val="0"/>
          <w:divBdr>
            <w:top w:val="none" w:sz="0" w:space="0" w:color="auto"/>
            <w:left w:val="none" w:sz="0" w:space="0" w:color="auto"/>
            <w:bottom w:val="none" w:sz="0" w:space="0" w:color="auto"/>
            <w:right w:val="none" w:sz="0" w:space="0" w:color="auto"/>
          </w:divBdr>
        </w:div>
        <w:div w:id="1692955621">
          <w:marLeft w:val="640"/>
          <w:marRight w:val="0"/>
          <w:marTop w:val="0"/>
          <w:marBottom w:val="0"/>
          <w:divBdr>
            <w:top w:val="none" w:sz="0" w:space="0" w:color="auto"/>
            <w:left w:val="none" w:sz="0" w:space="0" w:color="auto"/>
            <w:bottom w:val="none" w:sz="0" w:space="0" w:color="auto"/>
            <w:right w:val="none" w:sz="0" w:space="0" w:color="auto"/>
          </w:divBdr>
        </w:div>
        <w:div w:id="1628244401">
          <w:marLeft w:val="640"/>
          <w:marRight w:val="0"/>
          <w:marTop w:val="0"/>
          <w:marBottom w:val="0"/>
          <w:divBdr>
            <w:top w:val="none" w:sz="0" w:space="0" w:color="auto"/>
            <w:left w:val="none" w:sz="0" w:space="0" w:color="auto"/>
            <w:bottom w:val="none" w:sz="0" w:space="0" w:color="auto"/>
            <w:right w:val="none" w:sz="0" w:space="0" w:color="auto"/>
          </w:divBdr>
        </w:div>
        <w:div w:id="2013024230">
          <w:marLeft w:val="640"/>
          <w:marRight w:val="0"/>
          <w:marTop w:val="0"/>
          <w:marBottom w:val="0"/>
          <w:divBdr>
            <w:top w:val="none" w:sz="0" w:space="0" w:color="auto"/>
            <w:left w:val="none" w:sz="0" w:space="0" w:color="auto"/>
            <w:bottom w:val="none" w:sz="0" w:space="0" w:color="auto"/>
            <w:right w:val="none" w:sz="0" w:space="0" w:color="auto"/>
          </w:divBdr>
        </w:div>
        <w:div w:id="450245517">
          <w:marLeft w:val="640"/>
          <w:marRight w:val="0"/>
          <w:marTop w:val="0"/>
          <w:marBottom w:val="0"/>
          <w:divBdr>
            <w:top w:val="none" w:sz="0" w:space="0" w:color="auto"/>
            <w:left w:val="none" w:sz="0" w:space="0" w:color="auto"/>
            <w:bottom w:val="none" w:sz="0" w:space="0" w:color="auto"/>
            <w:right w:val="none" w:sz="0" w:space="0" w:color="auto"/>
          </w:divBdr>
        </w:div>
        <w:div w:id="1921791270">
          <w:marLeft w:val="640"/>
          <w:marRight w:val="0"/>
          <w:marTop w:val="0"/>
          <w:marBottom w:val="0"/>
          <w:divBdr>
            <w:top w:val="none" w:sz="0" w:space="0" w:color="auto"/>
            <w:left w:val="none" w:sz="0" w:space="0" w:color="auto"/>
            <w:bottom w:val="none" w:sz="0" w:space="0" w:color="auto"/>
            <w:right w:val="none" w:sz="0" w:space="0" w:color="auto"/>
          </w:divBdr>
        </w:div>
        <w:div w:id="311983979">
          <w:marLeft w:val="640"/>
          <w:marRight w:val="0"/>
          <w:marTop w:val="0"/>
          <w:marBottom w:val="0"/>
          <w:divBdr>
            <w:top w:val="none" w:sz="0" w:space="0" w:color="auto"/>
            <w:left w:val="none" w:sz="0" w:space="0" w:color="auto"/>
            <w:bottom w:val="none" w:sz="0" w:space="0" w:color="auto"/>
            <w:right w:val="none" w:sz="0" w:space="0" w:color="auto"/>
          </w:divBdr>
        </w:div>
        <w:div w:id="1989286371">
          <w:marLeft w:val="640"/>
          <w:marRight w:val="0"/>
          <w:marTop w:val="0"/>
          <w:marBottom w:val="0"/>
          <w:divBdr>
            <w:top w:val="none" w:sz="0" w:space="0" w:color="auto"/>
            <w:left w:val="none" w:sz="0" w:space="0" w:color="auto"/>
            <w:bottom w:val="none" w:sz="0" w:space="0" w:color="auto"/>
            <w:right w:val="none" w:sz="0" w:space="0" w:color="auto"/>
          </w:divBdr>
        </w:div>
        <w:div w:id="1045176931">
          <w:marLeft w:val="640"/>
          <w:marRight w:val="0"/>
          <w:marTop w:val="0"/>
          <w:marBottom w:val="0"/>
          <w:divBdr>
            <w:top w:val="none" w:sz="0" w:space="0" w:color="auto"/>
            <w:left w:val="none" w:sz="0" w:space="0" w:color="auto"/>
            <w:bottom w:val="none" w:sz="0" w:space="0" w:color="auto"/>
            <w:right w:val="none" w:sz="0" w:space="0" w:color="auto"/>
          </w:divBdr>
        </w:div>
        <w:div w:id="1927885174">
          <w:marLeft w:val="640"/>
          <w:marRight w:val="0"/>
          <w:marTop w:val="0"/>
          <w:marBottom w:val="0"/>
          <w:divBdr>
            <w:top w:val="none" w:sz="0" w:space="0" w:color="auto"/>
            <w:left w:val="none" w:sz="0" w:space="0" w:color="auto"/>
            <w:bottom w:val="none" w:sz="0" w:space="0" w:color="auto"/>
            <w:right w:val="none" w:sz="0" w:space="0" w:color="auto"/>
          </w:divBdr>
        </w:div>
        <w:div w:id="1907376722">
          <w:marLeft w:val="640"/>
          <w:marRight w:val="0"/>
          <w:marTop w:val="0"/>
          <w:marBottom w:val="0"/>
          <w:divBdr>
            <w:top w:val="none" w:sz="0" w:space="0" w:color="auto"/>
            <w:left w:val="none" w:sz="0" w:space="0" w:color="auto"/>
            <w:bottom w:val="none" w:sz="0" w:space="0" w:color="auto"/>
            <w:right w:val="none" w:sz="0" w:space="0" w:color="auto"/>
          </w:divBdr>
        </w:div>
        <w:div w:id="1442526428">
          <w:marLeft w:val="640"/>
          <w:marRight w:val="0"/>
          <w:marTop w:val="0"/>
          <w:marBottom w:val="0"/>
          <w:divBdr>
            <w:top w:val="none" w:sz="0" w:space="0" w:color="auto"/>
            <w:left w:val="none" w:sz="0" w:space="0" w:color="auto"/>
            <w:bottom w:val="none" w:sz="0" w:space="0" w:color="auto"/>
            <w:right w:val="none" w:sz="0" w:space="0" w:color="auto"/>
          </w:divBdr>
        </w:div>
        <w:div w:id="1255360395">
          <w:marLeft w:val="640"/>
          <w:marRight w:val="0"/>
          <w:marTop w:val="0"/>
          <w:marBottom w:val="0"/>
          <w:divBdr>
            <w:top w:val="none" w:sz="0" w:space="0" w:color="auto"/>
            <w:left w:val="none" w:sz="0" w:space="0" w:color="auto"/>
            <w:bottom w:val="none" w:sz="0" w:space="0" w:color="auto"/>
            <w:right w:val="none" w:sz="0" w:space="0" w:color="auto"/>
          </w:divBdr>
        </w:div>
        <w:div w:id="1006710745">
          <w:marLeft w:val="640"/>
          <w:marRight w:val="0"/>
          <w:marTop w:val="0"/>
          <w:marBottom w:val="0"/>
          <w:divBdr>
            <w:top w:val="none" w:sz="0" w:space="0" w:color="auto"/>
            <w:left w:val="none" w:sz="0" w:space="0" w:color="auto"/>
            <w:bottom w:val="none" w:sz="0" w:space="0" w:color="auto"/>
            <w:right w:val="none" w:sz="0" w:space="0" w:color="auto"/>
          </w:divBdr>
        </w:div>
        <w:div w:id="1841041157">
          <w:marLeft w:val="640"/>
          <w:marRight w:val="0"/>
          <w:marTop w:val="0"/>
          <w:marBottom w:val="0"/>
          <w:divBdr>
            <w:top w:val="none" w:sz="0" w:space="0" w:color="auto"/>
            <w:left w:val="none" w:sz="0" w:space="0" w:color="auto"/>
            <w:bottom w:val="none" w:sz="0" w:space="0" w:color="auto"/>
            <w:right w:val="none" w:sz="0" w:space="0" w:color="auto"/>
          </w:divBdr>
        </w:div>
        <w:div w:id="1750232079">
          <w:marLeft w:val="640"/>
          <w:marRight w:val="0"/>
          <w:marTop w:val="0"/>
          <w:marBottom w:val="0"/>
          <w:divBdr>
            <w:top w:val="none" w:sz="0" w:space="0" w:color="auto"/>
            <w:left w:val="none" w:sz="0" w:space="0" w:color="auto"/>
            <w:bottom w:val="none" w:sz="0" w:space="0" w:color="auto"/>
            <w:right w:val="none" w:sz="0" w:space="0" w:color="auto"/>
          </w:divBdr>
        </w:div>
        <w:div w:id="1979843850">
          <w:marLeft w:val="640"/>
          <w:marRight w:val="0"/>
          <w:marTop w:val="0"/>
          <w:marBottom w:val="0"/>
          <w:divBdr>
            <w:top w:val="none" w:sz="0" w:space="0" w:color="auto"/>
            <w:left w:val="none" w:sz="0" w:space="0" w:color="auto"/>
            <w:bottom w:val="none" w:sz="0" w:space="0" w:color="auto"/>
            <w:right w:val="none" w:sz="0" w:space="0" w:color="auto"/>
          </w:divBdr>
        </w:div>
        <w:div w:id="263458223">
          <w:marLeft w:val="640"/>
          <w:marRight w:val="0"/>
          <w:marTop w:val="0"/>
          <w:marBottom w:val="0"/>
          <w:divBdr>
            <w:top w:val="none" w:sz="0" w:space="0" w:color="auto"/>
            <w:left w:val="none" w:sz="0" w:space="0" w:color="auto"/>
            <w:bottom w:val="none" w:sz="0" w:space="0" w:color="auto"/>
            <w:right w:val="none" w:sz="0" w:space="0" w:color="auto"/>
          </w:divBdr>
        </w:div>
        <w:div w:id="162820804">
          <w:marLeft w:val="640"/>
          <w:marRight w:val="0"/>
          <w:marTop w:val="0"/>
          <w:marBottom w:val="0"/>
          <w:divBdr>
            <w:top w:val="none" w:sz="0" w:space="0" w:color="auto"/>
            <w:left w:val="none" w:sz="0" w:space="0" w:color="auto"/>
            <w:bottom w:val="none" w:sz="0" w:space="0" w:color="auto"/>
            <w:right w:val="none" w:sz="0" w:space="0" w:color="auto"/>
          </w:divBdr>
        </w:div>
      </w:divsChild>
    </w:div>
    <w:div w:id="2072072852">
      <w:bodyDiv w:val="1"/>
      <w:marLeft w:val="0"/>
      <w:marRight w:val="0"/>
      <w:marTop w:val="0"/>
      <w:marBottom w:val="0"/>
      <w:divBdr>
        <w:top w:val="none" w:sz="0" w:space="0" w:color="auto"/>
        <w:left w:val="none" w:sz="0" w:space="0" w:color="auto"/>
        <w:bottom w:val="none" w:sz="0" w:space="0" w:color="auto"/>
        <w:right w:val="none" w:sz="0" w:space="0" w:color="auto"/>
      </w:divBdr>
      <w:divsChild>
        <w:div w:id="1119254085">
          <w:marLeft w:val="640"/>
          <w:marRight w:val="0"/>
          <w:marTop w:val="0"/>
          <w:marBottom w:val="0"/>
          <w:divBdr>
            <w:top w:val="none" w:sz="0" w:space="0" w:color="auto"/>
            <w:left w:val="none" w:sz="0" w:space="0" w:color="auto"/>
            <w:bottom w:val="none" w:sz="0" w:space="0" w:color="auto"/>
            <w:right w:val="none" w:sz="0" w:space="0" w:color="auto"/>
          </w:divBdr>
        </w:div>
        <w:div w:id="614210915">
          <w:marLeft w:val="640"/>
          <w:marRight w:val="0"/>
          <w:marTop w:val="0"/>
          <w:marBottom w:val="0"/>
          <w:divBdr>
            <w:top w:val="none" w:sz="0" w:space="0" w:color="auto"/>
            <w:left w:val="none" w:sz="0" w:space="0" w:color="auto"/>
            <w:bottom w:val="none" w:sz="0" w:space="0" w:color="auto"/>
            <w:right w:val="none" w:sz="0" w:space="0" w:color="auto"/>
          </w:divBdr>
        </w:div>
        <w:div w:id="599723563">
          <w:marLeft w:val="640"/>
          <w:marRight w:val="0"/>
          <w:marTop w:val="0"/>
          <w:marBottom w:val="0"/>
          <w:divBdr>
            <w:top w:val="none" w:sz="0" w:space="0" w:color="auto"/>
            <w:left w:val="none" w:sz="0" w:space="0" w:color="auto"/>
            <w:bottom w:val="none" w:sz="0" w:space="0" w:color="auto"/>
            <w:right w:val="none" w:sz="0" w:space="0" w:color="auto"/>
          </w:divBdr>
        </w:div>
        <w:div w:id="441191425">
          <w:marLeft w:val="640"/>
          <w:marRight w:val="0"/>
          <w:marTop w:val="0"/>
          <w:marBottom w:val="0"/>
          <w:divBdr>
            <w:top w:val="none" w:sz="0" w:space="0" w:color="auto"/>
            <w:left w:val="none" w:sz="0" w:space="0" w:color="auto"/>
            <w:bottom w:val="none" w:sz="0" w:space="0" w:color="auto"/>
            <w:right w:val="none" w:sz="0" w:space="0" w:color="auto"/>
          </w:divBdr>
        </w:div>
        <w:div w:id="1598443863">
          <w:marLeft w:val="640"/>
          <w:marRight w:val="0"/>
          <w:marTop w:val="0"/>
          <w:marBottom w:val="0"/>
          <w:divBdr>
            <w:top w:val="none" w:sz="0" w:space="0" w:color="auto"/>
            <w:left w:val="none" w:sz="0" w:space="0" w:color="auto"/>
            <w:bottom w:val="none" w:sz="0" w:space="0" w:color="auto"/>
            <w:right w:val="none" w:sz="0" w:space="0" w:color="auto"/>
          </w:divBdr>
        </w:div>
        <w:div w:id="1784838029">
          <w:marLeft w:val="640"/>
          <w:marRight w:val="0"/>
          <w:marTop w:val="0"/>
          <w:marBottom w:val="0"/>
          <w:divBdr>
            <w:top w:val="none" w:sz="0" w:space="0" w:color="auto"/>
            <w:left w:val="none" w:sz="0" w:space="0" w:color="auto"/>
            <w:bottom w:val="none" w:sz="0" w:space="0" w:color="auto"/>
            <w:right w:val="none" w:sz="0" w:space="0" w:color="auto"/>
          </w:divBdr>
        </w:div>
        <w:div w:id="545719177">
          <w:marLeft w:val="640"/>
          <w:marRight w:val="0"/>
          <w:marTop w:val="0"/>
          <w:marBottom w:val="0"/>
          <w:divBdr>
            <w:top w:val="none" w:sz="0" w:space="0" w:color="auto"/>
            <w:left w:val="none" w:sz="0" w:space="0" w:color="auto"/>
            <w:bottom w:val="none" w:sz="0" w:space="0" w:color="auto"/>
            <w:right w:val="none" w:sz="0" w:space="0" w:color="auto"/>
          </w:divBdr>
        </w:div>
        <w:div w:id="997418328">
          <w:marLeft w:val="640"/>
          <w:marRight w:val="0"/>
          <w:marTop w:val="0"/>
          <w:marBottom w:val="0"/>
          <w:divBdr>
            <w:top w:val="none" w:sz="0" w:space="0" w:color="auto"/>
            <w:left w:val="none" w:sz="0" w:space="0" w:color="auto"/>
            <w:bottom w:val="none" w:sz="0" w:space="0" w:color="auto"/>
            <w:right w:val="none" w:sz="0" w:space="0" w:color="auto"/>
          </w:divBdr>
        </w:div>
        <w:div w:id="189952416">
          <w:marLeft w:val="640"/>
          <w:marRight w:val="0"/>
          <w:marTop w:val="0"/>
          <w:marBottom w:val="0"/>
          <w:divBdr>
            <w:top w:val="none" w:sz="0" w:space="0" w:color="auto"/>
            <w:left w:val="none" w:sz="0" w:space="0" w:color="auto"/>
            <w:bottom w:val="none" w:sz="0" w:space="0" w:color="auto"/>
            <w:right w:val="none" w:sz="0" w:space="0" w:color="auto"/>
          </w:divBdr>
        </w:div>
        <w:div w:id="124933318">
          <w:marLeft w:val="640"/>
          <w:marRight w:val="0"/>
          <w:marTop w:val="0"/>
          <w:marBottom w:val="0"/>
          <w:divBdr>
            <w:top w:val="none" w:sz="0" w:space="0" w:color="auto"/>
            <w:left w:val="none" w:sz="0" w:space="0" w:color="auto"/>
            <w:bottom w:val="none" w:sz="0" w:space="0" w:color="auto"/>
            <w:right w:val="none" w:sz="0" w:space="0" w:color="auto"/>
          </w:divBdr>
        </w:div>
        <w:div w:id="1392580964">
          <w:marLeft w:val="640"/>
          <w:marRight w:val="0"/>
          <w:marTop w:val="0"/>
          <w:marBottom w:val="0"/>
          <w:divBdr>
            <w:top w:val="none" w:sz="0" w:space="0" w:color="auto"/>
            <w:left w:val="none" w:sz="0" w:space="0" w:color="auto"/>
            <w:bottom w:val="none" w:sz="0" w:space="0" w:color="auto"/>
            <w:right w:val="none" w:sz="0" w:space="0" w:color="auto"/>
          </w:divBdr>
        </w:div>
        <w:div w:id="1956279986">
          <w:marLeft w:val="640"/>
          <w:marRight w:val="0"/>
          <w:marTop w:val="0"/>
          <w:marBottom w:val="0"/>
          <w:divBdr>
            <w:top w:val="none" w:sz="0" w:space="0" w:color="auto"/>
            <w:left w:val="none" w:sz="0" w:space="0" w:color="auto"/>
            <w:bottom w:val="none" w:sz="0" w:space="0" w:color="auto"/>
            <w:right w:val="none" w:sz="0" w:space="0" w:color="auto"/>
          </w:divBdr>
        </w:div>
        <w:div w:id="846754304">
          <w:marLeft w:val="640"/>
          <w:marRight w:val="0"/>
          <w:marTop w:val="0"/>
          <w:marBottom w:val="0"/>
          <w:divBdr>
            <w:top w:val="none" w:sz="0" w:space="0" w:color="auto"/>
            <w:left w:val="none" w:sz="0" w:space="0" w:color="auto"/>
            <w:bottom w:val="none" w:sz="0" w:space="0" w:color="auto"/>
            <w:right w:val="none" w:sz="0" w:space="0" w:color="auto"/>
          </w:divBdr>
        </w:div>
        <w:div w:id="1381636005">
          <w:marLeft w:val="640"/>
          <w:marRight w:val="0"/>
          <w:marTop w:val="0"/>
          <w:marBottom w:val="0"/>
          <w:divBdr>
            <w:top w:val="none" w:sz="0" w:space="0" w:color="auto"/>
            <w:left w:val="none" w:sz="0" w:space="0" w:color="auto"/>
            <w:bottom w:val="none" w:sz="0" w:space="0" w:color="auto"/>
            <w:right w:val="none" w:sz="0" w:space="0" w:color="auto"/>
          </w:divBdr>
        </w:div>
        <w:div w:id="535046961">
          <w:marLeft w:val="640"/>
          <w:marRight w:val="0"/>
          <w:marTop w:val="0"/>
          <w:marBottom w:val="0"/>
          <w:divBdr>
            <w:top w:val="none" w:sz="0" w:space="0" w:color="auto"/>
            <w:left w:val="none" w:sz="0" w:space="0" w:color="auto"/>
            <w:bottom w:val="none" w:sz="0" w:space="0" w:color="auto"/>
            <w:right w:val="none" w:sz="0" w:space="0" w:color="auto"/>
          </w:divBdr>
        </w:div>
        <w:div w:id="334840791">
          <w:marLeft w:val="640"/>
          <w:marRight w:val="0"/>
          <w:marTop w:val="0"/>
          <w:marBottom w:val="0"/>
          <w:divBdr>
            <w:top w:val="none" w:sz="0" w:space="0" w:color="auto"/>
            <w:left w:val="none" w:sz="0" w:space="0" w:color="auto"/>
            <w:bottom w:val="none" w:sz="0" w:space="0" w:color="auto"/>
            <w:right w:val="none" w:sz="0" w:space="0" w:color="auto"/>
          </w:divBdr>
        </w:div>
        <w:div w:id="363140201">
          <w:marLeft w:val="640"/>
          <w:marRight w:val="0"/>
          <w:marTop w:val="0"/>
          <w:marBottom w:val="0"/>
          <w:divBdr>
            <w:top w:val="none" w:sz="0" w:space="0" w:color="auto"/>
            <w:left w:val="none" w:sz="0" w:space="0" w:color="auto"/>
            <w:bottom w:val="none" w:sz="0" w:space="0" w:color="auto"/>
            <w:right w:val="none" w:sz="0" w:space="0" w:color="auto"/>
          </w:divBdr>
        </w:div>
        <w:div w:id="1315330126">
          <w:marLeft w:val="640"/>
          <w:marRight w:val="0"/>
          <w:marTop w:val="0"/>
          <w:marBottom w:val="0"/>
          <w:divBdr>
            <w:top w:val="none" w:sz="0" w:space="0" w:color="auto"/>
            <w:left w:val="none" w:sz="0" w:space="0" w:color="auto"/>
            <w:bottom w:val="none" w:sz="0" w:space="0" w:color="auto"/>
            <w:right w:val="none" w:sz="0" w:space="0" w:color="auto"/>
          </w:divBdr>
        </w:div>
        <w:div w:id="1289777224">
          <w:marLeft w:val="640"/>
          <w:marRight w:val="0"/>
          <w:marTop w:val="0"/>
          <w:marBottom w:val="0"/>
          <w:divBdr>
            <w:top w:val="none" w:sz="0" w:space="0" w:color="auto"/>
            <w:left w:val="none" w:sz="0" w:space="0" w:color="auto"/>
            <w:bottom w:val="none" w:sz="0" w:space="0" w:color="auto"/>
            <w:right w:val="none" w:sz="0" w:space="0" w:color="auto"/>
          </w:divBdr>
        </w:div>
        <w:div w:id="963542969">
          <w:marLeft w:val="640"/>
          <w:marRight w:val="0"/>
          <w:marTop w:val="0"/>
          <w:marBottom w:val="0"/>
          <w:divBdr>
            <w:top w:val="none" w:sz="0" w:space="0" w:color="auto"/>
            <w:left w:val="none" w:sz="0" w:space="0" w:color="auto"/>
            <w:bottom w:val="none" w:sz="0" w:space="0" w:color="auto"/>
            <w:right w:val="none" w:sz="0" w:space="0" w:color="auto"/>
          </w:divBdr>
        </w:div>
        <w:div w:id="1998337854">
          <w:marLeft w:val="640"/>
          <w:marRight w:val="0"/>
          <w:marTop w:val="0"/>
          <w:marBottom w:val="0"/>
          <w:divBdr>
            <w:top w:val="none" w:sz="0" w:space="0" w:color="auto"/>
            <w:left w:val="none" w:sz="0" w:space="0" w:color="auto"/>
            <w:bottom w:val="none" w:sz="0" w:space="0" w:color="auto"/>
            <w:right w:val="none" w:sz="0" w:space="0" w:color="auto"/>
          </w:divBdr>
        </w:div>
        <w:div w:id="1210995824">
          <w:marLeft w:val="640"/>
          <w:marRight w:val="0"/>
          <w:marTop w:val="0"/>
          <w:marBottom w:val="0"/>
          <w:divBdr>
            <w:top w:val="none" w:sz="0" w:space="0" w:color="auto"/>
            <w:left w:val="none" w:sz="0" w:space="0" w:color="auto"/>
            <w:bottom w:val="none" w:sz="0" w:space="0" w:color="auto"/>
            <w:right w:val="none" w:sz="0" w:space="0" w:color="auto"/>
          </w:divBdr>
        </w:div>
        <w:div w:id="1340233178">
          <w:marLeft w:val="640"/>
          <w:marRight w:val="0"/>
          <w:marTop w:val="0"/>
          <w:marBottom w:val="0"/>
          <w:divBdr>
            <w:top w:val="none" w:sz="0" w:space="0" w:color="auto"/>
            <w:left w:val="none" w:sz="0" w:space="0" w:color="auto"/>
            <w:bottom w:val="none" w:sz="0" w:space="0" w:color="auto"/>
            <w:right w:val="none" w:sz="0" w:space="0" w:color="auto"/>
          </w:divBdr>
        </w:div>
        <w:div w:id="1980110118">
          <w:marLeft w:val="640"/>
          <w:marRight w:val="0"/>
          <w:marTop w:val="0"/>
          <w:marBottom w:val="0"/>
          <w:divBdr>
            <w:top w:val="none" w:sz="0" w:space="0" w:color="auto"/>
            <w:left w:val="none" w:sz="0" w:space="0" w:color="auto"/>
            <w:bottom w:val="none" w:sz="0" w:space="0" w:color="auto"/>
            <w:right w:val="none" w:sz="0" w:space="0" w:color="auto"/>
          </w:divBdr>
        </w:div>
        <w:div w:id="271211706">
          <w:marLeft w:val="640"/>
          <w:marRight w:val="0"/>
          <w:marTop w:val="0"/>
          <w:marBottom w:val="0"/>
          <w:divBdr>
            <w:top w:val="none" w:sz="0" w:space="0" w:color="auto"/>
            <w:left w:val="none" w:sz="0" w:space="0" w:color="auto"/>
            <w:bottom w:val="none" w:sz="0" w:space="0" w:color="auto"/>
            <w:right w:val="none" w:sz="0" w:space="0" w:color="auto"/>
          </w:divBdr>
        </w:div>
        <w:div w:id="1318461857">
          <w:marLeft w:val="640"/>
          <w:marRight w:val="0"/>
          <w:marTop w:val="0"/>
          <w:marBottom w:val="0"/>
          <w:divBdr>
            <w:top w:val="none" w:sz="0" w:space="0" w:color="auto"/>
            <w:left w:val="none" w:sz="0" w:space="0" w:color="auto"/>
            <w:bottom w:val="none" w:sz="0" w:space="0" w:color="auto"/>
            <w:right w:val="none" w:sz="0" w:space="0" w:color="auto"/>
          </w:divBdr>
        </w:div>
        <w:div w:id="1479155267">
          <w:marLeft w:val="640"/>
          <w:marRight w:val="0"/>
          <w:marTop w:val="0"/>
          <w:marBottom w:val="0"/>
          <w:divBdr>
            <w:top w:val="none" w:sz="0" w:space="0" w:color="auto"/>
            <w:left w:val="none" w:sz="0" w:space="0" w:color="auto"/>
            <w:bottom w:val="none" w:sz="0" w:space="0" w:color="auto"/>
            <w:right w:val="none" w:sz="0" w:space="0" w:color="auto"/>
          </w:divBdr>
        </w:div>
        <w:div w:id="841120390">
          <w:marLeft w:val="640"/>
          <w:marRight w:val="0"/>
          <w:marTop w:val="0"/>
          <w:marBottom w:val="0"/>
          <w:divBdr>
            <w:top w:val="none" w:sz="0" w:space="0" w:color="auto"/>
            <w:left w:val="none" w:sz="0" w:space="0" w:color="auto"/>
            <w:bottom w:val="none" w:sz="0" w:space="0" w:color="auto"/>
            <w:right w:val="none" w:sz="0" w:space="0" w:color="auto"/>
          </w:divBdr>
        </w:div>
        <w:div w:id="1467234157">
          <w:marLeft w:val="640"/>
          <w:marRight w:val="0"/>
          <w:marTop w:val="0"/>
          <w:marBottom w:val="0"/>
          <w:divBdr>
            <w:top w:val="none" w:sz="0" w:space="0" w:color="auto"/>
            <w:left w:val="none" w:sz="0" w:space="0" w:color="auto"/>
            <w:bottom w:val="none" w:sz="0" w:space="0" w:color="auto"/>
            <w:right w:val="none" w:sz="0" w:space="0" w:color="auto"/>
          </w:divBdr>
        </w:div>
        <w:div w:id="1084647475">
          <w:marLeft w:val="640"/>
          <w:marRight w:val="0"/>
          <w:marTop w:val="0"/>
          <w:marBottom w:val="0"/>
          <w:divBdr>
            <w:top w:val="none" w:sz="0" w:space="0" w:color="auto"/>
            <w:left w:val="none" w:sz="0" w:space="0" w:color="auto"/>
            <w:bottom w:val="none" w:sz="0" w:space="0" w:color="auto"/>
            <w:right w:val="none" w:sz="0" w:space="0" w:color="auto"/>
          </w:divBdr>
        </w:div>
        <w:div w:id="1177381138">
          <w:marLeft w:val="640"/>
          <w:marRight w:val="0"/>
          <w:marTop w:val="0"/>
          <w:marBottom w:val="0"/>
          <w:divBdr>
            <w:top w:val="none" w:sz="0" w:space="0" w:color="auto"/>
            <w:left w:val="none" w:sz="0" w:space="0" w:color="auto"/>
            <w:bottom w:val="none" w:sz="0" w:space="0" w:color="auto"/>
            <w:right w:val="none" w:sz="0" w:space="0" w:color="auto"/>
          </w:divBdr>
        </w:div>
        <w:div w:id="942878438">
          <w:marLeft w:val="640"/>
          <w:marRight w:val="0"/>
          <w:marTop w:val="0"/>
          <w:marBottom w:val="0"/>
          <w:divBdr>
            <w:top w:val="none" w:sz="0" w:space="0" w:color="auto"/>
            <w:left w:val="none" w:sz="0" w:space="0" w:color="auto"/>
            <w:bottom w:val="none" w:sz="0" w:space="0" w:color="auto"/>
            <w:right w:val="none" w:sz="0" w:space="0" w:color="auto"/>
          </w:divBdr>
        </w:div>
        <w:div w:id="1051071730">
          <w:marLeft w:val="640"/>
          <w:marRight w:val="0"/>
          <w:marTop w:val="0"/>
          <w:marBottom w:val="0"/>
          <w:divBdr>
            <w:top w:val="none" w:sz="0" w:space="0" w:color="auto"/>
            <w:left w:val="none" w:sz="0" w:space="0" w:color="auto"/>
            <w:bottom w:val="none" w:sz="0" w:space="0" w:color="auto"/>
            <w:right w:val="none" w:sz="0" w:space="0" w:color="auto"/>
          </w:divBdr>
        </w:div>
        <w:div w:id="2003511370">
          <w:marLeft w:val="640"/>
          <w:marRight w:val="0"/>
          <w:marTop w:val="0"/>
          <w:marBottom w:val="0"/>
          <w:divBdr>
            <w:top w:val="none" w:sz="0" w:space="0" w:color="auto"/>
            <w:left w:val="none" w:sz="0" w:space="0" w:color="auto"/>
            <w:bottom w:val="none" w:sz="0" w:space="0" w:color="auto"/>
            <w:right w:val="none" w:sz="0" w:space="0" w:color="auto"/>
          </w:divBdr>
        </w:div>
        <w:div w:id="830751771">
          <w:marLeft w:val="640"/>
          <w:marRight w:val="0"/>
          <w:marTop w:val="0"/>
          <w:marBottom w:val="0"/>
          <w:divBdr>
            <w:top w:val="none" w:sz="0" w:space="0" w:color="auto"/>
            <w:left w:val="none" w:sz="0" w:space="0" w:color="auto"/>
            <w:bottom w:val="none" w:sz="0" w:space="0" w:color="auto"/>
            <w:right w:val="none" w:sz="0" w:space="0" w:color="auto"/>
          </w:divBdr>
        </w:div>
        <w:div w:id="1171482394">
          <w:marLeft w:val="640"/>
          <w:marRight w:val="0"/>
          <w:marTop w:val="0"/>
          <w:marBottom w:val="0"/>
          <w:divBdr>
            <w:top w:val="none" w:sz="0" w:space="0" w:color="auto"/>
            <w:left w:val="none" w:sz="0" w:space="0" w:color="auto"/>
            <w:bottom w:val="none" w:sz="0" w:space="0" w:color="auto"/>
            <w:right w:val="none" w:sz="0" w:space="0" w:color="auto"/>
          </w:divBdr>
        </w:div>
        <w:div w:id="206914115">
          <w:marLeft w:val="640"/>
          <w:marRight w:val="0"/>
          <w:marTop w:val="0"/>
          <w:marBottom w:val="0"/>
          <w:divBdr>
            <w:top w:val="none" w:sz="0" w:space="0" w:color="auto"/>
            <w:left w:val="none" w:sz="0" w:space="0" w:color="auto"/>
            <w:bottom w:val="none" w:sz="0" w:space="0" w:color="auto"/>
            <w:right w:val="none" w:sz="0" w:space="0" w:color="auto"/>
          </w:divBdr>
        </w:div>
        <w:div w:id="406340039">
          <w:marLeft w:val="640"/>
          <w:marRight w:val="0"/>
          <w:marTop w:val="0"/>
          <w:marBottom w:val="0"/>
          <w:divBdr>
            <w:top w:val="none" w:sz="0" w:space="0" w:color="auto"/>
            <w:left w:val="none" w:sz="0" w:space="0" w:color="auto"/>
            <w:bottom w:val="none" w:sz="0" w:space="0" w:color="auto"/>
            <w:right w:val="none" w:sz="0" w:space="0" w:color="auto"/>
          </w:divBdr>
        </w:div>
        <w:div w:id="385029992">
          <w:marLeft w:val="640"/>
          <w:marRight w:val="0"/>
          <w:marTop w:val="0"/>
          <w:marBottom w:val="0"/>
          <w:divBdr>
            <w:top w:val="none" w:sz="0" w:space="0" w:color="auto"/>
            <w:left w:val="none" w:sz="0" w:space="0" w:color="auto"/>
            <w:bottom w:val="none" w:sz="0" w:space="0" w:color="auto"/>
            <w:right w:val="none" w:sz="0" w:space="0" w:color="auto"/>
          </w:divBdr>
        </w:div>
        <w:div w:id="1236164557">
          <w:marLeft w:val="640"/>
          <w:marRight w:val="0"/>
          <w:marTop w:val="0"/>
          <w:marBottom w:val="0"/>
          <w:divBdr>
            <w:top w:val="none" w:sz="0" w:space="0" w:color="auto"/>
            <w:left w:val="none" w:sz="0" w:space="0" w:color="auto"/>
            <w:bottom w:val="none" w:sz="0" w:space="0" w:color="auto"/>
            <w:right w:val="none" w:sz="0" w:space="0" w:color="auto"/>
          </w:divBdr>
        </w:div>
        <w:div w:id="1540122389">
          <w:marLeft w:val="640"/>
          <w:marRight w:val="0"/>
          <w:marTop w:val="0"/>
          <w:marBottom w:val="0"/>
          <w:divBdr>
            <w:top w:val="none" w:sz="0" w:space="0" w:color="auto"/>
            <w:left w:val="none" w:sz="0" w:space="0" w:color="auto"/>
            <w:bottom w:val="none" w:sz="0" w:space="0" w:color="auto"/>
            <w:right w:val="none" w:sz="0" w:space="0" w:color="auto"/>
          </w:divBdr>
        </w:div>
        <w:div w:id="789906641">
          <w:marLeft w:val="640"/>
          <w:marRight w:val="0"/>
          <w:marTop w:val="0"/>
          <w:marBottom w:val="0"/>
          <w:divBdr>
            <w:top w:val="none" w:sz="0" w:space="0" w:color="auto"/>
            <w:left w:val="none" w:sz="0" w:space="0" w:color="auto"/>
            <w:bottom w:val="none" w:sz="0" w:space="0" w:color="auto"/>
            <w:right w:val="none" w:sz="0" w:space="0" w:color="auto"/>
          </w:divBdr>
        </w:div>
        <w:div w:id="83498478">
          <w:marLeft w:val="640"/>
          <w:marRight w:val="0"/>
          <w:marTop w:val="0"/>
          <w:marBottom w:val="0"/>
          <w:divBdr>
            <w:top w:val="none" w:sz="0" w:space="0" w:color="auto"/>
            <w:left w:val="none" w:sz="0" w:space="0" w:color="auto"/>
            <w:bottom w:val="none" w:sz="0" w:space="0" w:color="auto"/>
            <w:right w:val="none" w:sz="0" w:space="0" w:color="auto"/>
          </w:divBdr>
        </w:div>
        <w:div w:id="623191919">
          <w:marLeft w:val="640"/>
          <w:marRight w:val="0"/>
          <w:marTop w:val="0"/>
          <w:marBottom w:val="0"/>
          <w:divBdr>
            <w:top w:val="none" w:sz="0" w:space="0" w:color="auto"/>
            <w:left w:val="none" w:sz="0" w:space="0" w:color="auto"/>
            <w:bottom w:val="none" w:sz="0" w:space="0" w:color="auto"/>
            <w:right w:val="none" w:sz="0" w:space="0" w:color="auto"/>
          </w:divBdr>
        </w:div>
      </w:divsChild>
    </w:div>
    <w:div w:id="2074884943">
      <w:bodyDiv w:val="1"/>
      <w:marLeft w:val="0"/>
      <w:marRight w:val="0"/>
      <w:marTop w:val="0"/>
      <w:marBottom w:val="0"/>
      <w:divBdr>
        <w:top w:val="none" w:sz="0" w:space="0" w:color="auto"/>
        <w:left w:val="none" w:sz="0" w:space="0" w:color="auto"/>
        <w:bottom w:val="none" w:sz="0" w:space="0" w:color="auto"/>
        <w:right w:val="none" w:sz="0" w:space="0" w:color="auto"/>
      </w:divBdr>
      <w:divsChild>
        <w:div w:id="277956513">
          <w:marLeft w:val="640"/>
          <w:marRight w:val="0"/>
          <w:marTop w:val="0"/>
          <w:marBottom w:val="0"/>
          <w:divBdr>
            <w:top w:val="none" w:sz="0" w:space="0" w:color="auto"/>
            <w:left w:val="none" w:sz="0" w:space="0" w:color="auto"/>
            <w:bottom w:val="none" w:sz="0" w:space="0" w:color="auto"/>
            <w:right w:val="none" w:sz="0" w:space="0" w:color="auto"/>
          </w:divBdr>
        </w:div>
        <w:div w:id="724111251">
          <w:marLeft w:val="640"/>
          <w:marRight w:val="0"/>
          <w:marTop w:val="0"/>
          <w:marBottom w:val="0"/>
          <w:divBdr>
            <w:top w:val="none" w:sz="0" w:space="0" w:color="auto"/>
            <w:left w:val="none" w:sz="0" w:space="0" w:color="auto"/>
            <w:bottom w:val="none" w:sz="0" w:space="0" w:color="auto"/>
            <w:right w:val="none" w:sz="0" w:space="0" w:color="auto"/>
          </w:divBdr>
        </w:div>
        <w:div w:id="1444111279">
          <w:marLeft w:val="640"/>
          <w:marRight w:val="0"/>
          <w:marTop w:val="0"/>
          <w:marBottom w:val="0"/>
          <w:divBdr>
            <w:top w:val="none" w:sz="0" w:space="0" w:color="auto"/>
            <w:left w:val="none" w:sz="0" w:space="0" w:color="auto"/>
            <w:bottom w:val="none" w:sz="0" w:space="0" w:color="auto"/>
            <w:right w:val="none" w:sz="0" w:space="0" w:color="auto"/>
          </w:divBdr>
        </w:div>
        <w:div w:id="1974017832">
          <w:marLeft w:val="640"/>
          <w:marRight w:val="0"/>
          <w:marTop w:val="0"/>
          <w:marBottom w:val="0"/>
          <w:divBdr>
            <w:top w:val="none" w:sz="0" w:space="0" w:color="auto"/>
            <w:left w:val="none" w:sz="0" w:space="0" w:color="auto"/>
            <w:bottom w:val="none" w:sz="0" w:space="0" w:color="auto"/>
            <w:right w:val="none" w:sz="0" w:space="0" w:color="auto"/>
          </w:divBdr>
        </w:div>
        <w:div w:id="1521965297">
          <w:marLeft w:val="640"/>
          <w:marRight w:val="0"/>
          <w:marTop w:val="0"/>
          <w:marBottom w:val="0"/>
          <w:divBdr>
            <w:top w:val="none" w:sz="0" w:space="0" w:color="auto"/>
            <w:left w:val="none" w:sz="0" w:space="0" w:color="auto"/>
            <w:bottom w:val="none" w:sz="0" w:space="0" w:color="auto"/>
            <w:right w:val="none" w:sz="0" w:space="0" w:color="auto"/>
          </w:divBdr>
        </w:div>
        <w:div w:id="2074111335">
          <w:marLeft w:val="640"/>
          <w:marRight w:val="0"/>
          <w:marTop w:val="0"/>
          <w:marBottom w:val="0"/>
          <w:divBdr>
            <w:top w:val="none" w:sz="0" w:space="0" w:color="auto"/>
            <w:left w:val="none" w:sz="0" w:space="0" w:color="auto"/>
            <w:bottom w:val="none" w:sz="0" w:space="0" w:color="auto"/>
            <w:right w:val="none" w:sz="0" w:space="0" w:color="auto"/>
          </w:divBdr>
        </w:div>
        <w:div w:id="882793049">
          <w:marLeft w:val="640"/>
          <w:marRight w:val="0"/>
          <w:marTop w:val="0"/>
          <w:marBottom w:val="0"/>
          <w:divBdr>
            <w:top w:val="none" w:sz="0" w:space="0" w:color="auto"/>
            <w:left w:val="none" w:sz="0" w:space="0" w:color="auto"/>
            <w:bottom w:val="none" w:sz="0" w:space="0" w:color="auto"/>
            <w:right w:val="none" w:sz="0" w:space="0" w:color="auto"/>
          </w:divBdr>
        </w:div>
        <w:div w:id="1170101895">
          <w:marLeft w:val="640"/>
          <w:marRight w:val="0"/>
          <w:marTop w:val="0"/>
          <w:marBottom w:val="0"/>
          <w:divBdr>
            <w:top w:val="none" w:sz="0" w:space="0" w:color="auto"/>
            <w:left w:val="none" w:sz="0" w:space="0" w:color="auto"/>
            <w:bottom w:val="none" w:sz="0" w:space="0" w:color="auto"/>
            <w:right w:val="none" w:sz="0" w:space="0" w:color="auto"/>
          </w:divBdr>
        </w:div>
        <w:div w:id="2051685702">
          <w:marLeft w:val="640"/>
          <w:marRight w:val="0"/>
          <w:marTop w:val="0"/>
          <w:marBottom w:val="0"/>
          <w:divBdr>
            <w:top w:val="none" w:sz="0" w:space="0" w:color="auto"/>
            <w:left w:val="none" w:sz="0" w:space="0" w:color="auto"/>
            <w:bottom w:val="none" w:sz="0" w:space="0" w:color="auto"/>
            <w:right w:val="none" w:sz="0" w:space="0" w:color="auto"/>
          </w:divBdr>
        </w:div>
        <w:div w:id="140735534">
          <w:marLeft w:val="640"/>
          <w:marRight w:val="0"/>
          <w:marTop w:val="0"/>
          <w:marBottom w:val="0"/>
          <w:divBdr>
            <w:top w:val="none" w:sz="0" w:space="0" w:color="auto"/>
            <w:left w:val="none" w:sz="0" w:space="0" w:color="auto"/>
            <w:bottom w:val="none" w:sz="0" w:space="0" w:color="auto"/>
            <w:right w:val="none" w:sz="0" w:space="0" w:color="auto"/>
          </w:divBdr>
        </w:div>
        <w:div w:id="1122965574">
          <w:marLeft w:val="640"/>
          <w:marRight w:val="0"/>
          <w:marTop w:val="0"/>
          <w:marBottom w:val="0"/>
          <w:divBdr>
            <w:top w:val="none" w:sz="0" w:space="0" w:color="auto"/>
            <w:left w:val="none" w:sz="0" w:space="0" w:color="auto"/>
            <w:bottom w:val="none" w:sz="0" w:space="0" w:color="auto"/>
            <w:right w:val="none" w:sz="0" w:space="0" w:color="auto"/>
          </w:divBdr>
        </w:div>
        <w:div w:id="2060665460">
          <w:marLeft w:val="640"/>
          <w:marRight w:val="0"/>
          <w:marTop w:val="0"/>
          <w:marBottom w:val="0"/>
          <w:divBdr>
            <w:top w:val="none" w:sz="0" w:space="0" w:color="auto"/>
            <w:left w:val="none" w:sz="0" w:space="0" w:color="auto"/>
            <w:bottom w:val="none" w:sz="0" w:space="0" w:color="auto"/>
            <w:right w:val="none" w:sz="0" w:space="0" w:color="auto"/>
          </w:divBdr>
        </w:div>
        <w:div w:id="1783038859">
          <w:marLeft w:val="640"/>
          <w:marRight w:val="0"/>
          <w:marTop w:val="0"/>
          <w:marBottom w:val="0"/>
          <w:divBdr>
            <w:top w:val="none" w:sz="0" w:space="0" w:color="auto"/>
            <w:left w:val="none" w:sz="0" w:space="0" w:color="auto"/>
            <w:bottom w:val="none" w:sz="0" w:space="0" w:color="auto"/>
            <w:right w:val="none" w:sz="0" w:space="0" w:color="auto"/>
          </w:divBdr>
        </w:div>
        <w:div w:id="329530635">
          <w:marLeft w:val="640"/>
          <w:marRight w:val="0"/>
          <w:marTop w:val="0"/>
          <w:marBottom w:val="0"/>
          <w:divBdr>
            <w:top w:val="none" w:sz="0" w:space="0" w:color="auto"/>
            <w:left w:val="none" w:sz="0" w:space="0" w:color="auto"/>
            <w:bottom w:val="none" w:sz="0" w:space="0" w:color="auto"/>
            <w:right w:val="none" w:sz="0" w:space="0" w:color="auto"/>
          </w:divBdr>
        </w:div>
        <w:div w:id="1759324645">
          <w:marLeft w:val="640"/>
          <w:marRight w:val="0"/>
          <w:marTop w:val="0"/>
          <w:marBottom w:val="0"/>
          <w:divBdr>
            <w:top w:val="none" w:sz="0" w:space="0" w:color="auto"/>
            <w:left w:val="none" w:sz="0" w:space="0" w:color="auto"/>
            <w:bottom w:val="none" w:sz="0" w:space="0" w:color="auto"/>
            <w:right w:val="none" w:sz="0" w:space="0" w:color="auto"/>
          </w:divBdr>
        </w:div>
        <w:div w:id="149908878">
          <w:marLeft w:val="640"/>
          <w:marRight w:val="0"/>
          <w:marTop w:val="0"/>
          <w:marBottom w:val="0"/>
          <w:divBdr>
            <w:top w:val="none" w:sz="0" w:space="0" w:color="auto"/>
            <w:left w:val="none" w:sz="0" w:space="0" w:color="auto"/>
            <w:bottom w:val="none" w:sz="0" w:space="0" w:color="auto"/>
            <w:right w:val="none" w:sz="0" w:space="0" w:color="auto"/>
          </w:divBdr>
        </w:div>
        <w:div w:id="818767158">
          <w:marLeft w:val="640"/>
          <w:marRight w:val="0"/>
          <w:marTop w:val="0"/>
          <w:marBottom w:val="0"/>
          <w:divBdr>
            <w:top w:val="none" w:sz="0" w:space="0" w:color="auto"/>
            <w:left w:val="none" w:sz="0" w:space="0" w:color="auto"/>
            <w:bottom w:val="none" w:sz="0" w:space="0" w:color="auto"/>
            <w:right w:val="none" w:sz="0" w:space="0" w:color="auto"/>
          </w:divBdr>
        </w:div>
        <w:div w:id="1720931575">
          <w:marLeft w:val="640"/>
          <w:marRight w:val="0"/>
          <w:marTop w:val="0"/>
          <w:marBottom w:val="0"/>
          <w:divBdr>
            <w:top w:val="none" w:sz="0" w:space="0" w:color="auto"/>
            <w:left w:val="none" w:sz="0" w:space="0" w:color="auto"/>
            <w:bottom w:val="none" w:sz="0" w:space="0" w:color="auto"/>
            <w:right w:val="none" w:sz="0" w:space="0" w:color="auto"/>
          </w:divBdr>
        </w:div>
        <w:div w:id="1410931410">
          <w:marLeft w:val="640"/>
          <w:marRight w:val="0"/>
          <w:marTop w:val="0"/>
          <w:marBottom w:val="0"/>
          <w:divBdr>
            <w:top w:val="none" w:sz="0" w:space="0" w:color="auto"/>
            <w:left w:val="none" w:sz="0" w:space="0" w:color="auto"/>
            <w:bottom w:val="none" w:sz="0" w:space="0" w:color="auto"/>
            <w:right w:val="none" w:sz="0" w:space="0" w:color="auto"/>
          </w:divBdr>
        </w:div>
        <w:div w:id="2006783263">
          <w:marLeft w:val="640"/>
          <w:marRight w:val="0"/>
          <w:marTop w:val="0"/>
          <w:marBottom w:val="0"/>
          <w:divBdr>
            <w:top w:val="none" w:sz="0" w:space="0" w:color="auto"/>
            <w:left w:val="none" w:sz="0" w:space="0" w:color="auto"/>
            <w:bottom w:val="none" w:sz="0" w:space="0" w:color="auto"/>
            <w:right w:val="none" w:sz="0" w:space="0" w:color="auto"/>
          </w:divBdr>
        </w:div>
        <w:div w:id="1377778569">
          <w:marLeft w:val="640"/>
          <w:marRight w:val="0"/>
          <w:marTop w:val="0"/>
          <w:marBottom w:val="0"/>
          <w:divBdr>
            <w:top w:val="none" w:sz="0" w:space="0" w:color="auto"/>
            <w:left w:val="none" w:sz="0" w:space="0" w:color="auto"/>
            <w:bottom w:val="none" w:sz="0" w:space="0" w:color="auto"/>
            <w:right w:val="none" w:sz="0" w:space="0" w:color="auto"/>
          </w:divBdr>
        </w:div>
        <w:div w:id="143008180">
          <w:marLeft w:val="640"/>
          <w:marRight w:val="0"/>
          <w:marTop w:val="0"/>
          <w:marBottom w:val="0"/>
          <w:divBdr>
            <w:top w:val="none" w:sz="0" w:space="0" w:color="auto"/>
            <w:left w:val="none" w:sz="0" w:space="0" w:color="auto"/>
            <w:bottom w:val="none" w:sz="0" w:space="0" w:color="auto"/>
            <w:right w:val="none" w:sz="0" w:space="0" w:color="auto"/>
          </w:divBdr>
        </w:div>
        <w:div w:id="1754162864">
          <w:marLeft w:val="640"/>
          <w:marRight w:val="0"/>
          <w:marTop w:val="0"/>
          <w:marBottom w:val="0"/>
          <w:divBdr>
            <w:top w:val="none" w:sz="0" w:space="0" w:color="auto"/>
            <w:left w:val="none" w:sz="0" w:space="0" w:color="auto"/>
            <w:bottom w:val="none" w:sz="0" w:space="0" w:color="auto"/>
            <w:right w:val="none" w:sz="0" w:space="0" w:color="auto"/>
          </w:divBdr>
        </w:div>
        <w:div w:id="724258370">
          <w:marLeft w:val="640"/>
          <w:marRight w:val="0"/>
          <w:marTop w:val="0"/>
          <w:marBottom w:val="0"/>
          <w:divBdr>
            <w:top w:val="none" w:sz="0" w:space="0" w:color="auto"/>
            <w:left w:val="none" w:sz="0" w:space="0" w:color="auto"/>
            <w:bottom w:val="none" w:sz="0" w:space="0" w:color="auto"/>
            <w:right w:val="none" w:sz="0" w:space="0" w:color="auto"/>
          </w:divBdr>
        </w:div>
        <w:div w:id="1855878284">
          <w:marLeft w:val="640"/>
          <w:marRight w:val="0"/>
          <w:marTop w:val="0"/>
          <w:marBottom w:val="0"/>
          <w:divBdr>
            <w:top w:val="none" w:sz="0" w:space="0" w:color="auto"/>
            <w:left w:val="none" w:sz="0" w:space="0" w:color="auto"/>
            <w:bottom w:val="none" w:sz="0" w:space="0" w:color="auto"/>
            <w:right w:val="none" w:sz="0" w:space="0" w:color="auto"/>
          </w:divBdr>
        </w:div>
        <w:div w:id="707727173">
          <w:marLeft w:val="640"/>
          <w:marRight w:val="0"/>
          <w:marTop w:val="0"/>
          <w:marBottom w:val="0"/>
          <w:divBdr>
            <w:top w:val="none" w:sz="0" w:space="0" w:color="auto"/>
            <w:left w:val="none" w:sz="0" w:space="0" w:color="auto"/>
            <w:bottom w:val="none" w:sz="0" w:space="0" w:color="auto"/>
            <w:right w:val="none" w:sz="0" w:space="0" w:color="auto"/>
          </w:divBdr>
        </w:div>
        <w:div w:id="416295843">
          <w:marLeft w:val="640"/>
          <w:marRight w:val="0"/>
          <w:marTop w:val="0"/>
          <w:marBottom w:val="0"/>
          <w:divBdr>
            <w:top w:val="none" w:sz="0" w:space="0" w:color="auto"/>
            <w:left w:val="none" w:sz="0" w:space="0" w:color="auto"/>
            <w:bottom w:val="none" w:sz="0" w:space="0" w:color="auto"/>
            <w:right w:val="none" w:sz="0" w:space="0" w:color="auto"/>
          </w:divBdr>
        </w:div>
        <w:div w:id="1540047580">
          <w:marLeft w:val="640"/>
          <w:marRight w:val="0"/>
          <w:marTop w:val="0"/>
          <w:marBottom w:val="0"/>
          <w:divBdr>
            <w:top w:val="none" w:sz="0" w:space="0" w:color="auto"/>
            <w:left w:val="none" w:sz="0" w:space="0" w:color="auto"/>
            <w:bottom w:val="none" w:sz="0" w:space="0" w:color="auto"/>
            <w:right w:val="none" w:sz="0" w:space="0" w:color="auto"/>
          </w:divBdr>
        </w:div>
        <w:div w:id="780805873">
          <w:marLeft w:val="640"/>
          <w:marRight w:val="0"/>
          <w:marTop w:val="0"/>
          <w:marBottom w:val="0"/>
          <w:divBdr>
            <w:top w:val="none" w:sz="0" w:space="0" w:color="auto"/>
            <w:left w:val="none" w:sz="0" w:space="0" w:color="auto"/>
            <w:bottom w:val="none" w:sz="0" w:space="0" w:color="auto"/>
            <w:right w:val="none" w:sz="0" w:space="0" w:color="auto"/>
          </w:divBdr>
        </w:div>
        <w:div w:id="545987093">
          <w:marLeft w:val="640"/>
          <w:marRight w:val="0"/>
          <w:marTop w:val="0"/>
          <w:marBottom w:val="0"/>
          <w:divBdr>
            <w:top w:val="none" w:sz="0" w:space="0" w:color="auto"/>
            <w:left w:val="none" w:sz="0" w:space="0" w:color="auto"/>
            <w:bottom w:val="none" w:sz="0" w:space="0" w:color="auto"/>
            <w:right w:val="none" w:sz="0" w:space="0" w:color="auto"/>
          </w:divBdr>
        </w:div>
        <w:div w:id="1746338430">
          <w:marLeft w:val="640"/>
          <w:marRight w:val="0"/>
          <w:marTop w:val="0"/>
          <w:marBottom w:val="0"/>
          <w:divBdr>
            <w:top w:val="none" w:sz="0" w:space="0" w:color="auto"/>
            <w:left w:val="none" w:sz="0" w:space="0" w:color="auto"/>
            <w:bottom w:val="none" w:sz="0" w:space="0" w:color="auto"/>
            <w:right w:val="none" w:sz="0" w:space="0" w:color="auto"/>
          </w:divBdr>
        </w:div>
        <w:div w:id="579488099">
          <w:marLeft w:val="640"/>
          <w:marRight w:val="0"/>
          <w:marTop w:val="0"/>
          <w:marBottom w:val="0"/>
          <w:divBdr>
            <w:top w:val="none" w:sz="0" w:space="0" w:color="auto"/>
            <w:left w:val="none" w:sz="0" w:space="0" w:color="auto"/>
            <w:bottom w:val="none" w:sz="0" w:space="0" w:color="auto"/>
            <w:right w:val="none" w:sz="0" w:space="0" w:color="auto"/>
          </w:divBdr>
        </w:div>
        <w:div w:id="2039970565">
          <w:marLeft w:val="640"/>
          <w:marRight w:val="0"/>
          <w:marTop w:val="0"/>
          <w:marBottom w:val="0"/>
          <w:divBdr>
            <w:top w:val="none" w:sz="0" w:space="0" w:color="auto"/>
            <w:left w:val="none" w:sz="0" w:space="0" w:color="auto"/>
            <w:bottom w:val="none" w:sz="0" w:space="0" w:color="auto"/>
            <w:right w:val="none" w:sz="0" w:space="0" w:color="auto"/>
          </w:divBdr>
        </w:div>
        <w:div w:id="1979603707">
          <w:marLeft w:val="640"/>
          <w:marRight w:val="0"/>
          <w:marTop w:val="0"/>
          <w:marBottom w:val="0"/>
          <w:divBdr>
            <w:top w:val="none" w:sz="0" w:space="0" w:color="auto"/>
            <w:left w:val="none" w:sz="0" w:space="0" w:color="auto"/>
            <w:bottom w:val="none" w:sz="0" w:space="0" w:color="auto"/>
            <w:right w:val="none" w:sz="0" w:space="0" w:color="auto"/>
          </w:divBdr>
        </w:div>
        <w:div w:id="1654260114">
          <w:marLeft w:val="640"/>
          <w:marRight w:val="0"/>
          <w:marTop w:val="0"/>
          <w:marBottom w:val="0"/>
          <w:divBdr>
            <w:top w:val="none" w:sz="0" w:space="0" w:color="auto"/>
            <w:left w:val="none" w:sz="0" w:space="0" w:color="auto"/>
            <w:bottom w:val="none" w:sz="0" w:space="0" w:color="auto"/>
            <w:right w:val="none" w:sz="0" w:space="0" w:color="auto"/>
          </w:divBdr>
        </w:div>
        <w:div w:id="1791970378">
          <w:marLeft w:val="640"/>
          <w:marRight w:val="0"/>
          <w:marTop w:val="0"/>
          <w:marBottom w:val="0"/>
          <w:divBdr>
            <w:top w:val="none" w:sz="0" w:space="0" w:color="auto"/>
            <w:left w:val="none" w:sz="0" w:space="0" w:color="auto"/>
            <w:bottom w:val="none" w:sz="0" w:space="0" w:color="auto"/>
            <w:right w:val="none" w:sz="0" w:space="0" w:color="auto"/>
          </w:divBdr>
        </w:div>
        <w:div w:id="960914763">
          <w:marLeft w:val="640"/>
          <w:marRight w:val="0"/>
          <w:marTop w:val="0"/>
          <w:marBottom w:val="0"/>
          <w:divBdr>
            <w:top w:val="none" w:sz="0" w:space="0" w:color="auto"/>
            <w:left w:val="none" w:sz="0" w:space="0" w:color="auto"/>
            <w:bottom w:val="none" w:sz="0" w:space="0" w:color="auto"/>
            <w:right w:val="none" w:sz="0" w:space="0" w:color="auto"/>
          </w:divBdr>
        </w:div>
        <w:div w:id="1170363969">
          <w:marLeft w:val="640"/>
          <w:marRight w:val="0"/>
          <w:marTop w:val="0"/>
          <w:marBottom w:val="0"/>
          <w:divBdr>
            <w:top w:val="none" w:sz="0" w:space="0" w:color="auto"/>
            <w:left w:val="none" w:sz="0" w:space="0" w:color="auto"/>
            <w:bottom w:val="none" w:sz="0" w:space="0" w:color="auto"/>
            <w:right w:val="none" w:sz="0" w:space="0" w:color="auto"/>
          </w:divBdr>
        </w:div>
        <w:div w:id="1590042503">
          <w:marLeft w:val="640"/>
          <w:marRight w:val="0"/>
          <w:marTop w:val="0"/>
          <w:marBottom w:val="0"/>
          <w:divBdr>
            <w:top w:val="none" w:sz="0" w:space="0" w:color="auto"/>
            <w:left w:val="none" w:sz="0" w:space="0" w:color="auto"/>
            <w:bottom w:val="none" w:sz="0" w:space="0" w:color="auto"/>
            <w:right w:val="none" w:sz="0" w:space="0" w:color="auto"/>
          </w:divBdr>
        </w:div>
        <w:div w:id="1567035877">
          <w:marLeft w:val="640"/>
          <w:marRight w:val="0"/>
          <w:marTop w:val="0"/>
          <w:marBottom w:val="0"/>
          <w:divBdr>
            <w:top w:val="none" w:sz="0" w:space="0" w:color="auto"/>
            <w:left w:val="none" w:sz="0" w:space="0" w:color="auto"/>
            <w:bottom w:val="none" w:sz="0" w:space="0" w:color="auto"/>
            <w:right w:val="none" w:sz="0" w:space="0" w:color="auto"/>
          </w:divBdr>
        </w:div>
        <w:div w:id="212617171">
          <w:marLeft w:val="640"/>
          <w:marRight w:val="0"/>
          <w:marTop w:val="0"/>
          <w:marBottom w:val="0"/>
          <w:divBdr>
            <w:top w:val="none" w:sz="0" w:space="0" w:color="auto"/>
            <w:left w:val="none" w:sz="0" w:space="0" w:color="auto"/>
            <w:bottom w:val="none" w:sz="0" w:space="0" w:color="auto"/>
            <w:right w:val="none" w:sz="0" w:space="0" w:color="auto"/>
          </w:divBdr>
        </w:div>
        <w:div w:id="742145525">
          <w:marLeft w:val="640"/>
          <w:marRight w:val="0"/>
          <w:marTop w:val="0"/>
          <w:marBottom w:val="0"/>
          <w:divBdr>
            <w:top w:val="none" w:sz="0" w:space="0" w:color="auto"/>
            <w:left w:val="none" w:sz="0" w:space="0" w:color="auto"/>
            <w:bottom w:val="none" w:sz="0" w:space="0" w:color="auto"/>
            <w:right w:val="none" w:sz="0" w:space="0" w:color="auto"/>
          </w:divBdr>
        </w:div>
        <w:div w:id="334915441">
          <w:marLeft w:val="640"/>
          <w:marRight w:val="0"/>
          <w:marTop w:val="0"/>
          <w:marBottom w:val="0"/>
          <w:divBdr>
            <w:top w:val="none" w:sz="0" w:space="0" w:color="auto"/>
            <w:left w:val="none" w:sz="0" w:space="0" w:color="auto"/>
            <w:bottom w:val="none" w:sz="0" w:space="0" w:color="auto"/>
            <w:right w:val="none" w:sz="0" w:space="0" w:color="auto"/>
          </w:divBdr>
        </w:div>
        <w:div w:id="163058891">
          <w:marLeft w:val="640"/>
          <w:marRight w:val="0"/>
          <w:marTop w:val="0"/>
          <w:marBottom w:val="0"/>
          <w:divBdr>
            <w:top w:val="none" w:sz="0" w:space="0" w:color="auto"/>
            <w:left w:val="none" w:sz="0" w:space="0" w:color="auto"/>
            <w:bottom w:val="none" w:sz="0" w:space="0" w:color="auto"/>
            <w:right w:val="none" w:sz="0" w:space="0" w:color="auto"/>
          </w:divBdr>
        </w:div>
        <w:div w:id="1127355340">
          <w:marLeft w:val="640"/>
          <w:marRight w:val="0"/>
          <w:marTop w:val="0"/>
          <w:marBottom w:val="0"/>
          <w:divBdr>
            <w:top w:val="none" w:sz="0" w:space="0" w:color="auto"/>
            <w:left w:val="none" w:sz="0" w:space="0" w:color="auto"/>
            <w:bottom w:val="none" w:sz="0" w:space="0" w:color="auto"/>
            <w:right w:val="none" w:sz="0" w:space="0" w:color="auto"/>
          </w:divBdr>
        </w:div>
        <w:div w:id="379018120">
          <w:marLeft w:val="640"/>
          <w:marRight w:val="0"/>
          <w:marTop w:val="0"/>
          <w:marBottom w:val="0"/>
          <w:divBdr>
            <w:top w:val="none" w:sz="0" w:space="0" w:color="auto"/>
            <w:left w:val="none" w:sz="0" w:space="0" w:color="auto"/>
            <w:bottom w:val="none" w:sz="0" w:space="0" w:color="auto"/>
            <w:right w:val="none" w:sz="0" w:space="0" w:color="auto"/>
          </w:divBdr>
        </w:div>
        <w:div w:id="357895554">
          <w:marLeft w:val="640"/>
          <w:marRight w:val="0"/>
          <w:marTop w:val="0"/>
          <w:marBottom w:val="0"/>
          <w:divBdr>
            <w:top w:val="none" w:sz="0" w:space="0" w:color="auto"/>
            <w:left w:val="none" w:sz="0" w:space="0" w:color="auto"/>
            <w:bottom w:val="none" w:sz="0" w:space="0" w:color="auto"/>
            <w:right w:val="none" w:sz="0" w:space="0" w:color="auto"/>
          </w:divBdr>
        </w:div>
        <w:div w:id="1416827141">
          <w:marLeft w:val="640"/>
          <w:marRight w:val="0"/>
          <w:marTop w:val="0"/>
          <w:marBottom w:val="0"/>
          <w:divBdr>
            <w:top w:val="none" w:sz="0" w:space="0" w:color="auto"/>
            <w:left w:val="none" w:sz="0" w:space="0" w:color="auto"/>
            <w:bottom w:val="none" w:sz="0" w:space="0" w:color="auto"/>
            <w:right w:val="none" w:sz="0" w:space="0" w:color="auto"/>
          </w:divBdr>
        </w:div>
        <w:div w:id="301158816">
          <w:marLeft w:val="640"/>
          <w:marRight w:val="0"/>
          <w:marTop w:val="0"/>
          <w:marBottom w:val="0"/>
          <w:divBdr>
            <w:top w:val="none" w:sz="0" w:space="0" w:color="auto"/>
            <w:left w:val="none" w:sz="0" w:space="0" w:color="auto"/>
            <w:bottom w:val="none" w:sz="0" w:space="0" w:color="auto"/>
            <w:right w:val="none" w:sz="0" w:space="0" w:color="auto"/>
          </w:divBdr>
        </w:div>
        <w:div w:id="856966581">
          <w:marLeft w:val="640"/>
          <w:marRight w:val="0"/>
          <w:marTop w:val="0"/>
          <w:marBottom w:val="0"/>
          <w:divBdr>
            <w:top w:val="none" w:sz="0" w:space="0" w:color="auto"/>
            <w:left w:val="none" w:sz="0" w:space="0" w:color="auto"/>
            <w:bottom w:val="none" w:sz="0" w:space="0" w:color="auto"/>
            <w:right w:val="none" w:sz="0" w:space="0" w:color="auto"/>
          </w:divBdr>
        </w:div>
        <w:div w:id="1734041132">
          <w:marLeft w:val="640"/>
          <w:marRight w:val="0"/>
          <w:marTop w:val="0"/>
          <w:marBottom w:val="0"/>
          <w:divBdr>
            <w:top w:val="none" w:sz="0" w:space="0" w:color="auto"/>
            <w:left w:val="none" w:sz="0" w:space="0" w:color="auto"/>
            <w:bottom w:val="none" w:sz="0" w:space="0" w:color="auto"/>
            <w:right w:val="none" w:sz="0" w:space="0" w:color="auto"/>
          </w:divBdr>
        </w:div>
        <w:div w:id="744644450">
          <w:marLeft w:val="640"/>
          <w:marRight w:val="0"/>
          <w:marTop w:val="0"/>
          <w:marBottom w:val="0"/>
          <w:divBdr>
            <w:top w:val="none" w:sz="0" w:space="0" w:color="auto"/>
            <w:left w:val="none" w:sz="0" w:space="0" w:color="auto"/>
            <w:bottom w:val="none" w:sz="0" w:space="0" w:color="auto"/>
            <w:right w:val="none" w:sz="0" w:space="0" w:color="auto"/>
          </w:divBdr>
        </w:div>
        <w:div w:id="1786536169">
          <w:marLeft w:val="640"/>
          <w:marRight w:val="0"/>
          <w:marTop w:val="0"/>
          <w:marBottom w:val="0"/>
          <w:divBdr>
            <w:top w:val="none" w:sz="0" w:space="0" w:color="auto"/>
            <w:left w:val="none" w:sz="0" w:space="0" w:color="auto"/>
            <w:bottom w:val="none" w:sz="0" w:space="0" w:color="auto"/>
            <w:right w:val="none" w:sz="0" w:space="0" w:color="auto"/>
          </w:divBdr>
        </w:div>
        <w:div w:id="1771929368">
          <w:marLeft w:val="640"/>
          <w:marRight w:val="0"/>
          <w:marTop w:val="0"/>
          <w:marBottom w:val="0"/>
          <w:divBdr>
            <w:top w:val="none" w:sz="0" w:space="0" w:color="auto"/>
            <w:left w:val="none" w:sz="0" w:space="0" w:color="auto"/>
            <w:bottom w:val="none" w:sz="0" w:space="0" w:color="auto"/>
            <w:right w:val="none" w:sz="0" w:space="0" w:color="auto"/>
          </w:divBdr>
        </w:div>
        <w:div w:id="61604494">
          <w:marLeft w:val="640"/>
          <w:marRight w:val="0"/>
          <w:marTop w:val="0"/>
          <w:marBottom w:val="0"/>
          <w:divBdr>
            <w:top w:val="none" w:sz="0" w:space="0" w:color="auto"/>
            <w:left w:val="none" w:sz="0" w:space="0" w:color="auto"/>
            <w:bottom w:val="none" w:sz="0" w:space="0" w:color="auto"/>
            <w:right w:val="none" w:sz="0" w:space="0" w:color="auto"/>
          </w:divBdr>
        </w:div>
        <w:div w:id="758259914">
          <w:marLeft w:val="640"/>
          <w:marRight w:val="0"/>
          <w:marTop w:val="0"/>
          <w:marBottom w:val="0"/>
          <w:divBdr>
            <w:top w:val="none" w:sz="0" w:space="0" w:color="auto"/>
            <w:left w:val="none" w:sz="0" w:space="0" w:color="auto"/>
            <w:bottom w:val="none" w:sz="0" w:space="0" w:color="auto"/>
            <w:right w:val="none" w:sz="0" w:space="0" w:color="auto"/>
          </w:divBdr>
        </w:div>
        <w:div w:id="1565751844">
          <w:marLeft w:val="640"/>
          <w:marRight w:val="0"/>
          <w:marTop w:val="0"/>
          <w:marBottom w:val="0"/>
          <w:divBdr>
            <w:top w:val="none" w:sz="0" w:space="0" w:color="auto"/>
            <w:left w:val="none" w:sz="0" w:space="0" w:color="auto"/>
            <w:bottom w:val="none" w:sz="0" w:space="0" w:color="auto"/>
            <w:right w:val="none" w:sz="0" w:space="0" w:color="auto"/>
          </w:divBdr>
        </w:div>
        <w:div w:id="1682120751">
          <w:marLeft w:val="640"/>
          <w:marRight w:val="0"/>
          <w:marTop w:val="0"/>
          <w:marBottom w:val="0"/>
          <w:divBdr>
            <w:top w:val="none" w:sz="0" w:space="0" w:color="auto"/>
            <w:left w:val="none" w:sz="0" w:space="0" w:color="auto"/>
            <w:bottom w:val="none" w:sz="0" w:space="0" w:color="auto"/>
            <w:right w:val="none" w:sz="0" w:space="0" w:color="auto"/>
          </w:divBdr>
        </w:div>
        <w:div w:id="421798063">
          <w:marLeft w:val="640"/>
          <w:marRight w:val="0"/>
          <w:marTop w:val="0"/>
          <w:marBottom w:val="0"/>
          <w:divBdr>
            <w:top w:val="none" w:sz="0" w:space="0" w:color="auto"/>
            <w:left w:val="none" w:sz="0" w:space="0" w:color="auto"/>
            <w:bottom w:val="none" w:sz="0" w:space="0" w:color="auto"/>
            <w:right w:val="none" w:sz="0" w:space="0" w:color="auto"/>
          </w:divBdr>
        </w:div>
        <w:div w:id="49813260">
          <w:marLeft w:val="640"/>
          <w:marRight w:val="0"/>
          <w:marTop w:val="0"/>
          <w:marBottom w:val="0"/>
          <w:divBdr>
            <w:top w:val="none" w:sz="0" w:space="0" w:color="auto"/>
            <w:left w:val="none" w:sz="0" w:space="0" w:color="auto"/>
            <w:bottom w:val="none" w:sz="0" w:space="0" w:color="auto"/>
            <w:right w:val="none" w:sz="0" w:space="0" w:color="auto"/>
          </w:divBdr>
        </w:div>
        <w:div w:id="977683257">
          <w:marLeft w:val="640"/>
          <w:marRight w:val="0"/>
          <w:marTop w:val="0"/>
          <w:marBottom w:val="0"/>
          <w:divBdr>
            <w:top w:val="none" w:sz="0" w:space="0" w:color="auto"/>
            <w:left w:val="none" w:sz="0" w:space="0" w:color="auto"/>
            <w:bottom w:val="none" w:sz="0" w:space="0" w:color="auto"/>
            <w:right w:val="none" w:sz="0" w:space="0" w:color="auto"/>
          </w:divBdr>
        </w:div>
        <w:div w:id="2041468658">
          <w:marLeft w:val="640"/>
          <w:marRight w:val="0"/>
          <w:marTop w:val="0"/>
          <w:marBottom w:val="0"/>
          <w:divBdr>
            <w:top w:val="none" w:sz="0" w:space="0" w:color="auto"/>
            <w:left w:val="none" w:sz="0" w:space="0" w:color="auto"/>
            <w:bottom w:val="none" w:sz="0" w:space="0" w:color="auto"/>
            <w:right w:val="none" w:sz="0" w:space="0" w:color="auto"/>
          </w:divBdr>
        </w:div>
        <w:div w:id="1374421522">
          <w:marLeft w:val="640"/>
          <w:marRight w:val="0"/>
          <w:marTop w:val="0"/>
          <w:marBottom w:val="0"/>
          <w:divBdr>
            <w:top w:val="none" w:sz="0" w:space="0" w:color="auto"/>
            <w:left w:val="none" w:sz="0" w:space="0" w:color="auto"/>
            <w:bottom w:val="none" w:sz="0" w:space="0" w:color="auto"/>
            <w:right w:val="none" w:sz="0" w:space="0" w:color="auto"/>
          </w:divBdr>
        </w:div>
        <w:div w:id="584848536">
          <w:marLeft w:val="640"/>
          <w:marRight w:val="0"/>
          <w:marTop w:val="0"/>
          <w:marBottom w:val="0"/>
          <w:divBdr>
            <w:top w:val="none" w:sz="0" w:space="0" w:color="auto"/>
            <w:left w:val="none" w:sz="0" w:space="0" w:color="auto"/>
            <w:bottom w:val="none" w:sz="0" w:space="0" w:color="auto"/>
            <w:right w:val="none" w:sz="0" w:space="0" w:color="auto"/>
          </w:divBdr>
        </w:div>
        <w:div w:id="57168303">
          <w:marLeft w:val="640"/>
          <w:marRight w:val="0"/>
          <w:marTop w:val="0"/>
          <w:marBottom w:val="0"/>
          <w:divBdr>
            <w:top w:val="none" w:sz="0" w:space="0" w:color="auto"/>
            <w:left w:val="none" w:sz="0" w:space="0" w:color="auto"/>
            <w:bottom w:val="none" w:sz="0" w:space="0" w:color="auto"/>
            <w:right w:val="none" w:sz="0" w:space="0" w:color="auto"/>
          </w:divBdr>
        </w:div>
        <w:div w:id="2044403360">
          <w:marLeft w:val="640"/>
          <w:marRight w:val="0"/>
          <w:marTop w:val="0"/>
          <w:marBottom w:val="0"/>
          <w:divBdr>
            <w:top w:val="none" w:sz="0" w:space="0" w:color="auto"/>
            <w:left w:val="none" w:sz="0" w:space="0" w:color="auto"/>
            <w:bottom w:val="none" w:sz="0" w:space="0" w:color="auto"/>
            <w:right w:val="none" w:sz="0" w:space="0" w:color="auto"/>
          </w:divBdr>
        </w:div>
        <w:div w:id="1221866056">
          <w:marLeft w:val="640"/>
          <w:marRight w:val="0"/>
          <w:marTop w:val="0"/>
          <w:marBottom w:val="0"/>
          <w:divBdr>
            <w:top w:val="none" w:sz="0" w:space="0" w:color="auto"/>
            <w:left w:val="none" w:sz="0" w:space="0" w:color="auto"/>
            <w:bottom w:val="none" w:sz="0" w:space="0" w:color="auto"/>
            <w:right w:val="none" w:sz="0" w:space="0" w:color="auto"/>
          </w:divBdr>
        </w:div>
        <w:div w:id="442238076">
          <w:marLeft w:val="640"/>
          <w:marRight w:val="0"/>
          <w:marTop w:val="0"/>
          <w:marBottom w:val="0"/>
          <w:divBdr>
            <w:top w:val="none" w:sz="0" w:space="0" w:color="auto"/>
            <w:left w:val="none" w:sz="0" w:space="0" w:color="auto"/>
            <w:bottom w:val="none" w:sz="0" w:space="0" w:color="auto"/>
            <w:right w:val="none" w:sz="0" w:space="0" w:color="auto"/>
          </w:divBdr>
        </w:div>
      </w:divsChild>
    </w:div>
    <w:div w:id="2078240663">
      <w:bodyDiv w:val="1"/>
      <w:marLeft w:val="0"/>
      <w:marRight w:val="0"/>
      <w:marTop w:val="0"/>
      <w:marBottom w:val="0"/>
      <w:divBdr>
        <w:top w:val="none" w:sz="0" w:space="0" w:color="auto"/>
        <w:left w:val="none" w:sz="0" w:space="0" w:color="auto"/>
        <w:bottom w:val="none" w:sz="0" w:space="0" w:color="auto"/>
        <w:right w:val="none" w:sz="0" w:space="0" w:color="auto"/>
      </w:divBdr>
      <w:divsChild>
        <w:div w:id="1005674197">
          <w:marLeft w:val="640"/>
          <w:marRight w:val="0"/>
          <w:marTop w:val="0"/>
          <w:marBottom w:val="0"/>
          <w:divBdr>
            <w:top w:val="none" w:sz="0" w:space="0" w:color="auto"/>
            <w:left w:val="none" w:sz="0" w:space="0" w:color="auto"/>
            <w:bottom w:val="none" w:sz="0" w:space="0" w:color="auto"/>
            <w:right w:val="none" w:sz="0" w:space="0" w:color="auto"/>
          </w:divBdr>
        </w:div>
        <w:div w:id="34546879">
          <w:marLeft w:val="640"/>
          <w:marRight w:val="0"/>
          <w:marTop w:val="0"/>
          <w:marBottom w:val="0"/>
          <w:divBdr>
            <w:top w:val="none" w:sz="0" w:space="0" w:color="auto"/>
            <w:left w:val="none" w:sz="0" w:space="0" w:color="auto"/>
            <w:bottom w:val="none" w:sz="0" w:space="0" w:color="auto"/>
            <w:right w:val="none" w:sz="0" w:space="0" w:color="auto"/>
          </w:divBdr>
        </w:div>
        <w:div w:id="432675726">
          <w:marLeft w:val="640"/>
          <w:marRight w:val="0"/>
          <w:marTop w:val="0"/>
          <w:marBottom w:val="0"/>
          <w:divBdr>
            <w:top w:val="none" w:sz="0" w:space="0" w:color="auto"/>
            <w:left w:val="none" w:sz="0" w:space="0" w:color="auto"/>
            <w:bottom w:val="none" w:sz="0" w:space="0" w:color="auto"/>
            <w:right w:val="none" w:sz="0" w:space="0" w:color="auto"/>
          </w:divBdr>
        </w:div>
        <w:div w:id="76633412">
          <w:marLeft w:val="640"/>
          <w:marRight w:val="0"/>
          <w:marTop w:val="0"/>
          <w:marBottom w:val="0"/>
          <w:divBdr>
            <w:top w:val="none" w:sz="0" w:space="0" w:color="auto"/>
            <w:left w:val="none" w:sz="0" w:space="0" w:color="auto"/>
            <w:bottom w:val="none" w:sz="0" w:space="0" w:color="auto"/>
            <w:right w:val="none" w:sz="0" w:space="0" w:color="auto"/>
          </w:divBdr>
        </w:div>
        <w:div w:id="374426491">
          <w:marLeft w:val="640"/>
          <w:marRight w:val="0"/>
          <w:marTop w:val="0"/>
          <w:marBottom w:val="0"/>
          <w:divBdr>
            <w:top w:val="none" w:sz="0" w:space="0" w:color="auto"/>
            <w:left w:val="none" w:sz="0" w:space="0" w:color="auto"/>
            <w:bottom w:val="none" w:sz="0" w:space="0" w:color="auto"/>
            <w:right w:val="none" w:sz="0" w:space="0" w:color="auto"/>
          </w:divBdr>
        </w:div>
        <w:div w:id="1447699931">
          <w:marLeft w:val="640"/>
          <w:marRight w:val="0"/>
          <w:marTop w:val="0"/>
          <w:marBottom w:val="0"/>
          <w:divBdr>
            <w:top w:val="none" w:sz="0" w:space="0" w:color="auto"/>
            <w:left w:val="none" w:sz="0" w:space="0" w:color="auto"/>
            <w:bottom w:val="none" w:sz="0" w:space="0" w:color="auto"/>
            <w:right w:val="none" w:sz="0" w:space="0" w:color="auto"/>
          </w:divBdr>
        </w:div>
        <w:div w:id="1913857490">
          <w:marLeft w:val="640"/>
          <w:marRight w:val="0"/>
          <w:marTop w:val="0"/>
          <w:marBottom w:val="0"/>
          <w:divBdr>
            <w:top w:val="none" w:sz="0" w:space="0" w:color="auto"/>
            <w:left w:val="none" w:sz="0" w:space="0" w:color="auto"/>
            <w:bottom w:val="none" w:sz="0" w:space="0" w:color="auto"/>
            <w:right w:val="none" w:sz="0" w:space="0" w:color="auto"/>
          </w:divBdr>
        </w:div>
        <w:div w:id="13003856">
          <w:marLeft w:val="640"/>
          <w:marRight w:val="0"/>
          <w:marTop w:val="0"/>
          <w:marBottom w:val="0"/>
          <w:divBdr>
            <w:top w:val="none" w:sz="0" w:space="0" w:color="auto"/>
            <w:left w:val="none" w:sz="0" w:space="0" w:color="auto"/>
            <w:bottom w:val="none" w:sz="0" w:space="0" w:color="auto"/>
            <w:right w:val="none" w:sz="0" w:space="0" w:color="auto"/>
          </w:divBdr>
        </w:div>
        <w:div w:id="1699745078">
          <w:marLeft w:val="640"/>
          <w:marRight w:val="0"/>
          <w:marTop w:val="0"/>
          <w:marBottom w:val="0"/>
          <w:divBdr>
            <w:top w:val="none" w:sz="0" w:space="0" w:color="auto"/>
            <w:left w:val="none" w:sz="0" w:space="0" w:color="auto"/>
            <w:bottom w:val="none" w:sz="0" w:space="0" w:color="auto"/>
            <w:right w:val="none" w:sz="0" w:space="0" w:color="auto"/>
          </w:divBdr>
        </w:div>
        <w:div w:id="1454901973">
          <w:marLeft w:val="640"/>
          <w:marRight w:val="0"/>
          <w:marTop w:val="0"/>
          <w:marBottom w:val="0"/>
          <w:divBdr>
            <w:top w:val="none" w:sz="0" w:space="0" w:color="auto"/>
            <w:left w:val="none" w:sz="0" w:space="0" w:color="auto"/>
            <w:bottom w:val="none" w:sz="0" w:space="0" w:color="auto"/>
            <w:right w:val="none" w:sz="0" w:space="0" w:color="auto"/>
          </w:divBdr>
        </w:div>
        <w:div w:id="363019922">
          <w:marLeft w:val="640"/>
          <w:marRight w:val="0"/>
          <w:marTop w:val="0"/>
          <w:marBottom w:val="0"/>
          <w:divBdr>
            <w:top w:val="none" w:sz="0" w:space="0" w:color="auto"/>
            <w:left w:val="none" w:sz="0" w:space="0" w:color="auto"/>
            <w:bottom w:val="none" w:sz="0" w:space="0" w:color="auto"/>
            <w:right w:val="none" w:sz="0" w:space="0" w:color="auto"/>
          </w:divBdr>
        </w:div>
        <w:div w:id="2078090086">
          <w:marLeft w:val="640"/>
          <w:marRight w:val="0"/>
          <w:marTop w:val="0"/>
          <w:marBottom w:val="0"/>
          <w:divBdr>
            <w:top w:val="none" w:sz="0" w:space="0" w:color="auto"/>
            <w:left w:val="none" w:sz="0" w:space="0" w:color="auto"/>
            <w:bottom w:val="none" w:sz="0" w:space="0" w:color="auto"/>
            <w:right w:val="none" w:sz="0" w:space="0" w:color="auto"/>
          </w:divBdr>
        </w:div>
        <w:div w:id="288903021">
          <w:marLeft w:val="640"/>
          <w:marRight w:val="0"/>
          <w:marTop w:val="0"/>
          <w:marBottom w:val="0"/>
          <w:divBdr>
            <w:top w:val="none" w:sz="0" w:space="0" w:color="auto"/>
            <w:left w:val="none" w:sz="0" w:space="0" w:color="auto"/>
            <w:bottom w:val="none" w:sz="0" w:space="0" w:color="auto"/>
            <w:right w:val="none" w:sz="0" w:space="0" w:color="auto"/>
          </w:divBdr>
        </w:div>
        <w:div w:id="118769114">
          <w:marLeft w:val="640"/>
          <w:marRight w:val="0"/>
          <w:marTop w:val="0"/>
          <w:marBottom w:val="0"/>
          <w:divBdr>
            <w:top w:val="none" w:sz="0" w:space="0" w:color="auto"/>
            <w:left w:val="none" w:sz="0" w:space="0" w:color="auto"/>
            <w:bottom w:val="none" w:sz="0" w:space="0" w:color="auto"/>
            <w:right w:val="none" w:sz="0" w:space="0" w:color="auto"/>
          </w:divBdr>
        </w:div>
        <w:div w:id="2133984307">
          <w:marLeft w:val="640"/>
          <w:marRight w:val="0"/>
          <w:marTop w:val="0"/>
          <w:marBottom w:val="0"/>
          <w:divBdr>
            <w:top w:val="none" w:sz="0" w:space="0" w:color="auto"/>
            <w:left w:val="none" w:sz="0" w:space="0" w:color="auto"/>
            <w:bottom w:val="none" w:sz="0" w:space="0" w:color="auto"/>
            <w:right w:val="none" w:sz="0" w:space="0" w:color="auto"/>
          </w:divBdr>
        </w:div>
        <w:div w:id="2002466275">
          <w:marLeft w:val="640"/>
          <w:marRight w:val="0"/>
          <w:marTop w:val="0"/>
          <w:marBottom w:val="0"/>
          <w:divBdr>
            <w:top w:val="none" w:sz="0" w:space="0" w:color="auto"/>
            <w:left w:val="none" w:sz="0" w:space="0" w:color="auto"/>
            <w:bottom w:val="none" w:sz="0" w:space="0" w:color="auto"/>
            <w:right w:val="none" w:sz="0" w:space="0" w:color="auto"/>
          </w:divBdr>
        </w:div>
        <w:div w:id="895972071">
          <w:marLeft w:val="640"/>
          <w:marRight w:val="0"/>
          <w:marTop w:val="0"/>
          <w:marBottom w:val="0"/>
          <w:divBdr>
            <w:top w:val="none" w:sz="0" w:space="0" w:color="auto"/>
            <w:left w:val="none" w:sz="0" w:space="0" w:color="auto"/>
            <w:bottom w:val="none" w:sz="0" w:space="0" w:color="auto"/>
            <w:right w:val="none" w:sz="0" w:space="0" w:color="auto"/>
          </w:divBdr>
        </w:div>
        <w:div w:id="1190140554">
          <w:marLeft w:val="640"/>
          <w:marRight w:val="0"/>
          <w:marTop w:val="0"/>
          <w:marBottom w:val="0"/>
          <w:divBdr>
            <w:top w:val="none" w:sz="0" w:space="0" w:color="auto"/>
            <w:left w:val="none" w:sz="0" w:space="0" w:color="auto"/>
            <w:bottom w:val="none" w:sz="0" w:space="0" w:color="auto"/>
            <w:right w:val="none" w:sz="0" w:space="0" w:color="auto"/>
          </w:divBdr>
        </w:div>
        <w:div w:id="1516924563">
          <w:marLeft w:val="640"/>
          <w:marRight w:val="0"/>
          <w:marTop w:val="0"/>
          <w:marBottom w:val="0"/>
          <w:divBdr>
            <w:top w:val="none" w:sz="0" w:space="0" w:color="auto"/>
            <w:left w:val="none" w:sz="0" w:space="0" w:color="auto"/>
            <w:bottom w:val="none" w:sz="0" w:space="0" w:color="auto"/>
            <w:right w:val="none" w:sz="0" w:space="0" w:color="auto"/>
          </w:divBdr>
        </w:div>
        <w:div w:id="1237473896">
          <w:marLeft w:val="640"/>
          <w:marRight w:val="0"/>
          <w:marTop w:val="0"/>
          <w:marBottom w:val="0"/>
          <w:divBdr>
            <w:top w:val="none" w:sz="0" w:space="0" w:color="auto"/>
            <w:left w:val="none" w:sz="0" w:space="0" w:color="auto"/>
            <w:bottom w:val="none" w:sz="0" w:space="0" w:color="auto"/>
            <w:right w:val="none" w:sz="0" w:space="0" w:color="auto"/>
          </w:divBdr>
        </w:div>
        <w:div w:id="1696269785">
          <w:marLeft w:val="640"/>
          <w:marRight w:val="0"/>
          <w:marTop w:val="0"/>
          <w:marBottom w:val="0"/>
          <w:divBdr>
            <w:top w:val="none" w:sz="0" w:space="0" w:color="auto"/>
            <w:left w:val="none" w:sz="0" w:space="0" w:color="auto"/>
            <w:bottom w:val="none" w:sz="0" w:space="0" w:color="auto"/>
            <w:right w:val="none" w:sz="0" w:space="0" w:color="auto"/>
          </w:divBdr>
        </w:div>
        <w:div w:id="659314919">
          <w:marLeft w:val="640"/>
          <w:marRight w:val="0"/>
          <w:marTop w:val="0"/>
          <w:marBottom w:val="0"/>
          <w:divBdr>
            <w:top w:val="none" w:sz="0" w:space="0" w:color="auto"/>
            <w:left w:val="none" w:sz="0" w:space="0" w:color="auto"/>
            <w:bottom w:val="none" w:sz="0" w:space="0" w:color="auto"/>
            <w:right w:val="none" w:sz="0" w:space="0" w:color="auto"/>
          </w:divBdr>
        </w:div>
        <w:div w:id="473958687">
          <w:marLeft w:val="640"/>
          <w:marRight w:val="0"/>
          <w:marTop w:val="0"/>
          <w:marBottom w:val="0"/>
          <w:divBdr>
            <w:top w:val="none" w:sz="0" w:space="0" w:color="auto"/>
            <w:left w:val="none" w:sz="0" w:space="0" w:color="auto"/>
            <w:bottom w:val="none" w:sz="0" w:space="0" w:color="auto"/>
            <w:right w:val="none" w:sz="0" w:space="0" w:color="auto"/>
          </w:divBdr>
        </w:div>
        <w:div w:id="682316065">
          <w:marLeft w:val="640"/>
          <w:marRight w:val="0"/>
          <w:marTop w:val="0"/>
          <w:marBottom w:val="0"/>
          <w:divBdr>
            <w:top w:val="none" w:sz="0" w:space="0" w:color="auto"/>
            <w:left w:val="none" w:sz="0" w:space="0" w:color="auto"/>
            <w:bottom w:val="none" w:sz="0" w:space="0" w:color="auto"/>
            <w:right w:val="none" w:sz="0" w:space="0" w:color="auto"/>
          </w:divBdr>
        </w:div>
        <w:div w:id="1200164057">
          <w:marLeft w:val="640"/>
          <w:marRight w:val="0"/>
          <w:marTop w:val="0"/>
          <w:marBottom w:val="0"/>
          <w:divBdr>
            <w:top w:val="none" w:sz="0" w:space="0" w:color="auto"/>
            <w:left w:val="none" w:sz="0" w:space="0" w:color="auto"/>
            <w:bottom w:val="none" w:sz="0" w:space="0" w:color="auto"/>
            <w:right w:val="none" w:sz="0" w:space="0" w:color="auto"/>
          </w:divBdr>
        </w:div>
        <w:div w:id="1883708149">
          <w:marLeft w:val="640"/>
          <w:marRight w:val="0"/>
          <w:marTop w:val="0"/>
          <w:marBottom w:val="0"/>
          <w:divBdr>
            <w:top w:val="none" w:sz="0" w:space="0" w:color="auto"/>
            <w:left w:val="none" w:sz="0" w:space="0" w:color="auto"/>
            <w:bottom w:val="none" w:sz="0" w:space="0" w:color="auto"/>
            <w:right w:val="none" w:sz="0" w:space="0" w:color="auto"/>
          </w:divBdr>
        </w:div>
        <w:div w:id="388187414">
          <w:marLeft w:val="640"/>
          <w:marRight w:val="0"/>
          <w:marTop w:val="0"/>
          <w:marBottom w:val="0"/>
          <w:divBdr>
            <w:top w:val="none" w:sz="0" w:space="0" w:color="auto"/>
            <w:left w:val="none" w:sz="0" w:space="0" w:color="auto"/>
            <w:bottom w:val="none" w:sz="0" w:space="0" w:color="auto"/>
            <w:right w:val="none" w:sz="0" w:space="0" w:color="auto"/>
          </w:divBdr>
        </w:div>
        <w:div w:id="1397781218">
          <w:marLeft w:val="640"/>
          <w:marRight w:val="0"/>
          <w:marTop w:val="0"/>
          <w:marBottom w:val="0"/>
          <w:divBdr>
            <w:top w:val="none" w:sz="0" w:space="0" w:color="auto"/>
            <w:left w:val="none" w:sz="0" w:space="0" w:color="auto"/>
            <w:bottom w:val="none" w:sz="0" w:space="0" w:color="auto"/>
            <w:right w:val="none" w:sz="0" w:space="0" w:color="auto"/>
          </w:divBdr>
        </w:div>
        <w:div w:id="1891569753">
          <w:marLeft w:val="640"/>
          <w:marRight w:val="0"/>
          <w:marTop w:val="0"/>
          <w:marBottom w:val="0"/>
          <w:divBdr>
            <w:top w:val="none" w:sz="0" w:space="0" w:color="auto"/>
            <w:left w:val="none" w:sz="0" w:space="0" w:color="auto"/>
            <w:bottom w:val="none" w:sz="0" w:space="0" w:color="auto"/>
            <w:right w:val="none" w:sz="0" w:space="0" w:color="auto"/>
          </w:divBdr>
        </w:div>
        <w:div w:id="1245334346">
          <w:marLeft w:val="640"/>
          <w:marRight w:val="0"/>
          <w:marTop w:val="0"/>
          <w:marBottom w:val="0"/>
          <w:divBdr>
            <w:top w:val="none" w:sz="0" w:space="0" w:color="auto"/>
            <w:left w:val="none" w:sz="0" w:space="0" w:color="auto"/>
            <w:bottom w:val="none" w:sz="0" w:space="0" w:color="auto"/>
            <w:right w:val="none" w:sz="0" w:space="0" w:color="auto"/>
          </w:divBdr>
        </w:div>
        <w:div w:id="1387996955">
          <w:marLeft w:val="640"/>
          <w:marRight w:val="0"/>
          <w:marTop w:val="0"/>
          <w:marBottom w:val="0"/>
          <w:divBdr>
            <w:top w:val="none" w:sz="0" w:space="0" w:color="auto"/>
            <w:left w:val="none" w:sz="0" w:space="0" w:color="auto"/>
            <w:bottom w:val="none" w:sz="0" w:space="0" w:color="auto"/>
            <w:right w:val="none" w:sz="0" w:space="0" w:color="auto"/>
          </w:divBdr>
        </w:div>
        <w:div w:id="1457605330">
          <w:marLeft w:val="640"/>
          <w:marRight w:val="0"/>
          <w:marTop w:val="0"/>
          <w:marBottom w:val="0"/>
          <w:divBdr>
            <w:top w:val="none" w:sz="0" w:space="0" w:color="auto"/>
            <w:left w:val="none" w:sz="0" w:space="0" w:color="auto"/>
            <w:bottom w:val="none" w:sz="0" w:space="0" w:color="auto"/>
            <w:right w:val="none" w:sz="0" w:space="0" w:color="auto"/>
          </w:divBdr>
        </w:div>
        <w:div w:id="1523325417">
          <w:marLeft w:val="640"/>
          <w:marRight w:val="0"/>
          <w:marTop w:val="0"/>
          <w:marBottom w:val="0"/>
          <w:divBdr>
            <w:top w:val="none" w:sz="0" w:space="0" w:color="auto"/>
            <w:left w:val="none" w:sz="0" w:space="0" w:color="auto"/>
            <w:bottom w:val="none" w:sz="0" w:space="0" w:color="auto"/>
            <w:right w:val="none" w:sz="0" w:space="0" w:color="auto"/>
          </w:divBdr>
        </w:div>
        <w:div w:id="1068263684">
          <w:marLeft w:val="640"/>
          <w:marRight w:val="0"/>
          <w:marTop w:val="0"/>
          <w:marBottom w:val="0"/>
          <w:divBdr>
            <w:top w:val="none" w:sz="0" w:space="0" w:color="auto"/>
            <w:left w:val="none" w:sz="0" w:space="0" w:color="auto"/>
            <w:bottom w:val="none" w:sz="0" w:space="0" w:color="auto"/>
            <w:right w:val="none" w:sz="0" w:space="0" w:color="auto"/>
          </w:divBdr>
        </w:div>
        <w:div w:id="1326937540">
          <w:marLeft w:val="640"/>
          <w:marRight w:val="0"/>
          <w:marTop w:val="0"/>
          <w:marBottom w:val="0"/>
          <w:divBdr>
            <w:top w:val="none" w:sz="0" w:space="0" w:color="auto"/>
            <w:left w:val="none" w:sz="0" w:space="0" w:color="auto"/>
            <w:bottom w:val="none" w:sz="0" w:space="0" w:color="auto"/>
            <w:right w:val="none" w:sz="0" w:space="0" w:color="auto"/>
          </w:divBdr>
        </w:div>
        <w:div w:id="277297053">
          <w:marLeft w:val="640"/>
          <w:marRight w:val="0"/>
          <w:marTop w:val="0"/>
          <w:marBottom w:val="0"/>
          <w:divBdr>
            <w:top w:val="none" w:sz="0" w:space="0" w:color="auto"/>
            <w:left w:val="none" w:sz="0" w:space="0" w:color="auto"/>
            <w:bottom w:val="none" w:sz="0" w:space="0" w:color="auto"/>
            <w:right w:val="none" w:sz="0" w:space="0" w:color="auto"/>
          </w:divBdr>
        </w:div>
        <w:div w:id="1645772619">
          <w:marLeft w:val="640"/>
          <w:marRight w:val="0"/>
          <w:marTop w:val="0"/>
          <w:marBottom w:val="0"/>
          <w:divBdr>
            <w:top w:val="none" w:sz="0" w:space="0" w:color="auto"/>
            <w:left w:val="none" w:sz="0" w:space="0" w:color="auto"/>
            <w:bottom w:val="none" w:sz="0" w:space="0" w:color="auto"/>
            <w:right w:val="none" w:sz="0" w:space="0" w:color="auto"/>
          </w:divBdr>
        </w:div>
        <w:div w:id="1829205355">
          <w:marLeft w:val="640"/>
          <w:marRight w:val="0"/>
          <w:marTop w:val="0"/>
          <w:marBottom w:val="0"/>
          <w:divBdr>
            <w:top w:val="none" w:sz="0" w:space="0" w:color="auto"/>
            <w:left w:val="none" w:sz="0" w:space="0" w:color="auto"/>
            <w:bottom w:val="none" w:sz="0" w:space="0" w:color="auto"/>
            <w:right w:val="none" w:sz="0" w:space="0" w:color="auto"/>
          </w:divBdr>
        </w:div>
        <w:div w:id="314458354">
          <w:marLeft w:val="640"/>
          <w:marRight w:val="0"/>
          <w:marTop w:val="0"/>
          <w:marBottom w:val="0"/>
          <w:divBdr>
            <w:top w:val="none" w:sz="0" w:space="0" w:color="auto"/>
            <w:left w:val="none" w:sz="0" w:space="0" w:color="auto"/>
            <w:bottom w:val="none" w:sz="0" w:space="0" w:color="auto"/>
            <w:right w:val="none" w:sz="0" w:space="0" w:color="auto"/>
          </w:divBdr>
        </w:div>
        <w:div w:id="735669502">
          <w:marLeft w:val="640"/>
          <w:marRight w:val="0"/>
          <w:marTop w:val="0"/>
          <w:marBottom w:val="0"/>
          <w:divBdr>
            <w:top w:val="none" w:sz="0" w:space="0" w:color="auto"/>
            <w:left w:val="none" w:sz="0" w:space="0" w:color="auto"/>
            <w:bottom w:val="none" w:sz="0" w:space="0" w:color="auto"/>
            <w:right w:val="none" w:sz="0" w:space="0" w:color="auto"/>
          </w:divBdr>
        </w:div>
        <w:div w:id="281107729">
          <w:marLeft w:val="640"/>
          <w:marRight w:val="0"/>
          <w:marTop w:val="0"/>
          <w:marBottom w:val="0"/>
          <w:divBdr>
            <w:top w:val="none" w:sz="0" w:space="0" w:color="auto"/>
            <w:left w:val="none" w:sz="0" w:space="0" w:color="auto"/>
            <w:bottom w:val="none" w:sz="0" w:space="0" w:color="auto"/>
            <w:right w:val="none" w:sz="0" w:space="0" w:color="auto"/>
          </w:divBdr>
        </w:div>
        <w:div w:id="637297494">
          <w:marLeft w:val="640"/>
          <w:marRight w:val="0"/>
          <w:marTop w:val="0"/>
          <w:marBottom w:val="0"/>
          <w:divBdr>
            <w:top w:val="none" w:sz="0" w:space="0" w:color="auto"/>
            <w:left w:val="none" w:sz="0" w:space="0" w:color="auto"/>
            <w:bottom w:val="none" w:sz="0" w:space="0" w:color="auto"/>
            <w:right w:val="none" w:sz="0" w:space="0" w:color="auto"/>
          </w:divBdr>
        </w:div>
        <w:div w:id="284384384">
          <w:marLeft w:val="640"/>
          <w:marRight w:val="0"/>
          <w:marTop w:val="0"/>
          <w:marBottom w:val="0"/>
          <w:divBdr>
            <w:top w:val="none" w:sz="0" w:space="0" w:color="auto"/>
            <w:left w:val="none" w:sz="0" w:space="0" w:color="auto"/>
            <w:bottom w:val="none" w:sz="0" w:space="0" w:color="auto"/>
            <w:right w:val="none" w:sz="0" w:space="0" w:color="auto"/>
          </w:divBdr>
        </w:div>
        <w:div w:id="1038697320">
          <w:marLeft w:val="640"/>
          <w:marRight w:val="0"/>
          <w:marTop w:val="0"/>
          <w:marBottom w:val="0"/>
          <w:divBdr>
            <w:top w:val="none" w:sz="0" w:space="0" w:color="auto"/>
            <w:left w:val="none" w:sz="0" w:space="0" w:color="auto"/>
            <w:bottom w:val="none" w:sz="0" w:space="0" w:color="auto"/>
            <w:right w:val="none" w:sz="0" w:space="0" w:color="auto"/>
          </w:divBdr>
        </w:div>
        <w:div w:id="1053311504">
          <w:marLeft w:val="640"/>
          <w:marRight w:val="0"/>
          <w:marTop w:val="0"/>
          <w:marBottom w:val="0"/>
          <w:divBdr>
            <w:top w:val="none" w:sz="0" w:space="0" w:color="auto"/>
            <w:left w:val="none" w:sz="0" w:space="0" w:color="auto"/>
            <w:bottom w:val="none" w:sz="0" w:space="0" w:color="auto"/>
            <w:right w:val="none" w:sz="0" w:space="0" w:color="auto"/>
          </w:divBdr>
        </w:div>
        <w:div w:id="1934513588">
          <w:marLeft w:val="640"/>
          <w:marRight w:val="0"/>
          <w:marTop w:val="0"/>
          <w:marBottom w:val="0"/>
          <w:divBdr>
            <w:top w:val="none" w:sz="0" w:space="0" w:color="auto"/>
            <w:left w:val="none" w:sz="0" w:space="0" w:color="auto"/>
            <w:bottom w:val="none" w:sz="0" w:space="0" w:color="auto"/>
            <w:right w:val="none" w:sz="0" w:space="0" w:color="auto"/>
          </w:divBdr>
        </w:div>
        <w:div w:id="1511876021">
          <w:marLeft w:val="640"/>
          <w:marRight w:val="0"/>
          <w:marTop w:val="0"/>
          <w:marBottom w:val="0"/>
          <w:divBdr>
            <w:top w:val="none" w:sz="0" w:space="0" w:color="auto"/>
            <w:left w:val="none" w:sz="0" w:space="0" w:color="auto"/>
            <w:bottom w:val="none" w:sz="0" w:space="0" w:color="auto"/>
            <w:right w:val="none" w:sz="0" w:space="0" w:color="auto"/>
          </w:divBdr>
        </w:div>
        <w:div w:id="1943874681">
          <w:marLeft w:val="640"/>
          <w:marRight w:val="0"/>
          <w:marTop w:val="0"/>
          <w:marBottom w:val="0"/>
          <w:divBdr>
            <w:top w:val="none" w:sz="0" w:space="0" w:color="auto"/>
            <w:left w:val="none" w:sz="0" w:space="0" w:color="auto"/>
            <w:bottom w:val="none" w:sz="0" w:space="0" w:color="auto"/>
            <w:right w:val="none" w:sz="0" w:space="0" w:color="auto"/>
          </w:divBdr>
        </w:div>
        <w:div w:id="314184617">
          <w:marLeft w:val="640"/>
          <w:marRight w:val="0"/>
          <w:marTop w:val="0"/>
          <w:marBottom w:val="0"/>
          <w:divBdr>
            <w:top w:val="none" w:sz="0" w:space="0" w:color="auto"/>
            <w:left w:val="none" w:sz="0" w:space="0" w:color="auto"/>
            <w:bottom w:val="none" w:sz="0" w:space="0" w:color="auto"/>
            <w:right w:val="none" w:sz="0" w:space="0" w:color="auto"/>
          </w:divBdr>
        </w:div>
        <w:div w:id="1122309369">
          <w:marLeft w:val="640"/>
          <w:marRight w:val="0"/>
          <w:marTop w:val="0"/>
          <w:marBottom w:val="0"/>
          <w:divBdr>
            <w:top w:val="none" w:sz="0" w:space="0" w:color="auto"/>
            <w:left w:val="none" w:sz="0" w:space="0" w:color="auto"/>
            <w:bottom w:val="none" w:sz="0" w:space="0" w:color="auto"/>
            <w:right w:val="none" w:sz="0" w:space="0" w:color="auto"/>
          </w:divBdr>
        </w:div>
        <w:div w:id="1852528778">
          <w:marLeft w:val="640"/>
          <w:marRight w:val="0"/>
          <w:marTop w:val="0"/>
          <w:marBottom w:val="0"/>
          <w:divBdr>
            <w:top w:val="none" w:sz="0" w:space="0" w:color="auto"/>
            <w:left w:val="none" w:sz="0" w:space="0" w:color="auto"/>
            <w:bottom w:val="none" w:sz="0" w:space="0" w:color="auto"/>
            <w:right w:val="none" w:sz="0" w:space="0" w:color="auto"/>
          </w:divBdr>
        </w:div>
        <w:div w:id="1794203893">
          <w:marLeft w:val="640"/>
          <w:marRight w:val="0"/>
          <w:marTop w:val="0"/>
          <w:marBottom w:val="0"/>
          <w:divBdr>
            <w:top w:val="none" w:sz="0" w:space="0" w:color="auto"/>
            <w:left w:val="none" w:sz="0" w:space="0" w:color="auto"/>
            <w:bottom w:val="none" w:sz="0" w:space="0" w:color="auto"/>
            <w:right w:val="none" w:sz="0" w:space="0" w:color="auto"/>
          </w:divBdr>
        </w:div>
        <w:div w:id="920335389">
          <w:marLeft w:val="640"/>
          <w:marRight w:val="0"/>
          <w:marTop w:val="0"/>
          <w:marBottom w:val="0"/>
          <w:divBdr>
            <w:top w:val="none" w:sz="0" w:space="0" w:color="auto"/>
            <w:left w:val="none" w:sz="0" w:space="0" w:color="auto"/>
            <w:bottom w:val="none" w:sz="0" w:space="0" w:color="auto"/>
            <w:right w:val="none" w:sz="0" w:space="0" w:color="auto"/>
          </w:divBdr>
        </w:div>
        <w:div w:id="640504981">
          <w:marLeft w:val="640"/>
          <w:marRight w:val="0"/>
          <w:marTop w:val="0"/>
          <w:marBottom w:val="0"/>
          <w:divBdr>
            <w:top w:val="none" w:sz="0" w:space="0" w:color="auto"/>
            <w:left w:val="none" w:sz="0" w:space="0" w:color="auto"/>
            <w:bottom w:val="none" w:sz="0" w:space="0" w:color="auto"/>
            <w:right w:val="none" w:sz="0" w:space="0" w:color="auto"/>
          </w:divBdr>
        </w:div>
        <w:div w:id="874274212">
          <w:marLeft w:val="640"/>
          <w:marRight w:val="0"/>
          <w:marTop w:val="0"/>
          <w:marBottom w:val="0"/>
          <w:divBdr>
            <w:top w:val="none" w:sz="0" w:space="0" w:color="auto"/>
            <w:left w:val="none" w:sz="0" w:space="0" w:color="auto"/>
            <w:bottom w:val="none" w:sz="0" w:space="0" w:color="auto"/>
            <w:right w:val="none" w:sz="0" w:space="0" w:color="auto"/>
          </w:divBdr>
        </w:div>
        <w:div w:id="2038962229">
          <w:marLeft w:val="640"/>
          <w:marRight w:val="0"/>
          <w:marTop w:val="0"/>
          <w:marBottom w:val="0"/>
          <w:divBdr>
            <w:top w:val="none" w:sz="0" w:space="0" w:color="auto"/>
            <w:left w:val="none" w:sz="0" w:space="0" w:color="auto"/>
            <w:bottom w:val="none" w:sz="0" w:space="0" w:color="auto"/>
            <w:right w:val="none" w:sz="0" w:space="0" w:color="auto"/>
          </w:divBdr>
        </w:div>
        <w:div w:id="646058828">
          <w:marLeft w:val="640"/>
          <w:marRight w:val="0"/>
          <w:marTop w:val="0"/>
          <w:marBottom w:val="0"/>
          <w:divBdr>
            <w:top w:val="none" w:sz="0" w:space="0" w:color="auto"/>
            <w:left w:val="none" w:sz="0" w:space="0" w:color="auto"/>
            <w:bottom w:val="none" w:sz="0" w:space="0" w:color="auto"/>
            <w:right w:val="none" w:sz="0" w:space="0" w:color="auto"/>
          </w:divBdr>
        </w:div>
        <w:div w:id="442193115">
          <w:marLeft w:val="640"/>
          <w:marRight w:val="0"/>
          <w:marTop w:val="0"/>
          <w:marBottom w:val="0"/>
          <w:divBdr>
            <w:top w:val="none" w:sz="0" w:space="0" w:color="auto"/>
            <w:left w:val="none" w:sz="0" w:space="0" w:color="auto"/>
            <w:bottom w:val="none" w:sz="0" w:space="0" w:color="auto"/>
            <w:right w:val="none" w:sz="0" w:space="0" w:color="auto"/>
          </w:divBdr>
        </w:div>
        <w:div w:id="813378419">
          <w:marLeft w:val="640"/>
          <w:marRight w:val="0"/>
          <w:marTop w:val="0"/>
          <w:marBottom w:val="0"/>
          <w:divBdr>
            <w:top w:val="none" w:sz="0" w:space="0" w:color="auto"/>
            <w:left w:val="none" w:sz="0" w:space="0" w:color="auto"/>
            <w:bottom w:val="none" w:sz="0" w:space="0" w:color="auto"/>
            <w:right w:val="none" w:sz="0" w:space="0" w:color="auto"/>
          </w:divBdr>
        </w:div>
        <w:div w:id="1482310891">
          <w:marLeft w:val="640"/>
          <w:marRight w:val="0"/>
          <w:marTop w:val="0"/>
          <w:marBottom w:val="0"/>
          <w:divBdr>
            <w:top w:val="none" w:sz="0" w:space="0" w:color="auto"/>
            <w:left w:val="none" w:sz="0" w:space="0" w:color="auto"/>
            <w:bottom w:val="none" w:sz="0" w:space="0" w:color="auto"/>
            <w:right w:val="none" w:sz="0" w:space="0" w:color="auto"/>
          </w:divBdr>
        </w:div>
        <w:div w:id="948776901">
          <w:marLeft w:val="640"/>
          <w:marRight w:val="0"/>
          <w:marTop w:val="0"/>
          <w:marBottom w:val="0"/>
          <w:divBdr>
            <w:top w:val="none" w:sz="0" w:space="0" w:color="auto"/>
            <w:left w:val="none" w:sz="0" w:space="0" w:color="auto"/>
            <w:bottom w:val="none" w:sz="0" w:space="0" w:color="auto"/>
            <w:right w:val="none" w:sz="0" w:space="0" w:color="auto"/>
          </w:divBdr>
        </w:div>
        <w:div w:id="554782765">
          <w:marLeft w:val="640"/>
          <w:marRight w:val="0"/>
          <w:marTop w:val="0"/>
          <w:marBottom w:val="0"/>
          <w:divBdr>
            <w:top w:val="none" w:sz="0" w:space="0" w:color="auto"/>
            <w:left w:val="none" w:sz="0" w:space="0" w:color="auto"/>
            <w:bottom w:val="none" w:sz="0" w:space="0" w:color="auto"/>
            <w:right w:val="none" w:sz="0" w:space="0" w:color="auto"/>
          </w:divBdr>
        </w:div>
        <w:div w:id="1274484756">
          <w:marLeft w:val="640"/>
          <w:marRight w:val="0"/>
          <w:marTop w:val="0"/>
          <w:marBottom w:val="0"/>
          <w:divBdr>
            <w:top w:val="none" w:sz="0" w:space="0" w:color="auto"/>
            <w:left w:val="none" w:sz="0" w:space="0" w:color="auto"/>
            <w:bottom w:val="none" w:sz="0" w:space="0" w:color="auto"/>
            <w:right w:val="none" w:sz="0" w:space="0" w:color="auto"/>
          </w:divBdr>
        </w:div>
        <w:div w:id="1596815610">
          <w:marLeft w:val="640"/>
          <w:marRight w:val="0"/>
          <w:marTop w:val="0"/>
          <w:marBottom w:val="0"/>
          <w:divBdr>
            <w:top w:val="none" w:sz="0" w:space="0" w:color="auto"/>
            <w:left w:val="none" w:sz="0" w:space="0" w:color="auto"/>
            <w:bottom w:val="none" w:sz="0" w:space="0" w:color="auto"/>
            <w:right w:val="none" w:sz="0" w:space="0" w:color="auto"/>
          </w:divBdr>
        </w:div>
        <w:div w:id="1765762684">
          <w:marLeft w:val="640"/>
          <w:marRight w:val="0"/>
          <w:marTop w:val="0"/>
          <w:marBottom w:val="0"/>
          <w:divBdr>
            <w:top w:val="none" w:sz="0" w:space="0" w:color="auto"/>
            <w:left w:val="none" w:sz="0" w:space="0" w:color="auto"/>
            <w:bottom w:val="none" w:sz="0" w:space="0" w:color="auto"/>
            <w:right w:val="none" w:sz="0" w:space="0" w:color="auto"/>
          </w:divBdr>
        </w:div>
        <w:div w:id="1581865472">
          <w:marLeft w:val="640"/>
          <w:marRight w:val="0"/>
          <w:marTop w:val="0"/>
          <w:marBottom w:val="0"/>
          <w:divBdr>
            <w:top w:val="none" w:sz="0" w:space="0" w:color="auto"/>
            <w:left w:val="none" w:sz="0" w:space="0" w:color="auto"/>
            <w:bottom w:val="none" w:sz="0" w:space="0" w:color="auto"/>
            <w:right w:val="none" w:sz="0" w:space="0" w:color="auto"/>
          </w:divBdr>
        </w:div>
        <w:div w:id="1064913163">
          <w:marLeft w:val="640"/>
          <w:marRight w:val="0"/>
          <w:marTop w:val="0"/>
          <w:marBottom w:val="0"/>
          <w:divBdr>
            <w:top w:val="none" w:sz="0" w:space="0" w:color="auto"/>
            <w:left w:val="none" w:sz="0" w:space="0" w:color="auto"/>
            <w:bottom w:val="none" w:sz="0" w:space="0" w:color="auto"/>
            <w:right w:val="none" w:sz="0" w:space="0" w:color="auto"/>
          </w:divBdr>
        </w:div>
        <w:div w:id="2114785840">
          <w:marLeft w:val="640"/>
          <w:marRight w:val="0"/>
          <w:marTop w:val="0"/>
          <w:marBottom w:val="0"/>
          <w:divBdr>
            <w:top w:val="none" w:sz="0" w:space="0" w:color="auto"/>
            <w:left w:val="none" w:sz="0" w:space="0" w:color="auto"/>
            <w:bottom w:val="none" w:sz="0" w:space="0" w:color="auto"/>
            <w:right w:val="none" w:sz="0" w:space="0" w:color="auto"/>
          </w:divBdr>
        </w:div>
        <w:div w:id="1813937163">
          <w:marLeft w:val="640"/>
          <w:marRight w:val="0"/>
          <w:marTop w:val="0"/>
          <w:marBottom w:val="0"/>
          <w:divBdr>
            <w:top w:val="none" w:sz="0" w:space="0" w:color="auto"/>
            <w:left w:val="none" w:sz="0" w:space="0" w:color="auto"/>
            <w:bottom w:val="none" w:sz="0" w:space="0" w:color="auto"/>
            <w:right w:val="none" w:sz="0" w:space="0" w:color="auto"/>
          </w:divBdr>
        </w:div>
        <w:div w:id="2064599600">
          <w:marLeft w:val="640"/>
          <w:marRight w:val="0"/>
          <w:marTop w:val="0"/>
          <w:marBottom w:val="0"/>
          <w:divBdr>
            <w:top w:val="none" w:sz="0" w:space="0" w:color="auto"/>
            <w:left w:val="none" w:sz="0" w:space="0" w:color="auto"/>
            <w:bottom w:val="none" w:sz="0" w:space="0" w:color="auto"/>
            <w:right w:val="none" w:sz="0" w:space="0" w:color="auto"/>
          </w:divBdr>
        </w:div>
        <w:div w:id="1969120361">
          <w:marLeft w:val="640"/>
          <w:marRight w:val="0"/>
          <w:marTop w:val="0"/>
          <w:marBottom w:val="0"/>
          <w:divBdr>
            <w:top w:val="none" w:sz="0" w:space="0" w:color="auto"/>
            <w:left w:val="none" w:sz="0" w:space="0" w:color="auto"/>
            <w:bottom w:val="none" w:sz="0" w:space="0" w:color="auto"/>
            <w:right w:val="none" w:sz="0" w:space="0" w:color="auto"/>
          </w:divBdr>
        </w:div>
        <w:div w:id="1441412614">
          <w:marLeft w:val="640"/>
          <w:marRight w:val="0"/>
          <w:marTop w:val="0"/>
          <w:marBottom w:val="0"/>
          <w:divBdr>
            <w:top w:val="none" w:sz="0" w:space="0" w:color="auto"/>
            <w:left w:val="none" w:sz="0" w:space="0" w:color="auto"/>
            <w:bottom w:val="none" w:sz="0" w:space="0" w:color="auto"/>
            <w:right w:val="none" w:sz="0" w:space="0" w:color="auto"/>
          </w:divBdr>
        </w:div>
        <w:div w:id="1154106711">
          <w:marLeft w:val="640"/>
          <w:marRight w:val="0"/>
          <w:marTop w:val="0"/>
          <w:marBottom w:val="0"/>
          <w:divBdr>
            <w:top w:val="none" w:sz="0" w:space="0" w:color="auto"/>
            <w:left w:val="none" w:sz="0" w:space="0" w:color="auto"/>
            <w:bottom w:val="none" w:sz="0" w:space="0" w:color="auto"/>
            <w:right w:val="none" w:sz="0" w:space="0" w:color="auto"/>
          </w:divBdr>
        </w:div>
        <w:div w:id="1072503770">
          <w:marLeft w:val="640"/>
          <w:marRight w:val="0"/>
          <w:marTop w:val="0"/>
          <w:marBottom w:val="0"/>
          <w:divBdr>
            <w:top w:val="none" w:sz="0" w:space="0" w:color="auto"/>
            <w:left w:val="none" w:sz="0" w:space="0" w:color="auto"/>
            <w:bottom w:val="none" w:sz="0" w:space="0" w:color="auto"/>
            <w:right w:val="none" w:sz="0" w:space="0" w:color="auto"/>
          </w:divBdr>
        </w:div>
        <w:div w:id="1800295195">
          <w:marLeft w:val="640"/>
          <w:marRight w:val="0"/>
          <w:marTop w:val="0"/>
          <w:marBottom w:val="0"/>
          <w:divBdr>
            <w:top w:val="none" w:sz="0" w:space="0" w:color="auto"/>
            <w:left w:val="none" w:sz="0" w:space="0" w:color="auto"/>
            <w:bottom w:val="none" w:sz="0" w:space="0" w:color="auto"/>
            <w:right w:val="none" w:sz="0" w:space="0" w:color="auto"/>
          </w:divBdr>
        </w:div>
        <w:div w:id="165217178">
          <w:marLeft w:val="640"/>
          <w:marRight w:val="0"/>
          <w:marTop w:val="0"/>
          <w:marBottom w:val="0"/>
          <w:divBdr>
            <w:top w:val="none" w:sz="0" w:space="0" w:color="auto"/>
            <w:left w:val="none" w:sz="0" w:space="0" w:color="auto"/>
            <w:bottom w:val="none" w:sz="0" w:space="0" w:color="auto"/>
            <w:right w:val="none" w:sz="0" w:space="0" w:color="auto"/>
          </w:divBdr>
        </w:div>
        <w:div w:id="1127502654">
          <w:marLeft w:val="640"/>
          <w:marRight w:val="0"/>
          <w:marTop w:val="0"/>
          <w:marBottom w:val="0"/>
          <w:divBdr>
            <w:top w:val="none" w:sz="0" w:space="0" w:color="auto"/>
            <w:left w:val="none" w:sz="0" w:space="0" w:color="auto"/>
            <w:bottom w:val="none" w:sz="0" w:space="0" w:color="auto"/>
            <w:right w:val="none" w:sz="0" w:space="0" w:color="auto"/>
          </w:divBdr>
        </w:div>
        <w:div w:id="294919001">
          <w:marLeft w:val="640"/>
          <w:marRight w:val="0"/>
          <w:marTop w:val="0"/>
          <w:marBottom w:val="0"/>
          <w:divBdr>
            <w:top w:val="none" w:sz="0" w:space="0" w:color="auto"/>
            <w:left w:val="none" w:sz="0" w:space="0" w:color="auto"/>
            <w:bottom w:val="none" w:sz="0" w:space="0" w:color="auto"/>
            <w:right w:val="none" w:sz="0" w:space="0" w:color="auto"/>
          </w:divBdr>
        </w:div>
        <w:div w:id="850948534">
          <w:marLeft w:val="640"/>
          <w:marRight w:val="0"/>
          <w:marTop w:val="0"/>
          <w:marBottom w:val="0"/>
          <w:divBdr>
            <w:top w:val="none" w:sz="0" w:space="0" w:color="auto"/>
            <w:left w:val="none" w:sz="0" w:space="0" w:color="auto"/>
            <w:bottom w:val="none" w:sz="0" w:space="0" w:color="auto"/>
            <w:right w:val="none" w:sz="0" w:space="0" w:color="auto"/>
          </w:divBdr>
        </w:div>
        <w:div w:id="375859118">
          <w:marLeft w:val="640"/>
          <w:marRight w:val="0"/>
          <w:marTop w:val="0"/>
          <w:marBottom w:val="0"/>
          <w:divBdr>
            <w:top w:val="none" w:sz="0" w:space="0" w:color="auto"/>
            <w:left w:val="none" w:sz="0" w:space="0" w:color="auto"/>
            <w:bottom w:val="none" w:sz="0" w:space="0" w:color="auto"/>
            <w:right w:val="none" w:sz="0" w:space="0" w:color="auto"/>
          </w:divBdr>
        </w:div>
        <w:div w:id="254943158">
          <w:marLeft w:val="640"/>
          <w:marRight w:val="0"/>
          <w:marTop w:val="0"/>
          <w:marBottom w:val="0"/>
          <w:divBdr>
            <w:top w:val="none" w:sz="0" w:space="0" w:color="auto"/>
            <w:left w:val="none" w:sz="0" w:space="0" w:color="auto"/>
            <w:bottom w:val="none" w:sz="0" w:space="0" w:color="auto"/>
            <w:right w:val="none" w:sz="0" w:space="0" w:color="auto"/>
          </w:divBdr>
        </w:div>
        <w:div w:id="1060592580">
          <w:marLeft w:val="640"/>
          <w:marRight w:val="0"/>
          <w:marTop w:val="0"/>
          <w:marBottom w:val="0"/>
          <w:divBdr>
            <w:top w:val="none" w:sz="0" w:space="0" w:color="auto"/>
            <w:left w:val="none" w:sz="0" w:space="0" w:color="auto"/>
            <w:bottom w:val="none" w:sz="0" w:space="0" w:color="auto"/>
            <w:right w:val="none" w:sz="0" w:space="0" w:color="auto"/>
          </w:divBdr>
        </w:div>
        <w:div w:id="1393190812">
          <w:marLeft w:val="640"/>
          <w:marRight w:val="0"/>
          <w:marTop w:val="0"/>
          <w:marBottom w:val="0"/>
          <w:divBdr>
            <w:top w:val="none" w:sz="0" w:space="0" w:color="auto"/>
            <w:left w:val="none" w:sz="0" w:space="0" w:color="auto"/>
            <w:bottom w:val="none" w:sz="0" w:space="0" w:color="auto"/>
            <w:right w:val="none" w:sz="0" w:space="0" w:color="auto"/>
          </w:divBdr>
        </w:div>
        <w:div w:id="851721307">
          <w:marLeft w:val="640"/>
          <w:marRight w:val="0"/>
          <w:marTop w:val="0"/>
          <w:marBottom w:val="0"/>
          <w:divBdr>
            <w:top w:val="none" w:sz="0" w:space="0" w:color="auto"/>
            <w:left w:val="none" w:sz="0" w:space="0" w:color="auto"/>
            <w:bottom w:val="none" w:sz="0" w:space="0" w:color="auto"/>
            <w:right w:val="none" w:sz="0" w:space="0" w:color="auto"/>
          </w:divBdr>
        </w:div>
        <w:div w:id="1413088088">
          <w:marLeft w:val="640"/>
          <w:marRight w:val="0"/>
          <w:marTop w:val="0"/>
          <w:marBottom w:val="0"/>
          <w:divBdr>
            <w:top w:val="none" w:sz="0" w:space="0" w:color="auto"/>
            <w:left w:val="none" w:sz="0" w:space="0" w:color="auto"/>
            <w:bottom w:val="none" w:sz="0" w:space="0" w:color="auto"/>
            <w:right w:val="none" w:sz="0" w:space="0" w:color="auto"/>
          </w:divBdr>
        </w:div>
        <w:div w:id="26180312">
          <w:marLeft w:val="640"/>
          <w:marRight w:val="0"/>
          <w:marTop w:val="0"/>
          <w:marBottom w:val="0"/>
          <w:divBdr>
            <w:top w:val="none" w:sz="0" w:space="0" w:color="auto"/>
            <w:left w:val="none" w:sz="0" w:space="0" w:color="auto"/>
            <w:bottom w:val="none" w:sz="0" w:space="0" w:color="auto"/>
            <w:right w:val="none" w:sz="0" w:space="0" w:color="auto"/>
          </w:divBdr>
        </w:div>
        <w:div w:id="2067144832">
          <w:marLeft w:val="640"/>
          <w:marRight w:val="0"/>
          <w:marTop w:val="0"/>
          <w:marBottom w:val="0"/>
          <w:divBdr>
            <w:top w:val="none" w:sz="0" w:space="0" w:color="auto"/>
            <w:left w:val="none" w:sz="0" w:space="0" w:color="auto"/>
            <w:bottom w:val="none" w:sz="0" w:space="0" w:color="auto"/>
            <w:right w:val="none" w:sz="0" w:space="0" w:color="auto"/>
          </w:divBdr>
        </w:div>
        <w:div w:id="853764046">
          <w:marLeft w:val="640"/>
          <w:marRight w:val="0"/>
          <w:marTop w:val="0"/>
          <w:marBottom w:val="0"/>
          <w:divBdr>
            <w:top w:val="none" w:sz="0" w:space="0" w:color="auto"/>
            <w:left w:val="none" w:sz="0" w:space="0" w:color="auto"/>
            <w:bottom w:val="none" w:sz="0" w:space="0" w:color="auto"/>
            <w:right w:val="none" w:sz="0" w:space="0" w:color="auto"/>
          </w:divBdr>
        </w:div>
        <w:div w:id="1604454140">
          <w:marLeft w:val="640"/>
          <w:marRight w:val="0"/>
          <w:marTop w:val="0"/>
          <w:marBottom w:val="0"/>
          <w:divBdr>
            <w:top w:val="none" w:sz="0" w:space="0" w:color="auto"/>
            <w:left w:val="none" w:sz="0" w:space="0" w:color="auto"/>
            <w:bottom w:val="none" w:sz="0" w:space="0" w:color="auto"/>
            <w:right w:val="none" w:sz="0" w:space="0" w:color="auto"/>
          </w:divBdr>
        </w:div>
        <w:div w:id="50426275">
          <w:marLeft w:val="640"/>
          <w:marRight w:val="0"/>
          <w:marTop w:val="0"/>
          <w:marBottom w:val="0"/>
          <w:divBdr>
            <w:top w:val="none" w:sz="0" w:space="0" w:color="auto"/>
            <w:left w:val="none" w:sz="0" w:space="0" w:color="auto"/>
            <w:bottom w:val="none" w:sz="0" w:space="0" w:color="auto"/>
            <w:right w:val="none" w:sz="0" w:space="0" w:color="auto"/>
          </w:divBdr>
        </w:div>
        <w:div w:id="420570366">
          <w:marLeft w:val="640"/>
          <w:marRight w:val="0"/>
          <w:marTop w:val="0"/>
          <w:marBottom w:val="0"/>
          <w:divBdr>
            <w:top w:val="none" w:sz="0" w:space="0" w:color="auto"/>
            <w:left w:val="none" w:sz="0" w:space="0" w:color="auto"/>
            <w:bottom w:val="none" w:sz="0" w:space="0" w:color="auto"/>
            <w:right w:val="none" w:sz="0" w:space="0" w:color="auto"/>
          </w:divBdr>
        </w:div>
        <w:div w:id="2069257335">
          <w:marLeft w:val="640"/>
          <w:marRight w:val="0"/>
          <w:marTop w:val="0"/>
          <w:marBottom w:val="0"/>
          <w:divBdr>
            <w:top w:val="none" w:sz="0" w:space="0" w:color="auto"/>
            <w:left w:val="none" w:sz="0" w:space="0" w:color="auto"/>
            <w:bottom w:val="none" w:sz="0" w:space="0" w:color="auto"/>
            <w:right w:val="none" w:sz="0" w:space="0" w:color="auto"/>
          </w:divBdr>
        </w:div>
        <w:div w:id="1313371858">
          <w:marLeft w:val="640"/>
          <w:marRight w:val="0"/>
          <w:marTop w:val="0"/>
          <w:marBottom w:val="0"/>
          <w:divBdr>
            <w:top w:val="none" w:sz="0" w:space="0" w:color="auto"/>
            <w:left w:val="none" w:sz="0" w:space="0" w:color="auto"/>
            <w:bottom w:val="none" w:sz="0" w:space="0" w:color="auto"/>
            <w:right w:val="none" w:sz="0" w:space="0" w:color="auto"/>
          </w:divBdr>
        </w:div>
        <w:div w:id="920875006">
          <w:marLeft w:val="640"/>
          <w:marRight w:val="0"/>
          <w:marTop w:val="0"/>
          <w:marBottom w:val="0"/>
          <w:divBdr>
            <w:top w:val="none" w:sz="0" w:space="0" w:color="auto"/>
            <w:left w:val="none" w:sz="0" w:space="0" w:color="auto"/>
            <w:bottom w:val="none" w:sz="0" w:space="0" w:color="auto"/>
            <w:right w:val="none" w:sz="0" w:space="0" w:color="auto"/>
          </w:divBdr>
        </w:div>
        <w:div w:id="1307782914">
          <w:marLeft w:val="640"/>
          <w:marRight w:val="0"/>
          <w:marTop w:val="0"/>
          <w:marBottom w:val="0"/>
          <w:divBdr>
            <w:top w:val="none" w:sz="0" w:space="0" w:color="auto"/>
            <w:left w:val="none" w:sz="0" w:space="0" w:color="auto"/>
            <w:bottom w:val="none" w:sz="0" w:space="0" w:color="auto"/>
            <w:right w:val="none" w:sz="0" w:space="0" w:color="auto"/>
          </w:divBdr>
        </w:div>
        <w:div w:id="1569415803">
          <w:marLeft w:val="640"/>
          <w:marRight w:val="0"/>
          <w:marTop w:val="0"/>
          <w:marBottom w:val="0"/>
          <w:divBdr>
            <w:top w:val="none" w:sz="0" w:space="0" w:color="auto"/>
            <w:left w:val="none" w:sz="0" w:space="0" w:color="auto"/>
            <w:bottom w:val="none" w:sz="0" w:space="0" w:color="auto"/>
            <w:right w:val="none" w:sz="0" w:space="0" w:color="auto"/>
          </w:divBdr>
        </w:div>
        <w:div w:id="690181359">
          <w:marLeft w:val="640"/>
          <w:marRight w:val="0"/>
          <w:marTop w:val="0"/>
          <w:marBottom w:val="0"/>
          <w:divBdr>
            <w:top w:val="none" w:sz="0" w:space="0" w:color="auto"/>
            <w:left w:val="none" w:sz="0" w:space="0" w:color="auto"/>
            <w:bottom w:val="none" w:sz="0" w:space="0" w:color="auto"/>
            <w:right w:val="none" w:sz="0" w:space="0" w:color="auto"/>
          </w:divBdr>
        </w:div>
        <w:div w:id="1567565142">
          <w:marLeft w:val="640"/>
          <w:marRight w:val="0"/>
          <w:marTop w:val="0"/>
          <w:marBottom w:val="0"/>
          <w:divBdr>
            <w:top w:val="none" w:sz="0" w:space="0" w:color="auto"/>
            <w:left w:val="none" w:sz="0" w:space="0" w:color="auto"/>
            <w:bottom w:val="none" w:sz="0" w:space="0" w:color="auto"/>
            <w:right w:val="none" w:sz="0" w:space="0" w:color="auto"/>
          </w:divBdr>
        </w:div>
        <w:div w:id="793257559">
          <w:marLeft w:val="640"/>
          <w:marRight w:val="0"/>
          <w:marTop w:val="0"/>
          <w:marBottom w:val="0"/>
          <w:divBdr>
            <w:top w:val="none" w:sz="0" w:space="0" w:color="auto"/>
            <w:left w:val="none" w:sz="0" w:space="0" w:color="auto"/>
            <w:bottom w:val="none" w:sz="0" w:space="0" w:color="auto"/>
            <w:right w:val="none" w:sz="0" w:space="0" w:color="auto"/>
          </w:divBdr>
        </w:div>
        <w:div w:id="1271668990">
          <w:marLeft w:val="640"/>
          <w:marRight w:val="0"/>
          <w:marTop w:val="0"/>
          <w:marBottom w:val="0"/>
          <w:divBdr>
            <w:top w:val="none" w:sz="0" w:space="0" w:color="auto"/>
            <w:left w:val="none" w:sz="0" w:space="0" w:color="auto"/>
            <w:bottom w:val="none" w:sz="0" w:space="0" w:color="auto"/>
            <w:right w:val="none" w:sz="0" w:space="0" w:color="auto"/>
          </w:divBdr>
        </w:div>
        <w:div w:id="1512724483">
          <w:marLeft w:val="640"/>
          <w:marRight w:val="0"/>
          <w:marTop w:val="0"/>
          <w:marBottom w:val="0"/>
          <w:divBdr>
            <w:top w:val="none" w:sz="0" w:space="0" w:color="auto"/>
            <w:left w:val="none" w:sz="0" w:space="0" w:color="auto"/>
            <w:bottom w:val="none" w:sz="0" w:space="0" w:color="auto"/>
            <w:right w:val="none" w:sz="0" w:space="0" w:color="auto"/>
          </w:divBdr>
        </w:div>
      </w:divsChild>
    </w:div>
    <w:div w:id="2078244790">
      <w:bodyDiv w:val="1"/>
      <w:marLeft w:val="0"/>
      <w:marRight w:val="0"/>
      <w:marTop w:val="0"/>
      <w:marBottom w:val="0"/>
      <w:divBdr>
        <w:top w:val="none" w:sz="0" w:space="0" w:color="auto"/>
        <w:left w:val="none" w:sz="0" w:space="0" w:color="auto"/>
        <w:bottom w:val="none" w:sz="0" w:space="0" w:color="auto"/>
        <w:right w:val="none" w:sz="0" w:space="0" w:color="auto"/>
      </w:divBdr>
      <w:divsChild>
        <w:div w:id="1160925631">
          <w:marLeft w:val="640"/>
          <w:marRight w:val="0"/>
          <w:marTop w:val="0"/>
          <w:marBottom w:val="0"/>
          <w:divBdr>
            <w:top w:val="none" w:sz="0" w:space="0" w:color="auto"/>
            <w:left w:val="none" w:sz="0" w:space="0" w:color="auto"/>
            <w:bottom w:val="none" w:sz="0" w:space="0" w:color="auto"/>
            <w:right w:val="none" w:sz="0" w:space="0" w:color="auto"/>
          </w:divBdr>
        </w:div>
        <w:div w:id="1457403912">
          <w:marLeft w:val="640"/>
          <w:marRight w:val="0"/>
          <w:marTop w:val="0"/>
          <w:marBottom w:val="0"/>
          <w:divBdr>
            <w:top w:val="none" w:sz="0" w:space="0" w:color="auto"/>
            <w:left w:val="none" w:sz="0" w:space="0" w:color="auto"/>
            <w:bottom w:val="none" w:sz="0" w:space="0" w:color="auto"/>
            <w:right w:val="none" w:sz="0" w:space="0" w:color="auto"/>
          </w:divBdr>
        </w:div>
        <w:div w:id="1488205706">
          <w:marLeft w:val="640"/>
          <w:marRight w:val="0"/>
          <w:marTop w:val="0"/>
          <w:marBottom w:val="0"/>
          <w:divBdr>
            <w:top w:val="none" w:sz="0" w:space="0" w:color="auto"/>
            <w:left w:val="none" w:sz="0" w:space="0" w:color="auto"/>
            <w:bottom w:val="none" w:sz="0" w:space="0" w:color="auto"/>
            <w:right w:val="none" w:sz="0" w:space="0" w:color="auto"/>
          </w:divBdr>
        </w:div>
        <w:div w:id="1355840700">
          <w:marLeft w:val="640"/>
          <w:marRight w:val="0"/>
          <w:marTop w:val="0"/>
          <w:marBottom w:val="0"/>
          <w:divBdr>
            <w:top w:val="none" w:sz="0" w:space="0" w:color="auto"/>
            <w:left w:val="none" w:sz="0" w:space="0" w:color="auto"/>
            <w:bottom w:val="none" w:sz="0" w:space="0" w:color="auto"/>
            <w:right w:val="none" w:sz="0" w:space="0" w:color="auto"/>
          </w:divBdr>
        </w:div>
        <w:div w:id="897860295">
          <w:marLeft w:val="640"/>
          <w:marRight w:val="0"/>
          <w:marTop w:val="0"/>
          <w:marBottom w:val="0"/>
          <w:divBdr>
            <w:top w:val="none" w:sz="0" w:space="0" w:color="auto"/>
            <w:left w:val="none" w:sz="0" w:space="0" w:color="auto"/>
            <w:bottom w:val="none" w:sz="0" w:space="0" w:color="auto"/>
            <w:right w:val="none" w:sz="0" w:space="0" w:color="auto"/>
          </w:divBdr>
        </w:div>
        <w:div w:id="2133592719">
          <w:marLeft w:val="640"/>
          <w:marRight w:val="0"/>
          <w:marTop w:val="0"/>
          <w:marBottom w:val="0"/>
          <w:divBdr>
            <w:top w:val="none" w:sz="0" w:space="0" w:color="auto"/>
            <w:left w:val="none" w:sz="0" w:space="0" w:color="auto"/>
            <w:bottom w:val="none" w:sz="0" w:space="0" w:color="auto"/>
            <w:right w:val="none" w:sz="0" w:space="0" w:color="auto"/>
          </w:divBdr>
        </w:div>
        <w:div w:id="1837452686">
          <w:marLeft w:val="640"/>
          <w:marRight w:val="0"/>
          <w:marTop w:val="0"/>
          <w:marBottom w:val="0"/>
          <w:divBdr>
            <w:top w:val="none" w:sz="0" w:space="0" w:color="auto"/>
            <w:left w:val="none" w:sz="0" w:space="0" w:color="auto"/>
            <w:bottom w:val="none" w:sz="0" w:space="0" w:color="auto"/>
            <w:right w:val="none" w:sz="0" w:space="0" w:color="auto"/>
          </w:divBdr>
        </w:div>
        <w:div w:id="929704996">
          <w:marLeft w:val="640"/>
          <w:marRight w:val="0"/>
          <w:marTop w:val="0"/>
          <w:marBottom w:val="0"/>
          <w:divBdr>
            <w:top w:val="none" w:sz="0" w:space="0" w:color="auto"/>
            <w:left w:val="none" w:sz="0" w:space="0" w:color="auto"/>
            <w:bottom w:val="none" w:sz="0" w:space="0" w:color="auto"/>
            <w:right w:val="none" w:sz="0" w:space="0" w:color="auto"/>
          </w:divBdr>
        </w:div>
        <w:div w:id="507523164">
          <w:marLeft w:val="640"/>
          <w:marRight w:val="0"/>
          <w:marTop w:val="0"/>
          <w:marBottom w:val="0"/>
          <w:divBdr>
            <w:top w:val="none" w:sz="0" w:space="0" w:color="auto"/>
            <w:left w:val="none" w:sz="0" w:space="0" w:color="auto"/>
            <w:bottom w:val="none" w:sz="0" w:space="0" w:color="auto"/>
            <w:right w:val="none" w:sz="0" w:space="0" w:color="auto"/>
          </w:divBdr>
        </w:div>
        <w:div w:id="1051613515">
          <w:marLeft w:val="640"/>
          <w:marRight w:val="0"/>
          <w:marTop w:val="0"/>
          <w:marBottom w:val="0"/>
          <w:divBdr>
            <w:top w:val="none" w:sz="0" w:space="0" w:color="auto"/>
            <w:left w:val="none" w:sz="0" w:space="0" w:color="auto"/>
            <w:bottom w:val="none" w:sz="0" w:space="0" w:color="auto"/>
            <w:right w:val="none" w:sz="0" w:space="0" w:color="auto"/>
          </w:divBdr>
        </w:div>
        <w:div w:id="1554274332">
          <w:marLeft w:val="640"/>
          <w:marRight w:val="0"/>
          <w:marTop w:val="0"/>
          <w:marBottom w:val="0"/>
          <w:divBdr>
            <w:top w:val="none" w:sz="0" w:space="0" w:color="auto"/>
            <w:left w:val="none" w:sz="0" w:space="0" w:color="auto"/>
            <w:bottom w:val="none" w:sz="0" w:space="0" w:color="auto"/>
            <w:right w:val="none" w:sz="0" w:space="0" w:color="auto"/>
          </w:divBdr>
        </w:div>
        <w:div w:id="1025790678">
          <w:marLeft w:val="640"/>
          <w:marRight w:val="0"/>
          <w:marTop w:val="0"/>
          <w:marBottom w:val="0"/>
          <w:divBdr>
            <w:top w:val="none" w:sz="0" w:space="0" w:color="auto"/>
            <w:left w:val="none" w:sz="0" w:space="0" w:color="auto"/>
            <w:bottom w:val="none" w:sz="0" w:space="0" w:color="auto"/>
            <w:right w:val="none" w:sz="0" w:space="0" w:color="auto"/>
          </w:divBdr>
        </w:div>
        <w:div w:id="160969916">
          <w:marLeft w:val="640"/>
          <w:marRight w:val="0"/>
          <w:marTop w:val="0"/>
          <w:marBottom w:val="0"/>
          <w:divBdr>
            <w:top w:val="none" w:sz="0" w:space="0" w:color="auto"/>
            <w:left w:val="none" w:sz="0" w:space="0" w:color="auto"/>
            <w:bottom w:val="none" w:sz="0" w:space="0" w:color="auto"/>
            <w:right w:val="none" w:sz="0" w:space="0" w:color="auto"/>
          </w:divBdr>
        </w:div>
        <w:div w:id="527647639">
          <w:marLeft w:val="640"/>
          <w:marRight w:val="0"/>
          <w:marTop w:val="0"/>
          <w:marBottom w:val="0"/>
          <w:divBdr>
            <w:top w:val="none" w:sz="0" w:space="0" w:color="auto"/>
            <w:left w:val="none" w:sz="0" w:space="0" w:color="auto"/>
            <w:bottom w:val="none" w:sz="0" w:space="0" w:color="auto"/>
            <w:right w:val="none" w:sz="0" w:space="0" w:color="auto"/>
          </w:divBdr>
        </w:div>
        <w:div w:id="1149247402">
          <w:marLeft w:val="640"/>
          <w:marRight w:val="0"/>
          <w:marTop w:val="0"/>
          <w:marBottom w:val="0"/>
          <w:divBdr>
            <w:top w:val="none" w:sz="0" w:space="0" w:color="auto"/>
            <w:left w:val="none" w:sz="0" w:space="0" w:color="auto"/>
            <w:bottom w:val="none" w:sz="0" w:space="0" w:color="auto"/>
            <w:right w:val="none" w:sz="0" w:space="0" w:color="auto"/>
          </w:divBdr>
        </w:div>
        <w:div w:id="369191739">
          <w:marLeft w:val="640"/>
          <w:marRight w:val="0"/>
          <w:marTop w:val="0"/>
          <w:marBottom w:val="0"/>
          <w:divBdr>
            <w:top w:val="none" w:sz="0" w:space="0" w:color="auto"/>
            <w:left w:val="none" w:sz="0" w:space="0" w:color="auto"/>
            <w:bottom w:val="none" w:sz="0" w:space="0" w:color="auto"/>
            <w:right w:val="none" w:sz="0" w:space="0" w:color="auto"/>
          </w:divBdr>
        </w:div>
        <w:div w:id="1135487813">
          <w:marLeft w:val="640"/>
          <w:marRight w:val="0"/>
          <w:marTop w:val="0"/>
          <w:marBottom w:val="0"/>
          <w:divBdr>
            <w:top w:val="none" w:sz="0" w:space="0" w:color="auto"/>
            <w:left w:val="none" w:sz="0" w:space="0" w:color="auto"/>
            <w:bottom w:val="none" w:sz="0" w:space="0" w:color="auto"/>
            <w:right w:val="none" w:sz="0" w:space="0" w:color="auto"/>
          </w:divBdr>
        </w:div>
        <w:div w:id="438720680">
          <w:marLeft w:val="640"/>
          <w:marRight w:val="0"/>
          <w:marTop w:val="0"/>
          <w:marBottom w:val="0"/>
          <w:divBdr>
            <w:top w:val="none" w:sz="0" w:space="0" w:color="auto"/>
            <w:left w:val="none" w:sz="0" w:space="0" w:color="auto"/>
            <w:bottom w:val="none" w:sz="0" w:space="0" w:color="auto"/>
            <w:right w:val="none" w:sz="0" w:space="0" w:color="auto"/>
          </w:divBdr>
        </w:div>
        <w:div w:id="719288057">
          <w:marLeft w:val="640"/>
          <w:marRight w:val="0"/>
          <w:marTop w:val="0"/>
          <w:marBottom w:val="0"/>
          <w:divBdr>
            <w:top w:val="none" w:sz="0" w:space="0" w:color="auto"/>
            <w:left w:val="none" w:sz="0" w:space="0" w:color="auto"/>
            <w:bottom w:val="none" w:sz="0" w:space="0" w:color="auto"/>
            <w:right w:val="none" w:sz="0" w:space="0" w:color="auto"/>
          </w:divBdr>
        </w:div>
        <w:div w:id="1150295038">
          <w:marLeft w:val="640"/>
          <w:marRight w:val="0"/>
          <w:marTop w:val="0"/>
          <w:marBottom w:val="0"/>
          <w:divBdr>
            <w:top w:val="none" w:sz="0" w:space="0" w:color="auto"/>
            <w:left w:val="none" w:sz="0" w:space="0" w:color="auto"/>
            <w:bottom w:val="none" w:sz="0" w:space="0" w:color="auto"/>
            <w:right w:val="none" w:sz="0" w:space="0" w:color="auto"/>
          </w:divBdr>
        </w:div>
        <w:div w:id="1424372040">
          <w:marLeft w:val="640"/>
          <w:marRight w:val="0"/>
          <w:marTop w:val="0"/>
          <w:marBottom w:val="0"/>
          <w:divBdr>
            <w:top w:val="none" w:sz="0" w:space="0" w:color="auto"/>
            <w:left w:val="none" w:sz="0" w:space="0" w:color="auto"/>
            <w:bottom w:val="none" w:sz="0" w:space="0" w:color="auto"/>
            <w:right w:val="none" w:sz="0" w:space="0" w:color="auto"/>
          </w:divBdr>
        </w:div>
        <w:div w:id="1720276671">
          <w:marLeft w:val="640"/>
          <w:marRight w:val="0"/>
          <w:marTop w:val="0"/>
          <w:marBottom w:val="0"/>
          <w:divBdr>
            <w:top w:val="none" w:sz="0" w:space="0" w:color="auto"/>
            <w:left w:val="none" w:sz="0" w:space="0" w:color="auto"/>
            <w:bottom w:val="none" w:sz="0" w:space="0" w:color="auto"/>
            <w:right w:val="none" w:sz="0" w:space="0" w:color="auto"/>
          </w:divBdr>
        </w:div>
        <w:div w:id="604267059">
          <w:marLeft w:val="640"/>
          <w:marRight w:val="0"/>
          <w:marTop w:val="0"/>
          <w:marBottom w:val="0"/>
          <w:divBdr>
            <w:top w:val="none" w:sz="0" w:space="0" w:color="auto"/>
            <w:left w:val="none" w:sz="0" w:space="0" w:color="auto"/>
            <w:bottom w:val="none" w:sz="0" w:space="0" w:color="auto"/>
            <w:right w:val="none" w:sz="0" w:space="0" w:color="auto"/>
          </w:divBdr>
        </w:div>
        <w:div w:id="1883204933">
          <w:marLeft w:val="640"/>
          <w:marRight w:val="0"/>
          <w:marTop w:val="0"/>
          <w:marBottom w:val="0"/>
          <w:divBdr>
            <w:top w:val="none" w:sz="0" w:space="0" w:color="auto"/>
            <w:left w:val="none" w:sz="0" w:space="0" w:color="auto"/>
            <w:bottom w:val="none" w:sz="0" w:space="0" w:color="auto"/>
            <w:right w:val="none" w:sz="0" w:space="0" w:color="auto"/>
          </w:divBdr>
        </w:div>
        <w:div w:id="419835876">
          <w:marLeft w:val="640"/>
          <w:marRight w:val="0"/>
          <w:marTop w:val="0"/>
          <w:marBottom w:val="0"/>
          <w:divBdr>
            <w:top w:val="none" w:sz="0" w:space="0" w:color="auto"/>
            <w:left w:val="none" w:sz="0" w:space="0" w:color="auto"/>
            <w:bottom w:val="none" w:sz="0" w:space="0" w:color="auto"/>
            <w:right w:val="none" w:sz="0" w:space="0" w:color="auto"/>
          </w:divBdr>
        </w:div>
        <w:div w:id="1868714687">
          <w:marLeft w:val="640"/>
          <w:marRight w:val="0"/>
          <w:marTop w:val="0"/>
          <w:marBottom w:val="0"/>
          <w:divBdr>
            <w:top w:val="none" w:sz="0" w:space="0" w:color="auto"/>
            <w:left w:val="none" w:sz="0" w:space="0" w:color="auto"/>
            <w:bottom w:val="none" w:sz="0" w:space="0" w:color="auto"/>
            <w:right w:val="none" w:sz="0" w:space="0" w:color="auto"/>
          </w:divBdr>
        </w:div>
        <w:div w:id="1347902404">
          <w:marLeft w:val="640"/>
          <w:marRight w:val="0"/>
          <w:marTop w:val="0"/>
          <w:marBottom w:val="0"/>
          <w:divBdr>
            <w:top w:val="none" w:sz="0" w:space="0" w:color="auto"/>
            <w:left w:val="none" w:sz="0" w:space="0" w:color="auto"/>
            <w:bottom w:val="none" w:sz="0" w:space="0" w:color="auto"/>
            <w:right w:val="none" w:sz="0" w:space="0" w:color="auto"/>
          </w:divBdr>
        </w:div>
        <w:div w:id="631593080">
          <w:marLeft w:val="640"/>
          <w:marRight w:val="0"/>
          <w:marTop w:val="0"/>
          <w:marBottom w:val="0"/>
          <w:divBdr>
            <w:top w:val="none" w:sz="0" w:space="0" w:color="auto"/>
            <w:left w:val="none" w:sz="0" w:space="0" w:color="auto"/>
            <w:bottom w:val="none" w:sz="0" w:space="0" w:color="auto"/>
            <w:right w:val="none" w:sz="0" w:space="0" w:color="auto"/>
          </w:divBdr>
        </w:div>
        <w:div w:id="1417172824">
          <w:marLeft w:val="640"/>
          <w:marRight w:val="0"/>
          <w:marTop w:val="0"/>
          <w:marBottom w:val="0"/>
          <w:divBdr>
            <w:top w:val="none" w:sz="0" w:space="0" w:color="auto"/>
            <w:left w:val="none" w:sz="0" w:space="0" w:color="auto"/>
            <w:bottom w:val="none" w:sz="0" w:space="0" w:color="auto"/>
            <w:right w:val="none" w:sz="0" w:space="0" w:color="auto"/>
          </w:divBdr>
        </w:div>
        <w:div w:id="516846513">
          <w:marLeft w:val="640"/>
          <w:marRight w:val="0"/>
          <w:marTop w:val="0"/>
          <w:marBottom w:val="0"/>
          <w:divBdr>
            <w:top w:val="none" w:sz="0" w:space="0" w:color="auto"/>
            <w:left w:val="none" w:sz="0" w:space="0" w:color="auto"/>
            <w:bottom w:val="none" w:sz="0" w:space="0" w:color="auto"/>
            <w:right w:val="none" w:sz="0" w:space="0" w:color="auto"/>
          </w:divBdr>
        </w:div>
        <w:div w:id="1461725689">
          <w:marLeft w:val="640"/>
          <w:marRight w:val="0"/>
          <w:marTop w:val="0"/>
          <w:marBottom w:val="0"/>
          <w:divBdr>
            <w:top w:val="none" w:sz="0" w:space="0" w:color="auto"/>
            <w:left w:val="none" w:sz="0" w:space="0" w:color="auto"/>
            <w:bottom w:val="none" w:sz="0" w:space="0" w:color="auto"/>
            <w:right w:val="none" w:sz="0" w:space="0" w:color="auto"/>
          </w:divBdr>
        </w:div>
        <w:div w:id="807555535">
          <w:marLeft w:val="640"/>
          <w:marRight w:val="0"/>
          <w:marTop w:val="0"/>
          <w:marBottom w:val="0"/>
          <w:divBdr>
            <w:top w:val="none" w:sz="0" w:space="0" w:color="auto"/>
            <w:left w:val="none" w:sz="0" w:space="0" w:color="auto"/>
            <w:bottom w:val="none" w:sz="0" w:space="0" w:color="auto"/>
            <w:right w:val="none" w:sz="0" w:space="0" w:color="auto"/>
          </w:divBdr>
        </w:div>
        <w:div w:id="574705432">
          <w:marLeft w:val="640"/>
          <w:marRight w:val="0"/>
          <w:marTop w:val="0"/>
          <w:marBottom w:val="0"/>
          <w:divBdr>
            <w:top w:val="none" w:sz="0" w:space="0" w:color="auto"/>
            <w:left w:val="none" w:sz="0" w:space="0" w:color="auto"/>
            <w:bottom w:val="none" w:sz="0" w:space="0" w:color="auto"/>
            <w:right w:val="none" w:sz="0" w:space="0" w:color="auto"/>
          </w:divBdr>
        </w:div>
        <w:div w:id="1545944030">
          <w:marLeft w:val="640"/>
          <w:marRight w:val="0"/>
          <w:marTop w:val="0"/>
          <w:marBottom w:val="0"/>
          <w:divBdr>
            <w:top w:val="none" w:sz="0" w:space="0" w:color="auto"/>
            <w:left w:val="none" w:sz="0" w:space="0" w:color="auto"/>
            <w:bottom w:val="none" w:sz="0" w:space="0" w:color="auto"/>
            <w:right w:val="none" w:sz="0" w:space="0" w:color="auto"/>
          </w:divBdr>
        </w:div>
        <w:div w:id="812719035">
          <w:marLeft w:val="640"/>
          <w:marRight w:val="0"/>
          <w:marTop w:val="0"/>
          <w:marBottom w:val="0"/>
          <w:divBdr>
            <w:top w:val="none" w:sz="0" w:space="0" w:color="auto"/>
            <w:left w:val="none" w:sz="0" w:space="0" w:color="auto"/>
            <w:bottom w:val="none" w:sz="0" w:space="0" w:color="auto"/>
            <w:right w:val="none" w:sz="0" w:space="0" w:color="auto"/>
          </w:divBdr>
        </w:div>
        <w:div w:id="277179043">
          <w:marLeft w:val="640"/>
          <w:marRight w:val="0"/>
          <w:marTop w:val="0"/>
          <w:marBottom w:val="0"/>
          <w:divBdr>
            <w:top w:val="none" w:sz="0" w:space="0" w:color="auto"/>
            <w:left w:val="none" w:sz="0" w:space="0" w:color="auto"/>
            <w:bottom w:val="none" w:sz="0" w:space="0" w:color="auto"/>
            <w:right w:val="none" w:sz="0" w:space="0" w:color="auto"/>
          </w:divBdr>
        </w:div>
        <w:div w:id="744258239">
          <w:marLeft w:val="640"/>
          <w:marRight w:val="0"/>
          <w:marTop w:val="0"/>
          <w:marBottom w:val="0"/>
          <w:divBdr>
            <w:top w:val="none" w:sz="0" w:space="0" w:color="auto"/>
            <w:left w:val="none" w:sz="0" w:space="0" w:color="auto"/>
            <w:bottom w:val="none" w:sz="0" w:space="0" w:color="auto"/>
            <w:right w:val="none" w:sz="0" w:space="0" w:color="auto"/>
          </w:divBdr>
        </w:div>
        <w:div w:id="2104375925">
          <w:marLeft w:val="640"/>
          <w:marRight w:val="0"/>
          <w:marTop w:val="0"/>
          <w:marBottom w:val="0"/>
          <w:divBdr>
            <w:top w:val="none" w:sz="0" w:space="0" w:color="auto"/>
            <w:left w:val="none" w:sz="0" w:space="0" w:color="auto"/>
            <w:bottom w:val="none" w:sz="0" w:space="0" w:color="auto"/>
            <w:right w:val="none" w:sz="0" w:space="0" w:color="auto"/>
          </w:divBdr>
        </w:div>
        <w:div w:id="1915893159">
          <w:marLeft w:val="640"/>
          <w:marRight w:val="0"/>
          <w:marTop w:val="0"/>
          <w:marBottom w:val="0"/>
          <w:divBdr>
            <w:top w:val="none" w:sz="0" w:space="0" w:color="auto"/>
            <w:left w:val="none" w:sz="0" w:space="0" w:color="auto"/>
            <w:bottom w:val="none" w:sz="0" w:space="0" w:color="auto"/>
            <w:right w:val="none" w:sz="0" w:space="0" w:color="auto"/>
          </w:divBdr>
        </w:div>
        <w:div w:id="97986807">
          <w:marLeft w:val="640"/>
          <w:marRight w:val="0"/>
          <w:marTop w:val="0"/>
          <w:marBottom w:val="0"/>
          <w:divBdr>
            <w:top w:val="none" w:sz="0" w:space="0" w:color="auto"/>
            <w:left w:val="none" w:sz="0" w:space="0" w:color="auto"/>
            <w:bottom w:val="none" w:sz="0" w:space="0" w:color="auto"/>
            <w:right w:val="none" w:sz="0" w:space="0" w:color="auto"/>
          </w:divBdr>
        </w:div>
        <w:div w:id="1131940474">
          <w:marLeft w:val="640"/>
          <w:marRight w:val="0"/>
          <w:marTop w:val="0"/>
          <w:marBottom w:val="0"/>
          <w:divBdr>
            <w:top w:val="none" w:sz="0" w:space="0" w:color="auto"/>
            <w:left w:val="none" w:sz="0" w:space="0" w:color="auto"/>
            <w:bottom w:val="none" w:sz="0" w:space="0" w:color="auto"/>
            <w:right w:val="none" w:sz="0" w:space="0" w:color="auto"/>
          </w:divBdr>
        </w:div>
        <w:div w:id="1042746793">
          <w:marLeft w:val="640"/>
          <w:marRight w:val="0"/>
          <w:marTop w:val="0"/>
          <w:marBottom w:val="0"/>
          <w:divBdr>
            <w:top w:val="none" w:sz="0" w:space="0" w:color="auto"/>
            <w:left w:val="none" w:sz="0" w:space="0" w:color="auto"/>
            <w:bottom w:val="none" w:sz="0" w:space="0" w:color="auto"/>
            <w:right w:val="none" w:sz="0" w:space="0" w:color="auto"/>
          </w:divBdr>
        </w:div>
        <w:div w:id="151675709">
          <w:marLeft w:val="640"/>
          <w:marRight w:val="0"/>
          <w:marTop w:val="0"/>
          <w:marBottom w:val="0"/>
          <w:divBdr>
            <w:top w:val="none" w:sz="0" w:space="0" w:color="auto"/>
            <w:left w:val="none" w:sz="0" w:space="0" w:color="auto"/>
            <w:bottom w:val="none" w:sz="0" w:space="0" w:color="auto"/>
            <w:right w:val="none" w:sz="0" w:space="0" w:color="auto"/>
          </w:divBdr>
        </w:div>
        <w:div w:id="419909603">
          <w:marLeft w:val="640"/>
          <w:marRight w:val="0"/>
          <w:marTop w:val="0"/>
          <w:marBottom w:val="0"/>
          <w:divBdr>
            <w:top w:val="none" w:sz="0" w:space="0" w:color="auto"/>
            <w:left w:val="none" w:sz="0" w:space="0" w:color="auto"/>
            <w:bottom w:val="none" w:sz="0" w:space="0" w:color="auto"/>
            <w:right w:val="none" w:sz="0" w:space="0" w:color="auto"/>
          </w:divBdr>
        </w:div>
        <w:div w:id="1172404693">
          <w:marLeft w:val="640"/>
          <w:marRight w:val="0"/>
          <w:marTop w:val="0"/>
          <w:marBottom w:val="0"/>
          <w:divBdr>
            <w:top w:val="none" w:sz="0" w:space="0" w:color="auto"/>
            <w:left w:val="none" w:sz="0" w:space="0" w:color="auto"/>
            <w:bottom w:val="none" w:sz="0" w:space="0" w:color="auto"/>
            <w:right w:val="none" w:sz="0" w:space="0" w:color="auto"/>
          </w:divBdr>
        </w:div>
        <w:div w:id="2129004338">
          <w:marLeft w:val="640"/>
          <w:marRight w:val="0"/>
          <w:marTop w:val="0"/>
          <w:marBottom w:val="0"/>
          <w:divBdr>
            <w:top w:val="none" w:sz="0" w:space="0" w:color="auto"/>
            <w:left w:val="none" w:sz="0" w:space="0" w:color="auto"/>
            <w:bottom w:val="none" w:sz="0" w:space="0" w:color="auto"/>
            <w:right w:val="none" w:sz="0" w:space="0" w:color="auto"/>
          </w:divBdr>
        </w:div>
        <w:div w:id="1240403276">
          <w:marLeft w:val="640"/>
          <w:marRight w:val="0"/>
          <w:marTop w:val="0"/>
          <w:marBottom w:val="0"/>
          <w:divBdr>
            <w:top w:val="none" w:sz="0" w:space="0" w:color="auto"/>
            <w:left w:val="none" w:sz="0" w:space="0" w:color="auto"/>
            <w:bottom w:val="none" w:sz="0" w:space="0" w:color="auto"/>
            <w:right w:val="none" w:sz="0" w:space="0" w:color="auto"/>
          </w:divBdr>
        </w:div>
        <w:div w:id="2095979563">
          <w:marLeft w:val="640"/>
          <w:marRight w:val="0"/>
          <w:marTop w:val="0"/>
          <w:marBottom w:val="0"/>
          <w:divBdr>
            <w:top w:val="none" w:sz="0" w:space="0" w:color="auto"/>
            <w:left w:val="none" w:sz="0" w:space="0" w:color="auto"/>
            <w:bottom w:val="none" w:sz="0" w:space="0" w:color="auto"/>
            <w:right w:val="none" w:sz="0" w:space="0" w:color="auto"/>
          </w:divBdr>
        </w:div>
        <w:div w:id="1110470717">
          <w:marLeft w:val="640"/>
          <w:marRight w:val="0"/>
          <w:marTop w:val="0"/>
          <w:marBottom w:val="0"/>
          <w:divBdr>
            <w:top w:val="none" w:sz="0" w:space="0" w:color="auto"/>
            <w:left w:val="none" w:sz="0" w:space="0" w:color="auto"/>
            <w:bottom w:val="none" w:sz="0" w:space="0" w:color="auto"/>
            <w:right w:val="none" w:sz="0" w:space="0" w:color="auto"/>
          </w:divBdr>
        </w:div>
        <w:div w:id="1089152844">
          <w:marLeft w:val="640"/>
          <w:marRight w:val="0"/>
          <w:marTop w:val="0"/>
          <w:marBottom w:val="0"/>
          <w:divBdr>
            <w:top w:val="none" w:sz="0" w:space="0" w:color="auto"/>
            <w:left w:val="none" w:sz="0" w:space="0" w:color="auto"/>
            <w:bottom w:val="none" w:sz="0" w:space="0" w:color="auto"/>
            <w:right w:val="none" w:sz="0" w:space="0" w:color="auto"/>
          </w:divBdr>
        </w:div>
        <w:div w:id="1396201250">
          <w:marLeft w:val="640"/>
          <w:marRight w:val="0"/>
          <w:marTop w:val="0"/>
          <w:marBottom w:val="0"/>
          <w:divBdr>
            <w:top w:val="none" w:sz="0" w:space="0" w:color="auto"/>
            <w:left w:val="none" w:sz="0" w:space="0" w:color="auto"/>
            <w:bottom w:val="none" w:sz="0" w:space="0" w:color="auto"/>
            <w:right w:val="none" w:sz="0" w:space="0" w:color="auto"/>
          </w:divBdr>
        </w:div>
        <w:div w:id="966353927">
          <w:marLeft w:val="640"/>
          <w:marRight w:val="0"/>
          <w:marTop w:val="0"/>
          <w:marBottom w:val="0"/>
          <w:divBdr>
            <w:top w:val="none" w:sz="0" w:space="0" w:color="auto"/>
            <w:left w:val="none" w:sz="0" w:space="0" w:color="auto"/>
            <w:bottom w:val="none" w:sz="0" w:space="0" w:color="auto"/>
            <w:right w:val="none" w:sz="0" w:space="0" w:color="auto"/>
          </w:divBdr>
        </w:div>
        <w:div w:id="410545244">
          <w:marLeft w:val="640"/>
          <w:marRight w:val="0"/>
          <w:marTop w:val="0"/>
          <w:marBottom w:val="0"/>
          <w:divBdr>
            <w:top w:val="none" w:sz="0" w:space="0" w:color="auto"/>
            <w:left w:val="none" w:sz="0" w:space="0" w:color="auto"/>
            <w:bottom w:val="none" w:sz="0" w:space="0" w:color="auto"/>
            <w:right w:val="none" w:sz="0" w:space="0" w:color="auto"/>
          </w:divBdr>
        </w:div>
        <w:div w:id="682047219">
          <w:marLeft w:val="640"/>
          <w:marRight w:val="0"/>
          <w:marTop w:val="0"/>
          <w:marBottom w:val="0"/>
          <w:divBdr>
            <w:top w:val="none" w:sz="0" w:space="0" w:color="auto"/>
            <w:left w:val="none" w:sz="0" w:space="0" w:color="auto"/>
            <w:bottom w:val="none" w:sz="0" w:space="0" w:color="auto"/>
            <w:right w:val="none" w:sz="0" w:space="0" w:color="auto"/>
          </w:divBdr>
        </w:div>
        <w:div w:id="1336028712">
          <w:marLeft w:val="640"/>
          <w:marRight w:val="0"/>
          <w:marTop w:val="0"/>
          <w:marBottom w:val="0"/>
          <w:divBdr>
            <w:top w:val="none" w:sz="0" w:space="0" w:color="auto"/>
            <w:left w:val="none" w:sz="0" w:space="0" w:color="auto"/>
            <w:bottom w:val="none" w:sz="0" w:space="0" w:color="auto"/>
            <w:right w:val="none" w:sz="0" w:space="0" w:color="auto"/>
          </w:divBdr>
        </w:div>
        <w:div w:id="1054501581">
          <w:marLeft w:val="640"/>
          <w:marRight w:val="0"/>
          <w:marTop w:val="0"/>
          <w:marBottom w:val="0"/>
          <w:divBdr>
            <w:top w:val="none" w:sz="0" w:space="0" w:color="auto"/>
            <w:left w:val="none" w:sz="0" w:space="0" w:color="auto"/>
            <w:bottom w:val="none" w:sz="0" w:space="0" w:color="auto"/>
            <w:right w:val="none" w:sz="0" w:space="0" w:color="auto"/>
          </w:divBdr>
        </w:div>
        <w:div w:id="555430433">
          <w:marLeft w:val="640"/>
          <w:marRight w:val="0"/>
          <w:marTop w:val="0"/>
          <w:marBottom w:val="0"/>
          <w:divBdr>
            <w:top w:val="none" w:sz="0" w:space="0" w:color="auto"/>
            <w:left w:val="none" w:sz="0" w:space="0" w:color="auto"/>
            <w:bottom w:val="none" w:sz="0" w:space="0" w:color="auto"/>
            <w:right w:val="none" w:sz="0" w:space="0" w:color="auto"/>
          </w:divBdr>
        </w:div>
        <w:div w:id="343753287">
          <w:marLeft w:val="640"/>
          <w:marRight w:val="0"/>
          <w:marTop w:val="0"/>
          <w:marBottom w:val="0"/>
          <w:divBdr>
            <w:top w:val="none" w:sz="0" w:space="0" w:color="auto"/>
            <w:left w:val="none" w:sz="0" w:space="0" w:color="auto"/>
            <w:bottom w:val="none" w:sz="0" w:space="0" w:color="auto"/>
            <w:right w:val="none" w:sz="0" w:space="0" w:color="auto"/>
          </w:divBdr>
        </w:div>
        <w:div w:id="42295197">
          <w:marLeft w:val="640"/>
          <w:marRight w:val="0"/>
          <w:marTop w:val="0"/>
          <w:marBottom w:val="0"/>
          <w:divBdr>
            <w:top w:val="none" w:sz="0" w:space="0" w:color="auto"/>
            <w:left w:val="none" w:sz="0" w:space="0" w:color="auto"/>
            <w:bottom w:val="none" w:sz="0" w:space="0" w:color="auto"/>
            <w:right w:val="none" w:sz="0" w:space="0" w:color="auto"/>
          </w:divBdr>
        </w:div>
        <w:div w:id="523058128">
          <w:marLeft w:val="640"/>
          <w:marRight w:val="0"/>
          <w:marTop w:val="0"/>
          <w:marBottom w:val="0"/>
          <w:divBdr>
            <w:top w:val="none" w:sz="0" w:space="0" w:color="auto"/>
            <w:left w:val="none" w:sz="0" w:space="0" w:color="auto"/>
            <w:bottom w:val="none" w:sz="0" w:space="0" w:color="auto"/>
            <w:right w:val="none" w:sz="0" w:space="0" w:color="auto"/>
          </w:divBdr>
        </w:div>
        <w:div w:id="712929064">
          <w:marLeft w:val="640"/>
          <w:marRight w:val="0"/>
          <w:marTop w:val="0"/>
          <w:marBottom w:val="0"/>
          <w:divBdr>
            <w:top w:val="none" w:sz="0" w:space="0" w:color="auto"/>
            <w:left w:val="none" w:sz="0" w:space="0" w:color="auto"/>
            <w:bottom w:val="none" w:sz="0" w:space="0" w:color="auto"/>
            <w:right w:val="none" w:sz="0" w:space="0" w:color="auto"/>
          </w:divBdr>
        </w:div>
        <w:div w:id="1094010832">
          <w:marLeft w:val="640"/>
          <w:marRight w:val="0"/>
          <w:marTop w:val="0"/>
          <w:marBottom w:val="0"/>
          <w:divBdr>
            <w:top w:val="none" w:sz="0" w:space="0" w:color="auto"/>
            <w:left w:val="none" w:sz="0" w:space="0" w:color="auto"/>
            <w:bottom w:val="none" w:sz="0" w:space="0" w:color="auto"/>
            <w:right w:val="none" w:sz="0" w:space="0" w:color="auto"/>
          </w:divBdr>
        </w:div>
        <w:div w:id="675309117">
          <w:marLeft w:val="640"/>
          <w:marRight w:val="0"/>
          <w:marTop w:val="0"/>
          <w:marBottom w:val="0"/>
          <w:divBdr>
            <w:top w:val="none" w:sz="0" w:space="0" w:color="auto"/>
            <w:left w:val="none" w:sz="0" w:space="0" w:color="auto"/>
            <w:bottom w:val="none" w:sz="0" w:space="0" w:color="auto"/>
            <w:right w:val="none" w:sz="0" w:space="0" w:color="auto"/>
          </w:divBdr>
        </w:div>
        <w:div w:id="1015155708">
          <w:marLeft w:val="640"/>
          <w:marRight w:val="0"/>
          <w:marTop w:val="0"/>
          <w:marBottom w:val="0"/>
          <w:divBdr>
            <w:top w:val="none" w:sz="0" w:space="0" w:color="auto"/>
            <w:left w:val="none" w:sz="0" w:space="0" w:color="auto"/>
            <w:bottom w:val="none" w:sz="0" w:space="0" w:color="auto"/>
            <w:right w:val="none" w:sz="0" w:space="0" w:color="auto"/>
          </w:divBdr>
        </w:div>
        <w:div w:id="1858347920">
          <w:marLeft w:val="640"/>
          <w:marRight w:val="0"/>
          <w:marTop w:val="0"/>
          <w:marBottom w:val="0"/>
          <w:divBdr>
            <w:top w:val="none" w:sz="0" w:space="0" w:color="auto"/>
            <w:left w:val="none" w:sz="0" w:space="0" w:color="auto"/>
            <w:bottom w:val="none" w:sz="0" w:space="0" w:color="auto"/>
            <w:right w:val="none" w:sz="0" w:space="0" w:color="auto"/>
          </w:divBdr>
        </w:div>
        <w:div w:id="836380209">
          <w:marLeft w:val="640"/>
          <w:marRight w:val="0"/>
          <w:marTop w:val="0"/>
          <w:marBottom w:val="0"/>
          <w:divBdr>
            <w:top w:val="none" w:sz="0" w:space="0" w:color="auto"/>
            <w:left w:val="none" w:sz="0" w:space="0" w:color="auto"/>
            <w:bottom w:val="none" w:sz="0" w:space="0" w:color="auto"/>
            <w:right w:val="none" w:sz="0" w:space="0" w:color="auto"/>
          </w:divBdr>
        </w:div>
        <w:div w:id="105849825">
          <w:marLeft w:val="640"/>
          <w:marRight w:val="0"/>
          <w:marTop w:val="0"/>
          <w:marBottom w:val="0"/>
          <w:divBdr>
            <w:top w:val="none" w:sz="0" w:space="0" w:color="auto"/>
            <w:left w:val="none" w:sz="0" w:space="0" w:color="auto"/>
            <w:bottom w:val="none" w:sz="0" w:space="0" w:color="auto"/>
            <w:right w:val="none" w:sz="0" w:space="0" w:color="auto"/>
          </w:divBdr>
        </w:div>
        <w:div w:id="296959983">
          <w:marLeft w:val="640"/>
          <w:marRight w:val="0"/>
          <w:marTop w:val="0"/>
          <w:marBottom w:val="0"/>
          <w:divBdr>
            <w:top w:val="none" w:sz="0" w:space="0" w:color="auto"/>
            <w:left w:val="none" w:sz="0" w:space="0" w:color="auto"/>
            <w:bottom w:val="none" w:sz="0" w:space="0" w:color="auto"/>
            <w:right w:val="none" w:sz="0" w:space="0" w:color="auto"/>
          </w:divBdr>
        </w:div>
        <w:div w:id="712120934">
          <w:marLeft w:val="640"/>
          <w:marRight w:val="0"/>
          <w:marTop w:val="0"/>
          <w:marBottom w:val="0"/>
          <w:divBdr>
            <w:top w:val="none" w:sz="0" w:space="0" w:color="auto"/>
            <w:left w:val="none" w:sz="0" w:space="0" w:color="auto"/>
            <w:bottom w:val="none" w:sz="0" w:space="0" w:color="auto"/>
            <w:right w:val="none" w:sz="0" w:space="0" w:color="auto"/>
          </w:divBdr>
        </w:div>
        <w:div w:id="1888714465">
          <w:marLeft w:val="640"/>
          <w:marRight w:val="0"/>
          <w:marTop w:val="0"/>
          <w:marBottom w:val="0"/>
          <w:divBdr>
            <w:top w:val="none" w:sz="0" w:space="0" w:color="auto"/>
            <w:left w:val="none" w:sz="0" w:space="0" w:color="auto"/>
            <w:bottom w:val="none" w:sz="0" w:space="0" w:color="auto"/>
            <w:right w:val="none" w:sz="0" w:space="0" w:color="auto"/>
          </w:divBdr>
        </w:div>
        <w:div w:id="308633951">
          <w:marLeft w:val="640"/>
          <w:marRight w:val="0"/>
          <w:marTop w:val="0"/>
          <w:marBottom w:val="0"/>
          <w:divBdr>
            <w:top w:val="none" w:sz="0" w:space="0" w:color="auto"/>
            <w:left w:val="none" w:sz="0" w:space="0" w:color="auto"/>
            <w:bottom w:val="none" w:sz="0" w:space="0" w:color="auto"/>
            <w:right w:val="none" w:sz="0" w:space="0" w:color="auto"/>
          </w:divBdr>
        </w:div>
        <w:div w:id="493448593">
          <w:marLeft w:val="640"/>
          <w:marRight w:val="0"/>
          <w:marTop w:val="0"/>
          <w:marBottom w:val="0"/>
          <w:divBdr>
            <w:top w:val="none" w:sz="0" w:space="0" w:color="auto"/>
            <w:left w:val="none" w:sz="0" w:space="0" w:color="auto"/>
            <w:bottom w:val="none" w:sz="0" w:space="0" w:color="auto"/>
            <w:right w:val="none" w:sz="0" w:space="0" w:color="auto"/>
          </w:divBdr>
        </w:div>
        <w:div w:id="519512893">
          <w:marLeft w:val="640"/>
          <w:marRight w:val="0"/>
          <w:marTop w:val="0"/>
          <w:marBottom w:val="0"/>
          <w:divBdr>
            <w:top w:val="none" w:sz="0" w:space="0" w:color="auto"/>
            <w:left w:val="none" w:sz="0" w:space="0" w:color="auto"/>
            <w:bottom w:val="none" w:sz="0" w:space="0" w:color="auto"/>
            <w:right w:val="none" w:sz="0" w:space="0" w:color="auto"/>
          </w:divBdr>
        </w:div>
        <w:div w:id="1545478883">
          <w:marLeft w:val="640"/>
          <w:marRight w:val="0"/>
          <w:marTop w:val="0"/>
          <w:marBottom w:val="0"/>
          <w:divBdr>
            <w:top w:val="none" w:sz="0" w:space="0" w:color="auto"/>
            <w:left w:val="none" w:sz="0" w:space="0" w:color="auto"/>
            <w:bottom w:val="none" w:sz="0" w:space="0" w:color="auto"/>
            <w:right w:val="none" w:sz="0" w:space="0" w:color="auto"/>
          </w:divBdr>
        </w:div>
        <w:div w:id="1654673076">
          <w:marLeft w:val="640"/>
          <w:marRight w:val="0"/>
          <w:marTop w:val="0"/>
          <w:marBottom w:val="0"/>
          <w:divBdr>
            <w:top w:val="none" w:sz="0" w:space="0" w:color="auto"/>
            <w:left w:val="none" w:sz="0" w:space="0" w:color="auto"/>
            <w:bottom w:val="none" w:sz="0" w:space="0" w:color="auto"/>
            <w:right w:val="none" w:sz="0" w:space="0" w:color="auto"/>
          </w:divBdr>
        </w:div>
        <w:div w:id="1265193535">
          <w:marLeft w:val="640"/>
          <w:marRight w:val="0"/>
          <w:marTop w:val="0"/>
          <w:marBottom w:val="0"/>
          <w:divBdr>
            <w:top w:val="none" w:sz="0" w:space="0" w:color="auto"/>
            <w:left w:val="none" w:sz="0" w:space="0" w:color="auto"/>
            <w:bottom w:val="none" w:sz="0" w:space="0" w:color="auto"/>
            <w:right w:val="none" w:sz="0" w:space="0" w:color="auto"/>
          </w:divBdr>
        </w:div>
        <w:div w:id="470368286">
          <w:marLeft w:val="640"/>
          <w:marRight w:val="0"/>
          <w:marTop w:val="0"/>
          <w:marBottom w:val="0"/>
          <w:divBdr>
            <w:top w:val="none" w:sz="0" w:space="0" w:color="auto"/>
            <w:left w:val="none" w:sz="0" w:space="0" w:color="auto"/>
            <w:bottom w:val="none" w:sz="0" w:space="0" w:color="auto"/>
            <w:right w:val="none" w:sz="0" w:space="0" w:color="auto"/>
          </w:divBdr>
        </w:div>
        <w:div w:id="1164275212">
          <w:marLeft w:val="640"/>
          <w:marRight w:val="0"/>
          <w:marTop w:val="0"/>
          <w:marBottom w:val="0"/>
          <w:divBdr>
            <w:top w:val="none" w:sz="0" w:space="0" w:color="auto"/>
            <w:left w:val="none" w:sz="0" w:space="0" w:color="auto"/>
            <w:bottom w:val="none" w:sz="0" w:space="0" w:color="auto"/>
            <w:right w:val="none" w:sz="0" w:space="0" w:color="auto"/>
          </w:divBdr>
        </w:div>
        <w:div w:id="1182210405">
          <w:marLeft w:val="640"/>
          <w:marRight w:val="0"/>
          <w:marTop w:val="0"/>
          <w:marBottom w:val="0"/>
          <w:divBdr>
            <w:top w:val="none" w:sz="0" w:space="0" w:color="auto"/>
            <w:left w:val="none" w:sz="0" w:space="0" w:color="auto"/>
            <w:bottom w:val="none" w:sz="0" w:space="0" w:color="auto"/>
            <w:right w:val="none" w:sz="0" w:space="0" w:color="auto"/>
          </w:divBdr>
        </w:div>
        <w:div w:id="1127234174">
          <w:marLeft w:val="640"/>
          <w:marRight w:val="0"/>
          <w:marTop w:val="0"/>
          <w:marBottom w:val="0"/>
          <w:divBdr>
            <w:top w:val="none" w:sz="0" w:space="0" w:color="auto"/>
            <w:left w:val="none" w:sz="0" w:space="0" w:color="auto"/>
            <w:bottom w:val="none" w:sz="0" w:space="0" w:color="auto"/>
            <w:right w:val="none" w:sz="0" w:space="0" w:color="auto"/>
          </w:divBdr>
        </w:div>
        <w:div w:id="155000183">
          <w:marLeft w:val="640"/>
          <w:marRight w:val="0"/>
          <w:marTop w:val="0"/>
          <w:marBottom w:val="0"/>
          <w:divBdr>
            <w:top w:val="none" w:sz="0" w:space="0" w:color="auto"/>
            <w:left w:val="none" w:sz="0" w:space="0" w:color="auto"/>
            <w:bottom w:val="none" w:sz="0" w:space="0" w:color="auto"/>
            <w:right w:val="none" w:sz="0" w:space="0" w:color="auto"/>
          </w:divBdr>
        </w:div>
        <w:div w:id="461191171">
          <w:marLeft w:val="640"/>
          <w:marRight w:val="0"/>
          <w:marTop w:val="0"/>
          <w:marBottom w:val="0"/>
          <w:divBdr>
            <w:top w:val="none" w:sz="0" w:space="0" w:color="auto"/>
            <w:left w:val="none" w:sz="0" w:space="0" w:color="auto"/>
            <w:bottom w:val="none" w:sz="0" w:space="0" w:color="auto"/>
            <w:right w:val="none" w:sz="0" w:space="0" w:color="auto"/>
          </w:divBdr>
        </w:div>
        <w:div w:id="1546597644">
          <w:marLeft w:val="640"/>
          <w:marRight w:val="0"/>
          <w:marTop w:val="0"/>
          <w:marBottom w:val="0"/>
          <w:divBdr>
            <w:top w:val="none" w:sz="0" w:space="0" w:color="auto"/>
            <w:left w:val="none" w:sz="0" w:space="0" w:color="auto"/>
            <w:bottom w:val="none" w:sz="0" w:space="0" w:color="auto"/>
            <w:right w:val="none" w:sz="0" w:space="0" w:color="auto"/>
          </w:divBdr>
        </w:div>
        <w:div w:id="1720516726">
          <w:marLeft w:val="640"/>
          <w:marRight w:val="0"/>
          <w:marTop w:val="0"/>
          <w:marBottom w:val="0"/>
          <w:divBdr>
            <w:top w:val="none" w:sz="0" w:space="0" w:color="auto"/>
            <w:left w:val="none" w:sz="0" w:space="0" w:color="auto"/>
            <w:bottom w:val="none" w:sz="0" w:space="0" w:color="auto"/>
            <w:right w:val="none" w:sz="0" w:space="0" w:color="auto"/>
          </w:divBdr>
        </w:div>
        <w:div w:id="1474564198">
          <w:marLeft w:val="640"/>
          <w:marRight w:val="0"/>
          <w:marTop w:val="0"/>
          <w:marBottom w:val="0"/>
          <w:divBdr>
            <w:top w:val="none" w:sz="0" w:space="0" w:color="auto"/>
            <w:left w:val="none" w:sz="0" w:space="0" w:color="auto"/>
            <w:bottom w:val="none" w:sz="0" w:space="0" w:color="auto"/>
            <w:right w:val="none" w:sz="0" w:space="0" w:color="auto"/>
          </w:divBdr>
        </w:div>
        <w:div w:id="918056779">
          <w:marLeft w:val="640"/>
          <w:marRight w:val="0"/>
          <w:marTop w:val="0"/>
          <w:marBottom w:val="0"/>
          <w:divBdr>
            <w:top w:val="none" w:sz="0" w:space="0" w:color="auto"/>
            <w:left w:val="none" w:sz="0" w:space="0" w:color="auto"/>
            <w:bottom w:val="none" w:sz="0" w:space="0" w:color="auto"/>
            <w:right w:val="none" w:sz="0" w:space="0" w:color="auto"/>
          </w:divBdr>
        </w:div>
        <w:div w:id="1007754166">
          <w:marLeft w:val="640"/>
          <w:marRight w:val="0"/>
          <w:marTop w:val="0"/>
          <w:marBottom w:val="0"/>
          <w:divBdr>
            <w:top w:val="none" w:sz="0" w:space="0" w:color="auto"/>
            <w:left w:val="none" w:sz="0" w:space="0" w:color="auto"/>
            <w:bottom w:val="none" w:sz="0" w:space="0" w:color="auto"/>
            <w:right w:val="none" w:sz="0" w:space="0" w:color="auto"/>
          </w:divBdr>
        </w:div>
        <w:div w:id="2015571506">
          <w:marLeft w:val="640"/>
          <w:marRight w:val="0"/>
          <w:marTop w:val="0"/>
          <w:marBottom w:val="0"/>
          <w:divBdr>
            <w:top w:val="none" w:sz="0" w:space="0" w:color="auto"/>
            <w:left w:val="none" w:sz="0" w:space="0" w:color="auto"/>
            <w:bottom w:val="none" w:sz="0" w:space="0" w:color="auto"/>
            <w:right w:val="none" w:sz="0" w:space="0" w:color="auto"/>
          </w:divBdr>
        </w:div>
        <w:div w:id="148063396">
          <w:marLeft w:val="640"/>
          <w:marRight w:val="0"/>
          <w:marTop w:val="0"/>
          <w:marBottom w:val="0"/>
          <w:divBdr>
            <w:top w:val="none" w:sz="0" w:space="0" w:color="auto"/>
            <w:left w:val="none" w:sz="0" w:space="0" w:color="auto"/>
            <w:bottom w:val="none" w:sz="0" w:space="0" w:color="auto"/>
            <w:right w:val="none" w:sz="0" w:space="0" w:color="auto"/>
          </w:divBdr>
        </w:div>
        <w:div w:id="1454010222">
          <w:marLeft w:val="640"/>
          <w:marRight w:val="0"/>
          <w:marTop w:val="0"/>
          <w:marBottom w:val="0"/>
          <w:divBdr>
            <w:top w:val="none" w:sz="0" w:space="0" w:color="auto"/>
            <w:left w:val="none" w:sz="0" w:space="0" w:color="auto"/>
            <w:bottom w:val="none" w:sz="0" w:space="0" w:color="auto"/>
            <w:right w:val="none" w:sz="0" w:space="0" w:color="auto"/>
          </w:divBdr>
        </w:div>
        <w:div w:id="1908610605">
          <w:marLeft w:val="640"/>
          <w:marRight w:val="0"/>
          <w:marTop w:val="0"/>
          <w:marBottom w:val="0"/>
          <w:divBdr>
            <w:top w:val="none" w:sz="0" w:space="0" w:color="auto"/>
            <w:left w:val="none" w:sz="0" w:space="0" w:color="auto"/>
            <w:bottom w:val="none" w:sz="0" w:space="0" w:color="auto"/>
            <w:right w:val="none" w:sz="0" w:space="0" w:color="auto"/>
          </w:divBdr>
        </w:div>
        <w:div w:id="1886942386">
          <w:marLeft w:val="640"/>
          <w:marRight w:val="0"/>
          <w:marTop w:val="0"/>
          <w:marBottom w:val="0"/>
          <w:divBdr>
            <w:top w:val="none" w:sz="0" w:space="0" w:color="auto"/>
            <w:left w:val="none" w:sz="0" w:space="0" w:color="auto"/>
            <w:bottom w:val="none" w:sz="0" w:space="0" w:color="auto"/>
            <w:right w:val="none" w:sz="0" w:space="0" w:color="auto"/>
          </w:divBdr>
        </w:div>
        <w:div w:id="1965842262">
          <w:marLeft w:val="640"/>
          <w:marRight w:val="0"/>
          <w:marTop w:val="0"/>
          <w:marBottom w:val="0"/>
          <w:divBdr>
            <w:top w:val="none" w:sz="0" w:space="0" w:color="auto"/>
            <w:left w:val="none" w:sz="0" w:space="0" w:color="auto"/>
            <w:bottom w:val="none" w:sz="0" w:space="0" w:color="auto"/>
            <w:right w:val="none" w:sz="0" w:space="0" w:color="auto"/>
          </w:divBdr>
        </w:div>
      </w:divsChild>
    </w:div>
    <w:div w:id="2078477639">
      <w:bodyDiv w:val="1"/>
      <w:marLeft w:val="0"/>
      <w:marRight w:val="0"/>
      <w:marTop w:val="0"/>
      <w:marBottom w:val="0"/>
      <w:divBdr>
        <w:top w:val="none" w:sz="0" w:space="0" w:color="auto"/>
        <w:left w:val="none" w:sz="0" w:space="0" w:color="auto"/>
        <w:bottom w:val="none" w:sz="0" w:space="0" w:color="auto"/>
        <w:right w:val="none" w:sz="0" w:space="0" w:color="auto"/>
      </w:divBdr>
      <w:divsChild>
        <w:div w:id="467478706">
          <w:marLeft w:val="640"/>
          <w:marRight w:val="0"/>
          <w:marTop w:val="0"/>
          <w:marBottom w:val="0"/>
          <w:divBdr>
            <w:top w:val="none" w:sz="0" w:space="0" w:color="auto"/>
            <w:left w:val="none" w:sz="0" w:space="0" w:color="auto"/>
            <w:bottom w:val="none" w:sz="0" w:space="0" w:color="auto"/>
            <w:right w:val="none" w:sz="0" w:space="0" w:color="auto"/>
          </w:divBdr>
        </w:div>
        <w:div w:id="1246836670">
          <w:marLeft w:val="640"/>
          <w:marRight w:val="0"/>
          <w:marTop w:val="0"/>
          <w:marBottom w:val="0"/>
          <w:divBdr>
            <w:top w:val="none" w:sz="0" w:space="0" w:color="auto"/>
            <w:left w:val="none" w:sz="0" w:space="0" w:color="auto"/>
            <w:bottom w:val="none" w:sz="0" w:space="0" w:color="auto"/>
            <w:right w:val="none" w:sz="0" w:space="0" w:color="auto"/>
          </w:divBdr>
        </w:div>
        <w:div w:id="1241713630">
          <w:marLeft w:val="640"/>
          <w:marRight w:val="0"/>
          <w:marTop w:val="0"/>
          <w:marBottom w:val="0"/>
          <w:divBdr>
            <w:top w:val="none" w:sz="0" w:space="0" w:color="auto"/>
            <w:left w:val="none" w:sz="0" w:space="0" w:color="auto"/>
            <w:bottom w:val="none" w:sz="0" w:space="0" w:color="auto"/>
            <w:right w:val="none" w:sz="0" w:space="0" w:color="auto"/>
          </w:divBdr>
        </w:div>
        <w:div w:id="24790107">
          <w:marLeft w:val="640"/>
          <w:marRight w:val="0"/>
          <w:marTop w:val="0"/>
          <w:marBottom w:val="0"/>
          <w:divBdr>
            <w:top w:val="none" w:sz="0" w:space="0" w:color="auto"/>
            <w:left w:val="none" w:sz="0" w:space="0" w:color="auto"/>
            <w:bottom w:val="none" w:sz="0" w:space="0" w:color="auto"/>
            <w:right w:val="none" w:sz="0" w:space="0" w:color="auto"/>
          </w:divBdr>
        </w:div>
        <w:div w:id="281496867">
          <w:marLeft w:val="640"/>
          <w:marRight w:val="0"/>
          <w:marTop w:val="0"/>
          <w:marBottom w:val="0"/>
          <w:divBdr>
            <w:top w:val="none" w:sz="0" w:space="0" w:color="auto"/>
            <w:left w:val="none" w:sz="0" w:space="0" w:color="auto"/>
            <w:bottom w:val="none" w:sz="0" w:space="0" w:color="auto"/>
            <w:right w:val="none" w:sz="0" w:space="0" w:color="auto"/>
          </w:divBdr>
        </w:div>
        <w:div w:id="1089079465">
          <w:marLeft w:val="640"/>
          <w:marRight w:val="0"/>
          <w:marTop w:val="0"/>
          <w:marBottom w:val="0"/>
          <w:divBdr>
            <w:top w:val="none" w:sz="0" w:space="0" w:color="auto"/>
            <w:left w:val="none" w:sz="0" w:space="0" w:color="auto"/>
            <w:bottom w:val="none" w:sz="0" w:space="0" w:color="auto"/>
            <w:right w:val="none" w:sz="0" w:space="0" w:color="auto"/>
          </w:divBdr>
        </w:div>
        <w:div w:id="844588491">
          <w:marLeft w:val="640"/>
          <w:marRight w:val="0"/>
          <w:marTop w:val="0"/>
          <w:marBottom w:val="0"/>
          <w:divBdr>
            <w:top w:val="none" w:sz="0" w:space="0" w:color="auto"/>
            <w:left w:val="none" w:sz="0" w:space="0" w:color="auto"/>
            <w:bottom w:val="none" w:sz="0" w:space="0" w:color="auto"/>
            <w:right w:val="none" w:sz="0" w:space="0" w:color="auto"/>
          </w:divBdr>
        </w:div>
        <w:div w:id="1601641474">
          <w:marLeft w:val="640"/>
          <w:marRight w:val="0"/>
          <w:marTop w:val="0"/>
          <w:marBottom w:val="0"/>
          <w:divBdr>
            <w:top w:val="none" w:sz="0" w:space="0" w:color="auto"/>
            <w:left w:val="none" w:sz="0" w:space="0" w:color="auto"/>
            <w:bottom w:val="none" w:sz="0" w:space="0" w:color="auto"/>
            <w:right w:val="none" w:sz="0" w:space="0" w:color="auto"/>
          </w:divBdr>
        </w:div>
        <w:div w:id="1700886789">
          <w:marLeft w:val="640"/>
          <w:marRight w:val="0"/>
          <w:marTop w:val="0"/>
          <w:marBottom w:val="0"/>
          <w:divBdr>
            <w:top w:val="none" w:sz="0" w:space="0" w:color="auto"/>
            <w:left w:val="none" w:sz="0" w:space="0" w:color="auto"/>
            <w:bottom w:val="none" w:sz="0" w:space="0" w:color="auto"/>
            <w:right w:val="none" w:sz="0" w:space="0" w:color="auto"/>
          </w:divBdr>
        </w:div>
        <w:div w:id="961497421">
          <w:marLeft w:val="640"/>
          <w:marRight w:val="0"/>
          <w:marTop w:val="0"/>
          <w:marBottom w:val="0"/>
          <w:divBdr>
            <w:top w:val="none" w:sz="0" w:space="0" w:color="auto"/>
            <w:left w:val="none" w:sz="0" w:space="0" w:color="auto"/>
            <w:bottom w:val="none" w:sz="0" w:space="0" w:color="auto"/>
            <w:right w:val="none" w:sz="0" w:space="0" w:color="auto"/>
          </w:divBdr>
        </w:div>
        <w:div w:id="1647199051">
          <w:marLeft w:val="640"/>
          <w:marRight w:val="0"/>
          <w:marTop w:val="0"/>
          <w:marBottom w:val="0"/>
          <w:divBdr>
            <w:top w:val="none" w:sz="0" w:space="0" w:color="auto"/>
            <w:left w:val="none" w:sz="0" w:space="0" w:color="auto"/>
            <w:bottom w:val="none" w:sz="0" w:space="0" w:color="auto"/>
            <w:right w:val="none" w:sz="0" w:space="0" w:color="auto"/>
          </w:divBdr>
        </w:div>
        <w:div w:id="20206090">
          <w:marLeft w:val="640"/>
          <w:marRight w:val="0"/>
          <w:marTop w:val="0"/>
          <w:marBottom w:val="0"/>
          <w:divBdr>
            <w:top w:val="none" w:sz="0" w:space="0" w:color="auto"/>
            <w:left w:val="none" w:sz="0" w:space="0" w:color="auto"/>
            <w:bottom w:val="none" w:sz="0" w:space="0" w:color="auto"/>
            <w:right w:val="none" w:sz="0" w:space="0" w:color="auto"/>
          </w:divBdr>
        </w:div>
        <w:div w:id="1762602797">
          <w:marLeft w:val="640"/>
          <w:marRight w:val="0"/>
          <w:marTop w:val="0"/>
          <w:marBottom w:val="0"/>
          <w:divBdr>
            <w:top w:val="none" w:sz="0" w:space="0" w:color="auto"/>
            <w:left w:val="none" w:sz="0" w:space="0" w:color="auto"/>
            <w:bottom w:val="none" w:sz="0" w:space="0" w:color="auto"/>
            <w:right w:val="none" w:sz="0" w:space="0" w:color="auto"/>
          </w:divBdr>
        </w:div>
        <w:div w:id="1470785731">
          <w:marLeft w:val="640"/>
          <w:marRight w:val="0"/>
          <w:marTop w:val="0"/>
          <w:marBottom w:val="0"/>
          <w:divBdr>
            <w:top w:val="none" w:sz="0" w:space="0" w:color="auto"/>
            <w:left w:val="none" w:sz="0" w:space="0" w:color="auto"/>
            <w:bottom w:val="none" w:sz="0" w:space="0" w:color="auto"/>
            <w:right w:val="none" w:sz="0" w:space="0" w:color="auto"/>
          </w:divBdr>
        </w:div>
        <w:div w:id="490217206">
          <w:marLeft w:val="640"/>
          <w:marRight w:val="0"/>
          <w:marTop w:val="0"/>
          <w:marBottom w:val="0"/>
          <w:divBdr>
            <w:top w:val="none" w:sz="0" w:space="0" w:color="auto"/>
            <w:left w:val="none" w:sz="0" w:space="0" w:color="auto"/>
            <w:bottom w:val="none" w:sz="0" w:space="0" w:color="auto"/>
            <w:right w:val="none" w:sz="0" w:space="0" w:color="auto"/>
          </w:divBdr>
        </w:div>
        <w:div w:id="1503816349">
          <w:marLeft w:val="640"/>
          <w:marRight w:val="0"/>
          <w:marTop w:val="0"/>
          <w:marBottom w:val="0"/>
          <w:divBdr>
            <w:top w:val="none" w:sz="0" w:space="0" w:color="auto"/>
            <w:left w:val="none" w:sz="0" w:space="0" w:color="auto"/>
            <w:bottom w:val="none" w:sz="0" w:space="0" w:color="auto"/>
            <w:right w:val="none" w:sz="0" w:space="0" w:color="auto"/>
          </w:divBdr>
        </w:div>
        <w:div w:id="582102979">
          <w:marLeft w:val="640"/>
          <w:marRight w:val="0"/>
          <w:marTop w:val="0"/>
          <w:marBottom w:val="0"/>
          <w:divBdr>
            <w:top w:val="none" w:sz="0" w:space="0" w:color="auto"/>
            <w:left w:val="none" w:sz="0" w:space="0" w:color="auto"/>
            <w:bottom w:val="none" w:sz="0" w:space="0" w:color="auto"/>
            <w:right w:val="none" w:sz="0" w:space="0" w:color="auto"/>
          </w:divBdr>
        </w:div>
        <w:div w:id="350688589">
          <w:marLeft w:val="640"/>
          <w:marRight w:val="0"/>
          <w:marTop w:val="0"/>
          <w:marBottom w:val="0"/>
          <w:divBdr>
            <w:top w:val="none" w:sz="0" w:space="0" w:color="auto"/>
            <w:left w:val="none" w:sz="0" w:space="0" w:color="auto"/>
            <w:bottom w:val="none" w:sz="0" w:space="0" w:color="auto"/>
            <w:right w:val="none" w:sz="0" w:space="0" w:color="auto"/>
          </w:divBdr>
        </w:div>
        <w:div w:id="1872258166">
          <w:marLeft w:val="640"/>
          <w:marRight w:val="0"/>
          <w:marTop w:val="0"/>
          <w:marBottom w:val="0"/>
          <w:divBdr>
            <w:top w:val="none" w:sz="0" w:space="0" w:color="auto"/>
            <w:left w:val="none" w:sz="0" w:space="0" w:color="auto"/>
            <w:bottom w:val="none" w:sz="0" w:space="0" w:color="auto"/>
            <w:right w:val="none" w:sz="0" w:space="0" w:color="auto"/>
          </w:divBdr>
        </w:div>
        <w:div w:id="162673377">
          <w:marLeft w:val="640"/>
          <w:marRight w:val="0"/>
          <w:marTop w:val="0"/>
          <w:marBottom w:val="0"/>
          <w:divBdr>
            <w:top w:val="none" w:sz="0" w:space="0" w:color="auto"/>
            <w:left w:val="none" w:sz="0" w:space="0" w:color="auto"/>
            <w:bottom w:val="none" w:sz="0" w:space="0" w:color="auto"/>
            <w:right w:val="none" w:sz="0" w:space="0" w:color="auto"/>
          </w:divBdr>
        </w:div>
        <w:div w:id="545147161">
          <w:marLeft w:val="640"/>
          <w:marRight w:val="0"/>
          <w:marTop w:val="0"/>
          <w:marBottom w:val="0"/>
          <w:divBdr>
            <w:top w:val="none" w:sz="0" w:space="0" w:color="auto"/>
            <w:left w:val="none" w:sz="0" w:space="0" w:color="auto"/>
            <w:bottom w:val="none" w:sz="0" w:space="0" w:color="auto"/>
            <w:right w:val="none" w:sz="0" w:space="0" w:color="auto"/>
          </w:divBdr>
        </w:div>
        <w:div w:id="760224098">
          <w:marLeft w:val="640"/>
          <w:marRight w:val="0"/>
          <w:marTop w:val="0"/>
          <w:marBottom w:val="0"/>
          <w:divBdr>
            <w:top w:val="none" w:sz="0" w:space="0" w:color="auto"/>
            <w:left w:val="none" w:sz="0" w:space="0" w:color="auto"/>
            <w:bottom w:val="none" w:sz="0" w:space="0" w:color="auto"/>
            <w:right w:val="none" w:sz="0" w:space="0" w:color="auto"/>
          </w:divBdr>
        </w:div>
        <w:div w:id="245263017">
          <w:marLeft w:val="640"/>
          <w:marRight w:val="0"/>
          <w:marTop w:val="0"/>
          <w:marBottom w:val="0"/>
          <w:divBdr>
            <w:top w:val="none" w:sz="0" w:space="0" w:color="auto"/>
            <w:left w:val="none" w:sz="0" w:space="0" w:color="auto"/>
            <w:bottom w:val="none" w:sz="0" w:space="0" w:color="auto"/>
            <w:right w:val="none" w:sz="0" w:space="0" w:color="auto"/>
          </w:divBdr>
        </w:div>
        <w:div w:id="625115044">
          <w:marLeft w:val="640"/>
          <w:marRight w:val="0"/>
          <w:marTop w:val="0"/>
          <w:marBottom w:val="0"/>
          <w:divBdr>
            <w:top w:val="none" w:sz="0" w:space="0" w:color="auto"/>
            <w:left w:val="none" w:sz="0" w:space="0" w:color="auto"/>
            <w:bottom w:val="none" w:sz="0" w:space="0" w:color="auto"/>
            <w:right w:val="none" w:sz="0" w:space="0" w:color="auto"/>
          </w:divBdr>
        </w:div>
        <w:div w:id="1245410828">
          <w:marLeft w:val="640"/>
          <w:marRight w:val="0"/>
          <w:marTop w:val="0"/>
          <w:marBottom w:val="0"/>
          <w:divBdr>
            <w:top w:val="none" w:sz="0" w:space="0" w:color="auto"/>
            <w:left w:val="none" w:sz="0" w:space="0" w:color="auto"/>
            <w:bottom w:val="none" w:sz="0" w:space="0" w:color="auto"/>
            <w:right w:val="none" w:sz="0" w:space="0" w:color="auto"/>
          </w:divBdr>
        </w:div>
        <w:div w:id="619996986">
          <w:marLeft w:val="640"/>
          <w:marRight w:val="0"/>
          <w:marTop w:val="0"/>
          <w:marBottom w:val="0"/>
          <w:divBdr>
            <w:top w:val="none" w:sz="0" w:space="0" w:color="auto"/>
            <w:left w:val="none" w:sz="0" w:space="0" w:color="auto"/>
            <w:bottom w:val="none" w:sz="0" w:space="0" w:color="auto"/>
            <w:right w:val="none" w:sz="0" w:space="0" w:color="auto"/>
          </w:divBdr>
        </w:div>
        <w:div w:id="240333900">
          <w:marLeft w:val="640"/>
          <w:marRight w:val="0"/>
          <w:marTop w:val="0"/>
          <w:marBottom w:val="0"/>
          <w:divBdr>
            <w:top w:val="none" w:sz="0" w:space="0" w:color="auto"/>
            <w:left w:val="none" w:sz="0" w:space="0" w:color="auto"/>
            <w:bottom w:val="none" w:sz="0" w:space="0" w:color="auto"/>
            <w:right w:val="none" w:sz="0" w:space="0" w:color="auto"/>
          </w:divBdr>
        </w:div>
        <w:div w:id="1260219063">
          <w:marLeft w:val="640"/>
          <w:marRight w:val="0"/>
          <w:marTop w:val="0"/>
          <w:marBottom w:val="0"/>
          <w:divBdr>
            <w:top w:val="none" w:sz="0" w:space="0" w:color="auto"/>
            <w:left w:val="none" w:sz="0" w:space="0" w:color="auto"/>
            <w:bottom w:val="none" w:sz="0" w:space="0" w:color="auto"/>
            <w:right w:val="none" w:sz="0" w:space="0" w:color="auto"/>
          </w:divBdr>
        </w:div>
        <w:div w:id="2031881093">
          <w:marLeft w:val="640"/>
          <w:marRight w:val="0"/>
          <w:marTop w:val="0"/>
          <w:marBottom w:val="0"/>
          <w:divBdr>
            <w:top w:val="none" w:sz="0" w:space="0" w:color="auto"/>
            <w:left w:val="none" w:sz="0" w:space="0" w:color="auto"/>
            <w:bottom w:val="none" w:sz="0" w:space="0" w:color="auto"/>
            <w:right w:val="none" w:sz="0" w:space="0" w:color="auto"/>
          </w:divBdr>
        </w:div>
        <w:div w:id="476268610">
          <w:marLeft w:val="640"/>
          <w:marRight w:val="0"/>
          <w:marTop w:val="0"/>
          <w:marBottom w:val="0"/>
          <w:divBdr>
            <w:top w:val="none" w:sz="0" w:space="0" w:color="auto"/>
            <w:left w:val="none" w:sz="0" w:space="0" w:color="auto"/>
            <w:bottom w:val="none" w:sz="0" w:space="0" w:color="auto"/>
            <w:right w:val="none" w:sz="0" w:space="0" w:color="auto"/>
          </w:divBdr>
        </w:div>
        <w:div w:id="1710448888">
          <w:marLeft w:val="640"/>
          <w:marRight w:val="0"/>
          <w:marTop w:val="0"/>
          <w:marBottom w:val="0"/>
          <w:divBdr>
            <w:top w:val="none" w:sz="0" w:space="0" w:color="auto"/>
            <w:left w:val="none" w:sz="0" w:space="0" w:color="auto"/>
            <w:bottom w:val="none" w:sz="0" w:space="0" w:color="auto"/>
            <w:right w:val="none" w:sz="0" w:space="0" w:color="auto"/>
          </w:divBdr>
        </w:div>
        <w:div w:id="2130853356">
          <w:marLeft w:val="640"/>
          <w:marRight w:val="0"/>
          <w:marTop w:val="0"/>
          <w:marBottom w:val="0"/>
          <w:divBdr>
            <w:top w:val="none" w:sz="0" w:space="0" w:color="auto"/>
            <w:left w:val="none" w:sz="0" w:space="0" w:color="auto"/>
            <w:bottom w:val="none" w:sz="0" w:space="0" w:color="auto"/>
            <w:right w:val="none" w:sz="0" w:space="0" w:color="auto"/>
          </w:divBdr>
        </w:div>
        <w:div w:id="1381517666">
          <w:marLeft w:val="640"/>
          <w:marRight w:val="0"/>
          <w:marTop w:val="0"/>
          <w:marBottom w:val="0"/>
          <w:divBdr>
            <w:top w:val="none" w:sz="0" w:space="0" w:color="auto"/>
            <w:left w:val="none" w:sz="0" w:space="0" w:color="auto"/>
            <w:bottom w:val="none" w:sz="0" w:space="0" w:color="auto"/>
            <w:right w:val="none" w:sz="0" w:space="0" w:color="auto"/>
          </w:divBdr>
        </w:div>
        <w:div w:id="695422070">
          <w:marLeft w:val="640"/>
          <w:marRight w:val="0"/>
          <w:marTop w:val="0"/>
          <w:marBottom w:val="0"/>
          <w:divBdr>
            <w:top w:val="none" w:sz="0" w:space="0" w:color="auto"/>
            <w:left w:val="none" w:sz="0" w:space="0" w:color="auto"/>
            <w:bottom w:val="none" w:sz="0" w:space="0" w:color="auto"/>
            <w:right w:val="none" w:sz="0" w:space="0" w:color="auto"/>
          </w:divBdr>
        </w:div>
        <w:div w:id="162672998">
          <w:marLeft w:val="640"/>
          <w:marRight w:val="0"/>
          <w:marTop w:val="0"/>
          <w:marBottom w:val="0"/>
          <w:divBdr>
            <w:top w:val="none" w:sz="0" w:space="0" w:color="auto"/>
            <w:left w:val="none" w:sz="0" w:space="0" w:color="auto"/>
            <w:bottom w:val="none" w:sz="0" w:space="0" w:color="auto"/>
            <w:right w:val="none" w:sz="0" w:space="0" w:color="auto"/>
          </w:divBdr>
        </w:div>
        <w:div w:id="2057390998">
          <w:marLeft w:val="640"/>
          <w:marRight w:val="0"/>
          <w:marTop w:val="0"/>
          <w:marBottom w:val="0"/>
          <w:divBdr>
            <w:top w:val="none" w:sz="0" w:space="0" w:color="auto"/>
            <w:left w:val="none" w:sz="0" w:space="0" w:color="auto"/>
            <w:bottom w:val="none" w:sz="0" w:space="0" w:color="auto"/>
            <w:right w:val="none" w:sz="0" w:space="0" w:color="auto"/>
          </w:divBdr>
        </w:div>
        <w:div w:id="154033965">
          <w:marLeft w:val="640"/>
          <w:marRight w:val="0"/>
          <w:marTop w:val="0"/>
          <w:marBottom w:val="0"/>
          <w:divBdr>
            <w:top w:val="none" w:sz="0" w:space="0" w:color="auto"/>
            <w:left w:val="none" w:sz="0" w:space="0" w:color="auto"/>
            <w:bottom w:val="none" w:sz="0" w:space="0" w:color="auto"/>
            <w:right w:val="none" w:sz="0" w:space="0" w:color="auto"/>
          </w:divBdr>
        </w:div>
        <w:div w:id="1770153027">
          <w:marLeft w:val="640"/>
          <w:marRight w:val="0"/>
          <w:marTop w:val="0"/>
          <w:marBottom w:val="0"/>
          <w:divBdr>
            <w:top w:val="none" w:sz="0" w:space="0" w:color="auto"/>
            <w:left w:val="none" w:sz="0" w:space="0" w:color="auto"/>
            <w:bottom w:val="none" w:sz="0" w:space="0" w:color="auto"/>
            <w:right w:val="none" w:sz="0" w:space="0" w:color="auto"/>
          </w:divBdr>
        </w:div>
        <w:div w:id="851459153">
          <w:marLeft w:val="640"/>
          <w:marRight w:val="0"/>
          <w:marTop w:val="0"/>
          <w:marBottom w:val="0"/>
          <w:divBdr>
            <w:top w:val="none" w:sz="0" w:space="0" w:color="auto"/>
            <w:left w:val="none" w:sz="0" w:space="0" w:color="auto"/>
            <w:bottom w:val="none" w:sz="0" w:space="0" w:color="auto"/>
            <w:right w:val="none" w:sz="0" w:space="0" w:color="auto"/>
          </w:divBdr>
        </w:div>
        <w:div w:id="1236357889">
          <w:marLeft w:val="640"/>
          <w:marRight w:val="0"/>
          <w:marTop w:val="0"/>
          <w:marBottom w:val="0"/>
          <w:divBdr>
            <w:top w:val="none" w:sz="0" w:space="0" w:color="auto"/>
            <w:left w:val="none" w:sz="0" w:space="0" w:color="auto"/>
            <w:bottom w:val="none" w:sz="0" w:space="0" w:color="auto"/>
            <w:right w:val="none" w:sz="0" w:space="0" w:color="auto"/>
          </w:divBdr>
        </w:div>
        <w:div w:id="169296882">
          <w:marLeft w:val="640"/>
          <w:marRight w:val="0"/>
          <w:marTop w:val="0"/>
          <w:marBottom w:val="0"/>
          <w:divBdr>
            <w:top w:val="none" w:sz="0" w:space="0" w:color="auto"/>
            <w:left w:val="none" w:sz="0" w:space="0" w:color="auto"/>
            <w:bottom w:val="none" w:sz="0" w:space="0" w:color="auto"/>
            <w:right w:val="none" w:sz="0" w:space="0" w:color="auto"/>
          </w:divBdr>
        </w:div>
        <w:div w:id="1964385880">
          <w:marLeft w:val="640"/>
          <w:marRight w:val="0"/>
          <w:marTop w:val="0"/>
          <w:marBottom w:val="0"/>
          <w:divBdr>
            <w:top w:val="none" w:sz="0" w:space="0" w:color="auto"/>
            <w:left w:val="none" w:sz="0" w:space="0" w:color="auto"/>
            <w:bottom w:val="none" w:sz="0" w:space="0" w:color="auto"/>
            <w:right w:val="none" w:sz="0" w:space="0" w:color="auto"/>
          </w:divBdr>
        </w:div>
        <w:div w:id="1362046587">
          <w:marLeft w:val="640"/>
          <w:marRight w:val="0"/>
          <w:marTop w:val="0"/>
          <w:marBottom w:val="0"/>
          <w:divBdr>
            <w:top w:val="none" w:sz="0" w:space="0" w:color="auto"/>
            <w:left w:val="none" w:sz="0" w:space="0" w:color="auto"/>
            <w:bottom w:val="none" w:sz="0" w:space="0" w:color="auto"/>
            <w:right w:val="none" w:sz="0" w:space="0" w:color="auto"/>
          </w:divBdr>
        </w:div>
        <w:div w:id="1484928304">
          <w:marLeft w:val="640"/>
          <w:marRight w:val="0"/>
          <w:marTop w:val="0"/>
          <w:marBottom w:val="0"/>
          <w:divBdr>
            <w:top w:val="none" w:sz="0" w:space="0" w:color="auto"/>
            <w:left w:val="none" w:sz="0" w:space="0" w:color="auto"/>
            <w:bottom w:val="none" w:sz="0" w:space="0" w:color="auto"/>
            <w:right w:val="none" w:sz="0" w:space="0" w:color="auto"/>
          </w:divBdr>
        </w:div>
        <w:div w:id="1810122314">
          <w:marLeft w:val="640"/>
          <w:marRight w:val="0"/>
          <w:marTop w:val="0"/>
          <w:marBottom w:val="0"/>
          <w:divBdr>
            <w:top w:val="none" w:sz="0" w:space="0" w:color="auto"/>
            <w:left w:val="none" w:sz="0" w:space="0" w:color="auto"/>
            <w:bottom w:val="none" w:sz="0" w:space="0" w:color="auto"/>
            <w:right w:val="none" w:sz="0" w:space="0" w:color="auto"/>
          </w:divBdr>
        </w:div>
        <w:div w:id="1284389162">
          <w:marLeft w:val="640"/>
          <w:marRight w:val="0"/>
          <w:marTop w:val="0"/>
          <w:marBottom w:val="0"/>
          <w:divBdr>
            <w:top w:val="none" w:sz="0" w:space="0" w:color="auto"/>
            <w:left w:val="none" w:sz="0" w:space="0" w:color="auto"/>
            <w:bottom w:val="none" w:sz="0" w:space="0" w:color="auto"/>
            <w:right w:val="none" w:sz="0" w:space="0" w:color="auto"/>
          </w:divBdr>
        </w:div>
        <w:div w:id="1132551757">
          <w:marLeft w:val="640"/>
          <w:marRight w:val="0"/>
          <w:marTop w:val="0"/>
          <w:marBottom w:val="0"/>
          <w:divBdr>
            <w:top w:val="none" w:sz="0" w:space="0" w:color="auto"/>
            <w:left w:val="none" w:sz="0" w:space="0" w:color="auto"/>
            <w:bottom w:val="none" w:sz="0" w:space="0" w:color="auto"/>
            <w:right w:val="none" w:sz="0" w:space="0" w:color="auto"/>
          </w:divBdr>
        </w:div>
        <w:div w:id="1824081834">
          <w:marLeft w:val="640"/>
          <w:marRight w:val="0"/>
          <w:marTop w:val="0"/>
          <w:marBottom w:val="0"/>
          <w:divBdr>
            <w:top w:val="none" w:sz="0" w:space="0" w:color="auto"/>
            <w:left w:val="none" w:sz="0" w:space="0" w:color="auto"/>
            <w:bottom w:val="none" w:sz="0" w:space="0" w:color="auto"/>
            <w:right w:val="none" w:sz="0" w:space="0" w:color="auto"/>
          </w:divBdr>
        </w:div>
        <w:div w:id="544755782">
          <w:marLeft w:val="640"/>
          <w:marRight w:val="0"/>
          <w:marTop w:val="0"/>
          <w:marBottom w:val="0"/>
          <w:divBdr>
            <w:top w:val="none" w:sz="0" w:space="0" w:color="auto"/>
            <w:left w:val="none" w:sz="0" w:space="0" w:color="auto"/>
            <w:bottom w:val="none" w:sz="0" w:space="0" w:color="auto"/>
            <w:right w:val="none" w:sz="0" w:space="0" w:color="auto"/>
          </w:divBdr>
        </w:div>
        <w:div w:id="805511311">
          <w:marLeft w:val="640"/>
          <w:marRight w:val="0"/>
          <w:marTop w:val="0"/>
          <w:marBottom w:val="0"/>
          <w:divBdr>
            <w:top w:val="none" w:sz="0" w:space="0" w:color="auto"/>
            <w:left w:val="none" w:sz="0" w:space="0" w:color="auto"/>
            <w:bottom w:val="none" w:sz="0" w:space="0" w:color="auto"/>
            <w:right w:val="none" w:sz="0" w:space="0" w:color="auto"/>
          </w:divBdr>
        </w:div>
        <w:div w:id="986321207">
          <w:marLeft w:val="640"/>
          <w:marRight w:val="0"/>
          <w:marTop w:val="0"/>
          <w:marBottom w:val="0"/>
          <w:divBdr>
            <w:top w:val="none" w:sz="0" w:space="0" w:color="auto"/>
            <w:left w:val="none" w:sz="0" w:space="0" w:color="auto"/>
            <w:bottom w:val="none" w:sz="0" w:space="0" w:color="auto"/>
            <w:right w:val="none" w:sz="0" w:space="0" w:color="auto"/>
          </w:divBdr>
        </w:div>
        <w:div w:id="1691031775">
          <w:marLeft w:val="640"/>
          <w:marRight w:val="0"/>
          <w:marTop w:val="0"/>
          <w:marBottom w:val="0"/>
          <w:divBdr>
            <w:top w:val="none" w:sz="0" w:space="0" w:color="auto"/>
            <w:left w:val="none" w:sz="0" w:space="0" w:color="auto"/>
            <w:bottom w:val="none" w:sz="0" w:space="0" w:color="auto"/>
            <w:right w:val="none" w:sz="0" w:space="0" w:color="auto"/>
          </w:divBdr>
        </w:div>
        <w:div w:id="238833713">
          <w:marLeft w:val="640"/>
          <w:marRight w:val="0"/>
          <w:marTop w:val="0"/>
          <w:marBottom w:val="0"/>
          <w:divBdr>
            <w:top w:val="none" w:sz="0" w:space="0" w:color="auto"/>
            <w:left w:val="none" w:sz="0" w:space="0" w:color="auto"/>
            <w:bottom w:val="none" w:sz="0" w:space="0" w:color="auto"/>
            <w:right w:val="none" w:sz="0" w:space="0" w:color="auto"/>
          </w:divBdr>
        </w:div>
        <w:div w:id="493493267">
          <w:marLeft w:val="640"/>
          <w:marRight w:val="0"/>
          <w:marTop w:val="0"/>
          <w:marBottom w:val="0"/>
          <w:divBdr>
            <w:top w:val="none" w:sz="0" w:space="0" w:color="auto"/>
            <w:left w:val="none" w:sz="0" w:space="0" w:color="auto"/>
            <w:bottom w:val="none" w:sz="0" w:space="0" w:color="auto"/>
            <w:right w:val="none" w:sz="0" w:space="0" w:color="auto"/>
          </w:divBdr>
        </w:div>
        <w:div w:id="272173432">
          <w:marLeft w:val="640"/>
          <w:marRight w:val="0"/>
          <w:marTop w:val="0"/>
          <w:marBottom w:val="0"/>
          <w:divBdr>
            <w:top w:val="none" w:sz="0" w:space="0" w:color="auto"/>
            <w:left w:val="none" w:sz="0" w:space="0" w:color="auto"/>
            <w:bottom w:val="none" w:sz="0" w:space="0" w:color="auto"/>
            <w:right w:val="none" w:sz="0" w:space="0" w:color="auto"/>
          </w:divBdr>
        </w:div>
        <w:div w:id="1150487632">
          <w:marLeft w:val="640"/>
          <w:marRight w:val="0"/>
          <w:marTop w:val="0"/>
          <w:marBottom w:val="0"/>
          <w:divBdr>
            <w:top w:val="none" w:sz="0" w:space="0" w:color="auto"/>
            <w:left w:val="none" w:sz="0" w:space="0" w:color="auto"/>
            <w:bottom w:val="none" w:sz="0" w:space="0" w:color="auto"/>
            <w:right w:val="none" w:sz="0" w:space="0" w:color="auto"/>
          </w:divBdr>
        </w:div>
        <w:div w:id="397941046">
          <w:marLeft w:val="640"/>
          <w:marRight w:val="0"/>
          <w:marTop w:val="0"/>
          <w:marBottom w:val="0"/>
          <w:divBdr>
            <w:top w:val="none" w:sz="0" w:space="0" w:color="auto"/>
            <w:left w:val="none" w:sz="0" w:space="0" w:color="auto"/>
            <w:bottom w:val="none" w:sz="0" w:space="0" w:color="auto"/>
            <w:right w:val="none" w:sz="0" w:space="0" w:color="auto"/>
          </w:divBdr>
        </w:div>
        <w:div w:id="596451592">
          <w:marLeft w:val="640"/>
          <w:marRight w:val="0"/>
          <w:marTop w:val="0"/>
          <w:marBottom w:val="0"/>
          <w:divBdr>
            <w:top w:val="none" w:sz="0" w:space="0" w:color="auto"/>
            <w:left w:val="none" w:sz="0" w:space="0" w:color="auto"/>
            <w:bottom w:val="none" w:sz="0" w:space="0" w:color="auto"/>
            <w:right w:val="none" w:sz="0" w:space="0" w:color="auto"/>
          </w:divBdr>
        </w:div>
        <w:div w:id="433526154">
          <w:marLeft w:val="640"/>
          <w:marRight w:val="0"/>
          <w:marTop w:val="0"/>
          <w:marBottom w:val="0"/>
          <w:divBdr>
            <w:top w:val="none" w:sz="0" w:space="0" w:color="auto"/>
            <w:left w:val="none" w:sz="0" w:space="0" w:color="auto"/>
            <w:bottom w:val="none" w:sz="0" w:space="0" w:color="auto"/>
            <w:right w:val="none" w:sz="0" w:space="0" w:color="auto"/>
          </w:divBdr>
        </w:div>
        <w:div w:id="1289046815">
          <w:marLeft w:val="640"/>
          <w:marRight w:val="0"/>
          <w:marTop w:val="0"/>
          <w:marBottom w:val="0"/>
          <w:divBdr>
            <w:top w:val="none" w:sz="0" w:space="0" w:color="auto"/>
            <w:left w:val="none" w:sz="0" w:space="0" w:color="auto"/>
            <w:bottom w:val="none" w:sz="0" w:space="0" w:color="auto"/>
            <w:right w:val="none" w:sz="0" w:space="0" w:color="auto"/>
          </w:divBdr>
        </w:div>
        <w:div w:id="362822876">
          <w:marLeft w:val="640"/>
          <w:marRight w:val="0"/>
          <w:marTop w:val="0"/>
          <w:marBottom w:val="0"/>
          <w:divBdr>
            <w:top w:val="none" w:sz="0" w:space="0" w:color="auto"/>
            <w:left w:val="none" w:sz="0" w:space="0" w:color="auto"/>
            <w:bottom w:val="none" w:sz="0" w:space="0" w:color="auto"/>
            <w:right w:val="none" w:sz="0" w:space="0" w:color="auto"/>
          </w:divBdr>
        </w:div>
        <w:div w:id="590435639">
          <w:marLeft w:val="640"/>
          <w:marRight w:val="0"/>
          <w:marTop w:val="0"/>
          <w:marBottom w:val="0"/>
          <w:divBdr>
            <w:top w:val="none" w:sz="0" w:space="0" w:color="auto"/>
            <w:left w:val="none" w:sz="0" w:space="0" w:color="auto"/>
            <w:bottom w:val="none" w:sz="0" w:space="0" w:color="auto"/>
            <w:right w:val="none" w:sz="0" w:space="0" w:color="auto"/>
          </w:divBdr>
        </w:div>
        <w:div w:id="20323723">
          <w:marLeft w:val="640"/>
          <w:marRight w:val="0"/>
          <w:marTop w:val="0"/>
          <w:marBottom w:val="0"/>
          <w:divBdr>
            <w:top w:val="none" w:sz="0" w:space="0" w:color="auto"/>
            <w:left w:val="none" w:sz="0" w:space="0" w:color="auto"/>
            <w:bottom w:val="none" w:sz="0" w:space="0" w:color="auto"/>
            <w:right w:val="none" w:sz="0" w:space="0" w:color="auto"/>
          </w:divBdr>
        </w:div>
        <w:div w:id="1268851488">
          <w:marLeft w:val="640"/>
          <w:marRight w:val="0"/>
          <w:marTop w:val="0"/>
          <w:marBottom w:val="0"/>
          <w:divBdr>
            <w:top w:val="none" w:sz="0" w:space="0" w:color="auto"/>
            <w:left w:val="none" w:sz="0" w:space="0" w:color="auto"/>
            <w:bottom w:val="none" w:sz="0" w:space="0" w:color="auto"/>
            <w:right w:val="none" w:sz="0" w:space="0" w:color="auto"/>
          </w:divBdr>
        </w:div>
        <w:div w:id="1524786803">
          <w:marLeft w:val="640"/>
          <w:marRight w:val="0"/>
          <w:marTop w:val="0"/>
          <w:marBottom w:val="0"/>
          <w:divBdr>
            <w:top w:val="none" w:sz="0" w:space="0" w:color="auto"/>
            <w:left w:val="none" w:sz="0" w:space="0" w:color="auto"/>
            <w:bottom w:val="none" w:sz="0" w:space="0" w:color="auto"/>
            <w:right w:val="none" w:sz="0" w:space="0" w:color="auto"/>
          </w:divBdr>
        </w:div>
        <w:div w:id="1994554210">
          <w:marLeft w:val="640"/>
          <w:marRight w:val="0"/>
          <w:marTop w:val="0"/>
          <w:marBottom w:val="0"/>
          <w:divBdr>
            <w:top w:val="none" w:sz="0" w:space="0" w:color="auto"/>
            <w:left w:val="none" w:sz="0" w:space="0" w:color="auto"/>
            <w:bottom w:val="none" w:sz="0" w:space="0" w:color="auto"/>
            <w:right w:val="none" w:sz="0" w:space="0" w:color="auto"/>
          </w:divBdr>
        </w:div>
        <w:div w:id="1030882536">
          <w:marLeft w:val="640"/>
          <w:marRight w:val="0"/>
          <w:marTop w:val="0"/>
          <w:marBottom w:val="0"/>
          <w:divBdr>
            <w:top w:val="none" w:sz="0" w:space="0" w:color="auto"/>
            <w:left w:val="none" w:sz="0" w:space="0" w:color="auto"/>
            <w:bottom w:val="none" w:sz="0" w:space="0" w:color="auto"/>
            <w:right w:val="none" w:sz="0" w:space="0" w:color="auto"/>
          </w:divBdr>
        </w:div>
        <w:div w:id="158928565">
          <w:marLeft w:val="640"/>
          <w:marRight w:val="0"/>
          <w:marTop w:val="0"/>
          <w:marBottom w:val="0"/>
          <w:divBdr>
            <w:top w:val="none" w:sz="0" w:space="0" w:color="auto"/>
            <w:left w:val="none" w:sz="0" w:space="0" w:color="auto"/>
            <w:bottom w:val="none" w:sz="0" w:space="0" w:color="auto"/>
            <w:right w:val="none" w:sz="0" w:space="0" w:color="auto"/>
          </w:divBdr>
        </w:div>
        <w:div w:id="153112246">
          <w:marLeft w:val="640"/>
          <w:marRight w:val="0"/>
          <w:marTop w:val="0"/>
          <w:marBottom w:val="0"/>
          <w:divBdr>
            <w:top w:val="none" w:sz="0" w:space="0" w:color="auto"/>
            <w:left w:val="none" w:sz="0" w:space="0" w:color="auto"/>
            <w:bottom w:val="none" w:sz="0" w:space="0" w:color="auto"/>
            <w:right w:val="none" w:sz="0" w:space="0" w:color="auto"/>
          </w:divBdr>
        </w:div>
        <w:div w:id="1201937834">
          <w:marLeft w:val="640"/>
          <w:marRight w:val="0"/>
          <w:marTop w:val="0"/>
          <w:marBottom w:val="0"/>
          <w:divBdr>
            <w:top w:val="none" w:sz="0" w:space="0" w:color="auto"/>
            <w:left w:val="none" w:sz="0" w:space="0" w:color="auto"/>
            <w:bottom w:val="none" w:sz="0" w:space="0" w:color="auto"/>
            <w:right w:val="none" w:sz="0" w:space="0" w:color="auto"/>
          </w:divBdr>
        </w:div>
      </w:divsChild>
    </w:div>
    <w:div w:id="2082631089">
      <w:bodyDiv w:val="1"/>
      <w:marLeft w:val="0"/>
      <w:marRight w:val="0"/>
      <w:marTop w:val="0"/>
      <w:marBottom w:val="0"/>
      <w:divBdr>
        <w:top w:val="none" w:sz="0" w:space="0" w:color="auto"/>
        <w:left w:val="none" w:sz="0" w:space="0" w:color="auto"/>
        <w:bottom w:val="none" w:sz="0" w:space="0" w:color="auto"/>
        <w:right w:val="none" w:sz="0" w:space="0" w:color="auto"/>
      </w:divBdr>
      <w:divsChild>
        <w:div w:id="1155101338">
          <w:marLeft w:val="640"/>
          <w:marRight w:val="0"/>
          <w:marTop w:val="0"/>
          <w:marBottom w:val="0"/>
          <w:divBdr>
            <w:top w:val="none" w:sz="0" w:space="0" w:color="auto"/>
            <w:left w:val="none" w:sz="0" w:space="0" w:color="auto"/>
            <w:bottom w:val="none" w:sz="0" w:space="0" w:color="auto"/>
            <w:right w:val="none" w:sz="0" w:space="0" w:color="auto"/>
          </w:divBdr>
        </w:div>
        <w:div w:id="347684073">
          <w:marLeft w:val="640"/>
          <w:marRight w:val="0"/>
          <w:marTop w:val="0"/>
          <w:marBottom w:val="0"/>
          <w:divBdr>
            <w:top w:val="none" w:sz="0" w:space="0" w:color="auto"/>
            <w:left w:val="none" w:sz="0" w:space="0" w:color="auto"/>
            <w:bottom w:val="none" w:sz="0" w:space="0" w:color="auto"/>
            <w:right w:val="none" w:sz="0" w:space="0" w:color="auto"/>
          </w:divBdr>
        </w:div>
        <w:div w:id="415593935">
          <w:marLeft w:val="640"/>
          <w:marRight w:val="0"/>
          <w:marTop w:val="0"/>
          <w:marBottom w:val="0"/>
          <w:divBdr>
            <w:top w:val="none" w:sz="0" w:space="0" w:color="auto"/>
            <w:left w:val="none" w:sz="0" w:space="0" w:color="auto"/>
            <w:bottom w:val="none" w:sz="0" w:space="0" w:color="auto"/>
            <w:right w:val="none" w:sz="0" w:space="0" w:color="auto"/>
          </w:divBdr>
        </w:div>
        <w:div w:id="1482577752">
          <w:marLeft w:val="640"/>
          <w:marRight w:val="0"/>
          <w:marTop w:val="0"/>
          <w:marBottom w:val="0"/>
          <w:divBdr>
            <w:top w:val="none" w:sz="0" w:space="0" w:color="auto"/>
            <w:left w:val="none" w:sz="0" w:space="0" w:color="auto"/>
            <w:bottom w:val="none" w:sz="0" w:space="0" w:color="auto"/>
            <w:right w:val="none" w:sz="0" w:space="0" w:color="auto"/>
          </w:divBdr>
        </w:div>
        <w:div w:id="1037967593">
          <w:marLeft w:val="640"/>
          <w:marRight w:val="0"/>
          <w:marTop w:val="0"/>
          <w:marBottom w:val="0"/>
          <w:divBdr>
            <w:top w:val="none" w:sz="0" w:space="0" w:color="auto"/>
            <w:left w:val="none" w:sz="0" w:space="0" w:color="auto"/>
            <w:bottom w:val="none" w:sz="0" w:space="0" w:color="auto"/>
            <w:right w:val="none" w:sz="0" w:space="0" w:color="auto"/>
          </w:divBdr>
        </w:div>
        <w:div w:id="902253804">
          <w:marLeft w:val="640"/>
          <w:marRight w:val="0"/>
          <w:marTop w:val="0"/>
          <w:marBottom w:val="0"/>
          <w:divBdr>
            <w:top w:val="none" w:sz="0" w:space="0" w:color="auto"/>
            <w:left w:val="none" w:sz="0" w:space="0" w:color="auto"/>
            <w:bottom w:val="none" w:sz="0" w:space="0" w:color="auto"/>
            <w:right w:val="none" w:sz="0" w:space="0" w:color="auto"/>
          </w:divBdr>
        </w:div>
        <w:div w:id="1727492466">
          <w:marLeft w:val="640"/>
          <w:marRight w:val="0"/>
          <w:marTop w:val="0"/>
          <w:marBottom w:val="0"/>
          <w:divBdr>
            <w:top w:val="none" w:sz="0" w:space="0" w:color="auto"/>
            <w:left w:val="none" w:sz="0" w:space="0" w:color="auto"/>
            <w:bottom w:val="none" w:sz="0" w:space="0" w:color="auto"/>
            <w:right w:val="none" w:sz="0" w:space="0" w:color="auto"/>
          </w:divBdr>
        </w:div>
        <w:div w:id="861357111">
          <w:marLeft w:val="640"/>
          <w:marRight w:val="0"/>
          <w:marTop w:val="0"/>
          <w:marBottom w:val="0"/>
          <w:divBdr>
            <w:top w:val="none" w:sz="0" w:space="0" w:color="auto"/>
            <w:left w:val="none" w:sz="0" w:space="0" w:color="auto"/>
            <w:bottom w:val="none" w:sz="0" w:space="0" w:color="auto"/>
            <w:right w:val="none" w:sz="0" w:space="0" w:color="auto"/>
          </w:divBdr>
        </w:div>
        <w:div w:id="1792018832">
          <w:marLeft w:val="640"/>
          <w:marRight w:val="0"/>
          <w:marTop w:val="0"/>
          <w:marBottom w:val="0"/>
          <w:divBdr>
            <w:top w:val="none" w:sz="0" w:space="0" w:color="auto"/>
            <w:left w:val="none" w:sz="0" w:space="0" w:color="auto"/>
            <w:bottom w:val="none" w:sz="0" w:space="0" w:color="auto"/>
            <w:right w:val="none" w:sz="0" w:space="0" w:color="auto"/>
          </w:divBdr>
        </w:div>
        <w:div w:id="102767955">
          <w:marLeft w:val="640"/>
          <w:marRight w:val="0"/>
          <w:marTop w:val="0"/>
          <w:marBottom w:val="0"/>
          <w:divBdr>
            <w:top w:val="none" w:sz="0" w:space="0" w:color="auto"/>
            <w:left w:val="none" w:sz="0" w:space="0" w:color="auto"/>
            <w:bottom w:val="none" w:sz="0" w:space="0" w:color="auto"/>
            <w:right w:val="none" w:sz="0" w:space="0" w:color="auto"/>
          </w:divBdr>
        </w:div>
        <w:div w:id="1898783537">
          <w:marLeft w:val="640"/>
          <w:marRight w:val="0"/>
          <w:marTop w:val="0"/>
          <w:marBottom w:val="0"/>
          <w:divBdr>
            <w:top w:val="none" w:sz="0" w:space="0" w:color="auto"/>
            <w:left w:val="none" w:sz="0" w:space="0" w:color="auto"/>
            <w:bottom w:val="none" w:sz="0" w:space="0" w:color="auto"/>
            <w:right w:val="none" w:sz="0" w:space="0" w:color="auto"/>
          </w:divBdr>
        </w:div>
        <w:div w:id="1854301175">
          <w:marLeft w:val="640"/>
          <w:marRight w:val="0"/>
          <w:marTop w:val="0"/>
          <w:marBottom w:val="0"/>
          <w:divBdr>
            <w:top w:val="none" w:sz="0" w:space="0" w:color="auto"/>
            <w:left w:val="none" w:sz="0" w:space="0" w:color="auto"/>
            <w:bottom w:val="none" w:sz="0" w:space="0" w:color="auto"/>
            <w:right w:val="none" w:sz="0" w:space="0" w:color="auto"/>
          </w:divBdr>
        </w:div>
        <w:div w:id="1403258903">
          <w:marLeft w:val="640"/>
          <w:marRight w:val="0"/>
          <w:marTop w:val="0"/>
          <w:marBottom w:val="0"/>
          <w:divBdr>
            <w:top w:val="none" w:sz="0" w:space="0" w:color="auto"/>
            <w:left w:val="none" w:sz="0" w:space="0" w:color="auto"/>
            <w:bottom w:val="none" w:sz="0" w:space="0" w:color="auto"/>
            <w:right w:val="none" w:sz="0" w:space="0" w:color="auto"/>
          </w:divBdr>
        </w:div>
        <w:div w:id="30571654">
          <w:marLeft w:val="640"/>
          <w:marRight w:val="0"/>
          <w:marTop w:val="0"/>
          <w:marBottom w:val="0"/>
          <w:divBdr>
            <w:top w:val="none" w:sz="0" w:space="0" w:color="auto"/>
            <w:left w:val="none" w:sz="0" w:space="0" w:color="auto"/>
            <w:bottom w:val="none" w:sz="0" w:space="0" w:color="auto"/>
            <w:right w:val="none" w:sz="0" w:space="0" w:color="auto"/>
          </w:divBdr>
        </w:div>
        <w:div w:id="1779521029">
          <w:marLeft w:val="640"/>
          <w:marRight w:val="0"/>
          <w:marTop w:val="0"/>
          <w:marBottom w:val="0"/>
          <w:divBdr>
            <w:top w:val="none" w:sz="0" w:space="0" w:color="auto"/>
            <w:left w:val="none" w:sz="0" w:space="0" w:color="auto"/>
            <w:bottom w:val="none" w:sz="0" w:space="0" w:color="auto"/>
            <w:right w:val="none" w:sz="0" w:space="0" w:color="auto"/>
          </w:divBdr>
        </w:div>
        <w:div w:id="1862818522">
          <w:marLeft w:val="640"/>
          <w:marRight w:val="0"/>
          <w:marTop w:val="0"/>
          <w:marBottom w:val="0"/>
          <w:divBdr>
            <w:top w:val="none" w:sz="0" w:space="0" w:color="auto"/>
            <w:left w:val="none" w:sz="0" w:space="0" w:color="auto"/>
            <w:bottom w:val="none" w:sz="0" w:space="0" w:color="auto"/>
            <w:right w:val="none" w:sz="0" w:space="0" w:color="auto"/>
          </w:divBdr>
        </w:div>
        <w:div w:id="156187669">
          <w:marLeft w:val="640"/>
          <w:marRight w:val="0"/>
          <w:marTop w:val="0"/>
          <w:marBottom w:val="0"/>
          <w:divBdr>
            <w:top w:val="none" w:sz="0" w:space="0" w:color="auto"/>
            <w:left w:val="none" w:sz="0" w:space="0" w:color="auto"/>
            <w:bottom w:val="none" w:sz="0" w:space="0" w:color="auto"/>
            <w:right w:val="none" w:sz="0" w:space="0" w:color="auto"/>
          </w:divBdr>
        </w:div>
        <w:div w:id="1630814554">
          <w:marLeft w:val="640"/>
          <w:marRight w:val="0"/>
          <w:marTop w:val="0"/>
          <w:marBottom w:val="0"/>
          <w:divBdr>
            <w:top w:val="none" w:sz="0" w:space="0" w:color="auto"/>
            <w:left w:val="none" w:sz="0" w:space="0" w:color="auto"/>
            <w:bottom w:val="none" w:sz="0" w:space="0" w:color="auto"/>
            <w:right w:val="none" w:sz="0" w:space="0" w:color="auto"/>
          </w:divBdr>
        </w:div>
        <w:div w:id="373847338">
          <w:marLeft w:val="640"/>
          <w:marRight w:val="0"/>
          <w:marTop w:val="0"/>
          <w:marBottom w:val="0"/>
          <w:divBdr>
            <w:top w:val="none" w:sz="0" w:space="0" w:color="auto"/>
            <w:left w:val="none" w:sz="0" w:space="0" w:color="auto"/>
            <w:bottom w:val="none" w:sz="0" w:space="0" w:color="auto"/>
            <w:right w:val="none" w:sz="0" w:space="0" w:color="auto"/>
          </w:divBdr>
        </w:div>
        <w:div w:id="202518135">
          <w:marLeft w:val="640"/>
          <w:marRight w:val="0"/>
          <w:marTop w:val="0"/>
          <w:marBottom w:val="0"/>
          <w:divBdr>
            <w:top w:val="none" w:sz="0" w:space="0" w:color="auto"/>
            <w:left w:val="none" w:sz="0" w:space="0" w:color="auto"/>
            <w:bottom w:val="none" w:sz="0" w:space="0" w:color="auto"/>
            <w:right w:val="none" w:sz="0" w:space="0" w:color="auto"/>
          </w:divBdr>
        </w:div>
        <w:div w:id="913784871">
          <w:marLeft w:val="640"/>
          <w:marRight w:val="0"/>
          <w:marTop w:val="0"/>
          <w:marBottom w:val="0"/>
          <w:divBdr>
            <w:top w:val="none" w:sz="0" w:space="0" w:color="auto"/>
            <w:left w:val="none" w:sz="0" w:space="0" w:color="auto"/>
            <w:bottom w:val="none" w:sz="0" w:space="0" w:color="auto"/>
            <w:right w:val="none" w:sz="0" w:space="0" w:color="auto"/>
          </w:divBdr>
        </w:div>
        <w:div w:id="430466431">
          <w:marLeft w:val="640"/>
          <w:marRight w:val="0"/>
          <w:marTop w:val="0"/>
          <w:marBottom w:val="0"/>
          <w:divBdr>
            <w:top w:val="none" w:sz="0" w:space="0" w:color="auto"/>
            <w:left w:val="none" w:sz="0" w:space="0" w:color="auto"/>
            <w:bottom w:val="none" w:sz="0" w:space="0" w:color="auto"/>
            <w:right w:val="none" w:sz="0" w:space="0" w:color="auto"/>
          </w:divBdr>
        </w:div>
        <w:div w:id="2124108850">
          <w:marLeft w:val="640"/>
          <w:marRight w:val="0"/>
          <w:marTop w:val="0"/>
          <w:marBottom w:val="0"/>
          <w:divBdr>
            <w:top w:val="none" w:sz="0" w:space="0" w:color="auto"/>
            <w:left w:val="none" w:sz="0" w:space="0" w:color="auto"/>
            <w:bottom w:val="none" w:sz="0" w:space="0" w:color="auto"/>
            <w:right w:val="none" w:sz="0" w:space="0" w:color="auto"/>
          </w:divBdr>
        </w:div>
        <w:div w:id="1593080496">
          <w:marLeft w:val="640"/>
          <w:marRight w:val="0"/>
          <w:marTop w:val="0"/>
          <w:marBottom w:val="0"/>
          <w:divBdr>
            <w:top w:val="none" w:sz="0" w:space="0" w:color="auto"/>
            <w:left w:val="none" w:sz="0" w:space="0" w:color="auto"/>
            <w:bottom w:val="none" w:sz="0" w:space="0" w:color="auto"/>
            <w:right w:val="none" w:sz="0" w:space="0" w:color="auto"/>
          </w:divBdr>
        </w:div>
        <w:div w:id="1252817688">
          <w:marLeft w:val="640"/>
          <w:marRight w:val="0"/>
          <w:marTop w:val="0"/>
          <w:marBottom w:val="0"/>
          <w:divBdr>
            <w:top w:val="none" w:sz="0" w:space="0" w:color="auto"/>
            <w:left w:val="none" w:sz="0" w:space="0" w:color="auto"/>
            <w:bottom w:val="none" w:sz="0" w:space="0" w:color="auto"/>
            <w:right w:val="none" w:sz="0" w:space="0" w:color="auto"/>
          </w:divBdr>
        </w:div>
        <w:div w:id="1051155976">
          <w:marLeft w:val="640"/>
          <w:marRight w:val="0"/>
          <w:marTop w:val="0"/>
          <w:marBottom w:val="0"/>
          <w:divBdr>
            <w:top w:val="none" w:sz="0" w:space="0" w:color="auto"/>
            <w:left w:val="none" w:sz="0" w:space="0" w:color="auto"/>
            <w:bottom w:val="none" w:sz="0" w:space="0" w:color="auto"/>
            <w:right w:val="none" w:sz="0" w:space="0" w:color="auto"/>
          </w:divBdr>
        </w:div>
        <w:div w:id="1588687662">
          <w:marLeft w:val="640"/>
          <w:marRight w:val="0"/>
          <w:marTop w:val="0"/>
          <w:marBottom w:val="0"/>
          <w:divBdr>
            <w:top w:val="none" w:sz="0" w:space="0" w:color="auto"/>
            <w:left w:val="none" w:sz="0" w:space="0" w:color="auto"/>
            <w:bottom w:val="none" w:sz="0" w:space="0" w:color="auto"/>
            <w:right w:val="none" w:sz="0" w:space="0" w:color="auto"/>
          </w:divBdr>
        </w:div>
        <w:div w:id="1058892504">
          <w:marLeft w:val="640"/>
          <w:marRight w:val="0"/>
          <w:marTop w:val="0"/>
          <w:marBottom w:val="0"/>
          <w:divBdr>
            <w:top w:val="none" w:sz="0" w:space="0" w:color="auto"/>
            <w:left w:val="none" w:sz="0" w:space="0" w:color="auto"/>
            <w:bottom w:val="none" w:sz="0" w:space="0" w:color="auto"/>
            <w:right w:val="none" w:sz="0" w:space="0" w:color="auto"/>
          </w:divBdr>
        </w:div>
        <w:div w:id="743524430">
          <w:marLeft w:val="640"/>
          <w:marRight w:val="0"/>
          <w:marTop w:val="0"/>
          <w:marBottom w:val="0"/>
          <w:divBdr>
            <w:top w:val="none" w:sz="0" w:space="0" w:color="auto"/>
            <w:left w:val="none" w:sz="0" w:space="0" w:color="auto"/>
            <w:bottom w:val="none" w:sz="0" w:space="0" w:color="auto"/>
            <w:right w:val="none" w:sz="0" w:space="0" w:color="auto"/>
          </w:divBdr>
        </w:div>
        <w:div w:id="1321619601">
          <w:marLeft w:val="640"/>
          <w:marRight w:val="0"/>
          <w:marTop w:val="0"/>
          <w:marBottom w:val="0"/>
          <w:divBdr>
            <w:top w:val="none" w:sz="0" w:space="0" w:color="auto"/>
            <w:left w:val="none" w:sz="0" w:space="0" w:color="auto"/>
            <w:bottom w:val="none" w:sz="0" w:space="0" w:color="auto"/>
            <w:right w:val="none" w:sz="0" w:space="0" w:color="auto"/>
          </w:divBdr>
        </w:div>
        <w:div w:id="773327368">
          <w:marLeft w:val="640"/>
          <w:marRight w:val="0"/>
          <w:marTop w:val="0"/>
          <w:marBottom w:val="0"/>
          <w:divBdr>
            <w:top w:val="none" w:sz="0" w:space="0" w:color="auto"/>
            <w:left w:val="none" w:sz="0" w:space="0" w:color="auto"/>
            <w:bottom w:val="none" w:sz="0" w:space="0" w:color="auto"/>
            <w:right w:val="none" w:sz="0" w:space="0" w:color="auto"/>
          </w:divBdr>
        </w:div>
        <w:div w:id="2072580450">
          <w:marLeft w:val="640"/>
          <w:marRight w:val="0"/>
          <w:marTop w:val="0"/>
          <w:marBottom w:val="0"/>
          <w:divBdr>
            <w:top w:val="none" w:sz="0" w:space="0" w:color="auto"/>
            <w:left w:val="none" w:sz="0" w:space="0" w:color="auto"/>
            <w:bottom w:val="none" w:sz="0" w:space="0" w:color="auto"/>
            <w:right w:val="none" w:sz="0" w:space="0" w:color="auto"/>
          </w:divBdr>
        </w:div>
        <w:div w:id="575363112">
          <w:marLeft w:val="640"/>
          <w:marRight w:val="0"/>
          <w:marTop w:val="0"/>
          <w:marBottom w:val="0"/>
          <w:divBdr>
            <w:top w:val="none" w:sz="0" w:space="0" w:color="auto"/>
            <w:left w:val="none" w:sz="0" w:space="0" w:color="auto"/>
            <w:bottom w:val="none" w:sz="0" w:space="0" w:color="auto"/>
            <w:right w:val="none" w:sz="0" w:space="0" w:color="auto"/>
          </w:divBdr>
        </w:div>
        <w:div w:id="1826821822">
          <w:marLeft w:val="640"/>
          <w:marRight w:val="0"/>
          <w:marTop w:val="0"/>
          <w:marBottom w:val="0"/>
          <w:divBdr>
            <w:top w:val="none" w:sz="0" w:space="0" w:color="auto"/>
            <w:left w:val="none" w:sz="0" w:space="0" w:color="auto"/>
            <w:bottom w:val="none" w:sz="0" w:space="0" w:color="auto"/>
            <w:right w:val="none" w:sz="0" w:space="0" w:color="auto"/>
          </w:divBdr>
        </w:div>
        <w:div w:id="1349792624">
          <w:marLeft w:val="640"/>
          <w:marRight w:val="0"/>
          <w:marTop w:val="0"/>
          <w:marBottom w:val="0"/>
          <w:divBdr>
            <w:top w:val="none" w:sz="0" w:space="0" w:color="auto"/>
            <w:left w:val="none" w:sz="0" w:space="0" w:color="auto"/>
            <w:bottom w:val="none" w:sz="0" w:space="0" w:color="auto"/>
            <w:right w:val="none" w:sz="0" w:space="0" w:color="auto"/>
          </w:divBdr>
        </w:div>
        <w:div w:id="1952199124">
          <w:marLeft w:val="640"/>
          <w:marRight w:val="0"/>
          <w:marTop w:val="0"/>
          <w:marBottom w:val="0"/>
          <w:divBdr>
            <w:top w:val="none" w:sz="0" w:space="0" w:color="auto"/>
            <w:left w:val="none" w:sz="0" w:space="0" w:color="auto"/>
            <w:bottom w:val="none" w:sz="0" w:space="0" w:color="auto"/>
            <w:right w:val="none" w:sz="0" w:space="0" w:color="auto"/>
          </w:divBdr>
        </w:div>
        <w:div w:id="1938901904">
          <w:marLeft w:val="640"/>
          <w:marRight w:val="0"/>
          <w:marTop w:val="0"/>
          <w:marBottom w:val="0"/>
          <w:divBdr>
            <w:top w:val="none" w:sz="0" w:space="0" w:color="auto"/>
            <w:left w:val="none" w:sz="0" w:space="0" w:color="auto"/>
            <w:bottom w:val="none" w:sz="0" w:space="0" w:color="auto"/>
            <w:right w:val="none" w:sz="0" w:space="0" w:color="auto"/>
          </w:divBdr>
        </w:div>
        <w:div w:id="341393548">
          <w:marLeft w:val="640"/>
          <w:marRight w:val="0"/>
          <w:marTop w:val="0"/>
          <w:marBottom w:val="0"/>
          <w:divBdr>
            <w:top w:val="none" w:sz="0" w:space="0" w:color="auto"/>
            <w:left w:val="none" w:sz="0" w:space="0" w:color="auto"/>
            <w:bottom w:val="none" w:sz="0" w:space="0" w:color="auto"/>
            <w:right w:val="none" w:sz="0" w:space="0" w:color="auto"/>
          </w:divBdr>
        </w:div>
        <w:div w:id="253708274">
          <w:marLeft w:val="640"/>
          <w:marRight w:val="0"/>
          <w:marTop w:val="0"/>
          <w:marBottom w:val="0"/>
          <w:divBdr>
            <w:top w:val="none" w:sz="0" w:space="0" w:color="auto"/>
            <w:left w:val="none" w:sz="0" w:space="0" w:color="auto"/>
            <w:bottom w:val="none" w:sz="0" w:space="0" w:color="auto"/>
            <w:right w:val="none" w:sz="0" w:space="0" w:color="auto"/>
          </w:divBdr>
        </w:div>
        <w:div w:id="1767772840">
          <w:marLeft w:val="640"/>
          <w:marRight w:val="0"/>
          <w:marTop w:val="0"/>
          <w:marBottom w:val="0"/>
          <w:divBdr>
            <w:top w:val="none" w:sz="0" w:space="0" w:color="auto"/>
            <w:left w:val="none" w:sz="0" w:space="0" w:color="auto"/>
            <w:bottom w:val="none" w:sz="0" w:space="0" w:color="auto"/>
            <w:right w:val="none" w:sz="0" w:space="0" w:color="auto"/>
          </w:divBdr>
        </w:div>
        <w:div w:id="831221667">
          <w:marLeft w:val="640"/>
          <w:marRight w:val="0"/>
          <w:marTop w:val="0"/>
          <w:marBottom w:val="0"/>
          <w:divBdr>
            <w:top w:val="none" w:sz="0" w:space="0" w:color="auto"/>
            <w:left w:val="none" w:sz="0" w:space="0" w:color="auto"/>
            <w:bottom w:val="none" w:sz="0" w:space="0" w:color="auto"/>
            <w:right w:val="none" w:sz="0" w:space="0" w:color="auto"/>
          </w:divBdr>
        </w:div>
        <w:div w:id="737828223">
          <w:marLeft w:val="640"/>
          <w:marRight w:val="0"/>
          <w:marTop w:val="0"/>
          <w:marBottom w:val="0"/>
          <w:divBdr>
            <w:top w:val="none" w:sz="0" w:space="0" w:color="auto"/>
            <w:left w:val="none" w:sz="0" w:space="0" w:color="auto"/>
            <w:bottom w:val="none" w:sz="0" w:space="0" w:color="auto"/>
            <w:right w:val="none" w:sz="0" w:space="0" w:color="auto"/>
          </w:divBdr>
        </w:div>
        <w:div w:id="139423408">
          <w:marLeft w:val="640"/>
          <w:marRight w:val="0"/>
          <w:marTop w:val="0"/>
          <w:marBottom w:val="0"/>
          <w:divBdr>
            <w:top w:val="none" w:sz="0" w:space="0" w:color="auto"/>
            <w:left w:val="none" w:sz="0" w:space="0" w:color="auto"/>
            <w:bottom w:val="none" w:sz="0" w:space="0" w:color="auto"/>
            <w:right w:val="none" w:sz="0" w:space="0" w:color="auto"/>
          </w:divBdr>
        </w:div>
        <w:div w:id="396704193">
          <w:marLeft w:val="640"/>
          <w:marRight w:val="0"/>
          <w:marTop w:val="0"/>
          <w:marBottom w:val="0"/>
          <w:divBdr>
            <w:top w:val="none" w:sz="0" w:space="0" w:color="auto"/>
            <w:left w:val="none" w:sz="0" w:space="0" w:color="auto"/>
            <w:bottom w:val="none" w:sz="0" w:space="0" w:color="auto"/>
            <w:right w:val="none" w:sz="0" w:space="0" w:color="auto"/>
          </w:divBdr>
        </w:div>
        <w:div w:id="1818108402">
          <w:marLeft w:val="640"/>
          <w:marRight w:val="0"/>
          <w:marTop w:val="0"/>
          <w:marBottom w:val="0"/>
          <w:divBdr>
            <w:top w:val="none" w:sz="0" w:space="0" w:color="auto"/>
            <w:left w:val="none" w:sz="0" w:space="0" w:color="auto"/>
            <w:bottom w:val="none" w:sz="0" w:space="0" w:color="auto"/>
            <w:right w:val="none" w:sz="0" w:space="0" w:color="auto"/>
          </w:divBdr>
        </w:div>
        <w:div w:id="210266022">
          <w:marLeft w:val="640"/>
          <w:marRight w:val="0"/>
          <w:marTop w:val="0"/>
          <w:marBottom w:val="0"/>
          <w:divBdr>
            <w:top w:val="none" w:sz="0" w:space="0" w:color="auto"/>
            <w:left w:val="none" w:sz="0" w:space="0" w:color="auto"/>
            <w:bottom w:val="none" w:sz="0" w:space="0" w:color="auto"/>
            <w:right w:val="none" w:sz="0" w:space="0" w:color="auto"/>
          </w:divBdr>
        </w:div>
        <w:div w:id="578757333">
          <w:marLeft w:val="640"/>
          <w:marRight w:val="0"/>
          <w:marTop w:val="0"/>
          <w:marBottom w:val="0"/>
          <w:divBdr>
            <w:top w:val="none" w:sz="0" w:space="0" w:color="auto"/>
            <w:left w:val="none" w:sz="0" w:space="0" w:color="auto"/>
            <w:bottom w:val="none" w:sz="0" w:space="0" w:color="auto"/>
            <w:right w:val="none" w:sz="0" w:space="0" w:color="auto"/>
          </w:divBdr>
        </w:div>
        <w:div w:id="136187255">
          <w:marLeft w:val="640"/>
          <w:marRight w:val="0"/>
          <w:marTop w:val="0"/>
          <w:marBottom w:val="0"/>
          <w:divBdr>
            <w:top w:val="none" w:sz="0" w:space="0" w:color="auto"/>
            <w:left w:val="none" w:sz="0" w:space="0" w:color="auto"/>
            <w:bottom w:val="none" w:sz="0" w:space="0" w:color="auto"/>
            <w:right w:val="none" w:sz="0" w:space="0" w:color="auto"/>
          </w:divBdr>
        </w:div>
        <w:div w:id="1124617846">
          <w:marLeft w:val="640"/>
          <w:marRight w:val="0"/>
          <w:marTop w:val="0"/>
          <w:marBottom w:val="0"/>
          <w:divBdr>
            <w:top w:val="none" w:sz="0" w:space="0" w:color="auto"/>
            <w:left w:val="none" w:sz="0" w:space="0" w:color="auto"/>
            <w:bottom w:val="none" w:sz="0" w:space="0" w:color="auto"/>
            <w:right w:val="none" w:sz="0" w:space="0" w:color="auto"/>
          </w:divBdr>
        </w:div>
        <w:div w:id="1774325489">
          <w:marLeft w:val="640"/>
          <w:marRight w:val="0"/>
          <w:marTop w:val="0"/>
          <w:marBottom w:val="0"/>
          <w:divBdr>
            <w:top w:val="none" w:sz="0" w:space="0" w:color="auto"/>
            <w:left w:val="none" w:sz="0" w:space="0" w:color="auto"/>
            <w:bottom w:val="none" w:sz="0" w:space="0" w:color="auto"/>
            <w:right w:val="none" w:sz="0" w:space="0" w:color="auto"/>
          </w:divBdr>
        </w:div>
        <w:div w:id="742916898">
          <w:marLeft w:val="640"/>
          <w:marRight w:val="0"/>
          <w:marTop w:val="0"/>
          <w:marBottom w:val="0"/>
          <w:divBdr>
            <w:top w:val="none" w:sz="0" w:space="0" w:color="auto"/>
            <w:left w:val="none" w:sz="0" w:space="0" w:color="auto"/>
            <w:bottom w:val="none" w:sz="0" w:space="0" w:color="auto"/>
            <w:right w:val="none" w:sz="0" w:space="0" w:color="auto"/>
          </w:divBdr>
        </w:div>
        <w:div w:id="969289058">
          <w:marLeft w:val="640"/>
          <w:marRight w:val="0"/>
          <w:marTop w:val="0"/>
          <w:marBottom w:val="0"/>
          <w:divBdr>
            <w:top w:val="none" w:sz="0" w:space="0" w:color="auto"/>
            <w:left w:val="none" w:sz="0" w:space="0" w:color="auto"/>
            <w:bottom w:val="none" w:sz="0" w:space="0" w:color="auto"/>
            <w:right w:val="none" w:sz="0" w:space="0" w:color="auto"/>
          </w:divBdr>
        </w:div>
        <w:div w:id="231545320">
          <w:marLeft w:val="640"/>
          <w:marRight w:val="0"/>
          <w:marTop w:val="0"/>
          <w:marBottom w:val="0"/>
          <w:divBdr>
            <w:top w:val="none" w:sz="0" w:space="0" w:color="auto"/>
            <w:left w:val="none" w:sz="0" w:space="0" w:color="auto"/>
            <w:bottom w:val="none" w:sz="0" w:space="0" w:color="auto"/>
            <w:right w:val="none" w:sz="0" w:space="0" w:color="auto"/>
          </w:divBdr>
        </w:div>
        <w:div w:id="975601225">
          <w:marLeft w:val="640"/>
          <w:marRight w:val="0"/>
          <w:marTop w:val="0"/>
          <w:marBottom w:val="0"/>
          <w:divBdr>
            <w:top w:val="none" w:sz="0" w:space="0" w:color="auto"/>
            <w:left w:val="none" w:sz="0" w:space="0" w:color="auto"/>
            <w:bottom w:val="none" w:sz="0" w:space="0" w:color="auto"/>
            <w:right w:val="none" w:sz="0" w:space="0" w:color="auto"/>
          </w:divBdr>
        </w:div>
        <w:div w:id="974068236">
          <w:marLeft w:val="640"/>
          <w:marRight w:val="0"/>
          <w:marTop w:val="0"/>
          <w:marBottom w:val="0"/>
          <w:divBdr>
            <w:top w:val="none" w:sz="0" w:space="0" w:color="auto"/>
            <w:left w:val="none" w:sz="0" w:space="0" w:color="auto"/>
            <w:bottom w:val="none" w:sz="0" w:space="0" w:color="auto"/>
            <w:right w:val="none" w:sz="0" w:space="0" w:color="auto"/>
          </w:divBdr>
        </w:div>
        <w:div w:id="1633704866">
          <w:marLeft w:val="640"/>
          <w:marRight w:val="0"/>
          <w:marTop w:val="0"/>
          <w:marBottom w:val="0"/>
          <w:divBdr>
            <w:top w:val="none" w:sz="0" w:space="0" w:color="auto"/>
            <w:left w:val="none" w:sz="0" w:space="0" w:color="auto"/>
            <w:bottom w:val="none" w:sz="0" w:space="0" w:color="auto"/>
            <w:right w:val="none" w:sz="0" w:space="0" w:color="auto"/>
          </w:divBdr>
        </w:div>
        <w:div w:id="511258237">
          <w:marLeft w:val="640"/>
          <w:marRight w:val="0"/>
          <w:marTop w:val="0"/>
          <w:marBottom w:val="0"/>
          <w:divBdr>
            <w:top w:val="none" w:sz="0" w:space="0" w:color="auto"/>
            <w:left w:val="none" w:sz="0" w:space="0" w:color="auto"/>
            <w:bottom w:val="none" w:sz="0" w:space="0" w:color="auto"/>
            <w:right w:val="none" w:sz="0" w:space="0" w:color="auto"/>
          </w:divBdr>
        </w:div>
        <w:div w:id="1693189694">
          <w:marLeft w:val="640"/>
          <w:marRight w:val="0"/>
          <w:marTop w:val="0"/>
          <w:marBottom w:val="0"/>
          <w:divBdr>
            <w:top w:val="none" w:sz="0" w:space="0" w:color="auto"/>
            <w:left w:val="none" w:sz="0" w:space="0" w:color="auto"/>
            <w:bottom w:val="none" w:sz="0" w:space="0" w:color="auto"/>
            <w:right w:val="none" w:sz="0" w:space="0" w:color="auto"/>
          </w:divBdr>
        </w:div>
        <w:div w:id="87233156">
          <w:marLeft w:val="640"/>
          <w:marRight w:val="0"/>
          <w:marTop w:val="0"/>
          <w:marBottom w:val="0"/>
          <w:divBdr>
            <w:top w:val="none" w:sz="0" w:space="0" w:color="auto"/>
            <w:left w:val="none" w:sz="0" w:space="0" w:color="auto"/>
            <w:bottom w:val="none" w:sz="0" w:space="0" w:color="auto"/>
            <w:right w:val="none" w:sz="0" w:space="0" w:color="auto"/>
          </w:divBdr>
        </w:div>
        <w:div w:id="182328142">
          <w:marLeft w:val="640"/>
          <w:marRight w:val="0"/>
          <w:marTop w:val="0"/>
          <w:marBottom w:val="0"/>
          <w:divBdr>
            <w:top w:val="none" w:sz="0" w:space="0" w:color="auto"/>
            <w:left w:val="none" w:sz="0" w:space="0" w:color="auto"/>
            <w:bottom w:val="none" w:sz="0" w:space="0" w:color="auto"/>
            <w:right w:val="none" w:sz="0" w:space="0" w:color="auto"/>
          </w:divBdr>
        </w:div>
        <w:div w:id="224217205">
          <w:marLeft w:val="640"/>
          <w:marRight w:val="0"/>
          <w:marTop w:val="0"/>
          <w:marBottom w:val="0"/>
          <w:divBdr>
            <w:top w:val="none" w:sz="0" w:space="0" w:color="auto"/>
            <w:left w:val="none" w:sz="0" w:space="0" w:color="auto"/>
            <w:bottom w:val="none" w:sz="0" w:space="0" w:color="auto"/>
            <w:right w:val="none" w:sz="0" w:space="0" w:color="auto"/>
          </w:divBdr>
        </w:div>
        <w:div w:id="852377276">
          <w:marLeft w:val="640"/>
          <w:marRight w:val="0"/>
          <w:marTop w:val="0"/>
          <w:marBottom w:val="0"/>
          <w:divBdr>
            <w:top w:val="none" w:sz="0" w:space="0" w:color="auto"/>
            <w:left w:val="none" w:sz="0" w:space="0" w:color="auto"/>
            <w:bottom w:val="none" w:sz="0" w:space="0" w:color="auto"/>
            <w:right w:val="none" w:sz="0" w:space="0" w:color="auto"/>
          </w:divBdr>
        </w:div>
        <w:div w:id="1059784332">
          <w:marLeft w:val="640"/>
          <w:marRight w:val="0"/>
          <w:marTop w:val="0"/>
          <w:marBottom w:val="0"/>
          <w:divBdr>
            <w:top w:val="none" w:sz="0" w:space="0" w:color="auto"/>
            <w:left w:val="none" w:sz="0" w:space="0" w:color="auto"/>
            <w:bottom w:val="none" w:sz="0" w:space="0" w:color="auto"/>
            <w:right w:val="none" w:sz="0" w:space="0" w:color="auto"/>
          </w:divBdr>
        </w:div>
        <w:div w:id="220362905">
          <w:marLeft w:val="640"/>
          <w:marRight w:val="0"/>
          <w:marTop w:val="0"/>
          <w:marBottom w:val="0"/>
          <w:divBdr>
            <w:top w:val="none" w:sz="0" w:space="0" w:color="auto"/>
            <w:left w:val="none" w:sz="0" w:space="0" w:color="auto"/>
            <w:bottom w:val="none" w:sz="0" w:space="0" w:color="auto"/>
            <w:right w:val="none" w:sz="0" w:space="0" w:color="auto"/>
          </w:divBdr>
        </w:div>
        <w:div w:id="801000126">
          <w:marLeft w:val="640"/>
          <w:marRight w:val="0"/>
          <w:marTop w:val="0"/>
          <w:marBottom w:val="0"/>
          <w:divBdr>
            <w:top w:val="none" w:sz="0" w:space="0" w:color="auto"/>
            <w:left w:val="none" w:sz="0" w:space="0" w:color="auto"/>
            <w:bottom w:val="none" w:sz="0" w:space="0" w:color="auto"/>
            <w:right w:val="none" w:sz="0" w:space="0" w:color="auto"/>
          </w:divBdr>
        </w:div>
        <w:div w:id="912081172">
          <w:marLeft w:val="640"/>
          <w:marRight w:val="0"/>
          <w:marTop w:val="0"/>
          <w:marBottom w:val="0"/>
          <w:divBdr>
            <w:top w:val="none" w:sz="0" w:space="0" w:color="auto"/>
            <w:left w:val="none" w:sz="0" w:space="0" w:color="auto"/>
            <w:bottom w:val="none" w:sz="0" w:space="0" w:color="auto"/>
            <w:right w:val="none" w:sz="0" w:space="0" w:color="auto"/>
          </w:divBdr>
        </w:div>
        <w:div w:id="736708731">
          <w:marLeft w:val="640"/>
          <w:marRight w:val="0"/>
          <w:marTop w:val="0"/>
          <w:marBottom w:val="0"/>
          <w:divBdr>
            <w:top w:val="none" w:sz="0" w:space="0" w:color="auto"/>
            <w:left w:val="none" w:sz="0" w:space="0" w:color="auto"/>
            <w:bottom w:val="none" w:sz="0" w:space="0" w:color="auto"/>
            <w:right w:val="none" w:sz="0" w:space="0" w:color="auto"/>
          </w:divBdr>
        </w:div>
        <w:div w:id="1443301932">
          <w:marLeft w:val="640"/>
          <w:marRight w:val="0"/>
          <w:marTop w:val="0"/>
          <w:marBottom w:val="0"/>
          <w:divBdr>
            <w:top w:val="none" w:sz="0" w:space="0" w:color="auto"/>
            <w:left w:val="none" w:sz="0" w:space="0" w:color="auto"/>
            <w:bottom w:val="none" w:sz="0" w:space="0" w:color="auto"/>
            <w:right w:val="none" w:sz="0" w:space="0" w:color="auto"/>
          </w:divBdr>
        </w:div>
        <w:div w:id="1004355808">
          <w:marLeft w:val="640"/>
          <w:marRight w:val="0"/>
          <w:marTop w:val="0"/>
          <w:marBottom w:val="0"/>
          <w:divBdr>
            <w:top w:val="none" w:sz="0" w:space="0" w:color="auto"/>
            <w:left w:val="none" w:sz="0" w:space="0" w:color="auto"/>
            <w:bottom w:val="none" w:sz="0" w:space="0" w:color="auto"/>
            <w:right w:val="none" w:sz="0" w:space="0" w:color="auto"/>
          </w:divBdr>
        </w:div>
        <w:div w:id="1022393576">
          <w:marLeft w:val="640"/>
          <w:marRight w:val="0"/>
          <w:marTop w:val="0"/>
          <w:marBottom w:val="0"/>
          <w:divBdr>
            <w:top w:val="none" w:sz="0" w:space="0" w:color="auto"/>
            <w:left w:val="none" w:sz="0" w:space="0" w:color="auto"/>
            <w:bottom w:val="none" w:sz="0" w:space="0" w:color="auto"/>
            <w:right w:val="none" w:sz="0" w:space="0" w:color="auto"/>
          </w:divBdr>
        </w:div>
      </w:divsChild>
    </w:div>
    <w:div w:id="2083063075">
      <w:bodyDiv w:val="1"/>
      <w:marLeft w:val="0"/>
      <w:marRight w:val="0"/>
      <w:marTop w:val="0"/>
      <w:marBottom w:val="0"/>
      <w:divBdr>
        <w:top w:val="none" w:sz="0" w:space="0" w:color="auto"/>
        <w:left w:val="none" w:sz="0" w:space="0" w:color="auto"/>
        <w:bottom w:val="none" w:sz="0" w:space="0" w:color="auto"/>
        <w:right w:val="none" w:sz="0" w:space="0" w:color="auto"/>
      </w:divBdr>
      <w:divsChild>
        <w:div w:id="152836098">
          <w:marLeft w:val="640"/>
          <w:marRight w:val="0"/>
          <w:marTop w:val="0"/>
          <w:marBottom w:val="0"/>
          <w:divBdr>
            <w:top w:val="none" w:sz="0" w:space="0" w:color="auto"/>
            <w:left w:val="none" w:sz="0" w:space="0" w:color="auto"/>
            <w:bottom w:val="none" w:sz="0" w:space="0" w:color="auto"/>
            <w:right w:val="none" w:sz="0" w:space="0" w:color="auto"/>
          </w:divBdr>
        </w:div>
        <w:div w:id="1504080410">
          <w:marLeft w:val="640"/>
          <w:marRight w:val="0"/>
          <w:marTop w:val="0"/>
          <w:marBottom w:val="0"/>
          <w:divBdr>
            <w:top w:val="none" w:sz="0" w:space="0" w:color="auto"/>
            <w:left w:val="none" w:sz="0" w:space="0" w:color="auto"/>
            <w:bottom w:val="none" w:sz="0" w:space="0" w:color="auto"/>
            <w:right w:val="none" w:sz="0" w:space="0" w:color="auto"/>
          </w:divBdr>
        </w:div>
        <w:div w:id="42141153">
          <w:marLeft w:val="640"/>
          <w:marRight w:val="0"/>
          <w:marTop w:val="0"/>
          <w:marBottom w:val="0"/>
          <w:divBdr>
            <w:top w:val="none" w:sz="0" w:space="0" w:color="auto"/>
            <w:left w:val="none" w:sz="0" w:space="0" w:color="auto"/>
            <w:bottom w:val="none" w:sz="0" w:space="0" w:color="auto"/>
            <w:right w:val="none" w:sz="0" w:space="0" w:color="auto"/>
          </w:divBdr>
        </w:div>
        <w:div w:id="380061566">
          <w:marLeft w:val="640"/>
          <w:marRight w:val="0"/>
          <w:marTop w:val="0"/>
          <w:marBottom w:val="0"/>
          <w:divBdr>
            <w:top w:val="none" w:sz="0" w:space="0" w:color="auto"/>
            <w:left w:val="none" w:sz="0" w:space="0" w:color="auto"/>
            <w:bottom w:val="none" w:sz="0" w:space="0" w:color="auto"/>
            <w:right w:val="none" w:sz="0" w:space="0" w:color="auto"/>
          </w:divBdr>
        </w:div>
        <w:div w:id="1596668081">
          <w:marLeft w:val="640"/>
          <w:marRight w:val="0"/>
          <w:marTop w:val="0"/>
          <w:marBottom w:val="0"/>
          <w:divBdr>
            <w:top w:val="none" w:sz="0" w:space="0" w:color="auto"/>
            <w:left w:val="none" w:sz="0" w:space="0" w:color="auto"/>
            <w:bottom w:val="none" w:sz="0" w:space="0" w:color="auto"/>
            <w:right w:val="none" w:sz="0" w:space="0" w:color="auto"/>
          </w:divBdr>
        </w:div>
        <w:div w:id="1746611652">
          <w:marLeft w:val="640"/>
          <w:marRight w:val="0"/>
          <w:marTop w:val="0"/>
          <w:marBottom w:val="0"/>
          <w:divBdr>
            <w:top w:val="none" w:sz="0" w:space="0" w:color="auto"/>
            <w:left w:val="none" w:sz="0" w:space="0" w:color="auto"/>
            <w:bottom w:val="none" w:sz="0" w:space="0" w:color="auto"/>
            <w:right w:val="none" w:sz="0" w:space="0" w:color="auto"/>
          </w:divBdr>
        </w:div>
        <w:div w:id="309024955">
          <w:marLeft w:val="640"/>
          <w:marRight w:val="0"/>
          <w:marTop w:val="0"/>
          <w:marBottom w:val="0"/>
          <w:divBdr>
            <w:top w:val="none" w:sz="0" w:space="0" w:color="auto"/>
            <w:left w:val="none" w:sz="0" w:space="0" w:color="auto"/>
            <w:bottom w:val="none" w:sz="0" w:space="0" w:color="auto"/>
            <w:right w:val="none" w:sz="0" w:space="0" w:color="auto"/>
          </w:divBdr>
        </w:div>
        <w:div w:id="36515297">
          <w:marLeft w:val="640"/>
          <w:marRight w:val="0"/>
          <w:marTop w:val="0"/>
          <w:marBottom w:val="0"/>
          <w:divBdr>
            <w:top w:val="none" w:sz="0" w:space="0" w:color="auto"/>
            <w:left w:val="none" w:sz="0" w:space="0" w:color="auto"/>
            <w:bottom w:val="none" w:sz="0" w:space="0" w:color="auto"/>
            <w:right w:val="none" w:sz="0" w:space="0" w:color="auto"/>
          </w:divBdr>
        </w:div>
        <w:div w:id="1133330084">
          <w:marLeft w:val="640"/>
          <w:marRight w:val="0"/>
          <w:marTop w:val="0"/>
          <w:marBottom w:val="0"/>
          <w:divBdr>
            <w:top w:val="none" w:sz="0" w:space="0" w:color="auto"/>
            <w:left w:val="none" w:sz="0" w:space="0" w:color="auto"/>
            <w:bottom w:val="none" w:sz="0" w:space="0" w:color="auto"/>
            <w:right w:val="none" w:sz="0" w:space="0" w:color="auto"/>
          </w:divBdr>
        </w:div>
        <w:div w:id="256716142">
          <w:marLeft w:val="640"/>
          <w:marRight w:val="0"/>
          <w:marTop w:val="0"/>
          <w:marBottom w:val="0"/>
          <w:divBdr>
            <w:top w:val="none" w:sz="0" w:space="0" w:color="auto"/>
            <w:left w:val="none" w:sz="0" w:space="0" w:color="auto"/>
            <w:bottom w:val="none" w:sz="0" w:space="0" w:color="auto"/>
            <w:right w:val="none" w:sz="0" w:space="0" w:color="auto"/>
          </w:divBdr>
        </w:div>
        <w:div w:id="176358475">
          <w:marLeft w:val="640"/>
          <w:marRight w:val="0"/>
          <w:marTop w:val="0"/>
          <w:marBottom w:val="0"/>
          <w:divBdr>
            <w:top w:val="none" w:sz="0" w:space="0" w:color="auto"/>
            <w:left w:val="none" w:sz="0" w:space="0" w:color="auto"/>
            <w:bottom w:val="none" w:sz="0" w:space="0" w:color="auto"/>
            <w:right w:val="none" w:sz="0" w:space="0" w:color="auto"/>
          </w:divBdr>
        </w:div>
        <w:div w:id="1753548194">
          <w:marLeft w:val="640"/>
          <w:marRight w:val="0"/>
          <w:marTop w:val="0"/>
          <w:marBottom w:val="0"/>
          <w:divBdr>
            <w:top w:val="none" w:sz="0" w:space="0" w:color="auto"/>
            <w:left w:val="none" w:sz="0" w:space="0" w:color="auto"/>
            <w:bottom w:val="none" w:sz="0" w:space="0" w:color="auto"/>
            <w:right w:val="none" w:sz="0" w:space="0" w:color="auto"/>
          </w:divBdr>
        </w:div>
        <w:div w:id="316764232">
          <w:marLeft w:val="640"/>
          <w:marRight w:val="0"/>
          <w:marTop w:val="0"/>
          <w:marBottom w:val="0"/>
          <w:divBdr>
            <w:top w:val="none" w:sz="0" w:space="0" w:color="auto"/>
            <w:left w:val="none" w:sz="0" w:space="0" w:color="auto"/>
            <w:bottom w:val="none" w:sz="0" w:space="0" w:color="auto"/>
            <w:right w:val="none" w:sz="0" w:space="0" w:color="auto"/>
          </w:divBdr>
        </w:div>
      </w:divsChild>
    </w:div>
    <w:div w:id="2091199480">
      <w:bodyDiv w:val="1"/>
      <w:marLeft w:val="0"/>
      <w:marRight w:val="0"/>
      <w:marTop w:val="0"/>
      <w:marBottom w:val="0"/>
      <w:divBdr>
        <w:top w:val="none" w:sz="0" w:space="0" w:color="auto"/>
        <w:left w:val="none" w:sz="0" w:space="0" w:color="auto"/>
        <w:bottom w:val="none" w:sz="0" w:space="0" w:color="auto"/>
        <w:right w:val="none" w:sz="0" w:space="0" w:color="auto"/>
      </w:divBdr>
      <w:divsChild>
        <w:div w:id="1117720950">
          <w:marLeft w:val="640"/>
          <w:marRight w:val="0"/>
          <w:marTop w:val="0"/>
          <w:marBottom w:val="0"/>
          <w:divBdr>
            <w:top w:val="none" w:sz="0" w:space="0" w:color="auto"/>
            <w:left w:val="none" w:sz="0" w:space="0" w:color="auto"/>
            <w:bottom w:val="none" w:sz="0" w:space="0" w:color="auto"/>
            <w:right w:val="none" w:sz="0" w:space="0" w:color="auto"/>
          </w:divBdr>
        </w:div>
        <w:div w:id="339967550">
          <w:marLeft w:val="640"/>
          <w:marRight w:val="0"/>
          <w:marTop w:val="0"/>
          <w:marBottom w:val="0"/>
          <w:divBdr>
            <w:top w:val="none" w:sz="0" w:space="0" w:color="auto"/>
            <w:left w:val="none" w:sz="0" w:space="0" w:color="auto"/>
            <w:bottom w:val="none" w:sz="0" w:space="0" w:color="auto"/>
            <w:right w:val="none" w:sz="0" w:space="0" w:color="auto"/>
          </w:divBdr>
        </w:div>
        <w:div w:id="1886217688">
          <w:marLeft w:val="640"/>
          <w:marRight w:val="0"/>
          <w:marTop w:val="0"/>
          <w:marBottom w:val="0"/>
          <w:divBdr>
            <w:top w:val="none" w:sz="0" w:space="0" w:color="auto"/>
            <w:left w:val="none" w:sz="0" w:space="0" w:color="auto"/>
            <w:bottom w:val="none" w:sz="0" w:space="0" w:color="auto"/>
            <w:right w:val="none" w:sz="0" w:space="0" w:color="auto"/>
          </w:divBdr>
        </w:div>
        <w:div w:id="1181580445">
          <w:marLeft w:val="640"/>
          <w:marRight w:val="0"/>
          <w:marTop w:val="0"/>
          <w:marBottom w:val="0"/>
          <w:divBdr>
            <w:top w:val="none" w:sz="0" w:space="0" w:color="auto"/>
            <w:left w:val="none" w:sz="0" w:space="0" w:color="auto"/>
            <w:bottom w:val="none" w:sz="0" w:space="0" w:color="auto"/>
            <w:right w:val="none" w:sz="0" w:space="0" w:color="auto"/>
          </w:divBdr>
        </w:div>
        <w:div w:id="1876189026">
          <w:marLeft w:val="640"/>
          <w:marRight w:val="0"/>
          <w:marTop w:val="0"/>
          <w:marBottom w:val="0"/>
          <w:divBdr>
            <w:top w:val="none" w:sz="0" w:space="0" w:color="auto"/>
            <w:left w:val="none" w:sz="0" w:space="0" w:color="auto"/>
            <w:bottom w:val="none" w:sz="0" w:space="0" w:color="auto"/>
            <w:right w:val="none" w:sz="0" w:space="0" w:color="auto"/>
          </w:divBdr>
        </w:div>
        <w:div w:id="1533878361">
          <w:marLeft w:val="640"/>
          <w:marRight w:val="0"/>
          <w:marTop w:val="0"/>
          <w:marBottom w:val="0"/>
          <w:divBdr>
            <w:top w:val="none" w:sz="0" w:space="0" w:color="auto"/>
            <w:left w:val="none" w:sz="0" w:space="0" w:color="auto"/>
            <w:bottom w:val="none" w:sz="0" w:space="0" w:color="auto"/>
            <w:right w:val="none" w:sz="0" w:space="0" w:color="auto"/>
          </w:divBdr>
        </w:div>
        <w:div w:id="1815833143">
          <w:marLeft w:val="640"/>
          <w:marRight w:val="0"/>
          <w:marTop w:val="0"/>
          <w:marBottom w:val="0"/>
          <w:divBdr>
            <w:top w:val="none" w:sz="0" w:space="0" w:color="auto"/>
            <w:left w:val="none" w:sz="0" w:space="0" w:color="auto"/>
            <w:bottom w:val="none" w:sz="0" w:space="0" w:color="auto"/>
            <w:right w:val="none" w:sz="0" w:space="0" w:color="auto"/>
          </w:divBdr>
        </w:div>
        <w:div w:id="120269884">
          <w:marLeft w:val="640"/>
          <w:marRight w:val="0"/>
          <w:marTop w:val="0"/>
          <w:marBottom w:val="0"/>
          <w:divBdr>
            <w:top w:val="none" w:sz="0" w:space="0" w:color="auto"/>
            <w:left w:val="none" w:sz="0" w:space="0" w:color="auto"/>
            <w:bottom w:val="none" w:sz="0" w:space="0" w:color="auto"/>
            <w:right w:val="none" w:sz="0" w:space="0" w:color="auto"/>
          </w:divBdr>
        </w:div>
        <w:div w:id="1869948779">
          <w:marLeft w:val="640"/>
          <w:marRight w:val="0"/>
          <w:marTop w:val="0"/>
          <w:marBottom w:val="0"/>
          <w:divBdr>
            <w:top w:val="none" w:sz="0" w:space="0" w:color="auto"/>
            <w:left w:val="none" w:sz="0" w:space="0" w:color="auto"/>
            <w:bottom w:val="none" w:sz="0" w:space="0" w:color="auto"/>
            <w:right w:val="none" w:sz="0" w:space="0" w:color="auto"/>
          </w:divBdr>
        </w:div>
        <w:div w:id="1346327782">
          <w:marLeft w:val="640"/>
          <w:marRight w:val="0"/>
          <w:marTop w:val="0"/>
          <w:marBottom w:val="0"/>
          <w:divBdr>
            <w:top w:val="none" w:sz="0" w:space="0" w:color="auto"/>
            <w:left w:val="none" w:sz="0" w:space="0" w:color="auto"/>
            <w:bottom w:val="none" w:sz="0" w:space="0" w:color="auto"/>
            <w:right w:val="none" w:sz="0" w:space="0" w:color="auto"/>
          </w:divBdr>
        </w:div>
        <w:div w:id="1293167406">
          <w:marLeft w:val="640"/>
          <w:marRight w:val="0"/>
          <w:marTop w:val="0"/>
          <w:marBottom w:val="0"/>
          <w:divBdr>
            <w:top w:val="none" w:sz="0" w:space="0" w:color="auto"/>
            <w:left w:val="none" w:sz="0" w:space="0" w:color="auto"/>
            <w:bottom w:val="none" w:sz="0" w:space="0" w:color="auto"/>
            <w:right w:val="none" w:sz="0" w:space="0" w:color="auto"/>
          </w:divBdr>
        </w:div>
        <w:div w:id="148400135">
          <w:marLeft w:val="640"/>
          <w:marRight w:val="0"/>
          <w:marTop w:val="0"/>
          <w:marBottom w:val="0"/>
          <w:divBdr>
            <w:top w:val="none" w:sz="0" w:space="0" w:color="auto"/>
            <w:left w:val="none" w:sz="0" w:space="0" w:color="auto"/>
            <w:bottom w:val="none" w:sz="0" w:space="0" w:color="auto"/>
            <w:right w:val="none" w:sz="0" w:space="0" w:color="auto"/>
          </w:divBdr>
        </w:div>
        <w:div w:id="213547754">
          <w:marLeft w:val="640"/>
          <w:marRight w:val="0"/>
          <w:marTop w:val="0"/>
          <w:marBottom w:val="0"/>
          <w:divBdr>
            <w:top w:val="none" w:sz="0" w:space="0" w:color="auto"/>
            <w:left w:val="none" w:sz="0" w:space="0" w:color="auto"/>
            <w:bottom w:val="none" w:sz="0" w:space="0" w:color="auto"/>
            <w:right w:val="none" w:sz="0" w:space="0" w:color="auto"/>
          </w:divBdr>
        </w:div>
        <w:div w:id="949162016">
          <w:marLeft w:val="640"/>
          <w:marRight w:val="0"/>
          <w:marTop w:val="0"/>
          <w:marBottom w:val="0"/>
          <w:divBdr>
            <w:top w:val="none" w:sz="0" w:space="0" w:color="auto"/>
            <w:left w:val="none" w:sz="0" w:space="0" w:color="auto"/>
            <w:bottom w:val="none" w:sz="0" w:space="0" w:color="auto"/>
            <w:right w:val="none" w:sz="0" w:space="0" w:color="auto"/>
          </w:divBdr>
        </w:div>
        <w:div w:id="1392729476">
          <w:marLeft w:val="640"/>
          <w:marRight w:val="0"/>
          <w:marTop w:val="0"/>
          <w:marBottom w:val="0"/>
          <w:divBdr>
            <w:top w:val="none" w:sz="0" w:space="0" w:color="auto"/>
            <w:left w:val="none" w:sz="0" w:space="0" w:color="auto"/>
            <w:bottom w:val="none" w:sz="0" w:space="0" w:color="auto"/>
            <w:right w:val="none" w:sz="0" w:space="0" w:color="auto"/>
          </w:divBdr>
        </w:div>
        <w:div w:id="354114416">
          <w:marLeft w:val="640"/>
          <w:marRight w:val="0"/>
          <w:marTop w:val="0"/>
          <w:marBottom w:val="0"/>
          <w:divBdr>
            <w:top w:val="none" w:sz="0" w:space="0" w:color="auto"/>
            <w:left w:val="none" w:sz="0" w:space="0" w:color="auto"/>
            <w:bottom w:val="none" w:sz="0" w:space="0" w:color="auto"/>
            <w:right w:val="none" w:sz="0" w:space="0" w:color="auto"/>
          </w:divBdr>
        </w:div>
        <w:div w:id="1581796445">
          <w:marLeft w:val="640"/>
          <w:marRight w:val="0"/>
          <w:marTop w:val="0"/>
          <w:marBottom w:val="0"/>
          <w:divBdr>
            <w:top w:val="none" w:sz="0" w:space="0" w:color="auto"/>
            <w:left w:val="none" w:sz="0" w:space="0" w:color="auto"/>
            <w:bottom w:val="none" w:sz="0" w:space="0" w:color="auto"/>
            <w:right w:val="none" w:sz="0" w:space="0" w:color="auto"/>
          </w:divBdr>
        </w:div>
        <w:div w:id="688024954">
          <w:marLeft w:val="640"/>
          <w:marRight w:val="0"/>
          <w:marTop w:val="0"/>
          <w:marBottom w:val="0"/>
          <w:divBdr>
            <w:top w:val="none" w:sz="0" w:space="0" w:color="auto"/>
            <w:left w:val="none" w:sz="0" w:space="0" w:color="auto"/>
            <w:bottom w:val="none" w:sz="0" w:space="0" w:color="auto"/>
            <w:right w:val="none" w:sz="0" w:space="0" w:color="auto"/>
          </w:divBdr>
        </w:div>
        <w:div w:id="421295458">
          <w:marLeft w:val="640"/>
          <w:marRight w:val="0"/>
          <w:marTop w:val="0"/>
          <w:marBottom w:val="0"/>
          <w:divBdr>
            <w:top w:val="none" w:sz="0" w:space="0" w:color="auto"/>
            <w:left w:val="none" w:sz="0" w:space="0" w:color="auto"/>
            <w:bottom w:val="none" w:sz="0" w:space="0" w:color="auto"/>
            <w:right w:val="none" w:sz="0" w:space="0" w:color="auto"/>
          </w:divBdr>
        </w:div>
        <w:div w:id="441849227">
          <w:marLeft w:val="640"/>
          <w:marRight w:val="0"/>
          <w:marTop w:val="0"/>
          <w:marBottom w:val="0"/>
          <w:divBdr>
            <w:top w:val="none" w:sz="0" w:space="0" w:color="auto"/>
            <w:left w:val="none" w:sz="0" w:space="0" w:color="auto"/>
            <w:bottom w:val="none" w:sz="0" w:space="0" w:color="auto"/>
            <w:right w:val="none" w:sz="0" w:space="0" w:color="auto"/>
          </w:divBdr>
        </w:div>
        <w:div w:id="1139033848">
          <w:marLeft w:val="640"/>
          <w:marRight w:val="0"/>
          <w:marTop w:val="0"/>
          <w:marBottom w:val="0"/>
          <w:divBdr>
            <w:top w:val="none" w:sz="0" w:space="0" w:color="auto"/>
            <w:left w:val="none" w:sz="0" w:space="0" w:color="auto"/>
            <w:bottom w:val="none" w:sz="0" w:space="0" w:color="auto"/>
            <w:right w:val="none" w:sz="0" w:space="0" w:color="auto"/>
          </w:divBdr>
        </w:div>
        <w:div w:id="2034762779">
          <w:marLeft w:val="640"/>
          <w:marRight w:val="0"/>
          <w:marTop w:val="0"/>
          <w:marBottom w:val="0"/>
          <w:divBdr>
            <w:top w:val="none" w:sz="0" w:space="0" w:color="auto"/>
            <w:left w:val="none" w:sz="0" w:space="0" w:color="auto"/>
            <w:bottom w:val="none" w:sz="0" w:space="0" w:color="auto"/>
            <w:right w:val="none" w:sz="0" w:space="0" w:color="auto"/>
          </w:divBdr>
        </w:div>
        <w:div w:id="1773280890">
          <w:marLeft w:val="640"/>
          <w:marRight w:val="0"/>
          <w:marTop w:val="0"/>
          <w:marBottom w:val="0"/>
          <w:divBdr>
            <w:top w:val="none" w:sz="0" w:space="0" w:color="auto"/>
            <w:left w:val="none" w:sz="0" w:space="0" w:color="auto"/>
            <w:bottom w:val="none" w:sz="0" w:space="0" w:color="auto"/>
            <w:right w:val="none" w:sz="0" w:space="0" w:color="auto"/>
          </w:divBdr>
        </w:div>
        <w:div w:id="758674852">
          <w:marLeft w:val="640"/>
          <w:marRight w:val="0"/>
          <w:marTop w:val="0"/>
          <w:marBottom w:val="0"/>
          <w:divBdr>
            <w:top w:val="none" w:sz="0" w:space="0" w:color="auto"/>
            <w:left w:val="none" w:sz="0" w:space="0" w:color="auto"/>
            <w:bottom w:val="none" w:sz="0" w:space="0" w:color="auto"/>
            <w:right w:val="none" w:sz="0" w:space="0" w:color="auto"/>
          </w:divBdr>
        </w:div>
        <w:div w:id="1420785276">
          <w:marLeft w:val="640"/>
          <w:marRight w:val="0"/>
          <w:marTop w:val="0"/>
          <w:marBottom w:val="0"/>
          <w:divBdr>
            <w:top w:val="none" w:sz="0" w:space="0" w:color="auto"/>
            <w:left w:val="none" w:sz="0" w:space="0" w:color="auto"/>
            <w:bottom w:val="none" w:sz="0" w:space="0" w:color="auto"/>
            <w:right w:val="none" w:sz="0" w:space="0" w:color="auto"/>
          </w:divBdr>
        </w:div>
        <w:div w:id="1816725959">
          <w:marLeft w:val="640"/>
          <w:marRight w:val="0"/>
          <w:marTop w:val="0"/>
          <w:marBottom w:val="0"/>
          <w:divBdr>
            <w:top w:val="none" w:sz="0" w:space="0" w:color="auto"/>
            <w:left w:val="none" w:sz="0" w:space="0" w:color="auto"/>
            <w:bottom w:val="none" w:sz="0" w:space="0" w:color="auto"/>
            <w:right w:val="none" w:sz="0" w:space="0" w:color="auto"/>
          </w:divBdr>
        </w:div>
        <w:div w:id="381296652">
          <w:marLeft w:val="640"/>
          <w:marRight w:val="0"/>
          <w:marTop w:val="0"/>
          <w:marBottom w:val="0"/>
          <w:divBdr>
            <w:top w:val="none" w:sz="0" w:space="0" w:color="auto"/>
            <w:left w:val="none" w:sz="0" w:space="0" w:color="auto"/>
            <w:bottom w:val="none" w:sz="0" w:space="0" w:color="auto"/>
            <w:right w:val="none" w:sz="0" w:space="0" w:color="auto"/>
          </w:divBdr>
        </w:div>
        <w:div w:id="1990590881">
          <w:marLeft w:val="640"/>
          <w:marRight w:val="0"/>
          <w:marTop w:val="0"/>
          <w:marBottom w:val="0"/>
          <w:divBdr>
            <w:top w:val="none" w:sz="0" w:space="0" w:color="auto"/>
            <w:left w:val="none" w:sz="0" w:space="0" w:color="auto"/>
            <w:bottom w:val="none" w:sz="0" w:space="0" w:color="auto"/>
            <w:right w:val="none" w:sz="0" w:space="0" w:color="auto"/>
          </w:divBdr>
        </w:div>
        <w:div w:id="1761174611">
          <w:marLeft w:val="640"/>
          <w:marRight w:val="0"/>
          <w:marTop w:val="0"/>
          <w:marBottom w:val="0"/>
          <w:divBdr>
            <w:top w:val="none" w:sz="0" w:space="0" w:color="auto"/>
            <w:left w:val="none" w:sz="0" w:space="0" w:color="auto"/>
            <w:bottom w:val="none" w:sz="0" w:space="0" w:color="auto"/>
            <w:right w:val="none" w:sz="0" w:space="0" w:color="auto"/>
          </w:divBdr>
        </w:div>
        <w:div w:id="1116828993">
          <w:marLeft w:val="640"/>
          <w:marRight w:val="0"/>
          <w:marTop w:val="0"/>
          <w:marBottom w:val="0"/>
          <w:divBdr>
            <w:top w:val="none" w:sz="0" w:space="0" w:color="auto"/>
            <w:left w:val="none" w:sz="0" w:space="0" w:color="auto"/>
            <w:bottom w:val="none" w:sz="0" w:space="0" w:color="auto"/>
            <w:right w:val="none" w:sz="0" w:space="0" w:color="auto"/>
          </w:divBdr>
        </w:div>
        <w:div w:id="1309170327">
          <w:marLeft w:val="640"/>
          <w:marRight w:val="0"/>
          <w:marTop w:val="0"/>
          <w:marBottom w:val="0"/>
          <w:divBdr>
            <w:top w:val="none" w:sz="0" w:space="0" w:color="auto"/>
            <w:left w:val="none" w:sz="0" w:space="0" w:color="auto"/>
            <w:bottom w:val="none" w:sz="0" w:space="0" w:color="auto"/>
            <w:right w:val="none" w:sz="0" w:space="0" w:color="auto"/>
          </w:divBdr>
        </w:div>
        <w:div w:id="999040940">
          <w:marLeft w:val="640"/>
          <w:marRight w:val="0"/>
          <w:marTop w:val="0"/>
          <w:marBottom w:val="0"/>
          <w:divBdr>
            <w:top w:val="none" w:sz="0" w:space="0" w:color="auto"/>
            <w:left w:val="none" w:sz="0" w:space="0" w:color="auto"/>
            <w:bottom w:val="none" w:sz="0" w:space="0" w:color="auto"/>
            <w:right w:val="none" w:sz="0" w:space="0" w:color="auto"/>
          </w:divBdr>
        </w:div>
        <w:div w:id="143939832">
          <w:marLeft w:val="640"/>
          <w:marRight w:val="0"/>
          <w:marTop w:val="0"/>
          <w:marBottom w:val="0"/>
          <w:divBdr>
            <w:top w:val="none" w:sz="0" w:space="0" w:color="auto"/>
            <w:left w:val="none" w:sz="0" w:space="0" w:color="auto"/>
            <w:bottom w:val="none" w:sz="0" w:space="0" w:color="auto"/>
            <w:right w:val="none" w:sz="0" w:space="0" w:color="auto"/>
          </w:divBdr>
        </w:div>
      </w:divsChild>
    </w:div>
    <w:div w:id="2094663631">
      <w:bodyDiv w:val="1"/>
      <w:marLeft w:val="0"/>
      <w:marRight w:val="0"/>
      <w:marTop w:val="0"/>
      <w:marBottom w:val="0"/>
      <w:divBdr>
        <w:top w:val="none" w:sz="0" w:space="0" w:color="auto"/>
        <w:left w:val="none" w:sz="0" w:space="0" w:color="auto"/>
        <w:bottom w:val="none" w:sz="0" w:space="0" w:color="auto"/>
        <w:right w:val="none" w:sz="0" w:space="0" w:color="auto"/>
      </w:divBdr>
      <w:divsChild>
        <w:div w:id="1718118323">
          <w:marLeft w:val="640"/>
          <w:marRight w:val="0"/>
          <w:marTop w:val="0"/>
          <w:marBottom w:val="0"/>
          <w:divBdr>
            <w:top w:val="none" w:sz="0" w:space="0" w:color="auto"/>
            <w:left w:val="none" w:sz="0" w:space="0" w:color="auto"/>
            <w:bottom w:val="none" w:sz="0" w:space="0" w:color="auto"/>
            <w:right w:val="none" w:sz="0" w:space="0" w:color="auto"/>
          </w:divBdr>
        </w:div>
        <w:div w:id="1035274092">
          <w:marLeft w:val="640"/>
          <w:marRight w:val="0"/>
          <w:marTop w:val="0"/>
          <w:marBottom w:val="0"/>
          <w:divBdr>
            <w:top w:val="none" w:sz="0" w:space="0" w:color="auto"/>
            <w:left w:val="none" w:sz="0" w:space="0" w:color="auto"/>
            <w:bottom w:val="none" w:sz="0" w:space="0" w:color="auto"/>
            <w:right w:val="none" w:sz="0" w:space="0" w:color="auto"/>
          </w:divBdr>
        </w:div>
        <w:div w:id="1251894860">
          <w:marLeft w:val="640"/>
          <w:marRight w:val="0"/>
          <w:marTop w:val="0"/>
          <w:marBottom w:val="0"/>
          <w:divBdr>
            <w:top w:val="none" w:sz="0" w:space="0" w:color="auto"/>
            <w:left w:val="none" w:sz="0" w:space="0" w:color="auto"/>
            <w:bottom w:val="none" w:sz="0" w:space="0" w:color="auto"/>
            <w:right w:val="none" w:sz="0" w:space="0" w:color="auto"/>
          </w:divBdr>
        </w:div>
        <w:div w:id="921068241">
          <w:marLeft w:val="640"/>
          <w:marRight w:val="0"/>
          <w:marTop w:val="0"/>
          <w:marBottom w:val="0"/>
          <w:divBdr>
            <w:top w:val="none" w:sz="0" w:space="0" w:color="auto"/>
            <w:left w:val="none" w:sz="0" w:space="0" w:color="auto"/>
            <w:bottom w:val="none" w:sz="0" w:space="0" w:color="auto"/>
            <w:right w:val="none" w:sz="0" w:space="0" w:color="auto"/>
          </w:divBdr>
        </w:div>
        <w:div w:id="708530577">
          <w:marLeft w:val="640"/>
          <w:marRight w:val="0"/>
          <w:marTop w:val="0"/>
          <w:marBottom w:val="0"/>
          <w:divBdr>
            <w:top w:val="none" w:sz="0" w:space="0" w:color="auto"/>
            <w:left w:val="none" w:sz="0" w:space="0" w:color="auto"/>
            <w:bottom w:val="none" w:sz="0" w:space="0" w:color="auto"/>
            <w:right w:val="none" w:sz="0" w:space="0" w:color="auto"/>
          </w:divBdr>
        </w:div>
        <w:div w:id="691615906">
          <w:marLeft w:val="640"/>
          <w:marRight w:val="0"/>
          <w:marTop w:val="0"/>
          <w:marBottom w:val="0"/>
          <w:divBdr>
            <w:top w:val="none" w:sz="0" w:space="0" w:color="auto"/>
            <w:left w:val="none" w:sz="0" w:space="0" w:color="auto"/>
            <w:bottom w:val="none" w:sz="0" w:space="0" w:color="auto"/>
            <w:right w:val="none" w:sz="0" w:space="0" w:color="auto"/>
          </w:divBdr>
        </w:div>
        <w:div w:id="2132895468">
          <w:marLeft w:val="640"/>
          <w:marRight w:val="0"/>
          <w:marTop w:val="0"/>
          <w:marBottom w:val="0"/>
          <w:divBdr>
            <w:top w:val="none" w:sz="0" w:space="0" w:color="auto"/>
            <w:left w:val="none" w:sz="0" w:space="0" w:color="auto"/>
            <w:bottom w:val="none" w:sz="0" w:space="0" w:color="auto"/>
            <w:right w:val="none" w:sz="0" w:space="0" w:color="auto"/>
          </w:divBdr>
        </w:div>
        <w:div w:id="710149029">
          <w:marLeft w:val="640"/>
          <w:marRight w:val="0"/>
          <w:marTop w:val="0"/>
          <w:marBottom w:val="0"/>
          <w:divBdr>
            <w:top w:val="none" w:sz="0" w:space="0" w:color="auto"/>
            <w:left w:val="none" w:sz="0" w:space="0" w:color="auto"/>
            <w:bottom w:val="none" w:sz="0" w:space="0" w:color="auto"/>
            <w:right w:val="none" w:sz="0" w:space="0" w:color="auto"/>
          </w:divBdr>
        </w:div>
        <w:div w:id="480082966">
          <w:marLeft w:val="640"/>
          <w:marRight w:val="0"/>
          <w:marTop w:val="0"/>
          <w:marBottom w:val="0"/>
          <w:divBdr>
            <w:top w:val="none" w:sz="0" w:space="0" w:color="auto"/>
            <w:left w:val="none" w:sz="0" w:space="0" w:color="auto"/>
            <w:bottom w:val="none" w:sz="0" w:space="0" w:color="auto"/>
            <w:right w:val="none" w:sz="0" w:space="0" w:color="auto"/>
          </w:divBdr>
        </w:div>
        <w:div w:id="1300914635">
          <w:marLeft w:val="640"/>
          <w:marRight w:val="0"/>
          <w:marTop w:val="0"/>
          <w:marBottom w:val="0"/>
          <w:divBdr>
            <w:top w:val="none" w:sz="0" w:space="0" w:color="auto"/>
            <w:left w:val="none" w:sz="0" w:space="0" w:color="auto"/>
            <w:bottom w:val="none" w:sz="0" w:space="0" w:color="auto"/>
            <w:right w:val="none" w:sz="0" w:space="0" w:color="auto"/>
          </w:divBdr>
        </w:div>
        <w:div w:id="584218605">
          <w:marLeft w:val="640"/>
          <w:marRight w:val="0"/>
          <w:marTop w:val="0"/>
          <w:marBottom w:val="0"/>
          <w:divBdr>
            <w:top w:val="none" w:sz="0" w:space="0" w:color="auto"/>
            <w:left w:val="none" w:sz="0" w:space="0" w:color="auto"/>
            <w:bottom w:val="none" w:sz="0" w:space="0" w:color="auto"/>
            <w:right w:val="none" w:sz="0" w:space="0" w:color="auto"/>
          </w:divBdr>
        </w:div>
        <w:div w:id="550192599">
          <w:marLeft w:val="640"/>
          <w:marRight w:val="0"/>
          <w:marTop w:val="0"/>
          <w:marBottom w:val="0"/>
          <w:divBdr>
            <w:top w:val="none" w:sz="0" w:space="0" w:color="auto"/>
            <w:left w:val="none" w:sz="0" w:space="0" w:color="auto"/>
            <w:bottom w:val="none" w:sz="0" w:space="0" w:color="auto"/>
            <w:right w:val="none" w:sz="0" w:space="0" w:color="auto"/>
          </w:divBdr>
        </w:div>
        <w:div w:id="1699624492">
          <w:marLeft w:val="640"/>
          <w:marRight w:val="0"/>
          <w:marTop w:val="0"/>
          <w:marBottom w:val="0"/>
          <w:divBdr>
            <w:top w:val="none" w:sz="0" w:space="0" w:color="auto"/>
            <w:left w:val="none" w:sz="0" w:space="0" w:color="auto"/>
            <w:bottom w:val="none" w:sz="0" w:space="0" w:color="auto"/>
            <w:right w:val="none" w:sz="0" w:space="0" w:color="auto"/>
          </w:divBdr>
        </w:div>
        <w:div w:id="1245601651">
          <w:marLeft w:val="640"/>
          <w:marRight w:val="0"/>
          <w:marTop w:val="0"/>
          <w:marBottom w:val="0"/>
          <w:divBdr>
            <w:top w:val="none" w:sz="0" w:space="0" w:color="auto"/>
            <w:left w:val="none" w:sz="0" w:space="0" w:color="auto"/>
            <w:bottom w:val="none" w:sz="0" w:space="0" w:color="auto"/>
            <w:right w:val="none" w:sz="0" w:space="0" w:color="auto"/>
          </w:divBdr>
        </w:div>
        <w:div w:id="1707413039">
          <w:marLeft w:val="640"/>
          <w:marRight w:val="0"/>
          <w:marTop w:val="0"/>
          <w:marBottom w:val="0"/>
          <w:divBdr>
            <w:top w:val="none" w:sz="0" w:space="0" w:color="auto"/>
            <w:left w:val="none" w:sz="0" w:space="0" w:color="auto"/>
            <w:bottom w:val="none" w:sz="0" w:space="0" w:color="auto"/>
            <w:right w:val="none" w:sz="0" w:space="0" w:color="auto"/>
          </w:divBdr>
        </w:div>
        <w:div w:id="1304888942">
          <w:marLeft w:val="640"/>
          <w:marRight w:val="0"/>
          <w:marTop w:val="0"/>
          <w:marBottom w:val="0"/>
          <w:divBdr>
            <w:top w:val="none" w:sz="0" w:space="0" w:color="auto"/>
            <w:left w:val="none" w:sz="0" w:space="0" w:color="auto"/>
            <w:bottom w:val="none" w:sz="0" w:space="0" w:color="auto"/>
            <w:right w:val="none" w:sz="0" w:space="0" w:color="auto"/>
          </w:divBdr>
        </w:div>
        <w:div w:id="785737323">
          <w:marLeft w:val="640"/>
          <w:marRight w:val="0"/>
          <w:marTop w:val="0"/>
          <w:marBottom w:val="0"/>
          <w:divBdr>
            <w:top w:val="none" w:sz="0" w:space="0" w:color="auto"/>
            <w:left w:val="none" w:sz="0" w:space="0" w:color="auto"/>
            <w:bottom w:val="none" w:sz="0" w:space="0" w:color="auto"/>
            <w:right w:val="none" w:sz="0" w:space="0" w:color="auto"/>
          </w:divBdr>
        </w:div>
        <w:div w:id="702172843">
          <w:marLeft w:val="640"/>
          <w:marRight w:val="0"/>
          <w:marTop w:val="0"/>
          <w:marBottom w:val="0"/>
          <w:divBdr>
            <w:top w:val="none" w:sz="0" w:space="0" w:color="auto"/>
            <w:left w:val="none" w:sz="0" w:space="0" w:color="auto"/>
            <w:bottom w:val="none" w:sz="0" w:space="0" w:color="auto"/>
            <w:right w:val="none" w:sz="0" w:space="0" w:color="auto"/>
          </w:divBdr>
        </w:div>
        <w:div w:id="524052122">
          <w:marLeft w:val="640"/>
          <w:marRight w:val="0"/>
          <w:marTop w:val="0"/>
          <w:marBottom w:val="0"/>
          <w:divBdr>
            <w:top w:val="none" w:sz="0" w:space="0" w:color="auto"/>
            <w:left w:val="none" w:sz="0" w:space="0" w:color="auto"/>
            <w:bottom w:val="none" w:sz="0" w:space="0" w:color="auto"/>
            <w:right w:val="none" w:sz="0" w:space="0" w:color="auto"/>
          </w:divBdr>
        </w:div>
        <w:div w:id="191378275">
          <w:marLeft w:val="640"/>
          <w:marRight w:val="0"/>
          <w:marTop w:val="0"/>
          <w:marBottom w:val="0"/>
          <w:divBdr>
            <w:top w:val="none" w:sz="0" w:space="0" w:color="auto"/>
            <w:left w:val="none" w:sz="0" w:space="0" w:color="auto"/>
            <w:bottom w:val="none" w:sz="0" w:space="0" w:color="auto"/>
            <w:right w:val="none" w:sz="0" w:space="0" w:color="auto"/>
          </w:divBdr>
        </w:div>
        <w:div w:id="163059687">
          <w:marLeft w:val="640"/>
          <w:marRight w:val="0"/>
          <w:marTop w:val="0"/>
          <w:marBottom w:val="0"/>
          <w:divBdr>
            <w:top w:val="none" w:sz="0" w:space="0" w:color="auto"/>
            <w:left w:val="none" w:sz="0" w:space="0" w:color="auto"/>
            <w:bottom w:val="none" w:sz="0" w:space="0" w:color="auto"/>
            <w:right w:val="none" w:sz="0" w:space="0" w:color="auto"/>
          </w:divBdr>
        </w:div>
        <w:div w:id="1048265284">
          <w:marLeft w:val="640"/>
          <w:marRight w:val="0"/>
          <w:marTop w:val="0"/>
          <w:marBottom w:val="0"/>
          <w:divBdr>
            <w:top w:val="none" w:sz="0" w:space="0" w:color="auto"/>
            <w:left w:val="none" w:sz="0" w:space="0" w:color="auto"/>
            <w:bottom w:val="none" w:sz="0" w:space="0" w:color="auto"/>
            <w:right w:val="none" w:sz="0" w:space="0" w:color="auto"/>
          </w:divBdr>
        </w:div>
        <w:div w:id="614752341">
          <w:marLeft w:val="640"/>
          <w:marRight w:val="0"/>
          <w:marTop w:val="0"/>
          <w:marBottom w:val="0"/>
          <w:divBdr>
            <w:top w:val="none" w:sz="0" w:space="0" w:color="auto"/>
            <w:left w:val="none" w:sz="0" w:space="0" w:color="auto"/>
            <w:bottom w:val="none" w:sz="0" w:space="0" w:color="auto"/>
            <w:right w:val="none" w:sz="0" w:space="0" w:color="auto"/>
          </w:divBdr>
        </w:div>
        <w:div w:id="1209605255">
          <w:marLeft w:val="640"/>
          <w:marRight w:val="0"/>
          <w:marTop w:val="0"/>
          <w:marBottom w:val="0"/>
          <w:divBdr>
            <w:top w:val="none" w:sz="0" w:space="0" w:color="auto"/>
            <w:left w:val="none" w:sz="0" w:space="0" w:color="auto"/>
            <w:bottom w:val="none" w:sz="0" w:space="0" w:color="auto"/>
            <w:right w:val="none" w:sz="0" w:space="0" w:color="auto"/>
          </w:divBdr>
        </w:div>
        <w:div w:id="449324242">
          <w:marLeft w:val="640"/>
          <w:marRight w:val="0"/>
          <w:marTop w:val="0"/>
          <w:marBottom w:val="0"/>
          <w:divBdr>
            <w:top w:val="none" w:sz="0" w:space="0" w:color="auto"/>
            <w:left w:val="none" w:sz="0" w:space="0" w:color="auto"/>
            <w:bottom w:val="none" w:sz="0" w:space="0" w:color="auto"/>
            <w:right w:val="none" w:sz="0" w:space="0" w:color="auto"/>
          </w:divBdr>
        </w:div>
        <w:div w:id="1428309596">
          <w:marLeft w:val="640"/>
          <w:marRight w:val="0"/>
          <w:marTop w:val="0"/>
          <w:marBottom w:val="0"/>
          <w:divBdr>
            <w:top w:val="none" w:sz="0" w:space="0" w:color="auto"/>
            <w:left w:val="none" w:sz="0" w:space="0" w:color="auto"/>
            <w:bottom w:val="none" w:sz="0" w:space="0" w:color="auto"/>
            <w:right w:val="none" w:sz="0" w:space="0" w:color="auto"/>
          </w:divBdr>
        </w:div>
        <w:div w:id="1369333989">
          <w:marLeft w:val="640"/>
          <w:marRight w:val="0"/>
          <w:marTop w:val="0"/>
          <w:marBottom w:val="0"/>
          <w:divBdr>
            <w:top w:val="none" w:sz="0" w:space="0" w:color="auto"/>
            <w:left w:val="none" w:sz="0" w:space="0" w:color="auto"/>
            <w:bottom w:val="none" w:sz="0" w:space="0" w:color="auto"/>
            <w:right w:val="none" w:sz="0" w:space="0" w:color="auto"/>
          </w:divBdr>
        </w:div>
        <w:div w:id="754712817">
          <w:marLeft w:val="640"/>
          <w:marRight w:val="0"/>
          <w:marTop w:val="0"/>
          <w:marBottom w:val="0"/>
          <w:divBdr>
            <w:top w:val="none" w:sz="0" w:space="0" w:color="auto"/>
            <w:left w:val="none" w:sz="0" w:space="0" w:color="auto"/>
            <w:bottom w:val="none" w:sz="0" w:space="0" w:color="auto"/>
            <w:right w:val="none" w:sz="0" w:space="0" w:color="auto"/>
          </w:divBdr>
        </w:div>
        <w:div w:id="1462066164">
          <w:marLeft w:val="640"/>
          <w:marRight w:val="0"/>
          <w:marTop w:val="0"/>
          <w:marBottom w:val="0"/>
          <w:divBdr>
            <w:top w:val="none" w:sz="0" w:space="0" w:color="auto"/>
            <w:left w:val="none" w:sz="0" w:space="0" w:color="auto"/>
            <w:bottom w:val="none" w:sz="0" w:space="0" w:color="auto"/>
            <w:right w:val="none" w:sz="0" w:space="0" w:color="auto"/>
          </w:divBdr>
        </w:div>
        <w:div w:id="1722972091">
          <w:marLeft w:val="640"/>
          <w:marRight w:val="0"/>
          <w:marTop w:val="0"/>
          <w:marBottom w:val="0"/>
          <w:divBdr>
            <w:top w:val="none" w:sz="0" w:space="0" w:color="auto"/>
            <w:left w:val="none" w:sz="0" w:space="0" w:color="auto"/>
            <w:bottom w:val="none" w:sz="0" w:space="0" w:color="auto"/>
            <w:right w:val="none" w:sz="0" w:space="0" w:color="auto"/>
          </w:divBdr>
        </w:div>
        <w:div w:id="1095980032">
          <w:marLeft w:val="640"/>
          <w:marRight w:val="0"/>
          <w:marTop w:val="0"/>
          <w:marBottom w:val="0"/>
          <w:divBdr>
            <w:top w:val="none" w:sz="0" w:space="0" w:color="auto"/>
            <w:left w:val="none" w:sz="0" w:space="0" w:color="auto"/>
            <w:bottom w:val="none" w:sz="0" w:space="0" w:color="auto"/>
            <w:right w:val="none" w:sz="0" w:space="0" w:color="auto"/>
          </w:divBdr>
        </w:div>
        <w:div w:id="76757478">
          <w:marLeft w:val="640"/>
          <w:marRight w:val="0"/>
          <w:marTop w:val="0"/>
          <w:marBottom w:val="0"/>
          <w:divBdr>
            <w:top w:val="none" w:sz="0" w:space="0" w:color="auto"/>
            <w:left w:val="none" w:sz="0" w:space="0" w:color="auto"/>
            <w:bottom w:val="none" w:sz="0" w:space="0" w:color="auto"/>
            <w:right w:val="none" w:sz="0" w:space="0" w:color="auto"/>
          </w:divBdr>
        </w:div>
        <w:div w:id="1221818911">
          <w:marLeft w:val="640"/>
          <w:marRight w:val="0"/>
          <w:marTop w:val="0"/>
          <w:marBottom w:val="0"/>
          <w:divBdr>
            <w:top w:val="none" w:sz="0" w:space="0" w:color="auto"/>
            <w:left w:val="none" w:sz="0" w:space="0" w:color="auto"/>
            <w:bottom w:val="none" w:sz="0" w:space="0" w:color="auto"/>
            <w:right w:val="none" w:sz="0" w:space="0" w:color="auto"/>
          </w:divBdr>
        </w:div>
        <w:div w:id="904100636">
          <w:marLeft w:val="640"/>
          <w:marRight w:val="0"/>
          <w:marTop w:val="0"/>
          <w:marBottom w:val="0"/>
          <w:divBdr>
            <w:top w:val="none" w:sz="0" w:space="0" w:color="auto"/>
            <w:left w:val="none" w:sz="0" w:space="0" w:color="auto"/>
            <w:bottom w:val="none" w:sz="0" w:space="0" w:color="auto"/>
            <w:right w:val="none" w:sz="0" w:space="0" w:color="auto"/>
          </w:divBdr>
        </w:div>
        <w:div w:id="1570192649">
          <w:marLeft w:val="640"/>
          <w:marRight w:val="0"/>
          <w:marTop w:val="0"/>
          <w:marBottom w:val="0"/>
          <w:divBdr>
            <w:top w:val="none" w:sz="0" w:space="0" w:color="auto"/>
            <w:left w:val="none" w:sz="0" w:space="0" w:color="auto"/>
            <w:bottom w:val="none" w:sz="0" w:space="0" w:color="auto"/>
            <w:right w:val="none" w:sz="0" w:space="0" w:color="auto"/>
          </w:divBdr>
        </w:div>
        <w:div w:id="790783793">
          <w:marLeft w:val="640"/>
          <w:marRight w:val="0"/>
          <w:marTop w:val="0"/>
          <w:marBottom w:val="0"/>
          <w:divBdr>
            <w:top w:val="none" w:sz="0" w:space="0" w:color="auto"/>
            <w:left w:val="none" w:sz="0" w:space="0" w:color="auto"/>
            <w:bottom w:val="none" w:sz="0" w:space="0" w:color="auto"/>
            <w:right w:val="none" w:sz="0" w:space="0" w:color="auto"/>
          </w:divBdr>
        </w:div>
        <w:div w:id="2052263574">
          <w:marLeft w:val="640"/>
          <w:marRight w:val="0"/>
          <w:marTop w:val="0"/>
          <w:marBottom w:val="0"/>
          <w:divBdr>
            <w:top w:val="none" w:sz="0" w:space="0" w:color="auto"/>
            <w:left w:val="none" w:sz="0" w:space="0" w:color="auto"/>
            <w:bottom w:val="none" w:sz="0" w:space="0" w:color="auto"/>
            <w:right w:val="none" w:sz="0" w:space="0" w:color="auto"/>
          </w:divBdr>
        </w:div>
        <w:div w:id="116409250">
          <w:marLeft w:val="640"/>
          <w:marRight w:val="0"/>
          <w:marTop w:val="0"/>
          <w:marBottom w:val="0"/>
          <w:divBdr>
            <w:top w:val="none" w:sz="0" w:space="0" w:color="auto"/>
            <w:left w:val="none" w:sz="0" w:space="0" w:color="auto"/>
            <w:bottom w:val="none" w:sz="0" w:space="0" w:color="auto"/>
            <w:right w:val="none" w:sz="0" w:space="0" w:color="auto"/>
          </w:divBdr>
        </w:div>
        <w:div w:id="289869614">
          <w:marLeft w:val="640"/>
          <w:marRight w:val="0"/>
          <w:marTop w:val="0"/>
          <w:marBottom w:val="0"/>
          <w:divBdr>
            <w:top w:val="none" w:sz="0" w:space="0" w:color="auto"/>
            <w:left w:val="none" w:sz="0" w:space="0" w:color="auto"/>
            <w:bottom w:val="none" w:sz="0" w:space="0" w:color="auto"/>
            <w:right w:val="none" w:sz="0" w:space="0" w:color="auto"/>
          </w:divBdr>
        </w:div>
      </w:divsChild>
    </w:div>
    <w:div w:id="2095198023">
      <w:bodyDiv w:val="1"/>
      <w:marLeft w:val="0"/>
      <w:marRight w:val="0"/>
      <w:marTop w:val="0"/>
      <w:marBottom w:val="0"/>
      <w:divBdr>
        <w:top w:val="none" w:sz="0" w:space="0" w:color="auto"/>
        <w:left w:val="none" w:sz="0" w:space="0" w:color="auto"/>
        <w:bottom w:val="none" w:sz="0" w:space="0" w:color="auto"/>
        <w:right w:val="none" w:sz="0" w:space="0" w:color="auto"/>
      </w:divBdr>
      <w:divsChild>
        <w:div w:id="604535192">
          <w:marLeft w:val="640"/>
          <w:marRight w:val="0"/>
          <w:marTop w:val="0"/>
          <w:marBottom w:val="0"/>
          <w:divBdr>
            <w:top w:val="none" w:sz="0" w:space="0" w:color="auto"/>
            <w:left w:val="none" w:sz="0" w:space="0" w:color="auto"/>
            <w:bottom w:val="none" w:sz="0" w:space="0" w:color="auto"/>
            <w:right w:val="none" w:sz="0" w:space="0" w:color="auto"/>
          </w:divBdr>
        </w:div>
        <w:div w:id="323706033">
          <w:marLeft w:val="640"/>
          <w:marRight w:val="0"/>
          <w:marTop w:val="0"/>
          <w:marBottom w:val="0"/>
          <w:divBdr>
            <w:top w:val="none" w:sz="0" w:space="0" w:color="auto"/>
            <w:left w:val="none" w:sz="0" w:space="0" w:color="auto"/>
            <w:bottom w:val="none" w:sz="0" w:space="0" w:color="auto"/>
            <w:right w:val="none" w:sz="0" w:space="0" w:color="auto"/>
          </w:divBdr>
        </w:div>
        <w:div w:id="708723206">
          <w:marLeft w:val="640"/>
          <w:marRight w:val="0"/>
          <w:marTop w:val="0"/>
          <w:marBottom w:val="0"/>
          <w:divBdr>
            <w:top w:val="none" w:sz="0" w:space="0" w:color="auto"/>
            <w:left w:val="none" w:sz="0" w:space="0" w:color="auto"/>
            <w:bottom w:val="none" w:sz="0" w:space="0" w:color="auto"/>
            <w:right w:val="none" w:sz="0" w:space="0" w:color="auto"/>
          </w:divBdr>
        </w:div>
        <w:div w:id="1301886959">
          <w:marLeft w:val="640"/>
          <w:marRight w:val="0"/>
          <w:marTop w:val="0"/>
          <w:marBottom w:val="0"/>
          <w:divBdr>
            <w:top w:val="none" w:sz="0" w:space="0" w:color="auto"/>
            <w:left w:val="none" w:sz="0" w:space="0" w:color="auto"/>
            <w:bottom w:val="none" w:sz="0" w:space="0" w:color="auto"/>
            <w:right w:val="none" w:sz="0" w:space="0" w:color="auto"/>
          </w:divBdr>
        </w:div>
        <w:div w:id="1397587129">
          <w:marLeft w:val="640"/>
          <w:marRight w:val="0"/>
          <w:marTop w:val="0"/>
          <w:marBottom w:val="0"/>
          <w:divBdr>
            <w:top w:val="none" w:sz="0" w:space="0" w:color="auto"/>
            <w:left w:val="none" w:sz="0" w:space="0" w:color="auto"/>
            <w:bottom w:val="none" w:sz="0" w:space="0" w:color="auto"/>
            <w:right w:val="none" w:sz="0" w:space="0" w:color="auto"/>
          </w:divBdr>
        </w:div>
        <w:div w:id="587156891">
          <w:marLeft w:val="640"/>
          <w:marRight w:val="0"/>
          <w:marTop w:val="0"/>
          <w:marBottom w:val="0"/>
          <w:divBdr>
            <w:top w:val="none" w:sz="0" w:space="0" w:color="auto"/>
            <w:left w:val="none" w:sz="0" w:space="0" w:color="auto"/>
            <w:bottom w:val="none" w:sz="0" w:space="0" w:color="auto"/>
            <w:right w:val="none" w:sz="0" w:space="0" w:color="auto"/>
          </w:divBdr>
        </w:div>
        <w:div w:id="1687176587">
          <w:marLeft w:val="640"/>
          <w:marRight w:val="0"/>
          <w:marTop w:val="0"/>
          <w:marBottom w:val="0"/>
          <w:divBdr>
            <w:top w:val="none" w:sz="0" w:space="0" w:color="auto"/>
            <w:left w:val="none" w:sz="0" w:space="0" w:color="auto"/>
            <w:bottom w:val="none" w:sz="0" w:space="0" w:color="auto"/>
            <w:right w:val="none" w:sz="0" w:space="0" w:color="auto"/>
          </w:divBdr>
        </w:div>
        <w:div w:id="361709352">
          <w:marLeft w:val="640"/>
          <w:marRight w:val="0"/>
          <w:marTop w:val="0"/>
          <w:marBottom w:val="0"/>
          <w:divBdr>
            <w:top w:val="none" w:sz="0" w:space="0" w:color="auto"/>
            <w:left w:val="none" w:sz="0" w:space="0" w:color="auto"/>
            <w:bottom w:val="none" w:sz="0" w:space="0" w:color="auto"/>
            <w:right w:val="none" w:sz="0" w:space="0" w:color="auto"/>
          </w:divBdr>
        </w:div>
        <w:div w:id="6643958">
          <w:marLeft w:val="640"/>
          <w:marRight w:val="0"/>
          <w:marTop w:val="0"/>
          <w:marBottom w:val="0"/>
          <w:divBdr>
            <w:top w:val="none" w:sz="0" w:space="0" w:color="auto"/>
            <w:left w:val="none" w:sz="0" w:space="0" w:color="auto"/>
            <w:bottom w:val="none" w:sz="0" w:space="0" w:color="auto"/>
            <w:right w:val="none" w:sz="0" w:space="0" w:color="auto"/>
          </w:divBdr>
        </w:div>
        <w:div w:id="1651052785">
          <w:marLeft w:val="640"/>
          <w:marRight w:val="0"/>
          <w:marTop w:val="0"/>
          <w:marBottom w:val="0"/>
          <w:divBdr>
            <w:top w:val="none" w:sz="0" w:space="0" w:color="auto"/>
            <w:left w:val="none" w:sz="0" w:space="0" w:color="auto"/>
            <w:bottom w:val="none" w:sz="0" w:space="0" w:color="auto"/>
            <w:right w:val="none" w:sz="0" w:space="0" w:color="auto"/>
          </w:divBdr>
        </w:div>
        <w:div w:id="638189613">
          <w:marLeft w:val="640"/>
          <w:marRight w:val="0"/>
          <w:marTop w:val="0"/>
          <w:marBottom w:val="0"/>
          <w:divBdr>
            <w:top w:val="none" w:sz="0" w:space="0" w:color="auto"/>
            <w:left w:val="none" w:sz="0" w:space="0" w:color="auto"/>
            <w:bottom w:val="none" w:sz="0" w:space="0" w:color="auto"/>
            <w:right w:val="none" w:sz="0" w:space="0" w:color="auto"/>
          </w:divBdr>
        </w:div>
        <w:div w:id="2083285963">
          <w:marLeft w:val="640"/>
          <w:marRight w:val="0"/>
          <w:marTop w:val="0"/>
          <w:marBottom w:val="0"/>
          <w:divBdr>
            <w:top w:val="none" w:sz="0" w:space="0" w:color="auto"/>
            <w:left w:val="none" w:sz="0" w:space="0" w:color="auto"/>
            <w:bottom w:val="none" w:sz="0" w:space="0" w:color="auto"/>
            <w:right w:val="none" w:sz="0" w:space="0" w:color="auto"/>
          </w:divBdr>
        </w:div>
        <w:div w:id="549659051">
          <w:marLeft w:val="640"/>
          <w:marRight w:val="0"/>
          <w:marTop w:val="0"/>
          <w:marBottom w:val="0"/>
          <w:divBdr>
            <w:top w:val="none" w:sz="0" w:space="0" w:color="auto"/>
            <w:left w:val="none" w:sz="0" w:space="0" w:color="auto"/>
            <w:bottom w:val="none" w:sz="0" w:space="0" w:color="auto"/>
            <w:right w:val="none" w:sz="0" w:space="0" w:color="auto"/>
          </w:divBdr>
        </w:div>
        <w:div w:id="1721125843">
          <w:marLeft w:val="640"/>
          <w:marRight w:val="0"/>
          <w:marTop w:val="0"/>
          <w:marBottom w:val="0"/>
          <w:divBdr>
            <w:top w:val="none" w:sz="0" w:space="0" w:color="auto"/>
            <w:left w:val="none" w:sz="0" w:space="0" w:color="auto"/>
            <w:bottom w:val="none" w:sz="0" w:space="0" w:color="auto"/>
            <w:right w:val="none" w:sz="0" w:space="0" w:color="auto"/>
          </w:divBdr>
        </w:div>
        <w:div w:id="1546601890">
          <w:marLeft w:val="640"/>
          <w:marRight w:val="0"/>
          <w:marTop w:val="0"/>
          <w:marBottom w:val="0"/>
          <w:divBdr>
            <w:top w:val="none" w:sz="0" w:space="0" w:color="auto"/>
            <w:left w:val="none" w:sz="0" w:space="0" w:color="auto"/>
            <w:bottom w:val="none" w:sz="0" w:space="0" w:color="auto"/>
            <w:right w:val="none" w:sz="0" w:space="0" w:color="auto"/>
          </w:divBdr>
        </w:div>
        <w:div w:id="560944992">
          <w:marLeft w:val="640"/>
          <w:marRight w:val="0"/>
          <w:marTop w:val="0"/>
          <w:marBottom w:val="0"/>
          <w:divBdr>
            <w:top w:val="none" w:sz="0" w:space="0" w:color="auto"/>
            <w:left w:val="none" w:sz="0" w:space="0" w:color="auto"/>
            <w:bottom w:val="none" w:sz="0" w:space="0" w:color="auto"/>
            <w:right w:val="none" w:sz="0" w:space="0" w:color="auto"/>
          </w:divBdr>
        </w:div>
        <w:div w:id="1370763894">
          <w:marLeft w:val="640"/>
          <w:marRight w:val="0"/>
          <w:marTop w:val="0"/>
          <w:marBottom w:val="0"/>
          <w:divBdr>
            <w:top w:val="none" w:sz="0" w:space="0" w:color="auto"/>
            <w:left w:val="none" w:sz="0" w:space="0" w:color="auto"/>
            <w:bottom w:val="none" w:sz="0" w:space="0" w:color="auto"/>
            <w:right w:val="none" w:sz="0" w:space="0" w:color="auto"/>
          </w:divBdr>
        </w:div>
        <w:div w:id="98723636">
          <w:marLeft w:val="640"/>
          <w:marRight w:val="0"/>
          <w:marTop w:val="0"/>
          <w:marBottom w:val="0"/>
          <w:divBdr>
            <w:top w:val="none" w:sz="0" w:space="0" w:color="auto"/>
            <w:left w:val="none" w:sz="0" w:space="0" w:color="auto"/>
            <w:bottom w:val="none" w:sz="0" w:space="0" w:color="auto"/>
            <w:right w:val="none" w:sz="0" w:space="0" w:color="auto"/>
          </w:divBdr>
        </w:div>
        <w:div w:id="1093937221">
          <w:marLeft w:val="640"/>
          <w:marRight w:val="0"/>
          <w:marTop w:val="0"/>
          <w:marBottom w:val="0"/>
          <w:divBdr>
            <w:top w:val="none" w:sz="0" w:space="0" w:color="auto"/>
            <w:left w:val="none" w:sz="0" w:space="0" w:color="auto"/>
            <w:bottom w:val="none" w:sz="0" w:space="0" w:color="auto"/>
            <w:right w:val="none" w:sz="0" w:space="0" w:color="auto"/>
          </w:divBdr>
        </w:div>
        <w:div w:id="915020915">
          <w:marLeft w:val="640"/>
          <w:marRight w:val="0"/>
          <w:marTop w:val="0"/>
          <w:marBottom w:val="0"/>
          <w:divBdr>
            <w:top w:val="none" w:sz="0" w:space="0" w:color="auto"/>
            <w:left w:val="none" w:sz="0" w:space="0" w:color="auto"/>
            <w:bottom w:val="none" w:sz="0" w:space="0" w:color="auto"/>
            <w:right w:val="none" w:sz="0" w:space="0" w:color="auto"/>
          </w:divBdr>
        </w:div>
        <w:div w:id="1112899230">
          <w:marLeft w:val="640"/>
          <w:marRight w:val="0"/>
          <w:marTop w:val="0"/>
          <w:marBottom w:val="0"/>
          <w:divBdr>
            <w:top w:val="none" w:sz="0" w:space="0" w:color="auto"/>
            <w:left w:val="none" w:sz="0" w:space="0" w:color="auto"/>
            <w:bottom w:val="none" w:sz="0" w:space="0" w:color="auto"/>
            <w:right w:val="none" w:sz="0" w:space="0" w:color="auto"/>
          </w:divBdr>
        </w:div>
        <w:div w:id="243077194">
          <w:marLeft w:val="640"/>
          <w:marRight w:val="0"/>
          <w:marTop w:val="0"/>
          <w:marBottom w:val="0"/>
          <w:divBdr>
            <w:top w:val="none" w:sz="0" w:space="0" w:color="auto"/>
            <w:left w:val="none" w:sz="0" w:space="0" w:color="auto"/>
            <w:bottom w:val="none" w:sz="0" w:space="0" w:color="auto"/>
            <w:right w:val="none" w:sz="0" w:space="0" w:color="auto"/>
          </w:divBdr>
        </w:div>
        <w:div w:id="112944428">
          <w:marLeft w:val="640"/>
          <w:marRight w:val="0"/>
          <w:marTop w:val="0"/>
          <w:marBottom w:val="0"/>
          <w:divBdr>
            <w:top w:val="none" w:sz="0" w:space="0" w:color="auto"/>
            <w:left w:val="none" w:sz="0" w:space="0" w:color="auto"/>
            <w:bottom w:val="none" w:sz="0" w:space="0" w:color="auto"/>
            <w:right w:val="none" w:sz="0" w:space="0" w:color="auto"/>
          </w:divBdr>
        </w:div>
        <w:div w:id="565527586">
          <w:marLeft w:val="640"/>
          <w:marRight w:val="0"/>
          <w:marTop w:val="0"/>
          <w:marBottom w:val="0"/>
          <w:divBdr>
            <w:top w:val="none" w:sz="0" w:space="0" w:color="auto"/>
            <w:left w:val="none" w:sz="0" w:space="0" w:color="auto"/>
            <w:bottom w:val="none" w:sz="0" w:space="0" w:color="auto"/>
            <w:right w:val="none" w:sz="0" w:space="0" w:color="auto"/>
          </w:divBdr>
        </w:div>
        <w:div w:id="1964922630">
          <w:marLeft w:val="640"/>
          <w:marRight w:val="0"/>
          <w:marTop w:val="0"/>
          <w:marBottom w:val="0"/>
          <w:divBdr>
            <w:top w:val="none" w:sz="0" w:space="0" w:color="auto"/>
            <w:left w:val="none" w:sz="0" w:space="0" w:color="auto"/>
            <w:bottom w:val="none" w:sz="0" w:space="0" w:color="auto"/>
            <w:right w:val="none" w:sz="0" w:space="0" w:color="auto"/>
          </w:divBdr>
        </w:div>
        <w:div w:id="609048540">
          <w:marLeft w:val="640"/>
          <w:marRight w:val="0"/>
          <w:marTop w:val="0"/>
          <w:marBottom w:val="0"/>
          <w:divBdr>
            <w:top w:val="none" w:sz="0" w:space="0" w:color="auto"/>
            <w:left w:val="none" w:sz="0" w:space="0" w:color="auto"/>
            <w:bottom w:val="none" w:sz="0" w:space="0" w:color="auto"/>
            <w:right w:val="none" w:sz="0" w:space="0" w:color="auto"/>
          </w:divBdr>
        </w:div>
        <w:div w:id="698435707">
          <w:marLeft w:val="640"/>
          <w:marRight w:val="0"/>
          <w:marTop w:val="0"/>
          <w:marBottom w:val="0"/>
          <w:divBdr>
            <w:top w:val="none" w:sz="0" w:space="0" w:color="auto"/>
            <w:left w:val="none" w:sz="0" w:space="0" w:color="auto"/>
            <w:bottom w:val="none" w:sz="0" w:space="0" w:color="auto"/>
            <w:right w:val="none" w:sz="0" w:space="0" w:color="auto"/>
          </w:divBdr>
        </w:div>
        <w:div w:id="607011421">
          <w:marLeft w:val="640"/>
          <w:marRight w:val="0"/>
          <w:marTop w:val="0"/>
          <w:marBottom w:val="0"/>
          <w:divBdr>
            <w:top w:val="none" w:sz="0" w:space="0" w:color="auto"/>
            <w:left w:val="none" w:sz="0" w:space="0" w:color="auto"/>
            <w:bottom w:val="none" w:sz="0" w:space="0" w:color="auto"/>
            <w:right w:val="none" w:sz="0" w:space="0" w:color="auto"/>
          </w:divBdr>
        </w:div>
        <w:div w:id="564074273">
          <w:marLeft w:val="640"/>
          <w:marRight w:val="0"/>
          <w:marTop w:val="0"/>
          <w:marBottom w:val="0"/>
          <w:divBdr>
            <w:top w:val="none" w:sz="0" w:space="0" w:color="auto"/>
            <w:left w:val="none" w:sz="0" w:space="0" w:color="auto"/>
            <w:bottom w:val="none" w:sz="0" w:space="0" w:color="auto"/>
            <w:right w:val="none" w:sz="0" w:space="0" w:color="auto"/>
          </w:divBdr>
        </w:div>
        <w:div w:id="975338582">
          <w:marLeft w:val="640"/>
          <w:marRight w:val="0"/>
          <w:marTop w:val="0"/>
          <w:marBottom w:val="0"/>
          <w:divBdr>
            <w:top w:val="none" w:sz="0" w:space="0" w:color="auto"/>
            <w:left w:val="none" w:sz="0" w:space="0" w:color="auto"/>
            <w:bottom w:val="none" w:sz="0" w:space="0" w:color="auto"/>
            <w:right w:val="none" w:sz="0" w:space="0" w:color="auto"/>
          </w:divBdr>
        </w:div>
        <w:div w:id="122623659">
          <w:marLeft w:val="640"/>
          <w:marRight w:val="0"/>
          <w:marTop w:val="0"/>
          <w:marBottom w:val="0"/>
          <w:divBdr>
            <w:top w:val="none" w:sz="0" w:space="0" w:color="auto"/>
            <w:left w:val="none" w:sz="0" w:space="0" w:color="auto"/>
            <w:bottom w:val="none" w:sz="0" w:space="0" w:color="auto"/>
            <w:right w:val="none" w:sz="0" w:space="0" w:color="auto"/>
          </w:divBdr>
        </w:div>
        <w:div w:id="540242700">
          <w:marLeft w:val="640"/>
          <w:marRight w:val="0"/>
          <w:marTop w:val="0"/>
          <w:marBottom w:val="0"/>
          <w:divBdr>
            <w:top w:val="none" w:sz="0" w:space="0" w:color="auto"/>
            <w:left w:val="none" w:sz="0" w:space="0" w:color="auto"/>
            <w:bottom w:val="none" w:sz="0" w:space="0" w:color="auto"/>
            <w:right w:val="none" w:sz="0" w:space="0" w:color="auto"/>
          </w:divBdr>
        </w:div>
        <w:div w:id="296183350">
          <w:marLeft w:val="640"/>
          <w:marRight w:val="0"/>
          <w:marTop w:val="0"/>
          <w:marBottom w:val="0"/>
          <w:divBdr>
            <w:top w:val="none" w:sz="0" w:space="0" w:color="auto"/>
            <w:left w:val="none" w:sz="0" w:space="0" w:color="auto"/>
            <w:bottom w:val="none" w:sz="0" w:space="0" w:color="auto"/>
            <w:right w:val="none" w:sz="0" w:space="0" w:color="auto"/>
          </w:divBdr>
        </w:div>
        <w:div w:id="1644966178">
          <w:marLeft w:val="640"/>
          <w:marRight w:val="0"/>
          <w:marTop w:val="0"/>
          <w:marBottom w:val="0"/>
          <w:divBdr>
            <w:top w:val="none" w:sz="0" w:space="0" w:color="auto"/>
            <w:left w:val="none" w:sz="0" w:space="0" w:color="auto"/>
            <w:bottom w:val="none" w:sz="0" w:space="0" w:color="auto"/>
            <w:right w:val="none" w:sz="0" w:space="0" w:color="auto"/>
          </w:divBdr>
        </w:div>
        <w:div w:id="1810896837">
          <w:marLeft w:val="640"/>
          <w:marRight w:val="0"/>
          <w:marTop w:val="0"/>
          <w:marBottom w:val="0"/>
          <w:divBdr>
            <w:top w:val="none" w:sz="0" w:space="0" w:color="auto"/>
            <w:left w:val="none" w:sz="0" w:space="0" w:color="auto"/>
            <w:bottom w:val="none" w:sz="0" w:space="0" w:color="auto"/>
            <w:right w:val="none" w:sz="0" w:space="0" w:color="auto"/>
          </w:divBdr>
        </w:div>
        <w:div w:id="2015763710">
          <w:marLeft w:val="640"/>
          <w:marRight w:val="0"/>
          <w:marTop w:val="0"/>
          <w:marBottom w:val="0"/>
          <w:divBdr>
            <w:top w:val="none" w:sz="0" w:space="0" w:color="auto"/>
            <w:left w:val="none" w:sz="0" w:space="0" w:color="auto"/>
            <w:bottom w:val="none" w:sz="0" w:space="0" w:color="auto"/>
            <w:right w:val="none" w:sz="0" w:space="0" w:color="auto"/>
          </w:divBdr>
        </w:div>
        <w:div w:id="1530215453">
          <w:marLeft w:val="640"/>
          <w:marRight w:val="0"/>
          <w:marTop w:val="0"/>
          <w:marBottom w:val="0"/>
          <w:divBdr>
            <w:top w:val="none" w:sz="0" w:space="0" w:color="auto"/>
            <w:left w:val="none" w:sz="0" w:space="0" w:color="auto"/>
            <w:bottom w:val="none" w:sz="0" w:space="0" w:color="auto"/>
            <w:right w:val="none" w:sz="0" w:space="0" w:color="auto"/>
          </w:divBdr>
        </w:div>
        <w:div w:id="958416901">
          <w:marLeft w:val="640"/>
          <w:marRight w:val="0"/>
          <w:marTop w:val="0"/>
          <w:marBottom w:val="0"/>
          <w:divBdr>
            <w:top w:val="none" w:sz="0" w:space="0" w:color="auto"/>
            <w:left w:val="none" w:sz="0" w:space="0" w:color="auto"/>
            <w:bottom w:val="none" w:sz="0" w:space="0" w:color="auto"/>
            <w:right w:val="none" w:sz="0" w:space="0" w:color="auto"/>
          </w:divBdr>
        </w:div>
        <w:div w:id="375468558">
          <w:marLeft w:val="640"/>
          <w:marRight w:val="0"/>
          <w:marTop w:val="0"/>
          <w:marBottom w:val="0"/>
          <w:divBdr>
            <w:top w:val="none" w:sz="0" w:space="0" w:color="auto"/>
            <w:left w:val="none" w:sz="0" w:space="0" w:color="auto"/>
            <w:bottom w:val="none" w:sz="0" w:space="0" w:color="auto"/>
            <w:right w:val="none" w:sz="0" w:space="0" w:color="auto"/>
          </w:divBdr>
        </w:div>
        <w:div w:id="1128822190">
          <w:marLeft w:val="640"/>
          <w:marRight w:val="0"/>
          <w:marTop w:val="0"/>
          <w:marBottom w:val="0"/>
          <w:divBdr>
            <w:top w:val="none" w:sz="0" w:space="0" w:color="auto"/>
            <w:left w:val="none" w:sz="0" w:space="0" w:color="auto"/>
            <w:bottom w:val="none" w:sz="0" w:space="0" w:color="auto"/>
            <w:right w:val="none" w:sz="0" w:space="0" w:color="auto"/>
          </w:divBdr>
        </w:div>
        <w:div w:id="925192882">
          <w:marLeft w:val="640"/>
          <w:marRight w:val="0"/>
          <w:marTop w:val="0"/>
          <w:marBottom w:val="0"/>
          <w:divBdr>
            <w:top w:val="none" w:sz="0" w:space="0" w:color="auto"/>
            <w:left w:val="none" w:sz="0" w:space="0" w:color="auto"/>
            <w:bottom w:val="none" w:sz="0" w:space="0" w:color="auto"/>
            <w:right w:val="none" w:sz="0" w:space="0" w:color="auto"/>
          </w:divBdr>
        </w:div>
        <w:div w:id="2070033174">
          <w:marLeft w:val="640"/>
          <w:marRight w:val="0"/>
          <w:marTop w:val="0"/>
          <w:marBottom w:val="0"/>
          <w:divBdr>
            <w:top w:val="none" w:sz="0" w:space="0" w:color="auto"/>
            <w:left w:val="none" w:sz="0" w:space="0" w:color="auto"/>
            <w:bottom w:val="none" w:sz="0" w:space="0" w:color="auto"/>
            <w:right w:val="none" w:sz="0" w:space="0" w:color="auto"/>
          </w:divBdr>
        </w:div>
        <w:div w:id="738596135">
          <w:marLeft w:val="640"/>
          <w:marRight w:val="0"/>
          <w:marTop w:val="0"/>
          <w:marBottom w:val="0"/>
          <w:divBdr>
            <w:top w:val="none" w:sz="0" w:space="0" w:color="auto"/>
            <w:left w:val="none" w:sz="0" w:space="0" w:color="auto"/>
            <w:bottom w:val="none" w:sz="0" w:space="0" w:color="auto"/>
            <w:right w:val="none" w:sz="0" w:space="0" w:color="auto"/>
          </w:divBdr>
        </w:div>
        <w:div w:id="386799179">
          <w:marLeft w:val="640"/>
          <w:marRight w:val="0"/>
          <w:marTop w:val="0"/>
          <w:marBottom w:val="0"/>
          <w:divBdr>
            <w:top w:val="none" w:sz="0" w:space="0" w:color="auto"/>
            <w:left w:val="none" w:sz="0" w:space="0" w:color="auto"/>
            <w:bottom w:val="none" w:sz="0" w:space="0" w:color="auto"/>
            <w:right w:val="none" w:sz="0" w:space="0" w:color="auto"/>
          </w:divBdr>
        </w:div>
        <w:div w:id="189075292">
          <w:marLeft w:val="640"/>
          <w:marRight w:val="0"/>
          <w:marTop w:val="0"/>
          <w:marBottom w:val="0"/>
          <w:divBdr>
            <w:top w:val="none" w:sz="0" w:space="0" w:color="auto"/>
            <w:left w:val="none" w:sz="0" w:space="0" w:color="auto"/>
            <w:bottom w:val="none" w:sz="0" w:space="0" w:color="auto"/>
            <w:right w:val="none" w:sz="0" w:space="0" w:color="auto"/>
          </w:divBdr>
        </w:div>
        <w:div w:id="64111591">
          <w:marLeft w:val="640"/>
          <w:marRight w:val="0"/>
          <w:marTop w:val="0"/>
          <w:marBottom w:val="0"/>
          <w:divBdr>
            <w:top w:val="none" w:sz="0" w:space="0" w:color="auto"/>
            <w:left w:val="none" w:sz="0" w:space="0" w:color="auto"/>
            <w:bottom w:val="none" w:sz="0" w:space="0" w:color="auto"/>
            <w:right w:val="none" w:sz="0" w:space="0" w:color="auto"/>
          </w:divBdr>
        </w:div>
        <w:div w:id="696079314">
          <w:marLeft w:val="640"/>
          <w:marRight w:val="0"/>
          <w:marTop w:val="0"/>
          <w:marBottom w:val="0"/>
          <w:divBdr>
            <w:top w:val="none" w:sz="0" w:space="0" w:color="auto"/>
            <w:left w:val="none" w:sz="0" w:space="0" w:color="auto"/>
            <w:bottom w:val="none" w:sz="0" w:space="0" w:color="auto"/>
            <w:right w:val="none" w:sz="0" w:space="0" w:color="auto"/>
          </w:divBdr>
        </w:div>
        <w:div w:id="386344866">
          <w:marLeft w:val="640"/>
          <w:marRight w:val="0"/>
          <w:marTop w:val="0"/>
          <w:marBottom w:val="0"/>
          <w:divBdr>
            <w:top w:val="none" w:sz="0" w:space="0" w:color="auto"/>
            <w:left w:val="none" w:sz="0" w:space="0" w:color="auto"/>
            <w:bottom w:val="none" w:sz="0" w:space="0" w:color="auto"/>
            <w:right w:val="none" w:sz="0" w:space="0" w:color="auto"/>
          </w:divBdr>
        </w:div>
        <w:div w:id="1755736965">
          <w:marLeft w:val="640"/>
          <w:marRight w:val="0"/>
          <w:marTop w:val="0"/>
          <w:marBottom w:val="0"/>
          <w:divBdr>
            <w:top w:val="none" w:sz="0" w:space="0" w:color="auto"/>
            <w:left w:val="none" w:sz="0" w:space="0" w:color="auto"/>
            <w:bottom w:val="none" w:sz="0" w:space="0" w:color="auto"/>
            <w:right w:val="none" w:sz="0" w:space="0" w:color="auto"/>
          </w:divBdr>
        </w:div>
        <w:div w:id="1186476922">
          <w:marLeft w:val="640"/>
          <w:marRight w:val="0"/>
          <w:marTop w:val="0"/>
          <w:marBottom w:val="0"/>
          <w:divBdr>
            <w:top w:val="none" w:sz="0" w:space="0" w:color="auto"/>
            <w:left w:val="none" w:sz="0" w:space="0" w:color="auto"/>
            <w:bottom w:val="none" w:sz="0" w:space="0" w:color="auto"/>
            <w:right w:val="none" w:sz="0" w:space="0" w:color="auto"/>
          </w:divBdr>
        </w:div>
        <w:div w:id="931358143">
          <w:marLeft w:val="640"/>
          <w:marRight w:val="0"/>
          <w:marTop w:val="0"/>
          <w:marBottom w:val="0"/>
          <w:divBdr>
            <w:top w:val="none" w:sz="0" w:space="0" w:color="auto"/>
            <w:left w:val="none" w:sz="0" w:space="0" w:color="auto"/>
            <w:bottom w:val="none" w:sz="0" w:space="0" w:color="auto"/>
            <w:right w:val="none" w:sz="0" w:space="0" w:color="auto"/>
          </w:divBdr>
        </w:div>
        <w:div w:id="53164890">
          <w:marLeft w:val="640"/>
          <w:marRight w:val="0"/>
          <w:marTop w:val="0"/>
          <w:marBottom w:val="0"/>
          <w:divBdr>
            <w:top w:val="none" w:sz="0" w:space="0" w:color="auto"/>
            <w:left w:val="none" w:sz="0" w:space="0" w:color="auto"/>
            <w:bottom w:val="none" w:sz="0" w:space="0" w:color="auto"/>
            <w:right w:val="none" w:sz="0" w:space="0" w:color="auto"/>
          </w:divBdr>
        </w:div>
        <w:div w:id="1698770504">
          <w:marLeft w:val="640"/>
          <w:marRight w:val="0"/>
          <w:marTop w:val="0"/>
          <w:marBottom w:val="0"/>
          <w:divBdr>
            <w:top w:val="none" w:sz="0" w:space="0" w:color="auto"/>
            <w:left w:val="none" w:sz="0" w:space="0" w:color="auto"/>
            <w:bottom w:val="none" w:sz="0" w:space="0" w:color="auto"/>
            <w:right w:val="none" w:sz="0" w:space="0" w:color="auto"/>
          </w:divBdr>
        </w:div>
        <w:div w:id="1132554801">
          <w:marLeft w:val="640"/>
          <w:marRight w:val="0"/>
          <w:marTop w:val="0"/>
          <w:marBottom w:val="0"/>
          <w:divBdr>
            <w:top w:val="none" w:sz="0" w:space="0" w:color="auto"/>
            <w:left w:val="none" w:sz="0" w:space="0" w:color="auto"/>
            <w:bottom w:val="none" w:sz="0" w:space="0" w:color="auto"/>
            <w:right w:val="none" w:sz="0" w:space="0" w:color="auto"/>
          </w:divBdr>
        </w:div>
        <w:div w:id="139541608">
          <w:marLeft w:val="640"/>
          <w:marRight w:val="0"/>
          <w:marTop w:val="0"/>
          <w:marBottom w:val="0"/>
          <w:divBdr>
            <w:top w:val="none" w:sz="0" w:space="0" w:color="auto"/>
            <w:left w:val="none" w:sz="0" w:space="0" w:color="auto"/>
            <w:bottom w:val="none" w:sz="0" w:space="0" w:color="auto"/>
            <w:right w:val="none" w:sz="0" w:space="0" w:color="auto"/>
          </w:divBdr>
        </w:div>
        <w:div w:id="1614511402">
          <w:marLeft w:val="640"/>
          <w:marRight w:val="0"/>
          <w:marTop w:val="0"/>
          <w:marBottom w:val="0"/>
          <w:divBdr>
            <w:top w:val="none" w:sz="0" w:space="0" w:color="auto"/>
            <w:left w:val="none" w:sz="0" w:space="0" w:color="auto"/>
            <w:bottom w:val="none" w:sz="0" w:space="0" w:color="auto"/>
            <w:right w:val="none" w:sz="0" w:space="0" w:color="auto"/>
          </w:divBdr>
        </w:div>
        <w:div w:id="973290498">
          <w:marLeft w:val="640"/>
          <w:marRight w:val="0"/>
          <w:marTop w:val="0"/>
          <w:marBottom w:val="0"/>
          <w:divBdr>
            <w:top w:val="none" w:sz="0" w:space="0" w:color="auto"/>
            <w:left w:val="none" w:sz="0" w:space="0" w:color="auto"/>
            <w:bottom w:val="none" w:sz="0" w:space="0" w:color="auto"/>
            <w:right w:val="none" w:sz="0" w:space="0" w:color="auto"/>
          </w:divBdr>
        </w:div>
        <w:div w:id="1985574713">
          <w:marLeft w:val="640"/>
          <w:marRight w:val="0"/>
          <w:marTop w:val="0"/>
          <w:marBottom w:val="0"/>
          <w:divBdr>
            <w:top w:val="none" w:sz="0" w:space="0" w:color="auto"/>
            <w:left w:val="none" w:sz="0" w:space="0" w:color="auto"/>
            <w:bottom w:val="none" w:sz="0" w:space="0" w:color="auto"/>
            <w:right w:val="none" w:sz="0" w:space="0" w:color="auto"/>
          </w:divBdr>
        </w:div>
        <w:div w:id="456532087">
          <w:marLeft w:val="640"/>
          <w:marRight w:val="0"/>
          <w:marTop w:val="0"/>
          <w:marBottom w:val="0"/>
          <w:divBdr>
            <w:top w:val="none" w:sz="0" w:space="0" w:color="auto"/>
            <w:left w:val="none" w:sz="0" w:space="0" w:color="auto"/>
            <w:bottom w:val="none" w:sz="0" w:space="0" w:color="auto"/>
            <w:right w:val="none" w:sz="0" w:space="0" w:color="auto"/>
          </w:divBdr>
        </w:div>
        <w:div w:id="1721054192">
          <w:marLeft w:val="640"/>
          <w:marRight w:val="0"/>
          <w:marTop w:val="0"/>
          <w:marBottom w:val="0"/>
          <w:divBdr>
            <w:top w:val="none" w:sz="0" w:space="0" w:color="auto"/>
            <w:left w:val="none" w:sz="0" w:space="0" w:color="auto"/>
            <w:bottom w:val="none" w:sz="0" w:space="0" w:color="auto"/>
            <w:right w:val="none" w:sz="0" w:space="0" w:color="auto"/>
          </w:divBdr>
        </w:div>
        <w:div w:id="1771122435">
          <w:marLeft w:val="640"/>
          <w:marRight w:val="0"/>
          <w:marTop w:val="0"/>
          <w:marBottom w:val="0"/>
          <w:divBdr>
            <w:top w:val="none" w:sz="0" w:space="0" w:color="auto"/>
            <w:left w:val="none" w:sz="0" w:space="0" w:color="auto"/>
            <w:bottom w:val="none" w:sz="0" w:space="0" w:color="auto"/>
            <w:right w:val="none" w:sz="0" w:space="0" w:color="auto"/>
          </w:divBdr>
        </w:div>
        <w:div w:id="1570573251">
          <w:marLeft w:val="640"/>
          <w:marRight w:val="0"/>
          <w:marTop w:val="0"/>
          <w:marBottom w:val="0"/>
          <w:divBdr>
            <w:top w:val="none" w:sz="0" w:space="0" w:color="auto"/>
            <w:left w:val="none" w:sz="0" w:space="0" w:color="auto"/>
            <w:bottom w:val="none" w:sz="0" w:space="0" w:color="auto"/>
            <w:right w:val="none" w:sz="0" w:space="0" w:color="auto"/>
          </w:divBdr>
        </w:div>
        <w:div w:id="1996492845">
          <w:marLeft w:val="640"/>
          <w:marRight w:val="0"/>
          <w:marTop w:val="0"/>
          <w:marBottom w:val="0"/>
          <w:divBdr>
            <w:top w:val="none" w:sz="0" w:space="0" w:color="auto"/>
            <w:left w:val="none" w:sz="0" w:space="0" w:color="auto"/>
            <w:bottom w:val="none" w:sz="0" w:space="0" w:color="auto"/>
            <w:right w:val="none" w:sz="0" w:space="0" w:color="auto"/>
          </w:divBdr>
        </w:div>
        <w:div w:id="419569531">
          <w:marLeft w:val="640"/>
          <w:marRight w:val="0"/>
          <w:marTop w:val="0"/>
          <w:marBottom w:val="0"/>
          <w:divBdr>
            <w:top w:val="none" w:sz="0" w:space="0" w:color="auto"/>
            <w:left w:val="none" w:sz="0" w:space="0" w:color="auto"/>
            <w:bottom w:val="none" w:sz="0" w:space="0" w:color="auto"/>
            <w:right w:val="none" w:sz="0" w:space="0" w:color="auto"/>
          </w:divBdr>
        </w:div>
        <w:div w:id="729504363">
          <w:marLeft w:val="640"/>
          <w:marRight w:val="0"/>
          <w:marTop w:val="0"/>
          <w:marBottom w:val="0"/>
          <w:divBdr>
            <w:top w:val="none" w:sz="0" w:space="0" w:color="auto"/>
            <w:left w:val="none" w:sz="0" w:space="0" w:color="auto"/>
            <w:bottom w:val="none" w:sz="0" w:space="0" w:color="auto"/>
            <w:right w:val="none" w:sz="0" w:space="0" w:color="auto"/>
          </w:divBdr>
        </w:div>
        <w:div w:id="1144195514">
          <w:marLeft w:val="640"/>
          <w:marRight w:val="0"/>
          <w:marTop w:val="0"/>
          <w:marBottom w:val="0"/>
          <w:divBdr>
            <w:top w:val="none" w:sz="0" w:space="0" w:color="auto"/>
            <w:left w:val="none" w:sz="0" w:space="0" w:color="auto"/>
            <w:bottom w:val="none" w:sz="0" w:space="0" w:color="auto"/>
            <w:right w:val="none" w:sz="0" w:space="0" w:color="auto"/>
          </w:divBdr>
        </w:div>
        <w:div w:id="171071229">
          <w:marLeft w:val="640"/>
          <w:marRight w:val="0"/>
          <w:marTop w:val="0"/>
          <w:marBottom w:val="0"/>
          <w:divBdr>
            <w:top w:val="none" w:sz="0" w:space="0" w:color="auto"/>
            <w:left w:val="none" w:sz="0" w:space="0" w:color="auto"/>
            <w:bottom w:val="none" w:sz="0" w:space="0" w:color="auto"/>
            <w:right w:val="none" w:sz="0" w:space="0" w:color="auto"/>
          </w:divBdr>
        </w:div>
        <w:div w:id="958606178">
          <w:marLeft w:val="640"/>
          <w:marRight w:val="0"/>
          <w:marTop w:val="0"/>
          <w:marBottom w:val="0"/>
          <w:divBdr>
            <w:top w:val="none" w:sz="0" w:space="0" w:color="auto"/>
            <w:left w:val="none" w:sz="0" w:space="0" w:color="auto"/>
            <w:bottom w:val="none" w:sz="0" w:space="0" w:color="auto"/>
            <w:right w:val="none" w:sz="0" w:space="0" w:color="auto"/>
          </w:divBdr>
        </w:div>
        <w:div w:id="1974095612">
          <w:marLeft w:val="640"/>
          <w:marRight w:val="0"/>
          <w:marTop w:val="0"/>
          <w:marBottom w:val="0"/>
          <w:divBdr>
            <w:top w:val="none" w:sz="0" w:space="0" w:color="auto"/>
            <w:left w:val="none" w:sz="0" w:space="0" w:color="auto"/>
            <w:bottom w:val="none" w:sz="0" w:space="0" w:color="auto"/>
            <w:right w:val="none" w:sz="0" w:space="0" w:color="auto"/>
          </w:divBdr>
        </w:div>
        <w:div w:id="769817006">
          <w:marLeft w:val="640"/>
          <w:marRight w:val="0"/>
          <w:marTop w:val="0"/>
          <w:marBottom w:val="0"/>
          <w:divBdr>
            <w:top w:val="none" w:sz="0" w:space="0" w:color="auto"/>
            <w:left w:val="none" w:sz="0" w:space="0" w:color="auto"/>
            <w:bottom w:val="none" w:sz="0" w:space="0" w:color="auto"/>
            <w:right w:val="none" w:sz="0" w:space="0" w:color="auto"/>
          </w:divBdr>
        </w:div>
        <w:div w:id="1895922895">
          <w:marLeft w:val="640"/>
          <w:marRight w:val="0"/>
          <w:marTop w:val="0"/>
          <w:marBottom w:val="0"/>
          <w:divBdr>
            <w:top w:val="none" w:sz="0" w:space="0" w:color="auto"/>
            <w:left w:val="none" w:sz="0" w:space="0" w:color="auto"/>
            <w:bottom w:val="none" w:sz="0" w:space="0" w:color="auto"/>
            <w:right w:val="none" w:sz="0" w:space="0" w:color="auto"/>
          </w:divBdr>
        </w:div>
        <w:div w:id="1729258503">
          <w:marLeft w:val="640"/>
          <w:marRight w:val="0"/>
          <w:marTop w:val="0"/>
          <w:marBottom w:val="0"/>
          <w:divBdr>
            <w:top w:val="none" w:sz="0" w:space="0" w:color="auto"/>
            <w:left w:val="none" w:sz="0" w:space="0" w:color="auto"/>
            <w:bottom w:val="none" w:sz="0" w:space="0" w:color="auto"/>
            <w:right w:val="none" w:sz="0" w:space="0" w:color="auto"/>
          </w:divBdr>
        </w:div>
        <w:div w:id="958726494">
          <w:marLeft w:val="640"/>
          <w:marRight w:val="0"/>
          <w:marTop w:val="0"/>
          <w:marBottom w:val="0"/>
          <w:divBdr>
            <w:top w:val="none" w:sz="0" w:space="0" w:color="auto"/>
            <w:left w:val="none" w:sz="0" w:space="0" w:color="auto"/>
            <w:bottom w:val="none" w:sz="0" w:space="0" w:color="auto"/>
            <w:right w:val="none" w:sz="0" w:space="0" w:color="auto"/>
          </w:divBdr>
        </w:div>
        <w:div w:id="1303265002">
          <w:marLeft w:val="640"/>
          <w:marRight w:val="0"/>
          <w:marTop w:val="0"/>
          <w:marBottom w:val="0"/>
          <w:divBdr>
            <w:top w:val="none" w:sz="0" w:space="0" w:color="auto"/>
            <w:left w:val="none" w:sz="0" w:space="0" w:color="auto"/>
            <w:bottom w:val="none" w:sz="0" w:space="0" w:color="auto"/>
            <w:right w:val="none" w:sz="0" w:space="0" w:color="auto"/>
          </w:divBdr>
        </w:div>
        <w:div w:id="562527729">
          <w:marLeft w:val="640"/>
          <w:marRight w:val="0"/>
          <w:marTop w:val="0"/>
          <w:marBottom w:val="0"/>
          <w:divBdr>
            <w:top w:val="none" w:sz="0" w:space="0" w:color="auto"/>
            <w:left w:val="none" w:sz="0" w:space="0" w:color="auto"/>
            <w:bottom w:val="none" w:sz="0" w:space="0" w:color="auto"/>
            <w:right w:val="none" w:sz="0" w:space="0" w:color="auto"/>
          </w:divBdr>
        </w:div>
        <w:div w:id="1041131246">
          <w:marLeft w:val="640"/>
          <w:marRight w:val="0"/>
          <w:marTop w:val="0"/>
          <w:marBottom w:val="0"/>
          <w:divBdr>
            <w:top w:val="none" w:sz="0" w:space="0" w:color="auto"/>
            <w:left w:val="none" w:sz="0" w:space="0" w:color="auto"/>
            <w:bottom w:val="none" w:sz="0" w:space="0" w:color="auto"/>
            <w:right w:val="none" w:sz="0" w:space="0" w:color="auto"/>
          </w:divBdr>
        </w:div>
        <w:div w:id="703403742">
          <w:marLeft w:val="640"/>
          <w:marRight w:val="0"/>
          <w:marTop w:val="0"/>
          <w:marBottom w:val="0"/>
          <w:divBdr>
            <w:top w:val="none" w:sz="0" w:space="0" w:color="auto"/>
            <w:left w:val="none" w:sz="0" w:space="0" w:color="auto"/>
            <w:bottom w:val="none" w:sz="0" w:space="0" w:color="auto"/>
            <w:right w:val="none" w:sz="0" w:space="0" w:color="auto"/>
          </w:divBdr>
        </w:div>
        <w:div w:id="1857227157">
          <w:marLeft w:val="640"/>
          <w:marRight w:val="0"/>
          <w:marTop w:val="0"/>
          <w:marBottom w:val="0"/>
          <w:divBdr>
            <w:top w:val="none" w:sz="0" w:space="0" w:color="auto"/>
            <w:left w:val="none" w:sz="0" w:space="0" w:color="auto"/>
            <w:bottom w:val="none" w:sz="0" w:space="0" w:color="auto"/>
            <w:right w:val="none" w:sz="0" w:space="0" w:color="auto"/>
          </w:divBdr>
        </w:div>
        <w:div w:id="948203634">
          <w:marLeft w:val="640"/>
          <w:marRight w:val="0"/>
          <w:marTop w:val="0"/>
          <w:marBottom w:val="0"/>
          <w:divBdr>
            <w:top w:val="none" w:sz="0" w:space="0" w:color="auto"/>
            <w:left w:val="none" w:sz="0" w:space="0" w:color="auto"/>
            <w:bottom w:val="none" w:sz="0" w:space="0" w:color="auto"/>
            <w:right w:val="none" w:sz="0" w:space="0" w:color="auto"/>
          </w:divBdr>
        </w:div>
        <w:div w:id="1561162909">
          <w:marLeft w:val="640"/>
          <w:marRight w:val="0"/>
          <w:marTop w:val="0"/>
          <w:marBottom w:val="0"/>
          <w:divBdr>
            <w:top w:val="none" w:sz="0" w:space="0" w:color="auto"/>
            <w:left w:val="none" w:sz="0" w:space="0" w:color="auto"/>
            <w:bottom w:val="none" w:sz="0" w:space="0" w:color="auto"/>
            <w:right w:val="none" w:sz="0" w:space="0" w:color="auto"/>
          </w:divBdr>
        </w:div>
        <w:div w:id="2145459362">
          <w:marLeft w:val="640"/>
          <w:marRight w:val="0"/>
          <w:marTop w:val="0"/>
          <w:marBottom w:val="0"/>
          <w:divBdr>
            <w:top w:val="none" w:sz="0" w:space="0" w:color="auto"/>
            <w:left w:val="none" w:sz="0" w:space="0" w:color="auto"/>
            <w:bottom w:val="none" w:sz="0" w:space="0" w:color="auto"/>
            <w:right w:val="none" w:sz="0" w:space="0" w:color="auto"/>
          </w:divBdr>
        </w:div>
        <w:div w:id="2099715360">
          <w:marLeft w:val="640"/>
          <w:marRight w:val="0"/>
          <w:marTop w:val="0"/>
          <w:marBottom w:val="0"/>
          <w:divBdr>
            <w:top w:val="none" w:sz="0" w:space="0" w:color="auto"/>
            <w:left w:val="none" w:sz="0" w:space="0" w:color="auto"/>
            <w:bottom w:val="none" w:sz="0" w:space="0" w:color="auto"/>
            <w:right w:val="none" w:sz="0" w:space="0" w:color="auto"/>
          </w:divBdr>
        </w:div>
        <w:div w:id="566309577">
          <w:marLeft w:val="640"/>
          <w:marRight w:val="0"/>
          <w:marTop w:val="0"/>
          <w:marBottom w:val="0"/>
          <w:divBdr>
            <w:top w:val="none" w:sz="0" w:space="0" w:color="auto"/>
            <w:left w:val="none" w:sz="0" w:space="0" w:color="auto"/>
            <w:bottom w:val="none" w:sz="0" w:space="0" w:color="auto"/>
            <w:right w:val="none" w:sz="0" w:space="0" w:color="auto"/>
          </w:divBdr>
        </w:div>
        <w:div w:id="863054407">
          <w:marLeft w:val="640"/>
          <w:marRight w:val="0"/>
          <w:marTop w:val="0"/>
          <w:marBottom w:val="0"/>
          <w:divBdr>
            <w:top w:val="none" w:sz="0" w:space="0" w:color="auto"/>
            <w:left w:val="none" w:sz="0" w:space="0" w:color="auto"/>
            <w:bottom w:val="none" w:sz="0" w:space="0" w:color="auto"/>
            <w:right w:val="none" w:sz="0" w:space="0" w:color="auto"/>
          </w:divBdr>
        </w:div>
        <w:div w:id="29456701">
          <w:marLeft w:val="640"/>
          <w:marRight w:val="0"/>
          <w:marTop w:val="0"/>
          <w:marBottom w:val="0"/>
          <w:divBdr>
            <w:top w:val="none" w:sz="0" w:space="0" w:color="auto"/>
            <w:left w:val="none" w:sz="0" w:space="0" w:color="auto"/>
            <w:bottom w:val="none" w:sz="0" w:space="0" w:color="auto"/>
            <w:right w:val="none" w:sz="0" w:space="0" w:color="auto"/>
          </w:divBdr>
        </w:div>
        <w:div w:id="1952318411">
          <w:marLeft w:val="640"/>
          <w:marRight w:val="0"/>
          <w:marTop w:val="0"/>
          <w:marBottom w:val="0"/>
          <w:divBdr>
            <w:top w:val="none" w:sz="0" w:space="0" w:color="auto"/>
            <w:left w:val="none" w:sz="0" w:space="0" w:color="auto"/>
            <w:bottom w:val="none" w:sz="0" w:space="0" w:color="auto"/>
            <w:right w:val="none" w:sz="0" w:space="0" w:color="auto"/>
          </w:divBdr>
        </w:div>
        <w:div w:id="1806115843">
          <w:marLeft w:val="640"/>
          <w:marRight w:val="0"/>
          <w:marTop w:val="0"/>
          <w:marBottom w:val="0"/>
          <w:divBdr>
            <w:top w:val="none" w:sz="0" w:space="0" w:color="auto"/>
            <w:left w:val="none" w:sz="0" w:space="0" w:color="auto"/>
            <w:bottom w:val="none" w:sz="0" w:space="0" w:color="auto"/>
            <w:right w:val="none" w:sz="0" w:space="0" w:color="auto"/>
          </w:divBdr>
        </w:div>
        <w:div w:id="1076364642">
          <w:marLeft w:val="640"/>
          <w:marRight w:val="0"/>
          <w:marTop w:val="0"/>
          <w:marBottom w:val="0"/>
          <w:divBdr>
            <w:top w:val="none" w:sz="0" w:space="0" w:color="auto"/>
            <w:left w:val="none" w:sz="0" w:space="0" w:color="auto"/>
            <w:bottom w:val="none" w:sz="0" w:space="0" w:color="auto"/>
            <w:right w:val="none" w:sz="0" w:space="0" w:color="auto"/>
          </w:divBdr>
        </w:div>
        <w:div w:id="108671925">
          <w:marLeft w:val="640"/>
          <w:marRight w:val="0"/>
          <w:marTop w:val="0"/>
          <w:marBottom w:val="0"/>
          <w:divBdr>
            <w:top w:val="none" w:sz="0" w:space="0" w:color="auto"/>
            <w:left w:val="none" w:sz="0" w:space="0" w:color="auto"/>
            <w:bottom w:val="none" w:sz="0" w:space="0" w:color="auto"/>
            <w:right w:val="none" w:sz="0" w:space="0" w:color="auto"/>
          </w:divBdr>
        </w:div>
        <w:div w:id="1777409933">
          <w:marLeft w:val="640"/>
          <w:marRight w:val="0"/>
          <w:marTop w:val="0"/>
          <w:marBottom w:val="0"/>
          <w:divBdr>
            <w:top w:val="none" w:sz="0" w:space="0" w:color="auto"/>
            <w:left w:val="none" w:sz="0" w:space="0" w:color="auto"/>
            <w:bottom w:val="none" w:sz="0" w:space="0" w:color="auto"/>
            <w:right w:val="none" w:sz="0" w:space="0" w:color="auto"/>
          </w:divBdr>
        </w:div>
        <w:div w:id="1709067976">
          <w:marLeft w:val="640"/>
          <w:marRight w:val="0"/>
          <w:marTop w:val="0"/>
          <w:marBottom w:val="0"/>
          <w:divBdr>
            <w:top w:val="none" w:sz="0" w:space="0" w:color="auto"/>
            <w:left w:val="none" w:sz="0" w:space="0" w:color="auto"/>
            <w:bottom w:val="none" w:sz="0" w:space="0" w:color="auto"/>
            <w:right w:val="none" w:sz="0" w:space="0" w:color="auto"/>
          </w:divBdr>
        </w:div>
        <w:div w:id="1571698971">
          <w:marLeft w:val="640"/>
          <w:marRight w:val="0"/>
          <w:marTop w:val="0"/>
          <w:marBottom w:val="0"/>
          <w:divBdr>
            <w:top w:val="none" w:sz="0" w:space="0" w:color="auto"/>
            <w:left w:val="none" w:sz="0" w:space="0" w:color="auto"/>
            <w:bottom w:val="none" w:sz="0" w:space="0" w:color="auto"/>
            <w:right w:val="none" w:sz="0" w:space="0" w:color="auto"/>
          </w:divBdr>
        </w:div>
        <w:div w:id="268590493">
          <w:marLeft w:val="640"/>
          <w:marRight w:val="0"/>
          <w:marTop w:val="0"/>
          <w:marBottom w:val="0"/>
          <w:divBdr>
            <w:top w:val="none" w:sz="0" w:space="0" w:color="auto"/>
            <w:left w:val="none" w:sz="0" w:space="0" w:color="auto"/>
            <w:bottom w:val="none" w:sz="0" w:space="0" w:color="auto"/>
            <w:right w:val="none" w:sz="0" w:space="0" w:color="auto"/>
          </w:divBdr>
        </w:div>
        <w:div w:id="2027245396">
          <w:marLeft w:val="640"/>
          <w:marRight w:val="0"/>
          <w:marTop w:val="0"/>
          <w:marBottom w:val="0"/>
          <w:divBdr>
            <w:top w:val="none" w:sz="0" w:space="0" w:color="auto"/>
            <w:left w:val="none" w:sz="0" w:space="0" w:color="auto"/>
            <w:bottom w:val="none" w:sz="0" w:space="0" w:color="auto"/>
            <w:right w:val="none" w:sz="0" w:space="0" w:color="auto"/>
          </w:divBdr>
        </w:div>
        <w:div w:id="318921135">
          <w:marLeft w:val="640"/>
          <w:marRight w:val="0"/>
          <w:marTop w:val="0"/>
          <w:marBottom w:val="0"/>
          <w:divBdr>
            <w:top w:val="none" w:sz="0" w:space="0" w:color="auto"/>
            <w:left w:val="none" w:sz="0" w:space="0" w:color="auto"/>
            <w:bottom w:val="none" w:sz="0" w:space="0" w:color="auto"/>
            <w:right w:val="none" w:sz="0" w:space="0" w:color="auto"/>
          </w:divBdr>
        </w:div>
        <w:div w:id="1243837818">
          <w:marLeft w:val="640"/>
          <w:marRight w:val="0"/>
          <w:marTop w:val="0"/>
          <w:marBottom w:val="0"/>
          <w:divBdr>
            <w:top w:val="none" w:sz="0" w:space="0" w:color="auto"/>
            <w:left w:val="none" w:sz="0" w:space="0" w:color="auto"/>
            <w:bottom w:val="none" w:sz="0" w:space="0" w:color="auto"/>
            <w:right w:val="none" w:sz="0" w:space="0" w:color="auto"/>
          </w:divBdr>
        </w:div>
        <w:div w:id="2128349955">
          <w:marLeft w:val="640"/>
          <w:marRight w:val="0"/>
          <w:marTop w:val="0"/>
          <w:marBottom w:val="0"/>
          <w:divBdr>
            <w:top w:val="none" w:sz="0" w:space="0" w:color="auto"/>
            <w:left w:val="none" w:sz="0" w:space="0" w:color="auto"/>
            <w:bottom w:val="none" w:sz="0" w:space="0" w:color="auto"/>
            <w:right w:val="none" w:sz="0" w:space="0" w:color="auto"/>
          </w:divBdr>
        </w:div>
        <w:div w:id="950741344">
          <w:marLeft w:val="640"/>
          <w:marRight w:val="0"/>
          <w:marTop w:val="0"/>
          <w:marBottom w:val="0"/>
          <w:divBdr>
            <w:top w:val="none" w:sz="0" w:space="0" w:color="auto"/>
            <w:left w:val="none" w:sz="0" w:space="0" w:color="auto"/>
            <w:bottom w:val="none" w:sz="0" w:space="0" w:color="auto"/>
            <w:right w:val="none" w:sz="0" w:space="0" w:color="auto"/>
          </w:divBdr>
        </w:div>
        <w:div w:id="2053535081">
          <w:marLeft w:val="640"/>
          <w:marRight w:val="0"/>
          <w:marTop w:val="0"/>
          <w:marBottom w:val="0"/>
          <w:divBdr>
            <w:top w:val="none" w:sz="0" w:space="0" w:color="auto"/>
            <w:left w:val="none" w:sz="0" w:space="0" w:color="auto"/>
            <w:bottom w:val="none" w:sz="0" w:space="0" w:color="auto"/>
            <w:right w:val="none" w:sz="0" w:space="0" w:color="auto"/>
          </w:divBdr>
        </w:div>
        <w:div w:id="1961260657">
          <w:marLeft w:val="640"/>
          <w:marRight w:val="0"/>
          <w:marTop w:val="0"/>
          <w:marBottom w:val="0"/>
          <w:divBdr>
            <w:top w:val="none" w:sz="0" w:space="0" w:color="auto"/>
            <w:left w:val="none" w:sz="0" w:space="0" w:color="auto"/>
            <w:bottom w:val="none" w:sz="0" w:space="0" w:color="auto"/>
            <w:right w:val="none" w:sz="0" w:space="0" w:color="auto"/>
          </w:divBdr>
        </w:div>
        <w:div w:id="193080109">
          <w:marLeft w:val="640"/>
          <w:marRight w:val="0"/>
          <w:marTop w:val="0"/>
          <w:marBottom w:val="0"/>
          <w:divBdr>
            <w:top w:val="none" w:sz="0" w:space="0" w:color="auto"/>
            <w:left w:val="none" w:sz="0" w:space="0" w:color="auto"/>
            <w:bottom w:val="none" w:sz="0" w:space="0" w:color="auto"/>
            <w:right w:val="none" w:sz="0" w:space="0" w:color="auto"/>
          </w:divBdr>
        </w:div>
      </w:divsChild>
    </w:div>
    <w:div w:id="2095973377">
      <w:bodyDiv w:val="1"/>
      <w:marLeft w:val="0"/>
      <w:marRight w:val="0"/>
      <w:marTop w:val="0"/>
      <w:marBottom w:val="0"/>
      <w:divBdr>
        <w:top w:val="none" w:sz="0" w:space="0" w:color="auto"/>
        <w:left w:val="none" w:sz="0" w:space="0" w:color="auto"/>
        <w:bottom w:val="none" w:sz="0" w:space="0" w:color="auto"/>
        <w:right w:val="none" w:sz="0" w:space="0" w:color="auto"/>
      </w:divBdr>
      <w:divsChild>
        <w:div w:id="1117329450">
          <w:marLeft w:val="640"/>
          <w:marRight w:val="0"/>
          <w:marTop w:val="0"/>
          <w:marBottom w:val="0"/>
          <w:divBdr>
            <w:top w:val="none" w:sz="0" w:space="0" w:color="auto"/>
            <w:left w:val="none" w:sz="0" w:space="0" w:color="auto"/>
            <w:bottom w:val="none" w:sz="0" w:space="0" w:color="auto"/>
            <w:right w:val="none" w:sz="0" w:space="0" w:color="auto"/>
          </w:divBdr>
        </w:div>
        <w:div w:id="1486240069">
          <w:marLeft w:val="640"/>
          <w:marRight w:val="0"/>
          <w:marTop w:val="0"/>
          <w:marBottom w:val="0"/>
          <w:divBdr>
            <w:top w:val="none" w:sz="0" w:space="0" w:color="auto"/>
            <w:left w:val="none" w:sz="0" w:space="0" w:color="auto"/>
            <w:bottom w:val="none" w:sz="0" w:space="0" w:color="auto"/>
            <w:right w:val="none" w:sz="0" w:space="0" w:color="auto"/>
          </w:divBdr>
        </w:div>
        <w:div w:id="1242372343">
          <w:marLeft w:val="640"/>
          <w:marRight w:val="0"/>
          <w:marTop w:val="0"/>
          <w:marBottom w:val="0"/>
          <w:divBdr>
            <w:top w:val="none" w:sz="0" w:space="0" w:color="auto"/>
            <w:left w:val="none" w:sz="0" w:space="0" w:color="auto"/>
            <w:bottom w:val="none" w:sz="0" w:space="0" w:color="auto"/>
            <w:right w:val="none" w:sz="0" w:space="0" w:color="auto"/>
          </w:divBdr>
        </w:div>
        <w:div w:id="2113166250">
          <w:marLeft w:val="640"/>
          <w:marRight w:val="0"/>
          <w:marTop w:val="0"/>
          <w:marBottom w:val="0"/>
          <w:divBdr>
            <w:top w:val="none" w:sz="0" w:space="0" w:color="auto"/>
            <w:left w:val="none" w:sz="0" w:space="0" w:color="auto"/>
            <w:bottom w:val="none" w:sz="0" w:space="0" w:color="auto"/>
            <w:right w:val="none" w:sz="0" w:space="0" w:color="auto"/>
          </w:divBdr>
        </w:div>
        <w:div w:id="1255631328">
          <w:marLeft w:val="640"/>
          <w:marRight w:val="0"/>
          <w:marTop w:val="0"/>
          <w:marBottom w:val="0"/>
          <w:divBdr>
            <w:top w:val="none" w:sz="0" w:space="0" w:color="auto"/>
            <w:left w:val="none" w:sz="0" w:space="0" w:color="auto"/>
            <w:bottom w:val="none" w:sz="0" w:space="0" w:color="auto"/>
            <w:right w:val="none" w:sz="0" w:space="0" w:color="auto"/>
          </w:divBdr>
        </w:div>
        <w:div w:id="777412516">
          <w:marLeft w:val="640"/>
          <w:marRight w:val="0"/>
          <w:marTop w:val="0"/>
          <w:marBottom w:val="0"/>
          <w:divBdr>
            <w:top w:val="none" w:sz="0" w:space="0" w:color="auto"/>
            <w:left w:val="none" w:sz="0" w:space="0" w:color="auto"/>
            <w:bottom w:val="none" w:sz="0" w:space="0" w:color="auto"/>
            <w:right w:val="none" w:sz="0" w:space="0" w:color="auto"/>
          </w:divBdr>
        </w:div>
        <w:div w:id="1981760939">
          <w:marLeft w:val="640"/>
          <w:marRight w:val="0"/>
          <w:marTop w:val="0"/>
          <w:marBottom w:val="0"/>
          <w:divBdr>
            <w:top w:val="none" w:sz="0" w:space="0" w:color="auto"/>
            <w:left w:val="none" w:sz="0" w:space="0" w:color="auto"/>
            <w:bottom w:val="none" w:sz="0" w:space="0" w:color="auto"/>
            <w:right w:val="none" w:sz="0" w:space="0" w:color="auto"/>
          </w:divBdr>
        </w:div>
        <w:div w:id="249193733">
          <w:marLeft w:val="640"/>
          <w:marRight w:val="0"/>
          <w:marTop w:val="0"/>
          <w:marBottom w:val="0"/>
          <w:divBdr>
            <w:top w:val="none" w:sz="0" w:space="0" w:color="auto"/>
            <w:left w:val="none" w:sz="0" w:space="0" w:color="auto"/>
            <w:bottom w:val="none" w:sz="0" w:space="0" w:color="auto"/>
            <w:right w:val="none" w:sz="0" w:space="0" w:color="auto"/>
          </w:divBdr>
        </w:div>
        <w:div w:id="1868567112">
          <w:marLeft w:val="640"/>
          <w:marRight w:val="0"/>
          <w:marTop w:val="0"/>
          <w:marBottom w:val="0"/>
          <w:divBdr>
            <w:top w:val="none" w:sz="0" w:space="0" w:color="auto"/>
            <w:left w:val="none" w:sz="0" w:space="0" w:color="auto"/>
            <w:bottom w:val="none" w:sz="0" w:space="0" w:color="auto"/>
            <w:right w:val="none" w:sz="0" w:space="0" w:color="auto"/>
          </w:divBdr>
        </w:div>
        <w:div w:id="493224007">
          <w:marLeft w:val="640"/>
          <w:marRight w:val="0"/>
          <w:marTop w:val="0"/>
          <w:marBottom w:val="0"/>
          <w:divBdr>
            <w:top w:val="none" w:sz="0" w:space="0" w:color="auto"/>
            <w:left w:val="none" w:sz="0" w:space="0" w:color="auto"/>
            <w:bottom w:val="none" w:sz="0" w:space="0" w:color="auto"/>
            <w:right w:val="none" w:sz="0" w:space="0" w:color="auto"/>
          </w:divBdr>
        </w:div>
        <w:div w:id="2011104202">
          <w:marLeft w:val="640"/>
          <w:marRight w:val="0"/>
          <w:marTop w:val="0"/>
          <w:marBottom w:val="0"/>
          <w:divBdr>
            <w:top w:val="none" w:sz="0" w:space="0" w:color="auto"/>
            <w:left w:val="none" w:sz="0" w:space="0" w:color="auto"/>
            <w:bottom w:val="none" w:sz="0" w:space="0" w:color="auto"/>
            <w:right w:val="none" w:sz="0" w:space="0" w:color="auto"/>
          </w:divBdr>
        </w:div>
        <w:div w:id="151411446">
          <w:marLeft w:val="640"/>
          <w:marRight w:val="0"/>
          <w:marTop w:val="0"/>
          <w:marBottom w:val="0"/>
          <w:divBdr>
            <w:top w:val="none" w:sz="0" w:space="0" w:color="auto"/>
            <w:left w:val="none" w:sz="0" w:space="0" w:color="auto"/>
            <w:bottom w:val="none" w:sz="0" w:space="0" w:color="auto"/>
            <w:right w:val="none" w:sz="0" w:space="0" w:color="auto"/>
          </w:divBdr>
        </w:div>
        <w:div w:id="1013996241">
          <w:marLeft w:val="640"/>
          <w:marRight w:val="0"/>
          <w:marTop w:val="0"/>
          <w:marBottom w:val="0"/>
          <w:divBdr>
            <w:top w:val="none" w:sz="0" w:space="0" w:color="auto"/>
            <w:left w:val="none" w:sz="0" w:space="0" w:color="auto"/>
            <w:bottom w:val="none" w:sz="0" w:space="0" w:color="auto"/>
            <w:right w:val="none" w:sz="0" w:space="0" w:color="auto"/>
          </w:divBdr>
        </w:div>
        <w:div w:id="269052504">
          <w:marLeft w:val="640"/>
          <w:marRight w:val="0"/>
          <w:marTop w:val="0"/>
          <w:marBottom w:val="0"/>
          <w:divBdr>
            <w:top w:val="none" w:sz="0" w:space="0" w:color="auto"/>
            <w:left w:val="none" w:sz="0" w:space="0" w:color="auto"/>
            <w:bottom w:val="none" w:sz="0" w:space="0" w:color="auto"/>
            <w:right w:val="none" w:sz="0" w:space="0" w:color="auto"/>
          </w:divBdr>
        </w:div>
        <w:div w:id="228922336">
          <w:marLeft w:val="640"/>
          <w:marRight w:val="0"/>
          <w:marTop w:val="0"/>
          <w:marBottom w:val="0"/>
          <w:divBdr>
            <w:top w:val="none" w:sz="0" w:space="0" w:color="auto"/>
            <w:left w:val="none" w:sz="0" w:space="0" w:color="auto"/>
            <w:bottom w:val="none" w:sz="0" w:space="0" w:color="auto"/>
            <w:right w:val="none" w:sz="0" w:space="0" w:color="auto"/>
          </w:divBdr>
        </w:div>
        <w:div w:id="2031909761">
          <w:marLeft w:val="640"/>
          <w:marRight w:val="0"/>
          <w:marTop w:val="0"/>
          <w:marBottom w:val="0"/>
          <w:divBdr>
            <w:top w:val="none" w:sz="0" w:space="0" w:color="auto"/>
            <w:left w:val="none" w:sz="0" w:space="0" w:color="auto"/>
            <w:bottom w:val="none" w:sz="0" w:space="0" w:color="auto"/>
            <w:right w:val="none" w:sz="0" w:space="0" w:color="auto"/>
          </w:divBdr>
        </w:div>
        <w:div w:id="1592547043">
          <w:marLeft w:val="640"/>
          <w:marRight w:val="0"/>
          <w:marTop w:val="0"/>
          <w:marBottom w:val="0"/>
          <w:divBdr>
            <w:top w:val="none" w:sz="0" w:space="0" w:color="auto"/>
            <w:left w:val="none" w:sz="0" w:space="0" w:color="auto"/>
            <w:bottom w:val="none" w:sz="0" w:space="0" w:color="auto"/>
            <w:right w:val="none" w:sz="0" w:space="0" w:color="auto"/>
          </w:divBdr>
        </w:div>
        <w:div w:id="395468725">
          <w:marLeft w:val="640"/>
          <w:marRight w:val="0"/>
          <w:marTop w:val="0"/>
          <w:marBottom w:val="0"/>
          <w:divBdr>
            <w:top w:val="none" w:sz="0" w:space="0" w:color="auto"/>
            <w:left w:val="none" w:sz="0" w:space="0" w:color="auto"/>
            <w:bottom w:val="none" w:sz="0" w:space="0" w:color="auto"/>
            <w:right w:val="none" w:sz="0" w:space="0" w:color="auto"/>
          </w:divBdr>
        </w:div>
        <w:div w:id="716976970">
          <w:marLeft w:val="640"/>
          <w:marRight w:val="0"/>
          <w:marTop w:val="0"/>
          <w:marBottom w:val="0"/>
          <w:divBdr>
            <w:top w:val="none" w:sz="0" w:space="0" w:color="auto"/>
            <w:left w:val="none" w:sz="0" w:space="0" w:color="auto"/>
            <w:bottom w:val="none" w:sz="0" w:space="0" w:color="auto"/>
            <w:right w:val="none" w:sz="0" w:space="0" w:color="auto"/>
          </w:divBdr>
        </w:div>
        <w:div w:id="1303345730">
          <w:marLeft w:val="640"/>
          <w:marRight w:val="0"/>
          <w:marTop w:val="0"/>
          <w:marBottom w:val="0"/>
          <w:divBdr>
            <w:top w:val="none" w:sz="0" w:space="0" w:color="auto"/>
            <w:left w:val="none" w:sz="0" w:space="0" w:color="auto"/>
            <w:bottom w:val="none" w:sz="0" w:space="0" w:color="auto"/>
            <w:right w:val="none" w:sz="0" w:space="0" w:color="auto"/>
          </w:divBdr>
        </w:div>
        <w:div w:id="1251544550">
          <w:marLeft w:val="640"/>
          <w:marRight w:val="0"/>
          <w:marTop w:val="0"/>
          <w:marBottom w:val="0"/>
          <w:divBdr>
            <w:top w:val="none" w:sz="0" w:space="0" w:color="auto"/>
            <w:left w:val="none" w:sz="0" w:space="0" w:color="auto"/>
            <w:bottom w:val="none" w:sz="0" w:space="0" w:color="auto"/>
            <w:right w:val="none" w:sz="0" w:space="0" w:color="auto"/>
          </w:divBdr>
        </w:div>
        <w:div w:id="587731512">
          <w:marLeft w:val="640"/>
          <w:marRight w:val="0"/>
          <w:marTop w:val="0"/>
          <w:marBottom w:val="0"/>
          <w:divBdr>
            <w:top w:val="none" w:sz="0" w:space="0" w:color="auto"/>
            <w:left w:val="none" w:sz="0" w:space="0" w:color="auto"/>
            <w:bottom w:val="none" w:sz="0" w:space="0" w:color="auto"/>
            <w:right w:val="none" w:sz="0" w:space="0" w:color="auto"/>
          </w:divBdr>
        </w:div>
        <w:div w:id="996344613">
          <w:marLeft w:val="640"/>
          <w:marRight w:val="0"/>
          <w:marTop w:val="0"/>
          <w:marBottom w:val="0"/>
          <w:divBdr>
            <w:top w:val="none" w:sz="0" w:space="0" w:color="auto"/>
            <w:left w:val="none" w:sz="0" w:space="0" w:color="auto"/>
            <w:bottom w:val="none" w:sz="0" w:space="0" w:color="auto"/>
            <w:right w:val="none" w:sz="0" w:space="0" w:color="auto"/>
          </w:divBdr>
        </w:div>
        <w:div w:id="10306524">
          <w:marLeft w:val="640"/>
          <w:marRight w:val="0"/>
          <w:marTop w:val="0"/>
          <w:marBottom w:val="0"/>
          <w:divBdr>
            <w:top w:val="none" w:sz="0" w:space="0" w:color="auto"/>
            <w:left w:val="none" w:sz="0" w:space="0" w:color="auto"/>
            <w:bottom w:val="none" w:sz="0" w:space="0" w:color="auto"/>
            <w:right w:val="none" w:sz="0" w:space="0" w:color="auto"/>
          </w:divBdr>
        </w:div>
        <w:div w:id="152262381">
          <w:marLeft w:val="640"/>
          <w:marRight w:val="0"/>
          <w:marTop w:val="0"/>
          <w:marBottom w:val="0"/>
          <w:divBdr>
            <w:top w:val="none" w:sz="0" w:space="0" w:color="auto"/>
            <w:left w:val="none" w:sz="0" w:space="0" w:color="auto"/>
            <w:bottom w:val="none" w:sz="0" w:space="0" w:color="auto"/>
            <w:right w:val="none" w:sz="0" w:space="0" w:color="auto"/>
          </w:divBdr>
        </w:div>
        <w:div w:id="1770078925">
          <w:marLeft w:val="640"/>
          <w:marRight w:val="0"/>
          <w:marTop w:val="0"/>
          <w:marBottom w:val="0"/>
          <w:divBdr>
            <w:top w:val="none" w:sz="0" w:space="0" w:color="auto"/>
            <w:left w:val="none" w:sz="0" w:space="0" w:color="auto"/>
            <w:bottom w:val="none" w:sz="0" w:space="0" w:color="auto"/>
            <w:right w:val="none" w:sz="0" w:space="0" w:color="auto"/>
          </w:divBdr>
        </w:div>
        <w:div w:id="249657326">
          <w:marLeft w:val="640"/>
          <w:marRight w:val="0"/>
          <w:marTop w:val="0"/>
          <w:marBottom w:val="0"/>
          <w:divBdr>
            <w:top w:val="none" w:sz="0" w:space="0" w:color="auto"/>
            <w:left w:val="none" w:sz="0" w:space="0" w:color="auto"/>
            <w:bottom w:val="none" w:sz="0" w:space="0" w:color="auto"/>
            <w:right w:val="none" w:sz="0" w:space="0" w:color="auto"/>
          </w:divBdr>
        </w:div>
        <w:div w:id="907493769">
          <w:marLeft w:val="640"/>
          <w:marRight w:val="0"/>
          <w:marTop w:val="0"/>
          <w:marBottom w:val="0"/>
          <w:divBdr>
            <w:top w:val="none" w:sz="0" w:space="0" w:color="auto"/>
            <w:left w:val="none" w:sz="0" w:space="0" w:color="auto"/>
            <w:bottom w:val="none" w:sz="0" w:space="0" w:color="auto"/>
            <w:right w:val="none" w:sz="0" w:space="0" w:color="auto"/>
          </w:divBdr>
        </w:div>
        <w:div w:id="852454347">
          <w:marLeft w:val="640"/>
          <w:marRight w:val="0"/>
          <w:marTop w:val="0"/>
          <w:marBottom w:val="0"/>
          <w:divBdr>
            <w:top w:val="none" w:sz="0" w:space="0" w:color="auto"/>
            <w:left w:val="none" w:sz="0" w:space="0" w:color="auto"/>
            <w:bottom w:val="none" w:sz="0" w:space="0" w:color="auto"/>
            <w:right w:val="none" w:sz="0" w:space="0" w:color="auto"/>
          </w:divBdr>
        </w:div>
        <w:div w:id="814642936">
          <w:marLeft w:val="640"/>
          <w:marRight w:val="0"/>
          <w:marTop w:val="0"/>
          <w:marBottom w:val="0"/>
          <w:divBdr>
            <w:top w:val="none" w:sz="0" w:space="0" w:color="auto"/>
            <w:left w:val="none" w:sz="0" w:space="0" w:color="auto"/>
            <w:bottom w:val="none" w:sz="0" w:space="0" w:color="auto"/>
            <w:right w:val="none" w:sz="0" w:space="0" w:color="auto"/>
          </w:divBdr>
        </w:div>
        <w:div w:id="1154570779">
          <w:marLeft w:val="640"/>
          <w:marRight w:val="0"/>
          <w:marTop w:val="0"/>
          <w:marBottom w:val="0"/>
          <w:divBdr>
            <w:top w:val="none" w:sz="0" w:space="0" w:color="auto"/>
            <w:left w:val="none" w:sz="0" w:space="0" w:color="auto"/>
            <w:bottom w:val="none" w:sz="0" w:space="0" w:color="auto"/>
            <w:right w:val="none" w:sz="0" w:space="0" w:color="auto"/>
          </w:divBdr>
        </w:div>
        <w:div w:id="770779466">
          <w:marLeft w:val="640"/>
          <w:marRight w:val="0"/>
          <w:marTop w:val="0"/>
          <w:marBottom w:val="0"/>
          <w:divBdr>
            <w:top w:val="none" w:sz="0" w:space="0" w:color="auto"/>
            <w:left w:val="none" w:sz="0" w:space="0" w:color="auto"/>
            <w:bottom w:val="none" w:sz="0" w:space="0" w:color="auto"/>
            <w:right w:val="none" w:sz="0" w:space="0" w:color="auto"/>
          </w:divBdr>
        </w:div>
        <w:div w:id="581568316">
          <w:marLeft w:val="640"/>
          <w:marRight w:val="0"/>
          <w:marTop w:val="0"/>
          <w:marBottom w:val="0"/>
          <w:divBdr>
            <w:top w:val="none" w:sz="0" w:space="0" w:color="auto"/>
            <w:left w:val="none" w:sz="0" w:space="0" w:color="auto"/>
            <w:bottom w:val="none" w:sz="0" w:space="0" w:color="auto"/>
            <w:right w:val="none" w:sz="0" w:space="0" w:color="auto"/>
          </w:divBdr>
        </w:div>
        <w:div w:id="1344043845">
          <w:marLeft w:val="640"/>
          <w:marRight w:val="0"/>
          <w:marTop w:val="0"/>
          <w:marBottom w:val="0"/>
          <w:divBdr>
            <w:top w:val="none" w:sz="0" w:space="0" w:color="auto"/>
            <w:left w:val="none" w:sz="0" w:space="0" w:color="auto"/>
            <w:bottom w:val="none" w:sz="0" w:space="0" w:color="auto"/>
            <w:right w:val="none" w:sz="0" w:space="0" w:color="auto"/>
          </w:divBdr>
        </w:div>
        <w:div w:id="1954632939">
          <w:marLeft w:val="640"/>
          <w:marRight w:val="0"/>
          <w:marTop w:val="0"/>
          <w:marBottom w:val="0"/>
          <w:divBdr>
            <w:top w:val="none" w:sz="0" w:space="0" w:color="auto"/>
            <w:left w:val="none" w:sz="0" w:space="0" w:color="auto"/>
            <w:bottom w:val="none" w:sz="0" w:space="0" w:color="auto"/>
            <w:right w:val="none" w:sz="0" w:space="0" w:color="auto"/>
          </w:divBdr>
        </w:div>
        <w:div w:id="853229018">
          <w:marLeft w:val="640"/>
          <w:marRight w:val="0"/>
          <w:marTop w:val="0"/>
          <w:marBottom w:val="0"/>
          <w:divBdr>
            <w:top w:val="none" w:sz="0" w:space="0" w:color="auto"/>
            <w:left w:val="none" w:sz="0" w:space="0" w:color="auto"/>
            <w:bottom w:val="none" w:sz="0" w:space="0" w:color="auto"/>
            <w:right w:val="none" w:sz="0" w:space="0" w:color="auto"/>
          </w:divBdr>
        </w:div>
        <w:div w:id="178278911">
          <w:marLeft w:val="640"/>
          <w:marRight w:val="0"/>
          <w:marTop w:val="0"/>
          <w:marBottom w:val="0"/>
          <w:divBdr>
            <w:top w:val="none" w:sz="0" w:space="0" w:color="auto"/>
            <w:left w:val="none" w:sz="0" w:space="0" w:color="auto"/>
            <w:bottom w:val="none" w:sz="0" w:space="0" w:color="auto"/>
            <w:right w:val="none" w:sz="0" w:space="0" w:color="auto"/>
          </w:divBdr>
        </w:div>
        <w:div w:id="859392251">
          <w:marLeft w:val="640"/>
          <w:marRight w:val="0"/>
          <w:marTop w:val="0"/>
          <w:marBottom w:val="0"/>
          <w:divBdr>
            <w:top w:val="none" w:sz="0" w:space="0" w:color="auto"/>
            <w:left w:val="none" w:sz="0" w:space="0" w:color="auto"/>
            <w:bottom w:val="none" w:sz="0" w:space="0" w:color="auto"/>
            <w:right w:val="none" w:sz="0" w:space="0" w:color="auto"/>
          </w:divBdr>
        </w:div>
        <w:div w:id="896086940">
          <w:marLeft w:val="640"/>
          <w:marRight w:val="0"/>
          <w:marTop w:val="0"/>
          <w:marBottom w:val="0"/>
          <w:divBdr>
            <w:top w:val="none" w:sz="0" w:space="0" w:color="auto"/>
            <w:left w:val="none" w:sz="0" w:space="0" w:color="auto"/>
            <w:bottom w:val="none" w:sz="0" w:space="0" w:color="auto"/>
            <w:right w:val="none" w:sz="0" w:space="0" w:color="auto"/>
          </w:divBdr>
        </w:div>
        <w:div w:id="935868839">
          <w:marLeft w:val="640"/>
          <w:marRight w:val="0"/>
          <w:marTop w:val="0"/>
          <w:marBottom w:val="0"/>
          <w:divBdr>
            <w:top w:val="none" w:sz="0" w:space="0" w:color="auto"/>
            <w:left w:val="none" w:sz="0" w:space="0" w:color="auto"/>
            <w:bottom w:val="none" w:sz="0" w:space="0" w:color="auto"/>
            <w:right w:val="none" w:sz="0" w:space="0" w:color="auto"/>
          </w:divBdr>
        </w:div>
        <w:div w:id="1803696237">
          <w:marLeft w:val="640"/>
          <w:marRight w:val="0"/>
          <w:marTop w:val="0"/>
          <w:marBottom w:val="0"/>
          <w:divBdr>
            <w:top w:val="none" w:sz="0" w:space="0" w:color="auto"/>
            <w:left w:val="none" w:sz="0" w:space="0" w:color="auto"/>
            <w:bottom w:val="none" w:sz="0" w:space="0" w:color="auto"/>
            <w:right w:val="none" w:sz="0" w:space="0" w:color="auto"/>
          </w:divBdr>
        </w:div>
        <w:div w:id="1194613902">
          <w:marLeft w:val="640"/>
          <w:marRight w:val="0"/>
          <w:marTop w:val="0"/>
          <w:marBottom w:val="0"/>
          <w:divBdr>
            <w:top w:val="none" w:sz="0" w:space="0" w:color="auto"/>
            <w:left w:val="none" w:sz="0" w:space="0" w:color="auto"/>
            <w:bottom w:val="none" w:sz="0" w:space="0" w:color="auto"/>
            <w:right w:val="none" w:sz="0" w:space="0" w:color="auto"/>
          </w:divBdr>
        </w:div>
        <w:div w:id="1340155951">
          <w:marLeft w:val="640"/>
          <w:marRight w:val="0"/>
          <w:marTop w:val="0"/>
          <w:marBottom w:val="0"/>
          <w:divBdr>
            <w:top w:val="none" w:sz="0" w:space="0" w:color="auto"/>
            <w:left w:val="none" w:sz="0" w:space="0" w:color="auto"/>
            <w:bottom w:val="none" w:sz="0" w:space="0" w:color="auto"/>
            <w:right w:val="none" w:sz="0" w:space="0" w:color="auto"/>
          </w:divBdr>
        </w:div>
        <w:div w:id="1398549130">
          <w:marLeft w:val="640"/>
          <w:marRight w:val="0"/>
          <w:marTop w:val="0"/>
          <w:marBottom w:val="0"/>
          <w:divBdr>
            <w:top w:val="none" w:sz="0" w:space="0" w:color="auto"/>
            <w:left w:val="none" w:sz="0" w:space="0" w:color="auto"/>
            <w:bottom w:val="none" w:sz="0" w:space="0" w:color="auto"/>
            <w:right w:val="none" w:sz="0" w:space="0" w:color="auto"/>
          </w:divBdr>
        </w:div>
        <w:div w:id="1847284095">
          <w:marLeft w:val="640"/>
          <w:marRight w:val="0"/>
          <w:marTop w:val="0"/>
          <w:marBottom w:val="0"/>
          <w:divBdr>
            <w:top w:val="none" w:sz="0" w:space="0" w:color="auto"/>
            <w:left w:val="none" w:sz="0" w:space="0" w:color="auto"/>
            <w:bottom w:val="none" w:sz="0" w:space="0" w:color="auto"/>
            <w:right w:val="none" w:sz="0" w:space="0" w:color="auto"/>
          </w:divBdr>
        </w:div>
        <w:div w:id="720052767">
          <w:marLeft w:val="640"/>
          <w:marRight w:val="0"/>
          <w:marTop w:val="0"/>
          <w:marBottom w:val="0"/>
          <w:divBdr>
            <w:top w:val="none" w:sz="0" w:space="0" w:color="auto"/>
            <w:left w:val="none" w:sz="0" w:space="0" w:color="auto"/>
            <w:bottom w:val="none" w:sz="0" w:space="0" w:color="auto"/>
            <w:right w:val="none" w:sz="0" w:space="0" w:color="auto"/>
          </w:divBdr>
        </w:div>
        <w:div w:id="972713054">
          <w:marLeft w:val="640"/>
          <w:marRight w:val="0"/>
          <w:marTop w:val="0"/>
          <w:marBottom w:val="0"/>
          <w:divBdr>
            <w:top w:val="none" w:sz="0" w:space="0" w:color="auto"/>
            <w:left w:val="none" w:sz="0" w:space="0" w:color="auto"/>
            <w:bottom w:val="none" w:sz="0" w:space="0" w:color="auto"/>
            <w:right w:val="none" w:sz="0" w:space="0" w:color="auto"/>
          </w:divBdr>
        </w:div>
        <w:div w:id="1504052274">
          <w:marLeft w:val="640"/>
          <w:marRight w:val="0"/>
          <w:marTop w:val="0"/>
          <w:marBottom w:val="0"/>
          <w:divBdr>
            <w:top w:val="none" w:sz="0" w:space="0" w:color="auto"/>
            <w:left w:val="none" w:sz="0" w:space="0" w:color="auto"/>
            <w:bottom w:val="none" w:sz="0" w:space="0" w:color="auto"/>
            <w:right w:val="none" w:sz="0" w:space="0" w:color="auto"/>
          </w:divBdr>
        </w:div>
        <w:div w:id="821121326">
          <w:marLeft w:val="640"/>
          <w:marRight w:val="0"/>
          <w:marTop w:val="0"/>
          <w:marBottom w:val="0"/>
          <w:divBdr>
            <w:top w:val="none" w:sz="0" w:space="0" w:color="auto"/>
            <w:left w:val="none" w:sz="0" w:space="0" w:color="auto"/>
            <w:bottom w:val="none" w:sz="0" w:space="0" w:color="auto"/>
            <w:right w:val="none" w:sz="0" w:space="0" w:color="auto"/>
          </w:divBdr>
        </w:div>
        <w:div w:id="913782987">
          <w:marLeft w:val="640"/>
          <w:marRight w:val="0"/>
          <w:marTop w:val="0"/>
          <w:marBottom w:val="0"/>
          <w:divBdr>
            <w:top w:val="none" w:sz="0" w:space="0" w:color="auto"/>
            <w:left w:val="none" w:sz="0" w:space="0" w:color="auto"/>
            <w:bottom w:val="none" w:sz="0" w:space="0" w:color="auto"/>
            <w:right w:val="none" w:sz="0" w:space="0" w:color="auto"/>
          </w:divBdr>
        </w:div>
        <w:div w:id="875318090">
          <w:marLeft w:val="640"/>
          <w:marRight w:val="0"/>
          <w:marTop w:val="0"/>
          <w:marBottom w:val="0"/>
          <w:divBdr>
            <w:top w:val="none" w:sz="0" w:space="0" w:color="auto"/>
            <w:left w:val="none" w:sz="0" w:space="0" w:color="auto"/>
            <w:bottom w:val="none" w:sz="0" w:space="0" w:color="auto"/>
            <w:right w:val="none" w:sz="0" w:space="0" w:color="auto"/>
          </w:divBdr>
        </w:div>
        <w:div w:id="1827087743">
          <w:marLeft w:val="640"/>
          <w:marRight w:val="0"/>
          <w:marTop w:val="0"/>
          <w:marBottom w:val="0"/>
          <w:divBdr>
            <w:top w:val="none" w:sz="0" w:space="0" w:color="auto"/>
            <w:left w:val="none" w:sz="0" w:space="0" w:color="auto"/>
            <w:bottom w:val="none" w:sz="0" w:space="0" w:color="auto"/>
            <w:right w:val="none" w:sz="0" w:space="0" w:color="auto"/>
          </w:divBdr>
        </w:div>
        <w:div w:id="591472787">
          <w:marLeft w:val="640"/>
          <w:marRight w:val="0"/>
          <w:marTop w:val="0"/>
          <w:marBottom w:val="0"/>
          <w:divBdr>
            <w:top w:val="none" w:sz="0" w:space="0" w:color="auto"/>
            <w:left w:val="none" w:sz="0" w:space="0" w:color="auto"/>
            <w:bottom w:val="none" w:sz="0" w:space="0" w:color="auto"/>
            <w:right w:val="none" w:sz="0" w:space="0" w:color="auto"/>
          </w:divBdr>
        </w:div>
        <w:div w:id="1836726890">
          <w:marLeft w:val="640"/>
          <w:marRight w:val="0"/>
          <w:marTop w:val="0"/>
          <w:marBottom w:val="0"/>
          <w:divBdr>
            <w:top w:val="none" w:sz="0" w:space="0" w:color="auto"/>
            <w:left w:val="none" w:sz="0" w:space="0" w:color="auto"/>
            <w:bottom w:val="none" w:sz="0" w:space="0" w:color="auto"/>
            <w:right w:val="none" w:sz="0" w:space="0" w:color="auto"/>
          </w:divBdr>
        </w:div>
        <w:div w:id="1071998997">
          <w:marLeft w:val="640"/>
          <w:marRight w:val="0"/>
          <w:marTop w:val="0"/>
          <w:marBottom w:val="0"/>
          <w:divBdr>
            <w:top w:val="none" w:sz="0" w:space="0" w:color="auto"/>
            <w:left w:val="none" w:sz="0" w:space="0" w:color="auto"/>
            <w:bottom w:val="none" w:sz="0" w:space="0" w:color="auto"/>
            <w:right w:val="none" w:sz="0" w:space="0" w:color="auto"/>
          </w:divBdr>
        </w:div>
        <w:div w:id="1003314622">
          <w:marLeft w:val="640"/>
          <w:marRight w:val="0"/>
          <w:marTop w:val="0"/>
          <w:marBottom w:val="0"/>
          <w:divBdr>
            <w:top w:val="none" w:sz="0" w:space="0" w:color="auto"/>
            <w:left w:val="none" w:sz="0" w:space="0" w:color="auto"/>
            <w:bottom w:val="none" w:sz="0" w:space="0" w:color="auto"/>
            <w:right w:val="none" w:sz="0" w:space="0" w:color="auto"/>
          </w:divBdr>
        </w:div>
        <w:div w:id="996226430">
          <w:marLeft w:val="640"/>
          <w:marRight w:val="0"/>
          <w:marTop w:val="0"/>
          <w:marBottom w:val="0"/>
          <w:divBdr>
            <w:top w:val="none" w:sz="0" w:space="0" w:color="auto"/>
            <w:left w:val="none" w:sz="0" w:space="0" w:color="auto"/>
            <w:bottom w:val="none" w:sz="0" w:space="0" w:color="auto"/>
            <w:right w:val="none" w:sz="0" w:space="0" w:color="auto"/>
          </w:divBdr>
        </w:div>
        <w:div w:id="2104689212">
          <w:marLeft w:val="640"/>
          <w:marRight w:val="0"/>
          <w:marTop w:val="0"/>
          <w:marBottom w:val="0"/>
          <w:divBdr>
            <w:top w:val="none" w:sz="0" w:space="0" w:color="auto"/>
            <w:left w:val="none" w:sz="0" w:space="0" w:color="auto"/>
            <w:bottom w:val="none" w:sz="0" w:space="0" w:color="auto"/>
            <w:right w:val="none" w:sz="0" w:space="0" w:color="auto"/>
          </w:divBdr>
        </w:div>
        <w:div w:id="1828399556">
          <w:marLeft w:val="640"/>
          <w:marRight w:val="0"/>
          <w:marTop w:val="0"/>
          <w:marBottom w:val="0"/>
          <w:divBdr>
            <w:top w:val="none" w:sz="0" w:space="0" w:color="auto"/>
            <w:left w:val="none" w:sz="0" w:space="0" w:color="auto"/>
            <w:bottom w:val="none" w:sz="0" w:space="0" w:color="auto"/>
            <w:right w:val="none" w:sz="0" w:space="0" w:color="auto"/>
          </w:divBdr>
        </w:div>
        <w:div w:id="2136748411">
          <w:marLeft w:val="640"/>
          <w:marRight w:val="0"/>
          <w:marTop w:val="0"/>
          <w:marBottom w:val="0"/>
          <w:divBdr>
            <w:top w:val="none" w:sz="0" w:space="0" w:color="auto"/>
            <w:left w:val="none" w:sz="0" w:space="0" w:color="auto"/>
            <w:bottom w:val="none" w:sz="0" w:space="0" w:color="auto"/>
            <w:right w:val="none" w:sz="0" w:space="0" w:color="auto"/>
          </w:divBdr>
        </w:div>
        <w:div w:id="781266729">
          <w:marLeft w:val="640"/>
          <w:marRight w:val="0"/>
          <w:marTop w:val="0"/>
          <w:marBottom w:val="0"/>
          <w:divBdr>
            <w:top w:val="none" w:sz="0" w:space="0" w:color="auto"/>
            <w:left w:val="none" w:sz="0" w:space="0" w:color="auto"/>
            <w:bottom w:val="none" w:sz="0" w:space="0" w:color="auto"/>
            <w:right w:val="none" w:sz="0" w:space="0" w:color="auto"/>
          </w:divBdr>
        </w:div>
        <w:div w:id="1244873931">
          <w:marLeft w:val="640"/>
          <w:marRight w:val="0"/>
          <w:marTop w:val="0"/>
          <w:marBottom w:val="0"/>
          <w:divBdr>
            <w:top w:val="none" w:sz="0" w:space="0" w:color="auto"/>
            <w:left w:val="none" w:sz="0" w:space="0" w:color="auto"/>
            <w:bottom w:val="none" w:sz="0" w:space="0" w:color="auto"/>
            <w:right w:val="none" w:sz="0" w:space="0" w:color="auto"/>
          </w:divBdr>
        </w:div>
        <w:div w:id="93285482">
          <w:marLeft w:val="640"/>
          <w:marRight w:val="0"/>
          <w:marTop w:val="0"/>
          <w:marBottom w:val="0"/>
          <w:divBdr>
            <w:top w:val="none" w:sz="0" w:space="0" w:color="auto"/>
            <w:left w:val="none" w:sz="0" w:space="0" w:color="auto"/>
            <w:bottom w:val="none" w:sz="0" w:space="0" w:color="auto"/>
            <w:right w:val="none" w:sz="0" w:space="0" w:color="auto"/>
          </w:divBdr>
        </w:div>
        <w:div w:id="1381437071">
          <w:marLeft w:val="640"/>
          <w:marRight w:val="0"/>
          <w:marTop w:val="0"/>
          <w:marBottom w:val="0"/>
          <w:divBdr>
            <w:top w:val="none" w:sz="0" w:space="0" w:color="auto"/>
            <w:left w:val="none" w:sz="0" w:space="0" w:color="auto"/>
            <w:bottom w:val="none" w:sz="0" w:space="0" w:color="auto"/>
            <w:right w:val="none" w:sz="0" w:space="0" w:color="auto"/>
          </w:divBdr>
        </w:div>
        <w:div w:id="1399550226">
          <w:marLeft w:val="640"/>
          <w:marRight w:val="0"/>
          <w:marTop w:val="0"/>
          <w:marBottom w:val="0"/>
          <w:divBdr>
            <w:top w:val="none" w:sz="0" w:space="0" w:color="auto"/>
            <w:left w:val="none" w:sz="0" w:space="0" w:color="auto"/>
            <w:bottom w:val="none" w:sz="0" w:space="0" w:color="auto"/>
            <w:right w:val="none" w:sz="0" w:space="0" w:color="auto"/>
          </w:divBdr>
        </w:div>
        <w:div w:id="257837186">
          <w:marLeft w:val="640"/>
          <w:marRight w:val="0"/>
          <w:marTop w:val="0"/>
          <w:marBottom w:val="0"/>
          <w:divBdr>
            <w:top w:val="none" w:sz="0" w:space="0" w:color="auto"/>
            <w:left w:val="none" w:sz="0" w:space="0" w:color="auto"/>
            <w:bottom w:val="none" w:sz="0" w:space="0" w:color="auto"/>
            <w:right w:val="none" w:sz="0" w:space="0" w:color="auto"/>
          </w:divBdr>
        </w:div>
        <w:div w:id="1552380639">
          <w:marLeft w:val="640"/>
          <w:marRight w:val="0"/>
          <w:marTop w:val="0"/>
          <w:marBottom w:val="0"/>
          <w:divBdr>
            <w:top w:val="none" w:sz="0" w:space="0" w:color="auto"/>
            <w:left w:val="none" w:sz="0" w:space="0" w:color="auto"/>
            <w:bottom w:val="none" w:sz="0" w:space="0" w:color="auto"/>
            <w:right w:val="none" w:sz="0" w:space="0" w:color="auto"/>
          </w:divBdr>
        </w:div>
        <w:div w:id="544566903">
          <w:marLeft w:val="640"/>
          <w:marRight w:val="0"/>
          <w:marTop w:val="0"/>
          <w:marBottom w:val="0"/>
          <w:divBdr>
            <w:top w:val="none" w:sz="0" w:space="0" w:color="auto"/>
            <w:left w:val="none" w:sz="0" w:space="0" w:color="auto"/>
            <w:bottom w:val="none" w:sz="0" w:space="0" w:color="auto"/>
            <w:right w:val="none" w:sz="0" w:space="0" w:color="auto"/>
          </w:divBdr>
        </w:div>
        <w:div w:id="363487757">
          <w:marLeft w:val="640"/>
          <w:marRight w:val="0"/>
          <w:marTop w:val="0"/>
          <w:marBottom w:val="0"/>
          <w:divBdr>
            <w:top w:val="none" w:sz="0" w:space="0" w:color="auto"/>
            <w:left w:val="none" w:sz="0" w:space="0" w:color="auto"/>
            <w:bottom w:val="none" w:sz="0" w:space="0" w:color="auto"/>
            <w:right w:val="none" w:sz="0" w:space="0" w:color="auto"/>
          </w:divBdr>
        </w:div>
        <w:div w:id="2014607329">
          <w:marLeft w:val="640"/>
          <w:marRight w:val="0"/>
          <w:marTop w:val="0"/>
          <w:marBottom w:val="0"/>
          <w:divBdr>
            <w:top w:val="none" w:sz="0" w:space="0" w:color="auto"/>
            <w:left w:val="none" w:sz="0" w:space="0" w:color="auto"/>
            <w:bottom w:val="none" w:sz="0" w:space="0" w:color="auto"/>
            <w:right w:val="none" w:sz="0" w:space="0" w:color="auto"/>
          </w:divBdr>
        </w:div>
        <w:div w:id="1438453433">
          <w:marLeft w:val="640"/>
          <w:marRight w:val="0"/>
          <w:marTop w:val="0"/>
          <w:marBottom w:val="0"/>
          <w:divBdr>
            <w:top w:val="none" w:sz="0" w:space="0" w:color="auto"/>
            <w:left w:val="none" w:sz="0" w:space="0" w:color="auto"/>
            <w:bottom w:val="none" w:sz="0" w:space="0" w:color="auto"/>
            <w:right w:val="none" w:sz="0" w:space="0" w:color="auto"/>
          </w:divBdr>
        </w:div>
        <w:div w:id="1893541362">
          <w:marLeft w:val="640"/>
          <w:marRight w:val="0"/>
          <w:marTop w:val="0"/>
          <w:marBottom w:val="0"/>
          <w:divBdr>
            <w:top w:val="none" w:sz="0" w:space="0" w:color="auto"/>
            <w:left w:val="none" w:sz="0" w:space="0" w:color="auto"/>
            <w:bottom w:val="none" w:sz="0" w:space="0" w:color="auto"/>
            <w:right w:val="none" w:sz="0" w:space="0" w:color="auto"/>
          </w:divBdr>
        </w:div>
        <w:div w:id="243493057">
          <w:marLeft w:val="640"/>
          <w:marRight w:val="0"/>
          <w:marTop w:val="0"/>
          <w:marBottom w:val="0"/>
          <w:divBdr>
            <w:top w:val="none" w:sz="0" w:space="0" w:color="auto"/>
            <w:left w:val="none" w:sz="0" w:space="0" w:color="auto"/>
            <w:bottom w:val="none" w:sz="0" w:space="0" w:color="auto"/>
            <w:right w:val="none" w:sz="0" w:space="0" w:color="auto"/>
          </w:divBdr>
        </w:div>
        <w:div w:id="557133598">
          <w:marLeft w:val="640"/>
          <w:marRight w:val="0"/>
          <w:marTop w:val="0"/>
          <w:marBottom w:val="0"/>
          <w:divBdr>
            <w:top w:val="none" w:sz="0" w:space="0" w:color="auto"/>
            <w:left w:val="none" w:sz="0" w:space="0" w:color="auto"/>
            <w:bottom w:val="none" w:sz="0" w:space="0" w:color="auto"/>
            <w:right w:val="none" w:sz="0" w:space="0" w:color="auto"/>
          </w:divBdr>
        </w:div>
        <w:div w:id="840506388">
          <w:marLeft w:val="640"/>
          <w:marRight w:val="0"/>
          <w:marTop w:val="0"/>
          <w:marBottom w:val="0"/>
          <w:divBdr>
            <w:top w:val="none" w:sz="0" w:space="0" w:color="auto"/>
            <w:left w:val="none" w:sz="0" w:space="0" w:color="auto"/>
            <w:bottom w:val="none" w:sz="0" w:space="0" w:color="auto"/>
            <w:right w:val="none" w:sz="0" w:space="0" w:color="auto"/>
          </w:divBdr>
        </w:div>
        <w:div w:id="195242375">
          <w:marLeft w:val="640"/>
          <w:marRight w:val="0"/>
          <w:marTop w:val="0"/>
          <w:marBottom w:val="0"/>
          <w:divBdr>
            <w:top w:val="none" w:sz="0" w:space="0" w:color="auto"/>
            <w:left w:val="none" w:sz="0" w:space="0" w:color="auto"/>
            <w:bottom w:val="none" w:sz="0" w:space="0" w:color="auto"/>
            <w:right w:val="none" w:sz="0" w:space="0" w:color="auto"/>
          </w:divBdr>
        </w:div>
        <w:div w:id="1319117053">
          <w:marLeft w:val="640"/>
          <w:marRight w:val="0"/>
          <w:marTop w:val="0"/>
          <w:marBottom w:val="0"/>
          <w:divBdr>
            <w:top w:val="none" w:sz="0" w:space="0" w:color="auto"/>
            <w:left w:val="none" w:sz="0" w:space="0" w:color="auto"/>
            <w:bottom w:val="none" w:sz="0" w:space="0" w:color="auto"/>
            <w:right w:val="none" w:sz="0" w:space="0" w:color="auto"/>
          </w:divBdr>
        </w:div>
        <w:div w:id="1928885187">
          <w:marLeft w:val="640"/>
          <w:marRight w:val="0"/>
          <w:marTop w:val="0"/>
          <w:marBottom w:val="0"/>
          <w:divBdr>
            <w:top w:val="none" w:sz="0" w:space="0" w:color="auto"/>
            <w:left w:val="none" w:sz="0" w:space="0" w:color="auto"/>
            <w:bottom w:val="none" w:sz="0" w:space="0" w:color="auto"/>
            <w:right w:val="none" w:sz="0" w:space="0" w:color="auto"/>
          </w:divBdr>
        </w:div>
        <w:div w:id="1145927361">
          <w:marLeft w:val="640"/>
          <w:marRight w:val="0"/>
          <w:marTop w:val="0"/>
          <w:marBottom w:val="0"/>
          <w:divBdr>
            <w:top w:val="none" w:sz="0" w:space="0" w:color="auto"/>
            <w:left w:val="none" w:sz="0" w:space="0" w:color="auto"/>
            <w:bottom w:val="none" w:sz="0" w:space="0" w:color="auto"/>
            <w:right w:val="none" w:sz="0" w:space="0" w:color="auto"/>
          </w:divBdr>
        </w:div>
        <w:div w:id="24184866">
          <w:marLeft w:val="640"/>
          <w:marRight w:val="0"/>
          <w:marTop w:val="0"/>
          <w:marBottom w:val="0"/>
          <w:divBdr>
            <w:top w:val="none" w:sz="0" w:space="0" w:color="auto"/>
            <w:left w:val="none" w:sz="0" w:space="0" w:color="auto"/>
            <w:bottom w:val="none" w:sz="0" w:space="0" w:color="auto"/>
            <w:right w:val="none" w:sz="0" w:space="0" w:color="auto"/>
          </w:divBdr>
        </w:div>
        <w:div w:id="1694727644">
          <w:marLeft w:val="640"/>
          <w:marRight w:val="0"/>
          <w:marTop w:val="0"/>
          <w:marBottom w:val="0"/>
          <w:divBdr>
            <w:top w:val="none" w:sz="0" w:space="0" w:color="auto"/>
            <w:left w:val="none" w:sz="0" w:space="0" w:color="auto"/>
            <w:bottom w:val="none" w:sz="0" w:space="0" w:color="auto"/>
            <w:right w:val="none" w:sz="0" w:space="0" w:color="auto"/>
          </w:divBdr>
        </w:div>
        <w:div w:id="247665138">
          <w:marLeft w:val="640"/>
          <w:marRight w:val="0"/>
          <w:marTop w:val="0"/>
          <w:marBottom w:val="0"/>
          <w:divBdr>
            <w:top w:val="none" w:sz="0" w:space="0" w:color="auto"/>
            <w:left w:val="none" w:sz="0" w:space="0" w:color="auto"/>
            <w:bottom w:val="none" w:sz="0" w:space="0" w:color="auto"/>
            <w:right w:val="none" w:sz="0" w:space="0" w:color="auto"/>
          </w:divBdr>
        </w:div>
        <w:div w:id="301542476">
          <w:marLeft w:val="640"/>
          <w:marRight w:val="0"/>
          <w:marTop w:val="0"/>
          <w:marBottom w:val="0"/>
          <w:divBdr>
            <w:top w:val="none" w:sz="0" w:space="0" w:color="auto"/>
            <w:left w:val="none" w:sz="0" w:space="0" w:color="auto"/>
            <w:bottom w:val="none" w:sz="0" w:space="0" w:color="auto"/>
            <w:right w:val="none" w:sz="0" w:space="0" w:color="auto"/>
          </w:divBdr>
        </w:div>
        <w:div w:id="1702054176">
          <w:marLeft w:val="640"/>
          <w:marRight w:val="0"/>
          <w:marTop w:val="0"/>
          <w:marBottom w:val="0"/>
          <w:divBdr>
            <w:top w:val="none" w:sz="0" w:space="0" w:color="auto"/>
            <w:left w:val="none" w:sz="0" w:space="0" w:color="auto"/>
            <w:bottom w:val="none" w:sz="0" w:space="0" w:color="auto"/>
            <w:right w:val="none" w:sz="0" w:space="0" w:color="auto"/>
          </w:divBdr>
        </w:div>
        <w:div w:id="800536482">
          <w:marLeft w:val="640"/>
          <w:marRight w:val="0"/>
          <w:marTop w:val="0"/>
          <w:marBottom w:val="0"/>
          <w:divBdr>
            <w:top w:val="none" w:sz="0" w:space="0" w:color="auto"/>
            <w:left w:val="none" w:sz="0" w:space="0" w:color="auto"/>
            <w:bottom w:val="none" w:sz="0" w:space="0" w:color="auto"/>
            <w:right w:val="none" w:sz="0" w:space="0" w:color="auto"/>
          </w:divBdr>
        </w:div>
        <w:div w:id="941111092">
          <w:marLeft w:val="640"/>
          <w:marRight w:val="0"/>
          <w:marTop w:val="0"/>
          <w:marBottom w:val="0"/>
          <w:divBdr>
            <w:top w:val="none" w:sz="0" w:space="0" w:color="auto"/>
            <w:left w:val="none" w:sz="0" w:space="0" w:color="auto"/>
            <w:bottom w:val="none" w:sz="0" w:space="0" w:color="auto"/>
            <w:right w:val="none" w:sz="0" w:space="0" w:color="auto"/>
          </w:divBdr>
        </w:div>
        <w:div w:id="1857622456">
          <w:marLeft w:val="640"/>
          <w:marRight w:val="0"/>
          <w:marTop w:val="0"/>
          <w:marBottom w:val="0"/>
          <w:divBdr>
            <w:top w:val="none" w:sz="0" w:space="0" w:color="auto"/>
            <w:left w:val="none" w:sz="0" w:space="0" w:color="auto"/>
            <w:bottom w:val="none" w:sz="0" w:space="0" w:color="auto"/>
            <w:right w:val="none" w:sz="0" w:space="0" w:color="auto"/>
          </w:divBdr>
        </w:div>
        <w:div w:id="1790708322">
          <w:marLeft w:val="640"/>
          <w:marRight w:val="0"/>
          <w:marTop w:val="0"/>
          <w:marBottom w:val="0"/>
          <w:divBdr>
            <w:top w:val="none" w:sz="0" w:space="0" w:color="auto"/>
            <w:left w:val="none" w:sz="0" w:space="0" w:color="auto"/>
            <w:bottom w:val="none" w:sz="0" w:space="0" w:color="auto"/>
            <w:right w:val="none" w:sz="0" w:space="0" w:color="auto"/>
          </w:divBdr>
        </w:div>
        <w:div w:id="1475950906">
          <w:marLeft w:val="640"/>
          <w:marRight w:val="0"/>
          <w:marTop w:val="0"/>
          <w:marBottom w:val="0"/>
          <w:divBdr>
            <w:top w:val="none" w:sz="0" w:space="0" w:color="auto"/>
            <w:left w:val="none" w:sz="0" w:space="0" w:color="auto"/>
            <w:bottom w:val="none" w:sz="0" w:space="0" w:color="auto"/>
            <w:right w:val="none" w:sz="0" w:space="0" w:color="auto"/>
          </w:divBdr>
        </w:div>
        <w:div w:id="1635520181">
          <w:marLeft w:val="640"/>
          <w:marRight w:val="0"/>
          <w:marTop w:val="0"/>
          <w:marBottom w:val="0"/>
          <w:divBdr>
            <w:top w:val="none" w:sz="0" w:space="0" w:color="auto"/>
            <w:left w:val="none" w:sz="0" w:space="0" w:color="auto"/>
            <w:bottom w:val="none" w:sz="0" w:space="0" w:color="auto"/>
            <w:right w:val="none" w:sz="0" w:space="0" w:color="auto"/>
          </w:divBdr>
        </w:div>
        <w:div w:id="1305157839">
          <w:marLeft w:val="640"/>
          <w:marRight w:val="0"/>
          <w:marTop w:val="0"/>
          <w:marBottom w:val="0"/>
          <w:divBdr>
            <w:top w:val="none" w:sz="0" w:space="0" w:color="auto"/>
            <w:left w:val="none" w:sz="0" w:space="0" w:color="auto"/>
            <w:bottom w:val="none" w:sz="0" w:space="0" w:color="auto"/>
            <w:right w:val="none" w:sz="0" w:space="0" w:color="auto"/>
          </w:divBdr>
        </w:div>
        <w:div w:id="339703907">
          <w:marLeft w:val="640"/>
          <w:marRight w:val="0"/>
          <w:marTop w:val="0"/>
          <w:marBottom w:val="0"/>
          <w:divBdr>
            <w:top w:val="none" w:sz="0" w:space="0" w:color="auto"/>
            <w:left w:val="none" w:sz="0" w:space="0" w:color="auto"/>
            <w:bottom w:val="none" w:sz="0" w:space="0" w:color="auto"/>
            <w:right w:val="none" w:sz="0" w:space="0" w:color="auto"/>
          </w:divBdr>
        </w:div>
        <w:div w:id="2097357936">
          <w:marLeft w:val="640"/>
          <w:marRight w:val="0"/>
          <w:marTop w:val="0"/>
          <w:marBottom w:val="0"/>
          <w:divBdr>
            <w:top w:val="none" w:sz="0" w:space="0" w:color="auto"/>
            <w:left w:val="none" w:sz="0" w:space="0" w:color="auto"/>
            <w:bottom w:val="none" w:sz="0" w:space="0" w:color="auto"/>
            <w:right w:val="none" w:sz="0" w:space="0" w:color="auto"/>
          </w:divBdr>
        </w:div>
        <w:div w:id="713231555">
          <w:marLeft w:val="640"/>
          <w:marRight w:val="0"/>
          <w:marTop w:val="0"/>
          <w:marBottom w:val="0"/>
          <w:divBdr>
            <w:top w:val="none" w:sz="0" w:space="0" w:color="auto"/>
            <w:left w:val="none" w:sz="0" w:space="0" w:color="auto"/>
            <w:bottom w:val="none" w:sz="0" w:space="0" w:color="auto"/>
            <w:right w:val="none" w:sz="0" w:space="0" w:color="auto"/>
          </w:divBdr>
        </w:div>
        <w:div w:id="1608272494">
          <w:marLeft w:val="640"/>
          <w:marRight w:val="0"/>
          <w:marTop w:val="0"/>
          <w:marBottom w:val="0"/>
          <w:divBdr>
            <w:top w:val="none" w:sz="0" w:space="0" w:color="auto"/>
            <w:left w:val="none" w:sz="0" w:space="0" w:color="auto"/>
            <w:bottom w:val="none" w:sz="0" w:space="0" w:color="auto"/>
            <w:right w:val="none" w:sz="0" w:space="0" w:color="auto"/>
          </w:divBdr>
        </w:div>
        <w:div w:id="1206216984">
          <w:marLeft w:val="640"/>
          <w:marRight w:val="0"/>
          <w:marTop w:val="0"/>
          <w:marBottom w:val="0"/>
          <w:divBdr>
            <w:top w:val="none" w:sz="0" w:space="0" w:color="auto"/>
            <w:left w:val="none" w:sz="0" w:space="0" w:color="auto"/>
            <w:bottom w:val="none" w:sz="0" w:space="0" w:color="auto"/>
            <w:right w:val="none" w:sz="0" w:space="0" w:color="auto"/>
          </w:divBdr>
        </w:div>
        <w:div w:id="1159079784">
          <w:marLeft w:val="640"/>
          <w:marRight w:val="0"/>
          <w:marTop w:val="0"/>
          <w:marBottom w:val="0"/>
          <w:divBdr>
            <w:top w:val="none" w:sz="0" w:space="0" w:color="auto"/>
            <w:left w:val="none" w:sz="0" w:space="0" w:color="auto"/>
            <w:bottom w:val="none" w:sz="0" w:space="0" w:color="auto"/>
            <w:right w:val="none" w:sz="0" w:space="0" w:color="auto"/>
          </w:divBdr>
        </w:div>
        <w:div w:id="1215897805">
          <w:marLeft w:val="640"/>
          <w:marRight w:val="0"/>
          <w:marTop w:val="0"/>
          <w:marBottom w:val="0"/>
          <w:divBdr>
            <w:top w:val="none" w:sz="0" w:space="0" w:color="auto"/>
            <w:left w:val="none" w:sz="0" w:space="0" w:color="auto"/>
            <w:bottom w:val="none" w:sz="0" w:space="0" w:color="auto"/>
            <w:right w:val="none" w:sz="0" w:space="0" w:color="auto"/>
          </w:divBdr>
        </w:div>
        <w:div w:id="1349329668">
          <w:marLeft w:val="640"/>
          <w:marRight w:val="0"/>
          <w:marTop w:val="0"/>
          <w:marBottom w:val="0"/>
          <w:divBdr>
            <w:top w:val="none" w:sz="0" w:space="0" w:color="auto"/>
            <w:left w:val="none" w:sz="0" w:space="0" w:color="auto"/>
            <w:bottom w:val="none" w:sz="0" w:space="0" w:color="auto"/>
            <w:right w:val="none" w:sz="0" w:space="0" w:color="auto"/>
          </w:divBdr>
        </w:div>
        <w:div w:id="1828083305">
          <w:marLeft w:val="640"/>
          <w:marRight w:val="0"/>
          <w:marTop w:val="0"/>
          <w:marBottom w:val="0"/>
          <w:divBdr>
            <w:top w:val="none" w:sz="0" w:space="0" w:color="auto"/>
            <w:left w:val="none" w:sz="0" w:space="0" w:color="auto"/>
            <w:bottom w:val="none" w:sz="0" w:space="0" w:color="auto"/>
            <w:right w:val="none" w:sz="0" w:space="0" w:color="auto"/>
          </w:divBdr>
        </w:div>
        <w:div w:id="1719282138">
          <w:marLeft w:val="640"/>
          <w:marRight w:val="0"/>
          <w:marTop w:val="0"/>
          <w:marBottom w:val="0"/>
          <w:divBdr>
            <w:top w:val="none" w:sz="0" w:space="0" w:color="auto"/>
            <w:left w:val="none" w:sz="0" w:space="0" w:color="auto"/>
            <w:bottom w:val="none" w:sz="0" w:space="0" w:color="auto"/>
            <w:right w:val="none" w:sz="0" w:space="0" w:color="auto"/>
          </w:divBdr>
        </w:div>
        <w:div w:id="482163865">
          <w:marLeft w:val="640"/>
          <w:marRight w:val="0"/>
          <w:marTop w:val="0"/>
          <w:marBottom w:val="0"/>
          <w:divBdr>
            <w:top w:val="none" w:sz="0" w:space="0" w:color="auto"/>
            <w:left w:val="none" w:sz="0" w:space="0" w:color="auto"/>
            <w:bottom w:val="none" w:sz="0" w:space="0" w:color="auto"/>
            <w:right w:val="none" w:sz="0" w:space="0" w:color="auto"/>
          </w:divBdr>
        </w:div>
        <w:div w:id="1622808955">
          <w:marLeft w:val="640"/>
          <w:marRight w:val="0"/>
          <w:marTop w:val="0"/>
          <w:marBottom w:val="0"/>
          <w:divBdr>
            <w:top w:val="none" w:sz="0" w:space="0" w:color="auto"/>
            <w:left w:val="none" w:sz="0" w:space="0" w:color="auto"/>
            <w:bottom w:val="none" w:sz="0" w:space="0" w:color="auto"/>
            <w:right w:val="none" w:sz="0" w:space="0" w:color="auto"/>
          </w:divBdr>
        </w:div>
        <w:div w:id="91436517">
          <w:marLeft w:val="640"/>
          <w:marRight w:val="0"/>
          <w:marTop w:val="0"/>
          <w:marBottom w:val="0"/>
          <w:divBdr>
            <w:top w:val="none" w:sz="0" w:space="0" w:color="auto"/>
            <w:left w:val="none" w:sz="0" w:space="0" w:color="auto"/>
            <w:bottom w:val="none" w:sz="0" w:space="0" w:color="auto"/>
            <w:right w:val="none" w:sz="0" w:space="0" w:color="auto"/>
          </w:divBdr>
        </w:div>
        <w:div w:id="1229224479">
          <w:marLeft w:val="640"/>
          <w:marRight w:val="0"/>
          <w:marTop w:val="0"/>
          <w:marBottom w:val="0"/>
          <w:divBdr>
            <w:top w:val="none" w:sz="0" w:space="0" w:color="auto"/>
            <w:left w:val="none" w:sz="0" w:space="0" w:color="auto"/>
            <w:bottom w:val="none" w:sz="0" w:space="0" w:color="auto"/>
            <w:right w:val="none" w:sz="0" w:space="0" w:color="auto"/>
          </w:divBdr>
        </w:div>
        <w:div w:id="325668052">
          <w:marLeft w:val="640"/>
          <w:marRight w:val="0"/>
          <w:marTop w:val="0"/>
          <w:marBottom w:val="0"/>
          <w:divBdr>
            <w:top w:val="none" w:sz="0" w:space="0" w:color="auto"/>
            <w:left w:val="none" w:sz="0" w:space="0" w:color="auto"/>
            <w:bottom w:val="none" w:sz="0" w:space="0" w:color="auto"/>
            <w:right w:val="none" w:sz="0" w:space="0" w:color="auto"/>
          </w:divBdr>
        </w:div>
        <w:div w:id="184756697">
          <w:marLeft w:val="640"/>
          <w:marRight w:val="0"/>
          <w:marTop w:val="0"/>
          <w:marBottom w:val="0"/>
          <w:divBdr>
            <w:top w:val="none" w:sz="0" w:space="0" w:color="auto"/>
            <w:left w:val="none" w:sz="0" w:space="0" w:color="auto"/>
            <w:bottom w:val="none" w:sz="0" w:space="0" w:color="auto"/>
            <w:right w:val="none" w:sz="0" w:space="0" w:color="auto"/>
          </w:divBdr>
        </w:div>
      </w:divsChild>
    </w:div>
    <w:div w:id="2099983641">
      <w:bodyDiv w:val="1"/>
      <w:marLeft w:val="0"/>
      <w:marRight w:val="0"/>
      <w:marTop w:val="0"/>
      <w:marBottom w:val="0"/>
      <w:divBdr>
        <w:top w:val="none" w:sz="0" w:space="0" w:color="auto"/>
        <w:left w:val="none" w:sz="0" w:space="0" w:color="auto"/>
        <w:bottom w:val="none" w:sz="0" w:space="0" w:color="auto"/>
        <w:right w:val="none" w:sz="0" w:space="0" w:color="auto"/>
      </w:divBdr>
      <w:divsChild>
        <w:div w:id="1376276526">
          <w:marLeft w:val="640"/>
          <w:marRight w:val="0"/>
          <w:marTop w:val="0"/>
          <w:marBottom w:val="0"/>
          <w:divBdr>
            <w:top w:val="none" w:sz="0" w:space="0" w:color="auto"/>
            <w:left w:val="none" w:sz="0" w:space="0" w:color="auto"/>
            <w:bottom w:val="none" w:sz="0" w:space="0" w:color="auto"/>
            <w:right w:val="none" w:sz="0" w:space="0" w:color="auto"/>
          </w:divBdr>
        </w:div>
        <w:div w:id="348028545">
          <w:marLeft w:val="640"/>
          <w:marRight w:val="0"/>
          <w:marTop w:val="0"/>
          <w:marBottom w:val="0"/>
          <w:divBdr>
            <w:top w:val="none" w:sz="0" w:space="0" w:color="auto"/>
            <w:left w:val="none" w:sz="0" w:space="0" w:color="auto"/>
            <w:bottom w:val="none" w:sz="0" w:space="0" w:color="auto"/>
            <w:right w:val="none" w:sz="0" w:space="0" w:color="auto"/>
          </w:divBdr>
        </w:div>
        <w:div w:id="192379559">
          <w:marLeft w:val="640"/>
          <w:marRight w:val="0"/>
          <w:marTop w:val="0"/>
          <w:marBottom w:val="0"/>
          <w:divBdr>
            <w:top w:val="none" w:sz="0" w:space="0" w:color="auto"/>
            <w:left w:val="none" w:sz="0" w:space="0" w:color="auto"/>
            <w:bottom w:val="none" w:sz="0" w:space="0" w:color="auto"/>
            <w:right w:val="none" w:sz="0" w:space="0" w:color="auto"/>
          </w:divBdr>
        </w:div>
        <w:div w:id="231358007">
          <w:marLeft w:val="640"/>
          <w:marRight w:val="0"/>
          <w:marTop w:val="0"/>
          <w:marBottom w:val="0"/>
          <w:divBdr>
            <w:top w:val="none" w:sz="0" w:space="0" w:color="auto"/>
            <w:left w:val="none" w:sz="0" w:space="0" w:color="auto"/>
            <w:bottom w:val="none" w:sz="0" w:space="0" w:color="auto"/>
            <w:right w:val="none" w:sz="0" w:space="0" w:color="auto"/>
          </w:divBdr>
        </w:div>
        <w:div w:id="214506162">
          <w:marLeft w:val="640"/>
          <w:marRight w:val="0"/>
          <w:marTop w:val="0"/>
          <w:marBottom w:val="0"/>
          <w:divBdr>
            <w:top w:val="none" w:sz="0" w:space="0" w:color="auto"/>
            <w:left w:val="none" w:sz="0" w:space="0" w:color="auto"/>
            <w:bottom w:val="none" w:sz="0" w:space="0" w:color="auto"/>
            <w:right w:val="none" w:sz="0" w:space="0" w:color="auto"/>
          </w:divBdr>
        </w:div>
        <w:div w:id="1329942537">
          <w:marLeft w:val="640"/>
          <w:marRight w:val="0"/>
          <w:marTop w:val="0"/>
          <w:marBottom w:val="0"/>
          <w:divBdr>
            <w:top w:val="none" w:sz="0" w:space="0" w:color="auto"/>
            <w:left w:val="none" w:sz="0" w:space="0" w:color="auto"/>
            <w:bottom w:val="none" w:sz="0" w:space="0" w:color="auto"/>
            <w:right w:val="none" w:sz="0" w:space="0" w:color="auto"/>
          </w:divBdr>
        </w:div>
        <w:div w:id="1141846120">
          <w:marLeft w:val="640"/>
          <w:marRight w:val="0"/>
          <w:marTop w:val="0"/>
          <w:marBottom w:val="0"/>
          <w:divBdr>
            <w:top w:val="none" w:sz="0" w:space="0" w:color="auto"/>
            <w:left w:val="none" w:sz="0" w:space="0" w:color="auto"/>
            <w:bottom w:val="none" w:sz="0" w:space="0" w:color="auto"/>
            <w:right w:val="none" w:sz="0" w:space="0" w:color="auto"/>
          </w:divBdr>
        </w:div>
        <w:div w:id="214509039">
          <w:marLeft w:val="640"/>
          <w:marRight w:val="0"/>
          <w:marTop w:val="0"/>
          <w:marBottom w:val="0"/>
          <w:divBdr>
            <w:top w:val="none" w:sz="0" w:space="0" w:color="auto"/>
            <w:left w:val="none" w:sz="0" w:space="0" w:color="auto"/>
            <w:bottom w:val="none" w:sz="0" w:space="0" w:color="auto"/>
            <w:right w:val="none" w:sz="0" w:space="0" w:color="auto"/>
          </w:divBdr>
        </w:div>
        <w:div w:id="1019813487">
          <w:marLeft w:val="640"/>
          <w:marRight w:val="0"/>
          <w:marTop w:val="0"/>
          <w:marBottom w:val="0"/>
          <w:divBdr>
            <w:top w:val="none" w:sz="0" w:space="0" w:color="auto"/>
            <w:left w:val="none" w:sz="0" w:space="0" w:color="auto"/>
            <w:bottom w:val="none" w:sz="0" w:space="0" w:color="auto"/>
            <w:right w:val="none" w:sz="0" w:space="0" w:color="auto"/>
          </w:divBdr>
        </w:div>
        <w:div w:id="1249071858">
          <w:marLeft w:val="640"/>
          <w:marRight w:val="0"/>
          <w:marTop w:val="0"/>
          <w:marBottom w:val="0"/>
          <w:divBdr>
            <w:top w:val="none" w:sz="0" w:space="0" w:color="auto"/>
            <w:left w:val="none" w:sz="0" w:space="0" w:color="auto"/>
            <w:bottom w:val="none" w:sz="0" w:space="0" w:color="auto"/>
            <w:right w:val="none" w:sz="0" w:space="0" w:color="auto"/>
          </w:divBdr>
        </w:div>
        <w:div w:id="2126610253">
          <w:marLeft w:val="640"/>
          <w:marRight w:val="0"/>
          <w:marTop w:val="0"/>
          <w:marBottom w:val="0"/>
          <w:divBdr>
            <w:top w:val="none" w:sz="0" w:space="0" w:color="auto"/>
            <w:left w:val="none" w:sz="0" w:space="0" w:color="auto"/>
            <w:bottom w:val="none" w:sz="0" w:space="0" w:color="auto"/>
            <w:right w:val="none" w:sz="0" w:space="0" w:color="auto"/>
          </w:divBdr>
        </w:div>
        <w:div w:id="571307252">
          <w:marLeft w:val="640"/>
          <w:marRight w:val="0"/>
          <w:marTop w:val="0"/>
          <w:marBottom w:val="0"/>
          <w:divBdr>
            <w:top w:val="none" w:sz="0" w:space="0" w:color="auto"/>
            <w:left w:val="none" w:sz="0" w:space="0" w:color="auto"/>
            <w:bottom w:val="none" w:sz="0" w:space="0" w:color="auto"/>
            <w:right w:val="none" w:sz="0" w:space="0" w:color="auto"/>
          </w:divBdr>
        </w:div>
        <w:div w:id="1680542846">
          <w:marLeft w:val="640"/>
          <w:marRight w:val="0"/>
          <w:marTop w:val="0"/>
          <w:marBottom w:val="0"/>
          <w:divBdr>
            <w:top w:val="none" w:sz="0" w:space="0" w:color="auto"/>
            <w:left w:val="none" w:sz="0" w:space="0" w:color="auto"/>
            <w:bottom w:val="none" w:sz="0" w:space="0" w:color="auto"/>
            <w:right w:val="none" w:sz="0" w:space="0" w:color="auto"/>
          </w:divBdr>
        </w:div>
        <w:div w:id="666636174">
          <w:marLeft w:val="640"/>
          <w:marRight w:val="0"/>
          <w:marTop w:val="0"/>
          <w:marBottom w:val="0"/>
          <w:divBdr>
            <w:top w:val="none" w:sz="0" w:space="0" w:color="auto"/>
            <w:left w:val="none" w:sz="0" w:space="0" w:color="auto"/>
            <w:bottom w:val="none" w:sz="0" w:space="0" w:color="auto"/>
            <w:right w:val="none" w:sz="0" w:space="0" w:color="auto"/>
          </w:divBdr>
        </w:div>
        <w:div w:id="1018581078">
          <w:marLeft w:val="640"/>
          <w:marRight w:val="0"/>
          <w:marTop w:val="0"/>
          <w:marBottom w:val="0"/>
          <w:divBdr>
            <w:top w:val="none" w:sz="0" w:space="0" w:color="auto"/>
            <w:left w:val="none" w:sz="0" w:space="0" w:color="auto"/>
            <w:bottom w:val="none" w:sz="0" w:space="0" w:color="auto"/>
            <w:right w:val="none" w:sz="0" w:space="0" w:color="auto"/>
          </w:divBdr>
        </w:div>
        <w:div w:id="125128122">
          <w:marLeft w:val="640"/>
          <w:marRight w:val="0"/>
          <w:marTop w:val="0"/>
          <w:marBottom w:val="0"/>
          <w:divBdr>
            <w:top w:val="none" w:sz="0" w:space="0" w:color="auto"/>
            <w:left w:val="none" w:sz="0" w:space="0" w:color="auto"/>
            <w:bottom w:val="none" w:sz="0" w:space="0" w:color="auto"/>
            <w:right w:val="none" w:sz="0" w:space="0" w:color="auto"/>
          </w:divBdr>
        </w:div>
        <w:div w:id="545483552">
          <w:marLeft w:val="640"/>
          <w:marRight w:val="0"/>
          <w:marTop w:val="0"/>
          <w:marBottom w:val="0"/>
          <w:divBdr>
            <w:top w:val="none" w:sz="0" w:space="0" w:color="auto"/>
            <w:left w:val="none" w:sz="0" w:space="0" w:color="auto"/>
            <w:bottom w:val="none" w:sz="0" w:space="0" w:color="auto"/>
            <w:right w:val="none" w:sz="0" w:space="0" w:color="auto"/>
          </w:divBdr>
        </w:div>
        <w:div w:id="1293828931">
          <w:marLeft w:val="640"/>
          <w:marRight w:val="0"/>
          <w:marTop w:val="0"/>
          <w:marBottom w:val="0"/>
          <w:divBdr>
            <w:top w:val="none" w:sz="0" w:space="0" w:color="auto"/>
            <w:left w:val="none" w:sz="0" w:space="0" w:color="auto"/>
            <w:bottom w:val="none" w:sz="0" w:space="0" w:color="auto"/>
            <w:right w:val="none" w:sz="0" w:space="0" w:color="auto"/>
          </w:divBdr>
        </w:div>
        <w:div w:id="530147029">
          <w:marLeft w:val="640"/>
          <w:marRight w:val="0"/>
          <w:marTop w:val="0"/>
          <w:marBottom w:val="0"/>
          <w:divBdr>
            <w:top w:val="none" w:sz="0" w:space="0" w:color="auto"/>
            <w:left w:val="none" w:sz="0" w:space="0" w:color="auto"/>
            <w:bottom w:val="none" w:sz="0" w:space="0" w:color="auto"/>
            <w:right w:val="none" w:sz="0" w:space="0" w:color="auto"/>
          </w:divBdr>
        </w:div>
        <w:div w:id="958990855">
          <w:marLeft w:val="640"/>
          <w:marRight w:val="0"/>
          <w:marTop w:val="0"/>
          <w:marBottom w:val="0"/>
          <w:divBdr>
            <w:top w:val="none" w:sz="0" w:space="0" w:color="auto"/>
            <w:left w:val="none" w:sz="0" w:space="0" w:color="auto"/>
            <w:bottom w:val="none" w:sz="0" w:space="0" w:color="auto"/>
            <w:right w:val="none" w:sz="0" w:space="0" w:color="auto"/>
          </w:divBdr>
        </w:div>
        <w:div w:id="551117758">
          <w:marLeft w:val="640"/>
          <w:marRight w:val="0"/>
          <w:marTop w:val="0"/>
          <w:marBottom w:val="0"/>
          <w:divBdr>
            <w:top w:val="none" w:sz="0" w:space="0" w:color="auto"/>
            <w:left w:val="none" w:sz="0" w:space="0" w:color="auto"/>
            <w:bottom w:val="none" w:sz="0" w:space="0" w:color="auto"/>
            <w:right w:val="none" w:sz="0" w:space="0" w:color="auto"/>
          </w:divBdr>
        </w:div>
        <w:div w:id="501702768">
          <w:marLeft w:val="640"/>
          <w:marRight w:val="0"/>
          <w:marTop w:val="0"/>
          <w:marBottom w:val="0"/>
          <w:divBdr>
            <w:top w:val="none" w:sz="0" w:space="0" w:color="auto"/>
            <w:left w:val="none" w:sz="0" w:space="0" w:color="auto"/>
            <w:bottom w:val="none" w:sz="0" w:space="0" w:color="auto"/>
            <w:right w:val="none" w:sz="0" w:space="0" w:color="auto"/>
          </w:divBdr>
        </w:div>
        <w:div w:id="1515879584">
          <w:marLeft w:val="640"/>
          <w:marRight w:val="0"/>
          <w:marTop w:val="0"/>
          <w:marBottom w:val="0"/>
          <w:divBdr>
            <w:top w:val="none" w:sz="0" w:space="0" w:color="auto"/>
            <w:left w:val="none" w:sz="0" w:space="0" w:color="auto"/>
            <w:bottom w:val="none" w:sz="0" w:space="0" w:color="auto"/>
            <w:right w:val="none" w:sz="0" w:space="0" w:color="auto"/>
          </w:divBdr>
        </w:div>
        <w:div w:id="383796686">
          <w:marLeft w:val="640"/>
          <w:marRight w:val="0"/>
          <w:marTop w:val="0"/>
          <w:marBottom w:val="0"/>
          <w:divBdr>
            <w:top w:val="none" w:sz="0" w:space="0" w:color="auto"/>
            <w:left w:val="none" w:sz="0" w:space="0" w:color="auto"/>
            <w:bottom w:val="none" w:sz="0" w:space="0" w:color="auto"/>
            <w:right w:val="none" w:sz="0" w:space="0" w:color="auto"/>
          </w:divBdr>
        </w:div>
        <w:div w:id="287442450">
          <w:marLeft w:val="640"/>
          <w:marRight w:val="0"/>
          <w:marTop w:val="0"/>
          <w:marBottom w:val="0"/>
          <w:divBdr>
            <w:top w:val="none" w:sz="0" w:space="0" w:color="auto"/>
            <w:left w:val="none" w:sz="0" w:space="0" w:color="auto"/>
            <w:bottom w:val="none" w:sz="0" w:space="0" w:color="auto"/>
            <w:right w:val="none" w:sz="0" w:space="0" w:color="auto"/>
          </w:divBdr>
        </w:div>
        <w:div w:id="1876886535">
          <w:marLeft w:val="640"/>
          <w:marRight w:val="0"/>
          <w:marTop w:val="0"/>
          <w:marBottom w:val="0"/>
          <w:divBdr>
            <w:top w:val="none" w:sz="0" w:space="0" w:color="auto"/>
            <w:left w:val="none" w:sz="0" w:space="0" w:color="auto"/>
            <w:bottom w:val="none" w:sz="0" w:space="0" w:color="auto"/>
            <w:right w:val="none" w:sz="0" w:space="0" w:color="auto"/>
          </w:divBdr>
        </w:div>
        <w:div w:id="1935436998">
          <w:marLeft w:val="640"/>
          <w:marRight w:val="0"/>
          <w:marTop w:val="0"/>
          <w:marBottom w:val="0"/>
          <w:divBdr>
            <w:top w:val="none" w:sz="0" w:space="0" w:color="auto"/>
            <w:left w:val="none" w:sz="0" w:space="0" w:color="auto"/>
            <w:bottom w:val="none" w:sz="0" w:space="0" w:color="auto"/>
            <w:right w:val="none" w:sz="0" w:space="0" w:color="auto"/>
          </w:divBdr>
        </w:div>
        <w:div w:id="1765565328">
          <w:marLeft w:val="640"/>
          <w:marRight w:val="0"/>
          <w:marTop w:val="0"/>
          <w:marBottom w:val="0"/>
          <w:divBdr>
            <w:top w:val="none" w:sz="0" w:space="0" w:color="auto"/>
            <w:left w:val="none" w:sz="0" w:space="0" w:color="auto"/>
            <w:bottom w:val="none" w:sz="0" w:space="0" w:color="auto"/>
            <w:right w:val="none" w:sz="0" w:space="0" w:color="auto"/>
          </w:divBdr>
        </w:div>
        <w:div w:id="1546521186">
          <w:marLeft w:val="640"/>
          <w:marRight w:val="0"/>
          <w:marTop w:val="0"/>
          <w:marBottom w:val="0"/>
          <w:divBdr>
            <w:top w:val="none" w:sz="0" w:space="0" w:color="auto"/>
            <w:left w:val="none" w:sz="0" w:space="0" w:color="auto"/>
            <w:bottom w:val="none" w:sz="0" w:space="0" w:color="auto"/>
            <w:right w:val="none" w:sz="0" w:space="0" w:color="auto"/>
          </w:divBdr>
        </w:div>
        <w:div w:id="466708436">
          <w:marLeft w:val="640"/>
          <w:marRight w:val="0"/>
          <w:marTop w:val="0"/>
          <w:marBottom w:val="0"/>
          <w:divBdr>
            <w:top w:val="none" w:sz="0" w:space="0" w:color="auto"/>
            <w:left w:val="none" w:sz="0" w:space="0" w:color="auto"/>
            <w:bottom w:val="none" w:sz="0" w:space="0" w:color="auto"/>
            <w:right w:val="none" w:sz="0" w:space="0" w:color="auto"/>
          </w:divBdr>
        </w:div>
        <w:div w:id="1651131348">
          <w:marLeft w:val="640"/>
          <w:marRight w:val="0"/>
          <w:marTop w:val="0"/>
          <w:marBottom w:val="0"/>
          <w:divBdr>
            <w:top w:val="none" w:sz="0" w:space="0" w:color="auto"/>
            <w:left w:val="none" w:sz="0" w:space="0" w:color="auto"/>
            <w:bottom w:val="none" w:sz="0" w:space="0" w:color="auto"/>
            <w:right w:val="none" w:sz="0" w:space="0" w:color="auto"/>
          </w:divBdr>
        </w:div>
        <w:div w:id="693262107">
          <w:marLeft w:val="640"/>
          <w:marRight w:val="0"/>
          <w:marTop w:val="0"/>
          <w:marBottom w:val="0"/>
          <w:divBdr>
            <w:top w:val="none" w:sz="0" w:space="0" w:color="auto"/>
            <w:left w:val="none" w:sz="0" w:space="0" w:color="auto"/>
            <w:bottom w:val="none" w:sz="0" w:space="0" w:color="auto"/>
            <w:right w:val="none" w:sz="0" w:space="0" w:color="auto"/>
          </w:divBdr>
        </w:div>
        <w:div w:id="1244878779">
          <w:marLeft w:val="640"/>
          <w:marRight w:val="0"/>
          <w:marTop w:val="0"/>
          <w:marBottom w:val="0"/>
          <w:divBdr>
            <w:top w:val="none" w:sz="0" w:space="0" w:color="auto"/>
            <w:left w:val="none" w:sz="0" w:space="0" w:color="auto"/>
            <w:bottom w:val="none" w:sz="0" w:space="0" w:color="auto"/>
            <w:right w:val="none" w:sz="0" w:space="0" w:color="auto"/>
          </w:divBdr>
        </w:div>
        <w:div w:id="761796631">
          <w:marLeft w:val="640"/>
          <w:marRight w:val="0"/>
          <w:marTop w:val="0"/>
          <w:marBottom w:val="0"/>
          <w:divBdr>
            <w:top w:val="none" w:sz="0" w:space="0" w:color="auto"/>
            <w:left w:val="none" w:sz="0" w:space="0" w:color="auto"/>
            <w:bottom w:val="none" w:sz="0" w:space="0" w:color="auto"/>
            <w:right w:val="none" w:sz="0" w:space="0" w:color="auto"/>
          </w:divBdr>
        </w:div>
        <w:div w:id="160119760">
          <w:marLeft w:val="640"/>
          <w:marRight w:val="0"/>
          <w:marTop w:val="0"/>
          <w:marBottom w:val="0"/>
          <w:divBdr>
            <w:top w:val="none" w:sz="0" w:space="0" w:color="auto"/>
            <w:left w:val="none" w:sz="0" w:space="0" w:color="auto"/>
            <w:bottom w:val="none" w:sz="0" w:space="0" w:color="auto"/>
            <w:right w:val="none" w:sz="0" w:space="0" w:color="auto"/>
          </w:divBdr>
        </w:div>
        <w:div w:id="509837247">
          <w:marLeft w:val="640"/>
          <w:marRight w:val="0"/>
          <w:marTop w:val="0"/>
          <w:marBottom w:val="0"/>
          <w:divBdr>
            <w:top w:val="none" w:sz="0" w:space="0" w:color="auto"/>
            <w:left w:val="none" w:sz="0" w:space="0" w:color="auto"/>
            <w:bottom w:val="none" w:sz="0" w:space="0" w:color="auto"/>
            <w:right w:val="none" w:sz="0" w:space="0" w:color="auto"/>
          </w:divBdr>
        </w:div>
        <w:div w:id="1198009508">
          <w:marLeft w:val="640"/>
          <w:marRight w:val="0"/>
          <w:marTop w:val="0"/>
          <w:marBottom w:val="0"/>
          <w:divBdr>
            <w:top w:val="none" w:sz="0" w:space="0" w:color="auto"/>
            <w:left w:val="none" w:sz="0" w:space="0" w:color="auto"/>
            <w:bottom w:val="none" w:sz="0" w:space="0" w:color="auto"/>
            <w:right w:val="none" w:sz="0" w:space="0" w:color="auto"/>
          </w:divBdr>
        </w:div>
        <w:div w:id="1094742599">
          <w:marLeft w:val="640"/>
          <w:marRight w:val="0"/>
          <w:marTop w:val="0"/>
          <w:marBottom w:val="0"/>
          <w:divBdr>
            <w:top w:val="none" w:sz="0" w:space="0" w:color="auto"/>
            <w:left w:val="none" w:sz="0" w:space="0" w:color="auto"/>
            <w:bottom w:val="none" w:sz="0" w:space="0" w:color="auto"/>
            <w:right w:val="none" w:sz="0" w:space="0" w:color="auto"/>
          </w:divBdr>
        </w:div>
        <w:div w:id="41638111">
          <w:marLeft w:val="640"/>
          <w:marRight w:val="0"/>
          <w:marTop w:val="0"/>
          <w:marBottom w:val="0"/>
          <w:divBdr>
            <w:top w:val="none" w:sz="0" w:space="0" w:color="auto"/>
            <w:left w:val="none" w:sz="0" w:space="0" w:color="auto"/>
            <w:bottom w:val="none" w:sz="0" w:space="0" w:color="auto"/>
            <w:right w:val="none" w:sz="0" w:space="0" w:color="auto"/>
          </w:divBdr>
        </w:div>
        <w:div w:id="1872500103">
          <w:marLeft w:val="640"/>
          <w:marRight w:val="0"/>
          <w:marTop w:val="0"/>
          <w:marBottom w:val="0"/>
          <w:divBdr>
            <w:top w:val="none" w:sz="0" w:space="0" w:color="auto"/>
            <w:left w:val="none" w:sz="0" w:space="0" w:color="auto"/>
            <w:bottom w:val="none" w:sz="0" w:space="0" w:color="auto"/>
            <w:right w:val="none" w:sz="0" w:space="0" w:color="auto"/>
          </w:divBdr>
        </w:div>
        <w:div w:id="1886405871">
          <w:marLeft w:val="640"/>
          <w:marRight w:val="0"/>
          <w:marTop w:val="0"/>
          <w:marBottom w:val="0"/>
          <w:divBdr>
            <w:top w:val="none" w:sz="0" w:space="0" w:color="auto"/>
            <w:left w:val="none" w:sz="0" w:space="0" w:color="auto"/>
            <w:bottom w:val="none" w:sz="0" w:space="0" w:color="auto"/>
            <w:right w:val="none" w:sz="0" w:space="0" w:color="auto"/>
          </w:divBdr>
        </w:div>
        <w:div w:id="2059940045">
          <w:marLeft w:val="640"/>
          <w:marRight w:val="0"/>
          <w:marTop w:val="0"/>
          <w:marBottom w:val="0"/>
          <w:divBdr>
            <w:top w:val="none" w:sz="0" w:space="0" w:color="auto"/>
            <w:left w:val="none" w:sz="0" w:space="0" w:color="auto"/>
            <w:bottom w:val="none" w:sz="0" w:space="0" w:color="auto"/>
            <w:right w:val="none" w:sz="0" w:space="0" w:color="auto"/>
          </w:divBdr>
        </w:div>
        <w:div w:id="141966425">
          <w:marLeft w:val="640"/>
          <w:marRight w:val="0"/>
          <w:marTop w:val="0"/>
          <w:marBottom w:val="0"/>
          <w:divBdr>
            <w:top w:val="none" w:sz="0" w:space="0" w:color="auto"/>
            <w:left w:val="none" w:sz="0" w:space="0" w:color="auto"/>
            <w:bottom w:val="none" w:sz="0" w:space="0" w:color="auto"/>
            <w:right w:val="none" w:sz="0" w:space="0" w:color="auto"/>
          </w:divBdr>
        </w:div>
        <w:div w:id="2078089645">
          <w:marLeft w:val="640"/>
          <w:marRight w:val="0"/>
          <w:marTop w:val="0"/>
          <w:marBottom w:val="0"/>
          <w:divBdr>
            <w:top w:val="none" w:sz="0" w:space="0" w:color="auto"/>
            <w:left w:val="none" w:sz="0" w:space="0" w:color="auto"/>
            <w:bottom w:val="none" w:sz="0" w:space="0" w:color="auto"/>
            <w:right w:val="none" w:sz="0" w:space="0" w:color="auto"/>
          </w:divBdr>
        </w:div>
        <w:div w:id="1632705857">
          <w:marLeft w:val="640"/>
          <w:marRight w:val="0"/>
          <w:marTop w:val="0"/>
          <w:marBottom w:val="0"/>
          <w:divBdr>
            <w:top w:val="none" w:sz="0" w:space="0" w:color="auto"/>
            <w:left w:val="none" w:sz="0" w:space="0" w:color="auto"/>
            <w:bottom w:val="none" w:sz="0" w:space="0" w:color="auto"/>
            <w:right w:val="none" w:sz="0" w:space="0" w:color="auto"/>
          </w:divBdr>
        </w:div>
        <w:div w:id="321857976">
          <w:marLeft w:val="640"/>
          <w:marRight w:val="0"/>
          <w:marTop w:val="0"/>
          <w:marBottom w:val="0"/>
          <w:divBdr>
            <w:top w:val="none" w:sz="0" w:space="0" w:color="auto"/>
            <w:left w:val="none" w:sz="0" w:space="0" w:color="auto"/>
            <w:bottom w:val="none" w:sz="0" w:space="0" w:color="auto"/>
            <w:right w:val="none" w:sz="0" w:space="0" w:color="auto"/>
          </w:divBdr>
        </w:div>
        <w:div w:id="447507733">
          <w:marLeft w:val="640"/>
          <w:marRight w:val="0"/>
          <w:marTop w:val="0"/>
          <w:marBottom w:val="0"/>
          <w:divBdr>
            <w:top w:val="none" w:sz="0" w:space="0" w:color="auto"/>
            <w:left w:val="none" w:sz="0" w:space="0" w:color="auto"/>
            <w:bottom w:val="none" w:sz="0" w:space="0" w:color="auto"/>
            <w:right w:val="none" w:sz="0" w:space="0" w:color="auto"/>
          </w:divBdr>
        </w:div>
        <w:div w:id="1145203427">
          <w:marLeft w:val="640"/>
          <w:marRight w:val="0"/>
          <w:marTop w:val="0"/>
          <w:marBottom w:val="0"/>
          <w:divBdr>
            <w:top w:val="none" w:sz="0" w:space="0" w:color="auto"/>
            <w:left w:val="none" w:sz="0" w:space="0" w:color="auto"/>
            <w:bottom w:val="none" w:sz="0" w:space="0" w:color="auto"/>
            <w:right w:val="none" w:sz="0" w:space="0" w:color="auto"/>
          </w:divBdr>
        </w:div>
        <w:div w:id="33772736">
          <w:marLeft w:val="640"/>
          <w:marRight w:val="0"/>
          <w:marTop w:val="0"/>
          <w:marBottom w:val="0"/>
          <w:divBdr>
            <w:top w:val="none" w:sz="0" w:space="0" w:color="auto"/>
            <w:left w:val="none" w:sz="0" w:space="0" w:color="auto"/>
            <w:bottom w:val="none" w:sz="0" w:space="0" w:color="auto"/>
            <w:right w:val="none" w:sz="0" w:space="0" w:color="auto"/>
          </w:divBdr>
        </w:div>
        <w:div w:id="1198005591">
          <w:marLeft w:val="640"/>
          <w:marRight w:val="0"/>
          <w:marTop w:val="0"/>
          <w:marBottom w:val="0"/>
          <w:divBdr>
            <w:top w:val="none" w:sz="0" w:space="0" w:color="auto"/>
            <w:left w:val="none" w:sz="0" w:space="0" w:color="auto"/>
            <w:bottom w:val="none" w:sz="0" w:space="0" w:color="auto"/>
            <w:right w:val="none" w:sz="0" w:space="0" w:color="auto"/>
          </w:divBdr>
        </w:div>
        <w:div w:id="219756480">
          <w:marLeft w:val="640"/>
          <w:marRight w:val="0"/>
          <w:marTop w:val="0"/>
          <w:marBottom w:val="0"/>
          <w:divBdr>
            <w:top w:val="none" w:sz="0" w:space="0" w:color="auto"/>
            <w:left w:val="none" w:sz="0" w:space="0" w:color="auto"/>
            <w:bottom w:val="none" w:sz="0" w:space="0" w:color="auto"/>
            <w:right w:val="none" w:sz="0" w:space="0" w:color="auto"/>
          </w:divBdr>
        </w:div>
        <w:div w:id="982270247">
          <w:marLeft w:val="640"/>
          <w:marRight w:val="0"/>
          <w:marTop w:val="0"/>
          <w:marBottom w:val="0"/>
          <w:divBdr>
            <w:top w:val="none" w:sz="0" w:space="0" w:color="auto"/>
            <w:left w:val="none" w:sz="0" w:space="0" w:color="auto"/>
            <w:bottom w:val="none" w:sz="0" w:space="0" w:color="auto"/>
            <w:right w:val="none" w:sz="0" w:space="0" w:color="auto"/>
          </w:divBdr>
        </w:div>
        <w:div w:id="274993429">
          <w:marLeft w:val="640"/>
          <w:marRight w:val="0"/>
          <w:marTop w:val="0"/>
          <w:marBottom w:val="0"/>
          <w:divBdr>
            <w:top w:val="none" w:sz="0" w:space="0" w:color="auto"/>
            <w:left w:val="none" w:sz="0" w:space="0" w:color="auto"/>
            <w:bottom w:val="none" w:sz="0" w:space="0" w:color="auto"/>
            <w:right w:val="none" w:sz="0" w:space="0" w:color="auto"/>
          </w:divBdr>
        </w:div>
        <w:div w:id="165679484">
          <w:marLeft w:val="640"/>
          <w:marRight w:val="0"/>
          <w:marTop w:val="0"/>
          <w:marBottom w:val="0"/>
          <w:divBdr>
            <w:top w:val="none" w:sz="0" w:space="0" w:color="auto"/>
            <w:left w:val="none" w:sz="0" w:space="0" w:color="auto"/>
            <w:bottom w:val="none" w:sz="0" w:space="0" w:color="auto"/>
            <w:right w:val="none" w:sz="0" w:space="0" w:color="auto"/>
          </w:divBdr>
        </w:div>
        <w:div w:id="1055859987">
          <w:marLeft w:val="640"/>
          <w:marRight w:val="0"/>
          <w:marTop w:val="0"/>
          <w:marBottom w:val="0"/>
          <w:divBdr>
            <w:top w:val="none" w:sz="0" w:space="0" w:color="auto"/>
            <w:left w:val="none" w:sz="0" w:space="0" w:color="auto"/>
            <w:bottom w:val="none" w:sz="0" w:space="0" w:color="auto"/>
            <w:right w:val="none" w:sz="0" w:space="0" w:color="auto"/>
          </w:divBdr>
        </w:div>
        <w:div w:id="1123380146">
          <w:marLeft w:val="640"/>
          <w:marRight w:val="0"/>
          <w:marTop w:val="0"/>
          <w:marBottom w:val="0"/>
          <w:divBdr>
            <w:top w:val="none" w:sz="0" w:space="0" w:color="auto"/>
            <w:left w:val="none" w:sz="0" w:space="0" w:color="auto"/>
            <w:bottom w:val="none" w:sz="0" w:space="0" w:color="auto"/>
            <w:right w:val="none" w:sz="0" w:space="0" w:color="auto"/>
          </w:divBdr>
        </w:div>
        <w:div w:id="427582146">
          <w:marLeft w:val="640"/>
          <w:marRight w:val="0"/>
          <w:marTop w:val="0"/>
          <w:marBottom w:val="0"/>
          <w:divBdr>
            <w:top w:val="none" w:sz="0" w:space="0" w:color="auto"/>
            <w:left w:val="none" w:sz="0" w:space="0" w:color="auto"/>
            <w:bottom w:val="none" w:sz="0" w:space="0" w:color="auto"/>
            <w:right w:val="none" w:sz="0" w:space="0" w:color="auto"/>
          </w:divBdr>
        </w:div>
        <w:div w:id="1703557020">
          <w:marLeft w:val="640"/>
          <w:marRight w:val="0"/>
          <w:marTop w:val="0"/>
          <w:marBottom w:val="0"/>
          <w:divBdr>
            <w:top w:val="none" w:sz="0" w:space="0" w:color="auto"/>
            <w:left w:val="none" w:sz="0" w:space="0" w:color="auto"/>
            <w:bottom w:val="none" w:sz="0" w:space="0" w:color="auto"/>
            <w:right w:val="none" w:sz="0" w:space="0" w:color="auto"/>
          </w:divBdr>
        </w:div>
        <w:div w:id="278076307">
          <w:marLeft w:val="640"/>
          <w:marRight w:val="0"/>
          <w:marTop w:val="0"/>
          <w:marBottom w:val="0"/>
          <w:divBdr>
            <w:top w:val="none" w:sz="0" w:space="0" w:color="auto"/>
            <w:left w:val="none" w:sz="0" w:space="0" w:color="auto"/>
            <w:bottom w:val="none" w:sz="0" w:space="0" w:color="auto"/>
            <w:right w:val="none" w:sz="0" w:space="0" w:color="auto"/>
          </w:divBdr>
        </w:div>
        <w:div w:id="942957256">
          <w:marLeft w:val="640"/>
          <w:marRight w:val="0"/>
          <w:marTop w:val="0"/>
          <w:marBottom w:val="0"/>
          <w:divBdr>
            <w:top w:val="none" w:sz="0" w:space="0" w:color="auto"/>
            <w:left w:val="none" w:sz="0" w:space="0" w:color="auto"/>
            <w:bottom w:val="none" w:sz="0" w:space="0" w:color="auto"/>
            <w:right w:val="none" w:sz="0" w:space="0" w:color="auto"/>
          </w:divBdr>
        </w:div>
        <w:div w:id="1790079977">
          <w:marLeft w:val="640"/>
          <w:marRight w:val="0"/>
          <w:marTop w:val="0"/>
          <w:marBottom w:val="0"/>
          <w:divBdr>
            <w:top w:val="none" w:sz="0" w:space="0" w:color="auto"/>
            <w:left w:val="none" w:sz="0" w:space="0" w:color="auto"/>
            <w:bottom w:val="none" w:sz="0" w:space="0" w:color="auto"/>
            <w:right w:val="none" w:sz="0" w:space="0" w:color="auto"/>
          </w:divBdr>
        </w:div>
        <w:div w:id="300306911">
          <w:marLeft w:val="640"/>
          <w:marRight w:val="0"/>
          <w:marTop w:val="0"/>
          <w:marBottom w:val="0"/>
          <w:divBdr>
            <w:top w:val="none" w:sz="0" w:space="0" w:color="auto"/>
            <w:left w:val="none" w:sz="0" w:space="0" w:color="auto"/>
            <w:bottom w:val="none" w:sz="0" w:space="0" w:color="auto"/>
            <w:right w:val="none" w:sz="0" w:space="0" w:color="auto"/>
          </w:divBdr>
        </w:div>
        <w:div w:id="1254895425">
          <w:marLeft w:val="640"/>
          <w:marRight w:val="0"/>
          <w:marTop w:val="0"/>
          <w:marBottom w:val="0"/>
          <w:divBdr>
            <w:top w:val="none" w:sz="0" w:space="0" w:color="auto"/>
            <w:left w:val="none" w:sz="0" w:space="0" w:color="auto"/>
            <w:bottom w:val="none" w:sz="0" w:space="0" w:color="auto"/>
            <w:right w:val="none" w:sz="0" w:space="0" w:color="auto"/>
          </w:divBdr>
        </w:div>
        <w:div w:id="1839686428">
          <w:marLeft w:val="640"/>
          <w:marRight w:val="0"/>
          <w:marTop w:val="0"/>
          <w:marBottom w:val="0"/>
          <w:divBdr>
            <w:top w:val="none" w:sz="0" w:space="0" w:color="auto"/>
            <w:left w:val="none" w:sz="0" w:space="0" w:color="auto"/>
            <w:bottom w:val="none" w:sz="0" w:space="0" w:color="auto"/>
            <w:right w:val="none" w:sz="0" w:space="0" w:color="auto"/>
          </w:divBdr>
        </w:div>
        <w:div w:id="635179574">
          <w:marLeft w:val="640"/>
          <w:marRight w:val="0"/>
          <w:marTop w:val="0"/>
          <w:marBottom w:val="0"/>
          <w:divBdr>
            <w:top w:val="none" w:sz="0" w:space="0" w:color="auto"/>
            <w:left w:val="none" w:sz="0" w:space="0" w:color="auto"/>
            <w:bottom w:val="none" w:sz="0" w:space="0" w:color="auto"/>
            <w:right w:val="none" w:sz="0" w:space="0" w:color="auto"/>
          </w:divBdr>
        </w:div>
        <w:div w:id="1599412243">
          <w:marLeft w:val="640"/>
          <w:marRight w:val="0"/>
          <w:marTop w:val="0"/>
          <w:marBottom w:val="0"/>
          <w:divBdr>
            <w:top w:val="none" w:sz="0" w:space="0" w:color="auto"/>
            <w:left w:val="none" w:sz="0" w:space="0" w:color="auto"/>
            <w:bottom w:val="none" w:sz="0" w:space="0" w:color="auto"/>
            <w:right w:val="none" w:sz="0" w:space="0" w:color="auto"/>
          </w:divBdr>
        </w:div>
        <w:div w:id="971447470">
          <w:marLeft w:val="640"/>
          <w:marRight w:val="0"/>
          <w:marTop w:val="0"/>
          <w:marBottom w:val="0"/>
          <w:divBdr>
            <w:top w:val="none" w:sz="0" w:space="0" w:color="auto"/>
            <w:left w:val="none" w:sz="0" w:space="0" w:color="auto"/>
            <w:bottom w:val="none" w:sz="0" w:space="0" w:color="auto"/>
            <w:right w:val="none" w:sz="0" w:space="0" w:color="auto"/>
          </w:divBdr>
        </w:div>
        <w:div w:id="1341850726">
          <w:marLeft w:val="640"/>
          <w:marRight w:val="0"/>
          <w:marTop w:val="0"/>
          <w:marBottom w:val="0"/>
          <w:divBdr>
            <w:top w:val="none" w:sz="0" w:space="0" w:color="auto"/>
            <w:left w:val="none" w:sz="0" w:space="0" w:color="auto"/>
            <w:bottom w:val="none" w:sz="0" w:space="0" w:color="auto"/>
            <w:right w:val="none" w:sz="0" w:space="0" w:color="auto"/>
          </w:divBdr>
        </w:div>
      </w:divsChild>
    </w:div>
    <w:div w:id="2104185352">
      <w:bodyDiv w:val="1"/>
      <w:marLeft w:val="0"/>
      <w:marRight w:val="0"/>
      <w:marTop w:val="0"/>
      <w:marBottom w:val="0"/>
      <w:divBdr>
        <w:top w:val="none" w:sz="0" w:space="0" w:color="auto"/>
        <w:left w:val="none" w:sz="0" w:space="0" w:color="auto"/>
        <w:bottom w:val="none" w:sz="0" w:space="0" w:color="auto"/>
        <w:right w:val="none" w:sz="0" w:space="0" w:color="auto"/>
      </w:divBdr>
      <w:divsChild>
        <w:div w:id="778986078">
          <w:marLeft w:val="640"/>
          <w:marRight w:val="0"/>
          <w:marTop w:val="0"/>
          <w:marBottom w:val="0"/>
          <w:divBdr>
            <w:top w:val="none" w:sz="0" w:space="0" w:color="auto"/>
            <w:left w:val="none" w:sz="0" w:space="0" w:color="auto"/>
            <w:bottom w:val="none" w:sz="0" w:space="0" w:color="auto"/>
            <w:right w:val="none" w:sz="0" w:space="0" w:color="auto"/>
          </w:divBdr>
        </w:div>
        <w:div w:id="365059402">
          <w:marLeft w:val="640"/>
          <w:marRight w:val="0"/>
          <w:marTop w:val="0"/>
          <w:marBottom w:val="0"/>
          <w:divBdr>
            <w:top w:val="none" w:sz="0" w:space="0" w:color="auto"/>
            <w:left w:val="none" w:sz="0" w:space="0" w:color="auto"/>
            <w:bottom w:val="none" w:sz="0" w:space="0" w:color="auto"/>
            <w:right w:val="none" w:sz="0" w:space="0" w:color="auto"/>
          </w:divBdr>
        </w:div>
        <w:div w:id="668992655">
          <w:marLeft w:val="640"/>
          <w:marRight w:val="0"/>
          <w:marTop w:val="0"/>
          <w:marBottom w:val="0"/>
          <w:divBdr>
            <w:top w:val="none" w:sz="0" w:space="0" w:color="auto"/>
            <w:left w:val="none" w:sz="0" w:space="0" w:color="auto"/>
            <w:bottom w:val="none" w:sz="0" w:space="0" w:color="auto"/>
            <w:right w:val="none" w:sz="0" w:space="0" w:color="auto"/>
          </w:divBdr>
        </w:div>
        <w:div w:id="1702363902">
          <w:marLeft w:val="640"/>
          <w:marRight w:val="0"/>
          <w:marTop w:val="0"/>
          <w:marBottom w:val="0"/>
          <w:divBdr>
            <w:top w:val="none" w:sz="0" w:space="0" w:color="auto"/>
            <w:left w:val="none" w:sz="0" w:space="0" w:color="auto"/>
            <w:bottom w:val="none" w:sz="0" w:space="0" w:color="auto"/>
            <w:right w:val="none" w:sz="0" w:space="0" w:color="auto"/>
          </w:divBdr>
        </w:div>
        <w:div w:id="1733965638">
          <w:marLeft w:val="640"/>
          <w:marRight w:val="0"/>
          <w:marTop w:val="0"/>
          <w:marBottom w:val="0"/>
          <w:divBdr>
            <w:top w:val="none" w:sz="0" w:space="0" w:color="auto"/>
            <w:left w:val="none" w:sz="0" w:space="0" w:color="auto"/>
            <w:bottom w:val="none" w:sz="0" w:space="0" w:color="auto"/>
            <w:right w:val="none" w:sz="0" w:space="0" w:color="auto"/>
          </w:divBdr>
        </w:div>
        <w:div w:id="958490515">
          <w:marLeft w:val="640"/>
          <w:marRight w:val="0"/>
          <w:marTop w:val="0"/>
          <w:marBottom w:val="0"/>
          <w:divBdr>
            <w:top w:val="none" w:sz="0" w:space="0" w:color="auto"/>
            <w:left w:val="none" w:sz="0" w:space="0" w:color="auto"/>
            <w:bottom w:val="none" w:sz="0" w:space="0" w:color="auto"/>
            <w:right w:val="none" w:sz="0" w:space="0" w:color="auto"/>
          </w:divBdr>
        </w:div>
        <w:div w:id="1468625299">
          <w:marLeft w:val="640"/>
          <w:marRight w:val="0"/>
          <w:marTop w:val="0"/>
          <w:marBottom w:val="0"/>
          <w:divBdr>
            <w:top w:val="none" w:sz="0" w:space="0" w:color="auto"/>
            <w:left w:val="none" w:sz="0" w:space="0" w:color="auto"/>
            <w:bottom w:val="none" w:sz="0" w:space="0" w:color="auto"/>
            <w:right w:val="none" w:sz="0" w:space="0" w:color="auto"/>
          </w:divBdr>
        </w:div>
        <w:div w:id="71203001">
          <w:marLeft w:val="640"/>
          <w:marRight w:val="0"/>
          <w:marTop w:val="0"/>
          <w:marBottom w:val="0"/>
          <w:divBdr>
            <w:top w:val="none" w:sz="0" w:space="0" w:color="auto"/>
            <w:left w:val="none" w:sz="0" w:space="0" w:color="auto"/>
            <w:bottom w:val="none" w:sz="0" w:space="0" w:color="auto"/>
            <w:right w:val="none" w:sz="0" w:space="0" w:color="auto"/>
          </w:divBdr>
        </w:div>
        <w:div w:id="547255029">
          <w:marLeft w:val="640"/>
          <w:marRight w:val="0"/>
          <w:marTop w:val="0"/>
          <w:marBottom w:val="0"/>
          <w:divBdr>
            <w:top w:val="none" w:sz="0" w:space="0" w:color="auto"/>
            <w:left w:val="none" w:sz="0" w:space="0" w:color="auto"/>
            <w:bottom w:val="none" w:sz="0" w:space="0" w:color="auto"/>
            <w:right w:val="none" w:sz="0" w:space="0" w:color="auto"/>
          </w:divBdr>
        </w:div>
        <w:div w:id="1811709867">
          <w:marLeft w:val="640"/>
          <w:marRight w:val="0"/>
          <w:marTop w:val="0"/>
          <w:marBottom w:val="0"/>
          <w:divBdr>
            <w:top w:val="none" w:sz="0" w:space="0" w:color="auto"/>
            <w:left w:val="none" w:sz="0" w:space="0" w:color="auto"/>
            <w:bottom w:val="none" w:sz="0" w:space="0" w:color="auto"/>
            <w:right w:val="none" w:sz="0" w:space="0" w:color="auto"/>
          </w:divBdr>
        </w:div>
        <w:div w:id="1954825132">
          <w:marLeft w:val="640"/>
          <w:marRight w:val="0"/>
          <w:marTop w:val="0"/>
          <w:marBottom w:val="0"/>
          <w:divBdr>
            <w:top w:val="none" w:sz="0" w:space="0" w:color="auto"/>
            <w:left w:val="none" w:sz="0" w:space="0" w:color="auto"/>
            <w:bottom w:val="none" w:sz="0" w:space="0" w:color="auto"/>
            <w:right w:val="none" w:sz="0" w:space="0" w:color="auto"/>
          </w:divBdr>
        </w:div>
        <w:div w:id="1323580863">
          <w:marLeft w:val="640"/>
          <w:marRight w:val="0"/>
          <w:marTop w:val="0"/>
          <w:marBottom w:val="0"/>
          <w:divBdr>
            <w:top w:val="none" w:sz="0" w:space="0" w:color="auto"/>
            <w:left w:val="none" w:sz="0" w:space="0" w:color="auto"/>
            <w:bottom w:val="none" w:sz="0" w:space="0" w:color="auto"/>
            <w:right w:val="none" w:sz="0" w:space="0" w:color="auto"/>
          </w:divBdr>
        </w:div>
        <w:div w:id="1681854441">
          <w:marLeft w:val="640"/>
          <w:marRight w:val="0"/>
          <w:marTop w:val="0"/>
          <w:marBottom w:val="0"/>
          <w:divBdr>
            <w:top w:val="none" w:sz="0" w:space="0" w:color="auto"/>
            <w:left w:val="none" w:sz="0" w:space="0" w:color="auto"/>
            <w:bottom w:val="none" w:sz="0" w:space="0" w:color="auto"/>
            <w:right w:val="none" w:sz="0" w:space="0" w:color="auto"/>
          </w:divBdr>
        </w:div>
        <w:div w:id="956719046">
          <w:marLeft w:val="640"/>
          <w:marRight w:val="0"/>
          <w:marTop w:val="0"/>
          <w:marBottom w:val="0"/>
          <w:divBdr>
            <w:top w:val="none" w:sz="0" w:space="0" w:color="auto"/>
            <w:left w:val="none" w:sz="0" w:space="0" w:color="auto"/>
            <w:bottom w:val="none" w:sz="0" w:space="0" w:color="auto"/>
            <w:right w:val="none" w:sz="0" w:space="0" w:color="auto"/>
          </w:divBdr>
        </w:div>
        <w:div w:id="621307891">
          <w:marLeft w:val="640"/>
          <w:marRight w:val="0"/>
          <w:marTop w:val="0"/>
          <w:marBottom w:val="0"/>
          <w:divBdr>
            <w:top w:val="none" w:sz="0" w:space="0" w:color="auto"/>
            <w:left w:val="none" w:sz="0" w:space="0" w:color="auto"/>
            <w:bottom w:val="none" w:sz="0" w:space="0" w:color="auto"/>
            <w:right w:val="none" w:sz="0" w:space="0" w:color="auto"/>
          </w:divBdr>
        </w:div>
      </w:divsChild>
    </w:div>
    <w:div w:id="2106655404">
      <w:bodyDiv w:val="1"/>
      <w:marLeft w:val="0"/>
      <w:marRight w:val="0"/>
      <w:marTop w:val="0"/>
      <w:marBottom w:val="0"/>
      <w:divBdr>
        <w:top w:val="none" w:sz="0" w:space="0" w:color="auto"/>
        <w:left w:val="none" w:sz="0" w:space="0" w:color="auto"/>
        <w:bottom w:val="none" w:sz="0" w:space="0" w:color="auto"/>
        <w:right w:val="none" w:sz="0" w:space="0" w:color="auto"/>
      </w:divBdr>
      <w:divsChild>
        <w:div w:id="2036690166">
          <w:marLeft w:val="640"/>
          <w:marRight w:val="0"/>
          <w:marTop w:val="0"/>
          <w:marBottom w:val="0"/>
          <w:divBdr>
            <w:top w:val="none" w:sz="0" w:space="0" w:color="auto"/>
            <w:left w:val="none" w:sz="0" w:space="0" w:color="auto"/>
            <w:bottom w:val="none" w:sz="0" w:space="0" w:color="auto"/>
            <w:right w:val="none" w:sz="0" w:space="0" w:color="auto"/>
          </w:divBdr>
        </w:div>
        <w:div w:id="1726832136">
          <w:marLeft w:val="640"/>
          <w:marRight w:val="0"/>
          <w:marTop w:val="0"/>
          <w:marBottom w:val="0"/>
          <w:divBdr>
            <w:top w:val="none" w:sz="0" w:space="0" w:color="auto"/>
            <w:left w:val="none" w:sz="0" w:space="0" w:color="auto"/>
            <w:bottom w:val="none" w:sz="0" w:space="0" w:color="auto"/>
            <w:right w:val="none" w:sz="0" w:space="0" w:color="auto"/>
          </w:divBdr>
        </w:div>
        <w:div w:id="22169855">
          <w:marLeft w:val="640"/>
          <w:marRight w:val="0"/>
          <w:marTop w:val="0"/>
          <w:marBottom w:val="0"/>
          <w:divBdr>
            <w:top w:val="none" w:sz="0" w:space="0" w:color="auto"/>
            <w:left w:val="none" w:sz="0" w:space="0" w:color="auto"/>
            <w:bottom w:val="none" w:sz="0" w:space="0" w:color="auto"/>
            <w:right w:val="none" w:sz="0" w:space="0" w:color="auto"/>
          </w:divBdr>
        </w:div>
        <w:div w:id="1714646585">
          <w:marLeft w:val="640"/>
          <w:marRight w:val="0"/>
          <w:marTop w:val="0"/>
          <w:marBottom w:val="0"/>
          <w:divBdr>
            <w:top w:val="none" w:sz="0" w:space="0" w:color="auto"/>
            <w:left w:val="none" w:sz="0" w:space="0" w:color="auto"/>
            <w:bottom w:val="none" w:sz="0" w:space="0" w:color="auto"/>
            <w:right w:val="none" w:sz="0" w:space="0" w:color="auto"/>
          </w:divBdr>
        </w:div>
        <w:div w:id="1492793488">
          <w:marLeft w:val="640"/>
          <w:marRight w:val="0"/>
          <w:marTop w:val="0"/>
          <w:marBottom w:val="0"/>
          <w:divBdr>
            <w:top w:val="none" w:sz="0" w:space="0" w:color="auto"/>
            <w:left w:val="none" w:sz="0" w:space="0" w:color="auto"/>
            <w:bottom w:val="none" w:sz="0" w:space="0" w:color="auto"/>
            <w:right w:val="none" w:sz="0" w:space="0" w:color="auto"/>
          </w:divBdr>
        </w:div>
        <w:div w:id="1372069371">
          <w:marLeft w:val="640"/>
          <w:marRight w:val="0"/>
          <w:marTop w:val="0"/>
          <w:marBottom w:val="0"/>
          <w:divBdr>
            <w:top w:val="none" w:sz="0" w:space="0" w:color="auto"/>
            <w:left w:val="none" w:sz="0" w:space="0" w:color="auto"/>
            <w:bottom w:val="none" w:sz="0" w:space="0" w:color="auto"/>
            <w:right w:val="none" w:sz="0" w:space="0" w:color="auto"/>
          </w:divBdr>
        </w:div>
        <w:div w:id="880283640">
          <w:marLeft w:val="640"/>
          <w:marRight w:val="0"/>
          <w:marTop w:val="0"/>
          <w:marBottom w:val="0"/>
          <w:divBdr>
            <w:top w:val="none" w:sz="0" w:space="0" w:color="auto"/>
            <w:left w:val="none" w:sz="0" w:space="0" w:color="auto"/>
            <w:bottom w:val="none" w:sz="0" w:space="0" w:color="auto"/>
            <w:right w:val="none" w:sz="0" w:space="0" w:color="auto"/>
          </w:divBdr>
        </w:div>
        <w:div w:id="149952084">
          <w:marLeft w:val="640"/>
          <w:marRight w:val="0"/>
          <w:marTop w:val="0"/>
          <w:marBottom w:val="0"/>
          <w:divBdr>
            <w:top w:val="none" w:sz="0" w:space="0" w:color="auto"/>
            <w:left w:val="none" w:sz="0" w:space="0" w:color="auto"/>
            <w:bottom w:val="none" w:sz="0" w:space="0" w:color="auto"/>
            <w:right w:val="none" w:sz="0" w:space="0" w:color="auto"/>
          </w:divBdr>
        </w:div>
        <w:div w:id="323053512">
          <w:marLeft w:val="640"/>
          <w:marRight w:val="0"/>
          <w:marTop w:val="0"/>
          <w:marBottom w:val="0"/>
          <w:divBdr>
            <w:top w:val="none" w:sz="0" w:space="0" w:color="auto"/>
            <w:left w:val="none" w:sz="0" w:space="0" w:color="auto"/>
            <w:bottom w:val="none" w:sz="0" w:space="0" w:color="auto"/>
            <w:right w:val="none" w:sz="0" w:space="0" w:color="auto"/>
          </w:divBdr>
        </w:div>
        <w:div w:id="2020308450">
          <w:marLeft w:val="640"/>
          <w:marRight w:val="0"/>
          <w:marTop w:val="0"/>
          <w:marBottom w:val="0"/>
          <w:divBdr>
            <w:top w:val="none" w:sz="0" w:space="0" w:color="auto"/>
            <w:left w:val="none" w:sz="0" w:space="0" w:color="auto"/>
            <w:bottom w:val="none" w:sz="0" w:space="0" w:color="auto"/>
            <w:right w:val="none" w:sz="0" w:space="0" w:color="auto"/>
          </w:divBdr>
        </w:div>
        <w:div w:id="1181966561">
          <w:marLeft w:val="640"/>
          <w:marRight w:val="0"/>
          <w:marTop w:val="0"/>
          <w:marBottom w:val="0"/>
          <w:divBdr>
            <w:top w:val="none" w:sz="0" w:space="0" w:color="auto"/>
            <w:left w:val="none" w:sz="0" w:space="0" w:color="auto"/>
            <w:bottom w:val="none" w:sz="0" w:space="0" w:color="auto"/>
            <w:right w:val="none" w:sz="0" w:space="0" w:color="auto"/>
          </w:divBdr>
        </w:div>
        <w:div w:id="1091244267">
          <w:marLeft w:val="640"/>
          <w:marRight w:val="0"/>
          <w:marTop w:val="0"/>
          <w:marBottom w:val="0"/>
          <w:divBdr>
            <w:top w:val="none" w:sz="0" w:space="0" w:color="auto"/>
            <w:left w:val="none" w:sz="0" w:space="0" w:color="auto"/>
            <w:bottom w:val="none" w:sz="0" w:space="0" w:color="auto"/>
            <w:right w:val="none" w:sz="0" w:space="0" w:color="auto"/>
          </w:divBdr>
        </w:div>
        <w:div w:id="1349792679">
          <w:marLeft w:val="640"/>
          <w:marRight w:val="0"/>
          <w:marTop w:val="0"/>
          <w:marBottom w:val="0"/>
          <w:divBdr>
            <w:top w:val="none" w:sz="0" w:space="0" w:color="auto"/>
            <w:left w:val="none" w:sz="0" w:space="0" w:color="auto"/>
            <w:bottom w:val="none" w:sz="0" w:space="0" w:color="auto"/>
            <w:right w:val="none" w:sz="0" w:space="0" w:color="auto"/>
          </w:divBdr>
        </w:div>
        <w:div w:id="898899752">
          <w:marLeft w:val="640"/>
          <w:marRight w:val="0"/>
          <w:marTop w:val="0"/>
          <w:marBottom w:val="0"/>
          <w:divBdr>
            <w:top w:val="none" w:sz="0" w:space="0" w:color="auto"/>
            <w:left w:val="none" w:sz="0" w:space="0" w:color="auto"/>
            <w:bottom w:val="none" w:sz="0" w:space="0" w:color="auto"/>
            <w:right w:val="none" w:sz="0" w:space="0" w:color="auto"/>
          </w:divBdr>
        </w:div>
        <w:div w:id="1705016782">
          <w:marLeft w:val="640"/>
          <w:marRight w:val="0"/>
          <w:marTop w:val="0"/>
          <w:marBottom w:val="0"/>
          <w:divBdr>
            <w:top w:val="none" w:sz="0" w:space="0" w:color="auto"/>
            <w:left w:val="none" w:sz="0" w:space="0" w:color="auto"/>
            <w:bottom w:val="none" w:sz="0" w:space="0" w:color="auto"/>
            <w:right w:val="none" w:sz="0" w:space="0" w:color="auto"/>
          </w:divBdr>
        </w:div>
        <w:div w:id="822621459">
          <w:marLeft w:val="640"/>
          <w:marRight w:val="0"/>
          <w:marTop w:val="0"/>
          <w:marBottom w:val="0"/>
          <w:divBdr>
            <w:top w:val="none" w:sz="0" w:space="0" w:color="auto"/>
            <w:left w:val="none" w:sz="0" w:space="0" w:color="auto"/>
            <w:bottom w:val="none" w:sz="0" w:space="0" w:color="auto"/>
            <w:right w:val="none" w:sz="0" w:space="0" w:color="auto"/>
          </w:divBdr>
        </w:div>
        <w:div w:id="1478111747">
          <w:marLeft w:val="640"/>
          <w:marRight w:val="0"/>
          <w:marTop w:val="0"/>
          <w:marBottom w:val="0"/>
          <w:divBdr>
            <w:top w:val="none" w:sz="0" w:space="0" w:color="auto"/>
            <w:left w:val="none" w:sz="0" w:space="0" w:color="auto"/>
            <w:bottom w:val="none" w:sz="0" w:space="0" w:color="auto"/>
            <w:right w:val="none" w:sz="0" w:space="0" w:color="auto"/>
          </w:divBdr>
        </w:div>
        <w:div w:id="693194745">
          <w:marLeft w:val="640"/>
          <w:marRight w:val="0"/>
          <w:marTop w:val="0"/>
          <w:marBottom w:val="0"/>
          <w:divBdr>
            <w:top w:val="none" w:sz="0" w:space="0" w:color="auto"/>
            <w:left w:val="none" w:sz="0" w:space="0" w:color="auto"/>
            <w:bottom w:val="none" w:sz="0" w:space="0" w:color="auto"/>
            <w:right w:val="none" w:sz="0" w:space="0" w:color="auto"/>
          </w:divBdr>
        </w:div>
        <w:div w:id="1881087883">
          <w:marLeft w:val="640"/>
          <w:marRight w:val="0"/>
          <w:marTop w:val="0"/>
          <w:marBottom w:val="0"/>
          <w:divBdr>
            <w:top w:val="none" w:sz="0" w:space="0" w:color="auto"/>
            <w:left w:val="none" w:sz="0" w:space="0" w:color="auto"/>
            <w:bottom w:val="none" w:sz="0" w:space="0" w:color="auto"/>
            <w:right w:val="none" w:sz="0" w:space="0" w:color="auto"/>
          </w:divBdr>
        </w:div>
        <w:div w:id="865797961">
          <w:marLeft w:val="640"/>
          <w:marRight w:val="0"/>
          <w:marTop w:val="0"/>
          <w:marBottom w:val="0"/>
          <w:divBdr>
            <w:top w:val="none" w:sz="0" w:space="0" w:color="auto"/>
            <w:left w:val="none" w:sz="0" w:space="0" w:color="auto"/>
            <w:bottom w:val="none" w:sz="0" w:space="0" w:color="auto"/>
            <w:right w:val="none" w:sz="0" w:space="0" w:color="auto"/>
          </w:divBdr>
        </w:div>
        <w:div w:id="1868104230">
          <w:marLeft w:val="640"/>
          <w:marRight w:val="0"/>
          <w:marTop w:val="0"/>
          <w:marBottom w:val="0"/>
          <w:divBdr>
            <w:top w:val="none" w:sz="0" w:space="0" w:color="auto"/>
            <w:left w:val="none" w:sz="0" w:space="0" w:color="auto"/>
            <w:bottom w:val="none" w:sz="0" w:space="0" w:color="auto"/>
            <w:right w:val="none" w:sz="0" w:space="0" w:color="auto"/>
          </w:divBdr>
        </w:div>
        <w:div w:id="198317740">
          <w:marLeft w:val="640"/>
          <w:marRight w:val="0"/>
          <w:marTop w:val="0"/>
          <w:marBottom w:val="0"/>
          <w:divBdr>
            <w:top w:val="none" w:sz="0" w:space="0" w:color="auto"/>
            <w:left w:val="none" w:sz="0" w:space="0" w:color="auto"/>
            <w:bottom w:val="none" w:sz="0" w:space="0" w:color="auto"/>
            <w:right w:val="none" w:sz="0" w:space="0" w:color="auto"/>
          </w:divBdr>
        </w:div>
        <w:div w:id="1581138915">
          <w:marLeft w:val="640"/>
          <w:marRight w:val="0"/>
          <w:marTop w:val="0"/>
          <w:marBottom w:val="0"/>
          <w:divBdr>
            <w:top w:val="none" w:sz="0" w:space="0" w:color="auto"/>
            <w:left w:val="none" w:sz="0" w:space="0" w:color="auto"/>
            <w:bottom w:val="none" w:sz="0" w:space="0" w:color="auto"/>
            <w:right w:val="none" w:sz="0" w:space="0" w:color="auto"/>
          </w:divBdr>
        </w:div>
        <w:div w:id="71514231">
          <w:marLeft w:val="640"/>
          <w:marRight w:val="0"/>
          <w:marTop w:val="0"/>
          <w:marBottom w:val="0"/>
          <w:divBdr>
            <w:top w:val="none" w:sz="0" w:space="0" w:color="auto"/>
            <w:left w:val="none" w:sz="0" w:space="0" w:color="auto"/>
            <w:bottom w:val="none" w:sz="0" w:space="0" w:color="auto"/>
            <w:right w:val="none" w:sz="0" w:space="0" w:color="auto"/>
          </w:divBdr>
        </w:div>
        <w:div w:id="1282954376">
          <w:marLeft w:val="640"/>
          <w:marRight w:val="0"/>
          <w:marTop w:val="0"/>
          <w:marBottom w:val="0"/>
          <w:divBdr>
            <w:top w:val="none" w:sz="0" w:space="0" w:color="auto"/>
            <w:left w:val="none" w:sz="0" w:space="0" w:color="auto"/>
            <w:bottom w:val="none" w:sz="0" w:space="0" w:color="auto"/>
            <w:right w:val="none" w:sz="0" w:space="0" w:color="auto"/>
          </w:divBdr>
        </w:div>
        <w:div w:id="1421831011">
          <w:marLeft w:val="640"/>
          <w:marRight w:val="0"/>
          <w:marTop w:val="0"/>
          <w:marBottom w:val="0"/>
          <w:divBdr>
            <w:top w:val="none" w:sz="0" w:space="0" w:color="auto"/>
            <w:left w:val="none" w:sz="0" w:space="0" w:color="auto"/>
            <w:bottom w:val="none" w:sz="0" w:space="0" w:color="auto"/>
            <w:right w:val="none" w:sz="0" w:space="0" w:color="auto"/>
          </w:divBdr>
        </w:div>
        <w:div w:id="2023361169">
          <w:marLeft w:val="640"/>
          <w:marRight w:val="0"/>
          <w:marTop w:val="0"/>
          <w:marBottom w:val="0"/>
          <w:divBdr>
            <w:top w:val="none" w:sz="0" w:space="0" w:color="auto"/>
            <w:left w:val="none" w:sz="0" w:space="0" w:color="auto"/>
            <w:bottom w:val="none" w:sz="0" w:space="0" w:color="auto"/>
            <w:right w:val="none" w:sz="0" w:space="0" w:color="auto"/>
          </w:divBdr>
        </w:div>
        <w:div w:id="761683852">
          <w:marLeft w:val="640"/>
          <w:marRight w:val="0"/>
          <w:marTop w:val="0"/>
          <w:marBottom w:val="0"/>
          <w:divBdr>
            <w:top w:val="none" w:sz="0" w:space="0" w:color="auto"/>
            <w:left w:val="none" w:sz="0" w:space="0" w:color="auto"/>
            <w:bottom w:val="none" w:sz="0" w:space="0" w:color="auto"/>
            <w:right w:val="none" w:sz="0" w:space="0" w:color="auto"/>
          </w:divBdr>
        </w:div>
        <w:div w:id="1076971954">
          <w:marLeft w:val="640"/>
          <w:marRight w:val="0"/>
          <w:marTop w:val="0"/>
          <w:marBottom w:val="0"/>
          <w:divBdr>
            <w:top w:val="none" w:sz="0" w:space="0" w:color="auto"/>
            <w:left w:val="none" w:sz="0" w:space="0" w:color="auto"/>
            <w:bottom w:val="none" w:sz="0" w:space="0" w:color="auto"/>
            <w:right w:val="none" w:sz="0" w:space="0" w:color="auto"/>
          </w:divBdr>
        </w:div>
        <w:div w:id="83234056">
          <w:marLeft w:val="640"/>
          <w:marRight w:val="0"/>
          <w:marTop w:val="0"/>
          <w:marBottom w:val="0"/>
          <w:divBdr>
            <w:top w:val="none" w:sz="0" w:space="0" w:color="auto"/>
            <w:left w:val="none" w:sz="0" w:space="0" w:color="auto"/>
            <w:bottom w:val="none" w:sz="0" w:space="0" w:color="auto"/>
            <w:right w:val="none" w:sz="0" w:space="0" w:color="auto"/>
          </w:divBdr>
        </w:div>
        <w:div w:id="1457482453">
          <w:marLeft w:val="640"/>
          <w:marRight w:val="0"/>
          <w:marTop w:val="0"/>
          <w:marBottom w:val="0"/>
          <w:divBdr>
            <w:top w:val="none" w:sz="0" w:space="0" w:color="auto"/>
            <w:left w:val="none" w:sz="0" w:space="0" w:color="auto"/>
            <w:bottom w:val="none" w:sz="0" w:space="0" w:color="auto"/>
            <w:right w:val="none" w:sz="0" w:space="0" w:color="auto"/>
          </w:divBdr>
        </w:div>
        <w:div w:id="1290092673">
          <w:marLeft w:val="640"/>
          <w:marRight w:val="0"/>
          <w:marTop w:val="0"/>
          <w:marBottom w:val="0"/>
          <w:divBdr>
            <w:top w:val="none" w:sz="0" w:space="0" w:color="auto"/>
            <w:left w:val="none" w:sz="0" w:space="0" w:color="auto"/>
            <w:bottom w:val="none" w:sz="0" w:space="0" w:color="auto"/>
            <w:right w:val="none" w:sz="0" w:space="0" w:color="auto"/>
          </w:divBdr>
        </w:div>
        <w:div w:id="1117063281">
          <w:marLeft w:val="640"/>
          <w:marRight w:val="0"/>
          <w:marTop w:val="0"/>
          <w:marBottom w:val="0"/>
          <w:divBdr>
            <w:top w:val="none" w:sz="0" w:space="0" w:color="auto"/>
            <w:left w:val="none" w:sz="0" w:space="0" w:color="auto"/>
            <w:bottom w:val="none" w:sz="0" w:space="0" w:color="auto"/>
            <w:right w:val="none" w:sz="0" w:space="0" w:color="auto"/>
          </w:divBdr>
        </w:div>
        <w:div w:id="1505903326">
          <w:marLeft w:val="640"/>
          <w:marRight w:val="0"/>
          <w:marTop w:val="0"/>
          <w:marBottom w:val="0"/>
          <w:divBdr>
            <w:top w:val="none" w:sz="0" w:space="0" w:color="auto"/>
            <w:left w:val="none" w:sz="0" w:space="0" w:color="auto"/>
            <w:bottom w:val="none" w:sz="0" w:space="0" w:color="auto"/>
            <w:right w:val="none" w:sz="0" w:space="0" w:color="auto"/>
          </w:divBdr>
        </w:div>
        <w:div w:id="1561018443">
          <w:marLeft w:val="640"/>
          <w:marRight w:val="0"/>
          <w:marTop w:val="0"/>
          <w:marBottom w:val="0"/>
          <w:divBdr>
            <w:top w:val="none" w:sz="0" w:space="0" w:color="auto"/>
            <w:left w:val="none" w:sz="0" w:space="0" w:color="auto"/>
            <w:bottom w:val="none" w:sz="0" w:space="0" w:color="auto"/>
            <w:right w:val="none" w:sz="0" w:space="0" w:color="auto"/>
          </w:divBdr>
        </w:div>
        <w:div w:id="1436486550">
          <w:marLeft w:val="640"/>
          <w:marRight w:val="0"/>
          <w:marTop w:val="0"/>
          <w:marBottom w:val="0"/>
          <w:divBdr>
            <w:top w:val="none" w:sz="0" w:space="0" w:color="auto"/>
            <w:left w:val="none" w:sz="0" w:space="0" w:color="auto"/>
            <w:bottom w:val="none" w:sz="0" w:space="0" w:color="auto"/>
            <w:right w:val="none" w:sz="0" w:space="0" w:color="auto"/>
          </w:divBdr>
        </w:div>
        <w:div w:id="305286834">
          <w:marLeft w:val="640"/>
          <w:marRight w:val="0"/>
          <w:marTop w:val="0"/>
          <w:marBottom w:val="0"/>
          <w:divBdr>
            <w:top w:val="none" w:sz="0" w:space="0" w:color="auto"/>
            <w:left w:val="none" w:sz="0" w:space="0" w:color="auto"/>
            <w:bottom w:val="none" w:sz="0" w:space="0" w:color="auto"/>
            <w:right w:val="none" w:sz="0" w:space="0" w:color="auto"/>
          </w:divBdr>
        </w:div>
        <w:div w:id="1231771669">
          <w:marLeft w:val="640"/>
          <w:marRight w:val="0"/>
          <w:marTop w:val="0"/>
          <w:marBottom w:val="0"/>
          <w:divBdr>
            <w:top w:val="none" w:sz="0" w:space="0" w:color="auto"/>
            <w:left w:val="none" w:sz="0" w:space="0" w:color="auto"/>
            <w:bottom w:val="none" w:sz="0" w:space="0" w:color="auto"/>
            <w:right w:val="none" w:sz="0" w:space="0" w:color="auto"/>
          </w:divBdr>
        </w:div>
        <w:div w:id="1355106967">
          <w:marLeft w:val="640"/>
          <w:marRight w:val="0"/>
          <w:marTop w:val="0"/>
          <w:marBottom w:val="0"/>
          <w:divBdr>
            <w:top w:val="none" w:sz="0" w:space="0" w:color="auto"/>
            <w:left w:val="none" w:sz="0" w:space="0" w:color="auto"/>
            <w:bottom w:val="none" w:sz="0" w:space="0" w:color="auto"/>
            <w:right w:val="none" w:sz="0" w:space="0" w:color="auto"/>
          </w:divBdr>
        </w:div>
        <w:div w:id="2000619728">
          <w:marLeft w:val="640"/>
          <w:marRight w:val="0"/>
          <w:marTop w:val="0"/>
          <w:marBottom w:val="0"/>
          <w:divBdr>
            <w:top w:val="none" w:sz="0" w:space="0" w:color="auto"/>
            <w:left w:val="none" w:sz="0" w:space="0" w:color="auto"/>
            <w:bottom w:val="none" w:sz="0" w:space="0" w:color="auto"/>
            <w:right w:val="none" w:sz="0" w:space="0" w:color="auto"/>
          </w:divBdr>
        </w:div>
        <w:div w:id="60057485">
          <w:marLeft w:val="640"/>
          <w:marRight w:val="0"/>
          <w:marTop w:val="0"/>
          <w:marBottom w:val="0"/>
          <w:divBdr>
            <w:top w:val="none" w:sz="0" w:space="0" w:color="auto"/>
            <w:left w:val="none" w:sz="0" w:space="0" w:color="auto"/>
            <w:bottom w:val="none" w:sz="0" w:space="0" w:color="auto"/>
            <w:right w:val="none" w:sz="0" w:space="0" w:color="auto"/>
          </w:divBdr>
        </w:div>
        <w:div w:id="2126150196">
          <w:marLeft w:val="640"/>
          <w:marRight w:val="0"/>
          <w:marTop w:val="0"/>
          <w:marBottom w:val="0"/>
          <w:divBdr>
            <w:top w:val="none" w:sz="0" w:space="0" w:color="auto"/>
            <w:left w:val="none" w:sz="0" w:space="0" w:color="auto"/>
            <w:bottom w:val="none" w:sz="0" w:space="0" w:color="auto"/>
            <w:right w:val="none" w:sz="0" w:space="0" w:color="auto"/>
          </w:divBdr>
        </w:div>
        <w:div w:id="752825824">
          <w:marLeft w:val="640"/>
          <w:marRight w:val="0"/>
          <w:marTop w:val="0"/>
          <w:marBottom w:val="0"/>
          <w:divBdr>
            <w:top w:val="none" w:sz="0" w:space="0" w:color="auto"/>
            <w:left w:val="none" w:sz="0" w:space="0" w:color="auto"/>
            <w:bottom w:val="none" w:sz="0" w:space="0" w:color="auto"/>
            <w:right w:val="none" w:sz="0" w:space="0" w:color="auto"/>
          </w:divBdr>
        </w:div>
        <w:div w:id="1768845972">
          <w:marLeft w:val="640"/>
          <w:marRight w:val="0"/>
          <w:marTop w:val="0"/>
          <w:marBottom w:val="0"/>
          <w:divBdr>
            <w:top w:val="none" w:sz="0" w:space="0" w:color="auto"/>
            <w:left w:val="none" w:sz="0" w:space="0" w:color="auto"/>
            <w:bottom w:val="none" w:sz="0" w:space="0" w:color="auto"/>
            <w:right w:val="none" w:sz="0" w:space="0" w:color="auto"/>
          </w:divBdr>
        </w:div>
        <w:div w:id="1283457137">
          <w:marLeft w:val="640"/>
          <w:marRight w:val="0"/>
          <w:marTop w:val="0"/>
          <w:marBottom w:val="0"/>
          <w:divBdr>
            <w:top w:val="none" w:sz="0" w:space="0" w:color="auto"/>
            <w:left w:val="none" w:sz="0" w:space="0" w:color="auto"/>
            <w:bottom w:val="none" w:sz="0" w:space="0" w:color="auto"/>
            <w:right w:val="none" w:sz="0" w:space="0" w:color="auto"/>
          </w:divBdr>
        </w:div>
        <w:div w:id="1021710043">
          <w:marLeft w:val="640"/>
          <w:marRight w:val="0"/>
          <w:marTop w:val="0"/>
          <w:marBottom w:val="0"/>
          <w:divBdr>
            <w:top w:val="none" w:sz="0" w:space="0" w:color="auto"/>
            <w:left w:val="none" w:sz="0" w:space="0" w:color="auto"/>
            <w:bottom w:val="none" w:sz="0" w:space="0" w:color="auto"/>
            <w:right w:val="none" w:sz="0" w:space="0" w:color="auto"/>
          </w:divBdr>
        </w:div>
        <w:div w:id="2092963260">
          <w:marLeft w:val="640"/>
          <w:marRight w:val="0"/>
          <w:marTop w:val="0"/>
          <w:marBottom w:val="0"/>
          <w:divBdr>
            <w:top w:val="none" w:sz="0" w:space="0" w:color="auto"/>
            <w:left w:val="none" w:sz="0" w:space="0" w:color="auto"/>
            <w:bottom w:val="none" w:sz="0" w:space="0" w:color="auto"/>
            <w:right w:val="none" w:sz="0" w:space="0" w:color="auto"/>
          </w:divBdr>
        </w:div>
        <w:div w:id="792358265">
          <w:marLeft w:val="640"/>
          <w:marRight w:val="0"/>
          <w:marTop w:val="0"/>
          <w:marBottom w:val="0"/>
          <w:divBdr>
            <w:top w:val="none" w:sz="0" w:space="0" w:color="auto"/>
            <w:left w:val="none" w:sz="0" w:space="0" w:color="auto"/>
            <w:bottom w:val="none" w:sz="0" w:space="0" w:color="auto"/>
            <w:right w:val="none" w:sz="0" w:space="0" w:color="auto"/>
          </w:divBdr>
        </w:div>
        <w:div w:id="206841282">
          <w:marLeft w:val="640"/>
          <w:marRight w:val="0"/>
          <w:marTop w:val="0"/>
          <w:marBottom w:val="0"/>
          <w:divBdr>
            <w:top w:val="none" w:sz="0" w:space="0" w:color="auto"/>
            <w:left w:val="none" w:sz="0" w:space="0" w:color="auto"/>
            <w:bottom w:val="none" w:sz="0" w:space="0" w:color="auto"/>
            <w:right w:val="none" w:sz="0" w:space="0" w:color="auto"/>
          </w:divBdr>
        </w:div>
        <w:div w:id="268242298">
          <w:marLeft w:val="640"/>
          <w:marRight w:val="0"/>
          <w:marTop w:val="0"/>
          <w:marBottom w:val="0"/>
          <w:divBdr>
            <w:top w:val="none" w:sz="0" w:space="0" w:color="auto"/>
            <w:left w:val="none" w:sz="0" w:space="0" w:color="auto"/>
            <w:bottom w:val="none" w:sz="0" w:space="0" w:color="auto"/>
            <w:right w:val="none" w:sz="0" w:space="0" w:color="auto"/>
          </w:divBdr>
        </w:div>
        <w:div w:id="64693370">
          <w:marLeft w:val="640"/>
          <w:marRight w:val="0"/>
          <w:marTop w:val="0"/>
          <w:marBottom w:val="0"/>
          <w:divBdr>
            <w:top w:val="none" w:sz="0" w:space="0" w:color="auto"/>
            <w:left w:val="none" w:sz="0" w:space="0" w:color="auto"/>
            <w:bottom w:val="none" w:sz="0" w:space="0" w:color="auto"/>
            <w:right w:val="none" w:sz="0" w:space="0" w:color="auto"/>
          </w:divBdr>
        </w:div>
        <w:div w:id="846332609">
          <w:marLeft w:val="640"/>
          <w:marRight w:val="0"/>
          <w:marTop w:val="0"/>
          <w:marBottom w:val="0"/>
          <w:divBdr>
            <w:top w:val="none" w:sz="0" w:space="0" w:color="auto"/>
            <w:left w:val="none" w:sz="0" w:space="0" w:color="auto"/>
            <w:bottom w:val="none" w:sz="0" w:space="0" w:color="auto"/>
            <w:right w:val="none" w:sz="0" w:space="0" w:color="auto"/>
          </w:divBdr>
        </w:div>
        <w:div w:id="1916354064">
          <w:marLeft w:val="640"/>
          <w:marRight w:val="0"/>
          <w:marTop w:val="0"/>
          <w:marBottom w:val="0"/>
          <w:divBdr>
            <w:top w:val="none" w:sz="0" w:space="0" w:color="auto"/>
            <w:left w:val="none" w:sz="0" w:space="0" w:color="auto"/>
            <w:bottom w:val="none" w:sz="0" w:space="0" w:color="auto"/>
            <w:right w:val="none" w:sz="0" w:space="0" w:color="auto"/>
          </w:divBdr>
        </w:div>
        <w:div w:id="1665475671">
          <w:marLeft w:val="640"/>
          <w:marRight w:val="0"/>
          <w:marTop w:val="0"/>
          <w:marBottom w:val="0"/>
          <w:divBdr>
            <w:top w:val="none" w:sz="0" w:space="0" w:color="auto"/>
            <w:left w:val="none" w:sz="0" w:space="0" w:color="auto"/>
            <w:bottom w:val="none" w:sz="0" w:space="0" w:color="auto"/>
            <w:right w:val="none" w:sz="0" w:space="0" w:color="auto"/>
          </w:divBdr>
        </w:div>
        <w:div w:id="1417048721">
          <w:marLeft w:val="640"/>
          <w:marRight w:val="0"/>
          <w:marTop w:val="0"/>
          <w:marBottom w:val="0"/>
          <w:divBdr>
            <w:top w:val="none" w:sz="0" w:space="0" w:color="auto"/>
            <w:left w:val="none" w:sz="0" w:space="0" w:color="auto"/>
            <w:bottom w:val="none" w:sz="0" w:space="0" w:color="auto"/>
            <w:right w:val="none" w:sz="0" w:space="0" w:color="auto"/>
          </w:divBdr>
        </w:div>
        <w:div w:id="1351107074">
          <w:marLeft w:val="640"/>
          <w:marRight w:val="0"/>
          <w:marTop w:val="0"/>
          <w:marBottom w:val="0"/>
          <w:divBdr>
            <w:top w:val="none" w:sz="0" w:space="0" w:color="auto"/>
            <w:left w:val="none" w:sz="0" w:space="0" w:color="auto"/>
            <w:bottom w:val="none" w:sz="0" w:space="0" w:color="auto"/>
            <w:right w:val="none" w:sz="0" w:space="0" w:color="auto"/>
          </w:divBdr>
        </w:div>
        <w:div w:id="207379274">
          <w:marLeft w:val="640"/>
          <w:marRight w:val="0"/>
          <w:marTop w:val="0"/>
          <w:marBottom w:val="0"/>
          <w:divBdr>
            <w:top w:val="none" w:sz="0" w:space="0" w:color="auto"/>
            <w:left w:val="none" w:sz="0" w:space="0" w:color="auto"/>
            <w:bottom w:val="none" w:sz="0" w:space="0" w:color="auto"/>
            <w:right w:val="none" w:sz="0" w:space="0" w:color="auto"/>
          </w:divBdr>
        </w:div>
        <w:div w:id="1168405347">
          <w:marLeft w:val="640"/>
          <w:marRight w:val="0"/>
          <w:marTop w:val="0"/>
          <w:marBottom w:val="0"/>
          <w:divBdr>
            <w:top w:val="none" w:sz="0" w:space="0" w:color="auto"/>
            <w:left w:val="none" w:sz="0" w:space="0" w:color="auto"/>
            <w:bottom w:val="none" w:sz="0" w:space="0" w:color="auto"/>
            <w:right w:val="none" w:sz="0" w:space="0" w:color="auto"/>
          </w:divBdr>
        </w:div>
        <w:div w:id="1267931208">
          <w:marLeft w:val="640"/>
          <w:marRight w:val="0"/>
          <w:marTop w:val="0"/>
          <w:marBottom w:val="0"/>
          <w:divBdr>
            <w:top w:val="none" w:sz="0" w:space="0" w:color="auto"/>
            <w:left w:val="none" w:sz="0" w:space="0" w:color="auto"/>
            <w:bottom w:val="none" w:sz="0" w:space="0" w:color="auto"/>
            <w:right w:val="none" w:sz="0" w:space="0" w:color="auto"/>
          </w:divBdr>
        </w:div>
        <w:div w:id="411243304">
          <w:marLeft w:val="640"/>
          <w:marRight w:val="0"/>
          <w:marTop w:val="0"/>
          <w:marBottom w:val="0"/>
          <w:divBdr>
            <w:top w:val="none" w:sz="0" w:space="0" w:color="auto"/>
            <w:left w:val="none" w:sz="0" w:space="0" w:color="auto"/>
            <w:bottom w:val="none" w:sz="0" w:space="0" w:color="auto"/>
            <w:right w:val="none" w:sz="0" w:space="0" w:color="auto"/>
          </w:divBdr>
        </w:div>
        <w:div w:id="1169098633">
          <w:marLeft w:val="640"/>
          <w:marRight w:val="0"/>
          <w:marTop w:val="0"/>
          <w:marBottom w:val="0"/>
          <w:divBdr>
            <w:top w:val="none" w:sz="0" w:space="0" w:color="auto"/>
            <w:left w:val="none" w:sz="0" w:space="0" w:color="auto"/>
            <w:bottom w:val="none" w:sz="0" w:space="0" w:color="auto"/>
            <w:right w:val="none" w:sz="0" w:space="0" w:color="auto"/>
          </w:divBdr>
        </w:div>
        <w:div w:id="1488595329">
          <w:marLeft w:val="640"/>
          <w:marRight w:val="0"/>
          <w:marTop w:val="0"/>
          <w:marBottom w:val="0"/>
          <w:divBdr>
            <w:top w:val="none" w:sz="0" w:space="0" w:color="auto"/>
            <w:left w:val="none" w:sz="0" w:space="0" w:color="auto"/>
            <w:bottom w:val="none" w:sz="0" w:space="0" w:color="auto"/>
            <w:right w:val="none" w:sz="0" w:space="0" w:color="auto"/>
          </w:divBdr>
        </w:div>
        <w:div w:id="1089698989">
          <w:marLeft w:val="640"/>
          <w:marRight w:val="0"/>
          <w:marTop w:val="0"/>
          <w:marBottom w:val="0"/>
          <w:divBdr>
            <w:top w:val="none" w:sz="0" w:space="0" w:color="auto"/>
            <w:left w:val="none" w:sz="0" w:space="0" w:color="auto"/>
            <w:bottom w:val="none" w:sz="0" w:space="0" w:color="auto"/>
            <w:right w:val="none" w:sz="0" w:space="0" w:color="auto"/>
          </w:divBdr>
        </w:div>
        <w:div w:id="1465542738">
          <w:marLeft w:val="640"/>
          <w:marRight w:val="0"/>
          <w:marTop w:val="0"/>
          <w:marBottom w:val="0"/>
          <w:divBdr>
            <w:top w:val="none" w:sz="0" w:space="0" w:color="auto"/>
            <w:left w:val="none" w:sz="0" w:space="0" w:color="auto"/>
            <w:bottom w:val="none" w:sz="0" w:space="0" w:color="auto"/>
            <w:right w:val="none" w:sz="0" w:space="0" w:color="auto"/>
          </w:divBdr>
        </w:div>
        <w:div w:id="659769335">
          <w:marLeft w:val="640"/>
          <w:marRight w:val="0"/>
          <w:marTop w:val="0"/>
          <w:marBottom w:val="0"/>
          <w:divBdr>
            <w:top w:val="none" w:sz="0" w:space="0" w:color="auto"/>
            <w:left w:val="none" w:sz="0" w:space="0" w:color="auto"/>
            <w:bottom w:val="none" w:sz="0" w:space="0" w:color="auto"/>
            <w:right w:val="none" w:sz="0" w:space="0" w:color="auto"/>
          </w:divBdr>
        </w:div>
        <w:div w:id="151991360">
          <w:marLeft w:val="640"/>
          <w:marRight w:val="0"/>
          <w:marTop w:val="0"/>
          <w:marBottom w:val="0"/>
          <w:divBdr>
            <w:top w:val="none" w:sz="0" w:space="0" w:color="auto"/>
            <w:left w:val="none" w:sz="0" w:space="0" w:color="auto"/>
            <w:bottom w:val="none" w:sz="0" w:space="0" w:color="auto"/>
            <w:right w:val="none" w:sz="0" w:space="0" w:color="auto"/>
          </w:divBdr>
        </w:div>
        <w:div w:id="249389795">
          <w:marLeft w:val="640"/>
          <w:marRight w:val="0"/>
          <w:marTop w:val="0"/>
          <w:marBottom w:val="0"/>
          <w:divBdr>
            <w:top w:val="none" w:sz="0" w:space="0" w:color="auto"/>
            <w:left w:val="none" w:sz="0" w:space="0" w:color="auto"/>
            <w:bottom w:val="none" w:sz="0" w:space="0" w:color="auto"/>
            <w:right w:val="none" w:sz="0" w:space="0" w:color="auto"/>
          </w:divBdr>
        </w:div>
        <w:div w:id="1371611404">
          <w:marLeft w:val="640"/>
          <w:marRight w:val="0"/>
          <w:marTop w:val="0"/>
          <w:marBottom w:val="0"/>
          <w:divBdr>
            <w:top w:val="none" w:sz="0" w:space="0" w:color="auto"/>
            <w:left w:val="none" w:sz="0" w:space="0" w:color="auto"/>
            <w:bottom w:val="none" w:sz="0" w:space="0" w:color="auto"/>
            <w:right w:val="none" w:sz="0" w:space="0" w:color="auto"/>
          </w:divBdr>
        </w:div>
        <w:div w:id="764497347">
          <w:marLeft w:val="640"/>
          <w:marRight w:val="0"/>
          <w:marTop w:val="0"/>
          <w:marBottom w:val="0"/>
          <w:divBdr>
            <w:top w:val="none" w:sz="0" w:space="0" w:color="auto"/>
            <w:left w:val="none" w:sz="0" w:space="0" w:color="auto"/>
            <w:bottom w:val="none" w:sz="0" w:space="0" w:color="auto"/>
            <w:right w:val="none" w:sz="0" w:space="0" w:color="auto"/>
          </w:divBdr>
        </w:div>
        <w:div w:id="260384157">
          <w:marLeft w:val="640"/>
          <w:marRight w:val="0"/>
          <w:marTop w:val="0"/>
          <w:marBottom w:val="0"/>
          <w:divBdr>
            <w:top w:val="none" w:sz="0" w:space="0" w:color="auto"/>
            <w:left w:val="none" w:sz="0" w:space="0" w:color="auto"/>
            <w:bottom w:val="none" w:sz="0" w:space="0" w:color="auto"/>
            <w:right w:val="none" w:sz="0" w:space="0" w:color="auto"/>
          </w:divBdr>
        </w:div>
        <w:div w:id="1794863453">
          <w:marLeft w:val="640"/>
          <w:marRight w:val="0"/>
          <w:marTop w:val="0"/>
          <w:marBottom w:val="0"/>
          <w:divBdr>
            <w:top w:val="none" w:sz="0" w:space="0" w:color="auto"/>
            <w:left w:val="none" w:sz="0" w:space="0" w:color="auto"/>
            <w:bottom w:val="none" w:sz="0" w:space="0" w:color="auto"/>
            <w:right w:val="none" w:sz="0" w:space="0" w:color="auto"/>
          </w:divBdr>
        </w:div>
        <w:div w:id="531303754">
          <w:marLeft w:val="640"/>
          <w:marRight w:val="0"/>
          <w:marTop w:val="0"/>
          <w:marBottom w:val="0"/>
          <w:divBdr>
            <w:top w:val="none" w:sz="0" w:space="0" w:color="auto"/>
            <w:left w:val="none" w:sz="0" w:space="0" w:color="auto"/>
            <w:bottom w:val="none" w:sz="0" w:space="0" w:color="auto"/>
            <w:right w:val="none" w:sz="0" w:space="0" w:color="auto"/>
          </w:divBdr>
        </w:div>
        <w:div w:id="1946114894">
          <w:marLeft w:val="640"/>
          <w:marRight w:val="0"/>
          <w:marTop w:val="0"/>
          <w:marBottom w:val="0"/>
          <w:divBdr>
            <w:top w:val="none" w:sz="0" w:space="0" w:color="auto"/>
            <w:left w:val="none" w:sz="0" w:space="0" w:color="auto"/>
            <w:bottom w:val="none" w:sz="0" w:space="0" w:color="auto"/>
            <w:right w:val="none" w:sz="0" w:space="0" w:color="auto"/>
          </w:divBdr>
        </w:div>
        <w:div w:id="2012369934">
          <w:marLeft w:val="640"/>
          <w:marRight w:val="0"/>
          <w:marTop w:val="0"/>
          <w:marBottom w:val="0"/>
          <w:divBdr>
            <w:top w:val="none" w:sz="0" w:space="0" w:color="auto"/>
            <w:left w:val="none" w:sz="0" w:space="0" w:color="auto"/>
            <w:bottom w:val="none" w:sz="0" w:space="0" w:color="auto"/>
            <w:right w:val="none" w:sz="0" w:space="0" w:color="auto"/>
          </w:divBdr>
        </w:div>
        <w:div w:id="543642688">
          <w:marLeft w:val="640"/>
          <w:marRight w:val="0"/>
          <w:marTop w:val="0"/>
          <w:marBottom w:val="0"/>
          <w:divBdr>
            <w:top w:val="none" w:sz="0" w:space="0" w:color="auto"/>
            <w:left w:val="none" w:sz="0" w:space="0" w:color="auto"/>
            <w:bottom w:val="none" w:sz="0" w:space="0" w:color="auto"/>
            <w:right w:val="none" w:sz="0" w:space="0" w:color="auto"/>
          </w:divBdr>
        </w:div>
        <w:div w:id="318847857">
          <w:marLeft w:val="640"/>
          <w:marRight w:val="0"/>
          <w:marTop w:val="0"/>
          <w:marBottom w:val="0"/>
          <w:divBdr>
            <w:top w:val="none" w:sz="0" w:space="0" w:color="auto"/>
            <w:left w:val="none" w:sz="0" w:space="0" w:color="auto"/>
            <w:bottom w:val="none" w:sz="0" w:space="0" w:color="auto"/>
            <w:right w:val="none" w:sz="0" w:space="0" w:color="auto"/>
          </w:divBdr>
        </w:div>
        <w:div w:id="1276138523">
          <w:marLeft w:val="640"/>
          <w:marRight w:val="0"/>
          <w:marTop w:val="0"/>
          <w:marBottom w:val="0"/>
          <w:divBdr>
            <w:top w:val="none" w:sz="0" w:space="0" w:color="auto"/>
            <w:left w:val="none" w:sz="0" w:space="0" w:color="auto"/>
            <w:bottom w:val="none" w:sz="0" w:space="0" w:color="auto"/>
            <w:right w:val="none" w:sz="0" w:space="0" w:color="auto"/>
          </w:divBdr>
        </w:div>
        <w:div w:id="507326504">
          <w:marLeft w:val="640"/>
          <w:marRight w:val="0"/>
          <w:marTop w:val="0"/>
          <w:marBottom w:val="0"/>
          <w:divBdr>
            <w:top w:val="none" w:sz="0" w:space="0" w:color="auto"/>
            <w:left w:val="none" w:sz="0" w:space="0" w:color="auto"/>
            <w:bottom w:val="none" w:sz="0" w:space="0" w:color="auto"/>
            <w:right w:val="none" w:sz="0" w:space="0" w:color="auto"/>
          </w:divBdr>
        </w:div>
        <w:div w:id="1284144854">
          <w:marLeft w:val="640"/>
          <w:marRight w:val="0"/>
          <w:marTop w:val="0"/>
          <w:marBottom w:val="0"/>
          <w:divBdr>
            <w:top w:val="none" w:sz="0" w:space="0" w:color="auto"/>
            <w:left w:val="none" w:sz="0" w:space="0" w:color="auto"/>
            <w:bottom w:val="none" w:sz="0" w:space="0" w:color="auto"/>
            <w:right w:val="none" w:sz="0" w:space="0" w:color="auto"/>
          </w:divBdr>
        </w:div>
        <w:div w:id="982660602">
          <w:marLeft w:val="640"/>
          <w:marRight w:val="0"/>
          <w:marTop w:val="0"/>
          <w:marBottom w:val="0"/>
          <w:divBdr>
            <w:top w:val="none" w:sz="0" w:space="0" w:color="auto"/>
            <w:left w:val="none" w:sz="0" w:space="0" w:color="auto"/>
            <w:bottom w:val="none" w:sz="0" w:space="0" w:color="auto"/>
            <w:right w:val="none" w:sz="0" w:space="0" w:color="auto"/>
          </w:divBdr>
        </w:div>
        <w:div w:id="229117202">
          <w:marLeft w:val="640"/>
          <w:marRight w:val="0"/>
          <w:marTop w:val="0"/>
          <w:marBottom w:val="0"/>
          <w:divBdr>
            <w:top w:val="none" w:sz="0" w:space="0" w:color="auto"/>
            <w:left w:val="none" w:sz="0" w:space="0" w:color="auto"/>
            <w:bottom w:val="none" w:sz="0" w:space="0" w:color="auto"/>
            <w:right w:val="none" w:sz="0" w:space="0" w:color="auto"/>
          </w:divBdr>
        </w:div>
      </w:divsChild>
    </w:div>
    <w:div w:id="2106917779">
      <w:bodyDiv w:val="1"/>
      <w:marLeft w:val="0"/>
      <w:marRight w:val="0"/>
      <w:marTop w:val="0"/>
      <w:marBottom w:val="0"/>
      <w:divBdr>
        <w:top w:val="none" w:sz="0" w:space="0" w:color="auto"/>
        <w:left w:val="none" w:sz="0" w:space="0" w:color="auto"/>
        <w:bottom w:val="none" w:sz="0" w:space="0" w:color="auto"/>
        <w:right w:val="none" w:sz="0" w:space="0" w:color="auto"/>
      </w:divBdr>
      <w:divsChild>
        <w:div w:id="198473744">
          <w:marLeft w:val="640"/>
          <w:marRight w:val="0"/>
          <w:marTop w:val="0"/>
          <w:marBottom w:val="0"/>
          <w:divBdr>
            <w:top w:val="none" w:sz="0" w:space="0" w:color="auto"/>
            <w:left w:val="none" w:sz="0" w:space="0" w:color="auto"/>
            <w:bottom w:val="none" w:sz="0" w:space="0" w:color="auto"/>
            <w:right w:val="none" w:sz="0" w:space="0" w:color="auto"/>
          </w:divBdr>
        </w:div>
        <w:div w:id="1293445287">
          <w:marLeft w:val="640"/>
          <w:marRight w:val="0"/>
          <w:marTop w:val="0"/>
          <w:marBottom w:val="0"/>
          <w:divBdr>
            <w:top w:val="none" w:sz="0" w:space="0" w:color="auto"/>
            <w:left w:val="none" w:sz="0" w:space="0" w:color="auto"/>
            <w:bottom w:val="none" w:sz="0" w:space="0" w:color="auto"/>
            <w:right w:val="none" w:sz="0" w:space="0" w:color="auto"/>
          </w:divBdr>
        </w:div>
        <w:div w:id="552690679">
          <w:marLeft w:val="640"/>
          <w:marRight w:val="0"/>
          <w:marTop w:val="0"/>
          <w:marBottom w:val="0"/>
          <w:divBdr>
            <w:top w:val="none" w:sz="0" w:space="0" w:color="auto"/>
            <w:left w:val="none" w:sz="0" w:space="0" w:color="auto"/>
            <w:bottom w:val="none" w:sz="0" w:space="0" w:color="auto"/>
            <w:right w:val="none" w:sz="0" w:space="0" w:color="auto"/>
          </w:divBdr>
        </w:div>
        <w:div w:id="39521303">
          <w:marLeft w:val="640"/>
          <w:marRight w:val="0"/>
          <w:marTop w:val="0"/>
          <w:marBottom w:val="0"/>
          <w:divBdr>
            <w:top w:val="none" w:sz="0" w:space="0" w:color="auto"/>
            <w:left w:val="none" w:sz="0" w:space="0" w:color="auto"/>
            <w:bottom w:val="none" w:sz="0" w:space="0" w:color="auto"/>
            <w:right w:val="none" w:sz="0" w:space="0" w:color="auto"/>
          </w:divBdr>
        </w:div>
        <w:div w:id="1720593259">
          <w:marLeft w:val="640"/>
          <w:marRight w:val="0"/>
          <w:marTop w:val="0"/>
          <w:marBottom w:val="0"/>
          <w:divBdr>
            <w:top w:val="none" w:sz="0" w:space="0" w:color="auto"/>
            <w:left w:val="none" w:sz="0" w:space="0" w:color="auto"/>
            <w:bottom w:val="none" w:sz="0" w:space="0" w:color="auto"/>
            <w:right w:val="none" w:sz="0" w:space="0" w:color="auto"/>
          </w:divBdr>
        </w:div>
        <w:div w:id="1495099023">
          <w:marLeft w:val="640"/>
          <w:marRight w:val="0"/>
          <w:marTop w:val="0"/>
          <w:marBottom w:val="0"/>
          <w:divBdr>
            <w:top w:val="none" w:sz="0" w:space="0" w:color="auto"/>
            <w:left w:val="none" w:sz="0" w:space="0" w:color="auto"/>
            <w:bottom w:val="none" w:sz="0" w:space="0" w:color="auto"/>
            <w:right w:val="none" w:sz="0" w:space="0" w:color="auto"/>
          </w:divBdr>
        </w:div>
        <w:div w:id="1072115613">
          <w:marLeft w:val="640"/>
          <w:marRight w:val="0"/>
          <w:marTop w:val="0"/>
          <w:marBottom w:val="0"/>
          <w:divBdr>
            <w:top w:val="none" w:sz="0" w:space="0" w:color="auto"/>
            <w:left w:val="none" w:sz="0" w:space="0" w:color="auto"/>
            <w:bottom w:val="none" w:sz="0" w:space="0" w:color="auto"/>
            <w:right w:val="none" w:sz="0" w:space="0" w:color="auto"/>
          </w:divBdr>
        </w:div>
        <w:div w:id="1901672055">
          <w:marLeft w:val="640"/>
          <w:marRight w:val="0"/>
          <w:marTop w:val="0"/>
          <w:marBottom w:val="0"/>
          <w:divBdr>
            <w:top w:val="none" w:sz="0" w:space="0" w:color="auto"/>
            <w:left w:val="none" w:sz="0" w:space="0" w:color="auto"/>
            <w:bottom w:val="none" w:sz="0" w:space="0" w:color="auto"/>
            <w:right w:val="none" w:sz="0" w:space="0" w:color="auto"/>
          </w:divBdr>
        </w:div>
        <w:div w:id="936206503">
          <w:marLeft w:val="640"/>
          <w:marRight w:val="0"/>
          <w:marTop w:val="0"/>
          <w:marBottom w:val="0"/>
          <w:divBdr>
            <w:top w:val="none" w:sz="0" w:space="0" w:color="auto"/>
            <w:left w:val="none" w:sz="0" w:space="0" w:color="auto"/>
            <w:bottom w:val="none" w:sz="0" w:space="0" w:color="auto"/>
            <w:right w:val="none" w:sz="0" w:space="0" w:color="auto"/>
          </w:divBdr>
        </w:div>
        <w:div w:id="1087657348">
          <w:marLeft w:val="640"/>
          <w:marRight w:val="0"/>
          <w:marTop w:val="0"/>
          <w:marBottom w:val="0"/>
          <w:divBdr>
            <w:top w:val="none" w:sz="0" w:space="0" w:color="auto"/>
            <w:left w:val="none" w:sz="0" w:space="0" w:color="auto"/>
            <w:bottom w:val="none" w:sz="0" w:space="0" w:color="auto"/>
            <w:right w:val="none" w:sz="0" w:space="0" w:color="auto"/>
          </w:divBdr>
        </w:div>
        <w:div w:id="1383598397">
          <w:marLeft w:val="640"/>
          <w:marRight w:val="0"/>
          <w:marTop w:val="0"/>
          <w:marBottom w:val="0"/>
          <w:divBdr>
            <w:top w:val="none" w:sz="0" w:space="0" w:color="auto"/>
            <w:left w:val="none" w:sz="0" w:space="0" w:color="auto"/>
            <w:bottom w:val="none" w:sz="0" w:space="0" w:color="auto"/>
            <w:right w:val="none" w:sz="0" w:space="0" w:color="auto"/>
          </w:divBdr>
        </w:div>
        <w:div w:id="1868441528">
          <w:marLeft w:val="640"/>
          <w:marRight w:val="0"/>
          <w:marTop w:val="0"/>
          <w:marBottom w:val="0"/>
          <w:divBdr>
            <w:top w:val="none" w:sz="0" w:space="0" w:color="auto"/>
            <w:left w:val="none" w:sz="0" w:space="0" w:color="auto"/>
            <w:bottom w:val="none" w:sz="0" w:space="0" w:color="auto"/>
            <w:right w:val="none" w:sz="0" w:space="0" w:color="auto"/>
          </w:divBdr>
        </w:div>
        <w:div w:id="747726178">
          <w:marLeft w:val="640"/>
          <w:marRight w:val="0"/>
          <w:marTop w:val="0"/>
          <w:marBottom w:val="0"/>
          <w:divBdr>
            <w:top w:val="none" w:sz="0" w:space="0" w:color="auto"/>
            <w:left w:val="none" w:sz="0" w:space="0" w:color="auto"/>
            <w:bottom w:val="none" w:sz="0" w:space="0" w:color="auto"/>
            <w:right w:val="none" w:sz="0" w:space="0" w:color="auto"/>
          </w:divBdr>
        </w:div>
        <w:div w:id="687099930">
          <w:marLeft w:val="640"/>
          <w:marRight w:val="0"/>
          <w:marTop w:val="0"/>
          <w:marBottom w:val="0"/>
          <w:divBdr>
            <w:top w:val="none" w:sz="0" w:space="0" w:color="auto"/>
            <w:left w:val="none" w:sz="0" w:space="0" w:color="auto"/>
            <w:bottom w:val="none" w:sz="0" w:space="0" w:color="auto"/>
            <w:right w:val="none" w:sz="0" w:space="0" w:color="auto"/>
          </w:divBdr>
        </w:div>
        <w:div w:id="778643525">
          <w:marLeft w:val="640"/>
          <w:marRight w:val="0"/>
          <w:marTop w:val="0"/>
          <w:marBottom w:val="0"/>
          <w:divBdr>
            <w:top w:val="none" w:sz="0" w:space="0" w:color="auto"/>
            <w:left w:val="none" w:sz="0" w:space="0" w:color="auto"/>
            <w:bottom w:val="none" w:sz="0" w:space="0" w:color="auto"/>
            <w:right w:val="none" w:sz="0" w:space="0" w:color="auto"/>
          </w:divBdr>
        </w:div>
        <w:div w:id="983580940">
          <w:marLeft w:val="640"/>
          <w:marRight w:val="0"/>
          <w:marTop w:val="0"/>
          <w:marBottom w:val="0"/>
          <w:divBdr>
            <w:top w:val="none" w:sz="0" w:space="0" w:color="auto"/>
            <w:left w:val="none" w:sz="0" w:space="0" w:color="auto"/>
            <w:bottom w:val="none" w:sz="0" w:space="0" w:color="auto"/>
            <w:right w:val="none" w:sz="0" w:space="0" w:color="auto"/>
          </w:divBdr>
        </w:div>
        <w:div w:id="1043864905">
          <w:marLeft w:val="640"/>
          <w:marRight w:val="0"/>
          <w:marTop w:val="0"/>
          <w:marBottom w:val="0"/>
          <w:divBdr>
            <w:top w:val="none" w:sz="0" w:space="0" w:color="auto"/>
            <w:left w:val="none" w:sz="0" w:space="0" w:color="auto"/>
            <w:bottom w:val="none" w:sz="0" w:space="0" w:color="auto"/>
            <w:right w:val="none" w:sz="0" w:space="0" w:color="auto"/>
          </w:divBdr>
        </w:div>
        <w:div w:id="136849335">
          <w:marLeft w:val="640"/>
          <w:marRight w:val="0"/>
          <w:marTop w:val="0"/>
          <w:marBottom w:val="0"/>
          <w:divBdr>
            <w:top w:val="none" w:sz="0" w:space="0" w:color="auto"/>
            <w:left w:val="none" w:sz="0" w:space="0" w:color="auto"/>
            <w:bottom w:val="none" w:sz="0" w:space="0" w:color="auto"/>
            <w:right w:val="none" w:sz="0" w:space="0" w:color="auto"/>
          </w:divBdr>
        </w:div>
        <w:div w:id="1350764960">
          <w:marLeft w:val="640"/>
          <w:marRight w:val="0"/>
          <w:marTop w:val="0"/>
          <w:marBottom w:val="0"/>
          <w:divBdr>
            <w:top w:val="none" w:sz="0" w:space="0" w:color="auto"/>
            <w:left w:val="none" w:sz="0" w:space="0" w:color="auto"/>
            <w:bottom w:val="none" w:sz="0" w:space="0" w:color="auto"/>
            <w:right w:val="none" w:sz="0" w:space="0" w:color="auto"/>
          </w:divBdr>
        </w:div>
        <w:div w:id="756827360">
          <w:marLeft w:val="640"/>
          <w:marRight w:val="0"/>
          <w:marTop w:val="0"/>
          <w:marBottom w:val="0"/>
          <w:divBdr>
            <w:top w:val="none" w:sz="0" w:space="0" w:color="auto"/>
            <w:left w:val="none" w:sz="0" w:space="0" w:color="auto"/>
            <w:bottom w:val="none" w:sz="0" w:space="0" w:color="auto"/>
            <w:right w:val="none" w:sz="0" w:space="0" w:color="auto"/>
          </w:divBdr>
        </w:div>
        <w:div w:id="1665470797">
          <w:marLeft w:val="640"/>
          <w:marRight w:val="0"/>
          <w:marTop w:val="0"/>
          <w:marBottom w:val="0"/>
          <w:divBdr>
            <w:top w:val="none" w:sz="0" w:space="0" w:color="auto"/>
            <w:left w:val="none" w:sz="0" w:space="0" w:color="auto"/>
            <w:bottom w:val="none" w:sz="0" w:space="0" w:color="auto"/>
            <w:right w:val="none" w:sz="0" w:space="0" w:color="auto"/>
          </w:divBdr>
        </w:div>
        <w:div w:id="1049037054">
          <w:marLeft w:val="640"/>
          <w:marRight w:val="0"/>
          <w:marTop w:val="0"/>
          <w:marBottom w:val="0"/>
          <w:divBdr>
            <w:top w:val="none" w:sz="0" w:space="0" w:color="auto"/>
            <w:left w:val="none" w:sz="0" w:space="0" w:color="auto"/>
            <w:bottom w:val="none" w:sz="0" w:space="0" w:color="auto"/>
            <w:right w:val="none" w:sz="0" w:space="0" w:color="auto"/>
          </w:divBdr>
        </w:div>
        <w:div w:id="1861626760">
          <w:marLeft w:val="640"/>
          <w:marRight w:val="0"/>
          <w:marTop w:val="0"/>
          <w:marBottom w:val="0"/>
          <w:divBdr>
            <w:top w:val="none" w:sz="0" w:space="0" w:color="auto"/>
            <w:left w:val="none" w:sz="0" w:space="0" w:color="auto"/>
            <w:bottom w:val="none" w:sz="0" w:space="0" w:color="auto"/>
            <w:right w:val="none" w:sz="0" w:space="0" w:color="auto"/>
          </w:divBdr>
        </w:div>
        <w:div w:id="1086271917">
          <w:marLeft w:val="640"/>
          <w:marRight w:val="0"/>
          <w:marTop w:val="0"/>
          <w:marBottom w:val="0"/>
          <w:divBdr>
            <w:top w:val="none" w:sz="0" w:space="0" w:color="auto"/>
            <w:left w:val="none" w:sz="0" w:space="0" w:color="auto"/>
            <w:bottom w:val="none" w:sz="0" w:space="0" w:color="auto"/>
            <w:right w:val="none" w:sz="0" w:space="0" w:color="auto"/>
          </w:divBdr>
        </w:div>
        <w:div w:id="402220797">
          <w:marLeft w:val="640"/>
          <w:marRight w:val="0"/>
          <w:marTop w:val="0"/>
          <w:marBottom w:val="0"/>
          <w:divBdr>
            <w:top w:val="none" w:sz="0" w:space="0" w:color="auto"/>
            <w:left w:val="none" w:sz="0" w:space="0" w:color="auto"/>
            <w:bottom w:val="none" w:sz="0" w:space="0" w:color="auto"/>
            <w:right w:val="none" w:sz="0" w:space="0" w:color="auto"/>
          </w:divBdr>
        </w:div>
        <w:div w:id="1816293929">
          <w:marLeft w:val="640"/>
          <w:marRight w:val="0"/>
          <w:marTop w:val="0"/>
          <w:marBottom w:val="0"/>
          <w:divBdr>
            <w:top w:val="none" w:sz="0" w:space="0" w:color="auto"/>
            <w:left w:val="none" w:sz="0" w:space="0" w:color="auto"/>
            <w:bottom w:val="none" w:sz="0" w:space="0" w:color="auto"/>
            <w:right w:val="none" w:sz="0" w:space="0" w:color="auto"/>
          </w:divBdr>
        </w:div>
        <w:div w:id="780075865">
          <w:marLeft w:val="640"/>
          <w:marRight w:val="0"/>
          <w:marTop w:val="0"/>
          <w:marBottom w:val="0"/>
          <w:divBdr>
            <w:top w:val="none" w:sz="0" w:space="0" w:color="auto"/>
            <w:left w:val="none" w:sz="0" w:space="0" w:color="auto"/>
            <w:bottom w:val="none" w:sz="0" w:space="0" w:color="auto"/>
            <w:right w:val="none" w:sz="0" w:space="0" w:color="auto"/>
          </w:divBdr>
        </w:div>
        <w:div w:id="496575867">
          <w:marLeft w:val="640"/>
          <w:marRight w:val="0"/>
          <w:marTop w:val="0"/>
          <w:marBottom w:val="0"/>
          <w:divBdr>
            <w:top w:val="none" w:sz="0" w:space="0" w:color="auto"/>
            <w:left w:val="none" w:sz="0" w:space="0" w:color="auto"/>
            <w:bottom w:val="none" w:sz="0" w:space="0" w:color="auto"/>
            <w:right w:val="none" w:sz="0" w:space="0" w:color="auto"/>
          </w:divBdr>
        </w:div>
        <w:div w:id="421875425">
          <w:marLeft w:val="640"/>
          <w:marRight w:val="0"/>
          <w:marTop w:val="0"/>
          <w:marBottom w:val="0"/>
          <w:divBdr>
            <w:top w:val="none" w:sz="0" w:space="0" w:color="auto"/>
            <w:left w:val="none" w:sz="0" w:space="0" w:color="auto"/>
            <w:bottom w:val="none" w:sz="0" w:space="0" w:color="auto"/>
            <w:right w:val="none" w:sz="0" w:space="0" w:color="auto"/>
          </w:divBdr>
        </w:div>
        <w:div w:id="763653040">
          <w:marLeft w:val="640"/>
          <w:marRight w:val="0"/>
          <w:marTop w:val="0"/>
          <w:marBottom w:val="0"/>
          <w:divBdr>
            <w:top w:val="none" w:sz="0" w:space="0" w:color="auto"/>
            <w:left w:val="none" w:sz="0" w:space="0" w:color="auto"/>
            <w:bottom w:val="none" w:sz="0" w:space="0" w:color="auto"/>
            <w:right w:val="none" w:sz="0" w:space="0" w:color="auto"/>
          </w:divBdr>
        </w:div>
        <w:div w:id="332270687">
          <w:marLeft w:val="640"/>
          <w:marRight w:val="0"/>
          <w:marTop w:val="0"/>
          <w:marBottom w:val="0"/>
          <w:divBdr>
            <w:top w:val="none" w:sz="0" w:space="0" w:color="auto"/>
            <w:left w:val="none" w:sz="0" w:space="0" w:color="auto"/>
            <w:bottom w:val="none" w:sz="0" w:space="0" w:color="auto"/>
            <w:right w:val="none" w:sz="0" w:space="0" w:color="auto"/>
          </w:divBdr>
        </w:div>
        <w:div w:id="1174951091">
          <w:marLeft w:val="640"/>
          <w:marRight w:val="0"/>
          <w:marTop w:val="0"/>
          <w:marBottom w:val="0"/>
          <w:divBdr>
            <w:top w:val="none" w:sz="0" w:space="0" w:color="auto"/>
            <w:left w:val="none" w:sz="0" w:space="0" w:color="auto"/>
            <w:bottom w:val="none" w:sz="0" w:space="0" w:color="auto"/>
            <w:right w:val="none" w:sz="0" w:space="0" w:color="auto"/>
          </w:divBdr>
        </w:div>
        <w:div w:id="85152837">
          <w:marLeft w:val="640"/>
          <w:marRight w:val="0"/>
          <w:marTop w:val="0"/>
          <w:marBottom w:val="0"/>
          <w:divBdr>
            <w:top w:val="none" w:sz="0" w:space="0" w:color="auto"/>
            <w:left w:val="none" w:sz="0" w:space="0" w:color="auto"/>
            <w:bottom w:val="none" w:sz="0" w:space="0" w:color="auto"/>
            <w:right w:val="none" w:sz="0" w:space="0" w:color="auto"/>
          </w:divBdr>
        </w:div>
        <w:div w:id="144401686">
          <w:marLeft w:val="640"/>
          <w:marRight w:val="0"/>
          <w:marTop w:val="0"/>
          <w:marBottom w:val="0"/>
          <w:divBdr>
            <w:top w:val="none" w:sz="0" w:space="0" w:color="auto"/>
            <w:left w:val="none" w:sz="0" w:space="0" w:color="auto"/>
            <w:bottom w:val="none" w:sz="0" w:space="0" w:color="auto"/>
            <w:right w:val="none" w:sz="0" w:space="0" w:color="auto"/>
          </w:divBdr>
        </w:div>
        <w:div w:id="1359505447">
          <w:marLeft w:val="640"/>
          <w:marRight w:val="0"/>
          <w:marTop w:val="0"/>
          <w:marBottom w:val="0"/>
          <w:divBdr>
            <w:top w:val="none" w:sz="0" w:space="0" w:color="auto"/>
            <w:left w:val="none" w:sz="0" w:space="0" w:color="auto"/>
            <w:bottom w:val="none" w:sz="0" w:space="0" w:color="auto"/>
            <w:right w:val="none" w:sz="0" w:space="0" w:color="auto"/>
          </w:divBdr>
        </w:div>
        <w:div w:id="1902213357">
          <w:marLeft w:val="640"/>
          <w:marRight w:val="0"/>
          <w:marTop w:val="0"/>
          <w:marBottom w:val="0"/>
          <w:divBdr>
            <w:top w:val="none" w:sz="0" w:space="0" w:color="auto"/>
            <w:left w:val="none" w:sz="0" w:space="0" w:color="auto"/>
            <w:bottom w:val="none" w:sz="0" w:space="0" w:color="auto"/>
            <w:right w:val="none" w:sz="0" w:space="0" w:color="auto"/>
          </w:divBdr>
        </w:div>
        <w:div w:id="754593703">
          <w:marLeft w:val="640"/>
          <w:marRight w:val="0"/>
          <w:marTop w:val="0"/>
          <w:marBottom w:val="0"/>
          <w:divBdr>
            <w:top w:val="none" w:sz="0" w:space="0" w:color="auto"/>
            <w:left w:val="none" w:sz="0" w:space="0" w:color="auto"/>
            <w:bottom w:val="none" w:sz="0" w:space="0" w:color="auto"/>
            <w:right w:val="none" w:sz="0" w:space="0" w:color="auto"/>
          </w:divBdr>
        </w:div>
        <w:div w:id="222759426">
          <w:marLeft w:val="640"/>
          <w:marRight w:val="0"/>
          <w:marTop w:val="0"/>
          <w:marBottom w:val="0"/>
          <w:divBdr>
            <w:top w:val="none" w:sz="0" w:space="0" w:color="auto"/>
            <w:left w:val="none" w:sz="0" w:space="0" w:color="auto"/>
            <w:bottom w:val="none" w:sz="0" w:space="0" w:color="auto"/>
            <w:right w:val="none" w:sz="0" w:space="0" w:color="auto"/>
          </w:divBdr>
        </w:div>
        <w:div w:id="1115056128">
          <w:marLeft w:val="640"/>
          <w:marRight w:val="0"/>
          <w:marTop w:val="0"/>
          <w:marBottom w:val="0"/>
          <w:divBdr>
            <w:top w:val="none" w:sz="0" w:space="0" w:color="auto"/>
            <w:left w:val="none" w:sz="0" w:space="0" w:color="auto"/>
            <w:bottom w:val="none" w:sz="0" w:space="0" w:color="auto"/>
            <w:right w:val="none" w:sz="0" w:space="0" w:color="auto"/>
          </w:divBdr>
        </w:div>
        <w:div w:id="364140110">
          <w:marLeft w:val="640"/>
          <w:marRight w:val="0"/>
          <w:marTop w:val="0"/>
          <w:marBottom w:val="0"/>
          <w:divBdr>
            <w:top w:val="none" w:sz="0" w:space="0" w:color="auto"/>
            <w:left w:val="none" w:sz="0" w:space="0" w:color="auto"/>
            <w:bottom w:val="none" w:sz="0" w:space="0" w:color="auto"/>
            <w:right w:val="none" w:sz="0" w:space="0" w:color="auto"/>
          </w:divBdr>
        </w:div>
        <w:div w:id="624896036">
          <w:marLeft w:val="640"/>
          <w:marRight w:val="0"/>
          <w:marTop w:val="0"/>
          <w:marBottom w:val="0"/>
          <w:divBdr>
            <w:top w:val="none" w:sz="0" w:space="0" w:color="auto"/>
            <w:left w:val="none" w:sz="0" w:space="0" w:color="auto"/>
            <w:bottom w:val="none" w:sz="0" w:space="0" w:color="auto"/>
            <w:right w:val="none" w:sz="0" w:space="0" w:color="auto"/>
          </w:divBdr>
        </w:div>
        <w:div w:id="1896886242">
          <w:marLeft w:val="640"/>
          <w:marRight w:val="0"/>
          <w:marTop w:val="0"/>
          <w:marBottom w:val="0"/>
          <w:divBdr>
            <w:top w:val="none" w:sz="0" w:space="0" w:color="auto"/>
            <w:left w:val="none" w:sz="0" w:space="0" w:color="auto"/>
            <w:bottom w:val="none" w:sz="0" w:space="0" w:color="auto"/>
            <w:right w:val="none" w:sz="0" w:space="0" w:color="auto"/>
          </w:divBdr>
        </w:div>
        <w:div w:id="1330478555">
          <w:marLeft w:val="640"/>
          <w:marRight w:val="0"/>
          <w:marTop w:val="0"/>
          <w:marBottom w:val="0"/>
          <w:divBdr>
            <w:top w:val="none" w:sz="0" w:space="0" w:color="auto"/>
            <w:left w:val="none" w:sz="0" w:space="0" w:color="auto"/>
            <w:bottom w:val="none" w:sz="0" w:space="0" w:color="auto"/>
            <w:right w:val="none" w:sz="0" w:space="0" w:color="auto"/>
          </w:divBdr>
        </w:div>
        <w:div w:id="1728256133">
          <w:marLeft w:val="640"/>
          <w:marRight w:val="0"/>
          <w:marTop w:val="0"/>
          <w:marBottom w:val="0"/>
          <w:divBdr>
            <w:top w:val="none" w:sz="0" w:space="0" w:color="auto"/>
            <w:left w:val="none" w:sz="0" w:space="0" w:color="auto"/>
            <w:bottom w:val="none" w:sz="0" w:space="0" w:color="auto"/>
            <w:right w:val="none" w:sz="0" w:space="0" w:color="auto"/>
          </w:divBdr>
        </w:div>
        <w:div w:id="468011178">
          <w:marLeft w:val="640"/>
          <w:marRight w:val="0"/>
          <w:marTop w:val="0"/>
          <w:marBottom w:val="0"/>
          <w:divBdr>
            <w:top w:val="none" w:sz="0" w:space="0" w:color="auto"/>
            <w:left w:val="none" w:sz="0" w:space="0" w:color="auto"/>
            <w:bottom w:val="none" w:sz="0" w:space="0" w:color="auto"/>
            <w:right w:val="none" w:sz="0" w:space="0" w:color="auto"/>
          </w:divBdr>
        </w:div>
        <w:div w:id="991177808">
          <w:marLeft w:val="640"/>
          <w:marRight w:val="0"/>
          <w:marTop w:val="0"/>
          <w:marBottom w:val="0"/>
          <w:divBdr>
            <w:top w:val="none" w:sz="0" w:space="0" w:color="auto"/>
            <w:left w:val="none" w:sz="0" w:space="0" w:color="auto"/>
            <w:bottom w:val="none" w:sz="0" w:space="0" w:color="auto"/>
            <w:right w:val="none" w:sz="0" w:space="0" w:color="auto"/>
          </w:divBdr>
        </w:div>
        <w:div w:id="155651597">
          <w:marLeft w:val="640"/>
          <w:marRight w:val="0"/>
          <w:marTop w:val="0"/>
          <w:marBottom w:val="0"/>
          <w:divBdr>
            <w:top w:val="none" w:sz="0" w:space="0" w:color="auto"/>
            <w:left w:val="none" w:sz="0" w:space="0" w:color="auto"/>
            <w:bottom w:val="none" w:sz="0" w:space="0" w:color="auto"/>
            <w:right w:val="none" w:sz="0" w:space="0" w:color="auto"/>
          </w:divBdr>
        </w:div>
        <w:div w:id="1358972002">
          <w:marLeft w:val="640"/>
          <w:marRight w:val="0"/>
          <w:marTop w:val="0"/>
          <w:marBottom w:val="0"/>
          <w:divBdr>
            <w:top w:val="none" w:sz="0" w:space="0" w:color="auto"/>
            <w:left w:val="none" w:sz="0" w:space="0" w:color="auto"/>
            <w:bottom w:val="none" w:sz="0" w:space="0" w:color="auto"/>
            <w:right w:val="none" w:sz="0" w:space="0" w:color="auto"/>
          </w:divBdr>
        </w:div>
        <w:div w:id="966355331">
          <w:marLeft w:val="640"/>
          <w:marRight w:val="0"/>
          <w:marTop w:val="0"/>
          <w:marBottom w:val="0"/>
          <w:divBdr>
            <w:top w:val="none" w:sz="0" w:space="0" w:color="auto"/>
            <w:left w:val="none" w:sz="0" w:space="0" w:color="auto"/>
            <w:bottom w:val="none" w:sz="0" w:space="0" w:color="auto"/>
            <w:right w:val="none" w:sz="0" w:space="0" w:color="auto"/>
          </w:divBdr>
        </w:div>
        <w:div w:id="1357581696">
          <w:marLeft w:val="640"/>
          <w:marRight w:val="0"/>
          <w:marTop w:val="0"/>
          <w:marBottom w:val="0"/>
          <w:divBdr>
            <w:top w:val="none" w:sz="0" w:space="0" w:color="auto"/>
            <w:left w:val="none" w:sz="0" w:space="0" w:color="auto"/>
            <w:bottom w:val="none" w:sz="0" w:space="0" w:color="auto"/>
            <w:right w:val="none" w:sz="0" w:space="0" w:color="auto"/>
          </w:divBdr>
        </w:div>
        <w:div w:id="1294871143">
          <w:marLeft w:val="640"/>
          <w:marRight w:val="0"/>
          <w:marTop w:val="0"/>
          <w:marBottom w:val="0"/>
          <w:divBdr>
            <w:top w:val="none" w:sz="0" w:space="0" w:color="auto"/>
            <w:left w:val="none" w:sz="0" w:space="0" w:color="auto"/>
            <w:bottom w:val="none" w:sz="0" w:space="0" w:color="auto"/>
            <w:right w:val="none" w:sz="0" w:space="0" w:color="auto"/>
          </w:divBdr>
        </w:div>
        <w:div w:id="1055083072">
          <w:marLeft w:val="640"/>
          <w:marRight w:val="0"/>
          <w:marTop w:val="0"/>
          <w:marBottom w:val="0"/>
          <w:divBdr>
            <w:top w:val="none" w:sz="0" w:space="0" w:color="auto"/>
            <w:left w:val="none" w:sz="0" w:space="0" w:color="auto"/>
            <w:bottom w:val="none" w:sz="0" w:space="0" w:color="auto"/>
            <w:right w:val="none" w:sz="0" w:space="0" w:color="auto"/>
          </w:divBdr>
        </w:div>
        <w:div w:id="1608856095">
          <w:marLeft w:val="640"/>
          <w:marRight w:val="0"/>
          <w:marTop w:val="0"/>
          <w:marBottom w:val="0"/>
          <w:divBdr>
            <w:top w:val="none" w:sz="0" w:space="0" w:color="auto"/>
            <w:left w:val="none" w:sz="0" w:space="0" w:color="auto"/>
            <w:bottom w:val="none" w:sz="0" w:space="0" w:color="auto"/>
            <w:right w:val="none" w:sz="0" w:space="0" w:color="auto"/>
          </w:divBdr>
        </w:div>
        <w:div w:id="1653635928">
          <w:marLeft w:val="640"/>
          <w:marRight w:val="0"/>
          <w:marTop w:val="0"/>
          <w:marBottom w:val="0"/>
          <w:divBdr>
            <w:top w:val="none" w:sz="0" w:space="0" w:color="auto"/>
            <w:left w:val="none" w:sz="0" w:space="0" w:color="auto"/>
            <w:bottom w:val="none" w:sz="0" w:space="0" w:color="auto"/>
            <w:right w:val="none" w:sz="0" w:space="0" w:color="auto"/>
          </w:divBdr>
        </w:div>
        <w:div w:id="32312641">
          <w:marLeft w:val="640"/>
          <w:marRight w:val="0"/>
          <w:marTop w:val="0"/>
          <w:marBottom w:val="0"/>
          <w:divBdr>
            <w:top w:val="none" w:sz="0" w:space="0" w:color="auto"/>
            <w:left w:val="none" w:sz="0" w:space="0" w:color="auto"/>
            <w:bottom w:val="none" w:sz="0" w:space="0" w:color="auto"/>
            <w:right w:val="none" w:sz="0" w:space="0" w:color="auto"/>
          </w:divBdr>
        </w:div>
        <w:div w:id="35855614">
          <w:marLeft w:val="640"/>
          <w:marRight w:val="0"/>
          <w:marTop w:val="0"/>
          <w:marBottom w:val="0"/>
          <w:divBdr>
            <w:top w:val="none" w:sz="0" w:space="0" w:color="auto"/>
            <w:left w:val="none" w:sz="0" w:space="0" w:color="auto"/>
            <w:bottom w:val="none" w:sz="0" w:space="0" w:color="auto"/>
            <w:right w:val="none" w:sz="0" w:space="0" w:color="auto"/>
          </w:divBdr>
        </w:div>
        <w:div w:id="1020161060">
          <w:marLeft w:val="640"/>
          <w:marRight w:val="0"/>
          <w:marTop w:val="0"/>
          <w:marBottom w:val="0"/>
          <w:divBdr>
            <w:top w:val="none" w:sz="0" w:space="0" w:color="auto"/>
            <w:left w:val="none" w:sz="0" w:space="0" w:color="auto"/>
            <w:bottom w:val="none" w:sz="0" w:space="0" w:color="auto"/>
            <w:right w:val="none" w:sz="0" w:space="0" w:color="auto"/>
          </w:divBdr>
        </w:div>
        <w:div w:id="1885368991">
          <w:marLeft w:val="640"/>
          <w:marRight w:val="0"/>
          <w:marTop w:val="0"/>
          <w:marBottom w:val="0"/>
          <w:divBdr>
            <w:top w:val="none" w:sz="0" w:space="0" w:color="auto"/>
            <w:left w:val="none" w:sz="0" w:space="0" w:color="auto"/>
            <w:bottom w:val="none" w:sz="0" w:space="0" w:color="auto"/>
            <w:right w:val="none" w:sz="0" w:space="0" w:color="auto"/>
          </w:divBdr>
        </w:div>
        <w:div w:id="1024743226">
          <w:marLeft w:val="640"/>
          <w:marRight w:val="0"/>
          <w:marTop w:val="0"/>
          <w:marBottom w:val="0"/>
          <w:divBdr>
            <w:top w:val="none" w:sz="0" w:space="0" w:color="auto"/>
            <w:left w:val="none" w:sz="0" w:space="0" w:color="auto"/>
            <w:bottom w:val="none" w:sz="0" w:space="0" w:color="auto"/>
            <w:right w:val="none" w:sz="0" w:space="0" w:color="auto"/>
          </w:divBdr>
        </w:div>
        <w:div w:id="468323409">
          <w:marLeft w:val="640"/>
          <w:marRight w:val="0"/>
          <w:marTop w:val="0"/>
          <w:marBottom w:val="0"/>
          <w:divBdr>
            <w:top w:val="none" w:sz="0" w:space="0" w:color="auto"/>
            <w:left w:val="none" w:sz="0" w:space="0" w:color="auto"/>
            <w:bottom w:val="none" w:sz="0" w:space="0" w:color="auto"/>
            <w:right w:val="none" w:sz="0" w:space="0" w:color="auto"/>
          </w:divBdr>
        </w:div>
        <w:div w:id="117451631">
          <w:marLeft w:val="640"/>
          <w:marRight w:val="0"/>
          <w:marTop w:val="0"/>
          <w:marBottom w:val="0"/>
          <w:divBdr>
            <w:top w:val="none" w:sz="0" w:space="0" w:color="auto"/>
            <w:left w:val="none" w:sz="0" w:space="0" w:color="auto"/>
            <w:bottom w:val="none" w:sz="0" w:space="0" w:color="auto"/>
            <w:right w:val="none" w:sz="0" w:space="0" w:color="auto"/>
          </w:divBdr>
        </w:div>
        <w:div w:id="734082077">
          <w:marLeft w:val="640"/>
          <w:marRight w:val="0"/>
          <w:marTop w:val="0"/>
          <w:marBottom w:val="0"/>
          <w:divBdr>
            <w:top w:val="none" w:sz="0" w:space="0" w:color="auto"/>
            <w:left w:val="none" w:sz="0" w:space="0" w:color="auto"/>
            <w:bottom w:val="none" w:sz="0" w:space="0" w:color="auto"/>
            <w:right w:val="none" w:sz="0" w:space="0" w:color="auto"/>
          </w:divBdr>
        </w:div>
        <w:div w:id="172064435">
          <w:marLeft w:val="640"/>
          <w:marRight w:val="0"/>
          <w:marTop w:val="0"/>
          <w:marBottom w:val="0"/>
          <w:divBdr>
            <w:top w:val="none" w:sz="0" w:space="0" w:color="auto"/>
            <w:left w:val="none" w:sz="0" w:space="0" w:color="auto"/>
            <w:bottom w:val="none" w:sz="0" w:space="0" w:color="auto"/>
            <w:right w:val="none" w:sz="0" w:space="0" w:color="auto"/>
          </w:divBdr>
        </w:div>
        <w:div w:id="1698433318">
          <w:marLeft w:val="640"/>
          <w:marRight w:val="0"/>
          <w:marTop w:val="0"/>
          <w:marBottom w:val="0"/>
          <w:divBdr>
            <w:top w:val="none" w:sz="0" w:space="0" w:color="auto"/>
            <w:left w:val="none" w:sz="0" w:space="0" w:color="auto"/>
            <w:bottom w:val="none" w:sz="0" w:space="0" w:color="auto"/>
            <w:right w:val="none" w:sz="0" w:space="0" w:color="auto"/>
          </w:divBdr>
        </w:div>
        <w:div w:id="710955478">
          <w:marLeft w:val="640"/>
          <w:marRight w:val="0"/>
          <w:marTop w:val="0"/>
          <w:marBottom w:val="0"/>
          <w:divBdr>
            <w:top w:val="none" w:sz="0" w:space="0" w:color="auto"/>
            <w:left w:val="none" w:sz="0" w:space="0" w:color="auto"/>
            <w:bottom w:val="none" w:sz="0" w:space="0" w:color="auto"/>
            <w:right w:val="none" w:sz="0" w:space="0" w:color="auto"/>
          </w:divBdr>
        </w:div>
        <w:div w:id="128321868">
          <w:marLeft w:val="640"/>
          <w:marRight w:val="0"/>
          <w:marTop w:val="0"/>
          <w:marBottom w:val="0"/>
          <w:divBdr>
            <w:top w:val="none" w:sz="0" w:space="0" w:color="auto"/>
            <w:left w:val="none" w:sz="0" w:space="0" w:color="auto"/>
            <w:bottom w:val="none" w:sz="0" w:space="0" w:color="auto"/>
            <w:right w:val="none" w:sz="0" w:space="0" w:color="auto"/>
          </w:divBdr>
        </w:div>
        <w:div w:id="982388940">
          <w:marLeft w:val="640"/>
          <w:marRight w:val="0"/>
          <w:marTop w:val="0"/>
          <w:marBottom w:val="0"/>
          <w:divBdr>
            <w:top w:val="none" w:sz="0" w:space="0" w:color="auto"/>
            <w:left w:val="none" w:sz="0" w:space="0" w:color="auto"/>
            <w:bottom w:val="none" w:sz="0" w:space="0" w:color="auto"/>
            <w:right w:val="none" w:sz="0" w:space="0" w:color="auto"/>
          </w:divBdr>
        </w:div>
        <w:div w:id="438764279">
          <w:marLeft w:val="640"/>
          <w:marRight w:val="0"/>
          <w:marTop w:val="0"/>
          <w:marBottom w:val="0"/>
          <w:divBdr>
            <w:top w:val="none" w:sz="0" w:space="0" w:color="auto"/>
            <w:left w:val="none" w:sz="0" w:space="0" w:color="auto"/>
            <w:bottom w:val="none" w:sz="0" w:space="0" w:color="auto"/>
            <w:right w:val="none" w:sz="0" w:space="0" w:color="auto"/>
          </w:divBdr>
        </w:div>
        <w:div w:id="1835142074">
          <w:marLeft w:val="640"/>
          <w:marRight w:val="0"/>
          <w:marTop w:val="0"/>
          <w:marBottom w:val="0"/>
          <w:divBdr>
            <w:top w:val="none" w:sz="0" w:space="0" w:color="auto"/>
            <w:left w:val="none" w:sz="0" w:space="0" w:color="auto"/>
            <w:bottom w:val="none" w:sz="0" w:space="0" w:color="auto"/>
            <w:right w:val="none" w:sz="0" w:space="0" w:color="auto"/>
          </w:divBdr>
        </w:div>
        <w:div w:id="53890216">
          <w:marLeft w:val="640"/>
          <w:marRight w:val="0"/>
          <w:marTop w:val="0"/>
          <w:marBottom w:val="0"/>
          <w:divBdr>
            <w:top w:val="none" w:sz="0" w:space="0" w:color="auto"/>
            <w:left w:val="none" w:sz="0" w:space="0" w:color="auto"/>
            <w:bottom w:val="none" w:sz="0" w:space="0" w:color="auto"/>
            <w:right w:val="none" w:sz="0" w:space="0" w:color="auto"/>
          </w:divBdr>
        </w:div>
        <w:div w:id="1755861843">
          <w:marLeft w:val="640"/>
          <w:marRight w:val="0"/>
          <w:marTop w:val="0"/>
          <w:marBottom w:val="0"/>
          <w:divBdr>
            <w:top w:val="none" w:sz="0" w:space="0" w:color="auto"/>
            <w:left w:val="none" w:sz="0" w:space="0" w:color="auto"/>
            <w:bottom w:val="none" w:sz="0" w:space="0" w:color="auto"/>
            <w:right w:val="none" w:sz="0" w:space="0" w:color="auto"/>
          </w:divBdr>
        </w:div>
        <w:div w:id="1047528650">
          <w:marLeft w:val="640"/>
          <w:marRight w:val="0"/>
          <w:marTop w:val="0"/>
          <w:marBottom w:val="0"/>
          <w:divBdr>
            <w:top w:val="none" w:sz="0" w:space="0" w:color="auto"/>
            <w:left w:val="none" w:sz="0" w:space="0" w:color="auto"/>
            <w:bottom w:val="none" w:sz="0" w:space="0" w:color="auto"/>
            <w:right w:val="none" w:sz="0" w:space="0" w:color="auto"/>
          </w:divBdr>
        </w:div>
        <w:div w:id="865680823">
          <w:marLeft w:val="640"/>
          <w:marRight w:val="0"/>
          <w:marTop w:val="0"/>
          <w:marBottom w:val="0"/>
          <w:divBdr>
            <w:top w:val="none" w:sz="0" w:space="0" w:color="auto"/>
            <w:left w:val="none" w:sz="0" w:space="0" w:color="auto"/>
            <w:bottom w:val="none" w:sz="0" w:space="0" w:color="auto"/>
            <w:right w:val="none" w:sz="0" w:space="0" w:color="auto"/>
          </w:divBdr>
        </w:div>
        <w:div w:id="1160541142">
          <w:marLeft w:val="640"/>
          <w:marRight w:val="0"/>
          <w:marTop w:val="0"/>
          <w:marBottom w:val="0"/>
          <w:divBdr>
            <w:top w:val="none" w:sz="0" w:space="0" w:color="auto"/>
            <w:left w:val="none" w:sz="0" w:space="0" w:color="auto"/>
            <w:bottom w:val="none" w:sz="0" w:space="0" w:color="auto"/>
            <w:right w:val="none" w:sz="0" w:space="0" w:color="auto"/>
          </w:divBdr>
        </w:div>
        <w:div w:id="1384479446">
          <w:marLeft w:val="640"/>
          <w:marRight w:val="0"/>
          <w:marTop w:val="0"/>
          <w:marBottom w:val="0"/>
          <w:divBdr>
            <w:top w:val="none" w:sz="0" w:space="0" w:color="auto"/>
            <w:left w:val="none" w:sz="0" w:space="0" w:color="auto"/>
            <w:bottom w:val="none" w:sz="0" w:space="0" w:color="auto"/>
            <w:right w:val="none" w:sz="0" w:space="0" w:color="auto"/>
          </w:divBdr>
        </w:div>
        <w:div w:id="239408823">
          <w:marLeft w:val="640"/>
          <w:marRight w:val="0"/>
          <w:marTop w:val="0"/>
          <w:marBottom w:val="0"/>
          <w:divBdr>
            <w:top w:val="none" w:sz="0" w:space="0" w:color="auto"/>
            <w:left w:val="none" w:sz="0" w:space="0" w:color="auto"/>
            <w:bottom w:val="none" w:sz="0" w:space="0" w:color="auto"/>
            <w:right w:val="none" w:sz="0" w:space="0" w:color="auto"/>
          </w:divBdr>
        </w:div>
        <w:div w:id="101996097">
          <w:marLeft w:val="640"/>
          <w:marRight w:val="0"/>
          <w:marTop w:val="0"/>
          <w:marBottom w:val="0"/>
          <w:divBdr>
            <w:top w:val="none" w:sz="0" w:space="0" w:color="auto"/>
            <w:left w:val="none" w:sz="0" w:space="0" w:color="auto"/>
            <w:bottom w:val="none" w:sz="0" w:space="0" w:color="auto"/>
            <w:right w:val="none" w:sz="0" w:space="0" w:color="auto"/>
          </w:divBdr>
        </w:div>
        <w:div w:id="1908417054">
          <w:marLeft w:val="640"/>
          <w:marRight w:val="0"/>
          <w:marTop w:val="0"/>
          <w:marBottom w:val="0"/>
          <w:divBdr>
            <w:top w:val="none" w:sz="0" w:space="0" w:color="auto"/>
            <w:left w:val="none" w:sz="0" w:space="0" w:color="auto"/>
            <w:bottom w:val="none" w:sz="0" w:space="0" w:color="auto"/>
            <w:right w:val="none" w:sz="0" w:space="0" w:color="auto"/>
          </w:divBdr>
        </w:div>
        <w:div w:id="1037504527">
          <w:marLeft w:val="640"/>
          <w:marRight w:val="0"/>
          <w:marTop w:val="0"/>
          <w:marBottom w:val="0"/>
          <w:divBdr>
            <w:top w:val="none" w:sz="0" w:space="0" w:color="auto"/>
            <w:left w:val="none" w:sz="0" w:space="0" w:color="auto"/>
            <w:bottom w:val="none" w:sz="0" w:space="0" w:color="auto"/>
            <w:right w:val="none" w:sz="0" w:space="0" w:color="auto"/>
          </w:divBdr>
        </w:div>
        <w:div w:id="1748766390">
          <w:marLeft w:val="640"/>
          <w:marRight w:val="0"/>
          <w:marTop w:val="0"/>
          <w:marBottom w:val="0"/>
          <w:divBdr>
            <w:top w:val="none" w:sz="0" w:space="0" w:color="auto"/>
            <w:left w:val="none" w:sz="0" w:space="0" w:color="auto"/>
            <w:bottom w:val="none" w:sz="0" w:space="0" w:color="auto"/>
            <w:right w:val="none" w:sz="0" w:space="0" w:color="auto"/>
          </w:divBdr>
        </w:div>
        <w:div w:id="345449902">
          <w:marLeft w:val="640"/>
          <w:marRight w:val="0"/>
          <w:marTop w:val="0"/>
          <w:marBottom w:val="0"/>
          <w:divBdr>
            <w:top w:val="none" w:sz="0" w:space="0" w:color="auto"/>
            <w:left w:val="none" w:sz="0" w:space="0" w:color="auto"/>
            <w:bottom w:val="none" w:sz="0" w:space="0" w:color="auto"/>
            <w:right w:val="none" w:sz="0" w:space="0" w:color="auto"/>
          </w:divBdr>
        </w:div>
        <w:div w:id="1051810726">
          <w:marLeft w:val="640"/>
          <w:marRight w:val="0"/>
          <w:marTop w:val="0"/>
          <w:marBottom w:val="0"/>
          <w:divBdr>
            <w:top w:val="none" w:sz="0" w:space="0" w:color="auto"/>
            <w:left w:val="none" w:sz="0" w:space="0" w:color="auto"/>
            <w:bottom w:val="none" w:sz="0" w:space="0" w:color="auto"/>
            <w:right w:val="none" w:sz="0" w:space="0" w:color="auto"/>
          </w:divBdr>
        </w:div>
        <w:div w:id="820654647">
          <w:marLeft w:val="640"/>
          <w:marRight w:val="0"/>
          <w:marTop w:val="0"/>
          <w:marBottom w:val="0"/>
          <w:divBdr>
            <w:top w:val="none" w:sz="0" w:space="0" w:color="auto"/>
            <w:left w:val="none" w:sz="0" w:space="0" w:color="auto"/>
            <w:bottom w:val="none" w:sz="0" w:space="0" w:color="auto"/>
            <w:right w:val="none" w:sz="0" w:space="0" w:color="auto"/>
          </w:divBdr>
        </w:div>
        <w:div w:id="133648319">
          <w:marLeft w:val="640"/>
          <w:marRight w:val="0"/>
          <w:marTop w:val="0"/>
          <w:marBottom w:val="0"/>
          <w:divBdr>
            <w:top w:val="none" w:sz="0" w:space="0" w:color="auto"/>
            <w:left w:val="none" w:sz="0" w:space="0" w:color="auto"/>
            <w:bottom w:val="none" w:sz="0" w:space="0" w:color="auto"/>
            <w:right w:val="none" w:sz="0" w:space="0" w:color="auto"/>
          </w:divBdr>
        </w:div>
        <w:div w:id="464742884">
          <w:marLeft w:val="640"/>
          <w:marRight w:val="0"/>
          <w:marTop w:val="0"/>
          <w:marBottom w:val="0"/>
          <w:divBdr>
            <w:top w:val="none" w:sz="0" w:space="0" w:color="auto"/>
            <w:left w:val="none" w:sz="0" w:space="0" w:color="auto"/>
            <w:bottom w:val="none" w:sz="0" w:space="0" w:color="auto"/>
            <w:right w:val="none" w:sz="0" w:space="0" w:color="auto"/>
          </w:divBdr>
        </w:div>
        <w:div w:id="1399090586">
          <w:marLeft w:val="640"/>
          <w:marRight w:val="0"/>
          <w:marTop w:val="0"/>
          <w:marBottom w:val="0"/>
          <w:divBdr>
            <w:top w:val="none" w:sz="0" w:space="0" w:color="auto"/>
            <w:left w:val="none" w:sz="0" w:space="0" w:color="auto"/>
            <w:bottom w:val="none" w:sz="0" w:space="0" w:color="auto"/>
            <w:right w:val="none" w:sz="0" w:space="0" w:color="auto"/>
          </w:divBdr>
        </w:div>
        <w:div w:id="751510181">
          <w:marLeft w:val="640"/>
          <w:marRight w:val="0"/>
          <w:marTop w:val="0"/>
          <w:marBottom w:val="0"/>
          <w:divBdr>
            <w:top w:val="none" w:sz="0" w:space="0" w:color="auto"/>
            <w:left w:val="none" w:sz="0" w:space="0" w:color="auto"/>
            <w:bottom w:val="none" w:sz="0" w:space="0" w:color="auto"/>
            <w:right w:val="none" w:sz="0" w:space="0" w:color="auto"/>
          </w:divBdr>
        </w:div>
        <w:div w:id="1607537282">
          <w:marLeft w:val="640"/>
          <w:marRight w:val="0"/>
          <w:marTop w:val="0"/>
          <w:marBottom w:val="0"/>
          <w:divBdr>
            <w:top w:val="none" w:sz="0" w:space="0" w:color="auto"/>
            <w:left w:val="none" w:sz="0" w:space="0" w:color="auto"/>
            <w:bottom w:val="none" w:sz="0" w:space="0" w:color="auto"/>
            <w:right w:val="none" w:sz="0" w:space="0" w:color="auto"/>
          </w:divBdr>
        </w:div>
        <w:div w:id="471291276">
          <w:marLeft w:val="640"/>
          <w:marRight w:val="0"/>
          <w:marTop w:val="0"/>
          <w:marBottom w:val="0"/>
          <w:divBdr>
            <w:top w:val="none" w:sz="0" w:space="0" w:color="auto"/>
            <w:left w:val="none" w:sz="0" w:space="0" w:color="auto"/>
            <w:bottom w:val="none" w:sz="0" w:space="0" w:color="auto"/>
            <w:right w:val="none" w:sz="0" w:space="0" w:color="auto"/>
          </w:divBdr>
        </w:div>
        <w:div w:id="1250232205">
          <w:marLeft w:val="640"/>
          <w:marRight w:val="0"/>
          <w:marTop w:val="0"/>
          <w:marBottom w:val="0"/>
          <w:divBdr>
            <w:top w:val="none" w:sz="0" w:space="0" w:color="auto"/>
            <w:left w:val="none" w:sz="0" w:space="0" w:color="auto"/>
            <w:bottom w:val="none" w:sz="0" w:space="0" w:color="auto"/>
            <w:right w:val="none" w:sz="0" w:space="0" w:color="auto"/>
          </w:divBdr>
        </w:div>
        <w:div w:id="1014922621">
          <w:marLeft w:val="640"/>
          <w:marRight w:val="0"/>
          <w:marTop w:val="0"/>
          <w:marBottom w:val="0"/>
          <w:divBdr>
            <w:top w:val="none" w:sz="0" w:space="0" w:color="auto"/>
            <w:left w:val="none" w:sz="0" w:space="0" w:color="auto"/>
            <w:bottom w:val="none" w:sz="0" w:space="0" w:color="auto"/>
            <w:right w:val="none" w:sz="0" w:space="0" w:color="auto"/>
          </w:divBdr>
        </w:div>
        <w:div w:id="792865664">
          <w:marLeft w:val="640"/>
          <w:marRight w:val="0"/>
          <w:marTop w:val="0"/>
          <w:marBottom w:val="0"/>
          <w:divBdr>
            <w:top w:val="none" w:sz="0" w:space="0" w:color="auto"/>
            <w:left w:val="none" w:sz="0" w:space="0" w:color="auto"/>
            <w:bottom w:val="none" w:sz="0" w:space="0" w:color="auto"/>
            <w:right w:val="none" w:sz="0" w:space="0" w:color="auto"/>
          </w:divBdr>
        </w:div>
        <w:div w:id="29230029">
          <w:marLeft w:val="640"/>
          <w:marRight w:val="0"/>
          <w:marTop w:val="0"/>
          <w:marBottom w:val="0"/>
          <w:divBdr>
            <w:top w:val="none" w:sz="0" w:space="0" w:color="auto"/>
            <w:left w:val="none" w:sz="0" w:space="0" w:color="auto"/>
            <w:bottom w:val="none" w:sz="0" w:space="0" w:color="auto"/>
            <w:right w:val="none" w:sz="0" w:space="0" w:color="auto"/>
          </w:divBdr>
        </w:div>
        <w:div w:id="535042539">
          <w:marLeft w:val="640"/>
          <w:marRight w:val="0"/>
          <w:marTop w:val="0"/>
          <w:marBottom w:val="0"/>
          <w:divBdr>
            <w:top w:val="none" w:sz="0" w:space="0" w:color="auto"/>
            <w:left w:val="none" w:sz="0" w:space="0" w:color="auto"/>
            <w:bottom w:val="none" w:sz="0" w:space="0" w:color="auto"/>
            <w:right w:val="none" w:sz="0" w:space="0" w:color="auto"/>
          </w:divBdr>
        </w:div>
        <w:div w:id="141315874">
          <w:marLeft w:val="640"/>
          <w:marRight w:val="0"/>
          <w:marTop w:val="0"/>
          <w:marBottom w:val="0"/>
          <w:divBdr>
            <w:top w:val="none" w:sz="0" w:space="0" w:color="auto"/>
            <w:left w:val="none" w:sz="0" w:space="0" w:color="auto"/>
            <w:bottom w:val="none" w:sz="0" w:space="0" w:color="auto"/>
            <w:right w:val="none" w:sz="0" w:space="0" w:color="auto"/>
          </w:divBdr>
        </w:div>
        <w:div w:id="1782914317">
          <w:marLeft w:val="640"/>
          <w:marRight w:val="0"/>
          <w:marTop w:val="0"/>
          <w:marBottom w:val="0"/>
          <w:divBdr>
            <w:top w:val="none" w:sz="0" w:space="0" w:color="auto"/>
            <w:left w:val="none" w:sz="0" w:space="0" w:color="auto"/>
            <w:bottom w:val="none" w:sz="0" w:space="0" w:color="auto"/>
            <w:right w:val="none" w:sz="0" w:space="0" w:color="auto"/>
          </w:divBdr>
        </w:div>
        <w:div w:id="767773268">
          <w:marLeft w:val="640"/>
          <w:marRight w:val="0"/>
          <w:marTop w:val="0"/>
          <w:marBottom w:val="0"/>
          <w:divBdr>
            <w:top w:val="none" w:sz="0" w:space="0" w:color="auto"/>
            <w:left w:val="none" w:sz="0" w:space="0" w:color="auto"/>
            <w:bottom w:val="none" w:sz="0" w:space="0" w:color="auto"/>
            <w:right w:val="none" w:sz="0" w:space="0" w:color="auto"/>
          </w:divBdr>
        </w:div>
        <w:div w:id="2084863831">
          <w:marLeft w:val="640"/>
          <w:marRight w:val="0"/>
          <w:marTop w:val="0"/>
          <w:marBottom w:val="0"/>
          <w:divBdr>
            <w:top w:val="none" w:sz="0" w:space="0" w:color="auto"/>
            <w:left w:val="none" w:sz="0" w:space="0" w:color="auto"/>
            <w:bottom w:val="none" w:sz="0" w:space="0" w:color="auto"/>
            <w:right w:val="none" w:sz="0" w:space="0" w:color="auto"/>
          </w:divBdr>
        </w:div>
        <w:div w:id="1639459734">
          <w:marLeft w:val="640"/>
          <w:marRight w:val="0"/>
          <w:marTop w:val="0"/>
          <w:marBottom w:val="0"/>
          <w:divBdr>
            <w:top w:val="none" w:sz="0" w:space="0" w:color="auto"/>
            <w:left w:val="none" w:sz="0" w:space="0" w:color="auto"/>
            <w:bottom w:val="none" w:sz="0" w:space="0" w:color="auto"/>
            <w:right w:val="none" w:sz="0" w:space="0" w:color="auto"/>
          </w:divBdr>
        </w:div>
        <w:div w:id="433132435">
          <w:marLeft w:val="640"/>
          <w:marRight w:val="0"/>
          <w:marTop w:val="0"/>
          <w:marBottom w:val="0"/>
          <w:divBdr>
            <w:top w:val="none" w:sz="0" w:space="0" w:color="auto"/>
            <w:left w:val="none" w:sz="0" w:space="0" w:color="auto"/>
            <w:bottom w:val="none" w:sz="0" w:space="0" w:color="auto"/>
            <w:right w:val="none" w:sz="0" w:space="0" w:color="auto"/>
          </w:divBdr>
        </w:div>
        <w:div w:id="1609846695">
          <w:marLeft w:val="640"/>
          <w:marRight w:val="0"/>
          <w:marTop w:val="0"/>
          <w:marBottom w:val="0"/>
          <w:divBdr>
            <w:top w:val="none" w:sz="0" w:space="0" w:color="auto"/>
            <w:left w:val="none" w:sz="0" w:space="0" w:color="auto"/>
            <w:bottom w:val="none" w:sz="0" w:space="0" w:color="auto"/>
            <w:right w:val="none" w:sz="0" w:space="0" w:color="auto"/>
          </w:divBdr>
        </w:div>
      </w:divsChild>
    </w:div>
    <w:div w:id="2111000559">
      <w:bodyDiv w:val="1"/>
      <w:marLeft w:val="0"/>
      <w:marRight w:val="0"/>
      <w:marTop w:val="0"/>
      <w:marBottom w:val="0"/>
      <w:divBdr>
        <w:top w:val="none" w:sz="0" w:space="0" w:color="auto"/>
        <w:left w:val="none" w:sz="0" w:space="0" w:color="auto"/>
        <w:bottom w:val="none" w:sz="0" w:space="0" w:color="auto"/>
        <w:right w:val="none" w:sz="0" w:space="0" w:color="auto"/>
      </w:divBdr>
      <w:divsChild>
        <w:div w:id="40596448">
          <w:marLeft w:val="640"/>
          <w:marRight w:val="0"/>
          <w:marTop w:val="0"/>
          <w:marBottom w:val="0"/>
          <w:divBdr>
            <w:top w:val="none" w:sz="0" w:space="0" w:color="auto"/>
            <w:left w:val="none" w:sz="0" w:space="0" w:color="auto"/>
            <w:bottom w:val="none" w:sz="0" w:space="0" w:color="auto"/>
            <w:right w:val="none" w:sz="0" w:space="0" w:color="auto"/>
          </w:divBdr>
        </w:div>
        <w:div w:id="1825198012">
          <w:marLeft w:val="640"/>
          <w:marRight w:val="0"/>
          <w:marTop w:val="0"/>
          <w:marBottom w:val="0"/>
          <w:divBdr>
            <w:top w:val="none" w:sz="0" w:space="0" w:color="auto"/>
            <w:left w:val="none" w:sz="0" w:space="0" w:color="auto"/>
            <w:bottom w:val="none" w:sz="0" w:space="0" w:color="auto"/>
            <w:right w:val="none" w:sz="0" w:space="0" w:color="auto"/>
          </w:divBdr>
        </w:div>
        <w:div w:id="69742916">
          <w:marLeft w:val="640"/>
          <w:marRight w:val="0"/>
          <w:marTop w:val="0"/>
          <w:marBottom w:val="0"/>
          <w:divBdr>
            <w:top w:val="none" w:sz="0" w:space="0" w:color="auto"/>
            <w:left w:val="none" w:sz="0" w:space="0" w:color="auto"/>
            <w:bottom w:val="none" w:sz="0" w:space="0" w:color="auto"/>
            <w:right w:val="none" w:sz="0" w:space="0" w:color="auto"/>
          </w:divBdr>
        </w:div>
        <w:div w:id="1718622549">
          <w:marLeft w:val="640"/>
          <w:marRight w:val="0"/>
          <w:marTop w:val="0"/>
          <w:marBottom w:val="0"/>
          <w:divBdr>
            <w:top w:val="none" w:sz="0" w:space="0" w:color="auto"/>
            <w:left w:val="none" w:sz="0" w:space="0" w:color="auto"/>
            <w:bottom w:val="none" w:sz="0" w:space="0" w:color="auto"/>
            <w:right w:val="none" w:sz="0" w:space="0" w:color="auto"/>
          </w:divBdr>
        </w:div>
        <w:div w:id="491919278">
          <w:marLeft w:val="640"/>
          <w:marRight w:val="0"/>
          <w:marTop w:val="0"/>
          <w:marBottom w:val="0"/>
          <w:divBdr>
            <w:top w:val="none" w:sz="0" w:space="0" w:color="auto"/>
            <w:left w:val="none" w:sz="0" w:space="0" w:color="auto"/>
            <w:bottom w:val="none" w:sz="0" w:space="0" w:color="auto"/>
            <w:right w:val="none" w:sz="0" w:space="0" w:color="auto"/>
          </w:divBdr>
        </w:div>
        <w:div w:id="1933857670">
          <w:marLeft w:val="640"/>
          <w:marRight w:val="0"/>
          <w:marTop w:val="0"/>
          <w:marBottom w:val="0"/>
          <w:divBdr>
            <w:top w:val="none" w:sz="0" w:space="0" w:color="auto"/>
            <w:left w:val="none" w:sz="0" w:space="0" w:color="auto"/>
            <w:bottom w:val="none" w:sz="0" w:space="0" w:color="auto"/>
            <w:right w:val="none" w:sz="0" w:space="0" w:color="auto"/>
          </w:divBdr>
        </w:div>
        <w:div w:id="115221035">
          <w:marLeft w:val="640"/>
          <w:marRight w:val="0"/>
          <w:marTop w:val="0"/>
          <w:marBottom w:val="0"/>
          <w:divBdr>
            <w:top w:val="none" w:sz="0" w:space="0" w:color="auto"/>
            <w:left w:val="none" w:sz="0" w:space="0" w:color="auto"/>
            <w:bottom w:val="none" w:sz="0" w:space="0" w:color="auto"/>
            <w:right w:val="none" w:sz="0" w:space="0" w:color="auto"/>
          </w:divBdr>
        </w:div>
        <w:div w:id="1542522810">
          <w:marLeft w:val="640"/>
          <w:marRight w:val="0"/>
          <w:marTop w:val="0"/>
          <w:marBottom w:val="0"/>
          <w:divBdr>
            <w:top w:val="none" w:sz="0" w:space="0" w:color="auto"/>
            <w:left w:val="none" w:sz="0" w:space="0" w:color="auto"/>
            <w:bottom w:val="none" w:sz="0" w:space="0" w:color="auto"/>
            <w:right w:val="none" w:sz="0" w:space="0" w:color="auto"/>
          </w:divBdr>
        </w:div>
        <w:div w:id="2087459354">
          <w:marLeft w:val="640"/>
          <w:marRight w:val="0"/>
          <w:marTop w:val="0"/>
          <w:marBottom w:val="0"/>
          <w:divBdr>
            <w:top w:val="none" w:sz="0" w:space="0" w:color="auto"/>
            <w:left w:val="none" w:sz="0" w:space="0" w:color="auto"/>
            <w:bottom w:val="none" w:sz="0" w:space="0" w:color="auto"/>
            <w:right w:val="none" w:sz="0" w:space="0" w:color="auto"/>
          </w:divBdr>
        </w:div>
        <w:div w:id="1943495011">
          <w:marLeft w:val="640"/>
          <w:marRight w:val="0"/>
          <w:marTop w:val="0"/>
          <w:marBottom w:val="0"/>
          <w:divBdr>
            <w:top w:val="none" w:sz="0" w:space="0" w:color="auto"/>
            <w:left w:val="none" w:sz="0" w:space="0" w:color="auto"/>
            <w:bottom w:val="none" w:sz="0" w:space="0" w:color="auto"/>
            <w:right w:val="none" w:sz="0" w:space="0" w:color="auto"/>
          </w:divBdr>
        </w:div>
        <w:div w:id="2011104929">
          <w:marLeft w:val="640"/>
          <w:marRight w:val="0"/>
          <w:marTop w:val="0"/>
          <w:marBottom w:val="0"/>
          <w:divBdr>
            <w:top w:val="none" w:sz="0" w:space="0" w:color="auto"/>
            <w:left w:val="none" w:sz="0" w:space="0" w:color="auto"/>
            <w:bottom w:val="none" w:sz="0" w:space="0" w:color="auto"/>
            <w:right w:val="none" w:sz="0" w:space="0" w:color="auto"/>
          </w:divBdr>
        </w:div>
        <w:div w:id="532882264">
          <w:marLeft w:val="640"/>
          <w:marRight w:val="0"/>
          <w:marTop w:val="0"/>
          <w:marBottom w:val="0"/>
          <w:divBdr>
            <w:top w:val="none" w:sz="0" w:space="0" w:color="auto"/>
            <w:left w:val="none" w:sz="0" w:space="0" w:color="auto"/>
            <w:bottom w:val="none" w:sz="0" w:space="0" w:color="auto"/>
            <w:right w:val="none" w:sz="0" w:space="0" w:color="auto"/>
          </w:divBdr>
        </w:div>
        <w:div w:id="2044282995">
          <w:marLeft w:val="640"/>
          <w:marRight w:val="0"/>
          <w:marTop w:val="0"/>
          <w:marBottom w:val="0"/>
          <w:divBdr>
            <w:top w:val="none" w:sz="0" w:space="0" w:color="auto"/>
            <w:left w:val="none" w:sz="0" w:space="0" w:color="auto"/>
            <w:bottom w:val="none" w:sz="0" w:space="0" w:color="auto"/>
            <w:right w:val="none" w:sz="0" w:space="0" w:color="auto"/>
          </w:divBdr>
        </w:div>
        <w:div w:id="66804365">
          <w:marLeft w:val="640"/>
          <w:marRight w:val="0"/>
          <w:marTop w:val="0"/>
          <w:marBottom w:val="0"/>
          <w:divBdr>
            <w:top w:val="none" w:sz="0" w:space="0" w:color="auto"/>
            <w:left w:val="none" w:sz="0" w:space="0" w:color="auto"/>
            <w:bottom w:val="none" w:sz="0" w:space="0" w:color="auto"/>
            <w:right w:val="none" w:sz="0" w:space="0" w:color="auto"/>
          </w:divBdr>
        </w:div>
        <w:div w:id="1977949358">
          <w:marLeft w:val="640"/>
          <w:marRight w:val="0"/>
          <w:marTop w:val="0"/>
          <w:marBottom w:val="0"/>
          <w:divBdr>
            <w:top w:val="none" w:sz="0" w:space="0" w:color="auto"/>
            <w:left w:val="none" w:sz="0" w:space="0" w:color="auto"/>
            <w:bottom w:val="none" w:sz="0" w:space="0" w:color="auto"/>
            <w:right w:val="none" w:sz="0" w:space="0" w:color="auto"/>
          </w:divBdr>
        </w:div>
        <w:div w:id="1220484264">
          <w:marLeft w:val="640"/>
          <w:marRight w:val="0"/>
          <w:marTop w:val="0"/>
          <w:marBottom w:val="0"/>
          <w:divBdr>
            <w:top w:val="none" w:sz="0" w:space="0" w:color="auto"/>
            <w:left w:val="none" w:sz="0" w:space="0" w:color="auto"/>
            <w:bottom w:val="none" w:sz="0" w:space="0" w:color="auto"/>
            <w:right w:val="none" w:sz="0" w:space="0" w:color="auto"/>
          </w:divBdr>
        </w:div>
        <w:div w:id="412896817">
          <w:marLeft w:val="640"/>
          <w:marRight w:val="0"/>
          <w:marTop w:val="0"/>
          <w:marBottom w:val="0"/>
          <w:divBdr>
            <w:top w:val="none" w:sz="0" w:space="0" w:color="auto"/>
            <w:left w:val="none" w:sz="0" w:space="0" w:color="auto"/>
            <w:bottom w:val="none" w:sz="0" w:space="0" w:color="auto"/>
            <w:right w:val="none" w:sz="0" w:space="0" w:color="auto"/>
          </w:divBdr>
        </w:div>
        <w:div w:id="776876366">
          <w:marLeft w:val="640"/>
          <w:marRight w:val="0"/>
          <w:marTop w:val="0"/>
          <w:marBottom w:val="0"/>
          <w:divBdr>
            <w:top w:val="none" w:sz="0" w:space="0" w:color="auto"/>
            <w:left w:val="none" w:sz="0" w:space="0" w:color="auto"/>
            <w:bottom w:val="none" w:sz="0" w:space="0" w:color="auto"/>
            <w:right w:val="none" w:sz="0" w:space="0" w:color="auto"/>
          </w:divBdr>
        </w:div>
        <w:div w:id="367416657">
          <w:marLeft w:val="640"/>
          <w:marRight w:val="0"/>
          <w:marTop w:val="0"/>
          <w:marBottom w:val="0"/>
          <w:divBdr>
            <w:top w:val="none" w:sz="0" w:space="0" w:color="auto"/>
            <w:left w:val="none" w:sz="0" w:space="0" w:color="auto"/>
            <w:bottom w:val="none" w:sz="0" w:space="0" w:color="auto"/>
            <w:right w:val="none" w:sz="0" w:space="0" w:color="auto"/>
          </w:divBdr>
        </w:div>
        <w:div w:id="786506291">
          <w:marLeft w:val="640"/>
          <w:marRight w:val="0"/>
          <w:marTop w:val="0"/>
          <w:marBottom w:val="0"/>
          <w:divBdr>
            <w:top w:val="none" w:sz="0" w:space="0" w:color="auto"/>
            <w:left w:val="none" w:sz="0" w:space="0" w:color="auto"/>
            <w:bottom w:val="none" w:sz="0" w:space="0" w:color="auto"/>
            <w:right w:val="none" w:sz="0" w:space="0" w:color="auto"/>
          </w:divBdr>
        </w:div>
      </w:divsChild>
    </w:div>
    <w:div w:id="2111049215">
      <w:bodyDiv w:val="1"/>
      <w:marLeft w:val="0"/>
      <w:marRight w:val="0"/>
      <w:marTop w:val="0"/>
      <w:marBottom w:val="0"/>
      <w:divBdr>
        <w:top w:val="none" w:sz="0" w:space="0" w:color="auto"/>
        <w:left w:val="none" w:sz="0" w:space="0" w:color="auto"/>
        <w:bottom w:val="none" w:sz="0" w:space="0" w:color="auto"/>
        <w:right w:val="none" w:sz="0" w:space="0" w:color="auto"/>
      </w:divBdr>
    </w:div>
    <w:div w:id="2113740898">
      <w:bodyDiv w:val="1"/>
      <w:marLeft w:val="0"/>
      <w:marRight w:val="0"/>
      <w:marTop w:val="0"/>
      <w:marBottom w:val="0"/>
      <w:divBdr>
        <w:top w:val="none" w:sz="0" w:space="0" w:color="auto"/>
        <w:left w:val="none" w:sz="0" w:space="0" w:color="auto"/>
        <w:bottom w:val="none" w:sz="0" w:space="0" w:color="auto"/>
        <w:right w:val="none" w:sz="0" w:space="0" w:color="auto"/>
      </w:divBdr>
      <w:divsChild>
        <w:div w:id="1133250480">
          <w:marLeft w:val="640"/>
          <w:marRight w:val="0"/>
          <w:marTop w:val="0"/>
          <w:marBottom w:val="0"/>
          <w:divBdr>
            <w:top w:val="none" w:sz="0" w:space="0" w:color="auto"/>
            <w:left w:val="none" w:sz="0" w:space="0" w:color="auto"/>
            <w:bottom w:val="none" w:sz="0" w:space="0" w:color="auto"/>
            <w:right w:val="none" w:sz="0" w:space="0" w:color="auto"/>
          </w:divBdr>
        </w:div>
        <w:div w:id="423185962">
          <w:marLeft w:val="640"/>
          <w:marRight w:val="0"/>
          <w:marTop w:val="0"/>
          <w:marBottom w:val="0"/>
          <w:divBdr>
            <w:top w:val="none" w:sz="0" w:space="0" w:color="auto"/>
            <w:left w:val="none" w:sz="0" w:space="0" w:color="auto"/>
            <w:bottom w:val="none" w:sz="0" w:space="0" w:color="auto"/>
            <w:right w:val="none" w:sz="0" w:space="0" w:color="auto"/>
          </w:divBdr>
        </w:div>
        <w:div w:id="1330987487">
          <w:marLeft w:val="640"/>
          <w:marRight w:val="0"/>
          <w:marTop w:val="0"/>
          <w:marBottom w:val="0"/>
          <w:divBdr>
            <w:top w:val="none" w:sz="0" w:space="0" w:color="auto"/>
            <w:left w:val="none" w:sz="0" w:space="0" w:color="auto"/>
            <w:bottom w:val="none" w:sz="0" w:space="0" w:color="auto"/>
            <w:right w:val="none" w:sz="0" w:space="0" w:color="auto"/>
          </w:divBdr>
        </w:div>
        <w:div w:id="1915235363">
          <w:marLeft w:val="640"/>
          <w:marRight w:val="0"/>
          <w:marTop w:val="0"/>
          <w:marBottom w:val="0"/>
          <w:divBdr>
            <w:top w:val="none" w:sz="0" w:space="0" w:color="auto"/>
            <w:left w:val="none" w:sz="0" w:space="0" w:color="auto"/>
            <w:bottom w:val="none" w:sz="0" w:space="0" w:color="auto"/>
            <w:right w:val="none" w:sz="0" w:space="0" w:color="auto"/>
          </w:divBdr>
        </w:div>
        <w:div w:id="1463036221">
          <w:marLeft w:val="640"/>
          <w:marRight w:val="0"/>
          <w:marTop w:val="0"/>
          <w:marBottom w:val="0"/>
          <w:divBdr>
            <w:top w:val="none" w:sz="0" w:space="0" w:color="auto"/>
            <w:left w:val="none" w:sz="0" w:space="0" w:color="auto"/>
            <w:bottom w:val="none" w:sz="0" w:space="0" w:color="auto"/>
            <w:right w:val="none" w:sz="0" w:space="0" w:color="auto"/>
          </w:divBdr>
        </w:div>
        <w:div w:id="377050808">
          <w:marLeft w:val="640"/>
          <w:marRight w:val="0"/>
          <w:marTop w:val="0"/>
          <w:marBottom w:val="0"/>
          <w:divBdr>
            <w:top w:val="none" w:sz="0" w:space="0" w:color="auto"/>
            <w:left w:val="none" w:sz="0" w:space="0" w:color="auto"/>
            <w:bottom w:val="none" w:sz="0" w:space="0" w:color="auto"/>
            <w:right w:val="none" w:sz="0" w:space="0" w:color="auto"/>
          </w:divBdr>
        </w:div>
        <w:div w:id="689063012">
          <w:marLeft w:val="640"/>
          <w:marRight w:val="0"/>
          <w:marTop w:val="0"/>
          <w:marBottom w:val="0"/>
          <w:divBdr>
            <w:top w:val="none" w:sz="0" w:space="0" w:color="auto"/>
            <w:left w:val="none" w:sz="0" w:space="0" w:color="auto"/>
            <w:bottom w:val="none" w:sz="0" w:space="0" w:color="auto"/>
            <w:right w:val="none" w:sz="0" w:space="0" w:color="auto"/>
          </w:divBdr>
        </w:div>
        <w:div w:id="1189413543">
          <w:marLeft w:val="640"/>
          <w:marRight w:val="0"/>
          <w:marTop w:val="0"/>
          <w:marBottom w:val="0"/>
          <w:divBdr>
            <w:top w:val="none" w:sz="0" w:space="0" w:color="auto"/>
            <w:left w:val="none" w:sz="0" w:space="0" w:color="auto"/>
            <w:bottom w:val="none" w:sz="0" w:space="0" w:color="auto"/>
            <w:right w:val="none" w:sz="0" w:space="0" w:color="auto"/>
          </w:divBdr>
        </w:div>
        <w:div w:id="1961836616">
          <w:marLeft w:val="640"/>
          <w:marRight w:val="0"/>
          <w:marTop w:val="0"/>
          <w:marBottom w:val="0"/>
          <w:divBdr>
            <w:top w:val="none" w:sz="0" w:space="0" w:color="auto"/>
            <w:left w:val="none" w:sz="0" w:space="0" w:color="auto"/>
            <w:bottom w:val="none" w:sz="0" w:space="0" w:color="auto"/>
            <w:right w:val="none" w:sz="0" w:space="0" w:color="auto"/>
          </w:divBdr>
        </w:div>
        <w:div w:id="748816709">
          <w:marLeft w:val="640"/>
          <w:marRight w:val="0"/>
          <w:marTop w:val="0"/>
          <w:marBottom w:val="0"/>
          <w:divBdr>
            <w:top w:val="none" w:sz="0" w:space="0" w:color="auto"/>
            <w:left w:val="none" w:sz="0" w:space="0" w:color="auto"/>
            <w:bottom w:val="none" w:sz="0" w:space="0" w:color="auto"/>
            <w:right w:val="none" w:sz="0" w:space="0" w:color="auto"/>
          </w:divBdr>
        </w:div>
        <w:div w:id="1022047349">
          <w:marLeft w:val="640"/>
          <w:marRight w:val="0"/>
          <w:marTop w:val="0"/>
          <w:marBottom w:val="0"/>
          <w:divBdr>
            <w:top w:val="none" w:sz="0" w:space="0" w:color="auto"/>
            <w:left w:val="none" w:sz="0" w:space="0" w:color="auto"/>
            <w:bottom w:val="none" w:sz="0" w:space="0" w:color="auto"/>
            <w:right w:val="none" w:sz="0" w:space="0" w:color="auto"/>
          </w:divBdr>
        </w:div>
        <w:div w:id="231819842">
          <w:marLeft w:val="640"/>
          <w:marRight w:val="0"/>
          <w:marTop w:val="0"/>
          <w:marBottom w:val="0"/>
          <w:divBdr>
            <w:top w:val="none" w:sz="0" w:space="0" w:color="auto"/>
            <w:left w:val="none" w:sz="0" w:space="0" w:color="auto"/>
            <w:bottom w:val="none" w:sz="0" w:space="0" w:color="auto"/>
            <w:right w:val="none" w:sz="0" w:space="0" w:color="auto"/>
          </w:divBdr>
        </w:div>
        <w:div w:id="1346858083">
          <w:marLeft w:val="640"/>
          <w:marRight w:val="0"/>
          <w:marTop w:val="0"/>
          <w:marBottom w:val="0"/>
          <w:divBdr>
            <w:top w:val="none" w:sz="0" w:space="0" w:color="auto"/>
            <w:left w:val="none" w:sz="0" w:space="0" w:color="auto"/>
            <w:bottom w:val="none" w:sz="0" w:space="0" w:color="auto"/>
            <w:right w:val="none" w:sz="0" w:space="0" w:color="auto"/>
          </w:divBdr>
        </w:div>
        <w:div w:id="119030951">
          <w:marLeft w:val="640"/>
          <w:marRight w:val="0"/>
          <w:marTop w:val="0"/>
          <w:marBottom w:val="0"/>
          <w:divBdr>
            <w:top w:val="none" w:sz="0" w:space="0" w:color="auto"/>
            <w:left w:val="none" w:sz="0" w:space="0" w:color="auto"/>
            <w:bottom w:val="none" w:sz="0" w:space="0" w:color="auto"/>
            <w:right w:val="none" w:sz="0" w:space="0" w:color="auto"/>
          </w:divBdr>
        </w:div>
        <w:div w:id="76708242">
          <w:marLeft w:val="640"/>
          <w:marRight w:val="0"/>
          <w:marTop w:val="0"/>
          <w:marBottom w:val="0"/>
          <w:divBdr>
            <w:top w:val="none" w:sz="0" w:space="0" w:color="auto"/>
            <w:left w:val="none" w:sz="0" w:space="0" w:color="auto"/>
            <w:bottom w:val="none" w:sz="0" w:space="0" w:color="auto"/>
            <w:right w:val="none" w:sz="0" w:space="0" w:color="auto"/>
          </w:divBdr>
        </w:div>
        <w:div w:id="1187133955">
          <w:marLeft w:val="640"/>
          <w:marRight w:val="0"/>
          <w:marTop w:val="0"/>
          <w:marBottom w:val="0"/>
          <w:divBdr>
            <w:top w:val="none" w:sz="0" w:space="0" w:color="auto"/>
            <w:left w:val="none" w:sz="0" w:space="0" w:color="auto"/>
            <w:bottom w:val="none" w:sz="0" w:space="0" w:color="auto"/>
            <w:right w:val="none" w:sz="0" w:space="0" w:color="auto"/>
          </w:divBdr>
        </w:div>
        <w:div w:id="1426537819">
          <w:marLeft w:val="640"/>
          <w:marRight w:val="0"/>
          <w:marTop w:val="0"/>
          <w:marBottom w:val="0"/>
          <w:divBdr>
            <w:top w:val="none" w:sz="0" w:space="0" w:color="auto"/>
            <w:left w:val="none" w:sz="0" w:space="0" w:color="auto"/>
            <w:bottom w:val="none" w:sz="0" w:space="0" w:color="auto"/>
            <w:right w:val="none" w:sz="0" w:space="0" w:color="auto"/>
          </w:divBdr>
        </w:div>
        <w:div w:id="1405763751">
          <w:marLeft w:val="640"/>
          <w:marRight w:val="0"/>
          <w:marTop w:val="0"/>
          <w:marBottom w:val="0"/>
          <w:divBdr>
            <w:top w:val="none" w:sz="0" w:space="0" w:color="auto"/>
            <w:left w:val="none" w:sz="0" w:space="0" w:color="auto"/>
            <w:bottom w:val="none" w:sz="0" w:space="0" w:color="auto"/>
            <w:right w:val="none" w:sz="0" w:space="0" w:color="auto"/>
          </w:divBdr>
        </w:div>
        <w:div w:id="1649364153">
          <w:marLeft w:val="640"/>
          <w:marRight w:val="0"/>
          <w:marTop w:val="0"/>
          <w:marBottom w:val="0"/>
          <w:divBdr>
            <w:top w:val="none" w:sz="0" w:space="0" w:color="auto"/>
            <w:left w:val="none" w:sz="0" w:space="0" w:color="auto"/>
            <w:bottom w:val="none" w:sz="0" w:space="0" w:color="auto"/>
            <w:right w:val="none" w:sz="0" w:space="0" w:color="auto"/>
          </w:divBdr>
        </w:div>
        <w:div w:id="1558398324">
          <w:marLeft w:val="640"/>
          <w:marRight w:val="0"/>
          <w:marTop w:val="0"/>
          <w:marBottom w:val="0"/>
          <w:divBdr>
            <w:top w:val="none" w:sz="0" w:space="0" w:color="auto"/>
            <w:left w:val="none" w:sz="0" w:space="0" w:color="auto"/>
            <w:bottom w:val="none" w:sz="0" w:space="0" w:color="auto"/>
            <w:right w:val="none" w:sz="0" w:space="0" w:color="auto"/>
          </w:divBdr>
        </w:div>
        <w:div w:id="1848589751">
          <w:marLeft w:val="640"/>
          <w:marRight w:val="0"/>
          <w:marTop w:val="0"/>
          <w:marBottom w:val="0"/>
          <w:divBdr>
            <w:top w:val="none" w:sz="0" w:space="0" w:color="auto"/>
            <w:left w:val="none" w:sz="0" w:space="0" w:color="auto"/>
            <w:bottom w:val="none" w:sz="0" w:space="0" w:color="auto"/>
            <w:right w:val="none" w:sz="0" w:space="0" w:color="auto"/>
          </w:divBdr>
        </w:div>
        <w:div w:id="1340277993">
          <w:marLeft w:val="640"/>
          <w:marRight w:val="0"/>
          <w:marTop w:val="0"/>
          <w:marBottom w:val="0"/>
          <w:divBdr>
            <w:top w:val="none" w:sz="0" w:space="0" w:color="auto"/>
            <w:left w:val="none" w:sz="0" w:space="0" w:color="auto"/>
            <w:bottom w:val="none" w:sz="0" w:space="0" w:color="auto"/>
            <w:right w:val="none" w:sz="0" w:space="0" w:color="auto"/>
          </w:divBdr>
        </w:div>
        <w:div w:id="940381819">
          <w:marLeft w:val="640"/>
          <w:marRight w:val="0"/>
          <w:marTop w:val="0"/>
          <w:marBottom w:val="0"/>
          <w:divBdr>
            <w:top w:val="none" w:sz="0" w:space="0" w:color="auto"/>
            <w:left w:val="none" w:sz="0" w:space="0" w:color="auto"/>
            <w:bottom w:val="none" w:sz="0" w:space="0" w:color="auto"/>
            <w:right w:val="none" w:sz="0" w:space="0" w:color="auto"/>
          </w:divBdr>
        </w:div>
        <w:div w:id="626472554">
          <w:marLeft w:val="640"/>
          <w:marRight w:val="0"/>
          <w:marTop w:val="0"/>
          <w:marBottom w:val="0"/>
          <w:divBdr>
            <w:top w:val="none" w:sz="0" w:space="0" w:color="auto"/>
            <w:left w:val="none" w:sz="0" w:space="0" w:color="auto"/>
            <w:bottom w:val="none" w:sz="0" w:space="0" w:color="auto"/>
            <w:right w:val="none" w:sz="0" w:space="0" w:color="auto"/>
          </w:divBdr>
        </w:div>
        <w:div w:id="216404288">
          <w:marLeft w:val="640"/>
          <w:marRight w:val="0"/>
          <w:marTop w:val="0"/>
          <w:marBottom w:val="0"/>
          <w:divBdr>
            <w:top w:val="none" w:sz="0" w:space="0" w:color="auto"/>
            <w:left w:val="none" w:sz="0" w:space="0" w:color="auto"/>
            <w:bottom w:val="none" w:sz="0" w:space="0" w:color="auto"/>
            <w:right w:val="none" w:sz="0" w:space="0" w:color="auto"/>
          </w:divBdr>
        </w:div>
        <w:div w:id="624628523">
          <w:marLeft w:val="640"/>
          <w:marRight w:val="0"/>
          <w:marTop w:val="0"/>
          <w:marBottom w:val="0"/>
          <w:divBdr>
            <w:top w:val="none" w:sz="0" w:space="0" w:color="auto"/>
            <w:left w:val="none" w:sz="0" w:space="0" w:color="auto"/>
            <w:bottom w:val="none" w:sz="0" w:space="0" w:color="auto"/>
            <w:right w:val="none" w:sz="0" w:space="0" w:color="auto"/>
          </w:divBdr>
        </w:div>
        <w:div w:id="809135415">
          <w:marLeft w:val="640"/>
          <w:marRight w:val="0"/>
          <w:marTop w:val="0"/>
          <w:marBottom w:val="0"/>
          <w:divBdr>
            <w:top w:val="none" w:sz="0" w:space="0" w:color="auto"/>
            <w:left w:val="none" w:sz="0" w:space="0" w:color="auto"/>
            <w:bottom w:val="none" w:sz="0" w:space="0" w:color="auto"/>
            <w:right w:val="none" w:sz="0" w:space="0" w:color="auto"/>
          </w:divBdr>
        </w:div>
        <w:div w:id="1514799617">
          <w:marLeft w:val="640"/>
          <w:marRight w:val="0"/>
          <w:marTop w:val="0"/>
          <w:marBottom w:val="0"/>
          <w:divBdr>
            <w:top w:val="none" w:sz="0" w:space="0" w:color="auto"/>
            <w:left w:val="none" w:sz="0" w:space="0" w:color="auto"/>
            <w:bottom w:val="none" w:sz="0" w:space="0" w:color="auto"/>
            <w:right w:val="none" w:sz="0" w:space="0" w:color="auto"/>
          </w:divBdr>
        </w:div>
        <w:div w:id="535774605">
          <w:marLeft w:val="640"/>
          <w:marRight w:val="0"/>
          <w:marTop w:val="0"/>
          <w:marBottom w:val="0"/>
          <w:divBdr>
            <w:top w:val="none" w:sz="0" w:space="0" w:color="auto"/>
            <w:left w:val="none" w:sz="0" w:space="0" w:color="auto"/>
            <w:bottom w:val="none" w:sz="0" w:space="0" w:color="auto"/>
            <w:right w:val="none" w:sz="0" w:space="0" w:color="auto"/>
          </w:divBdr>
        </w:div>
        <w:div w:id="863203144">
          <w:marLeft w:val="640"/>
          <w:marRight w:val="0"/>
          <w:marTop w:val="0"/>
          <w:marBottom w:val="0"/>
          <w:divBdr>
            <w:top w:val="none" w:sz="0" w:space="0" w:color="auto"/>
            <w:left w:val="none" w:sz="0" w:space="0" w:color="auto"/>
            <w:bottom w:val="none" w:sz="0" w:space="0" w:color="auto"/>
            <w:right w:val="none" w:sz="0" w:space="0" w:color="auto"/>
          </w:divBdr>
        </w:div>
        <w:div w:id="593822746">
          <w:marLeft w:val="640"/>
          <w:marRight w:val="0"/>
          <w:marTop w:val="0"/>
          <w:marBottom w:val="0"/>
          <w:divBdr>
            <w:top w:val="none" w:sz="0" w:space="0" w:color="auto"/>
            <w:left w:val="none" w:sz="0" w:space="0" w:color="auto"/>
            <w:bottom w:val="none" w:sz="0" w:space="0" w:color="auto"/>
            <w:right w:val="none" w:sz="0" w:space="0" w:color="auto"/>
          </w:divBdr>
        </w:div>
        <w:div w:id="1645356987">
          <w:marLeft w:val="640"/>
          <w:marRight w:val="0"/>
          <w:marTop w:val="0"/>
          <w:marBottom w:val="0"/>
          <w:divBdr>
            <w:top w:val="none" w:sz="0" w:space="0" w:color="auto"/>
            <w:left w:val="none" w:sz="0" w:space="0" w:color="auto"/>
            <w:bottom w:val="none" w:sz="0" w:space="0" w:color="auto"/>
            <w:right w:val="none" w:sz="0" w:space="0" w:color="auto"/>
          </w:divBdr>
        </w:div>
        <w:div w:id="935014154">
          <w:marLeft w:val="640"/>
          <w:marRight w:val="0"/>
          <w:marTop w:val="0"/>
          <w:marBottom w:val="0"/>
          <w:divBdr>
            <w:top w:val="none" w:sz="0" w:space="0" w:color="auto"/>
            <w:left w:val="none" w:sz="0" w:space="0" w:color="auto"/>
            <w:bottom w:val="none" w:sz="0" w:space="0" w:color="auto"/>
            <w:right w:val="none" w:sz="0" w:space="0" w:color="auto"/>
          </w:divBdr>
        </w:div>
        <w:div w:id="1730765853">
          <w:marLeft w:val="640"/>
          <w:marRight w:val="0"/>
          <w:marTop w:val="0"/>
          <w:marBottom w:val="0"/>
          <w:divBdr>
            <w:top w:val="none" w:sz="0" w:space="0" w:color="auto"/>
            <w:left w:val="none" w:sz="0" w:space="0" w:color="auto"/>
            <w:bottom w:val="none" w:sz="0" w:space="0" w:color="auto"/>
            <w:right w:val="none" w:sz="0" w:space="0" w:color="auto"/>
          </w:divBdr>
        </w:div>
        <w:div w:id="133331353">
          <w:marLeft w:val="640"/>
          <w:marRight w:val="0"/>
          <w:marTop w:val="0"/>
          <w:marBottom w:val="0"/>
          <w:divBdr>
            <w:top w:val="none" w:sz="0" w:space="0" w:color="auto"/>
            <w:left w:val="none" w:sz="0" w:space="0" w:color="auto"/>
            <w:bottom w:val="none" w:sz="0" w:space="0" w:color="auto"/>
            <w:right w:val="none" w:sz="0" w:space="0" w:color="auto"/>
          </w:divBdr>
        </w:div>
        <w:div w:id="1975942719">
          <w:marLeft w:val="640"/>
          <w:marRight w:val="0"/>
          <w:marTop w:val="0"/>
          <w:marBottom w:val="0"/>
          <w:divBdr>
            <w:top w:val="none" w:sz="0" w:space="0" w:color="auto"/>
            <w:left w:val="none" w:sz="0" w:space="0" w:color="auto"/>
            <w:bottom w:val="none" w:sz="0" w:space="0" w:color="auto"/>
            <w:right w:val="none" w:sz="0" w:space="0" w:color="auto"/>
          </w:divBdr>
        </w:div>
        <w:div w:id="1977179187">
          <w:marLeft w:val="640"/>
          <w:marRight w:val="0"/>
          <w:marTop w:val="0"/>
          <w:marBottom w:val="0"/>
          <w:divBdr>
            <w:top w:val="none" w:sz="0" w:space="0" w:color="auto"/>
            <w:left w:val="none" w:sz="0" w:space="0" w:color="auto"/>
            <w:bottom w:val="none" w:sz="0" w:space="0" w:color="auto"/>
            <w:right w:val="none" w:sz="0" w:space="0" w:color="auto"/>
          </w:divBdr>
        </w:div>
        <w:div w:id="618292600">
          <w:marLeft w:val="640"/>
          <w:marRight w:val="0"/>
          <w:marTop w:val="0"/>
          <w:marBottom w:val="0"/>
          <w:divBdr>
            <w:top w:val="none" w:sz="0" w:space="0" w:color="auto"/>
            <w:left w:val="none" w:sz="0" w:space="0" w:color="auto"/>
            <w:bottom w:val="none" w:sz="0" w:space="0" w:color="auto"/>
            <w:right w:val="none" w:sz="0" w:space="0" w:color="auto"/>
          </w:divBdr>
        </w:div>
        <w:div w:id="218251681">
          <w:marLeft w:val="640"/>
          <w:marRight w:val="0"/>
          <w:marTop w:val="0"/>
          <w:marBottom w:val="0"/>
          <w:divBdr>
            <w:top w:val="none" w:sz="0" w:space="0" w:color="auto"/>
            <w:left w:val="none" w:sz="0" w:space="0" w:color="auto"/>
            <w:bottom w:val="none" w:sz="0" w:space="0" w:color="auto"/>
            <w:right w:val="none" w:sz="0" w:space="0" w:color="auto"/>
          </w:divBdr>
        </w:div>
        <w:div w:id="1057625884">
          <w:marLeft w:val="640"/>
          <w:marRight w:val="0"/>
          <w:marTop w:val="0"/>
          <w:marBottom w:val="0"/>
          <w:divBdr>
            <w:top w:val="none" w:sz="0" w:space="0" w:color="auto"/>
            <w:left w:val="none" w:sz="0" w:space="0" w:color="auto"/>
            <w:bottom w:val="none" w:sz="0" w:space="0" w:color="auto"/>
            <w:right w:val="none" w:sz="0" w:space="0" w:color="auto"/>
          </w:divBdr>
        </w:div>
        <w:div w:id="1374043187">
          <w:marLeft w:val="640"/>
          <w:marRight w:val="0"/>
          <w:marTop w:val="0"/>
          <w:marBottom w:val="0"/>
          <w:divBdr>
            <w:top w:val="none" w:sz="0" w:space="0" w:color="auto"/>
            <w:left w:val="none" w:sz="0" w:space="0" w:color="auto"/>
            <w:bottom w:val="none" w:sz="0" w:space="0" w:color="auto"/>
            <w:right w:val="none" w:sz="0" w:space="0" w:color="auto"/>
          </w:divBdr>
        </w:div>
        <w:div w:id="1632782373">
          <w:marLeft w:val="640"/>
          <w:marRight w:val="0"/>
          <w:marTop w:val="0"/>
          <w:marBottom w:val="0"/>
          <w:divBdr>
            <w:top w:val="none" w:sz="0" w:space="0" w:color="auto"/>
            <w:left w:val="none" w:sz="0" w:space="0" w:color="auto"/>
            <w:bottom w:val="none" w:sz="0" w:space="0" w:color="auto"/>
            <w:right w:val="none" w:sz="0" w:space="0" w:color="auto"/>
          </w:divBdr>
        </w:div>
        <w:div w:id="710377227">
          <w:marLeft w:val="640"/>
          <w:marRight w:val="0"/>
          <w:marTop w:val="0"/>
          <w:marBottom w:val="0"/>
          <w:divBdr>
            <w:top w:val="none" w:sz="0" w:space="0" w:color="auto"/>
            <w:left w:val="none" w:sz="0" w:space="0" w:color="auto"/>
            <w:bottom w:val="none" w:sz="0" w:space="0" w:color="auto"/>
            <w:right w:val="none" w:sz="0" w:space="0" w:color="auto"/>
          </w:divBdr>
        </w:div>
        <w:div w:id="303972030">
          <w:marLeft w:val="640"/>
          <w:marRight w:val="0"/>
          <w:marTop w:val="0"/>
          <w:marBottom w:val="0"/>
          <w:divBdr>
            <w:top w:val="none" w:sz="0" w:space="0" w:color="auto"/>
            <w:left w:val="none" w:sz="0" w:space="0" w:color="auto"/>
            <w:bottom w:val="none" w:sz="0" w:space="0" w:color="auto"/>
            <w:right w:val="none" w:sz="0" w:space="0" w:color="auto"/>
          </w:divBdr>
        </w:div>
        <w:div w:id="194316733">
          <w:marLeft w:val="640"/>
          <w:marRight w:val="0"/>
          <w:marTop w:val="0"/>
          <w:marBottom w:val="0"/>
          <w:divBdr>
            <w:top w:val="none" w:sz="0" w:space="0" w:color="auto"/>
            <w:left w:val="none" w:sz="0" w:space="0" w:color="auto"/>
            <w:bottom w:val="none" w:sz="0" w:space="0" w:color="auto"/>
            <w:right w:val="none" w:sz="0" w:space="0" w:color="auto"/>
          </w:divBdr>
        </w:div>
        <w:div w:id="349599956">
          <w:marLeft w:val="640"/>
          <w:marRight w:val="0"/>
          <w:marTop w:val="0"/>
          <w:marBottom w:val="0"/>
          <w:divBdr>
            <w:top w:val="none" w:sz="0" w:space="0" w:color="auto"/>
            <w:left w:val="none" w:sz="0" w:space="0" w:color="auto"/>
            <w:bottom w:val="none" w:sz="0" w:space="0" w:color="auto"/>
            <w:right w:val="none" w:sz="0" w:space="0" w:color="auto"/>
          </w:divBdr>
        </w:div>
        <w:div w:id="353074500">
          <w:marLeft w:val="640"/>
          <w:marRight w:val="0"/>
          <w:marTop w:val="0"/>
          <w:marBottom w:val="0"/>
          <w:divBdr>
            <w:top w:val="none" w:sz="0" w:space="0" w:color="auto"/>
            <w:left w:val="none" w:sz="0" w:space="0" w:color="auto"/>
            <w:bottom w:val="none" w:sz="0" w:space="0" w:color="auto"/>
            <w:right w:val="none" w:sz="0" w:space="0" w:color="auto"/>
          </w:divBdr>
        </w:div>
        <w:div w:id="1277568211">
          <w:marLeft w:val="640"/>
          <w:marRight w:val="0"/>
          <w:marTop w:val="0"/>
          <w:marBottom w:val="0"/>
          <w:divBdr>
            <w:top w:val="none" w:sz="0" w:space="0" w:color="auto"/>
            <w:left w:val="none" w:sz="0" w:space="0" w:color="auto"/>
            <w:bottom w:val="none" w:sz="0" w:space="0" w:color="auto"/>
            <w:right w:val="none" w:sz="0" w:space="0" w:color="auto"/>
          </w:divBdr>
        </w:div>
      </w:divsChild>
    </w:div>
    <w:div w:id="2115249461">
      <w:bodyDiv w:val="1"/>
      <w:marLeft w:val="0"/>
      <w:marRight w:val="0"/>
      <w:marTop w:val="0"/>
      <w:marBottom w:val="0"/>
      <w:divBdr>
        <w:top w:val="none" w:sz="0" w:space="0" w:color="auto"/>
        <w:left w:val="none" w:sz="0" w:space="0" w:color="auto"/>
        <w:bottom w:val="none" w:sz="0" w:space="0" w:color="auto"/>
        <w:right w:val="none" w:sz="0" w:space="0" w:color="auto"/>
      </w:divBdr>
      <w:divsChild>
        <w:div w:id="1024329406">
          <w:marLeft w:val="640"/>
          <w:marRight w:val="0"/>
          <w:marTop w:val="0"/>
          <w:marBottom w:val="0"/>
          <w:divBdr>
            <w:top w:val="none" w:sz="0" w:space="0" w:color="auto"/>
            <w:left w:val="none" w:sz="0" w:space="0" w:color="auto"/>
            <w:bottom w:val="none" w:sz="0" w:space="0" w:color="auto"/>
            <w:right w:val="none" w:sz="0" w:space="0" w:color="auto"/>
          </w:divBdr>
        </w:div>
        <w:div w:id="1634679758">
          <w:marLeft w:val="640"/>
          <w:marRight w:val="0"/>
          <w:marTop w:val="0"/>
          <w:marBottom w:val="0"/>
          <w:divBdr>
            <w:top w:val="none" w:sz="0" w:space="0" w:color="auto"/>
            <w:left w:val="none" w:sz="0" w:space="0" w:color="auto"/>
            <w:bottom w:val="none" w:sz="0" w:space="0" w:color="auto"/>
            <w:right w:val="none" w:sz="0" w:space="0" w:color="auto"/>
          </w:divBdr>
        </w:div>
        <w:div w:id="190847425">
          <w:marLeft w:val="640"/>
          <w:marRight w:val="0"/>
          <w:marTop w:val="0"/>
          <w:marBottom w:val="0"/>
          <w:divBdr>
            <w:top w:val="none" w:sz="0" w:space="0" w:color="auto"/>
            <w:left w:val="none" w:sz="0" w:space="0" w:color="auto"/>
            <w:bottom w:val="none" w:sz="0" w:space="0" w:color="auto"/>
            <w:right w:val="none" w:sz="0" w:space="0" w:color="auto"/>
          </w:divBdr>
        </w:div>
        <w:div w:id="224533627">
          <w:marLeft w:val="640"/>
          <w:marRight w:val="0"/>
          <w:marTop w:val="0"/>
          <w:marBottom w:val="0"/>
          <w:divBdr>
            <w:top w:val="none" w:sz="0" w:space="0" w:color="auto"/>
            <w:left w:val="none" w:sz="0" w:space="0" w:color="auto"/>
            <w:bottom w:val="none" w:sz="0" w:space="0" w:color="auto"/>
            <w:right w:val="none" w:sz="0" w:space="0" w:color="auto"/>
          </w:divBdr>
        </w:div>
        <w:div w:id="513305617">
          <w:marLeft w:val="640"/>
          <w:marRight w:val="0"/>
          <w:marTop w:val="0"/>
          <w:marBottom w:val="0"/>
          <w:divBdr>
            <w:top w:val="none" w:sz="0" w:space="0" w:color="auto"/>
            <w:left w:val="none" w:sz="0" w:space="0" w:color="auto"/>
            <w:bottom w:val="none" w:sz="0" w:space="0" w:color="auto"/>
            <w:right w:val="none" w:sz="0" w:space="0" w:color="auto"/>
          </w:divBdr>
        </w:div>
        <w:div w:id="633095815">
          <w:marLeft w:val="640"/>
          <w:marRight w:val="0"/>
          <w:marTop w:val="0"/>
          <w:marBottom w:val="0"/>
          <w:divBdr>
            <w:top w:val="none" w:sz="0" w:space="0" w:color="auto"/>
            <w:left w:val="none" w:sz="0" w:space="0" w:color="auto"/>
            <w:bottom w:val="none" w:sz="0" w:space="0" w:color="auto"/>
            <w:right w:val="none" w:sz="0" w:space="0" w:color="auto"/>
          </w:divBdr>
        </w:div>
        <w:div w:id="2021882489">
          <w:marLeft w:val="640"/>
          <w:marRight w:val="0"/>
          <w:marTop w:val="0"/>
          <w:marBottom w:val="0"/>
          <w:divBdr>
            <w:top w:val="none" w:sz="0" w:space="0" w:color="auto"/>
            <w:left w:val="none" w:sz="0" w:space="0" w:color="auto"/>
            <w:bottom w:val="none" w:sz="0" w:space="0" w:color="auto"/>
            <w:right w:val="none" w:sz="0" w:space="0" w:color="auto"/>
          </w:divBdr>
        </w:div>
        <w:div w:id="1082678141">
          <w:marLeft w:val="640"/>
          <w:marRight w:val="0"/>
          <w:marTop w:val="0"/>
          <w:marBottom w:val="0"/>
          <w:divBdr>
            <w:top w:val="none" w:sz="0" w:space="0" w:color="auto"/>
            <w:left w:val="none" w:sz="0" w:space="0" w:color="auto"/>
            <w:bottom w:val="none" w:sz="0" w:space="0" w:color="auto"/>
            <w:right w:val="none" w:sz="0" w:space="0" w:color="auto"/>
          </w:divBdr>
        </w:div>
        <w:div w:id="662053020">
          <w:marLeft w:val="640"/>
          <w:marRight w:val="0"/>
          <w:marTop w:val="0"/>
          <w:marBottom w:val="0"/>
          <w:divBdr>
            <w:top w:val="none" w:sz="0" w:space="0" w:color="auto"/>
            <w:left w:val="none" w:sz="0" w:space="0" w:color="auto"/>
            <w:bottom w:val="none" w:sz="0" w:space="0" w:color="auto"/>
            <w:right w:val="none" w:sz="0" w:space="0" w:color="auto"/>
          </w:divBdr>
        </w:div>
        <w:div w:id="1144591133">
          <w:marLeft w:val="640"/>
          <w:marRight w:val="0"/>
          <w:marTop w:val="0"/>
          <w:marBottom w:val="0"/>
          <w:divBdr>
            <w:top w:val="none" w:sz="0" w:space="0" w:color="auto"/>
            <w:left w:val="none" w:sz="0" w:space="0" w:color="auto"/>
            <w:bottom w:val="none" w:sz="0" w:space="0" w:color="auto"/>
            <w:right w:val="none" w:sz="0" w:space="0" w:color="auto"/>
          </w:divBdr>
        </w:div>
        <w:div w:id="963583908">
          <w:marLeft w:val="640"/>
          <w:marRight w:val="0"/>
          <w:marTop w:val="0"/>
          <w:marBottom w:val="0"/>
          <w:divBdr>
            <w:top w:val="none" w:sz="0" w:space="0" w:color="auto"/>
            <w:left w:val="none" w:sz="0" w:space="0" w:color="auto"/>
            <w:bottom w:val="none" w:sz="0" w:space="0" w:color="auto"/>
            <w:right w:val="none" w:sz="0" w:space="0" w:color="auto"/>
          </w:divBdr>
        </w:div>
        <w:div w:id="738136636">
          <w:marLeft w:val="640"/>
          <w:marRight w:val="0"/>
          <w:marTop w:val="0"/>
          <w:marBottom w:val="0"/>
          <w:divBdr>
            <w:top w:val="none" w:sz="0" w:space="0" w:color="auto"/>
            <w:left w:val="none" w:sz="0" w:space="0" w:color="auto"/>
            <w:bottom w:val="none" w:sz="0" w:space="0" w:color="auto"/>
            <w:right w:val="none" w:sz="0" w:space="0" w:color="auto"/>
          </w:divBdr>
        </w:div>
        <w:div w:id="1902204175">
          <w:marLeft w:val="640"/>
          <w:marRight w:val="0"/>
          <w:marTop w:val="0"/>
          <w:marBottom w:val="0"/>
          <w:divBdr>
            <w:top w:val="none" w:sz="0" w:space="0" w:color="auto"/>
            <w:left w:val="none" w:sz="0" w:space="0" w:color="auto"/>
            <w:bottom w:val="none" w:sz="0" w:space="0" w:color="auto"/>
            <w:right w:val="none" w:sz="0" w:space="0" w:color="auto"/>
          </w:divBdr>
        </w:div>
        <w:div w:id="546333187">
          <w:marLeft w:val="640"/>
          <w:marRight w:val="0"/>
          <w:marTop w:val="0"/>
          <w:marBottom w:val="0"/>
          <w:divBdr>
            <w:top w:val="none" w:sz="0" w:space="0" w:color="auto"/>
            <w:left w:val="none" w:sz="0" w:space="0" w:color="auto"/>
            <w:bottom w:val="none" w:sz="0" w:space="0" w:color="auto"/>
            <w:right w:val="none" w:sz="0" w:space="0" w:color="auto"/>
          </w:divBdr>
        </w:div>
        <w:div w:id="1795249519">
          <w:marLeft w:val="640"/>
          <w:marRight w:val="0"/>
          <w:marTop w:val="0"/>
          <w:marBottom w:val="0"/>
          <w:divBdr>
            <w:top w:val="none" w:sz="0" w:space="0" w:color="auto"/>
            <w:left w:val="none" w:sz="0" w:space="0" w:color="auto"/>
            <w:bottom w:val="none" w:sz="0" w:space="0" w:color="auto"/>
            <w:right w:val="none" w:sz="0" w:space="0" w:color="auto"/>
          </w:divBdr>
        </w:div>
        <w:div w:id="210968557">
          <w:marLeft w:val="640"/>
          <w:marRight w:val="0"/>
          <w:marTop w:val="0"/>
          <w:marBottom w:val="0"/>
          <w:divBdr>
            <w:top w:val="none" w:sz="0" w:space="0" w:color="auto"/>
            <w:left w:val="none" w:sz="0" w:space="0" w:color="auto"/>
            <w:bottom w:val="none" w:sz="0" w:space="0" w:color="auto"/>
            <w:right w:val="none" w:sz="0" w:space="0" w:color="auto"/>
          </w:divBdr>
        </w:div>
        <w:div w:id="727875227">
          <w:marLeft w:val="640"/>
          <w:marRight w:val="0"/>
          <w:marTop w:val="0"/>
          <w:marBottom w:val="0"/>
          <w:divBdr>
            <w:top w:val="none" w:sz="0" w:space="0" w:color="auto"/>
            <w:left w:val="none" w:sz="0" w:space="0" w:color="auto"/>
            <w:bottom w:val="none" w:sz="0" w:space="0" w:color="auto"/>
            <w:right w:val="none" w:sz="0" w:space="0" w:color="auto"/>
          </w:divBdr>
        </w:div>
        <w:div w:id="2071884733">
          <w:marLeft w:val="640"/>
          <w:marRight w:val="0"/>
          <w:marTop w:val="0"/>
          <w:marBottom w:val="0"/>
          <w:divBdr>
            <w:top w:val="none" w:sz="0" w:space="0" w:color="auto"/>
            <w:left w:val="none" w:sz="0" w:space="0" w:color="auto"/>
            <w:bottom w:val="none" w:sz="0" w:space="0" w:color="auto"/>
            <w:right w:val="none" w:sz="0" w:space="0" w:color="auto"/>
          </w:divBdr>
        </w:div>
        <w:div w:id="1338843795">
          <w:marLeft w:val="640"/>
          <w:marRight w:val="0"/>
          <w:marTop w:val="0"/>
          <w:marBottom w:val="0"/>
          <w:divBdr>
            <w:top w:val="none" w:sz="0" w:space="0" w:color="auto"/>
            <w:left w:val="none" w:sz="0" w:space="0" w:color="auto"/>
            <w:bottom w:val="none" w:sz="0" w:space="0" w:color="auto"/>
            <w:right w:val="none" w:sz="0" w:space="0" w:color="auto"/>
          </w:divBdr>
        </w:div>
        <w:div w:id="1158688084">
          <w:marLeft w:val="640"/>
          <w:marRight w:val="0"/>
          <w:marTop w:val="0"/>
          <w:marBottom w:val="0"/>
          <w:divBdr>
            <w:top w:val="none" w:sz="0" w:space="0" w:color="auto"/>
            <w:left w:val="none" w:sz="0" w:space="0" w:color="auto"/>
            <w:bottom w:val="none" w:sz="0" w:space="0" w:color="auto"/>
            <w:right w:val="none" w:sz="0" w:space="0" w:color="auto"/>
          </w:divBdr>
        </w:div>
        <w:div w:id="92821753">
          <w:marLeft w:val="640"/>
          <w:marRight w:val="0"/>
          <w:marTop w:val="0"/>
          <w:marBottom w:val="0"/>
          <w:divBdr>
            <w:top w:val="none" w:sz="0" w:space="0" w:color="auto"/>
            <w:left w:val="none" w:sz="0" w:space="0" w:color="auto"/>
            <w:bottom w:val="none" w:sz="0" w:space="0" w:color="auto"/>
            <w:right w:val="none" w:sz="0" w:space="0" w:color="auto"/>
          </w:divBdr>
        </w:div>
        <w:div w:id="1004019740">
          <w:marLeft w:val="640"/>
          <w:marRight w:val="0"/>
          <w:marTop w:val="0"/>
          <w:marBottom w:val="0"/>
          <w:divBdr>
            <w:top w:val="none" w:sz="0" w:space="0" w:color="auto"/>
            <w:left w:val="none" w:sz="0" w:space="0" w:color="auto"/>
            <w:bottom w:val="none" w:sz="0" w:space="0" w:color="auto"/>
            <w:right w:val="none" w:sz="0" w:space="0" w:color="auto"/>
          </w:divBdr>
        </w:div>
        <w:div w:id="1532692391">
          <w:marLeft w:val="640"/>
          <w:marRight w:val="0"/>
          <w:marTop w:val="0"/>
          <w:marBottom w:val="0"/>
          <w:divBdr>
            <w:top w:val="none" w:sz="0" w:space="0" w:color="auto"/>
            <w:left w:val="none" w:sz="0" w:space="0" w:color="auto"/>
            <w:bottom w:val="none" w:sz="0" w:space="0" w:color="auto"/>
            <w:right w:val="none" w:sz="0" w:space="0" w:color="auto"/>
          </w:divBdr>
        </w:div>
        <w:div w:id="185408894">
          <w:marLeft w:val="640"/>
          <w:marRight w:val="0"/>
          <w:marTop w:val="0"/>
          <w:marBottom w:val="0"/>
          <w:divBdr>
            <w:top w:val="none" w:sz="0" w:space="0" w:color="auto"/>
            <w:left w:val="none" w:sz="0" w:space="0" w:color="auto"/>
            <w:bottom w:val="none" w:sz="0" w:space="0" w:color="auto"/>
            <w:right w:val="none" w:sz="0" w:space="0" w:color="auto"/>
          </w:divBdr>
        </w:div>
        <w:div w:id="1828521715">
          <w:marLeft w:val="640"/>
          <w:marRight w:val="0"/>
          <w:marTop w:val="0"/>
          <w:marBottom w:val="0"/>
          <w:divBdr>
            <w:top w:val="none" w:sz="0" w:space="0" w:color="auto"/>
            <w:left w:val="none" w:sz="0" w:space="0" w:color="auto"/>
            <w:bottom w:val="none" w:sz="0" w:space="0" w:color="auto"/>
            <w:right w:val="none" w:sz="0" w:space="0" w:color="auto"/>
          </w:divBdr>
        </w:div>
        <w:div w:id="1037774777">
          <w:marLeft w:val="640"/>
          <w:marRight w:val="0"/>
          <w:marTop w:val="0"/>
          <w:marBottom w:val="0"/>
          <w:divBdr>
            <w:top w:val="none" w:sz="0" w:space="0" w:color="auto"/>
            <w:left w:val="none" w:sz="0" w:space="0" w:color="auto"/>
            <w:bottom w:val="none" w:sz="0" w:space="0" w:color="auto"/>
            <w:right w:val="none" w:sz="0" w:space="0" w:color="auto"/>
          </w:divBdr>
        </w:div>
        <w:div w:id="1645969255">
          <w:marLeft w:val="640"/>
          <w:marRight w:val="0"/>
          <w:marTop w:val="0"/>
          <w:marBottom w:val="0"/>
          <w:divBdr>
            <w:top w:val="none" w:sz="0" w:space="0" w:color="auto"/>
            <w:left w:val="none" w:sz="0" w:space="0" w:color="auto"/>
            <w:bottom w:val="none" w:sz="0" w:space="0" w:color="auto"/>
            <w:right w:val="none" w:sz="0" w:space="0" w:color="auto"/>
          </w:divBdr>
        </w:div>
        <w:div w:id="1384064412">
          <w:marLeft w:val="640"/>
          <w:marRight w:val="0"/>
          <w:marTop w:val="0"/>
          <w:marBottom w:val="0"/>
          <w:divBdr>
            <w:top w:val="none" w:sz="0" w:space="0" w:color="auto"/>
            <w:left w:val="none" w:sz="0" w:space="0" w:color="auto"/>
            <w:bottom w:val="none" w:sz="0" w:space="0" w:color="auto"/>
            <w:right w:val="none" w:sz="0" w:space="0" w:color="auto"/>
          </w:divBdr>
        </w:div>
        <w:div w:id="816386888">
          <w:marLeft w:val="640"/>
          <w:marRight w:val="0"/>
          <w:marTop w:val="0"/>
          <w:marBottom w:val="0"/>
          <w:divBdr>
            <w:top w:val="none" w:sz="0" w:space="0" w:color="auto"/>
            <w:left w:val="none" w:sz="0" w:space="0" w:color="auto"/>
            <w:bottom w:val="none" w:sz="0" w:space="0" w:color="auto"/>
            <w:right w:val="none" w:sz="0" w:space="0" w:color="auto"/>
          </w:divBdr>
        </w:div>
        <w:div w:id="997071283">
          <w:marLeft w:val="640"/>
          <w:marRight w:val="0"/>
          <w:marTop w:val="0"/>
          <w:marBottom w:val="0"/>
          <w:divBdr>
            <w:top w:val="none" w:sz="0" w:space="0" w:color="auto"/>
            <w:left w:val="none" w:sz="0" w:space="0" w:color="auto"/>
            <w:bottom w:val="none" w:sz="0" w:space="0" w:color="auto"/>
            <w:right w:val="none" w:sz="0" w:space="0" w:color="auto"/>
          </w:divBdr>
        </w:div>
        <w:div w:id="1238630851">
          <w:marLeft w:val="640"/>
          <w:marRight w:val="0"/>
          <w:marTop w:val="0"/>
          <w:marBottom w:val="0"/>
          <w:divBdr>
            <w:top w:val="none" w:sz="0" w:space="0" w:color="auto"/>
            <w:left w:val="none" w:sz="0" w:space="0" w:color="auto"/>
            <w:bottom w:val="none" w:sz="0" w:space="0" w:color="auto"/>
            <w:right w:val="none" w:sz="0" w:space="0" w:color="auto"/>
          </w:divBdr>
        </w:div>
        <w:div w:id="1891458729">
          <w:marLeft w:val="640"/>
          <w:marRight w:val="0"/>
          <w:marTop w:val="0"/>
          <w:marBottom w:val="0"/>
          <w:divBdr>
            <w:top w:val="none" w:sz="0" w:space="0" w:color="auto"/>
            <w:left w:val="none" w:sz="0" w:space="0" w:color="auto"/>
            <w:bottom w:val="none" w:sz="0" w:space="0" w:color="auto"/>
            <w:right w:val="none" w:sz="0" w:space="0" w:color="auto"/>
          </w:divBdr>
        </w:div>
        <w:div w:id="1455293228">
          <w:marLeft w:val="640"/>
          <w:marRight w:val="0"/>
          <w:marTop w:val="0"/>
          <w:marBottom w:val="0"/>
          <w:divBdr>
            <w:top w:val="none" w:sz="0" w:space="0" w:color="auto"/>
            <w:left w:val="none" w:sz="0" w:space="0" w:color="auto"/>
            <w:bottom w:val="none" w:sz="0" w:space="0" w:color="auto"/>
            <w:right w:val="none" w:sz="0" w:space="0" w:color="auto"/>
          </w:divBdr>
        </w:div>
        <w:div w:id="1764952173">
          <w:marLeft w:val="640"/>
          <w:marRight w:val="0"/>
          <w:marTop w:val="0"/>
          <w:marBottom w:val="0"/>
          <w:divBdr>
            <w:top w:val="none" w:sz="0" w:space="0" w:color="auto"/>
            <w:left w:val="none" w:sz="0" w:space="0" w:color="auto"/>
            <w:bottom w:val="none" w:sz="0" w:space="0" w:color="auto"/>
            <w:right w:val="none" w:sz="0" w:space="0" w:color="auto"/>
          </w:divBdr>
        </w:div>
        <w:div w:id="873427642">
          <w:marLeft w:val="640"/>
          <w:marRight w:val="0"/>
          <w:marTop w:val="0"/>
          <w:marBottom w:val="0"/>
          <w:divBdr>
            <w:top w:val="none" w:sz="0" w:space="0" w:color="auto"/>
            <w:left w:val="none" w:sz="0" w:space="0" w:color="auto"/>
            <w:bottom w:val="none" w:sz="0" w:space="0" w:color="auto"/>
            <w:right w:val="none" w:sz="0" w:space="0" w:color="auto"/>
          </w:divBdr>
        </w:div>
        <w:div w:id="869488859">
          <w:marLeft w:val="640"/>
          <w:marRight w:val="0"/>
          <w:marTop w:val="0"/>
          <w:marBottom w:val="0"/>
          <w:divBdr>
            <w:top w:val="none" w:sz="0" w:space="0" w:color="auto"/>
            <w:left w:val="none" w:sz="0" w:space="0" w:color="auto"/>
            <w:bottom w:val="none" w:sz="0" w:space="0" w:color="auto"/>
            <w:right w:val="none" w:sz="0" w:space="0" w:color="auto"/>
          </w:divBdr>
        </w:div>
        <w:div w:id="26105376">
          <w:marLeft w:val="640"/>
          <w:marRight w:val="0"/>
          <w:marTop w:val="0"/>
          <w:marBottom w:val="0"/>
          <w:divBdr>
            <w:top w:val="none" w:sz="0" w:space="0" w:color="auto"/>
            <w:left w:val="none" w:sz="0" w:space="0" w:color="auto"/>
            <w:bottom w:val="none" w:sz="0" w:space="0" w:color="auto"/>
            <w:right w:val="none" w:sz="0" w:space="0" w:color="auto"/>
          </w:divBdr>
        </w:div>
        <w:div w:id="1546333290">
          <w:marLeft w:val="640"/>
          <w:marRight w:val="0"/>
          <w:marTop w:val="0"/>
          <w:marBottom w:val="0"/>
          <w:divBdr>
            <w:top w:val="none" w:sz="0" w:space="0" w:color="auto"/>
            <w:left w:val="none" w:sz="0" w:space="0" w:color="auto"/>
            <w:bottom w:val="none" w:sz="0" w:space="0" w:color="auto"/>
            <w:right w:val="none" w:sz="0" w:space="0" w:color="auto"/>
          </w:divBdr>
        </w:div>
        <w:div w:id="1939023920">
          <w:marLeft w:val="640"/>
          <w:marRight w:val="0"/>
          <w:marTop w:val="0"/>
          <w:marBottom w:val="0"/>
          <w:divBdr>
            <w:top w:val="none" w:sz="0" w:space="0" w:color="auto"/>
            <w:left w:val="none" w:sz="0" w:space="0" w:color="auto"/>
            <w:bottom w:val="none" w:sz="0" w:space="0" w:color="auto"/>
            <w:right w:val="none" w:sz="0" w:space="0" w:color="auto"/>
          </w:divBdr>
        </w:div>
        <w:div w:id="623196882">
          <w:marLeft w:val="640"/>
          <w:marRight w:val="0"/>
          <w:marTop w:val="0"/>
          <w:marBottom w:val="0"/>
          <w:divBdr>
            <w:top w:val="none" w:sz="0" w:space="0" w:color="auto"/>
            <w:left w:val="none" w:sz="0" w:space="0" w:color="auto"/>
            <w:bottom w:val="none" w:sz="0" w:space="0" w:color="auto"/>
            <w:right w:val="none" w:sz="0" w:space="0" w:color="auto"/>
          </w:divBdr>
        </w:div>
        <w:div w:id="788281963">
          <w:marLeft w:val="640"/>
          <w:marRight w:val="0"/>
          <w:marTop w:val="0"/>
          <w:marBottom w:val="0"/>
          <w:divBdr>
            <w:top w:val="none" w:sz="0" w:space="0" w:color="auto"/>
            <w:left w:val="none" w:sz="0" w:space="0" w:color="auto"/>
            <w:bottom w:val="none" w:sz="0" w:space="0" w:color="auto"/>
            <w:right w:val="none" w:sz="0" w:space="0" w:color="auto"/>
          </w:divBdr>
        </w:div>
        <w:div w:id="172258517">
          <w:marLeft w:val="640"/>
          <w:marRight w:val="0"/>
          <w:marTop w:val="0"/>
          <w:marBottom w:val="0"/>
          <w:divBdr>
            <w:top w:val="none" w:sz="0" w:space="0" w:color="auto"/>
            <w:left w:val="none" w:sz="0" w:space="0" w:color="auto"/>
            <w:bottom w:val="none" w:sz="0" w:space="0" w:color="auto"/>
            <w:right w:val="none" w:sz="0" w:space="0" w:color="auto"/>
          </w:divBdr>
        </w:div>
      </w:divsChild>
    </w:div>
    <w:div w:id="2116124474">
      <w:bodyDiv w:val="1"/>
      <w:marLeft w:val="0"/>
      <w:marRight w:val="0"/>
      <w:marTop w:val="0"/>
      <w:marBottom w:val="0"/>
      <w:divBdr>
        <w:top w:val="none" w:sz="0" w:space="0" w:color="auto"/>
        <w:left w:val="none" w:sz="0" w:space="0" w:color="auto"/>
        <w:bottom w:val="none" w:sz="0" w:space="0" w:color="auto"/>
        <w:right w:val="none" w:sz="0" w:space="0" w:color="auto"/>
      </w:divBdr>
      <w:divsChild>
        <w:div w:id="625308320">
          <w:marLeft w:val="640"/>
          <w:marRight w:val="0"/>
          <w:marTop w:val="0"/>
          <w:marBottom w:val="0"/>
          <w:divBdr>
            <w:top w:val="none" w:sz="0" w:space="0" w:color="auto"/>
            <w:left w:val="none" w:sz="0" w:space="0" w:color="auto"/>
            <w:bottom w:val="none" w:sz="0" w:space="0" w:color="auto"/>
            <w:right w:val="none" w:sz="0" w:space="0" w:color="auto"/>
          </w:divBdr>
        </w:div>
        <w:div w:id="1337222954">
          <w:marLeft w:val="640"/>
          <w:marRight w:val="0"/>
          <w:marTop w:val="0"/>
          <w:marBottom w:val="0"/>
          <w:divBdr>
            <w:top w:val="none" w:sz="0" w:space="0" w:color="auto"/>
            <w:left w:val="none" w:sz="0" w:space="0" w:color="auto"/>
            <w:bottom w:val="none" w:sz="0" w:space="0" w:color="auto"/>
            <w:right w:val="none" w:sz="0" w:space="0" w:color="auto"/>
          </w:divBdr>
        </w:div>
        <w:div w:id="2071148859">
          <w:marLeft w:val="640"/>
          <w:marRight w:val="0"/>
          <w:marTop w:val="0"/>
          <w:marBottom w:val="0"/>
          <w:divBdr>
            <w:top w:val="none" w:sz="0" w:space="0" w:color="auto"/>
            <w:left w:val="none" w:sz="0" w:space="0" w:color="auto"/>
            <w:bottom w:val="none" w:sz="0" w:space="0" w:color="auto"/>
            <w:right w:val="none" w:sz="0" w:space="0" w:color="auto"/>
          </w:divBdr>
        </w:div>
        <w:div w:id="1345476665">
          <w:marLeft w:val="640"/>
          <w:marRight w:val="0"/>
          <w:marTop w:val="0"/>
          <w:marBottom w:val="0"/>
          <w:divBdr>
            <w:top w:val="none" w:sz="0" w:space="0" w:color="auto"/>
            <w:left w:val="none" w:sz="0" w:space="0" w:color="auto"/>
            <w:bottom w:val="none" w:sz="0" w:space="0" w:color="auto"/>
            <w:right w:val="none" w:sz="0" w:space="0" w:color="auto"/>
          </w:divBdr>
        </w:div>
        <w:div w:id="212472803">
          <w:marLeft w:val="640"/>
          <w:marRight w:val="0"/>
          <w:marTop w:val="0"/>
          <w:marBottom w:val="0"/>
          <w:divBdr>
            <w:top w:val="none" w:sz="0" w:space="0" w:color="auto"/>
            <w:left w:val="none" w:sz="0" w:space="0" w:color="auto"/>
            <w:bottom w:val="none" w:sz="0" w:space="0" w:color="auto"/>
            <w:right w:val="none" w:sz="0" w:space="0" w:color="auto"/>
          </w:divBdr>
        </w:div>
        <w:div w:id="1710717588">
          <w:marLeft w:val="640"/>
          <w:marRight w:val="0"/>
          <w:marTop w:val="0"/>
          <w:marBottom w:val="0"/>
          <w:divBdr>
            <w:top w:val="none" w:sz="0" w:space="0" w:color="auto"/>
            <w:left w:val="none" w:sz="0" w:space="0" w:color="auto"/>
            <w:bottom w:val="none" w:sz="0" w:space="0" w:color="auto"/>
            <w:right w:val="none" w:sz="0" w:space="0" w:color="auto"/>
          </w:divBdr>
        </w:div>
        <w:div w:id="1485708113">
          <w:marLeft w:val="640"/>
          <w:marRight w:val="0"/>
          <w:marTop w:val="0"/>
          <w:marBottom w:val="0"/>
          <w:divBdr>
            <w:top w:val="none" w:sz="0" w:space="0" w:color="auto"/>
            <w:left w:val="none" w:sz="0" w:space="0" w:color="auto"/>
            <w:bottom w:val="none" w:sz="0" w:space="0" w:color="auto"/>
            <w:right w:val="none" w:sz="0" w:space="0" w:color="auto"/>
          </w:divBdr>
        </w:div>
        <w:div w:id="817455527">
          <w:marLeft w:val="640"/>
          <w:marRight w:val="0"/>
          <w:marTop w:val="0"/>
          <w:marBottom w:val="0"/>
          <w:divBdr>
            <w:top w:val="none" w:sz="0" w:space="0" w:color="auto"/>
            <w:left w:val="none" w:sz="0" w:space="0" w:color="auto"/>
            <w:bottom w:val="none" w:sz="0" w:space="0" w:color="auto"/>
            <w:right w:val="none" w:sz="0" w:space="0" w:color="auto"/>
          </w:divBdr>
        </w:div>
        <w:div w:id="1784299831">
          <w:marLeft w:val="640"/>
          <w:marRight w:val="0"/>
          <w:marTop w:val="0"/>
          <w:marBottom w:val="0"/>
          <w:divBdr>
            <w:top w:val="none" w:sz="0" w:space="0" w:color="auto"/>
            <w:left w:val="none" w:sz="0" w:space="0" w:color="auto"/>
            <w:bottom w:val="none" w:sz="0" w:space="0" w:color="auto"/>
            <w:right w:val="none" w:sz="0" w:space="0" w:color="auto"/>
          </w:divBdr>
        </w:div>
        <w:div w:id="1668054456">
          <w:marLeft w:val="640"/>
          <w:marRight w:val="0"/>
          <w:marTop w:val="0"/>
          <w:marBottom w:val="0"/>
          <w:divBdr>
            <w:top w:val="none" w:sz="0" w:space="0" w:color="auto"/>
            <w:left w:val="none" w:sz="0" w:space="0" w:color="auto"/>
            <w:bottom w:val="none" w:sz="0" w:space="0" w:color="auto"/>
            <w:right w:val="none" w:sz="0" w:space="0" w:color="auto"/>
          </w:divBdr>
        </w:div>
        <w:div w:id="1732801041">
          <w:marLeft w:val="640"/>
          <w:marRight w:val="0"/>
          <w:marTop w:val="0"/>
          <w:marBottom w:val="0"/>
          <w:divBdr>
            <w:top w:val="none" w:sz="0" w:space="0" w:color="auto"/>
            <w:left w:val="none" w:sz="0" w:space="0" w:color="auto"/>
            <w:bottom w:val="none" w:sz="0" w:space="0" w:color="auto"/>
            <w:right w:val="none" w:sz="0" w:space="0" w:color="auto"/>
          </w:divBdr>
        </w:div>
        <w:div w:id="1918632868">
          <w:marLeft w:val="640"/>
          <w:marRight w:val="0"/>
          <w:marTop w:val="0"/>
          <w:marBottom w:val="0"/>
          <w:divBdr>
            <w:top w:val="none" w:sz="0" w:space="0" w:color="auto"/>
            <w:left w:val="none" w:sz="0" w:space="0" w:color="auto"/>
            <w:bottom w:val="none" w:sz="0" w:space="0" w:color="auto"/>
            <w:right w:val="none" w:sz="0" w:space="0" w:color="auto"/>
          </w:divBdr>
        </w:div>
        <w:div w:id="1323856289">
          <w:marLeft w:val="640"/>
          <w:marRight w:val="0"/>
          <w:marTop w:val="0"/>
          <w:marBottom w:val="0"/>
          <w:divBdr>
            <w:top w:val="none" w:sz="0" w:space="0" w:color="auto"/>
            <w:left w:val="none" w:sz="0" w:space="0" w:color="auto"/>
            <w:bottom w:val="none" w:sz="0" w:space="0" w:color="auto"/>
            <w:right w:val="none" w:sz="0" w:space="0" w:color="auto"/>
          </w:divBdr>
        </w:div>
        <w:div w:id="360283855">
          <w:marLeft w:val="640"/>
          <w:marRight w:val="0"/>
          <w:marTop w:val="0"/>
          <w:marBottom w:val="0"/>
          <w:divBdr>
            <w:top w:val="none" w:sz="0" w:space="0" w:color="auto"/>
            <w:left w:val="none" w:sz="0" w:space="0" w:color="auto"/>
            <w:bottom w:val="none" w:sz="0" w:space="0" w:color="auto"/>
            <w:right w:val="none" w:sz="0" w:space="0" w:color="auto"/>
          </w:divBdr>
        </w:div>
        <w:div w:id="165753791">
          <w:marLeft w:val="640"/>
          <w:marRight w:val="0"/>
          <w:marTop w:val="0"/>
          <w:marBottom w:val="0"/>
          <w:divBdr>
            <w:top w:val="none" w:sz="0" w:space="0" w:color="auto"/>
            <w:left w:val="none" w:sz="0" w:space="0" w:color="auto"/>
            <w:bottom w:val="none" w:sz="0" w:space="0" w:color="auto"/>
            <w:right w:val="none" w:sz="0" w:space="0" w:color="auto"/>
          </w:divBdr>
        </w:div>
        <w:div w:id="1071853663">
          <w:marLeft w:val="640"/>
          <w:marRight w:val="0"/>
          <w:marTop w:val="0"/>
          <w:marBottom w:val="0"/>
          <w:divBdr>
            <w:top w:val="none" w:sz="0" w:space="0" w:color="auto"/>
            <w:left w:val="none" w:sz="0" w:space="0" w:color="auto"/>
            <w:bottom w:val="none" w:sz="0" w:space="0" w:color="auto"/>
            <w:right w:val="none" w:sz="0" w:space="0" w:color="auto"/>
          </w:divBdr>
        </w:div>
        <w:div w:id="906844654">
          <w:marLeft w:val="640"/>
          <w:marRight w:val="0"/>
          <w:marTop w:val="0"/>
          <w:marBottom w:val="0"/>
          <w:divBdr>
            <w:top w:val="none" w:sz="0" w:space="0" w:color="auto"/>
            <w:left w:val="none" w:sz="0" w:space="0" w:color="auto"/>
            <w:bottom w:val="none" w:sz="0" w:space="0" w:color="auto"/>
            <w:right w:val="none" w:sz="0" w:space="0" w:color="auto"/>
          </w:divBdr>
        </w:div>
        <w:div w:id="337542562">
          <w:marLeft w:val="640"/>
          <w:marRight w:val="0"/>
          <w:marTop w:val="0"/>
          <w:marBottom w:val="0"/>
          <w:divBdr>
            <w:top w:val="none" w:sz="0" w:space="0" w:color="auto"/>
            <w:left w:val="none" w:sz="0" w:space="0" w:color="auto"/>
            <w:bottom w:val="none" w:sz="0" w:space="0" w:color="auto"/>
            <w:right w:val="none" w:sz="0" w:space="0" w:color="auto"/>
          </w:divBdr>
        </w:div>
        <w:div w:id="1951619365">
          <w:marLeft w:val="640"/>
          <w:marRight w:val="0"/>
          <w:marTop w:val="0"/>
          <w:marBottom w:val="0"/>
          <w:divBdr>
            <w:top w:val="none" w:sz="0" w:space="0" w:color="auto"/>
            <w:left w:val="none" w:sz="0" w:space="0" w:color="auto"/>
            <w:bottom w:val="none" w:sz="0" w:space="0" w:color="auto"/>
            <w:right w:val="none" w:sz="0" w:space="0" w:color="auto"/>
          </w:divBdr>
        </w:div>
        <w:div w:id="89854819">
          <w:marLeft w:val="640"/>
          <w:marRight w:val="0"/>
          <w:marTop w:val="0"/>
          <w:marBottom w:val="0"/>
          <w:divBdr>
            <w:top w:val="none" w:sz="0" w:space="0" w:color="auto"/>
            <w:left w:val="none" w:sz="0" w:space="0" w:color="auto"/>
            <w:bottom w:val="none" w:sz="0" w:space="0" w:color="auto"/>
            <w:right w:val="none" w:sz="0" w:space="0" w:color="auto"/>
          </w:divBdr>
        </w:div>
        <w:div w:id="1226720551">
          <w:marLeft w:val="640"/>
          <w:marRight w:val="0"/>
          <w:marTop w:val="0"/>
          <w:marBottom w:val="0"/>
          <w:divBdr>
            <w:top w:val="none" w:sz="0" w:space="0" w:color="auto"/>
            <w:left w:val="none" w:sz="0" w:space="0" w:color="auto"/>
            <w:bottom w:val="none" w:sz="0" w:space="0" w:color="auto"/>
            <w:right w:val="none" w:sz="0" w:space="0" w:color="auto"/>
          </w:divBdr>
        </w:div>
        <w:div w:id="135952247">
          <w:marLeft w:val="640"/>
          <w:marRight w:val="0"/>
          <w:marTop w:val="0"/>
          <w:marBottom w:val="0"/>
          <w:divBdr>
            <w:top w:val="none" w:sz="0" w:space="0" w:color="auto"/>
            <w:left w:val="none" w:sz="0" w:space="0" w:color="auto"/>
            <w:bottom w:val="none" w:sz="0" w:space="0" w:color="auto"/>
            <w:right w:val="none" w:sz="0" w:space="0" w:color="auto"/>
          </w:divBdr>
        </w:div>
        <w:div w:id="225143603">
          <w:marLeft w:val="640"/>
          <w:marRight w:val="0"/>
          <w:marTop w:val="0"/>
          <w:marBottom w:val="0"/>
          <w:divBdr>
            <w:top w:val="none" w:sz="0" w:space="0" w:color="auto"/>
            <w:left w:val="none" w:sz="0" w:space="0" w:color="auto"/>
            <w:bottom w:val="none" w:sz="0" w:space="0" w:color="auto"/>
            <w:right w:val="none" w:sz="0" w:space="0" w:color="auto"/>
          </w:divBdr>
        </w:div>
        <w:div w:id="1484811478">
          <w:marLeft w:val="640"/>
          <w:marRight w:val="0"/>
          <w:marTop w:val="0"/>
          <w:marBottom w:val="0"/>
          <w:divBdr>
            <w:top w:val="none" w:sz="0" w:space="0" w:color="auto"/>
            <w:left w:val="none" w:sz="0" w:space="0" w:color="auto"/>
            <w:bottom w:val="none" w:sz="0" w:space="0" w:color="auto"/>
            <w:right w:val="none" w:sz="0" w:space="0" w:color="auto"/>
          </w:divBdr>
        </w:div>
        <w:div w:id="1974362660">
          <w:marLeft w:val="640"/>
          <w:marRight w:val="0"/>
          <w:marTop w:val="0"/>
          <w:marBottom w:val="0"/>
          <w:divBdr>
            <w:top w:val="none" w:sz="0" w:space="0" w:color="auto"/>
            <w:left w:val="none" w:sz="0" w:space="0" w:color="auto"/>
            <w:bottom w:val="none" w:sz="0" w:space="0" w:color="auto"/>
            <w:right w:val="none" w:sz="0" w:space="0" w:color="auto"/>
          </w:divBdr>
        </w:div>
        <w:div w:id="460878125">
          <w:marLeft w:val="640"/>
          <w:marRight w:val="0"/>
          <w:marTop w:val="0"/>
          <w:marBottom w:val="0"/>
          <w:divBdr>
            <w:top w:val="none" w:sz="0" w:space="0" w:color="auto"/>
            <w:left w:val="none" w:sz="0" w:space="0" w:color="auto"/>
            <w:bottom w:val="none" w:sz="0" w:space="0" w:color="auto"/>
            <w:right w:val="none" w:sz="0" w:space="0" w:color="auto"/>
          </w:divBdr>
        </w:div>
        <w:div w:id="1939831041">
          <w:marLeft w:val="640"/>
          <w:marRight w:val="0"/>
          <w:marTop w:val="0"/>
          <w:marBottom w:val="0"/>
          <w:divBdr>
            <w:top w:val="none" w:sz="0" w:space="0" w:color="auto"/>
            <w:left w:val="none" w:sz="0" w:space="0" w:color="auto"/>
            <w:bottom w:val="none" w:sz="0" w:space="0" w:color="auto"/>
            <w:right w:val="none" w:sz="0" w:space="0" w:color="auto"/>
          </w:divBdr>
        </w:div>
        <w:div w:id="355817538">
          <w:marLeft w:val="640"/>
          <w:marRight w:val="0"/>
          <w:marTop w:val="0"/>
          <w:marBottom w:val="0"/>
          <w:divBdr>
            <w:top w:val="none" w:sz="0" w:space="0" w:color="auto"/>
            <w:left w:val="none" w:sz="0" w:space="0" w:color="auto"/>
            <w:bottom w:val="none" w:sz="0" w:space="0" w:color="auto"/>
            <w:right w:val="none" w:sz="0" w:space="0" w:color="auto"/>
          </w:divBdr>
        </w:div>
        <w:div w:id="604964730">
          <w:marLeft w:val="640"/>
          <w:marRight w:val="0"/>
          <w:marTop w:val="0"/>
          <w:marBottom w:val="0"/>
          <w:divBdr>
            <w:top w:val="none" w:sz="0" w:space="0" w:color="auto"/>
            <w:left w:val="none" w:sz="0" w:space="0" w:color="auto"/>
            <w:bottom w:val="none" w:sz="0" w:space="0" w:color="auto"/>
            <w:right w:val="none" w:sz="0" w:space="0" w:color="auto"/>
          </w:divBdr>
        </w:div>
        <w:div w:id="384765514">
          <w:marLeft w:val="640"/>
          <w:marRight w:val="0"/>
          <w:marTop w:val="0"/>
          <w:marBottom w:val="0"/>
          <w:divBdr>
            <w:top w:val="none" w:sz="0" w:space="0" w:color="auto"/>
            <w:left w:val="none" w:sz="0" w:space="0" w:color="auto"/>
            <w:bottom w:val="none" w:sz="0" w:space="0" w:color="auto"/>
            <w:right w:val="none" w:sz="0" w:space="0" w:color="auto"/>
          </w:divBdr>
        </w:div>
        <w:div w:id="221643996">
          <w:marLeft w:val="640"/>
          <w:marRight w:val="0"/>
          <w:marTop w:val="0"/>
          <w:marBottom w:val="0"/>
          <w:divBdr>
            <w:top w:val="none" w:sz="0" w:space="0" w:color="auto"/>
            <w:left w:val="none" w:sz="0" w:space="0" w:color="auto"/>
            <w:bottom w:val="none" w:sz="0" w:space="0" w:color="auto"/>
            <w:right w:val="none" w:sz="0" w:space="0" w:color="auto"/>
          </w:divBdr>
        </w:div>
        <w:div w:id="646982710">
          <w:marLeft w:val="640"/>
          <w:marRight w:val="0"/>
          <w:marTop w:val="0"/>
          <w:marBottom w:val="0"/>
          <w:divBdr>
            <w:top w:val="none" w:sz="0" w:space="0" w:color="auto"/>
            <w:left w:val="none" w:sz="0" w:space="0" w:color="auto"/>
            <w:bottom w:val="none" w:sz="0" w:space="0" w:color="auto"/>
            <w:right w:val="none" w:sz="0" w:space="0" w:color="auto"/>
          </w:divBdr>
        </w:div>
        <w:div w:id="359822607">
          <w:marLeft w:val="640"/>
          <w:marRight w:val="0"/>
          <w:marTop w:val="0"/>
          <w:marBottom w:val="0"/>
          <w:divBdr>
            <w:top w:val="none" w:sz="0" w:space="0" w:color="auto"/>
            <w:left w:val="none" w:sz="0" w:space="0" w:color="auto"/>
            <w:bottom w:val="none" w:sz="0" w:space="0" w:color="auto"/>
            <w:right w:val="none" w:sz="0" w:space="0" w:color="auto"/>
          </w:divBdr>
        </w:div>
        <w:div w:id="1687370298">
          <w:marLeft w:val="640"/>
          <w:marRight w:val="0"/>
          <w:marTop w:val="0"/>
          <w:marBottom w:val="0"/>
          <w:divBdr>
            <w:top w:val="none" w:sz="0" w:space="0" w:color="auto"/>
            <w:left w:val="none" w:sz="0" w:space="0" w:color="auto"/>
            <w:bottom w:val="none" w:sz="0" w:space="0" w:color="auto"/>
            <w:right w:val="none" w:sz="0" w:space="0" w:color="auto"/>
          </w:divBdr>
        </w:div>
        <w:div w:id="1144850942">
          <w:marLeft w:val="640"/>
          <w:marRight w:val="0"/>
          <w:marTop w:val="0"/>
          <w:marBottom w:val="0"/>
          <w:divBdr>
            <w:top w:val="none" w:sz="0" w:space="0" w:color="auto"/>
            <w:left w:val="none" w:sz="0" w:space="0" w:color="auto"/>
            <w:bottom w:val="none" w:sz="0" w:space="0" w:color="auto"/>
            <w:right w:val="none" w:sz="0" w:space="0" w:color="auto"/>
          </w:divBdr>
        </w:div>
        <w:div w:id="1349595925">
          <w:marLeft w:val="640"/>
          <w:marRight w:val="0"/>
          <w:marTop w:val="0"/>
          <w:marBottom w:val="0"/>
          <w:divBdr>
            <w:top w:val="none" w:sz="0" w:space="0" w:color="auto"/>
            <w:left w:val="none" w:sz="0" w:space="0" w:color="auto"/>
            <w:bottom w:val="none" w:sz="0" w:space="0" w:color="auto"/>
            <w:right w:val="none" w:sz="0" w:space="0" w:color="auto"/>
          </w:divBdr>
        </w:div>
        <w:div w:id="568267876">
          <w:marLeft w:val="640"/>
          <w:marRight w:val="0"/>
          <w:marTop w:val="0"/>
          <w:marBottom w:val="0"/>
          <w:divBdr>
            <w:top w:val="none" w:sz="0" w:space="0" w:color="auto"/>
            <w:left w:val="none" w:sz="0" w:space="0" w:color="auto"/>
            <w:bottom w:val="none" w:sz="0" w:space="0" w:color="auto"/>
            <w:right w:val="none" w:sz="0" w:space="0" w:color="auto"/>
          </w:divBdr>
        </w:div>
        <w:div w:id="1111440539">
          <w:marLeft w:val="640"/>
          <w:marRight w:val="0"/>
          <w:marTop w:val="0"/>
          <w:marBottom w:val="0"/>
          <w:divBdr>
            <w:top w:val="none" w:sz="0" w:space="0" w:color="auto"/>
            <w:left w:val="none" w:sz="0" w:space="0" w:color="auto"/>
            <w:bottom w:val="none" w:sz="0" w:space="0" w:color="auto"/>
            <w:right w:val="none" w:sz="0" w:space="0" w:color="auto"/>
          </w:divBdr>
        </w:div>
        <w:div w:id="1646934927">
          <w:marLeft w:val="640"/>
          <w:marRight w:val="0"/>
          <w:marTop w:val="0"/>
          <w:marBottom w:val="0"/>
          <w:divBdr>
            <w:top w:val="none" w:sz="0" w:space="0" w:color="auto"/>
            <w:left w:val="none" w:sz="0" w:space="0" w:color="auto"/>
            <w:bottom w:val="none" w:sz="0" w:space="0" w:color="auto"/>
            <w:right w:val="none" w:sz="0" w:space="0" w:color="auto"/>
          </w:divBdr>
        </w:div>
        <w:div w:id="295915179">
          <w:marLeft w:val="640"/>
          <w:marRight w:val="0"/>
          <w:marTop w:val="0"/>
          <w:marBottom w:val="0"/>
          <w:divBdr>
            <w:top w:val="none" w:sz="0" w:space="0" w:color="auto"/>
            <w:left w:val="none" w:sz="0" w:space="0" w:color="auto"/>
            <w:bottom w:val="none" w:sz="0" w:space="0" w:color="auto"/>
            <w:right w:val="none" w:sz="0" w:space="0" w:color="auto"/>
          </w:divBdr>
        </w:div>
        <w:div w:id="938371116">
          <w:marLeft w:val="640"/>
          <w:marRight w:val="0"/>
          <w:marTop w:val="0"/>
          <w:marBottom w:val="0"/>
          <w:divBdr>
            <w:top w:val="none" w:sz="0" w:space="0" w:color="auto"/>
            <w:left w:val="none" w:sz="0" w:space="0" w:color="auto"/>
            <w:bottom w:val="none" w:sz="0" w:space="0" w:color="auto"/>
            <w:right w:val="none" w:sz="0" w:space="0" w:color="auto"/>
          </w:divBdr>
        </w:div>
        <w:div w:id="576481108">
          <w:marLeft w:val="640"/>
          <w:marRight w:val="0"/>
          <w:marTop w:val="0"/>
          <w:marBottom w:val="0"/>
          <w:divBdr>
            <w:top w:val="none" w:sz="0" w:space="0" w:color="auto"/>
            <w:left w:val="none" w:sz="0" w:space="0" w:color="auto"/>
            <w:bottom w:val="none" w:sz="0" w:space="0" w:color="auto"/>
            <w:right w:val="none" w:sz="0" w:space="0" w:color="auto"/>
          </w:divBdr>
        </w:div>
        <w:div w:id="2051147455">
          <w:marLeft w:val="640"/>
          <w:marRight w:val="0"/>
          <w:marTop w:val="0"/>
          <w:marBottom w:val="0"/>
          <w:divBdr>
            <w:top w:val="none" w:sz="0" w:space="0" w:color="auto"/>
            <w:left w:val="none" w:sz="0" w:space="0" w:color="auto"/>
            <w:bottom w:val="none" w:sz="0" w:space="0" w:color="auto"/>
            <w:right w:val="none" w:sz="0" w:space="0" w:color="auto"/>
          </w:divBdr>
        </w:div>
        <w:div w:id="820467971">
          <w:marLeft w:val="640"/>
          <w:marRight w:val="0"/>
          <w:marTop w:val="0"/>
          <w:marBottom w:val="0"/>
          <w:divBdr>
            <w:top w:val="none" w:sz="0" w:space="0" w:color="auto"/>
            <w:left w:val="none" w:sz="0" w:space="0" w:color="auto"/>
            <w:bottom w:val="none" w:sz="0" w:space="0" w:color="auto"/>
            <w:right w:val="none" w:sz="0" w:space="0" w:color="auto"/>
          </w:divBdr>
        </w:div>
        <w:div w:id="1559392176">
          <w:marLeft w:val="640"/>
          <w:marRight w:val="0"/>
          <w:marTop w:val="0"/>
          <w:marBottom w:val="0"/>
          <w:divBdr>
            <w:top w:val="none" w:sz="0" w:space="0" w:color="auto"/>
            <w:left w:val="none" w:sz="0" w:space="0" w:color="auto"/>
            <w:bottom w:val="none" w:sz="0" w:space="0" w:color="auto"/>
            <w:right w:val="none" w:sz="0" w:space="0" w:color="auto"/>
          </w:divBdr>
        </w:div>
        <w:div w:id="130251620">
          <w:marLeft w:val="640"/>
          <w:marRight w:val="0"/>
          <w:marTop w:val="0"/>
          <w:marBottom w:val="0"/>
          <w:divBdr>
            <w:top w:val="none" w:sz="0" w:space="0" w:color="auto"/>
            <w:left w:val="none" w:sz="0" w:space="0" w:color="auto"/>
            <w:bottom w:val="none" w:sz="0" w:space="0" w:color="auto"/>
            <w:right w:val="none" w:sz="0" w:space="0" w:color="auto"/>
          </w:divBdr>
        </w:div>
        <w:div w:id="1334378958">
          <w:marLeft w:val="640"/>
          <w:marRight w:val="0"/>
          <w:marTop w:val="0"/>
          <w:marBottom w:val="0"/>
          <w:divBdr>
            <w:top w:val="none" w:sz="0" w:space="0" w:color="auto"/>
            <w:left w:val="none" w:sz="0" w:space="0" w:color="auto"/>
            <w:bottom w:val="none" w:sz="0" w:space="0" w:color="auto"/>
            <w:right w:val="none" w:sz="0" w:space="0" w:color="auto"/>
          </w:divBdr>
        </w:div>
        <w:div w:id="1551455211">
          <w:marLeft w:val="640"/>
          <w:marRight w:val="0"/>
          <w:marTop w:val="0"/>
          <w:marBottom w:val="0"/>
          <w:divBdr>
            <w:top w:val="none" w:sz="0" w:space="0" w:color="auto"/>
            <w:left w:val="none" w:sz="0" w:space="0" w:color="auto"/>
            <w:bottom w:val="none" w:sz="0" w:space="0" w:color="auto"/>
            <w:right w:val="none" w:sz="0" w:space="0" w:color="auto"/>
          </w:divBdr>
        </w:div>
        <w:div w:id="1067728311">
          <w:marLeft w:val="640"/>
          <w:marRight w:val="0"/>
          <w:marTop w:val="0"/>
          <w:marBottom w:val="0"/>
          <w:divBdr>
            <w:top w:val="none" w:sz="0" w:space="0" w:color="auto"/>
            <w:left w:val="none" w:sz="0" w:space="0" w:color="auto"/>
            <w:bottom w:val="none" w:sz="0" w:space="0" w:color="auto"/>
            <w:right w:val="none" w:sz="0" w:space="0" w:color="auto"/>
          </w:divBdr>
        </w:div>
        <w:div w:id="365906071">
          <w:marLeft w:val="640"/>
          <w:marRight w:val="0"/>
          <w:marTop w:val="0"/>
          <w:marBottom w:val="0"/>
          <w:divBdr>
            <w:top w:val="none" w:sz="0" w:space="0" w:color="auto"/>
            <w:left w:val="none" w:sz="0" w:space="0" w:color="auto"/>
            <w:bottom w:val="none" w:sz="0" w:space="0" w:color="auto"/>
            <w:right w:val="none" w:sz="0" w:space="0" w:color="auto"/>
          </w:divBdr>
        </w:div>
        <w:div w:id="599610025">
          <w:marLeft w:val="640"/>
          <w:marRight w:val="0"/>
          <w:marTop w:val="0"/>
          <w:marBottom w:val="0"/>
          <w:divBdr>
            <w:top w:val="none" w:sz="0" w:space="0" w:color="auto"/>
            <w:left w:val="none" w:sz="0" w:space="0" w:color="auto"/>
            <w:bottom w:val="none" w:sz="0" w:space="0" w:color="auto"/>
            <w:right w:val="none" w:sz="0" w:space="0" w:color="auto"/>
          </w:divBdr>
        </w:div>
        <w:div w:id="1091008375">
          <w:marLeft w:val="640"/>
          <w:marRight w:val="0"/>
          <w:marTop w:val="0"/>
          <w:marBottom w:val="0"/>
          <w:divBdr>
            <w:top w:val="none" w:sz="0" w:space="0" w:color="auto"/>
            <w:left w:val="none" w:sz="0" w:space="0" w:color="auto"/>
            <w:bottom w:val="none" w:sz="0" w:space="0" w:color="auto"/>
            <w:right w:val="none" w:sz="0" w:space="0" w:color="auto"/>
          </w:divBdr>
        </w:div>
        <w:div w:id="183399131">
          <w:marLeft w:val="640"/>
          <w:marRight w:val="0"/>
          <w:marTop w:val="0"/>
          <w:marBottom w:val="0"/>
          <w:divBdr>
            <w:top w:val="none" w:sz="0" w:space="0" w:color="auto"/>
            <w:left w:val="none" w:sz="0" w:space="0" w:color="auto"/>
            <w:bottom w:val="none" w:sz="0" w:space="0" w:color="auto"/>
            <w:right w:val="none" w:sz="0" w:space="0" w:color="auto"/>
          </w:divBdr>
        </w:div>
        <w:div w:id="1389066789">
          <w:marLeft w:val="640"/>
          <w:marRight w:val="0"/>
          <w:marTop w:val="0"/>
          <w:marBottom w:val="0"/>
          <w:divBdr>
            <w:top w:val="none" w:sz="0" w:space="0" w:color="auto"/>
            <w:left w:val="none" w:sz="0" w:space="0" w:color="auto"/>
            <w:bottom w:val="none" w:sz="0" w:space="0" w:color="auto"/>
            <w:right w:val="none" w:sz="0" w:space="0" w:color="auto"/>
          </w:divBdr>
        </w:div>
        <w:div w:id="692803685">
          <w:marLeft w:val="640"/>
          <w:marRight w:val="0"/>
          <w:marTop w:val="0"/>
          <w:marBottom w:val="0"/>
          <w:divBdr>
            <w:top w:val="none" w:sz="0" w:space="0" w:color="auto"/>
            <w:left w:val="none" w:sz="0" w:space="0" w:color="auto"/>
            <w:bottom w:val="none" w:sz="0" w:space="0" w:color="auto"/>
            <w:right w:val="none" w:sz="0" w:space="0" w:color="auto"/>
          </w:divBdr>
        </w:div>
        <w:div w:id="1270502119">
          <w:marLeft w:val="640"/>
          <w:marRight w:val="0"/>
          <w:marTop w:val="0"/>
          <w:marBottom w:val="0"/>
          <w:divBdr>
            <w:top w:val="none" w:sz="0" w:space="0" w:color="auto"/>
            <w:left w:val="none" w:sz="0" w:space="0" w:color="auto"/>
            <w:bottom w:val="none" w:sz="0" w:space="0" w:color="auto"/>
            <w:right w:val="none" w:sz="0" w:space="0" w:color="auto"/>
          </w:divBdr>
        </w:div>
      </w:divsChild>
    </w:div>
    <w:div w:id="2116710619">
      <w:bodyDiv w:val="1"/>
      <w:marLeft w:val="0"/>
      <w:marRight w:val="0"/>
      <w:marTop w:val="0"/>
      <w:marBottom w:val="0"/>
      <w:divBdr>
        <w:top w:val="none" w:sz="0" w:space="0" w:color="auto"/>
        <w:left w:val="none" w:sz="0" w:space="0" w:color="auto"/>
        <w:bottom w:val="none" w:sz="0" w:space="0" w:color="auto"/>
        <w:right w:val="none" w:sz="0" w:space="0" w:color="auto"/>
      </w:divBdr>
      <w:divsChild>
        <w:div w:id="1122458493">
          <w:marLeft w:val="640"/>
          <w:marRight w:val="0"/>
          <w:marTop w:val="0"/>
          <w:marBottom w:val="0"/>
          <w:divBdr>
            <w:top w:val="none" w:sz="0" w:space="0" w:color="auto"/>
            <w:left w:val="none" w:sz="0" w:space="0" w:color="auto"/>
            <w:bottom w:val="none" w:sz="0" w:space="0" w:color="auto"/>
            <w:right w:val="none" w:sz="0" w:space="0" w:color="auto"/>
          </w:divBdr>
        </w:div>
        <w:div w:id="718625447">
          <w:marLeft w:val="640"/>
          <w:marRight w:val="0"/>
          <w:marTop w:val="0"/>
          <w:marBottom w:val="0"/>
          <w:divBdr>
            <w:top w:val="none" w:sz="0" w:space="0" w:color="auto"/>
            <w:left w:val="none" w:sz="0" w:space="0" w:color="auto"/>
            <w:bottom w:val="none" w:sz="0" w:space="0" w:color="auto"/>
            <w:right w:val="none" w:sz="0" w:space="0" w:color="auto"/>
          </w:divBdr>
        </w:div>
        <w:div w:id="1011645554">
          <w:marLeft w:val="640"/>
          <w:marRight w:val="0"/>
          <w:marTop w:val="0"/>
          <w:marBottom w:val="0"/>
          <w:divBdr>
            <w:top w:val="none" w:sz="0" w:space="0" w:color="auto"/>
            <w:left w:val="none" w:sz="0" w:space="0" w:color="auto"/>
            <w:bottom w:val="none" w:sz="0" w:space="0" w:color="auto"/>
            <w:right w:val="none" w:sz="0" w:space="0" w:color="auto"/>
          </w:divBdr>
        </w:div>
        <w:div w:id="297734937">
          <w:marLeft w:val="640"/>
          <w:marRight w:val="0"/>
          <w:marTop w:val="0"/>
          <w:marBottom w:val="0"/>
          <w:divBdr>
            <w:top w:val="none" w:sz="0" w:space="0" w:color="auto"/>
            <w:left w:val="none" w:sz="0" w:space="0" w:color="auto"/>
            <w:bottom w:val="none" w:sz="0" w:space="0" w:color="auto"/>
            <w:right w:val="none" w:sz="0" w:space="0" w:color="auto"/>
          </w:divBdr>
        </w:div>
        <w:div w:id="1868449307">
          <w:marLeft w:val="640"/>
          <w:marRight w:val="0"/>
          <w:marTop w:val="0"/>
          <w:marBottom w:val="0"/>
          <w:divBdr>
            <w:top w:val="none" w:sz="0" w:space="0" w:color="auto"/>
            <w:left w:val="none" w:sz="0" w:space="0" w:color="auto"/>
            <w:bottom w:val="none" w:sz="0" w:space="0" w:color="auto"/>
            <w:right w:val="none" w:sz="0" w:space="0" w:color="auto"/>
          </w:divBdr>
        </w:div>
        <w:div w:id="2087265080">
          <w:marLeft w:val="640"/>
          <w:marRight w:val="0"/>
          <w:marTop w:val="0"/>
          <w:marBottom w:val="0"/>
          <w:divBdr>
            <w:top w:val="none" w:sz="0" w:space="0" w:color="auto"/>
            <w:left w:val="none" w:sz="0" w:space="0" w:color="auto"/>
            <w:bottom w:val="none" w:sz="0" w:space="0" w:color="auto"/>
            <w:right w:val="none" w:sz="0" w:space="0" w:color="auto"/>
          </w:divBdr>
        </w:div>
        <w:div w:id="213857745">
          <w:marLeft w:val="640"/>
          <w:marRight w:val="0"/>
          <w:marTop w:val="0"/>
          <w:marBottom w:val="0"/>
          <w:divBdr>
            <w:top w:val="none" w:sz="0" w:space="0" w:color="auto"/>
            <w:left w:val="none" w:sz="0" w:space="0" w:color="auto"/>
            <w:bottom w:val="none" w:sz="0" w:space="0" w:color="auto"/>
            <w:right w:val="none" w:sz="0" w:space="0" w:color="auto"/>
          </w:divBdr>
        </w:div>
        <w:div w:id="2068264802">
          <w:marLeft w:val="640"/>
          <w:marRight w:val="0"/>
          <w:marTop w:val="0"/>
          <w:marBottom w:val="0"/>
          <w:divBdr>
            <w:top w:val="none" w:sz="0" w:space="0" w:color="auto"/>
            <w:left w:val="none" w:sz="0" w:space="0" w:color="auto"/>
            <w:bottom w:val="none" w:sz="0" w:space="0" w:color="auto"/>
            <w:right w:val="none" w:sz="0" w:space="0" w:color="auto"/>
          </w:divBdr>
        </w:div>
        <w:div w:id="638152673">
          <w:marLeft w:val="640"/>
          <w:marRight w:val="0"/>
          <w:marTop w:val="0"/>
          <w:marBottom w:val="0"/>
          <w:divBdr>
            <w:top w:val="none" w:sz="0" w:space="0" w:color="auto"/>
            <w:left w:val="none" w:sz="0" w:space="0" w:color="auto"/>
            <w:bottom w:val="none" w:sz="0" w:space="0" w:color="auto"/>
            <w:right w:val="none" w:sz="0" w:space="0" w:color="auto"/>
          </w:divBdr>
        </w:div>
        <w:div w:id="2039424243">
          <w:marLeft w:val="640"/>
          <w:marRight w:val="0"/>
          <w:marTop w:val="0"/>
          <w:marBottom w:val="0"/>
          <w:divBdr>
            <w:top w:val="none" w:sz="0" w:space="0" w:color="auto"/>
            <w:left w:val="none" w:sz="0" w:space="0" w:color="auto"/>
            <w:bottom w:val="none" w:sz="0" w:space="0" w:color="auto"/>
            <w:right w:val="none" w:sz="0" w:space="0" w:color="auto"/>
          </w:divBdr>
        </w:div>
        <w:div w:id="489179923">
          <w:marLeft w:val="640"/>
          <w:marRight w:val="0"/>
          <w:marTop w:val="0"/>
          <w:marBottom w:val="0"/>
          <w:divBdr>
            <w:top w:val="none" w:sz="0" w:space="0" w:color="auto"/>
            <w:left w:val="none" w:sz="0" w:space="0" w:color="auto"/>
            <w:bottom w:val="none" w:sz="0" w:space="0" w:color="auto"/>
            <w:right w:val="none" w:sz="0" w:space="0" w:color="auto"/>
          </w:divBdr>
        </w:div>
        <w:div w:id="489445729">
          <w:marLeft w:val="640"/>
          <w:marRight w:val="0"/>
          <w:marTop w:val="0"/>
          <w:marBottom w:val="0"/>
          <w:divBdr>
            <w:top w:val="none" w:sz="0" w:space="0" w:color="auto"/>
            <w:left w:val="none" w:sz="0" w:space="0" w:color="auto"/>
            <w:bottom w:val="none" w:sz="0" w:space="0" w:color="auto"/>
            <w:right w:val="none" w:sz="0" w:space="0" w:color="auto"/>
          </w:divBdr>
        </w:div>
        <w:div w:id="1265529089">
          <w:marLeft w:val="640"/>
          <w:marRight w:val="0"/>
          <w:marTop w:val="0"/>
          <w:marBottom w:val="0"/>
          <w:divBdr>
            <w:top w:val="none" w:sz="0" w:space="0" w:color="auto"/>
            <w:left w:val="none" w:sz="0" w:space="0" w:color="auto"/>
            <w:bottom w:val="none" w:sz="0" w:space="0" w:color="auto"/>
            <w:right w:val="none" w:sz="0" w:space="0" w:color="auto"/>
          </w:divBdr>
        </w:div>
        <w:div w:id="68772874">
          <w:marLeft w:val="640"/>
          <w:marRight w:val="0"/>
          <w:marTop w:val="0"/>
          <w:marBottom w:val="0"/>
          <w:divBdr>
            <w:top w:val="none" w:sz="0" w:space="0" w:color="auto"/>
            <w:left w:val="none" w:sz="0" w:space="0" w:color="auto"/>
            <w:bottom w:val="none" w:sz="0" w:space="0" w:color="auto"/>
            <w:right w:val="none" w:sz="0" w:space="0" w:color="auto"/>
          </w:divBdr>
        </w:div>
        <w:div w:id="876241528">
          <w:marLeft w:val="640"/>
          <w:marRight w:val="0"/>
          <w:marTop w:val="0"/>
          <w:marBottom w:val="0"/>
          <w:divBdr>
            <w:top w:val="none" w:sz="0" w:space="0" w:color="auto"/>
            <w:left w:val="none" w:sz="0" w:space="0" w:color="auto"/>
            <w:bottom w:val="none" w:sz="0" w:space="0" w:color="auto"/>
            <w:right w:val="none" w:sz="0" w:space="0" w:color="auto"/>
          </w:divBdr>
        </w:div>
        <w:div w:id="964309593">
          <w:marLeft w:val="640"/>
          <w:marRight w:val="0"/>
          <w:marTop w:val="0"/>
          <w:marBottom w:val="0"/>
          <w:divBdr>
            <w:top w:val="none" w:sz="0" w:space="0" w:color="auto"/>
            <w:left w:val="none" w:sz="0" w:space="0" w:color="auto"/>
            <w:bottom w:val="none" w:sz="0" w:space="0" w:color="auto"/>
            <w:right w:val="none" w:sz="0" w:space="0" w:color="auto"/>
          </w:divBdr>
        </w:div>
        <w:div w:id="36902283">
          <w:marLeft w:val="640"/>
          <w:marRight w:val="0"/>
          <w:marTop w:val="0"/>
          <w:marBottom w:val="0"/>
          <w:divBdr>
            <w:top w:val="none" w:sz="0" w:space="0" w:color="auto"/>
            <w:left w:val="none" w:sz="0" w:space="0" w:color="auto"/>
            <w:bottom w:val="none" w:sz="0" w:space="0" w:color="auto"/>
            <w:right w:val="none" w:sz="0" w:space="0" w:color="auto"/>
          </w:divBdr>
        </w:div>
        <w:div w:id="1402482666">
          <w:marLeft w:val="640"/>
          <w:marRight w:val="0"/>
          <w:marTop w:val="0"/>
          <w:marBottom w:val="0"/>
          <w:divBdr>
            <w:top w:val="none" w:sz="0" w:space="0" w:color="auto"/>
            <w:left w:val="none" w:sz="0" w:space="0" w:color="auto"/>
            <w:bottom w:val="none" w:sz="0" w:space="0" w:color="auto"/>
            <w:right w:val="none" w:sz="0" w:space="0" w:color="auto"/>
          </w:divBdr>
        </w:div>
        <w:div w:id="1047681883">
          <w:marLeft w:val="640"/>
          <w:marRight w:val="0"/>
          <w:marTop w:val="0"/>
          <w:marBottom w:val="0"/>
          <w:divBdr>
            <w:top w:val="none" w:sz="0" w:space="0" w:color="auto"/>
            <w:left w:val="none" w:sz="0" w:space="0" w:color="auto"/>
            <w:bottom w:val="none" w:sz="0" w:space="0" w:color="auto"/>
            <w:right w:val="none" w:sz="0" w:space="0" w:color="auto"/>
          </w:divBdr>
        </w:div>
        <w:div w:id="1081099091">
          <w:marLeft w:val="640"/>
          <w:marRight w:val="0"/>
          <w:marTop w:val="0"/>
          <w:marBottom w:val="0"/>
          <w:divBdr>
            <w:top w:val="none" w:sz="0" w:space="0" w:color="auto"/>
            <w:left w:val="none" w:sz="0" w:space="0" w:color="auto"/>
            <w:bottom w:val="none" w:sz="0" w:space="0" w:color="auto"/>
            <w:right w:val="none" w:sz="0" w:space="0" w:color="auto"/>
          </w:divBdr>
        </w:div>
        <w:div w:id="1862553321">
          <w:marLeft w:val="640"/>
          <w:marRight w:val="0"/>
          <w:marTop w:val="0"/>
          <w:marBottom w:val="0"/>
          <w:divBdr>
            <w:top w:val="none" w:sz="0" w:space="0" w:color="auto"/>
            <w:left w:val="none" w:sz="0" w:space="0" w:color="auto"/>
            <w:bottom w:val="none" w:sz="0" w:space="0" w:color="auto"/>
            <w:right w:val="none" w:sz="0" w:space="0" w:color="auto"/>
          </w:divBdr>
        </w:div>
        <w:div w:id="1959682029">
          <w:marLeft w:val="640"/>
          <w:marRight w:val="0"/>
          <w:marTop w:val="0"/>
          <w:marBottom w:val="0"/>
          <w:divBdr>
            <w:top w:val="none" w:sz="0" w:space="0" w:color="auto"/>
            <w:left w:val="none" w:sz="0" w:space="0" w:color="auto"/>
            <w:bottom w:val="none" w:sz="0" w:space="0" w:color="auto"/>
            <w:right w:val="none" w:sz="0" w:space="0" w:color="auto"/>
          </w:divBdr>
        </w:div>
        <w:div w:id="75784206">
          <w:marLeft w:val="640"/>
          <w:marRight w:val="0"/>
          <w:marTop w:val="0"/>
          <w:marBottom w:val="0"/>
          <w:divBdr>
            <w:top w:val="none" w:sz="0" w:space="0" w:color="auto"/>
            <w:left w:val="none" w:sz="0" w:space="0" w:color="auto"/>
            <w:bottom w:val="none" w:sz="0" w:space="0" w:color="auto"/>
            <w:right w:val="none" w:sz="0" w:space="0" w:color="auto"/>
          </w:divBdr>
        </w:div>
        <w:div w:id="1346974897">
          <w:marLeft w:val="640"/>
          <w:marRight w:val="0"/>
          <w:marTop w:val="0"/>
          <w:marBottom w:val="0"/>
          <w:divBdr>
            <w:top w:val="none" w:sz="0" w:space="0" w:color="auto"/>
            <w:left w:val="none" w:sz="0" w:space="0" w:color="auto"/>
            <w:bottom w:val="none" w:sz="0" w:space="0" w:color="auto"/>
            <w:right w:val="none" w:sz="0" w:space="0" w:color="auto"/>
          </w:divBdr>
        </w:div>
        <w:div w:id="1959096050">
          <w:marLeft w:val="640"/>
          <w:marRight w:val="0"/>
          <w:marTop w:val="0"/>
          <w:marBottom w:val="0"/>
          <w:divBdr>
            <w:top w:val="none" w:sz="0" w:space="0" w:color="auto"/>
            <w:left w:val="none" w:sz="0" w:space="0" w:color="auto"/>
            <w:bottom w:val="none" w:sz="0" w:space="0" w:color="auto"/>
            <w:right w:val="none" w:sz="0" w:space="0" w:color="auto"/>
          </w:divBdr>
        </w:div>
        <w:div w:id="421150744">
          <w:marLeft w:val="640"/>
          <w:marRight w:val="0"/>
          <w:marTop w:val="0"/>
          <w:marBottom w:val="0"/>
          <w:divBdr>
            <w:top w:val="none" w:sz="0" w:space="0" w:color="auto"/>
            <w:left w:val="none" w:sz="0" w:space="0" w:color="auto"/>
            <w:bottom w:val="none" w:sz="0" w:space="0" w:color="auto"/>
            <w:right w:val="none" w:sz="0" w:space="0" w:color="auto"/>
          </w:divBdr>
        </w:div>
        <w:div w:id="827406251">
          <w:marLeft w:val="640"/>
          <w:marRight w:val="0"/>
          <w:marTop w:val="0"/>
          <w:marBottom w:val="0"/>
          <w:divBdr>
            <w:top w:val="none" w:sz="0" w:space="0" w:color="auto"/>
            <w:left w:val="none" w:sz="0" w:space="0" w:color="auto"/>
            <w:bottom w:val="none" w:sz="0" w:space="0" w:color="auto"/>
            <w:right w:val="none" w:sz="0" w:space="0" w:color="auto"/>
          </w:divBdr>
        </w:div>
        <w:div w:id="335613082">
          <w:marLeft w:val="640"/>
          <w:marRight w:val="0"/>
          <w:marTop w:val="0"/>
          <w:marBottom w:val="0"/>
          <w:divBdr>
            <w:top w:val="none" w:sz="0" w:space="0" w:color="auto"/>
            <w:left w:val="none" w:sz="0" w:space="0" w:color="auto"/>
            <w:bottom w:val="none" w:sz="0" w:space="0" w:color="auto"/>
            <w:right w:val="none" w:sz="0" w:space="0" w:color="auto"/>
          </w:divBdr>
        </w:div>
        <w:div w:id="593516989">
          <w:marLeft w:val="640"/>
          <w:marRight w:val="0"/>
          <w:marTop w:val="0"/>
          <w:marBottom w:val="0"/>
          <w:divBdr>
            <w:top w:val="none" w:sz="0" w:space="0" w:color="auto"/>
            <w:left w:val="none" w:sz="0" w:space="0" w:color="auto"/>
            <w:bottom w:val="none" w:sz="0" w:space="0" w:color="auto"/>
            <w:right w:val="none" w:sz="0" w:space="0" w:color="auto"/>
          </w:divBdr>
        </w:div>
        <w:div w:id="1330597845">
          <w:marLeft w:val="640"/>
          <w:marRight w:val="0"/>
          <w:marTop w:val="0"/>
          <w:marBottom w:val="0"/>
          <w:divBdr>
            <w:top w:val="none" w:sz="0" w:space="0" w:color="auto"/>
            <w:left w:val="none" w:sz="0" w:space="0" w:color="auto"/>
            <w:bottom w:val="none" w:sz="0" w:space="0" w:color="auto"/>
            <w:right w:val="none" w:sz="0" w:space="0" w:color="auto"/>
          </w:divBdr>
        </w:div>
        <w:div w:id="735783874">
          <w:marLeft w:val="640"/>
          <w:marRight w:val="0"/>
          <w:marTop w:val="0"/>
          <w:marBottom w:val="0"/>
          <w:divBdr>
            <w:top w:val="none" w:sz="0" w:space="0" w:color="auto"/>
            <w:left w:val="none" w:sz="0" w:space="0" w:color="auto"/>
            <w:bottom w:val="none" w:sz="0" w:space="0" w:color="auto"/>
            <w:right w:val="none" w:sz="0" w:space="0" w:color="auto"/>
          </w:divBdr>
        </w:div>
        <w:div w:id="2115051492">
          <w:marLeft w:val="640"/>
          <w:marRight w:val="0"/>
          <w:marTop w:val="0"/>
          <w:marBottom w:val="0"/>
          <w:divBdr>
            <w:top w:val="none" w:sz="0" w:space="0" w:color="auto"/>
            <w:left w:val="none" w:sz="0" w:space="0" w:color="auto"/>
            <w:bottom w:val="none" w:sz="0" w:space="0" w:color="auto"/>
            <w:right w:val="none" w:sz="0" w:space="0" w:color="auto"/>
          </w:divBdr>
        </w:div>
        <w:div w:id="983699637">
          <w:marLeft w:val="640"/>
          <w:marRight w:val="0"/>
          <w:marTop w:val="0"/>
          <w:marBottom w:val="0"/>
          <w:divBdr>
            <w:top w:val="none" w:sz="0" w:space="0" w:color="auto"/>
            <w:left w:val="none" w:sz="0" w:space="0" w:color="auto"/>
            <w:bottom w:val="none" w:sz="0" w:space="0" w:color="auto"/>
            <w:right w:val="none" w:sz="0" w:space="0" w:color="auto"/>
          </w:divBdr>
        </w:div>
        <w:div w:id="1892109760">
          <w:marLeft w:val="640"/>
          <w:marRight w:val="0"/>
          <w:marTop w:val="0"/>
          <w:marBottom w:val="0"/>
          <w:divBdr>
            <w:top w:val="none" w:sz="0" w:space="0" w:color="auto"/>
            <w:left w:val="none" w:sz="0" w:space="0" w:color="auto"/>
            <w:bottom w:val="none" w:sz="0" w:space="0" w:color="auto"/>
            <w:right w:val="none" w:sz="0" w:space="0" w:color="auto"/>
          </w:divBdr>
        </w:div>
        <w:div w:id="1356420996">
          <w:marLeft w:val="640"/>
          <w:marRight w:val="0"/>
          <w:marTop w:val="0"/>
          <w:marBottom w:val="0"/>
          <w:divBdr>
            <w:top w:val="none" w:sz="0" w:space="0" w:color="auto"/>
            <w:left w:val="none" w:sz="0" w:space="0" w:color="auto"/>
            <w:bottom w:val="none" w:sz="0" w:space="0" w:color="auto"/>
            <w:right w:val="none" w:sz="0" w:space="0" w:color="auto"/>
          </w:divBdr>
        </w:div>
        <w:div w:id="743912372">
          <w:marLeft w:val="640"/>
          <w:marRight w:val="0"/>
          <w:marTop w:val="0"/>
          <w:marBottom w:val="0"/>
          <w:divBdr>
            <w:top w:val="none" w:sz="0" w:space="0" w:color="auto"/>
            <w:left w:val="none" w:sz="0" w:space="0" w:color="auto"/>
            <w:bottom w:val="none" w:sz="0" w:space="0" w:color="auto"/>
            <w:right w:val="none" w:sz="0" w:space="0" w:color="auto"/>
          </w:divBdr>
        </w:div>
        <w:div w:id="941568680">
          <w:marLeft w:val="640"/>
          <w:marRight w:val="0"/>
          <w:marTop w:val="0"/>
          <w:marBottom w:val="0"/>
          <w:divBdr>
            <w:top w:val="none" w:sz="0" w:space="0" w:color="auto"/>
            <w:left w:val="none" w:sz="0" w:space="0" w:color="auto"/>
            <w:bottom w:val="none" w:sz="0" w:space="0" w:color="auto"/>
            <w:right w:val="none" w:sz="0" w:space="0" w:color="auto"/>
          </w:divBdr>
        </w:div>
        <w:div w:id="1100292863">
          <w:marLeft w:val="640"/>
          <w:marRight w:val="0"/>
          <w:marTop w:val="0"/>
          <w:marBottom w:val="0"/>
          <w:divBdr>
            <w:top w:val="none" w:sz="0" w:space="0" w:color="auto"/>
            <w:left w:val="none" w:sz="0" w:space="0" w:color="auto"/>
            <w:bottom w:val="none" w:sz="0" w:space="0" w:color="auto"/>
            <w:right w:val="none" w:sz="0" w:space="0" w:color="auto"/>
          </w:divBdr>
        </w:div>
        <w:div w:id="1832015117">
          <w:marLeft w:val="640"/>
          <w:marRight w:val="0"/>
          <w:marTop w:val="0"/>
          <w:marBottom w:val="0"/>
          <w:divBdr>
            <w:top w:val="none" w:sz="0" w:space="0" w:color="auto"/>
            <w:left w:val="none" w:sz="0" w:space="0" w:color="auto"/>
            <w:bottom w:val="none" w:sz="0" w:space="0" w:color="auto"/>
            <w:right w:val="none" w:sz="0" w:space="0" w:color="auto"/>
          </w:divBdr>
        </w:div>
        <w:div w:id="2144882950">
          <w:marLeft w:val="640"/>
          <w:marRight w:val="0"/>
          <w:marTop w:val="0"/>
          <w:marBottom w:val="0"/>
          <w:divBdr>
            <w:top w:val="none" w:sz="0" w:space="0" w:color="auto"/>
            <w:left w:val="none" w:sz="0" w:space="0" w:color="auto"/>
            <w:bottom w:val="none" w:sz="0" w:space="0" w:color="auto"/>
            <w:right w:val="none" w:sz="0" w:space="0" w:color="auto"/>
          </w:divBdr>
        </w:div>
        <w:div w:id="990334259">
          <w:marLeft w:val="640"/>
          <w:marRight w:val="0"/>
          <w:marTop w:val="0"/>
          <w:marBottom w:val="0"/>
          <w:divBdr>
            <w:top w:val="none" w:sz="0" w:space="0" w:color="auto"/>
            <w:left w:val="none" w:sz="0" w:space="0" w:color="auto"/>
            <w:bottom w:val="none" w:sz="0" w:space="0" w:color="auto"/>
            <w:right w:val="none" w:sz="0" w:space="0" w:color="auto"/>
          </w:divBdr>
        </w:div>
        <w:div w:id="1084448394">
          <w:marLeft w:val="640"/>
          <w:marRight w:val="0"/>
          <w:marTop w:val="0"/>
          <w:marBottom w:val="0"/>
          <w:divBdr>
            <w:top w:val="none" w:sz="0" w:space="0" w:color="auto"/>
            <w:left w:val="none" w:sz="0" w:space="0" w:color="auto"/>
            <w:bottom w:val="none" w:sz="0" w:space="0" w:color="auto"/>
            <w:right w:val="none" w:sz="0" w:space="0" w:color="auto"/>
          </w:divBdr>
        </w:div>
        <w:div w:id="1428691389">
          <w:marLeft w:val="640"/>
          <w:marRight w:val="0"/>
          <w:marTop w:val="0"/>
          <w:marBottom w:val="0"/>
          <w:divBdr>
            <w:top w:val="none" w:sz="0" w:space="0" w:color="auto"/>
            <w:left w:val="none" w:sz="0" w:space="0" w:color="auto"/>
            <w:bottom w:val="none" w:sz="0" w:space="0" w:color="auto"/>
            <w:right w:val="none" w:sz="0" w:space="0" w:color="auto"/>
          </w:divBdr>
        </w:div>
        <w:div w:id="842159370">
          <w:marLeft w:val="640"/>
          <w:marRight w:val="0"/>
          <w:marTop w:val="0"/>
          <w:marBottom w:val="0"/>
          <w:divBdr>
            <w:top w:val="none" w:sz="0" w:space="0" w:color="auto"/>
            <w:left w:val="none" w:sz="0" w:space="0" w:color="auto"/>
            <w:bottom w:val="none" w:sz="0" w:space="0" w:color="auto"/>
            <w:right w:val="none" w:sz="0" w:space="0" w:color="auto"/>
          </w:divBdr>
        </w:div>
        <w:div w:id="1665474936">
          <w:marLeft w:val="640"/>
          <w:marRight w:val="0"/>
          <w:marTop w:val="0"/>
          <w:marBottom w:val="0"/>
          <w:divBdr>
            <w:top w:val="none" w:sz="0" w:space="0" w:color="auto"/>
            <w:left w:val="none" w:sz="0" w:space="0" w:color="auto"/>
            <w:bottom w:val="none" w:sz="0" w:space="0" w:color="auto"/>
            <w:right w:val="none" w:sz="0" w:space="0" w:color="auto"/>
          </w:divBdr>
        </w:div>
        <w:div w:id="2097508560">
          <w:marLeft w:val="640"/>
          <w:marRight w:val="0"/>
          <w:marTop w:val="0"/>
          <w:marBottom w:val="0"/>
          <w:divBdr>
            <w:top w:val="none" w:sz="0" w:space="0" w:color="auto"/>
            <w:left w:val="none" w:sz="0" w:space="0" w:color="auto"/>
            <w:bottom w:val="none" w:sz="0" w:space="0" w:color="auto"/>
            <w:right w:val="none" w:sz="0" w:space="0" w:color="auto"/>
          </w:divBdr>
        </w:div>
        <w:div w:id="1960841135">
          <w:marLeft w:val="640"/>
          <w:marRight w:val="0"/>
          <w:marTop w:val="0"/>
          <w:marBottom w:val="0"/>
          <w:divBdr>
            <w:top w:val="none" w:sz="0" w:space="0" w:color="auto"/>
            <w:left w:val="none" w:sz="0" w:space="0" w:color="auto"/>
            <w:bottom w:val="none" w:sz="0" w:space="0" w:color="auto"/>
            <w:right w:val="none" w:sz="0" w:space="0" w:color="auto"/>
          </w:divBdr>
        </w:div>
        <w:div w:id="1617909367">
          <w:marLeft w:val="640"/>
          <w:marRight w:val="0"/>
          <w:marTop w:val="0"/>
          <w:marBottom w:val="0"/>
          <w:divBdr>
            <w:top w:val="none" w:sz="0" w:space="0" w:color="auto"/>
            <w:left w:val="none" w:sz="0" w:space="0" w:color="auto"/>
            <w:bottom w:val="none" w:sz="0" w:space="0" w:color="auto"/>
            <w:right w:val="none" w:sz="0" w:space="0" w:color="auto"/>
          </w:divBdr>
        </w:div>
        <w:div w:id="1413351290">
          <w:marLeft w:val="640"/>
          <w:marRight w:val="0"/>
          <w:marTop w:val="0"/>
          <w:marBottom w:val="0"/>
          <w:divBdr>
            <w:top w:val="none" w:sz="0" w:space="0" w:color="auto"/>
            <w:left w:val="none" w:sz="0" w:space="0" w:color="auto"/>
            <w:bottom w:val="none" w:sz="0" w:space="0" w:color="auto"/>
            <w:right w:val="none" w:sz="0" w:space="0" w:color="auto"/>
          </w:divBdr>
        </w:div>
        <w:div w:id="1439980387">
          <w:marLeft w:val="640"/>
          <w:marRight w:val="0"/>
          <w:marTop w:val="0"/>
          <w:marBottom w:val="0"/>
          <w:divBdr>
            <w:top w:val="none" w:sz="0" w:space="0" w:color="auto"/>
            <w:left w:val="none" w:sz="0" w:space="0" w:color="auto"/>
            <w:bottom w:val="none" w:sz="0" w:space="0" w:color="auto"/>
            <w:right w:val="none" w:sz="0" w:space="0" w:color="auto"/>
          </w:divBdr>
        </w:div>
        <w:div w:id="374234172">
          <w:marLeft w:val="640"/>
          <w:marRight w:val="0"/>
          <w:marTop w:val="0"/>
          <w:marBottom w:val="0"/>
          <w:divBdr>
            <w:top w:val="none" w:sz="0" w:space="0" w:color="auto"/>
            <w:left w:val="none" w:sz="0" w:space="0" w:color="auto"/>
            <w:bottom w:val="none" w:sz="0" w:space="0" w:color="auto"/>
            <w:right w:val="none" w:sz="0" w:space="0" w:color="auto"/>
          </w:divBdr>
        </w:div>
        <w:div w:id="2133328300">
          <w:marLeft w:val="640"/>
          <w:marRight w:val="0"/>
          <w:marTop w:val="0"/>
          <w:marBottom w:val="0"/>
          <w:divBdr>
            <w:top w:val="none" w:sz="0" w:space="0" w:color="auto"/>
            <w:left w:val="none" w:sz="0" w:space="0" w:color="auto"/>
            <w:bottom w:val="none" w:sz="0" w:space="0" w:color="auto"/>
            <w:right w:val="none" w:sz="0" w:space="0" w:color="auto"/>
          </w:divBdr>
        </w:div>
        <w:div w:id="1393768255">
          <w:marLeft w:val="640"/>
          <w:marRight w:val="0"/>
          <w:marTop w:val="0"/>
          <w:marBottom w:val="0"/>
          <w:divBdr>
            <w:top w:val="none" w:sz="0" w:space="0" w:color="auto"/>
            <w:left w:val="none" w:sz="0" w:space="0" w:color="auto"/>
            <w:bottom w:val="none" w:sz="0" w:space="0" w:color="auto"/>
            <w:right w:val="none" w:sz="0" w:space="0" w:color="auto"/>
          </w:divBdr>
        </w:div>
        <w:div w:id="1391657553">
          <w:marLeft w:val="640"/>
          <w:marRight w:val="0"/>
          <w:marTop w:val="0"/>
          <w:marBottom w:val="0"/>
          <w:divBdr>
            <w:top w:val="none" w:sz="0" w:space="0" w:color="auto"/>
            <w:left w:val="none" w:sz="0" w:space="0" w:color="auto"/>
            <w:bottom w:val="none" w:sz="0" w:space="0" w:color="auto"/>
            <w:right w:val="none" w:sz="0" w:space="0" w:color="auto"/>
          </w:divBdr>
        </w:div>
        <w:div w:id="1430540859">
          <w:marLeft w:val="640"/>
          <w:marRight w:val="0"/>
          <w:marTop w:val="0"/>
          <w:marBottom w:val="0"/>
          <w:divBdr>
            <w:top w:val="none" w:sz="0" w:space="0" w:color="auto"/>
            <w:left w:val="none" w:sz="0" w:space="0" w:color="auto"/>
            <w:bottom w:val="none" w:sz="0" w:space="0" w:color="auto"/>
            <w:right w:val="none" w:sz="0" w:space="0" w:color="auto"/>
          </w:divBdr>
        </w:div>
        <w:div w:id="15347758">
          <w:marLeft w:val="640"/>
          <w:marRight w:val="0"/>
          <w:marTop w:val="0"/>
          <w:marBottom w:val="0"/>
          <w:divBdr>
            <w:top w:val="none" w:sz="0" w:space="0" w:color="auto"/>
            <w:left w:val="none" w:sz="0" w:space="0" w:color="auto"/>
            <w:bottom w:val="none" w:sz="0" w:space="0" w:color="auto"/>
            <w:right w:val="none" w:sz="0" w:space="0" w:color="auto"/>
          </w:divBdr>
        </w:div>
        <w:div w:id="1234123418">
          <w:marLeft w:val="640"/>
          <w:marRight w:val="0"/>
          <w:marTop w:val="0"/>
          <w:marBottom w:val="0"/>
          <w:divBdr>
            <w:top w:val="none" w:sz="0" w:space="0" w:color="auto"/>
            <w:left w:val="none" w:sz="0" w:space="0" w:color="auto"/>
            <w:bottom w:val="none" w:sz="0" w:space="0" w:color="auto"/>
            <w:right w:val="none" w:sz="0" w:space="0" w:color="auto"/>
          </w:divBdr>
        </w:div>
        <w:div w:id="1860318657">
          <w:marLeft w:val="640"/>
          <w:marRight w:val="0"/>
          <w:marTop w:val="0"/>
          <w:marBottom w:val="0"/>
          <w:divBdr>
            <w:top w:val="none" w:sz="0" w:space="0" w:color="auto"/>
            <w:left w:val="none" w:sz="0" w:space="0" w:color="auto"/>
            <w:bottom w:val="none" w:sz="0" w:space="0" w:color="auto"/>
            <w:right w:val="none" w:sz="0" w:space="0" w:color="auto"/>
          </w:divBdr>
        </w:div>
      </w:divsChild>
    </w:div>
    <w:div w:id="2117601011">
      <w:bodyDiv w:val="1"/>
      <w:marLeft w:val="0"/>
      <w:marRight w:val="0"/>
      <w:marTop w:val="0"/>
      <w:marBottom w:val="0"/>
      <w:divBdr>
        <w:top w:val="none" w:sz="0" w:space="0" w:color="auto"/>
        <w:left w:val="none" w:sz="0" w:space="0" w:color="auto"/>
        <w:bottom w:val="none" w:sz="0" w:space="0" w:color="auto"/>
        <w:right w:val="none" w:sz="0" w:space="0" w:color="auto"/>
      </w:divBdr>
      <w:divsChild>
        <w:div w:id="379280940">
          <w:marLeft w:val="640"/>
          <w:marRight w:val="0"/>
          <w:marTop w:val="0"/>
          <w:marBottom w:val="0"/>
          <w:divBdr>
            <w:top w:val="none" w:sz="0" w:space="0" w:color="auto"/>
            <w:left w:val="none" w:sz="0" w:space="0" w:color="auto"/>
            <w:bottom w:val="none" w:sz="0" w:space="0" w:color="auto"/>
            <w:right w:val="none" w:sz="0" w:space="0" w:color="auto"/>
          </w:divBdr>
        </w:div>
        <w:div w:id="181750533">
          <w:marLeft w:val="640"/>
          <w:marRight w:val="0"/>
          <w:marTop w:val="0"/>
          <w:marBottom w:val="0"/>
          <w:divBdr>
            <w:top w:val="none" w:sz="0" w:space="0" w:color="auto"/>
            <w:left w:val="none" w:sz="0" w:space="0" w:color="auto"/>
            <w:bottom w:val="none" w:sz="0" w:space="0" w:color="auto"/>
            <w:right w:val="none" w:sz="0" w:space="0" w:color="auto"/>
          </w:divBdr>
        </w:div>
        <w:div w:id="569192172">
          <w:marLeft w:val="640"/>
          <w:marRight w:val="0"/>
          <w:marTop w:val="0"/>
          <w:marBottom w:val="0"/>
          <w:divBdr>
            <w:top w:val="none" w:sz="0" w:space="0" w:color="auto"/>
            <w:left w:val="none" w:sz="0" w:space="0" w:color="auto"/>
            <w:bottom w:val="none" w:sz="0" w:space="0" w:color="auto"/>
            <w:right w:val="none" w:sz="0" w:space="0" w:color="auto"/>
          </w:divBdr>
        </w:div>
        <w:div w:id="1839880719">
          <w:marLeft w:val="640"/>
          <w:marRight w:val="0"/>
          <w:marTop w:val="0"/>
          <w:marBottom w:val="0"/>
          <w:divBdr>
            <w:top w:val="none" w:sz="0" w:space="0" w:color="auto"/>
            <w:left w:val="none" w:sz="0" w:space="0" w:color="auto"/>
            <w:bottom w:val="none" w:sz="0" w:space="0" w:color="auto"/>
            <w:right w:val="none" w:sz="0" w:space="0" w:color="auto"/>
          </w:divBdr>
        </w:div>
        <w:div w:id="36711374">
          <w:marLeft w:val="640"/>
          <w:marRight w:val="0"/>
          <w:marTop w:val="0"/>
          <w:marBottom w:val="0"/>
          <w:divBdr>
            <w:top w:val="none" w:sz="0" w:space="0" w:color="auto"/>
            <w:left w:val="none" w:sz="0" w:space="0" w:color="auto"/>
            <w:bottom w:val="none" w:sz="0" w:space="0" w:color="auto"/>
            <w:right w:val="none" w:sz="0" w:space="0" w:color="auto"/>
          </w:divBdr>
        </w:div>
        <w:div w:id="421688569">
          <w:marLeft w:val="640"/>
          <w:marRight w:val="0"/>
          <w:marTop w:val="0"/>
          <w:marBottom w:val="0"/>
          <w:divBdr>
            <w:top w:val="none" w:sz="0" w:space="0" w:color="auto"/>
            <w:left w:val="none" w:sz="0" w:space="0" w:color="auto"/>
            <w:bottom w:val="none" w:sz="0" w:space="0" w:color="auto"/>
            <w:right w:val="none" w:sz="0" w:space="0" w:color="auto"/>
          </w:divBdr>
        </w:div>
        <w:div w:id="475101302">
          <w:marLeft w:val="640"/>
          <w:marRight w:val="0"/>
          <w:marTop w:val="0"/>
          <w:marBottom w:val="0"/>
          <w:divBdr>
            <w:top w:val="none" w:sz="0" w:space="0" w:color="auto"/>
            <w:left w:val="none" w:sz="0" w:space="0" w:color="auto"/>
            <w:bottom w:val="none" w:sz="0" w:space="0" w:color="auto"/>
            <w:right w:val="none" w:sz="0" w:space="0" w:color="auto"/>
          </w:divBdr>
        </w:div>
        <w:div w:id="171796671">
          <w:marLeft w:val="640"/>
          <w:marRight w:val="0"/>
          <w:marTop w:val="0"/>
          <w:marBottom w:val="0"/>
          <w:divBdr>
            <w:top w:val="none" w:sz="0" w:space="0" w:color="auto"/>
            <w:left w:val="none" w:sz="0" w:space="0" w:color="auto"/>
            <w:bottom w:val="none" w:sz="0" w:space="0" w:color="auto"/>
            <w:right w:val="none" w:sz="0" w:space="0" w:color="auto"/>
          </w:divBdr>
        </w:div>
        <w:div w:id="56630177">
          <w:marLeft w:val="640"/>
          <w:marRight w:val="0"/>
          <w:marTop w:val="0"/>
          <w:marBottom w:val="0"/>
          <w:divBdr>
            <w:top w:val="none" w:sz="0" w:space="0" w:color="auto"/>
            <w:left w:val="none" w:sz="0" w:space="0" w:color="auto"/>
            <w:bottom w:val="none" w:sz="0" w:space="0" w:color="auto"/>
            <w:right w:val="none" w:sz="0" w:space="0" w:color="auto"/>
          </w:divBdr>
        </w:div>
        <w:div w:id="904922387">
          <w:marLeft w:val="640"/>
          <w:marRight w:val="0"/>
          <w:marTop w:val="0"/>
          <w:marBottom w:val="0"/>
          <w:divBdr>
            <w:top w:val="none" w:sz="0" w:space="0" w:color="auto"/>
            <w:left w:val="none" w:sz="0" w:space="0" w:color="auto"/>
            <w:bottom w:val="none" w:sz="0" w:space="0" w:color="auto"/>
            <w:right w:val="none" w:sz="0" w:space="0" w:color="auto"/>
          </w:divBdr>
        </w:div>
        <w:div w:id="1165517078">
          <w:marLeft w:val="640"/>
          <w:marRight w:val="0"/>
          <w:marTop w:val="0"/>
          <w:marBottom w:val="0"/>
          <w:divBdr>
            <w:top w:val="none" w:sz="0" w:space="0" w:color="auto"/>
            <w:left w:val="none" w:sz="0" w:space="0" w:color="auto"/>
            <w:bottom w:val="none" w:sz="0" w:space="0" w:color="auto"/>
            <w:right w:val="none" w:sz="0" w:space="0" w:color="auto"/>
          </w:divBdr>
        </w:div>
        <w:div w:id="904292784">
          <w:marLeft w:val="640"/>
          <w:marRight w:val="0"/>
          <w:marTop w:val="0"/>
          <w:marBottom w:val="0"/>
          <w:divBdr>
            <w:top w:val="none" w:sz="0" w:space="0" w:color="auto"/>
            <w:left w:val="none" w:sz="0" w:space="0" w:color="auto"/>
            <w:bottom w:val="none" w:sz="0" w:space="0" w:color="auto"/>
            <w:right w:val="none" w:sz="0" w:space="0" w:color="auto"/>
          </w:divBdr>
        </w:div>
        <w:div w:id="587890326">
          <w:marLeft w:val="640"/>
          <w:marRight w:val="0"/>
          <w:marTop w:val="0"/>
          <w:marBottom w:val="0"/>
          <w:divBdr>
            <w:top w:val="none" w:sz="0" w:space="0" w:color="auto"/>
            <w:left w:val="none" w:sz="0" w:space="0" w:color="auto"/>
            <w:bottom w:val="none" w:sz="0" w:space="0" w:color="auto"/>
            <w:right w:val="none" w:sz="0" w:space="0" w:color="auto"/>
          </w:divBdr>
        </w:div>
        <w:div w:id="1870756263">
          <w:marLeft w:val="640"/>
          <w:marRight w:val="0"/>
          <w:marTop w:val="0"/>
          <w:marBottom w:val="0"/>
          <w:divBdr>
            <w:top w:val="none" w:sz="0" w:space="0" w:color="auto"/>
            <w:left w:val="none" w:sz="0" w:space="0" w:color="auto"/>
            <w:bottom w:val="none" w:sz="0" w:space="0" w:color="auto"/>
            <w:right w:val="none" w:sz="0" w:space="0" w:color="auto"/>
          </w:divBdr>
        </w:div>
        <w:div w:id="2024433779">
          <w:marLeft w:val="640"/>
          <w:marRight w:val="0"/>
          <w:marTop w:val="0"/>
          <w:marBottom w:val="0"/>
          <w:divBdr>
            <w:top w:val="none" w:sz="0" w:space="0" w:color="auto"/>
            <w:left w:val="none" w:sz="0" w:space="0" w:color="auto"/>
            <w:bottom w:val="none" w:sz="0" w:space="0" w:color="auto"/>
            <w:right w:val="none" w:sz="0" w:space="0" w:color="auto"/>
          </w:divBdr>
        </w:div>
        <w:div w:id="704713112">
          <w:marLeft w:val="640"/>
          <w:marRight w:val="0"/>
          <w:marTop w:val="0"/>
          <w:marBottom w:val="0"/>
          <w:divBdr>
            <w:top w:val="none" w:sz="0" w:space="0" w:color="auto"/>
            <w:left w:val="none" w:sz="0" w:space="0" w:color="auto"/>
            <w:bottom w:val="none" w:sz="0" w:space="0" w:color="auto"/>
            <w:right w:val="none" w:sz="0" w:space="0" w:color="auto"/>
          </w:divBdr>
        </w:div>
        <w:div w:id="174804727">
          <w:marLeft w:val="640"/>
          <w:marRight w:val="0"/>
          <w:marTop w:val="0"/>
          <w:marBottom w:val="0"/>
          <w:divBdr>
            <w:top w:val="none" w:sz="0" w:space="0" w:color="auto"/>
            <w:left w:val="none" w:sz="0" w:space="0" w:color="auto"/>
            <w:bottom w:val="none" w:sz="0" w:space="0" w:color="auto"/>
            <w:right w:val="none" w:sz="0" w:space="0" w:color="auto"/>
          </w:divBdr>
        </w:div>
        <w:div w:id="939795113">
          <w:marLeft w:val="640"/>
          <w:marRight w:val="0"/>
          <w:marTop w:val="0"/>
          <w:marBottom w:val="0"/>
          <w:divBdr>
            <w:top w:val="none" w:sz="0" w:space="0" w:color="auto"/>
            <w:left w:val="none" w:sz="0" w:space="0" w:color="auto"/>
            <w:bottom w:val="none" w:sz="0" w:space="0" w:color="auto"/>
            <w:right w:val="none" w:sz="0" w:space="0" w:color="auto"/>
          </w:divBdr>
        </w:div>
        <w:div w:id="722559177">
          <w:marLeft w:val="640"/>
          <w:marRight w:val="0"/>
          <w:marTop w:val="0"/>
          <w:marBottom w:val="0"/>
          <w:divBdr>
            <w:top w:val="none" w:sz="0" w:space="0" w:color="auto"/>
            <w:left w:val="none" w:sz="0" w:space="0" w:color="auto"/>
            <w:bottom w:val="none" w:sz="0" w:space="0" w:color="auto"/>
            <w:right w:val="none" w:sz="0" w:space="0" w:color="auto"/>
          </w:divBdr>
        </w:div>
        <w:div w:id="1860926220">
          <w:marLeft w:val="640"/>
          <w:marRight w:val="0"/>
          <w:marTop w:val="0"/>
          <w:marBottom w:val="0"/>
          <w:divBdr>
            <w:top w:val="none" w:sz="0" w:space="0" w:color="auto"/>
            <w:left w:val="none" w:sz="0" w:space="0" w:color="auto"/>
            <w:bottom w:val="none" w:sz="0" w:space="0" w:color="auto"/>
            <w:right w:val="none" w:sz="0" w:space="0" w:color="auto"/>
          </w:divBdr>
        </w:div>
        <w:div w:id="1774279875">
          <w:marLeft w:val="640"/>
          <w:marRight w:val="0"/>
          <w:marTop w:val="0"/>
          <w:marBottom w:val="0"/>
          <w:divBdr>
            <w:top w:val="none" w:sz="0" w:space="0" w:color="auto"/>
            <w:left w:val="none" w:sz="0" w:space="0" w:color="auto"/>
            <w:bottom w:val="none" w:sz="0" w:space="0" w:color="auto"/>
            <w:right w:val="none" w:sz="0" w:space="0" w:color="auto"/>
          </w:divBdr>
        </w:div>
        <w:div w:id="462237352">
          <w:marLeft w:val="640"/>
          <w:marRight w:val="0"/>
          <w:marTop w:val="0"/>
          <w:marBottom w:val="0"/>
          <w:divBdr>
            <w:top w:val="none" w:sz="0" w:space="0" w:color="auto"/>
            <w:left w:val="none" w:sz="0" w:space="0" w:color="auto"/>
            <w:bottom w:val="none" w:sz="0" w:space="0" w:color="auto"/>
            <w:right w:val="none" w:sz="0" w:space="0" w:color="auto"/>
          </w:divBdr>
        </w:div>
        <w:div w:id="257636704">
          <w:marLeft w:val="640"/>
          <w:marRight w:val="0"/>
          <w:marTop w:val="0"/>
          <w:marBottom w:val="0"/>
          <w:divBdr>
            <w:top w:val="none" w:sz="0" w:space="0" w:color="auto"/>
            <w:left w:val="none" w:sz="0" w:space="0" w:color="auto"/>
            <w:bottom w:val="none" w:sz="0" w:space="0" w:color="auto"/>
            <w:right w:val="none" w:sz="0" w:space="0" w:color="auto"/>
          </w:divBdr>
        </w:div>
        <w:div w:id="966668972">
          <w:marLeft w:val="640"/>
          <w:marRight w:val="0"/>
          <w:marTop w:val="0"/>
          <w:marBottom w:val="0"/>
          <w:divBdr>
            <w:top w:val="none" w:sz="0" w:space="0" w:color="auto"/>
            <w:left w:val="none" w:sz="0" w:space="0" w:color="auto"/>
            <w:bottom w:val="none" w:sz="0" w:space="0" w:color="auto"/>
            <w:right w:val="none" w:sz="0" w:space="0" w:color="auto"/>
          </w:divBdr>
        </w:div>
        <w:div w:id="2048654">
          <w:marLeft w:val="640"/>
          <w:marRight w:val="0"/>
          <w:marTop w:val="0"/>
          <w:marBottom w:val="0"/>
          <w:divBdr>
            <w:top w:val="none" w:sz="0" w:space="0" w:color="auto"/>
            <w:left w:val="none" w:sz="0" w:space="0" w:color="auto"/>
            <w:bottom w:val="none" w:sz="0" w:space="0" w:color="auto"/>
            <w:right w:val="none" w:sz="0" w:space="0" w:color="auto"/>
          </w:divBdr>
        </w:div>
        <w:div w:id="648941552">
          <w:marLeft w:val="640"/>
          <w:marRight w:val="0"/>
          <w:marTop w:val="0"/>
          <w:marBottom w:val="0"/>
          <w:divBdr>
            <w:top w:val="none" w:sz="0" w:space="0" w:color="auto"/>
            <w:left w:val="none" w:sz="0" w:space="0" w:color="auto"/>
            <w:bottom w:val="none" w:sz="0" w:space="0" w:color="auto"/>
            <w:right w:val="none" w:sz="0" w:space="0" w:color="auto"/>
          </w:divBdr>
        </w:div>
        <w:div w:id="1473861725">
          <w:marLeft w:val="640"/>
          <w:marRight w:val="0"/>
          <w:marTop w:val="0"/>
          <w:marBottom w:val="0"/>
          <w:divBdr>
            <w:top w:val="none" w:sz="0" w:space="0" w:color="auto"/>
            <w:left w:val="none" w:sz="0" w:space="0" w:color="auto"/>
            <w:bottom w:val="none" w:sz="0" w:space="0" w:color="auto"/>
            <w:right w:val="none" w:sz="0" w:space="0" w:color="auto"/>
          </w:divBdr>
        </w:div>
        <w:div w:id="368191556">
          <w:marLeft w:val="640"/>
          <w:marRight w:val="0"/>
          <w:marTop w:val="0"/>
          <w:marBottom w:val="0"/>
          <w:divBdr>
            <w:top w:val="none" w:sz="0" w:space="0" w:color="auto"/>
            <w:left w:val="none" w:sz="0" w:space="0" w:color="auto"/>
            <w:bottom w:val="none" w:sz="0" w:space="0" w:color="auto"/>
            <w:right w:val="none" w:sz="0" w:space="0" w:color="auto"/>
          </w:divBdr>
        </w:div>
        <w:div w:id="1849446301">
          <w:marLeft w:val="640"/>
          <w:marRight w:val="0"/>
          <w:marTop w:val="0"/>
          <w:marBottom w:val="0"/>
          <w:divBdr>
            <w:top w:val="none" w:sz="0" w:space="0" w:color="auto"/>
            <w:left w:val="none" w:sz="0" w:space="0" w:color="auto"/>
            <w:bottom w:val="none" w:sz="0" w:space="0" w:color="auto"/>
            <w:right w:val="none" w:sz="0" w:space="0" w:color="auto"/>
          </w:divBdr>
        </w:div>
        <w:div w:id="2071535789">
          <w:marLeft w:val="640"/>
          <w:marRight w:val="0"/>
          <w:marTop w:val="0"/>
          <w:marBottom w:val="0"/>
          <w:divBdr>
            <w:top w:val="none" w:sz="0" w:space="0" w:color="auto"/>
            <w:left w:val="none" w:sz="0" w:space="0" w:color="auto"/>
            <w:bottom w:val="none" w:sz="0" w:space="0" w:color="auto"/>
            <w:right w:val="none" w:sz="0" w:space="0" w:color="auto"/>
          </w:divBdr>
        </w:div>
        <w:div w:id="1440291747">
          <w:marLeft w:val="640"/>
          <w:marRight w:val="0"/>
          <w:marTop w:val="0"/>
          <w:marBottom w:val="0"/>
          <w:divBdr>
            <w:top w:val="none" w:sz="0" w:space="0" w:color="auto"/>
            <w:left w:val="none" w:sz="0" w:space="0" w:color="auto"/>
            <w:bottom w:val="none" w:sz="0" w:space="0" w:color="auto"/>
            <w:right w:val="none" w:sz="0" w:space="0" w:color="auto"/>
          </w:divBdr>
        </w:div>
        <w:div w:id="917056492">
          <w:marLeft w:val="640"/>
          <w:marRight w:val="0"/>
          <w:marTop w:val="0"/>
          <w:marBottom w:val="0"/>
          <w:divBdr>
            <w:top w:val="none" w:sz="0" w:space="0" w:color="auto"/>
            <w:left w:val="none" w:sz="0" w:space="0" w:color="auto"/>
            <w:bottom w:val="none" w:sz="0" w:space="0" w:color="auto"/>
            <w:right w:val="none" w:sz="0" w:space="0" w:color="auto"/>
          </w:divBdr>
        </w:div>
        <w:div w:id="1237125433">
          <w:marLeft w:val="640"/>
          <w:marRight w:val="0"/>
          <w:marTop w:val="0"/>
          <w:marBottom w:val="0"/>
          <w:divBdr>
            <w:top w:val="none" w:sz="0" w:space="0" w:color="auto"/>
            <w:left w:val="none" w:sz="0" w:space="0" w:color="auto"/>
            <w:bottom w:val="none" w:sz="0" w:space="0" w:color="auto"/>
            <w:right w:val="none" w:sz="0" w:space="0" w:color="auto"/>
          </w:divBdr>
        </w:div>
        <w:div w:id="2054573999">
          <w:marLeft w:val="640"/>
          <w:marRight w:val="0"/>
          <w:marTop w:val="0"/>
          <w:marBottom w:val="0"/>
          <w:divBdr>
            <w:top w:val="none" w:sz="0" w:space="0" w:color="auto"/>
            <w:left w:val="none" w:sz="0" w:space="0" w:color="auto"/>
            <w:bottom w:val="none" w:sz="0" w:space="0" w:color="auto"/>
            <w:right w:val="none" w:sz="0" w:space="0" w:color="auto"/>
          </w:divBdr>
        </w:div>
        <w:div w:id="1076131387">
          <w:marLeft w:val="640"/>
          <w:marRight w:val="0"/>
          <w:marTop w:val="0"/>
          <w:marBottom w:val="0"/>
          <w:divBdr>
            <w:top w:val="none" w:sz="0" w:space="0" w:color="auto"/>
            <w:left w:val="none" w:sz="0" w:space="0" w:color="auto"/>
            <w:bottom w:val="none" w:sz="0" w:space="0" w:color="auto"/>
            <w:right w:val="none" w:sz="0" w:space="0" w:color="auto"/>
          </w:divBdr>
        </w:div>
        <w:div w:id="997656633">
          <w:marLeft w:val="640"/>
          <w:marRight w:val="0"/>
          <w:marTop w:val="0"/>
          <w:marBottom w:val="0"/>
          <w:divBdr>
            <w:top w:val="none" w:sz="0" w:space="0" w:color="auto"/>
            <w:left w:val="none" w:sz="0" w:space="0" w:color="auto"/>
            <w:bottom w:val="none" w:sz="0" w:space="0" w:color="auto"/>
            <w:right w:val="none" w:sz="0" w:space="0" w:color="auto"/>
          </w:divBdr>
        </w:div>
        <w:div w:id="484518883">
          <w:marLeft w:val="640"/>
          <w:marRight w:val="0"/>
          <w:marTop w:val="0"/>
          <w:marBottom w:val="0"/>
          <w:divBdr>
            <w:top w:val="none" w:sz="0" w:space="0" w:color="auto"/>
            <w:left w:val="none" w:sz="0" w:space="0" w:color="auto"/>
            <w:bottom w:val="none" w:sz="0" w:space="0" w:color="auto"/>
            <w:right w:val="none" w:sz="0" w:space="0" w:color="auto"/>
          </w:divBdr>
        </w:div>
        <w:div w:id="44376833">
          <w:marLeft w:val="640"/>
          <w:marRight w:val="0"/>
          <w:marTop w:val="0"/>
          <w:marBottom w:val="0"/>
          <w:divBdr>
            <w:top w:val="none" w:sz="0" w:space="0" w:color="auto"/>
            <w:left w:val="none" w:sz="0" w:space="0" w:color="auto"/>
            <w:bottom w:val="none" w:sz="0" w:space="0" w:color="auto"/>
            <w:right w:val="none" w:sz="0" w:space="0" w:color="auto"/>
          </w:divBdr>
        </w:div>
        <w:div w:id="1898206405">
          <w:marLeft w:val="640"/>
          <w:marRight w:val="0"/>
          <w:marTop w:val="0"/>
          <w:marBottom w:val="0"/>
          <w:divBdr>
            <w:top w:val="none" w:sz="0" w:space="0" w:color="auto"/>
            <w:left w:val="none" w:sz="0" w:space="0" w:color="auto"/>
            <w:bottom w:val="none" w:sz="0" w:space="0" w:color="auto"/>
            <w:right w:val="none" w:sz="0" w:space="0" w:color="auto"/>
          </w:divBdr>
        </w:div>
        <w:div w:id="128941533">
          <w:marLeft w:val="640"/>
          <w:marRight w:val="0"/>
          <w:marTop w:val="0"/>
          <w:marBottom w:val="0"/>
          <w:divBdr>
            <w:top w:val="none" w:sz="0" w:space="0" w:color="auto"/>
            <w:left w:val="none" w:sz="0" w:space="0" w:color="auto"/>
            <w:bottom w:val="none" w:sz="0" w:space="0" w:color="auto"/>
            <w:right w:val="none" w:sz="0" w:space="0" w:color="auto"/>
          </w:divBdr>
        </w:div>
        <w:div w:id="1235965839">
          <w:marLeft w:val="640"/>
          <w:marRight w:val="0"/>
          <w:marTop w:val="0"/>
          <w:marBottom w:val="0"/>
          <w:divBdr>
            <w:top w:val="none" w:sz="0" w:space="0" w:color="auto"/>
            <w:left w:val="none" w:sz="0" w:space="0" w:color="auto"/>
            <w:bottom w:val="none" w:sz="0" w:space="0" w:color="auto"/>
            <w:right w:val="none" w:sz="0" w:space="0" w:color="auto"/>
          </w:divBdr>
        </w:div>
        <w:div w:id="391198972">
          <w:marLeft w:val="640"/>
          <w:marRight w:val="0"/>
          <w:marTop w:val="0"/>
          <w:marBottom w:val="0"/>
          <w:divBdr>
            <w:top w:val="none" w:sz="0" w:space="0" w:color="auto"/>
            <w:left w:val="none" w:sz="0" w:space="0" w:color="auto"/>
            <w:bottom w:val="none" w:sz="0" w:space="0" w:color="auto"/>
            <w:right w:val="none" w:sz="0" w:space="0" w:color="auto"/>
          </w:divBdr>
        </w:div>
        <w:div w:id="269628546">
          <w:marLeft w:val="640"/>
          <w:marRight w:val="0"/>
          <w:marTop w:val="0"/>
          <w:marBottom w:val="0"/>
          <w:divBdr>
            <w:top w:val="none" w:sz="0" w:space="0" w:color="auto"/>
            <w:left w:val="none" w:sz="0" w:space="0" w:color="auto"/>
            <w:bottom w:val="none" w:sz="0" w:space="0" w:color="auto"/>
            <w:right w:val="none" w:sz="0" w:space="0" w:color="auto"/>
          </w:divBdr>
        </w:div>
        <w:div w:id="1060133685">
          <w:marLeft w:val="640"/>
          <w:marRight w:val="0"/>
          <w:marTop w:val="0"/>
          <w:marBottom w:val="0"/>
          <w:divBdr>
            <w:top w:val="none" w:sz="0" w:space="0" w:color="auto"/>
            <w:left w:val="none" w:sz="0" w:space="0" w:color="auto"/>
            <w:bottom w:val="none" w:sz="0" w:space="0" w:color="auto"/>
            <w:right w:val="none" w:sz="0" w:space="0" w:color="auto"/>
          </w:divBdr>
        </w:div>
        <w:div w:id="1777093174">
          <w:marLeft w:val="640"/>
          <w:marRight w:val="0"/>
          <w:marTop w:val="0"/>
          <w:marBottom w:val="0"/>
          <w:divBdr>
            <w:top w:val="none" w:sz="0" w:space="0" w:color="auto"/>
            <w:left w:val="none" w:sz="0" w:space="0" w:color="auto"/>
            <w:bottom w:val="none" w:sz="0" w:space="0" w:color="auto"/>
            <w:right w:val="none" w:sz="0" w:space="0" w:color="auto"/>
          </w:divBdr>
        </w:div>
        <w:div w:id="959846246">
          <w:marLeft w:val="640"/>
          <w:marRight w:val="0"/>
          <w:marTop w:val="0"/>
          <w:marBottom w:val="0"/>
          <w:divBdr>
            <w:top w:val="none" w:sz="0" w:space="0" w:color="auto"/>
            <w:left w:val="none" w:sz="0" w:space="0" w:color="auto"/>
            <w:bottom w:val="none" w:sz="0" w:space="0" w:color="auto"/>
            <w:right w:val="none" w:sz="0" w:space="0" w:color="auto"/>
          </w:divBdr>
        </w:div>
      </w:divsChild>
    </w:div>
    <w:div w:id="2120369270">
      <w:bodyDiv w:val="1"/>
      <w:marLeft w:val="0"/>
      <w:marRight w:val="0"/>
      <w:marTop w:val="0"/>
      <w:marBottom w:val="0"/>
      <w:divBdr>
        <w:top w:val="none" w:sz="0" w:space="0" w:color="auto"/>
        <w:left w:val="none" w:sz="0" w:space="0" w:color="auto"/>
        <w:bottom w:val="none" w:sz="0" w:space="0" w:color="auto"/>
        <w:right w:val="none" w:sz="0" w:space="0" w:color="auto"/>
      </w:divBdr>
      <w:divsChild>
        <w:div w:id="310213883">
          <w:marLeft w:val="640"/>
          <w:marRight w:val="0"/>
          <w:marTop w:val="0"/>
          <w:marBottom w:val="0"/>
          <w:divBdr>
            <w:top w:val="none" w:sz="0" w:space="0" w:color="auto"/>
            <w:left w:val="none" w:sz="0" w:space="0" w:color="auto"/>
            <w:bottom w:val="none" w:sz="0" w:space="0" w:color="auto"/>
            <w:right w:val="none" w:sz="0" w:space="0" w:color="auto"/>
          </w:divBdr>
        </w:div>
        <w:div w:id="1587887014">
          <w:marLeft w:val="640"/>
          <w:marRight w:val="0"/>
          <w:marTop w:val="0"/>
          <w:marBottom w:val="0"/>
          <w:divBdr>
            <w:top w:val="none" w:sz="0" w:space="0" w:color="auto"/>
            <w:left w:val="none" w:sz="0" w:space="0" w:color="auto"/>
            <w:bottom w:val="none" w:sz="0" w:space="0" w:color="auto"/>
            <w:right w:val="none" w:sz="0" w:space="0" w:color="auto"/>
          </w:divBdr>
        </w:div>
        <w:div w:id="1837107679">
          <w:marLeft w:val="640"/>
          <w:marRight w:val="0"/>
          <w:marTop w:val="0"/>
          <w:marBottom w:val="0"/>
          <w:divBdr>
            <w:top w:val="none" w:sz="0" w:space="0" w:color="auto"/>
            <w:left w:val="none" w:sz="0" w:space="0" w:color="auto"/>
            <w:bottom w:val="none" w:sz="0" w:space="0" w:color="auto"/>
            <w:right w:val="none" w:sz="0" w:space="0" w:color="auto"/>
          </w:divBdr>
        </w:div>
        <w:div w:id="1509058505">
          <w:marLeft w:val="640"/>
          <w:marRight w:val="0"/>
          <w:marTop w:val="0"/>
          <w:marBottom w:val="0"/>
          <w:divBdr>
            <w:top w:val="none" w:sz="0" w:space="0" w:color="auto"/>
            <w:left w:val="none" w:sz="0" w:space="0" w:color="auto"/>
            <w:bottom w:val="none" w:sz="0" w:space="0" w:color="auto"/>
            <w:right w:val="none" w:sz="0" w:space="0" w:color="auto"/>
          </w:divBdr>
        </w:div>
        <w:div w:id="169830895">
          <w:marLeft w:val="640"/>
          <w:marRight w:val="0"/>
          <w:marTop w:val="0"/>
          <w:marBottom w:val="0"/>
          <w:divBdr>
            <w:top w:val="none" w:sz="0" w:space="0" w:color="auto"/>
            <w:left w:val="none" w:sz="0" w:space="0" w:color="auto"/>
            <w:bottom w:val="none" w:sz="0" w:space="0" w:color="auto"/>
            <w:right w:val="none" w:sz="0" w:space="0" w:color="auto"/>
          </w:divBdr>
        </w:div>
        <w:div w:id="1182672067">
          <w:marLeft w:val="640"/>
          <w:marRight w:val="0"/>
          <w:marTop w:val="0"/>
          <w:marBottom w:val="0"/>
          <w:divBdr>
            <w:top w:val="none" w:sz="0" w:space="0" w:color="auto"/>
            <w:left w:val="none" w:sz="0" w:space="0" w:color="auto"/>
            <w:bottom w:val="none" w:sz="0" w:space="0" w:color="auto"/>
            <w:right w:val="none" w:sz="0" w:space="0" w:color="auto"/>
          </w:divBdr>
        </w:div>
        <w:div w:id="2011711072">
          <w:marLeft w:val="640"/>
          <w:marRight w:val="0"/>
          <w:marTop w:val="0"/>
          <w:marBottom w:val="0"/>
          <w:divBdr>
            <w:top w:val="none" w:sz="0" w:space="0" w:color="auto"/>
            <w:left w:val="none" w:sz="0" w:space="0" w:color="auto"/>
            <w:bottom w:val="none" w:sz="0" w:space="0" w:color="auto"/>
            <w:right w:val="none" w:sz="0" w:space="0" w:color="auto"/>
          </w:divBdr>
        </w:div>
        <w:div w:id="391654762">
          <w:marLeft w:val="640"/>
          <w:marRight w:val="0"/>
          <w:marTop w:val="0"/>
          <w:marBottom w:val="0"/>
          <w:divBdr>
            <w:top w:val="none" w:sz="0" w:space="0" w:color="auto"/>
            <w:left w:val="none" w:sz="0" w:space="0" w:color="auto"/>
            <w:bottom w:val="none" w:sz="0" w:space="0" w:color="auto"/>
            <w:right w:val="none" w:sz="0" w:space="0" w:color="auto"/>
          </w:divBdr>
        </w:div>
        <w:div w:id="1442800271">
          <w:marLeft w:val="640"/>
          <w:marRight w:val="0"/>
          <w:marTop w:val="0"/>
          <w:marBottom w:val="0"/>
          <w:divBdr>
            <w:top w:val="none" w:sz="0" w:space="0" w:color="auto"/>
            <w:left w:val="none" w:sz="0" w:space="0" w:color="auto"/>
            <w:bottom w:val="none" w:sz="0" w:space="0" w:color="auto"/>
            <w:right w:val="none" w:sz="0" w:space="0" w:color="auto"/>
          </w:divBdr>
        </w:div>
        <w:div w:id="1549222445">
          <w:marLeft w:val="640"/>
          <w:marRight w:val="0"/>
          <w:marTop w:val="0"/>
          <w:marBottom w:val="0"/>
          <w:divBdr>
            <w:top w:val="none" w:sz="0" w:space="0" w:color="auto"/>
            <w:left w:val="none" w:sz="0" w:space="0" w:color="auto"/>
            <w:bottom w:val="none" w:sz="0" w:space="0" w:color="auto"/>
            <w:right w:val="none" w:sz="0" w:space="0" w:color="auto"/>
          </w:divBdr>
        </w:div>
        <w:div w:id="2074042280">
          <w:marLeft w:val="640"/>
          <w:marRight w:val="0"/>
          <w:marTop w:val="0"/>
          <w:marBottom w:val="0"/>
          <w:divBdr>
            <w:top w:val="none" w:sz="0" w:space="0" w:color="auto"/>
            <w:left w:val="none" w:sz="0" w:space="0" w:color="auto"/>
            <w:bottom w:val="none" w:sz="0" w:space="0" w:color="auto"/>
            <w:right w:val="none" w:sz="0" w:space="0" w:color="auto"/>
          </w:divBdr>
        </w:div>
        <w:div w:id="454255868">
          <w:marLeft w:val="640"/>
          <w:marRight w:val="0"/>
          <w:marTop w:val="0"/>
          <w:marBottom w:val="0"/>
          <w:divBdr>
            <w:top w:val="none" w:sz="0" w:space="0" w:color="auto"/>
            <w:left w:val="none" w:sz="0" w:space="0" w:color="auto"/>
            <w:bottom w:val="none" w:sz="0" w:space="0" w:color="auto"/>
            <w:right w:val="none" w:sz="0" w:space="0" w:color="auto"/>
          </w:divBdr>
        </w:div>
        <w:div w:id="1375696142">
          <w:marLeft w:val="640"/>
          <w:marRight w:val="0"/>
          <w:marTop w:val="0"/>
          <w:marBottom w:val="0"/>
          <w:divBdr>
            <w:top w:val="none" w:sz="0" w:space="0" w:color="auto"/>
            <w:left w:val="none" w:sz="0" w:space="0" w:color="auto"/>
            <w:bottom w:val="none" w:sz="0" w:space="0" w:color="auto"/>
            <w:right w:val="none" w:sz="0" w:space="0" w:color="auto"/>
          </w:divBdr>
        </w:div>
        <w:div w:id="1903255341">
          <w:marLeft w:val="640"/>
          <w:marRight w:val="0"/>
          <w:marTop w:val="0"/>
          <w:marBottom w:val="0"/>
          <w:divBdr>
            <w:top w:val="none" w:sz="0" w:space="0" w:color="auto"/>
            <w:left w:val="none" w:sz="0" w:space="0" w:color="auto"/>
            <w:bottom w:val="none" w:sz="0" w:space="0" w:color="auto"/>
            <w:right w:val="none" w:sz="0" w:space="0" w:color="auto"/>
          </w:divBdr>
        </w:div>
        <w:div w:id="563563455">
          <w:marLeft w:val="640"/>
          <w:marRight w:val="0"/>
          <w:marTop w:val="0"/>
          <w:marBottom w:val="0"/>
          <w:divBdr>
            <w:top w:val="none" w:sz="0" w:space="0" w:color="auto"/>
            <w:left w:val="none" w:sz="0" w:space="0" w:color="auto"/>
            <w:bottom w:val="none" w:sz="0" w:space="0" w:color="auto"/>
            <w:right w:val="none" w:sz="0" w:space="0" w:color="auto"/>
          </w:divBdr>
        </w:div>
        <w:div w:id="318074228">
          <w:marLeft w:val="640"/>
          <w:marRight w:val="0"/>
          <w:marTop w:val="0"/>
          <w:marBottom w:val="0"/>
          <w:divBdr>
            <w:top w:val="none" w:sz="0" w:space="0" w:color="auto"/>
            <w:left w:val="none" w:sz="0" w:space="0" w:color="auto"/>
            <w:bottom w:val="none" w:sz="0" w:space="0" w:color="auto"/>
            <w:right w:val="none" w:sz="0" w:space="0" w:color="auto"/>
          </w:divBdr>
        </w:div>
        <w:div w:id="283970182">
          <w:marLeft w:val="640"/>
          <w:marRight w:val="0"/>
          <w:marTop w:val="0"/>
          <w:marBottom w:val="0"/>
          <w:divBdr>
            <w:top w:val="none" w:sz="0" w:space="0" w:color="auto"/>
            <w:left w:val="none" w:sz="0" w:space="0" w:color="auto"/>
            <w:bottom w:val="none" w:sz="0" w:space="0" w:color="auto"/>
            <w:right w:val="none" w:sz="0" w:space="0" w:color="auto"/>
          </w:divBdr>
        </w:div>
        <w:div w:id="999886736">
          <w:marLeft w:val="640"/>
          <w:marRight w:val="0"/>
          <w:marTop w:val="0"/>
          <w:marBottom w:val="0"/>
          <w:divBdr>
            <w:top w:val="none" w:sz="0" w:space="0" w:color="auto"/>
            <w:left w:val="none" w:sz="0" w:space="0" w:color="auto"/>
            <w:bottom w:val="none" w:sz="0" w:space="0" w:color="auto"/>
            <w:right w:val="none" w:sz="0" w:space="0" w:color="auto"/>
          </w:divBdr>
        </w:div>
        <w:div w:id="629282956">
          <w:marLeft w:val="640"/>
          <w:marRight w:val="0"/>
          <w:marTop w:val="0"/>
          <w:marBottom w:val="0"/>
          <w:divBdr>
            <w:top w:val="none" w:sz="0" w:space="0" w:color="auto"/>
            <w:left w:val="none" w:sz="0" w:space="0" w:color="auto"/>
            <w:bottom w:val="none" w:sz="0" w:space="0" w:color="auto"/>
            <w:right w:val="none" w:sz="0" w:space="0" w:color="auto"/>
          </w:divBdr>
        </w:div>
        <w:div w:id="1440223028">
          <w:marLeft w:val="640"/>
          <w:marRight w:val="0"/>
          <w:marTop w:val="0"/>
          <w:marBottom w:val="0"/>
          <w:divBdr>
            <w:top w:val="none" w:sz="0" w:space="0" w:color="auto"/>
            <w:left w:val="none" w:sz="0" w:space="0" w:color="auto"/>
            <w:bottom w:val="none" w:sz="0" w:space="0" w:color="auto"/>
            <w:right w:val="none" w:sz="0" w:space="0" w:color="auto"/>
          </w:divBdr>
        </w:div>
        <w:div w:id="768278605">
          <w:marLeft w:val="640"/>
          <w:marRight w:val="0"/>
          <w:marTop w:val="0"/>
          <w:marBottom w:val="0"/>
          <w:divBdr>
            <w:top w:val="none" w:sz="0" w:space="0" w:color="auto"/>
            <w:left w:val="none" w:sz="0" w:space="0" w:color="auto"/>
            <w:bottom w:val="none" w:sz="0" w:space="0" w:color="auto"/>
            <w:right w:val="none" w:sz="0" w:space="0" w:color="auto"/>
          </w:divBdr>
        </w:div>
        <w:div w:id="325519836">
          <w:marLeft w:val="640"/>
          <w:marRight w:val="0"/>
          <w:marTop w:val="0"/>
          <w:marBottom w:val="0"/>
          <w:divBdr>
            <w:top w:val="none" w:sz="0" w:space="0" w:color="auto"/>
            <w:left w:val="none" w:sz="0" w:space="0" w:color="auto"/>
            <w:bottom w:val="none" w:sz="0" w:space="0" w:color="auto"/>
            <w:right w:val="none" w:sz="0" w:space="0" w:color="auto"/>
          </w:divBdr>
        </w:div>
        <w:div w:id="1544247538">
          <w:marLeft w:val="640"/>
          <w:marRight w:val="0"/>
          <w:marTop w:val="0"/>
          <w:marBottom w:val="0"/>
          <w:divBdr>
            <w:top w:val="none" w:sz="0" w:space="0" w:color="auto"/>
            <w:left w:val="none" w:sz="0" w:space="0" w:color="auto"/>
            <w:bottom w:val="none" w:sz="0" w:space="0" w:color="auto"/>
            <w:right w:val="none" w:sz="0" w:space="0" w:color="auto"/>
          </w:divBdr>
        </w:div>
        <w:div w:id="1680962790">
          <w:marLeft w:val="640"/>
          <w:marRight w:val="0"/>
          <w:marTop w:val="0"/>
          <w:marBottom w:val="0"/>
          <w:divBdr>
            <w:top w:val="none" w:sz="0" w:space="0" w:color="auto"/>
            <w:left w:val="none" w:sz="0" w:space="0" w:color="auto"/>
            <w:bottom w:val="none" w:sz="0" w:space="0" w:color="auto"/>
            <w:right w:val="none" w:sz="0" w:space="0" w:color="auto"/>
          </w:divBdr>
        </w:div>
        <w:div w:id="866716234">
          <w:marLeft w:val="640"/>
          <w:marRight w:val="0"/>
          <w:marTop w:val="0"/>
          <w:marBottom w:val="0"/>
          <w:divBdr>
            <w:top w:val="none" w:sz="0" w:space="0" w:color="auto"/>
            <w:left w:val="none" w:sz="0" w:space="0" w:color="auto"/>
            <w:bottom w:val="none" w:sz="0" w:space="0" w:color="auto"/>
            <w:right w:val="none" w:sz="0" w:space="0" w:color="auto"/>
          </w:divBdr>
        </w:div>
        <w:div w:id="1223447801">
          <w:marLeft w:val="640"/>
          <w:marRight w:val="0"/>
          <w:marTop w:val="0"/>
          <w:marBottom w:val="0"/>
          <w:divBdr>
            <w:top w:val="none" w:sz="0" w:space="0" w:color="auto"/>
            <w:left w:val="none" w:sz="0" w:space="0" w:color="auto"/>
            <w:bottom w:val="none" w:sz="0" w:space="0" w:color="auto"/>
            <w:right w:val="none" w:sz="0" w:space="0" w:color="auto"/>
          </w:divBdr>
        </w:div>
        <w:div w:id="1426799747">
          <w:marLeft w:val="640"/>
          <w:marRight w:val="0"/>
          <w:marTop w:val="0"/>
          <w:marBottom w:val="0"/>
          <w:divBdr>
            <w:top w:val="none" w:sz="0" w:space="0" w:color="auto"/>
            <w:left w:val="none" w:sz="0" w:space="0" w:color="auto"/>
            <w:bottom w:val="none" w:sz="0" w:space="0" w:color="auto"/>
            <w:right w:val="none" w:sz="0" w:space="0" w:color="auto"/>
          </w:divBdr>
        </w:div>
        <w:div w:id="1896315087">
          <w:marLeft w:val="640"/>
          <w:marRight w:val="0"/>
          <w:marTop w:val="0"/>
          <w:marBottom w:val="0"/>
          <w:divBdr>
            <w:top w:val="none" w:sz="0" w:space="0" w:color="auto"/>
            <w:left w:val="none" w:sz="0" w:space="0" w:color="auto"/>
            <w:bottom w:val="none" w:sz="0" w:space="0" w:color="auto"/>
            <w:right w:val="none" w:sz="0" w:space="0" w:color="auto"/>
          </w:divBdr>
        </w:div>
        <w:div w:id="2038118665">
          <w:marLeft w:val="640"/>
          <w:marRight w:val="0"/>
          <w:marTop w:val="0"/>
          <w:marBottom w:val="0"/>
          <w:divBdr>
            <w:top w:val="none" w:sz="0" w:space="0" w:color="auto"/>
            <w:left w:val="none" w:sz="0" w:space="0" w:color="auto"/>
            <w:bottom w:val="none" w:sz="0" w:space="0" w:color="auto"/>
            <w:right w:val="none" w:sz="0" w:space="0" w:color="auto"/>
          </w:divBdr>
        </w:div>
        <w:div w:id="1909799601">
          <w:marLeft w:val="640"/>
          <w:marRight w:val="0"/>
          <w:marTop w:val="0"/>
          <w:marBottom w:val="0"/>
          <w:divBdr>
            <w:top w:val="none" w:sz="0" w:space="0" w:color="auto"/>
            <w:left w:val="none" w:sz="0" w:space="0" w:color="auto"/>
            <w:bottom w:val="none" w:sz="0" w:space="0" w:color="auto"/>
            <w:right w:val="none" w:sz="0" w:space="0" w:color="auto"/>
          </w:divBdr>
        </w:div>
        <w:div w:id="289167001">
          <w:marLeft w:val="640"/>
          <w:marRight w:val="0"/>
          <w:marTop w:val="0"/>
          <w:marBottom w:val="0"/>
          <w:divBdr>
            <w:top w:val="none" w:sz="0" w:space="0" w:color="auto"/>
            <w:left w:val="none" w:sz="0" w:space="0" w:color="auto"/>
            <w:bottom w:val="none" w:sz="0" w:space="0" w:color="auto"/>
            <w:right w:val="none" w:sz="0" w:space="0" w:color="auto"/>
          </w:divBdr>
        </w:div>
        <w:div w:id="1386568235">
          <w:marLeft w:val="640"/>
          <w:marRight w:val="0"/>
          <w:marTop w:val="0"/>
          <w:marBottom w:val="0"/>
          <w:divBdr>
            <w:top w:val="none" w:sz="0" w:space="0" w:color="auto"/>
            <w:left w:val="none" w:sz="0" w:space="0" w:color="auto"/>
            <w:bottom w:val="none" w:sz="0" w:space="0" w:color="auto"/>
            <w:right w:val="none" w:sz="0" w:space="0" w:color="auto"/>
          </w:divBdr>
        </w:div>
        <w:div w:id="99300930">
          <w:marLeft w:val="640"/>
          <w:marRight w:val="0"/>
          <w:marTop w:val="0"/>
          <w:marBottom w:val="0"/>
          <w:divBdr>
            <w:top w:val="none" w:sz="0" w:space="0" w:color="auto"/>
            <w:left w:val="none" w:sz="0" w:space="0" w:color="auto"/>
            <w:bottom w:val="none" w:sz="0" w:space="0" w:color="auto"/>
            <w:right w:val="none" w:sz="0" w:space="0" w:color="auto"/>
          </w:divBdr>
        </w:div>
        <w:div w:id="890844917">
          <w:marLeft w:val="640"/>
          <w:marRight w:val="0"/>
          <w:marTop w:val="0"/>
          <w:marBottom w:val="0"/>
          <w:divBdr>
            <w:top w:val="none" w:sz="0" w:space="0" w:color="auto"/>
            <w:left w:val="none" w:sz="0" w:space="0" w:color="auto"/>
            <w:bottom w:val="none" w:sz="0" w:space="0" w:color="auto"/>
            <w:right w:val="none" w:sz="0" w:space="0" w:color="auto"/>
          </w:divBdr>
        </w:div>
        <w:div w:id="1265066778">
          <w:marLeft w:val="640"/>
          <w:marRight w:val="0"/>
          <w:marTop w:val="0"/>
          <w:marBottom w:val="0"/>
          <w:divBdr>
            <w:top w:val="none" w:sz="0" w:space="0" w:color="auto"/>
            <w:left w:val="none" w:sz="0" w:space="0" w:color="auto"/>
            <w:bottom w:val="none" w:sz="0" w:space="0" w:color="auto"/>
            <w:right w:val="none" w:sz="0" w:space="0" w:color="auto"/>
          </w:divBdr>
        </w:div>
        <w:div w:id="867452328">
          <w:marLeft w:val="640"/>
          <w:marRight w:val="0"/>
          <w:marTop w:val="0"/>
          <w:marBottom w:val="0"/>
          <w:divBdr>
            <w:top w:val="none" w:sz="0" w:space="0" w:color="auto"/>
            <w:left w:val="none" w:sz="0" w:space="0" w:color="auto"/>
            <w:bottom w:val="none" w:sz="0" w:space="0" w:color="auto"/>
            <w:right w:val="none" w:sz="0" w:space="0" w:color="auto"/>
          </w:divBdr>
        </w:div>
        <w:div w:id="1589578289">
          <w:marLeft w:val="640"/>
          <w:marRight w:val="0"/>
          <w:marTop w:val="0"/>
          <w:marBottom w:val="0"/>
          <w:divBdr>
            <w:top w:val="none" w:sz="0" w:space="0" w:color="auto"/>
            <w:left w:val="none" w:sz="0" w:space="0" w:color="auto"/>
            <w:bottom w:val="none" w:sz="0" w:space="0" w:color="auto"/>
            <w:right w:val="none" w:sz="0" w:space="0" w:color="auto"/>
          </w:divBdr>
        </w:div>
        <w:div w:id="568228678">
          <w:marLeft w:val="640"/>
          <w:marRight w:val="0"/>
          <w:marTop w:val="0"/>
          <w:marBottom w:val="0"/>
          <w:divBdr>
            <w:top w:val="none" w:sz="0" w:space="0" w:color="auto"/>
            <w:left w:val="none" w:sz="0" w:space="0" w:color="auto"/>
            <w:bottom w:val="none" w:sz="0" w:space="0" w:color="auto"/>
            <w:right w:val="none" w:sz="0" w:space="0" w:color="auto"/>
          </w:divBdr>
        </w:div>
        <w:div w:id="666711384">
          <w:marLeft w:val="640"/>
          <w:marRight w:val="0"/>
          <w:marTop w:val="0"/>
          <w:marBottom w:val="0"/>
          <w:divBdr>
            <w:top w:val="none" w:sz="0" w:space="0" w:color="auto"/>
            <w:left w:val="none" w:sz="0" w:space="0" w:color="auto"/>
            <w:bottom w:val="none" w:sz="0" w:space="0" w:color="auto"/>
            <w:right w:val="none" w:sz="0" w:space="0" w:color="auto"/>
          </w:divBdr>
        </w:div>
        <w:div w:id="1564172606">
          <w:marLeft w:val="640"/>
          <w:marRight w:val="0"/>
          <w:marTop w:val="0"/>
          <w:marBottom w:val="0"/>
          <w:divBdr>
            <w:top w:val="none" w:sz="0" w:space="0" w:color="auto"/>
            <w:left w:val="none" w:sz="0" w:space="0" w:color="auto"/>
            <w:bottom w:val="none" w:sz="0" w:space="0" w:color="auto"/>
            <w:right w:val="none" w:sz="0" w:space="0" w:color="auto"/>
          </w:divBdr>
        </w:div>
        <w:div w:id="1433816473">
          <w:marLeft w:val="640"/>
          <w:marRight w:val="0"/>
          <w:marTop w:val="0"/>
          <w:marBottom w:val="0"/>
          <w:divBdr>
            <w:top w:val="none" w:sz="0" w:space="0" w:color="auto"/>
            <w:left w:val="none" w:sz="0" w:space="0" w:color="auto"/>
            <w:bottom w:val="none" w:sz="0" w:space="0" w:color="auto"/>
            <w:right w:val="none" w:sz="0" w:space="0" w:color="auto"/>
          </w:divBdr>
        </w:div>
        <w:div w:id="447891883">
          <w:marLeft w:val="640"/>
          <w:marRight w:val="0"/>
          <w:marTop w:val="0"/>
          <w:marBottom w:val="0"/>
          <w:divBdr>
            <w:top w:val="none" w:sz="0" w:space="0" w:color="auto"/>
            <w:left w:val="none" w:sz="0" w:space="0" w:color="auto"/>
            <w:bottom w:val="none" w:sz="0" w:space="0" w:color="auto"/>
            <w:right w:val="none" w:sz="0" w:space="0" w:color="auto"/>
          </w:divBdr>
        </w:div>
        <w:div w:id="1356925087">
          <w:marLeft w:val="640"/>
          <w:marRight w:val="0"/>
          <w:marTop w:val="0"/>
          <w:marBottom w:val="0"/>
          <w:divBdr>
            <w:top w:val="none" w:sz="0" w:space="0" w:color="auto"/>
            <w:left w:val="none" w:sz="0" w:space="0" w:color="auto"/>
            <w:bottom w:val="none" w:sz="0" w:space="0" w:color="auto"/>
            <w:right w:val="none" w:sz="0" w:space="0" w:color="auto"/>
          </w:divBdr>
        </w:div>
        <w:div w:id="507057566">
          <w:marLeft w:val="640"/>
          <w:marRight w:val="0"/>
          <w:marTop w:val="0"/>
          <w:marBottom w:val="0"/>
          <w:divBdr>
            <w:top w:val="none" w:sz="0" w:space="0" w:color="auto"/>
            <w:left w:val="none" w:sz="0" w:space="0" w:color="auto"/>
            <w:bottom w:val="none" w:sz="0" w:space="0" w:color="auto"/>
            <w:right w:val="none" w:sz="0" w:space="0" w:color="auto"/>
          </w:divBdr>
        </w:div>
        <w:div w:id="1718240257">
          <w:marLeft w:val="640"/>
          <w:marRight w:val="0"/>
          <w:marTop w:val="0"/>
          <w:marBottom w:val="0"/>
          <w:divBdr>
            <w:top w:val="none" w:sz="0" w:space="0" w:color="auto"/>
            <w:left w:val="none" w:sz="0" w:space="0" w:color="auto"/>
            <w:bottom w:val="none" w:sz="0" w:space="0" w:color="auto"/>
            <w:right w:val="none" w:sz="0" w:space="0" w:color="auto"/>
          </w:divBdr>
        </w:div>
        <w:div w:id="1924677663">
          <w:marLeft w:val="640"/>
          <w:marRight w:val="0"/>
          <w:marTop w:val="0"/>
          <w:marBottom w:val="0"/>
          <w:divBdr>
            <w:top w:val="none" w:sz="0" w:space="0" w:color="auto"/>
            <w:left w:val="none" w:sz="0" w:space="0" w:color="auto"/>
            <w:bottom w:val="none" w:sz="0" w:space="0" w:color="auto"/>
            <w:right w:val="none" w:sz="0" w:space="0" w:color="auto"/>
          </w:divBdr>
        </w:div>
        <w:div w:id="855533739">
          <w:marLeft w:val="640"/>
          <w:marRight w:val="0"/>
          <w:marTop w:val="0"/>
          <w:marBottom w:val="0"/>
          <w:divBdr>
            <w:top w:val="none" w:sz="0" w:space="0" w:color="auto"/>
            <w:left w:val="none" w:sz="0" w:space="0" w:color="auto"/>
            <w:bottom w:val="none" w:sz="0" w:space="0" w:color="auto"/>
            <w:right w:val="none" w:sz="0" w:space="0" w:color="auto"/>
          </w:divBdr>
        </w:div>
        <w:div w:id="425929544">
          <w:marLeft w:val="640"/>
          <w:marRight w:val="0"/>
          <w:marTop w:val="0"/>
          <w:marBottom w:val="0"/>
          <w:divBdr>
            <w:top w:val="none" w:sz="0" w:space="0" w:color="auto"/>
            <w:left w:val="none" w:sz="0" w:space="0" w:color="auto"/>
            <w:bottom w:val="none" w:sz="0" w:space="0" w:color="auto"/>
            <w:right w:val="none" w:sz="0" w:space="0" w:color="auto"/>
          </w:divBdr>
        </w:div>
        <w:div w:id="1619725653">
          <w:marLeft w:val="640"/>
          <w:marRight w:val="0"/>
          <w:marTop w:val="0"/>
          <w:marBottom w:val="0"/>
          <w:divBdr>
            <w:top w:val="none" w:sz="0" w:space="0" w:color="auto"/>
            <w:left w:val="none" w:sz="0" w:space="0" w:color="auto"/>
            <w:bottom w:val="none" w:sz="0" w:space="0" w:color="auto"/>
            <w:right w:val="none" w:sz="0" w:space="0" w:color="auto"/>
          </w:divBdr>
        </w:div>
      </w:divsChild>
    </w:div>
    <w:div w:id="2122140758">
      <w:bodyDiv w:val="1"/>
      <w:marLeft w:val="0"/>
      <w:marRight w:val="0"/>
      <w:marTop w:val="0"/>
      <w:marBottom w:val="0"/>
      <w:divBdr>
        <w:top w:val="none" w:sz="0" w:space="0" w:color="auto"/>
        <w:left w:val="none" w:sz="0" w:space="0" w:color="auto"/>
        <w:bottom w:val="none" w:sz="0" w:space="0" w:color="auto"/>
        <w:right w:val="none" w:sz="0" w:space="0" w:color="auto"/>
      </w:divBdr>
      <w:divsChild>
        <w:div w:id="1519932140">
          <w:marLeft w:val="640"/>
          <w:marRight w:val="0"/>
          <w:marTop w:val="0"/>
          <w:marBottom w:val="0"/>
          <w:divBdr>
            <w:top w:val="none" w:sz="0" w:space="0" w:color="auto"/>
            <w:left w:val="none" w:sz="0" w:space="0" w:color="auto"/>
            <w:bottom w:val="none" w:sz="0" w:space="0" w:color="auto"/>
            <w:right w:val="none" w:sz="0" w:space="0" w:color="auto"/>
          </w:divBdr>
        </w:div>
        <w:div w:id="1165169954">
          <w:marLeft w:val="640"/>
          <w:marRight w:val="0"/>
          <w:marTop w:val="0"/>
          <w:marBottom w:val="0"/>
          <w:divBdr>
            <w:top w:val="none" w:sz="0" w:space="0" w:color="auto"/>
            <w:left w:val="none" w:sz="0" w:space="0" w:color="auto"/>
            <w:bottom w:val="none" w:sz="0" w:space="0" w:color="auto"/>
            <w:right w:val="none" w:sz="0" w:space="0" w:color="auto"/>
          </w:divBdr>
        </w:div>
        <w:div w:id="832256922">
          <w:marLeft w:val="640"/>
          <w:marRight w:val="0"/>
          <w:marTop w:val="0"/>
          <w:marBottom w:val="0"/>
          <w:divBdr>
            <w:top w:val="none" w:sz="0" w:space="0" w:color="auto"/>
            <w:left w:val="none" w:sz="0" w:space="0" w:color="auto"/>
            <w:bottom w:val="none" w:sz="0" w:space="0" w:color="auto"/>
            <w:right w:val="none" w:sz="0" w:space="0" w:color="auto"/>
          </w:divBdr>
        </w:div>
        <w:div w:id="1581327031">
          <w:marLeft w:val="640"/>
          <w:marRight w:val="0"/>
          <w:marTop w:val="0"/>
          <w:marBottom w:val="0"/>
          <w:divBdr>
            <w:top w:val="none" w:sz="0" w:space="0" w:color="auto"/>
            <w:left w:val="none" w:sz="0" w:space="0" w:color="auto"/>
            <w:bottom w:val="none" w:sz="0" w:space="0" w:color="auto"/>
            <w:right w:val="none" w:sz="0" w:space="0" w:color="auto"/>
          </w:divBdr>
        </w:div>
        <w:div w:id="1631932040">
          <w:marLeft w:val="640"/>
          <w:marRight w:val="0"/>
          <w:marTop w:val="0"/>
          <w:marBottom w:val="0"/>
          <w:divBdr>
            <w:top w:val="none" w:sz="0" w:space="0" w:color="auto"/>
            <w:left w:val="none" w:sz="0" w:space="0" w:color="auto"/>
            <w:bottom w:val="none" w:sz="0" w:space="0" w:color="auto"/>
            <w:right w:val="none" w:sz="0" w:space="0" w:color="auto"/>
          </w:divBdr>
        </w:div>
        <w:div w:id="134178762">
          <w:marLeft w:val="640"/>
          <w:marRight w:val="0"/>
          <w:marTop w:val="0"/>
          <w:marBottom w:val="0"/>
          <w:divBdr>
            <w:top w:val="none" w:sz="0" w:space="0" w:color="auto"/>
            <w:left w:val="none" w:sz="0" w:space="0" w:color="auto"/>
            <w:bottom w:val="none" w:sz="0" w:space="0" w:color="auto"/>
            <w:right w:val="none" w:sz="0" w:space="0" w:color="auto"/>
          </w:divBdr>
        </w:div>
        <w:div w:id="602347320">
          <w:marLeft w:val="640"/>
          <w:marRight w:val="0"/>
          <w:marTop w:val="0"/>
          <w:marBottom w:val="0"/>
          <w:divBdr>
            <w:top w:val="none" w:sz="0" w:space="0" w:color="auto"/>
            <w:left w:val="none" w:sz="0" w:space="0" w:color="auto"/>
            <w:bottom w:val="none" w:sz="0" w:space="0" w:color="auto"/>
            <w:right w:val="none" w:sz="0" w:space="0" w:color="auto"/>
          </w:divBdr>
        </w:div>
        <w:div w:id="1437561368">
          <w:marLeft w:val="640"/>
          <w:marRight w:val="0"/>
          <w:marTop w:val="0"/>
          <w:marBottom w:val="0"/>
          <w:divBdr>
            <w:top w:val="none" w:sz="0" w:space="0" w:color="auto"/>
            <w:left w:val="none" w:sz="0" w:space="0" w:color="auto"/>
            <w:bottom w:val="none" w:sz="0" w:space="0" w:color="auto"/>
            <w:right w:val="none" w:sz="0" w:space="0" w:color="auto"/>
          </w:divBdr>
        </w:div>
        <w:div w:id="1326595670">
          <w:marLeft w:val="640"/>
          <w:marRight w:val="0"/>
          <w:marTop w:val="0"/>
          <w:marBottom w:val="0"/>
          <w:divBdr>
            <w:top w:val="none" w:sz="0" w:space="0" w:color="auto"/>
            <w:left w:val="none" w:sz="0" w:space="0" w:color="auto"/>
            <w:bottom w:val="none" w:sz="0" w:space="0" w:color="auto"/>
            <w:right w:val="none" w:sz="0" w:space="0" w:color="auto"/>
          </w:divBdr>
        </w:div>
        <w:div w:id="355154082">
          <w:marLeft w:val="640"/>
          <w:marRight w:val="0"/>
          <w:marTop w:val="0"/>
          <w:marBottom w:val="0"/>
          <w:divBdr>
            <w:top w:val="none" w:sz="0" w:space="0" w:color="auto"/>
            <w:left w:val="none" w:sz="0" w:space="0" w:color="auto"/>
            <w:bottom w:val="none" w:sz="0" w:space="0" w:color="auto"/>
            <w:right w:val="none" w:sz="0" w:space="0" w:color="auto"/>
          </w:divBdr>
        </w:div>
        <w:div w:id="755596642">
          <w:marLeft w:val="640"/>
          <w:marRight w:val="0"/>
          <w:marTop w:val="0"/>
          <w:marBottom w:val="0"/>
          <w:divBdr>
            <w:top w:val="none" w:sz="0" w:space="0" w:color="auto"/>
            <w:left w:val="none" w:sz="0" w:space="0" w:color="auto"/>
            <w:bottom w:val="none" w:sz="0" w:space="0" w:color="auto"/>
            <w:right w:val="none" w:sz="0" w:space="0" w:color="auto"/>
          </w:divBdr>
        </w:div>
        <w:div w:id="707609528">
          <w:marLeft w:val="640"/>
          <w:marRight w:val="0"/>
          <w:marTop w:val="0"/>
          <w:marBottom w:val="0"/>
          <w:divBdr>
            <w:top w:val="none" w:sz="0" w:space="0" w:color="auto"/>
            <w:left w:val="none" w:sz="0" w:space="0" w:color="auto"/>
            <w:bottom w:val="none" w:sz="0" w:space="0" w:color="auto"/>
            <w:right w:val="none" w:sz="0" w:space="0" w:color="auto"/>
          </w:divBdr>
        </w:div>
        <w:div w:id="2018344347">
          <w:marLeft w:val="640"/>
          <w:marRight w:val="0"/>
          <w:marTop w:val="0"/>
          <w:marBottom w:val="0"/>
          <w:divBdr>
            <w:top w:val="none" w:sz="0" w:space="0" w:color="auto"/>
            <w:left w:val="none" w:sz="0" w:space="0" w:color="auto"/>
            <w:bottom w:val="none" w:sz="0" w:space="0" w:color="auto"/>
            <w:right w:val="none" w:sz="0" w:space="0" w:color="auto"/>
          </w:divBdr>
        </w:div>
        <w:div w:id="683095189">
          <w:marLeft w:val="640"/>
          <w:marRight w:val="0"/>
          <w:marTop w:val="0"/>
          <w:marBottom w:val="0"/>
          <w:divBdr>
            <w:top w:val="none" w:sz="0" w:space="0" w:color="auto"/>
            <w:left w:val="none" w:sz="0" w:space="0" w:color="auto"/>
            <w:bottom w:val="none" w:sz="0" w:space="0" w:color="auto"/>
            <w:right w:val="none" w:sz="0" w:space="0" w:color="auto"/>
          </w:divBdr>
        </w:div>
        <w:div w:id="1254166189">
          <w:marLeft w:val="640"/>
          <w:marRight w:val="0"/>
          <w:marTop w:val="0"/>
          <w:marBottom w:val="0"/>
          <w:divBdr>
            <w:top w:val="none" w:sz="0" w:space="0" w:color="auto"/>
            <w:left w:val="none" w:sz="0" w:space="0" w:color="auto"/>
            <w:bottom w:val="none" w:sz="0" w:space="0" w:color="auto"/>
            <w:right w:val="none" w:sz="0" w:space="0" w:color="auto"/>
          </w:divBdr>
        </w:div>
        <w:div w:id="1149326137">
          <w:marLeft w:val="640"/>
          <w:marRight w:val="0"/>
          <w:marTop w:val="0"/>
          <w:marBottom w:val="0"/>
          <w:divBdr>
            <w:top w:val="none" w:sz="0" w:space="0" w:color="auto"/>
            <w:left w:val="none" w:sz="0" w:space="0" w:color="auto"/>
            <w:bottom w:val="none" w:sz="0" w:space="0" w:color="auto"/>
            <w:right w:val="none" w:sz="0" w:space="0" w:color="auto"/>
          </w:divBdr>
        </w:div>
        <w:div w:id="248807080">
          <w:marLeft w:val="640"/>
          <w:marRight w:val="0"/>
          <w:marTop w:val="0"/>
          <w:marBottom w:val="0"/>
          <w:divBdr>
            <w:top w:val="none" w:sz="0" w:space="0" w:color="auto"/>
            <w:left w:val="none" w:sz="0" w:space="0" w:color="auto"/>
            <w:bottom w:val="none" w:sz="0" w:space="0" w:color="auto"/>
            <w:right w:val="none" w:sz="0" w:space="0" w:color="auto"/>
          </w:divBdr>
        </w:div>
        <w:div w:id="809903444">
          <w:marLeft w:val="640"/>
          <w:marRight w:val="0"/>
          <w:marTop w:val="0"/>
          <w:marBottom w:val="0"/>
          <w:divBdr>
            <w:top w:val="none" w:sz="0" w:space="0" w:color="auto"/>
            <w:left w:val="none" w:sz="0" w:space="0" w:color="auto"/>
            <w:bottom w:val="none" w:sz="0" w:space="0" w:color="auto"/>
            <w:right w:val="none" w:sz="0" w:space="0" w:color="auto"/>
          </w:divBdr>
        </w:div>
        <w:div w:id="2125347571">
          <w:marLeft w:val="640"/>
          <w:marRight w:val="0"/>
          <w:marTop w:val="0"/>
          <w:marBottom w:val="0"/>
          <w:divBdr>
            <w:top w:val="none" w:sz="0" w:space="0" w:color="auto"/>
            <w:left w:val="none" w:sz="0" w:space="0" w:color="auto"/>
            <w:bottom w:val="none" w:sz="0" w:space="0" w:color="auto"/>
            <w:right w:val="none" w:sz="0" w:space="0" w:color="auto"/>
          </w:divBdr>
        </w:div>
        <w:div w:id="97023964">
          <w:marLeft w:val="640"/>
          <w:marRight w:val="0"/>
          <w:marTop w:val="0"/>
          <w:marBottom w:val="0"/>
          <w:divBdr>
            <w:top w:val="none" w:sz="0" w:space="0" w:color="auto"/>
            <w:left w:val="none" w:sz="0" w:space="0" w:color="auto"/>
            <w:bottom w:val="none" w:sz="0" w:space="0" w:color="auto"/>
            <w:right w:val="none" w:sz="0" w:space="0" w:color="auto"/>
          </w:divBdr>
        </w:div>
        <w:div w:id="1050030803">
          <w:marLeft w:val="640"/>
          <w:marRight w:val="0"/>
          <w:marTop w:val="0"/>
          <w:marBottom w:val="0"/>
          <w:divBdr>
            <w:top w:val="none" w:sz="0" w:space="0" w:color="auto"/>
            <w:left w:val="none" w:sz="0" w:space="0" w:color="auto"/>
            <w:bottom w:val="none" w:sz="0" w:space="0" w:color="auto"/>
            <w:right w:val="none" w:sz="0" w:space="0" w:color="auto"/>
          </w:divBdr>
        </w:div>
        <w:div w:id="1174226498">
          <w:marLeft w:val="640"/>
          <w:marRight w:val="0"/>
          <w:marTop w:val="0"/>
          <w:marBottom w:val="0"/>
          <w:divBdr>
            <w:top w:val="none" w:sz="0" w:space="0" w:color="auto"/>
            <w:left w:val="none" w:sz="0" w:space="0" w:color="auto"/>
            <w:bottom w:val="none" w:sz="0" w:space="0" w:color="auto"/>
            <w:right w:val="none" w:sz="0" w:space="0" w:color="auto"/>
          </w:divBdr>
        </w:div>
        <w:div w:id="1619486601">
          <w:marLeft w:val="640"/>
          <w:marRight w:val="0"/>
          <w:marTop w:val="0"/>
          <w:marBottom w:val="0"/>
          <w:divBdr>
            <w:top w:val="none" w:sz="0" w:space="0" w:color="auto"/>
            <w:left w:val="none" w:sz="0" w:space="0" w:color="auto"/>
            <w:bottom w:val="none" w:sz="0" w:space="0" w:color="auto"/>
            <w:right w:val="none" w:sz="0" w:space="0" w:color="auto"/>
          </w:divBdr>
        </w:div>
        <w:div w:id="584606220">
          <w:marLeft w:val="640"/>
          <w:marRight w:val="0"/>
          <w:marTop w:val="0"/>
          <w:marBottom w:val="0"/>
          <w:divBdr>
            <w:top w:val="none" w:sz="0" w:space="0" w:color="auto"/>
            <w:left w:val="none" w:sz="0" w:space="0" w:color="auto"/>
            <w:bottom w:val="none" w:sz="0" w:space="0" w:color="auto"/>
            <w:right w:val="none" w:sz="0" w:space="0" w:color="auto"/>
          </w:divBdr>
        </w:div>
        <w:div w:id="394353432">
          <w:marLeft w:val="640"/>
          <w:marRight w:val="0"/>
          <w:marTop w:val="0"/>
          <w:marBottom w:val="0"/>
          <w:divBdr>
            <w:top w:val="none" w:sz="0" w:space="0" w:color="auto"/>
            <w:left w:val="none" w:sz="0" w:space="0" w:color="auto"/>
            <w:bottom w:val="none" w:sz="0" w:space="0" w:color="auto"/>
            <w:right w:val="none" w:sz="0" w:space="0" w:color="auto"/>
          </w:divBdr>
        </w:div>
        <w:div w:id="1843887555">
          <w:marLeft w:val="640"/>
          <w:marRight w:val="0"/>
          <w:marTop w:val="0"/>
          <w:marBottom w:val="0"/>
          <w:divBdr>
            <w:top w:val="none" w:sz="0" w:space="0" w:color="auto"/>
            <w:left w:val="none" w:sz="0" w:space="0" w:color="auto"/>
            <w:bottom w:val="none" w:sz="0" w:space="0" w:color="auto"/>
            <w:right w:val="none" w:sz="0" w:space="0" w:color="auto"/>
          </w:divBdr>
        </w:div>
        <w:div w:id="1861778926">
          <w:marLeft w:val="640"/>
          <w:marRight w:val="0"/>
          <w:marTop w:val="0"/>
          <w:marBottom w:val="0"/>
          <w:divBdr>
            <w:top w:val="none" w:sz="0" w:space="0" w:color="auto"/>
            <w:left w:val="none" w:sz="0" w:space="0" w:color="auto"/>
            <w:bottom w:val="none" w:sz="0" w:space="0" w:color="auto"/>
            <w:right w:val="none" w:sz="0" w:space="0" w:color="auto"/>
          </w:divBdr>
        </w:div>
        <w:div w:id="851073089">
          <w:marLeft w:val="640"/>
          <w:marRight w:val="0"/>
          <w:marTop w:val="0"/>
          <w:marBottom w:val="0"/>
          <w:divBdr>
            <w:top w:val="none" w:sz="0" w:space="0" w:color="auto"/>
            <w:left w:val="none" w:sz="0" w:space="0" w:color="auto"/>
            <w:bottom w:val="none" w:sz="0" w:space="0" w:color="auto"/>
            <w:right w:val="none" w:sz="0" w:space="0" w:color="auto"/>
          </w:divBdr>
        </w:div>
        <w:div w:id="5442960">
          <w:marLeft w:val="640"/>
          <w:marRight w:val="0"/>
          <w:marTop w:val="0"/>
          <w:marBottom w:val="0"/>
          <w:divBdr>
            <w:top w:val="none" w:sz="0" w:space="0" w:color="auto"/>
            <w:left w:val="none" w:sz="0" w:space="0" w:color="auto"/>
            <w:bottom w:val="none" w:sz="0" w:space="0" w:color="auto"/>
            <w:right w:val="none" w:sz="0" w:space="0" w:color="auto"/>
          </w:divBdr>
        </w:div>
        <w:div w:id="384332443">
          <w:marLeft w:val="640"/>
          <w:marRight w:val="0"/>
          <w:marTop w:val="0"/>
          <w:marBottom w:val="0"/>
          <w:divBdr>
            <w:top w:val="none" w:sz="0" w:space="0" w:color="auto"/>
            <w:left w:val="none" w:sz="0" w:space="0" w:color="auto"/>
            <w:bottom w:val="none" w:sz="0" w:space="0" w:color="auto"/>
            <w:right w:val="none" w:sz="0" w:space="0" w:color="auto"/>
          </w:divBdr>
        </w:div>
        <w:div w:id="2095083977">
          <w:marLeft w:val="640"/>
          <w:marRight w:val="0"/>
          <w:marTop w:val="0"/>
          <w:marBottom w:val="0"/>
          <w:divBdr>
            <w:top w:val="none" w:sz="0" w:space="0" w:color="auto"/>
            <w:left w:val="none" w:sz="0" w:space="0" w:color="auto"/>
            <w:bottom w:val="none" w:sz="0" w:space="0" w:color="auto"/>
            <w:right w:val="none" w:sz="0" w:space="0" w:color="auto"/>
          </w:divBdr>
        </w:div>
        <w:div w:id="232130720">
          <w:marLeft w:val="640"/>
          <w:marRight w:val="0"/>
          <w:marTop w:val="0"/>
          <w:marBottom w:val="0"/>
          <w:divBdr>
            <w:top w:val="none" w:sz="0" w:space="0" w:color="auto"/>
            <w:left w:val="none" w:sz="0" w:space="0" w:color="auto"/>
            <w:bottom w:val="none" w:sz="0" w:space="0" w:color="auto"/>
            <w:right w:val="none" w:sz="0" w:space="0" w:color="auto"/>
          </w:divBdr>
        </w:div>
        <w:div w:id="1476875083">
          <w:marLeft w:val="640"/>
          <w:marRight w:val="0"/>
          <w:marTop w:val="0"/>
          <w:marBottom w:val="0"/>
          <w:divBdr>
            <w:top w:val="none" w:sz="0" w:space="0" w:color="auto"/>
            <w:left w:val="none" w:sz="0" w:space="0" w:color="auto"/>
            <w:bottom w:val="none" w:sz="0" w:space="0" w:color="auto"/>
            <w:right w:val="none" w:sz="0" w:space="0" w:color="auto"/>
          </w:divBdr>
        </w:div>
        <w:div w:id="1689982002">
          <w:marLeft w:val="640"/>
          <w:marRight w:val="0"/>
          <w:marTop w:val="0"/>
          <w:marBottom w:val="0"/>
          <w:divBdr>
            <w:top w:val="none" w:sz="0" w:space="0" w:color="auto"/>
            <w:left w:val="none" w:sz="0" w:space="0" w:color="auto"/>
            <w:bottom w:val="none" w:sz="0" w:space="0" w:color="auto"/>
            <w:right w:val="none" w:sz="0" w:space="0" w:color="auto"/>
          </w:divBdr>
        </w:div>
        <w:div w:id="1237545564">
          <w:marLeft w:val="640"/>
          <w:marRight w:val="0"/>
          <w:marTop w:val="0"/>
          <w:marBottom w:val="0"/>
          <w:divBdr>
            <w:top w:val="none" w:sz="0" w:space="0" w:color="auto"/>
            <w:left w:val="none" w:sz="0" w:space="0" w:color="auto"/>
            <w:bottom w:val="none" w:sz="0" w:space="0" w:color="auto"/>
            <w:right w:val="none" w:sz="0" w:space="0" w:color="auto"/>
          </w:divBdr>
        </w:div>
        <w:div w:id="1744527288">
          <w:marLeft w:val="640"/>
          <w:marRight w:val="0"/>
          <w:marTop w:val="0"/>
          <w:marBottom w:val="0"/>
          <w:divBdr>
            <w:top w:val="none" w:sz="0" w:space="0" w:color="auto"/>
            <w:left w:val="none" w:sz="0" w:space="0" w:color="auto"/>
            <w:bottom w:val="none" w:sz="0" w:space="0" w:color="auto"/>
            <w:right w:val="none" w:sz="0" w:space="0" w:color="auto"/>
          </w:divBdr>
        </w:div>
        <w:div w:id="998340106">
          <w:marLeft w:val="640"/>
          <w:marRight w:val="0"/>
          <w:marTop w:val="0"/>
          <w:marBottom w:val="0"/>
          <w:divBdr>
            <w:top w:val="none" w:sz="0" w:space="0" w:color="auto"/>
            <w:left w:val="none" w:sz="0" w:space="0" w:color="auto"/>
            <w:bottom w:val="none" w:sz="0" w:space="0" w:color="auto"/>
            <w:right w:val="none" w:sz="0" w:space="0" w:color="auto"/>
          </w:divBdr>
        </w:div>
        <w:div w:id="1846941787">
          <w:marLeft w:val="640"/>
          <w:marRight w:val="0"/>
          <w:marTop w:val="0"/>
          <w:marBottom w:val="0"/>
          <w:divBdr>
            <w:top w:val="none" w:sz="0" w:space="0" w:color="auto"/>
            <w:left w:val="none" w:sz="0" w:space="0" w:color="auto"/>
            <w:bottom w:val="none" w:sz="0" w:space="0" w:color="auto"/>
            <w:right w:val="none" w:sz="0" w:space="0" w:color="auto"/>
          </w:divBdr>
        </w:div>
        <w:div w:id="1375884516">
          <w:marLeft w:val="640"/>
          <w:marRight w:val="0"/>
          <w:marTop w:val="0"/>
          <w:marBottom w:val="0"/>
          <w:divBdr>
            <w:top w:val="none" w:sz="0" w:space="0" w:color="auto"/>
            <w:left w:val="none" w:sz="0" w:space="0" w:color="auto"/>
            <w:bottom w:val="none" w:sz="0" w:space="0" w:color="auto"/>
            <w:right w:val="none" w:sz="0" w:space="0" w:color="auto"/>
          </w:divBdr>
        </w:div>
        <w:div w:id="788741372">
          <w:marLeft w:val="640"/>
          <w:marRight w:val="0"/>
          <w:marTop w:val="0"/>
          <w:marBottom w:val="0"/>
          <w:divBdr>
            <w:top w:val="none" w:sz="0" w:space="0" w:color="auto"/>
            <w:left w:val="none" w:sz="0" w:space="0" w:color="auto"/>
            <w:bottom w:val="none" w:sz="0" w:space="0" w:color="auto"/>
            <w:right w:val="none" w:sz="0" w:space="0" w:color="auto"/>
          </w:divBdr>
        </w:div>
        <w:div w:id="484057323">
          <w:marLeft w:val="640"/>
          <w:marRight w:val="0"/>
          <w:marTop w:val="0"/>
          <w:marBottom w:val="0"/>
          <w:divBdr>
            <w:top w:val="none" w:sz="0" w:space="0" w:color="auto"/>
            <w:left w:val="none" w:sz="0" w:space="0" w:color="auto"/>
            <w:bottom w:val="none" w:sz="0" w:space="0" w:color="auto"/>
            <w:right w:val="none" w:sz="0" w:space="0" w:color="auto"/>
          </w:divBdr>
        </w:div>
        <w:div w:id="1925262608">
          <w:marLeft w:val="640"/>
          <w:marRight w:val="0"/>
          <w:marTop w:val="0"/>
          <w:marBottom w:val="0"/>
          <w:divBdr>
            <w:top w:val="none" w:sz="0" w:space="0" w:color="auto"/>
            <w:left w:val="none" w:sz="0" w:space="0" w:color="auto"/>
            <w:bottom w:val="none" w:sz="0" w:space="0" w:color="auto"/>
            <w:right w:val="none" w:sz="0" w:space="0" w:color="auto"/>
          </w:divBdr>
        </w:div>
        <w:div w:id="53167410">
          <w:marLeft w:val="640"/>
          <w:marRight w:val="0"/>
          <w:marTop w:val="0"/>
          <w:marBottom w:val="0"/>
          <w:divBdr>
            <w:top w:val="none" w:sz="0" w:space="0" w:color="auto"/>
            <w:left w:val="none" w:sz="0" w:space="0" w:color="auto"/>
            <w:bottom w:val="none" w:sz="0" w:space="0" w:color="auto"/>
            <w:right w:val="none" w:sz="0" w:space="0" w:color="auto"/>
          </w:divBdr>
        </w:div>
        <w:div w:id="1433352387">
          <w:marLeft w:val="640"/>
          <w:marRight w:val="0"/>
          <w:marTop w:val="0"/>
          <w:marBottom w:val="0"/>
          <w:divBdr>
            <w:top w:val="none" w:sz="0" w:space="0" w:color="auto"/>
            <w:left w:val="none" w:sz="0" w:space="0" w:color="auto"/>
            <w:bottom w:val="none" w:sz="0" w:space="0" w:color="auto"/>
            <w:right w:val="none" w:sz="0" w:space="0" w:color="auto"/>
          </w:divBdr>
        </w:div>
        <w:div w:id="744644182">
          <w:marLeft w:val="640"/>
          <w:marRight w:val="0"/>
          <w:marTop w:val="0"/>
          <w:marBottom w:val="0"/>
          <w:divBdr>
            <w:top w:val="none" w:sz="0" w:space="0" w:color="auto"/>
            <w:left w:val="none" w:sz="0" w:space="0" w:color="auto"/>
            <w:bottom w:val="none" w:sz="0" w:space="0" w:color="auto"/>
            <w:right w:val="none" w:sz="0" w:space="0" w:color="auto"/>
          </w:divBdr>
        </w:div>
        <w:div w:id="1248270226">
          <w:marLeft w:val="640"/>
          <w:marRight w:val="0"/>
          <w:marTop w:val="0"/>
          <w:marBottom w:val="0"/>
          <w:divBdr>
            <w:top w:val="none" w:sz="0" w:space="0" w:color="auto"/>
            <w:left w:val="none" w:sz="0" w:space="0" w:color="auto"/>
            <w:bottom w:val="none" w:sz="0" w:space="0" w:color="auto"/>
            <w:right w:val="none" w:sz="0" w:space="0" w:color="auto"/>
          </w:divBdr>
        </w:div>
        <w:div w:id="1446578228">
          <w:marLeft w:val="640"/>
          <w:marRight w:val="0"/>
          <w:marTop w:val="0"/>
          <w:marBottom w:val="0"/>
          <w:divBdr>
            <w:top w:val="none" w:sz="0" w:space="0" w:color="auto"/>
            <w:left w:val="none" w:sz="0" w:space="0" w:color="auto"/>
            <w:bottom w:val="none" w:sz="0" w:space="0" w:color="auto"/>
            <w:right w:val="none" w:sz="0" w:space="0" w:color="auto"/>
          </w:divBdr>
        </w:div>
        <w:div w:id="2134714613">
          <w:marLeft w:val="640"/>
          <w:marRight w:val="0"/>
          <w:marTop w:val="0"/>
          <w:marBottom w:val="0"/>
          <w:divBdr>
            <w:top w:val="none" w:sz="0" w:space="0" w:color="auto"/>
            <w:left w:val="none" w:sz="0" w:space="0" w:color="auto"/>
            <w:bottom w:val="none" w:sz="0" w:space="0" w:color="auto"/>
            <w:right w:val="none" w:sz="0" w:space="0" w:color="auto"/>
          </w:divBdr>
        </w:div>
        <w:div w:id="985402432">
          <w:marLeft w:val="640"/>
          <w:marRight w:val="0"/>
          <w:marTop w:val="0"/>
          <w:marBottom w:val="0"/>
          <w:divBdr>
            <w:top w:val="none" w:sz="0" w:space="0" w:color="auto"/>
            <w:left w:val="none" w:sz="0" w:space="0" w:color="auto"/>
            <w:bottom w:val="none" w:sz="0" w:space="0" w:color="auto"/>
            <w:right w:val="none" w:sz="0" w:space="0" w:color="auto"/>
          </w:divBdr>
        </w:div>
        <w:div w:id="1702440725">
          <w:marLeft w:val="640"/>
          <w:marRight w:val="0"/>
          <w:marTop w:val="0"/>
          <w:marBottom w:val="0"/>
          <w:divBdr>
            <w:top w:val="none" w:sz="0" w:space="0" w:color="auto"/>
            <w:left w:val="none" w:sz="0" w:space="0" w:color="auto"/>
            <w:bottom w:val="none" w:sz="0" w:space="0" w:color="auto"/>
            <w:right w:val="none" w:sz="0" w:space="0" w:color="auto"/>
          </w:divBdr>
        </w:div>
        <w:div w:id="138377880">
          <w:marLeft w:val="640"/>
          <w:marRight w:val="0"/>
          <w:marTop w:val="0"/>
          <w:marBottom w:val="0"/>
          <w:divBdr>
            <w:top w:val="none" w:sz="0" w:space="0" w:color="auto"/>
            <w:left w:val="none" w:sz="0" w:space="0" w:color="auto"/>
            <w:bottom w:val="none" w:sz="0" w:space="0" w:color="auto"/>
            <w:right w:val="none" w:sz="0" w:space="0" w:color="auto"/>
          </w:divBdr>
        </w:div>
        <w:div w:id="254629660">
          <w:marLeft w:val="640"/>
          <w:marRight w:val="0"/>
          <w:marTop w:val="0"/>
          <w:marBottom w:val="0"/>
          <w:divBdr>
            <w:top w:val="none" w:sz="0" w:space="0" w:color="auto"/>
            <w:left w:val="none" w:sz="0" w:space="0" w:color="auto"/>
            <w:bottom w:val="none" w:sz="0" w:space="0" w:color="auto"/>
            <w:right w:val="none" w:sz="0" w:space="0" w:color="auto"/>
          </w:divBdr>
        </w:div>
        <w:div w:id="1520856342">
          <w:marLeft w:val="640"/>
          <w:marRight w:val="0"/>
          <w:marTop w:val="0"/>
          <w:marBottom w:val="0"/>
          <w:divBdr>
            <w:top w:val="none" w:sz="0" w:space="0" w:color="auto"/>
            <w:left w:val="none" w:sz="0" w:space="0" w:color="auto"/>
            <w:bottom w:val="none" w:sz="0" w:space="0" w:color="auto"/>
            <w:right w:val="none" w:sz="0" w:space="0" w:color="auto"/>
          </w:divBdr>
        </w:div>
        <w:div w:id="938414903">
          <w:marLeft w:val="640"/>
          <w:marRight w:val="0"/>
          <w:marTop w:val="0"/>
          <w:marBottom w:val="0"/>
          <w:divBdr>
            <w:top w:val="none" w:sz="0" w:space="0" w:color="auto"/>
            <w:left w:val="none" w:sz="0" w:space="0" w:color="auto"/>
            <w:bottom w:val="none" w:sz="0" w:space="0" w:color="auto"/>
            <w:right w:val="none" w:sz="0" w:space="0" w:color="auto"/>
          </w:divBdr>
        </w:div>
        <w:div w:id="953709393">
          <w:marLeft w:val="640"/>
          <w:marRight w:val="0"/>
          <w:marTop w:val="0"/>
          <w:marBottom w:val="0"/>
          <w:divBdr>
            <w:top w:val="none" w:sz="0" w:space="0" w:color="auto"/>
            <w:left w:val="none" w:sz="0" w:space="0" w:color="auto"/>
            <w:bottom w:val="none" w:sz="0" w:space="0" w:color="auto"/>
            <w:right w:val="none" w:sz="0" w:space="0" w:color="auto"/>
          </w:divBdr>
        </w:div>
        <w:div w:id="1470129630">
          <w:marLeft w:val="640"/>
          <w:marRight w:val="0"/>
          <w:marTop w:val="0"/>
          <w:marBottom w:val="0"/>
          <w:divBdr>
            <w:top w:val="none" w:sz="0" w:space="0" w:color="auto"/>
            <w:left w:val="none" w:sz="0" w:space="0" w:color="auto"/>
            <w:bottom w:val="none" w:sz="0" w:space="0" w:color="auto"/>
            <w:right w:val="none" w:sz="0" w:space="0" w:color="auto"/>
          </w:divBdr>
        </w:div>
        <w:div w:id="708721609">
          <w:marLeft w:val="640"/>
          <w:marRight w:val="0"/>
          <w:marTop w:val="0"/>
          <w:marBottom w:val="0"/>
          <w:divBdr>
            <w:top w:val="none" w:sz="0" w:space="0" w:color="auto"/>
            <w:left w:val="none" w:sz="0" w:space="0" w:color="auto"/>
            <w:bottom w:val="none" w:sz="0" w:space="0" w:color="auto"/>
            <w:right w:val="none" w:sz="0" w:space="0" w:color="auto"/>
          </w:divBdr>
        </w:div>
        <w:div w:id="1125581421">
          <w:marLeft w:val="640"/>
          <w:marRight w:val="0"/>
          <w:marTop w:val="0"/>
          <w:marBottom w:val="0"/>
          <w:divBdr>
            <w:top w:val="none" w:sz="0" w:space="0" w:color="auto"/>
            <w:left w:val="none" w:sz="0" w:space="0" w:color="auto"/>
            <w:bottom w:val="none" w:sz="0" w:space="0" w:color="auto"/>
            <w:right w:val="none" w:sz="0" w:space="0" w:color="auto"/>
          </w:divBdr>
        </w:div>
        <w:div w:id="2010474391">
          <w:marLeft w:val="640"/>
          <w:marRight w:val="0"/>
          <w:marTop w:val="0"/>
          <w:marBottom w:val="0"/>
          <w:divBdr>
            <w:top w:val="none" w:sz="0" w:space="0" w:color="auto"/>
            <w:left w:val="none" w:sz="0" w:space="0" w:color="auto"/>
            <w:bottom w:val="none" w:sz="0" w:space="0" w:color="auto"/>
            <w:right w:val="none" w:sz="0" w:space="0" w:color="auto"/>
          </w:divBdr>
        </w:div>
        <w:div w:id="8531440">
          <w:marLeft w:val="640"/>
          <w:marRight w:val="0"/>
          <w:marTop w:val="0"/>
          <w:marBottom w:val="0"/>
          <w:divBdr>
            <w:top w:val="none" w:sz="0" w:space="0" w:color="auto"/>
            <w:left w:val="none" w:sz="0" w:space="0" w:color="auto"/>
            <w:bottom w:val="none" w:sz="0" w:space="0" w:color="auto"/>
            <w:right w:val="none" w:sz="0" w:space="0" w:color="auto"/>
          </w:divBdr>
        </w:div>
        <w:div w:id="518130280">
          <w:marLeft w:val="640"/>
          <w:marRight w:val="0"/>
          <w:marTop w:val="0"/>
          <w:marBottom w:val="0"/>
          <w:divBdr>
            <w:top w:val="none" w:sz="0" w:space="0" w:color="auto"/>
            <w:left w:val="none" w:sz="0" w:space="0" w:color="auto"/>
            <w:bottom w:val="none" w:sz="0" w:space="0" w:color="auto"/>
            <w:right w:val="none" w:sz="0" w:space="0" w:color="auto"/>
          </w:divBdr>
        </w:div>
        <w:div w:id="553857764">
          <w:marLeft w:val="640"/>
          <w:marRight w:val="0"/>
          <w:marTop w:val="0"/>
          <w:marBottom w:val="0"/>
          <w:divBdr>
            <w:top w:val="none" w:sz="0" w:space="0" w:color="auto"/>
            <w:left w:val="none" w:sz="0" w:space="0" w:color="auto"/>
            <w:bottom w:val="none" w:sz="0" w:space="0" w:color="auto"/>
            <w:right w:val="none" w:sz="0" w:space="0" w:color="auto"/>
          </w:divBdr>
        </w:div>
        <w:div w:id="1719890052">
          <w:marLeft w:val="640"/>
          <w:marRight w:val="0"/>
          <w:marTop w:val="0"/>
          <w:marBottom w:val="0"/>
          <w:divBdr>
            <w:top w:val="none" w:sz="0" w:space="0" w:color="auto"/>
            <w:left w:val="none" w:sz="0" w:space="0" w:color="auto"/>
            <w:bottom w:val="none" w:sz="0" w:space="0" w:color="auto"/>
            <w:right w:val="none" w:sz="0" w:space="0" w:color="auto"/>
          </w:divBdr>
        </w:div>
        <w:div w:id="1330790531">
          <w:marLeft w:val="640"/>
          <w:marRight w:val="0"/>
          <w:marTop w:val="0"/>
          <w:marBottom w:val="0"/>
          <w:divBdr>
            <w:top w:val="none" w:sz="0" w:space="0" w:color="auto"/>
            <w:left w:val="none" w:sz="0" w:space="0" w:color="auto"/>
            <w:bottom w:val="none" w:sz="0" w:space="0" w:color="auto"/>
            <w:right w:val="none" w:sz="0" w:space="0" w:color="auto"/>
          </w:divBdr>
        </w:div>
      </w:divsChild>
    </w:div>
    <w:div w:id="2124417571">
      <w:bodyDiv w:val="1"/>
      <w:marLeft w:val="0"/>
      <w:marRight w:val="0"/>
      <w:marTop w:val="0"/>
      <w:marBottom w:val="0"/>
      <w:divBdr>
        <w:top w:val="none" w:sz="0" w:space="0" w:color="auto"/>
        <w:left w:val="none" w:sz="0" w:space="0" w:color="auto"/>
        <w:bottom w:val="none" w:sz="0" w:space="0" w:color="auto"/>
        <w:right w:val="none" w:sz="0" w:space="0" w:color="auto"/>
      </w:divBdr>
      <w:divsChild>
        <w:div w:id="991059378">
          <w:marLeft w:val="640"/>
          <w:marRight w:val="0"/>
          <w:marTop w:val="0"/>
          <w:marBottom w:val="0"/>
          <w:divBdr>
            <w:top w:val="none" w:sz="0" w:space="0" w:color="auto"/>
            <w:left w:val="none" w:sz="0" w:space="0" w:color="auto"/>
            <w:bottom w:val="none" w:sz="0" w:space="0" w:color="auto"/>
            <w:right w:val="none" w:sz="0" w:space="0" w:color="auto"/>
          </w:divBdr>
        </w:div>
        <w:div w:id="970092337">
          <w:marLeft w:val="640"/>
          <w:marRight w:val="0"/>
          <w:marTop w:val="0"/>
          <w:marBottom w:val="0"/>
          <w:divBdr>
            <w:top w:val="none" w:sz="0" w:space="0" w:color="auto"/>
            <w:left w:val="none" w:sz="0" w:space="0" w:color="auto"/>
            <w:bottom w:val="none" w:sz="0" w:space="0" w:color="auto"/>
            <w:right w:val="none" w:sz="0" w:space="0" w:color="auto"/>
          </w:divBdr>
        </w:div>
        <w:div w:id="1080756173">
          <w:marLeft w:val="640"/>
          <w:marRight w:val="0"/>
          <w:marTop w:val="0"/>
          <w:marBottom w:val="0"/>
          <w:divBdr>
            <w:top w:val="none" w:sz="0" w:space="0" w:color="auto"/>
            <w:left w:val="none" w:sz="0" w:space="0" w:color="auto"/>
            <w:bottom w:val="none" w:sz="0" w:space="0" w:color="auto"/>
            <w:right w:val="none" w:sz="0" w:space="0" w:color="auto"/>
          </w:divBdr>
        </w:div>
        <w:div w:id="1371422643">
          <w:marLeft w:val="640"/>
          <w:marRight w:val="0"/>
          <w:marTop w:val="0"/>
          <w:marBottom w:val="0"/>
          <w:divBdr>
            <w:top w:val="none" w:sz="0" w:space="0" w:color="auto"/>
            <w:left w:val="none" w:sz="0" w:space="0" w:color="auto"/>
            <w:bottom w:val="none" w:sz="0" w:space="0" w:color="auto"/>
            <w:right w:val="none" w:sz="0" w:space="0" w:color="auto"/>
          </w:divBdr>
        </w:div>
        <w:div w:id="1471512491">
          <w:marLeft w:val="640"/>
          <w:marRight w:val="0"/>
          <w:marTop w:val="0"/>
          <w:marBottom w:val="0"/>
          <w:divBdr>
            <w:top w:val="none" w:sz="0" w:space="0" w:color="auto"/>
            <w:left w:val="none" w:sz="0" w:space="0" w:color="auto"/>
            <w:bottom w:val="none" w:sz="0" w:space="0" w:color="auto"/>
            <w:right w:val="none" w:sz="0" w:space="0" w:color="auto"/>
          </w:divBdr>
        </w:div>
        <w:div w:id="1037437394">
          <w:marLeft w:val="640"/>
          <w:marRight w:val="0"/>
          <w:marTop w:val="0"/>
          <w:marBottom w:val="0"/>
          <w:divBdr>
            <w:top w:val="none" w:sz="0" w:space="0" w:color="auto"/>
            <w:left w:val="none" w:sz="0" w:space="0" w:color="auto"/>
            <w:bottom w:val="none" w:sz="0" w:space="0" w:color="auto"/>
            <w:right w:val="none" w:sz="0" w:space="0" w:color="auto"/>
          </w:divBdr>
        </w:div>
        <w:div w:id="758134101">
          <w:marLeft w:val="640"/>
          <w:marRight w:val="0"/>
          <w:marTop w:val="0"/>
          <w:marBottom w:val="0"/>
          <w:divBdr>
            <w:top w:val="none" w:sz="0" w:space="0" w:color="auto"/>
            <w:left w:val="none" w:sz="0" w:space="0" w:color="auto"/>
            <w:bottom w:val="none" w:sz="0" w:space="0" w:color="auto"/>
            <w:right w:val="none" w:sz="0" w:space="0" w:color="auto"/>
          </w:divBdr>
        </w:div>
        <w:div w:id="1526595850">
          <w:marLeft w:val="640"/>
          <w:marRight w:val="0"/>
          <w:marTop w:val="0"/>
          <w:marBottom w:val="0"/>
          <w:divBdr>
            <w:top w:val="none" w:sz="0" w:space="0" w:color="auto"/>
            <w:left w:val="none" w:sz="0" w:space="0" w:color="auto"/>
            <w:bottom w:val="none" w:sz="0" w:space="0" w:color="auto"/>
            <w:right w:val="none" w:sz="0" w:space="0" w:color="auto"/>
          </w:divBdr>
        </w:div>
        <w:div w:id="26683465">
          <w:marLeft w:val="640"/>
          <w:marRight w:val="0"/>
          <w:marTop w:val="0"/>
          <w:marBottom w:val="0"/>
          <w:divBdr>
            <w:top w:val="none" w:sz="0" w:space="0" w:color="auto"/>
            <w:left w:val="none" w:sz="0" w:space="0" w:color="auto"/>
            <w:bottom w:val="none" w:sz="0" w:space="0" w:color="auto"/>
            <w:right w:val="none" w:sz="0" w:space="0" w:color="auto"/>
          </w:divBdr>
        </w:div>
        <w:div w:id="1357996834">
          <w:marLeft w:val="640"/>
          <w:marRight w:val="0"/>
          <w:marTop w:val="0"/>
          <w:marBottom w:val="0"/>
          <w:divBdr>
            <w:top w:val="none" w:sz="0" w:space="0" w:color="auto"/>
            <w:left w:val="none" w:sz="0" w:space="0" w:color="auto"/>
            <w:bottom w:val="none" w:sz="0" w:space="0" w:color="auto"/>
            <w:right w:val="none" w:sz="0" w:space="0" w:color="auto"/>
          </w:divBdr>
        </w:div>
        <w:div w:id="1390765389">
          <w:marLeft w:val="640"/>
          <w:marRight w:val="0"/>
          <w:marTop w:val="0"/>
          <w:marBottom w:val="0"/>
          <w:divBdr>
            <w:top w:val="none" w:sz="0" w:space="0" w:color="auto"/>
            <w:left w:val="none" w:sz="0" w:space="0" w:color="auto"/>
            <w:bottom w:val="none" w:sz="0" w:space="0" w:color="auto"/>
            <w:right w:val="none" w:sz="0" w:space="0" w:color="auto"/>
          </w:divBdr>
        </w:div>
        <w:div w:id="1070420637">
          <w:marLeft w:val="640"/>
          <w:marRight w:val="0"/>
          <w:marTop w:val="0"/>
          <w:marBottom w:val="0"/>
          <w:divBdr>
            <w:top w:val="none" w:sz="0" w:space="0" w:color="auto"/>
            <w:left w:val="none" w:sz="0" w:space="0" w:color="auto"/>
            <w:bottom w:val="none" w:sz="0" w:space="0" w:color="auto"/>
            <w:right w:val="none" w:sz="0" w:space="0" w:color="auto"/>
          </w:divBdr>
        </w:div>
        <w:div w:id="766267248">
          <w:marLeft w:val="640"/>
          <w:marRight w:val="0"/>
          <w:marTop w:val="0"/>
          <w:marBottom w:val="0"/>
          <w:divBdr>
            <w:top w:val="none" w:sz="0" w:space="0" w:color="auto"/>
            <w:left w:val="none" w:sz="0" w:space="0" w:color="auto"/>
            <w:bottom w:val="none" w:sz="0" w:space="0" w:color="auto"/>
            <w:right w:val="none" w:sz="0" w:space="0" w:color="auto"/>
          </w:divBdr>
        </w:div>
        <w:div w:id="590088727">
          <w:marLeft w:val="640"/>
          <w:marRight w:val="0"/>
          <w:marTop w:val="0"/>
          <w:marBottom w:val="0"/>
          <w:divBdr>
            <w:top w:val="none" w:sz="0" w:space="0" w:color="auto"/>
            <w:left w:val="none" w:sz="0" w:space="0" w:color="auto"/>
            <w:bottom w:val="none" w:sz="0" w:space="0" w:color="auto"/>
            <w:right w:val="none" w:sz="0" w:space="0" w:color="auto"/>
          </w:divBdr>
        </w:div>
        <w:div w:id="1214389051">
          <w:marLeft w:val="640"/>
          <w:marRight w:val="0"/>
          <w:marTop w:val="0"/>
          <w:marBottom w:val="0"/>
          <w:divBdr>
            <w:top w:val="none" w:sz="0" w:space="0" w:color="auto"/>
            <w:left w:val="none" w:sz="0" w:space="0" w:color="auto"/>
            <w:bottom w:val="none" w:sz="0" w:space="0" w:color="auto"/>
            <w:right w:val="none" w:sz="0" w:space="0" w:color="auto"/>
          </w:divBdr>
        </w:div>
        <w:div w:id="610866467">
          <w:marLeft w:val="640"/>
          <w:marRight w:val="0"/>
          <w:marTop w:val="0"/>
          <w:marBottom w:val="0"/>
          <w:divBdr>
            <w:top w:val="none" w:sz="0" w:space="0" w:color="auto"/>
            <w:left w:val="none" w:sz="0" w:space="0" w:color="auto"/>
            <w:bottom w:val="none" w:sz="0" w:space="0" w:color="auto"/>
            <w:right w:val="none" w:sz="0" w:space="0" w:color="auto"/>
          </w:divBdr>
        </w:div>
        <w:div w:id="173307111">
          <w:marLeft w:val="640"/>
          <w:marRight w:val="0"/>
          <w:marTop w:val="0"/>
          <w:marBottom w:val="0"/>
          <w:divBdr>
            <w:top w:val="none" w:sz="0" w:space="0" w:color="auto"/>
            <w:left w:val="none" w:sz="0" w:space="0" w:color="auto"/>
            <w:bottom w:val="none" w:sz="0" w:space="0" w:color="auto"/>
            <w:right w:val="none" w:sz="0" w:space="0" w:color="auto"/>
          </w:divBdr>
        </w:div>
        <w:div w:id="548028827">
          <w:marLeft w:val="640"/>
          <w:marRight w:val="0"/>
          <w:marTop w:val="0"/>
          <w:marBottom w:val="0"/>
          <w:divBdr>
            <w:top w:val="none" w:sz="0" w:space="0" w:color="auto"/>
            <w:left w:val="none" w:sz="0" w:space="0" w:color="auto"/>
            <w:bottom w:val="none" w:sz="0" w:space="0" w:color="auto"/>
            <w:right w:val="none" w:sz="0" w:space="0" w:color="auto"/>
          </w:divBdr>
        </w:div>
        <w:div w:id="271209565">
          <w:marLeft w:val="640"/>
          <w:marRight w:val="0"/>
          <w:marTop w:val="0"/>
          <w:marBottom w:val="0"/>
          <w:divBdr>
            <w:top w:val="none" w:sz="0" w:space="0" w:color="auto"/>
            <w:left w:val="none" w:sz="0" w:space="0" w:color="auto"/>
            <w:bottom w:val="none" w:sz="0" w:space="0" w:color="auto"/>
            <w:right w:val="none" w:sz="0" w:space="0" w:color="auto"/>
          </w:divBdr>
        </w:div>
        <w:div w:id="1463620320">
          <w:marLeft w:val="640"/>
          <w:marRight w:val="0"/>
          <w:marTop w:val="0"/>
          <w:marBottom w:val="0"/>
          <w:divBdr>
            <w:top w:val="none" w:sz="0" w:space="0" w:color="auto"/>
            <w:left w:val="none" w:sz="0" w:space="0" w:color="auto"/>
            <w:bottom w:val="none" w:sz="0" w:space="0" w:color="auto"/>
            <w:right w:val="none" w:sz="0" w:space="0" w:color="auto"/>
          </w:divBdr>
        </w:div>
        <w:div w:id="1783305908">
          <w:marLeft w:val="640"/>
          <w:marRight w:val="0"/>
          <w:marTop w:val="0"/>
          <w:marBottom w:val="0"/>
          <w:divBdr>
            <w:top w:val="none" w:sz="0" w:space="0" w:color="auto"/>
            <w:left w:val="none" w:sz="0" w:space="0" w:color="auto"/>
            <w:bottom w:val="none" w:sz="0" w:space="0" w:color="auto"/>
            <w:right w:val="none" w:sz="0" w:space="0" w:color="auto"/>
          </w:divBdr>
        </w:div>
        <w:div w:id="2100330318">
          <w:marLeft w:val="640"/>
          <w:marRight w:val="0"/>
          <w:marTop w:val="0"/>
          <w:marBottom w:val="0"/>
          <w:divBdr>
            <w:top w:val="none" w:sz="0" w:space="0" w:color="auto"/>
            <w:left w:val="none" w:sz="0" w:space="0" w:color="auto"/>
            <w:bottom w:val="none" w:sz="0" w:space="0" w:color="auto"/>
            <w:right w:val="none" w:sz="0" w:space="0" w:color="auto"/>
          </w:divBdr>
        </w:div>
        <w:div w:id="1438715349">
          <w:marLeft w:val="640"/>
          <w:marRight w:val="0"/>
          <w:marTop w:val="0"/>
          <w:marBottom w:val="0"/>
          <w:divBdr>
            <w:top w:val="none" w:sz="0" w:space="0" w:color="auto"/>
            <w:left w:val="none" w:sz="0" w:space="0" w:color="auto"/>
            <w:bottom w:val="none" w:sz="0" w:space="0" w:color="auto"/>
            <w:right w:val="none" w:sz="0" w:space="0" w:color="auto"/>
          </w:divBdr>
        </w:div>
        <w:div w:id="114639459">
          <w:marLeft w:val="640"/>
          <w:marRight w:val="0"/>
          <w:marTop w:val="0"/>
          <w:marBottom w:val="0"/>
          <w:divBdr>
            <w:top w:val="none" w:sz="0" w:space="0" w:color="auto"/>
            <w:left w:val="none" w:sz="0" w:space="0" w:color="auto"/>
            <w:bottom w:val="none" w:sz="0" w:space="0" w:color="auto"/>
            <w:right w:val="none" w:sz="0" w:space="0" w:color="auto"/>
          </w:divBdr>
        </w:div>
        <w:div w:id="684866250">
          <w:marLeft w:val="640"/>
          <w:marRight w:val="0"/>
          <w:marTop w:val="0"/>
          <w:marBottom w:val="0"/>
          <w:divBdr>
            <w:top w:val="none" w:sz="0" w:space="0" w:color="auto"/>
            <w:left w:val="none" w:sz="0" w:space="0" w:color="auto"/>
            <w:bottom w:val="none" w:sz="0" w:space="0" w:color="auto"/>
            <w:right w:val="none" w:sz="0" w:space="0" w:color="auto"/>
          </w:divBdr>
        </w:div>
        <w:div w:id="1680349767">
          <w:marLeft w:val="640"/>
          <w:marRight w:val="0"/>
          <w:marTop w:val="0"/>
          <w:marBottom w:val="0"/>
          <w:divBdr>
            <w:top w:val="none" w:sz="0" w:space="0" w:color="auto"/>
            <w:left w:val="none" w:sz="0" w:space="0" w:color="auto"/>
            <w:bottom w:val="none" w:sz="0" w:space="0" w:color="auto"/>
            <w:right w:val="none" w:sz="0" w:space="0" w:color="auto"/>
          </w:divBdr>
        </w:div>
        <w:div w:id="716733640">
          <w:marLeft w:val="640"/>
          <w:marRight w:val="0"/>
          <w:marTop w:val="0"/>
          <w:marBottom w:val="0"/>
          <w:divBdr>
            <w:top w:val="none" w:sz="0" w:space="0" w:color="auto"/>
            <w:left w:val="none" w:sz="0" w:space="0" w:color="auto"/>
            <w:bottom w:val="none" w:sz="0" w:space="0" w:color="auto"/>
            <w:right w:val="none" w:sz="0" w:space="0" w:color="auto"/>
          </w:divBdr>
        </w:div>
        <w:div w:id="2115055383">
          <w:marLeft w:val="640"/>
          <w:marRight w:val="0"/>
          <w:marTop w:val="0"/>
          <w:marBottom w:val="0"/>
          <w:divBdr>
            <w:top w:val="none" w:sz="0" w:space="0" w:color="auto"/>
            <w:left w:val="none" w:sz="0" w:space="0" w:color="auto"/>
            <w:bottom w:val="none" w:sz="0" w:space="0" w:color="auto"/>
            <w:right w:val="none" w:sz="0" w:space="0" w:color="auto"/>
          </w:divBdr>
        </w:div>
        <w:div w:id="625165744">
          <w:marLeft w:val="640"/>
          <w:marRight w:val="0"/>
          <w:marTop w:val="0"/>
          <w:marBottom w:val="0"/>
          <w:divBdr>
            <w:top w:val="none" w:sz="0" w:space="0" w:color="auto"/>
            <w:left w:val="none" w:sz="0" w:space="0" w:color="auto"/>
            <w:bottom w:val="none" w:sz="0" w:space="0" w:color="auto"/>
            <w:right w:val="none" w:sz="0" w:space="0" w:color="auto"/>
          </w:divBdr>
        </w:div>
        <w:div w:id="167645833">
          <w:marLeft w:val="640"/>
          <w:marRight w:val="0"/>
          <w:marTop w:val="0"/>
          <w:marBottom w:val="0"/>
          <w:divBdr>
            <w:top w:val="none" w:sz="0" w:space="0" w:color="auto"/>
            <w:left w:val="none" w:sz="0" w:space="0" w:color="auto"/>
            <w:bottom w:val="none" w:sz="0" w:space="0" w:color="auto"/>
            <w:right w:val="none" w:sz="0" w:space="0" w:color="auto"/>
          </w:divBdr>
        </w:div>
        <w:div w:id="626667704">
          <w:marLeft w:val="640"/>
          <w:marRight w:val="0"/>
          <w:marTop w:val="0"/>
          <w:marBottom w:val="0"/>
          <w:divBdr>
            <w:top w:val="none" w:sz="0" w:space="0" w:color="auto"/>
            <w:left w:val="none" w:sz="0" w:space="0" w:color="auto"/>
            <w:bottom w:val="none" w:sz="0" w:space="0" w:color="auto"/>
            <w:right w:val="none" w:sz="0" w:space="0" w:color="auto"/>
          </w:divBdr>
        </w:div>
        <w:div w:id="384453446">
          <w:marLeft w:val="640"/>
          <w:marRight w:val="0"/>
          <w:marTop w:val="0"/>
          <w:marBottom w:val="0"/>
          <w:divBdr>
            <w:top w:val="none" w:sz="0" w:space="0" w:color="auto"/>
            <w:left w:val="none" w:sz="0" w:space="0" w:color="auto"/>
            <w:bottom w:val="none" w:sz="0" w:space="0" w:color="auto"/>
            <w:right w:val="none" w:sz="0" w:space="0" w:color="auto"/>
          </w:divBdr>
        </w:div>
        <w:div w:id="81803396">
          <w:marLeft w:val="640"/>
          <w:marRight w:val="0"/>
          <w:marTop w:val="0"/>
          <w:marBottom w:val="0"/>
          <w:divBdr>
            <w:top w:val="none" w:sz="0" w:space="0" w:color="auto"/>
            <w:left w:val="none" w:sz="0" w:space="0" w:color="auto"/>
            <w:bottom w:val="none" w:sz="0" w:space="0" w:color="auto"/>
            <w:right w:val="none" w:sz="0" w:space="0" w:color="auto"/>
          </w:divBdr>
        </w:div>
        <w:div w:id="733697588">
          <w:marLeft w:val="640"/>
          <w:marRight w:val="0"/>
          <w:marTop w:val="0"/>
          <w:marBottom w:val="0"/>
          <w:divBdr>
            <w:top w:val="none" w:sz="0" w:space="0" w:color="auto"/>
            <w:left w:val="none" w:sz="0" w:space="0" w:color="auto"/>
            <w:bottom w:val="none" w:sz="0" w:space="0" w:color="auto"/>
            <w:right w:val="none" w:sz="0" w:space="0" w:color="auto"/>
          </w:divBdr>
        </w:div>
        <w:div w:id="552083603">
          <w:marLeft w:val="640"/>
          <w:marRight w:val="0"/>
          <w:marTop w:val="0"/>
          <w:marBottom w:val="0"/>
          <w:divBdr>
            <w:top w:val="none" w:sz="0" w:space="0" w:color="auto"/>
            <w:left w:val="none" w:sz="0" w:space="0" w:color="auto"/>
            <w:bottom w:val="none" w:sz="0" w:space="0" w:color="auto"/>
            <w:right w:val="none" w:sz="0" w:space="0" w:color="auto"/>
          </w:divBdr>
        </w:div>
        <w:div w:id="975185474">
          <w:marLeft w:val="640"/>
          <w:marRight w:val="0"/>
          <w:marTop w:val="0"/>
          <w:marBottom w:val="0"/>
          <w:divBdr>
            <w:top w:val="none" w:sz="0" w:space="0" w:color="auto"/>
            <w:left w:val="none" w:sz="0" w:space="0" w:color="auto"/>
            <w:bottom w:val="none" w:sz="0" w:space="0" w:color="auto"/>
            <w:right w:val="none" w:sz="0" w:space="0" w:color="auto"/>
          </w:divBdr>
        </w:div>
        <w:div w:id="862519800">
          <w:marLeft w:val="640"/>
          <w:marRight w:val="0"/>
          <w:marTop w:val="0"/>
          <w:marBottom w:val="0"/>
          <w:divBdr>
            <w:top w:val="none" w:sz="0" w:space="0" w:color="auto"/>
            <w:left w:val="none" w:sz="0" w:space="0" w:color="auto"/>
            <w:bottom w:val="none" w:sz="0" w:space="0" w:color="auto"/>
            <w:right w:val="none" w:sz="0" w:space="0" w:color="auto"/>
          </w:divBdr>
        </w:div>
        <w:div w:id="1286152568">
          <w:marLeft w:val="640"/>
          <w:marRight w:val="0"/>
          <w:marTop w:val="0"/>
          <w:marBottom w:val="0"/>
          <w:divBdr>
            <w:top w:val="none" w:sz="0" w:space="0" w:color="auto"/>
            <w:left w:val="none" w:sz="0" w:space="0" w:color="auto"/>
            <w:bottom w:val="none" w:sz="0" w:space="0" w:color="auto"/>
            <w:right w:val="none" w:sz="0" w:space="0" w:color="auto"/>
          </w:divBdr>
        </w:div>
        <w:div w:id="693655726">
          <w:marLeft w:val="640"/>
          <w:marRight w:val="0"/>
          <w:marTop w:val="0"/>
          <w:marBottom w:val="0"/>
          <w:divBdr>
            <w:top w:val="none" w:sz="0" w:space="0" w:color="auto"/>
            <w:left w:val="none" w:sz="0" w:space="0" w:color="auto"/>
            <w:bottom w:val="none" w:sz="0" w:space="0" w:color="auto"/>
            <w:right w:val="none" w:sz="0" w:space="0" w:color="auto"/>
          </w:divBdr>
        </w:div>
        <w:div w:id="604534147">
          <w:marLeft w:val="640"/>
          <w:marRight w:val="0"/>
          <w:marTop w:val="0"/>
          <w:marBottom w:val="0"/>
          <w:divBdr>
            <w:top w:val="none" w:sz="0" w:space="0" w:color="auto"/>
            <w:left w:val="none" w:sz="0" w:space="0" w:color="auto"/>
            <w:bottom w:val="none" w:sz="0" w:space="0" w:color="auto"/>
            <w:right w:val="none" w:sz="0" w:space="0" w:color="auto"/>
          </w:divBdr>
        </w:div>
        <w:div w:id="1556548295">
          <w:marLeft w:val="640"/>
          <w:marRight w:val="0"/>
          <w:marTop w:val="0"/>
          <w:marBottom w:val="0"/>
          <w:divBdr>
            <w:top w:val="none" w:sz="0" w:space="0" w:color="auto"/>
            <w:left w:val="none" w:sz="0" w:space="0" w:color="auto"/>
            <w:bottom w:val="none" w:sz="0" w:space="0" w:color="auto"/>
            <w:right w:val="none" w:sz="0" w:space="0" w:color="auto"/>
          </w:divBdr>
        </w:div>
        <w:div w:id="2143227610">
          <w:marLeft w:val="640"/>
          <w:marRight w:val="0"/>
          <w:marTop w:val="0"/>
          <w:marBottom w:val="0"/>
          <w:divBdr>
            <w:top w:val="none" w:sz="0" w:space="0" w:color="auto"/>
            <w:left w:val="none" w:sz="0" w:space="0" w:color="auto"/>
            <w:bottom w:val="none" w:sz="0" w:space="0" w:color="auto"/>
            <w:right w:val="none" w:sz="0" w:space="0" w:color="auto"/>
          </w:divBdr>
        </w:div>
        <w:div w:id="671183137">
          <w:marLeft w:val="640"/>
          <w:marRight w:val="0"/>
          <w:marTop w:val="0"/>
          <w:marBottom w:val="0"/>
          <w:divBdr>
            <w:top w:val="none" w:sz="0" w:space="0" w:color="auto"/>
            <w:left w:val="none" w:sz="0" w:space="0" w:color="auto"/>
            <w:bottom w:val="none" w:sz="0" w:space="0" w:color="auto"/>
            <w:right w:val="none" w:sz="0" w:space="0" w:color="auto"/>
          </w:divBdr>
        </w:div>
        <w:div w:id="1211117039">
          <w:marLeft w:val="640"/>
          <w:marRight w:val="0"/>
          <w:marTop w:val="0"/>
          <w:marBottom w:val="0"/>
          <w:divBdr>
            <w:top w:val="none" w:sz="0" w:space="0" w:color="auto"/>
            <w:left w:val="none" w:sz="0" w:space="0" w:color="auto"/>
            <w:bottom w:val="none" w:sz="0" w:space="0" w:color="auto"/>
            <w:right w:val="none" w:sz="0" w:space="0" w:color="auto"/>
          </w:divBdr>
        </w:div>
        <w:div w:id="2116093379">
          <w:marLeft w:val="640"/>
          <w:marRight w:val="0"/>
          <w:marTop w:val="0"/>
          <w:marBottom w:val="0"/>
          <w:divBdr>
            <w:top w:val="none" w:sz="0" w:space="0" w:color="auto"/>
            <w:left w:val="none" w:sz="0" w:space="0" w:color="auto"/>
            <w:bottom w:val="none" w:sz="0" w:space="0" w:color="auto"/>
            <w:right w:val="none" w:sz="0" w:space="0" w:color="auto"/>
          </w:divBdr>
        </w:div>
        <w:div w:id="1719355340">
          <w:marLeft w:val="640"/>
          <w:marRight w:val="0"/>
          <w:marTop w:val="0"/>
          <w:marBottom w:val="0"/>
          <w:divBdr>
            <w:top w:val="none" w:sz="0" w:space="0" w:color="auto"/>
            <w:left w:val="none" w:sz="0" w:space="0" w:color="auto"/>
            <w:bottom w:val="none" w:sz="0" w:space="0" w:color="auto"/>
            <w:right w:val="none" w:sz="0" w:space="0" w:color="auto"/>
          </w:divBdr>
        </w:div>
        <w:div w:id="1727531987">
          <w:marLeft w:val="640"/>
          <w:marRight w:val="0"/>
          <w:marTop w:val="0"/>
          <w:marBottom w:val="0"/>
          <w:divBdr>
            <w:top w:val="none" w:sz="0" w:space="0" w:color="auto"/>
            <w:left w:val="none" w:sz="0" w:space="0" w:color="auto"/>
            <w:bottom w:val="none" w:sz="0" w:space="0" w:color="auto"/>
            <w:right w:val="none" w:sz="0" w:space="0" w:color="auto"/>
          </w:divBdr>
        </w:div>
        <w:div w:id="659426787">
          <w:marLeft w:val="640"/>
          <w:marRight w:val="0"/>
          <w:marTop w:val="0"/>
          <w:marBottom w:val="0"/>
          <w:divBdr>
            <w:top w:val="none" w:sz="0" w:space="0" w:color="auto"/>
            <w:left w:val="none" w:sz="0" w:space="0" w:color="auto"/>
            <w:bottom w:val="none" w:sz="0" w:space="0" w:color="auto"/>
            <w:right w:val="none" w:sz="0" w:space="0" w:color="auto"/>
          </w:divBdr>
        </w:div>
        <w:div w:id="123501494">
          <w:marLeft w:val="640"/>
          <w:marRight w:val="0"/>
          <w:marTop w:val="0"/>
          <w:marBottom w:val="0"/>
          <w:divBdr>
            <w:top w:val="none" w:sz="0" w:space="0" w:color="auto"/>
            <w:left w:val="none" w:sz="0" w:space="0" w:color="auto"/>
            <w:bottom w:val="none" w:sz="0" w:space="0" w:color="auto"/>
            <w:right w:val="none" w:sz="0" w:space="0" w:color="auto"/>
          </w:divBdr>
        </w:div>
        <w:div w:id="1927692370">
          <w:marLeft w:val="640"/>
          <w:marRight w:val="0"/>
          <w:marTop w:val="0"/>
          <w:marBottom w:val="0"/>
          <w:divBdr>
            <w:top w:val="none" w:sz="0" w:space="0" w:color="auto"/>
            <w:left w:val="none" w:sz="0" w:space="0" w:color="auto"/>
            <w:bottom w:val="none" w:sz="0" w:space="0" w:color="auto"/>
            <w:right w:val="none" w:sz="0" w:space="0" w:color="auto"/>
          </w:divBdr>
        </w:div>
        <w:div w:id="1712876744">
          <w:marLeft w:val="640"/>
          <w:marRight w:val="0"/>
          <w:marTop w:val="0"/>
          <w:marBottom w:val="0"/>
          <w:divBdr>
            <w:top w:val="none" w:sz="0" w:space="0" w:color="auto"/>
            <w:left w:val="none" w:sz="0" w:space="0" w:color="auto"/>
            <w:bottom w:val="none" w:sz="0" w:space="0" w:color="auto"/>
            <w:right w:val="none" w:sz="0" w:space="0" w:color="auto"/>
          </w:divBdr>
        </w:div>
        <w:div w:id="397098326">
          <w:marLeft w:val="640"/>
          <w:marRight w:val="0"/>
          <w:marTop w:val="0"/>
          <w:marBottom w:val="0"/>
          <w:divBdr>
            <w:top w:val="none" w:sz="0" w:space="0" w:color="auto"/>
            <w:left w:val="none" w:sz="0" w:space="0" w:color="auto"/>
            <w:bottom w:val="none" w:sz="0" w:space="0" w:color="auto"/>
            <w:right w:val="none" w:sz="0" w:space="0" w:color="auto"/>
          </w:divBdr>
        </w:div>
        <w:div w:id="1661813155">
          <w:marLeft w:val="640"/>
          <w:marRight w:val="0"/>
          <w:marTop w:val="0"/>
          <w:marBottom w:val="0"/>
          <w:divBdr>
            <w:top w:val="none" w:sz="0" w:space="0" w:color="auto"/>
            <w:left w:val="none" w:sz="0" w:space="0" w:color="auto"/>
            <w:bottom w:val="none" w:sz="0" w:space="0" w:color="auto"/>
            <w:right w:val="none" w:sz="0" w:space="0" w:color="auto"/>
          </w:divBdr>
        </w:div>
        <w:div w:id="1315375015">
          <w:marLeft w:val="640"/>
          <w:marRight w:val="0"/>
          <w:marTop w:val="0"/>
          <w:marBottom w:val="0"/>
          <w:divBdr>
            <w:top w:val="none" w:sz="0" w:space="0" w:color="auto"/>
            <w:left w:val="none" w:sz="0" w:space="0" w:color="auto"/>
            <w:bottom w:val="none" w:sz="0" w:space="0" w:color="auto"/>
            <w:right w:val="none" w:sz="0" w:space="0" w:color="auto"/>
          </w:divBdr>
        </w:div>
        <w:div w:id="309134602">
          <w:marLeft w:val="640"/>
          <w:marRight w:val="0"/>
          <w:marTop w:val="0"/>
          <w:marBottom w:val="0"/>
          <w:divBdr>
            <w:top w:val="none" w:sz="0" w:space="0" w:color="auto"/>
            <w:left w:val="none" w:sz="0" w:space="0" w:color="auto"/>
            <w:bottom w:val="none" w:sz="0" w:space="0" w:color="auto"/>
            <w:right w:val="none" w:sz="0" w:space="0" w:color="auto"/>
          </w:divBdr>
        </w:div>
        <w:div w:id="2074545275">
          <w:marLeft w:val="640"/>
          <w:marRight w:val="0"/>
          <w:marTop w:val="0"/>
          <w:marBottom w:val="0"/>
          <w:divBdr>
            <w:top w:val="none" w:sz="0" w:space="0" w:color="auto"/>
            <w:left w:val="none" w:sz="0" w:space="0" w:color="auto"/>
            <w:bottom w:val="none" w:sz="0" w:space="0" w:color="auto"/>
            <w:right w:val="none" w:sz="0" w:space="0" w:color="auto"/>
          </w:divBdr>
        </w:div>
        <w:div w:id="1623420768">
          <w:marLeft w:val="640"/>
          <w:marRight w:val="0"/>
          <w:marTop w:val="0"/>
          <w:marBottom w:val="0"/>
          <w:divBdr>
            <w:top w:val="none" w:sz="0" w:space="0" w:color="auto"/>
            <w:left w:val="none" w:sz="0" w:space="0" w:color="auto"/>
            <w:bottom w:val="none" w:sz="0" w:space="0" w:color="auto"/>
            <w:right w:val="none" w:sz="0" w:space="0" w:color="auto"/>
          </w:divBdr>
        </w:div>
        <w:div w:id="436171562">
          <w:marLeft w:val="640"/>
          <w:marRight w:val="0"/>
          <w:marTop w:val="0"/>
          <w:marBottom w:val="0"/>
          <w:divBdr>
            <w:top w:val="none" w:sz="0" w:space="0" w:color="auto"/>
            <w:left w:val="none" w:sz="0" w:space="0" w:color="auto"/>
            <w:bottom w:val="none" w:sz="0" w:space="0" w:color="auto"/>
            <w:right w:val="none" w:sz="0" w:space="0" w:color="auto"/>
          </w:divBdr>
        </w:div>
        <w:div w:id="1320040481">
          <w:marLeft w:val="640"/>
          <w:marRight w:val="0"/>
          <w:marTop w:val="0"/>
          <w:marBottom w:val="0"/>
          <w:divBdr>
            <w:top w:val="none" w:sz="0" w:space="0" w:color="auto"/>
            <w:left w:val="none" w:sz="0" w:space="0" w:color="auto"/>
            <w:bottom w:val="none" w:sz="0" w:space="0" w:color="auto"/>
            <w:right w:val="none" w:sz="0" w:space="0" w:color="auto"/>
          </w:divBdr>
        </w:div>
        <w:div w:id="1785537068">
          <w:marLeft w:val="640"/>
          <w:marRight w:val="0"/>
          <w:marTop w:val="0"/>
          <w:marBottom w:val="0"/>
          <w:divBdr>
            <w:top w:val="none" w:sz="0" w:space="0" w:color="auto"/>
            <w:left w:val="none" w:sz="0" w:space="0" w:color="auto"/>
            <w:bottom w:val="none" w:sz="0" w:space="0" w:color="auto"/>
            <w:right w:val="none" w:sz="0" w:space="0" w:color="auto"/>
          </w:divBdr>
        </w:div>
        <w:div w:id="1666980516">
          <w:marLeft w:val="640"/>
          <w:marRight w:val="0"/>
          <w:marTop w:val="0"/>
          <w:marBottom w:val="0"/>
          <w:divBdr>
            <w:top w:val="none" w:sz="0" w:space="0" w:color="auto"/>
            <w:left w:val="none" w:sz="0" w:space="0" w:color="auto"/>
            <w:bottom w:val="none" w:sz="0" w:space="0" w:color="auto"/>
            <w:right w:val="none" w:sz="0" w:space="0" w:color="auto"/>
          </w:divBdr>
        </w:div>
        <w:div w:id="940526489">
          <w:marLeft w:val="640"/>
          <w:marRight w:val="0"/>
          <w:marTop w:val="0"/>
          <w:marBottom w:val="0"/>
          <w:divBdr>
            <w:top w:val="none" w:sz="0" w:space="0" w:color="auto"/>
            <w:left w:val="none" w:sz="0" w:space="0" w:color="auto"/>
            <w:bottom w:val="none" w:sz="0" w:space="0" w:color="auto"/>
            <w:right w:val="none" w:sz="0" w:space="0" w:color="auto"/>
          </w:divBdr>
        </w:div>
        <w:div w:id="1773469927">
          <w:marLeft w:val="640"/>
          <w:marRight w:val="0"/>
          <w:marTop w:val="0"/>
          <w:marBottom w:val="0"/>
          <w:divBdr>
            <w:top w:val="none" w:sz="0" w:space="0" w:color="auto"/>
            <w:left w:val="none" w:sz="0" w:space="0" w:color="auto"/>
            <w:bottom w:val="none" w:sz="0" w:space="0" w:color="auto"/>
            <w:right w:val="none" w:sz="0" w:space="0" w:color="auto"/>
          </w:divBdr>
        </w:div>
        <w:div w:id="444691883">
          <w:marLeft w:val="640"/>
          <w:marRight w:val="0"/>
          <w:marTop w:val="0"/>
          <w:marBottom w:val="0"/>
          <w:divBdr>
            <w:top w:val="none" w:sz="0" w:space="0" w:color="auto"/>
            <w:left w:val="none" w:sz="0" w:space="0" w:color="auto"/>
            <w:bottom w:val="none" w:sz="0" w:space="0" w:color="auto"/>
            <w:right w:val="none" w:sz="0" w:space="0" w:color="auto"/>
          </w:divBdr>
        </w:div>
      </w:divsChild>
    </w:div>
    <w:div w:id="2125686942">
      <w:bodyDiv w:val="1"/>
      <w:marLeft w:val="0"/>
      <w:marRight w:val="0"/>
      <w:marTop w:val="0"/>
      <w:marBottom w:val="0"/>
      <w:divBdr>
        <w:top w:val="none" w:sz="0" w:space="0" w:color="auto"/>
        <w:left w:val="none" w:sz="0" w:space="0" w:color="auto"/>
        <w:bottom w:val="none" w:sz="0" w:space="0" w:color="auto"/>
        <w:right w:val="none" w:sz="0" w:space="0" w:color="auto"/>
      </w:divBdr>
      <w:divsChild>
        <w:div w:id="2111923821">
          <w:marLeft w:val="640"/>
          <w:marRight w:val="0"/>
          <w:marTop w:val="0"/>
          <w:marBottom w:val="0"/>
          <w:divBdr>
            <w:top w:val="none" w:sz="0" w:space="0" w:color="auto"/>
            <w:left w:val="none" w:sz="0" w:space="0" w:color="auto"/>
            <w:bottom w:val="none" w:sz="0" w:space="0" w:color="auto"/>
            <w:right w:val="none" w:sz="0" w:space="0" w:color="auto"/>
          </w:divBdr>
        </w:div>
        <w:div w:id="1967274330">
          <w:marLeft w:val="640"/>
          <w:marRight w:val="0"/>
          <w:marTop w:val="0"/>
          <w:marBottom w:val="0"/>
          <w:divBdr>
            <w:top w:val="none" w:sz="0" w:space="0" w:color="auto"/>
            <w:left w:val="none" w:sz="0" w:space="0" w:color="auto"/>
            <w:bottom w:val="none" w:sz="0" w:space="0" w:color="auto"/>
            <w:right w:val="none" w:sz="0" w:space="0" w:color="auto"/>
          </w:divBdr>
        </w:div>
        <w:div w:id="1966353445">
          <w:marLeft w:val="640"/>
          <w:marRight w:val="0"/>
          <w:marTop w:val="0"/>
          <w:marBottom w:val="0"/>
          <w:divBdr>
            <w:top w:val="none" w:sz="0" w:space="0" w:color="auto"/>
            <w:left w:val="none" w:sz="0" w:space="0" w:color="auto"/>
            <w:bottom w:val="none" w:sz="0" w:space="0" w:color="auto"/>
            <w:right w:val="none" w:sz="0" w:space="0" w:color="auto"/>
          </w:divBdr>
        </w:div>
        <w:div w:id="1492328260">
          <w:marLeft w:val="640"/>
          <w:marRight w:val="0"/>
          <w:marTop w:val="0"/>
          <w:marBottom w:val="0"/>
          <w:divBdr>
            <w:top w:val="none" w:sz="0" w:space="0" w:color="auto"/>
            <w:left w:val="none" w:sz="0" w:space="0" w:color="auto"/>
            <w:bottom w:val="none" w:sz="0" w:space="0" w:color="auto"/>
            <w:right w:val="none" w:sz="0" w:space="0" w:color="auto"/>
          </w:divBdr>
        </w:div>
        <w:div w:id="2090954988">
          <w:marLeft w:val="640"/>
          <w:marRight w:val="0"/>
          <w:marTop w:val="0"/>
          <w:marBottom w:val="0"/>
          <w:divBdr>
            <w:top w:val="none" w:sz="0" w:space="0" w:color="auto"/>
            <w:left w:val="none" w:sz="0" w:space="0" w:color="auto"/>
            <w:bottom w:val="none" w:sz="0" w:space="0" w:color="auto"/>
            <w:right w:val="none" w:sz="0" w:space="0" w:color="auto"/>
          </w:divBdr>
        </w:div>
        <w:div w:id="1938169310">
          <w:marLeft w:val="640"/>
          <w:marRight w:val="0"/>
          <w:marTop w:val="0"/>
          <w:marBottom w:val="0"/>
          <w:divBdr>
            <w:top w:val="none" w:sz="0" w:space="0" w:color="auto"/>
            <w:left w:val="none" w:sz="0" w:space="0" w:color="auto"/>
            <w:bottom w:val="none" w:sz="0" w:space="0" w:color="auto"/>
            <w:right w:val="none" w:sz="0" w:space="0" w:color="auto"/>
          </w:divBdr>
        </w:div>
        <w:div w:id="1347707658">
          <w:marLeft w:val="640"/>
          <w:marRight w:val="0"/>
          <w:marTop w:val="0"/>
          <w:marBottom w:val="0"/>
          <w:divBdr>
            <w:top w:val="none" w:sz="0" w:space="0" w:color="auto"/>
            <w:left w:val="none" w:sz="0" w:space="0" w:color="auto"/>
            <w:bottom w:val="none" w:sz="0" w:space="0" w:color="auto"/>
            <w:right w:val="none" w:sz="0" w:space="0" w:color="auto"/>
          </w:divBdr>
        </w:div>
        <w:div w:id="512886187">
          <w:marLeft w:val="640"/>
          <w:marRight w:val="0"/>
          <w:marTop w:val="0"/>
          <w:marBottom w:val="0"/>
          <w:divBdr>
            <w:top w:val="none" w:sz="0" w:space="0" w:color="auto"/>
            <w:left w:val="none" w:sz="0" w:space="0" w:color="auto"/>
            <w:bottom w:val="none" w:sz="0" w:space="0" w:color="auto"/>
            <w:right w:val="none" w:sz="0" w:space="0" w:color="auto"/>
          </w:divBdr>
        </w:div>
        <w:div w:id="56511360">
          <w:marLeft w:val="640"/>
          <w:marRight w:val="0"/>
          <w:marTop w:val="0"/>
          <w:marBottom w:val="0"/>
          <w:divBdr>
            <w:top w:val="none" w:sz="0" w:space="0" w:color="auto"/>
            <w:left w:val="none" w:sz="0" w:space="0" w:color="auto"/>
            <w:bottom w:val="none" w:sz="0" w:space="0" w:color="auto"/>
            <w:right w:val="none" w:sz="0" w:space="0" w:color="auto"/>
          </w:divBdr>
        </w:div>
        <w:div w:id="1767383880">
          <w:marLeft w:val="640"/>
          <w:marRight w:val="0"/>
          <w:marTop w:val="0"/>
          <w:marBottom w:val="0"/>
          <w:divBdr>
            <w:top w:val="none" w:sz="0" w:space="0" w:color="auto"/>
            <w:left w:val="none" w:sz="0" w:space="0" w:color="auto"/>
            <w:bottom w:val="none" w:sz="0" w:space="0" w:color="auto"/>
            <w:right w:val="none" w:sz="0" w:space="0" w:color="auto"/>
          </w:divBdr>
        </w:div>
        <w:div w:id="529806921">
          <w:marLeft w:val="640"/>
          <w:marRight w:val="0"/>
          <w:marTop w:val="0"/>
          <w:marBottom w:val="0"/>
          <w:divBdr>
            <w:top w:val="none" w:sz="0" w:space="0" w:color="auto"/>
            <w:left w:val="none" w:sz="0" w:space="0" w:color="auto"/>
            <w:bottom w:val="none" w:sz="0" w:space="0" w:color="auto"/>
            <w:right w:val="none" w:sz="0" w:space="0" w:color="auto"/>
          </w:divBdr>
        </w:div>
        <w:div w:id="1801075894">
          <w:marLeft w:val="640"/>
          <w:marRight w:val="0"/>
          <w:marTop w:val="0"/>
          <w:marBottom w:val="0"/>
          <w:divBdr>
            <w:top w:val="none" w:sz="0" w:space="0" w:color="auto"/>
            <w:left w:val="none" w:sz="0" w:space="0" w:color="auto"/>
            <w:bottom w:val="none" w:sz="0" w:space="0" w:color="auto"/>
            <w:right w:val="none" w:sz="0" w:space="0" w:color="auto"/>
          </w:divBdr>
        </w:div>
        <w:div w:id="8527184">
          <w:marLeft w:val="640"/>
          <w:marRight w:val="0"/>
          <w:marTop w:val="0"/>
          <w:marBottom w:val="0"/>
          <w:divBdr>
            <w:top w:val="none" w:sz="0" w:space="0" w:color="auto"/>
            <w:left w:val="none" w:sz="0" w:space="0" w:color="auto"/>
            <w:bottom w:val="none" w:sz="0" w:space="0" w:color="auto"/>
            <w:right w:val="none" w:sz="0" w:space="0" w:color="auto"/>
          </w:divBdr>
        </w:div>
        <w:div w:id="1808278664">
          <w:marLeft w:val="640"/>
          <w:marRight w:val="0"/>
          <w:marTop w:val="0"/>
          <w:marBottom w:val="0"/>
          <w:divBdr>
            <w:top w:val="none" w:sz="0" w:space="0" w:color="auto"/>
            <w:left w:val="none" w:sz="0" w:space="0" w:color="auto"/>
            <w:bottom w:val="none" w:sz="0" w:space="0" w:color="auto"/>
            <w:right w:val="none" w:sz="0" w:space="0" w:color="auto"/>
          </w:divBdr>
        </w:div>
        <w:div w:id="2045324705">
          <w:marLeft w:val="640"/>
          <w:marRight w:val="0"/>
          <w:marTop w:val="0"/>
          <w:marBottom w:val="0"/>
          <w:divBdr>
            <w:top w:val="none" w:sz="0" w:space="0" w:color="auto"/>
            <w:left w:val="none" w:sz="0" w:space="0" w:color="auto"/>
            <w:bottom w:val="none" w:sz="0" w:space="0" w:color="auto"/>
            <w:right w:val="none" w:sz="0" w:space="0" w:color="auto"/>
          </w:divBdr>
        </w:div>
        <w:div w:id="1978948351">
          <w:marLeft w:val="640"/>
          <w:marRight w:val="0"/>
          <w:marTop w:val="0"/>
          <w:marBottom w:val="0"/>
          <w:divBdr>
            <w:top w:val="none" w:sz="0" w:space="0" w:color="auto"/>
            <w:left w:val="none" w:sz="0" w:space="0" w:color="auto"/>
            <w:bottom w:val="none" w:sz="0" w:space="0" w:color="auto"/>
            <w:right w:val="none" w:sz="0" w:space="0" w:color="auto"/>
          </w:divBdr>
        </w:div>
        <w:div w:id="1904946319">
          <w:marLeft w:val="640"/>
          <w:marRight w:val="0"/>
          <w:marTop w:val="0"/>
          <w:marBottom w:val="0"/>
          <w:divBdr>
            <w:top w:val="none" w:sz="0" w:space="0" w:color="auto"/>
            <w:left w:val="none" w:sz="0" w:space="0" w:color="auto"/>
            <w:bottom w:val="none" w:sz="0" w:space="0" w:color="auto"/>
            <w:right w:val="none" w:sz="0" w:space="0" w:color="auto"/>
          </w:divBdr>
        </w:div>
        <w:div w:id="1629623714">
          <w:marLeft w:val="640"/>
          <w:marRight w:val="0"/>
          <w:marTop w:val="0"/>
          <w:marBottom w:val="0"/>
          <w:divBdr>
            <w:top w:val="none" w:sz="0" w:space="0" w:color="auto"/>
            <w:left w:val="none" w:sz="0" w:space="0" w:color="auto"/>
            <w:bottom w:val="none" w:sz="0" w:space="0" w:color="auto"/>
            <w:right w:val="none" w:sz="0" w:space="0" w:color="auto"/>
          </w:divBdr>
        </w:div>
        <w:div w:id="1885481057">
          <w:marLeft w:val="640"/>
          <w:marRight w:val="0"/>
          <w:marTop w:val="0"/>
          <w:marBottom w:val="0"/>
          <w:divBdr>
            <w:top w:val="none" w:sz="0" w:space="0" w:color="auto"/>
            <w:left w:val="none" w:sz="0" w:space="0" w:color="auto"/>
            <w:bottom w:val="none" w:sz="0" w:space="0" w:color="auto"/>
            <w:right w:val="none" w:sz="0" w:space="0" w:color="auto"/>
          </w:divBdr>
        </w:div>
        <w:div w:id="866405119">
          <w:marLeft w:val="640"/>
          <w:marRight w:val="0"/>
          <w:marTop w:val="0"/>
          <w:marBottom w:val="0"/>
          <w:divBdr>
            <w:top w:val="none" w:sz="0" w:space="0" w:color="auto"/>
            <w:left w:val="none" w:sz="0" w:space="0" w:color="auto"/>
            <w:bottom w:val="none" w:sz="0" w:space="0" w:color="auto"/>
            <w:right w:val="none" w:sz="0" w:space="0" w:color="auto"/>
          </w:divBdr>
        </w:div>
        <w:div w:id="434785930">
          <w:marLeft w:val="640"/>
          <w:marRight w:val="0"/>
          <w:marTop w:val="0"/>
          <w:marBottom w:val="0"/>
          <w:divBdr>
            <w:top w:val="none" w:sz="0" w:space="0" w:color="auto"/>
            <w:left w:val="none" w:sz="0" w:space="0" w:color="auto"/>
            <w:bottom w:val="none" w:sz="0" w:space="0" w:color="auto"/>
            <w:right w:val="none" w:sz="0" w:space="0" w:color="auto"/>
          </w:divBdr>
        </w:div>
        <w:div w:id="994379347">
          <w:marLeft w:val="640"/>
          <w:marRight w:val="0"/>
          <w:marTop w:val="0"/>
          <w:marBottom w:val="0"/>
          <w:divBdr>
            <w:top w:val="none" w:sz="0" w:space="0" w:color="auto"/>
            <w:left w:val="none" w:sz="0" w:space="0" w:color="auto"/>
            <w:bottom w:val="none" w:sz="0" w:space="0" w:color="auto"/>
            <w:right w:val="none" w:sz="0" w:space="0" w:color="auto"/>
          </w:divBdr>
        </w:div>
        <w:div w:id="1202287493">
          <w:marLeft w:val="640"/>
          <w:marRight w:val="0"/>
          <w:marTop w:val="0"/>
          <w:marBottom w:val="0"/>
          <w:divBdr>
            <w:top w:val="none" w:sz="0" w:space="0" w:color="auto"/>
            <w:left w:val="none" w:sz="0" w:space="0" w:color="auto"/>
            <w:bottom w:val="none" w:sz="0" w:space="0" w:color="auto"/>
            <w:right w:val="none" w:sz="0" w:space="0" w:color="auto"/>
          </w:divBdr>
        </w:div>
        <w:div w:id="2065060392">
          <w:marLeft w:val="640"/>
          <w:marRight w:val="0"/>
          <w:marTop w:val="0"/>
          <w:marBottom w:val="0"/>
          <w:divBdr>
            <w:top w:val="none" w:sz="0" w:space="0" w:color="auto"/>
            <w:left w:val="none" w:sz="0" w:space="0" w:color="auto"/>
            <w:bottom w:val="none" w:sz="0" w:space="0" w:color="auto"/>
            <w:right w:val="none" w:sz="0" w:space="0" w:color="auto"/>
          </w:divBdr>
        </w:div>
        <w:div w:id="344207975">
          <w:marLeft w:val="640"/>
          <w:marRight w:val="0"/>
          <w:marTop w:val="0"/>
          <w:marBottom w:val="0"/>
          <w:divBdr>
            <w:top w:val="none" w:sz="0" w:space="0" w:color="auto"/>
            <w:left w:val="none" w:sz="0" w:space="0" w:color="auto"/>
            <w:bottom w:val="none" w:sz="0" w:space="0" w:color="auto"/>
            <w:right w:val="none" w:sz="0" w:space="0" w:color="auto"/>
          </w:divBdr>
        </w:div>
        <w:div w:id="1553496101">
          <w:marLeft w:val="640"/>
          <w:marRight w:val="0"/>
          <w:marTop w:val="0"/>
          <w:marBottom w:val="0"/>
          <w:divBdr>
            <w:top w:val="none" w:sz="0" w:space="0" w:color="auto"/>
            <w:left w:val="none" w:sz="0" w:space="0" w:color="auto"/>
            <w:bottom w:val="none" w:sz="0" w:space="0" w:color="auto"/>
            <w:right w:val="none" w:sz="0" w:space="0" w:color="auto"/>
          </w:divBdr>
        </w:div>
        <w:div w:id="1700819014">
          <w:marLeft w:val="640"/>
          <w:marRight w:val="0"/>
          <w:marTop w:val="0"/>
          <w:marBottom w:val="0"/>
          <w:divBdr>
            <w:top w:val="none" w:sz="0" w:space="0" w:color="auto"/>
            <w:left w:val="none" w:sz="0" w:space="0" w:color="auto"/>
            <w:bottom w:val="none" w:sz="0" w:space="0" w:color="auto"/>
            <w:right w:val="none" w:sz="0" w:space="0" w:color="auto"/>
          </w:divBdr>
        </w:div>
        <w:div w:id="24865207">
          <w:marLeft w:val="640"/>
          <w:marRight w:val="0"/>
          <w:marTop w:val="0"/>
          <w:marBottom w:val="0"/>
          <w:divBdr>
            <w:top w:val="none" w:sz="0" w:space="0" w:color="auto"/>
            <w:left w:val="none" w:sz="0" w:space="0" w:color="auto"/>
            <w:bottom w:val="none" w:sz="0" w:space="0" w:color="auto"/>
            <w:right w:val="none" w:sz="0" w:space="0" w:color="auto"/>
          </w:divBdr>
        </w:div>
        <w:div w:id="1103301510">
          <w:marLeft w:val="640"/>
          <w:marRight w:val="0"/>
          <w:marTop w:val="0"/>
          <w:marBottom w:val="0"/>
          <w:divBdr>
            <w:top w:val="none" w:sz="0" w:space="0" w:color="auto"/>
            <w:left w:val="none" w:sz="0" w:space="0" w:color="auto"/>
            <w:bottom w:val="none" w:sz="0" w:space="0" w:color="auto"/>
            <w:right w:val="none" w:sz="0" w:space="0" w:color="auto"/>
          </w:divBdr>
        </w:div>
        <w:div w:id="43334961">
          <w:marLeft w:val="640"/>
          <w:marRight w:val="0"/>
          <w:marTop w:val="0"/>
          <w:marBottom w:val="0"/>
          <w:divBdr>
            <w:top w:val="none" w:sz="0" w:space="0" w:color="auto"/>
            <w:left w:val="none" w:sz="0" w:space="0" w:color="auto"/>
            <w:bottom w:val="none" w:sz="0" w:space="0" w:color="auto"/>
            <w:right w:val="none" w:sz="0" w:space="0" w:color="auto"/>
          </w:divBdr>
        </w:div>
        <w:div w:id="886529172">
          <w:marLeft w:val="640"/>
          <w:marRight w:val="0"/>
          <w:marTop w:val="0"/>
          <w:marBottom w:val="0"/>
          <w:divBdr>
            <w:top w:val="none" w:sz="0" w:space="0" w:color="auto"/>
            <w:left w:val="none" w:sz="0" w:space="0" w:color="auto"/>
            <w:bottom w:val="none" w:sz="0" w:space="0" w:color="auto"/>
            <w:right w:val="none" w:sz="0" w:space="0" w:color="auto"/>
          </w:divBdr>
        </w:div>
        <w:div w:id="1311986055">
          <w:marLeft w:val="640"/>
          <w:marRight w:val="0"/>
          <w:marTop w:val="0"/>
          <w:marBottom w:val="0"/>
          <w:divBdr>
            <w:top w:val="none" w:sz="0" w:space="0" w:color="auto"/>
            <w:left w:val="none" w:sz="0" w:space="0" w:color="auto"/>
            <w:bottom w:val="none" w:sz="0" w:space="0" w:color="auto"/>
            <w:right w:val="none" w:sz="0" w:space="0" w:color="auto"/>
          </w:divBdr>
        </w:div>
        <w:div w:id="180315907">
          <w:marLeft w:val="640"/>
          <w:marRight w:val="0"/>
          <w:marTop w:val="0"/>
          <w:marBottom w:val="0"/>
          <w:divBdr>
            <w:top w:val="none" w:sz="0" w:space="0" w:color="auto"/>
            <w:left w:val="none" w:sz="0" w:space="0" w:color="auto"/>
            <w:bottom w:val="none" w:sz="0" w:space="0" w:color="auto"/>
            <w:right w:val="none" w:sz="0" w:space="0" w:color="auto"/>
          </w:divBdr>
        </w:div>
        <w:div w:id="2088306513">
          <w:marLeft w:val="640"/>
          <w:marRight w:val="0"/>
          <w:marTop w:val="0"/>
          <w:marBottom w:val="0"/>
          <w:divBdr>
            <w:top w:val="none" w:sz="0" w:space="0" w:color="auto"/>
            <w:left w:val="none" w:sz="0" w:space="0" w:color="auto"/>
            <w:bottom w:val="none" w:sz="0" w:space="0" w:color="auto"/>
            <w:right w:val="none" w:sz="0" w:space="0" w:color="auto"/>
          </w:divBdr>
        </w:div>
        <w:div w:id="1662929279">
          <w:marLeft w:val="640"/>
          <w:marRight w:val="0"/>
          <w:marTop w:val="0"/>
          <w:marBottom w:val="0"/>
          <w:divBdr>
            <w:top w:val="none" w:sz="0" w:space="0" w:color="auto"/>
            <w:left w:val="none" w:sz="0" w:space="0" w:color="auto"/>
            <w:bottom w:val="none" w:sz="0" w:space="0" w:color="auto"/>
            <w:right w:val="none" w:sz="0" w:space="0" w:color="auto"/>
          </w:divBdr>
        </w:div>
        <w:div w:id="957374370">
          <w:marLeft w:val="640"/>
          <w:marRight w:val="0"/>
          <w:marTop w:val="0"/>
          <w:marBottom w:val="0"/>
          <w:divBdr>
            <w:top w:val="none" w:sz="0" w:space="0" w:color="auto"/>
            <w:left w:val="none" w:sz="0" w:space="0" w:color="auto"/>
            <w:bottom w:val="none" w:sz="0" w:space="0" w:color="auto"/>
            <w:right w:val="none" w:sz="0" w:space="0" w:color="auto"/>
          </w:divBdr>
        </w:div>
        <w:div w:id="1729719678">
          <w:marLeft w:val="640"/>
          <w:marRight w:val="0"/>
          <w:marTop w:val="0"/>
          <w:marBottom w:val="0"/>
          <w:divBdr>
            <w:top w:val="none" w:sz="0" w:space="0" w:color="auto"/>
            <w:left w:val="none" w:sz="0" w:space="0" w:color="auto"/>
            <w:bottom w:val="none" w:sz="0" w:space="0" w:color="auto"/>
            <w:right w:val="none" w:sz="0" w:space="0" w:color="auto"/>
          </w:divBdr>
        </w:div>
        <w:div w:id="466705460">
          <w:marLeft w:val="640"/>
          <w:marRight w:val="0"/>
          <w:marTop w:val="0"/>
          <w:marBottom w:val="0"/>
          <w:divBdr>
            <w:top w:val="none" w:sz="0" w:space="0" w:color="auto"/>
            <w:left w:val="none" w:sz="0" w:space="0" w:color="auto"/>
            <w:bottom w:val="none" w:sz="0" w:space="0" w:color="auto"/>
            <w:right w:val="none" w:sz="0" w:space="0" w:color="auto"/>
          </w:divBdr>
        </w:div>
        <w:div w:id="1643850206">
          <w:marLeft w:val="640"/>
          <w:marRight w:val="0"/>
          <w:marTop w:val="0"/>
          <w:marBottom w:val="0"/>
          <w:divBdr>
            <w:top w:val="none" w:sz="0" w:space="0" w:color="auto"/>
            <w:left w:val="none" w:sz="0" w:space="0" w:color="auto"/>
            <w:bottom w:val="none" w:sz="0" w:space="0" w:color="auto"/>
            <w:right w:val="none" w:sz="0" w:space="0" w:color="auto"/>
          </w:divBdr>
        </w:div>
        <w:div w:id="734396704">
          <w:marLeft w:val="640"/>
          <w:marRight w:val="0"/>
          <w:marTop w:val="0"/>
          <w:marBottom w:val="0"/>
          <w:divBdr>
            <w:top w:val="none" w:sz="0" w:space="0" w:color="auto"/>
            <w:left w:val="none" w:sz="0" w:space="0" w:color="auto"/>
            <w:bottom w:val="none" w:sz="0" w:space="0" w:color="auto"/>
            <w:right w:val="none" w:sz="0" w:space="0" w:color="auto"/>
          </w:divBdr>
        </w:div>
        <w:div w:id="1717781302">
          <w:marLeft w:val="640"/>
          <w:marRight w:val="0"/>
          <w:marTop w:val="0"/>
          <w:marBottom w:val="0"/>
          <w:divBdr>
            <w:top w:val="none" w:sz="0" w:space="0" w:color="auto"/>
            <w:left w:val="none" w:sz="0" w:space="0" w:color="auto"/>
            <w:bottom w:val="none" w:sz="0" w:space="0" w:color="auto"/>
            <w:right w:val="none" w:sz="0" w:space="0" w:color="auto"/>
          </w:divBdr>
        </w:div>
        <w:div w:id="1584026570">
          <w:marLeft w:val="640"/>
          <w:marRight w:val="0"/>
          <w:marTop w:val="0"/>
          <w:marBottom w:val="0"/>
          <w:divBdr>
            <w:top w:val="none" w:sz="0" w:space="0" w:color="auto"/>
            <w:left w:val="none" w:sz="0" w:space="0" w:color="auto"/>
            <w:bottom w:val="none" w:sz="0" w:space="0" w:color="auto"/>
            <w:right w:val="none" w:sz="0" w:space="0" w:color="auto"/>
          </w:divBdr>
        </w:div>
        <w:div w:id="1679502791">
          <w:marLeft w:val="640"/>
          <w:marRight w:val="0"/>
          <w:marTop w:val="0"/>
          <w:marBottom w:val="0"/>
          <w:divBdr>
            <w:top w:val="none" w:sz="0" w:space="0" w:color="auto"/>
            <w:left w:val="none" w:sz="0" w:space="0" w:color="auto"/>
            <w:bottom w:val="none" w:sz="0" w:space="0" w:color="auto"/>
            <w:right w:val="none" w:sz="0" w:space="0" w:color="auto"/>
          </w:divBdr>
        </w:div>
        <w:div w:id="1944259794">
          <w:marLeft w:val="640"/>
          <w:marRight w:val="0"/>
          <w:marTop w:val="0"/>
          <w:marBottom w:val="0"/>
          <w:divBdr>
            <w:top w:val="none" w:sz="0" w:space="0" w:color="auto"/>
            <w:left w:val="none" w:sz="0" w:space="0" w:color="auto"/>
            <w:bottom w:val="none" w:sz="0" w:space="0" w:color="auto"/>
            <w:right w:val="none" w:sz="0" w:space="0" w:color="auto"/>
          </w:divBdr>
        </w:div>
        <w:div w:id="1241063596">
          <w:marLeft w:val="640"/>
          <w:marRight w:val="0"/>
          <w:marTop w:val="0"/>
          <w:marBottom w:val="0"/>
          <w:divBdr>
            <w:top w:val="none" w:sz="0" w:space="0" w:color="auto"/>
            <w:left w:val="none" w:sz="0" w:space="0" w:color="auto"/>
            <w:bottom w:val="none" w:sz="0" w:space="0" w:color="auto"/>
            <w:right w:val="none" w:sz="0" w:space="0" w:color="auto"/>
          </w:divBdr>
        </w:div>
        <w:div w:id="1417746597">
          <w:marLeft w:val="640"/>
          <w:marRight w:val="0"/>
          <w:marTop w:val="0"/>
          <w:marBottom w:val="0"/>
          <w:divBdr>
            <w:top w:val="none" w:sz="0" w:space="0" w:color="auto"/>
            <w:left w:val="none" w:sz="0" w:space="0" w:color="auto"/>
            <w:bottom w:val="none" w:sz="0" w:space="0" w:color="auto"/>
            <w:right w:val="none" w:sz="0" w:space="0" w:color="auto"/>
          </w:divBdr>
        </w:div>
        <w:div w:id="375279615">
          <w:marLeft w:val="640"/>
          <w:marRight w:val="0"/>
          <w:marTop w:val="0"/>
          <w:marBottom w:val="0"/>
          <w:divBdr>
            <w:top w:val="none" w:sz="0" w:space="0" w:color="auto"/>
            <w:left w:val="none" w:sz="0" w:space="0" w:color="auto"/>
            <w:bottom w:val="none" w:sz="0" w:space="0" w:color="auto"/>
            <w:right w:val="none" w:sz="0" w:space="0" w:color="auto"/>
          </w:divBdr>
        </w:div>
        <w:div w:id="542254556">
          <w:marLeft w:val="640"/>
          <w:marRight w:val="0"/>
          <w:marTop w:val="0"/>
          <w:marBottom w:val="0"/>
          <w:divBdr>
            <w:top w:val="none" w:sz="0" w:space="0" w:color="auto"/>
            <w:left w:val="none" w:sz="0" w:space="0" w:color="auto"/>
            <w:bottom w:val="none" w:sz="0" w:space="0" w:color="auto"/>
            <w:right w:val="none" w:sz="0" w:space="0" w:color="auto"/>
          </w:divBdr>
        </w:div>
        <w:div w:id="1275358615">
          <w:marLeft w:val="640"/>
          <w:marRight w:val="0"/>
          <w:marTop w:val="0"/>
          <w:marBottom w:val="0"/>
          <w:divBdr>
            <w:top w:val="none" w:sz="0" w:space="0" w:color="auto"/>
            <w:left w:val="none" w:sz="0" w:space="0" w:color="auto"/>
            <w:bottom w:val="none" w:sz="0" w:space="0" w:color="auto"/>
            <w:right w:val="none" w:sz="0" w:space="0" w:color="auto"/>
          </w:divBdr>
        </w:div>
        <w:div w:id="636644681">
          <w:marLeft w:val="640"/>
          <w:marRight w:val="0"/>
          <w:marTop w:val="0"/>
          <w:marBottom w:val="0"/>
          <w:divBdr>
            <w:top w:val="none" w:sz="0" w:space="0" w:color="auto"/>
            <w:left w:val="none" w:sz="0" w:space="0" w:color="auto"/>
            <w:bottom w:val="none" w:sz="0" w:space="0" w:color="auto"/>
            <w:right w:val="none" w:sz="0" w:space="0" w:color="auto"/>
          </w:divBdr>
        </w:div>
        <w:div w:id="508637760">
          <w:marLeft w:val="640"/>
          <w:marRight w:val="0"/>
          <w:marTop w:val="0"/>
          <w:marBottom w:val="0"/>
          <w:divBdr>
            <w:top w:val="none" w:sz="0" w:space="0" w:color="auto"/>
            <w:left w:val="none" w:sz="0" w:space="0" w:color="auto"/>
            <w:bottom w:val="none" w:sz="0" w:space="0" w:color="auto"/>
            <w:right w:val="none" w:sz="0" w:space="0" w:color="auto"/>
          </w:divBdr>
        </w:div>
        <w:div w:id="1312907740">
          <w:marLeft w:val="640"/>
          <w:marRight w:val="0"/>
          <w:marTop w:val="0"/>
          <w:marBottom w:val="0"/>
          <w:divBdr>
            <w:top w:val="none" w:sz="0" w:space="0" w:color="auto"/>
            <w:left w:val="none" w:sz="0" w:space="0" w:color="auto"/>
            <w:bottom w:val="none" w:sz="0" w:space="0" w:color="auto"/>
            <w:right w:val="none" w:sz="0" w:space="0" w:color="auto"/>
          </w:divBdr>
        </w:div>
        <w:div w:id="1678002329">
          <w:marLeft w:val="640"/>
          <w:marRight w:val="0"/>
          <w:marTop w:val="0"/>
          <w:marBottom w:val="0"/>
          <w:divBdr>
            <w:top w:val="none" w:sz="0" w:space="0" w:color="auto"/>
            <w:left w:val="none" w:sz="0" w:space="0" w:color="auto"/>
            <w:bottom w:val="none" w:sz="0" w:space="0" w:color="auto"/>
            <w:right w:val="none" w:sz="0" w:space="0" w:color="auto"/>
          </w:divBdr>
        </w:div>
        <w:div w:id="1330519111">
          <w:marLeft w:val="640"/>
          <w:marRight w:val="0"/>
          <w:marTop w:val="0"/>
          <w:marBottom w:val="0"/>
          <w:divBdr>
            <w:top w:val="none" w:sz="0" w:space="0" w:color="auto"/>
            <w:left w:val="none" w:sz="0" w:space="0" w:color="auto"/>
            <w:bottom w:val="none" w:sz="0" w:space="0" w:color="auto"/>
            <w:right w:val="none" w:sz="0" w:space="0" w:color="auto"/>
          </w:divBdr>
        </w:div>
        <w:div w:id="912203117">
          <w:marLeft w:val="640"/>
          <w:marRight w:val="0"/>
          <w:marTop w:val="0"/>
          <w:marBottom w:val="0"/>
          <w:divBdr>
            <w:top w:val="none" w:sz="0" w:space="0" w:color="auto"/>
            <w:left w:val="none" w:sz="0" w:space="0" w:color="auto"/>
            <w:bottom w:val="none" w:sz="0" w:space="0" w:color="auto"/>
            <w:right w:val="none" w:sz="0" w:space="0" w:color="auto"/>
          </w:divBdr>
        </w:div>
        <w:div w:id="1677685397">
          <w:marLeft w:val="640"/>
          <w:marRight w:val="0"/>
          <w:marTop w:val="0"/>
          <w:marBottom w:val="0"/>
          <w:divBdr>
            <w:top w:val="none" w:sz="0" w:space="0" w:color="auto"/>
            <w:left w:val="none" w:sz="0" w:space="0" w:color="auto"/>
            <w:bottom w:val="none" w:sz="0" w:space="0" w:color="auto"/>
            <w:right w:val="none" w:sz="0" w:space="0" w:color="auto"/>
          </w:divBdr>
        </w:div>
        <w:div w:id="785657361">
          <w:marLeft w:val="640"/>
          <w:marRight w:val="0"/>
          <w:marTop w:val="0"/>
          <w:marBottom w:val="0"/>
          <w:divBdr>
            <w:top w:val="none" w:sz="0" w:space="0" w:color="auto"/>
            <w:left w:val="none" w:sz="0" w:space="0" w:color="auto"/>
            <w:bottom w:val="none" w:sz="0" w:space="0" w:color="auto"/>
            <w:right w:val="none" w:sz="0" w:space="0" w:color="auto"/>
          </w:divBdr>
        </w:div>
        <w:div w:id="66658310">
          <w:marLeft w:val="640"/>
          <w:marRight w:val="0"/>
          <w:marTop w:val="0"/>
          <w:marBottom w:val="0"/>
          <w:divBdr>
            <w:top w:val="none" w:sz="0" w:space="0" w:color="auto"/>
            <w:left w:val="none" w:sz="0" w:space="0" w:color="auto"/>
            <w:bottom w:val="none" w:sz="0" w:space="0" w:color="auto"/>
            <w:right w:val="none" w:sz="0" w:space="0" w:color="auto"/>
          </w:divBdr>
        </w:div>
        <w:div w:id="1175875950">
          <w:marLeft w:val="640"/>
          <w:marRight w:val="0"/>
          <w:marTop w:val="0"/>
          <w:marBottom w:val="0"/>
          <w:divBdr>
            <w:top w:val="none" w:sz="0" w:space="0" w:color="auto"/>
            <w:left w:val="none" w:sz="0" w:space="0" w:color="auto"/>
            <w:bottom w:val="none" w:sz="0" w:space="0" w:color="auto"/>
            <w:right w:val="none" w:sz="0" w:space="0" w:color="auto"/>
          </w:divBdr>
        </w:div>
        <w:div w:id="944265038">
          <w:marLeft w:val="640"/>
          <w:marRight w:val="0"/>
          <w:marTop w:val="0"/>
          <w:marBottom w:val="0"/>
          <w:divBdr>
            <w:top w:val="none" w:sz="0" w:space="0" w:color="auto"/>
            <w:left w:val="none" w:sz="0" w:space="0" w:color="auto"/>
            <w:bottom w:val="none" w:sz="0" w:space="0" w:color="auto"/>
            <w:right w:val="none" w:sz="0" w:space="0" w:color="auto"/>
          </w:divBdr>
        </w:div>
        <w:div w:id="1605335936">
          <w:marLeft w:val="640"/>
          <w:marRight w:val="0"/>
          <w:marTop w:val="0"/>
          <w:marBottom w:val="0"/>
          <w:divBdr>
            <w:top w:val="none" w:sz="0" w:space="0" w:color="auto"/>
            <w:left w:val="none" w:sz="0" w:space="0" w:color="auto"/>
            <w:bottom w:val="none" w:sz="0" w:space="0" w:color="auto"/>
            <w:right w:val="none" w:sz="0" w:space="0" w:color="auto"/>
          </w:divBdr>
        </w:div>
        <w:div w:id="2124761855">
          <w:marLeft w:val="640"/>
          <w:marRight w:val="0"/>
          <w:marTop w:val="0"/>
          <w:marBottom w:val="0"/>
          <w:divBdr>
            <w:top w:val="none" w:sz="0" w:space="0" w:color="auto"/>
            <w:left w:val="none" w:sz="0" w:space="0" w:color="auto"/>
            <w:bottom w:val="none" w:sz="0" w:space="0" w:color="auto"/>
            <w:right w:val="none" w:sz="0" w:space="0" w:color="auto"/>
          </w:divBdr>
        </w:div>
        <w:div w:id="1550875087">
          <w:marLeft w:val="640"/>
          <w:marRight w:val="0"/>
          <w:marTop w:val="0"/>
          <w:marBottom w:val="0"/>
          <w:divBdr>
            <w:top w:val="none" w:sz="0" w:space="0" w:color="auto"/>
            <w:left w:val="none" w:sz="0" w:space="0" w:color="auto"/>
            <w:bottom w:val="none" w:sz="0" w:space="0" w:color="auto"/>
            <w:right w:val="none" w:sz="0" w:space="0" w:color="auto"/>
          </w:divBdr>
        </w:div>
        <w:div w:id="347756772">
          <w:marLeft w:val="640"/>
          <w:marRight w:val="0"/>
          <w:marTop w:val="0"/>
          <w:marBottom w:val="0"/>
          <w:divBdr>
            <w:top w:val="none" w:sz="0" w:space="0" w:color="auto"/>
            <w:left w:val="none" w:sz="0" w:space="0" w:color="auto"/>
            <w:bottom w:val="none" w:sz="0" w:space="0" w:color="auto"/>
            <w:right w:val="none" w:sz="0" w:space="0" w:color="auto"/>
          </w:divBdr>
        </w:div>
        <w:div w:id="897714263">
          <w:marLeft w:val="640"/>
          <w:marRight w:val="0"/>
          <w:marTop w:val="0"/>
          <w:marBottom w:val="0"/>
          <w:divBdr>
            <w:top w:val="none" w:sz="0" w:space="0" w:color="auto"/>
            <w:left w:val="none" w:sz="0" w:space="0" w:color="auto"/>
            <w:bottom w:val="none" w:sz="0" w:space="0" w:color="auto"/>
            <w:right w:val="none" w:sz="0" w:space="0" w:color="auto"/>
          </w:divBdr>
        </w:div>
        <w:div w:id="1067460742">
          <w:marLeft w:val="640"/>
          <w:marRight w:val="0"/>
          <w:marTop w:val="0"/>
          <w:marBottom w:val="0"/>
          <w:divBdr>
            <w:top w:val="none" w:sz="0" w:space="0" w:color="auto"/>
            <w:left w:val="none" w:sz="0" w:space="0" w:color="auto"/>
            <w:bottom w:val="none" w:sz="0" w:space="0" w:color="auto"/>
            <w:right w:val="none" w:sz="0" w:space="0" w:color="auto"/>
          </w:divBdr>
        </w:div>
        <w:div w:id="1982155386">
          <w:marLeft w:val="640"/>
          <w:marRight w:val="0"/>
          <w:marTop w:val="0"/>
          <w:marBottom w:val="0"/>
          <w:divBdr>
            <w:top w:val="none" w:sz="0" w:space="0" w:color="auto"/>
            <w:left w:val="none" w:sz="0" w:space="0" w:color="auto"/>
            <w:bottom w:val="none" w:sz="0" w:space="0" w:color="auto"/>
            <w:right w:val="none" w:sz="0" w:space="0" w:color="auto"/>
          </w:divBdr>
        </w:div>
        <w:div w:id="1110130835">
          <w:marLeft w:val="640"/>
          <w:marRight w:val="0"/>
          <w:marTop w:val="0"/>
          <w:marBottom w:val="0"/>
          <w:divBdr>
            <w:top w:val="none" w:sz="0" w:space="0" w:color="auto"/>
            <w:left w:val="none" w:sz="0" w:space="0" w:color="auto"/>
            <w:bottom w:val="none" w:sz="0" w:space="0" w:color="auto"/>
            <w:right w:val="none" w:sz="0" w:space="0" w:color="auto"/>
          </w:divBdr>
        </w:div>
        <w:div w:id="2142452586">
          <w:marLeft w:val="640"/>
          <w:marRight w:val="0"/>
          <w:marTop w:val="0"/>
          <w:marBottom w:val="0"/>
          <w:divBdr>
            <w:top w:val="none" w:sz="0" w:space="0" w:color="auto"/>
            <w:left w:val="none" w:sz="0" w:space="0" w:color="auto"/>
            <w:bottom w:val="none" w:sz="0" w:space="0" w:color="auto"/>
            <w:right w:val="none" w:sz="0" w:space="0" w:color="auto"/>
          </w:divBdr>
        </w:div>
        <w:div w:id="419451482">
          <w:marLeft w:val="640"/>
          <w:marRight w:val="0"/>
          <w:marTop w:val="0"/>
          <w:marBottom w:val="0"/>
          <w:divBdr>
            <w:top w:val="none" w:sz="0" w:space="0" w:color="auto"/>
            <w:left w:val="none" w:sz="0" w:space="0" w:color="auto"/>
            <w:bottom w:val="none" w:sz="0" w:space="0" w:color="auto"/>
            <w:right w:val="none" w:sz="0" w:space="0" w:color="auto"/>
          </w:divBdr>
        </w:div>
        <w:div w:id="248120440">
          <w:marLeft w:val="640"/>
          <w:marRight w:val="0"/>
          <w:marTop w:val="0"/>
          <w:marBottom w:val="0"/>
          <w:divBdr>
            <w:top w:val="none" w:sz="0" w:space="0" w:color="auto"/>
            <w:left w:val="none" w:sz="0" w:space="0" w:color="auto"/>
            <w:bottom w:val="none" w:sz="0" w:space="0" w:color="auto"/>
            <w:right w:val="none" w:sz="0" w:space="0" w:color="auto"/>
          </w:divBdr>
        </w:div>
        <w:div w:id="996879575">
          <w:marLeft w:val="640"/>
          <w:marRight w:val="0"/>
          <w:marTop w:val="0"/>
          <w:marBottom w:val="0"/>
          <w:divBdr>
            <w:top w:val="none" w:sz="0" w:space="0" w:color="auto"/>
            <w:left w:val="none" w:sz="0" w:space="0" w:color="auto"/>
            <w:bottom w:val="none" w:sz="0" w:space="0" w:color="auto"/>
            <w:right w:val="none" w:sz="0" w:space="0" w:color="auto"/>
          </w:divBdr>
        </w:div>
        <w:div w:id="695229103">
          <w:marLeft w:val="640"/>
          <w:marRight w:val="0"/>
          <w:marTop w:val="0"/>
          <w:marBottom w:val="0"/>
          <w:divBdr>
            <w:top w:val="none" w:sz="0" w:space="0" w:color="auto"/>
            <w:left w:val="none" w:sz="0" w:space="0" w:color="auto"/>
            <w:bottom w:val="none" w:sz="0" w:space="0" w:color="auto"/>
            <w:right w:val="none" w:sz="0" w:space="0" w:color="auto"/>
          </w:divBdr>
        </w:div>
        <w:div w:id="2034071374">
          <w:marLeft w:val="640"/>
          <w:marRight w:val="0"/>
          <w:marTop w:val="0"/>
          <w:marBottom w:val="0"/>
          <w:divBdr>
            <w:top w:val="none" w:sz="0" w:space="0" w:color="auto"/>
            <w:left w:val="none" w:sz="0" w:space="0" w:color="auto"/>
            <w:bottom w:val="none" w:sz="0" w:space="0" w:color="auto"/>
            <w:right w:val="none" w:sz="0" w:space="0" w:color="auto"/>
          </w:divBdr>
        </w:div>
        <w:div w:id="1737701002">
          <w:marLeft w:val="640"/>
          <w:marRight w:val="0"/>
          <w:marTop w:val="0"/>
          <w:marBottom w:val="0"/>
          <w:divBdr>
            <w:top w:val="none" w:sz="0" w:space="0" w:color="auto"/>
            <w:left w:val="none" w:sz="0" w:space="0" w:color="auto"/>
            <w:bottom w:val="none" w:sz="0" w:space="0" w:color="auto"/>
            <w:right w:val="none" w:sz="0" w:space="0" w:color="auto"/>
          </w:divBdr>
        </w:div>
        <w:div w:id="2114665930">
          <w:marLeft w:val="640"/>
          <w:marRight w:val="0"/>
          <w:marTop w:val="0"/>
          <w:marBottom w:val="0"/>
          <w:divBdr>
            <w:top w:val="none" w:sz="0" w:space="0" w:color="auto"/>
            <w:left w:val="none" w:sz="0" w:space="0" w:color="auto"/>
            <w:bottom w:val="none" w:sz="0" w:space="0" w:color="auto"/>
            <w:right w:val="none" w:sz="0" w:space="0" w:color="auto"/>
          </w:divBdr>
        </w:div>
        <w:div w:id="1345671093">
          <w:marLeft w:val="640"/>
          <w:marRight w:val="0"/>
          <w:marTop w:val="0"/>
          <w:marBottom w:val="0"/>
          <w:divBdr>
            <w:top w:val="none" w:sz="0" w:space="0" w:color="auto"/>
            <w:left w:val="none" w:sz="0" w:space="0" w:color="auto"/>
            <w:bottom w:val="none" w:sz="0" w:space="0" w:color="auto"/>
            <w:right w:val="none" w:sz="0" w:space="0" w:color="auto"/>
          </w:divBdr>
        </w:div>
        <w:div w:id="1552500836">
          <w:marLeft w:val="640"/>
          <w:marRight w:val="0"/>
          <w:marTop w:val="0"/>
          <w:marBottom w:val="0"/>
          <w:divBdr>
            <w:top w:val="none" w:sz="0" w:space="0" w:color="auto"/>
            <w:left w:val="none" w:sz="0" w:space="0" w:color="auto"/>
            <w:bottom w:val="none" w:sz="0" w:space="0" w:color="auto"/>
            <w:right w:val="none" w:sz="0" w:space="0" w:color="auto"/>
          </w:divBdr>
        </w:div>
        <w:div w:id="240332912">
          <w:marLeft w:val="640"/>
          <w:marRight w:val="0"/>
          <w:marTop w:val="0"/>
          <w:marBottom w:val="0"/>
          <w:divBdr>
            <w:top w:val="none" w:sz="0" w:space="0" w:color="auto"/>
            <w:left w:val="none" w:sz="0" w:space="0" w:color="auto"/>
            <w:bottom w:val="none" w:sz="0" w:space="0" w:color="auto"/>
            <w:right w:val="none" w:sz="0" w:space="0" w:color="auto"/>
          </w:divBdr>
        </w:div>
        <w:div w:id="1340474159">
          <w:marLeft w:val="640"/>
          <w:marRight w:val="0"/>
          <w:marTop w:val="0"/>
          <w:marBottom w:val="0"/>
          <w:divBdr>
            <w:top w:val="none" w:sz="0" w:space="0" w:color="auto"/>
            <w:left w:val="none" w:sz="0" w:space="0" w:color="auto"/>
            <w:bottom w:val="none" w:sz="0" w:space="0" w:color="auto"/>
            <w:right w:val="none" w:sz="0" w:space="0" w:color="auto"/>
          </w:divBdr>
        </w:div>
        <w:div w:id="506334801">
          <w:marLeft w:val="640"/>
          <w:marRight w:val="0"/>
          <w:marTop w:val="0"/>
          <w:marBottom w:val="0"/>
          <w:divBdr>
            <w:top w:val="none" w:sz="0" w:space="0" w:color="auto"/>
            <w:left w:val="none" w:sz="0" w:space="0" w:color="auto"/>
            <w:bottom w:val="none" w:sz="0" w:space="0" w:color="auto"/>
            <w:right w:val="none" w:sz="0" w:space="0" w:color="auto"/>
          </w:divBdr>
        </w:div>
        <w:div w:id="891427229">
          <w:marLeft w:val="640"/>
          <w:marRight w:val="0"/>
          <w:marTop w:val="0"/>
          <w:marBottom w:val="0"/>
          <w:divBdr>
            <w:top w:val="none" w:sz="0" w:space="0" w:color="auto"/>
            <w:left w:val="none" w:sz="0" w:space="0" w:color="auto"/>
            <w:bottom w:val="none" w:sz="0" w:space="0" w:color="auto"/>
            <w:right w:val="none" w:sz="0" w:space="0" w:color="auto"/>
          </w:divBdr>
        </w:div>
        <w:div w:id="238252955">
          <w:marLeft w:val="640"/>
          <w:marRight w:val="0"/>
          <w:marTop w:val="0"/>
          <w:marBottom w:val="0"/>
          <w:divBdr>
            <w:top w:val="none" w:sz="0" w:space="0" w:color="auto"/>
            <w:left w:val="none" w:sz="0" w:space="0" w:color="auto"/>
            <w:bottom w:val="none" w:sz="0" w:space="0" w:color="auto"/>
            <w:right w:val="none" w:sz="0" w:space="0" w:color="auto"/>
          </w:divBdr>
        </w:div>
        <w:div w:id="157774037">
          <w:marLeft w:val="640"/>
          <w:marRight w:val="0"/>
          <w:marTop w:val="0"/>
          <w:marBottom w:val="0"/>
          <w:divBdr>
            <w:top w:val="none" w:sz="0" w:space="0" w:color="auto"/>
            <w:left w:val="none" w:sz="0" w:space="0" w:color="auto"/>
            <w:bottom w:val="none" w:sz="0" w:space="0" w:color="auto"/>
            <w:right w:val="none" w:sz="0" w:space="0" w:color="auto"/>
          </w:divBdr>
        </w:div>
        <w:div w:id="1673990577">
          <w:marLeft w:val="640"/>
          <w:marRight w:val="0"/>
          <w:marTop w:val="0"/>
          <w:marBottom w:val="0"/>
          <w:divBdr>
            <w:top w:val="none" w:sz="0" w:space="0" w:color="auto"/>
            <w:left w:val="none" w:sz="0" w:space="0" w:color="auto"/>
            <w:bottom w:val="none" w:sz="0" w:space="0" w:color="auto"/>
            <w:right w:val="none" w:sz="0" w:space="0" w:color="auto"/>
          </w:divBdr>
        </w:div>
        <w:div w:id="1031105244">
          <w:marLeft w:val="640"/>
          <w:marRight w:val="0"/>
          <w:marTop w:val="0"/>
          <w:marBottom w:val="0"/>
          <w:divBdr>
            <w:top w:val="none" w:sz="0" w:space="0" w:color="auto"/>
            <w:left w:val="none" w:sz="0" w:space="0" w:color="auto"/>
            <w:bottom w:val="none" w:sz="0" w:space="0" w:color="auto"/>
            <w:right w:val="none" w:sz="0" w:space="0" w:color="auto"/>
          </w:divBdr>
        </w:div>
        <w:div w:id="551692381">
          <w:marLeft w:val="640"/>
          <w:marRight w:val="0"/>
          <w:marTop w:val="0"/>
          <w:marBottom w:val="0"/>
          <w:divBdr>
            <w:top w:val="none" w:sz="0" w:space="0" w:color="auto"/>
            <w:left w:val="none" w:sz="0" w:space="0" w:color="auto"/>
            <w:bottom w:val="none" w:sz="0" w:space="0" w:color="auto"/>
            <w:right w:val="none" w:sz="0" w:space="0" w:color="auto"/>
          </w:divBdr>
        </w:div>
        <w:div w:id="609049661">
          <w:marLeft w:val="640"/>
          <w:marRight w:val="0"/>
          <w:marTop w:val="0"/>
          <w:marBottom w:val="0"/>
          <w:divBdr>
            <w:top w:val="none" w:sz="0" w:space="0" w:color="auto"/>
            <w:left w:val="none" w:sz="0" w:space="0" w:color="auto"/>
            <w:bottom w:val="none" w:sz="0" w:space="0" w:color="auto"/>
            <w:right w:val="none" w:sz="0" w:space="0" w:color="auto"/>
          </w:divBdr>
        </w:div>
        <w:div w:id="967512284">
          <w:marLeft w:val="640"/>
          <w:marRight w:val="0"/>
          <w:marTop w:val="0"/>
          <w:marBottom w:val="0"/>
          <w:divBdr>
            <w:top w:val="none" w:sz="0" w:space="0" w:color="auto"/>
            <w:left w:val="none" w:sz="0" w:space="0" w:color="auto"/>
            <w:bottom w:val="none" w:sz="0" w:space="0" w:color="auto"/>
            <w:right w:val="none" w:sz="0" w:space="0" w:color="auto"/>
          </w:divBdr>
        </w:div>
        <w:div w:id="1878276886">
          <w:marLeft w:val="640"/>
          <w:marRight w:val="0"/>
          <w:marTop w:val="0"/>
          <w:marBottom w:val="0"/>
          <w:divBdr>
            <w:top w:val="none" w:sz="0" w:space="0" w:color="auto"/>
            <w:left w:val="none" w:sz="0" w:space="0" w:color="auto"/>
            <w:bottom w:val="none" w:sz="0" w:space="0" w:color="auto"/>
            <w:right w:val="none" w:sz="0" w:space="0" w:color="auto"/>
          </w:divBdr>
        </w:div>
        <w:div w:id="2043676141">
          <w:marLeft w:val="640"/>
          <w:marRight w:val="0"/>
          <w:marTop w:val="0"/>
          <w:marBottom w:val="0"/>
          <w:divBdr>
            <w:top w:val="none" w:sz="0" w:space="0" w:color="auto"/>
            <w:left w:val="none" w:sz="0" w:space="0" w:color="auto"/>
            <w:bottom w:val="none" w:sz="0" w:space="0" w:color="auto"/>
            <w:right w:val="none" w:sz="0" w:space="0" w:color="auto"/>
          </w:divBdr>
        </w:div>
        <w:div w:id="1976642972">
          <w:marLeft w:val="640"/>
          <w:marRight w:val="0"/>
          <w:marTop w:val="0"/>
          <w:marBottom w:val="0"/>
          <w:divBdr>
            <w:top w:val="none" w:sz="0" w:space="0" w:color="auto"/>
            <w:left w:val="none" w:sz="0" w:space="0" w:color="auto"/>
            <w:bottom w:val="none" w:sz="0" w:space="0" w:color="auto"/>
            <w:right w:val="none" w:sz="0" w:space="0" w:color="auto"/>
          </w:divBdr>
        </w:div>
        <w:div w:id="279797633">
          <w:marLeft w:val="640"/>
          <w:marRight w:val="0"/>
          <w:marTop w:val="0"/>
          <w:marBottom w:val="0"/>
          <w:divBdr>
            <w:top w:val="none" w:sz="0" w:space="0" w:color="auto"/>
            <w:left w:val="none" w:sz="0" w:space="0" w:color="auto"/>
            <w:bottom w:val="none" w:sz="0" w:space="0" w:color="auto"/>
            <w:right w:val="none" w:sz="0" w:space="0" w:color="auto"/>
          </w:divBdr>
        </w:div>
        <w:div w:id="584069387">
          <w:marLeft w:val="640"/>
          <w:marRight w:val="0"/>
          <w:marTop w:val="0"/>
          <w:marBottom w:val="0"/>
          <w:divBdr>
            <w:top w:val="none" w:sz="0" w:space="0" w:color="auto"/>
            <w:left w:val="none" w:sz="0" w:space="0" w:color="auto"/>
            <w:bottom w:val="none" w:sz="0" w:space="0" w:color="auto"/>
            <w:right w:val="none" w:sz="0" w:space="0" w:color="auto"/>
          </w:divBdr>
        </w:div>
        <w:div w:id="1766343828">
          <w:marLeft w:val="640"/>
          <w:marRight w:val="0"/>
          <w:marTop w:val="0"/>
          <w:marBottom w:val="0"/>
          <w:divBdr>
            <w:top w:val="none" w:sz="0" w:space="0" w:color="auto"/>
            <w:left w:val="none" w:sz="0" w:space="0" w:color="auto"/>
            <w:bottom w:val="none" w:sz="0" w:space="0" w:color="auto"/>
            <w:right w:val="none" w:sz="0" w:space="0" w:color="auto"/>
          </w:divBdr>
        </w:div>
        <w:div w:id="1752703269">
          <w:marLeft w:val="640"/>
          <w:marRight w:val="0"/>
          <w:marTop w:val="0"/>
          <w:marBottom w:val="0"/>
          <w:divBdr>
            <w:top w:val="none" w:sz="0" w:space="0" w:color="auto"/>
            <w:left w:val="none" w:sz="0" w:space="0" w:color="auto"/>
            <w:bottom w:val="none" w:sz="0" w:space="0" w:color="auto"/>
            <w:right w:val="none" w:sz="0" w:space="0" w:color="auto"/>
          </w:divBdr>
        </w:div>
        <w:div w:id="814837196">
          <w:marLeft w:val="640"/>
          <w:marRight w:val="0"/>
          <w:marTop w:val="0"/>
          <w:marBottom w:val="0"/>
          <w:divBdr>
            <w:top w:val="none" w:sz="0" w:space="0" w:color="auto"/>
            <w:left w:val="none" w:sz="0" w:space="0" w:color="auto"/>
            <w:bottom w:val="none" w:sz="0" w:space="0" w:color="auto"/>
            <w:right w:val="none" w:sz="0" w:space="0" w:color="auto"/>
          </w:divBdr>
        </w:div>
        <w:div w:id="114062958">
          <w:marLeft w:val="640"/>
          <w:marRight w:val="0"/>
          <w:marTop w:val="0"/>
          <w:marBottom w:val="0"/>
          <w:divBdr>
            <w:top w:val="none" w:sz="0" w:space="0" w:color="auto"/>
            <w:left w:val="none" w:sz="0" w:space="0" w:color="auto"/>
            <w:bottom w:val="none" w:sz="0" w:space="0" w:color="auto"/>
            <w:right w:val="none" w:sz="0" w:space="0" w:color="auto"/>
          </w:divBdr>
        </w:div>
        <w:div w:id="610164567">
          <w:marLeft w:val="640"/>
          <w:marRight w:val="0"/>
          <w:marTop w:val="0"/>
          <w:marBottom w:val="0"/>
          <w:divBdr>
            <w:top w:val="none" w:sz="0" w:space="0" w:color="auto"/>
            <w:left w:val="none" w:sz="0" w:space="0" w:color="auto"/>
            <w:bottom w:val="none" w:sz="0" w:space="0" w:color="auto"/>
            <w:right w:val="none" w:sz="0" w:space="0" w:color="auto"/>
          </w:divBdr>
        </w:div>
        <w:div w:id="505248276">
          <w:marLeft w:val="640"/>
          <w:marRight w:val="0"/>
          <w:marTop w:val="0"/>
          <w:marBottom w:val="0"/>
          <w:divBdr>
            <w:top w:val="none" w:sz="0" w:space="0" w:color="auto"/>
            <w:left w:val="none" w:sz="0" w:space="0" w:color="auto"/>
            <w:bottom w:val="none" w:sz="0" w:space="0" w:color="auto"/>
            <w:right w:val="none" w:sz="0" w:space="0" w:color="auto"/>
          </w:divBdr>
        </w:div>
        <w:div w:id="1767844783">
          <w:marLeft w:val="640"/>
          <w:marRight w:val="0"/>
          <w:marTop w:val="0"/>
          <w:marBottom w:val="0"/>
          <w:divBdr>
            <w:top w:val="none" w:sz="0" w:space="0" w:color="auto"/>
            <w:left w:val="none" w:sz="0" w:space="0" w:color="auto"/>
            <w:bottom w:val="none" w:sz="0" w:space="0" w:color="auto"/>
            <w:right w:val="none" w:sz="0" w:space="0" w:color="auto"/>
          </w:divBdr>
        </w:div>
      </w:divsChild>
    </w:div>
    <w:div w:id="2128347301">
      <w:bodyDiv w:val="1"/>
      <w:marLeft w:val="0"/>
      <w:marRight w:val="0"/>
      <w:marTop w:val="0"/>
      <w:marBottom w:val="0"/>
      <w:divBdr>
        <w:top w:val="none" w:sz="0" w:space="0" w:color="auto"/>
        <w:left w:val="none" w:sz="0" w:space="0" w:color="auto"/>
        <w:bottom w:val="none" w:sz="0" w:space="0" w:color="auto"/>
        <w:right w:val="none" w:sz="0" w:space="0" w:color="auto"/>
      </w:divBdr>
      <w:divsChild>
        <w:div w:id="828057326">
          <w:marLeft w:val="640"/>
          <w:marRight w:val="0"/>
          <w:marTop w:val="0"/>
          <w:marBottom w:val="0"/>
          <w:divBdr>
            <w:top w:val="none" w:sz="0" w:space="0" w:color="auto"/>
            <w:left w:val="none" w:sz="0" w:space="0" w:color="auto"/>
            <w:bottom w:val="none" w:sz="0" w:space="0" w:color="auto"/>
            <w:right w:val="none" w:sz="0" w:space="0" w:color="auto"/>
          </w:divBdr>
        </w:div>
        <w:div w:id="2089691713">
          <w:marLeft w:val="640"/>
          <w:marRight w:val="0"/>
          <w:marTop w:val="0"/>
          <w:marBottom w:val="0"/>
          <w:divBdr>
            <w:top w:val="none" w:sz="0" w:space="0" w:color="auto"/>
            <w:left w:val="none" w:sz="0" w:space="0" w:color="auto"/>
            <w:bottom w:val="none" w:sz="0" w:space="0" w:color="auto"/>
            <w:right w:val="none" w:sz="0" w:space="0" w:color="auto"/>
          </w:divBdr>
        </w:div>
        <w:div w:id="1149636604">
          <w:marLeft w:val="640"/>
          <w:marRight w:val="0"/>
          <w:marTop w:val="0"/>
          <w:marBottom w:val="0"/>
          <w:divBdr>
            <w:top w:val="none" w:sz="0" w:space="0" w:color="auto"/>
            <w:left w:val="none" w:sz="0" w:space="0" w:color="auto"/>
            <w:bottom w:val="none" w:sz="0" w:space="0" w:color="auto"/>
            <w:right w:val="none" w:sz="0" w:space="0" w:color="auto"/>
          </w:divBdr>
        </w:div>
        <w:div w:id="248584335">
          <w:marLeft w:val="640"/>
          <w:marRight w:val="0"/>
          <w:marTop w:val="0"/>
          <w:marBottom w:val="0"/>
          <w:divBdr>
            <w:top w:val="none" w:sz="0" w:space="0" w:color="auto"/>
            <w:left w:val="none" w:sz="0" w:space="0" w:color="auto"/>
            <w:bottom w:val="none" w:sz="0" w:space="0" w:color="auto"/>
            <w:right w:val="none" w:sz="0" w:space="0" w:color="auto"/>
          </w:divBdr>
        </w:div>
        <w:div w:id="861289084">
          <w:marLeft w:val="640"/>
          <w:marRight w:val="0"/>
          <w:marTop w:val="0"/>
          <w:marBottom w:val="0"/>
          <w:divBdr>
            <w:top w:val="none" w:sz="0" w:space="0" w:color="auto"/>
            <w:left w:val="none" w:sz="0" w:space="0" w:color="auto"/>
            <w:bottom w:val="none" w:sz="0" w:space="0" w:color="auto"/>
            <w:right w:val="none" w:sz="0" w:space="0" w:color="auto"/>
          </w:divBdr>
        </w:div>
        <w:div w:id="1311250235">
          <w:marLeft w:val="640"/>
          <w:marRight w:val="0"/>
          <w:marTop w:val="0"/>
          <w:marBottom w:val="0"/>
          <w:divBdr>
            <w:top w:val="none" w:sz="0" w:space="0" w:color="auto"/>
            <w:left w:val="none" w:sz="0" w:space="0" w:color="auto"/>
            <w:bottom w:val="none" w:sz="0" w:space="0" w:color="auto"/>
            <w:right w:val="none" w:sz="0" w:space="0" w:color="auto"/>
          </w:divBdr>
        </w:div>
        <w:div w:id="1230769919">
          <w:marLeft w:val="640"/>
          <w:marRight w:val="0"/>
          <w:marTop w:val="0"/>
          <w:marBottom w:val="0"/>
          <w:divBdr>
            <w:top w:val="none" w:sz="0" w:space="0" w:color="auto"/>
            <w:left w:val="none" w:sz="0" w:space="0" w:color="auto"/>
            <w:bottom w:val="none" w:sz="0" w:space="0" w:color="auto"/>
            <w:right w:val="none" w:sz="0" w:space="0" w:color="auto"/>
          </w:divBdr>
        </w:div>
        <w:div w:id="1480071167">
          <w:marLeft w:val="640"/>
          <w:marRight w:val="0"/>
          <w:marTop w:val="0"/>
          <w:marBottom w:val="0"/>
          <w:divBdr>
            <w:top w:val="none" w:sz="0" w:space="0" w:color="auto"/>
            <w:left w:val="none" w:sz="0" w:space="0" w:color="auto"/>
            <w:bottom w:val="none" w:sz="0" w:space="0" w:color="auto"/>
            <w:right w:val="none" w:sz="0" w:space="0" w:color="auto"/>
          </w:divBdr>
        </w:div>
        <w:div w:id="1460994137">
          <w:marLeft w:val="640"/>
          <w:marRight w:val="0"/>
          <w:marTop w:val="0"/>
          <w:marBottom w:val="0"/>
          <w:divBdr>
            <w:top w:val="none" w:sz="0" w:space="0" w:color="auto"/>
            <w:left w:val="none" w:sz="0" w:space="0" w:color="auto"/>
            <w:bottom w:val="none" w:sz="0" w:space="0" w:color="auto"/>
            <w:right w:val="none" w:sz="0" w:space="0" w:color="auto"/>
          </w:divBdr>
        </w:div>
        <w:div w:id="1178886746">
          <w:marLeft w:val="640"/>
          <w:marRight w:val="0"/>
          <w:marTop w:val="0"/>
          <w:marBottom w:val="0"/>
          <w:divBdr>
            <w:top w:val="none" w:sz="0" w:space="0" w:color="auto"/>
            <w:left w:val="none" w:sz="0" w:space="0" w:color="auto"/>
            <w:bottom w:val="none" w:sz="0" w:space="0" w:color="auto"/>
            <w:right w:val="none" w:sz="0" w:space="0" w:color="auto"/>
          </w:divBdr>
        </w:div>
        <w:div w:id="323122213">
          <w:marLeft w:val="640"/>
          <w:marRight w:val="0"/>
          <w:marTop w:val="0"/>
          <w:marBottom w:val="0"/>
          <w:divBdr>
            <w:top w:val="none" w:sz="0" w:space="0" w:color="auto"/>
            <w:left w:val="none" w:sz="0" w:space="0" w:color="auto"/>
            <w:bottom w:val="none" w:sz="0" w:space="0" w:color="auto"/>
            <w:right w:val="none" w:sz="0" w:space="0" w:color="auto"/>
          </w:divBdr>
        </w:div>
        <w:div w:id="712270184">
          <w:marLeft w:val="640"/>
          <w:marRight w:val="0"/>
          <w:marTop w:val="0"/>
          <w:marBottom w:val="0"/>
          <w:divBdr>
            <w:top w:val="none" w:sz="0" w:space="0" w:color="auto"/>
            <w:left w:val="none" w:sz="0" w:space="0" w:color="auto"/>
            <w:bottom w:val="none" w:sz="0" w:space="0" w:color="auto"/>
            <w:right w:val="none" w:sz="0" w:space="0" w:color="auto"/>
          </w:divBdr>
        </w:div>
        <w:div w:id="1127309805">
          <w:marLeft w:val="640"/>
          <w:marRight w:val="0"/>
          <w:marTop w:val="0"/>
          <w:marBottom w:val="0"/>
          <w:divBdr>
            <w:top w:val="none" w:sz="0" w:space="0" w:color="auto"/>
            <w:left w:val="none" w:sz="0" w:space="0" w:color="auto"/>
            <w:bottom w:val="none" w:sz="0" w:space="0" w:color="auto"/>
            <w:right w:val="none" w:sz="0" w:space="0" w:color="auto"/>
          </w:divBdr>
        </w:div>
        <w:div w:id="827744092">
          <w:marLeft w:val="640"/>
          <w:marRight w:val="0"/>
          <w:marTop w:val="0"/>
          <w:marBottom w:val="0"/>
          <w:divBdr>
            <w:top w:val="none" w:sz="0" w:space="0" w:color="auto"/>
            <w:left w:val="none" w:sz="0" w:space="0" w:color="auto"/>
            <w:bottom w:val="none" w:sz="0" w:space="0" w:color="auto"/>
            <w:right w:val="none" w:sz="0" w:space="0" w:color="auto"/>
          </w:divBdr>
        </w:div>
        <w:div w:id="694814400">
          <w:marLeft w:val="640"/>
          <w:marRight w:val="0"/>
          <w:marTop w:val="0"/>
          <w:marBottom w:val="0"/>
          <w:divBdr>
            <w:top w:val="none" w:sz="0" w:space="0" w:color="auto"/>
            <w:left w:val="none" w:sz="0" w:space="0" w:color="auto"/>
            <w:bottom w:val="none" w:sz="0" w:space="0" w:color="auto"/>
            <w:right w:val="none" w:sz="0" w:space="0" w:color="auto"/>
          </w:divBdr>
        </w:div>
        <w:div w:id="1647589132">
          <w:marLeft w:val="640"/>
          <w:marRight w:val="0"/>
          <w:marTop w:val="0"/>
          <w:marBottom w:val="0"/>
          <w:divBdr>
            <w:top w:val="none" w:sz="0" w:space="0" w:color="auto"/>
            <w:left w:val="none" w:sz="0" w:space="0" w:color="auto"/>
            <w:bottom w:val="none" w:sz="0" w:space="0" w:color="auto"/>
            <w:right w:val="none" w:sz="0" w:space="0" w:color="auto"/>
          </w:divBdr>
        </w:div>
        <w:div w:id="652442059">
          <w:marLeft w:val="640"/>
          <w:marRight w:val="0"/>
          <w:marTop w:val="0"/>
          <w:marBottom w:val="0"/>
          <w:divBdr>
            <w:top w:val="none" w:sz="0" w:space="0" w:color="auto"/>
            <w:left w:val="none" w:sz="0" w:space="0" w:color="auto"/>
            <w:bottom w:val="none" w:sz="0" w:space="0" w:color="auto"/>
            <w:right w:val="none" w:sz="0" w:space="0" w:color="auto"/>
          </w:divBdr>
        </w:div>
        <w:div w:id="1891571281">
          <w:marLeft w:val="640"/>
          <w:marRight w:val="0"/>
          <w:marTop w:val="0"/>
          <w:marBottom w:val="0"/>
          <w:divBdr>
            <w:top w:val="none" w:sz="0" w:space="0" w:color="auto"/>
            <w:left w:val="none" w:sz="0" w:space="0" w:color="auto"/>
            <w:bottom w:val="none" w:sz="0" w:space="0" w:color="auto"/>
            <w:right w:val="none" w:sz="0" w:space="0" w:color="auto"/>
          </w:divBdr>
        </w:div>
        <w:div w:id="769204921">
          <w:marLeft w:val="640"/>
          <w:marRight w:val="0"/>
          <w:marTop w:val="0"/>
          <w:marBottom w:val="0"/>
          <w:divBdr>
            <w:top w:val="none" w:sz="0" w:space="0" w:color="auto"/>
            <w:left w:val="none" w:sz="0" w:space="0" w:color="auto"/>
            <w:bottom w:val="none" w:sz="0" w:space="0" w:color="auto"/>
            <w:right w:val="none" w:sz="0" w:space="0" w:color="auto"/>
          </w:divBdr>
        </w:div>
        <w:div w:id="619338922">
          <w:marLeft w:val="640"/>
          <w:marRight w:val="0"/>
          <w:marTop w:val="0"/>
          <w:marBottom w:val="0"/>
          <w:divBdr>
            <w:top w:val="none" w:sz="0" w:space="0" w:color="auto"/>
            <w:left w:val="none" w:sz="0" w:space="0" w:color="auto"/>
            <w:bottom w:val="none" w:sz="0" w:space="0" w:color="auto"/>
            <w:right w:val="none" w:sz="0" w:space="0" w:color="auto"/>
          </w:divBdr>
        </w:div>
        <w:div w:id="1508055693">
          <w:marLeft w:val="640"/>
          <w:marRight w:val="0"/>
          <w:marTop w:val="0"/>
          <w:marBottom w:val="0"/>
          <w:divBdr>
            <w:top w:val="none" w:sz="0" w:space="0" w:color="auto"/>
            <w:left w:val="none" w:sz="0" w:space="0" w:color="auto"/>
            <w:bottom w:val="none" w:sz="0" w:space="0" w:color="auto"/>
            <w:right w:val="none" w:sz="0" w:space="0" w:color="auto"/>
          </w:divBdr>
        </w:div>
        <w:div w:id="56560052">
          <w:marLeft w:val="640"/>
          <w:marRight w:val="0"/>
          <w:marTop w:val="0"/>
          <w:marBottom w:val="0"/>
          <w:divBdr>
            <w:top w:val="none" w:sz="0" w:space="0" w:color="auto"/>
            <w:left w:val="none" w:sz="0" w:space="0" w:color="auto"/>
            <w:bottom w:val="none" w:sz="0" w:space="0" w:color="auto"/>
            <w:right w:val="none" w:sz="0" w:space="0" w:color="auto"/>
          </w:divBdr>
        </w:div>
        <w:div w:id="1521550716">
          <w:marLeft w:val="640"/>
          <w:marRight w:val="0"/>
          <w:marTop w:val="0"/>
          <w:marBottom w:val="0"/>
          <w:divBdr>
            <w:top w:val="none" w:sz="0" w:space="0" w:color="auto"/>
            <w:left w:val="none" w:sz="0" w:space="0" w:color="auto"/>
            <w:bottom w:val="none" w:sz="0" w:space="0" w:color="auto"/>
            <w:right w:val="none" w:sz="0" w:space="0" w:color="auto"/>
          </w:divBdr>
        </w:div>
        <w:div w:id="711658259">
          <w:marLeft w:val="640"/>
          <w:marRight w:val="0"/>
          <w:marTop w:val="0"/>
          <w:marBottom w:val="0"/>
          <w:divBdr>
            <w:top w:val="none" w:sz="0" w:space="0" w:color="auto"/>
            <w:left w:val="none" w:sz="0" w:space="0" w:color="auto"/>
            <w:bottom w:val="none" w:sz="0" w:space="0" w:color="auto"/>
            <w:right w:val="none" w:sz="0" w:space="0" w:color="auto"/>
          </w:divBdr>
        </w:div>
        <w:div w:id="1467625666">
          <w:marLeft w:val="640"/>
          <w:marRight w:val="0"/>
          <w:marTop w:val="0"/>
          <w:marBottom w:val="0"/>
          <w:divBdr>
            <w:top w:val="none" w:sz="0" w:space="0" w:color="auto"/>
            <w:left w:val="none" w:sz="0" w:space="0" w:color="auto"/>
            <w:bottom w:val="none" w:sz="0" w:space="0" w:color="auto"/>
            <w:right w:val="none" w:sz="0" w:space="0" w:color="auto"/>
          </w:divBdr>
        </w:div>
        <w:div w:id="1250239140">
          <w:marLeft w:val="640"/>
          <w:marRight w:val="0"/>
          <w:marTop w:val="0"/>
          <w:marBottom w:val="0"/>
          <w:divBdr>
            <w:top w:val="none" w:sz="0" w:space="0" w:color="auto"/>
            <w:left w:val="none" w:sz="0" w:space="0" w:color="auto"/>
            <w:bottom w:val="none" w:sz="0" w:space="0" w:color="auto"/>
            <w:right w:val="none" w:sz="0" w:space="0" w:color="auto"/>
          </w:divBdr>
        </w:div>
        <w:div w:id="1164011824">
          <w:marLeft w:val="640"/>
          <w:marRight w:val="0"/>
          <w:marTop w:val="0"/>
          <w:marBottom w:val="0"/>
          <w:divBdr>
            <w:top w:val="none" w:sz="0" w:space="0" w:color="auto"/>
            <w:left w:val="none" w:sz="0" w:space="0" w:color="auto"/>
            <w:bottom w:val="none" w:sz="0" w:space="0" w:color="auto"/>
            <w:right w:val="none" w:sz="0" w:space="0" w:color="auto"/>
          </w:divBdr>
        </w:div>
        <w:div w:id="208735874">
          <w:marLeft w:val="640"/>
          <w:marRight w:val="0"/>
          <w:marTop w:val="0"/>
          <w:marBottom w:val="0"/>
          <w:divBdr>
            <w:top w:val="none" w:sz="0" w:space="0" w:color="auto"/>
            <w:left w:val="none" w:sz="0" w:space="0" w:color="auto"/>
            <w:bottom w:val="none" w:sz="0" w:space="0" w:color="auto"/>
            <w:right w:val="none" w:sz="0" w:space="0" w:color="auto"/>
          </w:divBdr>
        </w:div>
        <w:div w:id="1928228823">
          <w:marLeft w:val="640"/>
          <w:marRight w:val="0"/>
          <w:marTop w:val="0"/>
          <w:marBottom w:val="0"/>
          <w:divBdr>
            <w:top w:val="none" w:sz="0" w:space="0" w:color="auto"/>
            <w:left w:val="none" w:sz="0" w:space="0" w:color="auto"/>
            <w:bottom w:val="none" w:sz="0" w:space="0" w:color="auto"/>
            <w:right w:val="none" w:sz="0" w:space="0" w:color="auto"/>
          </w:divBdr>
        </w:div>
        <w:div w:id="167788905">
          <w:marLeft w:val="640"/>
          <w:marRight w:val="0"/>
          <w:marTop w:val="0"/>
          <w:marBottom w:val="0"/>
          <w:divBdr>
            <w:top w:val="none" w:sz="0" w:space="0" w:color="auto"/>
            <w:left w:val="none" w:sz="0" w:space="0" w:color="auto"/>
            <w:bottom w:val="none" w:sz="0" w:space="0" w:color="auto"/>
            <w:right w:val="none" w:sz="0" w:space="0" w:color="auto"/>
          </w:divBdr>
        </w:div>
        <w:div w:id="2002082993">
          <w:marLeft w:val="640"/>
          <w:marRight w:val="0"/>
          <w:marTop w:val="0"/>
          <w:marBottom w:val="0"/>
          <w:divBdr>
            <w:top w:val="none" w:sz="0" w:space="0" w:color="auto"/>
            <w:left w:val="none" w:sz="0" w:space="0" w:color="auto"/>
            <w:bottom w:val="none" w:sz="0" w:space="0" w:color="auto"/>
            <w:right w:val="none" w:sz="0" w:space="0" w:color="auto"/>
          </w:divBdr>
        </w:div>
        <w:div w:id="810291388">
          <w:marLeft w:val="640"/>
          <w:marRight w:val="0"/>
          <w:marTop w:val="0"/>
          <w:marBottom w:val="0"/>
          <w:divBdr>
            <w:top w:val="none" w:sz="0" w:space="0" w:color="auto"/>
            <w:left w:val="none" w:sz="0" w:space="0" w:color="auto"/>
            <w:bottom w:val="none" w:sz="0" w:space="0" w:color="auto"/>
            <w:right w:val="none" w:sz="0" w:space="0" w:color="auto"/>
          </w:divBdr>
        </w:div>
        <w:div w:id="1045714729">
          <w:marLeft w:val="640"/>
          <w:marRight w:val="0"/>
          <w:marTop w:val="0"/>
          <w:marBottom w:val="0"/>
          <w:divBdr>
            <w:top w:val="none" w:sz="0" w:space="0" w:color="auto"/>
            <w:left w:val="none" w:sz="0" w:space="0" w:color="auto"/>
            <w:bottom w:val="none" w:sz="0" w:space="0" w:color="auto"/>
            <w:right w:val="none" w:sz="0" w:space="0" w:color="auto"/>
          </w:divBdr>
        </w:div>
        <w:div w:id="1219634642">
          <w:marLeft w:val="640"/>
          <w:marRight w:val="0"/>
          <w:marTop w:val="0"/>
          <w:marBottom w:val="0"/>
          <w:divBdr>
            <w:top w:val="none" w:sz="0" w:space="0" w:color="auto"/>
            <w:left w:val="none" w:sz="0" w:space="0" w:color="auto"/>
            <w:bottom w:val="none" w:sz="0" w:space="0" w:color="auto"/>
            <w:right w:val="none" w:sz="0" w:space="0" w:color="auto"/>
          </w:divBdr>
        </w:div>
        <w:div w:id="1491480543">
          <w:marLeft w:val="640"/>
          <w:marRight w:val="0"/>
          <w:marTop w:val="0"/>
          <w:marBottom w:val="0"/>
          <w:divBdr>
            <w:top w:val="none" w:sz="0" w:space="0" w:color="auto"/>
            <w:left w:val="none" w:sz="0" w:space="0" w:color="auto"/>
            <w:bottom w:val="none" w:sz="0" w:space="0" w:color="auto"/>
            <w:right w:val="none" w:sz="0" w:space="0" w:color="auto"/>
          </w:divBdr>
        </w:div>
        <w:div w:id="341788322">
          <w:marLeft w:val="640"/>
          <w:marRight w:val="0"/>
          <w:marTop w:val="0"/>
          <w:marBottom w:val="0"/>
          <w:divBdr>
            <w:top w:val="none" w:sz="0" w:space="0" w:color="auto"/>
            <w:left w:val="none" w:sz="0" w:space="0" w:color="auto"/>
            <w:bottom w:val="none" w:sz="0" w:space="0" w:color="auto"/>
            <w:right w:val="none" w:sz="0" w:space="0" w:color="auto"/>
          </w:divBdr>
        </w:div>
        <w:div w:id="1455174806">
          <w:marLeft w:val="640"/>
          <w:marRight w:val="0"/>
          <w:marTop w:val="0"/>
          <w:marBottom w:val="0"/>
          <w:divBdr>
            <w:top w:val="none" w:sz="0" w:space="0" w:color="auto"/>
            <w:left w:val="none" w:sz="0" w:space="0" w:color="auto"/>
            <w:bottom w:val="none" w:sz="0" w:space="0" w:color="auto"/>
            <w:right w:val="none" w:sz="0" w:space="0" w:color="auto"/>
          </w:divBdr>
        </w:div>
        <w:div w:id="368453515">
          <w:marLeft w:val="640"/>
          <w:marRight w:val="0"/>
          <w:marTop w:val="0"/>
          <w:marBottom w:val="0"/>
          <w:divBdr>
            <w:top w:val="none" w:sz="0" w:space="0" w:color="auto"/>
            <w:left w:val="none" w:sz="0" w:space="0" w:color="auto"/>
            <w:bottom w:val="none" w:sz="0" w:space="0" w:color="auto"/>
            <w:right w:val="none" w:sz="0" w:space="0" w:color="auto"/>
          </w:divBdr>
        </w:div>
      </w:divsChild>
    </w:div>
    <w:div w:id="2137023688">
      <w:bodyDiv w:val="1"/>
      <w:marLeft w:val="0"/>
      <w:marRight w:val="0"/>
      <w:marTop w:val="0"/>
      <w:marBottom w:val="0"/>
      <w:divBdr>
        <w:top w:val="none" w:sz="0" w:space="0" w:color="auto"/>
        <w:left w:val="none" w:sz="0" w:space="0" w:color="auto"/>
        <w:bottom w:val="none" w:sz="0" w:space="0" w:color="auto"/>
        <w:right w:val="none" w:sz="0" w:space="0" w:color="auto"/>
      </w:divBdr>
      <w:divsChild>
        <w:div w:id="250629611">
          <w:marLeft w:val="640"/>
          <w:marRight w:val="0"/>
          <w:marTop w:val="0"/>
          <w:marBottom w:val="0"/>
          <w:divBdr>
            <w:top w:val="none" w:sz="0" w:space="0" w:color="auto"/>
            <w:left w:val="none" w:sz="0" w:space="0" w:color="auto"/>
            <w:bottom w:val="none" w:sz="0" w:space="0" w:color="auto"/>
            <w:right w:val="none" w:sz="0" w:space="0" w:color="auto"/>
          </w:divBdr>
        </w:div>
        <w:div w:id="1384210622">
          <w:marLeft w:val="640"/>
          <w:marRight w:val="0"/>
          <w:marTop w:val="0"/>
          <w:marBottom w:val="0"/>
          <w:divBdr>
            <w:top w:val="none" w:sz="0" w:space="0" w:color="auto"/>
            <w:left w:val="none" w:sz="0" w:space="0" w:color="auto"/>
            <w:bottom w:val="none" w:sz="0" w:space="0" w:color="auto"/>
            <w:right w:val="none" w:sz="0" w:space="0" w:color="auto"/>
          </w:divBdr>
        </w:div>
        <w:div w:id="979190145">
          <w:marLeft w:val="640"/>
          <w:marRight w:val="0"/>
          <w:marTop w:val="0"/>
          <w:marBottom w:val="0"/>
          <w:divBdr>
            <w:top w:val="none" w:sz="0" w:space="0" w:color="auto"/>
            <w:left w:val="none" w:sz="0" w:space="0" w:color="auto"/>
            <w:bottom w:val="none" w:sz="0" w:space="0" w:color="auto"/>
            <w:right w:val="none" w:sz="0" w:space="0" w:color="auto"/>
          </w:divBdr>
        </w:div>
        <w:div w:id="486477921">
          <w:marLeft w:val="640"/>
          <w:marRight w:val="0"/>
          <w:marTop w:val="0"/>
          <w:marBottom w:val="0"/>
          <w:divBdr>
            <w:top w:val="none" w:sz="0" w:space="0" w:color="auto"/>
            <w:left w:val="none" w:sz="0" w:space="0" w:color="auto"/>
            <w:bottom w:val="none" w:sz="0" w:space="0" w:color="auto"/>
            <w:right w:val="none" w:sz="0" w:space="0" w:color="auto"/>
          </w:divBdr>
        </w:div>
        <w:div w:id="2122651023">
          <w:marLeft w:val="640"/>
          <w:marRight w:val="0"/>
          <w:marTop w:val="0"/>
          <w:marBottom w:val="0"/>
          <w:divBdr>
            <w:top w:val="none" w:sz="0" w:space="0" w:color="auto"/>
            <w:left w:val="none" w:sz="0" w:space="0" w:color="auto"/>
            <w:bottom w:val="none" w:sz="0" w:space="0" w:color="auto"/>
            <w:right w:val="none" w:sz="0" w:space="0" w:color="auto"/>
          </w:divBdr>
        </w:div>
        <w:div w:id="43529674">
          <w:marLeft w:val="640"/>
          <w:marRight w:val="0"/>
          <w:marTop w:val="0"/>
          <w:marBottom w:val="0"/>
          <w:divBdr>
            <w:top w:val="none" w:sz="0" w:space="0" w:color="auto"/>
            <w:left w:val="none" w:sz="0" w:space="0" w:color="auto"/>
            <w:bottom w:val="none" w:sz="0" w:space="0" w:color="auto"/>
            <w:right w:val="none" w:sz="0" w:space="0" w:color="auto"/>
          </w:divBdr>
        </w:div>
        <w:div w:id="979186138">
          <w:marLeft w:val="640"/>
          <w:marRight w:val="0"/>
          <w:marTop w:val="0"/>
          <w:marBottom w:val="0"/>
          <w:divBdr>
            <w:top w:val="none" w:sz="0" w:space="0" w:color="auto"/>
            <w:left w:val="none" w:sz="0" w:space="0" w:color="auto"/>
            <w:bottom w:val="none" w:sz="0" w:space="0" w:color="auto"/>
            <w:right w:val="none" w:sz="0" w:space="0" w:color="auto"/>
          </w:divBdr>
        </w:div>
        <w:div w:id="385764902">
          <w:marLeft w:val="640"/>
          <w:marRight w:val="0"/>
          <w:marTop w:val="0"/>
          <w:marBottom w:val="0"/>
          <w:divBdr>
            <w:top w:val="none" w:sz="0" w:space="0" w:color="auto"/>
            <w:left w:val="none" w:sz="0" w:space="0" w:color="auto"/>
            <w:bottom w:val="none" w:sz="0" w:space="0" w:color="auto"/>
            <w:right w:val="none" w:sz="0" w:space="0" w:color="auto"/>
          </w:divBdr>
        </w:div>
        <w:div w:id="901713974">
          <w:marLeft w:val="640"/>
          <w:marRight w:val="0"/>
          <w:marTop w:val="0"/>
          <w:marBottom w:val="0"/>
          <w:divBdr>
            <w:top w:val="none" w:sz="0" w:space="0" w:color="auto"/>
            <w:left w:val="none" w:sz="0" w:space="0" w:color="auto"/>
            <w:bottom w:val="none" w:sz="0" w:space="0" w:color="auto"/>
            <w:right w:val="none" w:sz="0" w:space="0" w:color="auto"/>
          </w:divBdr>
        </w:div>
        <w:div w:id="1661806591">
          <w:marLeft w:val="640"/>
          <w:marRight w:val="0"/>
          <w:marTop w:val="0"/>
          <w:marBottom w:val="0"/>
          <w:divBdr>
            <w:top w:val="none" w:sz="0" w:space="0" w:color="auto"/>
            <w:left w:val="none" w:sz="0" w:space="0" w:color="auto"/>
            <w:bottom w:val="none" w:sz="0" w:space="0" w:color="auto"/>
            <w:right w:val="none" w:sz="0" w:space="0" w:color="auto"/>
          </w:divBdr>
        </w:div>
        <w:div w:id="1228497439">
          <w:marLeft w:val="640"/>
          <w:marRight w:val="0"/>
          <w:marTop w:val="0"/>
          <w:marBottom w:val="0"/>
          <w:divBdr>
            <w:top w:val="none" w:sz="0" w:space="0" w:color="auto"/>
            <w:left w:val="none" w:sz="0" w:space="0" w:color="auto"/>
            <w:bottom w:val="none" w:sz="0" w:space="0" w:color="auto"/>
            <w:right w:val="none" w:sz="0" w:space="0" w:color="auto"/>
          </w:divBdr>
        </w:div>
        <w:div w:id="892273432">
          <w:marLeft w:val="640"/>
          <w:marRight w:val="0"/>
          <w:marTop w:val="0"/>
          <w:marBottom w:val="0"/>
          <w:divBdr>
            <w:top w:val="none" w:sz="0" w:space="0" w:color="auto"/>
            <w:left w:val="none" w:sz="0" w:space="0" w:color="auto"/>
            <w:bottom w:val="none" w:sz="0" w:space="0" w:color="auto"/>
            <w:right w:val="none" w:sz="0" w:space="0" w:color="auto"/>
          </w:divBdr>
        </w:div>
        <w:div w:id="1441951278">
          <w:marLeft w:val="640"/>
          <w:marRight w:val="0"/>
          <w:marTop w:val="0"/>
          <w:marBottom w:val="0"/>
          <w:divBdr>
            <w:top w:val="none" w:sz="0" w:space="0" w:color="auto"/>
            <w:left w:val="none" w:sz="0" w:space="0" w:color="auto"/>
            <w:bottom w:val="none" w:sz="0" w:space="0" w:color="auto"/>
            <w:right w:val="none" w:sz="0" w:space="0" w:color="auto"/>
          </w:divBdr>
        </w:div>
        <w:div w:id="91629542">
          <w:marLeft w:val="640"/>
          <w:marRight w:val="0"/>
          <w:marTop w:val="0"/>
          <w:marBottom w:val="0"/>
          <w:divBdr>
            <w:top w:val="none" w:sz="0" w:space="0" w:color="auto"/>
            <w:left w:val="none" w:sz="0" w:space="0" w:color="auto"/>
            <w:bottom w:val="none" w:sz="0" w:space="0" w:color="auto"/>
            <w:right w:val="none" w:sz="0" w:space="0" w:color="auto"/>
          </w:divBdr>
        </w:div>
        <w:div w:id="1432118415">
          <w:marLeft w:val="640"/>
          <w:marRight w:val="0"/>
          <w:marTop w:val="0"/>
          <w:marBottom w:val="0"/>
          <w:divBdr>
            <w:top w:val="none" w:sz="0" w:space="0" w:color="auto"/>
            <w:left w:val="none" w:sz="0" w:space="0" w:color="auto"/>
            <w:bottom w:val="none" w:sz="0" w:space="0" w:color="auto"/>
            <w:right w:val="none" w:sz="0" w:space="0" w:color="auto"/>
          </w:divBdr>
        </w:div>
        <w:div w:id="665016935">
          <w:marLeft w:val="640"/>
          <w:marRight w:val="0"/>
          <w:marTop w:val="0"/>
          <w:marBottom w:val="0"/>
          <w:divBdr>
            <w:top w:val="none" w:sz="0" w:space="0" w:color="auto"/>
            <w:left w:val="none" w:sz="0" w:space="0" w:color="auto"/>
            <w:bottom w:val="none" w:sz="0" w:space="0" w:color="auto"/>
            <w:right w:val="none" w:sz="0" w:space="0" w:color="auto"/>
          </w:divBdr>
        </w:div>
        <w:div w:id="874536729">
          <w:marLeft w:val="640"/>
          <w:marRight w:val="0"/>
          <w:marTop w:val="0"/>
          <w:marBottom w:val="0"/>
          <w:divBdr>
            <w:top w:val="none" w:sz="0" w:space="0" w:color="auto"/>
            <w:left w:val="none" w:sz="0" w:space="0" w:color="auto"/>
            <w:bottom w:val="none" w:sz="0" w:space="0" w:color="auto"/>
            <w:right w:val="none" w:sz="0" w:space="0" w:color="auto"/>
          </w:divBdr>
        </w:div>
        <w:div w:id="1799957560">
          <w:marLeft w:val="640"/>
          <w:marRight w:val="0"/>
          <w:marTop w:val="0"/>
          <w:marBottom w:val="0"/>
          <w:divBdr>
            <w:top w:val="none" w:sz="0" w:space="0" w:color="auto"/>
            <w:left w:val="none" w:sz="0" w:space="0" w:color="auto"/>
            <w:bottom w:val="none" w:sz="0" w:space="0" w:color="auto"/>
            <w:right w:val="none" w:sz="0" w:space="0" w:color="auto"/>
          </w:divBdr>
        </w:div>
      </w:divsChild>
    </w:div>
    <w:div w:id="2141801155">
      <w:bodyDiv w:val="1"/>
      <w:marLeft w:val="0"/>
      <w:marRight w:val="0"/>
      <w:marTop w:val="0"/>
      <w:marBottom w:val="0"/>
      <w:divBdr>
        <w:top w:val="none" w:sz="0" w:space="0" w:color="auto"/>
        <w:left w:val="none" w:sz="0" w:space="0" w:color="auto"/>
        <w:bottom w:val="none" w:sz="0" w:space="0" w:color="auto"/>
        <w:right w:val="none" w:sz="0" w:space="0" w:color="auto"/>
      </w:divBdr>
      <w:divsChild>
        <w:div w:id="1784107911">
          <w:marLeft w:val="640"/>
          <w:marRight w:val="0"/>
          <w:marTop w:val="0"/>
          <w:marBottom w:val="0"/>
          <w:divBdr>
            <w:top w:val="none" w:sz="0" w:space="0" w:color="auto"/>
            <w:left w:val="none" w:sz="0" w:space="0" w:color="auto"/>
            <w:bottom w:val="none" w:sz="0" w:space="0" w:color="auto"/>
            <w:right w:val="none" w:sz="0" w:space="0" w:color="auto"/>
          </w:divBdr>
        </w:div>
        <w:div w:id="2022390618">
          <w:marLeft w:val="640"/>
          <w:marRight w:val="0"/>
          <w:marTop w:val="0"/>
          <w:marBottom w:val="0"/>
          <w:divBdr>
            <w:top w:val="none" w:sz="0" w:space="0" w:color="auto"/>
            <w:left w:val="none" w:sz="0" w:space="0" w:color="auto"/>
            <w:bottom w:val="none" w:sz="0" w:space="0" w:color="auto"/>
            <w:right w:val="none" w:sz="0" w:space="0" w:color="auto"/>
          </w:divBdr>
        </w:div>
        <w:div w:id="551427597">
          <w:marLeft w:val="640"/>
          <w:marRight w:val="0"/>
          <w:marTop w:val="0"/>
          <w:marBottom w:val="0"/>
          <w:divBdr>
            <w:top w:val="none" w:sz="0" w:space="0" w:color="auto"/>
            <w:left w:val="none" w:sz="0" w:space="0" w:color="auto"/>
            <w:bottom w:val="none" w:sz="0" w:space="0" w:color="auto"/>
            <w:right w:val="none" w:sz="0" w:space="0" w:color="auto"/>
          </w:divBdr>
        </w:div>
        <w:div w:id="2044557105">
          <w:marLeft w:val="640"/>
          <w:marRight w:val="0"/>
          <w:marTop w:val="0"/>
          <w:marBottom w:val="0"/>
          <w:divBdr>
            <w:top w:val="none" w:sz="0" w:space="0" w:color="auto"/>
            <w:left w:val="none" w:sz="0" w:space="0" w:color="auto"/>
            <w:bottom w:val="none" w:sz="0" w:space="0" w:color="auto"/>
            <w:right w:val="none" w:sz="0" w:space="0" w:color="auto"/>
          </w:divBdr>
        </w:div>
        <w:div w:id="1013188282">
          <w:marLeft w:val="640"/>
          <w:marRight w:val="0"/>
          <w:marTop w:val="0"/>
          <w:marBottom w:val="0"/>
          <w:divBdr>
            <w:top w:val="none" w:sz="0" w:space="0" w:color="auto"/>
            <w:left w:val="none" w:sz="0" w:space="0" w:color="auto"/>
            <w:bottom w:val="none" w:sz="0" w:space="0" w:color="auto"/>
            <w:right w:val="none" w:sz="0" w:space="0" w:color="auto"/>
          </w:divBdr>
        </w:div>
        <w:div w:id="1675918368">
          <w:marLeft w:val="640"/>
          <w:marRight w:val="0"/>
          <w:marTop w:val="0"/>
          <w:marBottom w:val="0"/>
          <w:divBdr>
            <w:top w:val="none" w:sz="0" w:space="0" w:color="auto"/>
            <w:left w:val="none" w:sz="0" w:space="0" w:color="auto"/>
            <w:bottom w:val="none" w:sz="0" w:space="0" w:color="auto"/>
            <w:right w:val="none" w:sz="0" w:space="0" w:color="auto"/>
          </w:divBdr>
        </w:div>
        <w:div w:id="182399263">
          <w:marLeft w:val="640"/>
          <w:marRight w:val="0"/>
          <w:marTop w:val="0"/>
          <w:marBottom w:val="0"/>
          <w:divBdr>
            <w:top w:val="none" w:sz="0" w:space="0" w:color="auto"/>
            <w:left w:val="none" w:sz="0" w:space="0" w:color="auto"/>
            <w:bottom w:val="none" w:sz="0" w:space="0" w:color="auto"/>
            <w:right w:val="none" w:sz="0" w:space="0" w:color="auto"/>
          </w:divBdr>
        </w:div>
        <w:div w:id="1668049683">
          <w:marLeft w:val="640"/>
          <w:marRight w:val="0"/>
          <w:marTop w:val="0"/>
          <w:marBottom w:val="0"/>
          <w:divBdr>
            <w:top w:val="none" w:sz="0" w:space="0" w:color="auto"/>
            <w:left w:val="none" w:sz="0" w:space="0" w:color="auto"/>
            <w:bottom w:val="none" w:sz="0" w:space="0" w:color="auto"/>
            <w:right w:val="none" w:sz="0" w:space="0" w:color="auto"/>
          </w:divBdr>
        </w:div>
        <w:div w:id="666716737">
          <w:marLeft w:val="640"/>
          <w:marRight w:val="0"/>
          <w:marTop w:val="0"/>
          <w:marBottom w:val="0"/>
          <w:divBdr>
            <w:top w:val="none" w:sz="0" w:space="0" w:color="auto"/>
            <w:left w:val="none" w:sz="0" w:space="0" w:color="auto"/>
            <w:bottom w:val="none" w:sz="0" w:space="0" w:color="auto"/>
            <w:right w:val="none" w:sz="0" w:space="0" w:color="auto"/>
          </w:divBdr>
        </w:div>
        <w:div w:id="1367633972">
          <w:marLeft w:val="640"/>
          <w:marRight w:val="0"/>
          <w:marTop w:val="0"/>
          <w:marBottom w:val="0"/>
          <w:divBdr>
            <w:top w:val="none" w:sz="0" w:space="0" w:color="auto"/>
            <w:left w:val="none" w:sz="0" w:space="0" w:color="auto"/>
            <w:bottom w:val="none" w:sz="0" w:space="0" w:color="auto"/>
            <w:right w:val="none" w:sz="0" w:space="0" w:color="auto"/>
          </w:divBdr>
        </w:div>
        <w:div w:id="868101069">
          <w:marLeft w:val="640"/>
          <w:marRight w:val="0"/>
          <w:marTop w:val="0"/>
          <w:marBottom w:val="0"/>
          <w:divBdr>
            <w:top w:val="none" w:sz="0" w:space="0" w:color="auto"/>
            <w:left w:val="none" w:sz="0" w:space="0" w:color="auto"/>
            <w:bottom w:val="none" w:sz="0" w:space="0" w:color="auto"/>
            <w:right w:val="none" w:sz="0" w:space="0" w:color="auto"/>
          </w:divBdr>
        </w:div>
        <w:div w:id="921530624">
          <w:marLeft w:val="640"/>
          <w:marRight w:val="0"/>
          <w:marTop w:val="0"/>
          <w:marBottom w:val="0"/>
          <w:divBdr>
            <w:top w:val="none" w:sz="0" w:space="0" w:color="auto"/>
            <w:left w:val="none" w:sz="0" w:space="0" w:color="auto"/>
            <w:bottom w:val="none" w:sz="0" w:space="0" w:color="auto"/>
            <w:right w:val="none" w:sz="0" w:space="0" w:color="auto"/>
          </w:divBdr>
        </w:div>
        <w:div w:id="846750931">
          <w:marLeft w:val="640"/>
          <w:marRight w:val="0"/>
          <w:marTop w:val="0"/>
          <w:marBottom w:val="0"/>
          <w:divBdr>
            <w:top w:val="none" w:sz="0" w:space="0" w:color="auto"/>
            <w:left w:val="none" w:sz="0" w:space="0" w:color="auto"/>
            <w:bottom w:val="none" w:sz="0" w:space="0" w:color="auto"/>
            <w:right w:val="none" w:sz="0" w:space="0" w:color="auto"/>
          </w:divBdr>
        </w:div>
        <w:div w:id="890581207">
          <w:marLeft w:val="640"/>
          <w:marRight w:val="0"/>
          <w:marTop w:val="0"/>
          <w:marBottom w:val="0"/>
          <w:divBdr>
            <w:top w:val="none" w:sz="0" w:space="0" w:color="auto"/>
            <w:left w:val="none" w:sz="0" w:space="0" w:color="auto"/>
            <w:bottom w:val="none" w:sz="0" w:space="0" w:color="auto"/>
            <w:right w:val="none" w:sz="0" w:space="0" w:color="auto"/>
          </w:divBdr>
        </w:div>
        <w:div w:id="1768691220">
          <w:marLeft w:val="640"/>
          <w:marRight w:val="0"/>
          <w:marTop w:val="0"/>
          <w:marBottom w:val="0"/>
          <w:divBdr>
            <w:top w:val="none" w:sz="0" w:space="0" w:color="auto"/>
            <w:left w:val="none" w:sz="0" w:space="0" w:color="auto"/>
            <w:bottom w:val="none" w:sz="0" w:space="0" w:color="auto"/>
            <w:right w:val="none" w:sz="0" w:space="0" w:color="auto"/>
          </w:divBdr>
        </w:div>
        <w:div w:id="1515263753">
          <w:marLeft w:val="640"/>
          <w:marRight w:val="0"/>
          <w:marTop w:val="0"/>
          <w:marBottom w:val="0"/>
          <w:divBdr>
            <w:top w:val="none" w:sz="0" w:space="0" w:color="auto"/>
            <w:left w:val="none" w:sz="0" w:space="0" w:color="auto"/>
            <w:bottom w:val="none" w:sz="0" w:space="0" w:color="auto"/>
            <w:right w:val="none" w:sz="0" w:space="0" w:color="auto"/>
          </w:divBdr>
        </w:div>
        <w:div w:id="1876695786">
          <w:marLeft w:val="640"/>
          <w:marRight w:val="0"/>
          <w:marTop w:val="0"/>
          <w:marBottom w:val="0"/>
          <w:divBdr>
            <w:top w:val="none" w:sz="0" w:space="0" w:color="auto"/>
            <w:left w:val="none" w:sz="0" w:space="0" w:color="auto"/>
            <w:bottom w:val="none" w:sz="0" w:space="0" w:color="auto"/>
            <w:right w:val="none" w:sz="0" w:space="0" w:color="auto"/>
          </w:divBdr>
        </w:div>
        <w:div w:id="2011791242">
          <w:marLeft w:val="640"/>
          <w:marRight w:val="0"/>
          <w:marTop w:val="0"/>
          <w:marBottom w:val="0"/>
          <w:divBdr>
            <w:top w:val="none" w:sz="0" w:space="0" w:color="auto"/>
            <w:left w:val="none" w:sz="0" w:space="0" w:color="auto"/>
            <w:bottom w:val="none" w:sz="0" w:space="0" w:color="auto"/>
            <w:right w:val="none" w:sz="0" w:space="0" w:color="auto"/>
          </w:divBdr>
        </w:div>
        <w:div w:id="681905736">
          <w:marLeft w:val="640"/>
          <w:marRight w:val="0"/>
          <w:marTop w:val="0"/>
          <w:marBottom w:val="0"/>
          <w:divBdr>
            <w:top w:val="none" w:sz="0" w:space="0" w:color="auto"/>
            <w:left w:val="none" w:sz="0" w:space="0" w:color="auto"/>
            <w:bottom w:val="none" w:sz="0" w:space="0" w:color="auto"/>
            <w:right w:val="none" w:sz="0" w:space="0" w:color="auto"/>
          </w:divBdr>
        </w:div>
        <w:div w:id="230850020">
          <w:marLeft w:val="640"/>
          <w:marRight w:val="0"/>
          <w:marTop w:val="0"/>
          <w:marBottom w:val="0"/>
          <w:divBdr>
            <w:top w:val="none" w:sz="0" w:space="0" w:color="auto"/>
            <w:left w:val="none" w:sz="0" w:space="0" w:color="auto"/>
            <w:bottom w:val="none" w:sz="0" w:space="0" w:color="auto"/>
            <w:right w:val="none" w:sz="0" w:space="0" w:color="auto"/>
          </w:divBdr>
        </w:div>
        <w:div w:id="484929865">
          <w:marLeft w:val="640"/>
          <w:marRight w:val="0"/>
          <w:marTop w:val="0"/>
          <w:marBottom w:val="0"/>
          <w:divBdr>
            <w:top w:val="none" w:sz="0" w:space="0" w:color="auto"/>
            <w:left w:val="none" w:sz="0" w:space="0" w:color="auto"/>
            <w:bottom w:val="none" w:sz="0" w:space="0" w:color="auto"/>
            <w:right w:val="none" w:sz="0" w:space="0" w:color="auto"/>
          </w:divBdr>
        </w:div>
        <w:div w:id="1680425249">
          <w:marLeft w:val="640"/>
          <w:marRight w:val="0"/>
          <w:marTop w:val="0"/>
          <w:marBottom w:val="0"/>
          <w:divBdr>
            <w:top w:val="none" w:sz="0" w:space="0" w:color="auto"/>
            <w:left w:val="none" w:sz="0" w:space="0" w:color="auto"/>
            <w:bottom w:val="none" w:sz="0" w:space="0" w:color="auto"/>
            <w:right w:val="none" w:sz="0" w:space="0" w:color="auto"/>
          </w:divBdr>
        </w:div>
        <w:div w:id="951787616">
          <w:marLeft w:val="640"/>
          <w:marRight w:val="0"/>
          <w:marTop w:val="0"/>
          <w:marBottom w:val="0"/>
          <w:divBdr>
            <w:top w:val="none" w:sz="0" w:space="0" w:color="auto"/>
            <w:left w:val="none" w:sz="0" w:space="0" w:color="auto"/>
            <w:bottom w:val="none" w:sz="0" w:space="0" w:color="auto"/>
            <w:right w:val="none" w:sz="0" w:space="0" w:color="auto"/>
          </w:divBdr>
        </w:div>
        <w:div w:id="1996181372">
          <w:marLeft w:val="640"/>
          <w:marRight w:val="0"/>
          <w:marTop w:val="0"/>
          <w:marBottom w:val="0"/>
          <w:divBdr>
            <w:top w:val="none" w:sz="0" w:space="0" w:color="auto"/>
            <w:left w:val="none" w:sz="0" w:space="0" w:color="auto"/>
            <w:bottom w:val="none" w:sz="0" w:space="0" w:color="auto"/>
            <w:right w:val="none" w:sz="0" w:space="0" w:color="auto"/>
          </w:divBdr>
        </w:div>
        <w:div w:id="1925532287">
          <w:marLeft w:val="640"/>
          <w:marRight w:val="0"/>
          <w:marTop w:val="0"/>
          <w:marBottom w:val="0"/>
          <w:divBdr>
            <w:top w:val="none" w:sz="0" w:space="0" w:color="auto"/>
            <w:left w:val="none" w:sz="0" w:space="0" w:color="auto"/>
            <w:bottom w:val="none" w:sz="0" w:space="0" w:color="auto"/>
            <w:right w:val="none" w:sz="0" w:space="0" w:color="auto"/>
          </w:divBdr>
        </w:div>
        <w:div w:id="1603610179">
          <w:marLeft w:val="640"/>
          <w:marRight w:val="0"/>
          <w:marTop w:val="0"/>
          <w:marBottom w:val="0"/>
          <w:divBdr>
            <w:top w:val="none" w:sz="0" w:space="0" w:color="auto"/>
            <w:left w:val="none" w:sz="0" w:space="0" w:color="auto"/>
            <w:bottom w:val="none" w:sz="0" w:space="0" w:color="auto"/>
            <w:right w:val="none" w:sz="0" w:space="0" w:color="auto"/>
          </w:divBdr>
        </w:div>
        <w:div w:id="1627930069">
          <w:marLeft w:val="640"/>
          <w:marRight w:val="0"/>
          <w:marTop w:val="0"/>
          <w:marBottom w:val="0"/>
          <w:divBdr>
            <w:top w:val="none" w:sz="0" w:space="0" w:color="auto"/>
            <w:left w:val="none" w:sz="0" w:space="0" w:color="auto"/>
            <w:bottom w:val="none" w:sz="0" w:space="0" w:color="auto"/>
            <w:right w:val="none" w:sz="0" w:space="0" w:color="auto"/>
          </w:divBdr>
        </w:div>
        <w:div w:id="2134597853">
          <w:marLeft w:val="640"/>
          <w:marRight w:val="0"/>
          <w:marTop w:val="0"/>
          <w:marBottom w:val="0"/>
          <w:divBdr>
            <w:top w:val="none" w:sz="0" w:space="0" w:color="auto"/>
            <w:left w:val="none" w:sz="0" w:space="0" w:color="auto"/>
            <w:bottom w:val="none" w:sz="0" w:space="0" w:color="auto"/>
            <w:right w:val="none" w:sz="0" w:space="0" w:color="auto"/>
          </w:divBdr>
        </w:div>
        <w:div w:id="668992744">
          <w:marLeft w:val="640"/>
          <w:marRight w:val="0"/>
          <w:marTop w:val="0"/>
          <w:marBottom w:val="0"/>
          <w:divBdr>
            <w:top w:val="none" w:sz="0" w:space="0" w:color="auto"/>
            <w:left w:val="none" w:sz="0" w:space="0" w:color="auto"/>
            <w:bottom w:val="none" w:sz="0" w:space="0" w:color="auto"/>
            <w:right w:val="none" w:sz="0" w:space="0" w:color="auto"/>
          </w:divBdr>
        </w:div>
        <w:div w:id="1039745537">
          <w:marLeft w:val="640"/>
          <w:marRight w:val="0"/>
          <w:marTop w:val="0"/>
          <w:marBottom w:val="0"/>
          <w:divBdr>
            <w:top w:val="none" w:sz="0" w:space="0" w:color="auto"/>
            <w:left w:val="none" w:sz="0" w:space="0" w:color="auto"/>
            <w:bottom w:val="none" w:sz="0" w:space="0" w:color="auto"/>
            <w:right w:val="none" w:sz="0" w:space="0" w:color="auto"/>
          </w:divBdr>
        </w:div>
        <w:div w:id="1805851623">
          <w:marLeft w:val="640"/>
          <w:marRight w:val="0"/>
          <w:marTop w:val="0"/>
          <w:marBottom w:val="0"/>
          <w:divBdr>
            <w:top w:val="none" w:sz="0" w:space="0" w:color="auto"/>
            <w:left w:val="none" w:sz="0" w:space="0" w:color="auto"/>
            <w:bottom w:val="none" w:sz="0" w:space="0" w:color="auto"/>
            <w:right w:val="none" w:sz="0" w:space="0" w:color="auto"/>
          </w:divBdr>
        </w:div>
        <w:div w:id="919801343">
          <w:marLeft w:val="640"/>
          <w:marRight w:val="0"/>
          <w:marTop w:val="0"/>
          <w:marBottom w:val="0"/>
          <w:divBdr>
            <w:top w:val="none" w:sz="0" w:space="0" w:color="auto"/>
            <w:left w:val="none" w:sz="0" w:space="0" w:color="auto"/>
            <w:bottom w:val="none" w:sz="0" w:space="0" w:color="auto"/>
            <w:right w:val="none" w:sz="0" w:space="0" w:color="auto"/>
          </w:divBdr>
        </w:div>
        <w:div w:id="398141092">
          <w:marLeft w:val="640"/>
          <w:marRight w:val="0"/>
          <w:marTop w:val="0"/>
          <w:marBottom w:val="0"/>
          <w:divBdr>
            <w:top w:val="none" w:sz="0" w:space="0" w:color="auto"/>
            <w:left w:val="none" w:sz="0" w:space="0" w:color="auto"/>
            <w:bottom w:val="none" w:sz="0" w:space="0" w:color="auto"/>
            <w:right w:val="none" w:sz="0" w:space="0" w:color="auto"/>
          </w:divBdr>
        </w:div>
        <w:div w:id="1497069363">
          <w:marLeft w:val="640"/>
          <w:marRight w:val="0"/>
          <w:marTop w:val="0"/>
          <w:marBottom w:val="0"/>
          <w:divBdr>
            <w:top w:val="none" w:sz="0" w:space="0" w:color="auto"/>
            <w:left w:val="none" w:sz="0" w:space="0" w:color="auto"/>
            <w:bottom w:val="none" w:sz="0" w:space="0" w:color="auto"/>
            <w:right w:val="none" w:sz="0" w:space="0" w:color="auto"/>
          </w:divBdr>
        </w:div>
        <w:div w:id="344989088">
          <w:marLeft w:val="640"/>
          <w:marRight w:val="0"/>
          <w:marTop w:val="0"/>
          <w:marBottom w:val="0"/>
          <w:divBdr>
            <w:top w:val="none" w:sz="0" w:space="0" w:color="auto"/>
            <w:left w:val="none" w:sz="0" w:space="0" w:color="auto"/>
            <w:bottom w:val="none" w:sz="0" w:space="0" w:color="auto"/>
            <w:right w:val="none" w:sz="0" w:space="0" w:color="auto"/>
          </w:divBdr>
        </w:div>
        <w:div w:id="1462765272">
          <w:marLeft w:val="640"/>
          <w:marRight w:val="0"/>
          <w:marTop w:val="0"/>
          <w:marBottom w:val="0"/>
          <w:divBdr>
            <w:top w:val="none" w:sz="0" w:space="0" w:color="auto"/>
            <w:left w:val="none" w:sz="0" w:space="0" w:color="auto"/>
            <w:bottom w:val="none" w:sz="0" w:space="0" w:color="auto"/>
            <w:right w:val="none" w:sz="0" w:space="0" w:color="auto"/>
          </w:divBdr>
        </w:div>
        <w:div w:id="286660921">
          <w:marLeft w:val="640"/>
          <w:marRight w:val="0"/>
          <w:marTop w:val="0"/>
          <w:marBottom w:val="0"/>
          <w:divBdr>
            <w:top w:val="none" w:sz="0" w:space="0" w:color="auto"/>
            <w:left w:val="none" w:sz="0" w:space="0" w:color="auto"/>
            <w:bottom w:val="none" w:sz="0" w:space="0" w:color="auto"/>
            <w:right w:val="none" w:sz="0" w:space="0" w:color="auto"/>
          </w:divBdr>
        </w:div>
        <w:div w:id="237252266">
          <w:marLeft w:val="640"/>
          <w:marRight w:val="0"/>
          <w:marTop w:val="0"/>
          <w:marBottom w:val="0"/>
          <w:divBdr>
            <w:top w:val="none" w:sz="0" w:space="0" w:color="auto"/>
            <w:left w:val="none" w:sz="0" w:space="0" w:color="auto"/>
            <w:bottom w:val="none" w:sz="0" w:space="0" w:color="auto"/>
            <w:right w:val="none" w:sz="0" w:space="0" w:color="auto"/>
          </w:divBdr>
        </w:div>
        <w:div w:id="455298120">
          <w:marLeft w:val="640"/>
          <w:marRight w:val="0"/>
          <w:marTop w:val="0"/>
          <w:marBottom w:val="0"/>
          <w:divBdr>
            <w:top w:val="none" w:sz="0" w:space="0" w:color="auto"/>
            <w:left w:val="none" w:sz="0" w:space="0" w:color="auto"/>
            <w:bottom w:val="none" w:sz="0" w:space="0" w:color="auto"/>
            <w:right w:val="none" w:sz="0" w:space="0" w:color="auto"/>
          </w:divBdr>
        </w:div>
        <w:div w:id="1208032417">
          <w:marLeft w:val="640"/>
          <w:marRight w:val="0"/>
          <w:marTop w:val="0"/>
          <w:marBottom w:val="0"/>
          <w:divBdr>
            <w:top w:val="none" w:sz="0" w:space="0" w:color="auto"/>
            <w:left w:val="none" w:sz="0" w:space="0" w:color="auto"/>
            <w:bottom w:val="none" w:sz="0" w:space="0" w:color="auto"/>
            <w:right w:val="none" w:sz="0" w:space="0" w:color="auto"/>
          </w:divBdr>
        </w:div>
        <w:div w:id="942031154">
          <w:marLeft w:val="640"/>
          <w:marRight w:val="0"/>
          <w:marTop w:val="0"/>
          <w:marBottom w:val="0"/>
          <w:divBdr>
            <w:top w:val="none" w:sz="0" w:space="0" w:color="auto"/>
            <w:left w:val="none" w:sz="0" w:space="0" w:color="auto"/>
            <w:bottom w:val="none" w:sz="0" w:space="0" w:color="auto"/>
            <w:right w:val="none" w:sz="0" w:space="0" w:color="auto"/>
          </w:divBdr>
        </w:div>
        <w:div w:id="1688823108">
          <w:marLeft w:val="640"/>
          <w:marRight w:val="0"/>
          <w:marTop w:val="0"/>
          <w:marBottom w:val="0"/>
          <w:divBdr>
            <w:top w:val="none" w:sz="0" w:space="0" w:color="auto"/>
            <w:left w:val="none" w:sz="0" w:space="0" w:color="auto"/>
            <w:bottom w:val="none" w:sz="0" w:space="0" w:color="auto"/>
            <w:right w:val="none" w:sz="0" w:space="0" w:color="auto"/>
          </w:divBdr>
        </w:div>
        <w:div w:id="1565753173">
          <w:marLeft w:val="640"/>
          <w:marRight w:val="0"/>
          <w:marTop w:val="0"/>
          <w:marBottom w:val="0"/>
          <w:divBdr>
            <w:top w:val="none" w:sz="0" w:space="0" w:color="auto"/>
            <w:left w:val="none" w:sz="0" w:space="0" w:color="auto"/>
            <w:bottom w:val="none" w:sz="0" w:space="0" w:color="auto"/>
            <w:right w:val="none" w:sz="0" w:space="0" w:color="auto"/>
          </w:divBdr>
        </w:div>
        <w:div w:id="1247111079">
          <w:marLeft w:val="640"/>
          <w:marRight w:val="0"/>
          <w:marTop w:val="0"/>
          <w:marBottom w:val="0"/>
          <w:divBdr>
            <w:top w:val="none" w:sz="0" w:space="0" w:color="auto"/>
            <w:left w:val="none" w:sz="0" w:space="0" w:color="auto"/>
            <w:bottom w:val="none" w:sz="0" w:space="0" w:color="auto"/>
            <w:right w:val="none" w:sz="0" w:space="0" w:color="auto"/>
          </w:divBdr>
        </w:div>
        <w:div w:id="1424499252">
          <w:marLeft w:val="640"/>
          <w:marRight w:val="0"/>
          <w:marTop w:val="0"/>
          <w:marBottom w:val="0"/>
          <w:divBdr>
            <w:top w:val="none" w:sz="0" w:space="0" w:color="auto"/>
            <w:left w:val="none" w:sz="0" w:space="0" w:color="auto"/>
            <w:bottom w:val="none" w:sz="0" w:space="0" w:color="auto"/>
            <w:right w:val="none" w:sz="0" w:space="0" w:color="auto"/>
          </w:divBdr>
        </w:div>
        <w:div w:id="1395657860">
          <w:marLeft w:val="640"/>
          <w:marRight w:val="0"/>
          <w:marTop w:val="0"/>
          <w:marBottom w:val="0"/>
          <w:divBdr>
            <w:top w:val="none" w:sz="0" w:space="0" w:color="auto"/>
            <w:left w:val="none" w:sz="0" w:space="0" w:color="auto"/>
            <w:bottom w:val="none" w:sz="0" w:space="0" w:color="auto"/>
            <w:right w:val="none" w:sz="0" w:space="0" w:color="auto"/>
          </w:divBdr>
        </w:div>
        <w:div w:id="1342665637">
          <w:marLeft w:val="640"/>
          <w:marRight w:val="0"/>
          <w:marTop w:val="0"/>
          <w:marBottom w:val="0"/>
          <w:divBdr>
            <w:top w:val="none" w:sz="0" w:space="0" w:color="auto"/>
            <w:left w:val="none" w:sz="0" w:space="0" w:color="auto"/>
            <w:bottom w:val="none" w:sz="0" w:space="0" w:color="auto"/>
            <w:right w:val="none" w:sz="0" w:space="0" w:color="auto"/>
          </w:divBdr>
        </w:div>
        <w:div w:id="240918662">
          <w:marLeft w:val="640"/>
          <w:marRight w:val="0"/>
          <w:marTop w:val="0"/>
          <w:marBottom w:val="0"/>
          <w:divBdr>
            <w:top w:val="none" w:sz="0" w:space="0" w:color="auto"/>
            <w:left w:val="none" w:sz="0" w:space="0" w:color="auto"/>
            <w:bottom w:val="none" w:sz="0" w:space="0" w:color="auto"/>
            <w:right w:val="none" w:sz="0" w:space="0" w:color="auto"/>
          </w:divBdr>
        </w:div>
        <w:div w:id="1636712631">
          <w:marLeft w:val="640"/>
          <w:marRight w:val="0"/>
          <w:marTop w:val="0"/>
          <w:marBottom w:val="0"/>
          <w:divBdr>
            <w:top w:val="none" w:sz="0" w:space="0" w:color="auto"/>
            <w:left w:val="none" w:sz="0" w:space="0" w:color="auto"/>
            <w:bottom w:val="none" w:sz="0" w:space="0" w:color="auto"/>
            <w:right w:val="none" w:sz="0" w:space="0" w:color="auto"/>
          </w:divBdr>
        </w:div>
        <w:div w:id="2054773086">
          <w:marLeft w:val="640"/>
          <w:marRight w:val="0"/>
          <w:marTop w:val="0"/>
          <w:marBottom w:val="0"/>
          <w:divBdr>
            <w:top w:val="none" w:sz="0" w:space="0" w:color="auto"/>
            <w:left w:val="none" w:sz="0" w:space="0" w:color="auto"/>
            <w:bottom w:val="none" w:sz="0" w:space="0" w:color="auto"/>
            <w:right w:val="none" w:sz="0" w:space="0" w:color="auto"/>
          </w:divBdr>
        </w:div>
        <w:div w:id="1178276679">
          <w:marLeft w:val="640"/>
          <w:marRight w:val="0"/>
          <w:marTop w:val="0"/>
          <w:marBottom w:val="0"/>
          <w:divBdr>
            <w:top w:val="none" w:sz="0" w:space="0" w:color="auto"/>
            <w:left w:val="none" w:sz="0" w:space="0" w:color="auto"/>
            <w:bottom w:val="none" w:sz="0" w:space="0" w:color="auto"/>
            <w:right w:val="none" w:sz="0" w:space="0" w:color="auto"/>
          </w:divBdr>
        </w:div>
        <w:div w:id="327752284">
          <w:marLeft w:val="640"/>
          <w:marRight w:val="0"/>
          <w:marTop w:val="0"/>
          <w:marBottom w:val="0"/>
          <w:divBdr>
            <w:top w:val="none" w:sz="0" w:space="0" w:color="auto"/>
            <w:left w:val="none" w:sz="0" w:space="0" w:color="auto"/>
            <w:bottom w:val="none" w:sz="0" w:space="0" w:color="auto"/>
            <w:right w:val="none" w:sz="0" w:space="0" w:color="auto"/>
          </w:divBdr>
        </w:div>
        <w:div w:id="1050151458">
          <w:marLeft w:val="640"/>
          <w:marRight w:val="0"/>
          <w:marTop w:val="0"/>
          <w:marBottom w:val="0"/>
          <w:divBdr>
            <w:top w:val="none" w:sz="0" w:space="0" w:color="auto"/>
            <w:left w:val="none" w:sz="0" w:space="0" w:color="auto"/>
            <w:bottom w:val="none" w:sz="0" w:space="0" w:color="auto"/>
            <w:right w:val="none" w:sz="0" w:space="0" w:color="auto"/>
          </w:divBdr>
        </w:div>
        <w:div w:id="773406088">
          <w:marLeft w:val="640"/>
          <w:marRight w:val="0"/>
          <w:marTop w:val="0"/>
          <w:marBottom w:val="0"/>
          <w:divBdr>
            <w:top w:val="none" w:sz="0" w:space="0" w:color="auto"/>
            <w:left w:val="none" w:sz="0" w:space="0" w:color="auto"/>
            <w:bottom w:val="none" w:sz="0" w:space="0" w:color="auto"/>
            <w:right w:val="none" w:sz="0" w:space="0" w:color="auto"/>
          </w:divBdr>
        </w:div>
        <w:div w:id="457839459">
          <w:marLeft w:val="640"/>
          <w:marRight w:val="0"/>
          <w:marTop w:val="0"/>
          <w:marBottom w:val="0"/>
          <w:divBdr>
            <w:top w:val="none" w:sz="0" w:space="0" w:color="auto"/>
            <w:left w:val="none" w:sz="0" w:space="0" w:color="auto"/>
            <w:bottom w:val="none" w:sz="0" w:space="0" w:color="auto"/>
            <w:right w:val="none" w:sz="0" w:space="0" w:color="auto"/>
          </w:divBdr>
        </w:div>
        <w:div w:id="710883044">
          <w:marLeft w:val="640"/>
          <w:marRight w:val="0"/>
          <w:marTop w:val="0"/>
          <w:marBottom w:val="0"/>
          <w:divBdr>
            <w:top w:val="none" w:sz="0" w:space="0" w:color="auto"/>
            <w:left w:val="none" w:sz="0" w:space="0" w:color="auto"/>
            <w:bottom w:val="none" w:sz="0" w:space="0" w:color="auto"/>
            <w:right w:val="none" w:sz="0" w:space="0" w:color="auto"/>
          </w:divBdr>
        </w:div>
        <w:div w:id="944768578">
          <w:marLeft w:val="640"/>
          <w:marRight w:val="0"/>
          <w:marTop w:val="0"/>
          <w:marBottom w:val="0"/>
          <w:divBdr>
            <w:top w:val="none" w:sz="0" w:space="0" w:color="auto"/>
            <w:left w:val="none" w:sz="0" w:space="0" w:color="auto"/>
            <w:bottom w:val="none" w:sz="0" w:space="0" w:color="auto"/>
            <w:right w:val="none" w:sz="0" w:space="0" w:color="auto"/>
          </w:divBdr>
        </w:div>
        <w:div w:id="141771434">
          <w:marLeft w:val="640"/>
          <w:marRight w:val="0"/>
          <w:marTop w:val="0"/>
          <w:marBottom w:val="0"/>
          <w:divBdr>
            <w:top w:val="none" w:sz="0" w:space="0" w:color="auto"/>
            <w:left w:val="none" w:sz="0" w:space="0" w:color="auto"/>
            <w:bottom w:val="none" w:sz="0" w:space="0" w:color="auto"/>
            <w:right w:val="none" w:sz="0" w:space="0" w:color="auto"/>
          </w:divBdr>
        </w:div>
        <w:div w:id="1141506082">
          <w:marLeft w:val="640"/>
          <w:marRight w:val="0"/>
          <w:marTop w:val="0"/>
          <w:marBottom w:val="0"/>
          <w:divBdr>
            <w:top w:val="none" w:sz="0" w:space="0" w:color="auto"/>
            <w:left w:val="none" w:sz="0" w:space="0" w:color="auto"/>
            <w:bottom w:val="none" w:sz="0" w:space="0" w:color="auto"/>
            <w:right w:val="none" w:sz="0" w:space="0" w:color="auto"/>
          </w:divBdr>
        </w:div>
        <w:div w:id="10186162">
          <w:marLeft w:val="640"/>
          <w:marRight w:val="0"/>
          <w:marTop w:val="0"/>
          <w:marBottom w:val="0"/>
          <w:divBdr>
            <w:top w:val="none" w:sz="0" w:space="0" w:color="auto"/>
            <w:left w:val="none" w:sz="0" w:space="0" w:color="auto"/>
            <w:bottom w:val="none" w:sz="0" w:space="0" w:color="auto"/>
            <w:right w:val="none" w:sz="0" w:space="0" w:color="auto"/>
          </w:divBdr>
        </w:div>
        <w:div w:id="1885674458">
          <w:marLeft w:val="640"/>
          <w:marRight w:val="0"/>
          <w:marTop w:val="0"/>
          <w:marBottom w:val="0"/>
          <w:divBdr>
            <w:top w:val="none" w:sz="0" w:space="0" w:color="auto"/>
            <w:left w:val="none" w:sz="0" w:space="0" w:color="auto"/>
            <w:bottom w:val="none" w:sz="0" w:space="0" w:color="auto"/>
            <w:right w:val="none" w:sz="0" w:space="0" w:color="auto"/>
          </w:divBdr>
        </w:div>
        <w:div w:id="1349060019">
          <w:marLeft w:val="640"/>
          <w:marRight w:val="0"/>
          <w:marTop w:val="0"/>
          <w:marBottom w:val="0"/>
          <w:divBdr>
            <w:top w:val="none" w:sz="0" w:space="0" w:color="auto"/>
            <w:left w:val="none" w:sz="0" w:space="0" w:color="auto"/>
            <w:bottom w:val="none" w:sz="0" w:space="0" w:color="auto"/>
            <w:right w:val="none" w:sz="0" w:space="0" w:color="auto"/>
          </w:divBdr>
        </w:div>
        <w:div w:id="2013674970">
          <w:marLeft w:val="640"/>
          <w:marRight w:val="0"/>
          <w:marTop w:val="0"/>
          <w:marBottom w:val="0"/>
          <w:divBdr>
            <w:top w:val="none" w:sz="0" w:space="0" w:color="auto"/>
            <w:left w:val="none" w:sz="0" w:space="0" w:color="auto"/>
            <w:bottom w:val="none" w:sz="0" w:space="0" w:color="auto"/>
            <w:right w:val="none" w:sz="0" w:space="0" w:color="auto"/>
          </w:divBdr>
        </w:div>
        <w:div w:id="569923260">
          <w:marLeft w:val="640"/>
          <w:marRight w:val="0"/>
          <w:marTop w:val="0"/>
          <w:marBottom w:val="0"/>
          <w:divBdr>
            <w:top w:val="none" w:sz="0" w:space="0" w:color="auto"/>
            <w:left w:val="none" w:sz="0" w:space="0" w:color="auto"/>
            <w:bottom w:val="none" w:sz="0" w:space="0" w:color="auto"/>
            <w:right w:val="none" w:sz="0" w:space="0" w:color="auto"/>
          </w:divBdr>
        </w:div>
        <w:div w:id="100104244">
          <w:marLeft w:val="640"/>
          <w:marRight w:val="0"/>
          <w:marTop w:val="0"/>
          <w:marBottom w:val="0"/>
          <w:divBdr>
            <w:top w:val="none" w:sz="0" w:space="0" w:color="auto"/>
            <w:left w:val="none" w:sz="0" w:space="0" w:color="auto"/>
            <w:bottom w:val="none" w:sz="0" w:space="0" w:color="auto"/>
            <w:right w:val="none" w:sz="0" w:space="0" w:color="auto"/>
          </w:divBdr>
        </w:div>
        <w:div w:id="415515406">
          <w:marLeft w:val="640"/>
          <w:marRight w:val="0"/>
          <w:marTop w:val="0"/>
          <w:marBottom w:val="0"/>
          <w:divBdr>
            <w:top w:val="none" w:sz="0" w:space="0" w:color="auto"/>
            <w:left w:val="none" w:sz="0" w:space="0" w:color="auto"/>
            <w:bottom w:val="none" w:sz="0" w:space="0" w:color="auto"/>
            <w:right w:val="none" w:sz="0" w:space="0" w:color="auto"/>
          </w:divBdr>
        </w:div>
        <w:div w:id="647636454">
          <w:marLeft w:val="640"/>
          <w:marRight w:val="0"/>
          <w:marTop w:val="0"/>
          <w:marBottom w:val="0"/>
          <w:divBdr>
            <w:top w:val="none" w:sz="0" w:space="0" w:color="auto"/>
            <w:left w:val="none" w:sz="0" w:space="0" w:color="auto"/>
            <w:bottom w:val="none" w:sz="0" w:space="0" w:color="auto"/>
            <w:right w:val="none" w:sz="0" w:space="0" w:color="auto"/>
          </w:divBdr>
        </w:div>
        <w:div w:id="363676366">
          <w:marLeft w:val="640"/>
          <w:marRight w:val="0"/>
          <w:marTop w:val="0"/>
          <w:marBottom w:val="0"/>
          <w:divBdr>
            <w:top w:val="none" w:sz="0" w:space="0" w:color="auto"/>
            <w:left w:val="none" w:sz="0" w:space="0" w:color="auto"/>
            <w:bottom w:val="none" w:sz="0" w:space="0" w:color="auto"/>
            <w:right w:val="none" w:sz="0" w:space="0" w:color="auto"/>
          </w:divBdr>
        </w:div>
        <w:div w:id="1997562493">
          <w:marLeft w:val="640"/>
          <w:marRight w:val="0"/>
          <w:marTop w:val="0"/>
          <w:marBottom w:val="0"/>
          <w:divBdr>
            <w:top w:val="none" w:sz="0" w:space="0" w:color="auto"/>
            <w:left w:val="none" w:sz="0" w:space="0" w:color="auto"/>
            <w:bottom w:val="none" w:sz="0" w:space="0" w:color="auto"/>
            <w:right w:val="none" w:sz="0" w:space="0" w:color="auto"/>
          </w:divBdr>
        </w:div>
        <w:div w:id="1521091709">
          <w:marLeft w:val="640"/>
          <w:marRight w:val="0"/>
          <w:marTop w:val="0"/>
          <w:marBottom w:val="0"/>
          <w:divBdr>
            <w:top w:val="none" w:sz="0" w:space="0" w:color="auto"/>
            <w:left w:val="none" w:sz="0" w:space="0" w:color="auto"/>
            <w:bottom w:val="none" w:sz="0" w:space="0" w:color="auto"/>
            <w:right w:val="none" w:sz="0" w:space="0" w:color="auto"/>
          </w:divBdr>
        </w:div>
        <w:div w:id="526987538">
          <w:marLeft w:val="640"/>
          <w:marRight w:val="0"/>
          <w:marTop w:val="0"/>
          <w:marBottom w:val="0"/>
          <w:divBdr>
            <w:top w:val="none" w:sz="0" w:space="0" w:color="auto"/>
            <w:left w:val="none" w:sz="0" w:space="0" w:color="auto"/>
            <w:bottom w:val="none" w:sz="0" w:space="0" w:color="auto"/>
            <w:right w:val="none" w:sz="0" w:space="0" w:color="auto"/>
          </w:divBdr>
        </w:div>
        <w:div w:id="1630209337">
          <w:marLeft w:val="640"/>
          <w:marRight w:val="0"/>
          <w:marTop w:val="0"/>
          <w:marBottom w:val="0"/>
          <w:divBdr>
            <w:top w:val="none" w:sz="0" w:space="0" w:color="auto"/>
            <w:left w:val="none" w:sz="0" w:space="0" w:color="auto"/>
            <w:bottom w:val="none" w:sz="0" w:space="0" w:color="auto"/>
            <w:right w:val="none" w:sz="0" w:space="0" w:color="auto"/>
          </w:divBdr>
        </w:div>
        <w:div w:id="1467431819">
          <w:marLeft w:val="640"/>
          <w:marRight w:val="0"/>
          <w:marTop w:val="0"/>
          <w:marBottom w:val="0"/>
          <w:divBdr>
            <w:top w:val="none" w:sz="0" w:space="0" w:color="auto"/>
            <w:left w:val="none" w:sz="0" w:space="0" w:color="auto"/>
            <w:bottom w:val="none" w:sz="0" w:space="0" w:color="auto"/>
            <w:right w:val="none" w:sz="0" w:space="0" w:color="auto"/>
          </w:divBdr>
        </w:div>
        <w:div w:id="538904102">
          <w:marLeft w:val="640"/>
          <w:marRight w:val="0"/>
          <w:marTop w:val="0"/>
          <w:marBottom w:val="0"/>
          <w:divBdr>
            <w:top w:val="none" w:sz="0" w:space="0" w:color="auto"/>
            <w:left w:val="none" w:sz="0" w:space="0" w:color="auto"/>
            <w:bottom w:val="none" w:sz="0" w:space="0" w:color="auto"/>
            <w:right w:val="none" w:sz="0" w:space="0" w:color="auto"/>
          </w:divBdr>
        </w:div>
        <w:div w:id="1768623241">
          <w:marLeft w:val="640"/>
          <w:marRight w:val="0"/>
          <w:marTop w:val="0"/>
          <w:marBottom w:val="0"/>
          <w:divBdr>
            <w:top w:val="none" w:sz="0" w:space="0" w:color="auto"/>
            <w:left w:val="none" w:sz="0" w:space="0" w:color="auto"/>
            <w:bottom w:val="none" w:sz="0" w:space="0" w:color="auto"/>
            <w:right w:val="none" w:sz="0" w:space="0" w:color="auto"/>
          </w:divBdr>
        </w:div>
        <w:div w:id="1253472839">
          <w:marLeft w:val="640"/>
          <w:marRight w:val="0"/>
          <w:marTop w:val="0"/>
          <w:marBottom w:val="0"/>
          <w:divBdr>
            <w:top w:val="none" w:sz="0" w:space="0" w:color="auto"/>
            <w:left w:val="none" w:sz="0" w:space="0" w:color="auto"/>
            <w:bottom w:val="none" w:sz="0" w:space="0" w:color="auto"/>
            <w:right w:val="none" w:sz="0" w:space="0" w:color="auto"/>
          </w:divBdr>
        </w:div>
        <w:div w:id="1374840391">
          <w:marLeft w:val="640"/>
          <w:marRight w:val="0"/>
          <w:marTop w:val="0"/>
          <w:marBottom w:val="0"/>
          <w:divBdr>
            <w:top w:val="none" w:sz="0" w:space="0" w:color="auto"/>
            <w:left w:val="none" w:sz="0" w:space="0" w:color="auto"/>
            <w:bottom w:val="none" w:sz="0" w:space="0" w:color="auto"/>
            <w:right w:val="none" w:sz="0" w:space="0" w:color="auto"/>
          </w:divBdr>
        </w:div>
        <w:div w:id="1622566207">
          <w:marLeft w:val="640"/>
          <w:marRight w:val="0"/>
          <w:marTop w:val="0"/>
          <w:marBottom w:val="0"/>
          <w:divBdr>
            <w:top w:val="none" w:sz="0" w:space="0" w:color="auto"/>
            <w:left w:val="none" w:sz="0" w:space="0" w:color="auto"/>
            <w:bottom w:val="none" w:sz="0" w:space="0" w:color="auto"/>
            <w:right w:val="none" w:sz="0" w:space="0" w:color="auto"/>
          </w:divBdr>
        </w:div>
        <w:div w:id="142620716">
          <w:marLeft w:val="640"/>
          <w:marRight w:val="0"/>
          <w:marTop w:val="0"/>
          <w:marBottom w:val="0"/>
          <w:divBdr>
            <w:top w:val="none" w:sz="0" w:space="0" w:color="auto"/>
            <w:left w:val="none" w:sz="0" w:space="0" w:color="auto"/>
            <w:bottom w:val="none" w:sz="0" w:space="0" w:color="auto"/>
            <w:right w:val="none" w:sz="0" w:space="0" w:color="auto"/>
          </w:divBdr>
        </w:div>
        <w:div w:id="1919360546">
          <w:marLeft w:val="640"/>
          <w:marRight w:val="0"/>
          <w:marTop w:val="0"/>
          <w:marBottom w:val="0"/>
          <w:divBdr>
            <w:top w:val="none" w:sz="0" w:space="0" w:color="auto"/>
            <w:left w:val="none" w:sz="0" w:space="0" w:color="auto"/>
            <w:bottom w:val="none" w:sz="0" w:space="0" w:color="auto"/>
            <w:right w:val="none" w:sz="0" w:space="0" w:color="auto"/>
          </w:divBdr>
        </w:div>
        <w:div w:id="1940017678">
          <w:marLeft w:val="640"/>
          <w:marRight w:val="0"/>
          <w:marTop w:val="0"/>
          <w:marBottom w:val="0"/>
          <w:divBdr>
            <w:top w:val="none" w:sz="0" w:space="0" w:color="auto"/>
            <w:left w:val="none" w:sz="0" w:space="0" w:color="auto"/>
            <w:bottom w:val="none" w:sz="0" w:space="0" w:color="auto"/>
            <w:right w:val="none" w:sz="0" w:space="0" w:color="auto"/>
          </w:divBdr>
        </w:div>
        <w:div w:id="1153831240">
          <w:marLeft w:val="640"/>
          <w:marRight w:val="0"/>
          <w:marTop w:val="0"/>
          <w:marBottom w:val="0"/>
          <w:divBdr>
            <w:top w:val="none" w:sz="0" w:space="0" w:color="auto"/>
            <w:left w:val="none" w:sz="0" w:space="0" w:color="auto"/>
            <w:bottom w:val="none" w:sz="0" w:space="0" w:color="auto"/>
            <w:right w:val="none" w:sz="0" w:space="0" w:color="auto"/>
          </w:divBdr>
        </w:div>
        <w:div w:id="1520848794">
          <w:marLeft w:val="640"/>
          <w:marRight w:val="0"/>
          <w:marTop w:val="0"/>
          <w:marBottom w:val="0"/>
          <w:divBdr>
            <w:top w:val="none" w:sz="0" w:space="0" w:color="auto"/>
            <w:left w:val="none" w:sz="0" w:space="0" w:color="auto"/>
            <w:bottom w:val="none" w:sz="0" w:space="0" w:color="auto"/>
            <w:right w:val="none" w:sz="0" w:space="0" w:color="auto"/>
          </w:divBdr>
        </w:div>
        <w:div w:id="150487454">
          <w:marLeft w:val="640"/>
          <w:marRight w:val="0"/>
          <w:marTop w:val="0"/>
          <w:marBottom w:val="0"/>
          <w:divBdr>
            <w:top w:val="none" w:sz="0" w:space="0" w:color="auto"/>
            <w:left w:val="none" w:sz="0" w:space="0" w:color="auto"/>
            <w:bottom w:val="none" w:sz="0" w:space="0" w:color="auto"/>
            <w:right w:val="none" w:sz="0" w:space="0" w:color="auto"/>
          </w:divBdr>
        </w:div>
        <w:div w:id="1224678685">
          <w:marLeft w:val="640"/>
          <w:marRight w:val="0"/>
          <w:marTop w:val="0"/>
          <w:marBottom w:val="0"/>
          <w:divBdr>
            <w:top w:val="none" w:sz="0" w:space="0" w:color="auto"/>
            <w:left w:val="none" w:sz="0" w:space="0" w:color="auto"/>
            <w:bottom w:val="none" w:sz="0" w:space="0" w:color="auto"/>
            <w:right w:val="none" w:sz="0" w:space="0" w:color="auto"/>
          </w:divBdr>
        </w:div>
        <w:div w:id="764889082">
          <w:marLeft w:val="640"/>
          <w:marRight w:val="0"/>
          <w:marTop w:val="0"/>
          <w:marBottom w:val="0"/>
          <w:divBdr>
            <w:top w:val="none" w:sz="0" w:space="0" w:color="auto"/>
            <w:left w:val="none" w:sz="0" w:space="0" w:color="auto"/>
            <w:bottom w:val="none" w:sz="0" w:space="0" w:color="auto"/>
            <w:right w:val="none" w:sz="0" w:space="0" w:color="auto"/>
          </w:divBdr>
        </w:div>
        <w:div w:id="620695435">
          <w:marLeft w:val="640"/>
          <w:marRight w:val="0"/>
          <w:marTop w:val="0"/>
          <w:marBottom w:val="0"/>
          <w:divBdr>
            <w:top w:val="none" w:sz="0" w:space="0" w:color="auto"/>
            <w:left w:val="none" w:sz="0" w:space="0" w:color="auto"/>
            <w:bottom w:val="none" w:sz="0" w:space="0" w:color="auto"/>
            <w:right w:val="none" w:sz="0" w:space="0" w:color="auto"/>
          </w:divBdr>
        </w:div>
        <w:div w:id="1099105665">
          <w:marLeft w:val="640"/>
          <w:marRight w:val="0"/>
          <w:marTop w:val="0"/>
          <w:marBottom w:val="0"/>
          <w:divBdr>
            <w:top w:val="none" w:sz="0" w:space="0" w:color="auto"/>
            <w:left w:val="none" w:sz="0" w:space="0" w:color="auto"/>
            <w:bottom w:val="none" w:sz="0" w:space="0" w:color="auto"/>
            <w:right w:val="none" w:sz="0" w:space="0" w:color="auto"/>
          </w:divBdr>
        </w:div>
        <w:div w:id="659893861">
          <w:marLeft w:val="640"/>
          <w:marRight w:val="0"/>
          <w:marTop w:val="0"/>
          <w:marBottom w:val="0"/>
          <w:divBdr>
            <w:top w:val="none" w:sz="0" w:space="0" w:color="auto"/>
            <w:left w:val="none" w:sz="0" w:space="0" w:color="auto"/>
            <w:bottom w:val="none" w:sz="0" w:space="0" w:color="auto"/>
            <w:right w:val="none" w:sz="0" w:space="0" w:color="auto"/>
          </w:divBdr>
        </w:div>
        <w:div w:id="604193215">
          <w:marLeft w:val="640"/>
          <w:marRight w:val="0"/>
          <w:marTop w:val="0"/>
          <w:marBottom w:val="0"/>
          <w:divBdr>
            <w:top w:val="none" w:sz="0" w:space="0" w:color="auto"/>
            <w:left w:val="none" w:sz="0" w:space="0" w:color="auto"/>
            <w:bottom w:val="none" w:sz="0" w:space="0" w:color="auto"/>
            <w:right w:val="none" w:sz="0" w:space="0" w:color="auto"/>
          </w:divBdr>
        </w:div>
        <w:div w:id="804389073">
          <w:marLeft w:val="640"/>
          <w:marRight w:val="0"/>
          <w:marTop w:val="0"/>
          <w:marBottom w:val="0"/>
          <w:divBdr>
            <w:top w:val="none" w:sz="0" w:space="0" w:color="auto"/>
            <w:left w:val="none" w:sz="0" w:space="0" w:color="auto"/>
            <w:bottom w:val="none" w:sz="0" w:space="0" w:color="auto"/>
            <w:right w:val="none" w:sz="0" w:space="0" w:color="auto"/>
          </w:divBdr>
        </w:div>
        <w:div w:id="1442412631">
          <w:marLeft w:val="640"/>
          <w:marRight w:val="0"/>
          <w:marTop w:val="0"/>
          <w:marBottom w:val="0"/>
          <w:divBdr>
            <w:top w:val="none" w:sz="0" w:space="0" w:color="auto"/>
            <w:left w:val="none" w:sz="0" w:space="0" w:color="auto"/>
            <w:bottom w:val="none" w:sz="0" w:space="0" w:color="auto"/>
            <w:right w:val="none" w:sz="0" w:space="0" w:color="auto"/>
          </w:divBdr>
        </w:div>
        <w:div w:id="1102919956">
          <w:marLeft w:val="640"/>
          <w:marRight w:val="0"/>
          <w:marTop w:val="0"/>
          <w:marBottom w:val="0"/>
          <w:divBdr>
            <w:top w:val="none" w:sz="0" w:space="0" w:color="auto"/>
            <w:left w:val="none" w:sz="0" w:space="0" w:color="auto"/>
            <w:bottom w:val="none" w:sz="0" w:space="0" w:color="auto"/>
            <w:right w:val="none" w:sz="0" w:space="0" w:color="auto"/>
          </w:divBdr>
        </w:div>
        <w:div w:id="1316299471">
          <w:marLeft w:val="640"/>
          <w:marRight w:val="0"/>
          <w:marTop w:val="0"/>
          <w:marBottom w:val="0"/>
          <w:divBdr>
            <w:top w:val="none" w:sz="0" w:space="0" w:color="auto"/>
            <w:left w:val="none" w:sz="0" w:space="0" w:color="auto"/>
            <w:bottom w:val="none" w:sz="0" w:space="0" w:color="auto"/>
            <w:right w:val="none" w:sz="0" w:space="0" w:color="auto"/>
          </w:divBdr>
        </w:div>
        <w:div w:id="909534881">
          <w:marLeft w:val="640"/>
          <w:marRight w:val="0"/>
          <w:marTop w:val="0"/>
          <w:marBottom w:val="0"/>
          <w:divBdr>
            <w:top w:val="none" w:sz="0" w:space="0" w:color="auto"/>
            <w:left w:val="none" w:sz="0" w:space="0" w:color="auto"/>
            <w:bottom w:val="none" w:sz="0" w:space="0" w:color="auto"/>
            <w:right w:val="none" w:sz="0" w:space="0" w:color="auto"/>
          </w:divBdr>
        </w:div>
        <w:div w:id="1451168643">
          <w:marLeft w:val="640"/>
          <w:marRight w:val="0"/>
          <w:marTop w:val="0"/>
          <w:marBottom w:val="0"/>
          <w:divBdr>
            <w:top w:val="none" w:sz="0" w:space="0" w:color="auto"/>
            <w:left w:val="none" w:sz="0" w:space="0" w:color="auto"/>
            <w:bottom w:val="none" w:sz="0" w:space="0" w:color="auto"/>
            <w:right w:val="none" w:sz="0" w:space="0" w:color="auto"/>
          </w:divBdr>
        </w:div>
        <w:div w:id="832066297">
          <w:marLeft w:val="640"/>
          <w:marRight w:val="0"/>
          <w:marTop w:val="0"/>
          <w:marBottom w:val="0"/>
          <w:divBdr>
            <w:top w:val="none" w:sz="0" w:space="0" w:color="auto"/>
            <w:left w:val="none" w:sz="0" w:space="0" w:color="auto"/>
            <w:bottom w:val="none" w:sz="0" w:space="0" w:color="auto"/>
            <w:right w:val="none" w:sz="0" w:space="0" w:color="auto"/>
          </w:divBdr>
        </w:div>
        <w:div w:id="654147579">
          <w:marLeft w:val="640"/>
          <w:marRight w:val="0"/>
          <w:marTop w:val="0"/>
          <w:marBottom w:val="0"/>
          <w:divBdr>
            <w:top w:val="none" w:sz="0" w:space="0" w:color="auto"/>
            <w:left w:val="none" w:sz="0" w:space="0" w:color="auto"/>
            <w:bottom w:val="none" w:sz="0" w:space="0" w:color="auto"/>
            <w:right w:val="none" w:sz="0" w:space="0" w:color="auto"/>
          </w:divBdr>
        </w:div>
        <w:div w:id="1995067123">
          <w:marLeft w:val="640"/>
          <w:marRight w:val="0"/>
          <w:marTop w:val="0"/>
          <w:marBottom w:val="0"/>
          <w:divBdr>
            <w:top w:val="none" w:sz="0" w:space="0" w:color="auto"/>
            <w:left w:val="none" w:sz="0" w:space="0" w:color="auto"/>
            <w:bottom w:val="none" w:sz="0" w:space="0" w:color="auto"/>
            <w:right w:val="none" w:sz="0" w:space="0" w:color="auto"/>
          </w:divBdr>
        </w:div>
        <w:div w:id="1826824443">
          <w:marLeft w:val="640"/>
          <w:marRight w:val="0"/>
          <w:marTop w:val="0"/>
          <w:marBottom w:val="0"/>
          <w:divBdr>
            <w:top w:val="none" w:sz="0" w:space="0" w:color="auto"/>
            <w:left w:val="none" w:sz="0" w:space="0" w:color="auto"/>
            <w:bottom w:val="none" w:sz="0" w:space="0" w:color="auto"/>
            <w:right w:val="none" w:sz="0" w:space="0" w:color="auto"/>
          </w:divBdr>
        </w:div>
        <w:div w:id="821121624">
          <w:marLeft w:val="640"/>
          <w:marRight w:val="0"/>
          <w:marTop w:val="0"/>
          <w:marBottom w:val="0"/>
          <w:divBdr>
            <w:top w:val="none" w:sz="0" w:space="0" w:color="auto"/>
            <w:left w:val="none" w:sz="0" w:space="0" w:color="auto"/>
            <w:bottom w:val="none" w:sz="0" w:space="0" w:color="auto"/>
            <w:right w:val="none" w:sz="0" w:space="0" w:color="auto"/>
          </w:divBdr>
        </w:div>
        <w:div w:id="786391367">
          <w:marLeft w:val="640"/>
          <w:marRight w:val="0"/>
          <w:marTop w:val="0"/>
          <w:marBottom w:val="0"/>
          <w:divBdr>
            <w:top w:val="none" w:sz="0" w:space="0" w:color="auto"/>
            <w:left w:val="none" w:sz="0" w:space="0" w:color="auto"/>
            <w:bottom w:val="none" w:sz="0" w:space="0" w:color="auto"/>
            <w:right w:val="none" w:sz="0" w:space="0" w:color="auto"/>
          </w:divBdr>
        </w:div>
        <w:div w:id="596408585">
          <w:marLeft w:val="640"/>
          <w:marRight w:val="0"/>
          <w:marTop w:val="0"/>
          <w:marBottom w:val="0"/>
          <w:divBdr>
            <w:top w:val="none" w:sz="0" w:space="0" w:color="auto"/>
            <w:left w:val="none" w:sz="0" w:space="0" w:color="auto"/>
            <w:bottom w:val="none" w:sz="0" w:space="0" w:color="auto"/>
            <w:right w:val="none" w:sz="0" w:space="0" w:color="auto"/>
          </w:divBdr>
        </w:div>
        <w:div w:id="1803574931">
          <w:marLeft w:val="640"/>
          <w:marRight w:val="0"/>
          <w:marTop w:val="0"/>
          <w:marBottom w:val="0"/>
          <w:divBdr>
            <w:top w:val="none" w:sz="0" w:space="0" w:color="auto"/>
            <w:left w:val="none" w:sz="0" w:space="0" w:color="auto"/>
            <w:bottom w:val="none" w:sz="0" w:space="0" w:color="auto"/>
            <w:right w:val="none" w:sz="0" w:space="0" w:color="auto"/>
          </w:divBdr>
        </w:div>
      </w:divsChild>
    </w:div>
    <w:div w:id="2142646976">
      <w:bodyDiv w:val="1"/>
      <w:marLeft w:val="0"/>
      <w:marRight w:val="0"/>
      <w:marTop w:val="0"/>
      <w:marBottom w:val="0"/>
      <w:divBdr>
        <w:top w:val="none" w:sz="0" w:space="0" w:color="auto"/>
        <w:left w:val="none" w:sz="0" w:space="0" w:color="auto"/>
        <w:bottom w:val="none" w:sz="0" w:space="0" w:color="auto"/>
        <w:right w:val="none" w:sz="0" w:space="0" w:color="auto"/>
      </w:divBdr>
      <w:divsChild>
        <w:div w:id="1514414627">
          <w:marLeft w:val="640"/>
          <w:marRight w:val="0"/>
          <w:marTop w:val="0"/>
          <w:marBottom w:val="0"/>
          <w:divBdr>
            <w:top w:val="none" w:sz="0" w:space="0" w:color="auto"/>
            <w:left w:val="none" w:sz="0" w:space="0" w:color="auto"/>
            <w:bottom w:val="none" w:sz="0" w:space="0" w:color="auto"/>
            <w:right w:val="none" w:sz="0" w:space="0" w:color="auto"/>
          </w:divBdr>
        </w:div>
        <w:div w:id="462698666">
          <w:marLeft w:val="640"/>
          <w:marRight w:val="0"/>
          <w:marTop w:val="0"/>
          <w:marBottom w:val="0"/>
          <w:divBdr>
            <w:top w:val="none" w:sz="0" w:space="0" w:color="auto"/>
            <w:left w:val="none" w:sz="0" w:space="0" w:color="auto"/>
            <w:bottom w:val="none" w:sz="0" w:space="0" w:color="auto"/>
            <w:right w:val="none" w:sz="0" w:space="0" w:color="auto"/>
          </w:divBdr>
        </w:div>
        <w:div w:id="270402254">
          <w:marLeft w:val="640"/>
          <w:marRight w:val="0"/>
          <w:marTop w:val="0"/>
          <w:marBottom w:val="0"/>
          <w:divBdr>
            <w:top w:val="none" w:sz="0" w:space="0" w:color="auto"/>
            <w:left w:val="none" w:sz="0" w:space="0" w:color="auto"/>
            <w:bottom w:val="none" w:sz="0" w:space="0" w:color="auto"/>
            <w:right w:val="none" w:sz="0" w:space="0" w:color="auto"/>
          </w:divBdr>
        </w:div>
        <w:div w:id="1283852295">
          <w:marLeft w:val="640"/>
          <w:marRight w:val="0"/>
          <w:marTop w:val="0"/>
          <w:marBottom w:val="0"/>
          <w:divBdr>
            <w:top w:val="none" w:sz="0" w:space="0" w:color="auto"/>
            <w:left w:val="none" w:sz="0" w:space="0" w:color="auto"/>
            <w:bottom w:val="none" w:sz="0" w:space="0" w:color="auto"/>
            <w:right w:val="none" w:sz="0" w:space="0" w:color="auto"/>
          </w:divBdr>
        </w:div>
        <w:div w:id="488516880">
          <w:marLeft w:val="640"/>
          <w:marRight w:val="0"/>
          <w:marTop w:val="0"/>
          <w:marBottom w:val="0"/>
          <w:divBdr>
            <w:top w:val="none" w:sz="0" w:space="0" w:color="auto"/>
            <w:left w:val="none" w:sz="0" w:space="0" w:color="auto"/>
            <w:bottom w:val="none" w:sz="0" w:space="0" w:color="auto"/>
            <w:right w:val="none" w:sz="0" w:space="0" w:color="auto"/>
          </w:divBdr>
        </w:div>
        <w:div w:id="442499199">
          <w:marLeft w:val="640"/>
          <w:marRight w:val="0"/>
          <w:marTop w:val="0"/>
          <w:marBottom w:val="0"/>
          <w:divBdr>
            <w:top w:val="none" w:sz="0" w:space="0" w:color="auto"/>
            <w:left w:val="none" w:sz="0" w:space="0" w:color="auto"/>
            <w:bottom w:val="none" w:sz="0" w:space="0" w:color="auto"/>
            <w:right w:val="none" w:sz="0" w:space="0" w:color="auto"/>
          </w:divBdr>
        </w:div>
        <w:div w:id="931277835">
          <w:marLeft w:val="640"/>
          <w:marRight w:val="0"/>
          <w:marTop w:val="0"/>
          <w:marBottom w:val="0"/>
          <w:divBdr>
            <w:top w:val="none" w:sz="0" w:space="0" w:color="auto"/>
            <w:left w:val="none" w:sz="0" w:space="0" w:color="auto"/>
            <w:bottom w:val="none" w:sz="0" w:space="0" w:color="auto"/>
            <w:right w:val="none" w:sz="0" w:space="0" w:color="auto"/>
          </w:divBdr>
        </w:div>
        <w:div w:id="1010714639">
          <w:marLeft w:val="640"/>
          <w:marRight w:val="0"/>
          <w:marTop w:val="0"/>
          <w:marBottom w:val="0"/>
          <w:divBdr>
            <w:top w:val="none" w:sz="0" w:space="0" w:color="auto"/>
            <w:left w:val="none" w:sz="0" w:space="0" w:color="auto"/>
            <w:bottom w:val="none" w:sz="0" w:space="0" w:color="auto"/>
            <w:right w:val="none" w:sz="0" w:space="0" w:color="auto"/>
          </w:divBdr>
        </w:div>
        <w:div w:id="573205231">
          <w:marLeft w:val="640"/>
          <w:marRight w:val="0"/>
          <w:marTop w:val="0"/>
          <w:marBottom w:val="0"/>
          <w:divBdr>
            <w:top w:val="none" w:sz="0" w:space="0" w:color="auto"/>
            <w:left w:val="none" w:sz="0" w:space="0" w:color="auto"/>
            <w:bottom w:val="none" w:sz="0" w:space="0" w:color="auto"/>
            <w:right w:val="none" w:sz="0" w:space="0" w:color="auto"/>
          </w:divBdr>
        </w:div>
        <w:div w:id="236473889">
          <w:marLeft w:val="640"/>
          <w:marRight w:val="0"/>
          <w:marTop w:val="0"/>
          <w:marBottom w:val="0"/>
          <w:divBdr>
            <w:top w:val="none" w:sz="0" w:space="0" w:color="auto"/>
            <w:left w:val="none" w:sz="0" w:space="0" w:color="auto"/>
            <w:bottom w:val="none" w:sz="0" w:space="0" w:color="auto"/>
            <w:right w:val="none" w:sz="0" w:space="0" w:color="auto"/>
          </w:divBdr>
        </w:div>
        <w:div w:id="1901091225">
          <w:marLeft w:val="640"/>
          <w:marRight w:val="0"/>
          <w:marTop w:val="0"/>
          <w:marBottom w:val="0"/>
          <w:divBdr>
            <w:top w:val="none" w:sz="0" w:space="0" w:color="auto"/>
            <w:left w:val="none" w:sz="0" w:space="0" w:color="auto"/>
            <w:bottom w:val="none" w:sz="0" w:space="0" w:color="auto"/>
            <w:right w:val="none" w:sz="0" w:space="0" w:color="auto"/>
          </w:divBdr>
        </w:div>
        <w:div w:id="687826550">
          <w:marLeft w:val="640"/>
          <w:marRight w:val="0"/>
          <w:marTop w:val="0"/>
          <w:marBottom w:val="0"/>
          <w:divBdr>
            <w:top w:val="none" w:sz="0" w:space="0" w:color="auto"/>
            <w:left w:val="none" w:sz="0" w:space="0" w:color="auto"/>
            <w:bottom w:val="none" w:sz="0" w:space="0" w:color="auto"/>
            <w:right w:val="none" w:sz="0" w:space="0" w:color="auto"/>
          </w:divBdr>
        </w:div>
        <w:div w:id="532115349">
          <w:marLeft w:val="640"/>
          <w:marRight w:val="0"/>
          <w:marTop w:val="0"/>
          <w:marBottom w:val="0"/>
          <w:divBdr>
            <w:top w:val="none" w:sz="0" w:space="0" w:color="auto"/>
            <w:left w:val="none" w:sz="0" w:space="0" w:color="auto"/>
            <w:bottom w:val="none" w:sz="0" w:space="0" w:color="auto"/>
            <w:right w:val="none" w:sz="0" w:space="0" w:color="auto"/>
          </w:divBdr>
        </w:div>
        <w:div w:id="1882670233">
          <w:marLeft w:val="640"/>
          <w:marRight w:val="0"/>
          <w:marTop w:val="0"/>
          <w:marBottom w:val="0"/>
          <w:divBdr>
            <w:top w:val="none" w:sz="0" w:space="0" w:color="auto"/>
            <w:left w:val="none" w:sz="0" w:space="0" w:color="auto"/>
            <w:bottom w:val="none" w:sz="0" w:space="0" w:color="auto"/>
            <w:right w:val="none" w:sz="0" w:space="0" w:color="auto"/>
          </w:divBdr>
        </w:div>
        <w:div w:id="1736313259">
          <w:marLeft w:val="640"/>
          <w:marRight w:val="0"/>
          <w:marTop w:val="0"/>
          <w:marBottom w:val="0"/>
          <w:divBdr>
            <w:top w:val="none" w:sz="0" w:space="0" w:color="auto"/>
            <w:left w:val="none" w:sz="0" w:space="0" w:color="auto"/>
            <w:bottom w:val="none" w:sz="0" w:space="0" w:color="auto"/>
            <w:right w:val="none" w:sz="0" w:space="0" w:color="auto"/>
          </w:divBdr>
        </w:div>
        <w:div w:id="1447967625">
          <w:marLeft w:val="640"/>
          <w:marRight w:val="0"/>
          <w:marTop w:val="0"/>
          <w:marBottom w:val="0"/>
          <w:divBdr>
            <w:top w:val="none" w:sz="0" w:space="0" w:color="auto"/>
            <w:left w:val="none" w:sz="0" w:space="0" w:color="auto"/>
            <w:bottom w:val="none" w:sz="0" w:space="0" w:color="auto"/>
            <w:right w:val="none" w:sz="0" w:space="0" w:color="auto"/>
          </w:divBdr>
        </w:div>
        <w:div w:id="1319767497">
          <w:marLeft w:val="640"/>
          <w:marRight w:val="0"/>
          <w:marTop w:val="0"/>
          <w:marBottom w:val="0"/>
          <w:divBdr>
            <w:top w:val="none" w:sz="0" w:space="0" w:color="auto"/>
            <w:left w:val="none" w:sz="0" w:space="0" w:color="auto"/>
            <w:bottom w:val="none" w:sz="0" w:space="0" w:color="auto"/>
            <w:right w:val="none" w:sz="0" w:space="0" w:color="auto"/>
          </w:divBdr>
        </w:div>
        <w:div w:id="1247500402">
          <w:marLeft w:val="640"/>
          <w:marRight w:val="0"/>
          <w:marTop w:val="0"/>
          <w:marBottom w:val="0"/>
          <w:divBdr>
            <w:top w:val="none" w:sz="0" w:space="0" w:color="auto"/>
            <w:left w:val="none" w:sz="0" w:space="0" w:color="auto"/>
            <w:bottom w:val="none" w:sz="0" w:space="0" w:color="auto"/>
            <w:right w:val="none" w:sz="0" w:space="0" w:color="auto"/>
          </w:divBdr>
        </w:div>
        <w:div w:id="2062055921">
          <w:marLeft w:val="640"/>
          <w:marRight w:val="0"/>
          <w:marTop w:val="0"/>
          <w:marBottom w:val="0"/>
          <w:divBdr>
            <w:top w:val="none" w:sz="0" w:space="0" w:color="auto"/>
            <w:left w:val="none" w:sz="0" w:space="0" w:color="auto"/>
            <w:bottom w:val="none" w:sz="0" w:space="0" w:color="auto"/>
            <w:right w:val="none" w:sz="0" w:space="0" w:color="auto"/>
          </w:divBdr>
        </w:div>
        <w:div w:id="1479834917">
          <w:marLeft w:val="640"/>
          <w:marRight w:val="0"/>
          <w:marTop w:val="0"/>
          <w:marBottom w:val="0"/>
          <w:divBdr>
            <w:top w:val="none" w:sz="0" w:space="0" w:color="auto"/>
            <w:left w:val="none" w:sz="0" w:space="0" w:color="auto"/>
            <w:bottom w:val="none" w:sz="0" w:space="0" w:color="auto"/>
            <w:right w:val="none" w:sz="0" w:space="0" w:color="auto"/>
          </w:divBdr>
        </w:div>
        <w:div w:id="345375063">
          <w:marLeft w:val="640"/>
          <w:marRight w:val="0"/>
          <w:marTop w:val="0"/>
          <w:marBottom w:val="0"/>
          <w:divBdr>
            <w:top w:val="none" w:sz="0" w:space="0" w:color="auto"/>
            <w:left w:val="none" w:sz="0" w:space="0" w:color="auto"/>
            <w:bottom w:val="none" w:sz="0" w:space="0" w:color="auto"/>
            <w:right w:val="none" w:sz="0" w:space="0" w:color="auto"/>
          </w:divBdr>
        </w:div>
        <w:div w:id="972447617">
          <w:marLeft w:val="640"/>
          <w:marRight w:val="0"/>
          <w:marTop w:val="0"/>
          <w:marBottom w:val="0"/>
          <w:divBdr>
            <w:top w:val="none" w:sz="0" w:space="0" w:color="auto"/>
            <w:left w:val="none" w:sz="0" w:space="0" w:color="auto"/>
            <w:bottom w:val="none" w:sz="0" w:space="0" w:color="auto"/>
            <w:right w:val="none" w:sz="0" w:space="0" w:color="auto"/>
          </w:divBdr>
        </w:div>
        <w:div w:id="1930311154">
          <w:marLeft w:val="640"/>
          <w:marRight w:val="0"/>
          <w:marTop w:val="0"/>
          <w:marBottom w:val="0"/>
          <w:divBdr>
            <w:top w:val="none" w:sz="0" w:space="0" w:color="auto"/>
            <w:left w:val="none" w:sz="0" w:space="0" w:color="auto"/>
            <w:bottom w:val="none" w:sz="0" w:space="0" w:color="auto"/>
            <w:right w:val="none" w:sz="0" w:space="0" w:color="auto"/>
          </w:divBdr>
        </w:div>
        <w:div w:id="960038479">
          <w:marLeft w:val="640"/>
          <w:marRight w:val="0"/>
          <w:marTop w:val="0"/>
          <w:marBottom w:val="0"/>
          <w:divBdr>
            <w:top w:val="none" w:sz="0" w:space="0" w:color="auto"/>
            <w:left w:val="none" w:sz="0" w:space="0" w:color="auto"/>
            <w:bottom w:val="none" w:sz="0" w:space="0" w:color="auto"/>
            <w:right w:val="none" w:sz="0" w:space="0" w:color="auto"/>
          </w:divBdr>
        </w:div>
        <w:div w:id="333536606">
          <w:marLeft w:val="640"/>
          <w:marRight w:val="0"/>
          <w:marTop w:val="0"/>
          <w:marBottom w:val="0"/>
          <w:divBdr>
            <w:top w:val="none" w:sz="0" w:space="0" w:color="auto"/>
            <w:left w:val="none" w:sz="0" w:space="0" w:color="auto"/>
            <w:bottom w:val="none" w:sz="0" w:space="0" w:color="auto"/>
            <w:right w:val="none" w:sz="0" w:space="0" w:color="auto"/>
          </w:divBdr>
        </w:div>
        <w:div w:id="105929300">
          <w:marLeft w:val="640"/>
          <w:marRight w:val="0"/>
          <w:marTop w:val="0"/>
          <w:marBottom w:val="0"/>
          <w:divBdr>
            <w:top w:val="none" w:sz="0" w:space="0" w:color="auto"/>
            <w:left w:val="none" w:sz="0" w:space="0" w:color="auto"/>
            <w:bottom w:val="none" w:sz="0" w:space="0" w:color="auto"/>
            <w:right w:val="none" w:sz="0" w:space="0" w:color="auto"/>
          </w:divBdr>
        </w:div>
        <w:div w:id="386339418">
          <w:marLeft w:val="640"/>
          <w:marRight w:val="0"/>
          <w:marTop w:val="0"/>
          <w:marBottom w:val="0"/>
          <w:divBdr>
            <w:top w:val="none" w:sz="0" w:space="0" w:color="auto"/>
            <w:left w:val="none" w:sz="0" w:space="0" w:color="auto"/>
            <w:bottom w:val="none" w:sz="0" w:space="0" w:color="auto"/>
            <w:right w:val="none" w:sz="0" w:space="0" w:color="auto"/>
          </w:divBdr>
        </w:div>
        <w:div w:id="848451291">
          <w:marLeft w:val="640"/>
          <w:marRight w:val="0"/>
          <w:marTop w:val="0"/>
          <w:marBottom w:val="0"/>
          <w:divBdr>
            <w:top w:val="none" w:sz="0" w:space="0" w:color="auto"/>
            <w:left w:val="none" w:sz="0" w:space="0" w:color="auto"/>
            <w:bottom w:val="none" w:sz="0" w:space="0" w:color="auto"/>
            <w:right w:val="none" w:sz="0" w:space="0" w:color="auto"/>
          </w:divBdr>
        </w:div>
        <w:div w:id="2147045856">
          <w:marLeft w:val="640"/>
          <w:marRight w:val="0"/>
          <w:marTop w:val="0"/>
          <w:marBottom w:val="0"/>
          <w:divBdr>
            <w:top w:val="none" w:sz="0" w:space="0" w:color="auto"/>
            <w:left w:val="none" w:sz="0" w:space="0" w:color="auto"/>
            <w:bottom w:val="none" w:sz="0" w:space="0" w:color="auto"/>
            <w:right w:val="none" w:sz="0" w:space="0" w:color="auto"/>
          </w:divBdr>
        </w:div>
        <w:div w:id="1574195590">
          <w:marLeft w:val="640"/>
          <w:marRight w:val="0"/>
          <w:marTop w:val="0"/>
          <w:marBottom w:val="0"/>
          <w:divBdr>
            <w:top w:val="none" w:sz="0" w:space="0" w:color="auto"/>
            <w:left w:val="none" w:sz="0" w:space="0" w:color="auto"/>
            <w:bottom w:val="none" w:sz="0" w:space="0" w:color="auto"/>
            <w:right w:val="none" w:sz="0" w:space="0" w:color="auto"/>
          </w:divBdr>
        </w:div>
        <w:div w:id="684795027">
          <w:marLeft w:val="640"/>
          <w:marRight w:val="0"/>
          <w:marTop w:val="0"/>
          <w:marBottom w:val="0"/>
          <w:divBdr>
            <w:top w:val="none" w:sz="0" w:space="0" w:color="auto"/>
            <w:left w:val="none" w:sz="0" w:space="0" w:color="auto"/>
            <w:bottom w:val="none" w:sz="0" w:space="0" w:color="auto"/>
            <w:right w:val="none" w:sz="0" w:space="0" w:color="auto"/>
          </w:divBdr>
        </w:div>
        <w:div w:id="1272930509">
          <w:marLeft w:val="640"/>
          <w:marRight w:val="0"/>
          <w:marTop w:val="0"/>
          <w:marBottom w:val="0"/>
          <w:divBdr>
            <w:top w:val="none" w:sz="0" w:space="0" w:color="auto"/>
            <w:left w:val="none" w:sz="0" w:space="0" w:color="auto"/>
            <w:bottom w:val="none" w:sz="0" w:space="0" w:color="auto"/>
            <w:right w:val="none" w:sz="0" w:space="0" w:color="auto"/>
          </w:divBdr>
        </w:div>
        <w:div w:id="1822310402">
          <w:marLeft w:val="640"/>
          <w:marRight w:val="0"/>
          <w:marTop w:val="0"/>
          <w:marBottom w:val="0"/>
          <w:divBdr>
            <w:top w:val="none" w:sz="0" w:space="0" w:color="auto"/>
            <w:left w:val="none" w:sz="0" w:space="0" w:color="auto"/>
            <w:bottom w:val="none" w:sz="0" w:space="0" w:color="auto"/>
            <w:right w:val="none" w:sz="0" w:space="0" w:color="auto"/>
          </w:divBdr>
        </w:div>
      </w:divsChild>
    </w:div>
    <w:div w:id="2144426851">
      <w:bodyDiv w:val="1"/>
      <w:marLeft w:val="0"/>
      <w:marRight w:val="0"/>
      <w:marTop w:val="0"/>
      <w:marBottom w:val="0"/>
      <w:divBdr>
        <w:top w:val="none" w:sz="0" w:space="0" w:color="auto"/>
        <w:left w:val="none" w:sz="0" w:space="0" w:color="auto"/>
        <w:bottom w:val="none" w:sz="0" w:space="0" w:color="auto"/>
        <w:right w:val="none" w:sz="0" w:space="0" w:color="auto"/>
      </w:divBdr>
      <w:divsChild>
        <w:div w:id="1150947658">
          <w:marLeft w:val="640"/>
          <w:marRight w:val="0"/>
          <w:marTop w:val="0"/>
          <w:marBottom w:val="0"/>
          <w:divBdr>
            <w:top w:val="none" w:sz="0" w:space="0" w:color="auto"/>
            <w:left w:val="none" w:sz="0" w:space="0" w:color="auto"/>
            <w:bottom w:val="none" w:sz="0" w:space="0" w:color="auto"/>
            <w:right w:val="none" w:sz="0" w:space="0" w:color="auto"/>
          </w:divBdr>
        </w:div>
        <w:div w:id="1783307501">
          <w:marLeft w:val="640"/>
          <w:marRight w:val="0"/>
          <w:marTop w:val="0"/>
          <w:marBottom w:val="0"/>
          <w:divBdr>
            <w:top w:val="none" w:sz="0" w:space="0" w:color="auto"/>
            <w:left w:val="none" w:sz="0" w:space="0" w:color="auto"/>
            <w:bottom w:val="none" w:sz="0" w:space="0" w:color="auto"/>
            <w:right w:val="none" w:sz="0" w:space="0" w:color="auto"/>
          </w:divBdr>
        </w:div>
        <w:div w:id="264117053">
          <w:marLeft w:val="640"/>
          <w:marRight w:val="0"/>
          <w:marTop w:val="0"/>
          <w:marBottom w:val="0"/>
          <w:divBdr>
            <w:top w:val="none" w:sz="0" w:space="0" w:color="auto"/>
            <w:left w:val="none" w:sz="0" w:space="0" w:color="auto"/>
            <w:bottom w:val="none" w:sz="0" w:space="0" w:color="auto"/>
            <w:right w:val="none" w:sz="0" w:space="0" w:color="auto"/>
          </w:divBdr>
        </w:div>
        <w:div w:id="758644970">
          <w:marLeft w:val="640"/>
          <w:marRight w:val="0"/>
          <w:marTop w:val="0"/>
          <w:marBottom w:val="0"/>
          <w:divBdr>
            <w:top w:val="none" w:sz="0" w:space="0" w:color="auto"/>
            <w:left w:val="none" w:sz="0" w:space="0" w:color="auto"/>
            <w:bottom w:val="none" w:sz="0" w:space="0" w:color="auto"/>
            <w:right w:val="none" w:sz="0" w:space="0" w:color="auto"/>
          </w:divBdr>
        </w:div>
        <w:div w:id="1526137753">
          <w:marLeft w:val="640"/>
          <w:marRight w:val="0"/>
          <w:marTop w:val="0"/>
          <w:marBottom w:val="0"/>
          <w:divBdr>
            <w:top w:val="none" w:sz="0" w:space="0" w:color="auto"/>
            <w:left w:val="none" w:sz="0" w:space="0" w:color="auto"/>
            <w:bottom w:val="none" w:sz="0" w:space="0" w:color="auto"/>
            <w:right w:val="none" w:sz="0" w:space="0" w:color="auto"/>
          </w:divBdr>
        </w:div>
        <w:div w:id="2042585406">
          <w:marLeft w:val="640"/>
          <w:marRight w:val="0"/>
          <w:marTop w:val="0"/>
          <w:marBottom w:val="0"/>
          <w:divBdr>
            <w:top w:val="none" w:sz="0" w:space="0" w:color="auto"/>
            <w:left w:val="none" w:sz="0" w:space="0" w:color="auto"/>
            <w:bottom w:val="none" w:sz="0" w:space="0" w:color="auto"/>
            <w:right w:val="none" w:sz="0" w:space="0" w:color="auto"/>
          </w:divBdr>
        </w:div>
        <w:div w:id="901603326">
          <w:marLeft w:val="640"/>
          <w:marRight w:val="0"/>
          <w:marTop w:val="0"/>
          <w:marBottom w:val="0"/>
          <w:divBdr>
            <w:top w:val="none" w:sz="0" w:space="0" w:color="auto"/>
            <w:left w:val="none" w:sz="0" w:space="0" w:color="auto"/>
            <w:bottom w:val="none" w:sz="0" w:space="0" w:color="auto"/>
            <w:right w:val="none" w:sz="0" w:space="0" w:color="auto"/>
          </w:divBdr>
        </w:div>
        <w:div w:id="243073185">
          <w:marLeft w:val="640"/>
          <w:marRight w:val="0"/>
          <w:marTop w:val="0"/>
          <w:marBottom w:val="0"/>
          <w:divBdr>
            <w:top w:val="none" w:sz="0" w:space="0" w:color="auto"/>
            <w:left w:val="none" w:sz="0" w:space="0" w:color="auto"/>
            <w:bottom w:val="none" w:sz="0" w:space="0" w:color="auto"/>
            <w:right w:val="none" w:sz="0" w:space="0" w:color="auto"/>
          </w:divBdr>
        </w:div>
        <w:div w:id="1583677794">
          <w:marLeft w:val="640"/>
          <w:marRight w:val="0"/>
          <w:marTop w:val="0"/>
          <w:marBottom w:val="0"/>
          <w:divBdr>
            <w:top w:val="none" w:sz="0" w:space="0" w:color="auto"/>
            <w:left w:val="none" w:sz="0" w:space="0" w:color="auto"/>
            <w:bottom w:val="none" w:sz="0" w:space="0" w:color="auto"/>
            <w:right w:val="none" w:sz="0" w:space="0" w:color="auto"/>
          </w:divBdr>
        </w:div>
        <w:div w:id="418675904">
          <w:marLeft w:val="640"/>
          <w:marRight w:val="0"/>
          <w:marTop w:val="0"/>
          <w:marBottom w:val="0"/>
          <w:divBdr>
            <w:top w:val="none" w:sz="0" w:space="0" w:color="auto"/>
            <w:left w:val="none" w:sz="0" w:space="0" w:color="auto"/>
            <w:bottom w:val="none" w:sz="0" w:space="0" w:color="auto"/>
            <w:right w:val="none" w:sz="0" w:space="0" w:color="auto"/>
          </w:divBdr>
        </w:div>
        <w:div w:id="1619025193">
          <w:marLeft w:val="640"/>
          <w:marRight w:val="0"/>
          <w:marTop w:val="0"/>
          <w:marBottom w:val="0"/>
          <w:divBdr>
            <w:top w:val="none" w:sz="0" w:space="0" w:color="auto"/>
            <w:left w:val="none" w:sz="0" w:space="0" w:color="auto"/>
            <w:bottom w:val="none" w:sz="0" w:space="0" w:color="auto"/>
            <w:right w:val="none" w:sz="0" w:space="0" w:color="auto"/>
          </w:divBdr>
        </w:div>
        <w:div w:id="2077436720">
          <w:marLeft w:val="640"/>
          <w:marRight w:val="0"/>
          <w:marTop w:val="0"/>
          <w:marBottom w:val="0"/>
          <w:divBdr>
            <w:top w:val="none" w:sz="0" w:space="0" w:color="auto"/>
            <w:left w:val="none" w:sz="0" w:space="0" w:color="auto"/>
            <w:bottom w:val="none" w:sz="0" w:space="0" w:color="auto"/>
            <w:right w:val="none" w:sz="0" w:space="0" w:color="auto"/>
          </w:divBdr>
        </w:div>
        <w:div w:id="1494220991">
          <w:marLeft w:val="640"/>
          <w:marRight w:val="0"/>
          <w:marTop w:val="0"/>
          <w:marBottom w:val="0"/>
          <w:divBdr>
            <w:top w:val="none" w:sz="0" w:space="0" w:color="auto"/>
            <w:left w:val="none" w:sz="0" w:space="0" w:color="auto"/>
            <w:bottom w:val="none" w:sz="0" w:space="0" w:color="auto"/>
            <w:right w:val="none" w:sz="0" w:space="0" w:color="auto"/>
          </w:divBdr>
        </w:div>
        <w:div w:id="1929464191">
          <w:marLeft w:val="640"/>
          <w:marRight w:val="0"/>
          <w:marTop w:val="0"/>
          <w:marBottom w:val="0"/>
          <w:divBdr>
            <w:top w:val="none" w:sz="0" w:space="0" w:color="auto"/>
            <w:left w:val="none" w:sz="0" w:space="0" w:color="auto"/>
            <w:bottom w:val="none" w:sz="0" w:space="0" w:color="auto"/>
            <w:right w:val="none" w:sz="0" w:space="0" w:color="auto"/>
          </w:divBdr>
        </w:div>
        <w:div w:id="1419447055">
          <w:marLeft w:val="640"/>
          <w:marRight w:val="0"/>
          <w:marTop w:val="0"/>
          <w:marBottom w:val="0"/>
          <w:divBdr>
            <w:top w:val="none" w:sz="0" w:space="0" w:color="auto"/>
            <w:left w:val="none" w:sz="0" w:space="0" w:color="auto"/>
            <w:bottom w:val="none" w:sz="0" w:space="0" w:color="auto"/>
            <w:right w:val="none" w:sz="0" w:space="0" w:color="auto"/>
          </w:divBdr>
        </w:div>
        <w:div w:id="1310474704">
          <w:marLeft w:val="640"/>
          <w:marRight w:val="0"/>
          <w:marTop w:val="0"/>
          <w:marBottom w:val="0"/>
          <w:divBdr>
            <w:top w:val="none" w:sz="0" w:space="0" w:color="auto"/>
            <w:left w:val="none" w:sz="0" w:space="0" w:color="auto"/>
            <w:bottom w:val="none" w:sz="0" w:space="0" w:color="auto"/>
            <w:right w:val="none" w:sz="0" w:space="0" w:color="auto"/>
          </w:divBdr>
        </w:div>
        <w:div w:id="1418594869">
          <w:marLeft w:val="640"/>
          <w:marRight w:val="0"/>
          <w:marTop w:val="0"/>
          <w:marBottom w:val="0"/>
          <w:divBdr>
            <w:top w:val="none" w:sz="0" w:space="0" w:color="auto"/>
            <w:left w:val="none" w:sz="0" w:space="0" w:color="auto"/>
            <w:bottom w:val="none" w:sz="0" w:space="0" w:color="auto"/>
            <w:right w:val="none" w:sz="0" w:space="0" w:color="auto"/>
          </w:divBdr>
        </w:div>
        <w:div w:id="1862041493">
          <w:marLeft w:val="640"/>
          <w:marRight w:val="0"/>
          <w:marTop w:val="0"/>
          <w:marBottom w:val="0"/>
          <w:divBdr>
            <w:top w:val="none" w:sz="0" w:space="0" w:color="auto"/>
            <w:left w:val="none" w:sz="0" w:space="0" w:color="auto"/>
            <w:bottom w:val="none" w:sz="0" w:space="0" w:color="auto"/>
            <w:right w:val="none" w:sz="0" w:space="0" w:color="auto"/>
          </w:divBdr>
        </w:div>
        <w:div w:id="948465319">
          <w:marLeft w:val="640"/>
          <w:marRight w:val="0"/>
          <w:marTop w:val="0"/>
          <w:marBottom w:val="0"/>
          <w:divBdr>
            <w:top w:val="none" w:sz="0" w:space="0" w:color="auto"/>
            <w:left w:val="none" w:sz="0" w:space="0" w:color="auto"/>
            <w:bottom w:val="none" w:sz="0" w:space="0" w:color="auto"/>
            <w:right w:val="none" w:sz="0" w:space="0" w:color="auto"/>
          </w:divBdr>
        </w:div>
        <w:div w:id="1386374222">
          <w:marLeft w:val="640"/>
          <w:marRight w:val="0"/>
          <w:marTop w:val="0"/>
          <w:marBottom w:val="0"/>
          <w:divBdr>
            <w:top w:val="none" w:sz="0" w:space="0" w:color="auto"/>
            <w:left w:val="none" w:sz="0" w:space="0" w:color="auto"/>
            <w:bottom w:val="none" w:sz="0" w:space="0" w:color="auto"/>
            <w:right w:val="none" w:sz="0" w:space="0" w:color="auto"/>
          </w:divBdr>
        </w:div>
        <w:div w:id="326323065">
          <w:marLeft w:val="640"/>
          <w:marRight w:val="0"/>
          <w:marTop w:val="0"/>
          <w:marBottom w:val="0"/>
          <w:divBdr>
            <w:top w:val="none" w:sz="0" w:space="0" w:color="auto"/>
            <w:left w:val="none" w:sz="0" w:space="0" w:color="auto"/>
            <w:bottom w:val="none" w:sz="0" w:space="0" w:color="auto"/>
            <w:right w:val="none" w:sz="0" w:space="0" w:color="auto"/>
          </w:divBdr>
        </w:div>
        <w:div w:id="1176725402">
          <w:marLeft w:val="640"/>
          <w:marRight w:val="0"/>
          <w:marTop w:val="0"/>
          <w:marBottom w:val="0"/>
          <w:divBdr>
            <w:top w:val="none" w:sz="0" w:space="0" w:color="auto"/>
            <w:left w:val="none" w:sz="0" w:space="0" w:color="auto"/>
            <w:bottom w:val="none" w:sz="0" w:space="0" w:color="auto"/>
            <w:right w:val="none" w:sz="0" w:space="0" w:color="auto"/>
          </w:divBdr>
        </w:div>
        <w:div w:id="2001733054">
          <w:marLeft w:val="640"/>
          <w:marRight w:val="0"/>
          <w:marTop w:val="0"/>
          <w:marBottom w:val="0"/>
          <w:divBdr>
            <w:top w:val="none" w:sz="0" w:space="0" w:color="auto"/>
            <w:left w:val="none" w:sz="0" w:space="0" w:color="auto"/>
            <w:bottom w:val="none" w:sz="0" w:space="0" w:color="auto"/>
            <w:right w:val="none" w:sz="0" w:space="0" w:color="auto"/>
          </w:divBdr>
        </w:div>
        <w:div w:id="1633831045">
          <w:marLeft w:val="640"/>
          <w:marRight w:val="0"/>
          <w:marTop w:val="0"/>
          <w:marBottom w:val="0"/>
          <w:divBdr>
            <w:top w:val="none" w:sz="0" w:space="0" w:color="auto"/>
            <w:left w:val="none" w:sz="0" w:space="0" w:color="auto"/>
            <w:bottom w:val="none" w:sz="0" w:space="0" w:color="auto"/>
            <w:right w:val="none" w:sz="0" w:space="0" w:color="auto"/>
          </w:divBdr>
        </w:div>
        <w:div w:id="1607230342">
          <w:marLeft w:val="640"/>
          <w:marRight w:val="0"/>
          <w:marTop w:val="0"/>
          <w:marBottom w:val="0"/>
          <w:divBdr>
            <w:top w:val="none" w:sz="0" w:space="0" w:color="auto"/>
            <w:left w:val="none" w:sz="0" w:space="0" w:color="auto"/>
            <w:bottom w:val="none" w:sz="0" w:space="0" w:color="auto"/>
            <w:right w:val="none" w:sz="0" w:space="0" w:color="auto"/>
          </w:divBdr>
        </w:div>
        <w:div w:id="721097059">
          <w:marLeft w:val="640"/>
          <w:marRight w:val="0"/>
          <w:marTop w:val="0"/>
          <w:marBottom w:val="0"/>
          <w:divBdr>
            <w:top w:val="none" w:sz="0" w:space="0" w:color="auto"/>
            <w:left w:val="none" w:sz="0" w:space="0" w:color="auto"/>
            <w:bottom w:val="none" w:sz="0" w:space="0" w:color="auto"/>
            <w:right w:val="none" w:sz="0" w:space="0" w:color="auto"/>
          </w:divBdr>
        </w:div>
        <w:div w:id="130290537">
          <w:marLeft w:val="640"/>
          <w:marRight w:val="0"/>
          <w:marTop w:val="0"/>
          <w:marBottom w:val="0"/>
          <w:divBdr>
            <w:top w:val="none" w:sz="0" w:space="0" w:color="auto"/>
            <w:left w:val="none" w:sz="0" w:space="0" w:color="auto"/>
            <w:bottom w:val="none" w:sz="0" w:space="0" w:color="auto"/>
            <w:right w:val="none" w:sz="0" w:space="0" w:color="auto"/>
          </w:divBdr>
        </w:div>
        <w:div w:id="1769344690">
          <w:marLeft w:val="640"/>
          <w:marRight w:val="0"/>
          <w:marTop w:val="0"/>
          <w:marBottom w:val="0"/>
          <w:divBdr>
            <w:top w:val="none" w:sz="0" w:space="0" w:color="auto"/>
            <w:left w:val="none" w:sz="0" w:space="0" w:color="auto"/>
            <w:bottom w:val="none" w:sz="0" w:space="0" w:color="auto"/>
            <w:right w:val="none" w:sz="0" w:space="0" w:color="auto"/>
          </w:divBdr>
        </w:div>
        <w:div w:id="141430072">
          <w:marLeft w:val="640"/>
          <w:marRight w:val="0"/>
          <w:marTop w:val="0"/>
          <w:marBottom w:val="0"/>
          <w:divBdr>
            <w:top w:val="none" w:sz="0" w:space="0" w:color="auto"/>
            <w:left w:val="none" w:sz="0" w:space="0" w:color="auto"/>
            <w:bottom w:val="none" w:sz="0" w:space="0" w:color="auto"/>
            <w:right w:val="none" w:sz="0" w:space="0" w:color="auto"/>
          </w:divBdr>
        </w:div>
        <w:div w:id="1204749620">
          <w:marLeft w:val="640"/>
          <w:marRight w:val="0"/>
          <w:marTop w:val="0"/>
          <w:marBottom w:val="0"/>
          <w:divBdr>
            <w:top w:val="none" w:sz="0" w:space="0" w:color="auto"/>
            <w:left w:val="none" w:sz="0" w:space="0" w:color="auto"/>
            <w:bottom w:val="none" w:sz="0" w:space="0" w:color="auto"/>
            <w:right w:val="none" w:sz="0" w:space="0" w:color="auto"/>
          </w:divBdr>
        </w:div>
        <w:div w:id="1197082815">
          <w:marLeft w:val="640"/>
          <w:marRight w:val="0"/>
          <w:marTop w:val="0"/>
          <w:marBottom w:val="0"/>
          <w:divBdr>
            <w:top w:val="none" w:sz="0" w:space="0" w:color="auto"/>
            <w:left w:val="none" w:sz="0" w:space="0" w:color="auto"/>
            <w:bottom w:val="none" w:sz="0" w:space="0" w:color="auto"/>
            <w:right w:val="none" w:sz="0" w:space="0" w:color="auto"/>
          </w:divBdr>
        </w:div>
        <w:div w:id="473064046">
          <w:marLeft w:val="640"/>
          <w:marRight w:val="0"/>
          <w:marTop w:val="0"/>
          <w:marBottom w:val="0"/>
          <w:divBdr>
            <w:top w:val="none" w:sz="0" w:space="0" w:color="auto"/>
            <w:left w:val="none" w:sz="0" w:space="0" w:color="auto"/>
            <w:bottom w:val="none" w:sz="0" w:space="0" w:color="auto"/>
            <w:right w:val="none" w:sz="0" w:space="0" w:color="auto"/>
          </w:divBdr>
        </w:div>
        <w:div w:id="1374577067">
          <w:marLeft w:val="640"/>
          <w:marRight w:val="0"/>
          <w:marTop w:val="0"/>
          <w:marBottom w:val="0"/>
          <w:divBdr>
            <w:top w:val="none" w:sz="0" w:space="0" w:color="auto"/>
            <w:left w:val="none" w:sz="0" w:space="0" w:color="auto"/>
            <w:bottom w:val="none" w:sz="0" w:space="0" w:color="auto"/>
            <w:right w:val="none" w:sz="0" w:space="0" w:color="auto"/>
          </w:divBdr>
        </w:div>
        <w:div w:id="825779850">
          <w:marLeft w:val="640"/>
          <w:marRight w:val="0"/>
          <w:marTop w:val="0"/>
          <w:marBottom w:val="0"/>
          <w:divBdr>
            <w:top w:val="none" w:sz="0" w:space="0" w:color="auto"/>
            <w:left w:val="none" w:sz="0" w:space="0" w:color="auto"/>
            <w:bottom w:val="none" w:sz="0" w:space="0" w:color="auto"/>
            <w:right w:val="none" w:sz="0" w:space="0" w:color="auto"/>
          </w:divBdr>
        </w:div>
        <w:div w:id="637539020">
          <w:marLeft w:val="640"/>
          <w:marRight w:val="0"/>
          <w:marTop w:val="0"/>
          <w:marBottom w:val="0"/>
          <w:divBdr>
            <w:top w:val="none" w:sz="0" w:space="0" w:color="auto"/>
            <w:left w:val="none" w:sz="0" w:space="0" w:color="auto"/>
            <w:bottom w:val="none" w:sz="0" w:space="0" w:color="auto"/>
            <w:right w:val="none" w:sz="0" w:space="0" w:color="auto"/>
          </w:divBdr>
        </w:div>
      </w:divsChild>
    </w:div>
    <w:div w:id="2145812264">
      <w:bodyDiv w:val="1"/>
      <w:marLeft w:val="0"/>
      <w:marRight w:val="0"/>
      <w:marTop w:val="0"/>
      <w:marBottom w:val="0"/>
      <w:divBdr>
        <w:top w:val="none" w:sz="0" w:space="0" w:color="auto"/>
        <w:left w:val="none" w:sz="0" w:space="0" w:color="auto"/>
        <w:bottom w:val="none" w:sz="0" w:space="0" w:color="auto"/>
        <w:right w:val="none" w:sz="0" w:space="0" w:color="auto"/>
      </w:divBdr>
    </w:div>
    <w:div w:id="2146191976">
      <w:bodyDiv w:val="1"/>
      <w:marLeft w:val="0"/>
      <w:marRight w:val="0"/>
      <w:marTop w:val="0"/>
      <w:marBottom w:val="0"/>
      <w:divBdr>
        <w:top w:val="none" w:sz="0" w:space="0" w:color="auto"/>
        <w:left w:val="none" w:sz="0" w:space="0" w:color="auto"/>
        <w:bottom w:val="none" w:sz="0" w:space="0" w:color="auto"/>
        <w:right w:val="none" w:sz="0" w:space="0" w:color="auto"/>
      </w:divBdr>
      <w:divsChild>
        <w:div w:id="1575357120">
          <w:marLeft w:val="640"/>
          <w:marRight w:val="0"/>
          <w:marTop w:val="0"/>
          <w:marBottom w:val="0"/>
          <w:divBdr>
            <w:top w:val="none" w:sz="0" w:space="0" w:color="auto"/>
            <w:left w:val="none" w:sz="0" w:space="0" w:color="auto"/>
            <w:bottom w:val="none" w:sz="0" w:space="0" w:color="auto"/>
            <w:right w:val="none" w:sz="0" w:space="0" w:color="auto"/>
          </w:divBdr>
        </w:div>
        <w:div w:id="1735396574">
          <w:marLeft w:val="640"/>
          <w:marRight w:val="0"/>
          <w:marTop w:val="0"/>
          <w:marBottom w:val="0"/>
          <w:divBdr>
            <w:top w:val="none" w:sz="0" w:space="0" w:color="auto"/>
            <w:left w:val="none" w:sz="0" w:space="0" w:color="auto"/>
            <w:bottom w:val="none" w:sz="0" w:space="0" w:color="auto"/>
            <w:right w:val="none" w:sz="0" w:space="0" w:color="auto"/>
          </w:divBdr>
        </w:div>
        <w:div w:id="284387729">
          <w:marLeft w:val="640"/>
          <w:marRight w:val="0"/>
          <w:marTop w:val="0"/>
          <w:marBottom w:val="0"/>
          <w:divBdr>
            <w:top w:val="none" w:sz="0" w:space="0" w:color="auto"/>
            <w:left w:val="none" w:sz="0" w:space="0" w:color="auto"/>
            <w:bottom w:val="none" w:sz="0" w:space="0" w:color="auto"/>
            <w:right w:val="none" w:sz="0" w:space="0" w:color="auto"/>
          </w:divBdr>
        </w:div>
        <w:div w:id="14313240">
          <w:marLeft w:val="640"/>
          <w:marRight w:val="0"/>
          <w:marTop w:val="0"/>
          <w:marBottom w:val="0"/>
          <w:divBdr>
            <w:top w:val="none" w:sz="0" w:space="0" w:color="auto"/>
            <w:left w:val="none" w:sz="0" w:space="0" w:color="auto"/>
            <w:bottom w:val="none" w:sz="0" w:space="0" w:color="auto"/>
            <w:right w:val="none" w:sz="0" w:space="0" w:color="auto"/>
          </w:divBdr>
        </w:div>
        <w:div w:id="2115830124">
          <w:marLeft w:val="640"/>
          <w:marRight w:val="0"/>
          <w:marTop w:val="0"/>
          <w:marBottom w:val="0"/>
          <w:divBdr>
            <w:top w:val="none" w:sz="0" w:space="0" w:color="auto"/>
            <w:left w:val="none" w:sz="0" w:space="0" w:color="auto"/>
            <w:bottom w:val="none" w:sz="0" w:space="0" w:color="auto"/>
            <w:right w:val="none" w:sz="0" w:space="0" w:color="auto"/>
          </w:divBdr>
        </w:div>
        <w:div w:id="368529617">
          <w:marLeft w:val="640"/>
          <w:marRight w:val="0"/>
          <w:marTop w:val="0"/>
          <w:marBottom w:val="0"/>
          <w:divBdr>
            <w:top w:val="none" w:sz="0" w:space="0" w:color="auto"/>
            <w:left w:val="none" w:sz="0" w:space="0" w:color="auto"/>
            <w:bottom w:val="none" w:sz="0" w:space="0" w:color="auto"/>
            <w:right w:val="none" w:sz="0" w:space="0" w:color="auto"/>
          </w:divBdr>
        </w:div>
        <w:div w:id="1577666754">
          <w:marLeft w:val="640"/>
          <w:marRight w:val="0"/>
          <w:marTop w:val="0"/>
          <w:marBottom w:val="0"/>
          <w:divBdr>
            <w:top w:val="none" w:sz="0" w:space="0" w:color="auto"/>
            <w:left w:val="none" w:sz="0" w:space="0" w:color="auto"/>
            <w:bottom w:val="none" w:sz="0" w:space="0" w:color="auto"/>
            <w:right w:val="none" w:sz="0" w:space="0" w:color="auto"/>
          </w:divBdr>
        </w:div>
        <w:div w:id="696781320">
          <w:marLeft w:val="640"/>
          <w:marRight w:val="0"/>
          <w:marTop w:val="0"/>
          <w:marBottom w:val="0"/>
          <w:divBdr>
            <w:top w:val="none" w:sz="0" w:space="0" w:color="auto"/>
            <w:left w:val="none" w:sz="0" w:space="0" w:color="auto"/>
            <w:bottom w:val="none" w:sz="0" w:space="0" w:color="auto"/>
            <w:right w:val="none" w:sz="0" w:space="0" w:color="auto"/>
          </w:divBdr>
        </w:div>
        <w:div w:id="846864686">
          <w:marLeft w:val="640"/>
          <w:marRight w:val="0"/>
          <w:marTop w:val="0"/>
          <w:marBottom w:val="0"/>
          <w:divBdr>
            <w:top w:val="none" w:sz="0" w:space="0" w:color="auto"/>
            <w:left w:val="none" w:sz="0" w:space="0" w:color="auto"/>
            <w:bottom w:val="none" w:sz="0" w:space="0" w:color="auto"/>
            <w:right w:val="none" w:sz="0" w:space="0" w:color="auto"/>
          </w:divBdr>
        </w:div>
        <w:div w:id="1789356376">
          <w:marLeft w:val="640"/>
          <w:marRight w:val="0"/>
          <w:marTop w:val="0"/>
          <w:marBottom w:val="0"/>
          <w:divBdr>
            <w:top w:val="none" w:sz="0" w:space="0" w:color="auto"/>
            <w:left w:val="none" w:sz="0" w:space="0" w:color="auto"/>
            <w:bottom w:val="none" w:sz="0" w:space="0" w:color="auto"/>
            <w:right w:val="none" w:sz="0" w:space="0" w:color="auto"/>
          </w:divBdr>
        </w:div>
        <w:div w:id="1034506074">
          <w:marLeft w:val="640"/>
          <w:marRight w:val="0"/>
          <w:marTop w:val="0"/>
          <w:marBottom w:val="0"/>
          <w:divBdr>
            <w:top w:val="none" w:sz="0" w:space="0" w:color="auto"/>
            <w:left w:val="none" w:sz="0" w:space="0" w:color="auto"/>
            <w:bottom w:val="none" w:sz="0" w:space="0" w:color="auto"/>
            <w:right w:val="none" w:sz="0" w:space="0" w:color="auto"/>
          </w:divBdr>
        </w:div>
        <w:div w:id="2066831041">
          <w:marLeft w:val="640"/>
          <w:marRight w:val="0"/>
          <w:marTop w:val="0"/>
          <w:marBottom w:val="0"/>
          <w:divBdr>
            <w:top w:val="none" w:sz="0" w:space="0" w:color="auto"/>
            <w:left w:val="none" w:sz="0" w:space="0" w:color="auto"/>
            <w:bottom w:val="none" w:sz="0" w:space="0" w:color="auto"/>
            <w:right w:val="none" w:sz="0" w:space="0" w:color="auto"/>
          </w:divBdr>
        </w:div>
        <w:div w:id="1003314351">
          <w:marLeft w:val="640"/>
          <w:marRight w:val="0"/>
          <w:marTop w:val="0"/>
          <w:marBottom w:val="0"/>
          <w:divBdr>
            <w:top w:val="none" w:sz="0" w:space="0" w:color="auto"/>
            <w:left w:val="none" w:sz="0" w:space="0" w:color="auto"/>
            <w:bottom w:val="none" w:sz="0" w:space="0" w:color="auto"/>
            <w:right w:val="none" w:sz="0" w:space="0" w:color="auto"/>
          </w:divBdr>
        </w:div>
        <w:div w:id="2145389767">
          <w:marLeft w:val="640"/>
          <w:marRight w:val="0"/>
          <w:marTop w:val="0"/>
          <w:marBottom w:val="0"/>
          <w:divBdr>
            <w:top w:val="none" w:sz="0" w:space="0" w:color="auto"/>
            <w:left w:val="none" w:sz="0" w:space="0" w:color="auto"/>
            <w:bottom w:val="none" w:sz="0" w:space="0" w:color="auto"/>
            <w:right w:val="none" w:sz="0" w:space="0" w:color="auto"/>
          </w:divBdr>
        </w:div>
        <w:div w:id="437026012">
          <w:marLeft w:val="640"/>
          <w:marRight w:val="0"/>
          <w:marTop w:val="0"/>
          <w:marBottom w:val="0"/>
          <w:divBdr>
            <w:top w:val="none" w:sz="0" w:space="0" w:color="auto"/>
            <w:left w:val="none" w:sz="0" w:space="0" w:color="auto"/>
            <w:bottom w:val="none" w:sz="0" w:space="0" w:color="auto"/>
            <w:right w:val="none" w:sz="0" w:space="0" w:color="auto"/>
          </w:divBdr>
        </w:div>
        <w:div w:id="1876889326">
          <w:marLeft w:val="640"/>
          <w:marRight w:val="0"/>
          <w:marTop w:val="0"/>
          <w:marBottom w:val="0"/>
          <w:divBdr>
            <w:top w:val="none" w:sz="0" w:space="0" w:color="auto"/>
            <w:left w:val="none" w:sz="0" w:space="0" w:color="auto"/>
            <w:bottom w:val="none" w:sz="0" w:space="0" w:color="auto"/>
            <w:right w:val="none" w:sz="0" w:space="0" w:color="auto"/>
          </w:divBdr>
        </w:div>
        <w:div w:id="523444421">
          <w:marLeft w:val="640"/>
          <w:marRight w:val="0"/>
          <w:marTop w:val="0"/>
          <w:marBottom w:val="0"/>
          <w:divBdr>
            <w:top w:val="none" w:sz="0" w:space="0" w:color="auto"/>
            <w:left w:val="none" w:sz="0" w:space="0" w:color="auto"/>
            <w:bottom w:val="none" w:sz="0" w:space="0" w:color="auto"/>
            <w:right w:val="none" w:sz="0" w:space="0" w:color="auto"/>
          </w:divBdr>
        </w:div>
        <w:div w:id="403259140">
          <w:marLeft w:val="640"/>
          <w:marRight w:val="0"/>
          <w:marTop w:val="0"/>
          <w:marBottom w:val="0"/>
          <w:divBdr>
            <w:top w:val="none" w:sz="0" w:space="0" w:color="auto"/>
            <w:left w:val="none" w:sz="0" w:space="0" w:color="auto"/>
            <w:bottom w:val="none" w:sz="0" w:space="0" w:color="auto"/>
            <w:right w:val="none" w:sz="0" w:space="0" w:color="auto"/>
          </w:divBdr>
        </w:div>
        <w:div w:id="1434936752">
          <w:marLeft w:val="640"/>
          <w:marRight w:val="0"/>
          <w:marTop w:val="0"/>
          <w:marBottom w:val="0"/>
          <w:divBdr>
            <w:top w:val="none" w:sz="0" w:space="0" w:color="auto"/>
            <w:left w:val="none" w:sz="0" w:space="0" w:color="auto"/>
            <w:bottom w:val="none" w:sz="0" w:space="0" w:color="auto"/>
            <w:right w:val="none" w:sz="0" w:space="0" w:color="auto"/>
          </w:divBdr>
        </w:div>
        <w:div w:id="1159730333">
          <w:marLeft w:val="640"/>
          <w:marRight w:val="0"/>
          <w:marTop w:val="0"/>
          <w:marBottom w:val="0"/>
          <w:divBdr>
            <w:top w:val="none" w:sz="0" w:space="0" w:color="auto"/>
            <w:left w:val="none" w:sz="0" w:space="0" w:color="auto"/>
            <w:bottom w:val="none" w:sz="0" w:space="0" w:color="auto"/>
            <w:right w:val="none" w:sz="0" w:space="0" w:color="auto"/>
          </w:divBdr>
        </w:div>
        <w:div w:id="1551724537">
          <w:marLeft w:val="640"/>
          <w:marRight w:val="0"/>
          <w:marTop w:val="0"/>
          <w:marBottom w:val="0"/>
          <w:divBdr>
            <w:top w:val="none" w:sz="0" w:space="0" w:color="auto"/>
            <w:left w:val="none" w:sz="0" w:space="0" w:color="auto"/>
            <w:bottom w:val="none" w:sz="0" w:space="0" w:color="auto"/>
            <w:right w:val="none" w:sz="0" w:space="0" w:color="auto"/>
          </w:divBdr>
        </w:div>
        <w:div w:id="568806699">
          <w:marLeft w:val="640"/>
          <w:marRight w:val="0"/>
          <w:marTop w:val="0"/>
          <w:marBottom w:val="0"/>
          <w:divBdr>
            <w:top w:val="none" w:sz="0" w:space="0" w:color="auto"/>
            <w:left w:val="none" w:sz="0" w:space="0" w:color="auto"/>
            <w:bottom w:val="none" w:sz="0" w:space="0" w:color="auto"/>
            <w:right w:val="none" w:sz="0" w:space="0" w:color="auto"/>
          </w:divBdr>
        </w:div>
        <w:div w:id="1774209915">
          <w:marLeft w:val="640"/>
          <w:marRight w:val="0"/>
          <w:marTop w:val="0"/>
          <w:marBottom w:val="0"/>
          <w:divBdr>
            <w:top w:val="none" w:sz="0" w:space="0" w:color="auto"/>
            <w:left w:val="none" w:sz="0" w:space="0" w:color="auto"/>
            <w:bottom w:val="none" w:sz="0" w:space="0" w:color="auto"/>
            <w:right w:val="none" w:sz="0" w:space="0" w:color="auto"/>
          </w:divBdr>
        </w:div>
        <w:div w:id="1068263457">
          <w:marLeft w:val="640"/>
          <w:marRight w:val="0"/>
          <w:marTop w:val="0"/>
          <w:marBottom w:val="0"/>
          <w:divBdr>
            <w:top w:val="none" w:sz="0" w:space="0" w:color="auto"/>
            <w:left w:val="none" w:sz="0" w:space="0" w:color="auto"/>
            <w:bottom w:val="none" w:sz="0" w:space="0" w:color="auto"/>
            <w:right w:val="none" w:sz="0" w:space="0" w:color="auto"/>
          </w:divBdr>
        </w:div>
        <w:div w:id="1642613632">
          <w:marLeft w:val="640"/>
          <w:marRight w:val="0"/>
          <w:marTop w:val="0"/>
          <w:marBottom w:val="0"/>
          <w:divBdr>
            <w:top w:val="none" w:sz="0" w:space="0" w:color="auto"/>
            <w:left w:val="none" w:sz="0" w:space="0" w:color="auto"/>
            <w:bottom w:val="none" w:sz="0" w:space="0" w:color="auto"/>
            <w:right w:val="none" w:sz="0" w:space="0" w:color="auto"/>
          </w:divBdr>
        </w:div>
        <w:div w:id="1322268985">
          <w:marLeft w:val="640"/>
          <w:marRight w:val="0"/>
          <w:marTop w:val="0"/>
          <w:marBottom w:val="0"/>
          <w:divBdr>
            <w:top w:val="none" w:sz="0" w:space="0" w:color="auto"/>
            <w:left w:val="none" w:sz="0" w:space="0" w:color="auto"/>
            <w:bottom w:val="none" w:sz="0" w:space="0" w:color="auto"/>
            <w:right w:val="none" w:sz="0" w:space="0" w:color="auto"/>
          </w:divBdr>
        </w:div>
        <w:div w:id="2144613534">
          <w:marLeft w:val="640"/>
          <w:marRight w:val="0"/>
          <w:marTop w:val="0"/>
          <w:marBottom w:val="0"/>
          <w:divBdr>
            <w:top w:val="none" w:sz="0" w:space="0" w:color="auto"/>
            <w:left w:val="none" w:sz="0" w:space="0" w:color="auto"/>
            <w:bottom w:val="none" w:sz="0" w:space="0" w:color="auto"/>
            <w:right w:val="none" w:sz="0" w:space="0" w:color="auto"/>
          </w:divBdr>
        </w:div>
        <w:div w:id="1297880446">
          <w:marLeft w:val="640"/>
          <w:marRight w:val="0"/>
          <w:marTop w:val="0"/>
          <w:marBottom w:val="0"/>
          <w:divBdr>
            <w:top w:val="none" w:sz="0" w:space="0" w:color="auto"/>
            <w:left w:val="none" w:sz="0" w:space="0" w:color="auto"/>
            <w:bottom w:val="none" w:sz="0" w:space="0" w:color="auto"/>
            <w:right w:val="none" w:sz="0" w:space="0" w:color="auto"/>
          </w:divBdr>
        </w:div>
        <w:div w:id="148401643">
          <w:marLeft w:val="640"/>
          <w:marRight w:val="0"/>
          <w:marTop w:val="0"/>
          <w:marBottom w:val="0"/>
          <w:divBdr>
            <w:top w:val="none" w:sz="0" w:space="0" w:color="auto"/>
            <w:left w:val="none" w:sz="0" w:space="0" w:color="auto"/>
            <w:bottom w:val="none" w:sz="0" w:space="0" w:color="auto"/>
            <w:right w:val="none" w:sz="0" w:space="0" w:color="auto"/>
          </w:divBdr>
        </w:div>
        <w:div w:id="1952013100">
          <w:marLeft w:val="640"/>
          <w:marRight w:val="0"/>
          <w:marTop w:val="0"/>
          <w:marBottom w:val="0"/>
          <w:divBdr>
            <w:top w:val="none" w:sz="0" w:space="0" w:color="auto"/>
            <w:left w:val="none" w:sz="0" w:space="0" w:color="auto"/>
            <w:bottom w:val="none" w:sz="0" w:space="0" w:color="auto"/>
            <w:right w:val="none" w:sz="0" w:space="0" w:color="auto"/>
          </w:divBdr>
        </w:div>
        <w:div w:id="278607695">
          <w:marLeft w:val="640"/>
          <w:marRight w:val="0"/>
          <w:marTop w:val="0"/>
          <w:marBottom w:val="0"/>
          <w:divBdr>
            <w:top w:val="none" w:sz="0" w:space="0" w:color="auto"/>
            <w:left w:val="none" w:sz="0" w:space="0" w:color="auto"/>
            <w:bottom w:val="none" w:sz="0" w:space="0" w:color="auto"/>
            <w:right w:val="none" w:sz="0" w:space="0" w:color="auto"/>
          </w:divBdr>
        </w:div>
        <w:div w:id="517693954">
          <w:marLeft w:val="640"/>
          <w:marRight w:val="0"/>
          <w:marTop w:val="0"/>
          <w:marBottom w:val="0"/>
          <w:divBdr>
            <w:top w:val="none" w:sz="0" w:space="0" w:color="auto"/>
            <w:left w:val="none" w:sz="0" w:space="0" w:color="auto"/>
            <w:bottom w:val="none" w:sz="0" w:space="0" w:color="auto"/>
            <w:right w:val="none" w:sz="0" w:space="0" w:color="auto"/>
          </w:divBdr>
        </w:div>
        <w:div w:id="724304281">
          <w:marLeft w:val="640"/>
          <w:marRight w:val="0"/>
          <w:marTop w:val="0"/>
          <w:marBottom w:val="0"/>
          <w:divBdr>
            <w:top w:val="none" w:sz="0" w:space="0" w:color="auto"/>
            <w:left w:val="none" w:sz="0" w:space="0" w:color="auto"/>
            <w:bottom w:val="none" w:sz="0" w:space="0" w:color="auto"/>
            <w:right w:val="none" w:sz="0" w:space="0" w:color="auto"/>
          </w:divBdr>
        </w:div>
        <w:div w:id="951983922">
          <w:marLeft w:val="640"/>
          <w:marRight w:val="0"/>
          <w:marTop w:val="0"/>
          <w:marBottom w:val="0"/>
          <w:divBdr>
            <w:top w:val="none" w:sz="0" w:space="0" w:color="auto"/>
            <w:left w:val="none" w:sz="0" w:space="0" w:color="auto"/>
            <w:bottom w:val="none" w:sz="0" w:space="0" w:color="auto"/>
            <w:right w:val="none" w:sz="0" w:space="0" w:color="auto"/>
          </w:divBdr>
        </w:div>
        <w:div w:id="876744536">
          <w:marLeft w:val="640"/>
          <w:marRight w:val="0"/>
          <w:marTop w:val="0"/>
          <w:marBottom w:val="0"/>
          <w:divBdr>
            <w:top w:val="none" w:sz="0" w:space="0" w:color="auto"/>
            <w:left w:val="none" w:sz="0" w:space="0" w:color="auto"/>
            <w:bottom w:val="none" w:sz="0" w:space="0" w:color="auto"/>
            <w:right w:val="none" w:sz="0" w:space="0" w:color="auto"/>
          </w:divBdr>
        </w:div>
        <w:div w:id="625618927">
          <w:marLeft w:val="640"/>
          <w:marRight w:val="0"/>
          <w:marTop w:val="0"/>
          <w:marBottom w:val="0"/>
          <w:divBdr>
            <w:top w:val="none" w:sz="0" w:space="0" w:color="auto"/>
            <w:left w:val="none" w:sz="0" w:space="0" w:color="auto"/>
            <w:bottom w:val="none" w:sz="0" w:space="0" w:color="auto"/>
            <w:right w:val="none" w:sz="0" w:space="0" w:color="auto"/>
          </w:divBdr>
        </w:div>
        <w:div w:id="1852600401">
          <w:marLeft w:val="640"/>
          <w:marRight w:val="0"/>
          <w:marTop w:val="0"/>
          <w:marBottom w:val="0"/>
          <w:divBdr>
            <w:top w:val="none" w:sz="0" w:space="0" w:color="auto"/>
            <w:left w:val="none" w:sz="0" w:space="0" w:color="auto"/>
            <w:bottom w:val="none" w:sz="0" w:space="0" w:color="auto"/>
            <w:right w:val="none" w:sz="0" w:space="0" w:color="auto"/>
          </w:divBdr>
        </w:div>
        <w:div w:id="565267555">
          <w:marLeft w:val="640"/>
          <w:marRight w:val="0"/>
          <w:marTop w:val="0"/>
          <w:marBottom w:val="0"/>
          <w:divBdr>
            <w:top w:val="none" w:sz="0" w:space="0" w:color="auto"/>
            <w:left w:val="none" w:sz="0" w:space="0" w:color="auto"/>
            <w:bottom w:val="none" w:sz="0" w:space="0" w:color="auto"/>
            <w:right w:val="none" w:sz="0" w:space="0" w:color="auto"/>
          </w:divBdr>
        </w:div>
        <w:div w:id="347684101">
          <w:marLeft w:val="640"/>
          <w:marRight w:val="0"/>
          <w:marTop w:val="0"/>
          <w:marBottom w:val="0"/>
          <w:divBdr>
            <w:top w:val="none" w:sz="0" w:space="0" w:color="auto"/>
            <w:left w:val="none" w:sz="0" w:space="0" w:color="auto"/>
            <w:bottom w:val="none" w:sz="0" w:space="0" w:color="auto"/>
            <w:right w:val="none" w:sz="0" w:space="0" w:color="auto"/>
          </w:divBdr>
        </w:div>
        <w:div w:id="1199663525">
          <w:marLeft w:val="640"/>
          <w:marRight w:val="0"/>
          <w:marTop w:val="0"/>
          <w:marBottom w:val="0"/>
          <w:divBdr>
            <w:top w:val="none" w:sz="0" w:space="0" w:color="auto"/>
            <w:left w:val="none" w:sz="0" w:space="0" w:color="auto"/>
            <w:bottom w:val="none" w:sz="0" w:space="0" w:color="auto"/>
            <w:right w:val="none" w:sz="0" w:space="0" w:color="auto"/>
          </w:divBdr>
        </w:div>
        <w:div w:id="233855921">
          <w:marLeft w:val="640"/>
          <w:marRight w:val="0"/>
          <w:marTop w:val="0"/>
          <w:marBottom w:val="0"/>
          <w:divBdr>
            <w:top w:val="none" w:sz="0" w:space="0" w:color="auto"/>
            <w:left w:val="none" w:sz="0" w:space="0" w:color="auto"/>
            <w:bottom w:val="none" w:sz="0" w:space="0" w:color="auto"/>
            <w:right w:val="none" w:sz="0" w:space="0" w:color="auto"/>
          </w:divBdr>
        </w:div>
        <w:div w:id="518398265">
          <w:marLeft w:val="640"/>
          <w:marRight w:val="0"/>
          <w:marTop w:val="0"/>
          <w:marBottom w:val="0"/>
          <w:divBdr>
            <w:top w:val="none" w:sz="0" w:space="0" w:color="auto"/>
            <w:left w:val="none" w:sz="0" w:space="0" w:color="auto"/>
            <w:bottom w:val="none" w:sz="0" w:space="0" w:color="auto"/>
            <w:right w:val="none" w:sz="0" w:space="0" w:color="auto"/>
          </w:divBdr>
        </w:div>
        <w:div w:id="1401750544">
          <w:marLeft w:val="640"/>
          <w:marRight w:val="0"/>
          <w:marTop w:val="0"/>
          <w:marBottom w:val="0"/>
          <w:divBdr>
            <w:top w:val="none" w:sz="0" w:space="0" w:color="auto"/>
            <w:left w:val="none" w:sz="0" w:space="0" w:color="auto"/>
            <w:bottom w:val="none" w:sz="0" w:space="0" w:color="auto"/>
            <w:right w:val="none" w:sz="0" w:space="0" w:color="auto"/>
          </w:divBdr>
        </w:div>
        <w:div w:id="115369017">
          <w:marLeft w:val="640"/>
          <w:marRight w:val="0"/>
          <w:marTop w:val="0"/>
          <w:marBottom w:val="0"/>
          <w:divBdr>
            <w:top w:val="none" w:sz="0" w:space="0" w:color="auto"/>
            <w:left w:val="none" w:sz="0" w:space="0" w:color="auto"/>
            <w:bottom w:val="none" w:sz="0" w:space="0" w:color="auto"/>
            <w:right w:val="none" w:sz="0" w:space="0" w:color="auto"/>
          </w:divBdr>
        </w:div>
        <w:div w:id="476722531">
          <w:marLeft w:val="640"/>
          <w:marRight w:val="0"/>
          <w:marTop w:val="0"/>
          <w:marBottom w:val="0"/>
          <w:divBdr>
            <w:top w:val="none" w:sz="0" w:space="0" w:color="auto"/>
            <w:left w:val="none" w:sz="0" w:space="0" w:color="auto"/>
            <w:bottom w:val="none" w:sz="0" w:space="0" w:color="auto"/>
            <w:right w:val="none" w:sz="0" w:space="0" w:color="auto"/>
          </w:divBdr>
        </w:div>
        <w:div w:id="24255538">
          <w:marLeft w:val="640"/>
          <w:marRight w:val="0"/>
          <w:marTop w:val="0"/>
          <w:marBottom w:val="0"/>
          <w:divBdr>
            <w:top w:val="none" w:sz="0" w:space="0" w:color="auto"/>
            <w:left w:val="none" w:sz="0" w:space="0" w:color="auto"/>
            <w:bottom w:val="none" w:sz="0" w:space="0" w:color="auto"/>
            <w:right w:val="none" w:sz="0" w:space="0" w:color="auto"/>
          </w:divBdr>
        </w:div>
        <w:div w:id="1601448225">
          <w:marLeft w:val="640"/>
          <w:marRight w:val="0"/>
          <w:marTop w:val="0"/>
          <w:marBottom w:val="0"/>
          <w:divBdr>
            <w:top w:val="none" w:sz="0" w:space="0" w:color="auto"/>
            <w:left w:val="none" w:sz="0" w:space="0" w:color="auto"/>
            <w:bottom w:val="none" w:sz="0" w:space="0" w:color="auto"/>
            <w:right w:val="none" w:sz="0" w:space="0" w:color="auto"/>
          </w:divBdr>
        </w:div>
        <w:div w:id="1695230509">
          <w:marLeft w:val="640"/>
          <w:marRight w:val="0"/>
          <w:marTop w:val="0"/>
          <w:marBottom w:val="0"/>
          <w:divBdr>
            <w:top w:val="none" w:sz="0" w:space="0" w:color="auto"/>
            <w:left w:val="none" w:sz="0" w:space="0" w:color="auto"/>
            <w:bottom w:val="none" w:sz="0" w:space="0" w:color="auto"/>
            <w:right w:val="none" w:sz="0" w:space="0" w:color="auto"/>
          </w:divBdr>
        </w:div>
        <w:div w:id="608782913">
          <w:marLeft w:val="640"/>
          <w:marRight w:val="0"/>
          <w:marTop w:val="0"/>
          <w:marBottom w:val="0"/>
          <w:divBdr>
            <w:top w:val="none" w:sz="0" w:space="0" w:color="auto"/>
            <w:left w:val="none" w:sz="0" w:space="0" w:color="auto"/>
            <w:bottom w:val="none" w:sz="0" w:space="0" w:color="auto"/>
            <w:right w:val="none" w:sz="0" w:space="0" w:color="auto"/>
          </w:divBdr>
        </w:div>
        <w:div w:id="35088678">
          <w:marLeft w:val="640"/>
          <w:marRight w:val="0"/>
          <w:marTop w:val="0"/>
          <w:marBottom w:val="0"/>
          <w:divBdr>
            <w:top w:val="none" w:sz="0" w:space="0" w:color="auto"/>
            <w:left w:val="none" w:sz="0" w:space="0" w:color="auto"/>
            <w:bottom w:val="none" w:sz="0" w:space="0" w:color="auto"/>
            <w:right w:val="none" w:sz="0" w:space="0" w:color="auto"/>
          </w:divBdr>
        </w:div>
        <w:div w:id="1636447507">
          <w:marLeft w:val="640"/>
          <w:marRight w:val="0"/>
          <w:marTop w:val="0"/>
          <w:marBottom w:val="0"/>
          <w:divBdr>
            <w:top w:val="none" w:sz="0" w:space="0" w:color="auto"/>
            <w:left w:val="none" w:sz="0" w:space="0" w:color="auto"/>
            <w:bottom w:val="none" w:sz="0" w:space="0" w:color="auto"/>
            <w:right w:val="none" w:sz="0" w:space="0" w:color="auto"/>
          </w:divBdr>
        </w:div>
        <w:div w:id="1889030431">
          <w:marLeft w:val="640"/>
          <w:marRight w:val="0"/>
          <w:marTop w:val="0"/>
          <w:marBottom w:val="0"/>
          <w:divBdr>
            <w:top w:val="none" w:sz="0" w:space="0" w:color="auto"/>
            <w:left w:val="none" w:sz="0" w:space="0" w:color="auto"/>
            <w:bottom w:val="none" w:sz="0" w:space="0" w:color="auto"/>
            <w:right w:val="none" w:sz="0" w:space="0" w:color="auto"/>
          </w:divBdr>
        </w:div>
        <w:div w:id="2024942020">
          <w:marLeft w:val="640"/>
          <w:marRight w:val="0"/>
          <w:marTop w:val="0"/>
          <w:marBottom w:val="0"/>
          <w:divBdr>
            <w:top w:val="none" w:sz="0" w:space="0" w:color="auto"/>
            <w:left w:val="none" w:sz="0" w:space="0" w:color="auto"/>
            <w:bottom w:val="none" w:sz="0" w:space="0" w:color="auto"/>
            <w:right w:val="none" w:sz="0" w:space="0" w:color="auto"/>
          </w:divBdr>
        </w:div>
        <w:div w:id="1085153695">
          <w:marLeft w:val="640"/>
          <w:marRight w:val="0"/>
          <w:marTop w:val="0"/>
          <w:marBottom w:val="0"/>
          <w:divBdr>
            <w:top w:val="none" w:sz="0" w:space="0" w:color="auto"/>
            <w:left w:val="none" w:sz="0" w:space="0" w:color="auto"/>
            <w:bottom w:val="none" w:sz="0" w:space="0" w:color="auto"/>
            <w:right w:val="none" w:sz="0" w:space="0" w:color="auto"/>
          </w:divBdr>
        </w:div>
        <w:div w:id="684291078">
          <w:marLeft w:val="640"/>
          <w:marRight w:val="0"/>
          <w:marTop w:val="0"/>
          <w:marBottom w:val="0"/>
          <w:divBdr>
            <w:top w:val="none" w:sz="0" w:space="0" w:color="auto"/>
            <w:left w:val="none" w:sz="0" w:space="0" w:color="auto"/>
            <w:bottom w:val="none" w:sz="0" w:space="0" w:color="auto"/>
            <w:right w:val="none" w:sz="0" w:space="0" w:color="auto"/>
          </w:divBdr>
        </w:div>
        <w:div w:id="182791901">
          <w:marLeft w:val="640"/>
          <w:marRight w:val="0"/>
          <w:marTop w:val="0"/>
          <w:marBottom w:val="0"/>
          <w:divBdr>
            <w:top w:val="none" w:sz="0" w:space="0" w:color="auto"/>
            <w:left w:val="none" w:sz="0" w:space="0" w:color="auto"/>
            <w:bottom w:val="none" w:sz="0" w:space="0" w:color="auto"/>
            <w:right w:val="none" w:sz="0" w:space="0" w:color="auto"/>
          </w:divBdr>
        </w:div>
        <w:div w:id="840899867">
          <w:marLeft w:val="640"/>
          <w:marRight w:val="0"/>
          <w:marTop w:val="0"/>
          <w:marBottom w:val="0"/>
          <w:divBdr>
            <w:top w:val="none" w:sz="0" w:space="0" w:color="auto"/>
            <w:left w:val="none" w:sz="0" w:space="0" w:color="auto"/>
            <w:bottom w:val="none" w:sz="0" w:space="0" w:color="auto"/>
            <w:right w:val="none" w:sz="0" w:space="0" w:color="auto"/>
          </w:divBdr>
        </w:div>
        <w:div w:id="8021793">
          <w:marLeft w:val="640"/>
          <w:marRight w:val="0"/>
          <w:marTop w:val="0"/>
          <w:marBottom w:val="0"/>
          <w:divBdr>
            <w:top w:val="none" w:sz="0" w:space="0" w:color="auto"/>
            <w:left w:val="none" w:sz="0" w:space="0" w:color="auto"/>
            <w:bottom w:val="none" w:sz="0" w:space="0" w:color="auto"/>
            <w:right w:val="none" w:sz="0" w:space="0" w:color="auto"/>
          </w:divBdr>
        </w:div>
        <w:div w:id="363794723">
          <w:marLeft w:val="640"/>
          <w:marRight w:val="0"/>
          <w:marTop w:val="0"/>
          <w:marBottom w:val="0"/>
          <w:divBdr>
            <w:top w:val="none" w:sz="0" w:space="0" w:color="auto"/>
            <w:left w:val="none" w:sz="0" w:space="0" w:color="auto"/>
            <w:bottom w:val="none" w:sz="0" w:space="0" w:color="auto"/>
            <w:right w:val="none" w:sz="0" w:space="0" w:color="auto"/>
          </w:divBdr>
        </w:div>
        <w:div w:id="1059861263">
          <w:marLeft w:val="640"/>
          <w:marRight w:val="0"/>
          <w:marTop w:val="0"/>
          <w:marBottom w:val="0"/>
          <w:divBdr>
            <w:top w:val="none" w:sz="0" w:space="0" w:color="auto"/>
            <w:left w:val="none" w:sz="0" w:space="0" w:color="auto"/>
            <w:bottom w:val="none" w:sz="0" w:space="0" w:color="auto"/>
            <w:right w:val="none" w:sz="0" w:space="0" w:color="auto"/>
          </w:divBdr>
        </w:div>
        <w:div w:id="1832215651">
          <w:marLeft w:val="640"/>
          <w:marRight w:val="0"/>
          <w:marTop w:val="0"/>
          <w:marBottom w:val="0"/>
          <w:divBdr>
            <w:top w:val="none" w:sz="0" w:space="0" w:color="auto"/>
            <w:left w:val="none" w:sz="0" w:space="0" w:color="auto"/>
            <w:bottom w:val="none" w:sz="0" w:space="0" w:color="auto"/>
            <w:right w:val="none" w:sz="0" w:space="0" w:color="auto"/>
          </w:divBdr>
        </w:div>
        <w:div w:id="1786341548">
          <w:marLeft w:val="640"/>
          <w:marRight w:val="0"/>
          <w:marTop w:val="0"/>
          <w:marBottom w:val="0"/>
          <w:divBdr>
            <w:top w:val="none" w:sz="0" w:space="0" w:color="auto"/>
            <w:left w:val="none" w:sz="0" w:space="0" w:color="auto"/>
            <w:bottom w:val="none" w:sz="0" w:space="0" w:color="auto"/>
            <w:right w:val="none" w:sz="0" w:space="0" w:color="auto"/>
          </w:divBdr>
        </w:div>
        <w:div w:id="1886409780">
          <w:marLeft w:val="640"/>
          <w:marRight w:val="0"/>
          <w:marTop w:val="0"/>
          <w:marBottom w:val="0"/>
          <w:divBdr>
            <w:top w:val="none" w:sz="0" w:space="0" w:color="auto"/>
            <w:left w:val="none" w:sz="0" w:space="0" w:color="auto"/>
            <w:bottom w:val="none" w:sz="0" w:space="0" w:color="auto"/>
            <w:right w:val="none" w:sz="0" w:space="0" w:color="auto"/>
          </w:divBdr>
        </w:div>
        <w:div w:id="45969428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chart" Target="charts/chart2.xml"/><Relationship Id="rId39" Type="http://schemas.openxmlformats.org/officeDocument/2006/relationships/image" Target="media/image20.png"/><Relationship Id="rId21" Type="http://schemas.openxmlformats.org/officeDocument/2006/relationships/chart" Target="charts/chart1.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chart" Target="charts/chart9.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chart" Target="charts/chart4.xml"/><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chart" Target="charts/chart7.xml"/><Relationship Id="rId44"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bryan\Documents\School\Graduate\Research\Thesis-Project\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liveutk-my.sharepoint.com/personal/bstegman_vols_utk_edu/Documents/MS%20Thesis/Battery%20Thesi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Steel</c:v>
                </c:pt>
              </c:strCache>
            </c:strRef>
          </c:tx>
          <c:spPr>
            <a:ln w="28575" cap="rnd">
              <a:solidFill>
                <a:schemeClr val="accent1"/>
              </a:solidFill>
              <a:round/>
            </a:ln>
            <a:effectLst/>
          </c:spPr>
          <c:marker>
            <c:symbol val="none"/>
          </c:marker>
          <c:cat>
            <c:numRef>
              <c:f>Sheet1!$A$3:$A$83</c:f>
              <c:numCache>
                <c:formatCode>General</c:formatCode>
                <c:ptCount val="81"/>
                <c:pt idx="0">
                  <c:v>0</c:v>
                </c:pt>
                <c:pt idx="1">
                  <c:v>10000</c:v>
                </c:pt>
                <c:pt idx="2">
                  <c:v>20000</c:v>
                </c:pt>
                <c:pt idx="3">
                  <c:v>30000</c:v>
                </c:pt>
                <c:pt idx="4">
                  <c:v>40000</c:v>
                </c:pt>
                <c:pt idx="5">
                  <c:v>50000</c:v>
                </c:pt>
                <c:pt idx="6">
                  <c:v>60000</c:v>
                </c:pt>
                <c:pt idx="7">
                  <c:v>70000</c:v>
                </c:pt>
                <c:pt idx="8">
                  <c:v>80000</c:v>
                </c:pt>
                <c:pt idx="9">
                  <c:v>90000</c:v>
                </c:pt>
                <c:pt idx="10">
                  <c:v>100000</c:v>
                </c:pt>
                <c:pt idx="11">
                  <c:v>110000</c:v>
                </c:pt>
                <c:pt idx="12">
                  <c:v>120000</c:v>
                </c:pt>
                <c:pt idx="13">
                  <c:v>130000</c:v>
                </c:pt>
                <c:pt idx="14">
                  <c:v>140000</c:v>
                </c:pt>
                <c:pt idx="15">
                  <c:v>150000</c:v>
                </c:pt>
                <c:pt idx="16">
                  <c:v>160000</c:v>
                </c:pt>
                <c:pt idx="17">
                  <c:v>170000</c:v>
                </c:pt>
                <c:pt idx="18">
                  <c:v>180000</c:v>
                </c:pt>
                <c:pt idx="19">
                  <c:v>190000</c:v>
                </c:pt>
                <c:pt idx="20">
                  <c:v>200000</c:v>
                </c:pt>
                <c:pt idx="21">
                  <c:v>210000</c:v>
                </c:pt>
                <c:pt idx="22">
                  <c:v>220000</c:v>
                </c:pt>
                <c:pt idx="23">
                  <c:v>230000</c:v>
                </c:pt>
                <c:pt idx="24">
                  <c:v>240000</c:v>
                </c:pt>
                <c:pt idx="25">
                  <c:v>250000</c:v>
                </c:pt>
                <c:pt idx="26">
                  <c:v>260000</c:v>
                </c:pt>
                <c:pt idx="27">
                  <c:v>270000</c:v>
                </c:pt>
                <c:pt idx="28">
                  <c:v>280000</c:v>
                </c:pt>
                <c:pt idx="29">
                  <c:v>290000</c:v>
                </c:pt>
                <c:pt idx="30">
                  <c:v>300000</c:v>
                </c:pt>
                <c:pt idx="31">
                  <c:v>310000</c:v>
                </c:pt>
                <c:pt idx="32">
                  <c:v>320000</c:v>
                </c:pt>
                <c:pt idx="33">
                  <c:v>330000</c:v>
                </c:pt>
                <c:pt idx="34">
                  <c:v>340000</c:v>
                </c:pt>
                <c:pt idx="35">
                  <c:v>350000</c:v>
                </c:pt>
                <c:pt idx="36">
                  <c:v>360000</c:v>
                </c:pt>
                <c:pt idx="37">
                  <c:v>370000</c:v>
                </c:pt>
                <c:pt idx="38">
                  <c:v>380000</c:v>
                </c:pt>
                <c:pt idx="39">
                  <c:v>390000</c:v>
                </c:pt>
                <c:pt idx="40">
                  <c:v>400000</c:v>
                </c:pt>
                <c:pt idx="41">
                  <c:v>410000</c:v>
                </c:pt>
                <c:pt idx="42">
                  <c:v>420000</c:v>
                </c:pt>
                <c:pt idx="43">
                  <c:v>430000</c:v>
                </c:pt>
                <c:pt idx="44">
                  <c:v>440000</c:v>
                </c:pt>
                <c:pt idx="45">
                  <c:v>450000</c:v>
                </c:pt>
                <c:pt idx="46">
                  <c:v>460000</c:v>
                </c:pt>
                <c:pt idx="47">
                  <c:v>470000</c:v>
                </c:pt>
                <c:pt idx="48">
                  <c:v>480000</c:v>
                </c:pt>
                <c:pt idx="49">
                  <c:v>490000</c:v>
                </c:pt>
                <c:pt idx="50">
                  <c:v>500000</c:v>
                </c:pt>
                <c:pt idx="51">
                  <c:v>510000</c:v>
                </c:pt>
                <c:pt idx="52">
                  <c:v>520000</c:v>
                </c:pt>
                <c:pt idx="53">
                  <c:v>530000</c:v>
                </c:pt>
                <c:pt idx="54">
                  <c:v>540000</c:v>
                </c:pt>
                <c:pt idx="55">
                  <c:v>550000</c:v>
                </c:pt>
                <c:pt idx="56">
                  <c:v>560000</c:v>
                </c:pt>
                <c:pt idx="57">
                  <c:v>570000</c:v>
                </c:pt>
                <c:pt idx="58">
                  <c:v>580000</c:v>
                </c:pt>
                <c:pt idx="59">
                  <c:v>590000</c:v>
                </c:pt>
                <c:pt idx="60">
                  <c:v>600000</c:v>
                </c:pt>
                <c:pt idx="61">
                  <c:v>610000</c:v>
                </c:pt>
                <c:pt idx="62">
                  <c:v>620000</c:v>
                </c:pt>
                <c:pt idx="63">
                  <c:v>630000</c:v>
                </c:pt>
                <c:pt idx="64">
                  <c:v>640000</c:v>
                </c:pt>
                <c:pt idx="65">
                  <c:v>650000</c:v>
                </c:pt>
                <c:pt idx="66">
                  <c:v>660000</c:v>
                </c:pt>
                <c:pt idx="67">
                  <c:v>670000</c:v>
                </c:pt>
                <c:pt idx="68">
                  <c:v>680000</c:v>
                </c:pt>
                <c:pt idx="69">
                  <c:v>690000</c:v>
                </c:pt>
                <c:pt idx="70">
                  <c:v>700000</c:v>
                </c:pt>
                <c:pt idx="71">
                  <c:v>710000</c:v>
                </c:pt>
                <c:pt idx="72">
                  <c:v>720000</c:v>
                </c:pt>
                <c:pt idx="73">
                  <c:v>730000</c:v>
                </c:pt>
                <c:pt idx="74">
                  <c:v>740000</c:v>
                </c:pt>
                <c:pt idx="75">
                  <c:v>750000</c:v>
                </c:pt>
                <c:pt idx="76">
                  <c:v>760000</c:v>
                </c:pt>
                <c:pt idx="77">
                  <c:v>770000</c:v>
                </c:pt>
                <c:pt idx="78">
                  <c:v>780000</c:v>
                </c:pt>
                <c:pt idx="79">
                  <c:v>790000</c:v>
                </c:pt>
                <c:pt idx="80">
                  <c:v>800000</c:v>
                </c:pt>
              </c:numCache>
            </c:numRef>
          </c:cat>
          <c:val>
            <c:numRef>
              <c:f>Sheet1!$B$3:$B$83</c:f>
              <c:numCache>
                <c:formatCode>General</c:formatCode>
                <c:ptCount val="81"/>
                <c:pt idx="0">
                  <c:v>20.440168598524764</c:v>
                </c:pt>
                <c:pt idx="1">
                  <c:v>78.368733754829634</c:v>
                </c:pt>
                <c:pt idx="2">
                  <c:v>136.29729891113453</c:v>
                </c:pt>
                <c:pt idx="3">
                  <c:v>194.2258640674394</c:v>
                </c:pt>
                <c:pt idx="4">
                  <c:v>252.15442922374427</c:v>
                </c:pt>
                <c:pt idx="5">
                  <c:v>310.08299438004917</c:v>
                </c:pt>
                <c:pt idx="6">
                  <c:v>368.01155953635407</c:v>
                </c:pt>
                <c:pt idx="7">
                  <c:v>425.94012469265886</c:v>
                </c:pt>
                <c:pt idx="8">
                  <c:v>483.86868984896375</c:v>
                </c:pt>
                <c:pt idx="9">
                  <c:v>541.79725500526865</c:v>
                </c:pt>
                <c:pt idx="10">
                  <c:v>599.72582016157355</c:v>
                </c:pt>
                <c:pt idx="11">
                  <c:v>657.65438531787845</c:v>
                </c:pt>
                <c:pt idx="12">
                  <c:v>715.58295047418335</c:v>
                </c:pt>
                <c:pt idx="13">
                  <c:v>773.51151563048825</c:v>
                </c:pt>
                <c:pt idx="14">
                  <c:v>831.44008078679303</c:v>
                </c:pt>
                <c:pt idx="15">
                  <c:v>889.36864594309793</c:v>
                </c:pt>
                <c:pt idx="16">
                  <c:v>947.29721109940283</c:v>
                </c:pt>
                <c:pt idx="17">
                  <c:v>1005.2257762557077</c:v>
                </c:pt>
                <c:pt idx="18">
                  <c:v>1063.1543414120124</c:v>
                </c:pt>
                <c:pt idx="19">
                  <c:v>1121.0829065683174</c:v>
                </c:pt>
                <c:pt idx="20">
                  <c:v>1179.0114717246222</c:v>
                </c:pt>
                <c:pt idx="21">
                  <c:v>1236.9400368809272</c:v>
                </c:pt>
                <c:pt idx="22">
                  <c:v>1294.868602037232</c:v>
                </c:pt>
                <c:pt idx="23">
                  <c:v>1352.7971671935368</c:v>
                </c:pt>
                <c:pt idx="24">
                  <c:v>1410.7257323498418</c:v>
                </c:pt>
                <c:pt idx="25">
                  <c:v>1468.6542975061466</c:v>
                </c:pt>
                <c:pt idx="26">
                  <c:v>1526.5828626624516</c:v>
                </c:pt>
                <c:pt idx="27">
                  <c:v>1584.5114278187564</c:v>
                </c:pt>
                <c:pt idx="28">
                  <c:v>1642.4399929750612</c:v>
                </c:pt>
                <c:pt idx="29">
                  <c:v>1700.3685581313662</c:v>
                </c:pt>
                <c:pt idx="30">
                  <c:v>1758.297123287671</c:v>
                </c:pt>
                <c:pt idx="31">
                  <c:v>1816.225688443976</c:v>
                </c:pt>
                <c:pt idx="32">
                  <c:v>1874.1542536002808</c:v>
                </c:pt>
                <c:pt idx="33">
                  <c:v>1932.0828187565858</c:v>
                </c:pt>
                <c:pt idx="34">
                  <c:v>1990.0113839128906</c:v>
                </c:pt>
                <c:pt idx="35">
                  <c:v>2047.9399490691953</c:v>
                </c:pt>
                <c:pt idx="36">
                  <c:v>2105.8685142255003</c:v>
                </c:pt>
                <c:pt idx="37">
                  <c:v>2163.7970793818054</c:v>
                </c:pt>
                <c:pt idx="38">
                  <c:v>2221.7256445381104</c:v>
                </c:pt>
                <c:pt idx="39">
                  <c:v>2279.6542096944154</c:v>
                </c:pt>
                <c:pt idx="40">
                  <c:v>2337.5827748507199</c:v>
                </c:pt>
                <c:pt idx="41">
                  <c:v>2395.511340007025</c:v>
                </c:pt>
                <c:pt idx="42">
                  <c:v>2453.43990516333</c:v>
                </c:pt>
                <c:pt idx="43">
                  <c:v>2511.3684703196345</c:v>
                </c:pt>
                <c:pt idx="44">
                  <c:v>2569.2970354759395</c:v>
                </c:pt>
                <c:pt idx="45">
                  <c:v>2627.2256006322446</c:v>
                </c:pt>
                <c:pt idx="46">
                  <c:v>2685.1541657885491</c:v>
                </c:pt>
                <c:pt idx="47">
                  <c:v>2743.0827309448541</c:v>
                </c:pt>
                <c:pt idx="48">
                  <c:v>2801.0112961011591</c:v>
                </c:pt>
                <c:pt idx="49">
                  <c:v>2858.9398612574641</c:v>
                </c:pt>
                <c:pt idx="50">
                  <c:v>2916.8684264137687</c:v>
                </c:pt>
                <c:pt idx="51">
                  <c:v>2974.7969915700737</c:v>
                </c:pt>
                <c:pt idx="52">
                  <c:v>3032.7255567263787</c:v>
                </c:pt>
                <c:pt idx="53">
                  <c:v>3090.6541218826833</c:v>
                </c:pt>
                <c:pt idx="54">
                  <c:v>3148.5826870389883</c:v>
                </c:pt>
                <c:pt idx="55">
                  <c:v>3206.5112521952933</c:v>
                </c:pt>
                <c:pt idx="56">
                  <c:v>3264.4398173515979</c:v>
                </c:pt>
                <c:pt idx="57">
                  <c:v>3322.3683825079029</c:v>
                </c:pt>
                <c:pt idx="58">
                  <c:v>3380.2969476642079</c:v>
                </c:pt>
                <c:pt idx="59">
                  <c:v>3438.2255128205129</c:v>
                </c:pt>
                <c:pt idx="60">
                  <c:v>3496.1540779768175</c:v>
                </c:pt>
                <c:pt idx="61">
                  <c:v>3554.0826431331225</c:v>
                </c:pt>
                <c:pt idx="62">
                  <c:v>3612.0112082894275</c:v>
                </c:pt>
                <c:pt idx="63">
                  <c:v>3669.939773445732</c:v>
                </c:pt>
                <c:pt idx="64">
                  <c:v>3727.8683386020371</c:v>
                </c:pt>
                <c:pt idx="65">
                  <c:v>3785.7969037583421</c:v>
                </c:pt>
                <c:pt idx="66">
                  <c:v>3843.7254689146471</c:v>
                </c:pt>
                <c:pt idx="67">
                  <c:v>3901.6540340709516</c:v>
                </c:pt>
                <c:pt idx="68">
                  <c:v>3959.5825992272567</c:v>
                </c:pt>
                <c:pt idx="69">
                  <c:v>4017.5111643835617</c:v>
                </c:pt>
                <c:pt idx="70">
                  <c:v>4075.4397295398662</c:v>
                </c:pt>
                <c:pt idx="71">
                  <c:v>4133.3682946961717</c:v>
                </c:pt>
                <c:pt idx="72">
                  <c:v>4191.2968598524758</c:v>
                </c:pt>
                <c:pt idx="73">
                  <c:v>4249.2254250087808</c:v>
                </c:pt>
                <c:pt idx="74">
                  <c:v>4307.1539901650858</c:v>
                </c:pt>
                <c:pt idx="75">
                  <c:v>4365.0825553213908</c:v>
                </c:pt>
                <c:pt idx="76">
                  <c:v>4423.0111204776958</c:v>
                </c:pt>
                <c:pt idx="77">
                  <c:v>4480.9396856340009</c:v>
                </c:pt>
                <c:pt idx="78">
                  <c:v>4538.8682507903059</c:v>
                </c:pt>
                <c:pt idx="79">
                  <c:v>4596.79681594661</c:v>
                </c:pt>
                <c:pt idx="80">
                  <c:v>4654.725381102915</c:v>
                </c:pt>
              </c:numCache>
            </c:numRef>
          </c:val>
          <c:smooth val="0"/>
          <c:extLst>
            <c:ext xmlns:c16="http://schemas.microsoft.com/office/drawing/2014/chart" uri="{C3380CC4-5D6E-409C-BE32-E72D297353CC}">
              <c16:uniqueId val="{00000000-F11A-4CB8-B8EF-FDF802A967E4}"/>
            </c:ext>
          </c:extLst>
        </c:ser>
        <c:ser>
          <c:idx val="1"/>
          <c:order val="1"/>
          <c:tx>
            <c:strRef>
              <c:f>Sheet1!$C$1</c:f>
              <c:strCache>
                <c:ptCount val="1"/>
                <c:pt idx="0">
                  <c:v>Aluminum</c:v>
                </c:pt>
              </c:strCache>
            </c:strRef>
          </c:tx>
          <c:spPr>
            <a:ln w="28575" cap="rnd">
              <a:solidFill>
                <a:schemeClr val="accent2"/>
              </a:solidFill>
              <a:round/>
            </a:ln>
            <a:effectLst/>
          </c:spPr>
          <c:marker>
            <c:symbol val="none"/>
          </c:marker>
          <c:cat>
            <c:numRef>
              <c:f>Sheet1!$A$3:$A$83</c:f>
              <c:numCache>
                <c:formatCode>General</c:formatCode>
                <c:ptCount val="81"/>
                <c:pt idx="0">
                  <c:v>0</c:v>
                </c:pt>
                <c:pt idx="1">
                  <c:v>10000</c:v>
                </c:pt>
                <c:pt idx="2">
                  <c:v>20000</c:v>
                </c:pt>
                <c:pt idx="3">
                  <c:v>30000</c:v>
                </c:pt>
                <c:pt idx="4">
                  <c:v>40000</c:v>
                </c:pt>
                <c:pt idx="5">
                  <c:v>50000</c:v>
                </c:pt>
                <c:pt idx="6">
                  <c:v>60000</c:v>
                </c:pt>
                <c:pt idx="7">
                  <c:v>70000</c:v>
                </c:pt>
                <c:pt idx="8">
                  <c:v>80000</c:v>
                </c:pt>
                <c:pt idx="9">
                  <c:v>90000</c:v>
                </c:pt>
                <c:pt idx="10">
                  <c:v>100000</c:v>
                </c:pt>
                <c:pt idx="11">
                  <c:v>110000</c:v>
                </c:pt>
                <c:pt idx="12">
                  <c:v>120000</c:v>
                </c:pt>
                <c:pt idx="13">
                  <c:v>130000</c:v>
                </c:pt>
                <c:pt idx="14">
                  <c:v>140000</c:v>
                </c:pt>
                <c:pt idx="15">
                  <c:v>150000</c:v>
                </c:pt>
                <c:pt idx="16">
                  <c:v>160000</c:v>
                </c:pt>
                <c:pt idx="17">
                  <c:v>170000</c:v>
                </c:pt>
                <c:pt idx="18">
                  <c:v>180000</c:v>
                </c:pt>
                <c:pt idx="19">
                  <c:v>190000</c:v>
                </c:pt>
                <c:pt idx="20">
                  <c:v>200000</c:v>
                </c:pt>
                <c:pt idx="21">
                  <c:v>210000</c:v>
                </c:pt>
                <c:pt idx="22">
                  <c:v>220000</c:v>
                </c:pt>
                <c:pt idx="23">
                  <c:v>230000</c:v>
                </c:pt>
                <c:pt idx="24">
                  <c:v>240000</c:v>
                </c:pt>
                <c:pt idx="25">
                  <c:v>250000</c:v>
                </c:pt>
                <c:pt idx="26">
                  <c:v>260000</c:v>
                </c:pt>
                <c:pt idx="27">
                  <c:v>270000</c:v>
                </c:pt>
                <c:pt idx="28">
                  <c:v>280000</c:v>
                </c:pt>
                <c:pt idx="29">
                  <c:v>290000</c:v>
                </c:pt>
                <c:pt idx="30">
                  <c:v>300000</c:v>
                </c:pt>
                <c:pt idx="31">
                  <c:v>310000</c:v>
                </c:pt>
                <c:pt idx="32">
                  <c:v>320000</c:v>
                </c:pt>
                <c:pt idx="33">
                  <c:v>330000</c:v>
                </c:pt>
                <c:pt idx="34">
                  <c:v>340000</c:v>
                </c:pt>
                <c:pt idx="35">
                  <c:v>350000</c:v>
                </c:pt>
                <c:pt idx="36">
                  <c:v>360000</c:v>
                </c:pt>
                <c:pt idx="37">
                  <c:v>370000</c:v>
                </c:pt>
                <c:pt idx="38">
                  <c:v>380000</c:v>
                </c:pt>
                <c:pt idx="39">
                  <c:v>390000</c:v>
                </c:pt>
                <c:pt idx="40">
                  <c:v>400000</c:v>
                </c:pt>
                <c:pt idx="41">
                  <c:v>410000</c:v>
                </c:pt>
                <c:pt idx="42">
                  <c:v>420000</c:v>
                </c:pt>
                <c:pt idx="43">
                  <c:v>430000</c:v>
                </c:pt>
                <c:pt idx="44">
                  <c:v>440000</c:v>
                </c:pt>
                <c:pt idx="45">
                  <c:v>450000</c:v>
                </c:pt>
                <c:pt idx="46">
                  <c:v>460000</c:v>
                </c:pt>
                <c:pt idx="47">
                  <c:v>470000</c:v>
                </c:pt>
                <c:pt idx="48">
                  <c:v>480000</c:v>
                </c:pt>
                <c:pt idx="49">
                  <c:v>490000</c:v>
                </c:pt>
                <c:pt idx="50">
                  <c:v>500000</c:v>
                </c:pt>
                <c:pt idx="51">
                  <c:v>510000</c:v>
                </c:pt>
                <c:pt idx="52">
                  <c:v>520000</c:v>
                </c:pt>
                <c:pt idx="53">
                  <c:v>530000</c:v>
                </c:pt>
                <c:pt idx="54">
                  <c:v>540000</c:v>
                </c:pt>
                <c:pt idx="55">
                  <c:v>550000</c:v>
                </c:pt>
                <c:pt idx="56">
                  <c:v>560000</c:v>
                </c:pt>
                <c:pt idx="57">
                  <c:v>570000</c:v>
                </c:pt>
                <c:pt idx="58">
                  <c:v>580000</c:v>
                </c:pt>
                <c:pt idx="59">
                  <c:v>590000</c:v>
                </c:pt>
                <c:pt idx="60">
                  <c:v>600000</c:v>
                </c:pt>
                <c:pt idx="61">
                  <c:v>610000</c:v>
                </c:pt>
                <c:pt idx="62">
                  <c:v>620000</c:v>
                </c:pt>
                <c:pt idx="63">
                  <c:v>630000</c:v>
                </c:pt>
                <c:pt idx="64">
                  <c:v>640000</c:v>
                </c:pt>
                <c:pt idx="65">
                  <c:v>650000</c:v>
                </c:pt>
                <c:pt idx="66">
                  <c:v>660000</c:v>
                </c:pt>
                <c:pt idx="67">
                  <c:v>670000</c:v>
                </c:pt>
                <c:pt idx="68">
                  <c:v>680000</c:v>
                </c:pt>
                <c:pt idx="69">
                  <c:v>690000</c:v>
                </c:pt>
                <c:pt idx="70">
                  <c:v>700000</c:v>
                </c:pt>
                <c:pt idx="71">
                  <c:v>710000</c:v>
                </c:pt>
                <c:pt idx="72">
                  <c:v>720000</c:v>
                </c:pt>
                <c:pt idx="73">
                  <c:v>730000</c:v>
                </c:pt>
                <c:pt idx="74">
                  <c:v>740000</c:v>
                </c:pt>
                <c:pt idx="75">
                  <c:v>750000</c:v>
                </c:pt>
                <c:pt idx="76">
                  <c:v>760000</c:v>
                </c:pt>
                <c:pt idx="77">
                  <c:v>770000</c:v>
                </c:pt>
                <c:pt idx="78">
                  <c:v>780000</c:v>
                </c:pt>
                <c:pt idx="79">
                  <c:v>790000</c:v>
                </c:pt>
                <c:pt idx="80">
                  <c:v>800000</c:v>
                </c:pt>
              </c:numCache>
            </c:numRef>
          </c:cat>
          <c:val>
            <c:numRef>
              <c:f>Sheet1!$C$3:$C$83</c:f>
              <c:numCache>
                <c:formatCode>General</c:formatCode>
                <c:ptCount val="81"/>
                <c:pt idx="0">
                  <c:v>115.82509885204078</c:v>
                </c:pt>
                <c:pt idx="1">
                  <c:v>150.51172193877548</c:v>
                </c:pt>
                <c:pt idx="2">
                  <c:v>185.19834502551018</c:v>
                </c:pt>
                <c:pt idx="3">
                  <c:v>219.88496811224485</c:v>
                </c:pt>
                <c:pt idx="4">
                  <c:v>254.57159119897958</c:v>
                </c:pt>
                <c:pt idx="5">
                  <c:v>289.25821428571425</c:v>
                </c:pt>
                <c:pt idx="6">
                  <c:v>323.94483737244894</c:v>
                </c:pt>
                <c:pt idx="7">
                  <c:v>358.63146045918364</c:v>
                </c:pt>
                <c:pt idx="8">
                  <c:v>393.3180835459184</c:v>
                </c:pt>
                <c:pt idx="9">
                  <c:v>428.0047066326531</c:v>
                </c:pt>
                <c:pt idx="10">
                  <c:v>462.69132971938768</c:v>
                </c:pt>
                <c:pt idx="11">
                  <c:v>497.37795280612238</c:v>
                </c:pt>
                <c:pt idx="12">
                  <c:v>532.06457589285708</c:v>
                </c:pt>
                <c:pt idx="13">
                  <c:v>566.75119897959178</c:v>
                </c:pt>
                <c:pt idx="14">
                  <c:v>601.43782206632648</c:v>
                </c:pt>
                <c:pt idx="15">
                  <c:v>636.12444515306129</c:v>
                </c:pt>
                <c:pt idx="16">
                  <c:v>670.81106823979599</c:v>
                </c:pt>
                <c:pt idx="17">
                  <c:v>705.49769132653068</c:v>
                </c:pt>
                <c:pt idx="18">
                  <c:v>740.18431441326538</c:v>
                </c:pt>
                <c:pt idx="19">
                  <c:v>774.87093750000008</c:v>
                </c:pt>
                <c:pt idx="20">
                  <c:v>809.55756058673467</c:v>
                </c:pt>
                <c:pt idx="21">
                  <c:v>844.24418367346937</c:v>
                </c:pt>
                <c:pt idx="22">
                  <c:v>878.93080676020406</c:v>
                </c:pt>
                <c:pt idx="23">
                  <c:v>913.61742984693876</c:v>
                </c:pt>
                <c:pt idx="24">
                  <c:v>948.30405293367346</c:v>
                </c:pt>
                <c:pt idx="25">
                  <c:v>982.99067602040816</c:v>
                </c:pt>
                <c:pt idx="26">
                  <c:v>1017.6772991071429</c:v>
                </c:pt>
                <c:pt idx="27">
                  <c:v>1052.3639221938774</c:v>
                </c:pt>
                <c:pt idx="28">
                  <c:v>1087.0505452806121</c:v>
                </c:pt>
                <c:pt idx="29">
                  <c:v>1121.7371683673468</c:v>
                </c:pt>
                <c:pt idx="30">
                  <c:v>1156.4237914540818</c:v>
                </c:pt>
                <c:pt idx="31">
                  <c:v>1191.1104145408165</c:v>
                </c:pt>
                <c:pt idx="32">
                  <c:v>1225.7970376275512</c:v>
                </c:pt>
                <c:pt idx="33">
                  <c:v>1260.4836607142859</c:v>
                </c:pt>
                <c:pt idx="34">
                  <c:v>1295.1702838010206</c:v>
                </c:pt>
                <c:pt idx="35">
                  <c:v>1329.8569068877553</c:v>
                </c:pt>
                <c:pt idx="36">
                  <c:v>1364.54352997449</c:v>
                </c:pt>
                <c:pt idx="37">
                  <c:v>1399.2301530612247</c:v>
                </c:pt>
                <c:pt idx="38">
                  <c:v>1433.9167761479594</c:v>
                </c:pt>
                <c:pt idx="39">
                  <c:v>1468.6033992346938</c:v>
                </c:pt>
                <c:pt idx="40">
                  <c:v>1503.2900223214285</c:v>
                </c:pt>
                <c:pt idx="41">
                  <c:v>1537.9766454081632</c:v>
                </c:pt>
                <c:pt idx="42">
                  <c:v>1572.6632684948979</c:v>
                </c:pt>
                <c:pt idx="43">
                  <c:v>1607.3498915816326</c:v>
                </c:pt>
                <c:pt idx="44">
                  <c:v>1642.0365146683673</c:v>
                </c:pt>
                <c:pt idx="45">
                  <c:v>1676.723137755102</c:v>
                </c:pt>
                <c:pt idx="46">
                  <c:v>1711.4097608418367</c:v>
                </c:pt>
                <c:pt idx="47">
                  <c:v>1746.0963839285714</c:v>
                </c:pt>
                <c:pt idx="48">
                  <c:v>1780.7830070153061</c:v>
                </c:pt>
                <c:pt idx="49">
                  <c:v>1815.4696301020408</c:v>
                </c:pt>
                <c:pt idx="50">
                  <c:v>1850.1562531887755</c:v>
                </c:pt>
                <c:pt idx="51">
                  <c:v>1884.8428762755102</c:v>
                </c:pt>
                <c:pt idx="52">
                  <c:v>1919.5294993622449</c:v>
                </c:pt>
                <c:pt idx="53">
                  <c:v>1954.2161224489796</c:v>
                </c:pt>
                <c:pt idx="54">
                  <c:v>1988.9027455357143</c:v>
                </c:pt>
                <c:pt idx="55">
                  <c:v>2023.589368622449</c:v>
                </c:pt>
                <c:pt idx="56">
                  <c:v>2058.2759917091835</c:v>
                </c:pt>
                <c:pt idx="57">
                  <c:v>2092.9626147959184</c:v>
                </c:pt>
                <c:pt idx="58">
                  <c:v>2127.6492378826529</c:v>
                </c:pt>
                <c:pt idx="59">
                  <c:v>2162.3358609693878</c:v>
                </c:pt>
                <c:pt idx="60">
                  <c:v>2197.0224840561227</c:v>
                </c:pt>
                <c:pt idx="61">
                  <c:v>2231.7091071428572</c:v>
                </c:pt>
                <c:pt idx="62">
                  <c:v>2266.3957302295921</c:v>
                </c:pt>
                <c:pt idx="63">
                  <c:v>2301.0823533163266</c:v>
                </c:pt>
                <c:pt idx="64">
                  <c:v>2335.7689764030615</c:v>
                </c:pt>
                <c:pt idx="65">
                  <c:v>2370.455599489796</c:v>
                </c:pt>
                <c:pt idx="66">
                  <c:v>2405.1422225765309</c:v>
                </c:pt>
                <c:pt idx="67">
                  <c:v>2439.8288456632654</c:v>
                </c:pt>
                <c:pt idx="68">
                  <c:v>2474.5154687500003</c:v>
                </c:pt>
                <c:pt idx="69">
                  <c:v>2509.2020918367348</c:v>
                </c:pt>
                <c:pt idx="70">
                  <c:v>2543.8887149234697</c:v>
                </c:pt>
                <c:pt idx="71">
                  <c:v>2578.5753380102042</c:v>
                </c:pt>
                <c:pt idx="72">
                  <c:v>2613.2619610969391</c:v>
                </c:pt>
                <c:pt idx="73">
                  <c:v>2647.9485841836736</c:v>
                </c:pt>
                <c:pt idx="74">
                  <c:v>2682.6352072704085</c:v>
                </c:pt>
                <c:pt idx="75">
                  <c:v>2717.321830357143</c:v>
                </c:pt>
                <c:pt idx="76">
                  <c:v>2752.0084534438779</c:v>
                </c:pt>
                <c:pt idx="77">
                  <c:v>2786.6950765306124</c:v>
                </c:pt>
                <c:pt idx="78">
                  <c:v>2821.3816996173468</c:v>
                </c:pt>
                <c:pt idx="79">
                  <c:v>2856.0683227040818</c:v>
                </c:pt>
                <c:pt idx="80">
                  <c:v>2890.7549457908162</c:v>
                </c:pt>
              </c:numCache>
            </c:numRef>
          </c:val>
          <c:smooth val="0"/>
          <c:extLst>
            <c:ext xmlns:c16="http://schemas.microsoft.com/office/drawing/2014/chart" uri="{C3380CC4-5D6E-409C-BE32-E72D297353CC}">
              <c16:uniqueId val="{00000001-F11A-4CB8-B8EF-FDF802A967E4}"/>
            </c:ext>
          </c:extLst>
        </c:ser>
        <c:ser>
          <c:idx val="2"/>
          <c:order val="2"/>
          <c:tx>
            <c:strRef>
              <c:f>Sheet1!$D$1</c:f>
              <c:strCache>
                <c:ptCount val="1"/>
                <c:pt idx="0">
                  <c:v>CFRP-SMC</c:v>
                </c:pt>
              </c:strCache>
            </c:strRef>
          </c:tx>
          <c:spPr>
            <a:ln w="28575" cap="rnd">
              <a:solidFill>
                <a:schemeClr val="accent3"/>
              </a:solidFill>
              <a:round/>
            </a:ln>
            <a:effectLst/>
          </c:spPr>
          <c:marker>
            <c:symbol val="none"/>
          </c:marker>
          <c:cat>
            <c:numRef>
              <c:f>Sheet1!$A$3:$A$83</c:f>
              <c:numCache>
                <c:formatCode>General</c:formatCode>
                <c:ptCount val="81"/>
                <c:pt idx="0">
                  <c:v>0</c:v>
                </c:pt>
                <c:pt idx="1">
                  <c:v>10000</c:v>
                </c:pt>
                <c:pt idx="2">
                  <c:v>20000</c:v>
                </c:pt>
                <c:pt idx="3">
                  <c:v>30000</c:v>
                </c:pt>
                <c:pt idx="4">
                  <c:v>40000</c:v>
                </c:pt>
                <c:pt idx="5">
                  <c:v>50000</c:v>
                </c:pt>
                <c:pt idx="6">
                  <c:v>60000</c:v>
                </c:pt>
                <c:pt idx="7">
                  <c:v>70000</c:v>
                </c:pt>
                <c:pt idx="8">
                  <c:v>80000</c:v>
                </c:pt>
                <c:pt idx="9">
                  <c:v>90000</c:v>
                </c:pt>
                <c:pt idx="10">
                  <c:v>100000</c:v>
                </c:pt>
                <c:pt idx="11">
                  <c:v>110000</c:v>
                </c:pt>
                <c:pt idx="12">
                  <c:v>120000</c:v>
                </c:pt>
                <c:pt idx="13">
                  <c:v>130000</c:v>
                </c:pt>
                <c:pt idx="14">
                  <c:v>140000</c:v>
                </c:pt>
                <c:pt idx="15">
                  <c:v>150000</c:v>
                </c:pt>
                <c:pt idx="16">
                  <c:v>160000</c:v>
                </c:pt>
                <c:pt idx="17">
                  <c:v>170000</c:v>
                </c:pt>
                <c:pt idx="18">
                  <c:v>180000</c:v>
                </c:pt>
                <c:pt idx="19">
                  <c:v>190000</c:v>
                </c:pt>
                <c:pt idx="20">
                  <c:v>200000</c:v>
                </c:pt>
                <c:pt idx="21">
                  <c:v>210000</c:v>
                </c:pt>
                <c:pt idx="22">
                  <c:v>220000</c:v>
                </c:pt>
                <c:pt idx="23">
                  <c:v>230000</c:v>
                </c:pt>
                <c:pt idx="24">
                  <c:v>240000</c:v>
                </c:pt>
                <c:pt idx="25">
                  <c:v>250000</c:v>
                </c:pt>
                <c:pt idx="26">
                  <c:v>260000</c:v>
                </c:pt>
                <c:pt idx="27">
                  <c:v>270000</c:v>
                </c:pt>
                <c:pt idx="28">
                  <c:v>280000</c:v>
                </c:pt>
                <c:pt idx="29">
                  <c:v>290000</c:v>
                </c:pt>
                <c:pt idx="30">
                  <c:v>300000</c:v>
                </c:pt>
                <c:pt idx="31">
                  <c:v>310000</c:v>
                </c:pt>
                <c:pt idx="32">
                  <c:v>320000</c:v>
                </c:pt>
                <c:pt idx="33">
                  <c:v>330000</c:v>
                </c:pt>
                <c:pt idx="34">
                  <c:v>340000</c:v>
                </c:pt>
                <c:pt idx="35">
                  <c:v>350000</c:v>
                </c:pt>
                <c:pt idx="36">
                  <c:v>360000</c:v>
                </c:pt>
                <c:pt idx="37">
                  <c:v>370000</c:v>
                </c:pt>
                <c:pt idx="38">
                  <c:v>380000</c:v>
                </c:pt>
                <c:pt idx="39">
                  <c:v>390000</c:v>
                </c:pt>
                <c:pt idx="40">
                  <c:v>400000</c:v>
                </c:pt>
                <c:pt idx="41">
                  <c:v>410000</c:v>
                </c:pt>
                <c:pt idx="42">
                  <c:v>420000</c:v>
                </c:pt>
                <c:pt idx="43">
                  <c:v>430000</c:v>
                </c:pt>
                <c:pt idx="44">
                  <c:v>440000</c:v>
                </c:pt>
                <c:pt idx="45">
                  <c:v>450000</c:v>
                </c:pt>
                <c:pt idx="46">
                  <c:v>460000</c:v>
                </c:pt>
                <c:pt idx="47">
                  <c:v>470000</c:v>
                </c:pt>
                <c:pt idx="48">
                  <c:v>480000</c:v>
                </c:pt>
                <c:pt idx="49">
                  <c:v>490000</c:v>
                </c:pt>
                <c:pt idx="50">
                  <c:v>500000</c:v>
                </c:pt>
                <c:pt idx="51">
                  <c:v>510000</c:v>
                </c:pt>
                <c:pt idx="52">
                  <c:v>520000</c:v>
                </c:pt>
                <c:pt idx="53">
                  <c:v>530000</c:v>
                </c:pt>
                <c:pt idx="54">
                  <c:v>540000</c:v>
                </c:pt>
                <c:pt idx="55">
                  <c:v>550000</c:v>
                </c:pt>
                <c:pt idx="56">
                  <c:v>560000</c:v>
                </c:pt>
                <c:pt idx="57">
                  <c:v>570000</c:v>
                </c:pt>
                <c:pt idx="58">
                  <c:v>580000</c:v>
                </c:pt>
                <c:pt idx="59">
                  <c:v>590000</c:v>
                </c:pt>
                <c:pt idx="60">
                  <c:v>600000</c:v>
                </c:pt>
                <c:pt idx="61">
                  <c:v>610000</c:v>
                </c:pt>
                <c:pt idx="62">
                  <c:v>620000</c:v>
                </c:pt>
                <c:pt idx="63">
                  <c:v>630000</c:v>
                </c:pt>
                <c:pt idx="64">
                  <c:v>640000</c:v>
                </c:pt>
                <c:pt idx="65">
                  <c:v>650000</c:v>
                </c:pt>
                <c:pt idx="66">
                  <c:v>660000</c:v>
                </c:pt>
                <c:pt idx="67">
                  <c:v>670000</c:v>
                </c:pt>
                <c:pt idx="68">
                  <c:v>680000</c:v>
                </c:pt>
                <c:pt idx="69">
                  <c:v>690000</c:v>
                </c:pt>
                <c:pt idx="70">
                  <c:v>700000</c:v>
                </c:pt>
                <c:pt idx="71">
                  <c:v>710000</c:v>
                </c:pt>
                <c:pt idx="72">
                  <c:v>720000</c:v>
                </c:pt>
                <c:pt idx="73">
                  <c:v>730000</c:v>
                </c:pt>
                <c:pt idx="74">
                  <c:v>740000</c:v>
                </c:pt>
                <c:pt idx="75">
                  <c:v>750000</c:v>
                </c:pt>
                <c:pt idx="76">
                  <c:v>760000</c:v>
                </c:pt>
                <c:pt idx="77">
                  <c:v>770000</c:v>
                </c:pt>
                <c:pt idx="78">
                  <c:v>780000</c:v>
                </c:pt>
                <c:pt idx="79">
                  <c:v>790000</c:v>
                </c:pt>
                <c:pt idx="80">
                  <c:v>800000</c:v>
                </c:pt>
              </c:numCache>
            </c:numRef>
          </c:cat>
          <c:val>
            <c:numRef>
              <c:f>Sheet1!$D$3:$D$83</c:f>
              <c:numCache>
                <c:formatCode>General</c:formatCode>
                <c:ptCount val="81"/>
                <c:pt idx="0">
                  <c:v>1001.4111836571198</c:v>
                </c:pt>
                <c:pt idx="1">
                  <c:v>1022.845291407971</c:v>
                </c:pt>
                <c:pt idx="2">
                  <c:v>1044.2793991588221</c:v>
                </c:pt>
                <c:pt idx="3">
                  <c:v>1065.7135069096732</c:v>
                </c:pt>
                <c:pt idx="4">
                  <c:v>1087.1476146605246</c:v>
                </c:pt>
                <c:pt idx="5">
                  <c:v>1108.5817224113757</c:v>
                </c:pt>
                <c:pt idx="6">
                  <c:v>1130.0158301622268</c:v>
                </c:pt>
                <c:pt idx="7">
                  <c:v>1151.4499379130782</c:v>
                </c:pt>
                <c:pt idx="8">
                  <c:v>1172.8840456639293</c:v>
                </c:pt>
                <c:pt idx="9">
                  <c:v>1194.3181534147805</c:v>
                </c:pt>
                <c:pt idx="10">
                  <c:v>1215.7522611656318</c:v>
                </c:pt>
                <c:pt idx="11">
                  <c:v>1237.1863689164829</c:v>
                </c:pt>
                <c:pt idx="12">
                  <c:v>1258.6204766673341</c:v>
                </c:pt>
                <c:pt idx="13">
                  <c:v>1280.0545844181854</c:v>
                </c:pt>
                <c:pt idx="14">
                  <c:v>1301.4886921690365</c:v>
                </c:pt>
                <c:pt idx="15">
                  <c:v>1322.9227999198877</c:v>
                </c:pt>
                <c:pt idx="16">
                  <c:v>1344.356907670739</c:v>
                </c:pt>
                <c:pt idx="17">
                  <c:v>1365.7910154215901</c:v>
                </c:pt>
                <c:pt idx="18">
                  <c:v>1387.2251231724413</c:v>
                </c:pt>
                <c:pt idx="19">
                  <c:v>1408.6592309232924</c:v>
                </c:pt>
                <c:pt idx="20">
                  <c:v>1430.0933386741438</c:v>
                </c:pt>
                <c:pt idx="21">
                  <c:v>1451.5274464249949</c:v>
                </c:pt>
                <c:pt idx="22">
                  <c:v>1472.9615541758462</c:v>
                </c:pt>
                <c:pt idx="23">
                  <c:v>1494.3956619266974</c:v>
                </c:pt>
                <c:pt idx="24">
                  <c:v>1515.8297696775485</c:v>
                </c:pt>
                <c:pt idx="25">
                  <c:v>1537.2638774283996</c:v>
                </c:pt>
                <c:pt idx="26">
                  <c:v>1558.697985179251</c:v>
                </c:pt>
                <c:pt idx="27">
                  <c:v>1580.1320929301021</c:v>
                </c:pt>
                <c:pt idx="28">
                  <c:v>1601.5662006809534</c:v>
                </c:pt>
                <c:pt idx="29">
                  <c:v>1623.0003084318046</c:v>
                </c:pt>
                <c:pt idx="30">
                  <c:v>1644.4344161826557</c:v>
                </c:pt>
                <c:pt idx="31">
                  <c:v>1665.8685239335068</c:v>
                </c:pt>
                <c:pt idx="32">
                  <c:v>1687.3026316843579</c:v>
                </c:pt>
                <c:pt idx="33">
                  <c:v>1708.7367394352093</c:v>
                </c:pt>
                <c:pt idx="34">
                  <c:v>1730.1708471860607</c:v>
                </c:pt>
                <c:pt idx="35">
                  <c:v>1751.6049549369118</c:v>
                </c:pt>
                <c:pt idx="36">
                  <c:v>1773.0390626877629</c:v>
                </c:pt>
                <c:pt idx="37">
                  <c:v>1794.473170438614</c:v>
                </c:pt>
                <c:pt idx="38">
                  <c:v>1815.9072781894652</c:v>
                </c:pt>
                <c:pt idx="39">
                  <c:v>1837.3413859403165</c:v>
                </c:pt>
                <c:pt idx="40">
                  <c:v>1858.7754936911679</c:v>
                </c:pt>
                <c:pt idx="41">
                  <c:v>1880.209601442019</c:v>
                </c:pt>
                <c:pt idx="42">
                  <c:v>1901.6437091928701</c:v>
                </c:pt>
                <c:pt idx="43">
                  <c:v>1923.0778169437212</c:v>
                </c:pt>
                <c:pt idx="44">
                  <c:v>1944.5119246945724</c:v>
                </c:pt>
                <c:pt idx="45">
                  <c:v>1965.9460324454237</c:v>
                </c:pt>
                <c:pt idx="46">
                  <c:v>1987.3801401962749</c:v>
                </c:pt>
                <c:pt idx="47">
                  <c:v>2008.8142479471262</c:v>
                </c:pt>
                <c:pt idx="48">
                  <c:v>2030.2483556979773</c:v>
                </c:pt>
                <c:pt idx="49">
                  <c:v>2051.6824634488285</c:v>
                </c:pt>
                <c:pt idx="50">
                  <c:v>2073.1165711996796</c:v>
                </c:pt>
                <c:pt idx="51">
                  <c:v>2094.5506789505307</c:v>
                </c:pt>
                <c:pt idx="52">
                  <c:v>2115.9847867013823</c:v>
                </c:pt>
                <c:pt idx="53">
                  <c:v>2137.4188944522334</c:v>
                </c:pt>
                <c:pt idx="54">
                  <c:v>2158.8530022030845</c:v>
                </c:pt>
                <c:pt idx="55">
                  <c:v>2180.2871099539357</c:v>
                </c:pt>
                <c:pt idx="56">
                  <c:v>2201.7212177047868</c:v>
                </c:pt>
                <c:pt idx="57">
                  <c:v>2223.1553254556379</c:v>
                </c:pt>
                <c:pt idx="58">
                  <c:v>2244.5894332064895</c:v>
                </c:pt>
                <c:pt idx="59">
                  <c:v>2266.0235409573406</c:v>
                </c:pt>
                <c:pt idx="60">
                  <c:v>2287.4576487081918</c:v>
                </c:pt>
                <c:pt idx="61">
                  <c:v>2308.8917564590429</c:v>
                </c:pt>
                <c:pt idx="62">
                  <c:v>2330.325864209894</c:v>
                </c:pt>
                <c:pt idx="63">
                  <c:v>2351.7599719607451</c:v>
                </c:pt>
                <c:pt idx="64">
                  <c:v>2373.1940797115963</c:v>
                </c:pt>
                <c:pt idx="65">
                  <c:v>2394.6281874624478</c:v>
                </c:pt>
                <c:pt idx="66">
                  <c:v>2416.062295213299</c:v>
                </c:pt>
                <c:pt idx="67">
                  <c:v>2437.4964029641501</c:v>
                </c:pt>
                <c:pt idx="68">
                  <c:v>2458.9305107150012</c:v>
                </c:pt>
                <c:pt idx="69">
                  <c:v>2480.3646184658523</c:v>
                </c:pt>
                <c:pt idx="70">
                  <c:v>2501.7987262167035</c:v>
                </c:pt>
                <c:pt idx="71">
                  <c:v>2523.2328339675551</c:v>
                </c:pt>
                <c:pt idx="72">
                  <c:v>2544.6669417184062</c:v>
                </c:pt>
                <c:pt idx="73">
                  <c:v>2566.1010494692573</c:v>
                </c:pt>
                <c:pt idx="74">
                  <c:v>2587.5351572201084</c:v>
                </c:pt>
                <c:pt idx="75">
                  <c:v>2608.9692649709596</c:v>
                </c:pt>
                <c:pt idx="76">
                  <c:v>2630.4033727218107</c:v>
                </c:pt>
                <c:pt idx="77">
                  <c:v>2651.8374804726623</c:v>
                </c:pt>
                <c:pt idx="78">
                  <c:v>2673.2715882235134</c:v>
                </c:pt>
                <c:pt idx="79">
                  <c:v>2694.7056959743645</c:v>
                </c:pt>
                <c:pt idx="80">
                  <c:v>2716.1398037252156</c:v>
                </c:pt>
              </c:numCache>
            </c:numRef>
          </c:val>
          <c:smooth val="0"/>
          <c:extLst>
            <c:ext xmlns:c16="http://schemas.microsoft.com/office/drawing/2014/chart" uri="{C3380CC4-5D6E-409C-BE32-E72D297353CC}">
              <c16:uniqueId val="{00000002-F11A-4CB8-B8EF-FDF802A967E4}"/>
            </c:ext>
          </c:extLst>
        </c:ser>
        <c:dLbls>
          <c:showLegendKey val="0"/>
          <c:showVal val="0"/>
          <c:showCatName val="0"/>
          <c:showSerName val="0"/>
          <c:showPercent val="0"/>
          <c:showBubbleSize val="0"/>
        </c:dLbls>
        <c:smooth val="0"/>
        <c:axId val="1854196255"/>
        <c:axId val="1854199135"/>
      </c:lineChart>
      <c:catAx>
        <c:axId val="18541962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a:t>
                </a:r>
                <a:r>
                  <a:rPr lang="en-US" baseline="0"/>
                  <a:t> (km)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199135"/>
        <c:crosses val="autoZero"/>
        <c:auto val="1"/>
        <c:lblAlgn val="ctr"/>
        <c:lblOffset val="100"/>
        <c:noMultiLvlLbl val="0"/>
      </c:catAx>
      <c:valAx>
        <c:axId val="1854199135"/>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GWP (kg CO</a:t>
                </a:r>
                <a:r>
                  <a:rPr lang="en-US" baseline="-25000"/>
                  <a:t>2</a:t>
                </a:r>
                <a:r>
                  <a:rPr lang="en-US"/>
                  <a:t>-eq)</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196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Assessment'!$B$6</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Assessment'!$C$6:$E$6</c:f>
              <c:numCache>
                <c:formatCode>General</c:formatCode>
                <c:ptCount val="3"/>
                <c:pt idx="0">
                  <c:v>-257.82592</c:v>
                </c:pt>
                <c:pt idx="1">
                  <c:v>-1009.715</c:v>
                </c:pt>
                <c:pt idx="2">
                  <c:v>21.717721999999998</c:v>
                </c:pt>
              </c:numCache>
            </c:numRef>
          </c:val>
          <c:extLst>
            <c:ext xmlns:c16="http://schemas.microsoft.com/office/drawing/2014/chart" uri="{C3380CC4-5D6E-409C-BE32-E72D297353CC}">
              <c16:uniqueId val="{00000000-5FB6-49BF-9BB2-D3994CFFC7EB}"/>
            </c:ext>
          </c:extLst>
        </c:ser>
        <c:ser>
          <c:idx val="0"/>
          <c:order val="1"/>
          <c:tx>
            <c:strRef>
              <c:f>'Impact Assessment'!$B$4</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Assessment'!$C$4:$E$4</c:f>
              <c:numCache>
                <c:formatCode>General</c:formatCode>
                <c:ptCount val="3"/>
                <c:pt idx="0">
                  <c:v>297.94104560000005</c:v>
                </c:pt>
                <c:pt idx="1">
                  <c:v>1211.8507120000002</c:v>
                </c:pt>
                <c:pt idx="2">
                  <c:v>417.30285617000004</c:v>
                </c:pt>
              </c:numCache>
            </c:numRef>
          </c:val>
          <c:extLst>
            <c:ext xmlns:c16="http://schemas.microsoft.com/office/drawing/2014/chart" uri="{C3380CC4-5D6E-409C-BE32-E72D297353CC}">
              <c16:uniqueId val="{00000001-5FB6-49BF-9BB2-D3994CFFC7EB}"/>
            </c:ext>
          </c:extLst>
        </c:ser>
        <c:ser>
          <c:idx val="1"/>
          <c:order val="2"/>
          <c:tx>
            <c:strRef>
              <c:f>'Impact Assessment'!$B$5</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Assessment'!$C$5:$E$5</c:f>
              <c:numCache>
                <c:formatCode>General</c:formatCode>
                <c:ptCount val="3"/>
                <c:pt idx="0">
                  <c:v>10518.2214</c:v>
                </c:pt>
                <c:pt idx="1">
                  <c:v>9341.7708000000002</c:v>
                </c:pt>
                <c:pt idx="2">
                  <c:v>8730.6856000000007</c:v>
                </c:pt>
              </c:numCache>
            </c:numRef>
          </c:val>
          <c:extLst>
            <c:ext xmlns:c16="http://schemas.microsoft.com/office/drawing/2014/chart" uri="{C3380CC4-5D6E-409C-BE32-E72D297353CC}">
              <c16:uniqueId val="{00000002-5FB6-49BF-9BB2-D3994CFFC7EB}"/>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7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GWP (kg CO2-eq)</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Assessment'!$B$13</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Assessment'!$C$13:$E$13</c:f>
              <c:numCache>
                <c:formatCode>General</c:formatCode>
                <c:ptCount val="3"/>
                <c:pt idx="0">
                  <c:v>-96.341279</c:v>
                </c:pt>
                <c:pt idx="1">
                  <c:v>-529.596</c:v>
                </c:pt>
                <c:pt idx="2">
                  <c:v>1.7257674999999999</c:v>
                </c:pt>
              </c:numCache>
            </c:numRef>
          </c:val>
          <c:extLst>
            <c:ext xmlns:c16="http://schemas.microsoft.com/office/drawing/2014/chart" uri="{C3380CC4-5D6E-409C-BE32-E72D297353CC}">
              <c16:uniqueId val="{00000000-3B8B-45DF-843F-18488148EF28}"/>
            </c:ext>
          </c:extLst>
        </c:ser>
        <c:ser>
          <c:idx val="0"/>
          <c:order val="1"/>
          <c:tx>
            <c:strRef>
              <c:f>'Impact Assessment'!$B$11</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Assessment'!$C$11:$E$11</c:f>
              <c:numCache>
                <c:formatCode>General</c:formatCode>
                <c:ptCount val="3"/>
                <c:pt idx="0">
                  <c:v>219.53051530000002</c:v>
                </c:pt>
                <c:pt idx="1">
                  <c:v>689.55216289999998</c:v>
                </c:pt>
                <c:pt idx="2">
                  <c:v>526.75003765000008</c:v>
                </c:pt>
              </c:numCache>
            </c:numRef>
          </c:val>
          <c:extLst>
            <c:ext xmlns:c16="http://schemas.microsoft.com/office/drawing/2014/chart" uri="{C3380CC4-5D6E-409C-BE32-E72D297353CC}">
              <c16:uniqueId val="{00000001-3B8B-45DF-843F-18488148EF28}"/>
            </c:ext>
          </c:extLst>
        </c:ser>
        <c:ser>
          <c:idx val="1"/>
          <c:order val="2"/>
          <c:tx>
            <c:strRef>
              <c:f>'Impact Assessment'!$B$12</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Assessment'!$C$12:$E$12</c:f>
              <c:numCache>
                <c:formatCode>General</c:formatCode>
                <c:ptCount val="3"/>
                <c:pt idx="0">
                  <c:v>7699.2682000000004</c:v>
                </c:pt>
                <c:pt idx="1">
                  <c:v>6838.1142000000009</c:v>
                </c:pt>
                <c:pt idx="2">
                  <c:v>6390.8037999999997</c:v>
                </c:pt>
              </c:numCache>
            </c:numRef>
          </c:val>
          <c:extLst>
            <c:ext xmlns:c16="http://schemas.microsoft.com/office/drawing/2014/chart" uri="{C3380CC4-5D6E-409C-BE32-E72D297353CC}">
              <c16:uniqueId val="{00000002-3B8B-45DF-843F-18488148EF28}"/>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7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Fossil Fuel Depletion (MJ Surplus)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Assessment'!$B$20</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Assessment'!$C$20:$E$20</c:f>
              <c:numCache>
                <c:formatCode>0.00E+00</c:formatCode>
                <c:ptCount val="3"/>
                <c:pt idx="0">
                  <c:v>-0.78569928</c:v>
                </c:pt>
                <c:pt idx="1">
                  <c:v>-2.769272</c:v>
                </c:pt>
                <c:pt idx="2">
                  <c:v>0.28952853000000001</c:v>
                </c:pt>
              </c:numCache>
            </c:numRef>
          </c:val>
          <c:extLst>
            <c:ext xmlns:c16="http://schemas.microsoft.com/office/drawing/2014/chart" uri="{C3380CC4-5D6E-409C-BE32-E72D297353CC}">
              <c16:uniqueId val="{00000000-2FB3-41A4-BF85-FD44E5813189}"/>
            </c:ext>
          </c:extLst>
        </c:ser>
        <c:ser>
          <c:idx val="0"/>
          <c:order val="1"/>
          <c:tx>
            <c:strRef>
              <c:f>'Impact Assessment'!$B$18</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Assessment'!$C$18:$E$18</c:f>
              <c:numCache>
                <c:formatCode>0.00E+00</c:formatCode>
                <c:ptCount val="3"/>
                <c:pt idx="0">
                  <c:v>2.3831834469999993E-2</c:v>
                </c:pt>
                <c:pt idx="1">
                  <c:v>3.3222524823000001</c:v>
                </c:pt>
                <c:pt idx="2">
                  <c:v>1.3466269976999998</c:v>
                </c:pt>
              </c:numCache>
            </c:numRef>
          </c:val>
          <c:extLst>
            <c:ext xmlns:c16="http://schemas.microsoft.com/office/drawing/2014/chart" uri="{C3380CC4-5D6E-409C-BE32-E72D297353CC}">
              <c16:uniqueId val="{00000001-2FB3-41A4-BF85-FD44E5813189}"/>
            </c:ext>
          </c:extLst>
        </c:ser>
        <c:ser>
          <c:idx val="1"/>
          <c:order val="2"/>
          <c:tx>
            <c:strRef>
              <c:f>'Impact Assessment'!$B$19</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Assessment'!$C$19:$E$19</c:f>
              <c:numCache>
                <c:formatCode>General</c:formatCode>
                <c:ptCount val="3"/>
                <c:pt idx="0">
                  <c:v>37.198846000000003</c:v>
                </c:pt>
                <c:pt idx="1">
                  <c:v>33.038198000000001</c:v>
                </c:pt>
                <c:pt idx="2">
                  <c:v>30.877027999999999</c:v>
                </c:pt>
              </c:numCache>
            </c:numRef>
          </c:val>
          <c:extLst>
            <c:ext xmlns:c16="http://schemas.microsoft.com/office/drawing/2014/chart" uri="{C3380CC4-5D6E-409C-BE32-E72D297353CC}">
              <c16:uniqueId val="{00000002-2FB3-41A4-BF85-FD44E5813189}"/>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7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Eutrophicaton (kg N-eq)</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Assessment'!$B$6</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Assessment'!$C$27:$E$27</c:f>
              <c:numCache>
                <c:formatCode>0.00E+00</c:formatCode>
                <c:ptCount val="3"/>
                <c:pt idx="0">
                  <c:v>-1160.3837000000001</c:v>
                </c:pt>
                <c:pt idx="1">
                  <c:v>-34087.1</c:v>
                </c:pt>
                <c:pt idx="2">
                  <c:v>4795.6121999999996</c:v>
                </c:pt>
              </c:numCache>
            </c:numRef>
          </c:val>
          <c:extLst>
            <c:ext xmlns:c16="http://schemas.microsoft.com/office/drawing/2014/chart" uri="{C3380CC4-5D6E-409C-BE32-E72D297353CC}">
              <c16:uniqueId val="{00000000-72AE-490E-B7DA-B45FD26E5195}"/>
            </c:ext>
          </c:extLst>
        </c:ser>
        <c:ser>
          <c:idx val="0"/>
          <c:order val="1"/>
          <c:tx>
            <c:strRef>
              <c:f>'Impact Assessment'!$B$4</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Assessment'!$C$25:$E$25</c:f>
              <c:numCache>
                <c:formatCode>0.00E+00</c:formatCode>
                <c:ptCount val="3"/>
                <c:pt idx="0">
                  <c:v>91.978922800000007</c:v>
                </c:pt>
                <c:pt idx="1">
                  <c:v>38766.229160000003</c:v>
                </c:pt>
                <c:pt idx="2">
                  <c:v>4377.9200336000004</c:v>
                </c:pt>
              </c:numCache>
            </c:numRef>
          </c:val>
          <c:extLst>
            <c:ext xmlns:c16="http://schemas.microsoft.com/office/drawing/2014/chart" uri="{C3380CC4-5D6E-409C-BE32-E72D297353CC}">
              <c16:uniqueId val="{00000001-72AE-490E-B7DA-B45FD26E5195}"/>
            </c:ext>
          </c:extLst>
        </c:ser>
        <c:ser>
          <c:idx val="1"/>
          <c:order val="2"/>
          <c:tx>
            <c:strRef>
              <c:f>'Impact Assessment'!$B$5</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Assessment'!$C$26:$E$26</c:f>
              <c:numCache>
                <c:formatCode>General</c:formatCode>
                <c:ptCount val="3"/>
                <c:pt idx="0">
                  <c:v>72706.178</c:v>
                </c:pt>
                <c:pt idx="1">
                  <c:v>64574.078000000001</c:v>
                </c:pt>
                <c:pt idx="2">
                  <c:v>60350.011999999995</c:v>
                </c:pt>
              </c:numCache>
            </c:numRef>
          </c:val>
          <c:extLst>
            <c:ext xmlns:c16="http://schemas.microsoft.com/office/drawing/2014/chart" uri="{C3380CC4-5D6E-409C-BE32-E72D297353CC}">
              <c16:uniqueId val="{00000002-72AE-490E-B7DA-B45FD26E5195}"/>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10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Ecotoxicity (CTUe)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Assessment'!$B$6</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Assessment'!$C$34:$E$34</c:f>
              <c:numCache>
                <c:formatCode>0.00E+00</c:formatCode>
                <c:ptCount val="3"/>
                <c:pt idx="0">
                  <c:v>-1.2845387E-5</c:v>
                </c:pt>
                <c:pt idx="1">
                  <c:v>-2.949766E-4</c:v>
                </c:pt>
                <c:pt idx="2">
                  <c:v>1.0060233E-6</c:v>
                </c:pt>
              </c:numCache>
            </c:numRef>
          </c:val>
          <c:extLst>
            <c:ext xmlns:c16="http://schemas.microsoft.com/office/drawing/2014/chart" uri="{C3380CC4-5D6E-409C-BE32-E72D297353CC}">
              <c16:uniqueId val="{00000000-87AD-4282-A417-78B5706E78B6}"/>
            </c:ext>
          </c:extLst>
        </c:ser>
        <c:ser>
          <c:idx val="0"/>
          <c:order val="1"/>
          <c:tx>
            <c:strRef>
              <c:f>'Impact Assessment'!$B$4</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Assessment'!$C$32:$E$32</c:f>
              <c:numCache>
                <c:formatCode>0.00E+00</c:formatCode>
                <c:ptCount val="3"/>
                <c:pt idx="0">
                  <c:v>2.4457793803000001E-6</c:v>
                </c:pt>
                <c:pt idx="1">
                  <c:v>3.5731854428999992E-4</c:v>
                </c:pt>
                <c:pt idx="2">
                  <c:v>2.6792055074999998E-5</c:v>
                </c:pt>
              </c:numCache>
            </c:numRef>
          </c:val>
          <c:extLst>
            <c:ext xmlns:c16="http://schemas.microsoft.com/office/drawing/2014/chart" uri="{C3380CC4-5D6E-409C-BE32-E72D297353CC}">
              <c16:uniqueId val="{00000001-87AD-4282-A417-78B5706E78B6}"/>
            </c:ext>
          </c:extLst>
        </c:ser>
        <c:ser>
          <c:idx val="1"/>
          <c:order val="2"/>
          <c:tx>
            <c:strRef>
              <c:f>'Impact Assessment'!$B$5</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Assessment'!$C$33:$E$33</c:f>
              <c:numCache>
                <c:formatCode>General</c:formatCode>
                <c:ptCount val="3"/>
                <c:pt idx="0">
                  <c:v>6.2647319999999996E-4</c:v>
                </c:pt>
                <c:pt idx="1">
                  <c:v>5.5640292000000001E-4</c:v>
                </c:pt>
                <c:pt idx="2">
                  <c:v>5.2000622000000004E-4</c:v>
                </c:pt>
              </c:numCache>
            </c:numRef>
          </c:val>
          <c:extLst>
            <c:ext xmlns:c16="http://schemas.microsoft.com/office/drawing/2014/chart" uri="{C3380CC4-5D6E-409C-BE32-E72D297353CC}">
              <c16:uniqueId val="{00000002-87AD-4282-A417-78B5706E78B6}"/>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10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Carcinogenics</a:t>
                </a:r>
                <a:r>
                  <a:rPr lang="en-US" baseline="0"/>
                  <a:t> (CTUh)</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'Impact Assessment'!$B$6</c:f>
              <c:strCache>
                <c:ptCount val="1"/>
                <c:pt idx="0">
                  <c:v>EOL Phase</c:v>
                </c:pt>
              </c:strCache>
            </c:strRef>
          </c:tx>
          <c:spPr>
            <a:solidFill>
              <a:schemeClr val="accent6"/>
            </a:solidFill>
            <a:ln>
              <a:noFill/>
            </a:ln>
            <a:effectLst/>
          </c:spPr>
          <c:invertIfNegative val="0"/>
          <c:cat>
            <c:strRef>
              <c:f>'Impact Assessment'!$C$3:$E$3</c:f>
              <c:strCache>
                <c:ptCount val="3"/>
                <c:pt idx="0">
                  <c:v>Steel Box</c:v>
                </c:pt>
                <c:pt idx="1">
                  <c:v>Aluminum Box</c:v>
                </c:pt>
                <c:pt idx="2">
                  <c:v>GFRP-SMC Box</c:v>
                </c:pt>
              </c:strCache>
            </c:strRef>
          </c:cat>
          <c:val>
            <c:numRef>
              <c:f>'Impact Assessment'!$C$41:$E$41</c:f>
              <c:numCache>
                <c:formatCode>0.00E+00</c:formatCode>
                <c:ptCount val="3"/>
                <c:pt idx="0">
                  <c:v>-3.4855883E-5</c:v>
                </c:pt>
                <c:pt idx="1">
                  <c:v>-3.0269199999999997E-4</c:v>
                </c:pt>
                <c:pt idx="2">
                  <c:v>6.4447702000000002E-5</c:v>
                </c:pt>
              </c:numCache>
            </c:numRef>
          </c:val>
          <c:extLst>
            <c:ext xmlns:c16="http://schemas.microsoft.com/office/drawing/2014/chart" uri="{C3380CC4-5D6E-409C-BE32-E72D297353CC}">
              <c16:uniqueId val="{00000000-6BAA-4DDA-B1C8-93E8F36EF830}"/>
            </c:ext>
          </c:extLst>
        </c:ser>
        <c:ser>
          <c:idx val="0"/>
          <c:order val="1"/>
          <c:tx>
            <c:strRef>
              <c:f>'Impact Assessment'!$B$4</c:f>
              <c:strCache>
                <c:ptCount val="1"/>
                <c:pt idx="0">
                  <c:v>Production Phase</c:v>
                </c:pt>
              </c:strCache>
            </c:strRef>
          </c:tx>
          <c:spPr>
            <a:solidFill>
              <a:schemeClr val="accent2"/>
            </a:solidFill>
            <a:ln>
              <a:noFill/>
            </a:ln>
            <a:effectLst/>
          </c:spPr>
          <c:invertIfNegative val="0"/>
          <c:cat>
            <c:strRef>
              <c:f>'Impact Assessment'!$C$3:$E$3</c:f>
              <c:strCache>
                <c:ptCount val="3"/>
                <c:pt idx="0">
                  <c:v>Steel Box</c:v>
                </c:pt>
                <c:pt idx="1">
                  <c:v>Aluminum Box</c:v>
                </c:pt>
                <c:pt idx="2">
                  <c:v>GFRP-SMC Box</c:v>
                </c:pt>
              </c:strCache>
            </c:strRef>
          </c:cat>
          <c:val>
            <c:numRef>
              <c:f>'Impact Assessment'!$C$39:$E$39</c:f>
              <c:numCache>
                <c:formatCode>0.00E+00</c:formatCode>
                <c:ptCount val="3"/>
                <c:pt idx="0">
                  <c:v>2.5894804478E-5</c:v>
                </c:pt>
                <c:pt idx="1">
                  <c:v>3.5727535070000002E-4</c:v>
                </c:pt>
                <c:pt idx="2">
                  <c:v>1.07242267631E-4</c:v>
                </c:pt>
              </c:numCache>
            </c:numRef>
          </c:val>
          <c:extLst>
            <c:ext xmlns:c16="http://schemas.microsoft.com/office/drawing/2014/chart" uri="{C3380CC4-5D6E-409C-BE32-E72D297353CC}">
              <c16:uniqueId val="{00000001-6BAA-4DDA-B1C8-93E8F36EF830}"/>
            </c:ext>
          </c:extLst>
        </c:ser>
        <c:ser>
          <c:idx val="1"/>
          <c:order val="2"/>
          <c:tx>
            <c:strRef>
              <c:f>'Impact Assessment'!$B$5</c:f>
              <c:strCache>
                <c:ptCount val="1"/>
                <c:pt idx="0">
                  <c:v>Use Phase</c:v>
                </c:pt>
              </c:strCache>
            </c:strRef>
          </c:tx>
          <c:spPr>
            <a:solidFill>
              <a:schemeClr val="accent4"/>
            </a:solidFill>
            <a:ln>
              <a:noFill/>
            </a:ln>
            <a:effectLst/>
          </c:spPr>
          <c:invertIfNegative val="0"/>
          <c:cat>
            <c:strRef>
              <c:f>'Impact Assessment'!$C$3:$E$3</c:f>
              <c:strCache>
                <c:ptCount val="3"/>
                <c:pt idx="0">
                  <c:v>Steel Box</c:v>
                </c:pt>
                <c:pt idx="1">
                  <c:v>Aluminum Box</c:v>
                </c:pt>
                <c:pt idx="2">
                  <c:v>GFRP-SMC Box</c:v>
                </c:pt>
              </c:strCache>
            </c:strRef>
          </c:cat>
          <c:val>
            <c:numRef>
              <c:f>'Impact Assessment'!$C$40:$E$40</c:f>
              <c:numCache>
                <c:formatCode>General</c:formatCode>
                <c:ptCount val="3"/>
                <c:pt idx="0">
                  <c:v>1.9883170200000002E-3</c:v>
                </c:pt>
                <c:pt idx="1">
                  <c:v>1.7659261200000001E-3</c:v>
                </c:pt>
                <c:pt idx="2">
                  <c:v>1.6504093200000001E-3</c:v>
                </c:pt>
              </c:numCache>
            </c:numRef>
          </c:val>
          <c:extLst>
            <c:ext xmlns:c16="http://schemas.microsoft.com/office/drawing/2014/chart" uri="{C3380CC4-5D6E-409C-BE32-E72D297353CC}">
              <c16:uniqueId val="{00000002-6BAA-4DDA-B1C8-93E8F36EF830}"/>
            </c:ext>
          </c:extLst>
        </c:ser>
        <c:dLbls>
          <c:showLegendKey val="0"/>
          <c:showVal val="0"/>
          <c:showCatName val="0"/>
          <c:showSerName val="0"/>
          <c:showPercent val="0"/>
          <c:showBubbleSize val="0"/>
        </c:dLbls>
        <c:gapWidth val="150"/>
        <c:overlap val="100"/>
        <c:axId val="491382415"/>
        <c:axId val="491377135"/>
      </c:barChart>
      <c:catAx>
        <c:axId val="491382415"/>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77135"/>
        <c:crosses val="autoZero"/>
        <c:auto val="1"/>
        <c:lblAlgn val="ctr"/>
        <c:lblOffset val="700"/>
        <c:noMultiLvlLbl val="0"/>
      </c:catAx>
      <c:valAx>
        <c:axId val="491377135"/>
        <c:scaling>
          <c:orientation val="minMax"/>
        </c:scaling>
        <c:delete val="0"/>
        <c:axPos val="l"/>
        <c:majorGridlines>
          <c:spPr>
            <a:ln w="6350" cap="flat" cmpd="sng" algn="ctr">
              <a:solidFill>
                <a:schemeClr val="bg2"/>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Non-Carcinogenics</a:t>
                </a:r>
                <a:r>
                  <a:rPr lang="en-US" baseline="0"/>
                  <a:t> (CTUh)</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382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 Phase GWP Comparison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Steel</c:v>
          </c:tx>
          <c:spPr>
            <a:ln w="19050" cap="rnd">
              <a:solidFill>
                <a:schemeClr val="accent1"/>
              </a:solidFill>
              <a:round/>
            </a:ln>
            <a:effectLst/>
          </c:spPr>
          <c:marker>
            <c:symbol val="none"/>
          </c:marker>
          <c:xVal>
            <c:numRef>
              <c:f>'Use Phase Comparison'!$B$6:$B$12</c:f>
              <c:numCache>
                <c:formatCode>General</c:formatCode>
                <c:ptCount val="7"/>
                <c:pt idx="0">
                  <c:v>0</c:v>
                </c:pt>
                <c:pt idx="1">
                  <c:v>50000</c:v>
                </c:pt>
                <c:pt idx="2">
                  <c:v>100000</c:v>
                </c:pt>
                <c:pt idx="3">
                  <c:v>150000</c:v>
                </c:pt>
                <c:pt idx="4">
                  <c:v>200000</c:v>
                </c:pt>
                <c:pt idx="5">
                  <c:v>250000</c:v>
                </c:pt>
              </c:numCache>
            </c:numRef>
          </c:xVal>
          <c:yVal>
            <c:numRef>
              <c:f>'Use Phase Comparison'!$C$6:$C$12</c:f>
              <c:numCache>
                <c:formatCode>General</c:formatCode>
                <c:ptCount val="7"/>
                <c:pt idx="0">
                  <c:v>297.94104560000005</c:v>
                </c:pt>
                <c:pt idx="1">
                  <c:v>2927.4963956000001</c:v>
                </c:pt>
                <c:pt idx="2">
                  <c:v>5557.0517455999998</c:v>
                </c:pt>
                <c:pt idx="3">
                  <c:v>8186.6070956000003</c:v>
                </c:pt>
                <c:pt idx="4">
                  <c:v>10816.162445600001</c:v>
                </c:pt>
                <c:pt idx="5">
                  <c:v>13445.7177956</c:v>
                </c:pt>
              </c:numCache>
            </c:numRef>
          </c:yVal>
          <c:smooth val="0"/>
          <c:extLst>
            <c:ext xmlns:c16="http://schemas.microsoft.com/office/drawing/2014/chart" uri="{C3380CC4-5D6E-409C-BE32-E72D297353CC}">
              <c16:uniqueId val="{00000000-C765-4E65-9C23-0F72E77E2272}"/>
            </c:ext>
          </c:extLst>
        </c:ser>
        <c:ser>
          <c:idx val="1"/>
          <c:order val="1"/>
          <c:tx>
            <c:v>Aluminum</c:v>
          </c:tx>
          <c:spPr>
            <a:ln w="19050" cap="rnd">
              <a:solidFill>
                <a:schemeClr val="accent2"/>
              </a:solidFill>
              <a:prstDash val="sysDash"/>
              <a:round/>
            </a:ln>
            <a:effectLst/>
          </c:spPr>
          <c:marker>
            <c:symbol val="none"/>
          </c:marker>
          <c:xVal>
            <c:numRef>
              <c:f>'Use Phase Comparison'!$B$19:$B$25</c:f>
              <c:numCache>
                <c:formatCode>General</c:formatCode>
                <c:ptCount val="7"/>
                <c:pt idx="0">
                  <c:v>0</c:v>
                </c:pt>
                <c:pt idx="1">
                  <c:v>50000</c:v>
                </c:pt>
                <c:pt idx="2">
                  <c:v>100000</c:v>
                </c:pt>
                <c:pt idx="3">
                  <c:v>150000</c:v>
                </c:pt>
                <c:pt idx="4">
                  <c:v>200000</c:v>
                </c:pt>
                <c:pt idx="5">
                  <c:v>250000</c:v>
                </c:pt>
              </c:numCache>
            </c:numRef>
          </c:xVal>
          <c:yVal>
            <c:numRef>
              <c:f>'Use Phase Comparison'!$C$19:$C$25</c:f>
              <c:numCache>
                <c:formatCode>General</c:formatCode>
                <c:ptCount val="7"/>
                <c:pt idx="0">
                  <c:v>1211.8507120000002</c:v>
                </c:pt>
                <c:pt idx="1">
                  <c:v>3547.293412</c:v>
                </c:pt>
                <c:pt idx="2">
                  <c:v>5882.7361120000005</c:v>
                </c:pt>
                <c:pt idx="3">
                  <c:v>8218.1788120000001</c:v>
                </c:pt>
                <c:pt idx="4">
                  <c:v>10553.621512</c:v>
                </c:pt>
                <c:pt idx="5">
                  <c:v>12889.064211999999</c:v>
                </c:pt>
              </c:numCache>
            </c:numRef>
          </c:yVal>
          <c:smooth val="0"/>
          <c:extLst>
            <c:ext xmlns:c16="http://schemas.microsoft.com/office/drawing/2014/chart" uri="{C3380CC4-5D6E-409C-BE32-E72D297353CC}">
              <c16:uniqueId val="{00000001-C765-4E65-9C23-0F72E77E2272}"/>
            </c:ext>
          </c:extLst>
        </c:ser>
        <c:ser>
          <c:idx val="2"/>
          <c:order val="2"/>
          <c:tx>
            <c:v>GFRP-SMC</c:v>
          </c:tx>
          <c:spPr>
            <a:ln w="19050" cap="rnd">
              <a:solidFill>
                <a:schemeClr val="accent3"/>
              </a:solidFill>
              <a:prstDash val="lgDashDot"/>
              <a:round/>
            </a:ln>
            <a:effectLst/>
          </c:spPr>
          <c:marker>
            <c:symbol val="none"/>
          </c:marker>
          <c:xVal>
            <c:numRef>
              <c:f>'Use Phase Comparison'!$B$32:$B$38</c:f>
              <c:numCache>
                <c:formatCode>General</c:formatCode>
                <c:ptCount val="7"/>
                <c:pt idx="0">
                  <c:v>0</c:v>
                </c:pt>
                <c:pt idx="1">
                  <c:v>50000</c:v>
                </c:pt>
                <c:pt idx="2">
                  <c:v>100000</c:v>
                </c:pt>
                <c:pt idx="3">
                  <c:v>150000</c:v>
                </c:pt>
                <c:pt idx="4">
                  <c:v>200000</c:v>
                </c:pt>
                <c:pt idx="5">
                  <c:v>250000</c:v>
                </c:pt>
              </c:numCache>
            </c:numRef>
          </c:xVal>
          <c:yVal>
            <c:numRef>
              <c:f>'Use Phase Comparison'!$C$32:$C$38</c:f>
              <c:numCache>
                <c:formatCode>General</c:formatCode>
                <c:ptCount val="7"/>
                <c:pt idx="0">
                  <c:v>417.30285617000004</c:v>
                </c:pt>
                <c:pt idx="1">
                  <c:v>2599.9742561700004</c:v>
                </c:pt>
                <c:pt idx="2">
                  <c:v>4782.6456561700006</c:v>
                </c:pt>
                <c:pt idx="3">
                  <c:v>6965.3170561700008</c:v>
                </c:pt>
                <c:pt idx="4">
                  <c:v>9147.9884561700001</c:v>
                </c:pt>
                <c:pt idx="5">
                  <c:v>11330.659856169999</c:v>
                </c:pt>
              </c:numCache>
            </c:numRef>
          </c:yVal>
          <c:smooth val="0"/>
          <c:extLst>
            <c:ext xmlns:c16="http://schemas.microsoft.com/office/drawing/2014/chart" uri="{C3380CC4-5D6E-409C-BE32-E72D297353CC}">
              <c16:uniqueId val="{00000002-C765-4E65-9C23-0F72E77E2272}"/>
            </c:ext>
          </c:extLst>
        </c:ser>
        <c:ser>
          <c:idx val="3"/>
          <c:order val="3"/>
          <c:tx>
            <c:v>line</c:v>
          </c:tx>
          <c:spPr>
            <a:ln w="19050" cap="rnd">
              <a:solidFill>
                <a:schemeClr val="accent4"/>
              </a:solidFill>
              <a:round/>
            </a:ln>
            <a:effectLst/>
          </c:spPr>
          <c:marker>
            <c:symbol val="none"/>
          </c:marker>
          <c:dPt>
            <c:idx val="1"/>
            <c:marker>
              <c:symbol val="none"/>
            </c:marker>
            <c:bubble3D val="0"/>
            <c:spPr>
              <a:ln w="19050" cap="rnd">
                <a:solidFill>
                  <a:schemeClr val="tx1">
                    <a:lumMod val="50000"/>
                    <a:lumOff val="50000"/>
                  </a:schemeClr>
                </a:solidFill>
                <a:prstDash val="sysDot"/>
                <a:round/>
              </a:ln>
              <a:effectLst/>
            </c:spPr>
            <c:extLst>
              <c:ext xmlns:c16="http://schemas.microsoft.com/office/drawing/2014/chart" uri="{C3380CC4-5D6E-409C-BE32-E72D297353CC}">
                <c16:uniqueId val="{00000004-C765-4E65-9C23-0F72E77E2272}"/>
              </c:ext>
            </c:extLst>
          </c:dPt>
          <c:xVal>
            <c:numRef>
              <c:f>'Use Phase Comparison'!$O$3:$O$4</c:f>
              <c:numCache>
                <c:formatCode>General</c:formatCode>
                <c:ptCount val="2"/>
                <c:pt idx="0">
                  <c:v>200000</c:v>
                </c:pt>
                <c:pt idx="1">
                  <c:v>200000</c:v>
                </c:pt>
              </c:numCache>
            </c:numRef>
          </c:xVal>
          <c:yVal>
            <c:numRef>
              <c:f>'Use Phase Comparison'!$P$3:$P$4</c:f>
              <c:numCache>
                <c:formatCode>General</c:formatCode>
                <c:ptCount val="2"/>
                <c:pt idx="0">
                  <c:v>0</c:v>
                </c:pt>
                <c:pt idx="1">
                  <c:v>16000</c:v>
                </c:pt>
              </c:numCache>
            </c:numRef>
          </c:yVal>
          <c:smooth val="0"/>
          <c:extLst>
            <c:ext xmlns:c16="http://schemas.microsoft.com/office/drawing/2014/chart" uri="{C3380CC4-5D6E-409C-BE32-E72D297353CC}">
              <c16:uniqueId val="{00000005-C765-4E65-9C23-0F72E77E2272}"/>
            </c:ext>
          </c:extLst>
        </c:ser>
        <c:dLbls>
          <c:showLegendKey val="0"/>
          <c:showVal val="0"/>
          <c:showCatName val="0"/>
          <c:showSerName val="0"/>
          <c:showPercent val="0"/>
          <c:showBubbleSize val="0"/>
        </c:dLbls>
        <c:axId val="1071093872"/>
        <c:axId val="61063344"/>
      </c:scatterChart>
      <c:valAx>
        <c:axId val="1071093872"/>
        <c:scaling>
          <c:orientation val="minMax"/>
          <c:max val="25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Driving Distance (km)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63344"/>
        <c:crosses val="autoZero"/>
        <c:crossBetween val="midCat"/>
      </c:valAx>
      <c:valAx>
        <c:axId val="61063344"/>
        <c:scaling>
          <c:orientation val="minMax"/>
          <c:max val="1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GWP</a:t>
                </a:r>
                <a:r>
                  <a:rPr lang="en-US" baseline="0"/>
                  <a:t> (kg CO2-eq)</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1093872"/>
        <c:crosses val="autoZero"/>
        <c:crossBetween val="midCat"/>
      </c:valAx>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('Sensitivity Analysis'!$J$3,'Sensitivity Analysis'!$J$14,'Sensitivity Analysis'!$J$27,'Sensitivity Analysis'!$J$41,'Sensitivity Analysis'!$J$55)</c:f>
              <c:strCache>
                <c:ptCount val="5"/>
                <c:pt idx="0">
                  <c:v>Phenolic</c:v>
                </c:pt>
                <c:pt idx="1">
                  <c:v>Epoxy</c:v>
                </c:pt>
                <c:pt idx="2">
                  <c:v>Unsaturated polyester</c:v>
                </c:pt>
                <c:pt idx="3">
                  <c:v>Vinyl ester</c:v>
                </c:pt>
                <c:pt idx="4">
                  <c:v>Soy-based polyester</c:v>
                </c:pt>
              </c:strCache>
            </c:strRef>
          </c:cat>
          <c:val>
            <c:numRef>
              <c:f>('Sensitivity Analysis'!$N$3,'Sensitivity Analysis'!$N$14,'Sensitivity Analysis'!$N$27,'Sensitivity Analysis'!$N$41,'Sensitivity Analysis'!$N$55)</c:f>
              <c:numCache>
                <c:formatCode>General</c:formatCode>
                <c:ptCount val="5"/>
                <c:pt idx="0" formatCode="0">
                  <c:v>75</c:v>
                </c:pt>
                <c:pt idx="1">
                  <c:v>103</c:v>
                </c:pt>
                <c:pt idx="2">
                  <c:v>105</c:v>
                </c:pt>
                <c:pt idx="3">
                  <c:v>92.4</c:v>
                </c:pt>
                <c:pt idx="4">
                  <c:v>85.6</c:v>
                </c:pt>
              </c:numCache>
            </c:numRef>
          </c:val>
          <c:extLst>
            <c:ext xmlns:c16="http://schemas.microsoft.com/office/drawing/2014/chart" uri="{C3380CC4-5D6E-409C-BE32-E72D297353CC}">
              <c16:uniqueId val="{00000000-4D39-44F5-A8D4-BF0D1F9CCFE3}"/>
            </c:ext>
          </c:extLst>
        </c:ser>
        <c:dLbls>
          <c:showLegendKey val="0"/>
          <c:showVal val="0"/>
          <c:showCatName val="0"/>
          <c:showSerName val="0"/>
          <c:showPercent val="0"/>
          <c:showBubbleSize val="0"/>
        </c:dLbls>
        <c:gapWidth val="219"/>
        <c:overlap val="-27"/>
        <c:axId val="1099255151"/>
        <c:axId val="411021967"/>
      </c:barChart>
      <c:catAx>
        <c:axId val="10992551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Matrix</a:t>
                </a:r>
                <a:r>
                  <a:rPr lang="en-US" baseline="0"/>
                  <a:t> Resin Type</a:t>
                </a:r>
                <a:endParaRPr lang="en-US"/>
              </a:p>
            </c:rich>
          </c:tx>
          <c:layout>
            <c:manualLayout>
              <c:xMode val="edge"/>
              <c:yMode val="edge"/>
              <c:x val="0.4482855250570314"/>
              <c:y val="0.90146480097631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021967"/>
        <c:crosses val="autoZero"/>
        <c:auto val="1"/>
        <c:lblAlgn val="ctr"/>
        <c:lblOffset val="100"/>
        <c:noMultiLvlLbl val="0"/>
      </c:catAx>
      <c:valAx>
        <c:axId val="4110219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GWP</a:t>
                </a:r>
                <a:r>
                  <a:rPr lang="en-US" baseline="0"/>
                  <a:t> (kg CO2-eq)</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2551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B3FD222-AB85-44BB-954B-8D94B1041357}"/>
      </w:docPartPr>
      <w:docPartBody>
        <w:p w:rsidR="00694946" w:rsidRDefault="00694946">
          <w:r w:rsidRPr="00103B6E">
            <w:rPr>
              <w:rStyle w:val="PlaceholderText"/>
            </w:rPr>
            <w:t>Click or tap here to enter text.</w:t>
          </w:r>
        </w:p>
      </w:docPartBody>
    </w:docPart>
    <w:docPart>
      <w:docPartPr>
        <w:name w:val="47D944FEB05A48EA9EE3AD2CAF6B3C73"/>
        <w:category>
          <w:name w:val="General"/>
          <w:gallery w:val="placeholder"/>
        </w:category>
        <w:types>
          <w:type w:val="bbPlcHdr"/>
        </w:types>
        <w:behaviors>
          <w:behavior w:val="content"/>
        </w:behaviors>
        <w:guid w:val="{23C1065E-8536-4B51-8887-684EEB9874DF}"/>
      </w:docPartPr>
      <w:docPartBody>
        <w:p w:rsidR="005663E7" w:rsidRDefault="00426F09" w:rsidP="00426F09">
          <w:pPr>
            <w:pStyle w:val="47D944FEB05A48EA9EE3AD2CAF6B3C73"/>
          </w:pPr>
          <w:r w:rsidRPr="00103B6E">
            <w:rPr>
              <w:rStyle w:val="PlaceholderText"/>
            </w:rPr>
            <w:t>Click or tap here to enter text.</w:t>
          </w:r>
        </w:p>
      </w:docPartBody>
    </w:docPart>
    <w:docPart>
      <w:docPartPr>
        <w:name w:val="4FCB10099FCB4C8E9BCA770F438AFD0F"/>
        <w:category>
          <w:name w:val="General"/>
          <w:gallery w:val="placeholder"/>
        </w:category>
        <w:types>
          <w:type w:val="bbPlcHdr"/>
        </w:types>
        <w:behaviors>
          <w:behavior w:val="content"/>
        </w:behaviors>
        <w:guid w:val="{2D925AC8-8CF3-4918-90E3-C3D30B7D35BB}"/>
      </w:docPartPr>
      <w:docPartBody>
        <w:p w:rsidR="00766617" w:rsidRDefault="007748E9" w:rsidP="007748E9">
          <w:pPr>
            <w:pStyle w:val="4FCB10099FCB4C8E9BCA770F438AFD0F"/>
          </w:pPr>
          <w:r w:rsidRPr="00103B6E">
            <w:rPr>
              <w:rStyle w:val="PlaceholderText"/>
            </w:rPr>
            <w:t>Click or tap here to enter text.</w:t>
          </w:r>
        </w:p>
      </w:docPartBody>
    </w:docPart>
    <w:docPart>
      <w:docPartPr>
        <w:name w:val="50DDBF73D72442F1A8AD8CD2910CA372"/>
        <w:category>
          <w:name w:val="General"/>
          <w:gallery w:val="placeholder"/>
        </w:category>
        <w:types>
          <w:type w:val="bbPlcHdr"/>
        </w:types>
        <w:behaviors>
          <w:behavior w:val="content"/>
        </w:behaviors>
        <w:guid w:val="{DDEA0414-96DB-4309-B217-552E25DBE437}"/>
      </w:docPartPr>
      <w:docPartBody>
        <w:p w:rsidR="00766617" w:rsidRDefault="007748E9" w:rsidP="007748E9">
          <w:pPr>
            <w:pStyle w:val="50DDBF73D72442F1A8AD8CD2910CA372"/>
          </w:pPr>
          <w:r w:rsidRPr="00103B6E">
            <w:rPr>
              <w:rStyle w:val="PlaceholderText"/>
            </w:rPr>
            <w:t>Click or tap here to enter text.</w:t>
          </w:r>
        </w:p>
      </w:docPartBody>
    </w:docPart>
    <w:docPart>
      <w:docPartPr>
        <w:name w:val="1072AA53F3F249228ED08C0750B12F6D"/>
        <w:category>
          <w:name w:val="General"/>
          <w:gallery w:val="placeholder"/>
        </w:category>
        <w:types>
          <w:type w:val="bbPlcHdr"/>
        </w:types>
        <w:behaviors>
          <w:behavior w:val="content"/>
        </w:behaviors>
        <w:guid w:val="{BACDF476-B79B-417E-BEF0-ED8073D3FFC6}"/>
      </w:docPartPr>
      <w:docPartBody>
        <w:p w:rsidR="00916A61" w:rsidRDefault="000C394B" w:rsidP="000C394B">
          <w:pPr>
            <w:pStyle w:val="1072AA53F3F249228ED08C0750B12F6D"/>
          </w:pPr>
          <w:r w:rsidRPr="00103B6E">
            <w:rPr>
              <w:rStyle w:val="PlaceholderText"/>
            </w:rPr>
            <w:t>Click or tap here to enter text.</w:t>
          </w:r>
        </w:p>
      </w:docPartBody>
    </w:docPart>
    <w:docPart>
      <w:docPartPr>
        <w:name w:val="8CDA9EC650A94D8C93DF17F1D3B640E3"/>
        <w:category>
          <w:name w:val="General"/>
          <w:gallery w:val="placeholder"/>
        </w:category>
        <w:types>
          <w:type w:val="bbPlcHdr"/>
        </w:types>
        <w:behaviors>
          <w:behavior w:val="content"/>
        </w:behaviors>
        <w:guid w:val="{E6C8641A-F474-474C-9F60-3076699AB282}"/>
      </w:docPartPr>
      <w:docPartBody>
        <w:p w:rsidR="00916A61" w:rsidRDefault="000C394B" w:rsidP="000C394B">
          <w:pPr>
            <w:pStyle w:val="8CDA9EC650A94D8C93DF17F1D3B640E3"/>
          </w:pPr>
          <w:r w:rsidRPr="00103B6E">
            <w:rPr>
              <w:rStyle w:val="PlaceholderText"/>
            </w:rPr>
            <w:t>Click or tap here to enter text.</w:t>
          </w:r>
        </w:p>
      </w:docPartBody>
    </w:docPart>
    <w:docPart>
      <w:docPartPr>
        <w:name w:val="6BA9D50C4963473492594914FB811C0B"/>
        <w:category>
          <w:name w:val="General"/>
          <w:gallery w:val="placeholder"/>
        </w:category>
        <w:types>
          <w:type w:val="bbPlcHdr"/>
        </w:types>
        <w:behaviors>
          <w:behavior w:val="content"/>
        </w:behaviors>
        <w:guid w:val="{E99031A3-9D40-4AAF-B6BB-00EE4B381D82}"/>
      </w:docPartPr>
      <w:docPartBody>
        <w:p w:rsidR="00916A61" w:rsidRDefault="000C394B" w:rsidP="000C394B">
          <w:pPr>
            <w:pStyle w:val="6BA9D50C4963473492594914FB811C0B"/>
          </w:pPr>
          <w:r w:rsidRPr="00103B6E">
            <w:rPr>
              <w:rStyle w:val="PlaceholderText"/>
            </w:rPr>
            <w:t>Click or tap here to enter text.</w:t>
          </w:r>
        </w:p>
      </w:docPartBody>
    </w:docPart>
    <w:docPart>
      <w:docPartPr>
        <w:name w:val="DD44BC6E66784957A57B26BB0AF25C6C"/>
        <w:category>
          <w:name w:val="General"/>
          <w:gallery w:val="placeholder"/>
        </w:category>
        <w:types>
          <w:type w:val="bbPlcHdr"/>
        </w:types>
        <w:behaviors>
          <w:behavior w:val="content"/>
        </w:behaviors>
        <w:guid w:val="{44510C35-9839-46EF-89D7-8A28EFD22A3C}"/>
      </w:docPartPr>
      <w:docPartBody>
        <w:p w:rsidR="009340B0" w:rsidRDefault="00BF4270" w:rsidP="00BF4270">
          <w:pPr>
            <w:pStyle w:val="DD44BC6E66784957A57B26BB0AF25C6C"/>
          </w:pPr>
          <w:r w:rsidRPr="00103B6E">
            <w:rPr>
              <w:rStyle w:val="PlaceholderText"/>
            </w:rPr>
            <w:t>Click or tap here to enter text.</w:t>
          </w:r>
        </w:p>
      </w:docPartBody>
    </w:docPart>
    <w:docPart>
      <w:docPartPr>
        <w:name w:val="7A32E84C2976406E8E0DEA53B2D0E1F7"/>
        <w:category>
          <w:name w:val="General"/>
          <w:gallery w:val="placeholder"/>
        </w:category>
        <w:types>
          <w:type w:val="bbPlcHdr"/>
        </w:types>
        <w:behaviors>
          <w:behavior w:val="content"/>
        </w:behaviors>
        <w:guid w:val="{01C5FD1E-E9A4-4450-AA44-9E88E1693153}"/>
      </w:docPartPr>
      <w:docPartBody>
        <w:p w:rsidR="009340B0" w:rsidRDefault="00BF4270" w:rsidP="00BF4270">
          <w:pPr>
            <w:pStyle w:val="7A32E84C2976406E8E0DEA53B2D0E1F7"/>
          </w:pPr>
          <w:r w:rsidRPr="00103B6E">
            <w:rPr>
              <w:rStyle w:val="PlaceholderText"/>
            </w:rPr>
            <w:t>Click or tap here to enter text.</w:t>
          </w:r>
        </w:p>
      </w:docPartBody>
    </w:docPart>
    <w:docPart>
      <w:docPartPr>
        <w:name w:val="3D5A9863484545DBB950C2F5E8D68CD6"/>
        <w:category>
          <w:name w:val="General"/>
          <w:gallery w:val="placeholder"/>
        </w:category>
        <w:types>
          <w:type w:val="bbPlcHdr"/>
        </w:types>
        <w:behaviors>
          <w:behavior w:val="content"/>
        </w:behaviors>
        <w:guid w:val="{5D9774E9-4032-4D7B-BA71-71580C3AC0A2}"/>
      </w:docPartPr>
      <w:docPartBody>
        <w:p w:rsidR="00A27A50" w:rsidRDefault="009340B0" w:rsidP="009340B0">
          <w:pPr>
            <w:pStyle w:val="3D5A9863484545DBB950C2F5E8D68CD6"/>
          </w:pPr>
          <w:r w:rsidRPr="00103B6E">
            <w:rPr>
              <w:rStyle w:val="PlaceholderText"/>
            </w:rPr>
            <w:t>Click or tap here to enter text.</w:t>
          </w:r>
        </w:p>
      </w:docPartBody>
    </w:docPart>
    <w:docPart>
      <w:docPartPr>
        <w:name w:val="1D8B418DBA654C94B759787A78251C31"/>
        <w:category>
          <w:name w:val="General"/>
          <w:gallery w:val="placeholder"/>
        </w:category>
        <w:types>
          <w:type w:val="bbPlcHdr"/>
        </w:types>
        <w:behaviors>
          <w:behavior w:val="content"/>
        </w:behaviors>
        <w:guid w:val="{187F3F03-7D51-4834-94BB-3BDBB295F4D6}"/>
      </w:docPartPr>
      <w:docPartBody>
        <w:p w:rsidR="00A27A50" w:rsidRDefault="009340B0" w:rsidP="009340B0">
          <w:pPr>
            <w:pStyle w:val="1D8B418DBA654C94B759787A78251C31"/>
          </w:pPr>
          <w:r w:rsidRPr="00103B6E">
            <w:rPr>
              <w:rStyle w:val="PlaceholderText"/>
            </w:rPr>
            <w:t>Click or tap here to enter text.</w:t>
          </w:r>
        </w:p>
      </w:docPartBody>
    </w:docPart>
    <w:docPart>
      <w:docPartPr>
        <w:name w:val="CE0438E6EB5341A3A9B1A8DED751734A"/>
        <w:category>
          <w:name w:val="General"/>
          <w:gallery w:val="placeholder"/>
        </w:category>
        <w:types>
          <w:type w:val="bbPlcHdr"/>
        </w:types>
        <w:behaviors>
          <w:behavior w:val="content"/>
        </w:behaviors>
        <w:guid w:val="{225DDDCD-BAB4-46B0-9439-6C6DF6379019}"/>
      </w:docPartPr>
      <w:docPartBody>
        <w:p w:rsidR="00A27A50" w:rsidRDefault="009340B0" w:rsidP="009340B0">
          <w:pPr>
            <w:pStyle w:val="CE0438E6EB5341A3A9B1A8DED751734A"/>
          </w:pPr>
          <w:r w:rsidRPr="00103B6E">
            <w:rPr>
              <w:rStyle w:val="PlaceholderText"/>
            </w:rPr>
            <w:t>Click or tap here to enter text.</w:t>
          </w:r>
        </w:p>
      </w:docPartBody>
    </w:docPart>
    <w:docPart>
      <w:docPartPr>
        <w:name w:val="2042DFA69ECB47FB88EDBA909D691001"/>
        <w:category>
          <w:name w:val="General"/>
          <w:gallery w:val="placeholder"/>
        </w:category>
        <w:types>
          <w:type w:val="bbPlcHdr"/>
        </w:types>
        <w:behaviors>
          <w:behavior w:val="content"/>
        </w:behaviors>
        <w:guid w:val="{8E6FBB49-0675-48CA-BAB6-A00C8ED94DA6}"/>
      </w:docPartPr>
      <w:docPartBody>
        <w:p w:rsidR="00035441" w:rsidRDefault="00E31EDC" w:rsidP="00E31EDC">
          <w:pPr>
            <w:pStyle w:val="2042DFA69ECB47FB88EDBA909D691001"/>
          </w:pPr>
          <w:r w:rsidRPr="00103B6E">
            <w:rPr>
              <w:rStyle w:val="PlaceholderText"/>
            </w:rPr>
            <w:t>Click or tap here to enter text.</w:t>
          </w:r>
        </w:p>
      </w:docPartBody>
    </w:docPart>
    <w:docPart>
      <w:docPartPr>
        <w:name w:val="A96F239ADE884158B41C3E061ED97F24"/>
        <w:category>
          <w:name w:val="General"/>
          <w:gallery w:val="placeholder"/>
        </w:category>
        <w:types>
          <w:type w:val="bbPlcHdr"/>
        </w:types>
        <w:behaviors>
          <w:behavior w:val="content"/>
        </w:behaviors>
        <w:guid w:val="{1AFC4A23-779D-406D-96BA-DD1CED93940E}"/>
      </w:docPartPr>
      <w:docPartBody>
        <w:p w:rsidR="00035441" w:rsidRDefault="00E31EDC" w:rsidP="00E31EDC">
          <w:pPr>
            <w:pStyle w:val="A96F239ADE884158B41C3E061ED97F24"/>
          </w:pPr>
          <w:r w:rsidRPr="00103B6E">
            <w:rPr>
              <w:rStyle w:val="PlaceholderText"/>
            </w:rPr>
            <w:t>Click or tap here to enter text.</w:t>
          </w:r>
        </w:p>
      </w:docPartBody>
    </w:docPart>
    <w:docPart>
      <w:docPartPr>
        <w:name w:val="3466821DCC38458581B77E3A1D0F97A4"/>
        <w:category>
          <w:name w:val="General"/>
          <w:gallery w:val="placeholder"/>
        </w:category>
        <w:types>
          <w:type w:val="bbPlcHdr"/>
        </w:types>
        <w:behaviors>
          <w:behavior w:val="content"/>
        </w:behaviors>
        <w:guid w:val="{4BD9A382-E60C-45EE-A121-7E5E3DC87F78}"/>
      </w:docPartPr>
      <w:docPartBody>
        <w:p w:rsidR="00035441" w:rsidRDefault="00E31EDC" w:rsidP="00E31EDC">
          <w:pPr>
            <w:pStyle w:val="3466821DCC38458581B77E3A1D0F97A4"/>
          </w:pPr>
          <w:r w:rsidRPr="00103B6E">
            <w:rPr>
              <w:rStyle w:val="PlaceholderText"/>
            </w:rPr>
            <w:t>Click or tap here to enter text.</w:t>
          </w:r>
        </w:p>
      </w:docPartBody>
    </w:docPart>
    <w:docPart>
      <w:docPartPr>
        <w:name w:val="9FCC32DBD4654BD49A94C1139718AD00"/>
        <w:category>
          <w:name w:val="General"/>
          <w:gallery w:val="placeholder"/>
        </w:category>
        <w:types>
          <w:type w:val="bbPlcHdr"/>
        </w:types>
        <w:behaviors>
          <w:behavior w:val="content"/>
        </w:behaviors>
        <w:guid w:val="{01D37CA7-FC4A-477F-B7E5-BB04EB40E79F}"/>
      </w:docPartPr>
      <w:docPartBody>
        <w:p w:rsidR="00035441" w:rsidRDefault="00E31EDC" w:rsidP="00E31EDC">
          <w:pPr>
            <w:pStyle w:val="9FCC32DBD4654BD49A94C1139718AD00"/>
          </w:pPr>
          <w:r w:rsidRPr="00103B6E">
            <w:rPr>
              <w:rStyle w:val="PlaceholderText"/>
            </w:rPr>
            <w:t>Click or tap here to enter text.</w:t>
          </w:r>
        </w:p>
      </w:docPartBody>
    </w:docPart>
    <w:docPart>
      <w:docPartPr>
        <w:name w:val="B4384361281C444DB026024097838A48"/>
        <w:category>
          <w:name w:val="General"/>
          <w:gallery w:val="placeholder"/>
        </w:category>
        <w:types>
          <w:type w:val="bbPlcHdr"/>
        </w:types>
        <w:behaviors>
          <w:behavior w:val="content"/>
        </w:behaviors>
        <w:guid w:val="{1A2C8957-FDBB-4A8A-8690-0FED57C8FB8D}"/>
      </w:docPartPr>
      <w:docPartBody>
        <w:p w:rsidR="004C19D9" w:rsidRDefault="00035441" w:rsidP="00035441">
          <w:pPr>
            <w:pStyle w:val="B4384361281C444DB026024097838A48"/>
          </w:pPr>
          <w:r w:rsidRPr="00103B6E">
            <w:rPr>
              <w:rStyle w:val="PlaceholderText"/>
            </w:rPr>
            <w:t>Click or tap here to enter text.</w:t>
          </w:r>
        </w:p>
      </w:docPartBody>
    </w:docPart>
    <w:docPart>
      <w:docPartPr>
        <w:name w:val="61317EB146754D50A60D02A61DD2DEAA"/>
        <w:category>
          <w:name w:val="General"/>
          <w:gallery w:val="placeholder"/>
        </w:category>
        <w:types>
          <w:type w:val="bbPlcHdr"/>
        </w:types>
        <w:behaviors>
          <w:behavior w:val="content"/>
        </w:behaviors>
        <w:guid w:val="{2732D9C8-850B-4AE1-8E1F-A3DF62AF0D49}"/>
      </w:docPartPr>
      <w:docPartBody>
        <w:p w:rsidR="004C19D9" w:rsidRDefault="00035441" w:rsidP="00035441">
          <w:pPr>
            <w:pStyle w:val="61317EB146754D50A60D02A61DD2DEAA"/>
          </w:pPr>
          <w:r w:rsidRPr="00103B6E">
            <w:rPr>
              <w:rStyle w:val="PlaceholderText"/>
            </w:rPr>
            <w:t>Click or tap here to enter text.</w:t>
          </w:r>
        </w:p>
      </w:docPartBody>
    </w:docPart>
    <w:docPart>
      <w:docPartPr>
        <w:name w:val="1E46D439402D44A9AAC3129CDB9288F7"/>
        <w:category>
          <w:name w:val="General"/>
          <w:gallery w:val="placeholder"/>
        </w:category>
        <w:types>
          <w:type w:val="bbPlcHdr"/>
        </w:types>
        <w:behaviors>
          <w:behavior w:val="content"/>
        </w:behaviors>
        <w:guid w:val="{659826F7-2798-4121-8DD9-2A6443232D55}"/>
      </w:docPartPr>
      <w:docPartBody>
        <w:p w:rsidR="004C19D9" w:rsidRDefault="00035441" w:rsidP="00035441">
          <w:pPr>
            <w:pStyle w:val="1E46D439402D44A9AAC3129CDB9288F7"/>
          </w:pPr>
          <w:r w:rsidRPr="00103B6E">
            <w:rPr>
              <w:rStyle w:val="PlaceholderText"/>
            </w:rPr>
            <w:t>Click or tap here to enter text.</w:t>
          </w:r>
        </w:p>
      </w:docPartBody>
    </w:docPart>
    <w:docPart>
      <w:docPartPr>
        <w:name w:val="23DC6B4E404340CC8631940DD2454A45"/>
        <w:category>
          <w:name w:val="General"/>
          <w:gallery w:val="placeholder"/>
        </w:category>
        <w:types>
          <w:type w:val="bbPlcHdr"/>
        </w:types>
        <w:behaviors>
          <w:behavior w:val="content"/>
        </w:behaviors>
        <w:guid w:val="{754FA514-A861-4892-AA46-7D075B3AB651}"/>
      </w:docPartPr>
      <w:docPartBody>
        <w:p w:rsidR="004C19D9" w:rsidRDefault="00035441" w:rsidP="00035441">
          <w:pPr>
            <w:pStyle w:val="23DC6B4E404340CC8631940DD2454A45"/>
          </w:pPr>
          <w:r w:rsidRPr="00103B6E">
            <w:rPr>
              <w:rStyle w:val="PlaceholderText"/>
            </w:rPr>
            <w:t>Click or tap here to enter text.</w:t>
          </w:r>
        </w:p>
      </w:docPartBody>
    </w:docPart>
    <w:docPart>
      <w:docPartPr>
        <w:name w:val="F3AD12E8D06349A59BD132EC9E947E21"/>
        <w:category>
          <w:name w:val="General"/>
          <w:gallery w:val="placeholder"/>
        </w:category>
        <w:types>
          <w:type w:val="bbPlcHdr"/>
        </w:types>
        <w:behaviors>
          <w:behavior w:val="content"/>
        </w:behaviors>
        <w:guid w:val="{B33407F1-D38E-4190-9F48-4F77D3E91037}"/>
      </w:docPartPr>
      <w:docPartBody>
        <w:p w:rsidR="004C19D9" w:rsidRDefault="00035441" w:rsidP="00035441">
          <w:pPr>
            <w:pStyle w:val="F3AD12E8D06349A59BD132EC9E947E21"/>
          </w:pPr>
          <w:r w:rsidRPr="00103B6E">
            <w:rPr>
              <w:rStyle w:val="PlaceholderText"/>
            </w:rPr>
            <w:t>Click or tap here to enter text.</w:t>
          </w:r>
        </w:p>
      </w:docPartBody>
    </w:docPart>
    <w:docPart>
      <w:docPartPr>
        <w:name w:val="8523F0D0C48B49ADB33C1689B3C363E2"/>
        <w:category>
          <w:name w:val="General"/>
          <w:gallery w:val="placeholder"/>
        </w:category>
        <w:types>
          <w:type w:val="bbPlcHdr"/>
        </w:types>
        <w:behaviors>
          <w:behavior w:val="content"/>
        </w:behaviors>
        <w:guid w:val="{EBFDAB53-0839-4A48-8B0F-3BDC269BDF6F}"/>
      </w:docPartPr>
      <w:docPartBody>
        <w:p w:rsidR="00D61173" w:rsidRDefault="002D538F" w:rsidP="002D538F">
          <w:pPr>
            <w:pStyle w:val="8523F0D0C48B49ADB33C1689B3C363E2"/>
          </w:pPr>
          <w:r w:rsidRPr="00103B6E">
            <w:rPr>
              <w:rStyle w:val="PlaceholderText"/>
            </w:rPr>
            <w:t>Click or tap here to enter text.</w:t>
          </w:r>
        </w:p>
      </w:docPartBody>
    </w:docPart>
    <w:docPart>
      <w:docPartPr>
        <w:name w:val="C432E1BDB2144DF38525A24F63F7751C"/>
        <w:category>
          <w:name w:val="General"/>
          <w:gallery w:val="placeholder"/>
        </w:category>
        <w:types>
          <w:type w:val="bbPlcHdr"/>
        </w:types>
        <w:behaviors>
          <w:behavior w:val="content"/>
        </w:behaviors>
        <w:guid w:val="{7E5789FC-5F39-4536-8FA4-9566EC62FE51}"/>
      </w:docPartPr>
      <w:docPartBody>
        <w:p w:rsidR="00D61173" w:rsidRDefault="002D538F" w:rsidP="002D538F">
          <w:pPr>
            <w:pStyle w:val="C432E1BDB2144DF38525A24F63F7751C"/>
          </w:pPr>
          <w:r w:rsidRPr="00103B6E">
            <w:rPr>
              <w:rStyle w:val="PlaceholderText"/>
            </w:rPr>
            <w:t>Click or tap here to enter text.</w:t>
          </w:r>
        </w:p>
      </w:docPartBody>
    </w:docPart>
    <w:docPart>
      <w:docPartPr>
        <w:name w:val="285696CCE68946F8A6C88525EA87682A"/>
        <w:category>
          <w:name w:val="General"/>
          <w:gallery w:val="placeholder"/>
        </w:category>
        <w:types>
          <w:type w:val="bbPlcHdr"/>
        </w:types>
        <w:behaviors>
          <w:behavior w:val="content"/>
        </w:behaviors>
        <w:guid w:val="{6FEC7B09-4522-4678-916F-EFEDA7ECE9AD}"/>
      </w:docPartPr>
      <w:docPartBody>
        <w:p w:rsidR="006964B0" w:rsidRDefault="006964B0" w:rsidP="006964B0">
          <w:pPr>
            <w:pStyle w:val="285696CCE68946F8A6C88525EA87682A"/>
          </w:pPr>
          <w:r w:rsidRPr="00103B6E">
            <w:rPr>
              <w:rStyle w:val="PlaceholderText"/>
            </w:rPr>
            <w:t>Click or tap here to enter text.</w:t>
          </w:r>
        </w:p>
      </w:docPartBody>
    </w:docPart>
    <w:docPart>
      <w:docPartPr>
        <w:name w:val="7A8F3ACF8C604D23AFC1DD8BA50A15EE"/>
        <w:category>
          <w:name w:val="General"/>
          <w:gallery w:val="placeholder"/>
        </w:category>
        <w:types>
          <w:type w:val="bbPlcHdr"/>
        </w:types>
        <w:behaviors>
          <w:behavior w:val="content"/>
        </w:behaviors>
        <w:guid w:val="{0EE432C0-F943-432A-B5A3-67A603F846C5}"/>
      </w:docPartPr>
      <w:docPartBody>
        <w:p w:rsidR="006964B0" w:rsidRDefault="006964B0" w:rsidP="006964B0">
          <w:pPr>
            <w:pStyle w:val="7A8F3ACF8C604D23AFC1DD8BA50A15EE"/>
          </w:pPr>
          <w:r w:rsidRPr="00103B6E">
            <w:rPr>
              <w:rStyle w:val="PlaceholderText"/>
            </w:rPr>
            <w:t>Click or tap here to enter text.</w:t>
          </w:r>
        </w:p>
      </w:docPartBody>
    </w:docPart>
    <w:docPart>
      <w:docPartPr>
        <w:name w:val="86D1B8EB9F9C400F9E9BE0DA76E11C0B"/>
        <w:category>
          <w:name w:val="General"/>
          <w:gallery w:val="placeholder"/>
        </w:category>
        <w:types>
          <w:type w:val="bbPlcHdr"/>
        </w:types>
        <w:behaviors>
          <w:behavior w:val="content"/>
        </w:behaviors>
        <w:guid w:val="{2F14C8D0-5C0C-4D05-AC60-5CA8125C285D}"/>
      </w:docPartPr>
      <w:docPartBody>
        <w:p w:rsidR="001850DC" w:rsidRDefault="00156BCD" w:rsidP="00156BCD">
          <w:pPr>
            <w:pStyle w:val="86D1B8EB9F9C400F9E9BE0DA76E11C0B"/>
          </w:pPr>
          <w:r w:rsidRPr="00103B6E">
            <w:rPr>
              <w:rStyle w:val="PlaceholderText"/>
            </w:rPr>
            <w:t>Click or tap here to enter text.</w:t>
          </w:r>
        </w:p>
      </w:docPartBody>
    </w:docPart>
    <w:docPart>
      <w:docPartPr>
        <w:name w:val="DCA0A5C868764B0796A4B5861E9BBC41"/>
        <w:category>
          <w:name w:val="General"/>
          <w:gallery w:val="placeholder"/>
        </w:category>
        <w:types>
          <w:type w:val="bbPlcHdr"/>
        </w:types>
        <w:behaviors>
          <w:behavior w:val="content"/>
        </w:behaviors>
        <w:guid w:val="{AF3DA7C3-43E6-43F3-AC1E-62210D17B18E}"/>
      </w:docPartPr>
      <w:docPartBody>
        <w:p w:rsidR="006676FE" w:rsidRDefault="00270EE9" w:rsidP="00270EE9">
          <w:pPr>
            <w:pStyle w:val="DCA0A5C868764B0796A4B5861E9BBC41"/>
          </w:pPr>
          <w:r w:rsidRPr="00103B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46"/>
    <w:rsid w:val="000104A9"/>
    <w:rsid w:val="00012F63"/>
    <w:rsid w:val="00014358"/>
    <w:rsid w:val="000173B8"/>
    <w:rsid w:val="00035441"/>
    <w:rsid w:val="00037718"/>
    <w:rsid w:val="00063F0B"/>
    <w:rsid w:val="00080CD0"/>
    <w:rsid w:val="000851A6"/>
    <w:rsid w:val="00087FB9"/>
    <w:rsid w:val="000C394B"/>
    <w:rsid w:val="000D79B2"/>
    <w:rsid w:val="00137468"/>
    <w:rsid w:val="00156BCD"/>
    <w:rsid w:val="001850DC"/>
    <w:rsid w:val="001A7229"/>
    <w:rsid w:val="001B1BF6"/>
    <w:rsid w:val="001B25BF"/>
    <w:rsid w:val="001E4444"/>
    <w:rsid w:val="002017DE"/>
    <w:rsid w:val="00205168"/>
    <w:rsid w:val="00265B7D"/>
    <w:rsid w:val="00270EE9"/>
    <w:rsid w:val="00291114"/>
    <w:rsid w:val="002A60DA"/>
    <w:rsid w:val="002B3974"/>
    <w:rsid w:val="002C6DA4"/>
    <w:rsid w:val="002D538F"/>
    <w:rsid w:val="00302296"/>
    <w:rsid w:val="00357D1A"/>
    <w:rsid w:val="0037024C"/>
    <w:rsid w:val="003A16A4"/>
    <w:rsid w:val="00426F09"/>
    <w:rsid w:val="00440AAA"/>
    <w:rsid w:val="00457298"/>
    <w:rsid w:val="00492697"/>
    <w:rsid w:val="004B12C4"/>
    <w:rsid w:val="004B6AFB"/>
    <w:rsid w:val="004C197B"/>
    <w:rsid w:val="004C19D9"/>
    <w:rsid w:val="004C27E8"/>
    <w:rsid w:val="004C717E"/>
    <w:rsid w:val="004E544A"/>
    <w:rsid w:val="00511403"/>
    <w:rsid w:val="005663E7"/>
    <w:rsid w:val="0056770B"/>
    <w:rsid w:val="005A0B5A"/>
    <w:rsid w:val="00603DBF"/>
    <w:rsid w:val="0066172D"/>
    <w:rsid w:val="006642D1"/>
    <w:rsid w:val="006676FE"/>
    <w:rsid w:val="00670951"/>
    <w:rsid w:val="00694946"/>
    <w:rsid w:val="006964B0"/>
    <w:rsid w:val="006B3AF4"/>
    <w:rsid w:val="006C4214"/>
    <w:rsid w:val="00724788"/>
    <w:rsid w:val="0075738F"/>
    <w:rsid w:val="0076198B"/>
    <w:rsid w:val="00763743"/>
    <w:rsid w:val="00766617"/>
    <w:rsid w:val="007748E9"/>
    <w:rsid w:val="00797B34"/>
    <w:rsid w:val="007A6409"/>
    <w:rsid w:val="007E0605"/>
    <w:rsid w:val="0081463A"/>
    <w:rsid w:val="00831BCC"/>
    <w:rsid w:val="00837543"/>
    <w:rsid w:val="00851FFC"/>
    <w:rsid w:val="00857157"/>
    <w:rsid w:val="008B32F1"/>
    <w:rsid w:val="009130C4"/>
    <w:rsid w:val="00916A61"/>
    <w:rsid w:val="009340B0"/>
    <w:rsid w:val="009639C1"/>
    <w:rsid w:val="00972DAB"/>
    <w:rsid w:val="009B0BF7"/>
    <w:rsid w:val="009C3003"/>
    <w:rsid w:val="00A2122C"/>
    <w:rsid w:val="00A27A50"/>
    <w:rsid w:val="00A3563E"/>
    <w:rsid w:val="00A37837"/>
    <w:rsid w:val="00A646A8"/>
    <w:rsid w:val="00A73FF4"/>
    <w:rsid w:val="00A77274"/>
    <w:rsid w:val="00AE02DF"/>
    <w:rsid w:val="00AE397C"/>
    <w:rsid w:val="00B05C62"/>
    <w:rsid w:val="00B14DF0"/>
    <w:rsid w:val="00B203C4"/>
    <w:rsid w:val="00B42E04"/>
    <w:rsid w:val="00B55288"/>
    <w:rsid w:val="00BA500C"/>
    <w:rsid w:val="00BF4270"/>
    <w:rsid w:val="00C73505"/>
    <w:rsid w:val="00C76670"/>
    <w:rsid w:val="00C96CF3"/>
    <w:rsid w:val="00CE027A"/>
    <w:rsid w:val="00D11AC1"/>
    <w:rsid w:val="00D14D6B"/>
    <w:rsid w:val="00D61173"/>
    <w:rsid w:val="00D64CDA"/>
    <w:rsid w:val="00D7242A"/>
    <w:rsid w:val="00DA69B8"/>
    <w:rsid w:val="00E241EE"/>
    <w:rsid w:val="00E31EDC"/>
    <w:rsid w:val="00E35B86"/>
    <w:rsid w:val="00E44287"/>
    <w:rsid w:val="00E51DFF"/>
    <w:rsid w:val="00F05143"/>
    <w:rsid w:val="00F2229A"/>
    <w:rsid w:val="00F8411E"/>
    <w:rsid w:val="00FD1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0EE9"/>
    <w:rPr>
      <w:color w:val="666666"/>
    </w:rPr>
  </w:style>
  <w:style w:type="paragraph" w:customStyle="1" w:styleId="47D944FEB05A48EA9EE3AD2CAF6B3C73">
    <w:name w:val="47D944FEB05A48EA9EE3AD2CAF6B3C73"/>
    <w:rsid w:val="00426F09"/>
  </w:style>
  <w:style w:type="paragraph" w:customStyle="1" w:styleId="4FCB10099FCB4C8E9BCA770F438AFD0F">
    <w:name w:val="4FCB10099FCB4C8E9BCA770F438AFD0F"/>
    <w:rsid w:val="007748E9"/>
  </w:style>
  <w:style w:type="paragraph" w:customStyle="1" w:styleId="50DDBF73D72442F1A8AD8CD2910CA372">
    <w:name w:val="50DDBF73D72442F1A8AD8CD2910CA372"/>
    <w:rsid w:val="007748E9"/>
  </w:style>
  <w:style w:type="paragraph" w:customStyle="1" w:styleId="1072AA53F3F249228ED08C0750B12F6D">
    <w:name w:val="1072AA53F3F249228ED08C0750B12F6D"/>
    <w:rsid w:val="000C394B"/>
  </w:style>
  <w:style w:type="paragraph" w:customStyle="1" w:styleId="8CDA9EC650A94D8C93DF17F1D3B640E3">
    <w:name w:val="8CDA9EC650A94D8C93DF17F1D3B640E3"/>
    <w:rsid w:val="000C394B"/>
  </w:style>
  <w:style w:type="paragraph" w:customStyle="1" w:styleId="6BA9D50C4963473492594914FB811C0B">
    <w:name w:val="6BA9D50C4963473492594914FB811C0B"/>
    <w:rsid w:val="000C394B"/>
  </w:style>
  <w:style w:type="paragraph" w:customStyle="1" w:styleId="DD44BC6E66784957A57B26BB0AF25C6C">
    <w:name w:val="DD44BC6E66784957A57B26BB0AF25C6C"/>
    <w:rsid w:val="00BF4270"/>
  </w:style>
  <w:style w:type="paragraph" w:customStyle="1" w:styleId="7A32E84C2976406E8E0DEA53B2D0E1F7">
    <w:name w:val="7A32E84C2976406E8E0DEA53B2D0E1F7"/>
    <w:rsid w:val="00BF4270"/>
  </w:style>
  <w:style w:type="paragraph" w:customStyle="1" w:styleId="3D5A9863484545DBB950C2F5E8D68CD6">
    <w:name w:val="3D5A9863484545DBB950C2F5E8D68CD6"/>
    <w:rsid w:val="009340B0"/>
  </w:style>
  <w:style w:type="paragraph" w:customStyle="1" w:styleId="1D8B418DBA654C94B759787A78251C31">
    <w:name w:val="1D8B418DBA654C94B759787A78251C31"/>
    <w:rsid w:val="009340B0"/>
  </w:style>
  <w:style w:type="paragraph" w:customStyle="1" w:styleId="CE0438E6EB5341A3A9B1A8DED751734A">
    <w:name w:val="CE0438E6EB5341A3A9B1A8DED751734A"/>
    <w:rsid w:val="009340B0"/>
  </w:style>
  <w:style w:type="paragraph" w:customStyle="1" w:styleId="2042DFA69ECB47FB88EDBA909D691001">
    <w:name w:val="2042DFA69ECB47FB88EDBA909D691001"/>
    <w:rsid w:val="00E31EDC"/>
  </w:style>
  <w:style w:type="paragraph" w:customStyle="1" w:styleId="A96F239ADE884158B41C3E061ED97F24">
    <w:name w:val="A96F239ADE884158B41C3E061ED97F24"/>
    <w:rsid w:val="00E31EDC"/>
  </w:style>
  <w:style w:type="paragraph" w:customStyle="1" w:styleId="3466821DCC38458581B77E3A1D0F97A4">
    <w:name w:val="3466821DCC38458581B77E3A1D0F97A4"/>
    <w:rsid w:val="00E31EDC"/>
  </w:style>
  <w:style w:type="paragraph" w:customStyle="1" w:styleId="9FCC32DBD4654BD49A94C1139718AD00">
    <w:name w:val="9FCC32DBD4654BD49A94C1139718AD00"/>
    <w:rsid w:val="00E31EDC"/>
  </w:style>
  <w:style w:type="paragraph" w:customStyle="1" w:styleId="8523F0D0C48B49ADB33C1689B3C363E2">
    <w:name w:val="8523F0D0C48B49ADB33C1689B3C363E2"/>
    <w:rsid w:val="002D538F"/>
  </w:style>
  <w:style w:type="paragraph" w:customStyle="1" w:styleId="B4384361281C444DB026024097838A48">
    <w:name w:val="B4384361281C444DB026024097838A48"/>
    <w:rsid w:val="00035441"/>
  </w:style>
  <w:style w:type="paragraph" w:customStyle="1" w:styleId="61317EB146754D50A60D02A61DD2DEAA">
    <w:name w:val="61317EB146754D50A60D02A61DD2DEAA"/>
    <w:rsid w:val="00035441"/>
  </w:style>
  <w:style w:type="paragraph" w:customStyle="1" w:styleId="1E46D439402D44A9AAC3129CDB9288F7">
    <w:name w:val="1E46D439402D44A9AAC3129CDB9288F7"/>
    <w:rsid w:val="00035441"/>
  </w:style>
  <w:style w:type="paragraph" w:customStyle="1" w:styleId="23DC6B4E404340CC8631940DD2454A45">
    <w:name w:val="23DC6B4E404340CC8631940DD2454A45"/>
    <w:rsid w:val="00035441"/>
  </w:style>
  <w:style w:type="paragraph" w:customStyle="1" w:styleId="F3AD12E8D06349A59BD132EC9E947E21">
    <w:name w:val="F3AD12E8D06349A59BD132EC9E947E21"/>
    <w:rsid w:val="00035441"/>
  </w:style>
  <w:style w:type="paragraph" w:customStyle="1" w:styleId="C432E1BDB2144DF38525A24F63F7751C">
    <w:name w:val="C432E1BDB2144DF38525A24F63F7751C"/>
    <w:rsid w:val="002D538F"/>
  </w:style>
  <w:style w:type="paragraph" w:customStyle="1" w:styleId="285696CCE68946F8A6C88525EA87682A">
    <w:name w:val="285696CCE68946F8A6C88525EA87682A"/>
    <w:rsid w:val="006964B0"/>
  </w:style>
  <w:style w:type="paragraph" w:customStyle="1" w:styleId="7A8F3ACF8C604D23AFC1DD8BA50A15EE">
    <w:name w:val="7A8F3ACF8C604D23AFC1DD8BA50A15EE"/>
    <w:rsid w:val="006964B0"/>
  </w:style>
  <w:style w:type="paragraph" w:customStyle="1" w:styleId="86D1B8EB9F9C400F9E9BE0DA76E11C0B">
    <w:name w:val="86D1B8EB9F9C400F9E9BE0DA76E11C0B"/>
    <w:rsid w:val="00156BCD"/>
  </w:style>
  <w:style w:type="paragraph" w:customStyle="1" w:styleId="DCA0A5C868764B0796A4B5861E9BBC41">
    <w:name w:val="DCA0A5C868764B0796A4B5861E9BBC41"/>
    <w:rsid w:val="00270E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 dockstate="right" visibility="0" width="525"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32DF0A3-72B8-4E1D-A05F-EE7B3D431504}">
  <we:reference id="wa104382081" version="1.55.1.0" store="en-US" storeType="OMEX"/>
  <we:alternateReferences>
    <we:reference id="WA104382081" version="1.55.1.0" store="" storeType="OMEX"/>
  </we:alternateReferences>
  <we:properties>
    <we:property name="MENDELEY_CITATIONS" value="[{&quot;citationID&quot;:&quot;MENDELEY_CITATION_bba51284-273b-408f-a016-2e3813855370&quot;,&quot;properties&quot;:{&quot;noteIndex&quot;:0},&quot;isEdited&quot;:false,&quot;manualOverride&quot;:{&quot;isManuallyOverridden&quot;:false,&quot;citeprocText&quot;:&quot;[1]&quot;,&quot;manualOverrideText&quot;:&quot;&quot;},&quot;citationTag&quot;:&quot;MENDELEY_CITATION_v3_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&quot;,&quot;citationItems&quot;:[{&quot;id&quot;:&quot;3860c3a4-7374-3fb2-8088-7f017d9e3042&quot;,&quot;itemData&quot;:{&quot;type&quot;:&quot;webpage&quot;,&quot;id&quot;:&quot;3860c3a4-7374-3fb2-8088-7f017d9e3042&quot;,&quot;title&quot;:&quot;Fast Facts on Transportation Greenhouse Gas Emissions | US EPA&quot;,&quot;accessed&quot;:{&quot;date-parts&quot;:[[2024,11,7]]},&quot;URL&quot;:&quot;https://www.epa.gov/greenvehicles/fast-facts-transportation-greenhouse-gas-emissions&quot;,&quot;container-title-short&quot;:&quot;&quot;},&quot;isTemporary&quot;:false}]},{&quot;citationID&quot;:&quot;MENDELEY_CITATION_1c0190c8-7a02-400a-8248-022e1a3e4c15&quot;,&quot;properties&quot;:{&quot;noteIndex&quot;:0},&quot;isEdited&quot;:false,&quot;manualOverride&quot;:{&quot;isManuallyOverridden&quot;:false,&quot;citeprocText&quot;:&quot;[2]&quot;,&quot;manualOverrideText&quot;:&quot;&quot;},&quot;citationTag&quot;:&quot;MENDELEY_CITATION_v3_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&quot;,&quot;citationItems&quot;:[{&quot;id&quot;:&quot;82fd831a-af79-3bfc-9ecd-29f3cbd93cd6&quot;,&quot;itemData&quot;:{&quot;type&quot;:&quot;webpage&quot;,&quot;id&quot;:&quot;82fd831a-af79-3bfc-9ecd-29f3cbd93cd6&quot;,&quot;title&quot;:&quot;Use of energy for transportation - U.S. Energy Information Administration (EIA)&quot;,&quot;accessed&quot;:{&quot;date-parts&quot;:[[2024,11,7]]},&quot;URL&quot;:&quot;https://www.eia.gov/energyexplained/use-of-energy/transportation.php&quot;,&quot;container-title-short&quot;:&quot;&quot;},&quot;isTemporary&quot;:false}]},{&quot;citationID&quot;:&quot;MENDELEY_CITATION_12614243-f6a9-4d5c-a6fc-aaa19fb04831&quot;,&quot;properties&quot;:{&quot;noteIndex&quot;:0},&quot;isEdited&quot;:false,&quot;manualOverride&quot;:{&quot;isManuallyOverridden&quot;:false,&quot;citeprocText&quot;:&quot;[3]&quot;,&quot;manualOverrideText&quot;:&quot;&quot;},&quot;citationTag&quot;:&quot;MENDELEY_CITATION_v3_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&quot;,&quot;citationItems&quot;:[{&quot;id&quot;:&quot;869e9e72-0f91-3f00-a736-2125f8918621&quot;,&quot;itemData&quot;:{&quot;type&quot;:&quot;webpage&quot;,&quot;id&quot;:&quot;869e9e72-0f91-3f00-a736-2125f8918621&quot;,&quot;title&quot;:&quot;Electric Vehicles - Worldwide | Statista Market Forecast&quot;,&quot;accessed&quot;:{&quot;date-parts&quot;:[[2024,11,7]]},&quot;URL&quot;:&quot;https://www.statista.com/outlook/mmo/electric-vehicles/worldwide&quot;,&quot;container-title-short&quot;:&quot;&quot;},&quot;isTemporary&quot;:false}]},{&quot;citationID&quot;:&quot;MENDELEY_CITATION_235cc276-b328-4408-ba2b-74256610d93e&quot;,&quot;properties&quot;:{&quot;noteIndex&quot;:0},&quot;isEdited&quot;:false,&quot;manualOverride&quot;:{&quot;isManuallyOverridden&quot;:false,&quot;citeprocText&quot;:&quot;[4]&quot;,&quot;manualOverrideText&quot;:&quot;&quot;},&quot;citationTag&quot;:&quot;MENDELEY_CITATION_v3_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&quot;,&quot;citationItems&quot;:[{&quot;id&quot;:&quot;3dc20a24-73a9-322c-a7e2-5552330483ca&quot;,&quot;itemData&quot;:{&quot;type&quot;:&quot;webpage&quot;,&quot;id&quot;:&quot;3dc20a24-73a9-322c-a7e2-5552330483ca&quot;,&quot;title&quot;:&quot;life cycle assessment — European Environment Agency&quot;,&quot;accessed&quot;:{&quot;date-parts&quot;:[[2025,2,9]]},&quot;URL&quot;:&quot;https://www.eea.europa.eu/help/glossary/eea-glossary/life-cycle-assessment&quot;,&quot;container-title-short&quot;:&quot;&quot;},&quot;isTemporary&quot;:false}]},{&quot;citationID&quot;:&quot;MENDELEY_CITATION_c242a287-3a93-43cf-abb7-529436b743f9&quot;,&quot;properties&quot;:{&quot;noteIndex&quot;:0},&quot;isEdited&quot;:false,&quot;manualOverride&quot;:{&quot;isManuallyOverridden&quot;:false,&quot;citeprocText&quot;:&quot;[5], [6], [7], [8]&quot;,&quot;manualOverrideText&quot;:&quot;&quot;},&quot;citationTag&quot;:&quot;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&quot;,&quot;citationItems&quot;:[{&quot;id&quot;:&quot;6da3d449-93c2-355f-9e41-ec90f5aed998&quot;,&quot;itemData&quot;:{&quot;type&quot;:&quot;article-journal&quot;,&quot;id&quot;:&quot;6da3d449-93c2-355f-9e41-ec90f5aed998&quot;,&quot;title&quot;:&quot;Conventional, hybrid, plug-in hybrid or electric vehicles? State-based comparative carbon and energy footprint analysis in the United States&quot;,&quot;author&quot;:[{&quot;family&quot;:&quot;Onat&quot;,&quot;given&quot;:&quot;Nuri Cihat&quot;,&quot;parse-names&quot;:false,&quot;dropping-particle&quot;:&quot;&quot;,&quot;non-dropping-particle&quot;:&quot;&quot;},{&quot;family&quot;:&quot;Kucukvar&quot;,&quot;given&quot;:&quot;Murat&quot;,&quot;parse-names&quot;:false,&quot;dropping-particle&quot;:&quot;&quot;,&quot;non-dropping-particle&quot;:&quot;&quot;},{&quot;family&quot;:&quot;Tatari&quot;,&quot;given&quot;:&quot;Omer&quot;,&quot;parse-names&quot;:false,&quot;dropping-particle&quot;:&quot;&quot;,&quot;non-dropping-particle&quot;:&quot;&quot;}],&quot;container-title&quot;:&quot;Applied Energy&quot;,&quot;container-title-short&quot;:&quot;Appl Energy&quot;,&quot;accessed&quot;:{&quot;date-parts&quot;:[[2024,9,3]]},&quot;DOI&quot;:&quot;10.1016/J.APENERGY.2015.04.001&quot;,&quot;ISSN&quot;:&quot;0306-2619&quot;,&quot;issued&quot;:{&quot;date-parts&quot;:[[2015,7,15]]},&quot;page&quot;:&quot;36-49&quot;,&quot;abstract&quot;:&quot;Electric vehicles (EVs), plug-in hybrid electric vehicles (PHEVs), and hybrid electric vehicles (HEVs) are often considered as better options in terms of greenhouse gas emissions and energy consumption compared to internal combustion vehicles. However, making any decision among these vehicle options is not a straightforward process due to temporal and spatial variations, such as the sources of the electricity used and regional driving patterns. In this study, we compared these vehicle options across 50 states, taking into account state-specific average and marginal electricity generation mixes, regional driving patterns, and vehicle and battery manufacturing impacts. Furthermore, a policy scenario proposing the widespread use of solar energy to charge EVs and PHEVs is evaluated. Based on the average electricity generation mix scenario, EVs are found to be least carbon-intensive vehicle option in 24 states, while HEVs are found to be the most energy-efficient option in 45 states. In the marginal electricity mix scenario, widespread adoption of EVs is found to be an unwise strategy given the existing and near-future marginal electricity generation mix. On the other hand, EVs can be superior to other alternatives in terms of energy-consumption, if the required energy to generate 1. kW. h of electricity is below 1.25. kW. h.&quot;,&quot;publisher&quot;:&quot;Elsevier&quot;,&quot;volume&quot;:&quot;150&quot;},&quot;isTemporary&quot;:false},{&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id&quot;:&quot;f6b7f79d-e5e7-3982-b7ee-d963a2bc4c4c&quot;,&quot;itemData&quot;:{&quot;type&quot;:&quot;article-journal&quot;,&quot;id&quot;:&quot;f6b7f79d-e5e7-3982-b7ee-d963a2bc4c4c&quot;,&quot;title&quot;:&quot;Life cycle environmental assessment of electric and internal combustion engine vehicles in China&quot;,&quot;author&quot;:[{&quot;family&quot;:&quot;Yang&quot;,&quot;given&quot;:&quot;Lai&quot;,&quot;parse-names&quot;:false,&quot;dropping-particle&quot;:&quot;&quot;,&quot;non-dropping-particle&quot;:&quot;&quot;},{&quot;family&quot;:&quot;Yu&quot;,&quot;given&quot;:&quot;Biying&quot;,&quot;parse-names&quot;:false,&quot;dropping-particle&quot;:&quot;&quot;,&quot;non-dropping-particle&quot;:&quot;&quot;},{&quot;family&quot;:&quot;Yang&quot;,&quot;given&quot;:&quot;Bo&quot;,&quot;parse-names&quot;:false,&quot;dropping-particle&quot;:&quot;&quot;,&quot;non-dropping-particle&quot;:&quot;&quot;},{&quot;family&quot;:&quot;Chen&quot;,&quot;given&quot;:&quot;Hao&quot;,&quot;parse-names&quot;:false,&quot;dropping-particle&quot;:&quot;&quot;,&quot;non-dropping-particle&quot;:&quot;&quot;},{&quot;family&quot;:&quot;Malima&quot;,&quot;given&quot;:&quot;Gabriel&quot;,&quot;parse-names&quot;:false,&quot;dropping-particle&quot;:&quot;&quot;,&quot;non-dropping-particle&quot;:&quot;&quot;},{&quot;family&quot;:&quot;Wei&quot;,&quot;given&quot;:&quot;Yi Ming&quot;,&quot;parse-names&quot;:false,&quot;dropping-particle&quot;:&quot;&quot;,&quot;non-dropping-particle&quot;:&quot;&quot;}],&quot;container-title&quot;:&quot;Journal of Cleaner Production&quot;,&quot;container-title-short&quot;:&quot;J Clean Prod&quot;,&quot;accessed&quot;:{&quot;date-parts&quot;:[[2024,8,28]]},&quot;DOI&quot;:&quot;10.1016/J.JCLEPRO.2020.124899&quot;,&quot;ISSN&quot;:&quot;0959-6526&quot;,&quot;issued&quot;:{&quot;date-parts&quot;:[[2021,2,20]]},&quot;page&quot;:&quot;124899&quot;,&quot;abstract&quot;:&quot;Promoting electric vehicles (EVs) is an important measure to ensure energy security, improve air quality, and mitigate global climate change. However, the emission reduction impacts of EVs in China have been widely debated and the conclusions of existing studies are still controversial. In this study, we adopted the life cycle assessment (LCA) method to evaluate the carbon dioxide (CO2) and air pollutant emissions from the stage of vehicle production, vehicle use and vehicle end-of-life. We further compared the emissions of three types of passenger vehicles in China, including internal combustion engine vehicle (ICEV), plug-in hybrid electric vehicle (PHEV), and battery electric vehicle (BEV). Compared with ICEV, BEV and PHEV were found to reduce the emissions of CO2, VOCs, and NOX, but increase the emissions of PM2.5 and SO2. These differences were primarily caused by EV's high fuel efficiency and high fuel consumption of ICEV. Additional findings indicate that the emissions of PM2.5 and SO2 of BEV were 2.6 and 2.1 times that of ICEV, respectively; and the emissions of PM2.5 and SO2 of PHEV were 1.8 and 1.5 times that of ICEV, respectively. Moreover, we found the emissions of PM2.5 and SO2 of EV will be higher than that of ICEV in high renewable energy scenario with higher biomass share if keeping the emission factor of electricity constant.&quot;,&quot;publisher&quot;:&quot;Elsevier&quot;,&quot;volume&quot;:&quot;285&quot;},&quot;isTemporary&quot;:false},{&quot;id&quot;:&quot;d94ccdfe-141d-3698-956c-93321b005ad1&quot;,&quot;itemData&quot;:{&quot;type&quot;:&quot;article-journal&quot;,&quot;id&quot;:&quot;d94ccdfe-141d-3698-956c-93321b005ad1&quot;,&quot;title&quot;:&quot;Life cycle analysis of lithium-ion batteries for automotive applications&quot;,&quot;author&quot;:[{&quot;family&quot;:&quot;Dai&quot;,&quot;given&quot;:&quot;Qiang&quot;,&quot;parse-names&quot;:false,&quot;dropping-particle&quot;:&quot;&quot;,&quot;non-dropping-particle&quot;:&quot;&quot;},{&quot;family&quot;:&quot;Kelly&quot;,&quot;given&quot;:&quot;Jarod C.&quot;,&quot;parse-names&quot;:false,&quot;dropping-particle&quot;:&quot;&quot;,&quot;non-dropping-particle&quot;:&quot;&quot;},{&quot;family&quot;:&quot;Gaines&quot;,&quot;given&quot;:&quot;Linda&quot;,&quot;parse-names&quot;:false,&quot;dropping-particle&quot;:&quot;&quot;,&quot;non-dropping-particle&quot;:&quot;&quot;},{&quot;family&quot;:&quot;Wang&quot;,&quot;given&quot;:&quot;Michael&quot;,&quot;parse-names&quot;:false,&quot;dropping-particle&quot;:&quot;&quot;,&quot;non-dropping-particle&quot;:&quot;&quot;}],&quot;container-title&quot;:&quot;Batteries&quot;,&quot;DOI&quot;:&quot;10.3390/batteries5020048&quot;,&quot;ISSN&quot;:&quot;23130105&quot;,&quot;issued&quot;:{&quot;date-parts&quot;:[[2019,6,1]]},&quot;abstract&quot;:&quot;In light of the increasing penetration of electric vehicles (EVs) in the global vehicle market, understanding the environmental impacts of lithium-ion batteries (LIBs) that characterize the EVs is key to sustainable EV deployment. This study analyzes the cradle-to-gate total energy use, greenhouse gas emissions, SOx, NOx, PM10 emissions, and water consumption associated with current industrial production of lithium nickel manganese cobalt oxide (NMC) batteries, with the battery life cycle analysis (LCA) module in the Greenhouse Gases, Regulated Emissions, and Energy Use in Transportation (GREET) model, which was recently updated with primary data collected from large-scale commercial battery material producers and automotive LIB manufacturers. The results show that active cathode material, aluminum, and energy use for cell production are the major contributors to the energy and environmental impacts of NMC batteries. However, this study also notes that the impacts could change significantly, depending on where in the world the battery is produced, and where the materials are sourced. In an effort to harmonize existing LCAs of automotive LIBs and guide future research, this study also lays out differences in life cycle inventories (LCIs) for key battery materials among existing LIB LCA studies, and identifies knowledge gaps.&quot;,&quot;publisher&quot;:&quot;MDPI&quot;,&quot;issue&quot;:&quot;2&quot;,&quot;volume&quot;:&quot;5&quot;,&quot;container-title-short&quot;:&quot;&quot;},&quot;isTemporary&quot;:false}]},{&quot;citationID&quot;:&quot;MENDELEY_CITATION_d387a56d-2bd4-457d-ae64-b09db0c6e020&quot;,&quot;properties&quot;:{&quot;noteIndex&quot;:0},&quot;isEdited&quot;:false,&quot;manualOverride&quot;:{&quot;isManuallyOverridden&quot;:false,&quot;citeprocText&quot;:&quot;[9]&quot;,&quot;manualOverrideText&quot;:&quot;&quot;},&quot;citationTag&quot;:&quot;MENDELEY_CITATION_v3_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&quot;,&quot;citationItems&quot;:[{&quot;id&quot;:&quot;350cbbba-302a-3f4e-bd41-a69a432f9beb&quot;,&quot;itemData&quot;:{&quot;type&quot;:&quot;article-journal&quot;,&quot;id&quot;:&quot;350cbbba-302a-3f4e-bd41-a69a432f9beb&quot;,&quot;title&quot;:&quot;Energy efficiency trade-offs in small to large electric vehicles&quot;,&quot;author&quot;:[{&quot;family&quot;:&quot;Weiss&quot;,&quot;given&quot;:&quot;Martin&quot;,&quot;parse-names&quot;:false,&quot;dropping-particle&quot;:&quot;&quot;,&quot;non-dropping-particle&quot;:&quot;&quot;},{&quot;family&quot;:&quot;Cloos&quot;,&quot;given&quot;:&quot;Kira Christina&quot;,&quot;parse-names&quot;:false,&quot;dropping-particle&quot;:&quot;&quot;,&quot;non-dropping-particle&quot;:&quot;&quot;},{&quot;family&quot;:&quot;Helmers&quot;,&quot;given&quot;:&quot;Eckard&quot;,&quot;parse-names&quot;:false,&quot;dropping-particle&quot;:&quot;&quot;,&quot;non-dropping-particle&quot;:&quot;&quot;}],&quot;container-title&quot;:&quot;Environmental Sciences Europe&quot;,&quot;container-title-short&quot;:&quot;Environ Sci Eur&quot;,&quot;accessed&quot;:{&quot;date-parts&quot;:[[2025,2,25]]},&quot;DOI&quot;:&quot;10.1186/S12302-020-00307-8/TABLES/4&quot;,&quot;ISSN&quot;:&quot;21904715&quot;,&quot;URL&quot;:&quot;https://enveurope.springeropen.com/articles/10.1186/s12302-020-00307-8&quot;,&quot;issued&quot;:{&quot;date-parts&quot;:[[2020,12,1]]},&quot;page&quot;:&quot;1-17&quot;,&quot;abstract&quot;:&quot;Background: As electric kick scooters, three-wheelers, and passenger cars enter the streets, efficiency trade-offs across vehicle types gain practical relevance for consumers and policy makers. Here, we compile a comprehensive dataset of 428 electric vehicles, including seven vehicle types and information on certified and real-world energy consumption. Regression analysis is applied to quantify trade-offs between energy consumption and other vehicle attributes. Results: Certified and real-world energy consumption of electric vehicles increase by 60% and 40%, respectively, with each doubling of vehicle mass, but only by 5% with each doubling of rated motor power. These findings hold roughly also for passenger cars whose energy consumption tends to increase 0.6 ± 0.1 kWh/100 km with each 100 kg of vehicle mass. Battery capacity and vehicle mass are closely related. A 10 kWh increase in battery capacity increases the mass of electric cars by 15 kg, their drive range by 40–50 km, and their energy consumption by 0.7–1.0 kWh/100 km. Mass-produced state-of-the-art electric passenger cars are 2.1 ± 0.8 kWh/100 km more efficient than first-generation vehicles, produced at small scale. Conclusion: Efficiency trade-offs in electric vehicles differ from those in conventional cars—the latter showing a strong dependency of fuel consumption on rated engine power. Mass-related efficiency trade-offs in electric vehicles are large and could be tapped by stimulating mode shift from passenger cars to light electric road vehicles. Electric passenger cars still offer potentials for further efficiency improvements. These could be exploited through a dedicated energy label with battery capacity as utility parameter.&quot;,&quot;publisher&quot;:&quot;Springer&quot;,&quot;issue&quot;:&quot;1&quot;,&quot;volume&quot;:&quot;32&quot;},&quot;isTemporary&quot;:false}]},{&quot;citationID&quot;:&quot;MENDELEY_CITATION_ea7e1e93-15aa-4614-bd19-4213baa5149c&quot;,&quot;properties&quot;:{&quot;noteIndex&quot;:0},&quot;isEdited&quot;:false,&quot;manualOverride&quot;:{&quot;isManuallyOverridden&quot;:false,&quot;citeprocText&quot;:&quot;[10]&quot;,&quot;manualOverrideText&quot;:&quot;&quot;},&quot;citationTag&quot;:&quot;MENDELEY_CITATION_v3_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&quot;,&quot;citationItems&quot;:[{&quot;id&quot;:&quot;d2dcd80b-5c1d-3436-a9ac-82cb9556ad63&quot;,&quot;itemData&quot;:{&quot;type&quot;:&quot;article-journal&quot;,&quot;id&quot;:&quot;d2dcd80b-5c1d-3436-a9ac-82cb9556ad63&quot;,&quot;title&quot;:&quot;Identifying factors influencing electric vehicle adoption in an emerging market: The case of Thailand&quot;,&quot;author&quot;:[{&quot;family&quot;:&quot;Phuthong&quot;,&quot;given&quot;:&quot;Thadathibesra&quot;,&quot;parse-names&quot;:false,&quot;dropping-particle&quot;:&quot;&quot;,&quot;non-dropping-particle&quot;:&quot;&quot;},{&quot;family&quot;:&quot;Borisuth&quot;,&quot;given&quot;:&quot;Tanarat&quot;,&quot;parse-names&quot;:false,&quot;dropping-particle&quot;:&quot;&quot;,&quot;non-dropping-particle&quot;:&quot;&quot;},{&quot;family&quot;:&quot;Yang&quot;,&quot;given&quot;:&quot;Zaili&quot;,&quot;parse-names&quot;:false,&quot;dropping-particle&quot;:&quot;&quot;,&quot;non-dropping-particle&quot;:&quot;&quot;},{&quot;family&quot;:&quot;Jarumaneeroj&quot;,&quot;given&quot;:&quot;Pisit&quot;,&quot;parse-names&quot;:false,&quot;dropping-particle&quot;:&quot;&quot;,&quot;non-dropping-particle&quot;:&quot;&quot;}],&quot;container-title&quot;:&quot;Transportation Research Interdisciplinary Perspectives&quot;,&quot;container-title-short&quot;:&quot;Transp Res Interdiscip Perspect&quot;,&quot;accessed&quot;:{&quot;date-parts&quot;:[[2025,2,9]]},&quot;DOI&quot;:&quot;10.1016/J.TRIP.2024.101229&quot;,&quot;ISSN&quot;:&quot;2590-1982&quot;,&quot;issued&quot;:{&quot;date-parts&quot;:[[2024,9,1]]},&quot;page&quot;:&quot;101229&quot;,&quot;abstract&quot;:&quot;Electric vehicles (EVs) are considered a technological innovation that helps reduce not only fuel consumption but also air pollution and greenhouse gases that exacerbate global warming concerns. Despite these benefits, the understanding of factors influencing EV adoption remains obscure, as it varies greatly across countries and perspectives (e.g., the acceptance of EV technology, decisions to purchase and use EVs, and policies that affect user decisions to purchase and use EVs). To better comprehend the dominance of such factors — especially in an emerging market with a huge leap in EV usage, like Thailand — we devise a multi-perspective multi-criteria decision analysis (MCDA) framework and apply it to datasets of Thai EV users, including both general EV user and expert groups. Our results reveal that “Attitude Toward Using EVs” and “Subjective Norms” are crucial for the acceptance of EVs, while “Product and Service Attributes” and “Purchasing Incentive Policies” greatly impact the adoption decisions. Besides these factors, we also identify causal-effect relationships among factors in each of these three different perspectives. This research thus allows stakeholders — including EV manufacturers, transport authorities, and governments — to properly devise relevant mechanisms supporting countrywide EV adoption in a more sustainable fashion.&quot;,&quot;publisher&quot;:&quot;Elsevier&quot;,&quot;volume&quot;:&quot;27&quot;},&quot;isTemporary&quot;:false}]},{&quot;citationID&quot;:&quot;MENDELEY_CITATION_b2c0dbc3-0990-4d53-81f5-48b26efe3c39&quot;,&quot;properties&quot;:{&quot;noteIndex&quot;:0},&quot;isEdited&quot;:false,&quot;manualOverride&quot;:{&quot;isManuallyOverridden&quot;:false,&quot;citeprocText&quot;:&quot;[11]&quot;,&quot;manualOverrideText&quot;:&quot;&quot;},&quot;citationTag&quot;:&quot;MENDELEY_CITATION_v3_eyJjaXRhdGlvbklEIjoiTUVOREVMRVlfQ0lUQVRJT05fYjJjMGRiYzMtMDk5MC00ZDUzLTgxZjUtNDhiMjZlZmUzYzM5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quot;,&quot;citationItems&quot;:[{&quot;id&quot;:&quot;bde09acd-97c6-38e1-8396-bc71202a58fa&quot;,&quot;itemData&quot;:{&quot;type&quot;:&quot;article-journal&quot;,&quot;id&quot;:&quot;bde09acd-97c6-38e1-8396-bc71202a58fa&quot;,&quot;title&quot;:&quot;Lightweighting cost impacts on market adoption and GHG emissions in U.S. light-duty vehicle fleet&quot;,&quot;author&quot;:[{&quot;family&quot;:&quot;Yang&quot;,&quot;given&quot;:&quot;Fan&quot;,&quot;parse-names&quot;:false,&quot;dropping-particle&quot;:&quot;&quot;,&quot;non-dropping-particle&quot;:&quot;&quot;},{&quot;family&quot;:&quot;Brooker&quot;,&quot;given&quot;:&quot;Aaron&quot;,&quot;parse-names&quot;:false,&quot;dropping-particle&quot;:&quot;&quot;,&quot;non-dropping-particle&quot;:&quot;&quot;},{&quot;family&quot;:&quot;Kleinbaum&quot;,&quot;given&quot;:&quot;Sarah&quot;,&quot;parse-names&quot;:false,&quot;dropping-particle&quot;:&quot;&quot;,&quot;non-dropping-particle&quot;:&quot;&quot;},{&quot;family&quot;:&quot;Gotthold&quot;,&quot;given&quot;:&quot;David&quot;,&quot;parse-names&quot;:false,&quot;dropping-particle&quot;:&quot;&quot;,&quot;non-dropping-particle&quot;:&quot;&quot;}],&quot;container-title&quot;:&quot;Environmental Research Communications&quot;,&quot;container-title-short&quot;:&quot;Environ Res Commun&quot;,&quot;DOI&quot;:&quot;10.1088/2515-7620/ad82b3&quot;,&quot;ISSN&quot;:&quot;2515-7620&quot;,&quot;URL&quot;:&quot;https://iopscience.iop.org/article/10.1088/2515-7620/ad82b3&quot;,&quot;issued&quot;:{&quot;date-parts&quot;:[[2024,10,1]]},&quot;page&quot;:&quot;101017&quot;,&quot;abstract&quot;:&quot;&lt;p&gt;Vehicle lightweighting is a promising strategy that can reduce energy consumption and GHG emissions without compromising vehicle’s performance or size. The cost of lightweighting plays a critical role in determining the adoption of lightweighting technologies by consumers and manufacturers among advanced vehicle technologies. This analysis estimates the cost of lightweighting needed to achieve significant light-duty vehicle adoption to provide reductions in use-phase GHG emissions. Three different costs of lightweighting scenarios in the U.S. market including a baseline scenario, advanced technology scenario, and widespread scenario are evaluated employing Automotive Deployment Options Projection Tool (ADOPT) in conjunction with other technology improvement assumptions (e.g., advancements in fuel and battery technologies, and material price reductions) from DOE. ADOPT leverages a database of over 700 existing vehicle models and options, enabling it to provide a high degree of realism and capture the unique characteristics of popular vehicles and the endogenously evolvement of the vehicle options. For baseline scenario, the use-phase GHG emissions are reduced by more than 50% and lightweighting fraction reaches 15% by 2046 compared to 2015 levels. The widespread scenario further reduces the GHG emissions by about 4% from the additional 10% glider mass reduction compared to the baseline scenario. The benefit came largely from lightweighting being implemented in the large market segment of lower-price vehicles, due to the relatively low lightweighting cost ($5/kg).&lt;/p&gt;&quot;,&quot;issue&quot;:&quot;10&quot;,&quot;volume&quot;:&quot;6&quot;},&quot;isTemporary&quot;:false}]},{&quot;citationID&quot;:&quot;MENDELEY_CITATION_e4d00733-5997-4a84-b1fc-6ec69f3c8c3e&quot;,&quot;properties&quot;:{&quot;noteIndex&quot;:0},&quot;isEdited&quot;:false,&quot;manualOverride&quot;:{&quot;isManuallyOverridden&quot;:false,&quot;citeprocText&quot;:&quot;[12]&quot;,&quot;manualOverrideText&quot;:&quot;&quot;},&quot;citationTag&quot;:&quot;MENDELEY_CITATION_v3_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&quot;,&quot;citationItems&quot;:[{&quot;id&quot;:&quot;1ffa69d6-6291-3559-a370-252ef64f65e8&quot;,&quot;itemData&quot;:{&quot;type&quot;:&quot;webpage&quot;,&quot;id&quot;:&quot;1ffa69d6-6291-3559-a370-252ef64f65e8&quot;,&quot;title&quot;:&quot;A Complete Guide on Electric Car Battery Weight&quot;,&quot;accessed&quot;:{&quot;date-parts&quot;:[[2025,2,9]]},&quot;URL&quot;:&quot;https://getevgas.com/electric-car-battery-weight/&quot;,&quot;container-title-short&quot;:&quot;&quot;},&quot;isTemporary&quot;:false}]},{&quot;citationID&quot;:&quot;MENDELEY_CITATION_c168a193-9152-46b2-8897-d123c6240949&quot;,&quot;properties&quot;:{&quot;noteIndex&quot;:0},&quot;isEdited&quot;:false,&quot;manualOverride&quot;:{&quot;isManuallyOverridden&quot;:false,&quot;citeprocText&quot;:&quot;[13]&quot;,&quot;manualOverrideText&quot;:&quot;&quot;},&quot;citationTag&quot;:&quot;MENDELEY_CITATION_v3_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&quot;,&quot;citationItems&quot;:[{&quot;id&quot;:&quot;906333f8-c5a8-3753-bf16-0c0f3057e6a9&quot;,&quot;itemData&quot;:{&quot;type&quot;:&quot;webpage&quot;,&quot;id&quot;:&quot;906333f8-c5a8-3753-bf16-0c0f3057e6a9&quot;,&quot;title&quot;:&quot;Cell to Pack Mass Ratio - Battery Design&quot;,&quot;accessed&quot;:{&quot;date-parts&quot;:[[2025,2,25]]},&quot;URL&quot;:&quot;https://www.batterydesign.net/cell-to-pack-mass-ratio/&quot;,&quot;container-title-short&quot;:&quot;&quot;},&quot;isTemporary&quot;:false}]},{&quot;citationID&quot;:&quot;MENDELEY_CITATION_033d0c44-64ac-442e-bdf6-968bf3a5c149&quot;,&quot;properties&quot;:{&quot;noteIndex&quot;:0},&quot;isEdited&quot;:false,&quot;manualOverride&quot;:{&quot;isManuallyOverridden&quot;:false,&quot;citeprocText&quot;:&quot;[14]&quot;,&quot;manualOverrideText&quot;:&quot;&quot;},&quot;citationTag&quot;:&quot;MENDELEY_CITATION_v3_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&quot;,&quot;citationItems&quot;:[{&quot;id&quot;:&quot;e74acfa7-2c03-34b7-b961-23a7a11fbdaf&quot;,&quot;itemData&quot;:{&quot;type&quot;:&quot;webpage&quot;,&quot;id&quot;:&quot;e74acfa7-2c03-34b7-b961-23a7a11fbdaf&quot;,&quot;title&quot;:&quot;Electric Vehicle Battery Box | AEC&quot;,&quot;accessed&quot;:{&quot;date-parts&quot;:[[2025,2,10]]},&quot;URL&quot;:&quot;https://aec.org/page/electric-vehicle-battery-box&quot;,&quot;container-title-short&quot;:&quot;&quot;},&quot;isTemporary&quot;:false}]},{&quot;citationID&quot;:&quot;MENDELEY_CITATION_251d4b13-8136-4697-a121-310fe11648b9&quot;,&quot;properties&quot;:{&quot;noteIndex&quot;:0},&quot;isEdited&quot;:false,&quot;manualOverride&quot;:{&quot;isManuallyOverridden&quot;:false,&quot;citeprocText&quot;:&quot;[15]&quot;,&quot;manualOverrideText&quot;:&quot;&quot;},&quot;citationTag&quot;:&quot;MENDELEY_CITATION_v3_eyJjaXRhdGlvbklEIjoiTUVOREVMRVlfQ0lUQVRJT05fMjUxZDRiMTMtODEzNi00Njk3LWExMjEtMzEwZmUxMTY0OGI5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quot;,&quot;citationItems&quot;:[{&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quot;citationID&quot;:&quot;MENDELEY_CITATION_2d6f3ec2-9d97-48ff-891b-01a3cd53037c&quot;,&quot;properties&quot;:{&quot;noteIndex&quot;:0},&quot;isEdited&quot;:false,&quot;manualOverride&quot;:{&quot;isManuallyOverridden&quot;:false,&quot;citeprocText&quot;:&quot;[16]&quot;,&quot;manualOverrideText&quot;:&quot;&quot;},&quot;citationTag&quot;:&quot;MENDELEY_CITATION_v3_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&quot;,&quot;citationItems&quot;:[{&quot;id&quot;:&quot;451faf8a-716b-385d-aa30-205c30b28875&quot;,&quot;itemData&quot;:{&quot;type&quot;:&quot;webpage&quot;,&quot;id&quot;:&quot;451faf8a-716b-385d-aa30-205c30b28875&quot;,&quot;title&quot;:&quot;EV battery enclosure inspires material, process innovations | CompositesWorld&quot;,&quot;accessed&quot;:{&quot;date-parts&quot;:[[2024,12,11]]},&quot;URL&quot;:&quot;https://www.compositesworld.com/articles/ev-battery-enclosure-inspires-material-process-innovations&quot;,&quot;container-title-short&quot;:&quot;&quot;},&quot;isTemporary&quot;:false}]},{&quot;citationID&quot;:&quot;MENDELEY_CITATION_8cf40459-4793-4b85-b96b-03ac2b491e0f&quot;,&quot;properties&quot;:{&quot;noteIndex&quot;:0},&quot;isEdited&quot;:false,&quot;manualOverride&quot;:{&quot;isManuallyOverridden&quot;:false,&quot;citeprocText&quot;:&quot;[17]&quot;,&quot;manualOverrideText&quot;:&quot;&quot;},&quot;citationTag&quot;:&quot;MENDELEY_CITATION_v3_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&quot;,&quot;citationItems&quot;:[{&quot;id&quot;:&quot;e15b3617-5c82-365b-84d5-31960390d771&quot;,&quot;itemData&quot;:{&quot;type&quot;:&quot;report&quot;,&quot;id&quot;:&quot;e15b3617-5c82-365b-84d5-31960390d771&quot;,&quot;title&quot;:&quot;Assessing the Costs &amp; Benefits of Effective Lightweighting Technologies&quot;,&quot;author&quot;:[{&quot;family&quot;:&quot;Deptula&quot;,&quot;given&quot;:&quot;Luke&quot;,&quot;parse-names&quot;:false,&quot;dropping-particle&quot;:&quot;&quot;,&quot;non-dropping-particle&quot;:&quot;&quot;},{&quot;family&quot;:&quot;Noah&quot;,&quot;given&quot;:&quot;Alaa&quot;,&quot;parse-names&quot;:false,&quot;dropping-particle&quot;:&quot;&quot;,&quot;non-dropping-particle&quot;:&quot;&quot;}],&quot;URL&quot;:&quot;www.cargroup.org&quot;,&quot;issued&quot;:{&quot;date-parts&quot;:[[2015]]},&quot;container-title-short&quot;:&quot;&quot;},&quot;isTemporary&quot;:false}]},{&quot;citationID&quot;:&quot;MENDELEY_CITATION_da5de6c9-3756-46e6-9c9b-6a0c22275b3e&quot;,&quot;properties&quot;:{&quot;noteIndex&quot;:0},&quot;isEdited&quot;:false,&quot;manualOverride&quot;:{&quot;isManuallyOverridden&quot;:false,&quot;citeprocText&quot;:&quot;[15], [18], [19], [20], [21]&quot;,&quot;manualOverrideText&quot;:&quot;&quot;},&quot;citationTag&quot;:&quot;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&quot;,&quot;citationItems&quot;:[{&quot;id&quot;:&quot;4be004b7-6fa1-3fc2-bf66-c34f5df3ccb5&quot;,&quot;itemData&quot;:{&quot;type&quot;:&quot;article-journal&quot;,&quot;id&quot;:&quot;4be004b7-6fa1-3fc2-bf66-c34f5df3ccb5&quot;,&quot;title&quot;:&quot;Design optimization of battery pack enclosure for electric vehicle&quot;,&quot;author&quot;:[{&quot;family&quot;:&quot;Shui&quot;,&quot;given&quot;:&quot;Li&quot;,&quot;parse-names&quot;:false,&quot;dropping-particle&quot;:&quot;&quot;,&quot;non-dropping-particle&quot;:&quot;&quot;},{&quot;family&quot;:&quot;Chen&quot;,&quot;given&quot;:&quot;Fangyuan&quot;,&quot;parse-names&quot;:false,&quot;dropping-particle&quot;:&quot;&quot;,&quot;non-dropping-particle&quot;:&quot;&quot;},{&quot;family&quot;:&quot;Garg&quot;,&quot;given&quot;:&quot;Akhil&quot;,&quot;parse-names&quot;:false,&quot;dropping-particle&quot;:&quot;&quot;,&quot;non-dropping-particle&quot;:&quot;&quot;},{&quot;family&quot;:&quot;Peng&quot;,&quot;given&quot;:&quot;Xiongbin&quot;,&quot;parse-names&quot;:false,&quot;dropping-particle&quot;:&quot;&quot;,&quot;non-dropping-particle&quot;:&quot;&quot;},{&quot;family&quot;:&quot;Bao&quot;,&quot;given&quot;:&quot;Nengsheng&quot;,&quot;parse-names&quot;:false,&quot;dropping-particle&quot;:&quot;&quot;,&quot;non-dropping-particle&quot;:&quot;&quot;},{&quot;family&quot;:&quot;Zhang&quot;,&quot;given&quot;:&quot;Jian&quot;,&quot;parse-names&quot;:false,&quot;dropping-particle&quot;:&quot;&quot;,&quot;non-dropping-particle&quot;:&quot;&quot;}],&quot;container-title&quot;:&quot;Structural and Multidisciplinary Optimization&quot;,&quot;DOI&quot;:&quot;10.1007/s00158-018-1901-y&quot;,&quot;ISSN&quot;:&quot;16151488&quot;,&quot;issued&quot;:{&quot;date-parts&quot;:[[2018,7,1]]},&quot;page&quot;:&quot;331-347&quot;,&quot;abstract&quot;:&quot;Lithium-ion Battery pack which is comprised of assembly of battery modules is the main source of power transmission for electric vehicles. During the actual operation of electric vehicle, the battery packs and its enclosure is subjected to harsh environmental conditions such as the external vibrations and shocks due to varying road slopes. This will result in stresses and deformations of different degrees. The vehicle safety heavily depends on on the safety of battery pack which in turn is dependent on its mechanical features, such as the ability to resist deformation and vibration shocks. In addition, lighter weight vehicle is preferred because it can increase the range of vehicle and the life cycle of a battery pack. In this study, a design optimization methodology is proposed to optimize the features of mechanical design (e.g. minimization of mass, maximization of minimum natural frequency and minimization of maximum deformation) of the battery pack enclosure. The proposed methodology is comprised of four phases. In the first phase, finite element models for maximum deformation (based on static analysis), minimum natural frequency (based on modal analysis) and the mass are developed by using the combination of four methods (i.e. central composite design (CCD) and response surface methodology (RSM), CCD and artificial neural network (ANN), Latin hypercube sampling (LHS) and RSM, LHS and ANN). In the second phase, the best combination of methodology (CCD and ANN) is then selected for experimental design and the empirical models are formulated for three features of mechanical design. In the third phase, the models based on CCD and ANN for the maximum deformation, minimum natural frequency and mass are further optimized by using non-dominated sorted genetic algorithm (NSGA II). In the fourth phase, the optimum combination of inputs obtained by using NSGA II is used for the manufacturing of battery pack enclosure. Conclusions are made and research recommendations are proposed for the future work.&quot;,&quot;publisher&quot;:&quot;Springer Verlag&quot;,&quot;issue&quot;:&quot;1&quot;,&quot;volume&quot;:&quot;58&quot;,&quot;container-title-short&quot;:&quot;&quot;},&quot;isTemporary&quot;:false},{&quot;id&quot;:&quot;e3552b5e-84f1-3ddc-bcb9-ebae67a30656&quot;,&quot;itemData&quot;:{&quot;type&quot;:&quot;report&quot;,&quot;id&quot;:&quot;e3552b5e-84f1-3ddc-bcb9-ebae67a30656&quot;,&quot;title&quot;:&quot;LIGHTWEIGHT DESIGN OF BATTERY BOX FOR ELECTRIC VEHICLE&quot;,&quot;author&quot;:[{&quot;family&quot;:&quot;Xiaoyu&quot;,&quot;given&quot;:&quot;Zhao&quot;,&quot;parse-names&quot;:false,&quot;dropping-particle&quot;:&quot;&quot;,&quot;non-dropping-particle&quot;:&quot;&quot;},{&quot;family&quot;:&quot;Boming&quot;,&quot;given&quot;:&quot;Zhang&quot;,&quot;parse-names&quot;:false,&quot;dropping-particle&quot;:&quot;&quot;,&quot;non-dropping-particle&quot;:&quot;&quot;},{&quot;family&quot;:&quot;Shuren&quot;,&quot;given&quot;:&quot;Zhang&quot;,&quot;parse-names&quot;:false,&quot;dropping-particle&quot;:&quot;&quot;,&quot;non-dropping-particle&quot;:&quot;&quot;}],&quot;abstract&quot;:&quot;ABSTRAC Aiming to the lightweight design of the battery box for electric vehicle, this paper research the design process and the strength analysis method of long carbon fiber reinforced thermoplastic (LCFT) for a battery box of a sanitation vehicle. First, the box's basal body structure is obtained base on static loading state, the safety margin optimization is conducted to structure the lightest weight and highest performance laminated plates. Second, building strengthen structure in order to improve the ability of under dynamic load, as the unexpected situations may happen when driving a vehicle, such as frontal impact, side impact, dropping collision, and the robust structure of box with reinforcing rib of the long carbon fiber reinforced thermoplastic (LCFT) is obtained. In order to check the safety performance of the battery box under static or dynamic loads, by using ABAQUS finite element software. Third, to avoid the resonance with chassis parts by using topography optimization method, optimization results show that the improved structure not only satisfy the requirement of the dynamic and static load bearing and inherent frequency. The lifting lug of metallic insert molded-in is another typical feature in order to improve connection stiffness for box. The analysis results show that the battery box saves about 42% weight compared to the aluminum alloy. The methods and consideration in this paper may also provide some ways to design and strength analysis for composite material components that meet the requirement of automotive lightweight.&quot;,&quot;container-title-short&quot;:&quot;&quot;},&quot;isTemporary&quot;:false},{&quot;id&quot;:&quot;e2973515-a305-371a-a717-36b47d06fb50&quot;,&quot;itemData&quot;:{&quot;type&quot;:&quot;report&quot;,&quot;id&quot;:&quot;e2973515-a305-371a-a717-36b47d06fb50&quot;,&quot;title&quot;:&quot;Innovation and design of the battery box for electric vehicles&quot;,&quot;author&quot;:[{&quot;family&quot;:&quot;Hout&quot;,&quot;given&quot;:&quot;Chyva&quot;,&quot;parse-names&quot;:false,&quot;dropping-particle&quot;:&quot;&quot;,&quot;non-dropping-particle&quot;:&quot;&quot;}],&quot;URL&quot;:&quot;https://app.patentinspiration.com/#report/E57FA8D843A6/filter.&quot;,&quot;issued&quot;:{&quot;date-parts&quot;:[[2024]]},&quot;container-title-short&quot;:&quot;&quot;},&quot;isTemporary&quot;:false},{&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quot;id&quot;:&quot;03746b78-bad4-308c-a957-b81c02e0e694&quot;,&quot;itemData&quot;:{&quot;type&quot;:&quot;article-journal&quot;,&quot;id&quot;:&quot;03746b78-bad4-308c-a957-b81c02e0e694&quot;,&quot;title&quot;:&quot;Lightweight Design of an Automotive Battery-Pack Enclosure via Advanced High-Strength Steels and Size Optimization&quot;,&quot;author&quot;:[{&quot;family&quot;:&quot;Pan&quot;,&quot;given&quot;:&quot;Yongjun&quot;,&quot;parse-names&quot;:false,&quot;dropping-particle&quot;:&quot;&quot;,&quot;non-dropping-particle&quot;:&quot;&quot;},{&quot;family&quot;:&quot;Xiong&quot;,&quot;given&quot;:&quot;Yue&quot;,&quot;parse-names&quot;:false,&quot;dropping-particle&quot;:&quot;&quot;,&quot;non-dropping-particle&quot;:&quot;&quot;},{&quot;family&quot;:&quot;Wu&quot;,&quot;given&quot;:&quot;Lei&quot;,&quot;parse-names&quot;:false,&quot;dropping-particle&quot;:&quot;&quot;,&quot;non-dropping-particle&quot;:&quot;&quot;},{&quot;family&quot;:&quot;Diao&quot;,&quot;given&quot;:&quot;Keshan&quot;,&quot;parse-names&quot;:false,&quot;dropping-particle&quot;:&quot;&quot;,&quot;non-dropping-particle&quot;:&quot;&quot;},{&quot;family&quot;:&quot;Guo&quot;,&quot;given&quot;:&quot;Wei&quot;,&quot;parse-names&quot;:false,&quot;dropping-particle&quot;:&quot;&quot;,&quot;non-dropping-particle&quot;:&quot;&quot;}],&quot;container-title&quot;:&quot;International Journal of Automotive Technology&quot;,&quot;accessed&quot;:{&quot;date-parts&quot;:[[2024,12,15]]},&quot;DOI&quot;:&quot;10.1007/S12239-021-0112-5/METRICS&quot;,&quot;ISSN&quot;:&quot;19763832&quot;,&quot;URL&quot;:&quot;https://link.springer.com/article/10.1007/s12239-021-0112-5&quot;,&quot;issued&quot;:{&quot;date-parts&quot;:[[2021,10,1]]},&quot;page&quot;:&quot;1279-1290&quot;,&quot;abstract&quot;:&quot;The battery packs are crucial components of electric vehicles and may severely affect the continue voyage course and vehicle safety. Therefore, design optimization of the battery-pack enclosure (BPE) is critical for enhanced mechanical and crashwrothiness performances. In this study, a lightweight design of an automotive BPE under the loading conditions is presented based on the advanced high-strength steels (AHSSs) and size optimization. A numerical analysis procedure is also introduced for the lightweight design. First of all, a nonlinear finite element (FE) BPE model was established and validated through the modal test. Secondly, the random vibration simulation was performed based on the sensitivity analysis to initially determine the AHSSs and thickness for the components of the BPE. Next, the material and thickness were determined by the fixed-frequency vibration analysis. Moreover, the mechanical shock and fatigue life were analyzed numerically. Finally, the crashworthiness of the optimized BPE model was verified by crash and crush simulations. The results show that the optimized BPE structure has a 10.41 % lightweight gain, while assuring enhanced dynamic performances. The introduced numerical procedure could be used to quickly determine the material and thickness of each component of BPE. The design optimization process was found beneficial to reduce the number of physical tests and product development cost and shorten product development cycles.&quot;,&quot;publisher&quot;:&quot;Korean Society of Automotive Engineers&quot;,&quot;issue&quot;:&quot;5&quot;,&quot;volume&quot;:&quot;22&quot;,&quot;container-title-short&quot;:&quot;&quot;},&quot;isTemporary&quot;:false}]},{&quot;citationID&quot;:&quot;MENDELEY_CITATION_5ffa8d1d-a969-4e5f-9f5b-358efea5d782&quot;,&quot;properties&quot;:{&quot;noteIndex&quot;:0},&quot;isEdited&quot;:false,&quot;manualOverride&quot;:{&quot;isManuallyOverridden&quot;:false,&quot;citeprocText&quot;:&quot;[22], [23]&quot;,&quot;manualOverrideText&quot;:&quot;&quot;},&quot;citationTag&quot;:&quot;MENDELEY_CITATION_v3_eyJjaXRhdGlvbklEIjoiTUVOREVMRVlfQ0lUQVRJT05fNWZmYThkMWQtYTk2OS00ZTVmLTlmNWItMzU4ZWZlYTVkNzgyIiwicHJvcGVydGllcyI6eyJub3RlSW5kZXgiOjB9LCJpc0VkaXRlZCI6ZmFsc2UsIm1hbnVhbE92ZXJyaWRlIjp7ImlzTWFudWFsbHlPdmVycmlkZGVuIjpmYWxzZSwiY2l0ZXByb2NUZXh0IjoiWzIyXSwgWzIz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&quot;,&quot;citationItems&quot;:[{&quot;id&quot;:&quot;9f4915e6-4de5-368e-ae66-9dc038c4f59d&quot;,&quot;itemData&quot;:{&quot;type&quot;:&quot;article&quot;,&quot;id&quot;:&quot;9f4915e6-4de5-368e-ae66-9dc038c4f59d&quot;,&quot;title&quot;:&quot;Recent Advances in Battery Pack Polymer Composites&quot;,&quot;author&quot;:[{&quot;family&quot;:&quot;Azzopardi&quot;,&quot;given&quot;:&quot;Brian&quot;,&quot;parse-names&quot;:false,&quot;dropping-particle&quot;:&quot;&quot;,&quot;non-dropping-particle&quot;:&quot;&quot;},{&quot;family&quot;:&quot;Hapid&quot;,&quot;given&quot;:&quot;Abdul&quot;,&quot;parse-names&quot;:false,&quot;dropping-particle&quot;:&quot;&quot;,&quot;non-dropping-particle&quot;:&quot;&quot;},{&quot;family&quot;:&quot;Kaleg&quot;,&quot;given&quot;:&quot;Sunarto&quot;,&quot;parse-names&quot;:false,&quot;dropping-particle&quot;:&quot;&quot;,&quot;non-dropping-particle&quot;:&quot;&quot;},{&quot;family&quot;:&quot;Sudirja&quot;,&quot;given&quot;:&quot;&quot;,&quot;parse-names&quot;:false,&quot;dropping-particle&quot;:&quot;&quot;,&quot;non-dropping-particle&quot;:&quot;&quot;},{&quot;family&quot;:&quot;Onggo&quot;,&quot;given&quot;:&quot;Djulia&quot;,&quot;parse-names&quot;:false,&quot;dropping-particle&quot;:&quot;&quot;,&quot;non-dropping-particle&quot;:&quot;&quot;},{&quot;family&quot;:&quot;Budiman&quot;,&quot;given&quot;:&quot;Alexander C.&quot;,&quot;parse-names&quot;:false,&quot;dropping-particle&quot;:&quot;&quot;,&quot;non-dropping-particle&quot;:&quot;&quot;}],&quot;container-title&quot;:&quot;Energies&quot;,&quot;container-title-short&quot;:&quot;Energies (Basel)&quot;,&quot;DOI&quot;:&quot;10.3390/en16176223&quot;,&quot;ISSN&quot;:&quot;19961073&quot;,&quot;issued&quot;:{&quot;date-parts&quot;:[[2023,9,1]]},&quot;abstract&quot;:&quot;The use of a polymer composite material in electric vehicles (EVs) has been extensively investigated, especially as a substitute for steel. The key objective of this manuscript is to provide an overview of the existing and emerging technologies related to the application of such a composite, especially for battery pack applications, in which its high strength-to-weight ratio, corrosion resistance, design flexibility, and durability are advantageous compared to any metal in general. This study explores the key considerations in the design and fabrication of composites, including base material selection, structural design optimization, reinforcement material, manufacturing processes, and integration with battery systems. The paper also discusses the performance characteristics of composite battery pack structures, such as mechanical properties, thermal management, safety aspects, and environmental sustainability. This study aims to contribute to sharpening the direction of future research and innovations in the area of composite battery pack technology.&quot;,&quot;publisher&quot;:&quot;Multidisciplinary Digital Publishing Institute (MDPI)&quot;,&quot;issue&quot;:&quot;17&quot;,&quot;volume&quot;:&quot;16&quot;},&quot;isTemporary&quot;:false},{&quot;id&quot;:&quot;ef7ab23e-6721-3989-af2c-4a3e0fc2e688&quot;,&quot;itemData&quot;:{&quot;type&quot;:&quot;report&quot;,&quot;id&quot;:&quot;ef7ab23e-6721-3989-af2c-4a3e0fc2e688&quot;,&quot;title&quot;:&quot;ADVANCED SMC RESINS FOR ELECTRIC-VEHICLE BATTERY-ENCLOSURE APPLICATIONS&quot;,&quot;author&quot;:[{&quot;family&quot;:&quot;Wu&quot;,&quot;given&quot;:&quot;Junxian&quot;,&quot;parse-names&quot;:false,&quot;dropping-particle&quot;:&quot;&quot;,&quot;non-dropping-particle&quot;:&quot;&quot;},{&quot;family&quot;:&quot;Mason&quot;,&quot;given&quot;:&quot;Lora&quot;,&quot;parse-names&quot;:false,&quot;dropping-particle&quot;:&quot;&quot;,&quot;non-dropping-particle&quot;:&quot;&quot;},{&quot;family&quot;:&quot;Skelskey&quot;,&quot;given&quot;:&quot;Thomas&quot;,&quot;parse-names&quot;:false,&quot;dropping-particle&quot;:&quot;&quot;,&quot;non-dropping-particle&quot;:&quot;&quot;},{&quot;family&quot;:&quot;King&quot;,&quot;given&quot;:&quot;Deric&quot;,&quot;parse-names&quot;:false,&quot;dropping-particle&quot;:&quot;&quot;,&quot;non-dropping-particle&quot;:&quot;&quot;},{&quot;family&quot;:&quot;Dowdall&quot;,&quot;given&quot;:&quot;Daniel&quot;,&quot;parse-names&quot;:false,&quot;dropping-particle&quot;:&quot;&quot;,&quot;non-dropping-particle&quot;:&quot;&quot;}],&quot;abstract&quot;:&quot;The fast-growing electronic and hybrid vehicle industry demands safe and reliable battery enclosure systems that can survive harsh conditions. In designing these structures, engineers need materials that are fire-and heat-resistant, have high strengths, high stiffness, and low mass. The preferred materials also need to be fabricated into complicated shapes with short cycle times. Compression-molded fiberglass composite materials meet the requirements of the design engineers. Sheet Molding Compound (SMC) composite materials offer a cost-effective molding process and flexible structure design capabilities. Besides, the composite material can be tailored to meet the specific part design requirements. The SMC resin formulation can be formulated with different filler and additive packages for optimized strength, density, flame resistance, and flow characteristics. The overall benefit of using SMC composite materials is an equal or better performance compared with metals, at a lower cost. The technology presented is based on a proprietary low molecular weight resin, which expands the product development capability of highly filled SMC resin systems. The critical properties of SMC resin made with the said resin systems are studied, and the formulation impact on the properties is discussed.&quot;,&quot;container-title-short&quot;:&quot;&quot;},&quot;isTemporary&quot;:false}]},{&quot;citationID&quot;:&quot;MENDELEY_CITATION_0a292f2d-8cc9-493e-b798-c63d07fbf4f3&quot;,&quot;properties&quot;:{&quot;noteIndex&quot;:0},&quot;isEdited&quot;:false,&quot;manualOverride&quot;:{&quot;isManuallyOverridden&quot;:false,&quot;citeprocText&quot;:&quot;[8], [24], [25], [26], [27], [28]&quot;,&quot;manualOverrideText&quot;:&quot;&quot;},&quot;citationTag&quot;:&quot;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&quot;,&quot;citationItems&quot;:[{&quot;id&quot;:&quot;d94ccdfe-141d-3698-956c-93321b005ad1&quot;,&quot;itemData&quot;:{&quot;type&quot;:&quot;article-journal&quot;,&quot;id&quot;:&quot;d94ccdfe-141d-3698-956c-93321b005ad1&quot;,&quot;title&quot;:&quot;Life cycle analysis of lithium-ion batteries for automotive applications&quot;,&quot;author&quot;:[{&quot;family&quot;:&quot;Dai&quot;,&quot;given&quot;:&quot;Qiang&quot;,&quot;parse-names&quot;:false,&quot;dropping-particle&quot;:&quot;&quot;,&quot;non-dropping-particle&quot;:&quot;&quot;},{&quot;family&quot;:&quot;Kelly&quot;,&quot;given&quot;:&quot;Jarod C.&quot;,&quot;parse-names&quot;:false,&quot;dropping-particle&quot;:&quot;&quot;,&quot;non-dropping-particle&quot;:&quot;&quot;},{&quot;family&quot;:&quot;Gaines&quot;,&quot;given&quot;:&quot;Linda&quot;,&quot;parse-names&quot;:false,&quot;dropping-particle&quot;:&quot;&quot;,&quot;non-dropping-particle&quot;:&quot;&quot;},{&quot;family&quot;:&quot;Wang&quot;,&quot;given&quot;:&quot;Michael&quot;,&quot;parse-names&quot;:false,&quot;dropping-particle&quot;:&quot;&quot;,&quot;non-dropping-particle&quot;:&quot;&quot;}],&quot;container-title&quot;:&quot;Batteries&quot;,&quot;DOI&quot;:&quot;10.3390/batteries5020048&quot;,&quot;ISSN&quot;:&quot;23130105&quot;,&quot;issued&quot;:{&quot;date-parts&quot;:[[2019,6,1]]},&quot;abstract&quot;:&quot;In light of the increasing penetration of electric vehicles (EVs) in the global vehicle market, understanding the environmental impacts of lithium-ion batteries (LIBs) that characterize the EVs is key to sustainable EV deployment. This study analyzes the cradle-to-gate total energy use, greenhouse gas emissions, SOx, NOx, PM10 emissions, and water consumption associated with current industrial production of lithium nickel manganese cobalt oxide (NMC) batteries, with the battery life cycle analysis (LCA) module in the Greenhouse Gases, Regulated Emissions, and Energy Use in Transportation (GREET) model, which was recently updated with primary data collected from large-scale commercial battery material producers and automotive LIB manufacturers. The results show that active cathode material, aluminum, and energy use for cell production are the major contributors to the energy and environmental impacts of NMC batteries. However, this study also notes that the impacts could change significantly, depending on where in the world the battery is produced, and where the materials are sourced. In an effort to harmonize existing LCAs of automotive LIBs and guide future research, this study also lays out differences in life cycle inventories (LCIs) for key battery materials among existing LIB LCA studies, and identifies knowledge gaps.&quot;,&quot;publisher&quot;:&quot;MDPI&quot;,&quot;issue&quot;:&quot;2&quot;,&quot;volume&quot;:&quot;5&quot;,&quot;container-title-short&quot;:&quot;&quot;},&quot;isTemporary&quot;:false},{&quot;id&quot;:&quot;b366b122-2da5-3478-af38-6cb0226a7f03&quot;,&quot;itemData&quot;:{&quot;type&quot;:&quot;paper-conference&quot;,&quot;id&quot;:&quot;b366b122-2da5-3478-af38-6cb0226a7f03&quot;,&quot;title&quot;:&quot;Life cycle assessment of electric vehicle power battery&quot;,&quot;author&quot;:[{&quot;family&quot;:&quot;Lu&quot;,&quot;given&quot;:&quot;Qiang&quot;,&quot;parse-names&quot;:false,&quot;dropping-particle&quot;:&quot;&quot;,&quot;non-dropping-particle&quot;:&quot;&quot;},{&quot;family&quot;:&quot;Wu&quot;,&quot;given&quot;:&quot;Pengfei&quot;,&quot;parse-names&quot;:false,&quot;dropping-particle&quot;:&quot;&quot;,&quot;non-dropping-particle&quot;:&quot;&quot;},{&quot;family&quot;:&quot;Shen&quot;,&quot;given&quot;:&quot;Wanxia&quot;,&quot;parse-names&quot;:false,&quot;dropping-particle&quot;:&quot;&quot;,&quot;non-dropping-particle&quot;:&quot;&quot;},{&quot;family&quot;:&quot;Wang&quot;,&quot;given&quot;:&quot;Xuechao&quot;,&quot;parse-names&quot;:false,&quot;dropping-particle&quot;:&quot;&quot;,&quot;non-dropping-particle&quot;:&quot;&quot;},{&quot;family&quot;:&quot;Zhang&quot;,&quot;given&quot;:&quot;Bo&quot;,&quot;parse-names&quot;:false,&quot;dropping-particle&quot;:&quot;&quot;,&quot;non-dropping-particle&quot;:&quot;&quot;},{&quot;family&quot;:&quot;Wang&quot;,&quot;given&quot;:&quot;Cheng&quot;,&quot;parse-names&quot;:false,&quot;dropping-particle&quot;:&quot;&quot;,&quot;non-dropping-particle&quot;:&quot;&quot;}],&quot;container-title&quot;:&quot;Materials Science Forum&quot;,&quot;DOI&quot;:&quot;10.4028/www.scientific.net/MSF.847.403&quot;,&quot;ISBN&quot;:&quot;9783038356561&quot;,&quot;ISSN&quot;:&quot;16629752&quot;,&quot;issued&quot;:{&quot;date-parts&quot;:[[2016]]},&quot;page&quot;:&quot;403-410&quot;,&quot;abstract&quot;:&quot;Based on Life cycle assessment (LCA) methodology, this paper analyzes the total energy consumption and greenhouse gas (GHGs), NOx, SOx and PM emissions during material production and battery production processes of nickel-metal hydride battery (NiMH), lithium iron phosphate battery (LFP), lithium cobalt dioxide battery (LCO) and lithium nickel manganese cobalt oxide (NMC) battery, assuming that the batteries have same energy capacity. The results showed that environmental performance of LFP battery was better than the other three, and that of NiMH battery was the worst. The experimental results also showed the total energy consumption of LFP battery was 2.8 times of NiMH battery and GHGs emission was 3.2 times during material production, and the total energy consumption was 7.6 times of NIMH battery and GHGs emission was 6.6 times during battery production.&quot;,&quot;publisher&quot;:&quot;Trans Tech Publications Ltd&quot;,&quot;volume&quot;:&quot;847&quot;,&quot;container-title-short&quot;:&quot;&quot;},&quot;isTemporary&quot;:false},{&quot;id&quot;:&quot;6a920fb6-ad68-3db5-8634-76bc424091d7&quot;,&quot;itemData&quot;:{&quot;type&quot;:&quot;article&quot;,&quot;id&quot;:&quot;6a920fb6-ad68-3db5-8634-76bc424091d7&quot;,&quot;title&quot;:&quot;Life-Cycle Assessment Considerations for Batteries and Battery Materials&quot;,&quot;author&quot;:[{&quot;family&quot;:&quot;Porzio&quot;,&quot;given&quot;:&quot;Jason&quot;,&quot;parse-names&quot;:false,&quot;dropping-particle&quot;:&quot;&quot;,&quot;non-dropping-particle&quot;:&quot;&quot;},{&quot;family&quot;:&quot;Scown&quot;,&quot;given&quot;:&quot;Corinne D.&quot;,&quot;parse-names&quot;:false,&quot;dropping-particle&quot;:&quot;&quot;,&quot;non-dropping-particle&quot;:&quot;&quot;}],&quot;container-title&quot;:&quot;Advanced Energy Materials&quot;,&quot;container-title-short&quot;:&quot;Adv Energy Mater&quot;,&quot;DOI&quot;:&quot;10.1002/aenm.202100771&quot;,&quot;ISSN&quot;:&quot;16146840&quot;,&quot;issued&quot;:{&quot;date-parts&quot;:[[2021,9,1]]},&quot;abstract&quot;:&quot;Rechargeable batteries are necessary for the decarbonization of the energy systems, but life-cycle environmental impact assessments have not achieved consensus on the environmental impacts of producing these batteries. Nonetheless, life cycle assessment (LCA) is a powerful tool to inform the development of better-performing batteries with reduced environmental burden. This review explores common practices in lithium-ion battery LCAs and makes recommendations for how future studies can be more interpretable, representative, and impactful. First, LCAs should focus analyses of resource depletion on long-term trends toward more energy and resource-intensive material extraction and processing rather than treating known reserves as a fixed quantity being depleted. Second, future studies should account for extraction and processing operations that deviate from industry best-practices and may be responsible for an outsized share of sector-wide impacts, such as artisanal cobalt mining. Third, LCAs should explore at least 2–3 battery manufacturing facility scales to capture size- and throughput-dependent impacts such as dry room conditioning and solvent recovery. Finally, future LCAs must transition away from kg of battery mass as a functional unit and instead make use of kWh of storage capacity and kWh of lifetime energy throughput.&quot;,&quot;publisher&quot;:&quot;John Wiley and Sons Inc&quot;,&quot;issue&quot;:&quot;33&quot;,&quot;volume&quot;:&quot;11&quot;},&quot;isTemporary&quot;:false},{&quot;id&quot;:&quot;11c082c1-473d-32e5-a8a8-a4fbf4fd3a3f&quot;,&quot;itemData&quot;:{&quot;type&quot;:&quot;article-journal&quot;,&quot;id&quot;:&quot;11c082c1-473d-32e5-a8a8-a4fbf4fd3a3f&quot;,&quot;title&quot;:&quot;Life cycle assessment of lithium sulfur battery for electric vehicles&quot;,&quot;author&quot;:[{&quot;family&quot;:&quot;Deng&quot;,&quot;given&quot;:&quot;Yelin&quot;,&quot;parse-names&quot;:false,&quot;dropping-particle&quot;:&quot;&quot;,&quot;non-dropping-particle&quot;:&quot;&quot;},{&quot;family&quot;:&quot;Li&quot;,&quot;given&quot;:&quot;Jianyang&quot;,&quot;parse-names&quot;:false,&quot;dropping-particle&quot;:&quot;&quot;,&quot;non-dropping-particle&quot;:&quot;&quot;},{&quot;family&quot;:&quot;Li&quot;,&quot;given&quot;:&quot;Tonghui&quot;,&quot;parse-names&quot;:false,&quot;dropping-particle&quot;:&quot;&quot;,&quot;non-dropping-particle&quot;:&quot;&quot;},{&quot;family&quot;:&quot;Gao&quot;,&quot;given&quot;:&quot;Xianfeng&quot;,&quot;parse-names&quot;:false,&quot;dropping-particle&quot;:&quot;&quot;,&quot;non-dropping-particle&quot;:&quot;&quot;},{&quot;family&quot;:&quot;Yuan&quot;,&quot;given&quot;:&quot;Chris&quot;,&quot;parse-names&quot;:false,&quot;dropping-particle&quot;:&quot;&quot;,&quot;non-dropping-particle&quot;:&quot;&quot;}],&quot;container-title&quot;:&quot;Journal of Power Sources&quot;,&quot;container-title-short&quot;:&quot;J Power Sources&quot;,&quot;accessed&quot;:{&quot;date-parts&quot;:[[2024,9,11]]},&quot;DOI&quot;:&quot;10.1016/J.JPOWSOUR.2017.01.036&quot;,&quot;ISSN&quot;:&quot;0378-7753&quot;,&quot;issued&quot;:{&quot;date-parts&quot;:[[2017,3,1]]},&quot;page&quot;:&quot;284-295&quot;,&quot;abstract&quot;:&quot;Lithium-sulfur (Li-S) battery is widely recognized as the most promising battery technology for future electric vehicles (EV). To understand the environmental sustainability performance of Li-S battery on future EVs, here a novel life cycle assessment (LCA) model is developed for comprehensive environmental impact assessment of a Li-S battery pack using a graphene sulfur composite cathode and a lithium metal anode protected by a lithium-ion conductive layer, for actual EV applications. The Li-S battery pack is configured with a 61.3 kWh capacity to power a mid-size EV for 320 km range. The life cycle inventory model is developed with a hybrid approach, based on our lab-scale synthesis of the graphene sulfur composite, our lab fabrication of Li-S battery cell, and our industrial partner's battery production processes. The impacts of the Li-S battery are assessed using the ReCiPe method and benchmarked with those of a conventional Nickle-Cobalt-Manganese (NCM)-Graphite battery pack under the same driving distance per charge. The environmental impact assessment results illustrate that Li-S battery is more environmentally friendly than conventional NCM-Graphite battery, with 9%–90% lower impact. Finally, the improvement pathways for the Li-S battery to meet the USABC (U.S. Advanced Battery Consortium) targets are presented with the corresponding environmental impact changes.&quot;,&quot;publisher&quot;:&quot;Elsevier&quot;,&quot;volume&quot;:&quot;343&quot;},&quot;isTemporary&quot;:false},{&quot;id&quot;:&quot;95ae4830-72c8-383c-ab3f-998694aa3bd3&quot;,&quot;itemData&quot;:{&quot;type&quot;:&quot;article-journal&quot;,&quot;id&quot;:&quot;95ae4830-72c8-383c-ab3f-998694aa3bd3&quot;,&quot;title&quot;:&quot;Life cycle assessment of the energy consumption and GHG emissions of state-of-the-art automotive battery cell production&quot;,&quot;author&quot;:[{&quot;family&quot;:&quot;Degen&quot;,&quot;given&quot;:&quot;Florian&quot;,&quot;parse-names&quot;:false,&quot;dropping-particle&quot;:&quot;&quot;,&quot;non-dropping-particle&quot;:&quot;&quot;},{&quot;family&quot;:&quot;Schütte&quot;,&quot;given&quot;:&quot;Marius&quot;,&quot;parse-names&quot;:false,&quot;dropping-particle&quot;:&quot;&quot;,&quot;non-dropping-particle&quot;:&quot;&quot;}],&quot;container-title&quot;:&quot;Journal of Cleaner Production&quot;,&quot;container-title-short&quot;:&quot;J Clean Prod&quot;,&quot;accessed&quot;:{&quot;date-parts&quot;:[[2024,9,11]]},&quot;DOI&quot;:&quot;10.1016/J.JCLEPRO.2021.129798&quot;,&quot;ISSN&quot;:&quot;0959-6526&quot;,&quot;issued&quot;:{&quot;date-parts&quot;:[[2022,1,1]]},&quot;page&quot;:&quot;129798&quot;,&quot;abstract&quot;:&quot;As the production of automotive battery cells has expanded worldwide, concerns have arisen regarding the corresponding energy consumption and greenhouse gas (GHG) emissions. However, data on the energy consumption and GHG emissions of battery cell production are scarce, uncertain in quality and accuracy, and mostly outdated. To improve the availability and accuracy of battery production data, one goal of this study was to determine the energy consumption of state-of-the-art battery cell production and calculate the related GHG emissions. Machine specifications for energy consumption were gathered from multiple manufacturers during the planning and construction of a research factory in Germany with a theoretical output of 7 GWh per year of electrode capacity. The energy consumption and associated GHG emissions were determined for each step in the production process and for the process overall. It was found that only a few steps were responsible for most of the required energy and GHG emissions, with coating and drying, formation, and drying rooms consuming a combined 76% of the total energy and emitting 74% of all GHGs. A second goal was to determine the impact of internal energy sourcing on GHG emissions. It turns out that switching from a mix of electricity and natural gas to electricity only could reduce GHG emissions if the electricity used at the plant had a low GHG emission factor. In Europe, the Swedish electricity grid has the lowest GHG emission factor; the overall emissions of battery cell production could be reduced from 4.54 to 0.53 kg CO2-eq/kWh battery cell capacity if production was only powered by electricity. However, nuclear energy accounts for a large share (30%) of the electricity mix in Sweden, and is questionable from an environmental perspective.&quot;,&quot;publisher&quot;:&quot;Elsevier&quot;,&quot;volume&quot;:&quot;330&quot;},&quot;isTemporary&quot;:false},{&quot;id&quot;:&quot;9a159f71-bde5-3115-9558-2abf5f2a1ed0&quot;,&quot;itemData&quot;:{&quot;type&quot;:&quot;article-journal&quot;,&quot;id&quot;:&quot;9a159f71-bde5-3115-9558-2abf5f2a1ed0&quot;,&quot;title&quot;:&quot;A comparative life cycle assessment on lithium-ion battery: Case study on electric vehicle battery in China considering battery evolution&quot;,&quot;author&quot;:[{&quot;family&quot;:&quot;Wang&quot;,&quot;given&quot;:&quot;Shuoyao&quot;,&quot;parse-names&quot;:false,&quot;dropping-particle&quot;:&quot;&quot;,&quot;non-dropping-particle&quot;:&quot;&quot;},{&quot;family&quot;:&quot;Yu&quot;,&quot;given&quot;:&quot;Jeongsoo&quot;,&quot;parse-names&quot;:false,&quot;dropping-particle&quot;:&quot;&quot;,&quot;non-dropping-particle&quot;:&quot;&quot;}],&quot;container-title&quot;:&quot;Waste Management and Research&quot;,&quot;DOI&quot;:&quot;10.1177/0734242X20966637&quot;,&quot;ISSN&quot;:&quot;10963669&quot;,&quot;PMID&quot;:&quot;33100173&quot;,&quot;issued&quot;:{&quot;date-parts&quot;:[[2021,1,1]]},&quot;page&quot;:&quot;156-164&quot;,&quot;abstract&quot;:&quot;China has become the largest electric vehicle (EV) market in the world since 2015. Consequently, the lithium-ion battery (LiB) market in China is also expanding fast. LiB makers are continually introducing new types of LiBs into the market to improve LiBs’ performance. However, there will be a considerable amount of waste LiBs generated in China. These waste LiBs should be appropriately recycled to avoid resources’ waste or environmental pollution problems. Yet, because LiBs’ type keeps changing, the environmental impact and profitability of the waste LiB recycling industry in China become uncertain. In this research, we reveal the detailed life cycle process of EVs’ LiBs in China first. Then, the environmental impact of each type of LiB is speculated using the life cycle assessment (LCA) method. Moreover, we clarify how LiBs’ evolution will affect the economic effect of the waste battery recycling industry in China. We perform a sensitivity analysis focusing on waste LiBs’ collection rate. We found that along with LiBs’ evolution, their environmental impact is decreasing. Furthermore, if waste LiBs could be appropriately recycled, their life cycle environmental impact would be further dramatically decreased. On the other hand, the profitability of the waste battery recycling industry in China would decrease in the future. Moreover, it is essential to improve waste LiBs’ collection rate to establish an efficient waste LiB industry. Such a trend should be noticed by the Chinese government and waste LiB recycling operators to establish a sustainable waste LiB recycling industry in the future.&quot;,&quot;publisher&quot;:&quot;SAGE Publications Ltd&quot;,&quot;issue&quot;:&quot;1&quot;,&quot;volume&quot;:&quot;39&quot;,&quot;container-title-short&quot;:&quot;&quot;},&quot;isTemporary&quot;:false}]},{&quot;citationID&quot;:&quot;MENDELEY_CITATION_9bc3a52e-af31-4e40-88b3-ed66bb9cf95d&quot;,&quot;properties&quot;:{&quot;noteIndex&quot;:0},&quot;isEdited&quot;:false,&quot;manualOverride&quot;:{&quot;isManuallyOverridden&quot;:false,&quot;citeprocText&quot;:&quot;[6]&quot;,&quot;manualOverrideText&quot;:&quot;&quot;},&quot;citationTag&quot;:&quot;MENDELEY_CITATION_v3_eyJjaXRhdGlvbklEIjoiTUVOREVMRVlfQ0lUQVRJT05fOWJjM2E1MmUtYWYzMS00ZTQwLTg4YjMtZWQ2NmJiOWNmOTVk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1099bfdc-217f-4f53-82ae-8a704cd6ecb4&quot;,&quot;properties&quot;:{&quot;noteIndex&quot;:0},&quot;isEdited&quot;:false,&quot;manualOverride&quot;:{&quot;isManuallyOverridden&quot;:false,&quot;citeprocText&quot;:&quot;[29], [30]&quot;,&quot;manualOverrideText&quot;:&quot;&quot;},&quot;citationTag&quot;:&quot;MENDELEY_CITATION_v3_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&quot;,&quot;citationItems&quot;:[{&quot;id&quot;:&quot;4458ec64-e706-391f-8a4f-d01554d31e10&quot;,&quot;itemData&quot;:{&quot;type&quot;:&quot;article-journal&quot;,&quot;id&quot;:&quot;4458ec64-e706-391f-8a4f-d01554d31e10&quot;,&quot;title&quot;:&quot;Quality assessment of life cycle inventory data for fibre-reinforced polymer composite materials&quot;,&quot;author&quot;:[{&quot;family&quot;:&quot;Moutik&quot;,&quot;given&quot;:&quot;Badr&quot;,&quot;parse-names&quot;:false,&quot;dropping-particle&quot;:&quot;&quot;,&quot;non-dropping-particle&quot;:&quot;&quot;},{&quot;family&quot;:&quot;Summerscales&quot;,&quot;given&quot;:&quot;John&quot;,&quot;parse-names&quot;:false,&quot;dropping-particle&quot;:&quot;&quot;,&quot;non-dropping-particle&quot;:&quot;&quot;},{&quot;family&quot;:&quot;Graham-Jones&quot;,&quot;given&quot;:&quot;Jasper&quot;,&quot;parse-names&quot;:false,&quot;dropping-particle&quot;:&quot;&quot;,&quot;non-dropping-particle&quot;:&quot;&quot;},{&quot;family&quot;:&quot;Pemberton&quot;,&quot;given&quot;:&quot;Richard&quot;,&quot;parse-names&quot;:false,&quot;dropping-particle&quot;:&quot;&quot;,&quot;non-dropping-particle&quot;:&quot;&quot;}],&quot;container-title&quot;:&quot;Sustainable Production and Consumption&quot;,&quot;container-title-short&quot;:&quot;Sustain Prod Consum&quot;,&quot;accessed&quot;:{&quot;date-parts&quot;:[[2025,1,29]]},&quot;DOI&quot;:&quot;10.1016/J.SPC.2024.07.005&quot;,&quot;ISSN&quot;:&quot;2352-5509&quot;,&quot;issued&quot;:{&quot;date-parts&quot;:[[2024,9,1]]},&quot;page&quot;:&quot;474-491&quot;,&quot;abstract&quot;:&quot;Composite industry growth, driven by the demand for lightweight and high-performance structures, has intensified challenges and inquiries regarding its lifecycle environmental impact, catalysing an increase in Life Cycle Assessment (LCA) studies. These studies have revealed significant concerns about the quality and reliability of Life Cycle Inventory (LCI) data, highlighting the risk of inaccuracies that could undermine LCA outcomes and produce misleading conclusions. This situation underscores the critical need for stringent data quality assurance. This study aims to critically assess LCI data quality for composite materials to enhance reliability and utility of LCA in promoting sustainable industry development. Objectives include reviewing existing LCA and LCI datasets, scrutiny of LCA data quality assessment methodologies, identifying data quality issues, and suggesting recommendations for improvement. The comprehensive methodology involved developing data quality assessment methodology, analysing, and critically reviewing existing LCA data, and LCI background reports from seven principal databases, focusing on eight key composite materials. This evaluation revealed fair data quality and identified major concerns such as dataset completeness, precision, timeliness, and reliability, exacerbated by an over-reliance on literature and a widespread disregard for ISO 14040/44 standards in studies intended for public comparison. The absence of technical critical reviews emerged as a significant concern. Some quality issues may still persist due to the inherent uncertainty in LCA data, which is typical of all scientific inquiries. The role of LCA as a lens in environmental sustainability assessment within the composites industry requires a trade-off between acceptability and uncertainty of data quality and the communication of LCA data by the industry stakeholders with openness and transparency.&quot;,&quot;publisher&quot;:&quot;Elsevier&quot;,&quot;volume&quot;:&quot;49&quot;},&quot;isTemporary&quot;:false},{&quot;id&quot;:&quot;9985799a-48fb-3328-a8d7-2982a68abce7&quot;,&quot;itemData&quot;:{&quot;type&quot;:&quot;article-journal&quot;,&quot;id&quot;:&quot;9985799a-48fb-3328-a8d7-2982a68abce7&quot;,&quot;title&quot;:&quot;Natural fibre composites and their applications: A review&quot;,&quot;author&quot;:[{&quot;family&quot;:&quot;Peças&quot;,&quot;given&quot;:&quot;Paulo&quot;,&quot;parse-names&quot;:false,&quot;dropping-particle&quot;:&quot;&quot;,&quot;non-dropping-particle&quot;:&quot;&quot;},{&quot;family&quot;:&quot;Carvalho&quot;,&quot;given&quot;:&quot;Hugo&quot;,&quot;parse-names&quot;:false,&quot;dropping-particle&quot;:&quot;&quot;,&quot;non-dropping-particle&quot;:&quot;&quot;},{&quot;family&quot;:&quot;Salman&quot;,&quot;given&quot;:&quot;Hafiz&quot;,&quot;parse-names&quot;:false,&quot;dropping-particle&quot;:&quot;&quot;,&quot;non-dropping-particle&quot;:&quot;&quot;},{&quot;family&quot;:&quot;Leite&quot;,&quot;given&quot;:&quot;Marco&quot;,&quot;parse-names&quot;:false,&quot;dropping-particle&quot;:&quot;&quot;,&quot;non-dropping-particle&quot;:&quot;&quot;}],&quot;container-title&quot;:&quot;Journal of Composites Science&quot;,&quot;DOI&quot;:&quot;10.3390/jcs2040066&quot;,&quot;ISSN&quot;:&quot;2504477X&quot;,&quot;issued&quot;:{&quot;date-parts&quot;:[[2018]]},&quot;abstract&quot;:&quot;There is significant work published in recent years about natural fibres polymeric composites. Most of the studies are about the characterization of natural fibres and their comparison with conventional composites regarding mechanical behaviour and application performance. There are dozens of types of natural fibres with different properties influencing their use, or not, in specific industrial applications. The natural origin of these materials causes, in general, a wide range of variations in properties depending mainly on the harvesting location and conditions, making it difficult to select the appropriate fibre for a specific application. In this paper, a comprehensive review about the properties of natural fibres used as composite materials reinforcement is presented, aiming to map where each type of fibre is positioned in several properties. Recent published work on emergent types of fibres is also reviewed. A bibliometric study regarding applications of natural fibres composites is presented. A prospective analysis about the future trends of natural fibres applications and the required developments to broaden their applications is also presented and discussed.&quot;,&quot;publisher&quot;:&quot;MDPI AG&quot;,&quot;issue&quot;:&quot;4&quot;,&quot;volume&quot;:&quot;2&quot;,&quot;container-title-short&quot;:&quot;&quot;},&quot;isTemporary&quot;:false}]},{&quot;citationID&quot;:&quot;MENDELEY_CITATION_2cfb2e2e-f83a-44e2-9741-03c410e66b36&quot;,&quot;properties&quot;:{&quot;noteIndex&quot;:0},&quot;isEdited&quot;:false,&quot;manualOverride&quot;:{&quot;isManuallyOverridden&quot;:false,&quot;citeprocText&quot;:&quot;[31]&quot;,&quot;manualOverrideText&quot;:&quot;&quot;},&quot;citationTag&quot;:&quot;MENDELEY_CITATION_v3_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&quot;,&quot;citationItems&quot;:[{&quot;id&quot;:&quot;edc6cb48-52a9-3c20-b8e6-c6b7e8c7973f&quot;,&quot;itemData&quot;:{&quot;type&quot;:&quot;webpage&quot;,&quot;id&quot;:&quot;edc6cb48-52a9-3c20-b8e6-c6b7e8c7973f&quot;,&quot;title&quot;:&quot;What Is Decarbonization, and How Do We Make It Happen? – State of the Planet&quot;,&quot;accessed&quot;:{&quot;date-parts&quot;:[[2024,11,7]]},&quot;URL&quot;:&quot;https://news.climate.columbia.edu/2022/04/22/what-is-decarbonization-and-how-do-we-make-it-happen/&quot;,&quot;container-title-short&quot;:&quot;&quot;},&quot;isTemporary&quot;:false}]},{&quot;citationID&quot;:&quot;MENDELEY_CITATION_fe0867de-6d1c-4e04-be5b-1cec113c28e6&quot;,&quot;properties&quot;:{&quot;noteIndex&quot;:0},&quot;isEdited&quot;:false,&quot;manualOverride&quot;:{&quot;isManuallyOverridden&quot;:false,&quot;citeprocText&quot;:&quot;[32]&quot;,&quot;manualOverrideText&quot;:&quot;&quot;},&quot;citationTag&quot;:&quot;MENDELEY_CITATION_v3_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&quot;,&quot;citationItems&quot;:[{&quot;id&quot;:&quot;818dd382-26ae-390b-83e0-9b146974962f&quot;,&quot;itemData&quot;:{&quot;type&quot;:&quot;webpage&quot;,&quot;id&quot;:&quot;818dd382-26ae-390b-83e0-9b146974962f&quot;,&quot;title&quot;:&quot;Can Removing Carbon From the Atmosphere Save Us From Climate Catastrophe? – State of the Planet&quot;,&quot;accessed&quot;:{&quot;date-parts&quot;:[[2024,11,7]]},&quot;URL&quot;:&quot;https://news.climate.columbia.edu/2018/11/27/carbon-dioxide-removal-climate-change/&quot;,&quot;container-title-short&quot;:&quot;&quot;},&quot;isTemporary&quot;:false}]},{&quot;citationID&quot;:&quot;MENDELEY_CITATION_e9e0c64e-4ae9-4160-991b-352f9aec1fbe&quot;,&quot;properties&quot;:{&quot;noteIndex&quot;:0},&quot;isEdited&quot;:false,&quot;manualOverride&quot;:{&quot;isManuallyOverridden&quot;:false,&quot;citeprocText&quot;:&quot;[33]&quot;,&quot;manualOverrideText&quot;:&quot;&quot;},&quot;citationTag&quot;:&quot;MENDELEY_CITATION_v3_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&quot;,&quot;citationItems&quot;:[{&quot;id&quot;:&quot;29654db1-9d89-3338-8a40-04df5bcb7b65&quot;,&quot;itemData&quot;:{&quot;type&quot;:&quot;webpage&quot;,&quot;id&quot;:&quot;29654db1-9d89-3338-8a40-04df5bcb7b65&quot;,&quot;title&quot;:&quot;Design for the Environment Life-Cycle Assessments | Safer Choice | US EPA&quot;,&quot;accessed&quot;:{&quot;date-parts&quot;:[[2024,11,7]]},&quot;URL&quot;:&quot;https://archive.epa.gov/epa/saferchoice/design-environment-life-cycle-assessments.html&quot;,&quot;container-title-short&quot;:&quot;&quot;},&quot;isTemporary&quot;:false}]},{&quot;citationID&quot;:&quot;MENDELEY_CITATION_76e15931-a90e-4ee8-88c9-36a6a6e2bec4&quot;,&quot;properties&quot;:{&quot;noteIndex&quot;:0},&quot;isEdited&quot;:false,&quot;manualOverride&quot;:{&quot;isManuallyOverridden&quot;:false,&quot;citeprocText&quot;:&quot;[34]&quot;,&quot;manualOverrideText&quot;:&quot;&quot;},&quot;citationTag&quot;:&quot;MENDELEY_CITATION_v3_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&quot;,&quot;citationItems&quot;:[{&quot;id&quot;:&quot;23c30e91-4577-3088-8e43-20529bdfd41c&quot;,&quot;itemData&quot;:{&quot;type&quot;:&quot;article-journal&quot;,&quot;id&quot;:&quot;23c30e91-4577-3088-8e43-20529bdfd41c&quot;,&quot;title&quot;:&quot;Life Cycle Assessment Best Practices of ISO 14040 Series Ministry of Commerce, Industry and Energy Republic of Korea Asia-Pacific Economic Cooperation Committee on Trade and Investment&quot;,&quot;accessed&quot;:{&quot;date-parts&quot;:[[2024,12,19]]},&quot;issued&quot;:{&quot;date-parts&quot;:[[2004]]},&quot;container-title-short&quot;:&quot;&quot;},&quot;isTemporary&quot;:false}]},{&quot;citationID&quot;:&quot;MENDELEY_CITATION_390ea077-d44f-4745-bba7-a5c2a38d12dd&quot;,&quot;properties&quot;:{&quot;noteIndex&quot;:0},&quot;isEdited&quot;:false,&quot;manualOverride&quot;:{&quot;isManuallyOverridden&quot;:false,&quot;citeprocText&quot;:&quot;[35]&quot;,&quot;manualOverrideText&quot;:&quot;&quot;},&quot;citationTag&quot;:&quot;MENDELEY_CITATION_v3_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&quot;,&quot;citationItems&quot;:[{&quot;id&quot;:&quot;99d58ede-c67f-3553-98b0-758bbc6e49c0&quot;,&quot;itemData&quot;:{&quot;type&quot;:&quot;webpage&quot;,&quot;id&quot;:&quot;99d58ede-c67f-3553-98b0-758bbc6e49c0&quot;,&quot;title&quot;:&quot;Life Cycle Assessment (LCA) explained - PRé Sustainability&quot;,&quot;accessed&quot;:{&quot;date-parts&quot;:[[2024,12,19]]},&quot;URL&quot;:&quot;https://pre-sustainability.com/articles/life-cycle-assessment-lca-basics/#h-1-goal-and-scope-definition&quot;,&quot;container-title-short&quot;:&quot;&quot;},&quot;isTemporary&quot;:false}]},{&quot;citationID&quot;:&quot;MENDELEY_CITATION_75521b04-7e4a-42b4-ba3b-c72d6eacd78b&quot;,&quot;properties&quot;:{&quot;noteIndex&quot;:0},&quot;isEdited&quot;:false,&quot;manualOverride&quot;:{&quot;isManuallyOverridden&quot;:false,&quot;citeprocText&quot;:&quot;[34], [35], [36]&quot;,&quot;manualOverrideText&quot;:&quot;&quot;},&quot;citationTag&quot;:&quot;MENDELEY_CITATION_v3_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&quot;,&quot;citationItems&quot;:[{&quot;id&quot;:&quot;99d58ede-c67f-3553-98b0-758bbc6e49c0&quot;,&quot;itemData&quot;:{&quot;type&quot;:&quot;webpage&quot;,&quot;id&quot;:&quot;99d58ede-c67f-3553-98b0-758bbc6e49c0&quot;,&quot;title&quot;:&quot;Life Cycle Assessment (LCA) explained - PRé Sustainability&quot;,&quot;accessed&quot;:{&quot;date-parts&quot;:[[2024,12,19]]},&quot;URL&quot;:&quot;https://pre-sustainability.com/articles/life-cycle-assessment-lca-basics/#h-1-goal-and-scope-definition&quot;,&quot;container-title-short&quot;:&quot;&quot;},&quot;isTemporary&quot;:false},{&quot;id&quot;:&quot;58433ab9-0fc2-3c2b-bc42-73234034d49b&quot;,&quot;itemData&quot;:{&quot;type&quot;:&quot;webpage&quot;,&quot;id&quot;:&quot;58433ab9-0fc2-3c2b-bc42-73234034d49b&quot;,&quot;title&quot;:&quot;Life Cycle Assessment (LCA) – Everything you need to know | Ecochain&quot;,&quot;accessed&quot;:{&quot;date-parts&quot;:[[2024,12,19]]},&quot;URL&quot;:&quot;https://ecochain.com/blog/life-cycle-assessment-lca-guide/#four-phase-lca&quot;,&quot;container-title-short&quot;:&quot;&quot;},&quot;isTemporary&quot;:false},{&quot;id&quot;:&quot;23c30e91-4577-3088-8e43-20529bdfd41c&quot;,&quot;itemData&quot;:{&quot;type&quot;:&quot;article-journal&quot;,&quot;id&quot;:&quot;23c30e91-4577-3088-8e43-20529bdfd41c&quot;,&quot;title&quot;:&quot;Life Cycle Assessment Best Practices of ISO 14040 Series Ministry of Commerce, Industry and Energy Republic of Korea Asia-Pacific Economic Cooperation Committee on Trade and Investment&quot;,&quot;accessed&quot;:{&quot;date-parts&quot;:[[2024,12,19]]},&quot;issued&quot;:{&quot;date-parts&quot;:[[2004]]},&quot;container-title-short&quot;:&quot;&quot;},&quot;isTemporary&quot;:false}]},{&quot;citationID&quot;:&quot;MENDELEY_CITATION_ec302eae-b8d8-4471-a861-78cf31811801&quot;,&quot;properties&quot;:{&quot;noteIndex&quot;:0},&quot;isEdited&quot;:false,&quot;manualOverride&quot;:{&quot;isManuallyOverridden&quot;:false,&quot;citeprocText&quot;:&quot;[6]&quot;,&quot;manualOverrideText&quot;:&quot;&quot;},&quot;citationTag&quot;:&quot;MENDELEY_CITATION_v3_eyJjaXRhdGlvbklEIjoiTUVOREVMRVlfQ0lUQVRJT05fZWMzMDJlYWUtYjhkOC00NDcxLWE4NjEtNzhjZjMxODExODAx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7dcaff99-87e2-42d6-baf5-63d07e137251&quot;,&quot;properties&quot;:{&quot;noteIndex&quot;:0},&quot;isEdited&quot;:false,&quot;manualOverride&quot;:{&quot;isManuallyOverridden&quot;:false,&quot;citeprocText&quot;:&quot;[37]&quot;,&quot;manualOverrideText&quot;:&quot;&quot;},&quot;citationTag&quot;:&quot;MENDELEY_CITATION_v3_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&quot;,&quot;citationItems&quot;:[{&quot;id&quot;:&quot;bcb6ef81-3038-3efa-b8b3-c419a88e8fbd&quot;,&quot;itemData&quot;:{&quot;type&quot;:&quot;article-journal&quot;,&quot;id&quot;:&quot;bcb6ef81-3038-3efa-b8b3-c419a88e8fbd&quot;,&quot;title&quot;:&quot;Life cycle assessment of electric vehicles in comparison to combustion engine vehicles: A review&quot;,&quot;author&quot;:[{&quot;family&quot;:&quot;Verma&quot;,&quot;given&quot;:&quot;Shrey&quot;,&quot;parse-names&quot;:false,&quot;dropping-particle&quot;:&quot;&quot;,&quot;non-dropping-particle&quot;:&quot;&quot;},{&quot;family&quot;:&quot;Dwivedi&quot;,&quot;given&quot;:&quot;Gaurav&quot;,&quot;parse-names&quot;:false,&quot;dropping-particle&quot;:&quot;&quot;,&quot;non-dropping-particle&quot;:&quot;&quot;},{&quot;family&quot;:&quot;Verma&quot;,&quot;given&quot;:&quot;Puneet&quot;,&quot;parse-names&quot;:false,&quot;dropping-particle&quot;:&quot;&quot;,&quot;non-dropping-particle&quot;:&quot;&quot;}],&quot;container-title&quot;:&quot;Materials Today: Proceedings&quot;,&quot;container-title-short&quot;:&quot;Mater Today Proc&quot;,&quot;accessed&quot;:{&quot;date-parts&quot;:[[2024,8,28]]},&quot;DOI&quot;:&quot;10.1016/J.MATPR.2021.01.666&quot;,&quot;ISSN&quot;:&quot;2214-7853&quot;,&quot;issued&quot;:{&quot;date-parts&quot;:[[2022,1,1]]},&quot;page&quot;:&quot;217-222&quot;,&quot;abstract&quot;:&quot;Electric vehicle (EV) are the future of the automobile industry in terms of reducing the greenhouse gas emissions, air pollution and the better life comfort level all over the world. This paper compares the results obtained by various authors in terms of life cycle assessment (LCA) of EV and conventional vehicles powered by fossil fuels, and the life cycle cost (LCC) analysis of the both types of vehicles, as every new technology comes with an additional cost which need to be feasible with respect to the present trends. And also discuss some of the software used for both type of LCA and LCC analysis. The finding of review concludes that with the adoption of EV there is a reduction in greenhouse gas emissions (GHG) but there is an increase in the human toxicity level due to the larger use of metals, chemicals and energy for the production of powertrain, and high voltage batteries. And in terms of cost it has flexible pricing as there is uncertainty in pricing of future gasoline and electricity mix, higher initial cost at the time of purchasing due to higher pricing of battery.&quot;,&quot;publisher&quot;:&quot;Elsevier&quot;,&quot;volume&quot;:&quot;49&quot;},&quot;isTemporary&quot;:false}]},{&quot;citationID&quot;:&quot;MENDELEY_CITATION_41d15dc3-5e6b-403c-a85f-d1dd41471435&quot;,&quot;properties&quot;:{&quot;noteIndex&quot;:0},&quot;isEdited&quot;:false,&quot;manualOverride&quot;:{&quot;isManuallyOverridden&quot;:false,&quot;citeprocText&quot;:&quot;[7]&quot;,&quot;manualOverrideText&quot;:&quot;&quot;},&quot;citationTag&quot;:&quot;MENDELEY_CITATION_v3_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&quot;,&quot;citationItems&quot;:[{&quot;id&quot;:&quot;f6b7f79d-e5e7-3982-b7ee-d963a2bc4c4c&quot;,&quot;itemData&quot;:{&quot;type&quot;:&quot;article-journal&quot;,&quot;id&quot;:&quot;f6b7f79d-e5e7-3982-b7ee-d963a2bc4c4c&quot;,&quot;title&quot;:&quot;Life cycle environmental assessment of electric and internal combustion engine vehicles in China&quot;,&quot;author&quot;:[{&quot;family&quot;:&quot;Yang&quot;,&quot;given&quot;:&quot;Lai&quot;,&quot;parse-names&quot;:false,&quot;dropping-particle&quot;:&quot;&quot;,&quot;non-dropping-particle&quot;:&quot;&quot;},{&quot;family&quot;:&quot;Yu&quot;,&quot;given&quot;:&quot;Biying&quot;,&quot;parse-names&quot;:false,&quot;dropping-particle&quot;:&quot;&quot;,&quot;non-dropping-particle&quot;:&quot;&quot;},{&quot;family&quot;:&quot;Yang&quot;,&quot;given&quot;:&quot;Bo&quot;,&quot;parse-names&quot;:false,&quot;dropping-particle&quot;:&quot;&quot;,&quot;non-dropping-particle&quot;:&quot;&quot;},{&quot;family&quot;:&quot;Chen&quot;,&quot;given&quot;:&quot;Hao&quot;,&quot;parse-names&quot;:false,&quot;dropping-particle&quot;:&quot;&quot;,&quot;non-dropping-particle&quot;:&quot;&quot;},{&quot;family&quot;:&quot;Malima&quot;,&quot;given&quot;:&quot;Gabriel&quot;,&quot;parse-names&quot;:false,&quot;dropping-particle&quot;:&quot;&quot;,&quot;non-dropping-particle&quot;:&quot;&quot;},{&quot;family&quot;:&quot;Wei&quot;,&quot;given&quot;:&quot;Yi Ming&quot;,&quot;parse-names&quot;:false,&quot;dropping-particle&quot;:&quot;&quot;,&quot;non-dropping-particle&quot;:&quot;&quot;}],&quot;container-title&quot;:&quot;Journal of Cleaner Production&quot;,&quot;accessed&quot;:{&quot;date-parts&quot;:[[2024,8,28]]},&quot;DOI&quot;:&quot;10.1016/J.JCLEPRO.2020.124899&quot;,&quot;ISSN&quot;:&quot;0959-6526&quot;,&quot;issued&quot;:{&quot;date-parts&quot;:[[2021,2,20]]},&quot;page&quot;:&quot;124899&quot;,&quot;abstract&quot;:&quot;Promoting electric vehicles (EVs) is an important measure to ensure energy security, improve air quality, and mitigate global climate change. However, the emission reduction impacts of EVs in China have been widely debated and the conclusions of existing studies are still controversial. In this study, we adopted the life cycle assessment (LCA) method to evaluate the carbon dioxide (CO2) and air pollutant emissions from the stage of vehicle production, vehicle use and vehicle end-of-life. We further compared the emissions of three types of passenger vehicles in China, including internal combustion engine vehicle (ICEV), plug-in hybrid electric vehicle (PHEV), and battery electric vehicle (BEV). Compared with ICEV, BEV and PHEV were found to reduce the emissions of CO2, VOCs, and NOX, but increase the emissions of PM2.5 and SO2. These differences were primarily caused by EV's high fuel efficiency and high fuel consumption of ICEV. Additional findings indicate that the emissions of PM2.5 and SO2 of BEV were 2.6 and 2.1 times that of ICEV, respectively; and the emissions of PM2.5 and SO2 of PHEV were 1.8 and 1.5 times that of ICEV, respectively. Moreover, we found the emissions of PM2.5 and SO2 of EV will be higher than that of ICEV in high renewable energy scenario with higher biomass share if keeping the emission factor of electricity constant.&quot;,&quot;publisher&quot;:&quot;Elsevier&quot;,&quot;volume&quot;:&quot;285&quot;,&quot;container-title-short&quot;:&quot;J Clean Prod&quot;},&quot;isTemporary&quot;:false}]},{&quot;citationID&quot;:&quot;MENDELEY_CITATION_34c9e333-9f26-4891-8256-9455528db842&quot;,&quot;properties&quot;:{&quot;noteIndex&quot;:0},&quot;isEdited&quot;:false,&quot;manualOverride&quot;:{&quot;isManuallyOverridden&quot;:false,&quot;citeprocText&quot;:&quot;[38]&quot;,&quot;manualOverrideText&quot;:&quot;&quot;},&quot;citationTag&quot;:&quot;MENDELEY_CITATION_v3_eyJjaXRhdGlvbklEIjoiTUVOREVMRVlfQ0lUQVRJT05fMzRjOWUzMzMtOWYyNi00ODkxLTgyNTYtOTQ1NTUyOGRiODQy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quot;,&quot;citationItems&quot;:[{&quot;id&quot;:&quot;45a24723-3de3-321c-a279-7ca02d1f568b&quot;,&quot;itemData&quot;:{&quot;type&quot;:&quot;article-journal&quot;,&quot;id&quot;:&quot;45a24723-3de3-321c-a279-7ca02d1f568b&quot;,&quot;title&quot;:&quot;Life Cycle Assessment in the automotive sector: a comparative case study of Internal Combustion Engine (ICE) and electric car&quot;,&quot;author&quot;:[{&quot;family&quot;:&quot;Pero&quot;,&quot;given&quot;:&quot;Francesco&quot;,&quot;parse-names&quot;:false,&quot;dropping-particle&quot;:&quot;Del&quot;,&quot;non-dropping-particle&quot;:&quot;&quot;},{&quot;family&quot;:&quot;Delogu&quot;,&quot;given&quot;:&quot;Massimo&quot;,&quot;parse-names&quot;:false,&quot;dropping-particle&quot;:&quot;&quot;,&quot;non-dropping-particle&quot;:&quot;&quot;},{&quot;family&quot;:&quot;Pierini&quot;,&quot;given&quot;:&quot;Marco&quot;,&quot;parse-names&quot;:false,&quot;dropping-particle&quot;:&quot;&quot;,&quot;non-dropping-particle&quot;:&quot;&quot;}],&quot;container-title&quot;:&quot;Procedia Structural Integrity&quot;,&quot;accessed&quot;:{&quot;date-parts&quot;:[[2024,8,28]]},&quot;DOI&quot;:&quot;10.1016/J.PROSTR.2018.11.066&quot;,&quot;ISSN&quot;:&quot;2452-3216&quot;,&quot;issued&quot;:{&quot;date-parts&quot;:[[2018,1,1]]},&quot;page&quot;:&quot;521-537&quot;,&quot;abstract&quot;:&quot;Transportation represents one of the major contributors to several environmental burdens such as Green-House-Gas (GHG) emissions and resource depletion. Considering the European Union, light duty vehicles are responsible for roughly 10% of total energy use and air emissions. As a consequence, the need for higher fuel/energy efficiency in both conventional and electric cars has become urgent and the efforts across industrial and research players have proposed a range of innovative solutions with great potential. This study presents a comparative Life Cycle Assessment of Internal Combustion Engine (ICE) and electric vehicles. The analysis follows a \&quot;from cradle-to-grave\&quot; approach and it captures the whole Life-Cycle (LC) of the car subdivided into production, use and End-of-Life stages. The inventory is mainly based on primary data and the assessment takes into account a wide range of impact categories to both human and eco-system health. The eco-profile of the different vehicle configurations is assessed and the main environmental hotspots affecting conventional and electric cars are identified and critically discussed. The dependence of impacts on LC mileage is investigated for both propulsion technologies and the break-even point for the effective environmental convenience of electric car is determined considering several use phase electricity sources. The analysis is completed with a comparison of GHG emissions with the results of previous LCA studies.&quot;,&quot;publisher&quot;:&quot;Elsevier&quot;,&quot;volume&quot;:&quot;12&quot;,&quot;container-title-short&quot;:&quot;&quot;},&quot;isTemporary&quot;:false}]},{&quot;citationID&quot;:&quot;MENDELEY_CITATION_45e92855-0740-468d-834b-0b81e6bf76b1&quot;,&quot;properties&quot;:{&quot;noteIndex&quot;:0},&quot;isEdited&quot;:false,&quot;manualOverride&quot;:{&quot;isManuallyOverridden&quot;:false,&quot;citeprocText&quot;:&quot;[38]&quot;,&quot;manualOverrideText&quot;:&quot;&quot;},&quot;citationTag&quot;:&quot;MENDELEY_CITATION_v3_eyJjaXRhdGlvbklEIjoiTUVOREVMRVlfQ0lUQVRJT05fNDVlOTI4NTUtMDc0MC00NjhkLTgzNGItMGI4MWU2YmY3NmIx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quot;,&quot;citationItems&quot;:[{&quot;id&quot;:&quot;45a24723-3de3-321c-a279-7ca02d1f568b&quot;,&quot;itemData&quot;:{&quot;type&quot;:&quot;article-journal&quot;,&quot;id&quot;:&quot;45a24723-3de3-321c-a279-7ca02d1f568b&quot;,&quot;title&quot;:&quot;Life Cycle Assessment in the automotive sector: a comparative case study of Internal Combustion Engine (ICE) and electric car&quot;,&quot;author&quot;:[{&quot;family&quot;:&quot;Pero&quot;,&quot;given&quot;:&quot;Francesco&quot;,&quot;parse-names&quot;:false,&quot;dropping-particle&quot;:&quot;Del&quot;,&quot;non-dropping-particle&quot;:&quot;&quot;},{&quot;family&quot;:&quot;Delogu&quot;,&quot;given&quot;:&quot;Massimo&quot;,&quot;parse-names&quot;:false,&quot;dropping-particle&quot;:&quot;&quot;,&quot;non-dropping-particle&quot;:&quot;&quot;},{&quot;family&quot;:&quot;Pierini&quot;,&quot;given&quot;:&quot;Marco&quot;,&quot;parse-names&quot;:false,&quot;dropping-particle&quot;:&quot;&quot;,&quot;non-dropping-particle&quot;:&quot;&quot;}],&quot;container-title&quot;:&quot;Procedia Structural Integrity&quot;,&quot;accessed&quot;:{&quot;date-parts&quot;:[[2024,8,28]]},&quot;DOI&quot;:&quot;10.1016/J.PROSTR.2018.11.066&quot;,&quot;ISSN&quot;:&quot;2452-3216&quot;,&quot;issued&quot;:{&quot;date-parts&quot;:[[2018,1,1]]},&quot;page&quot;:&quot;521-537&quot;,&quot;abstract&quot;:&quot;Transportation represents one of the major contributors to several environmental burdens such as Green-House-Gas (GHG) emissions and resource depletion. Considering the European Union, light duty vehicles are responsible for roughly 10% of total energy use and air emissions. As a consequence, the need for higher fuel/energy efficiency in both conventional and electric cars has become urgent and the efforts across industrial and research players have proposed a range of innovative solutions with great potential. This study presents a comparative Life Cycle Assessment of Internal Combustion Engine (ICE) and electric vehicles. The analysis follows a \&quot;from cradle-to-grave\&quot; approach and it captures the whole Life-Cycle (LC) of the car subdivided into production, use and End-of-Life stages. The inventory is mainly based on primary data and the assessment takes into account a wide range of impact categories to both human and eco-system health. The eco-profile of the different vehicle configurations is assessed and the main environmental hotspots affecting conventional and electric cars are identified and critically discussed. The dependence of impacts on LC mileage is investigated for both propulsion technologies and the break-even point for the effective environmental convenience of electric car is determined considering several use phase electricity sources. The analysis is completed with a comparison of GHG emissions with the results of previous LCA studies.&quot;,&quot;publisher&quot;:&quot;Elsevier&quot;,&quot;volume&quot;:&quot;12&quot;,&quot;container-title-short&quot;:&quot;&quot;},&quot;isTemporary&quot;:false}]},{&quot;citationID&quot;:&quot;MENDELEY_CITATION_0f17d3d2-6a8c-4c88-b9c8-ebf3a5a46104&quot;,&quot;properties&quot;:{&quot;noteIndex&quot;:0},&quot;isEdited&quot;:false,&quot;manualOverride&quot;:{&quot;isManuallyOverridden&quot;:false,&quot;citeprocText&quot;:&quot;[39]&quot;,&quot;manualOverrideText&quot;:&quot;&quot;},&quot;citationTag&quot;:&quot;MENDELEY_CITATION_v3_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&quot;,&quot;citationItems&quot;:[{&quot;id&quot;:&quot;45682ffb-c95c-378e-aac0-d52fcc3e035f&quot;,&quot;itemData&quot;:{&quot;type&quot;:&quot;article&quot;,&quot;id&quot;:&quot;45682ffb-c95c-378e-aac0-d52fcc3e035f&quot;,&quot;title&quot;:&quot;Environmental impacts of hybrid, plug-in hybrid, and battery electric vehicles—what can we learn from life cycle assessment?&quot;,&quot;author&quot;:[{&quot;family&quot;:&quot;Nordelöf&quot;,&quot;given&quot;:&quot;Anders&quot;,&quot;parse-names&quot;:false,&quot;dropping-particle&quot;:&quot;&quot;,&quot;non-dropping-particle&quot;:&quot;&quot;},{&quot;family&quot;:&quot;Messagie&quot;,&quot;given&quot;:&quot;Maarten&quot;,&quot;parse-names&quot;:false,&quot;dropping-particle&quot;:&quot;&quot;,&quot;non-dropping-particle&quot;:&quot;&quot;},{&quot;family&quot;:&quot;Tillman&quot;,&quot;given&quot;:&quot;Anne Marie&quot;,&quot;parse-names&quot;:false,&quot;dropping-particle&quot;:&quot;&quot;,&quot;non-dropping-particle&quot;:&quot;&quot;},{&quot;family&quot;:&quot;Ljunggren Söderman&quot;,&quot;given&quot;:&quot;Maria&quot;,&quot;parse-names&quot;:false,&quot;dropping-particle&quot;:&quot;&quot;,&quot;non-dropping-particle&quot;:&quot;&quot;},{&quot;family&quot;:&quot;Mierlo&quot;,&quot;given&quot;:&quot;Joeri&quot;,&quot;parse-names&quot;:false,&quot;dropping-particle&quot;:&quot;&quot;,&quot;non-dropping-particle&quot;:&quot;Van&quot;}],&quot;container-title&quot;:&quot;International Journal of Life Cycle Assessment&quot;,&quot;DOI&quot;:&quot;10.1007/s11367-014-0788-0&quot;,&quot;ISSN&quot;:&quot;16147502&quot;,&quot;issued&quot;:{&quot;date-parts&quot;:[[2014,10,14]]},&quot;page&quot;:&quot;1866-1890&quot;,&quot;abstract&quot;:&quot;Results and discussion: Comprehensive goal formulation according to the ISO standard (ISO 2006a, b) is absent in most reviewed studies. Few give any account of the time scope, indicating the temporal validity of results and conclusions. Furthermore, most studies focus on today’s electric vehicle technology, which is under strong development. Consequently, there is a lack of future time perspective, e.g., to advances in material processing, manufacturing of parts, and changes in electricity production. Nevertheless, robust assessment conclusions may still be identified. Most obvious is that electricity production is the main cause of environmental impact for externally chargeable vehicles. If, and only if, the charging electricity has very low emissions of fossil carbon, electric vehicles can reach their full potential in mitigating global warming. Consequently, it is surprising that almost no studies make this stipulation a main conclusion and try to convey it as a clear message to relevant stakeholders. Also, obtaining resources can be observed as a key area for future research. In mining, leakage of toxic substances from mine tailings has been highlighted. Efficient recycling, which is often assumed in LCA studies of electrified vehicles, may reduce demand for virgin resources and production energy. However, its realization remains a future challenge.\nConclusions: LCA studies with clearly stated purposes and time scope are key to stakeholder lessons and guidance. It is also necessary for quality assurance. LCA practitioners studying hybrid and electric vehicles are strongly recommended to provide comprehensive and clear goal and scope formulation in line with the ISO standard (ISO 2006a, b).\nPurpose: The purpose of this review article is to investigate the usefulness of different types of life cycle assessment (LCA) studies of electrified vehicles to provide robust and relevant stakeholder information. It presents synthesized conclusions based on 79 papers. Another objective is to search for explanations to divergence and “complexity” of results found by other overviewing papers in the research field, and to compile methodological learnings. The hypothesis was that such divergence could be explained by differences in goal and scope definitions of the reviewed LCA studies.\nMethods: The review has set special attention to the goal and scope formulation of all included studies. First, completeness and clarity have been assessed in view of the ISO standard’s (ISO 2006a, b) recommendation for goal definition. Secondly, studies have been categorized based on technical and methodological scope, and searched for coherent conclusions.&quot;,&quot;publisher&quot;:&quot;Springer Verlag&quot;,&quot;issue&quot;:&quot;11&quot;,&quot;volume&quot;:&quot;19&quot;,&quot;container-title-short&quot;:&quot;&quot;},&quot;isTemporary&quot;:false}]},{&quot;citationID&quot;:&quot;MENDELEY_CITATION_e177a895-dc5b-4621-a11c-285e589d2e81&quot;,&quot;properties&quot;:{&quot;noteIndex&quot;:0},&quot;isEdited&quot;:false,&quot;manualOverride&quot;:{&quot;isManuallyOverridden&quot;:false,&quot;citeprocText&quot;:&quot;[40]&quot;,&quot;manualOverrideText&quot;:&quot;&quot;},&quot;citationTag&quot;:&quot;MENDELEY_CITATION_v3_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&quot;,&quot;citationItems&quot;:[{&quot;id&quot;:&quot;f751b320-44b9-358f-9d82-fd681bcf04b6&quot;,&quot;itemData&quot;:{&quot;type&quot;:&quot;article-journal&quot;,&quot;id&quot;:&quot;f751b320-44b9-358f-9d82-fd681bcf04b6&quot;,&quot;title&quot;:&quot;The environmental performance of current and future passenger vehicles: Life cycle assessment based on a novel scenario analysis framework&quot;,&quot;author&quot;:[{&quot;family&quot;:&quot;Bauer&quot;,&quot;given&quot;:&quot;Christian&quot;,&quot;parse-names&quot;:false,&quot;dropping-particle&quot;:&quot;&quot;,&quot;non-dropping-particle&quot;:&quot;&quot;},{&quot;family&quot;:&quot;Hofer&quot;,&quot;given&quot;:&quot;Johannes&quot;,&quot;parse-names&quot;:false,&quot;dropping-particle&quot;:&quot;&quot;,&quot;non-dropping-particle&quot;:&quot;&quot;},{&quot;family&quot;:&quot;Althaus&quot;,&quot;given&quot;:&quot;Hans Jörg&quot;,&quot;parse-names&quot;:false,&quot;dropping-particle&quot;:&quot;&quot;,&quot;non-dropping-particle&quot;:&quot;&quot;},{&quot;family&quot;:&quot;Duce&quot;,&quot;given&quot;:&quot;Andrea&quot;,&quot;parse-names&quot;:false,&quot;dropping-particle&quot;:&quot;&quot;,&quot;non-dropping-particle&quot;:&quot;Del&quot;},{&quot;family&quot;:&quot;Simons&quot;,&quot;given&quot;:&quot;Andrew&quot;,&quot;parse-names&quot;:false,&quot;dropping-particle&quot;:&quot;&quot;,&quot;non-dropping-particle&quot;:&quot;&quot;}],&quot;container-title&quot;:&quot;Applied Energy&quot;,&quot;container-title-short&quot;:&quot;Appl Energy&quot;,&quot;accessed&quot;:{&quot;date-parts&quot;:[[2024,9,4]]},&quot;DOI&quot;:&quot;10.1016/J.APENERGY.2015.01.019&quot;,&quot;ISSN&quot;:&quot;0306-2619&quot;,&quot;issued&quot;:{&quot;date-parts&quot;:[[2015,11,1]]},&quot;page&quot;:&quot;871-883&quot;,&quot;abstract&quot;:&quot;This paper contains an evaluation of the environmental performance of a comprehensive set of current and future mid-size passenger vehicles. We present a comparative Life Cycle Assessment (LCA) based on a novel integrated vehicle simulation framework, which allows for consistency in vehicle parameter settings and consideration of future technological progress. Conventional and hybrid gasoline, diesel and natural gas cars as well as battery and fuel cell electric vehicles (BEV and FCV) are analyzed, taking into account electricity and hydrogen production chains from fossil, nuclear and renewable energy resources.Our results show that a substantial mitigation of climate change can be obtained with electric passenger vehicles, provided that non-fossil energy resources are used for electricity and hydrogen production. However, in terms of other environmental burdens such as acidification, particulate matter formation, and toxicity, BEV may in some cases and FCV are likely to perform worse than modern fossil fueled cars as a consequence of emissions along vehicle and fuel production chains. Therefore, the electrification of road transportation should be accompanied by an integration of life cycle management in vehicle manufacturing chains as well as energy and transport policies in order to counter potential environmental drawbacks.&quot;,&quot;publisher&quot;:&quot;Elsevier&quot;,&quot;volume&quot;:&quot;157&quot;},&quot;isTemporary&quot;:false}]},{&quot;citationID&quot;:&quot;MENDELEY_CITATION_1d2aa9cb-d6c2-40cc-9530-dddbba083ac7&quot;,&quot;properties&quot;:{&quot;noteIndex&quot;:0},&quot;isEdited&quot;:false,&quot;manualOverride&quot;:{&quot;isManuallyOverridden&quot;:false,&quot;citeprocText&quot;:&quot;[41]&quot;,&quot;manualOverrideText&quot;:&quot;&quot;},&quot;citationTag&quot;:&quot;MENDELEY_CITATION_v3_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&quot;,&quot;citationItems&quot;:[{&quot;id&quot;:&quot;eabf3dbe-2c78-3cef-8d79-8d6c62bf166b&quot;,&quot;itemData&quot;:{&quot;type&quot;:&quot;paper-conference&quot;,&quot;id&quot;:&quot;eabf3dbe-2c78-3cef-8d79-8d6c62bf166b&quot;,&quot;title&quot;:&quot;A comparative life cycle assessment of a composite component for automotive&quot;,&quot;author&quot;:[{&quot;family&quot;:&quot;Rosa&quot;,&quot;given&quot;:&quot;Angela D.&quot;,&quot;parse-names&quot;:false,&quot;dropping-particle&quot;:&quot;&quot;,&quot;non-dropping-particle&quot;:&quot;La&quot;},{&quot;family&quot;:&quot;Cozzo&quot;,&quot;given&quot;:&quot;Giulia&quot;,&quot;parse-names&quot;:false,&quot;dropping-particle&quot;:&quot;&quot;,&quot;non-dropping-particle&quot;:&quot;&quot;},{&quot;family&quot;:&quot;Latteri&quot;,&quot;given&quot;:&quot;Alberta&quot;,&quot;parse-names&quot;:false,&quot;dropping-particle&quot;:&quot;&quot;,&quot;non-dropping-particle&quot;:&quot;&quot;},{&quot;family&quot;:&quot;Mancini&quot;,&quot;given&quot;:&quot;Giuseppe&quot;,&quot;parse-names&quot;:false,&quot;dropping-particle&quot;:&quot;&quot;,&quot;non-dropping-particle&quot;:&quot;&quot;},{&quot;family&quot;:&quot;Recca&quot;,&quot;given&quot;:&quot;Antonino&quot;,&quot;parse-names&quot;:false,&quot;dropping-particle&quot;:&quot;&quot;,&quot;non-dropping-particle&quot;:&quot;&quot;},{&quot;family&quot;:&quot;Cicala&quot;,&quot;given&quot;:&quot;Gianluca&quot;,&quot;parse-names&quot;:false,&quot;dropping-particle&quot;:&quot;&quot;,&quot;non-dropping-particle&quot;:&quot;&quot;}],&quot;container-title&quot;:&quot;Chemical Engineering Transactions&quot;,&quot;DOI&quot;:&quot;10.3303/CET1332288&quot;,&quot;ISSN&quot;:&quot;22839216&quot;,&quot;issued&quot;:{&quot;date-parts&quot;:[[2013]]},&quot;page&quot;:&quot;1723-1728&quot;,&quot;abstract&quot;:&quot;In this study we present results on the environmental impacts associated to the production of an interior side door panel made of hemp fiber and epoxy resin, by using the life cycle assessment method. The composite was manufactured through vacuum bag infusion that improves the fiber-to-resin ratio and results in a lighter product. In this case, the weight of the panel is a very important aspect for the impact evaluation because the vehicle use phase is dominant compared to the manufacture and end of life phase. Recycling of the composite through coprocessing in cement kilns was assumed as waste scenario. One limit of thermoset composite wastes is that they are usually landfilled because recycling is not easy. Recent applications of recycled composite have shown that thermoset composite regrind is an ideal raw material for cement manufacturing. The mineral composition of the regrind is consistent with the optimum ratio between calcium oxide, silica, and aluminium oxide. Additionally, the organic fraction supplies fuel for the reaction heat, right at the spot where it is needed most. LCA comparison with petroleum-based composites was carried out. Copyright © 2013, AIDIC Servizi S.r.l.&quot;,&quot;publisher&quot;:&quot;Italian Association of Chemical Engineering - AIDIC&quot;,&quot;volume&quot;:&quot;32&quot;,&quot;container-title-short&quot;:&quot;Chem Eng Trans&quot;},&quot;isTemporary&quot;:false}]},{&quot;citationID&quot;:&quot;MENDELEY_CITATION_2aa1d2f0-460c-41d1-8c56-a8354318ebac&quot;,&quot;properties&quot;:{&quot;noteIndex&quot;:0},&quot;isEdited&quot;:false,&quot;manualOverride&quot;:{&quot;isManuallyOverridden&quot;:false,&quot;citeprocText&quot;:&quot;[11], [42]&quot;,&quot;manualOverrideText&quot;:&quot;&quot;},&quot;citationTag&quot;:&quot;MENDELEY_CITATION_v3_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&quot;,&quot;citationItems&quot;:[{&quot;id&quot;:&quot;5a833247-039c-33bf-b30d-9d4669fbd9ca&quot;,&quot;itemData&quot;:{&quot;type&quot;:&quot;article-journal&quot;,&quot;id&quot;:&quot;5a833247-039c-33bf-b30d-9d4669fbd9ca&quot;,&quot;title&quot;:&quot;Current trends in automotive lightweighting strategies and materials&quot;,&quot;author&quot;:[{&quot;family&quot;:&quot;Czerwinski&quot;,&quot;given&quot;:&quot;Frank&quot;,&quot;parse-names&quot;:false,&quot;dropping-particle&quot;:&quot;&quot;,&quot;non-dropping-particle&quot;:&quot;&quot;}],&quot;container-title&quot;:&quot;Materials&quot;,&quot;DOI&quot;:&quot;10.3390/ma14216631&quot;,&quot;ISSN&quot;:&quot;19961944&quot;,&quot;issued&quot;:{&quot;date-parts&quot;:[[2021,11,1]]},&quot;abstract&quot;:&quot;The automotive lightweighting trends, being driven by sustainability, cost, and performance, that create the enormous demand for modern lightweight materials and design concepts, are assessed as a part of the circular economy solutions in modern mobility and transportation. The current strategies that aim beyond the basic weight reduction and cover also the structural efficiency as well as the economic and environmental impact are explained with an essence of guidelines for materials selection with an eco-friendly approach, substitution rules, and a paradigm of the multimaterial design. Particular attention is paid to the metallic alloys sector and progress in global R&amp;D activities that cover the “lightweight steel”, conventional aluminum, and magnesium alloys, together with well-established technologies of components manufacturing and future-oriented solutions, and with both adjusting to a transition from internal combustion engines to electric vehicles. Moreover, opportunities and challenges that the lightweighting creates are discussed with strategies of achieving its goals through structural engineering, including the metal-matrix composites, laminates, sandwich structures, and bionic-inspired archetypes. The profound role of the aerospace and car-racing industries is emphasized as the key drivers of lightweighting in mainstream automotive industry.&quot;,&quot;publisher&quot;:&quot;MDPI&quot;,&quot;issue&quot;:&quot;21&quot;,&quot;volume&quot;:&quot;14&quot;,&quot;container-title-short&quot;:&quot;&quot;},&quot;isTemporary&quot;:false},{&quot;id&quot;:&quot;bde09acd-97c6-38e1-8396-bc71202a58fa&quot;,&quot;itemData&quot;:{&quot;type&quot;:&quot;article-journal&quot;,&quot;id&quot;:&quot;bde09acd-97c6-38e1-8396-bc71202a58fa&quot;,&quot;title&quot;:&quot;Lightweighting cost impacts on market adoption and GHG emissions in U.S. light-duty vehicle fleet&quot;,&quot;author&quot;:[{&quot;family&quot;:&quot;Yang&quot;,&quot;given&quot;:&quot;Fan&quot;,&quot;parse-names&quot;:false,&quot;dropping-particle&quot;:&quot;&quot;,&quot;non-dropping-particle&quot;:&quot;&quot;},{&quot;family&quot;:&quot;Brooker&quot;,&quot;given&quot;:&quot;Aaron&quot;,&quot;parse-names&quot;:false,&quot;dropping-particle&quot;:&quot;&quot;,&quot;non-dropping-particle&quot;:&quot;&quot;},{&quot;family&quot;:&quot;Kleinbaum&quot;,&quot;given&quot;:&quot;Sarah&quot;,&quot;parse-names&quot;:false,&quot;dropping-particle&quot;:&quot;&quot;,&quot;non-dropping-particle&quot;:&quot;&quot;},{&quot;family&quot;:&quot;Gotthold&quot;,&quot;given&quot;:&quot;David&quot;,&quot;parse-names&quot;:false,&quot;dropping-particle&quot;:&quot;&quot;,&quot;non-dropping-particle&quot;:&quot;&quot;}],&quot;container-title&quot;:&quot;Environmental Research Communications&quot;,&quot;container-title-short&quot;:&quot;Environ Res Commun&quot;,&quot;DOI&quot;:&quot;10.1088/2515-7620/ad82b3&quot;,&quot;ISSN&quot;:&quot;2515-7620&quot;,&quot;URL&quot;:&quot;https://iopscience.iop.org/article/10.1088/2515-7620/ad82b3&quot;,&quot;issued&quot;:{&quot;date-parts&quot;:[[2024,10,1]]},&quot;page&quot;:&quot;101017&quot;,&quot;abstract&quot;:&quot;&lt;p&gt;Vehicle lightweighting is a promising strategy that can reduce energy consumption and GHG emissions without compromising vehicle’s performance or size. The cost of lightweighting plays a critical role in determining the adoption of lightweighting technologies by consumers and manufacturers among advanced vehicle technologies. This analysis estimates the cost of lightweighting needed to achieve significant light-duty vehicle adoption to provide reductions in use-phase GHG emissions. Three different costs of lightweighting scenarios in the U.S. market including a baseline scenario, advanced technology scenario, and widespread scenario are evaluated employing Automotive Deployment Options Projection Tool (ADOPT) in conjunction with other technology improvement assumptions (e.g., advancements in fuel and battery technologies, and material price reductions) from DOE. ADOPT leverages a database of over 700 existing vehicle models and options, enabling it to provide a high degree of realism and capture the unique characteristics of popular vehicles and the endogenously evolvement of the vehicle options. For baseline scenario, the use-phase GHG emissions are reduced by more than 50% and lightweighting fraction reaches 15% by 2046 compared to 2015 levels. The widespread scenario further reduces the GHG emissions by about 4% from the additional 10% glider mass reduction compared to the baseline scenario. The benefit came largely from lightweighting being implemented in the large market segment of lower-price vehicles, due to the relatively low lightweighting cost ($5/kg).&lt;/p&gt;&quot;,&quot;issue&quot;:&quot;10&quot;,&quot;volume&quot;:&quot;6&quot;},&quot;isTemporary&quot;:false}]},{&quot;citationID&quot;:&quot;MENDELEY_CITATION_eb37c01b-09fa-412f-83c4-1ffd25e06fd5&quot;,&quot;properties&quot;:{&quot;noteIndex&quot;:0},&quot;isEdited&quot;:false,&quot;manualOverride&quot;:{&quot;isManuallyOverridden&quot;:false,&quot;citeprocText&quot;:&quot;[11]&quot;,&quot;manualOverrideText&quot;:&quot;&quot;},&quot;citationTag&quot;:&quot;MENDELEY_CITATION_v3_eyJjaXRhdGlvbklEIjoiTUVOREVMRVlfQ0lUQVRJT05fZWIzN2MwMWItMDlmYS00MTJmLTgzYzQtMWZmZDI1ZTA2ZmQ1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quot;,&quot;citationItems&quot;:[{&quot;id&quot;:&quot;bde09acd-97c6-38e1-8396-bc71202a58fa&quot;,&quot;itemData&quot;:{&quot;type&quot;:&quot;article-journal&quot;,&quot;id&quot;:&quot;bde09acd-97c6-38e1-8396-bc71202a58fa&quot;,&quot;title&quot;:&quot;Lightweighting cost impacts on market adoption and GHG emissions in U.S. light-duty vehicle fleet&quot;,&quot;author&quot;:[{&quot;family&quot;:&quot;Yang&quot;,&quot;given&quot;:&quot;Fan&quot;,&quot;parse-names&quot;:false,&quot;dropping-particle&quot;:&quot;&quot;,&quot;non-dropping-particle&quot;:&quot;&quot;},{&quot;family&quot;:&quot;Brooker&quot;,&quot;given&quot;:&quot;Aaron&quot;,&quot;parse-names&quot;:false,&quot;dropping-particle&quot;:&quot;&quot;,&quot;non-dropping-particle&quot;:&quot;&quot;},{&quot;family&quot;:&quot;Kleinbaum&quot;,&quot;given&quot;:&quot;Sarah&quot;,&quot;parse-names&quot;:false,&quot;dropping-particle&quot;:&quot;&quot;,&quot;non-dropping-particle&quot;:&quot;&quot;},{&quot;family&quot;:&quot;Gotthold&quot;,&quot;given&quot;:&quot;David&quot;,&quot;parse-names&quot;:false,&quot;dropping-particle&quot;:&quot;&quot;,&quot;non-dropping-particle&quot;:&quot;&quot;}],&quot;container-title&quot;:&quot;Environmental Research Communications&quot;,&quot;container-title-short&quot;:&quot;Environ Res Commun&quot;,&quot;DOI&quot;:&quot;10.1088/2515-7620/ad82b3&quot;,&quot;ISSN&quot;:&quot;2515-7620&quot;,&quot;URL&quot;:&quot;https://iopscience.iop.org/article/10.1088/2515-7620/ad82b3&quot;,&quot;issued&quot;:{&quot;date-parts&quot;:[[2024,10,1]]},&quot;page&quot;:&quot;101017&quot;,&quot;abstract&quot;:&quot;&lt;p&gt;Vehicle lightweighting is a promising strategy that can reduce energy consumption and GHG emissions without compromising vehicle’s performance or size. The cost of lightweighting plays a critical role in determining the adoption of lightweighting technologies by consumers and manufacturers among advanced vehicle technologies. This analysis estimates the cost of lightweighting needed to achieve significant light-duty vehicle adoption to provide reductions in use-phase GHG emissions. Three different costs of lightweighting scenarios in the U.S. market including a baseline scenario, advanced technology scenario, and widespread scenario are evaluated employing Automotive Deployment Options Projection Tool (ADOPT) in conjunction with other technology improvement assumptions (e.g., advancements in fuel and battery technologies, and material price reductions) from DOE. ADOPT leverages a database of over 700 existing vehicle models and options, enabling it to provide a high degree of realism and capture the unique characteristics of popular vehicles and the endogenously evolvement of the vehicle options. For baseline scenario, the use-phase GHG emissions are reduced by more than 50% and lightweighting fraction reaches 15% by 2046 compared to 2015 levels. The widespread scenario further reduces the GHG emissions by about 4% from the additional 10% glider mass reduction compared to the baseline scenario. The benefit came largely from lightweighting being implemented in the large market segment of lower-price vehicles, due to the relatively low lightweighting cost ($5/kg).&lt;/p&gt;&quot;,&quot;issue&quot;:&quot;10&quot;,&quot;volume&quot;:&quot;6&quot;},&quot;isTemporary&quot;:false}]},{&quot;citationID&quot;:&quot;MENDELEY_CITATION_4513cfa8-b5ee-4b07-ba56-e3d3f3721a34&quot;,&quot;properties&quot;:{&quot;noteIndex&quot;:0},&quot;isEdited&quot;:false,&quot;manualOverride&quot;:{&quot;isManuallyOverridden&quot;:false,&quot;citeprocText&quot;:&quot;[11]&quot;,&quot;manualOverrideText&quot;:&quot;&quot;},&quot;citationTag&quot;:&quot;MENDELEY_CITATION_v3_eyJjaXRhdGlvbklEIjoiTUVOREVMRVlfQ0lUQVRJT05fNDUxM2NmYTgtYjVlZS00YjA3LWJhNTYtZTNkM2YzNzIxYTM0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quot;,&quot;citationItems&quot;:[{&quot;id&quot;:&quot;bde09acd-97c6-38e1-8396-bc71202a58fa&quot;,&quot;itemData&quot;:{&quot;type&quot;:&quot;article-journal&quot;,&quot;id&quot;:&quot;bde09acd-97c6-38e1-8396-bc71202a58fa&quot;,&quot;title&quot;:&quot;Lightweighting cost impacts on market adoption and GHG emissions in U.S. light-duty vehicle fleet&quot;,&quot;author&quot;:[{&quot;family&quot;:&quot;Yang&quot;,&quot;given&quot;:&quot;Fan&quot;,&quot;parse-names&quot;:false,&quot;dropping-particle&quot;:&quot;&quot;,&quot;non-dropping-particle&quot;:&quot;&quot;},{&quot;family&quot;:&quot;Brooker&quot;,&quot;given&quot;:&quot;Aaron&quot;,&quot;parse-names&quot;:false,&quot;dropping-particle&quot;:&quot;&quot;,&quot;non-dropping-particle&quot;:&quot;&quot;},{&quot;family&quot;:&quot;Kleinbaum&quot;,&quot;given&quot;:&quot;Sarah&quot;,&quot;parse-names&quot;:false,&quot;dropping-particle&quot;:&quot;&quot;,&quot;non-dropping-particle&quot;:&quot;&quot;},{&quot;family&quot;:&quot;Gotthold&quot;,&quot;given&quot;:&quot;David&quot;,&quot;parse-names&quot;:false,&quot;dropping-particle&quot;:&quot;&quot;,&quot;non-dropping-particle&quot;:&quot;&quot;}],&quot;container-title&quot;:&quot;Environmental Research Communications&quot;,&quot;container-title-short&quot;:&quot;Environ Res Commun&quot;,&quot;DOI&quot;:&quot;10.1088/2515-7620/ad82b3&quot;,&quot;ISSN&quot;:&quot;2515-7620&quot;,&quot;URL&quot;:&quot;https://iopscience.iop.org/article/10.1088/2515-7620/ad82b3&quot;,&quot;issued&quot;:{&quot;date-parts&quot;:[[2024,10,1]]},&quot;page&quot;:&quot;101017&quot;,&quot;abstract&quot;:&quot;&lt;p&gt;Vehicle lightweighting is a promising strategy that can reduce energy consumption and GHG emissions without compromising vehicle’s performance or size. The cost of lightweighting plays a critical role in determining the adoption of lightweighting technologies by consumers and manufacturers among advanced vehicle technologies. This analysis estimates the cost of lightweighting needed to achieve significant light-duty vehicle adoption to provide reductions in use-phase GHG emissions. Three different costs of lightweighting scenarios in the U.S. market including a baseline scenario, advanced technology scenario, and widespread scenario are evaluated employing Automotive Deployment Options Projection Tool (ADOPT) in conjunction with other technology improvement assumptions (e.g., advancements in fuel and battery technologies, and material price reductions) from DOE. ADOPT leverages a database of over 700 existing vehicle models and options, enabling it to provide a high degree of realism and capture the unique characteristics of popular vehicles and the endogenously evolvement of the vehicle options. For baseline scenario, the use-phase GHG emissions are reduced by more than 50% and lightweighting fraction reaches 15% by 2046 compared to 2015 levels. The widespread scenario further reduces the GHG emissions by about 4% from the additional 10% glider mass reduction compared to the baseline scenario. The benefit came largely from lightweighting being implemented in the large market segment of lower-price vehicles, due to the relatively low lightweighting cost ($5/kg).&lt;/p&gt;&quot;,&quot;issue&quot;:&quot;10&quot;,&quot;volume&quot;:&quot;6&quot;},&quot;isTemporary&quot;:false}]},{&quot;citationID&quot;:&quot;MENDELEY_CITATION_f8ca18f1-eb90-457f-851c-58665fca8d0b&quot;,&quot;properties&quot;:{&quot;noteIndex&quot;:0},&quot;isEdited&quot;:false,&quot;manualOverride&quot;:{&quot;isManuallyOverridden&quot;:false,&quot;citeprocText&quot;:&quot;[22]&quot;,&quot;manualOverrideText&quot;:&quot;&quot;},&quot;citationTag&quot;:&quot;MENDELEY_CITATION_v3_eyJjaXRhdGlvbklEIjoiTUVOREVMRVlfQ0lUQVRJT05fZjhjYTE4ZjEtZWI5MC00NTdmLTg1MWMtNTg2NjVmY2E4ZDBiIiwicHJvcGVydGllcyI6eyJub3RlSW5kZXgiOjB9LCJpc0VkaXRlZCI6ZmFsc2UsIm1hbnVhbE92ZXJyaWRlIjp7ImlzTWFudWFsbHlPdmVycmlkZGVuIjpmYWxzZSwiY2l0ZXByb2NUZXh0IjoiWzIy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XX0=&quot;,&quot;citationItems&quot;:[{&quot;id&quot;:&quot;9f4915e6-4de5-368e-ae66-9dc038c4f59d&quot;,&quot;itemData&quot;:{&quot;type&quot;:&quot;article&quot;,&quot;id&quot;:&quot;9f4915e6-4de5-368e-ae66-9dc038c4f59d&quot;,&quot;title&quot;:&quot;Recent Advances in Battery Pack Polymer Composites&quot;,&quot;author&quot;:[{&quot;family&quot;:&quot;Azzopardi&quot;,&quot;given&quot;:&quot;Brian&quot;,&quot;parse-names&quot;:false,&quot;dropping-particle&quot;:&quot;&quot;,&quot;non-dropping-particle&quot;:&quot;&quot;},{&quot;family&quot;:&quot;Hapid&quot;,&quot;given&quot;:&quot;Abdul&quot;,&quot;parse-names&quot;:false,&quot;dropping-particle&quot;:&quot;&quot;,&quot;non-dropping-particle&quot;:&quot;&quot;},{&quot;family&quot;:&quot;Kaleg&quot;,&quot;given&quot;:&quot;Sunarto&quot;,&quot;parse-names&quot;:false,&quot;dropping-particle&quot;:&quot;&quot;,&quot;non-dropping-particle&quot;:&quot;&quot;},{&quot;family&quot;:&quot;Sudirja&quot;,&quot;given&quot;:&quot;&quot;,&quot;parse-names&quot;:false,&quot;dropping-particle&quot;:&quot;&quot;,&quot;non-dropping-particle&quot;:&quot;&quot;},{&quot;family&quot;:&quot;Onggo&quot;,&quot;given&quot;:&quot;Djulia&quot;,&quot;parse-names&quot;:false,&quot;dropping-particle&quot;:&quot;&quot;,&quot;non-dropping-particle&quot;:&quot;&quot;},{&quot;family&quot;:&quot;Budiman&quot;,&quot;given&quot;:&quot;Alexander C.&quot;,&quot;parse-names&quot;:false,&quot;dropping-particle&quot;:&quot;&quot;,&quot;non-dropping-particle&quot;:&quot;&quot;}],&quot;container-title&quot;:&quot;Energies&quot;,&quot;container-title-short&quot;:&quot;Energies (Basel)&quot;,&quot;DOI&quot;:&quot;10.3390/en16176223&quot;,&quot;ISSN&quot;:&quot;19961073&quot;,&quot;issued&quot;:{&quot;date-parts&quot;:[[2023,9,1]]},&quot;abstract&quot;:&quot;The use of a polymer composite material in electric vehicles (EVs) has been extensively investigated, especially as a substitute for steel. The key objective of this manuscript is to provide an overview of the existing and emerging technologies related to the application of such a composite, especially for battery pack applications, in which its high strength-to-weight ratio, corrosion resistance, design flexibility, and durability are advantageous compared to any metal in general. This study explores the key considerations in the design and fabrication of composites, including base material selection, structural design optimization, reinforcement material, manufacturing processes, and integration with battery systems. The paper also discusses the performance characteristics of composite battery pack structures, such as mechanical properties, thermal management, safety aspects, and environmental sustainability. This study aims to contribute to sharpening the direction of future research and innovations in the area of composite battery pack technology.&quot;,&quot;publisher&quot;:&quot;Multidisciplinary Digital Publishing Institute (MDPI)&quot;,&quot;issue&quot;:&quot;17&quot;,&quot;volume&quot;:&quot;16&quot;},&quot;isTemporary&quot;:false}]},{&quot;citationID&quot;:&quot;MENDELEY_CITATION_38dcf8f7-211b-4795-9134-d8cd7cac1019&quot;,&quot;properties&quot;:{&quot;noteIndex&quot;:0},&quot;isEdited&quot;:false,&quot;manualOverride&quot;:{&quot;isManuallyOverridden&quot;:false,&quot;citeprocText&quot;:&quot;[43]&quot;,&quot;manualOverrideText&quot;:&quot;&quot;},&quot;citationTag&quot;:&quot;MENDELEY_CITATION_v3_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&quot;,&quot;citationItems&quot;:[{&quot;id&quot;:&quot;0b97e362-8556-3fd7-9e5e-0c8729a8d22c&quot;,&quot;itemData&quot;:{&quot;type&quot;:&quot;article-journal&quot;,&quot;id&quot;:&quot;0b97e362-8556-3fd7-9e5e-0c8729a8d22c&quot;,&quot;title&quot;:&quot;Materials and Technologies for Lightweighting of Structural Parts for Automotive Applications: A Review&quot;,&quot;author&quot;:[{&quot;family&quot;:&quot;Cecchel&quot;,&quot;given&quot;:&quot;Silvia&quot;,&quot;parse-names&quot;:false,&quot;dropping-particle&quot;:&quot;&quot;,&quot;non-dropping-particle&quot;:&quot;&quot;}],&quot;container-title&quot;:&quot;SAE International Journal of Materials and Manufacturing&quot;,&quot;accessed&quot;:{&quot;date-parts&quot;:[[2024,12,12]]},&quot;DOI&quot;:&quot;10.4271/05-14-01-0007&quot;,&quot;ISSN&quot;:&quot;1946-3979&quot;,&quot;URL&quot;:&quot;https://www.sae.org/publications/technical-papers/content/05-14-01-0007/&quot;,&quot;issued&quot;:{&quot;date-parts&quot;:[[2020,9,14]]},&quot;page&quot;:&quot;81-97&quot;,&quot;abstract&quot;:&quot;Reducing the weight of automotive components is one of the most achievable solutions for lowering the transport carbon footprint. This is the reason for the rapid increase over the last few years in the replacement of conventional alloys (i.e., steel and cast iron) with low-density materials (i.e., aluminum alloys, composites) and in the redesign of components shape in order to remove the unnecessary material (e.g., related to the introduction of additive manufacturing or high-strength materials). Despite this general trend, the use of higher-density metals and massive geometries is still predominant in the production of structural components, especially for heavy vehicles and safety-relevant parts. Aim of the present review is to summarize how this current situation can be overcome. The analysis started with an investigation about the materials that can be used for the production of structural parts, the potential reduction of the component weight and its costs. The scenarios analyzed foreseen by 2030 an improved weight reduction combined with additional cost. Both the parameters increased when moving from medium/small vehicles to luxury vehicles (from -18% to -35% weight and from €3 to €8-10 per kg saved, respectively) as a direct consequence of an increased usage of lighter materials. Then, the research reports some relevant actual applications, which succeeded in the weight reduction of these kind of components. The identified materials and technologies discussed were: advanced high-strength steel, carbon fiber-reinforced polymer, aluminum, additive manufacturing technologies, and alternative joining techniques.&quot;,&quot;publisher&quot;:&quot;SAE International&quot;,&quot;issue&quot;:&quot;1&quot;,&quot;volume&quot;:&quot;14&quot;,&quot;container-title-short&quot;:&quot;&quot;},&quot;isTemporary&quot;:false}]},{&quot;citationID&quot;:&quot;MENDELEY_CITATION_1e4a24eb-b8a6-45c6-8466-08087ca5b593&quot;,&quot;properties&quot;:{&quot;noteIndex&quot;:0},&quot;isEdited&quot;:false,&quot;manualOverride&quot;:{&quot;isManuallyOverridden&quot;:false,&quot;citeprocText&quot;:&quot;[44]&quot;,&quot;manualOverrideText&quot;:&quot;&quot;},&quot;citationTag&quot;:&quot;MENDELEY_CITATION_v3_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&quot;,&quot;citationItems&quot;:[{&quot;id&quot;:&quot;da4cf3ba-0c2f-3833-8762-e1137db4c644&quot;,&quot;itemData&quot;:{&quot;type&quot;:&quot;webpage&quot;,&quot;id&quot;:&quot;da4cf3ba-0c2f-3833-8762-e1137db4c644&quot;,&quot;title&quot;:&quot;A new era dawns: BMW Group begins series production of the BMW i3 electric car in Leipzig. / Industrial-scale manufacture of CFRP makes its debut in the car industry. / Commitment to a sustainable production process.&quot;,&quot;accessed&quot;:{&quot;date-parts&quot;:[[2024,12,22]]},&quot;URL&quot;:&quot;https://www.press.bmwgroup.com/global/article/detail/T0145644EN/a-new-era-dawns:-bmw-group-begins-series-production-of-the-bmw-i3-electric-car-in-leipzig-/-industrial-scale-manufacture-of-cfrp-makes-its-debut-in-the-car-industry-/-commitment-to-a-sustainable-production-process?language=en&quot;,&quot;container-title-short&quot;:&quot;&quot;},&quot;isTemporary&quot;:false}]},{&quot;citationID&quot;:&quot;MENDELEY_CITATION_4a58280d-9268-49d5-8385-47d0e9946b9c&quot;,&quot;properties&quot;:{&quot;noteIndex&quot;:0},&quot;isEdited&quot;:false,&quot;manualOverride&quot;:{&quot;isManuallyOverridden&quot;:false,&quot;citeprocText&quot;:&quot;[17]&quot;,&quot;manualOverrideText&quot;:&quot;&quot;},&quot;citationTag&quot;:&quot;MENDELEY_CITATION_v3_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&quot;,&quot;citationItems&quot;:[{&quot;id&quot;:&quot;e15b3617-5c82-365b-84d5-31960390d771&quot;,&quot;itemData&quot;:{&quot;type&quot;:&quot;report&quot;,&quot;id&quot;:&quot;e15b3617-5c82-365b-84d5-31960390d771&quot;,&quot;title&quot;:&quot;Assessing the Costs &amp; Benefits of Effective Lightweighting Technologies&quot;,&quot;author&quot;:[{&quot;family&quot;:&quot;Deptula&quot;,&quot;given&quot;:&quot;Luke&quot;,&quot;parse-names&quot;:false,&quot;dropping-particle&quot;:&quot;&quot;,&quot;non-dropping-particle&quot;:&quot;&quot;},{&quot;family&quot;:&quot;Noah&quot;,&quot;given&quot;:&quot;Alaa&quot;,&quot;parse-names&quot;:false,&quot;dropping-particle&quot;:&quot;&quot;,&quot;non-dropping-particle&quot;:&quot;&quot;}],&quot;URL&quot;:&quot;www.cargroup.org&quot;,&quot;issued&quot;:{&quot;date-parts&quot;:[[2015]]},&quot;container-title-short&quot;:&quot;&quot;},&quot;isTemporary&quot;:false}]},{&quot;citationID&quot;:&quot;MENDELEY_CITATION_aa3aba8c-4817-4b59-b64a-3c883740ab13&quot;,&quot;properties&quot;:{&quot;noteIndex&quot;:0},&quot;isEdited&quot;:false,&quot;manualOverride&quot;:{&quot;isManuallyOverridden&quot;:false,&quot;citeprocText&quot;:&quot;[45]&quot;,&quot;manualOverrideText&quot;:&quot;&quot;},&quot;citationTag&quot;:&quot;MENDELEY_CITATION_v3_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&quot;,&quot;citationItems&quot;:[{&quot;id&quot;:&quot;d4b0b83c-e9aa-32ca-9d3a-83e484afd3f2&quot;,&quot;itemData&quot;:{&quot;type&quot;:&quot;webpage&quot;,&quot;id&quot;:&quot;d4b0b83c-e9aa-32ca-9d3a-83e484afd3f2&quot;,&quot;title&quot;:&quot;Composites Market Size, Industry Share Growth Forecast, Global Trends Report, [Latest]&quot;,&quot;accessed&quot;:{&quot;date-parts&quot;:[[2025,2,25]]},&quot;URL&quot;:&quot;https://www.marketsandmarkets.com/Market-Reports/composite-market-200051282.html&quot;,&quot;container-title-short&quot;:&quot;&quot;},&quot;isTemporary&quot;:false}]},{&quot;citationID&quot;:&quot;MENDELEY_CITATION_a9422487-cb53-49dd-98fa-3d71299c35af&quot;,&quot;properties&quot;:{&quot;noteIndex&quot;:0},&quot;isEdited&quot;:false,&quot;manualOverride&quot;:{&quot;isManuallyOverridden&quot;:false,&quot;citeprocText&quot;:&quot;[46]&quot;,&quot;manualOverrideText&quot;:&quot;&quot;},&quot;citationTag&quot;:&quot;MENDELEY_CITATION_v3_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&quot;,&quot;citationItems&quot;:[{&quot;id&quot;:&quot;457b442f-2326-3d18-b211-b0c2608ac9db&quot;,&quot;itemData&quot;:{&quot;type&quot;:&quot;article-journal&quot;,&quot;id&quot;:&quot;457b442f-2326-3d18-b211-b0c2608ac9db&quot;,&quot;title&quot;:&quot;Recycling of composite materials&quot;,&quot;author&quot;:[{&quot;family&quot;:&quot;Yang&quot;,&quot;given&quot;:&quot;Yongxiang&quot;,&quot;parse-names&quot;:false,&quot;dropping-particle&quot;:&quot;&quot;,&quot;non-dropping-particle&quot;:&quot;&quot;},{&quot;family&quot;:&quot;Boom&quot;,&quot;given&quot;:&quot;Rob&quot;,&quot;parse-names&quot;:false,&quot;dropping-particle&quot;:&quot;&quot;,&quot;non-dropping-particle&quot;:&quot;&quot;},{&quot;family&quot;:&quot;Irion&quot;,&quot;given&quot;:&quot;Brijan&quot;,&quot;parse-names&quot;:false,&quot;dropping-particle&quot;:&quot;&quot;,&quot;non-dropping-particle&quot;:&quot;&quot;},{&quot;family&quot;:&quot;Heerden&quot;,&quot;given&quot;:&quot;Derk Jan&quot;,&quot;parse-names&quot;:false,&quot;dropping-particle&quot;:&quot;&quot;,&quot;non-dropping-particle&quot;:&quot;van&quot;},{&quot;family&quot;:&quot;Kuiper&quot;,&quot;given&quot;:&quot;Pieter&quot;,&quot;parse-names&quot;:false,&quot;dropping-particle&quot;:&quot;&quot;,&quot;non-dropping-particle&quot;:&quot;&quot;},{&quot;family&quot;:&quot;Wit&quot;,&quot;given&quot;:&quot;Hans&quot;,&quot;parse-names&quot;:false,&quot;dropping-particle&quot;:&quot;&quot;,&quot;non-dropping-particle&quot;:&quot;de&quot;}],&quot;container-title&quot;:&quot;Chemical Engineering and Processing: Process Intensification&quot;,&quot;accessed&quot;:{&quot;date-parts&quot;:[[2024,12,12]]},&quot;DOI&quot;:&quot;10.1016/J.CEP.2011.09.007&quot;,&quot;ISSN&quot;:&quot;0255-2701&quot;,&quot;issued&quot;:{&quot;date-parts&quot;:[[2012,1,1]]},&quot;page&quot;:&quot;53-68&quot;,&quot;abstract&quot;:&quot;Composite materials are used in a wide range of applications such as automotive, aerospace and renewable energy industries. But they have not been properly recycled, due to their inherent nature of heterogeneity, in particular for the thermoset-based polymer composites. The current and future waste management and environmental legislations require all engineering materials to be properly recovered and recycled, from end-of-life (EOL) products such as automobiles, wind turbines and aircrafts. Recycling will ultimately lead to resource and energy saving. Various technologies, mostly focusing on reinforcement fibres and yet to be commercialized, have been developed: mechanical recycling, thermal recycling, and chemical recycling. However, lack of adequate markets, high recycling cost, and lower quality of the recyclates are the major commercialization barriers. To promote composites recycling, extensive R&amp;D efforts are still needed on development of ground-breaking better recyclable composites and much more efficient separation technologies. It is believed that through the joint efforts from design, manufacturing, and end-of-life management, new separation and recycling technologies for the composite materials recycling will be available and more easily recyclable composite materials will be developed in the future. © 2011 Elsevier B.V.&quot;,&quot;publisher&quot;:&quot;Elsevier&quot;,&quot;volume&quot;:&quot;51&quot;,&quot;container-title-short&quot;:&quot;&quot;},&quot;isTemporary&quot;:false}]},{&quot;citationID&quot;:&quot;MENDELEY_CITATION_5b52a22f-6e5f-4ce0-a394-06b4925f8414&quot;,&quot;properties&quot;:{&quot;noteIndex&quot;:0},&quot;isEdited&quot;:false,&quot;manualOverride&quot;:{&quot;isManuallyOverridden&quot;:false,&quot;citeprocText&quot;:&quot;[47]&quot;,&quot;manualOverrideText&quot;:&quot;&quot;},&quot;citationTag&quot;:&quot;MENDELEY_CITATION_v3_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&quot;,&quot;citationItems&quot;:[{&quot;id&quot;:&quot;790f5083-8f5d-378d-a4a3-c88f322ed796&quot;,&quot;itemData&quot;:{&quot;type&quot;:&quot;article-journal&quot;,&quot;id&quot;:&quot;790f5083-8f5d-378d-a4a3-c88f322ed796&quot;,&quot;title&quot;:&quot;A Review on Natural Fiber Composite Materials in Automotive Applications&quot;,&quot;author&quot;:[{&quot;family&quot;:&quot;Naik&quot;,&quot;given&quot;:&quot;Venkatesh&quot;,&quot;parse-names&quot;:false,&quot;dropping-particle&quot;:&quot;&quot;,&quot;non-dropping-particle&quot;:&quot;&quot;},{&quot;family&quot;:&quot;Kumar&quot;,&quot;given&quot;:&quot;Mohan&quot;,&quot;parse-names&quot;:false,&quot;dropping-particle&quot;:&quot;&quot;,&quot;non-dropping-particle&quot;:&quot;&quot;},{&quot;family&quot;:&quot;Kaup&quot;,&quot;given&quot;:&quot;Vijayananda&quot;,&quot;parse-names&quot;:false,&quot;dropping-particle&quot;:&quot;&quot;,&quot;non-dropping-particle&quot;:&quot;&quot;}],&quot;container-title&quot;:&quot;Engineered Science&quot;,&quot;accessed&quot;:{&quot;date-parts&quot;:[[2024,12,15]]},&quot;DOI&quot;:&quot;10.30919/ES8D589&quot;,&quot;ISSN&quot;:&quot;25769898&quot;,&quot;issued&quot;:{&quot;date-parts&quot;:[[2022]]},&quot;page&quot;:&quot;1-10&quot;,&quot;abstract&quot;:&quot;Natural fibers have recently caught the attention of academic and industry researchers due to their ease of availability, environmental friendliness, and biodegradability. Natural fibers derived from plants, such as jute, sisal, banana, flax, hemp, coir, kenaf, and many more, have been extensively researched over the last two decades and are gaining prominence over synthetic fibers. Natural fiber composite materials exhibit excellent strength and stiffness, high fracture resistance, as well as superior thermal and acoustic insulation qualities. Natural fiber reinforced composites have the potential to minimize component cost and material waste in automotive applications. The rising need for lighter, safer, and more fuel-efficient automobiles has led to the increased use of natural fiber composite materials in automotive applications by European automakers over the last decade. This paper investigates recent advancements in the usage of natural fiber-based composite materials in the automobile sector.&quot;,&quot;publisher&quot;:&quot;Engineered Science Publisher&quot;,&quot;volume&quot;:&quot;18&quot;,&quot;container-title-short&quot;:&quot;&quot;},&quot;isTemporary&quot;:false}]},{&quot;citationID&quot;:&quot;MENDELEY_CITATION_2d43a2a0-ad5a-4947-8daf-d87293d86f20&quot;,&quot;properties&quot;:{&quot;noteIndex&quot;:0},&quot;isEdited&quot;:false,&quot;manualOverride&quot;:{&quot;isManuallyOverridden&quot;:false,&quot;citeprocText&quot;:&quot;[48]&quot;,&quot;manualOverrideText&quot;:&quot;&quot;},&quot;citationTag&quot;:&quot;MENDELEY_CITATION_v3_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&quot;,&quot;citationItems&quot;:[{&quot;id&quot;:&quot;af7d7898-6a05-373f-bb65-8ee41bcd8269&quot;,&quot;itemData&quot;:{&quot;type&quot;:&quot;article-journal&quot;,&quot;id&quot;:&quot;af7d7898-6a05-373f-bb65-8ee41bcd8269&quot;,&quot;title&quot;:&quot;Experimental investigation of hemp fiber hybrid composite material for automotive application&quot;,&quot;author&quot;:[{&quot;family&quot;:&quot;Murugu Nachippan&quot;,&quot;given&quot;:&quot;N.&quot;,&quot;parse-names&quot;:false,&quot;dropping-particle&quot;:&quot;&quot;,&quot;non-dropping-particle&quot;:&quot;&quot;},{&quot;family&quot;:&quot;Alphonse&quot;,&quot;given&quot;:&quot;Mathew&quot;,&quot;parse-names&quot;:false,&quot;dropping-particle&quot;:&quot;&quot;,&quot;non-dropping-particle&quot;:&quot;&quot;},{&quot;family&quot;:&quot;Bupesh Raja&quot;,&quot;given&quot;:&quot;V. K.&quot;,&quot;parse-names&quot;:false,&quot;dropping-particle&quot;:&quot;&quot;,&quot;non-dropping-particle&quot;:&quot;&quot;},{&quot;family&quot;:&quot;Shasidhar&quot;,&quot;given&quot;:&quot;Soma&quot;,&quot;parse-names&quot;:false,&quot;dropping-particle&quot;:&quot;&quot;,&quot;non-dropping-particle&quot;:&quot;&quot;},{&quot;family&quot;:&quot;Varun Teja&quot;,&quot;given&quot;:&quot;G.&quot;,&quot;parse-names&quot;:false,&quot;dropping-particle&quot;:&quot;&quot;,&quot;non-dropping-particle&quot;:&quot;&quot;},{&quot;family&quot;:&quot;Harinath Reddy&quot;,&quot;given&quot;:&quot;R.&quot;,&quot;parse-names&quot;:false,&quot;dropping-particle&quot;:&quot;&quot;,&quot;non-dropping-particle&quot;:&quot;&quot;}],&quot;container-title&quot;:&quot;Materials Today: Proceedings&quot;,&quot;accessed&quot;:{&quot;date-parts&quot;:[[2024,12,15]]},&quot;DOI&quot;:&quot;10.1016/J.MATPR.2020.10.798&quot;,&quot;ISSN&quot;:&quot;2214-7853&quot;,&quot;issued&quot;:{&quot;date-parts&quot;:[[2021,1,1]]},&quot;page&quot;:&quot;3666-3672&quot;,&quot;abstract&quot;:&quot;In present work, experimental investigation has been carried out to study the effect of hybridization of glass fiber with untreated hemp fiber and treated hemp Fiber on mechanical properties. The Hemp fiber were alkaline treated using NaOH solution and its mechanical properties is also studied. Reinforcement of hemp and glass fiber was done with epoxy as a matrix material and it is fabricated using Hand layup technique. The test specimens were prepared with stacking sequence of glass fiber /epoxy composite (C-1), glass fiber /untreated hemp fiber/epoxy composite(C-2) and glass fiber /treated hemp fiber epoxy composite(C-3) based on ASTM standards. Tensile test, impact test, hardness test was carried out for the fabricated samples in order to attain the mechanical properties. Further, interfacial analysis was carried out using scanning electron microscope to assess the voids, fractures and fiber pull-out. The experimental test results point out that glass fiber epoxy composite exhibits good tensile strength but has poor impact strength and hardness values whereas the natural fiber hybrid composite has significantly lower tensile strength but very good impact strength and hardness values. Hence these natural fiber hybrid composites can be used extensively in the field of automobiles where it requires high impact strength and hardness.&quot;,&quot;publisher&quot;:&quot;Elsevier&quot;,&quot;volume&quot;:&quot;44&quot;,&quot;container-title-short&quot;:&quot;Mater Today Proc&quot;},&quot;isTemporary&quot;:false}]},{&quot;citationID&quot;:&quot;MENDELEY_CITATION_429ddefb-6da2-4bad-aeb9-b70f64142c24&quot;,&quot;properties&quot;:{&quot;noteIndex&quot;:0},&quot;isEdited&quot;:false,&quot;manualOverride&quot;:{&quot;isManuallyOverridden&quot;:false,&quot;citeprocText&quot;:&quot;[49]&quot;,&quot;manualOverrideText&quot;:&quot;&quot;},&quot;citationTag&quot;:&quot;MENDELEY_CITATION_v3_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&quot;,&quot;citationItems&quot;:[{&quot;id&quot;:&quot;91ce06b5-d3e4-346c-95bb-7422264c8612&quot;,&quot;itemData&quot;:{&quot;type&quot;:&quot;article-journal&quot;,&quot;id&quot;:&quot;91ce06b5-d3e4-346c-95bb-7422264c8612&quot;,&quot;title&quot;:&quot;Optimal design of flax fiber reinforced polymer composite as a lightweight component for automobiles from a life cycle assessment perspective&quot;,&quot;author&quot;:[{&quot;family&quot;:&quot;Deng&quot;,&quot;given&quot;:&quot;Yelin&quot;,&quot;parse-names&quot;:false,&quot;dropping-particle&quot;:&quot;&quot;,&quot;non-dropping-particle&quot;:&quot;&quot;},{&quot;family&quot;:&quot;Guo&quot;,&quot;given&quot;:&quot;Yansong&quot;,&quot;parse-names&quot;:false,&quot;dropping-particle&quot;:&quot;&quot;,&quot;non-dropping-particle&quot;:&quot;&quot;},{&quot;family&quot;:&quot;Wu&quot;,&quot;given&quot;:&quot;Peng&quot;,&quot;parse-names&quot;:false,&quot;dropping-particle&quot;:&quot;&quot;,&quot;non-dropping-particle&quot;:&quot;&quot;},{&quot;family&quot;:&quot;Ingarao&quot;,&quot;given&quot;:&quot;Giuseppe&quot;,&quot;parse-names&quot;:false,&quot;dropping-particle&quot;:&quot;&quot;,&quot;non-dropping-particle&quot;:&quot;&quot;}],&quot;container-title&quot;:&quot;Journal of Industrial Ecology&quot;,&quot;container-title-short&quot;:&quot;J Ind Ecol&quot;,&quot;accessed&quot;:{&quot;date-parts&quot;:[[2024,12,15]]},&quot;DOI&quot;:&quot;10.1111/JIEC.12836&quot;,&quot;ISSN&quot;:&quot;1530-9290&quot;,&quot;URL&quot;:&quot;https://onlinelibrary.wiley.com/doi/full/10.1111/jiec.12836&quot;,&quot;issued&quot;:{&quot;date-parts&quot;:[[2019,8,1]]},&quot;page&quot;:&quot;986-997&quot;,&quot;abstract&quot;:&quot;The present study combines the generalized rule-of-mixture (ROM) model and the Ashby material selection method for the life cycle assessment (LCA) of flax fiber reinforced polymers (FRPs) and glass FRPs (GFRPs). The ROM model allows life cycle environmental impact predictions according to specific parameters of flax FRPs such as fiber format, volume fraction, manufacturing technique, and load-bearing capacity. The comparisons applied in this study are constructed on two common composite structures: mat panels and injection molded struts with equal stiffness and strength as the design criteria. On the one hand, the parametric LCA predicts that the equal strength design criterion for flax FRPs contributes to consistent mass increases, subsequently resulting in higher life cycle environmental impacts compared to the reference GFRPs; on the other hand, under the equal stiffness criterion the flax mat polypropylene (flax mat-PP) film helps with mass reduction in reference to the glass mat-PP composite, leading to the 20–50% life cycle environmental impact reductions for most impact categories. The subsequent evaluation of the influences of the fiber volume fraction on flax FRPs shows different patterns. For the short flax fiber-PP composite, a steady decrease of the life cycle CO2 emissions can be observed with the increasing fiber volume fraction. However, for the flax mat-PP composite, depending on the tensile modulus of the flax fiber, the optimal volume fractions of the fiber change from 28 to 32% v/v, whereby the lowest life cycle greenhouse gas (GHG) emissions can be achieved.&quot;,&quot;publisher&quot;:&quot;John Wiley &amp; Sons, Ltd&quot;,&quot;issue&quot;:&quot;4&quot;,&quot;volume&quot;:&quot;23&quot;},&quot;isTemporary&quot;:false}]},{&quot;citationID&quot;:&quot;MENDELEY_CITATION_f42e7d6f-8dea-4551-b86b-20492e7dd91a&quot;,&quot;properties&quot;:{&quot;noteIndex&quot;:0},&quot;isEdited&quot;:false,&quot;manualOverride&quot;:{&quot;isManuallyOverridden&quot;:false,&quot;citeprocText&quot;:&quot;[50]&quot;,&quot;manualOverrideText&quot;:&quot;&quot;},&quot;citationTag&quot;:&quot;MENDELEY_CITATION_v3_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&quot;,&quot;citationItems&quot;:[{&quot;id&quot;:&quot;ee343d38-7381-31a1-9b6a-708451108b90&quot;,&quot;itemData&quot;:{&quot;type&quot;:&quot;article-journal&quot;,&quot;id&quot;:&quot;ee343d38-7381-31a1-9b6a-708451108b90&quot;,&quot;title&quot;:&quot;Flax fiber and its composites: An overview of water and moisture absorption impact on their performance&quot;,&quot;author&quot;:[{&quot;family&quot;:&quot;Moudood&quot;,&quot;given&quot;:&quot;Abdul&quot;,&quot;parse-names&quot;:false,&quot;dropping-particle&quot;:&quot;&quot;,&quot;non-dropping-particle&quot;:&quot;&quot;},{&quot;family&quot;:&quot;Rahman&quot;,&quot;given&quot;:&quot;Anisur&quot;,&quot;parse-names&quot;:false,&quot;dropping-particle&quot;:&quot;&quot;,&quot;non-dropping-particle&quot;:&quot;&quot;},{&quot;family&quot;:&quot;Öchsner&quot;,&quot;given&quot;:&quot;Andreas&quot;,&quot;parse-names&quot;:false,&quot;dropping-particle&quot;:&quot;&quot;,&quot;non-dropping-particle&quot;:&quot;&quot;},{&quot;family&quot;:&quot;Islam&quot;,&quot;given&quot;:&quot;Mainul&quot;,&quot;parse-names&quot;:false,&quot;dropping-particle&quot;:&quot;&quot;,&quot;non-dropping-particle&quot;:&quot;&quot;},{&quot;family&quot;:&quot;Francucci&quot;,&quot;given&quot;:&quot;Gaston&quot;,&quot;parse-names&quot;:false,&quot;dropping-particle&quot;:&quot;&quot;,&quot;non-dropping-particle&quot;:&quot;&quot;}],&quot;container-title&quot;:&quot;Journal of Reinforced Plastics and Composites&quot;,&quot;accessed&quot;:{&quot;date-parts&quot;:[[2024,12,15]]},&quot;DOI&quot;:&quot;10.1177/0731684418818893/ASSET/IMAGES/LARGE/10.1177_0731684418818893-FIG11.JPEG&quot;,&quot;ISSN&quot;:&quot;15307964&quot;,&quot;URL&quot;:&quot;https://journals.sagepub.com/doi/full/10.1177/0731684418818893?casa_token=1rNcH4dcwTcAAAAA%3A5LP1R8I9IeBNGDRjKoDG5jLCpnnCOnu3GIAlgVK_yYXp-RaSXYjHTFVPogQjh6MZiIhjTGECgCiGag&quot;,&quot;issued&quot;:{&quot;date-parts&quot;:[[2019,4,1]]},&quot;page&quot;:&quot;323-339&quot;,&quot;abstract&quot;:&quot;Contemporary researchers have specified that natural flax fiber is comparable with synthetic fibers due to its unique physical and mechanical characteristics which have been recognized for decades. Flax fiber-reinforced composites have the potential for wide usage in sport and maritime industries, and as automotive accessories. In addition, this composite is in the development stages for future applications in the aeronautical industry. However, designing the flax composite parts is a challenging task due to the great variability in fiber properties. This is caused by many factors, including the plant origin and growth conditions, plant age, location in the stem, fibers extraction method, and the fact that there is often a non-uniform cross section of the fibers. Furthermore, the water and moisture absorption tendency of the flax fibers and their composites and the consequent detrimental effects on their mechanical performance are also major drawbacks. Fibers may soften and swell with absorbed water molecules, which could affect the performance of this bio-composite. Flax fibers’ moisture absorption propensity may lead to a deterioration of the fiber–matrix interface, weakening the interfacial strength and ultimately degrading the quality of the composite. This review represents a brief summary of the main findings of research into flax fiber reinforced composites, focusing on the challenges of its water and moisture absorption behavior on their performance.&quot;,&quot;publisher&quot;:&quot;SAGE Publications Ltd&quot;,&quot;issue&quot;:&quot;7&quot;,&quot;volume&quot;:&quot;38&quot;,&quot;container-title-short&quot;:&quot;&quot;},&quot;isTemporary&quot;:false}]},{&quot;citationID&quot;:&quot;MENDELEY_CITATION_077f0a1a-2072-4180-baa7-098bd6153e2a&quot;,&quot;properties&quot;:{&quot;noteIndex&quot;:0},&quot;isEdited&quot;:false,&quot;manualOverride&quot;:{&quot;isManuallyOverridden&quot;:false,&quot;citeprocText&quot;:&quot;[51]&quot;,&quot;manualOverrideText&quot;:&quot;&quot;},&quot;citationTag&quot;:&quot;MENDELEY_CITATION_v3_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&quot;,&quot;citationItems&quot;:[{&quot;id&quot;:&quot;147c144f-4d0d-30b6-8237-5db5fc518b74&quot;,&quot;itemData&quot;:{&quot;type&quot;:&quot;article-journal&quot;,&quot;id&quot;:&quot;147c144f-4d0d-30b6-8237-5db5fc518b74&quot;,&quot;title&quot;:&quot;Natural-fiber-reinforced polymer composites in automotive applications&quot;,&quot;author&quot;:[{&quot;family&quot;:&quot;Holbery&quot;,&quot;given&quot;:&quot;James&quot;,&quot;parse-names&quot;:false,&quot;dropping-particle&quot;:&quot;&quot;,&quot;non-dropping-particle&quot;:&quot;&quot;},{&quot;family&quot;:&quot;Houston&quot;,&quot;given&quot;:&quot;Dan&quot;,&quot;parse-names&quot;:false,&quot;dropping-particle&quot;:&quot;&quot;,&quot;non-dropping-particle&quot;:&quot;&quot;}],&quot;container-title&quot;:&quot;JOM&quot;,&quot;accessed&quot;:{&quot;date-parts&quot;:[[2024,12,15]]},&quot;DOI&quot;:&quot;10.1007/S11837-006-0234-2/METRICS&quot;,&quot;ISSN&quot;:&quot;10474838&quot;,&quot;URL&quot;:&quot;https://link.springer.com/article/10.1007/s11837-006-0234-2&quot;,&quot;issued&quot;:{&quot;date-parts&quot;:[[2006,11]]},&quot;page&quot;:&quot;80-86&quot;,&quot;abstract&quot;:&quot;In the past decade, natural-fiber composites with thermoplastic and thermoset matrices have been embraced by European car manufacturers and suppliers for door panels, seat backs, headliners, package trays, dashboards, and interior parts. Natural fibers such as kenaf, hemp, flax, jute, and sisal offer such benefits as reductions in weight, cost, and CO2, less reliance on foreign oil sources, and recyclability. However, several major technical considerations must be addressed before the engineering, scientific, and commercial communities gain the confidence to enable wide-scale acceptance, particularly in exterior parts where a Class A surface finish is required. Challenges include the homogenization of the fiber's properties and a full understanding of the degree of polymerization and crystallization, adhesion between the fiber and matrix, moisture repellence, and flame-retardant properties, to name but a few.&quot;,&quot;publisher&quot;:&quot;Springer&quot;,&quot;issue&quot;:&quot;11&quot;,&quot;volume&quot;:&quot;58&quot;,&quot;container-title-short&quot;:&quot;&quot;},&quot;isTemporary&quot;:false}]},{&quot;citationID&quot;:&quot;MENDELEY_CITATION_1c72ab54-a64b-4020-87c1-931bb10915c7&quot;,&quot;properties&quot;:{&quot;noteIndex&quot;:0},&quot;isEdited&quot;:false,&quot;manualOverride&quot;:{&quot;isManuallyOverridden&quot;:false,&quot;citeprocText&quot;:&quot;[52]&quot;,&quot;manualOverrideText&quot;:&quot;&quot;},&quot;citationTag&quot;:&quot;MENDELEY_CITATION_v3_eyJjaXRhdGlvbklEIjoiTUVOREVMRVlfQ0lUQVRJT05fMWM3MmFiNTQtYTY0Yi00MDIwLTg3YzEtOTMxYmIxMDkxNWM3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quot;,&quot;citationItems&quot;:[{&quot;id&quot;:&quot;a2a33cba-c3e9-3a6f-baa8-1f046cb527a4&quot;,&quot;itemData&quot;:{&quot;type&quot;:&quot;article-journal&quot;,&quot;id&quot;:&quot;a2a33cba-c3e9-3a6f-baa8-1f046cb527a4&quot;,&quot;title&quot;:&quot;Basalt fibers as a sustainable and cost-effective alternative to glass fibers in sheet molding compound (SMC)&quot;,&quot;author&quot;:[{&quot;family&quot;:&quot;Asadi&quot;,&quot;given&quot;:&quot;Amir&quot;,&quot;parse-names&quot;:false,&quot;dropping-particle&quot;:&quot;&quot;,&quot;non-dropping-particle&quot;:&quot;&quot;},{&quot;family&quot;:&quot;Baaij&quot;,&quot;given&quot;:&quot;Ferdinand&quot;,&quot;parse-names&quot;:false,&quot;dropping-particle&quot;:&quot;&quot;,&quot;non-dropping-particle&quot;:&quot;&quot;},{&quot;family&quot;:&quot;Mainka&quot;,&quot;given&quot;:&quot;Hendrik&quot;,&quot;parse-names&quot;:false,&quot;dropping-particle&quot;:&quot;&quot;,&quot;non-dropping-particle&quot;:&quot;&quot;},{&quot;family&quot;:&quot;Rademacher&quot;,&quot;given&quot;:&quot;Michael&quot;,&quot;parse-names&quot;:false,&quot;dropping-particle&quot;:&quot;&quot;,&quot;non-dropping-particle&quot;:&quot;&quot;},{&quot;family&quot;:&quot;Thompson&quot;,&quot;given&quot;:&quot;Jeffrey&quot;,&quot;parse-names&quot;:false,&quot;dropping-particle&quot;:&quot;&quot;,&quot;non-dropping-particle&quot;:&quot;&quot;},{&quot;family&quot;:&quot;Kalaitzidou&quot;,&quot;given&quot;:&quot;Kyriaki&quot;,&quot;parse-names&quot;:false,&quot;dropping-particle&quot;:&quot;&quot;,&quot;non-dropping-particle&quot;:&quot;&quot;}],&quot;container-title&quot;:&quot;Composites Part B: Engineering&quot;,&quot;container-title-short&quot;:&quot;Compos B Eng&quot;,&quot;accessed&quot;:{&quot;date-parts&quot;:[[2024,12,16]]},&quot;DOI&quot;:&quot;10.1016/J.COMPOSITESB.2017.05.017&quot;,&quot;ISSN&quot;:&quot;1359-8368&quot;,&quot;issued&quot;:{&quot;date-parts&quot;:[[2017,8,15]]},&quot;page&quot;:&quot;210-218&quot;,&quot;abstract&quot;:&quot;The focus of this study is to explore the feasibility of using basalt fibers (BF) as a potential sustainable alternative to glass fibers (GF) in sheet molding compounds (SMC) to reduce the weight and cost of conventional GF SMC. The interfacial interactions for BF/epoxy and GF/epoxy composites were assessed through single fiber fragmentation tests. The mechanical properties, including tensile and flexural modulus and strength, impact strength and thermomechanical properties for 25 wt% BF/epoxy composites made using SMC were determined and directly compared to 25 wt% GF/epoxy SMC composites. As indicated by the single fiber fragmentation tests, the two composites had similar interfacial shear strength (IFSS) and consequently similar adhesion at the fiber-epoxy interface. In addition, no distinguishable differences were found in the curing behavior of the two SMC composites. The storage modulus of the 25 wt% BF/epoxy composites was found to be higher than that of 25GF/epoxy in the glassy state. Moreover, the average tensile and flexural properties (both absolute and specific values) of the 25 wt% BF/epoxy SMC composites were higher or at least equal to those of 25 wt% GF/epoxy SMC composites. No difference in the impact strength of the two composites was recorded considering the statistical variation. In general, BF/epoxy SMC composites showed better or equal mechanical performance compared to GF/epoxy SMC composites suggesting that BF may be an alternative to GF with the potential to lead to lower cost SMC composites.&quot;,&quot;publisher&quot;:&quot;Elsevier&quot;,&quot;volume&quot;:&quot;123&quot;},&quot;isTemporary&quot;:false}]},{&quot;citationID&quot;:&quot;MENDELEY_CITATION_89eb4415-abfb-4f99-bc77-37f1f9504359&quot;,&quot;properties&quot;:{&quot;noteIndex&quot;:0},&quot;isEdited&quot;:false,&quot;manualOverride&quot;:{&quot;isManuallyOverridden&quot;:false,&quot;citeprocText&quot;:&quot;[20]&quot;,&quot;manualOverrideText&quot;:&quot;&quot;},&quot;citationTag&quot;:&quot;MENDELEY_CITATION_v3_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&quot;,&quot;citationItems&quot;:[{&quot;id&quot;:&quot;e2973515-a305-371a-a717-36b47d06fb50&quot;,&quot;itemData&quot;:{&quot;type&quot;:&quot;report&quot;,&quot;id&quot;:&quot;e2973515-a305-371a-a717-36b47d06fb50&quot;,&quot;title&quot;:&quot;Innovation and design of the battery box for electric vehicles&quot;,&quot;author&quot;:[{&quot;family&quot;:&quot;Hout&quot;,&quot;given&quot;:&quot;Chyva&quot;,&quot;parse-names&quot;:false,&quot;dropping-particle&quot;:&quot;&quot;,&quot;non-dropping-particle&quot;:&quot;&quot;}],&quot;URL&quot;:&quot;https://app.patentinspiration.com/#report/E57FA8D843A6/filter.&quot;,&quot;issued&quot;:{&quot;date-parts&quot;:[[2024]]},&quot;container-title-short&quot;:&quot;&quot;},&quot;isTemporary&quot;:false}]},{&quot;citationID&quot;:&quot;MENDELEY_CITATION_89322290-f384-4f50-994c-ad6716dc60d6&quot;,&quot;properties&quot;:{&quot;noteIndex&quot;:0},&quot;isEdited&quot;:false,&quot;manualOverride&quot;:{&quot;isManuallyOverridden&quot;:false,&quot;citeprocText&quot;:&quot;[15]&quot;,&quot;manualOverrideText&quot;:&quot;&quot;},&quot;citationTag&quot;:&quot;MENDELEY_CITATION_v3_eyJjaXRhdGlvbklEIjoiTUVOREVMRVlfQ0lUQVRJT05fODkzMjIyOTAtZjM4NC00ZjUwLTk5NGMtYWQ2NzE2ZGM2MGQ2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quot;,&quot;citationItems&quot;:[{&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quot;citationID&quot;:&quot;MENDELEY_CITATION_7c365edb-06c9-4734-b167-1a17e3faf68e&quot;,&quot;properties&quot;:{&quot;noteIndex&quot;:0},&quot;isEdited&quot;:false,&quot;manualOverride&quot;:{&quot;isManuallyOverridden&quot;:false,&quot;citeprocText&quot;:&quot;[53]&quot;,&quot;manualOverrideText&quot;:&quot;&quot;},&quot;citationTag&quot;:&quot;MENDELEY_CITATION_v3_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&quot;,&quot;citationItems&quot;:[{&quot;id&quot;:&quot;fc194099-ef72-3701-ae0b-4b7955bbacf8&quot;,&quot;itemData&quot;:{&quot;type&quot;:&quot;article-journal&quot;,&quot;id&quot;:&quot;fc194099-ef72-3701-ae0b-4b7955bbacf8&quot;,&quot;title&quot;:&quot;A novel electric vehicle thermal management system based on cooling and heating of batteries by refrigerant&quot;,&quot;author&quot;:[{&quot;family&quot;:&quot;Guo&quot;,&quot;given&quot;:&quot;Jian&quot;,&quot;parse-names&quot;:false,&quot;dropping-particle&quot;:&quot;&quot;,&quot;non-dropping-particle&quot;:&quot;&quot;},{&quot;family&quot;:&quot;Jiang&quot;,&quot;given&quot;:&quot;Fangming&quot;,&quot;parse-names&quot;:false,&quot;dropping-particle&quot;:&quot;&quot;,&quot;non-dropping-particle&quot;:&quot;&quot;}],&quot;container-title&quot;:&quot;Energy Conversion and Management&quot;,&quot;accessed&quot;:{&quot;date-parts&quot;:[[2024,12,15]]},&quot;DOI&quot;:&quot;10.1016/J.ENCONMAN.2021.114145&quot;,&quot;ISSN&quot;:&quot;0196-8904&quot;,&quot;issued&quot;:{&quot;date-parts&quot;:[[2021,6,1]]},&quot;page&quot;:&quot;114145&quot;,&quot;abstract&quot;:&quot;A refrigerant-based thermal management system (TMS) for electric vehicles (EVs) is proposed and analyzed, aiming to tackle the conflict between the cabin thermal comfort and the battery thermal safety, and to realize the battery heating or cooling directly by the refrigerant without supplementary devices. Compared with the traditional EV TMSs, an electronic expansion valve (EEV) is equipped after the battery cooling/heating device in the refrigerant branch circuit. The performance of the proposed new TMS is investigated by mathematical simulations in conditions of the standardized New European Driving Cycles (NEDC) and different climates. The simulation results indicate that both the temperatures of the cabin air and the battery pack can be well controlled by the proposed TMS. In the cabin-and-battery mixed cooling mode for summer, the cooling temperatures for the cabin and the battery can be adjusted independently, and the cabin air can be cooled to the target temperature effectively as well as the battery thermal safety is guaranteed. In the cabin-and-battery mixed heating mode for winter, the high temperature refrigerant flows through the battery cooling plate and heats the batteries with the latent heat of condensation, and the battery preheating can be completed within 15 min and 9 min in the condition of 0 °C and 7 °C ambient temperature, respectively. Besides the thermal behaviors of the cabin and the battery, the controls of the compressor and the valves are also investigated to verify the practical feasibility of the proposed TMS.&quot;,&quot;publisher&quot;:&quot;Pergamon&quot;,&quot;volume&quot;:&quot;237&quot;,&quot;container-title-short&quot;:&quot;Energy Convers Manag&quot;},&quot;isTemporary&quot;:false}]},{&quot;citationID&quot;:&quot;MENDELEY_CITATION_f7cd1a7c-4a1b-46cd-95f0-f286546263d7&quot;,&quot;properties&quot;:{&quot;noteIndex&quot;:0},&quot;isEdited&quot;:false,&quot;manualOverride&quot;:{&quot;isManuallyOverridden&quot;:false,&quot;citeprocText&quot;:&quot;[23]&quot;,&quot;manualOverrideText&quot;:&quot;&quot;},&quot;citationTag&quot;:&quot;MENDELEY_CITATION_v3_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&quot;,&quot;citationItems&quot;:[{&quot;id&quot;:&quot;ef7ab23e-6721-3989-af2c-4a3e0fc2e688&quot;,&quot;itemData&quot;:{&quot;type&quot;:&quot;report&quot;,&quot;id&quot;:&quot;ef7ab23e-6721-3989-af2c-4a3e0fc2e688&quot;,&quot;title&quot;:&quot;ADVANCED SMC RESINS FOR ELECTRIC-VEHICLE BATTERY-ENCLOSURE APPLICATIONS&quot;,&quot;author&quot;:[{&quot;family&quot;:&quot;Wu&quot;,&quot;given&quot;:&quot;Junxian&quot;,&quot;parse-names&quot;:false,&quot;dropping-particle&quot;:&quot;&quot;,&quot;non-dropping-particle&quot;:&quot;&quot;},{&quot;family&quot;:&quot;Mason&quot;,&quot;given&quot;:&quot;Lora&quot;,&quot;parse-names&quot;:false,&quot;dropping-particle&quot;:&quot;&quot;,&quot;non-dropping-particle&quot;:&quot;&quot;},{&quot;family&quot;:&quot;Skelskey&quot;,&quot;given&quot;:&quot;Thomas&quot;,&quot;parse-names&quot;:false,&quot;dropping-particle&quot;:&quot;&quot;,&quot;non-dropping-particle&quot;:&quot;&quot;},{&quot;family&quot;:&quot;King&quot;,&quot;given&quot;:&quot;Deric&quot;,&quot;parse-names&quot;:false,&quot;dropping-particle&quot;:&quot;&quot;,&quot;non-dropping-particle&quot;:&quot;&quot;},{&quot;family&quot;:&quot;Dowdall&quot;,&quot;given&quot;:&quot;Daniel&quot;,&quot;parse-names&quot;:false,&quot;dropping-particle&quot;:&quot;&quot;,&quot;non-dropping-particle&quot;:&quot;&quot;}],&quot;abstract&quot;:&quot;The fast-growing electronic and hybrid vehicle industry demands safe and reliable battery enclosure systems that can survive harsh conditions. In designing these structures, engineers need materials that are fire-and heat-resistant, have high strengths, high stiffness, and low mass. The preferred materials also need to be fabricated into complicated shapes with short cycle times. Compression-molded fiberglass composite materials meet the requirements of the design engineers. Sheet Molding Compound (SMC) composite materials offer a cost-effective molding process and flexible structure design capabilities. Besides, the composite material can be tailored to meet the specific part design requirements. The SMC resin formulation can be formulated with different filler and additive packages for optimized strength, density, flame resistance, and flow characteristics. The overall benefit of using SMC composite materials is an equal or better performance compared with metals, at a lower cost. The technology presented is based on a proprietary low molecular weight resin, which expands the product development capability of highly filled SMC resin systems. The critical properties of SMC resin made with the said resin systems are studied, and the formulation impact on the properties is discussed.&quot;,&quot;container-title-short&quot;:&quot;&quot;},&quot;isTemporary&quot;:false}]},{&quot;citationID&quot;:&quot;MENDELEY_CITATION_5b52f296-58fb-48c6-99b7-8b4844785935&quot;,&quot;properties&quot;:{&quot;noteIndex&quot;:0},&quot;isEdited&quot;:false,&quot;manualOverride&quot;:{&quot;isManuallyOverridden&quot;:false,&quot;citeprocText&quot;:&quot;[21], [54]&quot;,&quot;manualOverrideText&quot;:&quot;&quot;},&quot;citationTag&quot;:&quot;MENDELEY_CITATION_v3_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&quot;,&quot;citationItems&quot;:[{&quot;id&quot;:&quot;63187678-8dfb-372b-bfd1-b805c82247c5&quot;,&quot;itemData&quot;:{&quot;type&quot;:&quot;webpage&quot;,&quot;id&quot;:&quot;63187678-8dfb-372b-bfd1-b805c82247c5&quot;,&quot;title&quot;:&quot;Constellium aluminum EV battery enclosures&quot;,&quot;accessed&quot;:{&quot;date-parts&quot;:[[2024,12,15]]},&quot;URL&quot;:&quot;https://www.sae.org/news/2021/02/constellium-aluminum-ev-battery-enclosures&quot;,&quot;container-title-short&quot;:&quot;&quot;},&quot;isTemporary&quot;:false},{&quot;id&quot;:&quot;03746b78-bad4-308c-a957-b81c02e0e694&quot;,&quot;itemData&quot;:{&quot;type&quot;:&quot;article-journal&quot;,&quot;id&quot;:&quot;03746b78-bad4-308c-a957-b81c02e0e694&quot;,&quot;title&quot;:&quot;Lightweight Design of an Automotive Battery-Pack Enclosure via Advanced High-Strength Steels and Size Optimization&quot;,&quot;author&quot;:[{&quot;family&quot;:&quot;Pan&quot;,&quot;given&quot;:&quot;Yongjun&quot;,&quot;parse-names&quot;:false,&quot;dropping-particle&quot;:&quot;&quot;,&quot;non-dropping-particle&quot;:&quot;&quot;},{&quot;family&quot;:&quot;Xiong&quot;,&quot;given&quot;:&quot;Yue&quot;,&quot;parse-names&quot;:false,&quot;dropping-particle&quot;:&quot;&quot;,&quot;non-dropping-particle&quot;:&quot;&quot;},{&quot;family&quot;:&quot;Wu&quot;,&quot;given&quot;:&quot;Lei&quot;,&quot;parse-names&quot;:false,&quot;dropping-particle&quot;:&quot;&quot;,&quot;non-dropping-particle&quot;:&quot;&quot;},{&quot;family&quot;:&quot;Diao&quot;,&quot;given&quot;:&quot;Keshan&quot;,&quot;parse-names&quot;:false,&quot;dropping-particle&quot;:&quot;&quot;,&quot;non-dropping-particle&quot;:&quot;&quot;},{&quot;family&quot;:&quot;Guo&quot;,&quot;given&quot;:&quot;Wei&quot;,&quot;parse-names&quot;:false,&quot;dropping-particle&quot;:&quot;&quot;,&quot;non-dropping-particle&quot;:&quot;&quot;}],&quot;container-title&quot;:&quot;International Journal of Automotive Technology&quot;,&quot;accessed&quot;:{&quot;date-parts&quot;:[[2024,12,15]]},&quot;DOI&quot;:&quot;10.1007/S12239-021-0112-5/METRICS&quot;,&quot;ISSN&quot;:&quot;19763832&quot;,&quot;URL&quot;:&quot;https://link.springer.com/article/10.1007/s12239-021-0112-5&quot;,&quot;issued&quot;:{&quot;date-parts&quot;:[[2021,10,1]]},&quot;page&quot;:&quot;1279-1290&quot;,&quot;abstract&quot;:&quot;The battery packs are crucial components of electric vehicles and may severely affect the continue voyage course and vehicle safety. Therefore, design optimization of the battery-pack enclosure (BPE) is critical for enhanced mechanical and crashwrothiness performances. In this study, a lightweight design of an automotive BPE under the loading conditions is presented based on the advanced high-strength steels (AHSSs) and size optimization. A numerical analysis procedure is also introduced for the lightweight design. First of all, a nonlinear finite element (FE) BPE model was established and validated through the modal test. Secondly, the random vibration simulation was performed based on the sensitivity analysis to initially determine the AHSSs and thickness for the components of the BPE. Next, the material and thickness were determined by the fixed-frequency vibration analysis. Moreover, the mechanical shock and fatigue life were analyzed numerically. Finally, the crashworthiness of the optimized BPE model was verified by crash and crush simulations. The results show that the optimized BPE structure has a 10.41 % lightweight gain, while assuring enhanced dynamic performances. The introduced numerical procedure could be used to quickly determine the material and thickness of each component of BPE. The design optimization process was found beneficial to reduce the number of physical tests and product development cost and shorten product development cycles.&quot;,&quot;publisher&quot;:&quot;Korean Society of Automotive Engineers&quot;,&quot;issue&quot;:&quot;5&quot;,&quot;volume&quot;:&quot;22&quot;,&quot;container-title-short&quot;:&quot;&quot;},&quot;isTemporary&quot;:false}]},{&quot;citationID&quot;:&quot;MENDELEY_CITATION_6fa02b52-1ccd-4655-930f-4c5438a96ae2&quot;,&quot;properties&quot;:{&quot;noteIndex&quot;:0},&quot;isEdited&quot;:false,&quot;manualOverride&quot;:{&quot;isManuallyOverridden&quot;:false,&quot;citeprocText&quot;:&quot;[55]&quot;,&quot;manualOverrideText&quot;:&quot;&quot;},&quot;citationTag&quot;:&quot;MENDELEY_CITATION_v3_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&quot;,&quot;citationItems&quot;:[{&quot;id&quot;:&quot;f2a53137-9f1a-3142-9dc5-cc4cf443617e&quot;,&quot;itemData&quot;:{&quot;type&quot;:&quot;webpage&quot;,&quot;id&quot;:&quot;f2a53137-9f1a-3142-9dc5-cc4cf443617e&quot;,&quot;title&quot;:&quot;NAIAS: Composite battery enclosure debuts on Chevy Spark EV&quot;,&quot;accessed&quot;:{&quot;date-parts&quot;:[[2024,12,11]]},&quot;URL&quot;:&quot;https://www.plasticstoday.com/materials/naias-composite-battery-enclosure-debuts-on-chevy-spark-ev&quot;,&quot;container-title-short&quot;:&quot;&quot;},&quot;isTemporary&quot;:false}]},{&quot;citationID&quot;:&quot;MENDELEY_CITATION_d0093b19-5515-4c43-a070-7ecb1ef488bf&quot;,&quot;properties&quot;:{&quot;noteIndex&quot;:0},&quot;isEdited&quot;:false,&quot;manualOverride&quot;:{&quot;isManuallyOverridden&quot;:false,&quot;citeprocText&quot;:&quot;[16]&quot;,&quot;manualOverrideText&quot;:&quot;&quot;},&quot;citationTag&quot;:&quot;MENDELEY_CITATION_v3_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&quot;,&quot;citationItems&quot;:[{&quot;id&quot;:&quot;451faf8a-716b-385d-aa30-205c30b28875&quot;,&quot;itemData&quot;:{&quot;type&quot;:&quot;webpage&quot;,&quot;id&quot;:&quot;451faf8a-716b-385d-aa30-205c30b28875&quot;,&quot;title&quot;:&quot;EV battery enclosure inspires material, process innovations | CompositesWorld&quot;,&quot;accessed&quot;:{&quot;date-parts&quot;:[[2024,12,11]]},&quot;URL&quot;:&quot;https://www.compositesworld.com/articles/ev-battery-enclosure-inspires-material-process-innovations&quot;,&quot;container-title-short&quot;:&quot;&quot;},&quot;isTemporary&quot;:false}]},{&quot;citationID&quot;:&quot;MENDELEY_CITATION_7a5d3187-2eae-43ba-9479-490ac78e3153&quot;,&quot;properties&quot;:{&quot;noteIndex&quot;:0},&quot;isEdited&quot;:false,&quot;manualOverride&quot;:{&quot;isManuallyOverridden&quot;:false,&quot;citeprocText&quot;:&quot;[56]&quot;,&quot;manualOverrideText&quot;:&quot;&quot;},&quot;citationTag&quot;:&quot;MENDELEY_CITATION_v3_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&quot;,&quot;citationItems&quot;:[{&quot;id&quot;:&quot;e3148766-4ba5-3aea-951c-e9d919d9bf89&quot;,&quot;itemData&quot;:{&quot;type&quot;:&quot;webpage&quot;,&quot;id&quot;:&quot;e3148766-4ba5-3aea-951c-e9d919d9bf89&quot;,&quot;title&quot;:&quot;Mitsubishi and Partners Launch Polymer Composite Battery Enclosure&quot;,&quot;accessed&quot;:{&quot;date-parts&quot;:[[2024,12,15]]},&quot;URL&quot;:&quot;https://www.plasticsengineering.org/2023/09/mitsubishi_and_partners_launch_polymer_composite_battery_enclosure-002020/&quot;,&quot;container-title-short&quot;:&quot;&quot;},&quot;isTemporary&quot;:false}]},{&quot;citationID&quot;:&quot;MENDELEY_CITATION_349ec1a6-515b-4db0-8af4-b970aae412fc&quot;,&quot;properties&quot;:{&quot;noteIndex&quot;:0},&quot;isEdited&quot;:false,&quot;manualOverride&quot;:{&quot;isManuallyOverridden&quot;:false,&quot;citeprocText&quot;:&quot;[23]&quot;,&quot;manualOverrideText&quot;:&quot;&quot;},&quot;citationTag&quot;:&quot;MENDELEY_CITATION_v3_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&quot;,&quot;citationItems&quot;:[{&quot;id&quot;:&quot;ef7ab23e-6721-3989-af2c-4a3e0fc2e688&quot;,&quot;itemData&quot;:{&quot;type&quot;:&quot;report&quot;,&quot;id&quot;:&quot;ef7ab23e-6721-3989-af2c-4a3e0fc2e688&quot;,&quot;title&quot;:&quot;ADVANCED SMC RESINS FOR ELECTRIC-VEHICLE BATTERY-ENCLOSURE APPLICATIONS&quot;,&quot;author&quot;:[{&quot;family&quot;:&quot;Wu&quot;,&quot;given&quot;:&quot;Junxian&quot;,&quot;parse-names&quot;:false,&quot;dropping-particle&quot;:&quot;&quot;,&quot;non-dropping-particle&quot;:&quot;&quot;},{&quot;family&quot;:&quot;Mason&quot;,&quot;given&quot;:&quot;Lora&quot;,&quot;parse-names&quot;:false,&quot;dropping-particle&quot;:&quot;&quot;,&quot;non-dropping-particle&quot;:&quot;&quot;},{&quot;family&quot;:&quot;Skelskey&quot;,&quot;given&quot;:&quot;Thomas&quot;,&quot;parse-names&quot;:false,&quot;dropping-particle&quot;:&quot;&quot;,&quot;non-dropping-particle&quot;:&quot;&quot;},{&quot;family&quot;:&quot;King&quot;,&quot;given&quot;:&quot;Deric&quot;,&quot;parse-names&quot;:false,&quot;dropping-particle&quot;:&quot;&quot;,&quot;non-dropping-particle&quot;:&quot;&quot;},{&quot;family&quot;:&quot;Dowdall&quot;,&quot;given&quot;:&quot;Daniel&quot;,&quot;parse-names&quot;:false,&quot;dropping-particle&quot;:&quot;&quot;,&quot;non-dropping-particle&quot;:&quot;&quot;}],&quot;abstract&quot;:&quot;The fast-growing electronic and hybrid vehicle industry demands safe and reliable battery enclosure systems that can survive harsh conditions. In designing these structures, engineers need materials that are fire-and heat-resistant, have high strengths, high stiffness, and low mass. The preferred materials also need to be fabricated into complicated shapes with short cycle times. Compression-molded fiberglass composite materials meet the requirements of the design engineers. Sheet Molding Compound (SMC) composite materials offer a cost-effective molding process and flexible structure design capabilities. Besides, the composite material can be tailored to meet the specific part design requirements. The SMC resin formulation can be formulated with different filler and additive packages for optimized strength, density, flame resistance, and flow characteristics. The overall benefit of using SMC composite materials is an equal or better performance compared with metals, at a lower cost. The technology presented is based on a proprietary low molecular weight resin, which expands the product development capability of highly filled SMC resin systems. The critical properties of SMC resin made with the said resin systems are studied, and the formulation impact on the properties is discussed.&quot;,&quot;container-title-short&quot;:&quot;&quot;},&quot;isTemporary&quot;:false}]},{&quot;citationID&quot;:&quot;MENDELEY_CITATION_98377fd7-b173-4db5-a012-41a7166d7c33&quot;,&quot;properties&quot;:{&quot;noteIndex&quot;:0},&quot;isEdited&quot;:false,&quot;manualOverride&quot;:{&quot;isManuallyOverridden&quot;:false,&quot;citeprocText&quot;:&quot;[6]&quot;,&quot;manualOverrideText&quot;:&quot;&quot;},&quot;citationTag&quot;:&quot;MENDELEY_CITATION_v3_eyJjaXRhdGlvbklEIjoiTUVOREVMRVlfQ0lUQVRJT05fOTgzNzdmZDctYjE3My00ZGI1LWEwMTItNDFhNzE2NmQ3YzMz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80ed53c8-e241-4cfd-93a4-c5776165a4ac&quot;,&quot;properties&quot;:{&quot;noteIndex&quot;:0},&quot;isEdited&quot;:false,&quot;manualOverride&quot;:{&quot;isManuallyOverridden&quot;:false,&quot;citeprocText&quot;:&quot;[57]&quot;,&quot;manualOverrideText&quot;:&quot;&quot;},&quot;citationTag&quot;:&quot;MENDELEY_CITATION_v3_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&quot;,&quot;citationItems&quot;:[{&quot;id&quot;:&quot;150c6331-9ecf-3b51-bea5-73b4a446e146&quot;,&quot;itemData&quot;:{&quot;type&quot;:&quot;article-journal&quot;,&quot;id&quot;:&quot;150c6331-9ecf-3b51-bea5-73b4a446e146&quot;,&quot;title&quot;:&quot;Comparison of mechanical properties of glass fiber/vinyl ester and carbon fiber/vinyl ester composites&quot;,&quot;author&quot;:[{&quot;family&quot;:&quot;Wonderly&quot;,&quot;given&quot;:&quot;Christopher&quot;,&quot;parse-names&quot;:false,&quot;dropping-particle&quot;:&quot;&quot;,&quot;non-dropping-particle&quot;:&quot;&quot;},{&quot;family&quot;:&quot;Grenestedt&quot;,&quot;given&quot;:&quot;Joachim&quot;,&quot;parse-names&quot;:false,&quot;dropping-particle&quot;:&quot;&quot;,&quot;non-dropping-particle&quot;:&quot;&quot;},{&quot;family&quot;:&quot;Fernlund&quot;,&quot;given&quot;:&quot;Göran&quot;,&quot;parse-names&quot;:false,&quot;dropping-particle&quot;:&quot;&quot;,&quot;non-dropping-particle&quot;:&quot;&quot;},{&quot;family&quot;:&quot;Cěpus&quot;,&quot;given&quot;:&quot;Elvis&quot;,&quot;parse-names&quot;:false,&quot;dropping-particle&quot;:&quot;&quot;,&quot;non-dropping-particle&quot;:&quot;&quot;}],&quot;container-title&quot;:&quot;Composites Part B: Engineering&quot;,&quot;container-title-short&quot;:&quot;Compos B Eng&quot;,&quot;accessed&quot;:{&quot;date-parts&quot;:[[2025,3,16]]},&quot;DOI&quot;:&quot;10.1016/J.COMPOSITESB.2005.01.004&quot;,&quot;ISSN&quot;:&quot;1359-8368&quot;,&quot;issued&quot;:{&quot;date-parts&quot;:[[2005,7,1]]},&quot;page&quot;:&quot;417-426&quot;,&quot;abstract&quot;:&quot;Glass and carbon fiber composite laminates were made by vacuum infusion of vinyl ester resin into biaxially knitted glass and carbon fiber fabrics. The strengths of the glass and carbon fiber specimens in tension, compression, open hole tension, open hole compression, transverse tension, indentation and ballistic impact were compared. The carbon fiber laminates proved mechanically superior under loading conditions where the strength is mainly fiber dominated, i.e. under tensile loading and indentation. The ratio of the carbon fiber laminate strength to the glass fiber laminate strength, for laminates of equal thickness, was similar to the ratio of the fiber tensile strengths. The glass fiber laminates were equally strong or stronger under loading conditions where the strength is mainly resin dominated, i.e. compressive loading and ballistic impact. In the carbon fiber specimens, the failure was in general more localized and the strengths had more scatter than in the glass fiber specimens. © 2005 Published by Elsevier Ltd.&quot;,&quot;publisher&quot;:&quot;Elsevier&quot;,&quot;issue&quot;:&quot;5&quot;,&quot;volume&quot;:&quot;36&quot;},&quot;isTemporary&quot;:false}]},{&quot;citationID&quot;:&quot;MENDELEY_CITATION_f14a0556-8cf6-429c-9a2e-764b8de0917a&quot;,&quot;properties&quot;:{&quot;noteIndex&quot;:0},&quot;isEdited&quot;:false,&quot;manualOverride&quot;:{&quot;isManuallyOverridden&quot;:false,&quot;citeprocText&quot;:&quot;[52]&quot;,&quot;manualOverrideText&quot;:&quot;&quot;},&quot;citationTag&quot;:&quot;MENDELEY_CITATION_v3_eyJjaXRhdGlvbklEIjoiTUVOREVMRVlfQ0lUQVRJT05fZjE0YTA1NTYtOGNmNi00MjljLTlhMmUtNzY0YjhkZTA5MTdh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quot;,&quot;citationItems&quot;:[{&quot;id&quot;:&quot;a2a33cba-c3e9-3a6f-baa8-1f046cb527a4&quot;,&quot;itemData&quot;:{&quot;type&quot;:&quot;article-journal&quot;,&quot;id&quot;:&quot;a2a33cba-c3e9-3a6f-baa8-1f046cb527a4&quot;,&quot;title&quot;:&quot;Basalt fibers as a sustainable and cost-effective alternative to glass fibers in sheet molding compound (SMC)&quot;,&quot;author&quot;:[{&quot;family&quot;:&quot;Asadi&quot;,&quot;given&quot;:&quot;Amir&quot;,&quot;parse-names&quot;:false,&quot;dropping-particle&quot;:&quot;&quot;,&quot;non-dropping-particle&quot;:&quot;&quot;},{&quot;family&quot;:&quot;Baaij&quot;,&quot;given&quot;:&quot;Ferdinand&quot;,&quot;parse-names&quot;:false,&quot;dropping-particle&quot;:&quot;&quot;,&quot;non-dropping-particle&quot;:&quot;&quot;},{&quot;family&quot;:&quot;Mainka&quot;,&quot;given&quot;:&quot;Hendrik&quot;,&quot;parse-names&quot;:false,&quot;dropping-particle&quot;:&quot;&quot;,&quot;non-dropping-particle&quot;:&quot;&quot;},{&quot;family&quot;:&quot;Rademacher&quot;,&quot;given&quot;:&quot;Michael&quot;,&quot;parse-names&quot;:false,&quot;dropping-particle&quot;:&quot;&quot;,&quot;non-dropping-particle&quot;:&quot;&quot;},{&quot;family&quot;:&quot;Thompson&quot;,&quot;given&quot;:&quot;Jeffrey&quot;,&quot;parse-names&quot;:false,&quot;dropping-particle&quot;:&quot;&quot;,&quot;non-dropping-particle&quot;:&quot;&quot;},{&quot;family&quot;:&quot;Kalaitzidou&quot;,&quot;given&quot;:&quot;Kyriaki&quot;,&quot;parse-names&quot;:false,&quot;dropping-particle&quot;:&quot;&quot;,&quot;non-dropping-particle&quot;:&quot;&quot;}],&quot;container-title&quot;:&quot;Composites Part B: Engineering&quot;,&quot;container-title-short&quot;:&quot;Compos B Eng&quot;,&quot;accessed&quot;:{&quot;date-parts&quot;:[[2024,12,16]]},&quot;DOI&quot;:&quot;10.1016/J.COMPOSITESB.2017.05.017&quot;,&quot;ISSN&quot;:&quot;1359-8368&quot;,&quot;issued&quot;:{&quot;date-parts&quot;:[[2017,8,15]]},&quot;page&quot;:&quot;210-218&quot;,&quot;abstract&quot;:&quot;The focus of this study is to explore the feasibility of using basalt fibers (BF) as a potential sustainable alternative to glass fibers (GF) in sheet molding compounds (SMC) to reduce the weight and cost of conventional GF SMC. The interfacial interactions for BF/epoxy and GF/epoxy composites were assessed through single fiber fragmentation tests. The mechanical properties, including tensile and flexural modulus and strength, impact strength and thermomechanical properties for 25 wt% BF/epoxy composites made using SMC were determined and directly compared to 25 wt% GF/epoxy SMC composites. As indicated by the single fiber fragmentation tests, the two composites had similar interfacial shear strength (IFSS) and consequently similar adhesion at the fiber-epoxy interface. In addition, no distinguishable differences were found in the curing behavior of the two SMC composites. The storage modulus of the 25 wt% BF/epoxy composites was found to be higher than that of 25GF/epoxy in the glassy state. Moreover, the average tensile and flexural properties (both absolute and specific values) of the 25 wt% BF/epoxy SMC composites were higher or at least equal to those of 25 wt% GF/epoxy SMC composites. No difference in the impact strength of the two composites was recorded considering the statistical variation. In general, BF/epoxy SMC composites showed better or equal mechanical performance compared to GF/epoxy SMC composites suggesting that BF may be an alternative to GF with the potential to lead to lower cost SMC composites.&quot;,&quot;publisher&quot;:&quot;Elsevier&quot;,&quot;volume&quot;:&quot;123&quot;},&quot;isTemporary&quot;:false}]},{&quot;citationID&quot;:&quot;MENDELEY_CITATION_438216c4-3a10-4c53-a122-59929b82c4fb&quot;,&quot;properties&quot;:{&quot;noteIndex&quot;:0},&quot;isEdited&quot;:false,&quot;manualOverride&quot;:{&quot;isManuallyOverridden&quot;:false,&quot;citeprocText&quot;:&quot;[15]&quot;,&quot;manualOverrideText&quot;:&quot;&quot;},&quot;citationTag&quot;:&quot;MENDELEY_CITATION_v3_eyJjaXRhdGlvbklEIjoiTUVOREVMRVlfQ0lUQVRJT05fNDM4MjE2YzQtM2ExMC00YzUzLWExMjItNTk5MjliODJjNGZi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quot;,&quot;citationItems&quot;:[{&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quot;citationID&quot;:&quot;MENDELEY_CITATION_fc5587f1-6ac1-43b8-906c-c65a4611054e&quot;,&quot;properties&quot;:{&quot;noteIndex&quot;:0},&quot;isEdited&quot;:false,&quot;manualOverride&quot;:{&quot;isManuallyOverridden&quot;:false,&quot;citeprocText&quot;:&quot;[58]&quot;,&quot;manualOverrideText&quot;:&quot;&quot;},&quot;citationTag&quot;:&quot;MENDELEY_CITATION_v3_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&quot;,&quot;citationItems&quot;:[{&quot;id&quot;:&quot;63d9a365-7bd1-32e4-b50d-66b9dcf94280&quot;,&quot;itemData&quot;:{&quot;type&quot;:&quot;article-journal&quot;,&quot;id&quot;:&quot;63d9a365-7bd1-32e4-b50d-66b9dcf94280&quot;,&quot;title&quot;:&quot;Thermal runaway and mitigation strategies for electric vehicle lithium-ion batteries using battery cooling approach: A review of the current status and challenges&quot;,&quot;author&quot;:[{&quot;family&quot;:&quot;Chavan&quot;,&quot;given&quot;:&quot;Santosh&quot;,&quot;parse-names&quot;:false,&quot;dropping-particle&quot;:&quot;&quot;,&quot;non-dropping-particle&quot;:&quot;&quot;},{&quot;family&quot;:&quot;Venkateswarlu&quot;,&quot;given&quot;:&quot;B.&quot;,&quot;parse-names&quot;:false,&quot;dropping-particle&quot;:&quot;&quot;,&quot;non-dropping-particle&quot;:&quot;&quot;},{&quot;family&quot;:&quot;Prabakaran&quot;,&quot;given&quot;:&quot;R.&quot;,&quot;parse-names&quot;:false,&quot;dropping-particle&quot;:&quot;&quot;,&quot;non-dropping-particle&quot;:&quot;&quot;},{&quot;family&quot;:&quot;Salman&quot;,&quot;given&quot;:&quot;Mohammad&quot;,&quot;parse-names&quot;:false,&quot;dropping-particle&quot;:&quot;&quot;,&quot;non-dropping-particle&quot;:&quot;&quot;},{&quot;family&quot;:&quot;Joo&quot;,&quot;given&quot;:&quot;Sang Woo&quot;,&quot;parse-names&quot;:false,&quot;dropping-particle&quot;:&quot;&quot;,&quot;non-dropping-particle&quot;:&quot;&quot;},{&quot;family&quot;:&quot;Choi&quot;,&quot;given&quot;:&quot;Gyu Sang&quot;,&quot;parse-names&quot;:false,&quot;dropping-particle&quot;:&quot;&quot;,&quot;non-dropping-particle&quot;:&quot;&quot;},{&quot;family&quot;:&quot;Kim&quot;,&quot;given&quot;:&quot;Sung Chul&quot;,&quot;parse-names&quot;:false,&quot;dropping-particle&quot;:&quot;&quot;,&quot;non-dropping-particle&quot;:&quot;&quot;}],&quot;container-title&quot;:&quot;Journal of Energy Storage&quot;,&quot;accessed&quot;:{&quot;date-parts&quot;:[[2024,12,16]]},&quot;DOI&quot;:&quot;10.1016/J.EST.2023.108569&quot;,&quot;ISSN&quot;:&quot;2352-152X&quot;,&quot;issued&quot;:{&quot;date-parts&quot;:[[2023,11,30]]},&quot;page&quot;:&quot;108569&quot;,&quot;abstract&quot;:&quot;Lithium-ion batteries (LIBs) are widely used in electric vehicles (EVs) because of their high energy density; however, maintaining an optimal temperature range is crucial for their performance and lifespan. In this study, we aim to address the major challenges faced by LIBs under variable load conditions, such as their heat-generating mechanisms and key thermal problems. Effective thermal management systems for batteries (TMS-Bs) can mitigate thermal runaway (TR) in LIBs and improve their performance and lifespan. This study analyzed various TMS-B cooling methods and their advantages and disadvantages in terms of feasibility, cost, and lifespan. This study also discusses TR mechanisms, models, and strategies to mitigate TRs in LIBs. This study provides a comprehensive overview of the recent developments and challenges in LIB TR prediction, TR preventative methodology, and TR contingency plans. We also suggest several future works related to TMS-B. Overall, TMS-B is crucial for maintaining optimal temperature ranges in LIBs used in EVs. An effective TMS-B can mitigate TR and improve the performance and lifespan of LIBs. However, further research on TMS-B construction, working medium, runner size, and liquid-filling capacity along with a better understanding of how battery cells, modules, and packs respond to rapid charging situations is required.&quot;,&quot;publisher&quot;:&quot;Elsevier&quot;,&quot;volume&quot;:&quot;72&quot;,&quot;container-title-short&quot;:&quot;J Energy Storage&quot;},&quot;isTemporary&quot;:false}]},{&quot;citationID&quot;:&quot;MENDELEY_CITATION_b509d600-0769-461f-ae02-f3d24ca48b57&quot;,&quot;properties&quot;:{&quot;noteIndex&quot;:0},&quot;isEdited&quot;:false,&quot;manualOverride&quot;:{&quot;isManuallyOverridden&quot;:false,&quot;citeprocText&quot;:&quot;[59], [60], [61], [62]&quot;,&quot;manualOverrideText&quot;:&quot;&quot;},&quot;citationTag&quot;:&quot;MENDELEY_CITATION_v3_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&quot;,&quot;citationItems&quot;:[{&quot;id&quot;:&quot;61891580-23f3-3da5-bd23-c49d8c3885ff&quot;,&quot;itemData&quot;:{&quot;type&quot;:&quot;report&quot;,&quot;id&quot;:&quot;61891580-23f3-3da5-bd23-c49d8c3885ff&quot;,&quot;title&quot;:&quot;Andreas Afseth Aluminum Battery Enclosure Design&quot;,&quot;author&quot;:[{&quot;family&quot;:&quot;Afseth&quot;,&quot;given&quot;:&quot;Andreas&quot;,&quot;parse-names&quot;:false,&quot;dropping-particle&quot;:&quot;&quot;,&quot;non-dropping-particle&quot;:&quot;&quot;}],&quot;accessed&quot;:{&quot;date-parts&quot;:[[2025,3,9]]},&quot;URL&quot;:&quot;https://www.cargroup.org/wp-content/uploads/2021/02/Aluminum-Battery-Enclosures-Constellium-February-2021-FINAL.pdf&quot;,&quot;container-title-short&quot;:&quot;&quot;},&quot;isTemporary&quot;:false},{&quot;id&quot;:&quot;25067dcb-d0b9-3ca5-956c-401387c846bc&quot;,&quot;itemData&quot;:{&quot;type&quot;:&quot;webpage&quot;,&quot;id&quot;:&quot;25067dcb-d0b9-3ca5-956c-401387c846bc&quot;,&quot;title&quot;:&quot;BENTELER Battery trays | Technologies &amp; Trends&quot;,&quot;accessed&quot;:{&quot;date-parts&quot;:[[2024,12,18]]},&quot;URL&quot;:&quot;https://www.benteler.com/en/products-services/automotive-products/battery-trays/&quot;,&quot;container-title-short&quot;:&quot;&quot;},&quot;isTemporary&quot;:false},{&quot;id&quot;:&quot;2a0850cf-14e3-33e5-8d63-c4addc7aa000&quot;,&quot;itemData&quot;:{&quot;type&quot;:&quot;webpage&quot;,&quot;id&quot;:&quot;2a0850cf-14e3-33e5-8d63-c4addc7aa000&quot;,&quot;title&quot;:&quot;Evolution and Innovation in EV Battery Tray Design and Technology – XD Thermal&quot;,&quot;accessed&quot;:{&quot;date-parts&quot;:[[2024,12,18]]},&quot;URL&quot;:&quot;https://www.xdthermal.com/evolution-and-innovation-in-ev-battery-tray-design-and-technology/&quot;,&quot;container-title-short&quot;:&quot;&quot;},&quot;isTemporary&quot;:false},{&quot;id&quot;:&quot;196bfa7d-340c-3c3d-973c-e10a4e38b5da&quot;,&quot;itemData&quot;:{&quot;type&quot;:&quot;webpage&quot;,&quot;id&quot;:&quot;196bfa7d-340c-3c3d-973c-e10a4e38b5da&quot;,&quot;title&quot;:&quot;Magna Body &amp; Chassis Capabilities&quot;,&quot;accessed&quot;:{&quot;date-parts&quot;:[[2024,12,18]]},&quot;URL&quot;:&quot;https://www.magna-lightweighting-web.com/?&quot;,&quot;container-title-short&quot;:&quot;&quot;},&quot;isTemporary&quot;:false}]},{&quot;citationID&quot;:&quot;MENDELEY_CITATION_10d934f6-d89c-4ded-b532-e3a5c104ae31&quot;,&quot;properties&quot;:{&quot;noteIndex&quot;:0},&quot;isEdited&quot;:false,&quot;manualOverride&quot;:{&quot;isManuallyOverridden&quot;:false,&quot;citeprocText&quot;:&quot;[62], [63]&quot;,&quot;manualOverrideText&quot;:&quot;&quot;},&quot;citationTag&quot;:&quot;MENDELEY_CITATION_v3_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&quot;,&quot;citationItems&quot;:[{&quot;id&quot;:&quot;196bfa7d-340c-3c3d-973c-e10a4e38b5da&quot;,&quot;itemData&quot;:{&quot;type&quot;:&quot;webpage&quot;,&quot;id&quot;:&quot;196bfa7d-340c-3c3d-973c-e10a4e38b5da&quot;,&quot;title&quot;:&quot;Magna Body &amp; Chassis Capabilities&quot;,&quot;accessed&quot;:{&quot;date-parts&quot;:[[2024,12,18]]},&quot;URL&quot;:&quot;https://www.magna-lightweighting-web.com/?&quot;,&quot;container-title-short&quot;:&quot;&quot;},&quot;isTemporary&quot;:false},{&quot;id&quot;:&quot;12a1b48c-9eb3-3edc-83e7-868d494395c5&quot;,&quot;itemData&quot;:{&quot;type&quot;:&quot;webpage&quot;,&quot;id&quot;:&quot;12a1b48c-9eb3-3edc-83e7-868d494395c5&quot;,&quot;title&quot;:&quot;Safe EV battery housings using high-performance stainless steels | Outokumpu&quot;,&quot;accessed&quot;:{&quot;date-parts&quot;:[[2024,12,18]]},&quot;URL&quot;:&quot;https://www.outokumpu.com/en/expertise/2021/safe-ev-battery-housings-using-high-performance-stainless-steels&quot;,&quot;container-title-short&quot;:&quot;&quot;},&quot;isTemporary&quot;:false}]},{&quot;citationID&quot;:&quot;MENDELEY_CITATION_bf783db3-80af-42f1-b60d-ad6f65458a25&quot;,&quot;properties&quot;:{&quot;noteIndex&quot;:0},&quot;isEdited&quot;:false,&quot;manualOverride&quot;:{&quot;isManuallyOverridden&quot;:false,&quot;citeprocText&quot;:&quot;[22]&quot;,&quot;manualOverrideText&quot;:&quot;&quot;},&quot;citationTag&quot;:&quot;MENDELEY_CITATION_v3_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&quot;,&quot;citationItems&quot;:[{&quot;id&quot;:&quot;9f4915e6-4de5-368e-ae66-9dc038c4f59d&quot;,&quot;itemData&quot;:{&quot;type&quot;:&quot;article&quot;,&quot;id&quot;:&quot;9f4915e6-4de5-368e-ae66-9dc038c4f59d&quot;,&quot;title&quot;:&quot;Recent Advances in Battery Pack Polymer Composites&quot;,&quot;author&quot;:[{&quot;family&quot;:&quot;Azzopardi&quot;,&quot;given&quot;:&quot;Brian&quot;,&quot;parse-names&quot;:false,&quot;dropping-particle&quot;:&quot;&quot;,&quot;non-dropping-particle&quot;:&quot;&quot;},{&quot;family&quot;:&quot;Hapid&quot;,&quot;given&quot;:&quot;Abdul&quot;,&quot;parse-names&quot;:false,&quot;dropping-particle&quot;:&quot;&quot;,&quot;non-dropping-particle&quot;:&quot;&quot;},{&quot;family&quot;:&quot;Kaleg&quot;,&quot;given&quot;:&quot;Sunarto&quot;,&quot;parse-names&quot;:false,&quot;dropping-particle&quot;:&quot;&quot;,&quot;non-dropping-particle&quot;:&quot;&quot;},{&quot;family&quot;:&quot;Sudirja&quot;,&quot;given&quot;:&quot;&quot;,&quot;parse-names&quot;:false,&quot;dropping-particle&quot;:&quot;&quot;,&quot;non-dropping-particle&quot;:&quot;&quot;},{&quot;family&quot;:&quot;Onggo&quot;,&quot;given&quot;:&quot;Djulia&quot;,&quot;parse-names&quot;:false,&quot;dropping-particle&quot;:&quot;&quot;,&quot;non-dropping-particle&quot;:&quot;&quot;},{&quot;family&quot;:&quot;Budiman&quot;,&quot;given&quot;:&quot;Alexander C.&quot;,&quot;parse-names&quot;:false,&quot;dropping-particle&quot;:&quot;&quot;,&quot;non-dropping-particle&quot;:&quot;&quot;}],&quot;container-title&quot;:&quot;Energies&quot;,&quot;container-title-short&quot;:&quot;Energies (Basel)&quot;,&quot;DOI&quot;:&quot;10.3390/en16176223&quot;,&quot;ISSN&quot;:&quot;19961073&quot;,&quot;issued&quot;:{&quot;date-parts&quot;:[[2023,9,1]]},&quot;abstract&quot;:&quot;The use of a polymer composite material in electric vehicles (EVs) has been extensively investigated, especially as a substitute for steel. The key objective of this manuscript is to provide an overview of the existing and emerging technologies related to the application of such a composite, especially for battery pack applications, in which its high strength-to-weight ratio, corrosion resistance, design flexibility, and durability are advantageous compared to any metal in general. This study explores the key considerations in the design and fabrication of composites, including base material selection, structural design optimization, reinforcement material, manufacturing processes, and integration with battery systems. The paper also discusses the performance characteristics of composite battery pack structures, such as mechanical properties, thermal management, safety aspects, and environmental sustainability. This study aims to contribute to sharpening the direction of future research and innovations in the area of composite battery pack technology.&quot;,&quot;publisher&quot;:&quot;Multidisciplinary Digital Publishing Institute (MDPI)&quot;,&quot;issue&quot;:&quot;17&quot;,&quot;volume&quot;:&quot;16&quot;},&quot;isTemporary&quot;:false}]},{&quot;citationID&quot;:&quot;MENDELEY_CITATION_a2db9206-30d9-4eeb-897d-0233881e362c&quot;,&quot;properties&quot;:{&quot;noteIndex&quot;:0},&quot;isEdited&quot;:false,&quot;manualOverride&quot;:{&quot;isManuallyOverridden&quot;:false,&quot;citeprocText&quot;:&quot;[6]&quot;,&quot;manualOverrideText&quot;:&quot;&quot;},&quot;citationTag&quot;:&quot;MENDELEY_CITATION_v3_eyJjaXRhdGlvbklEIjoiTUVOREVMRVlfQ0lUQVRJT05fYTJkYjkyMDYtMzBkOS00ZWViLTg5N2QtMDIzMzg4MWUzNjJj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70a0e8c5-7d94-447e-8a1b-582b6b72e6cb&quot;,&quot;properties&quot;:{&quot;noteIndex&quot;:0},&quot;isEdited&quot;:false,&quot;manualOverride&quot;:{&quot;isManuallyOverridden&quot;:false,&quot;citeprocText&quot;:&quot;[64]&quot;,&quot;manualOverrideText&quot;:&quot;&quot;},&quot;citationTag&quot;:&quot;MENDELEY_CITATION_v3_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&quot;,&quot;citationItems&quot;:[{&quot;id&quot;:&quot;4579d4e9-c405-36f6-bc8d-a30c830352ff&quot;,&quot;itemData&quot;:{&quot;type&quot;:&quot;article-journal&quot;,&quot;id&quot;:&quot;4579d4e9-c405-36f6-bc8d-a30c830352ff&quot;,&quot;title&quot;:&quot;Bionanocomposites for rejuvenation of heavily contaminated environment&quot;,&quot;author&quot;:[{&quot;family&quot;:&quot;Arunadevi&quot;,&quot;given&quot;:&quot;N.&quot;,&quot;parse-names&quot;:false,&quot;dropping-particle&quot;:&quot;&quot;,&quot;non-dropping-particle&quot;:&quot;&quot;},{&quot;family&quot;:&quot;Jone Kirubavathy&quot;,&quot;given&quot;:&quot;S.&quot;,&quot;parse-names&quot;:false,&quot;dropping-particle&quot;:&quot;&quot;,&quot;non-dropping-particle&quot;:&quot;&quot;}],&quot;container-title&quot;:&quot;Nanobiotechnology for Bioremediation: Fundamentals and Mechanisms&quot;,&quot;accessed&quot;:{&quot;date-parts&quot;:[[2024,12,18]]},&quot;DOI&quot;:&quot;10.1016/B978-0-323-91767-4.00014-8&quot;,&quot;ISBN&quot;:&quot;9780323917674&quot;,&quot;issued&quot;:{&quot;date-parts&quot;:[[2023,1,1]]},&quot;page&quot;:&quot;75-125&quot;,&quot;abstract&quot;:&quot;Treatment of air, land, and water is challenging for many engineers and scientists for environmental rejuvenation. A variety of methods have been explored for the removal of toxic materials. But the efficiency of these conventional methods is less. Among the different rejuvenation techniques, the adsorption process is used extensively due to its ease and low cost. After a successful search, bionanocomposites were found to be an effective and reliable environmental remediation tool. Bionanocomposites come under the class of advanced hybrid materials. They contain natural/synthetic degradable polymers along with nanomaterial. The nanocomposites play a significant role in wastewater treatment by removing contaminants such as dyes, organic compounds, and heavy metals. The attention toward bionanocomposites is owing to their physical and mechanical properties. This chapter focuses on cost-effective and efficient bionanocomposites for environmental rejuvenation.&quot;,&quot;publisher&quot;:&quot;Elsevier&quot;,&quot;container-title-short&quot;:&quot;&quot;},&quot;isTemporary&quot;:false}]},{&quot;citationID&quot;:&quot;MENDELEY_CITATION_3df03649-f559-4e4c-b17e-ac90aefe56c7&quot;,&quot;properties&quot;:{&quot;noteIndex&quot;:0},&quot;isEdited&quot;:false,&quot;manualOverride&quot;:{&quot;isManuallyOverridden&quot;:false,&quot;citeprocText&quot;:&quot;[65], [66], [67]&quot;,&quot;manualOverrideText&quot;:&quot;&quot;},&quot;citationTag&quot;:&quot;MENDELEY_CITATION_v3_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&quot;,&quot;citationItems&quot;:[{&quot;id&quot;:&quot;d02c7a84-13ca-30e5-b9bd-a3308fbe9724&quot;,&quot;itemData&quot;:{&quot;type&quot;:&quot;article-journal&quot;,&quot;id&quot;:&quot;d02c7a84-13ca-30e5-b9bd-a3308fbe9724&quot;,&quot;title&quot;:&quot;Tool for the Reduction and Assessment of Chemical and Other Environmental Impacts (TRACI) TRACI version 2.1 User's Guide&quot;,&quot;author&quot;:[{&quot;family&quot;:&quot;Epa&quot;,&quot;given&quot;:&quot;Us&quot;,&quot;parse-names&quot;:false,&quot;dropping-particle&quot;:&quot;&quot;,&quot;non-dropping-particle&quot;:&quot;&quot;},{&quot;family&quot;:&quot;of Research&quot;,&quot;given&quot;:&quot;Office&quot;,&quot;parse-names&quot;:false,&quot;dropping-particle&quot;:&quot;&quot;,&quot;non-dropping-particle&quot;:&quot;&quot;},{&quot;family&quot;:&quot;Technology Division&quot;,&quot;given&quot;:&quot;Sustainable&quot;,&quot;parse-names&quot;:false,&quot;dropping-particle&quot;:&quot;&quot;,&quot;non-dropping-particle&quot;:&quot;&quot;}],&quot;accessed&quot;:{&quot;date-parts&quot;:[[2024,12,26]]},&quot;URL&quot;:&quot;www.epa.gov/research&quot;,&quot;container-title-short&quot;:&quot;&quot;},&quot;isTemporary&quot;:false},{&quot;id&quot;:&quot;5bb89ce1-8102-3bec-9bc2-3602a37630b9&quot;,&quot;itemData&quot;:{&quot;type&quot;:&quot;webpage&quot;,&quot;id&quot;:&quot;5bb89ce1-8102-3bec-9bc2-3602a37630b9&quot;,&quot;title&quot;:&quot;ReCiPe - PRé Sustainability&quot;,&quot;accessed&quot;:{&quot;date-parts&quot;:[[2025,2,25]]},&quot;URL&quot;:&quot;https://pre-sustainability.com/articles/recipe/&quot;,&quot;container-title-short&quot;:&quot;&quot;},&quot;isTemporary&quot;:false},{&quot;id&quot;:&quot;c2424049-e8da-306f-a942-62eb483643dd&quot;,&quot;itemData&quot;:{&quot;type&quot;:&quot;webpage&quot;,&quot;id&quot;:&quot;c2424049-e8da-306f-a942-62eb483643dd&quot;,&quot;title&quot;:&quot;CML-IA Characterisation Factors - Leiden University&quot;,&quot;accessed&quot;:{&quot;date-parts&quot;:[[2025,2,25]]},&quot;URL&quot;:&quot;https://www.universiteitleiden.nl/en/research/research-output/science/cml-ia-characterisation-factors&quot;,&quot;container-title-short&quot;:&quot;&quot;},&quot;isTemporary&quot;:false}]},{&quot;citationID&quot;:&quot;MENDELEY_CITATION_8a9f3545-7554-4655-9c4b-e78fd4dc0383&quot;,&quot;properties&quot;:{&quot;noteIndex&quot;:0},&quot;isEdited&quot;:false,&quot;manualOverride&quot;:{&quot;isManuallyOverridden&quot;:false,&quot;citeprocText&quot;:&quot;[68]&quot;,&quot;manualOverrideText&quot;:&quot;&quot;},&quot;citationTag&quot;:&quot;MENDELEY_CITATION_v3_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&quot;,&quot;citationItems&quot;:[{&quot;id&quot;:&quot;e74537ff-9e0d-3a9c-a9fc-721b9a8285c3&quot;,&quot;itemData&quot;:{&quot;type&quot;:&quot;webpage&quot;,&quot;id&quot;:&quot;e74537ff-9e0d-3a9c-a9fc-721b9a8285c3&quot;,&quot;title&quot;:&quot;Overview of materials for Phenolic/Glass Fiber SMC&quot;,&quot;accessed&quot;:{&quot;date-parts&quot;:[[2025,1,1]]},&quot;URL&quot;:&quot;https://www.matweb.com/search/DataSheet.aspx?MatGUID=133f0a14d118410fa4af8bf0bd198f43&quot;,&quot;container-title-short&quot;:&quot;&quot;},&quot;isTemporary&quot;:false}]},{&quot;citationID&quot;:&quot;MENDELEY_CITATION_69042dcf-912e-4e9e-a105-830ba864fe63&quot;,&quot;properties&quot;:{&quot;noteIndex&quot;:0},&quot;isEdited&quot;:false,&quot;manualOverride&quot;:{&quot;isManuallyOverridden&quot;:false,&quot;citeprocText&quot;:&quot;[69]&quot;,&quot;manualOverrideText&quot;:&quot;&quot;},&quot;citationTag&quot;:&quot;MENDELEY_CITATION_v3_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&quot;,&quot;citationItems&quot;:[{&quot;id&quot;:&quot;a4d915db-7bf5-3d47-a1cb-9cad889db534&quot;,&quot;itemData&quot;:{&quot;type&quot;:&quot;webpage&quot;,&quot;id&quot;:&quot;a4d915db-7bf5-3d47-a1cb-9cad889db534&quot;,&quot;title&quot;:&quot;Constellium aluminum EV battery enclosures&quot;,&quot;accessed&quot;:{&quot;date-parts&quot;:[[2025,1,7]]},&quot;URL&quot;:&quot;https://www.sae.org/news/2021/02/constellium-aluminum-ev-battery-enclosures&quot;,&quot;container-title-short&quot;:&quot;&quot;},&quot;isTemporary&quot;:false}]},{&quot;citationID&quot;:&quot;MENDELEY_CITATION_6a8f49d6-c665-49bc-9bb9-9144e7e5fa82&quot;,&quot;properties&quot;:{&quot;noteIndex&quot;:0},&quot;isEdited&quot;:false,&quot;manualOverride&quot;:{&quot;isManuallyOverridden&quot;:false,&quot;citeprocText&quot;:&quot;[6], [70], [71]&quot;,&quot;manualOverrideText&quot;:&quot;&quot;},&quot;citationTag&quot;:&quot;MENDELEY_CITATION_v3_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&quot;,&quot;citationItems&quot;:[{&quot;id&quot;:&quot;94f136d1-dd94-3a0c-8fb3-0bcf220c4441&quot;,&quot;itemData&quot;:{&quot;type&quot;:&quot;webpage&quot;,&quot;id&quot;:&quot;94f136d1-dd94-3a0c-8fb3-0bcf220c4441&quot;,&quot;title&quot;:&quot;Battery Enclosures - Magna Lightweighting&quot;,&quot;accessed&quot;:{&quot;date-parts&quot;:[[2025,1,8]]},&quot;URL&quot;:&quot;https://www.magna-lightweighting-web.com/?a=product&amp;id=18&quot;,&quot;container-title-short&quot;:&quot;&quot;},&quot;isTemporary&quot;:false},{&quot;id&quot;:&quot;38d03f52-4151-3eeb-84ac-fe839dcbedfa&quot;,&quot;itemData&quot;:{&quot;type&quot;:&quot;webpage&quot;,&quot;id&quot;:&quot;38d03f52-4151-3eeb-84ac-fe839dcbedfa&quot;,&quot;title&quot;:&quot;EV Battery Box Design: How to Make it a Reality - APW&quot;,&quot;accessed&quot;:{&quot;date-parts&quot;:[[2025,1,8]]},&quot;URL&quot;:&quot;https://autoprotoway.com/ev-battery-box-design/&quot;,&quot;container-title-short&quot;:&quot;&quot;},&quot;isTemporary&quot;:false},{&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8a2aac25-958f-45b8-8f33-a44642fc4ad2&quot;,&quot;properties&quot;:{&quot;noteIndex&quot;:0},&quot;isEdited&quot;:false,&quot;manualOverride&quot;:{&quot;isManuallyOverridden&quot;:false,&quot;citeprocText&quot;:&quot;[72]&quot;,&quot;manualOverrideText&quot;:&quot;&quot;},&quot;citationTag&quot;:&quot;MENDELEY_CITATION_v3_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&quot;,&quot;citationItems&quot;:[{&quot;id&quot;:&quot;6052d374-dd8b-3b83-9415-0a84ab18b10d&quot;,&quot;itemData&quot;:{&quot;type&quot;:&quot;report&quot;,&quot;id&quot;:&quot;6052d374-dd8b-3b83-9415-0a84ab18b10d&quot;,&quot;title&quot;:&quot;Bandwidth Study on Energy Use and Potential Energy Saving Opportunities in the Manufacturing of Lightweight Materials: Aluminum&quot;,&quot;author&quot;:[{&quot;family&quot;:&quot;States Department of Energy&quot;,&quot;given&quot;:&quot;United&quot;,&quot;parse-names&quot;:false,&quot;dropping-particle&quot;:&quot;&quot;,&quot;non-dropping-particle&quot;:&quot;&quot;}],&quot;issued&quot;:{&quot;date-parts&quot;:[[2017]]},&quot;container-title-short&quot;:&quot;&quot;},&quot;isTemporary&quot;:false}]},{&quot;citationID&quot;:&quot;MENDELEY_CITATION_d826c282-abe5-4ad5-a9e3-a9574bb4004f&quot;,&quot;properties&quot;:{&quot;noteIndex&quot;:0},&quot;isEdited&quot;:false,&quot;manualOverride&quot;:{&quot;isManuallyOverridden&quot;:false,&quot;citeprocText&quot;:&quot;[73]&quot;,&quot;manualOverrideText&quot;:&quot;&quot;},&quot;citationTag&quot;:&quot;MENDELEY_CITATION_v3_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&quot;,&quot;citationItems&quot;:[{&quot;id&quot;:&quot;7a9d2eaf-d60d-3fe9-b02c-069110c1f588&quot;,&quot;itemData&quot;:{&quot;type&quot;:&quot;report&quot;,&quot;id&quot;:&quot;7a9d2eaf-d60d-3fe9-b02c-069110c1f588&quot;,&quot;title&quot;:&quot;Update of Process Energy Requirement and Material Efficiency for Steel and Al Stamping in the GREET  Model&quot;,&quot;author&quot;:[{&quot;family&quot;:&quot;Dai&quot;,&quot;given&quot;:&quot;Q&quot;,&quot;parse-names&quot;:false,&quot;dropping-particle&quot;:&quot;&quot;,&quot;non-dropping-particle&quot;:&quot;&quot;},{&quot;family&quot;:&quot;Kelly&quot;,&quot;given&quot;:&quot;J C&quot;,&quot;parse-names&quot;:false,&quot;dropping-particle&quot;:&quot;&quot;,&quot;non-dropping-particle&quot;:&quot;&quot;},{&quot;family&quot;:&quot;Elgowainy&quot;,&quot;given&quot;:&quot;A&quot;,&quot;parse-names&quot;:false,&quot;dropping-particle&quot;:&quot;&quot;,&quot;non-dropping-particle&quot;:&quot;&quot;}],&quot;issued&quot;:{&quot;date-parts&quot;:[[2017]]},&quot;container-title-short&quot;:&quot;&quot;},&quot;isTemporary&quot;:false}]},{&quot;citationID&quot;:&quot;MENDELEY_CITATION_d3d2bc85-47c1-442e-a031-5da61c8b82c6&quot;,&quot;properties&quot;:{&quot;noteIndex&quot;:0},&quot;isEdited&quot;:false,&quot;manualOverride&quot;:{&quot;isManuallyOverridden&quot;:false,&quot;citeprocText&quot;:&quot;[74]&quot;,&quot;manualOverrideText&quot;:&quot;&quot;},&quot;citationTag&quot;:&quot;MENDELEY_CITATION_v3_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&quot;,&quot;citationItems&quot;:[{&quot;id&quot;:&quot;56a41eee-c32e-35f1-8511-abd7e26d2f63&quot;,&quot;itemData&quot;:{&quot;type&quot;:&quot;article-journal&quot;,&quot;id&quot;:&quot;56a41eee-c32e-35f1-8511-abd7e26d2f63&quot;,&quot;title&quot;:&quot;Comparison of energy consumption and environmental impact of friction stir welding and gas metal arc welding for aluminum&quot;,&quot;author&quot;:[{&quot;family&quot;:&quot;Shrivastava&quot;,&quot;given&quot;:&quot;Amber&quot;,&quot;parse-names&quot;:false,&quot;dropping-particle&quot;:&quot;&quot;,&quot;non-dropping-particle&quot;:&quot;&quot;},{&quot;family&quot;:&quot;Krones&quot;,&quot;given&quot;:&quot;Manuela&quot;,&quot;parse-names&quot;:false,&quot;dropping-particle&quot;:&quot;&quot;,&quot;non-dropping-particle&quot;:&quot;&quot;},{&quot;family&quot;:&quot;Pfefferkorn&quot;,&quot;given&quot;:&quot;Frank E.&quot;,&quot;parse-names&quot;:false,&quot;dropping-particle&quot;:&quot;&quot;,&quot;non-dropping-particle&quot;:&quot;&quot;}],&quot;container-title&quot;:&quot;CIRP Journal of Manufacturing Science and Technology&quot;,&quot;container-title-short&quot;:&quot;CIRP J Manuf Sci Technol&quot;,&quot;accessed&quot;:{&quot;date-parts&quot;:[[2025,1,8]]},&quot;DOI&quot;:&quot;10.1016/J.CIRPJ.2014.10.001&quot;,&quot;ISSN&quot;:&quot;1755-5817&quot;,&quot;issued&quot;:{&quot;date-parts&quot;:[[2015,5,1]]},&quot;page&quot;:&quot;159-168&quot;,&quot;abstract&quot;:&quot;One of the advantages of friction stir welding (FSW) is reduced energy consumption as compared to arc welding processes. This advantage has been predicted and qualitatively established. However, a quantitative analysis based on energy measurements during the processes and how to equitably compare them is missing. The objective of this work is to quantitatively compare the energy consumption associated with the creation of full-penetration welds in aluminum 6061-T6 workpieces by FSW and gas metal arc welding (GMAW) processes. The workpiece thicknesses for the two processes (5-mm-thick for FSW and 7.1-mm-thick for GMAW) are chosen such that the maximum tensile force sustained by the joints during tensile testing is similar. This accounts for material saving due to the higher ultimate tensile strength resulting from FSW. The energy consumed for any pre-processes, the welding processes, and post-processes was measured. Finally, a life cycle assessment (LCA) approach was used to determine and compare the environmental impact of FSW and GMAW. For the welding parameters used in this study joining by FSW consumes 42% less energy as compared to GMAW and utilizes approximately 10% less material for the design criteria of similar maximum tensile force. This leads to approximately 31% less greenhouse gas emissions for FSW as compared to GMAW. Both, the lower energy consumption during FSW, and involved pre and post processes contributed in the overall energy reduction.&quot;,&quot;publisher&quot;:&quot;Elsevier&quot;,&quot;volume&quot;:&quot;9&quot;},&quot;isTemporary&quot;:false}]},{&quot;citationID&quot;:&quot;MENDELEY_CITATION_21d01357-9b2c-4d71-8c09-5e40ee280f8e&quot;,&quot;properties&quot;:{&quot;noteIndex&quot;:0},&quot;isEdited&quot;:false,&quot;manualOverride&quot;:{&quot;isManuallyOverridden&quot;:false,&quot;citeprocText&quot;:&quot;[75]&quot;,&quot;manualOverrideText&quot;:&quot;&quot;},&quot;citationTag&quot;:&quot;MENDELEY_CITATION_v3_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&quot;,&quot;citationItems&quot;:[{&quot;id&quot;:&quot;ffb748dc-34b4-346e-8f2c-f44b7c1a1561&quot;,&quot;itemData&quot;:{&quot;type&quot;:&quot;article-journal&quot;,&quot;id&quot;:&quot;ffb748dc-34b4-346e-8f2c-f44b7c1a1561&quot;,&quot;title&quot;:&quot;Energy efficient process planning for CNC machining&quot;,&quot;author&quot;:[{&quot;family&quot;:&quot;Newman&quot;,&quot;given&quot;:&quot;S. T.&quot;,&quot;parse-names&quot;:false,&quot;dropping-particle&quot;:&quot;&quot;,&quot;non-dropping-particle&quot;:&quot;&quot;},{&quot;family&quot;:&quot;Nassehi&quot;,&quot;given&quot;:&quot;A.&quot;,&quot;parse-names&quot;:false,&quot;dropping-particle&quot;:&quot;&quot;,&quot;non-dropping-particle&quot;:&quot;&quot;},{&quot;family&quot;:&quot;Imani-Asrai&quot;,&quot;given&quot;:&quot;R.&quot;,&quot;parse-names&quot;:false,&quot;dropping-particle&quot;:&quot;&quot;,&quot;non-dropping-particle&quot;:&quot;&quot;},{&quot;family&quot;:&quot;Dhokia&quot;,&quot;given&quot;:&quot;V.&quot;,&quot;parse-names&quot;:false,&quot;dropping-particle&quot;:&quot;&quot;,&quot;non-dropping-particle&quot;:&quot;&quot;}],&quot;container-title&quot;:&quot;CIRP Journal of Manufacturing Science and Technology&quot;,&quot;container-title-short&quot;:&quot;CIRP J Manuf Sci Technol&quot;,&quot;accessed&quot;:{&quot;date-parts&quot;:[[2025,1,9]]},&quot;DOI&quot;:&quot;10.1016/J.CIRPJ.2012.03.007&quot;,&quot;ISSN&quot;:&quot;1755-5817&quot;,&quot;issued&quot;:{&quot;date-parts&quot;:[[2012,1,1]]},&quot;page&quot;:&quot;127-136&quot;,&quot;abstract&quot;:&quot;Machining is one of the major activities in manufacturing industries and is responsible for a significant portion of the total consumed energy in this sector. Performing machining processes with better energy efficiency will, therefore, significantly reduce the total industrial consumption of energy. In this paper, a framework is presented to validate the introduction of energy consumption in the objectives of process planning for CNC machining. The state of the art in process planning and energy consumption in manufacturing research is utilised as a basis for the framework. A mathematical representation of the logic used is presented followed by two sets of experiments on energy consumption in machining to validate the logic. It is shown that energy consumption can be added to multi-criteria process planning systems as a valid objective and the discussion on using resource models for energy consumption estimation concludes the paper. These experiments represent a part test procedure machining proposal for the new environmental machine standard ISO 14955 Part 3. © 2012 CIRP.&quot;,&quot;publisher&quot;:&quot;Elsevier&quot;,&quot;issue&quot;:&quot;2&quot;,&quot;volume&quot;:&quot;5&quot;},&quot;isTemporary&quot;:false}]},{&quot;citationID&quot;:&quot;MENDELEY_CITATION_2bc52ee1-a497-40a7-8a50-68a89e35ca63&quot;,&quot;properties&quot;:{&quot;noteIndex&quot;:0},&quot;isEdited&quot;:false,&quot;manualOverride&quot;:{&quot;isManuallyOverridden&quot;:false,&quot;citeprocText&quot;:&quot;[76], [77]&quot;,&quot;manualOverrideText&quot;:&quot;&quot;},&quot;citationTag&quot;:&quot;MENDELEY_CITATION_v3_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&quot;,&quot;citationItems&quot;:[{&quot;id&quot;:&quot;15d35d1d-7405-3058-8d7b-d98b23faeda4&quot;,&quot;itemData&quot;:{&quot;type&quot;:&quot;webpage&quot;,&quot;id&quot;:&quot;15d35d1d-7405-3058-8d7b-d98b23faeda4&quot;,&quot;title&quot;:&quot;Cardinal Technical Data Sheet&quot;,&quot;accessed&quot;:{&quot;date-parts&quot;:[[2025,1,9]]},&quot;URL&quot;:&quot;http://www.cardinalpaint.com/assets/Uploads/GR185-T013-TDS.pdf&quot;,&quot;container-title-short&quot;:&quot;&quot;},&quot;isTemporary&quot;:false},{&quot;id&quot;:&quot;78036202-0538-3a91-b8f6-598621173427&quot;,&quot;itemData&quot;:{&quot;type&quot;:&quot;webpage&quot;,&quot;id&quot;:&quot;78036202-0538-3a91-b8f6-598621173427&quot;,&quot;title&quot;:&quot;Powder Coating Coverage Calculator - Cost per Sq/Ft | Prismatic Powders&quot;,&quot;accessed&quot;:{&quot;date-parts&quot;:[[2025,1,9]]},&quot;URL&quot;:&quot;https://www.prismaticpowders.com/coverage-calculator?srsltid=AfmBOoq6EzhG57pc9Rhby3-uKwqxPQ2KIJzReGjTEp9pbMwwoXznrsYw&quot;,&quot;container-title-short&quot;:&quot;&quot;},&quot;isTemporary&quot;:false}]},{&quot;citationID&quot;:&quot;MENDELEY_CITATION_8489e6a6-b23a-4404-99d6-78f394364e62&quot;,&quot;properties&quot;:{&quot;noteIndex&quot;:0},&quot;isEdited&quot;:false,&quot;manualOverride&quot;:{&quot;isManuallyOverridden&quot;:false,&quot;citeprocText&quot;:&quot;[78], [79]&quot;,&quot;manualOverrideText&quot;:&quot;&quot;},&quot;citationTag&quot;:&quot;MENDELEY_CITATION_v3_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&quot;,&quot;citationItems&quot;:[{&quot;id&quot;:&quot;55c34670-0b5b-3a2b-aa81-f3df8c258f8e&quot;,&quot;itemData&quot;:{&quot;type&quot;:&quot;report&quot;,&quot;id&quot;:&quot;55c34670-0b5b-3a2b-aa81-f3df8c258f8e&quot;,&quot;title&quot;:&quot;PHENOLIC SMC FOR AUTOMOTIVE FIRE RESISTANCE&quot;,&quot;author&quot;:[{&quot;family&quot;:&quot;Swentek&quot;,&quot;given&quot;:&quot;I&quot;,&quot;parse-names&quot;:false,&quot;dropping-particle&quot;:&quot;&quot;,&quot;non-dropping-particle&quot;:&quot;&quot;},{&quot;family&quot;:&quot;Defoor&quot;,&quot;given&quot;:&quot;F&quot;,&quot;parse-names&quot;:false,&quot;dropping-particle&quot;:&quot;&quot;,&quot;non-dropping-particle&quot;:&quot;&quot;},{&quot;family&quot;:&quot;Ball&quot;,&quot;given&quot;:&quot;C&quot;,&quot;parse-names&quot;:false,&quot;dropping-particle&quot;:&quot;&quot;,&quot;non-dropping-particle&quot;:&quot;&quot;}],&quot;abstract&quot;:&quot;Phenolic resins that meet REACH compliance and contain lower free-formaldehyde are safer to handle, compound, and mold. These resin systems do not contain any styrene or require any fillers to achieve their rated fire resistance. A commercial phenolic sheet-molding compound (SMC) is presented that achieves a 2-minute cycle time and addresses the unique requirements in an electrified vehicle architecture. This new SMC material includes all the industrially relevant considerations including material processing, shelf life, and surface finish. Other topics such as material hybridization and comparison to incumbent materials also discussed. The resin system uses a water-based phenolic resole which is acid-cured. This chemistry presents several unique challenges and opportunities for the industry such as managing formulation pH and appropriate methods for quality control. A demonstrator battery cover highlights the superior fire performance, impact resistance, and light weighting that is achieved with this resin technology. The phenolic SMC formulation is compatible with already established engineering fibers and textiles resulting in low-shrink, creep-resistant composites. The mechanical performance demonstrates strength and impact energy absorption greater than cast aluminum, with over 65% property retention after fire testing. Most importantly, the material economically meets the most restrictive automotive fire performance standards.&quot;,&quot;container-title-short&quot;:&quot;&quot;},&quot;isTemporary&quot;:false},{&quot;id&quot;:&quot;41643cb3-df06-3108-9948-3aadaaf1f5ce&quot;,&quot;itemData&quot;:{&quot;type&quot;:&quot;webpage&quot;,&quot;id&quot;:&quot;41643cb3-df06-3108-9948-3aadaaf1f5ce&quot;,&quot;title&quot;:&quot;Quantum Composites QC-2150 50% Glass Reinforced Phenolic SMC&quot;,&quot;accessed&quot;:{&quot;date-parts&quot;:[[2025,1,12]]},&quot;URL&quot;:&quot;https://www.matweb.com/search/DataSheet.aspx?MatGUID=8f1ea6f622bd4f8f8f50bf1cecbec185&quot;,&quot;container-title-short&quot;:&quot;&quot;},&quot;isTemporary&quot;:false}]},{&quot;citationID&quot;:&quot;MENDELEY_CITATION_88211bff-ba2b-4aaf-851b-2c29a2412107&quot;,&quot;properties&quot;:{&quot;noteIndex&quot;:0},&quot;isEdited&quot;:false,&quot;manualOverride&quot;:{&quot;isManuallyOverridden&quot;:false,&quot;citeprocText&quot;:&quot;[80]&quot;,&quot;manualOverrideText&quot;:&quot;&quot;},&quot;citationTag&quot;:&quot;MENDELEY_CITATION_v3_eyJjaXRhdGlvbklEIjoiTUVOREVMRVlfQ0lUQVRJT05fODgyMTFiZmYtYmEyYi00YWFmLTg1MWItMmMyOWEyNDEyMTA3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quot;,&quot;citationItems&quot;:[{&quot;id&quot;:&quot;82749294-d966-3224-8c08-f303b4565f7b&quot;,&quot;itemData&quot;:{&quot;type&quot;:&quot;report&quot;,&quot;id&quot;:&quot;82749294-d966-3224-8c08-f303b4565f7b&quot;,&quot;title&quot;:&quot;Life cycle energy optimization as a tool to compare and evaluate the optimal design in the automotive industry&quot;,&quot;author&quot;:[{&quot;family&quot;:&quot;JONSSON&quot;,&quot;given&quot;:&quot;ROBERT&quot;,&quot;parse-names&quot;:false,&quot;dropping-particle&quot;:&quot;&quot;,&quot;non-dropping-particle&quot;:&quot;&quot;}],&quot;URL&quot;:&quot;www.kth.se&quot;,&quot;issued&quot;:{&quot;date-parts&quot;:[[2020]]},&quot;container-title-short&quot;:&quot;&quot;},&quot;isTemporary&quot;:false}]},{&quot;citationID&quot;:&quot;MENDELEY_CITATION_c1fe264d-1fb2-4cb3-8973-706f84332873&quot;,&quot;properties&quot;:{&quot;noteIndex&quot;:0},&quot;isEdited&quot;:false,&quot;manualOverride&quot;:{&quot;isManuallyOverridden&quot;:false,&quot;citeprocText&quot;:&quot;[80]&quot;,&quot;manualOverrideText&quot;:&quot;&quot;},&quot;citationTag&quot;:&quot;MENDELEY_CITATION_v3_eyJjaXRhdGlvbklEIjoiTUVOREVMRVlfQ0lUQVRJT05fYzFmZTI2NGQtMWZiMi00Y2IzLTg5NzMtNzA2Zjg0MzMyODcz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quot;,&quot;citationItems&quot;:[{&quot;id&quot;:&quot;82749294-d966-3224-8c08-f303b4565f7b&quot;,&quot;itemData&quot;:{&quot;type&quot;:&quot;report&quot;,&quot;id&quot;:&quot;82749294-d966-3224-8c08-f303b4565f7b&quot;,&quot;title&quot;:&quot;Life cycle energy optimization as a tool to compare and evaluate the optimal design in the automotive industry&quot;,&quot;author&quot;:[{&quot;family&quot;:&quot;JONSSON&quot;,&quot;given&quot;:&quot;ROBERT&quot;,&quot;parse-names&quot;:false,&quot;dropping-particle&quot;:&quot;&quot;,&quot;non-dropping-particle&quot;:&quot;&quot;}],&quot;URL&quot;:&quot;www.kth.se&quot;,&quot;issued&quot;:{&quot;date-parts&quot;:[[2020]]},&quot;container-title-short&quot;:&quot;&quot;},&quot;isTemporary&quot;:false}]},{&quot;citationID&quot;:&quot;MENDELEY_CITATION_ad497fda-0445-4f3b-9561-365d7fdc7a13&quot;,&quot;properties&quot;:{&quot;noteIndex&quot;:0},&quot;isEdited&quot;:false,&quot;manualOverride&quot;:{&quot;isManuallyOverridden&quot;:false,&quot;citeprocText&quot;:&quot;[81]&quot;,&quot;manualOverrideText&quot;:&quot;&quot;},&quot;citationTag&quot;:&quot;MENDELEY_CITATION_v3_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&quot;,&quot;citationItems&quot;:[{&quot;id&quot;:&quot;1316bd6e-1450-3734-b851-6ed464b4ad75&quot;,&quot;itemData&quot;:{&quot;type&quot;:&quot;report&quot;,&quot;id&quot;:&quot;1316bd6e-1450-3734-b851-6ed464b4ad75&quot;,&quot;title&quot;:&quot;Prediction of energy intensity of carbon fiber reinforced plastics for mass-produced passenger cars&quot;,&quot;author&quot;:[{&quot;family&quot;:&quot;Suzuki&quot;,&quot;given&quot;:&quot;Tetsuya&quot;,&quot;parse-names&quot;:false,&quot;dropping-particle&quot;:&quot;&quot;,&quot;non-dropping-particle&quot;:&quot;&quot;},{&quot;family&quot;:&quot;Takahashi&quot;,&quot;given&quot;:&quot;Jun&quot;,&quot;parse-names&quot;:false,&quot;dropping-particle&quot;:&quot;&quot;,&quot;non-dropping-particle&quot;:&quot;&quot;}],&quot;URL&quot;:&quot;https://www.researchgate.net/publication/264838761&quot;,&quot;issued&quot;:{&quot;date-parts&quot;:[[2005]]},&quot;abstract&quot;:&quot;Carbon fiber reinforced plastics (CFRP) have recently attracted much attention as light materials in the automotive industry, in particular in mass-produced passenger cars. However, the large energy consumption, the difficulty of the recycling process, and the high cost have inhibited its widespread use in general industrial field. So, we have to decrease the energy intensity of production to the level of steel and reduce the initial cost in order to use CFRP for mass-produced passenger cars. Up to now, CFRP that we have discussed has been for aircrafts, so it has been very advanced and its energy intensity has been much larger than that of steel. So, in this study, we calculated energy intensity of CFRP whose specification was for mass-produced cars by use of energy intensity of carbon fiber (CF) that was newly calculated some years ago. After calculating, it was still much larger than that of steel when only virgin CF was used, though it decreased dramatically when we rightly chose fiber fraction and a kind of matrix resin. 3R (reduce, reuse, and recycle) technology, thus, was very important. We found that the effective combination of the 3R could decrease the energy intensity of CFRP to the level of steel parts.&quot;,&quot;container-title-short&quot;:&quot;&quot;},&quot;isTemporary&quot;:false}]},{&quot;citationID&quot;:&quot;MENDELEY_CITATION_2095a97e-c96f-4622-a8b5-c06bb3668096&quot;,&quot;properties&quot;:{&quot;noteIndex&quot;:0},&quot;isEdited&quot;:false,&quot;manualOverride&quot;:{&quot;isManuallyOverridden&quot;:false,&quot;citeprocText&quot;:&quot;[6]&quot;,&quot;manualOverrideText&quot;:&quot;&quot;},&quot;citationTag&quot;:&quot;MENDELEY_CITATION_v3_eyJjaXRhdGlvbklEIjoiTUVOREVMRVlfQ0lUQVRJT05fMjA5NWE5N2UtYzk2Zi00NjIyLWE4YjUtYzA2YmIzNjY4MDk2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0b178d10-fa9c-4806-b87a-3b4d9fa0665e&quot;,&quot;properties&quot;:{&quot;noteIndex&quot;:0},&quot;isEdited&quot;:false,&quot;manualOverride&quot;:{&quot;isManuallyOverridden&quot;:false,&quot;citeprocText&quot;:&quot;[80]&quot;,&quot;manualOverrideText&quot;:&quot;&quot;},&quot;citationTag&quot;:&quot;MENDELEY_CITATION_v3_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&quot;,&quot;citationItems&quot;:[{&quot;id&quot;:&quot;82749294-d966-3224-8c08-f303b4565f7b&quot;,&quot;itemData&quot;:{&quot;type&quot;:&quot;report&quot;,&quot;id&quot;:&quot;82749294-d966-3224-8c08-f303b4565f7b&quot;,&quot;title&quot;:&quot;Life cycle energy optimization as a tool to compare and evaluate the optimal design in the automotive industry&quot;,&quot;author&quot;:[{&quot;family&quot;:&quot;JONSSON&quot;,&quot;given&quot;:&quot;ROBERT&quot;,&quot;parse-names&quot;:false,&quot;dropping-particle&quot;:&quot;&quot;,&quot;non-dropping-particle&quot;:&quot;&quot;}],&quot;URL&quot;:&quot;www.kth.se&quot;,&quot;issued&quot;:{&quot;date-parts&quot;:[[2020]]},&quot;container-title-short&quot;:&quot;&quot;},&quot;isTemporary&quot;:false}]},{&quot;citationID&quot;:&quot;MENDELEY_CITATION_dbb18866-59ab-4455-b60f-9cbb9142b9b1&quot;,&quot;properties&quot;:{&quot;noteIndex&quot;:0},&quot;isEdited&quot;:false,&quot;manualOverride&quot;:{&quot;isManuallyOverridden&quot;:false,&quot;citeprocText&quot;:&quot;[82]&quot;,&quot;manualOverrideText&quot;:&quot;&quot;},&quot;citationTag&quot;:&quot;MENDELEY_CITATION_v3_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&quot;,&quot;citationItems&quot;:[{&quot;id&quot;:&quot;ff79c3e0-2bfa-36e2-acaa-d547047d216f&quot;,&quot;itemData&quot;:{&quot;type&quot;:&quot;webpage&quot;,&quot;id&quot;:&quot;ff79c3e0-2bfa-36e2-acaa-d547047d216f&quot;,&quot;title&quot;:&quot;How is Steel Recycled Step by Step? | Greenway Metal Recycling&quot;,&quot;accessed&quot;:{&quot;date-parts&quot;:[[2025,1,14]]},&quot;URL&quot;:&quot;https://greenwaymetalrecycling.com/how-is-steel-recycled-step-by-step/&quot;,&quot;container-title-short&quot;:&quot;&quot;},&quot;isTemporary&quot;:false}]},{&quot;citationID&quot;:&quot;MENDELEY_CITATION_32a43ca2-79b4-449d-8964-18446a84109b&quot;,&quot;properties&quot;:{&quot;noteIndex&quot;:0},&quot;isEdited&quot;:false,&quot;manualOverride&quot;:{&quot;isManuallyOverridden&quot;:false,&quot;citeprocText&quot;:&quot;[83]&quot;,&quot;manualOverrideText&quot;:&quot;&quot;},&quot;citationTag&quot;:&quot;MENDELEY_CITATION_v3_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&quot;,&quot;citationItems&quot;:[{&quot;id&quot;:&quot;14de8bc6-2e0d-3abe-93c7-9af3fc173673&quot;,&quot;itemData&quot;:{&quot;type&quot;:&quot;webpage&quot;,&quot;id&quot;:&quot;14de8bc6-2e0d-3abe-93c7-9af3fc173673&quot;,&quot;title&quot;:&quot;Sustainability – Recycling | Aluminum Association&quot;,&quot;accessed&quot;:{&quot;date-parts&quot;:[[2025,1,14]]},&quot;URL&quot;:&quot;https://www.aluminum.org/Recycling&quot;,&quot;container-title-short&quot;:&quot;&quot;},&quot;isTemporary&quot;:false}]},{&quot;citationID&quot;:&quot;MENDELEY_CITATION_9f15392a-c0f8-4ae3-9839-db2aed7d15ed&quot;,&quot;properties&quot;:{&quot;noteIndex&quot;:0},&quot;isEdited&quot;:false,&quot;manualOverride&quot;:{&quot;isManuallyOverridden&quot;:false,&quot;citeprocText&quot;:&quot;[84]&quot;,&quot;manualOverrideText&quot;:&quot;&quot;},&quot;citationTag&quot;:&quot;MENDELEY_CITATION_v3_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&quot;,&quot;citationItems&quot;:[{&quot;id&quot;:&quot;fda811a8-cdfb-3c6e-802d-c88e9ce805a8&quot;,&quot;itemData&quot;:{&quot;type&quot;:&quot;report&quot;,&quot;id&quot;:&quot;fda811a8-cdfb-3c6e-802d-c88e9ce805a8&quot;,&quot;title&quot;:&quot;Automotive aluminum recycling at end of life: a grave-to-gate analysis&quot;,&quot;author&quot;:[{&quot;family&quot;:&quot;Kelly&quot;,&quot;given&quot;:&quot;Sean&quot;,&quot;parse-names&quot;:false,&quot;dropping-particle&quot;:&quot;&quot;,&quot;non-dropping-particle&quot;:&quot;&quot;},{&quot;family&quot;:&quot;Apelian&quot;,&quot;given&quot;:&quot;Diran&quot;,&quot;parse-names&quot;:false,&quot;dropping-particle&quot;:&quot;&quot;,&quot;non-dropping-particle&quot;:&quot;&quot;}],&quot;container-title-short&quot;:&quot;&quot;},&quot;isTemporary&quot;:false}]},{&quot;citationID&quot;:&quot;MENDELEY_CITATION_a20d525c-8506-41f0-ab40-5da926fb6ec6&quot;,&quot;properties&quot;:{&quot;noteIndex&quot;:0},&quot;isEdited&quot;:false,&quot;manualOverride&quot;:{&quot;isManuallyOverridden&quot;:false,&quot;citeprocText&quot;:&quot;[85]&quot;,&quot;manualOverrideText&quot;:&quot;&quot;},&quot;citationTag&quot;:&quot;MENDELEY_CITATION_v3_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&quot;,&quot;citationItems&quot;:[{&quot;id&quot;:&quot;8556642a-5e19-3271-b4d8-eaef9ae9ef5d&quot;,&quot;itemData&quot;:{&quot;type&quot;:&quot;webpage&quot;,&quot;id&quot;:&quot;8556642a-5e19-3271-b4d8-eaef9ae9ef5d&quot;,&quot;title&quot;:&quot;How is Aluminum Recycled? Step by Step | Greentumble&quot;,&quot;accessed&quot;:{&quot;date-parts&quot;:[[2025,1,14]]},&quot;URL&quot;:&quot;https://greentumble.com/how-is-aluminum-recycled&quot;,&quot;container-title-short&quot;:&quot;&quot;},&quot;isTemporary&quot;:false}]},{&quot;citationID&quot;:&quot;MENDELEY_CITATION_16662f8a-0500-42ef-9f96-f008739676d7&quot;,&quot;properties&quot;:{&quot;noteIndex&quot;:0},&quot;isEdited&quot;:false,&quot;manualOverride&quot;:{&quot;isManuallyOverridden&quot;:false,&quot;citeprocText&quot;:&quot;[65], [86]&quot;,&quot;manualOverrideText&quot;:&quot;&quot;},&quot;citationTag&quot;:&quot;MENDELEY_CITATION_v3_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&quot;,&quot;citationItems&quot;:[{&quot;id&quot;:&quot;d02c7a84-13ca-30e5-b9bd-a3308fbe9724&quot;,&quot;itemData&quot;:{&quot;type&quot;:&quot;article-journal&quot;,&quot;id&quot;:&quot;d02c7a84-13ca-30e5-b9bd-a3308fbe9724&quot;,&quot;title&quot;:&quot;Tool for the Reduction and Assessment of Chemical and Other Environmental Impacts (TRACI) TRACI version 2.1 User's Guide&quot;,&quot;author&quot;:[{&quot;family&quot;:&quot;Epa&quot;,&quot;given&quot;:&quot;Us&quot;,&quot;parse-names&quot;:false,&quot;dropping-particle&quot;:&quot;&quot;,&quot;non-dropping-particle&quot;:&quot;&quot;},{&quot;family&quot;:&quot;of Research&quot;,&quot;given&quot;:&quot;Office&quot;,&quot;parse-names&quot;:false,&quot;dropping-particle&quot;:&quot;&quot;,&quot;non-dropping-particle&quot;:&quot;&quot;},{&quot;family&quot;:&quot;Technology Division&quot;,&quot;given&quot;:&quot;Sustainable&quot;,&quot;parse-names&quot;:false,&quot;dropping-particle&quot;:&quot;&quot;,&quot;non-dropping-particle&quot;:&quot;&quot;}],&quot;accessed&quot;:{&quot;date-parts&quot;:[[2024,12,26]]},&quot;URL&quot;:&quot;www.epa.gov/research&quot;,&quot;container-title-short&quot;:&quot;&quot;},&quot;isTemporary&quot;:false},{&quot;id&quot;:&quot;d4cc160b-7b65-3188-b89c-a3641b7e7b40&quot;,&quot;itemData&quot;:{&quot;type&quot;:&quot;article-journal&quot;,&quot;id&quot;:&quot;d4cc160b-7b65-3188-b89c-a3641b7e7b40&quot;,&quot;title&quot;:&quot;TRACI 2.0: The tool for the reduction and assessment of chemical and other environmental impacts 2.0&quot;,&quot;author&quot;:[{&quot;family&quot;:&quot;Bare&quot;,&quot;given&quot;:&quot;Jane&quot;,&quot;parse-names&quot;:false,&quot;dropping-particle&quot;:&quot;&quot;,&quot;non-dropping-particle&quot;:&quot;&quot;}],&quot;container-title&quot;:&quot;Clean Technologies and Environmental Policy&quot;,&quot;container-title-short&quot;:&quot;Clean Technol Environ Policy&quot;,&quot;accessed&quot;:{&quot;date-parts&quot;:[[2024,12,26]]},&quot;DOI&quot;:&quot;10.1007/S10098-010-0338-9&quot;,&quot;ISSN&quot;:&quot;16189558&quot;,&quot;issued&quot;:{&quot;date-parts&quot;:[[2011]]},&quot;page&quot;:&quot;687-696&quot;,&quot;abstract&quot;:&quot;TRACI 2.0, the Tool for the Reduction and Assessment of Chemical and other environmental Impacts 2.0, has been expanded and developed for sustainability metrics, life cycle impact assessment, industrial ecology, and process design impact assessment for developing increasingly sustainable products, processes, facilities, companies, and communities. TRACI 2.0 allows the quantification of stressors that have potential effects, including ozone depletion, global warming, acidification, eutrophication, tropospheric ozone (smog) formation, human health criteria-related effects, human health cancer, human health noncancer, ecotoxicity, and fossil fuel depletion effects. Research is going on to quantify the use of land and water in a future version of TRACI. The original version of TRACI released in August 2002 (Bare et al. J Ind Ecol 6:49-78, 2003) has been used in many prestigious applications including: the US Green Building Council's LEED Certification (US Green Building Council, Welcome to US Green Building Council, 2008), the National Institute of Standards and Technology's BEES (Building for Environment and Economic Sustainability) (Lippiatt, BEES 4.0: building for environmental and economic sustainability technical manual and user guide, 2007) which is used by US EPA for Environmentally Preferable Purchasing (US Environmental Protection Agency, Environmentally Preferable Purchasing (EPP), 2008d), the US Marine Corps' EKAT (Environmental Knowledge and Assessment Tool) for military and nonmilitary uses (US Marine Corps, Environmental knowledge and assessment tool (EKAT): first time user's guide, 2007), and within numerous college curriculums in engineering and design departments. © Springer-Verlag (outside the USA) 2011.&quot;,&quot;publisher&quot;:&quot;Springer Verlag&quot;,&quot;issue&quot;:&quot;5&quot;,&quot;volume&quot;:&quot;13&quot;},&quot;isTemporary&quot;:false}]},{&quot;citationID&quot;:&quot;MENDELEY_CITATION_89170eb8-4312-4321-acac-e9dc6af7e72f&quot;,&quot;properties&quot;:{&quot;noteIndex&quot;:0},&quot;isEdited&quot;:false,&quot;manualOverride&quot;:{&quot;isManuallyOverridden&quot;:false,&quot;citeprocText&quot;:&quot;[87]&quot;,&quot;manualOverrideText&quot;:&quot;&quot;},&quot;citationTag&quot;:&quot;MENDELEY_CITATION_v3_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&quot;,&quot;citationItems&quot;:[{&quot;id&quot;:&quot;9722e8a6-b54d-3f8f-aa0c-87ddd85cbd22&quot;,&quot;itemData&quot;:{&quot;type&quot;:&quot;report&quot;,&quot;id&quot;:&quot;9722e8a6-b54d-3f8f-aa0c-87ddd85cbd22&quot;,&quot;title&quot;:&quot;SimaPro Tutorial&quot;,&quot;author&quot;:[{&quot;family&quot;:&quot;Tutorial&quot;,&quot;given&quot;:&quot;Simapro&quot;,&quot;parse-names&quot;:false,&quot;dropping-particle&quot;:&quot;&quot;,&quot;non-dropping-particle&quot;:&quot;&quot;}],&quot;issued&quot;:{&quot;date-parts&quot;:[[2023]]},&quot;container-title-short&quot;:&quot;&quot;},&quot;isTemporary&quot;:false}]},{&quot;citationID&quot;:&quot;MENDELEY_CITATION_645e9199-736e-44b8-bbac-e40318364a72&quot;,&quot;properties&quot;:{&quot;noteIndex&quot;:0},&quot;isEdited&quot;:false,&quot;manualOverride&quot;:{&quot;isManuallyOverridden&quot;:false,&quot;citeprocText&quot;:&quot;[88]&quot;,&quot;manualOverrideText&quot;:&quot;&quot;},&quot;citationTag&quot;:&quot;MENDELEY_CITATION_v3_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&quot;,&quot;citationItems&quot;:[{&quot;id&quot;:&quot;abe0caba-4bbe-3e44-8d89-df13f7ffc40d&quot;,&quot;itemData&quot;:{&quot;type&quot;:&quot;report&quot;,&quot;id&quot;:&quot;abe0caba-4bbe-3e44-8d89-df13f7ffc40d&quot;,&quot;title&quot;:&quot;HOW CLEAN IS THE U.S.\nSTEEL INDUSTRY? An International Benchmarking of Energy and CO2 Intensities&quot;,&quot;author&quot;:[{&quot;family&quot;:&quot;Hasanbeigi&quot;,&quot;given&quot;:&quot;Ali&quot;,&quot;parse-names&quot;:false,&quot;dropping-particle&quot;:&quot;&quot;,&quot;non-dropping-particle&quot;:&quot;&quot;},{&quot;family&quot;:&quot;Springer&quot;,&quot;given&quot;:&quot;Cecilia&quot;,&quot;parse-names&quot;:false,&quot;dropping-particle&quot;:&quot;&quot;,&quot;non-dropping-particle&quot;:&quot;&quot;},{&quot;family&quot;:&quot;Williams&quot;,&quot;given&quot;:&quot;Mike&quot;,&quot;parse-names&quot;:false,&quot;dropping-particle&quot;:&quot;&quot;,&quot;non-dropping-particle&quot;:&quot;&quot;},{&quot;family&quot;:&quot;Kendrick&quot;,&quot;given&quot;:&quot;Karsyn&quot;,&quot;parse-names&quot;:false,&quot;dropping-particle&quot;:&quot;&quot;,&quot;non-dropping-particle&quot;:&quot;&quot;},{&quot;family&quot;:&quot;Kendrick&quot;,&quot;given&quot;:&quot;Joe&quot;,&quot;parse-names&quot;:false,&quot;dropping-particle&quot;:&quot;&quot;,&quot;non-dropping-particle&quot;:&quot;&quot;},{&quot;family&quot;:&quot;Walloch Of Bluegreen&quot;,&quot;given&quot;:&quot;Katie&quot;,&quot;parse-names&quot;:false,&quot;dropping-particle&quot;:&quot;&quot;,&quot;non-dropping-particle&quot;:&quot;&quot;},{&quot;family&quot;:&quot;Foundation&quot;,&quot;given&quot;:&quot;Alliance&quot;,&quot;parse-names&quot;:false,&quot;dropping-particle&quot;:&quot;&quot;,&quot;non-dropping-particle&quot;:&quot;&quot;},{&quot;family&quot;:&quot;Roy&quot;,&quot;given&quot;:&quot;Prodipto&quot;,&quot;parse-names&quot;:false,&quot;dropping-particle&quot;:&quot;&quot;,&quot;non-dropping-particle&quot;:&quot;&quot;},{&quot;family&quot;:&quot;Mazurek&quot;,&quot;given&quot;:&quot;Jan&quot;,&quot;parse-names&quot;:false,&quot;dropping-particle&quot;:&quot;&quot;,&quot;non-dropping-particle&quot;:&quot;&quot;}],&quot;URL&quot;:&quot;https://www.globaleeciencyintel.com&quot;,&quot;issued&quot;:{&quot;date-parts&quot;:[[2019]]},&quot;container-title-short&quot;:&quot;&quot;},&quot;isTemporary&quot;:false}]},{&quot;citationID&quot;:&quot;MENDELEY_CITATION_9888c49f-25b1-47f3-bc50-949d653bd6b3&quot;,&quot;properties&quot;:{&quot;noteIndex&quot;:0},&quot;isEdited&quot;:false,&quot;manualOverride&quot;:{&quot;isManuallyOverridden&quot;:false,&quot;citeprocText&quot;:&quot;[89]&quot;,&quot;manualOverrideText&quot;:&quot;&quot;},&quot;citationTag&quot;:&quot;MENDELEY_CITATION_v3_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&quot;,&quot;citationItems&quot;:[{&quot;id&quot;:&quot;7fb9c9af-84c8-3ebe-86d3-ab97cfbb85a1&quot;,&quot;itemData&quot;:{&quot;type&quot;:&quot;article-journal&quot;,&quot;id&quot;:&quot;7fb9c9af-84c8-3ebe-86d3-ab97cfbb85a1&quot;,&quot;title&quot;:&quot;Impacts of aluminum production: A cradle to gate investigation using life-cycle assessment&quot;,&quot;author&quot;:[{&quot;family&quot;:&quot;Farjana&quot;,&quot;given&quot;:&quot;Shahjadi Hisan&quot;,&quot;parse-names&quot;:false,&quot;dropping-particle&quot;:&quot;&quot;,&quot;non-dropping-particle&quot;:&quot;&quot;},{&quot;family&quot;:&quot;Huda&quot;,&quot;given&quot;:&quot;Nazmul&quot;,&quot;parse-names&quot;:false,&quot;dropping-particle&quot;:&quot;&quot;,&quot;non-dropping-particle&quot;:&quot;&quot;},{&quot;family&quot;:&quot;Mahmud&quot;,&quot;given&quot;:&quot;M. A.Parvez&quot;,&quot;parse-names&quot;:false,&quot;dropping-particle&quot;:&quot;&quot;,&quot;non-dropping-particle&quot;:&quot;&quot;}],&quot;container-title&quot;:&quot;Science of The Total Environment&quot;,&quot;accessed&quot;:{&quot;date-parts&quot;:[[2025,1,22]]},&quot;DOI&quot;:&quot;10.1016/J.SCITOTENV.2019.01.400&quot;,&quot;ISSN&quot;:&quot;0048-9697&quot;,&quot;PMID&quot;:&quot;30739864&quot;,&quot;issued&quot;:{&quot;date-parts&quot;:[[2019,5,1]]},&quot;page&quot;:&quot;958-970&quot;,&quot;abstract&quot;:&quot;In this study, a life-cycle assessment from the aluminum production processes is carried out by considering four major steps of aluminum production - bauxite mining from the ore, alumina production, smelting, and the ingot casting process of aluminum. The study considered the cradle to gate system to analyze and quantify the environmental impacts during aluminum production process from raw materials to the final finished product. The production input and output datasets are taken from the databases and eGrid reports and the analysis is carried out utilizing three different methods, namely the International Life-cycle Reference Data System (ILCD) method, the Tool for Reduction and Assessment of Chemicals and Other Environmental Impacts (TRACI) method, and the Cumulative Energy Demand (CED) method. The results show electricity consumption in aluminum smelting causes noteworthy environmental burdens among all the processes or materials involved. Residual fuel oil, diesel, and natural gas consumption during the alumina production is also a major contributor to environmental impacts. Sensitivity analysis is conducted to justify the variation of environmental impacts in proportion with the modes of electricity generation from different sources to be used for aluminum smelting. Further sensitivity analysis is carried out among the quantity of the fossil fuel used based on their sources for process heat generation during alumina production. According to the sensitivity analysis results, renewable energy integration or reducing the consumption of fossil fuels would be the promising alternative to reduce the environmental burdens associated with aluminum production.&quot;,&quot;publisher&quot;:&quot;Elsevier&quot;,&quot;volume&quot;:&quot;663&quot;,&quot;container-title-short&quot;:&quot;&quot;},&quot;isTemporary&quot;:false}]},{&quot;citationID&quot;:&quot;MENDELEY_CITATION_c6b8bb10-69a2-446b-bcee-3a205f5a7e54&quot;,&quot;properties&quot;:{&quot;noteIndex&quot;:0},&quot;isEdited&quot;:false,&quot;manualOverride&quot;:{&quot;isManuallyOverridden&quot;:false,&quot;citeprocText&quot;:&quot;[6]&quot;,&quot;manualOverrideText&quot;:&quot;&quot;},&quot;citationTag&quot;:&quot;MENDELEY_CITATION_v3_eyJjaXRhdGlvbklEIjoiTUVOREVMRVlfQ0lUQVRJT05fYzZiOGJiMTAtNjlhMi00NDZiLWJjZWUtM2EyMDVmNWE3ZTU0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23554320-094a-4cfd-8796-b65bd1a43400&quot;,&quot;properties&quot;:{&quot;noteIndex&quot;:0},&quot;isEdited&quot;:false,&quot;manualOverride&quot;:{&quot;isManuallyOverridden&quot;:false,&quot;citeprocText&quot;:&quot;[6]&quot;,&quot;manualOverrideText&quot;:&quot;&quot;},&quot;citationTag&quot;:&quot;MENDELEY_CITATION_v3_eyJjaXRhdGlvbklEIjoiTUVOREVMRVlfQ0lUQVRJT05fMjM1NTQzMjAtMDk0YS00Y2ZkLTg3OTYtYjY1YmQxYTQzNDAw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24cae223-8dff-4784-af15-a74aa612a094&quot;,&quot;properties&quot;:{&quot;noteIndex&quot;:0},&quot;isEdited&quot;:false,&quot;manualOverride&quot;:{&quot;isManuallyOverridden&quot;:false,&quot;citeprocText&quot;:&quot;[90], [91], [92], [93]&quot;,&quot;manualOverrideText&quot;:&quot;&quot;},&quot;citationTag&quot;:&quot;MENDELEY_CITATION_v3_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&quot;,&quot;citationItems&quot;:[{&quot;id&quot;:&quot;9b71c8ad-f3bd-3e8d-a8c1-ee99d97772b1&quot;,&quot;itemData&quot;:{&quot;type&quot;:&quot;article-journal&quot;,&quot;id&quot;:&quot;9b71c8ad-f3bd-3e8d-a8c1-ee99d97772b1&quot;,&quot;title&quot;:&quot;Thermal Degradation of Polymer and Polymer Composites&quot;,&quot;author&quot;:[{&quot;family&quot;:&quot;Ray&quot;,&quot;given&quot;:&quot;Sudip&quot;,&quot;parse-names&quot;:false,&quot;dropping-particle&quot;:&quot;&quot;,&quot;non-dropping-particle&quot;:&quot;&quot;},{&quot;family&quot;:&quot;Cooney&quot;,&quot;given&quot;:&quot;Ralph P.&quot;,&quot;parse-names&quot;:false,&quot;dropping-particle&quot;:&quot;&quot;,&quot;non-dropping-particle&quot;:&quot;&quot;}],&quot;container-title&quot;:&quot;Handbook of Environmental Degradation of Materials: Second Edition&quot;,&quot;accessed&quot;:{&quot;date-parts&quot;:[[2025,1,26]]},&quot;DOI&quot;:&quot;10.1016/B978-1-4377-3455-3.00007-9&quot;,&quot;ISBN&quot;:&quot;9781437734560&quot;,&quot;issued&quot;:{&quot;date-parts&quot;:[[2012,9,24]]},&quot;page&quot;:&quot;213-242&quot;,&quot;publisher&quot;:&quot;Elsevier Inc.&quot;,&quot;container-title-short&quot;:&quot;&quot;},&quot;isTemporary&quot;:false},{&quot;id&quot;:&quot;08cb4251-dbe7-3920-adc9-52a43fde8313&quot;,&quot;itemData&quot;:{&quot;type&quot;:&quot;article-journal&quot;,&quot;id&quot;:&quot;08cb4251-dbe7-3920-adc9-52a43fde8313&quot;,&quot;title&quot;:&quot;Biopolymers of sugarcane&quot;,&quot;author&quot;:[{&quot;family&quot;:&quot;Resende&quot;,&quot;given&quot;:&quot;Thalita Mendonça&quot;,&quot;parse-names&quot;:false,&quot;dropping-particle&quot;:&quot;&quot;,&quot;non-dropping-particle&quot;:&quot;De&quot;},{&quot;family&quot;:&quot;Costa&quot;,&quot;given&quot;:&quot;Marcelo Moreira&quot;,&quot;parse-names&quot;:false,&quot;dropping-particle&quot;:&quot;&quot;,&quot;non-dropping-particle&quot;:&quot;Da&quot;}],&quot;container-title&quot;:&quot;Sugarcane Biorefinery, Technology and Perspectives&quot;,&quot;accessed&quot;:{&quot;date-parts&quot;:[[2025,1,26]]},&quot;DOI&quot;:&quot;10.1016/B978-0-12-814236-3.00012-3&quot;,&quot;ISBN&quot;:&quot;9780128142363&quot;,&quot;issued&quot;:{&quot;date-parts&quot;:[[2019,1,1]]},&quot;page&quot;:&quot;229-254&quot;,&quot;abstract&quot;:&quot;Environmental concerns have significantly increased regarding nonrenewable petrochemical utilization. There is a strong consensus that global surface temperatures have increased in recent decades, caused by human-induced emissions of greenhouse gases (GHGs) from nonrenewable resources utilization for fuels and chemicals products. Consequently, alternatives are required for mitigating these problems, assessing the total or partial replacement of nonrenewable petrochemical resources utilization for renewable biomass sources. Sugarcane is an important commercial crop worldwide and one of the most efficient photosynthetic mechanisms, among the crops. This high photosynthetic capacity also allows it to produce high coefficient of CO2 fixation, contributing to the reduction of GHGs. Brazil finds itself in a privileged position as the major player worldwide in sugarcane production and so in sugarcane bagasse and juice and their products derivatives. It will be possible to estimate the bagasse amount that exceeds annually 80 million dry tons. Currently, there are a large number of biopolymers obtained from lignocellulosic biomass, which are available for various applications. Among them, cellulose, hemicellulose, lignin, and their products derivatives are some of the most currently used. Undoubtedly, environmental issues are the driven forces for developing new technologies and feasible alternatives with biopolymers. Perspectives for near future shown a scenario, in which production of biopolymer from sugarcane biomass can be inserted in a relevant industrial scale in the global market. Irrefutably, production of biopolymers from Brazilian biomass, could easily replace many petrochemical products worldwide. Consequently, Brazil has a potential place as a player in this scenario.&quot;,&quot;publisher&quot;:&quot;Elsevier&quot;,&quot;container-title-short&quot;:&quot;&quot;},&quot;isTemporary&quot;:false},{&quot;id&quot;:&quot;9600e57b-f47f-304a-af0f-7e5fffae29ec&quot;,&quot;itemData&quot;:{&quot;type&quot;:&quot;article-journal&quot;,&quot;id&quot;:&quot;9600e57b-f47f-304a-af0f-7e5fffae29ec&quot;,&quot;title&quot;:&quot;Research on preparation and forming technology of selective laser sintering inorganic nonmetallic materials&quot;,&quot;author&quot;:[{&quot;family&quot;:&quot;Yan&quot;,&quot;given&quot;:&quot;Chunze&quot;,&quot;parse-names&quot;:false,&quot;dropping-particle&quot;:&quot;&quot;,&quot;non-dropping-particle&quot;:&quot;&quot;},{&quot;family&quot;:&quot;Shi&quot;,&quot;given&quot;:&quot;Yusheng&quot;,&quot;parse-names&quot;:false,&quot;dropping-particle&quot;:&quot;&quot;,&quot;non-dropping-particle&quot;:&quot;&quot;},{&quot;family&quot;:&quot;Li&quot;,&quot;given&quot;:&quot;Zhaoqing&quot;,&quot;parse-names&quot;:false,&quot;dropping-particle&quot;:&quot;&quot;,&quot;non-dropping-particle&quot;:&quot;&quot;},{&quot;family&quot;:&quot;Wen&quot;,&quot;given&quot;:&quot;Shifeng&quot;,&quot;parse-names&quot;:false,&quot;dropping-particle&quot;:&quot;&quot;,&quot;non-dropping-particle&quot;:&quot;&quot;},{&quot;family&quot;:&quot;Wei&quot;,&quot;given&quot;:&quot;Qingsong&quot;,&quot;parse-names&quot;:false,&quot;dropping-particle&quot;:&quot;&quot;,&quot;non-dropping-particle&quot;:&quot;&quot;}],&quot;container-title&quot;:&quot;Selective Laser Sintering Additive Manufacturing Technology&quot;,&quot;accessed&quot;:{&quot;date-parts&quot;:[[2025,1,26]]},&quot;DOI&quot;:&quot;10.1016/B978-0-08-102993-0.00004-7&quot;,&quot;issued&quot;:{&quot;date-parts&quot;:[[2021]]},&quot;page&quot;:&quot;501-666&quot;,&quot;abstract&quot;:&quot;At present, in addition to polymer-based materials, selective laser sintering (SLS) materials that have been developed also include ceramic-based powder, precoated sand, and other inorganic nonmetallic materials. Inorganic nonmetallic materials, due to high melting points, are difficult to form directly by laser sintering, which is different from polymer-based materials. Therefore sintering is generally conducted by adding binders for forming.&quot;,&quot;publisher&quot;:&quot;Elsevier&quot;,&quot;container-title-short&quot;:&quot;&quot;},&quot;isTemporary&quot;:false},{&quot;id&quot;:&quot;b7a98520-55d3-3a25-8fc0-93e6aa68ebe9&quot;,&quot;itemData&quot;:{&quot;type&quot;:&quot;webpage&quot;,&quot;id&quot;:&quot;b7a98520-55d3-3a25-8fc0-93e6aa68ebe9&quot;,&quot;title&quot;:&quot;Polyester, Vinyl Ester and Phenolic Resins&quot;,&quot;accessed&quot;:{&quot;date-parts&quot;:[[2025,1,26]]},&quot;URL&quot;:&quot;https://www.tencom.com/blog/polyester-vinyl-ester-and-phenolic-resins&quot;,&quot;container-title-short&quot;:&quot;&quot;},&quot;isTemporary&quot;:false}]},{&quot;citationID&quot;:&quot;MENDELEY_CITATION_eb4421ee-238d-4056-990b-b65a95be3b50&quot;,&quot;properties&quot;:{&quot;noteIndex&quot;:0},&quot;isEdited&quot;:false,&quot;manualOverride&quot;:{&quot;isManuallyOverridden&quot;:false,&quot;citeprocText&quot;:&quot;[94], [95], [96], [97]&quot;,&quot;manualOverrideText&quot;:&quot;&quot;},&quot;citationTag&quot;:&quot;MENDELEY_CITATION_v3_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&quot;,&quot;citationItems&quot;:[{&quot;id&quot;:&quot;aad79d4f-448a-3de4-ba9c-a129565a5fd8&quot;,&quot;itemData&quot;:{&quot;type&quot;:&quot;webpage&quot;,&quot;id&quot;:&quot;aad79d4f-448a-3de4-ba9c-a129565a5fd8&quot;,&quot;title&quot;:&quot;An Overview of Epoxy Resins | DragonPlate&quot;,&quot;accessed&quot;:{&quot;date-parts&quot;:[[2025,1,26]]},&quot;URL&quot;:&quot;https://dragonplate.com/an-overview-of-epoxy-resins&quot;,&quot;container-title-short&quot;:&quot;&quot;},&quot;isTemporary&quot;:false},{&quot;id&quot;:&quot;cfa33732-7fa2-39fd-bea7-eefc1b5a19d2&quot;,&quot;itemData&quot;:{&quot;type&quot;:&quot;article-journal&quot;,&quot;id&quot;:&quot;cfa33732-7fa2-39fd-bea7-eefc1b5a19d2&quot;,&quot;title&quot;:&quot;Polymers for aerospace structures&quot;,&quot;container-title&quot;:&quot;Introduction to Aerospace Materials&quot;,&quot;accessed&quot;:{&quot;date-parts&quot;:[[2025,1,26]]},&quot;DOI&quot;:&quot;10.1533/9780857095152.268&quot;,&quot;issued&quot;:{&quot;date-parts&quot;:[[2012]]},&quot;page&quot;:&quot;268-302&quot;,&quot;abstract&quot;:&quot;A systematic design-oriented, five-step approach to material selection is described: 1) establishing design requirements, 2) material screening, 3) ranking, 4) researching specific candidates and 5) applying specific cultural constraints to the selection process. At the core of this approach is the definition performance indices (i.e., particular combinations of material properties that embody the performance of a given component) in conjunction with material property charts. These material selection charts, which plot one property against another, are introduced and shown to provide a powerful graphical environment wherein one can apply and analyze quantitative selection criteria, such as those captured in performance indices, and make trade-offs between conflicting objectives. Finding a material with a high value of these indices maximizes the performance of the component. Two specific examples pertaining to aerospace (engine blades and pressure vessels) are examined, both at room temperature and elevated temperature (where time-dependent effects are important) to demonstrate the methodology. The discussion then turns to engineered/hybrid materials and how these can be effectively tailored to fill in holes in the material property space, so as to enable innovation and increases in performance as compared to monolithic materials. Finally, a brief discussion is presented on managing the data needed for materials selection, including collection, analysis, deployment, and maintenance issues.&quot;,&quot;publisher&quot;:&quot;Elsevier&quot;,&quot;container-title-short&quot;:&quot;&quot;},&quot;isTemporary&quot;:false},{&quot;id&quot;:&quot;0732b87a-0369-3b4b-859a-7d0a2e21a4bf&quot;,&quot;itemData&quot;:{&quot;type&quot;:&quot;article-journal&quot;,&quot;id&quot;:&quot;0732b87a-0369-3b4b-859a-7d0a2e21a4bf&quot;,&quot;title&quot;:&quot;5.25 - Epoxy Resins and Phenol-Formaldehyde Resins&quot;,&quot;author&quot;:[{&quot;family&quot;:&quot;Takeichi&quot;,&quot;given&quot;:&quot;T.&quot;,&quot;parse-names&quot;:false,&quot;dropping-particle&quot;:&quot;&quot;,&quot;non-dropping-particle&quot;:&quot;&quot;},{&quot;family&quot;:&quot;Furukawa&quot;,&quot;given&quot;:&quot;N.&quot;,&quot;parse-names&quot;:false,&quot;dropping-particle&quot;:&quot;&quot;,&quot;non-dropping-particle&quot;:&quot;&quot;}],&quot;container-title&quot;:&quot;Polymer Science: a Comprehensive Reference: Volume 1-10&quot;,&quot;accessed&quot;:{&quot;date-parts&quot;:[[2025,1,26]]},&quot;DOI&quot;:&quot;10.1016/B978-0-444-53349-4.00157-6&quot;,&quot;ISBN&quot;:&quot;9780080878621&quot;,&quot;issued&quot;:{&quot;date-parts&quot;:[[2012,1,1]]},&quot;page&quot;:&quot;723-751&quot;,&quot;abstract&quot;:&quot;Epoxy resin and phenolic resin are industrially very important polymeric materials that have vast application fields. The history of both materials started before polymer science and polymer chemistry developed. Due to the tremendous efforts of so many researchers involved in the materials, resin chemistry has been elucidated, and novel approaches for high-performance and highly functional materials are being developed. In this chapter, the basic chemistry and some novel trends in the materials are reviewed.&quot;,&quot;publisher&quot;:&quot;Elsevier&quot;,&quot;volume&quot;:&quot;1-10&quot;,&quot;container-title-short&quot;:&quot;&quot;},&quot;isTemporary&quot;:false},{&quot;id&quot;:&quot;d06657c5-b2d0-3bbb-8f51-b930f44fac3f&quot;,&quot;itemData&quot;:{&quot;type&quot;:&quot;article-journal&quot;,&quot;id&quot;:&quot;d06657c5-b2d0-3bbb-8f51-b930f44fac3f&quot;,&quot;title&quot;:&quot;Epoxy Resins&quot;,&quot;author&quot;:[{&quot;family&quot;:&quot;Gibson&quot;,&quot;given&quot;:&quot;Geoff&quot;,&quot;parse-names&quot;:false,&quot;dropping-particle&quot;:&quot;&quot;,&quot;non-dropping-particle&quot;:&quot;&quot;}],&quot;container-title&quot;:&quot;Brydson's Plastics Materials: Eighth Edition&quot;,&quot;accessed&quot;:{&quot;date-parts&quot;:[[2025,1,26]]},&quot;DOI&quot;:&quot;10.1016/B978-0-323-35824-8.00027-X&quot;,&quot;ISBN&quot;:&quot;9780323358248&quot;,&quot;issued&quot;:{&quot;date-parts&quot;:[[2017]]},&quot;page&quot;:&quot;773-797&quot;,&quot;abstract&quot;:&quot;This chapter discusses the chemistry, technology, and applications of epoxy resins, which are one of the most important classes of thermoset because of their outstanding mechanical properties and chemical resistance. The processing chemistry, based on condensation reactions, which do not evolve by-products, is very flexible, enabling cross-linked resins to be manufactured with a broad range of properties. The two most widely employed cross-linking agents are amines and acid anhydrides. Many of the applications of epoxy resins involve the use of particulate or fibrous fillers to modify their properties.&quot;,&quot;publisher&quot;:&quot;Elsevier Inc.&quot;,&quot;container-title-short&quot;:&quot;&quot;},&quot;isTemporary&quot;:false}]},{&quot;citationID&quot;:&quot;MENDELEY_CITATION_bf33ec79-0b0d-4b5c-8bb0-92dded15d852&quot;,&quot;properties&quot;:{&quot;noteIndex&quot;:0},&quot;isEdited&quot;:false,&quot;manualOverride&quot;:{&quot;isManuallyOverridden&quot;:false,&quot;citeprocText&quot;:&quot;[93]&quot;,&quot;manualOverrideText&quot;:&quot;&quot;},&quot;citationTag&quot;:&quot;MENDELEY_CITATION_v3_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&quot;,&quot;citationItems&quot;:[{&quot;id&quot;:&quot;b7a98520-55d3-3a25-8fc0-93e6aa68ebe9&quot;,&quot;itemData&quot;:{&quot;type&quot;:&quot;webpage&quot;,&quot;id&quot;:&quot;b7a98520-55d3-3a25-8fc0-93e6aa68ebe9&quot;,&quot;title&quot;:&quot;Polyester, Vinyl Ester and Phenolic Resins&quot;,&quot;accessed&quot;:{&quot;date-parts&quot;:[[2025,1,26]]},&quot;URL&quot;:&quot;https://www.tencom.com/blog/polyester-vinyl-ester-and-phenolic-resins&quot;,&quot;container-title-short&quot;:&quot;&quot;},&quot;isTemporary&quot;:false}]},{&quot;citationID&quot;:&quot;MENDELEY_CITATION_f9cf187d-75ed-496e-a993-71f56ccb9a1f&quot;,&quot;properties&quot;:{&quot;noteIndex&quot;:0},&quot;isEdited&quot;:false,&quot;manualOverride&quot;:{&quot;isManuallyOverridden&quot;:false,&quot;citeprocText&quot;:&quot;[93], [98]&quot;,&quot;manualOverrideText&quot;:&quot;&quot;},&quot;citationTag&quot;:&quot;MENDELEY_CITATION_v3_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&quot;,&quot;citationItems&quot;:[{&quot;id&quot;:&quot;109bcee6-b96c-3f04-abf1-0004ec4b5188&quot;,&quot;itemData&quot;:{&quot;type&quot;:&quot;webpage&quot;,&quot;id&quot;:&quot;109bcee6-b96c-3f04-abf1-0004ec4b5188&quot;,&quot;title&quot;:&quot;Unsaturated Polyester Resin | Polynt&quot;,&quot;accessed&quot;:{&quot;date-parts&quot;:[[2025,1,26]]},&quot;URL&quot;:&quot;https://www.polynt.com/unsaturated-polyester-resin/&quot;,&quot;container-title-short&quot;:&quot;&quot;},&quot;isTemporary&quot;:false},{&quot;id&quot;:&quot;b7a98520-55d3-3a25-8fc0-93e6aa68ebe9&quot;,&quot;itemData&quot;:{&quot;type&quot;:&quot;webpage&quot;,&quot;id&quot;:&quot;b7a98520-55d3-3a25-8fc0-93e6aa68ebe9&quot;,&quot;title&quot;:&quot;Polyester, Vinyl Ester and Phenolic Resins&quot;,&quot;accessed&quot;:{&quot;date-parts&quot;:[[2025,1,26]]},&quot;URL&quot;:&quot;https://www.tencom.com/blog/polyester-vinyl-ester-and-phenolic-resins&quot;,&quot;container-title-short&quot;:&quot;&quot;},&quot;isTemporary&quot;:false}]},{&quot;citationID&quot;:&quot;MENDELEY_CITATION_12b88fd9-e9dd-4e5a-93cb-8ed68b24f06d&quot;,&quot;properties&quot;:{&quot;noteIndex&quot;:0},&quot;isEdited&quot;:false,&quot;manualOverride&quot;:{&quot;isManuallyOverridden&quot;:false,&quot;citeprocText&quot;:&quot;[99]&quot;,&quot;manualOverrideText&quot;:&quot;&quot;},&quot;citationTag&quot;:&quot;MENDELEY_CITATION_v3_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&quot;,&quot;citationItems&quot;:[{&quot;id&quot;:&quot;9ca2976a-ec19-35ea-a16e-0fb3f32b0f7f&quot;,&quot;itemData&quot;:{&quot;type&quot;:&quot;article-journal&quot;,&quot;id&quot;:&quot;9ca2976a-ec19-35ea-a16e-0fb3f32b0f7f&quot;,&quot;title&quot;:&quot;Soybean Oil Based Unsaturated Polyester Resin (SOYMER&quot;,&quot;accessed&quot;:{&quot;date-parts&quot;:[[2025,1,26]]},&quot;URL&quot;:&quot;www.soyohio.org&quot;,&quot;container-title-short&quot;:&quot;&quot;},&quot;isTemporary&quot;:false}]},{&quot;citationID&quot;:&quot;MENDELEY_CITATION_91d74a26-29c5-4c76-9eb0-afaedbe32a41&quot;,&quot;properties&quot;:{&quot;noteIndex&quot;:0},&quot;isEdited&quot;:false,&quot;manualOverride&quot;:{&quot;isManuallyOverridden&quot;:false,&quot;citeprocText&quot;:&quot;[100]&quot;,&quot;manualOverrideText&quot;:&quot;&quot;},&quot;citationTag&quot;:&quot;MENDELEY_CITATION_v3_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&quot;,&quot;citationItems&quot;:[{&quot;id&quot;:&quot;fabb79b2-65b2-33c9-a839-062adcd427a4&quot;,&quot;itemData&quot;:{&quot;type&quot;:&quot;article-journal&quot;,&quot;id&quot;:&quot;fabb79b2-65b2-33c9-a839-062adcd427a4&quot;,&quot;title&quot;:&quot;Life cycle assessment of an innovative bio-based unsaturated polyester resin and its use in glass fibre reinforced bio-composites produced by vacuum infusion&quot;,&quot;author&quot;:[{&quot;family&quot;:&quot;Shahid&quot;,&quot;given&quot;:&quot;A. T.&quot;,&quot;parse-names&quot;:false,&quot;dropping-particle&quot;:&quot;&quot;,&quot;non-dropping-particle&quot;:&quot;&quot;},{&quot;family&quot;:&quot;Silvestre&quot;,&quot;given&quot;:&quot;J. D.&quot;,&quot;parse-names&quot;:false,&quot;dropping-particle&quot;:&quot;&quot;,&quot;non-dropping-particle&quot;:&quot;&quot;},{&quot;family&quot;:&quot;Hofmann&quot;,&quot;given&quot;:&quot;M.&quot;,&quot;parse-names&quot;:false,&quot;dropping-particle&quot;:&quot;&quot;,&quot;non-dropping-particle&quot;:&quot;&quot;},{&quot;family&quot;:&quot;Garrido&quot;,&quot;given&quot;:&quot;M.&quot;,&quot;parse-names&quot;:false,&quot;dropping-particle&quot;:&quot;&quot;,&quot;non-dropping-particle&quot;:&quot;&quot;},{&quot;family&quot;:&quot;Correia&quot;,&quot;given&quot;:&quot;J. R.&quot;,&quot;parse-names&quot;:false,&quot;dropping-particle&quot;:&quot;&quot;,&quot;non-dropping-particle&quot;:&quot;&quot;}],&quot;container-title&quot;:&quot;Journal of Cleaner Production&quot;,&quot;container-title-short&quot;:&quot;J Clean Prod&quot;,&quot;accessed&quot;:{&quot;date-parts&quot;:[[2025,1,26]]},&quot;DOI&quot;:&quot;10.1016/J.JCLEPRO.2024.140906&quot;,&quot;ISSN&quot;:&quot;0959-6526&quot;,&quot;issued&quot;:{&quot;date-parts&quot;:[[2024,2,15]]},&quot;page&quot;:&quot;140906&quot;,&quot;abstract&quot;:&quot;Oil-based polymeric resins are widely used in the manufacture of fibre-reinforced polymer (FRP) composites, contributing up to 70 % to their total weight. In an effort to reduce the dependence on oil-based feedstock, bio-based alternatives are being increasingly investigated. This study comprises a cradle-to-gate life cycle assessment (LCA) of a bio-based unsaturated polyester resin (UPR) and of glass-FRP (GFRP) composites produced with it using the vacuum infusion method. The bio-based unsaturated polyester prepolymer was developed by partially replacing oil-based chemical components with bio-based alternatives, namely fumaric acid, isosorbide, and 1,3-propanediol. Additionally, the use of the carcinogenic reactive diluent styrene was reduced by partial replacement (50 %) with 2-hydroxyethyl methacrylate. As benchmark, an oil-based UPR obtained from a typical formulation has been considered. The environmental profiles of resins, composites and of the production technique have been analysed to identify their relative contribution to the environmental burdens, which were estimated considering various impact categories. The LCA study revealed lower environmental impact from the bio-based UPR compared to its oil-based counterpart in most categories, namely climate change (total) (CCT, −75 %), ozone depletion (OD, −73 %), photochemical ozone formation (PCOF, −27 %), resource use (fossils) (RUF, −35 %), resource use (minerals and metals) (RUMM, −87 %), non-renewable primary energy (NRPE, −35 %); on the other hand, the conventional UPR was found to perform better in acidification (AC, −54 %), eutrophication (freshwater) (EFW, −55 %), eutrophication (terrestrial) (ET, −76 %), and renewable primary energy (RPE, −92 %) categories. Fumaric acid, isosorbide, and 1,3-propanediol used in the bio-based UPR were identified as the major contributors to impact categories. However, carbon sequestration from the production of 1,3-propanediol and fumaric acid together is responsible for a reduction of 54 % in the CCT indicator relative to considering the impacts from the net carbon emitting monomers alone. Similarly, the bio-UPR based GFRP composite has been found to perform better in CCT (−31 %), OD (−48 %), PCOF (−6 %), RUF (−17 %), RUMM (−10 %), and NRPE (−17 %), while the oil-based counterpart outperformed in AC (−26 %), EFW (−31 %), ET (−46 %), and RPE (−80 %). The single score of EN 15804:2012 + A2:2019 method reveals the better environmental performance of both bio-based UPR and its corresponding GFRP composite comparing to the conventional counterparts. These findings have the potential to support the selection, optimization, and design of more sustainable fibre-polymer composite materials for several industries, namely for structural applications in the construction sector.&quot;,&quot;publisher&quot;:&quot;Elsevier&quot;,&quot;volume&quot;:&quot;441&quot;},&quot;isTemporary&quot;:false}]},{&quot;citationID&quot;:&quot;MENDELEY_CITATION_9cadbcbc-e6f2-4292-a6a5-8b6b8bede70c&quot;,&quot;properties&quot;:{&quot;noteIndex&quot;:0},&quot;isEdited&quot;:false,&quot;manualOverride&quot;:{&quot;isManuallyOverridden&quot;:false,&quot;citeprocText&quot;:&quot;[101], [102], [103]&quot;,&quot;manualOverrideText&quot;:&quot;&quot;},&quot;citationTag&quot;:&quot;MENDELEY_CITATION_v3_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&quot;,&quot;citationItems&quot;:[{&quot;id&quot;:&quot;43e1498d-c58c-333f-bf05-1fd3e89d57de&quot;,&quot;itemData&quot;:{&quot;type&quot;:&quot;webpage&quot;,&quot;id&quot;:&quot;43e1498d-c58c-333f-bf05-1fd3e89d57de&quot;,&quot;title&quot;:&quot;Quantum Composites QC-8700 63% Glass Fiber Reinforced Vinyl Ester SMC&quot;,&quot;accessed&quot;:{&quot;date-parts&quot;:[[2025,1,27]]},&quot;URL&quot;:&quot;https://www.matweb.com/search/DataSheet.aspx?MatGUID=b3009b14947741749c1a6edb70ee42be&amp;ckck=1&quot;,&quot;container-title-short&quot;:&quot;&quot;},&quot;isTemporary&quot;:false},{&quot;id&quot;:&quot;493f7684-41c2-37ce-b98d-6f6cd1273743&quot;,&quot;itemData&quot;:{&quot;type&quot;:&quot;webpage&quot;,&quot;id&quot;:&quot;493f7684-41c2-37ce-b98d-6f6cd1273743&quot;,&quot;title&quot;:&quot;Quantum Composites LYTEX® 4129 63% Glass Fiber Reinforced Epoxy SMC&quot;,&quot;accessed&quot;:{&quot;date-parts&quot;:[[2025,1,27]]},&quot;URL&quot;:&quot;https://www.matweb.com/search/DataSheet.aspx?MatGUID=4f2ab660cc1b4a5780ecfc7580690383&quot;,&quot;container-title-short&quot;:&quot;&quot;},&quot;isTemporary&quot;:false},{&quot;id&quot;:&quot;621a86aa-65e7-3fe7-b421-2e27b39c50d1&quot;,&quot;itemData&quot;:{&quot;type&quot;:&quot;webpage&quot;,&quot;id&quot;:&quot;621a86aa-65e7-3fe7-b421-2e27b39c50d1&quot;,&quot;title&quot;:&quot;Quantum Composites QC-7753 50% Glass Fiber Reinforced Polyester SMC&quot;,&quot;accessed&quot;:{&quot;date-parts&quot;:[[2025,1,27]]},&quot;URL&quot;:&quot;https://www.matweb.com/search/DataSheet.aspx?MatGUID=02bbc1bab1b044ad95c886140e77e85b&quot;,&quot;container-title-short&quot;:&quot;&quot;},&quot;isTemporary&quot;:false}]},{&quot;citationID&quot;:&quot;MENDELEY_CITATION_5839e430-1768-4e39-aa0f-af10871c99fe&quot;,&quot;properties&quot;:{&quot;noteIndex&quot;:0},&quot;isEdited&quot;:false,&quot;manualOverride&quot;:{&quot;isManuallyOverridden&quot;:false,&quot;citeprocText&quot;:&quot;[6]&quot;,&quot;manualOverrideText&quot;:&quot;&quot;},&quot;citationTag&quot;:&quot;MENDELEY_CITATION_v3_eyJjaXRhdGlvbklEIjoiTUVOREVMRVlfQ0lUQVRJT05fNTgzOWU0MzAtMTc2OC00ZTM5LWFhMGYtYWYxMDg3MWM5OWZl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c4d8c063-b4a1-4348-b688-a4fbea124906&quot;,&quot;properties&quot;:{&quot;noteIndex&quot;:0},&quot;isEdited&quot;:false,&quot;manualOverride&quot;:{&quot;isManuallyOverridden&quot;:false,&quot;citeprocText&quot;:&quot;[57]&quot;,&quot;manualOverrideText&quot;:&quot;&quot;},&quot;citationTag&quot;:&quot;MENDELEY_CITATION_v3_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&quot;,&quot;citationItems&quot;:[{&quot;id&quot;:&quot;150c6331-9ecf-3b51-bea5-73b4a446e146&quot;,&quot;itemData&quot;:{&quot;type&quot;:&quot;article-journal&quot;,&quot;id&quot;:&quot;150c6331-9ecf-3b51-bea5-73b4a446e146&quot;,&quot;title&quot;:&quot;Comparison of mechanical properties of glass fiber/vinyl ester and carbon fiber/vinyl ester composites&quot;,&quot;author&quot;:[{&quot;family&quot;:&quot;Wonderly&quot;,&quot;given&quot;:&quot;Christopher&quot;,&quot;parse-names&quot;:false,&quot;dropping-particle&quot;:&quot;&quot;,&quot;non-dropping-particle&quot;:&quot;&quot;},{&quot;family&quot;:&quot;Grenestedt&quot;,&quot;given&quot;:&quot;Joachim&quot;,&quot;parse-names&quot;:false,&quot;dropping-particle&quot;:&quot;&quot;,&quot;non-dropping-particle&quot;:&quot;&quot;},{&quot;family&quot;:&quot;Fernlund&quot;,&quot;given&quot;:&quot;Göran&quot;,&quot;parse-names&quot;:false,&quot;dropping-particle&quot;:&quot;&quot;,&quot;non-dropping-particle&quot;:&quot;&quot;},{&quot;family&quot;:&quot;Cěpus&quot;,&quot;given&quot;:&quot;Elvis&quot;,&quot;parse-names&quot;:false,&quot;dropping-particle&quot;:&quot;&quot;,&quot;non-dropping-particle&quot;:&quot;&quot;}],&quot;container-title&quot;:&quot;Composites Part B: Engineering&quot;,&quot;container-title-short&quot;:&quot;Compos B Eng&quot;,&quot;accessed&quot;:{&quot;date-parts&quot;:[[2025,3,16]]},&quot;DOI&quot;:&quot;10.1016/J.COMPOSITESB.2005.01.004&quot;,&quot;ISSN&quot;:&quot;1359-8368&quot;,&quot;issued&quot;:{&quot;date-parts&quot;:[[2005,7,1]]},&quot;page&quot;:&quot;417-426&quot;,&quot;abstract&quot;:&quot;Glass and carbon fiber composite laminates were made by vacuum infusion of vinyl ester resin into biaxially knitted glass and carbon fiber fabrics. The strengths of the glass and carbon fiber specimens in tension, compression, open hole tension, open hole compression, transverse tension, indentation and ballistic impact were compared. The carbon fiber laminates proved mechanically superior under loading conditions where the strength is mainly fiber dominated, i.e. under tensile loading and indentation. The ratio of the carbon fiber laminate strength to the glass fiber laminate strength, for laminates of equal thickness, was similar to the ratio of the fiber tensile strengths. The glass fiber laminates were equally strong or stronger under loading conditions where the strength is mainly resin dominated, i.e. compressive loading and ballistic impact. In the carbon fiber specimens, the failure was in general more localized and the strengths had more scatter than in the glass fiber specimens. © 2005 Published by Elsevier Ltd.&quot;,&quot;publisher&quot;:&quot;Elsevier&quot;,&quot;issue&quot;:&quot;5&quot;,&quot;volume&quot;:&quot;36&quot;},&quot;isTemporary&quot;:false}]},{&quot;citationID&quot;:&quot;MENDELEY_CITATION_834e1fdd-6c16-4ea4-a25d-d3f041c2de61&quot;,&quot;properties&quot;:{&quot;noteIndex&quot;:0},&quot;isEdited&quot;:false,&quot;manualOverride&quot;:{&quot;isManuallyOverridden&quot;:false,&quot;citeprocText&quot;:&quot;[29]&quot;,&quot;manualOverrideText&quot;:&quot;&quot;},&quot;citationTag&quot;:&quot;MENDELEY_CITATION_v3_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&quot;,&quot;citationItems&quot;:[{&quot;id&quot;:&quot;4458ec64-e706-391f-8a4f-d01554d31e10&quot;,&quot;itemData&quot;:{&quot;type&quot;:&quot;article-journal&quot;,&quot;id&quot;:&quot;4458ec64-e706-391f-8a4f-d01554d31e10&quot;,&quot;title&quot;:&quot;Quality assessment of life cycle inventory data for fibre-reinforced polymer composite materials&quot;,&quot;author&quot;:[{&quot;family&quot;:&quot;Moutik&quot;,&quot;given&quot;:&quot;Badr&quot;,&quot;parse-names&quot;:false,&quot;dropping-particle&quot;:&quot;&quot;,&quot;non-dropping-particle&quot;:&quot;&quot;},{&quot;family&quot;:&quot;Summerscales&quot;,&quot;given&quot;:&quot;John&quot;,&quot;parse-names&quot;:false,&quot;dropping-particle&quot;:&quot;&quot;,&quot;non-dropping-particle&quot;:&quot;&quot;},{&quot;family&quot;:&quot;Graham-Jones&quot;,&quot;given&quot;:&quot;Jasper&quot;,&quot;parse-names&quot;:false,&quot;dropping-particle&quot;:&quot;&quot;,&quot;non-dropping-particle&quot;:&quot;&quot;},{&quot;family&quot;:&quot;Pemberton&quot;,&quot;given&quot;:&quot;Richard&quot;,&quot;parse-names&quot;:false,&quot;dropping-particle&quot;:&quot;&quot;,&quot;non-dropping-particle&quot;:&quot;&quot;}],&quot;container-title&quot;:&quot;Sustainable Production and Consumption&quot;,&quot;container-title-short&quot;:&quot;Sustain Prod Consum&quot;,&quot;accessed&quot;:{&quot;date-parts&quot;:[[2025,1,29]]},&quot;DOI&quot;:&quot;10.1016/J.SPC.2024.07.005&quot;,&quot;ISSN&quot;:&quot;2352-5509&quot;,&quot;issued&quot;:{&quot;date-parts&quot;:[[2024,9,1]]},&quot;page&quot;:&quot;474-491&quot;,&quot;abstract&quot;:&quot;Composite industry growth, driven by the demand for lightweight and high-performance structures, has intensified challenges and inquiries regarding its lifecycle environmental impact, catalysing an increase in Life Cycle Assessment (LCA) studies. These studies have revealed significant concerns about the quality and reliability of Life Cycle Inventory (LCI) data, highlighting the risk of inaccuracies that could undermine LCA outcomes and produce misleading conclusions. This situation underscores the critical need for stringent data quality assurance. This study aims to critically assess LCI data quality for composite materials to enhance reliability and utility of LCA in promoting sustainable industry development. Objectives include reviewing existing LCA and LCI datasets, scrutiny of LCA data quality assessment methodologies, identifying data quality issues, and suggesting recommendations for improvement. The comprehensive methodology involved developing data quality assessment methodology, analysing, and critically reviewing existing LCA data, and LCI background reports from seven principal databases, focusing on eight key composite materials. This evaluation revealed fair data quality and identified major concerns such as dataset completeness, precision, timeliness, and reliability, exacerbated by an over-reliance on literature and a widespread disregard for ISO 14040/44 standards in studies intended for public comparison. The absence of technical critical reviews emerged as a significant concern. Some quality issues may still persist due to the inherent uncertainty in LCA data, which is typical of all scientific inquiries. The role of LCA as a lens in environmental sustainability assessment within the composites industry requires a trade-off between acceptability and uncertainty of data quality and the communication of LCA data by the industry stakeholders with openness and transparency.&quot;,&quot;publisher&quot;:&quot;Elsevier&quot;,&quot;volume&quot;:&quot;49&quot;},&quot;isTemporary&quot;:false}]},{&quot;citationID&quot;:&quot;MENDELEY_CITATION_ff320eb2-fb25-4a1a-ad7a-52227da2e1a1&quot;,&quot;properties&quot;:{&quot;noteIndex&quot;:0},&quot;isEdited&quot;:false,&quot;manualOverride&quot;:{&quot;isManuallyOverridden&quot;:false,&quot;citeprocText&quot;:&quot;[30]&quot;,&quot;manualOverrideText&quot;:&quot;&quot;},&quot;citationTag&quot;:&quot;MENDELEY_CITATION_v3_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&quot;,&quot;citationItems&quot;:[{&quot;id&quot;:&quot;9985799a-48fb-3328-a8d7-2982a68abce7&quot;,&quot;itemData&quot;:{&quot;type&quot;:&quot;article-journal&quot;,&quot;id&quot;:&quot;9985799a-48fb-3328-a8d7-2982a68abce7&quot;,&quot;title&quot;:&quot;Natural fibre composites and their applications: A review&quot;,&quot;author&quot;:[{&quot;family&quot;:&quot;Peças&quot;,&quot;given&quot;:&quot;Paulo&quot;,&quot;parse-names&quot;:false,&quot;dropping-particle&quot;:&quot;&quot;,&quot;non-dropping-particle&quot;:&quot;&quot;},{&quot;family&quot;:&quot;Carvalho&quot;,&quot;given&quot;:&quot;Hugo&quot;,&quot;parse-names&quot;:false,&quot;dropping-particle&quot;:&quot;&quot;,&quot;non-dropping-particle&quot;:&quot;&quot;},{&quot;family&quot;:&quot;Salman&quot;,&quot;given&quot;:&quot;Hafiz&quot;,&quot;parse-names&quot;:false,&quot;dropping-particle&quot;:&quot;&quot;,&quot;non-dropping-particle&quot;:&quot;&quot;},{&quot;family&quot;:&quot;Leite&quot;,&quot;given&quot;:&quot;Marco&quot;,&quot;parse-names&quot;:false,&quot;dropping-particle&quot;:&quot;&quot;,&quot;non-dropping-particle&quot;:&quot;&quot;}],&quot;container-title&quot;:&quot;Journal of Composites Science&quot;,&quot;DOI&quot;:&quot;10.3390/jcs2040066&quot;,&quot;ISSN&quot;:&quot;2504477X&quot;,&quot;issued&quot;:{&quot;date-parts&quot;:[[2018]]},&quot;abstract&quot;:&quot;There is significant work published in recent years about natural fibres polymeric composites. Most of the studies are about the characterization of natural fibres and their comparison with conventional composites regarding mechanical behaviour and application performance. There are dozens of types of natural fibres with different properties influencing their use, or not, in specific industrial applications. The natural origin of these materials causes, in general, a wide range of variations in properties depending mainly on the harvesting location and conditions, making it difficult to select the appropriate fibre for a specific application. In this paper, a comprehensive review about the properties of natural fibres used as composite materials reinforcement is presented, aiming to map where each type of fibre is positioned in several properties. Recent published work on emergent types of fibres is also reviewed. A bibliometric study regarding applications of natural fibres composites is presented. A prospective analysis about the future trends of natural fibres applications and the required developments to broaden their applications is also presented and discussed.&quot;,&quot;publisher&quot;:&quot;MDPI AG&quot;,&quot;issue&quot;:&quot;4&quot;,&quot;volume&quot;:&quot;2&quot;,&quot;container-title-short&quot;:&quot;&quot;},&quot;isTemporary&quot;:false}]},{&quot;citationID&quot;:&quot;MENDELEY_CITATION_a9487e02-f0cf-4673-8469-b022a69a3a24&quot;,&quot;properties&quot;:{&quot;noteIndex&quot;:0},&quot;isEdited&quot;:false,&quot;manualOverride&quot;:{&quot;isManuallyOverridden&quot;:false,&quot;citeprocText&quot;:&quot;[104], [105]&quot;,&quot;manualOverrideText&quot;:&quot;&quot;},&quot;citationTag&quot;:&quot;MENDELEY_CITATION_v3_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&quot;,&quot;citationItems&quot;:[{&quot;id&quot;:&quot;9133f882-0a4f-36dd-9f46-4843320c6912&quot;,&quot;itemData&quot;:{&quot;type&quot;:&quot;webpage&quot;,&quot;id&quot;:&quot;9133f882-0a4f-36dd-9f46-4843320c6912&quot;,&quot;title&quot;:&quot;Hyundai Motor America Reports All-Time December, Q4 and 2024 Sales Records - Hyundai Newsroom&quot;,&quot;accessed&quot;:{&quot;date-parts&quot;:[[2025,1,30]]},&quot;URL&quot;:&quot;https://www.hyundainews.com/en-us/releases/4342&quot;,&quot;container-title-short&quot;:&quot;&quot;},&quot;isTemporary&quot;:false},{&quot;id&quot;:&quot;94fa230b-44ab-30f8-b163-240c4c338443&quot;,&quot;itemData&quot;:{&quot;type&quot;:&quot;webpage&quot;,&quot;id&quot;:&quot;94fa230b-44ab-30f8-b163-240c4c338443&quot;,&quot;title&quot;:&quot;Huge Growth in Nissan LEAF &amp; Ariya EV Sales in USA - CleanTechnica&quot;,&quot;accessed&quot;:{&quot;date-parts&quot;:[[2025,1,30]]},&quot;URL&quot;:&quot;https://cleantechnica.com/2025/01/03/huge-growth-in-nissan-leaf-ariya-sales-in-usa/&quot;,&quot;container-title-short&quot;:&quot;&quot;},&quot;isTemporary&quot;:false}]},{&quot;citationID&quot;:&quot;MENDELEY_CITATION_cac1553c-3c30-4363-9d24-cfeb9ae73c53&quot;,&quot;properties&quot;:{&quot;noteIndex&quot;:0},&quot;isEdited&quot;:false,&quot;manualOverride&quot;:{&quot;isManuallyOverridden&quot;:false,&quot;citeprocText&quot;:&quot;[34]&quot;,&quot;manualOverrideText&quot;:&quot;&quot;},&quot;citationTag&quot;:&quot;MENDELEY_CITATION_v3_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&quot;,&quot;citationItems&quot;:[{&quot;id&quot;:&quot;23c30e91-4577-3088-8e43-20529bdfd41c&quot;,&quot;itemData&quot;:{&quot;type&quot;:&quot;article-journal&quot;,&quot;id&quot;:&quot;23c30e91-4577-3088-8e43-20529bdfd41c&quot;,&quot;title&quot;:&quot;Life Cycle Assessment Best Practices of ISO 14040 Series Ministry of Commerce, Industry and Energy Republic of Korea Asia-Pacific Economic Cooperation Committee on Trade and Investment&quot;,&quot;accessed&quot;:{&quot;date-parts&quot;:[[2024,12,19]]},&quot;issued&quot;:{&quot;date-parts&quot;:[[2004]]},&quot;container-title-short&quot;:&quot;&quot;},&quot;isTemporary&quot;:false}]},{&quot;citationID&quot;:&quot;MENDELEY_CITATION_c1592266-4db0-4b85-bd77-fc7b068611d2&quot;,&quot;properties&quot;:{&quot;noteIndex&quot;:0},&quot;isEdited&quot;:false,&quot;manualOverride&quot;:{&quot;isManuallyOverridden&quot;:false,&quot;citeprocText&quot;:&quot;[38]&quot;,&quot;manualOverrideText&quot;:&quot;&quot;},&quot;citationTag&quot;:&quot;MENDELEY_CITATION_v3_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&quot;,&quot;citationItems&quot;:[{&quot;id&quot;:&quot;45a24723-3de3-321c-a279-7ca02d1f568b&quot;,&quot;itemData&quot;:{&quot;type&quot;:&quot;article-journal&quot;,&quot;id&quot;:&quot;45a24723-3de3-321c-a279-7ca02d1f568b&quot;,&quot;title&quot;:&quot;Life Cycle Assessment in the automotive sector: a comparative case study of Internal Combustion Engine (ICE) and electric car&quot;,&quot;author&quot;:[{&quot;family&quot;:&quot;Pero&quot;,&quot;given&quot;:&quot;Francesco&quot;,&quot;parse-names&quot;:false,&quot;dropping-particle&quot;:&quot;Del&quot;,&quot;non-dropping-particle&quot;:&quot;&quot;},{&quot;family&quot;:&quot;Delogu&quot;,&quot;given&quot;:&quot;Massimo&quot;,&quot;parse-names&quot;:false,&quot;dropping-particle&quot;:&quot;&quot;,&quot;non-dropping-particle&quot;:&quot;&quot;},{&quot;family&quot;:&quot;Pierini&quot;,&quot;given&quot;:&quot;Marco&quot;,&quot;parse-names&quot;:false,&quot;dropping-particle&quot;:&quot;&quot;,&quot;non-dropping-particle&quot;:&quot;&quot;}],&quot;container-title&quot;:&quot;Procedia Structural Integrity&quot;,&quot;accessed&quot;:{&quot;date-parts&quot;:[[2024,8,28]]},&quot;DOI&quot;:&quot;10.1016/J.PROSTR.2018.11.066&quot;,&quot;ISSN&quot;:&quot;2452-3216&quot;,&quot;issued&quot;:{&quot;date-parts&quot;:[[2018,1,1]]},&quot;page&quot;:&quot;521-537&quot;,&quot;abstract&quot;:&quot;Transportation represents one of the major contributors to several environmental burdens such as Green-House-Gas (GHG) emissions and resource depletion. Considering the European Union, light duty vehicles are responsible for roughly 10% of total energy use and air emissions. As a consequence, the need for higher fuel/energy efficiency in both conventional and electric cars has become urgent and the efforts across industrial and research players have proposed a range of innovative solutions with great potential. This study presents a comparative Life Cycle Assessment of Internal Combustion Engine (ICE) and electric vehicles. The analysis follows a \&quot;from cradle-to-grave\&quot; approach and it captures the whole Life-Cycle (LC) of the car subdivided into production, use and End-of-Life stages. The inventory is mainly based on primary data and the assessment takes into account a wide range of impact categories to both human and eco-system health. The eco-profile of the different vehicle configurations is assessed and the main environmental hotspots affecting conventional and electric cars are identified and critically discussed. The dependence of impacts on LC mileage is investigated for both propulsion technologies and the break-even point for the effective environmental convenience of electric car is determined considering several use phase electricity sources. The analysis is completed with a comparison of GHG emissions with the results of previous LCA studies.&quot;,&quot;publisher&quot;:&quot;Elsevier&quot;,&quot;volume&quot;:&quot;12&quot;,&quot;container-title-short&quot;:&quot;&quot;},&quot;isTemporary&quot;:false}]},{&quot;citationID&quot;:&quot;MENDELEY_CITATION_3ba11030-765a-4011-a215-a200054b9669&quot;,&quot;properties&quot;:{&quot;noteIndex&quot;:0},&quot;isEdited&quot;:false,&quot;manualOverride&quot;:{&quot;isManuallyOverridden&quot;:false,&quot;citeprocText&quot;:&quot;[11]&quot;,&quot;manualOverrideText&quot;:&quot;&quot;},&quot;citationTag&quot;:&quot;MENDELEY_CITATION_v3_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&quot;,&quot;citationItems&quot;:[{&quot;id&quot;:&quot;bde09acd-97c6-38e1-8396-bc71202a58fa&quot;,&quot;itemData&quot;:{&quot;type&quot;:&quot;article-journal&quot;,&quot;id&quot;:&quot;bde09acd-97c6-38e1-8396-bc71202a58fa&quot;,&quot;title&quot;:&quot;Lightweighting cost impacts on market adoption and GHG emissions in U.S. light-duty vehicle fleet&quot;,&quot;author&quot;:[{&quot;family&quot;:&quot;Yang&quot;,&quot;given&quot;:&quot;Fan&quot;,&quot;parse-names&quot;:false,&quot;dropping-particle&quot;:&quot;&quot;,&quot;non-dropping-particle&quot;:&quot;&quot;},{&quot;family&quot;:&quot;Brooker&quot;,&quot;given&quot;:&quot;Aaron&quot;,&quot;parse-names&quot;:false,&quot;dropping-particle&quot;:&quot;&quot;,&quot;non-dropping-particle&quot;:&quot;&quot;},{&quot;family&quot;:&quot;Kleinbaum&quot;,&quot;given&quot;:&quot;Sarah&quot;,&quot;parse-names&quot;:false,&quot;dropping-particle&quot;:&quot;&quot;,&quot;non-dropping-particle&quot;:&quot;&quot;},{&quot;family&quot;:&quot;Gotthold&quot;,&quot;given&quot;:&quot;David&quot;,&quot;parse-names&quot;:false,&quot;dropping-particle&quot;:&quot;&quot;,&quot;non-dropping-particle&quot;:&quot;&quot;}],&quot;container-title&quot;:&quot;Environmental Research Communications&quot;,&quot;container-title-short&quot;:&quot;Environ Res Commun&quot;,&quot;DOI&quot;:&quot;10.1088/2515-7620/ad82b3&quot;,&quot;ISSN&quot;:&quot;2515-7620&quot;,&quot;URL&quot;:&quot;https://iopscience.iop.org/article/10.1088/2515-7620/ad82b3&quot;,&quot;issued&quot;:{&quot;date-parts&quot;:[[2024,10,1]]},&quot;page&quot;:&quot;101017&quot;,&quot;abstract&quot;:&quot;&lt;p&gt;Vehicle lightweighting is a promising strategy that can reduce energy consumption and GHG emissions without compromising vehicle’s performance or size. The cost of lightweighting plays a critical role in determining the adoption of lightweighting technologies by consumers and manufacturers among advanced vehicle technologies. This analysis estimates the cost of lightweighting needed to achieve significant light-duty vehicle adoption to provide reductions in use-phase GHG emissions. Three different costs of lightweighting scenarios in the U.S. market including a baseline scenario, advanced technology scenario, and widespread scenario are evaluated employing Automotive Deployment Options Projection Tool (ADOPT) in conjunction with other technology improvement assumptions (e.g., advancements in fuel and battery technologies, and material price reductions) from DOE. ADOPT leverages a database of over 700 existing vehicle models and options, enabling it to provide a high degree of realism and capture the unique characteristics of popular vehicles and the endogenously evolvement of the vehicle options. For baseline scenario, the use-phase GHG emissions are reduced by more than 50% and lightweighting fraction reaches 15% by 2046 compared to 2015 levels. The widespread scenario further reduces the GHG emissions by about 4% from the additional 10% glider mass reduction compared to the baseline scenario. The benefit came largely from lightweighting being implemented in the large market segment of lower-price vehicles, due to the relatively low lightweighting cost ($5/kg).&lt;/p&gt;&quot;,&quot;issue&quot;:&quot;10&quot;,&quot;volume&quot;:&quot;6&quot;},&quot;isTemporary&quot;:false}]},{&quot;citationID&quot;:&quot;MENDELEY_CITATION_2ef7e1ec-e7c4-4abe-9c2f-fe3a9caee00b&quot;,&quot;properties&quot;:{&quot;noteIndex&quot;:0},&quot;isEdited&quot;:false,&quot;manualOverride&quot;:{&quot;isManuallyOverridden&quot;:false,&quot;citeprocText&quot;:&quot;[106]&quot;,&quot;manualOverrideText&quot;:&quot;&quot;},&quot;citationTag&quot;:&quot;MENDELEY_CITATION_v3_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&quot;,&quot;citationItems&quot;:[{&quot;id&quot;:&quot;538e3d8e-0e8c-3013-9637-c918e28db86a&quot;,&quot;itemData&quot;:{&quot;type&quot;:&quot;article-journal&quot;,&quot;id&quot;:&quot;538e3d8e-0e8c-3013-9637-c918e28db86a&quot;,&quot;title&quot;:&quot;Optimizing a recycling process of SMC composite waste&quot;,&quot;author&quot;:[{&quot;family&quot;:&quot;Perrin&quot;,&quot;given&quot;:&quot;D.&quot;,&quot;parse-names&quot;:false,&quot;dropping-particle&quot;:&quot;&quot;,&quot;non-dropping-particle&quot;:&quot;&quot;},{&quot;family&quot;:&quot;Clerc&quot;,&quot;given&quot;:&quot;L.&quot;,&quot;parse-names&quot;:false,&quot;dropping-particle&quot;:&quot;&quot;,&quot;non-dropping-particle&quot;:&quot;&quot;},{&quot;family&quot;:&quot;Leroy&quot;,&quot;given&quot;:&quot;E.&quot;,&quot;parse-names&quot;:false,&quot;dropping-particle&quot;:&quot;&quot;,&quot;non-dropping-particle&quot;:&quot;&quot;},{&quot;family&quot;:&quot;Lopez-Cuesta&quot;,&quot;given&quot;:&quot;J. M.&quot;,&quot;parse-names&quot;:false,&quot;dropping-particle&quot;:&quot;&quot;,&quot;non-dropping-particle&quot;:&quot;&quot;},{&quot;family&quot;:&quot;Bergeret&quot;,&quot;given&quot;:&quot;A.&quot;,&quot;parse-names&quot;:false,&quot;dropping-particle&quot;:&quot;&quot;,&quot;non-dropping-particle&quot;:&quot;&quot;}],&quot;container-title&quot;:&quot;Waste Management&quot;,&quot;DOI&quot;:&quot;10.1016/j.wasman.2007.03.026&quot;,&quot;ISSN&quot;:&quot;0956053X&quot;,&quot;PMID&quot;:&quot;17611098&quot;,&quot;issued&quot;:{&quot;date-parts&quot;:[[2008]]},&quot;page&quot;:&quot;541-548&quot;,&quot;abstract&quot;:&quot;Investigations about the recycling of sheet moulding compounds (SMC) waste as incorporation material for thermoplastic polymer matrix are reported in this paper. A new efficient process is developed in order to strongly increase the reinforcement glass fraction of SMC leading to good mechanical performance of the new thermoplastic compounds. The overall process is composed of two main steps: mechanical and chemical. The second stage is characterised in terms of optimization and capability by means of experimental design and statistical process control techniques for finding the optimal chemical conditions and validating the process. © 2007 Elsevier Ltd. All rights reserved.&quot;,&quot;issue&quot;:&quot;3&quot;,&quot;volume&quot;:&quot;28&quot;,&quot;container-title-short&quot;:&quot;&quot;},&quot;isTemporary&quot;:false}]},{&quot;citationID&quot;:&quot;MENDELEY_CITATION_0204672a-9657-462a-a75a-89c60868b12e&quot;,&quot;properties&quot;:{&quot;noteIndex&quot;:0},&quot;isEdited&quot;:false,&quot;manualOverride&quot;:{&quot;isManuallyOverridden&quot;:false,&quot;citeprocText&quot;:&quot;[48]&quot;,&quot;manualOverrideText&quot;:&quot;&quot;},&quot;citationTag&quot;:&quot;MENDELEY_CITATION_v3_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&quot;,&quot;citationItems&quot;:[{&quot;id&quot;:&quot;af7d7898-6a05-373f-bb65-8ee41bcd8269&quot;,&quot;itemData&quot;:{&quot;type&quot;:&quot;article-journal&quot;,&quot;id&quot;:&quot;af7d7898-6a05-373f-bb65-8ee41bcd8269&quot;,&quot;title&quot;:&quot;Experimental investigation of hemp fiber hybrid composite material for automotive application&quot;,&quot;author&quot;:[{&quot;family&quot;:&quot;Murugu Nachippan&quot;,&quot;given&quot;:&quot;N.&quot;,&quot;parse-names&quot;:false,&quot;dropping-particle&quot;:&quot;&quot;,&quot;non-dropping-particle&quot;:&quot;&quot;},{&quot;family&quot;:&quot;Alphonse&quot;,&quot;given&quot;:&quot;Mathew&quot;,&quot;parse-names&quot;:false,&quot;dropping-particle&quot;:&quot;&quot;,&quot;non-dropping-particle&quot;:&quot;&quot;},{&quot;family&quot;:&quot;Bupesh Raja&quot;,&quot;given&quot;:&quot;V. K.&quot;,&quot;parse-names&quot;:false,&quot;dropping-particle&quot;:&quot;&quot;,&quot;non-dropping-particle&quot;:&quot;&quot;},{&quot;family&quot;:&quot;Shasidhar&quot;,&quot;given&quot;:&quot;Soma&quot;,&quot;parse-names&quot;:false,&quot;dropping-particle&quot;:&quot;&quot;,&quot;non-dropping-particle&quot;:&quot;&quot;},{&quot;family&quot;:&quot;Varun Teja&quot;,&quot;given&quot;:&quot;G.&quot;,&quot;parse-names&quot;:false,&quot;dropping-particle&quot;:&quot;&quot;,&quot;non-dropping-particle&quot;:&quot;&quot;},{&quot;family&quot;:&quot;Harinath Reddy&quot;,&quot;given&quot;:&quot;R.&quot;,&quot;parse-names&quot;:false,&quot;dropping-particle&quot;:&quot;&quot;,&quot;non-dropping-particle&quot;:&quot;&quot;}],&quot;container-title&quot;:&quot;Materials Today: Proceedings&quot;,&quot;accessed&quot;:{&quot;date-parts&quot;:[[2024,12,15]]},&quot;DOI&quot;:&quot;10.1016/J.MATPR.2020.10.798&quot;,&quot;ISSN&quot;:&quot;2214-7853&quot;,&quot;issued&quot;:{&quot;date-parts&quot;:[[2021,1,1]]},&quot;page&quot;:&quot;3666-3672&quot;,&quot;abstract&quot;:&quot;In present work, experimental investigation has been carried out to study the effect of hybridization of glass fiber with untreated hemp fiber and treated hemp Fiber on mechanical properties. The Hemp fiber were alkaline treated using NaOH solution and its mechanical properties is also studied. Reinforcement of hemp and glass fiber was done with epoxy as a matrix material and it is fabricated using Hand layup technique. The test specimens were prepared with stacking sequence of glass fiber /epoxy composite (C-1), glass fiber /untreated hemp fiber/epoxy composite(C-2) and glass fiber /treated hemp fiber epoxy composite(C-3) based on ASTM standards. Tensile test, impact test, hardness test was carried out for the fabricated samples in order to attain the mechanical properties. Further, interfacial analysis was carried out using scanning electron microscope to assess the voids, fractures and fiber pull-out. The experimental test results point out that glass fiber epoxy composite exhibits good tensile strength but has poor impact strength and hardness values whereas the natural fiber hybrid composite has significantly lower tensile strength but very good impact strength and hardness values. Hence these natural fiber hybrid composites can be used extensively in the field of automobiles where it requires high impact strength and hardness.&quot;,&quot;publisher&quot;:&quot;Elsevier&quot;,&quot;volume&quot;:&quot;44&quot;,&quot;container-title-short&quot;:&quot;Mater Today Proc&quot;},&quot;isTemporary&quot;:false}]},{&quot;citationID&quot;:&quot;MENDELEY_CITATION_297ec6b3-167a-4ce6-98d0-0b855abc0c70&quot;,&quot;properties&quot;:{&quot;noteIndex&quot;:0},&quot;isEdited&quot;:false,&quot;manualOverride&quot;:{&quot;isManuallyOverridden&quot;:false,&quot;citeprocText&quot;:&quot;[107]&quot;,&quot;manualOverrideText&quot;:&quot;&quot;},&quot;citationTag&quot;:&quot;MENDELEY_CITATION_v3_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&quot;,&quot;citationItems&quot;:[{&quot;id&quot;:&quot;c11e0050-8840-30bc-937f-c9b28af9c601&quot;,&quot;itemData&quot;:{&quot;type&quot;:&quot;webpage&quot;,&quot;id&quot;:&quot;c11e0050-8840-30bc-937f-c9b28af9c601&quot;,&quot;title&quot;:&quot;Battery case materials - E-Mobility Engineering&quot;,&quot;accessed&quot;:{&quot;date-parts&quot;:[[2024,12,12]]},&quot;URL&quot;:&quot;https://www.emobility-engineering.com/battery-case-materials/&quot;,&quot;container-title-short&quot;:&quot;&quot;},&quot;isTemporary&quot;:false}]},{&quot;citationID&quot;:&quot;MENDELEY_CITATION_323c6421-0a57-4aa7-aa3d-efe5500788ab&quot;,&quot;properties&quot;:{&quot;noteIndex&quot;:0},&quot;isEdited&quot;:false,&quot;manualOverride&quot;:{&quot;isManuallyOverridden&quot;:false,&quot;citeprocText&quot;:&quot;[15]&quot;,&quot;manualOverrideText&quot;:&quot;&quot;},&quot;citationTag&quot;:&quot;MENDELEY_CITATION_v3_eyJjaXRhdGlvbklEIjoiTUVOREVMRVlfQ0lUQVRJT05fMzIzYzY0MjEtMGE1Ny00YWE3LWFhM2QtZWZlNTUwMDc4OGFi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quot;,&quot;citationItems&quot;:[{&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quot;citationID&quot;:&quot;MENDELEY_CITATION_ff7fb836-1323-4f8a-8a77-8934e3546467&quot;,&quot;properties&quot;:{&quot;noteIndex&quot;:0},&quot;isEdited&quot;:false,&quot;manualOverride&quot;:{&quot;isManuallyOverridden&quot;:false,&quot;citeprocText&quot;:&quot;[6]&quot;,&quot;manualOverrideText&quot;:&quot;&quot;},&quot;citationTag&quot;:&quot;MENDELEY_CITATION_v3_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&quot;,&quot;citationItems&quot;:[{&quot;id&quot;:&quot;eaab9b97-46b0-3409-a024-e719fe0c60c2&quot;,&quot;itemData&quot;:{&quot;type&quot;:&quot;article-journal&quot;,&quot;id&quot;:&quot;eaab9b97-46b0-3409-a024-e719fe0c60c2&quot;,&quot;title&quot;:&quot;Environmental impact assessment of battery boxes based on lightweight material substitution&quot;,&quot;author&quot;:[{&quot;family&quot;:&quot;Li&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Liao&quot;,&quot;given&quot;:&quot;Yumin&quot;,&quot;parse-names&quot;:false,&quot;dropping-particle&quot;:&quot;&quot;,&quot;non-dropping-particle&quot;:&quot;&quot;},{&quot;family&quot;:&quot;Yu&quot;,&quot;given&quot;:&quot;Guanghai&quot;,&quot;parse-names&quot;:false,&quot;dropping-particle&quot;:&quot;&quot;,&quot;non-dropping-particle&quot;:&quot;&quot;}],&quot;container-title&quot;:&quot;Scientific Reports&quot;,&quot;DOI&quot;:&quot;10.1038/s41598-024-53238-2&quot;,&quot;ISSN&quot;:&quot;20452322&quot;,&quot;PMID&quot;:&quot;38297090&quot;,&quot;issued&quot;:{&quot;date-parts&quot;:[[2024,12,1]]},&quot;abstract&quot;:&quot;Power battery is one of the core components of electric vehicles (EVs) and a major contributor to the environmental impact of EVs, and reducing their environmental emissions can help enhance the sustainability of electric vehicles. Based on the principle of stiffness equivalence, the steel case of the power cell is replaced with lightweight materials, a life cycle model is established with the help of GaBi software, and its environmental impact is evaluated using the CML2001 method. The results can be summarized as follows: (1) Based on the four environmental impact categories of GWP, AP, ADP (f), and HTP, which are the global warming potential (GWP), acidification potential (AP), abiotic depletion potential (ADP (f)) and human toxicity potential (HTP), the environmental impact of lightweight materials is lower than that of the steel box. Among them, the aluminum alloy box has the largest reduction, and the Carbon Fiber Sheet Molding Compound (CF-SMC) box is the second. (2) In the sensitivity analysis of electric structure, an aluminum alloy box is still the most preferable choice for environmental impact. (3) In the sensitivity analysis of driving mileage, the aluminum alloy box body is also the best choice for vehicle life. (4) Quantitative assessment using substitution factors measures the decrease in greenhouse gas emissions following the substitution of steel battery box with lightweight materials. The adoption of aluminum alloy battery box can lead to a reduction of 1.55 tons of greenhouse gas emissions, with a substitution factor of 1.55 tC sb−1. In the case that composite materials have not been recycled commercially on a large scale, aluminum alloy is still one of the best materials for the integrated environmental impact of the whole life cycle of the battery boxes.&quot;,&quot;publisher&quot;:&quot;Nature Research&quot;,&quot;issue&quot;:&quot;1&quot;,&quot;volume&quot;:&quot;14&quot;,&quot;container-title-short&quot;:&quot;Sci Rep&quot;},&quot;isTemporary&quot;:false}]},{&quot;citationID&quot;:&quot;MENDELEY_CITATION_a2344320-5057-4966-9586-ce74340c4a03&quot;,&quot;properties&quot;:{&quot;noteIndex&quot;:0},&quot;isEdited&quot;:false,&quot;manualOverride&quot;:{&quot;isManuallyOverridden&quot;:false,&quot;citeprocText&quot;:&quot;[52]&quot;,&quot;manualOverrideText&quot;:&quot;&quot;},&quot;citationTag&quot;:&quot;MENDELEY_CITATION_v3_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&quot;,&quot;citationItems&quot;:[{&quot;id&quot;:&quot;a2a33cba-c3e9-3a6f-baa8-1f046cb527a4&quot;,&quot;itemData&quot;:{&quot;type&quot;:&quot;article-journal&quot;,&quot;id&quot;:&quot;a2a33cba-c3e9-3a6f-baa8-1f046cb527a4&quot;,&quot;title&quot;:&quot;Basalt fibers as a sustainable and cost-effective alternative to glass fibers in sheet molding compound (SMC)&quot;,&quot;author&quot;:[{&quot;family&quot;:&quot;Asadi&quot;,&quot;given&quot;:&quot;Amir&quot;,&quot;parse-names&quot;:false,&quot;dropping-particle&quot;:&quot;&quot;,&quot;non-dropping-particle&quot;:&quot;&quot;},{&quot;family&quot;:&quot;Baaij&quot;,&quot;given&quot;:&quot;Ferdinand&quot;,&quot;parse-names&quot;:false,&quot;dropping-particle&quot;:&quot;&quot;,&quot;non-dropping-particle&quot;:&quot;&quot;},{&quot;family&quot;:&quot;Mainka&quot;,&quot;given&quot;:&quot;Hendrik&quot;,&quot;parse-names&quot;:false,&quot;dropping-particle&quot;:&quot;&quot;,&quot;non-dropping-particle&quot;:&quot;&quot;},{&quot;family&quot;:&quot;Rademacher&quot;,&quot;given&quot;:&quot;Michael&quot;,&quot;parse-names&quot;:false,&quot;dropping-particle&quot;:&quot;&quot;,&quot;non-dropping-particle&quot;:&quot;&quot;},{&quot;family&quot;:&quot;Thompson&quot;,&quot;given&quot;:&quot;Jeffrey&quot;,&quot;parse-names&quot;:false,&quot;dropping-particle&quot;:&quot;&quot;,&quot;non-dropping-particle&quot;:&quot;&quot;},{&quot;family&quot;:&quot;Kalaitzidou&quot;,&quot;given&quot;:&quot;Kyriaki&quot;,&quot;parse-names&quot;:false,&quot;dropping-particle&quot;:&quot;&quot;,&quot;non-dropping-particle&quot;:&quot;&quot;}],&quot;container-title&quot;:&quot;Composites Part B: Engineering&quot;,&quot;container-title-short&quot;:&quot;Compos B Eng&quot;,&quot;accessed&quot;:{&quot;date-parts&quot;:[[2024,12,16]]},&quot;DOI&quot;:&quot;10.1016/J.COMPOSITESB.2017.05.017&quot;,&quot;ISSN&quot;:&quot;1359-8368&quot;,&quot;issued&quot;:{&quot;date-parts&quot;:[[2017,8,15]]},&quot;page&quot;:&quot;210-218&quot;,&quot;abstract&quot;:&quot;The focus of this study is to explore the feasibility of using basalt fibers (BF) as a potential sustainable alternative to glass fibers (GF) in sheet molding compounds (SMC) to reduce the weight and cost of conventional GF SMC. The interfacial interactions for BF/epoxy and GF/epoxy composites were assessed through single fiber fragmentation tests. The mechanical properties, including tensile and flexural modulus and strength, impact strength and thermomechanical properties for 25 wt% BF/epoxy composites made using SMC were determined and directly compared to 25 wt% GF/epoxy SMC composites. As indicated by the single fiber fragmentation tests, the two composites had similar interfacial shear strength (IFSS) and consequently similar adhesion at the fiber-epoxy interface. In addition, no distinguishable differences were found in the curing behavior of the two SMC composites. The storage modulus of the 25 wt% BF/epoxy composites was found to be higher than that of 25GF/epoxy in the glassy state. Moreover, the average tensile and flexural properties (both absolute and specific values) of the 25 wt% BF/epoxy SMC composites were higher or at least equal to those of 25 wt% GF/epoxy SMC composites. No difference in the impact strength of the two composites was recorded considering the statistical variation. In general, BF/epoxy SMC composites showed better or equal mechanical performance compared to GF/epoxy SMC composites suggesting that BF may be an alternative to GF with the potential to lead to lower cost SMC composites.&quot;,&quot;publisher&quot;:&quot;Elsevier&quot;,&quot;volume&quot;:&quot;123&quot;},&quot;isTemporary&quot;:false}]},{&quot;citationID&quot;:&quot;MENDELEY_CITATION_7e16a6c6-4c5d-4e41-9960-71dad0457886&quot;,&quot;properties&quot;:{&quot;noteIndex&quot;:0},&quot;isEdited&quot;:false,&quot;manualOverride&quot;:{&quot;isManuallyOverridden&quot;:false,&quot;citeprocText&quot;:&quot;[15]&quot;,&quot;manualOverrideText&quot;:&quot;&quot;},&quot;citationTag&quot;:&quot;MENDELEY_CITATION_v3_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&quot;,&quot;citationItems&quot;:[{&quot;id&quot;:&quot;3965349b-1c03-3605-8e29-7cf656a4b2c7&quot;,&quot;itemData&quot;:{&quot;type&quot;:&quot;article-journal&quot;,&quot;id&quot;:&quot;3965349b-1c03-3605-8e29-7cf656a4b2c7&quot;,&quot;title&quot;:&quot;Review of mechanical design and strategic placement technique of a robust battery pack for electric vehicles&quot;,&quot;author&quot;:[{&quot;family&quot;:&quot;Arora&quot;,&quot;given&quot;:&quot;Shashank&quot;,&quot;parse-names&quot;:false,&quot;dropping-particle&quot;:&quot;&quot;,&quot;non-dropping-particle&quot;:&quot;&quot;},{&quot;family&quot;:&quot;Shen&quot;,&quot;given&quot;:&quot;Weixiang&quot;,&quot;parse-names&quot;:false,&quot;dropping-particle&quot;:&quot;&quot;,&quot;non-dropping-particle&quot;:&quot;&quot;},{&quot;family&quot;:&quot;Kapoor&quot;,&quot;given&quot;:&quot;Ajay&quot;,&quot;parse-names&quot;:false,&quot;dropping-particle&quot;:&quot;&quot;,&quot;non-dropping-particle&quot;:&quot;&quot;}],&quot;container-title&quot;:&quot;Renewable and Sustainable Energy Reviews&quot;,&quot;accessed&quot;:{&quot;date-parts&quot;:[[2024,10,8]]},&quot;DOI&quot;:&quot;10.1016/J.RSER.2016.03.013&quot;,&quot;ISSN&quot;:&quot;1364-0321&quot;,&quot;issued&quot;:{&quot;date-parts&quot;:[[2016,7,1]]},&quot;page&quot;:&quot;1319-1331&quot;,&quot;abstract&quot;:&quot;In an electric vehicle (EV), thermal runaway, vibration or vehicle impact can lead to a potential failure of lithium-ion (Li-ion) battery packs due to their high sensitivity to ambient temperature, pressure and dynamic mechanical loads. Amongst several factors, safety and reliability of battery packs present the highest challenges to large scale electrification of public and private transportation sectors. This paper reviews mechanical design features that can address these issues. More than 75 sources including scientific and technical literature and particularly 43 US Patents are studied. The study illustrates through examples that simple mechanical features can be integrated into battery packaging design to minimise the probability of failure and mitigate the aforementioned safety risks. Furthermore, the key components of a robust battery pack have been closely studied and the materials have been identified to design these components and to meet their functional requirements. Strategic battery pack placement technique is also discussed using an example of Nissan LEAF battery packaging design. Finally, the disclosed design solutions described in this paper are compared with the Chevrolet Volt battery pack design to reveal the basic mechanical design requirements for a robust and reliable battery packaging system.&quot;,&quot;publisher&quot;:&quot;Pergamon&quot;,&quot;volume&quot;:&quot;60&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F4FFB6E8-C324-4EBB-9515-D65EEF10B314}">
  <we:reference id="wa200007708" version="1.0.0.0" store="en-US" storeType="OMEX"/>
  <we:alternateReferences>
    <we:reference id="wa200007708" version="1.0.0.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940b68-0da6-4063-865a-a5ba5a734e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51638FE87D04D967F60DCE52DF8B3" ma:contentTypeVersion="8" ma:contentTypeDescription="Create a new document." ma:contentTypeScope="" ma:versionID="7afbd205e0bdeb6fc25201841a38225c">
  <xsd:schema xmlns:xsd="http://www.w3.org/2001/XMLSchema" xmlns:xs="http://www.w3.org/2001/XMLSchema" xmlns:p="http://schemas.microsoft.com/office/2006/metadata/properties" xmlns:ns3="65940b68-0da6-4063-865a-a5ba5a734e98" xmlns:ns4="cacb94db-f070-413c-aae5-5a41dc9c5a17" targetNamespace="http://schemas.microsoft.com/office/2006/metadata/properties" ma:root="true" ma:fieldsID="723ee21965053f2d3309f5c75c9adc31" ns3:_="" ns4:_="">
    <xsd:import namespace="65940b68-0da6-4063-865a-a5ba5a734e98"/>
    <xsd:import namespace="cacb94db-f070-413c-aae5-5a41dc9c5a1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40b68-0da6-4063-865a-a5ba5a734e9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cb94db-f070-413c-aae5-5a41dc9c5a1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EPA22</b:Tag>
    <b:SourceType>InternetSite</b:SourceType>
    <b:Guid>{93DCE284-B7FD-4DBF-9A1B-68CB5F544813}</b:Guid>
    <b:Title>EPA.gov</b:Title>
    <b:Year>2022</b:Year>
    <b:Author>
      <b:Author>
        <b:NameList>
          <b:Person>
            <b:Last>EPA</b:Last>
          </b:Person>
        </b:NameList>
      </b:Author>
    </b:Author>
    <b:InternetSiteTitle>EPA.gov</b:InternetSiteTitle>
    <b:URL>https://www.epa.gov/greenvehicles/fast-facts-transportation-greenhouse-gas-emissions</b:URL>
    <b:RefOrder>1</b:RefOrder>
  </b:Source>
  <b:Source>
    <b:Tag>EIA22</b:Tag>
    <b:SourceType>InternetSite</b:SourceType>
    <b:Guid>{DC45C141-A2D0-4245-89CF-1381E963D891}</b:Guid>
    <b:Author>
      <b:Author>
        <b:NameList>
          <b:Person>
            <b:Last>EIA</b:Last>
          </b:Person>
        </b:NameList>
      </b:Author>
    </b:Author>
    <b:Title>Use of energy for transportation - U.S. Energy Information Administration (EIA)</b:Title>
    <b:InternetSiteTitle>EIA.gov</b:InternetSiteTitle>
    <b:Year>2022</b:Year>
    <b:URL>https://www.eia.gov/energyexplained/use-of-energy/transportation.php</b:URL>
    <b:RefOrder>2</b:RefOrder>
  </b:Source>
  <b:Source>
    <b:Tag>Sta</b:Tag>
    <b:SourceType>InternetSite</b:SourceType>
    <b:Guid>{8314606C-88C1-49FA-8C65-32A42E72B3BD}</b:Guid>
    <b:Author>
      <b:Author>
        <b:NameList>
          <b:Person>
            <b:Last>Statista</b:Last>
          </b:Person>
        </b:NameList>
      </b:Author>
    </b:Author>
    <b:Title>Electric Vehicles - Worldwide</b:Title>
    <b:URL>https://www.statista.com/outlook/mmo/electric-vehicles/worldwide#unit-sales</b:URL>
    <b:InternetSiteTitle>Statista</b:InternetSiteTitle>
    <b:Year>2024</b:Year>
    <b:RefOrder>3</b:RefOrder>
  </b:Source>
  <b:Source>
    <b:Tag>Ren22</b:Tag>
    <b:SourceType>InternetSite</b:SourceType>
    <b:Guid>{CE8B6880-3122-4935-90C9-BAC309DD4916}</b:Guid>
    <b:Author>
      <b:Author>
        <b:NameList>
          <b:Person>
            <b:Last>Cho</b:Last>
            <b:First>Renée</b:First>
          </b:Person>
        </b:NameList>
      </b:Author>
    </b:Author>
    <b:Title>What Is Decarbonization, and How Do We Make It Happen?</b:Title>
    <b:InternetSiteTitle>news.climate.columbia.edu</b:InternetSiteTitle>
    <b:Year>2022</b:Year>
    <b:Month>April</b:Month>
    <b:Day>22</b:Day>
    <b:URL>https://news.climate.columbia.edu/2022/04/22/what-is-decarbonization-and-how-do-we-make-it-happen/</b:URL>
    <b:RefOrder>4</b:RefOrder>
  </b:Source>
  <b:Source>
    <b:Tag>sci</b:Tag>
    <b:SourceType>InternetSite</b:SourceType>
    <b:Guid>{98264BF6-E0CF-4377-B98D-5D249CF8BE10}</b:Guid>
    <b:Author>
      <b:Author>
        <b:NameList>
          <b:Person>
            <b:Last>EPA</b:Last>
          </b:Person>
        </b:NameList>
      </b:Author>
    </b:Author>
    <b:URL>https://archive.epa.gov/epa/saferchoice/design-environment-life-cycle-assessments.html</b:URL>
    <b:Year>2020</b:Year>
    <b:RefOrder>6</b:RefOrder>
  </b:Source>
  <b:Source>
    <b:Tag>Ren18</b:Tag>
    <b:SourceType>InternetSite</b:SourceType>
    <b:Guid>{EA067D45-0CBD-4AD2-A08C-4ABC915B9739}</b:Guid>
    <b:Author>
      <b:Author>
        <b:NameList>
          <b:Person>
            <b:Last>Cho</b:Last>
            <b:First>Renée</b:First>
          </b:Person>
        </b:NameList>
      </b:Author>
    </b:Author>
    <b:Title>Can Removing Carbon From the Atmosphere Save Us From Climate Catastrophe?</b:Title>
    <b:Year>2018</b:Year>
    <b:URL>https://news.climate.columbia.edu/2018/11/27/carbon-dioxide-removal-climate-change/</b:URL>
    <b:RefOrder>5</b:RefOrder>
  </b:Source>
</b:Sources>
</file>

<file path=customXml/itemProps1.xml><?xml version="1.0" encoding="utf-8"?>
<ds:datastoreItem xmlns:ds="http://schemas.openxmlformats.org/officeDocument/2006/customXml" ds:itemID="{2F2BA49F-ECB3-4C3B-BF49-BF11B1DE7D7C}">
  <ds:schemaRefs>
    <ds:schemaRef ds:uri="http://schemas.microsoft.com/office/2006/metadata/properties"/>
    <ds:schemaRef ds:uri="http://schemas.microsoft.com/office/infopath/2007/PartnerControls"/>
    <ds:schemaRef ds:uri="65940b68-0da6-4063-865a-a5ba5a734e98"/>
  </ds:schemaRefs>
</ds:datastoreItem>
</file>

<file path=customXml/itemProps2.xml><?xml version="1.0" encoding="utf-8"?>
<ds:datastoreItem xmlns:ds="http://schemas.openxmlformats.org/officeDocument/2006/customXml" ds:itemID="{22547603-5644-4B17-B20D-B250EFA53E44}">
  <ds:schemaRefs>
    <ds:schemaRef ds:uri="http://schemas.microsoft.com/sharepoint/v3/contenttype/forms"/>
  </ds:schemaRefs>
</ds:datastoreItem>
</file>

<file path=customXml/itemProps3.xml><?xml version="1.0" encoding="utf-8"?>
<ds:datastoreItem xmlns:ds="http://schemas.openxmlformats.org/officeDocument/2006/customXml" ds:itemID="{613D3368-FB25-4DBF-85BA-9253E6725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40b68-0da6-4063-865a-a5ba5a734e98"/>
    <ds:schemaRef ds:uri="cacb94db-f070-413c-aae5-5a41dc9c5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3528F-BBE1-443A-BE13-CCFDF2595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74</Pages>
  <Words>19095</Words>
  <Characters>108844</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Stegman, Bryant</dc:creator>
  <cp:keywords/>
  <dc:description/>
  <cp:lastModifiedBy>Stegman, Bryant</cp:lastModifiedBy>
  <cp:revision>12</cp:revision>
  <cp:lastPrinted>2025-04-03T20:27:00Z</cp:lastPrinted>
  <dcterms:created xsi:type="dcterms:W3CDTF">2025-04-04T15:57:00Z</dcterms:created>
  <dcterms:modified xsi:type="dcterms:W3CDTF">2025-04-07T13:27:00Z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0x01010044551638FE87D04D967F60DCE52DF8B3</vt:lpwstr>
  </property>
</Properties>
</file>